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5458" w:rsidRDefault="003B777D" w:rsidP="00510BE4">
      <w:pPr>
        <w:spacing w:line="0" w:lineRule="atLeast"/>
        <w:rPr>
          <w:rFonts w:ascii="Times New Roman" w:eastAsia="Times New Roman" w:hAnsi="Times New Roman" w:cs="Times New Roman"/>
          <w:b/>
          <w:sz w:val="28"/>
        </w:rPr>
      </w:pPr>
      <w:r>
        <w:rPr>
          <w:noProof/>
        </w:rPr>
        <w:drawing>
          <wp:inline distT="0" distB="0" distL="0" distR="0" wp14:anchorId="13E32D7F" wp14:editId="0D552447">
            <wp:extent cx="5804452" cy="1884460"/>
            <wp:effectExtent l="0" t="0" r="6350" b="1905"/>
            <wp:docPr id="1026" name="Picture 2" descr="H:\печать.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H:\печать.jpe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5285" t="14628" r="1333" b="60906"/>
                    <a:stretch/>
                  </pic:blipFill>
                  <pic:spPr bwMode="auto">
                    <a:xfrm>
                      <a:off x="0" y="0"/>
                      <a:ext cx="5804985" cy="1884633"/>
                    </a:xfrm>
                    <a:prstGeom prst="rect">
                      <a:avLst/>
                    </a:prstGeom>
                    <a:noFill/>
                    <a:extLst/>
                  </pic:spPr>
                </pic:pic>
              </a:graphicData>
            </a:graphic>
          </wp:inline>
        </w:drawing>
      </w:r>
    </w:p>
    <w:p w:rsidR="00375458" w:rsidRDefault="00375458" w:rsidP="00801C3A">
      <w:pPr>
        <w:spacing w:line="0" w:lineRule="atLeast"/>
        <w:jc w:val="center"/>
        <w:rPr>
          <w:rFonts w:ascii="Times New Roman" w:eastAsia="Times New Roman" w:hAnsi="Times New Roman" w:cs="Times New Roman"/>
          <w:b/>
          <w:sz w:val="28"/>
        </w:rPr>
      </w:pPr>
    </w:p>
    <w:p w:rsidR="003B777D" w:rsidRDefault="003B777D" w:rsidP="00801C3A">
      <w:pPr>
        <w:spacing w:line="0" w:lineRule="atLeast"/>
        <w:jc w:val="center"/>
        <w:rPr>
          <w:rFonts w:ascii="Times New Roman" w:eastAsia="Times New Roman" w:hAnsi="Times New Roman" w:cs="Times New Roman"/>
          <w:b/>
          <w:sz w:val="28"/>
        </w:rPr>
      </w:pPr>
    </w:p>
    <w:p w:rsidR="003B777D" w:rsidRDefault="003B777D" w:rsidP="00801C3A">
      <w:pPr>
        <w:spacing w:line="0" w:lineRule="atLeast"/>
        <w:jc w:val="center"/>
        <w:rPr>
          <w:rFonts w:ascii="Times New Roman" w:eastAsia="Times New Roman" w:hAnsi="Times New Roman" w:cs="Times New Roman"/>
          <w:b/>
          <w:sz w:val="28"/>
        </w:rPr>
      </w:pPr>
    </w:p>
    <w:p w:rsidR="003B777D" w:rsidRDefault="003B777D" w:rsidP="00801C3A">
      <w:pPr>
        <w:spacing w:line="0" w:lineRule="atLeast"/>
        <w:jc w:val="center"/>
        <w:rPr>
          <w:rFonts w:ascii="Times New Roman" w:eastAsia="Times New Roman" w:hAnsi="Times New Roman" w:cs="Times New Roman"/>
          <w:b/>
          <w:sz w:val="28"/>
        </w:rPr>
      </w:pPr>
    </w:p>
    <w:p w:rsidR="003B777D" w:rsidRDefault="003B777D" w:rsidP="00801C3A">
      <w:pPr>
        <w:spacing w:line="0" w:lineRule="atLeast"/>
        <w:jc w:val="center"/>
        <w:rPr>
          <w:rFonts w:ascii="Times New Roman" w:eastAsia="Times New Roman" w:hAnsi="Times New Roman" w:cs="Times New Roman"/>
          <w:b/>
          <w:sz w:val="28"/>
        </w:rPr>
      </w:pPr>
    </w:p>
    <w:p w:rsidR="003B777D" w:rsidRDefault="003B777D" w:rsidP="00801C3A">
      <w:pPr>
        <w:spacing w:line="0" w:lineRule="atLeast"/>
        <w:jc w:val="center"/>
        <w:rPr>
          <w:rFonts w:ascii="Times New Roman" w:eastAsia="Times New Roman" w:hAnsi="Times New Roman" w:cs="Times New Roman"/>
          <w:b/>
          <w:sz w:val="28"/>
        </w:rPr>
      </w:pPr>
    </w:p>
    <w:p w:rsidR="003B777D" w:rsidRDefault="003B777D" w:rsidP="00801C3A">
      <w:pPr>
        <w:spacing w:line="0" w:lineRule="atLeast"/>
        <w:jc w:val="center"/>
        <w:rPr>
          <w:rFonts w:ascii="Times New Roman" w:eastAsia="Times New Roman" w:hAnsi="Times New Roman" w:cs="Times New Roman"/>
          <w:b/>
          <w:sz w:val="28"/>
        </w:rPr>
      </w:pPr>
      <w:r>
        <w:rPr>
          <w:rFonts w:ascii="Times New Roman" w:eastAsia="Times New Roman" w:hAnsi="Times New Roman" w:cs="Times New Roman"/>
          <w:b/>
          <w:sz w:val="28"/>
        </w:rPr>
        <w:t>Основная образовательная программа</w:t>
      </w:r>
    </w:p>
    <w:p w:rsidR="003B777D" w:rsidRDefault="003B777D" w:rsidP="00801C3A">
      <w:pPr>
        <w:spacing w:line="0" w:lineRule="atLeast"/>
        <w:jc w:val="center"/>
        <w:rPr>
          <w:rFonts w:ascii="Times New Roman" w:eastAsia="Times New Roman" w:hAnsi="Times New Roman" w:cs="Times New Roman"/>
          <w:b/>
          <w:sz w:val="28"/>
        </w:rPr>
      </w:pPr>
      <w:r>
        <w:rPr>
          <w:rFonts w:ascii="Times New Roman" w:eastAsia="Times New Roman" w:hAnsi="Times New Roman" w:cs="Times New Roman"/>
          <w:b/>
          <w:sz w:val="28"/>
        </w:rPr>
        <w:t>Основного общего образования в соответствии с ФГОС ООО</w:t>
      </w:r>
    </w:p>
    <w:p w:rsidR="003B777D" w:rsidRDefault="003B777D" w:rsidP="00801C3A">
      <w:pPr>
        <w:spacing w:line="0" w:lineRule="atLeast"/>
        <w:jc w:val="center"/>
        <w:rPr>
          <w:rFonts w:ascii="Times New Roman" w:eastAsia="Times New Roman" w:hAnsi="Times New Roman" w:cs="Times New Roman"/>
          <w:b/>
          <w:sz w:val="28"/>
        </w:rPr>
      </w:pPr>
      <w:r>
        <w:rPr>
          <w:rFonts w:ascii="Times New Roman" w:eastAsia="Times New Roman" w:hAnsi="Times New Roman" w:cs="Times New Roman"/>
          <w:b/>
          <w:sz w:val="28"/>
        </w:rPr>
        <w:t xml:space="preserve">Муниципального бюджетного общеобразовательного учреждения </w:t>
      </w:r>
    </w:p>
    <w:p w:rsidR="003B777D" w:rsidRDefault="003B777D" w:rsidP="00801C3A">
      <w:pPr>
        <w:spacing w:line="0" w:lineRule="atLeast"/>
        <w:jc w:val="center"/>
        <w:rPr>
          <w:rFonts w:ascii="Times New Roman" w:eastAsia="Times New Roman" w:hAnsi="Times New Roman" w:cs="Times New Roman"/>
          <w:b/>
          <w:sz w:val="28"/>
        </w:rPr>
      </w:pPr>
      <w:r>
        <w:rPr>
          <w:rFonts w:ascii="Times New Roman" w:eastAsia="Times New Roman" w:hAnsi="Times New Roman" w:cs="Times New Roman"/>
          <w:b/>
          <w:sz w:val="28"/>
        </w:rPr>
        <w:t>«Нижнекаменская основная общеобразовательная школа»</w:t>
      </w:r>
    </w:p>
    <w:p w:rsidR="003B777D" w:rsidRDefault="003B777D" w:rsidP="00801C3A">
      <w:pPr>
        <w:spacing w:line="0" w:lineRule="atLeast"/>
        <w:jc w:val="center"/>
        <w:rPr>
          <w:rFonts w:ascii="Times New Roman" w:eastAsia="Times New Roman" w:hAnsi="Times New Roman" w:cs="Times New Roman"/>
          <w:b/>
          <w:sz w:val="28"/>
        </w:rPr>
      </w:pPr>
      <w:r>
        <w:rPr>
          <w:rFonts w:ascii="Times New Roman" w:eastAsia="Times New Roman" w:hAnsi="Times New Roman" w:cs="Times New Roman"/>
          <w:b/>
          <w:sz w:val="28"/>
        </w:rPr>
        <w:t>Черемшанского муниципального района Республики Татарстан</w:t>
      </w:r>
    </w:p>
    <w:p w:rsidR="003B777D" w:rsidRDefault="003B777D" w:rsidP="00801C3A">
      <w:pPr>
        <w:spacing w:line="0" w:lineRule="atLeast"/>
        <w:jc w:val="center"/>
        <w:rPr>
          <w:rFonts w:ascii="Times New Roman" w:eastAsia="Times New Roman" w:hAnsi="Times New Roman" w:cs="Times New Roman"/>
          <w:b/>
          <w:sz w:val="28"/>
        </w:rPr>
      </w:pPr>
      <w:r>
        <w:rPr>
          <w:rFonts w:ascii="Times New Roman" w:eastAsia="Times New Roman" w:hAnsi="Times New Roman" w:cs="Times New Roman"/>
          <w:b/>
          <w:sz w:val="28"/>
        </w:rPr>
        <w:t>(с изменениями и дополнениями)</w:t>
      </w:r>
    </w:p>
    <w:p w:rsidR="003B777D" w:rsidRDefault="003B777D" w:rsidP="00801C3A">
      <w:pPr>
        <w:spacing w:line="0" w:lineRule="atLeast"/>
        <w:jc w:val="center"/>
        <w:rPr>
          <w:rFonts w:ascii="Times New Roman" w:eastAsia="Times New Roman" w:hAnsi="Times New Roman" w:cs="Times New Roman"/>
          <w:b/>
          <w:sz w:val="28"/>
        </w:rPr>
      </w:pPr>
      <w:r>
        <w:rPr>
          <w:rFonts w:ascii="Times New Roman" w:eastAsia="Times New Roman" w:hAnsi="Times New Roman" w:cs="Times New Roman"/>
          <w:b/>
          <w:sz w:val="28"/>
        </w:rPr>
        <w:t>на 2017-2020г.</w:t>
      </w:r>
    </w:p>
    <w:p w:rsidR="00375458" w:rsidRDefault="00375458" w:rsidP="00801C3A">
      <w:pPr>
        <w:spacing w:line="0" w:lineRule="atLeast"/>
        <w:jc w:val="center"/>
        <w:rPr>
          <w:rFonts w:ascii="Times New Roman" w:eastAsia="Times New Roman" w:hAnsi="Times New Roman" w:cs="Times New Roman"/>
          <w:b/>
          <w:noProof/>
          <w:sz w:val="28"/>
        </w:rPr>
      </w:pPr>
    </w:p>
    <w:p w:rsidR="003B777D" w:rsidRDefault="003B777D" w:rsidP="00801C3A">
      <w:pPr>
        <w:spacing w:line="0" w:lineRule="atLeast"/>
        <w:jc w:val="center"/>
        <w:rPr>
          <w:rFonts w:ascii="Times New Roman" w:eastAsia="Times New Roman" w:hAnsi="Times New Roman" w:cs="Times New Roman"/>
          <w:b/>
          <w:noProof/>
          <w:sz w:val="28"/>
        </w:rPr>
      </w:pPr>
    </w:p>
    <w:p w:rsidR="003B777D" w:rsidRDefault="003B777D" w:rsidP="00801C3A">
      <w:pPr>
        <w:spacing w:line="0" w:lineRule="atLeast"/>
        <w:jc w:val="center"/>
        <w:rPr>
          <w:rFonts w:ascii="Times New Roman" w:eastAsia="Times New Roman" w:hAnsi="Times New Roman" w:cs="Times New Roman"/>
          <w:b/>
          <w:noProof/>
          <w:sz w:val="28"/>
        </w:rPr>
      </w:pPr>
    </w:p>
    <w:p w:rsidR="003B777D" w:rsidRDefault="003B777D" w:rsidP="00801C3A">
      <w:pPr>
        <w:spacing w:line="0" w:lineRule="atLeast"/>
        <w:jc w:val="center"/>
        <w:rPr>
          <w:rFonts w:ascii="Times New Roman" w:eastAsia="Times New Roman" w:hAnsi="Times New Roman" w:cs="Times New Roman"/>
          <w:b/>
          <w:noProof/>
          <w:sz w:val="28"/>
        </w:rPr>
      </w:pPr>
    </w:p>
    <w:p w:rsidR="003B777D" w:rsidRDefault="003B777D" w:rsidP="00801C3A">
      <w:pPr>
        <w:spacing w:line="0" w:lineRule="atLeast"/>
        <w:jc w:val="center"/>
        <w:rPr>
          <w:rFonts w:ascii="Times New Roman" w:eastAsia="Times New Roman" w:hAnsi="Times New Roman" w:cs="Times New Roman"/>
          <w:b/>
          <w:noProof/>
          <w:sz w:val="28"/>
        </w:rPr>
      </w:pPr>
    </w:p>
    <w:p w:rsidR="003B777D" w:rsidRDefault="003B777D" w:rsidP="00801C3A">
      <w:pPr>
        <w:spacing w:line="0" w:lineRule="atLeast"/>
        <w:jc w:val="center"/>
        <w:rPr>
          <w:rFonts w:ascii="Times New Roman" w:eastAsia="Times New Roman" w:hAnsi="Times New Roman" w:cs="Times New Roman"/>
          <w:b/>
          <w:noProof/>
          <w:sz w:val="28"/>
        </w:rPr>
      </w:pPr>
    </w:p>
    <w:p w:rsidR="003B777D" w:rsidRDefault="003B777D" w:rsidP="00801C3A">
      <w:pPr>
        <w:spacing w:line="0" w:lineRule="atLeast"/>
        <w:jc w:val="center"/>
        <w:rPr>
          <w:rFonts w:ascii="Times New Roman" w:eastAsia="Times New Roman" w:hAnsi="Times New Roman" w:cs="Times New Roman"/>
          <w:b/>
          <w:noProof/>
          <w:sz w:val="28"/>
        </w:rPr>
      </w:pPr>
    </w:p>
    <w:p w:rsidR="003B777D" w:rsidRDefault="003B777D" w:rsidP="00801C3A">
      <w:pPr>
        <w:spacing w:line="0" w:lineRule="atLeast"/>
        <w:jc w:val="center"/>
        <w:rPr>
          <w:rFonts w:ascii="Times New Roman" w:eastAsia="Times New Roman" w:hAnsi="Times New Roman" w:cs="Times New Roman"/>
          <w:b/>
          <w:noProof/>
          <w:sz w:val="28"/>
        </w:rPr>
      </w:pPr>
    </w:p>
    <w:p w:rsidR="003B777D" w:rsidRDefault="003B777D" w:rsidP="00801C3A">
      <w:pPr>
        <w:spacing w:line="0" w:lineRule="atLeast"/>
        <w:jc w:val="center"/>
        <w:rPr>
          <w:rFonts w:ascii="Times New Roman" w:eastAsia="Times New Roman" w:hAnsi="Times New Roman" w:cs="Times New Roman"/>
          <w:b/>
          <w:noProof/>
          <w:sz w:val="28"/>
        </w:rPr>
      </w:pPr>
    </w:p>
    <w:p w:rsidR="003B777D" w:rsidRDefault="003B777D" w:rsidP="00801C3A">
      <w:pPr>
        <w:spacing w:line="0" w:lineRule="atLeast"/>
        <w:jc w:val="center"/>
        <w:rPr>
          <w:rFonts w:ascii="Times New Roman" w:eastAsia="Times New Roman" w:hAnsi="Times New Roman" w:cs="Times New Roman"/>
          <w:b/>
          <w:noProof/>
          <w:sz w:val="28"/>
        </w:rPr>
      </w:pPr>
    </w:p>
    <w:p w:rsidR="003B777D" w:rsidRDefault="003B777D" w:rsidP="00801C3A">
      <w:pPr>
        <w:spacing w:line="0" w:lineRule="atLeast"/>
        <w:jc w:val="center"/>
        <w:rPr>
          <w:rFonts w:ascii="Times New Roman" w:eastAsia="Times New Roman" w:hAnsi="Times New Roman" w:cs="Times New Roman"/>
          <w:b/>
          <w:noProof/>
          <w:sz w:val="28"/>
        </w:rPr>
      </w:pPr>
    </w:p>
    <w:p w:rsidR="003B777D" w:rsidRDefault="003B777D" w:rsidP="00801C3A">
      <w:pPr>
        <w:spacing w:line="0" w:lineRule="atLeast"/>
        <w:jc w:val="center"/>
        <w:rPr>
          <w:rFonts w:ascii="Times New Roman" w:eastAsia="Times New Roman" w:hAnsi="Times New Roman" w:cs="Times New Roman"/>
          <w:b/>
          <w:noProof/>
          <w:sz w:val="28"/>
        </w:rPr>
      </w:pPr>
    </w:p>
    <w:p w:rsidR="003B777D" w:rsidRDefault="003B777D" w:rsidP="00801C3A">
      <w:pPr>
        <w:spacing w:line="0" w:lineRule="atLeast"/>
        <w:jc w:val="center"/>
        <w:rPr>
          <w:rFonts w:ascii="Times New Roman" w:eastAsia="Times New Roman" w:hAnsi="Times New Roman" w:cs="Times New Roman"/>
          <w:b/>
          <w:noProof/>
          <w:sz w:val="28"/>
        </w:rPr>
      </w:pPr>
    </w:p>
    <w:p w:rsidR="003B777D" w:rsidRDefault="003B777D" w:rsidP="00801C3A">
      <w:pPr>
        <w:spacing w:line="0" w:lineRule="atLeast"/>
        <w:jc w:val="center"/>
        <w:rPr>
          <w:rFonts w:ascii="Times New Roman" w:eastAsia="Times New Roman" w:hAnsi="Times New Roman" w:cs="Times New Roman"/>
          <w:b/>
          <w:noProof/>
          <w:sz w:val="28"/>
        </w:rPr>
      </w:pPr>
    </w:p>
    <w:p w:rsidR="003B777D" w:rsidRDefault="003B777D" w:rsidP="00801C3A">
      <w:pPr>
        <w:spacing w:line="0" w:lineRule="atLeast"/>
        <w:jc w:val="center"/>
        <w:rPr>
          <w:rFonts w:ascii="Times New Roman" w:eastAsia="Times New Roman" w:hAnsi="Times New Roman" w:cs="Times New Roman"/>
          <w:b/>
          <w:noProof/>
          <w:sz w:val="28"/>
        </w:rPr>
      </w:pPr>
    </w:p>
    <w:p w:rsidR="003B777D" w:rsidRDefault="003B777D" w:rsidP="00801C3A">
      <w:pPr>
        <w:spacing w:line="0" w:lineRule="atLeast"/>
        <w:jc w:val="center"/>
        <w:rPr>
          <w:rFonts w:ascii="Times New Roman" w:eastAsia="Times New Roman" w:hAnsi="Times New Roman" w:cs="Times New Roman"/>
          <w:b/>
          <w:noProof/>
          <w:sz w:val="28"/>
        </w:rPr>
      </w:pPr>
    </w:p>
    <w:p w:rsidR="003B777D" w:rsidRDefault="003B777D" w:rsidP="00801C3A">
      <w:pPr>
        <w:spacing w:line="0" w:lineRule="atLeast"/>
        <w:jc w:val="center"/>
        <w:rPr>
          <w:rFonts w:ascii="Times New Roman" w:eastAsia="Times New Roman" w:hAnsi="Times New Roman" w:cs="Times New Roman"/>
          <w:b/>
          <w:noProof/>
          <w:sz w:val="28"/>
        </w:rPr>
      </w:pPr>
    </w:p>
    <w:p w:rsidR="003B777D" w:rsidRDefault="003B777D" w:rsidP="00801C3A">
      <w:pPr>
        <w:spacing w:line="0" w:lineRule="atLeast"/>
        <w:jc w:val="center"/>
        <w:rPr>
          <w:rFonts w:ascii="Times New Roman" w:eastAsia="Times New Roman" w:hAnsi="Times New Roman" w:cs="Times New Roman"/>
          <w:b/>
          <w:noProof/>
          <w:sz w:val="28"/>
        </w:rPr>
      </w:pPr>
    </w:p>
    <w:p w:rsidR="003B777D" w:rsidRDefault="003B777D" w:rsidP="00801C3A">
      <w:pPr>
        <w:spacing w:line="0" w:lineRule="atLeast"/>
        <w:jc w:val="center"/>
        <w:rPr>
          <w:rFonts w:ascii="Times New Roman" w:eastAsia="Times New Roman" w:hAnsi="Times New Roman" w:cs="Times New Roman"/>
          <w:b/>
          <w:noProof/>
          <w:sz w:val="28"/>
        </w:rPr>
      </w:pPr>
    </w:p>
    <w:p w:rsidR="003B777D" w:rsidRDefault="003B777D" w:rsidP="00801C3A">
      <w:pPr>
        <w:spacing w:line="0" w:lineRule="atLeast"/>
        <w:jc w:val="center"/>
        <w:rPr>
          <w:rFonts w:ascii="Times New Roman" w:eastAsia="Times New Roman" w:hAnsi="Times New Roman" w:cs="Times New Roman"/>
          <w:b/>
          <w:noProof/>
          <w:sz w:val="28"/>
        </w:rPr>
      </w:pPr>
    </w:p>
    <w:p w:rsidR="003B777D" w:rsidRDefault="003B777D" w:rsidP="00801C3A">
      <w:pPr>
        <w:spacing w:line="0" w:lineRule="atLeast"/>
        <w:jc w:val="center"/>
        <w:rPr>
          <w:rFonts w:ascii="Times New Roman" w:eastAsia="Times New Roman" w:hAnsi="Times New Roman" w:cs="Times New Roman"/>
          <w:b/>
          <w:sz w:val="28"/>
        </w:rPr>
      </w:pPr>
    </w:p>
    <w:p w:rsidR="00375458" w:rsidRDefault="00375458" w:rsidP="00801C3A">
      <w:pPr>
        <w:spacing w:line="0" w:lineRule="atLeast"/>
        <w:jc w:val="center"/>
        <w:rPr>
          <w:rFonts w:ascii="Times New Roman" w:eastAsia="Times New Roman" w:hAnsi="Times New Roman" w:cs="Times New Roman"/>
          <w:b/>
          <w:sz w:val="28"/>
        </w:rPr>
      </w:pPr>
    </w:p>
    <w:p w:rsidR="00375458" w:rsidRDefault="00375458" w:rsidP="00801C3A">
      <w:pPr>
        <w:spacing w:line="0" w:lineRule="atLeast"/>
        <w:jc w:val="center"/>
        <w:rPr>
          <w:rFonts w:ascii="Times New Roman" w:eastAsia="Times New Roman" w:hAnsi="Times New Roman" w:cs="Times New Roman"/>
          <w:b/>
          <w:sz w:val="28"/>
        </w:rPr>
      </w:pPr>
    </w:p>
    <w:p w:rsidR="00375458" w:rsidRDefault="00375458" w:rsidP="00375458">
      <w:pPr>
        <w:spacing w:line="0" w:lineRule="atLeast"/>
        <w:rPr>
          <w:rFonts w:ascii="Times New Roman" w:eastAsia="Times New Roman" w:hAnsi="Times New Roman" w:cs="Times New Roman"/>
          <w:b/>
          <w:sz w:val="28"/>
        </w:rPr>
      </w:pPr>
    </w:p>
    <w:p w:rsidR="00054282" w:rsidRPr="00AE030F" w:rsidRDefault="00054282" w:rsidP="00375458">
      <w:pPr>
        <w:spacing w:line="0" w:lineRule="atLeast"/>
        <w:rPr>
          <w:rFonts w:ascii="Times New Roman" w:eastAsia="Times New Roman" w:hAnsi="Times New Roman" w:cs="Times New Roman"/>
          <w:b/>
          <w:sz w:val="28"/>
        </w:rPr>
      </w:pPr>
      <w:r w:rsidRPr="00AE030F">
        <w:rPr>
          <w:rFonts w:ascii="Times New Roman" w:eastAsia="Times New Roman" w:hAnsi="Times New Roman" w:cs="Times New Roman"/>
          <w:b/>
          <w:sz w:val="28"/>
        </w:rPr>
        <w:lastRenderedPageBreak/>
        <w:t>Содержание</w:t>
      </w:r>
    </w:p>
    <w:tbl>
      <w:tblPr>
        <w:tblW w:w="0" w:type="auto"/>
        <w:tblInd w:w="10" w:type="dxa"/>
        <w:tblLayout w:type="fixed"/>
        <w:tblCellMar>
          <w:left w:w="0" w:type="dxa"/>
          <w:right w:w="0" w:type="dxa"/>
        </w:tblCellMar>
        <w:tblLook w:val="0000" w:firstRow="0" w:lastRow="0" w:firstColumn="0" w:lastColumn="0" w:noHBand="0" w:noVBand="0"/>
      </w:tblPr>
      <w:tblGrid>
        <w:gridCol w:w="1060"/>
        <w:gridCol w:w="7700"/>
        <w:gridCol w:w="960"/>
      </w:tblGrid>
      <w:tr w:rsidR="00054282" w:rsidRPr="00AE030F" w:rsidTr="00054282">
        <w:trPr>
          <w:trHeight w:val="264"/>
        </w:trPr>
        <w:tc>
          <w:tcPr>
            <w:tcW w:w="1060" w:type="dxa"/>
            <w:tcBorders>
              <w:top w:val="single" w:sz="8" w:space="0" w:color="auto"/>
              <w:left w:val="single" w:sz="8" w:space="0" w:color="auto"/>
              <w:right w:val="single" w:sz="8" w:space="0" w:color="auto"/>
            </w:tcBorders>
            <w:shd w:val="clear" w:color="auto" w:fill="auto"/>
            <w:vAlign w:val="bottom"/>
          </w:tcPr>
          <w:p w:rsidR="00054282" w:rsidRPr="00AE030F" w:rsidRDefault="00054282" w:rsidP="00054282">
            <w:pPr>
              <w:spacing w:line="263" w:lineRule="exact"/>
              <w:ind w:left="240"/>
              <w:jc w:val="both"/>
              <w:rPr>
                <w:rFonts w:ascii="Times New Roman" w:eastAsia="Times New Roman" w:hAnsi="Times New Roman" w:cs="Times New Roman"/>
                <w:sz w:val="24"/>
              </w:rPr>
            </w:pPr>
            <w:r w:rsidRPr="00AE030F">
              <w:rPr>
                <w:rFonts w:ascii="Times New Roman" w:eastAsia="Times New Roman" w:hAnsi="Times New Roman" w:cs="Times New Roman"/>
                <w:sz w:val="24"/>
              </w:rPr>
              <w:t>№</w:t>
            </w:r>
            <w:proofErr w:type="gramStart"/>
            <w:r w:rsidRPr="00AE030F">
              <w:rPr>
                <w:rFonts w:ascii="Times New Roman" w:eastAsia="Times New Roman" w:hAnsi="Times New Roman" w:cs="Times New Roman"/>
                <w:sz w:val="24"/>
              </w:rPr>
              <w:t>п</w:t>
            </w:r>
            <w:proofErr w:type="gramEnd"/>
            <w:r w:rsidRPr="00AE030F">
              <w:rPr>
                <w:rFonts w:ascii="Times New Roman" w:eastAsia="Times New Roman" w:hAnsi="Times New Roman" w:cs="Times New Roman"/>
                <w:sz w:val="24"/>
              </w:rPr>
              <w:t>/п</w:t>
            </w:r>
          </w:p>
        </w:tc>
        <w:tc>
          <w:tcPr>
            <w:tcW w:w="7700" w:type="dxa"/>
            <w:tcBorders>
              <w:top w:val="single" w:sz="8" w:space="0" w:color="auto"/>
              <w:right w:val="single" w:sz="8" w:space="0" w:color="auto"/>
            </w:tcBorders>
            <w:shd w:val="clear" w:color="auto" w:fill="auto"/>
            <w:vAlign w:val="bottom"/>
          </w:tcPr>
          <w:p w:rsidR="00054282" w:rsidRPr="00AE030F" w:rsidRDefault="00054282" w:rsidP="00054282">
            <w:pPr>
              <w:spacing w:line="263" w:lineRule="exact"/>
              <w:ind w:left="2680"/>
              <w:jc w:val="both"/>
              <w:rPr>
                <w:rFonts w:ascii="Times New Roman" w:eastAsia="Times New Roman" w:hAnsi="Times New Roman" w:cs="Times New Roman"/>
                <w:sz w:val="24"/>
              </w:rPr>
            </w:pPr>
            <w:r w:rsidRPr="00AE030F">
              <w:rPr>
                <w:rFonts w:ascii="Times New Roman" w:eastAsia="Times New Roman" w:hAnsi="Times New Roman" w:cs="Times New Roman"/>
                <w:sz w:val="24"/>
              </w:rPr>
              <w:t>Наименование раздела</w:t>
            </w:r>
          </w:p>
        </w:tc>
        <w:tc>
          <w:tcPr>
            <w:tcW w:w="960" w:type="dxa"/>
            <w:tcBorders>
              <w:top w:val="single" w:sz="8" w:space="0" w:color="auto"/>
              <w:right w:val="single" w:sz="8" w:space="0" w:color="auto"/>
            </w:tcBorders>
            <w:shd w:val="clear" w:color="auto" w:fill="auto"/>
            <w:vAlign w:val="bottom"/>
          </w:tcPr>
          <w:p w:rsidR="00054282" w:rsidRPr="00AE030F" w:rsidRDefault="00054282" w:rsidP="00054282">
            <w:pPr>
              <w:spacing w:line="263" w:lineRule="exact"/>
              <w:ind w:left="280"/>
              <w:jc w:val="both"/>
              <w:rPr>
                <w:rFonts w:ascii="Times New Roman" w:eastAsia="Times New Roman" w:hAnsi="Times New Roman" w:cs="Times New Roman"/>
                <w:sz w:val="24"/>
              </w:rPr>
            </w:pPr>
            <w:r w:rsidRPr="00AE030F">
              <w:rPr>
                <w:rFonts w:ascii="Times New Roman" w:eastAsia="Times New Roman" w:hAnsi="Times New Roman" w:cs="Times New Roman"/>
                <w:sz w:val="24"/>
              </w:rPr>
              <w:t>стр.</w:t>
            </w:r>
          </w:p>
        </w:tc>
      </w:tr>
      <w:tr w:rsidR="00054282" w:rsidRPr="00AE030F" w:rsidTr="00054282">
        <w:trPr>
          <w:trHeight w:val="249"/>
        </w:trPr>
        <w:tc>
          <w:tcPr>
            <w:tcW w:w="1060" w:type="dxa"/>
            <w:tcBorders>
              <w:left w:val="single" w:sz="8" w:space="0" w:color="auto"/>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c>
          <w:tcPr>
            <w:tcW w:w="7700" w:type="dxa"/>
            <w:tcBorders>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c>
          <w:tcPr>
            <w:tcW w:w="960" w:type="dxa"/>
            <w:tcBorders>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r>
      <w:tr w:rsidR="00054282" w:rsidRPr="00AE030F" w:rsidTr="00054282">
        <w:trPr>
          <w:trHeight w:val="263"/>
        </w:trPr>
        <w:tc>
          <w:tcPr>
            <w:tcW w:w="1060" w:type="dxa"/>
            <w:tcBorders>
              <w:left w:val="single" w:sz="8" w:space="0" w:color="auto"/>
              <w:right w:val="single" w:sz="8" w:space="0" w:color="auto"/>
            </w:tcBorders>
            <w:shd w:val="clear" w:color="auto" w:fill="auto"/>
            <w:vAlign w:val="bottom"/>
          </w:tcPr>
          <w:p w:rsidR="00054282" w:rsidRPr="00AE030F" w:rsidRDefault="00054282" w:rsidP="00054282">
            <w:pPr>
              <w:spacing w:line="262" w:lineRule="exact"/>
              <w:ind w:left="100"/>
              <w:jc w:val="both"/>
              <w:rPr>
                <w:rFonts w:ascii="Times New Roman" w:eastAsia="Times New Roman" w:hAnsi="Times New Roman" w:cs="Times New Roman"/>
                <w:b/>
                <w:sz w:val="24"/>
              </w:rPr>
            </w:pPr>
            <w:r w:rsidRPr="00AE030F">
              <w:rPr>
                <w:rFonts w:ascii="Times New Roman" w:eastAsia="Times New Roman" w:hAnsi="Times New Roman" w:cs="Times New Roman"/>
                <w:b/>
                <w:sz w:val="24"/>
              </w:rPr>
              <w:t>1.</w:t>
            </w:r>
          </w:p>
        </w:tc>
        <w:tc>
          <w:tcPr>
            <w:tcW w:w="7700" w:type="dxa"/>
            <w:tcBorders>
              <w:right w:val="single" w:sz="8" w:space="0" w:color="auto"/>
            </w:tcBorders>
            <w:shd w:val="clear" w:color="auto" w:fill="auto"/>
            <w:vAlign w:val="bottom"/>
          </w:tcPr>
          <w:p w:rsidR="00054282" w:rsidRPr="00AE030F" w:rsidRDefault="00054282" w:rsidP="00054282">
            <w:pPr>
              <w:spacing w:line="262" w:lineRule="exact"/>
              <w:ind w:left="100"/>
              <w:jc w:val="both"/>
              <w:rPr>
                <w:rFonts w:ascii="Times New Roman" w:eastAsia="Times New Roman" w:hAnsi="Times New Roman" w:cs="Times New Roman"/>
                <w:b/>
                <w:sz w:val="24"/>
              </w:rPr>
            </w:pPr>
            <w:r w:rsidRPr="00AE030F">
              <w:rPr>
                <w:rFonts w:ascii="Times New Roman" w:eastAsia="Times New Roman" w:hAnsi="Times New Roman" w:cs="Times New Roman"/>
                <w:b/>
                <w:sz w:val="24"/>
              </w:rPr>
              <w:t>Целевой раздел основной образовательной программы основного</w:t>
            </w:r>
          </w:p>
        </w:tc>
        <w:tc>
          <w:tcPr>
            <w:tcW w:w="960" w:type="dxa"/>
            <w:tcBorders>
              <w:right w:val="single" w:sz="8" w:space="0" w:color="auto"/>
            </w:tcBorders>
            <w:shd w:val="clear" w:color="auto" w:fill="auto"/>
            <w:vAlign w:val="bottom"/>
          </w:tcPr>
          <w:p w:rsidR="00054282" w:rsidRPr="00AE030F" w:rsidRDefault="00F2214E" w:rsidP="00786697">
            <w:pPr>
              <w:spacing w:line="262" w:lineRule="exact"/>
              <w:ind w:left="100"/>
              <w:jc w:val="center"/>
              <w:rPr>
                <w:rFonts w:ascii="Times New Roman" w:eastAsia="Times New Roman" w:hAnsi="Times New Roman" w:cs="Times New Roman"/>
                <w:sz w:val="24"/>
              </w:rPr>
            </w:pPr>
            <w:r>
              <w:rPr>
                <w:rFonts w:ascii="Times New Roman" w:eastAsia="Times New Roman" w:hAnsi="Times New Roman" w:cs="Times New Roman"/>
                <w:sz w:val="24"/>
              </w:rPr>
              <w:t>6</w:t>
            </w:r>
          </w:p>
        </w:tc>
      </w:tr>
      <w:tr w:rsidR="00054282" w:rsidRPr="00AE030F" w:rsidTr="00054282">
        <w:trPr>
          <w:trHeight w:val="317"/>
        </w:trPr>
        <w:tc>
          <w:tcPr>
            <w:tcW w:w="1060" w:type="dxa"/>
            <w:tcBorders>
              <w:left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4"/>
              </w:rPr>
            </w:pPr>
          </w:p>
        </w:tc>
        <w:tc>
          <w:tcPr>
            <w:tcW w:w="7700" w:type="dxa"/>
            <w:tcBorders>
              <w:right w:val="single" w:sz="8" w:space="0" w:color="auto"/>
            </w:tcBorders>
            <w:shd w:val="clear" w:color="auto" w:fill="auto"/>
            <w:vAlign w:val="bottom"/>
          </w:tcPr>
          <w:p w:rsidR="00054282" w:rsidRPr="00AE030F" w:rsidRDefault="00054282" w:rsidP="00054282">
            <w:pPr>
              <w:spacing w:line="0" w:lineRule="atLeast"/>
              <w:ind w:left="100"/>
              <w:jc w:val="both"/>
              <w:rPr>
                <w:rFonts w:ascii="Times New Roman" w:eastAsia="Times New Roman" w:hAnsi="Times New Roman" w:cs="Times New Roman"/>
                <w:b/>
                <w:sz w:val="24"/>
              </w:rPr>
            </w:pPr>
            <w:r w:rsidRPr="00AE030F">
              <w:rPr>
                <w:rFonts w:ascii="Times New Roman" w:eastAsia="Times New Roman" w:hAnsi="Times New Roman" w:cs="Times New Roman"/>
                <w:b/>
                <w:sz w:val="24"/>
              </w:rPr>
              <w:t>общего образования</w:t>
            </w:r>
          </w:p>
        </w:tc>
        <w:tc>
          <w:tcPr>
            <w:tcW w:w="960" w:type="dxa"/>
            <w:tcBorders>
              <w:right w:val="single" w:sz="8" w:space="0" w:color="auto"/>
            </w:tcBorders>
            <w:shd w:val="clear" w:color="auto" w:fill="auto"/>
            <w:vAlign w:val="bottom"/>
          </w:tcPr>
          <w:p w:rsidR="00054282" w:rsidRPr="00AE030F" w:rsidRDefault="00054282" w:rsidP="00786697">
            <w:pPr>
              <w:spacing w:line="0" w:lineRule="atLeast"/>
              <w:jc w:val="center"/>
              <w:rPr>
                <w:rFonts w:ascii="Times New Roman" w:eastAsia="Times New Roman" w:hAnsi="Times New Roman" w:cs="Times New Roman"/>
                <w:sz w:val="24"/>
              </w:rPr>
            </w:pPr>
          </w:p>
        </w:tc>
      </w:tr>
      <w:tr w:rsidR="00054282" w:rsidRPr="00AE030F" w:rsidTr="00054282">
        <w:trPr>
          <w:trHeight w:val="245"/>
        </w:trPr>
        <w:tc>
          <w:tcPr>
            <w:tcW w:w="1060" w:type="dxa"/>
            <w:tcBorders>
              <w:left w:val="single" w:sz="8" w:space="0" w:color="auto"/>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c>
          <w:tcPr>
            <w:tcW w:w="7700" w:type="dxa"/>
            <w:tcBorders>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c>
          <w:tcPr>
            <w:tcW w:w="960" w:type="dxa"/>
            <w:tcBorders>
              <w:bottom w:val="single" w:sz="8" w:space="0" w:color="auto"/>
              <w:right w:val="single" w:sz="8" w:space="0" w:color="auto"/>
            </w:tcBorders>
            <w:shd w:val="clear" w:color="auto" w:fill="auto"/>
            <w:vAlign w:val="bottom"/>
          </w:tcPr>
          <w:p w:rsidR="00054282" w:rsidRPr="00AE030F" w:rsidRDefault="00054282" w:rsidP="00786697">
            <w:pPr>
              <w:spacing w:line="0" w:lineRule="atLeast"/>
              <w:jc w:val="center"/>
              <w:rPr>
                <w:rFonts w:ascii="Times New Roman" w:eastAsia="Times New Roman" w:hAnsi="Times New Roman" w:cs="Times New Roman"/>
                <w:sz w:val="21"/>
              </w:rPr>
            </w:pPr>
          </w:p>
        </w:tc>
      </w:tr>
      <w:tr w:rsidR="00054282" w:rsidRPr="00AE030F" w:rsidTr="00054282">
        <w:trPr>
          <w:trHeight w:val="258"/>
        </w:trPr>
        <w:tc>
          <w:tcPr>
            <w:tcW w:w="1060" w:type="dxa"/>
            <w:tcBorders>
              <w:left w:val="single" w:sz="8" w:space="0" w:color="auto"/>
              <w:right w:val="single" w:sz="8" w:space="0" w:color="auto"/>
            </w:tcBorders>
            <w:shd w:val="clear" w:color="auto" w:fill="auto"/>
            <w:vAlign w:val="bottom"/>
          </w:tcPr>
          <w:p w:rsidR="00054282" w:rsidRPr="00AE030F" w:rsidRDefault="00054282" w:rsidP="00054282">
            <w:pPr>
              <w:spacing w:line="258" w:lineRule="exact"/>
              <w:ind w:left="100"/>
              <w:jc w:val="both"/>
              <w:rPr>
                <w:rFonts w:ascii="Times New Roman" w:eastAsia="Times New Roman" w:hAnsi="Times New Roman" w:cs="Times New Roman"/>
                <w:sz w:val="24"/>
              </w:rPr>
            </w:pPr>
            <w:r w:rsidRPr="00AE030F">
              <w:rPr>
                <w:rFonts w:ascii="Times New Roman" w:eastAsia="Times New Roman" w:hAnsi="Times New Roman" w:cs="Times New Roman"/>
                <w:sz w:val="24"/>
              </w:rPr>
              <w:t>1.1.</w:t>
            </w:r>
          </w:p>
        </w:tc>
        <w:tc>
          <w:tcPr>
            <w:tcW w:w="7700" w:type="dxa"/>
            <w:tcBorders>
              <w:right w:val="single" w:sz="8" w:space="0" w:color="auto"/>
            </w:tcBorders>
            <w:shd w:val="clear" w:color="auto" w:fill="auto"/>
            <w:vAlign w:val="bottom"/>
          </w:tcPr>
          <w:p w:rsidR="00054282" w:rsidRPr="00AE030F" w:rsidRDefault="00054282" w:rsidP="00054282">
            <w:pPr>
              <w:spacing w:line="258" w:lineRule="exact"/>
              <w:ind w:left="100"/>
              <w:jc w:val="both"/>
              <w:rPr>
                <w:rFonts w:ascii="Times New Roman" w:eastAsia="Times New Roman" w:hAnsi="Times New Roman" w:cs="Times New Roman"/>
                <w:sz w:val="24"/>
              </w:rPr>
            </w:pPr>
            <w:r w:rsidRPr="00AE030F">
              <w:rPr>
                <w:rFonts w:ascii="Times New Roman" w:eastAsia="Times New Roman" w:hAnsi="Times New Roman" w:cs="Times New Roman"/>
                <w:sz w:val="24"/>
              </w:rPr>
              <w:t>Пояснительная записка</w:t>
            </w:r>
          </w:p>
        </w:tc>
        <w:tc>
          <w:tcPr>
            <w:tcW w:w="960" w:type="dxa"/>
            <w:tcBorders>
              <w:right w:val="single" w:sz="8" w:space="0" w:color="auto"/>
            </w:tcBorders>
            <w:shd w:val="clear" w:color="auto" w:fill="auto"/>
            <w:vAlign w:val="bottom"/>
          </w:tcPr>
          <w:p w:rsidR="00054282" w:rsidRPr="00AE030F" w:rsidRDefault="00F2214E" w:rsidP="00786697">
            <w:pPr>
              <w:spacing w:line="258" w:lineRule="exact"/>
              <w:ind w:left="100"/>
              <w:jc w:val="center"/>
              <w:rPr>
                <w:rFonts w:ascii="Times New Roman" w:eastAsia="Times New Roman" w:hAnsi="Times New Roman" w:cs="Times New Roman"/>
                <w:sz w:val="24"/>
              </w:rPr>
            </w:pPr>
            <w:r>
              <w:rPr>
                <w:rFonts w:ascii="Times New Roman" w:eastAsia="Times New Roman" w:hAnsi="Times New Roman" w:cs="Times New Roman"/>
                <w:sz w:val="24"/>
              </w:rPr>
              <w:t>6</w:t>
            </w:r>
          </w:p>
        </w:tc>
      </w:tr>
      <w:tr w:rsidR="00054282" w:rsidRPr="00AE030F" w:rsidTr="00054282">
        <w:trPr>
          <w:trHeight w:val="248"/>
        </w:trPr>
        <w:tc>
          <w:tcPr>
            <w:tcW w:w="1060" w:type="dxa"/>
            <w:tcBorders>
              <w:left w:val="single" w:sz="8" w:space="0" w:color="auto"/>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c>
          <w:tcPr>
            <w:tcW w:w="7700" w:type="dxa"/>
            <w:tcBorders>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c>
          <w:tcPr>
            <w:tcW w:w="960" w:type="dxa"/>
            <w:tcBorders>
              <w:bottom w:val="single" w:sz="8" w:space="0" w:color="auto"/>
              <w:right w:val="single" w:sz="8" w:space="0" w:color="auto"/>
            </w:tcBorders>
            <w:shd w:val="clear" w:color="auto" w:fill="auto"/>
            <w:vAlign w:val="bottom"/>
          </w:tcPr>
          <w:p w:rsidR="00054282" w:rsidRPr="00AE030F" w:rsidRDefault="00054282" w:rsidP="00786697">
            <w:pPr>
              <w:spacing w:line="0" w:lineRule="atLeast"/>
              <w:jc w:val="center"/>
              <w:rPr>
                <w:rFonts w:ascii="Times New Roman" w:eastAsia="Times New Roman" w:hAnsi="Times New Roman" w:cs="Times New Roman"/>
                <w:sz w:val="21"/>
              </w:rPr>
            </w:pPr>
          </w:p>
        </w:tc>
      </w:tr>
      <w:tr w:rsidR="00054282" w:rsidRPr="00AE030F" w:rsidTr="00054282">
        <w:trPr>
          <w:trHeight w:val="260"/>
        </w:trPr>
        <w:tc>
          <w:tcPr>
            <w:tcW w:w="1060" w:type="dxa"/>
            <w:tcBorders>
              <w:left w:val="single" w:sz="8" w:space="0" w:color="auto"/>
              <w:right w:val="single" w:sz="8" w:space="0" w:color="auto"/>
            </w:tcBorders>
            <w:shd w:val="clear" w:color="auto" w:fill="auto"/>
            <w:vAlign w:val="bottom"/>
          </w:tcPr>
          <w:p w:rsidR="00054282" w:rsidRPr="00AE030F" w:rsidRDefault="00054282" w:rsidP="00054282">
            <w:pPr>
              <w:spacing w:line="260" w:lineRule="exact"/>
              <w:ind w:left="100"/>
              <w:jc w:val="both"/>
              <w:rPr>
                <w:rFonts w:ascii="Times New Roman" w:eastAsia="Times New Roman" w:hAnsi="Times New Roman" w:cs="Times New Roman"/>
                <w:sz w:val="24"/>
              </w:rPr>
            </w:pPr>
            <w:r w:rsidRPr="00AE030F">
              <w:rPr>
                <w:rFonts w:ascii="Times New Roman" w:eastAsia="Times New Roman" w:hAnsi="Times New Roman" w:cs="Times New Roman"/>
                <w:sz w:val="24"/>
              </w:rPr>
              <w:t>1.1.1.</w:t>
            </w:r>
          </w:p>
        </w:tc>
        <w:tc>
          <w:tcPr>
            <w:tcW w:w="7700" w:type="dxa"/>
            <w:tcBorders>
              <w:right w:val="single" w:sz="8" w:space="0" w:color="auto"/>
            </w:tcBorders>
            <w:shd w:val="clear" w:color="auto" w:fill="auto"/>
            <w:vAlign w:val="bottom"/>
          </w:tcPr>
          <w:p w:rsidR="00054282" w:rsidRPr="00AE030F" w:rsidRDefault="00054282" w:rsidP="00054282">
            <w:pPr>
              <w:spacing w:line="260" w:lineRule="exact"/>
              <w:ind w:left="100"/>
              <w:jc w:val="both"/>
              <w:rPr>
                <w:rFonts w:ascii="Times New Roman" w:eastAsia="Times New Roman" w:hAnsi="Times New Roman" w:cs="Times New Roman"/>
                <w:sz w:val="24"/>
              </w:rPr>
            </w:pPr>
            <w:r w:rsidRPr="00AE030F">
              <w:rPr>
                <w:rFonts w:ascii="Times New Roman" w:eastAsia="Times New Roman" w:hAnsi="Times New Roman" w:cs="Times New Roman"/>
                <w:sz w:val="24"/>
              </w:rPr>
              <w:t>Цели и задачи реализации основной образовательной</w:t>
            </w:r>
          </w:p>
        </w:tc>
        <w:tc>
          <w:tcPr>
            <w:tcW w:w="960" w:type="dxa"/>
            <w:tcBorders>
              <w:right w:val="single" w:sz="8" w:space="0" w:color="auto"/>
            </w:tcBorders>
            <w:shd w:val="clear" w:color="auto" w:fill="auto"/>
            <w:vAlign w:val="bottom"/>
          </w:tcPr>
          <w:p w:rsidR="00054282" w:rsidRPr="00AE030F" w:rsidRDefault="00054282" w:rsidP="00786697">
            <w:pPr>
              <w:spacing w:line="260" w:lineRule="exact"/>
              <w:ind w:left="100"/>
              <w:jc w:val="center"/>
              <w:rPr>
                <w:rFonts w:ascii="Times New Roman" w:eastAsia="Times New Roman" w:hAnsi="Times New Roman" w:cs="Times New Roman"/>
                <w:sz w:val="24"/>
              </w:rPr>
            </w:pPr>
          </w:p>
        </w:tc>
      </w:tr>
      <w:tr w:rsidR="00054282" w:rsidRPr="00AE030F" w:rsidTr="00054282">
        <w:trPr>
          <w:trHeight w:val="516"/>
        </w:trPr>
        <w:tc>
          <w:tcPr>
            <w:tcW w:w="1060" w:type="dxa"/>
            <w:tcBorders>
              <w:left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4"/>
              </w:rPr>
            </w:pPr>
          </w:p>
        </w:tc>
        <w:tc>
          <w:tcPr>
            <w:tcW w:w="7700" w:type="dxa"/>
            <w:tcBorders>
              <w:right w:val="single" w:sz="8" w:space="0" w:color="auto"/>
            </w:tcBorders>
            <w:shd w:val="clear" w:color="auto" w:fill="auto"/>
            <w:vAlign w:val="bottom"/>
          </w:tcPr>
          <w:p w:rsidR="00054282" w:rsidRPr="00AE030F" w:rsidRDefault="00054282" w:rsidP="00054282">
            <w:pPr>
              <w:spacing w:line="0" w:lineRule="atLeast"/>
              <w:ind w:left="100"/>
              <w:jc w:val="both"/>
              <w:rPr>
                <w:rFonts w:ascii="Times New Roman" w:eastAsia="Times New Roman" w:hAnsi="Times New Roman" w:cs="Times New Roman"/>
                <w:sz w:val="24"/>
              </w:rPr>
            </w:pPr>
            <w:r w:rsidRPr="00AE030F">
              <w:rPr>
                <w:rFonts w:ascii="Times New Roman" w:eastAsia="Times New Roman" w:hAnsi="Times New Roman" w:cs="Times New Roman"/>
                <w:sz w:val="24"/>
              </w:rPr>
              <w:t>программы основного общего образования</w:t>
            </w:r>
          </w:p>
        </w:tc>
        <w:tc>
          <w:tcPr>
            <w:tcW w:w="960" w:type="dxa"/>
            <w:tcBorders>
              <w:right w:val="single" w:sz="8" w:space="0" w:color="auto"/>
            </w:tcBorders>
            <w:shd w:val="clear" w:color="auto" w:fill="auto"/>
            <w:vAlign w:val="bottom"/>
          </w:tcPr>
          <w:p w:rsidR="00054282" w:rsidRPr="00AE030F" w:rsidRDefault="00F2214E" w:rsidP="00786697">
            <w:pPr>
              <w:spacing w:line="0" w:lineRule="atLeast"/>
              <w:jc w:val="center"/>
              <w:rPr>
                <w:rFonts w:ascii="Times New Roman" w:eastAsia="Times New Roman" w:hAnsi="Times New Roman" w:cs="Times New Roman"/>
                <w:sz w:val="24"/>
              </w:rPr>
            </w:pPr>
            <w:r>
              <w:rPr>
                <w:rFonts w:ascii="Times New Roman" w:eastAsia="Times New Roman" w:hAnsi="Times New Roman" w:cs="Times New Roman"/>
                <w:sz w:val="24"/>
              </w:rPr>
              <w:t>6</w:t>
            </w:r>
          </w:p>
        </w:tc>
      </w:tr>
      <w:tr w:rsidR="00054282" w:rsidRPr="00AE030F" w:rsidTr="00054282">
        <w:trPr>
          <w:trHeight w:val="250"/>
        </w:trPr>
        <w:tc>
          <w:tcPr>
            <w:tcW w:w="1060" w:type="dxa"/>
            <w:tcBorders>
              <w:left w:val="single" w:sz="8" w:space="0" w:color="auto"/>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c>
          <w:tcPr>
            <w:tcW w:w="7700" w:type="dxa"/>
            <w:tcBorders>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c>
          <w:tcPr>
            <w:tcW w:w="960" w:type="dxa"/>
            <w:tcBorders>
              <w:bottom w:val="single" w:sz="8" w:space="0" w:color="auto"/>
              <w:right w:val="single" w:sz="8" w:space="0" w:color="auto"/>
            </w:tcBorders>
            <w:shd w:val="clear" w:color="auto" w:fill="auto"/>
            <w:vAlign w:val="bottom"/>
          </w:tcPr>
          <w:p w:rsidR="00054282" w:rsidRPr="00AE030F" w:rsidRDefault="00054282" w:rsidP="00786697">
            <w:pPr>
              <w:spacing w:line="0" w:lineRule="atLeast"/>
              <w:jc w:val="center"/>
              <w:rPr>
                <w:rFonts w:ascii="Times New Roman" w:eastAsia="Times New Roman" w:hAnsi="Times New Roman" w:cs="Times New Roman"/>
                <w:sz w:val="21"/>
              </w:rPr>
            </w:pPr>
          </w:p>
        </w:tc>
      </w:tr>
      <w:tr w:rsidR="00054282" w:rsidRPr="00AE030F" w:rsidTr="00054282">
        <w:trPr>
          <w:trHeight w:val="258"/>
        </w:trPr>
        <w:tc>
          <w:tcPr>
            <w:tcW w:w="1060" w:type="dxa"/>
            <w:tcBorders>
              <w:left w:val="single" w:sz="8" w:space="0" w:color="auto"/>
              <w:right w:val="single" w:sz="8" w:space="0" w:color="auto"/>
            </w:tcBorders>
            <w:shd w:val="clear" w:color="auto" w:fill="auto"/>
            <w:vAlign w:val="bottom"/>
          </w:tcPr>
          <w:p w:rsidR="00054282" w:rsidRPr="00AE030F" w:rsidRDefault="00054282" w:rsidP="00054282">
            <w:pPr>
              <w:spacing w:line="258" w:lineRule="exact"/>
              <w:ind w:left="100"/>
              <w:jc w:val="both"/>
              <w:rPr>
                <w:rFonts w:ascii="Times New Roman" w:eastAsia="Times New Roman" w:hAnsi="Times New Roman" w:cs="Times New Roman"/>
                <w:sz w:val="24"/>
              </w:rPr>
            </w:pPr>
            <w:r w:rsidRPr="00AE030F">
              <w:rPr>
                <w:rFonts w:ascii="Times New Roman" w:eastAsia="Times New Roman" w:hAnsi="Times New Roman" w:cs="Times New Roman"/>
                <w:sz w:val="24"/>
              </w:rPr>
              <w:t>1.1.2.</w:t>
            </w:r>
          </w:p>
        </w:tc>
        <w:tc>
          <w:tcPr>
            <w:tcW w:w="7700" w:type="dxa"/>
            <w:tcBorders>
              <w:right w:val="single" w:sz="8" w:space="0" w:color="auto"/>
            </w:tcBorders>
            <w:shd w:val="clear" w:color="auto" w:fill="auto"/>
            <w:vAlign w:val="bottom"/>
          </w:tcPr>
          <w:p w:rsidR="00054282" w:rsidRPr="00AE030F" w:rsidRDefault="00054282" w:rsidP="00054282">
            <w:pPr>
              <w:spacing w:line="258" w:lineRule="exact"/>
              <w:ind w:left="100"/>
              <w:jc w:val="both"/>
              <w:rPr>
                <w:rFonts w:ascii="Times New Roman" w:eastAsia="Times New Roman" w:hAnsi="Times New Roman" w:cs="Times New Roman"/>
                <w:sz w:val="24"/>
              </w:rPr>
            </w:pPr>
            <w:r w:rsidRPr="00AE030F">
              <w:rPr>
                <w:rFonts w:ascii="Times New Roman" w:eastAsia="Times New Roman" w:hAnsi="Times New Roman" w:cs="Times New Roman"/>
                <w:sz w:val="24"/>
              </w:rPr>
              <w:t>Принципы и подходы к формированию образовательной программы</w:t>
            </w:r>
          </w:p>
        </w:tc>
        <w:tc>
          <w:tcPr>
            <w:tcW w:w="960" w:type="dxa"/>
            <w:tcBorders>
              <w:right w:val="single" w:sz="8" w:space="0" w:color="auto"/>
            </w:tcBorders>
            <w:shd w:val="clear" w:color="auto" w:fill="auto"/>
            <w:vAlign w:val="bottom"/>
          </w:tcPr>
          <w:p w:rsidR="00054282" w:rsidRPr="00AE030F" w:rsidRDefault="00054282" w:rsidP="00786697">
            <w:pPr>
              <w:spacing w:line="258" w:lineRule="exact"/>
              <w:ind w:left="100"/>
              <w:jc w:val="center"/>
              <w:rPr>
                <w:rFonts w:ascii="Times New Roman" w:eastAsia="Times New Roman" w:hAnsi="Times New Roman" w:cs="Times New Roman"/>
                <w:sz w:val="24"/>
              </w:rPr>
            </w:pPr>
          </w:p>
        </w:tc>
      </w:tr>
      <w:tr w:rsidR="00054282" w:rsidRPr="00AE030F" w:rsidTr="00054282">
        <w:trPr>
          <w:trHeight w:val="317"/>
        </w:trPr>
        <w:tc>
          <w:tcPr>
            <w:tcW w:w="1060" w:type="dxa"/>
            <w:tcBorders>
              <w:left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4"/>
              </w:rPr>
            </w:pPr>
          </w:p>
        </w:tc>
        <w:tc>
          <w:tcPr>
            <w:tcW w:w="7700" w:type="dxa"/>
            <w:tcBorders>
              <w:right w:val="single" w:sz="8" w:space="0" w:color="auto"/>
            </w:tcBorders>
            <w:shd w:val="clear" w:color="auto" w:fill="auto"/>
            <w:vAlign w:val="bottom"/>
          </w:tcPr>
          <w:p w:rsidR="00054282" w:rsidRPr="00AE030F" w:rsidRDefault="00054282" w:rsidP="00054282">
            <w:pPr>
              <w:spacing w:line="0" w:lineRule="atLeast"/>
              <w:ind w:left="100"/>
              <w:jc w:val="both"/>
              <w:rPr>
                <w:rFonts w:ascii="Times New Roman" w:eastAsia="Times New Roman" w:hAnsi="Times New Roman" w:cs="Times New Roman"/>
                <w:sz w:val="24"/>
              </w:rPr>
            </w:pPr>
            <w:r w:rsidRPr="00AE030F">
              <w:rPr>
                <w:rFonts w:ascii="Times New Roman" w:eastAsia="Times New Roman" w:hAnsi="Times New Roman" w:cs="Times New Roman"/>
                <w:sz w:val="24"/>
              </w:rPr>
              <w:t>основного общего образования</w:t>
            </w:r>
          </w:p>
        </w:tc>
        <w:tc>
          <w:tcPr>
            <w:tcW w:w="960" w:type="dxa"/>
            <w:tcBorders>
              <w:right w:val="single" w:sz="8" w:space="0" w:color="auto"/>
            </w:tcBorders>
            <w:shd w:val="clear" w:color="auto" w:fill="auto"/>
            <w:vAlign w:val="bottom"/>
          </w:tcPr>
          <w:p w:rsidR="00054282" w:rsidRPr="00AE030F" w:rsidRDefault="00F2214E" w:rsidP="00786697">
            <w:pPr>
              <w:spacing w:line="0" w:lineRule="atLeast"/>
              <w:jc w:val="center"/>
              <w:rPr>
                <w:rFonts w:ascii="Times New Roman" w:eastAsia="Times New Roman" w:hAnsi="Times New Roman" w:cs="Times New Roman"/>
                <w:sz w:val="24"/>
              </w:rPr>
            </w:pPr>
            <w:r>
              <w:rPr>
                <w:rFonts w:ascii="Times New Roman" w:eastAsia="Times New Roman" w:hAnsi="Times New Roman" w:cs="Times New Roman"/>
                <w:sz w:val="24"/>
              </w:rPr>
              <w:t>7</w:t>
            </w:r>
          </w:p>
        </w:tc>
      </w:tr>
      <w:tr w:rsidR="00054282" w:rsidRPr="00AE030F" w:rsidTr="00054282">
        <w:trPr>
          <w:trHeight w:val="250"/>
        </w:trPr>
        <w:tc>
          <w:tcPr>
            <w:tcW w:w="1060" w:type="dxa"/>
            <w:tcBorders>
              <w:left w:val="single" w:sz="8" w:space="0" w:color="auto"/>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c>
          <w:tcPr>
            <w:tcW w:w="7700" w:type="dxa"/>
            <w:tcBorders>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c>
          <w:tcPr>
            <w:tcW w:w="960" w:type="dxa"/>
            <w:tcBorders>
              <w:bottom w:val="single" w:sz="8" w:space="0" w:color="auto"/>
              <w:right w:val="single" w:sz="8" w:space="0" w:color="auto"/>
            </w:tcBorders>
            <w:shd w:val="clear" w:color="auto" w:fill="auto"/>
            <w:vAlign w:val="bottom"/>
          </w:tcPr>
          <w:p w:rsidR="00054282" w:rsidRPr="00AE030F" w:rsidRDefault="00054282" w:rsidP="00786697">
            <w:pPr>
              <w:spacing w:line="0" w:lineRule="atLeast"/>
              <w:jc w:val="center"/>
              <w:rPr>
                <w:rFonts w:ascii="Times New Roman" w:eastAsia="Times New Roman" w:hAnsi="Times New Roman" w:cs="Times New Roman"/>
                <w:sz w:val="21"/>
              </w:rPr>
            </w:pPr>
          </w:p>
        </w:tc>
      </w:tr>
      <w:tr w:rsidR="00054282" w:rsidRPr="00AE030F" w:rsidTr="00054282">
        <w:trPr>
          <w:trHeight w:val="258"/>
        </w:trPr>
        <w:tc>
          <w:tcPr>
            <w:tcW w:w="1060" w:type="dxa"/>
            <w:tcBorders>
              <w:left w:val="single" w:sz="8" w:space="0" w:color="auto"/>
              <w:right w:val="single" w:sz="8" w:space="0" w:color="auto"/>
            </w:tcBorders>
            <w:shd w:val="clear" w:color="auto" w:fill="auto"/>
            <w:vAlign w:val="bottom"/>
          </w:tcPr>
          <w:p w:rsidR="00054282" w:rsidRPr="00AE030F" w:rsidRDefault="00054282" w:rsidP="00054282">
            <w:pPr>
              <w:spacing w:line="258" w:lineRule="exact"/>
              <w:ind w:left="100"/>
              <w:jc w:val="both"/>
              <w:rPr>
                <w:rFonts w:ascii="Times New Roman" w:eastAsia="Times New Roman" w:hAnsi="Times New Roman" w:cs="Times New Roman"/>
                <w:sz w:val="24"/>
              </w:rPr>
            </w:pPr>
            <w:r w:rsidRPr="00AE030F">
              <w:rPr>
                <w:rFonts w:ascii="Times New Roman" w:eastAsia="Times New Roman" w:hAnsi="Times New Roman" w:cs="Times New Roman"/>
                <w:sz w:val="24"/>
              </w:rPr>
              <w:t>1.2.</w:t>
            </w:r>
          </w:p>
        </w:tc>
        <w:tc>
          <w:tcPr>
            <w:tcW w:w="7700" w:type="dxa"/>
            <w:tcBorders>
              <w:right w:val="single" w:sz="8" w:space="0" w:color="auto"/>
            </w:tcBorders>
            <w:shd w:val="clear" w:color="auto" w:fill="auto"/>
            <w:vAlign w:val="bottom"/>
          </w:tcPr>
          <w:p w:rsidR="00054282" w:rsidRPr="00AE030F" w:rsidRDefault="00054282" w:rsidP="00054282">
            <w:pPr>
              <w:spacing w:line="258" w:lineRule="exact"/>
              <w:ind w:left="100"/>
              <w:jc w:val="both"/>
              <w:rPr>
                <w:rFonts w:ascii="Times New Roman" w:eastAsia="Times New Roman" w:hAnsi="Times New Roman" w:cs="Times New Roman"/>
                <w:sz w:val="24"/>
              </w:rPr>
            </w:pPr>
            <w:r w:rsidRPr="00AE030F">
              <w:rPr>
                <w:rFonts w:ascii="Times New Roman" w:eastAsia="Times New Roman" w:hAnsi="Times New Roman" w:cs="Times New Roman"/>
                <w:sz w:val="24"/>
              </w:rPr>
              <w:t xml:space="preserve">Планируемые результаты освоения </w:t>
            </w:r>
            <w:proofErr w:type="gramStart"/>
            <w:r w:rsidRPr="00AE030F">
              <w:rPr>
                <w:rFonts w:ascii="Times New Roman" w:eastAsia="Times New Roman" w:hAnsi="Times New Roman" w:cs="Times New Roman"/>
                <w:sz w:val="24"/>
              </w:rPr>
              <w:t>обучающимися</w:t>
            </w:r>
            <w:proofErr w:type="gramEnd"/>
            <w:r w:rsidRPr="00AE030F">
              <w:rPr>
                <w:rFonts w:ascii="Times New Roman" w:eastAsia="Times New Roman" w:hAnsi="Times New Roman" w:cs="Times New Roman"/>
                <w:sz w:val="24"/>
              </w:rPr>
              <w:t xml:space="preserve"> основной</w:t>
            </w:r>
          </w:p>
        </w:tc>
        <w:tc>
          <w:tcPr>
            <w:tcW w:w="960" w:type="dxa"/>
            <w:tcBorders>
              <w:right w:val="single" w:sz="8" w:space="0" w:color="auto"/>
            </w:tcBorders>
            <w:shd w:val="clear" w:color="auto" w:fill="auto"/>
            <w:vAlign w:val="bottom"/>
          </w:tcPr>
          <w:p w:rsidR="00054282" w:rsidRPr="00AE030F" w:rsidRDefault="00054282" w:rsidP="00786697">
            <w:pPr>
              <w:spacing w:line="258" w:lineRule="exact"/>
              <w:ind w:left="100"/>
              <w:jc w:val="center"/>
              <w:rPr>
                <w:rFonts w:ascii="Times New Roman" w:eastAsia="Times New Roman" w:hAnsi="Times New Roman" w:cs="Times New Roman"/>
                <w:sz w:val="24"/>
              </w:rPr>
            </w:pPr>
          </w:p>
        </w:tc>
      </w:tr>
      <w:tr w:rsidR="00054282" w:rsidRPr="00AE030F" w:rsidTr="00054282">
        <w:trPr>
          <w:trHeight w:val="317"/>
        </w:trPr>
        <w:tc>
          <w:tcPr>
            <w:tcW w:w="1060" w:type="dxa"/>
            <w:tcBorders>
              <w:left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4"/>
              </w:rPr>
            </w:pPr>
          </w:p>
        </w:tc>
        <w:tc>
          <w:tcPr>
            <w:tcW w:w="7700" w:type="dxa"/>
            <w:tcBorders>
              <w:right w:val="single" w:sz="8" w:space="0" w:color="auto"/>
            </w:tcBorders>
            <w:shd w:val="clear" w:color="auto" w:fill="auto"/>
            <w:vAlign w:val="bottom"/>
          </w:tcPr>
          <w:p w:rsidR="00054282" w:rsidRPr="00AE030F" w:rsidRDefault="00054282" w:rsidP="00054282">
            <w:pPr>
              <w:spacing w:line="0" w:lineRule="atLeast"/>
              <w:ind w:left="100"/>
              <w:jc w:val="both"/>
              <w:rPr>
                <w:rFonts w:ascii="Times New Roman" w:eastAsia="Times New Roman" w:hAnsi="Times New Roman" w:cs="Times New Roman"/>
                <w:sz w:val="24"/>
              </w:rPr>
            </w:pPr>
            <w:r w:rsidRPr="00AE030F">
              <w:rPr>
                <w:rFonts w:ascii="Times New Roman" w:eastAsia="Times New Roman" w:hAnsi="Times New Roman" w:cs="Times New Roman"/>
                <w:sz w:val="24"/>
              </w:rPr>
              <w:t>образовательной программы основного общего образования</w:t>
            </w:r>
          </w:p>
        </w:tc>
        <w:tc>
          <w:tcPr>
            <w:tcW w:w="960" w:type="dxa"/>
            <w:tcBorders>
              <w:right w:val="single" w:sz="8" w:space="0" w:color="auto"/>
            </w:tcBorders>
            <w:shd w:val="clear" w:color="auto" w:fill="auto"/>
            <w:vAlign w:val="bottom"/>
          </w:tcPr>
          <w:p w:rsidR="00054282" w:rsidRPr="00AE030F" w:rsidRDefault="00F2214E" w:rsidP="00786697">
            <w:pPr>
              <w:spacing w:line="0" w:lineRule="atLeast"/>
              <w:jc w:val="center"/>
              <w:rPr>
                <w:rFonts w:ascii="Times New Roman" w:eastAsia="Times New Roman" w:hAnsi="Times New Roman" w:cs="Times New Roman"/>
                <w:sz w:val="24"/>
              </w:rPr>
            </w:pPr>
            <w:r>
              <w:rPr>
                <w:rFonts w:ascii="Times New Roman" w:eastAsia="Times New Roman" w:hAnsi="Times New Roman" w:cs="Times New Roman"/>
                <w:sz w:val="24"/>
              </w:rPr>
              <w:t>8</w:t>
            </w:r>
          </w:p>
        </w:tc>
      </w:tr>
      <w:tr w:rsidR="00054282" w:rsidRPr="00AE030F" w:rsidTr="00801C3A">
        <w:trPr>
          <w:trHeight w:val="112"/>
        </w:trPr>
        <w:tc>
          <w:tcPr>
            <w:tcW w:w="1060" w:type="dxa"/>
            <w:tcBorders>
              <w:left w:val="single" w:sz="8" w:space="0" w:color="auto"/>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c>
          <w:tcPr>
            <w:tcW w:w="7700" w:type="dxa"/>
            <w:tcBorders>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c>
          <w:tcPr>
            <w:tcW w:w="960" w:type="dxa"/>
            <w:tcBorders>
              <w:bottom w:val="single" w:sz="8" w:space="0" w:color="auto"/>
              <w:right w:val="single" w:sz="8" w:space="0" w:color="auto"/>
            </w:tcBorders>
            <w:shd w:val="clear" w:color="auto" w:fill="auto"/>
            <w:vAlign w:val="bottom"/>
          </w:tcPr>
          <w:p w:rsidR="00054282" w:rsidRPr="00AE030F" w:rsidRDefault="00054282" w:rsidP="00801C3A">
            <w:pPr>
              <w:spacing w:line="0" w:lineRule="atLeast"/>
              <w:rPr>
                <w:rFonts w:ascii="Times New Roman" w:eastAsia="Times New Roman" w:hAnsi="Times New Roman" w:cs="Times New Roman"/>
                <w:sz w:val="21"/>
              </w:rPr>
            </w:pPr>
          </w:p>
        </w:tc>
      </w:tr>
      <w:tr w:rsidR="00054282" w:rsidRPr="00AE030F" w:rsidTr="00054282">
        <w:trPr>
          <w:trHeight w:val="258"/>
        </w:trPr>
        <w:tc>
          <w:tcPr>
            <w:tcW w:w="1060" w:type="dxa"/>
            <w:tcBorders>
              <w:left w:val="single" w:sz="8" w:space="0" w:color="auto"/>
              <w:right w:val="single" w:sz="8" w:space="0" w:color="auto"/>
            </w:tcBorders>
            <w:shd w:val="clear" w:color="auto" w:fill="auto"/>
            <w:vAlign w:val="bottom"/>
          </w:tcPr>
          <w:p w:rsidR="00054282" w:rsidRPr="00AE030F" w:rsidRDefault="00054282" w:rsidP="00054282">
            <w:pPr>
              <w:spacing w:line="258" w:lineRule="exact"/>
              <w:ind w:left="100"/>
              <w:jc w:val="both"/>
              <w:rPr>
                <w:rFonts w:ascii="Times New Roman" w:eastAsia="Times New Roman" w:hAnsi="Times New Roman" w:cs="Times New Roman"/>
                <w:sz w:val="24"/>
              </w:rPr>
            </w:pPr>
            <w:r w:rsidRPr="00AE030F">
              <w:rPr>
                <w:rFonts w:ascii="Times New Roman" w:eastAsia="Times New Roman" w:hAnsi="Times New Roman" w:cs="Times New Roman"/>
                <w:sz w:val="24"/>
              </w:rPr>
              <w:t>1.2.1.</w:t>
            </w:r>
          </w:p>
        </w:tc>
        <w:tc>
          <w:tcPr>
            <w:tcW w:w="7700" w:type="dxa"/>
            <w:tcBorders>
              <w:right w:val="single" w:sz="8" w:space="0" w:color="auto"/>
            </w:tcBorders>
            <w:shd w:val="clear" w:color="auto" w:fill="auto"/>
            <w:vAlign w:val="bottom"/>
          </w:tcPr>
          <w:p w:rsidR="00054282" w:rsidRPr="00AE030F" w:rsidRDefault="00054282" w:rsidP="00054282">
            <w:pPr>
              <w:spacing w:line="258" w:lineRule="exact"/>
              <w:ind w:left="100"/>
              <w:jc w:val="both"/>
              <w:rPr>
                <w:rFonts w:ascii="Times New Roman" w:eastAsia="Times New Roman" w:hAnsi="Times New Roman" w:cs="Times New Roman"/>
                <w:sz w:val="24"/>
              </w:rPr>
            </w:pPr>
            <w:r w:rsidRPr="00AE030F">
              <w:rPr>
                <w:rFonts w:ascii="Times New Roman" w:eastAsia="Times New Roman" w:hAnsi="Times New Roman" w:cs="Times New Roman"/>
                <w:sz w:val="24"/>
              </w:rPr>
              <w:t>Общие положения</w:t>
            </w:r>
          </w:p>
        </w:tc>
        <w:tc>
          <w:tcPr>
            <w:tcW w:w="960" w:type="dxa"/>
            <w:tcBorders>
              <w:right w:val="single" w:sz="8" w:space="0" w:color="auto"/>
            </w:tcBorders>
            <w:shd w:val="clear" w:color="auto" w:fill="auto"/>
            <w:vAlign w:val="bottom"/>
          </w:tcPr>
          <w:p w:rsidR="00054282" w:rsidRPr="00AE030F" w:rsidRDefault="00786697" w:rsidP="00786697">
            <w:pPr>
              <w:spacing w:line="258" w:lineRule="exact"/>
              <w:ind w:left="100"/>
              <w:jc w:val="center"/>
              <w:rPr>
                <w:rFonts w:ascii="Times New Roman" w:eastAsia="Times New Roman" w:hAnsi="Times New Roman" w:cs="Times New Roman"/>
                <w:sz w:val="24"/>
              </w:rPr>
            </w:pPr>
            <w:r>
              <w:rPr>
                <w:rFonts w:ascii="Times New Roman" w:eastAsia="Times New Roman" w:hAnsi="Times New Roman" w:cs="Times New Roman"/>
                <w:sz w:val="24"/>
              </w:rPr>
              <w:t>7</w:t>
            </w:r>
          </w:p>
        </w:tc>
      </w:tr>
      <w:tr w:rsidR="00054282" w:rsidRPr="00AE030F" w:rsidTr="00054282">
        <w:trPr>
          <w:trHeight w:val="248"/>
        </w:trPr>
        <w:tc>
          <w:tcPr>
            <w:tcW w:w="1060" w:type="dxa"/>
            <w:tcBorders>
              <w:left w:val="single" w:sz="8" w:space="0" w:color="auto"/>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c>
          <w:tcPr>
            <w:tcW w:w="7700" w:type="dxa"/>
            <w:tcBorders>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c>
          <w:tcPr>
            <w:tcW w:w="960" w:type="dxa"/>
            <w:tcBorders>
              <w:bottom w:val="single" w:sz="8" w:space="0" w:color="auto"/>
              <w:right w:val="single" w:sz="8" w:space="0" w:color="auto"/>
            </w:tcBorders>
            <w:shd w:val="clear" w:color="auto" w:fill="auto"/>
            <w:vAlign w:val="bottom"/>
          </w:tcPr>
          <w:p w:rsidR="00054282" w:rsidRPr="00AE030F" w:rsidRDefault="00054282" w:rsidP="00786697">
            <w:pPr>
              <w:spacing w:line="0" w:lineRule="atLeast"/>
              <w:jc w:val="center"/>
              <w:rPr>
                <w:rFonts w:ascii="Times New Roman" w:eastAsia="Times New Roman" w:hAnsi="Times New Roman" w:cs="Times New Roman"/>
                <w:sz w:val="21"/>
              </w:rPr>
            </w:pPr>
          </w:p>
        </w:tc>
      </w:tr>
      <w:tr w:rsidR="00054282" w:rsidRPr="00AE030F" w:rsidTr="00054282">
        <w:trPr>
          <w:trHeight w:val="260"/>
        </w:trPr>
        <w:tc>
          <w:tcPr>
            <w:tcW w:w="1060" w:type="dxa"/>
            <w:tcBorders>
              <w:left w:val="single" w:sz="8" w:space="0" w:color="auto"/>
              <w:right w:val="single" w:sz="8" w:space="0" w:color="auto"/>
            </w:tcBorders>
            <w:shd w:val="clear" w:color="auto" w:fill="auto"/>
            <w:vAlign w:val="bottom"/>
          </w:tcPr>
          <w:p w:rsidR="00054282" w:rsidRPr="00AE030F" w:rsidRDefault="00054282" w:rsidP="00054282">
            <w:pPr>
              <w:spacing w:line="260" w:lineRule="exact"/>
              <w:ind w:left="100"/>
              <w:jc w:val="both"/>
              <w:rPr>
                <w:rFonts w:ascii="Times New Roman" w:eastAsia="Times New Roman" w:hAnsi="Times New Roman" w:cs="Times New Roman"/>
                <w:sz w:val="24"/>
              </w:rPr>
            </w:pPr>
            <w:r w:rsidRPr="00AE030F">
              <w:rPr>
                <w:rFonts w:ascii="Times New Roman" w:eastAsia="Times New Roman" w:hAnsi="Times New Roman" w:cs="Times New Roman"/>
                <w:sz w:val="24"/>
              </w:rPr>
              <w:t>1.2.2.</w:t>
            </w:r>
          </w:p>
        </w:tc>
        <w:tc>
          <w:tcPr>
            <w:tcW w:w="7700" w:type="dxa"/>
            <w:tcBorders>
              <w:right w:val="single" w:sz="8" w:space="0" w:color="auto"/>
            </w:tcBorders>
            <w:shd w:val="clear" w:color="auto" w:fill="auto"/>
            <w:vAlign w:val="bottom"/>
          </w:tcPr>
          <w:p w:rsidR="00054282" w:rsidRPr="00AE030F" w:rsidRDefault="00054282" w:rsidP="00054282">
            <w:pPr>
              <w:spacing w:line="260" w:lineRule="exact"/>
              <w:ind w:left="100"/>
              <w:jc w:val="both"/>
              <w:rPr>
                <w:rFonts w:ascii="Times New Roman" w:eastAsia="Times New Roman" w:hAnsi="Times New Roman" w:cs="Times New Roman"/>
                <w:sz w:val="24"/>
              </w:rPr>
            </w:pPr>
            <w:r w:rsidRPr="00AE030F">
              <w:rPr>
                <w:rFonts w:ascii="Times New Roman" w:eastAsia="Times New Roman" w:hAnsi="Times New Roman" w:cs="Times New Roman"/>
                <w:sz w:val="24"/>
              </w:rPr>
              <w:t>Структура планируемых результатов</w:t>
            </w:r>
          </w:p>
        </w:tc>
        <w:tc>
          <w:tcPr>
            <w:tcW w:w="960" w:type="dxa"/>
            <w:tcBorders>
              <w:right w:val="single" w:sz="8" w:space="0" w:color="auto"/>
            </w:tcBorders>
            <w:shd w:val="clear" w:color="auto" w:fill="auto"/>
            <w:vAlign w:val="bottom"/>
          </w:tcPr>
          <w:p w:rsidR="00054282" w:rsidRPr="00AE030F" w:rsidRDefault="00F2214E" w:rsidP="00786697">
            <w:pPr>
              <w:spacing w:line="260" w:lineRule="exact"/>
              <w:ind w:left="100"/>
              <w:jc w:val="center"/>
              <w:rPr>
                <w:rFonts w:ascii="Times New Roman" w:eastAsia="Times New Roman" w:hAnsi="Times New Roman" w:cs="Times New Roman"/>
                <w:sz w:val="24"/>
              </w:rPr>
            </w:pPr>
            <w:r>
              <w:rPr>
                <w:rFonts w:ascii="Times New Roman" w:eastAsia="Times New Roman" w:hAnsi="Times New Roman" w:cs="Times New Roman"/>
                <w:sz w:val="24"/>
              </w:rPr>
              <w:t>9</w:t>
            </w:r>
          </w:p>
        </w:tc>
      </w:tr>
      <w:tr w:rsidR="00054282" w:rsidRPr="00AE030F" w:rsidTr="00054282">
        <w:trPr>
          <w:trHeight w:val="248"/>
        </w:trPr>
        <w:tc>
          <w:tcPr>
            <w:tcW w:w="1060" w:type="dxa"/>
            <w:tcBorders>
              <w:left w:val="single" w:sz="8" w:space="0" w:color="auto"/>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c>
          <w:tcPr>
            <w:tcW w:w="7700" w:type="dxa"/>
            <w:tcBorders>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c>
          <w:tcPr>
            <w:tcW w:w="960" w:type="dxa"/>
            <w:tcBorders>
              <w:bottom w:val="single" w:sz="8" w:space="0" w:color="auto"/>
              <w:right w:val="single" w:sz="8" w:space="0" w:color="auto"/>
            </w:tcBorders>
            <w:shd w:val="clear" w:color="auto" w:fill="auto"/>
            <w:vAlign w:val="bottom"/>
          </w:tcPr>
          <w:p w:rsidR="00054282" w:rsidRPr="00AE030F" w:rsidRDefault="00054282" w:rsidP="00786697">
            <w:pPr>
              <w:spacing w:line="0" w:lineRule="atLeast"/>
              <w:jc w:val="center"/>
              <w:rPr>
                <w:rFonts w:ascii="Times New Roman" w:eastAsia="Times New Roman" w:hAnsi="Times New Roman" w:cs="Times New Roman"/>
                <w:sz w:val="21"/>
              </w:rPr>
            </w:pPr>
          </w:p>
        </w:tc>
      </w:tr>
      <w:tr w:rsidR="00054282" w:rsidRPr="00AE030F" w:rsidTr="00054282">
        <w:trPr>
          <w:trHeight w:val="258"/>
        </w:trPr>
        <w:tc>
          <w:tcPr>
            <w:tcW w:w="1060" w:type="dxa"/>
            <w:tcBorders>
              <w:left w:val="single" w:sz="8" w:space="0" w:color="auto"/>
              <w:right w:val="single" w:sz="8" w:space="0" w:color="auto"/>
            </w:tcBorders>
            <w:shd w:val="clear" w:color="auto" w:fill="auto"/>
            <w:vAlign w:val="bottom"/>
          </w:tcPr>
          <w:p w:rsidR="00054282" w:rsidRPr="00AE030F" w:rsidRDefault="00054282" w:rsidP="00054282">
            <w:pPr>
              <w:spacing w:line="258" w:lineRule="exact"/>
              <w:ind w:left="100"/>
              <w:jc w:val="both"/>
              <w:rPr>
                <w:rFonts w:ascii="Times New Roman" w:eastAsia="Times New Roman" w:hAnsi="Times New Roman" w:cs="Times New Roman"/>
                <w:sz w:val="24"/>
              </w:rPr>
            </w:pPr>
            <w:r w:rsidRPr="00AE030F">
              <w:rPr>
                <w:rFonts w:ascii="Times New Roman" w:eastAsia="Times New Roman" w:hAnsi="Times New Roman" w:cs="Times New Roman"/>
                <w:sz w:val="24"/>
              </w:rPr>
              <w:t>1.2.3.</w:t>
            </w:r>
          </w:p>
        </w:tc>
        <w:tc>
          <w:tcPr>
            <w:tcW w:w="7700" w:type="dxa"/>
            <w:tcBorders>
              <w:right w:val="single" w:sz="8" w:space="0" w:color="auto"/>
            </w:tcBorders>
            <w:shd w:val="clear" w:color="auto" w:fill="auto"/>
            <w:vAlign w:val="bottom"/>
          </w:tcPr>
          <w:p w:rsidR="00054282" w:rsidRPr="00AE030F" w:rsidRDefault="00054282" w:rsidP="00054282">
            <w:pPr>
              <w:spacing w:line="258" w:lineRule="exact"/>
              <w:ind w:left="100"/>
              <w:jc w:val="both"/>
              <w:rPr>
                <w:rFonts w:ascii="Times New Roman" w:eastAsia="Times New Roman" w:hAnsi="Times New Roman" w:cs="Times New Roman"/>
                <w:sz w:val="24"/>
              </w:rPr>
            </w:pPr>
            <w:r w:rsidRPr="00AE030F">
              <w:rPr>
                <w:rFonts w:ascii="Times New Roman" w:eastAsia="Times New Roman" w:hAnsi="Times New Roman" w:cs="Times New Roman"/>
                <w:sz w:val="24"/>
              </w:rPr>
              <w:t>Личностные результаты освоения ООП</w:t>
            </w:r>
          </w:p>
        </w:tc>
        <w:tc>
          <w:tcPr>
            <w:tcW w:w="960" w:type="dxa"/>
            <w:tcBorders>
              <w:right w:val="single" w:sz="8" w:space="0" w:color="auto"/>
            </w:tcBorders>
            <w:shd w:val="clear" w:color="auto" w:fill="auto"/>
            <w:vAlign w:val="bottom"/>
          </w:tcPr>
          <w:p w:rsidR="00054282" w:rsidRPr="00AE030F" w:rsidRDefault="00F2214E" w:rsidP="00786697">
            <w:pPr>
              <w:spacing w:line="258" w:lineRule="exact"/>
              <w:ind w:left="100"/>
              <w:jc w:val="center"/>
              <w:rPr>
                <w:rFonts w:ascii="Times New Roman" w:eastAsia="Times New Roman" w:hAnsi="Times New Roman" w:cs="Times New Roman"/>
                <w:sz w:val="24"/>
              </w:rPr>
            </w:pPr>
            <w:r>
              <w:rPr>
                <w:rFonts w:ascii="Times New Roman" w:eastAsia="Times New Roman" w:hAnsi="Times New Roman" w:cs="Times New Roman"/>
                <w:sz w:val="24"/>
              </w:rPr>
              <w:t>10</w:t>
            </w:r>
          </w:p>
        </w:tc>
      </w:tr>
      <w:tr w:rsidR="00054282" w:rsidRPr="00AE030F" w:rsidTr="00054282">
        <w:trPr>
          <w:trHeight w:val="250"/>
        </w:trPr>
        <w:tc>
          <w:tcPr>
            <w:tcW w:w="1060" w:type="dxa"/>
            <w:tcBorders>
              <w:left w:val="single" w:sz="8" w:space="0" w:color="auto"/>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c>
          <w:tcPr>
            <w:tcW w:w="7700" w:type="dxa"/>
            <w:tcBorders>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c>
          <w:tcPr>
            <w:tcW w:w="960" w:type="dxa"/>
            <w:tcBorders>
              <w:bottom w:val="single" w:sz="8" w:space="0" w:color="auto"/>
              <w:right w:val="single" w:sz="8" w:space="0" w:color="auto"/>
            </w:tcBorders>
            <w:shd w:val="clear" w:color="auto" w:fill="auto"/>
            <w:vAlign w:val="bottom"/>
          </w:tcPr>
          <w:p w:rsidR="00054282" w:rsidRPr="00AE030F" w:rsidRDefault="00054282" w:rsidP="00786697">
            <w:pPr>
              <w:spacing w:line="0" w:lineRule="atLeast"/>
              <w:jc w:val="center"/>
              <w:rPr>
                <w:rFonts w:ascii="Times New Roman" w:eastAsia="Times New Roman" w:hAnsi="Times New Roman" w:cs="Times New Roman"/>
                <w:sz w:val="21"/>
              </w:rPr>
            </w:pPr>
          </w:p>
        </w:tc>
      </w:tr>
      <w:tr w:rsidR="00054282" w:rsidRPr="00AE030F" w:rsidTr="00054282">
        <w:trPr>
          <w:trHeight w:val="258"/>
        </w:trPr>
        <w:tc>
          <w:tcPr>
            <w:tcW w:w="1060" w:type="dxa"/>
            <w:tcBorders>
              <w:left w:val="single" w:sz="8" w:space="0" w:color="auto"/>
              <w:right w:val="single" w:sz="8" w:space="0" w:color="auto"/>
            </w:tcBorders>
            <w:shd w:val="clear" w:color="auto" w:fill="auto"/>
            <w:vAlign w:val="bottom"/>
          </w:tcPr>
          <w:p w:rsidR="00054282" w:rsidRPr="00AE030F" w:rsidRDefault="00054282" w:rsidP="00054282">
            <w:pPr>
              <w:spacing w:line="258" w:lineRule="exact"/>
              <w:ind w:left="100"/>
              <w:jc w:val="both"/>
              <w:rPr>
                <w:rFonts w:ascii="Times New Roman" w:eastAsia="Times New Roman" w:hAnsi="Times New Roman" w:cs="Times New Roman"/>
                <w:sz w:val="24"/>
              </w:rPr>
            </w:pPr>
            <w:r w:rsidRPr="00AE030F">
              <w:rPr>
                <w:rFonts w:ascii="Times New Roman" w:eastAsia="Times New Roman" w:hAnsi="Times New Roman" w:cs="Times New Roman"/>
                <w:sz w:val="24"/>
              </w:rPr>
              <w:t>1.2.4.</w:t>
            </w:r>
          </w:p>
        </w:tc>
        <w:tc>
          <w:tcPr>
            <w:tcW w:w="7700" w:type="dxa"/>
            <w:tcBorders>
              <w:right w:val="single" w:sz="8" w:space="0" w:color="auto"/>
            </w:tcBorders>
            <w:shd w:val="clear" w:color="auto" w:fill="auto"/>
            <w:vAlign w:val="bottom"/>
          </w:tcPr>
          <w:p w:rsidR="00054282" w:rsidRPr="00AE030F" w:rsidRDefault="00054282" w:rsidP="00054282">
            <w:pPr>
              <w:spacing w:line="258" w:lineRule="exact"/>
              <w:ind w:left="100"/>
              <w:jc w:val="both"/>
              <w:rPr>
                <w:rFonts w:ascii="Times New Roman" w:eastAsia="Times New Roman" w:hAnsi="Times New Roman" w:cs="Times New Roman"/>
                <w:sz w:val="24"/>
              </w:rPr>
            </w:pPr>
            <w:r w:rsidRPr="00AE030F">
              <w:rPr>
                <w:rFonts w:ascii="Times New Roman" w:eastAsia="Times New Roman" w:hAnsi="Times New Roman" w:cs="Times New Roman"/>
                <w:sz w:val="24"/>
              </w:rPr>
              <w:t>Метапредметные результаты освоения ООП</w:t>
            </w:r>
          </w:p>
        </w:tc>
        <w:tc>
          <w:tcPr>
            <w:tcW w:w="960" w:type="dxa"/>
            <w:tcBorders>
              <w:right w:val="single" w:sz="8" w:space="0" w:color="auto"/>
            </w:tcBorders>
            <w:shd w:val="clear" w:color="auto" w:fill="auto"/>
            <w:vAlign w:val="bottom"/>
          </w:tcPr>
          <w:p w:rsidR="00054282" w:rsidRPr="00AE030F" w:rsidRDefault="00F2214E" w:rsidP="00786697">
            <w:pPr>
              <w:spacing w:line="258" w:lineRule="exact"/>
              <w:ind w:left="100"/>
              <w:jc w:val="center"/>
              <w:rPr>
                <w:rFonts w:ascii="Times New Roman" w:eastAsia="Times New Roman" w:hAnsi="Times New Roman" w:cs="Times New Roman"/>
                <w:sz w:val="24"/>
              </w:rPr>
            </w:pPr>
            <w:r>
              <w:rPr>
                <w:rFonts w:ascii="Times New Roman" w:eastAsia="Times New Roman" w:hAnsi="Times New Roman" w:cs="Times New Roman"/>
                <w:sz w:val="24"/>
              </w:rPr>
              <w:t>12</w:t>
            </w:r>
          </w:p>
        </w:tc>
      </w:tr>
      <w:tr w:rsidR="00054282" w:rsidRPr="00AE030F" w:rsidTr="00054282">
        <w:trPr>
          <w:trHeight w:val="250"/>
        </w:trPr>
        <w:tc>
          <w:tcPr>
            <w:tcW w:w="1060" w:type="dxa"/>
            <w:tcBorders>
              <w:left w:val="single" w:sz="8" w:space="0" w:color="auto"/>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c>
          <w:tcPr>
            <w:tcW w:w="7700" w:type="dxa"/>
            <w:tcBorders>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c>
          <w:tcPr>
            <w:tcW w:w="960" w:type="dxa"/>
            <w:tcBorders>
              <w:bottom w:val="single" w:sz="8" w:space="0" w:color="auto"/>
              <w:right w:val="single" w:sz="8" w:space="0" w:color="auto"/>
            </w:tcBorders>
            <w:shd w:val="clear" w:color="auto" w:fill="auto"/>
            <w:vAlign w:val="bottom"/>
          </w:tcPr>
          <w:p w:rsidR="00054282" w:rsidRPr="00AE030F" w:rsidRDefault="00054282" w:rsidP="00786697">
            <w:pPr>
              <w:spacing w:line="0" w:lineRule="atLeast"/>
              <w:jc w:val="center"/>
              <w:rPr>
                <w:rFonts w:ascii="Times New Roman" w:eastAsia="Times New Roman" w:hAnsi="Times New Roman" w:cs="Times New Roman"/>
                <w:sz w:val="21"/>
              </w:rPr>
            </w:pPr>
          </w:p>
        </w:tc>
      </w:tr>
      <w:tr w:rsidR="00054282" w:rsidRPr="00AE030F" w:rsidTr="00801C3A">
        <w:trPr>
          <w:trHeight w:val="258"/>
        </w:trPr>
        <w:tc>
          <w:tcPr>
            <w:tcW w:w="1060" w:type="dxa"/>
            <w:tcBorders>
              <w:left w:val="single" w:sz="8" w:space="0" w:color="auto"/>
              <w:right w:val="single" w:sz="8" w:space="0" w:color="auto"/>
            </w:tcBorders>
            <w:shd w:val="clear" w:color="auto" w:fill="auto"/>
            <w:vAlign w:val="bottom"/>
          </w:tcPr>
          <w:p w:rsidR="00054282" w:rsidRPr="00AE030F" w:rsidRDefault="00054282" w:rsidP="00054282">
            <w:pPr>
              <w:spacing w:line="258" w:lineRule="exact"/>
              <w:ind w:left="100"/>
              <w:jc w:val="both"/>
              <w:rPr>
                <w:rFonts w:ascii="Times New Roman" w:eastAsia="Times New Roman" w:hAnsi="Times New Roman" w:cs="Times New Roman"/>
                <w:sz w:val="24"/>
              </w:rPr>
            </w:pPr>
            <w:r w:rsidRPr="00AE030F">
              <w:rPr>
                <w:rFonts w:ascii="Times New Roman" w:eastAsia="Times New Roman" w:hAnsi="Times New Roman" w:cs="Times New Roman"/>
                <w:sz w:val="24"/>
              </w:rPr>
              <w:t>1.2.5.</w:t>
            </w:r>
          </w:p>
        </w:tc>
        <w:tc>
          <w:tcPr>
            <w:tcW w:w="7700" w:type="dxa"/>
            <w:tcBorders>
              <w:right w:val="single" w:sz="8" w:space="0" w:color="auto"/>
            </w:tcBorders>
            <w:shd w:val="clear" w:color="auto" w:fill="auto"/>
            <w:vAlign w:val="bottom"/>
          </w:tcPr>
          <w:p w:rsidR="00054282" w:rsidRPr="00AE030F" w:rsidRDefault="00054282" w:rsidP="00054282">
            <w:pPr>
              <w:spacing w:line="258" w:lineRule="exact"/>
              <w:ind w:left="100"/>
              <w:jc w:val="both"/>
              <w:rPr>
                <w:rFonts w:ascii="Times New Roman" w:eastAsia="Times New Roman" w:hAnsi="Times New Roman" w:cs="Times New Roman"/>
                <w:sz w:val="24"/>
              </w:rPr>
            </w:pPr>
            <w:r w:rsidRPr="00AE030F">
              <w:rPr>
                <w:rFonts w:ascii="Times New Roman" w:eastAsia="Times New Roman" w:hAnsi="Times New Roman" w:cs="Times New Roman"/>
                <w:sz w:val="24"/>
              </w:rPr>
              <w:t>Предметные результаты</w:t>
            </w:r>
          </w:p>
        </w:tc>
        <w:tc>
          <w:tcPr>
            <w:tcW w:w="960" w:type="dxa"/>
            <w:tcBorders>
              <w:right w:val="single" w:sz="8" w:space="0" w:color="auto"/>
            </w:tcBorders>
            <w:shd w:val="clear" w:color="auto" w:fill="auto"/>
          </w:tcPr>
          <w:p w:rsidR="00054282" w:rsidRPr="00AE030F" w:rsidRDefault="00F2214E" w:rsidP="00801C3A">
            <w:pPr>
              <w:spacing w:line="258" w:lineRule="exact"/>
              <w:ind w:left="100"/>
              <w:jc w:val="center"/>
              <w:rPr>
                <w:rFonts w:ascii="Times New Roman" w:eastAsia="Times New Roman" w:hAnsi="Times New Roman" w:cs="Times New Roman"/>
                <w:sz w:val="24"/>
              </w:rPr>
            </w:pPr>
            <w:r>
              <w:rPr>
                <w:rFonts w:ascii="Times New Roman" w:eastAsia="Times New Roman" w:hAnsi="Times New Roman" w:cs="Times New Roman"/>
                <w:sz w:val="24"/>
              </w:rPr>
              <w:t>19</w:t>
            </w:r>
          </w:p>
        </w:tc>
      </w:tr>
      <w:tr w:rsidR="00054282" w:rsidRPr="00AE030F" w:rsidTr="00801C3A">
        <w:trPr>
          <w:trHeight w:val="248"/>
        </w:trPr>
        <w:tc>
          <w:tcPr>
            <w:tcW w:w="1060" w:type="dxa"/>
            <w:tcBorders>
              <w:left w:val="single" w:sz="8" w:space="0" w:color="auto"/>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c>
          <w:tcPr>
            <w:tcW w:w="7700" w:type="dxa"/>
            <w:tcBorders>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c>
          <w:tcPr>
            <w:tcW w:w="960" w:type="dxa"/>
            <w:tcBorders>
              <w:bottom w:val="single" w:sz="8" w:space="0" w:color="auto"/>
              <w:right w:val="single" w:sz="8" w:space="0" w:color="auto"/>
            </w:tcBorders>
            <w:shd w:val="clear" w:color="auto" w:fill="auto"/>
          </w:tcPr>
          <w:p w:rsidR="00054282" w:rsidRPr="00AE030F" w:rsidRDefault="00054282" w:rsidP="00801C3A">
            <w:pPr>
              <w:spacing w:line="0" w:lineRule="atLeast"/>
              <w:jc w:val="center"/>
              <w:rPr>
                <w:rFonts w:ascii="Times New Roman" w:eastAsia="Times New Roman" w:hAnsi="Times New Roman" w:cs="Times New Roman"/>
                <w:sz w:val="21"/>
              </w:rPr>
            </w:pPr>
          </w:p>
        </w:tc>
      </w:tr>
      <w:tr w:rsidR="00054282" w:rsidRPr="00AE030F" w:rsidTr="00801C3A">
        <w:trPr>
          <w:trHeight w:val="258"/>
        </w:trPr>
        <w:tc>
          <w:tcPr>
            <w:tcW w:w="1060" w:type="dxa"/>
            <w:tcBorders>
              <w:left w:val="single" w:sz="8" w:space="0" w:color="auto"/>
              <w:right w:val="single" w:sz="8" w:space="0" w:color="auto"/>
            </w:tcBorders>
            <w:shd w:val="clear" w:color="auto" w:fill="auto"/>
            <w:vAlign w:val="bottom"/>
          </w:tcPr>
          <w:p w:rsidR="00054282" w:rsidRPr="00AE030F" w:rsidRDefault="00054282" w:rsidP="00054282">
            <w:pPr>
              <w:spacing w:line="258" w:lineRule="exact"/>
              <w:ind w:left="100"/>
              <w:jc w:val="both"/>
              <w:rPr>
                <w:rFonts w:ascii="Times New Roman" w:eastAsia="Times New Roman" w:hAnsi="Times New Roman" w:cs="Times New Roman"/>
                <w:sz w:val="24"/>
              </w:rPr>
            </w:pPr>
            <w:r w:rsidRPr="00AE030F">
              <w:rPr>
                <w:rFonts w:ascii="Times New Roman" w:eastAsia="Times New Roman" w:hAnsi="Times New Roman" w:cs="Times New Roman"/>
                <w:sz w:val="24"/>
              </w:rPr>
              <w:t>1.2.5.1.</w:t>
            </w:r>
          </w:p>
        </w:tc>
        <w:tc>
          <w:tcPr>
            <w:tcW w:w="7700" w:type="dxa"/>
            <w:tcBorders>
              <w:right w:val="single" w:sz="8" w:space="0" w:color="auto"/>
            </w:tcBorders>
            <w:shd w:val="clear" w:color="auto" w:fill="auto"/>
            <w:vAlign w:val="bottom"/>
          </w:tcPr>
          <w:p w:rsidR="00054282" w:rsidRPr="00AE030F" w:rsidRDefault="00054282" w:rsidP="00054282">
            <w:pPr>
              <w:spacing w:line="258" w:lineRule="exact"/>
              <w:ind w:left="100"/>
              <w:jc w:val="both"/>
              <w:rPr>
                <w:rFonts w:ascii="Times New Roman" w:eastAsia="Times New Roman" w:hAnsi="Times New Roman" w:cs="Times New Roman"/>
                <w:sz w:val="24"/>
              </w:rPr>
            </w:pPr>
            <w:r w:rsidRPr="00AE030F">
              <w:rPr>
                <w:rFonts w:ascii="Times New Roman" w:eastAsia="Times New Roman" w:hAnsi="Times New Roman" w:cs="Times New Roman"/>
                <w:sz w:val="24"/>
              </w:rPr>
              <w:t>Русский язык</w:t>
            </w:r>
          </w:p>
        </w:tc>
        <w:tc>
          <w:tcPr>
            <w:tcW w:w="960" w:type="dxa"/>
            <w:tcBorders>
              <w:right w:val="single" w:sz="8" w:space="0" w:color="auto"/>
            </w:tcBorders>
            <w:shd w:val="clear" w:color="auto" w:fill="auto"/>
          </w:tcPr>
          <w:p w:rsidR="00054282" w:rsidRPr="00AE030F" w:rsidRDefault="00F2214E" w:rsidP="00801C3A">
            <w:pPr>
              <w:spacing w:line="258" w:lineRule="exact"/>
              <w:ind w:left="100"/>
              <w:jc w:val="center"/>
              <w:rPr>
                <w:rFonts w:ascii="Times New Roman" w:eastAsia="Times New Roman" w:hAnsi="Times New Roman" w:cs="Times New Roman"/>
                <w:sz w:val="24"/>
              </w:rPr>
            </w:pPr>
            <w:r>
              <w:rPr>
                <w:rFonts w:ascii="Times New Roman" w:eastAsia="Times New Roman" w:hAnsi="Times New Roman" w:cs="Times New Roman"/>
                <w:sz w:val="24"/>
              </w:rPr>
              <w:t>19</w:t>
            </w:r>
          </w:p>
        </w:tc>
      </w:tr>
      <w:tr w:rsidR="00054282" w:rsidRPr="00AE030F" w:rsidTr="00801C3A">
        <w:trPr>
          <w:trHeight w:val="250"/>
        </w:trPr>
        <w:tc>
          <w:tcPr>
            <w:tcW w:w="1060" w:type="dxa"/>
            <w:tcBorders>
              <w:left w:val="single" w:sz="8" w:space="0" w:color="auto"/>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c>
          <w:tcPr>
            <w:tcW w:w="7700" w:type="dxa"/>
            <w:tcBorders>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c>
          <w:tcPr>
            <w:tcW w:w="960" w:type="dxa"/>
            <w:tcBorders>
              <w:bottom w:val="single" w:sz="8" w:space="0" w:color="auto"/>
              <w:right w:val="single" w:sz="8" w:space="0" w:color="auto"/>
            </w:tcBorders>
            <w:shd w:val="clear" w:color="auto" w:fill="auto"/>
          </w:tcPr>
          <w:p w:rsidR="00054282" w:rsidRPr="00AE030F" w:rsidRDefault="00054282" w:rsidP="00801C3A">
            <w:pPr>
              <w:spacing w:line="0" w:lineRule="atLeast"/>
              <w:jc w:val="center"/>
              <w:rPr>
                <w:rFonts w:ascii="Times New Roman" w:eastAsia="Times New Roman" w:hAnsi="Times New Roman" w:cs="Times New Roman"/>
                <w:sz w:val="21"/>
              </w:rPr>
            </w:pPr>
          </w:p>
        </w:tc>
      </w:tr>
      <w:tr w:rsidR="00054282" w:rsidRPr="00AE030F" w:rsidTr="00054282">
        <w:trPr>
          <w:trHeight w:val="258"/>
        </w:trPr>
        <w:tc>
          <w:tcPr>
            <w:tcW w:w="1060" w:type="dxa"/>
            <w:tcBorders>
              <w:left w:val="single" w:sz="8" w:space="0" w:color="auto"/>
              <w:right w:val="single" w:sz="8" w:space="0" w:color="auto"/>
            </w:tcBorders>
            <w:shd w:val="clear" w:color="auto" w:fill="auto"/>
            <w:vAlign w:val="bottom"/>
          </w:tcPr>
          <w:p w:rsidR="00054282" w:rsidRPr="00AE030F" w:rsidRDefault="00054282" w:rsidP="00054282">
            <w:pPr>
              <w:spacing w:line="258" w:lineRule="exact"/>
              <w:ind w:left="100"/>
              <w:jc w:val="both"/>
              <w:rPr>
                <w:rFonts w:ascii="Times New Roman" w:eastAsia="Times New Roman" w:hAnsi="Times New Roman" w:cs="Times New Roman"/>
                <w:sz w:val="24"/>
              </w:rPr>
            </w:pPr>
            <w:r w:rsidRPr="00AE030F">
              <w:rPr>
                <w:rFonts w:ascii="Times New Roman" w:eastAsia="Times New Roman" w:hAnsi="Times New Roman" w:cs="Times New Roman"/>
                <w:sz w:val="24"/>
              </w:rPr>
              <w:t>1.2.5.2.</w:t>
            </w:r>
          </w:p>
        </w:tc>
        <w:tc>
          <w:tcPr>
            <w:tcW w:w="7700" w:type="dxa"/>
            <w:tcBorders>
              <w:right w:val="single" w:sz="8" w:space="0" w:color="auto"/>
            </w:tcBorders>
            <w:shd w:val="clear" w:color="auto" w:fill="auto"/>
            <w:vAlign w:val="bottom"/>
          </w:tcPr>
          <w:p w:rsidR="00054282" w:rsidRPr="00AE030F" w:rsidRDefault="00054282" w:rsidP="00054282">
            <w:pPr>
              <w:spacing w:line="258" w:lineRule="exact"/>
              <w:ind w:left="100"/>
              <w:jc w:val="both"/>
              <w:rPr>
                <w:rFonts w:ascii="Times New Roman" w:eastAsia="Times New Roman" w:hAnsi="Times New Roman" w:cs="Times New Roman"/>
                <w:sz w:val="24"/>
              </w:rPr>
            </w:pPr>
            <w:r w:rsidRPr="00AE030F">
              <w:rPr>
                <w:rFonts w:ascii="Times New Roman" w:eastAsia="Times New Roman" w:hAnsi="Times New Roman" w:cs="Times New Roman"/>
                <w:sz w:val="24"/>
              </w:rPr>
              <w:t>Литература</w:t>
            </w:r>
          </w:p>
        </w:tc>
        <w:tc>
          <w:tcPr>
            <w:tcW w:w="960" w:type="dxa"/>
            <w:tcBorders>
              <w:right w:val="single" w:sz="8" w:space="0" w:color="auto"/>
            </w:tcBorders>
            <w:shd w:val="clear" w:color="auto" w:fill="auto"/>
            <w:vAlign w:val="bottom"/>
          </w:tcPr>
          <w:p w:rsidR="00054282" w:rsidRPr="00AE030F" w:rsidRDefault="00F2214E" w:rsidP="00786697">
            <w:pPr>
              <w:spacing w:line="258" w:lineRule="exact"/>
              <w:ind w:left="100"/>
              <w:jc w:val="center"/>
              <w:rPr>
                <w:rFonts w:ascii="Times New Roman" w:eastAsia="Times New Roman" w:hAnsi="Times New Roman" w:cs="Times New Roman"/>
                <w:sz w:val="24"/>
              </w:rPr>
            </w:pPr>
            <w:r>
              <w:rPr>
                <w:rFonts w:ascii="Times New Roman" w:eastAsia="Times New Roman" w:hAnsi="Times New Roman" w:cs="Times New Roman"/>
                <w:sz w:val="24"/>
              </w:rPr>
              <w:t>20</w:t>
            </w:r>
          </w:p>
        </w:tc>
      </w:tr>
      <w:tr w:rsidR="00054282" w:rsidRPr="00AE030F" w:rsidTr="00054282">
        <w:trPr>
          <w:trHeight w:val="250"/>
        </w:trPr>
        <w:tc>
          <w:tcPr>
            <w:tcW w:w="1060" w:type="dxa"/>
            <w:tcBorders>
              <w:left w:val="single" w:sz="8" w:space="0" w:color="auto"/>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c>
          <w:tcPr>
            <w:tcW w:w="7700" w:type="dxa"/>
            <w:tcBorders>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c>
          <w:tcPr>
            <w:tcW w:w="960" w:type="dxa"/>
            <w:tcBorders>
              <w:bottom w:val="single" w:sz="8" w:space="0" w:color="auto"/>
              <w:right w:val="single" w:sz="8" w:space="0" w:color="auto"/>
            </w:tcBorders>
            <w:shd w:val="clear" w:color="auto" w:fill="auto"/>
            <w:vAlign w:val="bottom"/>
          </w:tcPr>
          <w:p w:rsidR="00054282" w:rsidRPr="00AE030F" w:rsidRDefault="00054282" w:rsidP="00786697">
            <w:pPr>
              <w:spacing w:line="0" w:lineRule="atLeast"/>
              <w:jc w:val="center"/>
              <w:rPr>
                <w:rFonts w:ascii="Times New Roman" w:eastAsia="Times New Roman" w:hAnsi="Times New Roman" w:cs="Times New Roman"/>
                <w:sz w:val="21"/>
              </w:rPr>
            </w:pPr>
          </w:p>
        </w:tc>
      </w:tr>
      <w:tr w:rsidR="00054282" w:rsidRPr="00AE030F" w:rsidTr="00054282">
        <w:trPr>
          <w:trHeight w:val="258"/>
        </w:trPr>
        <w:tc>
          <w:tcPr>
            <w:tcW w:w="1060" w:type="dxa"/>
            <w:tcBorders>
              <w:left w:val="single" w:sz="8" w:space="0" w:color="auto"/>
              <w:right w:val="single" w:sz="8" w:space="0" w:color="auto"/>
            </w:tcBorders>
            <w:shd w:val="clear" w:color="auto" w:fill="auto"/>
            <w:vAlign w:val="bottom"/>
          </w:tcPr>
          <w:p w:rsidR="00054282" w:rsidRPr="00AE030F" w:rsidRDefault="00054282" w:rsidP="00054282">
            <w:pPr>
              <w:spacing w:line="258" w:lineRule="exact"/>
              <w:ind w:left="100"/>
              <w:jc w:val="both"/>
              <w:rPr>
                <w:rFonts w:ascii="Times New Roman" w:eastAsia="Times New Roman" w:hAnsi="Times New Roman" w:cs="Times New Roman"/>
                <w:sz w:val="24"/>
              </w:rPr>
            </w:pPr>
            <w:r w:rsidRPr="00AE030F">
              <w:rPr>
                <w:rFonts w:ascii="Times New Roman" w:eastAsia="Times New Roman" w:hAnsi="Times New Roman" w:cs="Times New Roman"/>
                <w:sz w:val="24"/>
              </w:rPr>
              <w:t>1.2.5.3.</w:t>
            </w:r>
          </w:p>
        </w:tc>
        <w:tc>
          <w:tcPr>
            <w:tcW w:w="7700" w:type="dxa"/>
            <w:tcBorders>
              <w:right w:val="single" w:sz="8" w:space="0" w:color="auto"/>
            </w:tcBorders>
            <w:shd w:val="clear" w:color="auto" w:fill="auto"/>
            <w:vAlign w:val="bottom"/>
          </w:tcPr>
          <w:p w:rsidR="00054282" w:rsidRPr="00AE030F" w:rsidRDefault="00054282" w:rsidP="00054282">
            <w:pPr>
              <w:spacing w:line="258" w:lineRule="exact"/>
              <w:ind w:left="100"/>
              <w:jc w:val="both"/>
              <w:rPr>
                <w:rFonts w:ascii="Times New Roman" w:eastAsia="Times New Roman" w:hAnsi="Times New Roman" w:cs="Times New Roman"/>
                <w:sz w:val="24"/>
              </w:rPr>
            </w:pPr>
            <w:r w:rsidRPr="00AE030F">
              <w:rPr>
                <w:rFonts w:ascii="Times New Roman" w:eastAsia="Times New Roman" w:hAnsi="Times New Roman" w:cs="Times New Roman"/>
                <w:sz w:val="24"/>
              </w:rPr>
              <w:t>Иностранный язык (английский язык)</w:t>
            </w:r>
          </w:p>
        </w:tc>
        <w:tc>
          <w:tcPr>
            <w:tcW w:w="960" w:type="dxa"/>
            <w:tcBorders>
              <w:right w:val="single" w:sz="8" w:space="0" w:color="auto"/>
            </w:tcBorders>
            <w:shd w:val="clear" w:color="auto" w:fill="auto"/>
            <w:vAlign w:val="bottom"/>
          </w:tcPr>
          <w:p w:rsidR="00054282" w:rsidRPr="00AE030F" w:rsidRDefault="00786697" w:rsidP="00F2214E">
            <w:pPr>
              <w:spacing w:line="258" w:lineRule="exact"/>
              <w:ind w:left="100"/>
              <w:jc w:val="center"/>
              <w:rPr>
                <w:rFonts w:ascii="Times New Roman" w:eastAsia="Times New Roman" w:hAnsi="Times New Roman" w:cs="Times New Roman"/>
                <w:sz w:val="24"/>
              </w:rPr>
            </w:pPr>
            <w:r>
              <w:rPr>
                <w:rFonts w:ascii="Times New Roman" w:eastAsia="Times New Roman" w:hAnsi="Times New Roman" w:cs="Times New Roman"/>
                <w:sz w:val="24"/>
              </w:rPr>
              <w:t>2</w:t>
            </w:r>
            <w:r w:rsidR="00F2214E">
              <w:rPr>
                <w:rFonts w:ascii="Times New Roman" w:eastAsia="Times New Roman" w:hAnsi="Times New Roman" w:cs="Times New Roman"/>
                <w:sz w:val="24"/>
              </w:rPr>
              <w:t>7</w:t>
            </w:r>
          </w:p>
        </w:tc>
      </w:tr>
      <w:tr w:rsidR="00054282" w:rsidRPr="00AE030F" w:rsidTr="00054282">
        <w:trPr>
          <w:trHeight w:val="250"/>
        </w:trPr>
        <w:tc>
          <w:tcPr>
            <w:tcW w:w="1060" w:type="dxa"/>
            <w:tcBorders>
              <w:left w:val="single" w:sz="8" w:space="0" w:color="auto"/>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c>
          <w:tcPr>
            <w:tcW w:w="7700" w:type="dxa"/>
            <w:tcBorders>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c>
          <w:tcPr>
            <w:tcW w:w="960" w:type="dxa"/>
            <w:tcBorders>
              <w:bottom w:val="single" w:sz="8" w:space="0" w:color="auto"/>
              <w:right w:val="single" w:sz="8" w:space="0" w:color="auto"/>
            </w:tcBorders>
            <w:shd w:val="clear" w:color="auto" w:fill="auto"/>
            <w:vAlign w:val="bottom"/>
          </w:tcPr>
          <w:p w:rsidR="00054282" w:rsidRPr="00AE030F" w:rsidRDefault="00054282" w:rsidP="00786697">
            <w:pPr>
              <w:spacing w:line="0" w:lineRule="atLeast"/>
              <w:jc w:val="center"/>
              <w:rPr>
                <w:rFonts w:ascii="Times New Roman" w:eastAsia="Times New Roman" w:hAnsi="Times New Roman" w:cs="Times New Roman"/>
                <w:sz w:val="21"/>
              </w:rPr>
            </w:pPr>
          </w:p>
        </w:tc>
      </w:tr>
      <w:tr w:rsidR="00054282" w:rsidRPr="00AE030F" w:rsidTr="00054282">
        <w:trPr>
          <w:trHeight w:val="258"/>
        </w:trPr>
        <w:tc>
          <w:tcPr>
            <w:tcW w:w="1060" w:type="dxa"/>
            <w:tcBorders>
              <w:left w:val="single" w:sz="8" w:space="0" w:color="auto"/>
              <w:right w:val="single" w:sz="8" w:space="0" w:color="auto"/>
            </w:tcBorders>
            <w:shd w:val="clear" w:color="auto" w:fill="auto"/>
            <w:vAlign w:val="bottom"/>
          </w:tcPr>
          <w:p w:rsidR="00054282" w:rsidRPr="00AE030F" w:rsidRDefault="00054282" w:rsidP="00054282">
            <w:pPr>
              <w:spacing w:line="258" w:lineRule="exact"/>
              <w:ind w:left="100"/>
              <w:jc w:val="both"/>
              <w:rPr>
                <w:rFonts w:ascii="Times New Roman" w:eastAsia="Times New Roman" w:hAnsi="Times New Roman" w:cs="Times New Roman"/>
                <w:sz w:val="24"/>
              </w:rPr>
            </w:pPr>
            <w:r w:rsidRPr="00AE030F">
              <w:rPr>
                <w:rFonts w:ascii="Times New Roman" w:eastAsia="Times New Roman" w:hAnsi="Times New Roman" w:cs="Times New Roman"/>
                <w:sz w:val="24"/>
              </w:rPr>
              <w:t>1.2.5.4.</w:t>
            </w:r>
          </w:p>
        </w:tc>
        <w:tc>
          <w:tcPr>
            <w:tcW w:w="7700" w:type="dxa"/>
            <w:tcBorders>
              <w:right w:val="single" w:sz="8" w:space="0" w:color="auto"/>
            </w:tcBorders>
            <w:shd w:val="clear" w:color="auto" w:fill="auto"/>
            <w:vAlign w:val="bottom"/>
          </w:tcPr>
          <w:p w:rsidR="00054282" w:rsidRPr="00AE030F" w:rsidRDefault="00510BE4" w:rsidP="00054282">
            <w:pPr>
              <w:spacing w:line="258" w:lineRule="exact"/>
              <w:ind w:left="100"/>
              <w:jc w:val="both"/>
              <w:rPr>
                <w:rFonts w:ascii="Times New Roman" w:eastAsia="Times New Roman" w:hAnsi="Times New Roman" w:cs="Times New Roman"/>
                <w:sz w:val="24"/>
              </w:rPr>
            </w:pPr>
            <w:r>
              <w:rPr>
                <w:rFonts w:ascii="Times New Roman" w:eastAsia="Times New Roman" w:hAnsi="Times New Roman" w:cs="Times New Roman"/>
                <w:sz w:val="24"/>
              </w:rPr>
              <w:t>Родной (т</w:t>
            </w:r>
            <w:r w:rsidR="00054282" w:rsidRPr="00AE030F">
              <w:rPr>
                <w:rFonts w:ascii="Times New Roman" w:eastAsia="Times New Roman" w:hAnsi="Times New Roman" w:cs="Times New Roman"/>
                <w:sz w:val="24"/>
              </w:rPr>
              <w:t>атарский</w:t>
            </w:r>
            <w:r>
              <w:rPr>
                <w:rFonts w:ascii="Times New Roman" w:eastAsia="Times New Roman" w:hAnsi="Times New Roman" w:cs="Times New Roman"/>
                <w:sz w:val="24"/>
              </w:rPr>
              <w:t>)</w:t>
            </w:r>
            <w:r w:rsidR="00054282" w:rsidRPr="00AE030F">
              <w:rPr>
                <w:rFonts w:ascii="Times New Roman" w:eastAsia="Times New Roman" w:hAnsi="Times New Roman" w:cs="Times New Roman"/>
                <w:sz w:val="24"/>
              </w:rPr>
              <w:t xml:space="preserve"> язык</w:t>
            </w:r>
          </w:p>
        </w:tc>
        <w:tc>
          <w:tcPr>
            <w:tcW w:w="960" w:type="dxa"/>
            <w:tcBorders>
              <w:right w:val="single" w:sz="8" w:space="0" w:color="auto"/>
            </w:tcBorders>
            <w:shd w:val="clear" w:color="auto" w:fill="auto"/>
            <w:vAlign w:val="bottom"/>
          </w:tcPr>
          <w:p w:rsidR="00054282" w:rsidRPr="00AE030F" w:rsidRDefault="00F2214E" w:rsidP="00786697">
            <w:pPr>
              <w:spacing w:line="258" w:lineRule="exact"/>
              <w:ind w:left="100"/>
              <w:jc w:val="center"/>
              <w:rPr>
                <w:rFonts w:ascii="Times New Roman" w:eastAsia="Times New Roman" w:hAnsi="Times New Roman" w:cs="Times New Roman"/>
                <w:sz w:val="24"/>
              </w:rPr>
            </w:pPr>
            <w:r>
              <w:rPr>
                <w:rFonts w:ascii="Times New Roman" w:eastAsia="Times New Roman" w:hAnsi="Times New Roman" w:cs="Times New Roman"/>
                <w:sz w:val="24"/>
              </w:rPr>
              <w:t>51</w:t>
            </w:r>
          </w:p>
        </w:tc>
      </w:tr>
      <w:tr w:rsidR="00054282" w:rsidRPr="00AE030F" w:rsidTr="00054282">
        <w:trPr>
          <w:trHeight w:val="248"/>
        </w:trPr>
        <w:tc>
          <w:tcPr>
            <w:tcW w:w="1060" w:type="dxa"/>
            <w:tcBorders>
              <w:left w:val="single" w:sz="8" w:space="0" w:color="auto"/>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c>
          <w:tcPr>
            <w:tcW w:w="7700" w:type="dxa"/>
            <w:tcBorders>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c>
          <w:tcPr>
            <w:tcW w:w="960" w:type="dxa"/>
            <w:tcBorders>
              <w:bottom w:val="single" w:sz="8" w:space="0" w:color="auto"/>
              <w:right w:val="single" w:sz="8" w:space="0" w:color="auto"/>
            </w:tcBorders>
            <w:shd w:val="clear" w:color="auto" w:fill="auto"/>
            <w:vAlign w:val="bottom"/>
          </w:tcPr>
          <w:p w:rsidR="00054282" w:rsidRPr="00AE030F" w:rsidRDefault="00054282" w:rsidP="00786697">
            <w:pPr>
              <w:spacing w:line="0" w:lineRule="atLeast"/>
              <w:jc w:val="center"/>
              <w:rPr>
                <w:rFonts w:ascii="Times New Roman" w:eastAsia="Times New Roman" w:hAnsi="Times New Roman" w:cs="Times New Roman"/>
                <w:sz w:val="21"/>
              </w:rPr>
            </w:pPr>
          </w:p>
        </w:tc>
      </w:tr>
      <w:tr w:rsidR="00054282" w:rsidRPr="00AE030F" w:rsidTr="00054282">
        <w:trPr>
          <w:trHeight w:val="258"/>
        </w:trPr>
        <w:tc>
          <w:tcPr>
            <w:tcW w:w="1060" w:type="dxa"/>
            <w:tcBorders>
              <w:left w:val="single" w:sz="8" w:space="0" w:color="auto"/>
              <w:right w:val="single" w:sz="8" w:space="0" w:color="auto"/>
            </w:tcBorders>
            <w:shd w:val="clear" w:color="auto" w:fill="auto"/>
            <w:vAlign w:val="bottom"/>
          </w:tcPr>
          <w:p w:rsidR="00054282" w:rsidRPr="00AE030F" w:rsidRDefault="00054282" w:rsidP="00054282">
            <w:pPr>
              <w:spacing w:line="258" w:lineRule="exact"/>
              <w:ind w:left="100"/>
              <w:jc w:val="both"/>
              <w:rPr>
                <w:rFonts w:ascii="Times New Roman" w:eastAsia="Times New Roman" w:hAnsi="Times New Roman" w:cs="Times New Roman"/>
                <w:sz w:val="24"/>
              </w:rPr>
            </w:pPr>
            <w:r w:rsidRPr="00AE030F">
              <w:rPr>
                <w:rFonts w:ascii="Times New Roman" w:eastAsia="Times New Roman" w:hAnsi="Times New Roman" w:cs="Times New Roman"/>
                <w:sz w:val="24"/>
              </w:rPr>
              <w:t>1.2.5.5.</w:t>
            </w:r>
          </w:p>
        </w:tc>
        <w:tc>
          <w:tcPr>
            <w:tcW w:w="7700" w:type="dxa"/>
            <w:tcBorders>
              <w:right w:val="single" w:sz="8" w:space="0" w:color="auto"/>
            </w:tcBorders>
            <w:shd w:val="clear" w:color="auto" w:fill="auto"/>
            <w:vAlign w:val="bottom"/>
          </w:tcPr>
          <w:p w:rsidR="00054282" w:rsidRPr="00AE030F" w:rsidRDefault="00510BE4" w:rsidP="00054282">
            <w:pPr>
              <w:spacing w:line="258" w:lineRule="exact"/>
              <w:ind w:left="100"/>
              <w:jc w:val="both"/>
              <w:rPr>
                <w:rFonts w:ascii="Times New Roman" w:eastAsia="Times New Roman" w:hAnsi="Times New Roman" w:cs="Times New Roman"/>
                <w:sz w:val="24"/>
              </w:rPr>
            </w:pPr>
            <w:r>
              <w:rPr>
                <w:rFonts w:ascii="Times New Roman" w:eastAsia="Times New Roman" w:hAnsi="Times New Roman" w:cs="Times New Roman"/>
                <w:sz w:val="24"/>
              </w:rPr>
              <w:t>Родная (т</w:t>
            </w:r>
            <w:r w:rsidR="00054282" w:rsidRPr="00AE030F">
              <w:rPr>
                <w:rFonts w:ascii="Times New Roman" w:eastAsia="Times New Roman" w:hAnsi="Times New Roman" w:cs="Times New Roman"/>
                <w:sz w:val="24"/>
              </w:rPr>
              <w:t>атарская</w:t>
            </w:r>
            <w:r>
              <w:rPr>
                <w:rFonts w:ascii="Times New Roman" w:eastAsia="Times New Roman" w:hAnsi="Times New Roman" w:cs="Times New Roman"/>
                <w:sz w:val="24"/>
              </w:rPr>
              <w:t>)</w:t>
            </w:r>
            <w:r w:rsidR="00054282" w:rsidRPr="00AE030F">
              <w:rPr>
                <w:rFonts w:ascii="Times New Roman" w:eastAsia="Times New Roman" w:hAnsi="Times New Roman" w:cs="Times New Roman"/>
                <w:sz w:val="24"/>
              </w:rPr>
              <w:t xml:space="preserve"> литература</w:t>
            </w:r>
          </w:p>
        </w:tc>
        <w:tc>
          <w:tcPr>
            <w:tcW w:w="960" w:type="dxa"/>
            <w:tcBorders>
              <w:right w:val="single" w:sz="8" w:space="0" w:color="auto"/>
            </w:tcBorders>
            <w:shd w:val="clear" w:color="auto" w:fill="auto"/>
            <w:vAlign w:val="bottom"/>
          </w:tcPr>
          <w:p w:rsidR="00054282" w:rsidRPr="00AE030F" w:rsidRDefault="00F2214E" w:rsidP="00786697">
            <w:pPr>
              <w:spacing w:line="258" w:lineRule="exact"/>
              <w:ind w:left="100"/>
              <w:jc w:val="center"/>
              <w:rPr>
                <w:rFonts w:ascii="Times New Roman" w:eastAsia="Times New Roman" w:hAnsi="Times New Roman" w:cs="Times New Roman"/>
                <w:sz w:val="24"/>
              </w:rPr>
            </w:pPr>
            <w:r>
              <w:rPr>
                <w:rFonts w:ascii="Times New Roman" w:eastAsia="Times New Roman" w:hAnsi="Times New Roman" w:cs="Times New Roman"/>
                <w:sz w:val="24"/>
              </w:rPr>
              <w:t>60</w:t>
            </w:r>
          </w:p>
        </w:tc>
      </w:tr>
      <w:tr w:rsidR="00054282" w:rsidRPr="00AE030F" w:rsidTr="00054282">
        <w:trPr>
          <w:trHeight w:val="250"/>
        </w:trPr>
        <w:tc>
          <w:tcPr>
            <w:tcW w:w="1060" w:type="dxa"/>
            <w:tcBorders>
              <w:left w:val="single" w:sz="8" w:space="0" w:color="auto"/>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c>
          <w:tcPr>
            <w:tcW w:w="7700" w:type="dxa"/>
            <w:tcBorders>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c>
          <w:tcPr>
            <w:tcW w:w="960" w:type="dxa"/>
            <w:tcBorders>
              <w:bottom w:val="single" w:sz="8" w:space="0" w:color="auto"/>
              <w:right w:val="single" w:sz="8" w:space="0" w:color="auto"/>
            </w:tcBorders>
            <w:shd w:val="clear" w:color="auto" w:fill="auto"/>
            <w:vAlign w:val="bottom"/>
          </w:tcPr>
          <w:p w:rsidR="00054282" w:rsidRPr="00AE030F" w:rsidRDefault="00054282" w:rsidP="00786697">
            <w:pPr>
              <w:spacing w:line="0" w:lineRule="atLeast"/>
              <w:jc w:val="center"/>
              <w:rPr>
                <w:rFonts w:ascii="Times New Roman" w:eastAsia="Times New Roman" w:hAnsi="Times New Roman" w:cs="Times New Roman"/>
                <w:sz w:val="21"/>
              </w:rPr>
            </w:pPr>
          </w:p>
        </w:tc>
      </w:tr>
      <w:tr w:rsidR="00054282" w:rsidRPr="00AE030F" w:rsidTr="00054282">
        <w:trPr>
          <w:trHeight w:val="258"/>
        </w:trPr>
        <w:tc>
          <w:tcPr>
            <w:tcW w:w="1060" w:type="dxa"/>
            <w:tcBorders>
              <w:left w:val="single" w:sz="8" w:space="0" w:color="auto"/>
              <w:right w:val="single" w:sz="8" w:space="0" w:color="auto"/>
            </w:tcBorders>
            <w:shd w:val="clear" w:color="auto" w:fill="auto"/>
            <w:vAlign w:val="bottom"/>
          </w:tcPr>
          <w:p w:rsidR="00054282" w:rsidRPr="00AE030F" w:rsidRDefault="00054282" w:rsidP="00054282">
            <w:pPr>
              <w:spacing w:line="258" w:lineRule="exact"/>
              <w:ind w:left="100"/>
              <w:jc w:val="both"/>
              <w:rPr>
                <w:rFonts w:ascii="Times New Roman" w:eastAsia="Times New Roman" w:hAnsi="Times New Roman" w:cs="Times New Roman"/>
                <w:sz w:val="24"/>
              </w:rPr>
            </w:pPr>
            <w:r w:rsidRPr="00AE030F">
              <w:rPr>
                <w:rFonts w:ascii="Times New Roman" w:eastAsia="Times New Roman" w:hAnsi="Times New Roman" w:cs="Times New Roman"/>
                <w:sz w:val="24"/>
              </w:rPr>
              <w:t>1.2.5.6.</w:t>
            </w:r>
          </w:p>
        </w:tc>
        <w:tc>
          <w:tcPr>
            <w:tcW w:w="7700" w:type="dxa"/>
            <w:tcBorders>
              <w:right w:val="single" w:sz="8" w:space="0" w:color="auto"/>
            </w:tcBorders>
            <w:shd w:val="clear" w:color="auto" w:fill="auto"/>
            <w:vAlign w:val="bottom"/>
          </w:tcPr>
          <w:p w:rsidR="00054282" w:rsidRPr="00AE030F" w:rsidRDefault="00054282" w:rsidP="00054282">
            <w:pPr>
              <w:spacing w:line="258" w:lineRule="exact"/>
              <w:ind w:left="100"/>
              <w:jc w:val="both"/>
              <w:rPr>
                <w:rFonts w:ascii="Times New Roman" w:eastAsia="Times New Roman" w:hAnsi="Times New Roman" w:cs="Times New Roman"/>
                <w:sz w:val="24"/>
              </w:rPr>
            </w:pPr>
            <w:r w:rsidRPr="00AE030F">
              <w:rPr>
                <w:rFonts w:ascii="Times New Roman" w:eastAsia="Times New Roman" w:hAnsi="Times New Roman" w:cs="Times New Roman"/>
                <w:sz w:val="24"/>
              </w:rPr>
              <w:t>История</w:t>
            </w:r>
          </w:p>
        </w:tc>
        <w:tc>
          <w:tcPr>
            <w:tcW w:w="960" w:type="dxa"/>
            <w:tcBorders>
              <w:right w:val="single" w:sz="8" w:space="0" w:color="auto"/>
            </w:tcBorders>
            <w:shd w:val="clear" w:color="auto" w:fill="auto"/>
            <w:vAlign w:val="bottom"/>
          </w:tcPr>
          <w:p w:rsidR="00054282" w:rsidRPr="00AE030F" w:rsidRDefault="00801C3A" w:rsidP="00F2214E">
            <w:pPr>
              <w:spacing w:line="258" w:lineRule="exact"/>
              <w:ind w:left="100"/>
              <w:jc w:val="center"/>
              <w:rPr>
                <w:rFonts w:ascii="Times New Roman" w:eastAsia="Times New Roman" w:hAnsi="Times New Roman" w:cs="Times New Roman"/>
                <w:sz w:val="24"/>
              </w:rPr>
            </w:pPr>
            <w:r>
              <w:rPr>
                <w:rFonts w:ascii="Times New Roman" w:eastAsia="Times New Roman" w:hAnsi="Times New Roman" w:cs="Times New Roman"/>
                <w:sz w:val="24"/>
              </w:rPr>
              <w:t>6</w:t>
            </w:r>
            <w:r w:rsidR="00F2214E">
              <w:rPr>
                <w:rFonts w:ascii="Times New Roman" w:eastAsia="Times New Roman" w:hAnsi="Times New Roman" w:cs="Times New Roman"/>
                <w:sz w:val="24"/>
              </w:rPr>
              <w:t>7</w:t>
            </w:r>
          </w:p>
        </w:tc>
      </w:tr>
      <w:tr w:rsidR="00054282" w:rsidRPr="00AE030F" w:rsidTr="00054282">
        <w:trPr>
          <w:trHeight w:val="250"/>
        </w:trPr>
        <w:tc>
          <w:tcPr>
            <w:tcW w:w="1060" w:type="dxa"/>
            <w:tcBorders>
              <w:left w:val="single" w:sz="8" w:space="0" w:color="auto"/>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c>
          <w:tcPr>
            <w:tcW w:w="7700" w:type="dxa"/>
            <w:tcBorders>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c>
          <w:tcPr>
            <w:tcW w:w="960" w:type="dxa"/>
            <w:tcBorders>
              <w:bottom w:val="single" w:sz="8" w:space="0" w:color="auto"/>
              <w:right w:val="single" w:sz="8" w:space="0" w:color="auto"/>
            </w:tcBorders>
            <w:shd w:val="clear" w:color="auto" w:fill="auto"/>
            <w:vAlign w:val="bottom"/>
          </w:tcPr>
          <w:p w:rsidR="00054282" w:rsidRPr="00AE030F" w:rsidRDefault="00054282" w:rsidP="00786697">
            <w:pPr>
              <w:spacing w:line="0" w:lineRule="atLeast"/>
              <w:jc w:val="center"/>
              <w:rPr>
                <w:rFonts w:ascii="Times New Roman" w:eastAsia="Times New Roman" w:hAnsi="Times New Roman" w:cs="Times New Roman"/>
                <w:sz w:val="21"/>
              </w:rPr>
            </w:pPr>
          </w:p>
        </w:tc>
      </w:tr>
      <w:tr w:rsidR="00054282" w:rsidRPr="00AE030F" w:rsidTr="00054282">
        <w:trPr>
          <w:trHeight w:val="258"/>
        </w:trPr>
        <w:tc>
          <w:tcPr>
            <w:tcW w:w="1060" w:type="dxa"/>
            <w:tcBorders>
              <w:left w:val="single" w:sz="8" w:space="0" w:color="auto"/>
              <w:right w:val="single" w:sz="8" w:space="0" w:color="auto"/>
            </w:tcBorders>
            <w:shd w:val="clear" w:color="auto" w:fill="auto"/>
            <w:vAlign w:val="bottom"/>
          </w:tcPr>
          <w:p w:rsidR="00054282" w:rsidRPr="00AE030F" w:rsidRDefault="00054282" w:rsidP="00054282">
            <w:pPr>
              <w:spacing w:line="258" w:lineRule="exact"/>
              <w:ind w:left="100"/>
              <w:jc w:val="both"/>
              <w:rPr>
                <w:rFonts w:ascii="Times New Roman" w:eastAsia="Times New Roman" w:hAnsi="Times New Roman" w:cs="Times New Roman"/>
                <w:sz w:val="24"/>
              </w:rPr>
            </w:pPr>
            <w:r w:rsidRPr="00AE030F">
              <w:rPr>
                <w:rFonts w:ascii="Times New Roman" w:eastAsia="Times New Roman" w:hAnsi="Times New Roman" w:cs="Times New Roman"/>
                <w:sz w:val="24"/>
              </w:rPr>
              <w:t>1.2.5.7.</w:t>
            </w:r>
          </w:p>
        </w:tc>
        <w:tc>
          <w:tcPr>
            <w:tcW w:w="7700" w:type="dxa"/>
            <w:tcBorders>
              <w:right w:val="single" w:sz="8" w:space="0" w:color="auto"/>
            </w:tcBorders>
            <w:shd w:val="clear" w:color="auto" w:fill="auto"/>
            <w:vAlign w:val="bottom"/>
          </w:tcPr>
          <w:p w:rsidR="00054282" w:rsidRPr="00AE030F" w:rsidRDefault="00054282" w:rsidP="00054282">
            <w:pPr>
              <w:spacing w:line="258" w:lineRule="exact"/>
              <w:ind w:left="100"/>
              <w:jc w:val="both"/>
              <w:rPr>
                <w:rFonts w:ascii="Times New Roman" w:eastAsia="Times New Roman" w:hAnsi="Times New Roman" w:cs="Times New Roman"/>
                <w:sz w:val="24"/>
              </w:rPr>
            </w:pPr>
            <w:r w:rsidRPr="00AE030F">
              <w:rPr>
                <w:rFonts w:ascii="Times New Roman" w:eastAsia="Times New Roman" w:hAnsi="Times New Roman" w:cs="Times New Roman"/>
                <w:sz w:val="24"/>
              </w:rPr>
              <w:t>Обществознание</w:t>
            </w:r>
          </w:p>
        </w:tc>
        <w:tc>
          <w:tcPr>
            <w:tcW w:w="960" w:type="dxa"/>
            <w:tcBorders>
              <w:right w:val="single" w:sz="8" w:space="0" w:color="auto"/>
            </w:tcBorders>
            <w:shd w:val="clear" w:color="auto" w:fill="auto"/>
            <w:vAlign w:val="bottom"/>
          </w:tcPr>
          <w:p w:rsidR="00054282" w:rsidRPr="00AE030F" w:rsidRDefault="00F2214E" w:rsidP="00786697">
            <w:pPr>
              <w:spacing w:line="258" w:lineRule="exact"/>
              <w:ind w:left="100"/>
              <w:jc w:val="center"/>
              <w:rPr>
                <w:rFonts w:ascii="Times New Roman" w:eastAsia="Times New Roman" w:hAnsi="Times New Roman" w:cs="Times New Roman"/>
                <w:sz w:val="24"/>
              </w:rPr>
            </w:pPr>
            <w:r>
              <w:rPr>
                <w:rFonts w:ascii="Times New Roman" w:eastAsia="Times New Roman" w:hAnsi="Times New Roman" w:cs="Times New Roman"/>
                <w:sz w:val="24"/>
              </w:rPr>
              <w:t>76</w:t>
            </w:r>
          </w:p>
        </w:tc>
      </w:tr>
      <w:tr w:rsidR="00054282" w:rsidRPr="00AE030F" w:rsidTr="00054282">
        <w:trPr>
          <w:trHeight w:val="250"/>
        </w:trPr>
        <w:tc>
          <w:tcPr>
            <w:tcW w:w="1060" w:type="dxa"/>
            <w:tcBorders>
              <w:left w:val="single" w:sz="8" w:space="0" w:color="auto"/>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c>
          <w:tcPr>
            <w:tcW w:w="7700" w:type="dxa"/>
            <w:tcBorders>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c>
          <w:tcPr>
            <w:tcW w:w="960" w:type="dxa"/>
            <w:tcBorders>
              <w:bottom w:val="single" w:sz="8" w:space="0" w:color="auto"/>
              <w:right w:val="single" w:sz="8" w:space="0" w:color="auto"/>
            </w:tcBorders>
            <w:shd w:val="clear" w:color="auto" w:fill="auto"/>
            <w:vAlign w:val="bottom"/>
          </w:tcPr>
          <w:p w:rsidR="00054282" w:rsidRPr="00AE030F" w:rsidRDefault="00054282" w:rsidP="00786697">
            <w:pPr>
              <w:spacing w:line="0" w:lineRule="atLeast"/>
              <w:jc w:val="center"/>
              <w:rPr>
                <w:rFonts w:ascii="Times New Roman" w:eastAsia="Times New Roman" w:hAnsi="Times New Roman" w:cs="Times New Roman"/>
                <w:sz w:val="21"/>
              </w:rPr>
            </w:pPr>
          </w:p>
        </w:tc>
      </w:tr>
      <w:tr w:rsidR="00054282" w:rsidRPr="00AE030F" w:rsidTr="00054282">
        <w:trPr>
          <w:trHeight w:val="258"/>
        </w:trPr>
        <w:tc>
          <w:tcPr>
            <w:tcW w:w="1060" w:type="dxa"/>
            <w:tcBorders>
              <w:left w:val="single" w:sz="8" w:space="0" w:color="auto"/>
              <w:right w:val="single" w:sz="8" w:space="0" w:color="auto"/>
            </w:tcBorders>
            <w:shd w:val="clear" w:color="auto" w:fill="auto"/>
            <w:vAlign w:val="bottom"/>
          </w:tcPr>
          <w:p w:rsidR="00054282" w:rsidRPr="00AE030F" w:rsidRDefault="00054282" w:rsidP="00054282">
            <w:pPr>
              <w:spacing w:line="258" w:lineRule="exact"/>
              <w:ind w:left="100"/>
              <w:jc w:val="both"/>
              <w:rPr>
                <w:rFonts w:ascii="Times New Roman" w:eastAsia="Times New Roman" w:hAnsi="Times New Roman" w:cs="Times New Roman"/>
                <w:sz w:val="24"/>
              </w:rPr>
            </w:pPr>
            <w:r w:rsidRPr="00AE030F">
              <w:rPr>
                <w:rFonts w:ascii="Times New Roman" w:eastAsia="Times New Roman" w:hAnsi="Times New Roman" w:cs="Times New Roman"/>
                <w:sz w:val="24"/>
              </w:rPr>
              <w:t>1.2.5.8.</w:t>
            </w:r>
          </w:p>
        </w:tc>
        <w:tc>
          <w:tcPr>
            <w:tcW w:w="7700" w:type="dxa"/>
            <w:tcBorders>
              <w:right w:val="single" w:sz="8" w:space="0" w:color="auto"/>
            </w:tcBorders>
            <w:shd w:val="clear" w:color="auto" w:fill="auto"/>
            <w:vAlign w:val="bottom"/>
          </w:tcPr>
          <w:p w:rsidR="00054282" w:rsidRPr="00AE030F" w:rsidRDefault="00054282" w:rsidP="00054282">
            <w:pPr>
              <w:spacing w:line="258" w:lineRule="exact"/>
              <w:ind w:left="100"/>
              <w:jc w:val="both"/>
              <w:rPr>
                <w:rFonts w:ascii="Times New Roman" w:eastAsia="Times New Roman" w:hAnsi="Times New Roman" w:cs="Times New Roman"/>
                <w:sz w:val="24"/>
              </w:rPr>
            </w:pPr>
            <w:r w:rsidRPr="00AE030F">
              <w:rPr>
                <w:rFonts w:ascii="Times New Roman" w:eastAsia="Times New Roman" w:hAnsi="Times New Roman" w:cs="Times New Roman"/>
                <w:sz w:val="24"/>
              </w:rPr>
              <w:t>География</w:t>
            </w:r>
          </w:p>
        </w:tc>
        <w:tc>
          <w:tcPr>
            <w:tcW w:w="960" w:type="dxa"/>
            <w:tcBorders>
              <w:right w:val="single" w:sz="8" w:space="0" w:color="auto"/>
            </w:tcBorders>
            <w:shd w:val="clear" w:color="auto" w:fill="auto"/>
            <w:vAlign w:val="bottom"/>
          </w:tcPr>
          <w:p w:rsidR="00054282" w:rsidRPr="00AE030F" w:rsidRDefault="00F2214E" w:rsidP="00786697">
            <w:pPr>
              <w:spacing w:line="258" w:lineRule="exact"/>
              <w:ind w:left="100"/>
              <w:jc w:val="center"/>
              <w:rPr>
                <w:rFonts w:ascii="Times New Roman" w:eastAsia="Times New Roman" w:hAnsi="Times New Roman" w:cs="Times New Roman"/>
                <w:sz w:val="24"/>
              </w:rPr>
            </w:pPr>
            <w:r>
              <w:rPr>
                <w:rFonts w:ascii="Times New Roman" w:eastAsia="Times New Roman" w:hAnsi="Times New Roman" w:cs="Times New Roman"/>
                <w:sz w:val="24"/>
              </w:rPr>
              <w:t>82</w:t>
            </w:r>
          </w:p>
        </w:tc>
      </w:tr>
      <w:tr w:rsidR="00054282" w:rsidRPr="00AE030F" w:rsidTr="00054282">
        <w:trPr>
          <w:trHeight w:val="248"/>
        </w:trPr>
        <w:tc>
          <w:tcPr>
            <w:tcW w:w="1060" w:type="dxa"/>
            <w:tcBorders>
              <w:left w:val="single" w:sz="8" w:space="0" w:color="auto"/>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c>
          <w:tcPr>
            <w:tcW w:w="7700" w:type="dxa"/>
            <w:tcBorders>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c>
          <w:tcPr>
            <w:tcW w:w="960" w:type="dxa"/>
            <w:tcBorders>
              <w:bottom w:val="single" w:sz="8" w:space="0" w:color="auto"/>
              <w:right w:val="single" w:sz="8" w:space="0" w:color="auto"/>
            </w:tcBorders>
            <w:shd w:val="clear" w:color="auto" w:fill="auto"/>
            <w:vAlign w:val="bottom"/>
          </w:tcPr>
          <w:p w:rsidR="00054282" w:rsidRPr="00AE030F" w:rsidRDefault="00054282" w:rsidP="00786697">
            <w:pPr>
              <w:spacing w:line="0" w:lineRule="atLeast"/>
              <w:jc w:val="center"/>
              <w:rPr>
                <w:rFonts w:ascii="Times New Roman" w:eastAsia="Times New Roman" w:hAnsi="Times New Roman" w:cs="Times New Roman"/>
                <w:sz w:val="21"/>
              </w:rPr>
            </w:pPr>
          </w:p>
        </w:tc>
      </w:tr>
      <w:tr w:rsidR="00054282" w:rsidRPr="00AE030F" w:rsidTr="00054282">
        <w:trPr>
          <w:trHeight w:val="258"/>
        </w:trPr>
        <w:tc>
          <w:tcPr>
            <w:tcW w:w="1060" w:type="dxa"/>
            <w:tcBorders>
              <w:left w:val="single" w:sz="8" w:space="0" w:color="auto"/>
              <w:right w:val="single" w:sz="8" w:space="0" w:color="auto"/>
            </w:tcBorders>
            <w:shd w:val="clear" w:color="auto" w:fill="auto"/>
            <w:vAlign w:val="bottom"/>
          </w:tcPr>
          <w:p w:rsidR="00054282" w:rsidRPr="00AE030F" w:rsidRDefault="00054282" w:rsidP="00054282">
            <w:pPr>
              <w:spacing w:line="258" w:lineRule="exact"/>
              <w:ind w:left="100"/>
              <w:jc w:val="both"/>
              <w:rPr>
                <w:rFonts w:ascii="Times New Roman" w:eastAsia="Times New Roman" w:hAnsi="Times New Roman" w:cs="Times New Roman"/>
                <w:sz w:val="24"/>
              </w:rPr>
            </w:pPr>
            <w:r w:rsidRPr="00AE030F">
              <w:rPr>
                <w:rFonts w:ascii="Times New Roman" w:eastAsia="Times New Roman" w:hAnsi="Times New Roman" w:cs="Times New Roman"/>
                <w:sz w:val="24"/>
              </w:rPr>
              <w:t>1.2.5.9.</w:t>
            </w:r>
          </w:p>
        </w:tc>
        <w:tc>
          <w:tcPr>
            <w:tcW w:w="7700" w:type="dxa"/>
            <w:tcBorders>
              <w:right w:val="single" w:sz="8" w:space="0" w:color="auto"/>
            </w:tcBorders>
            <w:shd w:val="clear" w:color="auto" w:fill="auto"/>
            <w:vAlign w:val="bottom"/>
          </w:tcPr>
          <w:p w:rsidR="00054282" w:rsidRPr="00AE030F" w:rsidRDefault="00054282" w:rsidP="00054282">
            <w:pPr>
              <w:spacing w:line="258" w:lineRule="exact"/>
              <w:ind w:left="100"/>
              <w:jc w:val="both"/>
              <w:rPr>
                <w:rFonts w:ascii="Times New Roman" w:eastAsia="Times New Roman" w:hAnsi="Times New Roman" w:cs="Times New Roman"/>
                <w:sz w:val="24"/>
              </w:rPr>
            </w:pPr>
            <w:r w:rsidRPr="00AE030F">
              <w:rPr>
                <w:rFonts w:ascii="Times New Roman" w:eastAsia="Times New Roman" w:hAnsi="Times New Roman" w:cs="Times New Roman"/>
                <w:sz w:val="24"/>
              </w:rPr>
              <w:t>Математика. Алгебра. Геометрия</w:t>
            </w:r>
          </w:p>
        </w:tc>
        <w:tc>
          <w:tcPr>
            <w:tcW w:w="960" w:type="dxa"/>
            <w:tcBorders>
              <w:right w:val="single" w:sz="8" w:space="0" w:color="auto"/>
            </w:tcBorders>
            <w:shd w:val="clear" w:color="auto" w:fill="auto"/>
            <w:vAlign w:val="bottom"/>
          </w:tcPr>
          <w:p w:rsidR="00054282" w:rsidRPr="00AE030F" w:rsidRDefault="00801C3A" w:rsidP="00F2214E">
            <w:pPr>
              <w:spacing w:line="258" w:lineRule="exact"/>
              <w:ind w:left="100"/>
              <w:jc w:val="center"/>
              <w:rPr>
                <w:rFonts w:ascii="Times New Roman" w:eastAsia="Times New Roman" w:hAnsi="Times New Roman" w:cs="Times New Roman"/>
                <w:sz w:val="24"/>
              </w:rPr>
            </w:pPr>
            <w:r>
              <w:rPr>
                <w:rFonts w:ascii="Times New Roman" w:eastAsia="Times New Roman" w:hAnsi="Times New Roman" w:cs="Times New Roman"/>
                <w:sz w:val="24"/>
              </w:rPr>
              <w:t>8</w:t>
            </w:r>
            <w:r w:rsidR="00F2214E">
              <w:rPr>
                <w:rFonts w:ascii="Times New Roman" w:eastAsia="Times New Roman" w:hAnsi="Times New Roman" w:cs="Times New Roman"/>
                <w:sz w:val="24"/>
              </w:rPr>
              <w:t>6</w:t>
            </w:r>
          </w:p>
        </w:tc>
      </w:tr>
      <w:tr w:rsidR="00054282" w:rsidRPr="00AE030F" w:rsidTr="00054282">
        <w:trPr>
          <w:trHeight w:val="251"/>
        </w:trPr>
        <w:tc>
          <w:tcPr>
            <w:tcW w:w="1060" w:type="dxa"/>
            <w:tcBorders>
              <w:left w:val="single" w:sz="8" w:space="0" w:color="auto"/>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c>
          <w:tcPr>
            <w:tcW w:w="7700" w:type="dxa"/>
            <w:tcBorders>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c>
          <w:tcPr>
            <w:tcW w:w="960" w:type="dxa"/>
            <w:tcBorders>
              <w:bottom w:val="single" w:sz="8" w:space="0" w:color="auto"/>
              <w:right w:val="single" w:sz="8" w:space="0" w:color="auto"/>
            </w:tcBorders>
            <w:shd w:val="clear" w:color="auto" w:fill="auto"/>
            <w:vAlign w:val="bottom"/>
          </w:tcPr>
          <w:p w:rsidR="00054282" w:rsidRPr="00AE030F" w:rsidRDefault="00054282" w:rsidP="00786697">
            <w:pPr>
              <w:spacing w:line="0" w:lineRule="atLeast"/>
              <w:jc w:val="center"/>
              <w:rPr>
                <w:rFonts w:ascii="Times New Roman" w:eastAsia="Times New Roman" w:hAnsi="Times New Roman" w:cs="Times New Roman"/>
                <w:sz w:val="21"/>
              </w:rPr>
            </w:pPr>
          </w:p>
        </w:tc>
      </w:tr>
      <w:tr w:rsidR="00054282" w:rsidRPr="00AE030F" w:rsidTr="00054282">
        <w:trPr>
          <w:trHeight w:val="258"/>
        </w:trPr>
        <w:tc>
          <w:tcPr>
            <w:tcW w:w="1060" w:type="dxa"/>
            <w:tcBorders>
              <w:left w:val="single" w:sz="8" w:space="0" w:color="auto"/>
              <w:right w:val="single" w:sz="8" w:space="0" w:color="auto"/>
            </w:tcBorders>
            <w:shd w:val="clear" w:color="auto" w:fill="auto"/>
            <w:vAlign w:val="bottom"/>
          </w:tcPr>
          <w:p w:rsidR="00054282" w:rsidRPr="00AE030F" w:rsidRDefault="00054282" w:rsidP="00054282">
            <w:pPr>
              <w:spacing w:line="258" w:lineRule="exact"/>
              <w:ind w:left="100"/>
              <w:jc w:val="both"/>
              <w:rPr>
                <w:rFonts w:ascii="Times New Roman" w:eastAsia="Times New Roman" w:hAnsi="Times New Roman" w:cs="Times New Roman"/>
                <w:sz w:val="24"/>
              </w:rPr>
            </w:pPr>
            <w:r w:rsidRPr="00AE030F">
              <w:rPr>
                <w:rFonts w:ascii="Times New Roman" w:eastAsia="Times New Roman" w:hAnsi="Times New Roman" w:cs="Times New Roman"/>
                <w:sz w:val="24"/>
              </w:rPr>
              <w:t>1.2.5.10.</w:t>
            </w:r>
          </w:p>
        </w:tc>
        <w:tc>
          <w:tcPr>
            <w:tcW w:w="7700" w:type="dxa"/>
            <w:tcBorders>
              <w:right w:val="single" w:sz="8" w:space="0" w:color="auto"/>
            </w:tcBorders>
            <w:shd w:val="clear" w:color="auto" w:fill="auto"/>
            <w:vAlign w:val="bottom"/>
          </w:tcPr>
          <w:p w:rsidR="00054282" w:rsidRPr="00AE030F" w:rsidRDefault="00054282" w:rsidP="00054282">
            <w:pPr>
              <w:spacing w:line="258" w:lineRule="exact"/>
              <w:ind w:left="100"/>
              <w:jc w:val="both"/>
              <w:rPr>
                <w:rFonts w:ascii="Times New Roman" w:eastAsia="Times New Roman" w:hAnsi="Times New Roman" w:cs="Times New Roman"/>
                <w:sz w:val="24"/>
              </w:rPr>
            </w:pPr>
            <w:r w:rsidRPr="00AE030F">
              <w:rPr>
                <w:rFonts w:ascii="Times New Roman" w:eastAsia="Times New Roman" w:hAnsi="Times New Roman" w:cs="Times New Roman"/>
                <w:sz w:val="24"/>
              </w:rPr>
              <w:t>Информатика</w:t>
            </w:r>
          </w:p>
        </w:tc>
        <w:tc>
          <w:tcPr>
            <w:tcW w:w="960" w:type="dxa"/>
            <w:tcBorders>
              <w:right w:val="single" w:sz="8" w:space="0" w:color="auto"/>
            </w:tcBorders>
            <w:shd w:val="clear" w:color="auto" w:fill="auto"/>
            <w:vAlign w:val="bottom"/>
          </w:tcPr>
          <w:p w:rsidR="00054282" w:rsidRPr="00AE030F" w:rsidRDefault="00F2214E" w:rsidP="00786697">
            <w:pPr>
              <w:spacing w:line="258" w:lineRule="exact"/>
              <w:ind w:left="100"/>
              <w:jc w:val="center"/>
              <w:rPr>
                <w:rFonts w:ascii="Times New Roman" w:eastAsia="Times New Roman" w:hAnsi="Times New Roman" w:cs="Times New Roman"/>
                <w:sz w:val="24"/>
              </w:rPr>
            </w:pPr>
            <w:r>
              <w:rPr>
                <w:rFonts w:ascii="Times New Roman" w:eastAsia="Times New Roman" w:hAnsi="Times New Roman" w:cs="Times New Roman"/>
                <w:sz w:val="24"/>
              </w:rPr>
              <w:t>132</w:t>
            </w:r>
          </w:p>
        </w:tc>
      </w:tr>
      <w:tr w:rsidR="00054282" w:rsidRPr="00AE030F" w:rsidTr="00054282">
        <w:trPr>
          <w:trHeight w:val="250"/>
        </w:trPr>
        <w:tc>
          <w:tcPr>
            <w:tcW w:w="1060" w:type="dxa"/>
            <w:tcBorders>
              <w:left w:val="single" w:sz="8" w:space="0" w:color="auto"/>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c>
          <w:tcPr>
            <w:tcW w:w="7700" w:type="dxa"/>
            <w:tcBorders>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c>
          <w:tcPr>
            <w:tcW w:w="960" w:type="dxa"/>
            <w:tcBorders>
              <w:bottom w:val="single" w:sz="8" w:space="0" w:color="auto"/>
              <w:right w:val="single" w:sz="8" w:space="0" w:color="auto"/>
            </w:tcBorders>
            <w:shd w:val="clear" w:color="auto" w:fill="auto"/>
            <w:vAlign w:val="bottom"/>
          </w:tcPr>
          <w:p w:rsidR="00054282" w:rsidRPr="00AE030F" w:rsidRDefault="00054282" w:rsidP="00786697">
            <w:pPr>
              <w:spacing w:line="0" w:lineRule="atLeast"/>
              <w:jc w:val="center"/>
              <w:rPr>
                <w:rFonts w:ascii="Times New Roman" w:eastAsia="Times New Roman" w:hAnsi="Times New Roman" w:cs="Times New Roman"/>
                <w:sz w:val="21"/>
              </w:rPr>
            </w:pPr>
          </w:p>
        </w:tc>
      </w:tr>
      <w:tr w:rsidR="00054282" w:rsidRPr="00AE030F" w:rsidTr="00054282">
        <w:trPr>
          <w:trHeight w:val="258"/>
        </w:trPr>
        <w:tc>
          <w:tcPr>
            <w:tcW w:w="1060" w:type="dxa"/>
            <w:tcBorders>
              <w:left w:val="single" w:sz="8" w:space="0" w:color="auto"/>
              <w:right w:val="single" w:sz="8" w:space="0" w:color="auto"/>
            </w:tcBorders>
            <w:shd w:val="clear" w:color="auto" w:fill="auto"/>
            <w:vAlign w:val="bottom"/>
          </w:tcPr>
          <w:p w:rsidR="00054282" w:rsidRPr="00AE030F" w:rsidRDefault="00054282" w:rsidP="00054282">
            <w:pPr>
              <w:spacing w:line="258" w:lineRule="exact"/>
              <w:ind w:left="100"/>
              <w:jc w:val="both"/>
              <w:rPr>
                <w:rFonts w:ascii="Times New Roman" w:eastAsia="Times New Roman" w:hAnsi="Times New Roman" w:cs="Times New Roman"/>
                <w:sz w:val="24"/>
              </w:rPr>
            </w:pPr>
            <w:r w:rsidRPr="00AE030F">
              <w:rPr>
                <w:rFonts w:ascii="Times New Roman" w:eastAsia="Times New Roman" w:hAnsi="Times New Roman" w:cs="Times New Roman"/>
                <w:sz w:val="24"/>
              </w:rPr>
              <w:t>1.2.5.11.</w:t>
            </w:r>
          </w:p>
        </w:tc>
        <w:tc>
          <w:tcPr>
            <w:tcW w:w="7700" w:type="dxa"/>
            <w:tcBorders>
              <w:right w:val="single" w:sz="8" w:space="0" w:color="auto"/>
            </w:tcBorders>
            <w:shd w:val="clear" w:color="auto" w:fill="auto"/>
            <w:vAlign w:val="bottom"/>
          </w:tcPr>
          <w:p w:rsidR="00054282" w:rsidRPr="00AE030F" w:rsidRDefault="00054282" w:rsidP="00054282">
            <w:pPr>
              <w:spacing w:line="258" w:lineRule="exact"/>
              <w:ind w:left="100"/>
              <w:jc w:val="both"/>
              <w:rPr>
                <w:rFonts w:ascii="Times New Roman" w:eastAsia="Times New Roman" w:hAnsi="Times New Roman" w:cs="Times New Roman"/>
                <w:sz w:val="24"/>
              </w:rPr>
            </w:pPr>
            <w:r w:rsidRPr="00AE030F">
              <w:rPr>
                <w:rFonts w:ascii="Times New Roman" w:eastAsia="Times New Roman" w:hAnsi="Times New Roman" w:cs="Times New Roman"/>
                <w:sz w:val="24"/>
              </w:rPr>
              <w:t>Физика</w:t>
            </w:r>
          </w:p>
        </w:tc>
        <w:tc>
          <w:tcPr>
            <w:tcW w:w="960" w:type="dxa"/>
            <w:tcBorders>
              <w:right w:val="single" w:sz="8" w:space="0" w:color="auto"/>
            </w:tcBorders>
            <w:shd w:val="clear" w:color="auto" w:fill="auto"/>
            <w:vAlign w:val="bottom"/>
          </w:tcPr>
          <w:p w:rsidR="00054282" w:rsidRPr="00AE030F" w:rsidRDefault="00801C3A" w:rsidP="00F2214E">
            <w:pPr>
              <w:spacing w:line="258" w:lineRule="exact"/>
              <w:ind w:left="100"/>
              <w:jc w:val="center"/>
              <w:rPr>
                <w:rFonts w:ascii="Times New Roman" w:eastAsia="Times New Roman" w:hAnsi="Times New Roman" w:cs="Times New Roman"/>
                <w:sz w:val="24"/>
              </w:rPr>
            </w:pPr>
            <w:r>
              <w:rPr>
                <w:rFonts w:ascii="Times New Roman" w:eastAsia="Times New Roman" w:hAnsi="Times New Roman" w:cs="Times New Roman"/>
                <w:sz w:val="24"/>
              </w:rPr>
              <w:t>13</w:t>
            </w:r>
            <w:r w:rsidR="00F2214E">
              <w:rPr>
                <w:rFonts w:ascii="Times New Roman" w:eastAsia="Times New Roman" w:hAnsi="Times New Roman" w:cs="Times New Roman"/>
                <w:sz w:val="24"/>
              </w:rPr>
              <w:t>7</w:t>
            </w:r>
          </w:p>
        </w:tc>
      </w:tr>
      <w:tr w:rsidR="00054282" w:rsidRPr="00AE030F" w:rsidTr="00054282">
        <w:trPr>
          <w:trHeight w:val="248"/>
        </w:trPr>
        <w:tc>
          <w:tcPr>
            <w:tcW w:w="1060" w:type="dxa"/>
            <w:tcBorders>
              <w:left w:val="single" w:sz="8" w:space="0" w:color="auto"/>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c>
          <w:tcPr>
            <w:tcW w:w="7700" w:type="dxa"/>
            <w:tcBorders>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c>
          <w:tcPr>
            <w:tcW w:w="960" w:type="dxa"/>
            <w:tcBorders>
              <w:bottom w:val="single" w:sz="8" w:space="0" w:color="auto"/>
              <w:right w:val="single" w:sz="8" w:space="0" w:color="auto"/>
            </w:tcBorders>
            <w:shd w:val="clear" w:color="auto" w:fill="auto"/>
            <w:vAlign w:val="bottom"/>
          </w:tcPr>
          <w:p w:rsidR="00054282" w:rsidRPr="00AE030F" w:rsidRDefault="00054282" w:rsidP="00786697">
            <w:pPr>
              <w:spacing w:line="0" w:lineRule="atLeast"/>
              <w:jc w:val="center"/>
              <w:rPr>
                <w:rFonts w:ascii="Times New Roman" w:eastAsia="Times New Roman" w:hAnsi="Times New Roman" w:cs="Times New Roman"/>
                <w:sz w:val="21"/>
              </w:rPr>
            </w:pPr>
          </w:p>
        </w:tc>
      </w:tr>
      <w:tr w:rsidR="00054282" w:rsidRPr="00AE030F" w:rsidTr="00054282">
        <w:trPr>
          <w:trHeight w:val="260"/>
        </w:trPr>
        <w:tc>
          <w:tcPr>
            <w:tcW w:w="1060" w:type="dxa"/>
            <w:tcBorders>
              <w:left w:val="single" w:sz="8" w:space="0" w:color="auto"/>
              <w:right w:val="single" w:sz="8" w:space="0" w:color="auto"/>
            </w:tcBorders>
            <w:shd w:val="clear" w:color="auto" w:fill="auto"/>
            <w:vAlign w:val="bottom"/>
          </w:tcPr>
          <w:p w:rsidR="00054282" w:rsidRPr="00AE030F" w:rsidRDefault="00054282" w:rsidP="00054282">
            <w:pPr>
              <w:spacing w:line="260" w:lineRule="exact"/>
              <w:ind w:left="100"/>
              <w:jc w:val="both"/>
              <w:rPr>
                <w:rFonts w:ascii="Times New Roman" w:eastAsia="Times New Roman" w:hAnsi="Times New Roman" w:cs="Times New Roman"/>
                <w:sz w:val="24"/>
              </w:rPr>
            </w:pPr>
            <w:r w:rsidRPr="00AE030F">
              <w:rPr>
                <w:rFonts w:ascii="Times New Roman" w:eastAsia="Times New Roman" w:hAnsi="Times New Roman" w:cs="Times New Roman"/>
                <w:sz w:val="24"/>
              </w:rPr>
              <w:t>1.2.5.12.</w:t>
            </w:r>
          </w:p>
        </w:tc>
        <w:tc>
          <w:tcPr>
            <w:tcW w:w="7700" w:type="dxa"/>
            <w:tcBorders>
              <w:right w:val="single" w:sz="8" w:space="0" w:color="auto"/>
            </w:tcBorders>
            <w:shd w:val="clear" w:color="auto" w:fill="auto"/>
            <w:vAlign w:val="bottom"/>
          </w:tcPr>
          <w:p w:rsidR="00054282" w:rsidRPr="00AE030F" w:rsidRDefault="00054282" w:rsidP="00054282">
            <w:pPr>
              <w:spacing w:line="260" w:lineRule="exact"/>
              <w:ind w:left="100"/>
              <w:jc w:val="both"/>
              <w:rPr>
                <w:rFonts w:ascii="Times New Roman" w:eastAsia="Times New Roman" w:hAnsi="Times New Roman" w:cs="Times New Roman"/>
                <w:sz w:val="24"/>
              </w:rPr>
            </w:pPr>
            <w:r w:rsidRPr="00AE030F">
              <w:rPr>
                <w:rFonts w:ascii="Times New Roman" w:eastAsia="Times New Roman" w:hAnsi="Times New Roman" w:cs="Times New Roman"/>
                <w:sz w:val="24"/>
              </w:rPr>
              <w:t>Биология</w:t>
            </w:r>
          </w:p>
        </w:tc>
        <w:tc>
          <w:tcPr>
            <w:tcW w:w="960" w:type="dxa"/>
            <w:tcBorders>
              <w:right w:val="single" w:sz="8" w:space="0" w:color="auto"/>
            </w:tcBorders>
            <w:shd w:val="clear" w:color="auto" w:fill="auto"/>
            <w:vAlign w:val="bottom"/>
          </w:tcPr>
          <w:p w:rsidR="00054282" w:rsidRPr="00AE030F" w:rsidRDefault="00786697" w:rsidP="00F2214E">
            <w:pPr>
              <w:spacing w:line="260" w:lineRule="exact"/>
              <w:ind w:left="100"/>
              <w:jc w:val="center"/>
              <w:rPr>
                <w:rFonts w:ascii="Times New Roman" w:eastAsia="Times New Roman" w:hAnsi="Times New Roman" w:cs="Times New Roman"/>
                <w:sz w:val="24"/>
              </w:rPr>
            </w:pPr>
            <w:r>
              <w:rPr>
                <w:rFonts w:ascii="Times New Roman" w:eastAsia="Times New Roman" w:hAnsi="Times New Roman" w:cs="Times New Roman"/>
                <w:sz w:val="24"/>
              </w:rPr>
              <w:t>14</w:t>
            </w:r>
            <w:r w:rsidR="00F2214E">
              <w:rPr>
                <w:rFonts w:ascii="Times New Roman" w:eastAsia="Times New Roman" w:hAnsi="Times New Roman" w:cs="Times New Roman"/>
                <w:sz w:val="24"/>
              </w:rPr>
              <w:t>4</w:t>
            </w:r>
          </w:p>
        </w:tc>
      </w:tr>
      <w:tr w:rsidR="00054282" w:rsidRPr="00AE030F" w:rsidTr="00054282">
        <w:trPr>
          <w:trHeight w:val="248"/>
        </w:trPr>
        <w:tc>
          <w:tcPr>
            <w:tcW w:w="1060" w:type="dxa"/>
            <w:tcBorders>
              <w:left w:val="single" w:sz="8" w:space="0" w:color="auto"/>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c>
          <w:tcPr>
            <w:tcW w:w="7700" w:type="dxa"/>
            <w:tcBorders>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c>
          <w:tcPr>
            <w:tcW w:w="960" w:type="dxa"/>
            <w:tcBorders>
              <w:bottom w:val="single" w:sz="8" w:space="0" w:color="auto"/>
              <w:right w:val="single" w:sz="8" w:space="0" w:color="auto"/>
            </w:tcBorders>
            <w:shd w:val="clear" w:color="auto" w:fill="auto"/>
            <w:vAlign w:val="bottom"/>
          </w:tcPr>
          <w:p w:rsidR="00054282" w:rsidRPr="00AE030F" w:rsidRDefault="00054282" w:rsidP="00786697">
            <w:pPr>
              <w:spacing w:line="0" w:lineRule="atLeast"/>
              <w:jc w:val="center"/>
              <w:rPr>
                <w:rFonts w:ascii="Times New Roman" w:eastAsia="Times New Roman" w:hAnsi="Times New Roman" w:cs="Times New Roman"/>
                <w:sz w:val="21"/>
              </w:rPr>
            </w:pPr>
          </w:p>
        </w:tc>
      </w:tr>
      <w:tr w:rsidR="00054282" w:rsidRPr="00AE030F" w:rsidTr="00054282">
        <w:trPr>
          <w:trHeight w:val="258"/>
        </w:trPr>
        <w:tc>
          <w:tcPr>
            <w:tcW w:w="1060" w:type="dxa"/>
            <w:tcBorders>
              <w:left w:val="single" w:sz="8" w:space="0" w:color="auto"/>
              <w:right w:val="single" w:sz="8" w:space="0" w:color="auto"/>
            </w:tcBorders>
            <w:shd w:val="clear" w:color="auto" w:fill="auto"/>
            <w:vAlign w:val="bottom"/>
          </w:tcPr>
          <w:p w:rsidR="00054282" w:rsidRPr="00AE030F" w:rsidRDefault="00054282" w:rsidP="00054282">
            <w:pPr>
              <w:spacing w:line="258" w:lineRule="exact"/>
              <w:ind w:left="100"/>
              <w:jc w:val="both"/>
              <w:rPr>
                <w:rFonts w:ascii="Times New Roman" w:eastAsia="Times New Roman" w:hAnsi="Times New Roman" w:cs="Times New Roman"/>
                <w:sz w:val="24"/>
              </w:rPr>
            </w:pPr>
            <w:r w:rsidRPr="00AE030F">
              <w:rPr>
                <w:rFonts w:ascii="Times New Roman" w:eastAsia="Times New Roman" w:hAnsi="Times New Roman" w:cs="Times New Roman"/>
                <w:sz w:val="24"/>
              </w:rPr>
              <w:t>1.2.5.13.</w:t>
            </w:r>
          </w:p>
        </w:tc>
        <w:tc>
          <w:tcPr>
            <w:tcW w:w="7700" w:type="dxa"/>
            <w:tcBorders>
              <w:right w:val="single" w:sz="8" w:space="0" w:color="auto"/>
            </w:tcBorders>
            <w:shd w:val="clear" w:color="auto" w:fill="auto"/>
            <w:vAlign w:val="bottom"/>
          </w:tcPr>
          <w:p w:rsidR="00054282" w:rsidRPr="00AE030F" w:rsidRDefault="00054282" w:rsidP="00054282">
            <w:pPr>
              <w:spacing w:line="258" w:lineRule="exact"/>
              <w:ind w:left="100"/>
              <w:jc w:val="both"/>
              <w:rPr>
                <w:rFonts w:ascii="Times New Roman" w:eastAsia="Times New Roman" w:hAnsi="Times New Roman" w:cs="Times New Roman"/>
                <w:sz w:val="24"/>
              </w:rPr>
            </w:pPr>
            <w:r w:rsidRPr="00AE030F">
              <w:rPr>
                <w:rFonts w:ascii="Times New Roman" w:eastAsia="Times New Roman" w:hAnsi="Times New Roman" w:cs="Times New Roman"/>
                <w:sz w:val="24"/>
              </w:rPr>
              <w:t>Химия</w:t>
            </w:r>
          </w:p>
        </w:tc>
        <w:tc>
          <w:tcPr>
            <w:tcW w:w="960" w:type="dxa"/>
            <w:tcBorders>
              <w:right w:val="single" w:sz="8" w:space="0" w:color="auto"/>
            </w:tcBorders>
            <w:shd w:val="clear" w:color="auto" w:fill="auto"/>
            <w:vAlign w:val="bottom"/>
          </w:tcPr>
          <w:p w:rsidR="00054282" w:rsidRPr="00AE030F" w:rsidRDefault="00801C3A" w:rsidP="00F2214E">
            <w:pPr>
              <w:spacing w:line="258" w:lineRule="exact"/>
              <w:ind w:left="100"/>
              <w:jc w:val="center"/>
              <w:rPr>
                <w:rFonts w:ascii="Times New Roman" w:eastAsia="Times New Roman" w:hAnsi="Times New Roman" w:cs="Times New Roman"/>
                <w:sz w:val="24"/>
              </w:rPr>
            </w:pPr>
            <w:r>
              <w:rPr>
                <w:rFonts w:ascii="Times New Roman" w:eastAsia="Times New Roman" w:hAnsi="Times New Roman" w:cs="Times New Roman"/>
                <w:sz w:val="24"/>
              </w:rPr>
              <w:t>15</w:t>
            </w:r>
            <w:r w:rsidR="00F2214E">
              <w:rPr>
                <w:rFonts w:ascii="Times New Roman" w:eastAsia="Times New Roman" w:hAnsi="Times New Roman" w:cs="Times New Roman"/>
                <w:sz w:val="24"/>
              </w:rPr>
              <w:t>2</w:t>
            </w:r>
          </w:p>
        </w:tc>
      </w:tr>
      <w:tr w:rsidR="00054282" w:rsidRPr="00AE030F" w:rsidTr="00054282">
        <w:trPr>
          <w:trHeight w:val="250"/>
        </w:trPr>
        <w:tc>
          <w:tcPr>
            <w:tcW w:w="1060" w:type="dxa"/>
            <w:tcBorders>
              <w:left w:val="single" w:sz="8" w:space="0" w:color="auto"/>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c>
          <w:tcPr>
            <w:tcW w:w="7700" w:type="dxa"/>
            <w:tcBorders>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c>
          <w:tcPr>
            <w:tcW w:w="960" w:type="dxa"/>
            <w:tcBorders>
              <w:bottom w:val="single" w:sz="8" w:space="0" w:color="auto"/>
              <w:right w:val="single" w:sz="8" w:space="0" w:color="auto"/>
            </w:tcBorders>
            <w:shd w:val="clear" w:color="auto" w:fill="auto"/>
            <w:vAlign w:val="bottom"/>
          </w:tcPr>
          <w:p w:rsidR="00054282" w:rsidRPr="00AE030F" w:rsidRDefault="00054282" w:rsidP="00786697">
            <w:pPr>
              <w:spacing w:line="0" w:lineRule="atLeast"/>
              <w:jc w:val="center"/>
              <w:rPr>
                <w:rFonts w:ascii="Times New Roman" w:eastAsia="Times New Roman" w:hAnsi="Times New Roman" w:cs="Times New Roman"/>
                <w:sz w:val="21"/>
              </w:rPr>
            </w:pPr>
          </w:p>
        </w:tc>
      </w:tr>
    </w:tbl>
    <w:p w:rsidR="00054282" w:rsidRPr="00AE030F" w:rsidRDefault="00054282" w:rsidP="00054282">
      <w:pPr>
        <w:spacing w:line="143" w:lineRule="exact"/>
        <w:jc w:val="both"/>
        <w:rPr>
          <w:rFonts w:ascii="Times New Roman" w:eastAsia="Times New Roman" w:hAnsi="Times New Roman" w:cs="Times New Roman"/>
        </w:rPr>
      </w:pPr>
    </w:p>
    <w:p w:rsidR="00054282" w:rsidRPr="00AE030F" w:rsidRDefault="00054282" w:rsidP="00054282">
      <w:pPr>
        <w:spacing w:line="239" w:lineRule="auto"/>
        <w:ind w:left="9520"/>
        <w:jc w:val="both"/>
        <w:rPr>
          <w:rFonts w:ascii="Times New Roman" w:eastAsia="Times New Roman" w:hAnsi="Times New Roman" w:cs="Times New Roman"/>
          <w:sz w:val="18"/>
        </w:rPr>
      </w:pPr>
    </w:p>
    <w:p w:rsidR="00054282" w:rsidRPr="00AE030F" w:rsidRDefault="00054282" w:rsidP="00054282">
      <w:pPr>
        <w:spacing w:line="239" w:lineRule="auto"/>
        <w:ind w:left="9520"/>
        <w:jc w:val="both"/>
        <w:rPr>
          <w:rFonts w:ascii="Times New Roman" w:eastAsia="Times New Roman" w:hAnsi="Times New Roman" w:cs="Times New Roman"/>
          <w:sz w:val="18"/>
        </w:rPr>
        <w:sectPr w:rsidR="00054282" w:rsidRPr="00AE030F">
          <w:footerReference w:type="default" r:id="rId10"/>
          <w:pgSz w:w="11900" w:h="16838"/>
          <w:pgMar w:top="1130" w:right="440" w:bottom="618" w:left="1740" w:header="0" w:footer="0" w:gutter="0"/>
          <w:cols w:space="0" w:equalWidth="0">
            <w:col w:w="9720"/>
          </w:cols>
          <w:docGrid w:linePitch="360"/>
        </w:sectPr>
      </w:pPr>
    </w:p>
    <w:tbl>
      <w:tblPr>
        <w:tblW w:w="0" w:type="auto"/>
        <w:tblInd w:w="10" w:type="dxa"/>
        <w:tblLayout w:type="fixed"/>
        <w:tblCellMar>
          <w:left w:w="0" w:type="dxa"/>
          <w:right w:w="0" w:type="dxa"/>
        </w:tblCellMar>
        <w:tblLook w:val="0000" w:firstRow="0" w:lastRow="0" w:firstColumn="0" w:lastColumn="0" w:noHBand="0" w:noVBand="0"/>
      </w:tblPr>
      <w:tblGrid>
        <w:gridCol w:w="1060"/>
        <w:gridCol w:w="1760"/>
        <w:gridCol w:w="820"/>
        <w:gridCol w:w="1060"/>
        <w:gridCol w:w="2180"/>
        <w:gridCol w:w="1880"/>
        <w:gridCol w:w="960"/>
      </w:tblGrid>
      <w:tr w:rsidR="00054282" w:rsidRPr="00AE030F" w:rsidTr="00054282">
        <w:trPr>
          <w:trHeight w:val="280"/>
        </w:trPr>
        <w:tc>
          <w:tcPr>
            <w:tcW w:w="1060" w:type="dxa"/>
            <w:tcBorders>
              <w:top w:val="single" w:sz="8" w:space="0" w:color="auto"/>
              <w:left w:val="single" w:sz="8" w:space="0" w:color="auto"/>
              <w:right w:val="single" w:sz="8" w:space="0" w:color="auto"/>
            </w:tcBorders>
            <w:shd w:val="clear" w:color="auto" w:fill="auto"/>
            <w:vAlign w:val="bottom"/>
          </w:tcPr>
          <w:p w:rsidR="00054282" w:rsidRPr="00AE030F" w:rsidRDefault="00054282" w:rsidP="00054282">
            <w:pPr>
              <w:spacing w:line="0" w:lineRule="atLeast"/>
              <w:ind w:left="100"/>
              <w:jc w:val="both"/>
              <w:rPr>
                <w:rFonts w:ascii="Times New Roman" w:eastAsia="Times New Roman" w:hAnsi="Times New Roman" w:cs="Times New Roman"/>
                <w:sz w:val="24"/>
              </w:rPr>
            </w:pPr>
            <w:bookmarkStart w:id="0" w:name="page3"/>
            <w:bookmarkEnd w:id="0"/>
            <w:r w:rsidRPr="00AE030F">
              <w:rPr>
                <w:rFonts w:ascii="Times New Roman" w:eastAsia="Times New Roman" w:hAnsi="Times New Roman" w:cs="Times New Roman"/>
                <w:sz w:val="24"/>
              </w:rPr>
              <w:lastRenderedPageBreak/>
              <w:t>1.2.5.14.</w:t>
            </w:r>
          </w:p>
        </w:tc>
        <w:tc>
          <w:tcPr>
            <w:tcW w:w="3640" w:type="dxa"/>
            <w:gridSpan w:val="3"/>
            <w:tcBorders>
              <w:top w:val="single" w:sz="8" w:space="0" w:color="auto"/>
            </w:tcBorders>
            <w:shd w:val="clear" w:color="auto" w:fill="auto"/>
            <w:vAlign w:val="bottom"/>
          </w:tcPr>
          <w:p w:rsidR="00054282" w:rsidRPr="00AE030F" w:rsidRDefault="00054282" w:rsidP="00054282">
            <w:pPr>
              <w:spacing w:line="0" w:lineRule="atLeast"/>
              <w:ind w:left="100"/>
              <w:jc w:val="both"/>
              <w:rPr>
                <w:rFonts w:ascii="Times New Roman" w:eastAsia="Times New Roman" w:hAnsi="Times New Roman" w:cs="Times New Roman"/>
                <w:sz w:val="24"/>
              </w:rPr>
            </w:pPr>
            <w:r w:rsidRPr="00AE030F">
              <w:rPr>
                <w:rFonts w:ascii="Times New Roman" w:eastAsia="Times New Roman" w:hAnsi="Times New Roman" w:cs="Times New Roman"/>
                <w:sz w:val="24"/>
              </w:rPr>
              <w:t>Изобразительное искусство</w:t>
            </w:r>
          </w:p>
        </w:tc>
        <w:tc>
          <w:tcPr>
            <w:tcW w:w="2180" w:type="dxa"/>
            <w:tcBorders>
              <w:top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4"/>
              </w:rPr>
            </w:pPr>
          </w:p>
        </w:tc>
        <w:tc>
          <w:tcPr>
            <w:tcW w:w="1880" w:type="dxa"/>
            <w:tcBorders>
              <w:top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4"/>
              </w:rPr>
            </w:pPr>
          </w:p>
        </w:tc>
        <w:tc>
          <w:tcPr>
            <w:tcW w:w="960" w:type="dxa"/>
            <w:tcBorders>
              <w:top w:val="single" w:sz="8" w:space="0" w:color="auto"/>
              <w:right w:val="single" w:sz="8" w:space="0" w:color="auto"/>
            </w:tcBorders>
            <w:shd w:val="clear" w:color="auto" w:fill="auto"/>
            <w:vAlign w:val="bottom"/>
          </w:tcPr>
          <w:p w:rsidR="00054282" w:rsidRPr="00AE030F" w:rsidRDefault="00786697" w:rsidP="00054282">
            <w:pPr>
              <w:spacing w:line="0" w:lineRule="atLeast"/>
              <w:ind w:right="382"/>
              <w:jc w:val="both"/>
              <w:rPr>
                <w:rFonts w:ascii="Times New Roman" w:eastAsia="Times New Roman" w:hAnsi="Times New Roman" w:cs="Times New Roman"/>
                <w:sz w:val="24"/>
              </w:rPr>
            </w:pPr>
            <w:r>
              <w:rPr>
                <w:rFonts w:ascii="Times New Roman" w:eastAsia="Times New Roman" w:hAnsi="Times New Roman" w:cs="Times New Roman"/>
                <w:sz w:val="24"/>
              </w:rPr>
              <w:t xml:space="preserve"> 157</w:t>
            </w:r>
          </w:p>
        </w:tc>
      </w:tr>
      <w:tr w:rsidR="00054282" w:rsidRPr="00AE030F" w:rsidTr="00054282">
        <w:trPr>
          <w:trHeight w:val="248"/>
        </w:trPr>
        <w:tc>
          <w:tcPr>
            <w:tcW w:w="1060" w:type="dxa"/>
            <w:tcBorders>
              <w:left w:val="single" w:sz="8" w:space="0" w:color="auto"/>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c>
          <w:tcPr>
            <w:tcW w:w="1760" w:type="dxa"/>
            <w:tcBorders>
              <w:bottom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c>
          <w:tcPr>
            <w:tcW w:w="820" w:type="dxa"/>
            <w:tcBorders>
              <w:bottom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c>
          <w:tcPr>
            <w:tcW w:w="1060" w:type="dxa"/>
            <w:tcBorders>
              <w:bottom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c>
          <w:tcPr>
            <w:tcW w:w="2180" w:type="dxa"/>
            <w:tcBorders>
              <w:bottom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c>
          <w:tcPr>
            <w:tcW w:w="1880" w:type="dxa"/>
            <w:tcBorders>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c>
          <w:tcPr>
            <w:tcW w:w="960" w:type="dxa"/>
            <w:tcBorders>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r>
      <w:tr w:rsidR="00054282" w:rsidRPr="00AE030F" w:rsidTr="00054282">
        <w:trPr>
          <w:trHeight w:val="258"/>
        </w:trPr>
        <w:tc>
          <w:tcPr>
            <w:tcW w:w="1060" w:type="dxa"/>
            <w:tcBorders>
              <w:left w:val="single" w:sz="8" w:space="0" w:color="auto"/>
              <w:right w:val="single" w:sz="8" w:space="0" w:color="auto"/>
            </w:tcBorders>
            <w:shd w:val="clear" w:color="auto" w:fill="auto"/>
            <w:vAlign w:val="bottom"/>
          </w:tcPr>
          <w:p w:rsidR="00054282" w:rsidRPr="00AE030F" w:rsidRDefault="00054282" w:rsidP="00054282">
            <w:pPr>
              <w:spacing w:line="258" w:lineRule="exact"/>
              <w:ind w:left="100"/>
              <w:jc w:val="both"/>
              <w:rPr>
                <w:rFonts w:ascii="Times New Roman" w:eastAsia="Times New Roman" w:hAnsi="Times New Roman" w:cs="Times New Roman"/>
                <w:sz w:val="24"/>
              </w:rPr>
            </w:pPr>
            <w:r w:rsidRPr="00AE030F">
              <w:rPr>
                <w:rFonts w:ascii="Times New Roman" w:eastAsia="Times New Roman" w:hAnsi="Times New Roman" w:cs="Times New Roman"/>
                <w:sz w:val="24"/>
              </w:rPr>
              <w:t>1.2.5.15.</w:t>
            </w:r>
          </w:p>
        </w:tc>
        <w:tc>
          <w:tcPr>
            <w:tcW w:w="1760" w:type="dxa"/>
            <w:shd w:val="clear" w:color="auto" w:fill="auto"/>
            <w:vAlign w:val="bottom"/>
          </w:tcPr>
          <w:p w:rsidR="00054282" w:rsidRPr="00AE030F" w:rsidRDefault="00054282" w:rsidP="00054282">
            <w:pPr>
              <w:spacing w:line="258" w:lineRule="exact"/>
              <w:ind w:left="100"/>
              <w:jc w:val="both"/>
              <w:rPr>
                <w:rFonts w:ascii="Times New Roman" w:eastAsia="Times New Roman" w:hAnsi="Times New Roman" w:cs="Times New Roman"/>
                <w:sz w:val="24"/>
              </w:rPr>
            </w:pPr>
            <w:r w:rsidRPr="00AE030F">
              <w:rPr>
                <w:rFonts w:ascii="Times New Roman" w:eastAsia="Times New Roman" w:hAnsi="Times New Roman" w:cs="Times New Roman"/>
                <w:sz w:val="24"/>
              </w:rPr>
              <w:t>Музыка</w:t>
            </w:r>
          </w:p>
        </w:tc>
        <w:tc>
          <w:tcPr>
            <w:tcW w:w="820" w:type="dxa"/>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2"/>
              </w:rPr>
            </w:pPr>
          </w:p>
        </w:tc>
        <w:tc>
          <w:tcPr>
            <w:tcW w:w="1060" w:type="dxa"/>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2"/>
              </w:rPr>
            </w:pPr>
          </w:p>
        </w:tc>
        <w:tc>
          <w:tcPr>
            <w:tcW w:w="2180" w:type="dxa"/>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2"/>
              </w:rPr>
            </w:pPr>
          </w:p>
        </w:tc>
        <w:tc>
          <w:tcPr>
            <w:tcW w:w="1880" w:type="dxa"/>
            <w:tcBorders>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2"/>
              </w:rPr>
            </w:pPr>
          </w:p>
        </w:tc>
        <w:tc>
          <w:tcPr>
            <w:tcW w:w="960" w:type="dxa"/>
            <w:tcBorders>
              <w:right w:val="single" w:sz="8" w:space="0" w:color="auto"/>
            </w:tcBorders>
            <w:shd w:val="clear" w:color="auto" w:fill="auto"/>
            <w:vAlign w:val="bottom"/>
          </w:tcPr>
          <w:p w:rsidR="00054282" w:rsidRPr="00AE030F" w:rsidRDefault="00786697" w:rsidP="00054282">
            <w:pPr>
              <w:spacing w:line="258" w:lineRule="exact"/>
              <w:ind w:right="382"/>
              <w:jc w:val="both"/>
              <w:rPr>
                <w:rFonts w:ascii="Times New Roman" w:eastAsia="Times New Roman" w:hAnsi="Times New Roman" w:cs="Times New Roman"/>
                <w:sz w:val="24"/>
              </w:rPr>
            </w:pPr>
            <w:r>
              <w:rPr>
                <w:rFonts w:ascii="Times New Roman" w:eastAsia="Times New Roman" w:hAnsi="Times New Roman" w:cs="Times New Roman"/>
                <w:sz w:val="24"/>
              </w:rPr>
              <w:t xml:space="preserve"> 167</w:t>
            </w:r>
          </w:p>
        </w:tc>
      </w:tr>
      <w:tr w:rsidR="00054282" w:rsidRPr="00AE030F" w:rsidTr="00054282">
        <w:trPr>
          <w:trHeight w:val="250"/>
        </w:trPr>
        <w:tc>
          <w:tcPr>
            <w:tcW w:w="1060" w:type="dxa"/>
            <w:tcBorders>
              <w:left w:val="single" w:sz="8" w:space="0" w:color="auto"/>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c>
          <w:tcPr>
            <w:tcW w:w="1760" w:type="dxa"/>
            <w:tcBorders>
              <w:bottom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c>
          <w:tcPr>
            <w:tcW w:w="820" w:type="dxa"/>
            <w:tcBorders>
              <w:bottom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c>
          <w:tcPr>
            <w:tcW w:w="1060" w:type="dxa"/>
            <w:tcBorders>
              <w:bottom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c>
          <w:tcPr>
            <w:tcW w:w="2180" w:type="dxa"/>
            <w:tcBorders>
              <w:bottom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c>
          <w:tcPr>
            <w:tcW w:w="1880" w:type="dxa"/>
            <w:tcBorders>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c>
          <w:tcPr>
            <w:tcW w:w="960" w:type="dxa"/>
            <w:tcBorders>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r>
      <w:tr w:rsidR="00054282" w:rsidRPr="00AE030F" w:rsidTr="00054282">
        <w:trPr>
          <w:trHeight w:val="258"/>
        </w:trPr>
        <w:tc>
          <w:tcPr>
            <w:tcW w:w="1060" w:type="dxa"/>
            <w:tcBorders>
              <w:left w:val="single" w:sz="8" w:space="0" w:color="auto"/>
              <w:right w:val="single" w:sz="8" w:space="0" w:color="auto"/>
            </w:tcBorders>
            <w:shd w:val="clear" w:color="auto" w:fill="auto"/>
            <w:vAlign w:val="bottom"/>
          </w:tcPr>
          <w:p w:rsidR="00054282" w:rsidRPr="00AE030F" w:rsidRDefault="00054282" w:rsidP="00054282">
            <w:pPr>
              <w:spacing w:line="258" w:lineRule="exact"/>
              <w:ind w:left="100"/>
              <w:jc w:val="both"/>
              <w:rPr>
                <w:rFonts w:ascii="Times New Roman" w:eastAsia="Times New Roman" w:hAnsi="Times New Roman" w:cs="Times New Roman"/>
                <w:sz w:val="24"/>
              </w:rPr>
            </w:pPr>
            <w:r w:rsidRPr="00AE030F">
              <w:rPr>
                <w:rFonts w:ascii="Times New Roman" w:eastAsia="Times New Roman" w:hAnsi="Times New Roman" w:cs="Times New Roman"/>
                <w:sz w:val="24"/>
              </w:rPr>
              <w:t>1.2.5.16.</w:t>
            </w:r>
          </w:p>
        </w:tc>
        <w:tc>
          <w:tcPr>
            <w:tcW w:w="1760" w:type="dxa"/>
            <w:shd w:val="clear" w:color="auto" w:fill="auto"/>
            <w:vAlign w:val="bottom"/>
          </w:tcPr>
          <w:p w:rsidR="00054282" w:rsidRPr="00AE030F" w:rsidRDefault="00054282" w:rsidP="00054282">
            <w:pPr>
              <w:spacing w:line="258" w:lineRule="exact"/>
              <w:ind w:left="100"/>
              <w:jc w:val="both"/>
              <w:rPr>
                <w:rFonts w:ascii="Times New Roman" w:eastAsia="Times New Roman" w:hAnsi="Times New Roman" w:cs="Times New Roman"/>
                <w:sz w:val="24"/>
              </w:rPr>
            </w:pPr>
            <w:r w:rsidRPr="00AE030F">
              <w:rPr>
                <w:rFonts w:ascii="Times New Roman" w:eastAsia="Times New Roman" w:hAnsi="Times New Roman" w:cs="Times New Roman"/>
                <w:sz w:val="24"/>
              </w:rPr>
              <w:t>Технология</w:t>
            </w:r>
          </w:p>
        </w:tc>
        <w:tc>
          <w:tcPr>
            <w:tcW w:w="820" w:type="dxa"/>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2"/>
              </w:rPr>
            </w:pPr>
          </w:p>
        </w:tc>
        <w:tc>
          <w:tcPr>
            <w:tcW w:w="1060" w:type="dxa"/>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2"/>
              </w:rPr>
            </w:pPr>
          </w:p>
        </w:tc>
        <w:tc>
          <w:tcPr>
            <w:tcW w:w="2180" w:type="dxa"/>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2"/>
              </w:rPr>
            </w:pPr>
          </w:p>
        </w:tc>
        <w:tc>
          <w:tcPr>
            <w:tcW w:w="1880" w:type="dxa"/>
            <w:tcBorders>
              <w:right w:val="single" w:sz="8" w:space="0" w:color="auto"/>
            </w:tcBorders>
            <w:shd w:val="clear" w:color="auto" w:fill="auto"/>
            <w:vAlign w:val="bottom"/>
          </w:tcPr>
          <w:p w:rsidR="00054282" w:rsidRPr="00AE030F" w:rsidRDefault="00786697" w:rsidP="00054282">
            <w:pPr>
              <w:spacing w:line="0" w:lineRule="atLeast"/>
              <w:jc w:val="both"/>
              <w:rPr>
                <w:rFonts w:ascii="Times New Roman" w:eastAsia="Times New Roman" w:hAnsi="Times New Roman" w:cs="Times New Roman"/>
                <w:sz w:val="22"/>
              </w:rPr>
            </w:pPr>
            <w:r>
              <w:rPr>
                <w:rFonts w:ascii="Times New Roman" w:eastAsia="Times New Roman" w:hAnsi="Times New Roman" w:cs="Times New Roman"/>
                <w:sz w:val="22"/>
              </w:rPr>
              <w:t xml:space="preserve"> </w:t>
            </w:r>
          </w:p>
        </w:tc>
        <w:tc>
          <w:tcPr>
            <w:tcW w:w="960" w:type="dxa"/>
            <w:tcBorders>
              <w:right w:val="single" w:sz="8" w:space="0" w:color="auto"/>
            </w:tcBorders>
            <w:shd w:val="clear" w:color="auto" w:fill="auto"/>
            <w:vAlign w:val="bottom"/>
          </w:tcPr>
          <w:p w:rsidR="00054282" w:rsidRPr="00AE030F" w:rsidRDefault="00786697" w:rsidP="00054282">
            <w:pPr>
              <w:spacing w:line="258" w:lineRule="exact"/>
              <w:ind w:right="382"/>
              <w:jc w:val="both"/>
              <w:rPr>
                <w:rFonts w:ascii="Times New Roman" w:eastAsia="Times New Roman" w:hAnsi="Times New Roman" w:cs="Times New Roman"/>
                <w:sz w:val="24"/>
              </w:rPr>
            </w:pPr>
            <w:r>
              <w:rPr>
                <w:rFonts w:ascii="Times New Roman" w:eastAsia="Times New Roman" w:hAnsi="Times New Roman" w:cs="Times New Roman"/>
                <w:sz w:val="24"/>
              </w:rPr>
              <w:t>171</w:t>
            </w:r>
          </w:p>
        </w:tc>
      </w:tr>
      <w:tr w:rsidR="00054282" w:rsidRPr="00AE030F" w:rsidTr="00054282">
        <w:trPr>
          <w:trHeight w:val="250"/>
        </w:trPr>
        <w:tc>
          <w:tcPr>
            <w:tcW w:w="1060" w:type="dxa"/>
            <w:tcBorders>
              <w:left w:val="single" w:sz="8" w:space="0" w:color="auto"/>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c>
          <w:tcPr>
            <w:tcW w:w="2580" w:type="dxa"/>
            <w:gridSpan w:val="2"/>
            <w:tcBorders>
              <w:bottom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c>
          <w:tcPr>
            <w:tcW w:w="1060" w:type="dxa"/>
            <w:tcBorders>
              <w:bottom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c>
          <w:tcPr>
            <w:tcW w:w="2180" w:type="dxa"/>
            <w:tcBorders>
              <w:bottom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c>
          <w:tcPr>
            <w:tcW w:w="1880" w:type="dxa"/>
            <w:tcBorders>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c>
          <w:tcPr>
            <w:tcW w:w="960" w:type="dxa"/>
            <w:tcBorders>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r>
      <w:tr w:rsidR="00054282" w:rsidRPr="00AE030F" w:rsidTr="00054282">
        <w:trPr>
          <w:trHeight w:val="258"/>
        </w:trPr>
        <w:tc>
          <w:tcPr>
            <w:tcW w:w="1060" w:type="dxa"/>
            <w:tcBorders>
              <w:left w:val="single" w:sz="8" w:space="0" w:color="auto"/>
              <w:right w:val="single" w:sz="8" w:space="0" w:color="auto"/>
            </w:tcBorders>
            <w:shd w:val="clear" w:color="auto" w:fill="auto"/>
            <w:vAlign w:val="bottom"/>
          </w:tcPr>
          <w:p w:rsidR="00054282" w:rsidRPr="00AE030F" w:rsidRDefault="00054282" w:rsidP="00054282">
            <w:pPr>
              <w:spacing w:line="258" w:lineRule="exact"/>
              <w:ind w:left="100"/>
              <w:jc w:val="both"/>
              <w:rPr>
                <w:rFonts w:ascii="Times New Roman" w:eastAsia="Times New Roman" w:hAnsi="Times New Roman" w:cs="Times New Roman"/>
                <w:sz w:val="24"/>
              </w:rPr>
            </w:pPr>
            <w:r w:rsidRPr="00AE030F">
              <w:rPr>
                <w:rFonts w:ascii="Times New Roman" w:eastAsia="Times New Roman" w:hAnsi="Times New Roman" w:cs="Times New Roman"/>
                <w:sz w:val="24"/>
              </w:rPr>
              <w:t>1.2.5.17.</w:t>
            </w:r>
          </w:p>
        </w:tc>
        <w:tc>
          <w:tcPr>
            <w:tcW w:w="2580" w:type="dxa"/>
            <w:gridSpan w:val="2"/>
            <w:shd w:val="clear" w:color="auto" w:fill="auto"/>
            <w:vAlign w:val="bottom"/>
          </w:tcPr>
          <w:p w:rsidR="00054282" w:rsidRPr="00AE030F" w:rsidRDefault="00054282" w:rsidP="00054282">
            <w:pPr>
              <w:spacing w:line="258" w:lineRule="exact"/>
              <w:ind w:left="100"/>
              <w:jc w:val="both"/>
              <w:rPr>
                <w:rFonts w:ascii="Times New Roman" w:eastAsia="Times New Roman" w:hAnsi="Times New Roman" w:cs="Times New Roman"/>
                <w:sz w:val="24"/>
              </w:rPr>
            </w:pPr>
            <w:r w:rsidRPr="00AE030F">
              <w:rPr>
                <w:rFonts w:ascii="Times New Roman" w:eastAsia="Times New Roman" w:hAnsi="Times New Roman" w:cs="Times New Roman"/>
                <w:sz w:val="24"/>
              </w:rPr>
              <w:t>Физическая культура</w:t>
            </w:r>
          </w:p>
        </w:tc>
        <w:tc>
          <w:tcPr>
            <w:tcW w:w="1060" w:type="dxa"/>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2"/>
              </w:rPr>
            </w:pPr>
          </w:p>
        </w:tc>
        <w:tc>
          <w:tcPr>
            <w:tcW w:w="2180" w:type="dxa"/>
            <w:shd w:val="clear" w:color="auto" w:fill="auto"/>
            <w:vAlign w:val="bottom"/>
          </w:tcPr>
          <w:p w:rsidR="00054282" w:rsidRPr="00AE030F" w:rsidRDefault="00786697" w:rsidP="00054282">
            <w:pPr>
              <w:spacing w:line="0" w:lineRule="atLeast"/>
              <w:jc w:val="both"/>
              <w:rPr>
                <w:rFonts w:ascii="Times New Roman" w:eastAsia="Times New Roman" w:hAnsi="Times New Roman" w:cs="Times New Roman"/>
                <w:sz w:val="22"/>
              </w:rPr>
            </w:pPr>
            <w:r>
              <w:rPr>
                <w:rFonts w:ascii="Times New Roman" w:eastAsia="Times New Roman" w:hAnsi="Times New Roman" w:cs="Times New Roman"/>
                <w:sz w:val="22"/>
              </w:rPr>
              <w:t xml:space="preserve"> </w:t>
            </w:r>
          </w:p>
        </w:tc>
        <w:tc>
          <w:tcPr>
            <w:tcW w:w="1880" w:type="dxa"/>
            <w:tcBorders>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2"/>
              </w:rPr>
            </w:pPr>
          </w:p>
        </w:tc>
        <w:tc>
          <w:tcPr>
            <w:tcW w:w="960" w:type="dxa"/>
            <w:tcBorders>
              <w:right w:val="single" w:sz="8" w:space="0" w:color="auto"/>
            </w:tcBorders>
            <w:shd w:val="clear" w:color="auto" w:fill="auto"/>
            <w:vAlign w:val="bottom"/>
          </w:tcPr>
          <w:p w:rsidR="00054282" w:rsidRPr="00AE030F" w:rsidRDefault="00786697" w:rsidP="00054282">
            <w:pPr>
              <w:spacing w:line="258" w:lineRule="exact"/>
              <w:ind w:right="382"/>
              <w:jc w:val="both"/>
              <w:rPr>
                <w:rFonts w:ascii="Times New Roman" w:eastAsia="Times New Roman" w:hAnsi="Times New Roman" w:cs="Times New Roman"/>
                <w:sz w:val="24"/>
              </w:rPr>
            </w:pPr>
            <w:r>
              <w:rPr>
                <w:rFonts w:ascii="Times New Roman" w:eastAsia="Times New Roman" w:hAnsi="Times New Roman" w:cs="Times New Roman"/>
                <w:sz w:val="24"/>
              </w:rPr>
              <w:t>181</w:t>
            </w:r>
          </w:p>
        </w:tc>
      </w:tr>
      <w:tr w:rsidR="00054282" w:rsidRPr="00AE030F" w:rsidTr="00054282">
        <w:trPr>
          <w:trHeight w:val="248"/>
        </w:trPr>
        <w:tc>
          <w:tcPr>
            <w:tcW w:w="1060" w:type="dxa"/>
            <w:tcBorders>
              <w:left w:val="single" w:sz="8" w:space="0" w:color="auto"/>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c>
          <w:tcPr>
            <w:tcW w:w="5820" w:type="dxa"/>
            <w:gridSpan w:val="4"/>
            <w:tcBorders>
              <w:bottom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c>
          <w:tcPr>
            <w:tcW w:w="1880" w:type="dxa"/>
            <w:tcBorders>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c>
          <w:tcPr>
            <w:tcW w:w="960" w:type="dxa"/>
            <w:tcBorders>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r>
      <w:tr w:rsidR="00054282" w:rsidRPr="00AE030F" w:rsidTr="00054282">
        <w:trPr>
          <w:trHeight w:val="260"/>
        </w:trPr>
        <w:tc>
          <w:tcPr>
            <w:tcW w:w="1060" w:type="dxa"/>
            <w:tcBorders>
              <w:left w:val="single" w:sz="8" w:space="0" w:color="auto"/>
              <w:right w:val="single" w:sz="8" w:space="0" w:color="auto"/>
            </w:tcBorders>
            <w:shd w:val="clear" w:color="auto" w:fill="auto"/>
            <w:vAlign w:val="bottom"/>
          </w:tcPr>
          <w:p w:rsidR="00054282" w:rsidRPr="00AE030F" w:rsidRDefault="00054282" w:rsidP="00054282">
            <w:pPr>
              <w:spacing w:line="260" w:lineRule="exact"/>
              <w:ind w:left="100"/>
              <w:jc w:val="both"/>
              <w:rPr>
                <w:rFonts w:ascii="Times New Roman" w:eastAsia="Times New Roman" w:hAnsi="Times New Roman" w:cs="Times New Roman"/>
                <w:sz w:val="24"/>
              </w:rPr>
            </w:pPr>
            <w:r w:rsidRPr="00AE030F">
              <w:rPr>
                <w:rFonts w:ascii="Times New Roman" w:eastAsia="Times New Roman" w:hAnsi="Times New Roman" w:cs="Times New Roman"/>
                <w:sz w:val="24"/>
              </w:rPr>
              <w:t>1.2.5.18</w:t>
            </w:r>
          </w:p>
        </w:tc>
        <w:tc>
          <w:tcPr>
            <w:tcW w:w="5820" w:type="dxa"/>
            <w:gridSpan w:val="4"/>
            <w:shd w:val="clear" w:color="auto" w:fill="auto"/>
            <w:vAlign w:val="bottom"/>
          </w:tcPr>
          <w:p w:rsidR="00054282" w:rsidRPr="00AE030F" w:rsidRDefault="00054282" w:rsidP="00054282">
            <w:pPr>
              <w:spacing w:line="260" w:lineRule="exact"/>
              <w:ind w:left="100"/>
              <w:jc w:val="both"/>
              <w:rPr>
                <w:rFonts w:ascii="Times New Roman" w:eastAsia="Times New Roman" w:hAnsi="Times New Roman" w:cs="Times New Roman"/>
                <w:sz w:val="24"/>
              </w:rPr>
            </w:pPr>
            <w:r w:rsidRPr="00AE030F">
              <w:rPr>
                <w:rFonts w:ascii="Times New Roman" w:eastAsia="Times New Roman" w:hAnsi="Times New Roman" w:cs="Times New Roman"/>
                <w:sz w:val="24"/>
              </w:rPr>
              <w:t>Основы безопасности жизнедеятельности</w:t>
            </w:r>
          </w:p>
        </w:tc>
        <w:tc>
          <w:tcPr>
            <w:tcW w:w="1880" w:type="dxa"/>
            <w:tcBorders>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2"/>
              </w:rPr>
            </w:pPr>
          </w:p>
        </w:tc>
        <w:tc>
          <w:tcPr>
            <w:tcW w:w="960" w:type="dxa"/>
            <w:tcBorders>
              <w:right w:val="single" w:sz="8" w:space="0" w:color="auto"/>
            </w:tcBorders>
            <w:shd w:val="clear" w:color="auto" w:fill="auto"/>
            <w:vAlign w:val="bottom"/>
          </w:tcPr>
          <w:p w:rsidR="00054282" w:rsidRPr="00AE030F" w:rsidRDefault="00786697" w:rsidP="00054282">
            <w:pPr>
              <w:spacing w:line="260" w:lineRule="exact"/>
              <w:ind w:right="382"/>
              <w:jc w:val="both"/>
              <w:rPr>
                <w:rFonts w:ascii="Times New Roman" w:eastAsia="Times New Roman" w:hAnsi="Times New Roman" w:cs="Times New Roman"/>
                <w:sz w:val="24"/>
              </w:rPr>
            </w:pPr>
            <w:r>
              <w:rPr>
                <w:rFonts w:ascii="Times New Roman" w:eastAsia="Times New Roman" w:hAnsi="Times New Roman" w:cs="Times New Roman"/>
                <w:sz w:val="24"/>
              </w:rPr>
              <w:t>183</w:t>
            </w:r>
          </w:p>
        </w:tc>
      </w:tr>
      <w:tr w:rsidR="00054282" w:rsidRPr="00AE030F" w:rsidTr="00054282">
        <w:trPr>
          <w:trHeight w:val="248"/>
        </w:trPr>
        <w:tc>
          <w:tcPr>
            <w:tcW w:w="1060" w:type="dxa"/>
            <w:tcBorders>
              <w:left w:val="single" w:sz="8" w:space="0" w:color="auto"/>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c>
          <w:tcPr>
            <w:tcW w:w="1760" w:type="dxa"/>
            <w:tcBorders>
              <w:bottom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c>
          <w:tcPr>
            <w:tcW w:w="820" w:type="dxa"/>
            <w:tcBorders>
              <w:bottom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c>
          <w:tcPr>
            <w:tcW w:w="1060" w:type="dxa"/>
            <w:tcBorders>
              <w:bottom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c>
          <w:tcPr>
            <w:tcW w:w="2180" w:type="dxa"/>
            <w:tcBorders>
              <w:bottom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c>
          <w:tcPr>
            <w:tcW w:w="1880" w:type="dxa"/>
            <w:tcBorders>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c>
          <w:tcPr>
            <w:tcW w:w="960" w:type="dxa"/>
            <w:tcBorders>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r>
      <w:tr w:rsidR="00054282" w:rsidRPr="00AE030F" w:rsidTr="00054282">
        <w:trPr>
          <w:trHeight w:val="258"/>
        </w:trPr>
        <w:tc>
          <w:tcPr>
            <w:tcW w:w="1060" w:type="dxa"/>
            <w:tcBorders>
              <w:left w:val="single" w:sz="8" w:space="0" w:color="auto"/>
              <w:right w:val="single" w:sz="8" w:space="0" w:color="auto"/>
            </w:tcBorders>
            <w:shd w:val="clear" w:color="auto" w:fill="auto"/>
            <w:vAlign w:val="bottom"/>
          </w:tcPr>
          <w:p w:rsidR="00054282" w:rsidRPr="00AE030F" w:rsidRDefault="00054282" w:rsidP="00054282">
            <w:pPr>
              <w:spacing w:line="258" w:lineRule="exact"/>
              <w:ind w:left="100"/>
              <w:jc w:val="both"/>
              <w:rPr>
                <w:rFonts w:ascii="Times New Roman" w:eastAsia="Times New Roman" w:hAnsi="Times New Roman" w:cs="Times New Roman"/>
                <w:sz w:val="24"/>
              </w:rPr>
            </w:pPr>
            <w:r w:rsidRPr="00AE030F">
              <w:rPr>
                <w:rFonts w:ascii="Times New Roman" w:eastAsia="Times New Roman" w:hAnsi="Times New Roman" w:cs="Times New Roman"/>
                <w:sz w:val="24"/>
              </w:rPr>
              <w:t>1.2.5.19</w:t>
            </w:r>
          </w:p>
        </w:tc>
        <w:tc>
          <w:tcPr>
            <w:tcW w:w="1760" w:type="dxa"/>
            <w:shd w:val="clear" w:color="auto" w:fill="auto"/>
            <w:vAlign w:val="bottom"/>
          </w:tcPr>
          <w:p w:rsidR="00054282" w:rsidRPr="00AE030F" w:rsidRDefault="00054282" w:rsidP="00054282">
            <w:pPr>
              <w:spacing w:line="258" w:lineRule="exact"/>
              <w:ind w:left="100"/>
              <w:jc w:val="both"/>
              <w:rPr>
                <w:rFonts w:ascii="Times New Roman" w:eastAsia="Times New Roman" w:hAnsi="Times New Roman" w:cs="Times New Roman"/>
                <w:sz w:val="24"/>
              </w:rPr>
            </w:pPr>
            <w:r w:rsidRPr="00AE030F">
              <w:rPr>
                <w:rFonts w:ascii="Times New Roman" w:eastAsia="Times New Roman" w:hAnsi="Times New Roman" w:cs="Times New Roman"/>
                <w:sz w:val="24"/>
              </w:rPr>
              <w:t>ОДНКР</w:t>
            </w:r>
          </w:p>
        </w:tc>
        <w:tc>
          <w:tcPr>
            <w:tcW w:w="820" w:type="dxa"/>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2"/>
              </w:rPr>
            </w:pPr>
          </w:p>
        </w:tc>
        <w:tc>
          <w:tcPr>
            <w:tcW w:w="1060" w:type="dxa"/>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2"/>
              </w:rPr>
            </w:pPr>
          </w:p>
        </w:tc>
        <w:tc>
          <w:tcPr>
            <w:tcW w:w="2180" w:type="dxa"/>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2"/>
              </w:rPr>
            </w:pPr>
          </w:p>
        </w:tc>
        <w:tc>
          <w:tcPr>
            <w:tcW w:w="1880" w:type="dxa"/>
            <w:tcBorders>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2"/>
              </w:rPr>
            </w:pPr>
          </w:p>
        </w:tc>
        <w:tc>
          <w:tcPr>
            <w:tcW w:w="960" w:type="dxa"/>
            <w:tcBorders>
              <w:right w:val="single" w:sz="8" w:space="0" w:color="auto"/>
            </w:tcBorders>
            <w:shd w:val="clear" w:color="auto" w:fill="auto"/>
            <w:vAlign w:val="bottom"/>
          </w:tcPr>
          <w:p w:rsidR="00054282" w:rsidRPr="00AE030F" w:rsidRDefault="00786697" w:rsidP="00054282">
            <w:pPr>
              <w:spacing w:line="258" w:lineRule="exact"/>
              <w:ind w:right="382"/>
              <w:jc w:val="both"/>
              <w:rPr>
                <w:rFonts w:ascii="Times New Roman" w:eastAsia="Times New Roman" w:hAnsi="Times New Roman" w:cs="Times New Roman"/>
                <w:sz w:val="24"/>
              </w:rPr>
            </w:pPr>
            <w:r>
              <w:rPr>
                <w:rFonts w:ascii="Times New Roman" w:eastAsia="Times New Roman" w:hAnsi="Times New Roman" w:cs="Times New Roman"/>
                <w:sz w:val="24"/>
              </w:rPr>
              <w:t>187</w:t>
            </w:r>
          </w:p>
        </w:tc>
      </w:tr>
      <w:tr w:rsidR="00054282" w:rsidRPr="00AE030F" w:rsidTr="00054282">
        <w:trPr>
          <w:trHeight w:val="250"/>
        </w:trPr>
        <w:tc>
          <w:tcPr>
            <w:tcW w:w="1060" w:type="dxa"/>
            <w:tcBorders>
              <w:left w:val="single" w:sz="8" w:space="0" w:color="auto"/>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c>
          <w:tcPr>
            <w:tcW w:w="7700" w:type="dxa"/>
            <w:gridSpan w:val="5"/>
            <w:tcBorders>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c>
          <w:tcPr>
            <w:tcW w:w="960" w:type="dxa"/>
            <w:tcBorders>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r>
      <w:tr w:rsidR="00054282" w:rsidRPr="00AE030F" w:rsidTr="00054282">
        <w:trPr>
          <w:trHeight w:val="258"/>
        </w:trPr>
        <w:tc>
          <w:tcPr>
            <w:tcW w:w="1060" w:type="dxa"/>
            <w:tcBorders>
              <w:left w:val="single" w:sz="8" w:space="0" w:color="auto"/>
              <w:right w:val="single" w:sz="8" w:space="0" w:color="auto"/>
            </w:tcBorders>
            <w:shd w:val="clear" w:color="auto" w:fill="auto"/>
            <w:vAlign w:val="bottom"/>
          </w:tcPr>
          <w:p w:rsidR="00054282" w:rsidRPr="00AE030F" w:rsidRDefault="00054282" w:rsidP="00054282">
            <w:pPr>
              <w:spacing w:line="258" w:lineRule="exact"/>
              <w:ind w:left="100"/>
              <w:jc w:val="both"/>
              <w:rPr>
                <w:rFonts w:ascii="Times New Roman" w:eastAsia="Times New Roman" w:hAnsi="Times New Roman" w:cs="Times New Roman"/>
                <w:sz w:val="24"/>
              </w:rPr>
            </w:pPr>
            <w:r w:rsidRPr="00AE030F">
              <w:rPr>
                <w:rFonts w:ascii="Times New Roman" w:eastAsia="Times New Roman" w:hAnsi="Times New Roman" w:cs="Times New Roman"/>
                <w:sz w:val="24"/>
              </w:rPr>
              <w:t>1.3.</w:t>
            </w:r>
          </w:p>
        </w:tc>
        <w:tc>
          <w:tcPr>
            <w:tcW w:w="7700" w:type="dxa"/>
            <w:gridSpan w:val="5"/>
            <w:tcBorders>
              <w:right w:val="single" w:sz="8" w:space="0" w:color="auto"/>
            </w:tcBorders>
            <w:shd w:val="clear" w:color="auto" w:fill="auto"/>
            <w:vAlign w:val="bottom"/>
          </w:tcPr>
          <w:p w:rsidR="00054282" w:rsidRPr="00AE030F" w:rsidRDefault="00054282" w:rsidP="00054282">
            <w:pPr>
              <w:spacing w:line="258" w:lineRule="exact"/>
              <w:ind w:left="100"/>
              <w:jc w:val="both"/>
              <w:rPr>
                <w:rFonts w:ascii="Times New Roman" w:eastAsia="Times New Roman" w:hAnsi="Times New Roman" w:cs="Times New Roman"/>
                <w:sz w:val="24"/>
              </w:rPr>
            </w:pPr>
            <w:r w:rsidRPr="00AE030F">
              <w:rPr>
                <w:rFonts w:ascii="Times New Roman" w:eastAsia="Times New Roman" w:hAnsi="Times New Roman" w:cs="Times New Roman"/>
                <w:sz w:val="24"/>
              </w:rPr>
              <w:t>Система оценки достижения планируемых результатов освоения</w:t>
            </w:r>
          </w:p>
        </w:tc>
        <w:tc>
          <w:tcPr>
            <w:tcW w:w="960" w:type="dxa"/>
            <w:tcBorders>
              <w:right w:val="single" w:sz="8" w:space="0" w:color="auto"/>
            </w:tcBorders>
            <w:shd w:val="clear" w:color="auto" w:fill="auto"/>
            <w:vAlign w:val="bottom"/>
          </w:tcPr>
          <w:p w:rsidR="00054282" w:rsidRPr="00AE030F" w:rsidRDefault="00786697" w:rsidP="00054282">
            <w:pPr>
              <w:spacing w:line="258" w:lineRule="exact"/>
              <w:ind w:right="382"/>
              <w:jc w:val="both"/>
              <w:rPr>
                <w:rFonts w:ascii="Times New Roman" w:eastAsia="Times New Roman" w:hAnsi="Times New Roman" w:cs="Times New Roman"/>
                <w:sz w:val="24"/>
              </w:rPr>
            </w:pPr>
            <w:r>
              <w:rPr>
                <w:rFonts w:ascii="Times New Roman" w:eastAsia="Times New Roman" w:hAnsi="Times New Roman" w:cs="Times New Roman"/>
                <w:sz w:val="24"/>
              </w:rPr>
              <w:t>193</w:t>
            </w:r>
          </w:p>
        </w:tc>
      </w:tr>
      <w:tr w:rsidR="00054282" w:rsidRPr="00AE030F" w:rsidTr="00054282">
        <w:trPr>
          <w:trHeight w:val="317"/>
        </w:trPr>
        <w:tc>
          <w:tcPr>
            <w:tcW w:w="1060" w:type="dxa"/>
            <w:tcBorders>
              <w:left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4"/>
              </w:rPr>
            </w:pPr>
          </w:p>
        </w:tc>
        <w:tc>
          <w:tcPr>
            <w:tcW w:w="7700" w:type="dxa"/>
            <w:gridSpan w:val="5"/>
            <w:tcBorders>
              <w:right w:val="single" w:sz="8" w:space="0" w:color="auto"/>
            </w:tcBorders>
            <w:shd w:val="clear" w:color="auto" w:fill="auto"/>
            <w:vAlign w:val="bottom"/>
          </w:tcPr>
          <w:p w:rsidR="00054282" w:rsidRPr="00AE030F" w:rsidRDefault="00054282" w:rsidP="00054282">
            <w:pPr>
              <w:spacing w:line="0" w:lineRule="atLeast"/>
              <w:ind w:left="100"/>
              <w:jc w:val="both"/>
              <w:rPr>
                <w:rFonts w:ascii="Times New Roman" w:eastAsia="Times New Roman" w:hAnsi="Times New Roman" w:cs="Times New Roman"/>
                <w:sz w:val="24"/>
              </w:rPr>
            </w:pPr>
            <w:r w:rsidRPr="00AE030F">
              <w:rPr>
                <w:rFonts w:ascii="Times New Roman" w:eastAsia="Times New Roman" w:hAnsi="Times New Roman" w:cs="Times New Roman"/>
                <w:sz w:val="24"/>
              </w:rPr>
              <w:t>основной образовательной программы основного общего образования</w:t>
            </w:r>
          </w:p>
        </w:tc>
        <w:tc>
          <w:tcPr>
            <w:tcW w:w="960" w:type="dxa"/>
            <w:tcBorders>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4"/>
              </w:rPr>
            </w:pPr>
          </w:p>
        </w:tc>
      </w:tr>
      <w:tr w:rsidR="00054282" w:rsidRPr="00AE030F" w:rsidTr="00054282">
        <w:trPr>
          <w:trHeight w:val="250"/>
        </w:trPr>
        <w:tc>
          <w:tcPr>
            <w:tcW w:w="1060" w:type="dxa"/>
            <w:tcBorders>
              <w:left w:val="single" w:sz="8" w:space="0" w:color="auto"/>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c>
          <w:tcPr>
            <w:tcW w:w="5820" w:type="dxa"/>
            <w:gridSpan w:val="4"/>
            <w:tcBorders>
              <w:bottom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c>
          <w:tcPr>
            <w:tcW w:w="1880" w:type="dxa"/>
            <w:tcBorders>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c>
          <w:tcPr>
            <w:tcW w:w="960" w:type="dxa"/>
            <w:tcBorders>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r>
      <w:tr w:rsidR="00054282" w:rsidRPr="00AE030F" w:rsidTr="00054282">
        <w:trPr>
          <w:trHeight w:val="263"/>
        </w:trPr>
        <w:tc>
          <w:tcPr>
            <w:tcW w:w="1060" w:type="dxa"/>
            <w:tcBorders>
              <w:left w:val="single" w:sz="8" w:space="0" w:color="auto"/>
              <w:right w:val="single" w:sz="8" w:space="0" w:color="auto"/>
            </w:tcBorders>
            <w:shd w:val="clear" w:color="auto" w:fill="auto"/>
            <w:vAlign w:val="bottom"/>
          </w:tcPr>
          <w:p w:rsidR="00054282" w:rsidRPr="00AE030F" w:rsidRDefault="00054282" w:rsidP="00054282">
            <w:pPr>
              <w:spacing w:line="262" w:lineRule="exact"/>
              <w:ind w:left="100"/>
              <w:jc w:val="both"/>
              <w:rPr>
                <w:rFonts w:ascii="Times New Roman" w:eastAsia="Times New Roman" w:hAnsi="Times New Roman" w:cs="Times New Roman"/>
                <w:b/>
                <w:sz w:val="24"/>
              </w:rPr>
            </w:pPr>
            <w:r w:rsidRPr="00AE030F">
              <w:rPr>
                <w:rFonts w:ascii="Times New Roman" w:eastAsia="Times New Roman" w:hAnsi="Times New Roman" w:cs="Times New Roman"/>
                <w:b/>
                <w:sz w:val="24"/>
              </w:rPr>
              <w:t>2.</w:t>
            </w:r>
          </w:p>
        </w:tc>
        <w:tc>
          <w:tcPr>
            <w:tcW w:w="5820" w:type="dxa"/>
            <w:gridSpan w:val="4"/>
            <w:shd w:val="clear" w:color="auto" w:fill="auto"/>
            <w:vAlign w:val="bottom"/>
          </w:tcPr>
          <w:p w:rsidR="00054282" w:rsidRPr="00AE030F" w:rsidRDefault="00054282" w:rsidP="00054282">
            <w:pPr>
              <w:spacing w:line="262" w:lineRule="exact"/>
              <w:ind w:left="60"/>
              <w:jc w:val="both"/>
              <w:rPr>
                <w:rFonts w:ascii="Times New Roman" w:eastAsia="Times New Roman" w:hAnsi="Times New Roman" w:cs="Times New Roman"/>
                <w:b/>
                <w:w w:val="99"/>
                <w:sz w:val="24"/>
              </w:rPr>
            </w:pPr>
            <w:r w:rsidRPr="00AE030F">
              <w:rPr>
                <w:rFonts w:ascii="Times New Roman" w:eastAsia="Times New Roman" w:hAnsi="Times New Roman" w:cs="Times New Roman"/>
                <w:b/>
                <w:w w:val="99"/>
                <w:sz w:val="24"/>
              </w:rPr>
              <w:t>Содержательный раздел основной образовательной</w:t>
            </w:r>
          </w:p>
        </w:tc>
        <w:tc>
          <w:tcPr>
            <w:tcW w:w="1880" w:type="dxa"/>
            <w:tcBorders>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2"/>
              </w:rPr>
            </w:pPr>
          </w:p>
        </w:tc>
        <w:tc>
          <w:tcPr>
            <w:tcW w:w="960" w:type="dxa"/>
            <w:tcBorders>
              <w:right w:val="single" w:sz="8" w:space="0" w:color="auto"/>
            </w:tcBorders>
            <w:shd w:val="clear" w:color="auto" w:fill="auto"/>
            <w:vAlign w:val="bottom"/>
          </w:tcPr>
          <w:p w:rsidR="00054282" w:rsidRPr="00AE030F" w:rsidRDefault="00786697" w:rsidP="00054282">
            <w:pPr>
              <w:spacing w:line="262" w:lineRule="exact"/>
              <w:ind w:right="382"/>
              <w:jc w:val="both"/>
              <w:rPr>
                <w:rFonts w:ascii="Times New Roman" w:eastAsia="Times New Roman" w:hAnsi="Times New Roman" w:cs="Times New Roman"/>
                <w:sz w:val="24"/>
              </w:rPr>
            </w:pPr>
            <w:r>
              <w:rPr>
                <w:rFonts w:ascii="Times New Roman" w:eastAsia="Times New Roman" w:hAnsi="Times New Roman" w:cs="Times New Roman"/>
                <w:sz w:val="24"/>
              </w:rPr>
              <w:t>248</w:t>
            </w:r>
          </w:p>
        </w:tc>
      </w:tr>
      <w:tr w:rsidR="00054282" w:rsidRPr="00AE030F" w:rsidTr="00054282">
        <w:trPr>
          <w:trHeight w:val="276"/>
        </w:trPr>
        <w:tc>
          <w:tcPr>
            <w:tcW w:w="1060" w:type="dxa"/>
            <w:tcBorders>
              <w:left w:val="single" w:sz="8" w:space="0" w:color="auto"/>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4"/>
              </w:rPr>
            </w:pPr>
          </w:p>
        </w:tc>
        <w:tc>
          <w:tcPr>
            <w:tcW w:w="5820" w:type="dxa"/>
            <w:gridSpan w:val="4"/>
            <w:tcBorders>
              <w:bottom w:val="single" w:sz="8" w:space="0" w:color="auto"/>
            </w:tcBorders>
            <w:shd w:val="clear" w:color="auto" w:fill="auto"/>
            <w:vAlign w:val="bottom"/>
          </w:tcPr>
          <w:p w:rsidR="00054282" w:rsidRPr="00AE030F" w:rsidRDefault="00054282" w:rsidP="00054282">
            <w:pPr>
              <w:spacing w:line="273" w:lineRule="exact"/>
              <w:ind w:left="800"/>
              <w:jc w:val="both"/>
              <w:rPr>
                <w:rFonts w:ascii="Times New Roman" w:eastAsia="Times New Roman" w:hAnsi="Times New Roman" w:cs="Times New Roman"/>
                <w:b/>
                <w:sz w:val="24"/>
              </w:rPr>
            </w:pPr>
            <w:r w:rsidRPr="00AE030F">
              <w:rPr>
                <w:rFonts w:ascii="Times New Roman" w:eastAsia="Times New Roman" w:hAnsi="Times New Roman" w:cs="Times New Roman"/>
                <w:b/>
                <w:sz w:val="24"/>
              </w:rPr>
              <w:t>программы основного общего образования</w:t>
            </w:r>
          </w:p>
        </w:tc>
        <w:tc>
          <w:tcPr>
            <w:tcW w:w="1880" w:type="dxa"/>
            <w:tcBorders>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4"/>
              </w:rPr>
            </w:pPr>
          </w:p>
        </w:tc>
        <w:tc>
          <w:tcPr>
            <w:tcW w:w="960" w:type="dxa"/>
            <w:tcBorders>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4"/>
              </w:rPr>
            </w:pPr>
          </w:p>
        </w:tc>
      </w:tr>
      <w:tr w:rsidR="00054282" w:rsidRPr="00AE030F" w:rsidTr="00054282">
        <w:trPr>
          <w:trHeight w:val="261"/>
        </w:trPr>
        <w:tc>
          <w:tcPr>
            <w:tcW w:w="1060" w:type="dxa"/>
            <w:tcBorders>
              <w:left w:val="single" w:sz="8" w:space="0" w:color="auto"/>
              <w:right w:val="single" w:sz="8" w:space="0" w:color="auto"/>
            </w:tcBorders>
            <w:shd w:val="clear" w:color="auto" w:fill="auto"/>
            <w:vAlign w:val="bottom"/>
          </w:tcPr>
          <w:p w:rsidR="00054282" w:rsidRPr="00AE030F" w:rsidRDefault="00054282" w:rsidP="00054282">
            <w:pPr>
              <w:spacing w:line="260" w:lineRule="exact"/>
              <w:ind w:left="100"/>
              <w:jc w:val="both"/>
              <w:rPr>
                <w:rFonts w:ascii="Times New Roman" w:eastAsia="Times New Roman" w:hAnsi="Times New Roman" w:cs="Times New Roman"/>
                <w:sz w:val="24"/>
              </w:rPr>
            </w:pPr>
            <w:r w:rsidRPr="00AE030F">
              <w:rPr>
                <w:rFonts w:ascii="Times New Roman" w:eastAsia="Times New Roman" w:hAnsi="Times New Roman" w:cs="Times New Roman"/>
                <w:sz w:val="24"/>
              </w:rPr>
              <w:t>2.1.</w:t>
            </w:r>
          </w:p>
        </w:tc>
        <w:tc>
          <w:tcPr>
            <w:tcW w:w="7700" w:type="dxa"/>
            <w:gridSpan w:val="5"/>
            <w:tcBorders>
              <w:right w:val="single" w:sz="8" w:space="0" w:color="auto"/>
            </w:tcBorders>
            <w:shd w:val="clear" w:color="auto" w:fill="auto"/>
            <w:vAlign w:val="bottom"/>
          </w:tcPr>
          <w:p w:rsidR="00054282" w:rsidRPr="00AE030F" w:rsidRDefault="00054282" w:rsidP="00054282">
            <w:pPr>
              <w:spacing w:line="260" w:lineRule="exact"/>
              <w:ind w:left="100"/>
              <w:jc w:val="both"/>
              <w:rPr>
                <w:rFonts w:ascii="Times New Roman" w:eastAsia="Times New Roman" w:hAnsi="Times New Roman" w:cs="Times New Roman"/>
                <w:sz w:val="24"/>
              </w:rPr>
            </w:pPr>
            <w:r w:rsidRPr="00AE030F">
              <w:rPr>
                <w:rFonts w:ascii="Times New Roman" w:eastAsia="Times New Roman" w:hAnsi="Times New Roman" w:cs="Times New Roman"/>
                <w:sz w:val="24"/>
              </w:rPr>
              <w:t>Программа развития универсальных учебных действий, включающая</w:t>
            </w:r>
          </w:p>
        </w:tc>
        <w:tc>
          <w:tcPr>
            <w:tcW w:w="960" w:type="dxa"/>
            <w:tcBorders>
              <w:right w:val="single" w:sz="8" w:space="0" w:color="auto"/>
            </w:tcBorders>
            <w:shd w:val="clear" w:color="auto" w:fill="auto"/>
            <w:vAlign w:val="bottom"/>
          </w:tcPr>
          <w:p w:rsidR="00054282" w:rsidRPr="00AE030F" w:rsidRDefault="00786697" w:rsidP="00054282">
            <w:pPr>
              <w:spacing w:line="260" w:lineRule="exact"/>
              <w:ind w:right="382"/>
              <w:jc w:val="both"/>
              <w:rPr>
                <w:rFonts w:ascii="Times New Roman" w:eastAsia="Times New Roman" w:hAnsi="Times New Roman" w:cs="Times New Roman"/>
                <w:sz w:val="24"/>
              </w:rPr>
            </w:pPr>
            <w:r>
              <w:rPr>
                <w:rFonts w:ascii="Times New Roman" w:eastAsia="Times New Roman" w:hAnsi="Times New Roman" w:cs="Times New Roman"/>
                <w:sz w:val="24"/>
              </w:rPr>
              <w:t>248</w:t>
            </w:r>
          </w:p>
        </w:tc>
      </w:tr>
      <w:tr w:rsidR="00054282" w:rsidRPr="00AE030F" w:rsidTr="00054282">
        <w:trPr>
          <w:trHeight w:val="317"/>
        </w:trPr>
        <w:tc>
          <w:tcPr>
            <w:tcW w:w="1060" w:type="dxa"/>
            <w:tcBorders>
              <w:left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4"/>
              </w:rPr>
            </w:pPr>
          </w:p>
        </w:tc>
        <w:tc>
          <w:tcPr>
            <w:tcW w:w="7700" w:type="dxa"/>
            <w:gridSpan w:val="5"/>
            <w:tcBorders>
              <w:right w:val="single" w:sz="8" w:space="0" w:color="auto"/>
            </w:tcBorders>
            <w:shd w:val="clear" w:color="auto" w:fill="auto"/>
            <w:vAlign w:val="bottom"/>
          </w:tcPr>
          <w:p w:rsidR="00054282" w:rsidRPr="00AE030F" w:rsidRDefault="00054282" w:rsidP="00054282">
            <w:pPr>
              <w:spacing w:line="0" w:lineRule="atLeast"/>
              <w:ind w:left="100"/>
              <w:jc w:val="both"/>
              <w:rPr>
                <w:rFonts w:ascii="Times New Roman" w:eastAsia="Times New Roman" w:hAnsi="Times New Roman" w:cs="Times New Roman"/>
                <w:sz w:val="24"/>
              </w:rPr>
            </w:pPr>
            <w:r w:rsidRPr="00AE030F">
              <w:rPr>
                <w:rFonts w:ascii="Times New Roman" w:eastAsia="Times New Roman" w:hAnsi="Times New Roman" w:cs="Times New Roman"/>
                <w:sz w:val="24"/>
              </w:rPr>
              <w:t>формирование компетенций обучающихся в области использования</w:t>
            </w:r>
          </w:p>
        </w:tc>
        <w:tc>
          <w:tcPr>
            <w:tcW w:w="960" w:type="dxa"/>
            <w:tcBorders>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4"/>
              </w:rPr>
            </w:pPr>
          </w:p>
        </w:tc>
      </w:tr>
      <w:tr w:rsidR="00054282" w:rsidRPr="00AE030F" w:rsidTr="00054282">
        <w:trPr>
          <w:trHeight w:val="319"/>
        </w:trPr>
        <w:tc>
          <w:tcPr>
            <w:tcW w:w="1060" w:type="dxa"/>
            <w:tcBorders>
              <w:left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4"/>
              </w:rPr>
            </w:pPr>
          </w:p>
        </w:tc>
        <w:tc>
          <w:tcPr>
            <w:tcW w:w="7700" w:type="dxa"/>
            <w:gridSpan w:val="5"/>
            <w:tcBorders>
              <w:right w:val="single" w:sz="8" w:space="0" w:color="auto"/>
            </w:tcBorders>
            <w:shd w:val="clear" w:color="auto" w:fill="auto"/>
            <w:vAlign w:val="bottom"/>
          </w:tcPr>
          <w:p w:rsidR="00054282" w:rsidRPr="00AE030F" w:rsidRDefault="00054282" w:rsidP="00054282">
            <w:pPr>
              <w:spacing w:line="0" w:lineRule="atLeast"/>
              <w:ind w:left="100"/>
              <w:jc w:val="both"/>
              <w:rPr>
                <w:rFonts w:ascii="Times New Roman" w:eastAsia="Times New Roman" w:hAnsi="Times New Roman" w:cs="Times New Roman"/>
                <w:sz w:val="24"/>
              </w:rPr>
            </w:pPr>
            <w:r w:rsidRPr="00AE030F">
              <w:rPr>
                <w:rFonts w:ascii="Times New Roman" w:eastAsia="Times New Roman" w:hAnsi="Times New Roman" w:cs="Times New Roman"/>
                <w:sz w:val="24"/>
              </w:rPr>
              <w:t>информационно-коммуникационных технологий, учебно-</w:t>
            </w:r>
          </w:p>
        </w:tc>
        <w:tc>
          <w:tcPr>
            <w:tcW w:w="960" w:type="dxa"/>
            <w:tcBorders>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4"/>
              </w:rPr>
            </w:pPr>
          </w:p>
        </w:tc>
      </w:tr>
      <w:tr w:rsidR="00054282" w:rsidRPr="00AE030F" w:rsidTr="00054282">
        <w:trPr>
          <w:trHeight w:val="317"/>
        </w:trPr>
        <w:tc>
          <w:tcPr>
            <w:tcW w:w="1060" w:type="dxa"/>
            <w:tcBorders>
              <w:left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4"/>
              </w:rPr>
            </w:pPr>
          </w:p>
        </w:tc>
        <w:tc>
          <w:tcPr>
            <w:tcW w:w="5820" w:type="dxa"/>
            <w:gridSpan w:val="4"/>
            <w:shd w:val="clear" w:color="auto" w:fill="auto"/>
            <w:vAlign w:val="bottom"/>
          </w:tcPr>
          <w:p w:rsidR="00054282" w:rsidRPr="00AE030F" w:rsidRDefault="00054282" w:rsidP="00054282">
            <w:pPr>
              <w:spacing w:line="0" w:lineRule="atLeast"/>
              <w:ind w:left="100"/>
              <w:jc w:val="both"/>
              <w:rPr>
                <w:rFonts w:ascii="Times New Roman" w:eastAsia="Times New Roman" w:hAnsi="Times New Roman" w:cs="Times New Roman"/>
                <w:sz w:val="24"/>
              </w:rPr>
            </w:pPr>
            <w:r w:rsidRPr="00AE030F">
              <w:rPr>
                <w:rFonts w:ascii="Times New Roman" w:eastAsia="Times New Roman" w:hAnsi="Times New Roman" w:cs="Times New Roman"/>
                <w:sz w:val="24"/>
              </w:rPr>
              <w:t>исследовательской и проектной деятельности</w:t>
            </w:r>
          </w:p>
        </w:tc>
        <w:tc>
          <w:tcPr>
            <w:tcW w:w="1880" w:type="dxa"/>
            <w:tcBorders>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4"/>
              </w:rPr>
            </w:pPr>
          </w:p>
        </w:tc>
        <w:tc>
          <w:tcPr>
            <w:tcW w:w="960" w:type="dxa"/>
            <w:tcBorders>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4"/>
              </w:rPr>
            </w:pPr>
          </w:p>
        </w:tc>
      </w:tr>
      <w:tr w:rsidR="00054282" w:rsidRPr="00AE030F" w:rsidTr="00054282">
        <w:trPr>
          <w:trHeight w:val="250"/>
        </w:trPr>
        <w:tc>
          <w:tcPr>
            <w:tcW w:w="1060" w:type="dxa"/>
            <w:tcBorders>
              <w:left w:val="single" w:sz="8" w:space="0" w:color="auto"/>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c>
          <w:tcPr>
            <w:tcW w:w="7700" w:type="dxa"/>
            <w:gridSpan w:val="5"/>
            <w:tcBorders>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c>
          <w:tcPr>
            <w:tcW w:w="960" w:type="dxa"/>
            <w:tcBorders>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r>
      <w:tr w:rsidR="00054282" w:rsidRPr="00AE030F" w:rsidTr="00054282">
        <w:trPr>
          <w:trHeight w:val="258"/>
        </w:trPr>
        <w:tc>
          <w:tcPr>
            <w:tcW w:w="1060" w:type="dxa"/>
            <w:tcBorders>
              <w:left w:val="single" w:sz="8" w:space="0" w:color="auto"/>
              <w:right w:val="single" w:sz="8" w:space="0" w:color="auto"/>
            </w:tcBorders>
            <w:shd w:val="clear" w:color="auto" w:fill="auto"/>
            <w:vAlign w:val="bottom"/>
          </w:tcPr>
          <w:p w:rsidR="00054282" w:rsidRPr="00AE030F" w:rsidRDefault="00054282" w:rsidP="00054282">
            <w:pPr>
              <w:spacing w:line="258" w:lineRule="exact"/>
              <w:ind w:left="100"/>
              <w:jc w:val="both"/>
              <w:rPr>
                <w:rFonts w:ascii="Times New Roman" w:eastAsia="Times New Roman" w:hAnsi="Times New Roman" w:cs="Times New Roman"/>
                <w:sz w:val="24"/>
              </w:rPr>
            </w:pPr>
            <w:r w:rsidRPr="00AE030F">
              <w:rPr>
                <w:rFonts w:ascii="Times New Roman" w:eastAsia="Times New Roman" w:hAnsi="Times New Roman" w:cs="Times New Roman"/>
                <w:sz w:val="24"/>
              </w:rPr>
              <w:t>2.1.1.</w:t>
            </w:r>
          </w:p>
        </w:tc>
        <w:tc>
          <w:tcPr>
            <w:tcW w:w="7700" w:type="dxa"/>
            <w:gridSpan w:val="5"/>
            <w:tcBorders>
              <w:right w:val="single" w:sz="8" w:space="0" w:color="auto"/>
            </w:tcBorders>
            <w:shd w:val="clear" w:color="auto" w:fill="auto"/>
            <w:vAlign w:val="bottom"/>
          </w:tcPr>
          <w:p w:rsidR="00054282" w:rsidRPr="00AE030F" w:rsidRDefault="00054282" w:rsidP="00054282">
            <w:pPr>
              <w:spacing w:line="258" w:lineRule="exact"/>
              <w:ind w:left="100"/>
              <w:jc w:val="both"/>
              <w:rPr>
                <w:rFonts w:ascii="Times New Roman" w:eastAsia="Times New Roman" w:hAnsi="Times New Roman" w:cs="Times New Roman"/>
                <w:sz w:val="24"/>
              </w:rPr>
            </w:pPr>
            <w:r w:rsidRPr="00AE030F">
              <w:rPr>
                <w:rFonts w:ascii="Times New Roman" w:eastAsia="Times New Roman" w:hAnsi="Times New Roman" w:cs="Times New Roman"/>
                <w:sz w:val="24"/>
              </w:rPr>
              <w:t>Цели и задачи программы, описание ее места и роли в реализации</w:t>
            </w:r>
          </w:p>
        </w:tc>
        <w:tc>
          <w:tcPr>
            <w:tcW w:w="960" w:type="dxa"/>
            <w:tcBorders>
              <w:right w:val="single" w:sz="8" w:space="0" w:color="auto"/>
            </w:tcBorders>
            <w:shd w:val="clear" w:color="auto" w:fill="auto"/>
            <w:vAlign w:val="bottom"/>
          </w:tcPr>
          <w:p w:rsidR="00054282" w:rsidRPr="00AE030F" w:rsidRDefault="00786697" w:rsidP="00054282">
            <w:pPr>
              <w:spacing w:line="258" w:lineRule="exact"/>
              <w:ind w:right="382"/>
              <w:jc w:val="both"/>
              <w:rPr>
                <w:rFonts w:ascii="Times New Roman" w:eastAsia="Times New Roman" w:hAnsi="Times New Roman" w:cs="Times New Roman"/>
                <w:sz w:val="24"/>
              </w:rPr>
            </w:pPr>
            <w:r>
              <w:rPr>
                <w:rFonts w:ascii="Times New Roman" w:eastAsia="Times New Roman" w:hAnsi="Times New Roman" w:cs="Times New Roman"/>
                <w:sz w:val="24"/>
              </w:rPr>
              <w:t>248</w:t>
            </w:r>
          </w:p>
        </w:tc>
      </w:tr>
      <w:tr w:rsidR="00054282" w:rsidRPr="00AE030F" w:rsidTr="00054282">
        <w:trPr>
          <w:trHeight w:val="274"/>
        </w:trPr>
        <w:tc>
          <w:tcPr>
            <w:tcW w:w="1060" w:type="dxa"/>
            <w:tcBorders>
              <w:left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3"/>
              </w:rPr>
            </w:pPr>
          </w:p>
        </w:tc>
        <w:tc>
          <w:tcPr>
            <w:tcW w:w="2580" w:type="dxa"/>
            <w:gridSpan w:val="2"/>
            <w:shd w:val="clear" w:color="auto" w:fill="auto"/>
            <w:vAlign w:val="bottom"/>
          </w:tcPr>
          <w:p w:rsidR="00054282" w:rsidRPr="00AE030F" w:rsidRDefault="00054282" w:rsidP="00054282">
            <w:pPr>
              <w:spacing w:line="273" w:lineRule="exact"/>
              <w:ind w:left="100"/>
              <w:jc w:val="both"/>
              <w:rPr>
                <w:rFonts w:ascii="Times New Roman" w:eastAsia="Times New Roman" w:hAnsi="Times New Roman" w:cs="Times New Roman"/>
                <w:sz w:val="24"/>
              </w:rPr>
            </w:pPr>
            <w:r w:rsidRPr="00AE030F">
              <w:rPr>
                <w:rFonts w:ascii="Times New Roman" w:eastAsia="Times New Roman" w:hAnsi="Times New Roman" w:cs="Times New Roman"/>
                <w:sz w:val="24"/>
              </w:rPr>
              <w:t>требований ФГОС</w:t>
            </w:r>
          </w:p>
        </w:tc>
        <w:tc>
          <w:tcPr>
            <w:tcW w:w="1060" w:type="dxa"/>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3"/>
              </w:rPr>
            </w:pPr>
          </w:p>
        </w:tc>
        <w:tc>
          <w:tcPr>
            <w:tcW w:w="2180" w:type="dxa"/>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3"/>
              </w:rPr>
            </w:pPr>
          </w:p>
        </w:tc>
        <w:tc>
          <w:tcPr>
            <w:tcW w:w="1880" w:type="dxa"/>
            <w:tcBorders>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3"/>
              </w:rPr>
            </w:pPr>
          </w:p>
        </w:tc>
        <w:tc>
          <w:tcPr>
            <w:tcW w:w="960" w:type="dxa"/>
            <w:tcBorders>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3"/>
              </w:rPr>
            </w:pPr>
          </w:p>
        </w:tc>
      </w:tr>
      <w:tr w:rsidR="00054282" w:rsidRPr="00AE030F" w:rsidTr="00054282">
        <w:trPr>
          <w:trHeight w:val="286"/>
        </w:trPr>
        <w:tc>
          <w:tcPr>
            <w:tcW w:w="1060" w:type="dxa"/>
            <w:tcBorders>
              <w:left w:val="single" w:sz="8" w:space="0" w:color="auto"/>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4"/>
              </w:rPr>
            </w:pPr>
          </w:p>
        </w:tc>
        <w:tc>
          <w:tcPr>
            <w:tcW w:w="7700" w:type="dxa"/>
            <w:gridSpan w:val="5"/>
            <w:tcBorders>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4"/>
              </w:rPr>
            </w:pPr>
          </w:p>
        </w:tc>
        <w:tc>
          <w:tcPr>
            <w:tcW w:w="960" w:type="dxa"/>
            <w:tcBorders>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4"/>
              </w:rPr>
            </w:pPr>
          </w:p>
        </w:tc>
      </w:tr>
      <w:tr w:rsidR="00054282" w:rsidRPr="00AE030F" w:rsidTr="00054282">
        <w:trPr>
          <w:trHeight w:val="258"/>
        </w:trPr>
        <w:tc>
          <w:tcPr>
            <w:tcW w:w="1060" w:type="dxa"/>
            <w:tcBorders>
              <w:left w:val="single" w:sz="8" w:space="0" w:color="auto"/>
              <w:right w:val="single" w:sz="8" w:space="0" w:color="auto"/>
            </w:tcBorders>
            <w:shd w:val="clear" w:color="auto" w:fill="auto"/>
            <w:vAlign w:val="bottom"/>
          </w:tcPr>
          <w:p w:rsidR="00054282" w:rsidRPr="00AE030F" w:rsidRDefault="00054282" w:rsidP="00054282">
            <w:pPr>
              <w:spacing w:line="258" w:lineRule="exact"/>
              <w:ind w:left="100"/>
              <w:jc w:val="both"/>
              <w:rPr>
                <w:rFonts w:ascii="Times New Roman" w:eastAsia="Times New Roman" w:hAnsi="Times New Roman" w:cs="Times New Roman"/>
                <w:sz w:val="24"/>
              </w:rPr>
            </w:pPr>
            <w:r w:rsidRPr="00AE030F">
              <w:rPr>
                <w:rFonts w:ascii="Times New Roman" w:eastAsia="Times New Roman" w:hAnsi="Times New Roman" w:cs="Times New Roman"/>
                <w:sz w:val="24"/>
              </w:rPr>
              <w:t>2.1.2.</w:t>
            </w:r>
          </w:p>
        </w:tc>
        <w:tc>
          <w:tcPr>
            <w:tcW w:w="7700" w:type="dxa"/>
            <w:gridSpan w:val="5"/>
            <w:tcBorders>
              <w:right w:val="single" w:sz="8" w:space="0" w:color="auto"/>
            </w:tcBorders>
            <w:shd w:val="clear" w:color="auto" w:fill="auto"/>
            <w:vAlign w:val="bottom"/>
          </w:tcPr>
          <w:p w:rsidR="00054282" w:rsidRPr="00AE030F" w:rsidRDefault="00054282" w:rsidP="00054282">
            <w:pPr>
              <w:spacing w:line="258" w:lineRule="exact"/>
              <w:ind w:left="100"/>
              <w:jc w:val="both"/>
              <w:rPr>
                <w:rFonts w:ascii="Times New Roman" w:eastAsia="Times New Roman" w:hAnsi="Times New Roman" w:cs="Times New Roman"/>
                <w:sz w:val="24"/>
              </w:rPr>
            </w:pPr>
            <w:r w:rsidRPr="00AE030F">
              <w:rPr>
                <w:rFonts w:ascii="Times New Roman" w:eastAsia="Times New Roman" w:hAnsi="Times New Roman" w:cs="Times New Roman"/>
                <w:sz w:val="24"/>
              </w:rPr>
              <w:t>Описание понятий, функций, состава и характеристик универсальных</w:t>
            </w:r>
          </w:p>
        </w:tc>
        <w:tc>
          <w:tcPr>
            <w:tcW w:w="960" w:type="dxa"/>
            <w:tcBorders>
              <w:right w:val="single" w:sz="8" w:space="0" w:color="auto"/>
            </w:tcBorders>
            <w:shd w:val="clear" w:color="auto" w:fill="auto"/>
            <w:vAlign w:val="bottom"/>
          </w:tcPr>
          <w:p w:rsidR="00054282" w:rsidRPr="00AE030F" w:rsidRDefault="00786697" w:rsidP="00054282">
            <w:pPr>
              <w:spacing w:line="258" w:lineRule="exact"/>
              <w:ind w:right="382"/>
              <w:jc w:val="both"/>
              <w:rPr>
                <w:rFonts w:ascii="Times New Roman" w:eastAsia="Times New Roman" w:hAnsi="Times New Roman" w:cs="Times New Roman"/>
                <w:sz w:val="24"/>
              </w:rPr>
            </w:pPr>
            <w:r>
              <w:rPr>
                <w:rFonts w:ascii="Times New Roman" w:eastAsia="Times New Roman" w:hAnsi="Times New Roman" w:cs="Times New Roman"/>
                <w:sz w:val="24"/>
              </w:rPr>
              <w:t>248</w:t>
            </w:r>
          </w:p>
        </w:tc>
      </w:tr>
      <w:tr w:rsidR="00054282" w:rsidRPr="00AE030F" w:rsidTr="00054282">
        <w:trPr>
          <w:trHeight w:val="274"/>
        </w:trPr>
        <w:tc>
          <w:tcPr>
            <w:tcW w:w="1060" w:type="dxa"/>
            <w:tcBorders>
              <w:left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3"/>
              </w:rPr>
            </w:pPr>
          </w:p>
        </w:tc>
        <w:tc>
          <w:tcPr>
            <w:tcW w:w="7700" w:type="dxa"/>
            <w:gridSpan w:val="5"/>
            <w:tcBorders>
              <w:right w:val="single" w:sz="8" w:space="0" w:color="auto"/>
            </w:tcBorders>
            <w:shd w:val="clear" w:color="auto" w:fill="auto"/>
            <w:vAlign w:val="bottom"/>
          </w:tcPr>
          <w:p w:rsidR="00054282" w:rsidRPr="00AE030F" w:rsidRDefault="00054282" w:rsidP="00054282">
            <w:pPr>
              <w:spacing w:line="273" w:lineRule="exact"/>
              <w:ind w:left="100"/>
              <w:jc w:val="both"/>
              <w:rPr>
                <w:rFonts w:ascii="Times New Roman" w:eastAsia="Times New Roman" w:hAnsi="Times New Roman" w:cs="Times New Roman"/>
                <w:sz w:val="24"/>
              </w:rPr>
            </w:pPr>
            <w:r w:rsidRPr="00AE030F">
              <w:rPr>
                <w:rFonts w:ascii="Times New Roman" w:eastAsia="Times New Roman" w:hAnsi="Times New Roman" w:cs="Times New Roman"/>
                <w:sz w:val="24"/>
              </w:rPr>
              <w:t>учебных действий (регулятивных, познавательных и коммуникативных)</w:t>
            </w:r>
          </w:p>
        </w:tc>
        <w:tc>
          <w:tcPr>
            <w:tcW w:w="960" w:type="dxa"/>
            <w:tcBorders>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3"/>
              </w:rPr>
            </w:pPr>
          </w:p>
        </w:tc>
      </w:tr>
      <w:tr w:rsidR="00054282" w:rsidRPr="00AE030F" w:rsidTr="00054282">
        <w:trPr>
          <w:trHeight w:val="276"/>
        </w:trPr>
        <w:tc>
          <w:tcPr>
            <w:tcW w:w="1060" w:type="dxa"/>
            <w:tcBorders>
              <w:left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4"/>
              </w:rPr>
            </w:pPr>
          </w:p>
        </w:tc>
        <w:tc>
          <w:tcPr>
            <w:tcW w:w="7700" w:type="dxa"/>
            <w:gridSpan w:val="5"/>
            <w:tcBorders>
              <w:right w:val="single" w:sz="8" w:space="0" w:color="auto"/>
            </w:tcBorders>
            <w:shd w:val="clear" w:color="auto" w:fill="auto"/>
            <w:vAlign w:val="bottom"/>
          </w:tcPr>
          <w:p w:rsidR="00054282" w:rsidRPr="00AE030F" w:rsidRDefault="00054282" w:rsidP="00054282">
            <w:pPr>
              <w:spacing w:line="0" w:lineRule="atLeast"/>
              <w:ind w:left="100"/>
              <w:jc w:val="both"/>
              <w:rPr>
                <w:rFonts w:ascii="Times New Roman" w:eastAsia="Times New Roman" w:hAnsi="Times New Roman" w:cs="Times New Roman"/>
                <w:sz w:val="24"/>
              </w:rPr>
            </w:pPr>
            <w:r w:rsidRPr="00AE030F">
              <w:rPr>
                <w:rFonts w:ascii="Times New Roman" w:eastAsia="Times New Roman" w:hAnsi="Times New Roman" w:cs="Times New Roman"/>
                <w:sz w:val="24"/>
              </w:rPr>
              <w:t>и их связи с содержанием отдельных учебных предметов, внеурочной и</w:t>
            </w:r>
          </w:p>
        </w:tc>
        <w:tc>
          <w:tcPr>
            <w:tcW w:w="960" w:type="dxa"/>
            <w:tcBorders>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4"/>
              </w:rPr>
            </w:pPr>
          </w:p>
        </w:tc>
      </w:tr>
      <w:tr w:rsidR="00054282" w:rsidRPr="00AE030F" w:rsidTr="00054282">
        <w:trPr>
          <w:trHeight w:val="276"/>
        </w:trPr>
        <w:tc>
          <w:tcPr>
            <w:tcW w:w="1060" w:type="dxa"/>
            <w:tcBorders>
              <w:left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4"/>
              </w:rPr>
            </w:pPr>
          </w:p>
        </w:tc>
        <w:tc>
          <w:tcPr>
            <w:tcW w:w="7700" w:type="dxa"/>
            <w:gridSpan w:val="5"/>
            <w:tcBorders>
              <w:right w:val="single" w:sz="8" w:space="0" w:color="auto"/>
            </w:tcBorders>
            <w:shd w:val="clear" w:color="auto" w:fill="auto"/>
            <w:vAlign w:val="bottom"/>
          </w:tcPr>
          <w:p w:rsidR="00054282" w:rsidRPr="00AE030F" w:rsidRDefault="00054282" w:rsidP="00054282">
            <w:pPr>
              <w:spacing w:line="0" w:lineRule="atLeast"/>
              <w:ind w:left="100"/>
              <w:jc w:val="both"/>
              <w:rPr>
                <w:rFonts w:ascii="Times New Roman" w:eastAsia="Times New Roman" w:hAnsi="Times New Roman" w:cs="Times New Roman"/>
                <w:sz w:val="24"/>
              </w:rPr>
            </w:pPr>
            <w:r w:rsidRPr="00AE030F">
              <w:rPr>
                <w:rFonts w:ascii="Times New Roman" w:eastAsia="Times New Roman" w:hAnsi="Times New Roman" w:cs="Times New Roman"/>
                <w:sz w:val="24"/>
              </w:rPr>
              <w:t>внешкольной  деятельностью,  а  также  места  отдельных  компонентов</w:t>
            </w:r>
          </w:p>
        </w:tc>
        <w:tc>
          <w:tcPr>
            <w:tcW w:w="960" w:type="dxa"/>
            <w:tcBorders>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4"/>
              </w:rPr>
            </w:pPr>
          </w:p>
        </w:tc>
      </w:tr>
      <w:tr w:rsidR="00054282" w:rsidRPr="00AE030F" w:rsidTr="00054282">
        <w:trPr>
          <w:trHeight w:val="276"/>
        </w:trPr>
        <w:tc>
          <w:tcPr>
            <w:tcW w:w="1060" w:type="dxa"/>
            <w:tcBorders>
              <w:left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4"/>
              </w:rPr>
            </w:pPr>
          </w:p>
        </w:tc>
        <w:tc>
          <w:tcPr>
            <w:tcW w:w="7700" w:type="dxa"/>
            <w:gridSpan w:val="5"/>
            <w:tcBorders>
              <w:right w:val="single" w:sz="8" w:space="0" w:color="auto"/>
            </w:tcBorders>
            <w:shd w:val="clear" w:color="auto" w:fill="auto"/>
            <w:vAlign w:val="bottom"/>
          </w:tcPr>
          <w:p w:rsidR="00054282" w:rsidRPr="00AE030F" w:rsidRDefault="00054282" w:rsidP="00054282">
            <w:pPr>
              <w:spacing w:line="0" w:lineRule="atLeast"/>
              <w:ind w:left="100"/>
              <w:jc w:val="both"/>
              <w:rPr>
                <w:rFonts w:ascii="Times New Roman" w:eastAsia="Times New Roman" w:hAnsi="Times New Roman" w:cs="Times New Roman"/>
                <w:sz w:val="24"/>
              </w:rPr>
            </w:pPr>
            <w:r w:rsidRPr="00AE030F">
              <w:rPr>
                <w:rFonts w:ascii="Times New Roman" w:eastAsia="Times New Roman" w:hAnsi="Times New Roman" w:cs="Times New Roman"/>
                <w:sz w:val="24"/>
              </w:rPr>
              <w:t>универсальных   учебных   действий   в   структуре   образовательного</w:t>
            </w:r>
          </w:p>
        </w:tc>
        <w:tc>
          <w:tcPr>
            <w:tcW w:w="960" w:type="dxa"/>
            <w:tcBorders>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4"/>
              </w:rPr>
            </w:pPr>
          </w:p>
        </w:tc>
      </w:tr>
      <w:tr w:rsidR="00054282" w:rsidRPr="00AE030F" w:rsidTr="00054282">
        <w:trPr>
          <w:trHeight w:val="281"/>
        </w:trPr>
        <w:tc>
          <w:tcPr>
            <w:tcW w:w="1060" w:type="dxa"/>
            <w:tcBorders>
              <w:left w:val="single" w:sz="8" w:space="0" w:color="auto"/>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4"/>
              </w:rPr>
            </w:pPr>
          </w:p>
        </w:tc>
        <w:tc>
          <w:tcPr>
            <w:tcW w:w="1760" w:type="dxa"/>
            <w:tcBorders>
              <w:bottom w:val="single" w:sz="8" w:space="0" w:color="auto"/>
            </w:tcBorders>
            <w:shd w:val="clear" w:color="auto" w:fill="auto"/>
            <w:vAlign w:val="bottom"/>
          </w:tcPr>
          <w:p w:rsidR="00054282" w:rsidRPr="00AE030F" w:rsidRDefault="00054282" w:rsidP="00054282">
            <w:pPr>
              <w:spacing w:line="0" w:lineRule="atLeast"/>
              <w:ind w:left="100"/>
              <w:jc w:val="both"/>
              <w:rPr>
                <w:rFonts w:ascii="Times New Roman" w:eastAsia="Times New Roman" w:hAnsi="Times New Roman" w:cs="Times New Roman"/>
                <w:sz w:val="24"/>
              </w:rPr>
            </w:pPr>
            <w:r w:rsidRPr="00AE030F">
              <w:rPr>
                <w:rFonts w:ascii="Times New Roman" w:eastAsia="Times New Roman" w:hAnsi="Times New Roman" w:cs="Times New Roman"/>
                <w:sz w:val="24"/>
              </w:rPr>
              <w:t>процесса</w:t>
            </w:r>
          </w:p>
        </w:tc>
        <w:tc>
          <w:tcPr>
            <w:tcW w:w="820" w:type="dxa"/>
            <w:tcBorders>
              <w:bottom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4"/>
              </w:rPr>
            </w:pPr>
          </w:p>
        </w:tc>
        <w:tc>
          <w:tcPr>
            <w:tcW w:w="1060" w:type="dxa"/>
            <w:tcBorders>
              <w:bottom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4"/>
              </w:rPr>
            </w:pPr>
          </w:p>
        </w:tc>
        <w:tc>
          <w:tcPr>
            <w:tcW w:w="2180" w:type="dxa"/>
            <w:tcBorders>
              <w:bottom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4"/>
              </w:rPr>
            </w:pPr>
          </w:p>
        </w:tc>
        <w:tc>
          <w:tcPr>
            <w:tcW w:w="1880" w:type="dxa"/>
            <w:tcBorders>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4"/>
              </w:rPr>
            </w:pPr>
          </w:p>
        </w:tc>
        <w:tc>
          <w:tcPr>
            <w:tcW w:w="960" w:type="dxa"/>
            <w:tcBorders>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4"/>
              </w:rPr>
            </w:pPr>
          </w:p>
        </w:tc>
      </w:tr>
      <w:tr w:rsidR="00054282" w:rsidRPr="00AE030F" w:rsidTr="00054282">
        <w:trPr>
          <w:trHeight w:val="263"/>
        </w:trPr>
        <w:tc>
          <w:tcPr>
            <w:tcW w:w="1060" w:type="dxa"/>
            <w:tcBorders>
              <w:left w:val="single" w:sz="8" w:space="0" w:color="auto"/>
              <w:right w:val="single" w:sz="8" w:space="0" w:color="auto"/>
            </w:tcBorders>
            <w:shd w:val="clear" w:color="auto" w:fill="auto"/>
            <w:vAlign w:val="bottom"/>
          </w:tcPr>
          <w:p w:rsidR="00054282" w:rsidRPr="00AE030F" w:rsidRDefault="00054282" w:rsidP="00054282">
            <w:pPr>
              <w:spacing w:line="262" w:lineRule="exact"/>
              <w:ind w:left="100"/>
              <w:jc w:val="both"/>
              <w:rPr>
                <w:rFonts w:ascii="Times New Roman" w:eastAsia="Times New Roman" w:hAnsi="Times New Roman" w:cs="Times New Roman"/>
                <w:sz w:val="24"/>
              </w:rPr>
            </w:pPr>
            <w:r w:rsidRPr="00AE030F">
              <w:rPr>
                <w:rFonts w:ascii="Times New Roman" w:eastAsia="Times New Roman" w:hAnsi="Times New Roman" w:cs="Times New Roman"/>
                <w:sz w:val="24"/>
              </w:rPr>
              <w:t>2.1.3.</w:t>
            </w:r>
          </w:p>
        </w:tc>
        <w:tc>
          <w:tcPr>
            <w:tcW w:w="7700" w:type="dxa"/>
            <w:gridSpan w:val="5"/>
            <w:tcBorders>
              <w:right w:val="single" w:sz="8" w:space="0" w:color="auto"/>
            </w:tcBorders>
            <w:shd w:val="clear" w:color="auto" w:fill="auto"/>
            <w:vAlign w:val="bottom"/>
          </w:tcPr>
          <w:p w:rsidR="00054282" w:rsidRPr="00AE030F" w:rsidRDefault="00054282" w:rsidP="00054282">
            <w:pPr>
              <w:spacing w:line="262" w:lineRule="exact"/>
              <w:ind w:left="100"/>
              <w:jc w:val="both"/>
              <w:rPr>
                <w:rFonts w:ascii="Times New Roman" w:eastAsia="Times New Roman" w:hAnsi="Times New Roman" w:cs="Times New Roman"/>
                <w:sz w:val="24"/>
              </w:rPr>
            </w:pPr>
            <w:r w:rsidRPr="00AE030F">
              <w:rPr>
                <w:rFonts w:ascii="Times New Roman" w:eastAsia="Times New Roman" w:hAnsi="Times New Roman" w:cs="Times New Roman"/>
                <w:sz w:val="24"/>
              </w:rPr>
              <w:t>Типовые задачи применения универсальных учебных действий</w:t>
            </w:r>
          </w:p>
        </w:tc>
        <w:tc>
          <w:tcPr>
            <w:tcW w:w="960" w:type="dxa"/>
            <w:tcBorders>
              <w:right w:val="single" w:sz="8" w:space="0" w:color="auto"/>
            </w:tcBorders>
            <w:shd w:val="clear" w:color="auto" w:fill="auto"/>
            <w:vAlign w:val="bottom"/>
          </w:tcPr>
          <w:p w:rsidR="00054282" w:rsidRPr="00AE030F" w:rsidRDefault="00786697" w:rsidP="00054282">
            <w:pPr>
              <w:spacing w:line="262" w:lineRule="exact"/>
              <w:ind w:right="382"/>
              <w:jc w:val="both"/>
              <w:rPr>
                <w:rFonts w:ascii="Times New Roman" w:eastAsia="Times New Roman" w:hAnsi="Times New Roman" w:cs="Times New Roman"/>
                <w:sz w:val="24"/>
              </w:rPr>
            </w:pPr>
            <w:r>
              <w:rPr>
                <w:rFonts w:ascii="Times New Roman" w:eastAsia="Times New Roman" w:hAnsi="Times New Roman" w:cs="Times New Roman"/>
                <w:sz w:val="24"/>
              </w:rPr>
              <w:t>249</w:t>
            </w:r>
          </w:p>
        </w:tc>
      </w:tr>
      <w:tr w:rsidR="00054282" w:rsidRPr="00AE030F" w:rsidTr="00054282">
        <w:trPr>
          <w:trHeight w:val="248"/>
        </w:trPr>
        <w:tc>
          <w:tcPr>
            <w:tcW w:w="1060" w:type="dxa"/>
            <w:tcBorders>
              <w:left w:val="single" w:sz="8" w:space="0" w:color="auto"/>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c>
          <w:tcPr>
            <w:tcW w:w="7700" w:type="dxa"/>
            <w:gridSpan w:val="5"/>
            <w:tcBorders>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c>
          <w:tcPr>
            <w:tcW w:w="960" w:type="dxa"/>
            <w:tcBorders>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r>
      <w:tr w:rsidR="00054282" w:rsidRPr="00AE030F" w:rsidTr="00054282">
        <w:trPr>
          <w:trHeight w:val="260"/>
        </w:trPr>
        <w:tc>
          <w:tcPr>
            <w:tcW w:w="1060" w:type="dxa"/>
            <w:tcBorders>
              <w:left w:val="single" w:sz="8" w:space="0" w:color="auto"/>
              <w:right w:val="single" w:sz="8" w:space="0" w:color="auto"/>
            </w:tcBorders>
            <w:shd w:val="clear" w:color="auto" w:fill="auto"/>
            <w:vAlign w:val="bottom"/>
          </w:tcPr>
          <w:p w:rsidR="00054282" w:rsidRPr="00AE030F" w:rsidRDefault="00054282" w:rsidP="00054282">
            <w:pPr>
              <w:spacing w:line="260" w:lineRule="exact"/>
              <w:ind w:left="100"/>
              <w:jc w:val="both"/>
              <w:rPr>
                <w:rFonts w:ascii="Times New Roman" w:eastAsia="Times New Roman" w:hAnsi="Times New Roman" w:cs="Times New Roman"/>
                <w:sz w:val="24"/>
              </w:rPr>
            </w:pPr>
            <w:r w:rsidRPr="00AE030F">
              <w:rPr>
                <w:rFonts w:ascii="Times New Roman" w:eastAsia="Times New Roman" w:hAnsi="Times New Roman" w:cs="Times New Roman"/>
                <w:sz w:val="24"/>
              </w:rPr>
              <w:t>2.1.4.</w:t>
            </w:r>
          </w:p>
        </w:tc>
        <w:tc>
          <w:tcPr>
            <w:tcW w:w="7700" w:type="dxa"/>
            <w:gridSpan w:val="5"/>
            <w:tcBorders>
              <w:right w:val="single" w:sz="8" w:space="0" w:color="auto"/>
            </w:tcBorders>
            <w:shd w:val="clear" w:color="auto" w:fill="auto"/>
            <w:vAlign w:val="bottom"/>
          </w:tcPr>
          <w:p w:rsidR="00054282" w:rsidRPr="00AE030F" w:rsidRDefault="00054282" w:rsidP="00054282">
            <w:pPr>
              <w:spacing w:line="260" w:lineRule="exact"/>
              <w:ind w:left="100"/>
              <w:jc w:val="both"/>
              <w:rPr>
                <w:rFonts w:ascii="Times New Roman" w:eastAsia="Times New Roman" w:hAnsi="Times New Roman" w:cs="Times New Roman"/>
                <w:sz w:val="24"/>
              </w:rPr>
            </w:pPr>
            <w:r w:rsidRPr="00AE030F">
              <w:rPr>
                <w:rFonts w:ascii="Times New Roman" w:eastAsia="Times New Roman" w:hAnsi="Times New Roman" w:cs="Times New Roman"/>
                <w:sz w:val="24"/>
              </w:rPr>
              <w:t>Описание особенностей, основных направлений и планируемых</w:t>
            </w:r>
          </w:p>
        </w:tc>
        <w:tc>
          <w:tcPr>
            <w:tcW w:w="960" w:type="dxa"/>
            <w:tcBorders>
              <w:right w:val="single" w:sz="8" w:space="0" w:color="auto"/>
            </w:tcBorders>
            <w:shd w:val="clear" w:color="auto" w:fill="auto"/>
            <w:vAlign w:val="bottom"/>
          </w:tcPr>
          <w:p w:rsidR="00054282" w:rsidRPr="00AE030F" w:rsidRDefault="00786697" w:rsidP="00054282">
            <w:pPr>
              <w:spacing w:line="260" w:lineRule="exact"/>
              <w:ind w:right="382"/>
              <w:jc w:val="both"/>
              <w:rPr>
                <w:rFonts w:ascii="Times New Roman" w:eastAsia="Times New Roman" w:hAnsi="Times New Roman" w:cs="Times New Roman"/>
                <w:sz w:val="24"/>
              </w:rPr>
            </w:pPr>
            <w:r>
              <w:rPr>
                <w:rFonts w:ascii="Times New Roman" w:eastAsia="Times New Roman" w:hAnsi="Times New Roman" w:cs="Times New Roman"/>
                <w:sz w:val="24"/>
              </w:rPr>
              <w:t>250</w:t>
            </w:r>
          </w:p>
        </w:tc>
      </w:tr>
      <w:tr w:rsidR="00054282" w:rsidRPr="00AE030F" w:rsidTr="00054282">
        <w:trPr>
          <w:trHeight w:val="274"/>
        </w:trPr>
        <w:tc>
          <w:tcPr>
            <w:tcW w:w="1060" w:type="dxa"/>
            <w:tcBorders>
              <w:left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3"/>
              </w:rPr>
            </w:pPr>
          </w:p>
        </w:tc>
        <w:tc>
          <w:tcPr>
            <w:tcW w:w="7700" w:type="dxa"/>
            <w:gridSpan w:val="5"/>
            <w:tcBorders>
              <w:right w:val="single" w:sz="8" w:space="0" w:color="auto"/>
            </w:tcBorders>
            <w:shd w:val="clear" w:color="auto" w:fill="auto"/>
            <w:vAlign w:val="bottom"/>
          </w:tcPr>
          <w:p w:rsidR="00054282" w:rsidRPr="00AE030F" w:rsidRDefault="00054282" w:rsidP="00054282">
            <w:pPr>
              <w:spacing w:line="273" w:lineRule="exact"/>
              <w:ind w:left="100"/>
              <w:jc w:val="both"/>
              <w:rPr>
                <w:rFonts w:ascii="Times New Roman" w:eastAsia="Times New Roman" w:hAnsi="Times New Roman" w:cs="Times New Roman"/>
                <w:sz w:val="24"/>
              </w:rPr>
            </w:pPr>
            <w:r w:rsidRPr="00AE030F">
              <w:rPr>
                <w:rFonts w:ascii="Times New Roman" w:eastAsia="Times New Roman" w:hAnsi="Times New Roman" w:cs="Times New Roman"/>
                <w:sz w:val="24"/>
              </w:rPr>
              <w:t>результатов учебно-исследовательской и проектной деятельности</w:t>
            </w:r>
          </w:p>
        </w:tc>
        <w:tc>
          <w:tcPr>
            <w:tcW w:w="960" w:type="dxa"/>
            <w:tcBorders>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3"/>
              </w:rPr>
            </w:pPr>
          </w:p>
        </w:tc>
      </w:tr>
      <w:tr w:rsidR="00054282" w:rsidRPr="00AE030F" w:rsidTr="00054282">
        <w:trPr>
          <w:trHeight w:val="276"/>
        </w:trPr>
        <w:tc>
          <w:tcPr>
            <w:tcW w:w="1060" w:type="dxa"/>
            <w:tcBorders>
              <w:left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4"/>
              </w:rPr>
            </w:pPr>
          </w:p>
        </w:tc>
        <w:tc>
          <w:tcPr>
            <w:tcW w:w="7700" w:type="dxa"/>
            <w:gridSpan w:val="5"/>
            <w:tcBorders>
              <w:right w:val="single" w:sz="8" w:space="0" w:color="auto"/>
            </w:tcBorders>
            <w:shd w:val="clear" w:color="auto" w:fill="auto"/>
            <w:vAlign w:val="bottom"/>
          </w:tcPr>
          <w:p w:rsidR="00054282" w:rsidRPr="00AE030F" w:rsidRDefault="00054282" w:rsidP="00054282">
            <w:pPr>
              <w:spacing w:line="0" w:lineRule="atLeast"/>
              <w:ind w:left="100"/>
              <w:jc w:val="both"/>
              <w:rPr>
                <w:rFonts w:ascii="Times New Roman" w:eastAsia="Times New Roman" w:hAnsi="Times New Roman" w:cs="Times New Roman"/>
                <w:sz w:val="24"/>
              </w:rPr>
            </w:pPr>
            <w:r w:rsidRPr="00AE030F">
              <w:rPr>
                <w:rFonts w:ascii="Times New Roman" w:eastAsia="Times New Roman" w:hAnsi="Times New Roman" w:cs="Times New Roman"/>
                <w:sz w:val="24"/>
              </w:rPr>
              <w:t>обучающихся (исследовательское, инженерное, прикладное,</w:t>
            </w:r>
          </w:p>
        </w:tc>
        <w:tc>
          <w:tcPr>
            <w:tcW w:w="960" w:type="dxa"/>
            <w:tcBorders>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4"/>
              </w:rPr>
            </w:pPr>
          </w:p>
        </w:tc>
      </w:tr>
      <w:tr w:rsidR="00054282" w:rsidRPr="00AE030F" w:rsidTr="00054282">
        <w:trPr>
          <w:trHeight w:val="276"/>
        </w:trPr>
        <w:tc>
          <w:tcPr>
            <w:tcW w:w="1060" w:type="dxa"/>
            <w:tcBorders>
              <w:left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4"/>
              </w:rPr>
            </w:pPr>
          </w:p>
        </w:tc>
        <w:tc>
          <w:tcPr>
            <w:tcW w:w="7700" w:type="dxa"/>
            <w:gridSpan w:val="5"/>
            <w:tcBorders>
              <w:right w:val="single" w:sz="8" w:space="0" w:color="auto"/>
            </w:tcBorders>
            <w:shd w:val="clear" w:color="auto" w:fill="auto"/>
            <w:vAlign w:val="bottom"/>
          </w:tcPr>
          <w:p w:rsidR="00054282" w:rsidRPr="00AE030F" w:rsidRDefault="00054282" w:rsidP="00054282">
            <w:pPr>
              <w:spacing w:line="0" w:lineRule="atLeast"/>
              <w:ind w:left="100"/>
              <w:jc w:val="both"/>
              <w:rPr>
                <w:rFonts w:ascii="Times New Roman" w:eastAsia="Times New Roman" w:hAnsi="Times New Roman" w:cs="Times New Roman"/>
                <w:sz w:val="24"/>
              </w:rPr>
            </w:pPr>
            <w:r w:rsidRPr="00AE030F">
              <w:rPr>
                <w:rFonts w:ascii="Times New Roman" w:eastAsia="Times New Roman" w:hAnsi="Times New Roman" w:cs="Times New Roman"/>
                <w:sz w:val="24"/>
              </w:rPr>
              <w:t>информационное, социальное, игровое, творческое направление</w:t>
            </w:r>
          </w:p>
        </w:tc>
        <w:tc>
          <w:tcPr>
            <w:tcW w:w="960" w:type="dxa"/>
            <w:tcBorders>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4"/>
              </w:rPr>
            </w:pPr>
          </w:p>
        </w:tc>
      </w:tr>
      <w:tr w:rsidR="00054282" w:rsidRPr="00AE030F" w:rsidTr="00054282">
        <w:trPr>
          <w:trHeight w:val="276"/>
        </w:trPr>
        <w:tc>
          <w:tcPr>
            <w:tcW w:w="1060" w:type="dxa"/>
            <w:tcBorders>
              <w:left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4"/>
              </w:rPr>
            </w:pPr>
          </w:p>
        </w:tc>
        <w:tc>
          <w:tcPr>
            <w:tcW w:w="7700" w:type="dxa"/>
            <w:gridSpan w:val="5"/>
            <w:tcBorders>
              <w:right w:val="single" w:sz="8" w:space="0" w:color="auto"/>
            </w:tcBorders>
            <w:shd w:val="clear" w:color="auto" w:fill="auto"/>
            <w:vAlign w:val="bottom"/>
          </w:tcPr>
          <w:p w:rsidR="00054282" w:rsidRPr="00AE030F" w:rsidRDefault="00054282" w:rsidP="00054282">
            <w:pPr>
              <w:spacing w:line="0" w:lineRule="atLeast"/>
              <w:ind w:left="100"/>
              <w:jc w:val="both"/>
              <w:rPr>
                <w:rFonts w:ascii="Times New Roman" w:eastAsia="Times New Roman" w:hAnsi="Times New Roman" w:cs="Times New Roman"/>
                <w:sz w:val="24"/>
              </w:rPr>
            </w:pPr>
            <w:r w:rsidRPr="00AE030F">
              <w:rPr>
                <w:rFonts w:ascii="Times New Roman" w:eastAsia="Times New Roman" w:hAnsi="Times New Roman" w:cs="Times New Roman"/>
                <w:sz w:val="24"/>
              </w:rPr>
              <w:t>проектов) в рамках урочной и внеурочной деятельности по каждому из</w:t>
            </w:r>
          </w:p>
        </w:tc>
        <w:tc>
          <w:tcPr>
            <w:tcW w:w="960" w:type="dxa"/>
            <w:tcBorders>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4"/>
              </w:rPr>
            </w:pPr>
          </w:p>
        </w:tc>
      </w:tr>
      <w:tr w:rsidR="00054282" w:rsidRPr="00AE030F" w:rsidTr="00054282">
        <w:trPr>
          <w:trHeight w:val="281"/>
        </w:trPr>
        <w:tc>
          <w:tcPr>
            <w:tcW w:w="1060" w:type="dxa"/>
            <w:tcBorders>
              <w:left w:val="single" w:sz="8" w:space="0" w:color="auto"/>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4"/>
              </w:rPr>
            </w:pPr>
          </w:p>
        </w:tc>
        <w:tc>
          <w:tcPr>
            <w:tcW w:w="7700" w:type="dxa"/>
            <w:gridSpan w:val="5"/>
            <w:tcBorders>
              <w:bottom w:val="single" w:sz="8" w:space="0" w:color="auto"/>
              <w:right w:val="single" w:sz="8" w:space="0" w:color="auto"/>
            </w:tcBorders>
            <w:shd w:val="clear" w:color="auto" w:fill="auto"/>
            <w:vAlign w:val="bottom"/>
          </w:tcPr>
          <w:p w:rsidR="00054282" w:rsidRPr="00AE030F" w:rsidRDefault="00054282" w:rsidP="00054282">
            <w:pPr>
              <w:spacing w:line="275" w:lineRule="exact"/>
              <w:ind w:left="100"/>
              <w:jc w:val="both"/>
              <w:rPr>
                <w:rFonts w:ascii="Times New Roman" w:eastAsia="Times New Roman" w:hAnsi="Times New Roman" w:cs="Times New Roman"/>
                <w:sz w:val="24"/>
              </w:rPr>
            </w:pPr>
            <w:r w:rsidRPr="00AE030F">
              <w:rPr>
                <w:rFonts w:ascii="Times New Roman" w:eastAsia="Times New Roman" w:hAnsi="Times New Roman" w:cs="Times New Roman"/>
                <w:sz w:val="24"/>
              </w:rPr>
              <w:t>направлений, а также особенностей формирования ИКТ-компетенций</w:t>
            </w:r>
          </w:p>
        </w:tc>
        <w:tc>
          <w:tcPr>
            <w:tcW w:w="960" w:type="dxa"/>
            <w:tcBorders>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4"/>
              </w:rPr>
            </w:pPr>
          </w:p>
        </w:tc>
      </w:tr>
      <w:tr w:rsidR="00054282" w:rsidRPr="00AE030F" w:rsidTr="00054282">
        <w:trPr>
          <w:trHeight w:val="263"/>
        </w:trPr>
        <w:tc>
          <w:tcPr>
            <w:tcW w:w="1060" w:type="dxa"/>
            <w:tcBorders>
              <w:left w:val="single" w:sz="8" w:space="0" w:color="auto"/>
              <w:right w:val="single" w:sz="8" w:space="0" w:color="auto"/>
            </w:tcBorders>
            <w:shd w:val="clear" w:color="auto" w:fill="auto"/>
            <w:vAlign w:val="bottom"/>
          </w:tcPr>
          <w:p w:rsidR="00054282" w:rsidRPr="00AE030F" w:rsidRDefault="00054282" w:rsidP="00054282">
            <w:pPr>
              <w:spacing w:line="262" w:lineRule="exact"/>
              <w:ind w:left="100"/>
              <w:jc w:val="both"/>
              <w:rPr>
                <w:rFonts w:ascii="Times New Roman" w:eastAsia="Times New Roman" w:hAnsi="Times New Roman" w:cs="Times New Roman"/>
                <w:sz w:val="24"/>
              </w:rPr>
            </w:pPr>
            <w:r w:rsidRPr="00AE030F">
              <w:rPr>
                <w:rFonts w:ascii="Times New Roman" w:eastAsia="Times New Roman" w:hAnsi="Times New Roman" w:cs="Times New Roman"/>
                <w:sz w:val="24"/>
              </w:rPr>
              <w:t>2.1.5.</w:t>
            </w:r>
          </w:p>
        </w:tc>
        <w:tc>
          <w:tcPr>
            <w:tcW w:w="7700" w:type="dxa"/>
            <w:gridSpan w:val="5"/>
            <w:tcBorders>
              <w:right w:val="single" w:sz="8" w:space="0" w:color="auto"/>
            </w:tcBorders>
            <w:shd w:val="clear" w:color="auto" w:fill="auto"/>
            <w:vAlign w:val="bottom"/>
          </w:tcPr>
          <w:p w:rsidR="00054282" w:rsidRPr="00AE030F" w:rsidRDefault="00054282" w:rsidP="00054282">
            <w:pPr>
              <w:spacing w:line="262" w:lineRule="exact"/>
              <w:ind w:left="100"/>
              <w:jc w:val="both"/>
              <w:rPr>
                <w:rFonts w:ascii="Times New Roman" w:eastAsia="Times New Roman" w:hAnsi="Times New Roman" w:cs="Times New Roman"/>
                <w:sz w:val="24"/>
              </w:rPr>
            </w:pPr>
            <w:r w:rsidRPr="00AE030F">
              <w:rPr>
                <w:rFonts w:ascii="Times New Roman" w:eastAsia="Times New Roman" w:hAnsi="Times New Roman" w:cs="Times New Roman"/>
                <w:sz w:val="24"/>
              </w:rPr>
              <w:t>Описание содержания,видов и форм организации учебной деятельности</w:t>
            </w:r>
          </w:p>
        </w:tc>
        <w:tc>
          <w:tcPr>
            <w:tcW w:w="960" w:type="dxa"/>
            <w:tcBorders>
              <w:right w:val="single" w:sz="8" w:space="0" w:color="auto"/>
            </w:tcBorders>
            <w:shd w:val="clear" w:color="auto" w:fill="auto"/>
            <w:vAlign w:val="bottom"/>
          </w:tcPr>
          <w:p w:rsidR="00054282" w:rsidRPr="00AE030F" w:rsidRDefault="00786697" w:rsidP="00054282">
            <w:pPr>
              <w:spacing w:line="262" w:lineRule="exact"/>
              <w:ind w:right="382"/>
              <w:jc w:val="both"/>
              <w:rPr>
                <w:rFonts w:ascii="Times New Roman" w:eastAsia="Times New Roman" w:hAnsi="Times New Roman" w:cs="Times New Roman"/>
                <w:sz w:val="24"/>
              </w:rPr>
            </w:pPr>
            <w:r>
              <w:rPr>
                <w:rFonts w:ascii="Times New Roman" w:eastAsia="Times New Roman" w:hAnsi="Times New Roman" w:cs="Times New Roman"/>
                <w:sz w:val="24"/>
              </w:rPr>
              <w:t>252</w:t>
            </w:r>
          </w:p>
        </w:tc>
      </w:tr>
      <w:tr w:rsidR="00054282" w:rsidRPr="00AE030F" w:rsidTr="00054282">
        <w:trPr>
          <w:trHeight w:val="279"/>
        </w:trPr>
        <w:tc>
          <w:tcPr>
            <w:tcW w:w="1060" w:type="dxa"/>
            <w:tcBorders>
              <w:left w:val="single" w:sz="8" w:space="0" w:color="auto"/>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4"/>
              </w:rPr>
            </w:pPr>
          </w:p>
        </w:tc>
        <w:tc>
          <w:tcPr>
            <w:tcW w:w="5820" w:type="dxa"/>
            <w:gridSpan w:val="4"/>
            <w:tcBorders>
              <w:bottom w:val="single" w:sz="8" w:space="0" w:color="auto"/>
            </w:tcBorders>
            <w:shd w:val="clear" w:color="auto" w:fill="auto"/>
            <w:vAlign w:val="bottom"/>
          </w:tcPr>
          <w:p w:rsidR="00054282" w:rsidRPr="00AE030F" w:rsidRDefault="00054282" w:rsidP="00054282">
            <w:pPr>
              <w:spacing w:line="273" w:lineRule="exact"/>
              <w:ind w:left="100"/>
              <w:jc w:val="both"/>
              <w:rPr>
                <w:rFonts w:ascii="Times New Roman" w:eastAsia="Times New Roman" w:hAnsi="Times New Roman" w:cs="Times New Roman"/>
                <w:sz w:val="24"/>
              </w:rPr>
            </w:pPr>
            <w:r w:rsidRPr="00AE030F">
              <w:rPr>
                <w:rFonts w:ascii="Times New Roman" w:eastAsia="Times New Roman" w:hAnsi="Times New Roman" w:cs="Times New Roman"/>
                <w:sz w:val="24"/>
              </w:rPr>
              <w:t>по формированию и развитию ИКТ- компетенций</w:t>
            </w:r>
          </w:p>
        </w:tc>
        <w:tc>
          <w:tcPr>
            <w:tcW w:w="1880" w:type="dxa"/>
            <w:tcBorders>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4"/>
              </w:rPr>
            </w:pPr>
          </w:p>
        </w:tc>
        <w:tc>
          <w:tcPr>
            <w:tcW w:w="960" w:type="dxa"/>
            <w:tcBorders>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4"/>
              </w:rPr>
            </w:pPr>
          </w:p>
        </w:tc>
      </w:tr>
      <w:tr w:rsidR="00054282" w:rsidRPr="00AE030F" w:rsidTr="00054282">
        <w:trPr>
          <w:trHeight w:val="263"/>
        </w:trPr>
        <w:tc>
          <w:tcPr>
            <w:tcW w:w="1060" w:type="dxa"/>
            <w:tcBorders>
              <w:left w:val="single" w:sz="8" w:space="0" w:color="auto"/>
              <w:right w:val="single" w:sz="8" w:space="0" w:color="auto"/>
            </w:tcBorders>
            <w:shd w:val="clear" w:color="auto" w:fill="auto"/>
            <w:vAlign w:val="bottom"/>
          </w:tcPr>
          <w:p w:rsidR="00054282" w:rsidRPr="00AE030F" w:rsidRDefault="00054282" w:rsidP="00054282">
            <w:pPr>
              <w:spacing w:line="262" w:lineRule="exact"/>
              <w:ind w:left="100"/>
              <w:jc w:val="both"/>
              <w:rPr>
                <w:rFonts w:ascii="Times New Roman" w:eastAsia="Times New Roman" w:hAnsi="Times New Roman" w:cs="Times New Roman"/>
                <w:sz w:val="24"/>
              </w:rPr>
            </w:pPr>
            <w:r w:rsidRPr="00AE030F">
              <w:rPr>
                <w:rFonts w:ascii="Times New Roman" w:eastAsia="Times New Roman" w:hAnsi="Times New Roman" w:cs="Times New Roman"/>
                <w:sz w:val="24"/>
              </w:rPr>
              <w:t>2.1.6.</w:t>
            </w:r>
          </w:p>
        </w:tc>
        <w:tc>
          <w:tcPr>
            <w:tcW w:w="7700" w:type="dxa"/>
            <w:gridSpan w:val="5"/>
            <w:tcBorders>
              <w:right w:val="single" w:sz="8" w:space="0" w:color="auto"/>
            </w:tcBorders>
            <w:shd w:val="clear" w:color="auto" w:fill="auto"/>
            <w:vAlign w:val="bottom"/>
          </w:tcPr>
          <w:p w:rsidR="00054282" w:rsidRPr="00AE030F" w:rsidRDefault="00054282" w:rsidP="00054282">
            <w:pPr>
              <w:spacing w:line="262" w:lineRule="exact"/>
              <w:ind w:left="100"/>
              <w:jc w:val="both"/>
              <w:rPr>
                <w:rFonts w:ascii="Times New Roman" w:eastAsia="Times New Roman" w:hAnsi="Times New Roman" w:cs="Times New Roman"/>
                <w:sz w:val="24"/>
              </w:rPr>
            </w:pPr>
            <w:r w:rsidRPr="00AE030F">
              <w:rPr>
                <w:rFonts w:ascii="Times New Roman" w:eastAsia="Times New Roman" w:hAnsi="Times New Roman" w:cs="Times New Roman"/>
                <w:sz w:val="24"/>
              </w:rPr>
              <w:t>Перечень и описание основных элементов ИКТ-компетенций и</w:t>
            </w:r>
          </w:p>
        </w:tc>
        <w:tc>
          <w:tcPr>
            <w:tcW w:w="960" w:type="dxa"/>
            <w:tcBorders>
              <w:right w:val="single" w:sz="8" w:space="0" w:color="auto"/>
            </w:tcBorders>
            <w:shd w:val="clear" w:color="auto" w:fill="auto"/>
            <w:vAlign w:val="bottom"/>
          </w:tcPr>
          <w:p w:rsidR="00054282" w:rsidRPr="00AE030F" w:rsidRDefault="00786697" w:rsidP="00054282">
            <w:pPr>
              <w:spacing w:line="262" w:lineRule="exact"/>
              <w:ind w:right="382"/>
              <w:jc w:val="both"/>
              <w:rPr>
                <w:rFonts w:ascii="Times New Roman" w:eastAsia="Times New Roman" w:hAnsi="Times New Roman" w:cs="Times New Roman"/>
                <w:sz w:val="24"/>
              </w:rPr>
            </w:pPr>
            <w:r>
              <w:rPr>
                <w:rFonts w:ascii="Times New Roman" w:eastAsia="Times New Roman" w:hAnsi="Times New Roman" w:cs="Times New Roman"/>
                <w:sz w:val="24"/>
              </w:rPr>
              <w:t>253</w:t>
            </w:r>
          </w:p>
        </w:tc>
      </w:tr>
      <w:tr w:rsidR="00054282" w:rsidRPr="00AE030F" w:rsidTr="00054282">
        <w:trPr>
          <w:trHeight w:val="279"/>
        </w:trPr>
        <w:tc>
          <w:tcPr>
            <w:tcW w:w="1060" w:type="dxa"/>
            <w:tcBorders>
              <w:left w:val="single" w:sz="8" w:space="0" w:color="auto"/>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4"/>
              </w:rPr>
            </w:pPr>
          </w:p>
        </w:tc>
        <w:tc>
          <w:tcPr>
            <w:tcW w:w="3640" w:type="dxa"/>
            <w:gridSpan w:val="3"/>
            <w:tcBorders>
              <w:bottom w:val="single" w:sz="8" w:space="0" w:color="auto"/>
            </w:tcBorders>
            <w:shd w:val="clear" w:color="auto" w:fill="auto"/>
            <w:vAlign w:val="bottom"/>
          </w:tcPr>
          <w:p w:rsidR="00054282" w:rsidRPr="00AE030F" w:rsidRDefault="00054282" w:rsidP="00054282">
            <w:pPr>
              <w:spacing w:line="273" w:lineRule="exact"/>
              <w:ind w:left="100"/>
              <w:jc w:val="both"/>
              <w:rPr>
                <w:rFonts w:ascii="Times New Roman" w:eastAsia="Times New Roman" w:hAnsi="Times New Roman" w:cs="Times New Roman"/>
                <w:sz w:val="24"/>
              </w:rPr>
            </w:pPr>
            <w:r w:rsidRPr="00AE030F">
              <w:rPr>
                <w:rFonts w:ascii="Times New Roman" w:eastAsia="Times New Roman" w:hAnsi="Times New Roman" w:cs="Times New Roman"/>
                <w:sz w:val="24"/>
              </w:rPr>
              <w:t>инструментов их использования</w:t>
            </w:r>
          </w:p>
        </w:tc>
        <w:tc>
          <w:tcPr>
            <w:tcW w:w="2180" w:type="dxa"/>
            <w:tcBorders>
              <w:bottom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4"/>
              </w:rPr>
            </w:pPr>
          </w:p>
        </w:tc>
        <w:tc>
          <w:tcPr>
            <w:tcW w:w="1880" w:type="dxa"/>
            <w:tcBorders>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4"/>
              </w:rPr>
            </w:pPr>
          </w:p>
        </w:tc>
        <w:tc>
          <w:tcPr>
            <w:tcW w:w="960" w:type="dxa"/>
            <w:tcBorders>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4"/>
              </w:rPr>
            </w:pPr>
          </w:p>
        </w:tc>
      </w:tr>
      <w:tr w:rsidR="00054282" w:rsidRPr="00AE030F" w:rsidTr="00054282">
        <w:trPr>
          <w:trHeight w:val="264"/>
        </w:trPr>
        <w:tc>
          <w:tcPr>
            <w:tcW w:w="1060" w:type="dxa"/>
            <w:tcBorders>
              <w:left w:val="single" w:sz="8" w:space="0" w:color="auto"/>
              <w:right w:val="single" w:sz="8" w:space="0" w:color="auto"/>
            </w:tcBorders>
            <w:shd w:val="clear" w:color="auto" w:fill="auto"/>
            <w:vAlign w:val="bottom"/>
          </w:tcPr>
          <w:p w:rsidR="00054282" w:rsidRPr="00AE030F" w:rsidRDefault="00054282" w:rsidP="00054282">
            <w:pPr>
              <w:spacing w:line="263" w:lineRule="exact"/>
              <w:ind w:left="100"/>
              <w:jc w:val="both"/>
              <w:rPr>
                <w:rFonts w:ascii="Times New Roman" w:eastAsia="Times New Roman" w:hAnsi="Times New Roman" w:cs="Times New Roman"/>
                <w:sz w:val="24"/>
              </w:rPr>
            </w:pPr>
            <w:r w:rsidRPr="00AE030F">
              <w:rPr>
                <w:rFonts w:ascii="Times New Roman" w:eastAsia="Times New Roman" w:hAnsi="Times New Roman" w:cs="Times New Roman"/>
                <w:sz w:val="24"/>
              </w:rPr>
              <w:t>2.1.7.</w:t>
            </w:r>
          </w:p>
        </w:tc>
        <w:tc>
          <w:tcPr>
            <w:tcW w:w="7700" w:type="dxa"/>
            <w:gridSpan w:val="5"/>
            <w:tcBorders>
              <w:right w:val="single" w:sz="8" w:space="0" w:color="auto"/>
            </w:tcBorders>
            <w:shd w:val="clear" w:color="auto" w:fill="auto"/>
            <w:vAlign w:val="bottom"/>
          </w:tcPr>
          <w:p w:rsidR="00054282" w:rsidRPr="00AE030F" w:rsidRDefault="00054282" w:rsidP="00054282">
            <w:pPr>
              <w:spacing w:line="263" w:lineRule="exact"/>
              <w:ind w:left="100"/>
              <w:jc w:val="both"/>
              <w:rPr>
                <w:rFonts w:ascii="Times New Roman" w:eastAsia="Times New Roman" w:hAnsi="Times New Roman" w:cs="Times New Roman"/>
                <w:sz w:val="24"/>
              </w:rPr>
            </w:pPr>
            <w:r w:rsidRPr="00AE030F">
              <w:rPr>
                <w:rFonts w:ascii="Times New Roman" w:eastAsia="Times New Roman" w:hAnsi="Times New Roman" w:cs="Times New Roman"/>
                <w:sz w:val="24"/>
              </w:rPr>
              <w:t>Планируемые  результаты  формирования  и  развития  компетентности</w:t>
            </w:r>
          </w:p>
        </w:tc>
        <w:tc>
          <w:tcPr>
            <w:tcW w:w="960" w:type="dxa"/>
            <w:tcBorders>
              <w:right w:val="single" w:sz="8" w:space="0" w:color="auto"/>
            </w:tcBorders>
            <w:shd w:val="clear" w:color="auto" w:fill="auto"/>
            <w:vAlign w:val="bottom"/>
          </w:tcPr>
          <w:p w:rsidR="00054282" w:rsidRPr="00AE030F" w:rsidRDefault="00054282" w:rsidP="00054282">
            <w:pPr>
              <w:spacing w:line="263" w:lineRule="exact"/>
              <w:ind w:right="382"/>
              <w:jc w:val="both"/>
              <w:rPr>
                <w:rFonts w:ascii="Times New Roman" w:eastAsia="Times New Roman" w:hAnsi="Times New Roman" w:cs="Times New Roman"/>
                <w:sz w:val="24"/>
              </w:rPr>
            </w:pPr>
          </w:p>
        </w:tc>
      </w:tr>
      <w:tr w:rsidR="00054282" w:rsidRPr="00AE030F" w:rsidTr="00054282">
        <w:trPr>
          <w:trHeight w:val="274"/>
        </w:trPr>
        <w:tc>
          <w:tcPr>
            <w:tcW w:w="1060" w:type="dxa"/>
            <w:tcBorders>
              <w:left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3"/>
              </w:rPr>
            </w:pPr>
          </w:p>
        </w:tc>
        <w:tc>
          <w:tcPr>
            <w:tcW w:w="1760" w:type="dxa"/>
            <w:shd w:val="clear" w:color="auto" w:fill="auto"/>
            <w:vAlign w:val="bottom"/>
          </w:tcPr>
          <w:p w:rsidR="00054282" w:rsidRPr="00AE030F" w:rsidRDefault="00054282" w:rsidP="00054282">
            <w:pPr>
              <w:spacing w:line="273" w:lineRule="exact"/>
              <w:ind w:left="100"/>
              <w:jc w:val="both"/>
              <w:rPr>
                <w:rFonts w:ascii="Times New Roman" w:eastAsia="Times New Roman" w:hAnsi="Times New Roman" w:cs="Times New Roman"/>
                <w:sz w:val="24"/>
              </w:rPr>
            </w:pPr>
            <w:r w:rsidRPr="00AE030F">
              <w:rPr>
                <w:rFonts w:ascii="Times New Roman" w:eastAsia="Times New Roman" w:hAnsi="Times New Roman" w:cs="Times New Roman"/>
                <w:sz w:val="24"/>
              </w:rPr>
              <w:t>обучающихся</w:t>
            </w:r>
          </w:p>
        </w:tc>
        <w:tc>
          <w:tcPr>
            <w:tcW w:w="820" w:type="dxa"/>
            <w:shd w:val="clear" w:color="auto" w:fill="auto"/>
            <w:vAlign w:val="bottom"/>
          </w:tcPr>
          <w:p w:rsidR="00054282" w:rsidRPr="00AE030F" w:rsidRDefault="00054282" w:rsidP="00054282">
            <w:pPr>
              <w:spacing w:line="273" w:lineRule="exact"/>
              <w:ind w:left="220"/>
              <w:jc w:val="both"/>
              <w:rPr>
                <w:rFonts w:ascii="Times New Roman" w:eastAsia="Times New Roman" w:hAnsi="Times New Roman" w:cs="Times New Roman"/>
                <w:sz w:val="24"/>
              </w:rPr>
            </w:pPr>
            <w:r w:rsidRPr="00AE030F">
              <w:rPr>
                <w:rFonts w:ascii="Times New Roman" w:eastAsia="Times New Roman" w:hAnsi="Times New Roman" w:cs="Times New Roman"/>
                <w:sz w:val="24"/>
              </w:rPr>
              <w:t>в</w:t>
            </w:r>
          </w:p>
        </w:tc>
        <w:tc>
          <w:tcPr>
            <w:tcW w:w="1060" w:type="dxa"/>
            <w:shd w:val="clear" w:color="auto" w:fill="auto"/>
            <w:vAlign w:val="bottom"/>
          </w:tcPr>
          <w:p w:rsidR="00054282" w:rsidRPr="00AE030F" w:rsidRDefault="00054282" w:rsidP="00054282">
            <w:pPr>
              <w:spacing w:line="273" w:lineRule="exact"/>
              <w:ind w:right="140"/>
              <w:jc w:val="both"/>
              <w:rPr>
                <w:rFonts w:ascii="Times New Roman" w:eastAsia="Times New Roman" w:hAnsi="Times New Roman" w:cs="Times New Roman"/>
                <w:w w:val="98"/>
                <w:sz w:val="24"/>
              </w:rPr>
            </w:pPr>
            <w:r w:rsidRPr="00AE030F">
              <w:rPr>
                <w:rFonts w:ascii="Times New Roman" w:eastAsia="Times New Roman" w:hAnsi="Times New Roman" w:cs="Times New Roman"/>
                <w:w w:val="98"/>
                <w:sz w:val="24"/>
              </w:rPr>
              <w:t>области</w:t>
            </w:r>
          </w:p>
        </w:tc>
        <w:tc>
          <w:tcPr>
            <w:tcW w:w="2180" w:type="dxa"/>
            <w:shd w:val="clear" w:color="auto" w:fill="auto"/>
            <w:vAlign w:val="bottom"/>
          </w:tcPr>
          <w:p w:rsidR="00054282" w:rsidRPr="00AE030F" w:rsidRDefault="00054282" w:rsidP="00054282">
            <w:pPr>
              <w:spacing w:line="273" w:lineRule="exact"/>
              <w:ind w:left="220"/>
              <w:jc w:val="both"/>
              <w:rPr>
                <w:rFonts w:ascii="Times New Roman" w:eastAsia="Times New Roman" w:hAnsi="Times New Roman" w:cs="Times New Roman"/>
                <w:sz w:val="24"/>
              </w:rPr>
            </w:pPr>
            <w:r w:rsidRPr="00AE030F">
              <w:rPr>
                <w:rFonts w:ascii="Times New Roman" w:eastAsia="Times New Roman" w:hAnsi="Times New Roman" w:cs="Times New Roman"/>
                <w:sz w:val="24"/>
              </w:rPr>
              <w:t>использования</w:t>
            </w:r>
          </w:p>
        </w:tc>
        <w:tc>
          <w:tcPr>
            <w:tcW w:w="1880" w:type="dxa"/>
            <w:tcBorders>
              <w:right w:val="single" w:sz="8" w:space="0" w:color="auto"/>
            </w:tcBorders>
            <w:shd w:val="clear" w:color="auto" w:fill="auto"/>
            <w:vAlign w:val="bottom"/>
          </w:tcPr>
          <w:p w:rsidR="00054282" w:rsidRPr="00AE030F" w:rsidRDefault="00054282" w:rsidP="00054282">
            <w:pPr>
              <w:spacing w:line="273" w:lineRule="exact"/>
              <w:ind w:left="20"/>
              <w:jc w:val="both"/>
              <w:rPr>
                <w:rFonts w:ascii="Times New Roman" w:eastAsia="Times New Roman" w:hAnsi="Times New Roman" w:cs="Times New Roman"/>
                <w:sz w:val="24"/>
              </w:rPr>
            </w:pPr>
            <w:r w:rsidRPr="00AE030F">
              <w:rPr>
                <w:rFonts w:ascii="Times New Roman" w:eastAsia="Times New Roman" w:hAnsi="Times New Roman" w:cs="Times New Roman"/>
                <w:sz w:val="24"/>
              </w:rPr>
              <w:t>информационно-</w:t>
            </w:r>
          </w:p>
        </w:tc>
        <w:tc>
          <w:tcPr>
            <w:tcW w:w="960" w:type="dxa"/>
            <w:tcBorders>
              <w:right w:val="single" w:sz="8" w:space="0" w:color="auto"/>
            </w:tcBorders>
            <w:shd w:val="clear" w:color="auto" w:fill="auto"/>
            <w:vAlign w:val="bottom"/>
          </w:tcPr>
          <w:p w:rsidR="00054282" w:rsidRPr="00AE030F" w:rsidRDefault="00786697" w:rsidP="00054282">
            <w:pPr>
              <w:spacing w:line="0" w:lineRule="atLeast"/>
              <w:jc w:val="both"/>
              <w:rPr>
                <w:rFonts w:ascii="Times New Roman" w:eastAsia="Times New Roman" w:hAnsi="Times New Roman" w:cs="Times New Roman"/>
                <w:sz w:val="23"/>
              </w:rPr>
            </w:pPr>
            <w:r>
              <w:rPr>
                <w:rFonts w:ascii="Times New Roman" w:eastAsia="Times New Roman" w:hAnsi="Times New Roman" w:cs="Times New Roman"/>
                <w:sz w:val="23"/>
              </w:rPr>
              <w:t>256</w:t>
            </w:r>
          </w:p>
        </w:tc>
      </w:tr>
      <w:tr w:rsidR="00054282" w:rsidRPr="00AE030F" w:rsidTr="00054282">
        <w:trPr>
          <w:trHeight w:val="276"/>
        </w:trPr>
        <w:tc>
          <w:tcPr>
            <w:tcW w:w="1060" w:type="dxa"/>
            <w:tcBorders>
              <w:left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4"/>
              </w:rPr>
            </w:pPr>
          </w:p>
        </w:tc>
        <w:tc>
          <w:tcPr>
            <w:tcW w:w="7700" w:type="dxa"/>
            <w:gridSpan w:val="5"/>
            <w:tcBorders>
              <w:right w:val="single" w:sz="8" w:space="0" w:color="auto"/>
            </w:tcBorders>
            <w:shd w:val="clear" w:color="auto" w:fill="auto"/>
            <w:vAlign w:val="bottom"/>
          </w:tcPr>
          <w:p w:rsidR="00054282" w:rsidRPr="00AE030F" w:rsidRDefault="00054282" w:rsidP="00054282">
            <w:pPr>
              <w:spacing w:line="0" w:lineRule="atLeast"/>
              <w:ind w:left="100"/>
              <w:jc w:val="both"/>
              <w:rPr>
                <w:rFonts w:ascii="Times New Roman" w:eastAsia="Times New Roman" w:hAnsi="Times New Roman" w:cs="Times New Roman"/>
                <w:sz w:val="24"/>
              </w:rPr>
            </w:pPr>
            <w:r w:rsidRPr="00AE030F">
              <w:rPr>
                <w:rFonts w:ascii="Times New Roman" w:eastAsia="Times New Roman" w:hAnsi="Times New Roman" w:cs="Times New Roman"/>
                <w:sz w:val="24"/>
              </w:rPr>
              <w:t>коммуникационных технологий, подготовки индивидуального проекта,</w:t>
            </w:r>
          </w:p>
        </w:tc>
        <w:tc>
          <w:tcPr>
            <w:tcW w:w="960" w:type="dxa"/>
            <w:tcBorders>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4"/>
              </w:rPr>
            </w:pPr>
          </w:p>
        </w:tc>
      </w:tr>
      <w:tr w:rsidR="00054282" w:rsidRPr="00AE030F" w:rsidTr="00054282">
        <w:trPr>
          <w:trHeight w:val="276"/>
        </w:trPr>
        <w:tc>
          <w:tcPr>
            <w:tcW w:w="1060" w:type="dxa"/>
            <w:tcBorders>
              <w:left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4"/>
              </w:rPr>
            </w:pPr>
          </w:p>
        </w:tc>
        <w:tc>
          <w:tcPr>
            <w:tcW w:w="7700" w:type="dxa"/>
            <w:gridSpan w:val="5"/>
            <w:tcBorders>
              <w:right w:val="single" w:sz="8" w:space="0" w:color="auto"/>
            </w:tcBorders>
            <w:shd w:val="clear" w:color="auto" w:fill="auto"/>
            <w:vAlign w:val="bottom"/>
          </w:tcPr>
          <w:p w:rsidR="00054282" w:rsidRPr="00AE030F" w:rsidRDefault="00054282" w:rsidP="00054282">
            <w:pPr>
              <w:spacing w:line="0" w:lineRule="atLeast"/>
              <w:ind w:left="100"/>
              <w:jc w:val="both"/>
              <w:rPr>
                <w:rFonts w:ascii="Times New Roman" w:eastAsia="Times New Roman" w:hAnsi="Times New Roman" w:cs="Times New Roman"/>
                <w:sz w:val="24"/>
              </w:rPr>
            </w:pPr>
            <w:r w:rsidRPr="00AE030F">
              <w:rPr>
                <w:rFonts w:ascii="Times New Roman" w:eastAsia="Times New Roman" w:hAnsi="Times New Roman" w:cs="Times New Roman"/>
                <w:sz w:val="24"/>
              </w:rPr>
              <w:t>выполняемого в процессе обучения в рамках одного предмета или на</w:t>
            </w:r>
          </w:p>
        </w:tc>
        <w:tc>
          <w:tcPr>
            <w:tcW w:w="960" w:type="dxa"/>
            <w:tcBorders>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4"/>
              </w:rPr>
            </w:pPr>
          </w:p>
        </w:tc>
      </w:tr>
      <w:tr w:rsidR="00054282" w:rsidRPr="00AE030F" w:rsidTr="00054282">
        <w:trPr>
          <w:trHeight w:val="281"/>
        </w:trPr>
        <w:tc>
          <w:tcPr>
            <w:tcW w:w="1060" w:type="dxa"/>
            <w:tcBorders>
              <w:left w:val="single" w:sz="8" w:space="0" w:color="auto"/>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4"/>
              </w:rPr>
            </w:pPr>
          </w:p>
        </w:tc>
        <w:tc>
          <w:tcPr>
            <w:tcW w:w="2580" w:type="dxa"/>
            <w:gridSpan w:val="2"/>
            <w:tcBorders>
              <w:bottom w:val="single" w:sz="8" w:space="0" w:color="auto"/>
            </w:tcBorders>
            <w:shd w:val="clear" w:color="auto" w:fill="auto"/>
            <w:vAlign w:val="bottom"/>
          </w:tcPr>
          <w:p w:rsidR="00054282" w:rsidRPr="00AE030F" w:rsidRDefault="00054282" w:rsidP="00054282">
            <w:pPr>
              <w:spacing w:line="0" w:lineRule="atLeast"/>
              <w:ind w:left="100"/>
              <w:jc w:val="both"/>
              <w:rPr>
                <w:rFonts w:ascii="Times New Roman" w:eastAsia="Times New Roman" w:hAnsi="Times New Roman" w:cs="Times New Roman"/>
                <w:sz w:val="24"/>
              </w:rPr>
            </w:pPr>
            <w:r w:rsidRPr="00AE030F">
              <w:rPr>
                <w:rFonts w:ascii="Times New Roman" w:eastAsia="Times New Roman" w:hAnsi="Times New Roman" w:cs="Times New Roman"/>
                <w:sz w:val="24"/>
              </w:rPr>
              <w:t>межпредметной основе</w:t>
            </w:r>
          </w:p>
        </w:tc>
        <w:tc>
          <w:tcPr>
            <w:tcW w:w="1060" w:type="dxa"/>
            <w:tcBorders>
              <w:bottom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4"/>
              </w:rPr>
            </w:pPr>
          </w:p>
        </w:tc>
        <w:tc>
          <w:tcPr>
            <w:tcW w:w="2180" w:type="dxa"/>
            <w:tcBorders>
              <w:bottom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4"/>
              </w:rPr>
            </w:pPr>
          </w:p>
        </w:tc>
        <w:tc>
          <w:tcPr>
            <w:tcW w:w="1880" w:type="dxa"/>
            <w:tcBorders>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4"/>
              </w:rPr>
            </w:pPr>
          </w:p>
        </w:tc>
        <w:tc>
          <w:tcPr>
            <w:tcW w:w="960" w:type="dxa"/>
            <w:tcBorders>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4"/>
              </w:rPr>
            </w:pPr>
          </w:p>
        </w:tc>
      </w:tr>
      <w:tr w:rsidR="00054282" w:rsidRPr="00AE030F" w:rsidTr="00054282">
        <w:trPr>
          <w:trHeight w:val="263"/>
        </w:trPr>
        <w:tc>
          <w:tcPr>
            <w:tcW w:w="1060" w:type="dxa"/>
            <w:tcBorders>
              <w:left w:val="single" w:sz="8" w:space="0" w:color="auto"/>
              <w:right w:val="single" w:sz="8" w:space="0" w:color="auto"/>
            </w:tcBorders>
            <w:shd w:val="clear" w:color="auto" w:fill="auto"/>
            <w:vAlign w:val="bottom"/>
          </w:tcPr>
          <w:p w:rsidR="00054282" w:rsidRPr="00AE030F" w:rsidRDefault="00054282" w:rsidP="00054282">
            <w:pPr>
              <w:spacing w:line="262" w:lineRule="exact"/>
              <w:ind w:left="100"/>
              <w:jc w:val="both"/>
              <w:rPr>
                <w:rFonts w:ascii="Times New Roman" w:eastAsia="Times New Roman" w:hAnsi="Times New Roman" w:cs="Times New Roman"/>
                <w:sz w:val="24"/>
              </w:rPr>
            </w:pPr>
            <w:r w:rsidRPr="00AE030F">
              <w:rPr>
                <w:rFonts w:ascii="Times New Roman" w:eastAsia="Times New Roman" w:hAnsi="Times New Roman" w:cs="Times New Roman"/>
                <w:sz w:val="24"/>
              </w:rPr>
              <w:t>2.1.8.</w:t>
            </w:r>
          </w:p>
        </w:tc>
        <w:tc>
          <w:tcPr>
            <w:tcW w:w="7700" w:type="dxa"/>
            <w:gridSpan w:val="5"/>
            <w:tcBorders>
              <w:right w:val="single" w:sz="8" w:space="0" w:color="auto"/>
            </w:tcBorders>
            <w:shd w:val="clear" w:color="auto" w:fill="auto"/>
            <w:vAlign w:val="bottom"/>
          </w:tcPr>
          <w:p w:rsidR="00054282" w:rsidRPr="00AE030F" w:rsidRDefault="00054282" w:rsidP="00054282">
            <w:pPr>
              <w:spacing w:line="262" w:lineRule="exact"/>
              <w:ind w:left="100"/>
              <w:jc w:val="both"/>
              <w:rPr>
                <w:rFonts w:ascii="Times New Roman" w:eastAsia="Times New Roman" w:hAnsi="Times New Roman" w:cs="Times New Roman"/>
                <w:sz w:val="24"/>
              </w:rPr>
            </w:pPr>
            <w:r w:rsidRPr="00AE030F">
              <w:rPr>
                <w:rFonts w:ascii="Times New Roman" w:eastAsia="Times New Roman" w:hAnsi="Times New Roman" w:cs="Times New Roman"/>
                <w:sz w:val="24"/>
              </w:rPr>
              <w:t>Виды взаимодействия с учебными, научными и социальными</w:t>
            </w:r>
          </w:p>
        </w:tc>
        <w:tc>
          <w:tcPr>
            <w:tcW w:w="960" w:type="dxa"/>
            <w:tcBorders>
              <w:right w:val="single" w:sz="8" w:space="0" w:color="auto"/>
            </w:tcBorders>
            <w:shd w:val="clear" w:color="auto" w:fill="auto"/>
            <w:vAlign w:val="bottom"/>
          </w:tcPr>
          <w:p w:rsidR="00054282" w:rsidRPr="00AE030F" w:rsidRDefault="00054282" w:rsidP="00054282">
            <w:pPr>
              <w:spacing w:line="262" w:lineRule="exact"/>
              <w:ind w:right="382"/>
              <w:jc w:val="both"/>
              <w:rPr>
                <w:rFonts w:ascii="Times New Roman" w:eastAsia="Times New Roman" w:hAnsi="Times New Roman" w:cs="Times New Roman"/>
                <w:sz w:val="24"/>
              </w:rPr>
            </w:pPr>
          </w:p>
        </w:tc>
      </w:tr>
      <w:tr w:rsidR="00054282" w:rsidRPr="00AE030F" w:rsidTr="00054282">
        <w:trPr>
          <w:trHeight w:val="274"/>
        </w:trPr>
        <w:tc>
          <w:tcPr>
            <w:tcW w:w="1060" w:type="dxa"/>
            <w:tcBorders>
              <w:left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3"/>
              </w:rPr>
            </w:pPr>
          </w:p>
        </w:tc>
        <w:tc>
          <w:tcPr>
            <w:tcW w:w="7700" w:type="dxa"/>
            <w:gridSpan w:val="5"/>
            <w:tcBorders>
              <w:right w:val="single" w:sz="8" w:space="0" w:color="auto"/>
            </w:tcBorders>
            <w:shd w:val="clear" w:color="auto" w:fill="auto"/>
            <w:vAlign w:val="bottom"/>
          </w:tcPr>
          <w:p w:rsidR="00054282" w:rsidRPr="00AE030F" w:rsidRDefault="00054282" w:rsidP="00054282">
            <w:pPr>
              <w:spacing w:line="273" w:lineRule="exact"/>
              <w:ind w:left="100"/>
              <w:jc w:val="both"/>
              <w:rPr>
                <w:rFonts w:ascii="Times New Roman" w:eastAsia="Times New Roman" w:hAnsi="Times New Roman" w:cs="Times New Roman"/>
                <w:sz w:val="24"/>
              </w:rPr>
            </w:pPr>
            <w:r w:rsidRPr="00AE030F">
              <w:rPr>
                <w:rFonts w:ascii="Times New Roman" w:eastAsia="Times New Roman" w:hAnsi="Times New Roman" w:cs="Times New Roman"/>
                <w:sz w:val="24"/>
              </w:rPr>
              <w:t>организациями, формы привлечения консультантов, экспертов и</w:t>
            </w:r>
          </w:p>
        </w:tc>
        <w:tc>
          <w:tcPr>
            <w:tcW w:w="960" w:type="dxa"/>
            <w:tcBorders>
              <w:right w:val="single" w:sz="8" w:space="0" w:color="auto"/>
            </w:tcBorders>
            <w:shd w:val="clear" w:color="auto" w:fill="auto"/>
            <w:vAlign w:val="bottom"/>
          </w:tcPr>
          <w:p w:rsidR="00054282" w:rsidRPr="00AE030F" w:rsidRDefault="00786697" w:rsidP="00054282">
            <w:pPr>
              <w:spacing w:line="0" w:lineRule="atLeast"/>
              <w:jc w:val="both"/>
              <w:rPr>
                <w:rFonts w:ascii="Times New Roman" w:eastAsia="Times New Roman" w:hAnsi="Times New Roman" w:cs="Times New Roman"/>
                <w:sz w:val="23"/>
              </w:rPr>
            </w:pPr>
            <w:r>
              <w:rPr>
                <w:rFonts w:ascii="Times New Roman" w:eastAsia="Times New Roman" w:hAnsi="Times New Roman" w:cs="Times New Roman"/>
                <w:sz w:val="23"/>
              </w:rPr>
              <w:t>258</w:t>
            </w:r>
          </w:p>
        </w:tc>
      </w:tr>
      <w:tr w:rsidR="00054282" w:rsidRPr="00AE030F" w:rsidTr="00054282">
        <w:trPr>
          <w:trHeight w:val="281"/>
        </w:trPr>
        <w:tc>
          <w:tcPr>
            <w:tcW w:w="1060" w:type="dxa"/>
            <w:tcBorders>
              <w:left w:val="single" w:sz="8" w:space="0" w:color="auto"/>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4"/>
              </w:rPr>
            </w:pPr>
          </w:p>
        </w:tc>
        <w:tc>
          <w:tcPr>
            <w:tcW w:w="2580" w:type="dxa"/>
            <w:gridSpan w:val="2"/>
            <w:tcBorders>
              <w:bottom w:val="single" w:sz="8" w:space="0" w:color="auto"/>
            </w:tcBorders>
            <w:shd w:val="clear" w:color="auto" w:fill="auto"/>
            <w:vAlign w:val="bottom"/>
          </w:tcPr>
          <w:p w:rsidR="00054282" w:rsidRPr="00AE030F" w:rsidRDefault="00054282" w:rsidP="00054282">
            <w:pPr>
              <w:spacing w:line="0" w:lineRule="atLeast"/>
              <w:ind w:left="100"/>
              <w:jc w:val="both"/>
              <w:rPr>
                <w:rFonts w:ascii="Times New Roman" w:eastAsia="Times New Roman" w:hAnsi="Times New Roman" w:cs="Times New Roman"/>
                <w:w w:val="99"/>
                <w:sz w:val="24"/>
              </w:rPr>
            </w:pPr>
            <w:r w:rsidRPr="00AE030F">
              <w:rPr>
                <w:rFonts w:ascii="Times New Roman" w:eastAsia="Times New Roman" w:hAnsi="Times New Roman" w:cs="Times New Roman"/>
                <w:w w:val="99"/>
                <w:sz w:val="24"/>
              </w:rPr>
              <w:t>научных руководителей</w:t>
            </w:r>
          </w:p>
        </w:tc>
        <w:tc>
          <w:tcPr>
            <w:tcW w:w="1060" w:type="dxa"/>
            <w:tcBorders>
              <w:bottom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4"/>
              </w:rPr>
            </w:pPr>
          </w:p>
        </w:tc>
        <w:tc>
          <w:tcPr>
            <w:tcW w:w="2180" w:type="dxa"/>
            <w:tcBorders>
              <w:bottom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4"/>
              </w:rPr>
            </w:pPr>
          </w:p>
        </w:tc>
        <w:tc>
          <w:tcPr>
            <w:tcW w:w="1880" w:type="dxa"/>
            <w:tcBorders>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4"/>
              </w:rPr>
            </w:pPr>
          </w:p>
        </w:tc>
        <w:tc>
          <w:tcPr>
            <w:tcW w:w="960" w:type="dxa"/>
            <w:tcBorders>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4"/>
              </w:rPr>
            </w:pPr>
          </w:p>
        </w:tc>
      </w:tr>
      <w:tr w:rsidR="00054282" w:rsidRPr="00AE030F" w:rsidTr="00054282">
        <w:trPr>
          <w:trHeight w:val="695"/>
        </w:trPr>
        <w:tc>
          <w:tcPr>
            <w:tcW w:w="1060" w:type="dxa"/>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4"/>
              </w:rPr>
            </w:pPr>
          </w:p>
        </w:tc>
        <w:tc>
          <w:tcPr>
            <w:tcW w:w="1760" w:type="dxa"/>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4"/>
              </w:rPr>
            </w:pPr>
          </w:p>
        </w:tc>
        <w:tc>
          <w:tcPr>
            <w:tcW w:w="820" w:type="dxa"/>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4"/>
              </w:rPr>
            </w:pPr>
          </w:p>
        </w:tc>
        <w:tc>
          <w:tcPr>
            <w:tcW w:w="1060" w:type="dxa"/>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4"/>
              </w:rPr>
            </w:pPr>
          </w:p>
        </w:tc>
        <w:tc>
          <w:tcPr>
            <w:tcW w:w="2180" w:type="dxa"/>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4"/>
              </w:rPr>
            </w:pPr>
          </w:p>
        </w:tc>
        <w:tc>
          <w:tcPr>
            <w:tcW w:w="1880" w:type="dxa"/>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4"/>
              </w:rPr>
            </w:pPr>
          </w:p>
        </w:tc>
        <w:tc>
          <w:tcPr>
            <w:tcW w:w="960" w:type="dxa"/>
            <w:shd w:val="clear" w:color="auto" w:fill="auto"/>
            <w:vAlign w:val="bottom"/>
          </w:tcPr>
          <w:p w:rsidR="00054282" w:rsidRPr="00AE030F" w:rsidRDefault="00054282" w:rsidP="00054282">
            <w:pPr>
              <w:spacing w:line="206" w:lineRule="exact"/>
              <w:ind w:right="2"/>
              <w:jc w:val="both"/>
              <w:rPr>
                <w:rFonts w:ascii="Times New Roman" w:eastAsia="Times New Roman" w:hAnsi="Times New Roman" w:cs="Times New Roman"/>
                <w:sz w:val="18"/>
              </w:rPr>
            </w:pPr>
          </w:p>
        </w:tc>
      </w:tr>
    </w:tbl>
    <w:p w:rsidR="00054282" w:rsidRPr="00AE030F" w:rsidRDefault="00054282" w:rsidP="00054282">
      <w:pPr>
        <w:jc w:val="both"/>
        <w:rPr>
          <w:rFonts w:ascii="Times New Roman" w:eastAsia="Times New Roman" w:hAnsi="Times New Roman" w:cs="Times New Roman"/>
          <w:sz w:val="18"/>
        </w:rPr>
        <w:sectPr w:rsidR="00054282" w:rsidRPr="00AE030F">
          <w:pgSz w:w="11900" w:h="16838"/>
          <w:pgMar w:top="1112" w:right="440" w:bottom="617" w:left="1740" w:header="0" w:footer="0" w:gutter="0"/>
          <w:cols w:space="0" w:equalWidth="0">
            <w:col w:w="9720"/>
          </w:cols>
          <w:docGrid w:linePitch="360"/>
        </w:sectPr>
      </w:pPr>
    </w:p>
    <w:tbl>
      <w:tblPr>
        <w:tblW w:w="0" w:type="auto"/>
        <w:tblInd w:w="10" w:type="dxa"/>
        <w:tblLayout w:type="fixed"/>
        <w:tblCellMar>
          <w:left w:w="0" w:type="dxa"/>
          <w:right w:w="0" w:type="dxa"/>
        </w:tblCellMar>
        <w:tblLook w:val="0000" w:firstRow="0" w:lastRow="0" w:firstColumn="0" w:lastColumn="0" w:noHBand="0" w:noVBand="0"/>
      </w:tblPr>
      <w:tblGrid>
        <w:gridCol w:w="1060"/>
        <w:gridCol w:w="7700"/>
        <w:gridCol w:w="960"/>
      </w:tblGrid>
      <w:tr w:rsidR="00054282" w:rsidRPr="00AE030F" w:rsidTr="00054282">
        <w:trPr>
          <w:trHeight w:val="280"/>
        </w:trPr>
        <w:tc>
          <w:tcPr>
            <w:tcW w:w="1060" w:type="dxa"/>
            <w:tcBorders>
              <w:top w:val="single" w:sz="8" w:space="0" w:color="auto"/>
              <w:left w:val="single" w:sz="8" w:space="0" w:color="auto"/>
              <w:right w:val="single" w:sz="8" w:space="0" w:color="auto"/>
            </w:tcBorders>
            <w:shd w:val="clear" w:color="auto" w:fill="auto"/>
            <w:vAlign w:val="bottom"/>
          </w:tcPr>
          <w:p w:rsidR="00054282" w:rsidRPr="00AE030F" w:rsidRDefault="00054282" w:rsidP="00054282">
            <w:pPr>
              <w:spacing w:line="0" w:lineRule="atLeast"/>
              <w:ind w:left="100"/>
              <w:jc w:val="both"/>
              <w:rPr>
                <w:rFonts w:ascii="Times New Roman" w:eastAsia="Times New Roman" w:hAnsi="Times New Roman" w:cs="Times New Roman"/>
                <w:sz w:val="24"/>
              </w:rPr>
            </w:pPr>
            <w:bookmarkStart w:id="1" w:name="page4"/>
            <w:bookmarkEnd w:id="1"/>
            <w:r w:rsidRPr="00AE030F">
              <w:rPr>
                <w:rFonts w:ascii="Times New Roman" w:eastAsia="Times New Roman" w:hAnsi="Times New Roman" w:cs="Times New Roman"/>
                <w:sz w:val="24"/>
              </w:rPr>
              <w:lastRenderedPageBreak/>
              <w:t>2.1.9.</w:t>
            </w:r>
          </w:p>
        </w:tc>
        <w:tc>
          <w:tcPr>
            <w:tcW w:w="7700" w:type="dxa"/>
            <w:tcBorders>
              <w:top w:val="single" w:sz="8" w:space="0" w:color="auto"/>
              <w:right w:val="single" w:sz="8" w:space="0" w:color="auto"/>
            </w:tcBorders>
            <w:shd w:val="clear" w:color="auto" w:fill="auto"/>
            <w:vAlign w:val="bottom"/>
          </w:tcPr>
          <w:p w:rsidR="00054282" w:rsidRPr="00AE030F" w:rsidRDefault="00054282" w:rsidP="00054282">
            <w:pPr>
              <w:spacing w:line="0" w:lineRule="atLeast"/>
              <w:ind w:left="100"/>
              <w:jc w:val="both"/>
              <w:rPr>
                <w:rFonts w:ascii="Times New Roman" w:eastAsia="Times New Roman" w:hAnsi="Times New Roman" w:cs="Times New Roman"/>
                <w:sz w:val="24"/>
              </w:rPr>
            </w:pPr>
            <w:r w:rsidRPr="00AE030F">
              <w:rPr>
                <w:rFonts w:ascii="Times New Roman" w:eastAsia="Times New Roman" w:hAnsi="Times New Roman" w:cs="Times New Roman"/>
                <w:sz w:val="24"/>
              </w:rPr>
              <w:t>Описание условий, обеспечивающих развитие универсальных учебных</w:t>
            </w:r>
          </w:p>
        </w:tc>
        <w:tc>
          <w:tcPr>
            <w:tcW w:w="960" w:type="dxa"/>
            <w:tcBorders>
              <w:top w:val="single" w:sz="8" w:space="0" w:color="auto"/>
              <w:right w:val="single" w:sz="8" w:space="0" w:color="auto"/>
            </w:tcBorders>
            <w:shd w:val="clear" w:color="auto" w:fill="auto"/>
            <w:vAlign w:val="bottom"/>
          </w:tcPr>
          <w:p w:rsidR="00054282" w:rsidRPr="00AE030F" w:rsidRDefault="00786697" w:rsidP="00054282">
            <w:pPr>
              <w:spacing w:line="0" w:lineRule="atLeast"/>
              <w:ind w:right="380"/>
              <w:jc w:val="both"/>
              <w:rPr>
                <w:rFonts w:ascii="Times New Roman" w:eastAsia="Times New Roman" w:hAnsi="Times New Roman" w:cs="Times New Roman"/>
                <w:sz w:val="24"/>
              </w:rPr>
            </w:pPr>
            <w:r>
              <w:rPr>
                <w:rFonts w:ascii="Times New Roman" w:eastAsia="Times New Roman" w:hAnsi="Times New Roman" w:cs="Times New Roman"/>
                <w:sz w:val="24"/>
              </w:rPr>
              <w:t>258</w:t>
            </w:r>
          </w:p>
        </w:tc>
      </w:tr>
      <w:tr w:rsidR="00054282" w:rsidRPr="00AE030F" w:rsidTr="00054282">
        <w:trPr>
          <w:trHeight w:val="274"/>
        </w:trPr>
        <w:tc>
          <w:tcPr>
            <w:tcW w:w="1060" w:type="dxa"/>
            <w:tcBorders>
              <w:left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3"/>
              </w:rPr>
            </w:pPr>
          </w:p>
        </w:tc>
        <w:tc>
          <w:tcPr>
            <w:tcW w:w="7700" w:type="dxa"/>
            <w:tcBorders>
              <w:right w:val="single" w:sz="8" w:space="0" w:color="auto"/>
            </w:tcBorders>
            <w:shd w:val="clear" w:color="auto" w:fill="auto"/>
            <w:vAlign w:val="bottom"/>
          </w:tcPr>
          <w:p w:rsidR="00054282" w:rsidRPr="00AE030F" w:rsidRDefault="00054282" w:rsidP="00054282">
            <w:pPr>
              <w:spacing w:line="273" w:lineRule="exact"/>
              <w:ind w:left="100"/>
              <w:jc w:val="both"/>
              <w:rPr>
                <w:rFonts w:ascii="Times New Roman" w:eastAsia="Times New Roman" w:hAnsi="Times New Roman" w:cs="Times New Roman"/>
                <w:sz w:val="24"/>
              </w:rPr>
            </w:pPr>
            <w:r w:rsidRPr="00AE030F">
              <w:rPr>
                <w:rFonts w:ascii="Times New Roman" w:eastAsia="Times New Roman" w:hAnsi="Times New Roman" w:cs="Times New Roman"/>
                <w:sz w:val="24"/>
              </w:rPr>
              <w:t>действий у обучающихся, в том числе информационно-методического</w:t>
            </w:r>
          </w:p>
        </w:tc>
        <w:tc>
          <w:tcPr>
            <w:tcW w:w="960" w:type="dxa"/>
            <w:tcBorders>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3"/>
              </w:rPr>
            </w:pPr>
          </w:p>
        </w:tc>
      </w:tr>
      <w:tr w:rsidR="00054282" w:rsidRPr="00AE030F" w:rsidTr="00054282">
        <w:trPr>
          <w:trHeight w:val="281"/>
        </w:trPr>
        <w:tc>
          <w:tcPr>
            <w:tcW w:w="1060" w:type="dxa"/>
            <w:tcBorders>
              <w:left w:val="single" w:sz="8" w:space="0" w:color="auto"/>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4"/>
              </w:rPr>
            </w:pPr>
          </w:p>
        </w:tc>
        <w:tc>
          <w:tcPr>
            <w:tcW w:w="7700" w:type="dxa"/>
            <w:tcBorders>
              <w:bottom w:val="single" w:sz="8" w:space="0" w:color="auto"/>
              <w:right w:val="single" w:sz="8" w:space="0" w:color="auto"/>
            </w:tcBorders>
            <w:shd w:val="clear" w:color="auto" w:fill="auto"/>
            <w:vAlign w:val="bottom"/>
          </w:tcPr>
          <w:p w:rsidR="00054282" w:rsidRPr="00AE030F" w:rsidRDefault="00054282" w:rsidP="00054282">
            <w:pPr>
              <w:spacing w:line="0" w:lineRule="atLeast"/>
              <w:ind w:left="100"/>
              <w:jc w:val="both"/>
              <w:rPr>
                <w:rFonts w:ascii="Times New Roman" w:eastAsia="Times New Roman" w:hAnsi="Times New Roman" w:cs="Times New Roman"/>
                <w:sz w:val="24"/>
              </w:rPr>
            </w:pPr>
            <w:r w:rsidRPr="00AE030F">
              <w:rPr>
                <w:rFonts w:ascii="Times New Roman" w:eastAsia="Times New Roman" w:hAnsi="Times New Roman" w:cs="Times New Roman"/>
                <w:sz w:val="24"/>
              </w:rPr>
              <w:t>обеспечения, подготовки кадров</w:t>
            </w:r>
          </w:p>
        </w:tc>
        <w:tc>
          <w:tcPr>
            <w:tcW w:w="960" w:type="dxa"/>
            <w:tcBorders>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4"/>
              </w:rPr>
            </w:pPr>
          </w:p>
        </w:tc>
      </w:tr>
      <w:tr w:rsidR="00054282" w:rsidRPr="00AE030F" w:rsidTr="00054282">
        <w:trPr>
          <w:trHeight w:val="263"/>
        </w:trPr>
        <w:tc>
          <w:tcPr>
            <w:tcW w:w="1060" w:type="dxa"/>
            <w:tcBorders>
              <w:left w:val="single" w:sz="8" w:space="0" w:color="auto"/>
              <w:right w:val="single" w:sz="8" w:space="0" w:color="auto"/>
            </w:tcBorders>
            <w:shd w:val="clear" w:color="auto" w:fill="auto"/>
            <w:vAlign w:val="bottom"/>
          </w:tcPr>
          <w:p w:rsidR="00054282" w:rsidRPr="00AE030F" w:rsidRDefault="00054282" w:rsidP="00054282">
            <w:pPr>
              <w:spacing w:line="262" w:lineRule="exact"/>
              <w:ind w:left="100"/>
              <w:jc w:val="both"/>
              <w:rPr>
                <w:rFonts w:ascii="Times New Roman" w:eastAsia="Times New Roman" w:hAnsi="Times New Roman" w:cs="Times New Roman"/>
                <w:sz w:val="24"/>
              </w:rPr>
            </w:pPr>
            <w:r w:rsidRPr="00AE030F">
              <w:rPr>
                <w:rFonts w:ascii="Times New Roman" w:eastAsia="Times New Roman" w:hAnsi="Times New Roman" w:cs="Times New Roman"/>
                <w:sz w:val="24"/>
              </w:rPr>
              <w:t>2.1.10</w:t>
            </w:r>
          </w:p>
        </w:tc>
        <w:tc>
          <w:tcPr>
            <w:tcW w:w="7700" w:type="dxa"/>
            <w:tcBorders>
              <w:right w:val="single" w:sz="8" w:space="0" w:color="auto"/>
            </w:tcBorders>
            <w:shd w:val="clear" w:color="auto" w:fill="auto"/>
            <w:vAlign w:val="bottom"/>
          </w:tcPr>
          <w:p w:rsidR="00054282" w:rsidRPr="00AE030F" w:rsidRDefault="00054282" w:rsidP="00054282">
            <w:pPr>
              <w:spacing w:line="262" w:lineRule="exact"/>
              <w:ind w:left="100"/>
              <w:jc w:val="both"/>
              <w:rPr>
                <w:rFonts w:ascii="Times New Roman" w:eastAsia="Times New Roman" w:hAnsi="Times New Roman" w:cs="Times New Roman"/>
                <w:sz w:val="24"/>
              </w:rPr>
            </w:pPr>
            <w:r w:rsidRPr="00AE030F">
              <w:rPr>
                <w:rFonts w:ascii="Times New Roman" w:eastAsia="Times New Roman" w:hAnsi="Times New Roman" w:cs="Times New Roman"/>
                <w:sz w:val="24"/>
              </w:rPr>
              <w:t>Cистема  оценки  деятельности  школы  по  формированию  и  развитию</w:t>
            </w:r>
          </w:p>
        </w:tc>
        <w:tc>
          <w:tcPr>
            <w:tcW w:w="960" w:type="dxa"/>
            <w:tcBorders>
              <w:right w:val="single" w:sz="8" w:space="0" w:color="auto"/>
            </w:tcBorders>
            <w:shd w:val="clear" w:color="auto" w:fill="auto"/>
            <w:vAlign w:val="bottom"/>
          </w:tcPr>
          <w:p w:rsidR="00054282" w:rsidRPr="00AE030F" w:rsidRDefault="00786697" w:rsidP="00054282">
            <w:pPr>
              <w:spacing w:line="262" w:lineRule="exact"/>
              <w:ind w:right="380"/>
              <w:jc w:val="both"/>
              <w:rPr>
                <w:rFonts w:ascii="Times New Roman" w:eastAsia="Times New Roman" w:hAnsi="Times New Roman" w:cs="Times New Roman"/>
                <w:sz w:val="24"/>
              </w:rPr>
            </w:pPr>
            <w:r>
              <w:rPr>
                <w:rFonts w:ascii="Times New Roman" w:eastAsia="Times New Roman" w:hAnsi="Times New Roman" w:cs="Times New Roman"/>
                <w:sz w:val="24"/>
              </w:rPr>
              <w:t>259</w:t>
            </w:r>
          </w:p>
        </w:tc>
      </w:tr>
      <w:tr w:rsidR="00054282" w:rsidRPr="00AE030F" w:rsidTr="00054282">
        <w:trPr>
          <w:trHeight w:val="274"/>
        </w:trPr>
        <w:tc>
          <w:tcPr>
            <w:tcW w:w="1060" w:type="dxa"/>
            <w:tcBorders>
              <w:left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3"/>
              </w:rPr>
            </w:pPr>
          </w:p>
        </w:tc>
        <w:tc>
          <w:tcPr>
            <w:tcW w:w="7700" w:type="dxa"/>
            <w:tcBorders>
              <w:right w:val="single" w:sz="8" w:space="0" w:color="auto"/>
            </w:tcBorders>
            <w:shd w:val="clear" w:color="auto" w:fill="auto"/>
            <w:vAlign w:val="bottom"/>
          </w:tcPr>
          <w:p w:rsidR="00054282" w:rsidRPr="00AE030F" w:rsidRDefault="00054282" w:rsidP="00054282">
            <w:pPr>
              <w:spacing w:line="273" w:lineRule="exact"/>
              <w:ind w:left="100"/>
              <w:jc w:val="both"/>
              <w:rPr>
                <w:rFonts w:ascii="Times New Roman" w:eastAsia="Times New Roman" w:hAnsi="Times New Roman" w:cs="Times New Roman"/>
                <w:sz w:val="24"/>
              </w:rPr>
            </w:pPr>
            <w:r w:rsidRPr="00AE030F">
              <w:rPr>
                <w:rFonts w:ascii="Times New Roman" w:eastAsia="Times New Roman" w:hAnsi="Times New Roman" w:cs="Times New Roman"/>
                <w:sz w:val="24"/>
              </w:rPr>
              <w:t>универсальных учебных действий</w:t>
            </w:r>
          </w:p>
        </w:tc>
        <w:tc>
          <w:tcPr>
            <w:tcW w:w="960" w:type="dxa"/>
            <w:tcBorders>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3"/>
              </w:rPr>
            </w:pPr>
          </w:p>
        </w:tc>
      </w:tr>
      <w:tr w:rsidR="00054282" w:rsidRPr="00AE030F" w:rsidTr="00054282">
        <w:trPr>
          <w:trHeight w:val="286"/>
        </w:trPr>
        <w:tc>
          <w:tcPr>
            <w:tcW w:w="1060" w:type="dxa"/>
            <w:tcBorders>
              <w:left w:val="single" w:sz="8" w:space="0" w:color="auto"/>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4"/>
              </w:rPr>
            </w:pPr>
          </w:p>
        </w:tc>
        <w:tc>
          <w:tcPr>
            <w:tcW w:w="7700" w:type="dxa"/>
            <w:tcBorders>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4"/>
              </w:rPr>
            </w:pPr>
          </w:p>
        </w:tc>
        <w:tc>
          <w:tcPr>
            <w:tcW w:w="960" w:type="dxa"/>
            <w:tcBorders>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4"/>
              </w:rPr>
            </w:pPr>
          </w:p>
        </w:tc>
      </w:tr>
      <w:tr w:rsidR="00054282" w:rsidRPr="00AE030F" w:rsidTr="00054282">
        <w:trPr>
          <w:trHeight w:val="258"/>
        </w:trPr>
        <w:tc>
          <w:tcPr>
            <w:tcW w:w="1060" w:type="dxa"/>
            <w:tcBorders>
              <w:left w:val="single" w:sz="8" w:space="0" w:color="auto"/>
              <w:right w:val="single" w:sz="8" w:space="0" w:color="auto"/>
            </w:tcBorders>
            <w:shd w:val="clear" w:color="auto" w:fill="auto"/>
            <w:vAlign w:val="bottom"/>
          </w:tcPr>
          <w:p w:rsidR="00054282" w:rsidRPr="00AE030F" w:rsidRDefault="00054282" w:rsidP="00054282">
            <w:pPr>
              <w:spacing w:line="258" w:lineRule="exact"/>
              <w:ind w:left="100"/>
              <w:jc w:val="both"/>
              <w:rPr>
                <w:rFonts w:ascii="Times New Roman" w:eastAsia="Times New Roman" w:hAnsi="Times New Roman" w:cs="Times New Roman"/>
                <w:sz w:val="24"/>
              </w:rPr>
            </w:pPr>
            <w:r w:rsidRPr="00AE030F">
              <w:rPr>
                <w:rFonts w:ascii="Times New Roman" w:eastAsia="Times New Roman" w:hAnsi="Times New Roman" w:cs="Times New Roman"/>
                <w:sz w:val="24"/>
              </w:rPr>
              <w:t>2.1.11.</w:t>
            </w:r>
          </w:p>
        </w:tc>
        <w:tc>
          <w:tcPr>
            <w:tcW w:w="7700" w:type="dxa"/>
            <w:tcBorders>
              <w:right w:val="single" w:sz="8" w:space="0" w:color="auto"/>
            </w:tcBorders>
            <w:shd w:val="clear" w:color="auto" w:fill="auto"/>
            <w:vAlign w:val="bottom"/>
          </w:tcPr>
          <w:p w:rsidR="00054282" w:rsidRPr="00AE030F" w:rsidRDefault="00054282" w:rsidP="00054282">
            <w:pPr>
              <w:spacing w:line="258" w:lineRule="exact"/>
              <w:ind w:left="100"/>
              <w:jc w:val="both"/>
              <w:rPr>
                <w:rFonts w:ascii="Times New Roman" w:eastAsia="Times New Roman" w:hAnsi="Times New Roman" w:cs="Times New Roman"/>
                <w:sz w:val="24"/>
              </w:rPr>
            </w:pPr>
            <w:r w:rsidRPr="00AE030F">
              <w:rPr>
                <w:rFonts w:ascii="Times New Roman" w:eastAsia="Times New Roman" w:hAnsi="Times New Roman" w:cs="Times New Roman"/>
                <w:sz w:val="24"/>
              </w:rPr>
              <w:t>Методика  и  инструментарий  мониторинга  успешности  освоения  и</w:t>
            </w:r>
          </w:p>
        </w:tc>
        <w:tc>
          <w:tcPr>
            <w:tcW w:w="960" w:type="dxa"/>
            <w:tcBorders>
              <w:right w:val="single" w:sz="8" w:space="0" w:color="auto"/>
            </w:tcBorders>
            <w:shd w:val="clear" w:color="auto" w:fill="auto"/>
            <w:vAlign w:val="bottom"/>
          </w:tcPr>
          <w:p w:rsidR="00054282" w:rsidRPr="00AE030F" w:rsidRDefault="00786697" w:rsidP="00054282">
            <w:pPr>
              <w:spacing w:line="258" w:lineRule="exact"/>
              <w:ind w:right="380"/>
              <w:jc w:val="both"/>
              <w:rPr>
                <w:rFonts w:ascii="Times New Roman" w:eastAsia="Times New Roman" w:hAnsi="Times New Roman" w:cs="Times New Roman"/>
                <w:sz w:val="24"/>
              </w:rPr>
            </w:pPr>
            <w:r>
              <w:rPr>
                <w:rFonts w:ascii="Times New Roman" w:eastAsia="Times New Roman" w:hAnsi="Times New Roman" w:cs="Times New Roman"/>
                <w:sz w:val="24"/>
              </w:rPr>
              <w:t>259</w:t>
            </w:r>
          </w:p>
        </w:tc>
      </w:tr>
      <w:tr w:rsidR="00054282" w:rsidRPr="00AE030F" w:rsidTr="00054282">
        <w:trPr>
          <w:trHeight w:val="274"/>
        </w:trPr>
        <w:tc>
          <w:tcPr>
            <w:tcW w:w="1060" w:type="dxa"/>
            <w:tcBorders>
              <w:left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3"/>
              </w:rPr>
            </w:pPr>
          </w:p>
        </w:tc>
        <w:tc>
          <w:tcPr>
            <w:tcW w:w="7700" w:type="dxa"/>
            <w:tcBorders>
              <w:right w:val="single" w:sz="8" w:space="0" w:color="auto"/>
            </w:tcBorders>
            <w:shd w:val="clear" w:color="auto" w:fill="auto"/>
            <w:vAlign w:val="bottom"/>
          </w:tcPr>
          <w:p w:rsidR="00054282" w:rsidRPr="00AE030F" w:rsidRDefault="00054282" w:rsidP="00054282">
            <w:pPr>
              <w:spacing w:line="273" w:lineRule="exact"/>
              <w:ind w:left="100"/>
              <w:jc w:val="both"/>
              <w:rPr>
                <w:rFonts w:ascii="Times New Roman" w:eastAsia="Times New Roman" w:hAnsi="Times New Roman" w:cs="Times New Roman"/>
                <w:sz w:val="24"/>
              </w:rPr>
            </w:pPr>
            <w:r w:rsidRPr="00AE030F">
              <w:rPr>
                <w:rFonts w:ascii="Times New Roman" w:eastAsia="Times New Roman" w:hAnsi="Times New Roman" w:cs="Times New Roman"/>
                <w:sz w:val="24"/>
              </w:rPr>
              <w:t>применения обучающимися универсальных учебных действий</w:t>
            </w:r>
          </w:p>
        </w:tc>
        <w:tc>
          <w:tcPr>
            <w:tcW w:w="960" w:type="dxa"/>
            <w:tcBorders>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3"/>
              </w:rPr>
            </w:pPr>
          </w:p>
        </w:tc>
      </w:tr>
      <w:tr w:rsidR="00054282" w:rsidRPr="00AE030F" w:rsidTr="00054282">
        <w:trPr>
          <w:trHeight w:val="286"/>
        </w:trPr>
        <w:tc>
          <w:tcPr>
            <w:tcW w:w="1060" w:type="dxa"/>
            <w:tcBorders>
              <w:left w:val="single" w:sz="8" w:space="0" w:color="auto"/>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4"/>
              </w:rPr>
            </w:pPr>
          </w:p>
        </w:tc>
        <w:tc>
          <w:tcPr>
            <w:tcW w:w="7700" w:type="dxa"/>
            <w:tcBorders>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4"/>
              </w:rPr>
            </w:pPr>
          </w:p>
        </w:tc>
        <w:tc>
          <w:tcPr>
            <w:tcW w:w="960" w:type="dxa"/>
            <w:tcBorders>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4"/>
              </w:rPr>
            </w:pPr>
          </w:p>
        </w:tc>
      </w:tr>
      <w:tr w:rsidR="00054282" w:rsidRPr="00AE030F" w:rsidTr="00054282">
        <w:trPr>
          <w:trHeight w:val="258"/>
        </w:trPr>
        <w:tc>
          <w:tcPr>
            <w:tcW w:w="1060" w:type="dxa"/>
            <w:tcBorders>
              <w:left w:val="single" w:sz="8" w:space="0" w:color="auto"/>
              <w:right w:val="single" w:sz="8" w:space="0" w:color="auto"/>
            </w:tcBorders>
            <w:shd w:val="clear" w:color="auto" w:fill="auto"/>
            <w:vAlign w:val="bottom"/>
          </w:tcPr>
          <w:p w:rsidR="00054282" w:rsidRPr="00AE030F" w:rsidRDefault="00054282" w:rsidP="00054282">
            <w:pPr>
              <w:spacing w:line="258" w:lineRule="exact"/>
              <w:ind w:left="100"/>
              <w:jc w:val="both"/>
              <w:rPr>
                <w:rFonts w:ascii="Times New Roman" w:eastAsia="Times New Roman" w:hAnsi="Times New Roman" w:cs="Times New Roman"/>
                <w:sz w:val="24"/>
              </w:rPr>
            </w:pPr>
            <w:r w:rsidRPr="00AE030F">
              <w:rPr>
                <w:rFonts w:ascii="Times New Roman" w:eastAsia="Times New Roman" w:hAnsi="Times New Roman" w:cs="Times New Roman"/>
                <w:sz w:val="24"/>
              </w:rPr>
              <w:t>2.2.</w:t>
            </w:r>
          </w:p>
        </w:tc>
        <w:tc>
          <w:tcPr>
            <w:tcW w:w="7700" w:type="dxa"/>
            <w:tcBorders>
              <w:right w:val="single" w:sz="8" w:space="0" w:color="auto"/>
            </w:tcBorders>
            <w:shd w:val="clear" w:color="auto" w:fill="auto"/>
            <w:vAlign w:val="bottom"/>
          </w:tcPr>
          <w:p w:rsidR="00054282" w:rsidRPr="00AE030F" w:rsidRDefault="00054282" w:rsidP="00054282">
            <w:pPr>
              <w:spacing w:line="258" w:lineRule="exact"/>
              <w:ind w:left="160"/>
              <w:jc w:val="both"/>
              <w:rPr>
                <w:rFonts w:ascii="Times New Roman" w:eastAsia="Times New Roman" w:hAnsi="Times New Roman" w:cs="Times New Roman"/>
                <w:sz w:val="24"/>
              </w:rPr>
            </w:pPr>
            <w:r w:rsidRPr="00AE030F">
              <w:rPr>
                <w:rFonts w:ascii="Times New Roman" w:eastAsia="Times New Roman" w:hAnsi="Times New Roman" w:cs="Times New Roman"/>
                <w:sz w:val="24"/>
              </w:rPr>
              <w:t>Программы учебных предметов</w:t>
            </w:r>
          </w:p>
        </w:tc>
        <w:tc>
          <w:tcPr>
            <w:tcW w:w="960" w:type="dxa"/>
            <w:tcBorders>
              <w:right w:val="single" w:sz="8" w:space="0" w:color="auto"/>
            </w:tcBorders>
            <w:shd w:val="clear" w:color="auto" w:fill="auto"/>
            <w:vAlign w:val="bottom"/>
          </w:tcPr>
          <w:p w:rsidR="00054282" w:rsidRPr="00AE030F" w:rsidRDefault="00786697" w:rsidP="00054282">
            <w:pPr>
              <w:spacing w:line="258" w:lineRule="exact"/>
              <w:ind w:right="380"/>
              <w:jc w:val="both"/>
              <w:rPr>
                <w:rFonts w:ascii="Times New Roman" w:eastAsia="Times New Roman" w:hAnsi="Times New Roman" w:cs="Times New Roman"/>
                <w:sz w:val="24"/>
              </w:rPr>
            </w:pPr>
            <w:r>
              <w:rPr>
                <w:rFonts w:ascii="Times New Roman" w:eastAsia="Times New Roman" w:hAnsi="Times New Roman" w:cs="Times New Roman"/>
                <w:sz w:val="24"/>
              </w:rPr>
              <w:t>259</w:t>
            </w:r>
          </w:p>
        </w:tc>
      </w:tr>
      <w:tr w:rsidR="00054282" w:rsidRPr="00AE030F" w:rsidTr="00054282">
        <w:trPr>
          <w:trHeight w:val="250"/>
        </w:trPr>
        <w:tc>
          <w:tcPr>
            <w:tcW w:w="1060" w:type="dxa"/>
            <w:tcBorders>
              <w:left w:val="single" w:sz="8" w:space="0" w:color="auto"/>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c>
          <w:tcPr>
            <w:tcW w:w="7700" w:type="dxa"/>
            <w:tcBorders>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c>
          <w:tcPr>
            <w:tcW w:w="960" w:type="dxa"/>
            <w:tcBorders>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r>
      <w:tr w:rsidR="00054282" w:rsidRPr="00AE030F" w:rsidTr="00054282">
        <w:trPr>
          <w:trHeight w:val="258"/>
        </w:trPr>
        <w:tc>
          <w:tcPr>
            <w:tcW w:w="1060" w:type="dxa"/>
            <w:tcBorders>
              <w:left w:val="single" w:sz="8" w:space="0" w:color="auto"/>
              <w:right w:val="single" w:sz="8" w:space="0" w:color="auto"/>
            </w:tcBorders>
            <w:shd w:val="clear" w:color="auto" w:fill="auto"/>
            <w:vAlign w:val="bottom"/>
          </w:tcPr>
          <w:p w:rsidR="00054282" w:rsidRPr="00AE030F" w:rsidRDefault="00054282" w:rsidP="00054282">
            <w:pPr>
              <w:spacing w:line="258" w:lineRule="exact"/>
              <w:ind w:left="100"/>
              <w:jc w:val="both"/>
              <w:rPr>
                <w:rFonts w:ascii="Times New Roman" w:eastAsia="Times New Roman" w:hAnsi="Times New Roman" w:cs="Times New Roman"/>
                <w:sz w:val="24"/>
              </w:rPr>
            </w:pPr>
            <w:r w:rsidRPr="00AE030F">
              <w:rPr>
                <w:rFonts w:ascii="Times New Roman" w:eastAsia="Times New Roman" w:hAnsi="Times New Roman" w:cs="Times New Roman"/>
                <w:sz w:val="24"/>
              </w:rPr>
              <w:t>2.2.1.</w:t>
            </w:r>
          </w:p>
        </w:tc>
        <w:tc>
          <w:tcPr>
            <w:tcW w:w="7700" w:type="dxa"/>
            <w:tcBorders>
              <w:right w:val="single" w:sz="8" w:space="0" w:color="auto"/>
            </w:tcBorders>
            <w:shd w:val="clear" w:color="auto" w:fill="auto"/>
            <w:vAlign w:val="bottom"/>
          </w:tcPr>
          <w:p w:rsidR="00054282" w:rsidRPr="00AE030F" w:rsidRDefault="00054282" w:rsidP="00054282">
            <w:pPr>
              <w:spacing w:line="258" w:lineRule="exact"/>
              <w:ind w:left="100"/>
              <w:jc w:val="both"/>
              <w:rPr>
                <w:rFonts w:ascii="Times New Roman" w:eastAsia="Times New Roman" w:hAnsi="Times New Roman" w:cs="Times New Roman"/>
                <w:sz w:val="24"/>
              </w:rPr>
            </w:pPr>
            <w:r w:rsidRPr="00AE030F">
              <w:rPr>
                <w:rFonts w:ascii="Times New Roman" w:eastAsia="Times New Roman" w:hAnsi="Times New Roman" w:cs="Times New Roman"/>
                <w:sz w:val="24"/>
              </w:rPr>
              <w:t>Общие положения</w:t>
            </w:r>
          </w:p>
        </w:tc>
        <w:tc>
          <w:tcPr>
            <w:tcW w:w="960" w:type="dxa"/>
            <w:tcBorders>
              <w:right w:val="single" w:sz="8" w:space="0" w:color="auto"/>
            </w:tcBorders>
            <w:shd w:val="clear" w:color="auto" w:fill="auto"/>
            <w:vAlign w:val="bottom"/>
          </w:tcPr>
          <w:p w:rsidR="00054282" w:rsidRPr="00AE030F" w:rsidRDefault="00786697" w:rsidP="00054282">
            <w:pPr>
              <w:spacing w:line="258" w:lineRule="exact"/>
              <w:ind w:right="380"/>
              <w:jc w:val="both"/>
              <w:rPr>
                <w:rFonts w:ascii="Times New Roman" w:eastAsia="Times New Roman" w:hAnsi="Times New Roman" w:cs="Times New Roman"/>
                <w:sz w:val="24"/>
              </w:rPr>
            </w:pPr>
            <w:r>
              <w:rPr>
                <w:rFonts w:ascii="Times New Roman" w:eastAsia="Times New Roman" w:hAnsi="Times New Roman" w:cs="Times New Roman"/>
                <w:sz w:val="24"/>
              </w:rPr>
              <w:t>259</w:t>
            </w:r>
          </w:p>
        </w:tc>
      </w:tr>
      <w:tr w:rsidR="00054282" w:rsidRPr="00AE030F" w:rsidTr="00054282">
        <w:trPr>
          <w:trHeight w:val="248"/>
        </w:trPr>
        <w:tc>
          <w:tcPr>
            <w:tcW w:w="1060" w:type="dxa"/>
            <w:tcBorders>
              <w:left w:val="single" w:sz="8" w:space="0" w:color="auto"/>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c>
          <w:tcPr>
            <w:tcW w:w="7700" w:type="dxa"/>
            <w:tcBorders>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c>
          <w:tcPr>
            <w:tcW w:w="960" w:type="dxa"/>
            <w:tcBorders>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r>
      <w:tr w:rsidR="00054282" w:rsidRPr="00AE030F" w:rsidTr="00054282">
        <w:trPr>
          <w:trHeight w:val="260"/>
        </w:trPr>
        <w:tc>
          <w:tcPr>
            <w:tcW w:w="1060" w:type="dxa"/>
            <w:tcBorders>
              <w:left w:val="single" w:sz="8" w:space="0" w:color="auto"/>
              <w:right w:val="single" w:sz="8" w:space="0" w:color="auto"/>
            </w:tcBorders>
            <w:shd w:val="clear" w:color="auto" w:fill="auto"/>
            <w:vAlign w:val="bottom"/>
          </w:tcPr>
          <w:p w:rsidR="00054282" w:rsidRPr="00AE030F" w:rsidRDefault="00054282" w:rsidP="00054282">
            <w:pPr>
              <w:spacing w:line="260" w:lineRule="exact"/>
              <w:ind w:left="100"/>
              <w:jc w:val="both"/>
              <w:rPr>
                <w:rFonts w:ascii="Times New Roman" w:eastAsia="Times New Roman" w:hAnsi="Times New Roman" w:cs="Times New Roman"/>
                <w:sz w:val="24"/>
              </w:rPr>
            </w:pPr>
            <w:r w:rsidRPr="00AE030F">
              <w:rPr>
                <w:rFonts w:ascii="Times New Roman" w:eastAsia="Times New Roman" w:hAnsi="Times New Roman" w:cs="Times New Roman"/>
                <w:sz w:val="24"/>
              </w:rPr>
              <w:t>2.2.2.</w:t>
            </w:r>
          </w:p>
        </w:tc>
        <w:tc>
          <w:tcPr>
            <w:tcW w:w="7700" w:type="dxa"/>
            <w:tcBorders>
              <w:right w:val="single" w:sz="8" w:space="0" w:color="auto"/>
            </w:tcBorders>
            <w:shd w:val="clear" w:color="auto" w:fill="auto"/>
            <w:vAlign w:val="bottom"/>
          </w:tcPr>
          <w:p w:rsidR="00054282" w:rsidRPr="00AE030F" w:rsidRDefault="00054282" w:rsidP="00054282">
            <w:pPr>
              <w:spacing w:line="260" w:lineRule="exact"/>
              <w:ind w:left="100"/>
              <w:jc w:val="both"/>
              <w:rPr>
                <w:rFonts w:ascii="Times New Roman" w:eastAsia="Times New Roman" w:hAnsi="Times New Roman" w:cs="Times New Roman"/>
                <w:sz w:val="24"/>
              </w:rPr>
            </w:pPr>
            <w:r w:rsidRPr="00AE030F">
              <w:rPr>
                <w:rFonts w:ascii="Times New Roman" w:eastAsia="Times New Roman" w:hAnsi="Times New Roman" w:cs="Times New Roman"/>
                <w:sz w:val="24"/>
              </w:rPr>
              <w:t>Основное содержание учебных предметов на уровне основного общего</w:t>
            </w:r>
          </w:p>
        </w:tc>
        <w:tc>
          <w:tcPr>
            <w:tcW w:w="960" w:type="dxa"/>
            <w:tcBorders>
              <w:right w:val="single" w:sz="8" w:space="0" w:color="auto"/>
            </w:tcBorders>
            <w:shd w:val="clear" w:color="auto" w:fill="auto"/>
            <w:vAlign w:val="bottom"/>
          </w:tcPr>
          <w:p w:rsidR="00054282" w:rsidRPr="00AE030F" w:rsidRDefault="00786697" w:rsidP="00054282">
            <w:pPr>
              <w:spacing w:line="260" w:lineRule="exact"/>
              <w:ind w:right="380"/>
              <w:jc w:val="both"/>
              <w:rPr>
                <w:rFonts w:ascii="Times New Roman" w:eastAsia="Times New Roman" w:hAnsi="Times New Roman" w:cs="Times New Roman"/>
                <w:sz w:val="24"/>
              </w:rPr>
            </w:pPr>
            <w:r>
              <w:rPr>
                <w:rFonts w:ascii="Times New Roman" w:eastAsia="Times New Roman" w:hAnsi="Times New Roman" w:cs="Times New Roman"/>
                <w:sz w:val="24"/>
              </w:rPr>
              <w:t>260</w:t>
            </w:r>
          </w:p>
        </w:tc>
      </w:tr>
      <w:tr w:rsidR="00054282" w:rsidRPr="00AE030F" w:rsidTr="00054282">
        <w:trPr>
          <w:trHeight w:val="317"/>
        </w:trPr>
        <w:tc>
          <w:tcPr>
            <w:tcW w:w="1060" w:type="dxa"/>
            <w:tcBorders>
              <w:left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4"/>
              </w:rPr>
            </w:pPr>
          </w:p>
        </w:tc>
        <w:tc>
          <w:tcPr>
            <w:tcW w:w="7700" w:type="dxa"/>
            <w:tcBorders>
              <w:right w:val="single" w:sz="8" w:space="0" w:color="auto"/>
            </w:tcBorders>
            <w:shd w:val="clear" w:color="auto" w:fill="auto"/>
            <w:vAlign w:val="bottom"/>
          </w:tcPr>
          <w:p w:rsidR="00054282" w:rsidRPr="00AE030F" w:rsidRDefault="00054282" w:rsidP="00054282">
            <w:pPr>
              <w:spacing w:line="0" w:lineRule="atLeast"/>
              <w:ind w:left="100"/>
              <w:jc w:val="both"/>
              <w:rPr>
                <w:rFonts w:ascii="Times New Roman" w:eastAsia="Times New Roman" w:hAnsi="Times New Roman" w:cs="Times New Roman"/>
                <w:sz w:val="24"/>
              </w:rPr>
            </w:pPr>
            <w:r w:rsidRPr="00AE030F">
              <w:rPr>
                <w:rFonts w:ascii="Times New Roman" w:eastAsia="Times New Roman" w:hAnsi="Times New Roman" w:cs="Times New Roman"/>
                <w:sz w:val="24"/>
              </w:rPr>
              <w:t>образования</w:t>
            </w:r>
          </w:p>
        </w:tc>
        <w:tc>
          <w:tcPr>
            <w:tcW w:w="960" w:type="dxa"/>
            <w:tcBorders>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4"/>
              </w:rPr>
            </w:pPr>
          </w:p>
        </w:tc>
      </w:tr>
      <w:tr w:rsidR="00054282" w:rsidRPr="00AE030F" w:rsidTr="00054282">
        <w:trPr>
          <w:trHeight w:val="248"/>
        </w:trPr>
        <w:tc>
          <w:tcPr>
            <w:tcW w:w="1060" w:type="dxa"/>
            <w:tcBorders>
              <w:left w:val="single" w:sz="8" w:space="0" w:color="auto"/>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c>
          <w:tcPr>
            <w:tcW w:w="7700" w:type="dxa"/>
            <w:tcBorders>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c>
          <w:tcPr>
            <w:tcW w:w="960" w:type="dxa"/>
            <w:tcBorders>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r>
      <w:tr w:rsidR="00054282" w:rsidRPr="00AE030F" w:rsidTr="00054282">
        <w:trPr>
          <w:trHeight w:val="261"/>
        </w:trPr>
        <w:tc>
          <w:tcPr>
            <w:tcW w:w="1060" w:type="dxa"/>
            <w:tcBorders>
              <w:left w:val="single" w:sz="8" w:space="0" w:color="auto"/>
              <w:right w:val="single" w:sz="8" w:space="0" w:color="auto"/>
            </w:tcBorders>
            <w:shd w:val="clear" w:color="auto" w:fill="auto"/>
            <w:vAlign w:val="bottom"/>
          </w:tcPr>
          <w:p w:rsidR="00054282" w:rsidRPr="00AE030F" w:rsidRDefault="00054282" w:rsidP="00054282">
            <w:pPr>
              <w:spacing w:line="241" w:lineRule="exact"/>
              <w:ind w:left="100"/>
              <w:jc w:val="both"/>
              <w:rPr>
                <w:rFonts w:ascii="Times New Roman" w:eastAsia="Times New Roman" w:hAnsi="Times New Roman" w:cs="Times New Roman"/>
                <w:sz w:val="22"/>
              </w:rPr>
            </w:pPr>
            <w:r w:rsidRPr="00AE030F">
              <w:rPr>
                <w:rFonts w:ascii="Times New Roman" w:eastAsia="Times New Roman" w:hAnsi="Times New Roman" w:cs="Times New Roman"/>
                <w:sz w:val="22"/>
              </w:rPr>
              <w:t>2.2.2.1</w:t>
            </w:r>
          </w:p>
        </w:tc>
        <w:tc>
          <w:tcPr>
            <w:tcW w:w="7700" w:type="dxa"/>
            <w:tcBorders>
              <w:right w:val="single" w:sz="8" w:space="0" w:color="auto"/>
            </w:tcBorders>
            <w:shd w:val="clear" w:color="auto" w:fill="auto"/>
            <w:vAlign w:val="bottom"/>
          </w:tcPr>
          <w:p w:rsidR="00054282" w:rsidRPr="00AE030F" w:rsidRDefault="00054282" w:rsidP="00054282">
            <w:pPr>
              <w:spacing w:line="260" w:lineRule="exact"/>
              <w:ind w:left="100"/>
              <w:jc w:val="both"/>
              <w:rPr>
                <w:rFonts w:ascii="Times New Roman" w:eastAsia="Times New Roman" w:hAnsi="Times New Roman" w:cs="Times New Roman"/>
                <w:sz w:val="24"/>
              </w:rPr>
            </w:pPr>
            <w:r w:rsidRPr="00AE030F">
              <w:rPr>
                <w:rFonts w:ascii="Times New Roman" w:eastAsia="Times New Roman" w:hAnsi="Times New Roman" w:cs="Times New Roman"/>
                <w:sz w:val="24"/>
              </w:rPr>
              <w:t>Русский язык</w:t>
            </w:r>
          </w:p>
        </w:tc>
        <w:tc>
          <w:tcPr>
            <w:tcW w:w="960" w:type="dxa"/>
            <w:tcBorders>
              <w:right w:val="single" w:sz="8" w:space="0" w:color="auto"/>
            </w:tcBorders>
            <w:shd w:val="clear" w:color="auto" w:fill="auto"/>
            <w:vAlign w:val="bottom"/>
          </w:tcPr>
          <w:p w:rsidR="00054282" w:rsidRPr="00AE030F" w:rsidRDefault="00786697" w:rsidP="00054282">
            <w:pPr>
              <w:spacing w:line="260" w:lineRule="exact"/>
              <w:ind w:right="380"/>
              <w:jc w:val="both"/>
              <w:rPr>
                <w:rFonts w:ascii="Times New Roman" w:eastAsia="Times New Roman" w:hAnsi="Times New Roman" w:cs="Times New Roman"/>
                <w:sz w:val="24"/>
              </w:rPr>
            </w:pPr>
            <w:r>
              <w:rPr>
                <w:rFonts w:ascii="Times New Roman" w:eastAsia="Times New Roman" w:hAnsi="Times New Roman" w:cs="Times New Roman"/>
                <w:sz w:val="24"/>
              </w:rPr>
              <w:t>260</w:t>
            </w:r>
          </w:p>
        </w:tc>
      </w:tr>
      <w:tr w:rsidR="00054282" w:rsidRPr="00AE030F" w:rsidTr="00054282">
        <w:trPr>
          <w:trHeight w:val="248"/>
        </w:trPr>
        <w:tc>
          <w:tcPr>
            <w:tcW w:w="1060" w:type="dxa"/>
            <w:tcBorders>
              <w:left w:val="single" w:sz="8" w:space="0" w:color="auto"/>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c>
          <w:tcPr>
            <w:tcW w:w="7700" w:type="dxa"/>
            <w:tcBorders>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c>
          <w:tcPr>
            <w:tcW w:w="960" w:type="dxa"/>
            <w:tcBorders>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r>
      <w:tr w:rsidR="00054282" w:rsidRPr="00AE030F" w:rsidTr="00054282">
        <w:trPr>
          <w:trHeight w:val="258"/>
        </w:trPr>
        <w:tc>
          <w:tcPr>
            <w:tcW w:w="1060" w:type="dxa"/>
            <w:tcBorders>
              <w:left w:val="single" w:sz="8" w:space="0" w:color="auto"/>
              <w:right w:val="single" w:sz="8" w:space="0" w:color="auto"/>
            </w:tcBorders>
            <w:shd w:val="clear" w:color="auto" w:fill="auto"/>
            <w:vAlign w:val="bottom"/>
          </w:tcPr>
          <w:p w:rsidR="00054282" w:rsidRPr="00AE030F" w:rsidRDefault="00054282" w:rsidP="00054282">
            <w:pPr>
              <w:spacing w:line="241" w:lineRule="exact"/>
              <w:ind w:left="100"/>
              <w:jc w:val="both"/>
              <w:rPr>
                <w:rFonts w:ascii="Times New Roman" w:eastAsia="Times New Roman" w:hAnsi="Times New Roman" w:cs="Times New Roman"/>
                <w:sz w:val="22"/>
              </w:rPr>
            </w:pPr>
            <w:r w:rsidRPr="00AE030F">
              <w:rPr>
                <w:rFonts w:ascii="Times New Roman" w:eastAsia="Times New Roman" w:hAnsi="Times New Roman" w:cs="Times New Roman"/>
                <w:sz w:val="22"/>
              </w:rPr>
              <w:t>2.2.2.2</w:t>
            </w:r>
          </w:p>
        </w:tc>
        <w:tc>
          <w:tcPr>
            <w:tcW w:w="7700" w:type="dxa"/>
            <w:tcBorders>
              <w:right w:val="single" w:sz="8" w:space="0" w:color="auto"/>
            </w:tcBorders>
            <w:shd w:val="clear" w:color="auto" w:fill="auto"/>
            <w:vAlign w:val="bottom"/>
          </w:tcPr>
          <w:p w:rsidR="00054282" w:rsidRPr="00AE030F" w:rsidRDefault="00054282" w:rsidP="00054282">
            <w:pPr>
              <w:spacing w:line="258" w:lineRule="exact"/>
              <w:ind w:left="100"/>
              <w:jc w:val="both"/>
              <w:rPr>
                <w:rFonts w:ascii="Times New Roman" w:eastAsia="Times New Roman" w:hAnsi="Times New Roman" w:cs="Times New Roman"/>
                <w:sz w:val="24"/>
              </w:rPr>
            </w:pPr>
            <w:r w:rsidRPr="00AE030F">
              <w:rPr>
                <w:rFonts w:ascii="Times New Roman" w:eastAsia="Times New Roman" w:hAnsi="Times New Roman" w:cs="Times New Roman"/>
                <w:sz w:val="24"/>
              </w:rPr>
              <w:t>Литература</w:t>
            </w:r>
          </w:p>
        </w:tc>
        <w:tc>
          <w:tcPr>
            <w:tcW w:w="960" w:type="dxa"/>
            <w:tcBorders>
              <w:right w:val="single" w:sz="8" w:space="0" w:color="auto"/>
            </w:tcBorders>
            <w:shd w:val="clear" w:color="auto" w:fill="auto"/>
            <w:vAlign w:val="bottom"/>
          </w:tcPr>
          <w:p w:rsidR="00054282" w:rsidRPr="00AE030F" w:rsidRDefault="00786697" w:rsidP="00054282">
            <w:pPr>
              <w:spacing w:line="258" w:lineRule="exact"/>
              <w:ind w:right="380"/>
              <w:jc w:val="both"/>
              <w:rPr>
                <w:rFonts w:ascii="Times New Roman" w:eastAsia="Times New Roman" w:hAnsi="Times New Roman" w:cs="Times New Roman"/>
                <w:sz w:val="24"/>
              </w:rPr>
            </w:pPr>
            <w:r>
              <w:rPr>
                <w:rFonts w:ascii="Times New Roman" w:eastAsia="Times New Roman" w:hAnsi="Times New Roman" w:cs="Times New Roman"/>
                <w:sz w:val="24"/>
              </w:rPr>
              <w:t>270</w:t>
            </w:r>
          </w:p>
        </w:tc>
      </w:tr>
      <w:tr w:rsidR="00054282" w:rsidRPr="00AE030F" w:rsidTr="00054282">
        <w:trPr>
          <w:trHeight w:val="250"/>
        </w:trPr>
        <w:tc>
          <w:tcPr>
            <w:tcW w:w="1060" w:type="dxa"/>
            <w:tcBorders>
              <w:left w:val="single" w:sz="8" w:space="0" w:color="auto"/>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c>
          <w:tcPr>
            <w:tcW w:w="7700" w:type="dxa"/>
            <w:tcBorders>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c>
          <w:tcPr>
            <w:tcW w:w="960" w:type="dxa"/>
            <w:tcBorders>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r>
      <w:tr w:rsidR="00054282" w:rsidRPr="00AE030F" w:rsidTr="00054282">
        <w:trPr>
          <w:trHeight w:val="258"/>
        </w:trPr>
        <w:tc>
          <w:tcPr>
            <w:tcW w:w="1060" w:type="dxa"/>
            <w:tcBorders>
              <w:left w:val="single" w:sz="8" w:space="0" w:color="auto"/>
              <w:right w:val="single" w:sz="8" w:space="0" w:color="auto"/>
            </w:tcBorders>
            <w:shd w:val="clear" w:color="auto" w:fill="auto"/>
            <w:vAlign w:val="bottom"/>
          </w:tcPr>
          <w:p w:rsidR="00054282" w:rsidRPr="00AE030F" w:rsidRDefault="00054282" w:rsidP="00054282">
            <w:pPr>
              <w:spacing w:line="241" w:lineRule="exact"/>
              <w:ind w:left="100"/>
              <w:jc w:val="both"/>
              <w:rPr>
                <w:rFonts w:ascii="Times New Roman" w:eastAsia="Times New Roman" w:hAnsi="Times New Roman" w:cs="Times New Roman"/>
                <w:sz w:val="22"/>
              </w:rPr>
            </w:pPr>
            <w:r w:rsidRPr="00AE030F">
              <w:rPr>
                <w:rFonts w:ascii="Times New Roman" w:eastAsia="Times New Roman" w:hAnsi="Times New Roman" w:cs="Times New Roman"/>
                <w:sz w:val="22"/>
              </w:rPr>
              <w:t>2.2.2.3</w:t>
            </w:r>
          </w:p>
        </w:tc>
        <w:tc>
          <w:tcPr>
            <w:tcW w:w="7700" w:type="dxa"/>
            <w:tcBorders>
              <w:right w:val="single" w:sz="8" w:space="0" w:color="auto"/>
            </w:tcBorders>
            <w:shd w:val="clear" w:color="auto" w:fill="auto"/>
            <w:vAlign w:val="bottom"/>
          </w:tcPr>
          <w:p w:rsidR="00054282" w:rsidRPr="00AE030F" w:rsidRDefault="00054282" w:rsidP="00054282">
            <w:pPr>
              <w:spacing w:line="258" w:lineRule="exact"/>
              <w:ind w:left="100"/>
              <w:jc w:val="both"/>
              <w:rPr>
                <w:rFonts w:ascii="Times New Roman" w:eastAsia="Times New Roman" w:hAnsi="Times New Roman" w:cs="Times New Roman"/>
                <w:sz w:val="24"/>
              </w:rPr>
            </w:pPr>
            <w:r w:rsidRPr="00AE030F">
              <w:rPr>
                <w:rFonts w:ascii="Times New Roman" w:eastAsia="Times New Roman" w:hAnsi="Times New Roman" w:cs="Times New Roman"/>
                <w:sz w:val="24"/>
              </w:rPr>
              <w:t>Иностранный язык (английский язык)</w:t>
            </w:r>
          </w:p>
        </w:tc>
        <w:tc>
          <w:tcPr>
            <w:tcW w:w="960" w:type="dxa"/>
            <w:tcBorders>
              <w:right w:val="single" w:sz="8" w:space="0" w:color="auto"/>
            </w:tcBorders>
            <w:shd w:val="clear" w:color="auto" w:fill="auto"/>
            <w:vAlign w:val="bottom"/>
          </w:tcPr>
          <w:p w:rsidR="00054282" w:rsidRPr="00AE030F" w:rsidRDefault="00786697" w:rsidP="00054282">
            <w:pPr>
              <w:spacing w:line="258" w:lineRule="exact"/>
              <w:ind w:right="380"/>
              <w:jc w:val="both"/>
              <w:rPr>
                <w:rFonts w:ascii="Times New Roman" w:eastAsia="Times New Roman" w:hAnsi="Times New Roman" w:cs="Times New Roman"/>
                <w:sz w:val="24"/>
              </w:rPr>
            </w:pPr>
            <w:r>
              <w:rPr>
                <w:rFonts w:ascii="Times New Roman" w:eastAsia="Times New Roman" w:hAnsi="Times New Roman" w:cs="Times New Roman"/>
                <w:sz w:val="24"/>
              </w:rPr>
              <w:t>284</w:t>
            </w:r>
          </w:p>
        </w:tc>
      </w:tr>
      <w:tr w:rsidR="00054282" w:rsidRPr="00AE030F" w:rsidTr="00054282">
        <w:trPr>
          <w:trHeight w:val="250"/>
        </w:trPr>
        <w:tc>
          <w:tcPr>
            <w:tcW w:w="1060" w:type="dxa"/>
            <w:tcBorders>
              <w:left w:val="single" w:sz="8" w:space="0" w:color="auto"/>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c>
          <w:tcPr>
            <w:tcW w:w="7700" w:type="dxa"/>
            <w:tcBorders>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c>
          <w:tcPr>
            <w:tcW w:w="960" w:type="dxa"/>
            <w:tcBorders>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r>
      <w:tr w:rsidR="00054282" w:rsidRPr="00AE030F" w:rsidTr="00054282">
        <w:trPr>
          <w:trHeight w:val="258"/>
        </w:trPr>
        <w:tc>
          <w:tcPr>
            <w:tcW w:w="1060" w:type="dxa"/>
            <w:tcBorders>
              <w:left w:val="single" w:sz="8" w:space="0" w:color="auto"/>
              <w:right w:val="single" w:sz="8" w:space="0" w:color="auto"/>
            </w:tcBorders>
            <w:shd w:val="clear" w:color="auto" w:fill="auto"/>
            <w:vAlign w:val="bottom"/>
          </w:tcPr>
          <w:p w:rsidR="00054282" w:rsidRPr="00AE030F" w:rsidRDefault="00054282" w:rsidP="00054282">
            <w:pPr>
              <w:spacing w:line="241" w:lineRule="exact"/>
              <w:ind w:left="100"/>
              <w:jc w:val="both"/>
              <w:rPr>
                <w:rFonts w:ascii="Times New Roman" w:eastAsia="Times New Roman" w:hAnsi="Times New Roman" w:cs="Times New Roman"/>
                <w:sz w:val="22"/>
              </w:rPr>
            </w:pPr>
            <w:r w:rsidRPr="00AE030F">
              <w:rPr>
                <w:rFonts w:ascii="Times New Roman" w:eastAsia="Times New Roman" w:hAnsi="Times New Roman" w:cs="Times New Roman"/>
                <w:sz w:val="22"/>
              </w:rPr>
              <w:t>2.2.2.4</w:t>
            </w:r>
          </w:p>
        </w:tc>
        <w:tc>
          <w:tcPr>
            <w:tcW w:w="7700" w:type="dxa"/>
            <w:tcBorders>
              <w:right w:val="single" w:sz="8" w:space="0" w:color="auto"/>
            </w:tcBorders>
            <w:shd w:val="clear" w:color="auto" w:fill="auto"/>
            <w:vAlign w:val="bottom"/>
          </w:tcPr>
          <w:p w:rsidR="00054282" w:rsidRPr="00AE030F" w:rsidRDefault="00510BE4" w:rsidP="00054282">
            <w:pPr>
              <w:spacing w:line="258" w:lineRule="exact"/>
              <w:ind w:left="100"/>
              <w:jc w:val="both"/>
              <w:rPr>
                <w:rFonts w:ascii="Times New Roman" w:eastAsia="Times New Roman" w:hAnsi="Times New Roman" w:cs="Times New Roman"/>
                <w:sz w:val="24"/>
              </w:rPr>
            </w:pPr>
            <w:r>
              <w:rPr>
                <w:rFonts w:ascii="Times New Roman" w:eastAsia="Times New Roman" w:hAnsi="Times New Roman" w:cs="Times New Roman"/>
                <w:sz w:val="24"/>
              </w:rPr>
              <w:t>Родной (т</w:t>
            </w:r>
            <w:r w:rsidR="00054282" w:rsidRPr="00AE030F">
              <w:rPr>
                <w:rFonts w:ascii="Times New Roman" w:eastAsia="Times New Roman" w:hAnsi="Times New Roman" w:cs="Times New Roman"/>
                <w:sz w:val="24"/>
              </w:rPr>
              <w:t>атарский</w:t>
            </w:r>
            <w:r>
              <w:rPr>
                <w:rFonts w:ascii="Times New Roman" w:eastAsia="Times New Roman" w:hAnsi="Times New Roman" w:cs="Times New Roman"/>
                <w:sz w:val="24"/>
              </w:rPr>
              <w:t>)</w:t>
            </w:r>
            <w:r w:rsidR="00054282" w:rsidRPr="00AE030F">
              <w:rPr>
                <w:rFonts w:ascii="Times New Roman" w:eastAsia="Times New Roman" w:hAnsi="Times New Roman" w:cs="Times New Roman"/>
                <w:sz w:val="24"/>
              </w:rPr>
              <w:t xml:space="preserve"> язык</w:t>
            </w:r>
          </w:p>
        </w:tc>
        <w:tc>
          <w:tcPr>
            <w:tcW w:w="960" w:type="dxa"/>
            <w:tcBorders>
              <w:right w:val="single" w:sz="8" w:space="0" w:color="auto"/>
            </w:tcBorders>
            <w:shd w:val="clear" w:color="auto" w:fill="auto"/>
            <w:vAlign w:val="bottom"/>
          </w:tcPr>
          <w:p w:rsidR="00054282" w:rsidRPr="00AE030F" w:rsidRDefault="00786697" w:rsidP="00054282">
            <w:pPr>
              <w:spacing w:line="258" w:lineRule="exact"/>
              <w:ind w:right="380"/>
              <w:jc w:val="both"/>
              <w:rPr>
                <w:rFonts w:ascii="Times New Roman" w:eastAsia="Times New Roman" w:hAnsi="Times New Roman" w:cs="Times New Roman"/>
                <w:sz w:val="24"/>
              </w:rPr>
            </w:pPr>
            <w:r>
              <w:rPr>
                <w:rFonts w:ascii="Times New Roman" w:eastAsia="Times New Roman" w:hAnsi="Times New Roman" w:cs="Times New Roman"/>
                <w:sz w:val="24"/>
              </w:rPr>
              <w:t>297</w:t>
            </w:r>
          </w:p>
        </w:tc>
      </w:tr>
      <w:tr w:rsidR="00054282" w:rsidRPr="00AE030F" w:rsidTr="00054282">
        <w:trPr>
          <w:trHeight w:val="248"/>
        </w:trPr>
        <w:tc>
          <w:tcPr>
            <w:tcW w:w="1060" w:type="dxa"/>
            <w:tcBorders>
              <w:left w:val="single" w:sz="8" w:space="0" w:color="auto"/>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c>
          <w:tcPr>
            <w:tcW w:w="7700" w:type="dxa"/>
            <w:tcBorders>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c>
          <w:tcPr>
            <w:tcW w:w="960" w:type="dxa"/>
            <w:tcBorders>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r>
      <w:tr w:rsidR="00054282" w:rsidRPr="00AE030F" w:rsidTr="00054282">
        <w:trPr>
          <w:trHeight w:val="258"/>
        </w:trPr>
        <w:tc>
          <w:tcPr>
            <w:tcW w:w="1060" w:type="dxa"/>
            <w:tcBorders>
              <w:left w:val="single" w:sz="8" w:space="0" w:color="auto"/>
              <w:right w:val="single" w:sz="8" w:space="0" w:color="auto"/>
            </w:tcBorders>
            <w:shd w:val="clear" w:color="auto" w:fill="auto"/>
            <w:vAlign w:val="bottom"/>
          </w:tcPr>
          <w:p w:rsidR="00054282" w:rsidRPr="00AE030F" w:rsidRDefault="00054282" w:rsidP="00054282">
            <w:pPr>
              <w:spacing w:line="241" w:lineRule="exact"/>
              <w:ind w:left="100"/>
              <w:jc w:val="both"/>
              <w:rPr>
                <w:rFonts w:ascii="Times New Roman" w:eastAsia="Times New Roman" w:hAnsi="Times New Roman" w:cs="Times New Roman"/>
                <w:sz w:val="22"/>
              </w:rPr>
            </w:pPr>
            <w:r w:rsidRPr="00AE030F">
              <w:rPr>
                <w:rFonts w:ascii="Times New Roman" w:eastAsia="Times New Roman" w:hAnsi="Times New Roman" w:cs="Times New Roman"/>
                <w:sz w:val="22"/>
              </w:rPr>
              <w:t>2.2.2.5</w:t>
            </w:r>
          </w:p>
        </w:tc>
        <w:tc>
          <w:tcPr>
            <w:tcW w:w="7700" w:type="dxa"/>
            <w:tcBorders>
              <w:right w:val="single" w:sz="8" w:space="0" w:color="auto"/>
            </w:tcBorders>
            <w:shd w:val="clear" w:color="auto" w:fill="auto"/>
            <w:vAlign w:val="bottom"/>
          </w:tcPr>
          <w:p w:rsidR="00054282" w:rsidRPr="00AE030F" w:rsidRDefault="00510BE4" w:rsidP="00054282">
            <w:pPr>
              <w:spacing w:line="258" w:lineRule="exact"/>
              <w:ind w:left="100"/>
              <w:jc w:val="both"/>
              <w:rPr>
                <w:rFonts w:ascii="Times New Roman" w:eastAsia="Times New Roman" w:hAnsi="Times New Roman" w:cs="Times New Roman"/>
                <w:sz w:val="24"/>
              </w:rPr>
            </w:pPr>
            <w:r>
              <w:rPr>
                <w:rFonts w:ascii="Times New Roman" w:eastAsia="Times New Roman" w:hAnsi="Times New Roman" w:cs="Times New Roman"/>
                <w:sz w:val="24"/>
              </w:rPr>
              <w:t>Родная (т</w:t>
            </w:r>
            <w:r w:rsidR="00054282" w:rsidRPr="00AE030F">
              <w:rPr>
                <w:rFonts w:ascii="Times New Roman" w:eastAsia="Times New Roman" w:hAnsi="Times New Roman" w:cs="Times New Roman"/>
                <w:sz w:val="24"/>
              </w:rPr>
              <w:t>атарская</w:t>
            </w:r>
            <w:r>
              <w:rPr>
                <w:rFonts w:ascii="Times New Roman" w:eastAsia="Times New Roman" w:hAnsi="Times New Roman" w:cs="Times New Roman"/>
                <w:sz w:val="24"/>
              </w:rPr>
              <w:t>)</w:t>
            </w:r>
            <w:r w:rsidR="00054282" w:rsidRPr="00AE030F">
              <w:rPr>
                <w:rFonts w:ascii="Times New Roman" w:eastAsia="Times New Roman" w:hAnsi="Times New Roman" w:cs="Times New Roman"/>
                <w:sz w:val="24"/>
              </w:rPr>
              <w:t xml:space="preserve"> литература</w:t>
            </w:r>
          </w:p>
        </w:tc>
        <w:tc>
          <w:tcPr>
            <w:tcW w:w="960" w:type="dxa"/>
            <w:tcBorders>
              <w:right w:val="single" w:sz="8" w:space="0" w:color="auto"/>
            </w:tcBorders>
            <w:shd w:val="clear" w:color="auto" w:fill="auto"/>
            <w:vAlign w:val="bottom"/>
          </w:tcPr>
          <w:p w:rsidR="00054282" w:rsidRPr="00AE030F" w:rsidRDefault="00786697" w:rsidP="00054282">
            <w:pPr>
              <w:spacing w:line="258" w:lineRule="exact"/>
              <w:ind w:right="380"/>
              <w:jc w:val="both"/>
              <w:rPr>
                <w:rFonts w:ascii="Times New Roman" w:eastAsia="Times New Roman" w:hAnsi="Times New Roman" w:cs="Times New Roman"/>
                <w:sz w:val="24"/>
              </w:rPr>
            </w:pPr>
            <w:r>
              <w:rPr>
                <w:rFonts w:ascii="Times New Roman" w:eastAsia="Times New Roman" w:hAnsi="Times New Roman" w:cs="Times New Roman"/>
                <w:sz w:val="24"/>
              </w:rPr>
              <w:t>302</w:t>
            </w:r>
          </w:p>
        </w:tc>
      </w:tr>
      <w:tr w:rsidR="00054282" w:rsidRPr="00AE030F" w:rsidTr="00054282">
        <w:trPr>
          <w:trHeight w:val="250"/>
        </w:trPr>
        <w:tc>
          <w:tcPr>
            <w:tcW w:w="1060" w:type="dxa"/>
            <w:tcBorders>
              <w:left w:val="single" w:sz="8" w:space="0" w:color="auto"/>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c>
          <w:tcPr>
            <w:tcW w:w="7700" w:type="dxa"/>
            <w:tcBorders>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c>
          <w:tcPr>
            <w:tcW w:w="960" w:type="dxa"/>
            <w:tcBorders>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r>
      <w:tr w:rsidR="00054282" w:rsidRPr="00AE030F" w:rsidTr="00054282">
        <w:trPr>
          <w:trHeight w:val="258"/>
        </w:trPr>
        <w:tc>
          <w:tcPr>
            <w:tcW w:w="1060" w:type="dxa"/>
            <w:tcBorders>
              <w:left w:val="single" w:sz="8" w:space="0" w:color="auto"/>
              <w:right w:val="single" w:sz="8" w:space="0" w:color="auto"/>
            </w:tcBorders>
            <w:shd w:val="clear" w:color="auto" w:fill="auto"/>
            <w:vAlign w:val="bottom"/>
          </w:tcPr>
          <w:p w:rsidR="00054282" w:rsidRPr="00AE030F" w:rsidRDefault="00054282" w:rsidP="00054282">
            <w:pPr>
              <w:spacing w:line="241" w:lineRule="exact"/>
              <w:ind w:left="100"/>
              <w:jc w:val="both"/>
              <w:rPr>
                <w:rFonts w:ascii="Times New Roman" w:eastAsia="Times New Roman" w:hAnsi="Times New Roman" w:cs="Times New Roman"/>
                <w:sz w:val="22"/>
              </w:rPr>
            </w:pPr>
            <w:r w:rsidRPr="00AE030F">
              <w:rPr>
                <w:rFonts w:ascii="Times New Roman" w:eastAsia="Times New Roman" w:hAnsi="Times New Roman" w:cs="Times New Roman"/>
                <w:sz w:val="22"/>
              </w:rPr>
              <w:t>2.2.2.6</w:t>
            </w:r>
          </w:p>
        </w:tc>
        <w:tc>
          <w:tcPr>
            <w:tcW w:w="7700" w:type="dxa"/>
            <w:tcBorders>
              <w:right w:val="single" w:sz="8" w:space="0" w:color="auto"/>
            </w:tcBorders>
            <w:shd w:val="clear" w:color="auto" w:fill="auto"/>
            <w:vAlign w:val="bottom"/>
          </w:tcPr>
          <w:p w:rsidR="00054282" w:rsidRPr="00AE030F" w:rsidRDefault="00054282" w:rsidP="00054282">
            <w:pPr>
              <w:spacing w:line="258" w:lineRule="exact"/>
              <w:ind w:left="100"/>
              <w:jc w:val="both"/>
              <w:rPr>
                <w:rFonts w:ascii="Times New Roman" w:eastAsia="Times New Roman" w:hAnsi="Times New Roman" w:cs="Times New Roman"/>
                <w:sz w:val="24"/>
              </w:rPr>
            </w:pPr>
            <w:r w:rsidRPr="00AE030F">
              <w:rPr>
                <w:rFonts w:ascii="Times New Roman" w:eastAsia="Times New Roman" w:hAnsi="Times New Roman" w:cs="Times New Roman"/>
                <w:sz w:val="24"/>
              </w:rPr>
              <w:t>История.</w:t>
            </w:r>
          </w:p>
        </w:tc>
        <w:tc>
          <w:tcPr>
            <w:tcW w:w="960" w:type="dxa"/>
            <w:tcBorders>
              <w:right w:val="single" w:sz="8" w:space="0" w:color="auto"/>
            </w:tcBorders>
            <w:shd w:val="clear" w:color="auto" w:fill="auto"/>
            <w:vAlign w:val="bottom"/>
          </w:tcPr>
          <w:p w:rsidR="00054282" w:rsidRPr="00AE030F" w:rsidRDefault="00054282" w:rsidP="00054282">
            <w:pPr>
              <w:spacing w:line="258" w:lineRule="exact"/>
              <w:ind w:right="380"/>
              <w:jc w:val="both"/>
              <w:rPr>
                <w:rFonts w:ascii="Times New Roman" w:eastAsia="Times New Roman" w:hAnsi="Times New Roman" w:cs="Times New Roman"/>
                <w:sz w:val="24"/>
              </w:rPr>
            </w:pPr>
          </w:p>
        </w:tc>
      </w:tr>
      <w:tr w:rsidR="00054282" w:rsidRPr="00AE030F" w:rsidTr="00054282">
        <w:trPr>
          <w:trHeight w:val="250"/>
        </w:trPr>
        <w:tc>
          <w:tcPr>
            <w:tcW w:w="1060" w:type="dxa"/>
            <w:tcBorders>
              <w:left w:val="single" w:sz="8" w:space="0" w:color="auto"/>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c>
          <w:tcPr>
            <w:tcW w:w="7700" w:type="dxa"/>
            <w:tcBorders>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c>
          <w:tcPr>
            <w:tcW w:w="960" w:type="dxa"/>
            <w:tcBorders>
              <w:bottom w:val="single" w:sz="8" w:space="0" w:color="auto"/>
              <w:right w:val="single" w:sz="8" w:space="0" w:color="auto"/>
            </w:tcBorders>
            <w:shd w:val="clear" w:color="auto" w:fill="auto"/>
            <w:vAlign w:val="bottom"/>
          </w:tcPr>
          <w:p w:rsidR="00054282" w:rsidRPr="00AE030F" w:rsidRDefault="00B13D69" w:rsidP="00054282">
            <w:pPr>
              <w:spacing w:line="0" w:lineRule="atLeast"/>
              <w:jc w:val="both"/>
              <w:rPr>
                <w:rFonts w:ascii="Times New Roman" w:eastAsia="Times New Roman" w:hAnsi="Times New Roman" w:cs="Times New Roman"/>
                <w:sz w:val="21"/>
              </w:rPr>
            </w:pPr>
            <w:r>
              <w:rPr>
                <w:rFonts w:ascii="Times New Roman" w:eastAsia="Times New Roman" w:hAnsi="Times New Roman" w:cs="Times New Roman"/>
                <w:sz w:val="21"/>
              </w:rPr>
              <w:t>312</w:t>
            </w:r>
          </w:p>
        </w:tc>
      </w:tr>
      <w:tr w:rsidR="00054282" w:rsidRPr="00AE030F" w:rsidTr="00054282">
        <w:trPr>
          <w:trHeight w:val="258"/>
        </w:trPr>
        <w:tc>
          <w:tcPr>
            <w:tcW w:w="1060" w:type="dxa"/>
            <w:tcBorders>
              <w:left w:val="single" w:sz="8" w:space="0" w:color="auto"/>
              <w:right w:val="single" w:sz="8" w:space="0" w:color="auto"/>
            </w:tcBorders>
            <w:shd w:val="clear" w:color="auto" w:fill="auto"/>
            <w:vAlign w:val="bottom"/>
          </w:tcPr>
          <w:p w:rsidR="00054282" w:rsidRPr="00AE030F" w:rsidRDefault="00054282" w:rsidP="00054282">
            <w:pPr>
              <w:spacing w:line="241" w:lineRule="exact"/>
              <w:ind w:left="100"/>
              <w:jc w:val="both"/>
              <w:rPr>
                <w:rFonts w:ascii="Times New Roman" w:eastAsia="Times New Roman" w:hAnsi="Times New Roman" w:cs="Times New Roman"/>
                <w:sz w:val="22"/>
              </w:rPr>
            </w:pPr>
            <w:r w:rsidRPr="00AE030F">
              <w:rPr>
                <w:rFonts w:ascii="Times New Roman" w:eastAsia="Times New Roman" w:hAnsi="Times New Roman" w:cs="Times New Roman"/>
                <w:sz w:val="22"/>
              </w:rPr>
              <w:t>2.2.2.7</w:t>
            </w:r>
          </w:p>
        </w:tc>
        <w:tc>
          <w:tcPr>
            <w:tcW w:w="7700" w:type="dxa"/>
            <w:tcBorders>
              <w:right w:val="single" w:sz="8" w:space="0" w:color="auto"/>
            </w:tcBorders>
            <w:shd w:val="clear" w:color="auto" w:fill="auto"/>
            <w:vAlign w:val="bottom"/>
          </w:tcPr>
          <w:p w:rsidR="00054282" w:rsidRPr="00AE030F" w:rsidRDefault="00054282" w:rsidP="00054282">
            <w:pPr>
              <w:spacing w:line="258" w:lineRule="exact"/>
              <w:ind w:left="100"/>
              <w:jc w:val="both"/>
              <w:rPr>
                <w:rFonts w:ascii="Times New Roman" w:eastAsia="Times New Roman" w:hAnsi="Times New Roman" w:cs="Times New Roman"/>
                <w:sz w:val="24"/>
              </w:rPr>
            </w:pPr>
            <w:r w:rsidRPr="00AE030F">
              <w:rPr>
                <w:rFonts w:ascii="Times New Roman" w:eastAsia="Times New Roman" w:hAnsi="Times New Roman" w:cs="Times New Roman"/>
                <w:sz w:val="24"/>
              </w:rPr>
              <w:t>Обществознание</w:t>
            </w:r>
          </w:p>
        </w:tc>
        <w:tc>
          <w:tcPr>
            <w:tcW w:w="960" w:type="dxa"/>
            <w:tcBorders>
              <w:right w:val="single" w:sz="8" w:space="0" w:color="auto"/>
            </w:tcBorders>
            <w:shd w:val="clear" w:color="auto" w:fill="auto"/>
            <w:vAlign w:val="bottom"/>
          </w:tcPr>
          <w:p w:rsidR="00054282" w:rsidRPr="00AE030F" w:rsidRDefault="00054282" w:rsidP="00054282">
            <w:pPr>
              <w:spacing w:line="258" w:lineRule="exact"/>
              <w:ind w:right="380"/>
              <w:jc w:val="both"/>
              <w:rPr>
                <w:rFonts w:ascii="Times New Roman" w:eastAsia="Times New Roman" w:hAnsi="Times New Roman" w:cs="Times New Roman"/>
                <w:sz w:val="24"/>
              </w:rPr>
            </w:pPr>
          </w:p>
        </w:tc>
      </w:tr>
      <w:tr w:rsidR="00054282" w:rsidRPr="00AE030F" w:rsidTr="00054282">
        <w:trPr>
          <w:trHeight w:val="250"/>
        </w:trPr>
        <w:tc>
          <w:tcPr>
            <w:tcW w:w="1060" w:type="dxa"/>
            <w:tcBorders>
              <w:left w:val="single" w:sz="8" w:space="0" w:color="auto"/>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c>
          <w:tcPr>
            <w:tcW w:w="7700" w:type="dxa"/>
            <w:tcBorders>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c>
          <w:tcPr>
            <w:tcW w:w="960" w:type="dxa"/>
            <w:tcBorders>
              <w:bottom w:val="single" w:sz="8" w:space="0" w:color="auto"/>
              <w:right w:val="single" w:sz="8" w:space="0" w:color="auto"/>
            </w:tcBorders>
            <w:shd w:val="clear" w:color="auto" w:fill="auto"/>
            <w:vAlign w:val="bottom"/>
          </w:tcPr>
          <w:p w:rsidR="00054282" w:rsidRPr="00AE030F" w:rsidRDefault="00B13D69" w:rsidP="00054282">
            <w:pPr>
              <w:spacing w:line="0" w:lineRule="atLeast"/>
              <w:jc w:val="both"/>
              <w:rPr>
                <w:rFonts w:ascii="Times New Roman" w:eastAsia="Times New Roman" w:hAnsi="Times New Roman" w:cs="Times New Roman"/>
                <w:sz w:val="21"/>
              </w:rPr>
            </w:pPr>
            <w:r>
              <w:rPr>
                <w:rFonts w:ascii="Times New Roman" w:eastAsia="Times New Roman" w:hAnsi="Times New Roman" w:cs="Times New Roman"/>
                <w:sz w:val="21"/>
              </w:rPr>
              <w:t>340</w:t>
            </w:r>
          </w:p>
        </w:tc>
      </w:tr>
      <w:tr w:rsidR="00054282" w:rsidRPr="00AE030F" w:rsidTr="00054282">
        <w:trPr>
          <w:trHeight w:val="258"/>
        </w:trPr>
        <w:tc>
          <w:tcPr>
            <w:tcW w:w="1060" w:type="dxa"/>
            <w:tcBorders>
              <w:left w:val="single" w:sz="8" w:space="0" w:color="auto"/>
              <w:right w:val="single" w:sz="8" w:space="0" w:color="auto"/>
            </w:tcBorders>
            <w:shd w:val="clear" w:color="auto" w:fill="auto"/>
            <w:vAlign w:val="bottom"/>
          </w:tcPr>
          <w:p w:rsidR="00054282" w:rsidRPr="00AE030F" w:rsidRDefault="00054282" w:rsidP="00054282">
            <w:pPr>
              <w:spacing w:line="241" w:lineRule="exact"/>
              <w:ind w:left="100"/>
              <w:jc w:val="both"/>
              <w:rPr>
                <w:rFonts w:ascii="Times New Roman" w:eastAsia="Times New Roman" w:hAnsi="Times New Roman" w:cs="Times New Roman"/>
                <w:sz w:val="22"/>
              </w:rPr>
            </w:pPr>
            <w:r w:rsidRPr="00AE030F">
              <w:rPr>
                <w:rFonts w:ascii="Times New Roman" w:eastAsia="Times New Roman" w:hAnsi="Times New Roman" w:cs="Times New Roman"/>
                <w:sz w:val="22"/>
              </w:rPr>
              <w:t>2.2.2.8</w:t>
            </w:r>
          </w:p>
        </w:tc>
        <w:tc>
          <w:tcPr>
            <w:tcW w:w="7700" w:type="dxa"/>
            <w:tcBorders>
              <w:right w:val="single" w:sz="8" w:space="0" w:color="auto"/>
            </w:tcBorders>
            <w:shd w:val="clear" w:color="auto" w:fill="auto"/>
            <w:vAlign w:val="bottom"/>
          </w:tcPr>
          <w:p w:rsidR="00054282" w:rsidRPr="00AE030F" w:rsidRDefault="00054282" w:rsidP="00054282">
            <w:pPr>
              <w:spacing w:line="258" w:lineRule="exact"/>
              <w:ind w:left="100"/>
              <w:jc w:val="both"/>
              <w:rPr>
                <w:rFonts w:ascii="Times New Roman" w:eastAsia="Times New Roman" w:hAnsi="Times New Roman" w:cs="Times New Roman"/>
                <w:sz w:val="24"/>
              </w:rPr>
            </w:pPr>
            <w:r w:rsidRPr="00AE030F">
              <w:rPr>
                <w:rFonts w:ascii="Times New Roman" w:eastAsia="Times New Roman" w:hAnsi="Times New Roman" w:cs="Times New Roman"/>
                <w:sz w:val="24"/>
              </w:rPr>
              <w:t>География</w:t>
            </w:r>
          </w:p>
        </w:tc>
        <w:tc>
          <w:tcPr>
            <w:tcW w:w="960" w:type="dxa"/>
            <w:tcBorders>
              <w:right w:val="single" w:sz="8" w:space="0" w:color="auto"/>
            </w:tcBorders>
            <w:shd w:val="clear" w:color="auto" w:fill="auto"/>
            <w:vAlign w:val="bottom"/>
          </w:tcPr>
          <w:p w:rsidR="00054282" w:rsidRPr="00AE030F" w:rsidRDefault="00054282" w:rsidP="00054282">
            <w:pPr>
              <w:spacing w:line="258" w:lineRule="exact"/>
              <w:ind w:right="380"/>
              <w:jc w:val="both"/>
              <w:rPr>
                <w:rFonts w:ascii="Times New Roman" w:eastAsia="Times New Roman" w:hAnsi="Times New Roman" w:cs="Times New Roman"/>
                <w:sz w:val="24"/>
              </w:rPr>
            </w:pPr>
          </w:p>
        </w:tc>
      </w:tr>
      <w:tr w:rsidR="00054282" w:rsidRPr="00AE030F" w:rsidTr="00054282">
        <w:trPr>
          <w:trHeight w:val="248"/>
        </w:trPr>
        <w:tc>
          <w:tcPr>
            <w:tcW w:w="1060" w:type="dxa"/>
            <w:tcBorders>
              <w:left w:val="single" w:sz="8" w:space="0" w:color="auto"/>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c>
          <w:tcPr>
            <w:tcW w:w="7700" w:type="dxa"/>
            <w:tcBorders>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c>
          <w:tcPr>
            <w:tcW w:w="960" w:type="dxa"/>
            <w:tcBorders>
              <w:bottom w:val="single" w:sz="8" w:space="0" w:color="auto"/>
              <w:right w:val="single" w:sz="8" w:space="0" w:color="auto"/>
            </w:tcBorders>
            <w:shd w:val="clear" w:color="auto" w:fill="auto"/>
            <w:vAlign w:val="bottom"/>
          </w:tcPr>
          <w:p w:rsidR="00054282" w:rsidRPr="00AE030F" w:rsidRDefault="00B13D69" w:rsidP="00054282">
            <w:pPr>
              <w:spacing w:line="0" w:lineRule="atLeast"/>
              <w:jc w:val="both"/>
              <w:rPr>
                <w:rFonts w:ascii="Times New Roman" w:eastAsia="Times New Roman" w:hAnsi="Times New Roman" w:cs="Times New Roman"/>
                <w:sz w:val="21"/>
              </w:rPr>
            </w:pPr>
            <w:r>
              <w:rPr>
                <w:rFonts w:ascii="Times New Roman" w:eastAsia="Times New Roman" w:hAnsi="Times New Roman" w:cs="Times New Roman"/>
                <w:sz w:val="21"/>
              </w:rPr>
              <w:t>346</w:t>
            </w:r>
          </w:p>
        </w:tc>
      </w:tr>
      <w:tr w:rsidR="00054282" w:rsidRPr="00AE030F" w:rsidTr="00054282">
        <w:trPr>
          <w:trHeight w:val="258"/>
        </w:trPr>
        <w:tc>
          <w:tcPr>
            <w:tcW w:w="1060" w:type="dxa"/>
            <w:tcBorders>
              <w:left w:val="single" w:sz="8" w:space="0" w:color="auto"/>
              <w:right w:val="single" w:sz="8" w:space="0" w:color="auto"/>
            </w:tcBorders>
            <w:shd w:val="clear" w:color="auto" w:fill="auto"/>
            <w:vAlign w:val="bottom"/>
          </w:tcPr>
          <w:p w:rsidR="00054282" w:rsidRPr="00AE030F" w:rsidRDefault="00054282" w:rsidP="00054282">
            <w:pPr>
              <w:spacing w:line="241" w:lineRule="exact"/>
              <w:ind w:left="100"/>
              <w:jc w:val="both"/>
              <w:rPr>
                <w:rFonts w:ascii="Times New Roman" w:eastAsia="Times New Roman" w:hAnsi="Times New Roman" w:cs="Times New Roman"/>
                <w:sz w:val="22"/>
              </w:rPr>
            </w:pPr>
            <w:r w:rsidRPr="00AE030F">
              <w:rPr>
                <w:rFonts w:ascii="Times New Roman" w:eastAsia="Times New Roman" w:hAnsi="Times New Roman" w:cs="Times New Roman"/>
                <w:sz w:val="22"/>
              </w:rPr>
              <w:t>2.2.2.9</w:t>
            </w:r>
          </w:p>
        </w:tc>
        <w:tc>
          <w:tcPr>
            <w:tcW w:w="7700" w:type="dxa"/>
            <w:tcBorders>
              <w:right w:val="single" w:sz="8" w:space="0" w:color="auto"/>
            </w:tcBorders>
            <w:shd w:val="clear" w:color="auto" w:fill="auto"/>
            <w:vAlign w:val="bottom"/>
          </w:tcPr>
          <w:p w:rsidR="00054282" w:rsidRPr="00AE030F" w:rsidRDefault="00054282" w:rsidP="00054282">
            <w:pPr>
              <w:spacing w:line="258" w:lineRule="exact"/>
              <w:ind w:left="100"/>
              <w:jc w:val="both"/>
              <w:rPr>
                <w:rFonts w:ascii="Times New Roman" w:eastAsia="Times New Roman" w:hAnsi="Times New Roman" w:cs="Times New Roman"/>
                <w:sz w:val="24"/>
              </w:rPr>
            </w:pPr>
            <w:r w:rsidRPr="00AE030F">
              <w:rPr>
                <w:rFonts w:ascii="Times New Roman" w:eastAsia="Times New Roman" w:hAnsi="Times New Roman" w:cs="Times New Roman"/>
                <w:sz w:val="24"/>
              </w:rPr>
              <w:t>Математика. Алгебра. Геометрия</w:t>
            </w:r>
          </w:p>
        </w:tc>
        <w:tc>
          <w:tcPr>
            <w:tcW w:w="960" w:type="dxa"/>
            <w:tcBorders>
              <w:right w:val="single" w:sz="8" w:space="0" w:color="auto"/>
            </w:tcBorders>
            <w:shd w:val="clear" w:color="auto" w:fill="auto"/>
            <w:vAlign w:val="bottom"/>
          </w:tcPr>
          <w:p w:rsidR="00054282" w:rsidRPr="00AE030F" w:rsidRDefault="00B13D69" w:rsidP="00054282">
            <w:pPr>
              <w:spacing w:line="258" w:lineRule="exact"/>
              <w:ind w:right="380"/>
              <w:jc w:val="both"/>
              <w:rPr>
                <w:rFonts w:ascii="Times New Roman" w:eastAsia="Times New Roman" w:hAnsi="Times New Roman" w:cs="Times New Roman"/>
                <w:sz w:val="24"/>
              </w:rPr>
            </w:pPr>
            <w:r>
              <w:rPr>
                <w:rFonts w:ascii="Times New Roman" w:eastAsia="Times New Roman" w:hAnsi="Times New Roman" w:cs="Times New Roman"/>
                <w:sz w:val="24"/>
              </w:rPr>
              <w:t>356</w:t>
            </w:r>
          </w:p>
        </w:tc>
      </w:tr>
      <w:tr w:rsidR="00054282" w:rsidRPr="00AE030F" w:rsidTr="00054282">
        <w:trPr>
          <w:trHeight w:val="250"/>
        </w:trPr>
        <w:tc>
          <w:tcPr>
            <w:tcW w:w="1060" w:type="dxa"/>
            <w:tcBorders>
              <w:left w:val="single" w:sz="8" w:space="0" w:color="auto"/>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c>
          <w:tcPr>
            <w:tcW w:w="7700" w:type="dxa"/>
            <w:tcBorders>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c>
          <w:tcPr>
            <w:tcW w:w="960" w:type="dxa"/>
            <w:tcBorders>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r>
      <w:tr w:rsidR="00054282" w:rsidRPr="00AE030F" w:rsidTr="00054282">
        <w:trPr>
          <w:trHeight w:val="258"/>
        </w:trPr>
        <w:tc>
          <w:tcPr>
            <w:tcW w:w="1060" w:type="dxa"/>
            <w:tcBorders>
              <w:left w:val="single" w:sz="8" w:space="0" w:color="auto"/>
              <w:right w:val="single" w:sz="8" w:space="0" w:color="auto"/>
            </w:tcBorders>
            <w:shd w:val="clear" w:color="auto" w:fill="auto"/>
            <w:vAlign w:val="bottom"/>
          </w:tcPr>
          <w:p w:rsidR="00054282" w:rsidRPr="00AE030F" w:rsidRDefault="00054282" w:rsidP="00054282">
            <w:pPr>
              <w:spacing w:line="241" w:lineRule="exact"/>
              <w:ind w:left="100"/>
              <w:jc w:val="both"/>
              <w:rPr>
                <w:rFonts w:ascii="Times New Roman" w:eastAsia="Times New Roman" w:hAnsi="Times New Roman" w:cs="Times New Roman"/>
                <w:sz w:val="22"/>
              </w:rPr>
            </w:pPr>
            <w:r w:rsidRPr="00AE030F">
              <w:rPr>
                <w:rFonts w:ascii="Times New Roman" w:eastAsia="Times New Roman" w:hAnsi="Times New Roman" w:cs="Times New Roman"/>
                <w:sz w:val="22"/>
              </w:rPr>
              <w:t>2.2.2.10</w:t>
            </w:r>
          </w:p>
        </w:tc>
        <w:tc>
          <w:tcPr>
            <w:tcW w:w="7700" w:type="dxa"/>
            <w:tcBorders>
              <w:right w:val="single" w:sz="8" w:space="0" w:color="auto"/>
            </w:tcBorders>
            <w:shd w:val="clear" w:color="auto" w:fill="auto"/>
            <w:vAlign w:val="bottom"/>
          </w:tcPr>
          <w:p w:rsidR="00054282" w:rsidRPr="00AE030F" w:rsidRDefault="00054282" w:rsidP="00054282">
            <w:pPr>
              <w:spacing w:line="258" w:lineRule="exact"/>
              <w:ind w:left="100"/>
              <w:jc w:val="both"/>
              <w:rPr>
                <w:rFonts w:ascii="Times New Roman" w:eastAsia="Times New Roman" w:hAnsi="Times New Roman" w:cs="Times New Roman"/>
                <w:sz w:val="24"/>
              </w:rPr>
            </w:pPr>
            <w:r w:rsidRPr="00AE030F">
              <w:rPr>
                <w:rFonts w:ascii="Times New Roman" w:eastAsia="Times New Roman" w:hAnsi="Times New Roman" w:cs="Times New Roman"/>
                <w:sz w:val="24"/>
              </w:rPr>
              <w:t>Информатика</w:t>
            </w:r>
          </w:p>
        </w:tc>
        <w:tc>
          <w:tcPr>
            <w:tcW w:w="960" w:type="dxa"/>
            <w:tcBorders>
              <w:right w:val="single" w:sz="8" w:space="0" w:color="auto"/>
            </w:tcBorders>
            <w:shd w:val="clear" w:color="auto" w:fill="auto"/>
            <w:vAlign w:val="bottom"/>
          </w:tcPr>
          <w:p w:rsidR="00054282" w:rsidRPr="00AE030F" w:rsidRDefault="002D66F4" w:rsidP="00054282">
            <w:pPr>
              <w:spacing w:line="258" w:lineRule="exact"/>
              <w:ind w:right="380"/>
              <w:jc w:val="both"/>
              <w:rPr>
                <w:rFonts w:ascii="Times New Roman" w:eastAsia="Times New Roman" w:hAnsi="Times New Roman" w:cs="Times New Roman"/>
                <w:sz w:val="24"/>
              </w:rPr>
            </w:pPr>
            <w:r>
              <w:rPr>
                <w:rFonts w:ascii="Times New Roman" w:eastAsia="Times New Roman" w:hAnsi="Times New Roman" w:cs="Times New Roman"/>
                <w:sz w:val="24"/>
              </w:rPr>
              <w:t>379</w:t>
            </w:r>
          </w:p>
        </w:tc>
      </w:tr>
      <w:tr w:rsidR="00054282" w:rsidRPr="00AE030F" w:rsidTr="00054282">
        <w:trPr>
          <w:trHeight w:val="250"/>
        </w:trPr>
        <w:tc>
          <w:tcPr>
            <w:tcW w:w="1060" w:type="dxa"/>
            <w:tcBorders>
              <w:left w:val="single" w:sz="8" w:space="0" w:color="auto"/>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c>
          <w:tcPr>
            <w:tcW w:w="7700" w:type="dxa"/>
            <w:tcBorders>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c>
          <w:tcPr>
            <w:tcW w:w="960" w:type="dxa"/>
            <w:tcBorders>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r>
      <w:tr w:rsidR="00054282" w:rsidRPr="00AE030F" w:rsidTr="00054282">
        <w:trPr>
          <w:trHeight w:val="258"/>
        </w:trPr>
        <w:tc>
          <w:tcPr>
            <w:tcW w:w="1060" w:type="dxa"/>
            <w:tcBorders>
              <w:left w:val="single" w:sz="8" w:space="0" w:color="auto"/>
              <w:right w:val="single" w:sz="8" w:space="0" w:color="auto"/>
            </w:tcBorders>
            <w:shd w:val="clear" w:color="auto" w:fill="auto"/>
            <w:vAlign w:val="bottom"/>
          </w:tcPr>
          <w:p w:rsidR="00054282" w:rsidRPr="00AE030F" w:rsidRDefault="00054282" w:rsidP="00054282">
            <w:pPr>
              <w:spacing w:line="241" w:lineRule="exact"/>
              <w:ind w:left="100"/>
              <w:jc w:val="both"/>
              <w:rPr>
                <w:rFonts w:ascii="Times New Roman" w:eastAsia="Times New Roman" w:hAnsi="Times New Roman" w:cs="Times New Roman"/>
                <w:sz w:val="22"/>
              </w:rPr>
            </w:pPr>
            <w:r w:rsidRPr="00AE030F">
              <w:rPr>
                <w:rFonts w:ascii="Times New Roman" w:eastAsia="Times New Roman" w:hAnsi="Times New Roman" w:cs="Times New Roman"/>
                <w:sz w:val="22"/>
              </w:rPr>
              <w:t>2.2.2.11</w:t>
            </w:r>
          </w:p>
        </w:tc>
        <w:tc>
          <w:tcPr>
            <w:tcW w:w="7700" w:type="dxa"/>
            <w:tcBorders>
              <w:right w:val="single" w:sz="8" w:space="0" w:color="auto"/>
            </w:tcBorders>
            <w:shd w:val="clear" w:color="auto" w:fill="auto"/>
            <w:vAlign w:val="bottom"/>
          </w:tcPr>
          <w:p w:rsidR="00054282" w:rsidRPr="00AE030F" w:rsidRDefault="00054282" w:rsidP="00054282">
            <w:pPr>
              <w:spacing w:line="258" w:lineRule="exact"/>
              <w:ind w:left="100"/>
              <w:jc w:val="both"/>
              <w:rPr>
                <w:rFonts w:ascii="Times New Roman" w:eastAsia="Times New Roman" w:hAnsi="Times New Roman" w:cs="Times New Roman"/>
                <w:sz w:val="24"/>
              </w:rPr>
            </w:pPr>
            <w:r w:rsidRPr="00AE030F">
              <w:rPr>
                <w:rFonts w:ascii="Times New Roman" w:eastAsia="Times New Roman" w:hAnsi="Times New Roman" w:cs="Times New Roman"/>
                <w:sz w:val="24"/>
              </w:rPr>
              <w:t>Физика</w:t>
            </w:r>
          </w:p>
        </w:tc>
        <w:tc>
          <w:tcPr>
            <w:tcW w:w="960" w:type="dxa"/>
            <w:tcBorders>
              <w:right w:val="single" w:sz="8" w:space="0" w:color="auto"/>
            </w:tcBorders>
            <w:shd w:val="clear" w:color="auto" w:fill="auto"/>
            <w:vAlign w:val="bottom"/>
          </w:tcPr>
          <w:p w:rsidR="00054282" w:rsidRPr="00AE030F" w:rsidRDefault="002D66F4" w:rsidP="00054282">
            <w:pPr>
              <w:spacing w:line="258" w:lineRule="exact"/>
              <w:ind w:right="380"/>
              <w:jc w:val="both"/>
              <w:rPr>
                <w:rFonts w:ascii="Times New Roman" w:eastAsia="Times New Roman" w:hAnsi="Times New Roman" w:cs="Times New Roman"/>
                <w:sz w:val="24"/>
              </w:rPr>
            </w:pPr>
            <w:r>
              <w:rPr>
                <w:rFonts w:ascii="Times New Roman" w:eastAsia="Times New Roman" w:hAnsi="Times New Roman" w:cs="Times New Roman"/>
                <w:sz w:val="24"/>
              </w:rPr>
              <w:t>384</w:t>
            </w:r>
          </w:p>
        </w:tc>
      </w:tr>
      <w:tr w:rsidR="00054282" w:rsidRPr="00AE030F" w:rsidTr="00054282">
        <w:trPr>
          <w:trHeight w:val="248"/>
        </w:trPr>
        <w:tc>
          <w:tcPr>
            <w:tcW w:w="1060" w:type="dxa"/>
            <w:tcBorders>
              <w:left w:val="single" w:sz="8" w:space="0" w:color="auto"/>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c>
          <w:tcPr>
            <w:tcW w:w="7700" w:type="dxa"/>
            <w:tcBorders>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c>
          <w:tcPr>
            <w:tcW w:w="960" w:type="dxa"/>
            <w:tcBorders>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r>
      <w:tr w:rsidR="00054282" w:rsidRPr="00AE030F" w:rsidTr="00054282">
        <w:trPr>
          <w:trHeight w:val="260"/>
        </w:trPr>
        <w:tc>
          <w:tcPr>
            <w:tcW w:w="1060" w:type="dxa"/>
            <w:tcBorders>
              <w:left w:val="single" w:sz="8" w:space="0" w:color="auto"/>
              <w:right w:val="single" w:sz="8" w:space="0" w:color="auto"/>
            </w:tcBorders>
            <w:shd w:val="clear" w:color="auto" w:fill="auto"/>
            <w:vAlign w:val="bottom"/>
          </w:tcPr>
          <w:p w:rsidR="00054282" w:rsidRPr="00AE030F" w:rsidRDefault="00054282" w:rsidP="00054282">
            <w:pPr>
              <w:spacing w:line="241" w:lineRule="exact"/>
              <w:ind w:left="100"/>
              <w:jc w:val="both"/>
              <w:rPr>
                <w:rFonts w:ascii="Times New Roman" w:eastAsia="Times New Roman" w:hAnsi="Times New Roman" w:cs="Times New Roman"/>
                <w:sz w:val="22"/>
              </w:rPr>
            </w:pPr>
            <w:r w:rsidRPr="00AE030F">
              <w:rPr>
                <w:rFonts w:ascii="Times New Roman" w:eastAsia="Times New Roman" w:hAnsi="Times New Roman" w:cs="Times New Roman"/>
                <w:sz w:val="22"/>
              </w:rPr>
              <w:t>2.2.2.12</w:t>
            </w:r>
          </w:p>
        </w:tc>
        <w:tc>
          <w:tcPr>
            <w:tcW w:w="7700" w:type="dxa"/>
            <w:tcBorders>
              <w:right w:val="single" w:sz="8" w:space="0" w:color="auto"/>
            </w:tcBorders>
            <w:shd w:val="clear" w:color="auto" w:fill="auto"/>
            <w:vAlign w:val="bottom"/>
          </w:tcPr>
          <w:p w:rsidR="00054282" w:rsidRPr="00AE030F" w:rsidRDefault="00054282" w:rsidP="00054282">
            <w:pPr>
              <w:spacing w:line="260" w:lineRule="exact"/>
              <w:ind w:left="100"/>
              <w:jc w:val="both"/>
              <w:rPr>
                <w:rFonts w:ascii="Times New Roman" w:eastAsia="Times New Roman" w:hAnsi="Times New Roman" w:cs="Times New Roman"/>
                <w:sz w:val="24"/>
              </w:rPr>
            </w:pPr>
            <w:r w:rsidRPr="00AE030F">
              <w:rPr>
                <w:rFonts w:ascii="Times New Roman" w:eastAsia="Times New Roman" w:hAnsi="Times New Roman" w:cs="Times New Roman"/>
                <w:sz w:val="24"/>
              </w:rPr>
              <w:t>Биология</w:t>
            </w:r>
          </w:p>
        </w:tc>
        <w:tc>
          <w:tcPr>
            <w:tcW w:w="960" w:type="dxa"/>
            <w:tcBorders>
              <w:right w:val="single" w:sz="8" w:space="0" w:color="auto"/>
            </w:tcBorders>
            <w:shd w:val="clear" w:color="auto" w:fill="auto"/>
            <w:vAlign w:val="bottom"/>
          </w:tcPr>
          <w:p w:rsidR="00054282" w:rsidRPr="00AE030F" w:rsidRDefault="002D66F4" w:rsidP="00054282">
            <w:pPr>
              <w:spacing w:line="260" w:lineRule="exact"/>
              <w:ind w:right="380"/>
              <w:jc w:val="both"/>
              <w:rPr>
                <w:rFonts w:ascii="Times New Roman" w:eastAsia="Times New Roman" w:hAnsi="Times New Roman" w:cs="Times New Roman"/>
                <w:sz w:val="24"/>
              </w:rPr>
            </w:pPr>
            <w:r>
              <w:rPr>
                <w:rFonts w:ascii="Times New Roman" w:eastAsia="Times New Roman" w:hAnsi="Times New Roman" w:cs="Times New Roman"/>
                <w:sz w:val="24"/>
              </w:rPr>
              <w:t>388</w:t>
            </w:r>
          </w:p>
        </w:tc>
      </w:tr>
      <w:tr w:rsidR="00054282" w:rsidRPr="00AE030F" w:rsidTr="00054282">
        <w:trPr>
          <w:trHeight w:val="248"/>
        </w:trPr>
        <w:tc>
          <w:tcPr>
            <w:tcW w:w="1060" w:type="dxa"/>
            <w:tcBorders>
              <w:left w:val="single" w:sz="8" w:space="0" w:color="auto"/>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c>
          <w:tcPr>
            <w:tcW w:w="7700" w:type="dxa"/>
            <w:tcBorders>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c>
          <w:tcPr>
            <w:tcW w:w="960" w:type="dxa"/>
            <w:tcBorders>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r>
      <w:tr w:rsidR="00054282" w:rsidRPr="00AE030F" w:rsidTr="00054282">
        <w:trPr>
          <w:trHeight w:val="258"/>
        </w:trPr>
        <w:tc>
          <w:tcPr>
            <w:tcW w:w="1060" w:type="dxa"/>
            <w:tcBorders>
              <w:left w:val="single" w:sz="8" w:space="0" w:color="auto"/>
              <w:right w:val="single" w:sz="8" w:space="0" w:color="auto"/>
            </w:tcBorders>
            <w:shd w:val="clear" w:color="auto" w:fill="auto"/>
            <w:vAlign w:val="bottom"/>
          </w:tcPr>
          <w:p w:rsidR="00054282" w:rsidRPr="00AE030F" w:rsidRDefault="00054282" w:rsidP="00054282">
            <w:pPr>
              <w:spacing w:line="241" w:lineRule="exact"/>
              <w:ind w:left="100"/>
              <w:jc w:val="both"/>
              <w:rPr>
                <w:rFonts w:ascii="Times New Roman" w:eastAsia="Times New Roman" w:hAnsi="Times New Roman" w:cs="Times New Roman"/>
                <w:sz w:val="22"/>
              </w:rPr>
            </w:pPr>
            <w:r w:rsidRPr="00AE030F">
              <w:rPr>
                <w:rFonts w:ascii="Times New Roman" w:eastAsia="Times New Roman" w:hAnsi="Times New Roman" w:cs="Times New Roman"/>
                <w:sz w:val="22"/>
              </w:rPr>
              <w:t>2.2.2.13</w:t>
            </w:r>
          </w:p>
        </w:tc>
        <w:tc>
          <w:tcPr>
            <w:tcW w:w="7700" w:type="dxa"/>
            <w:tcBorders>
              <w:right w:val="single" w:sz="8" w:space="0" w:color="auto"/>
            </w:tcBorders>
            <w:shd w:val="clear" w:color="auto" w:fill="auto"/>
            <w:vAlign w:val="bottom"/>
          </w:tcPr>
          <w:p w:rsidR="00054282" w:rsidRPr="00AE030F" w:rsidRDefault="00054282" w:rsidP="00054282">
            <w:pPr>
              <w:spacing w:line="258" w:lineRule="exact"/>
              <w:ind w:left="100"/>
              <w:jc w:val="both"/>
              <w:rPr>
                <w:rFonts w:ascii="Times New Roman" w:eastAsia="Times New Roman" w:hAnsi="Times New Roman" w:cs="Times New Roman"/>
                <w:sz w:val="24"/>
              </w:rPr>
            </w:pPr>
            <w:r w:rsidRPr="00AE030F">
              <w:rPr>
                <w:rFonts w:ascii="Times New Roman" w:eastAsia="Times New Roman" w:hAnsi="Times New Roman" w:cs="Times New Roman"/>
                <w:sz w:val="24"/>
              </w:rPr>
              <w:t>Химия</w:t>
            </w:r>
          </w:p>
        </w:tc>
        <w:tc>
          <w:tcPr>
            <w:tcW w:w="960" w:type="dxa"/>
            <w:tcBorders>
              <w:right w:val="single" w:sz="8" w:space="0" w:color="auto"/>
            </w:tcBorders>
            <w:shd w:val="clear" w:color="auto" w:fill="auto"/>
            <w:vAlign w:val="bottom"/>
          </w:tcPr>
          <w:p w:rsidR="00054282" w:rsidRPr="00AE030F" w:rsidRDefault="002D66F4" w:rsidP="00054282">
            <w:pPr>
              <w:spacing w:line="258" w:lineRule="exact"/>
              <w:ind w:right="380"/>
              <w:jc w:val="both"/>
              <w:rPr>
                <w:rFonts w:ascii="Times New Roman" w:eastAsia="Times New Roman" w:hAnsi="Times New Roman" w:cs="Times New Roman"/>
                <w:sz w:val="24"/>
              </w:rPr>
            </w:pPr>
            <w:r>
              <w:rPr>
                <w:rFonts w:ascii="Times New Roman" w:eastAsia="Times New Roman" w:hAnsi="Times New Roman" w:cs="Times New Roman"/>
                <w:sz w:val="24"/>
              </w:rPr>
              <w:t>396</w:t>
            </w:r>
          </w:p>
        </w:tc>
      </w:tr>
      <w:tr w:rsidR="00054282" w:rsidRPr="00AE030F" w:rsidTr="00054282">
        <w:trPr>
          <w:trHeight w:val="250"/>
        </w:trPr>
        <w:tc>
          <w:tcPr>
            <w:tcW w:w="1060" w:type="dxa"/>
            <w:tcBorders>
              <w:left w:val="single" w:sz="8" w:space="0" w:color="auto"/>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c>
          <w:tcPr>
            <w:tcW w:w="7700" w:type="dxa"/>
            <w:tcBorders>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c>
          <w:tcPr>
            <w:tcW w:w="960" w:type="dxa"/>
            <w:tcBorders>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r>
      <w:tr w:rsidR="00054282" w:rsidRPr="00AE030F" w:rsidTr="00054282">
        <w:trPr>
          <w:trHeight w:val="258"/>
        </w:trPr>
        <w:tc>
          <w:tcPr>
            <w:tcW w:w="1060" w:type="dxa"/>
            <w:tcBorders>
              <w:left w:val="single" w:sz="8" w:space="0" w:color="auto"/>
              <w:right w:val="single" w:sz="8" w:space="0" w:color="auto"/>
            </w:tcBorders>
            <w:shd w:val="clear" w:color="auto" w:fill="auto"/>
            <w:vAlign w:val="bottom"/>
          </w:tcPr>
          <w:p w:rsidR="00054282" w:rsidRPr="00AE030F" w:rsidRDefault="00054282" w:rsidP="00054282">
            <w:pPr>
              <w:spacing w:line="241" w:lineRule="exact"/>
              <w:ind w:left="100"/>
              <w:jc w:val="both"/>
              <w:rPr>
                <w:rFonts w:ascii="Times New Roman" w:eastAsia="Times New Roman" w:hAnsi="Times New Roman" w:cs="Times New Roman"/>
                <w:sz w:val="22"/>
              </w:rPr>
            </w:pPr>
            <w:r w:rsidRPr="00AE030F">
              <w:rPr>
                <w:rFonts w:ascii="Times New Roman" w:eastAsia="Times New Roman" w:hAnsi="Times New Roman" w:cs="Times New Roman"/>
                <w:sz w:val="22"/>
              </w:rPr>
              <w:t>2.2.2.14</w:t>
            </w:r>
          </w:p>
        </w:tc>
        <w:tc>
          <w:tcPr>
            <w:tcW w:w="7700" w:type="dxa"/>
            <w:tcBorders>
              <w:right w:val="single" w:sz="8" w:space="0" w:color="auto"/>
            </w:tcBorders>
            <w:shd w:val="clear" w:color="auto" w:fill="auto"/>
            <w:vAlign w:val="bottom"/>
          </w:tcPr>
          <w:p w:rsidR="00054282" w:rsidRPr="00AE030F" w:rsidRDefault="00054282" w:rsidP="00054282">
            <w:pPr>
              <w:spacing w:line="258" w:lineRule="exact"/>
              <w:ind w:left="100"/>
              <w:jc w:val="both"/>
              <w:rPr>
                <w:rFonts w:ascii="Times New Roman" w:eastAsia="Times New Roman" w:hAnsi="Times New Roman" w:cs="Times New Roman"/>
                <w:sz w:val="24"/>
              </w:rPr>
            </w:pPr>
            <w:r w:rsidRPr="00AE030F">
              <w:rPr>
                <w:rFonts w:ascii="Times New Roman" w:eastAsia="Times New Roman" w:hAnsi="Times New Roman" w:cs="Times New Roman"/>
                <w:sz w:val="24"/>
              </w:rPr>
              <w:t>Изобразительное искусство</w:t>
            </w:r>
          </w:p>
        </w:tc>
        <w:tc>
          <w:tcPr>
            <w:tcW w:w="960" w:type="dxa"/>
            <w:tcBorders>
              <w:right w:val="single" w:sz="8" w:space="0" w:color="auto"/>
            </w:tcBorders>
            <w:shd w:val="clear" w:color="auto" w:fill="auto"/>
            <w:vAlign w:val="bottom"/>
          </w:tcPr>
          <w:p w:rsidR="00054282" w:rsidRPr="00AE030F" w:rsidRDefault="00B13D69" w:rsidP="002D66F4">
            <w:pPr>
              <w:spacing w:line="258" w:lineRule="exact"/>
              <w:ind w:right="380"/>
              <w:jc w:val="both"/>
              <w:rPr>
                <w:rFonts w:ascii="Times New Roman" w:eastAsia="Times New Roman" w:hAnsi="Times New Roman" w:cs="Times New Roman"/>
                <w:sz w:val="24"/>
              </w:rPr>
            </w:pPr>
            <w:r>
              <w:rPr>
                <w:rFonts w:ascii="Times New Roman" w:eastAsia="Times New Roman" w:hAnsi="Times New Roman" w:cs="Times New Roman"/>
                <w:sz w:val="24"/>
              </w:rPr>
              <w:t>39</w:t>
            </w:r>
            <w:r w:rsidR="002D66F4">
              <w:rPr>
                <w:rFonts w:ascii="Times New Roman" w:eastAsia="Times New Roman" w:hAnsi="Times New Roman" w:cs="Times New Roman"/>
                <w:sz w:val="24"/>
              </w:rPr>
              <w:t>9</w:t>
            </w:r>
          </w:p>
        </w:tc>
      </w:tr>
      <w:tr w:rsidR="00054282" w:rsidRPr="00AE030F" w:rsidTr="00054282">
        <w:trPr>
          <w:trHeight w:val="250"/>
        </w:trPr>
        <w:tc>
          <w:tcPr>
            <w:tcW w:w="1060" w:type="dxa"/>
            <w:tcBorders>
              <w:left w:val="single" w:sz="8" w:space="0" w:color="auto"/>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c>
          <w:tcPr>
            <w:tcW w:w="7700" w:type="dxa"/>
            <w:tcBorders>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c>
          <w:tcPr>
            <w:tcW w:w="960" w:type="dxa"/>
            <w:tcBorders>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r>
      <w:tr w:rsidR="00054282" w:rsidRPr="00AE030F" w:rsidTr="00054282">
        <w:trPr>
          <w:trHeight w:val="258"/>
        </w:trPr>
        <w:tc>
          <w:tcPr>
            <w:tcW w:w="1060" w:type="dxa"/>
            <w:tcBorders>
              <w:left w:val="single" w:sz="8" w:space="0" w:color="auto"/>
              <w:right w:val="single" w:sz="8" w:space="0" w:color="auto"/>
            </w:tcBorders>
            <w:shd w:val="clear" w:color="auto" w:fill="auto"/>
            <w:vAlign w:val="bottom"/>
          </w:tcPr>
          <w:p w:rsidR="00054282" w:rsidRPr="00AE030F" w:rsidRDefault="00054282" w:rsidP="00054282">
            <w:pPr>
              <w:spacing w:line="241" w:lineRule="exact"/>
              <w:ind w:left="100"/>
              <w:jc w:val="both"/>
              <w:rPr>
                <w:rFonts w:ascii="Times New Roman" w:eastAsia="Times New Roman" w:hAnsi="Times New Roman" w:cs="Times New Roman"/>
                <w:sz w:val="22"/>
              </w:rPr>
            </w:pPr>
            <w:r w:rsidRPr="00AE030F">
              <w:rPr>
                <w:rFonts w:ascii="Times New Roman" w:eastAsia="Times New Roman" w:hAnsi="Times New Roman" w:cs="Times New Roman"/>
                <w:sz w:val="22"/>
              </w:rPr>
              <w:t>2.2.2.15</w:t>
            </w:r>
          </w:p>
        </w:tc>
        <w:tc>
          <w:tcPr>
            <w:tcW w:w="7700" w:type="dxa"/>
            <w:tcBorders>
              <w:right w:val="single" w:sz="8" w:space="0" w:color="auto"/>
            </w:tcBorders>
            <w:shd w:val="clear" w:color="auto" w:fill="auto"/>
            <w:vAlign w:val="bottom"/>
          </w:tcPr>
          <w:p w:rsidR="00054282" w:rsidRPr="00AE030F" w:rsidRDefault="00054282" w:rsidP="00054282">
            <w:pPr>
              <w:spacing w:line="258" w:lineRule="exact"/>
              <w:ind w:left="100"/>
              <w:jc w:val="both"/>
              <w:rPr>
                <w:rFonts w:ascii="Times New Roman" w:eastAsia="Times New Roman" w:hAnsi="Times New Roman" w:cs="Times New Roman"/>
                <w:sz w:val="24"/>
              </w:rPr>
            </w:pPr>
            <w:r w:rsidRPr="00AE030F">
              <w:rPr>
                <w:rFonts w:ascii="Times New Roman" w:eastAsia="Times New Roman" w:hAnsi="Times New Roman" w:cs="Times New Roman"/>
                <w:sz w:val="24"/>
              </w:rPr>
              <w:t>Музыка</w:t>
            </w:r>
          </w:p>
        </w:tc>
        <w:tc>
          <w:tcPr>
            <w:tcW w:w="960" w:type="dxa"/>
            <w:tcBorders>
              <w:right w:val="single" w:sz="8" w:space="0" w:color="auto"/>
            </w:tcBorders>
            <w:shd w:val="clear" w:color="auto" w:fill="auto"/>
            <w:vAlign w:val="bottom"/>
          </w:tcPr>
          <w:p w:rsidR="00054282" w:rsidRPr="00AE030F" w:rsidRDefault="002D66F4" w:rsidP="00054282">
            <w:pPr>
              <w:spacing w:line="258" w:lineRule="exact"/>
              <w:ind w:right="380"/>
              <w:jc w:val="both"/>
              <w:rPr>
                <w:rFonts w:ascii="Times New Roman" w:eastAsia="Times New Roman" w:hAnsi="Times New Roman" w:cs="Times New Roman"/>
                <w:sz w:val="24"/>
              </w:rPr>
            </w:pPr>
            <w:r>
              <w:rPr>
                <w:rFonts w:ascii="Times New Roman" w:eastAsia="Times New Roman" w:hAnsi="Times New Roman" w:cs="Times New Roman"/>
                <w:sz w:val="24"/>
              </w:rPr>
              <w:t>402</w:t>
            </w:r>
          </w:p>
        </w:tc>
      </w:tr>
      <w:tr w:rsidR="00054282" w:rsidRPr="00AE030F" w:rsidTr="00054282">
        <w:trPr>
          <w:trHeight w:val="248"/>
        </w:trPr>
        <w:tc>
          <w:tcPr>
            <w:tcW w:w="1060" w:type="dxa"/>
            <w:tcBorders>
              <w:left w:val="single" w:sz="8" w:space="0" w:color="auto"/>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c>
          <w:tcPr>
            <w:tcW w:w="7700" w:type="dxa"/>
            <w:tcBorders>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c>
          <w:tcPr>
            <w:tcW w:w="960" w:type="dxa"/>
            <w:tcBorders>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r>
      <w:tr w:rsidR="00054282" w:rsidRPr="00AE030F" w:rsidTr="00054282">
        <w:trPr>
          <w:trHeight w:val="260"/>
        </w:trPr>
        <w:tc>
          <w:tcPr>
            <w:tcW w:w="1060" w:type="dxa"/>
            <w:tcBorders>
              <w:left w:val="single" w:sz="8" w:space="0" w:color="auto"/>
              <w:right w:val="single" w:sz="8" w:space="0" w:color="auto"/>
            </w:tcBorders>
            <w:shd w:val="clear" w:color="auto" w:fill="auto"/>
            <w:vAlign w:val="bottom"/>
          </w:tcPr>
          <w:p w:rsidR="00054282" w:rsidRPr="00AE030F" w:rsidRDefault="00054282" w:rsidP="00054282">
            <w:pPr>
              <w:spacing w:line="241" w:lineRule="exact"/>
              <w:ind w:left="100"/>
              <w:jc w:val="both"/>
              <w:rPr>
                <w:rFonts w:ascii="Times New Roman" w:eastAsia="Times New Roman" w:hAnsi="Times New Roman" w:cs="Times New Roman"/>
                <w:sz w:val="22"/>
              </w:rPr>
            </w:pPr>
            <w:r w:rsidRPr="00AE030F">
              <w:rPr>
                <w:rFonts w:ascii="Times New Roman" w:eastAsia="Times New Roman" w:hAnsi="Times New Roman" w:cs="Times New Roman"/>
                <w:sz w:val="22"/>
              </w:rPr>
              <w:t>2.2.2.16</w:t>
            </w:r>
          </w:p>
        </w:tc>
        <w:tc>
          <w:tcPr>
            <w:tcW w:w="7700" w:type="dxa"/>
            <w:tcBorders>
              <w:right w:val="single" w:sz="8" w:space="0" w:color="auto"/>
            </w:tcBorders>
            <w:shd w:val="clear" w:color="auto" w:fill="auto"/>
            <w:vAlign w:val="bottom"/>
          </w:tcPr>
          <w:p w:rsidR="00054282" w:rsidRPr="00AE030F" w:rsidRDefault="00054282" w:rsidP="00054282">
            <w:pPr>
              <w:spacing w:line="260" w:lineRule="exact"/>
              <w:ind w:left="100"/>
              <w:jc w:val="both"/>
              <w:rPr>
                <w:rFonts w:ascii="Times New Roman" w:eastAsia="Times New Roman" w:hAnsi="Times New Roman" w:cs="Times New Roman"/>
                <w:sz w:val="24"/>
              </w:rPr>
            </w:pPr>
            <w:r w:rsidRPr="00AE030F">
              <w:rPr>
                <w:rFonts w:ascii="Times New Roman" w:eastAsia="Times New Roman" w:hAnsi="Times New Roman" w:cs="Times New Roman"/>
                <w:sz w:val="24"/>
              </w:rPr>
              <w:t>Технология</w:t>
            </w:r>
          </w:p>
        </w:tc>
        <w:tc>
          <w:tcPr>
            <w:tcW w:w="960" w:type="dxa"/>
            <w:tcBorders>
              <w:right w:val="single" w:sz="8" w:space="0" w:color="auto"/>
            </w:tcBorders>
            <w:shd w:val="clear" w:color="auto" w:fill="auto"/>
            <w:vAlign w:val="bottom"/>
          </w:tcPr>
          <w:p w:rsidR="00054282" w:rsidRPr="00AE030F" w:rsidRDefault="002D66F4" w:rsidP="00054282">
            <w:pPr>
              <w:spacing w:line="260" w:lineRule="exact"/>
              <w:ind w:right="380"/>
              <w:jc w:val="both"/>
              <w:rPr>
                <w:rFonts w:ascii="Times New Roman" w:eastAsia="Times New Roman" w:hAnsi="Times New Roman" w:cs="Times New Roman"/>
                <w:sz w:val="24"/>
              </w:rPr>
            </w:pPr>
            <w:r>
              <w:rPr>
                <w:rFonts w:ascii="Times New Roman" w:eastAsia="Times New Roman" w:hAnsi="Times New Roman" w:cs="Times New Roman"/>
                <w:sz w:val="24"/>
              </w:rPr>
              <w:t>406</w:t>
            </w:r>
          </w:p>
        </w:tc>
      </w:tr>
      <w:tr w:rsidR="00054282" w:rsidRPr="00AE030F" w:rsidTr="00054282">
        <w:trPr>
          <w:trHeight w:val="248"/>
        </w:trPr>
        <w:tc>
          <w:tcPr>
            <w:tcW w:w="1060" w:type="dxa"/>
            <w:tcBorders>
              <w:left w:val="single" w:sz="8" w:space="0" w:color="auto"/>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c>
          <w:tcPr>
            <w:tcW w:w="7700" w:type="dxa"/>
            <w:tcBorders>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c>
          <w:tcPr>
            <w:tcW w:w="960" w:type="dxa"/>
            <w:tcBorders>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r>
      <w:tr w:rsidR="00054282" w:rsidRPr="00AE030F" w:rsidTr="00054282">
        <w:trPr>
          <w:trHeight w:val="258"/>
        </w:trPr>
        <w:tc>
          <w:tcPr>
            <w:tcW w:w="1060" w:type="dxa"/>
            <w:tcBorders>
              <w:left w:val="single" w:sz="8" w:space="0" w:color="auto"/>
              <w:right w:val="single" w:sz="8" w:space="0" w:color="auto"/>
            </w:tcBorders>
            <w:shd w:val="clear" w:color="auto" w:fill="auto"/>
            <w:vAlign w:val="bottom"/>
          </w:tcPr>
          <w:p w:rsidR="00054282" w:rsidRPr="00AE030F" w:rsidRDefault="00054282" w:rsidP="00054282">
            <w:pPr>
              <w:spacing w:line="241" w:lineRule="exact"/>
              <w:ind w:left="100"/>
              <w:jc w:val="both"/>
              <w:rPr>
                <w:rFonts w:ascii="Times New Roman" w:eastAsia="Times New Roman" w:hAnsi="Times New Roman" w:cs="Times New Roman"/>
                <w:sz w:val="22"/>
              </w:rPr>
            </w:pPr>
            <w:r w:rsidRPr="00AE030F">
              <w:rPr>
                <w:rFonts w:ascii="Times New Roman" w:eastAsia="Times New Roman" w:hAnsi="Times New Roman" w:cs="Times New Roman"/>
                <w:sz w:val="22"/>
              </w:rPr>
              <w:t>2.2.2.17</w:t>
            </w:r>
          </w:p>
        </w:tc>
        <w:tc>
          <w:tcPr>
            <w:tcW w:w="7700" w:type="dxa"/>
            <w:tcBorders>
              <w:right w:val="single" w:sz="8" w:space="0" w:color="auto"/>
            </w:tcBorders>
            <w:shd w:val="clear" w:color="auto" w:fill="auto"/>
            <w:vAlign w:val="bottom"/>
          </w:tcPr>
          <w:p w:rsidR="00054282" w:rsidRPr="00AE030F" w:rsidRDefault="00054282" w:rsidP="00054282">
            <w:pPr>
              <w:spacing w:line="258" w:lineRule="exact"/>
              <w:ind w:left="100"/>
              <w:jc w:val="both"/>
              <w:rPr>
                <w:rFonts w:ascii="Times New Roman" w:eastAsia="Times New Roman" w:hAnsi="Times New Roman" w:cs="Times New Roman"/>
                <w:sz w:val="24"/>
              </w:rPr>
            </w:pPr>
            <w:r w:rsidRPr="00AE030F">
              <w:rPr>
                <w:rFonts w:ascii="Times New Roman" w:eastAsia="Times New Roman" w:hAnsi="Times New Roman" w:cs="Times New Roman"/>
                <w:sz w:val="24"/>
              </w:rPr>
              <w:t>Физическая культура</w:t>
            </w:r>
          </w:p>
        </w:tc>
        <w:tc>
          <w:tcPr>
            <w:tcW w:w="960" w:type="dxa"/>
            <w:tcBorders>
              <w:right w:val="single" w:sz="8" w:space="0" w:color="auto"/>
            </w:tcBorders>
            <w:shd w:val="clear" w:color="auto" w:fill="auto"/>
            <w:vAlign w:val="bottom"/>
          </w:tcPr>
          <w:p w:rsidR="00054282" w:rsidRPr="00AE030F" w:rsidRDefault="002D66F4" w:rsidP="00054282">
            <w:pPr>
              <w:spacing w:line="258" w:lineRule="exact"/>
              <w:ind w:right="380"/>
              <w:jc w:val="both"/>
              <w:rPr>
                <w:rFonts w:ascii="Times New Roman" w:eastAsia="Times New Roman" w:hAnsi="Times New Roman" w:cs="Times New Roman"/>
                <w:sz w:val="24"/>
              </w:rPr>
            </w:pPr>
            <w:r>
              <w:rPr>
                <w:rFonts w:ascii="Times New Roman" w:eastAsia="Times New Roman" w:hAnsi="Times New Roman" w:cs="Times New Roman"/>
                <w:sz w:val="24"/>
              </w:rPr>
              <w:t>412</w:t>
            </w:r>
          </w:p>
        </w:tc>
      </w:tr>
      <w:tr w:rsidR="00054282" w:rsidRPr="00AE030F" w:rsidTr="00054282">
        <w:trPr>
          <w:trHeight w:val="250"/>
        </w:trPr>
        <w:tc>
          <w:tcPr>
            <w:tcW w:w="1060" w:type="dxa"/>
            <w:tcBorders>
              <w:left w:val="single" w:sz="8" w:space="0" w:color="auto"/>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c>
          <w:tcPr>
            <w:tcW w:w="7700" w:type="dxa"/>
            <w:tcBorders>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c>
          <w:tcPr>
            <w:tcW w:w="960" w:type="dxa"/>
            <w:tcBorders>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r>
      <w:tr w:rsidR="00054282" w:rsidRPr="00AE030F" w:rsidTr="00054282">
        <w:trPr>
          <w:trHeight w:val="258"/>
        </w:trPr>
        <w:tc>
          <w:tcPr>
            <w:tcW w:w="1060" w:type="dxa"/>
            <w:tcBorders>
              <w:left w:val="single" w:sz="8" w:space="0" w:color="auto"/>
              <w:right w:val="single" w:sz="8" w:space="0" w:color="auto"/>
            </w:tcBorders>
            <w:shd w:val="clear" w:color="auto" w:fill="auto"/>
            <w:vAlign w:val="bottom"/>
          </w:tcPr>
          <w:p w:rsidR="00054282" w:rsidRPr="00AE030F" w:rsidRDefault="00054282" w:rsidP="00054282">
            <w:pPr>
              <w:spacing w:line="241" w:lineRule="exact"/>
              <w:ind w:left="100"/>
              <w:jc w:val="both"/>
              <w:rPr>
                <w:rFonts w:ascii="Times New Roman" w:eastAsia="Times New Roman" w:hAnsi="Times New Roman" w:cs="Times New Roman"/>
                <w:sz w:val="22"/>
              </w:rPr>
            </w:pPr>
            <w:r w:rsidRPr="00AE030F">
              <w:rPr>
                <w:rFonts w:ascii="Times New Roman" w:eastAsia="Times New Roman" w:hAnsi="Times New Roman" w:cs="Times New Roman"/>
                <w:sz w:val="22"/>
              </w:rPr>
              <w:t>2.2.2.18</w:t>
            </w:r>
          </w:p>
        </w:tc>
        <w:tc>
          <w:tcPr>
            <w:tcW w:w="7700" w:type="dxa"/>
            <w:tcBorders>
              <w:right w:val="single" w:sz="8" w:space="0" w:color="auto"/>
            </w:tcBorders>
            <w:shd w:val="clear" w:color="auto" w:fill="auto"/>
            <w:vAlign w:val="bottom"/>
          </w:tcPr>
          <w:p w:rsidR="00054282" w:rsidRPr="00AE030F" w:rsidRDefault="00054282" w:rsidP="00054282">
            <w:pPr>
              <w:spacing w:line="258" w:lineRule="exact"/>
              <w:ind w:left="100"/>
              <w:jc w:val="both"/>
              <w:rPr>
                <w:rFonts w:ascii="Times New Roman" w:eastAsia="Times New Roman" w:hAnsi="Times New Roman" w:cs="Times New Roman"/>
                <w:sz w:val="24"/>
              </w:rPr>
            </w:pPr>
            <w:r w:rsidRPr="00AE030F">
              <w:rPr>
                <w:rFonts w:ascii="Times New Roman" w:eastAsia="Times New Roman" w:hAnsi="Times New Roman" w:cs="Times New Roman"/>
                <w:sz w:val="24"/>
              </w:rPr>
              <w:t>Основы безопасности жизнедеятельности</w:t>
            </w:r>
          </w:p>
        </w:tc>
        <w:tc>
          <w:tcPr>
            <w:tcW w:w="960" w:type="dxa"/>
            <w:tcBorders>
              <w:right w:val="single" w:sz="8" w:space="0" w:color="auto"/>
            </w:tcBorders>
            <w:shd w:val="clear" w:color="auto" w:fill="auto"/>
            <w:vAlign w:val="bottom"/>
          </w:tcPr>
          <w:p w:rsidR="00054282" w:rsidRPr="00AE030F" w:rsidRDefault="002D66F4" w:rsidP="00054282">
            <w:pPr>
              <w:spacing w:line="258" w:lineRule="exact"/>
              <w:ind w:right="380"/>
              <w:jc w:val="both"/>
              <w:rPr>
                <w:rFonts w:ascii="Times New Roman" w:eastAsia="Times New Roman" w:hAnsi="Times New Roman" w:cs="Times New Roman"/>
                <w:sz w:val="24"/>
              </w:rPr>
            </w:pPr>
            <w:r>
              <w:rPr>
                <w:rFonts w:ascii="Times New Roman" w:eastAsia="Times New Roman" w:hAnsi="Times New Roman" w:cs="Times New Roman"/>
                <w:sz w:val="24"/>
              </w:rPr>
              <w:t>417</w:t>
            </w:r>
          </w:p>
        </w:tc>
      </w:tr>
      <w:tr w:rsidR="00054282" w:rsidRPr="00AE030F" w:rsidTr="00054282">
        <w:trPr>
          <w:trHeight w:val="250"/>
        </w:trPr>
        <w:tc>
          <w:tcPr>
            <w:tcW w:w="1060" w:type="dxa"/>
            <w:tcBorders>
              <w:left w:val="single" w:sz="8" w:space="0" w:color="auto"/>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c>
          <w:tcPr>
            <w:tcW w:w="7700" w:type="dxa"/>
            <w:tcBorders>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c>
          <w:tcPr>
            <w:tcW w:w="960" w:type="dxa"/>
            <w:tcBorders>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r>
      <w:tr w:rsidR="00054282" w:rsidRPr="00AE030F" w:rsidTr="00054282">
        <w:trPr>
          <w:trHeight w:val="258"/>
        </w:trPr>
        <w:tc>
          <w:tcPr>
            <w:tcW w:w="1060" w:type="dxa"/>
            <w:tcBorders>
              <w:left w:val="single" w:sz="8" w:space="0" w:color="auto"/>
              <w:right w:val="single" w:sz="8" w:space="0" w:color="auto"/>
            </w:tcBorders>
            <w:shd w:val="clear" w:color="auto" w:fill="auto"/>
            <w:vAlign w:val="bottom"/>
          </w:tcPr>
          <w:p w:rsidR="00054282" w:rsidRPr="00AE030F" w:rsidRDefault="00054282" w:rsidP="00054282">
            <w:pPr>
              <w:spacing w:line="241" w:lineRule="exact"/>
              <w:ind w:left="100"/>
              <w:jc w:val="both"/>
              <w:rPr>
                <w:rFonts w:ascii="Times New Roman" w:eastAsia="Times New Roman" w:hAnsi="Times New Roman" w:cs="Times New Roman"/>
                <w:sz w:val="22"/>
              </w:rPr>
            </w:pPr>
            <w:r w:rsidRPr="00AE030F">
              <w:rPr>
                <w:rFonts w:ascii="Times New Roman" w:eastAsia="Times New Roman" w:hAnsi="Times New Roman" w:cs="Times New Roman"/>
                <w:sz w:val="22"/>
              </w:rPr>
              <w:t>2.2.2.19</w:t>
            </w:r>
          </w:p>
        </w:tc>
        <w:tc>
          <w:tcPr>
            <w:tcW w:w="7700" w:type="dxa"/>
            <w:tcBorders>
              <w:right w:val="single" w:sz="8" w:space="0" w:color="auto"/>
            </w:tcBorders>
            <w:shd w:val="clear" w:color="auto" w:fill="auto"/>
            <w:vAlign w:val="bottom"/>
          </w:tcPr>
          <w:p w:rsidR="00054282" w:rsidRPr="00AE030F" w:rsidRDefault="00054282" w:rsidP="00054282">
            <w:pPr>
              <w:spacing w:line="258" w:lineRule="exact"/>
              <w:ind w:left="100"/>
              <w:jc w:val="both"/>
              <w:rPr>
                <w:rFonts w:ascii="Times New Roman" w:eastAsia="Times New Roman" w:hAnsi="Times New Roman" w:cs="Times New Roman"/>
                <w:sz w:val="24"/>
              </w:rPr>
            </w:pPr>
            <w:r w:rsidRPr="00AE030F">
              <w:rPr>
                <w:rFonts w:ascii="Times New Roman" w:eastAsia="Times New Roman" w:hAnsi="Times New Roman" w:cs="Times New Roman"/>
                <w:sz w:val="24"/>
              </w:rPr>
              <w:t>Основы духовно – нравственной культуры народов России.</w:t>
            </w:r>
          </w:p>
        </w:tc>
        <w:tc>
          <w:tcPr>
            <w:tcW w:w="960" w:type="dxa"/>
            <w:tcBorders>
              <w:right w:val="single" w:sz="8" w:space="0" w:color="auto"/>
            </w:tcBorders>
            <w:shd w:val="clear" w:color="auto" w:fill="auto"/>
            <w:vAlign w:val="bottom"/>
          </w:tcPr>
          <w:p w:rsidR="00054282" w:rsidRPr="00AE030F" w:rsidRDefault="002D66F4" w:rsidP="00054282">
            <w:pPr>
              <w:spacing w:line="258" w:lineRule="exact"/>
              <w:ind w:right="380"/>
              <w:jc w:val="both"/>
              <w:rPr>
                <w:rFonts w:ascii="Times New Roman" w:eastAsia="Times New Roman" w:hAnsi="Times New Roman" w:cs="Times New Roman"/>
                <w:sz w:val="24"/>
              </w:rPr>
            </w:pPr>
            <w:r>
              <w:rPr>
                <w:rFonts w:ascii="Times New Roman" w:eastAsia="Times New Roman" w:hAnsi="Times New Roman" w:cs="Times New Roman"/>
                <w:sz w:val="24"/>
              </w:rPr>
              <w:t>419</w:t>
            </w:r>
          </w:p>
        </w:tc>
      </w:tr>
      <w:tr w:rsidR="00054282" w:rsidRPr="00AE030F" w:rsidTr="00054282">
        <w:trPr>
          <w:trHeight w:val="250"/>
        </w:trPr>
        <w:tc>
          <w:tcPr>
            <w:tcW w:w="1060" w:type="dxa"/>
            <w:tcBorders>
              <w:left w:val="single" w:sz="8" w:space="0" w:color="auto"/>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c>
          <w:tcPr>
            <w:tcW w:w="7700" w:type="dxa"/>
            <w:tcBorders>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c>
          <w:tcPr>
            <w:tcW w:w="960" w:type="dxa"/>
            <w:tcBorders>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r>
    </w:tbl>
    <w:p w:rsidR="00054282" w:rsidRPr="00AE030F" w:rsidRDefault="00054282" w:rsidP="00054282">
      <w:pPr>
        <w:spacing w:line="157" w:lineRule="exact"/>
        <w:jc w:val="both"/>
        <w:rPr>
          <w:rFonts w:ascii="Times New Roman" w:eastAsia="Times New Roman" w:hAnsi="Times New Roman" w:cs="Times New Roman"/>
        </w:rPr>
      </w:pPr>
    </w:p>
    <w:p w:rsidR="00054282" w:rsidRPr="00AE030F" w:rsidRDefault="00054282" w:rsidP="00054282">
      <w:pPr>
        <w:spacing w:line="239" w:lineRule="auto"/>
        <w:ind w:left="9520"/>
        <w:jc w:val="both"/>
        <w:rPr>
          <w:rFonts w:ascii="Times New Roman" w:eastAsia="Times New Roman" w:hAnsi="Times New Roman" w:cs="Times New Roman"/>
          <w:sz w:val="18"/>
        </w:rPr>
        <w:sectPr w:rsidR="00054282" w:rsidRPr="00AE030F">
          <w:pgSz w:w="11900" w:h="16838"/>
          <w:pgMar w:top="1112" w:right="440" w:bottom="618" w:left="1740" w:header="0" w:footer="0" w:gutter="0"/>
          <w:cols w:space="0" w:equalWidth="0">
            <w:col w:w="9720"/>
          </w:cols>
          <w:docGrid w:linePitch="360"/>
        </w:sectPr>
      </w:pPr>
    </w:p>
    <w:tbl>
      <w:tblPr>
        <w:tblW w:w="0" w:type="auto"/>
        <w:tblInd w:w="10" w:type="dxa"/>
        <w:tblLayout w:type="fixed"/>
        <w:tblCellMar>
          <w:left w:w="0" w:type="dxa"/>
          <w:right w:w="0" w:type="dxa"/>
        </w:tblCellMar>
        <w:tblLook w:val="0000" w:firstRow="0" w:lastRow="0" w:firstColumn="0" w:lastColumn="0" w:noHBand="0" w:noVBand="0"/>
      </w:tblPr>
      <w:tblGrid>
        <w:gridCol w:w="1060"/>
        <w:gridCol w:w="3380"/>
        <w:gridCol w:w="1460"/>
        <w:gridCol w:w="1620"/>
        <w:gridCol w:w="1240"/>
        <w:gridCol w:w="960"/>
      </w:tblGrid>
      <w:tr w:rsidR="00054282" w:rsidRPr="00AE030F" w:rsidTr="00054282">
        <w:trPr>
          <w:trHeight w:val="280"/>
        </w:trPr>
        <w:tc>
          <w:tcPr>
            <w:tcW w:w="1060" w:type="dxa"/>
            <w:tcBorders>
              <w:top w:val="single" w:sz="8" w:space="0" w:color="auto"/>
              <w:left w:val="single" w:sz="8" w:space="0" w:color="auto"/>
              <w:right w:val="single" w:sz="8" w:space="0" w:color="auto"/>
            </w:tcBorders>
            <w:shd w:val="clear" w:color="auto" w:fill="auto"/>
            <w:vAlign w:val="bottom"/>
          </w:tcPr>
          <w:p w:rsidR="00054282" w:rsidRPr="00AE030F" w:rsidRDefault="00054282" w:rsidP="00054282">
            <w:pPr>
              <w:spacing w:line="0" w:lineRule="atLeast"/>
              <w:ind w:left="100"/>
              <w:jc w:val="both"/>
              <w:rPr>
                <w:rFonts w:ascii="Times New Roman" w:eastAsia="Times New Roman" w:hAnsi="Times New Roman" w:cs="Times New Roman"/>
                <w:sz w:val="24"/>
              </w:rPr>
            </w:pPr>
            <w:bookmarkStart w:id="2" w:name="page5"/>
            <w:bookmarkEnd w:id="2"/>
            <w:r w:rsidRPr="00AE030F">
              <w:rPr>
                <w:rFonts w:ascii="Times New Roman" w:eastAsia="Times New Roman" w:hAnsi="Times New Roman" w:cs="Times New Roman"/>
                <w:sz w:val="24"/>
              </w:rPr>
              <w:lastRenderedPageBreak/>
              <w:t>2.3.</w:t>
            </w:r>
          </w:p>
        </w:tc>
        <w:tc>
          <w:tcPr>
            <w:tcW w:w="6460" w:type="dxa"/>
            <w:gridSpan w:val="3"/>
            <w:tcBorders>
              <w:top w:val="single" w:sz="8" w:space="0" w:color="auto"/>
            </w:tcBorders>
            <w:shd w:val="clear" w:color="auto" w:fill="auto"/>
            <w:vAlign w:val="bottom"/>
          </w:tcPr>
          <w:p w:rsidR="00054282" w:rsidRPr="00AE030F" w:rsidRDefault="00054282" w:rsidP="00054282">
            <w:pPr>
              <w:spacing w:line="0" w:lineRule="atLeast"/>
              <w:ind w:left="100"/>
              <w:jc w:val="both"/>
              <w:rPr>
                <w:rFonts w:ascii="Times New Roman" w:eastAsia="Times New Roman" w:hAnsi="Times New Roman" w:cs="Times New Roman"/>
                <w:sz w:val="24"/>
              </w:rPr>
            </w:pPr>
            <w:r w:rsidRPr="00AE030F">
              <w:rPr>
                <w:rFonts w:ascii="Times New Roman" w:eastAsia="Times New Roman" w:hAnsi="Times New Roman" w:cs="Times New Roman"/>
                <w:sz w:val="24"/>
              </w:rPr>
              <w:t>Программа воспитания и социализации обучающихся</w:t>
            </w:r>
          </w:p>
        </w:tc>
        <w:tc>
          <w:tcPr>
            <w:tcW w:w="1240" w:type="dxa"/>
            <w:tcBorders>
              <w:top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4"/>
              </w:rPr>
            </w:pPr>
          </w:p>
        </w:tc>
        <w:tc>
          <w:tcPr>
            <w:tcW w:w="960" w:type="dxa"/>
            <w:tcBorders>
              <w:top w:val="single" w:sz="8" w:space="0" w:color="auto"/>
              <w:right w:val="single" w:sz="8" w:space="0" w:color="auto"/>
            </w:tcBorders>
            <w:shd w:val="clear" w:color="auto" w:fill="auto"/>
            <w:vAlign w:val="bottom"/>
          </w:tcPr>
          <w:p w:rsidR="00054282" w:rsidRPr="00AE030F" w:rsidRDefault="002D66F4" w:rsidP="00054282">
            <w:pPr>
              <w:spacing w:line="0" w:lineRule="atLeast"/>
              <w:ind w:right="380"/>
              <w:jc w:val="both"/>
              <w:rPr>
                <w:rFonts w:ascii="Times New Roman" w:eastAsia="Times New Roman" w:hAnsi="Times New Roman" w:cs="Times New Roman"/>
                <w:sz w:val="24"/>
              </w:rPr>
            </w:pPr>
            <w:r>
              <w:rPr>
                <w:rFonts w:ascii="Times New Roman" w:eastAsia="Times New Roman" w:hAnsi="Times New Roman" w:cs="Times New Roman"/>
                <w:sz w:val="24"/>
              </w:rPr>
              <w:t>422</w:t>
            </w:r>
          </w:p>
        </w:tc>
      </w:tr>
      <w:tr w:rsidR="00054282" w:rsidRPr="00AE030F" w:rsidTr="00054282">
        <w:trPr>
          <w:trHeight w:val="248"/>
        </w:trPr>
        <w:tc>
          <w:tcPr>
            <w:tcW w:w="1060" w:type="dxa"/>
            <w:tcBorders>
              <w:left w:val="single" w:sz="8" w:space="0" w:color="auto"/>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c>
          <w:tcPr>
            <w:tcW w:w="4840" w:type="dxa"/>
            <w:gridSpan w:val="2"/>
            <w:tcBorders>
              <w:bottom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c>
          <w:tcPr>
            <w:tcW w:w="1620" w:type="dxa"/>
            <w:tcBorders>
              <w:bottom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c>
          <w:tcPr>
            <w:tcW w:w="1240" w:type="dxa"/>
            <w:tcBorders>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c>
          <w:tcPr>
            <w:tcW w:w="960" w:type="dxa"/>
            <w:tcBorders>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r>
      <w:tr w:rsidR="00054282" w:rsidRPr="00AE030F" w:rsidTr="00054282">
        <w:trPr>
          <w:trHeight w:val="258"/>
        </w:trPr>
        <w:tc>
          <w:tcPr>
            <w:tcW w:w="1060" w:type="dxa"/>
            <w:tcBorders>
              <w:left w:val="single" w:sz="8" w:space="0" w:color="auto"/>
              <w:right w:val="single" w:sz="8" w:space="0" w:color="auto"/>
            </w:tcBorders>
            <w:shd w:val="clear" w:color="auto" w:fill="auto"/>
            <w:vAlign w:val="bottom"/>
          </w:tcPr>
          <w:p w:rsidR="00054282" w:rsidRPr="00AE030F" w:rsidRDefault="00054282" w:rsidP="00054282">
            <w:pPr>
              <w:spacing w:line="258" w:lineRule="exact"/>
              <w:ind w:left="100"/>
              <w:jc w:val="both"/>
              <w:rPr>
                <w:rFonts w:ascii="Times New Roman" w:eastAsia="Times New Roman" w:hAnsi="Times New Roman" w:cs="Times New Roman"/>
                <w:sz w:val="24"/>
              </w:rPr>
            </w:pPr>
            <w:r w:rsidRPr="00AE030F">
              <w:rPr>
                <w:rFonts w:ascii="Times New Roman" w:eastAsia="Times New Roman" w:hAnsi="Times New Roman" w:cs="Times New Roman"/>
                <w:sz w:val="24"/>
              </w:rPr>
              <w:t>2.4.</w:t>
            </w:r>
          </w:p>
        </w:tc>
        <w:tc>
          <w:tcPr>
            <w:tcW w:w="4840" w:type="dxa"/>
            <w:gridSpan w:val="2"/>
            <w:shd w:val="clear" w:color="auto" w:fill="auto"/>
            <w:vAlign w:val="bottom"/>
          </w:tcPr>
          <w:p w:rsidR="00054282" w:rsidRPr="00AE030F" w:rsidRDefault="00054282" w:rsidP="00054282">
            <w:pPr>
              <w:spacing w:line="258" w:lineRule="exact"/>
              <w:ind w:left="100"/>
              <w:jc w:val="both"/>
              <w:rPr>
                <w:rFonts w:ascii="Times New Roman" w:eastAsia="Times New Roman" w:hAnsi="Times New Roman" w:cs="Times New Roman"/>
                <w:sz w:val="24"/>
              </w:rPr>
            </w:pPr>
            <w:r w:rsidRPr="00AE030F">
              <w:rPr>
                <w:rFonts w:ascii="Times New Roman" w:eastAsia="Times New Roman" w:hAnsi="Times New Roman" w:cs="Times New Roman"/>
                <w:sz w:val="24"/>
              </w:rPr>
              <w:t>Программа коррекционной работы</w:t>
            </w:r>
          </w:p>
        </w:tc>
        <w:tc>
          <w:tcPr>
            <w:tcW w:w="1620" w:type="dxa"/>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2"/>
              </w:rPr>
            </w:pPr>
          </w:p>
        </w:tc>
        <w:tc>
          <w:tcPr>
            <w:tcW w:w="1240" w:type="dxa"/>
            <w:tcBorders>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2"/>
              </w:rPr>
            </w:pPr>
          </w:p>
        </w:tc>
        <w:tc>
          <w:tcPr>
            <w:tcW w:w="960" w:type="dxa"/>
            <w:tcBorders>
              <w:right w:val="single" w:sz="8" w:space="0" w:color="auto"/>
            </w:tcBorders>
            <w:shd w:val="clear" w:color="auto" w:fill="auto"/>
            <w:vAlign w:val="bottom"/>
          </w:tcPr>
          <w:p w:rsidR="00054282" w:rsidRPr="00AE030F" w:rsidRDefault="002D66F4" w:rsidP="00054282">
            <w:pPr>
              <w:spacing w:line="258" w:lineRule="exact"/>
              <w:ind w:right="380"/>
              <w:jc w:val="both"/>
              <w:rPr>
                <w:rFonts w:ascii="Times New Roman" w:eastAsia="Times New Roman" w:hAnsi="Times New Roman" w:cs="Times New Roman"/>
                <w:sz w:val="24"/>
              </w:rPr>
            </w:pPr>
            <w:r>
              <w:rPr>
                <w:rFonts w:ascii="Times New Roman" w:eastAsia="Times New Roman" w:hAnsi="Times New Roman" w:cs="Times New Roman"/>
                <w:sz w:val="24"/>
              </w:rPr>
              <w:t>438</w:t>
            </w:r>
          </w:p>
        </w:tc>
      </w:tr>
      <w:tr w:rsidR="00054282" w:rsidRPr="00AE030F" w:rsidTr="00054282">
        <w:trPr>
          <w:trHeight w:val="250"/>
        </w:trPr>
        <w:tc>
          <w:tcPr>
            <w:tcW w:w="1060" w:type="dxa"/>
            <w:tcBorders>
              <w:left w:val="single" w:sz="8" w:space="0" w:color="auto"/>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c>
          <w:tcPr>
            <w:tcW w:w="7700" w:type="dxa"/>
            <w:gridSpan w:val="4"/>
            <w:tcBorders>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c>
          <w:tcPr>
            <w:tcW w:w="960" w:type="dxa"/>
            <w:tcBorders>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r>
      <w:tr w:rsidR="00054282" w:rsidRPr="00AE030F" w:rsidTr="00054282">
        <w:trPr>
          <w:trHeight w:val="263"/>
        </w:trPr>
        <w:tc>
          <w:tcPr>
            <w:tcW w:w="1060" w:type="dxa"/>
            <w:tcBorders>
              <w:left w:val="single" w:sz="8" w:space="0" w:color="auto"/>
              <w:right w:val="single" w:sz="8" w:space="0" w:color="auto"/>
            </w:tcBorders>
            <w:shd w:val="clear" w:color="auto" w:fill="auto"/>
            <w:vAlign w:val="bottom"/>
          </w:tcPr>
          <w:p w:rsidR="00054282" w:rsidRPr="00AE030F" w:rsidRDefault="00054282" w:rsidP="00054282">
            <w:pPr>
              <w:spacing w:line="262" w:lineRule="exact"/>
              <w:ind w:left="100"/>
              <w:jc w:val="both"/>
              <w:rPr>
                <w:rFonts w:ascii="Times New Roman" w:eastAsia="Times New Roman" w:hAnsi="Times New Roman" w:cs="Times New Roman"/>
                <w:b/>
                <w:sz w:val="24"/>
              </w:rPr>
            </w:pPr>
            <w:r w:rsidRPr="00AE030F">
              <w:rPr>
                <w:rFonts w:ascii="Times New Roman" w:eastAsia="Times New Roman" w:hAnsi="Times New Roman" w:cs="Times New Roman"/>
                <w:b/>
                <w:sz w:val="24"/>
              </w:rPr>
              <w:t>3.</w:t>
            </w:r>
          </w:p>
        </w:tc>
        <w:tc>
          <w:tcPr>
            <w:tcW w:w="7700" w:type="dxa"/>
            <w:gridSpan w:val="4"/>
            <w:tcBorders>
              <w:right w:val="single" w:sz="8" w:space="0" w:color="auto"/>
            </w:tcBorders>
            <w:shd w:val="clear" w:color="auto" w:fill="auto"/>
            <w:vAlign w:val="bottom"/>
          </w:tcPr>
          <w:p w:rsidR="00054282" w:rsidRPr="00AE030F" w:rsidRDefault="00054282" w:rsidP="00054282">
            <w:pPr>
              <w:spacing w:line="262" w:lineRule="exact"/>
              <w:ind w:left="100"/>
              <w:jc w:val="both"/>
              <w:rPr>
                <w:rFonts w:ascii="Times New Roman" w:eastAsia="Times New Roman" w:hAnsi="Times New Roman" w:cs="Times New Roman"/>
                <w:b/>
                <w:sz w:val="24"/>
              </w:rPr>
            </w:pPr>
            <w:r w:rsidRPr="00AE030F">
              <w:rPr>
                <w:rFonts w:ascii="Times New Roman" w:eastAsia="Times New Roman" w:hAnsi="Times New Roman" w:cs="Times New Roman"/>
                <w:b/>
                <w:sz w:val="24"/>
              </w:rPr>
              <w:t>Организационный  раздел  основной  образовательной  программы</w:t>
            </w:r>
          </w:p>
        </w:tc>
        <w:tc>
          <w:tcPr>
            <w:tcW w:w="960" w:type="dxa"/>
            <w:tcBorders>
              <w:right w:val="single" w:sz="8" w:space="0" w:color="auto"/>
            </w:tcBorders>
            <w:shd w:val="clear" w:color="auto" w:fill="auto"/>
            <w:vAlign w:val="bottom"/>
          </w:tcPr>
          <w:p w:rsidR="00054282" w:rsidRPr="00AE030F" w:rsidRDefault="00AE0180" w:rsidP="00054282">
            <w:pPr>
              <w:spacing w:line="262" w:lineRule="exact"/>
              <w:ind w:right="380"/>
              <w:jc w:val="both"/>
              <w:rPr>
                <w:rFonts w:ascii="Times New Roman" w:eastAsia="Times New Roman" w:hAnsi="Times New Roman" w:cs="Times New Roman"/>
                <w:sz w:val="24"/>
              </w:rPr>
            </w:pPr>
            <w:r>
              <w:rPr>
                <w:rFonts w:ascii="Times New Roman" w:eastAsia="Times New Roman" w:hAnsi="Times New Roman" w:cs="Times New Roman"/>
                <w:sz w:val="24"/>
              </w:rPr>
              <w:t>444</w:t>
            </w:r>
          </w:p>
        </w:tc>
      </w:tr>
      <w:tr w:rsidR="00054282" w:rsidRPr="00AE030F" w:rsidTr="00054282">
        <w:trPr>
          <w:trHeight w:val="317"/>
        </w:trPr>
        <w:tc>
          <w:tcPr>
            <w:tcW w:w="1060" w:type="dxa"/>
            <w:tcBorders>
              <w:left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4"/>
              </w:rPr>
            </w:pPr>
          </w:p>
        </w:tc>
        <w:tc>
          <w:tcPr>
            <w:tcW w:w="4840" w:type="dxa"/>
            <w:gridSpan w:val="2"/>
            <w:shd w:val="clear" w:color="auto" w:fill="auto"/>
            <w:vAlign w:val="bottom"/>
          </w:tcPr>
          <w:p w:rsidR="00054282" w:rsidRPr="00AE030F" w:rsidRDefault="00054282" w:rsidP="00054282">
            <w:pPr>
              <w:spacing w:line="0" w:lineRule="atLeast"/>
              <w:ind w:left="100"/>
              <w:jc w:val="both"/>
              <w:rPr>
                <w:rFonts w:ascii="Times New Roman" w:eastAsia="Times New Roman" w:hAnsi="Times New Roman" w:cs="Times New Roman"/>
                <w:b/>
                <w:sz w:val="24"/>
              </w:rPr>
            </w:pPr>
            <w:r w:rsidRPr="00AE030F">
              <w:rPr>
                <w:rFonts w:ascii="Times New Roman" w:eastAsia="Times New Roman" w:hAnsi="Times New Roman" w:cs="Times New Roman"/>
                <w:b/>
                <w:sz w:val="24"/>
              </w:rPr>
              <w:t>основного общего образования</w:t>
            </w:r>
          </w:p>
        </w:tc>
        <w:tc>
          <w:tcPr>
            <w:tcW w:w="1620" w:type="dxa"/>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4"/>
              </w:rPr>
            </w:pPr>
          </w:p>
        </w:tc>
        <w:tc>
          <w:tcPr>
            <w:tcW w:w="1240" w:type="dxa"/>
            <w:tcBorders>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4"/>
              </w:rPr>
            </w:pPr>
          </w:p>
        </w:tc>
        <w:tc>
          <w:tcPr>
            <w:tcW w:w="960" w:type="dxa"/>
            <w:tcBorders>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4"/>
              </w:rPr>
            </w:pPr>
          </w:p>
        </w:tc>
      </w:tr>
      <w:tr w:rsidR="00054282" w:rsidRPr="00AE030F" w:rsidTr="00054282">
        <w:trPr>
          <w:trHeight w:val="245"/>
        </w:trPr>
        <w:tc>
          <w:tcPr>
            <w:tcW w:w="1060" w:type="dxa"/>
            <w:tcBorders>
              <w:left w:val="single" w:sz="8" w:space="0" w:color="auto"/>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c>
          <w:tcPr>
            <w:tcW w:w="4840" w:type="dxa"/>
            <w:gridSpan w:val="2"/>
            <w:tcBorders>
              <w:bottom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c>
          <w:tcPr>
            <w:tcW w:w="1620" w:type="dxa"/>
            <w:tcBorders>
              <w:bottom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c>
          <w:tcPr>
            <w:tcW w:w="1240" w:type="dxa"/>
            <w:tcBorders>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c>
          <w:tcPr>
            <w:tcW w:w="960" w:type="dxa"/>
            <w:tcBorders>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r>
      <w:tr w:rsidR="00054282" w:rsidRPr="00AE030F" w:rsidTr="00054282">
        <w:trPr>
          <w:trHeight w:val="258"/>
        </w:trPr>
        <w:tc>
          <w:tcPr>
            <w:tcW w:w="1060" w:type="dxa"/>
            <w:tcBorders>
              <w:left w:val="single" w:sz="8" w:space="0" w:color="auto"/>
              <w:right w:val="single" w:sz="8" w:space="0" w:color="auto"/>
            </w:tcBorders>
            <w:shd w:val="clear" w:color="auto" w:fill="auto"/>
            <w:vAlign w:val="bottom"/>
          </w:tcPr>
          <w:p w:rsidR="00054282" w:rsidRPr="00AE030F" w:rsidRDefault="00054282" w:rsidP="00054282">
            <w:pPr>
              <w:spacing w:line="258" w:lineRule="exact"/>
              <w:ind w:left="100"/>
              <w:jc w:val="both"/>
              <w:rPr>
                <w:rFonts w:ascii="Times New Roman" w:eastAsia="Times New Roman" w:hAnsi="Times New Roman" w:cs="Times New Roman"/>
                <w:sz w:val="24"/>
              </w:rPr>
            </w:pPr>
            <w:r w:rsidRPr="00AE030F">
              <w:rPr>
                <w:rFonts w:ascii="Times New Roman" w:eastAsia="Times New Roman" w:hAnsi="Times New Roman" w:cs="Times New Roman"/>
                <w:sz w:val="24"/>
              </w:rPr>
              <w:t>3.1.</w:t>
            </w:r>
          </w:p>
        </w:tc>
        <w:tc>
          <w:tcPr>
            <w:tcW w:w="4840" w:type="dxa"/>
            <w:gridSpan w:val="2"/>
            <w:shd w:val="clear" w:color="auto" w:fill="auto"/>
            <w:vAlign w:val="bottom"/>
          </w:tcPr>
          <w:p w:rsidR="00054282" w:rsidRPr="00AE030F" w:rsidRDefault="00510BE4" w:rsidP="00054282">
            <w:pPr>
              <w:spacing w:line="258" w:lineRule="exact"/>
              <w:ind w:left="100"/>
              <w:jc w:val="both"/>
              <w:rPr>
                <w:rFonts w:ascii="Times New Roman" w:eastAsia="Times New Roman" w:hAnsi="Times New Roman" w:cs="Times New Roman"/>
                <w:w w:val="99"/>
                <w:sz w:val="24"/>
              </w:rPr>
            </w:pPr>
            <w:r>
              <w:rPr>
                <w:rFonts w:ascii="Times New Roman" w:eastAsia="Times New Roman" w:hAnsi="Times New Roman" w:cs="Times New Roman"/>
                <w:w w:val="99"/>
                <w:sz w:val="24"/>
              </w:rPr>
              <w:t>Учебный</w:t>
            </w:r>
            <w:r w:rsidR="00054282" w:rsidRPr="00AE030F">
              <w:rPr>
                <w:rFonts w:ascii="Times New Roman" w:eastAsia="Times New Roman" w:hAnsi="Times New Roman" w:cs="Times New Roman"/>
                <w:w w:val="99"/>
                <w:sz w:val="24"/>
              </w:rPr>
              <w:t xml:space="preserve"> план основного общего образования</w:t>
            </w:r>
          </w:p>
        </w:tc>
        <w:tc>
          <w:tcPr>
            <w:tcW w:w="1620" w:type="dxa"/>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2"/>
              </w:rPr>
            </w:pPr>
          </w:p>
        </w:tc>
        <w:tc>
          <w:tcPr>
            <w:tcW w:w="1240" w:type="dxa"/>
            <w:tcBorders>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2"/>
              </w:rPr>
            </w:pPr>
          </w:p>
        </w:tc>
        <w:tc>
          <w:tcPr>
            <w:tcW w:w="960" w:type="dxa"/>
            <w:tcBorders>
              <w:right w:val="single" w:sz="8" w:space="0" w:color="auto"/>
            </w:tcBorders>
            <w:shd w:val="clear" w:color="auto" w:fill="auto"/>
            <w:vAlign w:val="bottom"/>
          </w:tcPr>
          <w:p w:rsidR="00054282" w:rsidRPr="00AE030F" w:rsidRDefault="00AE0180" w:rsidP="00054282">
            <w:pPr>
              <w:spacing w:line="258" w:lineRule="exact"/>
              <w:ind w:right="380"/>
              <w:jc w:val="both"/>
              <w:rPr>
                <w:rFonts w:ascii="Times New Roman" w:eastAsia="Times New Roman" w:hAnsi="Times New Roman" w:cs="Times New Roman"/>
                <w:sz w:val="24"/>
              </w:rPr>
            </w:pPr>
            <w:r>
              <w:rPr>
                <w:rFonts w:ascii="Times New Roman" w:eastAsia="Times New Roman" w:hAnsi="Times New Roman" w:cs="Times New Roman"/>
                <w:sz w:val="24"/>
              </w:rPr>
              <w:t>444</w:t>
            </w:r>
          </w:p>
        </w:tc>
      </w:tr>
      <w:tr w:rsidR="00054282" w:rsidRPr="00AE030F" w:rsidTr="00054282">
        <w:trPr>
          <w:trHeight w:val="250"/>
        </w:trPr>
        <w:tc>
          <w:tcPr>
            <w:tcW w:w="1060" w:type="dxa"/>
            <w:tcBorders>
              <w:left w:val="single" w:sz="8" w:space="0" w:color="auto"/>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c>
          <w:tcPr>
            <w:tcW w:w="3380" w:type="dxa"/>
            <w:tcBorders>
              <w:bottom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c>
          <w:tcPr>
            <w:tcW w:w="1460" w:type="dxa"/>
            <w:tcBorders>
              <w:bottom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c>
          <w:tcPr>
            <w:tcW w:w="1620" w:type="dxa"/>
            <w:tcBorders>
              <w:bottom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c>
          <w:tcPr>
            <w:tcW w:w="1240" w:type="dxa"/>
            <w:tcBorders>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c>
          <w:tcPr>
            <w:tcW w:w="960" w:type="dxa"/>
            <w:tcBorders>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r>
      <w:tr w:rsidR="00054282" w:rsidRPr="00AE030F" w:rsidTr="00054282">
        <w:trPr>
          <w:trHeight w:val="258"/>
        </w:trPr>
        <w:tc>
          <w:tcPr>
            <w:tcW w:w="1060" w:type="dxa"/>
            <w:tcBorders>
              <w:left w:val="single" w:sz="8" w:space="0" w:color="auto"/>
              <w:right w:val="single" w:sz="8" w:space="0" w:color="auto"/>
            </w:tcBorders>
            <w:shd w:val="clear" w:color="auto" w:fill="auto"/>
            <w:vAlign w:val="bottom"/>
          </w:tcPr>
          <w:p w:rsidR="00054282" w:rsidRPr="00AE030F" w:rsidRDefault="00054282" w:rsidP="00054282">
            <w:pPr>
              <w:spacing w:line="258" w:lineRule="exact"/>
              <w:ind w:left="100"/>
              <w:jc w:val="both"/>
              <w:rPr>
                <w:rFonts w:ascii="Times New Roman" w:eastAsia="Times New Roman" w:hAnsi="Times New Roman" w:cs="Times New Roman"/>
                <w:sz w:val="24"/>
              </w:rPr>
            </w:pPr>
            <w:r w:rsidRPr="00AE030F">
              <w:rPr>
                <w:rFonts w:ascii="Times New Roman" w:eastAsia="Times New Roman" w:hAnsi="Times New Roman" w:cs="Times New Roman"/>
                <w:sz w:val="24"/>
              </w:rPr>
              <w:t>3.1.1.</w:t>
            </w:r>
          </w:p>
        </w:tc>
        <w:tc>
          <w:tcPr>
            <w:tcW w:w="3380" w:type="dxa"/>
            <w:shd w:val="clear" w:color="auto" w:fill="auto"/>
            <w:vAlign w:val="bottom"/>
          </w:tcPr>
          <w:p w:rsidR="00054282" w:rsidRPr="00AE030F" w:rsidRDefault="00054282" w:rsidP="00054282">
            <w:pPr>
              <w:spacing w:line="258" w:lineRule="exact"/>
              <w:ind w:left="100"/>
              <w:jc w:val="both"/>
              <w:rPr>
                <w:rFonts w:ascii="Times New Roman" w:eastAsia="Times New Roman" w:hAnsi="Times New Roman" w:cs="Times New Roman"/>
                <w:sz w:val="24"/>
              </w:rPr>
            </w:pPr>
            <w:r w:rsidRPr="00AE030F">
              <w:rPr>
                <w:rFonts w:ascii="Times New Roman" w:eastAsia="Times New Roman" w:hAnsi="Times New Roman" w:cs="Times New Roman"/>
                <w:sz w:val="24"/>
              </w:rPr>
              <w:t>Календарный учебный график</w:t>
            </w:r>
          </w:p>
        </w:tc>
        <w:tc>
          <w:tcPr>
            <w:tcW w:w="1460" w:type="dxa"/>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2"/>
              </w:rPr>
            </w:pPr>
          </w:p>
        </w:tc>
        <w:tc>
          <w:tcPr>
            <w:tcW w:w="1620" w:type="dxa"/>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2"/>
              </w:rPr>
            </w:pPr>
          </w:p>
        </w:tc>
        <w:tc>
          <w:tcPr>
            <w:tcW w:w="1240" w:type="dxa"/>
            <w:tcBorders>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2"/>
              </w:rPr>
            </w:pPr>
          </w:p>
        </w:tc>
        <w:tc>
          <w:tcPr>
            <w:tcW w:w="960" w:type="dxa"/>
            <w:tcBorders>
              <w:right w:val="single" w:sz="8" w:space="0" w:color="auto"/>
            </w:tcBorders>
            <w:shd w:val="clear" w:color="auto" w:fill="auto"/>
            <w:vAlign w:val="bottom"/>
          </w:tcPr>
          <w:p w:rsidR="00054282" w:rsidRPr="00AE030F" w:rsidRDefault="00AE0180" w:rsidP="00054282">
            <w:pPr>
              <w:spacing w:line="258" w:lineRule="exact"/>
              <w:ind w:right="380"/>
              <w:jc w:val="both"/>
              <w:rPr>
                <w:rFonts w:ascii="Times New Roman" w:eastAsia="Times New Roman" w:hAnsi="Times New Roman" w:cs="Times New Roman"/>
                <w:sz w:val="24"/>
              </w:rPr>
            </w:pPr>
            <w:r>
              <w:rPr>
                <w:rFonts w:ascii="Times New Roman" w:eastAsia="Times New Roman" w:hAnsi="Times New Roman" w:cs="Times New Roman"/>
                <w:sz w:val="24"/>
              </w:rPr>
              <w:t>446</w:t>
            </w:r>
          </w:p>
        </w:tc>
      </w:tr>
      <w:tr w:rsidR="00054282" w:rsidRPr="00AE030F" w:rsidTr="00054282">
        <w:trPr>
          <w:trHeight w:val="248"/>
        </w:trPr>
        <w:tc>
          <w:tcPr>
            <w:tcW w:w="1060" w:type="dxa"/>
            <w:tcBorders>
              <w:left w:val="single" w:sz="8" w:space="0" w:color="auto"/>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c>
          <w:tcPr>
            <w:tcW w:w="3380" w:type="dxa"/>
            <w:tcBorders>
              <w:bottom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c>
          <w:tcPr>
            <w:tcW w:w="1460" w:type="dxa"/>
            <w:tcBorders>
              <w:bottom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c>
          <w:tcPr>
            <w:tcW w:w="1620" w:type="dxa"/>
            <w:tcBorders>
              <w:bottom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c>
          <w:tcPr>
            <w:tcW w:w="1240" w:type="dxa"/>
            <w:tcBorders>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c>
          <w:tcPr>
            <w:tcW w:w="960" w:type="dxa"/>
            <w:tcBorders>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r>
      <w:tr w:rsidR="00054282" w:rsidRPr="00AE030F" w:rsidTr="00054282">
        <w:trPr>
          <w:trHeight w:val="260"/>
        </w:trPr>
        <w:tc>
          <w:tcPr>
            <w:tcW w:w="1060" w:type="dxa"/>
            <w:tcBorders>
              <w:left w:val="single" w:sz="8" w:space="0" w:color="auto"/>
              <w:right w:val="single" w:sz="8" w:space="0" w:color="auto"/>
            </w:tcBorders>
            <w:shd w:val="clear" w:color="auto" w:fill="auto"/>
            <w:vAlign w:val="bottom"/>
          </w:tcPr>
          <w:p w:rsidR="00054282" w:rsidRPr="00AE030F" w:rsidRDefault="00054282" w:rsidP="00054282">
            <w:pPr>
              <w:spacing w:line="260" w:lineRule="exact"/>
              <w:ind w:left="100"/>
              <w:jc w:val="both"/>
              <w:rPr>
                <w:rFonts w:ascii="Times New Roman" w:eastAsia="Times New Roman" w:hAnsi="Times New Roman" w:cs="Times New Roman"/>
                <w:sz w:val="24"/>
              </w:rPr>
            </w:pPr>
            <w:r w:rsidRPr="00AE030F">
              <w:rPr>
                <w:rFonts w:ascii="Times New Roman" w:eastAsia="Times New Roman" w:hAnsi="Times New Roman" w:cs="Times New Roman"/>
                <w:sz w:val="24"/>
              </w:rPr>
              <w:t>3.1.2.</w:t>
            </w:r>
          </w:p>
        </w:tc>
        <w:tc>
          <w:tcPr>
            <w:tcW w:w="3380" w:type="dxa"/>
            <w:shd w:val="clear" w:color="auto" w:fill="auto"/>
            <w:vAlign w:val="bottom"/>
          </w:tcPr>
          <w:p w:rsidR="00054282" w:rsidRPr="00AE030F" w:rsidRDefault="00054282" w:rsidP="00054282">
            <w:pPr>
              <w:spacing w:line="260" w:lineRule="exact"/>
              <w:ind w:left="100"/>
              <w:jc w:val="both"/>
              <w:rPr>
                <w:rFonts w:ascii="Times New Roman" w:eastAsia="Times New Roman" w:hAnsi="Times New Roman" w:cs="Times New Roman"/>
                <w:sz w:val="24"/>
              </w:rPr>
            </w:pPr>
            <w:r w:rsidRPr="00AE030F">
              <w:rPr>
                <w:rFonts w:ascii="Times New Roman" w:eastAsia="Times New Roman" w:hAnsi="Times New Roman" w:cs="Times New Roman"/>
                <w:sz w:val="24"/>
              </w:rPr>
              <w:t>План внеурочной деятельности</w:t>
            </w:r>
          </w:p>
        </w:tc>
        <w:tc>
          <w:tcPr>
            <w:tcW w:w="1460" w:type="dxa"/>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2"/>
              </w:rPr>
            </w:pPr>
          </w:p>
        </w:tc>
        <w:tc>
          <w:tcPr>
            <w:tcW w:w="1620" w:type="dxa"/>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2"/>
              </w:rPr>
            </w:pPr>
          </w:p>
        </w:tc>
        <w:tc>
          <w:tcPr>
            <w:tcW w:w="1240" w:type="dxa"/>
            <w:tcBorders>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2"/>
              </w:rPr>
            </w:pPr>
          </w:p>
        </w:tc>
        <w:tc>
          <w:tcPr>
            <w:tcW w:w="960" w:type="dxa"/>
            <w:tcBorders>
              <w:right w:val="single" w:sz="8" w:space="0" w:color="auto"/>
            </w:tcBorders>
            <w:shd w:val="clear" w:color="auto" w:fill="auto"/>
            <w:vAlign w:val="bottom"/>
          </w:tcPr>
          <w:p w:rsidR="00054282" w:rsidRPr="00AE030F" w:rsidRDefault="002D66F4" w:rsidP="00AE0180">
            <w:pPr>
              <w:spacing w:line="260" w:lineRule="exact"/>
              <w:ind w:right="380"/>
              <w:jc w:val="both"/>
              <w:rPr>
                <w:rFonts w:ascii="Times New Roman" w:eastAsia="Times New Roman" w:hAnsi="Times New Roman" w:cs="Times New Roman"/>
                <w:sz w:val="24"/>
              </w:rPr>
            </w:pPr>
            <w:r>
              <w:rPr>
                <w:rFonts w:ascii="Times New Roman" w:eastAsia="Times New Roman" w:hAnsi="Times New Roman" w:cs="Times New Roman"/>
                <w:sz w:val="24"/>
              </w:rPr>
              <w:t>44</w:t>
            </w:r>
            <w:r w:rsidR="00AE0180">
              <w:rPr>
                <w:rFonts w:ascii="Times New Roman" w:eastAsia="Times New Roman" w:hAnsi="Times New Roman" w:cs="Times New Roman"/>
                <w:sz w:val="24"/>
              </w:rPr>
              <w:t>8</w:t>
            </w:r>
          </w:p>
        </w:tc>
      </w:tr>
      <w:tr w:rsidR="00054282" w:rsidRPr="00AE030F" w:rsidTr="00054282">
        <w:trPr>
          <w:trHeight w:val="248"/>
        </w:trPr>
        <w:tc>
          <w:tcPr>
            <w:tcW w:w="1060" w:type="dxa"/>
            <w:tcBorders>
              <w:left w:val="single" w:sz="8" w:space="0" w:color="auto"/>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c>
          <w:tcPr>
            <w:tcW w:w="7700" w:type="dxa"/>
            <w:gridSpan w:val="4"/>
            <w:tcBorders>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c>
          <w:tcPr>
            <w:tcW w:w="960" w:type="dxa"/>
            <w:tcBorders>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r>
      <w:tr w:rsidR="00054282" w:rsidRPr="00AE030F" w:rsidTr="00054282">
        <w:trPr>
          <w:trHeight w:val="258"/>
        </w:trPr>
        <w:tc>
          <w:tcPr>
            <w:tcW w:w="1060" w:type="dxa"/>
            <w:tcBorders>
              <w:left w:val="single" w:sz="8" w:space="0" w:color="auto"/>
              <w:right w:val="single" w:sz="8" w:space="0" w:color="auto"/>
            </w:tcBorders>
            <w:shd w:val="clear" w:color="auto" w:fill="auto"/>
            <w:vAlign w:val="bottom"/>
          </w:tcPr>
          <w:p w:rsidR="00054282" w:rsidRPr="00AE030F" w:rsidRDefault="00054282" w:rsidP="00054282">
            <w:pPr>
              <w:spacing w:line="258" w:lineRule="exact"/>
              <w:ind w:left="100"/>
              <w:jc w:val="both"/>
              <w:rPr>
                <w:rFonts w:ascii="Times New Roman" w:eastAsia="Times New Roman" w:hAnsi="Times New Roman" w:cs="Times New Roman"/>
                <w:sz w:val="24"/>
              </w:rPr>
            </w:pPr>
            <w:r w:rsidRPr="00AE030F">
              <w:rPr>
                <w:rFonts w:ascii="Times New Roman" w:eastAsia="Times New Roman" w:hAnsi="Times New Roman" w:cs="Times New Roman"/>
                <w:sz w:val="24"/>
              </w:rPr>
              <w:t>3.2.</w:t>
            </w:r>
          </w:p>
        </w:tc>
        <w:tc>
          <w:tcPr>
            <w:tcW w:w="7700" w:type="dxa"/>
            <w:gridSpan w:val="4"/>
            <w:tcBorders>
              <w:right w:val="single" w:sz="8" w:space="0" w:color="auto"/>
            </w:tcBorders>
            <w:shd w:val="clear" w:color="auto" w:fill="auto"/>
            <w:vAlign w:val="bottom"/>
          </w:tcPr>
          <w:p w:rsidR="00054282" w:rsidRPr="002D66F4" w:rsidRDefault="00054282" w:rsidP="00054282">
            <w:pPr>
              <w:spacing w:line="258" w:lineRule="exact"/>
              <w:ind w:left="100"/>
              <w:jc w:val="both"/>
              <w:rPr>
                <w:rFonts w:ascii="Times New Roman" w:eastAsia="Times New Roman" w:hAnsi="Times New Roman" w:cs="Times New Roman"/>
                <w:sz w:val="24"/>
              </w:rPr>
            </w:pPr>
            <w:r w:rsidRPr="002D66F4">
              <w:rPr>
                <w:rFonts w:ascii="Times New Roman" w:eastAsia="Times New Roman" w:hAnsi="Times New Roman" w:cs="Times New Roman"/>
                <w:sz w:val="24"/>
              </w:rPr>
              <w:t>Система условий реализации основной образовательной программы</w:t>
            </w:r>
          </w:p>
        </w:tc>
        <w:tc>
          <w:tcPr>
            <w:tcW w:w="960" w:type="dxa"/>
            <w:tcBorders>
              <w:right w:val="single" w:sz="8" w:space="0" w:color="auto"/>
            </w:tcBorders>
            <w:shd w:val="clear" w:color="auto" w:fill="auto"/>
            <w:vAlign w:val="bottom"/>
          </w:tcPr>
          <w:p w:rsidR="00054282" w:rsidRPr="002D66F4" w:rsidRDefault="002D66F4" w:rsidP="00AE0180">
            <w:pPr>
              <w:spacing w:line="258" w:lineRule="exact"/>
              <w:ind w:right="380"/>
              <w:jc w:val="both"/>
              <w:rPr>
                <w:rFonts w:ascii="Times New Roman" w:eastAsia="Times New Roman" w:hAnsi="Times New Roman" w:cs="Times New Roman"/>
                <w:sz w:val="24"/>
              </w:rPr>
            </w:pPr>
            <w:r w:rsidRPr="002D66F4">
              <w:rPr>
                <w:rFonts w:ascii="Times New Roman" w:eastAsia="Times New Roman" w:hAnsi="Times New Roman" w:cs="Times New Roman"/>
                <w:sz w:val="24"/>
              </w:rPr>
              <w:t>45</w:t>
            </w:r>
            <w:r w:rsidR="00AE0180">
              <w:rPr>
                <w:rFonts w:ascii="Times New Roman" w:eastAsia="Times New Roman" w:hAnsi="Times New Roman" w:cs="Times New Roman"/>
                <w:sz w:val="24"/>
              </w:rPr>
              <w:t>0</w:t>
            </w:r>
          </w:p>
        </w:tc>
      </w:tr>
      <w:tr w:rsidR="00054282" w:rsidRPr="00AE030F" w:rsidTr="00054282">
        <w:trPr>
          <w:trHeight w:val="250"/>
        </w:trPr>
        <w:tc>
          <w:tcPr>
            <w:tcW w:w="1060" w:type="dxa"/>
            <w:tcBorders>
              <w:left w:val="single" w:sz="8" w:space="0" w:color="auto"/>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c>
          <w:tcPr>
            <w:tcW w:w="7700" w:type="dxa"/>
            <w:gridSpan w:val="4"/>
            <w:tcBorders>
              <w:bottom w:val="single" w:sz="8" w:space="0" w:color="auto"/>
              <w:right w:val="single" w:sz="8" w:space="0" w:color="auto"/>
            </w:tcBorders>
            <w:shd w:val="clear" w:color="auto" w:fill="auto"/>
            <w:vAlign w:val="bottom"/>
          </w:tcPr>
          <w:p w:rsidR="00054282" w:rsidRPr="002D66F4" w:rsidRDefault="00054282" w:rsidP="00054282">
            <w:pPr>
              <w:spacing w:line="0" w:lineRule="atLeast"/>
              <w:jc w:val="both"/>
              <w:rPr>
                <w:rFonts w:ascii="Times New Roman" w:eastAsia="Times New Roman" w:hAnsi="Times New Roman" w:cs="Times New Roman"/>
                <w:sz w:val="21"/>
              </w:rPr>
            </w:pPr>
          </w:p>
        </w:tc>
        <w:tc>
          <w:tcPr>
            <w:tcW w:w="960" w:type="dxa"/>
            <w:tcBorders>
              <w:bottom w:val="single" w:sz="8" w:space="0" w:color="auto"/>
              <w:right w:val="single" w:sz="8" w:space="0" w:color="auto"/>
            </w:tcBorders>
            <w:shd w:val="clear" w:color="auto" w:fill="auto"/>
            <w:vAlign w:val="bottom"/>
          </w:tcPr>
          <w:p w:rsidR="00054282" w:rsidRPr="002D66F4" w:rsidRDefault="00054282" w:rsidP="00054282">
            <w:pPr>
              <w:spacing w:line="0" w:lineRule="atLeast"/>
              <w:jc w:val="both"/>
              <w:rPr>
                <w:rFonts w:ascii="Times New Roman" w:eastAsia="Times New Roman" w:hAnsi="Times New Roman" w:cs="Times New Roman"/>
                <w:sz w:val="21"/>
              </w:rPr>
            </w:pPr>
          </w:p>
        </w:tc>
      </w:tr>
      <w:tr w:rsidR="00054282" w:rsidRPr="00AE030F" w:rsidTr="00054282">
        <w:trPr>
          <w:trHeight w:val="258"/>
        </w:trPr>
        <w:tc>
          <w:tcPr>
            <w:tcW w:w="1060" w:type="dxa"/>
            <w:tcBorders>
              <w:left w:val="single" w:sz="8" w:space="0" w:color="auto"/>
              <w:right w:val="single" w:sz="8" w:space="0" w:color="auto"/>
            </w:tcBorders>
            <w:shd w:val="clear" w:color="auto" w:fill="auto"/>
            <w:vAlign w:val="bottom"/>
          </w:tcPr>
          <w:p w:rsidR="00054282" w:rsidRPr="00AE030F" w:rsidRDefault="00054282" w:rsidP="00054282">
            <w:pPr>
              <w:spacing w:line="258" w:lineRule="exact"/>
              <w:ind w:left="100"/>
              <w:jc w:val="both"/>
              <w:rPr>
                <w:rFonts w:ascii="Times New Roman" w:eastAsia="Times New Roman" w:hAnsi="Times New Roman" w:cs="Times New Roman"/>
                <w:sz w:val="24"/>
              </w:rPr>
            </w:pPr>
            <w:r w:rsidRPr="00AE030F">
              <w:rPr>
                <w:rFonts w:ascii="Times New Roman" w:eastAsia="Times New Roman" w:hAnsi="Times New Roman" w:cs="Times New Roman"/>
                <w:sz w:val="24"/>
              </w:rPr>
              <w:t>3.2.1.</w:t>
            </w:r>
          </w:p>
        </w:tc>
        <w:tc>
          <w:tcPr>
            <w:tcW w:w="7700" w:type="dxa"/>
            <w:gridSpan w:val="4"/>
            <w:tcBorders>
              <w:right w:val="single" w:sz="8" w:space="0" w:color="auto"/>
            </w:tcBorders>
            <w:shd w:val="clear" w:color="auto" w:fill="auto"/>
            <w:vAlign w:val="bottom"/>
          </w:tcPr>
          <w:p w:rsidR="00054282" w:rsidRPr="002D66F4" w:rsidRDefault="00054282" w:rsidP="00054282">
            <w:pPr>
              <w:spacing w:line="258" w:lineRule="exact"/>
              <w:ind w:left="100"/>
              <w:jc w:val="both"/>
              <w:rPr>
                <w:rFonts w:ascii="Times New Roman" w:eastAsia="Times New Roman" w:hAnsi="Times New Roman" w:cs="Times New Roman"/>
                <w:sz w:val="24"/>
              </w:rPr>
            </w:pPr>
            <w:r w:rsidRPr="002D66F4">
              <w:rPr>
                <w:rFonts w:ascii="Times New Roman" w:eastAsia="Times New Roman" w:hAnsi="Times New Roman" w:cs="Times New Roman"/>
                <w:sz w:val="24"/>
              </w:rPr>
              <w:t>Описание  кадровых  условий  реализации  основной  образовательной</w:t>
            </w:r>
          </w:p>
        </w:tc>
        <w:tc>
          <w:tcPr>
            <w:tcW w:w="960" w:type="dxa"/>
            <w:tcBorders>
              <w:right w:val="single" w:sz="8" w:space="0" w:color="auto"/>
            </w:tcBorders>
            <w:shd w:val="clear" w:color="auto" w:fill="auto"/>
            <w:vAlign w:val="bottom"/>
          </w:tcPr>
          <w:p w:rsidR="00054282" w:rsidRPr="002D66F4" w:rsidRDefault="002D66F4" w:rsidP="00AE0180">
            <w:pPr>
              <w:spacing w:line="258" w:lineRule="exact"/>
              <w:ind w:right="380"/>
              <w:jc w:val="both"/>
              <w:rPr>
                <w:rFonts w:ascii="Times New Roman" w:eastAsia="Times New Roman" w:hAnsi="Times New Roman" w:cs="Times New Roman"/>
                <w:sz w:val="24"/>
              </w:rPr>
            </w:pPr>
            <w:r w:rsidRPr="002D66F4">
              <w:rPr>
                <w:rFonts w:ascii="Times New Roman" w:eastAsia="Times New Roman" w:hAnsi="Times New Roman" w:cs="Times New Roman"/>
                <w:sz w:val="24"/>
              </w:rPr>
              <w:t>45</w:t>
            </w:r>
            <w:r w:rsidR="00AE0180">
              <w:rPr>
                <w:rFonts w:ascii="Times New Roman" w:eastAsia="Times New Roman" w:hAnsi="Times New Roman" w:cs="Times New Roman"/>
                <w:sz w:val="24"/>
              </w:rPr>
              <w:t>0</w:t>
            </w:r>
          </w:p>
        </w:tc>
      </w:tr>
      <w:tr w:rsidR="00054282" w:rsidRPr="00AE030F" w:rsidTr="00054282">
        <w:trPr>
          <w:trHeight w:val="317"/>
        </w:trPr>
        <w:tc>
          <w:tcPr>
            <w:tcW w:w="1060" w:type="dxa"/>
            <w:tcBorders>
              <w:left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4"/>
              </w:rPr>
            </w:pPr>
          </w:p>
        </w:tc>
        <w:tc>
          <w:tcPr>
            <w:tcW w:w="4840" w:type="dxa"/>
            <w:gridSpan w:val="2"/>
            <w:shd w:val="clear" w:color="auto" w:fill="auto"/>
            <w:vAlign w:val="bottom"/>
          </w:tcPr>
          <w:p w:rsidR="00054282" w:rsidRPr="002D66F4" w:rsidRDefault="00054282" w:rsidP="00054282">
            <w:pPr>
              <w:spacing w:line="0" w:lineRule="atLeast"/>
              <w:ind w:left="100"/>
              <w:jc w:val="both"/>
              <w:rPr>
                <w:rFonts w:ascii="Times New Roman" w:eastAsia="Times New Roman" w:hAnsi="Times New Roman" w:cs="Times New Roman"/>
                <w:sz w:val="24"/>
              </w:rPr>
            </w:pPr>
            <w:r w:rsidRPr="002D66F4">
              <w:rPr>
                <w:rFonts w:ascii="Times New Roman" w:eastAsia="Times New Roman" w:hAnsi="Times New Roman" w:cs="Times New Roman"/>
                <w:sz w:val="24"/>
              </w:rPr>
              <w:t>программы основного общего образования</w:t>
            </w:r>
          </w:p>
        </w:tc>
        <w:tc>
          <w:tcPr>
            <w:tcW w:w="1620" w:type="dxa"/>
            <w:shd w:val="clear" w:color="auto" w:fill="auto"/>
            <w:vAlign w:val="bottom"/>
          </w:tcPr>
          <w:p w:rsidR="00054282" w:rsidRPr="002D66F4" w:rsidRDefault="00054282" w:rsidP="00054282">
            <w:pPr>
              <w:spacing w:line="0" w:lineRule="atLeast"/>
              <w:jc w:val="both"/>
              <w:rPr>
                <w:rFonts w:ascii="Times New Roman" w:eastAsia="Times New Roman" w:hAnsi="Times New Roman" w:cs="Times New Roman"/>
                <w:sz w:val="24"/>
              </w:rPr>
            </w:pPr>
          </w:p>
        </w:tc>
        <w:tc>
          <w:tcPr>
            <w:tcW w:w="1240" w:type="dxa"/>
            <w:tcBorders>
              <w:right w:val="single" w:sz="8" w:space="0" w:color="auto"/>
            </w:tcBorders>
            <w:shd w:val="clear" w:color="auto" w:fill="auto"/>
            <w:vAlign w:val="bottom"/>
          </w:tcPr>
          <w:p w:rsidR="00054282" w:rsidRPr="002D66F4" w:rsidRDefault="00054282" w:rsidP="00054282">
            <w:pPr>
              <w:spacing w:line="0" w:lineRule="atLeast"/>
              <w:jc w:val="both"/>
              <w:rPr>
                <w:rFonts w:ascii="Times New Roman" w:eastAsia="Times New Roman" w:hAnsi="Times New Roman" w:cs="Times New Roman"/>
                <w:sz w:val="24"/>
              </w:rPr>
            </w:pPr>
          </w:p>
        </w:tc>
        <w:tc>
          <w:tcPr>
            <w:tcW w:w="960" w:type="dxa"/>
            <w:tcBorders>
              <w:right w:val="single" w:sz="8" w:space="0" w:color="auto"/>
            </w:tcBorders>
            <w:shd w:val="clear" w:color="auto" w:fill="auto"/>
            <w:vAlign w:val="bottom"/>
          </w:tcPr>
          <w:p w:rsidR="00054282" w:rsidRPr="002D66F4" w:rsidRDefault="00054282" w:rsidP="00054282">
            <w:pPr>
              <w:spacing w:line="0" w:lineRule="atLeast"/>
              <w:jc w:val="both"/>
              <w:rPr>
                <w:rFonts w:ascii="Times New Roman" w:eastAsia="Times New Roman" w:hAnsi="Times New Roman" w:cs="Times New Roman"/>
                <w:sz w:val="24"/>
              </w:rPr>
            </w:pPr>
          </w:p>
        </w:tc>
      </w:tr>
      <w:tr w:rsidR="00054282" w:rsidRPr="00AE030F" w:rsidTr="00054282">
        <w:trPr>
          <w:trHeight w:val="250"/>
        </w:trPr>
        <w:tc>
          <w:tcPr>
            <w:tcW w:w="1060" w:type="dxa"/>
            <w:tcBorders>
              <w:left w:val="single" w:sz="8" w:space="0" w:color="auto"/>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c>
          <w:tcPr>
            <w:tcW w:w="3380" w:type="dxa"/>
            <w:tcBorders>
              <w:bottom w:val="single" w:sz="8" w:space="0" w:color="auto"/>
            </w:tcBorders>
            <w:shd w:val="clear" w:color="auto" w:fill="auto"/>
            <w:vAlign w:val="bottom"/>
          </w:tcPr>
          <w:p w:rsidR="00054282" w:rsidRPr="002D66F4" w:rsidRDefault="00054282" w:rsidP="00054282">
            <w:pPr>
              <w:spacing w:line="0" w:lineRule="atLeast"/>
              <w:jc w:val="both"/>
              <w:rPr>
                <w:rFonts w:ascii="Times New Roman" w:eastAsia="Times New Roman" w:hAnsi="Times New Roman" w:cs="Times New Roman"/>
                <w:sz w:val="21"/>
              </w:rPr>
            </w:pPr>
          </w:p>
        </w:tc>
        <w:tc>
          <w:tcPr>
            <w:tcW w:w="1460" w:type="dxa"/>
            <w:tcBorders>
              <w:bottom w:val="single" w:sz="8" w:space="0" w:color="auto"/>
            </w:tcBorders>
            <w:shd w:val="clear" w:color="auto" w:fill="auto"/>
            <w:vAlign w:val="bottom"/>
          </w:tcPr>
          <w:p w:rsidR="00054282" w:rsidRPr="002D66F4" w:rsidRDefault="00054282" w:rsidP="00054282">
            <w:pPr>
              <w:spacing w:line="0" w:lineRule="atLeast"/>
              <w:jc w:val="both"/>
              <w:rPr>
                <w:rFonts w:ascii="Times New Roman" w:eastAsia="Times New Roman" w:hAnsi="Times New Roman" w:cs="Times New Roman"/>
                <w:sz w:val="21"/>
              </w:rPr>
            </w:pPr>
          </w:p>
        </w:tc>
        <w:tc>
          <w:tcPr>
            <w:tcW w:w="1620" w:type="dxa"/>
            <w:tcBorders>
              <w:bottom w:val="single" w:sz="8" w:space="0" w:color="auto"/>
            </w:tcBorders>
            <w:shd w:val="clear" w:color="auto" w:fill="auto"/>
            <w:vAlign w:val="bottom"/>
          </w:tcPr>
          <w:p w:rsidR="00054282" w:rsidRPr="002D66F4" w:rsidRDefault="00054282" w:rsidP="00054282">
            <w:pPr>
              <w:spacing w:line="0" w:lineRule="atLeast"/>
              <w:jc w:val="both"/>
              <w:rPr>
                <w:rFonts w:ascii="Times New Roman" w:eastAsia="Times New Roman" w:hAnsi="Times New Roman" w:cs="Times New Roman"/>
                <w:sz w:val="21"/>
              </w:rPr>
            </w:pPr>
          </w:p>
        </w:tc>
        <w:tc>
          <w:tcPr>
            <w:tcW w:w="1240" w:type="dxa"/>
            <w:tcBorders>
              <w:bottom w:val="single" w:sz="8" w:space="0" w:color="auto"/>
              <w:right w:val="single" w:sz="8" w:space="0" w:color="auto"/>
            </w:tcBorders>
            <w:shd w:val="clear" w:color="auto" w:fill="auto"/>
            <w:vAlign w:val="bottom"/>
          </w:tcPr>
          <w:p w:rsidR="00054282" w:rsidRPr="002D66F4" w:rsidRDefault="00054282" w:rsidP="00054282">
            <w:pPr>
              <w:spacing w:line="0" w:lineRule="atLeast"/>
              <w:jc w:val="both"/>
              <w:rPr>
                <w:rFonts w:ascii="Times New Roman" w:eastAsia="Times New Roman" w:hAnsi="Times New Roman" w:cs="Times New Roman"/>
                <w:sz w:val="21"/>
              </w:rPr>
            </w:pPr>
          </w:p>
        </w:tc>
        <w:tc>
          <w:tcPr>
            <w:tcW w:w="960" w:type="dxa"/>
            <w:tcBorders>
              <w:bottom w:val="single" w:sz="8" w:space="0" w:color="auto"/>
              <w:right w:val="single" w:sz="8" w:space="0" w:color="auto"/>
            </w:tcBorders>
            <w:shd w:val="clear" w:color="auto" w:fill="auto"/>
            <w:vAlign w:val="bottom"/>
          </w:tcPr>
          <w:p w:rsidR="00054282" w:rsidRPr="002D66F4" w:rsidRDefault="00054282" w:rsidP="00054282">
            <w:pPr>
              <w:spacing w:line="0" w:lineRule="atLeast"/>
              <w:jc w:val="both"/>
              <w:rPr>
                <w:rFonts w:ascii="Times New Roman" w:eastAsia="Times New Roman" w:hAnsi="Times New Roman" w:cs="Times New Roman"/>
                <w:sz w:val="21"/>
              </w:rPr>
            </w:pPr>
          </w:p>
        </w:tc>
      </w:tr>
      <w:tr w:rsidR="00054282" w:rsidRPr="00AE030F" w:rsidTr="00054282">
        <w:trPr>
          <w:trHeight w:val="258"/>
        </w:trPr>
        <w:tc>
          <w:tcPr>
            <w:tcW w:w="1060" w:type="dxa"/>
            <w:tcBorders>
              <w:left w:val="single" w:sz="8" w:space="0" w:color="auto"/>
              <w:right w:val="single" w:sz="8" w:space="0" w:color="auto"/>
            </w:tcBorders>
            <w:shd w:val="clear" w:color="auto" w:fill="auto"/>
            <w:vAlign w:val="bottom"/>
          </w:tcPr>
          <w:p w:rsidR="00054282" w:rsidRPr="00AE030F" w:rsidRDefault="00054282" w:rsidP="00054282">
            <w:pPr>
              <w:spacing w:line="258" w:lineRule="exact"/>
              <w:ind w:left="100"/>
              <w:jc w:val="both"/>
              <w:rPr>
                <w:rFonts w:ascii="Times New Roman" w:eastAsia="Times New Roman" w:hAnsi="Times New Roman" w:cs="Times New Roman"/>
                <w:sz w:val="24"/>
              </w:rPr>
            </w:pPr>
            <w:r w:rsidRPr="00AE030F">
              <w:rPr>
                <w:rFonts w:ascii="Times New Roman" w:eastAsia="Times New Roman" w:hAnsi="Times New Roman" w:cs="Times New Roman"/>
                <w:sz w:val="24"/>
              </w:rPr>
              <w:t>3.2.2.</w:t>
            </w:r>
          </w:p>
        </w:tc>
        <w:tc>
          <w:tcPr>
            <w:tcW w:w="3380" w:type="dxa"/>
            <w:shd w:val="clear" w:color="auto" w:fill="auto"/>
            <w:vAlign w:val="bottom"/>
          </w:tcPr>
          <w:p w:rsidR="00054282" w:rsidRPr="002D66F4" w:rsidRDefault="00054282" w:rsidP="00054282">
            <w:pPr>
              <w:spacing w:line="258" w:lineRule="exact"/>
              <w:ind w:left="100"/>
              <w:jc w:val="both"/>
              <w:rPr>
                <w:rFonts w:ascii="Times New Roman" w:eastAsia="Times New Roman" w:hAnsi="Times New Roman" w:cs="Times New Roman"/>
                <w:sz w:val="24"/>
              </w:rPr>
            </w:pPr>
            <w:r w:rsidRPr="002D66F4">
              <w:rPr>
                <w:rFonts w:ascii="Times New Roman" w:eastAsia="Times New Roman" w:hAnsi="Times New Roman" w:cs="Times New Roman"/>
                <w:sz w:val="24"/>
              </w:rPr>
              <w:t>Психолого-педагогические</w:t>
            </w:r>
          </w:p>
        </w:tc>
        <w:tc>
          <w:tcPr>
            <w:tcW w:w="1460" w:type="dxa"/>
            <w:shd w:val="clear" w:color="auto" w:fill="auto"/>
            <w:vAlign w:val="bottom"/>
          </w:tcPr>
          <w:p w:rsidR="00054282" w:rsidRPr="002D66F4" w:rsidRDefault="00054282" w:rsidP="00054282">
            <w:pPr>
              <w:spacing w:line="258" w:lineRule="exact"/>
              <w:ind w:left="80"/>
              <w:jc w:val="both"/>
              <w:rPr>
                <w:rFonts w:ascii="Times New Roman" w:eastAsia="Times New Roman" w:hAnsi="Times New Roman" w:cs="Times New Roman"/>
                <w:sz w:val="24"/>
              </w:rPr>
            </w:pPr>
            <w:r w:rsidRPr="002D66F4">
              <w:rPr>
                <w:rFonts w:ascii="Times New Roman" w:eastAsia="Times New Roman" w:hAnsi="Times New Roman" w:cs="Times New Roman"/>
                <w:sz w:val="24"/>
              </w:rPr>
              <w:t>условия</w:t>
            </w:r>
          </w:p>
        </w:tc>
        <w:tc>
          <w:tcPr>
            <w:tcW w:w="1620" w:type="dxa"/>
            <w:shd w:val="clear" w:color="auto" w:fill="auto"/>
            <w:vAlign w:val="bottom"/>
          </w:tcPr>
          <w:p w:rsidR="00054282" w:rsidRPr="002D66F4" w:rsidRDefault="00054282" w:rsidP="00054282">
            <w:pPr>
              <w:spacing w:line="258" w:lineRule="exact"/>
              <w:ind w:left="20"/>
              <w:jc w:val="both"/>
              <w:rPr>
                <w:rFonts w:ascii="Times New Roman" w:eastAsia="Times New Roman" w:hAnsi="Times New Roman" w:cs="Times New Roman"/>
                <w:sz w:val="24"/>
              </w:rPr>
            </w:pPr>
            <w:r w:rsidRPr="002D66F4">
              <w:rPr>
                <w:rFonts w:ascii="Times New Roman" w:eastAsia="Times New Roman" w:hAnsi="Times New Roman" w:cs="Times New Roman"/>
                <w:sz w:val="24"/>
              </w:rPr>
              <w:t>реализации</w:t>
            </w:r>
          </w:p>
        </w:tc>
        <w:tc>
          <w:tcPr>
            <w:tcW w:w="1240" w:type="dxa"/>
            <w:tcBorders>
              <w:right w:val="single" w:sz="8" w:space="0" w:color="auto"/>
            </w:tcBorders>
            <w:shd w:val="clear" w:color="auto" w:fill="auto"/>
            <w:vAlign w:val="bottom"/>
          </w:tcPr>
          <w:p w:rsidR="00054282" w:rsidRPr="002D66F4" w:rsidRDefault="00054282" w:rsidP="00054282">
            <w:pPr>
              <w:spacing w:line="258" w:lineRule="exact"/>
              <w:ind w:left="160"/>
              <w:jc w:val="both"/>
              <w:rPr>
                <w:rFonts w:ascii="Times New Roman" w:eastAsia="Times New Roman" w:hAnsi="Times New Roman" w:cs="Times New Roman"/>
                <w:sz w:val="24"/>
              </w:rPr>
            </w:pPr>
            <w:r w:rsidRPr="002D66F4">
              <w:rPr>
                <w:rFonts w:ascii="Times New Roman" w:eastAsia="Times New Roman" w:hAnsi="Times New Roman" w:cs="Times New Roman"/>
                <w:sz w:val="24"/>
              </w:rPr>
              <w:t>основной</w:t>
            </w:r>
          </w:p>
        </w:tc>
        <w:tc>
          <w:tcPr>
            <w:tcW w:w="960" w:type="dxa"/>
            <w:tcBorders>
              <w:right w:val="single" w:sz="8" w:space="0" w:color="auto"/>
            </w:tcBorders>
            <w:shd w:val="clear" w:color="auto" w:fill="auto"/>
            <w:vAlign w:val="bottom"/>
          </w:tcPr>
          <w:p w:rsidR="00054282" w:rsidRPr="002D66F4" w:rsidRDefault="002D66F4" w:rsidP="00AE0180">
            <w:pPr>
              <w:spacing w:line="258" w:lineRule="exact"/>
              <w:ind w:right="380"/>
              <w:jc w:val="both"/>
              <w:rPr>
                <w:rFonts w:ascii="Times New Roman" w:eastAsia="Times New Roman" w:hAnsi="Times New Roman" w:cs="Times New Roman"/>
                <w:sz w:val="24"/>
              </w:rPr>
            </w:pPr>
            <w:r w:rsidRPr="002D66F4">
              <w:rPr>
                <w:rFonts w:ascii="Times New Roman" w:eastAsia="Times New Roman" w:hAnsi="Times New Roman" w:cs="Times New Roman"/>
                <w:sz w:val="24"/>
              </w:rPr>
              <w:t>45</w:t>
            </w:r>
            <w:r w:rsidR="00AE0180">
              <w:rPr>
                <w:rFonts w:ascii="Times New Roman" w:eastAsia="Times New Roman" w:hAnsi="Times New Roman" w:cs="Times New Roman"/>
                <w:sz w:val="24"/>
              </w:rPr>
              <w:t>5</w:t>
            </w:r>
          </w:p>
        </w:tc>
      </w:tr>
      <w:tr w:rsidR="00054282" w:rsidRPr="00AE030F" w:rsidTr="00054282">
        <w:trPr>
          <w:trHeight w:val="317"/>
        </w:trPr>
        <w:tc>
          <w:tcPr>
            <w:tcW w:w="1060" w:type="dxa"/>
            <w:tcBorders>
              <w:left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4"/>
              </w:rPr>
            </w:pPr>
          </w:p>
        </w:tc>
        <w:tc>
          <w:tcPr>
            <w:tcW w:w="6460" w:type="dxa"/>
            <w:gridSpan w:val="3"/>
            <w:shd w:val="clear" w:color="auto" w:fill="auto"/>
            <w:vAlign w:val="bottom"/>
          </w:tcPr>
          <w:p w:rsidR="00054282" w:rsidRPr="002D66F4" w:rsidRDefault="00054282" w:rsidP="00054282">
            <w:pPr>
              <w:spacing w:line="0" w:lineRule="atLeast"/>
              <w:ind w:left="100"/>
              <w:jc w:val="both"/>
              <w:rPr>
                <w:rFonts w:ascii="Times New Roman" w:eastAsia="Times New Roman" w:hAnsi="Times New Roman" w:cs="Times New Roman"/>
                <w:sz w:val="24"/>
              </w:rPr>
            </w:pPr>
            <w:r w:rsidRPr="002D66F4">
              <w:rPr>
                <w:rFonts w:ascii="Times New Roman" w:eastAsia="Times New Roman" w:hAnsi="Times New Roman" w:cs="Times New Roman"/>
                <w:sz w:val="24"/>
              </w:rPr>
              <w:t>образовательной программы основного общего образования</w:t>
            </w:r>
          </w:p>
        </w:tc>
        <w:tc>
          <w:tcPr>
            <w:tcW w:w="1240" w:type="dxa"/>
            <w:tcBorders>
              <w:right w:val="single" w:sz="8" w:space="0" w:color="auto"/>
            </w:tcBorders>
            <w:shd w:val="clear" w:color="auto" w:fill="auto"/>
            <w:vAlign w:val="bottom"/>
          </w:tcPr>
          <w:p w:rsidR="00054282" w:rsidRPr="002D66F4" w:rsidRDefault="00054282" w:rsidP="00054282">
            <w:pPr>
              <w:spacing w:line="0" w:lineRule="atLeast"/>
              <w:jc w:val="both"/>
              <w:rPr>
                <w:rFonts w:ascii="Times New Roman" w:eastAsia="Times New Roman" w:hAnsi="Times New Roman" w:cs="Times New Roman"/>
                <w:sz w:val="24"/>
              </w:rPr>
            </w:pPr>
          </w:p>
        </w:tc>
        <w:tc>
          <w:tcPr>
            <w:tcW w:w="960" w:type="dxa"/>
            <w:tcBorders>
              <w:right w:val="single" w:sz="8" w:space="0" w:color="auto"/>
            </w:tcBorders>
            <w:shd w:val="clear" w:color="auto" w:fill="auto"/>
            <w:vAlign w:val="bottom"/>
          </w:tcPr>
          <w:p w:rsidR="00054282" w:rsidRPr="002D66F4" w:rsidRDefault="00054282" w:rsidP="00054282">
            <w:pPr>
              <w:spacing w:line="0" w:lineRule="atLeast"/>
              <w:jc w:val="both"/>
              <w:rPr>
                <w:rFonts w:ascii="Times New Roman" w:eastAsia="Times New Roman" w:hAnsi="Times New Roman" w:cs="Times New Roman"/>
                <w:sz w:val="24"/>
              </w:rPr>
            </w:pPr>
          </w:p>
        </w:tc>
      </w:tr>
      <w:tr w:rsidR="00054282" w:rsidRPr="00AE030F" w:rsidTr="00054282">
        <w:trPr>
          <w:trHeight w:val="250"/>
        </w:trPr>
        <w:tc>
          <w:tcPr>
            <w:tcW w:w="1060" w:type="dxa"/>
            <w:tcBorders>
              <w:left w:val="single" w:sz="8" w:space="0" w:color="auto"/>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c>
          <w:tcPr>
            <w:tcW w:w="7700" w:type="dxa"/>
            <w:gridSpan w:val="4"/>
            <w:tcBorders>
              <w:bottom w:val="single" w:sz="8" w:space="0" w:color="auto"/>
              <w:right w:val="single" w:sz="8" w:space="0" w:color="auto"/>
            </w:tcBorders>
            <w:shd w:val="clear" w:color="auto" w:fill="auto"/>
            <w:vAlign w:val="bottom"/>
          </w:tcPr>
          <w:p w:rsidR="00054282" w:rsidRPr="002D66F4" w:rsidRDefault="00054282" w:rsidP="00054282">
            <w:pPr>
              <w:spacing w:line="0" w:lineRule="atLeast"/>
              <w:jc w:val="both"/>
              <w:rPr>
                <w:rFonts w:ascii="Times New Roman" w:eastAsia="Times New Roman" w:hAnsi="Times New Roman" w:cs="Times New Roman"/>
                <w:sz w:val="21"/>
              </w:rPr>
            </w:pPr>
          </w:p>
        </w:tc>
        <w:tc>
          <w:tcPr>
            <w:tcW w:w="960" w:type="dxa"/>
            <w:tcBorders>
              <w:bottom w:val="single" w:sz="8" w:space="0" w:color="auto"/>
              <w:right w:val="single" w:sz="8" w:space="0" w:color="auto"/>
            </w:tcBorders>
            <w:shd w:val="clear" w:color="auto" w:fill="auto"/>
            <w:vAlign w:val="bottom"/>
          </w:tcPr>
          <w:p w:rsidR="00054282" w:rsidRPr="002D66F4" w:rsidRDefault="00054282" w:rsidP="00054282">
            <w:pPr>
              <w:spacing w:line="0" w:lineRule="atLeast"/>
              <w:jc w:val="both"/>
              <w:rPr>
                <w:rFonts w:ascii="Times New Roman" w:eastAsia="Times New Roman" w:hAnsi="Times New Roman" w:cs="Times New Roman"/>
                <w:sz w:val="21"/>
              </w:rPr>
            </w:pPr>
          </w:p>
        </w:tc>
      </w:tr>
      <w:tr w:rsidR="00054282" w:rsidRPr="00AE030F" w:rsidTr="00054282">
        <w:trPr>
          <w:trHeight w:val="258"/>
        </w:trPr>
        <w:tc>
          <w:tcPr>
            <w:tcW w:w="1060" w:type="dxa"/>
            <w:tcBorders>
              <w:left w:val="single" w:sz="8" w:space="0" w:color="auto"/>
              <w:right w:val="single" w:sz="8" w:space="0" w:color="auto"/>
            </w:tcBorders>
            <w:shd w:val="clear" w:color="auto" w:fill="auto"/>
            <w:vAlign w:val="bottom"/>
          </w:tcPr>
          <w:p w:rsidR="00054282" w:rsidRPr="00AE030F" w:rsidRDefault="00054282" w:rsidP="00054282">
            <w:pPr>
              <w:spacing w:line="258" w:lineRule="exact"/>
              <w:ind w:left="100"/>
              <w:jc w:val="both"/>
              <w:rPr>
                <w:rFonts w:ascii="Times New Roman" w:eastAsia="Times New Roman" w:hAnsi="Times New Roman" w:cs="Times New Roman"/>
                <w:sz w:val="24"/>
              </w:rPr>
            </w:pPr>
            <w:r w:rsidRPr="00AE030F">
              <w:rPr>
                <w:rFonts w:ascii="Times New Roman" w:eastAsia="Times New Roman" w:hAnsi="Times New Roman" w:cs="Times New Roman"/>
                <w:sz w:val="24"/>
              </w:rPr>
              <w:t>3.2.3.</w:t>
            </w:r>
          </w:p>
        </w:tc>
        <w:tc>
          <w:tcPr>
            <w:tcW w:w="7700" w:type="dxa"/>
            <w:gridSpan w:val="4"/>
            <w:tcBorders>
              <w:right w:val="single" w:sz="8" w:space="0" w:color="auto"/>
            </w:tcBorders>
            <w:shd w:val="clear" w:color="auto" w:fill="auto"/>
            <w:vAlign w:val="bottom"/>
          </w:tcPr>
          <w:p w:rsidR="00054282" w:rsidRPr="00A61487" w:rsidRDefault="00054282" w:rsidP="00054282">
            <w:pPr>
              <w:spacing w:line="258" w:lineRule="exact"/>
              <w:ind w:left="100"/>
              <w:jc w:val="both"/>
              <w:rPr>
                <w:rFonts w:ascii="Times New Roman" w:eastAsia="Times New Roman" w:hAnsi="Times New Roman" w:cs="Times New Roman"/>
                <w:sz w:val="24"/>
              </w:rPr>
            </w:pPr>
            <w:r w:rsidRPr="00A61487">
              <w:rPr>
                <w:rFonts w:ascii="Times New Roman" w:eastAsia="Times New Roman" w:hAnsi="Times New Roman" w:cs="Times New Roman"/>
                <w:sz w:val="24"/>
              </w:rPr>
              <w:t>Финансово-экономические    условия    реализации    образовательной</w:t>
            </w:r>
          </w:p>
        </w:tc>
        <w:tc>
          <w:tcPr>
            <w:tcW w:w="960" w:type="dxa"/>
            <w:tcBorders>
              <w:right w:val="single" w:sz="8" w:space="0" w:color="auto"/>
            </w:tcBorders>
            <w:shd w:val="clear" w:color="auto" w:fill="auto"/>
            <w:vAlign w:val="bottom"/>
          </w:tcPr>
          <w:p w:rsidR="00054282" w:rsidRPr="00660F03" w:rsidRDefault="00AE0180" w:rsidP="00054282">
            <w:pPr>
              <w:spacing w:line="258" w:lineRule="exact"/>
              <w:ind w:right="380"/>
              <w:jc w:val="both"/>
              <w:rPr>
                <w:rFonts w:ascii="Times New Roman" w:eastAsia="Times New Roman" w:hAnsi="Times New Roman" w:cs="Times New Roman"/>
                <w:sz w:val="24"/>
              </w:rPr>
            </w:pPr>
            <w:r w:rsidRPr="00660F03">
              <w:rPr>
                <w:rFonts w:ascii="Times New Roman" w:eastAsia="Times New Roman" w:hAnsi="Times New Roman" w:cs="Times New Roman"/>
                <w:sz w:val="24"/>
              </w:rPr>
              <w:t>456</w:t>
            </w:r>
          </w:p>
        </w:tc>
      </w:tr>
      <w:tr w:rsidR="00054282" w:rsidRPr="00AE030F" w:rsidTr="00054282">
        <w:trPr>
          <w:trHeight w:val="317"/>
        </w:trPr>
        <w:tc>
          <w:tcPr>
            <w:tcW w:w="1060" w:type="dxa"/>
            <w:tcBorders>
              <w:left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4"/>
              </w:rPr>
            </w:pPr>
          </w:p>
        </w:tc>
        <w:tc>
          <w:tcPr>
            <w:tcW w:w="4840" w:type="dxa"/>
            <w:gridSpan w:val="2"/>
            <w:shd w:val="clear" w:color="auto" w:fill="auto"/>
            <w:vAlign w:val="bottom"/>
          </w:tcPr>
          <w:p w:rsidR="00054282" w:rsidRPr="00A61487" w:rsidRDefault="00054282" w:rsidP="00054282">
            <w:pPr>
              <w:spacing w:line="0" w:lineRule="atLeast"/>
              <w:ind w:left="100"/>
              <w:jc w:val="both"/>
              <w:rPr>
                <w:rFonts w:ascii="Times New Roman" w:eastAsia="Times New Roman" w:hAnsi="Times New Roman" w:cs="Times New Roman"/>
                <w:sz w:val="24"/>
              </w:rPr>
            </w:pPr>
            <w:r w:rsidRPr="00A61487">
              <w:rPr>
                <w:rFonts w:ascii="Times New Roman" w:eastAsia="Times New Roman" w:hAnsi="Times New Roman" w:cs="Times New Roman"/>
                <w:sz w:val="24"/>
              </w:rPr>
              <w:t>программы основного общего образования</w:t>
            </w:r>
          </w:p>
        </w:tc>
        <w:tc>
          <w:tcPr>
            <w:tcW w:w="1620" w:type="dxa"/>
            <w:shd w:val="clear" w:color="auto" w:fill="auto"/>
            <w:vAlign w:val="bottom"/>
          </w:tcPr>
          <w:p w:rsidR="00054282" w:rsidRPr="00A61487" w:rsidRDefault="00054282" w:rsidP="00054282">
            <w:pPr>
              <w:spacing w:line="0" w:lineRule="atLeast"/>
              <w:jc w:val="both"/>
              <w:rPr>
                <w:rFonts w:ascii="Times New Roman" w:eastAsia="Times New Roman" w:hAnsi="Times New Roman" w:cs="Times New Roman"/>
                <w:sz w:val="24"/>
              </w:rPr>
            </w:pPr>
          </w:p>
        </w:tc>
        <w:tc>
          <w:tcPr>
            <w:tcW w:w="1240" w:type="dxa"/>
            <w:tcBorders>
              <w:right w:val="single" w:sz="8" w:space="0" w:color="auto"/>
            </w:tcBorders>
            <w:shd w:val="clear" w:color="auto" w:fill="auto"/>
            <w:vAlign w:val="bottom"/>
          </w:tcPr>
          <w:p w:rsidR="00054282" w:rsidRPr="00A61487" w:rsidRDefault="00054282" w:rsidP="00054282">
            <w:pPr>
              <w:spacing w:line="0" w:lineRule="atLeast"/>
              <w:jc w:val="both"/>
              <w:rPr>
                <w:rFonts w:ascii="Times New Roman" w:eastAsia="Times New Roman" w:hAnsi="Times New Roman" w:cs="Times New Roman"/>
                <w:sz w:val="24"/>
              </w:rPr>
            </w:pPr>
          </w:p>
        </w:tc>
        <w:tc>
          <w:tcPr>
            <w:tcW w:w="960" w:type="dxa"/>
            <w:tcBorders>
              <w:right w:val="single" w:sz="8" w:space="0" w:color="auto"/>
            </w:tcBorders>
            <w:shd w:val="clear" w:color="auto" w:fill="auto"/>
            <w:vAlign w:val="bottom"/>
          </w:tcPr>
          <w:p w:rsidR="00054282" w:rsidRPr="00660F03" w:rsidRDefault="00054282" w:rsidP="00054282">
            <w:pPr>
              <w:spacing w:line="0" w:lineRule="atLeast"/>
              <w:jc w:val="both"/>
              <w:rPr>
                <w:rFonts w:ascii="Times New Roman" w:eastAsia="Times New Roman" w:hAnsi="Times New Roman" w:cs="Times New Roman"/>
                <w:sz w:val="24"/>
              </w:rPr>
            </w:pPr>
          </w:p>
        </w:tc>
      </w:tr>
      <w:tr w:rsidR="00054282" w:rsidRPr="00AE030F" w:rsidTr="00054282">
        <w:trPr>
          <w:trHeight w:val="250"/>
        </w:trPr>
        <w:tc>
          <w:tcPr>
            <w:tcW w:w="1060" w:type="dxa"/>
            <w:tcBorders>
              <w:left w:val="single" w:sz="8" w:space="0" w:color="auto"/>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c>
          <w:tcPr>
            <w:tcW w:w="3380" w:type="dxa"/>
            <w:tcBorders>
              <w:bottom w:val="single" w:sz="8" w:space="0" w:color="auto"/>
            </w:tcBorders>
            <w:shd w:val="clear" w:color="auto" w:fill="auto"/>
            <w:vAlign w:val="bottom"/>
          </w:tcPr>
          <w:p w:rsidR="00054282" w:rsidRPr="00A61487" w:rsidRDefault="00054282" w:rsidP="00054282">
            <w:pPr>
              <w:spacing w:line="0" w:lineRule="atLeast"/>
              <w:jc w:val="both"/>
              <w:rPr>
                <w:rFonts w:ascii="Times New Roman" w:eastAsia="Times New Roman" w:hAnsi="Times New Roman" w:cs="Times New Roman"/>
                <w:sz w:val="21"/>
              </w:rPr>
            </w:pPr>
          </w:p>
        </w:tc>
        <w:tc>
          <w:tcPr>
            <w:tcW w:w="1460" w:type="dxa"/>
            <w:tcBorders>
              <w:bottom w:val="single" w:sz="8" w:space="0" w:color="auto"/>
            </w:tcBorders>
            <w:shd w:val="clear" w:color="auto" w:fill="auto"/>
            <w:vAlign w:val="bottom"/>
          </w:tcPr>
          <w:p w:rsidR="00054282" w:rsidRPr="00A61487" w:rsidRDefault="00054282" w:rsidP="00054282">
            <w:pPr>
              <w:spacing w:line="0" w:lineRule="atLeast"/>
              <w:jc w:val="both"/>
              <w:rPr>
                <w:rFonts w:ascii="Times New Roman" w:eastAsia="Times New Roman" w:hAnsi="Times New Roman" w:cs="Times New Roman"/>
                <w:sz w:val="21"/>
              </w:rPr>
            </w:pPr>
          </w:p>
        </w:tc>
        <w:tc>
          <w:tcPr>
            <w:tcW w:w="1620" w:type="dxa"/>
            <w:tcBorders>
              <w:bottom w:val="single" w:sz="8" w:space="0" w:color="auto"/>
            </w:tcBorders>
            <w:shd w:val="clear" w:color="auto" w:fill="auto"/>
            <w:vAlign w:val="bottom"/>
          </w:tcPr>
          <w:p w:rsidR="00054282" w:rsidRPr="00A61487" w:rsidRDefault="00054282" w:rsidP="00054282">
            <w:pPr>
              <w:spacing w:line="0" w:lineRule="atLeast"/>
              <w:jc w:val="both"/>
              <w:rPr>
                <w:rFonts w:ascii="Times New Roman" w:eastAsia="Times New Roman" w:hAnsi="Times New Roman" w:cs="Times New Roman"/>
                <w:sz w:val="21"/>
              </w:rPr>
            </w:pPr>
          </w:p>
        </w:tc>
        <w:tc>
          <w:tcPr>
            <w:tcW w:w="1240" w:type="dxa"/>
            <w:tcBorders>
              <w:bottom w:val="single" w:sz="8" w:space="0" w:color="auto"/>
              <w:right w:val="single" w:sz="8" w:space="0" w:color="auto"/>
            </w:tcBorders>
            <w:shd w:val="clear" w:color="auto" w:fill="auto"/>
            <w:vAlign w:val="bottom"/>
          </w:tcPr>
          <w:p w:rsidR="00054282" w:rsidRPr="00A61487" w:rsidRDefault="00054282" w:rsidP="00054282">
            <w:pPr>
              <w:spacing w:line="0" w:lineRule="atLeast"/>
              <w:jc w:val="both"/>
              <w:rPr>
                <w:rFonts w:ascii="Times New Roman" w:eastAsia="Times New Roman" w:hAnsi="Times New Roman" w:cs="Times New Roman"/>
                <w:sz w:val="21"/>
              </w:rPr>
            </w:pPr>
          </w:p>
        </w:tc>
        <w:tc>
          <w:tcPr>
            <w:tcW w:w="960" w:type="dxa"/>
            <w:tcBorders>
              <w:bottom w:val="single" w:sz="8" w:space="0" w:color="auto"/>
              <w:right w:val="single" w:sz="8" w:space="0" w:color="auto"/>
            </w:tcBorders>
            <w:shd w:val="clear" w:color="auto" w:fill="auto"/>
            <w:vAlign w:val="bottom"/>
          </w:tcPr>
          <w:p w:rsidR="00054282" w:rsidRPr="00660F03" w:rsidRDefault="00054282" w:rsidP="00054282">
            <w:pPr>
              <w:spacing w:line="0" w:lineRule="atLeast"/>
              <w:jc w:val="both"/>
              <w:rPr>
                <w:rFonts w:ascii="Times New Roman" w:eastAsia="Times New Roman" w:hAnsi="Times New Roman" w:cs="Times New Roman"/>
                <w:sz w:val="21"/>
              </w:rPr>
            </w:pPr>
          </w:p>
        </w:tc>
      </w:tr>
      <w:tr w:rsidR="00054282" w:rsidRPr="00AE030F" w:rsidTr="00054282">
        <w:trPr>
          <w:trHeight w:val="258"/>
        </w:trPr>
        <w:tc>
          <w:tcPr>
            <w:tcW w:w="1060" w:type="dxa"/>
            <w:tcBorders>
              <w:left w:val="single" w:sz="8" w:space="0" w:color="auto"/>
              <w:right w:val="single" w:sz="8" w:space="0" w:color="auto"/>
            </w:tcBorders>
            <w:shd w:val="clear" w:color="auto" w:fill="auto"/>
            <w:vAlign w:val="bottom"/>
          </w:tcPr>
          <w:p w:rsidR="00054282" w:rsidRPr="00AE030F" w:rsidRDefault="00054282" w:rsidP="00054282">
            <w:pPr>
              <w:spacing w:line="258" w:lineRule="exact"/>
              <w:ind w:left="100"/>
              <w:jc w:val="both"/>
              <w:rPr>
                <w:rFonts w:ascii="Times New Roman" w:eastAsia="Times New Roman" w:hAnsi="Times New Roman" w:cs="Times New Roman"/>
                <w:sz w:val="24"/>
              </w:rPr>
            </w:pPr>
            <w:r w:rsidRPr="00AE030F">
              <w:rPr>
                <w:rFonts w:ascii="Times New Roman" w:eastAsia="Times New Roman" w:hAnsi="Times New Roman" w:cs="Times New Roman"/>
                <w:sz w:val="24"/>
              </w:rPr>
              <w:t>3.2.4.</w:t>
            </w:r>
          </w:p>
        </w:tc>
        <w:tc>
          <w:tcPr>
            <w:tcW w:w="3380" w:type="dxa"/>
            <w:shd w:val="clear" w:color="auto" w:fill="auto"/>
            <w:vAlign w:val="bottom"/>
          </w:tcPr>
          <w:p w:rsidR="00054282" w:rsidRPr="00A61487" w:rsidRDefault="00054282" w:rsidP="00054282">
            <w:pPr>
              <w:spacing w:line="258" w:lineRule="exact"/>
              <w:ind w:left="100"/>
              <w:jc w:val="both"/>
              <w:rPr>
                <w:rFonts w:ascii="Times New Roman" w:eastAsia="Times New Roman" w:hAnsi="Times New Roman" w:cs="Times New Roman"/>
                <w:sz w:val="24"/>
              </w:rPr>
            </w:pPr>
            <w:r w:rsidRPr="00A61487">
              <w:rPr>
                <w:rFonts w:ascii="Times New Roman" w:eastAsia="Times New Roman" w:hAnsi="Times New Roman" w:cs="Times New Roman"/>
                <w:sz w:val="24"/>
              </w:rPr>
              <w:t>Материально-технические</w:t>
            </w:r>
          </w:p>
        </w:tc>
        <w:tc>
          <w:tcPr>
            <w:tcW w:w="1460" w:type="dxa"/>
            <w:shd w:val="clear" w:color="auto" w:fill="auto"/>
            <w:vAlign w:val="bottom"/>
          </w:tcPr>
          <w:p w:rsidR="00054282" w:rsidRPr="00A61487" w:rsidRDefault="00054282" w:rsidP="00054282">
            <w:pPr>
              <w:spacing w:line="258" w:lineRule="exact"/>
              <w:ind w:left="40"/>
              <w:jc w:val="both"/>
              <w:rPr>
                <w:rFonts w:ascii="Times New Roman" w:eastAsia="Times New Roman" w:hAnsi="Times New Roman" w:cs="Times New Roman"/>
                <w:sz w:val="24"/>
              </w:rPr>
            </w:pPr>
            <w:r w:rsidRPr="00A61487">
              <w:rPr>
                <w:rFonts w:ascii="Times New Roman" w:eastAsia="Times New Roman" w:hAnsi="Times New Roman" w:cs="Times New Roman"/>
                <w:sz w:val="24"/>
              </w:rPr>
              <w:t>условия</w:t>
            </w:r>
          </w:p>
        </w:tc>
        <w:tc>
          <w:tcPr>
            <w:tcW w:w="1620" w:type="dxa"/>
            <w:shd w:val="clear" w:color="auto" w:fill="auto"/>
            <w:vAlign w:val="bottom"/>
          </w:tcPr>
          <w:p w:rsidR="00054282" w:rsidRPr="00A61487" w:rsidRDefault="00054282" w:rsidP="00054282">
            <w:pPr>
              <w:spacing w:line="258" w:lineRule="exact"/>
              <w:jc w:val="both"/>
              <w:rPr>
                <w:rFonts w:ascii="Times New Roman" w:eastAsia="Times New Roman" w:hAnsi="Times New Roman" w:cs="Times New Roman"/>
                <w:sz w:val="24"/>
              </w:rPr>
            </w:pPr>
            <w:r w:rsidRPr="00A61487">
              <w:rPr>
                <w:rFonts w:ascii="Times New Roman" w:eastAsia="Times New Roman" w:hAnsi="Times New Roman" w:cs="Times New Roman"/>
                <w:sz w:val="24"/>
              </w:rPr>
              <w:t>реализации</w:t>
            </w:r>
          </w:p>
        </w:tc>
        <w:tc>
          <w:tcPr>
            <w:tcW w:w="1240" w:type="dxa"/>
            <w:tcBorders>
              <w:right w:val="single" w:sz="8" w:space="0" w:color="auto"/>
            </w:tcBorders>
            <w:shd w:val="clear" w:color="auto" w:fill="auto"/>
            <w:vAlign w:val="bottom"/>
          </w:tcPr>
          <w:p w:rsidR="00054282" w:rsidRPr="00A61487" w:rsidRDefault="00054282" w:rsidP="00054282">
            <w:pPr>
              <w:spacing w:line="258" w:lineRule="exact"/>
              <w:ind w:left="160"/>
              <w:jc w:val="both"/>
              <w:rPr>
                <w:rFonts w:ascii="Times New Roman" w:eastAsia="Times New Roman" w:hAnsi="Times New Roman" w:cs="Times New Roman"/>
                <w:sz w:val="24"/>
              </w:rPr>
            </w:pPr>
            <w:r w:rsidRPr="00A61487">
              <w:rPr>
                <w:rFonts w:ascii="Times New Roman" w:eastAsia="Times New Roman" w:hAnsi="Times New Roman" w:cs="Times New Roman"/>
                <w:sz w:val="24"/>
              </w:rPr>
              <w:t>основной</w:t>
            </w:r>
          </w:p>
        </w:tc>
        <w:tc>
          <w:tcPr>
            <w:tcW w:w="960" w:type="dxa"/>
            <w:tcBorders>
              <w:right w:val="single" w:sz="8" w:space="0" w:color="auto"/>
            </w:tcBorders>
            <w:shd w:val="clear" w:color="auto" w:fill="auto"/>
            <w:vAlign w:val="bottom"/>
          </w:tcPr>
          <w:p w:rsidR="00054282" w:rsidRPr="00660F03" w:rsidRDefault="00AE0180" w:rsidP="00AE0180">
            <w:pPr>
              <w:spacing w:line="258" w:lineRule="exact"/>
              <w:ind w:right="380"/>
              <w:jc w:val="both"/>
              <w:rPr>
                <w:rFonts w:ascii="Times New Roman" w:eastAsia="Times New Roman" w:hAnsi="Times New Roman" w:cs="Times New Roman"/>
                <w:sz w:val="24"/>
              </w:rPr>
            </w:pPr>
            <w:r w:rsidRPr="00660F03">
              <w:rPr>
                <w:rFonts w:ascii="Times New Roman" w:eastAsia="Times New Roman" w:hAnsi="Times New Roman" w:cs="Times New Roman"/>
                <w:sz w:val="24"/>
              </w:rPr>
              <w:t>457</w:t>
            </w:r>
          </w:p>
        </w:tc>
      </w:tr>
      <w:tr w:rsidR="00054282" w:rsidRPr="00AE030F" w:rsidTr="00054282">
        <w:trPr>
          <w:trHeight w:val="317"/>
        </w:trPr>
        <w:tc>
          <w:tcPr>
            <w:tcW w:w="1060" w:type="dxa"/>
            <w:tcBorders>
              <w:left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4"/>
              </w:rPr>
            </w:pPr>
          </w:p>
        </w:tc>
        <w:tc>
          <w:tcPr>
            <w:tcW w:w="3380" w:type="dxa"/>
            <w:shd w:val="clear" w:color="auto" w:fill="auto"/>
            <w:vAlign w:val="bottom"/>
          </w:tcPr>
          <w:p w:rsidR="00054282" w:rsidRPr="00A61487" w:rsidRDefault="00054282" w:rsidP="00054282">
            <w:pPr>
              <w:spacing w:line="0" w:lineRule="atLeast"/>
              <w:ind w:left="100"/>
              <w:jc w:val="both"/>
              <w:rPr>
                <w:rFonts w:ascii="Times New Roman" w:eastAsia="Times New Roman" w:hAnsi="Times New Roman" w:cs="Times New Roman"/>
                <w:sz w:val="24"/>
              </w:rPr>
            </w:pPr>
            <w:r w:rsidRPr="00A61487">
              <w:rPr>
                <w:rFonts w:ascii="Times New Roman" w:eastAsia="Times New Roman" w:hAnsi="Times New Roman" w:cs="Times New Roman"/>
                <w:sz w:val="24"/>
              </w:rPr>
              <w:t>образовательной программы</w:t>
            </w:r>
          </w:p>
        </w:tc>
        <w:tc>
          <w:tcPr>
            <w:tcW w:w="1460" w:type="dxa"/>
            <w:shd w:val="clear" w:color="auto" w:fill="auto"/>
            <w:vAlign w:val="bottom"/>
          </w:tcPr>
          <w:p w:rsidR="00054282" w:rsidRPr="00A61487" w:rsidRDefault="00054282" w:rsidP="00054282">
            <w:pPr>
              <w:spacing w:line="0" w:lineRule="atLeast"/>
              <w:jc w:val="both"/>
              <w:rPr>
                <w:rFonts w:ascii="Times New Roman" w:eastAsia="Times New Roman" w:hAnsi="Times New Roman" w:cs="Times New Roman"/>
                <w:sz w:val="24"/>
              </w:rPr>
            </w:pPr>
          </w:p>
        </w:tc>
        <w:tc>
          <w:tcPr>
            <w:tcW w:w="1620" w:type="dxa"/>
            <w:shd w:val="clear" w:color="auto" w:fill="auto"/>
            <w:vAlign w:val="bottom"/>
          </w:tcPr>
          <w:p w:rsidR="00054282" w:rsidRPr="00A61487" w:rsidRDefault="00054282" w:rsidP="00054282">
            <w:pPr>
              <w:spacing w:line="0" w:lineRule="atLeast"/>
              <w:jc w:val="both"/>
              <w:rPr>
                <w:rFonts w:ascii="Times New Roman" w:eastAsia="Times New Roman" w:hAnsi="Times New Roman" w:cs="Times New Roman"/>
                <w:sz w:val="24"/>
              </w:rPr>
            </w:pPr>
          </w:p>
        </w:tc>
        <w:tc>
          <w:tcPr>
            <w:tcW w:w="1240" w:type="dxa"/>
            <w:tcBorders>
              <w:right w:val="single" w:sz="8" w:space="0" w:color="auto"/>
            </w:tcBorders>
            <w:shd w:val="clear" w:color="auto" w:fill="auto"/>
            <w:vAlign w:val="bottom"/>
          </w:tcPr>
          <w:p w:rsidR="00054282" w:rsidRPr="00A61487" w:rsidRDefault="00054282" w:rsidP="00054282">
            <w:pPr>
              <w:spacing w:line="0" w:lineRule="atLeast"/>
              <w:jc w:val="both"/>
              <w:rPr>
                <w:rFonts w:ascii="Times New Roman" w:eastAsia="Times New Roman" w:hAnsi="Times New Roman" w:cs="Times New Roman"/>
                <w:sz w:val="24"/>
              </w:rPr>
            </w:pPr>
          </w:p>
        </w:tc>
        <w:tc>
          <w:tcPr>
            <w:tcW w:w="960" w:type="dxa"/>
            <w:tcBorders>
              <w:right w:val="single" w:sz="8" w:space="0" w:color="auto"/>
            </w:tcBorders>
            <w:shd w:val="clear" w:color="auto" w:fill="auto"/>
            <w:vAlign w:val="bottom"/>
          </w:tcPr>
          <w:p w:rsidR="00054282" w:rsidRPr="00660F03" w:rsidRDefault="00054282" w:rsidP="00054282">
            <w:pPr>
              <w:spacing w:line="0" w:lineRule="atLeast"/>
              <w:jc w:val="both"/>
              <w:rPr>
                <w:rFonts w:ascii="Times New Roman" w:eastAsia="Times New Roman" w:hAnsi="Times New Roman" w:cs="Times New Roman"/>
                <w:sz w:val="24"/>
              </w:rPr>
            </w:pPr>
          </w:p>
        </w:tc>
      </w:tr>
      <w:tr w:rsidR="00054282" w:rsidRPr="00AE030F" w:rsidTr="00054282">
        <w:trPr>
          <w:trHeight w:val="250"/>
        </w:trPr>
        <w:tc>
          <w:tcPr>
            <w:tcW w:w="1060" w:type="dxa"/>
            <w:tcBorders>
              <w:left w:val="single" w:sz="8" w:space="0" w:color="auto"/>
              <w:bottom w:val="single" w:sz="8" w:space="0" w:color="auto"/>
              <w:right w:val="single" w:sz="8" w:space="0" w:color="auto"/>
            </w:tcBorders>
            <w:shd w:val="clear" w:color="auto" w:fill="auto"/>
            <w:vAlign w:val="bottom"/>
          </w:tcPr>
          <w:p w:rsidR="00054282" w:rsidRPr="00AE030F" w:rsidRDefault="00054282" w:rsidP="00054282">
            <w:pPr>
              <w:spacing w:line="0" w:lineRule="atLeast"/>
              <w:jc w:val="both"/>
              <w:rPr>
                <w:rFonts w:ascii="Times New Roman" w:eastAsia="Times New Roman" w:hAnsi="Times New Roman" w:cs="Times New Roman"/>
                <w:sz w:val="21"/>
              </w:rPr>
            </w:pPr>
          </w:p>
        </w:tc>
        <w:tc>
          <w:tcPr>
            <w:tcW w:w="3380" w:type="dxa"/>
            <w:tcBorders>
              <w:bottom w:val="single" w:sz="8" w:space="0" w:color="auto"/>
            </w:tcBorders>
            <w:shd w:val="clear" w:color="auto" w:fill="auto"/>
            <w:vAlign w:val="bottom"/>
          </w:tcPr>
          <w:p w:rsidR="00054282" w:rsidRPr="003C5B06" w:rsidRDefault="00054282" w:rsidP="00054282">
            <w:pPr>
              <w:spacing w:line="0" w:lineRule="atLeast"/>
              <w:jc w:val="both"/>
              <w:rPr>
                <w:rFonts w:ascii="Times New Roman" w:eastAsia="Times New Roman" w:hAnsi="Times New Roman" w:cs="Times New Roman"/>
                <w:color w:val="FF0000"/>
                <w:sz w:val="21"/>
              </w:rPr>
            </w:pPr>
          </w:p>
        </w:tc>
        <w:tc>
          <w:tcPr>
            <w:tcW w:w="1460" w:type="dxa"/>
            <w:tcBorders>
              <w:bottom w:val="single" w:sz="8" w:space="0" w:color="auto"/>
            </w:tcBorders>
            <w:shd w:val="clear" w:color="auto" w:fill="auto"/>
            <w:vAlign w:val="bottom"/>
          </w:tcPr>
          <w:p w:rsidR="00054282" w:rsidRPr="003C5B06" w:rsidRDefault="00054282" w:rsidP="00054282">
            <w:pPr>
              <w:spacing w:line="0" w:lineRule="atLeast"/>
              <w:jc w:val="both"/>
              <w:rPr>
                <w:rFonts w:ascii="Times New Roman" w:eastAsia="Times New Roman" w:hAnsi="Times New Roman" w:cs="Times New Roman"/>
                <w:color w:val="FF0000"/>
                <w:sz w:val="21"/>
              </w:rPr>
            </w:pPr>
          </w:p>
        </w:tc>
        <w:tc>
          <w:tcPr>
            <w:tcW w:w="1620" w:type="dxa"/>
            <w:tcBorders>
              <w:bottom w:val="single" w:sz="8" w:space="0" w:color="auto"/>
            </w:tcBorders>
            <w:shd w:val="clear" w:color="auto" w:fill="auto"/>
            <w:vAlign w:val="bottom"/>
          </w:tcPr>
          <w:p w:rsidR="00054282" w:rsidRPr="003C5B06" w:rsidRDefault="00054282" w:rsidP="00054282">
            <w:pPr>
              <w:spacing w:line="0" w:lineRule="atLeast"/>
              <w:jc w:val="both"/>
              <w:rPr>
                <w:rFonts w:ascii="Times New Roman" w:eastAsia="Times New Roman" w:hAnsi="Times New Roman" w:cs="Times New Roman"/>
                <w:color w:val="FF0000"/>
                <w:sz w:val="21"/>
              </w:rPr>
            </w:pPr>
          </w:p>
        </w:tc>
        <w:tc>
          <w:tcPr>
            <w:tcW w:w="1240" w:type="dxa"/>
            <w:tcBorders>
              <w:bottom w:val="single" w:sz="8" w:space="0" w:color="auto"/>
              <w:right w:val="single" w:sz="8" w:space="0" w:color="auto"/>
            </w:tcBorders>
            <w:shd w:val="clear" w:color="auto" w:fill="auto"/>
            <w:vAlign w:val="bottom"/>
          </w:tcPr>
          <w:p w:rsidR="00054282" w:rsidRPr="003C5B06" w:rsidRDefault="00054282" w:rsidP="00054282">
            <w:pPr>
              <w:spacing w:line="0" w:lineRule="atLeast"/>
              <w:jc w:val="both"/>
              <w:rPr>
                <w:rFonts w:ascii="Times New Roman" w:eastAsia="Times New Roman" w:hAnsi="Times New Roman" w:cs="Times New Roman"/>
                <w:color w:val="FF0000"/>
                <w:sz w:val="21"/>
              </w:rPr>
            </w:pPr>
          </w:p>
        </w:tc>
        <w:tc>
          <w:tcPr>
            <w:tcW w:w="960" w:type="dxa"/>
            <w:tcBorders>
              <w:bottom w:val="single" w:sz="8" w:space="0" w:color="auto"/>
              <w:right w:val="single" w:sz="8" w:space="0" w:color="auto"/>
            </w:tcBorders>
            <w:shd w:val="clear" w:color="auto" w:fill="auto"/>
            <w:vAlign w:val="bottom"/>
          </w:tcPr>
          <w:p w:rsidR="00054282" w:rsidRPr="00660F03" w:rsidRDefault="00054282" w:rsidP="00054282">
            <w:pPr>
              <w:spacing w:line="0" w:lineRule="atLeast"/>
              <w:jc w:val="both"/>
              <w:rPr>
                <w:rFonts w:ascii="Times New Roman" w:eastAsia="Times New Roman" w:hAnsi="Times New Roman" w:cs="Times New Roman"/>
                <w:sz w:val="21"/>
              </w:rPr>
            </w:pPr>
          </w:p>
        </w:tc>
      </w:tr>
      <w:tr w:rsidR="00054282" w:rsidRPr="00AE030F" w:rsidTr="00054282">
        <w:trPr>
          <w:trHeight w:val="250"/>
        </w:trPr>
        <w:tc>
          <w:tcPr>
            <w:tcW w:w="1060" w:type="dxa"/>
            <w:tcBorders>
              <w:left w:val="single" w:sz="8" w:space="0" w:color="auto"/>
              <w:bottom w:val="single" w:sz="8" w:space="0" w:color="auto"/>
              <w:right w:val="single" w:sz="8" w:space="0" w:color="auto"/>
            </w:tcBorders>
            <w:shd w:val="clear" w:color="auto" w:fill="auto"/>
            <w:vAlign w:val="bottom"/>
          </w:tcPr>
          <w:p w:rsidR="00054282" w:rsidRPr="00AE030F" w:rsidRDefault="00F60D05" w:rsidP="00054282">
            <w:pPr>
              <w:spacing w:line="0" w:lineRule="atLeast"/>
              <w:jc w:val="both"/>
              <w:rPr>
                <w:rFonts w:ascii="Times New Roman" w:eastAsia="Times New Roman" w:hAnsi="Times New Roman" w:cs="Times New Roman"/>
                <w:sz w:val="21"/>
              </w:rPr>
            </w:pPr>
            <w:r>
              <w:rPr>
                <w:rFonts w:ascii="Times New Roman" w:eastAsia="Times New Roman" w:hAnsi="Times New Roman" w:cs="Times New Roman"/>
                <w:sz w:val="21"/>
              </w:rPr>
              <w:t>3.2.5</w:t>
            </w:r>
          </w:p>
        </w:tc>
        <w:tc>
          <w:tcPr>
            <w:tcW w:w="7700" w:type="dxa"/>
            <w:gridSpan w:val="4"/>
            <w:tcBorders>
              <w:bottom w:val="single" w:sz="8" w:space="0" w:color="auto"/>
              <w:right w:val="single" w:sz="8" w:space="0" w:color="auto"/>
            </w:tcBorders>
            <w:shd w:val="clear" w:color="auto" w:fill="auto"/>
            <w:vAlign w:val="bottom"/>
          </w:tcPr>
          <w:p w:rsidR="00054282" w:rsidRPr="003C5B06" w:rsidRDefault="00F60D05" w:rsidP="00054282">
            <w:pPr>
              <w:spacing w:line="0" w:lineRule="atLeast"/>
              <w:jc w:val="both"/>
              <w:rPr>
                <w:rFonts w:ascii="Times New Roman" w:eastAsia="Times New Roman" w:hAnsi="Times New Roman" w:cs="Times New Roman"/>
                <w:color w:val="FF0000"/>
                <w:sz w:val="21"/>
              </w:rPr>
            </w:pPr>
            <w:r w:rsidRPr="00DE7816">
              <w:rPr>
                <w:rFonts w:ascii="Times New Roman" w:eastAsia="Times New Roman" w:hAnsi="Times New Roman" w:cs="Times New Roman"/>
                <w:sz w:val="24"/>
              </w:rPr>
              <w:t>Механизмы достижения целевых ориентиров в системе условий</w:t>
            </w:r>
          </w:p>
        </w:tc>
        <w:tc>
          <w:tcPr>
            <w:tcW w:w="960" w:type="dxa"/>
            <w:tcBorders>
              <w:bottom w:val="single" w:sz="8" w:space="0" w:color="auto"/>
              <w:right w:val="single" w:sz="8" w:space="0" w:color="auto"/>
            </w:tcBorders>
            <w:shd w:val="clear" w:color="auto" w:fill="auto"/>
            <w:vAlign w:val="bottom"/>
          </w:tcPr>
          <w:p w:rsidR="00054282" w:rsidRPr="00660F03" w:rsidRDefault="00AE0180" w:rsidP="00054282">
            <w:pPr>
              <w:spacing w:line="0" w:lineRule="atLeast"/>
              <w:jc w:val="both"/>
              <w:rPr>
                <w:rFonts w:ascii="Times New Roman" w:eastAsia="Times New Roman" w:hAnsi="Times New Roman" w:cs="Times New Roman"/>
                <w:sz w:val="21"/>
              </w:rPr>
            </w:pPr>
            <w:r w:rsidRPr="00660F03">
              <w:rPr>
                <w:rFonts w:ascii="Times New Roman" w:eastAsia="Times New Roman" w:hAnsi="Times New Roman" w:cs="Times New Roman"/>
                <w:sz w:val="21"/>
              </w:rPr>
              <w:t>458</w:t>
            </w:r>
          </w:p>
        </w:tc>
      </w:tr>
    </w:tbl>
    <w:p w:rsidR="00054282" w:rsidRPr="00AE030F" w:rsidRDefault="00054282" w:rsidP="00054282">
      <w:pPr>
        <w:spacing w:line="200" w:lineRule="exact"/>
        <w:jc w:val="both"/>
        <w:rPr>
          <w:rFonts w:ascii="Times New Roman" w:eastAsia="Times New Roman" w:hAnsi="Times New Roman" w:cs="Times New Roman"/>
        </w:rPr>
      </w:pPr>
    </w:p>
    <w:p w:rsidR="00054282" w:rsidRPr="00AE030F" w:rsidRDefault="00054282" w:rsidP="00054282">
      <w:pPr>
        <w:spacing w:line="200" w:lineRule="exact"/>
        <w:jc w:val="both"/>
        <w:rPr>
          <w:rFonts w:ascii="Times New Roman" w:eastAsia="Times New Roman" w:hAnsi="Times New Roman" w:cs="Times New Roman"/>
        </w:rPr>
      </w:pPr>
    </w:p>
    <w:p w:rsidR="00054282" w:rsidRPr="00AE030F" w:rsidRDefault="00054282" w:rsidP="00054282">
      <w:pPr>
        <w:spacing w:line="200" w:lineRule="exact"/>
        <w:jc w:val="both"/>
        <w:rPr>
          <w:rFonts w:ascii="Times New Roman" w:eastAsia="Times New Roman" w:hAnsi="Times New Roman" w:cs="Times New Roman"/>
        </w:rPr>
      </w:pPr>
    </w:p>
    <w:p w:rsidR="00054282" w:rsidRPr="00AE030F" w:rsidRDefault="00054282" w:rsidP="00054282">
      <w:pPr>
        <w:spacing w:line="200" w:lineRule="exact"/>
        <w:jc w:val="both"/>
        <w:rPr>
          <w:rFonts w:ascii="Times New Roman" w:eastAsia="Times New Roman" w:hAnsi="Times New Roman" w:cs="Times New Roman"/>
        </w:rPr>
      </w:pPr>
    </w:p>
    <w:p w:rsidR="00054282" w:rsidRPr="00AE030F" w:rsidRDefault="00054282" w:rsidP="00054282">
      <w:pPr>
        <w:spacing w:line="200" w:lineRule="exact"/>
        <w:jc w:val="both"/>
        <w:rPr>
          <w:rFonts w:ascii="Times New Roman" w:eastAsia="Times New Roman" w:hAnsi="Times New Roman" w:cs="Times New Roman"/>
        </w:rPr>
      </w:pPr>
    </w:p>
    <w:p w:rsidR="00054282" w:rsidRPr="00AE030F" w:rsidRDefault="00054282" w:rsidP="00054282">
      <w:pPr>
        <w:spacing w:line="200" w:lineRule="exact"/>
        <w:jc w:val="both"/>
        <w:rPr>
          <w:rFonts w:ascii="Times New Roman" w:eastAsia="Times New Roman" w:hAnsi="Times New Roman" w:cs="Times New Roman"/>
        </w:rPr>
      </w:pPr>
    </w:p>
    <w:p w:rsidR="00054282" w:rsidRPr="00AE030F" w:rsidRDefault="00054282" w:rsidP="00054282">
      <w:pPr>
        <w:spacing w:line="200" w:lineRule="exact"/>
        <w:jc w:val="both"/>
        <w:rPr>
          <w:rFonts w:ascii="Times New Roman" w:eastAsia="Times New Roman" w:hAnsi="Times New Roman" w:cs="Times New Roman"/>
        </w:rPr>
      </w:pPr>
    </w:p>
    <w:p w:rsidR="00054282" w:rsidRPr="00AE030F" w:rsidRDefault="00054282" w:rsidP="00054282">
      <w:pPr>
        <w:spacing w:line="200" w:lineRule="exact"/>
        <w:jc w:val="both"/>
        <w:rPr>
          <w:rFonts w:ascii="Times New Roman" w:eastAsia="Times New Roman" w:hAnsi="Times New Roman" w:cs="Times New Roman"/>
        </w:rPr>
      </w:pPr>
    </w:p>
    <w:p w:rsidR="00054282" w:rsidRPr="00AE030F" w:rsidRDefault="00054282" w:rsidP="00054282">
      <w:pPr>
        <w:spacing w:line="200" w:lineRule="exact"/>
        <w:jc w:val="both"/>
        <w:rPr>
          <w:rFonts w:ascii="Times New Roman" w:eastAsia="Times New Roman" w:hAnsi="Times New Roman" w:cs="Times New Roman"/>
        </w:rPr>
      </w:pPr>
    </w:p>
    <w:p w:rsidR="00054282" w:rsidRPr="00AE030F" w:rsidRDefault="00054282" w:rsidP="00054282">
      <w:pPr>
        <w:spacing w:line="200" w:lineRule="exact"/>
        <w:jc w:val="both"/>
        <w:rPr>
          <w:rFonts w:ascii="Times New Roman" w:eastAsia="Times New Roman" w:hAnsi="Times New Roman" w:cs="Times New Roman"/>
        </w:rPr>
      </w:pPr>
    </w:p>
    <w:p w:rsidR="00054282" w:rsidRPr="00AE030F" w:rsidRDefault="00054282" w:rsidP="00054282">
      <w:pPr>
        <w:spacing w:line="200" w:lineRule="exact"/>
        <w:jc w:val="both"/>
        <w:rPr>
          <w:rFonts w:ascii="Times New Roman" w:eastAsia="Times New Roman" w:hAnsi="Times New Roman" w:cs="Times New Roman"/>
        </w:rPr>
      </w:pPr>
    </w:p>
    <w:p w:rsidR="00054282" w:rsidRPr="00AE030F" w:rsidRDefault="00054282" w:rsidP="00054282">
      <w:pPr>
        <w:spacing w:line="200" w:lineRule="exact"/>
        <w:jc w:val="both"/>
        <w:rPr>
          <w:rFonts w:ascii="Times New Roman" w:eastAsia="Times New Roman" w:hAnsi="Times New Roman" w:cs="Times New Roman"/>
        </w:rPr>
      </w:pPr>
    </w:p>
    <w:p w:rsidR="007B31C5" w:rsidRDefault="007B31C5" w:rsidP="00054282">
      <w:pPr>
        <w:tabs>
          <w:tab w:val="left" w:pos="1060"/>
        </w:tabs>
        <w:spacing w:line="0" w:lineRule="atLeast"/>
        <w:jc w:val="both"/>
        <w:rPr>
          <w:rFonts w:ascii="Times New Roman" w:eastAsia="Times New Roman" w:hAnsi="Times New Roman" w:cs="Times New Roman"/>
          <w:b/>
          <w:sz w:val="24"/>
        </w:rPr>
      </w:pPr>
    </w:p>
    <w:p w:rsidR="007B31C5" w:rsidRDefault="007B31C5" w:rsidP="00054282">
      <w:pPr>
        <w:tabs>
          <w:tab w:val="left" w:pos="1060"/>
        </w:tabs>
        <w:spacing w:line="0" w:lineRule="atLeast"/>
        <w:jc w:val="both"/>
        <w:rPr>
          <w:rFonts w:ascii="Times New Roman" w:eastAsia="Times New Roman" w:hAnsi="Times New Roman" w:cs="Times New Roman"/>
          <w:b/>
          <w:sz w:val="24"/>
        </w:rPr>
      </w:pPr>
    </w:p>
    <w:p w:rsidR="007B31C5" w:rsidRDefault="007B31C5" w:rsidP="00054282">
      <w:pPr>
        <w:tabs>
          <w:tab w:val="left" w:pos="1060"/>
        </w:tabs>
        <w:spacing w:line="0" w:lineRule="atLeast"/>
        <w:jc w:val="both"/>
        <w:rPr>
          <w:rFonts w:ascii="Times New Roman" w:eastAsia="Times New Roman" w:hAnsi="Times New Roman" w:cs="Times New Roman"/>
          <w:b/>
          <w:sz w:val="24"/>
        </w:rPr>
      </w:pPr>
    </w:p>
    <w:p w:rsidR="007B31C5" w:rsidRDefault="007B31C5" w:rsidP="00054282">
      <w:pPr>
        <w:tabs>
          <w:tab w:val="left" w:pos="1060"/>
        </w:tabs>
        <w:spacing w:line="0" w:lineRule="atLeast"/>
        <w:jc w:val="both"/>
        <w:rPr>
          <w:rFonts w:ascii="Times New Roman" w:eastAsia="Times New Roman" w:hAnsi="Times New Roman" w:cs="Times New Roman"/>
          <w:b/>
          <w:sz w:val="24"/>
        </w:rPr>
      </w:pPr>
    </w:p>
    <w:p w:rsidR="007B31C5" w:rsidRDefault="007B31C5" w:rsidP="00054282">
      <w:pPr>
        <w:tabs>
          <w:tab w:val="left" w:pos="1060"/>
        </w:tabs>
        <w:spacing w:line="0" w:lineRule="atLeast"/>
        <w:jc w:val="both"/>
        <w:rPr>
          <w:rFonts w:ascii="Times New Roman" w:eastAsia="Times New Roman" w:hAnsi="Times New Roman" w:cs="Times New Roman"/>
          <w:b/>
          <w:sz w:val="24"/>
        </w:rPr>
      </w:pPr>
    </w:p>
    <w:p w:rsidR="007B31C5" w:rsidRDefault="007B31C5" w:rsidP="00054282">
      <w:pPr>
        <w:tabs>
          <w:tab w:val="left" w:pos="1060"/>
        </w:tabs>
        <w:spacing w:line="0" w:lineRule="atLeast"/>
        <w:jc w:val="both"/>
        <w:rPr>
          <w:rFonts w:ascii="Times New Roman" w:eastAsia="Times New Roman" w:hAnsi="Times New Roman" w:cs="Times New Roman"/>
          <w:b/>
          <w:sz w:val="24"/>
        </w:rPr>
      </w:pPr>
    </w:p>
    <w:p w:rsidR="007B31C5" w:rsidRDefault="007B31C5" w:rsidP="00054282">
      <w:pPr>
        <w:tabs>
          <w:tab w:val="left" w:pos="1060"/>
        </w:tabs>
        <w:spacing w:line="0" w:lineRule="atLeast"/>
        <w:jc w:val="both"/>
        <w:rPr>
          <w:rFonts w:ascii="Times New Roman" w:eastAsia="Times New Roman" w:hAnsi="Times New Roman" w:cs="Times New Roman"/>
          <w:b/>
          <w:sz w:val="24"/>
        </w:rPr>
      </w:pPr>
    </w:p>
    <w:p w:rsidR="007B31C5" w:rsidRDefault="007B31C5" w:rsidP="00054282">
      <w:pPr>
        <w:tabs>
          <w:tab w:val="left" w:pos="1060"/>
        </w:tabs>
        <w:spacing w:line="0" w:lineRule="atLeast"/>
        <w:jc w:val="both"/>
        <w:rPr>
          <w:rFonts w:ascii="Times New Roman" w:eastAsia="Times New Roman" w:hAnsi="Times New Roman" w:cs="Times New Roman"/>
          <w:b/>
          <w:sz w:val="24"/>
        </w:rPr>
      </w:pPr>
    </w:p>
    <w:p w:rsidR="007B31C5" w:rsidRDefault="007B31C5" w:rsidP="00054282">
      <w:pPr>
        <w:tabs>
          <w:tab w:val="left" w:pos="1060"/>
        </w:tabs>
        <w:spacing w:line="0" w:lineRule="atLeast"/>
        <w:jc w:val="both"/>
        <w:rPr>
          <w:rFonts w:ascii="Times New Roman" w:eastAsia="Times New Roman" w:hAnsi="Times New Roman" w:cs="Times New Roman"/>
          <w:b/>
          <w:sz w:val="24"/>
        </w:rPr>
      </w:pPr>
    </w:p>
    <w:p w:rsidR="007B31C5" w:rsidRDefault="007B31C5" w:rsidP="00054282">
      <w:pPr>
        <w:tabs>
          <w:tab w:val="left" w:pos="1060"/>
        </w:tabs>
        <w:spacing w:line="0" w:lineRule="atLeast"/>
        <w:jc w:val="both"/>
        <w:rPr>
          <w:rFonts w:ascii="Times New Roman" w:eastAsia="Times New Roman" w:hAnsi="Times New Roman" w:cs="Times New Roman"/>
          <w:b/>
          <w:sz w:val="24"/>
        </w:rPr>
      </w:pPr>
    </w:p>
    <w:p w:rsidR="00DE3DC2" w:rsidRDefault="00DE3DC2" w:rsidP="00054282">
      <w:pPr>
        <w:tabs>
          <w:tab w:val="left" w:pos="1060"/>
        </w:tabs>
        <w:spacing w:line="0" w:lineRule="atLeast"/>
        <w:jc w:val="both"/>
        <w:rPr>
          <w:rFonts w:ascii="Times New Roman" w:eastAsia="Times New Roman" w:hAnsi="Times New Roman" w:cs="Times New Roman"/>
          <w:b/>
          <w:sz w:val="24"/>
        </w:rPr>
      </w:pPr>
    </w:p>
    <w:p w:rsidR="00DE7816" w:rsidRDefault="00DE7816" w:rsidP="00054282">
      <w:pPr>
        <w:tabs>
          <w:tab w:val="left" w:pos="1060"/>
        </w:tabs>
        <w:spacing w:line="0" w:lineRule="atLeast"/>
        <w:jc w:val="both"/>
        <w:rPr>
          <w:rFonts w:ascii="Times New Roman" w:eastAsia="Times New Roman" w:hAnsi="Times New Roman" w:cs="Times New Roman"/>
          <w:b/>
          <w:sz w:val="24"/>
        </w:rPr>
      </w:pPr>
    </w:p>
    <w:p w:rsidR="00DE7816" w:rsidRDefault="00DE7816" w:rsidP="00054282">
      <w:pPr>
        <w:tabs>
          <w:tab w:val="left" w:pos="1060"/>
        </w:tabs>
        <w:spacing w:line="0" w:lineRule="atLeast"/>
        <w:jc w:val="both"/>
        <w:rPr>
          <w:rFonts w:ascii="Times New Roman" w:eastAsia="Times New Roman" w:hAnsi="Times New Roman" w:cs="Times New Roman"/>
          <w:b/>
          <w:sz w:val="24"/>
        </w:rPr>
      </w:pPr>
    </w:p>
    <w:p w:rsidR="00DE7816" w:rsidRDefault="00DE7816" w:rsidP="00054282">
      <w:pPr>
        <w:tabs>
          <w:tab w:val="left" w:pos="1060"/>
        </w:tabs>
        <w:spacing w:line="0" w:lineRule="atLeast"/>
        <w:jc w:val="both"/>
        <w:rPr>
          <w:rFonts w:ascii="Times New Roman" w:eastAsia="Times New Roman" w:hAnsi="Times New Roman" w:cs="Times New Roman"/>
          <w:b/>
          <w:sz w:val="24"/>
        </w:rPr>
      </w:pPr>
    </w:p>
    <w:p w:rsidR="00DE7816" w:rsidRDefault="00DE7816" w:rsidP="00054282">
      <w:pPr>
        <w:tabs>
          <w:tab w:val="left" w:pos="1060"/>
        </w:tabs>
        <w:spacing w:line="0" w:lineRule="atLeast"/>
        <w:jc w:val="both"/>
        <w:rPr>
          <w:rFonts w:ascii="Times New Roman" w:eastAsia="Times New Roman" w:hAnsi="Times New Roman" w:cs="Times New Roman"/>
          <w:b/>
          <w:sz w:val="24"/>
        </w:rPr>
      </w:pPr>
    </w:p>
    <w:p w:rsidR="00DE7816" w:rsidRDefault="00DE7816" w:rsidP="00054282">
      <w:pPr>
        <w:tabs>
          <w:tab w:val="left" w:pos="1060"/>
        </w:tabs>
        <w:spacing w:line="0" w:lineRule="atLeast"/>
        <w:jc w:val="both"/>
        <w:rPr>
          <w:rFonts w:ascii="Times New Roman" w:eastAsia="Times New Roman" w:hAnsi="Times New Roman" w:cs="Times New Roman"/>
          <w:b/>
          <w:sz w:val="24"/>
        </w:rPr>
      </w:pPr>
    </w:p>
    <w:p w:rsidR="00DE7816" w:rsidRDefault="00DE7816" w:rsidP="00054282">
      <w:pPr>
        <w:tabs>
          <w:tab w:val="left" w:pos="1060"/>
        </w:tabs>
        <w:spacing w:line="0" w:lineRule="atLeast"/>
        <w:jc w:val="both"/>
        <w:rPr>
          <w:rFonts w:ascii="Times New Roman" w:eastAsia="Times New Roman" w:hAnsi="Times New Roman" w:cs="Times New Roman"/>
          <w:b/>
          <w:sz w:val="24"/>
        </w:rPr>
      </w:pPr>
    </w:p>
    <w:p w:rsidR="00DE7816" w:rsidRDefault="00DE7816" w:rsidP="00054282">
      <w:pPr>
        <w:tabs>
          <w:tab w:val="left" w:pos="1060"/>
        </w:tabs>
        <w:spacing w:line="0" w:lineRule="atLeast"/>
        <w:jc w:val="both"/>
        <w:rPr>
          <w:rFonts w:ascii="Times New Roman" w:eastAsia="Times New Roman" w:hAnsi="Times New Roman" w:cs="Times New Roman"/>
          <w:b/>
          <w:sz w:val="24"/>
        </w:rPr>
      </w:pPr>
    </w:p>
    <w:p w:rsidR="00054282" w:rsidRPr="00054282" w:rsidRDefault="00054282" w:rsidP="00054282">
      <w:pPr>
        <w:tabs>
          <w:tab w:val="left" w:pos="1060"/>
        </w:tabs>
        <w:spacing w:line="0" w:lineRule="atLeast"/>
        <w:jc w:val="both"/>
        <w:rPr>
          <w:rFonts w:ascii="Times New Roman" w:eastAsia="Times New Roman" w:hAnsi="Times New Roman" w:cs="Times New Roman"/>
          <w:b/>
          <w:sz w:val="24"/>
        </w:rPr>
      </w:pPr>
      <w:r w:rsidRPr="00054282">
        <w:rPr>
          <w:rFonts w:ascii="Times New Roman" w:eastAsia="Times New Roman" w:hAnsi="Times New Roman" w:cs="Times New Roman"/>
          <w:b/>
          <w:sz w:val="24"/>
        </w:rPr>
        <w:lastRenderedPageBreak/>
        <w:t>1.Целевой раздел основной образовательной программы основного общего</w:t>
      </w:r>
    </w:p>
    <w:p w:rsidR="00054282" w:rsidRDefault="00510BE4" w:rsidP="00054282">
      <w:pPr>
        <w:spacing w:line="0" w:lineRule="atLeast"/>
        <w:jc w:val="both"/>
        <w:rPr>
          <w:rFonts w:ascii="Times New Roman" w:eastAsia="Times New Roman" w:hAnsi="Times New Roman" w:cs="Times New Roman"/>
          <w:b/>
          <w:sz w:val="24"/>
        </w:rPr>
      </w:pPr>
      <w:r w:rsidRPr="00054282">
        <w:rPr>
          <w:rFonts w:ascii="Times New Roman" w:eastAsia="Times New Roman" w:hAnsi="Times New Roman" w:cs="Times New Roman"/>
          <w:b/>
          <w:sz w:val="24"/>
        </w:rPr>
        <w:t>О</w:t>
      </w:r>
      <w:r w:rsidR="00054282" w:rsidRPr="00054282">
        <w:rPr>
          <w:rFonts w:ascii="Times New Roman" w:eastAsia="Times New Roman" w:hAnsi="Times New Roman" w:cs="Times New Roman"/>
          <w:b/>
          <w:sz w:val="24"/>
        </w:rPr>
        <w:t>бразования</w:t>
      </w:r>
    </w:p>
    <w:p w:rsidR="00510BE4" w:rsidRPr="00054282" w:rsidRDefault="00510BE4" w:rsidP="00054282">
      <w:pPr>
        <w:spacing w:line="0" w:lineRule="atLeast"/>
        <w:jc w:val="both"/>
        <w:rPr>
          <w:rFonts w:ascii="Times New Roman" w:eastAsia="Times New Roman" w:hAnsi="Times New Roman" w:cs="Times New Roman"/>
          <w:b/>
          <w:sz w:val="24"/>
        </w:rPr>
      </w:pPr>
      <w:r>
        <w:rPr>
          <w:rFonts w:ascii="Times New Roman" w:eastAsia="Times New Roman" w:hAnsi="Times New Roman" w:cs="Times New Roman"/>
          <w:b/>
          <w:sz w:val="24"/>
        </w:rPr>
        <w:t>1.1 Пояснительная записка</w:t>
      </w:r>
    </w:p>
    <w:p w:rsidR="00510BE4" w:rsidRPr="00B865A7" w:rsidRDefault="00510BE4" w:rsidP="00510BE4">
      <w:pPr>
        <w:rPr>
          <w:rFonts w:ascii="Times New Roman" w:eastAsia="Times New Roman" w:hAnsi="Times New Roman"/>
          <w:sz w:val="24"/>
          <w:szCs w:val="24"/>
        </w:rPr>
      </w:pPr>
      <w:r w:rsidRPr="00B865A7">
        <w:rPr>
          <w:rFonts w:ascii="Times New Roman" w:eastAsia="Times New Roman" w:hAnsi="Times New Roman"/>
          <w:sz w:val="24"/>
          <w:szCs w:val="24"/>
        </w:rPr>
        <w:t xml:space="preserve">Основная образовательная программа основного общего образования муниципального бюджетного </w:t>
      </w:r>
      <w:r>
        <w:rPr>
          <w:rFonts w:ascii="Times New Roman" w:eastAsia="Times New Roman" w:hAnsi="Times New Roman"/>
          <w:sz w:val="24"/>
          <w:szCs w:val="24"/>
        </w:rPr>
        <w:t>общеобразовательного учреждения</w:t>
      </w:r>
      <w:r>
        <w:rPr>
          <w:rFonts w:ascii="Times New Roman" w:eastAsia="Times New Roman" w:hAnsi="Times New Roman"/>
          <w:sz w:val="24"/>
          <w:szCs w:val="24"/>
          <w:lang w:val="tt-RU"/>
        </w:rPr>
        <w:t xml:space="preserve"> </w:t>
      </w:r>
      <w:r w:rsidRPr="00B865A7">
        <w:rPr>
          <w:rFonts w:ascii="Times New Roman" w:eastAsia="Times New Roman" w:hAnsi="Times New Roman"/>
          <w:sz w:val="24"/>
          <w:szCs w:val="24"/>
        </w:rPr>
        <w:t>«</w:t>
      </w:r>
      <w:r>
        <w:rPr>
          <w:rFonts w:ascii="Times New Roman" w:eastAsia="Times New Roman" w:hAnsi="Times New Roman"/>
          <w:sz w:val="24"/>
          <w:szCs w:val="24"/>
          <w:lang w:val="tt-RU"/>
        </w:rPr>
        <w:t>Нижнекамен</w:t>
      </w:r>
      <w:r w:rsidRPr="00B865A7">
        <w:rPr>
          <w:rFonts w:ascii="Times New Roman" w:eastAsia="Times New Roman" w:hAnsi="Times New Roman"/>
          <w:sz w:val="24"/>
          <w:szCs w:val="24"/>
          <w:lang w:val="tt-RU"/>
        </w:rPr>
        <w:t>ская осн</w:t>
      </w:r>
      <w:r>
        <w:rPr>
          <w:rFonts w:ascii="Times New Roman" w:eastAsia="Times New Roman" w:hAnsi="Times New Roman"/>
          <w:sz w:val="24"/>
          <w:szCs w:val="24"/>
          <w:lang w:val="tt-RU"/>
        </w:rPr>
        <w:t>овная общ</w:t>
      </w:r>
      <w:r w:rsidRPr="00B865A7">
        <w:rPr>
          <w:rFonts w:ascii="Times New Roman" w:eastAsia="Times New Roman" w:hAnsi="Times New Roman"/>
          <w:sz w:val="24"/>
          <w:szCs w:val="24"/>
          <w:lang w:val="tt-RU"/>
        </w:rPr>
        <w:t>ео</w:t>
      </w:r>
      <w:r>
        <w:rPr>
          <w:rFonts w:ascii="Times New Roman" w:eastAsia="Times New Roman" w:hAnsi="Times New Roman"/>
          <w:sz w:val="24"/>
          <w:szCs w:val="24"/>
          <w:lang w:val="tt-RU"/>
        </w:rPr>
        <w:t>бразователь</w:t>
      </w:r>
      <w:r w:rsidRPr="00B865A7">
        <w:rPr>
          <w:rFonts w:ascii="Times New Roman" w:eastAsia="Times New Roman" w:hAnsi="Times New Roman"/>
          <w:sz w:val="24"/>
          <w:szCs w:val="24"/>
          <w:lang w:val="tt-RU"/>
        </w:rPr>
        <w:t xml:space="preserve">ная </w:t>
      </w:r>
      <w:r>
        <w:rPr>
          <w:rFonts w:ascii="Times New Roman" w:eastAsia="Times New Roman" w:hAnsi="Times New Roman"/>
          <w:sz w:val="24"/>
          <w:szCs w:val="24"/>
        </w:rPr>
        <w:t>школа»</w:t>
      </w:r>
      <w:r w:rsidRPr="00150A17">
        <w:rPr>
          <w:rFonts w:ascii="Times New Roman" w:eastAsia="Times New Roman" w:hAnsi="Times New Roman"/>
          <w:sz w:val="24"/>
          <w:szCs w:val="24"/>
        </w:rPr>
        <w:t xml:space="preserve"> </w:t>
      </w:r>
      <w:r>
        <w:rPr>
          <w:rFonts w:ascii="Times New Roman" w:eastAsia="Times New Roman" w:hAnsi="Times New Roman"/>
          <w:sz w:val="24"/>
          <w:szCs w:val="24"/>
        </w:rPr>
        <w:t>Черемшанского</w:t>
      </w:r>
      <w:r w:rsidRPr="00B865A7">
        <w:rPr>
          <w:rFonts w:ascii="Times New Roman" w:eastAsia="Times New Roman" w:hAnsi="Times New Roman"/>
          <w:sz w:val="24"/>
          <w:szCs w:val="24"/>
        </w:rPr>
        <w:t xml:space="preserve">  муниципального района Республики Татарстан  (далее – МБОУ «</w:t>
      </w:r>
      <w:r>
        <w:rPr>
          <w:rFonts w:ascii="Times New Roman" w:eastAsia="Times New Roman" w:hAnsi="Times New Roman"/>
          <w:sz w:val="24"/>
          <w:szCs w:val="24"/>
        </w:rPr>
        <w:t xml:space="preserve"> Нижнекаменская ООШ</w:t>
      </w:r>
      <w:proofErr w:type="gramStart"/>
      <w:r>
        <w:rPr>
          <w:rFonts w:ascii="Times New Roman" w:eastAsia="Times New Roman" w:hAnsi="Times New Roman"/>
          <w:sz w:val="24"/>
          <w:szCs w:val="24"/>
        </w:rPr>
        <w:t>»Ч</w:t>
      </w:r>
      <w:proofErr w:type="gramEnd"/>
      <w:r w:rsidRPr="00B865A7">
        <w:rPr>
          <w:rFonts w:ascii="Times New Roman" w:eastAsia="Times New Roman" w:hAnsi="Times New Roman"/>
          <w:sz w:val="24"/>
          <w:szCs w:val="24"/>
        </w:rPr>
        <w:t xml:space="preserve">МР РТ) разработана в соответствии с требованиями Федерального государственного образовательного стандарта основного общего образования (далее — Стандарт) к структуре основной образовательной программы, определяет цели, задачи, планируемые результаты, содержание и организацию образовательного процесса на ступени основного общего образования и </w:t>
      </w:r>
      <w:proofErr w:type="gramStart"/>
      <w:r w:rsidRPr="00B865A7">
        <w:rPr>
          <w:rFonts w:ascii="Times New Roman" w:eastAsia="Times New Roman" w:hAnsi="Times New Roman"/>
          <w:sz w:val="24"/>
          <w:szCs w:val="24"/>
        </w:rPr>
        <w:t xml:space="preserve">направлена на формирование общей культуры, духовно-нравственное, гражданское, социальное, личностное и интеллектуальное развитие, саморазвитие и самосовершенствование обучающихся, обеспечивающие их социальную успешность, развитие творческих способностей, сохранение и укрепление здоровья. </w:t>
      </w:r>
      <w:proofErr w:type="gramEnd"/>
    </w:p>
    <w:p w:rsidR="00510BE4" w:rsidRPr="00B865A7" w:rsidRDefault="00510BE4" w:rsidP="00510BE4">
      <w:pPr>
        <w:jc w:val="both"/>
        <w:rPr>
          <w:rFonts w:ascii="Times New Roman" w:eastAsia="Times New Roman" w:hAnsi="Times New Roman"/>
          <w:sz w:val="24"/>
          <w:szCs w:val="24"/>
        </w:rPr>
      </w:pPr>
      <w:r w:rsidRPr="00B865A7">
        <w:rPr>
          <w:rFonts w:ascii="Times New Roman" w:eastAsia="Times New Roman" w:hAnsi="Times New Roman"/>
          <w:sz w:val="24"/>
          <w:szCs w:val="24"/>
        </w:rPr>
        <w:t>Основная образовательная программа основного общего образования</w:t>
      </w:r>
      <w:r w:rsidRPr="00293D93">
        <w:rPr>
          <w:rFonts w:ascii="Times New Roman" w:eastAsia="Times New Roman" w:hAnsi="Times New Roman"/>
          <w:sz w:val="24"/>
          <w:szCs w:val="24"/>
        </w:rPr>
        <w:t xml:space="preserve"> </w:t>
      </w:r>
      <w:r>
        <w:rPr>
          <w:rFonts w:ascii="Times New Roman" w:eastAsia="Times New Roman" w:hAnsi="Times New Roman"/>
          <w:sz w:val="24"/>
          <w:szCs w:val="24"/>
        </w:rPr>
        <w:t>МБОУ</w:t>
      </w:r>
      <w:r w:rsidRPr="00B865A7">
        <w:rPr>
          <w:rFonts w:ascii="Times New Roman" w:eastAsia="Times New Roman" w:hAnsi="Times New Roman"/>
          <w:sz w:val="24"/>
          <w:szCs w:val="24"/>
        </w:rPr>
        <w:t xml:space="preserve"> «</w:t>
      </w:r>
      <w:r>
        <w:rPr>
          <w:rFonts w:ascii="Times New Roman" w:eastAsia="Times New Roman" w:hAnsi="Times New Roman"/>
          <w:sz w:val="24"/>
          <w:szCs w:val="24"/>
        </w:rPr>
        <w:t>Нижнекаменская ООШ» Ч</w:t>
      </w:r>
      <w:r w:rsidRPr="00B865A7">
        <w:rPr>
          <w:rFonts w:ascii="Times New Roman" w:eastAsia="Times New Roman" w:hAnsi="Times New Roman"/>
          <w:sz w:val="24"/>
          <w:szCs w:val="24"/>
        </w:rPr>
        <w:t xml:space="preserve">МР РТ, </w:t>
      </w:r>
      <w:proofErr w:type="gramStart"/>
      <w:r w:rsidRPr="00B865A7">
        <w:rPr>
          <w:rFonts w:ascii="Times New Roman" w:eastAsia="Times New Roman" w:hAnsi="Times New Roman"/>
          <w:sz w:val="24"/>
          <w:szCs w:val="24"/>
        </w:rPr>
        <w:t>имеющей</w:t>
      </w:r>
      <w:proofErr w:type="gramEnd"/>
      <w:r w:rsidRPr="00B865A7">
        <w:rPr>
          <w:rFonts w:ascii="Times New Roman" w:eastAsia="Times New Roman" w:hAnsi="Times New Roman"/>
          <w:sz w:val="24"/>
          <w:szCs w:val="24"/>
        </w:rPr>
        <w:t xml:space="preserve"> государственную аккредитацию, разработана с учётом типа и вида образовательного учреждения, а также образовательных потребностей и запросов участников образовательного процесса. </w:t>
      </w:r>
    </w:p>
    <w:p w:rsidR="00510BE4" w:rsidRDefault="00510BE4" w:rsidP="00510BE4">
      <w:pPr>
        <w:jc w:val="both"/>
        <w:rPr>
          <w:rFonts w:ascii="Times New Roman" w:eastAsia="Times New Roman" w:hAnsi="Times New Roman"/>
          <w:kern w:val="1"/>
          <w:sz w:val="28"/>
          <w:szCs w:val="28"/>
        </w:rPr>
      </w:pPr>
      <w:r w:rsidRPr="00B865A7">
        <w:rPr>
          <w:rFonts w:ascii="Times New Roman" w:eastAsia="Times New Roman" w:hAnsi="Times New Roman"/>
          <w:sz w:val="24"/>
          <w:szCs w:val="24"/>
        </w:rPr>
        <w:t>Разработка основной образовательной программы основного общего образования осуществлена самостоятельно с привлечением органов самоуправления (методический совет, предметные методические объединения), обеспечивающих государственно-обществ</w:t>
      </w:r>
      <w:r>
        <w:rPr>
          <w:rFonts w:ascii="Times New Roman" w:eastAsia="Times New Roman" w:hAnsi="Times New Roman"/>
          <w:sz w:val="24"/>
          <w:szCs w:val="24"/>
        </w:rPr>
        <w:t xml:space="preserve">енный характер управления </w:t>
      </w:r>
      <w:r w:rsidRPr="00B865A7">
        <w:rPr>
          <w:rFonts w:ascii="Times New Roman" w:eastAsia="Times New Roman" w:hAnsi="Times New Roman"/>
          <w:sz w:val="24"/>
          <w:szCs w:val="24"/>
        </w:rPr>
        <w:t>МБОУ «</w:t>
      </w:r>
      <w:r>
        <w:rPr>
          <w:rFonts w:ascii="Times New Roman" w:eastAsia="Times New Roman" w:hAnsi="Times New Roman"/>
          <w:sz w:val="24"/>
          <w:szCs w:val="24"/>
        </w:rPr>
        <w:t>Нижнекаменская ООШ</w:t>
      </w:r>
      <w:proofErr w:type="gramStart"/>
      <w:r>
        <w:rPr>
          <w:rFonts w:ascii="Times New Roman" w:eastAsia="Times New Roman" w:hAnsi="Times New Roman"/>
          <w:sz w:val="24"/>
          <w:szCs w:val="24"/>
        </w:rPr>
        <w:t>»Ч</w:t>
      </w:r>
      <w:proofErr w:type="gramEnd"/>
      <w:r w:rsidRPr="00B865A7">
        <w:rPr>
          <w:rFonts w:ascii="Times New Roman" w:eastAsia="Times New Roman" w:hAnsi="Times New Roman"/>
          <w:sz w:val="24"/>
          <w:szCs w:val="24"/>
        </w:rPr>
        <w:t>МР РТ</w:t>
      </w:r>
      <w:r w:rsidRPr="00B865A7">
        <w:rPr>
          <w:rFonts w:ascii="Times New Roman" w:eastAsia="Times New Roman" w:hAnsi="Times New Roman"/>
          <w:kern w:val="1"/>
          <w:sz w:val="28"/>
          <w:szCs w:val="28"/>
        </w:rPr>
        <w:t xml:space="preserve">       </w:t>
      </w:r>
    </w:p>
    <w:p w:rsidR="00510BE4" w:rsidRPr="00B865A7" w:rsidRDefault="00510BE4" w:rsidP="00510BE4">
      <w:pPr>
        <w:jc w:val="both"/>
        <w:rPr>
          <w:rFonts w:ascii="Times New Roman" w:eastAsia="Times New Roman" w:hAnsi="Times New Roman"/>
          <w:kern w:val="1"/>
          <w:sz w:val="24"/>
          <w:szCs w:val="24"/>
        </w:rPr>
      </w:pPr>
      <w:r w:rsidRPr="00B865A7">
        <w:rPr>
          <w:rFonts w:ascii="Times New Roman" w:eastAsia="Times New Roman" w:hAnsi="Times New Roman"/>
          <w:kern w:val="1"/>
          <w:sz w:val="28"/>
          <w:szCs w:val="28"/>
        </w:rPr>
        <w:t xml:space="preserve"> </w:t>
      </w:r>
      <w:r w:rsidRPr="00B865A7">
        <w:rPr>
          <w:rFonts w:ascii="Times New Roman" w:eastAsia="Times New Roman" w:hAnsi="Times New Roman"/>
          <w:kern w:val="1"/>
          <w:sz w:val="24"/>
          <w:szCs w:val="24"/>
        </w:rPr>
        <w:t>Основная образовательная програм</w:t>
      </w:r>
      <w:r>
        <w:rPr>
          <w:rFonts w:ascii="Times New Roman" w:eastAsia="Times New Roman" w:hAnsi="Times New Roman"/>
          <w:kern w:val="1"/>
          <w:sz w:val="24"/>
          <w:szCs w:val="24"/>
        </w:rPr>
        <w:t xml:space="preserve">ма основного общего образования </w:t>
      </w:r>
      <w:r w:rsidRPr="00B865A7">
        <w:rPr>
          <w:rFonts w:ascii="Times New Roman" w:eastAsia="Times New Roman" w:hAnsi="Times New Roman"/>
          <w:sz w:val="24"/>
          <w:szCs w:val="24"/>
        </w:rPr>
        <w:t>МБОУ «</w:t>
      </w:r>
      <w:r>
        <w:rPr>
          <w:rFonts w:ascii="Times New Roman" w:eastAsia="Times New Roman" w:hAnsi="Times New Roman"/>
          <w:sz w:val="24"/>
          <w:szCs w:val="24"/>
        </w:rPr>
        <w:t>Нижнекаменская ООШ</w:t>
      </w:r>
      <w:proofErr w:type="gramStart"/>
      <w:r>
        <w:rPr>
          <w:rFonts w:ascii="Times New Roman" w:eastAsia="Times New Roman" w:hAnsi="Times New Roman"/>
          <w:sz w:val="24"/>
          <w:szCs w:val="24"/>
        </w:rPr>
        <w:t>»Ч</w:t>
      </w:r>
      <w:proofErr w:type="gramEnd"/>
      <w:r w:rsidRPr="00B865A7">
        <w:rPr>
          <w:rFonts w:ascii="Times New Roman" w:eastAsia="Times New Roman" w:hAnsi="Times New Roman"/>
          <w:sz w:val="24"/>
          <w:szCs w:val="24"/>
        </w:rPr>
        <w:t>МР РТ</w:t>
      </w:r>
      <w:r>
        <w:rPr>
          <w:rFonts w:ascii="Times New Roman" w:eastAsia="Times New Roman" w:hAnsi="Times New Roman"/>
          <w:kern w:val="1"/>
          <w:sz w:val="24"/>
          <w:szCs w:val="24"/>
        </w:rPr>
        <w:t xml:space="preserve"> </w:t>
      </w:r>
      <w:r w:rsidRPr="00B865A7">
        <w:rPr>
          <w:rFonts w:ascii="Times New Roman" w:eastAsia="Times New Roman" w:hAnsi="Times New Roman"/>
          <w:kern w:val="1"/>
          <w:sz w:val="24"/>
          <w:szCs w:val="24"/>
        </w:rPr>
        <w:t>разработана на основе:</w:t>
      </w:r>
    </w:p>
    <w:p w:rsidR="00510BE4" w:rsidRPr="00B865A7" w:rsidRDefault="00510BE4" w:rsidP="00510BE4">
      <w:pPr>
        <w:widowControl w:val="0"/>
        <w:suppressAutoHyphens/>
        <w:jc w:val="both"/>
        <w:rPr>
          <w:rFonts w:ascii="Times New Roman" w:eastAsia="Times New Roman" w:hAnsi="Times New Roman"/>
          <w:kern w:val="1"/>
          <w:sz w:val="24"/>
          <w:szCs w:val="24"/>
        </w:rPr>
      </w:pPr>
      <w:r w:rsidRPr="00B865A7">
        <w:rPr>
          <w:rFonts w:ascii="Times New Roman" w:eastAsia="Times New Roman" w:hAnsi="Times New Roman"/>
          <w:kern w:val="1"/>
          <w:sz w:val="24"/>
          <w:szCs w:val="24"/>
        </w:rPr>
        <w:t xml:space="preserve">- закона Российской Федерации «Об образовании» статья 14, 15 федерального государственного образовательного стандарта; </w:t>
      </w:r>
    </w:p>
    <w:p w:rsidR="00510BE4" w:rsidRPr="00B865A7" w:rsidRDefault="00510BE4" w:rsidP="00510BE4">
      <w:pPr>
        <w:widowControl w:val="0"/>
        <w:suppressAutoHyphens/>
        <w:jc w:val="both"/>
        <w:rPr>
          <w:rFonts w:ascii="Times New Roman" w:eastAsia="Times New Roman" w:hAnsi="Times New Roman"/>
          <w:kern w:val="1"/>
          <w:sz w:val="24"/>
          <w:szCs w:val="24"/>
        </w:rPr>
      </w:pPr>
      <w:r w:rsidRPr="00B865A7">
        <w:rPr>
          <w:rFonts w:ascii="Times New Roman" w:eastAsia="Times New Roman" w:hAnsi="Times New Roman"/>
          <w:kern w:val="1"/>
          <w:sz w:val="24"/>
          <w:szCs w:val="24"/>
        </w:rPr>
        <w:t>- приказа Министерства образования и науки РФ № 373 от 6 октября 2009 года «Об утверждении и введении в действие федерального государственного образовательного стандарта начального общего образования»;</w:t>
      </w:r>
    </w:p>
    <w:p w:rsidR="00510BE4" w:rsidRPr="00B865A7" w:rsidRDefault="00510BE4" w:rsidP="00510BE4">
      <w:pPr>
        <w:widowControl w:val="0"/>
        <w:suppressAutoHyphens/>
        <w:jc w:val="both"/>
        <w:rPr>
          <w:rFonts w:ascii="Times New Roman" w:eastAsia="Times New Roman" w:hAnsi="Times New Roman"/>
          <w:kern w:val="1"/>
          <w:sz w:val="24"/>
          <w:szCs w:val="24"/>
        </w:rPr>
      </w:pPr>
      <w:r w:rsidRPr="00B865A7">
        <w:rPr>
          <w:rFonts w:ascii="Times New Roman" w:eastAsia="Times New Roman" w:hAnsi="Times New Roman"/>
          <w:kern w:val="1"/>
          <w:sz w:val="24"/>
          <w:szCs w:val="24"/>
        </w:rPr>
        <w:t xml:space="preserve">- приказа Министерства образования и науки РФ № 1241 от 26. 11. 2010г. «О внесении изменений в ФГОС НОО, </w:t>
      </w:r>
      <w:proofErr w:type="gramStart"/>
      <w:r w:rsidRPr="00B865A7">
        <w:rPr>
          <w:rFonts w:ascii="Times New Roman" w:eastAsia="Times New Roman" w:hAnsi="Times New Roman"/>
          <w:kern w:val="1"/>
          <w:sz w:val="24"/>
          <w:szCs w:val="24"/>
        </w:rPr>
        <w:t>утверждённый</w:t>
      </w:r>
      <w:proofErr w:type="gramEnd"/>
      <w:r w:rsidRPr="00B865A7">
        <w:rPr>
          <w:rFonts w:ascii="Times New Roman" w:eastAsia="Times New Roman" w:hAnsi="Times New Roman"/>
          <w:kern w:val="1"/>
          <w:sz w:val="24"/>
          <w:szCs w:val="24"/>
        </w:rPr>
        <w:t xml:space="preserve"> приказом Министерства образования и науки РФ от 6 октября 2009г. № 373;</w:t>
      </w:r>
    </w:p>
    <w:p w:rsidR="00510BE4" w:rsidRPr="00B865A7" w:rsidRDefault="00510BE4" w:rsidP="00510BE4">
      <w:pPr>
        <w:widowControl w:val="0"/>
        <w:suppressAutoHyphens/>
        <w:jc w:val="both"/>
        <w:rPr>
          <w:rFonts w:ascii="Times New Roman" w:eastAsia="Times New Roman" w:hAnsi="Times New Roman"/>
          <w:kern w:val="1"/>
          <w:sz w:val="24"/>
          <w:szCs w:val="24"/>
        </w:rPr>
      </w:pPr>
      <w:r w:rsidRPr="00B865A7">
        <w:rPr>
          <w:rFonts w:ascii="Times New Roman" w:eastAsia="Times New Roman" w:hAnsi="Times New Roman"/>
          <w:kern w:val="1"/>
          <w:sz w:val="24"/>
          <w:szCs w:val="24"/>
        </w:rPr>
        <w:t>- примерной основной образовательной программы начального общего образования с учётом образовательных потребностей и запросов участников образовательных процессов;</w:t>
      </w:r>
    </w:p>
    <w:p w:rsidR="00510BE4" w:rsidRPr="00B865A7" w:rsidRDefault="00510BE4" w:rsidP="00510BE4">
      <w:pPr>
        <w:widowControl w:val="0"/>
        <w:suppressAutoHyphens/>
        <w:jc w:val="both"/>
        <w:rPr>
          <w:rFonts w:ascii="Times New Roman" w:eastAsia="Times New Roman" w:hAnsi="Times New Roman"/>
          <w:kern w:val="1"/>
          <w:sz w:val="24"/>
          <w:szCs w:val="24"/>
        </w:rPr>
      </w:pPr>
      <w:r w:rsidRPr="00B865A7">
        <w:rPr>
          <w:rFonts w:ascii="Times New Roman" w:eastAsia="Times New Roman" w:hAnsi="Times New Roman"/>
          <w:kern w:val="1"/>
          <w:sz w:val="24"/>
          <w:szCs w:val="24"/>
        </w:rPr>
        <w:t>- образовательная программа «Перспектива»;</w:t>
      </w:r>
    </w:p>
    <w:p w:rsidR="00510BE4" w:rsidRPr="00B865A7" w:rsidRDefault="00510BE4" w:rsidP="00510BE4">
      <w:pPr>
        <w:widowControl w:val="0"/>
        <w:suppressAutoHyphens/>
        <w:jc w:val="both"/>
        <w:rPr>
          <w:rFonts w:ascii="Times New Roman" w:eastAsia="Times New Roman" w:hAnsi="Times New Roman"/>
          <w:kern w:val="1"/>
          <w:sz w:val="24"/>
          <w:szCs w:val="24"/>
        </w:rPr>
      </w:pPr>
      <w:r w:rsidRPr="00B865A7">
        <w:rPr>
          <w:rFonts w:ascii="Times New Roman" w:eastAsia="Times New Roman" w:hAnsi="Times New Roman"/>
          <w:kern w:val="1"/>
          <w:sz w:val="24"/>
          <w:szCs w:val="24"/>
        </w:rPr>
        <w:t>-Устава ОУ.</w:t>
      </w:r>
    </w:p>
    <w:p w:rsidR="00510BE4" w:rsidRPr="00B865A7" w:rsidRDefault="00510BE4" w:rsidP="00510BE4">
      <w:pPr>
        <w:widowControl w:val="0"/>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uppressAutoHyphens/>
        <w:autoSpaceDE w:val="0"/>
        <w:jc w:val="center"/>
        <w:rPr>
          <w:rFonts w:ascii="Times New Roman" w:eastAsia="Times New Roman" w:hAnsi="Times New Roman"/>
          <w:b/>
          <w:bCs/>
          <w:color w:val="000000"/>
          <w:kern w:val="1"/>
          <w:sz w:val="24"/>
          <w:szCs w:val="24"/>
          <w:lang w:val="de-DE" w:eastAsia="fa-IR" w:bidi="fa-IR"/>
        </w:rPr>
      </w:pPr>
      <w:r w:rsidRPr="00B865A7">
        <w:rPr>
          <w:rFonts w:ascii="Times New Roman" w:eastAsia="Times New Roman" w:hAnsi="Times New Roman"/>
          <w:b/>
          <w:bCs/>
          <w:color w:val="000000"/>
          <w:kern w:val="1"/>
          <w:sz w:val="24"/>
          <w:szCs w:val="24"/>
          <w:lang w:val="de-DE" w:eastAsia="fa-IR" w:bidi="fa-IR"/>
        </w:rPr>
        <w:t>Описание типа и вида ОУ</w:t>
      </w:r>
      <w:r w:rsidRPr="00B865A7">
        <w:rPr>
          <w:rFonts w:ascii="Times New Roman" w:eastAsia="Times New Roman" w:hAnsi="Times New Roman"/>
          <w:b/>
          <w:bCs/>
          <w:color w:val="000000"/>
          <w:kern w:val="1"/>
          <w:sz w:val="24"/>
          <w:szCs w:val="24"/>
          <w:lang w:eastAsia="fa-IR" w:bidi="fa-IR"/>
        </w:rPr>
        <w:t>.</w:t>
      </w:r>
      <w:r w:rsidRPr="00B865A7">
        <w:rPr>
          <w:rFonts w:ascii="Times New Roman" w:eastAsia="Times New Roman" w:hAnsi="Times New Roman"/>
          <w:b/>
          <w:bCs/>
          <w:color w:val="000000"/>
          <w:kern w:val="1"/>
          <w:sz w:val="24"/>
          <w:szCs w:val="24"/>
          <w:lang w:val="de-DE" w:eastAsia="fa-IR" w:bidi="fa-IR"/>
        </w:rPr>
        <w:t xml:space="preserve"> </w:t>
      </w:r>
    </w:p>
    <w:p w:rsidR="00510BE4" w:rsidRPr="00B865A7" w:rsidRDefault="00510BE4" w:rsidP="00510BE4">
      <w:pPr>
        <w:widowControl w:val="0"/>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uppressAutoHyphens/>
        <w:autoSpaceDE w:val="0"/>
        <w:jc w:val="both"/>
        <w:rPr>
          <w:rFonts w:ascii="Times New Roman" w:eastAsia="Times New Roman" w:hAnsi="Times New Roman" w:cs="Georgia"/>
          <w:color w:val="000000"/>
          <w:kern w:val="1"/>
          <w:sz w:val="24"/>
          <w:szCs w:val="24"/>
        </w:rPr>
      </w:pPr>
      <w:r>
        <w:rPr>
          <w:rFonts w:ascii="Times New Roman" w:eastAsia="Times New Roman" w:hAnsi="Times New Roman" w:cs="Georgia"/>
          <w:color w:val="000000"/>
          <w:kern w:val="1"/>
          <w:sz w:val="24"/>
          <w:szCs w:val="24"/>
        </w:rPr>
        <w:t xml:space="preserve">          Школа расположена в с</w:t>
      </w:r>
      <w:proofErr w:type="gramStart"/>
      <w:r>
        <w:rPr>
          <w:rFonts w:ascii="Times New Roman" w:eastAsia="Times New Roman" w:hAnsi="Times New Roman" w:cs="Georgia"/>
          <w:color w:val="000000"/>
          <w:kern w:val="1"/>
          <w:sz w:val="24"/>
          <w:szCs w:val="24"/>
        </w:rPr>
        <w:t>.Н</w:t>
      </w:r>
      <w:proofErr w:type="gramEnd"/>
      <w:r>
        <w:rPr>
          <w:rFonts w:ascii="Times New Roman" w:eastAsia="Times New Roman" w:hAnsi="Times New Roman" w:cs="Georgia"/>
          <w:color w:val="000000"/>
          <w:kern w:val="1"/>
          <w:sz w:val="24"/>
          <w:szCs w:val="24"/>
        </w:rPr>
        <w:t xml:space="preserve">ижняя Каменка Черемшанского района </w:t>
      </w:r>
      <w:r w:rsidRPr="00B865A7">
        <w:rPr>
          <w:rFonts w:ascii="Times New Roman" w:eastAsia="Times New Roman" w:hAnsi="Times New Roman" w:cs="Georgia"/>
          <w:color w:val="000000"/>
          <w:kern w:val="1"/>
          <w:sz w:val="24"/>
          <w:szCs w:val="24"/>
        </w:rPr>
        <w:t>Республики Татарстан Имеет статус муниципального бюджетного общеобразовательного учреждения. Тип ОУ – общеобразовательн</w:t>
      </w:r>
      <w:r>
        <w:rPr>
          <w:rFonts w:ascii="Times New Roman" w:eastAsia="Times New Roman" w:hAnsi="Times New Roman" w:cs="Georgia"/>
          <w:color w:val="000000"/>
          <w:kern w:val="1"/>
          <w:sz w:val="24"/>
          <w:szCs w:val="24"/>
        </w:rPr>
        <w:t>ое учреждение, вид ОУ – основная общеобразовательная школа</w:t>
      </w:r>
      <w:r w:rsidRPr="00B865A7">
        <w:rPr>
          <w:rFonts w:ascii="Times New Roman" w:eastAsia="Times New Roman" w:hAnsi="Times New Roman" w:cs="Georgia"/>
          <w:color w:val="000000"/>
          <w:kern w:val="1"/>
          <w:sz w:val="24"/>
          <w:szCs w:val="24"/>
        </w:rPr>
        <w:t>.</w:t>
      </w:r>
    </w:p>
    <w:p w:rsidR="00510BE4" w:rsidRPr="00B865A7" w:rsidRDefault="00510BE4" w:rsidP="00510BE4">
      <w:pPr>
        <w:widowControl w:val="0"/>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uppressAutoHyphens/>
        <w:autoSpaceDE w:val="0"/>
        <w:jc w:val="center"/>
        <w:rPr>
          <w:rFonts w:ascii="Times New Roman" w:eastAsia="Times New Roman" w:hAnsi="Times New Roman"/>
          <w:b/>
          <w:bCs/>
          <w:color w:val="000000"/>
          <w:kern w:val="1"/>
          <w:sz w:val="24"/>
          <w:szCs w:val="24"/>
          <w:lang w:eastAsia="fa-IR" w:bidi="fa-IR"/>
        </w:rPr>
      </w:pPr>
      <w:r w:rsidRPr="00B865A7">
        <w:rPr>
          <w:rFonts w:ascii="Times New Roman" w:eastAsia="Times New Roman" w:hAnsi="Times New Roman"/>
          <w:b/>
          <w:bCs/>
          <w:color w:val="000000"/>
          <w:kern w:val="1"/>
          <w:sz w:val="24"/>
          <w:szCs w:val="24"/>
          <w:lang w:val="de-DE" w:eastAsia="fa-IR" w:bidi="fa-IR"/>
        </w:rPr>
        <w:t>Социокультурные особенности и потребности территории</w:t>
      </w:r>
      <w:r w:rsidRPr="00B865A7">
        <w:rPr>
          <w:rFonts w:ascii="Times New Roman" w:eastAsia="Times New Roman" w:hAnsi="Times New Roman"/>
          <w:b/>
          <w:bCs/>
          <w:color w:val="000000"/>
          <w:kern w:val="1"/>
          <w:sz w:val="24"/>
          <w:szCs w:val="24"/>
          <w:lang w:eastAsia="fa-IR" w:bidi="fa-IR"/>
        </w:rPr>
        <w:t>.</w:t>
      </w:r>
    </w:p>
    <w:p w:rsidR="00510BE4" w:rsidRPr="00B865A7" w:rsidRDefault="00510BE4" w:rsidP="00510BE4">
      <w:pPr>
        <w:widowControl w:val="0"/>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uppressAutoHyphens/>
        <w:autoSpaceDE w:val="0"/>
        <w:jc w:val="both"/>
        <w:rPr>
          <w:rFonts w:ascii="Times New Roman" w:eastAsia="Times New Roman" w:hAnsi="Times New Roman"/>
          <w:iCs/>
          <w:kern w:val="1"/>
          <w:sz w:val="24"/>
          <w:szCs w:val="24"/>
        </w:rPr>
      </w:pPr>
      <w:r w:rsidRPr="00B865A7">
        <w:rPr>
          <w:rFonts w:ascii="Times New Roman" w:eastAsia="Times New Roman" w:hAnsi="Times New Roman"/>
          <w:iCs/>
          <w:kern w:val="1"/>
          <w:sz w:val="24"/>
          <w:szCs w:val="24"/>
        </w:rPr>
        <w:t xml:space="preserve">Учитывая  социальное окружение, социальное положение учащихся, коллектив </w:t>
      </w:r>
      <w:r>
        <w:rPr>
          <w:rFonts w:ascii="Times New Roman" w:eastAsia="Times New Roman" w:hAnsi="Times New Roman"/>
          <w:iCs/>
          <w:kern w:val="1"/>
          <w:sz w:val="24"/>
          <w:szCs w:val="24"/>
        </w:rPr>
        <w:t>школы</w:t>
      </w:r>
      <w:r w:rsidRPr="00B865A7">
        <w:rPr>
          <w:rFonts w:ascii="Times New Roman" w:eastAsia="Times New Roman" w:hAnsi="Times New Roman"/>
          <w:iCs/>
          <w:kern w:val="1"/>
          <w:sz w:val="24"/>
          <w:szCs w:val="24"/>
        </w:rPr>
        <w:t xml:space="preserve"> видит свою миссию в том, чтобы создать условия для развития и саморазвития каждого школьника, помочь каждому самоопределиться, самореализоваться как уникальной неповторимой личности.</w:t>
      </w:r>
    </w:p>
    <w:p w:rsidR="00510BE4" w:rsidRPr="00B865A7" w:rsidRDefault="00510BE4" w:rsidP="00510BE4">
      <w:pPr>
        <w:widowControl w:val="0"/>
        <w:suppressAutoHyphens/>
        <w:jc w:val="center"/>
        <w:rPr>
          <w:rFonts w:ascii="Times New Roman" w:eastAsia="Times New Roman" w:hAnsi="Times New Roman"/>
          <w:b/>
          <w:bCs/>
          <w:kern w:val="1"/>
          <w:sz w:val="24"/>
          <w:szCs w:val="24"/>
        </w:rPr>
      </w:pPr>
      <w:r>
        <w:rPr>
          <w:rFonts w:ascii="Times New Roman" w:eastAsia="Times New Roman" w:hAnsi="Times New Roman"/>
          <w:kern w:val="1"/>
          <w:sz w:val="24"/>
          <w:szCs w:val="24"/>
        </w:rPr>
        <w:t xml:space="preserve"> </w:t>
      </w:r>
    </w:p>
    <w:p w:rsidR="00510BE4" w:rsidRPr="00B865A7" w:rsidRDefault="00510BE4" w:rsidP="00510BE4">
      <w:pPr>
        <w:widowControl w:val="0"/>
        <w:suppressAutoHyphens/>
        <w:jc w:val="center"/>
        <w:rPr>
          <w:rFonts w:ascii="Times New Roman" w:eastAsia="Times New Roman" w:hAnsi="Times New Roman"/>
          <w:b/>
          <w:bCs/>
          <w:kern w:val="1"/>
          <w:sz w:val="24"/>
          <w:szCs w:val="24"/>
        </w:rPr>
      </w:pPr>
      <w:r w:rsidRPr="00B865A7">
        <w:rPr>
          <w:rFonts w:ascii="Times New Roman" w:eastAsia="Times New Roman" w:hAnsi="Times New Roman"/>
          <w:b/>
          <w:bCs/>
          <w:kern w:val="1"/>
          <w:sz w:val="24"/>
          <w:szCs w:val="24"/>
        </w:rPr>
        <w:t>Адресность образовательной программы.</w:t>
      </w:r>
    </w:p>
    <w:p w:rsidR="00510BE4" w:rsidRPr="007D6D49" w:rsidRDefault="00510BE4" w:rsidP="00510BE4">
      <w:pPr>
        <w:jc w:val="both"/>
        <w:rPr>
          <w:rFonts w:ascii="Times New Roman" w:eastAsia="Times New Roman" w:hAnsi="Times New Roman"/>
          <w:sz w:val="24"/>
          <w:szCs w:val="24"/>
        </w:rPr>
      </w:pPr>
      <w:r w:rsidRPr="00B865A7">
        <w:rPr>
          <w:rFonts w:ascii="Times New Roman" w:eastAsia="Times New Roman" w:hAnsi="Times New Roman"/>
          <w:kern w:val="1"/>
          <w:sz w:val="24"/>
          <w:szCs w:val="24"/>
        </w:rPr>
        <w:t xml:space="preserve">          Программа адресована педагогическому коллективу </w:t>
      </w:r>
      <w:r>
        <w:rPr>
          <w:rFonts w:ascii="Times New Roman" w:eastAsia="Times New Roman" w:hAnsi="Times New Roman"/>
          <w:kern w:val="1"/>
          <w:sz w:val="24"/>
          <w:szCs w:val="24"/>
        </w:rPr>
        <w:t xml:space="preserve"> </w:t>
      </w:r>
      <w:r w:rsidRPr="00B865A7">
        <w:rPr>
          <w:rFonts w:ascii="Times New Roman" w:eastAsia="Times New Roman" w:hAnsi="Times New Roman"/>
          <w:sz w:val="24"/>
          <w:szCs w:val="24"/>
        </w:rPr>
        <w:t>МБОУ «</w:t>
      </w:r>
      <w:r>
        <w:rPr>
          <w:rFonts w:ascii="Times New Roman" w:eastAsia="Times New Roman" w:hAnsi="Times New Roman"/>
          <w:sz w:val="24"/>
          <w:szCs w:val="24"/>
        </w:rPr>
        <w:t>Нижнекаменская ООШ</w:t>
      </w:r>
      <w:proofErr w:type="gramStart"/>
      <w:r>
        <w:rPr>
          <w:rFonts w:ascii="Times New Roman" w:eastAsia="Times New Roman" w:hAnsi="Times New Roman"/>
          <w:sz w:val="24"/>
          <w:szCs w:val="24"/>
        </w:rPr>
        <w:t>»Ч</w:t>
      </w:r>
      <w:proofErr w:type="gramEnd"/>
      <w:r w:rsidRPr="00B865A7">
        <w:rPr>
          <w:rFonts w:ascii="Times New Roman" w:eastAsia="Times New Roman" w:hAnsi="Times New Roman"/>
          <w:sz w:val="24"/>
          <w:szCs w:val="24"/>
        </w:rPr>
        <w:t>МР РТ</w:t>
      </w:r>
      <w:r>
        <w:rPr>
          <w:rFonts w:ascii="Times New Roman" w:eastAsia="Times New Roman" w:hAnsi="Times New Roman"/>
          <w:sz w:val="24"/>
          <w:szCs w:val="24"/>
        </w:rPr>
        <w:t xml:space="preserve"> </w:t>
      </w:r>
      <w:r w:rsidRPr="00B865A7">
        <w:rPr>
          <w:rFonts w:ascii="Times New Roman" w:eastAsia="Times New Roman" w:hAnsi="Times New Roman"/>
          <w:kern w:val="1"/>
          <w:sz w:val="24"/>
          <w:szCs w:val="24"/>
        </w:rPr>
        <w:t>учащимся 5-9 классов и их родителям.</w:t>
      </w:r>
    </w:p>
    <w:p w:rsidR="00510BE4" w:rsidRPr="00B865A7" w:rsidRDefault="00510BE4" w:rsidP="00510BE4">
      <w:pPr>
        <w:widowControl w:val="0"/>
        <w:suppressAutoHyphens/>
        <w:jc w:val="both"/>
        <w:rPr>
          <w:rFonts w:ascii="Times New Roman" w:eastAsia="Times New Roman" w:hAnsi="Times New Roman"/>
          <w:kern w:val="1"/>
          <w:sz w:val="24"/>
          <w:szCs w:val="24"/>
        </w:rPr>
      </w:pPr>
      <w:r w:rsidRPr="00B865A7">
        <w:rPr>
          <w:rFonts w:ascii="Times New Roman" w:eastAsia="Times New Roman" w:hAnsi="Times New Roman"/>
          <w:kern w:val="1"/>
          <w:sz w:val="24"/>
          <w:szCs w:val="24"/>
        </w:rPr>
        <w:t>Сро</w:t>
      </w:r>
      <w:r>
        <w:rPr>
          <w:rFonts w:ascii="Times New Roman" w:eastAsia="Times New Roman" w:hAnsi="Times New Roman"/>
          <w:kern w:val="1"/>
          <w:sz w:val="24"/>
          <w:szCs w:val="24"/>
        </w:rPr>
        <w:t>ки освоения программы: 2017-2020</w:t>
      </w:r>
      <w:r w:rsidRPr="00B865A7">
        <w:rPr>
          <w:rFonts w:ascii="Times New Roman" w:eastAsia="Times New Roman" w:hAnsi="Times New Roman"/>
          <w:kern w:val="1"/>
          <w:sz w:val="24"/>
          <w:szCs w:val="24"/>
        </w:rPr>
        <w:t xml:space="preserve"> г.</w:t>
      </w:r>
      <w:proofErr w:type="gramStart"/>
      <w:r w:rsidRPr="00B865A7">
        <w:rPr>
          <w:rFonts w:ascii="Times New Roman" w:eastAsia="Times New Roman" w:hAnsi="Times New Roman"/>
          <w:kern w:val="1"/>
          <w:sz w:val="24"/>
          <w:szCs w:val="24"/>
        </w:rPr>
        <w:t>г</w:t>
      </w:r>
      <w:proofErr w:type="gramEnd"/>
      <w:r w:rsidRPr="00B865A7">
        <w:rPr>
          <w:rFonts w:ascii="Times New Roman" w:eastAsia="Times New Roman" w:hAnsi="Times New Roman"/>
          <w:kern w:val="1"/>
          <w:sz w:val="24"/>
          <w:szCs w:val="24"/>
        </w:rPr>
        <w:t>.</w:t>
      </w:r>
    </w:p>
    <w:p w:rsidR="00510BE4" w:rsidRPr="00B865A7" w:rsidRDefault="00510BE4" w:rsidP="00510BE4">
      <w:pPr>
        <w:jc w:val="both"/>
        <w:rPr>
          <w:rFonts w:ascii="Times New Roman" w:eastAsia="Times New Roman" w:hAnsi="Times New Roman"/>
          <w:sz w:val="24"/>
          <w:szCs w:val="24"/>
        </w:rPr>
      </w:pPr>
    </w:p>
    <w:p w:rsidR="00510BE4" w:rsidRPr="00B865A7" w:rsidRDefault="00510BE4" w:rsidP="00510BE4">
      <w:pPr>
        <w:jc w:val="both"/>
        <w:rPr>
          <w:rFonts w:ascii="Times New Roman" w:eastAsia="Times New Roman" w:hAnsi="Times New Roman"/>
          <w:sz w:val="24"/>
          <w:szCs w:val="24"/>
        </w:rPr>
      </w:pPr>
      <w:r w:rsidRPr="00B865A7">
        <w:rPr>
          <w:rFonts w:ascii="Times New Roman" w:eastAsia="Times New Roman" w:hAnsi="Times New Roman"/>
          <w:sz w:val="24"/>
          <w:szCs w:val="24"/>
        </w:rPr>
        <w:lastRenderedPageBreak/>
        <w:t xml:space="preserve">Основная образовательная программа формируется с учётом психолого-педагогических особенностей развития детей 11—15 лет, связанных: </w:t>
      </w:r>
    </w:p>
    <w:p w:rsidR="00510BE4" w:rsidRPr="00B865A7" w:rsidRDefault="00510BE4" w:rsidP="00510BE4">
      <w:pPr>
        <w:jc w:val="both"/>
        <w:rPr>
          <w:rFonts w:ascii="Times New Roman" w:eastAsia="Times New Roman" w:hAnsi="Times New Roman"/>
          <w:sz w:val="24"/>
          <w:szCs w:val="24"/>
        </w:rPr>
      </w:pPr>
      <w:proofErr w:type="gramStart"/>
      <w:r w:rsidRPr="00B865A7">
        <w:rPr>
          <w:rFonts w:ascii="Times New Roman" w:eastAsia="Times New Roman" w:hAnsi="Times New Roman"/>
          <w:sz w:val="24"/>
          <w:szCs w:val="24"/>
        </w:rPr>
        <w:t>— с переходом от учебных действий, характерных для начальной школы к овладению учебной деятельностью на ступени 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w:t>
      </w:r>
      <w:proofErr w:type="gramEnd"/>
    </w:p>
    <w:p w:rsidR="00510BE4" w:rsidRPr="00B865A7" w:rsidRDefault="00510BE4" w:rsidP="00510BE4">
      <w:pPr>
        <w:jc w:val="both"/>
        <w:rPr>
          <w:rFonts w:ascii="Times New Roman" w:eastAsia="Times New Roman" w:hAnsi="Times New Roman"/>
          <w:sz w:val="24"/>
          <w:szCs w:val="24"/>
        </w:rPr>
      </w:pPr>
      <w:r w:rsidRPr="00B865A7">
        <w:rPr>
          <w:rFonts w:ascii="Times New Roman" w:eastAsia="Times New Roman" w:hAnsi="Times New Roman"/>
          <w:sz w:val="24"/>
          <w:szCs w:val="24"/>
        </w:rPr>
        <w:t xml:space="preserve">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 </w:t>
      </w:r>
    </w:p>
    <w:p w:rsidR="00510BE4" w:rsidRPr="00B865A7" w:rsidRDefault="00510BE4" w:rsidP="00510BE4">
      <w:pPr>
        <w:jc w:val="both"/>
        <w:rPr>
          <w:rFonts w:ascii="Times New Roman" w:eastAsia="Times New Roman" w:hAnsi="Times New Roman"/>
          <w:sz w:val="24"/>
          <w:szCs w:val="24"/>
        </w:rPr>
      </w:pPr>
      <w:proofErr w:type="gramStart"/>
      <w:r w:rsidRPr="00B865A7">
        <w:rPr>
          <w:rFonts w:ascii="Times New Roman" w:eastAsia="Times New Roman" w:hAnsi="Times New Roman"/>
          <w:sz w:val="24"/>
          <w:szCs w:val="24"/>
        </w:rPr>
        <w:t xml:space="preserve">— 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 моделирования, контроля и оценки и перехода от самостоятельной постановки обучающимися новых учебных задач к развитию способности проектирования собственной учебной деятельности и построению жизненных планов во временной перспективе; </w:t>
      </w:r>
      <w:proofErr w:type="gramEnd"/>
    </w:p>
    <w:p w:rsidR="00510BE4" w:rsidRPr="00B865A7" w:rsidRDefault="00510BE4" w:rsidP="00510BE4">
      <w:pPr>
        <w:jc w:val="both"/>
        <w:rPr>
          <w:rFonts w:ascii="Times New Roman" w:eastAsia="Times New Roman" w:hAnsi="Times New Roman"/>
          <w:sz w:val="24"/>
          <w:szCs w:val="24"/>
        </w:rPr>
      </w:pPr>
      <w:r w:rsidRPr="00B865A7">
        <w:rPr>
          <w:rFonts w:ascii="Times New Roman" w:eastAsia="Times New Roman" w:hAnsi="Times New Roman"/>
          <w:sz w:val="24"/>
          <w:szCs w:val="24"/>
        </w:rPr>
        <w:t xml:space="preserve">— 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 </w:t>
      </w:r>
    </w:p>
    <w:p w:rsidR="00510BE4" w:rsidRPr="00B865A7" w:rsidRDefault="00510BE4" w:rsidP="00510BE4">
      <w:pPr>
        <w:jc w:val="both"/>
        <w:rPr>
          <w:rFonts w:ascii="Times New Roman" w:eastAsia="Times New Roman" w:hAnsi="Times New Roman"/>
          <w:sz w:val="24"/>
          <w:szCs w:val="24"/>
        </w:rPr>
      </w:pPr>
      <w:r w:rsidRPr="00B865A7">
        <w:rPr>
          <w:rFonts w:ascii="Times New Roman" w:eastAsia="Times New Roman" w:hAnsi="Times New Roman"/>
          <w:sz w:val="24"/>
          <w:szCs w:val="24"/>
        </w:rPr>
        <w:t xml:space="preserve">— с овладением коммуникативными средствами и способами организации кооперации и сотрудничества; развитием учебного сотрудничества, реализуемого в </w:t>
      </w:r>
      <w:proofErr w:type="gramStart"/>
      <w:r w:rsidRPr="00B865A7">
        <w:rPr>
          <w:rFonts w:ascii="Times New Roman" w:eastAsia="Times New Roman" w:hAnsi="Times New Roman"/>
          <w:sz w:val="24"/>
          <w:szCs w:val="24"/>
        </w:rPr>
        <w:t>отношениях</w:t>
      </w:r>
      <w:proofErr w:type="gramEnd"/>
      <w:r w:rsidRPr="00B865A7">
        <w:rPr>
          <w:rFonts w:ascii="Times New Roman" w:eastAsia="Times New Roman" w:hAnsi="Times New Roman"/>
          <w:sz w:val="24"/>
          <w:szCs w:val="24"/>
        </w:rPr>
        <w:t xml:space="preserve"> обучающихся с учителем и сверстниками; </w:t>
      </w:r>
    </w:p>
    <w:p w:rsidR="00510BE4" w:rsidRPr="00B865A7" w:rsidRDefault="00510BE4" w:rsidP="00510BE4">
      <w:pPr>
        <w:jc w:val="both"/>
        <w:rPr>
          <w:rFonts w:ascii="Times New Roman" w:eastAsia="Times New Roman" w:hAnsi="Times New Roman"/>
          <w:sz w:val="24"/>
          <w:szCs w:val="24"/>
        </w:rPr>
      </w:pPr>
      <w:r w:rsidRPr="00B865A7">
        <w:rPr>
          <w:rFonts w:ascii="Times New Roman" w:eastAsia="Times New Roman" w:hAnsi="Times New Roman"/>
          <w:sz w:val="24"/>
          <w:szCs w:val="24"/>
        </w:rPr>
        <w:t xml:space="preserve">— с изменением формы организации учебной деятельности и учебного сотрудничества </w:t>
      </w:r>
      <w:proofErr w:type="gramStart"/>
      <w:r w:rsidRPr="00B865A7">
        <w:rPr>
          <w:rFonts w:ascii="Times New Roman" w:eastAsia="Times New Roman" w:hAnsi="Times New Roman"/>
          <w:sz w:val="24"/>
          <w:szCs w:val="24"/>
        </w:rPr>
        <w:t>от</w:t>
      </w:r>
      <w:proofErr w:type="gramEnd"/>
      <w:r w:rsidRPr="00B865A7">
        <w:rPr>
          <w:rFonts w:ascii="Times New Roman" w:eastAsia="Times New Roman" w:hAnsi="Times New Roman"/>
          <w:sz w:val="24"/>
          <w:szCs w:val="24"/>
        </w:rPr>
        <w:t xml:space="preserve"> классно-урочной к лабораторно-семинарской и лекционно-лабораторной исследовательской. </w:t>
      </w:r>
    </w:p>
    <w:p w:rsidR="00510BE4" w:rsidRPr="00B865A7" w:rsidRDefault="00510BE4" w:rsidP="00510BE4">
      <w:pPr>
        <w:jc w:val="both"/>
        <w:rPr>
          <w:rFonts w:ascii="Times New Roman" w:eastAsia="Times New Roman" w:hAnsi="Times New Roman"/>
          <w:sz w:val="24"/>
          <w:szCs w:val="24"/>
        </w:rPr>
      </w:pPr>
      <w:r w:rsidRPr="00B865A7">
        <w:rPr>
          <w:rFonts w:ascii="Times New Roman" w:eastAsia="Times New Roman" w:hAnsi="Times New Roman"/>
          <w:sz w:val="24"/>
          <w:szCs w:val="24"/>
        </w:rPr>
        <w:t xml:space="preserve">Учёт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выбора условий и методик обучения. </w:t>
      </w:r>
    </w:p>
    <w:p w:rsidR="00510BE4" w:rsidRPr="00B865A7" w:rsidRDefault="00510BE4" w:rsidP="00510BE4">
      <w:pPr>
        <w:jc w:val="both"/>
        <w:rPr>
          <w:rFonts w:ascii="Times New Roman" w:eastAsia="Times New Roman" w:hAnsi="Times New Roman"/>
          <w:sz w:val="24"/>
          <w:szCs w:val="24"/>
        </w:rPr>
      </w:pPr>
      <w:r w:rsidRPr="00B865A7">
        <w:rPr>
          <w:rFonts w:ascii="Times New Roman" w:eastAsia="Times New Roman" w:hAnsi="Times New Roman"/>
          <w:sz w:val="24"/>
          <w:szCs w:val="24"/>
        </w:rPr>
        <w:t xml:space="preserve">Объективно необходимое для подготовки к будущей жизни подростка развитие его социальной взрослости требует и от родителей (законных представителей) решения соответствующей задачи воспитания подростка в семье, смены прежнего типа отношений </w:t>
      </w:r>
      <w:proofErr w:type="gramStart"/>
      <w:r w:rsidRPr="00B865A7">
        <w:rPr>
          <w:rFonts w:ascii="Times New Roman" w:eastAsia="Times New Roman" w:hAnsi="Times New Roman"/>
          <w:sz w:val="24"/>
          <w:szCs w:val="24"/>
        </w:rPr>
        <w:t>на</w:t>
      </w:r>
      <w:proofErr w:type="gramEnd"/>
      <w:r w:rsidRPr="00B865A7">
        <w:rPr>
          <w:rFonts w:ascii="Times New Roman" w:eastAsia="Times New Roman" w:hAnsi="Times New Roman"/>
          <w:sz w:val="24"/>
          <w:szCs w:val="24"/>
        </w:rPr>
        <w:t xml:space="preserve"> новый. </w:t>
      </w:r>
    </w:p>
    <w:p w:rsidR="00510BE4" w:rsidRPr="00B865A7" w:rsidRDefault="00510BE4" w:rsidP="00510BE4">
      <w:pPr>
        <w:jc w:val="both"/>
        <w:rPr>
          <w:rFonts w:ascii="Times New Roman" w:eastAsia="Times New Roman" w:hAnsi="Times New Roman"/>
          <w:sz w:val="24"/>
          <w:szCs w:val="24"/>
        </w:rPr>
      </w:pPr>
      <w:r w:rsidRPr="00B865A7">
        <w:rPr>
          <w:rFonts w:ascii="Times New Roman" w:eastAsia="Times New Roman" w:hAnsi="Times New Roman"/>
          <w:sz w:val="24"/>
          <w:szCs w:val="24"/>
        </w:rPr>
        <w:t xml:space="preserve">Основная образовательная программа основного общего образования школы в соответствии с требованиями Стандарта содержит три раздела: </w:t>
      </w:r>
      <w:r w:rsidRPr="00B865A7">
        <w:rPr>
          <w:rFonts w:ascii="Times New Roman" w:eastAsia="Times New Roman" w:hAnsi="Times New Roman"/>
          <w:b/>
          <w:i/>
          <w:sz w:val="24"/>
          <w:szCs w:val="24"/>
        </w:rPr>
        <w:t>целевой, содержательный и организационный</w:t>
      </w:r>
      <w:r w:rsidRPr="00B865A7">
        <w:rPr>
          <w:rFonts w:ascii="Times New Roman" w:eastAsia="Times New Roman" w:hAnsi="Times New Roman"/>
          <w:sz w:val="24"/>
          <w:szCs w:val="24"/>
        </w:rPr>
        <w:t xml:space="preserve">. </w:t>
      </w:r>
    </w:p>
    <w:p w:rsidR="00510BE4" w:rsidRPr="00B865A7" w:rsidRDefault="00510BE4" w:rsidP="00510BE4">
      <w:pPr>
        <w:jc w:val="both"/>
        <w:rPr>
          <w:rFonts w:ascii="Times New Roman" w:eastAsia="Times New Roman" w:hAnsi="Times New Roman"/>
          <w:sz w:val="24"/>
          <w:szCs w:val="24"/>
        </w:rPr>
      </w:pPr>
      <w:r w:rsidRPr="00B865A7">
        <w:rPr>
          <w:rFonts w:ascii="Times New Roman" w:eastAsia="Times New Roman" w:hAnsi="Times New Roman"/>
          <w:b/>
          <w:i/>
          <w:sz w:val="24"/>
          <w:szCs w:val="24"/>
        </w:rPr>
        <w:t>Целевой раздел</w:t>
      </w:r>
      <w:r w:rsidRPr="00B865A7">
        <w:rPr>
          <w:rFonts w:ascii="Times New Roman" w:eastAsia="Times New Roman" w:hAnsi="Times New Roman"/>
          <w:sz w:val="24"/>
          <w:szCs w:val="24"/>
        </w:rPr>
        <w:t xml:space="preserve"> определяет общее назначение, цели, задачи и планируемые результаты реализации основной образовательной программы основного общего образования, конкретизированные в соответствии с требованиями Стандарта и учитывающие региональные, национальные и этнокультурные особенности народов Российской Федерации, а также способы определения достижения этих целей и результатов. </w:t>
      </w:r>
    </w:p>
    <w:p w:rsidR="00510BE4" w:rsidRPr="00B865A7" w:rsidRDefault="00510BE4" w:rsidP="00510BE4">
      <w:pPr>
        <w:jc w:val="both"/>
        <w:rPr>
          <w:rFonts w:ascii="Times New Roman" w:eastAsia="Times New Roman" w:hAnsi="Times New Roman"/>
          <w:sz w:val="24"/>
          <w:szCs w:val="24"/>
        </w:rPr>
      </w:pPr>
      <w:r w:rsidRPr="00B865A7">
        <w:rPr>
          <w:rFonts w:ascii="Times New Roman" w:eastAsia="Times New Roman" w:hAnsi="Times New Roman"/>
          <w:sz w:val="24"/>
          <w:szCs w:val="24"/>
        </w:rPr>
        <w:t xml:space="preserve">Целевой раздел включает: </w:t>
      </w:r>
    </w:p>
    <w:p w:rsidR="00510BE4" w:rsidRPr="00B865A7" w:rsidRDefault="00510BE4" w:rsidP="00510BE4">
      <w:pPr>
        <w:jc w:val="both"/>
        <w:rPr>
          <w:rFonts w:ascii="Times New Roman" w:eastAsia="Times New Roman" w:hAnsi="Times New Roman"/>
          <w:sz w:val="24"/>
          <w:szCs w:val="24"/>
        </w:rPr>
      </w:pPr>
      <w:r w:rsidRPr="00B865A7">
        <w:rPr>
          <w:rFonts w:ascii="Times New Roman" w:eastAsia="Times New Roman" w:hAnsi="Times New Roman"/>
          <w:sz w:val="24"/>
          <w:szCs w:val="24"/>
        </w:rPr>
        <w:t xml:space="preserve">— пояснительную записку; </w:t>
      </w:r>
    </w:p>
    <w:p w:rsidR="00510BE4" w:rsidRPr="00B865A7" w:rsidRDefault="00510BE4" w:rsidP="00510BE4">
      <w:pPr>
        <w:jc w:val="both"/>
        <w:rPr>
          <w:rFonts w:ascii="Times New Roman" w:eastAsia="Times New Roman" w:hAnsi="Times New Roman"/>
          <w:sz w:val="24"/>
          <w:szCs w:val="24"/>
        </w:rPr>
      </w:pPr>
      <w:r w:rsidRPr="00B865A7">
        <w:rPr>
          <w:rFonts w:ascii="Times New Roman" w:eastAsia="Times New Roman" w:hAnsi="Times New Roman"/>
          <w:sz w:val="24"/>
          <w:szCs w:val="24"/>
        </w:rPr>
        <w:t xml:space="preserve">— планируемые результаты освоения </w:t>
      </w:r>
      <w:proofErr w:type="gramStart"/>
      <w:r w:rsidRPr="00B865A7">
        <w:rPr>
          <w:rFonts w:ascii="Times New Roman" w:eastAsia="Times New Roman" w:hAnsi="Times New Roman"/>
          <w:sz w:val="24"/>
          <w:szCs w:val="24"/>
        </w:rPr>
        <w:t>обучающимися</w:t>
      </w:r>
      <w:proofErr w:type="gramEnd"/>
      <w:r w:rsidRPr="00B865A7">
        <w:rPr>
          <w:rFonts w:ascii="Times New Roman" w:eastAsia="Times New Roman" w:hAnsi="Times New Roman"/>
          <w:sz w:val="24"/>
          <w:szCs w:val="24"/>
        </w:rPr>
        <w:t xml:space="preserve"> основной образовательной программы основного общего образования; </w:t>
      </w:r>
    </w:p>
    <w:p w:rsidR="00510BE4" w:rsidRPr="00B865A7" w:rsidRDefault="00510BE4" w:rsidP="00510BE4">
      <w:pPr>
        <w:jc w:val="both"/>
        <w:rPr>
          <w:rFonts w:ascii="Times New Roman" w:eastAsia="Times New Roman" w:hAnsi="Times New Roman"/>
          <w:sz w:val="24"/>
          <w:szCs w:val="24"/>
        </w:rPr>
      </w:pPr>
      <w:r w:rsidRPr="00B865A7">
        <w:rPr>
          <w:rFonts w:ascii="Times New Roman" w:eastAsia="Times New Roman" w:hAnsi="Times New Roman"/>
          <w:sz w:val="24"/>
          <w:szCs w:val="24"/>
        </w:rPr>
        <w:t xml:space="preserve">— систему </w:t>
      </w:r>
      <w:proofErr w:type="gramStart"/>
      <w:r w:rsidRPr="00B865A7">
        <w:rPr>
          <w:rFonts w:ascii="Times New Roman" w:eastAsia="Times New Roman" w:hAnsi="Times New Roman"/>
          <w:sz w:val="24"/>
          <w:szCs w:val="24"/>
        </w:rPr>
        <w:t>оценки достижения планируемых результатов освоения основной образовательной программы основного общего образования</w:t>
      </w:r>
      <w:proofErr w:type="gramEnd"/>
      <w:r w:rsidRPr="00B865A7">
        <w:rPr>
          <w:rFonts w:ascii="Times New Roman" w:eastAsia="Times New Roman" w:hAnsi="Times New Roman"/>
          <w:sz w:val="24"/>
          <w:szCs w:val="24"/>
        </w:rPr>
        <w:t xml:space="preserve">. </w:t>
      </w:r>
    </w:p>
    <w:p w:rsidR="00510BE4" w:rsidRPr="00B865A7" w:rsidRDefault="00510BE4" w:rsidP="00510BE4">
      <w:pPr>
        <w:jc w:val="both"/>
        <w:rPr>
          <w:rFonts w:ascii="Times New Roman" w:eastAsia="Times New Roman" w:hAnsi="Times New Roman"/>
          <w:sz w:val="24"/>
          <w:szCs w:val="24"/>
        </w:rPr>
      </w:pPr>
      <w:r w:rsidRPr="00B865A7">
        <w:rPr>
          <w:rFonts w:ascii="Times New Roman" w:eastAsia="Times New Roman" w:hAnsi="Times New Roman"/>
          <w:b/>
          <w:i/>
          <w:sz w:val="24"/>
          <w:szCs w:val="24"/>
        </w:rPr>
        <w:t>Содержательный раздел</w:t>
      </w:r>
      <w:r w:rsidRPr="00B865A7">
        <w:rPr>
          <w:rFonts w:ascii="Times New Roman" w:eastAsia="Times New Roman" w:hAnsi="Times New Roman"/>
          <w:sz w:val="24"/>
          <w:szCs w:val="24"/>
        </w:rPr>
        <w:t xml:space="preserve"> определяет общее содержание основного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 </w:t>
      </w:r>
    </w:p>
    <w:p w:rsidR="00510BE4" w:rsidRPr="00B865A7" w:rsidRDefault="00510BE4" w:rsidP="00510BE4">
      <w:pPr>
        <w:jc w:val="both"/>
        <w:rPr>
          <w:rFonts w:ascii="Times New Roman" w:eastAsia="Times New Roman" w:hAnsi="Times New Roman"/>
          <w:sz w:val="24"/>
          <w:szCs w:val="24"/>
        </w:rPr>
      </w:pPr>
      <w:r w:rsidRPr="00B865A7">
        <w:rPr>
          <w:rFonts w:ascii="Times New Roman" w:eastAsia="Times New Roman" w:hAnsi="Times New Roman"/>
          <w:sz w:val="24"/>
          <w:szCs w:val="24"/>
        </w:rPr>
        <w:t xml:space="preserve">— программу развития универсальных учебных действий на ступени основного общего образования, включающую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 </w:t>
      </w:r>
    </w:p>
    <w:p w:rsidR="00510BE4" w:rsidRPr="00B865A7" w:rsidRDefault="00510BE4" w:rsidP="00510BE4">
      <w:pPr>
        <w:jc w:val="both"/>
        <w:rPr>
          <w:rFonts w:ascii="Times New Roman" w:eastAsia="Times New Roman" w:hAnsi="Times New Roman"/>
          <w:sz w:val="24"/>
          <w:szCs w:val="24"/>
        </w:rPr>
      </w:pPr>
      <w:r w:rsidRPr="00B865A7">
        <w:rPr>
          <w:rFonts w:ascii="Times New Roman" w:eastAsia="Times New Roman" w:hAnsi="Times New Roman"/>
          <w:sz w:val="24"/>
          <w:szCs w:val="24"/>
        </w:rPr>
        <w:t xml:space="preserve">— программы отдельных учебных предметов, курсов; </w:t>
      </w:r>
    </w:p>
    <w:p w:rsidR="00510BE4" w:rsidRPr="00B865A7" w:rsidRDefault="00510BE4" w:rsidP="00510BE4">
      <w:pPr>
        <w:jc w:val="both"/>
        <w:rPr>
          <w:rFonts w:ascii="Times New Roman" w:eastAsia="Times New Roman" w:hAnsi="Times New Roman"/>
          <w:sz w:val="24"/>
          <w:szCs w:val="24"/>
        </w:rPr>
      </w:pPr>
      <w:r w:rsidRPr="00B865A7">
        <w:rPr>
          <w:rFonts w:ascii="Times New Roman" w:eastAsia="Times New Roman" w:hAnsi="Times New Roman"/>
          <w:sz w:val="24"/>
          <w:szCs w:val="24"/>
        </w:rPr>
        <w:lastRenderedPageBreak/>
        <w:t xml:space="preserve">— программу воспитания и </w:t>
      </w:r>
      <w:proofErr w:type="gramStart"/>
      <w:r w:rsidRPr="00B865A7">
        <w:rPr>
          <w:rFonts w:ascii="Times New Roman" w:eastAsia="Times New Roman" w:hAnsi="Times New Roman"/>
          <w:sz w:val="24"/>
          <w:szCs w:val="24"/>
        </w:rPr>
        <w:t>социализации</w:t>
      </w:r>
      <w:proofErr w:type="gramEnd"/>
      <w:r w:rsidRPr="00B865A7">
        <w:rPr>
          <w:rFonts w:ascii="Times New Roman" w:eastAsia="Times New Roman" w:hAnsi="Times New Roman"/>
          <w:sz w:val="24"/>
          <w:szCs w:val="24"/>
        </w:rPr>
        <w:t xml:space="preserve"> обучающихся на ступени основного общего образования, включающую такие направления, как духовно-нравственное развитие и воспитание обучающихся, их социализация и профессиональная ориентация, формирование культуры здорового и безопасного образа жизни, экологической культуры; </w:t>
      </w:r>
    </w:p>
    <w:p w:rsidR="00510BE4" w:rsidRPr="00B865A7" w:rsidRDefault="00510BE4" w:rsidP="00510BE4">
      <w:pPr>
        <w:jc w:val="both"/>
        <w:rPr>
          <w:rFonts w:ascii="Times New Roman" w:eastAsia="Times New Roman" w:hAnsi="Times New Roman"/>
          <w:sz w:val="24"/>
          <w:szCs w:val="24"/>
        </w:rPr>
      </w:pPr>
      <w:r w:rsidRPr="00B865A7">
        <w:rPr>
          <w:rFonts w:ascii="Times New Roman" w:eastAsia="Times New Roman" w:hAnsi="Times New Roman"/>
          <w:b/>
          <w:i/>
          <w:sz w:val="24"/>
          <w:szCs w:val="24"/>
        </w:rPr>
        <w:t>Организационный раздел</w:t>
      </w:r>
      <w:r w:rsidRPr="00B865A7">
        <w:rPr>
          <w:rFonts w:ascii="Times New Roman" w:eastAsia="Times New Roman" w:hAnsi="Times New Roman"/>
          <w:sz w:val="24"/>
          <w:szCs w:val="24"/>
        </w:rPr>
        <w:t xml:space="preserve"> устанавливает общие рамки организации образовательного процесса, а также механизм реализации компонентов основной образовательной программы. </w:t>
      </w:r>
    </w:p>
    <w:p w:rsidR="00510BE4" w:rsidRPr="00B865A7" w:rsidRDefault="00510BE4" w:rsidP="00510BE4">
      <w:pPr>
        <w:jc w:val="both"/>
        <w:rPr>
          <w:rFonts w:ascii="Times New Roman" w:eastAsia="Times New Roman" w:hAnsi="Times New Roman"/>
          <w:sz w:val="24"/>
          <w:szCs w:val="24"/>
        </w:rPr>
      </w:pPr>
      <w:r w:rsidRPr="00B865A7">
        <w:rPr>
          <w:rFonts w:ascii="Times New Roman" w:eastAsia="Times New Roman" w:hAnsi="Times New Roman"/>
          <w:sz w:val="24"/>
          <w:szCs w:val="24"/>
        </w:rPr>
        <w:t xml:space="preserve">Организационный раздел включает: </w:t>
      </w:r>
    </w:p>
    <w:p w:rsidR="00510BE4" w:rsidRPr="00B865A7" w:rsidRDefault="00510BE4" w:rsidP="00510BE4">
      <w:pPr>
        <w:jc w:val="both"/>
        <w:rPr>
          <w:rFonts w:ascii="Times New Roman" w:eastAsia="Times New Roman" w:hAnsi="Times New Roman"/>
          <w:sz w:val="24"/>
          <w:szCs w:val="24"/>
        </w:rPr>
      </w:pPr>
      <w:r w:rsidRPr="00B865A7">
        <w:rPr>
          <w:rFonts w:ascii="Times New Roman" w:eastAsia="Times New Roman" w:hAnsi="Times New Roman"/>
          <w:sz w:val="24"/>
          <w:szCs w:val="24"/>
        </w:rPr>
        <w:t xml:space="preserve">— учебный план основного общего образования как один из основных механизмов реализации основной образовательной программы; </w:t>
      </w:r>
    </w:p>
    <w:p w:rsidR="00510BE4" w:rsidRPr="00B865A7" w:rsidRDefault="00510BE4" w:rsidP="00510BE4">
      <w:pPr>
        <w:jc w:val="both"/>
        <w:rPr>
          <w:rFonts w:ascii="Times New Roman" w:eastAsia="Times New Roman" w:hAnsi="Times New Roman"/>
          <w:sz w:val="24"/>
          <w:szCs w:val="24"/>
        </w:rPr>
      </w:pPr>
      <w:r w:rsidRPr="00B865A7">
        <w:rPr>
          <w:rFonts w:ascii="Times New Roman" w:eastAsia="Times New Roman" w:hAnsi="Times New Roman"/>
          <w:sz w:val="24"/>
          <w:szCs w:val="24"/>
        </w:rPr>
        <w:t xml:space="preserve">— систему условий реализации основной образовательной программы в соответствии с требованиями Стандарта. </w:t>
      </w:r>
    </w:p>
    <w:p w:rsidR="00510BE4" w:rsidRPr="00B865A7" w:rsidRDefault="00510BE4" w:rsidP="00510BE4">
      <w:pPr>
        <w:jc w:val="both"/>
        <w:rPr>
          <w:rFonts w:ascii="Times New Roman" w:eastAsia="Times New Roman" w:hAnsi="Times New Roman"/>
          <w:sz w:val="24"/>
          <w:szCs w:val="24"/>
        </w:rPr>
      </w:pPr>
      <w:r>
        <w:rPr>
          <w:rFonts w:ascii="Times New Roman" w:eastAsia="Times New Roman" w:hAnsi="Times New Roman"/>
          <w:sz w:val="24"/>
          <w:szCs w:val="24"/>
        </w:rPr>
        <w:t xml:space="preserve">МБОУ </w:t>
      </w:r>
      <w:r w:rsidRPr="00B865A7">
        <w:rPr>
          <w:rFonts w:ascii="Times New Roman" w:eastAsia="Times New Roman" w:hAnsi="Times New Roman"/>
          <w:sz w:val="24"/>
          <w:szCs w:val="24"/>
        </w:rPr>
        <w:t xml:space="preserve"> «</w:t>
      </w:r>
      <w:r w:rsidR="005256CD">
        <w:rPr>
          <w:rFonts w:ascii="Times New Roman" w:eastAsia="Times New Roman" w:hAnsi="Times New Roman"/>
          <w:sz w:val="24"/>
          <w:szCs w:val="24"/>
        </w:rPr>
        <w:t>Нижнекаменская</w:t>
      </w:r>
      <w:r>
        <w:rPr>
          <w:rFonts w:ascii="Times New Roman" w:eastAsia="Times New Roman" w:hAnsi="Times New Roman"/>
          <w:sz w:val="24"/>
          <w:szCs w:val="24"/>
        </w:rPr>
        <w:t xml:space="preserve"> ООШ» Ч</w:t>
      </w:r>
      <w:r w:rsidRPr="00B865A7">
        <w:rPr>
          <w:rFonts w:ascii="Times New Roman" w:eastAsia="Times New Roman" w:hAnsi="Times New Roman"/>
          <w:sz w:val="24"/>
          <w:szCs w:val="24"/>
        </w:rPr>
        <w:t>МР РТ</w:t>
      </w:r>
      <w:proofErr w:type="gramStart"/>
      <w:r>
        <w:rPr>
          <w:rFonts w:ascii="Times New Roman" w:eastAsia="Times New Roman" w:hAnsi="Times New Roman"/>
          <w:sz w:val="24"/>
          <w:szCs w:val="24"/>
        </w:rPr>
        <w:t xml:space="preserve"> </w:t>
      </w:r>
      <w:r w:rsidRPr="00B865A7">
        <w:rPr>
          <w:rFonts w:ascii="Times New Roman" w:eastAsia="Times New Roman" w:hAnsi="Times New Roman"/>
          <w:sz w:val="24"/>
          <w:szCs w:val="24"/>
        </w:rPr>
        <w:t>,</w:t>
      </w:r>
      <w:proofErr w:type="gramEnd"/>
      <w:r w:rsidRPr="00B865A7">
        <w:rPr>
          <w:rFonts w:ascii="Times New Roman" w:eastAsia="Times New Roman" w:hAnsi="Times New Roman"/>
          <w:sz w:val="24"/>
          <w:szCs w:val="24"/>
        </w:rPr>
        <w:t xml:space="preserve"> реализуя основную образовательную программу основного общего образования, обеспечивает ознакомление обучающихся и их родителей (законных представителей) как участников образовательного процесса: </w:t>
      </w:r>
    </w:p>
    <w:p w:rsidR="00510BE4" w:rsidRPr="00B865A7" w:rsidRDefault="00510BE4" w:rsidP="00510BE4">
      <w:pPr>
        <w:jc w:val="both"/>
        <w:rPr>
          <w:rFonts w:ascii="Times New Roman" w:eastAsia="Times New Roman" w:hAnsi="Times New Roman"/>
          <w:sz w:val="24"/>
          <w:szCs w:val="24"/>
        </w:rPr>
      </w:pPr>
      <w:r w:rsidRPr="00B865A7">
        <w:rPr>
          <w:rFonts w:ascii="Times New Roman" w:eastAsia="Times New Roman" w:hAnsi="Times New Roman"/>
          <w:sz w:val="24"/>
          <w:szCs w:val="24"/>
        </w:rPr>
        <w:t xml:space="preserve">— с их правами и обязанностями в части формирования и реализации основной образовательной программы основного общего образования, установленными законодательством Российской Федерации и Уставом школы; </w:t>
      </w:r>
    </w:p>
    <w:p w:rsidR="00510BE4" w:rsidRPr="00B865A7" w:rsidRDefault="00510BE4" w:rsidP="00510BE4">
      <w:pPr>
        <w:jc w:val="both"/>
        <w:rPr>
          <w:rFonts w:ascii="Times New Roman" w:eastAsia="Times New Roman" w:hAnsi="Times New Roman"/>
          <w:sz w:val="24"/>
          <w:szCs w:val="24"/>
        </w:rPr>
      </w:pPr>
      <w:r w:rsidRPr="00B865A7">
        <w:rPr>
          <w:rFonts w:ascii="Times New Roman" w:eastAsia="Times New Roman" w:hAnsi="Times New Roman"/>
          <w:sz w:val="24"/>
          <w:szCs w:val="24"/>
        </w:rPr>
        <w:t xml:space="preserve">— с Уставом и другими документами, регламентирующими осуществление образовательного процесса в школе. </w:t>
      </w:r>
    </w:p>
    <w:p w:rsidR="00510BE4" w:rsidRPr="00B865A7" w:rsidRDefault="00510BE4" w:rsidP="00510BE4">
      <w:pPr>
        <w:jc w:val="both"/>
        <w:rPr>
          <w:rFonts w:ascii="Times New Roman" w:eastAsia="Times New Roman" w:hAnsi="Times New Roman"/>
          <w:sz w:val="24"/>
          <w:szCs w:val="24"/>
        </w:rPr>
      </w:pPr>
      <w:r w:rsidRPr="00B865A7">
        <w:rPr>
          <w:rFonts w:ascii="Times New Roman" w:eastAsia="Times New Roman" w:hAnsi="Times New Roman"/>
          <w:sz w:val="24"/>
          <w:szCs w:val="24"/>
        </w:rPr>
        <w:t xml:space="preserve">Права и обязанности родителей (законных представителей) обучающихся в части, касающейся участия в формировании и обеспечении освоения всеми детьми основной образовательной программы основного общего образования, конкретизируются и закрепляются в заключённом между ними и </w:t>
      </w:r>
      <w:r w:rsidR="005256CD">
        <w:rPr>
          <w:rFonts w:ascii="Times New Roman" w:eastAsia="Times New Roman" w:hAnsi="Times New Roman"/>
          <w:sz w:val="24"/>
          <w:szCs w:val="24"/>
        </w:rPr>
        <w:t>школы</w:t>
      </w:r>
      <w:r w:rsidRPr="00B865A7">
        <w:rPr>
          <w:rFonts w:ascii="Times New Roman" w:eastAsia="Times New Roman" w:hAnsi="Times New Roman"/>
          <w:sz w:val="24"/>
          <w:szCs w:val="24"/>
        </w:rPr>
        <w:t xml:space="preserve"> договоре, отражающем ответственность субъектов образования за конечные результаты освоения основной образовательной программы. </w:t>
      </w:r>
    </w:p>
    <w:p w:rsidR="00510BE4" w:rsidRPr="005256CD" w:rsidRDefault="00510BE4" w:rsidP="005256CD">
      <w:pPr>
        <w:spacing w:line="0" w:lineRule="atLeast"/>
        <w:jc w:val="both"/>
        <w:rPr>
          <w:rFonts w:ascii="Times New Roman" w:eastAsia="Times New Roman" w:hAnsi="Times New Roman" w:cs="Times New Roman"/>
          <w:b/>
          <w:sz w:val="24"/>
        </w:rPr>
      </w:pPr>
    </w:p>
    <w:p w:rsidR="00054282" w:rsidRPr="00054282" w:rsidRDefault="00054282" w:rsidP="00054282">
      <w:pPr>
        <w:spacing w:line="139" w:lineRule="exact"/>
        <w:jc w:val="both"/>
        <w:rPr>
          <w:rFonts w:ascii="Times New Roman" w:eastAsia="Times New Roman" w:hAnsi="Times New Roman" w:cs="Times New Roman"/>
        </w:rPr>
      </w:pPr>
    </w:p>
    <w:p w:rsidR="00054282" w:rsidRPr="00A15BF0" w:rsidRDefault="00054282" w:rsidP="00A15BF0">
      <w:pPr>
        <w:tabs>
          <w:tab w:val="left" w:pos="1400"/>
          <w:tab w:val="left" w:pos="2180"/>
          <w:tab w:val="left" w:pos="2520"/>
          <w:tab w:val="left" w:pos="3460"/>
          <w:tab w:val="left" w:pos="4940"/>
          <w:tab w:val="left" w:pos="6160"/>
          <w:tab w:val="left" w:pos="8220"/>
        </w:tabs>
        <w:jc w:val="both"/>
        <w:rPr>
          <w:rFonts w:ascii="Times New Roman" w:eastAsia="Times New Roman" w:hAnsi="Times New Roman" w:cs="Times New Roman"/>
          <w:b/>
          <w:sz w:val="23"/>
        </w:rPr>
      </w:pPr>
      <w:r w:rsidRPr="00054282">
        <w:rPr>
          <w:rFonts w:ascii="Times New Roman" w:eastAsia="Times New Roman" w:hAnsi="Times New Roman" w:cs="Times New Roman"/>
          <w:b/>
          <w:sz w:val="24"/>
        </w:rPr>
        <w:t>1.1.1.Цели</w:t>
      </w:r>
      <w:r w:rsidRPr="00054282">
        <w:rPr>
          <w:rFonts w:ascii="Times New Roman" w:eastAsia="Times New Roman" w:hAnsi="Times New Roman" w:cs="Times New Roman"/>
        </w:rPr>
        <w:tab/>
      </w:r>
      <w:r w:rsidRPr="00054282">
        <w:rPr>
          <w:rFonts w:ascii="Times New Roman" w:eastAsia="Times New Roman" w:hAnsi="Times New Roman" w:cs="Times New Roman"/>
          <w:b/>
          <w:sz w:val="24"/>
        </w:rPr>
        <w:t>и</w:t>
      </w:r>
      <w:r w:rsidRPr="00054282">
        <w:rPr>
          <w:rFonts w:ascii="Times New Roman" w:eastAsia="Times New Roman" w:hAnsi="Times New Roman" w:cs="Times New Roman"/>
        </w:rPr>
        <w:tab/>
      </w:r>
      <w:r w:rsidRPr="00054282">
        <w:rPr>
          <w:rFonts w:ascii="Times New Roman" w:eastAsia="Times New Roman" w:hAnsi="Times New Roman" w:cs="Times New Roman"/>
          <w:b/>
          <w:sz w:val="24"/>
        </w:rPr>
        <w:t>задачи</w:t>
      </w:r>
      <w:r w:rsidRPr="00054282">
        <w:rPr>
          <w:rFonts w:ascii="Times New Roman" w:eastAsia="Times New Roman" w:hAnsi="Times New Roman" w:cs="Times New Roman"/>
        </w:rPr>
        <w:tab/>
      </w:r>
      <w:r w:rsidRPr="00054282">
        <w:rPr>
          <w:rFonts w:ascii="Times New Roman" w:eastAsia="Times New Roman" w:hAnsi="Times New Roman" w:cs="Times New Roman"/>
          <w:b/>
          <w:sz w:val="24"/>
        </w:rPr>
        <w:t>реализации</w:t>
      </w:r>
      <w:r w:rsidRPr="00054282">
        <w:rPr>
          <w:rFonts w:ascii="Times New Roman" w:eastAsia="Times New Roman" w:hAnsi="Times New Roman" w:cs="Times New Roman"/>
        </w:rPr>
        <w:tab/>
      </w:r>
      <w:r w:rsidRPr="00054282">
        <w:rPr>
          <w:rFonts w:ascii="Times New Roman" w:eastAsia="Times New Roman" w:hAnsi="Times New Roman" w:cs="Times New Roman"/>
          <w:b/>
          <w:sz w:val="24"/>
        </w:rPr>
        <w:t>основной</w:t>
      </w:r>
      <w:r w:rsidRPr="00054282">
        <w:rPr>
          <w:rFonts w:ascii="Times New Roman" w:eastAsia="Times New Roman" w:hAnsi="Times New Roman" w:cs="Times New Roman"/>
        </w:rPr>
        <w:tab/>
      </w:r>
      <w:r w:rsidRPr="00054282">
        <w:rPr>
          <w:rFonts w:ascii="Times New Roman" w:eastAsia="Times New Roman" w:hAnsi="Times New Roman" w:cs="Times New Roman"/>
          <w:b/>
          <w:sz w:val="24"/>
        </w:rPr>
        <w:t>образовательной</w:t>
      </w:r>
      <w:r w:rsidR="00A15BF0">
        <w:rPr>
          <w:rFonts w:ascii="Times New Roman" w:eastAsia="Times New Roman" w:hAnsi="Times New Roman" w:cs="Times New Roman"/>
        </w:rPr>
        <w:t xml:space="preserve"> </w:t>
      </w:r>
      <w:r w:rsidRPr="00054282">
        <w:rPr>
          <w:rFonts w:ascii="Times New Roman" w:eastAsia="Times New Roman" w:hAnsi="Times New Roman" w:cs="Times New Roman"/>
          <w:b/>
          <w:sz w:val="23"/>
        </w:rPr>
        <w:t>программы</w:t>
      </w:r>
      <w:r w:rsidR="00A15BF0">
        <w:rPr>
          <w:rFonts w:ascii="Times New Roman" w:eastAsia="Times New Roman" w:hAnsi="Times New Roman" w:cs="Times New Roman"/>
          <w:b/>
          <w:sz w:val="23"/>
        </w:rPr>
        <w:t xml:space="preserve"> </w:t>
      </w:r>
      <w:r w:rsidRPr="00054282">
        <w:rPr>
          <w:rFonts w:ascii="Times New Roman" w:eastAsia="Times New Roman" w:hAnsi="Times New Roman" w:cs="Times New Roman"/>
          <w:b/>
          <w:sz w:val="24"/>
        </w:rPr>
        <w:t>основного общего образования</w:t>
      </w:r>
    </w:p>
    <w:p w:rsidR="00054282" w:rsidRPr="00054282" w:rsidRDefault="00054282" w:rsidP="00054282">
      <w:pPr>
        <w:jc w:val="both"/>
        <w:rPr>
          <w:rFonts w:ascii="Times New Roman" w:eastAsia="Times New Roman" w:hAnsi="Times New Roman" w:cs="Times New Roman"/>
          <w:sz w:val="24"/>
        </w:rPr>
      </w:pPr>
      <w:r w:rsidRPr="00054282">
        <w:rPr>
          <w:rFonts w:ascii="Times New Roman" w:eastAsia="Times New Roman" w:hAnsi="Times New Roman" w:cs="Times New Roman"/>
          <w:b/>
          <w:sz w:val="24"/>
        </w:rPr>
        <w:t xml:space="preserve">Целями реализации </w:t>
      </w:r>
      <w:r w:rsidRPr="00054282">
        <w:rPr>
          <w:rFonts w:ascii="Times New Roman" w:eastAsia="Times New Roman" w:hAnsi="Times New Roman" w:cs="Times New Roman"/>
          <w:sz w:val="24"/>
        </w:rPr>
        <w:t>основной образовательной программы основного общего</w:t>
      </w:r>
      <w:r w:rsidRPr="00054282">
        <w:rPr>
          <w:rFonts w:ascii="Times New Roman" w:eastAsia="Times New Roman" w:hAnsi="Times New Roman" w:cs="Times New Roman"/>
          <w:b/>
          <w:sz w:val="24"/>
        </w:rPr>
        <w:t xml:space="preserve"> </w:t>
      </w:r>
      <w:r w:rsidRPr="00054282">
        <w:rPr>
          <w:rFonts w:ascii="Times New Roman" w:eastAsia="Times New Roman" w:hAnsi="Times New Roman" w:cs="Times New Roman"/>
          <w:sz w:val="24"/>
        </w:rPr>
        <w:t>образования являются:</w:t>
      </w:r>
    </w:p>
    <w:p w:rsidR="00054282" w:rsidRPr="00054282" w:rsidRDefault="00A15BF0" w:rsidP="00054282">
      <w:pPr>
        <w:tabs>
          <w:tab w:val="left" w:pos="980"/>
        </w:tabs>
        <w:jc w:val="both"/>
        <w:rPr>
          <w:rFonts w:ascii="Times New Roman" w:eastAsia="Times New Roman" w:hAnsi="Times New Roman" w:cs="Times New Roman"/>
          <w:sz w:val="24"/>
        </w:rPr>
      </w:pPr>
      <w:r>
        <w:rPr>
          <w:rFonts w:ascii="Times New Roman" w:eastAsia="Times New Roman" w:hAnsi="Times New Roman" w:cs="Times New Roman"/>
        </w:rPr>
        <w:t xml:space="preserve">             </w:t>
      </w:r>
      <w:r w:rsidR="00054282" w:rsidRPr="00054282">
        <w:rPr>
          <w:rFonts w:ascii="Times New Roman" w:eastAsia="Times New Roman" w:hAnsi="Times New Roman" w:cs="Times New Roman"/>
          <w:sz w:val="24"/>
        </w:rPr>
        <w:t>достижение выпускниками планируемых результатов: знаний, умений, навыков,</w:t>
      </w:r>
    </w:p>
    <w:p w:rsidR="00054282" w:rsidRPr="00054282" w:rsidRDefault="00054282" w:rsidP="00054282">
      <w:pPr>
        <w:tabs>
          <w:tab w:val="left" w:pos="1740"/>
          <w:tab w:val="left" w:pos="2280"/>
          <w:tab w:val="left" w:pos="4500"/>
          <w:tab w:val="left" w:pos="6380"/>
          <w:tab w:val="left" w:pos="8240"/>
        </w:tabs>
        <w:jc w:val="both"/>
        <w:rPr>
          <w:rFonts w:ascii="Times New Roman" w:eastAsia="Times New Roman" w:hAnsi="Times New Roman" w:cs="Times New Roman"/>
          <w:sz w:val="24"/>
        </w:rPr>
      </w:pPr>
      <w:r w:rsidRPr="00054282">
        <w:rPr>
          <w:rFonts w:ascii="Times New Roman" w:eastAsia="Times New Roman" w:hAnsi="Times New Roman" w:cs="Times New Roman"/>
          <w:sz w:val="24"/>
        </w:rPr>
        <w:t>компетенций</w:t>
      </w:r>
      <w:r w:rsidRPr="00054282">
        <w:rPr>
          <w:rFonts w:ascii="Times New Roman" w:eastAsia="Times New Roman" w:hAnsi="Times New Roman" w:cs="Times New Roman"/>
        </w:rPr>
        <w:tab/>
      </w:r>
      <w:r w:rsidRPr="00054282">
        <w:rPr>
          <w:rFonts w:ascii="Times New Roman" w:eastAsia="Times New Roman" w:hAnsi="Times New Roman" w:cs="Times New Roman"/>
          <w:sz w:val="24"/>
        </w:rPr>
        <w:t>и</w:t>
      </w:r>
      <w:r w:rsidRPr="00054282">
        <w:rPr>
          <w:rFonts w:ascii="Times New Roman" w:eastAsia="Times New Roman" w:hAnsi="Times New Roman" w:cs="Times New Roman"/>
        </w:rPr>
        <w:tab/>
      </w:r>
      <w:r w:rsidRPr="00054282">
        <w:rPr>
          <w:rFonts w:ascii="Times New Roman" w:eastAsia="Times New Roman" w:hAnsi="Times New Roman" w:cs="Times New Roman"/>
          <w:sz w:val="24"/>
        </w:rPr>
        <w:t>компетентностей,</w:t>
      </w:r>
      <w:r w:rsidRPr="00054282">
        <w:rPr>
          <w:rFonts w:ascii="Times New Roman" w:eastAsia="Times New Roman" w:hAnsi="Times New Roman" w:cs="Times New Roman"/>
        </w:rPr>
        <w:tab/>
      </w:r>
      <w:r w:rsidRPr="00054282">
        <w:rPr>
          <w:rFonts w:ascii="Times New Roman" w:eastAsia="Times New Roman" w:hAnsi="Times New Roman" w:cs="Times New Roman"/>
          <w:sz w:val="24"/>
        </w:rPr>
        <w:t>определяемых</w:t>
      </w:r>
      <w:r w:rsidRPr="00054282">
        <w:rPr>
          <w:rFonts w:ascii="Times New Roman" w:eastAsia="Times New Roman" w:hAnsi="Times New Roman" w:cs="Times New Roman"/>
        </w:rPr>
        <w:tab/>
      </w:r>
      <w:r w:rsidRPr="00054282">
        <w:rPr>
          <w:rFonts w:ascii="Times New Roman" w:eastAsia="Times New Roman" w:hAnsi="Times New Roman" w:cs="Times New Roman"/>
          <w:sz w:val="24"/>
        </w:rPr>
        <w:t>личностными,</w:t>
      </w:r>
      <w:r w:rsidR="005C2318">
        <w:rPr>
          <w:rFonts w:ascii="Times New Roman" w:eastAsia="Times New Roman" w:hAnsi="Times New Roman" w:cs="Times New Roman"/>
        </w:rPr>
        <w:t xml:space="preserve"> </w:t>
      </w:r>
      <w:r w:rsidRPr="00054282">
        <w:rPr>
          <w:rFonts w:ascii="Times New Roman" w:eastAsia="Times New Roman" w:hAnsi="Times New Roman" w:cs="Times New Roman"/>
          <w:sz w:val="24"/>
        </w:rPr>
        <w:t>семейными,</w:t>
      </w:r>
    </w:p>
    <w:p w:rsidR="00054282" w:rsidRPr="00054282" w:rsidRDefault="00054282" w:rsidP="00054282">
      <w:pPr>
        <w:jc w:val="both"/>
        <w:rPr>
          <w:rFonts w:ascii="Times New Roman" w:eastAsia="Times New Roman" w:hAnsi="Times New Roman" w:cs="Times New Roman"/>
          <w:sz w:val="24"/>
        </w:rPr>
      </w:pPr>
      <w:r w:rsidRPr="00054282">
        <w:rPr>
          <w:rFonts w:ascii="Times New Roman" w:eastAsia="Times New Roman" w:hAnsi="Times New Roman" w:cs="Times New Roman"/>
          <w:sz w:val="24"/>
        </w:rPr>
        <w:t>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w:t>
      </w:r>
    </w:p>
    <w:p w:rsidR="00054282" w:rsidRPr="00054282" w:rsidRDefault="005C2318" w:rsidP="005C2318">
      <w:pPr>
        <w:tabs>
          <w:tab w:val="left" w:pos="980"/>
          <w:tab w:val="left" w:pos="2520"/>
          <w:tab w:val="left" w:pos="2920"/>
          <w:tab w:val="left" w:pos="4100"/>
          <w:tab w:val="left" w:pos="5320"/>
          <w:tab w:val="left" w:pos="7080"/>
          <w:tab w:val="left" w:pos="7460"/>
          <w:tab w:val="left" w:pos="7960"/>
        </w:tabs>
        <w:jc w:val="both"/>
        <w:rPr>
          <w:rFonts w:ascii="Times New Roman" w:eastAsia="Times New Roman" w:hAnsi="Times New Roman" w:cs="Times New Roman"/>
          <w:sz w:val="23"/>
        </w:rPr>
      </w:pPr>
      <w:r>
        <w:rPr>
          <w:rFonts w:ascii="Times New Roman" w:eastAsia="Times New Roman" w:hAnsi="Times New Roman" w:cs="Times New Roman"/>
        </w:rPr>
        <w:t xml:space="preserve">          </w:t>
      </w:r>
      <w:r w:rsidR="00B14953">
        <w:rPr>
          <w:rFonts w:ascii="Times New Roman" w:eastAsia="Times New Roman" w:hAnsi="Times New Roman" w:cs="Times New Roman"/>
        </w:rPr>
        <w:t xml:space="preserve"> </w:t>
      </w:r>
      <w:r>
        <w:rPr>
          <w:rFonts w:ascii="Times New Roman" w:eastAsia="Times New Roman" w:hAnsi="Times New Roman" w:cs="Times New Roman"/>
        </w:rPr>
        <w:t xml:space="preserve"> </w:t>
      </w:r>
      <w:r w:rsidR="00054282" w:rsidRPr="00054282">
        <w:rPr>
          <w:rFonts w:ascii="Times New Roman" w:eastAsia="Times New Roman" w:hAnsi="Times New Roman" w:cs="Times New Roman"/>
          <w:sz w:val="24"/>
        </w:rPr>
        <w:t>становление</w:t>
      </w:r>
      <w:r w:rsidR="00054282" w:rsidRPr="00054282">
        <w:rPr>
          <w:rFonts w:ascii="Times New Roman" w:eastAsia="Times New Roman" w:hAnsi="Times New Roman" w:cs="Times New Roman"/>
        </w:rPr>
        <w:tab/>
      </w:r>
      <w:r w:rsidR="00054282" w:rsidRPr="00054282">
        <w:rPr>
          <w:rFonts w:ascii="Times New Roman" w:eastAsia="Times New Roman" w:hAnsi="Times New Roman" w:cs="Times New Roman"/>
          <w:sz w:val="24"/>
        </w:rPr>
        <w:t>и</w:t>
      </w:r>
      <w:r w:rsidR="00054282" w:rsidRPr="00054282">
        <w:rPr>
          <w:rFonts w:ascii="Times New Roman" w:eastAsia="Times New Roman" w:hAnsi="Times New Roman" w:cs="Times New Roman"/>
        </w:rPr>
        <w:tab/>
      </w:r>
      <w:r w:rsidR="00054282" w:rsidRPr="00054282">
        <w:rPr>
          <w:rFonts w:ascii="Times New Roman" w:eastAsia="Times New Roman" w:hAnsi="Times New Roman" w:cs="Times New Roman"/>
          <w:sz w:val="24"/>
        </w:rPr>
        <w:t>развитие</w:t>
      </w:r>
      <w:r w:rsidR="00054282" w:rsidRPr="00054282">
        <w:rPr>
          <w:rFonts w:ascii="Times New Roman" w:eastAsia="Times New Roman" w:hAnsi="Times New Roman" w:cs="Times New Roman"/>
        </w:rPr>
        <w:tab/>
      </w:r>
      <w:r w:rsidR="00054282" w:rsidRPr="00054282">
        <w:rPr>
          <w:rFonts w:ascii="Times New Roman" w:eastAsia="Times New Roman" w:hAnsi="Times New Roman" w:cs="Times New Roman"/>
          <w:sz w:val="24"/>
        </w:rPr>
        <w:t>личности</w:t>
      </w:r>
      <w:r w:rsidR="00054282" w:rsidRPr="00054282">
        <w:rPr>
          <w:rFonts w:ascii="Times New Roman" w:eastAsia="Times New Roman" w:hAnsi="Times New Roman" w:cs="Times New Roman"/>
        </w:rPr>
        <w:tab/>
      </w:r>
      <w:r w:rsidR="00054282" w:rsidRPr="00054282">
        <w:rPr>
          <w:rFonts w:ascii="Times New Roman" w:eastAsia="Times New Roman" w:hAnsi="Times New Roman" w:cs="Times New Roman"/>
          <w:sz w:val="24"/>
        </w:rPr>
        <w:t>обучающегося</w:t>
      </w:r>
      <w:r w:rsidR="00054282" w:rsidRPr="00054282">
        <w:rPr>
          <w:rFonts w:ascii="Times New Roman" w:eastAsia="Times New Roman" w:hAnsi="Times New Roman" w:cs="Times New Roman"/>
        </w:rPr>
        <w:tab/>
      </w:r>
      <w:r w:rsidR="00054282" w:rsidRPr="00054282">
        <w:rPr>
          <w:rFonts w:ascii="Times New Roman" w:eastAsia="Times New Roman" w:hAnsi="Times New Roman" w:cs="Times New Roman"/>
          <w:sz w:val="24"/>
        </w:rPr>
        <w:t>в</w:t>
      </w:r>
      <w:r w:rsidR="00054282" w:rsidRPr="00054282">
        <w:rPr>
          <w:rFonts w:ascii="Times New Roman" w:eastAsia="Times New Roman" w:hAnsi="Times New Roman" w:cs="Times New Roman"/>
        </w:rPr>
        <w:tab/>
      </w:r>
      <w:r w:rsidR="00054282" w:rsidRPr="00054282">
        <w:rPr>
          <w:rFonts w:ascii="Times New Roman" w:eastAsia="Times New Roman" w:hAnsi="Times New Roman" w:cs="Times New Roman"/>
          <w:sz w:val="24"/>
        </w:rPr>
        <w:t>ее</w:t>
      </w:r>
      <w:r>
        <w:rPr>
          <w:rFonts w:ascii="Times New Roman" w:eastAsia="Times New Roman" w:hAnsi="Times New Roman" w:cs="Times New Roman"/>
        </w:rPr>
        <w:t xml:space="preserve"> </w:t>
      </w:r>
      <w:r w:rsidR="00054282" w:rsidRPr="00054282">
        <w:rPr>
          <w:rFonts w:ascii="Times New Roman" w:eastAsia="Times New Roman" w:hAnsi="Times New Roman" w:cs="Times New Roman"/>
          <w:sz w:val="23"/>
        </w:rPr>
        <w:t>самобытности,</w:t>
      </w:r>
    </w:p>
    <w:p w:rsidR="00054282" w:rsidRPr="00054282" w:rsidRDefault="00054282" w:rsidP="00054282">
      <w:pPr>
        <w:jc w:val="both"/>
        <w:rPr>
          <w:rFonts w:ascii="Times New Roman" w:eastAsia="Times New Roman" w:hAnsi="Times New Roman" w:cs="Times New Roman"/>
          <w:sz w:val="24"/>
        </w:rPr>
      </w:pPr>
      <w:r w:rsidRPr="00054282">
        <w:rPr>
          <w:rFonts w:ascii="Times New Roman" w:eastAsia="Times New Roman" w:hAnsi="Times New Roman" w:cs="Times New Roman"/>
          <w:sz w:val="24"/>
        </w:rPr>
        <w:t>уникальности, неповторимости.</w:t>
      </w:r>
    </w:p>
    <w:p w:rsidR="00054282" w:rsidRPr="00054282" w:rsidRDefault="00054282" w:rsidP="00054282">
      <w:pPr>
        <w:jc w:val="both"/>
        <w:rPr>
          <w:rFonts w:ascii="Times New Roman" w:eastAsia="Times New Roman" w:hAnsi="Times New Roman" w:cs="Times New Roman"/>
          <w:sz w:val="24"/>
        </w:rPr>
      </w:pPr>
      <w:r w:rsidRPr="00054282">
        <w:rPr>
          <w:rFonts w:ascii="Times New Roman" w:eastAsia="Times New Roman" w:hAnsi="Times New Roman" w:cs="Times New Roman"/>
          <w:b/>
          <w:sz w:val="24"/>
        </w:rPr>
        <w:t xml:space="preserve">Достижение поставленных целей </w:t>
      </w:r>
      <w:r w:rsidRPr="00054282">
        <w:rPr>
          <w:rFonts w:ascii="Times New Roman" w:eastAsia="Times New Roman" w:hAnsi="Times New Roman" w:cs="Times New Roman"/>
          <w:sz w:val="24"/>
        </w:rPr>
        <w:t>при разработке и реализации образовательной</w:t>
      </w:r>
      <w:r w:rsidRPr="00054282">
        <w:rPr>
          <w:rFonts w:ascii="Times New Roman" w:eastAsia="Times New Roman" w:hAnsi="Times New Roman" w:cs="Times New Roman"/>
          <w:b/>
          <w:sz w:val="24"/>
        </w:rPr>
        <w:t xml:space="preserve"> </w:t>
      </w:r>
      <w:r w:rsidRPr="00054282">
        <w:rPr>
          <w:rFonts w:ascii="Times New Roman" w:eastAsia="Times New Roman" w:hAnsi="Times New Roman" w:cs="Times New Roman"/>
          <w:sz w:val="24"/>
        </w:rPr>
        <w:t>организацией основной образовательной программы основного общего образования</w:t>
      </w:r>
    </w:p>
    <w:p w:rsidR="00054282" w:rsidRPr="00054282" w:rsidRDefault="00054282" w:rsidP="00054282">
      <w:pPr>
        <w:jc w:val="both"/>
        <w:rPr>
          <w:rFonts w:ascii="Times New Roman" w:eastAsia="Times New Roman" w:hAnsi="Times New Roman" w:cs="Times New Roman"/>
          <w:sz w:val="24"/>
        </w:rPr>
      </w:pPr>
      <w:r w:rsidRPr="00054282">
        <w:rPr>
          <w:rFonts w:ascii="Times New Roman" w:eastAsia="Times New Roman" w:hAnsi="Times New Roman" w:cs="Times New Roman"/>
          <w:b/>
          <w:sz w:val="24"/>
        </w:rPr>
        <w:t>предусматривает решение следующих основных задач</w:t>
      </w:r>
      <w:r w:rsidRPr="00054282">
        <w:rPr>
          <w:rFonts w:ascii="Times New Roman" w:eastAsia="Times New Roman" w:hAnsi="Times New Roman" w:cs="Times New Roman"/>
          <w:sz w:val="24"/>
        </w:rPr>
        <w:t>:</w:t>
      </w:r>
    </w:p>
    <w:p w:rsidR="00054282" w:rsidRPr="00054282" w:rsidRDefault="00054282" w:rsidP="00054282">
      <w:pPr>
        <w:tabs>
          <w:tab w:val="left" w:pos="994"/>
        </w:tabs>
        <w:jc w:val="both"/>
        <w:rPr>
          <w:rFonts w:ascii="Times New Roman" w:eastAsia="Symbol" w:hAnsi="Times New Roman" w:cs="Times New Roman"/>
          <w:sz w:val="24"/>
        </w:rPr>
      </w:pPr>
      <w:r w:rsidRPr="00054282">
        <w:rPr>
          <w:rFonts w:ascii="Times New Roman" w:eastAsia="Times New Roman" w:hAnsi="Times New Roman" w:cs="Times New Roman"/>
        </w:rPr>
        <w:t xml:space="preserve">            </w:t>
      </w:r>
      <w:r w:rsidRPr="00054282">
        <w:rPr>
          <w:rFonts w:ascii="Times New Roman" w:eastAsia="Times New Roman" w:hAnsi="Times New Roman" w:cs="Times New Roman"/>
          <w:sz w:val="24"/>
        </w:rPr>
        <w:t>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w:t>
      </w:r>
    </w:p>
    <w:p w:rsidR="00054282" w:rsidRPr="00054282" w:rsidRDefault="00054282" w:rsidP="00054282">
      <w:pPr>
        <w:tabs>
          <w:tab w:val="left" w:pos="994"/>
        </w:tabs>
        <w:jc w:val="both"/>
        <w:rPr>
          <w:rFonts w:ascii="Times New Roman" w:eastAsia="Symbol" w:hAnsi="Times New Roman" w:cs="Times New Roman"/>
          <w:sz w:val="24"/>
        </w:rPr>
      </w:pPr>
      <w:r w:rsidRPr="00054282">
        <w:rPr>
          <w:rFonts w:ascii="Times New Roman" w:eastAsia="Symbol" w:hAnsi="Times New Roman" w:cs="Times New Roman"/>
          <w:sz w:val="24"/>
        </w:rPr>
        <w:t xml:space="preserve">          </w:t>
      </w:r>
      <w:r w:rsidRPr="00054282">
        <w:rPr>
          <w:rFonts w:ascii="Times New Roman" w:eastAsia="Times New Roman" w:hAnsi="Times New Roman" w:cs="Times New Roman"/>
          <w:sz w:val="24"/>
        </w:rPr>
        <w:t>обеспечение преемственности начального общего, основного общего, среднего общего образования;</w:t>
      </w:r>
    </w:p>
    <w:p w:rsidR="00054282" w:rsidRPr="005256CD" w:rsidRDefault="00054282" w:rsidP="005256CD">
      <w:pPr>
        <w:tabs>
          <w:tab w:val="left" w:pos="994"/>
        </w:tabs>
        <w:jc w:val="both"/>
        <w:rPr>
          <w:rFonts w:ascii="Times New Roman" w:eastAsia="Symbol" w:hAnsi="Times New Roman" w:cs="Times New Roman"/>
          <w:sz w:val="24"/>
        </w:rPr>
      </w:pPr>
      <w:r w:rsidRPr="00054282">
        <w:rPr>
          <w:rFonts w:ascii="Times New Roman" w:eastAsia="Symbol" w:hAnsi="Times New Roman" w:cs="Times New Roman"/>
          <w:sz w:val="24"/>
        </w:rPr>
        <w:t xml:space="preserve">          </w:t>
      </w:r>
      <w:r w:rsidRPr="00054282">
        <w:rPr>
          <w:rFonts w:ascii="Times New Roman" w:eastAsia="Times New Roman" w:hAnsi="Times New Roman" w:cs="Times New Roman"/>
          <w:sz w:val="24"/>
        </w:rPr>
        <w:t>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ОВЗ;</w:t>
      </w:r>
    </w:p>
    <w:p w:rsidR="00054282" w:rsidRPr="00054282" w:rsidRDefault="00054282" w:rsidP="00054282">
      <w:pPr>
        <w:tabs>
          <w:tab w:val="left" w:pos="994"/>
        </w:tabs>
        <w:jc w:val="both"/>
        <w:rPr>
          <w:rFonts w:ascii="Times New Roman" w:eastAsia="Symbol" w:hAnsi="Times New Roman" w:cs="Times New Roman"/>
          <w:sz w:val="24"/>
        </w:rPr>
      </w:pPr>
      <w:r w:rsidRPr="00054282">
        <w:rPr>
          <w:rFonts w:ascii="Times New Roman" w:eastAsia="Times New Roman" w:hAnsi="Times New Roman" w:cs="Times New Roman"/>
        </w:rPr>
        <w:t xml:space="preserve">        </w:t>
      </w:r>
      <w:r w:rsidR="00B14953">
        <w:rPr>
          <w:rFonts w:ascii="Times New Roman" w:eastAsia="Times New Roman" w:hAnsi="Times New Roman" w:cs="Times New Roman"/>
        </w:rPr>
        <w:t xml:space="preserve"> </w:t>
      </w:r>
      <w:r w:rsidRPr="00054282">
        <w:rPr>
          <w:rFonts w:ascii="Times New Roman" w:eastAsia="Times New Roman" w:hAnsi="Times New Roman" w:cs="Times New Roman"/>
        </w:rPr>
        <w:t xml:space="preserve">  </w:t>
      </w:r>
      <w:r w:rsidRPr="00054282">
        <w:rPr>
          <w:rFonts w:ascii="Times New Roman" w:eastAsia="Times New Roman" w:hAnsi="Times New Roman" w:cs="Times New Roman"/>
          <w:sz w:val="24"/>
        </w:rPr>
        <w:t xml:space="preserve">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w:t>
      </w:r>
      <w:r w:rsidRPr="00054282">
        <w:rPr>
          <w:rFonts w:ascii="Times New Roman" w:eastAsia="Times New Roman" w:hAnsi="Times New Roman" w:cs="Times New Roman"/>
          <w:sz w:val="24"/>
        </w:rPr>
        <w:lastRenderedPageBreak/>
        <w:t>знаниях, но и на соответствующем культурном уровне развития личности, созданию необходимых условий для ее самореализации;</w:t>
      </w:r>
    </w:p>
    <w:p w:rsidR="00054282" w:rsidRPr="00054282" w:rsidRDefault="00054282" w:rsidP="00054282">
      <w:pPr>
        <w:tabs>
          <w:tab w:val="left" w:pos="994"/>
        </w:tabs>
        <w:jc w:val="both"/>
        <w:rPr>
          <w:rFonts w:ascii="Times New Roman" w:eastAsia="Symbol" w:hAnsi="Times New Roman" w:cs="Times New Roman"/>
          <w:sz w:val="24"/>
        </w:rPr>
      </w:pPr>
      <w:r w:rsidRPr="00054282">
        <w:rPr>
          <w:rFonts w:ascii="Times New Roman" w:eastAsia="Symbol" w:hAnsi="Times New Roman" w:cs="Times New Roman"/>
          <w:sz w:val="24"/>
        </w:rPr>
        <w:t xml:space="preserve">       </w:t>
      </w:r>
      <w:r w:rsidR="00B14953">
        <w:rPr>
          <w:rFonts w:ascii="Times New Roman" w:eastAsia="Symbol" w:hAnsi="Times New Roman" w:cs="Times New Roman"/>
          <w:sz w:val="24"/>
        </w:rPr>
        <w:t xml:space="preserve"> </w:t>
      </w:r>
      <w:r w:rsidRPr="00054282">
        <w:rPr>
          <w:rFonts w:ascii="Times New Roman" w:eastAsia="Times New Roman" w:hAnsi="Times New Roman" w:cs="Times New Roman"/>
          <w:sz w:val="24"/>
        </w:rP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054282" w:rsidRPr="00054282" w:rsidRDefault="00054282" w:rsidP="00054282">
      <w:pPr>
        <w:tabs>
          <w:tab w:val="left" w:pos="980"/>
          <w:tab w:val="left" w:pos="2880"/>
          <w:tab w:val="left" w:pos="4860"/>
          <w:tab w:val="left" w:pos="6420"/>
          <w:tab w:val="left" w:pos="7080"/>
          <w:tab w:val="left" w:pos="8520"/>
        </w:tabs>
        <w:jc w:val="both"/>
        <w:rPr>
          <w:rFonts w:ascii="Times New Roman" w:eastAsia="Times New Roman" w:hAnsi="Times New Roman" w:cs="Times New Roman"/>
          <w:sz w:val="24"/>
        </w:rPr>
      </w:pPr>
      <w:r w:rsidRPr="00054282">
        <w:rPr>
          <w:rFonts w:ascii="Times New Roman" w:eastAsia="Times New Roman" w:hAnsi="Times New Roman" w:cs="Times New Roman"/>
        </w:rPr>
        <w:t xml:space="preserve">       </w:t>
      </w:r>
      <w:r w:rsidR="00B14953">
        <w:rPr>
          <w:rFonts w:ascii="Times New Roman" w:eastAsia="Times New Roman" w:hAnsi="Times New Roman" w:cs="Times New Roman"/>
        </w:rPr>
        <w:t xml:space="preserve">  </w:t>
      </w:r>
      <w:r w:rsidRPr="00054282">
        <w:rPr>
          <w:rFonts w:ascii="Times New Roman" w:eastAsia="Times New Roman" w:hAnsi="Times New Roman" w:cs="Times New Roman"/>
          <w:sz w:val="24"/>
        </w:rPr>
        <w:t>взаимодействие</w:t>
      </w:r>
      <w:r w:rsidRPr="00054282">
        <w:rPr>
          <w:rFonts w:ascii="Times New Roman" w:eastAsia="Times New Roman" w:hAnsi="Times New Roman" w:cs="Times New Roman"/>
        </w:rPr>
        <w:tab/>
      </w:r>
      <w:r w:rsidRPr="00054282">
        <w:rPr>
          <w:rFonts w:ascii="Times New Roman" w:eastAsia="Times New Roman" w:hAnsi="Times New Roman" w:cs="Times New Roman"/>
          <w:sz w:val="24"/>
        </w:rPr>
        <w:t>образовательной</w:t>
      </w:r>
      <w:r w:rsidRPr="00054282">
        <w:rPr>
          <w:rFonts w:ascii="Times New Roman" w:eastAsia="Times New Roman" w:hAnsi="Times New Roman" w:cs="Times New Roman"/>
        </w:rPr>
        <w:tab/>
      </w:r>
      <w:r w:rsidRPr="00054282">
        <w:rPr>
          <w:rFonts w:ascii="Times New Roman" w:eastAsia="Times New Roman" w:hAnsi="Times New Roman" w:cs="Times New Roman"/>
          <w:sz w:val="24"/>
        </w:rPr>
        <w:t>организации</w:t>
      </w:r>
      <w:r w:rsidRPr="00054282">
        <w:rPr>
          <w:rFonts w:ascii="Times New Roman" w:eastAsia="Times New Roman" w:hAnsi="Times New Roman" w:cs="Times New Roman"/>
        </w:rPr>
        <w:tab/>
      </w:r>
      <w:r w:rsidRPr="00054282">
        <w:rPr>
          <w:rFonts w:ascii="Times New Roman" w:eastAsia="Times New Roman" w:hAnsi="Times New Roman" w:cs="Times New Roman"/>
          <w:sz w:val="24"/>
        </w:rPr>
        <w:t>при</w:t>
      </w:r>
      <w:r w:rsidRPr="00054282">
        <w:rPr>
          <w:rFonts w:ascii="Times New Roman" w:eastAsia="Times New Roman" w:hAnsi="Times New Roman" w:cs="Times New Roman"/>
        </w:rPr>
        <w:tab/>
      </w:r>
      <w:r w:rsidRPr="00054282">
        <w:rPr>
          <w:rFonts w:ascii="Times New Roman" w:eastAsia="Times New Roman" w:hAnsi="Times New Roman" w:cs="Times New Roman"/>
          <w:sz w:val="24"/>
        </w:rPr>
        <w:t>реализации</w:t>
      </w:r>
      <w:r w:rsidR="005C2318">
        <w:rPr>
          <w:rFonts w:ascii="Times New Roman" w:eastAsia="Times New Roman" w:hAnsi="Times New Roman" w:cs="Times New Roman"/>
        </w:rPr>
        <w:t xml:space="preserve"> </w:t>
      </w:r>
      <w:r w:rsidRPr="00054282">
        <w:rPr>
          <w:rFonts w:ascii="Times New Roman" w:eastAsia="Times New Roman" w:hAnsi="Times New Roman" w:cs="Times New Roman"/>
          <w:sz w:val="23"/>
        </w:rPr>
        <w:t>основной</w:t>
      </w:r>
      <w:bookmarkStart w:id="3" w:name="page7"/>
      <w:bookmarkEnd w:id="3"/>
      <w:r w:rsidRPr="00054282">
        <w:rPr>
          <w:rFonts w:ascii="Times New Roman" w:eastAsia="Times New Roman" w:hAnsi="Times New Roman" w:cs="Times New Roman"/>
          <w:sz w:val="23"/>
        </w:rPr>
        <w:t xml:space="preserve"> </w:t>
      </w:r>
      <w:r w:rsidRPr="00054282">
        <w:rPr>
          <w:rFonts w:ascii="Times New Roman" w:eastAsia="Times New Roman" w:hAnsi="Times New Roman" w:cs="Times New Roman"/>
          <w:sz w:val="24"/>
        </w:rPr>
        <w:t>образовательной программы с социальными партнерами;</w:t>
      </w:r>
    </w:p>
    <w:p w:rsidR="00054282" w:rsidRPr="00054282" w:rsidRDefault="00054282" w:rsidP="00054282">
      <w:pPr>
        <w:tabs>
          <w:tab w:val="left" w:pos="980"/>
          <w:tab w:val="left" w:pos="2280"/>
          <w:tab w:val="left" w:pos="2640"/>
          <w:tab w:val="left" w:pos="3780"/>
          <w:tab w:val="left" w:pos="5400"/>
          <w:tab w:val="left" w:pos="7100"/>
          <w:tab w:val="left" w:pos="7440"/>
          <w:tab w:val="left" w:pos="8040"/>
          <w:tab w:val="left" w:pos="8860"/>
        </w:tabs>
        <w:jc w:val="both"/>
        <w:rPr>
          <w:rFonts w:ascii="Times New Roman" w:eastAsia="Times New Roman" w:hAnsi="Times New Roman" w:cs="Times New Roman"/>
          <w:sz w:val="23"/>
        </w:rPr>
      </w:pPr>
      <w:r w:rsidRPr="00054282">
        <w:rPr>
          <w:rFonts w:ascii="Times New Roman" w:eastAsia="Times New Roman" w:hAnsi="Times New Roman" w:cs="Times New Roman"/>
        </w:rPr>
        <w:t xml:space="preserve">          </w:t>
      </w:r>
      <w:r w:rsidRPr="00054282">
        <w:rPr>
          <w:rFonts w:ascii="Times New Roman" w:eastAsia="Times New Roman" w:hAnsi="Times New Roman" w:cs="Times New Roman"/>
          <w:sz w:val="24"/>
        </w:rPr>
        <w:t>выявление</w:t>
      </w:r>
      <w:r w:rsidRPr="00054282">
        <w:rPr>
          <w:rFonts w:ascii="Times New Roman" w:eastAsia="Times New Roman" w:hAnsi="Times New Roman" w:cs="Times New Roman"/>
        </w:rPr>
        <w:tab/>
      </w:r>
      <w:r w:rsidRPr="00054282">
        <w:rPr>
          <w:rFonts w:ascii="Times New Roman" w:eastAsia="Times New Roman" w:hAnsi="Times New Roman" w:cs="Times New Roman"/>
          <w:sz w:val="24"/>
        </w:rPr>
        <w:t>и</w:t>
      </w:r>
      <w:r w:rsidRPr="00054282">
        <w:rPr>
          <w:rFonts w:ascii="Times New Roman" w:eastAsia="Times New Roman" w:hAnsi="Times New Roman" w:cs="Times New Roman"/>
        </w:rPr>
        <w:tab/>
      </w:r>
      <w:r w:rsidRPr="00054282">
        <w:rPr>
          <w:rFonts w:ascii="Times New Roman" w:eastAsia="Times New Roman" w:hAnsi="Times New Roman" w:cs="Times New Roman"/>
          <w:sz w:val="24"/>
        </w:rPr>
        <w:t>развитие</w:t>
      </w:r>
      <w:r w:rsidRPr="00054282">
        <w:rPr>
          <w:rFonts w:ascii="Times New Roman" w:eastAsia="Times New Roman" w:hAnsi="Times New Roman" w:cs="Times New Roman"/>
        </w:rPr>
        <w:tab/>
      </w:r>
      <w:r w:rsidRPr="00054282">
        <w:rPr>
          <w:rFonts w:ascii="Times New Roman" w:eastAsia="Times New Roman" w:hAnsi="Times New Roman" w:cs="Times New Roman"/>
          <w:sz w:val="24"/>
        </w:rPr>
        <w:t>способностей</w:t>
      </w:r>
      <w:r w:rsidRPr="00054282">
        <w:rPr>
          <w:rFonts w:ascii="Times New Roman" w:eastAsia="Times New Roman" w:hAnsi="Times New Roman" w:cs="Times New Roman"/>
        </w:rPr>
        <w:tab/>
      </w:r>
      <w:r w:rsidRPr="00054282">
        <w:rPr>
          <w:rFonts w:ascii="Times New Roman" w:eastAsia="Times New Roman" w:hAnsi="Times New Roman" w:cs="Times New Roman"/>
          <w:sz w:val="24"/>
        </w:rPr>
        <w:t>обучающихся,</w:t>
      </w:r>
      <w:r w:rsidRPr="00054282">
        <w:rPr>
          <w:rFonts w:ascii="Times New Roman" w:eastAsia="Times New Roman" w:hAnsi="Times New Roman" w:cs="Times New Roman"/>
        </w:rPr>
        <w:tab/>
      </w:r>
      <w:r w:rsidRPr="00054282">
        <w:rPr>
          <w:rFonts w:ascii="Times New Roman" w:eastAsia="Times New Roman" w:hAnsi="Times New Roman" w:cs="Times New Roman"/>
          <w:sz w:val="24"/>
        </w:rPr>
        <w:t>в</w:t>
      </w:r>
      <w:r w:rsidRPr="00054282">
        <w:rPr>
          <w:rFonts w:ascii="Times New Roman" w:eastAsia="Times New Roman" w:hAnsi="Times New Roman" w:cs="Times New Roman"/>
        </w:rPr>
        <w:tab/>
      </w:r>
      <w:r w:rsidRPr="00054282">
        <w:rPr>
          <w:rFonts w:ascii="Times New Roman" w:eastAsia="Times New Roman" w:hAnsi="Times New Roman" w:cs="Times New Roman"/>
          <w:sz w:val="24"/>
        </w:rPr>
        <w:t>том</w:t>
      </w:r>
      <w:r w:rsidRPr="00054282">
        <w:rPr>
          <w:rFonts w:ascii="Times New Roman" w:eastAsia="Times New Roman" w:hAnsi="Times New Roman" w:cs="Times New Roman"/>
        </w:rPr>
        <w:tab/>
      </w:r>
      <w:r w:rsidRPr="00054282">
        <w:rPr>
          <w:rFonts w:ascii="Times New Roman" w:eastAsia="Times New Roman" w:hAnsi="Times New Roman" w:cs="Times New Roman"/>
          <w:sz w:val="24"/>
        </w:rPr>
        <w:t>числе</w:t>
      </w:r>
      <w:r w:rsidR="005C2318">
        <w:rPr>
          <w:rFonts w:ascii="Times New Roman" w:eastAsia="Times New Roman" w:hAnsi="Times New Roman" w:cs="Times New Roman"/>
        </w:rPr>
        <w:t xml:space="preserve"> </w:t>
      </w:r>
      <w:r w:rsidRPr="00054282">
        <w:rPr>
          <w:rFonts w:ascii="Times New Roman" w:eastAsia="Times New Roman" w:hAnsi="Times New Roman" w:cs="Times New Roman"/>
          <w:sz w:val="23"/>
        </w:rPr>
        <w:t>детей,</w:t>
      </w:r>
    </w:p>
    <w:p w:rsidR="00054282" w:rsidRPr="00054282" w:rsidRDefault="00054282" w:rsidP="00054282">
      <w:pPr>
        <w:jc w:val="both"/>
        <w:rPr>
          <w:rFonts w:ascii="Times New Roman" w:eastAsia="Times New Roman" w:hAnsi="Times New Roman" w:cs="Times New Roman"/>
          <w:sz w:val="24"/>
        </w:rPr>
      </w:pPr>
      <w:r w:rsidRPr="00054282">
        <w:rPr>
          <w:rFonts w:ascii="Times New Roman" w:eastAsia="Times New Roman" w:hAnsi="Times New Roman" w:cs="Times New Roman"/>
          <w:sz w:val="24"/>
        </w:rPr>
        <w:t>проявивших выдающиеся способности, детей с ОВЗ и инвалидов, их интересов через систему клубов, секций, студий и кружков, общественно полезную деятельность, в том числе с использованием возможностей образовательных организаций дополнительного образования;</w:t>
      </w:r>
    </w:p>
    <w:p w:rsidR="00054282" w:rsidRPr="00054282" w:rsidRDefault="00054282" w:rsidP="00054282">
      <w:pPr>
        <w:tabs>
          <w:tab w:val="left" w:pos="994"/>
        </w:tabs>
        <w:jc w:val="both"/>
        <w:rPr>
          <w:rFonts w:ascii="Times New Roman" w:eastAsia="Symbol" w:hAnsi="Times New Roman" w:cs="Times New Roman"/>
          <w:sz w:val="24"/>
        </w:rPr>
      </w:pPr>
      <w:r w:rsidRPr="00054282">
        <w:rPr>
          <w:rFonts w:ascii="Times New Roman" w:eastAsia="Times New Roman" w:hAnsi="Times New Roman" w:cs="Times New Roman"/>
        </w:rPr>
        <w:t xml:space="preserve">          </w:t>
      </w:r>
      <w:r w:rsidRPr="00054282">
        <w:rPr>
          <w:rFonts w:ascii="Times New Roman" w:eastAsia="Times New Roman" w:hAnsi="Times New Roman" w:cs="Times New Roman"/>
          <w:sz w:val="24"/>
        </w:rPr>
        <w:t>организацию интеллектуальных и творческих соревнований, научно-технического творчества, проектной и учебно-исследовательской деятельности;</w:t>
      </w:r>
    </w:p>
    <w:p w:rsidR="00054282" w:rsidRPr="00054282" w:rsidRDefault="00054282" w:rsidP="00054282">
      <w:pPr>
        <w:tabs>
          <w:tab w:val="left" w:pos="994"/>
        </w:tabs>
        <w:jc w:val="both"/>
        <w:rPr>
          <w:rFonts w:ascii="Times New Roman" w:eastAsia="Symbol" w:hAnsi="Times New Roman" w:cs="Times New Roman"/>
          <w:sz w:val="24"/>
        </w:rPr>
      </w:pPr>
      <w:r w:rsidRPr="00054282">
        <w:rPr>
          <w:rFonts w:ascii="Times New Roman" w:eastAsia="Symbol" w:hAnsi="Times New Roman" w:cs="Times New Roman"/>
          <w:sz w:val="24"/>
        </w:rPr>
        <w:t xml:space="preserve">        </w:t>
      </w:r>
      <w:r w:rsidRPr="00054282">
        <w:rPr>
          <w:rFonts w:ascii="Times New Roman" w:eastAsia="Times New Roman" w:hAnsi="Times New Roman" w:cs="Times New Roman"/>
          <w:sz w:val="24"/>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054282" w:rsidRPr="00054282" w:rsidRDefault="00054282" w:rsidP="00054282">
      <w:pPr>
        <w:tabs>
          <w:tab w:val="left" w:pos="994"/>
        </w:tabs>
        <w:jc w:val="both"/>
        <w:rPr>
          <w:rFonts w:ascii="Times New Roman" w:eastAsia="Symbol" w:hAnsi="Times New Roman" w:cs="Times New Roman"/>
          <w:sz w:val="24"/>
        </w:rPr>
      </w:pPr>
      <w:r w:rsidRPr="00054282">
        <w:rPr>
          <w:rFonts w:ascii="Times New Roman" w:eastAsia="Symbol" w:hAnsi="Times New Roman" w:cs="Times New Roman"/>
          <w:sz w:val="24"/>
        </w:rPr>
        <w:t xml:space="preserve">        </w:t>
      </w:r>
      <w:r w:rsidRPr="00054282">
        <w:rPr>
          <w:rFonts w:ascii="Times New Roman" w:eastAsia="Times New Roman" w:hAnsi="Times New Roman" w:cs="Times New Roman"/>
          <w:sz w:val="24"/>
        </w:rPr>
        <w:t>включение обучающихся в процессы познания и преобразования внешкольной социальной среды (населенного пункта, района, города) для приобретения опыта реального управления и действия;</w:t>
      </w:r>
    </w:p>
    <w:p w:rsidR="00054282" w:rsidRPr="005256CD" w:rsidRDefault="00054282" w:rsidP="005256CD">
      <w:pPr>
        <w:tabs>
          <w:tab w:val="left" w:pos="994"/>
        </w:tabs>
        <w:jc w:val="both"/>
        <w:rPr>
          <w:rFonts w:ascii="Times New Roman" w:eastAsia="Symbol" w:hAnsi="Times New Roman" w:cs="Times New Roman"/>
          <w:sz w:val="24"/>
        </w:rPr>
      </w:pPr>
      <w:r w:rsidRPr="00054282">
        <w:rPr>
          <w:rFonts w:ascii="Times New Roman" w:eastAsia="Symbol" w:hAnsi="Times New Roman" w:cs="Times New Roman"/>
          <w:sz w:val="24"/>
        </w:rPr>
        <w:t xml:space="preserve">      </w:t>
      </w:r>
      <w:r w:rsidRPr="00054282">
        <w:rPr>
          <w:rFonts w:ascii="Times New Roman" w:eastAsia="Times New Roman" w:hAnsi="Times New Roman" w:cs="Times New Roman"/>
          <w:sz w:val="24"/>
        </w:rPr>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w:t>
      </w:r>
      <w:proofErr w:type="gramStart"/>
      <w:r w:rsidRPr="00054282">
        <w:rPr>
          <w:rFonts w:ascii="Times New Roman" w:eastAsia="Times New Roman" w:hAnsi="Times New Roman" w:cs="Times New Roman"/>
          <w:sz w:val="24"/>
        </w:rPr>
        <w:t>,с</w:t>
      </w:r>
      <w:proofErr w:type="gramEnd"/>
      <w:r w:rsidRPr="00054282">
        <w:rPr>
          <w:rFonts w:ascii="Times New Roman" w:eastAsia="Times New Roman" w:hAnsi="Times New Roman" w:cs="Times New Roman"/>
          <w:sz w:val="24"/>
        </w:rPr>
        <w:t>отрудничество с базовыми предприятиями, учреждениями профессионального образования, центрами профессиональной работы;</w:t>
      </w:r>
    </w:p>
    <w:p w:rsidR="00054282" w:rsidRPr="00054282" w:rsidRDefault="00054282" w:rsidP="00054282">
      <w:pPr>
        <w:jc w:val="both"/>
        <w:rPr>
          <w:rFonts w:ascii="Times New Roman" w:eastAsia="Times New Roman" w:hAnsi="Times New Roman" w:cs="Times New Roman"/>
          <w:sz w:val="24"/>
        </w:rPr>
      </w:pPr>
      <w:r w:rsidRPr="00054282">
        <w:rPr>
          <w:rFonts w:ascii="Times New Roman" w:eastAsia="Times New Roman" w:hAnsi="Times New Roman" w:cs="Times New Roman"/>
        </w:rPr>
        <w:t xml:space="preserve">          </w:t>
      </w:r>
      <w:r w:rsidRPr="00054282">
        <w:rPr>
          <w:rFonts w:ascii="Times New Roman" w:eastAsia="Times New Roman" w:hAnsi="Times New Roman" w:cs="Times New Roman"/>
          <w:sz w:val="24"/>
        </w:rPr>
        <w:t>сохранение и укрепление физического, психологического и социального здоровья обучающихся, обеспечение их безопасности.</w:t>
      </w:r>
    </w:p>
    <w:p w:rsidR="00054282" w:rsidRPr="00054282" w:rsidRDefault="00054282" w:rsidP="00A15BF0">
      <w:pPr>
        <w:tabs>
          <w:tab w:val="left" w:pos="1400"/>
        </w:tabs>
        <w:jc w:val="both"/>
        <w:rPr>
          <w:rFonts w:ascii="Times New Roman" w:eastAsia="Times New Roman" w:hAnsi="Times New Roman" w:cs="Times New Roman"/>
          <w:b/>
          <w:sz w:val="24"/>
        </w:rPr>
      </w:pPr>
      <w:r w:rsidRPr="00054282">
        <w:rPr>
          <w:rFonts w:ascii="Times New Roman" w:eastAsia="Times New Roman" w:hAnsi="Times New Roman" w:cs="Times New Roman"/>
          <w:b/>
          <w:sz w:val="24"/>
        </w:rPr>
        <w:t>1.1.2.Принципы  и  подходы  к  формирова</w:t>
      </w:r>
      <w:r w:rsidR="005C2318">
        <w:rPr>
          <w:rFonts w:ascii="Times New Roman" w:eastAsia="Times New Roman" w:hAnsi="Times New Roman" w:cs="Times New Roman"/>
          <w:b/>
          <w:sz w:val="24"/>
        </w:rPr>
        <w:t xml:space="preserve">нию  образовательной  программы </w:t>
      </w:r>
      <w:r w:rsidRPr="00054282">
        <w:rPr>
          <w:rFonts w:ascii="Times New Roman" w:eastAsia="Times New Roman" w:hAnsi="Times New Roman" w:cs="Times New Roman"/>
          <w:b/>
          <w:sz w:val="24"/>
        </w:rPr>
        <w:t>основного общего образования</w:t>
      </w:r>
    </w:p>
    <w:p w:rsidR="00054282" w:rsidRPr="00054282" w:rsidRDefault="00054282" w:rsidP="00054282">
      <w:pPr>
        <w:jc w:val="both"/>
        <w:rPr>
          <w:rFonts w:ascii="Times New Roman" w:eastAsia="Times New Roman" w:hAnsi="Times New Roman" w:cs="Times New Roman"/>
          <w:sz w:val="24"/>
        </w:rPr>
      </w:pPr>
      <w:r w:rsidRPr="00054282">
        <w:rPr>
          <w:rFonts w:ascii="Times New Roman" w:eastAsia="Times New Roman" w:hAnsi="Times New Roman" w:cs="Times New Roman"/>
          <w:b/>
          <w:sz w:val="24"/>
        </w:rPr>
        <w:t>Методологической основой ФГОС является системно-деятельностный подход</w:t>
      </w:r>
      <w:r w:rsidRPr="00054282">
        <w:rPr>
          <w:rFonts w:ascii="Times New Roman" w:eastAsia="Times New Roman" w:hAnsi="Times New Roman" w:cs="Times New Roman"/>
          <w:sz w:val="24"/>
        </w:rPr>
        <w:t>,</w:t>
      </w:r>
    </w:p>
    <w:p w:rsidR="00054282" w:rsidRPr="00054282" w:rsidRDefault="00054282" w:rsidP="00054282">
      <w:pPr>
        <w:jc w:val="both"/>
        <w:rPr>
          <w:rFonts w:ascii="Times New Roman" w:eastAsia="Times New Roman" w:hAnsi="Times New Roman" w:cs="Times New Roman"/>
          <w:sz w:val="24"/>
        </w:rPr>
      </w:pPr>
      <w:r w:rsidRPr="00054282">
        <w:rPr>
          <w:rFonts w:ascii="Times New Roman" w:eastAsia="Times New Roman" w:hAnsi="Times New Roman" w:cs="Times New Roman"/>
          <w:sz w:val="24"/>
        </w:rPr>
        <w:t>который предполагает:</w:t>
      </w:r>
    </w:p>
    <w:p w:rsidR="00054282" w:rsidRPr="00054282" w:rsidRDefault="00054282" w:rsidP="00054282">
      <w:pPr>
        <w:tabs>
          <w:tab w:val="left" w:pos="994"/>
        </w:tabs>
        <w:jc w:val="both"/>
        <w:rPr>
          <w:rFonts w:ascii="Times New Roman" w:eastAsia="Symbol" w:hAnsi="Times New Roman" w:cs="Times New Roman"/>
          <w:sz w:val="24"/>
        </w:rPr>
      </w:pPr>
      <w:r w:rsidRPr="00054282">
        <w:rPr>
          <w:rFonts w:ascii="Times New Roman" w:eastAsia="Times New Roman" w:hAnsi="Times New Roman" w:cs="Times New Roman"/>
        </w:rPr>
        <w:t xml:space="preserve">        </w:t>
      </w:r>
      <w:r w:rsidR="00A15BF0">
        <w:rPr>
          <w:rFonts w:ascii="Times New Roman" w:eastAsia="Times New Roman" w:hAnsi="Times New Roman" w:cs="Times New Roman"/>
        </w:rPr>
        <w:t xml:space="preserve">  </w:t>
      </w:r>
      <w:r w:rsidRPr="00054282">
        <w:rPr>
          <w:rFonts w:ascii="Times New Roman" w:eastAsia="Times New Roman" w:hAnsi="Times New Roman" w:cs="Times New Roman"/>
        </w:rPr>
        <w:t xml:space="preserve"> </w:t>
      </w:r>
      <w:r w:rsidRPr="00054282">
        <w:rPr>
          <w:rFonts w:ascii="Times New Roman" w:eastAsia="Times New Roman" w:hAnsi="Times New Roman" w:cs="Times New Roman"/>
          <w:sz w:val="24"/>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p>
    <w:p w:rsidR="00054282" w:rsidRPr="00054282" w:rsidRDefault="00054282" w:rsidP="00054282">
      <w:pPr>
        <w:tabs>
          <w:tab w:val="left" w:pos="994"/>
        </w:tabs>
        <w:jc w:val="both"/>
        <w:rPr>
          <w:rFonts w:ascii="Times New Roman" w:eastAsia="Symbol" w:hAnsi="Times New Roman" w:cs="Times New Roman"/>
          <w:sz w:val="24"/>
        </w:rPr>
      </w:pPr>
      <w:r w:rsidRPr="00054282">
        <w:rPr>
          <w:rFonts w:ascii="Times New Roman" w:eastAsia="Symbol" w:hAnsi="Times New Roman" w:cs="Times New Roman"/>
          <w:sz w:val="24"/>
        </w:rPr>
        <w:t xml:space="preserve">         </w:t>
      </w:r>
      <w:r w:rsidRPr="00054282">
        <w:rPr>
          <w:rFonts w:ascii="Times New Roman" w:eastAsia="Times New Roman" w:hAnsi="Times New Roman" w:cs="Times New Roman"/>
          <w:sz w:val="24"/>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w:t>
      </w:r>
    </w:p>
    <w:p w:rsidR="00054282" w:rsidRPr="00054282" w:rsidRDefault="00054282" w:rsidP="00054282">
      <w:pPr>
        <w:jc w:val="both"/>
        <w:rPr>
          <w:rFonts w:ascii="Times New Roman" w:eastAsia="Times New Roman" w:hAnsi="Times New Roman" w:cs="Times New Roman"/>
          <w:sz w:val="24"/>
        </w:rPr>
      </w:pPr>
      <w:r w:rsidRPr="00054282">
        <w:rPr>
          <w:rFonts w:ascii="Times New Roman" w:eastAsia="Times New Roman" w:hAnsi="Times New Roman" w:cs="Times New Roman"/>
          <w:sz w:val="24"/>
        </w:rPr>
        <w:t>личностного и познавательного развития обучающихся;</w:t>
      </w:r>
    </w:p>
    <w:p w:rsidR="00054282" w:rsidRPr="00054282" w:rsidRDefault="00054282" w:rsidP="00054282">
      <w:pPr>
        <w:jc w:val="both"/>
        <w:rPr>
          <w:rFonts w:ascii="Times New Roman" w:eastAsia="Times New Roman" w:hAnsi="Times New Roman" w:cs="Times New Roman"/>
          <w:sz w:val="24"/>
        </w:rPr>
      </w:pPr>
      <w:r w:rsidRPr="00054282">
        <w:rPr>
          <w:rFonts w:ascii="Times New Roman" w:eastAsia="Times New Roman" w:hAnsi="Times New Roman" w:cs="Times New Roman"/>
        </w:rPr>
        <w:t xml:space="preserve">        </w:t>
      </w:r>
      <w:r w:rsidRPr="00054282">
        <w:rPr>
          <w:rFonts w:ascii="Times New Roman" w:eastAsia="Times New Roman" w:hAnsi="Times New Roman" w:cs="Times New Roman"/>
          <w:sz w:val="24"/>
        </w:rPr>
        <w:t xml:space="preserve"> ориентацию на достижение основного результата образования – развитие на основе освоения универсальных учебных действий, познания и освоения мира личности</w:t>
      </w:r>
    </w:p>
    <w:p w:rsidR="00054282" w:rsidRPr="00741EA6" w:rsidRDefault="00054282" w:rsidP="00741EA6">
      <w:pPr>
        <w:tabs>
          <w:tab w:val="left" w:pos="1700"/>
          <w:tab w:val="left" w:pos="2200"/>
          <w:tab w:val="left" w:pos="3320"/>
          <w:tab w:val="left" w:pos="5900"/>
          <w:tab w:val="left" w:pos="7480"/>
          <w:tab w:val="left" w:pos="9160"/>
        </w:tabs>
        <w:jc w:val="both"/>
        <w:rPr>
          <w:rFonts w:ascii="Times New Roman" w:eastAsia="Times New Roman" w:hAnsi="Times New Roman" w:cs="Times New Roman"/>
          <w:sz w:val="23"/>
        </w:rPr>
      </w:pPr>
      <w:bookmarkStart w:id="4" w:name="page8"/>
      <w:bookmarkEnd w:id="4"/>
      <w:r w:rsidRPr="00054282">
        <w:rPr>
          <w:rFonts w:ascii="Times New Roman" w:eastAsia="Times New Roman" w:hAnsi="Times New Roman" w:cs="Times New Roman"/>
          <w:sz w:val="24"/>
        </w:rPr>
        <w:t>обучающегося,</w:t>
      </w:r>
      <w:r w:rsidRPr="00054282">
        <w:rPr>
          <w:rFonts w:ascii="Times New Roman" w:eastAsia="Times New Roman" w:hAnsi="Times New Roman" w:cs="Times New Roman"/>
        </w:rPr>
        <w:tab/>
      </w:r>
      <w:r w:rsidRPr="00054282">
        <w:rPr>
          <w:rFonts w:ascii="Times New Roman" w:eastAsia="Times New Roman" w:hAnsi="Times New Roman" w:cs="Times New Roman"/>
          <w:sz w:val="24"/>
        </w:rPr>
        <w:t>его</w:t>
      </w:r>
      <w:r w:rsidRPr="00054282">
        <w:rPr>
          <w:rFonts w:ascii="Times New Roman" w:eastAsia="Times New Roman" w:hAnsi="Times New Roman" w:cs="Times New Roman"/>
        </w:rPr>
        <w:tab/>
      </w:r>
      <w:r w:rsidRPr="00054282">
        <w:rPr>
          <w:rFonts w:ascii="Times New Roman" w:eastAsia="Times New Roman" w:hAnsi="Times New Roman" w:cs="Times New Roman"/>
          <w:sz w:val="24"/>
        </w:rPr>
        <w:t>активной</w:t>
      </w:r>
      <w:r w:rsidRPr="00054282">
        <w:rPr>
          <w:rFonts w:ascii="Times New Roman" w:eastAsia="Times New Roman" w:hAnsi="Times New Roman" w:cs="Times New Roman"/>
        </w:rPr>
        <w:tab/>
      </w:r>
      <w:r w:rsidRPr="00054282">
        <w:rPr>
          <w:rFonts w:ascii="Times New Roman" w:eastAsia="Times New Roman" w:hAnsi="Times New Roman" w:cs="Times New Roman"/>
          <w:sz w:val="24"/>
        </w:rPr>
        <w:t>учебно-познавательной</w:t>
      </w:r>
      <w:r w:rsidRPr="00054282">
        <w:rPr>
          <w:rFonts w:ascii="Times New Roman" w:eastAsia="Times New Roman" w:hAnsi="Times New Roman" w:cs="Times New Roman"/>
        </w:rPr>
        <w:tab/>
      </w:r>
      <w:r w:rsidRPr="00054282">
        <w:rPr>
          <w:rFonts w:ascii="Times New Roman" w:eastAsia="Times New Roman" w:hAnsi="Times New Roman" w:cs="Times New Roman"/>
          <w:sz w:val="24"/>
        </w:rPr>
        <w:t>деятельности,</w:t>
      </w:r>
      <w:r w:rsidR="00741EA6">
        <w:rPr>
          <w:rFonts w:ascii="Times New Roman" w:eastAsia="Times New Roman" w:hAnsi="Times New Roman" w:cs="Times New Roman"/>
        </w:rPr>
        <w:t xml:space="preserve"> </w:t>
      </w:r>
      <w:r w:rsidRPr="00054282">
        <w:rPr>
          <w:rFonts w:ascii="Times New Roman" w:eastAsia="Times New Roman" w:hAnsi="Times New Roman" w:cs="Times New Roman"/>
          <w:sz w:val="24"/>
        </w:rPr>
        <w:t>формирование</w:t>
      </w:r>
      <w:r w:rsidR="00741EA6">
        <w:rPr>
          <w:rFonts w:ascii="Times New Roman" w:eastAsia="Times New Roman" w:hAnsi="Times New Roman" w:cs="Times New Roman"/>
          <w:sz w:val="24"/>
        </w:rPr>
        <w:t xml:space="preserve"> </w:t>
      </w:r>
      <w:r w:rsidR="00741EA6">
        <w:rPr>
          <w:rFonts w:ascii="Times New Roman" w:eastAsia="Times New Roman" w:hAnsi="Times New Roman" w:cs="Times New Roman"/>
          <w:sz w:val="23"/>
        </w:rPr>
        <w:t xml:space="preserve">его </w:t>
      </w:r>
      <w:r w:rsidRPr="00054282">
        <w:rPr>
          <w:rFonts w:ascii="Times New Roman" w:eastAsia="Times New Roman" w:hAnsi="Times New Roman" w:cs="Times New Roman"/>
          <w:sz w:val="24"/>
        </w:rPr>
        <w:t>готовности к саморазвитию и непрерывному образованию;</w:t>
      </w:r>
    </w:p>
    <w:p w:rsidR="00054282" w:rsidRPr="00741EA6" w:rsidRDefault="00054282" w:rsidP="00741EA6">
      <w:pPr>
        <w:tabs>
          <w:tab w:val="left" w:pos="994"/>
        </w:tabs>
        <w:jc w:val="both"/>
        <w:rPr>
          <w:rFonts w:ascii="Times New Roman" w:eastAsia="Symbol" w:hAnsi="Times New Roman" w:cs="Times New Roman"/>
          <w:sz w:val="24"/>
        </w:rPr>
      </w:pPr>
      <w:r w:rsidRPr="00054282">
        <w:rPr>
          <w:rFonts w:ascii="Times New Roman" w:eastAsia="Times New Roman" w:hAnsi="Times New Roman" w:cs="Times New Roman"/>
        </w:rPr>
        <w:t xml:space="preserve">        </w:t>
      </w:r>
      <w:r w:rsidR="00A15BF0">
        <w:rPr>
          <w:rFonts w:ascii="Times New Roman" w:eastAsia="Times New Roman" w:hAnsi="Times New Roman" w:cs="Times New Roman"/>
        </w:rPr>
        <w:t xml:space="preserve">  </w:t>
      </w:r>
      <w:r w:rsidRPr="00054282">
        <w:rPr>
          <w:rFonts w:ascii="Times New Roman" w:eastAsia="Times New Roman" w:hAnsi="Times New Roman" w:cs="Times New Roman"/>
          <w:sz w:val="24"/>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w:t>
      </w:r>
      <w:r w:rsidR="00741EA6">
        <w:rPr>
          <w:rFonts w:ascii="Times New Roman" w:eastAsia="Symbol" w:hAnsi="Times New Roman" w:cs="Times New Roman"/>
          <w:sz w:val="24"/>
        </w:rPr>
        <w:t xml:space="preserve"> </w:t>
      </w:r>
      <w:r w:rsidRPr="00054282">
        <w:rPr>
          <w:rFonts w:ascii="Times New Roman" w:eastAsia="Times New Roman" w:hAnsi="Times New Roman" w:cs="Times New Roman"/>
          <w:sz w:val="24"/>
        </w:rPr>
        <w:t>социального развития обучающихся;</w:t>
      </w:r>
    </w:p>
    <w:p w:rsidR="00054282" w:rsidRPr="00054282" w:rsidRDefault="00054282" w:rsidP="00054282">
      <w:pPr>
        <w:tabs>
          <w:tab w:val="left" w:pos="994"/>
        </w:tabs>
        <w:jc w:val="both"/>
        <w:rPr>
          <w:rFonts w:ascii="Times New Roman" w:eastAsia="Symbol" w:hAnsi="Times New Roman" w:cs="Times New Roman"/>
          <w:sz w:val="24"/>
        </w:rPr>
      </w:pPr>
      <w:r w:rsidRPr="00054282">
        <w:rPr>
          <w:rFonts w:ascii="Times New Roman" w:eastAsia="Times New Roman" w:hAnsi="Times New Roman" w:cs="Times New Roman"/>
          <w:sz w:val="24"/>
        </w:rPr>
        <w:t xml:space="preserve">     </w:t>
      </w:r>
      <w:r w:rsidR="00A15BF0">
        <w:rPr>
          <w:rFonts w:ascii="Times New Roman" w:eastAsia="Times New Roman" w:hAnsi="Times New Roman" w:cs="Times New Roman"/>
          <w:sz w:val="24"/>
        </w:rPr>
        <w:t xml:space="preserve">  </w:t>
      </w:r>
      <w:r w:rsidRPr="00054282">
        <w:rPr>
          <w:rFonts w:ascii="Times New Roman" w:eastAsia="Times New Roman" w:hAnsi="Times New Roman" w:cs="Times New Roman"/>
          <w:sz w:val="24"/>
        </w:rPr>
        <w:t xml:space="preserve"> 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054282" w:rsidRPr="00741EA6" w:rsidRDefault="00054282" w:rsidP="00741EA6">
      <w:pPr>
        <w:tabs>
          <w:tab w:val="left" w:pos="994"/>
        </w:tabs>
        <w:jc w:val="both"/>
        <w:rPr>
          <w:rFonts w:ascii="Times New Roman" w:eastAsia="Symbol" w:hAnsi="Times New Roman" w:cs="Times New Roman"/>
          <w:sz w:val="24"/>
        </w:rPr>
      </w:pPr>
      <w:r w:rsidRPr="00054282">
        <w:rPr>
          <w:rFonts w:ascii="Times New Roman" w:eastAsia="Symbol" w:hAnsi="Times New Roman" w:cs="Times New Roman"/>
          <w:sz w:val="24"/>
        </w:rPr>
        <w:t xml:space="preserve">      </w:t>
      </w:r>
      <w:r w:rsidR="00A15BF0">
        <w:rPr>
          <w:rFonts w:ascii="Times New Roman" w:eastAsia="Symbol" w:hAnsi="Times New Roman" w:cs="Times New Roman"/>
          <w:sz w:val="24"/>
        </w:rPr>
        <w:t xml:space="preserve">  </w:t>
      </w:r>
      <w:r w:rsidRPr="00054282">
        <w:rPr>
          <w:rFonts w:ascii="Times New Roman" w:eastAsia="Times New Roman" w:hAnsi="Times New Roman" w:cs="Times New Roman"/>
          <w:sz w:val="24"/>
        </w:rPr>
        <w:t>разнообразие индивидуальных образовательных траекторий и индивидуального развития каждого обучающегося, в том числе детей, проявивших выдающиеся способности,</w:t>
      </w:r>
      <w:r w:rsidR="00741EA6">
        <w:rPr>
          <w:rFonts w:ascii="Times New Roman" w:eastAsia="Symbol" w:hAnsi="Times New Roman" w:cs="Times New Roman"/>
          <w:sz w:val="24"/>
        </w:rPr>
        <w:t xml:space="preserve"> </w:t>
      </w:r>
      <w:r w:rsidRPr="00054282">
        <w:rPr>
          <w:rFonts w:ascii="Times New Roman" w:eastAsia="Times New Roman" w:hAnsi="Times New Roman" w:cs="Times New Roman"/>
          <w:sz w:val="24"/>
        </w:rPr>
        <w:t>детей-инвалидов и детей с ОВЗ.</w:t>
      </w:r>
    </w:p>
    <w:p w:rsidR="00054282" w:rsidRPr="00054282" w:rsidRDefault="00054282" w:rsidP="00054282">
      <w:pPr>
        <w:jc w:val="both"/>
        <w:rPr>
          <w:rFonts w:ascii="Times New Roman" w:eastAsia="Times New Roman" w:hAnsi="Times New Roman" w:cs="Times New Roman"/>
        </w:rPr>
      </w:pPr>
    </w:p>
    <w:p w:rsidR="00054282" w:rsidRPr="007C323B" w:rsidRDefault="00054282" w:rsidP="005256CD">
      <w:pPr>
        <w:tabs>
          <w:tab w:val="left" w:pos="1960"/>
          <w:tab w:val="left" w:pos="4000"/>
          <w:tab w:val="left" w:pos="5400"/>
          <w:tab w:val="left" w:pos="7020"/>
          <w:tab w:val="left" w:pos="7340"/>
          <w:tab w:val="left" w:pos="8222"/>
        </w:tabs>
        <w:jc w:val="both"/>
        <w:rPr>
          <w:rFonts w:ascii="Times New Roman" w:eastAsia="Times New Roman" w:hAnsi="Times New Roman" w:cs="Times New Roman"/>
          <w:b/>
          <w:sz w:val="23"/>
        </w:rPr>
      </w:pPr>
      <w:r w:rsidRPr="00054282">
        <w:rPr>
          <w:rFonts w:ascii="Times New Roman" w:eastAsia="Times New Roman" w:hAnsi="Times New Roman" w:cs="Times New Roman"/>
          <w:b/>
          <w:sz w:val="24"/>
        </w:rPr>
        <w:lastRenderedPageBreak/>
        <w:t>Основная</w:t>
      </w:r>
      <w:r w:rsidR="005256CD">
        <w:rPr>
          <w:rFonts w:ascii="Times New Roman" w:eastAsia="Times New Roman" w:hAnsi="Times New Roman" w:cs="Times New Roman"/>
          <w:b/>
          <w:sz w:val="24"/>
        </w:rPr>
        <w:t xml:space="preserve"> </w:t>
      </w:r>
      <w:r w:rsidRPr="00054282">
        <w:rPr>
          <w:rFonts w:ascii="Times New Roman" w:eastAsia="Times New Roman" w:hAnsi="Times New Roman" w:cs="Times New Roman"/>
          <w:b/>
          <w:sz w:val="24"/>
        </w:rPr>
        <w:t>образовательная</w:t>
      </w:r>
      <w:r w:rsidR="005256CD">
        <w:rPr>
          <w:rFonts w:ascii="Times New Roman" w:eastAsia="Times New Roman" w:hAnsi="Times New Roman" w:cs="Times New Roman"/>
        </w:rPr>
        <w:t xml:space="preserve"> </w:t>
      </w:r>
      <w:r w:rsidRPr="00054282">
        <w:rPr>
          <w:rFonts w:ascii="Times New Roman" w:eastAsia="Times New Roman" w:hAnsi="Times New Roman" w:cs="Times New Roman"/>
          <w:b/>
          <w:sz w:val="24"/>
        </w:rPr>
        <w:t>программа</w:t>
      </w:r>
      <w:r w:rsidR="005256CD">
        <w:rPr>
          <w:rFonts w:ascii="Times New Roman" w:eastAsia="Times New Roman" w:hAnsi="Times New Roman" w:cs="Times New Roman"/>
        </w:rPr>
        <w:t xml:space="preserve"> </w:t>
      </w:r>
      <w:r w:rsidRPr="00054282">
        <w:rPr>
          <w:rFonts w:ascii="Times New Roman" w:eastAsia="Times New Roman" w:hAnsi="Times New Roman" w:cs="Times New Roman"/>
          <w:b/>
          <w:sz w:val="24"/>
        </w:rPr>
        <w:t>формируется</w:t>
      </w:r>
      <w:r w:rsidR="005256CD">
        <w:rPr>
          <w:rFonts w:ascii="Times New Roman" w:eastAsia="Times New Roman" w:hAnsi="Times New Roman" w:cs="Times New Roman"/>
        </w:rPr>
        <w:t xml:space="preserve"> </w:t>
      </w:r>
      <w:r w:rsidRPr="00054282">
        <w:rPr>
          <w:rFonts w:ascii="Times New Roman" w:eastAsia="Times New Roman" w:hAnsi="Times New Roman" w:cs="Times New Roman"/>
          <w:b/>
          <w:sz w:val="24"/>
        </w:rPr>
        <w:t>с</w:t>
      </w:r>
      <w:r w:rsidR="005256CD">
        <w:rPr>
          <w:rFonts w:ascii="Times New Roman" w:eastAsia="Times New Roman" w:hAnsi="Times New Roman" w:cs="Times New Roman"/>
        </w:rPr>
        <w:t xml:space="preserve"> </w:t>
      </w:r>
      <w:r w:rsidRPr="00054282">
        <w:rPr>
          <w:rFonts w:ascii="Times New Roman" w:eastAsia="Times New Roman" w:hAnsi="Times New Roman" w:cs="Times New Roman"/>
          <w:b/>
          <w:sz w:val="24"/>
        </w:rPr>
        <w:t>учетом</w:t>
      </w:r>
      <w:r w:rsidRPr="00054282">
        <w:rPr>
          <w:rFonts w:ascii="Times New Roman" w:eastAsia="Times New Roman" w:hAnsi="Times New Roman" w:cs="Times New Roman"/>
        </w:rPr>
        <w:tab/>
      </w:r>
      <w:r w:rsidR="005256CD">
        <w:rPr>
          <w:rFonts w:ascii="Times New Roman" w:eastAsia="Times New Roman" w:hAnsi="Times New Roman" w:cs="Times New Roman"/>
        </w:rPr>
        <w:t xml:space="preserve"> </w:t>
      </w:r>
      <w:r w:rsidR="007C323B">
        <w:rPr>
          <w:rFonts w:ascii="Times New Roman" w:eastAsia="Times New Roman" w:hAnsi="Times New Roman" w:cs="Times New Roman"/>
          <w:b/>
          <w:sz w:val="23"/>
        </w:rPr>
        <w:t>пси</w:t>
      </w:r>
      <w:r w:rsidR="005256CD">
        <w:rPr>
          <w:rFonts w:ascii="Times New Roman" w:eastAsia="Times New Roman" w:hAnsi="Times New Roman" w:cs="Times New Roman"/>
          <w:b/>
          <w:sz w:val="23"/>
        </w:rPr>
        <w:t>холого-</w:t>
      </w:r>
      <w:r w:rsidRPr="00054282">
        <w:rPr>
          <w:rFonts w:ascii="Times New Roman" w:eastAsia="Times New Roman" w:hAnsi="Times New Roman" w:cs="Times New Roman"/>
          <w:b/>
          <w:sz w:val="24"/>
        </w:rPr>
        <w:t>педагогических особенностей развития детей 11–15 лет, связанных:</w:t>
      </w:r>
    </w:p>
    <w:p w:rsidR="00054282" w:rsidRPr="00054282" w:rsidRDefault="00054282" w:rsidP="00054282">
      <w:pPr>
        <w:jc w:val="both"/>
        <w:rPr>
          <w:rFonts w:ascii="Times New Roman" w:eastAsia="Times New Roman" w:hAnsi="Times New Roman" w:cs="Times New Roman"/>
        </w:rPr>
      </w:pPr>
    </w:p>
    <w:p w:rsidR="00054282" w:rsidRPr="00054282" w:rsidRDefault="00054282" w:rsidP="003A36A2">
      <w:pPr>
        <w:numPr>
          <w:ilvl w:val="0"/>
          <w:numId w:val="2"/>
        </w:numPr>
        <w:tabs>
          <w:tab w:val="left" w:pos="994"/>
        </w:tabs>
        <w:ind w:firstLine="712"/>
        <w:jc w:val="both"/>
        <w:rPr>
          <w:rFonts w:ascii="Times New Roman" w:eastAsia="Symbol" w:hAnsi="Times New Roman" w:cs="Times New Roman"/>
          <w:sz w:val="24"/>
        </w:rPr>
      </w:pPr>
      <w:r w:rsidRPr="00054282">
        <w:rPr>
          <w:rFonts w:ascii="Times New Roman" w:eastAsia="Times New Roman" w:hAnsi="Times New Roman" w:cs="Times New Roman"/>
          <w:sz w:val="24"/>
        </w:rPr>
        <w:t>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деятельностьюна уровне 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054282" w:rsidRPr="00054282" w:rsidRDefault="00054282" w:rsidP="00054282">
      <w:pPr>
        <w:tabs>
          <w:tab w:val="left" w:pos="994"/>
        </w:tabs>
        <w:jc w:val="both"/>
        <w:rPr>
          <w:rFonts w:ascii="Times New Roman" w:eastAsia="Symbol" w:hAnsi="Times New Roman" w:cs="Times New Roman"/>
          <w:sz w:val="24"/>
        </w:rPr>
      </w:pPr>
      <w:r w:rsidRPr="00054282">
        <w:rPr>
          <w:rFonts w:ascii="Times New Roman" w:eastAsia="Symbol" w:hAnsi="Times New Roman" w:cs="Times New Roman"/>
          <w:sz w:val="24"/>
        </w:rPr>
        <w:t xml:space="preserve">       </w:t>
      </w:r>
      <w:r w:rsidR="008A4291">
        <w:rPr>
          <w:rFonts w:ascii="Times New Roman" w:eastAsia="Symbol" w:hAnsi="Times New Roman" w:cs="Times New Roman"/>
          <w:sz w:val="24"/>
        </w:rPr>
        <w:t xml:space="preserve">   </w:t>
      </w:r>
      <w:r w:rsidRPr="00054282">
        <w:rPr>
          <w:rFonts w:ascii="Times New Roman" w:eastAsia="Times New Roman" w:hAnsi="Times New Roman" w:cs="Times New Roman"/>
          <w:sz w:val="24"/>
        </w:rPr>
        <w:t>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w:t>
      </w:r>
    </w:p>
    <w:p w:rsidR="00054282" w:rsidRPr="00054282" w:rsidRDefault="00054282" w:rsidP="00054282">
      <w:pPr>
        <w:jc w:val="both"/>
        <w:rPr>
          <w:rFonts w:ascii="Times New Roman" w:eastAsia="Times New Roman" w:hAnsi="Times New Roman" w:cs="Times New Roman"/>
          <w:sz w:val="24"/>
        </w:rPr>
      </w:pPr>
      <w:r w:rsidRPr="00054282">
        <w:rPr>
          <w:rFonts w:ascii="Times New Roman" w:eastAsia="Times New Roman" w:hAnsi="Times New Roman" w:cs="Times New Roman"/>
        </w:rPr>
        <w:t xml:space="preserve">            </w:t>
      </w:r>
      <w:r w:rsidRPr="00054282">
        <w:rPr>
          <w:rFonts w:ascii="Times New Roman" w:eastAsia="Times New Roman" w:hAnsi="Times New Roman" w:cs="Times New Roman"/>
          <w:sz w:val="24"/>
        </w:rPr>
        <w:t xml:space="preserve">моделирования, контроля и оценки и переходаот самостоятельной постановки обучающимися новых учебных задач </w:t>
      </w:r>
      <w:r w:rsidRPr="00054282">
        <w:rPr>
          <w:rFonts w:ascii="Times New Roman" w:eastAsia="Times New Roman" w:hAnsi="Times New Roman" w:cs="Times New Roman"/>
          <w:i/>
          <w:sz w:val="24"/>
        </w:rPr>
        <w:t>к</w:t>
      </w:r>
      <w:r w:rsidRPr="00054282">
        <w:rPr>
          <w:rFonts w:ascii="Times New Roman" w:eastAsia="Times New Roman" w:hAnsi="Times New Roman" w:cs="Times New Roman"/>
          <w:sz w:val="24"/>
        </w:rPr>
        <w:t xml:space="preserve"> развитию способности проектирования собственной учебной деятельности и построению жизненных планов во временнóй перспективе;</w:t>
      </w:r>
    </w:p>
    <w:p w:rsidR="00054282" w:rsidRPr="00054282" w:rsidRDefault="00054282" w:rsidP="00054282">
      <w:pPr>
        <w:tabs>
          <w:tab w:val="left" w:pos="994"/>
        </w:tabs>
        <w:jc w:val="both"/>
        <w:rPr>
          <w:rFonts w:ascii="Times New Roman" w:eastAsia="Symbol" w:hAnsi="Times New Roman" w:cs="Times New Roman"/>
          <w:sz w:val="24"/>
        </w:rPr>
      </w:pPr>
      <w:r w:rsidRPr="00054282">
        <w:rPr>
          <w:rFonts w:ascii="Times New Roman" w:eastAsia="Times New Roman" w:hAnsi="Times New Roman" w:cs="Times New Roman"/>
        </w:rPr>
        <w:t xml:space="preserve">         </w:t>
      </w:r>
      <w:r w:rsidR="00A15BF0">
        <w:rPr>
          <w:rFonts w:ascii="Times New Roman" w:eastAsia="Times New Roman" w:hAnsi="Times New Roman" w:cs="Times New Roman"/>
        </w:rPr>
        <w:t xml:space="preserve">      </w:t>
      </w:r>
      <w:r w:rsidRPr="00054282">
        <w:rPr>
          <w:rFonts w:ascii="Times New Roman" w:eastAsia="Times New Roman" w:hAnsi="Times New Roman" w:cs="Times New Roman"/>
          <w:sz w:val="24"/>
        </w:rPr>
        <w:t>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054282" w:rsidRPr="00054282" w:rsidRDefault="00A15BF0" w:rsidP="00A15BF0">
      <w:pPr>
        <w:tabs>
          <w:tab w:val="left" w:pos="994"/>
        </w:tabs>
        <w:jc w:val="both"/>
        <w:rPr>
          <w:rFonts w:ascii="Times New Roman" w:eastAsia="Symbol" w:hAnsi="Times New Roman" w:cs="Times New Roman"/>
          <w:sz w:val="24"/>
        </w:rPr>
      </w:pPr>
      <w:r>
        <w:rPr>
          <w:rFonts w:ascii="Times New Roman" w:eastAsia="Symbol" w:hAnsi="Times New Roman" w:cs="Times New Roman"/>
          <w:sz w:val="24"/>
        </w:rPr>
        <w:t xml:space="preserve">             </w:t>
      </w:r>
      <w:r w:rsidR="00054282" w:rsidRPr="00054282">
        <w:rPr>
          <w:rFonts w:ascii="Times New Roman" w:eastAsia="Times New Roman" w:hAnsi="Times New Roman" w:cs="Times New Roman"/>
          <w:sz w:val="24"/>
        </w:rPr>
        <w:t>с овладением коммуникативными средствами и способами организации кооперации и сотрудничества, развитием учебного сотрудничества, реализуемого в отношениях обучающихся с учителем и сверстниками;</w:t>
      </w:r>
    </w:p>
    <w:p w:rsidR="00054282" w:rsidRPr="00054282" w:rsidRDefault="00054282" w:rsidP="008A4291">
      <w:pPr>
        <w:ind w:firstLine="708"/>
        <w:jc w:val="both"/>
        <w:rPr>
          <w:rFonts w:ascii="Times New Roman" w:eastAsia="Times New Roman" w:hAnsi="Times New Roman" w:cs="Times New Roman"/>
          <w:sz w:val="24"/>
        </w:rPr>
      </w:pPr>
      <w:bookmarkStart w:id="5" w:name="page9"/>
      <w:bookmarkEnd w:id="5"/>
      <w:r w:rsidRPr="00054282">
        <w:rPr>
          <w:rFonts w:ascii="Times New Roman" w:eastAsia="Times New Roman" w:hAnsi="Times New Roman" w:cs="Times New Roman"/>
          <w:sz w:val="24"/>
        </w:rPr>
        <w:t xml:space="preserve"> с изменением формы организации учебной деятельности и учебного   сотрудничества от   классно-урочной к лабораторно-семинарской и лекционно- </w:t>
      </w:r>
    </w:p>
    <w:p w:rsidR="00054282" w:rsidRPr="00054282" w:rsidRDefault="00054282" w:rsidP="00054282">
      <w:pPr>
        <w:jc w:val="both"/>
        <w:rPr>
          <w:rFonts w:ascii="Times New Roman" w:eastAsia="Times New Roman" w:hAnsi="Times New Roman" w:cs="Times New Roman"/>
          <w:sz w:val="24"/>
        </w:rPr>
      </w:pPr>
      <w:r w:rsidRPr="00054282">
        <w:rPr>
          <w:rFonts w:ascii="Times New Roman" w:eastAsia="Times New Roman" w:hAnsi="Times New Roman" w:cs="Times New Roman"/>
          <w:sz w:val="24"/>
        </w:rPr>
        <w:t>лабораторной        исследовательской.</w:t>
      </w:r>
    </w:p>
    <w:p w:rsidR="00054282" w:rsidRPr="00054282" w:rsidRDefault="00054282" w:rsidP="00801C3A">
      <w:pPr>
        <w:jc w:val="both"/>
        <w:rPr>
          <w:rFonts w:ascii="Times New Roman" w:eastAsia="Times New Roman" w:hAnsi="Times New Roman" w:cs="Times New Roman"/>
          <w:sz w:val="24"/>
        </w:rPr>
      </w:pPr>
      <w:r w:rsidRPr="00054282">
        <w:rPr>
          <w:rFonts w:ascii="Times New Roman" w:eastAsia="Times New Roman" w:hAnsi="Times New Roman" w:cs="Times New Roman"/>
        </w:rPr>
        <w:t xml:space="preserve">           </w:t>
      </w:r>
      <w:r w:rsidRPr="00054282">
        <w:rPr>
          <w:rFonts w:ascii="Times New Roman" w:eastAsia="Times New Roman" w:hAnsi="Times New Roman" w:cs="Times New Roman"/>
          <w:sz w:val="24"/>
        </w:rPr>
        <w:t xml:space="preserve">  Переход обучающегося в основную школу совпадает  с первым этапом   </w:t>
      </w:r>
    </w:p>
    <w:p w:rsidR="00054282" w:rsidRPr="00054282" w:rsidRDefault="00054282" w:rsidP="00801C3A">
      <w:pPr>
        <w:jc w:val="both"/>
        <w:rPr>
          <w:rFonts w:ascii="Times New Roman" w:eastAsia="Times New Roman" w:hAnsi="Times New Roman" w:cs="Times New Roman"/>
          <w:sz w:val="24"/>
        </w:rPr>
      </w:pPr>
      <w:r w:rsidRPr="00054282">
        <w:rPr>
          <w:rFonts w:ascii="Times New Roman" w:eastAsia="Times New Roman" w:hAnsi="Times New Roman" w:cs="Times New Roman"/>
          <w:sz w:val="24"/>
        </w:rPr>
        <w:t xml:space="preserve">подросткового    развития </w:t>
      </w:r>
      <w:r w:rsidRPr="00054282">
        <w:rPr>
          <w:rFonts w:ascii="Times New Roman" w:eastAsia="Times New Roman" w:hAnsi="Times New Roman" w:cs="Times New Roman"/>
          <w:b/>
          <w:i/>
          <w:sz w:val="24"/>
        </w:rPr>
        <w:t>-</w:t>
      </w:r>
      <w:r w:rsidRPr="00054282">
        <w:rPr>
          <w:rFonts w:ascii="Times New Roman" w:eastAsia="Times New Roman" w:hAnsi="Times New Roman" w:cs="Times New Roman"/>
          <w:sz w:val="24"/>
        </w:rPr>
        <w:t xml:space="preserve"> переходом к кризису младшего подросткового возраста (11–</w:t>
      </w:r>
    </w:p>
    <w:p w:rsidR="00054282" w:rsidRPr="00054282" w:rsidRDefault="00054282" w:rsidP="00801C3A">
      <w:pPr>
        <w:jc w:val="both"/>
        <w:rPr>
          <w:rFonts w:ascii="Times New Roman" w:eastAsia="Times New Roman" w:hAnsi="Times New Roman" w:cs="Times New Roman"/>
          <w:sz w:val="24"/>
        </w:rPr>
      </w:pPr>
      <w:r w:rsidRPr="00054282">
        <w:rPr>
          <w:rFonts w:ascii="Times New Roman" w:eastAsia="Times New Roman" w:hAnsi="Times New Roman" w:cs="Times New Roman"/>
          <w:sz w:val="24"/>
        </w:rPr>
        <w:t xml:space="preserve">13 лет, 5–7    классы),характеризующимся началом перехода от детства к взрослости,    </w:t>
      </w:r>
    </w:p>
    <w:p w:rsidR="00054282" w:rsidRPr="00054282" w:rsidRDefault="00054282" w:rsidP="00801C3A">
      <w:pPr>
        <w:jc w:val="both"/>
        <w:rPr>
          <w:rFonts w:ascii="Times New Roman" w:eastAsia="Times New Roman" w:hAnsi="Times New Roman" w:cs="Times New Roman"/>
          <w:sz w:val="24"/>
        </w:rPr>
      </w:pPr>
      <w:r w:rsidRPr="00054282">
        <w:rPr>
          <w:rFonts w:ascii="Times New Roman" w:eastAsia="Times New Roman" w:hAnsi="Times New Roman" w:cs="Times New Roman"/>
          <w:sz w:val="24"/>
        </w:rPr>
        <w:t xml:space="preserve">при котором   центральным и специфическим новообразованием в личности подростка </w:t>
      </w:r>
    </w:p>
    <w:p w:rsidR="00054282" w:rsidRPr="00054282" w:rsidRDefault="00054282" w:rsidP="00801C3A">
      <w:pPr>
        <w:jc w:val="both"/>
        <w:rPr>
          <w:rFonts w:ascii="Times New Roman" w:eastAsia="Times New Roman" w:hAnsi="Times New Roman" w:cs="Times New Roman"/>
          <w:sz w:val="24"/>
        </w:rPr>
      </w:pPr>
      <w:r w:rsidRPr="00054282">
        <w:rPr>
          <w:rFonts w:ascii="Times New Roman" w:eastAsia="Times New Roman" w:hAnsi="Times New Roman" w:cs="Times New Roman"/>
          <w:sz w:val="24"/>
        </w:rPr>
        <w:t xml:space="preserve">является возникновение и развитие самосознания – представления о том, что он уже не </w:t>
      </w:r>
    </w:p>
    <w:p w:rsidR="00054282" w:rsidRPr="00054282" w:rsidRDefault="00054282" w:rsidP="00801C3A">
      <w:pPr>
        <w:jc w:val="both"/>
        <w:rPr>
          <w:rFonts w:ascii="Times New Roman" w:eastAsia="Times New Roman" w:hAnsi="Times New Roman" w:cs="Times New Roman"/>
          <w:sz w:val="24"/>
        </w:rPr>
      </w:pPr>
      <w:r w:rsidRPr="00054282">
        <w:rPr>
          <w:rFonts w:ascii="Times New Roman" w:eastAsia="Times New Roman" w:hAnsi="Times New Roman" w:cs="Times New Roman"/>
          <w:sz w:val="24"/>
        </w:rPr>
        <w:t xml:space="preserve">ребенок, т. е. чувства взрослости, а также внутренней переориентацией подростка с </w:t>
      </w:r>
    </w:p>
    <w:p w:rsidR="00054282" w:rsidRPr="00054282" w:rsidRDefault="00054282" w:rsidP="00801C3A">
      <w:pPr>
        <w:jc w:val="both"/>
        <w:rPr>
          <w:rFonts w:ascii="Times New Roman" w:eastAsia="Times New Roman" w:hAnsi="Times New Roman" w:cs="Times New Roman"/>
          <w:sz w:val="24"/>
        </w:rPr>
      </w:pPr>
      <w:r w:rsidRPr="00054282">
        <w:rPr>
          <w:rFonts w:ascii="Times New Roman" w:eastAsia="Times New Roman" w:hAnsi="Times New Roman" w:cs="Times New Roman"/>
          <w:sz w:val="24"/>
        </w:rPr>
        <w:t xml:space="preserve">правил и ограничений, связанных с моралью послушания, на нормы поведения   </w:t>
      </w:r>
    </w:p>
    <w:p w:rsidR="00054282" w:rsidRPr="00054282" w:rsidRDefault="00054282" w:rsidP="008A4291">
      <w:pPr>
        <w:jc w:val="both"/>
        <w:rPr>
          <w:rFonts w:ascii="Times New Roman" w:eastAsia="Times New Roman" w:hAnsi="Times New Roman" w:cs="Times New Roman"/>
          <w:sz w:val="24"/>
        </w:rPr>
      </w:pPr>
      <w:r w:rsidRPr="00054282">
        <w:rPr>
          <w:rFonts w:ascii="Times New Roman" w:eastAsia="Times New Roman" w:hAnsi="Times New Roman" w:cs="Times New Roman"/>
          <w:sz w:val="24"/>
        </w:rPr>
        <w:t>взрослых.</w:t>
      </w:r>
    </w:p>
    <w:p w:rsidR="00054282" w:rsidRPr="00054282" w:rsidRDefault="00054282" w:rsidP="008A4291">
      <w:pPr>
        <w:jc w:val="both"/>
        <w:rPr>
          <w:rFonts w:ascii="Times New Roman" w:eastAsia="Times New Roman" w:hAnsi="Times New Roman" w:cs="Times New Roman"/>
        </w:rPr>
      </w:pPr>
    </w:p>
    <w:p w:rsidR="00054282" w:rsidRPr="00054282" w:rsidRDefault="00595D98" w:rsidP="00595D98">
      <w:pPr>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8A4291">
        <w:rPr>
          <w:rFonts w:ascii="Times New Roman" w:eastAsia="Times New Roman" w:hAnsi="Times New Roman" w:cs="Times New Roman"/>
          <w:sz w:val="24"/>
        </w:rPr>
        <w:t xml:space="preserve">   </w:t>
      </w:r>
      <w:r w:rsidR="00054282" w:rsidRPr="00054282">
        <w:rPr>
          <w:rFonts w:ascii="Times New Roman" w:eastAsia="Times New Roman" w:hAnsi="Times New Roman" w:cs="Times New Roman"/>
          <w:sz w:val="24"/>
        </w:rPr>
        <w:t>Второй этап подросткового развития (14–15 лет, 8–9 классы), характеризуется:</w:t>
      </w:r>
    </w:p>
    <w:p w:rsidR="00054282" w:rsidRPr="00054282" w:rsidRDefault="00054282" w:rsidP="00054282">
      <w:pPr>
        <w:tabs>
          <w:tab w:val="left" w:pos="994"/>
        </w:tabs>
        <w:jc w:val="both"/>
        <w:rPr>
          <w:rFonts w:ascii="Times New Roman" w:eastAsia="Symbol" w:hAnsi="Times New Roman" w:cs="Times New Roman"/>
          <w:sz w:val="24"/>
        </w:rPr>
      </w:pPr>
      <w:r w:rsidRPr="00054282">
        <w:rPr>
          <w:rFonts w:ascii="Times New Roman" w:eastAsia="Times New Roman" w:hAnsi="Times New Roman" w:cs="Times New Roman"/>
          <w:sz w:val="24"/>
        </w:rPr>
        <w:t xml:space="preserve">бурным, скачкообразным характером развития, т. е. происходящими за сравнительно   </w:t>
      </w:r>
    </w:p>
    <w:p w:rsidR="00054282" w:rsidRPr="00054282" w:rsidRDefault="00054282" w:rsidP="00054282">
      <w:pPr>
        <w:tabs>
          <w:tab w:val="left" w:pos="994"/>
        </w:tabs>
        <w:jc w:val="both"/>
        <w:rPr>
          <w:rFonts w:ascii="Times New Roman" w:eastAsia="Symbol" w:hAnsi="Times New Roman" w:cs="Times New Roman"/>
          <w:sz w:val="24"/>
        </w:rPr>
      </w:pPr>
      <w:r w:rsidRPr="00054282">
        <w:rPr>
          <w:rFonts w:ascii="Times New Roman" w:eastAsia="Times New Roman" w:hAnsi="Times New Roman" w:cs="Times New Roman"/>
          <w:sz w:val="24"/>
        </w:rPr>
        <w:t>короткий срок многочисленными качественными изменениями прежних особенностей, интересов и отношений ребенка, появлением у подростка значительных субъективных трудностей и переживаний;</w:t>
      </w:r>
    </w:p>
    <w:p w:rsidR="00054282" w:rsidRPr="00054282" w:rsidRDefault="00054282" w:rsidP="00054282">
      <w:pPr>
        <w:tabs>
          <w:tab w:val="left" w:pos="1000"/>
        </w:tabs>
        <w:jc w:val="both"/>
        <w:rPr>
          <w:rFonts w:ascii="Times New Roman" w:eastAsia="Symbol" w:hAnsi="Times New Roman" w:cs="Times New Roman"/>
          <w:sz w:val="24"/>
        </w:rPr>
      </w:pPr>
      <w:r w:rsidRPr="00054282">
        <w:rPr>
          <w:rFonts w:ascii="Times New Roman" w:eastAsia="Symbol" w:hAnsi="Times New Roman" w:cs="Times New Roman"/>
          <w:sz w:val="24"/>
        </w:rPr>
        <w:t xml:space="preserve">      </w:t>
      </w:r>
      <w:r w:rsidR="008A4291">
        <w:rPr>
          <w:rFonts w:ascii="Times New Roman" w:eastAsia="Symbol" w:hAnsi="Times New Roman" w:cs="Times New Roman"/>
          <w:sz w:val="24"/>
        </w:rPr>
        <w:t xml:space="preserve">  </w:t>
      </w:r>
      <w:r w:rsidRPr="00054282">
        <w:rPr>
          <w:rFonts w:ascii="Times New Roman" w:eastAsia="Times New Roman" w:hAnsi="Times New Roman" w:cs="Times New Roman"/>
          <w:sz w:val="24"/>
        </w:rPr>
        <w:t xml:space="preserve"> стремлением подростка к общению и совместной деятельности со сверстниками;</w:t>
      </w:r>
    </w:p>
    <w:p w:rsidR="00054282" w:rsidRPr="00054282" w:rsidRDefault="00054282" w:rsidP="00054282">
      <w:pPr>
        <w:tabs>
          <w:tab w:val="left" w:pos="994"/>
        </w:tabs>
        <w:jc w:val="both"/>
        <w:rPr>
          <w:rFonts w:ascii="Times New Roman" w:eastAsia="Symbol" w:hAnsi="Times New Roman" w:cs="Times New Roman"/>
          <w:sz w:val="24"/>
        </w:rPr>
      </w:pPr>
      <w:r w:rsidRPr="00054282">
        <w:rPr>
          <w:rFonts w:ascii="Times New Roman" w:eastAsia="Symbol" w:hAnsi="Times New Roman" w:cs="Times New Roman"/>
          <w:sz w:val="24"/>
        </w:rPr>
        <w:t xml:space="preserve">      </w:t>
      </w:r>
      <w:r w:rsidR="008A4291">
        <w:rPr>
          <w:rFonts w:ascii="Times New Roman" w:eastAsia="Symbol" w:hAnsi="Times New Roman" w:cs="Times New Roman"/>
          <w:sz w:val="24"/>
        </w:rPr>
        <w:t xml:space="preserve">  </w:t>
      </w:r>
      <w:r w:rsidRPr="00054282">
        <w:rPr>
          <w:rFonts w:ascii="Times New Roman" w:eastAsia="Symbol" w:hAnsi="Times New Roman" w:cs="Times New Roman"/>
          <w:sz w:val="24"/>
        </w:rPr>
        <w:t xml:space="preserve"> </w:t>
      </w:r>
      <w:r w:rsidRPr="00054282">
        <w:rPr>
          <w:rFonts w:ascii="Times New Roman" w:eastAsia="Times New Roman" w:hAnsi="Times New Roman" w:cs="Times New Roman"/>
          <w:sz w:val="24"/>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054282" w:rsidRPr="00054282" w:rsidRDefault="00054282" w:rsidP="00054282">
      <w:pPr>
        <w:tabs>
          <w:tab w:val="left" w:pos="994"/>
        </w:tabs>
        <w:jc w:val="both"/>
        <w:rPr>
          <w:rFonts w:ascii="Times New Roman" w:eastAsia="Symbol" w:hAnsi="Times New Roman" w:cs="Times New Roman"/>
          <w:sz w:val="24"/>
        </w:rPr>
      </w:pPr>
      <w:r w:rsidRPr="00054282">
        <w:rPr>
          <w:rFonts w:ascii="Times New Roman" w:eastAsia="Symbol" w:hAnsi="Times New Roman" w:cs="Times New Roman"/>
          <w:sz w:val="24"/>
        </w:rPr>
        <w:t xml:space="preserve">     </w:t>
      </w:r>
      <w:r w:rsidR="008A4291">
        <w:rPr>
          <w:rFonts w:ascii="Times New Roman" w:eastAsia="Symbol" w:hAnsi="Times New Roman" w:cs="Times New Roman"/>
          <w:sz w:val="24"/>
        </w:rPr>
        <w:t xml:space="preserve">  </w:t>
      </w:r>
      <w:r w:rsidRPr="00054282">
        <w:rPr>
          <w:rFonts w:ascii="Times New Roman" w:eastAsia="Symbol" w:hAnsi="Times New Roman" w:cs="Times New Roman"/>
          <w:sz w:val="24"/>
        </w:rPr>
        <w:t xml:space="preserve"> </w:t>
      </w:r>
      <w:r w:rsidRPr="00054282">
        <w:rPr>
          <w:rFonts w:ascii="Times New Roman" w:eastAsia="Times New Roman" w:hAnsi="Times New Roman" w:cs="Times New Roman"/>
          <w:sz w:val="24"/>
        </w:rPr>
        <w:t xml:space="preserve">обостренной, в связи с возникновением чувства взрослости, восприимчивостью к </w:t>
      </w:r>
    </w:p>
    <w:p w:rsidR="00054282" w:rsidRPr="00054282" w:rsidRDefault="00054282" w:rsidP="00054282">
      <w:pPr>
        <w:tabs>
          <w:tab w:val="left" w:pos="994"/>
        </w:tabs>
        <w:jc w:val="both"/>
        <w:rPr>
          <w:rFonts w:ascii="Times New Roman" w:eastAsia="Symbol" w:hAnsi="Times New Roman" w:cs="Times New Roman"/>
          <w:sz w:val="24"/>
        </w:rPr>
      </w:pPr>
      <w:r w:rsidRPr="00054282">
        <w:rPr>
          <w:rFonts w:ascii="Times New Roman" w:eastAsia="Times New Roman" w:hAnsi="Times New Roman" w:cs="Times New Roman"/>
          <w:sz w:val="24"/>
        </w:rPr>
        <w:t>усвоению норм, ценностей и способов поведения, которые существуют в мире взрослых и в их отношениях, порождающей интенсивное формирование нравственных понятий иубеждений, выработку принципов, моральное развитие личности;т.е. моральным развитием личности;</w:t>
      </w:r>
    </w:p>
    <w:p w:rsidR="00054282" w:rsidRPr="00054282" w:rsidRDefault="00054282" w:rsidP="00054282">
      <w:pPr>
        <w:tabs>
          <w:tab w:val="left" w:pos="994"/>
        </w:tabs>
        <w:jc w:val="both"/>
        <w:rPr>
          <w:rFonts w:ascii="Times New Roman" w:eastAsia="Times New Roman" w:hAnsi="Times New Roman" w:cs="Times New Roman"/>
          <w:sz w:val="24"/>
        </w:rPr>
      </w:pPr>
      <w:r w:rsidRPr="00054282">
        <w:rPr>
          <w:rFonts w:ascii="Times New Roman" w:eastAsia="Symbol" w:hAnsi="Times New Roman" w:cs="Times New Roman"/>
          <w:sz w:val="24"/>
        </w:rPr>
        <w:t xml:space="preserve">      </w:t>
      </w:r>
      <w:r w:rsidR="008A4291">
        <w:rPr>
          <w:rFonts w:ascii="Times New Roman" w:eastAsia="Symbol" w:hAnsi="Times New Roman" w:cs="Times New Roman"/>
          <w:sz w:val="24"/>
        </w:rPr>
        <w:t xml:space="preserve">  </w:t>
      </w:r>
      <w:r w:rsidRPr="00054282">
        <w:rPr>
          <w:rFonts w:ascii="Times New Roman" w:eastAsia="Times New Roman" w:hAnsi="Times New Roman" w:cs="Times New Roman"/>
          <w:sz w:val="24"/>
        </w:rPr>
        <w:t>сложными поведенческими проявлениями, вызванными противоречием</w:t>
      </w:r>
    </w:p>
    <w:p w:rsidR="00054282" w:rsidRPr="00054282" w:rsidRDefault="00054282" w:rsidP="00054282">
      <w:pPr>
        <w:tabs>
          <w:tab w:val="left" w:pos="994"/>
        </w:tabs>
        <w:jc w:val="both"/>
        <w:rPr>
          <w:rFonts w:ascii="Times New Roman" w:eastAsia="Symbol" w:hAnsi="Times New Roman" w:cs="Times New Roman"/>
          <w:sz w:val="24"/>
        </w:rPr>
      </w:pPr>
      <w:r w:rsidRPr="00054282">
        <w:rPr>
          <w:rFonts w:ascii="Times New Roman" w:eastAsia="Times New Roman" w:hAnsi="Times New Roman" w:cs="Times New Roman"/>
          <w:sz w:val="24"/>
        </w:rPr>
        <w:t>между потребностью подростков в признании их взрослыми со стороны окружающих и собственной неуверенностью в этом, проявляющимися в разных формах непослушания,</w:t>
      </w:r>
    </w:p>
    <w:p w:rsidR="00054282" w:rsidRPr="00054282" w:rsidRDefault="00054282" w:rsidP="00054282">
      <w:pPr>
        <w:jc w:val="both"/>
        <w:rPr>
          <w:rFonts w:ascii="Times New Roman" w:eastAsia="Times New Roman" w:hAnsi="Times New Roman" w:cs="Times New Roman"/>
          <w:sz w:val="24"/>
        </w:rPr>
      </w:pPr>
      <w:r w:rsidRPr="00054282">
        <w:rPr>
          <w:rFonts w:ascii="Times New Roman" w:eastAsia="Times New Roman" w:hAnsi="Times New Roman" w:cs="Times New Roman"/>
          <w:sz w:val="24"/>
        </w:rPr>
        <w:t>сопротивления и протеста;</w:t>
      </w:r>
    </w:p>
    <w:p w:rsidR="00054282" w:rsidRPr="00054282" w:rsidRDefault="00054282" w:rsidP="00054282">
      <w:pPr>
        <w:tabs>
          <w:tab w:val="left" w:pos="0"/>
          <w:tab w:val="left" w:pos="980"/>
        </w:tabs>
        <w:jc w:val="both"/>
        <w:rPr>
          <w:rFonts w:ascii="Times New Roman" w:eastAsia="Times New Roman" w:hAnsi="Times New Roman" w:cs="Times New Roman"/>
          <w:sz w:val="24"/>
        </w:rPr>
      </w:pPr>
      <w:r w:rsidRPr="00054282">
        <w:rPr>
          <w:rFonts w:ascii="Times New Roman" w:eastAsia="Times New Roman" w:hAnsi="Times New Roman" w:cs="Times New Roman"/>
        </w:rPr>
        <w:lastRenderedPageBreak/>
        <w:t xml:space="preserve">            </w:t>
      </w:r>
      <w:r w:rsidRPr="00054282">
        <w:rPr>
          <w:rFonts w:ascii="Times New Roman" w:eastAsia="Times New Roman" w:hAnsi="Times New Roman" w:cs="Times New Roman"/>
          <w:sz w:val="24"/>
        </w:rPr>
        <w:t>изменением социальной ситуации развития:ростом информационных перегрузок, характером</w:t>
      </w:r>
      <w:r w:rsidRPr="00054282">
        <w:rPr>
          <w:rFonts w:ascii="Times New Roman" w:eastAsia="Times New Roman" w:hAnsi="Times New Roman" w:cs="Times New Roman"/>
        </w:rPr>
        <w:t xml:space="preserve"> </w:t>
      </w:r>
      <w:r w:rsidRPr="00054282">
        <w:rPr>
          <w:rFonts w:ascii="Times New Roman" w:eastAsia="Times New Roman" w:hAnsi="Times New Roman" w:cs="Times New Roman"/>
          <w:sz w:val="24"/>
        </w:rPr>
        <w:t>социальных</w:t>
      </w:r>
      <w:r w:rsidRPr="00054282">
        <w:rPr>
          <w:rFonts w:ascii="Times New Roman" w:eastAsia="Times New Roman" w:hAnsi="Times New Roman" w:cs="Times New Roman"/>
        </w:rPr>
        <w:t xml:space="preserve"> </w:t>
      </w:r>
      <w:r w:rsidRPr="00054282">
        <w:rPr>
          <w:rFonts w:ascii="Times New Roman" w:eastAsia="Times New Roman" w:hAnsi="Times New Roman" w:cs="Times New Roman"/>
          <w:sz w:val="24"/>
        </w:rPr>
        <w:t>взаимодействий,</w:t>
      </w:r>
      <w:r w:rsidRPr="00054282">
        <w:rPr>
          <w:rFonts w:ascii="Times New Roman" w:eastAsia="Times New Roman" w:hAnsi="Times New Roman" w:cs="Times New Roman"/>
        </w:rPr>
        <w:t xml:space="preserve"> </w:t>
      </w:r>
      <w:r w:rsidRPr="00054282">
        <w:rPr>
          <w:rFonts w:ascii="Times New Roman" w:eastAsia="Times New Roman" w:hAnsi="Times New Roman" w:cs="Times New Roman"/>
          <w:sz w:val="24"/>
        </w:rPr>
        <w:t>способами</w:t>
      </w:r>
      <w:r w:rsidRPr="00054282">
        <w:rPr>
          <w:rFonts w:ascii="Times New Roman" w:eastAsia="Times New Roman" w:hAnsi="Times New Roman" w:cs="Times New Roman"/>
        </w:rPr>
        <w:t xml:space="preserve"> </w:t>
      </w:r>
      <w:r w:rsidRPr="00054282">
        <w:rPr>
          <w:rFonts w:ascii="Times New Roman" w:eastAsia="Times New Roman" w:hAnsi="Times New Roman" w:cs="Times New Roman"/>
          <w:sz w:val="24"/>
        </w:rPr>
        <w:t>получения</w:t>
      </w:r>
      <w:r w:rsidRPr="00054282">
        <w:rPr>
          <w:rFonts w:ascii="Times New Roman" w:eastAsia="Times New Roman" w:hAnsi="Times New Roman" w:cs="Times New Roman"/>
        </w:rPr>
        <w:t xml:space="preserve"> </w:t>
      </w:r>
      <w:r w:rsidRPr="00054282">
        <w:rPr>
          <w:rFonts w:ascii="Times New Roman" w:eastAsia="Times New Roman" w:hAnsi="Times New Roman" w:cs="Times New Roman"/>
          <w:sz w:val="24"/>
        </w:rPr>
        <w:t>информации</w:t>
      </w:r>
      <w:r w:rsidRPr="00054282">
        <w:rPr>
          <w:rFonts w:ascii="Times New Roman" w:eastAsia="Times New Roman" w:hAnsi="Times New Roman" w:cs="Times New Roman"/>
        </w:rPr>
        <w:t xml:space="preserve"> </w:t>
      </w:r>
      <w:r w:rsidRPr="00054282">
        <w:rPr>
          <w:rFonts w:ascii="Times New Roman" w:eastAsia="Times New Roman" w:hAnsi="Times New Roman" w:cs="Times New Roman"/>
          <w:sz w:val="24"/>
        </w:rPr>
        <w:t>(СМИ,  телевидение, Интернет).</w:t>
      </w:r>
    </w:p>
    <w:p w:rsidR="00054282" w:rsidRPr="00054282" w:rsidRDefault="00054282" w:rsidP="00801C3A">
      <w:pPr>
        <w:tabs>
          <w:tab w:val="left" w:pos="0"/>
          <w:tab w:val="left" w:pos="980"/>
        </w:tabs>
        <w:jc w:val="both"/>
        <w:rPr>
          <w:rFonts w:ascii="Times New Roman" w:eastAsia="Times New Roman" w:hAnsi="Times New Roman" w:cs="Times New Roman"/>
          <w:sz w:val="24"/>
        </w:rPr>
      </w:pPr>
      <w:r w:rsidRPr="00054282">
        <w:rPr>
          <w:rFonts w:ascii="Times New Roman" w:eastAsia="Times New Roman" w:hAnsi="Times New Roman" w:cs="Times New Roman"/>
          <w:sz w:val="24"/>
        </w:rPr>
        <w:t xml:space="preserve">         Учет особенностей подросткового возраста, успешность и своевременность   </w:t>
      </w:r>
    </w:p>
    <w:p w:rsidR="00054282" w:rsidRPr="00054282" w:rsidRDefault="00054282" w:rsidP="00801C3A">
      <w:pPr>
        <w:jc w:val="both"/>
        <w:rPr>
          <w:rFonts w:ascii="Times New Roman" w:eastAsia="Times New Roman" w:hAnsi="Times New Roman" w:cs="Times New Roman"/>
          <w:sz w:val="24"/>
        </w:rPr>
      </w:pPr>
      <w:r w:rsidRPr="00054282">
        <w:rPr>
          <w:rFonts w:ascii="Times New Roman" w:eastAsia="Times New Roman" w:hAnsi="Times New Roman" w:cs="Times New Roman"/>
          <w:sz w:val="24"/>
        </w:rPr>
        <w:t xml:space="preserve">формирования новообразований познавательной сферы, качеств и свойств личности </w:t>
      </w:r>
    </w:p>
    <w:p w:rsidR="00054282" w:rsidRPr="00054282" w:rsidRDefault="00054282" w:rsidP="00801C3A">
      <w:pPr>
        <w:jc w:val="both"/>
        <w:rPr>
          <w:rFonts w:ascii="Times New Roman" w:eastAsia="Times New Roman" w:hAnsi="Times New Roman" w:cs="Times New Roman"/>
          <w:sz w:val="24"/>
        </w:rPr>
      </w:pPr>
      <w:r w:rsidRPr="00054282">
        <w:rPr>
          <w:rFonts w:ascii="Times New Roman" w:eastAsia="Times New Roman" w:hAnsi="Times New Roman" w:cs="Times New Roman"/>
          <w:sz w:val="24"/>
        </w:rPr>
        <w:t xml:space="preserve">связывается с активной позицией учителя, а также с адекватностью построения </w:t>
      </w:r>
    </w:p>
    <w:p w:rsidR="00054282" w:rsidRPr="00054282" w:rsidRDefault="00054282" w:rsidP="00801C3A">
      <w:pPr>
        <w:jc w:val="both"/>
        <w:rPr>
          <w:rFonts w:ascii="Times New Roman" w:eastAsia="Times New Roman" w:hAnsi="Times New Roman" w:cs="Times New Roman"/>
          <w:sz w:val="24"/>
        </w:rPr>
      </w:pPr>
      <w:r w:rsidRPr="00054282">
        <w:rPr>
          <w:rFonts w:ascii="Times New Roman" w:eastAsia="Times New Roman" w:hAnsi="Times New Roman" w:cs="Times New Roman"/>
          <w:sz w:val="24"/>
        </w:rPr>
        <w:t>образовательного процесса и выбором условий и методик обучения.</w:t>
      </w:r>
    </w:p>
    <w:p w:rsidR="00054282" w:rsidRPr="00054282" w:rsidRDefault="008A4291" w:rsidP="008A4291">
      <w:pPr>
        <w:ind w:firstLine="426"/>
        <w:jc w:val="both"/>
        <w:rPr>
          <w:rFonts w:ascii="Times New Roman" w:eastAsia="Times New Roman" w:hAnsi="Times New Roman" w:cs="Times New Roman"/>
          <w:sz w:val="24"/>
        </w:rPr>
      </w:pPr>
      <w:bookmarkStart w:id="6" w:name="page10"/>
      <w:bookmarkEnd w:id="6"/>
      <w:r>
        <w:rPr>
          <w:rFonts w:ascii="Times New Roman" w:eastAsia="Times New Roman" w:hAnsi="Times New Roman" w:cs="Times New Roman"/>
          <w:sz w:val="24"/>
        </w:rPr>
        <w:t xml:space="preserve">   </w:t>
      </w:r>
      <w:r w:rsidR="00054282" w:rsidRPr="00054282">
        <w:rPr>
          <w:rFonts w:ascii="Times New Roman" w:eastAsia="Times New Roman" w:hAnsi="Times New Roman" w:cs="Times New Roman"/>
          <w:sz w:val="24"/>
        </w:rPr>
        <w:t>Объективно необходимое для подготовки к будущей жизни развитие социальной взрослости подростка 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rsidR="00054282" w:rsidRPr="00054282" w:rsidRDefault="00054282" w:rsidP="00054282">
      <w:pPr>
        <w:spacing w:line="12" w:lineRule="exact"/>
        <w:jc w:val="both"/>
        <w:rPr>
          <w:rFonts w:ascii="Times New Roman" w:eastAsia="Times New Roman" w:hAnsi="Times New Roman" w:cs="Times New Roman"/>
        </w:rPr>
      </w:pPr>
    </w:p>
    <w:p w:rsidR="00054282" w:rsidRPr="00054282" w:rsidRDefault="00054282" w:rsidP="008A4291">
      <w:pPr>
        <w:tabs>
          <w:tab w:val="left" w:pos="1440"/>
          <w:tab w:val="left" w:pos="3380"/>
          <w:tab w:val="left" w:pos="5020"/>
          <w:tab w:val="left" w:pos="6400"/>
          <w:tab w:val="left" w:pos="8460"/>
        </w:tabs>
        <w:spacing w:line="0" w:lineRule="atLeast"/>
        <w:jc w:val="both"/>
        <w:rPr>
          <w:rFonts w:ascii="Times New Roman" w:eastAsia="Times New Roman" w:hAnsi="Times New Roman" w:cs="Times New Roman"/>
          <w:b/>
          <w:sz w:val="24"/>
        </w:rPr>
      </w:pPr>
      <w:r w:rsidRPr="00054282">
        <w:rPr>
          <w:rFonts w:ascii="Times New Roman" w:eastAsia="Times New Roman" w:hAnsi="Times New Roman" w:cs="Times New Roman"/>
          <w:b/>
          <w:sz w:val="24"/>
        </w:rPr>
        <w:t>1.2.Планируемые</w:t>
      </w:r>
      <w:r w:rsidR="008A4291">
        <w:rPr>
          <w:rFonts w:ascii="Times New Roman" w:eastAsia="Times New Roman" w:hAnsi="Times New Roman" w:cs="Times New Roman"/>
        </w:rPr>
        <w:t xml:space="preserve"> </w:t>
      </w:r>
      <w:r w:rsidRPr="00054282">
        <w:rPr>
          <w:rFonts w:ascii="Times New Roman" w:eastAsia="Times New Roman" w:hAnsi="Times New Roman" w:cs="Times New Roman"/>
          <w:b/>
          <w:sz w:val="24"/>
        </w:rPr>
        <w:t>результаты</w:t>
      </w:r>
      <w:r w:rsidRPr="00054282">
        <w:rPr>
          <w:rFonts w:ascii="Times New Roman" w:eastAsia="Times New Roman" w:hAnsi="Times New Roman" w:cs="Times New Roman"/>
        </w:rPr>
        <w:tab/>
      </w:r>
      <w:r w:rsidRPr="00054282">
        <w:rPr>
          <w:rFonts w:ascii="Times New Roman" w:eastAsia="Times New Roman" w:hAnsi="Times New Roman" w:cs="Times New Roman"/>
          <w:b/>
          <w:sz w:val="24"/>
        </w:rPr>
        <w:t>освоения</w:t>
      </w:r>
      <w:r w:rsidR="008A4291">
        <w:rPr>
          <w:rFonts w:ascii="Times New Roman" w:eastAsia="Times New Roman" w:hAnsi="Times New Roman" w:cs="Times New Roman"/>
        </w:rPr>
        <w:t xml:space="preserve"> </w:t>
      </w:r>
      <w:r w:rsidRPr="00054282">
        <w:rPr>
          <w:rFonts w:ascii="Times New Roman" w:eastAsia="Times New Roman" w:hAnsi="Times New Roman" w:cs="Times New Roman"/>
          <w:b/>
          <w:sz w:val="24"/>
        </w:rPr>
        <w:t>обучающимися</w:t>
      </w:r>
      <w:r w:rsidRPr="00054282">
        <w:rPr>
          <w:rFonts w:ascii="Times New Roman" w:eastAsia="Times New Roman" w:hAnsi="Times New Roman" w:cs="Times New Roman"/>
        </w:rPr>
        <w:tab/>
      </w:r>
      <w:r w:rsidR="00D36D93">
        <w:rPr>
          <w:rFonts w:ascii="Times New Roman" w:eastAsia="Times New Roman" w:hAnsi="Times New Roman" w:cs="Times New Roman"/>
          <w:b/>
          <w:sz w:val="24"/>
        </w:rPr>
        <w:t xml:space="preserve">основной   </w:t>
      </w:r>
      <w:r w:rsidRPr="00054282">
        <w:rPr>
          <w:rFonts w:ascii="Times New Roman" w:eastAsia="Times New Roman" w:hAnsi="Times New Roman" w:cs="Times New Roman"/>
          <w:b/>
          <w:sz w:val="24"/>
        </w:rPr>
        <w:t>образовательной программы основного общего образования</w:t>
      </w:r>
    </w:p>
    <w:p w:rsidR="00054282" w:rsidRPr="00054282" w:rsidRDefault="00054282" w:rsidP="00054282">
      <w:pPr>
        <w:spacing w:line="137" w:lineRule="exact"/>
        <w:jc w:val="both"/>
        <w:rPr>
          <w:rFonts w:ascii="Times New Roman" w:eastAsia="Times New Roman" w:hAnsi="Times New Roman" w:cs="Times New Roman"/>
        </w:rPr>
      </w:pPr>
    </w:p>
    <w:p w:rsidR="00054282" w:rsidRPr="00054282" w:rsidRDefault="00054282" w:rsidP="008A4291">
      <w:pPr>
        <w:jc w:val="both"/>
        <w:rPr>
          <w:rFonts w:ascii="Times New Roman" w:eastAsia="Times New Roman" w:hAnsi="Times New Roman" w:cs="Times New Roman"/>
          <w:b/>
          <w:sz w:val="24"/>
        </w:rPr>
      </w:pPr>
      <w:r w:rsidRPr="00054282">
        <w:rPr>
          <w:rFonts w:ascii="Times New Roman" w:eastAsia="Times New Roman" w:hAnsi="Times New Roman" w:cs="Times New Roman"/>
          <w:b/>
          <w:sz w:val="24"/>
        </w:rPr>
        <w:t>1.2.1. Общие положения</w:t>
      </w:r>
    </w:p>
    <w:p w:rsidR="00054282" w:rsidRPr="00054282" w:rsidRDefault="00054282" w:rsidP="00054282">
      <w:pPr>
        <w:jc w:val="both"/>
        <w:rPr>
          <w:rFonts w:ascii="Times New Roman" w:eastAsia="Times New Roman" w:hAnsi="Times New Roman" w:cs="Times New Roman"/>
        </w:rPr>
      </w:pPr>
    </w:p>
    <w:p w:rsidR="00054282" w:rsidRPr="00054282" w:rsidRDefault="008A4291" w:rsidP="008A4291">
      <w:pPr>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54282" w:rsidRPr="00054282">
        <w:rPr>
          <w:rFonts w:ascii="Times New Roman" w:eastAsia="Times New Roman" w:hAnsi="Times New Roman" w:cs="Times New Roman"/>
          <w:sz w:val="24"/>
        </w:rPr>
        <w:t>Планируемые результаты освоения основной образовательной программы основного общего образования (ООП ООО)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 ООО, образовательным процессом и системой оценки результатов освоения ООП ООО,</w:t>
      </w:r>
    </w:p>
    <w:p w:rsidR="00054282" w:rsidRPr="00054282" w:rsidRDefault="00054282" w:rsidP="00054282">
      <w:pPr>
        <w:jc w:val="both"/>
        <w:rPr>
          <w:rFonts w:ascii="Times New Roman" w:eastAsia="Times New Roman" w:hAnsi="Times New Roman" w:cs="Times New Roman"/>
        </w:rPr>
      </w:pPr>
    </w:p>
    <w:p w:rsidR="00054282" w:rsidRPr="00054282" w:rsidRDefault="00054282" w:rsidP="00054282">
      <w:pPr>
        <w:jc w:val="both"/>
        <w:rPr>
          <w:rFonts w:ascii="Times New Roman" w:eastAsia="Times New Roman" w:hAnsi="Times New Roman" w:cs="Times New Roman"/>
          <w:sz w:val="24"/>
        </w:rPr>
      </w:pPr>
      <w:r w:rsidRPr="00054282">
        <w:rPr>
          <w:rFonts w:ascii="Times New Roman" w:eastAsia="Times New Roman" w:hAnsi="Times New Roman" w:cs="Times New Roman"/>
          <w:sz w:val="24"/>
        </w:rPr>
        <w:t>выступая содержательной и критериальной основой для разработки программ учебных предметов, курсов, учебно-методической литературы, программ воспитания и социализации, с одной стороны, и системы оценки результатов – с другой.</w:t>
      </w:r>
    </w:p>
    <w:p w:rsidR="00054282" w:rsidRPr="00054282" w:rsidRDefault="00054282" w:rsidP="00054282">
      <w:pPr>
        <w:jc w:val="both"/>
        <w:rPr>
          <w:rFonts w:ascii="Times New Roman" w:eastAsia="Times New Roman" w:hAnsi="Times New Roman" w:cs="Times New Roman"/>
        </w:rPr>
      </w:pPr>
    </w:p>
    <w:p w:rsidR="00054282" w:rsidRPr="00054282" w:rsidRDefault="00054282" w:rsidP="00054282">
      <w:pPr>
        <w:ind w:firstLine="708"/>
        <w:jc w:val="both"/>
        <w:rPr>
          <w:rFonts w:ascii="Times New Roman" w:eastAsia="Times New Roman" w:hAnsi="Times New Roman" w:cs="Times New Roman"/>
          <w:sz w:val="24"/>
        </w:rPr>
      </w:pPr>
      <w:r w:rsidRPr="00054282">
        <w:rPr>
          <w:rFonts w:ascii="Times New Roman" w:eastAsia="Times New Roman" w:hAnsi="Times New Roman" w:cs="Times New Roman"/>
          <w:sz w:val="24"/>
        </w:rPr>
        <w:t>В соответствии с требованиями ФГОС ООО система планируемых результатов – личностных, метапредметных и предметных – устанавливает и описывает классы учебно-</w:t>
      </w:r>
    </w:p>
    <w:p w:rsidR="00054282" w:rsidRPr="00054282" w:rsidRDefault="00054282" w:rsidP="00054282">
      <w:pPr>
        <w:jc w:val="both"/>
        <w:rPr>
          <w:rFonts w:ascii="Times New Roman" w:eastAsia="Times New Roman" w:hAnsi="Times New Roman" w:cs="Times New Roman"/>
          <w:sz w:val="24"/>
        </w:rPr>
      </w:pPr>
      <w:r w:rsidRPr="00054282">
        <w:rPr>
          <w:rFonts w:ascii="Times New Roman" w:eastAsia="Times New Roman" w:hAnsi="Times New Roman" w:cs="Times New Roman"/>
          <w:sz w:val="24"/>
        </w:rPr>
        <w:t>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 (универсальных и специфических для каждого учебного предмета: регулятивных, коммуникативных,</w:t>
      </w:r>
    </w:p>
    <w:p w:rsidR="00054282" w:rsidRPr="00054282" w:rsidRDefault="00054282" w:rsidP="00054282">
      <w:pPr>
        <w:jc w:val="both"/>
        <w:rPr>
          <w:rFonts w:ascii="Times New Roman" w:eastAsia="Times New Roman" w:hAnsi="Times New Roman" w:cs="Times New Roman"/>
          <w:sz w:val="24"/>
        </w:rPr>
      </w:pPr>
      <w:r w:rsidRPr="00054282">
        <w:rPr>
          <w:rFonts w:ascii="Times New Roman" w:eastAsia="Times New Roman" w:hAnsi="Times New Roman" w:cs="Times New Roman"/>
          <w:sz w:val="24"/>
        </w:rPr>
        <w:t>познавательных) с учебным материалом и, прежде всего</w:t>
      </w:r>
      <w:r w:rsidR="005C2318">
        <w:rPr>
          <w:rFonts w:ascii="Times New Roman" w:eastAsia="Times New Roman" w:hAnsi="Times New Roman" w:cs="Times New Roman"/>
          <w:sz w:val="24"/>
        </w:rPr>
        <w:t xml:space="preserve">, с опорным учебным материалом, </w:t>
      </w:r>
      <w:r w:rsidRPr="00054282">
        <w:rPr>
          <w:rFonts w:ascii="Times New Roman" w:eastAsia="Times New Roman" w:hAnsi="Times New Roman" w:cs="Times New Roman"/>
          <w:sz w:val="24"/>
        </w:rPr>
        <w:t>служащим основой для последующего обучения.</w:t>
      </w:r>
    </w:p>
    <w:p w:rsidR="00054282" w:rsidRPr="00054282" w:rsidRDefault="00054282" w:rsidP="00054282">
      <w:pPr>
        <w:jc w:val="both"/>
        <w:rPr>
          <w:rFonts w:ascii="Times New Roman" w:eastAsia="Times New Roman" w:hAnsi="Times New Roman" w:cs="Times New Roman"/>
        </w:rPr>
      </w:pPr>
    </w:p>
    <w:p w:rsidR="00054282" w:rsidRPr="00054282" w:rsidRDefault="00054282" w:rsidP="00054282">
      <w:pPr>
        <w:ind w:firstLine="708"/>
        <w:jc w:val="both"/>
        <w:rPr>
          <w:rFonts w:ascii="Times New Roman" w:eastAsia="Times New Roman" w:hAnsi="Times New Roman" w:cs="Times New Roman"/>
          <w:sz w:val="24"/>
        </w:rPr>
      </w:pPr>
      <w:r w:rsidRPr="00054282">
        <w:rPr>
          <w:rFonts w:ascii="Times New Roman" w:eastAsia="Times New Roman" w:hAnsi="Times New Roman" w:cs="Times New Roman"/>
          <w:sz w:val="24"/>
        </w:rPr>
        <w:t xml:space="preserve">В соответствии с реализуемой ФГОС ООО деятельностной парадигмой образования система планируемых результатов строится на основе </w:t>
      </w:r>
      <w:r w:rsidRPr="00054282">
        <w:rPr>
          <w:rFonts w:ascii="Times New Roman" w:eastAsia="Times New Roman" w:hAnsi="Times New Roman" w:cs="Times New Roman"/>
          <w:b/>
          <w:sz w:val="24"/>
        </w:rPr>
        <w:t>уровневого подхода</w:t>
      </w:r>
      <w:r w:rsidRPr="00054282">
        <w:rPr>
          <w:rFonts w:ascii="Times New Roman" w:eastAsia="Times New Roman" w:hAnsi="Times New Roman" w:cs="Times New Roman"/>
          <w:sz w:val="24"/>
        </w:rPr>
        <w:t>: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поощрять продвижение обучающихся, выстраивать индивидуальные траектории обучения с учетом зоны ближайшего развития ребенка.</w:t>
      </w:r>
    </w:p>
    <w:p w:rsidR="00054282" w:rsidRPr="00054282" w:rsidRDefault="00054282" w:rsidP="00054282">
      <w:pPr>
        <w:jc w:val="both"/>
        <w:rPr>
          <w:rFonts w:ascii="Times New Roman" w:eastAsia="Times New Roman" w:hAnsi="Times New Roman" w:cs="Times New Roman"/>
        </w:rPr>
      </w:pPr>
    </w:p>
    <w:p w:rsidR="00054282" w:rsidRPr="00054282" w:rsidRDefault="00054282" w:rsidP="00054282">
      <w:pPr>
        <w:jc w:val="both"/>
        <w:rPr>
          <w:rFonts w:ascii="Times New Roman" w:eastAsia="Times New Roman" w:hAnsi="Times New Roman" w:cs="Times New Roman"/>
          <w:b/>
          <w:sz w:val="24"/>
        </w:rPr>
      </w:pPr>
      <w:r w:rsidRPr="00054282">
        <w:rPr>
          <w:rFonts w:ascii="Times New Roman" w:eastAsia="Times New Roman" w:hAnsi="Times New Roman" w:cs="Times New Roman"/>
          <w:b/>
          <w:sz w:val="24"/>
        </w:rPr>
        <w:t>1.2.2. Структура планируемых результатов</w:t>
      </w:r>
    </w:p>
    <w:p w:rsidR="00054282" w:rsidRPr="00054282" w:rsidRDefault="00054282" w:rsidP="00054282">
      <w:pPr>
        <w:jc w:val="both"/>
        <w:rPr>
          <w:rFonts w:ascii="Times New Roman" w:eastAsia="Times New Roman" w:hAnsi="Times New Roman" w:cs="Times New Roman"/>
        </w:rPr>
      </w:pPr>
    </w:p>
    <w:p w:rsidR="00054282" w:rsidRPr="00054282" w:rsidRDefault="00054282" w:rsidP="00054282">
      <w:pPr>
        <w:ind w:firstLine="708"/>
        <w:jc w:val="both"/>
        <w:rPr>
          <w:rFonts w:ascii="Times New Roman" w:eastAsia="Times New Roman" w:hAnsi="Times New Roman" w:cs="Times New Roman"/>
          <w:sz w:val="24"/>
        </w:rPr>
      </w:pPr>
      <w:r w:rsidRPr="00054282">
        <w:rPr>
          <w:rFonts w:ascii="Times New Roman" w:eastAsia="Times New Roman" w:hAnsi="Times New Roman" w:cs="Times New Roman"/>
          <w:sz w:val="24"/>
        </w:rPr>
        <w:t xml:space="preserve">Планируемые результаты опираются на </w:t>
      </w:r>
      <w:r w:rsidRPr="00054282">
        <w:rPr>
          <w:rFonts w:ascii="Times New Roman" w:eastAsia="Times New Roman" w:hAnsi="Times New Roman" w:cs="Times New Roman"/>
          <w:b/>
          <w:sz w:val="24"/>
        </w:rPr>
        <w:t>ведущие целевые установки,</w:t>
      </w:r>
      <w:r w:rsidRPr="00054282">
        <w:rPr>
          <w:rFonts w:ascii="Times New Roman" w:eastAsia="Times New Roman" w:hAnsi="Times New Roman" w:cs="Times New Roman"/>
          <w:sz w:val="24"/>
        </w:rPr>
        <w:t xml:space="preserve"> отражающие основной, сущностный вклад каждой изучаемой программы в развитие личности обучающихся, их способностей.</w:t>
      </w:r>
    </w:p>
    <w:p w:rsidR="00054282" w:rsidRPr="00054282" w:rsidRDefault="00054282" w:rsidP="00054282">
      <w:pPr>
        <w:jc w:val="both"/>
        <w:rPr>
          <w:rFonts w:ascii="Times New Roman" w:eastAsia="Times New Roman" w:hAnsi="Times New Roman" w:cs="Times New Roman"/>
          <w:b/>
          <w:sz w:val="24"/>
        </w:rPr>
      </w:pPr>
      <w:r w:rsidRPr="00054282">
        <w:rPr>
          <w:rFonts w:ascii="Times New Roman" w:eastAsia="Times New Roman" w:hAnsi="Times New Roman" w:cs="Times New Roman"/>
        </w:rPr>
        <w:t xml:space="preserve">          </w:t>
      </w:r>
      <w:r w:rsidR="008A4291">
        <w:rPr>
          <w:rFonts w:ascii="Times New Roman" w:eastAsia="Times New Roman" w:hAnsi="Times New Roman" w:cs="Times New Roman"/>
        </w:rPr>
        <w:t xml:space="preserve">   </w:t>
      </w:r>
      <w:r w:rsidRPr="00054282">
        <w:rPr>
          <w:rFonts w:ascii="Times New Roman" w:eastAsia="Times New Roman" w:hAnsi="Times New Roman" w:cs="Times New Roman"/>
        </w:rPr>
        <w:t xml:space="preserve"> </w:t>
      </w:r>
      <w:r w:rsidRPr="00054282">
        <w:rPr>
          <w:rFonts w:ascii="Times New Roman" w:eastAsia="Times New Roman" w:hAnsi="Times New Roman" w:cs="Times New Roman"/>
          <w:sz w:val="24"/>
        </w:rPr>
        <w:t xml:space="preserve">В структуре планируемых результатов выделяется </w:t>
      </w:r>
      <w:r w:rsidRPr="00054282">
        <w:rPr>
          <w:rFonts w:ascii="Times New Roman" w:eastAsia="Times New Roman" w:hAnsi="Times New Roman" w:cs="Times New Roman"/>
          <w:b/>
          <w:sz w:val="24"/>
        </w:rPr>
        <w:t>следующие группы:</w:t>
      </w:r>
    </w:p>
    <w:p w:rsidR="00054282" w:rsidRPr="00054282" w:rsidRDefault="00054282" w:rsidP="00054282">
      <w:pPr>
        <w:jc w:val="both"/>
        <w:rPr>
          <w:rFonts w:ascii="Times New Roman" w:eastAsia="Times New Roman" w:hAnsi="Times New Roman" w:cs="Times New Roman"/>
        </w:rPr>
      </w:pPr>
    </w:p>
    <w:p w:rsidR="00054282" w:rsidRPr="00054282" w:rsidRDefault="00054282" w:rsidP="008A4291">
      <w:pPr>
        <w:tabs>
          <w:tab w:val="left" w:pos="2460"/>
          <w:tab w:val="left" w:pos="3880"/>
          <w:tab w:val="left" w:pos="5040"/>
          <w:tab w:val="left" w:pos="6200"/>
          <w:tab w:val="left" w:pos="8200"/>
        </w:tabs>
        <w:jc w:val="both"/>
        <w:rPr>
          <w:rFonts w:ascii="Times New Roman" w:eastAsia="Times New Roman" w:hAnsi="Times New Roman" w:cs="Times New Roman"/>
          <w:b/>
          <w:sz w:val="24"/>
        </w:rPr>
      </w:pPr>
      <w:r w:rsidRPr="00054282">
        <w:rPr>
          <w:rFonts w:ascii="Times New Roman" w:eastAsia="Times New Roman" w:hAnsi="Times New Roman" w:cs="Times New Roman"/>
          <w:b/>
          <w:sz w:val="24"/>
        </w:rPr>
        <w:t>1. Личностные</w:t>
      </w:r>
      <w:r w:rsidR="008A4291">
        <w:rPr>
          <w:rFonts w:ascii="Times New Roman" w:eastAsia="Times New Roman" w:hAnsi="Times New Roman" w:cs="Times New Roman"/>
        </w:rPr>
        <w:t xml:space="preserve"> </w:t>
      </w:r>
      <w:r w:rsidRPr="00054282">
        <w:rPr>
          <w:rFonts w:ascii="Times New Roman" w:eastAsia="Times New Roman" w:hAnsi="Times New Roman" w:cs="Times New Roman"/>
          <w:b/>
          <w:sz w:val="24"/>
        </w:rPr>
        <w:t>результаты</w:t>
      </w:r>
      <w:r w:rsidR="008A4291">
        <w:rPr>
          <w:rFonts w:ascii="Times New Roman" w:eastAsia="Times New Roman" w:hAnsi="Times New Roman" w:cs="Times New Roman"/>
        </w:rPr>
        <w:t xml:space="preserve"> </w:t>
      </w:r>
      <w:r w:rsidRPr="00054282">
        <w:rPr>
          <w:rFonts w:ascii="Times New Roman" w:eastAsia="Times New Roman" w:hAnsi="Times New Roman" w:cs="Times New Roman"/>
          <w:b/>
          <w:sz w:val="24"/>
        </w:rPr>
        <w:t>освоения</w:t>
      </w:r>
      <w:r w:rsidR="008A4291">
        <w:rPr>
          <w:rFonts w:ascii="Times New Roman" w:eastAsia="Times New Roman" w:hAnsi="Times New Roman" w:cs="Times New Roman"/>
        </w:rPr>
        <w:t xml:space="preserve"> </w:t>
      </w:r>
      <w:r w:rsidRPr="00054282">
        <w:rPr>
          <w:rFonts w:ascii="Times New Roman" w:eastAsia="Times New Roman" w:hAnsi="Times New Roman" w:cs="Times New Roman"/>
          <w:b/>
          <w:sz w:val="24"/>
        </w:rPr>
        <w:t>основной</w:t>
      </w:r>
      <w:r w:rsidRPr="00054282">
        <w:rPr>
          <w:rFonts w:ascii="Times New Roman" w:eastAsia="Times New Roman" w:hAnsi="Times New Roman" w:cs="Times New Roman"/>
        </w:rPr>
        <w:tab/>
      </w:r>
      <w:r w:rsidRPr="00054282">
        <w:rPr>
          <w:rFonts w:ascii="Times New Roman" w:eastAsia="Times New Roman" w:hAnsi="Times New Roman" w:cs="Times New Roman"/>
          <w:b/>
          <w:sz w:val="24"/>
        </w:rPr>
        <w:t>образовательной</w:t>
      </w:r>
      <w:r w:rsidR="008A4291">
        <w:rPr>
          <w:rFonts w:ascii="Times New Roman" w:eastAsia="Times New Roman" w:hAnsi="Times New Roman" w:cs="Times New Roman"/>
        </w:rPr>
        <w:t xml:space="preserve"> </w:t>
      </w:r>
      <w:r w:rsidRPr="00054282">
        <w:rPr>
          <w:rFonts w:ascii="Times New Roman" w:eastAsia="Times New Roman" w:hAnsi="Times New Roman" w:cs="Times New Roman"/>
          <w:b/>
          <w:sz w:val="24"/>
        </w:rPr>
        <w:t>программы</w:t>
      </w:r>
      <w:r w:rsidR="008A4291">
        <w:rPr>
          <w:rFonts w:ascii="Times New Roman" w:eastAsia="Times New Roman" w:hAnsi="Times New Roman" w:cs="Times New Roman"/>
          <w:b/>
          <w:sz w:val="24"/>
        </w:rPr>
        <w:t xml:space="preserve">  </w:t>
      </w:r>
    </w:p>
    <w:p w:rsidR="00054282" w:rsidRPr="00054282" w:rsidRDefault="00054282" w:rsidP="00054282">
      <w:pPr>
        <w:jc w:val="both"/>
        <w:rPr>
          <w:rFonts w:ascii="Times New Roman" w:eastAsia="Times New Roman" w:hAnsi="Times New Roman" w:cs="Times New Roman"/>
          <w:sz w:val="24"/>
        </w:rPr>
      </w:pPr>
      <w:r w:rsidRPr="00054282">
        <w:rPr>
          <w:rFonts w:ascii="Times New Roman" w:eastAsia="Times New Roman" w:hAnsi="Times New Roman" w:cs="Times New Roman"/>
          <w:sz w:val="24"/>
        </w:rPr>
        <w:t xml:space="preserve">представлены в соответствии с группой личностных результатов и раскрывают и детализируют основные направленности этих результатов. Оценка достижения этой группы планируемых результатов ведется в ходе процедур, допускающих предоставление и использование </w:t>
      </w:r>
      <w:r w:rsidRPr="00054282">
        <w:rPr>
          <w:rFonts w:ascii="Times New Roman" w:eastAsia="Times New Roman" w:hAnsi="Times New Roman" w:cs="Times New Roman"/>
          <w:b/>
          <w:sz w:val="24"/>
        </w:rPr>
        <w:t>исключительно неперсонифицированной</w:t>
      </w:r>
      <w:r w:rsidRPr="00054282">
        <w:rPr>
          <w:rFonts w:ascii="Times New Roman" w:eastAsia="Times New Roman" w:hAnsi="Times New Roman" w:cs="Times New Roman"/>
          <w:sz w:val="24"/>
        </w:rPr>
        <w:t xml:space="preserve"> информации.</w:t>
      </w:r>
    </w:p>
    <w:p w:rsidR="00054282" w:rsidRPr="00054282" w:rsidRDefault="00054282" w:rsidP="00054282">
      <w:pPr>
        <w:jc w:val="both"/>
        <w:rPr>
          <w:rFonts w:ascii="Times New Roman" w:eastAsia="Times New Roman" w:hAnsi="Times New Roman" w:cs="Times New Roman"/>
        </w:rPr>
      </w:pPr>
    </w:p>
    <w:p w:rsidR="00054282" w:rsidRPr="00054282" w:rsidRDefault="00054282" w:rsidP="008A4291">
      <w:pPr>
        <w:jc w:val="both"/>
        <w:rPr>
          <w:rFonts w:ascii="Times New Roman" w:eastAsia="Times New Roman" w:hAnsi="Times New Roman" w:cs="Times New Roman"/>
          <w:b/>
          <w:sz w:val="24"/>
        </w:rPr>
      </w:pPr>
      <w:r w:rsidRPr="00054282">
        <w:rPr>
          <w:rFonts w:ascii="Times New Roman" w:eastAsia="Times New Roman" w:hAnsi="Times New Roman" w:cs="Times New Roman"/>
          <w:b/>
          <w:sz w:val="24"/>
        </w:rPr>
        <w:t>2.Метапредметные результаты освоения основной образовательной программы</w:t>
      </w:r>
    </w:p>
    <w:p w:rsidR="00054282" w:rsidRPr="00054282" w:rsidRDefault="00054282" w:rsidP="00054282">
      <w:pPr>
        <w:tabs>
          <w:tab w:val="left" w:pos="1640"/>
          <w:tab w:val="left" w:pos="2000"/>
          <w:tab w:val="left" w:pos="3600"/>
          <w:tab w:val="left" w:pos="3960"/>
          <w:tab w:val="left" w:pos="5540"/>
          <w:tab w:val="left" w:pos="7360"/>
          <w:tab w:val="left" w:pos="8480"/>
        </w:tabs>
        <w:jc w:val="both"/>
        <w:rPr>
          <w:rFonts w:ascii="Times New Roman" w:eastAsia="Times New Roman" w:hAnsi="Times New Roman" w:cs="Times New Roman"/>
          <w:sz w:val="24"/>
        </w:rPr>
      </w:pPr>
      <w:r w:rsidRPr="00054282">
        <w:rPr>
          <w:rFonts w:ascii="Times New Roman" w:eastAsia="Times New Roman" w:hAnsi="Times New Roman" w:cs="Times New Roman"/>
          <w:sz w:val="24"/>
        </w:rPr>
        <w:t>представлены</w:t>
      </w:r>
      <w:r w:rsidRPr="00054282">
        <w:rPr>
          <w:rFonts w:ascii="Times New Roman" w:eastAsia="Times New Roman" w:hAnsi="Times New Roman" w:cs="Times New Roman"/>
        </w:rPr>
        <w:tab/>
      </w:r>
      <w:r w:rsidRPr="00054282">
        <w:rPr>
          <w:rFonts w:ascii="Times New Roman" w:eastAsia="Times New Roman" w:hAnsi="Times New Roman" w:cs="Times New Roman"/>
          <w:sz w:val="24"/>
        </w:rPr>
        <w:t>в</w:t>
      </w:r>
      <w:r w:rsidRPr="00054282">
        <w:rPr>
          <w:rFonts w:ascii="Times New Roman" w:eastAsia="Times New Roman" w:hAnsi="Times New Roman" w:cs="Times New Roman"/>
        </w:rPr>
        <w:tab/>
      </w:r>
      <w:r w:rsidRPr="00054282">
        <w:rPr>
          <w:rFonts w:ascii="Times New Roman" w:eastAsia="Times New Roman" w:hAnsi="Times New Roman" w:cs="Times New Roman"/>
          <w:sz w:val="24"/>
        </w:rPr>
        <w:t>соответствии</w:t>
      </w:r>
      <w:r w:rsidRPr="00054282">
        <w:rPr>
          <w:rFonts w:ascii="Times New Roman" w:eastAsia="Times New Roman" w:hAnsi="Times New Roman" w:cs="Times New Roman"/>
        </w:rPr>
        <w:tab/>
      </w:r>
      <w:r w:rsidRPr="00054282">
        <w:rPr>
          <w:rFonts w:ascii="Times New Roman" w:eastAsia="Times New Roman" w:hAnsi="Times New Roman" w:cs="Times New Roman"/>
          <w:sz w:val="24"/>
        </w:rPr>
        <w:t>с</w:t>
      </w:r>
      <w:r w:rsidRPr="00054282">
        <w:rPr>
          <w:rFonts w:ascii="Times New Roman" w:eastAsia="Times New Roman" w:hAnsi="Times New Roman" w:cs="Times New Roman"/>
        </w:rPr>
        <w:tab/>
      </w:r>
      <w:r w:rsidRPr="00054282">
        <w:rPr>
          <w:rFonts w:ascii="Times New Roman" w:eastAsia="Times New Roman" w:hAnsi="Times New Roman" w:cs="Times New Roman"/>
          <w:sz w:val="24"/>
        </w:rPr>
        <w:t>подгруппами</w:t>
      </w:r>
      <w:r w:rsidRPr="00054282">
        <w:rPr>
          <w:rFonts w:ascii="Times New Roman" w:eastAsia="Times New Roman" w:hAnsi="Times New Roman" w:cs="Times New Roman"/>
        </w:rPr>
        <w:tab/>
      </w:r>
      <w:r w:rsidRPr="00054282">
        <w:rPr>
          <w:rFonts w:ascii="Times New Roman" w:eastAsia="Times New Roman" w:hAnsi="Times New Roman" w:cs="Times New Roman"/>
          <w:sz w:val="24"/>
        </w:rPr>
        <w:t>универсальных</w:t>
      </w:r>
      <w:r w:rsidRPr="00054282">
        <w:rPr>
          <w:rFonts w:ascii="Times New Roman" w:eastAsia="Times New Roman" w:hAnsi="Times New Roman" w:cs="Times New Roman"/>
        </w:rPr>
        <w:tab/>
      </w:r>
      <w:r w:rsidRPr="00054282">
        <w:rPr>
          <w:rFonts w:ascii="Times New Roman" w:eastAsia="Times New Roman" w:hAnsi="Times New Roman" w:cs="Times New Roman"/>
          <w:sz w:val="24"/>
        </w:rPr>
        <w:t>учебных</w:t>
      </w:r>
      <w:r w:rsidR="005C2318">
        <w:rPr>
          <w:rFonts w:ascii="Times New Roman" w:eastAsia="Times New Roman" w:hAnsi="Times New Roman" w:cs="Times New Roman"/>
        </w:rPr>
        <w:t xml:space="preserve"> </w:t>
      </w:r>
      <w:r w:rsidRPr="00054282">
        <w:rPr>
          <w:rFonts w:ascii="Times New Roman" w:eastAsia="Times New Roman" w:hAnsi="Times New Roman" w:cs="Times New Roman"/>
          <w:sz w:val="24"/>
        </w:rPr>
        <w:t>действий,</w:t>
      </w:r>
    </w:p>
    <w:p w:rsidR="00054282" w:rsidRPr="00054282" w:rsidRDefault="00054282" w:rsidP="00054282">
      <w:pPr>
        <w:jc w:val="both"/>
        <w:rPr>
          <w:rFonts w:ascii="Times New Roman" w:eastAsia="Times New Roman" w:hAnsi="Times New Roman" w:cs="Times New Roman"/>
          <w:sz w:val="24"/>
        </w:rPr>
      </w:pPr>
      <w:r w:rsidRPr="00054282">
        <w:rPr>
          <w:rFonts w:ascii="Times New Roman" w:eastAsia="Times New Roman" w:hAnsi="Times New Roman" w:cs="Times New Roman"/>
          <w:sz w:val="24"/>
        </w:rPr>
        <w:t>раскрывают и детализируют основные направленности метапредметных результатов.</w:t>
      </w:r>
    </w:p>
    <w:p w:rsidR="00054282" w:rsidRPr="00054282" w:rsidRDefault="00054282" w:rsidP="00054282">
      <w:pPr>
        <w:jc w:val="both"/>
        <w:rPr>
          <w:rFonts w:ascii="Times New Roman" w:eastAsia="Times New Roman" w:hAnsi="Times New Roman" w:cs="Times New Roman"/>
        </w:rPr>
      </w:pPr>
    </w:p>
    <w:p w:rsidR="00054282" w:rsidRPr="00054282" w:rsidRDefault="00054282" w:rsidP="008A4291">
      <w:pPr>
        <w:tabs>
          <w:tab w:val="left" w:pos="2420"/>
          <w:tab w:val="left" w:pos="3840"/>
          <w:tab w:val="left" w:pos="5000"/>
          <w:tab w:val="left" w:pos="6200"/>
          <w:tab w:val="left" w:pos="8200"/>
        </w:tabs>
        <w:jc w:val="both"/>
        <w:rPr>
          <w:rFonts w:ascii="Times New Roman" w:eastAsia="Times New Roman" w:hAnsi="Times New Roman" w:cs="Times New Roman"/>
          <w:b/>
          <w:sz w:val="24"/>
        </w:rPr>
      </w:pPr>
      <w:r w:rsidRPr="00054282">
        <w:rPr>
          <w:rFonts w:ascii="Times New Roman" w:eastAsia="Times New Roman" w:hAnsi="Times New Roman" w:cs="Times New Roman"/>
          <w:b/>
          <w:sz w:val="24"/>
        </w:rPr>
        <w:t>3.Предметные</w:t>
      </w:r>
      <w:r w:rsidR="008A4291">
        <w:rPr>
          <w:rFonts w:ascii="Times New Roman" w:eastAsia="Times New Roman" w:hAnsi="Times New Roman" w:cs="Times New Roman"/>
        </w:rPr>
        <w:t xml:space="preserve"> </w:t>
      </w:r>
      <w:r w:rsidRPr="00054282">
        <w:rPr>
          <w:rFonts w:ascii="Times New Roman" w:eastAsia="Times New Roman" w:hAnsi="Times New Roman" w:cs="Times New Roman"/>
          <w:b/>
          <w:sz w:val="24"/>
        </w:rPr>
        <w:t>результаты</w:t>
      </w:r>
      <w:r w:rsidR="008A4291">
        <w:rPr>
          <w:rFonts w:ascii="Times New Roman" w:eastAsia="Times New Roman" w:hAnsi="Times New Roman" w:cs="Times New Roman"/>
        </w:rPr>
        <w:t xml:space="preserve"> </w:t>
      </w:r>
      <w:r w:rsidRPr="00054282">
        <w:rPr>
          <w:rFonts w:ascii="Times New Roman" w:eastAsia="Times New Roman" w:hAnsi="Times New Roman" w:cs="Times New Roman"/>
          <w:b/>
          <w:sz w:val="24"/>
        </w:rPr>
        <w:t>освоения</w:t>
      </w:r>
      <w:r w:rsidR="008A4291">
        <w:rPr>
          <w:rFonts w:ascii="Times New Roman" w:eastAsia="Times New Roman" w:hAnsi="Times New Roman" w:cs="Times New Roman"/>
        </w:rPr>
        <w:t xml:space="preserve"> </w:t>
      </w:r>
      <w:r w:rsidRPr="00054282">
        <w:rPr>
          <w:rFonts w:ascii="Times New Roman" w:eastAsia="Times New Roman" w:hAnsi="Times New Roman" w:cs="Times New Roman"/>
          <w:b/>
          <w:sz w:val="24"/>
        </w:rPr>
        <w:t>основной</w:t>
      </w:r>
      <w:r w:rsidRPr="00054282">
        <w:rPr>
          <w:rFonts w:ascii="Times New Roman" w:eastAsia="Times New Roman" w:hAnsi="Times New Roman" w:cs="Times New Roman"/>
        </w:rPr>
        <w:tab/>
      </w:r>
      <w:r w:rsidRPr="00054282">
        <w:rPr>
          <w:rFonts w:ascii="Times New Roman" w:eastAsia="Times New Roman" w:hAnsi="Times New Roman" w:cs="Times New Roman"/>
          <w:b/>
          <w:sz w:val="24"/>
        </w:rPr>
        <w:t>образовательной</w:t>
      </w:r>
      <w:r w:rsidR="008A4291">
        <w:rPr>
          <w:rFonts w:ascii="Times New Roman" w:eastAsia="Times New Roman" w:hAnsi="Times New Roman" w:cs="Times New Roman"/>
        </w:rPr>
        <w:t xml:space="preserve"> </w:t>
      </w:r>
      <w:r w:rsidRPr="00054282">
        <w:rPr>
          <w:rFonts w:ascii="Times New Roman" w:eastAsia="Times New Roman" w:hAnsi="Times New Roman" w:cs="Times New Roman"/>
          <w:b/>
          <w:sz w:val="24"/>
        </w:rPr>
        <w:t>программы</w:t>
      </w:r>
    </w:p>
    <w:p w:rsidR="00054282" w:rsidRPr="00054282" w:rsidRDefault="00054282" w:rsidP="00054282">
      <w:pPr>
        <w:jc w:val="both"/>
        <w:rPr>
          <w:rFonts w:ascii="Times New Roman" w:eastAsia="Times New Roman" w:hAnsi="Times New Roman" w:cs="Times New Roman"/>
          <w:sz w:val="24"/>
        </w:rPr>
      </w:pPr>
      <w:r w:rsidRPr="00054282">
        <w:rPr>
          <w:rFonts w:ascii="Times New Roman" w:eastAsia="Times New Roman" w:hAnsi="Times New Roman" w:cs="Times New Roman"/>
          <w:sz w:val="24"/>
        </w:rPr>
        <w:t>представлены в соответствии с группами результатов учебных предметов, раскрывают и детализируют их.</w:t>
      </w:r>
    </w:p>
    <w:p w:rsidR="00054282" w:rsidRPr="00054282" w:rsidRDefault="00054282" w:rsidP="00D36D93">
      <w:pPr>
        <w:jc w:val="both"/>
        <w:rPr>
          <w:rFonts w:ascii="Times New Roman" w:eastAsia="Times New Roman" w:hAnsi="Times New Roman" w:cs="Times New Roman"/>
          <w:sz w:val="24"/>
        </w:rPr>
      </w:pPr>
      <w:r w:rsidRPr="00054282">
        <w:rPr>
          <w:rFonts w:ascii="Times New Roman" w:eastAsia="Times New Roman" w:hAnsi="Times New Roman" w:cs="Times New Roman"/>
        </w:rPr>
        <w:t xml:space="preserve">        </w:t>
      </w:r>
      <w:r w:rsidRPr="00054282">
        <w:rPr>
          <w:rFonts w:ascii="Times New Roman" w:eastAsia="Times New Roman" w:hAnsi="Times New Roman" w:cs="Times New Roman"/>
          <w:sz w:val="24"/>
        </w:rPr>
        <w:t xml:space="preserve">Предметные результаты приводятся в блоках </w:t>
      </w:r>
      <w:r w:rsidRPr="00054282">
        <w:rPr>
          <w:rFonts w:ascii="Times New Roman" w:eastAsia="Times New Roman" w:hAnsi="Times New Roman" w:cs="Times New Roman"/>
          <w:b/>
          <w:sz w:val="24"/>
        </w:rPr>
        <w:t>«</w:t>
      </w:r>
      <w:r w:rsidRPr="00054282">
        <w:rPr>
          <w:rFonts w:ascii="Times New Roman" w:eastAsia="Times New Roman" w:hAnsi="Times New Roman" w:cs="Times New Roman"/>
          <w:sz w:val="24"/>
        </w:rPr>
        <w:t xml:space="preserve">Выпускник научится» и «Выпускник получит возможность научиться», </w:t>
      </w:r>
      <w:r w:rsidRPr="00054282">
        <w:rPr>
          <w:rFonts w:ascii="Times New Roman" w:eastAsia="Times New Roman" w:hAnsi="Times New Roman" w:cs="Times New Roman"/>
          <w:b/>
          <w:sz w:val="24"/>
        </w:rPr>
        <w:t>относящихся</w:t>
      </w:r>
      <w:r w:rsidRPr="00054282">
        <w:rPr>
          <w:rFonts w:ascii="Times New Roman" w:eastAsia="Times New Roman" w:hAnsi="Times New Roman" w:cs="Times New Roman"/>
          <w:sz w:val="24"/>
        </w:rPr>
        <w:t xml:space="preserve"> к каждому учебному предмету: «Русский язык», «Литература», «Татарский язык», «Татарская литература», «Иностранный язык (на примере английского языка)», «История»(включая «История татарского народа и Татарстана»), «Обществознание», «География», «Математика», «Информатика», «Физика», «Биология», «Химия», «Изобразительное искусство», «Музыка», «Технология», «Физическая культура», «Основы безопасности жизнедеятельности», «Основы духовно </w:t>
      </w:r>
      <w:r w:rsidR="00D36D93">
        <w:rPr>
          <w:rFonts w:ascii="Times New Roman" w:eastAsia="Times New Roman" w:hAnsi="Times New Roman" w:cs="Times New Roman"/>
          <w:sz w:val="24"/>
        </w:rPr>
        <w:t xml:space="preserve">- </w:t>
      </w:r>
      <w:r w:rsidRPr="00054282">
        <w:rPr>
          <w:rFonts w:ascii="Times New Roman" w:eastAsia="Times New Roman" w:hAnsi="Times New Roman" w:cs="Times New Roman"/>
          <w:sz w:val="24"/>
        </w:rPr>
        <w:t>нравственной культуры народов России».</w:t>
      </w:r>
    </w:p>
    <w:p w:rsidR="00054282" w:rsidRPr="00054282" w:rsidRDefault="00054282" w:rsidP="00054282">
      <w:pPr>
        <w:jc w:val="both"/>
        <w:rPr>
          <w:rFonts w:ascii="Times New Roman" w:eastAsia="Times New Roman" w:hAnsi="Times New Roman" w:cs="Times New Roman"/>
          <w:sz w:val="24"/>
        </w:rPr>
      </w:pPr>
      <w:r w:rsidRPr="00054282">
        <w:rPr>
          <w:rFonts w:ascii="Times New Roman" w:eastAsia="Times New Roman" w:hAnsi="Times New Roman" w:cs="Times New Roman"/>
        </w:rPr>
        <w:t xml:space="preserve">         </w:t>
      </w:r>
      <w:r w:rsidRPr="00054282">
        <w:rPr>
          <w:rFonts w:ascii="Times New Roman" w:eastAsia="Times New Roman" w:hAnsi="Times New Roman" w:cs="Times New Roman"/>
          <w:sz w:val="24"/>
        </w:rPr>
        <w:t>Планируемые предметные результаты освоения предметов «</w:t>
      </w:r>
      <w:r w:rsidR="005256CD">
        <w:rPr>
          <w:rFonts w:ascii="Times New Roman" w:eastAsia="Times New Roman" w:hAnsi="Times New Roman" w:cs="Times New Roman"/>
          <w:sz w:val="24"/>
        </w:rPr>
        <w:t>Родно</w:t>
      </w:r>
      <w:proofErr w:type="gramStart"/>
      <w:r w:rsidR="005256CD">
        <w:rPr>
          <w:rFonts w:ascii="Times New Roman" w:eastAsia="Times New Roman" w:hAnsi="Times New Roman" w:cs="Times New Roman"/>
          <w:sz w:val="24"/>
        </w:rPr>
        <w:t>й(</w:t>
      </w:r>
      <w:proofErr w:type="gramEnd"/>
      <w:r w:rsidR="005256CD">
        <w:rPr>
          <w:rFonts w:ascii="Times New Roman" w:eastAsia="Times New Roman" w:hAnsi="Times New Roman" w:cs="Times New Roman"/>
          <w:sz w:val="24"/>
        </w:rPr>
        <w:t>т</w:t>
      </w:r>
      <w:r w:rsidRPr="00054282">
        <w:rPr>
          <w:rFonts w:ascii="Times New Roman" w:eastAsia="Times New Roman" w:hAnsi="Times New Roman" w:cs="Times New Roman"/>
          <w:sz w:val="24"/>
        </w:rPr>
        <w:t>атарский</w:t>
      </w:r>
      <w:r w:rsidR="005256CD">
        <w:rPr>
          <w:rFonts w:ascii="Times New Roman" w:eastAsia="Times New Roman" w:hAnsi="Times New Roman" w:cs="Times New Roman"/>
          <w:sz w:val="24"/>
        </w:rPr>
        <w:t>)</w:t>
      </w:r>
      <w:r w:rsidRPr="00054282">
        <w:rPr>
          <w:rFonts w:ascii="Times New Roman" w:eastAsia="Times New Roman" w:hAnsi="Times New Roman" w:cs="Times New Roman"/>
          <w:sz w:val="24"/>
        </w:rPr>
        <w:t xml:space="preserve"> язык» и «</w:t>
      </w:r>
      <w:r w:rsidR="005256CD">
        <w:rPr>
          <w:rFonts w:ascii="Times New Roman" w:eastAsia="Times New Roman" w:hAnsi="Times New Roman" w:cs="Times New Roman"/>
          <w:sz w:val="24"/>
        </w:rPr>
        <w:t>Родная (т</w:t>
      </w:r>
      <w:r w:rsidRPr="00054282">
        <w:rPr>
          <w:rFonts w:ascii="Times New Roman" w:eastAsia="Times New Roman" w:hAnsi="Times New Roman" w:cs="Times New Roman"/>
          <w:sz w:val="24"/>
        </w:rPr>
        <w:t>атарская</w:t>
      </w:r>
      <w:r w:rsidR="005256CD">
        <w:rPr>
          <w:rFonts w:ascii="Times New Roman" w:eastAsia="Times New Roman" w:hAnsi="Times New Roman" w:cs="Times New Roman"/>
          <w:sz w:val="24"/>
        </w:rPr>
        <w:t>)</w:t>
      </w:r>
      <w:r w:rsidRPr="00054282">
        <w:rPr>
          <w:rFonts w:ascii="Times New Roman" w:eastAsia="Times New Roman" w:hAnsi="Times New Roman" w:cs="Times New Roman"/>
          <w:sz w:val="24"/>
        </w:rPr>
        <w:t xml:space="preserve"> литература» разрабатываются в соответствии с содержанием и особенностями изучения этих курсов учебно-методическими объединениями (УМО) Республики Татарстан.</w:t>
      </w:r>
    </w:p>
    <w:p w:rsidR="00054282" w:rsidRPr="00054282" w:rsidRDefault="00054282" w:rsidP="00054282">
      <w:pPr>
        <w:jc w:val="both"/>
        <w:rPr>
          <w:rFonts w:ascii="Times New Roman" w:eastAsia="Times New Roman" w:hAnsi="Times New Roman" w:cs="Times New Roman"/>
          <w:sz w:val="24"/>
        </w:rPr>
      </w:pPr>
      <w:r w:rsidRPr="00054282">
        <w:rPr>
          <w:rFonts w:ascii="Times New Roman" w:eastAsia="Times New Roman" w:hAnsi="Times New Roman" w:cs="Times New Roman"/>
        </w:rPr>
        <w:t xml:space="preserve">         </w:t>
      </w:r>
      <w:r w:rsidRPr="00054282">
        <w:rPr>
          <w:rFonts w:ascii="Times New Roman" w:eastAsia="Times New Roman" w:hAnsi="Times New Roman" w:cs="Times New Roman"/>
          <w:sz w:val="24"/>
        </w:rPr>
        <w:t>Планируемые результаты, отнесенные к блоку «Выпускник научится», ориентируют пользователя в том, достижение какого уровня освоения учебных действий с изучаемым опорным учебным материалом ожидается от выпускника. Критериями отбора результатов служат их значимость для решения основных задач образования на данном уровне и необходимость для последующего обучения, а также потенциальная возможность их достижения большинством обучающихся. Иными словами, в этот блок включается такой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могут быть освоены всеми обучающихся.</w:t>
      </w:r>
    </w:p>
    <w:p w:rsidR="00054282" w:rsidRPr="00054282" w:rsidRDefault="00054282" w:rsidP="00054282">
      <w:pPr>
        <w:jc w:val="both"/>
        <w:rPr>
          <w:rFonts w:ascii="Times New Roman" w:eastAsia="Times New Roman" w:hAnsi="Times New Roman" w:cs="Times New Roman"/>
          <w:sz w:val="24"/>
        </w:rPr>
      </w:pPr>
      <w:r w:rsidRPr="00054282">
        <w:rPr>
          <w:rFonts w:ascii="Times New Roman" w:eastAsia="Times New Roman" w:hAnsi="Times New Roman" w:cs="Times New Roman"/>
        </w:rPr>
        <w:t xml:space="preserve">        </w:t>
      </w:r>
      <w:r w:rsidR="008A4291">
        <w:rPr>
          <w:rFonts w:ascii="Times New Roman" w:eastAsia="Times New Roman" w:hAnsi="Times New Roman" w:cs="Times New Roman"/>
        </w:rPr>
        <w:t xml:space="preserve">  </w:t>
      </w:r>
      <w:r w:rsidRPr="00054282">
        <w:rPr>
          <w:rFonts w:ascii="Times New Roman" w:eastAsia="Times New Roman" w:hAnsi="Times New Roman" w:cs="Times New Roman"/>
          <w:sz w:val="24"/>
        </w:rPr>
        <w:t>Достижение планируемых результатов, отнесенных к блоку «Выпускник научится»,</w:t>
      </w:r>
    </w:p>
    <w:p w:rsidR="00054282" w:rsidRPr="00054282" w:rsidRDefault="00054282" w:rsidP="00054282">
      <w:pPr>
        <w:jc w:val="both"/>
        <w:rPr>
          <w:rFonts w:ascii="Times New Roman" w:eastAsia="Times New Roman" w:hAnsi="Times New Roman" w:cs="Times New Roman"/>
          <w:sz w:val="24"/>
        </w:rPr>
      </w:pPr>
      <w:r w:rsidRPr="00054282">
        <w:rPr>
          <w:rFonts w:ascii="Times New Roman" w:eastAsia="Times New Roman" w:hAnsi="Times New Roman" w:cs="Times New Roman"/>
          <w:sz w:val="24"/>
        </w:rPr>
        <w:t>выносится на итоговое оценивание, которое может осуществляться как в ходе обучения (с</w:t>
      </w:r>
    </w:p>
    <w:p w:rsidR="00054282" w:rsidRPr="005256CD" w:rsidRDefault="00054282" w:rsidP="00054282">
      <w:pPr>
        <w:jc w:val="both"/>
        <w:rPr>
          <w:rFonts w:ascii="Times New Roman" w:eastAsia="Times New Roman" w:hAnsi="Times New Roman" w:cs="Times New Roman"/>
          <w:sz w:val="24"/>
        </w:rPr>
      </w:pPr>
      <w:bookmarkStart w:id="7" w:name="page12"/>
      <w:bookmarkEnd w:id="7"/>
      <w:r w:rsidRPr="00054282">
        <w:rPr>
          <w:rFonts w:ascii="Times New Roman" w:eastAsia="Times New Roman" w:hAnsi="Times New Roman" w:cs="Times New Roman"/>
          <w:sz w:val="24"/>
        </w:rPr>
        <w:t xml:space="preserve">помощью накопленной оценки или портфеля индивидуальных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ведется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w:t>
      </w:r>
      <w:proofErr w:type="gramStart"/>
      <w:r w:rsidRPr="00054282">
        <w:rPr>
          <w:rFonts w:ascii="Times New Roman" w:eastAsia="Times New Roman" w:hAnsi="Times New Roman" w:cs="Times New Roman"/>
          <w:sz w:val="24"/>
        </w:rPr>
        <w:t>обучающимися</w:t>
      </w:r>
      <w:proofErr w:type="gramEnd"/>
      <w:r w:rsidRPr="00054282">
        <w:rPr>
          <w:rFonts w:ascii="Times New Roman" w:eastAsia="Times New Roman" w:hAnsi="Times New Roman" w:cs="Times New Roman"/>
          <w:sz w:val="24"/>
        </w:rPr>
        <w:t xml:space="preserve"> заданий базового уровня служит единственным основанием для положительного решения вопроса о возможности перехода</w:t>
      </w:r>
      <w:r w:rsidR="005256CD">
        <w:rPr>
          <w:rFonts w:ascii="Times New Roman" w:eastAsia="Times New Roman" w:hAnsi="Times New Roman" w:cs="Times New Roman"/>
          <w:sz w:val="24"/>
        </w:rPr>
        <w:t xml:space="preserve"> на следующий уровень обучения.</w:t>
      </w:r>
    </w:p>
    <w:p w:rsidR="00054282" w:rsidRPr="00054282" w:rsidRDefault="00054282" w:rsidP="00054282">
      <w:pPr>
        <w:ind w:firstLine="708"/>
        <w:jc w:val="both"/>
        <w:rPr>
          <w:rFonts w:ascii="Times New Roman" w:eastAsia="Times New Roman" w:hAnsi="Times New Roman" w:cs="Times New Roman"/>
          <w:sz w:val="24"/>
        </w:rPr>
      </w:pPr>
      <w:r w:rsidRPr="00054282">
        <w:rPr>
          <w:rFonts w:ascii="Times New Roman" w:eastAsia="Times New Roman" w:hAnsi="Times New Roman" w:cs="Times New Roman"/>
          <w:sz w:val="24"/>
        </w:rPr>
        <w:t>В блоке «Выпускник получит возможность научиться» приводятся планируемые результаты, характеризующие систему учебных действий в отношении знаний, умений,</w:t>
      </w:r>
    </w:p>
    <w:p w:rsidR="00054282" w:rsidRPr="005256CD" w:rsidRDefault="00054282" w:rsidP="00054282">
      <w:pPr>
        <w:jc w:val="both"/>
        <w:rPr>
          <w:rFonts w:ascii="Times New Roman" w:eastAsia="Times New Roman" w:hAnsi="Times New Roman" w:cs="Times New Roman"/>
          <w:sz w:val="24"/>
        </w:rPr>
      </w:pPr>
      <w:r w:rsidRPr="00054282">
        <w:rPr>
          <w:rFonts w:ascii="Times New Roman" w:eastAsia="Times New Roman" w:hAnsi="Times New Roman" w:cs="Times New Roman"/>
          <w:sz w:val="24"/>
        </w:rPr>
        <w:t>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этого блока, могут продемонстрировать отдельные мотивирова</w:t>
      </w:r>
      <w:r w:rsidR="005256CD">
        <w:rPr>
          <w:rFonts w:ascii="Times New Roman" w:eastAsia="Times New Roman" w:hAnsi="Times New Roman" w:cs="Times New Roman"/>
          <w:sz w:val="24"/>
        </w:rPr>
        <w:t xml:space="preserve">нные и способные обучающиеся. В </w:t>
      </w:r>
      <w:r w:rsidRPr="00054282">
        <w:rPr>
          <w:rFonts w:ascii="Times New Roman" w:eastAsia="Times New Roman" w:hAnsi="Times New Roman" w:cs="Times New Roman"/>
          <w:sz w:val="24"/>
        </w:rPr>
        <w:t>повседневной практике преподавания цели данного блока не отрабатываются 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данном уровне обучения. Оценка достижения планируемых результатов ведется преимущественно в ходе процедур, допускающих предоставление и использование исключительно неперсонифицированной информации. Соответствующая группа результа</w:t>
      </w:r>
      <w:r w:rsidR="005256CD">
        <w:rPr>
          <w:rFonts w:ascii="Times New Roman" w:eastAsia="Times New Roman" w:hAnsi="Times New Roman" w:cs="Times New Roman"/>
          <w:sz w:val="24"/>
        </w:rPr>
        <w:t>тов в тексте выделена курсивом.</w:t>
      </w:r>
    </w:p>
    <w:p w:rsidR="00054282" w:rsidRPr="00054282" w:rsidRDefault="00054282" w:rsidP="00054282">
      <w:pPr>
        <w:ind w:left="720"/>
        <w:jc w:val="both"/>
        <w:rPr>
          <w:rFonts w:ascii="Times New Roman" w:eastAsia="Times New Roman" w:hAnsi="Times New Roman" w:cs="Times New Roman"/>
          <w:sz w:val="23"/>
        </w:rPr>
      </w:pPr>
      <w:r w:rsidRPr="00054282">
        <w:rPr>
          <w:rFonts w:ascii="Times New Roman" w:eastAsia="Times New Roman" w:hAnsi="Times New Roman" w:cs="Times New Roman"/>
          <w:sz w:val="23"/>
        </w:rPr>
        <w:t>Задания, ориентированные на оценку достижения планируемых результатов из блока</w:t>
      </w:r>
    </w:p>
    <w:p w:rsidR="00054282" w:rsidRPr="005256CD" w:rsidRDefault="00054282" w:rsidP="00054282">
      <w:pPr>
        <w:jc w:val="both"/>
        <w:rPr>
          <w:rFonts w:ascii="Times New Roman" w:eastAsia="Times New Roman" w:hAnsi="Times New Roman" w:cs="Times New Roman"/>
          <w:sz w:val="24"/>
        </w:rPr>
      </w:pPr>
      <w:r w:rsidRPr="00054282">
        <w:rPr>
          <w:rFonts w:ascii="Times New Roman" w:eastAsia="Times New Roman" w:hAnsi="Times New Roman" w:cs="Times New Roman"/>
        </w:rPr>
        <w:t xml:space="preserve"> </w:t>
      </w:r>
      <w:r w:rsidRPr="00054282">
        <w:rPr>
          <w:rFonts w:ascii="Times New Roman" w:eastAsia="Times New Roman" w:hAnsi="Times New Roman" w:cs="Times New Roman"/>
          <w:sz w:val="24"/>
        </w:rPr>
        <w:t xml:space="preserve">«Выпускник получит возможность научиться», могут включаться в материалы итогового контроля блока «Выпускник научится». Основные цели такого включения – предоставить </w:t>
      </w:r>
      <w:r w:rsidRPr="00054282">
        <w:rPr>
          <w:rFonts w:ascii="Times New Roman" w:eastAsia="Times New Roman" w:hAnsi="Times New Roman" w:cs="Times New Roman"/>
          <w:sz w:val="24"/>
        </w:rPr>
        <w:lastRenderedPageBreak/>
        <w:t>возможность обучающимся продемонстрировать овладение более высоким (по сравнению с базовым) уровнем достижений и выявить динамику роста численности наиболее подготовленных обучающихся. При этом невып</w:t>
      </w:r>
      <w:r w:rsidR="00D36D93">
        <w:rPr>
          <w:rFonts w:ascii="Times New Roman" w:eastAsia="Times New Roman" w:hAnsi="Times New Roman" w:cs="Times New Roman"/>
          <w:sz w:val="24"/>
        </w:rPr>
        <w:t xml:space="preserve">олнение обучающимися заданий, с </w:t>
      </w:r>
      <w:r w:rsidRPr="00054282">
        <w:rPr>
          <w:rFonts w:ascii="Times New Roman" w:eastAsia="Times New Roman" w:hAnsi="Times New Roman" w:cs="Times New Roman"/>
          <w:sz w:val="24"/>
        </w:rPr>
        <w:t>помощью которых ведется оценка достижения планируемых результатов данного блока, не является препятствием для перехода на следующий уровень 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w:t>
      </w:r>
      <w:r w:rsidR="005256CD">
        <w:rPr>
          <w:rFonts w:ascii="Times New Roman" w:eastAsia="Times New Roman" w:hAnsi="Times New Roman" w:cs="Times New Roman"/>
          <w:sz w:val="24"/>
        </w:rPr>
        <w:t>ри определении итоговой оценки.</w:t>
      </w:r>
    </w:p>
    <w:p w:rsidR="00054282" w:rsidRPr="00054282" w:rsidRDefault="00054282" w:rsidP="00054282">
      <w:pPr>
        <w:ind w:firstLine="708"/>
        <w:jc w:val="both"/>
        <w:rPr>
          <w:rFonts w:ascii="Times New Roman" w:eastAsia="Times New Roman" w:hAnsi="Times New Roman" w:cs="Times New Roman"/>
          <w:sz w:val="24"/>
        </w:rPr>
      </w:pPr>
      <w:r w:rsidRPr="00054282">
        <w:rPr>
          <w:rFonts w:ascii="Times New Roman" w:eastAsia="Times New Roman" w:hAnsi="Times New Roman" w:cs="Times New Roman"/>
          <w:sz w:val="24"/>
        </w:rPr>
        <w:t>Подобная структура представления планируемых результатов подчеркивает тот факт, что при организации образовательного процесса, направленного на реализацию и</w:t>
      </w:r>
    </w:p>
    <w:p w:rsidR="00054282" w:rsidRPr="008A4291" w:rsidRDefault="00054282" w:rsidP="008A4291">
      <w:pPr>
        <w:tabs>
          <w:tab w:val="left" w:pos="1420"/>
          <w:tab w:val="left" w:pos="3020"/>
          <w:tab w:val="left" w:pos="4500"/>
          <w:tab w:val="left" w:pos="4940"/>
          <w:tab w:val="left" w:pos="5980"/>
          <w:tab w:val="left" w:pos="7180"/>
          <w:tab w:val="left" w:pos="8900"/>
        </w:tabs>
        <w:jc w:val="both"/>
        <w:rPr>
          <w:rFonts w:ascii="Times New Roman" w:eastAsia="Times New Roman" w:hAnsi="Times New Roman" w:cs="Times New Roman"/>
          <w:sz w:val="24"/>
        </w:rPr>
      </w:pPr>
      <w:bookmarkStart w:id="8" w:name="page13"/>
      <w:bookmarkEnd w:id="8"/>
      <w:r w:rsidRPr="00054282">
        <w:rPr>
          <w:rFonts w:ascii="Times New Roman" w:eastAsia="Times New Roman" w:hAnsi="Times New Roman" w:cs="Times New Roman"/>
          <w:sz w:val="24"/>
        </w:rPr>
        <w:t>достижение</w:t>
      </w:r>
      <w:r w:rsidRPr="00054282">
        <w:rPr>
          <w:rFonts w:ascii="Times New Roman" w:eastAsia="Times New Roman" w:hAnsi="Times New Roman" w:cs="Times New Roman"/>
        </w:rPr>
        <w:tab/>
      </w:r>
      <w:r w:rsidRPr="00054282">
        <w:rPr>
          <w:rFonts w:ascii="Times New Roman" w:eastAsia="Times New Roman" w:hAnsi="Times New Roman" w:cs="Times New Roman"/>
          <w:sz w:val="24"/>
        </w:rPr>
        <w:t>планируемых</w:t>
      </w:r>
      <w:r w:rsidRPr="00054282">
        <w:rPr>
          <w:rFonts w:ascii="Times New Roman" w:eastAsia="Times New Roman" w:hAnsi="Times New Roman" w:cs="Times New Roman"/>
        </w:rPr>
        <w:tab/>
      </w:r>
      <w:r w:rsidRPr="00054282">
        <w:rPr>
          <w:rFonts w:ascii="Times New Roman" w:eastAsia="Times New Roman" w:hAnsi="Times New Roman" w:cs="Times New Roman"/>
          <w:sz w:val="24"/>
        </w:rPr>
        <w:t>результатов,</w:t>
      </w:r>
      <w:r w:rsidRPr="00054282">
        <w:rPr>
          <w:rFonts w:ascii="Times New Roman" w:eastAsia="Times New Roman" w:hAnsi="Times New Roman" w:cs="Times New Roman"/>
        </w:rPr>
        <w:tab/>
      </w:r>
      <w:r w:rsidRPr="00054282">
        <w:rPr>
          <w:rFonts w:ascii="Times New Roman" w:eastAsia="Times New Roman" w:hAnsi="Times New Roman" w:cs="Times New Roman"/>
          <w:sz w:val="24"/>
        </w:rPr>
        <w:t>от</w:t>
      </w:r>
      <w:r w:rsidRPr="00054282">
        <w:rPr>
          <w:rFonts w:ascii="Times New Roman" w:eastAsia="Times New Roman" w:hAnsi="Times New Roman" w:cs="Times New Roman"/>
        </w:rPr>
        <w:tab/>
      </w:r>
      <w:r w:rsidRPr="00054282">
        <w:rPr>
          <w:rFonts w:ascii="Times New Roman" w:eastAsia="Times New Roman" w:hAnsi="Times New Roman" w:cs="Times New Roman"/>
          <w:sz w:val="24"/>
        </w:rPr>
        <w:t>учителя</w:t>
      </w:r>
      <w:r w:rsidRPr="00054282">
        <w:rPr>
          <w:rFonts w:ascii="Times New Roman" w:eastAsia="Times New Roman" w:hAnsi="Times New Roman" w:cs="Times New Roman"/>
        </w:rPr>
        <w:tab/>
      </w:r>
      <w:r w:rsidRPr="00054282">
        <w:rPr>
          <w:rFonts w:ascii="Times New Roman" w:eastAsia="Times New Roman" w:hAnsi="Times New Roman" w:cs="Times New Roman"/>
          <w:sz w:val="24"/>
        </w:rPr>
        <w:t>требуется</w:t>
      </w:r>
      <w:r w:rsidRPr="00054282">
        <w:rPr>
          <w:rFonts w:ascii="Times New Roman" w:eastAsia="Times New Roman" w:hAnsi="Times New Roman" w:cs="Times New Roman"/>
        </w:rPr>
        <w:tab/>
      </w:r>
      <w:r w:rsidRPr="00054282">
        <w:rPr>
          <w:rFonts w:ascii="Times New Roman" w:eastAsia="Times New Roman" w:hAnsi="Times New Roman" w:cs="Times New Roman"/>
          <w:sz w:val="24"/>
        </w:rPr>
        <w:t>использование</w:t>
      </w:r>
      <w:r w:rsidR="00D36D93">
        <w:rPr>
          <w:rFonts w:ascii="Times New Roman" w:eastAsia="Times New Roman" w:hAnsi="Times New Roman" w:cs="Times New Roman"/>
        </w:rPr>
        <w:t xml:space="preserve"> </w:t>
      </w:r>
      <w:r w:rsidR="00D36D93">
        <w:rPr>
          <w:rFonts w:ascii="Times New Roman" w:eastAsia="Times New Roman" w:hAnsi="Times New Roman" w:cs="Times New Roman"/>
          <w:sz w:val="24"/>
        </w:rPr>
        <w:t xml:space="preserve">таких </w:t>
      </w:r>
      <w:r w:rsidRPr="00054282">
        <w:rPr>
          <w:rFonts w:ascii="Times New Roman" w:eastAsia="Times New Roman" w:hAnsi="Times New Roman" w:cs="Times New Roman"/>
          <w:sz w:val="24"/>
        </w:rPr>
        <w:t>педагогических</w:t>
      </w:r>
      <w:r w:rsidR="00D36D93">
        <w:rPr>
          <w:rFonts w:ascii="Times New Roman" w:eastAsia="Times New Roman" w:hAnsi="Times New Roman" w:cs="Times New Roman"/>
        </w:rPr>
        <w:t xml:space="preserve"> </w:t>
      </w:r>
      <w:r w:rsidRPr="00054282">
        <w:rPr>
          <w:rFonts w:ascii="Times New Roman" w:eastAsia="Times New Roman" w:hAnsi="Times New Roman" w:cs="Times New Roman"/>
          <w:sz w:val="24"/>
        </w:rPr>
        <w:t>технологий,</w:t>
      </w:r>
      <w:r w:rsidRPr="00054282">
        <w:rPr>
          <w:rFonts w:ascii="Times New Roman" w:eastAsia="Times New Roman" w:hAnsi="Times New Roman" w:cs="Times New Roman"/>
        </w:rPr>
        <w:tab/>
      </w:r>
      <w:r w:rsidRPr="00054282">
        <w:rPr>
          <w:rFonts w:ascii="Times New Roman" w:eastAsia="Times New Roman" w:hAnsi="Times New Roman" w:cs="Times New Roman"/>
          <w:sz w:val="24"/>
        </w:rPr>
        <w:t>которые</w:t>
      </w:r>
      <w:r w:rsidRPr="00054282">
        <w:rPr>
          <w:rFonts w:ascii="Times New Roman" w:eastAsia="Times New Roman" w:hAnsi="Times New Roman" w:cs="Times New Roman"/>
        </w:rPr>
        <w:tab/>
      </w:r>
      <w:r w:rsidRPr="00054282">
        <w:rPr>
          <w:rFonts w:ascii="Times New Roman" w:eastAsia="Times New Roman" w:hAnsi="Times New Roman" w:cs="Times New Roman"/>
          <w:sz w:val="24"/>
        </w:rPr>
        <w:t>основаны</w:t>
      </w:r>
      <w:r w:rsidRPr="00054282">
        <w:rPr>
          <w:rFonts w:ascii="Times New Roman" w:eastAsia="Times New Roman" w:hAnsi="Times New Roman" w:cs="Times New Roman"/>
        </w:rPr>
        <w:tab/>
      </w:r>
      <w:r w:rsidRPr="00054282">
        <w:rPr>
          <w:rFonts w:ascii="Times New Roman" w:eastAsia="Times New Roman" w:hAnsi="Times New Roman" w:cs="Times New Roman"/>
          <w:sz w:val="24"/>
        </w:rPr>
        <w:t>на</w:t>
      </w:r>
      <w:r w:rsidR="00D36D93">
        <w:rPr>
          <w:rFonts w:ascii="Times New Roman" w:eastAsia="Times New Roman" w:hAnsi="Times New Roman" w:cs="Times New Roman"/>
        </w:rPr>
        <w:t xml:space="preserve"> </w:t>
      </w:r>
      <w:r w:rsidRPr="00054282">
        <w:rPr>
          <w:rFonts w:ascii="Times New Roman" w:eastAsia="Times New Roman" w:hAnsi="Times New Roman" w:cs="Times New Roman"/>
          <w:sz w:val="24"/>
        </w:rPr>
        <w:t>дифференциации</w:t>
      </w:r>
      <w:r w:rsidR="00D36D93">
        <w:rPr>
          <w:rFonts w:ascii="Times New Roman" w:eastAsia="Times New Roman" w:hAnsi="Times New Roman" w:cs="Times New Roman"/>
        </w:rPr>
        <w:t xml:space="preserve"> </w:t>
      </w:r>
      <w:r w:rsidRPr="00054282">
        <w:rPr>
          <w:rFonts w:ascii="Times New Roman" w:eastAsia="Times New Roman" w:hAnsi="Times New Roman" w:cs="Times New Roman"/>
          <w:sz w:val="24"/>
        </w:rPr>
        <w:t>требований</w:t>
      </w:r>
      <w:r w:rsidR="005256CD">
        <w:rPr>
          <w:rFonts w:ascii="Times New Roman" w:eastAsia="Times New Roman" w:hAnsi="Times New Roman" w:cs="Times New Roman"/>
        </w:rPr>
        <w:t xml:space="preserve"> </w:t>
      </w:r>
      <w:r w:rsidR="00D36D93">
        <w:rPr>
          <w:rFonts w:ascii="Times New Roman" w:eastAsia="Times New Roman" w:hAnsi="Times New Roman" w:cs="Times New Roman"/>
          <w:sz w:val="24"/>
        </w:rPr>
        <w:t xml:space="preserve">к </w:t>
      </w:r>
      <w:r w:rsidRPr="00054282">
        <w:rPr>
          <w:rFonts w:ascii="Times New Roman" w:eastAsia="Times New Roman" w:hAnsi="Times New Roman" w:cs="Times New Roman"/>
          <w:sz w:val="24"/>
        </w:rPr>
        <w:t>подготовке обучающихся.</w:t>
      </w:r>
    </w:p>
    <w:p w:rsidR="00054282" w:rsidRPr="00054282" w:rsidRDefault="00054282" w:rsidP="00054282">
      <w:pPr>
        <w:ind w:left="720"/>
        <w:jc w:val="both"/>
        <w:rPr>
          <w:rFonts w:ascii="Times New Roman" w:eastAsia="Times New Roman" w:hAnsi="Times New Roman" w:cs="Times New Roman"/>
          <w:b/>
          <w:sz w:val="24"/>
        </w:rPr>
      </w:pPr>
    </w:p>
    <w:p w:rsidR="00054282" w:rsidRPr="00054282" w:rsidRDefault="00054282" w:rsidP="00D36D93">
      <w:pPr>
        <w:jc w:val="both"/>
        <w:rPr>
          <w:rFonts w:ascii="Times New Roman" w:eastAsia="Times New Roman" w:hAnsi="Times New Roman" w:cs="Times New Roman"/>
          <w:b/>
          <w:sz w:val="24"/>
        </w:rPr>
      </w:pPr>
      <w:r w:rsidRPr="00054282">
        <w:rPr>
          <w:rFonts w:ascii="Times New Roman" w:eastAsia="Times New Roman" w:hAnsi="Times New Roman" w:cs="Times New Roman"/>
          <w:b/>
          <w:sz w:val="24"/>
        </w:rPr>
        <w:t>1.2.3. Личностные результаты освоения основной образовательной программы:</w:t>
      </w:r>
    </w:p>
    <w:p w:rsidR="00054282" w:rsidRPr="00054282" w:rsidRDefault="00054282" w:rsidP="00054282">
      <w:pPr>
        <w:jc w:val="both"/>
        <w:rPr>
          <w:rFonts w:ascii="Times New Roman" w:eastAsia="Times New Roman" w:hAnsi="Times New Roman" w:cs="Times New Roman"/>
        </w:rPr>
      </w:pPr>
    </w:p>
    <w:p w:rsidR="00054282" w:rsidRPr="00054282" w:rsidRDefault="008A4291" w:rsidP="005256CD">
      <w:pPr>
        <w:tabs>
          <w:tab w:val="left" w:pos="1025"/>
        </w:tabs>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54282" w:rsidRPr="00054282">
        <w:rPr>
          <w:rFonts w:ascii="Times New Roman" w:eastAsia="Times New Roman" w:hAnsi="Times New Roman" w:cs="Times New Roman"/>
          <w:sz w:val="24"/>
        </w:rPr>
        <w:t>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w:t>
      </w:r>
      <w:r w:rsidR="005256CD">
        <w:rPr>
          <w:rFonts w:ascii="Times New Roman" w:eastAsia="Times New Roman" w:hAnsi="Times New Roman" w:cs="Times New Roman"/>
          <w:sz w:val="24"/>
        </w:rPr>
        <w:t>.</w:t>
      </w:r>
    </w:p>
    <w:p w:rsidR="00054282" w:rsidRPr="00054282" w:rsidRDefault="008A4291" w:rsidP="005256CD">
      <w:pPr>
        <w:tabs>
          <w:tab w:val="left" w:pos="984"/>
        </w:tabs>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54282" w:rsidRPr="00054282">
        <w:rPr>
          <w:rFonts w:ascii="Times New Roman" w:eastAsia="Times New Roman" w:hAnsi="Times New Roman" w:cs="Times New Roman"/>
          <w:sz w:val="24"/>
        </w:rPr>
        <w:t>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w:t>
      </w:r>
      <w:r w:rsidR="002272EE">
        <w:rPr>
          <w:rFonts w:ascii="Times New Roman" w:eastAsia="Times New Roman" w:hAnsi="Times New Roman" w:cs="Times New Roman"/>
          <w:sz w:val="24"/>
        </w:rPr>
        <w:t xml:space="preserve"> </w:t>
      </w:r>
      <w:r w:rsidR="00054282" w:rsidRPr="002272EE">
        <w:rPr>
          <w:rFonts w:ascii="Times New Roman" w:eastAsia="Times New Roman" w:hAnsi="Times New Roman" w:cs="Times New Roman"/>
          <w:sz w:val="24"/>
        </w:rPr>
        <w:t>построению дальнейшей индивидуальной траектории образования на базе ориентировки в мире профессий и профессиональных предпочтений, с учетом устой</w:t>
      </w:r>
      <w:r w:rsidR="005256CD">
        <w:rPr>
          <w:rFonts w:ascii="Times New Roman" w:eastAsia="Times New Roman" w:hAnsi="Times New Roman" w:cs="Times New Roman"/>
          <w:sz w:val="24"/>
        </w:rPr>
        <w:t>чивых познавательных интересов.</w:t>
      </w:r>
    </w:p>
    <w:p w:rsidR="00054282" w:rsidRPr="00054282" w:rsidRDefault="008A4291" w:rsidP="005256CD">
      <w:pPr>
        <w:tabs>
          <w:tab w:val="left" w:pos="709"/>
        </w:tabs>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54282" w:rsidRPr="00054282">
        <w:rPr>
          <w:rFonts w:ascii="Times New Roman" w:eastAsia="Times New Roman" w:hAnsi="Times New Roman" w:cs="Times New Roman"/>
          <w:sz w:val="24"/>
        </w:rPr>
        <w:t xml:space="preserve">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w:t>
      </w:r>
      <w:r w:rsidR="005256CD">
        <w:rPr>
          <w:rFonts w:ascii="Times New Roman" w:eastAsia="Times New Roman" w:hAnsi="Times New Roman" w:cs="Times New Roman"/>
          <w:sz w:val="24"/>
        </w:rPr>
        <w:t>отношение к членам своей семьи.</w:t>
      </w:r>
    </w:p>
    <w:p w:rsidR="00054282" w:rsidRPr="005256CD" w:rsidRDefault="00054282" w:rsidP="00054282">
      <w:pPr>
        <w:numPr>
          <w:ilvl w:val="1"/>
          <w:numId w:val="3"/>
        </w:numPr>
        <w:tabs>
          <w:tab w:val="left" w:pos="984"/>
        </w:tabs>
        <w:ind w:firstLine="712"/>
        <w:jc w:val="both"/>
        <w:rPr>
          <w:rFonts w:ascii="Times New Roman" w:eastAsia="Times New Roman" w:hAnsi="Times New Roman" w:cs="Times New Roman"/>
          <w:sz w:val="24"/>
        </w:rPr>
      </w:pPr>
      <w:r w:rsidRPr="00054282">
        <w:rPr>
          <w:rFonts w:ascii="Times New Roman" w:eastAsia="Times New Roman" w:hAnsi="Times New Roman" w:cs="Times New Roman"/>
          <w:sz w:val="24"/>
        </w:rPr>
        <w:t>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054282" w:rsidRPr="005256CD" w:rsidRDefault="00054282" w:rsidP="00054282">
      <w:pPr>
        <w:numPr>
          <w:ilvl w:val="1"/>
          <w:numId w:val="3"/>
        </w:numPr>
        <w:tabs>
          <w:tab w:val="left" w:pos="989"/>
        </w:tabs>
        <w:ind w:firstLine="712"/>
        <w:jc w:val="both"/>
        <w:rPr>
          <w:rFonts w:ascii="Times New Roman" w:eastAsia="Times New Roman" w:hAnsi="Times New Roman" w:cs="Times New Roman"/>
          <w:sz w:val="24"/>
        </w:rPr>
      </w:pPr>
      <w:r w:rsidRPr="00054282">
        <w:rPr>
          <w:rFonts w:ascii="Times New Roman" w:eastAsia="Times New Roman" w:hAnsi="Times New Roman" w:cs="Times New Roman"/>
          <w:sz w:val="24"/>
        </w:rPr>
        <w:t>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w:t>
      </w:r>
    </w:p>
    <w:p w:rsidR="00054282" w:rsidRPr="00054282" w:rsidRDefault="00054282" w:rsidP="000A3E2C">
      <w:pPr>
        <w:numPr>
          <w:ilvl w:val="1"/>
          <w:numId w:val="3"/>
        </w:numPr>
        <w:tabs>
          <w:tab w:val="left" w:pos="1017"/>
        </w:tabs>
        <w:ind w:firstLine="712"/>
        <w:jc w:val="both"/>
        <w:rPr>
          <w:rFonts w:ascii="Times New Roman" w:eastAsia="Times New Roman" w:hAnsi="Times New Roman" w:cs="Times New Roman"/>
          <w:sz w:val="24"/>
        </w:rPr>
      </w:pPr>
      <w:r w:rsidRPr="00054282">
        <w:rPr>
          <w:rFonts w:ascii="Times New Roman" w:eastAsia="Times New Roman" w:hAnsi="Times New Roman" w:cs="Times New Roman"/>
          <w:sz w:val="24"/>
        </w:rPr>
        <w:lastRenderedPageBreak/>
        <w:t>Освоенность социальных норм, правил поведения, ролей и форм социальной жизни в группах и сообществах. Участие в школьном самоуправлении и общественной</w:t>
      </w:r>
    </w:p>
    <w:p w:rsidR="00054282" w:rsidRPr="005256CD" w:rsidRDefault="00054282" w:rsidP="005256CD">
      <w:pPr>
        <w:ind w:left="100" w:right="120"/>
        <w:jc w:val="both"/>
        <w:rPr>
          <w:rFonts w:ascii="Times New Roman" w:eastAsia="Times New Roman" w:hAnsi="Times New Roman" w:cs="Times New Roman"/>
          <w:sz w:val="24"/>
        </w:rPr>
      </w:pPr>
      <w:bookmarkStart w:id="9" w:name="page14"/>
      <w:bookmarkEnd w:id="9"/>
      <w:r w:rsidRPr="00054282">
        <w:rPr>
          <w:rFonts w:ascii="Times New Roman" w:eastAsia="Times New Roman" w:hAnsi="Times New Roman" w:cs="Times New Roman"/>
          <w:sz w:val="24"/>
        </w:rPr>
        <w:t>жизни в пределах возрастных компетенций с учетом региональных, этнокультурных, социальны</w:t>
      </w:r>
      <w:r w:rsidR="005256CD">
        <w:rPr>
          <w:rFonts w:ascii="Times New Roman" w:eastAsia="Times New Roman" w:hAnsi="Times New Roman" w:cs="Times New Roman"/>
          <w:sz w:val="24"/>
        </w:rPr>
        <w:t>х и экономических особенностей.</w:t>
      </w:r>
    </w:p>
    <w:p w:rsidR="00054282" w:rsidRPr="00054282" w:rsidRDefault="00144CD3" w:rsidP="005256CD">
      <w:pPr>
        <w:tabs>
          <w:tab w:val="left" w:pos="1254"/>
        </w:tabs>
        <w:ind w:right="119"/>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54282" w:rsidRPr="00054282">
        <w:rPr>
          <w:rFonts w:ascii="Times New Roman" w:eastAsia="Times New Roman" w:hAnsi="Times New Roman" w:cs="Times New Roman"/>
          <w:sz w:val="24"/>
        </w:rPr>
        <w:t>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w:t>
      </w:r>
      <w:r w:rsidR="005256CD">
        <w:rPr>
          <w:rFonts w:ascii="Times New Roman" w:eastAsia="Times New Roman" w:hAnsi="Times New Roman" w:cs="Times New Roman"/>
          <w:sz w:val="24"/>
        </w:rPr>
        <w:t>ния на транспорте и на дорогах.</w:t>
      </w:r>
    </w:p>
    <w:p w:rsidR="00054282" w:rsidRPr="00054282" w:rsidRDefault="00144CD3" w:rsidP="00144CD3">
      <w:pPr>
        <w:tabs>
          <w:tab w:val="left" w:pos="1120"/>
        </w:tabs>
        <w:ind w:right="119"/>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54282" w:rsidRPr="00054282">
        <w:rPr>
          <w:rFonts w:ascii="Times New Roman" w:eastAsia="Times New Roman" w:hAnsi="Times New Roman" w:cs="Times New Roman"/>
          <w:sz w:val="24"/>
        </w:rPr>
        <w:t>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эстетическое, эмоционально-ценностное видение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054282" w:rsidRPr="00054282" w:rsidRDefault="007B31C5" w:rsidP="007B31C5">
      <w:pPr>
        <w:tabs>
          <w:tab w:val="left" w:pos="1321"/>
        </w:tabs>
        <w:ind w:right="120"/>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54282" w:rsidRPr="00054282">
        <w:rPr>
          <w:rFonts w:ascii="Times New Roman" w:eastAsia="Times New Roman" w:hAnsi="Times New Roman" w:cs="Times New Roman"/>
          <w:sz w:val="24"/>
        </w:rPr>
        <w:t>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w:t>
      </w:r>
      <w:r>
        <w:rPr>
          <w:rFonts w:ascii="Times New Roman" w:eastAsia="Times New Roman" w:hAnsi="Times New Roman" w:cs="Times New Roman"/>
          <w:sz w:val="24"/>
        </w:rPr>
        <w:t xml:space="preserve"> </w:t>
      </w:r>
      <w:r w:rsidR="00054282" w:rsidRPr="00054282">
        <w:rPr>
          <w:rFonts w:ascii="Times New Roman" w:eastAsia="Times New Roman" w:hAnsi="Times New Roman" w:cs="Times New Roman"/>
          <w:sz w:val="24"/>
        </w:rPr>
        <w:t>художественно-эстетическому отражению природы, к занятиям туризмом, в том числе экотуризмом, к осуществлению природоохранной деятельности).</w:t>
      </w:r>
    </w:p>
    <w:p w:rsidR="00054282" w:rsidRPr="00054282" w:rsidRDefault="00054282" w:rsidP="00054282">
      <w:pPr>
        <w:jc w:val="both"/>
        <w:rPr>
          <w:rFonts w:ascii="Times New Roman" w:eastAsia="Times New Roman" w:hAnsi="Times New Roman" w:cs="Times New Roman"/>
          <w:sz w:val="24"/>
        </w:rPr>
      </w:pPr>
    </w:p>
    <w:p w:rsidR="00054282" w:rsidRPr="00054282" w:rsidRDefault="00054282" w:rsidP="000A3E2C">
      <w:pPr>
        <w:numPr>
          <w:ilvl w:val="1"/>
          <w:numId w:val="4"/>
        </w:numPr>
        <w:tabs>
          <w:tab w:val="left" w:pos="1420"/>
        </w:tabs>
        <w:ind w:left="1420" w:hanging="608"/>
        <w:jc w:val="both"/>
        <w:rPr>
          <w:rFonts w:ascii="Times New Roman" w:eastAsia="Times New Roman" w:hAnsi="Times New Roman" w:cs="Times New Roman"/>
          <w:b/>
          <w:sz w:val="24"/>
        </w:rPr>
      </w:pPr>
      <w:r w:rsidRPr="00054282">
        <w:rPr>
          <w:rFonts w:ascii="Times New Roman" w:eastAsia="Times New Roman" w:hAnsi="Times New Roman" w:cs="Times New Roman"/>
          <w:b/>
          <w:sz w:val="24"/>
        </w:rPr>
        <w:t>Метапредметные результаты освоения ООП</w:t>
      </w:r>
    </w:p>
    <w:p w:rsidR="00054282" w:rsidRPr="00054282" w:rsidRDefault="00054282" w:rsidP="00054282">
      <w:pPr>
        <w:jc w:val="both"/>
        <w:rPr>
          <w:rFonts w:ascii="Times New Roman" w:eastAsia="Times New Roman" w:hAnsi="Times New Roman" w:cs="Times New Roman"/>
        </w:rPr>
      </w:pPr>
    </w:p>
    <w:p w:rsidR="00054282" w:rsidRPr="00054282" w:rsidRDefault="00054282" w:rsidP="00144CD3">
      <w:pPr>
        <w:ind w:right="119" w:firstLine="709"/>
        <w:jc w:val="both"/>
        <w:rPr>
          <w:rFonts w:ascii="Times New Roman" w:eastAsia="Times New Roman" w:hAnsi="Times New Roman" w:cs="Times New Roman"/>
          <w:sz w:val="24"/>
        </w:rPr>
      </w:pPr>
      <w:r w:rsidRPr="00054282">
        <w:rPr>
          <w:rFonts w:ascii="Times New Roman" w:eastAsia="Times New Roman" w:hAnsi="Times New Roman" w:cs="Times New Roman"/>
          <w:sz w:val="24"/>
        </w:rPr>
        <w:t xml:space="preserve">Метапредметные результаты, </w:t>
      </w:r>
      <w:r w:rsidR="00144CD3">
        <w:rPr>
          <w:rFonts w:ascii="Times New Roman" w:eastAsia="Times New Roman" w:hAnsi="Times New Roman" w:cs="Times New Roman"/>
          <w:sz w:val="24"/>
        </w:rPr>
        <w:t xml:space="preserve">включают освоенные обучающимися </w:t>
      </w:r>
      <w:r w:rsidRPr="00054282">
        <w:rPr>
          <w:rFonts w:ascii="Times New Roman" w:eastAsia="Times New Roman" w:hAnsi="Times New Roman" w:cs="Times New Roman"/>
          <w:sz w:val="24"/>
        </w:rPr>
        <w:t>межпредметные понятия и универсальные учебные действия (регулятивные, познавательные, коммуникативные).</w:t>
      </w:r>
    </w:p>
    <w:p w:rsidR="00054282" w:rsidRPr="00054282" w:rsidRDefault="00054282" w:rsidP="00054282">
      <w:pPr>
        <w:jc w:val="both"/>
        <w:rPr>
          <w:rFonts w:ascii="Times New Roman" w:eastAsia="Times New Roman" w:hAnsi="Times New Roman" w:cs="Times New Roman"/>
        </w:rPr>
      </w:pPr>
    </w:p>
    <w:p w:rsidR="00054282" w:rsidRPr="00054282" w:rsidRDefault="00054282" w:rsidP="00054282">
      <w:pPr>
        <w:ind w:left="820"/>
        <w:jc w:val="both"/>
        <w:rPr>
          <w:rFonts w:ascii="Times New Roman" w:eastAsia="Times New Roman" w:hAnsi="Times New Roman" w:cs="Times New Roman"/>
          <w:b/>
          <w:sz w:val="24"/>
        </w:rPr>
      </w:pPr>
      <w:r w:rsidRPr="00054282">
        <w:rPr>
          <w:rFonts w:ascii="Times New Roman" w:eastAsia="Times New Roman" w:hAnsi="Times New Roman" w:cs="Times New Roman"/>
          <w:b/>
          <w:sz w:val="24"/>
        </w:rPr>
        <w:t>Межпредметные понятия</w:t>
      </w:r>
    </w:p>
    <w:p w:rsidR="00054282" w:rsidRPr="00054282" w:rsidRDefault="00054282" w:rsidP="00054282">
      <w:pPr>
        <w:ind w:right="120"/>
        <w:jc w:val="both"/>
        <w:rPr>
          <w:rFonts w:ascii="Times New Roman" w:eastAsia="Times New Roman" w:hAnsi="Times New Roman" w:cs="Times New Roman"/>
          <w:sz w:val="24"/>
        </w:rPr>
      </w:pPr>
      <w:r w:rsidRPr="00054282">
        <w:rPr>
          <w:rFonts w:ascii="Times New Roman" w:eastAsia="Times New Roman" w:hAnsi="Times New Roman" w:cs="Times New Roman"/>
          <w:sz w:val="24"/>
        </w:rPr>
        <w:t>Условием формирования межпредметных понятий, например, таких как система, факт, закономерность, феномен, анализ, синтез является овладение обучающимися основами читательской компетенции, приобретение навыков работы с информацией, участие в проектной деятельности. В ходе изучения всех учебных предметов обучающиеся</w:t>
      </w:r>
    </w:p>
    <w:p w:rsidR="00054282" w:rsidRPr="00054282" w:rsidRDefault="00054282" w:rsidP="002272EE">
      <w:pPr>
        <w:tabs>
          <w:tab w:val="left" w:pos="1540"/>
          <w:tab w:val="left" w:pos="2300"/>
          <w:tab w:val="left" w:pos="3660"/>
          <w:tab w:val="left" w:pos="5340"/>
          <w:tab w:val="left" w:pos="5900"/>
          <w:tab w:val="left" w:pos="6820"/>
          <w:tab w:val="left" w:pos="7740"/>
          <w:tab w:val="left" w:pos="8780"/>
        </w:tabs>
        <w:jc w:val="both"/>
        <w:rPr>
          <w:rFonts w:ascii="Times New Roman" w:eastAsia="Times New Roman" w:hAnsi="Times New Roman" w:cs="Times New Roman"/>
          <w:sz w:val="24"/>
        </w:rPr>
      </w:pPr>
      <w:r w:rsidRPr="00054282">
        <w:rPr>
          <w:rFonts w:ascii="Times New Roman" w:eastAsia="Times New Roman" w:hAnsi="Times New Roman" w:cs="Times New Roman"/>
          <w:b/>
          <w:sz w:val="24"/>
        </w:rPr>
        <w:t>приобретут</w:t>
      </w:r>
      <w:r w:rsidRPr="00054282">
        <w:rPr>
          <w:rFonts w:ascii="Times New Roman" w:eastAsia="Times New Roman" w:hAnsi="Times New Roman" w:cs="Times New Roman"/>
        </w:rPr>
        <w:tab/>
      </w:r>
      <w:r w:rsidRPr="00054282">
        <w:rPr>
          <w:rFonts w:ascii="Times New Roman" w:eastAsia="Times New Roman" w:hAnsi="Times New Roman" w:cs="Times New Roman"/>
          <w:b/>
          <w:sz w:val="24"/>
        </w:rPr>
        <w:t>опыт</w:t>
      </w:r>
      <w:r w:rsidRPr="00054282">
        <w:rPr>
          <w:rFonts w:ascii="Times New Roman" w:eastAsia="Times New Roman" w:hAnsi="Times New Roman" w:cs="Times New Roman"/>
        </w:rPr>
        <w:tab/>
      </w:r>
      <w:r w:rsidRPr="00054282">
        <w:rPr>
          <w:rFonts w:ascii="Times New Roman" w:eastAsia="Times New Roman" w:hAnsi="Times New Roman" w:cs="Times New Roman"/>
          <w:b/>
          <w:sz w:val="24"/>
        </w:rPr>
        <w:t>проектной</w:t>
      </w:r>
      <w:r w:rsidRPr="00054282">
        <w:rPr>
          <w:rFonts w:ascii="Times New Roman" w:eastAsia="Times New Roman" w:hAnsi="Times New Roman" w:cs="Times New Roman"/>
        </w:rPr>
        <w:tab/>
      </w:r>
      <w:r w:rsidRPr="00054282">
        <w:rPr>
          <w:rFonts w:ascii="Times New Roman" w:eastAsia="Times New Roman" w:hAnsi="Times New Roman" w:cs="Times New Roman"/>
          <w:b/>
          <w:sz w:val="24"/>
        </w:rPr>
        <w:t>деятельности</w:t>
      </w:r>
      <w:r w:rsidRPr="00054282">
        <w:rPr>
          <w:rFonts w:ascii="Times New Roman" w:eastAsia="Times New Roman" w:hAnsi="Times New Roman" w:cs="Times New Roman"/>
        </w:rPr>
        <w:tab/>
      </w:r>
      <w:r w:rsidRPr="00054282">
        <w:rPr>
          <w:rFonts w:ascii="Times New Roman" w:eastAsia="Times New Roman" w:hAnsi="Times New Roman" w:cs="Times New Roman"/>
          <w:sz w:val="24"/>
        </w:rPr>
        <w:t>как</w:t>
      </w:r>
      <w:r w:rsidRPr="00054282">
        <w:rPr>
          <w:rFonts w:ascii="Times New Roman" w:eastAsia="Times New Roman" w:hAnsi="Times New Roman" w:cs="Times New Roman"/>
        </w:rPr>
        <w:tab/>
      </w:r>
      <w:r w:rsidRPr="00054282">
        <w:rPr>
          <w:rFonts w:ascii="Times New Roman" w:eastAsia="Times New Roman" w:hAnsi="Times New Roman" w:cs="Times New Roman"/>
          <w:sz w:val="24"/>
        </w:rPr>
        <w:t>особой</w:t>
      </w:r>
      <w:r w:rsidRPr="00054282">
        <w:rPr>
          <w:rFonts w:ascii="Times New Roman" w:eastAsia="Times New Roman" w:hAnsi="Times New Roman" w:cs="Times New Roman"/>
        </w:rPr>
        <w:tab/>
      </w:r>
      <w:r w:rsidRPr="00054282">
        <w:rPr>
          <w:rFonts w:ascii="Times New Roman" w:eastAsia="Times New Roman" w:hAnsi="Times New Roman" w:cs="Times New Roman"/>
          <w:sz w:val="24"/>
        </w:rPr>
        <w:t>формы</w:t>
      </w:r>
      <w:r w:rsidRPr="00054282">
        <w:rPr>
          <w:rFonts w:ascii="Times New Roman" w:eastAsia="Times New Roman" w:hAnsi="Times New Roman" w:cs="Times New Roman"/>
        </w:rPr>
        <w:tab/>
      </w:r>
      <w:r w:rsidRPr="00054282">
        <w:rPr>
          <w:rFonts w:ascii="Times New Roman" w:eastAsia="Times New Roman" w:hAnsi="Times New Roman" w:cs="Times New Roman"/>
          <w:sz w:val="24"/>
        </w:rPr>
        <w:t>учебной</w:t>
      </w:r>
      <w:r w:rsidR="002272EE">
        <w:rPr>
          <w:rFonts w:ascii="Times New Roman" w:eastAsia="Times New Roman" w:hAnsi="Times New Roman" w:cs="Times New Roman"/>
        </w:rPr>
        <w:t xml:space="preserve"> </w:t>
      </w:r>
      <w:r w:rsidRPr="00054282">
        <w:rPr>
          <w:rFonts w:ascii="Times New Roman" w:eastAsia="Times New Roman" w:hAnsi="Times New Roman" w:cs="Times New Roman"/>
          <w:sz w:val="24"/>
        </w:rPr>
        <w:t>работы,</w:t>
      </w:r>
      <w:r w:rsidR="002272EE">
        <w:rPr>
          <w:rFonts w:ascii="Times New Roman" w:eastAsia="Times New Roman" w:hAnsi="Times New Roman" w:cs="Times New Roman"/>
          <w:sz w:val="24"/>
        </w:rPr>
        <w:t xml:space="preserve"> </w:t>
      </w:r>
      <w:r w:rsidRPr="00054282">
        <w:rPr>
          <w:rFonts w:ascii="Times New Roman" w:eastAsia="Times New Roman" w:hAnsi="Times New Roman" w:cs="Times New Roman"/>
          <w:sz w:val="24"/>
        </w:rPr>
        <w:t>способствующей воспитанию самостоятельности, инициативности, ответственности, повышению мотивации и эффективности учебной деятельности</w:t>
      </w:r>
    </w:p>
    <w:p w:rsidR="00054282" w:rsidRPr="00054282" w:rsidRDefault="00054282" w:rsidP="00054282">
      <w:pPr>
        <w:jc w:val="both"/>
        <w:rPr>
          <w:rFonts w:ascii="Times New Roman" w:eastAsia="Times New Roman" w:hAnsi="Times New Roman" w:cs="Times New Roman"/>
        </w:rPr>
      </w:pPr>
    </w:p>
    <w:tbl>
      <w:tblPr>
        <w:tblStyle w:val="ae"/>
        <w:tblW w:w="0" w:type="auto"/>
        <w:tblLook w:val="04A0" w:firstRow="1" w:lastRow="0" w:firstColumn="1" w:lastColumn="0" w:noHBand="0" w:noVBand="1"/>
      </w:tblPr>
      <w:tblGrid>
        <w:gridCol w:w="2336"/>
        <w:gridCol w:w="2336"/>
        <w:gridCol w:w="2336"/>
        <w:gridCol w:w="2337"/>
      </w:tblGrid>
      <w:tr w:rsidR="00D76313" w:rsidRPr="006C5D58" w:rsidTr="005C4E9C">
        <w:tc>
          <w:tcPr>
            <w:tcW w:w="2336" w:type="dxa"/>
          </w:tcPr>
          <w:p w:rsidR="00D76313" w:rsidRPr="006C5D58" w:rsidRDefault="00D76313" w:rsidP="005C4E9C">
            <w:pPr>
              <w:rPr>
                <w:rFonts w:ascii="Times New Roman" w:hAnsi="Times New Roman" w:cs="Times New Roman"/>
                <w:sz w:val="24"/>
                <w:szCs w:val="24"/>
              </w:rPr>
            </w:pPr>
            <w:r w:rsidRPr="006C5D58">
              <w:rPr>
                <w:rFonts w:ascii="Times New Roman" w:hAnsi="Times New Roman" w:cs="Times New Roman"/>
                <w:sz w:val="24"/>
                <w:szCs w:val="24"/>
              </w:rPr>
              <w:t>Условия формирования межпредметных понятий</w:t>
            </w:r>
          </w:p>
        </w:tc>
        <w:tc>
          <w:tcPr>
            <w:tcW w:w="2336" w:type="dxa"/>
          </w:tcPr>
          <w:p w:rsidR="00D76313" w:rsidRPr="006C5D58" w:rsidRDefault="00D76313" w:rsidP="005C4E9C">
            <w:pPr>
              <w:rPr>
                <w:rFonts w:ascii="Times New Roman" w:hAnsi="Times New Roman" w:cs="Times New Roman"/>
                <w:sz w:val="24"/>
                <w:szCs w:val="24"/>
              </w:rPr>
            </w:pPr>
            <w:r w:rsidRPr="006C5D58">
              <w:rPr>
                <w:rFonts w:ascii="Times New Roman" w:hAnsi="Times New Roman" w:cs="Times New Roman"/>
                <w:sz w:val="24"/>
                <w:szCs w:val="24"/>
              </w:rPr>
              <w:t>5-6класс</w:t>
            </w:r>
          </w:p>
        </w:tc>
        <w:tc>
          <w:tcPr>
            <w:tcW w:w="2336" w:type="dxa"/>
          </w:tcPr>
          <w:p w:rsidR="00D76313" w:rsidRPr="006C5D58" w:rsidRDefault="00D76313" w:rsidP="005C4E9C">
            <w:pPr>
              <w:rPr>
                <w:rFonts w:ascii="Times New Roman" w:hAnsi="Times New Roman" w:cs="Times New Roman"/>
                <w:sz w:val="24"/>
                <w:szCs w:val="24"/>
              </w:rPr>
            </w:pPr>
            <w:r w:rsidRPr="006C5D58">
              <w:rPr>
                <w:rFonts w:ascii="Times New Roman" w:hAnsi="Times New Roman" w:cs="Times New Roman"/>
                <w:sz w:val="24"/>
                <w:szCs w:val="24"/>
              </w:rPr>
              <w:t>7-8класс</w:t>
            </w:r>
          </w:p>
        </w:tc>
        <w:tc>
          <w:tcPr>
            <w:tcW w:w="2337" w:type="dxa"/>
          </w:tcPr>
          <w:p w:rsidR="00D76313" w:rsidRPr="006C5D58" w:rsidRDefault="00D76313" w:rsidP="005C4E9C">
            <w:pPr>
              <w:rPr>
                <w:rFonts w:ascii="Times New Roman" w:hAnsi="Times New Roman" w:cs="Times New Roman"/>
                <w:sz w:val="24"/>
                <w:szCs w:val="24"/>
              </w:rPr>
            </w:pPr>
            <w:r w:rsidRPr="006C5D58">
              <w:rPr>
                <w:rFonts w:ascii="Times New Roman" w:hAnsi="Times New Roman" w:cs="Times New Roman"/>
                <w:sz w:val="24"/>
                <w:szCs w:val="24"/>
              </w:rPr>
              <w:t>9класс</w:t>
            </w:r>
          </w:p>
        </w:tc>
      </w:tr>
      <w:tr w:rsidR="00D76313" w:rsidRPr="006C5D58" w:rsidTr="005C4E9C">
        <w:tc>
          <w:tcPr>
            <w:tcW w:w="2336" w:type="dxa"/>
          </w:tcPr>
          <w:p w:rsidR="00D76313" w:rsidRPr="006C5D58" w:rsidRDefault="00D76313" w:rsidP="005C4E9C">
            <w:pPr>
              <w:rPr>
                <w:rFonts w:ascii="Times New Roman" w:hAnsi="Times New Roman" w:cs="Times New Roman"/>
                <w:sz w:val="24"/>
                <w:szCs w:val="24"/>
              </w:rPr>
            </w:pPr>
            <w:r w:rsidRPr="006C5D58">
              <w:rPr>
                <w:rFonts w:ascii="Times New Roman" w:hAnsi="Times New Roman" w:cs="Times New Roman"/>
                <w:sz w:val="24"/>
                <w:szCs w:val="24"/>
              </w:rPr>
              <w:t>Проектная деятельность</w:t>
            </w:r>
          </w:p>
        </w:tc>
        <w:tc>
          <w:tcPr>
            <w:tcW w:w="2336" w:type="dxa"/>
          </w:tcPr>
          <w:p w:rsidR="00D76313" w:rsidRPr="006C5D58" w:rsidRDefault="00D76313" w:rsidP="005C4E9C">
            <w:pPr>
              <w:rPr>
                <w:rFonts w:ascii="Times New Roman" w:hAnsi="Times New Roman" w:cs="Times New Roman"/>
                <w:sz w:val="24"/>
                <w:szCs w:val="24"/>
              </w:rPr>
            </w:pPr>
            <w:r w:rsidRPr="006C5D58">
              <w:rPr>
                <w:rFonts w:ascii="Times New Roman" w:hAnsi="Times New Roman" w:cs="Times New Roman"/>
                <w:sz w:val="24"/>
                <w:szCs w:val="24"/>
              </w:rPr>
              <w:t>овладеют умением выбирать адекватные стоящей задаче средства, принимать решения, в том числе и в ситуациях неопределенности.</w:t>
            </w:r>
          </w:p>
          <w:p w:rsidR="00D76313" w:rsidRPr="006C5D58" w:rsidRDefault="00D76313" w:rsidP="005C4E9C">
            <w:pPr>
              <w:rPr>
                <w:rFonts w:ascii="Times New Roman" w:hAnsi="Times New Roman" w:cs="Times New Roman"/>
                <w:sz w:val="24"/>
                <w:szCs w:val="24"/>
              </w:rPr>
            </w:pPr>
            <w:r w:rsidRPr="006C5D58">
              <w:rPr>
                <w:rFonts w:ascii="Times New Roman" w:hAnsi="Times New Roman" w:cs="Times New Roman"/>
                <w:sz w:val="24"/>
                <w:szCs w:val="24"/>
              </w:rPr>
              <w:t xml:space="preserve">Они получат </w:t>
            </w:r>
            <w:r w:rsidRPr="006C5D58">
              <w:rPr>
                <w:rFonts w:ascii="Times New Roman" w:hAnsi="Times New Roman" w:cs="Times New Roman"/>
                <w:sz w:val="24"/>
                <w:szCs w:val="24"/>
              </w:rPr>
              <w:lastRenderedPageBreak/>
              <w:t>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tc>
        <w:tc>
          <w:tcPr>
            <w:tcW w:w="2336" w:type="dxa"/>
          </w:tcPr>
          <w:p w:rsidR="00D76313" w:rsidRPr="006C5D58" w:rsidRDefault="00D76313" w:rsidP="005C4E9C">
            <w:pPr>
              <w:rPr>
                <w:rFonts w:ascii="Times New Roman" w:hAnsi="Times New Roman" w:cs="Times New Roman"/>
                <w:sz w:val="24"/>
                <w:szCs w:val="24"/>
              </w:rPr>
            </w:pPr>
            <w:r w:rsidRPr="006C5D58">
              <w:rPr>
                <w:rFonts w:ascii="Times New Roman" w:hAnsi="Times New Roman" w:cs="Times New Roman"/>
                <w:sz w:val="24"/>
                <w:szCs w:val="24"/>
              </w:rPr>
              <w:lastRenderedPageBreak/>
              <w:t>овладеют умением выбирать адекватные стоящей задаче средства, принимать решения, в том числе и в ситуациях неопределенности.</w:t>
            </w:r>
          </w:p>
          <w:p w:rsidR="00D76313" w:rsidRPr="006C5D58" w:rsidRDefault="00D76313" w:rsidP="005C4E9C">
            <w:pPr>
              <w:rPr>
                <w:rFonts w:ascii="Times New Roman" w:hAnsi="Times New Roman" w:cs="Times New Roman"/>
                <w:sz w:val="24"/>
                <w:szCs w:val="24"/>
              </w:rPr>
            </w:pPr>
            <w:r w:rsidRPr="006C5D58">
              <w:rPr>
                <w:rFonts w:ascii="Times New Roman" w:hAnsi="Times New Roman" w:cs="Times New Roman"/>
                <w:sz w:val="24"/>
                <w:szCs w:val="24"/>
              </w:rPr>
              <w:t xml:space="preserve">Они получат </w:t>
            </w:r>
            <w:r w:rsidRPr="006C5D58">
              <w:rPr>
                <w:rFonts w:ascii="Times New Roman" w:hAnsi="Times New Roman" w:cs="Times New Roman"/>
                <w:sz w:val="24"/>
                <w:szCs w:val="24"/>
              </w:rPr>
              <w:lastRenderedPageBreak/>
              <w:t>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tc>
        <w:tc>
          <w:tcPr>
            <w:tcW w:w="2337" w:type="dxa"/>
          </w:tcPr>
          <w:p w:rsidR="00D76313" w:rsidRPr="006C5D58" w:rsidRDefault="00D76313" w:rsidP="005C4E9C">
            <w:pPr>
              <w:rPr>
                <w:rFonts w:ascii="Times New Roman" w:hAnsi="Times New Roman" w:cs="Times New Roman"/>
                <w:sz w:val="24"/>
                <w:szCs w:val="24"/>
              </w:rPr>
            </w:pPr>
            <w:r w:rsidRPr="006C5D58">
              <w:rPr>
                <w:rFonts w:ascii="Times New Roman" w:hAnsi="Times New Roman" w:cs="Times New Roman"/>
                <w:sz w:val="24"/>
                <w:szCs w:val="24"/>
              </w:rPr>
              <w:lastRenderedPageBreak/>
              <w:t>овладеют умением выбирать адекватные стоящей задаче средства, принимать решения, в том числе и в ситуациях неопределенности.</w:t>
            </w:r>
          </w:p>
          <w:p w:rsidR="00D76313" w:rsidRPr="006C5D58" w:rsidRDefault="00D76313" w:rsidP="005C4E9C">
            <w:pPr>
              <w:rPr>
                <w:rFonts w:ascii="Times New Roman" w:hAnsi="Times New Roman" w:cs="Times New Roman"/>
                <w:sz w:val="24"/>
                <w:szCs w:val="24"/>
              </w:rPr>
            </w:pPr>
            <w:r w:rsidRPr="006C5D58">
              <w:rPr>
                <w:rFonts w:ascii="Times New Roman" w:hAnsi="Times New Roman" w:cs="Times New Roman"/>
                <w:sz w:val="24"/>
                <w:szCs w:val="24"/>
              </w:rPr>
              <w:t xml:space="preserve">Они получат </w:t>
            </w:r>
            <w:r w:rsidRPr="006C5D58">
              <w:rPr>
                <w:rFonts w:ascii="Times New Roman" w:hAnsi="Times New Roman" w:cs="Times New Roman"/>
                <w:sz w:val="24"/>
                <w:szCs w:val="24"/>
              </w:rPr>
              <w:lastRenderedPageBreak/>
              <w:t>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tc>
      </w:tr>
      <w:tr w:rsidR="00D76313" w:rsidRPr="006C5D58" w:rsidTr="005C4E9C">
        <w:tc>
          <w:tcPr>
            <w:tcW w:w="2336" w:type="dxa"/>
          </w:tcPr>
          <w:p w:rsidR="00D76313" w:rsidRPr="006C5D58" w:rsidRDefault="00D76313" w:rsidP="005C4E9C">
            <w:pPr>
              <w:rPr>
                <w:rFonts w:ascii="Times New Roman" w:hAnsi="Times New Roman" w:cs="Times New Roman"/>
                <w:sz w:val="24"/>
                <w:szCs w:val="24"/>
              </w:rPr>
            </w:pPr>
            <w:r w:rsidRPr="006C5D58">
              <w:rPr>
                <w:rFonts w:ascii="Times New Roman" w:hAnsi="Times New Roman" w:cs="Times New Roman"/>
                <w:sz w:val="24"/>
                <w:szCs w:val="24"/>
              </w:rPr>
              <w:lastRenderedPageBreak/>
              <w:t>Навыки работы с информацией</w:t>
            </w:r>
          </w:p>
        </w:tc>
        <w:tc>
          <w:tcPr>
            <w:tcW w:w="2336" w:type="dxa"/>
          </w:tcPr>
          <w:p w:rsidR="00D76313" w:rsidRPr="006C5D58" w:rsidRDefault="00D76313" w:rsidP="005C4E9C">
            <w:pPr>
              <w:rPr>
                <w:rFonts w:ascii="Times New Roman" w:hAnsi="Times New Roman" w:cs="Times New Roman"/>
                <w:sz w:val="24"/>
                <w:szCs w:val="24"/>
              </w:rPr>
            </w:pPr>
            <w:r w:rsidRPr="006C5D58">
              <w:rPr>
                <w:rFonts w:ascii="Times New Roman" w:hAnsi="Times New Roman" w:cs="Times New Roman"/>
                <w:sz w:val="24"/>
                <w:szCs w:val="24"/>
              </w:rPr>
              <w:t xml:space="preserve">смогут работать с текстами, преобразовывать и интерпретировать содержащуюся в них информацию, в том числе: систематизировать, сопоставлять, анализировать, обобщать и интерпретировать информацию, содержащуюся в готовых информационных объектах; выделять главную и избыточную информацию, выполнять смысловое свертывание выделенных фактов, мыслей; представлять информацию в сжатой словесной форме(в виде плана или тезисов) и в наглядно- символической форме( в виде таблиц, графических схем и диаграмм, карт понятий-концептуальных диаграмм, опорных конспектов); заполнять и дополнять таблицы, </w:t>
            </w:r>
            <w:r w:rsidRPr="006C5D58">
              <w:rPr>
                <w:rFonts w:ascii="Times New Roman" w:hAnsi="Times New Roman" w:cs="Times New Roman"/>
                <w:sz w:val="24"/>
                <w:szCs w:val="24"/>
              </w:rPr>
              <w:lastRenderedPageBreak/>
              <w:t>схемы, диаграммы, тексты.</w:t>
            </w:r>
          </w:p>
        </w:tc>
        <w:tc>
          <w:tcPr>
            <w:tcW w:w="2336" w:type="dxa"/>
          </w:tcPr>
          <w:p w:rsidR="00D76313" w:rsidRPr="006C5D58" w:rsidRDefault="00D76313" w:rsidP="005C4E9C">
            <w:pPr>
              <w:rPr>
                <w:rFonts w:ascii="Times New Roman" w:hAnsi="Times New Roman" w:cs="Times New Roman"/>
                <w:sz w:val="24"/>
                <w:szCs w:val="24"/>
              </w:rPr>
            </w:pPr>
            <w:r w:rsidRPr="006C5D58">
              <w:rPr>
                <w:rFonts w:ascii="Times New Roman" w:hAnsi="Times New Roman" w:cs="Times New Roman"/>
                <w:sz w:val="24"/>
                <w:szCs w:val="24"/>
              </w:rPr>
              <w:lastRenderedPageBreak/>
              <w:t xml:space="preserve">смогут работать с текстами, преобразовывать и интерпретировать содержащуюся в них информацию, в том числе: систематизировать, сопоставлять, анализировать, обобщать и интерпретировать информацию, содержащуюся в готовых информационных объектах; выделять главную и избыточную информацию, выполнять смысловое свертывание выделенных фактов, мыслей; представлять информацию в сжатой словесной форме(в виде плана или тезисов) и в наглядно- символической форме( в виде таблиц, графических схем и диаграмм, карт понятий-концептуальных диаграмм, опорных конспектов); заполнять и дополнять таблицы, </w:t>
            </w:r>
            <w:r w:rsidRPr="006C5D58">
              <w:rPr>
                <w:rFonts w:ascii="Times New Roman" w:hAnsi="Times New Roman" w:cs="Times New Roman"/>
                <w:sz w:val="24"/>
                <w:szCs w:val="24"/>
              </w:rPr>
              <w:lastRenderedPageBreak/>
              <w:t>схемы, диаграммы, тексты.</w:t>
            </w:r>
          </w:p>
        </w:tc>
        <w:tc>
          <w:tcPr>
            <w:tcW w:w="2337" w:type="dxa"/>
          </w:tcPr>
          <w:p w:rsidR="00D76313" w:rsidRPr="006C5D58" w:rsidRDefault="00D76313" w:rsidP="005C4E9C">
            <w:pPr>
              <w:rPr>
                <w:rFonts w:ascii="Times New Roman" w:hAnsi="Times New Roman" w:cs="Times New Roman"/>
                <w:sz w:val="24"/>
                <w:szCs w:val="24"/>
              </w:rPr>
            </w:pPr>
            <w:r w:rsidRPr="006C5D58">
              <w:rPr>
                <w:rFonts w:ascii="Times New Roman" w:hAnsi="Times New Roman" w:cs="Times New Roman"/>
                <w:sz w:val="24"/>
                <w:szCs w:val="24"/>
              </w:rPr>
              <w:lastRenderedPageBreak/>
              <w:t xml:space="preserve">смогут работать с текстами, преобразовывать и интерпретировать содержащуюся в них информацию, в том числе: систематизировать, сопоставлять, анализировать, обобщать и интерпретировать информацию, содержащуюся в готовых информационных объектах; выделять главную и избыточную информацию, выполнять смысловое свертывание выделенных фактов, мыслей; представлять информацию в сжатой словесной форме(в виде плана или тезисов) и в наглядно- символической форме( в виде таблиц, графических схем и диаграмм, карт понятий-концептуальных диаграмм, опорных конспектов); заполнять и дополнять таблицы, </w:t>
            </w:r>
            <w:r w:rsidRPr="006C5D58">
              <w:rPr>
                <w:rFonts w:ascii="Times New Roman" w:hAnsi="Times New Roman" w:cs="Times New Roman"/>
                <w:sz w:val="24"/>
                <w:szCs w:val="24"/>
              </w:rPr>
              <w:lastRenderedPageBreak/>
              <w:t>схемы, диаграммы, тексты.</w:t>
            </w:r>
          </w:p>
        </w:tc>
      </w:tr>
      <w:tr w:rsidR="00D76313" w:rsidRPr="006C5D58" w:rsidTr="005C4E9C">
        <w:tc>
          <w:tcPr>
            <w:tcW w:w="2336" w:type="dxa"/>
          </w:tcPr>
          <w:p w:rsidR="00D76313" w:rsidRPr="006C5D58" w:rsidRDefault="00D76313" w:rsidP="005C4E9C">
            <w:pPr>
              <w:rPr>
                <w:rFonts w:ascii="Times New Roman" w:hAnsi="Times New Roman" w:cs="Times New Roman"/>
                <w:sz w:val="24"/>
                <w:szCs w:val="24"/>
              </w:rPr>
            </w:pPr>
            <w:r w:rsidRPr="006C5D58">
              <w:rPr>
                <w:rFonts w:ascii="Times New Roman" w:hAnsi="Times New Roman" w:cs="Times New Roman"/>
                <w:sz w:val="24"/>
                <w:szCs w:val="24"/>
              </w:rPr>
              <w:lastRenderedPageBreak/>
              <w:t>Основы читательской компетенции</w:t>
            </w:r>
          </w:p>
        </w:tc>
        <w:tc>
          <w:tcPr>
            <w:tcW w:w="2336" w:type="dxa"/>
          </w:tcPr>
          <w:p w:rsidR="00D76313" w:rsidRPr="006C5D58" w:rsidRDefault="00D76313" w:rsidP="005C4E9C">
            <w:pPr>
              <w:rPr>
                <w:rFonts w:ascii="Times New Roman" w:hAnsi="Times New Roman" w:cs="Times New Roman"/>
                <w:sz w:val="24"/>
                <w:szCs w:val="24"/>
              </w:rPr>
            </w:pPr>
            <w:r w:rsidRPr="006C5D58">
              <w:rPr>
                <w:rFonts w:ascii="Times New Roman" w:hAnsi="Times New Roman" w:cs="Times New Roman"/>
                <w:sz w:val="24"/>
                <w:szCs w:val="24"/>
              </w:rPr>
              <w:t>Овладение чтением как средством осуществления своих дальнейших планов: продолжения образования и самообразования.</w:t>
            </w:r>
          </w:p>
        </w:tc>
        <w:tc>
          <w:tcPr>
            <w:tcW w:w="2336" w:type="dxa"/>
          </w:tcPr>
          <w:p w:rsidR="00D76313" w:rsidRPr="006C5D58" w:rsidRDefault="00D76313" w:rsidP="005C4E9C">
            <w:pPr>
              <w:rPr>
                <w:rFonts w:ascii="Times New Roman" w:hAnsi="Times New Roman" w:cs="Times New Roman"/>
                <w:sz w:val="24"/>
                <w:szCs w:val="24"/>
              </w:rPr>
            </w:pPr>
            <w:r w:rsidRPr="006C5D58">
              <w:rPr>
                <w:rFonts w:ascii="Times New Roman" w:hAnsi="Times New Roman" w:cs="Times New Roman"/>
                <w:sz w:val="24"/>
                <w:szCs w:val="24"/>
              </w:rPr>
              <w:t>овладение чтением как средством осуществления своих дальнейших планов: осознанного планирования своего актуального и перспективного круга чтения, в том числе досугового.</w:t>
            </w:r>
          </w:p>
        </w:tc>
        <w:tc>
          <w:tcPr>
            <w:tcW w:w="2337" w:type="dxa"/>
          </w:tcPr>
          <w:p w:rsidR="00D76313" w:rsidRPr="006C5D58" w:rsidRDefault="00D76313" w:rsidP="005C4E9C">
            <w:pPr>
              <w:rPr>
                <w:rFonts w:ascii="Times New Roman" w:hAnsi="Times New Roman" w:cs="Times New Roman"/>
                <w:sz w:val="24"/>
                <w:szCs w:val="24"/>
              </w:rPr>
            </w:pPr>
            <w:r w:rsidRPr="006C5D58">
              <w:rPr>
                <w:rFonts w:ascii="Times New Roman" w:hAnsi="Times New Roman" w:cs="Times New Roman"/>
                <w:sz w:val="24"/>
                <w:szCs w:val="24"/>
              </w:rPr>
              <w:t>Овладение чтением как средством осуществления своих дальнейших планов:  подготовки к трудовой и социальной деятельности.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tc>
      </w:tr>
    </w:tbl>
    <w:tbl>
      <w:tblPr>
        <w:tblW w:w="9720" w:type="dxa"/>
        <w:tblLayout w:type="fixed"/>
        <w:tblCellMar>
          <w:left w:w="0" w:type="dxa"/>
          <w:right w:w="0" w:type="dxa"/>
        </w:tblCellMar>
        <w:tblLook w:val="0000" w:firstRow="0" w:lastRow="0" w:firstColumn="0" w:lastColumn="0" w:noHBand="0" w:noVBand="0"/>
      </w:tblPr>
      <w:tblGrid>
        <w:gridCol w:w="1120"/>
        <w:gridCol w:w="300"/>
        <w:gridCol w:w="2040"/>
        <w:gridCol w:w="460"/>
        <w:gridCol w:w="180"/>
        <w:gridCol w:w="1860"/>
        <w:gridCol w:w="960"/>
        <w:gridCol w:w="1680"/>
        <w:gridCol w:w="1120"/>
      </w:tblGrid>
      <w:tr w:rsidR="005256CD" w:rsidRPr="00054282" w:rsidTr="00D76313">
        <w:trPr>
          <w:gridBefore w:val="1"/>
          <w:gridAfter w:val="5"/>
          <w:wBefore w:w="1120" w:type="dxa"/>
          <w:wAfter w:w="5800" w:type="dxa"/>
          <w:trHeight w:val="274"/>
        </w:trPr>
        <w:tc>
          <w:tcPr>
            <w:tcW w:w="300" w:type="dxa"/>
            <w:shd w:val="clear" w:color="auto" w:fill="auto"/>
            <w:vAlign w:val="bottom"/>
          </w:tcPr>
          <w:p w:rsidR="005256CD" w:rsidRPr="00054282" w:rsidRDefault="005256CD" w:rsidP="00054282">
            <w:pPr>
              <w:jc w:val="both"/>
              <w:rPr>
                <w:rFonts w:ascii="Times New Roman" w:eastAsia="Times New Roman" w:hAnsi="Times New Roman" w:cs="Times New Roman"/>
                <w:sz w:val="23"/>
              </w:rPr>
            </w:pPr>
          </w:p>
        </w:tc>
        <w:tc>
          <w:tcPr>
            <w:tcW w:w="2500" w:type="dxa"/>
            <w:gridSpan w:val="2"/>
            <w:shd w:val="clear" w:color="auto" w:fill="auto"/>
            <w:vAlign w:val="bottom"/>
          </w:tcPr>
          <w:p w:rsidR="005256CD" w:rsidRPr="00054282" w:rsidRDefault="005256CD" w:rsidP="00054282">
            <w:pPr>
              <w:ind w:left="80"/>
              <w:jc w:val="both"/>
              <w:rPr>
                <w:rFonts w:ascii="Times New Roman" w:eastAsia="Times New Roman" w:hAnsi="Times New Roman" w:cs="Times New Roman"/>
                <w:sz w:val="24"/>
              </w:rPr>
            </w:pPr>
          </w:p>
        </w:tc>
      </w:tr>
      <w:tr w:rsidR="00D76313" w:rsidRPr="00054282" w:rsidTr="00D76313">
        <w:trPr>
          <w:trHeight w:val="258"/>
        </w:trPr>
        <w:tc>
          <w:tcPr>
            <w:tcW w:w="1120" w:type="dxa"/>
            <w:shd w:val="clear" w:color="auto" w:fill="auto"/>
            <w:vAlign w:val="bottom"/>
          </w:tcPr>
          <w:p w:rsidR="00D76313" w:rsidRPr="00054282" w:rsidRDefault="008A7EF1" w:rsidP="008A7EF1">
            <w:pPr>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D76313" w:rsidRPr="00054282">
              <w:rPr>
                <w:rFonts w:ascii="Times New Roman" w:eastAsia="Times New Roman" w:hAnsi="Times New Roman" w:cs="Times New Roman"/>
                <w:sz w:val="24"/>
              </w:rPr>
              <w:t>В</w:t>
            </w:r>
          </w:p>
        </w:tc>
        <w:tc>
          <w:tcPr>
            <w:tcW w:w="2340" w:type="dxa"/>
            <w:gridSpan w:val="2"/>
            <w:shd w:val="clear" w:color="auto" w:fill="auto"/>
            <w:vAlign w:val="bottom"/>
          </w:tcPr>
          <w:p w:rsidR="00D76313" w:rsidRPr="00054282" w:rsidRDefault="00D76313" w:rsidP="00054282">
            <w:pPr>
              <w:ind w:left="20"/>
              <w:jc w:val="both"/>
              <w:rPr>
                <w:rFonts w:ascii="Times New Roman" w:eastAsia="Times New Roman" w:hAnsi="Times New Roman" w:cs="Times New Roman"/>
                <w:sz w:val="24"/>
              </w:rPr>
            </w:pPr>
            <w:r w:rsidRPr="00054282">
              <w:rPr>
                <w:rFonts w:ascii="Times New Roman" w:eastAsia="Times New Roman" w:hAnsi="Times New Roman" w:cs="Times New Roman"/>
                <w:sz w:val="24"/>
              </w:rPr>
              <w:t>соответствии  ФГОС</w:t>
            </w:r>
          </w:p>
        </w:tc>
        <w:tc>
          <w:tcPr>
            <w:tcW w:w="640" w:type="dxa"/>
            <w:gridSpan w:val="2"/>
            <w:shd w:val="clear" w:color="auto" w:fill="auto"/>
            <w:vAlign w:val="bottom"/>
          </w:tcPr>
          <w:p w:rsidR="00D76313" w:rsidRPr="00054282" w:rsidRDefault="00D76313" w:rsidP="00054282">
            <w:pPr>
              <w:jc w:val="both"/>
              <w:rPr>
                <w:rFonts w:ascii="Times New Roman" w:eastAsia="Times New Roman" w:hAnsi="Times New Roman" w:cs="Times New Roman"/>
                <w:w w:val="99"/>
                <w:sz w:val="24"/>
              </w:rPr>
            </w:pPr>
            <w:r w:rsidRPr="00054282">
              <w:rPr>
                <w:rFonts w:ascii="Times New Roman" w:eastAsia="Times New Roman" w:hAnsi="Times New Roman" w:cs="Times New Roman"/>
                <w:w w:val="99"/>
                <w:sz w:val="24"/>
              </w:rPr>
              <w:t>ООО</w:t>
            </w:r>
          </w:p>
        </w:tc>
        <w:tc>
          <w:tcPr>
            <w:tcW w:w="1860" w:type="dxa"/>
            <w:shd w:val="clear" w:color="auto" w:fill="auto"/>
            <w:vAlign w:val="bottom"/>
          </w:tcPr>
          <w:p w:rsidR="00D76313" w:rsidRPr="00054282" w:rsidRDefault="00D76313" w:rsidP="00054282">
            <w:pPr>
              <w:ind w:left="60"/>
              <w:jc w:val="both"/>
              <w:rPr>
                <w:rFonts w:ascii="Times New Roman" w:eastAsia="Times New Roman" w:hAnsi="Times New Roman" w:cs="Times New Roman"/>
                <w:sz w:val="24"/>
              </w:rPr>
            </w:pPr>
            <w:r w:rsidRPr="00054282">
              <w:rPr>
                <w:rFonts w:ascii="Times New Roman" w:eastAsia="Times New Roman" w:hAnsi="Times New Roman" w:cs="Times New Roman"/>
                <w:sz w:val="24"/>
              </w:rPr>
              <w:t>выделяются  три</w:t>
            </w:r>
          </w:p>
        </w:tc>
        <w:tc>
          <w:tcPr>
            <w:tcW w:w="960" w:type="dxa"/>
            <w:shd w:val="clear" w:color="auto" w:fill="auto"/>
            <w:vAlign w:val="bottom"/>
          </w:tcPr>
          <w:p w:rsidR="00D76313" w:rsidRPr="00054282" w:rsidRDefault="00D76313" w:rsidP="00054282">
            <w:pPr>
              <w:jc w:val="both"/>
              <w:rPr>
                <w:rFonts w:ascii="Times New Roman" w:eastAsia="Times New Roman" w:hAnsi="Times New Roman" w:cs="Times New Roman"/>
                <w:sz w:val="24"/>
              </w:rPr>
            </w:pPr>
            <w:r w:rsidRPr="00054282">
              <w:rPr>
                <w:rFonts w:ascii="Times New Roman" w:eastAsia="Times New Roman" w:hAnsi="Times New Roman" w:cs="Times New Roman"/>
                <w:sz w:val="24"/>
              </w:rPr>
              <w:t>группы</w:t>
            </w:r>
          </w:p>
        </w:tc>
        <w:tc>
          <w:tcPr>
            <w:tcW w:w="1680" w:type="dxa"/>
            <w:shd w:val="clear" w:color="auto" w:fill="auto"/>
            <w:vAlign w:val="bottom"/>
          </w:tcPr>
          <w:p w:rsidR="00D76313" w:rsidRPr="00054282" w:rsidRDefault="00D76313" w:rsidP="00054282">
            <w:pPr>
              <w:ind w:left="60"/>
              <w:jc w:val="both"/>
              <w:rPr>
                <w:rFonts w:ascii="Times New Roman" w:eastAsia="Times New Roman" w:hAnsi="Times New Roman" w:cs="Times New Roman"/>
                <w:sz w:val="24"/>
              </w:rPr>
            </w:pPr>
            <w:r w:rsidRPr="00054282">
              <w:rPr>
                <w:rFonts w:ascii="Times New Roman" w:eastAsia="Times New Roman" w:hAnsi="Times New Roman" w:cs="Times New Roman"/>
                <w:sz w:val="24"/>
              </w:rPr>
              <w:t>универсальных</w:t>
            </w:r>
          </w:p>
        </w:tc>
        <w:tc>
          <w:tcPr>
            <w:tcW w:w="1120" w:type="dxa"/>
            <w:shd w:val="clear" w:color="auto" w:fill="auto"/>
            <w:vAlign w:val="bottom"/>
          </w:tcPr>
          <w:p w:rsidR="00D76313" w:rsidRPr="00054282" w:rsidRDefault="00D76313" w:rsidP="00054282">
            <w:pPr>
              <w:ind w:right="20"/>
              <w:jc w:val="both"/>
              <w:rPr>
                <w:rFonts w:ascii="Times New Roman" w:eastAsia="Times New Roman" w:hAnsi="Times New Roman" w:cs="Times New Roman"/>
                <w:sz w:val="24"/>
              </w:rPr>
            </w:pPr>
            <w:r w:rsidRPr="00054282">
              <w:rPr>
                <w:rFonts w:ascii="Times New Roman" w:eastAsia="Times New Roman" w:hAnsi="Times New Roman" w:cs="Times New Roman"/>
                <w:sz w:val="24"/>
              </w:rPr>
              <w:t>учебных</w:t>
            </w:r>
          </w:p>
        </w:tc>
      </w:tr>
    </w:tbl>
    <w:p w:rsidR="00054282" w:rsidRPr="00054282" w:rsidRDefault="00054282" w:rsidP="00054282">
      <w:pPr>
        <w:jc w:val="both"/>
        <w:rPr>
          <w:rFonts w:ascii="Times New Roman" w:eastAsia="Times New Roman" w:hAnsi="Times New Roman" w:cs="Times New Roman"/>
          <w:sz w:val="24"/>
        </w:rPr>
      </w:pPr>
      <w:r w:rsidRPr="00054282">
        <w:rPr>
          <w:rFonts w:ascii="Times New Roman" w:eastAsia="Times New Roman" w:hAnsi="Times New Roman" w:cs="Times New Roman"/>
          <w:sz w:val="24"/>
        </w:rPr>
        <w:t>действий: регулятивные, познавательные, коммуникативные.</w:t>
      </w:r>
    </w:p>
    <w:p w:rsidR="00054282" w:rsidRPr="00054282" w:rsidRDefault="008A7EF1" w:rsidP="00054282">
      <w:pPr>
        <w:jc w:val="both"/>
        <w:rPr>
          <w:rFonts w:ascii="Times New Roman" w:eastAsia="Times New Roman" w:hAnsi="Times New Roman" w:cs="Times New Roman"/>
        </w:rPr>
      </w:pPr>
      <w:r>
        <w:rPr>
          <w:rFonts w:ascii="Times New Roman" w:eastAsia="Times New Roman" w:hAnsi="Times New Roman" w:cs="Times New Roman"/>
        </w:rPr>
        <w:t xml:space="preserve">   </w:t>
      </w:r>
    </w:p>
    <w:p w:rsidR="00054282" w:rsidRPr="00054282" w:rsidRDefault="00054282" w:rsidP="00054282">
      <w:pPr>
        <w:ind w:left="820"/>
        <w:jc w:val="both"/>
        <w:rPr>
          <w:rFonts w:ascii="Times New Roman" w:eastAsia="Times New Roman" w:hAnsi="Times New Roman" w:cs="Times New Roman"/>
          <w:b/>
          <w:sz w:val="24"/>
        </w:rPr>
      </w:pPr>
      <w:r w:rsidRPr="00054282">
        <w:rPr>
          <w:rFonts w:ascii="Times New Roman" w:eastAsia="Times New Roman" w:hAnsi="Times New Roman" w:cs="Times New Roman"/>
          <w:b/>
          <w:sz w:val="24"/>
        </w:rPr>
        <w:t>Регулятивные УУД</w:t>
      </w:r>
    </w:p>
    <w:p w:rsidR="00054282" w:rsidRPr="00054282" w:rsidRDefault="00054282" w:rsidP="00054282">
      <w:pPr>
        <w:jc w:val="both"/>
        <w:rPr>
          <w:rFonts w:ascii="Times New Roman" w:eastAsia="Times New Roman" w:hAnsi="Times New Roman" w:cs="Times New Roman"/>
          <w:i/>
          <w:sz w:val="24"/>
        </w:rPr>
      </w:pPr>
      <w:r w:rsidRPr="00054282">
        <w:rPr>
          <w:rFonts w:ascii="Times New Roman" w:eastAsia="Times New Roman" w:hAnsi="Times New Roman" w:cs="Times New Roman"/>
          <w:i/>
          <w:sz w:val="24"/>
        </w:rPr>
        <w:t>Регулятивные УУД включают:</w:t>
      </w:r>
    </w:p>
    <w:p w:rsidR="00054282" w:rsidRPr="00054282" w:rsidRDefault="00054282" w:rsidP="00054282">
      <w:pPr>
        <w:jc w:val="both"/>
        <w:rPr>
          <w:rFonts w:ascii="Times New Roman" w:eastAsia="Times New Roman" w:hAnsi="Times New Roman" w:cs="Times New Roman"/>
        </w:rPr>
      </w:pPr>
    </w:p>
    <w:p w:rsidR="00054282" w:rsidRPr="00054282" w:rsidRDefault="00054282" w:rsidP="007A48F9">
      <w:pPr>
        <w:tabs>
          <w:tab w:val="left" w:pos="0"/>
        </w:tabs>
        <w:ind w:right="120"/>
        <w:jc w:val="both"/>
        <w:rPr>
          <w:rFonts w:ascii="Times New Roman" w:eastAsia="Times New Roman" w:hAnsi="Times New Roman" w:cs="Times New Roman"/>
          <w:sz w:val="24"/>
        </w:rPr>
      </w:pPr>
      <w:r w:rsidRPr="00054282">
        <w:rPr>
          <w:rFonts w:ascii="Times New Roman" w:eastAsia="Times New Roman" w:hAnsi="Times New Roman" w:cs="Times New Roman"/>
          <w:sz w:val="24"/>
        </w:rPr>
        <w:t>1.Умение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w:t>
      </w:r>
    </w:p>
    <w:p w:rsidR="00054282" w:rsidRPr="00054282" w:rsidRDefault="00144CD3" w:rsidP="00144CD3">
      <w:pPr>
        <w:ind w:right="120"/>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54282" w:rsidRPr="00054282">
        <w:rPr>
          <w:rFonts w:ascii="Times New Roman" w:eastAsia="Times New Roman" w:hAnsi="Times New Roman" w:cs="Times New Roman"/>
          <w:sz w:val="24"/>
        </w:rPr>
        <w:t>- анализировать существующие и планировать будущие образовательные результаты;</w:t>
      </w:r>
    </w:p>
    <w:p w:rsidR="00054282" w:rsidRPr="00054282" w:rsidRDefault="00054282" w:rsidP="00054282">
      <w:pPr>
        <w:jc w:val="both"/>
        <w:rPr>
          <w:rFonts w:ascii="Times New Roman" w:eastAsia="Times New Roman" w:hAnsi="Times New Roman" w:cs="Times New Roman"/>
          <w:sz w:val="24"/>
        </w:rPr>
      </w:pPr>
    </w:p>
    <w:p w:rsidR="00054282" w:rsidRPr="00054282" w:rsidRDefault="00144CD3" w:rsidP="00054282">
      <w:pPr>
        <w:ind w:right="120"/>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54282" w:rsidRPr="00054282">
        <w:rPr>
          <w:rFonts w:ascii="Times New Roman" w:eastAsia="Times New Roman" w:hAnsi="Times New Roman" w:cs="Times New Roman"/>
          <w:sz w:val="24"/>
        </w:rPr>
        <w:t>- идентифицировать собственные проблемы и определять главную проблему; - выдвигать версии решения проблемы, формулировать гипотезы, предвосхищать конечный результат;</w:t>
      </w:r>
    </w:p>
    <w:p w:rsidR="00054282" w:rsidRPr="00054282" w:rsidRDefault="00144CD3" w:rsidP="00144CD3">
      <w:pPr>
        <w:ind w:right="120"/>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54282" w:rsidRPr="00054282">
        <w:rPr>
          <w:rFonts w:ascii="Times New Roman" w:eastAsia="Times New Roman" w:hAnsi="Times New Roman" w:cs="Times New Roman"/>
          <w:sz w:val="24"/>
        </w:rPr>
        <w:t>- ставить цель деятельности на основе определенной проблемы и существующих возможностей;</w:t>
      </w:r>
    </w:p>
    <w:p w:rsidR="00054282" w:rsidRPr="00054282" w:rsidRDefault="00144CD3" w:rsidP="00144CD3">
      <w:pPr>
        <w:ind w:right="120"/>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54282" w:rsidRPr="00054282">
        <w:rPr>
          <w:rFonts w:ascii="Times New Roman" w:eastAsia="Times New Roman" w:hAnsi="Times New Roman" w:cs="Times New Roman"/>
          <w:sz w:val="24"/>
        </w:rPr>
        <w:t xml:space="preserve">- формулировать учебные задачи как шаги достижения поставленной цели деятельности; </w:t>
      </w:r>
    </w:p>
    <w:p w:rsidR="00054282" w:rsidRPr="00054282" w:rsidRDefault="00144CD3" w:rsidP="00144CD3">
      <w:pPr>
        <w:ind w:right="120"/>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54282" w:rsidRPr="00054282">
        <w:rPr>
          <w:rFonts w:ascii="Times New Roman" w:eastAsia="Times New Roman" w:hAnsi="Times New Roman" w:cs="Times New Roman"/>
          <w:sz w:val="24"/>
        </w:rPr>
        <w:t>- обосновывать целевые ориентиры и приоритеты ссылками на ценности, указывая и</w:t>
      </w:r>
    </w:p>
    <w:p w:rsidR="00054282" w:rsidRPr="00054282" w:rsidRDefault="00054282" w:rsidP="00054282">
      <w:pPr>
        <w:jc w:val="both"/>
        <w:rPr>
          <w:rFonts w:ascii="Times New Roman" w:eastAsia="Times New Roman" w:hAnsi="Times New Roman" w:cs="Times New Roman"/>
          <w:sz w:val="24"/>
        </w:rPr>
      </w:pPr>
      <w:r w:rsidRPr="00054282">
        <w:rPr>
          <w:rFonts w:ascii="Times New Roman" w:eastAsia="Times New Roman" w:hAnsi="Times New Roman" w:cs="Times New Roman"/>
          <w:sz w:val="24"/>
        </w:rPr>
        <w:t>обосновывая логическую последовательность шагов.</w:t>
      </w:r>
    </w:p>
    <w:p w:rsidR="00054282" w:rsidRPr="00054282" w:rsidRDefault="00054282" w:rsidP="00054282">
      <w:pPr>
        <w:jc w:val="both"/>
        <w:rPr>
          <w:rFonts w:ascii="Times New Roman" w:eastAsia="Times New Roman" w:hAnsi="Times New Roman" w:cs="Times New Roman"/>
          <w:sz w:val="24"/>
        </w:rPr>
      </w:pPr>
    </w:p>
    <w:p w:rsidR="00054282" w:rsidRPr="00054282" w:rsidRDefault="00054282" w:rsidP="005256CD">
      <w:pPr>
        <w:tabs>
          <w:tab w:val="left" w:pos="1048"/>
        </w:tabs>
        <w:ind w:right="120"/>
        <w:jc w:val="both"/>
        <w:rPr>
          <w:rFonts w:ascii="Times New Roman" w:eastAsia="Times New Roman" w:hAnsi="Times New Roman" w:cs="Times New Roman"/>
          <w:sz w:val="24"/>
        </w:rPr>
      </w:pPr>
      <w:r w:rsidRPr="00054282">
        <w:rPr>
          <w:rFonts w:ascii="Times New Roman" w:eastAsia="Times New Roman" w:hAnsi="Times New Roman" w:cs="Times New Roman"/>
          <w:sz w:val="24"/>
        </w:rPr>
        <w:t>2.Умение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w:t>
      </w:r>
      <w:r w:rsidR="005256CD">
        <w:rPr>
          <w:rFonts w:ascii="Times New Roman" w:eastAsia="Times New Roman" w:hAnsi="Times New Roman" w:cs="Times New Roman"/>
          <w:sz w:val="24"/>
        </w:rPr>
        <w:t>дач. Обучающийся сможет:</w:t>
      </w:r>
    </w:p>
    <w:p w:rsidR="00054282" w:rsidRPr="00054282" w:rsidRDefault="00144CD3" w:rsidP="005256CD">
      <w:pPr>
        <w:ind w:right="119"/>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54282" w:rsidRPr="00054282">
        <w:rPr>
          <w:rFonts w:ascii="Times New Roman" w:eastAsia="Times New Roman" w:hAnsi="Times New Roman" w:cs="Times New Roman"/>
          <w:sz w:val="24"/>
        </w:rPr>
        <w:t>- определять необходимые действие (я) в соответствии с учебной и познавательной задачей и сос</w:t>
      </w:r>
      <w:r w:rsidR="005256CD">
        <w:rPr>
          <w:rFonts w:ascii="Times New Roman" w:eastAsia="Times New Roman" w:hAnsi="Times New Roman" w:cs="Times New Roman"/>
          <w:sz w:val="24"/>
        </w:rPr>
        <w:t>тавлять алгоритм их выполнения;</w:t>
      </w:r>
    </w:p>
    <w:p w:rsidR="00054282" w:rsidRPr="00054282" w:rsidRDefault="00144CD3" w:rsidP="005256CD">
      <w:pPr>
        <w:ind w:right="119"/>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54282" w:rsidRPr="00054282">
        <w:rPr>
          <w:rFonts w:ascii="Times New Roman" w:eastAsia="Times New Roman" w:hAnsi="Times New Roman" w:cs="Times New Roman"/>
          <w:sz w:val="24"/>
        </w:rPr>
        <w:t>- обосновывать и осуществлять выбор наиболее эффективных способов решения учебных и позн</w:t>
      </w:r>
      <w:r w:rsidR="005256CD">
        <w:rPr>
          <w:rFonts w:ascii="Times New Roman" w:eastAsia="Times New Roman" w:hAnsi="Times New Roman" w:cs="Times New Roman"/>
          <w:sz w:val="24"/>
        </w:rPr>
        <w:t>авательных задач;</w:t>
      </w:r>
    </w:p>
    <w:p w:rsidR="00054282" w:rsidRPr="00054282" w:rsidRDefault="00144CD3" w:rsidP="005256CD">
      <w:pPr>
        <w:ind w:right="119"/>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54282" w:rsidRPr="00054282">
        <w:rPr>
          <w:rFonts w:ascii="Times New Roman" w:eastAsia="Times New Roman" w:hAnsi="Times New Roman" w:cs="Times New Roman"/>
          <w:sz w:val="24"/>
        </w:rPr>
        <w:t>- определять/находить, в том числе из предложенных вариантов, условия для выполнения у</w:t>
      </w:r>
      <w:r w:rsidR="005256CD">
        <w:rPr>
          <w:rFonts w:ascii="Times New Roman" w:eastAsia="Times New Roman" w:hAnsi="Times New Roman" w:cs="Times New Roman"/>
          <w:sz w:val="24"/>
        </w:rPr>
        <w:t>чебной и познавательной задачи;</w:t>
      </w:r>
    </w:p>
    <w:p w:rsidR="00054282" w:rsidRPr="00054282" w:rsidRDefault="00144CD3" w:rsidP="005256CD">
      <w:pPr>
        <w:ind w:right="119"/>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         </w:t>
      </w:r>
      <w:r w:rsidR="00054282" w:rsidRPr="00054282">
        <w:rPr>
          <w:rFonts w:ascii="Times New Roman" w:eastAsia="Times New Roman" w:hAnsi="Times New Roman" w:cs="Times New Roman"/>
          <w:sz w:val="24"/>
        </w:rPr>
        <w:t>- 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w:t>
      </w:r>
      <w:r w:rsidR="005256CD">
        <w:rPr>
          <w:rFonts w:ascii="Times New Roman" w:eastAsia="Times New Roman" w:hAnsi="Times New Roman" w:cs="Times New Roman"/>
          <w:sz w:val="24"/>
        </w:rPr>
        <w:t>скую последовательность шагов);</w:t>
      </w:r>
    </w:p>
    <w:p w:rsidR="00054282" w:rsidRPr="005256CD" w:rsidRDefault="00144CD3" w:rsidP="005256CD">
      <w:pPr>
        <w:ind w:right="119"/>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54282" w:rsidRPr="00054282">
        <w:rPr>
          <w:rFonts w:ascii="Times New Roman" w:eastAsia="Times New Roman" w:hAnsi="Times New Roman" w:cs="Times New Roman"/>
          <w:sz w:val="24"/>
        </w:rPr>
        <w:t>- выбирать из предложенных вариантов и самосто</w:t>
      </w:r>
      <w:r>
        <w:rPr>
          <w:rFonts w:ascii="Times New Roman" w:eastAsia="Times New Roman" w:hAnsi="Times New Roman" w:cs="Times New Roman"/>
          <w:sz w:val="24"/>
        </w:rPr>
        <w:t xml:space="preserve">ятельно искать средства/ресурсы </w:t>
      </w:r>
      <w:r w:rsidR="00054282" w:rsidRPr="00054282">
        <w:rPr>
          <w:rFonts w:ascii="Times New Roman" w:eastAsia="Times New Roman" w:hAnsi="Times New Roman" w:cs="Times New Roman"/>
          <w:sz w:val="24"/>
        </w:rPr>
        <w:t xml:space="preserve">для </w:t>
      </w:r>
      <w:r w:rsidR="005256CD">
        <w:rPr>
          <w:rFonts w:ascii="Times New Roman" w:eastAsia="Times New Roman" w:hAnsi="Times New Roman" w:cs="Times New Roman"/>
          <w:sz w:val="24"/>
        </w:rPr>
        <w:t>решения задачи/достижения цели;</w:t>
      </w:r>
    </w:p>
    <w:p w:rsidR="00144CD3" w:rsidRDefault="00474D08" w:rsidP="00144CD3">
      <w:pPr>
        <w:tabs>
          <w:tab w:val="left" w:pos="2320"/>
          <w:tab w:val="left" w:pos="3100"/>
          <w:tab w:val="left" w:pos="4280"/>
          <w:tab w:val="left" w:pos="5620"/>
          <w:tab w:val="left" w:pos="7240"/>
          <w:tab w:val="left" w:pos="8380"/>
        </w:tabs>
        <w:ind w:left="-567"/>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144CD3">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 </w:t>
      </w:r>
      <w:proofErr w:type="gramStart"/>
      <w:r w:rsidR="005256CD">
        <w:rPr>
          <w:rFonts w:ascii="Times New Roman" w:eastAsia="Times New Roman" w:hAnsi="Times New Roman" w:cs="Times New Roman"/>
          <w:sz w:val="24"/>
        </w:rPr>
        <w:t>- с</w:t>
      </w:r>
      <w:r w:rsidR="00054282" w:rsidRPr="00054282">
        <w:rPr>
          <w:rFonts w:ascii="Times New Roman" w:eastAsia="Times New Roman" w:hAnsi="Times New Roman" w:cs="Times New Roman"/>
          <w:sz w:val="24"/>
        </w:rPr>
        <w:t>оставлять</w:t>
      </w:r>
      <w:r w:rsidR="00054282" w:rsidRPr="00054282">
        <w:rPr>
          <w:rFonts w:ascii="Times New Roman" w:eastAsia="Times New Roman" w:hAnsi="Times New Roman" w:cs="Times New Roman"/>
        </w:rPr>
        <w:tab/>
      </w:r>
      <w:r w:rsidR="00054282" w:rsidRPr="00054282">
        <w:rPr>
          <w:rFonts w:ascii="Times New Roman" w:eastAsia="Times New Roman" w:hAnsi="Times New Roman" w:cs="Times New Roman"/>
          <w:sz w:val="24"/>
        </w:rPr>
        <w:t>план</w:t>
      </w:r>
      <w:r w:rsidR="00054282" w:rsidRPr="00054282">
        <w:rPr>
          <w:rFonts w:ascii="Times New Roman" w:eastAsia="Times New Roman" w:hAnsi="Times New Roman" w:cs="Times New Roman"/>
        </w:rPr>
        <w:tab/>
      </w:r>
      <w:r w:rsidR="00054282" w:rsidRPr="00054282">
        <w:rPr>
          <w:rFonts w:ascii="Times New Roman" w:eastAsia="Times New Roman" w:hAnsi="Times New Roman" w:cs="Times New Roman"/>
          <w:sz w:val="24"/>
        </w:rPr>
        <w:t>решения</w:t>
      </w:r>
      <w:r w:rsidR="00054282" w:rsidRPr="00054282">
        <w:rPr>
          <w:rFonts w:ascii="Times New Roman" w:eastAsia="Times New Roman" w:hAnsi="Times New Roman" w:cs="Times New Roman"/>
        </w:rPr>
        <w:tab/>
      </w:r>
      <w:r w:rsidR="00054282" w:rsidRPr="00054282">
        <w:rPr>
          <w:rFonts w:ascii="Times New Roman" w:eastAsia="Times New Roman" w:hAnsi="Times New Roman" w:cs="Times New Roman"/>
          <w:sz w:val="24"/>
        </w:rPr>
        <w:t>проблемы</w:t>
      </w:r>
      <w:r w:rsidR="00054282" w:rsidRPr="00054282">
        <w:rPr>
          <w:rFonts w:ascii="Times New Roman" w:eastAsia="Times New Roman" w:hAnsi="Times New Roman" w:cs="Times New Roman"/>
        </w:rPr>
        <w:tab/>
      </w:r>
      <w:r w:rsidR="00054282" w:rsidRPr="00054282">
        <w:rPr>
          <w:rFonts w:ascii="Times New Roman" w:eastAsia="Times New Roman" w:hAnsi="Times New Roman" w:cs="Times New Roman"/>
          <w:sz w:val="24"/>
        </w:rPr>
        <w:t>(выполнения</w:t>
      </w:r>
      <w:r w:rsidR="00054282" w:rsidRPr="00054282">
        <w:rPr>
          <w:rFonts w:ascii="Times New Roman" w:eastAsia="Times New Roman" w:hAnsi="Times New Roman" w:cs="Times New Roman"/>
        </w:rPr>
        <w:tab/>
      </w:r>
      <w:r w:rsidR="00054282" w:rsidRPr="00054282">
        <w:rPr>
          <w:rFonts w:ascii="Times New Roman" w:eastAsia="Times New Roman" w:hAnsi="Times New Roman" w:cs="Times New Roman"/>
          <w:sz w:val="24"/>
        </w:rPr>
        <w:t>проекта,</w:t>
      </w:r>
      <w:r w:rsidR="00144CD3">
        <w:rPr>
          <w:rFonts w:ascii="Times New Roman" w:eastAsia="Times New Roman" w:hAnsi="Times New Roman" w:cs="Times New Roman"/>
          <w:sz w:val="24"/>
        </w:rPr>
        <w:t xml:space="preserve"> </w:t>
      </w:r>
      <w:r w:rsidR="00054282" w:rsidRPr="00144CD3">
        <w:rPr>
          <w:rFonts w:ascii="Times New Roman" w:eastAsia="Times New Roman" w:hAnsi="Times New Roman" w:cs="Times New Roman"/>
          <w:sz w:val="24"/>
          <w:szCs w:val="24"/>
        </w:rPr>
        <w:t>п</w:t>
      </w:r>
      <w:r w:rsidR="00054282" w:rsidRPr="00054282">
        <w:rPr>
          <w:rFonts w:ascii="Times New Roman" w:eastAsia="Times New Roman" w:hAnsi="Times New Roman" w:cs="Times New Roman"/>
          <w:sz w:val="24"/>
        </w:rPr>
        <w:t>роведения</w:t>
      </w:r>
      <w:bookmarkStart w:id="10" w:name="page17"/>
      <w:bookmarkEnd w:id="10"/>
      <w:r w:rsidR="00F37817">
        <w:rPr>
          <w:rFonts w:ascii="Times New Roman" w:eastAsia="Times New Roman" w:hAnsi="Times New Roman" w:cs="Times New Roman"/>
          <w:sz w:val="24"/>
        </w:rPr>
        <w:t xml:space="preserve"> </w:t>
      </w:r>
      <w:r w:rsidR="00144CD3">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 </w:t>
      </w:r>
      <w:r w:rsidR="00144CD3">
        <w:rPr>
          <w:rFonts w:ascii="Times New Roman" w:eastAsia="Times New Roman" w:hAnsi="Times New Roman" w:cs="Times New Roman"/>
          <w:sz w:val="24"/>
        </w:rPr>
        <w:t xml:space="preserve"> </w:t>
      </w:r>
      <w:proofErr w:type="gramEnd"/>
    </w:p>
    <w:p w:rsidR="00054282" w:rsidRPr="00054282" w:rsidRDefault="00144CD3" w:rsidP="00144CD3">
      <w:pPr>
        <w:tabs>
          <w:tab w:val="left" w:pos="2320"/>
          <w:tab w:val="left" w:pos="3100"/>
          <w:tab w:val="left" w:pos="4280"/>
          <w:tab w:val="left" w:pos="5620"/>
          <w:tab w:val="left" w:pos="7240"/>
          <w:tab w:val="left" w:pos="8380"/>
        </w:tabs>
        <w:ind w:left="-567"/>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54282" w:rsidRPr="00054282">
        <w:rPr>
          <w:rFonts w:ascii="Times New Roman" w:eastAsia="Times New Roman" w:hAnsi="Times New Roman" w:cs="Times New Roman"/>
          <w:sz w:val="24"/>
        </w:rPr>
        <w:t>исследования);</w:t>
      </w:r>
    </w:p>
    <w:p w:rsidR="00054282" w:rsidRPr="00054282" w:rsidRDefault="00054282" w:rsidP="00054282">
      <w:pPr>
        <w:tabs>
          <w:tab w:val="left" w:pos="847"/>
        </w:tabs>
        <w:jc w:val="both"/>
        <w:rPr>
          <w:rFonts w:ascii="Times New Roman" w:eastAsia="Times New Roman" w:hAnsi="Times New Roman" w:cs="Times New Roman"/>
          <w:sz w:val="24"/>
        </w:rPr>
      </w:pPr>
      <w:r w:rsidRPr="00054282">
        <w:rPr>
          <w:rFonts w:ascii="Times New Roman" w:eastAsia="Times New Roman" w:hAnsi="Times New Roman" w:cs="Times New Roman"/>
        </w:rPr>
        <w:t xml:space="preserve">              - </w:t>
      </w:r>
      <w:r w:rsidRPr="00054282">
        <w:rPr>
          <w:rFonts w:ascii="Times New Roman" w:eastAsia="Times New Roman" w:hAnsi="Times New Roman" w:cs="Times New Roman"/>
          <w:sz w:val="24"/>
        </w:rPr>
        <w:t>определять потенциальные затруднения при решении учебной и познавательной задачи и находить средства для их устранения;</w:t>
      </w:r>
    </w:p>
    <w:p w:rsidR="00054282" w:rsidRPr="00054282" w:rsidRDefault="00054282" w:rsidP="00054282">
      <w:pPr>
        <w:tabs>
          <w:tab w:val="left" w:pos="847"/>
        </w:tabs>
        <w:jc w:val="both"/>
        <w:rPr>
          <w:rFonts w:ascii="Times New Roman" w:eastAsia="Times New Roman" w:hAnsi="Times New Roman" w:cs="Times New Roman"/>
          <w:sz w:val="24"/>
        </w:rPr>
      </w:pPr>
      <w:r w:rsidRPr="00054282">
        <w:rPr>
          <w:rFonts w:ascii="Times New Roman" w:eastAsia="Times New Roman" w:hAnsi="Times New Roman" w:cs="Times New Roman"/>
          <w:sz w:val="24"/>
        </w:rPr>
        <w:t xml:space="preserve">            - описывать свой опыт, оформляя его для передачи другим людям в виде технологии решения практических задач определенного класса;</w:t>
      </w:r>
    </w:p>
    <w:p w:rsidR="00054282" w:rsidRPr="00054282" w:rsidRDefault="00054282" w:rsidP="00054282">
      <w:pPr>
        <w:tabs>
          <w:tab w:val="left" w:pos="847"/>
        </w:tabs>
        <w:jc w:val="both"/>
        <w:rPr>
          <w:rFonts w:ascii="Times New Roman" w:eastAsia="Times New Roman" w:hAnsi="Times New Roman" w:cs="Times New Roman"/>
          <w:sz w:val="24"/>
        </w:rPr>
      </w:pPr>
      <w:r w:rsidRPr="00054282">
        <w:rPr>
          <w:rFonts w:ascii="Times New Roman" w:eastAsia="Times New Roman" w:hAnsi="Times New Roman" w:cs="Times New Roman"/>
          <w:sz w:val="24"/>
        </w:rPr>
        <w:t>планировать и корректировать свою индивидуальную образовательную траекторию.</w:t>
      </w:r>
    </w:p>
    <w:p w:rsidR="00054282" w:rsidRPr="00054282" w:rsidRDefault="00054282" w:rsidP="00054282">
      <w:pPr>
        <w:jc w:val="both"/>
        <w:rPr>
          <w:rFonts w:ascii="Times New Roman" w:eastAsia="Times New Roman" w:hAnsi="Times New Roman" w:cs="Times New Roman"/>
          <w:sz w:val="24"/>
        </w:rPr>
      </w:pPr>
      <w:r w:rsidRPr="00054282">
        <w:rPr>
          <w:rFonts w:ascii="Times New Roman" w:eastAsia="Times New Roman" w:hAnsi="Times New Roman" w:cs="Times New Roman"/>
          <w:sz w:val="24"/>
        </w:rPr>
        <w:t xml:space="preserve">  3. 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w:t>
      </w:r>
      <w:r w:rsidR="005256CD">
        <w:rPr>
          <w:rFonts w:ascii="Times New Roman" w:eastAsia="Times New Roman" w:hAnsi="Times New Roman" w:cs="Times New Roman"/>
          <w:sz w:val="24"/>
        </w:rPr>
        <w:t xml:space="preserve"> ситуацией. Обучающийся сможет:</w:t>
      </w:r>
    </w:p>
    <w:p w:rsidR="00054282" w:rsidRPr="00054282" w:rsidRDefault="00054282" w:rsidP="00054282">
      <w:pPr>
        <w:tabs>
          <w:tab w:val="left" w:pos="847"/>
        </w:tabs>
        <w:ind w:right="20"/>
        <w:jc w:val="both"/>
        <w:rPr>
          <w:rFonts w:ascii="Times New Roman" w:eastAsia="Times New Roman" w:hAnsi="Times New Roman" w:cs="Times New Roman"/>
          <w:sz w:val="24"/>
        </w:rPr>
      </w:pPr>
      <w:r w:rsidRPr="00054282">
        <w:rPr>
          <w:rFonts w:ascii="Times New Roman" w:eastAsia="Times New Roman" w:hAnsi="Times New Roman" w:cs="Times New Roman"/>
          <w:sz w:val="24"/>
        </w:rPr>
        <w:t xml:space="preserve">           определять совместно с педагогом и сверстниками критерии планируемых результатов и критерии оценки своей учебной деятельности;</w:t>
      </w:r>
    </w:p>
    <w:p w:rsidR="00054282" w:rsidRPr="00054282" w:rsidRDefault="00054282" w:rsidP="00054282">
      <w:pPr>
        <w:tabs>
          <w:tab w:val="left" w:pos="847"/>
        </w:tabs>
        <w:ind w:right="20"/>
        <w:jc w:val="both"/>
        <w:rPr>
          <w:rFonts w:ascii="Times New Roman" w:eastAsia="Times New Roman" w:hAnsi="Times New Roman" w:cs="Times New Roman"/>
          <w:sz w:val="24"/>
        </w:rPr>
      </w:pPr>
      <w:r w:rsidRPr="00054282">
        <w:rPr>
          <w:rFonts w:ascii="Times New Roman" w:eastAsia="Times New Roman" w:hAnsi="Times New Roman" w:cs="Times New Roman"/>
          <w:sz w:val="24"/>
        </w:rPr>
        <w:t xml:space="preserve">       </w:t>
      </w:r>
      <w:r w:rsidR="00144CD3">
        <w:rPr>
          <w:rFonts w:ascii="Times New Roman" w:eastAsia="Times New Roman" w:hAnsi="Times New Roman" w:cs="Times New Roman"/>
          <w:sz w:val="24"/>
        </w:rPr>
        <w:t xml:space="preserve">  </w:t>
      </w:r>
      <w:r w:rsidRPr="00054282">
        <w:rPr>
          <w:rFonts w:ascii="Times New Roman" w:eastAsia="Times New Roman" w:hAnsi="Times New Roman" w:cs="Times New Roman"/>
          <w:sz w:val="24"/>
        </w:rPr>
        <w:t xml:space="preserve"> систематизировать (в том числе выбирать приоритетные) критерии планируемых результатов и оценки своей деятельности;</w:t>
      </w:r>
    </w:p>
    <w:p w:rsidR="00054282" w:rsidRPr="00054282" w:rsidRDefault="00054282" w:rsidP="00054282">
      <w:pPr>
        <w:tabs>
          <w:tab w:val="left" w:pos="847"/>
        </w:tabs>
        <w:jc w:val="both"/>
        <w:rPr>
          <w:rFonts w:ascii="Times New Roman" w:eastAsia="Times New Roman" w:hAnsi="Times New Roman" w:cs="Times New Roman"/>
          <w:sz w:val="24"/>
        </w:rPr>
      </w:pPr>
      <w:r w:rsidRPr="00054282">
        <w:rPr>
          <w:rFonts w:ascii="Times New Roman" w:eastAsia="Times New Roman" w:hAnsi="Times New Roman" w:cs="Times New Roman"/>
          <w:sz w:val="24"/>
        </w:rPr>
        <w:t xml:space="preserve">       </w:t>
      </w:r>
      <w:r w:rsidR="00144CD3">
        <w:rPr>
          <w:rFonts w:ascii="Times New Roman" w:eastAsia="Times New Roman" w:hAnsi="Times New Roman" w:cs="Times New Roman"/>
          <w:sz w:val="24"/>
        </w:rPr>
        <w:t xml:space="preserve">   </w:t>
      </w:r>
      <w:r w:rsidRPr="00054282">
        <w:rPr>
          <w:rFonts w:ascii="Times New Roman" w:eastAsia="Times New Roman" w:hAnsi="Times New Roman" w:cs="Times New Roman"/>
          <w:sz w:val="24"/>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054282" w:rsidRPr="00054282" w:rsidRDefault="00054282" w:rsidP="00054282">
      <w:pPr>
        <w:tabs>
          <w:tab w:val="left" w:pos="847"/>
        </w:tabs>
        <w:ind w:right="20"/>
        <w:jc w:val="both"/>
        <w:rPr>
          <w:rFonts w:ascii="Times New Roman" w:eastAsia="Times New Roman" w:hAnsi="Times New Roman" w:cs="Times New Roman"/>
          <w:sz w:val="24"/>
        </w:rPr>
      </w:pPr>
      <w:r w:rsidRPr="00054282">
        <w:rPr>
          <w:rFonts w:ascii="Times New Roman" w:eastAsia="Times New Roman" w:hAnsi="Times New Roman" w:cs="Times New Roman"/>
          <w:sz w:val="24"/>
        </w:rPr>
        <w:t xml:space="preserve">     </w:t>
      </w:r>
      <w:r w:rsidR="00144CD3">
        <w:rPr>
          <w:rFonts w:ascii="Times New Roman" w:eastAsia="Times New Roman" w:hAnsi="Times New Roman" w:cs="Times New Roman"/>
          <w:sz w:val="24"/>
        </w:rPr>
        <w:t xml:space="preserve">  </w:t>
      </w:r>
      <w:r w:rsidRPr="00054282">
        <w:rPr>
          <w:rFonts w:ascii="Times New Roman" w:eastAsia="Times New Roman" w:hAnsi="Times New Roman" w:cs="Times New Roman"/>
          <w:sz w:val="24"/>
        </w:rPr>
        <w:t xml:space="preserve">   оценивать свою деятельность, аргументируя причины достижения или отсутствия планируемого результата;</w:t>
      </w:r>
    </w:p>
    <w:p w:rsidR="00054282" w:rsidRPr="00054282" w:rsidRDefault="00054282" w:rsidP="00054282">
      <w:pPr>
        <w:tabs>
          <w:tab w:val="left" w:pos="847"/>
        </w:tabs>
        <w:jc w:val="both"/>
        <w:rPr>
          <w:rFonts w:ascii="Times New Roman" w:eastAsia="Times New Roman" w:hAnsi="Times New Roman" w:cs="Times New Roman"/>
          <w:sz w:val="24"/>
        </w:rPr>
      </w:pPr>
      <w:r w:rsidRPr="00054282">
        <w:rPr>
          <w:rFonts w:ascii="Times New Roman" w:eastAsia="Times New Roman" w:hAnsi="Times New Roman" w:cs="Times New Roman"/>
          <w:sz w:val="24"/>
        </w:rPr>
        <w:t xml:space="preserve">     </w:t>
      </w:r>
      <w:r w:rsidR="00144CD3">
        <w:rPr>
          <w:rFonts w:ascii="Times New Roman" w:eastAsia="Times New Roman" w:hAnsi="Times New Roman" w:cs="Times New Roman"/>
          <w:sz w:val="24"/>
        </w:rPr>
        <w:t xml:space="preserve">  </w:t>
      </w:r>
      <w:r w:rsidRPr="00054282">
        <w:rPr>
          <w:rFonts w:ascii="Times New Roman" w:eastAsia="Times New Roman" w:hAnsi="Times New Roman" w:cs="Times New Roman"/>
          <w:sz w:val="24"/>
        </w:rPr>
        <w:t xml:space="preserve">  </w:t>
      </w:r>
      <w:r w:rsidR="00144CD3">
        <w:rPr>
          <w:rFonts w:ascii="Times New Roman" w:eastAsia="Times New Roman" w:hAnsi="Times New Roman" w:cs="Times New Roman"/>
          <w:sz w:val="24"/>
        </w:rPr>
        <w:t xml:space="preserve"> </w:t>
      </w:r>
      <w:r w:rsidRPr="00054282">
        <w:rPr>
          <w:rFonts w:ascii="Times New Roman" w:eastAsia="Times New Roman" w:hAnsi="Times New Roman" w:cs="Times New Roman"/>
          <w:sz w:val="24"/>
        </w:rPr>
        <w:t>находить достаточные средства для выполнения учебных действий в изменяющейся ситуации и/или при отсутствии планируемого результата;</w:t>
      </w:r>
    </w:p>
    <w:p w:rsidR="00054282" w:rsidRPr="00054282" w:rsidRDefault="00054282" w:rsidP="00054282">
      <w:pPr>
        <w:tabs>
          <w:tab w:val="left" w:pos="847"/>
        </w:tabs>
        <w:jc w:val="both"/>
        <w:rPr>
          <w:rFonts w:ascii="Times New Roman" w:eastAsia="Times New Roman" w:hAnsi="Times New Roman" w:cs="Times New Roman"/>
          <w:sz w:val="24"/>
        </w:rPr>
      </w:pPr>
      <w:r w:rsidRPr="00054282">
        <w:rPr>
          <w:rFonts w:ascii="Times New Roman" w:eastAsia="Times New Roman" w:hAnsi="Times New Roman" w:cs="Times New Roman"/>
          <w:sz w:val="24"/>
        </w:rPr>
        <w:t xml:space="preserve">       </w:t>
      </w:r>
      <w:r w:rsidR="00144CD3">
        <w:rPr>
          <w:rFonts w:ascii="Times New Roman" w:eastAsia="Times New Roman" w:hAnsi="Times New Roman" w:cs="Times New Roman"/>
          <w:sz w:val="24"/>
        </w:rPr>
        <w:t xml:space="preserve">   </w:t>
      </w:r>
      <w:r w:rsidRPr="00054282">
        <w:rPr>
          <w:rFonts w:ascii="Times New Roman" w:eastAsia="Times New Roman" w:hAnsi="Times New Roman" w:cs="Times New Roman"/>
          <w:sz w:val="24"/>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054282" w:rsidRPr="00054282" w:rsidRDefault="00054282" w:rsidP="00054282">
      <w:pPr>
        <w:spacing w:line="13" w:lineRule="exact"/>
        <w:jc w:val="both"/>
        <w:rPr>
          <w:rFonts w:ascii="Times New Roman" w:eastAsia="Times New Roman" w:hAnsi="Times New Roman" w:cs="Times New Roman"/>
          <w:sz w:val="24"/>
        </w:rPr>
      </w:pPr>
    </w:p>
    <w:p w:rsidR="00054282" w:rsidRPr="00054282" w:rsidRDefault="00144CD3" w:rsidP="00144CD3">
      <w:pPr>
        <w:tabs>
          <w:tab w:val="left" w:pos="850"/>
        </w:tabs>
        <w:spacing w:line="236"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54282" w:rsidRPr="00054282">
        <w:rPr>
          <w:rFonts w:ascii="Times New Roman" w:eastAsia="Times New Roman" w:hAnsi="Times New Roman" w:cs="Times New Roman"/>
          <w:sz w:val="24"/>
        </w:rPr>
        <w:t>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w:t>
      </w:r>
    </w:p>
    <w:p w:rsidR="00054282" w:rsidRPr="00054282" w:rsidRDefault="00054282" w:rsidP="00054282">
      <w:pPr>
        <w:spacing w:line="13" w:lineRule="exact"/>
        <w:jc w:val="both"/>
        <w:rPr>
          <w:rFonts w:ascii="Times New Roman" w:eastAsia="Times New Roman" w:hAnsi="Times New Roman" w:cs="Times New Roman"/>
          <w:sz w:val="24"/>
        </w:rPr>
      </w:pPr>
    </w:p>
    <w:p w:rsidR="00054282" w:rsidRPr="00054282" w:rsidRDefault="00144CD3" w:rsidP="00144CD3">
      <w:pPr>
        <w:tabs>
          <w:tab w:val="left" w:pos="847"/>
        </w:tabs>
        <w:spacing w:line="234"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54282" w:rsidRPr="00054282">
        <w:rPr>
          <w:rFonts w:ascii="Times New Roman" w:eastAsia="Times New Roman" w:hAnsi="Times New Roman" w:cs="Times New Roman"/>
          <w:sz w:val="24"/>
        </w:rPr>
        <w:t>сверять свои действия с целью и, при необходимости, исправлять ошибки самостоятельно.</w:t>
      </w:r>
    </w:p>
    <w:p w:rsidR="00054282" w:rsidRPr="00054282" w:rsidRDefault="00054282" w:rsidP="00054282">
      <w:pPr>
        <w:spacing w:line="13" w:lineRule="exact"/>
        <w:jc w:val="both"/>
        <w:rPr>
          <w:rFonts w:ascii="Times New Roman" w:eastAsia="Times New Roman" w:hAnsi="Times New Roman" w:cs="Times New Roman"/>
          <w:sz w:val="24"/>
        </w:rPr>
      </w:pPr>
    </w:p>
    <w:p w:rsidR="00054282" w:rsidRPr="00054282" w:rsidRDefault="00054282" w:rsidP="007A48F9">
      <w:pPr>
        <w:spacing w:line="234" w:lineRule="auto"/>
        <w:jc w:val="both"/>
        <w:rPr>
          <w:rFonts w:ascii="Times New Roman" w:eastAsia="Times New Roman" w:hAnsi="Times New Roman" w:cs="Times New Roman"/>
          <w:sz w:val="24"/>
        </w:rPr>
      </w:pPr>
      <w:r w:rsidRPr="00054282">
        <w:rPr>
          <w:rFonts w:ascii="Times New Roman" w:eastAsia="Times New Roman" w:hAnsi="Times New Roman" w:cs="Times New Roman"/>
          <w:sz w:val="24"/>
        </w:rPr>
        <w:t>4. Умение оценивать правильность выполнения учебной задачи, собственные возможности ее решения. Обучающийся сможет:</w:t>
      </w:r>
    </w:p>
    <w:p w:rsidR="00054282" w:rsidRPr="00054282" w:rsidRDefault="00054282" w:rsidP="00054282">
      <w:pPr>
        <w:spacing w:line="2" w:lineRule="exact"/>
        <w:jc w:val="both"/>
        <w:rPr>
          <w:rFonts w:ascii="Times New Roman" w:eastAsia="Times New Roman" w:hAnsi="Times New Roman" w:cs="Times New Roman"/>
          <w:sz w:val="24"/>
        </w:rPr>
      </w:pPr>
    </w:p>
    <w:p w:rsidR="00054282" w:rsidRPr="00054282" w:rsidRDefault="00144CD3" w:rsidP="00144CD3">
      <w:pPr>
        <w:tabs>
          <w:tab w:val="left" w:pos="860"/>
        </w:tabs>
        <w:spacing w:line="0" w:lineRule="atLeast"/>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54282" w:rsidRPr="00054282">
        <w:rPr>
          <w:rFonts w:ascii="Times New Roman" w:eastAsia="Times New Roman" w:hAnsi="Times New Roman" w:cs="Times New Roman"/>
          <w:sz w:val="24"/>
        </w:rPr>
        <w:t>определять критерии правильности (корректности) выполнения учебной задачи;</w:t>
      </w:r>
    </w:p>
    <w:p w:rsidR="00054282" w:rsidRPr="00054282" w:rsidRDefault="00054282" w:rsidP="00054282">
      <w:pPr>
        <w:spacing w:line="12" w:lineRule="exact"/>
        <w:jc w:val="both"/>
        <w:rPr>
          <w:rFonts w:ascii="Times New Roman" w:eastAsia="Times New Roman" w:hAnsi="Times New Roman" w:cs="Times New Roman"/>
          <w:sz w:val="24"/>
        </w:rPr>
      </w:pPr>
    </w:p>
    <w:p w:rsidR="00054282" w:rsidRPr="00054282" w:rsidRDefault="00144CD3" w:rsidP="00144CD3">
      <w:pPr>
        <w:tabs>
          <w:tab w:val="left" w:pos="847"/>
        </w:tabs>
        <w:spacing w:line="234"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анализ</w:t>
      </w:r>
      <w:r w:rsidR="00054282" w:rsidRPr="00054282">
        <w:rPr>
          <w:rFonts w:ascii="Times New Roman" w:eastAsia="Times New Roman" w:hAnsi="Times New Roman" w:cs="Times New Roman"/>
          <w:sz w:val="24"/>
        </w:rPr>
        <w:t>ировать и обосновывать применение соответствующего инструментария для выполнения учебной задачи;</w:t>
      </w:r>
    </w:p>
    <w:p w:rsidR="00054282" w:rsidRPr="00054282" w:rsidRDefault="00054282" w:rsidP="00054282">
      <w:pPr>
        <w:spacing w:line="13" w:lineRule="exact"/>
        <w:jc w:val="both"/>
        <w:rPr>
          <w:rFonts w:ascii="Times New Roman" w:eastAsia="Times New Roman" w:hAnsi="Times New Roman" w:cs="Times New Roman"/>
          <w:sz w:val="24"/>
        </w:rPr>
      </w:pPr>
    </w:p>
    <w:p w:rsidR="00054282" w:rsidRPr="00054282" w:rsidRDefault="00144CD3" w:rsidP="00144CD3">
      <w:pPr>
        <w:tabs>
          <w:tab w:val="left" w:pos="847"/>
        </w:tabs>
        <w:spacing w:line="235"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54282" w:rsidRPr="00054282">
        <w:rPr>
          <w:rFonts w:ascii="Times New Roman" w:eastAsia="Times New Roman" w:hAnsi="Times New Roman" w:cs="Times New Roman"/>
          <w:sz w:val="24"/>
        </w:rPr>
        <w:t>свободно пользоваться выработанными критериями о</w:t>
      </w:r>
      <w:r>
        <w:rPr>
          <w:rFonts w:ascii="Times New Roman" w:eastAsia="Times New Roman" w:hAnsi="Times New Roman" w:cs="Times New Roman"/>
          <w:sz w:val="24"/>
        </w:rPr>
        <w:t xml:space="preserve">ценки и самооценки, исходя из </w:t>
      </w:r>
      <w:r w:rsidR="00054282" w:rsidRPr="00054282">
        <w:rPr>
          <w:rFonts w:ascii="Times New Roman" w:eastAsia="Times New Roman" w:hAnsi="Times New Roman" w:cs="Times New Roman"/>
          <w:sz w:val="24"/>
        </w:rPr>
        <w:t>цели и имеющихся средств, различая результат и способы действий;</w:t>
      </w:r>
    </w:p>
    <w:p w:rsidR="00054282" w:rsidRPr="00054282" w:rsidRDefault="00054282" w:rsidP="00054282">
      <w:pPr>
        <w:spacing w:line="13" w:lineRule="exact"/>
        <w:jc w:val="both"/>
        <w:rPr>
          <w:rFonts w:ascii="Times New Roman" w:eastAsia="Times New Roman" w:hAnsi="Times New Roman" w:cs="Times New Roman"/>
          <w:sz w:val="24"/>
        </w:rPr>
      </w:pPr>
    </w:p>
    <w:p w:rsidR="00054282" w:rsidRPr="00054282" w:rsidRDefault="00144CD3" w:rsidP="00144CD3">
      <w:pPr>
        <w:tabs>
          <w:tab w:val="left" w:pos="847"/>
        </w:tabs>
        <w:spacing w:line="234"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54282" w:rsidRPr="00054282">
        <w:rPr>
          <w:rFonts w:ascii="Times New Roman" w:eastAsia="Times New Roman" w:hAnsi="Times New Roman" w:cs="Times New Roman"/>
          <w:sz w:val="24"/>
        </w:rPr>
        <w:t>оценивать продукт своей деятельности по заданным и/или самостоятельно определенным критериям в соответствии с целью деятельности;</w:t>
      </w:r>
    </w:p>
    <w:p w:rsidR="00054282" w:rsidRPr="00054282" w:rsidRDefault="00054282" w:rsidP="00054282">
      <w:pPr>
        <w:spacing w:line="13" w:lineRule="exact"/>
        <w:jc w:val="both"/>
        <w:rPr>
          <w:rFonts w:ascii="Times New Roman" w:eastAsia="Times New Roman" w:hAnsi="Times New Roman" w:cs="Times New Roman"/>
          <w:sz w:val="24"/>
        </w:rPr>
      </w:pPr>
    </w:p>
    <w:p w:rsidR="00054282" w:rsidRPr="00054282" w:rsidRDefault="00144CD3" w:rsidP="00144CD3">
      <w:pPr>
        <w:tabs>
          <w:tab w:val="left" w:pos="847"/>
        </w:tabs>
        <w:spacing w:line="234"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54282" w:rsidRPr="00054282">
        <w:rPr>
          <w:rFonts w:ascii="Times New Roman" w:eastAsia="Times New Roman" w:hAnsi="Times New Roman" w:cs="Times New Roman"/>
          <w:sz w:val="24"/>
        </w:rPr>
        <w:t>обосновывать достижимость цели выбранным способом на основе оценки своих внутренних ресурсов и доступных внешних ресурсов;</w:t>
      </w:r>
    </w:p>
    <w:p w:rsidR="00054282" w:rsidRPr="00054282" w:rsidRDefault="00054282" w:rsidP="00054282">
      <w:pPr>
        <w:spacing w:line="13" w:lineRule="exact"/>
        <w:jc w:val="both"/>
        <w:rPr>
          <w:rFonts w:ascii="Times New Roman" w:eastAsia="Times New Roman" w:hAnsi="Times New Roman" w:cs="Times New Roman"/>
          <w:sz w:val="24"/>
        </w:rPr>
      </w:pPr>
    </w:p>
    <w:p w:rsidR="007A48F9" w:rsidRDefault="00144CD3" w:rsidP="00144CD3">
      <w:pPr>
        <w:tabs>
          <w:tab w:val="left" w:pos="859"/>
        </w:tabs>
        <w:spacing w:line="234"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54282" w:rsidRPr="00054282">
        <w:rPr>
          <w:rFonts w:ascii="Times New Roman" w:eastAsia="Times New Roman" w:hAnsi="Times New Roman" w:cs="Times New Roman"/>
          <w:sz w:val="24"/>
        </w:rPr>
        <w:t>фиксировать и анализировать динамику собственн</w:t>
      </w:r>
      <w:r w:rsidR="007A48F9">
        <w:rPr>
          <w:rFonts w:ascii="Times New Roman" w:eastAsia="Times New Roman" w:hAnsi="Times New Roman" w:cs="Times New Roman"/>
          <w:sz w:val="24"/>
        </w:rPr>
        <w:t>ых образовательных результатов.</w:t>
      </w:r>
    </w:p>
    <w:p w:rsidR="007A48F9" w:rsidRDefault="007A48F9" w:rsidP="007A48F9">
      <w:pPr>
        <w:pStyle w:val="a3"/>
        <w:rPr>
          <w:rFonts w:ascii="Times New Roman" w:eastAsia="Times New Roman" w:hAnsi="Times New Roman" w:cs="Times New Roman"/>
          <w:sz w:val="24"/>
        </w:rPr>
      </w:pPr>
    </w:p>
    <w:p w:rsidR="00054282" w:rsidRPr="00054282" w:rsidRDefault="00054282" w:rsidP="006C4146">
      <w:pPr>
        <w:tabs>
          <w:tab w:val="left" w:pos="859"/>
        </w:tabs>
        <w:spacing w:line="234" w:lineRule="auto"/>
        <w:jc w:val="both"/>
        <w:rPr>
          <w:rFonts w:ascii="Times New Roman" w:eastAsia="Times New Roman" w:hAnsi="Times New Roman" w:cs="Times New Roman"/>
          <w:sz w:val="24"/>
        </w:rPr>
      </w:pPr>
      <w:r w:rsidRPr="00054282">
        <w:rPr>
          <w:rFonts w:ascii="Times New Roman" w:eastAsia="Times New Roman" w:hAnsi="Times New Roman" w:cs="Times New Roman"/>
          <w:sz w:val="24"/>
        </w:rPr>
        <w:t>5. Владение основами самоконтроля,</w:t>
      </w:r>
      <w:r w:rsidR="006C4146">
        <w:rPr>
          <w:rFonts w:ascii="Times New Roman" w:eastAsia="Times New Roman" w:hAnsi="Times New Roman" w:cs="Times New Roman"/>
          <w:sz w:val="24"/>
        </w:rPr>
        <w:t xml:space="preserve"> самооценки, принятия решений и </w:t>
      </w:r>
      <w:r w:rsidRPr="00054282">
        <w:rPr>
          <w:rFonts w:ascii="Times New Roman" w:eastAsia="Times New Roman" w:hAnsi="Times New Roman" w:cs="Times New Roman"/>
          <w:sz w:val="24"/>
        </w:rPr>
        <w:t>осуществления осознанного выбора в учебной и познавательной. Обучающийся сможет:</w:t>
      </w:r>
    </w:p>
    <w:p w:rsidR="00054282" w:rsidRPr="00054282" w:rsidRDefault="00054282" w:rsidP="00054282">
      <w:pPr>
        <w:spacing w:line="1" w:lineRule="exact"/>
        <w:jc w:val="both"/>
        <w:rPr>
          <w:rFonts w:ascii="Times New Roman" w:eastAsia="Times New Roman" w:hAnsi="Times New Roman" w:cs="Times New Roman"/>
        </w:rPr>
      </w:pPr>
    </w:p>
    <w:p w:rsidR="00054282" w:rsidRPr="00054282" w:rsidRDefault="00144CD3" w:rsidP="00144CD3">
      <w:pPr>
        <w:tabs>
          <w:tab w:val="left" w:pos="860"/>
        </w:tabs>
        <w:spacing w:line="0" w:lineRule="atLeast"/>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54282" w:rsidRPr="00054282">
        <w:rPr>
          <w:rFonts w:ascii="Times New Roman" w:eastAsia="Times New Roman" w:hAnsi="Times New Roman" w:cs="Times New Roman"/>
          <w:sz w:val="24"/>
        </w:rPr>
        <w:t>наблюдать и анализировать собственную учебную и познавательную деятельность</w:t>
      </w:r>
    </w:p>
    <w:p w:rsidR="00054282" w:rsidRPr="00054282" w:rsidRDefault="00054282" w:rsidP="00144CD3">
      <w:pPr>
        <w:tabs>
          <w:tab w:val="left" w:pos="200"/>
        </w:tabs>
        <w:spacing w:line="0" w:lineRule="atLeast"/>
        <w:jc w:val="both"/>
        <w:rPr>
          <w:rFonts w:ascii="Times New Roman" w:eastAsia="Times New Roman" w:hAnsi="Times New Roman" w:cs="Times New Roman"/>
          <w:sz w:val="24"/>
        </w:rPr>
      </w:pPr>
      <w:r w:rsidRPr="00054282">
        <w:rPr>
          <w:rFonts w:ascii="Times New Roman" w:eastAsia="Times New Roman" w:hAnsi="Times New Roman" w:cs="Times New Roman"/>
          <w:sz w:val="24"/>
        </w:rPr>
        <w:t>деятельность других обучающихся в процессе взаимопроверки;</w:t>
      </w:r>
    </w:p>
    <w:p w:rsidR="00054282" w:rsidRPr="00054282" w:rsidRDefault="00054282" w:rsidP="00054282">
      <w:pPr>
        <w:spacing w:line="12" w:lineRule="exact"/>
        <w:jc w:val="both"/>
        <w:rPr>
          <w:rFonts w:ascii="Times New Roman" w:eastAsia="Times New Roman" w:hAnsi="Times New Roman" w:cs="Times New Roman"/>
          <w:sz w:val="24"/>
        </w:rPr>
      </w:pPr>
    </w:p>
    <w:p w:rsidR="00054282" w:rsidRPr="00054282" w:rsidRDefault="00144CD3" w:rsidP="00144CD3">
      <w:pPr>
        <w:tabs>
          <w:tab w:val="left" w:pos="847"/>
        </w:tabs>
        <w:spacing w:line="234"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54282" w:rsidRPr="00054282">
        <w:rPr>
          <w:rFonts w:ascii="Times New Roman" w:eastAsia="Times New Roman" w:hAnsi="Times New Roman" w:cs="Times New Roman"/>
          <w:sz w:val="24"/>
        </w:rPr>
        <w:t>соотносить реальные и планируемые результаты индивидуальной образовательной деятельности и делать выводы;</w:t>
      </w:r>
    </w:p>
    <w:p w:rsidR="00054282" w:rsidRPr="00054282" w:rsidRDefault="00054282" w:rsidP="00054282">
      <w:pPr>
        <w:spacing w:line="1" w:lineRule="exact"/>
        <w:jc w:val="both"/>
        <w:rPr>
          <w:rFonts w:ascii="Times New Roman" w:eastAsia="Times New Roman" w:hAnsi="Times New Roman" w:cs="Times New Roman"/>
          <w:sz w:val="24"/>
        </w:rPr>
      </w:pPr>
    </w:p>
    <w:p w:rsidR="00054282" w:rsidRPr="00054282" w:rsidRDefault="00144CD3" w:rsidP="00144CD3">
      <w:pPr>
        <w:tabs>
          <w:tab w:val="left" w:pos="860"/>
        </w:tabs>
        <w:spacing w:line="0" w:lineRule="atLeast"/>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54282" w:rsidRPr="00054282">
        <w:rPr>
          <w:rFonts w:ascii="Times New Roman" w:eastAsia="Times New Roman" w:hAnsi="Times New Roman" w:cs="Times New Roman"/>
          <w:sz w:val="24"/>
        </w:rPr>
        <w:t>принимать решение в учебной ситуации и нести за него ответственность;</w:t>
      </w:r>
    </w:p>
    <w:p w:rsidR="00054282" w:rsidRPr="00054282" w:rsidRDefault="00054282" w:rsidP="00054282">
      <w:pPr>
        <w:spacing w:line="12" w:lineRule="exact"/>
        <w:jc w:val="both"/>
        <w:rPr>
          <w:rFonts w:ascii="Times New Roman" w:eastAsia="Times New Roman" w:hAnsi="Times New Roman" w:cs="Times New Roman"/>
          <w:sz w:val="24"/>
        </w:rPr>
      </w:pPr>
    </w:p>
    <w:p w:rsidR="00054282" w:rsidRPr="00054282" w:rsidRDefault="00144CD3" w:rsidP="00144CD3">
      <w:pPr>
        <w:tabs>
          <w:tab w:val="left" w:pos="847"/>
        </w:tabs>
        <w:spacing w:line="234"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            </w:t>
      </w:r>
      <w:r w:rsidR="00054282" w:rsidRPr="00054282">
        <w:rPr>
          <w:rFonts w:ascii="Times New Roman" w:eastAsia="Times New Roman" w:hAnsi="Times New Roman" w:cs="Times New Roman"/>
          <w:sz w:val="24"/>
        </w:rPr>
        <w:t>самостоятельно определять причины своего успеха или неуспеха и находить способы выхода из ситуации неуспеха;</w:t>
      </w:r>
    </w:p>
    <w:p w:rsidR="00054282" w:rsidRPr="00054282" w:rsidRDefault="00054282" w:rsidP="00054282">
      <w:pPr>
        <w:spacing w:line="1" w:lineRule="exact"/>
        <w:jc w:val="both"/>
        <w:rPr>
          <w:rFonts w:ascii="Times New Roman" w:eastAsia="Times New Roman" w:hAnsi="Times New Roman" w:cs="Times New Roman"/>
          <w:sz w:val="24"/>
        </w:rPr>
      </w:pPr>
    </w:p>
    <w:p w:rsidR="00054282" w:rsidRPr="00054282" w:rsidRDefault="00144CD3" w:rsidP="00144CD3">
      <w:pPr>
        <w:tabs>
          <w:tab w:val="left" w:pos="860"/>
        </w:tabs>
        <w:spacing w:line="0" w:lineRule="atLeast"/>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54282" w:rsidRPr="00054282">
        <w:rPr>
          <w:rFonts w:ascii="Times New Roman" w:eastAsia="Times New Roman" w:hAnsi="Times New Roman" w:cs="Times New Roman"/>
          <w:sz w:val="24"/>
        </w:rPr>
        <w:t>ретроспективно  определять,  какие  действия  по  решению  учебной  задачи  или</w:t>
      </w:r>
    </w:p>
    <w:p w:rsidR="00054282" w:rsidRPr="00054282" w:rsidRDefault="00054282" w:rsidP="00054282">
      <w:pPr>
        <w:tabs>
          <w:tab w:val="left" w:pos="1320"/>
          <w:tab w:val="left" w:pos="2000"/>
          <w:tab w:val="left" w:pos="3160"/>
          <w:tab w:val="left" w:pos="4240"/>
          <w:tab w:val="left" w:pos="4580"/>
          <w:tab w:val="left" w:pos="5940"/>
          <w:tab w:val="left" w:pos="7460"/>
          <w:tab w:val="left" w:pos="8620"/>
        </w:tabs>
        <w:spacing w:line="0" w:lineRule="atLeast"/>
        <w:jc w:val="both"/>
        <w:rPr>
          <w:rFonts w:ascii="Times New Roman" w:eastAsia="Times New Roman" w:hAnsi="Times New Roman" w:cs="Times New Roman"/>
          <w:sz w:val="24"/>
        </w:rPr>
      </w:pPr>
      <w:r w:rsidRPr="00054282">
        <w:rPr>
          <w:rFonts w:ascii="Times New Roman" w:eastAsia="Times New Roman" w:hAnsi="Times New Roman" w:cs="Times New Roman"/>
          <w:sz w:val="24"/>
        </w:rPr>
        <w:t>параметры</w:t>
      </w:r>
      <w:r w:rsidRPr="00054282">
        <w:rPr>
          <w:rFonts w:ascii="Times New Roman" w:eastAsia="Times New Roman" w:hAnsi="Times New Roman" w:cs="Times New Roman"/>
        </w:rPr>
        <w:tab/>
      </w:r>
      <w:r w:rsidRPr="00054282">
        <w:rPr>
          <w:rFonts w:ascii="Times New Roman" w:eastAsia="Times New Roman" w:hAnsi="Times New Roman" w:cs="Times New Roman"/>
          <w:sz w:val="24"/>
        </w:rPr>
        <w:t>этих</w:t>
      </w:r>
      <w:r w:rsidRPr="00054282">
        <w:rPr>
          <w:rFonts w:ascii="Times New Roman" w:eastAsia="Times New Roman" w:hAnsi="Times New Roman" w:cs="Times New Roman"/>
        </w:rPr>
        <w:tab/>
      </w:r>
      <w:r w:rsidRPr="00054282">
        <w:rPr>
          <w:rFonts w:ascii="Times New Roman" w:eastAsia="Times New Roman" w:hAnsi="Times New Roman" w:cs="Times New Roman"/>
          <w:sz w:val="24"/>
        </w:rPr>
        <w:t>действий</w:t>
      </w:r>
      <w:r w:rsidRPr="00054282">
        <w:rPr>
          <w:rFonts w:ascii="Times New Roman" w:eastAsia="Times New Roman" w:hAnsi="Times New Roman" w:cs="Times New Roman"/>
        </w:rPr>
        <w:tab/>
      </w:r>
      <w:r w:rsidRPr="00054282">
        <w:rPr>
          <w:rFonts w:ascii="Times New Roman" w:eastAsia="Times New Roman" w:hAnsi="Times New Roman" w:cs="Times New Roman"/>
          <w:sz w:val="24"/>
        </w:rPr>
        <w:t>привели</w:t>
      </w:r>
      <w:r w:rsidRPr="00054282">
        <w:rPr>
          <w:rFonts w:ascii="Times New Roman" w:eastAsia="Times New Roman" w:hAnsi="Times New Roman" w:cs="Times New Roman"/>
        </w:rPr>
        <w:tab/>
      </w:r>
      <w:r w:rsidRPr="00054282">
        <w:rPr>
          <w:rFonts w:ascii="Times New Roman" w:eastAsia="Times New Roman" w:hAnsi="Times New Roman" w:cs="Times New Roman"/>
          <w:sz w:val="24"/>
        </w:rPr>
        <w:t>к</w:t>
      </w:r>
      <w:r w:rsidRPr="00054282">
        <w:rPr>
          <w:rFonts w:ascii="Times New Roman" w:eastAsia="Times New Roman" w:hAnsi="Times New Roman" w:cs="Times New Roman"/>
        </w:rPr>
        <w:tab/>
      </w:r>
      <w:r w:rsidRPr="00054282">
        <w:rPr>
          <w:rFonts w:ascii="Times New Roman" w:eastAsia="Times New Roman" w:hAnsi="Times New Roman" w:cs="Times New Roman"/>
          <w:sz w:val="24"/>
        </w:rPr>
        <w:t>получению</w:t>
      </w:r>
      <w:r w:rsidRPr="00054282">
        <w:rPr>
          <w:rFonts w:ascii="Times New Roman" w:eastAsia="Times New Roman" w:hAnsi="Times New Roman" w:cs="Times New Roman"/>
        </w:rPr>
        <w:tab/>
      </w:r>
      <w:r w:rsidRPr="00054282">
        <w:rPr>
          <w:rFonts w:ascii="Times New Roman" w:eastAsia="Times New Roman" w:hAnsi="Times New Roman" w:cs="Times New Roman"/>
          <w:sz w:val="24"/>
        </w:rPr>
        <w:t>имеющегося</w:t>
      </w:r>
      <w:r w:rsidRPr="00054282">
        <w:rPr>
          <w:rFonts w:ascii="Times New Roman" w:eastAsia="Times New Roman" w:hAnsi="Times New Roman" w:cs="Times New Roman"/>
        </w:rPr>
        <w:tab/>
      </w:r>
      <w:r w:rsidRPr="00054282">
        <w:rPr>
          <w:rFonts w:ascii="Times New Roman" w:eastAsia="Times New Roman" w:hAnsi="Times New Roman" w:cs="Times New Roman"/>
          <w:sz w:val="24"/>
        </w:rPr>
        <w:t>продукта</w:t>
      </w:r>
      <w:r w:rsidRPr="00054282">
        <w:rPr>
          <w:rFonts w:ascii="Times New Roman" w:eastAsia="Times New Roman" w:hAnsi="Times New Roman" w:cs="Times New Roman"/>
        </w:rPr>
        <w:tab/>
      </w:r>
      <w:r w:rsidRPr="00054282">
        <w:rPr>
          <w:rFonts w:ascii="Times New Roman" w:eastAsia="Times New Roman" w:hAnsi="Times New Roman" w:cs="Times New Roman"/>
          <w:sz w:val="24"/>
        </w:rPr>
        <w:t>учебной</w:t>
      </w:r>
    </w:p>
    <w:p w:rsidR="00054282" w:rsidRPr="00054282" w:rsidRDefault="00054282" w:rsidP="00054282">
      <w:pPr>
        <w:spacing w:line="234" w:lineRule="auto"/>
        <w:ind w:left="720" w:hanging="707"/>
        <w:jc w:val="both"/>
        <w:rPr>
          <w:rFonts w:ascii="Times New Roman" w:eastAsia="Times New Roman" w:hAnsi="Times New Roman" w:cs="Times New Roman"/>
          <w:sz w:val="24"/>
        </w:rPr>
      </w:pPr>
      <w:bookmarkStart w:id="11" w:name="page18"/>
      <w:bookmarkEnd w:id="11"/>
      <w:r w:rsidRPr="00054282">
        <w:rPr>
          <w:rFonts w:ascii="Times New Roman" w:eastAsia="Times New Roman" w:hAnsi="Times New Roman" w:cs="Times New Roman"/>
          <w:sz w:val="24"/>
        </w:rPr>
        <w:t xml:space="preserve">деятельности; </w:t>
      </w:r>
    </w:p>
    <w:p w:rsidR="00054282" w:rsidRPr="005256CD" w:rsidRDefault="00525BC0" w:rsidP="005256CD">
      <w:pPr>
        <w:spacing w:line="235"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54282" w:rsidRPr="00054282">
        <w:rPr>
          <w:rFonts w:ascii="Times New Roman" w:eastAsia="Times New Roman" w:hAnsi="Times New Roman" w:cs="Times New Roman"/>
          <w:sz w:val="24"/>
        </w:rPr>
        <w:t xml:space="preserve"> демонстрировать приемы регуляции псих</w:t>
      </w:r>
      <w:r w:rsidR="00144CD3">
        <w:rPr>
          <w:rFonts w:ascii="Times New Roman" w:eastAsia="Times New Roman" w:hAnsi="Times New Roman" w:cs="Times New Roman"/>
          <w:sz w:val="24"/>
        </w:rPr>
        <w:t xml:space="preserve">офизиологических/ эмоциональных  </w:t>
      </w:r>
      <w:r w:rsidR="00054282" w:rsidRPr="00054282">
        <w:rPr>
          <w:rFonts w:ascii="Times New Roman" w:eastAsia="Times New Roman" w:hAnsi="Times New Roman" w:cs="Times New Roman"/>
          <w:sz w:val="24"/>
        </w:rPr>
        <w:t>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w:t>
      </w:r>
      <w:r w:rsidR="005256CD">
        <w:rPr>
          <w:rFonts w:ascii="Times New Roman" w:eastAsia="Times New Roman" w:hAnsi="Times New Roman" w:cs="Times New Roman"/>
          <w:sz w:val="24"/>
        </w:rPr>
        <w:t>ской реактивности).</w:t>
      </w:r>
    </w:p>
    <w:p w:rsidR="00054282" w:rsidRPr="00054282" w:rsidRDefault="00054282" w:rsidP="007A48F9">
      <w:pPr>
        <w:spacing w:line="0" w:lineRule="atLeast"/>
        <w:jc w:val="both"/>
        <w:rPr>
          <w:rFonts w:ascii="Times New Roman" w:eastAsia="Times New Roman" w:hAnsi="Times New Roman" w:cs="Times New Roman"/>
          <w:b/>
          <w:i/>
          <w:sz w:val="24"/>
        </w:rPr>
      </w:pPr>
      <w:r w:rsidRPr="00054282">
        <w:rPr>
          <w:rFonts w:ascii="Times New Roman" w:eastAsia="Times New Roman" w:hAnsi="Times New Roman" w:cs="Times New Roman"/>
          <w:b/>
          <w:i/>
          <w:sz w:val="24"/>
        </w:rPr>
        <w:t>Познавательные универсальные учебные действия</w:t>
      </w:r>
    </w:p>
    <w:p w:rsidR="00054282" w:rsidRPr="00054282" w:rsidRDefault="00054282" w:rsidP="007A48F9">
      <w:pPr>
        <w:spacing w:line="235" w:lineRule="auto"/>
        <w:jc w:val="both"/>
        <w:rPr>
          <w:rFonts w:ascii="Times New Roman" w:eastAsia="Times New Roman" w:hAnsi="Times New Roman" w:cs="Times New Roman"/>
          <w:i/>
          <w:sz w:val="24"/>
        </w:rPr>
      </w:pPr>
      <w:r w:rsidRPr="00054282">
        <w:rPr>
          <w:rFonts w:ascii="Times New Roman" w:eastAsia="Times New Roman" w:hAnsi="Times New Roman" w:cs="Times New Roman"/>
          <w:i/>
          <w:sz w:val="24"/>
        </w:rPr>
        <w:t>Познавательные УУД включают:</w:t>
      </w:r>
    </w:p>
    <w:p w:rsidR="00054282" w:rsidRPr="00054282" w:rsidRDefault="00054282" w:rsidP="00054282">
      <w:pPr>
        <w:spacing w:line="13" w:lineRule="exact"/>
        <w:jc w:val="both"/>
        <w:rPr>
          <w:rFonts w:ascii="Times New Roman" w:eastAsia="Times New Roman" w:hAnsi="Times New Roman" w:cs="Times New Roman"/>
        </w:rPr>
      </w:pPr>
    </w:p>
    <w:p w:rsidR="00054282" w:rsidRPr="00054282" w:rsidRDefault="00054282" w:rsidP="00054282">
      <w:pPr>
        <w:spacing w:line="237" w:lineRule="auto"/>
        <w:ind w:firstLine="708"/>
        <w:jc w:val="both"/>
        <w:rPr>
          <w:rFonts w:ascii="Times New Roman" w:eastAsia="Times New Roman" w:hAnsi="Times New Roman" w:cs="Times New Roman"/>
          <w:sz w:val="24"/>
        </w:rPr>
      </w:pPr>
      <w:r w:rsidRPr="00054282">
        <w:rPr>
          <w:rFonts w:ascii="Times New Roman" w:eastAsia="Times New Roman" w:hAnsi="Times New Roman" w:cs="Times New Roman"/>
          <w:sz w:val="24"/>
        </w:rPr>
        <w:t>1.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Обучающийся сможет:</w:t>
      </w:r>
    </w:p>
    <w:p w:rsidR="00054282" w:rsidRPr="00054282" w:rsidRDefault="00054282" w:rsidP="00054282">
      <w:pPr>
        <w:spacing w:line="17" w:lineRule="exact"/>
        <w:jc w:val="both"/>
        <w:rPr>
          <w:rFonts w:ascii="Times New Roman" w:eastAsia="Times New Roman" w:hAnsi="Times New Roman" w:cs="Times New Roman"/>
        </w:rPr>
      </w:pPr>
    </w:p>
    <w:p w:rsidR="00054282" w:rsidRPr="00054282" w:rsidRDefault="00054282" w:rsidP="000A3E2C">
      <w:pPr>
        <w:numPr>
          <w:ilvl w:val="1"/>
          <w:numId w:val="5"/>
        </w:numPr>
        <w:tabs>
          <w:tab w:val="left" w:pos="847"/>
        </w:tabs>
        <w:spacing w:line="234" w:lineRule="auto"/>
        <w:ind w:firstLine="712"/>
        <w:jc w:val="both"/>
        <w:rPr>
          <w:rFonts w:ascii="Times New Roman" w:eastAsia="Times New Roman" w:hAnsi="Times New Roman" w:cs="Times New Roman"/>
          <w:sz w:val="24"/>
        </w:rPr>
      </w:pPr>
      <w:r w:rsidRPr="00054282">
        <w:rPr>
          <w:rFonts w:ascii="Times New Roman" w:eastAsia="Times New Roman" w:hAnsi="Times New Roman" w:cs="Times New Roman"/>
          <w:sz w:val="24"/>
        </w:rPr>
        <w:t>подбирать слова, соподчиненные ключевому слову, определяющие его признаки и свойства;</w:t>
      </w:r>
    </w:p>
    <w:p w:rsidR="00054282" w:rsidRPr="00054282" w:rsidRDefault="00054282" w:rsidP="00054282">
      <w:pPr>
        <w:spacing w:line="13" w:lineRule="exact"/>
        <w:jc w:val="both"/>
        <w:rPr>
          <w:rFonts w:ascii="Times New Roman" w:eastAsia="Times New Roman" w:hAnsi="Times New Roman" w:cs="Times New Roman"/>
          <w:sz w:val="24"/>
        </w:rPr>
      </w:pPr>
    </w:p>
    <w:p w:rsidR="00054282" w:rsidRPr="00054282" w:rsidRDefault="00054282" w:rsidP="000A3E2C">
      <w:pPr>
        <w:numPr>
          <w:ilvl w:val="1"/>
          <w:numId w:val="5"/>
        </w:numPr>
        <w:tabs>
          <w:tab w:val="left" w:pos="847"/>
        </w:tabs>
        <w:spacing w:line="234" w:lineRule="auto"/>
        <w:ind w:right="20" w:firstLine="712"/>
        <w:jc w:val="both"/>
        <w:rPr>
          <w:rFonts w:ascii="Times New Roman" w:eastAsia="Times New Roman" w:hAnsi="Times New Roman" w:cs="Times New Roman"/>
          <w:sz w:val="24"/>
        </w:rPr>
      </w:pPr>
      <w:r w:rsidRPr="00054282">
        <w:rPr>
          <w:rFonts w:ascii="Times New Roman" w:eastAsia="Times New Roman" w:hAnsi="Times New Roman" w:cs="Times New Roman"/>
          <w:sz w:val="24"/>
        </w:rPr>
        <w:t>выстраивать логическую цепочку, состоящую из ключевого слова и соподчиненных ему слов;</w:t>
      </w:r>
    </w:p>
    <w:p w:rsidR="00054282" w:rsidRPr="00054282" w:rsidRDefault="00054282" w:rsidP="00054282">
      <w:pPr>
        <w:spacing w:line="14" w:lineRule="exact"/>
        <w:jc w:val="both"/>
        <w:rPr>
          <w:rFonts w:ascii="Times New Roman" w:eastAsia="Times New Roman" w:hAnsi="Times New Roman" w:cs="Times New Roman"/>
          <w:sz w:val="24"/>
        </w:rPr>
      </w:pPr>
    </w:p>
    <w:p w:rsidR="00054282" w:rsidRPr="00054282" w:rsidRDefault="00054282" w:rsidP="000A3E2C">
      <w:pPr>
        <w:numPr>
          <w:ilvl w:val="1"/>
          <w:numId w:val="5"/>
        </w:numPr>
        <w:tabs>
          <w:tab w:val="left" w:pos="847"/>
        </w:tabs>
        <w:spacing w:line="234" w:lineRule="auto"/>
        <w:ind w:firstLine="712"/>
        <w:jc w:val="both"/>
        <w:rPr>
          <w:rFonts w:ascii="Times New Roman" w:eastAsia="Times New Roman" w:hAnsi="Times New Roman" w:cs="Times New Roman"/>
          <w:sz w:val="24"/>
        </w:rPr>
      </w:pPr>
      <w:r w:rsidRPr="00054282">
        <w:rPr>
          <w:rFonts w:ascii="Times New Roman" w:eastAsia="Times New Roman" w:hAnsi="Times New Roman" w:cs="Times New Roman"/>
          <w:sz w:val="24"/>
        </w:rPr>
        <w:t>выделять общий признак двух или нескольких предметов или явлений и объяснять их сходство;</w:t>
      </w:r>
    </w:p>
    <w:p w:rsidR="00054282" w:rsidRPr="00054282" w:rsidRDefault="00054282" w:rsidP="00054282">
      <w:pPr>
        <w:spacing w:line="13" w:lineRule="exact"/>
        <w:jc w:val="both"/>
        <w:rPr>
          <w:rFonts w:ascii="Times New Roman" w:eastAsia="Times New Roman" w:hAnsi="Times New Roman" w:cs="Times New Roman"/>
          <w:sz w:val="24"/>
        </w:rPr>
      </w:pPr>
    </w:p>
    <w:p w:rsidR="00054282" w:rsidRPr="00054282" w:rsidRDefault="00054282" w:rsidP="000A3E2C">
      <w:pPr>
        <w:numPr>
          <w:ilvl w:val="1"/>
          <w:numId w:val="5"/>
        </w:numPr>
        <w:tabs>
          <w:tab w:val="left" w:pos="847"/>
        </w:tabs>
        <w:spacing w:line="234" w:lineRule="auto"/>
        <w:ind w:firstLine="712"/>
        <w:jc w:val="both"/>
        <w:rPr>
          <w:rFonts w:ascii="Times New Roman" w:eastAsia="Times New Roman" w:hAnsi="Times New Roman" w:cs="Times New Roman"/>
          <w:sz w:val="24"/>
        </w:rPr>
      </w:pPr>
      <w:r w:rsidRPr="00054282">
        <w:rPr>
          <w:rFonts w:ascii="Times New Roman" w:eastAsia="Times New Roman" w:hAnsi="Times New Roman" w:cs="Times New Roman"/>
          <w:sz w:val="24"/>
        </w:rPr>
        <w:t>объединять предметы и явления в группы по определенным признакам, сравнивать, классифицировать и обобщать факты и явления;</w:t>
      </w:r>
    </w:p>
    <w:p w:rsidR="00054282" w:rsidRPr="00054282" w:rsidRDefault="00054282" w:rsidP="00054282">
      <w:pPr>
        <w:spacing w:line="1" w:lineRule="exact"/>
        <w:jc w:val="both"/>
        <w:rPr>
          <w:rFonts w:ascii="Times New Roman" w:eastAsia="Times New Roman" w:hAnsi="Times New Roman" w:cs="Times New Roman"/>
          <w:sz w:val="24"/>
        </w:rPr>
      </w:pPr>
    </w:p>
    <w:p w:rsidR="00054282" w:rsidRPr="00054282" w:rsidRDefault="00054282" w:rsidP="000A3E2C">
      <w:pPr>
        <w:numPr>
          <w:ilvl w:val="1"/>
          <w:numId w:val="5"/>
        </w:numPr>
        <w:tabs>
          <w:tab w:val="left" w:pos="860"/>
        </w:tabs>
        <w:spacing w:line="0" w:lineRule="atLeast"/>
        <w:ind w:left="860" w:hanging="148"/>
        <w:jc w:val="both"/>
        <w:rPr>
          <w:rFonts w:ascii="Times New Roman" w:eastAsia="Times New Roman" w:hAnsi="Times New Roman" w:cs="Times New Roman"/>
          <w:sz w:val="24"/>
        </w:rPr>
      </w:pPr>
      <w:r w:rsidRPr="00054282">
        <w:rPr>
          <w:rFonts w:ascii="Times New Roman" w:eastAsia="Times New Roman" w:hAnsi="Times New Roman" w:cs="Times New Roman"/>
          <w:sz w:val="24"/>
        </w:rPr>
        <w:t>выделять явление из общего ряда других явлений;</w:t>
      </w:r>
    </w:p>
    <w:p w:rsidR="00054282" w:rsidRPr="00054282" w:rsidRDefault="00054282" w:rsidP="00054282">
      <w:pPr>
        <w:spacing w:line="12" w:lineRule="exact"/>
        <w:jc w:val="both"/>
        <w:rPr>
          <w:rFonts w:ascii="Times New Roman" w:eastAsia="Times New Roman" w:hAnsi="Times New Roman" w:cs="Times New Roman"/>
          <w:sz w:val="24"/>
        </w:rPr>
      </w:pPr>
    </w:p>
    <w:p w:rsidR="00054282" w:rsidRPr="00054282" w:rsidRDefault="00054282" w:rsidP="000A3E2C">
      <w:pPr>
        <w:numPr>
          <w:ilvl w:val="1"/>
          <w:numId w:val="5"/>
        </w:numPr>
        <w:tabs>
          <w:tab w:val="left" w:pos="847"/>
        </w:tabs>
        <w:spacing w:line="236" w:lineRule="auto"/>
        <w:ind w:firstLine="712"/>
        <w:jc w:val="both"/>
        <w:rPr>
          <w:rFonts w:ascii="Times New Roman" w:eastAsia="Times New Roman" w:hAnsi="Times New Roman" w:cs="Times New Roman"/>
          <w:sz w:val="24"/>
        </w:rPr>
      </w:pPr>
      <w:r w:rsidRPr="00054282">
        <w:rPr>
          <w:rFonts w:ascii="Times New Roman" w:eastAsia="Times New Roman" w:hAnsi="Times New Roman" w:cs="Times New Roman"/>
          <w:sz w:val="24"/>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054282" w:rsidRPr="00054282" w:rsidRDefault="00054282" w:rsidP="00054282">
      <w:pPr>
        <w:spacing w:line="13" w:lineRule="exact"/>
        <w:jc w:val="both"/>
        <w:rPr>
          <w:rFonts w:ascii="Times New Roman" w:eastAsia="Times New Roman" w:hAnsi="Times New Roman" w:cs="Times New Roman"/>
          <w:sz w:val="24"/>
        </w:rPr>
      </w:pPr>
    </w:p>
    <w:p w:rsidR="00054282" w:rsidRPr="00054282" w:rsidRDefault="00054282" w:rsidP="000A3E2C">
      <w:pPr>
        <w:numPr>
          <w:ilvl w:val="1"/>
          <w:numId w:val="5"/>
        </w:numPr>
        <w:tabs>
          <w:tab w:val="left" w:pos="847"/>
        </w:tabs>
        <w:spacing w:line="234" w:lineRule="auto"/>
        <w:ind w:firstLine="712"/>
        <w:jc w:val="both"/>
        <w:rPr>
          <w:rFonts w:ascii="Times New Roman" w:eastAsia="Times New Roman" w:hAnsi="Times New Roman" w:cs="Times New Roman"/>
          <w:sz w:val="24"/>
        </w:rPr>
      </w:pPr>
      <w:r w:rsidRPr="00054282">
        <w:rPr>
          <w:rFonts w:ascii="Times New Roman" w:eastAsia="Times New Roman" w:hAnsi="Times New Roman" w:cs="Times New Roman"/>
          <w:sz w:val="24"/>
        </w:rPr>
        <w:t>строить рассуждение от общих закономерностей к частным явлениям и от частных явлений к общим закономерностям;</w:t>
      </w:r>
    </w:p>
    <w:p w:rsidR="00054282" w:rsidRPr="00054282" w:rsidRDefault="00054282" w:rsidP="00054282">
      <w:pPr>
        <w:spacing w:line="13" w:lineRule="exact"/>
        <w:jc w:val="both"/>
        <w:rPr>
          <w:rFonts w:ascii="Times New Roman" w:eastAsia="Times New Roman" w:hAnsi="Times New Roman" w:cs="Times New Roman"/>
          <w:sz w:val="24"/>
        </w:rPr>
      </w:pPr>
    </w:p>
    <w:p w:rsidR="00054282" w:rsidRPr="00054282" w:rsidRDefault="00054282" w:rsidP="000A3E2C">
      <w:pPr>
        <w:numPr>
          <w:ilvl w:val="1"/>
          <w:numId w:val="5"/>
        </w:numPr>
        <w:tabs>
          <w:tab w:val="left" w:pos="847"/>
        </w:tabs>
        <w:spacing w:line="234" w:lineRule="auto"/>
        <w:ind w:firstLine="712"/>
        <w:jc w:val="both"/>
        <w:rPr>
          <w:rFonts w:ascii="Times New Roman" w:eastAsia="Times New Roman" w:hAnsi="Times New Roman" w:cs="Times New Roman"/>
          <w:sz w:val="24"/>
        </w:rPr>
      </w:pPr>
      <w:r w:rsidRPr="00054282">
        <w:rPr>
          <w:rFonts w:ascii="Times New Roman" w:eastAsia="Times New Roman" w:hAnsi="Times New Roman" w:cs="Times New Roman"/>
          <w:sz w:val="24"/>
        </w:rPr>
        <w:t>строить рассуждение на основе сравнения предметов и явлений, выделяя при этом общие признаки;</w:t>
      </w:r>
    </w:p>
    <w:p w:rsidR="00054282" w:rsidRPr="00054282" w:rsidRDefault="00054282" w:rsidP="00054282">
      <w:pPr>
        <w:spacing w:line="1" w:lineRule="exact"/>
        <w:jc w:val="both"/>
        <w:rPr>
          <w:rFonts w:ascii="Times New Roman" w:eastAsia="Times New Roman" w:hAnsi="Times New Roman" w:cs="Times New Roman"/>
          <w:sz w:val="24"/>
        </w:rPr>
      </w:pPr>
    </w:p>
    <w:p w:rsidR="00054282" w:rsidRPr="00054282" w:rsidRDefault="00054282" w:rsidP="000A3E2C">
      <w:pPr>
        <w:numPr>
          <w:ilvl w:val="1"/>
          <w:numId w:val="5"/>
        </w:numPr>
        <w:tabs>
          <w:tab w:val="left" w:pos="860"/>
        </w:tabs>
        <w:spacing w:line="0" w:lineRule="atLeast"/>
        <w:ind w:left="860" w:hanging="148"/>
        <w:jc w:val="both"/>
        <w:rPr>
          <w:rFonts w:ascii="Times New Roman" w:eastAsia="Times New Roman" w:hAnsi="Times New Roman" w:cs="Times New Roman"/>
          <w:sz w:val="24"/>
        </w:rPr>
      </w:pPr>
      <w:r w:rsidRPr="00054282">
        <w:rPr>
          <w:rFonts w:ascii="Times New Roman" w:eastAsia="Times New Roman" w:hAnsi="Times New Roman" w:cs="Times New Roman"/>
          <w:sz w:val="24"/>
        </w:rPr>
        <w:t>излагать  полученную  информацию,  интерпретируя  ее  в  контексте  решаемой</w:t>
      </w:r>
    </w:p>
    <w:p w:rsidR="00054282" w:rsidRPr="00054282" w:rsidRDefault="00054282" w:rsidP="00054282">
      <w:pPr>
        <w:spacing w:line="0" w:lineRule="atLeast"/>
        <w:jc w:val="both"/>
        <w:rPr>
          <w:rFonts w:ascii="Times New Roman" w:eastAsia="Times New Roman" w:hAnsi="Times New Roman" w:cs="Times New Roman"/>
          <w:sz w:val="24"/>
        </w:rPr>
      </w:pPr>
      <w:r w:rsidRPr="00054282">
        <w:rPr>
          <w:rFonts w:ascii="Times New Roman" w:eastAsia="Times New Roman" w:hAnsi="Times New Roman" w:cs="Times New Roman"/>
          <w:sz w:val="24"/>
        </w:rPr>
        <w:t>задачи;</w:t>
      </w:r>
    </w:p>
    <w:p w:rsidR="00054282" w:rsidRPr="00054282" w:rsidRDefault="00054282" w:rsidP="000A3E2C">
      <w:pPr>
        <w:numPr>
          <w:ilvl w:val="1"/>
          <w:numId w:val="5"/>
        </w:numPr>
        <w:tabs>
          <w:tab w:val="left" w:pos="860"/>
        </w:tabs>
        <w:spacing w:line="0" w:lineRule="atLeast"/>
        <w:ind w:left="860" w:hanging="148"/>
        <w:jc w:val="both"/>
        <w:rPr>
          <w:rFonts w:ascii="Times New Roman" w:eastAsia="Times New Roman" w:hAnsi="Times New Roman" w:cs="Times New Roman"/>
          <w:sz w:val="24"/>
        </w:rPr>
      </w:pPr>
      <w:r w:rsidRPr="00054282">
        <w:rPr>
          <w:rFonts w:ascii="Times New Roman" w:eastAsia="Times New Roman" w:hAnsi="Times New Roman" w:cs="Times New Roman"/>
          <w:sz w:val="24"/>
        </w:rPr>
        <w:t>самостоятельно указывать на информацию, нуждающуюся в проверке, предлагать</w:t>
      </w:r>
    </w:p>
    <w:p w:rsidR="00054282" w:rsidRPr="00054282" w:rsidRDefault="00054282" w:rsidP="000A3E2C">
      <w:pPr>
        <w:numPr>
          <w:ilvl w:val="0"/>
          <w:numId w:val="5"/>
        </w:numPr>
        <w:tabs>
          <w:tab w:val="left" w:pos="200"/>
        </w:tabs>
        <w:spacing w:line="0" w:lineRule="atLeast"/>
        <w:ind w:left="200" w:hanging="196"/>
        <w:jc w:val="both"/>
        <w:rPr>
          <w:rFonts w:ascii="Times New Roman" w:eastAsia="Times New Roman" w:hAnsi="Times New Roman" w:cs="Times New Roman"/>
          <w:sz w:val="24"/>
        </w:rPr>
      </w:pPr>
      <w:r w:rsidRPr="00054282">
        <w:rPr>
          <w:rFonts w:ascii="Times New Roman" w:eastAsia="Times New Roman" w:hAnsi="Times New Roman" w:cs="Times New Roman"/>
          <w:sz w:val="24"/>
        </w:rPr>
        <w:t>применять способ проверки достоверности информации;</w:t>
      </w:r>
    </w:p>
    <w:p w:rsidR="00054282" w:rsidRPr="00054282" w:rsidRDefault="00054282" w:rsidP="000A3E2C">
      <w:pPr>
        <w:numPr>
          <w:ilvl w:val="1"/>
          <w:numId w:val="5"/>
        </w:numPr>
        <w:tabs>
          <w:tab w:val="left" w:pos="860"/>
        </w:tabs>
        <w:spacing w:line="0" w:lineRule="atLeast"/>
        <w:ind w:left="860" w:hanging="148"/>
        <w:jc w:val="both"/>
        <w:rPr>
          <w:rFonts w:ascii="Times New Roman" w:eastAsia="Times New Roman" w:hAnsi="Times New Roman" w:cs="Times New Roman"/>
          <w:sz w:val="24"/>
        </w:rPr>
      </w:pPr>
      <w:r w:rsidRPr="00054282">
        <w:rPr>
          <w:rFonts w:ascii="Times New Roman" w:eastAsia="Times New Roman" w:hAnsi="Times New Roman" w:cs="Times New Roman"/>
          <w:sz w:val="24"/>
        </w:rPr>
        <w:t>вербализовать эмоциональное впечатление, оказанное на него источником;</w:t>
      </w:r>
    </w:p>
    <w:p w:rsidR="00054282" w:rsidRPr="00054282" w:rsidRDefault="00054282" w:rsidP="00054282">
      <w:pPr>
        <w:spacing w:line="12" w:lineRule="exact"/>
        <w:jc w:val="both"/>
        <w:rPr>
          <w:rFonts w:ascii="Times New Roman" w:eastAsia="Times New Roman" w:hAnsi="Times New Roman" w:cs="Times New Roman"/>
          <w:sz w:val="24"/>
        </w:rPr>
      </w:pPr>
    </w:p>
    <w:p w:rsidR="00054282" w:rsidRPr="00054282" w:rsidRDefault="00054282" w:rsidP="000A3E2C">
      <w:pPr>
        <w:numPr>
          <w:ilvl w:val="1"/>
          <w:numId w:val="5"/>
        </w:numPr>
        <w:tabs>
          <w:tab w:val="left" w:pos="847"/>
        </w:tabs>
        <w:spacing w:line="237" w:lineRule="auto"/>
        <w:ind w:firstLine="712"/>
        <w:jc w:val="both"/>
        <w:rPr>
          <w:rFonts w:ascii="Times New Roman" w:eastAsia="Times New Roman" w:hAnsi="Times New Roman" w:cs="Times New Roman"/>
          <w:sz w:val="24"/>
        </w:rPr>
      </w:pPr>
      <w:r w:rsidRPr="00054282">
        <w:rPr>
          <w:rFonts w:ascii="Times New Roman" w:eastAsia="Times New Roman" w:hAnsi="Times New Roman" w:cs="Times New Roman"/>
          <w:sz w:val="24"/>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054282" w:rsidRPr="00054282" w:rsidRDefault="00054282" w:rsidP="00054282">
      <w:pPr>
        <w:spacing w:line="13" w:lineRule="exact"/>
        <w:jc w:val="both"/>
        <w:rPr>
          <w:rFonts w:ascii="Times New Roman" w:eastAsia="Times New Roman" w:hAnsi="Times New Roman" w:cs="Times New Roman"/>
          <w:sz w:val="24"/>
        </w:rPr>
      </w:pPr>
    </w:p>
    <w:p w:rsidR="00054282" w:rsidRPr="00054282" w:rsidRDefault="00054282" w:rsidP="000A3E2C">
      <w:pPr>
        <w:numPr>
          <w:ilvl w:val="1"/>
          <w:numId w:val="5"/>
        </w:numPr>
        <w:tabs>
          <w:tab w:val="left" w:pos="847"/>
        </w:tabs>
        <w:spacing w:line="236" w:lineRule="auto"/>
        <w:ind w:firstLine="712"/>
        <w:jc w:val="both"/>
        <w:rPr>
          <w:rFonts w:ascii="Times New Roman" w:eastAsia="Times New Roman" w:hAnsi="Times New Roman" w:cs="Times New Roman"/>
          <w:sz w:val="24"/>
        </w:rPr>
      </w:pPr>
      <w:r w:rsidRPr="00054282">
        <w:rPr>
          <w:rFonts w:ascii="Times New Roman" w:eastAsia="Times New Roman" w:hAnsi="Times New Roman" w:cs="Times New Roman"/>
          <w:sz w:val="24"/>
        </w:rPr>
        <w:t>выявлять и называть причины события, явления, в том числе возможные /наиболее вероятные причины, возможные последствия заданной причины, самостоятельно осуществляя причинно-следственный анализ;</w:t>
      </w:r>
    </w:p>
    <w:p w:rsidR="00054282" w:rsidRPr="00054282" w:rsidRDefault="00054282" w:rsidP="00054282">
      <w:pPr>
        <w:spacing w:line="13" w:lineRule="exact"/>
        <w:jc w:val="both"/>
        <w:rPr>
          <w:rFonts w:ascii="Times New Roman" w:eastAsia="Times New Roman" w:hAnsi="Times New Roman" w:cs="Times New Roman"/>
          <w:sz w:val="24"/>
        </w:rPr>
      </w:pPr>
    </w:p>
    <w:p w:rsidR="00054282" w:rsidRPr="00054282" w:rsidRDefault="00054282" w:rsidP="000A3E2C">
      <w:pPr>
        <w:numPr>
          <w:ilvl w:val="1"/>
          <w:numId w:val="5"/>
        </w:numPr>
        <w:tabs>
          <w:tab w:val="left" w:pos="847"/>
        </w:tabs>
        <w:spacing w:line="234" w:lineRule="auto"/>
        <w:ind w:firstLine="712"/>
        <w:jc w:val="both"/>
        <w:rPr>
          <w:rFonts w:ascii="Times New Roman" w:eastAsia="Times New Roman" w:hAnsi="Times New Roman" w:cs="Times New Roman"/>
          <w:sz w:val="24"/>
        </w:rPr>
      </w:pPr>
      <w:r w:rsidRPr="00054282">
        <w:rPr>
          <w:rFonts w:ascii="Times New Roman" w:eastAsia="Times New Roman" w:hAnsi="Times New Roman" w:cs="Times New Roman"/>
          <w:sz w:val="24"/>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054282" w:rsidRPr="00054282" w:rsidRDefault="00054282" w:rsidP="00054282">
      <w:pPr>
        <w:spacing w:line="14" w:lineRule="exact"/>
        <w:jc w:val="both"/>
        <w:rPr>
          <w:rFonts w:ascii="Times New Roman" w:eastAsia="Times New Roman" w:hAnsi="Times New Roman" w:cs="Times New Roman"/>
          <w:sz w:val="24"/>
        </w:rPr>
      </w:pPr>
    </w:p>
    <w:p w:rsidR="00054282" w:rsidRPr="00054282" w:rsidRDefault="00054282" w:rsidP="007A48F9">
      <w:pPr>
        <w:spacing w:line="234" w:lineRule="auto"/>
        <w:jc w:val="both"/>
        <w:rPr>
          <w:rFonts w:ascii="Times New Roman" w:eastAsia="Times New Roman" w:hAnsi="Times New Roman" w:cs="Times New Roman"/>
          <w:sz w:val="24"/>
        </w:rPr>
      </w:pPr>
      <w:r w:rsidRPr="00054282">
        <w:rPr>
          <w:rFonts w:ascii="Times New Roman" w:eastAsia="Times New Roman" w:hAnsi="Times New Roman" w:cs="Times New Roman"/>
          <w:sz w:val="24"/>
        </w:rPr>
        <w:t>2. Умение создавать, применять и преобразовывать знаки и символы, модели и схемы для решения учебных и познавательных задач. Обучающийся сможет:</w:t>
      </w:r>
    </w:p>
    <w:p w:rsidR="00054282" w:rsidRPr="00054282" w:rsidRDefault="00054282" w:rsidP="00054282">
      <w:pPr>
        <w:spacing w:line="1" w:lineRule="exact"/>
        <w:jc w:val="both"/>
        <w:rPr>
          <w:rFonts w:ascii="Times New Roman" w:eastAsia="Times New Roman" w:hAnsi="Times New Roman" w:cs="Times New Roman"/>
          <w:sz w:val="24"/>
        </w:rPr>
      </w:pPr>
    </w:p>
    <w:p w:rsidR="00054282" w:rsidRPr="00054282" w:rsidRDefault="00054282" w:rsidP="000A3E2C">
      <w:pPr>
        <w:numPr>
          <w:ilvl w:val="1"/>
          <w:numId w:val="5"/>
        </w:numPr>
        <w:tabs>
          <w:tab w:val="left" w:pos="860"/>
        </w:tabs>
        <w:spacing w:line="0" w:lineRule="atLeast"/>
        <w:ind w:left="860" w:hanging="148"/>
        <w:jc w:val="both"/>
        <w:rPr>
          <w:rFonts w:ascii="Times New Roman" w:eastAsia="Times New Roman" w:hAnsi="Times New Roman" w:cs="Times New Roman"/>
          <w:sz w:val="24"/>
        </w:rPr>
      </w:pPr>
      <w:r w:rsidRPr="00054282">
        <w:rPr>
          <w:rFonts w:ascii="Times New Roman" w:eastAsia="Times New Roman" w:hAnsi="Times New Roman" w:cs="Times New Roman"/>
          <w:sz w:val="24"/>
        </w:rPr>
        <w:t>обозначать символом и знаком предмет и/или явление;</w:t>
      </w:r>
    </w:p>
    <w:p w:rsidR="00054282" w:rsidRPr="00054282" w:rsidRDefault="00054282" w:rsidP="00054282">
      <w:pPr>
        <w:spacing w:line="12" w:lineRule="exact"/>
        <w:jc w:val="both"/>
        <w:rPr>
          <w:rFonts w:ascii="Times New Roman" w:eastAsia="Times New Roman" w:hAnsi="Times New Roman" w:cs="Times New Roman"/>
          <w:sz w:val="24"/>
        </w:rPr>
      </w:pPr>
    </w:p>
    <w:p w:rsidR="00054282" w:rsidRPr="00054282" w:rsidRDefault="00054282" w:rsidP="000A3E2C">
      <w:pPr>
        <w:numPr>
          <w:ilvl w:val="1"/>
          <w:numId w:val="5"/>
        </w:numPr>
        <w:tabs>
          <w:tab w:val="left" w:pos="847"/>
        </w:tabs>
        <w:spacing w:line="234" w:lineRule="auto"/>
        <w:ind w:firstLine="712"/>
        <w:jc w:val="both"/>
        <w:rPr>
          <w:rFonts w:ascii="Times New Roman" w:eastAsia="Times New Roman" w:hAnsi="Times New Roman" w:cs="Times New Roman"/>
          <w:sz w:val="24"/>
        </w:rPr>
      </w:pPr>
      <w:r w:rsidRPr="00054282">
        <w:rPr>
          <w:rFonts w:ascii="Times New Roman" w:eastAsia="Times New Roman" w:hAnsi="Times New Roman" w:cs="Times New Roman"/>
          <w:sz w:val="24"/>
        </w:rPr>
        <w:t>определять логические связи между предметами и/или явлениями, обозначать данные логические связи с помощью знаков в схеме;</w:t>
      </w:r>
    </w:p>
    <w:p w:rsidR="00054282" w:rsidRPr="00054282" w:rsidRDefault="00054282" w:rsidP="00054282">
      <w:pPr>
        <w:spacing w:line="1" w:lineRule="exact"/>
        <w:jc w:val="both"/>
        <w:rPr>
          <w:rFonts w:ascii="Times New Roman" w:eastAsia="Times New Roman" w:hAnsi="Times New Roman" w:cs="Times New Roman"/>
          <w:sz w:val="24"/>
        </w:rPr>
      </w:pPr>
    </w:p>
    <w:p w:rsidR="00054282" w:rsidRPr="00054282" w:rsidRDefault="00054282" w:rsidP="000A3E2C">
      <w:pPr>
        <w:numPr>
          <w:ilvl w:val="1"/>
          <w:numId w:val="5"/>
        </w:numPr>
        <w:tabs>
          <w:tab w:val="left" w:pos="860"/>
        </w:tabs>
        <w:spacing w:line="0" w:lineRule="atLeast"/>
        <w:ind w:left="860" w:hanging="148"/>
        <w:jc w:val="both"/>
        <w:rPr>
          <w:rFonts w:ascii="Times New Roman" w:eastAsia="Times New Roman" w:hAnsi="Times New Roman" w:cs="Times New Roman"/>
          <w:sz w:val="24"/>
        </w:rPr>
      </w:pPr>
      <w:r w:rsidRPr="00054282">
        <w:rPr>
          <w:rFonts w:ascii="Times New Roman" w:eastAsia="Times New Roman" w:hAnsi="Times New Roman" w:cs="Times New Roman"/>
          <w:sz w:val="24"/>
        </w:rPr>
        <w:t>создавать абстрактный или реальный образ предмета и/или явления;</w:t>
      </w:r>
    </w:p>
    <w:p w:rsidR="00054282" w:rsidRPr="00054282" w:rsidRDefault="00054282" w:rsidP="000A3E2C">
      <w:pPr>
        <w:numPr>
          <w:ilvl w:val="1"/>
          <w:numId w:val="5"/>
        </w:numPr>
        <w:tabs>
          <w:tab w:val="left" w:pos="860"/>
        </w:tabs>
        <w:spacing w:line="239" w:lineRule="auto"/>
        <w:ind w:left="860" w:hanging="148"/>
        <w:jc w:val="both"/>
        <w:rPr>
          <w:rFonts w:ascii="Times New Roman" w:eastAsia="Times New Roman" w:hAnsi="Times New Roman" w:cs="Times New Roman"/>
          <w:sz w:val="24"/>
        </w:rPr>
      </w:pPr>
      <w:r w:rsidRPr="00054282">
        <w:rPr>
          <w:rFonts w:ascii="Times New Roman" w:eastAsia="Times New Roman" w:hAnsi="Times New Roman" w:cs="Times New Roman"/>
          <w:sz w:val="24"/>
        </w:rPr>
        <w:t>строить модель/схему на основе условий задачи и/или способа ее решения;</w:t>
      </w:r>
    </w:p>
    <w:p w:rsidR="00054282" w:rsidRPr="00054282" w:rsidRDefault="00054282" w:rsidP="00054282">
      <w:pPr>
        <w:spacing w:line="13" w:lineRule="exact"/>
        <w:jc w:val="both"/>
        <w:rPr>
          <w:rFonts w:ascii="Times New Roman" w:eastAsia="Times New Roman" w:hAnsi="Times New Roman" w:cs="Times New Roman"/>
          <w:sz w:val="24"/>
        </w:rPr>
      </w:pPr>
    </w:p>
    <w:p w:rsidR="00054282" w:rsidRPr="00054282" w:rsidRDefault="00054282" w:rsidP="000A3E2C">
      <w:pPr>
        <w:numPr>
          <w:ilvl w:val="1"/>
          <w:numId w:val="5"/>
        </w:numPr>
        <w:tabs>
          <w:tab w:val="left" w:pos="847"/>
        </w:tabs>
        <w:spacing w:line="234" w:lineRule="auto"/>
        <w:ind w:firstLine="712"/>
        <w:jc w:val="both"/>
        <w:rPr>
          <w:rFonts w:ascii="Times New Roman" w:eastAsia="Times New Roman" w:hAnsi="Times New Roman" w:cs="Times New Roman"/>
          <w:sz w:val="24"/>
        </w:rPr>
      </w:pPr>
      <w:r w:rsidRPr="00054282">
        <w:rPr>
          <w:rFonts w:ascii="Times New Roman" w:eastAsia="Times New Roman" w:hAnsi="Times New Roman" w:cs="Times New Roman"/>
          <w:sz w:val="24"/>
        </w:rPr>
        <w:lastRenderedPageBreak/>
        <w:t>создавать вербальные, вещественные и информационные модели с выделением существенных характеристик объекта для определения способа решения задачи в</w:t>
      </w:r>
    </w:p>
    <w:p w:rsidR="00054282" w:rsidRPr="00054282" w:rsidRDefault="00054282" w:rsidP="00054282">
      <w:pPr>
        <w:spacing w:line="0" w:lineRule="atLeast"/>
        <w:jc w:val="both"/>
        <w:rPr>
          <w:rFonts w:ascii="Times New Roman" w:eastAsia="Times New Roman" w:hAnsi="Times New Roman" w:cs="Times New Roman"/>
          <w:sz w:val="24"/>
        </w:rPr>
      </w:pPr>
      <w:r w:rsidRPr="00054282">
        <w:rPr>
          <w:rFonts w:ascii="Times New Roman" w:eastAsia="Times New Roman" w:hAnsi="Times New Roman" w:cs="Times New Roman"/>
          <w:sz w:val="24"/>
        </w:rPr>
        <w:t>соответствии с ситуацией;</w:t>
      </w:r>
    </w:p>
    <w:p w:rsidR="00054282" w:rsidRPr="00054282" w:rsidRDefault="00054282" w:rsidP="00054282">
      <w:pPr>
        <w:spacing w:line="12" w:lineRule="exact"/>
        <w:jc w:val="both"/>
        <w:rPr>
          <w:rFonts w:ascii="Times New Roman" w:eastAsia="Times New Roman" w:hAnsi="Times New Roman" w:cs="Times New Roman"/>
        </w:rPr>
      </w:pPr>
    </w:p>
    <w:p w:rsidR="00054282" w:rsidRPr="00054282" w:rsidRDefault="00213041" w:rsidP="007A48F9">
      <w:pPr>
        <w:tabs>
          <w:tab w:val="left" w:pos="847"/>
        </w:tabs>
        <w:spacing w:line="234"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54282" w:rsidRPr="00054282">
        <w:rPr>
          <w:rFonts w:ascii="Times New Roman" w:eastAsia="Times New Roman" w:hAnsi="Times New Roman" w:cs="Times New Roman"/>
          <w:sz w:val="24"/>
        </w:rPr>
        <w:t xml:space="preserve">преобразовывать модели с целью выявления общих законов, определяющих данную   </w:t>
      </w:r>
    </w:p>
    <w:p w:rsidR="00054282" w:rsidRPr="00054282" w:rsidRDefault="00054282" w:rsidP="007A48F9">
      <w:pPr>
        <w:tabs>
          <w:tab w:val="left" w:pos="847"/>
        </w:tabs>
        <w:spacing w:line="234" w:lineRule="auto"/>
        <w:jc w:val="both"/>
        <w:rPr>
          <w:rFonts w:ascii="Times New Roman" w:eastAsia="Times New Roman" w:hAnsi="Times New Roman" w:cs="Times New Roman"/>
          <w:sz w:val="24"/>
        </w:rPr>
      </w:pPr>
      <w:r w:rsidRPr="00054282">
        <w:rPr>
          <w:rFonts w:ascii="Times New Roman" w:eastAsia="Times New Roman" w:hAnsi="Times New Roman" w:cs="Times New Roman"/>
          <w:sz w:val="24"/>
        </w:rPr>
        <w:t>предметную область;</w:t>
      </w:r>
    </w:p>
    <w:p w:rsidR="00054282" w:rsidRPr="00054282" w:rsidRDefault="00054282" w:rsidP="00054282">
      <w:pPr>
        <w:spacing w:line="14" w:lineRule="exact"/>
        <w:jc w:val="both"/>
        <w:rPr>
          <w:rFonts w:ascii="Times New Roman" w:eastAsia="Times New Roman" w:hAnsi="Times New Roman" w:cs="Times New Roman"/>
          <w:sz w:val="24"/>
        </w:rPr>
      </w:pPr>
    </w:p>
    <w:p w:rsidR="00054282" w:rsidRPr="00054282" w:rsidRDefault="00213041" w:rsidP="00054282">
      <w:pPr>
        <w:tabs>
          <w:tab w:val="left" w:pos="847"/>
        </w:tabs>
        <w:spacing w:line="234"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54282" w:rsidRPr="00054282">
        <w:rPr>
          <w:rFonts w:ascii="Times New Roman" w:eastAsia="Times New Roman" w:hAnsi="Times New Roman" w:cs="Times New Roman"/>
          <w:sz w:val="24"/>
        </w:rPr>
        <w:t xml:space="preserve">переводить сложную по составу (многоаспектную) </w:t>
      </w:r>
      <w:r w:rsidR="007A48F9">
        <w:rPr>
          <w:rFonts w:ascii="Times New Roman" w:eastAsia="Times New Roman" w:hAnsi="Times New Roman" w:cs="Times New Roman"/>
          <w:sz w:val="24"/>
        </w:rPr>
        <w:t xml:space="preserve">информацию из графического   </w:t>
      </w:r>
      <w:r w:rsidR="00054282" w:rsidRPr="00054282">
        <w:rPr>
          <w:rFonts w:ascii="Times New Roman" w:eastAsia="Times New Roman" w:hAnsi="Times New Roman" w:cs="Times New Roman"/>
          <w:sz w:val="24"/>
        </w:rPr>
        <w:t xml:space="preserve"> или формализованного (символьного) представления в текстовое, и наоборот;</w:t>
      </w:r>
    </w:p>
    <w:p w:rsidR="00054282" w:rsidRPr="00054282" w:rsidRDefault="00054282" w:rsidP="00054282">
      <w:pPr>
        <w:spacing w:line="13" w:lineRule="exact"/>
        <w:jc w:val="both"/>
        <w:rPr>
          <w:rFonts w:ascii="Times New Roman" w:eastAsia="Times New Roman" w:hAnsi="Times New Roman" w:cs="Times New Roman"/>
          <w:sz w:val="24"/>
        </w:rPr>
      </w:pPr>
    </w:p>
    <w:p w:rsidR="00054282" w:rsidRPr="00054282" w:rsidRDefault="00213041" w:rsidP="007A48F9">
      <w:pPr>
        <w:tabs>
          <w:tab w:val="left" w:pos="847"/>
        </w:tabs>
        <w:spacing w:line="236"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54282" w:rsidRPr="00054282">
        <w:rPr>
          <w:rFonts w:ascii="Times New Roman" w:eastAsia="Times New Roman" w:hAnsi="Times New Roman" w:cs="Times New Roman"/>
          <w:sz w:val="24"/>
        </w:rPr>
        <w:t>строить схему, алгоритм действия, исправлять или восстанавливать неизвестный</w:t>
      </w:r>
    </w:p>
    <w:p w:rsidR="00054282" w:rsidRPr="00054282" w:rsidRDefault="00054282" w:rsidP="007A48F9">
      <w:pPr>
        <w:tabs>
          <w:tab w:val="left" w:pos="847"/>
        </w:tabs>
        <w:spacing w:line="236" w:lineRule="auto"/>
        <w:jc w:val="both"/>
        <w:rPr>
          <w:rFonts w:ascii="Times New Roman" w:eastAsia="Times New Roman" w:hAnsi="Times New Roman" w:cs="Times New Roman"/>
          <w:sz w:val="24"/>
        </w:rPr>
      </w:pPr>
      <w:r w:rsidRPr="00054282">
        <w:rPr>
          <w:rFonts w:ascii="Times New Roman" w:eastAsia="Times New Roman" w:hAnsi="Times New Roman" w:cs="Times New Roman"/>
          <w:sz w:val="24"/>
        </w:rPr>
        <w:t>ранее алгоритм на основе имеющегося</w:t>
      </w:r>
      <w:r w:rsidR="007A48F9">
        <w:rPr>
          <w:rFonts w:ascii="Times New Roman" w:eastAsia="Times New Roman" w:hAnsi="Times New Roman" w:cs="Times New Roman"/>
          <w:sz w:val="24"/>
        </w:rPr>
        <w:t xml:space="preserve"> знания об объекте, к которому </w:t>
      </w:r>
      <w:r w:rsidRPr="00054282">
        <w:rPr>
          <w:rFonts w:ascii="Times New Roman" w:eastAsia="Times New Roman" w:hAnsi="Times New Roman" w:cs="Times New Roman"/>
          <w:sz w:val="24"/>
        </w:rPr>
        <w:t>применяетсалгоритм;</w:t>
      </w:r>
    </w:p>
    <w:p w:rsidR="00054282" w:rsidRPr="00054282" w:rsidRDefault="00054282" w:rsidP="00054282">
      <w:pPr>
        <w:spacing w:line="1" w:lineRule="exact"/>
        <w:jc w:val="both"/>
        <w:rPr>
          <w:rFonts w:ascii="Times New Roman" w:eastAsia="Times New Roman" w:hAnsi="Times New Roman" w:cs="Times New Roman"/>
          <w:sz w:val="24"/>
        </w:rPr>
      </w:pPr>
    </w:p>
    <w:p w:rsidR="00054282" w:rsidRPr="00054282" w:rsidRDefault="00213041" w:rsidP="007A48F9">
      <w:pPr>
        <w:tabs>
          <w:tab w:val="left" w:pos="860"/>
        </w:tabs>
        <w:spacing w:line="0" w:lineRule="atLeast"/>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54282" w:rsidRPr="00054282">
        <w:rPr>
          <w:rFonts w:ascii="Times New Roman" w:eastAsia="Times New Roman" w:hAnsi="Times New Roman" w:cs="Times New Roman"/>
          <w:sz w:val="24"/>
        </w:rPr>
        <w:t>строить доказательство: прямое, косвенное, от противного;</w:t>
      </w:r>
    </w:p>
    <w:p w:rsidR="00054282" w:rsidRPr="00054282" w:rsidRDefault="00054282" w:rsidP="00054282">
      <w:pPr>
        <w:spacing w:line="12" w:lineRule="exact"/>
        <w:jc w:val="both"/>
        <w:rPr>
          <w:rFonts w:ascii="Times New Roman" w:eastAsia="Times New Roman" w:hAnsi="Times New Roman" w:cs="Times New Roman"/>
          <w:sz w:val="24"/>
        </w:rPr>
      </w:pPr>
    </w:p>
    <w:p w:rsidR="00054282" w:rsidRPr="00054282" w:rsidRDefault="00213041" w:rsidP="007A48F9">
      <w:pPr>
        <w:tabs>
          <w:tab w:val="left" w:pos="847"/>
        </w:tabs>
        <w:spacing w:line="236"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54282" w:rsidRPr="00054282">
        <w:rPr>
          <w:rFonts w:ascii="Times New Roman" w:eastAsia="Times New Roman" w:hAnsi="Times New Roman" w:cs="Times New Roman"/>
          <w:sz w:val="24"/>
        </w:rPr>
        <w:t>анализировать /рефлексировать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054282" w:rsidRPr="00054282" w:rsidRDefault="00054282" w:rsidP="00054282">
      <w:pPr>
        <w:spacing w:line="1" w:lineRule="exact"/>
        <w:jc w:val="both"/>
        <w:rPr>
          <w:rFonts w:ascii="Times New Roman" w:eastAsia="Times New Roman" w:hAnsi="Times New Roman" w:cs="Times New Roman"/>
          <w:sz w:val="24"/>
        </w:rPr>
      </w:pPr>
    </w:p>
    <w:p w:rsidR="00054282" w:rsidRPr="00054282" w:rsidRDefault="00054282" w:rsidP="007A48F9">
      <w:pPr>
        <w:spacing w:line="0" w:lineRule="atLeast"/>
        <w:jc w:val="both"/>
        <w:rPr>
          <w:rFonts w:ascii="Times New Roman" w:eastAsia="Times New Roman" w:hAnsi="Times New Roman" w:cs="Times New Roman"/>
          <w:sz w:val="24"/>
        </w:rPr>
      </w:pPr>
      <w:r w:rsidRPr="00054282">
        <w:rPr>
          <w:rFonts w:ascii="Times New Roman" w:eastAsia="Times New Roman" w:hAnsi="Times New Roman" w:cs="Times New Roman"/>
          <w:sz w:val="24"/>
        </w:rPr>
        <w:t>3. Смысловое чтение. Обучающийся сможет:</w:t>
      </w:r>
    </w:p>
    <w:p w:rsidR="00054282" w:rsidRPr="00054282" w:rsidRDefault="00054282" w:rsidP="00054282">
      <w:pPr>
        <w:spacing w:line="12" w:lineRule="exact"/>
        <w:jc w:val="both"/>
        <w:rPr>
          <w:rFonts w:ascii="Times New Roman" w:eastAsia="Times New Roman" w:hAnsi="Times New Roman" w:cs="Times New Roman"/>
          <w:sz w:val="24"/>
        </w:rPr>
      </w:pPr>
    </w:p>
    <w:p w:rsidR="00054282" w:rsidRPr="00054282" w:rsidRDefault="00054282" w:rsidP="000A3E2C">
      <w:pPr>
        <w:numPr>
          <w:ilvl w:val="0"/>
          <w:numId w:val="6"/>
        </w:numPr>
        <w:tabs>
          <w:tab w:val="left" w:pos="847"/>
        </w:tabs>
        <w:spacing w:line="234" w:lineRule="auto"/>
        <w:ind w:right="20" w:firstLine="712"/>
        <w:jc w:val="both"/>
        <w:rPr>
          <w:rFonts w:ascii="Times New Roman" w:eastAsia="Times New Roman" w:hAnsi="Times New Roman" w:cs="Times New Roman"/>
          <w:sz w:val="24"/>
        </w:rPr>
      </w:pPr>
      <w:r w:rsidRPr="00054282">
        <w:rPr>
          <w:rFonts w:ascii="Times New Roman" w:eastAsia="Times New Roman" w:hAnsi="Times New Roman" w:cs="Times New Roman"/>
          <w:sz w:val="24"/>
        </w:rPr>
        <w:t>находить в тексте требуемую информацию (в соответствии с целями своей деятельности);</w:t>
      </w:r>
    </w:p>
    <w:p w:rsidR="00054282" w:rsidRPr="00054282" w:rsidRDefault="00054282" w:rsidP="00054282">
      <w:pPr>
        <w:spacing w:line="13" w:lineRule="exact"/>
        <w:jc w:val="both"/>
        <w:rPr>
          <w:rFonts w:ascii="Times New Roman" w:eastAsia="Times New Roman" w:hAnsi="Times New Roman" w:cs="Times New Roman"/>
          <w:sz w:val="24"/>
        </w:rPr>
      </w:pPr>
    </w:p>
    <w:p w:rsidR="00054282" w:rsidRPr="00054282" w:rsidRDefault="00054282" w:rsidP="000A3E2C">
      <w:pPr>
        <w:numPr>
          <w:ilvl w:val="0"/>
          <w:numId w:val="6"/>
        </w:numPr>
        <w:tabs>
          <w:tab w:val="left" w:pos="847"/>
        </w:tabs>
        <w:spacing w:line="234" w:lineRule="auto"/>
        <w:ind w:firstLine="712"/>
        <w:jc w:val="both"/>
        <w:rPr>
          <w:rFonts w:ascii="Times New Roman" w:eastAsia="Times New Roman" w:hAnsi="Times New Roman" w:cs="Times New Roman"/>
          <w:sz w:val="24"/>
        </w:rPr>
      </w:pPr>
      <w:r w:rsidRPr="00054282">
        <w:rPr>
          <w:rFonts w:ascii="Times New Roman" w:eastAsia="Times New Roman" w:hAnsi="Times New Roman" w:cs="Times New Roman"/>
          <w:sz w:val="24"/>
        </w:rPr>
        <w:t>ориентироваться в содержании текста, понимать целостный смысл текста, структурировать текст;</w:t>
      </w:r>
    </w:p>
    <w:p w:rsidR="00054282" w:rsidRPr="00054282" w:rsidRDefault="00054282" w:rsidP="00054282">
      <w:pPr>
        <w:spacing w:line="2" w:lineRule="exact"/>
        <w:jc w:val="both"/>
        <w:rPr>
          <w:rFonts w:ascii="Times New Roman" w:eastAsia="Times New Roman" w:hAnsi="Times New Roman" w:cs="Times New Roman"/>
          <w:sz w:val="24"/>
        </w:rPr>
      </w:pPr>
    </w:p>
    <w:p w:rsidR="00054282" w:rsidRPr="00054282" w:rsidRDefault="00054282" w:rsidP="000A3E2C">
      <w:pPr>
        <w:numPr>
          <w:ilvl w:val="0"/>
          <w:numId w:val="6"/>
        </w:numPr>
        <w:tabs>
          <w:tab w:val="left" w:pos="860"/>
        </w:tabs>
        <w:spacing w:line="0" w:lineRule="atLeast"/>
        <w:ind w:left="860" w:hanging="148"/>
        <w:jc w:val="both"/>
        <w:rPr>
          <w:rFonts w:ascii="Times New Roman" w:eastAsia="Times New Roman" w:hAnsi="Times New Roman" w:cs="Times New Roman"/>
          <w:sz w:val="24"/>
        </w:rPr>
      </w:pPr>
      <w:r w:rsidRPr="00054282">
        <w:rPr>
          <w:rFonts w:ascii="Times New Roman" w:eastAsia="Times New Roman" w:hAnsi="Times New Roman" w:cs="Times New Roman"/>
          <w:sz w:val="24"/>
        </w:rPr>
        <w:t>устанавливать взаимосвязь описанных в тексте событий, явлений, процессов;</w:t>
      </w:r>
    </w:p>
    <w:p w:rsidR="00054282" w:rsidRPr="00054282" w:rsidRDefault="00054282" w:rsidP="000A3E2C">
      <w:pPr>
        <w:numPr>
          <w:ilvl w:val="0"/>
          <w:numId w:val="6"/>
        </w:numPr>
        <w:tabs>
          <w:tab w:val="left" w:pos="860"/>
        </w:tabs>
        <w:spacing w:line="0" w:lineRule="atLeast"/>
        <w:ind w:left="860" w:hanging="148"/>
        <w:jc w:val="both"/>
        <w:rPr>
          <w:rFonts w:ascii="Times New Roman" w:eastAsia="Times New Roman" w:hAnsi="Times New Roman" w:cs="Times New Roman"/>
          <w:sz w:val="24"/>
        </w:rPr>
      </w:pPr>
      <w:r w:rsidRPr="00054282">
        <w:rPr>
          <w:rFonts w:ascii="Times New Roman" w:eastAsia="Times New Roman" w:hAnsi="Times New Roman" w:cs="Times New Roman"/>
          <w:sz w:val="24"/>
        </w:rPr>
        <w:t>резюмировать главную идею текста;</w:t>
      </w:r>
    </w:p>
    <w:p w:rsidR="00054282" w:rsidRPr="00054282" w:rsidRDefault="00054282" w:rsidP="00054282">
      <w:pPr>
        <w:spacing w:line="12" w:lineRule="exact"/>
        <w:jc w:val="both"/>
        <w:rPr>
          <w:rFonts w:ascii="Times New Roman" w:eastAsia="Times New Roman" w:hAnsi="Times New Roman" w:cs="Times New Roman"/>
          <w:sz w:val="24"/>
        </w:rPr>
      </w:pPr>
    </w:p>
    <w:p w:rsidR="00054282" w:rsidRPr="00054282" w:rsidRDefault="00054282" w:rsidP="000A3E2C">
      <w:pPr>
        <w:numPr>
          <w:ilvl w:val="0"/>
          <w:numId w:val="6"/>
        </w:numPr>
        <w:tabs>
          <w:tab w:val="left" w:pos="847"/>
        </w:tabs>
        <w:spacing w:line="236" w:lineRule="auto"/>
        <w:ind w:firstLine="712"/>
        <w:jc w:val="both"/>
        <w:rPr>
          <w:rFonts w:ascii="Times New Roman" w:eastAsia="Times New Roman" w:hAnsi="Times New Roman" w:cs="Times New Roman"/>
          <w:sz w:val="24"/>
        </w:rPr>
      </w:pPr>
      <w:r w:rsidRPr="00054282">
        <w:rPr>
          <w:rFonts w:ascii="Times New Roman" w:eastAsia="Times New Roman" w:hAnsi="Times New Roman" w:cs="Times New Roman"/>
          <w:sz w:val="24"/>
        </w:rPr>
        <w:t>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non-fiction);</w:t>
      </w:r>
    </w:p>
    <w:p w:rsidR="00054282" w:rsidRPr="00054282" w:rsidRDefault="00054282" w:rsidP="00054282">
      <w:pPr>
        <w:spacing w:line="1" w:lineRule="exact"/>
        <w:jc w:val="both"/>
        <w:rPr>
          <w:rFonts w:ascii="Times New Roman" w:eastAsia="Times New Roman" w:hAnsi="Times New Roman" w:cs="Times New Roman"/>
          <w:sz w:val="24"/>
        </w:rPr>
      </w:pPr>
    </w:p>
    <w:p w:rsidR="00054282" w:rsidRPr="00054282" w:rsidRDefault="00054282" w:rsidP="000A3E2C">
      <w:pPr>
        <w:numPr>
          <w:ilvl w:val="0"/>
          <w:numId w:val="6"/>
        </w:numPr>
        <w:tabs>
          <w:tab w:val="left" w:pos="860"/>
        </w:tabs>
        <w:spacing w:line="0" w:lineRule="atLeast"/>
        <w:ind w:left="860" w:hanging="148"/>
        <w:jc w:val="both"/>
        <w:rPr>
          <w:rFonts w:ascii="Times New Roman" w:eastAsia="Times New Roman" w:hAnsi="Times New Roman" w:cs="Times New Roman"/>
          <w:sz w:val="24"/>
        </w:rPr>
      </w:pPr>
      <w:r w:rsidRPr="00054282">
        <w:rPr>
          <w:rFonts w:ascii="Times New Roman" w:eastAsia="Times New Roman" w:hAnsi="Times New Roman" w:cs="Times New Roman"/>
          <w:sz w:val="24"/>
        </w:rPr>
        <w:t>критически оценивать содержание и форму текста.</w:t>
      </w:r>
    </w:p>
    <w:p w:rsidR="00054282" w:rsidRPr="00054282" w:rsidRDefault="00054282" w:rsidP="00054282">
      <w:pPr>
        <w:spacing w:line="12" w:lineRule="exact"/>
        <w:jc w:val="both"/>
        <w:rPr>
          <w:rFonts w:ascii="Times New Roman" w:eastAsia="Times New Roman" w:hAnsi="Times New Roman" w:cs="Times New Roman"/>
        </w:rPr>
      </w:pPr>
    </w:p>
    <w:p w:rsidR="00054282" w:rsidRPr="00054282" w:rsidRDefault="00054282" w:rsidP="006C4146">
      <w:pPr>
        <w:tabs>
          <w:tab w:val="left" w:pos="948"/>
        </w:tabs>
        <w:spacing w:line="236" w:lineRule="auto"/>
        <w:jc w:val="both"/>
        <w:rPr>
          <w:rFonts w:ascii="Times New Roman" w:eastAsia="Times New Roman" w:hAnsi="Times New Roman" w:cs="Times New Roman"/>
          <w:sz w:val="24"/>
        </w:rPr>
      </w:pPr>
      <w:r w:rsidRPr="00054282">
        <w:rPr>
          <w:rFonts w:ascii="Times New Roman" w:eastAsia="Times New Roman" w:hAnsi="Times New Roman" w:cs="Times New Roman"/>
          <w:sz w:val="24"/>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054282" w:rsidRPr="00054282" w:rsidRDefault="00054282" w:rsidP="00054282">
      <w:pPr>
        <w:spacing w:line="13" w:lineRule="exact"/>
        <w:jc w:val="both"/>
        <w:rPr>
          <w:rFonts w:ascii="Times New Roman" w:eastAsia="Times New Roman" w:hAnsi="Times New Roman" w:cs="Times New Roman"/>
          <w:sz w:val="24"/>
        </w:rPr>
      </w:pPr>
    </w:p>
    <w:p w:rsidR="006C4146" w:rsidRDefault="00054282" w:rsidP="00054282">
      <w:pPr>
        <w:spacing w:line="234" w:lineRule="auto"/>
        <w:ind w:left="720"/>
        <w:jc w:val="both"/>
        <w:rPr>
          <w:rFonts w:ascii="Times New Roman" w:eastAsia="Times New Roman" w:hAnsi="Times New Roman" w:cs="Times New Roman"/>
          <w:sz w:val="24"/>
        </w:rPr>
      </w:pPr>
      <w:r w:rsidRPr="00054282">
        <w:rPr>
          <w:rFonts w:ascii="Times New Roman" w:eastAsia="Times New Roman" w:hAnsi="Times New Roman" w:cs="Times New Roman"/>
          <w:sz w:val="24"/>
        </w:rPr>
        <w:t>- определять свое отношение к природной среде;</w:t>
      </w:r>
    </w:p>
    <w:p w:rsidR="00054282" w:rsidRPr="00054282" w:rsidRDefault="00054282" w:rsidP="00054282">
      <w:pPr>
        <w:spacing w:line="234" w:lineRule="auto"/>
        <w:ind w:left="720"/>
        <w:jc w:val="both"/>
        <w:rPr>
          <w:rFonts w:ascii="Times New Roman" w:eastAsia="Times New Roman" w:hAnsi="Times New Roman" w:cs="Times New Roman"/>
          <w:sz w:val="24"/>
        </w:rPr>
      </w:pPr>
      <w:r w:rsidRPr="00054282">
        <w:rPr>
          <w:rFonts w:ascii="Times New Roman" w:eastAsia="Times New Roman" w:hAnsi="Times New Roman" w:cs="Times New Roman"/>
          <w:sz w:val="24"/>
        </w:rPr>
        <w:t>- анализировать влияние экологических факторов на среду обитания живых</w:t>
      </w:r>
    </w:p>
    <w:p w:rsidR="00054282" w:rsidRPr="00054282" w:rsidRDefault="00054282" w:rsidP="00054282">
      <w:pPr>
        <w:spacing w:line="13" w:lineRule="exact"/>
        <w:jc w:val="both"/>
        <w:rPr>
          <w:rFonts w:ascii="Times New Roman" w:eastAsia="Times New Roman" w:hAnsi="Times New Roman" w:cs="Times New Roman"/>
          <w:sz w:val="24"/>
        </w:rPr>
      </w:pPr>
    </w:p>
    <w:p w:rsidR="006C4146" w:rsidRDefault="006C4146" w:rsidP="00054282">
      <w:pPr>
        <w:spacing w:line="234" w:lineRule="auto"/>
        <w:ind w:left="426" w:right="1160" w:hanging="708"/>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54282" w:rsidRPr="00054282">
        <w:rPr>
          <w:rFonts w:ascii="Times New Roman" w:eastAsia="Times New Roman" w:hAnsi="Times New Roman" w:cs="Times New Roman"/>
          <w:sz w:val="24"/>
        </w:rPr>
        <w:t xml:space="preserve">организмов; </w:t>
      </w:r>
    </w:p>
    <w:p w:rsidR="00054282" w:rsidRPr="00054282" w:rsidRDefault="006C4146" w:rsidP="00054282">
      <w:pPr>
        <w:spacing w:line="234" w:lineRule="auto"/>
        <w:ind w:left="426" w:right="1160" w:hanging="708"/>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54282" w:rsidRPr="00054282">
        <w:rPr>
          <w:rFonts w:ascii="Times New Roman" w:eastAsia="Times New Roman" w:hAnsi="Times New Roman" w:cs="Times New Roman"/>
          <w:sz w:val="24"/>
        </w:rPr>
        <w:t>- проводить причинный и вероятностный анализ экологических ситуаций;</w:t>
      </w:r>
    </w:p>
    <w:p w:rsidR="00054282" w:rsidRPr="00054282" w:rsidRDefault="00054282" w:rsidP="00054282">
      <w:pPr>
        <w:spacing w:line="14" w:lineRule="exact"/>
        <w:jc w:val="both"/>
        <w:rPr>
          <w:rFonts w:ascii="Times New Roman" w:eastAsia="Times New Roman" w:hAnsi="Times New Roman" w:cs="Times New Roman"/>
          <w:sz w:val="24"/>
        </w:rPr>
      </w:pPr>
    </w:p>
    <w:p w:rsidR="00054282" w:rsidRPr="00054282" w:rsidRDefault="00213041" w:rsidP="00213041">
      <w:pPr>
        <w:spacing w:line="234"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54282" w:rsidRPr="00054282">
        <w:rPr>
          <w:rFonts w:ascii="Times New Roman" w:eastAsia="Times New Roman" w:hAnsi="Times New Roman" w:cs="Times New Roman"/>
          <w:sz w:val="24"/>
        </w:rPr>
        <w:t xml:space="preserve">- прогнозировать изменения ситуации при смене действия одного фактора на действие </w:t>
      </w:r>
      <w:r w:rsidR="006C4146">
        <w:rPr>
          <w:rFonts w:ascii="Times New Roman" w:eastAsia="Times New Roman" w:hAnsi="Times New Roman" w:cs="Times New Roman"/>
          <w:sz w:val="24"/>
        </w:rPr>
        <w:t xml:space="preserve"> </w:t>
      </w:r>
      <w:r w:rsidR="00054282" w:rsidRPr="00054282">
        <w:rPr>
          <w:rFonts w:ascii="Times New Roman" w:eastAsia="Times New Roman" w:hAnsi="Times New Roman" w:cs="Times New Roman"/>
          <w:sz w:val="24"/>
        </w:rPr>
        <w:t>другого фактора;</w:t>
      </w:r>
    </w:p>
    <w:p w:rsidR="00054282" w:rsidRPr="00054282" w:rsidRDefault="00054282" w:rsidP="00054282">
      <w:pPr>
        <w:spacing w:line="13" w:lineRule="exact"/>
        <w:jc w:val="both"/>
        <w:rPr>
          <w:rFonts w:ascii="Times New Roman" w:eastAsia="Times New Roman" w:hAnsi="Times New Roman" w:cs="Times New Roman"/>
          <w:sz w:val="24"/>
        </w:rPr>
      </w:pPr>
    </w:p>
    <w:p w:rsidR="00054282" w:rsidRPr="00054282" w:rsidRDefault="00213041" w:rsidP="00213041">
      <w:pPr>
        <w:spacing w:line="234"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54282" w:rsidRPr="00054282">
        <w:rPr>
          <w:rFonts w:ascii="Times New Roman" w:eastAsia="Times New Roman" w:hAnsi="Times New Roman" w:cs="Times New Roman"/>
          <w:sz w:val="24"/>
        </w:rPr>
        <w:t>- распространять экологические знания и участвовать в практических делах по защите окружающей среды;</w:t>
      </w:r>
    </w:p>
    <w:p w:rsidR="00054282" w:rsidRPr="00054282" w:rsidRDefault="00054282" w:rsidP="00054282">
      <w:pPr>
        <w:spacing w:line="13" w:lineRule="exact"/>
        <w:jc w:val="both"/>
        <w:rPr>
          <w:rFonts w:ascii="Times New Roman" w:eastAsia="Times New Roman" w:hAnsi="Times New Roman" w:cs="Times New Roman"/>
          <w:sz w:val="24"/>
        </w:rPr>
      </w:pPr>
    </w:p>
    <w:p w:rsidR="006C4146" w:rsidRDefault="00054282" w:rsidP="00054282">
      <w:pPr>
        <w:spacing w:line="234" w:lineRule="auto"/>
        <w:ind w:firstLine="708"/>
        <w:jc w:val="both"/>
        <w:rPr>
          <w:rFonts w:ascii="Times New Roman" w:eastAsia="Times New Roman" w:hAnsi="Times New Roman" w:cs="Times New Roman"/>
          <w:sz w:val="24"/>
        </w:rPr>
      </w:pPr>
      <w:r w:rsidRPr="00054282">
        <w:rPr>
          <w:rFonts w:ascii="Times New Roman" w:eastAsia="Times New Roman" w:hAnsi="Times New Roman" w:cs="Times New Roman"/>
          <w:sz w:val="24"/>
        </w:rPr>
        <w:t xml:space="preserve">- выражать свое отношение к природе через рисунки, сочинения, модели, проектные </w:t>
      </w:r>
    </w:p>
    <w:p w:rsidR="00054282" w:rsidRPr="00054282" w:rsidRDefault="00054282" w:rsidP="00213041">
      <w:pPr>
        <w:spacing w:line="235" w:lineRule="auto"/>
        <w:jc w:val="both"/>
        <w:rPr>
          <w:rFonts w:ascii="Times New Roman" w:eastAsia="Times New Roman" w:hAnsi="Times New Roman" w:cs="Times New Roman"/>
          <w:sz w:val="24"/>
        </w:rPr>
      </w:pPr>
      <w:r w:rsidRPr="00054282">
        <w:rPr>
          <w:rFonts w:ascii="Times New Roman" w:eastAsia="Times New Roman" w:hAnsi="Times New Roman" w:cs="Times New Roman"/>
          <w:sz w:val="24"/>
        </w:rPr>
        <w:t>работы.</w:t>
      </w:r>
    </w:p>
    <w:p w:rsidR="00054282" w:rsidRPr="00054282" w:rsidRDefault="00054282" w:rsidP="00054282">
      <w:pPr>
        <w:spacing w:line="13" w:lineRule="exact"/>
        <w:jc w:val="both"/>
        <w:rPr>
          <w:rFonts w:ascii="Times New Roman" w:eastAsia="Times New Roman" w:hAnsi="Times New Roman" w:cs="Times New Roman"/>
          <w:sz w:val="24"/>
        </w:rPr>
      </w:pPr>
    </w:p>
    <w:p w:rsidR="006C4146" w:rsidRDefault="00054282" w:rsidP="00213041">
      <w:pPr>
        <w:tabs>
          <w:tab w:val="left" w:pos="948"/>
        </w:tabs>
        <w:spacing w:line="234" w:lineRule="auto"/>
        <w:ind w:left="712"/>
        <w:jc w:val="both"/>
        <w:rPr>
          <w:rFonts w:ascii="Times New Roman" w:eastAsia="Times New Roman" w:hAnsi="Times New Roman" w:cs="Times New Roman"/>
          <w:sz w:val="24"/>
        </w:rPr>
      </w:pPr>
      <w:r w:rsidRPr="00054282">
        <w:rPr>
          <w:rFonts w:ascii="Times New Roman" w:eastAsia="Times New Roman" w:hAnsi="Times New Roman" w:cs="Times New Roman"/>
          <w:sz w:val="24"/>
        </w:rPr>
        <w:t xml:space="preserve">Развитие мотивации к овладению культурой активного использования словарей и </w:t>
      </w:r>
      <w:r w:rsidR="006C4146">
        <w:rPr>
          <w:rFonts w:ascii="Times New Roman" w:eastAsia="Times New Roman" w:hAnsi="Times New Roman" w:cs="Times New Roman"/>
          <w:sz w:val="24"/>
        </w:rPr>
        <w:t xml:space="preserve">  </w:t>
      </w:r>
    </w:p>
    <w:p w:rsidR="00054282" w:rsidRPr="00054282" w:rsidRDefault="00054282" w:rsidP="00213041">
      <w:pPr>
        <w:tabs>
          <w:tab w:val="left" w:pos="948"/>
        </w:tabs>
        <w:spacing w:line="235" w:lineRule="auto"/>
        <w:jc w:val="both"/>
        <w:rPr>
          <w:rFonts w:ascii="Times New Roman" w:eastAsia="Times New Roman" w:hAnsi="Times New Roman" w:cs="Times New Roman"/>
          <w:sz w:val="24"/>
        </w:rPr>
      </w:pPr>
      <w:r w:rsidRPr="00054282">
        <w:rPr>
          <w:rFonts w:ascii="Times New Roman" w:eastAsia="Times New Roman" w:hAnsi="Times New Roman" w:cs="Times New Roman"/>
          <w:sz w:val="24"/>
        </w:rPr>
        <w:t>других поисковых систем.</w:t>
      </w:r>
    </w:p>
    <w:p w:rsidR="00054282" w:rsidRPr="00054282" w:rsidRDefault="00054282" w:rsidP="006C4146">
      <w:pPr>
        <w:spacing w:line="0" w:lineRule="atLeast"/>
        <w:jc w:val="both"/>
        <w:rPr>
          <w:rFonts w:ascii="Times New Roman" w:eastAsia="Times New Roman" w:hAnsi="Times New Roman" w:cs="Times New Roman"/>
          <w:sz w:val="24"/>
        </w:rPr>
      </w:pPr>
      <w:r w:rsidRPr="00054282">
        <w:rPr>
          <w:rFonts w:ascii="Times New Roman" w:eastAsia="Times New Roman" w:hAnsi="Times New Roman" w:cs="Times New Roman"/>
          <w:sz w:val="24"/>
        </w:rPr>
        <w:t>Обучающийся сможет:</w:t>
      </w:r>
    </w:p>
    <w:p w:rsidR="00054282" w:rsidRPr="00054282" w:rsidRDefault="00054282" w:rsidP="00054282">
      <w:pPr>
        <w:spacing w:line="12" w:lineRule="exact"/>
        <w:jc w:val="both"/>
        <w:rPr>
          <w:rFonts w:ascii="Times New Roman" w:eastAsia="Times New Roman" w:hAnsi="Times New Roman" w:cs="Times New Roman"/>
          <w:sz w:val="24"/>
        </w:rPr>
      </w:pPr>
    </w:p>
    <w:p w:rsidR="00054282" w:rsidRPr="00054282" w:rsidRDefault="00213041" w:rsidP="00213041">
      <w:pPr>
        <w:spacing w:line="235" w:lineRule="auto"/>
        <w:ind w:right="79"/>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54282" w:rsidRPr="00054282">
        <w:rPr>
          <w:rFonts w:ascii="Times New Roman" w:eastAsia="Times New Roman" w:hAnsi="Times New Roman" w:cs="Times New Roman"/>
          <w:sz w:val="24"/>
        </w:rPr>
        <w:t xml:space="preserve">- определять необходимые ключевые поисковые слова и запросы; - осуществлять </w:t>
      </w:r>
      <w:r>
        <w:rPr>
          <w:rFonts w:ascii="Times New Roman" w:eastAsia="Times New Roman" w:hAnsi="Times New Roman" w:cs="Times New Roman"/>
          <w:sz w:val="24"/>
        </w:rPr>
        <w:t xml:space="preserve">  </w:t>
      </w:r>
      <w:r w:rsidR="00054282" w:rsidRPr="00054282">
        <w:rPr>
          <w:rFonts w:ascii="Times New Roman" w:eastAsia="Times New Roman" w:hAnsi="Times New Roman" w:cs="Times New Roman"/>
          <w:sz w:val="24"/>
        </w:rPr>
        <w:t>взаимодействие с электронными поисковыми системами, словарями;</w:t>
      </w:r>
    </w:p>
    <w:p w:rsidR="00054282" w:rsidRPr="00054282" w:rsidRDefault="00054282" w:rsidP="00054282">
      <w:pPr>
        <w:spacing w:line="13" w:lineRule="exact"/>
        <w:jc w:val="both"/>
        <w:rPr>
          <w:rFonts w:ascii="Times New Roman" w:eastAsia="Times New Roman" w:hAnsi="Times New Roman" w:cs="Times New Roman"/>
          <w:sz w:val="24"/>
        </w:rPr>
      </w:pPr>
    </w:p>
    <w:p w:rsidR="006C4146" w:rsidRDefault="00054282" w:rsidP="00054282">
      <w:pPr>
        <w:spacing w:line="234" w:lineRule="auto"/>
        <w:ind w:firstLine="708"/>
        <w:jc w:val="both"/>
        <w:rPr>
          <w:rFonts w:ascii="Times New Roman" w:eastAsia="Times New Roman" w:hAnsi="Times New Roman" w:cs="Times New Roman"/>
          <w:sz w:val="24"/>
        </w:rPr>
      </w:pPr>
      <w:r w:rsidRPr="00054282">
        <w:rPr>
          <w:rFonts w:ascii="Times New Roman" w:eastAsia="Times New Roman" w:hAnsi="Times New Roman" w:cs="Times New Roman"/>
          <w:sz w:val="24"/>
        </w:rPr>
        <w:t xml:space="preserve">- формировать множественную выборку из поисковых источников для </w:t>
      </w:r>
      <w:r w:rsidR="006C4146">
        <w:rPr>
          <w:rFonts w:ascii="Times New Roman" w:eastAsia="Times New Roman" w:hAnsi="Times New Roman" w:cs="Times New Roman"/>
          <w:sz w:val="24"/>
        </w:rPr>
        <w:t xml:space="preserve"> </w:t>
      </w:r>
    </w:p>
    <w:p w:rsidR="00054282" w:rsidRPr="00054282" w:rsidRDefault="00054282" w:rsidP="00213041">
      <w:pPr>
        <w:spacing w:line="235" w:lineRule="auto"/>
        <w:jc w:val="both"/>
        <w:rPr>
          <w:rFonts w:ascii="Times New Roman" w:eastAsia="Times New Roman" w:hAnsi="Times New Roman" w:cs="Times New Roman"/>
          <w:sz w:val="24"/>
        </w:rPr>
      </w:pPr>
      <w:r w:rsidRPr="00054282">
        <w:rPr>
          <w:rFonts w:ascii="Times New Roman" w:eastAsia="Times New Roman" w:hAnsi="Times New Roman" w:cs="Times New Roman"/>
          <w:sz w:val="24"/>
        </w:rPr>
        <w:t>объективизации результатов поиска;</w:t>
      </w:r>
    </w:p>
    <w:p w:rsidR="00054282" w:rsidRPr="00054282" w:rsidRDefault="00054282" w:rsidP="00054282">
      <w:pPr>
        <w:spacing w:line="2" w:lineRule="exact"/>
        <w:jc w:val="both"/>
        <w:rPr>
          <w:rFonts w:ascii="Times New Roman" w:eastAsia="Times New Roman" w:hAnsi="Times New Roman" w:cs="Times New Roman"/>
          <w:sz w:val="24"/>
        </w:rPr>
      </w:pPr>
    </w:p>
    <w:p w:rsidR="00054282" w:rsidRPr="00054282" w:rsidRDefault="00054282" w:rsidP="00054282">
      <w:pPr>
        <w:spacing w:line="0" w:lineRule="atLeast"/>
        <w:ind w:left="720"/>
        <w:jc w:val="both"/>
        <w:rPr>
          <w:rFonts w:ascii="Times New Roman" w:eastAsia="Times New Roman" w:hAnsi="Times New Roman" w:cs="Times New Roman"/>
          <w:sz w:val="24"/>
        </w:rPr>
      </w:pPr>
      <w:r w:rsidRPr="00054282">
        <w:rPr>
          <w:rFonts w:ascii="Times New Roman" w:eastAsia="Times New Roman" w:hAnsi="Times New Roman" w:cs="Times New Roman"/>
          <w:sz w:val="24"/>
        </w:rPr>
        <w:t>- соотносить полученные результаты поиска со своей деятельностью.</w:t>
      </w:r>
    </w:p>
    <w:p w:rsidR="00054282" w:rsidRPr="00054282" w:rsidRDefault="00054282" w:rsidP="00054282">
      <w:pPr>
        <w:spacing w:line="281" w:lineRule="exact"/>
        <w:jc w:val="both"/>
        <w:rPr>
          <w:rFonts w:ascii="Times New Roman" w:eastAsia="Times New Roman" w:hAnsi="Times New Roman" w:cs="Times New Roman"/>
        </w:rPr>
      </w:pPr>
    </w:p>
    <w:p w:rsidR="00054282" w:rsidRPr="00054282" w:rsidRDefault="00054282" w:rsidP="00054282">
      <w:pPr>
        <w:spacing w:line="0" w:lineRule="atLeast"/>
        <w:ind w:left="720"/>
        <w:jc w:val="both"/>
        <w:rPr>
          <w:rFonts w:ascii="Times New Roman" w:eastAsia="Times New Roman" w:hAnsi="Times New Roman" w:cs="Times New Roman"/>
          <w:b/>
          <w:i/>
          <w:sz w:val="24"/>
        </w:rPr>
      </w:pPr>
      <w:r w:rsidRPr="00054282">
        <w:rPr>
          <w:rFonts w:ascii="Times New Roman" w:eastAsia="Times New Roman" w:hAnsi="Times New Roman" w:cs="Times New Roman"/>
          <w:b/>
          <w:i/>
          <w:sz w:val="24"/>
        </w:rPr>
        <w:t>Коммуникативные универсальные учебные действия</w:t>
      </w:r>
    </w:p>
    <w:p w:rsidR="00054282" w:rsidRPr="00054282" w:rsidRDefault="00054282" w:rsidP="00054282">
      <w:pPr>
        <w:spacing w:line="235" w:lineRule="auto"/>
        <w:ind w:left="720"/>
        <w:jc w:val="both"/>
        <w:rPr>
          <w:rFonts w:ascii="Times New Roman" w:eastAsia="Times New Roman" w:hAnsi="Times New Roman" w:cs="Times New Roman"/>
          <w:i/>
          <w:sz w:val="24"/>
        </w:rPr>
      </w:pPr>
      <w:r w:rsidRPr="00054282">
        <w:rPr>
          <w:rFonts w:ascii="Times New Roman" w:eastAsia="Times New Roman" w:hAnsi="Times New Roman" w:cs="Times New Roman"/>
          <w:i/>
          <w:sz w:val="24"/>
        </w:rPr>
        <w:t>Коммуникативные УУД включают:</w:t>
      </w:r>
    </w:p>
    <w:p w:rsidR="00054282" w:rsidRPr="00054282" w:rsidRDefault="00054282" w:rsidP="00054282">
      <w:pPr>
        <w:spacing w:line="13" w:lineRule="exact"/>
        <w:jc w:val="both"/>
        <w:rPr>
          <w:rFonts w:ascii="Times New Roman" w:eastAsia="Times New Roman" w:hAnsi="Times New Roman" w:cs="Times New Roman"/>
        </w:rPr>
      </w:pPr>
    </w:p>
    <w:p w:rsidR="00054282" w:rsidRPr="00054282" w:rsidRDefault="00054282" w:rsidP="00054282">
      <w:pPr>
        <w:spacing w:line="237" w:lineRule="auto"/>
        <w:ind w:firstLine="708"/>
        <w:jc w:val="both"/>
        <w:rPr>
          <w:rFonts w:ascii="Times New Roman" w:eastAsia="Times New Roman" w:hAnsi="Times New Roman" w:cs="Times New Roman"/>
          <w:sz w:val="24"/>
        </w:rPr>
      </w:pPr>
      <w:r w:rsidRPr="00054282">
        <w:rPr>
          <w:rFonts w:ascii="Times New Roman" w:eastAsia="Times New Roman" w:hAnsi="Times New Roman" w:cs="Times New Roman"/>
          <w:sz w:val="24"/>
        </w:rPr>
        <w:t>1. 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054282" w:rsidRPr="00054282" w:rsidRDefault="00054282" w:rsidP="00054282">
      <w:pPr>
        <w:spacing w:line="2" w:lineRule="exact"/>
        <w:jc w:val="both"/>
        <w:rPr>
          <w:rFonts w:ascii="Times New Roman" w:eastAsia="Times New Roman" w:hAnsi="Times New Roman" w:cs="Times New Roman"/>
        </w:rPr>
      </w:pPr>
    </w:p>
    <w:p w:rsidR="00054282" w:rsidRDefault="00054282" w:rsidP="008A7EF1">
      <w:pPr>
        <w:spacing w:line="0" w:lineRule="atLeast"/>
        <w:ind w:left="720"/>
        <w:jc w:val="both"/>
        <w:rPr>
          <w:rFonts w:ascii="Times New Roman" w:eastAsia="Times New Roman" w:hAnsi="Times New Roman" w:cs="Times New Roman"/>
          <w:sz w:val="24"/>
        </w:rPr>
      </w:pPr>
      <w:r w:rsidRPr="00054282">
        <w:rPr>
          <w:rFonts w:ascii="Times New Roman" w:eastAsia="Times New Roman" w:hAnsi="Times New Roman" w:cs="Times New Roman"/>
          <w:sz w:val="24"/>
        </w:rPr>
        <w:lastRenderedPageBreak/>
        <w:t>- определять возможные роли в совместной деятельности;</w:t>
      </w:r>
    </w:p>
    <w:p w:rsidR="00054282" w:rsidRPr="00054282" w:rsidRDefault="008A7EF1" w:rsidP="00213041">
      <w:pPr>
        <w:tabs>
          <w:tab w:val="left" w:pos="860"/>
        </w:tabs>
        <w:spacing w:line="0" w:lineRule="atLeast"/>
        <w:jc w:val="both"/>
        <w:rPr>
          <w:rFonts w:ascii="Times New Roman" w:eastAsia="Times New Roman" w:hAnsi="Times New Roman" w:cs="Times New Roman"/>
          <w:sz w:val="24"/>
        </w:rPr>
      </w:pPr>
      <w:bookmarkStart w:id="12" w:name="page20"/>
      <w:bookmarkEnd w:id="12"/>
      <w:r>
        <w:rPr>
          <w:rFonts w:ascii="Times New Roman" w:eastAsia="Times New Roman" w:hAnsi="Times New Roman" w:cs="Times New Roman"/>
          <w:sz w:val="24"/>
        </w:rPr>
        <w:t xml:space="preserve">  </w:t>
      </w:r>
      <w:r w:rsidR="00213041">
        <w:rPr>
          <w:rFonts w:ascii="Times New Roman" w:eastAsia="Times New Roman" w:hAnsi="Times New Roman" w:cs="Times New Roman"/>
          <w:sz w:val="24"/>
        </w:rPr>
        <w:t xml:space="preserve">        </w:t>
      </w:r>
      <w:r w:rsidR="00054282" w:rsidRPr="00054282">
        <w:rPr>
          <w:rFonts w:ascii="Times New Roman" w:eastAsia="Times New Roman" w:hAnsi="Times New Roman" w:cs="Times New Roman"/>
          <w:sz w:val="24"/>
        </w:rPr>
        <w:t>играть определенную роль в совместной деятельности;</w:t>
      </w:r>
    </w:p>
    <w:p w:rsidR="00054282" w:rsidRPr="00054282" w:rsidRDefault="00054282" w:rsidP="00054282">
      <w:pPr>
        <w:spacing w:line="12" w:lineRule="exact"/>
        <w:jc w:val="both"/>
        <w:rPr>
          <w:rFonts w:ascii="Times New Roman" w:eastAsia="Times New Roman" w:hAnsi="Times New Roman" w:cs="Times New Roman"/>
          <w:sz w:val="24"/>
        </w:rPr>
      </w:pPr>
    </w:p>
    <w:p w:rsidR="00213041" w:rsidRDefault="00213041" w:rsidP="00213041">
      <w:pPr>
        <w:tabs>
          <w:tab w:val="left" w:pos="847"/>
        </w:tabs>
        <w:spacing w:line="235" w:lineRule="auto"/>
        <w:ind w:left="-142" w:hanging="142"/>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54282" w:rsidRPr="00054282">
        <w:rPr>
          <w:rFonts w:ascii="Times New Roman" w:eastAsia="Times New Roman" w:hAnsi="Times New Roman" w:cs="Times New Roman"/>
          <w:sz w:val="24"/>
        </w:rPr>
        <w:t>принимать позицию собеседника, понимая позицию</w:t>
      </w:r>
      <w:r>
        <w:rPr>
          <w:rFonts w:ascii="Times New Roman" w:eastAsia="Times New Roman" w:hAnsi="Times New Roman" w:cs="Times New Roman"/>
          <w:sz w:val="24"/>
        </w:rPr>
        <w:t xml:space="preserve"> другого, различать в его речи:   </w:t>
      </w:r>
    </w:p>
    <w:p w:rsidR="00054282" w:rsidRPr="00054282" w:rsidRDefault="00213041" w:rsidP="00213041">
      <w:pPr>
        <w:tabs>
          <w:tab w:val="left" w:pos="847"/>
        </w:tabs>
        <w:spacing w:line="235" w:lineRule="auto"/>
        <w:ind w:left="-142" w:hanging="142"/>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54282" w:rsidRPr="00054282">
        <w:rPr>
          <w:rFonts w:ascii="Times New Roman" w:eastAsia="Times New Roman" w:hAnsi="Times New Roman" w:cs="Times New Roman"/>
          <w:sz w:val="24"/>
        </w:rPr>
        <w:t>мнение (точку зрения), доказательство (аргументы), факты; гипотезы, аксиомы, теории;</w:t>
      </w:r>
    </w:p>
    <w:p w:rsidR="00054282" w:rsidRPr="00054282" w:rsidRDefault="00054282" w:rsidP="00054282">
      <w:pPr>
        <w:spacing w:line="14" w:lineRule="exact"/>
        <w:jc w:val="both"/>
        <w:rPr>
          <w:rFonts w:ascii="Times New Roman" w:eastAsia="Times New Roman" w:hAnsi="Times New Roman" w:cs="Times New Roman"/>
          <w:sz w:val="24"/>
        </w:rPr>
      </w:pPr>
    </w:p>
    <w:p w:rsidR="00054282" w:rsidRPr="00054282" w:rsidRDefault="00213041" w:rsidP="00213041">
      <w:pPr>
        <w:tabs>
          <w:tab w:val="left" w:pos="847"/>
        </w:tabs>
        <w:spacing w:line="235" w:lineRule="auto"/>
        <w:ind w:hanging="142"/>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54282" w:rsidRPr="00054282">
        <w:rPr>
          <w:rFonts w:ascii="Times New Roman" w:eastAsia="Times New Roman" w:hAnsi="Times New Roman" w:cs="Times New Roman"/>
          <w:sz w:val="24"/>
        </w:rPr>
        <w:t>определять свои действия и действия партн</w:t>
      </w:r>
      <w:r>
        <w:rPr>
          <w:rFonts w:ascii="Times New Roman" w:eastAsia="Times New Roman" w:hAnsi="Times New Roman" w:cs="Times New Roman"/>
          <w:sz w:val="24"/>
        </w:rPr>
        <w:t xml:space="preserve">ера, которые способствовали или </w:t>
      </w:r>
      <w:r w:rsidR="00054282" w:rsidRPr="00054282">
        <w:rPr>
          <w:rFonts w:ascii="Times New Roman" w:eastAsia="Times New Roman" w:hAnsi="Times New Roman" w:cs="Times New Roman"/>
          <w:sz w:val="24"/>
        </w:rPr>
        <w:t>препятствовали продуктивной коммуникации;</w:t>
      </w:r>
    </w:p>
    <w:p w:rsidR="00054282" w:rsidRPr="00054282" w:rsidRDefault="00054282" w:rsidP="00054282">
      <w:pPr>
        <w:spacing w:line="13" w:lineRule="exact"/>
        <w:jc w:val="both"/>
        <w:rPr>
          <w:rFonts w:ascii="Times New Roman" w:eastAsia="Times New Roman" w:hAnsi="Times New Roman" w:cs="Times New Roman"/>
          <w:sz w:val="24"/>
        </w:rPr>
      </w:pPr>
    </w:p>
    <w:p w:rsidR="00054282" w:rsidRPr="00054282" w:rsidRDefault="00213041" w:rsidP="00213041">
      <w:pPr>
        <w:tabs>
          <w:tab w:val="left" w:pos="847"/>
        </w:tabs>
        <w:spacing w:line="234"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54282" w:rsidRPr="00054282">
        <w:rPr>
          <w:rFonts w:ascii="Times New Roman" w:eastAsia="Times New Roman" w:hAnsi="Times New Roman" w:cs="Times New Roman"/>
          <w:sz w:val="24"/>
        </w:rPr>
        <w:t>строить позитивные отношения в процессе учебной и познавательной деятельности;</w:t>
      </w:r>
    </w:p>
    <w:p w:rsidR="00054282" w:rsidRPr="00054282" w:rsidRDefault="00054282" w:rsidP="00054282">
      <w:pPr>
        <w:spacing w:line="13" w:lineRule="exact"/>
        <w:jc w:val="both"/>
        <w:rPr>
          <w:rFonts w:ascii="Times New Roman" w:eastAsia="Times New Roman" w:hAnsi="Times New Roman" w:cs="Times New Roman"/>
          <w:sz w:val="24"/>
        </w:rPr>
      </w:pPr>
    </w:p>
    <w:p w:rsidR="00054282" w:rsidRPr="00054282" w:rsidRDefault="00213041" w:rsidP="00213041">
      <w:pPr>
        <w:tabs>
          <w:tab w:val="left" w:pos="847"/>
        </w:tabs>
        <w:spacing w:line="236"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54282" w:rsidRPr="00054282">
        <w:rPr>
          <w:rFonts w:ascii="Times New Roman" w:eastAsia="Times New Roman" w:hAnsi="Times New Roman" w:cs="Times New Roman"/>
          <w:sz w:val="24"/>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054282" w:rsidRPr="00054282" w:rsidRDefault="00054282" w:rsidP="00054282">
      <w:pPr>
        <w:spacing w:line="13" w:lineRule="exact"/>
        <w:jc w:val="both"/>
        <w:rPr>
          <w:rFonts w:ascii="Times New Roman" w:eastAsia="Times New Roman" w:hAnsi="Times New Roman" w:cs="Times New Roman"/>
          <w:sz w:val="24"/>
        </w:rPr>
      </w:pPr>
    </w:p>
    <w:p w:rsidR="00054282" w:rsidRPr="00054282" w:rsidRDefault="00213041" w:rsidP="00213041">
      <w:pPr>
        <w:tabs>
          <w:tab w:val="left" w:pos="847"/>
        </w:tabs>
        <w:spacing w:line="234"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54282" w:rsidRPr="00054282">
        <w:rPr>
          <w:rFonts w:ascii="Times New Roman" w:eastAsia="Times New Roman" w:hAnsi="Times New Roman" w:cs="Times New Roman"/>
          <w:sz w:val="24"/>
        </w:rPr>
        <w:t>критически относиться к собственному мнению, с достоинством признавать ошибочность своего мнения (если оно таково) и корректировать его;</w:t>
      </w:r>
    </w:p>
    <w:p w:rsidR="00054282" w:rsidRPr="00054282" w:rsidRDefault="00054282" w:rsidP="00054282">
      <w:pPr>
        <w:spacing w:line="1" w:lineRule="exact"/>
        <w:jc w:val="both"/>
        <w:rPr>
          <w:rFonts w:ascii="Times New Roman" w:eastAsia="Times New Roman" w:hAnsi="Times New Roman" w:cs="Times New Roman"/>
          <w:sz w:val="24"/>
        </w:rPr>
      </w:pPr>
    </w:p>
    <w:p w:rsidR="00213041" w:rsidRDefault="00213041" w:rsidP="00213041">
      <w:pPr>
        <w:tabs>
          <w:tab w:val="left" w:pos="860"/>
        </w:tabs>
        <w:spacing w:line="0" w:lineRule="atLeast"/>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54282" w:rsidRPr="00054282">
        <w:rPr>
          <w:rFonts w:ascii="Times New Roman" w:eastAsia="Times New Roman" w:hAnsi="Times New Roman" w:cs="Times New Roman"/>
          <w:sz w:val="24"/>
        </w:rPr>
        <w:t xml:space="preserve">предлагать альтернативное </w:t>
      </w:r>
      <w:r>
        <w:rPr>
          <w:rFonts w:ascii="Times New Roman" w:eastAsia="Times New Roman" w:hAnsi="Times New Roman" w:cs="Times New Roman"/>
          <w:sz w:val="24"/>
        </w:rPr>
        <w:t xml:space="preserve">решение в конфликтной ситуации;  </w:t>
      </w:r>
    </w:p>
    <w:p w:rsidR="00054282" w:rsidRPr="00054282" w:rsidRDefault="00213041" w:rsidP="00213041">
      <w:pPr>
        <w:tabs>
          <w:tab w:val="left" w:pos="860"/>
        </w:tabs>
        <w:spacing w:line="0" w:lineRule="atLeast"/>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54282" w:rsidRPr="00054282">
        <w:rPr>
          <w:rFonts w:ascii="Times New Roman" w:eastAsia="Times New Roman" w:hAnsi="Times New Roman" w:cs="Times New Roman"/>
          <w:sz w:val="24"/>
        </w:rPr>
        <w:t>выделять общую точку зрения в дискуссии;</w:t>
      </w:r>
    </w:p>
    <w:p w:rsidR="00054282" w:rsidRPr="00054282" w:rsidRDefault="00054282" w:rsidP="00054282">
      <w:pPr>
        <w:spacing w:line="12" w:lineRule="exact"/>
        <w:jc w:val="both"/>
        <w:rPr>
          <w:rFonts w:ascii="Times New Roman" w:eastAsia="Times New Roman" w:hAnsi="Times New Roman" w:cs="Times New Roman"/>
          <w:sz w:val="24"/>
        </w:rPr>
      </w:pPr>
    </w:p>
    <w:p w:rsidR="00054282" w:rsidRPr="00054282" w:rsidRDefault="00213041" w:rsidP="00213041">
      <w:pPr>
        <w:tabs>
          <w:tab w:val="left" w:pos="847"/>
        </w:tabs>
        <w:spacing w:line="234"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54282" w:rsidRPr="00054282">
        <w:rPr>
          <w:rFonts w:ascii="Times New Roman" w:eastAsia="Times New Roman" w:hAnsi="Times New Roman" w:cs="Times New Roman"/>
          <w:sz w:val="24"/>
        </w:rPr>
        <w:t>договариваться о правилах и вопросах для обсуждения в соответствии с поставленной перед группой задачей;</w:t>
      </w:r>
    </w:p>
    <w:p w:rsidR="00054282" w:rsidRPr="00054282" w:rsidRDefault="00054282" w:rsidP="00054282">
      <w:pPr>
        <w:spacing w:line="14" w:lineRule="exact"/>
        <w:jc w:val="both"/>
        <w:rPr>
          <w:rFonts w:ascii="Times New Roman" w:eastAsia="Times New Roman" w:hAnsi="Times New Roman" w:cs="Times New Roman"/>
          <w:sz w:val="24"/>
        </w:rPr>
      </w:pPr>
    </w:p>
    <w:p w:rsidR="00054282" w:rsidRPr="00054282" w:rsidRDefault="00213041" w:rsidP="00213041">
      <w:pPr>
        <w:tabs>
          <w:tab w:val="left" w:pos="847"/>
        </w:tabs>
        <w:spacing w:line="234"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54282" w:rsidRPr="00054282">
        <w:rPr>
          <w:rFonts w:ascii="Times New Roman" w:eastAsia="Times New Roman" w:hAnsi="Times New Roman" w:cs="Times New Roman"/>
          <w:sz w:val="24"/>
        </w:rPr>
        <w:t>организовывать учебное взаимодействие в группе (определять общие цели, распределять роли, договариваться друг с другом и т. д.);</w:t>
      </w:r>
    </w:p>
    <w:p w:rsidR="00054282" w:rsidRPr="00054282" w:rsidRDefault="00054282" w:rsidP="00054282">
      <w:pPr>
        <w:spacing w:line="13" w:lineRule="exact"/>
        <w:jc w:val="both"/>
        <w:rPr>
          <w:rFonts w:ascii="Times New Roman" w:eastAsia="Times New Roman" w:hAnsi="Times New Roman" w:cs="Times New Roman"/>
          <w:sz w:val="24"/>
        </w:rPr>
      </w:pPr>
    </w:p>
    <w:p w:rsidR="00054282" w:rsidRPr="00054282" w:rsidRDefault="00213041" w:rsidP="00213041">
      <w:pPr>
        <w:tabs>
          <w:tab w:val="left" w:pos="850"/>
        </w:tabs>
        <w:spacing w:line="236"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54282" w:rsidRPr="00054282">
        <w:rPr>
          <w:rFonts w:ascii="Times New Roman" w:eastAsia="Times New Roman" w:hAnsi="Times New Roman" w:cs="Times New Roman"/>
          <w:sz w:val="24"/>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054282" w:rsidRPr="00054282" w:rsidRDefault="00054282" w:rsidP="00054282">
      <w:pPr>
        <w:spacing w:line="13" w:lineRule="exact"/>
        <w:jc w:val="both"/>
        <w:rPr>
          <w:rFonts w:ascii="Times New Roman" w:eastAsia="Times New Roman" w:hAnsi="Times New Roman" w:cs="Times New Roman"/>
          <w:sz w:val="24"/>
        </w:rPr>
      </w:pPr>
    </w:p>
    <w:p w:rsidR="00054282" w:rsidRPr="00054282" w:rsidRDefault="00054282" w:rsidP="00054282">
      <w:pPr>
        <w:spacing w:line="237" w:lineRule="auto"/>
        <w:ind w:firstLine="708"/>
        <w:jc w:val="both"/>
        <w:rPr>
          <w:rFonts w:ascii="Times New Roman" w:eastAsia="Times New Roman" w:hAnsi="Times New Roman" w:cs="Times New Roman"/>
          <w:sz w:val="24"/>
        </w:rPr>
      </w:pPr>
      <w:r w:rsidRPr="00054282">
        <w:rPr>
          <w:rFonts w:ascii="Times New Roman" w:eastAsia="Times New Roman" w:hAnsi="Times New Roman" w:cs="Times New Roman"/>
          <w:sz w:val="24"/>
        </w:rPr>
        <w:t>2. 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w:t>
      </w:r>
    </w:p>
    <w:p w:rsidR="00054282" w:rsidRPr="00054282" w:rsidRDefault="00054282" w:rsidP="00054282">
      <w:pPr>
        <w:spacing w:line="13" w:lineRule="exact"/>
        <w:jc w:val="both"/>
        <w:rPr>
          <w:rFonts w:ascii="Times New Roman" w:eastAsia="Times New Roman" w:hAnsi="Times New Roman" w:cs="Times New Roman"/>
          <w:sz w:val="24"/>
        </w:rPr>
      </w:pPr>
    </w:p>
    <w:p w:rsidR="00054282" w:rsidRPr="00054282" w:rsidRDefault="00054282" w:rsidP="000A3E2C">
      <w:pPr>
        <w:numPr>
          <w:ilvl w:val="0"/>
          <w:numId w:val="7"/>
        </w:numPr>
        <w:tabs>
          <w:tab w:val="left" w:pos="847"/>
        </w:tabs>
        <w:spacing w:line="234" w:lineRule="auto"/>
        <w:ind w:firstLine="712"/>
        <w:jc w:val="both"/>
        <w:rPr>
          <w:rFonts w:ascii="Times New Roman" w:eastAsia="Times New Roman" w:hAnsi="Times New Roman" w:cs="Times New Roman"/>
          <w:sz w:val="24"/>
        </w:rPr>
      </w:pPr>
      <w:r w:rsidRPr="00054282">
        <w:rPr>
          <w:rFonts w:ascii="Times New Roman" w:eastAsia="Times New Roman" w:hAnsi="Times New Roman" w:cs="Times New Roman"/>
          <w:sz w:val="24"/>
        </w:rPr>
        <w:t>определять задачу коммуникации и в соответствии с ней отбирать речевые средства;</w:t>
      </w:r>
    </w:p>
    <w:p w:rsidR="00054282" w:rsidRPr="00054282" w:rsidRDefault="00054282" w:rsidP="00054282">
      <w:pPr>
        <w:spacing w:line="13" w:lineRule="exact"/>
        <w:jc w:val="both"/>
        <w:rPr>
          <w:rFonts w:ascii="Times New Roman" w:eastAsia="Times New Roman" w:hAnsi="Times New Roman" w:cs="Times New Roman"/>
          <w:sz w:val="24"/>
        </w:rPr>
      </w:pPr>
    </w:p>
    <w:p w:rsidR="00054282" w:rsidRPr="00054282" w:rsidRDefault="00054282" w:rsidP="000A3E2C">
      <w:pPr>
        <w:numPr>
          <w:ilvl w:val="0"/>
          <w:numId w:val="7"/>
        </w:numPr>
        <w:tabs>
          <w:tab w:val="left" w:pos="847"/>
        </w:tabs>
        <w:spacing w:line="234" w:lineRule="auto"/>
        <w:ind w:right="20" w:firstLine="712"/>
        <w:jc w:val="both"/>
        <w:rPr>
          <w:rFonts w:ascii="Times New Roman" w:eastAsia="Times New Roman" w:hAnsi="Times New Roman" w:cs="Times New Roman"/>
          <w:sz w:val="24"/>
        </w:rPr>
      </w:pPr>
      <w:r w:rsidRPr="00054282">
        <w:rPr>
          <w:rFonts w:ascii="Times New Roman" w:eastAsia="Times New Roman" w:hAnsi="Times New Roman" w:cs="Times New Roman"/>
          <w:sz w:val="24"/>
        </w:rPr>
        <w:t>отбирать и использовать речевые средства в процессе коммуникации с другими людьми (диалог в паре, в малой группе и т.д.);</w:t>
      </w:r>
    </w:p>
    <w:p w:rsidR="00054282" w:rsidRPr="00054282" w:rsidRDefault="00054282" w:rsidP="00054282">
      <w:pPr>
        <w:spacing w:line="13" w:lineRule="exact"/>
        <w:jc w:val="both"/>
        <w:rPr>
          <w:rFonts w:ascii="Times New Roman" w:eastAsia="Times New Roman" w:hAnsi="Times New Roman" w:cs="Times New Roman"/>
          <w:sz w:val="24"/>
        </w:rPr>
      </w:pPr>
    </w:p>
    <w:p w:rsidR="00054282" w:rsidRPr="00054282" w:rsidRDefault="00054282" w:rsidP="000A3E2C">
      <w:pPr>
        <w:numPr>
          <w:ilvl w:val="0"/>
          <w:numId w:val="7"/>
        </w:numPr>
        <w:tabs>
          <w:tab w:val="left" w:pos="847"/>
        </w:tabs>
        <w:spacing w:line="234" w:lineRule="auto"/>
        <w:ind w:firstLine="712"/>
        <w:jc w:val="both"/>
        <w:rPr>
          <w:rFonts w:ascii="Times New Roman" w:eastAsia="Times New Roman" w:hAnsi="Times New Roman" w:cs="Times New Roman"/>
          <w:sz w:val="24"/>
        </w:rPr>
      </w:pPr>
      <w:r w:rsidRPr="00054282">
        <w:rPr>
          <w:rFonts w:ascii="Times New Roman" w:eastAsia="Times New Roman" w:hAnsi="Times New Roman" w:cs="Times New Roman"/>
          <w:sz w:val="24"/>
        </w:rPr>
        <w:t>представлять в устной или письменной форме развернутый план собственной деятельности;</w:t>
      </w:r>
    </w:p>
    <w:p w:rsidR="00054282" w:rsidRPr="00054282" w:rsidRDefault="00054282" w:rsidP="00054282">
      <w:pPr>
        <w:spacing w:line="14" w:lineRule="exact"/>
        <w:jc w:val="both"/>
        <w:rPr>
          <w:rFonts w:ascii="Times New Roman" w:eastAsia="Times New Roman" w:hAnsi="Times New Roman" w:cs="Times New Roman"/>
          <w:sz w:val="24"/>
        </w:rPr>
      </w:pPr>
    </w:p>
    <w:p w:rsidR="00054282" w:rsidRPr="00054282" w:rsidRDefault="00054282" w:rsidP="000A3E2C">
      <w:pPr>
        <w:numPr>
          <w:ilvl w:val="0"/>
          <w:numId w:val="7"/>
        </w:numPr>
        <w:tabs>
          <w:tab w:val="left" w:pos="847"/>
        </w:tabs>
        <w:spacing w:line="234" w:lineRule="auto"/>
        <w:ind w:firstLine="712"/>
        <w:jc w:val="both"/>
        <w:rPr>
          <w:rFonts w:ascii="Times New Roman" w:eastAsia="Times New Roman" w:hAnsi="Times New Roman" w:cs="Times New Roman"/>
          <w:sz w:val="24"/>
        </w:rPr>
      </w:pPr>
      <w:r w:rsidRPr="00054282">
        <w:rPr>
          <w:rFonts w:ascii="Times New Roman" w:eastAsia="Times New Roman" w:hAnsi="Times New Roman" w:cs="Times New Roman"/>
          <w:sz w:val="24"/>
        </w:rPr>
        <w:t>соблюдать нормы публичной речи, регламент в монологе и дискуссии в соответствии с коммуникативной задачей;</w:t>
      </w:r>
    </w:p>
    <w:p w:rsidR="00054282" w:rsidRPr="00054282" w:rsidRDefault="00054282" w:rsidP="00054282">
      <w:pPr>
        <w:spacing w:line="13" w:lineRule="exact"/>
        <w:jc w:val="both"/>
        <w:rPr>
          <w:rFonts w:ascii="Times New Roman" w:eastAsia="Times New Roman" w:hAnsi="Times New Roman" w:cs="Times New Roman"/>
          <w:sz w:val="24"/>
        </w:rPr>
      </w:pPr>
    </w:p>
    <w:p w:rsidR="00054282" w:rsidRPr="00054282" w:rsidRDefault="00054282" w:rsidP="000A3E2C">
      <w:pPr>
        <w:numPr>
          <w:ilvl w:val="0"/>
          <w:numId w:val="7"/>
        </w:numPr>
        <w:tabs>
          <w:tab w:val="left" w:pos="847"/>
        </w:tabs>
        <w:spacing w:line="234" w:lineRule="auto"/>
        <w:ind w:firstLine="712"/>
        <w:jc w:val="both"/>
        <w:rPr>
          <w:rFonts w:ascii="Times New Roman" w:eastAsia="Times New Roman" w:hAnsi="Times New Roman" w:cs="Times New Roman"/>
          <w:sz w:val="24"/>
        </w:rPr>
      </w:pPr>
      <w:r w:rsidRPr="00054282">
        <w:rPr>
          <w:rFonts w:ascii="Times New Roman" w:eastAsia="Times New Roman" w:hAnsi="Times New Roman" w:cs="Times New Roman"/>
          <w:sz w:val="24"/>
        </w:rPr>
        <w:t>высказывать и обосновывать мнение (суждение) и запрашивать мнение партнера в рамках диалога;</w:t>
      </w:r>
    </w:p>
    <w:p w:rsidR="00054282" w:rsidRPr="00054282" w:rsidRDefault="00054282" w:rsidP="00054282">
      <w:pPr>
        <w:spacing w:line="1" w:lineRule="exact"/>
        <w:jc w:val="both"/>
        <w:rPr>
          <w:rFonts w:ascii="Times New Roman" w:eastAsia="Times New Roman" w:hAnsi="Times New Roman" w:cs="Times New Roman"/>
          <w:sz w:val="24"/>
        </w:rPr>
      </w:pPr>
    </w:p>
    <w:p w:rsidR="00054282" w:rsidRPr="00054282" w:rsidRDefault="00054282" w:rsidP="000A3E2C">
      <w:pPr>
        <w:numPr>
          <w:ilvl w:val="0"/>
          <w:numId w:val="7"/>
        </w:numPr>
        <w:tabs>
          <w:tab w:val="left" w:pos="860"/>
        </w:tabs>
        <w:spacing w:line="0" w:lineRule="atLeast"/>
        <w:ind w:left="860" w:hanging="148"/>
        <w:jc w:val="both"/>
        <w:rPr>
          <w:rFonts w:ascii="Times New Roman" w:eastAsia="Times New Roman" w:hAnsi="Times New Roman" w:cs="Times New Roman"/>
          <w:sz w:val="24"/>
        </w:rPr>
      </w:pPr>
      <w:r w:rsidRPr="00054282">
        <w:rPr>
          <w:rFonts w:ascii="Times New Roman" w:eastAsia="Times New Roman" w:hAnsi="Times New Roman" w:cs="Times New Roman"/>
          <w:sz w:val="24"/>
        </w:rPr>
        <w:t>принимать решение в ходе диалога и согласовывать его с собеседником;</w:t>
      </w:r>
    </w:p>
    <w:p w:rsidR="00054282" w:rsidRPr="00054282" w:rsidRDefault="00054282" w:rsidP="00054282">
      <w:pPr>
        <w:spacing w:line="12" w:lineRule="exact"/>
        <w:jc w:val="both"/>
        <w:rPr>
          <w:rFonts w:ascii="Times New Roman" w:eastAsia="Times New Roman" w:hAnsi="Times New Roman" w:cs="Times New Roman"/>
          <w:sz w:val="24"/>
        </w:rPr>
      </w:pPr>
    </w:p>
    <w:p w:rsidR="00054282" w:rsidRPr="00054282" w:rsidRDefault="00054282" w:rsidP="000A3E2C">
      <w:pPr>
        <w:numPr>
          <w:ilvl w:val="0"/>
          <w:numId w:val="7"/>
        </w:numPr>
        <w:tabs>
          <w:tab w:val="left" w:pos="847"/>
        </w:tabs>
        <w:spacing w:line="234" w:lineRule="auto"/>
        <w:ind w:firstLine="712"/>
        <w:jc w:val="both"/>
        <w:rPr>
          <w:rFonts w:ascii="Times New Roman" w:eastAsia="Times New Roman" w:hAnsi="Times New Roman" w:cs="Times New Roman"/>
          <w:sz w:val="24"/>
        </w:rPr>
      </w:pPr>
      <w:r w:rsidRPr="00054282">
        <w:rPr>
          <w:rFonts w:ascii="Times New Roman" w:eastAsia="Times New Roman" w:hAnsi="Times New Roman" w:cs="Times New Roman"/>
          <w:sz w:val="24"/>
        </w:rPr>
        <w:t>создавать письменные «клишированные» и оригинальные тексты с использованием необходимых речевых средств;</w:t>
      </w:r>
    </w:p>
    <w:p w:rsidR="00054282" w:rsidRPr="00054282" w:rsidRDefault="00054282" w:rsidP="00054282">
      <w:pPr>
        <w:spacing w:line="13" w:lineRule="exact"/>
        <w:jc w:val="both"/>
        <w:rPr>
          <w:rFonts w:ascii="Times New Roman" w:eastAsia="Times New Roman" w:hAnsi="Times New Roman" w:cs="Times New Roman"/>
          <w:sz w:val="24"/>
        </w:rPr>
      </w:pPr>
    </w:p>
    <w:p w:rsidR="00054282" w:rsidRPr="00054282" w:rsidRDefault="00054282" w:rsidP="000A3E2C">
      <w:pPr>
        <w:numPr>
          <w:ilvl w:val="0"/>
          <w:numId w:val="7"/>
        </w:numPr>
        <w:tabs>
          <w:tab w:val="left" w:pos="847"/>
        </w:tabs>
        <w:spacing w:line="234" w:lineRule="auto"/>
        <w:ind w:firstLine="712"/>
        <w:jc w:val="both"/>
        <w:rPr>
          <w:rFonts w:ascii="Times New Roman" w:eastAsia="Times New Roman" w:hAnsi="Times New Roman" w:cs="Times New Roman"/>
          <w:sz w:val="24"/>
        </w:rPr>
      </w:pPr>
      <w:r w:rsidRPr="00054282">
        <w:rPr>
          <w:rFonts w:ascii="Times New Roman" w:eastAsia="Times New Roman" w:hAnsi="Times New Roman" w:cs="Times New Roman"/>
          <w:sz w:val="24"/>
        </w:rPr>
        <w:t>использовать вербальные средства (средства логической связи) для выделения смысловых блоков своего выступления;</w:t>
      </w:r>
    </w:p>
    <w:p w:rsidR="00054282" w:rsidRPr="00054282" w:rsidRDefault="00054282" w:rsidP="00054282">
      <w:pPr>
        <w:spacing w:line="13" w:lineRule="exact"/>
        <w:jc w:val="both"/>
        <w:rPr>
          <w:rFonts w:ascii="Times New Roman" w:eastAsia="Times New Roman" w:hAnsi="Times New Roman" w:cs="Times New Roman"/>
          <w:sz w:val="24"/>
        </w:rPr>
      </w:pPr>
    </w:p>
    <w:p w:rsidR="00054282" w:rsidRPr="00054282" w:rsidRDefault="00054282" w:rsidP="000A3E2C">
      <w:pPr>
        <w:numPr>
          <w:ilvl w:val="0"/>
          <w:numId w:val="7"/>
        </w:numPr>
        <w:tabs>
          <w:tab w:val="left" w:pos="847"/>
        </w:tabs>
        <w:spacing w:line="234" w:lineRule="auto"/>
        <w:ind w:firstLine="712"/>
        <w:jc w:val="both"/>
        <w:rPr>
          <w:rFonts w:ascii="Times New Roman" w:eastAsia="Times New Roman" w:hAnsi="Times New Roman" w:cs="Times New Roman"/>
          <w:sz w:val="24"/>
        </w:rPr>
      </w:pPr>
      <w:r w:rsidRPr="00054282">
        <w:rPr>
          <w:rFonts w:ascii="Times New Roman" w:eastAsia="Times New Roman" w:hAnsi="Times New Roman" w:cs="Times New Roman"/>
          <w:sz w:val="24"/>
        </w:rPr>
        <w:t>использовать невербальные средства или наглядные материалы, подготовленные/отобранные под руководством учителя;</w:t>
      </w:r>
    </w:p>
    <w:p w:rsidR="00054282" w:rsidRPr="00054282" w:rsidRDefault="00054282" w:rsidP="00054282">
      <w:pPr>
        <w:spacing w:line="13" w:lineRule="exact"/>
        <w:jc w:val="both"/>
        <w:rPr>
          <w:rFonts w:ascii="Times New Roman" w:eastAsia="Times New Roman" w:hAnsi="Times New Roman" w:cs="Times New Roman"/>
          <w:sz w:val="24"/>
        </w:rPr>
      </w:pPr>
    </w:p>
    <w:p w:rsidR="00054282" w:rsidRPr="00054282" w:rsidRDefault="00054282" w:rsidP="000A3E2C">
      <w:pPr>
        <w:numPr>
          <w:ilvl w:val="0"/>
          <w:numId w:val="7"/>
        </w:numPr>
        <w:tabs>
          <w:tab w:val="left" w:pos="847"/>
        </w:tabs>
        <w:spacing w:line="234" w:lineRule="auto"/>
        <w:ind w:firstLine="712"/>
        <w:jc w:val="both"/>
        <w:rPr>
          <w:rFonts w:ascii="Times New Roman" w:eastAsia="Times New Roman" w:hAnsi="Times New Roman" w:cs="Times New Roman"/>
          <w:sz w:val="24"/>
        </w:rPr>
      </w:pPr>
      <w:r w:rsidRPr="00054282">
        <w:rPr>
          <w:rFonts w:ascii="Times New Roman" w:eastAsia="Times New Roman" w:hAnsi="Times New Roman" w:cs="Times New Roman"/>
          <w:sz w:val="24"/>
        </w:rPr>
        <w:t>делать оценочный вывод о достижении цели коммуникации непосредственно после завершения коммуникативного контакта и обосновывать его.</w:t>
      </w:r>
    </w:p>
    <w:p w:rsidR="00054282" w:rsidRPr="00054282" w:rsidRDefault="00054282" w:rsidP="00054282">
      <w:pPr>
        <w:spacing w:line="14" w:lineRule="exact"/>
        <w:jc w:val="both"/>
        <w:rPr>
          <w:rFonts w:ascii="Times New Roman" w:eastAsia="Times New Roman" w:hAnsi="Times New Roman" w:cs="Times New Roman"/>
          <w:sz w:val="24"/>
        </w:rPr>
      </w:pPr>
    </w:p>
    <w:p w:rsidR="00054282" w:rsidRPr="00054282" w:rsidRDefault="00054282" w:rsidP="00054282">
      <w:pPr>
        <w:spacing w:line="234" w:lineRule="auto"/>
        <w:ind w:firstLine="708"/>
        <w:jc w:val="both"/>
        <w:rPr>
          <w:rFonts w:ascii="Times New Roman" w:eastAsia="Times New Roman" w:hAnsi="Times New Roman" w:cs="Times New Roman"/>
          <w:sz w:val="24"/>
        </w:rPr>
      </w:pPr>
      <w:r w:rsidRPr="00054282">
        <w:rPr>
          <w:rFonts w:ascii="Times New Roman" w:eastAsia="Times New Roman" w:hAnsi="Times New Roman" w:cs="Times New Roman"/>
          <w:sz w:val="24"/>
        </w:rPr>
        <w:t>3. Формирование и развитие компетентности в области использования информационно-коммуникационных технологий (далее – ИКТ). Обучающийся сможет:</w:t>
      </w:r>
    </w:p>
    <w:p w:rsidR="00054282" w:rsidRPr="00054282" w:rsidRDefault="00054282" w:rsidP="00054282">
      <w:pPr>
        <w:spacing w:line="13" w:lineRule="exact"/>
        <w:jc w:val="both"/>
        <w:rPr>
          <w:rFonts w:ascii="Times New Roman" w:eastAsia="Times New Roman" w:hAnsi="Times New Roman" w:cs="Times New Roman"/>
          <w:sz w:val="24"/>
        </w:rPr>
      </w:pPr>
    </w:p>
    <w:p w:rsidR="00054282" w:rsidRPr="00054282" w:rsidRDefault="00054282" w:rsidP="000A3E2C">
      <w:pPr>
        <w:numPr>
          <w:ilvl w:val="0"/>
          <w:numId w:val="7"/>
        </w:numPr>
        <w:tabs>
          <w:tab w:val="left" w:pos="847"/>
        </w:tabs>
        <w:spacing w:line="234" w:lineRule="auto"/>
        <w:ind w:firstLine="712"/>
        <w:jc w:val="both"/>
        <w:rPr>
          <w:rFonts w:ascii="Times New Roman" w:eastAsia="Times New Roman" w:hAnsi="Times New Roman" w:cs="Times New Roman"/>
          <w:sz w:val="24"/>
        </w:rPr>
      </w:pPr>
      <w:r w:rsidRPr="00054282">
        <w:rPr>
          <w:rFonts w:ascii="Times New Roman" w:eastAsia="Times New Roman" w:hAnsi="Times New Roman" w:cs="Times New Roman"/>
          <w:sz w:val="24"/>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054282" w:rsidRPr="00054282" w:rsidRDefault="00054282" w:rsidP="00054282">
      <w:pPr>
        <w:spacing w:line="13" w:lineRule="exact"/>
        <w:jc w:val="both"/>
        <w:rPr>
          <w:rFonts w:ascii="Times New Roman" w:eastAsia="Times New Roman" w:hAnsi="Times New Roman" w:cs="Times New Roman"/>
          <w:sz w:val="24"/>
        </w:rPr>
      </w:pPr>
    </w:p>
    <w:p w:rsidR="00054282" w:rsidRPr="00054282" w:rsidRDefault="00054282" w:rsidP="000A3E2C">
      <w:pPr>
        <w:numPr>
          <w:ilvl w:val="0"/>
          <w:numId w:val="7"/>
        </w:numPr>
        <w:tabs>
          <w:tab w:val="left" w:pos="847"/>
        </w:tabs>
        <w:spacing w:line="236" w:lineRule="auto"/>
        <w:ind w:firstLine="712"/>
        <w:jc w:val="both"/>
        <w:rPr>
          <w:rFonts w:ascii="Times New Roman" w:eastAsia="Times New Roman" w:hAnsi="Times New Roman" w:cs="Times New Roman"/>
          <w:sz w:val="24"/>
        </w:rPr>
      </w:pPr>
      <w:r w:rsidRPr="00054282">
        <w:rPr>
          <w:rFonts w:ascii="Times New Roman" w:eastAsia="Times New Roman" w:hAnsi="Times New Roman" w:cs="Times New Roman"/>
          <w:sz w:val="24"/>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054282" w:rsidRPr="00054282" w:rsidRDefault="00054282" w:rsidP="00054282">
      <w:pPr>
        <w:spacing w:line="1" w:lineRule="exact"/>
        <w:jc w:val="both"/>
        <w:rPr>
          <w:rFonts w:ascii="Times New Roman" w:eastAsia="Times New Roman" w:hAnsi="Times New Roman" w:cs="Times New Roman"/>
          <w:sz w:val="24"/>
        </w:rPr>
      </w:pPr>
    </w:p>
    <w:p w:rsidR="00054282" w:rsidRPr="00213041" w:rsidRDefault="00054282" w:rsidP="000A3E2C">
      <w:pPr>
        <w:numPr>
          <w:ilvl w:val="0"/>
          <w:numId w:val="7"/>
        </w:numPr>
        <w:tabs>
          <w:tab w:val="left" w:pos="860"/>
        </w:tabs>
        <w:spacing w:line="0" w:lineRule="atLeast"/>
        <w:jc w:val="both"/>
        <w:rPr>
          <w:rFonts w:ascii="Times New Roman" w:eastAsia="Times New Roman" w:hAnsi="Times New Roman" w:cs="Times New Roman"/>
          <w:sz w:val="24"/>
        </w:rPr>
      </w:pPr>
      <w:r w:rsidRPr="00054282">
        <w:rPr>
          <w:rFonts w:ascii="Times New Roman" w:eastAsia="Times New Roman" w:hAnsi="Times New Roman" w:cs="Times New Roman"/>
          <w:sz w:val="24"/>
        </w:rPr>
        <w:t>выделять  информационный  аспект  задачи,  оперировать  данными,  использовать</w:t>
      </w:r>
      <w:bookmarkStart w:id="13" w:name="page21"/>
      <w:bookmarkEnd w:id="13"/>
      <w:r w:rsidR="00213041">
        <w:rPr>
          <w:rFonts w:ascii="Times New Roman" w:eastAsia="Times New Roman" w:hAnsi="Times New Roman" w:cs="Times New Roman"/>
          <w:sz w:val="24"/>
        </w:rPr>
        <w:t xml:space="preserve"> </w:t>
      </w:r>
      <w:r w:rsidRPr="00213041">
        <w:rPr>
          <w:rFonts w:ascii="Times New Roman" w:eastAsia="Times New Roman" w:hAnsi="Times New Roman" w:cs="Times New Roman"/>
          <w:sz w:val="24"/>
        </w:rPr>
        <w:t>модель решения задачи;</w:t>
      </w:r>
    </w:p>
    <w:p w:rsidR="00054282" w:rsidRPr="00054282" w:rsidRDefault="00054282" w:rsidP="00054282">
      <w:pPr>
        <w:spacing w:line="12" w:lineRule="exact"/>
        <w:jc w:val="both"/>
        <w:rPr>
          <w:rFonts w:ascii="Times New Roman" w:eastAsia="Times New Roman" w:hAnsi="Times New Roman" w:cs="Times New Roman"/>
        </w:rPr>
      </w:pPr>
    </w:p>
    <w:p w:rsidR="00054282" w:rsidRPr="00054282" w:rsidRDefault="00054282" w:rsidP="000A3E2C">
      <w:pPr>
        <w:numPr>
          <w:ilvl w:val="0"/>
          <w:numId w:val="8"/>
        </w:numPr>
        <w:tabs>
          <w:tab w:val="left" w:pos="847"/>
        </w:tabs>
        <w:spacing w:line="237" w:lineRule="auto"/>
        <w:ind w:firstLine="712"/>
        <w:jc w:val="both"/>
        <w:rPr>
          <w:rFonts w:ascii="Times New Roman" w:eastAsia="Times New Roman" w:hAnsi="Times New Roman" w:cs="Times New Roman"/>
          <w:sz w:val="24"/>
        </w:rPr>
      </w:pPr>
      <w:r w:rsidRPr="00054282">
        <w:rPr>
          <w:rFonts w:ascii="Times New Roman" w:eastAsia="Times New Roman" w:hAnsi="Times New Roman" w:cs="Times New Roman"/>
          <w:sz w:val="24"/>
        </w:rPr>
        <w:lastRenderedPageBreak/>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054282" w:rsidRPr="00054282" w:rsidRDefault="00054282" w:rsidP="00054282">
      <w:pPr>
        <w:spacing w:line="2" w:lineRule="exact"/>
        <w:jc w:val="both"/>
        <w:rPr>
          <w:rFonts w:ascii="Times New Roman" w:eastAsia="Times New Roman" w:hAnsi="Times New Roman" w:cs="Times New Roman"/>
          <w:sz w:val="24"/>
        </w:rPr>
      </w:pPr>
    </w:p>
    <w:p w:rsidR="00054282" w:rsidRPr="00054282" w:rsidRDefault="00054282" w:rsidP="000A3E2C">
      <w:pPr>
        <w:numPr>
          <w:ilvl w:val="0"/>
          <w:numId w:val="8"/>
        </w:numPr>
        <w:tabs>
          <w:tab w:val="left" w:pos="860"/>
        </w:tabs>
        <w:spacing w:line="0" w:lineRule="atLeast"/>
        <w:ind w:left="860" w:hanging="148"/>
        <w:jc w:val="both"/>
        <w:rPr>
          <w:rFonts w:ascii="Times New Roman" w:eastAsia="Times New Roman" w:hAnsi="Times New Roman" w:cs="Times New Roman"/>
          <w:sz w:val="24"/>
        </w:rPr>
      </w:pPr>
      <w:r w:rsidRPr="00054282">
        <w:rPr>
          <w:rFonts w:ascii="Times New Roman" w:eastAsia="Times New Roman" w:hAnsi="Times New Roman" w:cs="Times New Roman"/>
          <w:sz w:val="24"/>
        </w:rPr>
        <w:t>использовать информацию с учетом этических и правовых норм;</w:t>
      </w:r>
    </w:p>
    <w:p w:rsidR="00054282" w:rsidRPr="00054282" w:rsidRDefault="00054282" w:rsidP="00054282">
      <w:pPr>
        <w:spacing w:line="12" w:lineRule="exact"/>
        <w:jc w:val="both"/>
        <w:rPr>
          <w:rFonts w:ascii="Times New Roman" w:eastAsia="Times New Roman" w:hAnsi="Times New Roman" w:cs="Times New Roman"/>
          <w:sz w:val="24"/>
        </w:rPr>
      </w:pPr>
    </w:p>
    <w:p w:rsidR="00054282" w:rsidRPr="00054282" w:rsidRDefault="00054282" w:rsidP="000A3E2C">
      <w:pPr>
        <w:numPr>
          <w:ilvl w:val="0"/>
          <w:numId w:val="8"/>
        </w:numPr>
        <w:tabs>
          <w:tab w:val="left" w:pos="847"/>
        </w:tabs>
        <w:spacing w:line="234" w:lineRule="auto"/>
        <w:ind w:firstLine="712"/>
        <w:jc w:val="both"/>
        <w:rPr>
          <w:rFonts w:ascii="Times New Roman" w:eastAsia="Times New Roman" w:hAnsi="Times New Roman" w:cs="Times New Roman"/>
          <w:sz w:val="24"/>
        </w:rPr>
      </w:pPr>
      <w:r w:rsidRPr="00054282">
        <w:rPr>
          <w:rFonts w:ascii="Times New Roman" w:eastAsia="Times New Roman" w:hAnsi="Times New Roman" w:cs="Times New Roman"/>
          <w:sz w:val="24"/>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054282" w:rsidRPr="00054282" w:rsidRDefault="00054282" w:rsidP="00213041">
      <w:pPr>
        <w:jc w:val="both"/>
        <w:rPr>
          <w:rFonts w:ascii="Times New Roman" w:eastAsia="Times New Roman" w:hAnsi="Times New Roman" w:cs="Times New Roman"/>
          <w:b/>
          <w:sz w:val="24"/>
        </w:rPr>
      </w:pPr>
      <w:bookmarkStart w:id="14" w:name="page11"/>
      <w:bookmarkEnd w:id="14"/>
      <w:r w:rsidRPr="00054282">
        <w:rPr>
          <w:rFonts w:ascii="Times New Roman" w:eastAsia="Times New Roman" w:hAnsi="Times New Roman" w:cs="Times New Roman"/>
          <w:b/>
          <w:sz w:val="24"/>
        </w:rPr>
        <w:t>1.2.5. Предметные результаты</w:t>
      </w:r>
    </w:p>
    <w:p w:rsidR="00054282" w:rsidRPr="00054282" w:rsidRDefault="00054282" w:rsidP="00054282">
      <w:pPr>
        <w:jc w:val="both"/>
        <w:rPr>
          <w:rFonts w:ascii="Times New Roman" w:eastAsia="Times New Roman" w:hAnsi="Times New Roman" w:cs="Times New Roman"/>
        </w:rPr>
      </w:pPr>
    </w:p>
    <w:p w:rsidR="00054282" w:rsidRPr="00054282" w:rsidRDefault="00054282" w:rsidP="00213041">
      <w:pPr>
        <w:jc w:val="both"/>
        <w:rPr>
          <w:rFonts w:ascii="Times New Roman" w:eastAsia="Times New Roman" w:hAnsi="Times New Roman" w:cs="Times New Roman"/>
          <w:b/>
          <w:sz w:val="24"/>
        </w:rPr>
      </w:pPr>
      <w:r w:rsidRPr="00054282">
        <w:rPr>
          <w:rFonts w:ascii="Times New Roman" w:eastAsia="Times New Roman" w:hAnsi="Times New Roman" w:cs="Times New Roman"/>
          <w:b/>
          <w:sz w:val="24"/>
        </w:rPr>
        <w:t>1.2.5.1. Русский язык</w:t>
      </w:r>
    </w:p>
    <w:p w:rsidR="00054282" w:rsidRPr="00054282" w:rsidRDefault="00054282" w:rsidP="00054282">
      <w:pPr>
        <w:jc w:val="both"/>
        <w:rPr>
          <w:rFonts w:ascii="Times New Roman" w:eastAsia="Times New Roman" w:hAnsi="Times New Roman" w:cs="Times New Roman"/>
        </w:rPr>
      </w:pPr>
    </w:p>
    <w:p w:rsidR="00054282" w:rsidRPr="00054282" w:rsidRDefault="00054282" w:rsidP="00054282">
      <w:pPr>
        <w:ind w:left="720"/>
        <w:jc w:val="both"/>
        <w:rPr>
          <w:rFonts w:ascii="Times New Roman" w:eastAsia="Times New Roman" w:hAnsi="Times New Roman" w:cs="Times New Roman"/>
          <w:b/>
          <w:sz w:val="24"/>
        </w:rPr>
      </w:pPr>
      <w:r w:rsidRPr="00054282">
        <w:rPr>
          <w:rFonts w:ascii="Times New Roman" w:eastAsia="Times New Roman" w:hAnsi="Times New Roman" w:cs="Times New Roman"/>
          <w:b/>
          <w:sz w:val="24"/>
        </w:rPr>
        <w:t>Выпускник научится:</w:t>
      </w:r>
    </w:p>
    <w:p w:rsidR="00054282" w:rsidRPr="00054282" w:rsidRDefault="00054282" w:rsidP="00054282">
      <w:pPr>
        <w:tabs>
          <w:tab w:val="left" w:pos="994"/>
        </w:tabs>
        <w:jc w:val="both"/>
        <w:rPr>
          <w:rFonts w:ascii="Times New Roman" w:eastAsia="Symbol" w:hAnsi="Times New Roman" w:cs="Times New Roman"/>
          <w:sz w:val="24"/>
        </w:rPr>
      </w:pPr>
      <w:r w:rsidRPr="00054282">
        <w:rPr>
          <w:rFonts w:ascii="Times New Roman" w:eastAsia="Times New Roman" w:hAnsi="Times New Roman" w:cs="Times New Roman"/>
          <w:sz w:val="24"/>
        </w:rPr>
        <w:t xml:space="preserve"> -  владеть навыками работы с учебной книгой, словарями и другими информационными источниками, включая СМИ и ресурсы Интернета;</w:t>
      </w:r>
    </w:p>
    <w:p w:rsidR="00054282" w:rsidRPr="00054282" w:rsidRDefault="00054282" w:rsidP="00054282">
      <w:pPr>
        <w:tabs>
          <w:tab w:val="left" w:pos="1000"/>
        </w:tabs>
        <w:jc w:val="both"/>
        <w:rPr>
          <w:rFonts w:ascii="Times New Roman" w:eastAsia="Symbol" w:hAnsi="Times New Roman" w:cs="Times New Roman"/>
          <w:sz w:val="24"/>
        </w:rPr>
      </w:pPr>
      <w:r w:rsidRPr="00054282">
        <w:rPr>
          <w:rFonts w:ascii="Times New Roman" w:eastAsia="Times New Roman" w:hAnsi="Times New Roman" w:cs="Times New Roman"/>
          <w:sz w:val="24"/>
        </w:rPr>
        <w:t xml:space="preserve"> -  владеть  навыками  различных  видов  чтения  (изучающим,  ознакомительным,</w:t>
      </w:r>
    </w:p>
    <w:p w:rsidR="00054282" w:rsidRPr="00054282" w:rsidRDefault="00054282" w:rsidP="00054282">
      <w:pPr>
        <w:jc w:val="both"/>
        <w:rPr>
          <w:rFonts w:ascii="Times New Roman" w:eastAsia="Times New Roman" w:hAnsi="Times New Roman" w:cs="Times New Roman"/>
          <w:sz w:val="24"/>
        </w:rPr>
      </w:pPr>
      <w:r w:rsidRPr="00054282">
        <w:rPr>
          <w:rFonts w:ascii="Times New Roman" w:eastAsia="Times New Roman" w:hAnsi="Times New Roman" w:cs="Times New Roman"/>
          <w:sz w:val="24"/>
        </w:rPr>
        <w:t>просмотровым) и информационной переработки прочитанного материала;</w:t>
      </w:r>
    </w:p>
    <w:p w:rsidR="00054282" w:rsidRPr="00054282" w:rsidRDefault="00054282" w:rsidP="00054282">
      <w:pPr>
        <w:tabs>
          <w:tab w:val="left" w:pos="994"/>
        </w:tabs>
        <w:jc w:val="both"/>
        <w:rPr>
          <w:rFonts w:ascii="Times New Roman" w:eastAsia="Symbol" w:hAnsi="Times New Roman" w:cs="Times New Roman"/>
          <w:sz w:val="24"/>
        </w:rPr>
      </w:pPr>
      <w:r w:rsidRPr="00054282">
        <w:rPr>
          <w:rFonts w:ascii="Times New Roman" w:eastAsia="Times New Roman" w:hAnsi="Times New Roman" w:cs="Times New Roman"/>
        </w:rPr>
        <w:t xml:space="preserve"> -   </w:t>
      </w:r>
      <w:r w:rsidRPr="00054282">
        <w:rPr>
          <w:rFonts w:ascii="Times New Roman" w:eastAsia="Times New Roman" w:hAnsi="Times New Roman" w:cs="Times New Roman"/>
          <w:sz w:val="24"/>
        </w:rPr>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054282" w:rsidRPr="00054282" w:rsidRDefault="00054282" w:rsidP="00054282">
      <w:pPr>
        <w:tabs>
          <w:tab w:val="left" w:pos="994"/>
        </w:tabs>
        <w:jc w:val="both"/>
        <w:rPr>
          <w:rFonts w:ascii="Times New Roman" w:eastAsia="Symbol" w:hAnsi="Times New Roman" w:cs="Times New Roman"/>
          <w:sz w:val="24"/>
        </w:rPr>
      </w:pPr>
      <w:r w:rsidRPr="00054282">
        <w:rPr>
          <w:rFonts w:ascii="Times New Roman" w:eastAsia="Symbol" w:hAnsi="Times New Roman" w:cs="Times New Roman"/>
          <w:sz w:val="24"/>
        </w:rPr>
        <w:t xml:space="preserve"> -     </w:t>
      </w:r>
      <w:r w:rsidRPr="00054282">
        <w:rPr>
          <w:rFonts w:ascii="Times New Roman" w:eastAsia="Times New Roman" w:hAnsi="Times New Roman" w:cs="Times New Roman"/>
          <w:sz w:val="24"/>
        </w:rPr>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054282" w:rsidRPr="00054282" w:rsidRDefault="00054282" w:rsidP="00054282">
      <w:pPr>
        <w:tabs>
          <w:tab w:val="left" w:pos="994"/>
        </w:tabs>
        <w:jc w:val="both"/>
        <w:rPr>
          <w:rFonts w:ascii="Times New Roman" w:eastAsia="Symbol" w:hAnsi="Times New Roman" w:cs="Times New Roman"/>
          <w:sz w:val="24"/>
        </w:rPr>
      </w:pPr>
      <w:r w:rsidRPr="00054282">
        <w:rPr>
          <w:rFonts w:ascii="Times New Roman" w:eastAsia="Symbol" w:hAnsi="Times New Roman" w:cs="Times New Roman"/>
          <w:sz w:val="24"/>
        </w:rPr>
        <w:t xml:space="preserve"> -  </w:t>
      </w:r>
      <w:r w:rsidRPr="00054282">
        <w:rPr>
          <w:rFonts w:ascii="Times New Roman" w:eastAsia="Times New Roman" w:hAnsi="Times New Roman" w:cs="Times New Roman"/>
          <w:sz w:val="24"/>
        </w:rPr>
        <w:t>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054282" w:rsidRPr="00054282" w:rsidRDefault="00054282" w:rsidP="00054282">
      <w:pPr>
        <w:tabs>
          <w:tab w:val="left" w:pos="994"/>
        </w:tabs>
        <w:jc w:val="both"/>
        <w:rPr>
          <w:rFonts w:ascii="Times New Roman" w:eastAsia="Symbol" w:hAnsi="Times New Roman" w:cs="Times New Roman"/>
          <w:sz w:val="24"/>
        </w:rPr>
      </w:pPr>
      <w:r w:rsidRPr="00054282">
        <w:rPr>
          <w:rFonts w:ascii="Times New Roman" w:eastAsia="Symbol" w:hAnsi="Times New Roman" w:cs="Times New Roman"/>
          <w:sz w:val="24"/>
        </w:rPr>
        <w:t xml:space="preserve">- </w:t>
      </w:r>
      <w:r w:rsidRPr="00054282">
        <w:rPr>
          <w:rFonts w:ascii="Times New Roman" w:eastAsia="Times New Roman" w:hAnsi="Times New Roman" w:cs="Times New Roman"/>
          <w:sz w:val="24"/>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054282" w:rsidRPr="00054282" w:rsidRDefault="00054282" w:rsidP="00054282">
      <w:pPr>
        <w:tabs>
          <w:tab w:val="left" w:pos="994"/>
        </w:tabs>
        <w:jc w:val="both"/>
        <w:rPr>
          <w:rFonts w:ascii="Times New Roman" w:eastAsia="Symbol" w:hAnsi="Times New Roman" w:cs="Times New Roman"/>
          <w:sz w:val="24"/>
        </w:rPr>
      </w:pPr>
      <w:r w:rsidRPr="00054282">
        <w:rPr>
          <w:rFonts w:ascii="Times New Roman" w:eastAsia="Symbol" w:hAnsi="Times New Roman" w:cs="Times New Roman"/>
          <w:sz w:val="24"/>
        </w:rPr>
        <w:t xml:space="preserve">-  </w:t>
      </w:r>
      <w:r w:rsidRPr="00054282">
        <w:rPr>
          <w:rFonts w:ascii="Times New Roman" w:eastAsia="Times New Roman" w:hAnsi="Times New Roman" w:cs="Times New Roman"/>
          <w:sz w:val="24"/>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054282" w:rsidRPr="00054282" w:rsidRDefault="00213041" w:rsidP="00054282">
      <w:pPr>
        <w:tabs>
          <w:tab w:val="left" w:pos="1000"/>
        </w:tabs>
        <w:jc w:val="both"/>
        <w:rPr>
          <w:rFonts w:ascii="Times New Roman" w:eastAsia="Symbol" w:hAnsi="Times New Roman" w:cs="Times New Roman"/>
          <w:sz w:val="24"/>
        </w:rPr>
      </w:pPr>
      <w:r>
        <w:rPr>
          <w:rFonts w:ascii="Times New Roman" w:eastAsia="Symbol" w:hAnsi="Times New Roman" w:cs="Times New Roman"/>
          <w:sz w:val="24"/>
        </w:rPr>
        <w:t xml:space="preserve"> </w:t>
      </w:r>
      <w:r w:rsidR="00054282" w:rsidRPr="00054282">
        <w:rPr>
          <w:rFonts w:ascii="Times New Roman" w:eastAsia="Symbol" w:hAnsi="Times New Roman" w:cs="Times New Roman"/>
          <w:sz w:val="24"/>
        </w:rPr>
        <w:t xml:space="preserve">- </w:t>
      </w:r>
      <w:r w:rsidR="00054282" w:rsidRPr="00054282">
        <w:rPr>
          <w:rFonts w:ascii="Times New Roman" w:eastAsia="Times New Roman" w:hAnsi="Times New Roman" w:cs="Times New Roman"/>
          <w:sz w:val="24"/>
        </w:rPr>
        <w:t>использовать знание алфавита при поиске информации;</w:t>
      </w:r>
    </w:p>
    <w:p w:rsidR="00054282" w:rsidRPr="00054282" w:rsidRDefault="00213041" w:rsidP="00054282">
      <w:pPr>
        <w:tabs>
          <w:tab w:val="left" w:pos="1000"/>
        </w:tabs>
        <w:jc w:val="both"/>
        <w:rPr>
          <w:rFonts w:ascii="Times New Roman" w:eastAsia="Symbol" w:hAnsi="Times New Roman" w:cs="Times New Roman"/>
          <w:sz w:val="24"/>
        </w:rPr>
      </w:pPr>
      <w:r>
        <w:rPr>
          <w:rFonts w:ascii="Times New Roman" w:eastAsia="Symbol" w:hAnsi="Times New Roman" w:cs="Times New Roman"/>
          <w:sz w:val="24"/>
        </w:rPr>
        <w:t xml:space="preserve"> </w:t>
      </w:r>
      <w:r w:rsidR="00054282" w:rsidRPr="00054282">
        <w:rPr>
          <w:rFonts w:ascii="Times New Roman" w:eastAsia="Symbol" w:hAnsi="Times New Roman" w:cs="Times New Roman"/>
          <w:sz w:val="24"/>
        </w:rPr>
        <w:t xml:space="preserve">-  </w:t>
      </w:r>
      <w:r w:rsidR="00054282" w:rsidRPr="00054282">
        <w:rPr>
          <w:rFonts w:ascii="Times New Roman" w:eastAsia="Times New Roman" w:hAnsi="Times New Roman" w:cs="Times New Roman"/>
          <w:sz w:val="24"/>
        </w:rPr>
        <w:t>различать значимые и незначимые единицы языка;</w:t>
      </w:r>
    </w:p>
    <w:p w:rsidR="00054282" w:rsidRPr="00054282" w:rsidRDefault="00054282" w:rsidP="00054282">
      <w:pPr>
        <w:tabs>
          <w:tab w:val="left" w:pos="1000"/>
        </w:tabs>
        <w:jc w:val="both"/>
        <w:rPr>
          <w:rFonts w:ascii="Times New Roman" w:eastAsia="Symbol" w:hAnsi="Times New Roman" w:cs="Times New Roman"/>
          <w:sz w:val="24"/>
        </w:rPr>
      </w:pPr>
      <w:r w:rsidRPr="00054282">
        <w:rPr>
          <w:rFonts w:ascii="Times New Roman" w:eastAsia="Symbol" w:hAnsi="Times New Roman" w:cs="Times New Roman"/>
          <w:sz w:val="24"/>
        </w:rPr>
        <w:t xml:space="preserve"> -   </w:t>
      </w:r>
      <w:r w:rsidRPr="00054282">
        <w:rPr>
          <w:rFonts w:ascii="Times New Roman" w:eastAsia="Times New Roman" w:hAnsi="Times New Roman" w:cs="Times New Roman"/>
          <w:sz w:val="24"/>
        </w:rPr>
        <w:t>проводить фонетический и орфоэпический анализ слова;</w:t>
      </w:r>
    </w:p>
    <w:p w:rsidR="00054282" w:rsidRPr="00054282" w:rsidRDefault="00054282" w:rsidP="00054282">
      <w:pPr>
        <w:tabs>
          <w:tab w:val="left" w:pos="994"/>
        </w:tabs>
        <w:ind w:right="20"/>
        <w:jc w:val="both"/>
        <w:rPr>
          <w:rFonts w:ascii="Times New Roman" w:eastAsia="Symbol" w:hAnsi="Times New Roman" w:cs="Times New Roman"/>
          <w:sz w:val="24"/>
        </w:rPr>
      </w:pPr>
      <w:r w:rsidRPr="00054282">
        <w:rPr>
          <w:rFonts w:ascii="Times New Roman" w:eastAsia="Times New Roman" w:hAnsi="Times New Roman" w:cs="Times New Roman"/>
          <w:sz w:val="24"/>
        </w:rPr>
        <w:t xml:space="preserve"> - классифицировать и группировать звуки речи по заданным признакам, слова по заданным параметрам их звукового состава;</w:t>
      </w:r>
    </w:p>
    <w:p w:rsidR="00054282" w:rsidRPr="00054282" w:rsidRDefault="00054282" w:rsidP="00054282">
      <w:pPr>
        <w:tabs>
          <w:tab w:val="left" w:pos="994"/>
        </w:tabs>
        <w:jc w:val="both"/>
        <w:rPr>
          <w:rFonts w:ascii="Times New Roman" w:eastAsia="Symbol" w:hAnsi="Times New Roman" w:cs="Times New Roman"/>
          <w:sz w:val="24"/>
        </w:rPr>
      </w:pPr>
      <w:r w:rsidRPr="00054282">
        <w:rPr>
          <w:rFonts w:ascii="Times New Roman" w:eastAsia="Symbol" w:hAnsi="Times New Roman" w:cs="Times New Roman"/>
          <w:sz w:val="24"/>
        </w:rPr>
        <w:t xml:space="preserve"> - </w:t>
      </w:r>
      <w:r w:rsidRPr="00054282">
        <w:rPr>
          <w:rFonts w:ascii="Times New Roman" w:eastAsia="Times New Roman" w:hAnsi="Times New Roman" w:cs="Times New Roman"/>
          <w:sz w:val="24"/>
        </w:rPr>
        <w:t>членить слова на слоги и правильно их переносить;</w:t>
      </w:r>
    </w:p>
    <w:p w:rsidR="00054282" w:rsidRPr="00054282" w:rsidRDefault="00054282" w:rsidP="00054282">
      <w:pPr>
        <w:tabs>
          <w:tab w:val="left" w:pos="994"/>
        </w:tabs>
        <w:jc w:val="both"/>
        <w:rPr>
          <w:rFonts w:ascii="Times New Roman" w:eastAsia="Symbol" w:hAnsi="Times New Roman" w:cs="Times New Roman"/>
          <w:sz w:val="24"/>
        </w:rPr>
      </w:pPr>
      <w:r w:rsidRPr="00054282">
        <w:rPr>
          <w:rFonts w:ascii="Times New Roman" w:eastAsia="Times New Roman" w:hAnsi="Times New Roman" w:cs="Times New Roman"/>
          <w:sz w:val="24"/>
        </w:rPr>
        <w:t xml:space="preserve"> - 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054282" w:rsidRPr="00054282" w:rsidRDefault="00054282" w:rsidP="00054282">
      <w:pPr>
        <w:tabs>
          <w:tab w:val="left" w:pos="1000"/>
        </w:tabs>
        <w:jc w:val="both"/>
        <w:rPr>
          <w:rFonts w:ascii="Times New Roman" w:eastAsia="Symbol" w:hAnsi="Times New Roman" w:cs="Times New Roman"/>
          <w:sz w:val="24"/>
        </w:rPr>
      </w:pPr>
      <w:r w:rsidRPr="00054282">
        <w:rPr>
          <w:rFonts w:ascii="Times New Roman" w:eastAsia="Times New Roman" w:hAnsi="Times New Roman" w:cs="Times New Roman"/>
          <w:sz w:val="24"/>
        </w:rPr>
        <w:t>- опознавать  морфемы  и  членить  слова  на  морфемы  на  основе  смыслового,</w:t>
      </w:r>
    </w:p>
    <w:p w:rsidR="00054282" w:rsidRPr="00054282" w:rsidRDefault="00054282" w:rsidP="00054282">
      <w:pPr>
        <w:jc w:val="both"/>
        <w:rPr>
          <w:rFonts w:ascii="Times New Roman" w:eastAsia="Times New Roman" w:hAnsi="Times New Roman" w:cs="Times New Roman"/>
          <w:sz w:val="24"/>
        </w:rPr>
      </w:pPr>
      <w:r w:rsidRPr="00054282">
        <w:rPr>
          <w:rFonts w:ascii="Times New Roman" w:eastAsia="Times New Roman" w:hAnsi="Times New Roman" w:cs="Times New Roman"/>
          <w:sz w:val="24"/>
        </w:rPr>
        <w:t>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054282" w:rsidRPr="00054282" w:rsidRDefault="00054282" w:rsidP="00054282">
      <w:pPr>
        <w:tabs>
          <w:tab w:val="left" w:pos="1000"/>
        </w:tabs>
        <w:jc w:val="both"/>
        <w:rPr>
          <w:rFonts w:ascii="Times New Roman" w:eastAsia="Symbol" w:hAnsi="Times New Roman" w:cs="Times New Roman"/>
          <w:sz w:val="24"/>
        </w:rPr>
      </w:pPr>
      <w:bookmarkStart w:id="15" w:name="page22"/>
      <w:bookmarkEnd w:id="15"/>
      <w:r w:rsidRPr="00054282">
        <w:rPr>
          <w:rFonts w:ascii="Times New Roman" w:eastAsia="Times New Roman" w:hAnsi="Times New Roman" w:cs="Times New Roman"/>
          <w:sz w:val="24"/>
        </w:rPr>
        <w:t>- проводить морфемный и словообразовательный анализ слов;</w:t>
      </w:r>
    </w:p>
    <w:p w:rsidR="00054282" w:rsidRPr="00054282" w:rsidRDefault="00054282" w:rsidP="00054282">
      <w:pPr>
        <w:tabs>
          <w:tab w:val="left" w:pos="1000"/>
        </w:tabs>
        <w:jc w:val="both"/>
        <w:rPr>
          <w:rFonts w:ascii="Times New Roman" w:eastAsia="Symbol" w:hAnsi="Times New Roman" w:cs="Times New Roman"/>
          <w:sz w:val="24"/>
        </w:rPr>
      </w:pPr>
      <w:r w:rsidRPr="00054282">
        <w:rPr>
          <w:rFonts w:ascii="Times New Roman" w:eastAsia="Times New Roman" w:hAnsi="Times New Roman" w:cs="Times New Roman"/>
          <w:sz w:val="24"/>
        </w:rPr>
        <w:t>- проводить лексический анализ слова;</w:t>
      </w:r>
    </w:p>
    <w:p w:rsidR="00054282" w:rsidRPr="00054282" w:rsidRDefault="00054282" w:rsidP="00054282">
      <w:pPr>
        <w:tabs>
          <w:tab w:val="left" w:pos="1000"/>
        </w:tabs>
        <w:jc w:val="both"/>
        <w:rPr>
          <w:rFonts w:ascii="Times New Roman" w:eastAsia="Symbol" w:hAnsi="Times New Roman" w:cs="Times New Roman"/>
          <w:sz w:val="24"/>
        </w:rPr>
      </w:pPr>
      <w:r w:rsidRPr="00054282">
        <w:rPr>
          <w:rFonts w:ascii="Times New Roman" w:eastAsia="Times New Roman" w:hAnsi="Times New Roman" w:cs="Times New Roman"/>
          <w:sz w:val="24"/>
        </w:rPr>
        <w:t>- опознавать  лексические  средства  выразительности  и  основные  виды  тропов</w:t>
      </w:r>
    </w:p>
    <w:p w:rsidR="00054282" w:rsidRPr="00054282" w:rsidRDefault="00054282" w:rsidP="00054282">
      <w:pPr>
        <w:jc w:val="both"/>
        <w:rPr>
          <w:rFonts w:ascii="Times New Roman" w:eastAsia="Times New Roman" w:hAnsi="Times New Roman" w:cs="Times New Roman"/>
          <w:sz w:val="24"/>
        </w:rPr>
      </w:pPr>
      <w:r w:rsidRPr="00054282">
        <w:rPr>
          <w:rFonts w:ascii="Times New Roman" w:eastAsia="Times New Roman" w:hAnsi="Times New Roman" w:cs="Times New Roman"/>
          <w:sz w:val="24"/>
        </w:rPr>
        <w:t>(метафора, эпитет, сравнение, гипербола, олицетворение);</w:t>
      </w:r>
    </w:p>
    <w:p w:rsidR="00054282" w:rsidRPr="00054282" w:rsidRDefault="00054282" w:rsidP="00054282">
      <w:pPr>
        <w:tabs>
          <w:tab w:val="left" w:pos="994"/>
        </w:tabs>
        <w:jc w:val="both"/>
        <w:rPr>
          <w:rFonts w:ascii="Times New Roman" w:eastAsia="Symbol" w:hAnsi="Times New Roman" w:cs="Times New Roman"/>
          <w:sz w:val="24"/>
        </w:rPr>
      </w:pPr>
      <w:r w:rsidRPr="00054282">
        <w:rPr>
          <w:rFonts w:ascii="Times New Roman" w:eastAsia="Times New Roman" w:hAnsi="Times New Roman" w:cs="Times New Roman"/>
          <w:sz w:val="24"/>
        </w:rPr>
        <w:t>- опознавать самостоятельные части речи и их формы, а также служебные части речи и междометия;</w:t>
      </w:r>
    </w:p>
    <w:p w:rsidR="00054282" w:rsidRPr="00054282" w:rsidRDefault="00054282" w:rsidP="00054282">
      <w:pPr>
        <w:tabs>
          <w:tab w:val="left" w:pos="1000"/>
        </w:tabs>
        <w:jc w:val="both"/>
        <w:rPr>
          <w:rFonts w:ascii="Times New Roman" w:eastAsia="Symbol" w:hAnsi="Times New Roman" w:cs="Times New Roman"/>
          <w:sz w:val="24"/>
        </w:rPr>
      </w:pPr>
      <w:r w:rsidRPr="00054282">
        <w:rPr>
          <w:rFonts w:ascii="Times New Roman" w:eastAsia="Times New Roman" w:hAnsi="Times New Roman" w:cs="Times New Roman"/>
          <w:sz w:val="24"/>
        </w:rPr>
        <w:t>- проводить морфологический анализ слова;</w:t>
      </w:r>
    </w:p>
    <w:p w:rsidR="00054282" w:rsidRPr="00054282" w:rsidRDefault="00054282" w:rsidP="00054282">
      <w:pPr>
        <w:tabs>
          <w:tab w:val="left" w:pos="1000"/>
        </w:tabs>
        <w:jc w:val="both"/>
        <w:rPr>
          <w:rFonts w:ascii="Times New Roman" w:eastAsia="Symbol" w:hAnsi="Times New Roman" w:cs="Times New Roman"/>
          <w:sz w:val="24"/>
        </w:rPr>
      </w:pPr>
      <w:r w:rsidRPr="00054282">
        <w:rPr>
          <w:rFonts w:ascii="Times New Roman" w:eastAsia="Times New Roman" w:hAnsi="Times New Roman" w:cs="Times New Roman"/>
          <w:sz w:val="24"/>
        </w:rPr>
        <w:t>- применять знания и умения по морфемике и словообразованию при проведении морфологического анализа слов;</w:t>
      </w:r>
    </w:p>
    <w:p w:rsidR="00054282" w:rsidRPr="00054282" w:rsidRDefault="00054282" w:rsidP="00054282">
      <w:pPr>
        <w:tabs>
          <w:tab w:val="left" w:pos="1000"/>
        </w:tabs>
        <w:jc w:val="both"/>
        <w:rPr>
          <w:rFonts w:ascii="Times New Roman" w:eastAsia="Symbol" w:hAnsi="Times New Roman" w:cs="Times New Roman"/>
          <w:sz w:val="24"/>
        </w:rPr>
      </w:pPr>
      <w:r w:rsidRPr="00054282">
        <w:rPr>
          <w:rFonts w:ascii="Times New Roman" w:eastAsia="Symbol" w:hAnsi="Times New Roman" w:cs="Times New Roman"/>
          <w:sz w:val="24"/>
        </w:rPr>
        <w:t xml:space="preserve">- </w:t>
      </w:r>
      <w:r w:rsidRPr="00054282">
        <w:rPr>
          <w:rFonts w:ascii="Times New Roman" w:eastAsia="Times New Roman" w:hAnsi="Times New Roman" w:cs="Times New Roman"/>
          <w:sz w:val="24"/>
        </w:rPr>
        <w:t>опознавать основные единицы синтаксиса (словосочетание, предложение, текст);</w:t>
      </w:r>
    </w:p>
    <w:p w:rsidR="00054282" w:rsidRPr="00054282" w:rsidRDefault="00054282" w:rsidP="00054282">
      <w:pPr>
        <w:tabs>
          <w:tab w:val="left" w:pos="0"/>
        </w:tabs>
        <w:jc w:val="both"/>
        <w:rPr>
          <w:rFonts w:ascii="Times New Roman" w:eastAsia="Symbol" w:hAnsi="Times New Roman" w:cs="Times New Roman"/>
          <w:sz w:val="24"/>
        </w:rPr>
      </w:pPr>
      <w:r w:rsidRPr="00054282">
        <w:rPr>
          <w:rFonts w:ascii="Times New Roman" w:eastAsia="Symbol" w:hAnsi="Times New Roman" w:cs="Times New Roman"/>
          <w:sz w:val="24"/>
        </w:rPr>
        <w:t xml:space="preserve">- </w:t>
      </w:r>
      <w:r w:rsidRPr="00054282">
        <w:rPr>
          <w:rFonts w:ascii="Times New Roman" w:eastAsia="Times New Roman" w:hAnsi="Times New Roman" w:cs="Times New Roman"/>
          <w:sz w:val="24"/>
        </w:rPr>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054282" w:rsidRPr="00054282" w:rsidRDefault="00054282" w:rsidP="00054282">
      <w:pPr>
        <w:tabs>
          <w:tab w:val="left" w:pos="1000"/>
        </w:tabs>
        <w:jc w:val="both"/>
        <w:rPr>
          <w:rFonts w:ascii="Times New Roman" w:eastAsia="Symbol" w:hAnsi="Times New Roman" w:cs="Times New Roman"/>
          <w:sz w:val="24"/>
        </w:rPr>
      </w:pPr>
      <w:r w:rsidRPr="00054282">
        <w:rPr>
          <w:rFonts w:ascii="Times New Roman" w:eastAsia="Symbol" w:hAnsi="Times New Roman" w:cs="Times New Roman"/>
          <w:sz w:val="24"/>
        </w:rPr>
        <w:lastRenderedPageBreak/>
        <w:t xml:space="preserve">- </w:t>
      </w:r>
      <w:r w:rsidRPr="00054282">
        <w:rPr>
          <w:rFonts w:ascii="Times New Roman" w:eastAsia="Times New Roman" w:hAnsi="Times New Roman" w:cs="Times New Roman"/>
          <w:sz w:val="24"/>
        </w:rPr>
        <w:t>находить грамматическую основу предложения;</w:t>
      </w:r>
    </w:p>
    <w:p w:rsidR="00054282" w:rsidRPr="00054282" w:rsidRDefault="00054282" w:rsidP="00054282">
      <w:pPr>
        <w:tabs>
          <w:tab w:val="left" w:pos="1000"/>
        </w:tabs>
        <w:jc w:val="both"/>
        <w:rPr>
          <w:rFonts w:ascii="Times New Roman" w:eastAsia="Symbol" w:hAnsi="Times New Roman" w:cs="Times New Roman"/>
          <w:sz w:val="24"/>
        </w:rPr>
      </w:pPr>
      <w:r w:rsidRPr="00054282">
        <w:rPr>
          <w:rFonts w:ascii="Times New Roman" w:eastAsia="Symbol" w:hAnsi="Times New Roman" w:cs="Times New Roman"/>
          <w:sz w:val="24"/>
        </w:rPr>
        <w:t xml:space="preserve">- </w:t>
      </w:r>
      <w:r w:rsidRPr="00054282">
        <w:rPr>
          <w:rFonts w:ascii="Times New Roman" w:eastAsia="Times New Roman" w:hAnsi="Times New Roman" w:cs="Times New Roman"/>
          <w:sz w:val="24"/>
        </w:rPr>
        <w:t>распознавать главные и второстепенные члены предложения;</w:t>
      </w:r>
    </w:p>
    <w:p w:rsidR="00054282" w:rsidRPr="00054282" w:rsidRDefault="00054282" w:rsidP="00054282">
      <w:pPr>
        <w:tabs>
          <w:tab w:val="left" w:pos="994"/>
        </w:tabs>
        <w:jc w:val="both"/>
        <w:rPr>
          <w:rFonts w:ascii="Times New Roman" w:eastAsia="Symbol" w:hAnsi="Times New Roman" w:cs="Times New Roman"/>
          <w:sz w:val="24"/>
        </w:rPr>
      </w:pPr>
      <w:r w:rsidRPr="00054282">
        <w:rPr>
          <w:rFonts w:ascii="Times New Roman" w:eastAsia="Symbol" w:hAnsi="Times New Roman" w:cs="Times New Roman"/>
          <w:sz w:val="24"/>
        </w:rPr>
        <w:t xml:space="preserve">- </w:t>
      </w:r>
      <w:r w:rsidRPr="00054282">
        <w:rPr>
          <w:rFonts w:ascii="Times New Roman" w:eastAsia="Times New Roman" w:hAnsi="Times New Roman" w:cs="Times New Roman"/>
          <w:sz w:val="24"/>
        </w:rPr>
        <w:t>опознавать предложения простые и сложные, предложения осложненной структуры;</w:t>
      </w:r>
    </w:p>
    <w:p w:rsidR="00054282" w:rsidRPr="00054282" w:rsidRDefault="00054282" w:rsidP="00054282">
      <w:pPr>
        <w:tabs>
          <w:tab w:val="left" w:pos="1000"/>
        </w:tabs>
        <w:jc w:val="both"/>
        <w:rPr>
          <w:rFonts w:ascii="Times New Roman" w:eastAsia="Symbol" w:hAnsi="Times New Roman" w:cs="Times New Roman"/>
          <w:sz w:val="24"/>
        </w:rPr>
      </w:pPr>
      <w:r w:rsidRPr="00054282">
        <w:rPr>
          <w:rFonts w:ascii="Times New Roman" w:eastAsia="Symbol" w:hAnsi="Times New Roman" w:cs="Times New Roman"/>
          <w:sz w:val="24"/>
        </w:rPr>
        <w:t xml:space="preserve">- </w:t>
      </w:r>
      <w:r w:rsidRPr="00054282">
        <w:rPr>
          <w:rFonts w:ascii="Times New Roman" w:eastAsia="Times New Roman" w:hAnsi="Times New Roman" w:cs="Times New Roman"/>
          <w:sz w:val="24"/>
        </w:rPr>
        <w:t>проводить синтаксический анализ словосочетания и предложения;</w:t>
      </w:r>
    </w:p>
    <w:p w:rsidR="00054282" w:rsidRPr="00054282" w:rsidRDefault="00054282" w:rsidP="00054282">
      <w:pPr>
        <w:tabs>
          <w:tab w:val="left" w:pos="1000"/>
        </w:tabs>
        <w:jc w:val="both"/>
        <w:rPr>
          <w:rFonts w:ascii="Times New Roman" w:eastAsia="Symbol" w:hAnsi="Times New Roman" w:cs="Times New Roman"/>
          <w:sz w:val="24"/>
        </w:rPr>
      </w:pPr>
      <w:r w:rsidRPr="00054282">
        <w:rPr>
          <w:rFonts w:ascii="Times New Roman" w:eastAsia="Symbol" w:hAnsi="Times New Roman" w:cs="Times New Roman"/>
          <w:sz w:val="24"/>
        </w:rPr>
        <w:t xml:space="preserve">- </w:t>
      </w:r>
      <w:r w:rsidRPr="00054282">
        <w:rPr>
          <w:rFonts w:ascii="Times New Roman" w:eastAsia="Times New Roman" w:hAnsi="Times New Roman" w:cs="Times New Roman"/>
          <w:sz w:val="24"/>
        </w:rPr>
        <w:t>соблюдать основные языковые нормы в устной и письменной речи;</w:t>
      </w:r>
    </w:p>
    <w:p w:rsidR="00054282" w:rsidRPr="00054282" w:rsidRDefault="00054282" w:rsidP="00054282">
      <w:pPr>
        <w:tabs>
          <w:tab w:val="left" w:pos="994"/>
        </w:tabs>
        <w:jc w:val="both"/>
        <w:rPr>
          <w:rFonts w:ascii="Times New Roman" w:eastAsia="Symbol" w:hAnsi="Times New Roman" w:cs="Times New Roman"/>
          <w:sz w:val="24"/>
        </w:rPr>
      </w:pPr>
      <w:r w:rsidRPr="00054282">
        <w:rPr>
          <w:rFonts w:ascii="Times New Roman" w:eastAsia="Symbol" w:hAnsi="Times New Roman" w:cs="Times New Roman"/>
          <w:sz w:val="24"/>
        </w:rPr>
        <w:t xml:space="preserve">- </w:t>
      </w:r>
      <w:r w:rsidRPr="00054282">
        <w:rPr>
          <w:rFonts w:ascii="Times New Roman" w:eastAsia="Times New Roman" w:hAnsi="Times New Roman" w:cs="Times New Roman"/>
          <w:sz w:val="24"/>
        </w:rPr>
        <w:t>опираться на фонетический, морфемный, словообразовательный и морфологический анализ в практике правописания ;</w:t>
      </w:r>
    </w:p>
    <w:p w:rsidR="00054282" w:rsidRPr="00054282" w:rsidRDefault="00054282" w:rsidP="00054282">
      <w:pPr>
        <w:tabs>
          <w:tab w:val="left" w:pos="994"/>
        </w:tabs>
        <w:jc w:val="both"/>
        <w:rPr>
          <w:rFonts w:ascii="Times New Roman" w:eastAsia="Symbol" w:hAnsi="Times New Roman" w:cs="Times New Roman"/>
          <w:sz w:val="24"/>
        </w:rPr>
      </w:pPr>
      <w:r w:rsidRPr="00054282">
        <w:rPr>
          <w:rFonts w:ascii="Times New Roman" w:eastAsia="Symbol" w:hAnsi="Times New Roman" w:cs="Times New Roman"/>
          <w:sz w:val="24"/>
        </w:rPr>
        <w:t xml:space="preserve">- </w:t>
      </w:r>
      <w:r w:rsidRPr="00054282">
        <w:rPr>
          <w:rFonts w:ascii="Times New Roman" w:eastAsia="Times New Roman" w:hAnsi="Times New Roman" w:cs="Times New Roman"/>
          <w:sz w:val="24"/>
        </w:rPr>
        <w:t>опираться на грамматико-интонационный анализ при объяснении расстановки знаков препинания в предложении;</w:t>
      </w:r>
    </w:p>
    <w:p w:rsidR="00054282" w:rsidRPr="00054282" w:rsidRDefault="00054282" w:rsidP="00054282">
      <w:pPr>
        <w:tabs>
          <w:tab w:val="left" w:pos="1000"/>
        </w:tabs>
        <w:jc w:val="both"/>
        <w:rPr>
          <w:rFonts w:ascii="Times New Roman" w:eastAsia="Symbol" w:hAnsi="Times New Roman" w:cs="Times New Roman"/>
          <w:sz w:val="24"/>
        </w:rPr>
      </w:pPr>
      <w:r w:rsidRPr="00054282">
        <w:rPr>
          <w:rFonts w:ascii="Times New Roman" w:eastAsia="Symbol" w:hAnsi="Times New Roman" w:cs="Times New Roman"/>
          <w:sz w:val="24"/>
        </w:rPr>
        <w:t xml:space="preserve">- </w:t>
      </w:r>
      <w:r w:rsidRPr="00054282">
        <w:rPr>
          <w:rFonts w:ascii="Times New Roman" w:eastAsia="Times New Roman" w:hAnsi="Times New Roman" w:cs="Times New Roman"/>
          <w:sz w:val="24"/>
        </w:rPr>
        <w:t>использовать орфографические словари.</w:t>
      </w:r>
    </w:p>
    <w:p w:rsidR="00054282" w:rsidRPr="00054282" w:rsidRDefault="00054282" w:rsidP="00054282">
      <w:pPr>
        <w:jc w:val="both"/>
        <w:rPr>
          <w:rFonts w:ascii="Times New Roman" w:eastAsia="Times New Roman" w:hAnsi="Times New Roman" w:cs="Times New Roman"/>
        </w:rPr>
      </w:pPr>
    </w:p>
    <w:p w:rsidR="00054282" w:rsidRPr="00054282" w:rsidRDefault="00054282" w:rsidP="00054282">
      <w:pPr>
        <w:ind w:left="720"/>
        <w:jc w:val="both"/>
        <w:rPr>
          <w:rFonts w:ascii="Times New Roman" w:eastAsia="Times New Roman" w:hAnsi="Times New Roman" w:cs="Times New Roman"/>
          <w:b/>
          <w:sz w:val="24"/>
        </w:rPr>
      </w:pPr>
      <w:r w:rsidRPr="00054282">
        <w:rPr>
          <w:rFonts w:ascii="Times New Roman" w:eastAsia="Times New Roman" w:hAnsi="Times New Roman" w:cs="Times New Roman"/>
          <w:b/>
          <w:sz w:val="24"/>
        </w:rPr>
        <w:t>Выпускник получит возможность научиться:</w:t>
      </w:r>
    </w:p>
    <w:p w:rsidR="00054282" w:rsidRPr="00054282" w:rsidRDefault="00054282" w:rsidP="00054282">
      <w:pPr>
        <w:jc w:val="both"/>
        <w:rPr>
          <w:rFonts w:ascii="Times New Roman" w:eastAsia="Times New Roman" w:hAnsi="Times New Roman" w:cs="Times New Roman"/>
        </w:rPr>
      </w:pPr>
    </w:p>
    <w:p w:rsidR="00054282" w:rsidRPr="00054282" w:rsidRDefault="00213041" w:rsidP="005256CD">
      <w:pPr>
        <w:tabs>
          <w:tab w:val="left" w:pos="994"/>
        </w:tabs>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054282" w:rsidRPr="00054282">
        <w:rPr>
          <w:rFonts w:ascii="Times New Roman" w:eastAsia="Times New Roman" w:hAnsi="Times New Roman" w:cs="Times New Roman"/>
          <w:sz w:val="24"/>
        </w:rPr>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054282" w:rsidRPr="005256CD" w:rsidRDefault="00213041" w:rsidP="00054282">
      <w:pPr>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54282" w:rsidRPr="00054282">
        <w:rPr>
          <w:rFonts w:ascii="Times New Roman" w:eastAsia="Times New Roman" w:hAnsi="Times New Roman" w:cs="Times New Roman"/>
          <w:sz w:val="24"/>
        </w:rPr>
        <w:t>оценивать  собственную  и чужую  речь  с  точки  зрения  точного, уместного  и вы</w:t>
      </w:r>
      <w:r w:rsidR="005256CD">
        <w:rPr>
          <w:rFonts w:ascii="Times New Roman" w:eastAsia="Times New Roman" w:hAnsi="Times New Roman" w:cs="Times New Roman"/>
          <w:sz w:val="24"/>
        </w:rPr>
        <w:t>разительного словоупотребления;</w:t>
      </w:r>
    </w:p>
    <w:p w:rsidR="00054282" w:rsidRPr="00054282" w:rsidRDefault="00C6678F" w:rsidP="005256CD">
      <w:pPr>
        <w:tabs>
          <w:tab w:val="left" w:pos="1000"/>
        </w:tabs>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054282" w:rsidRPr="00054282">
        <w:rPr>
          <w:rFonts w:ascii="Times New Roman" w:eastAsia="Times New Roman" w:hAnsi="Times New Roman" w:cs="Times New Roman"/>
          <w:sz w:val="24"/>
        </w:rPr>
        <w:t>опознавать различные выразительные средства языка;</w:t>
      </w:r>
    </w:p>
    <w:p w:rsidR="00054282" w:rsidRPr="00054282" w:rsidRDefault="00C6678F" w:rsidP="00C6678F">
      <w:pPr>
        <w:tabs>
          <w:tab w:val="left" w:pos="1000"/>
        </w:tabs>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054282" w:rsidRPr="00054282">
        <w:rPr>
          <w:rFonts w:ascii="Times New Roman" w:eastAsia="Times New Roman" w:hAnsi="Times New Roman" w:cs="Times New Roman"/>
          <w:sz w:val="24"/>
        </w:rPr>
        <w:t>писать  конспект,  отзыв,  тезисы,  рефераты,  статьи,  рецензии,  доклады,</w:t>
      </w:r>
    </w:p>
    <w:p w:rsidR="00054282" w:rsidRPr="00054282" w:rsidRDefault="00054282" w:rsidP="00054282">
      <w:pPr>
        <w:jc w:val="both"/>
        <w:rPr>
          <w:rFonts w:ascii="Times New Roman" w:eastAsia="Times New Roman" w:hAnsi="Times New Roman" w:cs="Times New Roman"/>
          <w:sz w:val="24"/>
        </w:rPr>
      </w:pPr>
      <w:r w:rsidRPr="00054282">
        <w:rPr>
          <w:rFonts w:ascii="Times New Roman" w:eastAsia="Times New Roman" w:hAnsi="Times New Roman" w:cs="Times New Roman"/>
          <w:sz w:val="24"/>
        </w:rPr>
        <w:t>интервью, очерки, доверенности, резюме и другие жанры;</w:t>
      </w:r>
    </w:p>
    <w:p w:rsidR="00054282" w:rsidRPr="00054282" w:rsidRDefault="00C6678F" w:rsidP="005256CD">
      <w:pPr>
        <w:tabs>
          <w:tab w:val="left" w:pos="1000"/>
        </w:tabs>
        <w:jc w:val="both"/>
        <w:rPr>
          <w:rFonts w:ascii="Times New Roman" w:eastAsia="Symbol" w:hAnsi="Times New Roman" w:cs="Times New Roman"/>
          <w:sz w:val="24"/>
        </w:rPr>
      </w:pPr>
      <w:r>
        <w:rPr>
          <w:rFonts w:ascii="Times New Roman" w:eastAsia="Times New Roman" w:hAnsi="Times New Roman" w:cs="Times New Roman"/>
        </w:rPr>
        <w:t xml:space="preserve">             </w:t>
      </w:r>
      <w:r w:rsidR="00054282" w:rsidRPr="00054282">
        <w:rPr>
          <w:rFonts w:ascii="Times New Roman" w:eastAsia="Times New Roman" w:hAnsi="Times New Roman" w:cs="Times New Roman"/>
          <w:sz w:val="24"/>
        </w:rPr>
        <w:t>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w:t>
      </w:r>
    </w:p>
    <w:p w:rsidR="00054282" w:rsidRPr="005256CD" w:rsidRDefault="00054282" w:rsidP="005256CD">
      <w:pPr>
        <w:tabs>
          <w:tab w:val="left" w:pos="1000"/>
        </w:tabs>
        <w:jc w:val="both"/>
        <w:rPr>
          <w:rFonts w:ascii="Times New Roman" w:eastAsia="Symbol" w:hAnsi="Times New Roman" w:cs="Times New Roman"/>
          <w:sz w:val="24"/>
        </w:rPr>
      </w:pPr>
      <w:bookmarkStart w:id="16" w:name="page23"/>
      <w:bookmarkEnd w:id="16"/>
      <w:r w:rsidRPr="00054282">
        <w:rPr>
          <w:rFonts w:ascii="Times New Roman" w:eastAsia="Symbol" w:hAnsi="Times New Roman" w:cs="Times New Roman"/>
          <w:sz w:val="24"/>
        </w:rPr>
        <w:t xml:space="preserve">           </w:t>
      </w:r>
      <w:r w:rsidRPr="00054282">
        <w:rPr>
          <w:rFonts w:ascii="Times New Roman" w:eastAsia="Times New Roman" w:hAnsi="Times New Roman" w:cs="Times New Roman"/>
          <w:sz w:val="24"/>
        </w:rPr>
        <w:t>участвовать в разных видах обсуждения, формулировать собственную позицию,</w:t>
      </w:r>
      <w:r w:rsidRPr="00054282">
        <w:rPr>
          <w:rFonts w:ascii="Times New Roman" w:eastAsia="Symbol" w:hAnsi="Times New Roman" w:cs="Times New Roman"/>
          <w:sz w:val="24"/>
        </w:rPr>
        <w:t xml:space="preserve"> </w:t>
      </w:r>
      <w:r w:rsidRPr="00054282">
        <w:rPr>
          <w:rFonts w:ascii="Times New Roman" w:eastAsia="Times New Roman" w:hAnsi="Times New Roman" w:cs="Times New Roman"/>
          <w:sz w:val="24"/>
        </w:rPr>
        <w:t>аргументировать ее, привлекая сведения из жизненного и читательского опыта;</w:t>
      </w:r>
    </w:p>
    <w:p w:rsidR="00054282" w:rsidRPr="00054282" w:rsidRDefault="00C6678F" w:rsidP="005256CD">
      <w:pPr>
        <w:tabs>
          <w:tab w:val="left" w:pos="1000"/>
        </w:tabs>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054282" w:rsidRPr="00054282">
        <w:rPr>
          <w:rFonts w:ascii="Times New Roman" w:eastAsia="Times New Roman" w:hAnsi="Times New Roman" w:cs="Times New Roman"/>
          <w:sz w:val="24"/>
        </w:rPr>
        <w:t>характеризовать словообразовательные цепочки и словообразовательные гнезда;</w:t>
      </w:r>
    </w:p>
    <w:p w:rsidR="00054282" w:rsidRPr="00054282" w:rsidRDefault="00C6678F" w:rsidP="005256CD">
      <w:pPr>
        <w:tabs>
          <w:tab w:val="left" w:pos="994"/>
        </w:tabs>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054282" w:rsidRPr="00054282">
        <w:rPr>
          <w:rFonts w:ascii="Times New Roman" w:eastAsia="Times New Roman" w:hAnsi="Times New Roman" w:cs="Times New Roman"/>
          <w:sz w:val="24"/>
        </w:rPr>
        <w:t>использовать этимологические данные для объяснения правописания и лексического значения слова;</w:t>
      </w:r>
    </w:p>
    <w:p w:rsidR="00054282" w:rsidRPr="00054282" w:rsidRDefault="00C6678F" w:rsidP="005256CD">
      <w:pPr>
        <w:tabs>
          <w:tab w:val="left" w:pos="994"/>
        </w:tabs>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054282" w:rsidRPr="00054282">
        <w:rPr>
          <w:rFonts w:ascii="Times New Roman" w:eastAsia="Times New Roman" w:hAnsi="Times New Roman" w:cs="Times New Roman"/>
          <w:sz w:val="24"/>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054282" w:rsidRPr="00054282" w:rsidRDefault="00C6678F" w:rsidP="00C6678F">
      <w:pPr>
        <w:tabs>
          <w:tab w:val="left" w:pos="994"/>
        </w:tabs>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054282" w:rsidRPr="00054282">
        <w:rPr>
          <w:rFonts w:ascii="Times New Roman" w:eastAsia="Times New Roman" w:hAnsi="Times New Roman" w:cs="Times New Roman"/>
          <w:sz w:val="24"/>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054282" w:rsidRPr="00054282" w:rsidRDefault="00054282" w:rsidP="00C6678F">
      <w:pPr>
        <w:jc w:val="both"/>
        <w:rPr>
          <w:rFonts w:ascii="Times New Roman" w:eastAsia="Times New Roman" w:hAnsi="Times New Roman" w:cs="Times New Roman"/>
          <w:b/>
          <w:sz w:val="24"/>
        </w:rPr>
      </w:pPr>
    </w:p>
    <w:p w:rsidR="00054282" w:rsidRPr="00054282" w:rsidRDefault="00054282" w:rsidP="00213041">
      <w:pPr>
        <w:jc w:val="both"/>
        <w:rPr>
          <w:rFonts w:ascii="Times New Roman" w:eastAsia="Times New Roman" w:hAnsi="Times New Roman" w:cs="Times New Roman"/>
          <w:b/>
          <w:sz w:val="24"/>
        </w:rPr>
      </w:pPr>
      <w:r w:rsidRPr="00054282">
        <w:rPr>
          <w:rFonts w:ascii="Times New Roman" w:eastAsia="Times New Roman" w:hAnsi="Times New Roman" w:cs="Times New Roman"/>
          <w:b/>
          <w:sz w:val="24"/>
        </w:rPr>
        <w:t>1.2.5.2.Литература</w:t>
      </w:r>
    </w:p>
    <w:p w:rsidR="00054282" w:rsidRPr="005256CD" w:rsidRDefault="00054282" w:rsidP="005256CD">
      <w:pPr>
        <w:tabs>
          <w:tab w:val="left" w:pos="880"/>
          <w:tab w:val="left" w:pos="2420"/>
          <w:tab w:val="left" w:pos="2720"/>
          <w:tab w:val="left" w:pos="4340"/>
          <w:tab w:val="left" w:pos="6320"/>
          <w:tab w:val="left" w:pos="8300"/>
        </w:tabs>
        <w:jc w:val="both"/>
        <w:rPr>
          <w:rFonts w:ascii="Times New Roman" w:eastAsia="Times New Roman" w:hAnsi="Times New Roman" w:cs="Times New Roman"/>
          <w:sz w:val="24"/>
        </w:rPr>
      </w:pPr>
      <w:r w:rsidRPr="00054282">
        <w:rPr>
          <w:rFonts w:ascii="Times New Roman" w:eastAsia="Times New Roman" w:hAnsi="Times New Roman" w:cs="Times New Roman"/>
          <w:sz w:val="24"/>
        </w:rPr>
        <w:t>В</w:t>
      </w:r>
      <w:r w:rsidRPr="00054282">
        <w:rPr>
          <w:rFonts w:ascii="Times New Roman" w:eastAsia="Times New Roman" w:hAnsi="Times New Roman" w:cs="Times New Roman"/>
        </w:rPr>
        <w:t xml:space="preserve"> </w:t>
      </w:r>
      <w:r w:rsidRPr="00054282">
        <w:rPr>
          <w:rFonts w:ascii="Times New Roman" w:eastAsia="Times New Roman" w:hAnsi="Times New Roman" w:cs="Times New Roman"/>
          <w:sz w:val="24"/>
        </w:rPr>
        <w:t>соответствии</w:t>
      </w:r>
      <w:r w:rsidRPr="00054282">
        <w:rPr>
          <w:rFonts w:ascii="Times New Roman" w:eastAsia="Times New Roman" w:hAnsi="Times New Roman" w:cs="Times New Roman"/>
        </w:rPr>
        <w:t xml:space="preserve"> </w:t>
      </w:r>
      <w:r w:rsidRPr="00054282">
        <w:rPr>
          <w:rFonts w:ascii="Times New Roman" w:eastAsia="Times New Roman" w:hAnsi="Times New Roman" w:cs="Times New Roman"/>
          <w:sz w:val="24"/>
        </w:rPr>
        <w:t>с</w:t>
      </w:r>
      <w:r w:rsidRPr="00054282">
        <w:rPr>
          <w:rFonts w:ascii="Times New Roman" w:eastAsia="Times New Roman" w:hAnsi="Times New Roman" w:cs="Times New Roman"/>
        </w:rPr>
        <w:t xml:space="preserve"> </w:t>
      </w:r>
      <w:r w:rsidRPr="00054282">
        <w:rPr>
          <w:rFonts w:ascii="Times New Roman" w:eastAsia="Times New Roman" w:hAnsi="Times New Roman" w:cs="Times New Roman"/>
          <w:sz w:val="24"/>
        </w:rPr>
        <w:t>Федеральным</w:t>
      </w:r>
      <w:r w:rsidRPr="00054282">
        <w:rPr>
          <w:rFonts w:ascii="Times New Roman" w:eastAsia="Times New Roman" w:hAnsi="Times New Roman" w:cs="Times New Roman"/>
        </w:rPr>
        <w:t xml:space="preserve"> </w:t>
      </w:r>
      <w:r w:rsidRPr="00054282">
        <w:rPr>
          <w:rFonts w:ascii="Times New Roman" w:eastAsia="Times New Roman" w:hAnsi="Times New Roman" w:cs="Times New Roman"/>
          <w:sz w:val="24"/>
        </w:rPr>
        <w:t>государственным</w:t>
      </w:r>
      <w:r w:rsidRPr="00054282">
        <w:rPr>
          <w:rFonts w:ascii="Times New Roman" w:eastAsia="Times New Roman" w:hAnsi="Times New Roman" w:cs="Times New Roman"/>
        </w:rPr>
        <w:t xml:space="preserve"> </w:t>
      </w:r>
      <w:r w:rsidRPr="00054282">
        <w:rPr>
          <w:rFonts w:ascii="Times New Roman" w:eastAsia="Times New Roman" w:hAnsi="Times New Roman" w:cs="Times New Roman"/>
          <w:sz w:val="24"/>
        </w:rPr>
        <w:t>образовательным</w:t>
      </w:r>
      <w:r w:rsidRPr="00054282">
        <w:rPr>
          <w:rFonts w:ascii="Times New Roman" w:eastAsia="Times New Roman" w:hAnsi="Times New Roman" w:cs="Times New Roman"/>
        </w:rPr>
        <w:t xml:space="preserve"> </w:t>
      </w:r>
      <w:r w:rsidRPr="00054282">
        <w:rPr>
          <w:rFonts w:ascii="Times New Roman" w:eastAsia="Times New Roman" w:hAnsi="Times New Roman" w:cs="Times New Roman"/>
          <w:sz w:val="24"/>
        </w:rPr>
        <w:t>стандартом основного общего образования</w:t>
      </w:r>
      <w:r w:rsidRPr="00054282">
        <w:rPr>
          <w:rFonts w:ascii="Times New Roman" w:eastAsia="Times New Roman" w:hAnsi="Times New Roman" w:cs="Times New Roman"/>
        </w:rPr>
        <w:t xml:space="preserve">  </w:t>
      </w:r>
      <w:r w:rsidRPr="00054282">
        <w:rPr>
          <w:rFonts w:ascii="Times New Roman" w:eastAsia="Times New Roman" w:hAnsi="Times New Roman" w:cs="Times New Roman"/>
          <w:b/>
          <w:sz w:val="24"/>
        </w:rPr>
        <w:t>предметными</w:t>
      </w:r>
      <w:r w:rsidRPr="00054282">
        <w:rPr>
          <w:rFonts w:ascii="Times New Roman" w:eastAsia="Times New Roman" w:hAnsi="Times New Roman" w:cs="Times New Roman"/>
        </w:rPr>
        <w:t xml:space="preserve">  </w:t>
      </w:r>
      <w:r w:rsidRPr="00054282">
        <w:rPr>
          <w:rFonts w:ascii="Times New Roman" w:eastAsia="Times New Roman" w:hAnsi="Times New Roman" w:cs="Times New Roman"/>
          <w:b/>
          <w:sz w:val="24"/>
        </w:rPr>
        <w:t>результатами</w:t>
      </w:r>
      <w:r w:rsidRPr="00054282">
        <w:rPr>
          <w:rFonts w:ascii="Times New Roman" w:eastAsia="Times New Roman" w:hAnsi="Times New Roman" w:cs="Times New Roman"/>
        </w:rPr>
        <w:t xml:space="preserve"> </w:t>
      </w:r>
      <w:r w:rsidRPr="00054282">
        <w:rPr>
          <w:rFonts w:ascii="Times New Roman" w:eastAsia="Times New Roman" w:hAnsi="Times New Roman" w:cs="Times New Roman"/>
          <w:sz w:val="24"/>
        </w:rPr>
        <w:t>изучения</w:t>
      </w:r>
      <w:r w:rsidRPr="00054282">
        <w:rPr>
          <w:rFonts w:ascii="Times New Roman" w:eastAsia="Times New Roman" w:hAnsi="Times New Roman" w:cs="Times New Roman"/>
        </w:rPr>
        <w:t xml:space="preserve"> </w:t>
      </w:r>
      <w:r w:rsidRPr="00054282">
        <w:rPr>
          <w:rFonts w:ascii="Times New Roman" w:eastAsia="Times New Roman" w:hAnsi="Times New Roman" w:cs="Times New Roman"/>
          <w:sz w:val="23"/>
        </w:rPr>
        <w:t>предмета</w:t>
      </w:r>
      <w:r w:rsidR="005256CD">
        <w:rPr>
          <w:rFonts w:ascii="Times New Roman" w:eastAsia="Times New Roman" w:hAnsi="Times New Roman" w:cs="Times New Roman"/>
          <w:sz w:val="24"/>
        </w:rPr>
        <w:t xml:space="preserve"> «Литература» являются:</w:t>
      </w:r>
    </w:p>
    <w:p w:rsidR="00054282" w:rsidRPr="00054282" w:rsidRDefault="00C6678F" w:rsidP="005256CD">
      <w:pPr>
        <w:tabs>
          <w:tab w:val="left" w:pos="994"/>
        </w:tabs>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054282" w:rsidRPr="00054282">
        <w:rPr>
          <w:rFonts w:ascii="Times New Roman" w:eastAsia="Times New Roman" w:hAnsi="Times New Roman" w:cs="Times New Roman"/>
          <w:sz w:val="24"/>
        </w:rPr>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как в способе своего эстетического и интеллектуального удовлетворения;</w:t>
      </w:r>
    </w:p>
    <w:p w:rsidR="00054282" w:rsidRPr="00054282" w:rsidRDefault="00C6678F" w:rsidP="00C6678F">
      <w:pPr>
        <w:tabs>
          <w:tab w:val="left" w:pos="1000"/>
        </w:tabs>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054282" w:rsidRPr="00054282">
        <w:rPr>
          <w:rFonts w:ascii="Times New Roman" w:eastAsia="Times New Roman" w:hAnsi="Times New Roman" w:cs="Times New Roman"/>
          <w:sz w:val="24"/>
        </w:rPr>
        <w:t xml:space="preserve">восприятие  литературы  как  одной  из  основных  культурных  ценностей  </w:t>
      </w:r>
    </w:p>
    <w:p w:rsidR="00054282" w:rsidRPr="005256CD" w:rsidRDefault="00054282" w:rsidP="005256CD">
      <w:pPr>
        <w:tabs>
          <w:tab w:val="left" w:pos="1000"/>
        </w:tabs>
        <w:jc w:val="both"/>
        <w:rPr>
          <w:rFonts w:ascii="Times New Roman" w:eastAsia="Symbol" w:hAnsi="Times New Roman" w:cs="Times New Roman"/>
          <w:sz w:val="24"/>
        </w:rPr>
      </w:pPr>
      <w:r w:rsidRPr="00054282">
        <w:rPr>
          <w:rFonts w:ascii="Times New Roman" w:eastAsia="Times New Roman" w:hAnsi="Times New Roman" w:cs="Times New Roman"/>
          <w:sz w:val="24"/>
        </w:rPr>
        <w:t>народа</w:t>
      </w:r>
      <w:r w:rsidRPr="00054282">
        <w:rPr>
          <w:rFonts w:ascii="Times New Roman" w:eastAsia="Symbol" w:hAnsi="Times New Roman" w:cs="Times New Roman"/>
          <w:sz w:val="24"/>
        </w:rPr>
        <w:t xml:space="preserve"> </w:t>
      </w:r>
      <w:r w:rsidRPr="00054282">
        <w:rPr>
          <w:rFonts w:ascii="Times New Roman" w:eastAsia="Times New Roman" w:hAnsi="Times New Roman" w:cs="Times New Roman"/>
          <w:sz w:val="24"/>
        </w:rPr>
        <w:t>(</w:t>
      </w:r>
      <w:proofErr w:type="gramStart"/>
      <w:r w:rsidRPr="00054282">
        <w:rPr>
          <w:rFonts w:ascii="Times New Roman" w:eastAsia="Times New Roman" w:hAnsi="Times New Roman" w:cs="Times New Roman"/>
          <w:sz w:val="24"/>
        </w:rPr>
        <w:t>отражающей</w:t>
      </w:r>
      <w:proofErr w:type="gramEnd"/>
      <w:r w:rsidRPr="00054282">
        <w:rPr>
          <w:rFonts w:ascii="Times New Roman" w:eastAsia="Times New Roman" w:hAnsi="Times New Roman" w:cs="Times New Roman"/>
          <w:sz w:val="24"/>
        </w:rPr>
        <w:t xml:space="preserve"> его менталитет, историю, мировосприятие) и человечества (содержащей смыслы, важные для человечества в целом);</w:t>
      </w:r>
    </w:p>
    <w:p w:rsidR="00054282" w:rsidRPr="005256CD" w:rsidRDefault="00C6678F" w:rsidP="005256CD">
      <w:pPr>
        <w:tabs>
          <w:tab w:val="left" w:pos="980"/>
          <w:tab w:val="left" w:pos="2520"/>
          <w:tab w:val="left" w:pos="3960"/>
          <w:tab w:val="left" w:pos="6360"/>
          <w:tab w:val="left" w:pos="7660"/>
        </w:tabs>
        <w:jc w:val="both"/>
        <w:rPr>
          <w:rFonts w:ascii="Times New Roman" w:eastAsia="Times New Roman" w:hAnsi="Times New Roman" w:cs="Times New Roman"/>
          <w:sz w:val="24"/>
        </w:rPr>
      </w:pPr>
      <w:r>
        <w:rPr>
          <w:rFonts w:ascii="Times New Roman" w:eastAsia="Times New Roman" w:hAnsi="Times New Roman" w:cs="Times New Roman"/>
        </w:rPr>
        <w:t xml:space="preserve">               </w:t>
      </w:r>
      <w:r w:rsidR="00054282" w:rsidRPr="00054282">
        <w:rPr>
          <w:rFonts w:ascii="Times New Roman" w:eastAsia="Times New Roman" w:hAnsi="Times New Roman" w:cs="Times New Roman"/>
          <w:sz w:val="24"/>
        </w:rPr>
        <w:t>обеспечение</w:t>
      </w:r>
      <w:r w:rsidR="00054282" w:rsidRPr="00054282">
        <w:rPr>
          <w:rFonts w:ascii="Times New Roman" w:eastAsia="Times New Roman" w:hAnsi="Times New Roman" w:cs="Times New Roman"/>
        </w:rPr>
        <w:tab/>
      </w:r>
      <w:r w:rsidR="00054282" w:rsidRPr="00054282">
        <w:rPr>
          <w:rFonts w:ascii="Times New Roman" w:eastAsia="Times New Roman" w:hAnsi="Times New Roman" w:cs="Times New Roman"/>
          <w:sz w:val="24"/>
        </w:rPr>
        <w:t>культурной</w:t>
      </w:r>
      <w:r w:rsidR="00054282" w:rsidRPr="00054282">
        <w:rPr>
          <w:rFonts w:ascii="Times New Roman" w:eastAsia="Times New Roman" w:hAnsi="Times New Roman" w:cs="Times New Roman"/>
        </w:rPr>
        <w:tab/>
      </w:r>
      <w:r w:rsidR="00054282" w:rsidRPr="00054282">
        <w:rPr>
          <w:rFonts w:ascii="Times New Roman" w:eastAsia="Times New Roman" w:hAnsi="Times New Roman" w:cs="Times New Roman"/>
          <w:sz w:val="24"/>
        </w:rPr>
        <w:t>самоидентификации,</w:t>
      </w:r>
      <w:r w:rsidR="00054282" w:rsidRPr="00054282">
        <w:rPr>
          <w:rFonts w:ascii="Times New Roman" w:eastAsia="Times New Roman" w:hAnsi="Times New Roman" w:cs="Times New Roman"/>
        </w:rPr>
        <w:tab/>
      </w:r>
      <w:r w:rsidR="00054282" w:rsidRPr="00054282">
        <w:rPr>
          <w:rFonts w:ascii="Times New Roman" w:eastAsia="Times New Roman" w:hAnsi="Times New Roman" w:cs="Times New Roman"/>
          <w:sz w:val="24"/>
        </w:rPr>
        <w:t>осознани коммуникативно эстетических возможностей родного языка на основе изучения выдающихся произведений российской культуры, культуры с</w:t>
      </w:r>
      <w:r w:rsidR="005256CD">
        <w:rPr>
          <w:rFonts w:ascii="Times New Roman" w:eastAsia="Times New Roman" w:hAnsi="Times New Roman" w:cs="Times New Roman"/>
          <w:sz w:val="24"/>
        </w:rPr>
        <w:t>воего народа, мировой культуры;</w:t>
      </w:r>
    </w:p>
    <w:p w:rsidR="00054282" w:rsidRPr="005256CD" w:rsidRDefault="00054282" w:rsidP="00054282">
      <w:pPr>
        <w:jc w:val="both"/>
        <w:rPr>
          <w:rFonts w:ascii="Times New Roman" w:eastAsia="Times New Roman" w:hAnsi="Times New Roman" w:cs="Times New Roman"/>
          <w:sz w:val="24"/>
        </w:rPr>
      </w:pPr>
      <w:r w:rsidRPr="00054282">
        <w:rPr>
          <w:rFonts w:ascii="Times New Roman" w:eastAsia="Times New Roman" w:hAnsi="Times New Roman" w:cs="Times New Roman"/>
          <w:sz w:val="24"/>
        </w:rPr>
        <w:t xml:space="preserve">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w:t>
      </w:r>
      <w:r w:rsidR="005256CD">
        <w:rPr>
          <w:rFonts w:ascii="Times New Roman" w:eastAsia="Times New Roman" w:hAnsi="Times New Roman" w:cs="Times New Roman"/>
          <w:sz w:val="24"/>
        </w:rPr>
        <w:t>досуговое чтение;</w:t>
      </w:r>
    </w:p>
    <w:p w:rsidR="00054282" w:rsidRPr="005256CD" w:rsidRDefault="00213041" w:rsidP="005256CD">
      <w:pPr>
        <w:tabs>
          <w:tab w:val="left" w:pos="980"/>
          <w:tab w:val="left" w:pos="4580"/>
        </w:tabs>
        <w:jc w:val="both"/>
        <w:rPr>
          <w:rFonts w:ascii="Times New Roman" w:eastAsia="Times New Roman" w:hAnsi="Times New Roman" w:cs="Times New Roman"/>
          <w:sz w:val="24"/>
        </w:rPr>
      </w:pPr>
      <w:r>
        <w:rPr>
          <w:rFonts w:ascii="Times New Roman" w:eastAsia="Times New Roman" w:hAnsi="Times New Roman" w:cs="Times New Roman"/>
        </w:rPr>
        <w:lastRenderedPageBreak/>
        <w:t xml:space="preserve">               </w:t>
      </w:r>
      <w:r w:rsidR="00054282" w:rsidRPr="00054282">
        <w:rPr>
          <w:rFonts w:ascii="Times New Roman" w:eastAsia="Times New Roman" w:hAnsi="Times New Roman" w:cs="Times New Roman"/>
          <w:sz w:val="24"/>
        </w:rPr>
        <w:t>развитие  способности  понимать</w:t>
      </w:r>
      <w:r w:rsidR="00054282" w:rsidRPr="00054282">
        <w:rPr>
          <w:rFonts w:ascii="Times New Roman" w:eastAsia="Times New Roman" w:hAnsi="Times New Roman" w:cs="Times New Roman"/>
        </w:rPr>
        <w:tab/>
      </w:r>
      <w:r w:rsidR="00054282" w:rsidRPr="00054282">
        <w:rPr>
          <w:rFonts w:ascii="Times New Roman" w:eastAsia="Times New Roman" w:hAnsi="Times New Roman" w:cs="Times New Roman"/>
          <w:sz w:val="24"/>
        </w:rPr>
        <w:t xml:space="preserve">литературные  художественные произведения, воплощающие </w:t>
      </w:r>
      <w:r w:rsidR="005256CD">
        <w:rPr>
          <w:rFonts w:ascii="Times New Roman" w:eastAsia="Times New Roman" w:hAnsi="Times New Roman" w:cs="Times New Roman"/>
          <w:sz w:val="24"/>
        </w:rPr>
        <w:t>разные этнокультурные традиции;</w:t>
      </w:r>
    </w:p>
    <w:p w:rsidR="00054282" w:rsidRPr="00054282" w:rsidRDefault="00213041" w:rsidP="00054282">
      <w:pPr>
        <w:ind w:firstLine="567"/>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54282" w:rsidRPr="00054282">
        <w:rPr>
          <w:rFonts w:ascii="Times New Roman" w:eastAsia="Times New Roman" w:hAnsi="Times New Roman" w:cs="Times New Roman"/>
          <w:sz w:val="24"/>
        </w:rPr>
        <w:t xml:space="preserve"> 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054282" w:rsidRPr="00054282" w:rsidRDefault="00213041" w:rsidP="00054282">
      <w:pPr>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54282" w:rsidRPr="00054282">
        <w:rPr>
          <w:rFonts w:ascii="Times New Roman" w:eastAsia="Times New Roman" w:hAnsi="Times New Roman" w:cs="Times New Roman"/>
          <w:sz w:val="24"/>
        </w:rPr>
        <w:t xml:space="preserve">Конкретизируя эти общие результаты, обозначим наиболее важные </w:t>
      </w:r>
      <w:r w:rsidR="00054282" w:rsidRPr="00054282">
        <w:rPr>
          <w:rFonts w:ascii="Times New Roman" w:eastAsia="Times New Roman" w:hAnsi="Times New Roman" w:cs="Times New Roman"/>
          <w:b/>
          <w:sz w:val="24"/>
        </w:rPr>
        <w:t>предметные</w:t>
      </w:r>
      <w:r w:rsidR="00054282" w:rsidRPr="00054282">
        <w:rPr>
          <w:rFonts w:ascii="Times New Roman" w:eastAsia="Times New Roman" w:hAnsi="Times New Roman" w:cs="Times New Roman"/>
          <w:sz w:val="24"/>
        </w:rPr>
        <w:t xml:space="preserve"> </w:t>
      </w:r>
      <w:r w:rsidR="00054282" w:rsidRPr="00054282">
        <w:rPr>
          <w:rFonts w:ascii="Times New Roman" w:eastAsia="Times New Roman" w:hAnsi="Times New Roman" w:cs="Times New Roman"/>
          <w:b/>
          <w:sz w:val="24"/>
        </w:rPr>
        <w:t>умения</w:t>
      </w:r>
      <w:r w:rsidR="00054282" w:rsidRPr="00054282">
        <w:rPr>
          <w:rFonts w:ascii="Times New Roman" w:eastAsia="Times New Roman" w:hAnsi="Times New Roman" w:cs="Times New Roman"/>
          <w:sz w:val="24"/>
        </w:rPr>
        <w:t>,</w:t>
      </w:r>
      <w:r w:rsidR="00054282" w:rsidRPr="00054282">
        <w:rPr>
          <w:rFonts w:ascii="Times New Roman" w:eastAsia="Times New Roman" w:hAnsi="Times New Roman" w:cs="Times New Roman"/>
          <w:b/>
          <w:sz w:val="24"/>
        </w:rPr>
        <w:t xml:space="preserve"> </w:t>
      </w:r>
      <w:r w:rsidR="00054282" w:rsidRPr="00054282">
        <w:rPr>
          <w:rFonts w:ascii="Times New Roman" w:eastAsia="Times New Roman" w:hAnsi="Times New Roman" w:cs="Times New Roman"/>
          <w:sz w:val="24"/>
        </w:rPr>
        <w:t>формируемые у обучающихся в результате освоения программы по литературе</w:t>
      </w:r>
      <w:r w:rsidR="00054282" w:rsidRPr="00054282">
        <w:rPr>
          <w:rFonts w:ascii="Times New Roman" w:eastAsia="Times New Roman" w:hAnsi="Times New Roman" w:cs="Times New Roman"/>
          <w:b/>
          <w:sz w:val="24"/>
        </w:rPr>
        <w:t xml:space="preserve"> </w:t>
      </w:r>
      <w:r w:rsidR="00054282" w:rsidRPr="00054282">
        <w:rPr>
          <w:rFonts w:ascii="Times New Roman" w:eastAsia="Times New Roman" w:hAnsi="Times New Roman" w:cs="Times New Roman"/>
          <w:sz w:val="24"/>
        </w:rPr>
        <w:t>основной школы по классам:</w:t>
      </w:r>
    </w:p>
    <w:p w:rsidR="00054282" w:rsidRPr="00054282" w:rsidRDefault="006B33BF" w:rsidP="006B33BF">
      <w:pPr>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                   </w:t>
      </w:r>
      <w:r w:rsidR="00054282" w:rsidRPr="00054282">
        <w:rPr>
          <w:rFonts w:ascii="Times New Roman" w:eastAsia="Times New Roman" w:hAnsi="Times New Roman" w:cs="Times New Roman"/>
          <w:b/>
          <w:sz w:val="24"/>
        </w:rPr>
        <w:t>5 класс</w:t>
      </w:r>
    </w:p>
    <w:p w:rsidR="00054282" w:rsidRPr="00054282" w:rsidRDefault="00054282" w:rsidP="00054282">
      <w:pPr>
        <w:jc w:val="both"/>
        <w:rPr>
          <w:rFonts w:ascii="Times New Roman" w:eastAsia="Times New Roman" w:hAnsi="Times New Roman" w:cs="Times New Roman"/>
        </w:rPr>
      </w:pPr>
    </w:p>
    <w:p w:rsidR="00054282" w:rsidRPr="00054282" w:rsidRDefault="00054282" w:rsidP="00054282">
      <w:pPr>
        <w:jc w:val="both"/>
        <w:rPr>
          <w:rFonts w:ascii="Times New Roman" w:eastAsia="Times New Roman" w:hAnsi="Times New Roman" w:cs="Times New Roman"/>
          <w:sz w:val="24"/>
        </w:rPr>
      </w:pPr>
      <w:r w:rsidRPr="00054282">
        <w:rPr>
          <w:rFonts w:ascii="Times New Roman" w:eastAsia="Times New Roman" w:hAnsi="Times New Roman" w:cs="Times New Roman"/>
          <w:sz w:val="24"/>
        </w:rPr>
        <w:t>- определять тему и основную мысль произведения, владе</w:t>
      </w:r>
      <w:r w:rsidR="00C6678F">
        <w:rPr>
          <w:rFonts w:ascii="Times New Roman" w:eastAsia="Times New Roman" w:hAnsi="Times New Roman" w:cs="Times New Roman"/>
          <w:sz w:val="24"/>
        </w:rPr>
        <w:t>ть различными видами пересказа,</w:t>
      </w:r>
      <w:r w:rsidRPr="00054282">
        <w:rPr>
          <w:rFonts w:ascii="Times New Roman" w:eastAsia="Times New Roman" w:hAnsi="Times New Roman" w:cs="Times New Roman"/>
          <w:sz w:val="24"/>
        </w:rPr>
        <w:t xml:space="preserve">характеризовать героев-персонажей, давать их сравнительные, давать их сравнительные характеристики; </w:t>
      </w:r>
    </w:p>
    <w:p w:rsidR="00054282" w:rsidRPr="00054282" w:rsidRDefault="00054282" w:rsidP="00054282">
      <w:pPr>
        <w:jc w:val="both"/>
        <w:rPr>
          <w:rFonts w:ascii="Times New Roman" w:eastAsia="Times New Roman" w:hAnsi="Times New Roman" w:cs="Times New Roman"/>
          <w:sz w:val="24"/>
        </w:rPr>
      </w:pPr>
      <w:r w:rsidRPr="00054282">
        <w:rPr>
          <w:rFonts w:ascii="Times New Roman" w:eastAsia="Times New Roman" w:hAnsi="Times New Roman" w:cs="Times New Roman"/>
          <w:sz w:val="24"/>
        </w:rPr>
        <w:t xml:space="preserve">- находить основные изобразительно-выразительные средства, характерные для </w:t>
      </w:r>
      <w:r w:rsidR="00C6678F">
        <w:rPr>
          <w:rFonts w:ascii="Times New Roman" w:eastAsia="Times New Roman" w:hAnsi="Times New Roman" w:cs="Times New Roman"/>
          <w:sz w:val="24"/>
        </w:rPr>
        <w:t xml:space="preserve"> т</w:t>
      </w:r>
      <w:r w:rsidRPr="00054282">
        <w:rPr>
          <w:rFonts w:ascii="Times New Roman" w:eastAsia="Times New Roman" w:hAnsi="Times New Roman" w:cs="Times New Roman"/>
          <w:sz w:val="24"/>
        </w:rPr>
        <w:t xml:space="preserve">ворческой манеры писателя, определять их художественные функции; </w:t>
      </w:r>
    </w:p>
    <w:p w:rsidR="00054282" w:rsidRPr="00054282" w:rsidRDefault="00054282" w:rsidP="00054282">
      <w:pPr>
        <w:jc w:val="both"/>
        <w:rPr>
          <w:rFonts w:ascii="Times New Roman" w:eastAsia="Times New Roman" w:hAnsi="Times New Roman" w:cs="Times New Roman"/>
          <w:sz w:val="24"/>
        </w:rPr>
      </w:pPr>
      <w:r w:rsidRPr="00054282">
        <w:rPr>
          <w:rFonts w:ascii="Times New Roman" w:eastAsia="Times New Roman" w:hAnsi="Times New Roman" w:cs="Times New Roman"/>
          <w:sz w:val="24"/>
        </w:rPr>
        <w:t xml:space="preserve">- определять родо-жанровую специфику художественного произведения; </w:t>
      </w:r>
    </w:p>
    <w:p w:rsidR="00054282" w:rsidRPr="00054282" w:rsidRDefault="00C6678F" w:rsidP="00054282">
      <w:pPr>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54282" w:rsidRPr="00054282">
        <w:rPr>
          <w:rFonts w:ascii="Times New Roman" w:eastAsia="Times New Roman" w:hAnsi="Times New Roman" w:cs="Times New Roman"/>
          <w:sz w:val="24"/>
        </w:rPr>
        <w:t>выделять в произведениях элементы художественной формы и обнаруживать связи между ними;</w:t>
      </w:r>
    </w:p>
    <w:p w:rsidR="00054282" w:rsidRPr="00054282" w:rsidRDefault="00213041" w:rsidP="00054282">
      <w:pPr>
        <w:jc w:val="both"/>
        <w:rPr>
          <w:rFonts w:ascii="Times New Roman" w:eastAsia="Times New Roman" w:hAnsi="Times New Roman" w:cs="Times New Roman"/>
        </w:rPr>
      </w:pPr>
      <w:r>
        <w:rPr>
          <w:rFonts w:ascii="Times New Roman" w:eastAsia="Times New Roman" w:hAnsi="Times New Roman" w:cs="Times New Roman"/>
          <w:sz w:val="24"/>
        </w:rPr>
        <w:t xml:space="preserve">- </w:t>
      </w:r>
      <w:r w:rsidR="00054282" w:rsidRPr="00054282">
        <w:rPr>
          <w:rFonts w:ascii="Times New Roman" w:eastAsia="Times New Roman" w:hAnsi="Times New Roman" w:cs="Times New Roman"/>
          <w:sz w:val="24"/>
        </w:rPr>
        <w:t>выявлять и осмыслять формы авторской оценки героев, событий, характер авторских взаимоотношений с «читателем»</w:t>
      </w:r>
      <w:r w:rsidR="00054282" w:rsidRPr="00054282">
        <w:rPr>
          <w:rFonts w:ascii="Times New Roman" w:eastAsia="Times New Roman" w:hAnsi="Times New Roman" w:cs="Times New Roman"/>
        </w:rPr>
        <w:tab/>
      </w:r>
      <w:r w:rsidR="00054282" w:rsidRPr="00054282">
        <w:rPr>
          <w:rFonts w:ascii="Times New Roman" w:eastAsia="Times New Roman" w:hAnsi="Times New Roman" w:cs="Times New Roman"/>
          <w:sz w:val="24"/>
        </w:rPr>
        <w:t>как</w:t>
      </w:r>
      <w:r w:rsidR="00054282" w:rsidRPr="00054282">
        <w:rPr>
          <w:rFonts w:ascii="Times New Roman" w:eastAsia="Times New Roman" w:hAnsi="Times New Roman" w:cs="Times New Roman"/>
        </w:rPr>
        <w:tab/>
      </w:r>
      <w:r w:rsidR="00054282" w:rsidRPr="00054282">
        <w:rPr>
          <w:rFonts w:ascii="Times New Roman" w:eastAsia="Times New Roman" w:hAnsi="Times New Roman" w:cs="Times New Roman"/>
          <w:sz w:val="24"/>
        </w:rPr>
        <w:t>адресатом</w:t>
      </w:r>
      <w:r w:rsidR="00054282" w:rsidRPr="00054282">
        <w:rPr>
          <w:rFonts w:ascii="Times New Roman" w:eastAsia="Times New Roman" w:hAnsi="Times New Roman" w:cs="Times New Roman"/>
        </w:rPr>
        <w:tab/>
      </w:r>
      <w:r w:rsidR="00054282" w:rsidRPr="00054282">
        <w:rPr>
          <w:rFonts w:ascii="Times New Roman" w:eastAsia="Times New Roman" w:hAnsi="Times New Roman" w:cs="Times New Roman"/>
          <w:sz w:val="24"/>
        </w:rPr>
        <w:t>произведения;</w:t>
      </w:r>
      <w:r w:rsidR="00054282" w:rsidRPr="00054282">
        <w:rPr>
          <w:rFonts w:ascii="Times New Roman" w:eastAsia="Times New Roman" w:hAnsi="Times New Roman" w:cs="Times New Roman"/>
        </w:rPr>
        <w:t xml:space="preserve"> </w:t>
      </w:r>
    </w:p>
    <w:p w:rsidR="00054282" w:rsidRPr="00054282" w:rsidRDefault="00054282" w:rsidP="00054282">
      <w:pPr>
        <w:jc w:val="both"/>
        <w:rPr>
          <w:rFonts w:ascii="Times New Roman" w:eastAsia="Times New Roman" w:hAnsi="Times New Roman" w:cs="Times New Roman"/>
          <w:sz w:val="24"/>
        </w:rPr>
      </w:pPr>
      <w:r w:rsidRPr="00054282">
        <w:rPr>
          <w:rFonts w:ascii="Times New Roman" w:eastAsia="Times New Roman" w:hAnsi="Times New Roman" w:cs="Times New Roman"/>
          <w:sz w:val="24"/>
        </w:rPr>
        <w:t>- пользоваться основными</w:t>
      </w:r>
      <w:r w:rsidRPr="00054282">
        <w:rPr>
          <w:rFonts w:ascii="Times New Roman" w:eastAsia="Times New Roman" w:hAnsi="Times New Roman" w:cs="Times New Roman"/>
        </w:rPr>
        <w:tab/>
      </w:r>
      <w:r w:rsidRPr="00054282">
        <w:rPr>
          <w:rFonts w:ascii="Times New Roman" w:eastAsia="Times New Roman" w:hAnsi="Times New Roman" w:cs="Times New Roman"/>
          <w:sz w:val="23"/>
        </w:rPr>
        <w:t>теоретико-</w:t>
      </w:r>
      <w:r w:rsidRPr="00054282">
        <w:rPr>
          <w:rFonts w:ascii="Times New Roman" w:eastAsia="Times New Roman" w:hAnsi="Times New Roman" w:cs="Times New Roman"/>
          <w:sz w:val="24"/>
        </w:rPr>
        <w:t xml:space="preserve">литературными терминами и понятиями (в каждом классе  умение пользоваться терминами, изученными в этом и предыдущих классах) как инструментом анализа и интерпретации художественного текста; </w:t>
      </w:r>
    </w:p>
    <w:p w:rsidR="00054282" w:rsidRPr="00054282" w:rsidRDefault="00054282" w:rsidP="00054282">
      <w:pPr>
        <w:jc w:val="both"/>
        <w:rPr>
          <w:rFonts w:ascii="Times New Roman" w:eastAsia="Times New Roman" w:hAnsi="Times New Roman" w:cs="Times New Roman"/>
          <w:sz w:val="24"/>
        </w:rPr>
      </w:pPr>
      <w:r w:rsidRPr="00054282">
        <w:rPr>
          <w:rFonts w:ascii="Times New Roman" w:eastAsia="Times New Roman" w:hAnsi="Times New Roman" w:cs="Times New Roman"/>
          <w:sz w:val="24"/>
        </w:rPr>
        <w:t xml:space="preserve">- представлять развернутый устный или письменный ответ на поставленные вопрос; 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w:t>
      </w:r>
    </w:p>
    <w:p w:rsidR="00054282" w:rsidRPr="00054282" w:rsidRDefault="00054282" w:rsidP="00054282">
      <w:pPr>
        <w:jc w:val="both"/>
        <w:rPr>
          <w:rFonts w:ascii="Times New Roman" w:eastAsia="Times New Roman" w:hAnsi="Times New Roman" w:cs="Times New Roman"/>
          <w:sz w:val="24"/>
        </w:rPr>
      </w:pPr>
      <w:r w:rsidRPr="00054282">
        <w:rPr>
          <w:rFonts w:ascii="Times New Roman" w:eastAsia="Times New Roman" w:hAnsi="Times New Roman" w:cs="Times New Roman"/>
          <w:sz w:val="24"/>
        </w:rPr>
        <w:t xml:space="preserve">- выражать личное отношение к художественному произведению, аргументировать свою точку зрения; </w:t>
      </w:r>
    </w:p>
    <w:p w:rsidR="00054282" w:rsidRPr="00054282" w:rsidRDefault="00054282" w:rsidP="00054282">
      <w:pPr>
        <w:jc w:val="both"/>
        <w:rPr>
          <w:rFonts w:ascii="Times New Roman" w:eastAsia="Times New Roman" w:hAnsi="Times New Roman" w:cs="Times New Roman"/>
          <w:sz w:val="24"/>
        </w:rPr>
      </w:pPr>
      <w:r w:rsidRPr="00054282">
        <w:rPr>
          <w:rFonts w:ascii="Times New Roman" w:eastAsia="Times New Roman" w:hAnsi="Times New Roman" w:cs="Times New Roman"/>
          <w:sz w:val="24"/>
        </w:rPr>
        <w:t xml:space="preserve">- выразительно читать с листа и наизусть произведения/фрагменты произведений художественной литературы, передавая личное отношение к произведению; </w:t>
      </w:r>
    </w:p>
    <w:p w:rsidR="00054282" w:rsidRPr="00054282" w:rsidRDefault="00054282" w:rsidP="00054282">
      <w:pPr>
        <w:jc w:val="both"/>
        <w:rPr>
          <w:rFonts w:ascii="Times New Roman" w:eastAsia="Times New Roman" w:hAnsi="Times New Roman" w:cs="Times New Roman"/>
          <w:sz w:val="24"/>
        </w:rPr>
      </w:pPr>
      <w:r w:rsidRPr="00054282">
        <w:rPr>
          <w:rFonts w:ascii="Times New Roman" w:eastAsia="Times New Roman" w:hAnsi="Times New Roman" w:cs="Times New Roman"/>
          <w:sz w:val="24"/>
        </w:rPr>
        <w:t xml:space="preserve">- ориентироваться в информационном образовательном пространстве: </w:t>
      </w:r>
    </w:p>
    <w:p w:rsidR="00054282" w:rsidRPr="00054282" w:rsidRDefault="00054282" w:rsidP="00054282">
      <w:pPr>
        <w:jc w:val="both"/>
        <w:rPr>
          <w:rFonts w:ascii="Times New Roman" w:eastAsia="Times New Roman" w:hAnsi="Times New Roman" w:cs="Times New Roman"/>
          <w:sz w:val="24"/>
        </w:rPr>
      </w:pPr>
      <w:r w:rsidRPr="00054282">
        <w:rPr>
          <w:rFonts w:ascii="Times New Roman" w:eastAsia="Times New Roman" w:hAnsi="Times New Roman" w:cs="Times New Roman"/>
          <w:sz w:val="24"/>
        </w:rPr>
        <w:t xml:space="preserve">- работать с энциклопедиями, словарями, справочниками, специальной литературой; </w:t>
      </w:r>
    </w:p>
    <w:p w:rsidR="00054282" w:rsidRPr="00054282" w:rsidRDefault="00054282" w:rsidP="00054282">
      <w:pPr>
        <w:jc w:val="both"/>
        <w:rPr>
          <w:rFonts w:ascii="Times New Roman" w:eastAsia="Times New Roman" w:hAnsi="Times New Roman" w:cs="Times New Roman"/>
          <w:sz w:val="24"/>
        </w:rPr>
      </w:pPr>
      <w:r w:rsidRPr="00054282">
        <w:rPr>
          <w:rFonts w:ascii="Times New Roman" w:eastAsia="Times New Roman" w:hAnsi="Times New Roman" w:cs="Times New Roman"/>
          <w:sz w:val="24"/>
        </w:rPr>
        <w:t>- пользоваться каталогами библиотек, библиографическими указателями, системой поиска в Интернете.</w:t>
      </w:r>
    </w:p>
    <w:p w:rsidR="00054282" w:rsidRPr="00054282" w:rsidRDefault="006B33BF" w:rsidP="006B33BF">
      <w:pPr>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              </w:t>
      </w:r>
      <w:r w:rsidR="00054282" w:rsidRPr="00054282">
        <w:rPr>
          <w:rFonts w:ascii="Times New Roman" w:eastAsia="Times New Roman" w:hAnsi="Times New Roman" w:cs="Times New Roman"/>
          <w:b/>
          <w:sz w:val="24"/>
        </w:rPr>
        <w:t>6 класс</w:t>
      </w:r>
    </w:p>
    <w:p w:rsidR="00054282" w:rsidRPr="00054282" w:rsidRDefault="00054282" w:rsidP="00054282">
      <w:pPr>
        <w:jc w:val="both"/>
        <w:rPr>
          <w:rFonts w:ascii="Times New Roman" w:eastAsia="Times New Roman" w:hAnsi="Times New Roman" w:cs="Times New Roman"/>
        </w:rPr>
      </w:pPr>
    </w:p>
    <w:p w:rsidR="00054282" w:rsidRPr="00054282" w:rsidRDefault="00054282" w:rsidP="00054282">
      <w:pPr>
        <w:jc w:val="both"/>
        <w:rPr>
          <w:rFonts w:ascii="Times New Roman" w:eastAsia="Times New Roman" w:hAnsi="Times New Roman" w:cs="Times New Roman"/>
          <w:sz w:val="24"/>
        </w:rPr>
      </w:pPr>
      <w:r w:rsidRPr="00054282">
        <w:rPr>
          <w:rFonts w:ascii="Times New Roman" w:eastAsia="Times New Roman" w:hAnsi="Times New Roman" w:cs="Times New Roman"/>
          <w:sz w:val="24"/>
        </w:rPr>
        <w:t xml:space="preserve">- определять тему и основную мысль произведения, владеть различными видами пересказа, пересказывать сюжет; </w:t>
      </w:r>
    </w:p>
    <w:p w:rsidR="00054282" w:rsidRPr="00054282" w:rsidRDefault="00054282" w:rsidP="00054282">
      <w:pPr>
        <w:jc w:val="both"/>
        <w:rPr>
          <w:rFonts w:ascii="Times New Roman" w:eastAsia="Times New Roman" w:hAnsi="Times New Roman" w:cs="Times New Roman"/>
          <w:sz w:val="24"/>
        </w:rPr>
      </w:pPr>
      <w:r w:rsidRPr="00054282">
        <w:rPr>
          <w:rFonts w:ascii="Times New Roman" w:eastAsia="Times New Roman" w:hAnsi="Times New Roman" w:cs="Times New Roman"/>
          <w:sz w:val="24"/>
        </w:rPr>
        <w:t xml:space="preserve">- выявлять особенности композиции, основной конфликт, вычленять  фабулу;  </w:t>
      </w:r>
    </w:p>
    <w:p w:rsidR="00054282" w:rsidRPr="00054282" w:rsidRDefault="00054282" w:rsidP="00054282">
      <w:pPr>
        <w:jc w:val="both"/>
        <w:rPr>
          <w:rFonts w:ascii="Times New Roman" w:eastAsia="Times New Roman" w:hAnsi="Times New Roman" w:cs="Times New Roman"/>
          <w:sz w:val="24"/>
        </w:rPr>
      </w:pPr>
      <w:r w:rsidRPr="00054282">
        <w:rPr>
          <w:rFonts w:ascii="Times New Roman" w:eastAsia="Times New Roman" w:hAnsi="Times New Roman" w:cs="Times New Roman"/>
          <w:sz w:val="24"/>
        </w:rPr>
        <w:t>- оценивать  систему  персонажей;</w:t>
      </w:r>
    </w:p>
    <w:p w:rsidR="00054282" w:rsidRPr="00054282" w:rsidRDefault="00054282" w:rsidP="00054282">
      <w:pPr>
        <w:jc w:val="both"/>
        <w:rPr>
          <w:rFonts w:ascii="Times New Roman" w:eastAsia="Times New Roman" w:hAnsi="Times New Roman" w:cs="Times New Roman"/>
          <w:sz w:val="24"/>
        </w:rPr>
      </w:pPr>
      <w:r w:rsidRPr="00054282">
        <w:rPr>
          <w:rFonts w:ascii="Times New Roman" w:eastAsia="Times New Roman" w:hAnsi="Times New Roman" w:cs="Times New Roman"/>
          <w:sz w:val="24"/>
        </w:rPr>
        <w:t>- находить  основные  изобразительно- выразительные средства, характерные для творческой манеры писателя, определять их художественные функции;</w:t>
      </w:r>
    </w:p>
    <w:p w:rsidR="00054282" w:rsidRPr="00054282" w:rsidRDefault="00054282" w:rsidP="00054282">
      <w:pPr>
        <w:jc w:val="both"/>
        <w:rPr>
          <w:rFonts w:ascii="Times New Roman" w:eastAsia="Times New Roman" w:hAnsi="Times New Roman" w:cs="Times New Roman"/>
          <w:sz w:val="24"/>
        </w:rPr>
      </w:pPr>
      <w:r w:rsidRPr="00054282">
        <w:rPr>
          <w:rFonts w:ascii="Times New Roman" w:eastAsia="Times New Roman" w:hAnsi="Times New Roman" w:cs="Times New Roman"/>
          <w:sz w:val="24"/>
        </w:rPr>
        <w:t xml:space="preserve">- определять родо-жанровую специфику художественного произведения; </w:t>
      </w:r>
    </w:p>
    <w:p w:rsidR="00054282" w:rsidRPr="00054282" w:rsidRDefault="00054282" w:rsidP="00054282">
      <w:pPr>
        <w:jc w:val="both"/>
        <w:rPr>
          <w:rFonts w:ascii="Times New Roman" w:eastAsia="Times New Roman" w:hAnsi="Times New Roman" w:cs="Times New Roman"/>
          <w:sz w:val="24"/>
        </w:rPr>
      </w:pPr>
      <w:r w:rsidRPr="00054282">
        <w:rPr>
          <w:rFonts w:ascii="Times New Roman" w:eastAsia="Times New Roman" w:hAnsi="Times New Roman" w:cs="Times New Roman"/>
          <w:sz w:val="24"/>
        </w:rPr>
        <w:t xml:space="preserve">- выделять в произведениях элементы художественной формы и обнаруживать связи между ними; </w:t>
      </w:r>
    </w:p>
    <w:p w:rsidR="00054282" w:rsidRPr="00054282" w:rsidRDefault="00054282" w:rsidP="00054282">
      <w:pPr>
        <w:jc w:val="both"/>
        <w:rPr>
          <w:rFonts w:ascii="Times New Roman" w:eastAsia="Times New Roman" w:hAnsi="Times New Roman" w:cs="Times New Roman"/>
          <w:sz w:val="24"/>
        </w:rPr>
      </w:pPr>
      <w:r w:rsidRPr="00054282">
        <w:rPr>
          <w:rFonts w:ascii="Times New Roman" w:eastAsia="Times New Roman" w:hAnsi="Times New Roman" w:cs="Times New Roman"/>
          <w:sz w:val="24"/>
        </w:rPr>
        <w:t>- выявлять и осмыслять формы авторской оценки героев, событий, характер авторских взаимоотношений с «читателем» как адресатом произведения;</w:t>
      </w:r>
    </w:p>
    <w:p w:rsidR="00054282" w:rsidRPr="00054282" w:rsidRDefault="00054282" w:rsidP="00054282">
      <w:pPr>
        <w:jc w:val="both"/>
        <w:rPr>
          <w:rFonts w:ascii="Times New Roman" w:eastAsia="Times New Roman" w:hAnsi="Times New Roman" w:cs="Times New Roman"/>
          <w:sz w:val="24"/>
        </w:rPr>
      </w:pPr>
      <w:r w:rsidRPr="00054282">
        <w:rPr>
          <w:rFonts w:ascii="Times New Roman" w:eastAsia="Times New Roman" w:hAnsi="Times New Roman" w:cs="Times New Roman"/>
          <w:sz w:val="24"/>
        </w:rPr>
        <w:t xml:space="preserve">- 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 </w:t>
      </w:r>
    </w:p>
    <w:p w:rsidR="00054282" w:rsidRPr="00054282" w:rsidRDefault="00054282" w:rsidP="00054282">
      <w:pPr>
        <w:jc w:val="both"/>
        <w:rPr>
          <w:rFonts w:ascii="Times New Roman" w:eastAsia="Times New Roman" w:hAnsi="Times New Roman" w:cs="Times New Roman"/>
          <w:sz w:val="24"/>
        </w:rPr>
      </w:pPr>
      <w:r w:rsidRPr="00054282">
        <w:rPr>
          <w:rFonts w:ascii="Times New Roman" w:eastAsia="Times New Roman" w:hAnsi="Times New Roman" w:cs="Times New Roman"/>
          <w:sz w:val="24"/>
        </w:rPr>
        <w:lastRenderedPageBreak/>
        <w:t xml:space="preserve">- представлять развернутый устный или письменный ответ на поставленные вопрос; </w:t>
      </w:r>
    </w:p>
    <w:p w:rsidR="00054282" w:rsidRPr="00054282" w:rsidRDefault="00054282" w:rsidP="00054282">
      <w:pPr>
        <w:jc w:val="both"/>
        <w:rPr>
          <w:rFonts w:ascii="Times New Roman" w:eastAsia="Times New Roman" w:hAnsi="Times New Roman" w:cs="Times New Roman"/>
          <w:sz w:val="24"/>
        </w:rPr>
      </w:pPr>
      <w:r w:rsidRPr="00054282">
        <w:rPr>
          <w:rFonts w:ascii="Times New Roman" w:eastAsia="Times New Roman" w:hAnsi="Times New Roman" w:cs="Times New Roman"/>
          <w:sz w:val="24"/>
        </w:rPr>
        <w:t>- 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w:t>
      </w:r>
    </w:p>
    <w:p w:rsidR="00054282" w:rsidRPr="00054282" w:rsidRDefault="00054282" w:rsidP="00054282">
      <w:pPr>
        <w:jc w:val="both"/>
        <w:rPr>
          <w:rFonts w:ascii="Times New Roman" w:eastAsia="Times New Roman" w:hAnsi="Times New Roman" w:cs="Times New Roman"/>
          <w:sz w:val="24"/>
        </w:rPr>
      </w:pPr>
      <w:r w:rsidRPr="00054282">
        <w:rPr>
          <w:rFonts w:ascii="Times New Roman" w:eastAsia="Times New Roman" w:hAnsi="Times New Roman" w:cs="Times New Roman"/>
          <w:sz w:val="24"/>
        </w:rPr>
        <w:t xml:space="preserve"> - выражать личное отношение к художественному произведению, аргументировать свою точку зрения;</w:t>
      </w:r>
    </w:p>
    <w:p w:rsidR="00054282" w:rsidRPr="00054282" w:rsidRDefault="00054282" w:rsidP="00054282">
      <w:pPr>
        <w:jc w:val="both"/>
        <w:rPr>
          <w:rFonts w:ascii="Times New Roman" w:eastAsia="Times New Roman" w:hAnsi="Times New Roman" w:cs="Times New Roman"/>
          <w:sz w:val="24"/>
        </w:rPr>
      </w:pPr>
      <w:r w:rsidRPr="00054282">
        <w:rPr>
          <w:rFonts w:ascii="Times New Roman" w:eastAsia="Times New Roman" w:hAnsi="Times New Roman" w:cs="Times New Roman"/>
          <w:sz w:val="24"/>
        </w:rPr>
        <w:t>- выразительно читать с листа и наизусть произведения/фрагменты произведений художественной литературы, передавая личное отношение к произведению;</w:t>
      </w:r>
    </w:p>
    <w:p w:rsidR="00054282" w:rsidRPr="00054282" w:rsidRDefault="00054282" w:rsidP="00054282">
      <w:pPr>
        <w:jc w:val="both"/>
        <w:rPr>
          <w:rFonts w:ascii="Times New Roman" w:eastAsia="Times New Roman" w:hAnsi="Times New Roman" w:cs="Times New Roman"/>
          <w:sz w:val="24"/>
        </w:rPr>
      </w:pPr>
      <w:r w:rsidRPr="00054282">
        <w:rPr>
          <w:rFonts w:ascii="Times New Roman" w:eastAsia="Times New Roman" w:hAnsi="Times New Roman" w:cs="Times New Roman"/>
          <w:sz w:val="24"/>
        </w:rPr>
        <w:t>- ориентироваться в информационном образовательном пространстве: работать с энциклопедиями, словарями, справочниками, специальной литературой;</w:t>
      </w:r>
    </w:p>
    <w:p w:rsidR="00054282" w:rsidRPr="005256CD" w:rsidRDefault="00054282" w:rsidP="00054282">
      <w:pPr>
        <w:jc w:val="both"/>
        <w:rPr>
          <w:rFonts w:ascii="Times New Roman" w:eastAsia="Times New Roman" w:hAnsi="Times New Roman" w:cs="Times New Roman"/>
          <w:sz w:val="24"/>
        </w:rPr>
      </w:pPr>
      <w:r w:rsidRPr="00054282">
        <w:rPr>
          <w:rFonts w:ascii="Times New Roman" w:eastAsia="Times New Roman" w:hAnsi="Times New Roman" w:cs="Times New Roman"/>
          <w:sz w:val="24"/>
        </w:rPr>
        <w:t xml:space="preserve">-  пользоваться каталогами библиотек, библиографическими указателями, системой поиска </w:t>
      </w:r>
      <w:r w:rsidR="005256CD">
        <w:rPr>
          <w:rFonts w:ascii="Times New Roman" w:eastAsia="Times New Roman" w:hAnsi="Times New Roman" w:cs="Times New Roman"/>
          <w:sz w:val="24"/>
        </w:rPr>
        <w:t>в Интернете.</w:t>
      </w:r>
    </w:p>
    <w:p w:rsidR="00054282" w:rsidRPr="005256CD" w:rsidRDefault="00054282" w:rsidP="00054282">
      <w:pPr>
        <w:jc w:val="both"/>
        <w:rPr>
          <w:rFonts w:ascii="Times New Roman" w:eastAsia="Times New Roman" w:hAnsi="Times New Roman" w:cs="Times New Roman"/>
          <w:b/>
          <w:sz w:val="24"/>
        </w:rPr>
      </w:pPr>
      <w:bookmarkStart w:id="17" w:name="page25"/>
      <w:bookmarkEnd w:id="17"/>
      <w:r w:rsidRPr="00054282">
        <w:rPr>
          <w:rFonts w:ascii="Times New Roman" w:eastAsia="Times New Roman" w:hAnsi="Times New Roman" w:cs="Times New Roman"/>
        </w:rPr>
        <w:t xml:space="preserve">                                 </w:t>
      </w:r>
      <w:r w:rsidR="006B33BF">
        <w:rPr>
          <w:rFonts w:ascii="Times New Roman" w:eastAsia="Times New Roman" w:hAnsi="Times New Roman" w:cs="Times New Roman"/>
        </w:rPr>
        <w:t xml:space="preserve">   </w:t>
      </w:r>
      <w:r w:rsidRPr="00054282">
        <w:rPr>
          <w:rFonts w:ascii="Times New Roman" w:eastAsia="Times New Roman" w:hAnsi="Times New Roman" w:cs="Times New Roman"/>
        </w:rPr>
        <w:t xml:space="preserve">  </w:t>
      </w:r>
      <w:r w:rsidR="005256CD">
        <w:rPr>
          <w:rFonts w:ascii="Times New Roman" w:eastAsia="Times New Roman" w:hAnsi="Times New Roman" w:cs="Times New Roman"/>
          <w:b/>
          <w:sz w:val="24"/>
        </w:rPr>
        <w:t>7 класс</w:t>
      </w:r>
    </w:p>
    <w:p w:rsidR="00054282" w:rsidRPr="00054282" w:rsidRDefault="00054282" w:rsidP="00054282">
      <w:pPr>
        <w:jc w:val="both"/>
        <w:rPr>
          <w:rFonts w:ascii="Times New Roman" w:eastAsia="Times New Roman" w:hAnsi="Times New Roman" w:cs="Times New Roman"/>
          <w:sz w:val="24"/>
        </w:rPr>
      </w:pPr>
      <w:r w:rsidRPr="00054282">
        <w:rPr>
          <w:rFonts w:ascii="Times New Roman" w:eastAsia="Times New Roman" w:hAnsi="Times New Roman" w:cs="Times New Roman"/>
          <w:sz w:val="24"/>
        </w:rPr>
        <w:t>- пересказывать сюжет;</w:t>
      </w:r>
    </w:p>
    <w:p w:rsidR="00054282" w:rsidRPr="00054282" w:rsidRDefault="00054282" w:rsidP="00054282">
      <w:pPr>
        <w:jc w:val="both"/>
        <w:rPr>
          <w:rFonts w:ascii="Times New Roman" w:eastAsia="Times New Roman" w:hAnsi="Times New Roman" w:cs="Times New Roman"/>
          <w:sz w:val="24"/>
        </w:rPr>
      </w:pPr>
      <w:r w:rsidRPr="00054282">
        <w:rPr>
          <w:rFonts w:ascii="Times New Roman" w:eastAsia="Times New Roman" w:hAnsi="Times New Roman" w:cs="Times New Roman"/>
          <w:sz w:val="24"/>
        </w:rPr>
        <w:t>- выявлять особенности композиции, основной конфликт, вычленять фабулу;</w:t>
      </w:r>
    </w:p>
    <w:p w:rsidR="00054282" w:rsidRPr="00054282" w:rsidRDefault="00054282" w:rsidP="00054282">
      <w:pPr>
        <w:jc w:val="both"/>
        <w:rPr>
          <w:rFonts w:ascii="Times New Roman" w:eastAsia="Times New Roman" w:hAnsi="Times New Roman" w:cs="Times New Roman"/>
          <w:sz w:val="24"/>
        </w:rPr>
      </w:pPr>
      <w:r w:rsidRPr="00054282">
        <w:rPr>
          <w:rFonts w:ascii="Times New Roman" w:eastAsia="Times New Roman" w:hAnsi="Times New Roman" w:cs="Times New Roman"/>
          <w:sz w:val="24"/>
        </w:rPr>
        <w:t>- находить основные изобразительно-выразительные средства, характерные для творческой манеры писателя, определять их художественные функции;</w:t>
      </w:r>
    </w:p>
    <w:p w:rsidR="00054282" w:rsidRPr="00054282" w:rsidRDefault="00054282" w:rsidP="00054282">
      <w:pPr>
        <w:jc w:val="both"/>
        <w:rPr>
          <w:rFonts w:ascii="Times New Roman" w:eastAsia="Times New Roman" w:hAnsi="Times New Roman" w:cs="Times New Roman"/>
          <w:sz w:val="24"/>
        </w:rPr>
      </w:pPr>
      <w:r w:rsidRPr="00054282">
        <w:rPr>
          <w:rFonts w:ascii="Times New Roman" w:eastAsia="Times New Roman" w:hAnsi="Times New Roman" w:cs="Times New Roman"/>
        </w:rPr>
        <w:t xml:space="preserve">- </w:t>
      </w:r>
      <w:r w:rsidRPr="00054282">
        <w:rPr>
          <w:rFonts w:ascii="Times New Roman" w:eastAsia="Times New Roman" w:hAnsi="Times New Roman" w:cs="Times New Roman"/>
          <w:sz w:val="24"/>
        </w:rPr>
        <w:t xml:space="preserve">выявлять особенности языка и стиля писателя; </w:t>
      </w:r>
    </w:p>
    <w:p w:rsidR="00054282" w:rsidRPr="00054282" w:rsidRDefault="00054282" w:rsidP="00054282">
      <w:pPr>
        <w:jc w:val="both"/>
        <w:rPr>
          <w:rFonts w:ascii="Times New Roman" w:eastAsia="Times New Roman" w:hAnsi="Times New Roman" w:cs="Times New Roman"/>
          <w:sz w:val="24"/>
        </w:rPr>
      </w:pPr>
      <w:r w:rsidRPr="00054282">
        <w:rPr>
          <w:rFonts w:ascii="Times New Roman" w:eastAsia="Times New Roman" w:hAnsi="Times New Roman" w:cs="Times New Roman"/>
          <w:sz w:val="24"/>
        </w:rPr>
        <w:t xml:space="preserve">- определять родо-жанровую специфику художественного произведения; </w:t>
      </w:r>
    </w:p>
    <w:p w:rsidR="00054282" w:rsidRPr="00054282" w:rsidRDefault="00054282" w:rsidP="00054282">
      <w:pPr>
        <w:jc w:val="both"/>
        <w:rPr>
          <w:rFonts w:ascii="Times New Roman" w:eastAsia="Times New Roman" w:hAnsi="Times New Roman" w:cs="Times New Roman"/>
          <w:sz w:val="24"/>
        </w:rPr>
      </w:pPr>
      <w:r w:rsidRPr="00054282">
        <w:rPr>
          <w:rFonts w:ascii="Times New Roman" w:eastAsia="Times New Roman" w:hAnsi="Times New Roman" w:cs="Times New Roman"/>
          <w:sz w:val="24"/>
        </w:rPr>
        <w:t xml:space="preserve">- объяснять свое понимание нравственно-философской, социально-исторической и эстетической проблематики произведений; </w:t>
      </w:r>
    </w:p>
    <w:p w:rsidR="00054282" w:rsidRPr="00054282" w:rsidRDefault="00054282" w:rsidP="00054282">
      <w:pPr>
        <w:jc w:val="both"/>
        <w:rPr>
          <w:rFonts w:ascii="Times New Roman" w:eastAsia="Times New Roman" w:hAnsi="Times New Roman" w:cs="Times New Roman"/>
          <w:sz w:val="24"/>
        </w:rPr>
      </w:pPr>
      <w:r w:rsidRPr="00054282">
        <w:rPr>
          <w:rFonts w:ascii="Times New Roman" w:eastAsia="Times New Roman" w:hAnsi="Times New Roman" w:cs="Times New Roman"/>
          <w:sz w:val="24"/>
        </w:rPr>
        <w:t>- выделять в произведениях элементы художественной формы и обнаруживать связи между ними;</w:t>
      </w:r>
    </w:p>
    <w:p w:rsidR="00054282" w:rsidRPr="00054282" w:rsidRDefault="00054282" w:rsidP="00054282">
      <w:pPr>
        <w:jc w:val="both"/>
        <w:rPr>
          <w:rFonts w:ascii="Times New Roman" w:eastAsia="Times New Roman" w:hAnsi="Times New Roman" w:cs="Times New Roman"/>
          <w:sz w:val="24"/>
        </w:rPr>
      </w:pPr>
      <w:r w:rsidRPr="00054282">
        <w:rPr>
          <w:rFonts w:ascii="Times New Roman" w:eastAsia="Times New Roman" w:hAnsi="Times New Roman" w:cs="Times New Roman"/>
        </w:rPr>
        <w:t xml:space="preserve">- </w:t>
      </w:r>
      <w:r w:rsidRPr="00054282">
        <w:rPr>
          <w:rFonts w:ascii="Times New Roman" w:eastAsia="Times New Roman" w:hAnsi="Times New Roman" w:cs="Times New Roman"/>
          <w:sz w:val="24"/>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w:t>
      </w:r>
    </w:p>
    <w:p w:rsidR="00054282" w:rsidRPr="00054282" w:rsidRDefault="00054282" w:rsidP="00054282">
      <w:pPr>
        <w:jc w:val="both"/>
        <w:rPr>
          <w:rFonts w:ascii="Times New Roman" w:eastAsia="Times New Roman" w:hAnsi="Times New Roman" w:cs="Times New Roman"/>
          <w:sz w:val="24"/>
        </w:rPr>
      </w:pPr>
      <w:r w:rsidRPr="00054282">
        <w:rPr>
          <w:rFonts w:ascii="Times New Roman" w:eastAsia="Times New Roman" w:hAnsi="Times New Roman" w:cs="Times New Roman"/>
          <w:sz w:val="24"/>
        </w:rPr>
        <w:t xml:space="preserve">инструментом анализа и интерпретации художественного текста; </w:t>
      </w:r>
    </w:p>
    <w:p w:rsidR="00054282" w:rsidRPr="005256CD" w:rsidRDefault="005256CD" w:rsidP="00054282">
      <w:pPr>
        <w:jc w:val="both"/>
        <w:rPr>
          <w:rFonts w:ascii="Times New Roman" w:eastAsia="Times New Roman" w:hAnsi="Times New Roman" w:cs="Times New Roman"/>
          <w:sz w:val="24"/>
        </w:rPr>
      </w:pPr>
      <w:r>
        <w:rPr>
          <w:rFonts w:ascii="Times New Roman" w:eastAsia="Times New Roman" w:hAnsi="Times New Roman" w:cs="Times New Roman"/>
          <w:sz w:val="24"/>
        </w:rPr>
        <w:t>- вести учебные дискуссии;</w:t>
      </w:r>
    </w:p>
    <w:p w:rsidR="00054282" w:rsidRPr="00054282" w:rsidRDefault="00054282" w:rsidP="00054282">
      <w:pPr>
        <w:jc w:val="both"/>
        <w:rPr>
          <w:rFonts w:ascii="Times New Roman" w:eastAsia="Times New Roman" w:hAnsi="Times New Roman" w:cs="Times New Roman"/>
          <w:sz w:val="24"/>
        </w:rPr>
      </w:pPr>
      <w:r w:rsidRPr="00054282">
        <w:rPr>
          <w:rFonts w:ascii="Times New Roman" w:eastAsia="Times New Roman" w:hAnsi="Times New Roman" w:cs="Times New Roman"/>
          <w:sz w:val="24"/>
        </w:rPr>
        <w:t>- 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 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организации дискуссии;</w:t>
      </w:r>
    </w:p>
    <w:p w:rsidR="00054282" w:rsidRPr="00054282" w:rsidRDefault="00054282" w:rsidP="00054282">
      <w:pPr>
        <w:jc w:val="both"/>
        <w:rPr>
          <w:rFonts w:ascii="Times New Roman" w:eastAsia="Times New Roman" w:hAnsi="Times New Roman" w:cs="Times New Roman"/>
          <w:sz w:val="24"/>
        </w:rPr>
      </w:pPr>
      <w:r w:rsidRPr="00054282">
        <w:rPr>
          <w:rFonts w:ascii="Times New Roman" w:eastAsia="Times New Roman" w:hAnsi="Times New Roman" w:cs="Times New Roman"/>
          <w:sz w:val="24"/>
        </w:rPr>
        <w:t>- выразительно читать с листа и наизусть произведения/фрагменты произведений художественной литературы, передавая личное отношение к произведению;</w:t>
      </w:r>
    </w:p>
    <w:p w:rsidR="00054282" w:rsidRPr="005256CD" w:rsidRDefault="00054282" w:rsidP="00054282">
      <w:pPr>
        <w:jc w:val="both"/>
        <w:rPr>
          <w:rFonts w:ascii="Times New Roman" w:eastAsia="Times New Roman" w:hAnsi="Times New Roman" w:cs="Times New Roman"/>
          <w:sz w:val="24"/>
        </w:rPr>
      </w:pPr>
      <w:r w:rsidRPr="00054282">
        <w:rPr>
          <w:rFonts w:ascii="Times New Roman" w:eastAsia="Times New Roman" w:hAnsi="Times New Roman" w:cs="Times New Roman"/>
        </w:rPr>
        <w:t xml:space="preserve">- </w:t>
      </w:r>
      <w:r w:rsidRPr="00054282">
        <w:rPr>
          <w:rFonts w:ascii="Times New Roman" w:eastAsia="Times New Roman" w:hAnsi="Times New Roman" w:cs="Times New Roman"/>
          <w:sz w:val="24"/>
        </w:rPr>
        <w:t>пользоваться каталогами библиотек, библиографическими указателя</w:t>
      </w:r>
      <w:r w:rsidR="005256CD">
        <w:rPr>
          <w:rFonts w:ascii="Times New Roman" w:eastAsia="Times New Roman" w:hAnsi="Times New Roman" w:cs="Times New Roman"/>
          <w:sz w:val="24"/>
        </w:rPr>
        <w:t>ми, системой поиска в Интернете</w:t>
      </w:r>
    </w:p>
    <w:p w:rsidR="00054282" w:rsidRPr="00054282" w:rsidRDefault="006B33BF" w:rsidP="006B33BF">
      <w:pPr>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           </w:t>
      </w:r>
      <w:r w:rsidR="00054282" w:rsidRPr="00054282">
        <w:rPr>
          <w:rFonts w:ascii="Times New Roman" w:eastAsia="Times New Roman" w:hAnsi="Times New Roman" w:cs="Times New Roman"/>
          <w:b/>
          <w:sz w:val="24"/>
        </w:rPr>
        <w:t>8 класс</w:t>
      </w:r>
    </w:p>
    <w:p w:rsidR="00054282" w:rsidRPr="00054282" w:rsidRDefault="00054282" w:rsidP="00054282">
      <w:pPr>
        <w:jc w:val="both"/>
        <w:rPr>
          <w:rFonts w:ascii="Times New Roman" w:eastAsia="Times New Roman" w:hAnsi="Times New Roman" w:cs="Times New Roman"/>
        </w:rPr>
      </w:pPr>
    </w:p>
    <w:p w:rsidR="00054282" w:rsidRPr="00054282" w:rsidRDefault="00054282" w:rsidP="00054282">
      <w:pPr>
        <w:jc w:val="both"/>
        <w:rPr>
          <w:rFonts w:ascii="Times New Roman" w:eastAsia="Times New Roman" w:hAnsi="Times New Roman" w:cs="Times New Roman"/>
          <w:sz w:val="24"/>
        </w:rPr>
      </w:pPr>
      <w:r w:rsidRPr="00054282">
        <w:rPr>
          <w:rFonts w:ascii="Times New Roman" w:eastAsia="Times New Roman" w:hAnsi="Times New Roman" w:cs="Times New Roman"/>
          <w:sz w:val="24"/>
        </w:rPr>
        <w:t>- выявлять особенности языка и стиля писателя;</w:t>
      </w:r>
    </w:p>
    <w:p w:rsidR="00054282" w:rsidRPr="00054282" w:rsidRDefault="00054282" w:rsidP="00054282">
      <w:pPr>
        <w:jc w:val="both"/>
        <w:rPr>
          <w:rFonts w:ascii="Times New Roman" w:eastAsia="Times New Roman" w:hAnsi="Times New Roman" w:cs="Times New Roman"/>
          <w:sz w:val="24"/>
        </w:rPr>
      </w:pPr>
      <w:r w:rsidRPr="00054282">
        <w:rPr>
          <w:rFonts w:ascii="Times New Roman" w:eastAsia="Times New Roman" w:hAnsi="Times New Roman" w:cs="Times New Roman"/>
          <w:sz w:val="24"/>
        </w:rPr>
        <w:t>- определять родо-жанровую специфику художественного произведения;</w:t>
      </w:r>
    </w:p>
    <w:p w:rsidR="00054282" w:rsidRPr="00054282" w:rsidRDefault="00054282" w:rsidP="00054282">
      <w:pPr>
        <w:jc w:val="both"/>
        <w:rPr>
          <w:rFonts w:ascii="Times New Roman" w:eastAsia="Times New Roman" w:hAnsi="Times New Roman" w:cs="Times New Roman"/>
          <w:sz w:val="24"/>
        </w:rPr>
      </w:pPr>
      <w:r w:rsidRPr="00054282">
        <w:rPr>
          <w:rFonts w:ascii="Times New Roman" w:eastAsia="Times New Roman" w:hAnsi="Times New Roman" w:cs="Times New Roman"/>
          <w:sz w:val="24"/>
        </w:rPr>
        <w:t>- объяснять свое понимание нравственно-философской, социально-исторической</w:t>
      </w:r>
      <w:r w:rsidRPr="00054282">
        <w:rPr>
          <w:rFonts w:ascii="Times New Roman" w:eastAsia="Times New Roman" w:hAnsi="Times New Roman" w:cs="Times New Roman"/>
        </w:rPr>
        <w:t xml:space="preserve"> и </w:t>
      </w:r>
      <w:r w:rsidRPr="00054282">
        <w:rPr>
          <w:rFonts w:ascii="Times New Roman" w:eastAsia="Times New Roman" w:hAnsi="Times New Roman" w:cs="Times New Roman"/>
          <w:sz w:val="24"/>
        </w:rPr>
        <w:t xml:space="preserve">эстетической проблематики </w:t>
      </w:r>
      <w:r w:rsidRPr="00054282">
        <w:rPr>
          <w:rFonts w:ascii="Times New Roman" w:eastAsia="Times New Roman" w:hAnsi="Times New Roman" w:cs="Times New Roman"/>
        </w:rPr>
        <w:tab/>
      </w:r>
      <w:r w:rsidRPr="00054282">
        <w:rPr>
          <w:rFonts w:ascii="Times New Roman" w:eastAsia="Times New Roman" w:hAnsi="Times New Roman" w:cs="Times New Roman"/>
          <w:sz w:val="24"/>
        </w:rPr>
        <w:t>произведений;</w:t>
      </w:r>
      <w:r w:rsidRPr="00054282">
        <w:rPr>
          <w:rFonts w:ascii="Times New Roman" w:eastAsia="Times New Roman" w:hAnsi="Times New Roman" w:cs="Times New Roman"/>
        </w:rPr>
        <w:tab/>
      </w:r>
      <w:r w:rsidRPr="00054282">
        <w:rPr>
          <w:rFonts w:ascii="Times New Roman" w:eastAsia="Times New Roman" w:hAnsi="Times New Roman" w:cs="Times New Roman"/>
          <w:sz w:val="24"/>
        </w:rPr>
        <w:t>анализ</w:t>
      </w:r>
      <w:r w:rsidRPr="00054282">
        <w:rPr>
          <w:rFonts w:ascii="Times New Roman" w:eastAsia="Times New Roman" w:hAnsi="Times New Roman" w:cs="Times New Roman"/>
        </w:rPr>
        <w:tab/>
      </w:r>
      <w:r w:rsidRPr="00054282">
        <w:rPr>
          <w:rFonts w:ascii="Times New Roman" w:eastAsia="Times New Roman" w:hAnsi="Times New Roman" w:cs="Times New Roman"/>
          <w:sz w:val="24"/>
        </w:rPr>
        <w:t>текста;</w:t>
      </w:r>
    </w:p>
    <w:p w:rsidR="00054282" w:rsidRPr="00054282" w:rsidRDefault="00054282" w:rsidP="00054282">
      <w:pPr>
        <w:jc w:val="both"/>
        <w:rPr>
          <w:rFonts w:ascii="Times New Roman" w:eastAsia="Times New Roman" w:hAnsi="Times New Roman" w:cs="Times New Roman"/>
          <w:sz w:val="24"/>
        </w:rPr>
      </w:pPr>
      <w:r w:rsidRPr="00054282">
        <w:rPr>
          <w:rFonts w:ascii="Times New Roman" w:eastAsia="Times New Roman" w:hAnsi="Times New Roman" w:cs="Times New Roman"/>
          <w:sz w:val="24"/>
        </w:rPr>
        <w:t xml:space="preserve">- анализировать литературные произведения разных жанров; </w:t>
      </w:r>
    </w:p>
    <w:p w:rsidR="00054282" w:rsidRPr="00054282" w:rsidRDefault="00054282" w:rsidP="00054282">
      <w:pPr>
        <w:jc w:val="both"/>
        <w:rPr>
          <w:rFonts w:ascii="Times New Roman" w:eastAsia="Times New Roman" w:hAnsi="Times New Roman" w:cs="Times New Roman"/>
          <w:sz w:val="24"/>
        </w:rPr>
      </w:pPr>
      <w:r w:rsidRPr="00054282">
        <w:rPr>
          <w:rFonts w:ascii="Times New Roman" w:eastAsia="Times New Roman" w:hAnsi="Times New Roman" w:cs="Times New Roman"/>
          <w:sz w:val="24"/>
        </w:rPr>
        <w:t>- выявлять и осмыслять формы авторской оценки героев, событий, характер авторских взаимоотношений с «читателем» как адресатом произведения;</w:t>
      </w:r>
    </w:p>
    <w:p w:rsidR="00054282" w:rsidRPr="00054282" w:rsidRDefault="00054282" w:rsidP="00054282">
      <w:pPr>
        <w:jc w:val="both"/>
        <w:rPr>
          <w:rFonts w:ascii="Times New Roman" w:eastAsia="Times New Roman" w:hAnsi="Times New Roman" w:cs="Times New Roman"/>
          <w:sz w:val="24"/>
        </w:rPr>
      </w:pPr>
      <w:r w:rsidRPr="00054282">
        <w:rPr>
          <w:rFonts w:ascii="Times New Roman" w:eastAsia="Times New Roman" w:hAnsi="Times New Roman" w:cs="Times New Roman"/>
          <w:sz w:val="24"/>
        </w:rPr>
        <w:t>- 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054282" w:rsidRPr="00054282" w:rsidRDefault="00054282" w:rsidP="00054282">
      <w:pPr>
        <w:jc w:val="both"/>
        <w:rPr>
          <w:rFonts w:ascii="Times New Roman" w:eastAsia="Times New Roman" w:hAnsi="Times New Roman" w:cs="Times New Roman"/>
          <w:sz w:val="24"/>
        </w:rPr>
      </w:pPr>
      <w:r w:rsidRPr="00054282">
        <w:rPr>
          <w:rFonts w:ascii="Times New Roman" w:eastAsia="Times New Roman" w:hAnsi="Times New Roman" w:cs="Times New Roman"/>
          <w:sz w:val="24"/>
        </w:rPr>
        <w:t xml:space="preserve">- вести учебные дискуссии; </w:t>
      </w:r>
    </w:p>
    <w:p w:rsidR="00054282" w:rsidRPr="00054282" w:rsidRDefault="00054282" w:rsidP="00054282">
      <w:pPr>
        <w:jc w:val="both"/>
        <w:rPr>
          <w:rFonts w:ascii="Times New Roman" w:eastAsia="Times New Roman" w:hAnsi="Times New Roman" w:cs="Times New Roman"/>
          <w:sz w:val="24"/>
        </w:rPr>
      </w:pPr>
      <w:r w:rsidRPr="00054282">
        <w:rPr>
          <w:rFonts w:ascii="Times New Roman" w:eastAsia="Times New Roman" w:hAnsi="Times New Roman" w:cs="Times New Roman"/>
          <w:sz w:val="24"/>
        </w:rPr>
        <w:t xml:space="preserve">- 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w:t>
      </w:r>
      <w:r w:rsidRPr="00054282">
        <w:rPr>
          <w:rFonts w:ascii="Times New Roman" w:eastAsia="Times New Roman" w:hAnsi="Times New Roman" w:cs="Times New Roman"/>
          <w:sz w:val="24"/>
        </w:rPr>
        <w:lastRenderedPageBreak/>
        <w:t xml:space="preserve">руководством учителя выбранную литературную или публицистическую тему, для организации дискуссии; </w:t>
      </w:r>
    </w:p>
    <w:p w:rsidR="00054282" w:rsidRPr="00054282" w:rsidRDefault="00054282" w:rsidP="00054282">
      <w:pPr>
        <w:jc w:val="both"/>
        <w:rPr>
          <w:rFonts w:ascii="Times New Roman" w:eastAsia="Times New Roman" w:hAnsi="Times New Roman" w:cs="Times New Roman"/>
          <w:sz w:val="24"/>
        </w:rPr>
      </w:pPr>
      <w:r w:rsidRPr="00054282">
        <w:rPr>
          <w:rFonts w:ascii="Times New Roman" w:eastAsia="Times New Roman" w:hAnsi="Times New Roman" w:cs="Times New Roman"/>
          <w:sz w:val="24"/>
        </w:rPr>
        <w:t xml:space="preserve">- выражать личное отношение к художественному произведению, аргументировать свою точку зрения; </w:t>
      </w:r>
    </w:p>
    <w:p w:rsidR="00054282" w:rsidRPr="00054282" w:rsidRDefault="00054282" w:rsidP="00054282">
      <w:pPr>
        <w:jc w:val="both"/>
        <w:rPr>
          <w:rFonts w:ascii="Times New Roman" w:eastAsia="Times New Roman" w:hAnsi="Times New Roman" w:cs="Times New Roman"/>
        </w:rPr>
      </w:pPr>
      <w:r w:rsidRPr="00054282">
        <w:rPr>
          <w:rFonts w:ascii="Times New Roman" w:eastAsia="Times New Roman" w:hAnsi="Times New Roman" w:cs="Times New Roman"/>
          <w:sz w:val="24"/>
        </w:rPr>
        <w:t>- выразительно читать с листа и наизусть произведения/фрагменты произведений художественной литературы, передавая</w:t>
      </w:r>
      <w:r w:rsidRPr="00054282">
        <w:rPr>
          <w:rFonts w:ascii="Times New Roman" w:eastAsia="Times New Roman" w:hAnsi="Times New Roman" w:cs="Times New Roman"/>
        </w:rPr>
        <w:tab/>
      </w:r>
      <w:r w:rsidRPr="00054282">
        <w:rPr>
          <w:rFonts w:ascii="Times New Roman" w:eastAsia="Times New Roman" w:hAnsi="Times New Roman" w:cs="Times New Roman"/>
          <w:sz w:val="24"/>
        </w:rPr>
        <w:t>личное</w:t>
      </w:r>
      <w:r w:rsidRPr="00054282">
        <w:rPr>
          <w:rFonts w:ascii="Times New Roman" w:eastAsia="Times New Roman" w:hAnsi="Times New Roman" w:cs="Times New Roman"/>
        </w:rPr>
        <w:tab/>
      </w:r>
      <w:r w:rsidRPr="00054282">
        <w:rPr>
          <w:rFonts w:ascii="Times New Roman" w:eastAsia="Times New Roman" w:hAnsi="Times New Roman" w:cs="Times New Roman"/>
          <w:sz w:val="24"/>
        </w:rPr>
        <w:t>отношение</w:t>
      </w:r>
      <w:r w:rsidRPr="00054282">
        <w:rPr>
          <w:rFonts w:ascii="Times New Roman" w:eastAsia="Times New Roman" w:hAnsi="Times New Roman" w:cs="Times New Roman"/>
        </w:rPr>
        <w:tab/>
      </w:r>
      <w:r w:rsidRPr="00054282">
        <w:rPr>
          <w:rFonts w:ascii="Times New Roman" w:eastAsia="Times New Roman" w:hAnsi="Times New Roman" w:cs="Times New Roman"/>
          <w:sz w:val="24"/>
        </w:rPr>
        <w:t>к</w:t>
      </w:r>
      <w:r w:rsidRPr="00054282">
        <w:rPr>
          <w:rFonts w:ascii="Times New Roman" w:eastAsia="Times New Roman" w:hAnsi="Times New Roman" w:cs="Times New Roman"/>
        </w:rPr>
        <w:t xml:space="preserve"> </w:t>
      </w:r>
      <w:r w:rsidRPr="00054282">
        <w:rPr>
          <w:rFonts w:ascii="Times New Roman" w:eastAsia="Times New Roman" w:hAnsi="Times New Roman" w:cs="Times New Roman"/>
          <w:sz w:val="24"/>
        </w:rPr>
        <w:t>произведению;</w:t>
      </w:r>
      <w:r w:rsidRPr="00054282">
        <w:rPr>
          <w:rFonts w:ascii="Times New Roman" w:eastAsia="Times New Roman" w:hAnsi="Times New Roman" w:cs="Times New Roman"/>
        </w:rPr>
        <w:t xml:space="preserve">  </w:t>
      </w:r>
    </w:p>
    <w:p w:rsidR="00054282" w:rsidRPr="00054282" w:rsidRDefault="00054282" w:rsidP="00054282">
      <w:pPr>
        <w:jc w:val="both"/>
        <w:rPr>
          <w:rFonts w:ascii="Times New Roman" w:eastAsia="Times New Roman" w:hAnsi="Times New Roman" w:cs="Times New Roman"/>
          <w:sz w:val="24"/>
        </w:rPr>
      </w:pPr>
      <w:r w:rsidRPr="00054282">
        <w:rPr>
          <w:rFonts w:ascii="Times New Roman" w:eastAsia="Times New Roman" w:hAnsi="Times New Roman" w:cs="Times New Roman"/>
        </w:rPr>
        <w:t xml:space="preserve">- </w:t>
      </w:r>
      <w:r w:rsidRPr="00054282">
        <w:rPr>
          <w:rFonts w:ascii="Times New Roman" w:eastAsia="Times New Roman" w:hAnsi="Times New Roman" w:cs="Times New Roman"/>
          <w:sz w:val="24"/>
        </w:rPr>
        <w:t>пользоваться</w:t>
      </w:r>
      <w:r w:rsidRPr="00054282">
        <w:rPr>
          <w:rFonts w:ascii="Times New Roman" w:eastAsia="Times New Roman" w:hAnsi="Times New Roman" w:cs="Times New Roman"/>
        </w:rPr>
        <w:tab/>
      </w:r>
      <w:r w:rsidRPr="00054282">
        <w:rPr>
          <w:rFonts w:ascii="Times New Roman" w:eastAsia="Times New Roman" w:hAnsi="Times New Roman" w:cs="Times New Roman"/>
          <w:sz w:val="24"/>
        </w:rPr>
        <w:t>каталогами</w:t>
      </w:r>
      <w:r w:rsidRPr="00054282">
        <w:rPr>
          <w:rFonts w:ascii="Times New Roman" w:eastAsia="Times New Roman" w:hAnsi="Times New Roman" w:cs="Times New Roman"/>
        </w:rPr>
        <w:tab/>
      </w:r>
      <w:r w:rsidRPr="00054282">
        <w:rPr>
          <w:rFonts w:ascii="Times New Roman" w:eastAsia="Times New Roman" w:hAnsi="Times New Roman" w:cs="Times New Roman"/>
          <w:sz w:val="24"/>
        </w:rPr>
        <w:t>библиотек, библиографическими указателями, системой поиска в Интернете</w:t>
      </w:r>
    </w:p>
    <w:p w:rsidR="00054282" w:rsidRPr="00054282" w:rsidRDefault="00054282" w:rsidP="00054282">
      <w:pPr>
        <w:jc w:val="both"/>
        <w:rPr>
          <w:rFonts w:ascii="Times New Roman" w:eastAsia="Times New Roman" w:hAnsi="Times New Roman" w:cs="Times New Roman"/>
        </w:rPr>
      </w:pPr>
    </w:p>
    <w:p w:rsidR="00054282" w:rsidRPr="00054282" w:rsidRDefault="007040A6" w:rsidP="007040A6">
      <w:pPr>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          </w:t>
      </w:r>
      <w:r w:rsidR="00054282" w:rsidRPr="00054282">
        <w:rPr>
          <w:rFonts w:ascii="Times New Roman" w:eastAsia="Times New Roman" w:hAnsi="Times New Roman" w:cs="Times New Roman"/>
          <w:b/>
          <w:sz w:val="24"/>
        </w:rPr>
        <w:t>9 класс</w:t>
      </w:r>
    </w:p>
    <w:p w:rsidR="00054282" w:rsidRPr="00054282" w:rsidRDefault="00054282" w:rsidP="00054282">
      <w:pPr>
        <w:jc w:val="both"/>
        <w:rPr>
          <w:rFonts w:ascii="Times New Roman" w:eastAsia="Times New Roman" w:hAnsi="Times New Roman" w:cs="Times New Roman"/>
        </w:rPr>
      </w:pPr>
    </w:p>
    <w:p w:rsidR="00054282" w:rsidRPr="00054282" w:rsidRDefault="00054282" w:rsidP="00054282">
      <w:pPr>
        <w:jc w:val="both"/>
        <w:rPr>
          <w:rFonts w:ascii="Times New Roman" w:eastAsia="Times New Roman" w:hAnsi="Times New Roman" w:cs="Times New Roman"/>
          <w:sz w:val="24"/>
        </w:rPr>
      </w:pPr>
      <w:r w:rsidRPr="00054282">
        <w:rPr>
          <w:rFonts w:ascii="Times New Roman" w:eastAsia="Times New Roman" w:hAnsi="Times New Roman" w:cs="Times New Roman"/>
          <w:sz w:val="24"/>
        </w:rPr>
        <w:t>- выявлять особенности языка и стиля писателя;определять родо-жанровую специфику художественного произведения;объяснять свое понимание нравственно-философской,</w:t>
      </w:r>
    </w:p>
    <w:p w:rsidR="00054282" w:rsidRPr="00054282" w:rsidRDefault="00054282" w:rsidP="00054282">
      <w:pPr>
        <w:tabs>
          <w:tab w:val="left" w:pos="2720"/>
          <w:tab w:val="left" w:pos="3040"/>
          <w:tab w:val="left" w:pos="4580"/>
          <w:tab w:val="left" w:pos="6220"/>
          <w:tab w:val="left" w:pos="7900"/>
          <w:tab w:val="left" w:pos="8760"/>
        </w:tabs>
        <w:jc w:val="both"/>
        <w:rPr>
          <w:rFonts w:ascii="Times New Roman" w:eastAsia="Times New Roman" w:hAnsi="Times New Roman" w:cs="Times New Roman"/>
          <w:sz w:val="24"/>
        </w:rPr>
      </w:pPr>
      <w:r w:rsidRPr="00054282">
        <w:rPr>
          <w:rFonts w:ascii="Times New Roman" w:eastAsia="Times New Roman" w:hAnsi="Times New Roman" w:cs="Times New Roman"/>
        </w:rPr>
        <w:t xml:space="preserve">- </w:t>
      </w:r>
      <w:r w:rsidRPr="00054282">
        <w:rPr>
          <w:rFonts w:ascii="Times New Roman" w:eastAsia="Times New Roman" w:hAnsi="Times New Roman" w:cs="Times New Roman"/>
          <w:sz w:val="24"/>
        </w:rPr>
        <w:t>социально-исторической</w:t>
      </w:r>
      <w:r w:rsidRPr="00054282">
        <w:rPr>
          <w:rFonts w:ascii="Times New Roman" w:eastAsia="Times New Roman" w:hAnsi="Times New Roman" w:cs="Times New Roman"/>
        </w:rPr>
        <w:tab/>
      </w:r>
      <w:r w:rsidRPr="00054282">
        <w:rPr>
          <w:rFonts w:ascii="Times New Roman" w:eastAsia="Times New Roman" w:hAnsi="Times New Roman" w:cs="Times New Roman"/>
          <w:sz w:val="24"/>
        </w:rPr>
        <w:t>и</w:t>
      </w:r>
      <w:r w:rsidRPr="00054282">
        <w:rPr>
          <w:rFonts w:ascii="Times New Roman" w:eastAsia="Times New Roman" w:hAnsi="Times New Roman" w:cs="Times New Roman"/>
        </w:rPr>
        <w:tab/>
      </w:r>
      <w:r w:rsidRPr="00054282">
        <w:rPr>
          <w:rFonts w:ascii="Times New Roman" w:eastAsia="Times New Roman" w:hAnsi="Times New Roman" w:cs="Times New Roman"/>
          <w:sz w:val="24"/>
        </w:rPr>
        <w:t>эстетической</w:t>
      </w:r>
      <w:r w:rsidRPr="00054282">
        <w:rPr>
          <w:rFonts w:ascii="Times New Roman" w:eastAsia="Times New Roman" w:hAnsi="Times New Roman" w:cs="Times New Roman"/>
        </w:rPr>
        <w:tab/>
      </w:r>
      <w:r w:rsidRPr="00054282">
        <w:rPr>
          <w:rFonts w:ascii="Times New Roman" w:eastAsia="Times New Roman" w:hAnsi="Times New Roman" w:cs="Times New Roman"/>
          <w:sz w:val="24"/>
        </w:rPr>
        <w:t>проблематики</w:t>
      </w:r>
      <w:r w:rsidRPr="00054282">
        <w:rPr>
          <w:rFonts w:ascii="Times New Roman" w:eastAsia="Times New Roman" w:hAnsi="Times New Roman" w:cs="Times New Roman"/>
        </w:rPr>
        <w:tab/>
      </w:r>
      <w:r w:rsidRPr="00054282">
        <w:rPr>
          <w:rFonts w:ascii="Times New Roman" w:eastAsia="Times New Roman" w:hAnsi="Times New Roman" w:cs="Times New Roman"/>
          <w:sz w:val="24"/>
        </w:rPr>
        <w:t>произведений;</w:t>
      </w:r>
      <w:r w:rsidRPr="00054282">
        <w:rPr>
          <w:rFonts w:ascii="Times New Roman" w:eastAsia="Times New Roman" w:hAnsi="Times New Roman" w:cs="Times New Roman"/>
        </w:rPr>
        <w:tab/>
      </w:r>
      <w:r w:rsidRPr="00054282">
        <w:rPr>
          <w:rFonts w:ascii="Times New Roman" w:eastAsia="Times New Roman" w:hAnsi="Times New Roman" w:cs="Times New Roman"/>
          <w:sz w:val="24"/>
        </w:rPr>
        <w:t>анализ</w:t>
      </w:r>
      <w:r w:rsidRPr="00054282">
        <w:rPr>
          <w:rFonts w:ascii="Times New Roman" w:eastAsia="Times New Roman" w:hAnsi="Times New Roman" w:cs="Times New Roman"/>
        </w:rPr>
        <w:t xml:space="preserve"> </w:t>
      </w:r>
      <w:r w:rsidRPr="00054282">
        <w:rPr>
          <w:rFonts w:ascii="Times New Roman" w:eastAsia="Times New Roman" w:hAnsi="Times New Roman" w:cs="Times New Roman"/>
          <w:sz w:val="24"/>
        </w:rPr>
        <w:t>текста;</w:t>
      </w:r>
    </w:p>
    <w:p w:rsidR="00054282" w:rsidRPr="00054282" w:rsidRDefault="00054282" w:rsidP="00054282">
      <w:pPr>
        <w:ind w:right="120"/>
        <w:jc w:val="both"/>
        <w:rPr>
          <w:rFonts w:ascii="Times New Roman" w:eastAsia="Times New Roman" w:hAnsi="Times New Roman" w:cs="Times New Roman"/>
          <w:sz w:val="24"/>
        </w:rPr>
      </w:pPr>
      <w:r w:rsidRPr="00054282">
        <w:rPr>
          <w:rFonts w:ascii="Times New Roman" w:eastAsia="Times New Roman" w:hAnsi="Times New Roman" w:cs="Times New Roman"/>
        </w:rPr>
        <w:t xml:space="preserve">- </w:t>
      </w:r>
      <w:r w:rsidRPr="00054282">
        <w:rPr>
          <w:rFonts w:ascii="Times New Roman" w:eastAsia="Times New Roman" w:hAnsi="Times New Roman" w:cs="Times New Roman"/>
          <w:sz w:val="24"/>
        </w:rPr>
        <w:t xml:space="preserve">анализировать литературные произведения разных жанров; </w:t>
      </w:r>
    </w:p>
    <w:p w:rsidR="00054282" w:rsidRPr="00054282" w:rsidRDefault="00054282" w:rsidP="00054282">
      <w:pPr>
        <w:ind w:right="120"/>
        <w:jc w:val="both"/>
        <w:rPr>
          <w:rFonts w:ascii="Times New Roman" w:eastAsia="Times New Roman" w:hAnsi="Times New Roman" w:cs="Times New Roman"/>
          <w:sz w:val="24"/>
        </w:rPr>
      </w:pPr>
      <w:r w:rsidRPr="00054282">
        <w:rPr>
          <w:rFonts w:ascii="Times New Roman" w:eastAsia="Times New Roman" w:hAnsi="Times New Roman" w:cs="Times New Roman"/>
          <w:sz w:val="24"/>
        </w:rPr>
        <w:t xml:space="preserve">- выявлять и осмыслять формы авторской оценки героев, событий, характер авторских взаимоотношений с «читателем» как адресатом произведения; </w:t>
      </w:r>
    </w:p>
    <w:p w:rsidR="00054282" w:rsidRPr="00054282" w:rsidRDefault="00054282" w:rsidP="00054282">
      <w:pPr>
        <w:ind w:right="120"/>
        <w:jc w:val="both"/>
        <w:rPr>
          <w:rFonts w:ascii="Times New Roman" w:eastAsia="Times New Roman" w:hAnsi="Times New Roman" w:cs="Times New Roman"/>
          <w:sz w:val="24"/>
        </w:rPr>
      </w:pPr>
      <w:r w:rsidRPr="00054282">
        <w:rPr>
          <w:rFonts w:ascii="Times New Roman" w:eastAsia="Times New Roman" w:hAnsi="Times New Roman" w:cs="Times New Roman"/>
          <w:sz w:val="24"/>
        </w:rPr>
        <w:t>- пользоваться основными теоретико-литературными терминами и понятиями (в каждом классе умение пользоваться терминами, изученными в этом и предыдущих классах) как инструментом анализа и интерпретации художественного текста;</w:t>
      </w:r>
    </w:p>
    <w:p w:rsidR="00054282" w:rsidRPr="00054282" w:rsidRDefault="00C6678F" w:rsidP="00054282">
      <w:pPr>
        <w:ind w:right="120"/>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54282" w:rsidRPr="00054282">
        <w:rPr>
          <w:rFonts w:ascii="Times New Roman" w:eastAsia="Times New Roman" w:hAnsi="Times New Roman" w:cs="Times New Roman"/>
          <w:sz w:val="24"/>
        </w:rPr>
        <w:t xml:space="preserve">вести учебные дискуссии; собирать материал и обрабатывать информацию,необходимую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организации дискуссии; </w:t>
      </w:r>
    </w:p>
    <w:p w:rsidR="00054282" w:rsidRPr="00054282" w:rsidRDefault="00054282" w:rsidP="00054282">
      <w:pPr>
        <w:ind w:right="120"/>
        <w:jc w:val="both"/>
        <w:rPr>
          <w:rFonts w:ascii="Times New Roman" w:eastAsia="Times New Roman" w:hAnsi="Times New Roman" w:cs="Times New Roman"/>
          <w:sz w:val="24"/>
        </w:rPr>
      </w:pPr>
      <w:r w:rsidRPr="00054282">
        <w:rPr>
          <w:rFonts w:ascii="Times New Roman" w:eastAsia="Times New Roman" w:hAnsi="Times New Roman" w:cs="Times New Roman"/>
          <w:sz w:val="24"/>
        </w:rPr>
        <w:t xml:space="preserve">- выражать личное отношение к художественному произведению, аргументировать свою точку зрения; </w:t>
      </w:r>
    </w:p>
    <w:p w:rsidR="00054282" w:rsidRPr="00054282" w:rsidRDefault="00054282" w:rsidP="00054282">
      <w:pPr>
        <w:ind w:right="120"/>
        <w:jc w:val="both"/>
        <w:rPr>
          <w:rFonts w:ascii="Times New Roman" w:eastAsia="Times New Roman" w:hAnsi="Times New Roman" w:cs="Times New Roman"/>
          <w:sz w:val="24"/>
        </w:rPr>
      </w:pPr>
      <w:r w:rsidRPr="00054282">
        <w:rPr>
          <w:rFonts w:ascii="Times New Roman" w:eastAsia="Times New Roman" w:hAnsi="Times New Roman" w:cs="Times New Roman"/>
          <w:sz w:val="24"/>
        </w:rPr>
        <w:t>- выразительно читать с листа и наизусть произведения/фрагменты; произведений художественной литературы, передавая</w:t>
      </w:r>
      <w:r w:rsidRPr="00054282">
        <w:rPr>
          <w:rFonts w:ascii="Times New Roman" w:eastAsia="Times New Roman" w:hAnsi="Times New Roman" w:cs="Times New Roman"/>
        </w:rPr>
        <w:tab/>
      </w:r>
      <w:r w:rsidRPr="00054282">
        <w:rPr>
          <w:rFonts w:ascii="Times New Roman" w:eastAsia="Times New Roman" w:hAnsi="Times New Roman" w:cs="Times New Roman"/>
          <w:sz w:val="24"/>
        </w:rPr>
        <w:t>личное</w:t>
      </w:r>
      <w:r w:rsidRPr="00054282">
        <w:rPr>
          <w:rFonts w:ascii="Times New Roman" w:eastAsia="Times New Roman" w:hAnsi="Times New Roman" w:cs="Times New Roman"/>
        </w:rPr>
        <w:tab/>
      </w:r>
      <w:r w:rsidRPr="00054282">
        <w:rPr>
          <w:rFonts w:ascii="Times New Roman" w:eastAsia="Times New Roman" w:hAnsi="Times New Roman" w:cs="Times New Roman"/>
          <w:sz w:val="24"/>
        </w:rPr>
        <w:t>отношение</w:t>
      </w:r>
      <w:r w:rsidRPr="00054282">
        <w:rPr>
          <w:rFonts w:ascii="Times New Roman" w:eastAsia="Times New Roman" w:hAnsi="Times New Roman" w:cs="Times New Roman"/>
        </w:rPr>
        <w:tab/>
      </w:r>
      <w:r w:rsidRPr="00054282">
        <w:rPr>
          <w:rFonts w:ascii="Times New Roman" w:eastAsia="Times New Roman" w:hAnsi="Times New Roman" w:cs="Times New Roman"/>
          <w:sz w:val="24"/>
        </w:rPr>
        <w:t>к</w:t>
      </w:r>
      <w:r w:rsidRPr="00054282">
        <w:rPr>
          <w:rFonts w:ascii="Times New Roman" w:eastAsia="Times New Roman" w:hAnsi="Times New Roman" w:cs="Times New Roman"/>
        </w:rPr>
        <w:t xml:space="preserve"> </w:t>
      </w:r>
      <w:r w:rsidRPr="00054282">
        <w:rPr>
          <w:rFonts w:ascii="Times New Roman" w:eastAsia="Times New Roman" w:hAnsi="Times New Roman" w:cs="Times New Roman"/>
          <w:sz w:val="24"/>
        </w:rPr>
        <w:t>произведению;</w:t>
      </w:r>
      <w:r w:rsidRPr="00054282">
        <w:rPr>
          <w:rFonts w:ascii="Times New Roman" w:eastAsia="Times New Roman" w:hAnsi="Times New Roman" w:cs="Times New Roman"/>
        </w:rPr>
        <w:t xml:space="preserve"> </w:t>
      </w:r>
      <w:r>
        <w:rPr>
          <w:rFonts w:ascii="Times New Roman" w:eastAsia="Times New Roman" w:hAnsi="Times New Roman" w:cs="Times New Roman"/>
        </w:rPr>
        <w:t xml:space="preserve">- - </w:t>
      </w:r>
      <w:r w:rsidRPr="00054282">
        <w:rPr>
          <w:rFonts w:ascii="Times New Roman" w:eastAsia="Times New Roman" w:hAnsi="Times New Roman" w:cs="Times New Roman"/>
          <w:sz w:val="24"/>
        </w:rPr>
        <w:t>пользоваться</w:t>
      </w:r>
      <w:r w:rsidRPr="00054282">
        <w:rPr>
          <w:rFonts w:ascii="Times New Roman" w:eastAsia="Times New Roman" w:hAnsi="Times New Roman" w:cs="Times New Roman"/>
        </w:rPr>
        <w:tab/>
      </w:r>
      <w:r w:rsidRPr="00054282">
        <w:rPr>
          <w:rFonts w:ascii="Times New Roman" w:eastAsia="Times New Roman" w:hAnsi="Times New Roman" w:cs="Times New Roman"/>
          <w:sz w:val="24"/>
        </w:rPr>
        <w:t>каталогами</w:t>
      </w:r>
      <w:r w:rsidRPr="00054282">
        <w:rPr>
          <w:rFonts w:ascii="Times New Roman" w:eastAsia="Times New Roman" w:hAnsi="Times New Roman" w:cs="Times New Roman"/>
        </w:rPr>
        <w:tab/>
      </w:r>
      <w:r w:rsidRPr="00054282">
        <w:rPr>
          <w:rFonts w:ascii="Times New Roman" w:eastAsia="Times New Roman" w:hAnsi="Times New Roman" w:cs="Times New Roman"/>
          <w:sz w:val="23"/>
        </w:rPr>
        <w:t>библиотек,</w:t>
      </w:r>
      <w:r w:rsidRPr="00054282">
        <w:rPr>
          <w:rFonts w:ascii="Times New Roman" w:eastAsia="Times New Roman" w:hAnsi="Times New Roman" w:cs="Times New Roman"/>
          <w:sz w:val="24"/>
        </w:rPr>
        <w:t xml:space="preserve"> библиографическими указателями, системой поиска в Интернете.</w:t>
      </w:r>
    </w:p>
    <w:p w:rsidR="00054282" w:rsidRPr="00054282" w:rsidRDefault="00054282" w:rsidP="00054282">
      <w:pPr>
        <w:ind w:right="120"/>
        <w:jc w:val="both"/>
        <w:rPr>
          <w:rFonts w:ascii="Times New Roman" w:eastAsia="Times New Roman" w:hAnsi="Times New Roman" w:cs="Times New Roman"/>
          <w:sz w:val="24"/>
        </w:rPr>
      </w:pPr>
      <w:r w:rsidRPr="00054282">
        <w:rPr>
          <w:rFonts w:ascii="Times New Roman" w:eastAsia="Times New Roman" w:hAnsi="Times New Roman" w:cs="Times New Roman"/>
          <w:sz w:val="24"/>
        </w:rPr>
        <w:t xml:space="preserve">При планировании </w:t>
      </w:r>
      <w:r w:rsidRPr="00054282">
        <w:rPr>
          <w:rFonts w:ascii="Times New Roman" w:eastAsia="Times New Roman" w:hAnsi="Times New Roman" w:cs="Times New Roman"/>
          <w:b/>
          <w:sz w:val="24"/>
        </w:rPr>
        <w:t>предметных</w:t>
      </w:r>
      <w:r w:rsidRPr="00054282">
        <w:rPr>
          <w:rFonts w:ascii="Times New Roman" w:eastAsia="Times New Roman" w:hAnsi="Times New Roman" w:cs="Times New Roman"/>
          <w:sz w:val="24"/>
        </w:rPr>
        <w:t xml:space="preserve"> результатов освоения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и не заканчивается в школе.</w:t>
      </w:r>
    </w:p>
    <w:p w:rsidR="00054282" w:rsidRPr="00054282" w:rsidRDefault="00054282" w:rsidP="00054282">
      <w:pPr>
        <w:jc w:val="both"/>
        <w:rPr>
          <w:rFonts w:ascii="Times New Roman" w:eastAsia="Times New Roman" w:hAnsi="Times New Roman" w:cs="Times New Roman"/>
        </w:rPr>
      </w:pPr>
    </w:p>
    <w:p w:rsidR="00054282" w:rsidRPr="00054282" w:rsidRDefault="00C6678F" w:rsidP="00C6678F">
      <w:pPr>
        <w:ind w:left="100" w:right="140"/>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54282" w:rsidRPr="00054282">
        <w:rPr>
          <w:rFonts w:ascii="Times New Roman" w:eastAsia="Times New Roman" w:hAnsi="Times New Roman" w:cs="Times New Roman"/>
          <w:sz w:val="24"/>
        </w:rPr>
        <w:t xml:space="preserve">При оценке предметных результатов обучения литературе следует учитывать несколько </w:t>
      </w:r>
      <w:r w:rsidR="00054282" w:rsidRPr="00054282">
        <w:rPr>
          <w:rFonts w:ascii="Times New Roman" w:eastAsia="Times New Roman" w:hAnsi="Times New Roman" w:cs="Times New Roman"/>
          <w:b/>
          <w:sz w:val="24"/>
        </w:rPr>
        <w:t>основных уровней сформированности читательской культуры</w:t>
      </w:r>
      <w:r w:rsidR="00054282" w:rsidRPr="00054282">
        <w:rPr>
          <w:rFonts w:ascii="Times New Roman" w:eastAsia="Times New Roman" w:hAnsi="Times New Roman" w:cs="Times New Roman"/>
          <w:sz w:val="24"/>
        </w:rPr>
        <w:t>:</w:t>
      </w:r>
    </w:p>
    <w:p w:rsidR="00054282" w:rsidRPr="00054282" w:rsidRDefault="00054282" w:rsidP="00054282">
      <w:pPr>
        <w:spacing w:line="358" w:lineRule="auto"/>
        <w:jc w:val="both"/>
        <w:rPr>
          <w:rFonts w:ascii="Times New Roman" w:eastAsia="Times New Roman" w:hAnsi="Times New Roman" w:cs="Times New Roman"/>
          <w:sz w:val="24"/>
        </w:rPr>
      </w:pPr>
    </w:p>
    <w:tbl>
      <w:tblPr>
        <w:tblStyle w:val="ae"/>
        <w:tblW w:w="0" w:type="auto"/>
        <w:tblLook w:val="04A0" w:firstRow="1" w:lastRow="0" w:firstColumn="1" w:lastColumn="0" w:noHBand="0" w:noVBand="1"/>
      </w:tblPr>
      <w:tblGrid>
        <w:gridCol w:w="2030"/>
        <w:gridCol w:w="2321"/>
        <w:gridCol w:w="2290"/>
        <w:gridCol w:w="3034"/>
      </w:tblGrid>
      <w:tr w:rsidR="008F7793" w:rsidRPr="0067074A" w:rsidTr="00D31275">
        <w:tc>
          <w:tcPr>
            <w:tcW w:w="2336" w:type="dxa"/>
          </w:tcPr>
          <w:p w:rsidR="008F7793" w:rsidRPr="0067074A" w:rsidRDefault="008F7793" w:rsidP="00D31275">
            <w:pPr>
              <w:rPr>
                <w:rFonts w:ascii="Times New Roman" w:hAnsi="Times New Roman" w:cs="Times New Roman"/>
                <w:sz w:val="24"/>
                <w:szCs w:val="24"/>
              </w:rPr>
            </w:pPr>
            <w:r w:rsidRPr="0067074A">
              <w:rPr>
                <w:rFonts w:ascii="Times New Roman" w:hAnsi="Times New Roman" w:cs="Times New Roman"/>
                <w:sz w:val="24"/>
                <w:szCs w:val="24"/>
              </w:rPr>
              <w:t>Уровень/ класс</w:t>
            </w:r>
          </w:p>
        </w:tc>
        <w:tc>
          <w:tcPr>
            <w:tcW w:w="2336" w:type="dxa"/>
          </w:tcPr>
          <w:p w:rsidR="008F7793" w:rsidRPr="0067074A" w:rsidRDefault="008F7793" w:rsidP="00D31275">
            <w:pPr>
              <w:rPr>
                <w:rFonts w:ascii="Times New Roman" w:hAnsi="Times New Roman" w:cs="Times New Roman"/>
                <w:sz w:val="24"/>
                <w:szCs w:val="24"/>
              </w:rPr>
            </w:pPr>
            <w:r w:rsidRPr="0067074A">
              <w:rPr>
                <w:rFonts w:ascii="Times New Roman" w:hAnsi="Times New Roman" w:cs="Times New Roman"/>
                <w:sz w:val="24"/>
                <w:szCs w:val="24"/>
              </w:rPr>
              <w:t>Характеристика уровня</w:t>
            </w:r>
          </w:p>
        </w:tc>
        <w:tc>
          <w:tcPr>
            <w:tcW w:w="2336" w:type="dxa"/>
          </w:tcPr>
          <w:p w:rsidR="008F7793" w:rsidRPr="0067074A" w:rsidRDefault="008F7793" w:rsidP="00D31275">
            <w:pPr>
              <w:rPr>
                <w:rFonts w:ascii="Times New Roman" w:hAnsi="Times New Roman" w:cs="Times New Roman"/>
                <w:sz w:val="24"/>
                <w:szCs w:val="24"/>
              </w:rPr>
            </w:pPr>
            <w:r w:rsidRPr="0067074A">
              <w:rPr>
                <w:rFonts w:ascii="Times New Roman" w:hAnsi="Times New Roman" w:cs="Times New Roman"/>
                <w:sz w:val="24"/>
                <w:szCs w:val="24"/>
              </w:rPr>
              <w:t>Основной вид деятельности, позволяющий диагностировать возможности читателей</w:t>
            </w:r>
          </w:p>
        </w:tc>
        <w:tc>
          <w:tcPr>
            <w:tcW w:w="2337" w:type="dxa"/>
          </w:tcPr>
          <w:p w:rsidR="008F7793" w:rsidRPr="0067074A" w:rsidRDefault="008F7793" w:rsidP="00D31275">
            <w:pPr>
              <w:rPr>
                <w:rFonts w:ascii="Times New Roman" w:hAnsi="Times New Roman" w:cs="Times New Roman"/>
                <w:sz w:val="24"/>
                <w:szCs w:val="24"/>
              </w:rPr>
            </w:pPr>
            <w:r w:rsidRPr="0067074A">
              <w:rPr>
                <w:rFonts w:ascii="Times New Roman" w:hAnsi="Times New Roman" w:cs="Times New Roman"/>
                <w:sz w:val="24"/>
                <w:szCs w:val="24"/>
              </w:rPr>
              <w:t>Типы диагностических заданий</w:t>
            </w:r>
          </w:p>
        </w:tc>
      </w:tr>
      <w:tr w:rsidR="008F7793" w:rsidRPr="0067074A" w:rsidTr="00D31275">
        <w:tc>
          <w:tcPr>
            <w:tcW w:w="2336" w:type="dxa"/>
          </w:tcPr>
          <w:p w:rsidR="008F7793" w:rsidRPr="0067074A" w:rsidRDefault="008F7793" w:rsidP="00D31275">
            <w:pPr>
              <w:rPr>
                <w:rFonts w:ascii="Times New Roman" w:hAnsi="Times New Roman" w:cs="Times New Roman"/>
                <w:sz w:val="24"/>
                <w:szCs w:val="24"/>
              </w:rPr>
            </w:pPr>
            <w:r w:rsidRPr="0067074A">
              <w:rPr>
                <w:rFonts w:ascii="Times New Roman" w:hAnsi="Times New Roman" w:cs="Times New Roman"/>
                <w:sz w:val="24"/>
                <w:szCs w:val="24"/>
                <w:lang w:val="en-US"/>
              </w:rPr>
              <w:t>I</w:t>
            </w:r>
            <w:r w:rsidRPr="0067074A">
              <w:rPr>
                <w:rFonts w:ascii="Times New Roman" w:hAnsi="Times New Roman" w:cs="Times New Roman"/>
                <w:sz w:val="24"/>
                <w:szCs w:val="24"/>
              </w:rPr>
              <w:t>/5-6 класс</w:t>
            </w:r>
          </w:p>
        </w:tc>
        <w:tc>
          <w:tcPr>
            <w:tcW w:w="2336" w:type="dxa"/>
          </w:tcPr>
          <w:p w:rsidR="008F7793" w:rsidRPr="0067074A" w:rsidRDefault="008F7793" w:rsidP="00D31275">
            <w:pPr>
              <w:rPr>
                <w:rFonts w:ascii="Times New Roman" w:hAnsi="Times New Roman" w:cs="Times New Roman"/>
                <w:sz w:val="24"/>
                <w:szCs w:val="24"/>
              </w:rPr>
            </w:pPr>
            <w:r w:rsidRPr="0067074A">
              <w:rPr>
                <w:rFonts w:ascii="Times New Roman" w:hAnsi="Times New Roman" w:cs="Times New Roman"/>
                <w:sz w:val="24"/>
                <w:szCs w:val="24"/>
              </w:rPr>
              <w:t xml:space="preserve">Определяется наивно-реалистическим восприятием литературно-художественного произведения как истории из реальной жизни (сферы так </w:t>
            </w:r>
            <w:r w:rsidRPr="0067074A">
              <w:rPr>
                <w:rFonts w:ascii="Times New Roman" w:hAnsi="Times New Roman" w:cs="Times New Roman"/>
                <w:sz w:val="24"/>
                <w:szCs w:val="24"/>
              </w:rPr>
              <w:lastRenderedPageBreak/>
              <w:t>называемой « первичной деятельности»).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житийских позиций. Такое эмоциональное восприятие, создает основу для формирования осмысленного и глубокого чтения, но с точки зрения эстетической еще не  является достаточным. Оно характеризуется способностями читателя воспроизводить содержание и литературного произведения, отвечая на тестовые вопросы( устно, письменно) типа «Что? Кто? Где? Когда? Какой?» кратко выражать /определять свое эмоциональное отношение к событиям и героям – качества последних только называются/ перечисляются; способность к обобщениям проявляется слабо.</w:t>
            </w:r>
          </w:p>
        </w:tc>
        <w:tc>
          <w:tcPr>
            <w:tcW w:w="2336" w:type="dxa"/>
          </w:tcPr>
          <w:p w:rsidR="008F7793" w:rsidRPr="0067074A" w:rsidRDefault="008F7793" w:rsidP="00D31275">
            <w:pPr>
              <w:rPr>
                <w:rFonts w:ascii="Times New Roman" w:hAnsi="Times New Roman" w:cs="Times New Roman"/>
                <w:sz w:val="24"/>
                <w:szCs w:val="24"/>
              </w:rPr>
            </w:pPr>
            <w:r w:rsidRPr="0067074A">
              <w:rPr>
                <w:rFonts w:ascii="Times New Roman" w:hAnsi="Times New Roman" w:cs="Times New Roman"/>
                <w:sz w:val="24"/>
                <w:szCs w:val="24"/>
              </w:rPr>
              <w:lastRenderedPageBreak/>
              <w:t xml:space="preserve">Акцентно-смысловое чтение; воспроизведение элементов содержания произведений в устной и письменной форме(изложение, действия по </w:t>
            </w:r>
            <w:r w:rsidRPr="0067074A">
              <w:rPr>
                <w:rFonts w:ascii="Times New Roman" w:hAnsi="Times New Roman" w:cs="Times New Roman"/>
                <w:sz w:val="24"/>
                <w:szCs w:val="24"/>
              </w:rPr>
              <w:lastRenderedPageBreak/>
              <w:t>заданному алгоритму с инструкцией); формулировка вопросов; составление системы вопросов и ответы на них(устные, письменные)</w:t>
            </w:r>
          </w:p>
        </w:tc>
        <w:tc>
          <w:tcPr>
            <w:tcW w:w="2337" w:type="dxa"/>
          </w:tcPr>
          <w:p w:rsidR="008F7793" w:rsidRPr="0067074A" w:rsidRDefault="008F7793" w:rsidP="00D31275">
            <w:pPr>
              <w:rPr>
                <w:rFonts w:ascii="Times New Roman" w:hAnsi="Times New Roman" w:cs="Times New Roman"/>
                <w:sz w:val="24"/>
                <w:szCs w:val="24"/>
              </w:rPr>
            </w:pPr>
            <w:r w:rsidRPr="0067074A">
              <w:rPr>
                <w:rFonts w:ascii="Times New Roman" w:hAnsi="Times New Roman" w:cs="Times New Roman"/>
                <w:sz w:val="24"/>
                <w:szCs w:val="24"/>
              </w:rPr>
              <w:lastRenderedPageBreak/>
              <w:t xml:space="preserve">Выразительно простите следующий фрагмент, определите, какие события в произведении являются центральными; определите, где и когда происходят описываемые события; опишите, каким вам представляется герой произведения, </w:t>
            </w:r>
            <w:r w:rsidRPr="0067074A">
              <w:rPr>
                <w:rFonts w:ascii="Times New Roman" w:hAnsi="Times New Roman" w:cs="Times New Roman"/>
                <w:sz w:val="24"/>
                <w:szCs w:val="24"/>
              </w:rPr>
              <w:lastRenderedPageBreak/>
              <w:t>прокомментируйте слова героя; выделите в тексте наиболее непонятные(загадочные, удивительные и т.п.) вас места; ответьте на поставленный учителем/ автором учебника вопрос; определите, выделите, найдите, перечислите признаки, черты, повторяющиеся детали и т.п.</w:t>
            </w:r>
          </w:p>
        </w:tc>
      </w:tr>
      <w:tr w:rsidR="008F7793" w:rsidRPr="0067074A" w:rsidTr="00D31275">
        <w:tc>
          <w:tcPr>
            <w:tcW w:w="2336" w:type="dxa"/>
          </w:tcPr>
          <w:p w:rsidR="008F7793" w:rsidRPr="0067074A" w:rsidRDefault="008F7793" w:rsidP="00D31275">
            <w:pPr>
              <w:rPr>
                <w:rFonts w:ascii="Times New Roman" w:hAnsi="Times New Roman" w:cs="Times New Roman"/>
                <w:sz w:val="24"/>
                <w:szCs w:val="24"/>
                <w:lang w:val="en-US"/>
              </w:rPr>
            </w:pPr>
            <w:r w:rsidRPr="0067074A">
              <w:rPr>
                <w:rFonts w:ascii="Times New Roman" w:hAnsi="Times New Roman" w:cs="Times New Roman"/>
                <w:sz w:val="24"/>
                <w:szCs w:val="24"/>
                <w:lang w:val="en-US"/>
              </w:rPr>
              <w:lastRenderedPageBreak/>
              <w:t>II</w:t>
            </w:r>
            <w:r w:rsidRPr="0067074A">
              <w:rPr>
                <w:rFonts w:ascii="Times New Roman" w:hAnsi="Times New Roman" w:cs="Times New Roman"/>
                <w:sz w:val="24"/>
                <w:szCs w:val="24"/>
              </w:rPr>
              <w:t>/7-8класс</w:t>
            </w:r>
          </w:p>
        </w:tc>
        <w:tc>
          <w:tcPr>
            <w:tcW w:w="2336" w:type="dxa"/>
          </w:tcPr>
          <w:p w:rsidR="008F7793" w:rsidRPr="0067074A" w:rsidRDefault="008F7793" w:rsidP="00D31275">
            <w:pPr>
              <w:rPr>
                <w:rFonts w:ascii="Times New Roman" w:hAnsi="Times New Roman" w:cs="Times New Roman"/>
                <w:sz w:val="24"/>
                <w:szCs w:val="24"/>
              </w:rPr>
            </w:pPr>
            <w:r w:rsidRPr="0067074A">
              <w:rPr>
                <w:rFonts w:ascii="Times New Roman" w:hAnsi="Times New Roman" w:cs="Times New Roman"/>
                <w:sz w:val="24"/>
                <w:szCs w:val="24"/>
              </w:rPr>
              <w:t xml:space="preserve">Обучающийся понимает обусловленность особенностей художественного произведения </w:t>
            </w:r>
            <w:r w:rsidRPr="0067074A">
              <w:rPr>
                <w:rFonts w:ascii="Times New Roman" w:hAnsi="Times New Roman" w:cs="Times New Roman"/>
                <w:sz w:val="24"/>
                <w:szCs w:val="24"/>
              </w:rPr>
              <w:lastRenderedPageBreak/>
              <w:t xml:space="preserve">авторской волей, однако умение находить способы проявления авторской позиции у него пока отсутствуют. У читателей этого уровня формируется стремление размышлять над прочитанным, появляется умение выделять в произведении значимые в смысловом и эстетическом плане отдельные элементы художественного произведения, а также возникает стремление находить и объяснять связи между ними. Читатель этого уровня пытается аргументированно отвечать на вопрос «Как устроен опрос текст?»  умеет выделять крупные единицы произведения, пытается определять связи между ними для доказательства верности понимания темы, проблемы и идеи художественного текста. Понимание текста на этом уровне читательской культуры осуществляется поверхностно; ученик знает формулировки </w:t>
            </w:r>
            <w:r w:rsidRPr="0067074A">
              <w:rPr>
                <w:rFonts w:ascii="Times New Roman" w:hAnsi="Times New Roman" w:cs="Times New Roman"/>
                <w:sz w:val="24"/>
                <w:szCs w:val="24"/>
              </w:rPr>
              <w:lastRenderedPageBreak/>
              <w:t>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tc>
        <w:tc>
          <w:tcPr>
            <w:tcW w:w="2336" w:type="dxa"/>
          </w:tcPr>
          <w:p w:rsidR="008F7793" w:rsidRPr="0067074A" w:rsidRDefault="008F7793" w:rsidP="00D31275">
            <w:pPr>
              <w:rPr>
                <w:rFonts w:ascii="Times New Roman" w:hAnsi="Times New Roman" w:cs="Times New Roman"/>
                <w:sz w:val="24"/>
                <w:szCs w:val="24"/>
              </w:rPr>
            </w:pPr>
            <w:r w:rsidRPr="0067074A">
              <w:rPr>
                <w:rFonts w:ascii="Times New Roman" w:hAnsi="Times New Roman" w:cs="Times New Roman"/>
                <w:sz w:val="24"/>
                <w:szCs w:val="24"/>
              </w:rPr>
              <w:lastRenderedPageBreak/>
              <w:t xml:space="preserve">Устное и письменное выполнение аналитических процедур с использованием </w:t>
            </w:r>
            <w:r w:rsidRPr="0067074A">
              <w:rPr>
                <w:rFonts w:ascii="Times New Roman" w:hAnsi="Times New Roman" w:cs="Times New Roman"/>
                <w:sz w:val="24"/>
                <w:szCs w:val="24"/>
              </w:rPr>
              <w:lastRenderedPageBreak/>
              <w:t>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пофразового (при анализе стихотворений и небольших прозаических произведений- рассказов ,новелл_ или поэпизодного; проведение целостного и межтекстового анализа)</w:t>
            </w:r>
          </w:p>
        </w:tc>
        <w:tc>
          <w:tcPr>
            <w:tcW w:w="2337" w:type="dxa"/>
          </w:tcPr>
          <w:p w:rsidR="008F7793" w:rsidRPr="0067074A" w:rsidRDefault="008F7793" w:rsidP="00D31275">
            <w:pPr>
              <w:rPr>
                <w:rFonts w:ascii="Times New Roman" w:hAnsi="Times New Roman" w:cs="Times New Roman"/>
                <w:sz w:val="24"/>
                <w:szCs w:val="24"/>
              </w:rPr>
            </w:pPr>
            <w:r w:rsidRPr="0067074A">
              <w:rPr>
                <w:rFonts w:ascii="Times New Roman" w:hAnsi="Times New Roman" w:cs="Times New Roman"/>
                <w:sz w:val="24"/>
                <w:szCs w:val="24"/>
              </w:rPr>
              <w:lastRenderedPageBreak/>
              <w:t xml:space="preserve">Выделите, определите, найдите, перечислите признаки, черты повторяющиеся детали и т.п.; покажите, какие особенности </w:t>
            </w:r>
            <w:r w:rsidRPr="0067074A">
              <w:rPr>
                <w:rFonts w:ascii="Times New Roman" w:hAnsi="Times New Roman" w:cs="Times New Roman"/>
                <w:sz w:val="24"/>
                <w:szCs w:val="24"/>
              </w:rPr>
              <w:lastRenderedPageBreak/>
              <w:t>художественного текста проявляют позицию его автора; покажите, как в художественном тексте проявляются черты реального мира(как внешней для человека реальности, так и внутреннего мира человека);проанализируйте фрагменты, эпизоды текста( по предложенному алгоритму и без него); сопоставьте, сравните, найдите сходства и различия( как в одном тексте так и  между разными произведениями);  определите жанр произведения, охарактеризуйте его особенности; дайте свое рабочее определение следующему теоретико- литературному понятию.</w:t>
            </w:r>
          </w:p>
        </w:tc>
      </w:tr>
      <w:tr w:rsidR="008F7793" w:rsidRPr="0067074A" w:rsidTr="00D31275">
        <w:tc>
          <w:tcPr>
            <w:tcW w:w="2336" w:type="dxa"/>
          </w:tcPr>
          <w:p w:rsidR="008F7793" w:rsidRPr="0067074A" w:rsidRDefault="008F7793" w:rsidP="00D31275">
            <w:pPr>
              <w:rPr>
                <w:rFonts w:ascii="Times New Roman" w:hAnsi="Times New Roman" w:cs="Times New Roman"/>
                <w:sz w:val="24"/>
                <w:szCs w:val="24"/>
              </w:rPr>
            </w:pPr>
            <w:r w:rsidRPr="0067074A">
              <w:rPr>
                <w:rFonts w:ascii="Times New Roman" w:hAnsi="Times New Roman" w:cs="Times New Roman"/>
                <w:sz w:val="24"/>
                <w:szCs w:val="24"/>
                <w:lang w:val="en-US"/>
              </w:rPr>
              <w:lastRenderedPageBreak/>
              <w:t>III</w:t>
            </w:r>
            <w:r w:rsidRPr="0067074A">
              <w:rPr>
                <w:rFonts w:ascii="Times New Roman" w:hAnsi="Times New Roman" w:cs="Times New Roman"/>
                <w:sz w:val="24"/>
                <w:szCs w:val="24"/>
              </w:rPr>
              <w:t>/9класс</w:t>
            </w:r>
          </w:p>
        </w:tc>
        <w:tc>
          <w:tcPr>
            <w:tcW w:w="2336" w:type="dxa"/>
          </w:tcPr>
          <w:p w:rsidR="008F7793" w:rsidRPr="0067074A" w:rsidRDefault="008F7793" w:rsidP="00D31275">
            <w:pPr>
              <w:rPr>
                <w:rFonts w:ascii="Times New Roman" w:hAnsi="Times New Roman" w:cs="Times New Roman"/>
                <w:sz w:val="24"/>
                <w:szCs w:val="24"/>
              </w:rPr>
            </w:pPr>
            <w:r w:rsidRPr="0067074A">
              <w:rPr>
                <w:rFonts w:ascii="Times New Roman" w:hAnsi="Times New Roman" w:cs="Times New Roman"/>
                <w:sz w:val="24"/>
                <w:szCs w:val="24"/>
              </w:rPr>
              <w:t xml:space="preserve">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сумеет интерпретировать художественный смысл произведения, то есть отвечать на вопросы: «Почему (с какой целью?) произведение построено так, а не иначе? Какой художественный эффект дало именно такое построение, какой вывод на основе именно такого построения мы можем сделать о тематике, проблематике м авторской позиции в данном конкретном произведении?» </w:t>
            </w:r>
            <w:r w:rsidRPr="0067074A">
              <w:rPr>
                <w:rFonts w:ascii="Times New Roman" w:hAnsi="Times New Roman" w:cs="Times New Roman"/>
                <w:sz w:val="24"/>
                <w:szCs w:val="24"/>
              </w:rPr>
              <w:lastRenderedPageBreak/>
              <w:t>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w:t>
            </w:r>
          </w:p>
        </w:tc>
        <w:tc>
          <w:tcPr>
            <w:tcW w:w="2336" w:type="dxa"/>
          </w:tcPr>
          <w:p w:rsidR="008F7793" w:rsidRPr="0067074A" w:rsidRDefault="008F7793" w:rsidP="00D31275">
            <w:pPr>
              <w:rPr>
                <w:rFonts w:ascii="Times New Roman" w:hAnsi="Times New Roman" w:cs="Times New Roman"/>
                <w:sz w:val="24"/>
                <w:szCs w:val="24"/>
              </w:rPr>
            </w:pPr>
            <w:r w:rsidRPr="0067074A">
              <w:rPr>
                <w:rFonts w:ascii="Times New Roman" w:hAnsi="Times New Roman" w:cs="Times New Roman"/>
                <w:sz w:val="24"/>
                <w:szCs w:val="24"/>
              </w:rPr>
              <w:lastRenderedPageBreak/>
              <w:t>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 исследовательских заметок (статьи), доклада на конференцию, рецензии, сценария и т.п.</w:t>
            </w:r>
          </w:p>
        </w:tc>
        <w:tc>
          <w:tcPr>
            <w:tcW w:w="2337" w:type="dxa"/>
          </w:tcPr>
          <w:p w:rsidR="008F7793" w:rsidRPr="0067074A" w:rsidRDefault="008F7793" w:rsidP="00D31275">
            <w:pPr>
              <w:rPr>
                <w:rFonts w:ascii="Times New Roman" w:hAnsi="Times New Roman" w:cs="Times New Roman"/>
                <w:sz w:val="24"/>
                <w:szCs w:val="24"/>
              </w:rPr>
            </w:pPr>
            <w:r w:rsidRPr="0067074A">
              <w:rPr>
                <w:rFonts w:ascii="Times New Roman" w:hAnsi="Times New Roman" w:cs="Times New Roman"/>
                <w:sz w:val="24"/>
                <w:szCs w:val="24"/>
              </w:rPr>
              <w:t xml:space="preserve">Выделите, определите, найдите, перечислите признаки, черты повторяющиеся детали и т.п.; определите художественную функцию той или иной детали, приема и т.п.; определите позицию автора и способы ее выражения; проинтерпретируйте выбранный фрагмент произведения; объясните(устно, письменно) смысл названия произведения; озаглавьте предложенный текст (в случае если у литературного произведения нет заглавия); </w:t>
            </w:r>
          </w:p>
          <w:p w:rsidR="008F7793" w:rsidRPr="0067074A" w:rsidRDefault="008F7793" w:rsidP="00D31275">
            <w:pPr>
              <w:rPr>
                <w:rFonts w:ascii="Times New Roman" w:hAnsi="Times New Roman" w:cs="Times New Roman"/>
                <w:sz w:val="24"/>
                <w:szCs w:val="24"/>
              </w:rPr>
            </w:pPr>
            <w:r w:rsidRPr="0067074A">
              <w:rPr>
                <w:rFonts w:ascii="Times New Roman" w:hAnsi="Times New Roman" w:cs="Times New Roman"/>
                <w:sz w:val="24"/>
                <w:szCs w:val="24"/>
              </w:rPr>
              <w:t>Напишите сочинение –интерпретацию; напишите рецензию на произведение, не изучавшееся на уроках литературы.</w:t>
            </w:r>
          </w:p>
        </w:tc>
      </w:tr>
    </w:tbl>
    <w:p w:rsidR="00054282" w:rsidRPr="00054282" w:rsidRDefault="00054282" w:rsidP="00054282">
      <w:pPr>
        <w:spacing w:line="200" w:lineRule="exact"/>
        <w:jc w:val="both"/>
        <w:rPr>
          <w:rFonts w:ascii="Times New Roman" w:eastAsia="Times New Roman" w:hAnsi="Times New Roman" w:cs="Times New Roman"/>
        </w:rPr>
      </w:pPr>
    </w:p>
    <w:p w:rsidR="00054282" w:rsidRPr="00054282" w:rsidRDefault="00054282" w:rsidP="00054282">
      <w:pPr>
        <w:spacing w:line="3" w:lineRule="exact"/>
        <w:jc w:val="both"/>
        <w:rPr>
          <w:rFonts w:ascii="Times New Roman" w:eastAsia="Times New Roman" w:hAnsi="Times New Roman" w:cs="Times New Roman"/>
        </w:rPr>
      </w:pPr>
    </w:p>
    <w:p w:rsidR="00054282" w:rsidRDefault="00054282" w:rsidP="00054282">
      <w:pPr>
        <w:spacing w:line="233" w:lineRule="auto"/>
        <w:jc w:val="both"/>
        <w:rPr>
          <w:rFonts w:ascii="Times New Roman" w:eastAsia="Times New Roman" w:hAnsi="Times New Roman" w:cs="Times New Roman"/>
          <w:sz w:val="24"/>
        </w:rPr>
      </w:pPr>
    </w:p>
    <w:p w:rsidR="00054282" w:rsidRDefault="00054282" w:rsidP="00054282">
      <w:pPr>
        <w:spacing w:line="233" w:lineRule="auto"/>
        <w:jc w:val="both"/>
        <w:rPr>
          <w:rFonts w:ascii="Times New Roman" w:eastAsia="Times New Roman" w:hAnsi="Times New Roman" w:cs="Times New Roman"/>
          <w:sz w:val="24"/>
        </w:rPr>
      </w:pPr>
    </w:p>
    <w:p w:rsidR="00054282" w:rsidRPr="00054282" w:rsidRDefault="00054282" w:rsidP="00054282">
      <w:pPr>
        <w:spacing w:line="233" w:lineRule="auto"/>
        <w:jc w:val="both"/>
        <w:rPr>
          <w:rFonts w:ascii="Times New Roman" w:eastAsia="Times New Roman" w:hAnsi="Times New Roman" w:cs="Times New Roman"/>
          <w:sz w:val="24"/>
        </w:rPr>
      </w:pPr>
      <w:r w:rsidRPr="00054282">
        <w:rPr>
          <w:rFonts w:ascii="Times New Roman" w:eastAsia="Times New Roman" w:hAnsi="Times New Roman" w:cs="Times New Roman"/>
          <w:sz w:val="24"/>
        </w:rPr>
        <w:t>Успешное освоение видов учебной деятельности, соответствующей разным уровням</w:t>
      </w:r>
    </w:p>
    <w:p w:rsidR="008A7EF1" w:rsidRDefault="00054282" w:rsidP="00054282">
      <w:pPr>
        <w:spacing w:line="0" w:lineRule="atLeast"/>
        <w:jc w:val="both"/>
        <w:rPr>
          <w:rFonts w:ascii="Times New Roman" w:eastAsia="Times New Roman" w:hAnsi="Times New Roman" w:cs="Times New Roman"/>
          <w:sz w:val="24"/>
        </w:rPr>
      </w:pPr>
      <w:r w:rsidRPr="00054282">
        <w:rPr>
          <w:rFonts w:ascii="Times New Roman" w:eastAsia="Times New Roman" w:hAnsi="Times New Roman" w:cs="Times New Roman"/>
          <w:sz w:val="24"/>
        </w:rPr>
        <w:t>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w:t>
      </w:r>
      <w:r w:rsidRPr="00054282">
        <w:rPr>
          <w:rFonts w:ascii="Times New Roman" w:eastAsia="Times New Roman" w:hAnsi="Times New Roman" w:cs="Times New Roman"/>
        </w:rPr>
        <w:t xml:space="preserve"> </w:t>
      </w:r>
      <w:r w:rsidRPr="00054282">
        <w:rPr>
          <w:rFonts w:ascii="Times New Roman" w:eastAsia="Times New Roman" w:hAnsi="Times New Roman" w:cs="Times New Roman"/>
          <w:sz w:val="24"/>
        </w:rPr>
        <w:t>школьником</w:t>
      </w:r>
      <w:r w:rsidRPr="00054282">
        <w:rPr>
          <w:rFonts w:ascii="Times New Roman" w:eastAsia="Times New Roman" w:hAnsi="Times New Roman" w:cs="Times New Roman"/>
        </w:rPr>
        <w:t xml:space="preserve"> </w:t>
      </w:r>
      <w:r w:rsidRPr="00054282">
        <w:rPr>
          <w:rFonts w:ascii="Times New Roman" w:eastAsia="Times New Roman" w:hAnsi="Times New Roman" w:cs="Times New Roman"/>
          <w:sz w:val="24"/>
        </w:rPr>
        <w:t>результатов является</w:t>
      </w:r>
      <w:r w:rsidRPr="00054282">
        <w:rPr>
          <w:rFonts w:ascii="Times New Roman" w:eastAsia="Times New Roman" w:hAnsi="Times New Roman" w:cs="Times New Roman"/>
        </w:rPr>
        <w:t xml:space="preserve"> </w:t>
      </w:r>
      <w:r w:rsidRPr="00054282">
        <w:rPr>
          <w:rFonts w:ascii="Times New Roman" w:eastAsia="Times New Roman" w:hAnsi="Times New Roman" w:cs="Times New Roman"/>
          <w:sz w:val="24"/>
        </w:rPr>
        <w:t>не</w:t>
      </w:r>
      <w:r w:rsidRPr="00054282">
        <w:rPr>
          <w:rFonts w:ascii="Times New Roman" w:eastAsia="Times New Roman" w:hAnsi="Times New Roman" w:cs="Times New Roman"/>
        </w:rPr>
        <w:t xml:space="preserve"> </w:t>
      </w:r>
      <w:r w:rsidRPr="00054282">
        <w:rPr>
          <w:rFonts w:ascii="Times New Roman" w:eastAsia="Times New Roman" w:hAnsi="Times New Roman" w:cs="Times New Roman"/>
          <w:sz w:val="24"/>
        </w:rPr>
        <w:t>столько  характер</w:t>
      </w:r>
      <w:r w:rsidRPr="00054282">
        <w:rPr>
          <w:rFonts w:ascii="Times New Roman" w:eastAsia="Times New Roman" w:hAnsi="Times New Roman" w:cs="Times New Roman"/>
        </w:rPr>
        <w:tab/>
      </w:r>
      <w:r w:rsidRPr="00054282">
        <w:rPr>
          <w:rFonts w:ascii="Times New Roman" w:eastAsia="Times New Roman" w:hAnsi="Times New Roman" w:cs="Times New Roman"/>
          <w:sz w:val="24"/>
        </w:rPr>
        <w:t>заданий,</w:t>
      </w:r>
      <w:r w:rsidRPr="00054282">
        <w:rPr>
          <w:rFonts w:ascii="Times New Roman" w:eastAsia="Times New Roman" w:hAnsi="Times New Roman" w:cs="Times New Roman"/>
        </w:rPr>
        <w:t xml:space="preserve"> </w:t>
      </w:r>
      <w:r w:rsidRPr="00054282">
        <w:rPr>
          <w:rFonts w:ascii="Times New Roman" w:eastAsia="Times New Roman" w:hAnsi="Times New Roman" w:cs="Times New Roman"/>
          <w:sz w:val="24"/>
        </w:rPr>
        <w:t xml:space="preserve">сколько </w:t>
      </w:r>
      <w:r w:rsidRPr="00054282">
        <w:rPr>
          <w:rFonts w:ascii="Times New Roman" w:eastAsia="Times New Roman" w:hAnsi="Times New Roman" w:cs="Times New Roman"/>
          <w:b/>
          <w:sz w:val="24"/>
        </w:rPr>
        <w:t xml:space="preserve">качество  </w:t>
      </w:r>
      <w:r w:rsidRPr="00054282">
        <w:rPr>
          <w:rFonts w:ascii="Times New Roman" w:eastAsia="Times New Roman" w:hAnsi="Times New Roman" w:cs="Times New Roman"/>
          <w:sz w:val="24"/>
        </w:rPr>
        <w:t>их  выполнения.</w:t>
      </w:r>
      <w:r w:rsidRPr="00054282">
        <w:rPr>
          <w:rFonts w:ascii="Times New Roman" w:eastAsia="Times New Roman" w:hAnsi="Times New Roman" w:cs="Times New Roman"/>
          <w:b/>
          <w:sz w:val="24"/>
        </w:rPr>
        <w:t xml:space="preserve">  </w:t>
      </w:r>
      <w:r w:rsidRPr="00054282">
        <w:rPr>
          <w:rFonts w:ascii="Times New Roman" w:eastAsia="Times New Roman" w:hAnsi="Times New Roman" w:cs="Times New Roman"/>
          <w:sz w:val="24"/>
        </w:rPr>
        <w:t>Учитель  может  давать  одни  и  те  же  задания</w:t>
      </w:r>
      <w:r w:rsidRPr="00054282">
        <w:rPr>
          <w:rFonts w:ascii="Times New Roman" w:eastAsia="Times New Roman" w:hAnsi="Times New Roman" w:cs="Times New Roman"/>
          <w:b/>
          <w:sz w:val="24"/>
        </w:rPr>
        <w:t xml:space="preserve">  </w:t>
      </w:r>
      <w:r w:rsidRPr="00054282">
        <w:rPr>
          <w:rFonts w:ascii="Times New Roman" w:eastAsia="Times New Roman" w:hAnsi="Times New Roman" w:cs="Times New Roman"/>
          <w:sz w:val="24"/>
        </w:rPr>
        <w:t>(определите тематику, проблематику и позицию автора и докажите своё мнение) и, в зависимости оттого,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bookmarkStart w:id="18" w:name="page24"/>
      <w:bookmarkStart w:id="19" w:name="page26"/>
      <w:bookmarkStart w:id="20" w:name="page30"/>
      <w:bookmarkEnd w:id="18"/>
      <w:bookmarkEnd w:id="19"/>
      <w:bookmarkEnd w:id="20"/>
    </w:p>
    <w:p w:rsidR="00054282" w:rsidRPr="008A7EF1" w:rsidRDefault="00054282" w:rsidP="00054282">
      <w:pPr>
        <w:spacing w:line="0" w:lineRule="atLeast"/>
        <w:jc w:val="both"/>
        <w:rPr>
          <w:rFonts w:ascii="Times New Roman" w:eastAsia="Times New Roman" w:hAnsi="Times New Roman" w:cs="Times New Roman"/>
          <w:sz w:val="24"/>
        </w:rPr>
      </w:pPr>
      <w:r w:rsidRPr="00054282">
        <w:rPr>
          <w:rFonts w:ascii="Times New Roman" w:eastAsia="Times New Roman" w:hAnsi="Times New Roman" w:cs="Times New Roman"/>
          <w:b/>
          <w:sz w:val="24"/>
        </w:rPr>
        <w:t>1.2.5.3. Иностранный язык (английский язык)</w:t>
      </w:r>
    </w:p>
    <w:p w:rsidR="00054282" w:rsidRPr="00054282" w:rsidRDefault="00054282" w:rsidP="00054282">
      <w:pPr>
        <w:spacing w:line="137" w:lineRule="exact"/>
        <w:jc w:val="both"/>
        <w:rPr>
          <w:rFonts w:ascii="Times New Roman" w:eastAsia="Times New Roman" w:hAnsi="Times New Roman" w:cs="Times New Roman"/>
        </w:rPr>
      </w:pPr>
    </w:p>
    <w:p w:rsidR="00054282" w:rsidRPr="00054282" w:rsidRDefault="00054282" w:rsidP="00054282">
      <w:pPr>
        <w:spacing w:line="0" w:lineRule="atLeast"/>
        <w:jc w:val="both"/>
        <w:rPr>
          <w:rFonts w:ascii="Times New Roman" w:eastAsia="Times New Roman" w:hAnsi="Times New Roman" w:cs="Times New Roman"/>
          <w:b/>
          <w:sz w:val="24"/>
        </w:rPr>
      </w:pPr>
      <w:r w:rsidRPr="00054282">
        <w:rPr>
          <w:rFonts w:ascii="Times New Roman" w:eastAsia="Times New Roman" w:hAnsi="Times New Roman" w:cs="Times New Roman"/>
          <w:b/>
          <w:sz w:val="24"/>
        </w:rPr>
        <w:t>5 класс:</w:t>
      </w:r>
    </w:p>
    <w:p w:rsidR="00054282" w:rsidRPr="00054282" w:rsidRDefault="00054282" w:rsidP="00054282">
      <w:pPr>
        <w:spacing w:line="12" w:lineRule="exact"/>
        <w:jc w:val="both"/>
        <w:rPr>
          <w:rFonts w:ascii="Times New Roman" w:eastAsia="Times New Roman" w:hAnsi="Times New Roman" w:cs="Times New Roman"/>
        </w:rPr>
      </w:pPr>
    </w:p>
    <w:p w:rsidR="00054282" w:rsidRPr="00054282" w:rsidRDefault="00054282" w:rsidP="00054282">
      <w:pPr>
        <w:spacing w:line="236" w:lineRule="auto"/>
        <w:jc w:val="both"/>
        <w:rPr>
          <w:rFonts w:ascii="Times New Roman" w:eastAsia="Times New Roman" w:hAnsi="Times New Roman" w:cs="Times New Roman"/>
          <w:b/>
          <w:sz w:val="24"/>
        </w:rPr>
      </w:pPr>
      <w:r w:rsidRPr="00054282">
        <w:rPr>
          <w:rFonts w:ascii="Times New Roman" w:eastAsia="Times New Roman" w:hAnsi="Times New Roman" w:cs="Times New Roman"/>
          <w:b/>
          <w:sz w:val="24"/>
        </w:rPr>
        <w:t>Коммуникативные умения.</w:t>
      </w:r>
    </w:p>
    <w:p w:rsidR="00054282" w:rsidRPr="00054282" w:rsidRDefault="00054282" w:rsidP="00054282">
      <w:pPr>
        <w:spacing w:line="236" w:lineRule="auto"/>
        <w:jc w:val="both"/>
        <w:rPr>
          <w:rFonts w:ascii="Times New Roman" w:eastAsia="Times New Roman" w:hAnsi="Times New Roman" w:cs="Times New Roman"/>
          <w:b/>
          <w:sz w:val="24"/>
        </w:rPr>
      </w:pPr>
      <w:r w:rsidRPr="00054282">
        <w:rPr>
          <w:rFonts w:ascii="Times New Roman" w:eastAsia="Times New Roman" w:hAnsi="Times New Roman" w:cs="Times New Roman"/>
          <w:b/>
          <w:sz w:val="24"/>
        </w:rPr>
        <w:t xml:space="preserve">Говорение.Диалогическая речь </w:t>
      </w:r>
    </w:p>
    <w:p w:rsidR="00054282" w:rsidRPr="00054282" w:rsidRDefault="00054282" w:rsidP="00054282">
      <w:pPr>
        <w:spacing w:line="236" w:lineRule="auto"/>
        <w:jc w:val="both"/>
        <w:rPr>
          <w:rFonts w:ascii="Times New Roman" w:eastAsia="Times New Roman" w:hAnsi="Times New Roman" w:cs="Times New Roman"/>
          <w:b/>
          <w:sz w:val="24"/>
        </w:rPr>
      </w:pPr>
    </w:p>
    <w:p w:rsidR="00054282" w:rsidRPr="00054282" w:rsidRDefault="00054282" w:rsidP="00054282">
      <w:pPr>
        <w:spacing w:line="236" w:lineRule="auto"/>
        <w:jc w:val="both"/>
        <w:rPr>
          <w:rFonts w:ascii="Times New Roman" w:eastAsia="Times New Roman" w:hAnsi="Times New Roman" w:cs="Times New Roman"/>
          <w:b/>
          <w:sz w:val="24"/>
        </w:rPr>
      </w:pPr>
      <w:r w:rsidRPr="00054282">
        <w:rPr>
          <w:rFonts w:ascii="Times New Roman" w:eastAsia="Times New Roman" w:hAnsi="Times New Roman" w:cs="Times New Roman"/>
          <w:b/>
          <w:sz w:val="24"/>
        </w:rPr>
        <w:t>Выпускник научится:</w:t>
      </w:r>
    </w:p>
    <w:p w:rsidR="00054282" w:rsidRPr="00054282" w:rsidRDefault="00054282" w:rsidP="00054282">
      <w:pPr>
        <w:spacing w:line="28" w:lineRule="exact"/>
        <w:jc w:val="both"/>
        <w:rPr>
          <w:rFonts w:ascii="Times New Roman" w:eastAsia="Times New Roman" w:hAnsi="Times New Roman" w:cs="Times New Roman"/>
        </w:rPr>
      </w:pPr>
    </w:p>
    <w:p w:rsidR="00054282" w:rsidRPr="00054282" w:rsidRDefault="00054282" w:rsidP="000802A4">
      <w:pPr>
        <w:tabs>
          <w:tab w:val="left" w:pos="284"/>
        </w:tabs>
        <w:spacing w:line="233" w:lineRule="auto"/>
        <w:ind w:right="60"/>
        <w:jc w:val="both"/>
        <w:rPr>
          <w:rFonts w:ascii="Times New Roman" w:eastAsia="Symbol" w:hAnsi="Times New Roman" w:cs="Times New Roman"/>
          <w:sz w:val="24"/>
        </w:rPr>
      </w:pPr>
      <w:r w:rsidRPr="00054282">
        <w:rPr>
          <w:rFonts w:ascii="Times New Roman" w:eastAsia="Times New Roman" w:hAnsi="Times New Roman" w:cs="Times New Roman"/>
          <w:sz w:val="24"/>
        </w:rPr>
        <w:t>вести диалог (диалог этикетного характера,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w:t>
      </w:r>
    </w:p>
    <w:p w:rsidR="00054282" w:rsidRPr="00054282" w:rsidRDefault="00054282" w:rsidP="00054282">
      <w:pPr>
        <w:spacing w:line="6" w:lineRule="exact"/>
        <w:jc w:val="both"/>
        <w:rPr>
          <w:rFonts w:ascii="Times New Roman" w:eastAsia="Symbol" w:hAnsi="Times New Roman" w:cs="Times New Roman"/>
          <w:sz w:val="24"/>
        </w:rPr>
      </w:pPr>
    </w:p>
    <w:p w:rsidR="00054282" w:rsidRPr="00054282" w:rsidRDefault="00054282" w:rsidP="000802A4">
      <w:pPr>
        <w:tabs>
          <w:tab w:val="left" w:pos="800"/>
        </w:tabs>
        <w:spacing w:line="0" w:lineRule="atLeast"/>
        <w:jc w:val="both"/>
        <w:rPr>
          <w:rFonts w:ascii="Times New Roman" w:eastAsia="Symbol" w:hAnsi="Times New Roman" w:cs="Times New Roman"/>
          <w:sz w:val="24"/>
        </w:rPr>
      </w:pPr>
      <w:r w:rsidRPr="00054282">
        <w:rPr>
          <w:rFonts w:ascii="Times New Roman" w:eastAsia="Times New Roman" w:hAnsi="Times New Roman" w:cs="Times New Roman"/>
          <w:b/>
          <w:sz w:val="24"/>
        </w:rPr>
        <w:t>Выпускник получит возможность научиться:</w:t>
      </w:r>
    </w:p>
    <w:p w:rsidR="00054282" w:rsidRPr="00054282" w:rsidRDefault="00054282" w:rsidP="000802A4">
      <w:pPr>
        <w:tabs>
          <w:tab w:val="left" w:pos="800"/>
        </w:tabs>
        <w:spacing w:line="235" w:lineRule="auto"/>
        <w:jc w:val="both"/>
        <w:rPr>
          <w:rFonts w:ascii="Times New Roman" w:eastAsia="Symbol" w:hAnsi="Times New Roman" w:cs="Times New Roman"/>
          <w:sz w:val="24"/>
        </w:rPr>
      </w:pPr>
      <w:r w:rsidRPr="00054282">
        <w:rPr>
          <w:rFonts w:ascii="Times New Roman" w:eastAsia="Times New Roman" w:hAnsi="Times New Roman" w:cs="Times New Roman"/>
          <w:i/>
          <w:sz w:val="24"/>
        </w:rPr>
        <w:t>вести диалог-обмен мнениями;</w:t>
      </w:r>
    </w:p>
    <w:p w:rsidR="00054282" w:rsidRPr="00054282" w:rsidRDefault="00054282" w:rsidP="000802A4">
      <w:pPr>
        <w:tabs>
          <w:tab w:val="left" w:pos="800"/>
        </w:tabs>
        <w:spacing w:line="239" w:lineRule="auto"/>
        <w:jc w:val="both"/>
        <w:rPr>
          <w:rFonts w:ascii="Times New Roman" w:eastAsia="Symbol" w:hAnsi="Times New Roman" w:cs="Times New Roman"/>
          <w:sz w:val="24"/>
        </w:rPr>
      </w:pPr>
      <w:r w:rsidRPr="00054282">
        <w:rPr>
          <w:rFonts w:ascii="Times New Roman" w:eastAsia="Times New Roman" w:hAnsi="Times New Roman" w:cs="Times New Roman"/>
          <w:i/>
          <w:sz w:val="24"/>
        </w:rPr>
        <w:t>брать и давать интервью;</w:t>
      </w:r>
    </w:p>
    <w:p w:rsidR="00054282" w:rsidRPr="00054282" w:rsidRDefault="00054282" w:rsidP="00054282">
      <w:pPr>
        <w:spacing w:line="1" w:lineRule="exact"/>
        <w:jc w:val="both"/>
        <w:rPr>
          <w:rFonts w:ascii="Times New Roman" w:eastAsia="Symbol" w:hAnsi="Times New Roman" w:cs="Times New Roman"/>
          <w:sz w:val="24"/>
        </w:rPr>
      </w:pPr>
    </w:p>
    <w:p w:rsidR="00054282" w:rsidRPr="005256CD" w:rsidRDefault="00054282" w:rsidP="005256CD">
      <w:pPr>
        <w:tabs>
          <w:tab w:val="left" w:pos="800"/>
        </w:tabs>
        <w:spacing w:line="0" w:lineRule="atLeast"/>
        <w:jc w:val="both"/>
        <w:rPr>
          <w:rFonts w:ascii="Times New Roman" w:eastAsia="Symbol" w:hAnsi="Times New Roman" w:cs="Times New Roman"/>
          <w:sz w:val="24"/>
        </w:rPr>
      </w:pPr>
      <w:r w:rsidRPr="00054282">
        <w:rPr>
          <w:rFonts w:ascii="Times New Roman" w:eastAsia="Times New Roman" w:hAnsi="Times New Roman" w:cs="Times New Roman"/>
          <w:i/>
          <w:sz w:val="24"/>
        </w:rPr>
        <w:t>вести диалог-расспрос на основе нелинейного текста (таблицы, диаграммы и т.д.).</w:t>
      </w:r>
    </w:p>
    <w:p w:rsidR="00054282" w:rsidRPr="00054282" w:rsidRDefault="00054282" w:rsidP="00054282">
      <w:pPr>
        <w:spacing w:line="18" w:lineRule="exact"/>
        <w:jc w:val="both"/>
        <w:rPr>
          <w:rFonts w:ascii="Times New Roman" w:eastAsia="Symbol" w:hAnsi="Times New Roman" w:cs="Times New Roman"/>
          <w:sz w:val="24"/>
        </w:rPr>
      </w:pPr>
    </w:p>
    <w:p w:rsidR="00054282" w:rsidRPr="00054282" w:rsidRDefault="00054282" w:rsidP="00054282">
      <w:pPr>
        <w:spacing w:line="234" w:lineRule="auto"/>
        <w:jc w:val="both"/>
        <w:rPr>
          <w:rFonts w:ascii="Times New Roman" w:eastAsia="Times New Roman" w:hAnsi="Times New Roman" w:cs="Times New Roman"/>
          <w:b/>
          <w:sz w:val="24"/>
        </w:rPr>
      </w:pPr>
      <w:r w:rsidRPr="00054282">
        <w:rPr>
          <w:rFonts w:ascii="Times New Roman" w:eastAsia="Times New Roman" w:hAnsi="Times New Roman" w:cs="Times New Roman"/>
          <w:b/>
          <w:sz w:val="24"/>
        </w:rPr>
        <w:t xml:space="preserve">Говорение. Монологическая  речь </w:t>
      </w:r>
    </w:p>
    <w:p w:rsidR="00054282" w:rsidRPr="00054282" w:rsidRDefault="00054282" w:rsidP="00054282">
      <w:pPr>
        <w:spacing w:line="234" w:lineRule="auto"/>
        <w:jc w:val="both"/>
        <w:rPr>
          <w:rFonts w:ascii="Times New Roman" w:eastAsia="Times New Roman" w:hAnsi="Times New Roman" w:cs="Times New Roman"/>
          <w:b/>
          <w:sz w:val="24"/>
        </w:rPr>
      </w:pPr>
      <w:r w:rsidRPr="00054282">
        <w:rPr>
          <w:rFonts w:ascii="Times New Roman" w:eastAsia="Times New Roman" w:hAnsi="Times New Roman" w:cs="Times New Roman"/>
          <w:b/>
          <w:sz w:val="24"/>
        </w:rPr>
        <w:t>Выпускник научится:</w:t>
      </w:r>
    </w:p>
    <w:p w:rsidR="00054282" w:rsidRPr="00054282" w:rsidRDefault="00054282" w:rsidP="00054282">
      <w:pPr>
        <w:spacing w:line="28" w:lineRule="exact"/>
        <w:jc w:val="both"/>
        <w:rPr>
          <w:rFonts w:ascii="Times New Roman" w:eastAsia="Symbol" w:hAnsi="Times New Roman" w:cs="Times New Roman"/>
          <w:sz w:val="24"/>
        </w:rPr>
      </w:pPr>
    </w:p>
    <w:p w:rsidR="00054282" w:rsidRPr="00054282" w:rsidRDefault="00C6678F" w:rsidP="000A3E2C">
      <w:pPr>
        <w:numPr>
          <w:ilvl w:val="0"/>
          <w:numId w:val="10"/>
        </w:numPr>
        <w:tabs>
          <w:tab w:val="left" w:pos="800"/>
        </w:tabs>
        <w:spacing w:line="230" w:lineRule="auto"/>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054282" w:rsidRPr="00054282">
        <w:rPr>
          <w:rFonts w:ascii="Times New Roman" w:eastAsia="Times New Roman" w:hAnsi="Times New Roman" w:cs="Times New Roman"/>
          <w:sz w:val="24"/>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054282" w:rsidRPr="00054282" w:rsidRDefault="00054282" w:rsidP="00054282">
      <w:pPr>
        <w:spacing w:line="34" w:lineRule="exact"/>
        <w:jc w:val="both"/>
        <w:rPr>
          <w:rFonts w:ascii="Times New Roman" w:eastAsia="Symbol" w:hAnsi="Times New Roman" w:cs="Times New Roman"/>
          <w:sz w:val="24"/>
        </w:rPr>
      </w:pPr>
    </w:p>
    <w:p w:rsidR="00054282" w:rsidRPr="00054282" w:rsidRDefault="00C6678F" w:rsidP="000A3E2C">
      <w:pPr>
        <w:numPr>
          <w:ilvl w:val="0"/>
          <w:numId w:val="10"/>
        </w:numPr>
        <w:tabs>
          <w:tab w:val="left" w:pos="800"/>
        </w:tabs>
        <w:spacing w:line="226" w:lineRule="auto"/>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054282" w:rsidRPr="00054282">
        <w:rPr>
          <w:rFonts w:ascii="Times New Roman" w:eastAsia="Times New Roman" w:hAnsi="Times New Roman" w:cs="Times New Roman"/>
          <w:sz w:val="24"/>
        </w:rPr>
        <w:t>передавать основное содержание прочитанного текста с опорой или без опоры на текст, ключевые слова/ план/ вопросы;</w:t>
      </w:r>
    </w:p>
    <w:p w:rsidR="00054282" w:rsidRPr="00054282" w:rsidRDefault="00054282" w:rsidP="00054282">
      <w:pPr>
        <w:spacing w:line="5" w:lineRule="exact"/>
        <w:jc w:val="both"/>
        <w:rPr>
          <w:rFonts w:ascii="Times New Roman" w:eastAsia="Symbol" w:hAnsi="Times New Roman" w:cs="Times New Roman"/>
          <w:sz w:val="24"/>
        </w:rPr>
      </w:pPr>
    </w:p>
    <w:p w:rsidR="00054282" w:rsidRPr="00054282" w:rsidRDefault="00054282" w:rsidP="00054282">
      <w:pPr>
        <w:spacing w:line="0" w:lineRule="atLeast"/>
        <w:jc w:val="both"/>
        <w:rPr>
          <w:rFonts w:ascii="Times New Roman" w:eastAsia="Times New Roman" w:hAnsi="Times New Roman" w:cs="Times New Roman"/>
          <w:b/>
          <w:sz w:val="24"/>
        </w:rPr>
      </w:pPr>
      <w:r w:rsidRPr="00054282">
        <w:rPr>
          <w:rFonts w:ascii="Times New Roman" w:eastAsia="Times New Roman" w:hAnsi="Times New Roman" w:cs="Times New Roman"/>
          <w:b/>
          <w:sz w:val="24"/>
        </w:rPr>
        <w:t>Выпускник получит возможность научиться:</w:t>
      </w:r>
    </w:p>
    <w:p w:rsidR="00054282" w:rsidRPr="00054282" w:rsidRDefault="00054282" w:rsidP="00C6678F">
      <w:pPr>
        <w:tabs>
          <w:tab w:val="left" w:pos="800"/>
        </w:tabs>
        <w:spacing w:line="237" w:lineRule="auto"/>
        <w:jc w:val="both"/>
        <w:rPr>
          <w:rFonts w:ascii="Times New Roman" w:eastAsia="Symbol" w:hAnsi="Times New Roman" w:cs="Times New Roman"/>
          <w:sz w:val="24"/>
        </w:rPr>
      </w:pPr>
      <w:r w:rsidRPr="00054282">
        <w:rPr>
          <w:rFonts w:ascii="Times New Roman" w:eastAsia="Times New Roman" w:hAnsi="Times New Roman" w:cs="Times New Roman"/>
          <w:i/>
          <w:sz w:val="24"/>
        </w:rPr>
        <w:t>делать сообщение на заданную тему на основе прочитанного;</w:t>
      </w:r>
    </w:p>
    <w:p w:rsidR="00054282" w:rsidRPr="00054282" w:rsidRDefault="00054282" w:rsidP="00C6678F">
      <w:pPr>
        <w:spacing w:line="29" w:lineRule="exact"/>
        <w:jc w:val="both"/>
        <w:rPr>
          <w:rFonts w:ascii="Times New Roman" w:eastAsia="Symbol" w:hAnsi="Times New Roman" w:cs="Times New Roman"/>
          <w:sz w:val="24"/>
        </w:rPr>
      </w:pPr>
    </w:p>
    <w:p w:rsidR="00054282" w:rsidRPr="00054282" w:rsidRDefault="00054282" w:rsidP="00C6678F">
      <w:pPr>
        <w:tabs>
          <w:tab w:val="left" w:pos="800"/>
        </w:tabs>
        <w:spacing w:line="226" w:lineRule="auto"/>
        <w:jc w:val="both"/>
        <w:rPr>
          <w:rFonts w:ascii="Times New Roman" w:eastAsia="Symbol" w:hAnsi="Times New Roman" w:cs="Times New Roman"/>
          <w:sz w:val="24"/>
        </w:rPr>
      </w:pPr>
      <w:r w:rsidRPr="00054282">
        <w:rPr>
          <w:rFonts w:ascii="Times New Roman" w:eastAsia="Times New Roman" w:hAnsi="Times New Roman" w:cs="Times New Roman"/>
          <w:i/>
          <w:sz w:val="24"/>
        </w:rPr>
        <w:t>комментировать факты из прочитанного/ прослушанного текста, выражать и аргументировать свое отношение к прочитанному/ прослушанному;</w:t>
      </w:r>
    </w:p>
    <w:p w:rsidR="00054282" w:rsidRPr="00054282" w:rsidRDefault="00054282" w:rsidP="00C6678F">
      <w:pPr>
        <w:spacing w:line="32" w:lineRule="exact"/>
        <w:jc w:val="both"/>
        <w:rPr>
          <w:rFonts w:ascii="Times New Roman" w:eastAsia="Symbol" w:hAnsi="Times New Roman" w:cs="Times New Roman"/>
          <w:sz w:val="24"/>
        </w:rPr>
      </w:pPr>
    </w:p>
    <w:p w:rsidR="00054282" w:rsidRPr="00054282" w:rsidRDefault="00054282" w:rsidP="00C6678F">
      <w:pPr>
        <w:tabs>
          <w:tab w:val="left" w:pos="800"/>
        </w:tabs>
        <w:spacing w:line="226" w:lineRule="auto"/>
        <w:jc w:val="both"/>
        <w:rPr>
          <w:rFonts w:ascii="Times New Roman" w:eastAsia="Symbol" w:hAnsi="Times New Roman" w:cs="Times New Roman"/>
          <w:sz w:val="24"/>
        </w:rPr>
      </w:pPr>
      <w:r w:rsidRPr="00054282">
        <w:rPr>
          <w:rFonts w:ascii="Times New Roman" w:eastAsia="Times New Roman" w:hAnsi="Times New Roman" w:cs="Times New Roman"/>
          <w:i/>
          <w:sz w:val="24"/>
        </w:rPr>
        <w:lastRenderedPageBreak/>
        <w:t>кратко высказываться без предварительной подготовки на заданную тему в соответствии с предложенной ситуацией общения;</w:t>
      </w:r>
    </w:p>
    <w:p w:rsidR="00054282" w:rsidRPr="00054282" w:rsidRDefault="00054282" w:rsidP="00C6678F">
      <w:pPr>
        <w:spacing w:line="32" w:lineRule="exact"/>
        <w:jc w:val="both"/>
        <w:rPr>
          <w:rFonts w:ascii="Times New Roman" w:eastAsia="Symbol" w:hAnsi="Times New Roman" w:cs="Times New Roman"/>
          <w:sz w:val="24"/>
        </w:rPr>
      </w:pPr>
    </w:p>
    <w:p w:rsidR="00054282" w:rsidRPr="00054282" w:rsidRDefault="00054282" w:rsidP="00C6678F">
      <w:pPr>
        <w:tabs>
          <w:tab w:val="left" w:pos="800"/>
        </w:tabs>
        <w:spacing w:line="227" w:lineRule="auto"/>
        <w:jc w:val="both"/>
        <w:rPr>
          <w:rFonts w:ascii="Times New Roman" w:eastAsia="Symbol" w:hAnsi="Times New Roman" w:cs="Times New Roman"/>
          <w:sz w:val="24"/>
        </w:rPr>
      </w:pPr>
      <w:r w:rsidRPr="00054282">
        <w:rPr>
          <w:rFonts w:ascii="Times New Roman" w:eastAsia="Times New Roman" w:hAnsi="Times New Roman" w:cs="Times New Roman"/>
          <w:i/>
          <w:sz w:val="24"/>
        </w:rPr>
        <w:t>кратко высказываться с опорой на нелинейный текст (таблицы, диаграммы, расписание и т. п.);</w:t>
      </w:r>
    </w:p>
    <w:p w:rsidR="00054282" w:rsidRPr="00054282" w:rsidRDefault="00054282" w:rsidP="00C6678F">
      <w:pPr>
        <w:spacing w:line="1" w:lineRule="exact"/>
        <w:jc w:val="both"/>
        <w:rPr>
          <w:rFonts w:ascii="Times New Roman" w:eastAsia="Symbol" w:hAnsi="Times New Roman" w:cs="Times New Roman"/>
          <w:sz w:val="24"/>
        </w:rPr>
      </w:pPr>
    </w:p>
    <w:p w:rsidR="00054282" w:rsidRPr="00054282" w:rsidRDefault="00054282" w:rsidP="00C6678F">
      <w:pPr>
        <w:tabs>
          <w:tab w:val="left" w:pos="800"/>
        </w:tabs>
        <w:spacing w:line="0" w:lineRule="atLeast"/>
        <w:jc w:val="both"/>
        <w:rPr>
          <w:rFonts w:ascii="Times New Roman" w:eastAsia="Symbol" w:hAnsi="Times New Roman" w:cs="Times New Roman"/>
          <w:sz w:val="24"/>
        </w:rPr>
      </w:pPr>
      <w:r w:rsidRPr="00054282">
        <w:rPr>
          <w:rFonts w:ascii="Times New Roman" w:eastAsia="Times New Roman" w:hAnsi="Times New Roman" w:cs="Times New Roman"/>
          <w:i/>
          <w:sz w:val="24"/>
        </w:rPr>
        <w:t>кратко излагать результаты выполненной проектной работы.</w:t>
      </w:r>
    </w:p>
    <w:p w:rsidR="00054282" w:rsidRPr="00054282" w:rsidRDefault="00054282" w:rsidP="00054282">
      <w:pPr>
        <w:spacing w:line="14" w:lineRule="exact"/>
        <w:jc w:val="both"/>
        <w:rPr>
          <w:rFonts w:ascii="Times New Roman" w:eastAsia="Symbol" w:hAnsi="Times New Roman" w:cs="Times New Roman"/>
          <w:sz w:val="24"/>
        </w:rPr>
      </w:pPr>
    </w:p>
    <w:p w:rsidR="00054282" w:rsidRPr="00054282" w:rsidRDefault="00054282" w:rsidP="00054282">
      <w:pPr>
        <w:spacing w:line="244" w:lineRule="auto"/>
        <w:jc w:val="both"/>
        <w:rPr>
          <w:rFonts w:ascii="Times New Roman" w:eastAsia="Times New Roman" w:hAnsi="Times New Roman" w:cs="Times New Roman"/>
          <w:b/>
          <w:sz w:val="23"/>
        </w:rPr>
      </w:pPr>
      <w:r w:rsidRPr="00054282">
        <w:rPr>
          <w:rFonts w:ascii="Times New Roman" w:eastAsia="Times New Roman" w:hAnsi="Times New Roman" w:cs="Times New Roman"/>
          <w:b/>
          <w:sz w:val="23"/>
        </w:rPr>
        <w:t xml:space="preserve">Аудирование </w:t>
      </w:r>
    </w:p>
    <w:p w:rsidR="00054282" w:rsidRPr="00054282" w:rsidRDefault="00054282" w:rsidP="00054282">
      <w:pPr>
        <w:spacing w:line="244" w:lineRule="auto"/>
        <w:jc w:val="both"/>
        <w:rPr>
          <w:rFonts w:ascii="Times New Roman" w:eastAsia="Times New Roman" w:hAnsi="Times New Roman" w:cs="Times New Roman"/>
          <w:b/>
          <w:sz w:val="23"/>
        </w:rPr>
      </w:pPr>
      <w:r w:rsidRPr="00054282">
        <w:rPr>
          <w:rFonts w:ascii="Times New Roman" w:eastAsia="Times New Roman" w:hAnsi="Times New Roman" w:cs="Times New Roman"/>
          <w:b/>
          <w:sz w:val="23"/>
        </w:rPr>
        <w:t>Выпускник научится:</w:t>
      </w:r>
    </w:p>
    <w:p w:rsidR="00054282" w:rsidRPr="00054282" w:rsidRDefault="00054282" w:rsidP="00054282">
      <w:pPr>
        <w:spacing w:line="28" w:lineRule="exact"/>
        <w:jc w:val="both"/>
        <w:rPr>
          <w:rFonts w:ascii="Times New Roman" w:eastAsia="Symbol" w:hAnsi="Times New Roman" w:cs="Times New Roman"/>
          <w:sz w:val="24"/>
        </w:rPr>
      </w:pPr>
    </w:p>
    <w:p w:rsidR="00054282" w:rsidRPr="00054282" w:rsidRDefault="00C6678F" w:rsidP="00C6678F">
      <w:pPr>
        <w:tabs>
          <w:tab w:val="left" w:pos="800"/>
        </w:tabs>
        <w:spacing w:line="235" w:lineRule="auto"/>
        <w:jc w:val="both"/>
        <w:rPr>
          <w:rFonts w:ascii="Times New Roman" w:eastAsia="Symbol" w:hAnsi="Times New Roman" w:cs="Times New Roman"/>
          <w:sz w:val="23"/>
        </w:rPr>
      </w:pPr>
      <w:r>
        <w:rPr>
          <w:rFonts w:ascii="Times New Roman" w:eastAsia="Times New Roman" w:hAnsi="Times New Roman" w:cs="Times New Roman"/>
          <w:sz w:val="23"/>
        </w:rPr>
        <w:t xml:space="preserve">          </w:t>
      </w:r>
      <w:r w:rsidR="00054282" w:rsidRPr="00054282">
        <w:rPr>
          <w:rFonts w:ascii="Times New Roman" w:eastAsia="Times New Roman" w:hAnsi="Times New Roman" w:cs="Times New Roman"/>
          <w:sz w:val="23"/>
        </w:rPr>
        <w:t>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rsidR="00054282" w:rsidRPr="00054282" w:rsidRDefault="00054282" w:rsidP="00054282">
      <w:pPr>
        <w:spacing w:line="31" w:lineRule="exact"/>
        <w:jc w:val="both"/>
        <w:rPr>
          <w:rFonts w:ascii="Times New Roman" w:eastAsia="Symbol" w:hAnsi="Times New Roman" w:cs="Times New Roman"/>
          <w:sz w:val="23"/>
        </w:rPr>
      </w:pPr>
    </w:p>
    <w:p w:rsidR="00054282" w:rsidRPr="00054282" w:rsidRDefault="00C6678F" w:rsidP="000A3E2C">
      <w:pPr>
        <w:numPr>
          <w:ilvl w:val="0"/>
          <w:numId w:val="10"/>
        </w:numPr>
        <w:tabs>
          <w:tab w:val="left" w:pos="800"/>
        </w:tabs>
        <w:spacing w:line="230" w:lineRule="auto"/>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054282" w:rsidRPr="00054282">
        <w:rPr>
          <w:rFonts w:ascii="Times New Roman" w:eastAsia="Times New Roman" w:hAnsi="Times New Roman" w:cs="Times New Roman"/>
          <w:sz w:val="24"/>
        </w:rPr>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054282" w:rsidRPr="00054282" w:rsidRDefault="00054282" w:rsidP="00054282">
      <w:pPr>
        <w:spacing w:line="7" w:lineRule="exact"/>
        <w:jc w:val="both"/>
        <w:rPr>
          <w:rFonts w:ascii="Times New Roman" w:eastAsia="Symbol" w:hAnsi="Times New Roman" w:cs="Times New Roman"/>
          <w:sz w:val="24"/>
        </w:rPr>
      </w:pPr>
    </w:p>
    <w:p w:rsidR="00054282" w:rsidRPr="00054282" w:rsidRDefault="00054282" w:rsidP="00054282">
      <w:pPr>
        <w:spacing w:line="0" w:lineRule="atLeast"/>
        <w:jc w:val="both"/>
        <w:rPr>
          <w:rFonts w:ascii="Times New Roman" w:eastAsia="Times New Roman" w:hAnsi="Times New Roman" w:cs="Times New Roman"/>
          <w:b/>
          <w:sz w:val="24"/>
        </w:rPr>
      </w:pPr>
      <w:r w:rsidRPr="00054282">
        <w:rPr>
          <w:rFonts w:ascii="Times New Roman" w:eastAsia="Times New Roman" w:hAnsi="Times New Roman" w:cs="Times New Roman"/>
          <w:b/>
          <w:sz w:val="24"/>
        </w:rPr>
        <w:t>Выпускник получит возможность научиться:</w:t>
      </w:r>
    </w:p>
    <w:p w:rsidR="00054282" w:rsidRPr="00054282" w:rsidRDefault="00C6678F" w:rsidP="000A3E2C">
      <w:pPr>
        <w:numPr>
          <w:ilvl w:val="0"/>
          <w:numId w:val="10"/>
        </w:numPr>
        <w:tabs>
          <w:tab w:val="left" w:pos="800"/>
        </w:tabs>
        <w:spacing w:line="237" w:lineRule="auto"/>
        <w:ind w:left="800" w:hanging="364"/>
        <w:jc w:val="both"/>
        <w:rPr>
          <w:rFonts w:ascii="Times New Roman" w:eastAsia="Symbol" w:hAnsi="Times New Roman" w:cs="Times New Roman"/>
          <w:sz w:val="24"/>
        </w:rPr>
      </w:pPr>
      <w:r>
        <w:rPr>
          <w:rFonts w:ascii="Times New Roman" w:eastAsia="Times New Roman" w:hAnsi="Times New Roman" w:cs="Times New Roman"/>
          <w:i/>
          <w:sz w:val="24"/>
        </w:rPr>
        <w:t xml:space="preserve">  </w:t>
      </w:r>
      <w:r w:rsidR="00054282" w:rsidRPr="00054282">
        <w:rPr>
          <w:rFonts w:ascii="Times New Roman" w:eastAsia="Times New Roman" w:hAnsi="Times New Roman" w:cs="Times New Roman"/>
          <w:i/>
          <w:sz w:val="24"/>
        </w:rPr>
        <w:t>выделять основную тему в воспринимаемом на слух тексте;</w:t>
      </w:r>
    </w:p>
    <w:p w:rsidR="00054282" w:rsidRPr="00054282" w:rsidRDefault="00054282" w:rsidP="00054282">
      <w:pPr>
        <w:spacing w:line="29" w:lineRule="exact"/>
        <w:jc w:val="both"/>
        <w:rPr>
          <w:rFonts w:ascii="Times New Roman" w:eastAsia="Symbol" w:hAnsi="Times New Roman" w:cs="Times New Roman"/>
          <w:sz w:val="24"/>
        </w:rPr>
      </w:pPr>
    </w:p>
    <w:p w:rsidR="00054282" w:rsidRPr="00054282" w:rsidRDefault="00C6678F" w:rsidP="000A3E2C">
      <w:pPr>
        <w:numPr>
          <w:ilvl w:val="0"/>
          <w:numId w:val="10"/>
        </w:numPr>
        <w:tabs>
          <w:tab w:val="left" w:pos="800"/>
        </w:tabs>
        <w:spacing w:line="226" w:lineRule="auto"/>
        <w:jc w:val="both"/>
        <w:rPr>
          <w:rFonts w:ascii="Times New Roman" w:eastAsia="Symbol" w:hAnsi="Times New Roman" w:cs="Times New Roman"/>
          <w:sz w:val="24"/>
        </w:rPr>
      </w:pPr>
      <w:r>
        <w:rPr>
          <w:rFonts w:ascii="Times New Roman" w:eastAsia="Times New Roman" w:hAnsi="Times New Roman" w:cs="Times New Roman"/>
          <w:i/>
          <w:sz w:val="24"/>
        </w:rPr>
        <w:t xml:space="preserve">         </w:t>
      </w:r>
      <w:r w:rsidR="00054282" w:rsidRPr="00054282">
        <w:rPr>
          <w:rFonts w:ascii="Times New Roman" w:eastAsia="Times New Roman" w:hAnsi="Times New Roman" w:cs="Times New Roman"/>
          <w:i/>
          <w:sz w:val="24"/>
        </w:rPr>
        <w:t>использовать контекстуальную или языковую догадку при восприятии на слух текстов, содержащих незнакомые слова.</w:t>
      </w:r>
    </w:p>
    <w:p w:rsidR="00054282" w:rsidRPr="00054282" w:rsidRDefault="00054282" w:rsidP="00054282">
      <w:pPr>
        <w:spacing w:line="17" w:lineRule="exact"/>
        <w:jc w:val="both"/>
        <w:rPr>
          <w:rFonts w:ascii="Times New Roman" w:eastAsia="Symbol" w:hAnsi="Times New Roman" w:cs="Times New Roman"/>
          <w:sz w:val="24"/>
        </w:rPr>
      </w:pPr>
    </w:p>
    <w:p w:rsidR="00054282" w:rsidRPr="00054282" w:rsidRDefault="00054282" w:rsidP="00054282">
      <w:pPr>
        <w:spacing w:line="234" w:lineRule="auto"/>
        <w:ind w:right="6300"/>
        <w:jc w:val="both"/>
        <w:rPr>
          <w:rFonts w:ascii="Times New Roman" w:eastAsia="Times New Roman" w:hAnsi="Times New Roman" w:cs="Times New Roman"/>
          <w:b/>
          <w:sz w:val="24"/>
        </w:rPr>
      </w:pPr>
      <w:r w:rsidRPr="00054282">
        <w:rPr>
          <w:rFonts w:ascii="Times New Roman" w:eastAsia="Times New Roman" w:hAnsi="Times New Roman" w:cs="Times New Roman"/>
          <w:b/>
          <w:sz w:val="24"/>
        </w:rPr>
        <w:t xml:space="preserve">Чтение </w:t>
      </w:r>
    </w:p>
    <w:p w:rsidR="00054282" w:rsidRPr="00054282" w:rsidRDefault="00054282" w:rsidP="00054282">
      <w:pPr>
        <w:spacing w:line="234" w:lineRule="auto"/>
        <w:ind w:right="6300"/>
        <w:jc w:val="both"/>
        <w:rPr>
          <w:rFonts w:ascii="Times New Roman" w:eastAsia="Times New Roman" w:hAnsi="Times New Roman" w:cs="Times New Roman"/>
          <w:b/>
          <w:sz w:val="24"/>
        </w:rPr>
      </w:pPr>
      <w:r w:rsidRPr="00054282">
        <w:rPr>
          <w:rFonts w:ascii="Times New Roman" w:eastAsia="Times New Roman" w:hAnsi="Times New Roman" w:cs="Times New Roman"/>
          <w:b/>
          <w:sz w:val="24"/>
        </w:rPr>
        <w:t>Выпускник научится:</w:t>
      </w:r>
    </w:p>
    <w:p w:rsidR="00054282" w:rsidRPr="00054282" w:rsidRDefault="00054282" w:rsidP="00C6678F">
      <w:pPr>
        <w:tabs>
          <w:tab w:val="left" w:pos="800"/>
        </w:tabs>
        <w:spacing w:line="227" w:lineRule="auto"/>
        <w:jc w:val="both"/>
        <w:rPr>
          <w:rFonts w:ascii="Times New Roman" w:eastAsia="Symbol" w:hAnsi="Times New Roman" w:cs="Times New Roman"/>
          <w:sz w:val="24"/>
        </w:rPr>
      </w:pPr>
      <w:r w:rsidRPr="00054282">
        <w:rPr>
          <w:rFonts w:ascii="Times New Roman" w:eastAsia="Times New Roman" w:hAnsi="Times New Roman" w:cs="Times New Roman"/>
          <w:b/>
          <w:sz w:val="24"/>
        </w:rPr>
        <w:t xml:space="preserve">          </w:t>
      </w:r>
      <w:r w:rsidRPr="00054282">
        <w:rPr>
          <w:rFonts w:ascii="Times New Roman" w:eastAsia="Times New Roman" w:hAnsi="Times New Roman" w:cs="Times New Roman"/>
          <w:sz w:val="24"/>
        </w:rPr>
        <w:t>читать и понимать основное содержание несложных аутентичных текстов, содержащие отдельные неизученные языковые явления;</w:t>
      </w:r>
    </w:p>
    <w:p w:rsidR="00054282" w:rsidRPr="00054282" w:rsidRDefault="00054282" w:rsidP="00C6678F">
      <w:pPr>
        <w:tabs>
          <w:tab w:val="left" w:pos="800"/>
        </w:tabs>
        <w:spacing w:line="230" w:lineRule="auto"/>
        <w:jc w:val="both"/>
        <w:rPr>
          <w:rFonts w:ascii="Times New Roman" w:eastAsia="Symbol" w:hAnsi="Times New Roman" w:cs="Times New Roman"/>
          <w:sz w:val="24"/>
        </w:rPr>
      </w:pPr>
      <w:r w:rsidRPr="00054282">
        <w:rPr>
          <w:rFonts w:ascii="Times New Roman" w:eastAsia="Symbol" w:hAnsi="Times New Roman" w:cs="Times New Roman"/>
          <w:sz w:val="24"/>
        </w:rPr>
        <w:t xml:space="preserve">        </w:t>
      </w:r>
      <w:r w:rsidR="00C6678F">
        <w:rPr>
          <w:rFonts w:ascii="Times New Roman" w:eastAsia="Symbol" w:hAnsi="Times New Roman" w:cs="Times New Roman"/>
          <w:sz w:val="24"/>
        </w:rPr>
        <w:t xml:space="preserve">  </w:t>
      </w:r>
      <w:r w:rsidRPr="00054282">
        <w:rPr>
          <w:rFonts w:ascii="Times New Roman" w:eastAsia="Times New Roman" w:hAnsi="Times New Roman" w:cs="Times New Roman"/>
          <w:sz w:val="24"/>
        </w:rPr>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054282" w:rsidRPr="00054282" w:rsidRDefault="00C6678F" w:rsidP="000A3E2C">
      <w:pPr>
        <w:numPr>
          <w:ilvl w:val="0"/>
          <w:numId w:val="11"/>
        </w:numPr>
        <w:tabs>
          <w:tab w:val="left" w:pos="364"/>
        </w:tabs>
        <w:spacing w:line="228" w:lineRule="auto"/>
        <w:jc w:val="both"/>
        <w:rPr>
          <w:rFonts w:ascii="Times New Roman" w:eastAsia="Symbol" w:hAnsi="Times New Roman" w:cs="Times New Roman"/>
          <w:sz w:val="24"/>
        </w:rPr>
      </w:pPr>
      <w:bookmarkStart w:id="21" w:name="page31"/>
      <w:bookmarkEnd w:id="21"/>
      <w:r>
        <w:rPr>
          <w:rFonts w:ascii="Times New Roman" w:eastAsia="Times New Roman" w:hAnsi="Times New Roman" w:cs="Times New Roman"/>
          <w:sz w:val="24"/>
        </w:rPr>
        <w:t xml:space="preserve">   </w:t>
      </w:r>
      <w:r w:rsidR="00054282" w:rsidRPr="00054282">
        <w:rPr>
          <w:rFonts w:ascii="Times New Roman" w:eastAsia="Times New Roman" w:hAnsi="Times New Roman" w:cs="Times New Roman"/>
          <w:sz w:val="24"/>
        </w:rPr>
        <w:t xml:space="preserve">читать и полностью понимать несложные аутентичные тексты, построенные на </w:t>
      </w:r>
      <w:r>
        <w:rPr>
          <w:rFonts w:ascii="Times New Roman" w:eastAsia="Times New Roman" w:hAnsi="Times New Roman" w:cs="Times New Roman"/>
          <w:sz w:val="24"/>
        </w:rPr>
        <w:t xml:space="preserve">    </w:t>
      </w:r>
      <w:r w:rsidR="00054282" w:rsidRPr="00054282">
        <w:rPr>
          <w:rFonts w:ascii="Times New Roman" w:eastAsia="Times New Roman" w:hAnsi="Times New Roman" w:cs="Times New Roman"/>
          <w:sz w:val="24"/>
        </w:rPr>
        <w:t>изученном языковом материале;</w:t>
      </w:r>
    </w:p>
    <w:p w:rsidR="00054282" w:rsidRPr="00054282" w:rsidRDefault="00054282" w:rsidP="00054282">
      <w:pPr>
        <w:spacing w:line="5" w:lineRule="exact"/>
        <w:jc w:val="both"/>
        <w:rPr>
          <w:rFonts w:ascii="Times New Roman" w:eastAsia="Symbol" w:hAnsi="Times New Roman" w:cs="Times New Roman"/>
          <w:sz w:val="24"/>
        </w:rPr>
      </w:pPr>
    </w:p>
    <w:p w:rsidR="00054282" w:rsidRPr="00054282" w:rsidRDefault="00054282" w:rsidP="00054282">
      <w:pPr>
        <w:spacing w:line="0" w:lineRule="atLeast"/>
        <w:jc w:val="both"/>
        <w:rPr>
          <w:rFonts w:ascii="Times New Roman" w:eastAsia="Times New Roman" w:hAnsi="Times New Roman" w:cs="Times New Roman"/>
          <w:b/>
          <w:sz w:val="24"/>
        </w:rPr>
      </w:pPr>
      <w:r w:rsidRPr="00054282">
        <w:rPr>
          <w:rFonts w:ascii="Times New Roman" w:eastAsia="Times New Roman" w:hAnsi="Times New Roman" w:cs="Times New Roman"/>
          <w:b/>
          <w:sz w:val="24"/>
        </w:rPr>
        <w:t>Выпускник получит возможность научиться:</w:t>
      </w:r>
    </w:p>
    <w:p w:rsidR="00054282" w:rsidRPr="00054282" w:rsidRDefault="00054282" w:rsidP="00054282">
      <w:pPr>
        <w:spacing w:line="26" w:lineRule="exact"/>
        <w:jc w:val="both"/>
        <w:rPr>
          <w:rFonts w:ascii="Times New Roman" w:eastAsia="Symbol" w:hAnsi="Times New Roman" w:cs="Times New Roman"/>
          <w:sz w:val="24"/>
        </w:rPr>
      </w:pPr>
    </w:p>
    <w:p w:rsidR="00054282" w:rsidRPr="00C6678F" w:rsidRDefault="00C6678F" w:rsidP="000A3E2C">
      <w:pPr>
        <w:numPr>
          <w:ilvl w:val="0"/>
          <w:numId w:val="11"/>
        </w:numPr>
        <w:tabs>
          <w:tab w:val="left" w:pos="364"/>
        </w:tabs>
        <w:spacing w:line="226" w:lineRule="auto"/>
        <w:jc w:val="both"/>
        <w:rPr>
          <w:rFonts w:ascii="Times New Roman" w:eastAsia="Symbol" w:hAnsi="Times New Roman" w:cs="Times New Roman"/>
          <w:sz w:val="24"/>
        </w:rPr>
      </w:pPr>
      <w:r>
        <w:rPr>
          <w:rFonts w:ascii="Times New Roman" w:eastAsia="Times New Roman" w:hAnsi="Times New Roman" w:cs="Times New Roman"/>
          <w:i/>
          <w:sz w:val="24"/>
        </w:rPr>
        <w:t xml:space="preserve">   </w:t>
      </w:r>
      <w:r w:rsidR="00054282" w:rsidRPr="00054282">
        <w:rPr>
          <w:rFonts w:ascii="Times New Roman" w:eastAsia="Times New Roman" w:hAnsi="Times New Roman" w:cs="Times New Roman"/>
          <w:i/>
          <w:sz w:val="24"/>
        </w:rPr>
        <w:t>устанавливать причинно-следственну</w:t>
      </w:r>
      <w:r>
        <w:rPr>
          <w:rFonts w:ascii="Times New Roman" w:eastAsia="Times New Roman" w:hAnsi="Times New Roman" w:cs="Times New Roman"/>
          <w:i/>
          <w:sz w:val="24"/>
        </w:rPr>
        <w:t xml:space="preserve">ю взаимосвязь фактов и событий, </w:t>
      </w:r>
      <w:r w:rsidR="00054282" w:rsidRPr="00C6678F">
        <w:rPr>
          <w:rFonts w:ascii="Times New Roman" w:eastAsia="Times New Roman" w:hAnsi="Times New Roman" w:cs="Times New Roman"/>
          <w:i/>
          <w:sz w:val="24"/>
        </w:rPr>
        <w:t>изложенных в несложном аутентичном тексте;</w:t>
      </w:r>
    </w:p>
    <w:p w:rsidR="00054282" w:rsidRPr="00054282" w:rsidRDefault="00054282" w:rsidP="00054282">
      <w:pPr>
        <w:spacing w:line="32" w:lineRule="exact"/>
        <w:jc w:val="both"/>
        <w:rPr>
          <w:rFonts w:ascii="Times New Roman" w:eastAsia="Symbol" w:hAnsi="Times New Roman" w:cs="Times New Roman"/>
          <w:sz w:val="24"/>
        </w:rPr>
      </w:pPr>
    </w:p>
    <w:p w:rsidR="00054282" w:rsidRPr="00054282" w:rsidRDefault="00C6678F" w:rsidP="000A3E2C">
      <w:pPr>
        <w:numPr>
          <w:ilvl w:val="0"/>
          <w:numId w:val="11"/>
        </w:numPr>
        <w:tabs>
          <w:tab w:val="left" w:pos="364"/>
        </w:tabs>
        <w:spacing w:line="226" w:lineRule="auto"/>
        <w:jc w:val="both"/>
        <w:rPr>
          <w:rFonts w:ascii="Times New Roman" w:eastAsia="Symbol" w:hAnsi="Times New Roman" w:cs="Times New Roman"/>
          <w:sz w:val="24"/>
        </w:rPr>
      </w:pPr>
      <w:r>
        <w:rPr>
          <w:rFonts w:ascii="Times New Roman" w:eastAsia="Times New Roman" w:hAnsi="Times New Roman" w:cs="Times New Roman"/>
          <w:i/>
          <w:sz w:val="24"/>
        </w:rPr>
        <w:t xml:space="preserve">  </w:t>
      </w:r>
      <w:r w:rsidR="001608AB">
        <w:rPr>
          <w:rFonts w:ascii="Times New Roman" w:eastAsia="Times New Roman" w:hAnsi="Times New Roman" w:cs="Times New Roman"/>
          <w:i/>
          <w:sz w:val="24"/>
        </w:rPr>
        <w:t xml:space="preserve"> </w:t>
      </w:r>
      <w:r w:rsidR="00054282" w:rsidRPr="00054282">
        <w:rPr>
          <w:rFonts w:ascii="Times New Roman" w:eastAsia="Times New Roman" w:hAnsi="Times New Roman" w:cs="Times New Roman"/>
          <w:i/>
          <w:sz w:val="24"/>
        </w:rPr>
        <w:t>восстанавливать текст из разрозненных абзацев или путем добавления выпущенных фрагментов.</w:t>
      </w:r>
    </w:p>
    <w:p w:rsidR="00054282" w:rsidRPr="00054282" w:rsidRDefault="00054282" w:rsidP="00054282">
      <w:pPr>
        <w:spacing w:line="17" w:lineRule="exact"/>
        <w:jc w:val="both"/>
        <w:rPr>
          <w:rFonts w:ascii="Times New Roman" w:eastAsia="Symbol" w:hAnsi="Times New Roman" w:cs="Times New Roman"/>
          <w:sz w:val="24"/>
        </w:rPr>
      </w:pPr>
    </w:p>
    <w:p w:rsidR="00054282" w:rsidRPr="00054282" w:rsidRDefault="001608AB" w:rsidP="00054282">
      <w:pPr>
        <w:spacing w:line="244" w:lineRule="auto"/>
        <w:ind w:right="6300"/>
        <w:jc w:val="both"/>
        <w:rPr>
          <w:rFonts w:ascii="Times New Roman" w:eastAsia="Times New Roman" w:hAnsi="Times New Roman" w:cs="Times New Roman"/>
          <w:b/>
          <w:sz w:val="23"/>
        </w:rPr>
      </w:pPr>
      <w:r>
        <w:rPr>
          <w:rFonts w:ascii="Times New Roman" w:eastAsia="Times New Roman" w:hAnsi="Times New Roman" w:cs="Times New Roman"/>
          <w:b/>
          <w:sz w:val="23"/>
        </w:rPr>
        <w:t xml:space="preserve">Письменная </w:t>
      </w:r>
      <w:r w:rsidR="00054282" w:rsidRPr="00054282">
        <w:rPr>
          <w:rFonts w:ascii="Times New Roman" w:eastAsia="Times New Roman" w:hAnsi="Times New Roman" w:cs="Times New Roman"/>
          <w:b/>
          <w:sz w:val="23"/>
        </w:rPr>
        <w:t>речь Выпускник научится:</w:t>
      </w:r>
    </w:p>
    <w:p w:rsidR="00054282" w:rsidRPr="00054282" w:rsidRDefault="00054282" w:rsidP="00054282">
      <w:pPr>
        <w:spacing w:line="28" w:lineRule="exact"/>
        <w:jc w:val="both"/>
        <w:rPr>
          <w:rFonts w:ascii="Times New Roman" w:eastAsia="Symbol" w:hAnsi="Times New Roman" w:cs="Times New Roman"/>
          <w:sz w:val="24"/>
        </w:rPr>
      </w:pPr>
    </w:p>
    <w:p w:rsidR="00054282" w:rsidRPr="00054282" w:rsidRDefault="001608AB" w:rsidP="000A3E2C">
      <w:pPr>
        <w:numPr>
          <w:ilvl w:val="0"/>
          <w:numId w:val="11"/>
        </w:numPr>
        <w:tabs>
          <w:tab w:val="left" w:pos="364"/>
        </w:tabs>
        <w:spacing w:line="235" w:lineRule="auto"/>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054282" w:rsidRPr="00054282">
        <w:rPr>
          <w:rFonts w:ascii="Times New Roman" w:eastAsia="Times New Roman" w:hAnsi="Times New Roman" w:cs="Times New Roman"/>
          <w:sz w:val="24"/>
        </w:rPr>
        <w:t xml:space="preserve">писать личное письмо в ответ на письмо-стимул с употреблениемформул речевого </w:t>
      </w:r>
      <w:r>
        <w:rPr>
          <w:rFonts w:ascii="Times New Roman" w:eastAsia="Times New Roman" w:hAnsi="Times New Roman" w:cs="Times New Roman"/>
          <w:sz w:val="24"/>
        </w:rPr>
        <w:t xml:space="preserve"> </w:t>
      </w:r>
      <w:r w:rsidR="00054282" w:rsidRPr="00054282">
        <w:rPr>
          <w:rFonts w:ascii="Times New Roman" w:eastAsia="Times New Roman" w:hAnsi="Times New Roman" w:cs="Times New Roman"/>
          <w:sz w:val="24"/>
        </w:rPr>
        <w:t>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100–120 слов, включая адрес);</w:t>
      </w:r>
    </w:p>
    <w:p w:rsidR="00054282" w:rsidRPr="00054282" w:rsidRDefault="00054282" w:rsidP="00054282">
      <w:pPr>
        <w:spacing w:line="3" w:lineRule="exact"/>
        <w:jc w:val="both"/>
        <w:rPr>
          <w:rFonts w:ascii="Times New Roman" w:eastAsia="Symbol" w:hAnsi="Times New Roman" w:cs="Times New Roman"/>
          <w:sz w:val="24"/>
        </w:rPr>
      </w:pPr>
    </w:p>
    <w:p w:rsidR="00054282" w:rsidRPr="00054282" w:rsidRDefault="001608AB" w:rsidP="000A3E2C">
      <w:pPr>
        <w:numPr>
          <w:ilvl w:val="0"/>
          <w:numId w:val="11"/>
        </w:numPr>
        <w:tabs>
          <w:tab w:val="left" w:pos="364"/>
        </w:tabs>
        <w:spacing w:line="0" w:lineRule="atLeast"/>
        <w:ind w:left="364" w:hanging="364"/>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054282" w:rsidRPr="00054282">
        <w:rPr>
          <w:rFonts w:ascii="Times New Roman" w:eastAsia="Times New Roman" w:hAnsi="Times New Roman" w:cs="Times New Roman"/>
          <w:sz w:val="24"/>
        </w:rPr>
        <w:t>писать небольшие письменные высказывания с опорой на образец/ план.</w:t>
      </w:r>
    </w:p>
    <w:p w:rsidR="00054282" w:rsidRPr="00054282" w:rsidRDefault="00054282" w:rsidP="00054282">
      <w:pPr>
        <w:spacing w:line="2" w:lineRule="exact"/>
        <w:jc w:val="both"/>
        <w:rPr>
          <w:rFonts w:ascii="Times New Roman" w:eastAsia="Symbol" w:hAnsi="Times New Roman" w:cs="Times New Roman"/>
          <w:sz w:val="24"/>
        </w:rPr>
      </w:pPr>
    </w:p>
    <w:p w:rsidR="00054282" w:rsidRPr="00054282" w:rsidRDefault="00054282" w:rsidP="00054282">
      <w:pPr>
        <w:spacing w:line="0" w:lineRule="atLeast"/>
        <w:jc w:val="both"/>
        <w:rPr>
          <w:rFonts w:ascii="Times New Roman" w:eastAsia="Times New Roman" w:hAnsi="Times New Roman" w:cs="Times New Roman"/>
          <w:b/>
          <w:sz w:val="24"/>
        </w:rPr>
      </w:pPr>
      <w:r w:rsidRPr="00054282">
        <w:rPr>
          <w:rFonts w:ascii="Times New Roman" w:eastAsia="Times New Roman" w:hAnsi="Times New Roman" w:cs="Times New Roman"/>
          <w:b/>
          <w:sz w:val="24"/>
        </w:rPr>
        <w:t>Выпускник получит возможность научиться:</w:t>
      </w:r>
    </w:p>
    <w:p w:rsidR="00054282" w:rsidRPr="00054282" w:rsidRDefault="00054282" w:rsidP="00054282">
      <w:pPr>
        <w:spacing w:line="27" w:lineRule="exact"/>
        <w:jc w:val="both"/>
        <w:rPr>
          <w:rFonts w:ascii="Times New Roman" w:eastAsia="Symbol" w:hAnsi="Times New Roman" w:cs="Times New Roman"/>
          <w:sz w:val="24"/>
        </w:rPr>
      </w:pPr>
    </w:p>
    <w:p w:rsidR="00054282" w:rsidRPr="00054282" w:rsidRDefault="001608AB" w:rsidP="000A3E2C">
      <w:pPr>
        <w:numPr>
          <w:ilvl w:val="0"/>
          <w:numId w:val="11"/>
        </w:numPr>
        <w:tabs>
          <w:tab w:val="left" w:pos="364"/>
        </w:tabs>
        <w:spacing w:line="226" w:lineRule="auto"/>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054282" w:rsidRPr="00054282">
        <w:rPr>
          <w:rFonts w:ascii="Times New Roman" w:eastAsia="Times New Roman" w:hAnsi="Times New Roman" w:cs="Times New Roman"/>
          <w:sz w:val="24"/>
        </w:rPr>
        <w:t xml:space="preserve">писать электронное письмо (e-mail) зарубежному другу в ответ на электронное </w:t>
      </w:r>
      <w:r>
        <w:rPr>
          <w:rFonts w:ascii="Times New Roman" w:eastAsia="Times New Roman" w:hAnsi="Times New Roman" w:cs="Times New Roman"/>
          <w:sz w:val="24"/>
        </w:rPr>
        <w:t xml:space="preserve"> </w:t>
      </w:r>
      <w:r w:rsidR="00054282" w:rsidRPr="00054282">
        <w:rPr>
          <w:rFonts w:ascii="Times New Roman" w:eastAsia="Times New Roman" w:hAnsi="Times New Roman" w:cs="Times New Roman"/>
          <w:sz w:val="24"/>
        </w:rPr>
        <w:t>письмо-стимул;</w:t>
      </w:r>
    </w:p>
    <w:p w:rsidR="00054282" w:rsidRPr="00054282" w:rsidRDefault="00054282" w:rsidP="00054282">
      <w:pPr>
        <w:spacing w:line="1" w:lineRule="exact"/>
        <w:jc w:val="both"/>
        <w:rPr>
          <w:rFonts w:ascii="Times New Roman" w:eastAsia="Symbol" w:hAnsi="Times New Roman" w:cs="Times New Roman"/>
          <w:sz w:val="24"/>
        </w:rPr>
      </w:pPr>
    </w:p>
    <w:p w:rsidR="00054282" w:rsidRPr="00054282" w:rsidRDefault="00BC385F" w:rsidP="000A3E2C">
      <w:pPr>
        <w:numPr>
          <w:ilvl w:val="0"/>
          <w:numId w:val="11"/>
        </w:numPr>
        <w:tabs>
          <w:tab w:val="left" w:pos="364"/>
        </w:tabs>
        <w:spacing w:line="0" w:lineRule="atLeast"/>
        <w:ind w:left="364" w:hanging="364"/>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054282" w:rsidRPr="00054282">
        <w:rPr>
          <w:rFonts w:ascii="Times New Roman" w:eastAsia="Times New Roman" w:hAnsi="Times New Roman" w:cs="Times New Roman"/>
          <w:sz w:val="24"/>
        </w:rPr>
        <w:t>кратко излагать в письменном виде результаты проектной деятельности;</w:t>
      </w:r>
    </w:p>
    <w:p w:rsidR="00054282" w:rsidRPr="00054282" w:rsidRDefault="00054282" w:rsidP="00054282">
      <w:pPr>
        <w:spacing w:line="31" w:lineRule="exact"/>
        <w:jc w:val="both"/>
        <w:rPr>
          <w:rFonts w:ascii="Times New Roman" w:eastAsia="Symbol" w:hAnsi="Times New Roman" w:cs="Times New Roman"/>
          <w:sz w:val="24"/>
        </w:rPr>
      </w:pPr>
    </w:p>
    <w:p w:rsidR="00054282" w:rsidRPr="00054282" w:rsidRDefault="00BC385F" w:rsidP="000A3E2C">
      <w:pPr>
        <w:numPr>
          <w:ilvl w:val="0"/>
          <w:numId w:val="11"/>
        </w:numPr>
        <w:tabs>
          <w:tab w:val="left" w:pos="364"/>
        </w:tabs>
        <w:spacing w:line="226" w:lineRule="auto"/>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054282" w:rsidRPr="00054282">
        <w:rPr>
          <w:rFonts w:ascii="Times New Roman" w:eastAsia="Times New Roman" w:hAnsi="Times New Roman" w:cs="Times New Roman"/>
          <w:sz w:val="24"/>
        </w:rPr>
        <w:t>писать небольшое письменное высказывание с опорой на нелинейный текст (таблицы, диаграммы и т. п.).</w:t>
      </w:r>
    </w:p>
    <w:p w:rsidR="00054282" w:rsidRPr="00054282" w:rsidRDefault="00054282" w:rsidP="00054282">
      <w:pPr>
        <w:spacing w:line="17" w:lineRule="exact"/>
        <w:jc w:val="both"/>
        <w:rPr>
          <w:rFonts w:ascii="Times New Roman" w:eastAsia="Symbol" w:hAnsi="Times New Roman" w:cs="Times New Roman"/>
          <w:sz w:val="24"/>
        </w:rPr>
      </w:pPr>
    </w:p>
    <w:p w:rsidR="00054282" w:rsidRPr="00054282" w:rsidRDefault="00054282" w:rsidP="00054282">
      <w:pPr>
        <w:spacing w:line="236" w:lineRule="auto"/>
        <w:ind w:right="3340"/>
        <w:jc w:val="both"/>
        <w:rPr>
          <w:rFonts w:ascii="Times New Roman" w:eastAsia="Times New Roman" w:hAnsi="Times New Roman" w:cs="Times New Roman"/>
          <w:b/>
          <w:sz w:val="24"/>
        </w:rPr>
      </w:pPr>
      <w:r w:rsidRPr="00054282">
        <w:rPr>
          <w:rFonts w:ascii="Times New Roman" w:eastAsia="Times New Roman" w:hAnsi="Times New Roman" w:cs="Times New Roman"/>
          <w:b/>
          <w:sz w:val="24"/>
        </w:rPr>
        <w:t>Языковые навыки и средства оперирования ими Орфография и пунктуация Выпускник научится:</w:t>
      </w:r>
    </w:p>
    <w:p w:rsidR="00054282" w:rsidRPr="00054282" w:rsidRDefault="00054282" w:rsidP="00054282">
      <w:pPr>
        <w:spacing w:line="1" w:lineRule="exact"/>
        <w:jc w:val="both"/>
        <w:rPr>
          <w:rFonts w:ascii="Times New Roman" w:eastAsia="Symbol" w:hAnsi="Times New Roman" w:cs="Times New Roman"/>
          <w:sz w:val="24"/>
        </w:rPr>
      </w:pPr>
    </w:p>
    <w:p w:rsidR="00054282" w:rsidRPr="00054282" w:rsidRDefault="00BC385F" w:rsidP="000A3E2C">
      <w:pPr>
        <w:numPr>
          <w:ilvl w:val="0"/>
          <w:numId w:val="11"/>
        </w:numPr>
        <w:tabs>
          <w:tab w:val="left" w:pos="364"/>
        </w:tabs>
        <w:spacing w:line="237" w:lineRule="auto"/>
        <w:ind w:left="364" w:hanging="364"/>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054282" w:rsidRPr="00054282">
        <w:rPr>
          <w:rFonts w:ascii="Times New Roman" w:eastAsia="Times New Roman" w:hAnsi="Times New Roman" w:cs="Times New Roman"/>
          <w:sz w:val="24"/>
        </w:rPr>
        <w:t>правильно писать изученные слова;</w:t>
      </w:r>
    </w:p>
    <w:p w:rsidR="00054282" w:rsidRPr="00054282" w:rsidRDefault="00054282" w:rsidP="00054282">
      <w:pPr>
        <w:spacing w:line="2" w:lineRule="exact"/>
        <w:jc w:val="both"/>
        <w:rPr>
          <w:rFonts w:ascii="Times New Roman" w:eastAsia="Symbol" w:hAnsi="Times New Roman" w:cs="Times New Roman"/>
          <w:sz w:val="24"/>
        </w:rPr>
      </w:pPr>
    </w:p>
    <w:p w:rsidR="00054282" w:rsidRPr="00054282" w:rsidRDefault="00054282" w:rsidP="00054282">
      <w:pPr>
        <w:spacing w:line="0" w:lineRule="atLeast"/>
        <w:jc w:val="both"/>
        <w:rPr>
          <w:rFonts w:ascii="Times New Roman" w:eastAsia="Times New Roman" w:hAnsi="Times New Roman" w:cs="Times New Roman"/>
          <w:b/>
          <w:sz w:val="24"/>
        </w:rPr>
      </w:pPr>
      <w:r w:rsidRPr="00054282">
        <w:rPr>
          <w:rFonts w:ascii="Times New Roman" w:eastAsia="Times New Roman" w:hAnsi="Times New Roman" w:cs="Times New Roman"/>
          <w:b/>
          <w:sz w:val="24"/>
        </w:rPr>
        <w:t>Выпускник получит возможность научиться:</w:t>
      </w:r>
    </w:p>
    <w:p w:rsidR="00054282" w:rsidRPr="00054282" w:rsidRDefault="00054282" w:rsidP="00054282">
      <w:pPr>
        <w:spacing w:line="26" w:lineRule="exact"/>
        <w:jc w:val="both"/>
        <w:rPr>
          <w:rFonts w:ascii="Times New Roman" w:eastAsia="Symbol" w:hAnsi="Times New Roman" w:cs="Times New Roman"/>
          <w:sz w:val="24"/>
        </w:rPr>
      </w:pPr>
    </w:p>
    <w:p w:rsidR="00054282" w:rsidRPr="00054282" w:rsidRDefault="00BC385F" w:rsidP="000A3E2C">
      <w:pPr>
        <w:numPr>
          <w:ilvl w:val="0"/>
          <w:numId w:val="11"/>
        </w:numPr>
        <w:tabs>
          <w:tab w:val="left" w:pos="364"/>
        </w:tabs>
        <w:spacing w:line="226" w:lineRule="auto"/>
        <w:jc w:val="both"/>
        <w:rPr>
          <w:rFonts w:ascii="Times New Roman" w:eastAsia="Symbol" w:hAnsi="Times New Roman" w:cs="Times New Roman"/>
          <w:sz w:val="24"/>
        </w:rPr>
      </w:pPr>
      <w:r>
        <w:rPr>
          <w:rFonts w:ascii="Times New Roman" w:eastAsia="Times New Roman" w:hAnsi="Times New Roman" w:cs="Times New Roman"/>
          <w:i/>
          <w:sz w:val="24"/>
        </w:rPr>
        <w:t xml:space="preserve">   </w:t>
      </w:r>
      <w:r w:rsidR="00054282" w:rsidRPr="00054282">
        <w:rPr>
          <w:rFonts w:ascii="Times New Roman" w:eastAsia="Times New Roman" w:hAnsi="Times New Roman" w:cs="Times New Roman"/>
          <w:i/>
          <w:sz w:val="24"/>
        </w:rPr>
        <w:t>сравнивать и анализировать буквосочетания английского языка и их транскрипцию.</w:t>
      </w:r>
    </w:p>
    <w:p w:rsidR="00054282" w:rsidRPr="00054282" w:rsidRDefault="00054282" w:rsidP="00054282">
      <w:pPr>
        <w:spacing w:line="5" w:lineRule="exact"/>
        <w:jc w:val="both"/>
        <w:rPr>
          <w:rFonts w:ascii="Times New Roman" w:eastAsia="Symbol" w:hAnsi="Times New Roman" w:cs="Times New Roman"/>
          <w:sz w:val="24"/>
        </w:rPr>
      </w:pPr>
    </w:p>
    <w:p w:rsidR="00054282" w:rsidRPr="00054282" w:rsidRDefault="00054282" w:rsidP="00054282">
      <w:pPr>
        <w:spacing w:line="0" w:lineRule="atLeast"/>
        <w:jc w:val="both"/>
        <w:rPr>
          <w:rFonts w:ascii="Times New Roman" w:eastAsia="Times New Roman" w:hAnsi="Times New Roman" w:cs="Times New Roman"/>
          <w:b/>
          <w:sz w:val="24"/>
        </w:rPr>
      </w:pPr>
      <w:r w:rsidRPr="00054282">
        <w:rPr>
          <w:rFonts w:ascii="Times New Roman" w:eastAsia="Times New Roman" w:hAnsi="Times New Roman" w:cs="Times New Roman"/>
          <w:b/>
          <w:sz w:val="24"/>
        </w:rPr>
        <w:t>Фонетическая сторона речи</w:t>
      </w:r>
    </w:p>
    <w:p w:rsidR="00054282" w:rsidRPr="00054282" w:rsidRDefault="00054282" w:rsidP="00054282">
      <w:pPr>
        <w:spacing w:line="1" w:lineRule="exact"/>
        <w:jc w:val="both"/>
        <w:rPr>
          <w:rFonts w:ascii="Times New Roman" w:eastAsia="Symbol" w:hAnsi="Times New Roman" w:cs="Times New Roman"/>
          <w:sz w:val="24"/>
        </w:rPr>
      </w:pPr>
    </w:p>
    <w:p w:rsidR="00054282" w:rsidRPr="00054282" w:rsidRDefault="00BC385F" w:rsidP="000A3E2C">
      <w:pPr>
        <w:numPr>
          <w:ilvl w:val="0"/>
          <w:numId w:val="11"/>
        </w:numPr>
        <w:tabs>
          <w:tab w:val="left" w:pos="364"/>
        </w:tabs>
        <w:spacing w:line="0" w:lineRule="atLeast"/>
        <w:ind w:left="364" w:hanging="364"/>
        <w:jc w:val="both"/>
        <w:rPr>
          <w:rFonts w:ascii="Times New Roman" w:eastAsia="Symbol" w:hAnsi="Times New Roman" w:cs="Times New Roman"/>
          <w:sz w:val="24"/>
        </w:rPr>
      </w:pPr>
      <w:r>
        <w:rPr>
          <w:rFonts w:ascii="Times New Roman" w:eastAsia="Times New Roman" w:hAnsi="Times New Roman" w:cs="Times New Roman"/>
          <w:b/>
          <w:sz w:val="24"/>
        </w:rPr>
        <w:t xml:space="preserve">   </w:t>
      </w:r>
      <w:r w:rsidR="00054282" w:rsidRPr="00054282">
        <w:rPr>
          <w:rFonts w:ascii="Times New Roman" w:eastAsia="Times New Roman" w:hAnsi="Times New Roman" w:cs="Times New Roman"/>
          <w:b/>
          <w:sz w:val="24"/>
        </w:rPr>
        <w:t>Выпускник научится:</w:t>
      </w:r>
    </w:p>
    <w:p w:rsidR="00054282" w:rsidRPr="00054282" w:rsidRDefault="00054282" w:rsidP="00054282">
      <w:pPr>
        <w:spacing w:line="24" w:lineRule="exact"/>
        <w:jc w:val="both"/>
        <w:rPr>
          <w:rFonts w:ascii="Times New Roman" w:eastAsia="Symbol" w:hAnsi="Times New Roman" w:cs="Times New Roman"/>
          <w:sz w:val="24"/>
        </w:rPr>
      </w:pPr>
    </w:p>
    <w:p w:rsidR="00054282" w:rsidRPr="00054282" w:rsidRDefault="00BC385F" w:rsidP="000A3E2C">
      <w:pPr>
        <w:numPr>
          <w:ilvl w:val="0"/>
          <w:numId w:val="11"/>
        </w:numPr>
        <w:tabs>
          <w:tab w:val="left" w:pos="364"/>
        </w:tabs>
        <w:spacing w:line="226" w:lineRule="auto"/>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054282" w:rsidRPr="00054282">
        <w:rPr>
          <w:rFonts w:ascii="Times New Roman" w:eastAsia="Times New Roman" w:hAnsi="Times New Roman" w:cs="Times New Roman"/>
          <w:sz w:val="24"/>
        </w:rPr>
        <w:t>различать на слух и адекватно, без фонематических ошибок, ведущих к сбою коммуникации, произносить слова изучаемого иностранного языка;</w:t>
      </w:r>
    </w:p>
    <w:p w:rsidR="00054282" w:rsidRPr="00054282" w:rsidRDefault="00054282" w:rsidP="00054282">
      <w:pPr>
        <w:spacing w:line="1" w:lineRule="exact"/>
        <w:jc w:val="both"/>
        <w:rPr>
          <w:rFonts w:ascii="Times New Roman" w:eastAsia="Symbol" w:hAnsi="Times New Roman" w:cs="Times New Roman"/>
          <w:sz w:val="24"/>
        </w:rPr>
      </w:pPr>
    </w:p>
    <w:p w:rsidR="00054282" w:rsidRPr="00054282" w:rsidRDefault="00BC385F" w:rsidP="000A3E2C">
      <w:pPr>
        <w:numPr>
          <w:ilvl w:val="0"/>
          <w:numId w:val="11"/>
        </w:numPr>
        <w:tabs>
          <w:tab w:val="left" w:pos="364"/>
        </w:tabs>
        <w:spacing w:line="0" w:lineRule="atLeast"/>
        <w:ind w:left="364" w:hanging="364"/>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054282" w:rsidRPr="00054282">
        <w:rPr>
          <w:rFonts w:ascii="Times New Roman" w:eastAsia="Times New Roman" w:hAnsi="Times New Roman" w:cs="Times New Roman"/>
          <w:sz w:val="24"/>
        </w:rPr>
        <w:t>соблюдать правильное ударение в изученных словах;</w:t>
      </w:r>
    </w:p>
    <w:p w:rsidR="00054282" w:rsidRPr="00054282" w:rsidRDefault="00054282" w:rsidP="00054282">
      <w:pPr>
        <w:spacing w:line="2" w:lineRule="exact"/>
        <w:jc w:val="both"/>
        <w:rPr>
          <w:rFonts w:ascii="Times New Roman" w:eastAsia="Symbol" w:hAnsi="Times New Roman" w:cs="Times New Roman"/>
          <w:sz w:val="24"/>
        </w:rPr>
      </w:pPr>
    </w:p>
    <w:p w:rsidR="00054282" w:rsidRPr="00054282" w:rsidRDefault="00054282" w:rsidP="00054282">
      <w:pPr>
        <w:spacing w:line="0" w:lineRule="atLeast"/>
        <w:jc w:val="both"/>
        <w:rPr>
          <w:rFonts w:ascii="Times New Roman" w:eastAsia="Times New Roman" w:hAnsi="Times New Roman" w:cs="Times New Roman"/>
          <w:b/>
          <w:sz w:val="24"/>
        </w:rPr>
      </w:pPr>
      <w:r w:rsidRPr="00054282">
        <w:rPr>
          <w:rFonts w:ascii="Times New Roman" w:eastAsia="Times New Roman" w:hAnsi="Times New Roman" w:cs="Times New Roman"/>
          <w:b/>
          <w:sz w:val="24"/>
        </w:rPr>
        <w:t>Выпускник получит возможность научиться:</w:t>
      </w:r>
    </w:p>
    <w:p w:rsidR="00054282" w:rsidRPr="00054282" w:rsidRDefault="00BC385F" w:rsidP="000A3E2C">
      <w:pPr>
        <w:numPr>
          <w:ilvl w:val="0"/>
          <w:numId w:val="11"/>
        </w:numPr>
        <w:tabs>
          <w:tab w:val="left" w:pos="364"/>
        </w:tabs>
        <w:spacing w:line="237" w:lineRule="auto"/>
        <w:ind w:left="364" w:hanging="364"/>
        <w:jc w:val="both"/>
        <w:rPr>
          <w:rFonts w:ascii="Times New Roman" w:eastAsia="Symbol" w:hAnsi="Times New Roman" w:cs="Times New Roman"/>
          <w:sz w:val="24"/>
        </w:rPr>
      </w:pPr>
      <w:r>
        <w:rPr>
          <w:rFonts w:ascii="Times New Roman" w:eastAsia="Times New Roman" w:hAnsi="Times New Roman" w:cs="Times New Roman"/>
          <w:i/>
          <w:sz w:val="24"/>
        </w:rPr>
        <w:t xml:space="preserve">   </w:t>
      </w:r>
      <w:r w:rsidR="00054282" w:rsidRPr="00054282">
        <w:rPr>
          <w:rFonts w:ascii="Times New Roman" w:eastAsia="Times New Roman" w:hAnsi="Times New Roman" w:cs="Times New Roman"/>
          <w:i/>
          <w:sz w:val="24"/>
        </w:rPr>
        <w:t>выражать модальные значения, чувства и эмоции с помощью интонации;</w:t>
      </w:r>
    </w:p>
    <w:p w:rsidR="00054282" w:rsidRPr="00054282" w:rsidRDefault="00054282" w:rsidP="00054282">
      <w:pPr>
        <w:spacing w:line="17" w:lineRule="exact"/>
        <w:jc w:val="both"/>
        <w:rPr>
          <w:rFonts w:ascii="Times New Roman" w:eastAsia="Symbol" w:hAnsi="Times New Roman" w:cs="Times New Roman"/>
          <w:sz w:val="24"/>
        </w:rPr>
      </w:pPr>
    </w:p>
    <w:p w:rsidR="00054282" w:rsidRPr="00054282" w:rsidRDefault="00054282" w:rsidP="00054282">
      <w:pPr>
        <w:spacing w:line="244" w:lineRule="auto"/>
        <w:ind w:right="5820"/>
        <w:jc w:val="both"/>
        <w:rPr>
          <w:rFonts w:ascii="Times New Roman" w:eastAsia="Times New Roman" w:hAnsi="Times New Roman" w:cs="Times New Roman"/>
          <w:b/>
          <w:sz w:val="23"/>
        </w:rPr>
      </w:pPr>
      <w:r w:rsidRPr="00054282">
        <w:rPr>
          <w:rFonts w:ascii="Times New Roman" w:eastAsia="Times New Roman" w:hAnsi="Times New Roman" w:cs="Times New Roman"/>
          <w:b/>
          <w:sz w:val="23"/>
        </w:rPr>
        <w:lastRenderedPageBreak/>
        <w:t>Лексическая сторона речи Выпускник научится:</w:t>
      </w:r>
    </w:p>
    <w:p w:rsidR="00054282" w:rsidRPr="00054282" w:rsidRDefault="00054282" w:rsidP="00054282">
      <w:pPr>
        <w:spacing w:line="28" w:lineRule="exact"/>
        <w:jc w:val="both"/>
        <w:rPr>
          <w:rFonts w:ascii="Times New Roman" w:eastAsia="Symbol" w:hAnsi="Times New Roman" w:cs="Times New Roman"/>
          <w:sz w:val="24"/>
        </w:rPr>
      </w:pPr>
    </w:p>
    <w:p w:rsidR="00054282" w:rsidRPr="00054282" w:rsidRDefault="00BC385F" w:rsidP="000A3E2C">
      <w:pPr>
        <w:numPr>
          <w:ilvl w:val="0"/>
          <w:numId w:val="11"/>
        </w:numPr>
        <w:tabs>
          <w:tab w:val="left" w:pos="364"/>
        </w:tabs>
        <w:spacing w:line="230" w:lineRule="auto"/>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054282" w:rsidRPr="00054282">
        <w:rPr>
          <w:rFonts w:ascii="Times New Roman" w:eastAsia="Times New Roman" w:hAnsi="Times New Roman" w:cs="Times New Roman"/>
          <w:sz w:val="24"/>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054282" w:rsidRPr="00054282" w:rsidRDefault="00054282" w:rsidP="00054282">
      <w:pPr>
        <w:spacing w:line="34" w:lineRule="exact"/>
        <w:jc w:val="both"/>
        <w:rPr>
          <w:rFonts w:ascii="Times New Roman" w:eastAsia="Symbol" w:hAnsi="Times New Roman" w:cs="Times New Roman"/>
          <w:sz w:val="24"/>
        </w:rPr>
      </w:pPr>
    </w:p>
    <w:p w:rsidR="00054282" w:rsidRPr="00054282" w:rsidRDefault="00BC385F" w:rsidP="000A3E2C">
      <w:pPr>
        <w:numPr>
          <w:ilvl w:val="0"/>
          <w:numId w:val="11"/>
        </w:numPr>
        <w:tabs>
          <w:tab w:val="left" w:pos="364"/>
        </w:tabs>
        <w:spacing w:line="233" w:lineRule="auto"/>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054282" w:rsidRPr="00054282">
        <w:rPr>
          <w:rFonts w:ascii="Times New Roman" w:eastAsia="Times New Roman" w:hAnsi="Times New Roman" w:cs="Times New Roman"/>
          <w:sz w:val="24"/>
        </w:rPr>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054282" w:rsidRPr="00054282" w:rsidRDefault="00054282" w:rsidP="00054282">
      <w:pPr>
        <w:spacing w:line="32" w:lineRule="exact"/>
        <w:jc w:val="both"/>
        <w:rPr>
          <w:rFonts w:ascii="Times New Roman" w:eastAsia="Symbol" w:hAnsi="Times New Roman" w:cs="Times New Roman"/>
          <w:sz w:val="24"/>
        </w:rPr>
      </w:pPr>
    </w:p>
    <w:p w:rsidR="00054282" w:rsidRPr="00054282" w:rsidRDefault="00BC385F" w:rsidP="000A3E2C">
      <w:pPr>
        <w:numPr>
          <w:ilvl w:val="0"/>
          <w:numId w:val="11"/>
        </w:numPr>
        <w:tabs>
          <w:tab w:val="left" w:pos="364"/>
        </w:tabs>
        <w:spacing w:line="230" w:lineRule="auto"/>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054282" w:rsidRPr="00054282">
        <w:rPr>
          <w:rFonts w:ascii="Times New Roman" w:eastAsia="Times New Roman" w:hAnsi="Times New Roman" w:cs="Times New Roman"/>
          <w:sz w:val="24"/>
        </w:rPr>
        <w:t>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w:t>
      </w:r>
    </w:p>
    <w:p w:rsidR="00054282" w:rsidRPr="00054282" w:rsidRDefault="00054282" w:rsidP="00054282">
      <w:pPr>
        <w:spacing w:line="34" w:lineRule="exact"/>
        <w:jc w:val="both"/>
        <w:rPr>
          <w:rFonts w:ascii="Times New Roman" w:eastAsia="Symbol" w:hAnsi="Times New Roman" w:cs="Times New Roman"/>
          <w:sz w:val="24"/>
        </w:rPr>
      </w:pPr>
    </w:p>
    <w:p w:rsidR="00054282" w:rsidRPr="00054282" w:rsidRDefault="00BC385F" w:rsidP="000A3E2C">
      <w:pPr>
        <w:numPr>
          <w:ilvl w:val="0"/>
          <w:numId w:val="11"/>
        </w:numPr>
        <w:tabs>
          <w:tab w:val="left" w:pos="364"/>
        </w:tabs>
        <w:spacing w:line="226" w:lineRule="auto"/>
        <w:jc w:val="both"/>
        <w:rPr>
          <w:rFonts w:ascii="Times New Roman" w:eastAsia="Symbol" w:hAnsi="Times New Roman" w:cs="Times New Roman"/>
          <w:sz w:val="24"/>
          <w:lang w:val="en-US"/>
        </w:rPr>
      </w:pPr>
      <w:r w:rsidRPr="008F7793">
        <w:rPr>
          <w:rFonts w:ascii="Times New Roman" w:eastAsia="Times New Roman" w:hAnsi="Times New Roman" w:cs="Times New Roman"/>
          <w:sz w:val="24"/>
        </w:rPr>
        <w:t xml:space="preserve">   </w:t>
      </w:r>
      <w:r w:rsidR="00054282" w:rsidRPr="00054282">
        <w:rPr>
          <w:rFonts w:ascii="Times New Roman" w:eastAsia="Times New Roman" w:hAnsi="Times New Roman" w:cs="Times New Roman"/>
          <w:sz w:val="24"/>
        </w:rPr>
        <w:t>именасуществительныеприпомощисуффиксов</w:t>
      </w:r>
      <w:r w:rsidR="00054282" w:rsidRPr="00054282">
        <w:rPr>
          <w:rFonts w:ascii="Times New Roman" w:eastAsia="Times New Roman" w:hAnsi="Times New Roman" w:cs="Times New Roman"/>
          <w:sz w:val="24"/>
          <w:lang w:val="en-US"/>
        </w:rPr>
        <w:t xml:space="preserve"> -or/ -er, -ist , -sion/-tion, -nce/-ence, - ment, -ity , -ness, -ship, -ing;</w:t>
      </w:r>
    </w:p>
    <w:p w:rsidR="00054282" w:rsidRPr="00054282" w:rsidRDefault="00054282" w:rsidP="00054282">
      <w:pPr>
        <w:spacing w:line="31" w:lineRule="exact"/>
        <w:jc w:val="both"/>
        <w:rPr>
          <w:rFonts w:ascii="Times New Roman" w:eastAsia="Symbol" w:hAnsi="Times New Roman" w:cs="Times New Roman"/>
          <w:sz w:val="24"/>
          <w:lang w:val="en-US"/>
        </w:rPr>
      </w:pPr>
    </w:p>
    <w:p w:rsidR="00054282" w:rsidRPr="00054282" w:rsidRDefault="00BC385F" w:rsidP="000A3E2C">
      <w:pPr>
        <w:numPr>
          <w:ilvl w:val="0"/>
          <w:numId w:val="11"/>
        </w:numPr>
        <w:tabs>
          <w:tab w:val="left" w:pos="364"/>
        </w:tabs>
        <w:spacing w:line="226" w:lineRule="auto"/>
        <w:jc w:val="both"/>
        <w:rPr>
          <w:rFonts w:ascii="Times New Roman" w:eastAsia="Symbol" w:hAnsi="Times New Roman" w:cs="Times New Roman"/>
          <w:sz w:val="24"/>
        </w:rPr>
      </w:pPr>
      <w:r w:rsidRPr="008F7793">
        <w:rPr>
          <w:rFonts w:ascii="Times New Roman" w:eastAsia="Times New Roman" w:hAnsi="Times New Roman" w:cs="Times New Roman"/>
          <w:sz w:val="24"/>
          <w:lang w:val="en-US"/>
        </w:rPr>
        <w:t xml:space="preserve">   </w:t>
      </w:r>
      <w:r w:rsidR="00054282" w:rsidRPr="00054282">
        <w:rPr>
          <w:rFonts w:ascii="Times New Roman" w:eastAsia="Times New Roman" w:hAnsi="Times New Roman" w:cs="Times New Roman"/>
          <w:sz w:val="24"/>
        </w:rPr>
        <w:t>имена существительные, имена прилагательные, наречия при помощи отрицательных префиксовun-, im-/in-;</w:t>
      </w:r>
    </w:p>
    <w:p w:rsidR="00054282" w:rsidRPr="00054282" w:rsidRDefault="00054282" w:rsidP="00054282">
      <w:pPr>
        <w:spacing w:line="0" w:lineRule="atLeast"/>
        <w:jc w:val="both"/>
        <w:rPr>
          <w:rFonts w:ascii="Times New Roman" w:eastAsia="Times New Roman" w:hAnsi="Times New Roman" w:cs="Times New Roman"/>
          <w:b/>
          <w:sz w:val="24"/>
        </w:rPr>
      </w:pPr>
      <w:bookmarkStart w:id="22" w:name="page32"/>
      <w:bookmarkEnd w:id="22"/>
      <w:r w:rsidRPr="00054282">
        <w:rPr>
          <w:rFonts w:ascii="Times New Roman" w:eastAsia="Times New Roman" w:hAnsi="Times New Roman" w:cs="Times New Roman"/>
          <w:b/>
          <w:sz w:val="24"/>
        </w:rPr>
        <w:t>Выпускник получит возможность научиться:</w:t>
      </w:r>
    </w:p>
    <w:p w:rsidR="00054282" w:rsidRPr="00054282" w:rsidRDefault="00054282" w:rsidP="00054282">
      <w:pPr>
        <w:spacing w:line="27" w:lineRule="exact"/>
        <w:jc w:val="both"/>
        <w:rPr>
          <w:rFonts w:ascii="Times New Roman" w:eastAsia="Times New Roman" w:hAnsi="Times New Roman" w:cs="Times New Roman"/>
        </w:rPr>
      </w:pPr>
    </w:p>
    <w:p w:rsidR="00054282" w:rsidRPr="00054282" w:rsidRDefault="00BC385F" w:rsidP="000A3E2C">
      <w:pPr>
        <w:numPr>
          <w:ilvl w:val="0"/>
          <w:numId w:val="12"/>
        </w:numPr>
        <w:tabs>
          <w:tab w:val="left" w:pos="364"/>
        </w:tabs>
        <w:spacing w:line="228" w:lineRule="auto"/>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054282" w:rsidRPr="00054282">
        <w:rPr>
          <w:rFonts w:ascii="Times New Roman" w:eastAsia="Times New Roman" w:hAnsi="Times New Roman" w:cs="Times New Roman"/>
          <w:sz w:val="24"/>
        </w:rPr>
        <w:t>распознавать и употреблять в речи в нескольких значениях многозначные слова, изученные в пределах тематики основной школы;</w:t>
      </w:r>
    </w:p>
    <w:p w:rsidR="00054282" w:rsidRPr="00054282" w:rsidRDefault="00054282" w:rsidP="00054282">
      <w:pPr>
        <w:spacing w:line="32" w:lineRule="exact"/>
        <w:jc w:val="both"/>
        <w:rPr>
          <w:rFonts w:ascii="Times New Roman" w:eastAsia="Symbol" w:hAnsi="Times New Roman" w:cs="Times New Roman"/>
          <w:sz w:val="24"/>
        </w:rPr>
      </w:pPr>
    </w:p>
    <w:p w:rsidR="00054282" w:rsidRPr="00054282" w:rsidRDefault="00BC385F" w:rsidP="000A3E2C">
      <w:pPr>
        <w:numPr>
          <w:ilvl w:val="0"/>
          <w:numId w:val="12"/>
        </w:numPr>
        <w:tabs>
          <w:tab w:val="left" w:pos="364"/>
        </w:tabs>
        <w:spacing w:line="226" w:lineRule="auto"/>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054282" w:rsidRPr="00054282">
        <w:rPr>
          <w:rFonts w:ascii="Times New Roman" w:eastAsia="Times New Roman" w:hAnsi="Times New Roman" w:cs="Times New Roman"/>
          <w:sz w:val="24"/>
        </w:rPr>
        <w:t>знать различия между явлениями синонимии и антонимии; употреблять в речи изученные синонимы и антонимы адекватно ситуации общения;</w:t>
      </w:r>
    </w:p>
    <w:p w:rsidR="00054282" w:rsidRPr="00054282" w:rsidRDefault="00054282" w:rsidP="00054282">
      <w:pPr>
        <w:spacing w:line="1" w:lineRule="exact"/>
        <w:jc w:val="both"/>
        <w:rPr>
          <w:rFonts w:ascii="Times New Roman" w:eastAsia="Symbol" w:hAnsi="Times New Roman" w:cs="Times New Roman"/>
          <w:sz w:val="24"/>
        </w:rPr>
      </w:pPr>
    </w:p>
    <w:p w:rsidR="00054282" w:rsidRPr="00054282" w:rsidRDefault="00BC385F" w:rsidP="000A3E2C">
      <w:pPr>
        <w:numPr>
          <w:ilvl w:val="0"/>
          <w:numId w:val="12"/>
        </w:numPr>
        <w:tabs>
          <w:tab w:val="left" w:pos="364"/>
        </w:tabs>
        <w:spacing w:line="0" w:lineRule="atLeast"/>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054282" w:rsidRPr="00054282">
        <w:rPr>
          <w:rFonts w:ascii="Times New Roman" w:eastAsia="Times New Roman" w:hAnsi="Times New Roman" w:cs="Times New Roman"/>
          <w:sz w:val="24"/>
        </w:rPr>
        <w:t>распознавать и употреблять в речи наиболее распространенные фразовые глаголы;</w:t>
      </w:r>
    </w:p>
    <w:p w:rsidR="00054282" w:rsidRPr="00054282" w:rsidRDefault="00BC385F" w:rsidP="000A3E2C">
      <w:pPr>
        <w:numPr>
          <w:ilvl w:val="0"/>
          <w:numId w:val="12"/>
        </w:numPr>
        <w:tabs>
          <w:tab w:val="left" w:pos="364"/>
        </w:tabs>
        <w:spacing w:line="239" w:lineRule="auto"/>
        <w:ind w:left="364" w:hanging="364"/>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054282" w:rsidRPr="00054282">
        <w:rPr>
          <w:rFonts w:ascii="Times New Roman" w:eastAsia="Times New Roman" w:hAnsi="Times New Roman" w:cs="Times New Roman"/>
          <w:sz w:val="24"/>
        </w:rPr>
        <w:t>распознавать принадлежность слов к частям речи по аффиксам;</w:t>
      </w:r>
    </w:p>
    <w:p w:rsidR="00054282" w:rsidRPr="00054282" w:rsidRDefault="00054282" w:rsidP="00054282">
      <w:pPr>
        <w:spacing w:line="29" w:lineRule="exact"/>
        <w:jc w:val="both"/>
        <w:rPr>
          <w:rFonts w:ascii="Times New Roman" w:eastAsia="Symbol" w:hAnsi="Times New Roman" w:cs="Times New Roman"/>
          <w:sz w:val="24"/>
        </w:rPr>
      </w:pPr>
    </w:p>
    <w:p w:rsidR="00054282" w:rsidRPr="00054282" w:rsidRDefault="00BC385F" w:rsidP="000A3E2C">
      <w:pPr>
        <w:numPr>
          <w:ilvl w:val="0"/>
          <w:numId w:val="12"/>
        </w:numPr>
        <w:tabs>
          <w:tab w:val="left" w:pos="364"/>
        </w:tabs>
        <w:spacing w:line="230" w:lineRule="auto"/>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054282" w:rsidRPr="00054282">
        <w:rPr>
          <w:rFonts w:ascii="Times New Roman" w:eastAsia="Times New Roman" w:hAnsi="Times New Roman" w:cs="Times New Roman"/>
          <w:sz w:val="24"/>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054282" w:rsidRPr="00054282" w:rsidRDefault="00054282" w:rsidP="00054282">
      <w:pPr>
        <w:spacing w:line="7" w:lineRule="exact"/>
        <w:jc w:val="both"/>
        <w:rPr>
          <w:rFonts w:ascii="Times New Roman" w:eastAsia="Symbol" w:hAnsi="Times New Roman" w:cs="Times New Roman"/>
          <w:sz w:val="24"/>
        </w:rPr>
      </w:pPr>
    </w:p>
    <w:p w:rsidR="00054282" w:rsidRPr="00054282" w:rsidRDefault="00054282" w:rsidP="00054282">
      <w:pPr>
        <w:spacing w:line="0" w:lineRule="atLeast"/>
        <w:jc w:val="both"/>
        <w:rPr>
          <w:rFonts w:ascii="Times New Roman" w:eastAsia="Times New Roman" w:hAnsi="Times New Roman" w:cs="Times New Roman"/>
          <w:b/>
          <w:sz w:val="24"/>
        </w:rPr>
      </w:pPr>
      <w:r w:rsidRPr="00054282">
        <w:rPr>
          <w:rFonts w:ascii="Times New Roman" w:eastAsia="Times New Roman" w:hAnsi="Times New Roman" w:cs="Times New Roman"/>
          <w:b/>
          <w:sz w:val="24"/>
        </w:rPr>
        <w:t>Грамматическая сторона речи</w:t>
      </w:r>
    </w:p>
    <w:p w:rsidR="00054282" w:rsidRPr="00054282" w:rsidRDefault="00054282" w:rsidP="00054282">
      <w:pPr>
        <w:spacing w:line="1" w:lineRule="exact"/>
        <w:jc w:val="both"/>
        <w:rPr>
          <w:rFonts w:ascii="Times New Roman" w:eastAsia="Symbol" w:hAnsi="Times New Roman" w:cs="Times New Roman"/>
          <w:sz w:val="24"/>
        </w:rPr>
      </w:pPr>
    </w:p>
    <w:p w:rsidR="00054282" w:rsidRPr="00054282" w:rsidRDefault="00054282" w:rsidP="000A3E2C">
      <w:pPr>
        <w:numPr>
          <w:ilvl w:val="0"/>
          <w:numId w:val="12"/>
        </w:numPr>
        <w:tabs>
          <w:tab w:val="left" w:pos="364"/>
        </w:tabs>
        <w:spacing w:line="0" w:lineRule="atLeast"/>
        <w:ind w:left="364" w:hanging="364"/>
        <w:jc w:val="both"/>
        <w:rPr>
          <w:rFonts w:ascii="Times New Roman" w:eastAsia="Symbol" w:hAnsi="Times New Roman" w:cs="Times New Roman"/>
          <w:sz w:val="24"/>
        </w:rPr>
      </w:pPr>
      <w:r w:rsidRPr="00054282">
        <w:rPr>
          <w:rFonts w:ascii="Times New Roman" w:eastAsia="Times New Roman" w:hAnsi="Times New Roman" w:cs="Times New Roman"/>
          <w:b/>
          <w:sz w:val="24"/>
        </w:rPr>
        <w:t>Выпускник научится:</w:t>
      </w:r>
    </w:p>
    <w:p w:rsidR="00054282" w:rsidRPr="00054282" w:rsidRDefault="00054282" w:rsidP="00054282">
      <w:pPr>
        <w:spacing w:line="24" w:lineRule="exact"/>
        <w:jc w:val="both"/>
        <w:rPr>
          <w:rFonts w:ascii="Times New Roman" w:eastAsia="Symbol" w:hAnsi="Times New Roman" w:cs="Times New Roman"/>
          <w:sz w:val="24"/>
        </w:rPr>
      </w:pPr>
    </w:p>
    <w:p w:rsidR="00054282" w:rsidRPr="00054282" w:rsidRDefault="00BC385F" w:rsidP="000A3E2C">
      <w:pPr>
        <w:numPr>
          <w:ilvl w:val="0"/>
          <w:numId w:val="12"/>
        </w:numPr>
        <w:tabs>
          <w:tab w:val="left" w:pos="364"/>
        </w:tabs>
        <w:spacing w:line="235" w:lineRule="auto"/>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054282" w:rsidRPr="00054282">
        <w:rPr>
          <w:rFonts w:ascii="Times New Roman" w:eastAsia="Times New Roman" w:hAnsi="Times New Roman" w:cs="Times New Roman"/>
          <w:sz w:val="24"/>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иразделительный вопросы),побудительные (в утвердительной и отрицательной форме) и восклицательные;</w:t>
      </w:r>
    </w:p>
    <w:p w:rsidR="00054282" w:rsidRPr="00054282" w:rsidRDefault="00054282" w:rsidP="00054282">
      <w:pPr>
        <w:spacing w:line="36" w:lineRule="exact"/>
        <w:jc w:val="both"/>
        <w:rPr>
          <w:rFonts w:ascii="Times New Roman" w:eastAsia="Symbol" w:hAnsi="Times New Roman" w:cs="Times New Roman"/>
          <w:sz w:val="24"/>
        </w:rPr>
      </w:pPr>
    </w:p>
    <w:p w:rsidR="00054282" w:rsidRPr="00054282" w:rsidRDefault="00BC385F" w:rsidP="000A3E2C">
      <w:pPr>
        <w:numPr>
          <w:ilvl w:val="0"/>
          <w:numId w:val="12"/>
        </w:numPr>
        <w:tabs>
          <w:tab w:val="left" w:pos="364"/>
        </w:tabs>
        <w:spacing w:line="226" w:lineRule="auto"/>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054282" w:rsidRPr="00054282">
        <w:rPr>
          <w:rFonts w:ascii="Times New Roman" w:eastAsia="Times New Roman" w:hAnsi="Times New Roman" w:cs="Times New Roman"/>
          <w:sz w:val="24"/>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054282" w:rsidRPr="00054282" w:rsidRDefault="00054282" w:rsidP="00054282">
      <w:pPr>
        <w:spacing w:line="32" w:lineRule="exact"/>
        <w:jc w:val="both"/>
        <w:rPr>
          <w:rFonts w:ascii="Times New Roman" w:eastAsia="Symbol" w:hAnsi="Times New Roman" w:cs="Times New Roman"/>
          <w:sz w:val="24"/>
        </w:rPr>
      </w:pPr>
    </w:p>
    <w:p w:rsidR="00054282" w:rsidRPr="00054282" w:rsidRDefault="00BC385F" w:rsidP="000A3E2C">
      <w:pPr>
        <w:numPr>
          <w:ilvl w:val="0"/>
          <w:numId w:val="12"/>
        </w:numPr>
        <w:tabs>
          <w:tab w:val="left" w:pos="364"/>
        </w:tabs>
        <w:spacing w:line="226" w:lineRule="auto"/>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054282" w:rsidRPr="00054282">
        <w:rPr>
          <w:rFonts w:ascii="Times New Roman" w:eastAsia="Times New Roman" w:hAnsi="Times New Roman" w:cs="Times New Roman"/>
          <w:sz w:val="24"/>
        </w:rPr>
        <w:t>распознавать и употреблять в речи существительные с определенным/ неопределенным/нулевым артиклем;</w:t>
      </w:r>
    </w:p>
    <w:p w:rsidR="00054282" w:rsidRPr="00054282" w:rsidRDefault="00054282" w:rsidP="00054282">
      <w:pPr>
        <w:spacing w:line="32" w:lineRule="exact"/>
        <w:jc w:val="both"/>
        <w:rPr>
          <w:rFonts w:ascii="Times New Roman" w:eastAsia="Symbol" w:hAnsi="Times New Roman" w:cs="Times New Roman"/>
          <w:sz w:val="24"/>
        </w:rPr>
      </w:pPr>
    </w:p>
    <w:p w:rsidR="00054282" w:rsidRPr="00054282" w:rsidRDefault="00BC385F" w:rsidP="000A3E2C">
      <w:pPr>
        <w:numPr>
          <w:ilvl w:val="0"/>
          <w:numId w:val="12"/>
        </w:numPr>
        <w:tabs>
          <w:tab w:val="left" w:pos="364"/>
        </w:tabs>
        <w:spacing w:line="235" w:lineRule="auto"/>
        <w:jc w:val="both"/>
        <w:rPr>
          <w:rFonts w:ascii="Times New Roman" w:eastAsia="Symbol" w:hAnsi="Times New Roman" w:cs="Times New Roman"/>
          <w:sz w:val="23"/>
        </w:rPr>
      </w:pPr>
      <w:r>
        <w:rPr>
          <w:rFonts w:ascii="Times New Roman" w:eastAsia="Times New Roman" w:hAnsi="Times New Roman" w:cs="Times New Roman"/>
          <w:sz w:val="23"/>
        </w:rPr>
        <w:t xml:space="preserve">    </w:t>
      </w:r>
      <w:r w:rsidR="00054282" w:rsidRPr="00054282">
        <w:rPr>
          <w:rFonts w:ascii="Times New Roman" w:eastAsia="Times New Roman" w:hAnsi="Times New Roman" w:cs="Times New Roman"/>
          <w:sz w:val="23"/>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054282" w:rsidRPr="00054282" w:rsidRDefault="00054282" w:rsidP="00054282">
      <w:pPr>
        <w:spacing w:line="1" w:lineRule="exact"/>
        <w:jc w:val="both"/>
        <w:rPr>
          <w:rFonts w:ascii="Times New Roman" w:eastAsia="Symbol" w:hAnsi="Times New Roman" w:cs="Times New Roman"/>
          <w:sz w:val="23"/>
        </w:rPr>
      </w:pPr>
    </w:p>
    <w:p w:rsidR="00054282" w:rsidRPr="00054282" w:rsidRDefault="00BC385F" w:rsidP="000A3E2C">
      <w:pPr>
        <w:numPr>
          <w:ilvl w:val="0"/>
          <w:numId w:val="12"/>
        </w:numPr>
        <w:tabs>
          <w:tab w:val="left" w:pos="364"/>
        </w:tabs>
        <w:spacing w:line="0" w:lineRule="atLeast"/>
        <w:ind w:left="364" w:hanging="364"/>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054282" w:rsidRPr="00054282">
        <w:rPr>
          <w:rFonts w:ascii="Times New Roman" w:eastAsia="Times New Roman" w:hAnsi="Times New Roman" w:cs="Times New Roman"/>
          <w:sz w:val="24"/>
        </w:rPr>
        <w:t>распознавать и употреблять в речи наречия времени и образа действия и слова,</w:t>
      </w:r>
    </w:p>
    <w:p w:rsidR="00054282" w:rsidRPr="00054282" w:rsidRDefault="00054282" w:rsidP="00054282">
      <w:pPr>
        <w:spacing w:line="9" w:lineRule="exact"/>
        <w:jc w:val="both"/>
        <w:rPr>
          <w:rFonts w:ascii="Times New Roman" w:eastAsia="Symbol" w:hAnsi="Times New Roman" w:cs="Times New Roman"/>
          <w:sz w:val="24"/>
        </w:rPr>
      </w:pPr>
    </w:p>
    <w:p w:rsidR="00054282" w:rsidRPr="005C4E9C" w:rsidRDefault="00054282" w:rsidP="005C4E9C">
      <w:pPr>
        <w:spacing w:line="249" w:lineRule="auto"/>
        <w:ind w:right="60"/>
        <w:jc w:val="both"/>
        <w:rPr>
          <w:rFonts w:ascii="Times New Roman" w:eastAsia="Times New Roman" w:hAnsi="Times New Roman" w:cs="Times New Roman"/>
          <w:sz w:val="23"/>
        </w:rPr>
      </w:pPr>
      <w:r w:rsidRPr="00054282">
        <w:rPr>
          <w:rFonts w:ascii="Times New Roman" w:eastAsia="Times New Roman" w:hAnsi="Times New Roman" w:cs="Times New Roman"/>
          <w:sz w:val="23"/>
        </w:rPr>
        <w:t>выражающие количество (many/much, few/afew, little/alittle); наречия в положительной, сравнительной и превосходной ст</w:t>
      </w:r>
      <w:r w:rsidR="005C4E9C">
        <w:rPr>
          <w:rFonts w:ascii="Times New Roman" w:eastAsia="Times New Roman" w:hAnsi="Times New Roman" w:cs="Times New Roman"/>
          <w:sz w:val="23"/>
        </w:rPr>
        <w:t xml:space="preserve">епенях, образованные по правилу </w:t>
      </w:r>
      <w:r w:rsidRPr="00054282">
        <w:rPr>
          <w:rFonts w:ascii="Times New Roman" w:eastAsia="Times New Roman" w:hAnsi="Times New Roman" w:cs="Times New Roman"/>
          <w:sz w:val="24"/>
        </w:rPr>
        <w:t>исключения;</w:t>
      </w:r>
    </w:p>
    <w:p w:rsidR="00054282" w:rsidRPr="00054282" w:rsidRDefault="00054282" w:rsidP="00054282">
      <w:pPr>
        <w:spacing w:line="31" w:lineRule="exact"/>
        <w:jc w:val="both"/>
        <w:rPr>
          <w:rFonts w:ascii="Times New Roman" w:eastAsia="Times New Roman" w:hAnsi="Times New Roman" w:cs="Times New Roman"/>
          <w:sz w:val="24"/>
        </w:rPr>
      </w:pPr>
    </w:p>
    <w:p w:rsidR="00054282" w:rsidRPr="00054282" w:rsidRDefault="005C4E9C" w:rsidP="000A3E2C">
      <w:pPr>
        <w:numPr>
          <w:ilvl w:val="0"/>
          <w:numId w:val="12"/>
        </w:numPr>
        <w:tabs>
          <w:tab w:val="left" w:pos="364"/>
        </w:tabs>
        <w:spacing w:line="235" w:lineRule="auto"/>
        <w:jc w:val="both"/>
        <w:rPr>
          <w:rFonts w:ascii="Times New Roman" w:eastAsia="Symbol" w:hAnsi="Times New Roman" w:cs="Times New Roman"/>
          <w:sz w:val="23"/>
        </w:rPr>
      </w:pPr>
      <w:r>
        <w:rPr>
          <w:rFonts w:ascii="Times New Roman" w:eastAsia="Times New Roman" w:hAnsi="Times New Roman" w:cs="Times New Roman"/>
          <w:sz w:val="23"/>
        </w:rPr>
        <w:t xml:space="preserve">    </w:t>
      </w:r>
      <w:r w:rsidR="00054282" w:rsidRPr="00054282">
        <w:rPr>
          <w:rFonts w:ascii="Times New Roman" w:eastAsia="Times New Roman" w:hAnsi="Times New Roman" w:cs="Times New Roman"/>
          <w:sz w:val="23"/>
        </w:rPr>
        <w:t>распознавать и употреблять в речи глаголы в наи</w:t>
      </w:r>
      <w:r>
        <w:rPr>
          <w:rFonts w:ascii="Times New Roman" w:eastAsia="Times New Roman" w:hAnsi="Times New Roman" w:cs="Times New Roman"/>
          <w:sz w:val="23"/>
        </w:rPr>
        <w:t xml:space="preserve">более употребительных временных </w:t>
      </w:r>
      <w:r w:rsidR="00054282" w:rsidRPr="00054282">
        <w:rPr>
          <w:rFonts w:ascii="Times New Roman" w:eastAsia="Times New Roman" w:hAnsi="Times New Roman" w:cs="Times New Roman"/>
          <w:sz w:val="23"/>
        </w:rPr>
        <w:t>формах действительного залога: Present Simple, Future Simple и Past Simple, Present</w:t>
      </w:r>
    </w:p>
    <w:p w:rsidR="00054282" w:rsidRPr="00054282" w:rsidRDefault="00054282" w:rsidP="005C4E9C">
      <w:pPr>
        <w:tabs>
          <w:tab w:val="left" w:pos="544"/>
        </w:tabs>
        <w:spacing w:line="0" w:lineRule="atLeast"/>
        <w:jc w:val="both"/>
        <w:rPr>
          <w:rFonts w:ascii="Times New Roman" w:eastAsia="Times New Roman" w:hAnsi="Times New Roman" w:cs="Times New Roman"/>
          <w:sz w:val="24"/>
        </w:rPr>
      </w:pPr>
      <w:r w:rsidRPr="00054282">
        <w:rPr>
          <w:rFonts w:ascii="Times New Roman" w:eastAsia="Times New Roman" w:hAnsi="Times New Roman" w:cs="Times New Roman"/>
          <w:sz w:val="24"/>
        </w:rPr>
        <w:t>Past Continuous, Present Perfect;</w:t>
      </w:r>
    </w:p>
    <w:p w:rsidR="00054282" w:rsidRPr="00054282" w:rsidRDefault="00054282" w:rsidP="00054282">
      <w:pPr>
        <w:spacing w:line="31" w:lineRule="exact"/>
        <w:jc w:val="both"/>
        <w:rPr>
          <w:rFonts w:ascii="Times New Roman" w:eastAsia="Times New Roman" w:hAnsi="Times New Roman" w:cs="Times New Roman"/>
          <w:sz w:val="24"/>
        </w:rPr>
      </w:pPr>
    </w:p>
    <w:p w:rsidR="00054282" w:rsidRPr="00054282" w:rsidRDefault="005C4E9C" w:rsidP="000A3E2C">
      <w:pPr>
        <w:numPr>
          <w:ilvl w:val="0"/>
          <w:numId w:val="12"/>
        </w:numPr>
        <w:tabs>
          <w:tab w:val="left" w:pos="364"/>
        </w:tabs>
        <w:spacing w:line="238" w:lineRule="auto"/>
        <w:jc w:val="both"/>
        <w:rPr>
          <w:rFonts w:ascii="Times New Roman" w:eastAsia="Symbol" w:hAnsi="Times New Roman" w:cs="Times New Roman"/>
          <w:sz w:val="23"/>
        </w:rPr>
      </w:pPr>
      <w:r>
        <w:rPr>
          <w:rFonts w:ascii="Times New Roman" w:eastAsia="Times New Roman" w:hAnsi="Times New Roman" w:cs="Times New Roman"/>
          <w:sz w:val="23"/>
        </w:rPr>
        <w:t xml:space="preserve">    </w:t>
      </w:r>
      <w:r w:rsidR="00054282" w:rsidRPr="00054282">
        <w:rPr>
          <w:rFonts w:ascii="Times New Roman" w:eastAsia="Times New Roman" w:hAnsi="Times New Roman" w:cs="Times New Roman"/>
          <w:sz w:val="23"/>
        </w:rPr>
        <w:t>распознавать и употреблять в речи различные грамматические средства для выражения будущего времени: Simple Future, to be going to, Present Continuous;</w:t>
      </w:r>
    </w:p>
    <w:p w:rsidR="00054282" w:rsidRPr="00054282" w:rsidRDefault="005C4E9C" w:rsidP="000A3E2C">
      <w:pPr>
        <w:numPr>
          <w:ilvl w:val="0"/>
          <w:numId w:val="12"/>
        </w:numPr>
        <w:tabs>
          <w:tab w:val="left" w:pos="364"/>
        </w:tabs>
        <w:spacing w:line="239" w:lineRule="auto"/>
        <w:ind w:left="364" w:hanging="364"/>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054282" w:rsidRPr="00054282">
        <w:rPr>
          <w:rFonts w:ascii="Times New Roman" w:eastAsia="Times New Roman" w:hAnsi="Times New Roman" w:cs="Times New Roman"/>
          <w:sz w:val="24"/>
        </w:rPr>
        <w:t>распознавать и употреблять в речи модальные глаголы и их эквиваленты</w:t>
      </w:r>
    </w:p>
    <w:p w:rsidR="00054282" w:rsidRPr="00054282" w:rsidRDefault="00054282" w:rsidP="00054282">
      <w:pPr>
        <w:spacing w:line="0" w:lineRule="atLeast"/>
        <w:jc w:val="both"/>
        <w:rPr>
          <w:rFonts w:ascii="Times New Roman" w:eastAsia="Times New Roman" w:hAnsi="Times New Roman" w:cs="Times New Roman"/>
          <w:sz w:val="24"/>
          <w:lang w:val="en-US"/>
        </w:rPr>
      </w:pPr>
      <w:r w:rsidRPr="00054282">
        <w:rPr>
          <w:rFonts w:ascii="Times New Roman" w:eastAsia="Times New Roman" w:hAnsi="Times New Roman" w:cs="Times New Roman"/>
          <w:sz w:val="24"/>
          <w:lang w:val="en-US"/>
        </w:rPr>
        <w:t>(may,can,could,beableto,must,haveto, should);</w:t>
      </w:r>
    </w:p>
    <w:p w:rsidR="00054282" w:rsidRPr="00054282" w:rsidRDefault="00054282" w:rsidP="00054282">
      <w:pPr>
        <w:spacing w:line="4" w:lineRule="exact"/>
        <w:jc w:val="both"/>
        <w:rPr>
          <w:rFonts w:ascii="Times New Roman" w:eastAsia="Symbol" w:hAnsi="Times New Roman" w:cs="Times New Roman"/>
          <w:sz w:val="24"/>
          <w:lang w:val="en-US"/>
        </w:rPr>
      </w:pPr>
    </w:p>
    <w:p w:rsidR="00054282" w:rsidRPr="00054282" w:rsidRDefault="00054282" w:rsidP="00054282">
      <w:pPr>
        <w:spacing w:line="0" w:lineRule="atLeast"/>
        <w:jc w:val="both"/>
        <w:rPr>
          <w:rFonts w:ascii="Times New Roman" w:eastAsia="Times New Roman" w:hAnsi="Times New Roman" w:cs="Times New Roman"/>
          <w:b/>
          <w:sz w:val="24"/>
        </w:rPr>
      </w:pPr>
      <w:r w:rsidRPr="00054282">
        <w:rPr>
          <w:rFonts w:ascii="Times New Roman" w:eastAsia="Times New Roman" w:hAnsi="Times New Roman" w:cs="Times New Roman"/>
          <w:b/>
          <w:sz w:val="24"/>
        </w:rPr>
        <w:t>Выпускник получит возможность научиться:</w:t>
      </w:r>
    </w:p>
    <w:p w:rsidR="00054282" w:rsidRPr="00054282" w:rsidRDefault="005C4E9C" w:rsidP="000A3E2C">
      <w:pPr>
        <w:numPr>
          <w:ilvl w:val="0"/>
          <w:numId w:val="12"/>
        </w:numPr>
        <w:tabs>
          <w:tab w:val="left" w:pos="364"/>
        </w:tabs>
        <w:spacing w:line="237" w:lineRule="auto"/>
        <w:ind w:left="364" w:hanging="364"/>
        <w:jc w:val="both"/>
        <w:rPr>
          <w:rFonts w:ascii="Times New Roman" w:eastAsia="Symbol" w:hAnsi="Times New Roman" w:cs="Times New Roman"/>
          <w:sz w:val="24"/>
        </w:rPr>
      </w:pPr>
      <w:r>
        <w:rPr>
          <w:rFonts w:ascii="Times New Roman" w:eastAsia="Times New Roman" w:hAnsi="Times New Roman" w:cs="Times New Roman"/>
          <w:i/>
          <w:sz w:val="24"/>
        </w:rPr>
        <w:t xml:space="preserve">   </w:t>
      </w:r>
      <w:r w:rsidR="00054282" w:rsidRPr="00054282">
        <w:rPr>
          <w:rFonts w:ascii="Times New Roman" w:eastAsia="Times New Roman" w:hAnsi="Times New Roman" w:cs="Times New Roman"/>
          <w:i/>
          <w:sz w:val="24"/>
        </w:rPr>
        <w:t>распознавать и употреблять в речи предложения с конструкцией I wish;</w:t>
      </w:r>
    </w:p>
    <w:p w:rsidR="00054282" w:rsidRPr="00054282" w:rsidRDefault="00054282" w:rsidP="00054282">
      <w:pPr>
        <w:spacing w:line="29" w:lineRule="exact"/>
        <w:jc w:val="both"/>
        <w:rPr>
          <w:rFonts w:ascii="Times New Roman" w:eastAsia="Symbol" w:hAnsi="Times New Roman" w:cs="Times New Roman"/>
          <w:sz w:val="24"/>
        </w:rPr>
      </w:pPr>
    </w:p>
    <w:p w:rsidR="00054282" w:rsidRPr="00054282" w:rsidRDefault="005C4E9C" w:rsidP="000A3E2C">
      <w:pPr>
        <w:numPr>
          <w:ilvl w:val="0"/>
          <w:numId w:val="12"/>
        </w:numPr>
        <w:tabs>
          <w:tab w:val="left" w:pos="364"/>
        </w:tabs>
        <w:spacing w:line="226" w:lineRule="auto"/>
        <w:jc w:val="both"/>
        <w:rPr>
          <w:rFonts w:ascii="Times New Roman" w:eastAsia="Symbol" w:hAnsi="Times New Roman" w:cs="Times New Roman"/>
          <w:sz w:val="24"/>
        </w:rPr>
      </w:pPr>
      <w:r>
        <w:rPr>
          <w:rFonts w:ascii="Times New Roman" w:eastAsia="Times New Roman" w:hAnsi="Times New Roman" w:cs="Times New Roman"/>
          <w:i/>
          <w:sz w:val="24"/>
        </w:rPr>
        <w:t xml:space="preserve">   </w:t>
      </w:r>
      <w:r w:rsidR="00054282" w:rsidRPr="00054282">
        <w:rPr>
          <w:rFonts w:ascii="Times New Roman" w:eastAsia="Times New Roman" w:hAnsi="Times New Roman" w:cs="Times New Roman"/>
          <w:i/>
          <w:sz w:val="24"/>
        </w:rPr>
        <w:t>распознавать и употреблять в речи конструкции с глаголами на -ing: to love/hate doing something; Stop talking;</w:t>
      </w:r>
    </w:p>
    <w:p w:rsidR="00054282" w:rsidRPr="00054282" w:rsidRDefault="00054282" w:rsidP="00054282">
      <w:pPr>
        <w:spacing w:line="32" w:lineRule="exact"/>
        <w:jc w:val="both"/>
        <w:rPr>
          <w:rFonts w:ascii="Times New Roman" w:eastAsia="Symbol" w:hAnsi="Times New Roman" w:cs="Times New Roman"/>
          <w:sz w:val="24"/>
        </w:rPr>
      </w:pPr>
    </w:p>
    <w:p w:rsidR="00054282" w:rsidRPr="00054282" w:rsidRDefault="005C4E9C" w:rsidP="000A3E2C">
      <w:pPr>
        <w:numPr>
          <w:ilvl w:val="0"/>
          <w:numId w:val="12"/>
        </w:numPr>
        <w:tabs>
          <w:tab w:val="left" w:pos="364"/>
        </w:tabs>
        <w:spacing w:line="226" w:lineRule="auto"/>
        <w:jc w:val="both"/>
        <w:rPr>
          <w:rFonts w:ascii="Times New Roman" w:eastAsia="Symbol" w:hAnsi="Times New Roman" w:cs="Times New Roman"/>
          <w:sz w:val="24"/>
          <w:lang w:val="en-US"/>
        </w:rPr>
      </w:pPr>
      <w:r w:rsidRPr="008F7793">
        <w:rPr>
          <w:rFonts w:ascii="Times New Roman" w:eastAsia="Times New Roman" w:hAnsi="Times New Roman" w:cs="Times New Roman"/>
          <w:i/>
          <w:sz w:val="24"/>
        </w:rPr>
        <w:t xml:space="preserve">   </w:t>
      </w:r>
      <w:r w:rsidR="00054282" w:rsidRPr="00054282">
        <w:rPr>
          <w:rFonts w:ascii="Times New Roman" w:eastAsia="Times New Roman" w:hAnsi="Times New Roman" w:cs="Times New Roman"/>
          <w:i/>
          <w:sz w:val="24"/>
        </w:rPr>
        <w:t>распознаватьиупотреблятьвречиконструкции</w:t>
      </w:r>
      <w:r w:rsidR="00054282" w:rsidRPr="00054282">
        <w:rPr>
          <w:rFonts w:ascii="Times New Roman" w:eastAsia="Times New Roman" w:hAnsi="Times New Roman" w:cs="Times New Roman"/>
          <w:i/>
          <w:sz w:val="24"/>
          <w:lang w:val="en-US"/>
        </w:rPr>
        <w:t>It takes me …to do something; to look / feel / be happy;</w:t>
      </w:r>
    </w:p>
    <w:p w:rsidR="00054282" w:rsidRPr="00054282" w:rsidRDefault="00054282" w:rsidP="00054282">
      <w:pPr>
        <w:spacing w:line="32" w:lineRule="exact"/>
        <w:jc w:val="both"/>
        <w:rPr>
          <w:rFonts w:ascii="Times New Roman" w:eastAsia="Symbol" w:hAnsi="Times New Roman" w:cs="Times New Roman"/>
          <w:sz w:val="24"/>
          <w:lang w:val="en-US"/>
        </w:rPr>
      </w:pPr>
    </w:p>
    <w:p w:rsidR="00054282" w:rsidRPr="00054282" w:rsidRDefault="005C4E9C" w:rsidP="000A3E2C">
      <w:pPr>
        <w:numPr>
          <w:ilvl w:val="0"/>
          <w:numId w:val="12"/>
        </w:numPr>
        <w:tabs>
          <w:tab w:val="left" w:pos="364"/>
        </w:tabs>
        <w:spacing w:line="230" w:lineRule="auto"/>
        <w:jc w:val="both"/>
        <w:rPr>
          <w:rFonts w:ascii="Times New Roman" w:eastAsia="Symbol" w:hAnsi="Times New Roman" w:cs="Times New Roman"/>
          <w:sz w:val="24"/>
        </w:rPr>
      </w:pPr>
      <w:r w:rsidRPr="008F7793">
        <w:rPr>
          <w:rFonts w:ascii="Times New Roman" w:eastAsia="Times New Roman" w:hAnsi="Times New Roman" w:cs="Times New Roman"/>
          <w:i/>
          <w:sz w:val="24"/>
          <w:lang w:val="en-US"/>
        </w:rPr>
        <w:lastRenderedPageBreak/>
        <w:t xml:space="preserve">  </w:t>
      </w:r>
      <w:r w:rsidR="00054282" w:rsidRPr="00054282">
        <w:rPr>
          <w:rFonts w:ascii="Times New Roman" w:eastAsia="Times New Roman" w:hAnsi="Times New Roman" w:cs="Times New Roman"/>
          <w:i/>
          <w:sz w:val="24"/>
        </w:rPr>
        <w:t xml:space="preserve">распознавать по формальным признакам и понимать значение неличных форм глагола (инфинитива, герундия, причастия Iи II, отглагольного существительного) </w:t>
      </w:r>
      <w:r>
        <w:rPr>
          <w:rFonts w:ascii="Times New Roman" w:eastAsia="Times New Roman" w:hAnsi="Times New Roman" w:cs="Times New Roman"/>
          <w:i/>
          <w:sz w:val="24"/>
        </w:rPr>
        <w:t xml:space="preserve"> </w:t>
      </w:r>
      <w:r w:rsidR="00054282" w:rsidRPr="00054282">
        <w:rPr>
          <w:rFonts w:ascii="Times New Roman" w:eastAsia="Times New Roman" w:hAnsi="Times New Roman" w:cs="Times New Roman"/>
          <w:i/>
          <w:sz w:val="24"/>
        </w:rPr>
        <w:t>без различения их функций и употреблятьих в речи;</w:t>
      </w:r>
    </w:p>
    <w:p w:rsidR="00054282" w:rsidRPr="00054282" w:rsidRDefault="00054282" w:rsidP="00054282">
      <w:pPr>
        <w:spacing w:line="20" w:lineRule="exact"/>
        <w:jc w:val="both"/>
        <w:rPr>
          <w:rFonts w:ascii="Times New Roman" w:eastAsia="Symbol" w:hAnsi="Times New Roman" w:cs="Times New Roman"/>
          <w:sz w:val="24"/>
        </w:rPr>
      </w:pPr>
    </w:p>
    <w:p w:rsidR="00054282" w:rsidRPr="00054282" w:rsidRDefault="00054282" w:rsidP="00054282">
      <w:pPr>
        <w:spacing w:line="234" w:lineRule="auto"/>
        <w:ind w:right="4820"/>
        <w:jc w:val="both"/>
        <w:rPr>
          <w:rFonts w:ascii="Times New Roman" w:eastAsia="Times New Roman" w:hAnsi="Times New Roman" w:cs="Times New Roman"/>
          <w:b/>
          <w:sz w:val="24"/>
        </w:rPr>
      </w:pPr>
      <w:r w:rsidRPr="00054282">
        <w:rPr>
          <w:rFonts w:ascii="Times New Roman" w:eastAsia="Times New Roman" w:hAnsi="Times New Roman" w:cs="Times New Roman"/>
          <w:b/>
          <w:sz w:val="24"/>
        </w:rPr>
        <w:t>Социокультурные знания и умения Выпускник научится:</w:t>
      </w:r>
    </w:p>
    <w:p w:rsidR="00054282" w:rsidRPr="00054282" w:rsidRDefault="00054282" w:rsidP="00054282">
      <w:pPr>
        <w:spacing w:line="28" w:lineRule="exact"/>
        <w:jc w:val="both"/>
        <w:rPr>
          <w:rFonts w:ascii="Times New Roman" w:eastAsia="Symbol" w:hAnsi="Times New Roman" w:cs="Times New Roman"/>
          <w:sz w:val="24"/>
        </w:rPr>
      </w:pPr>
    </w:p>
    <w:p w:rsidR="00054282" w:rsidRPr="00054282" w:rsidRDefault="005C4E9C" w:rsidP="000A3E2C">
      <w:pPr>
        <w:numPr>
          <w:ilvl w:val="0"/>
          <w:numId w:val="12"/>
        </w:numPr>
        <w:tabs>
          <w:tab w:val="left" w:pos="364"/>
        </w:tabs>
        <w:spacing w:line="230" w:lineRule="auto"/>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054282" w:rsidRPr="00054282">
        <w:rPr>
          <w:rFonts w:ascii="Times New Roman" w:eastAsia="Times New Roman" w:hAnsi="Times New Roman" w:cs="Times New Roman"/>
          <w:sz w:val="24"/>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054282" w:rsidRPr="00054282" w:rsidRDefault="00054282" w:rsidP="00054282">
      <w:pPr>
        <w:spacing w:line="3" w:lineRule="exact"/>
        <w:jc w:val="both"/>
        <w:rPr>
          <w:rFonts w:ascii="Times New Roman" w:eastAsia="Symbol" w:hAnsi="Times New Roman" w:cs="Times New Roman"/>
          <w:sz w:val="24"/>
        </w:rPr>
      </w:pPr>
    </w:p>
    <w:p w:rsidR="00054282" w:rsidRPr="00054282" w:rsidRDefault="005C4E9C" w:rsidP="000A3E2C">
      <w:pPr>
        <w:numPr>
          <w:ilvl w:val="0"/>
          <w:numId w:val="12"/>
        </w:numPr>
        <w:tabs>
          <w:tab w:val="left" w:pos="364"/>
        </w:tabs>
        <w:spacing w:line="0" w:lineRule="atLeast"/>
        <w:ind w:left="364" w:hanging="364"/>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054282" w:rsidRPr="00054282">
        <w:rPr>
          <w:rFonts w:ascii="Times New Roman" w:eastAsia="Times New Roman" w:hAnsi="Times New Roman" w:cs="Times New Roman"/>
          <w:sz w:val="24"/>
        </w:rPr>
        <w:t>представлять родную страну и культуру на английском языке;</w:t>
      </w:r>
    </w:p>
    <w:p w:rsidR="00054282" w:rsidRPr="00054282" w:rsidRDefault="00054282" w:rsidP="00054282">
      <w:pPr>
        <w:spacing w:line="31" w:lineRule="exact"/>
        <w:jc w:val="both"/>
        <w:rPr>
          <w:rFonts w:ascii="Times New Roman" w:eastAsia="Symbol" w:hAnsi="Times New Roman" w:cs="Times New Roman"/>
          <w:sz w:val="24"/>
        </w:rPr>
      </w:pPr>
    </w:p>
    <w:p w:rsidR="00054282" w:rsidRPr="00054282" w:rsidRDefault="005C4E9C" w:rsidP="000A3E2C">
      <w:pPr>
        <w:numPr>
          <w:ilvl w:val="0"/>
          <w:numId w:val="12"/>
        </w:numPr>
        <w:tabs>
          <w:tab w:val="left" w:pos="364"/>
        </w:tabs>
        <w:spacing w:line="226" w:lineRule="auto"/>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054282" w:rsidRPr="00054282">
        <w:rPr>
          <w:rFonts w:ascii="Times New Roman" w:eastAsia="Times New Roman" w:hAnsi="Times New Roman" w:cs="Times New Roman"/>
          <w:sz w:val="24"/>
        </w:rPr>
        <w:t>понимать социокультурные реалии при чтении и аудировании в рамках изученного материала.</w:t>
      </w:r>
    </w:p>
    <w:p w:rsidR="00054282" w:rsidRPr="00054282" w:rsidRDefault="00054282" w:rsidP="00054282">
      <w:pPr>
        <w:jc w:val="both"/>
        <w:rPr>
          <w:rFonts w:ascii="Times New Roman" w:eastAsia="Symbol" w:hAnsi="Times New Roman" w:cs="Times New Roman"/>
          <w:sz w:val="24"/>
        </w:rPr>
      </w:pPr>
    </w:p>
    <w:p w:rsidR="00054282" w:rsidRPr="00054282" w:rsidRDefault="00054282" w:rsidP="00054282">
      <w:pPr>
        <w:spacing w:line="239" w:lineRule="auto"/>
        <w:jc w:val="both"/>
        <w:rPr>
          <w:rFonts w:ascii="Times New Roman" w:eastAsia="Times New Roman" w:hAnsi="Times New Roman" w:cs="Times New Roman"/>
          <w:sz w:val="18"/>
        </w:rPr>
      </w:pPr>
      <w:bookmarkStart w:id="23" w:name="page33"/>
      <w:bookmarkEnd w:id="23"/>
      <w:r w:rsidRPr="00054282">
        <w:rPr>
          <w:rFonts w:ascii="Times New Roman" w:eastAsia="Times New Roman" w:hAnsi="Times New Roman" w:cs="Times New Roman"/>
          <w:b/>
          <w:sz w:val="24"/>
        </w:rPr>
        <w:t>Выпускник получит возможность научиться:</w:t>
      </w:r>
    </w:p>
    <w:p w:rsidR="00054282" w:rsidRPr="00054282" w:rsidRDefault="00054282" w:rsidP="00054282">
      <w:pPr>
        <w:spacing w:line="27" w:lineRule="exact"/>
        <w:jc w:val="both"/>
        <w:rPr>
          <w:rFonts w:ascii="Times New Roman" w:eastAsia="Times New Roman" w:hAnsi="Times New Roman" w:cs="Times New Roman"/>
        </w:rPr>
      </w:pPr>
    </w:p>
    <w:p w:rsidR="00054282" w:rsidRPr="00054282" w:rsidRDefault="005C4E9C" w:rsidP="000A3E2C">
      <w:pPr>
        <w:numPr>
          <w:ilvl w:val="0"/>
          <w:numId w:val="13"/>
        </w:numPr>
        <w:tabs>
          <w:tab w:val="left" w:pos="364"/>
        </w:tabs>
        <w:spacing w:line="228" w:lineRule="auto"/>
        <w:jc w:val="both"/>
        <w:rPr>
          <w:rFonts w:ascii="Times New Roman" w:eastAsia="Symbol" w:hAnsi="Times New Roman" w:cs="Times New Roman"/>
          <w:sz w:val="24"/>
        </w:rPr>
      </w:pPr>
      <w:r>
        <w:rPr>
          <w:rFonts w:ascii="Times New Roman" w:eastAsia="Times New Roman" w:hAnsi="Times New Roman" w:cs="Times New Roman"/>
          <w:i/>
          <w:sz w:val="24"/>
        </w:rPr>
        <w:t xml:space="preserve">   </w:t>
      </w:r>
      <w:r w:rsidR="00054282" w:rsidRPr="00054282">
        <w:rPr>
          <w:rFonts w:ascii="Times New Roman" w:eastAsia="Times New Roman" w:hAnsi="Times New Roman" w:cs="Times New Roman"/>
          <w:i/>
          <w:sz w:val="24"/>
        </w:rPr>
        <w:t>использовать социокультурные реалии при создании устных и письменных высказываний;</w:t>
      </w:r>
    </w:p>
    <w:p w:rsidR="00054282" w:rsidRPr="00054282" w:rsidRDefault="00054282" w:rsidP="00054282">
      <w:pPr>
        <w:spacing w:line="32" w:lineRule="exact"/>
        <w:jc w:val="both"/>
        <w:rPr>
          <w:rFonts w:ascii="Times New Roman" w:eastAsia="Symbol" w:hAnsi="Times New Roman" w:cs="Times New Roman"/>
          <w:sz w:val="24"/>
        </w:rPr>
      </w:pPr>
    </w:p>
    <w:p w:rsidR="00054282" w:rsidRPr="00054282" w:rsidRDefault="005C4E9C" w:rsidP="000A3E2C">
      <w:pPr>
        <w:numPr>
          <w:ilvl w:val="0"/>
          <w:numId w:val="13"/>
        </w:numPr>
        <w:tabs>
          <w:tab w:val="left" w:pos="364"/>
        </w:tabs>
        <w:spacing w:line="226" w:lineRule="auto"/>
        <w:jc w:val="both"/>
        <w:rPr>
          <w:rFonts w:ascii="Times New Roman" w:eastAsia="Symbol" w:hAnsi="Times New Roman" w:cs="Times New Roman"/>
          <w:sz w:val="24"/>
        </w:rPr>
      </w:pPr>
      <w:r>
        <w:rPr>
          <w:rFonts w:ascii="Times New Roman" w:eastAsia="Times New Roman" w:hAnsi="Times New Roman" w:cs="Times New Roman"/>
          <w:i/>
          <w:sz w:val="24"/>
        </w:rPr>
        <w:t xml:space="preserve">   </w:t>
      </w:r>
      <w:r w:rsidR="00054282" w:rsidRPr="00054282">
        <w:rPr>
          <w:rFonts w:ascii="Times New Roman" w:eastAsia="Times New Roman" w:hAnsi="Times New Roman" w:cs="Times New Roman"/>
          <w:i/>
          <w:sz w:val="24"/>
        </w:rPr>
        <w:t>находить сходство и различие в традициях родной страны и страны/стран изучаемого языка.</w:t>
      </w:r>
    </w:p>
    <w:p w:rsidR="00054282" w:rsidRPr="00054282" w:rsidRDefault="00054282" w:rsidP="00054282">
      <w:pPr>
        <w:spacing w:line="17" w:lineRule="exact"/>
        <w:jc w:val="both"/>
        <w:rPr>
          <w:rFonts w:ascii="Times New Roman" w:eastAsia="Symbol" w:hAnsi="Times New Roman" w:cs="Times New Roman"/>
          <w:sz w:val="24"/>
        </w:rPr>
      </w:pPr>
    </w:p>
    <w:p w:rsidR="00054282" w:rsidRPr="00054282" w:rsidRDefault="00054282" w:rsidP="005256CD">
      <w:pPr>
        <w:spacing w:line="244" w:lineRule="auto"/>
        <w:ind w:right="5980"/>
        <w:rPr>
          <w:rFonts w:ascii="Times New Roman" w:eastAsia="Times New Roman" w:hAnsi="Times New Roman" w:cs="Times New Roman"/>
          <w:b/>
          <w:sz w:val="23"/>
        </w:rPr>
      </w:pPr>
      <w:r w:rsidRPr="00054282">
        <w:rPr>
          <w:rFonts w:ascii="Times New Roman" w:eastAsia="Times New Roman" w:hAnsi="Times New Roman" w:cs="Times New Roman"/>
          <w:b/>
          <w:sz w:val="23"/>
        </w:rPr>
        <w:t>Компенсаторные умения Выпускник научится:</w:t>
      </w:r>
    </w:p>
    <w:p w:rsidR="00054282" w:rsidRPr="00054282" w:rsidRDefault="00054282" w:rsidP="00054282">
      <w:pPr>
        <w:spacing w:line="28" w:lineRule="exact"/>
        <w:jc w:val="both"/>
        <w:rPr>
          <w:rFonts w:ascii="Times New Roman" w:eastAsia="Symbol" w:hAnsi="Times New Roman" w:cs="Times New Roman"/>
          <w:sz w:val="24"/>
        </w:rPr>
      </w:pPr>
    </w:p>
    <w:p w:rsidR="00054282" w:rsidRPr="00054282" w:rsidRDefault="005C4E9C" w:rsidP="000A3E2C">
      <w:pPr>
        <w:numPr>
          <w:ilvl w:val="0"/>
          <w:numId w:val="13"/>
        </w:numPr>
        <w:tabs>
          <w:tab w:val="left" w:pos="364"/>
        </w:tabs>
        <w:spacing w:line="226" w:lineRule="auto"/>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054282" w:rsidRPr="00054282">
        <w:rPr>
          <w:rFonts w:ascii="Times New Roman" w:eastAsia="Times New Roman" w:hAnsi="Times New Roman" w:cs="Times New Roman"/>
          <w:sz w:val="24"/>
        </w:rPr>
        <w:t>выходить из положения при дефиците языковых средств: использовать переспрос при говорении.</w:t>
      </w:r>
    </w:p>
    <w:p w:rsidR="00054282" w:rsidRPr="00054282" w:rsidRDefault="00054282" w:rsidP="00054282">
      <w:pPr>
        <w:spacing w:line="5" w:lineRule="exact"/>
        <w:jc w:val="both"/>
        <w:rPr>
          <w:rFonts w:ascii="Times New Roman" w:eastAsia="Symbol" w:hAnsi="Times New Roman" w:cs="Times New Roman"/>
          <w:sz w:val="24"/>
        </w:rPr>
      </w:pPr>
    </w:p>
    <w:p w:rsidR="00054282" w:rsidRPr="00054282" w:rsidRDefault="00054282" w:rsidP="00054282">
      <w:pPr>
        <w:spacing w:line="0" w:lineRule="atLeast"/>
        <w:jc w:val="both"/>
        <w:rPr>
          <w:rFonts w:ascii="Times New Roman" w:eastAsia="Times New Roman" w:hAnsi="Times New Roman" w:cs="Times New Roman"/>
          <w:b/>
          <w:sz w:val="24"/>
        </w:rPr>
      </w:pPr>
      <w:r w:rsidRPr="00054282">
        <w:rPr>
          <w:rFonts w:ascii="Times New Roman" w:eastAsia="Times New Roman" w:hAnsi="Times New Roman" w:cs="Times New Roman"/>
          <w:b/>
          <w:sz w:val="24"/>
        </w:rPr>
        <w:t>Выпускник получит возможность научиться:</w:t>
      </w:r>
    </w:p>
    <w:p w:rsidR="00054282" w:rsidRPr="00054282" w:rsidRDefault="005C4E9C" w:rsidP="000A3E2C">
      <w:pPr>
        <w:numPr>
          <w:ilvl w:val="0"/>
          <w:numId w:val="13"/>
        </w:numPr>
        <w:tabs>
          <w:tab w:val="left" w:pos="364"/>
        </w:tabs>
        <w:spacing w:line="237" w:lineRule="auto"/>
        <w:ind w:left="364" w:hanging="364"/>
        <w:jc w:val="both"/>
        <w:rPr>
          <w:rFonts w:ascii="Times New Roman" w:eastAsia="Symbol" w:hAnsi="Times New Roman" w:cs="Times New Roman"/>
          <w:sz w:val="24"/>
        </w:rPr>
      </w:pPr>
      <w:r>
        <w:rPr>
          <w:rFonts w:ascii="Times New Roman" w:eastAsia="Times New Roman" w:hAnsi="Times New Roman" w:cs="Times New Roman"/>
          <w:i/>
          <w:sz w:val="24"/>
        </w:rPr>
        <w:t xml:space="preserve">   </w:t>
      </w:r>
      <w:r w:rsidR="00054282" w:rsidRPr="00054282">
        <w:rPr>
          <w:rFonts w:ascii="Times New Roman" w:eastAsia="Times New Roman" w:hAnsi="Times New Roman" w:cs="Times New Roman"/>
          <w:i/>
          <w:sz w:val="24"/>
        </w:rPr>
        <w:t>пользоваться языковой и контекстуальной догадкой при аудировании и чтении.</w:t>
      </w:r>
    </w:p>
    <w:p w:rsidR="00054282" w:rsidRPr="00054282" w:rsidRDefault="00054282" w:rsidP="00054282">
      <w:pPr>
        <w:spacing w:line="2" w:lineRule="exact"/>
        <w:jc w:val="both"/>
        <w:rPr>
          <w:rFonts w:ascii="Times New Roman" w:eastAsia="Times New Roman" w:hAnsi="Times New Roman" w:cs="Times New Roman"/>
        </w:rPr>
      </w:pPr>
    </w:p>
    <w:p w:rsidR="00054282" w:rsidRPr="00054282" w:rsidRDefault="00054282" w:rsidP="00054282">
      <w:pPr>
        <w:spacing w:line="0" w:lineRule="atLeast"/>
        <w:jc w:val="both"/>
        <w:rPr>
          <w:rFonts w:ascii="Times New Roman" w:eastAsia="Times New Roman" w:hAnsi="Times New Roman" w:cs="Times New Roman"/>
          <w:b/>
          <w:sz w:val="24"/>
        </w:rPr>
      </w:pPr>
      <w:r w:rsidRPr="00054282">
        <w:rPr>
          <w:rFonts w:ascii="Times New Roman" w:eastAsia="Times New Roman" w:hAnsi="Times New Roman" w:cs="Times New Roman"/>
          <w:b/>
          <w:sz w:val="24"/>
        </w:rPr>
        <w:t>6 класс:</w:t>
      </w:r>
    </w:p>
    <w:p w:rsidR="00054282" w:rsidRPr="00054282" w:rsidRDefault="00054282" w:rsidP="00054282">
      <w:pPr>
        <w:spacing w:line="12" w:lineRule="exact"/>
        <w:jc w:val="both"/>
        <w:rPr>
          <w:rFonts w:ascii="Times New Roman" w:eastAsia="Times New Roman" w:hAnsi="Times New Roman" w:cs="Times New Roman"/>
        </w:rPr>
      </w:pPr>
    </w:p>
    <w:p w:rsidR="00054282" w:rsidRPr="00054282" w:rsidRDefault="00054282" w:rsidP="005256CD">
      <w:pPr>
        <w:spacing w:line="236" w:lineRule="auto"/>
        <w:ind w:right="5280"/>
        <w:rPr>
          <w:rFonts w:ascii="Times New Roman" w:eastAsia="Times New Roman" w:hAnsi="Times New Roman" w:cs="Times New Roman"/>
          <w:b/>
          <w:sz w:val="24"/>
        </w:rPr>
      </w:pPr>
      <w:r w:rsidRPr="00054282">
        <w:rPr>
          <w:rFonts w:ascii="Times New Roman" w:eastAsia="Times New Roman" w:hAnsi="Times New Roman" w:cs="Times New Roman"/>
          <w:b/>
          <w:sz w:val="24"/>
        </w:rPr>
        <w:t>Коммуникативные умения Говорение.Диалогическая речь Выпускник научится:</w:t>
      </w:r>
    </w:p>
    <w:p w:rsidR="00054282" w:rsidRPr="00054282" w:rsidRDefault="00054282" w:rsidP="00054282">
      <w:pPr>
        <w:spacing w:line="28" w:lineRule="exact"/>
        <w:jc w:val="both"/>
        <w:rPr>
          <w:rFonts w:ascii="Times New Roman" w:eastAsia="Times New Roman" w:hAnsi="Times New Roman" w:cs="Times New Roman"/>
        </w:rPr>
      </w:pPr>
    </w:p>
    <w:p w:rsidR="00054282" w:rsidRPr="00054282" w:rsidRDefault="005C4E9C" w:rsidP="000A3E2C">
      <w:pPr>
        <w:numPr>
          <w:ilvl w:val="0"/>
          <w:numId w:val="14"/>
        </w:numPr>
        <w:tabs>
          <w:tab w:val="left" w:pos="364"/>
        </w:tabs>
        <w:spacing w:line="233" w:lineRule="auto"/>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054282" w:rsidRPr="00054282">
        <w:rPr>
          <w:rFonts w:ascii="Times New Roman" w:eastAsia="Times New Roman" w:hAnsi="Times New Roman" w:cs="Times New Roman"/>
          <w:sz w:val="24"/>
        </w:rPr>
        <w:t>вести диалог (диалог этикетного характера,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w:t>
      </w:r>
    </w:p>
    <w:p w:rsidR="00054282" w:rsidRPr="00054282" w:rsidRDefault="00054282" w:rsidP="00054282">
      <w:pPr>
        <w:spacing w:line="5" w:lineRule="exact"/>
        <w:jc w:val="both"/>
        <w:rPr>
          <w:rFonts w:ascii="Times New Roman" w:eastAsia="Symbol" w:hAnsi="Times New Roman" w:cs="Times New Roman"/>
          <w:sz w:val="24"/>
        </w:rPr>
      </w:pPr>
    </w:p>
    <w:p w:rsidR="00054282" w:rsidRPr="00054282" w:rsidRDefault="00054282" w:rsidP="00054282">
      <w:pPr>
        <w:spacing w:line="0" w:lineRule="atLeast"/>
        <w:jc w:val="both"/>
        <w:rPr>
          <w:rFonts w:ascii="Times New Roman" w:eastAsia="Times New Roman" w:hAnsi="Times New Roman" w:cs="Times New Roman"/>
          <w:b/>
          <w:sz w:val="24"/>
        </w:rPr>
      </w:pPr>
      <w:r w:rsidRPr="00054282">
        <w:rPr>
          <w:rFonts w:ascii="Times New Roman" w:eastAsia="Times New Roman" w:hAnsi="Times New Roman" w:cs="Times New Roman"/>
          <w:b/>
          <w:sz w:val="24"/>
        </w:rPr>
        <w:t>Выпускник получит возможность научиться:</w:t>
      </w:r>
    </w:p>
    <w:p w:rsidR="00054282" w:rsidRPr="00054282" w:rsidRDefault="005C4E9C" w:rsidP="000A3E2C">
      <w:pPr>
        <w:numPr>
          <w:ilvl w:val="0"/>
          <w:numId w:val="14"/>
        </w:numPr>
        <w:tabs>
          <w:tab w:val="left" w:pos="364"/>
        </w:tabs>
        <w:spacing w:line="237" w:lineRule="auto"/>
        <w:ind w:left="364" w:hanging="364"/>
        <w:jc w:val="both"/>
        <w:rPr>
          <w:rFonts w:ascii="Times New Roman" w:eastAsia="Symbol" w:hAnsi="Times New Roman" w:cs="Times New Roman"/>
          <w:sz w:val="24"/>
        </w:rPr>
      </w:pPr>
      <w:r>
        <w:rPr>
          <w:rFonts w:ascii="Times New Roman" w:eastAsia="Times New Roman" w:hAnsi="Times New Roman" w:cs="Times New Roman"/>
          <w:i/>
          <w:sz w:val="24"/>
        </w:rPr>
        <w:t xml:space="preserve">    </w:t>
      </w:r>
      <w:r w:rsidR="00054282" w:rsidRPr="00054282">
        <w:rPr>
          <w:rFonts w:ascii="Times New Roman" w:eastAsia="Times New Roman" w:hAnsi="Times New Roman" w:cs="Times New Roman"/>
          <w:i/>
          <w:sz w:val="24"/>
        </w:rPr>
        <w:t>вести диалог-обмен мнениями;</w:t>
      </w:r>
    </w:p>
    <w:p w:rsidR="00054282" w:rsidRPr="00054282" w:rsidRDefault="005C4E9C" w:rsidP="000A3E2C">
      <w:pPr>
        <w:numPr>
          <w:ilvl w:val="0"/>
          <w:numId w:val="14"/>
        </w:numPr>
        <w:tabs>
          <w:tab w:val="left" w:pos="364"/>
        </w:tabs>
        <w:spacing w:line="239" w:lineRule="auto"/>
        <w:ind w:left="364" w:hanging="364"/>
        <w:jc w:val="both"/>
        <w:rPr>
          <w:rFonts w:ascii="Times New Roman" w:eastAsia="Symbol" w:hAnsi="Times New Roman" w:cs="Times New Roman"/>
          <w:sz w:val="24"/>
        </w:rPr>
      </w:pPr>
      <w:r>
        <w:rPr>
          <w:rFonts w:ascii="Times New Roman" w:eastAsia="Times New Roman" w:hAnsi="Times New Roman" w:cs="Times New Roman"/>
          <w:i/>
          <w:sz w:val="24"/>
        </w:rPr>
        <w:t xml:space="preserve">   </w:t>
      </w:r>
      <w:r w:rsidR="00054282" w:rsidRPr="00054282">
        <w:rPr>
          <w:rFonts w:ascii="Times New Roman" w:eastAsia="Times New Roman" w:hAnsi="Times New Roman" w:cs="Times New Roman"/>
          <w:i/>
          <w:sz w:val="24"/>
        </w:rPr>
        <w:t>брать и давать интервью;</w:t>
      </w:r>
    </w:p>
    <w:p w:rsidR="00054282" w:rsidRPr="00054282" w:rsidRDefault="00054282" w:rsidP="00054282">
      <w:pPr>
        <w:spacing w:line="1" w:lineRule="exact"/>
        <w:jc w:val="both"/>
        <w:rPr>
          <w:rFonts w:ascii="Times New Roman" w:eastAsia="Symbol" w:hAnsi="Times New Roman" w:cs="Times New Roman"/>
          <w:sz w:val="24"/>
        </w:rPr>
      </w:pPr>
    </w:p>
    <w:p w:rsidR="00054282" w:rsidRPr="00054282" w:rsidRDefault="005C4E9C" w:rsidP="000A3E2C">
      <w:pPr>
        <w:numPr>
          <w:ilvl w:val="0"/>
          <w:numId w:val="14"/>
        </w:numPr>
        <w:tabs>
          <w:tab w:val="left" w:pos="364"/>
        </w:tabs>
        <w:spacing w:line="0" w:lineRule="atLeast"/>
        <w:ind w:left="364" w:hanging="364"/>
        <w:jc w:val="both"/>
        <w:rPr>
          <w:rFonts w:ascii="Times New Roman" w:eastAsia="Symbol" w:hAnsi="Times New Roman" w:cs="Times New Roman"/>
          <w:sz w:val="24"/>
        </w:rPr>
      </w:pPr>
      <w:r>
        <w:rPr>
          <w:rFonts w:ascii="Times New Roman" w:eastAsia="Times New Roman" w:hAnsi="Times New Roman" w:cs="Times New Roman"/>
          <w:i/>
          <w:sz w:val="24"/>
        </w:rPr>
        <w:t xml:space="preserve">   </w:t>
      </w:r>
      <w:r w:rsidR="00054282" w:rsidRPr="00054282">
        <w:rPr>
          <w:rFonts w:ascii="Times New Roman" w:eastAsia="Times New Roman" w:hAnsi="Times New Roman" w:cs="Times New Roman"/>
          <w:i/>
          <w:sz w:val="24"/>
        </w:rPr>
        <w:t>вести диалог-расспрос на основе нелинейного текста (таблицы, диаграммы и т.</w:t>
      </w:r>
    </w:p>
    <w:p w:rsidR="00054282" w:rsidRPr="00054282" w:rsidRDefault="00054282" w:rsidP="00054282">
      <w:pPr>
        <w:spacing w:line="237" w:lineRule="auto"/>
        <w:jc w:val="both"/>
        <w:rPr>
          <w:rFonts w:ascii="Times New Roman" w:eastAsia="Times New Roman" w:hAnsi="Times New Roman" w:cs="Times New Roman"/>
          <w:i/>
          <w:sz w:val="24"/>
        </w:rPr>
      </w:pPr>
      <w:r w:rsidRPr="00054282">
        <w:rPr>
          <w:rFonts w:ascii="Times New Roman" w:eastAsia="Times New Roman" w:hAnsi="Times New Roman" w:cs="Times New Roman"/>
          <w:i/>
          <w:sz w:val="24"/>
        </w:rPr>
        <w:t>д.).</w:t>
      </w:r>
    </w:p>
    <w:p w:rsidR="00054282" w:rsidRPr="00054282" w:rsidRDefault="00054282" w:rsidP="00054282">
      <w:pPr>
        <w:spacing w:line="18" w:lineRule="exact"/>
        <w:jc w:val="both"/>
        <w:rPr>
          <w:rFonts w:ascii="Times New Roman" w:eastAsia="Symbol" w:hAnsi="Times New Roman" w:cs="Times New Roman"/>
          <w:sz w:val="24"/>
        </w:rPr>
      </w:pPr>
    </w:p>
    <w:p w:rsidR="00054282" w:rsidRPr="00054282" w:rsidRDefault="00054282" w:rsidP="005256CD">
      <w:pPr>
        <w:spacing w:line="234" w:lineRule="auto"/>
        <w:ind w:right="5040"/>
        <w:rPr>
          <w:rFonts w:ascii="Times New Roman" w:eastAsia="Times New Roman" w:hAnsi="Times New Roman" w:cs="Times New Roman"/>
          <w:b/>
          <w:sz w:val="24"/>
        </w:rPr>
      </w:pPr>
      <w:r w:rsidRPr="00054282">
        <w:rPr>
          <w:rFonts w:ascii="Times New Roman" w:eastAsia="Times New Roman" w:hAnsi="Times New Roman" w:cs="Times New Roman"/>
          <w:b/>
          <w:sz w:val="24"/>
        </w:rPr>
        <w:t>Говорение. Монологическая речь Выпускник научится:</w:t>
      </w:r>
    </w:p>
    <w:p w:rsidR="00054282" w:rsidRPr="00054282" w:rsidRDefault="00054282" w:rsidP="00054282">
      <w:pPr>
        <w:spacing w:line="28" w:lineRule="exact"/>
        <w:jc w:val="both"/>
        <w:rPr>
          <w:rFonts w:ascii="Times New Roman" w:eastAsia="Symbol" w:hAnsi="Times New Roman" w:cs="Times New Roman"/>
          <w:sz w:val="24"/>
        </w:rPr>
      </w:pPr>
    </w:p>
    <w:p w:rsidR="00054282" w:rsidRPr="00054282" w:rsidRDefault="005C4E9C" w:rsidP="000A3E2C">
      <w:pPr>
        <w:numPr>
          <w:ilvl w:val="0"/>
          <w:numId w:val="14"/>
        </w:numPr>
        <w:tabs>
          <w:tab w:val="left" w:pos="364"/>
        </w:tabs>
        <w:spacing w:line="230" w:lineRule="auto"/>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054282" w:rsidRPr="00054282">
        <w:rPr>
          <w:rFonts w:ascii="Times New Roman" w:eastAsia="Times New Roman" w:hAnsi="Times New Roman" w:cs="Times New Roman"/>
          <w:sz w:val="24"/>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054282" w:rsidRPr="00054282" w:rsidRDefault="00054282" w:rsidP="00054282">
      <w:pPr>
        <w:spacing w:line="34" w:lineRule="exact"/>
        <w:jc w:val="both"/>
        <w:rPr>
          <w:rFonts w:ascii="Times New Roman" w:eastAsia="Symbol" w:hAnsi="Times New Roman" w:cs="Times New Roman"/>
          <w:sz w:val="24"/>
        </w:rPr>
      </w:pPr>
    </w:p>
    <w:p w:rsidR="00054282" w:rsidRPr="00054282" w:rsidRDefault="005C4E9C" w:rsidP="000A3E2C">
      <w:pPr>
        <w:numPr>
          <w:ilvl w:val="0"/>
          <w:numId w:val="14"/>
        </w:numPr>
        <w:tabs>
          <w:tab w:val="left" w:pos="364"/>
        </w:tabs>
        <w:spacing w:line="226" w:lineRule="auto"/>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054282" w:rsidRPr="00054282">
        <w:rPr>
          <w:rFonts w:ascii="Times New Roman" w:eastAsia="Times New Roman" w:hAnsi="Times New Roman" w:cs="Times New Roman"/>
          <w:sz w:val="24"/>
        </w:rPr>
        <w:t>описывать события с опорой на зрительную наглядность и/или вербальную опору (ключевые слова, план, вопросы);</w:t>
      </w:r>
    </w:p>
    <w:p w:rsidR="00054282" w:rsidRPr="00054282" w:rsidRDefault="00054282" w:rsidP="00054282">
      <w:pPr>
        <w:spacing w:line="1" w:lineRule="exact"/>
        <w:jc w:val="both"/>
        <w:rPr>
          <w:rFonts w:ascii="Times New Roman" w:eastAsia="Symbol" w:hAnsi="Times New Roman" w:cs="Times New Roman"/>
          <w:sz w:val="24"/>
        </w:rPr>
      </w:pPr>
    </w:p>
    <w:p w:rsidR="00054282" w:rsidRPr="00054282" w:rsidRDefault="005C4E9C" w:rsidP="000A3E2C">
      <w:pPr>
        <w:numPr>
          <w:ilvl w:val="0"/>
          <w:numId w:val="14"/>
        </w:numPr>
        <w:tabs>
          <w:tab w:val="left" w:pos="364"/>
        </w:tabs>
        <w:spacing w:line="0" w:lineRule="atLeast"/>
        <w:ind w:left="364" w:hanging="364"/>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054282" w:rsidRPr="00054282">
        <w:rPr>
          <w:rFonts w:ascii="Times New Roman" w:eastAsia="Times New Roman" w:hAnsi="Times New Roman" w:cs="Times New Roman"/>
          <w:sz w:val="24"/>
        </w:rPr>
        <w:t>давать краткую характеристику реальных людей и литературных персонажей;</w:t>
      </w:r>
    </w:p>
    <w:p w:rsidR="00054282" w:rsidRPr="00054282" w:rsidRDefault="00054282" w:rsidP="00054282">
      <w:pPr>
        <w:spacing w:line="29" w:lineRule="exact"/>
        <w:jc w:val="both"/>
        <w:rPr>
          <w:rFonts w:ascii="Times New Roman" w:eastAsia="Symbol" w:hAnsi="Times New Roman" w:cs="Times New Roman"/>
          <w:sz w:val="24"/>
        </w:rPr>
      </w:pPr>
    </w:p>
    <w:p w:rsidR="00054282" w:rsidRPr="00054282" w:rsidRDefault="005C4E9C" w:rsidP="000A3E2C">
      <w:pPr>
        <w:numPr>
          <w:ilvl w:val="0"/>
          <w:numId w:val="14"/>
        </w:numPr>
        <w:tabs>
          <w:tab w:val="left" w:pos="364"/>
        </w:tabs>
        <w:spacing w:line="226" w:lineRule="auto"/>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054282" w:rsidRPr="00054282">
        <w:rPr>
          <w:rFonts w:ascii="Times New Roman" w:eastAsia="Times New Roman" w:hAnsi="Times New Roman" w:cs="Times New Roman"/>
          <w:sz w:val="24"/>
        </w:rPr>
        <w:t>передавать основное содержание прочитанного текста с опорой или без опоры на текст, ключевые слова/ план/ вопросы;</w:t>
      </w:r>
    </w:p>
    <w:p w:rsidR="00054282" w:rsidRPr="00054282" w:rsidRDefault="00054282" w:rsidP="00054282">
      <w:pPr>
        <w:spacing w:line="32" w:lineRule="exact"/>
        <w:jc w:val="both"/>
        <w:rPr>
          <w:rFonts w:ascii="Times New Roman" w:eastAsia="Symbol" w:hAnsi="Times New Roman" w:cs="Times New Roman"/>
          <w:sz w:val="24"/>
        </w:rPr>
      </w:pPr>
    </w:p>
    <w:p w:rsidR="00054282" w:rsidRPr="00054282" w:rsidRDefault="005C4E9C" w:rsidP="000A3E2C">
      <w:pPr>
        <w:numPr>
          <w:ilvl w:val="0"/>
          <w:numId w:val="14"/>
        </w:numPr>
        <w:tabs>
          <w:tab w:val="left" w:pos="364"/>
        </w:tabs>
        <w:spacing w:line="226" w:lineRule="auto"/>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054282" w:rsidRPr="00054282">
        <w:rPr>
          <w:rFonts w:ascii="Times New Roman" w:eastAsia="Times New Roman" w:hAnsi="Times New Roman" w:cs="Times New Roman"/>
          <w:sz w:val="24"/>
        </w:rPr>
        <w:t>описывать картинку/ фото с опорой или без опоры на ключевые слова/ план/ вопросы.</w:t>
      </w:r>
    </w:p>
    <w:p w:rsidR="00054282" w:rsidRPr="00054282" w:rsidRDefault="00054282" w:rsidP="00054282">
      <w:pPr>
        <w:spacing w:line="5" w:lineRule="exact"/>
        <w:jc w:val="both"/>
        <w:rPr>
          <w:rFonts w:ascii="Times New Roman" w:eastAsia="Symbol" w:hAnsi="Times New Roman" w:cs="Times New Roman"/>
          <w:sz w:val="24"/>
        </w:rPr>
      </w:pPr>
    </w:p>
    <w:p w:rsidR="00054282" w:rsidRPr="00054282" w:rsidRDefault="00054282" w:rsidP="00054282">
      <w:pPr>
        <w:spacing w:line="0" w:lineRule="atLeast"/>
        <w:jc w:val="both"/>
        <w:rPr>
          <w:rFonts w:ascii="Times New Roman" w:eastAsia="Times New Roman" w:hAnsi="Times New Roman" w:cs="Times New Roman"/>
          <w:b/>
          <w:sz w:val="24"/>
        </w:rPr>
      </w:pPr>
      <w:r w:rsidRPr="00054282">
        <w:rPr>
          <w:rFonts w:ascii="Times New Roman" w:eastAsia="Times New Roman" w:hAnsi="Times New Roman" w:cs="Times New Roman"/>
          <w:b/>
          <w:sz w:val="24"/>
        </w:rPr>
        <w:t>Выпускник получит возможность научиться:</w:t>
      </w:r>
    </w:p>
    <w:p w:rsidR="00054282" w:rsidRPr="00054282" w:rsidRDefault="005C4E9C" w:rsidP="000A3E2C">
      <w:pPr>
        <w:numPr>
          <w:ilvl w:val="0"/>
          <w:numId w:val="14"/>
        </w:numPr>
        <w:tabs>
          <w:tab w:val="left" w:pos="364"/>
        </w:tabs>
        <w:spacing w:line="237" w:lineRule="auto"/>
        <w:ind w:left="364" w:hanging="364"/>
        <w:jc w:val="both"/>
        <w:rPr>
          <w:rFonts w:ascii="Times New Roman" w:eastAsia="Symbol" w:hAnsi="Times New Roman" w:cs="Times New Roman"/>
          <w:sz w:val="24"/>
        </w:rPr>
      </w:pPr>
      <w:r>
        <w:rPr>
          <w:rFonts w:ascii="Times New Roman" w:eastAsia="Times New Roman" w:hAnsi="Times New Roman" w:cs="Times New Roman"/>
          <w:i/>
          <w:sz w:val="24"/>
        </w:rPr>
        <w:t xml:space="preserve">  </w:t>
      </w:r>
      <w:r w:rsidR="00054282" w:rsidRPr="00054282">
        <w:rPr>
          <w:rFonts w:ascii="Times New Roman" w:eastAsia="Times New Roman" w:hAnsi="Times New Roman" w:cs="Times New Roman"/>
          <w:i/>
          <w:sz w:val="24"/>
        </w:rPr>
        <w:t>делать сообщение на заданную тему на основе прочитанного;</w:t>
      </w:r>
    </w:p>
    <w:p w:rsidR="00054282" w:rsidRPr="00054282" w:rsidRDefault="00054282" w:rsidP="00054282">
      <w:pPr>
        <w:spacing w:line="31" w:lineRule="exact"/>
        <w:jc w:val="both"/>
        <w:rPr>
          <w:rFonts w:ascii="Times New Roman" w:eastAsia="Symbol" w:hAnsi="Times New Roman" w:cs="Times New Roman"/>
          <w:sz w:val="24"/>
        </w:rPr>
      </w:pPr>
    </w:p>
    <w:p w:rsidR="00054282" w:rsidRPr="00054282" w:rsidRDefault="005C4E9C" w:rsidP="000A3E2C">
      <w:pPr>
        <w:numPr>
          <w:ilvl w:val="0"/>
          <w:numId w:val="14"/>
        </w:numPr>
        <w:tabs>
          <w:tab w:val="left" w:pos="364"/>
        </w:tabs>
        <w:spacing w:line="226" w:lineRule="auto"/>
        <w:jc w:val="both"/>
        <w:rPr>
          <w:rFonts w:ascii="Times New Roman" w:eastAsia="Symbol" w:hAnsi="Times New Roman" w:cs="Times New Roman"/>
          <w:sz w:val="24"/>
        </w:rPr>
      </w:pPr>
      <w:r>
        <w:rPr>
          <w:rFonts w:ascii="Times New Roman" w:eastAsia="Times New Roman" w:hAnsi="Times New Roman" w:cs="Times New Roman"/>
          <w:i/>
          <w:sz w:val="24"/>
        </w:rPr>
        <w:t xml:space="preserve">  </w:t>
      </w:r>
      <w:r w:rsidR="00054282" w:rsidRPr="00054282">
        <w:rPr>
          <w:rFonts w:ascii="Times New Roman" w:eastAsia="Times New Roman" w:hAnsi="Times New Roman" w:cs="Times New Roman"/>
          <w:i/>
          <w:sz w:val="24"/>
        </w:rPr>
        <w:t>кратко высказываться с опорой на нелинейный текст (таблицы, диаграммы, расписание и т. п.);</w:t>
      </w:r>
    </w:p>
    <w:p w:rsidR="00054282" w:rsidRPr="00054282" w:rsidRDefault="00054282" w:rsidP="00054282">
      <w:pPr>
        <w:spacing w:line="1" w:lineRule="exact"/>
        <w:jc w:val="both"/>
        <w:rPr>
          <w:rFonts w:ascii="Times New Roman" w:eastAsia="Symbol" w:hAnsi="Times New Roman" w:cs="Times New Roman"/>
          <w:sz w:val="24"/>
        </w:rPr>
      </w:pPr>
    </w:p>
    <w:p w:rsidR="00054282" w:rsidRPr="00054282" w:rsidRDefault="005C4E9C" w:rsidP="000A3E2C">
      <w:pPr>
        <w:numPr>
          <w:ilvl w:val="0"/>
          <w:numId w:val="14"/>
        </w:numPr>
        <w:tabs>
          <w:tab w:val="left" w:pos="364"/>
        </w:tabs>
        <w:spacing w:line="0" w:lineRule="atLeast"/>
        <w:ind w:left="364" w:hanging="364"/>
        <w:jc w:val="both"/>
        <w:rPr>
          <w:rFonts w:ascii="Times New Roman" w:eastAsia="Symbol" w:hAnsi="Times New Roman" w:cs="Times New Roman"/>
          <w:sz w:val="24"/>
        </w:rPr>
      </w:pPr>
      <w:r>
        <w:rPr>
          <w:rFonts w:ascii="Times New Roman" w:eastAsia="Times New Roman" w:hAnsi="Times New Roman" w:cs="Times New Roman"/>
          <w:i/>
          <w:sz w:val="24"/>
        </w:rPr>
        <w:t xml:space="preserve">  </w:t>
      </w:r>
      <w:r w:rsidR="00054282" w:rsidRPr="00054282">
        <w:rPr>
          <w:rFonts w:ascii="Times New Roman" w:eastAsia="Times New Roman" w:hAnsi="Times New Roman" w:cs="Times New Roman"/>
          <w:i/>
          <w:sz w:val="24"/>
        </w:rPr>
        <w:t>кратко излагать результаты выполненной проектной работы.</w:t>
      </w:r>
    </w:p>
    <w:p w:rsidR="00054282" w:rsidRPr="00054282" w:rsidRDefault="00054282" w:rsidP="00054282">
      <w:pPr>
        <w:spacing w:line="14" w:lineRule="exact"/>
        <w:jc w:val="both"/>
        <w:rPr>
          <w:rFonts w:ascii="Times New Roman" w:eastAsia="Symbol" w:hAnsi="Times New Roman" w:cs="Times New Roman"/>
          <w:sz w:val="24"/>
        </w:rPr>
      </w:pPr>
    </w:p>
    <w:p w:rsidR="005256CD" w:rsidRDefault="00054282" w:rsidP="00054282">
      <w:pPr>
        <w:spacing w:line="245" w:lineRule="auto"/>
        <w:ind w:right="6300"/>
        <w:jc w:val="both"/>
        <w:rPr>
          <w:rFonts w:ascii="Times New Roman" w:eastAsia="Times New Roman" w:hAnsi="Times New Roman" w:cs="Times New Roman"/>
          <w:b/>
          <w:sz w:val="23"/>
        </w:rPr>
      </w:pPr>
      <w:r w:rsidRPr="00054282">
        <w:rPr>
          <w:rFonts w:ascii="Times New Roman" w:eastAsia="Times New Roman" w:hAnsi="Times New Roman" w:cs="Times New Roman"/>
          <w:b/>
          <w:sz w:val="23"/>
        </w:rPr>
        <w:t xml:space="preserve">Аудирование </w:t>
      </w:r>
    </w:p>
    <w:p w:rsidR="00054282" w:rsidRPr="00054282" w:rsidRDefault="00054282" w:rsidP="00054282">
      <w:pPr>
        <w:spacing w:line="245" w:lineRule="auto"/>
        <w:ind w:right="6300"/>
        <w:jc w:val="both"/>
        <w:rPr>
          <w:rFonts w:ascii="Times New Roman" w:eastAsia="Times New Roman" w:hAnsi="Times New Roman" w:cs="Times New Roman"/>
          <w:b/>
          <w:sz w:val="23"/>
        </w:rPr>
      </w:pPr>
      <w:r w:rsidRPr="00054282">
        <w:rPr>
          <w:rFonts w:ascii="Times New Roman" w:eastAsia="Times New Roman" w:hAnsi="Times New Roman" w:cs="Times New Roman"/>
          <w:b/>
          <w:sz w:val="23"/>
        </w:rPr>
        <w:t>Выпускник научится:</w:t>
      </w:r>
    </w:p>
    <w:p w:rsidR="00054282" w:rsidRPr="00054282" w:rsidRDefault="00054282" w:rsidP="00054282">
      <w:pPr>
        <w:spacing w:line="27" w:lineRule="exact"/>
        <w:jc w:val="both"/>
        <w:rPr>
          <w:rFonts w:ascii="Times New Roman" w:eastAsia="Symbol" w:hAnsi="Times New Roman" w:cs="Times New Roman"/>
          <w:sz w:val="24"/>
        </w:rPr>
      </w:pPr>
    </w:p>
    <w:p w:rsidR="00054282" w:rsidRPr="00054282" w:rsidRDefault="005C4E9C" w:rsidP="000A3E2C">
      <w:pPr>
        <w:numPr>
          <w:ilvl w:val="0"/>
          <w:numId w:val="14"/>
        </w:numPr>
        <w:tabs>
          <w:tab w:val="left" w:pos="364"/>
        </w:tabs>
        <w:spacing w:line="235" w:lineRule="auto"/>
        <w:jc w:val="both"/>
        <w:rPr>
          <w:rFonts w:ascii="Times New Roman" w:eastAsia="Symbol" w:hAnsi="Times New Roman" w:cs="Times New Roman"/>
          <w:sz w:val="23"/>
        </w:rPr>
      </w:pPr>
      <w:r>
        <w:rPr>
          <w:rFonts w:ascii="Times New Roman" w:eastAsia="Times New Roman" w:hAnsi="Times New Roman" w:cs="Times New Roman"/>
          <w:sz w:val="23"/>
        </w:rPr>
        <w:t xml:space="preserve">  </w:t>
      </w:r>
      <w:r w:rsidR="00054282" w:rsidRPr="00054282">
        <w:rPr>
          <w:rFonts w:ascii="Times New Roman" w:eastAsia="Times New Roman" w:hAnsi="Times New Roman" w:cs="Times New Roman"/>
          <w:sz w:val="23"/>
        </w:rPr>
        <w:t>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rsidR="00054282" w:rsidRPr="00054282" w:rsidRDefault="00054282" w:rsidP="00054282">
      <w:pPr>
        <w:spacing w:line="31" w:lineRule="exact"/>
        <w:jc w:val="both"/>
        <w:rPr>
          <w:rFonts w:ascii="Times New Roman" w:eastAsia="Symbol" w:hAnsi="Times New Roman" w:cs="Times New Roman"/>
          <w:sz w:val="23"/>
        </w:rPr>
      </w:pPr>
    </w:p>
    <w:p w:rsidR="00054282" w:rsidRPr="00054282" w:rsidRDefault="005C4E9C" w:rsidP="000A3E2C">
      <w:pPr>
        <w:numPr>
          <w:ilvl w:val="0"/>
          <w:numId w:val="14"/>
        </w:numPr>
        <w:tabs>
          <w:tab w:val="left" w:pos="364"/>
        </w:tabs>
        <w:spacing w:line="230" w:lineRule="auto"/>
        <w:jc w:val="both"/>
        <w:rPr>
          <w:rFonts w:ascii="Times New Roman" w:eastAsia="Symbol" w:hAnsi="Times New Roman" w:cs="Times New Roman"/>
          <w:sz w:val="24"/>
        </w:rPr>
      </w:pPr>
      <w:r>
        <w:rPr>
          <w:rFonts w:ascii="Times New Roman" w:eastAsia="Times New Roman" w:hAnsi="Times New Roman" w:cs="Times New Roman"/>
          <w:sz w:val="24"/>
        </w:rPr>
        <w:lastRenderedPageBreak/>
        <w:t xml:space="preserve">  </w:t>
      </w:r>
      <w:r w:rsidR="00054282" w:rsidRPr="00054282">
        <w:rPr>
          <w:rFonts w:ascii="Times New Roman" w:eastAsia="Times New Roman" w:hAnsi="Times New Roman" w:cs="Times New Roman"/>
          <w:sz w:val="24"/>
        </w:rPr>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054282" w:rsidRPr="00054282" w:rsidRDefault="00054282" w:rsidP="00054282">
      <w:pPr>
        <w:spacing w:line="7" w:lineRule="exact"/>
        <w:jc w:val="both"/>
        <w:rPr>
          <w:rFonts w:ascii="Times New Roman" w:eastAsia="Symbol" w:hAnsi="Times New Roman" w:cs="Times New Roman"/>
          <w:sz w:val="24"/>
        </w:rPr>
      </w:pPr>
    </w:p>
    <w:p w:rsidR="00054282" w:rsidRPr="00054282" w:rsidRDefault="00054282" w:rsidP="00054282">
      <w:pPr>
        <w:spacing w:line="0" w:lineRule="atLeast"/>
        <w:jc w:val="both"/>
        <w:rPr>
          <w:rFonts w:ascii="Times New Roman" w:eastAsia="Times New Roman" w:hAnsi="Times New Roman" w:cs="Times New Roman"/>
          <w:b/>
          <w:sz w:val="24"/>
        </w:rPr>
      </w:pPr>
      <w:r w:rsidRPr="00054282">
        <w:rPr>
          <w:rFonts w:ascii="Times New Roman" w:eastAsia="Times New Roman" w:hAnsi="Times New Roman" w:cs="Times New Roman"/>
          <w:b/>
          <w:sz w:val="24"/>
        </w:rPr>
        <w:t>Выпускник получит возможность научиться:</w:t>
      </w:r>
    </w:p>
    <w:p w:rsidR="00054282" w:rsidRPr="00054282" w:rsidRDefault="005C4E9C" w:rsidP="000A3E2C">
      <w:pPr>
        <w:numPr>
          <w:ilvl w:val="0"/>
          <w:numId w:val="14"/>
        </w:numPr>
        <w:tabs>
          <w:tab w:val="left" w:pos="364"/>
        </w:tabs>
        <w:spacing w:line="237" w:lineRule="auto"/>
        <w:ind w:left="364" w:hanging="364"/>
        <w:jc w:val="both"/>
        <w:rPr>
          <w:rFonts w:ascii="Times New Roman" w:eastAsia="Symbol" w:hAnsi="Times New Roman" w:cs="Times New Roman"/>
          <w:sz w:val="24"/>
        </w:rPr>
      </w:pPr>
      <w:r>
        <w:rPr>
          <w:rFonts w:ascii="Times New Roman" w:eastAsia="Times New Roman" w:hAnsi="Times New Roman" w:cs="Times New Roman"/>
          <w:i/>
          <w:sz w:val="24"/>
        </w:rPr>
        <w:t xml:space="preserve">   </w:t>
      </w:r>
      <w:r w:rsidR="00054282" w:rsidRPr="00054282">
        <w:rPr>
          <w:rFonts w:ascii="Times New Roman" w:eastAsia="Times New Roman" w:hAnsi="Times New Roman" w:cs="Times New Roman"/>
          <w:i/>
          <w:sz w:val="24"/>
        </w:rPr>
        <w:t>выделять основную тему в воспринимаемом на слух тексте;</w:t>
      </w:r>
    </w:p>
    <w:p w:rsidR="00054282" w:rsidRPr="00054282" w:rsidRDefault="00054282" w:rsidP="00054282">
      <w:pPr>
        <w:tabs>
          <w:tab w:val="left" w:pos="364"/>
        </w:tabs>
        <w:spacing w:line="227" w:lineRule="auto"/>
        <w:ind w:right="600"/>
        <w:jc w:val="both"/>
        <w:rPr>
          <w:rFonts w:ascii="Times New Roman" w:eastAsia="Symbol" w:hAnsi="Times New Roman" w:cs="Times New Roman"/>
          <w:sz w:val="24"/>
        </w:rPr>
      </w:pPr>
      <w:bookmarkStart w:id="24" w:name="page34"/>
      <w:bookmarkEnd w:id="24"/>
      <w:r w:rsidRPr="00054282">
        <w:rPr>
          <w:rFonts w:ascii="Times New Roman" w:eastAsia="Times New Roman" w:hAnsi="Times New Roman" w:cs="Times New Roman"/>
          <w:i/>
          <w:sz w:val="24"/>
        </w:rPr>
        <w:t>использовать контекстуальную или языковую догадку при восприятии на слух текстов, содержащих незнакомые слова.</w:t>
      </w:r>
    </w:p>
    <w:p w:rsidR="00054282" w:rsidRPr="00054282" w:rsidRDefault="00054282" w:rsidP="00054282">
      <w:pPr>
        <w:spacing w:line="18" w:lineRule="exact"/>
        <w:jc w:val="both"/>
        <w:rPr>
          <w:rFonts w:ascii="Times New Roman" w:eastAsia="Symbol" w:hAnsi="Times New Roman" w:cs="Times New Roman"/>
          <w:sz w:val="24"/>
        </w:rPr>
      </w:pPr>
    </w:p>
    <w:p w:rsidR="00054282" w:rsidRPr="00054282" w:rsidRDefault="005C4E9C" w:rsidP="005C4E9C">
      <w:pPr>
        <w:spacing w:line="235" w:lineRule="auto"/>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Чтение Выпускник </w:t>
      </w:r>
      <w:r w:rsidR="00054282" w:rsidRPr="00054282">
        <w:rPr>
          <w:rFonts w:ascii="Times New Roman" w:eastAsia="Times New Roman" w:hAnsi="Times New Roman" w:cs="Times New Roman"/>
          <w:b/>
          <w:sz w:val="24"/>
        </w:rPr>
        <w:t>научится:</w:t>
      </w:r>
    </w:p>
    <w:p w:rsidR="00054282" w:rsidRPr="00054282" w:rsidRDefault="00054282" w:rsidP="00054282">
      <w:pPr>
        <w:spacing w:line="28" w:lineRule="exact"/>
        <w:jc w:val="both"/>
        <w:rPr>
          <w:rFonts w:ascii="Times New Roman" w:eastAsia="Symbol" w:hAnsi="Times New Roman" w:cs="Times New Roman"/>
          <w:sz w:val="24"/>
        </w:rPr>
      </w:pPr>
    </w:p>
    <w:p w:rsidR="00054282" w:rsidRPr="00054282" w:rsidRDefault="005C4E9C" w:rsidP="000A3E2C">
      <w:pPr>
        <w:numPr>
          <w:ilvl w:val="0"/>
          <w:numId w:val="15"/>
        </w:numPr>
        <w:tabs>
          <w:tab w:val="left" w:pos="364"/>
        </w:tabs>
        <w:spacing w:line="226" w:lineRule="auto"/>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054282" w:rsidRPr="00054282">
        <w:rPr>
          <w:rFonts w:ascii="Times New Roman" w:eastAsia="Times New Roman" w:hAnsi="Times New Roman" w:cs="Times New Roman"/>
          <w:sz w:val="24"/>
        </w:rPr>
        <w:t>читать и понимать основное содержание несложных аутентичных текстов, содержащие отдельные неизученные языковые явления;</w:t>
      </w:r>
    </w:p>
    <w:p w:rsidR="00054282" w:rsidRPr="00054282" w:rsidRDefault="00054282" w:rsidP="00054282">
      <w:pPr>
        <w:spacing w:line="32" w:lineRule="exact"/>
        <w:jc w:val="both"/>
        <w:rPr>
          <w:rFonts w:ascii="Times New Roman" w:eastAsia="Symbol" w:hAnsi="Times New Roman" w:cs="Times New Roman"/>
          <w:sz w:val="24"/>
        </w:rPr>
      </w:pPr>
    </w:p>
    <w:p w:rsidR="00054282" w:rsidRPr="00054282" w:rsidRDefault="005C4E9C" w:rsidP="000A3E2C">
      <w:pPr>
        <w:numPr>
          <w:ilvl w:val="0"/>
          <w:numId w:val="15"/>
        </w:numPr>
        <w:tabs>
          <w:tab w:val="left" w:pos="364"/>
        </w:tabs>
        <w:spacing w:line="230" w:lineRule="auto"/>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054282" w:rsidRPr="00054282">
        <w:rPr>
          <w:rFonts w:ascii="Times New Roman" w:eastAsia="Times New Roman" w:hAnsi="Times New Roman" w:cs="Times New Roman"/>
          <w:sz w:val="24"/>
        </w:rPr>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054282" w:rsidRPr="00054282" w:rsidRDefault="00054282" w:rsidP="00054282">
      <w:pPr>
        <w:spacing w:line="34" w:lineRule="exact"/>
        <w:jc w:val="both"/>
        <w:rPr>
          <w:rFonts w:ascii="Times New Roman" w:eastAsia="Symbol" w:hAnsi="Times New Roman" w:cs="Times New Roman"/>
          <w:sz w:val="24"/>
        </w:rPr>
      </w:pPr>
    </w:p>
    <w:p w:rsidR="00054282" w:rsidRPr="00054282" w:rsidRDefault="005C4E9C" w:rsidP="000A3E2C">
      <w:pPr>
        <w:numPr>
          <w:ilvl w:val="0"/>
          <w:numId w:val="15"/>
        </w:numPr>
        <w:tabs>
          <w:tab w:val="left" w:pos="364"/>
        </w:tabs>
        <w:spacing w:line="226" w:lineRule="auto"/>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054282" w:rsidRPr="00054282">
        <w:rPr>
          <w:rFonts w:ascii="Times New Roman" w:eastAsia="Times New Roman" w:hAnsi="Times New Roman" w:cs="Times New Roman"/>
          <w:sz w:val="24"/>
        </w:rPr>
        <w:t>читать и полностью понимать несложные аутентичные тексты, построенные на изученном языковом материале;</w:t>
      </w:r>
    </w:p>
    <w:p w:rsidR="00054282" w:rsidRPr="00054282" w:rsidRDefault="00054282" w:rsidP="00054282">
      <w:pPr>
        <w:spacing w:line="32" w:lineRule="exact"/>
        <w:jc w:val="both"/>
        <w:rPr>
          <w:rFonts w:ascii="Times New Roman" w:eastAsia="Symbol" w:hAnsi="Times New Roman" w:cs="Times New Roman"/>
          <w:sz w:val="24"/>
        </w:rPr>
      </w:pPr>
    </w:p>
    <w:p w:rsidR="00054282" w:rsidRPr="00054282" w:rsidRDefault="005C4E9C" w:rsidP="000A3E2C">
      <w:pPr>
        <w:numPr>
          <w:ilvl w:val="0"/>
          <w:numId w:val="15"/>
        </w:numPr>
        <w:tabs>
          <w:tab w:val="left" w:pos="424"/>
        </w:tabs>
        <w:spacing w:line="235" w:lineRule="auto"/>
        <w:jc w:val="both"/>
        <w:rPr>
          <w:rFonts w:ascii="Times New Roman" w:eastAsia="Symbol" w:hAnsi="Times New Roman" w:cs="Times New Roman"/>
          <w:sz w:val="23"/>
        </w:rPr>
      </w:pPr>
      <w:r>
        <w:rPr>
          <w:rFonts w:ascii="Times New Roman" w:eastAsia="Times New Roman" w:hAnsi="Times New Roman" w:cs="Times New Roman"/>
          <w:sz w:val="23"/>
        </w:rPr>
        <w:t xml:space="preserve">  </w:t>
      </w:r>
      <w:r w:rsidR="00054282" w:rsidRPr="00054282">
        <w:rPr>
          <w:rFonts w:ascii="Times New Roman" w:eastAsia="Times New Roman" w:hAnsi="Times New Roman" w:cs="Times New Roman"/>
          <w:sz w:val="23"/>
        </w:rPr>
        <w:t>выразительно читать вслух небольшие построенные на изученном языковом материале аутентичные тексты, демонстрируя понимание прочитанного.</w:t>
      </w:r>
    </w:p>
    <w:p w:rsidR="00054282" w:rsidRPr="00054282" w:rsidRDefault="00054282" w:rsidP="00054282">
      <w:pPr>
        <w:spacing w:line="4" w:lineRule="exact"/>
        <w:jc w:val="both"/>
        <w:rPr>
          <w:rFonts w:ascii="Times New Roman" w:eastAsia="Times New Roman" w:hAnsi="Times New Roman" w:cs="Times New Roman"/>
        </w:rPr>
      </w:pPr>
    </w:p>
    <w:p w:rsidR="00054282" w:rsidRPr="00054282" w:rsidRDefault="00054282" w:rsidP="00054282">
      <w:pPr>
        <w:spacing w:line="0" w:lineRule="atLeast"/>
        <w:jc w:val="both"/>
        <w:rPr>
          <w:rFonts w:ascii="Times New Roman" w:eastAsia="Times New Roman" w:hAnsi="Times New Roman" w:cs="Times New Roman"/>
          <w:b/>
          <w:sz w:val="24"/>
        </w:rPr>
      </w:pPr>
      <w:r w:rsidRPr="00054282">
        <w:rPr>
          <w:rFonts w:ascii="Times New Roman" w:eastAsia="Times New Roman" w:hAnsi="Times New Roman" w:cs="Times New Roman"/>
          <w:b/>
          <w:sz w:val="24"/>
        </w:rPr>
        <w:t>Выпускник получит возможность научиться:</w:t>
      </w:r>
    </w:p>
    <w:p w:rsidR="00054282" w:rsidRPr="00054282" w:rsidRDefault="00054282" w:rsidP="00054282">
      <w:pPr>
        <w:spacing w:line="27" w:lineRule="exact"/>
        <w:jc w:val="both"/>
        <w:rPr>
          <w:rFonts w:ascii="Times New Roman" w:eastAsia="Times New Roman" w:hAnsi="Times New Roman" w:cs="Times New Roman"/>
        </w:rPr>
      </w:pPr>
    </w:p>
    <w:p w:rsidR="00054282" w:rsidRPr="00054282" w:rsidRDefault="005C4E9C" w:rsidP="000A3E2C">
      <w:pPr>
        <w:numPr>
          <w:ilvl w:val="0"/>
          <w:numId w:val="16"/>
        </w:numPr>
        <w:tabs>
          <w:tab w:val="left" w:pos="364"/>
        </w:tabs>
        <w:spacing w:line="226" w:lineRule="auto"/>
        <w:jc w:val="both"/>
        <w:rPr>
          <w:rFonts w:ascii="Times New Roman" w:eastAsia="Symbol" w:hAnsi="Times New Roman" w:cs="Times New Roman"/>
          <w:sz w:val="24"/>
        </w:rPr>
      </w:pPr>
      <w:r>
        <w:rPr>
          <w:rFonts w:ascii="Times New Roman" w:eastAsia="Times New Roman" w:hAnsi="Times New Roman" w:cs="Times New Roman"/>
          <w:i/>
          <w:sz w:val="24"/>
        </w:rPr>
        <w:t xml:space="preserve">   </w:t>
      </w:r>
      <w:r w:rsidR="00054282" w:rsidRPr="00054282">
        <w:rPr>
          <w:rFonts w:ascii="Times New Roman" w:eastAsia="Times New Roman" w:hAnsi="Times New Roman" w:cs="Times New Roman"/>
          <w:i/>
          <w:sz w:val="24"/>
        </w:rPr>
        <w:t>устанавливать причинно-следственную взаимосвязь фактов и событий, изложенных в несложном аутентичном тексте;</w:t>
      </w:r>
    </w:p>
    <w:p w:rsidR="00054282" w:rsidRPr="00054282" w:rsidRDefault="00054282" w:rsidP="00054282">
      <w:pPr>
        <w:spacing w:line="32" w:lineRule="exact"/>
        <w:jc w:val="both"/>
        <w:rPr>
          <w:rFonts w:ascii="Times New Roman" w:eastAsia="Symbol" w:hAnsi="Times New Roman" w:cs="Times New Roman"/>
          <w:sz w:val="24"/>
        </w:rPr>
      </w:pPr>
    </w:p>
    <w:p w:rsidR="00054282" w:rsidRPr="00054282" w:rsidRDefault="005C4E9C" w:rsidP="000A3E2C">
      <w:pPr>
        <w:numPr>
          <w:ilvl w:val="0"/>
          <w:numId w:val="16"/>
        </w:numPr>
        <w:tabs>
          <w:tab w:val="left" w:pos="364"/>
        </w:tabs>
        <w:spacing w:line="228" w:lineRule="auto"/>
        <w:jc w:val="both"/>
        <w:rPr>
          <w:rFonts w:ascii="Times New Roman" w:eastAsia="Symbol" w:hAnsi="Times New Roman" w:cs="Times New Roman"/>
          <w:sz w:val="24"/>
        </w:rPr>
      </w:pPr>
      <w:r>
        <w:rPr>
          <w:rFonts w:ascii="Times New Roman" w:eastAsia="Times New Roman" w:hAnsi="Times New Roman" w:cs="Times New Roman"/>
          <w:i/>
          <w:sz w:val="24"/>
        </w:rPr>
        <w:t xml:space="preserve">  </w:t>
      </w:r>
      <w:r w:rsidR="00054282" w:rsidRPr="00054282">
        <w:rPr>
          <w:rFonts w:ascii="Times New Roman" w:eastAsia="Times New Roman" w:hAnsi="Times New Roman" w:cs="Times New Roman"/>
          <w:i/>
          <w:sz w:val="24"/>
        </w:rPr>
        <w:t>восстанавливать текст из разрозненных абзацев или путем добавления выпущенных фрагментов.</w:t>
      </w:r>
    </w:p>
    <w:p w:rsidR="00054282" w:rsidRPr="00054282" w:rsidRDefault="00054282" w:rsidP="00054282">
      <w:pPr>
        <w:spacing w:line="17" w:lineRule="exact"/>
        <w:jc w:val="both"/>
        <w:rPr>
          <w:rFonts w:ascii="Times New Roman" w:eastAsia="Symbol" w:hAnsi="Times New Roman" w:cs="Times New Roman"/>
          <w:sz w:val="24"/>
        </w:rPr>
      </w:pPr>
    </w:p>
    <w:p w:rsidR="005256CD" w:rsidRDefault="00054282" w:rsidP="00054282">
      <w:pPr>
        <w:spacing w:line="244" w:lineRule="auto"/>
        <w:ind w:right="6300"/>
        <w:jc w:val="both"/>
        <w:rPr>
          <w:rFonts w:ascii="Times New Roman" w:eastAsia="Times New Roman" w:hAnsi="Times New Roman" w:cs="Times New Roman"/>
          <w:b/>
          <w:sz w:val="23"/>
        </w:rPr>
      </w:pPr>
      <w:r w:rsidRPr="00054282">
        <w:rPr>
          <w:rFonts w:ascii="Times New Roman" w:eastAsia="Times New Roman" w:hAnsi="Times New Roman" w:cs="Times New Roman"/>
          <w:b/>
          <w:sz w:val="23"/>
        </w:rPr>
        <w:t xml:space="preserve">Письменная речь </w:t>
      </w:r>
    </w:p>
    <w:p w:rsidR="00054282" w:rsidRPr="00054282" w:rsidRDefault="00054282" w:rsidP="00054282">
      <w:pPr>
        <w:spacing w:line="244" w:lineRule="auto"/>
        <w:ind w:right="6300"/>
        <w:jc w:val="both"/>
        <w:rPr>
          <w:rFonts w:ascii="Times New Roman" w:eastAsia="Times New Roman" w:hAnsi="Times New Roman" w:cs="Times New Roman"/>
          <w:b/>
          <w:sz w:val="23"/>
        </w:rPr>
      </w:pPr>
      <w:r w:rsidRPr="00054282">
        <w:rPr>
          <w:rFonts w:ascii="Times New Roman" w:eastAsia="Times New Roman" w:hAnsi="Times New Roman" w:cs="Times New Roman"/>
          <w:b/>
          <w:sz w:val="23"/>
        </w:rPr>
        <w:t>Выпускник научится:</w:t>
      </w:r>
    </w:p>
    <w:p w:rsidR="00054282" w:rsidRPr="00054282" w:rsidRDefault="00054282" w:rsidP="00054282">
      <w:pPr>
        <w:spacing w:line="28" w:lineRule="exact"/>
        <w:jc w:val="both"/>
        <w:rPr>
          <w:rFonts w:ascii="Times New Roman" w:eastAsia="Symbol" w:hAnsi="Times New Roman" w:cs="Times New Roman"/>
          <w:sz w:val="24"/>
        </w:rPr>
      </w:pPr>
    </w:p>
    <w:p w:rsidR="00054282" w:rsidRPr="00054282" w:rsidRDefault="005C4E9C" w:rsidP="000A3E2C">
      <w:pPr>
        <w:numPr>
          <w:ilvl w:val="0"/>
          <w:numId w:val="16"/>
        </w:numPr>
        <w:tabs>
          <w:tab w:val="left" w:pos="364"/>
        </w:tabs>
        <w:spacing w:line="226" w:lineRule="auto"/>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054282" w:rsidRPr="00054282">
        <w:rPr>
          <w:rFonts w:ascii="Times New Roman" w:eastAsia="Times New Roman" w:hAnsi="Times New Roman" w:cs="Times New Roman"/>
          <w:sz w:val="24"/>
        </w:rPr>
        <w:t>заполнять анкеты и формуляры, сообщая о себе основные сведения (имя, фамилия, пол, возраст, гражданство, национальность, адрес и т. д.);</w:t>
      </w:r>
    </w:p>
    <w:p w:rsidR="00054282" w:rsidRPr="00054282" w:rsidRDefault="00054282" w:rsidP="00054282">
      <w:pPr>
        <w:spacing w:line="32" w:lineRule="exact"/>
        <w:jc w:val="both"/>
        <w:rPr>
          <w:rFonts w:ascii="Times New Roman" w:eastAsia="Symbol" w:hAnsi="Times New Roman" w:cs="Times New Roman"/>
          <w:sz w:val="24"/>
        </w:rPr>
      </w:pPr>
    </w:p>
    <w:p w:rsidR="00054282" w:rsidRPr="00054282" w:rsidRDefault="005C4E9C" w:rsidP="000A3E2C">
      <w:pPr>
        <w:numPr>
          <w:ilvl w:val="0"/>
          <w:numId w:val="16"/>
        </w:numPr>
        <w:tabs>
          <w:tab w:val="left" w:pos="364"/>
        </w:tabs>
        <w:spacing w:line="230" w:lineRule="auto"/>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054282" w:rsidRPr="00054282">
        <w:rPr>
          <w:rFonts w:ascii="Times New Roman" w:eastAsia="Times New Roman" w:hAnsi="Times New Roman" w:cs="Times New Roman"/>
          <w:sz w:val="24"/>
        </w:rPr>
        <w:t xml:space="preserve">писать короткие поздравления с днем рождения и другими праздниками, с употреблением формул речевого этикета, принятых в стране изучаемого языка, </w:t>
      </w:r>
      <w:r>
        <w:rPr>
          <w:rFonts w:ascii="Times New Roman" w:eastAsia="Times New Roman" w:hAnsi="Times New Roman" w:cs="Times New Roman"/>
          <w:sz w:val="24"/>
        </w:rPr>
        <w:t xml:space="preserve">     </w:t>
      </w:r>
      <w:r w:rsidR="00054282" w:rsidRPr="00054282">
        <w:rPr>
          <w:rFonts w:ascii="Times New Roman" w:eastAsia="Times New Roman" w:hAnsi="Times New Roman" w:cs="Times New Roman"/>
          <w:sz w:val="24"/>
        </w:rPr>
        <w:t>выражать пожелания (объемом 30–40 слов, включая адрес);</w:t>
      </w:r>
    </w:p>
    <w:p w:rsidR="00054282" w:rsidRPr="00054282" w:rsidRDefault="00054282" w:rsidP="00054282">
      <w:pPr>
        <w:spacing w:line="3" w:lineRule="exact"/>
        <w:jc w:val="both"/>
        <w:rPr>
          <w:rFonts w:ascii="Times New Roman" w:eastAsia="Symbol" w:hAnsi="Times New Roman" w:cs="Times New Roman"/>
          <w:sz w:val="24"/>
        </w:rPr>
      </w:pPr>
    </w:p>
    <w:p w:rsidR="00054282" w:rsidRPr="00054282" w:rsidRDefault="005C4E9C" w:rsidP="000A3E2C">
      <w:pPr>
        <w:numPr>
          <w:ilvl w:val="0"/>
          <w:numId w:val="16"/>
        </w:numPr>
        <w:tabs>
          <w:tab w:val="left" w:pos="364"/>
        </w:tabs>
        <w:spacing w:line="0" w:lineRule="atLeast"/>
        <w:ind w:left="364" w:hanging="364"/>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054282" w:rsidRPr="00054282">
        <w:rPr>
          <w:rFonts w:ascii="Times New Roman" w:eastAsia="Times New Roman" w:hAnsi="Times New Roman" w:cs="Times New Roman"/>
          <w:sz w:val="24"/>
        </w:rPr>
        <w:t>писать небольшие письменные высказывания с опорой на образец/ план.</w:t>
      </w:r>
    </w:p>
    <w:p w:rsidR="00054282" w:rsidRPr="00054282" w:rsidRDefault="00054282" w:rsidP="00054282">
      <w:pPr>
        <w:spacing w:line="2" w:lineRule="exact"/>
        <w:jc w:val="both"/>
        <w:rPr>
          <w:rFonts w:ascii="Times New Roman" w:eastAsia="Symbol" w:hAnsi="Times New Roman" w:cs="Times New Roman"/>
          <w:sz w:val="24"/>
        </w:rPr>
      </w:pPr>
    </w:p>
    <w:p w:rsidR="00054282" w:rsidRPr="00054282" w:rsidRDefault="00054282" w:rsidP="00054282">
      <w:pPr>
        <w:spacing w:line="0" w:lineRule="atLeast"/>
        <w:jc w:val="both"/>
        <w:rPr>
          <w:rFonts w:ascii="Times New Roman" w:eastAsia="Times New Roman" w:hAnsi="Times New Roman" w:cs="Times New Roman"/>
          <w:b/>
          <w:sz w:val="24"/>
        </w:rPr>
      </w:pPr>
      <w:r w:rsidRPr="00054282">
        <w:rPr>
          <w:rFonts w:ascii="Times New Roman" w:eastAsia="Times New Roman" w:hAnsi="Times New Roman" w:cs="Times New Roman"/>
          <w:b/>
          <w:sz w:val="24"/>
        </w:rPr>
        <w:t>Выпускник получит возможность научиться:</w:t>
      </w:r>
    </w:p>
    <w:p w:rsidR="00054282" w:rsidRPr="00054282" w:rsidRDefault="00054282" w:rsidP="00054282">
      <w:pPr>
        <w:spacing w:line="26" w:lineRule="exact"/>
        <w:jc w:val="both"/>
        <w:rPr>
          <w:rFonts w:ascii="Times New Roman" w:eastAsia="Symbol" w:hAnsi="Times New Roman" w:cs="Times New Roman"/>
          <w:sz w:val="24"/>
        </w:rPr>
      </w:pPr>
    </w:p>
    <w:p w:rsidR="00054282" w:rsidRPr="00054282" w:rsidRDefault="005C4E9C" w:rsidP="000A3E2C">
      <w:pPr>
        <w:numPr>
          <w:ilvl w:val="0"/>
          <w:numId w:val="16"/>
        </w:numPr>
        <w:tabs>
          <w:tab w:val="left" w:pos="364"/>
        </w:tabs>
        <w:spacing w:line="226" w:lineRule="auto"/>
        <w:jc w:val="both"/>
        <w:rPr>
          <w:rFonts w:ascii="Times New Roman" w:eastAsia="Symbol" w:hAnsi="Times New Roman" w:cs="Times New Roman"/>
          <w:sz w:val="24"/>
        </w:rPr>
      </w:pPr>
      <w:r>
        <w:rPr>
          <w:rFonts w:ascii="Times New Roman" w:eastAsia="Times New Roman" w:hAnsi="Times New Roman" w:cs="Times New Roman"/>
          <w:i/>
          <w:sz w:val="24"/>
        </w:rPr>
        <w:t xml:space="preserve">   </w:t>
      </w:r>
      <w:r w:rsidR="00054282" w:rsidRPr="00054282">
        <w:rPr>
          <w:rFonts w:ascii="Times New Roman" w:eastAsia="Times New Roman" w:hAnsi="Times New Roman" w:cs="Times New Roman"/>
          <w:i/>
          <w:sz w:val="24"/>
        </w:rPr>
        <w:t>писать электронное письмо (e-mail) зарубежному другу в ответ на электронное письмо-стимул;</w:t>
      </w:r>
    </w:p>
    <w:p w:rsidR="00054282" w:rsidRPr="00054282" w:rsidRDefault="00054282" w:rsidP="00054282">
      <w:pPr>
        <w:spacing w:line="2" w:lineRule="exact"/>
        <w:jc w:val="both"/>
        <w:rPr>
          <w:rFonts w:ascii="Times New Roman" w:eastAsia="Symbol" w:hAnsi="Times New Roman" w:cs="Times New Roman"/>
          <w:sz w:val="24"/>
        </w:rPr>
      </w:pPr>
    </w:p>
    <w:p w:rsidR="00054282" w:rsidRPr="00054282" w:rsidRDefault="005C4E9C" w:rsidP="000A3E2C">
      <w:pPr>
        <w:numPr>
          <w:ilvl w:val="0"/>
          <w:numId w:val="16"/>
        </w:numPr>
        <w:tabs>
          <w:tab w:val="left" w:pos="364"/>
        </w:tabs>
        <w:spacing w:line="0" w:lineRule="atLeast"/>
        <w:ind w:left="364" w:hanging="364"/>
        <w:jc w:val="both"/>
        <w:rPr>
          <w:rFonts w:ascii="Times New Roman" w:eastAsia="Symbol" w:hAnsi="Times New Roman" w:cs="Times New Roman"/>
          <w:sz w:val="24"/>
        </w:rPr>
      </w:pPr>
      <w:r>
        <w:rPr>
          <w:rFonts w:ascii="Times New Roman" w:eastAsia="Times New Roman" w:hAnsi="Times New Roman" w:cs="Times New Roman"/>
          <w:i/>
          <w:sz w:val="24"/>
        </w:rPr>
        <w:t xml:space="preserve">  </w:t>
      </w:r>
      <w:r w:rsidR="00054282" w:rsidRPr="00054282">
        <w:rPr>
          <w:rFonts w:ascii="Times New Roman" w:eastAsia="Times New Roman" w:hAnsi="Times New Roman" w:cs="Times New Roman"/>
          <w:i/>
          <w:sz w:val="24"/>
        </w:rPr>
        <w:t>составлять план/ тезисы устного или письменного сообщения;</w:t>
      </w:r>
    </w:p>
    <w:p w:rsidR="00054282" w:rsidRPr="00054282" w:rsidRDefault="005C4E9C" w:rsidP="005C4E9C">
      <w:pPr>
        <w:tabs>
          <w:tab w:val="left" w:pos="364"/>
        </w:tabs>
        <w:jc w:val="both"/>
        <w:rPr>
          <w:rFonts w:ascii="Times New Roman" w:eastAsia="Symbol" w:hAnsi="Times New Roman" w:cs="Times New Roman"/>
          <w:sz w:val="24"/>
        </w:rPr>
      </w:pPr>
      <w:r>
        <w:rPr>
          <w:rFonts w:ascii="Times New Roman" w:eastAsia="Times New Roman" w:hAnsi="Times New Roman" w:cs="Times New Roman"/>
          <w:i/>
          <w:sz w:val="24"/>
        </w:rPr>
        <w:t xml:space="preserve">        </w:t>
      </w:r>
      <w:r w:rsidR="00054282" w:rsidRPr="00054282">
        <w:rPr>
          <w:rFonts w:ascii="Times New Roman" w:eastAsia="Times New Roman" w:hAnsi="Times New Roman" w:cs="Times New Roman"/>
          <w:i/>
          <w:sz w:val="24"/>
        </w:rPr>
        <w:t>кратко излагать в письменном виде результаты проектной деятельности;</w:t>
      </w:r>
    </w:p>
    <w:p w:rsidR="00054282" w:rsidRPr="00054282" w:rsidRDefault="00054282" w:rsidP="00054282">
      <w:pPr>
        <w:spacing w:line="31" w:lineRule="exact"/>
        <w:jc w:val="both"/>
        <w:rPr>
          <w:rFonts w:ascii="Times New Roman" w:eastAsia="Symbol" w:hAnsi="Times New Roman" w:cs="Times New Roman"/>
          <w:sz w:val="24"/>
        </w:rPr>
      </w:pPr>
    </w:p>
    <w:p w:rsidR="00054282" w:rsidRPr="00054282" w:rsidRDefault="005C4E9C" w:rsidP="000A3E2C">
      <w:pPr>
        <w:numPr>
          <w:ilvl w:val="0"/>
          <w:numId w:val="16"/>
        </w:numPr>
        <w:tabs>
          <w:tab w:val="left" w:pos="364"/>
        </w:tabs>
        <w:spacing w:line="226" w:lineRule="auto"/>
        <w:jc w:val="both"/>
        <w:rPr>
          <w:rFonts w:ascii="Times New Roman" w:eastAsia="Symbol" w:hAnsi="Times New Roman" w:cs="Times New Roman"/>
          <w:sz w:val="24"/>
        </w:rPr>
      </w:pPr>
      <w:r>
        <w:rPr>
          <w:rFonts w:ascii="Times New Roman" w:eastAsia="Times New Roman" w:hAnsi="Times New Roman" w:cs="Times New Roman"/>
          <w:i/>
          <w:sz w:val="24"/>
        </w:rPr>
        <w:t xml:space="preserve">  </w:t>
      </w:r>
      <w:r w:rsidR="00054282" w:rsidRPr="00054282">
        <w:rPr>
          <w:rFonts w:ascii="Times New Roman" w:eastAsia="Times New Roman" w:hAnsi="Times New Roman" w:cs="Times New Roman"/>
          <w:i/>
          <w:sz w:val="24"/>
        </w:rPr>
        <w:t>писать небольшое письменное высказывание с опорой на нелинейный текст (таблицы, диаграммы и т. п.).</w:t>
      </w:r>
    </w:p>
    <w:p w:rsidR="00054282" w:rsidRPr="00054282" w:rsidRDefault="00054282" w:rsidP="00054282">
      <w:pPr>
        <w:spacing w:line="17" w:lineRule="exact"/>
        <w:jc w:val="both"/>
        <w:rPr>
          <w:rFonts w:ascii="Times New Roman" w:eastAsia="Symbol" w:hAnsi="Times New Roman" w:cs="Times New Roman"/>
          <w:sz w:val="24"/>
        </w:rPr>
      </w:pPr>
    </w:p>
    <w:p w:rsidR="00054282" w:rsidRPr="00054282" w:rsidRDefault="00054282" w:rsidP="00054282">
      <w:pPr>
        <w:spacing w:line="236" w:lineRule="auto"/>
        <w:ind w:right="3340"/>
        <w:jc w:val="both"/>
        <w:rPr>
          <w:rFonts w:ascii="Times New Roman" w:eastAsia="Times New Roman" w:hAnsi="Times New Roman" w:cs="Times New Roman"/>
          <w:b/>
          <w:sz w:val="24"/>
        </w:rPr>
      </w:pPr>
      <w:r w:rsidRPr="00054282">
        <w:rPr>
          <w:rFonts w:ascii="Times New Roman" w:eastAsia="Times New Roman" w:hAnsi="Times New Roman" w:cs="Times New Roman"/>
          <w:b/>
          <w:sz w:val="24"/>
        </w:rPr>
        <w:t>Языковые навыки и средства оперирования ими Орфография и пунктуация Выпускник научится:</w:t>
      </w:r>
    </w:p>
    <w:p w:rsidR="00054282" w:rsidRPr="00054282" w:rsidRDefault="00054282" w:rsidP="00054282">
      <w:pPr>
        <w:spacing w:line="1" w:lineRule="exact"/>
        <w:jc w:val="both"/>
        <w:rPr>
          <w:rFonts w:ascii="Times New Roman" w:eastAsia="Symbol" w:hAnsi="Times New Roman" w:cs="Times New Roman"/>
          <w:sz w:val="24"/>
        </w:rPr>
      </w:pPr>
    </w:p>
    <w:p w:rsidR="00054282" w:rsidRPr="00054282" w:rsidRDefault="005C4E9C" w:rsidP="000A3E2C">
      <w:pPr>
        <w:numPr>
          <w:ilvl w:val="0"/>
          <w:numId w:val="16"/>
        </w:numPr>
        <w:tabs>
          <w:tab w:val="left" w:pos="364"/>
        </w:tabs>
        <w:spacing w:line="237" w:lineRule="auto"/>
        <w:ind w:left="364" w:hanging="364"/>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054282" w:rsidRPr="00054282">
        <w:rPr>
          <w:rFonts w:ascii="Times New Roman" w:eastAsia="Times New Roman" w:hAnsi="Times New Roman" w:cs="Times New Roman"/>
          <w:sz w:val="24"/>
        </w:rPr>
        <w:t>правильно писать изученные слова;</w:t>
      </w:r>
    </w:p>
    <w:p w:rsidR="00054282" w:rsidRPr="00054282" w:rsidRDefault="00054282" w:rsidP="00054282">
      <w:pPr>
        <w:spacing w:line="29" w:lineRule="exact"/>
        <w:jc w:val="both"/>
        <w:rPr>
          <w:rFonts w:ascii="Times New Roman" w:eastAsia="Symbol" w:hAnsi="Times New Roman" w:cs="Times New Roman"/>
          <w:sz w:val="24"/>
        </w:rPr>
      </w:pPr>
    </w:p>
    <w:p w:rsidR="00054282" w:rsidRPr="00054282" w:rsidRDefault="005C4E9C" w:rsidP="000A3E2C">
      <w:pPr>
        <w:numPr>
          <w:ilvl w:val="0"/>
          <w:numId w:val="16"/>
        </w:numPr>
        <w:tabs>
          <w:tab w:val="left" w:pos="364"/>
        </w:tabs>
        <w:spacing w:line="230" w:lineRule="auto"/>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054282" w:rsidRPr="00054282">
        <w:rPr>
          <w:rFonts w:ascii="Times New Roman" w:eastAsia="Times New Roman" w:hAnsi="Times New Roman" w:cs="Times New Roman"/>
          <w:sz w:val="24"/>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054282" w:rsidRPr="00054282" w:rsidRDefault="00054282" w:rsidP="00054282">
      <w:pPr>
        <w:spacing w:line="34" w:lineRule="exact"/>
        <w:jc w:val="both"/>
        <w:rPr>
          <w:rFonts w:ascii="Times New Roman" w:eastAsia="Symbol" w:hAnsi="Times New Roman" w:cs="Times New Roman"/>
          <w:sz w:val="24"/>
        </w:rPr>
      </w:pPr>
    </w:p>
    <w:p w:rsidR="00054282" w:rsidRPr="00054282" w:rsidRDefault="005C4E9C" w:rsidP="000A3E2C">
      <w:pPr>
        <w:numPr>
          <w:ilvl w:val="0"/>
          <w:numId w:val="16"/>
        </w:numPr>
        <w:tabs>
          <w:tab w:val="left" w:pos="364"/>
        </w:tabs>
        <w:spacing w:line="226" w:lineRule="auto"/>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054282" w:rsidRPr="00054282">
        <w:rPr>
          <w:rFonts w:ascii="Times New Roman" w:eastAsia="Times New Roman" w:hAnsi="Times New Roman" w:cs="Times New Roman"/>
          <w:sz w:val="24"/>
        </w:rPr>
        <w:t>расставлять в личном письме знаки препинания, диктуемые его форматом, в соответствии с нормами, принятыми в стране изучаемого языка.</w:t>
      </w:r>
    </w:p>
    <w:p w:rsidR="00054282" w:rsidRPr="00054282" w:rsidRDefault="00054282" w:rsidP="00054282">
      <w:pPr>
        <w:spacing w:line="6" w:lineRule="exact"/>
        <w:jc w:val="both"/>
        <w:rPr>
          <w:rFonts w:ascii="Times New Roman" w:eastAsia="Symbol" w:hAnsi="Times New Roman" w:cs="Times New Roman"/>
          <w:sz w:val="24"/>
        </w:rPr>
      </w:pPr>
    </w:p>
    <w:p w:rsidR="00054282" w:rsidRPr="00054282" w:rsidRDefault="00054282" w:rsidP="00054282">
      <w:pPr>
        <w:spacing w:line="0" w:lineRule="atLeast"/>
        <w:jc w:val="both"/>
        <w:rPr>
          <w:rFonts w:ascii="Times New Roman" w:eastAsia="Times New Roman" w:hAnsi="Times New Roman" w:cs="Times New Roman"/>
          <w:b/>
          <w:sz w:val="24"/>
        </w:rPr>
      </w:pPr>
      <w:r w:rsidRPr="00054282">
        <w:rPr>
          <w:rFonts w:ascii="Times New Roman" w:eastAsia="Times New Roman" w:hAnsi="Times New Roman" w:cs="Times New Roman"/>
          <w:b/>
          <w:sz w:val="24"/>
        </w:rPr>
        <w:t>Выпускник получит возможность научиться:</w:t>
      </w:r>
    </w:p>
    <w:p w:rsidR="00054282" w:rsidRPr="00054282" w:rsidRDefault="00054282" w:rsidP="00054282">
      <w:pPr>
        <w:spacing w:line="26" w:lineRule="exact"/>
        <w:jc w:val="both"/>
        <w:rPr>
          <w:rFonts w:ascii="Times New Roman" w:eastAsia="Symbol" w:hAnsi="Times New Roman" w:cs="Times New Roman"/>
          <w:sz w:val="24"/>
        </w:rPr>
      </w:pPr>
    </w:p>
    <w:p w:rsidR="00054282" w:rsidRPr="00054282" w:rsidRDefault="005C4E9C" w:rsidP="000A3E2C">
      <w:pPr>
        <w:numPr>
          <w:ilvl w:val="0"/>
          <w:numId w:val="16"/>
        </w:numPr>
        <w:tabs>
          <w:tab w:val="left" w:pos="364"/>
        </w:tabs>
        <w:spacing w:line="226" w:lineRule="auto"/>
        <w:jc w:val="both"/>
        <w:rPr>
          <w:rFonts w:ascii="Times New Roman" w:eastAsia="Symbol" w:hAnsi="Times New Roman" w:cs="Times New Roman"/>
          <w:sz w:val="24"/>
        </w:rPr>
      </w:pPr>
      <w:r>
        <w:rPr>
          <w:rFonts w:ascii="Times New Roman" w:eastAsia="Times New Roman" w:hAnsi="Times New Roman" w:cs="Times New Roman"/>
          <w:i/>
          <w:sz w:val="24"/>
        </w:rPr>
        <w:t xml:space="preserve"> </w:t>
      </w:r>
      <w:r w:rsidR="00054282" w:rsidRPr="00054282">
        <w:rPr>
          <w:rFonts w:ascii="Times New Roman" w:eastAsia="Times New Roman" w:hAnsi="Times New Roman" w:cs="Times New Roman"/>
          <w:i/>
          <w:sz w:val="24"/>
        </w:rPr>
        <w:t>сравнивать и анализировать буквосочетания английского языка и их транскрипцию.</w:t>
      </w:r>
    </w:p>
    <w:p w:rsidR="00054282" w:rsidRPr="00054282" w:rsidRDefault="00054282" w:rsidP="00054282">
      <w:pPr>
        <w:spacing w:line="17" w:lineRule="exact"/>
        <w:jc w:val="both"/>
        <w:rPr>
          <w:rFonts w:ascii="Times New Roman" w:eastAsia="Symbol" w:hAnsi="Times New Roman" w:cs="Times New Roman"/>
          <w:sz w:val="24"/>
        </w:rPr>
      </w:pPr>
    </w:p>
    <w:p w:rsidR="00054282" w:rsidRPr="00054282" w:rsidRDefault="00054282" w:rsidP="00054282">
      <w:pPr>
        <w:spacing w:line="234" w:lineRule="auto"/>
        <w:ind w:right="5660"/>
        <w:jc w:val="both"/>
        <w:rPr>
          <w:rFonts w:ascii="Times New Roman" w:eastAsia="Times New Roman" w:hAnsi="Times New Roman" w:cs="Times New Roman"/>
          <w:b/>
          <w:sz w:val="24"/>
        </w:rPr>
      </w:pPr>
      <w:r w:rsidRPr="00054282">
        <w:rPr>
          <w:rFonts w:ascii="Times New Roman" w:eastAsia="Times New Roman" w:hAnsi="Times New Roman" w:cs="Times New Roman"/>
          <w:b/>
          <w:sz w:val="24"/>
        </w:rPr>
        <w:t>Фонетическая сторона речи Выпускник научится:</w:t>
      </w:r>
    </w:p>
    <w:p w:rsidR="00054282" w:rsidRPr="00054282" w:rsidRDefault="00054282" w:rsidP="00054282">
      <w:pPr>
        <w:spacing w:line="28" w:lineRule="exact"/>
        <w:jc w:val="both"/>
        <w:rPr>
          <w:rFonts w:ascii="Times New Roman" w:eastAsia="Symbol" w:hAnsi="Times New Roman" w:cs="Times New Roman"/>
          <w:sz w:val="24"/>
        </w:rPr>
      </w:pPr>
    </w:p>
    <w:p w:rsidR="00054282" w:rsidRPr="00054282" w:rsidRDefault="00C86D8B" w:rsidP="000A3E2C">
      <w:pPr>
        <w:numPr>
          <w:ilvl w:val="0"/>
          <w:numId w:val="16"/>
        </w:numPr>
        <w:tabs>
          <w:tab w:val="left" w:pos="364"/>
        </w:tabs>
        <w:spacing w:line="226" w:lineRule="auto"/>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054282" w:rsidRPr="00054282">
        <w:rPr>
          <w:rFonts w:ascii="Times New Roman" w:eastAsia="Times New Roman" w:hAnsi="Times New Roman" w:cs="Times New Roman"/>
          <w:sz w:val="24"/>
        </w:rPr>
        <w:t>различать на слух и адекватно, без фонематических ошибок, ведущих к сбою коммуникации, произносить слова изучаемого иностранного языка;</w:t>
      </w:r>
    </w:p>
    <w:p w:rsidR="00054282" w:rsidRPr="00054282" w:rsidRDefault="00054282" w:rsidP="00054282">
      <w:pPr>
        <w:spacing w:line="1" w:lineRule="exact"/>
        <w:jc w:val="both"/>
        <w:rPr>
          <w:rFonts w:ascii="Times New Roman" w:eastAsia="Symbol" w:hAnsi="Times New Roman" w:cs="Times New Roman"/>
          <w:sz w:val="24"/>
        </w:rPr>
      </w:pPr>
    </w:p>
    <w:p w:rsidR="00054282" w:rsidRPr="00054282" w:rsidRDefault="00C86D8B" w:rsidP="000A3E2C">
      <w:pPr>
        <w:numPr>
          <w:ilvl w:val="0"/>
          <w:numId w:val="16"/>
        </w:numPr>
        <w:tabs>
          <w:tab w:val="left" w:pos="364"/>
        </w:tabs>
        <w:spacing w:line="0" w:lineRule="atLeast"/>
        <w:ind w:left="364" w:hanging="364"/>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054282" w:rsidRPr="00054282">
        <w:rPr>
          <w:rFonts w:ascii="Times New Roman" w:eastAsia="Times New Roman" w:hAnsi="Times New Roman" w:cs="Times New Roman"/>
          <w:sz w:val="24"/>
        </w:rPr>
        <w:t>соблюдать правильное ударение в изученных словах;</w:t>
      </w:r>
    </w:p>
    <w:p w:rsidR="00054282" w:rsidRPr="00054282" w:rsidRDefault="00054282" w:rsidP="00054282">
      <w:pPr>
        <w:spacing w:line="1" w:lineRule="exact"/>
        <w:jc w:val="both"/>
        <w:rPr>
          <w:rFonts w:ascii="Times New Roman" w:eastAsia="Symbol" w:hAnsi="Times New Roman" w:cs="Times New Roman"/>
          <w:sz w:val="24"/>
        </w:rPr>
      </w:pPr>
    </w:p>
    <w:p w:rsidR="00054282" w:rsidRPr="00C86D8B" w:rsidRDefault="00C86D8B" w:rsidP="000A3E2C">
      <w:pPr>
        <w:numPr>
          <w:ilvl w:val="0"/>
          <w:numId w:val="16"/>
        </w:numPr>
        <w:tabs>
          <w:tab w:val="left" w:pos="364"/>
        </w:tabs>
        <w:spacing w:line="0" w:lineRule="atLeast"/>
        <w:ind w:left="364" w:hanging="364"/>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054282" w:rsidRPr="00054282">
        <w:rPr>
          <w:rFonts w:ascii="Times New Roman" w:eastAsia="Times New Roman" w:hAnsi="Times New Roman" w:cs="Times New Roman"/>
          <w:sz w:val="24"/>
        </w:rPr>
        <w:t>различать коммуникативные типы предложений по их интонации;</w:t>
      </w:r>
    </w:p>
    <w:p w:rsidR="00054282" w:rsidRPr="00054282" w:rsidRDefault="00C86D8B" w:rsidP="000A3E2C">
      <w:pPr>
        <w:numPr>
          <w:ilvl w:val="0"/>
          <w:numId w:val="17"/>
        </w:numPr>
        <w:tabs>
          <w:tab w:val="left" w:pos="364"/>
        </w:tabs>
        <w:spacing w:line="245" w:lineRule="auto"/>
        <w:jc w:val="both"/>
        <w:rPr>
          <w:rFonts w:ascii="Times New Roman" w:eastAsia="Symbol" w:hAnsi="Times New Roman" w:cs="Times New Roman"/>
          <w:sz w:val="23"/>
        </w:rPr>
      </w:pPr>
      <w:bookmarkStart w:id="25" w:name="page35"/>
      <w:bookmarkEnd w:id="25"/>
      <w:r>
        <w:rPr>
          <w:rFonts w:ascii="Times New Roman" w:eastAsia="Times New Roman" w:hAnsi="Times New Roman" w:cs="Times New Roman"/>
          <w:sz w:val="23"/>
        </w:rPr>
        <w:lastRenderedPageBreak/>
        <w:t xml:space="preserve"> </w:t>
      </w:r>
      <w:r w:rsidR="00054282" w:rsidRPr="00054282">
        <w:rPr>
          <w:rFonts w:ascii="Times New Roman" w:eastAsia="Times New Roman" w:hAnsi="Times New Roman" w:cs="Times New Roman"/>
          <w:sz w:val="23"/>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w:t>
      </w:r>
    </w:p>
    <w:p w:rsidR="00054282" w:rsidRPr="00054282" w:rsidRDefault="00054282" w:rsidP="00054282">
      <w:pPr>
        <w:spacing w:line="0" w:lineRule="atLeast"/>
        <w:jc w:val="both"/>
        <w:rPr>
          <w:rFonts w:ascii="Times New Roman" w:eastAsia="Times New Roman" w:hAnsi="Times New Roman" w:cs="Times New Roman"/>
          <w:b/>
          <w:sz w:val="24"/>
        </w:rPr>
      </w:pPr>
      <w:r w:rsidRPr="00054282">
        <w:rPr>
          <w:rFonts w:ascii="Times New Roman" w:eastAsia="Times New Roman" w:hAnsi="Times New Roman" w:cs="Times New Roman"/>
          <w:b/>
          <w:sz w:val="24"/>
        </w:rPr>
        <w:t>Выпускник получит возможность научиться:</w:t>
      </w:r>
    </w:p>
    <w:p w:rsidR="00054282" w:rsidRPr="00054282" w:rsidRDefault="00C86D8B" w:rsidP="000A3E2C">
      <w:pPr>
        <w:numPr>
          <w:ilvl w:val="0"/>
          <w:numId w:val="17"/>
        </w:numPr>
        <w:tabs>
          <w:tab w:val="left" w:pos="364"/>
        </w:tabs>
        <w:spacing w:line="237" w:lineRule="auto"/>
        <w:ind w:left="364" w:hanging="364"/>
        <w:jc w:val="both"/>
        <w:rPr>
          <w:rFonts w:ascii="Times New Roman" w:eastAsia="Symbol" w:hAnsi="Times New Roman" w:cs="Times New Roman"/>
          <w:sz w:val="24"/>
        </w:rPr>
      </w:pPr>
      <w:r>
        <w:rPr>
          <w:rFonts w:ascii="Times New Roman" w:eastAsia="Times New Roman" w:hAnsi="Times New Roman" w:cs="Times New Roman"/>
          <w:i/>
          <w:sz w:val="24"/>
        </w:rPr>
        <w:t xml:space="preserve">  </w:t>
      </w:r>
      <w:r w:rsidR="00054282" w:rsidRPr="00054282">
        <w:rPr>
          <w:rFonts w:ascii="Times New Roman" w:eastAsia="Times New Roman" w:hAnsi="Times New Roman" w:cs="Times New Roman"/>
          <w:i/>
          <w:sz w:val="24"/>
        </w:rPr>
        <w:t>выражать модальные значения, чувства и эмоции с помощью интонации;</w:t>
      </w:r>
    </w:p>
    <w:p w:rsidR="00054282" w:rsidRPr="00054282" w:rsidRDefault="00054282" w:rsidP="00054282">
      <w:pPr>
        <w:spacing w:line="29" w:lineRule="exact"/>
        <w:jc w:val="both"/>
        <w:rPr>
          <w:rFonts w:ascii="Times New Roman" w:eastAsia="Symbol" w:hAnsi="Times New Roman" w:cs="Times New Roman"/>
          <w:sz w:val="24"/>
        </w:rPr>
      </w:pPr>
    </w:p>
    <w:p w:rsidR="00054282" w:rsidRPr="00054282" w:rsidRDefault="00C86D8B" w:rsidP="000A3E2C">
      <w:pPr>
        <w:numPr>
          <w:ilvl w:val="0"/>
          <w:numId w:val="17"/>
        </w:numPr>
        <w:tabs>
          <w:tab w:val="left" w:pos="364"/>
        </w:tabs>
        <w:spacing w:line="226" w:lineRule="auto"/>
        <w:jc w:val="both"/>
        <w:rPr>
          <w:rFonts w:ascii="Times New Roman" w:eastAsia="Symbol" w:hAnsi="Times New Roman" w:cs="Times New Roman"/>
          <w:sz w:val="24"/>
        </w:rPr>
      </w:pPr>
      <w:r>
        <w:rPr>
          <w:rFonts w:ascii="Times New Roman" w:eastAsia="Times New Roman" w:hAnsi="Times New Roman" w:cs="Times New Roman"/>
          <w:i/>
          <w:sz w:val="24"/>
        </w:rPr>
        <w:t xml:space="preserve">  </w:t>
      </w:r>
      <w:r w:rsidR="00054282" w:rsidRPr="00054282">
        <w:rPr>
          <w:rFonts w:ascii="Times New Roman" w:eastAsia="Times New Roman" w:hAnsi="Times New Roman" w:cs="Times New Roman"/>
          <w:i/>
          <w:sz w:val="24"/>
        </w:rPr>
        <w:t>различать британские и американские варианты английского языка в прослушанных высказываниях.</w:t>
      </w:r>
    </w:p>
    <w:p w:rsidR="00054282" w:rsidRPr="00054282" w:rsidRDefault="00054282" w:rsidP="00054282">
      <w:pPr>
        <w:spacing w:line="17" w:lineRule="exact"/>
        <w:jc w:val="both"/>
        <w:rPr>
          <w:rFonts w:ascii="Times New Roman" w:eastAsia="Symbol" w:hAnsi="Times New Roman" w:cs="Times New Roman"/>
          <w:sz w:val="24"/>
        </w:rPr>
      </w:pPr>
    </w:p>
    <w:p w:rsidR="00054282" w:rsidRPr="00054282" w:rsidRDefault="00054282" w:rsidP="005256CD">
      <w:pPr>
        <w:spacing w:line="244" w:lineRule="auto"/>
        <w:ind w:right="5820"/>
        <w:rPr>
          <w:rFonts w:ascii="Times New Roman" w:eastAsia="Times New Roman" w:hAnsi="Times New Roman" w:cs="Times New Roman"/>
          <w:b/>
          <w:sz w:val="23"/>
        </w:rPr>
      </w:pPr>
      <w:r w:rsidRPr="00054282">
        <w:rPr>
          <w:rFonts w:ascii="Times New Roman" w:eastAsia="Times New Roman" w:hAnsi="Times New Roman" w:cs="Times New Roman"/>
          <w:b/>
          <w:sz w:val="23"/>
        </w:rPr>
        <w:t>Лексическая сторона речи Выпускник научится:</w:t>
      </w:r>
    </w:p>
    <w:p w:rsidR="00054282" w:rsidRPr="00054282" w:rsidRDefault="00054282" w:rsidP="00054282">
      <w:pPr>
        <w:spacing w:line="28" w:lineRule="exact"/>
        <w:jc w:val="both"/>
        <w:rPr>
          <w:rFonts w:ascii="Times New Roman" w:eastAsia="Symbol" w:hAnsi="Times New Roman" w:cs="Times New Roman"/>
          <w:sz w:val="24"/>
        </w:rPr>
      </w:pPr>
    </w:p>
    <w:p w:rsidR="00054282" w:rsidRPr="00054282" w:rsidRDefault="00C86D8B" w:rsidP="000A3E2C">
      <w:pPr>
        <w:numPr>
          <w:ilvl w:val="0"/>
          <w:numId w:val="17"/>
        </w:numPr>
        <w:tabs>
          <w:tab w:val="left" w:pos="364"/>
        </w:tabs>
        <w:spacing w:line="230" w:lineRule="auto"/>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054282" w:rsidRPr="00054282">
        <w:rPr>
          <w:rFonts w:ascii="Times New Roman" w:eastAsia="Times New Roman" w:hAnsi="Times New Roman" w:cs="Times New Roman"/>
          <w:sz w:val="24"/>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054282" w:rsidRPr="00054282" w:rsidRDefault="00054282" w:rsidP="00054282">
      <w:pPr>
        <w:spacing w:line="34" w:lineRule="exact"/>
        <w:jc w:val="both"/>
        <w:rPr>
          <w:rFonts w:ascii="Times New Roman" w:eastAsia="Symbol" w:hAnsi="Times New Roman" w:cs="Times New Roman"/>
          <w:sz w:val="24"/>
        </w:rPr>
      </w:pPr>
    </w:p>
    <w:p w:rsidR="00054282" w:rsidRPr="00054282" w:rsidRDefault="00C86D8B" w:rsidP="000A3E2C">
      <w:pPr>
        <w:numPr>
          <w:ilvl w:val="0"/>
          <w:numId w:val="17"/>
        </w:numPr>
        <w:tabs>
          <w:tab w:val="left" w:pos="364"/>
        </w:tabs>
        <w:spacing w:line="233" w:lineRule="auto"/>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054282" w:rsidRPr="00054282">
        <w:rPr>
          <w:rFonts w:ascii="Times New Roman" w:eastAsia="Times New Roman" w:hAnsi="Times New Roman" w:cs="Times New Roman"/>
          <w:sz w:val="24"/>
        </w:rPr>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054282" w:rsidRPr="00054282" w:rsidRDefault="00054282" w:rsidP="00054282">
      <w:pPr>
        <w:spacing w:line="1" w:lineRule="exact"/>
        <w:jc w:val="both"/>
        <w:rPr>
          <w:rFonts w:ascii="Times New Roman" w:eastAsia="Symbol" w:hAnsi="Times New Roman" w:cs="Times New Roman"/>
          <w:sz w:val="24"/>
        </w:rPr>
      </w:pPr>
    </w:p>
    <w:p w:rsidR="00054282" w:rsidRPr="00054282" w:rsidRDefault="00C86D8B" w:rsidP="000A3E2C">
      <w:pPr>
        <w:numPr>
          <w:ilvl w:val="0"/>
          <w:numId w:val="17"/>
        </w:numPr>
        <w:tabs>
          <w:tab w:val="left" w:pos="364"/>
        </w:tabs>
        <w:spacing w:line="0" w:lineRule="atLeast"/>
        <w:ind w:left="364" w:hanging="364"/>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054282" w:rsidRPr="00054282">
        <w:rPr>
          <w:rFonts w:ascii="Times New Roman" w:eastAsia="Times New Roman" w:hAnsi="Times New Roman" w:cs="Times New Roman"/>
          <w:sz w:val="24"/>
        </w:rPr>
        <w:t>соблюдать существующие в английском языке нормы лексической сочетаемости;</w:t>
      </w:r>
    </w:p>
    <w:p w:rsidR="00054282" w:rsidRPr="00054282" w:rsidRDefault="00054282" w:rsidP="00054282">
      <w:pPr>
        <w:spacing w:line="29" w:lineRule="exact"/>
        <w:jc w:val="both"/>
        <w:rPr>
          <w:rFonts w:ascii="Times New Roman" w:eastAsia="Symbol" w:hAnsi="Times New Roman" w:cs="Times New Roman"/>
          <w:sz w:val="24"/>
        </w:rPr>
      </w:pPr>
    </w:p>
    <w:p w:rsidR="00054282" w:rsidRPr="00054282" w:rsidRDefault="00C86D8B" w:rsidP="000A3E2C">
      <w:pPr>
        <w:numPr>
          <w:ilvl w:val="0"/>
          <w:numId w:val="17"/>
        </w:numPr>
        <w:tabs>
          <w:tab w:val="left" w:pos="364"/>
        </w:tabs>
        <w:spacing w:line="230" w:lineRule="auto"/>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054282" w:rsidRPr="00054282">
        <w:rPr>
          <w:rFonts w:ascii="Times New Roman" w:eastAsia="Times New Roman" w:hAnsi="Times New Roman" w:cs="Times New Roman"/>
          <w:sz w:val="24"/>
        </w:rPr>
        <w:t>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w:t>
      </w:r>
    </w:p>
    <w:p w:rsidR="00054282" w:rsidRPr="00054282" w:rsidRDefault="00054282" w:rsidP="00054282">
      <w:pPr>
        <w:spacing w:line="2" w:lineRule="exact"/>
        <w:jc w:val="both"/>
        <w:rPr>
          <w:rFonts w:ascii="Times New Roman" w:eastAsia="Symbol" w:hAnsi="Times New Roman" w:cs="Times New Roman"/>
          <w:sz w:val="24"/>
        </w:rPr>
      </w:pPr>
    </w:p>
    <w:p w:rsidR="00054282" w:rsidRPr="00054282" w:rsidRDefault="00C86D8B" w:rsidP="000A3E2C">
      <w:pPr>
        <w:numPr>
          <w:ilvl w:val="0"/>
          <w:numId w:val="17"/>
        </w:numPr>
        <w:tabs>
          <w:tab w:val="left" w:pos="364"/>
        </w:tabs>
        <w:spacing w:line="0" w:lineRule="atLeast"/>
        <w:ind w:left="364" w:hanging="364"/>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054282" w:rsidRPr="00054282">
        <w:rPr>
          <w:rFonts w:ascii="Times New Roman" w:eastAsia="Times New Roman" w:hAnsi="Times New Roman" w:cs="Times New Roman"/>
          <w:sz w:val="24"/>
        </w:rPr>
        <w:t>наречия при помощи суффикса -ly;</w:t>
      </w:r>
    </w:p>
    <w:p w:rsidR="00054282" w:rsidRPr="00054282" w:rsidRDefault="00C86D8B" w:rsidP="000A3E2C">
      <w:pPr>
        <w:numPr>
          <w:ilvl w:val="0"/>
          <w:numId w:val="17"/>
        </w:numPr>
        <w:tabs>
          <w:tab w:val="left" w:pos="364"/>
        </w:tabs>
        <w:spacing w:line="239" w:lineRule="auto"/>
        <w:ind w:left="364" w:hanging="364"/>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054282" w:rsidRPr="00054282">
        <w:rPr>
          <w:rFonts w:ascii="Times New Roman" w:eastAsia="Times New Roman" w:hAnsi="Times New Roman" w:cs="Times New Roman"/>
          <w:sz w:val="24"/>
        </w:rPr>
        <w:t>числительные при помощи суффиксов -teen, -ty; -th.</w:t>
      </w:r>
    </w:p>
    <w:p w:rsidR="00054282" w:rsidRPr="00054282" w:rsidRDefault="00054282" w:rsidP="00054282">
      <w:pPr>
        <w:spacing w:line="2" w:lineRule="exact"/>
        <w:jc w:val="both"/>
        <w:rPr>
          <w:rFonts w:ascii="Times New Roman" w:eastAsia="Symbol" w:hAnsi="Times New Roman" w:cs="Times New Roman"/>
          <w:sz w:val="24"/>
        </w:rPr>
      </w:pPr>
    </w:p>
    <w:p w:rsidR="00054282" w:rsidRPr="00054282" w:rsidRDefault="00054282" w:rsidP="00054282">
      <w:pPr>
        <w:spacing w:line="0" w:lineRule="atLeast"/>
        <w:jc w:val="both"/>
        <w:rPr>
          <w:rFonts w:ascii="Times New Roman" w:eastAsia="Times New Roman" w:hAnsi="Times New Roman" w:cs="Times New Roman"/>
          <w:b/>
          <w:sz w:val="24"/>
        </w:rPr>
      </w:pPr>
      <w:r w:rsidRPr="00054282">
        <w:rPr>
          <w:rFonts w:ascii="Times New Roman" w:eastAsia="Times New Roman" w:hAnsi="Times New Roman" w:cs="Times New Roman"/>
          <w:b/>
          <w:sz w:val="24"/>
        </w:rPr>
        <w:t>Выпускник получит возможность научиться:</w:t>
      </w:r>
    </w:p>
    <w:p w:rsidR="00054282" w:rsidRPr="00054282" w:rsidRDefault="00054282" w:rsidP="00054282">
      <w:pPr>
        <w:spacing w:line="26" w:lineRule="exact"/>
        <w:jc w:val="both"/>
        <w:rPr>
          <w:rFonts w:ascii="Times New Roman" w:eastAsia="Symbol" w:hAnsi="Times New Roman" w:cs="Times New Roman"/>
          <w:sz w:val="24"/>
        </w:rPr>
      </w:pPr>
    </w:p>
    <w:p w:rsidR="00054282" w:rsidRPr="00054282" w:rsidRDefault="00C86D8B" w:rsidP="000A3E2C">
      <w:pPr>
        <w:numPr>
          <w:ilvl w:val="0"/>
          <w:numId w:val="17"/>
        </w:numPr>
        <w:tabs>
          <w:tab w:val="left" w:pos="364"/>
        </w:tabs>
        <w:spacing w:line="226" w:lineRule="auto"/>
        <w:jc w:val="both"/>
        <w:rPr>
          <w:rFonts w:ascii="Times New Roman" w:eastAsia="Symbol" w:hAnsi="Times New Roman" w:cs="Times New Roman"/>
          <w:sz w:val="24"/>
        </w:rPr>
      </w:pPr>
      <w:r>
        <w:rPr>
          <w:rFonts w:ascii="Times New Roman" w:eastAsia="Times New Roman" w:hAnsi="Times New Roman" w:cs="Times New Roman"/>
          <w:i/>
          <w:sz w:val="24"/>
        </w:rPr>
        <w:t xml:space="preserve">   </w:t>
      </w:r>
      <w:r w:rsidR="00054282" w:rsidRPr="00054282">
        <w:rPr>
          <w:rFonts w:ascii="Times New Roman" w:eastAsia="Times New Roman" w:hAnsi="Times New Roman" w:cs="Times New Roman"/>
          <w:i/>
          <w:sz w:val="24"/>
        </w:rPr>
        <w:t>распознавать и употреблять в речи в нескольких значениях многозначные слова, изученные в пределах тематики основной школы;</w:t>
      </w:r>
    </w:p>
    <w:p w:rsidR="00054282" w:rsidRPr="00054282" w:rsidRDefault="00054282" w:rsidP="00054282">
      <w:pPr>
        <w:spacing w:line="32" w:lineRule="exact"/>
        <w:jc w:val="both"/>
        <w:rPr>
          <w:rFonts w:ascii="Times New Roman" w:eastAsia="Symbol" w:hAnsi="Times New Roman" w:cs="Times New Roman"/>
          <w:sz w:val="24"/>
        </w:rPr>
      </w:pPr>
    </w:p>
    <w:p w:rsidR="00054282" w:rsidRPr="00054282" w:rsidRDefault="00C86D8B" w:rsidP="000A3E2C">
      <w:pPr>
        <w:numPr>
          <w:ilvl w:val="0"/>
          <w:numId w:val="17"/>
        </w:numPr>
        <w:tabs>
          <w:tab w:val="left" w:pos="364"/>
        </w:tabs>
        <w:spacing w:line="226" w:lineRule="auto"/>
        <w:jc w:val="both"/>
        <w:rPr>
          <w:rFonts w:ascii="Times New Roman" w:eastAsia="Symbol" w:hAnsi="Times New Roman" w:cs="Times New Roman"/>
          <w:sz w:val="24"/>
        </w:rPr>
      </w:pPr>
      <w:r>
        <w:rPr>
          <w:rFonts w:ascii="Times New Roman" w:eastAsia="Times New Roman" w:hAnsi="Times New Roman" w:cs="Times New Roman"/>
          <w:i/>
          <w:sz w:val="24"/>
        </w:rPr>
        <w:t xml:space="preserve">  </w:t>
      </w:r>
      <w:r w:rsidR="00054282" w:rsidRPr="00054282">
        <w:rPr>
          <w:rFonts w:ascii="Times New Roman" w:eastAsia="Times New Roman" w:hAnsi="Times New Roman" w:cs="Times New Roman"/>
          <w:i/>
          <w:sz w:val="24"/>
        </w:rPr>
        <w:t>знать различия между явлениями синонимии и антонимии; употреблять в речи изученные синонимы и антонимы адекватно ситуации общения;</w:t>
      </w:r>
    </w:p>
    <w:p w:rsidR="00054282" w:rsidRPr="00054282" w:rsidRDefault="00054282" w:rsidP="00054282">
      <w:pPr>
        <w:spacing w:line="32" w:lineRule="exact"/>
        <w:jc w:val="both"/>
        <w:rPr>
          <w:rFonts w:ascii="Times New Roman" w:eastAsia="Symbol" w:hAnsi="Times New Roman" w:cs="Times New Roman"/>
          <w:sz w:val="24"/>
        </w:rPr>
      </w:pPr>
    </w:p>
    <w:p w:rsidR="00054282" w:rsidRPr="00054282" w:rsidRDefault="00C86D8B" w:rsidP="000A3E2C">
      <w:pPr>
        <w:numPr>
          <w:ilvl w:val="0"/>
          <w:numId w:val="17"/>
        </w:numPr>
        <w:tabs>
          <w:tab w:val="left" w:pos="364"/>
        </w:tabs>
        <w:spacing w:line="226" w:lineRule="auto"/>
        <w:jc w:val="both"/>
        <w:rPr>
          <w:rFonts w:ascii="Times New Roman" w:eastAsia="Symbol" w:hAnsi="Times New Roman" w:cs="Times New Roman"/>
          <w:sz w:val="24"/>
        </w:rPr>
      </w:pPr>
      <w:r>
        <w:rPr>
          <w:rFonts w:ascii="Times New Roman" w:eastAsia="Times New Roman" w:hAnsi="Times New Roman" w:cs="Times New Roman"/>
          <w:i/>
          <w:sz w:val="24"/>
        </w:rPr>
        <w:t xml:space="preserve">  </w:t>
      </w:r>
      <w:r w:rsidR="00054282" w:rsidRPr="00054282">
        <w:rPr>
          <w:rFonts w:ascii="Times New Roman" w:eastAsia="Times New Roman" w:hAnsi="Times New Roman" w:cs="Times New Roman"/>
          <w:i/>
          <w:sz w:val="24"/>
        </w:rPr>
        <w:t>распознавать и употреблять в речи наиболее распространенные фразовые глаголы;</w:t>
      </w:r>
    </w:p>
    <w:p w:rsidR="00054282" w:rsidRPr="00054282" w:rsidRDefault="00054282" w:rsidP="00054282">
      <w:pPr>
        <w:spacing w:line="32" w:lineRule="exact"/>
        <w:jc w:val="both"/>
        <w:rPr>
          <w:rFonts w:ascii="Times New Roman" w:eastAsia="Symbol" w:hAnsi="Times New Roman" w:cs="Times New Roman"/>
          <w:sz w:val="24"/>
        </w:rPr>
      </w:pPr>
    </w:p>
    <w:p w:rsidR="00054282" w:rsidRPr="00054282" w:rsidRDefault="00C86D8B" w:rsidP="000A3E2C">
      <w:pPr>
        <w:numPr>
          <w:ilvl w:val="0"/>
          <w:numId w:val="17"/>
        </w:numPr>
        <w:tabs>
          <w:tab w:val="left" w:pos="364"/>
        </w:tabs>
        <w:spacing w:line="230" w:lineRule="auto"/>
        <w:jc w:val="both"/>
        <w:rPr>
          <w:rFonts w:ascii="Times New Roman" w:eastAsia="Symbol" w:hAnsi="Times New Roman" w:cs="Times New Roman"/>
          <w:sz w:val="24"/>
        </w:rPr>
      </w:pPr>
      <w:r>
        <w:rPr>
          <w:rFonts w:ascii="Times New Roman" w:eastAsia="Times New Roman" w:hAnsi="Times New Roman" w:cs="Times New Roman"/>
          <w:i/>
          <w:sz w:val="24"/>
        </w:rPr>
        <w:t xml:space="preserve">  </w:t>
      </w:r>
      <w:r w:rsidR="00054282" w:rsidRPr="00054282">
        <w:rPr>
          <w:rFonts w:ascii="Times New Roman" w:eastAsia="Times New Roman" w:hAnsi="Times New Roman" w:cs="Times New Roman"/>
          <w:i/>
          <w:sz w:val="24"/>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054282" w:rsidRPr="00054282" w:rsidRDefault="00054282" w:rsidP="00054282">
      <w:pPr>
        <w:spacing w:line="19" w:lineRule="exact"/>
        <w:jc w:val="both"/>
        <w:rPr>
          <w:rFonts w:ascii="Times New Roman" w:eastAsia="Symbol" w:hAnsi="Times New Roman" w:cs="Times New Roman"/>
          <w:sz w:val="24"/>
        </w:rPr>
      </w:pPr>
    </w:p>
    <w:p w:rsidR="00054282" w:rsidRPr="00054282" w:rsidRDefault="00054282" w:rsidP="00054282">
      <w:pPr>
        <w:spacing w:line="234" w:lineRule="auto"/>
        <w:ind w:right="3819"/>
        <w:jc w:val="both"/>
        <w:rPr>
          <w:rFonts w:ascii="Times New Roman" w:eastAsia="Times New Roman" w:hAnsi="Times New Roman" w:cs="Times New Roman"/>
          <w:b/>
          <w:sz w:val="24"/>
        </w:rPr>
      </w:pPr>
      <w:r w:rsidRPr="00054282">
        <w:rPr>
          <w:rFonts w:ascii="Times New Roman" w:eastAsia="Times New Roman" w:hAnsi="Times New Roman" w:cs="Times New Roman"/>
          <w:b/>
          <w:sz w:val="24"/>
        </w:rPr>
        <w:t>Грамматическая сторона речи Выпускник научится:</w:t>
      </w:r>
    </w:p>
    <w:p w:rsidR="00054282" w:rsidRPr="00054282" w:rsidRDefault="00054282" w:rsidP="00054282">
      <w:pPr>
        <w:spacing w:line="28" w:lineRule="exact"/>
        <w:jc w:val="both"/>
        <w:rPr>
          <w:rFonts w:ascii="Times New Roman" w:eastAsia="Symbol" w:hAnsi="Times New Roman" w:cs="Times New Roman"/>
          <w:sz w:val="24"/>
        </w:rPr>
      </w:pPr>
    </w:p>
    <w:p w:rsidR="00054282" w:rsidRPr="00054282" w:rsidRDefault="00C86D8B" w:rsidP="000A3E2C">
      <w:pPr>
        <w:numPr>
          <w:ilvl w:val="0"/>
          <w:numId w:val="17"/>
        </w:numPr>
        <w:tabs>
          <w:tab w:val="left" w:pos="364"/>
        </w:tabs>
        <w:spacing w:line="230" w:lineRule="auto"/>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054282" w:rsidRPr="00054282">
        <w:rPr>
          <w:rFonts w:ascii="Times New Roman" w:eastAsia="Times New Roman" w:hAnsi="Times New Roman" w:cs="Times New Roman"/>
          <w:sz w:val="24"/>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054282" w:rsidRPr="00054282" w:rsidRDefault="00054282" w:rsidP="00054282">
      <w:pPr>
        <w:spacing w:line="32" w:lineRule="exact"/>
        <w:jc w:val="both"/>
        <w:rPr>
          <w:rFonts w:ascii="Times New Roman" w:eastAsia="Symbol" w:hAnsi="Times New Roman" w:cs="Times New Roman"/>
          <w:sz w:val="24"/>
        </w:rPr>
      </w:pPr>
    </w:p>
    <w:p w:rsidR="00054282" w:rsidRPr="00054282" w:rsidRDefault="00C86D8B" w:rsidP="000A3E2C">
      <w:pPr>
        <w:numPr>
          <w:ilvl w:val="0"/>
          <w:numId w:val="17"/>
        </w:numPr>
        <w:tabs>
          <w:tab w:val="left" w:pos="364"/>
        </w:tabs>
        <w:spacing w:line="235" w:lineRule="auto"/>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054282" w:rsidRPr="00054282">
        <w:rPr>
          <w:rFonts w:ascii="Times New Roman" w:eastAsia="Times New Roman" w:hAnsi="Times New Roman" w:cs="Times New Roman"/>
          <w:sz w:val="24"/>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иразделительный вопросы),побудительные (в утвердительной и отрицательной форме) и восклицательные;</w:t>
      </w:r>
    </w:p>
    <w:p w:rsidR="00054282" w:rsidRPr="00054282" w:rsidRDefault="00054282" w:rsidP="00054282">
      <w:pPr>
        <w:spacing w:line="34" w:lineRule="exact"/>
        <w:jc w:val="both"/>
        <w:rPr>
          <w:rFonts w:ascii="Times New Roman" w:eastAsia="Symbol" w:hAnsi="Times New Roman" w:cs="Times New Roman"/>
          <w:sz w:val="24"/>
        </w:rPr>
      </w:pPr>
    </w:p>
    <w:p w:rsidR="00054282" w:rsidRPr="00054282" w:rsidRDefault="00C86D8B" w:rsidP="000A3E2C">
      <w:pPr>
        <w:numPr>
          <w:ilvl w:val="0"/>
          <w:numId w:val="17"/>
        </w:numPr>
        <w:tabs>
          <w:tab w:val="left" w:pos="364"/>
        </w:tabs>
        <w:spacing w:line="230" w:lineRule="auto"/>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054282" w:rsidRPr="00054282">
        <w:rPr>
          <w:rFonts w:ascii="Times New Roman" w:eastAsia="Times New Roman" w:hAnsi="Times New Roman" w:cs="Times New Roman"/>
          <w:sz w:val="24"/>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054282" w:rsidRPr="00054282" w:rsidRDefault="00054282" w:rsidP="00054282">
      <w:pPr>
        <w:spacing w:line="34" w:lineRule="exact"/>
        <w:jc w:val="both"/>
        <w:rPr>
          <w:rFonts w:ascii="Times New Roman" w:eastAsia="Symbol" w:hAnsi="Times New Roman" w:cs="Times New Roman"/>
          <w:sz w:val="24"/>
        </w:rPr>
      </w:pPr>
    </w:p>
    <w:p w:rsidR="00054282" w:rsidRPr="00054282" w:rsidRDefault="00C86D8B" w:rsidP="000A3E2C">
      <w:pPr>
        <w:numPr>
          <w:ilvl w:val="0"/>
          <w:numId w:val="17"/>
        </w:numPr>
        <w:tabs>
          <w:tab w:val="left" w:pos="364"/>
        </w:tabs>
        <w:spacing w:line="226" w:lineRule="auto"/>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054282" w:rsidRPr="00054282">
        <w:rPr>
          <w:rFonts w:ascii="Times New Roman" w:eastAsia="Times New Roman" w:hAnsi="Times New Roman" w:cs="Times New Roman"/>
          <w:sz w:val="24"/>
        </w:rPr>
        <w:t>распознавать и употреблять в речи сложносочиненные предложения с сочинительными союзами and, but, or;</w:t>
      </w:r>
    </w:p>
    <w:p w:rsidR="00054282" w:rsidRPr="00054282" w:rsidRDefault="00054282" w:rsidP="00054282">
      <w:pPr>
        <w:spacing w:line="31" w:lineRule="exact"/>
        <w:jc w:val="both"/>
        <w:rPr>
          <w:rFonts w:ascii="Times New Roman" w:eastAsia="Symbol" w:hAnsi="Times New Roman" w:cs="Times New Roman"/>
          <w:sz w:val="24"/>
        </w:rPr>
      </w:pPr>
    </w:p>
    <w:p w:rsidR="00054282" w:rsidRPr="00054282" w:rsidRDefault="00C86D8B" w:rsidP="000A3E2C">
      <w:pPr>
        <w:numPr>
          <w:ilvl w:val="0"/>
          <w:numId w:val="17"/>
        </w:numPr>
        <w:tabs>
          <w:tab w:val="left" w:pos="364"/>
        </w:tabs>
        <w:spacing w:line="226" w:lineRule="auto"/>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054282" w:rsidRPr="00054282">
        <w:rPr>
          <w:rFonts w:ascii="Times New Roman" w:eastAsia="Times New Roman" w:hAnsi="Times New Roman" w:cs="Times New Roman"/>
          <w:sz w:val="24"/>
        </w:rPr>
        <w:t>распознавать и употреблять в речи сложноподчиненные предложения с союзами и союзными словами because, if,that, who, which,what, when, where, how,why;</w:t>
      </w:r>
    </w:p>
    <w:p w:rsidR="00054282" w:rsidRPr="00054282" w:rsidRDefault="00054282" w:rsidP="00054282">
      <w:pPr>
        <w:tabs>
          <w:tab w:val="left" w:pos="364"/>
        </w:tabs>
        <w:spacing w:line="227" w:lineRule="auto"/>
        <w:ind w:right="100"/>
        <w:jc w:val="both"/>
        <w:rPr>
          <w:rFonts w:ascii="Times New Roman" w:eastAsia="Times New Roman" w:hAnsi="Times New Roman" w:cs="Times New Roman"/>
          <w:sz w:val="24"/>
        </w:rPr>
      </w:pPr>
      <w:bookmarkStart w:id="26" w:name="page36"/>
      <w:bookmarkEnd w:id="26"/>
      <w:r w:rsidRPr="00054282">
        <w:rPr>
          <w:rFonts w:ascii="Times New Roman" w:eastAsia="Times New Roman" w:hAnsi="Times New Roman" w:cs="Times New Roman"/>
        </w:rPr>
        <w:t xml:space="preserve">      </w:t>
      </w:r>
      <w:r w:rsidR="00C86D8B">
        <w:rPr>
          <w:rFonts w:ascii="Times New Roman" w:eastAsia="Times New Roman" w:hAnsi="Times New Roman" w:cs="Times New Roman"/>
        </w:rPr>
        <w:t xml:space="preserve">   </w:t>
      </w:r>
      <w:r w:rsidRPr="00054282">
        <w:rPr>
          <w:rFonts w:ascii="Times New Roman" w:eastAsia="Times New Roman" w:hAnsi="Times New Roman" w:cs="Times New Roman"/>
        </w:rPr>
        <w:t xml:space="preserve"> </w:t>
      </w:r>
      <w:r w:rsidRPr="00054282">
        <w:rPr>
          <w:rFonts w:ascii="Times New Roman" w:eastAsia="Times New Roman" w:hAnsi="Times New Roman" w:cs="Times New Roman"/>
          <w:sz w:val="24"/>
        </w:rPr>
        <w:t xml:space="preserve">использовать косвенную речь в утвердительных и вопросительных предложениях в  </w:t>
      </w:r>
    </w:p>
    <w:p w:rsidR="00054282" w:rsidRPr="00054282" w:rsidRDefault="00054282" w:rsidP="00C86D8B">
      <w:pPr>
        <w:tabs>
          <w:tab w:val="left" w:pos="364"/>
        </w:tabs>
        <w:spacing w:line="228" w:lineRule="auto"/>
        <w:jc w:val="both"/>
        <w:rPr>
          <w:rFonts w:ascii="Times New Roman" w:eastAsia="Symbol" w:hAnsi="Times New Roman" w:cs="Times New Roman"/>
          <w:sz w:val="24"/>
        </w:rPr>
      </w:pPr>
      <w:r w:rsidRPr="00054282">
        <w:rPr>
          <w:rFonts w:ascii="Times New Roman" w:eastAsia="Times New Roman" w:hAnsi="Times New Roman" w:cs="Times New Roman"/>
          <w:sz w:val="24"/>
        </w:rPr>
        <w:t>настоящем и прошедшем времени;</w:t>
      </w:r>
    </w:p>
    <w:p w:rsidR="00054282" w:rsidRPr="00054282" w:rsidRDefault="00054282" w:rsidP="00054282">
      <w:pPr>
        <w:spacing w:line="2" w:lineRule="exact"/>
        <w:jc w:val="both"/>
        <w:rPr>
          <w:rFonts w:ascii="Times New Roman" w:eastAsia="Symbol" w:hAnsi="Times New Roman" w:cs="Times New Roman"/>
          <w:sz w:val="24"/>
        </w:rPr>
      </w:pPr>
    </w:p>
    <w:p w:rsidR="00054282" w:rsidRPr="00054282" w:rsidRDefault="00C86D8B" w:rsidP="000A3E2C">
      <w:pPr>
        <w:numPr>
          <w:ilvl w:val="0"/>
          <w:numId w:val="18"/>
        </w:numPr>
        <w:tabs>
          <w:tab w:val="left" w:pos="364"/>
        </w:tabs>
        <w:spacing w:line="0" w:lineRule="atLeast"/>
        <w:ind w:left="364" w:hanging="364"/>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054282" w:rsidRPr="00054282">
        <w:rPr>
          <w:rFonts w:ascii="Times New Roman" w:eastAsia="Times New Roman" w:hAnsi="Times New Roman" w:cs="Times New Roman"/>
          <w:sz w:val="24"/>
        </w:rPr>
        <w:t>распознаватьиупотреблятьвречиусловныепредложенияреальногохарактера</w:t>
      </w:r>
    </w:p>
    <w:p w:rsidR="00054282" w:rsidRPr="00054282" w:rsidRDefault="00054282" w:rsidP="00054282">
      <w:pPr>
        <w:spacing w:line="237" w:lineRule="auto"/>
        <w:jc w:val="both"/>
        <w:rPr>
          <w:rFonts w:ascii="Times New Roman" w:eastAsia="Times New Roman" w:hAnsi="Times New Roman" w:cs="Times New Roman"/>
          <w:sz w:val="24"/>
          <w:lang w:val="en-US"/>
        </w:rPr>
      </w:pPr>
      <w:r w:rsidRPr="00054282">
        <w:rPr>
          <w:rFonts w:ascii="Times New Roman" w:eastAsia="Times New Roman" w:hAnsi="Times New Roman" w:cs="Times New Roman"/>
          <w:sz w:val="24"/>
          <w:lang w:val="en-US"/>
        </w:rPr>
        <w:t xml:space="preserve">(Conditional I – If I see Jim, I’ll invite him to our school party) </w:t>
      </w:r>
      <w:r w:rsidRPr="00054282">
        <w:rPr>
          <w:rFonts w:ascii="Times New Roman" w:eastAsia="Times New Roman" w:hAnsi="Times New Roman" w:cs="Times New Roman"/>
          <w:sz w:val="24"/>
        </w:rPr>
        <w:t>инереальногохарактера</w:t>
      </w:r>
    </w:p>
    <w:p w:rsidR="00054282" w:rsidRPr="00054282" w:rsidRDefault="00054282" w:rsidP="00054282">
      <w:pPr>
        <w:spacing w:line="1" w:lineRule="exact"/>
        <w:jc w:val="both"/>
        <w:rPr>
          <w:rFonts w:ascii="Times New Roman" w:eastAsia="Symbol" w:hAnsi="Times New Roman" w:cs="Times New Roman"/>
          <w:sz w:val="24"/>
          <w:lang w:val="en-US"/>
        </w:rPr>
      </w:pPr>
    </w:p>
    <w:p w:rsidR="00054282" w:rsidRPr="00054282" w:rsidRDefault="00054282" w:rsidP="00054282">
      <w:pPr>
        <w:spacing w:line="0" w:lineRule="atLeast"/>
        <w:jc w:val="both"/>
        <w:rPr>
          <w:rFonts w:ascii="Times New Roman" w:eastAsia="Times New Roman" w:hAnsi="Times New Roman" w:cs="Times New Roman"/>
          <w:sz w:val="24"/>
          <w:lang w:val="en-US"/>
        </w:rPr>
      </w:pPr>
      <w:r w:rsidRPr="00054282">
        <w:rPr>
          <w:rFonts w:ascii="Times New Roman" w:eastAsia="Times New Roman" w:hAnsi="Times New Roman" w:cs="Times New Roman"/>
          <w:sz w:val="24"/>
          <w:lang w:val="en-US"/>
        </w:rPr>
        <w:t>(Conditional II – If I were you, I would start learning French);</w:t>
      </w:r>
    </w:p>
    <w:p w:rsidR="00054282" w:rsidRPr="00054282" w:rsidRDefault="00054282" w:rsidP="00054282">
      <w:pPr>
        <w:spacing w:line="31" w:lineRule="exact"/>
        <w:jc w:val="both"/>
        <w:rPr>
          <w:rFonts w:ascii="Times New Roman" w:eastAsia="Symbol" w:hAnsi="Times New Roman" w:cs="Times New Roman"/>
          <w:sz w:val="24"/>
          <w:lang w:val="en-US"/>
        </w:rPr>
      </w:pPr>
    </w:p>
    <w:p w:rsidR="00054282" w:rsidRPr="00054282" w:rsidRDefault="00C86D8B" w:rsidP="000A3E2C">
      <w:pPr>
        <w:numPr>
          <w:ilvl w:val="0"/>
          <w:numId w:val="18"/>
        </w:numPr>
        <w:tabs>
          <w:tab w:val="left" w:pos="364"/>
        </w:tabs>
        <w:spacing w:line="226" w:lineRule="auto"/>
        <w:jc w:val="both"/>
        <w:rPr>
          <w:rFonts w:ascii="Times New Roman" w:eastAsia="Symbol" w:hAnsi="Times New Roman" w:cs="Times New Roman"/>
          <w:sz w:val="24"/>
        </w:rPr>
      </w:pPr>
      <w:r w:rsidRPr="008F7793">
        <w:rPr>
          <w:rFonts w:ascii="Times New Roman" w:eastAsia="Times New Roman" w:hAnsi="Times New Roman" w:cs="Times New Roman"/>
          <w:sz w:val="24"/>
          <w:lang w:val="en-US"/>
        </w:rPr>
        <w:t xml:space="preserve">  </w:t>
      </w:r>
      <w:r w:rsidR="00054282" w:rsidRPr="00054282">
        <w:rPr>
          <w:rFonts w:ascii="Times New Roman" w:eastAsia="Times New Roman" w:hAnsi="Times New Roman" w:cs="Times New Roman"/>
          <w:sz w:val="24"/>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054282" w:rsidRPr="00054282" w:rsidRDefault="00054282" w:rsidP="00054282">
      <w:pPr>
        <w:spacing w:line="32" w:lineRule="exact"/>
        <w:jc w:val="both"/>
        <w:rPr>
          <w:rFonts w:ascii="Times New Roman" w:eastAsia="Symbol" w:hAnsi="Times New Roman" w:cs="Times New Roman"/>
          <w:sz w:val="24"/>
        </w:rPr>
      </w:pPr>
    </w:p>
    <w:p w:rsidR="00054282" w:rsidRPr="00054282" w:rsidRDefault="00C86D8B" w:rsidP="000A3E2C">
      <w:pPr>
        <w:numPr>
          <w:ilvl w:val="0"/>
          <w:numId w:val="18"/>
        </w:numPr>
        <w:tabs>
          <w:tab w:val="left" w:pos="364"/>
        </w:tabs>
        <w:spacing w:line="226" w:lineRule="auto"/>
        <w:jc w:val="both"/>
        <w:rPr>
          <w:rFonts w:ascii="Times New Roman" w:eastAsia="Symbol" w:hAnsi="Times New Roman" w:cs="Times New Roman"/>
          <w:sz w:val="24"/>
        </w:rPr>
      </w:pPr>
      <w:r>
        <w:rPr>
          <w:rFonts w:ascii="Times New Roman" w:eastAsia="Times New Roman" w:hAnsi="Times New Roman" w:cs="Times New Roman"/>
          <w:sz w:val="24"/>
        </w:rPr>
        <w:lastRenderedPageBreak/>
        <w:t xml:space="preserve">  </w:t>
      </w:r>
      <w:r w:rsidR="00054282" w:rsidRPr="00054282">
        <w:rPr>
          <w:rFonts w:ascii="Times New Roman" w:eastAsia="Times New Roman" w:hAnsi="Times New Roman" w:cs="Times New Roman"/>
          <w:sz w:val="24"/>
        </w:rPr>
        <w:t>распознавать и употреблять в речи существительные с определенным/ неопределенным/нулевым артиклем;</w:t>
      </w:r>
    </w:p>
    <w:p w:rsidR="00054282" w:rsidRPr="00054282" w:rsidRDefault="00054282" w:rsidP="00054282">
      <w:pPr>
        <w:spacing w:line="32" w:lineRule="exact"/>
        <w:jc w:val="both"/>
        <w:rPr>
          <w:rFonts w:ascii="Times New Roman" w:eastAsia="Symbol" w:hAnsi="Times New Roman" w:cs="Times New Roman"/>
          <w:sz w:val="24"/>
        </w:rPr>
      </w:pPr>
    </w:p>
    <w:p w:rsidR="00054282" w:rsidRPr="00054282" w:rsidRDefault="00C86D8B" w:rsidP="000A3E2C">
      <w:pPr>
        <w:numPr>
          <w:ilvl w:val="0"/>
          <w:numId w:val="18"/>
        </w:numPr>
        <w:tabs>
          <w:tab w:val="left" w:pos="364"/>
        </w:tabs>
        <w:jc w:val="both"/>
        <w:rPr>
          <w:rFonts w:ascii="Times New Roman" w:eastAsia="Symbol" w:hAnsi="Times New Roman" w:cs="Times New Roman"/>
          <w:sz w:val="23"/>
        </w:rPr>
      </w:pPr>
      <w:r>
        <w:rPr>
          <w:rFonts w:ascii="Times New Roman" w:eastAsia="Times New Roman" w:hAnsi="Times New Roman" w:cs="Times New Roman"/>
          <w:sz w:val="23"/>
        </w:rPr>
        <w:t xml:space="preserve">  </w:t>
      </w:r>
      <w:r w:rsidR="00054282" w:rsidRPr="00054282">
        <w:rPr>
          <w:rFonts w:ascii="Times New Roman" w:eastAsia="Times New Roman" w:hAnsi="Times New Roman" w:cs="Times New Roman"/>
          <w:sz w:val="23"/>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054282" w:rsidRPr="00054282" w:rsidRDefault="00054282" w:rsidP="00054282">
      <w:pPr>
        <w:spacing w:line="30" w:lineRule="exact"/>
        <w:jc w:val="both"/>
        <w:rPr>
          <w:rFonts w:ascii="Times New Roman" w:eastAsia="Symbol" w:hAnsi="Times New Roman" w:cs="Times New Roman"/>
          <w:sz w:val="23"/>
        </w:rPr>
      </w:pPr>
    </w:p>
    <w:p w:rsidR="00054282" w:rsidRPr="00054282" w:rsidRDefault="00C86D8B" w:rsidP="000A3E2C">
      <w:pPr>
        <w:numPr>
          <w:ilvl w:val="0"/>
          <w:numId w:val="18"/>
        </w:numPr>
        <w:tabs>
          <w:tab w:val="left" w:pos="364"/>
        </w:tabs>
        <w:spacing w:line="235" w:lineRule="auto"/>
        <w:jc w:val="both"/>
        <w:rPr>
          <w:rFonts w:ascii="Times New Roman" w:eastAsia="Symbol" w:hAnsi="Times New Roman" w:cs="Times New Roman"/>
          <w:sz w:val="23"/>
        </w:rPr>
      </w:pPr>
      <w:r>
        <w:rPr>
          <w:rFonts w:ascii="Times New Roman" w:eastAsia="Times New Roman" w:hAnsi="Times New Roman" w:cs="Times New Roman"/>
          <w:sz w:val="23"/>
        </w:rPr>
        <w:t xml:space="preserve">  </w:t>
      </w:r>
      <w:r w:rsidR="00054282" w:rsidRPr="00054282">
        <w:rPr>
          <w:rFonts w:ascii="Times New Roman" w:eastAsia="Times New Roman" w:hAnsi="Times New Roman" w:cs="Times New Roman"/>
          <w:sz w:val="23"/>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054282" w:rsidRPr="00054282" w:rsidRDefault="00054282" w:rsidP="00054282">
      <w:pPr>
        <w:spacing w:line="31" w:lineRule="exact"/>
        <w:jc w:val="both"/>
        <w:rPr>
          <w:rFonts w:ascii="Times New Roman" w:eastAsia="Symbol" w:hAnsi="Times New Roman" w:cs="Times New Roman"/>
          <w:sz w:val="23"/>
        </w:rPr>
      </w:pPr>
    </w:p>
    <w:p w:rsidR="00054282" w:rsidRPr="00054282" w:rsidRDefault="00C86D8B" w:rsidP="000A3E2C">
      <w:pPr>
        <w:numPr>
          <w:ilvl w:val="0"/>
          <w:numId w:val="18"/>
        </w:numPr>
        <w:tabs>
          <w:tab w:val="left" w:pos="364"/>
        </w:tabs>
        <w:spacing w:line="230" w:lineRule="auto"/>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054282" w:rsidRPr="00054282">
        <w:rPr>
          <w:rFonts w:ascii="Times New Roman" w:eastAsia="Times New Roman" w:hAnsi="Times New Roman" w:cs="Times New Roman"/>
          <w:sz w:val="24"/>
        </w:rPr>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054282" w:rsidRPr="00054282" w:rsidRDefault="00054282" w:rsidP="00054282">
      <w:pPr>
        <w:spacing w:line="33" w:lineRule="exact"/>
        <w:jc w:val="both"/>
        <w:rPr>
          <w:rFonts w:ascii="Times New Roman" w:eastAsia="Symbol" w:hAnsi="Times New Roman" w:cs="Times New Roman"/>
          <w:sz w:val="24"/>
        </w:rPr>
      </w:pPr>
    </w:p>
    <w:p w:rsidR="00054282" w:rsidRPr="00054282" w:rsidRDefault="00C86D8B" w:rsidP="000A3E2C">
      <w:pPr>
        <w:numPr>
          <w:ilvl w:val="0"/>
          <w:numId w:val="18"/>
        </w:numPr>
        <w:tabs>
          <w:tab w:val="left" w:pos="364"/>
        </w:tabs>
        <w:spacing w:line="235" w:lineRule="auto"/>
        <w:jc w:val="both"/>
        <w:rPr>
          <w:rFonts w:ascii="Times New Roman" w:eastAsia="Symbol" w:hAnsi="Times New Roman" w:cs="Times New Roman"/>
          <w:sz w:val="23"/>
        </w:rPr>
      </w:pPr>
      <w:r>
        <w:rPr>
          <w:rFonts w:ascii="Times New Roman" w:eastAsia="Times New Roman" w:hAnsi="Times New Roman" w:cs="Times New Roman"/>
          <w:sz w:val="23"/>
        </w:rPr>
        <w:t xml:space="preserve">  </w:t>
      </w:r>
      <w:r w:rsidR="00054282" w:rsidRPr="00054282">
        <w:rPr>
          <w:rFonts w:ascii="Times New Roman" w:eastAsia="Times New Roman" w:hAnsi="Times New Roman" w:cs="Times New Roman"/>
          <w:sz w:val="23"/>
        </w:rPr>
        <w:t>распознавать и употреблять в речи различные грамматические средства для выражения будущего времени: Simple Future, to be going to, Present Continuous;</w:t>
      </w:r>
    </w:p>
    <w:p w:rsidR="00054282" w:rsidRPr="00054282" w:rsidRDefault="00054282" w:rsidP="00054282">
      <w:pPr>
        <w:spacing w:line="1" w:lineRule="exact"/>
        <w:jc w:val="both"/>
        <w:rPr>
          <w:rFonts w:ascii="Times New Roman" w:eastAsia="Symbol" w:hAnsi="Times New Roman" w:cs="Times New Roman"/>
          <w:sz w:val="23"/>
        </w:rPr>
      </w:pPr>
    </w:p>
    <w:p w:rsidR="00054282" w:rsidRPr="00054282" w:rsidRDefault="00C86D8B" w:rsidP="000A3E2C">
      <w:pPr>
        <w:numPr>
          <w:ilvl w:val="0"/>
          <w:numId w:val="18"/>
        </w:numPr>
        <w:tabs>
          <w:tab w:val="left" w:pos="364"/>
        </w:tabs>
        <w:spacing w:line="0" w:lineRule="atLeast"/>
        <w:ind w:left="364" w:hanging="364"/>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054282" w:rsidRPr="00054282">
        <w:rPr>
          <w:rFonts w:ascii="Times New Roman" w:eastAsia="Times New Roman" w:hAnsi="Times New Roman" w:cs="Times New Roman"/>
          <w:sz w:val="24"/>
        </w:rPr>
        <w:t>распознавать и употреблять в речи модальные глаголы и их эквиваленты</w:t>
      </w:r>
    </w:p>
    <w:p w:rsidR="00054282" w:rsidRPr="00054282" w:rsidRDefault="00054282" w:rsidP="00054282">
      <w:pPr>
        <w:spacing w:line="237" w:lineRule="auto"/>
        <w:jc w:val="both"/>
        <w:rPr>
          <w:rFonts w:ascii="Times New Roman" w:eastAsia="Times New Roman" w:hAnsi="Times New Roman" w:cs="Times New Roman"/>
          <w:sz w:val="24"/>
          <w:lang w:val="en-US"/>
        </w:rPr>
      </w:pPr>
      <w:r w:rsidRPr="00054282">
        <w:rPr>
          <w:rFonts w:ascii="Times New Roman" w:eastAsia="Times New Roman" w:hAnsi="Times New Roman" w:cs="Times New Roman"/>
          <w:sz w:val="24"/>
          <w:lang w:val="en-US"/>
        </w:rPr>
        <w:t>(may,can,could,be able to,must,have to, should);</w:t>
      </w:r>
    </w:p>
    <w:p w:rsidR="00054282" w:rsidRPr="00054282" w:rsidRDefault="00054282" w:rsidP="00054282">
      <w:pPr>
        <w:spacing w:line="32" w:lineRule="exact"/>
        <w:jc w:val="both"/>
        <w:rPr>
          <w:rFonts w:ascii="Times New Roman" w:eastAsia="Symbol" w:hAnsi="Times New Roman" w:cs="Times New Roman"/>
          <w:sz w:val="24"/>
          <w:lang w:val="en-US"/>
        </w:rPr>
      </w:pPr>
    </w:p>
    <w:p w:rsidR="00054282" w:rsidRPr="00054282" w:rsidRDefault="00C86D8B" w:rsidP="000A3E2C">
      <w:pPr>
        <w:numPr>
          <w:ilvl w:val="0"/>
          <w:numId w:val="18"/>
        </w:numPr>
        <w:tabs>
          <w:tab w:val="left" w:pos="364"/>
        </w:tabs>
        <w:spacing w:line="226" w:lineRule="auto"/>
        <w:jc w:val="both"/>
        <w:rPr>
          <w:rFonts w:ascii="Times New Roman" w:eastAsia="Symbol" w:hAnsi="Times New Roman" w:cs="Times New Roman"/>
          <w:sz w:val="24"/>
        </w:rPr>
      </w:pPr>
      <w:r w:rsidRPr="008F7793">
        <w:rPr>
          <w:rFonts w:ascii="Times New Roman" w:eastAsia="Times New Roman" w:hAnsi="Times New Roman" w:cs="Times New Roman"/>
          <w:sz w:val="24"/>
          <w:lang w:val="en-US"/>
        </w:rPr>
        <w:t xml:space="preserve">  </w:t>
      </w:r>
      <w:r w:rsidR="00054282" w:rsidRPr="00054282">
        <w:rPr>
          <w:rFonts w:ascii="Times New Roman" w:eastAsia="Times New Roman" w:hAnsi="Times New Roman" w:cs="Times New Roman"/>
          <w:sz w:val="24"/>
        </w:rPr>
        <w:t>распознавать и употреблять в речи глаголы в следующих формах страдательного залога: Present Simple Passive, Past Simple Passive;</w:t>
      </w:r>
    </w:p>
    <w:p w:rsidR="00054282" w:rsidRPr="00054282" w:rsidRDefault="00054282" w:rsidP="00054282">
      <w:pPr>
        <w:spacing w:line="32" w:lineRule="exact"/>
        <w:jc w:val="both"/>
        <w:rPr>
          <w:rFonts w:ascii="Times New Roman" w:eastAsia="Symbol" w:hAnsi="Times New Roman" w:cs="Times New Roman"/>
          <w:sz w:val="24"/>
        </w:rPr>
      </w:pPr>
    </w:p>
    <w:p w:rsidR="00054282" w:rsidRPr="00054282" w:rsidRDefault="00C86D8B" w:rsidP="000A3E2C">
      <w:pPr>
        <w:numPr>
          <w:ilvl w:val="0"/>
          <w:numId w:val="18"/>
        </w:numPr>
        <w:tabs>
          <w:tab w:val="left" w:pos="364"/>
        </w:tabs>
        <w:spacing w:line="235" w:lineRule="auto"/>
        <w:jc w:val="both"/>
        <w:rPr>
          <w:rFonts w:ascii="Times New Roman" w:eastAsia="Symbol" w:hAnsi="Times New Roman" w:cs="Times New Roman"/>
          <w:sz w:val="23"/>
        </w:rPr>
      </w:pPr>
      <w:r>
        <w:rPr>
          <w:rFonts w:ascii="Times New Roman" w:eastAsia="Times New Roman" w:hAnsi="Times New Roman" w:cs="Times New Roman"/>
          <w:sz w:val="23"/>
        </w:rPr>
        <w:t xml:space="preserve">  </w:t>
      </w:r>
      <w:r w:rsidR="00054282" w:rsidRPr="00054282">
        <w:rPr>
          <w:rFonts w:ascii="Times New Roman" w:eastAsia="Times New Roman" w:hAnsi="Times New Roman" w:cs="Times New Roman"/>
          <w:sz w:val="23"/>
        </w:rPr>
        <w:t>распознавать и употреблять в речи предлоги места, времени, направления; предлоги, употребляемые при глаголах в страдательном залоге.</w:t>
      </w:r>
    </w:p>
    <w:p w:rsidR="00054282" w:rsidRPr="00054282" w:rsidRDefault="00054282" w:rsidP="00054282">
      <w:pPr>
        <w:spacing w:line="5" w:lineRule="exact"/>
        <w:jc w:val="both"/>
        <w:rPr>
          <w:rFonts w:ascii="Times New Roman" w:eastAsia="Symbol" w:hAnsi="Times New Roman" w:cs="Times New Roman"/>
          <w:sz w:val="23"/>
        </w:rPr>
      </w:pPr>
    </w:p>
    <w:p w:rsidR="00054282" w:rsidRPr="00054282" w:rsidRDefault="00054282" w:rsidP="00054282">
      <w:pPr>
        <w:spacing w:line="0" w:lineRule="atLeast"/>
        <w:jc w:val="both"/>
        <w:rPr>
          <w:rFonts w:ascii="Times New Roman" w:eastAsia="Times New Roman" w:hAnsi="Times New Roman" w:cs="Times New Roman"/>
          <w:b/>
          <w:sz w:val="24"/>
        </w:rPr>
      </w:pPr>
      <w:r w:rsidRPr="00054282">
        <w:rPr>
          <w:rFonts w:ascii="Times New Roman" w:eastAsia="Times New Roman" w:hAnsi="Times New Roman" w:cs="Times New Roman"/>
          <w:b/>
          <w:sz w:val="24"/>
        </w:rPr>
        <w:t>Выпускник получит возможность научиться:</w:t>
      </w:r>
    </w:p>
    <w:p w:rsidR="00054282" w:rsidRPr="00054282" w:rsidRDefault="00054282" w:rsidP="00054282">
      <w:pPr>
        <w:spacing w:line="26" w:lineRule="exact"/>
        <w:jc w:val="both"/>
        <w:rPr>
          <w:rFonts w:ascii="Times New Roman" w:eastAsia="Symbol" w:hAnsi="Times New Roman" w:cs="Times New Roman"/>
          <w:sz w:val="23"/>
        </w:rPr>
      </w:pPr>
    </w:p>
    <w:p w:rsidR="00054282" w:rsidRPr="00054282" w:rsidRDefault="00C86D8B" w:rsidP="000A3E2C">
      <w:pPr>
        <w:numPr>
          <w:ilvl w:val="0"/>
          <w:numId w:val="18"/>
        </w:numPr>
        <w:tabs>
          <w:tab w:val="left" w:pos="364"/>
        </w:tabs>
        <w:spacing w:line="230" w:lineRule="auto"/>
        <w:jc w:val="both"/>
        <w:rPr>
          <w:rFonts w:ascii="Times New Roman" w:eastAsia="Symbol" w:hAnsi="Times New Roman" w:cs="Times New Roman"/>
          <w:sz w:val="24"/>
        </w:rPr>
      </w:pPr>
      <w:r>
        <w:rPr>
          <w:rFonts w:ascii="Times New Roman" w:eastAsia="Times New Roman" w:hAnsi="Times New Roman" w:cs="Times New Roman"/>
          <w:i/>
          <w:sz w:val="24"/>
        </w:rPr>
        <w:t xml:space="preserve">  </w:t>
      </w:r>
      <w:r w:rsidR="00054282" w:rsidRPr="00054282">
        <w:rPr>
          <w:rFonts w:ascii="Times New Roman" w:eastAsia="Times New Roman" w:hAnsi="Times New Roman" w:cs="Times New Roman"/>
          <w:i/>
          <w:sz w:val="24"/>
        </w:rPr>
        <w:t>распознавать сложноподчиненные предложения с придаточными: времени с союзом since; цели с союзом so that; условия с союзом unless; определительными с союзами who, which, that;</w:t>
      </w:r>
    </w:p>
    <w:p w:rsidR="00054282" w:rsidRPr="00054282" w:rsidRDefault="00054282" w:rsidP="00054282">
      <w:pPr>
        <w:spacing w:line="34" w:lineRule="exact"/>
        <w:jc w:val="both"/>
        <w:rPr>
          <w:rFonts w:ascii="Times New Roman" w:eastAsia="Symbol" w:hAnsi="Times New Roman" w:cs="Times New Roman"/>
          <w:sz w:val="24"/>
        </w:rPr>
      </w:pPr>
    </w:p>
    <w:p w:rsidR="00054282" w:rsidRPr="00054282" w:rsidRDefault="00C86D8B" w:rsidP="000A3E2C">
      <w:pPr>
        <w:numPr>
          <w:ilvl w:val="0"/>
          <w:numId w:val="18"/>
        </w:numPr>
        <w:tabs>
          <w:tab w:val="left" w:pos="364"/>
        </w:tabs>
        <w:spacing w:line="228" w:lineRule="auto"/>
        <w:jc w:val="both"/>
        <w:rPr>
          <w:rFonts w:ascii="Times New Roman" w:eastAsia="Symbol" w:hAnsi="Times New Roman" w:cs="Times New Roman"/>
          <w:sz w:val="24"/>
        </w:rPr>
      </w:pPr>
      <w:r>
        <w:rPr>
          <w:rFonts w:ascii="Times New Roman" w:eastAsia="Times New Roman" w:hAnsi="Times New Roman" w:cs="Times New Roman"/>
          <w:i/>
          <w:sz w:val="24"/>
        </w:rPr>
        <w:t xml:space="preserve">  </w:t>
      </w:r>
      <w:r w:rsidR="00054282" w:rsidRPr="00054282">
        <w:rPr>
          <w:rFonts w:ascii="Times New Roman" w:eastAsia="Times New Roman" w:hAnsi="Times New Roman" w:cs="Times New Roman"/>
          <w:i/>
          <w:sz w:val="24"/>
        </w:rPr>
        <w:t>распознавать и употреблять в речи сложноподчиненные предложения с союзами whoever, whatever, however, whenever;</w:t>
      </w:r>
    </w:p>
    <w:p w:rsidR="00054282" w:rsidRPr="00054282" w:rsidRDefault="00054282" w:rsidP="00054282">
      <w:pPr>
        <w:spacing w:line="32" w:lineRule="exact"/>
        <w:jc w:val="both"/>
        <w:rPr>
          <w:rFonts w:ascii="Times New Roman" w:eastAsia="Symbol" w:hAnsi="Times New Roman" w:cs="Times New Roman"/>
          <w:sz w:val="24"/>
        </w:rPr>
      </w:pPr>
    </w:p>
    <w:p w:rsidR="00054282" w:rsidRPr="00054282" w:rsidRDefault="00C86D8B" w:rsidP="000A3E2C">
      <w:pPr>
        <w:numPr>
          <w:ilvl w:val="0"/>
          <w:numId w:val="18"/>
        </w:numPr>
        <w:tabs>
          <w:tab w:val="left" w:pos="364"/>
        </w:tabs>
        <w:spacing w:line="226" w:lineRule="auto"/>
        <w:jc w:val="both"/>
        <w:rPr>
          <w:rFonts w:ascii="Times New Roman" w:eastAsia="Symbol" w:hAnsi="Times New Roman" w:cs="Times New Roman"/>
          <w:sz w:val="24"/>
        </w:rPr>
      </w:pPr>
      <w:r>
        <w:rPr>
          <w:rFonts w:ascii="Times New Roman" w:eastAsia="Times New Roman" w:hAnsi="Times New Roman" w:cs="Times New Roman"/>
          <w:i/>
          <w:sz w:val="24"/>
        </w:rPr>
        <w:t xml:space="preserve">  </w:t>
      </w:r>
      <w:r w:rsidR="00054282" w:rsidRPr="00054282">
        <w:rPr>
          <w:rFonts w:ascii="Times New Roman" w:eastAsia="Times New Roman" w:hAnsi="Times New Roman" w:cs="Times New Roman"/>
          <w:i/>
          <w:sz w:val="24"/>
        </w:rPr>
        <w:t>распознавать и употреблять в речи предложения с конструкциями as … as; notso … as; either … or; neither … nor;</w:t>
      </w:r>
    </w:p>
    <w:p w:rsidR="00054282" w:rsidRPr="00054282" w:rsidRDefault="00054282" w:rsidP="00054282">
      <w:pPr>
        <w:spacing w:line="1" w:lineRule="exact"/>
        <w:jc w:val="both"/>
        <w:rPr>
          <w:rFonts w:ascii="Times New Roman" w:eastAsia="Symbol" w:hAnsi="Times New Roman" w:cs="Times New Roman"/>
          <w:sz w:val="24"/>
        </w:rPr>
      </w:pPr>
    </w:p>
    <w:p w:rsidR="00054282" w:rsidRPr="00054282" w:rsidRDefault="00C86D8B" w:rsidP="000A3E2C">
      <w:pPr>
        <w:numPr>
          <w:ilvl w:val="0"/>
          <w:numId w:val="18"/>
        </w:numPr>
        <w:tabs>
          <w:tab w:val="left" w:pos="364"/>
        </w:tabs>
        <w:spacing w:line="0" w:lineRule="atLeast"/>
        <w:ind w:left="364" w:hanging="364"/>
        <w:jc w:val="both"/>
        <w:rPr>
          <w:rFonts w:ascii="Times New Roman" w:eastAsia="Symbol" w:hAnsi="Times New Roman" w:cs="Times New Roman"/>
          <w:sz w:val="24"/>
        </w:rPr>
      </w:pPr>
      <w:r>
        <w:rPr>
          <w:rFonts w:ascii="Times New Roman" w:eastAsia="Times New Roman" w:hAnsi="Times New Roman" w:cs="Times New Roman"/>
          <w:i/>
          <w:sz w:val="24"/>
        </w:rPr>
        <w:t xml:space="preserve">  </w:t>
      </w:r>
      <w:r w:rsidR="00054282" w:rsidRPr="00054282">
        <w:rPr>
          <w:rFonts w:ascii="Times New Roman" w:eastAsia="Times New Roman" w:hAnsi="Times New Roman" w:cs="Times New Roman"/>
          <w:i/>
          <w:sz w:val="24"/>
        </w:rPr>
        <w:t>распознавать и употреблять в речи предложения с конструкцией I wish;</w:t>
      </w:r>
    </w:p>
    <w:p w:rsidR="00054282" w:rsidRPr="00054282" w:rsidRDefault="00054282" w:rsidP="00054282">
      <w:pPr>
        <w:spacing w:line="29" w:lineRule="exact"/>
        <w:jc w:val="both"/>
        <w:rPr>
          <w:rFonts w:ascii="Times New Roman" w:eastAsia="Symbol" w:hAnsi="Times New Roman" w:cs="Times New Roman"/>
          <w:sz w:val="24"/>
        </w:rPr>
      </w:pPr>
    </w:p>
    <w:p w:rsidR="00054282" w:rsidRPr="00054282" w:rsidRDefault="00C86D8B" w:rsidP="000A3E2C">
      <w:pPr>
        <w:numPr>
          <w:ilvl w:val="0"/>
          <w:numId w:val="18"/>
        </w:numPr>
        <w:tabs>
          <w:tab w:val="left" w:pos="364"/>
        </w:tabs>
        <w:spacing w:line="226" w:lineRule="auto"/>
        <w:jc w:val="both"/>
        <w:rPr>
          <w:rFonts w:ascii="Times New Roman" w:eastAsia="Symbol" w:hAnsi="Times New Roman" w:cs="Times New Roman"/>
          <w:sz w:val="24"/>
        </w:rPr>
      </w:pPr>
      <w:r>
        <w:rPr>
          <w:rFonts w:ascii="Times New Roman" w:eastAsia="Times New Roman" w:hAnsi="Times New Roman" w:cs="Times New Roman"/>
          <w:i/>
          <w:sz w:val="24"/>
        </w:rPr>
        <w:t xml:space="preserve">  </w:t>
      </w:r>
      <w:r w:rsidR="00054282" w:rsidRPr="00054282">
        <w:rPr>
          <w:rFonts w:ascii="Times New Roman" w:eastAsia="Times New Roman" w:hAnsi="Times New Roman" w:cs="Times New Roman"/>
          <w:i/>
          <w:sz w:val="24"/>
        </w:rPr>
        <w:t>распознавать и употреблять в речи конструкции с глаголами на -ing: to love/hate doing something; Stop talking;</w:t>
      </w:r>
    </w:p>
    <w:p w:rsidR="00054282" w:rsidRPr="00054282" w:rsidRDefault="00054282" w:rsidP="00054282">
      <w:pPr>
        <w:spacing w:line="32" w:lineRule="exact"/>
        <w:jc w:val="both"/>
        <w:rPr>
          <w:rFonts w:ascii="Times New Roman" w:eastAsia="Symbol" w:hAnsi="Times New Roman" w:cs="Times New Roman"/>
          <w:sz w:val="24"/>
        </w:rPr>
      </w:pPr>
    </w:p>
    <w:p w:rsidR="00054282" w:rsidRPr="00054282" w:rsidRDefault="00C86D8B" w:rsidP="000A3E2C">
      <w:pPr>
        <w:numPr>
          <w:ilvl w:val="0"/>
          <w:numId w:val="18"/>
        </w:numPr>
        <w:tabs>
          <w:tab w:val="left" w:pos="364"/>
        </w:tabs>
        <w:spacing w:line="226" w:lineRule="auto"/>
        <w:jc w:val="both"/>
        <w:rPr>
          <w:rFonts w:ascii="Times New Roman" w:eastAsia="Symbol" w:hAnsi="Times New Roman" w:cs="Times New Roman"/>
          <w:sz w:val="24"/>
          <w:lang w:val="en-US"/>
        </w:rPr>
      </w:pPr>
      <w:r w:rsidRPr="008F7793">
        <w:rPr>
          <w:rFonts w:ascii="Times New Roman" w:eastAsia="Times New Roman" w:hAnsi="Times New Roman" w:cs="Times New Roman"/>
          <w:i/>
          <w:sz w:val="24"/>
        </w:rPr>
        <w:t xml:space="preserve"> </w:t>
      </w:r>
      <w:r w:rsidR="00054282" w:rsidRPr="00054282">
        <w:rPr>
          <w:rFonts w:ascii="Times New Roman" w:eastAsia="Times New Roman" w:hAnsi="Times New Roman" w:cs="Times New Roman"/>
          <w:i/>
          <w:sz w:val="24"/>
        </w:rPr>
        <w:t>распознаватьиупотреблятьвречиконструкции</w:t>
      </w:r>
      <w:r w:rsidR="00054282" w:rsidRPr="00054282">
        <w:rPr>
          <w:rFonts w:ascii="Times New Roman" w:eastAsia="Times New Roman" w:hAnsi="Times New Roman" w:cs="Times New Roman"/>
          <w:i/>
          <w:sz w:val="24"/>
          <w:lang w:val="en-US"/>
        </w:rPr>
        <w:t>It takes me …to do something; to look / feel / be happy;</w:t>
      </w:r>
    </w:p>
    <w:p w:rsidR="00054282" w:rsidRPr="00054282" w:rsidRDefault="00054282" w:rsidP="00054282">
      <w:pPr>
        <w:spacing w:line="32" w:lineRule="exact"/>
        <w:jc w:val="both"/>
        <w:rPr>
          <w:rFonts w:ascii="Times New Roman" w:eastAsia="Symbol" w:hAnsi="Times New Roman" w:cs="Times New Roman"/>
          <w:sz w:val="24"/>
          <w:lang w:val="en-US"/>
        </w:rPr>
      </w:pPr>
    </w:p>
    <w:p w:rsidR="00054282" w:rsidRPr="00054282" w:rsidRDefault="00C86D8B" w:rsidP="000A3E2C">
      <w:pPr>
        <w:numPr>
          <w:ilvl w:val="0"/>
          <w:numId w:val="18"/>
        </w:numPr>
        <w:tabs>
          <w:tab w:val="left" w:pos="364"/>
        </w:tabs>
        <w:spacing w:line="226" w:lineRule="auto"/>
        <w:jc w:val="both"/>
        <w:rPr>
          <w:rFonts w:ascii="Times New Roman" w:eastAsia="Symbol" w:hAnsi="Times New Roman" w:cs="Times New Roman"/>
          <w:sz w:val="24"/>
        </w:rPr>
      </w:pPr>
      <w:r w:rsidRPr="008F7793">
        <w:rPr>
          <w:rFonts w:ascii="Times New Roman" w:eastAsia="Times New Roman" w:hAnsi="Times New Roman" w:cs="Times New Roman"/>
          <w:i/>
          <w:sz w:val="24"/>
          <w:lang w:val="en-US"/>
        </w:rPr>
        <w:t xml:space="preserve">  </w:t>
      </w:r>
      <w:r w:rsidR="00054282" w:rsidRPr="00054282">
        <w:rPr>
          <w:rFonts w:ascii="Times New Roman" w:eastAsia="Times New Roman" w:hAnsi="Times New Roman" w:cs="Times New Roman"/>
          <w:i/>
          <w:sz w:val="24"/>
        </w:rPr>
        <w:t xml:space="preserve">распознавать и употреблять в речи определения, выраженные прилагательными, в </w:t>
      </w:r>
      <w:r>
        <w:rPr>
          <w:rFonts w:ascii="Times New Roman" w:eastAsia="Times New Roman" w:hAnsi="Times New Roman" w:cs="Times New Roman"/>
          <w:i/>
          <w:sz w:val="24"/>
        </w:rPr>
        <w:t xml:space="preserve">  </w:t>
      </w:r>
      <w:r w:rsidR="00054282" w:rsidRPr="00054282">
        <w:rPr>
          <w:rFonts w:ascii="Times New Roman" w:eastAsia="Times New Roman" w:hAnsi="Times New Roman" w:cs="Times New Roman"/>
          <w:i/>
          <w:sz w:val="24"/>
        </w:rPr>
        <w:t>правильном порядке их следования;</w:t>
      </w:r>
    </w:p>
    <w:p w:rsidR="00054282" w:rsidRPr="00054282" w:rsidRDefault="00054282" w:rsidP="00054282">
      <w:pPr>
        <w:spacing w:line="32" w:lineRule="exact"/>
        <w:jc w:val="both"/>
        <w:rPr>
          <w:rFonts w:ascii="Times New Roman" w:eastAsia="Symbol" w:hAnsi="Times New Roman" w:cs="Times New Roman"/>
          <w:sz w:val="24"/>
        </w:rPr>
      </w:pPr>
    </w:p>
    <w:p w:rsidR="00054282" w:rsidRPr="00054282" w:rsidRDefault="00C86D8B" w:rsidP="000A3E2C">
      <w:pPr>
        <w:numPr>
          <w:ilvl w:val="0"/>
          <w:numId w:val="18"/>
        </w:numPr>
        <w:tabs>
          <w:tab w:val="left" w:pos="364"/>
        </w:tabs>
        <w:spacing w:line="226" w:lineRule="auto"/>
        <w:jc w:val="both"/>
        <w:rPr>
          <w:rFonts w:ascii="Times New Roman" w:eastAsia="Symbol" w:hAnsi="Times New Roman" w:cs="Times New Roman"/>
          <w:sz w:val="24"/>
        </w:rPr>
      </w:pPr>
      <w:r>
        <w:rPr>
          <w:rFonts w:ascii="Times New Roman" w:eastAsia="Times New Roman" w:hAnsi="Times New Roman" w:cs="Times New Roman"/>
          <w:i/>
          <w:sz w:val="24"/>
        </w:rPr>
        <w:t xml:space="preserve">  </w:t>
      </w:r>
      <w:r w:rsidR="00054282" w:rsidRPr="00054282">
        <w:rPr>
          <w:rFonts w:ascii="Times New Roman" w:eastAsia="Times New Roman" w:hAnsi="Times New Roman" w:cs="Times New Roman"/>
          <w:i/>
          <w:sz w:val="24"/>
        </w:rPr>
        <w:t>распознавать и употреблять в речи глаголы во временных формах действительного залога:Past Perfect;</w:t>
      </w:r>
    </w:p>
    <w:p w:rsidR="00054282" w:rsidRPr="00054282" w:rsidRDefault="00054282" w:rsidP="00054282">
      <w:pPr>
        <w:spacing w:line="2" w:lineRule="exact"/>
        <w:jc w:val="both"/>
        <w:rPr>
          <w:rFonts w:ascii="Times New Roman" w:eastAsia="Symbol" w:hAnsi="Times New Roman" w:cs="Times New Roman"/>
          <w:sz w:val="24"/>
        </w:rPr>
      </w:pPr>
    </w:p>
    <w:p w:rsidR="00054282" w:rsidRPr="00054282" w:rsidRDefault="00C86D8B" w:rsidP="000A3E2C">
      <w:pPr>
        <w:numPr>
          <w:ilvl w:val="0"/>
          <w:numId w:val="18"/>
        </w:numPr>
        <w:tabs>
          <w:tab w:val="left" w:pos="364"/>
        </w:tabs>
        <w:spacing w:line="0" w:lineRule="atLeast"/>
        <w:ind w:left="364" w:hanging="364"/>
        <w:jc w:val="both"/>
        <w:rPr>
          <w:rFonts w:ascii="Times New Roman" w:eastAsia="Symbol" w:hAnsi="Times New Roman" w:cs="Times New Roman"/>
          <w:sz w:val="24"/>
        </w:rPr>
      </w:pPr>
      <w:r>
        <w:rPr>
          <w:rFonts w:ascii="Times New Roman" w:eastAsia="Times New Roman" w:hAnsi="Times New Roman" w:cs="Times New Roman"/>
          <w:i/>
          <w:sz w:val="24"/>
        </w:rPr>
        <w:t xml:space="preserve">  </w:t>
      </w:r>
      <w:r w:rsidR="00054282" w:rsidRPr="00054282">
        <w:rPr>
          <w:rFonts w:ascii="Times New Roman" w:eastAsia="Times New Roman" w:hAnsi="Times New Roman" w:cs="Times New Roman"/>
          <w:i/>
          <w:sz w:val="24"/>
        </w:rPr>
        <w:t>распознавать и употреблять в речи глаголы в формах страдательного залога</w:t>
      </w:r>
    </w:p>
    <w:p w:rsidR="00054282" w:rsidRPr="00054282" w:rsidRDefault="00054282" w:rsidP="00054282">
      <w:pPr>
        <w:spacing w:line="0" w:lineRule="atLeast"/>
        <w:jc w:val="both"/>
        <w:rPr>
          <w:rFonts w:ascii="Times New Roman" w:eastAsia="Times New Roman" w:hAnsi="Times New Roman" w:cs="Times New Roman"/>
          <w:i/>
          <w:sz w:val="24"/>
        </w:rPr>
      </w:pPr>
      <w:r w:rsidRPr="00054282">
        <w:rPr>
          <w:rFonts w:ascii="Times New Roman" w:eastAsia="Times New Roman" w:hAnsi="Times New Roman" w:cs="Times New Roman"/>
          <w:i/>
          <w:sz w:val="24"/>
        </w:rPr>
        <w:t>Future Simple Passive;</w:t>
      </w:r>
    </w:p>
    <w:p w:rsidR="00054282" w:rsidRPr="00054282" w:rsidRDefault="00054282" w:rsidP="00054282">
      <w:pPr>
        <w:spacing w:line="1" w:lineRule="exact"/>
        <w:jc w:val="both"/>
        <w:rPr>
          <w:rFonts w:ascii="Times New Roman" w:eastAsia="Symbol" w:hAnsi="Times New Roman" w:cs="Times New Roman"/>
          <w:sz w:val="24"/>
        </w:rPr>
      </w:pPr>
    </w:p>
    <w:p w:rsidR="00054282" w:rsidRPr="00054282" w:rsidRDefault="00C86D8B" w:rsidP="000A3E2C">
      <w:pPr>
        <w:numPr>
          <w:ilvl w:val="0"/>
          <w:numId w:val="18"/>
        </w:numPr>
        <w:tabs>
          <w:tab w:val="left" w:pos="364"/>
        </w:tabs>
        <w:spacing w:line="0" w:lineRule="atLeast"/>
        <w:ind w:left="364" w:hanging="364"/>
        <w:jc w:val="both"/>
        <w:rPr>
          <w:rFonts w:ascii="Times New Roman" w:eastAsia="Symbol" w:hAnsi="Times New Roman" w:cs="Times New Roman"/>
          <w:sz w:val="24"/>
        </w:rPr>
      </w:pPr>
      <w:r>
        <w:rPr>
          <w:rFonts w:ascii="Times New Roman" w:eastAsia="Times New Roman" w:hAnsi="Times New Roman" w:cs="Times New Roman"/>
          <w:i/>
          <w:sz w:val="24"/>
        </w:rPr>
        <w:t xml:space="preserve">  </w:t>
      </w:r>
      <w:r w:rsidR="00054282" w:rsidRPr="00054282">
        <w:rPr>
          <w:rFonts w:ascii="Times New Roman" w:eastAsia="Times New Roman" w:hAnsi="Times New Roman" w:cs="Times New Roman"/>
          <w:i/>
          <w:sz w:val="24"/>
        </w:rPr>
        <w:t>распознавать и употреблять в речи модальные глаголы need, shall, might, would;</w:t>
      </w:r>
    </w:p>
    <w:p w:rsidR="00054282" w:rsidRPr="00054282" w:rsidRDefault="00C86D8B" w:rsidP="00054282">
      <w:pPr>
        <w:spacing w:line="29" w:lineRule="exact"/>
        <w:jc w:val="both"/>
        <w:rPr>
          <w:rFonts w:ascii="Times New Roman" w:eastAsia="Symbol" w:hAnsi="Times New Roman" w:cs="Times New Roman"/>
          <w:sz w:val="24"/>
        </w:rPr>
      </w:pPr>
      <w:r>
        <w:rPr>
          <w:rFonts w:ascii="Times New Roman" w:eastAsia="Symbol" w:hAnsi="Times New Roman" w:cs="Times New Roman"/>
          <w:sz w:val="24"/>
        </w:rPr>
        <w:t xml:space="preserve"> </w:t>
      </w:r>
    </w:p>
    <w:p w:rsidR="00054282" w:rsidRPr="00054282" w:rsidRDefault="00C86D8B" w:rsidP="000A3E2C">
      <w:pPr>
        <w:numPr>
          <w:ilvl w:val="0"/>
          <w:numId w:val="18"/>
        </w:numPr>
        <w:tabs>
          <w:tab w:val="left" w:pos="364"/>
        </w:tabs>
        <w:spacing w:line="230" w:lineRule="auto"/>
        <w:jc w:val="both"/>
        <w:rPr>
          <w:rFonts w:ascii="Times New Roman" w:eastAsia="Symbol" w:hAnsi="Times New Roman" w:cs="Times New Roman"/>
          <w:sz w:val="24"/>
        </w:rPr>
      </w:pPr>
      <w:r>
        <w:rPr>
          <w:rFonts w:ascii="Times New Roman" w:eastAsia="Times New Roman" w:hAnsi="Times New Roman" w:cs="Times New Roman"/>
          <w:i/>
          <w:sz w:val="24"/>
        </w:rPr>
        <w:t xml:space="preserve">  </w:t>
      </w:r>
      <w:r w:rsidR="00054282" w:rsidRPr="00054282">
        <w:rPr>
          <w:rFonts w:ascii="Times New Roman" w:eastAsia="Times New Roman" w:hAnsi="Times New Roman" w:cs="Times New Roman"/>
          <w:i/>
          <w:sz w:val="24"/>
        </w:rPr>
        <w:t>распознавать по формальным признакам и понимать значение неличных форм глагола (инфинитива, герундия, причастия Iи II, отглагольного существительного) без различения их функций и употреблятьих в речи;</w:t>
      </w:r>
    </w:p>
    <w:p w:rsidR="00054282" w:rsidRPr="00054282" w:rsidRDefault="00054282" w:rsidP="00054282">
      <w:pPr>
        <w:spacing w:line="33" w:lineRule="exact"/>
        <w:jc w:val="both"/>
        <w:rPr>
          <w:rFonts w:ascii="Times New Roman" w:eastAsia="Symbol" w:hAnsi="Times New Roman" w:cs="Times New Roman"/>
          <w:sz w:val="24"/>
        </w:rPr>
      </w:pPr>
    </w:p>
    <w:p w:rsidR="00054282" w:rsidRPr="00054282" w:rsidRDefault="00C86D8B" w:rsidP="000A3E2C">
      <w:pPr>
        <w:numPr>
          <w:ilvl w:val="0"/>
          <w:numId w:val="18"/>
        </w:numPr>
        <w:tabs>
          <w:tab w:val="left" w:pos="364"/>
        </w:tabs>
        <w:spacing w:line="235" w:lineRule="auto"/>
        <w:jc w:val="both"/>
        <w:rPr>
          <w:rFonts w:ascii="Times New Roman" w:eastAsia="Symbol" w:hAnsi="Times New Roman" w:cs="Times New Roman"/>
          <w:sz w:val="23"/>
        </w:rPr>
      </w:pPr>
      <w:r>
        <w:rPr>
          <w:rFonts w:ascii="Times New Roman" w:eastAsia="Times New Roman" w:hAnsi="Times New Roman" w:cs="Times New Roman"/>
          <w:i/>
          <w:sz w:val="23"/>
        </w:rPr>
        <w:t xml:space="preserve">  </w:t>
      </w:r>
      <w:r w:rsidR="00054282" w:rsidRPr="00054282">
        <w:rPr>
          <w:rFonts w:ascii="Times New Roman" w:eastAsia="Times New Roman" w:hAnsi="Times New Roman" w:cs="Times New Roman"/>
          <w:i/>
          <w:sz w:val="23"/>
        </w:rPr>
        <w:t>распознавать и употреблять в речи словосочетания «Причастие I+существительное» (aplayingchild) и «Причастие II+существительное»</w:t>
      </w:r>
    </w:p>
    <w:p w:rsidR="00054282" w:rsidRPr="00054282" w:rsidRDefault="00054282" w:rsidP="00054282">
      <w:pPr>
        <w:spacing w:line="0" w:lineRule="atLeast"/>
        <w:jc w:val="both"/>
        <w:rPr>
          <w:rFonts w:ascii="Times New Roman" w:eastAsia="Times New Roman" w:hAnsi="Times New Roman" w:cs="Times New Roman"/>
          <w:i/>
          <w:sz w:val="24"/>
        </w:rPr>
      </w:pPr>
      <w:r w:rsidRPr="00054282">
        <w:rPr>
          <w:rFonts w:ascii="Times New Roman" w:eastAsia="Times New Roman" w:hAnsi="Times New Roman" w:cs="Times New Roman"/>
          <w:i/>
          <w:sz w:val="24"/>
        </w:rPr>
        <w:t>(awrittenpoem).</w:t>
      </w:r>
    </w:p>
    <w:p w:rsidR="00054282" w:rsidRPr="00054282" w:rsidRDefault="00054282" w:rsidP="00054282">
      <w:pPr>
        <w:spacing w:line="234" w:lineRule="auto"/>
        <w:ind w:right="4820"/>
        <w:jc w:val="both"/>
        <w:rPr>
          <w:rFonts w:ascii="Times New Roman" w:eastAsia="Times New Roman" w:hAnsi="Times New Roman" w:cs="Times New Roman"/>
          <w:b/>
          <w:sz w:val="24"/>
        </w:rPr>
      </w:pPr>
      <w:bookmarkStart w:id="27" w:name="page37"/>
      <w:bookmarkEnd w:id="27"/>
      <w:r w:rsidRPr="00054282">
        <w:rPr>
          <w:rFonts w:ascii="Times New Roman" w:eastAsia="Times New Roman" w:hAnsi="Times New Roman" w:cs="Times New Roman"/>
          <w:b/>
          <w:sz w:val="24"/>
        </w:rPr>
        <w:t>Социокультурные знания и умения Выпускник научится:</w:t>
      </w:r>
    </w:p>
    <w:p w:rsidR="00054282" w:rsidRPr="00054282" w:rsidRDefault="00054282" w:rsidP="00054282">
      <w:pPr>
        <w:spacing w:line="29" w:lineRule="exact"/>
        <w:jc w:val="both"/>
        <w:rPr>
          <w:rFonts w:ascii="Times New Roman" w:eastAsia="Times New Roman" w:hAnsi="Times New Roman" w:cs="Times New Roman"/>
        </w:rPr>
      </w:pPr>
    </w:p>
    <w:p w:rsidR="00054282" w:rsidRPr="00054282" w:rsidRDefault="00284188" w:rsidP="000A3E2C">
      <w:pPr>
        <w:numPr>
          <w:ilvl w:val="0"/>
          <w:numId w:val="19"/>
        </w:numPr>
        <w:tabs>
          <w:tab w:val="left" w:pos="364"/>
        </w:tabs>
        <w:spacing w:line="230" w:lineRule="auto"/>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054282" w:rsidRPr="00054282">
        <w:rPr>
          <w:rFonts w:ascii="Times New Roman" w:eastAsia="Times New Roman" w:hAnsi="Times New Roman" w:cs="Times New Roman"/>
          <w:sz w:val="24"/>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054282" w:rsidRPr="00054282" w:rsidRDefault="00054282" w:rsidP="00054282">
      <w:pPr>
        <w:spacing w:line="2" w:lineRule="exact"/>
        <w:jc w:val="both"/>
        <w:rPr>
          <w:rFonts w:ascii="Times New Roman" w:eastAsia="Symbol" w:hAnsi="Times New Roman" w:cs="Times New Roman"/>
          <w:sz w:val="24"/>
        </w:rPr>
      </w:pPr>
    </w:p>
    <w:p w:rsidR="00054282" w:rsidRPr="00054282" w:rsidRDefault="00284188" w:rsidP="000A3E2C">
      <w:pPr>
        <w:numPr>
          <w:ilvl w:val="0"/>
          <w:numId w:val="19"/>
        </w:numPr>
        <w:tabs>
          <w:tab w:val="left" w:pos="364"/>
        </w:tabs>
        <w:spacing w:line="0" w:lineRule="atLeast"/>
        <w:ind w:left="364" w:hanging="364"/>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054282" w:rsidRPr="00054282">
        <w:rPr>
          <w:rFonts w:ascii="Times New Roman" w:eastAsia="Times New Roman" w:hAnsi="Times New Roman" w:cs="Times New Roman"/>
          <w:sz w:val="24"/>
        </w:rPr>
        <w:t>представлять родную страну и культуру на английском языке;</w:t>
      </w:r>
    </w:p>
    <w:p w:rsidR="00054282" w:rsidRPr="00054282" w:rsidRDefault="00054282" w:rsidP="00054282">
      <w:pPr>
        <w:spacing w:line="29" w:lineRule="exact"/>
        <w:jc w:val="both"/>
        <w:rPr>
          <w:rFonts w:ascii="Times New Roman" w:eastAsia="Symbol" w:hAnsi="Times New Roman" w:cs="Times New Roman"/>
          <w:sz w:val="24"/>
        </w:rPr>
      </w:pPr>
    </w:p>
    <w:p w:rsidR="00054282" w:rsidRPr="00054282" w:rsidRDefault="00284188" w:rsidP="000A3E2C">
      <w:pPr>
        <w:numPr>
          <w:ilvl w:val="0"/>
          <w:numId w:val="19"/>
        </w:numPr>
        <w:tabs>
          <w:tab w:val="left" w:pos="364"/>
        </w:tabs>
        <w:spacing w:line="226" w:lineRule="auto"/>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054282" w:rsidRPr="00054282">
        <w:rPr>
          <w:rFonts w:ascii="Times New Roman" w:eastAsia="Times New Roman" w:hAnsi="Times New Roman" w:cs="Times New Roman"/>
          <w:sz w:val="24"/>
        </w:rPr>
        <w:t>понимать социокультурные реалии при чтении и аудировании в рамках изученного материала.</w:t>
      </w:r>
    </w:p>
    <w:p w:rsidR="00054282" w:rsidRPr="00054282" w:rsidRDefault="00054282" w:rsidP="00054282">
      <w:pPr>
        <w:spacing w:line="5" w:lineRule="exact"/>
        <w:jc w:val="both"/>
        <w:rPr>
          <w:rFonts w:ascii="Times New Roman" w:eastAsia="Symbol" w:hAnsi="Times New Roman" w:cs="Times New Roman"/>
          <w:sz w:val="24"/>
        </w:rPr>
      </w:pPr>
    </w:p>
    <w:p w:rsidR="00054282" w:rsidRPr="00054282" w:rsidRDefault="00054282" w:rsidP="00054282">
      <w:pPr>
        <w:spacing w:line="0" w:lineRule="atLeast"/>
        <w:jc w:val="both"/>
        <w:rPr>
          <w:rFonts w:ascii="Times New Roman" w:eastAsia="Times New Roman" w:hAnsi="Times New Roman" w:cs="Times New Roman"/>
          <w:b/>
          <w:sz w:val="24"/>
        </w:rPr>
      </w:pPr>
      <w:r w:rsidRPr="00054282">
        <w:rPr>
          <w:rFonts w:ascii="Times New Roman" w:eastAsia="Times New Roman" w:hAnsi="Times New Roman" w:cs="Times New Roman"/>
          <w:b/>
          <w:sz w:val="24"/>
        </w:rPr>
        <w:t>Выпускник получит возможность научиться:</w:t>
      </w:r>
    </w:p>
    <w:p w:rsidR="00054282" w:rsidRPr="00054282" w:rsidRDefault="00054282" w:rsidP="00054282">
      <w:pPr>
        <w:spacing w:line="26" w:lineRule="exact"/>
        <w:jc w:val="both"/>
        <w:rPr>
          <w:rFonts w:ascii="Times New Roman" w:eastAsia="Symbol" w:hAnsi="Times New Roman" w:cs="Times New Roman"/>
          <w:sz w:val="24"/>
        </w:rPr>
      </w:pPr>
    </w:p>
    <w:p w:rsidR="00054282" w:rsidRPr="00054282" w:rsidRDefault="00284188" w:rsidP="000A3E2C">
      <w:pPr>
        <w:numPr>
          <w:ilvl w:val="0"/>
          <w:numId w:val="19"/>
        </w:numPr>
        <w:tabs>
          <w:tab w:val="left" w:pos="364"/>
        </w:tabs>
        <w:spacing w:line="226" w:lineRule="auto"/>
        <w:jc w:val="both"/>
        <w:rPr>
          <w:rFonts w:ascii="Times New Roman" w:eastAsia="Symbol" w:hAnsi="Times New Roman" w:cs="Times New Roman"/>
          <w:sz w:val="24"/>
        </w:rPr>
      </w:pPr>
      <w:r>
        <w:rPr>
          <w:rFonts w:ascii="Times New Roman" w:eastAsia="Times New Roman" w:hAnsi="Times New Roman" w:cs="Times New Roman"/>
          <w:i/>
          <w:sz w:val="24"/>
        </w:rPr>
        <w:t xml:space="preserve">   </w:t>
      </w:r>
      <w:r w:rsidR="00054282" w:rsidRPr="00054282">
        <w:rPr>
          <w:rFonts w:ascii="Times New Roman" w:eastAsia="Times New Roman" w:hAnsi="Times New Roman" w:cs="Times New Roman"/>
          <w:i/>
          <w:sz w:val="24"/>
        </w:rPr>
        <w:t>использовать социокультурные реалии при создании устных и письменных высказываний;</w:t>
      </w:r>
    </w:p>
    <w:p w:rsidR="00054282" w:rsidRPr="00054282" w:rsidRDefault="00054282" w:rsidP="00054282">
      <w:pPr>
        <w:spacing w:line="32" w:lineRule="exact"/>
        <w:jc w:val="both"/>
        <w:rPr>
          <w:rFonts w:ascii="Times New Roman" w:eastAsia="Symbol" w:hAnsi="Times New Roman" w:cs="Times New Roman"/>
          <w:sz w:val="24"/>
        </w:rPr>
      </w:pPr>
    </w:p>
    <w:p w:rsidR="00054282" w:rsidRPr="00054282" w:rsidRDefault="00284188" w:rsidP="000A3E2C">
      <w:pPr>
        <w:numPr>
          <w:ilvl w:val="0"/>
          <w:numId w:val="19"/>
        </w:numPr>
        <w:tabs>
          <w:tab w:val="left" w:pos="364"/>
        </w:tabs>
        <w:spacing w:line="226" w:lineRule="auto"/>
        <w:jc w:val="both"/>
        <w:rPr>
          <w:rFonts w:ascii="Times New Roman" w:eastAsia="Symbol" w:hAnsi="Times New Roman" w:cs="Times New Roman"/>
          <w:sz w:val="24"/>
        </w:rPr>
      </w:pPr>
      <w:r>
        <w:rPr>
          <w:rFonts w:ascii="Times New Roman" w:eastAsia="Times New Roman" w:hAnsi="Times New Roman" w:cs="Times New Roman"/>
          <w:i/>
          <w:sz w:val="24"/>
        </w:rPr>
        <w:lastRenderedPageBreak/>
        <w:t xml:space="preserve">   </w:t>
      </w:r>
      <w:r w:rsidR="00054282" w:rsidRPr="00054282">
        <w:rPr>
          <w:rFonts w:ascii="Times New Roman" w:eastAsia="Times New Roman" w:hAnsi="Times New Roman" w:cs="Times New Roman"/>
          <w:i/>
          <w:sz w:val="24"/>
        </w:rPr>
        <w:t>находить сходство и различие в традициях родной страны и страны/стран изучаемого языка.</w:t>
      </w:r>
    </w:p>
    <w:p w:rsidR="00054282" w:rsidRPr="00054282" w:rsidRDefault="00054282" w:rsidP="00054282">
      <w:pPr>
        <w:spacing w:line="17" w:lineRule="exact"/>
        <w:jc w:val="both"/>
        <w:rPr>
          <w:rFonts w:ascii="Times New Roman" w:eastAsia="Symbol" w:hAnsi="Times New Roman" w:cs="Times New Roman"/>
          <w:sz w:val="24"/>
        </w:rPr>
      </w:pPr>
    </w:p>
    <w:p w:rsidR="00054282" w:rsidRPr="00054282" w:rsidRDefault="00054282" w:rsidP="00054282">
      <w:pPr>
        <w:spacing w:line="244" w:lineRule="auto"/>
        <w:ind w:right="5980"/>
        <w:jc w:val="both"/>
        <w:rPr>
          <w:rFonts w:ascii="Times New Roman" w:eastAsia="Times New Roman" w:hAnsi="Times New Roman" w:cs="Times New Roman"/>
          <w:b/>
          <w:sz w:val="23"/>
        </w:rPr>
      </w:pPr>
      <w:r w:rsidRPr="00054282">
        <w:rPr>
          <w:rFonts w:ascii="Times New Roman" w:eastAsia="Times New Roman" w:hAnsi="Times New Roman" w:cs="Times New Roman"/>
          <w:b/>
          <w:sz w:val="23"/>
        </w:rPr>
        <w:t>Компенсаторные умения Выпускник научится:</w:t>
      </w:r>
    </w:p>
    <w:p w:rsidR="00054282" w:rsidRPr="00054282" w:rsidRDefault="00054282" w:rsidP="00054282">
      <w:pPr>
        <w:spacing w:line="28" w:lineRule="exact"/>
        <w:jc w:val="both"/>
        <w:rPr>
          <w:rFonts w:ascii="Times New Roman" w:eastAsia="Symbol" w:hAnsi="Times New Roman" w:cs="Times New Roman"/>
          <w:sz w:val="24"/>
        </w:rPr>
      </w:pPr>
    </w:p>
    <w:p w:rsidR="00054282" w:rsidRPr="00054282" w:rsidRDefault="00284188" w:rsidP="000A3E2C">
      <w:pPr>
        <w:numPr>
          <w:ilvl w:val="0"/>
          <w:numId w:val="19"/>
        </w:numPr>
        <w:tabs>
          <w:tab w:val="left" w:pos="364"/>
        </w:tabs>
        <w:spacing w:line="226" w:lineRule="auto"/>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054282" w:rsidRPr="00054282">
        <w:rPr>
          <w:rFonts w:ascii="Times New Roman" w:eastAsia="Times New Roman" w:hAnsi="Times New Roman" w:cs="Times New Roman"/>
          <w:sz w:val="24"/>
        </w:rPr>
        <w:t>выходить из положения при дефиците языковых средств: использовать переспрос при говорении.</w:t>
      </w:r>
    </w:p>
    <w:p w:rsidR="00054282" w:rsidRPr="00054282" w:rsidRDefault="00054282" w:rsidP="00054282">
      <w:pPr>
        <w:spacing w:line="6" w:lineRule="exact"/>
        <w:jc w:val="both"/>
        <w:rPr>
          <w:rFonts w:ascii="Times New Roman" w:eastAsia="Symbol" w:hAnsi="Times New Roman" w:cs="Times New Roman"/>
          <w:sz w:val="24"/>
        </w:rPr>
      </w:pPr>
    </w:p>
    <w:p w:rsidR="00054282" w:rsidRPr="00054282" w:rsidRDefault="00054282" w:rsidP="00054282">
      <w:pPr>
        <w:spacing w:line="0" w:lineRule="atLeast"/>
        <w:jc w:val="both"/>
        <w:rPr>
          <w:rFonts w:ascii="Times New Roman" w:eastAsia="Times New Roman" w:hAnsi="Times New Roman" w:cs="Times New Roman"/>
          <w:b/>
          <w:sz w:val="24"/>
        </w:rPr>
      </w:pPr>
      <w:r w:rsidRPr="00054282">
        <w:rPr>
          <w:rFonts w:ascii="Times New Roman" w:eastAsia="Times New Roman" w:hAnsi="Times New Roman" w:cs="Times New Roman"/>
          <w:b/>
          <w:sz w:val="24"/>
        </w:rPr>
        <w:t>Выпускник получит возможность научиться:</w:t>
      </w:r>
    </w:p>
    <w:p w:rsidR="00054282" w:rsidRPr="00054282" w:rsidRDefault="00054282" w:rsidP="00054282">
      <w:pPr>
        <w:spacing w:line="26" w:lineRule="exact"/>
        <w:jc w:val="both"/>
        <w:rPr>
          <w:rFonts w:ascii="Times New Roman" w:eastAsia="Symbol" w:hAnsi="Times New Roman" w:cs="Times New Roman"/>
          <w:sz w:val="24"/>
        </w:rPr>
      </w:pPr>
    </w:p>
    <w:p w:rsidR="00054282" w:rsidRPr="00054282" w:rsidRDefault="00284188" w:rsidP="000A3E2C">
      <w:pPr>
        <w:numPr>
          <w:ilvl w:val="0"/>
          <w:numId w:val="19"/>
        </w:numPr>
        <w:tabs>
          <w:tab w:val="left" w:pos="364"/>
        </w:tabs>
        <w:spacing w:line="228" w:lineRule="auto"/>
        <w:jc w:val="both"/>
        <w:rPr>
          <w:rFonts w:ascii="Times New Roman" w:eastAsia="Symbol" w:hAnsi="Times New Roman" w:cs="Times New Roman"/>
          <w:sz w:val="24"/>
        </w:rPr>
      </w:pPr>
      <w:r>
        <w:rPr>
          <w:rFonts w:ascii="Times New Roman" w:eastAsia="Times New Roman" w:hAnsi="Times New Roman" w:cs="Times New Roman"/>
          <w:i/>
          <w:sz w:val="24"/>
        </w:rPr>
        <w:t xml:space="preserve">   </w:t>
      </w:r>
      <w:r w:rsidR="00054282" w:rsidRPr="00054282">
        <w:rPr>
          <w:rFonts w:ascii="Times New Roman" w:eastAsia="Times New Roman" w:hAnsi="Times New Roman" w:cs="Times New Roman"/>
          <w:i/>
          <w:sz w:val="24"/>
        </w:rPr>
        <w:t>использовать перифраз, синонимические и антонимические средства при говорении;</w:t>
      </w:r>
    </w:p>
    <w:p w:rsidR="00054282" w:rsidRPr="00054282" w:rsidRDefault="00054282" w:rsidP="00054282">
      <w:pPr>
        <w:spacing w:line="1" w:lineRule="exact"/>
        <w:jc w:val="both"/>
        <w:rPr>
          <w:rFonts w:ascii="Times New Roman" w:eastAsia="Symbol" w:hAnsi="Times New Roman" w:cs="Times New Roman"/>
          <w:sz w:val="24"/>
        </w:rPr>
      </w:pPr>
    </w:p>
    <w:p w:rsidR="00054282" w:rsidRPr="00054282" w:rsidRDefault="00284188" w:rsidP="000A3E2C">
      <w:pPr>
        <w:numPr>
          <w:ilvl w:val="0"/>
          <w:numId w:val="19"/>
        </w:numPr>
        <w:tabs>
          <w:tab w:val="left" w:pos="364"/>
        </w:tabs>
        <w:spacing w:line="0" w:lineRule="atLeast"/>
        <w:ind w:left="364" w:hanging="364"/>
        <w:jc w:val="both"/>
        <w:rPr>
          <w:rFonts w:ascii="Times New Roman" w:eastAsia="Symbol" w:hAnsi="Times New Roman" w:cs="Times New Roman"/>
          <w:sz w:val="24"/>
        </w:rPr>
      </w:pPr>
      <w:r>
        <w:rPr>
          <w:rFonts w:ascii="Times New Roman" w:eastAsia="Times New Roman" w:hAnsi="Times New Roman" w:cs="Times New Roman"/>
          <w:i/>
          <w:sz w:val="24"/>
        </w:rPr>
        <w:t xml:space="preserve">   </w:t>
      </w:r>
      <w:r w:rsidR="00054282" w:rsidRPr="00054282">
        <w:rPr>
          <w:rFonts w:ascii="Times New Roman" w:eastAsia="Times New Roman" w:hAnsi="Times New Roman" w:cs="Times New Roman"/>
          <w:i/>
          <w:sz w:val="24"/>
        </w:rPr>
        <w:t>пользоваться языковой и контекстуальной догадкой при аудировании и чтении.</w:t>
      </w:r>
    </w:p>
    <w:p w:rsidR="00054282" w:rsidRPr="00054282" w:rsidRDefault="00054282" w:rsidP="00054282">
      <w:pPr>
        <w:spacing w:line="2" w:lineRule="exact"/>
        <w:jc w:val="both"/>
        <w:rPr>
          <w:rFonts w:ascii="Times New Roman" w:eastAsia="Times New Roman" w:hAnsi="Times New Roman" w:cs="Times New Roman"/>
        </w:rPr>
      </w:pPr>
    </w:p>
    <w:p w:rsidR="00054282" w:rsidRPr="00054282" w:rsidRDefault="00054282" w:rsidP="00054282">
      <w:pPr>
        <w:spacing w:line="0" w:lineRule="atLeast"/>
        <w:jc w:val="both"/>
        <w:rPr>
          <w:rFonts w:ascii="Times New Roman" w:eastAsia="Times New Roman" w:hAnsi="Times New Roman" w:cs="Times New Roman"/>
          <w:b/>
          <w:sz w:val="24"/>
        </w:rPr>
      </w:pPr>
      <w:r w:rsidRPr="00054282">
        <w:rPr>
          <w:rFonts w:ascii="Times New Roman" w:eastAsia="Times New Roman" w:hAnsi="Times New Roman" w:cs="Times New Roman"/>
          <w:b/>
          <w:sz w:val="24"/>
        </w:rPr>
        <w:t>7класс:</w:t>
      </w:r>
    </w:p>
    <w:p w:rsidR="00054282" w:rsidRPr="00054282" w:rsidRDefault="00054282" w:rsidP="00054282">
      <w:pPr>
        <w:spacing w:line="12" w:lineRule="exact"/>
        <w:jc w:val="both"/>
        <w:rPr>
          <w:rFonts w:ascii="Times New Roman" w:eastAsia="Times New Roman" w:hAnsi="Times New Roman" w:cs="Times New Roman"/>
        </w:rPr>
      </w:pPr>
    </w:p>
    <w:p w:rsidR="00054282" w:rsidRPr="00054282" w:rsidRDefault="00054282" w:rsidP="00054282">
      <w:pPr>
        <w:spacing w:line="236" w:lineRule="auto"/>
        <w:ind w:right="5280"/>
        <w:jc w:val="both"/>
        <w:rPr>
          <w:rFonts w:ascii="Times New Roman" w:eastAsia="Times New Roman" w:hAnsi="Times New Roman" w:cs="Times New Roman"/>
          <w:b/>
          <w:sz w:val="24"/>
        </w:rPr>
      </w:pPr>
      <w:r w:rsidRPr="00054282">
        <w:rPr>
          <w:rFonts w:ascii="Times New Roman" w:eastAsia="Times New Roman" w:hAnsi="Times New Roman" w:cs="Times New Roman"/>
          <w:b/>
          <w:sz w:val="24"/>
        </w:rPr>
        <w:t>Коммуникативные умения Говорение.Диалогическая речь Выпускник научится:</w:t>
      </w:r>
    </w:p>
    <w:p w:rsidR="00054282" w:rsidRPr="00054282" w:rsidRDefault="00054282" w:rsidP="00054282">
      <w:pPr>
        <w:spacing w:line="28" w:lineRule="exact"/>
        <w:jc w:val="both"/>
        <w:rPr>
          <w:rFonts w:ascii="Times New Roman" w:eastAsia="Times New Roman" w:hAnsi="Times New Roman" w:cs="Times New Roman"/>
        </w:rPr>
      </w:pPr>
    </w:p>
    <w:p w:rsidR="00054282" w:rsidRPr="00054282" w:rsidRDefault="00284188" w:rsidP="000A3E2C">
      <w:pPr>
        <w:numPr>
          <w:ilvl w:val="0"/>
          <w:numId w:val="20"/>
        </w:numPr>
        <w:tabs>
          <w:tab w:val="left" w:pos="364"/>
        </w:tabs>
        <w:spacing w:line="233" w:lineRule="auto"/>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054282" w:rsidRPr="00054282">
        <w:rPr>
          <w:rFonts w:ascii="Times New Roman" w:eastAsia="Times New Roman" w:hAnsi="Times New Roman" w:cs="Times New Roman"/>
          <w:sz w:val="24"/>
        </w:rPr>
        <w:t>вести диалог (диалог этикетного характера,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w:t>
      </w:r>
    </w:p>
    <w:p w:rsidR="00054282" w:rsidRPr="00054282" w:rsidRDefault="00054282" w:rsidP="00054282">
      <w:pPr>
        <w:spacing w:line="5" w:lineRule="exact"/>
        <w:jc w:val="both"/>
        <w:rPr>
          <w:rFonts w:ascii="Times New Roman" w:eastAsia="Symbol" w:hAnsi="Times New Roman" w:cs="Times New Roman"/>
          <w:sz w:val="24"/>
        </w:rPr>
      </w:pPr>
    </w:p>
    <w:p w:rsidR="00054282" w:rsidRPr="00054282" w:rsidRDefault="00054282" w:rsidP="00054282">
      <w:pPr>
        <w:spacing w:line="0" w:lineRule="atLeast"/>
        <w:jc w:val="both"/>
        <w:rPr>
          <w:rFonts w:ascii="Times New Roman" w:eastAsia="Times New Roman" w:hAnsi="Times New Roman" w:cs="Times New Roman"/>
          <w:b/>
          <w:sz w:val="24"/>
        </w:rPr>
      </w:pPr>
      <w:r w:rsidRPr="00054282">
        <w:rPr>
          <w:rFonts w:ascii="Times New Roman" w:eastAsia="Times New Roman" w:hAnsi="Times New Roman" w:cs="Times New Roman"/>
          <w:b/>
          <w:sz w:val="24"/>
        </w:rPr>
        <w:t>Выпускник получит возможность научиться:</w:t>
      </w:r>
    </w:p>
    <w:p w:rsidR="00054282" w:rsidRPr="00054282" w:rsidRDefault="00284188" w:rsidP="000A3E2C">
      <w:pPr>
        <w:numPr>
          <w:ilvl w:val="0"/>
          <w:numId w:val="20"/>
        </w:numPr>
        <w:tabs>
          <w:tab w:val="left" w:pos="364"/>
        </w:tabs>
        <w:spacing w:line="237" w:lineRule="auto"/>
        <w:ind w:left="364" w:hanging="364"/>
        <w:jc w:val="both"/>
        <w:rPr>
          <w:rFonts w:ascii="Times New Roman" w:eastAsia="Symbol" w:hAnsi="Times New Roman" w:cs="Times New Roman"/>
          <w:sz w:val="24"/>
        </w:rPr>
      </w:pPr>
      <w:r>
        <w:rPr>
          <w:rFonts w:ascii="Times New Roman" w:eastAsia="Times New Roman" w:hAnsi="Times New Roman" w:cs="Times New Roman"/>
          <w:i/>
          <w:sz w:val="24"/>
        </w:rPr>
        <w:t xml:space="preserve">  </w:t>
      </w:r>
      <w:r w:rsidR="00054282" w:rsidRPr="00054282">
        <w:rPr>
          <w:rFonts w:ascii="Times New Roman" w:eastAsia="Times New Roman" w:hAnsi="Times New Roman" w:cs="Times New Roman"/>
          <w:i/>
          <w:sz w:val="24"/>
        </w:rPr>
        <w:t>вести диалог-обмен мнениями;</w:t>
      </w:r>
    </w:p>
    <w:p w:rsidR="00054282" w:rsidRPr="00054282" w:rsidRDefault="00284188" w:rsidP="000A3E2C">
      <w:pPr>
        <w:numPr>
          <w:ilvl w:val="0"/>
          <w:numId w:val="20"/>
        </w:numPr>
        <w:tabs>
          <w:tab w:val="left" w:pos="364"/>
        </w:tabs>
        <w:spacing w:line="239" w:lineRule="auto"/>
        <w:ind w:left="364" w:hanging="364"/>
        <w:jc w:val="both"/>
        <w:rPr>
          <w:rFonts w:ascii="Times New Roman" w:eastAsia="Symbol" w:hAnsi="Times New Roman" w:cs="Times New Roman"/>
          <w:sz w:val="24"/>
        </w:rPr>
      </w:pPr>
      <w:r>
        <w:rPr>
          <w:rFonts w:ascii="Times New Roman" w:eastAsia="Times New Roman" w:hAnsi="Times New Roman" w:cs="Times New Roman"/>
          <w:i/>
          <w:sz w:val="24"/>
        </w:rPr>
        <w:t xml:space="preserve">  </w:t>
      </w:r>
      <w:r w:rsidR="00054282" w:rsidRPr="00054282">
        <w:rPr>
          <w:rFonts w:ascii="Times New Roman" w:eastAsia="Times New Roman" w:hAnsi="Times New Roman" w:cs="Times New Roman"/>
          <w:i/>
          <w:sz w:val="24"/>
        </w:rPr>
        <w:t>брать и давать интервью;</w:t>
      </w:r>
    </w:p>
    <w:p w:rsidR="00054282" w:rsidRPr="00054282" w:rsidRDefault="00284188" w:rsidP="000A3E2C">
      <w:pPr>
        <w:numPr>
          <w:ilvl w:val="0"/>
          <w:numId w:val="20"/>
        </w:numPr>
        <w:tabs>
          <w:tab w:val="left" w:pos="364"/>
        </w:tabs>
        <w:spacing w:line="239" w:lineRule="auto"/>
        <w:ind w:left="364" w:hanging="364"/>
        <w:jc w:val="both"/>
        <w:rPr>
          <w:rFonts w:ascii="Times New Roman" w:eastAsia="Symbol" w:hAnsi="Times New Roman" w:cs="Times New Roman"/>
          <w:sz w:val="24"/>
        </w:rPr>
      </w:pPr>
      <w:r>
        <w:rPr>
          <w:rFonts w:ascii="Times New Roman" w:eastAsia="Times New Roman" w:hAnsi="Times New Roman" w:cs="Times New Roman"/>
          <w:i/>
          <w:sz w:val="24"/>
        </w:rPr>
        <w:t xml:space="preserve">  </w:t>
      </w:r>
      <w:r w:rsidR="00054282" w:rsidRPr="00054282">
        <w:rPr>
          <w:rFonts w:ascii="Times New Roman" w:eastAsia="Times New Roman" w:hAnsi="Times New Roman" w:cs="Times New Roman"/>
          <w:i/>
          <w:sz w:val="24"/>
        </w:rPr>
        <w:t>вести диалог-расспрос на основе нелинейного текста (таблицы, диаграммы и т.</w:t>
      </w:r>
    </w:p>
    <w:p w:rsidR="00054282" w:rsidRPr="00054282" w:rsidRDefault="00054282" w:rsidP="00054282">
      <w:pPr>
        <w:spacing w:line="237" w:lineRule="auto"/>
        <w:jc w:val="both"/>
        <w:rPr>
          <w:rFonts w:ascii="Times New Roman" w:eastAsia="Times New Roman" w:hAnsi="Times New Roman" w:cs="Times New Roman"/>
          <w:i/>
          <w:sz w:val="24"/>
        </w:rPr>
      </w:pPr>
      <w:r w:rsidRPr="00054282">
        <w:rPr>
          <w:rFonts w:ascii="Times New Roman" w:eastAsia="Times New Roman" w:hAnsi="Times New Roman" w:cs="Times New Roman"/>
          <w:i/>
          <w:sz w:val="24"/>
        </w:rPr>
        <w:t>д.).</w:t>
      </w:r>
    </w:p>
    <w:p w:rsidR="00054282" w:rsidRPr="00054282" w:rsidRDefault="00054282" w:rsidP="00054282">
      <w:pPr>
        <w:spacing w:line="18" w:lineRule="exact"/>
        <w:jc w:val="both"/>
        <w:rPr>
          <w:rFonts w:ascii="Times New Roman" w:eastAsia="Symbol" w:hAnsi="Times New Roman" w:cs="Times New Roman"/>
          <w:sz w:val="24"/>
        </w:rPr>
      </w:pPr>
    </w:p>
    <w:p w:rsidR="00054282" w:rsidRPr="00054282" w:rsidRDefault="00054282" w:rsidP="00054282">
      <w:pPr>
        <w:spacing w:line="234" w:lineRule="auto"/>
        <w:ind w:right="5040"/>
        <w:jc w:val="both"/>
        <w:rPr>
          <w:rFonts w:ascii="Times New Roman" w:eastAsia="Times New Roman" w:hAnsi="Times New Roman" w:cs="Times New Roman"/>
          <w:b/>
          <w:sz w:val="24"/>
        </w:rPr>
      </w:pPr>
      <w:r w:rsidRPr="00054282">
        <w:rPr>
          <w:rFonts w:ascii="Times New Roman" w:eastAsia="Times New Roman" w:hAnsi="Times New Roman" w:cs="Times New Roman"/>
          <w:b/>
          <w:sz w:val="24"/>
        </w:rPr>
        <w:t>Говорение. Монологическая речь Выпускник научится:</w:t>
      </w:r>
    </w:p>
    <w:p w:rsidR="00054282" w:rsidRPr="00054282" w:rsidRDefault="00054282" w:rsidP="00054282">
      <w:pPr>
        <w:spacing w:line="28" w:lineRule="exact"/>
        <w:jc w:val="both"/>
        <w:rPr>
          <w:rFonts w:ascii="Times New Roman" w:eastAsia="Symbol" w:hAnsi="Times New Roman" w:cs="Times New Roman"/>
          <w:sz w:val="24"/>
        </w:rPr>
      </w:pPr>
    </w:p>
    <w:p w:rsidR="00054282" w:rsidRPr="00054282" w:rsidRDefault="00284188" w:rsidP="000A3E2C">
      <w:pPr>
        <w:numPr>
          <w:ilvl w:val="0"/>
          <w:numId w:val="20"/>
        </w:numPr>
        <w:tabs>
          <w:tab w:val="left" w:pos="364"/>
        </w:tabs>
        <w:spacing w:line="226" w:lineRule="auto"/>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054282" w:rsidRPr="00054282">
        <w:rPr>
          <w:rFonts w:ascii="Times New Roman" w:eastAsia="Times New Roman" w:hAnsi="Times New Roman" w:cs="Times New Roman"/>
          <w:sz w:val="24"/>
        </w:rPr>
        <w:t>описывать события с опорой на зрительную наглядность и/или вербальную опору (ключевые слова, план, вопросы);</w:t>
      </w:r>
    </w:p>
    <w:p w:rsidR="00054282" w:rsidRPr="00054282" w:rsidRDefault="00054282" w:rsidP="00054282">
      <w:pPr>
        <w:spacing w:line="1" w:lineRule="exact"/>
        <w:jc w:val="both"/>
        <w:rPr>
          <w:rFonts w:ascii="Times New Roman" w:eastAsia="Symbol" w:hAnsi="Times New Roman" w:cs="Times New Roman"/>
          <w:sz w:val="24"/>
        </w:rPr>
      </w:pPr>
    </w:p>
    <w:p w:rsidR="00054282" w:rsidRPr="00054282" w:rsidRDefault="00284188" w:rsidP="000A3E2C">
      <w:pPr>
        <w:numPr>
          <w:ilvl w:val="0"/>
          <w:numId w:val="20"/>
        </w:numPr>
        <w:tabs>
          <w:tab w:val="left" w:pos="364"/>
        </w:tabs>
        <w:spacing w:line="0" w:lineRule="atLeast"/>
        <w:ind w:left="364" w:hanging="364"/>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054282" w:rsidRPr="00054282">
        <w:rPr>
          <w:rFonts w:ascii="Times New Roman" w:eastAsia="Times New Roman" w:hAnsi="Times New Roman" w:cs="Times New Roman"/>
          <w:sz w:val="24"/>
        </w:rPr>
        <w:t>давать краткую характеристику реальных людей и литературных персонажей;</w:t>
      </w:r>
    </w:p>
    <w:p w:rsidR="00054282" w:rsidRPr="00054282" w:rsidRDefault="00054282" w:rsidP="00054282">
      <w:pPr>
        <w:spacing w:line="31" w:lineRule="exact"/>
        <w:jc w:val="both"/>
        <w:rPr>
          <w:rFonts w:ascii="Times New Roman" w:eastAsia="Symbol" w:hAnsi="Times New Roman" w:cs="Times New Roman"/>
          <w:sz w:val="24"/>
        </w:rPr>
      </w:pPr>
    </w:p>
    <w:p w:rsidR="00054282" w:rsidRPr="00054282" w:rsidRDefault="00284188" w:rsidP="000A3E2C">
      <w:pPr>
        <w:numPr>
          <w:ilvl w:val="0"/>
          <w:numId w:val="20"/>
        </w:numPr>
        <w:tabs>
          <w:tab w:val="left" w:pos="364"/>
        </w:tabs>
        <w:spacing w:line="226" w:lineRule="auto"/>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054282" w:rsidRPr="00054282">
        <w:rPr>
          <w:rFonts w:ascii="Times New Roman" w:eastAsia="Times New Roman" w:hAnsi="Times New Roman" w:cs="Times New Roman"/>
          <w:sz w:val="24"/>
        </w:rPr>
        <w:t>передавать основное содержание прочитанного текста с опорой или без опоры на текст, ключевые слова/ план/ вопросы;</w:t>
      </w:r>
    </w:p>
    <w:p w:rsidR="00054282" w:rsidRPr="00054282" w:rsidRDefault="00054282" w:rsidP="00054282">
      <w:pPr>
        <w:spacing w:line="32" w:lineRule="exact"/>
        <w:jc w:val="both"/>
        <w:rPr>
          <w:rFonts w:ascii="Times New Roman" w:eastAsia="Symbol" w:hAnsi="Times New Roman" w:cs="Times New Roman"/>
          <w:sz w:val="24"/>
        </w:rPr>
      </w:pPr>
    </w:p>
    <w:p w:rsidR="00054282" w:rsidRPr="00054282" w:rsidRDefault="00284188" w:rsidP="000A3E2C">
      <w:pPr>
        <w:numPr>
          <w:ilvl w:val="0"/>
          <w:numId w:val="20"/>
        </w:numPr>
        <w:tabs>
          <w:tab w:val="left" w:pos="364"/>
        </w:tabs>
        <w:spacing w:line="226" w:lineRule="auto"/>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054282" w:rsidRPr="00054282">
        <w:rPr>
          <w:rFonts w:ascii="Times New Roman" w:eastAsia="Times New Roman" w:hAnsi="Times New Roman" w:cs="Times New Roman"/>
          <w:sz w:val="24"/>
        </w:rPr>
        <w:t>описывать картинку/ фото с опорой или без опоры на ключевые слова/ план/ вопросы.</w:t>
      </w:r>
    </w:p>
    <w:p w:rsidR="00054282" w:rsidRPr="00054282" w:rsidRDefault="00054282" w:rsidP="00054282">
      <w:pPr>
        <w:spacing w:line="6" w:lineRule="exact"/>
        <w:jc w:val="both"/>
        <w:rPr>
          <w:rFonts w:ascii="Times New Roman" w:eastAsia="Symbol" w:hAnsi="Times New Roman" w:cs="Times New Roman"/>
          <w:sz w:val="24"/>
        </w:rPr>
      </w:pPr>
    </w:p>
    <w:p w:rsidR="00054282" w:rsidRPr="00054282" w:rsidRDefault="00054282" w:rsidP="00054282">
      <w:pPr>
        <w:spacing w:line="0" w:lineRule="atLeast"/>
        <w:jc w:val="both"/>
        <w:rPr>
          <w:rFonts w:ascii="Times New Roman" w:eastAsia="Times New Roman" w:hAnsi="Times New Roman" w:cs="Times New Roman"/>
          <w:b/>
          <w:sz w:val="24"/>
        </w:rPr>
      </w:pPr>
      <w:r w:rsidRPr="00054282">
        <w:rPr>
          <w:rFonts w:ascii="Times New Roman" w:eastAsia="Times New Roman" w:hAnsi="Times New Roman" w:cs="Times New Roman"/>
          <w:b/>
          <w:sz w:val="24"/>
        </w:rPr>
        <w:t>Выпускник получит возможность научиться:</w:t>
      </w:r>
    </w:p>
    <w:p w:rsidR="00054282" w:rsidRPr="00054282" w:rsidRDefault="00284188" w:rsidP="000A3E2C">
      <w:pPr>
        <w:numPr>
          <w:ilvl w:val="0"/>
          <w:numId w:val="20"/>
        </w:numPr>
        <w:tabs>
          <w:tab w:val="left" w:pos="364"/>
        </w:tabs>
        <w:spacing w:line="237" w:lineRule="auto"/>
        <w:ind w:left="364" w:hanging="364"/>
        <w:jc w:val="both"/>
        <w:rPr>
          <w:rFonts w:ascii="Times New Roman" w:eastAsia="Symbol" w:hAnsi="Times New Roman" w:cs="Times New Roman"/>
          <w:sz w:val="24"/>
        </w:rPr>
      </w:pPr>
      <w:r>
        <w:rPr>
          <w:rFonts w:ascii="Times New Roman" w:eastAsia="Times New Roman" w:hAnsi="Times New Roman" w:cs="Times New Roman"/>
          <w:i/>
          <w:sz w:val="24"/>
        </w:rPr>
        <w:t xml:space="preserve">    </w:t>
      </w:r>
      <w:r w:rsidR="00054282" w:rsidRPr="00054282">
        <w:rPr>
          <w:rFonts w:ascii="Times New Roman" w:eastAsia="Times New Roman" w:hAnsi="Times New Roman" w:cs="Times New Roman"/>
          <w:i/>
          <w:sz w:val="24"/>
        </w:rPr>
        <w:t>делать сообщение на заданную тему на основе прочитанного;</w:t>
      </w:r>
    </w:p>
    <w:p w:rsidR="00054282" w:rsidRPr="00054282" w:rsidRDefault="00054282" w:rsidP="00054282">
      <w:pPr>
        <w:spacing w:line="29" w:lineRule="exact"/>
        <w:jc w:val="both"/>
        <w:rPr>
          <w:rFonts w:ascii="Times New Roman" w:eastAsia="Symbol" w:hAnsi="Times New Roman" w:cs="Times New Roman"/>
          <w:sz w:val="24"/>
        </w:rPr>
      </w:pPr>
    </w:p>
    <w:p w:rsidR="00284188" w:rsidRPr="00284188" w:rsidRDefault="00284188" w:rsidP="00284188">
      <w:pPr>
        <w:tabs>
          <w:tab w:val="left" w:pos="364"/>
        </w:tabs>
        <w:spacing w:line="226" w:lineRule="auto"/>
        <w:jc w:val="both"/>
        <w:rPr>
          <w:rFonts w:ascii="Times New Roman" w:eastAsia="Symbol" w:hAnsi="Times New Roman" w:cs="Times New Roman"/>
          <w:sz w:val="24"/>
        </w:rPr>
      </w:pPr>
      <w:r>
        <w:rPr>
          <w:rFonts w:ascii="Times New Roman" w:eastAsia="Times New Roman" w:hAnsi="Times New Roman" w:cs="Times New Roman"/>
          <w:i/>
          <w:sz w:val="24"/>
        </w:rPr>
        <w:t xml:space="preserve">          </w:t>
      </w:r>
      <w:r w:rsidR="00054282" w:rsidRPr="00054282">
        <w:rPr>
          <w:rFonts w:ascii="Times New Roman" w:eastAsia="Times New Roman" w:hAnsi="Times New Roman" w:cs="Times New Roman"/>
          <w:i/>
          <w:sz w:val="24"/>
        </w:rPr>
        <w:t xml:space="preserve">комментировать факты из прочитанного/ прослушанного текста, выражать и </w:t>
      </w:r>
      <w:r>
        <w:rPr>
          <w:rFonts w:ascii="Times New Roman" w:eastAsia="Times New Roman" w:hAnsi="Times New Roman" w:cs="Times New Roman"/>
          <w:i/>
          <w:sz w:val="24"/>
        </w:rPr>
        <w:t xml:space="preserve">    </w:t>
      </w:r>
    </w:p>
    <w:p w:rsidR="00054282" w:rsidRPr="00054282" w:rsidRDefault="00054282" w:rsidP="00284188">
      <w:pPr>
        <w:tabs>
          <w:tab w:val="left" w:pos="364"/>
        </w:tabs>
        <w:spacing w:line="226" w:lineRule="auto"/>
        <w:jc w:val="both"/>
        <w:rPr>
          <w:rFonts w:ascii="Times New Roman" w:eastAsia="Symbol" w:hAnsi="Times New Roman" w:cs="Times New Roman"/>
          <w:sz w:val="24"/>
        </w:rPr>
      </w:pPr>
      <w:r w:rsidRPr="00054282">
        <w:rPr>
          <w:rFonts w:ascii="Times New Roman" w:eastAsia="Times New Roman" w:hAnsi="Times New Roman" w:cs="Times New Roman"/>
          <w:i/>
          <w:sz w:val="24"/>
        </w:rPr>
        <w:t>аргументировать свое отношение к прочитанному/ прослушанному;</w:t>
      </w:r>
    </w:p>
    <w:p w:rsidR="00054282" w:rsidRPr="00054282" w:rsidRDefault="00054282" w:rsidP="00054282">
      <w:pPr>
        <w:spacing w:line="32" w:lineRule="exact"/>
        <w:jc w:val="both"/>
        <w:rPr>
          <w:rFonts w:ascii="Times New Roman" w:eastAsia="Symbol" w:hAnsi="Times New Roman" w:cs="Times New Roman"/>
          <w:sz w:val="24"/>
        </w:rPr>
      </w:pPr>
    </w:p>
    <w:p w:rsidR="00054282" w:rsidRPr="00054282" w:rsidRDefault="00284188" w:rsidP="000A3E2C">
      <w:pPr>
        <w:numPr>
          <w:ilvl w:val="0"/>
          <w:numId w:val="20"/>
        </w:numPr>
        <w:tabs>
          <w:tab w:val="left" w:pos="364"/>
        </w:tabs>
        <w:spacing w:line="226" w:lineRule="auto"/>
        <w:jc w:val="both"/>
        <w:rPr>
          <w:rFonts w:ascii="Times New Roman" w:eastAsia="Symbol" w:hAnsi="Times New Roman" w:cs="Times New Roman"/>
          <w:sz w:val="24"/>
        </w:rPr>
      </w:pPr>
      <w:r>
        <w:rPr>
          <w:rFonts w:ascii="Times New Roman" w:eastAsia="Times New Roman" w:hAnsi="Times New Roman" w:cs="Times New Roman"/>
          <w:i/>
          <w:sz w:val="24"/>
        </w:rPr>
        <w:t xml:space="preserve">    </w:t>
      </w:r>
      <w:r w:rsidR="00054282" w:rsidRPr="00054282">
        <w:rPr>
          <w:rFonts w:ascii="Times New Roman" w:eastAsia="Times New Roman" w:hAnsi="Times New Roman" w:cs="Times New Roman"/>
          <w:i/>
          <w:sz w:val="24"/>
        </w:rPr>
        <w:t>кратко высказываться без предварительной подготовки на заданную тему в соответствии с предложенной ситуацией общения;</w:t>
      </w:r>
    </w:p>
    <w:p w:rsidR="00054282" w:rsidRPr="00054282" w:rsidRDefault="00054282" w:rsidP="00054282">
      <w:pPr>
        <w:spacing w:line="31" w:lineRule="exact"/>
        <w:jc w:val="both"/>
        <w:rPr>
          <w:rFonts w:ascii="Times New Roman" w:eastAsia="Symbol" w:hAnsi="Times New Roman" w:cs="Times New Roman"/>
          <w:sz w:val="24"/>
        </w:rPr>
      </w:pPr>
    </w:p>
    <w:p w:rsidR="00054282" w:rsidRPr="00054282" w:rsidRDefault="00284188" w:rsidP="000A3E2C">
      <w:pPr>
        <w:numPr>
          <w:ilvl w:val="0"/>
          <w:numId w:val="20"/>
        </w:numPr>
        <w:tabs>
          <w:tab w:val="left" w:pos="364"/>
        </w:tabs>
        <w:spacing w:line="228" w:lineRule="auto"/>
        <w:jc w:val="both"/>
        <w:rPr>
          <w:rFonts w:ascii="Times New Roman" w:eastAsia="Symbol" w:hAnsi="Times New Roman" w:cs="Times New Roman"/>
          <w:sz w:val="24"/>
        </w:rPr>
      </w:pPr>
      <w:r>
        <w:rPr>
          <w:rFonts w:ascii="Times New Roman" w:eastAsia="Times New Roman" w:hAnsi="Times New Roman" w:cs="Times New Roman"/>
          <w:i/>
          <w:sz w:val="24"/>
        </w:rPr>
        <w:t xml:space="preserve">   </w:t>
      </w:r>
      <w:r w:rsidR="00054282" w:rsidRPr="00054282">
        <w:rPr>
          <w:rFonts w:ascii="Times New Roman" w:eastAsia="Times New Roman" w:hAnsi="Times New Roman" w:cs="Times New Roman"/>
          <w:i/>
          <w:sz w:val="24"/>
        </w:rPr>
        <w:t>кратко высказываться с опорой на нелинейный текст (таблицы, диаграммы, расписание и т. п.);</w:t>
      </w:r>
    </w:p>
    <w:p w:rsidR="00054282" w:rsidRPr="00054282" w:rsidRDefault="00284188" w:rsidP="000A3E2C">
      <w:pPr>
        <w:numPr>
          <w:ilvl w:val="0"/>
          <w:numId w:val="21"/>
        </w:numPr>
        <w:tabs>
          <w:tab w:val="left" w:pos="364"/>
        </w:tabs>
        <w:spacing w:line="0" w:lineRule="atLeast"/>
        <w:ind w:left="364" w:hanging="364"/>
        <w:jc w:val="both"/>
        <w:rPr>
          <w:rFonts w:ascii="Times New Roman" w:eastAsia="Symbol" w:hAnsi="Times New Roman" w:cs="Times New Roman"/>
          <w:sz w:val="24"/>
        </w:rPr>
      </w:pPr>
      <w:bookmarkStart w:id="28" w:name="page38"/>
      <w:bookmarkEnd w:id="28"/>
      <w:r>
        <w:rPr>
          <w:rFonts w:ascii="Times New Roman" w:eastAsia="Times New Roman" w:hAnsi="Times New Roman" w:cs="Times New Roman"/>
          <w:i/>
          <w:sz w:val="24"/>
        </w:rPr>
        <w:t xml:space="preserve">   </w:t>
      </w:r>
      <w:r w:rsidR="00054282" w:rsidRPr="00054282">
        <w:rPr>
          <w:rFonts w:ascii="Times New Roman" w:eastAsia="Times New Roman" w:hAnsi="Times New Roman" w:cs="Times New Roman"/>
          <w:i/>
          <w:sz w:val="24"/>
        </w:rPr>
        <w:t>кратко излагать результаты выполненной проектной работы</w:t>
      </w:r>
      <w:r w:rsidR="00054282" w:rsidRPr="00054282">
        <w:rPr>
          <w:rFonts w:ascii="Times New Roman" w:eastAsia="Times New Roman" w:hAnsi="Times New Roman" w:cs="Times New Roman"/>
          <w:sz w:val="24"/>
        </w:rPr>
        <w:t>.</w:t>
      </w:r>
    </w:p>
    <w:p w:rsidR="00054282" w:rsidRPr="00054282" w:rsidRDefault="00054282" w:rsidP="00054282">
      <w:pPr>
        <w:spacing w:line="17" w:lineRule="exact"/>
        <w:jc w:val="both"/>
        <w:rPr>
          <w:rFonts w:ascii="Times New Roman" w:eastAsia="Symbol" w:hAnsi="Times New Roman" w:cs="Times New Roman"/>
          <w:sz w:val="24"/>
        </w:rPr>
      </w:pPr>
    </w:p>
    <w:p w:rsidR="005256CD" w:rsidRDefault="00054282" w:rsidP="00054282">
      <w:pPr>
        <w:spacing w:line="245" w:lineRule="auto"/>
        <w:ind w:right="6300"/>
        <w:jc w:val="both"/>
        <w:rPr>
          <w:rFonts w:ascii="Times New Roman" w:eastAsia="Times New Roman" w:hAnsi="Times New Roman" w:cs="Times New Roman"/>
          <w:b/>
          <w:sz w:val="23"/>
        </w:rPr>
      </w:pPr>
      <w:r w:rsidRPr="00054282">
        <w:rPr>
          <w:rFonts w:ascii="Times New Roman" w:eastAsia="Times New Roman" w:hAnsi="Times New Roman" w:cs="Times New Roman"/>
          <w:b/>
          <w:sz w:val="23"/>
        </w:rPr>
        <w:t xml:space="preserve">Аудирование </w:t>
      </w:r>
    </w:p>
    <w:p w:rsidR="00054282" w:rsidRPr="00054282" w:rsidRDefault="00054282" w:rsidP="00054282">
      <w:pPr>
        <w:spacing w:line="245" w:lineRule="auto"/>
        <w:ind w:right="6300"/>
        <w:jc w:val="both"/>
        <w:rPr>
          <w:rFonts w:ascii="Times New Roman" w:eastAsia="Times New Roman" w:hAnsi="Times New Roman" w:cs="Times New Roman"/>
          <w:b/>
          <w:sz w:val="23"/>
        </w:rPr>
      </w:pPr>
      <w:r w:rsidRPr="00054282">
        <w:rPr>
          <w:rFonts w:ascii="Times New Roman" w:eastAsia="Times New Roman" w:hAnsi="Times New Roman" w:cs="Times New Roman"/>
          <w:b/>
          <w:sz w:val="23"/>
        </w:rPr>
        <w:t>Выпускник научится:</w:t>
      </w:r>
    </w:p>
    <w:p w:rsidR="00054282" w:rsidRPr="00054282" w:rsidRDefault="00054282" w:rsidP="00054282">
      <w:pPr>
        <w:spacing w:line="26" w:lineRule="exact"/>
        <w:jc w:val="both"/>
        <w:rPr>
          <w:rFonts w:ascii="Times New Roman" w:eastAsia="Symbol" w:hAnsi="Times New Roman" w:cs="Times New Roman"/>
          <w:sz w:val="24"/>
        </w:rPr>
      </w:pPr>
    </w:p>
    <w:p w:rsidR="00054282" w:rsidRPr="00054282" w:rsidRDefault="00284188" w:rsidP="000A3E2C">
      <w:pPr>
        <w:numPr>
          <w:ilvl w:val="0"/>
          <w:numId w:val="21"/>
        </w:numPr>
        <w:tabs>
          <w:tab w:val="left" w:pos="364"/>
        </w:tabs>
        <w:spacing w:line="226" w:lineRule="auto"/>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054282" w:rsidRPr="00054282">
        <w:rPr>
          <w:rFonts w:ascii="Times New Roman" w:eastAsia="Times New Roman" w:hAnsi="Times New Roman" w:cs="Times New Roman"/>
          <w:sz w:val="24"/>
        </w:rPr>
        <w:t>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rsidR="00054282" w:rsidRPr="00054282" w:rsidRDefault="00054282" w:rsidP="00054282">
      <w:pPr>
        <w:spacing w:line="32" w:lineRule="exact"/>
        <w:jc w:val="both"/>
        <w:rPr>
          <w:rFonts w:ascii="Times New Roman" w:eastAsia="Symbol" w:hAnsi="Times New Roman" w:cs="Times New Roman"/>
          <w:sz w:val="24"/>
        </w:rPr>
      </w:pPr>
    </w:p>
    <w:p w:rsidR="00054282" w:rsidRPr="00054282" w:rsidRDefault="00284188" w:rsidP="000A3E2C">
      <w:pPr>
        <w:numPr>
          <w:ilvl w:val="0"/>
          <w:numId w:val="21"/>
        </w:numPr>
        <w:tabs>
          <w:tab w:val="left" w:pos="364"/>
        </w:tabs>
        <w:spacing w:line="230" w:lineRule="auto"/>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054282" w:rsidRPr="00054282">
        <w:rPr>
          <w:rFonts w:ascii="Times New Roman" w:eastAsia="Times New Roman" w:hAnsi="Times New Roman" w:cs="Times New Roman"/>
          <w:sz w:val="24"/>
        </w:rPr>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054282" w:rsidRPr="00054282" w:rsidRDefault="00054282" w:rsidP="00054282">
      <w:pPr>
        <w:spacing w:line="7" w:lineRule="exact"/>
        <w:jc w:val="both"/>
        <w:rPr>
          <w:rFonts w:ascii="Times New Roman" w:eastAsia="Symbol" w:hAnsi="Times New Roman" w:cs="Times New Roman"/>
          <w:sz w:val="24"/>
        </w:rPr>
      </w:pPr>
    </w:p>
    <w:p w:rsidR="00054282" w:rsidRPr="00054282" w:rsidRDefault="00054282" w:rsidP="00054282">
      <w:pPr>
        <w:spacing w:line="0" w:lineRule="atLeast"/>
        <w:jc w:val="both"/>
        <w:rPr>
          <w:rFonts w:ascii="Times New Roman" w:eastAsia="Times New Roman" w:hAnsi="Times New Roman" w:cs="Times New Roman"/>
          <w:b/>
          <w:sz w:val="24"/>
        </w:rPr>
      </w:pPr>
      <w:r w:rsidRPr="00054282">
        <w:rPr>
          <w:rFonts w:ascii="Times New Roman" w:eastAsia="Times New Roman" w:hAnsi="Times New Roman" w:cs="Times New Roman"/>
          <w:b/>
          <w:sz w:val="24"/>
        </w:rPr>
        <w:t>Выпускник получит возможность научиться:</w:t>
      </w:r>
    </w:p>
    <w:p w:rsidR="00054282" w:rsidRPr="00054282" w:rsidRDefault="00284188" w:rsidP="000A3E2C">
      <w:pPr>
        <w:numPr>
          <w:ilvl w:val="0"/>
          <w:numId w:val="21"/>
        </w:numPr>
        <w:tabs>
          <w:tab w:val="left" w:pos="364"/>
        </w:tabs>
        <w:spacing w:line="237" w:lineRule="auto"/>
        <w:ind w:left="364" w:hanging="364"/>
        <w:jc w:val="both"/>
        <w:rPr>
          <w:rFonts w:ascii="Times New Roman" w:eastAsia="Symbol" w:hAnsi="Times New Roman" w:cs="Times New Roman"/>
          <w:sz w:val="24"/>
        </w:rPr>
      </w:pPr>
      <w:r>
        <w:rPr>
          <w:rFonts w:ascii="Times New Roman" w:eastAsia="Times New Roman" w:hAnsi="Times New Roman" w:cs="Times New Roman"/>
          <w:i/>
          <w:sz w:val="24"/>
        </w:rPr>
        <w:t xml:space="preserve">  </w:t>
      </w:r>
      <w:r w:rsidR="00054282" w:rsidRPr="00054282">
        <w:rPr>
          <w:rFonts w:ascii="Times New Roman" w:eastAsia="Times New Roman" w:hAnsi="Times New Roman" w:cs="Times New Roman"/>
          <w:i/>
          <w:sz w:val="24"/>
        </w:rPr>
        <w:t>выделять основную тему в воспринимаемом на слух тексте;</w:t>
      </w:r>
    </w:p>
    <w:p w:rsidR="00054282" w:rsidRPr="00054282" w:rsidRDefault="00054282" w:rsidP="00054282">
      <w:pPr>
        <w:spacing w:line="29" w:lineRule="exact"/>
        <w:jc w:val="both"/>
        <w:rPr>
          <w:rFonts w:ascii="Times New Roman" w:eastAsia="Symbol" w:hAnsi="Times New Roman" w:cs="Times New Roman"/>
          <w:sz w:val="24"/>
        </w:rPr>
      </w:pPr>
    </w:p>
    <w:p w:rsidR="00054282" w:rsidRPr="00054282" w:rsidRDefault="00284188" w:rsidP="000A3E2C">
      <w:pPr>
        <w:numPr>
          <w:ilvl w:val="0"/>
          <w:numId w:val="21"/>
        </w:numPr>
        <w:tabs>
          <w:tab w:val="left" w:pos="364"/>
        </w:tabs>
        <w:spacing w:line="226" w:lineRule="auto"/>
        <w:jc w:val="both"/>
        <w:rPr>
          <w:rFonts w:ascii="Times New Roman" w:eastAsia="Symbol" w:hAnsi="Times New Roman" w:cs="Times New Roman"/>
          <w:sz w:val="24"/>
        </w:rPr>
      </w:pPr>
      <w:r>
        <w:rPr>
          <w:rFonts w:ascii="Times New Roman" w:eastAsia="Times New Roman" w:hAnsi="Times New Roman" w:cs="Times New Roman"/>
          <w:i/>
          <w:sz w:val="24"/>
        </w:rPr>
        <w:t xml:space="preserve">  </w:t>
      </w:r>
      <w:r w:rsidR="00054282" w:rsidRPr="00054282">
        <w:rPr>
          <w:rFonts w:ascii="Times New Roman" w:eastAsia="Times New Roman" w:hAnsi="Times New Roman" w:cs="Times New Roman"/>
          <w:i/>
          <w:sz w:val="24"/>
        </w:rPr>
        <w:t>использовать контекстуальную или языковую догадку при восприятии на слух текстов, содержащих незнакомые слова.</w:t>
      </w:r>
    </w:p>
    <w:p w:rsidR="00054282" w:rsidRPr="00054282" w:rsidRDefault="00054282" w:rsidP="00054282">
      <w:pPr>
        <w:spacing w:line="17" w:lineRule="exact"/>
        <w:jc w:val="both"/>
        <w:rPr>
          <w:rFonts w:ascii="Times New Roman" w:eastAsia="Symbol" w:hAnsi="Times New Roman" w:cs="Times New Roman"/>
          <w:sz w:val="24"/>
        </w:rPr>
      </w:pPr>
    </w:p>
    <w:p w:rsidR="00054282" w:rsidRPr="00054282" w:rsidRDefault="00054282" w:rsidP="00054282">
      <w:pPr>
        <w:spacing w:line="234" w:lineRule="auto"/>
        <w:ind w:right="6300"/>
        <w:jc w:val="both"/>
        <w:rPr>
          <w:rFonts w:ascii="Times New Roman" w:eastAsia="Times New Roman" w:hAnsi="Times New Roman" w:cs="Times New Roman"/>
          <w:b/>
          <w:sz w:val="24"/>
        </w:rPr>
      </w:pPr>
      <w:r w:rsidRPr="00054282">
        <w:rPr>
          <w:rFonts w:ascii="Times New Roman" w:eastAsia="Times New Roman" w:hAnsi="Times New Roman" w:cs="Times New Roman"/>
          <w:b/>
          <w:sz w:val="24"/>
        </w:rPr>
        <w:t>Чтение Выпускник научится:</w:t>
      </w:r>
    </w:p>
    <w:p w:rsidR="00054282" w:rsidRPr="00054282" w:rsidRDefault="00054282" w:rsidP="00054282">
      <w:pPr>
        <w:spacing w:line="28" w:lineRule="exact"/>
        <w:jc w:val="both"/>
        <w:rPr>
          <w:rFonts w:ascii="Times New Roman" w:eastAsia="Symbol" w:hAnsi="Times New Roman" w:cs="Times New Roman"/>
          <w:sz w:val="24"/>
        </w:rPr>
      </w:pPr>
    </w:p>
    <w:p w:rsidR="00054282" w:rsidRPr="00054282" w:rsidRDefault="00284188" w:rsidP="000A3E2C">
      <w:pPr>
        <w:numPr>
          <w:ilvl w:val="0"/>
          <w:numId w:val="21"/>
        </w:numPr>
        <w:tabs>
          <w:tab w:val="left" w:pos="364"/>
        </w:tabs>
        <w:spacing w:line="226" w:lineRule="auto"/>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054282" w:rsidRPr="00054282">
        <w:rPr>
          <w:rFonts w:ascii="Times New Roman" w:eastAsia="Times New Roman" w:hAnsi="Times New Roman" w:cs="Times New Roman"/>
          <w:sz w:val="24"/>
        </w:rPr>
        <w:t>читать и понимать основное содержание несложных аутентичных текстов, содержащие отдельные неизученные языковые явления;</w:t>
      </w:r>
    </w:p>
    <w:p w:rsidR="00054282" w:rsidRPr="00054282" w:rsidRDefault="00054282" w:rsidP="00054282">
      <w:pPr>
        <w:spacing w:line="32" w:lineRule="exact"/>
        <w:jc w:val="both"/>
        <w:rPr>
          <w:rFonts w:ascii="Times New Roman" w:eastAsia="Symbol" w:hAnsi="Times New Roman" w:cs="Times New Roman"/>
          <w:sz w:val="24"/>
        </w:rPr>
      </w:pPr>
    </w:p>
    <w:p w:rsidR="00054282" w:rsidRPr="00054282" w:rsidRDefault="00284188" w:rsidP="000A3E2C">
      <w:pPr>
        <w:numPr>
          <w:ilvl w:val="0"/>
          <w:numId w:val="21"/>
        </w:numPr>
        <w:tabs>
          <w:tab w:val="left" w:pos="364"/>
        </w:tabs>
        <w:spacing w:line="230" w:lineRule="auto"/>
        <w:jc w:val="both"/>
        <w:rPr>
          <w:rFonts w:ascii="Times New Roman" w:eastAsia="Symbol" w:hAnsi="Times New Roman" w:cs="Times New Roman"/>
          <w:sz w:val="24"/>
        </w:rPr>
      </w:pPr>
      <w:r>
        <w:rPr>
          <w:rFonts w:ascii="Times New Roman" w:eastAsia="Times New Roman" w:hAnsi="Times New Roman" w:cs="Times New Roman"/>
          <w:sz w:val="24"/>
        </w:rPr>
        <w:lastRenderedPageBreak/>
        <w:t xml:space="preserve">   </w:t>
      </w:r>
      <w:r w:rsidR="00054282" w:rsidRPr="00054282">
        <w:rPr>
          <w:rFonts w:ascii="Times New Roman" w:eastAsia="Times New Roman" w:hAnsi="Times New Roman" w:cs="Times New Roman"/>
          <w:sz w:val="24"/>
        </w:rPr>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054282" w:rsidRPr="00054282" w:rsidRDefault="00054282" w:rsidP="00054282">
      <w:pPr>
        <w:spacing w:line="32" w:lineRule="exact"/>
        <w:jc w:val="both"/>
        <w:rPr>
          <w:rFonts w:ascii="Times New Roman" w:eastAsia="Symbol" w:hAnsi="Times New Roman" w:cs="Times New Roman"/>
          <w:sz w:val="24"/>
        </w:rPr>
      </w:pPr>
    </w:p>
    <w:p w:rsidR="00054282" w:rsidRPr="00054282" w:rsidRDefault="00284188" w:rsidP="000A3E2C">
      <w:pPr>
        <w:numPr>
          <w:ilvl w:val="0"/>
          <w:numId w:val="21"/>
        </w:numPr>
        <w:tabs>
          <w:tab w:val="left" w:pos="364"/>
        </w:tabs>
        <w:spacing w:line="226" w:lineRule="auto"/>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054282" w:rsidRPr="00054282">
        <w:rPr>
          <w:rFonts w:ascii="Times New Roman" w:eastAsia="Times New Roman" w:hAnsi="Times New Roman" w:cs="Times New Roman"/>
          <w:sz w:val="24"/>
        </w:rPr>
        <w:t>читать и полностью понимать несложные аутентичные тексты, построенные на изученном языковом материале;</w:t>
      </w:r>
    </w:p>
    <w:p w:rsidR="00054282" w:rsidRPr="00054282" w:rsidRDefault="00054282" w:rsidP="00054282">
      <w:pPr>
        <w:spacing w:line="32" w:lineRule="exact"/>
        <w:jc w:val="both"/>
        <w:rPr>
          <w:rFonts w:ascii="Times New Roman" w:eastAsia="Symbol" w:hAnsi="Times New Roman" w:cs="Times New Roman"/>
          <w:sz w:val="24"/>
        </w:rPr>
      </w:pPr>
    </w:p>
    <w:p w:rsidR="00054282" w:rsidRPr="00054282" w:rsidRDefault="00284188" w:rsidP="000A3E2C">
      <w:pPr>
        <w:numPr>
          <w:ilvl w:val="0"/>
          <w:numId w:val="21"/>
        </w:numPr>
        <w:tabs>
          <w:tab w:val="left" w:pos="424"/>
        </w:tabs>
        <w:spacing w:line="235" w:lineRule="auto"/>
        <w:jc w:val="both"/>
        <w:rPr>
          <w:rFonts w:ascii="Times New Roman" w:eastAsia="Symbol" w:hAnsi="Times New Roman" w:cs="Times New Roman"/>
          <w:sz w:val="23"/>
        </w:rPr>
      </w:pPr>
      <w:r>
        <w:rPr>
          <w:rFonts w:ascii="Times New Roman" w:eastAsia="Times New Roman" w:hAnsi="Times New Roman" w:cs="Times New Roman"/>
          <w:sz w:val="23"/>
        </w:rPr>
        <w:t xml:space="preserve">  </w:t>
      </w:r>
      <w:r w:rsidR="00054282" w:rsidRPr="00054282">
        <w:rPr>
          <w:rFonts w:ascii="Times New Roman" w:eastAsia="Times New Roman" w:hAnsi="Times New Roman" w:cs="Times New Roman"/>
          <w:sz w:val="23"/>
        </w:rPr>
        <w:t>выразительно читать вслух небольшие построенные на изученном языковом материале аутентичные тексты, демонстрируя понимание прочитанного.</w:t>
      </w:r>
    </w:p>
    <w:p w:rsidR="00054282" w:rsidRPr="00054282" w:rsidRDefault="00054282" w:rsidP="00054282">
      <w:pPr>
        <w:spacing w:line="4" w:lineRule="exact"/>
        <w:jc w:val="both"/>
        <w:rPr>
          <w:rFonts w:ascii="Times New Roman" w:eastAsia="Times New Roman" w:hAnsi="Times New Roman" w:cs="Times New Roman"/>
        </w:rPr>
      </w:pPr>
    </w:p>
    <w:p w:rsidR="00054282" w:rsidRPr="00054282" w:rsidRDefault="00054282" w:rsidP="00054282">
      <w:pPr>
        <w:spacing w:line="0" w:lineRule="atLeast"/>
        <w:jc w:val="both"/>
        <w:rPr>
          <w:rFonts w:ascii="Times New Roman" w:eastAsia="Times New Roman" w:hAnsi="Times New Roman" w:cs="Times New Roman"/>
          <w:b/>
          <w:sz w:val="24"/>
        </w:rPr>
      </w:pPr>
      <w:r w:rsidRPr="00054282">
        <w:rPr>
          <w:rFonts w:ascii="Times New Roman" w:eastAsia="Times New Roman" w:hAnsi="Times New Roman" w:cs="Times New Roman"/>
          <w:b/>
          <w:sz w:val="24"/>
        </w:rPr>
        <w:t>Выпускник получит возможность научиться:</w:t>
      </w:r>
    </w:p>
    <w:p w:rsidR="00054282" w:rsidRPr="00054282" w:rsidRDefault="00054282" w:rsidP="00054282">
      <w:pPr>
        <w:spacing w:line="27" w:lineRule="exact"/>
        <w:jc w:val="both"/>
        <w:rPr>
          <w:rFonts w:ascii="Times New Roman" w:eastAsia="Times New Roman" w:hAnsi="Times New Roman" w:cs="Times New Roman"/>
        </w:rPr>
      </w:pPr>
    </w:p>
    <w:p w:rsidR="00054282" w:rsidRPr="00054282" w:rsidRDefault="00284188" w:rsidP="000A3E2C">
      <w:pPr>
        <w:numPr>
          <w:ilvl w:val="0"/>
          <w:numId w:val="22"/>
        </w:numPr>
        <w:tabs>
          <w:tab w:val="left" w:pos="364"/>
        </w:tabs>
        <w:spacing w:line="226" w:lineRule="auto"/>
        <w:jc w:val="both"/>
        <w:rPr>
          <w:rFonts w:ascii="Times New Roman" w:eastAsia="Symbol" w:hAnsi="Times New Roman" w:cs="Times New Roman"/>
          <w:sz w:val="24"/>
        </w:rPr>
      </w:pPr>
      <w:r>
        <w:rPr>
          <w:rFonts w:ascii="Times New Roman" w:eastAsia="Times New Roman" w:hAnsi="Times New Roman" w:cs="Times New Roman"/>
          <w:i/>
          <w:sz w:val="24"/>
        </w:rPr>
        <w:t xml:space="preserve">   </w:t>
      </w:r>
      <w:r w:rsidR="00054282" w:rsidRPr="00054282">
        <w:rPr>
          <w:rFonts w:ascii="Times New Roman" w:eastAsia="Times New Roman" w:hAnsi="Times New Roman" w:cs="Times New Roman"/>
          <w:i/>
          <w:sz w:val="24"/>
        </w:rPr>
        <w:t>устанавливать причинно-следственную взаимосвязь фактов и событий, изложенных в несложном аутентичном тексте;</w:t>
      </w:r>
    </w:p>
    <w:p w:rsidR="00054282" w:rsidRPr="00054282" w:rsidRDefault="00054282" w:rsidP="00054282">
      <w:pPr>
        <w:spacing w:line="32" w:lineRule="exact"/>
        <w:jc w:val="both"/>
        <w:rPr>
          <w:rFonts w:ascii="Times New Roman" w:eastAsia="Symbol" w:hAnsi="Times New Roman" w:cs="Times New Roman"/>
          <w:sz w:val="24"/>
        </w:rPr>
      </w:pPr>
    </w:p>
    <w:p w:rsidR="00054282" w:rsidRPr="00054282" w:rsidRDefault="00284188" w:rsidP="000A3E2C">
      <w:pPr>
        <w:numPr>
          <w:ilvl w:val="0"/>
          <w:numId w:val="22"/>
        </w:numPr>
        <w:tabs>
          <w:tab w:val="left" w:pos="364"/>
        </w:tabs>
        <w:spacing w:line="226" w:lineRule="auto"/>
        <w:jc w:val="both"/>
        <w:rPr>
          <w:rFonts w:ascii="Times New Roman" w:eastAsia="Symbol" w:hAnsi="Times New Roman" w:cs="Times New Roman"/>
          <w:sz w:val="24"/>
        </w:rPr>
      </w:pPr>
      <w:r>
        <w:rPr>
          <w:rFonts w:ascii="Times New Roman" w:eastAsia="Times New Roman" w:hAnsi="Times New Roman" w:cs="Times New Roman"/>
          <w:i/>
          <w:sz w:val="24"/>
        </w:rPr>
        <w:t xml:space="preserve">   </w:t>
      </w:r>
      <w:r w:rsidR="00054282" w:rsidRPr="00054282">
        <w:rPr>
          <w:rFonts w:ascii="Times New Roman" w:eastAsia="Times New Roman" w:hAnsi="Times New Roman" w:cs="Times New Roman"/>
          <w:i/>
          <w:sz w:val="24"/>
        </w:rPr>
        <w:t>восстанавливать текст из разрозненных абзацев или путем добавления выпущенных фрагментов.</w:t>
      </w:r>
    </w:p>
    <w:p w:rsidR="00054282" w:rsidRPr="00054282" w:rsidRDefault="00054282" w:rsidP="00054282">
      <w:pPr>
        <w:spacing w:line="17" w:lineRule="exact"/>
        <w:jc w:val="both"/>
        <w:rPr>
          <w:rFonts w:ascii="Times New Roman" w:eastAsia="Symbol" w:hAnsi="Times New Roman" w:cs="Times New Roman"/>
          <w:sz w:val="24"/>
        </w:rPr>
      </w:pPr>
    </w:p>
    <w:p w:rsidR="005256CD" w:rsidRDefault="00054282" w:rsidP="00054282">
      <w:pPr>
        <w:spacing w:line="245" w:lineRule="auto"/>
        <w:ind w:right="6300"/>
        <w:jc w:val="both"/>
        <w:rPr>
          <w:rFonts w:ascii="Times New Roman" w:eastAsia="Times New Roman" w:hAnsi="Times New Roman" w:cs="Times New Roman"/>
          <w:b/>
          <w:sz w:val="23"/>
        </w:rPr>
      </w:pPr>
      <w:r w:rsidRPr="00054282">
        <w:rPr>
          <w:rFonts w:ascii="Times New Roman" w:eastAsia="Times New Roman" w:hAnsi="Times New Roman" w:cs="Times New Roman"/>
          <w:b/>
          <w:sz w:val="23"/>
        </w:rPr>
        <w:t xml:space="preserve">Письменная речь </w:t>
      </w:r>
    </w:p>
    <w:p w:rsidR="00054282" w:rsidRPr="00054282" w:rsidRDefault="00054282" w:rsidP="00054282">
      <w:pPr>
        <w:spacing w:line="245" w:lineRule="auto"/>
        <w:ind w:right="6300"/>
        <w:jc w:val="both"/>
        <w:rPr>
          <w:rFonts w:ascii="Times New Roman" w:eastAsia="Times New Roman" w:hAnsi="Times New Roman" w:cs="Times New Roman"/>
          <w:b/>
          <w:sz w:val="23"/>
        </w:rPr>
      </w:pPr>
      <w:r w:rsidRPr="00054282">
        <w:rPr>
          <w:rFonts w:ascii="Times New Roman" w:eastAsia="Times New Roman" w:hAnsi="Times New Roman" w:cs="Times New Roman"/>
          <w:b/>
          <w:sz w:val="23"/>
        </w:rPr>
        <w:t>Выпускник научится:</w:t>
      </w:r>
    </w:p>
    <w:p w:rsidR="00054282" w:rsidRPr="00054282" w:rsidRDefault="00054282" w:rsidP="00054282">
      <w:pPr>
        <w:spacing w:line="26" w:lineRule="exact"/>
        <w:jc w:val="both"/>
        <w:rPr>
          <w:rFonts w:ascii="Times New Roman" w:eastAsia="Symbol" w:hAnsi="Times New Roman" w:cs="Times New Roman"/>
          <w:sz w:val="24"/>
        </w:rPr>
      </w:pPr>
    </w:p>
    <w:p w:rsidR="00054282" w:rsidRPr="00054282" w:rsidRDefault="00284188" w:rsidP="000A3E2C">
      <w:pPr>
        <w:numPr>
          <w:ilvl w:val="0"/>
          <w:numId w:val="22"/>
        </w:numPr>
        <w:tabs>
          <w:tab w:val="left" w:pos="364"/>
        </w:tabs>
        <w:spacing w:line="226" w:lineRule="auto"/>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054282" w:rsidRPr="00054282">
        <w:rPr>
          <w:rFonts w:ascii="Times New Roman" w:eastAsia="Times New Roman" w:hAnsi="Times New Roman" w:cs="Times New Roman"/>
          <w:sz w:val="24"/>
        </w:rPr>
        <w:t>заполнять анкеты и формуляры, сообщая о себе основные сведения (имя, фамилия, пол, возраст, гражданство, национальность, адрес и т. д.);</w:t>
      </w:r>
    </w:p>
    <w:p w:rsidR="00054282" w:rsidRPr="00054282" w:rsidRDefault="00054282" w:rsidP="00054282">
      <w:pPr>
        <w:spacing w:line="32" w:lineRule="exact"/>
        <w:jc w:val="both"/>
        <w:rPr>
          <w:rFonts w:ascii="Times New Roman" w:eastAsia="Symbol" w:hAnsi="Times New Roman" w:cs="Times New Roman"/>
          <w:sz w:val="24"/>
        </w:rPr>
      </w:pPr>
    </w:p>
    <w:p w:rsidR="00054282" w:rsidRPr="00054282" w:rsidRDefault="00284188" w:rsidP="000A3E2C">
      <w:pPr>
        <w:numPr>
          <w:ilvl w:val="0"/>
          <w:numId w:val="22"/>
        </w:numPr>
        <w:tabs>
          <w:tab w:val="left" w:pos="364"/>
        </w:tabs>
        <w:spacing w:line="230" w:lineRule="auto"/>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054282" w:rsidRPr="00054282">
        <w:rPr>
          <w:rFonts w:ascii="Times New Roman" w:eastAsia="Times New Roman" w:hAnsi="Times New Roman" w:cs="Times New Roman"/>
          <w:sz w:val="24"/>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w:t>
      </w:r>
    </w:p>
    <w:p w:rsidR="00054282" w:rsidRPr="00054282" w:rsidRDefault="00054282" w:rsidP="00054282">
      <w:pPr>
        <w:spacing w:line="34" w:lineRule="exact"/>
        <w:jc w:val="both"/>
        <w:rPr>
          <w:rFonts w:ascii="Times New Roman" w:eastAsia="Symbol" w:hAnsi="Times New Roman" w:cs="Times New Roman"/>
          <w:sz w:val="24"/>
        </w:rPr>
      </w:pPr>
    </w:p>
    <w:p w:rsidR="00284188" w:rsidRPr="00284188" w:rsidRDefault="00284188" w:rsidP="000A3E2C">
      <w:pPr>
        <w:numPr>
          <w:ilvl w:val="0"/>
          <w:numId w:val="22"/>
        </w:numPr>
        <w:tabs>
          <w:tab w:val="left" w:pos="364"/>
        </w:tabs>
        <w:spacing w:line="233" w:lineRule="auto"/>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054282" w:rsidRPr="00054282">
        <w:rPr>
          <w:rFonts w:ascii="Times New Roman" w:eastAsia="Times New Roman" w:hAnsi="Times New Roman" w:cs="Times New Roman"/>
          <w:sz w:val="24"/>
        </w:rPr>
        <w:t>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w:t>
      </w:r>
      <w:r>
        <w:rPr>
          <w:rFonts w:ascii="Times New Roman" w:eastAsia="Times New Roman" w:hAnsi="Times New Roman" w:cs="Times New Roman"/>
          <w:sz w:val="24"/>
        </w:rPr>
        <w:t xml:space="preserve"> </w:t>
      </w:r>
      <w:r w:rsidR="00054282" w:rsidRPr="00054282">
        <w:rPr>
          <w:rFonts w:ascii="Times New Roman" w:eastAsia="Times New Roman" w:hAnsi="Times New Roman" w:cs="Times New Roman"/>
          <w:sz w:val="24"/>
        </w:rPr>
        <w:t xml:space="preserve">апрашивать аналогичную информацию о друге по переписке; </w:t>
      </w:r>
      <w:r>
        <w:rPr>
          <w:rFonts w:ascii="Times New Roman" w:eastAsia="Times New Roman" w:hAnsi="Times New Roman" w:cs="Times New Roman"/>
          <w:sz w:val="24"/>
        </w:rPr>
        <w:t xml:space="preserve"> </w:t>
      </w:r>
    </w:p>
    <w:p w:rsidR="00054282" w:rsidRPr="00054282" w:rsidRDefault="00284188" w:rsidP="000A3E2C">
      <w:pPr>
        <w:numPr>
          <w:ilvl w:val="0"/>
          <w:numId w:val="22"/>
        </w:numPr>
        <w:tabs>
          <w:tab w:val="left" w:pos="364"/>
        </w:tabs>
        <w:spacing w:line="233" w:lineRule="auto"/>
        <w:ind w:left="364" w:right="140" w:hanging="364"/>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054282" w:rsidRPr="00054282">
        <w:rPr>
          <w:rFonts w:ascii="Times New Roman" w:eastAsia="Times New Roman" w:hAnsi="Times New Roman" w:cs="Times New Roman"/>
          <w:sz w:val="24"/>
        </w:rPr>
        <w:t>выражать благодарность, извинения, просьбу;</w:t>
      </w:r>
    </w:p>
    <w:p w:rsidR="00054282" w:rsidRPr="00054282" w:rsidRDefault="00054282" w:rsidP="00054282">
      <w:pPr>
        <w:spacing w:line="3" w:lineRule="exact"/>
        <w:jc w:val="both"/>
        <w:rPr>
          <w:rFonts w:ascii="Times New Roman" w:eastAsia="Symbol" w:hAnsi="Times New Roman" w:cs="Times New Roman"/>
          <w:sz w:val="24"/>
        </w:rPr>
      </w:pPr>
    </w:p>
    <w:p w:rsidR="00054282" w:rsidRPr="00054282" w:rsidRDefault="00284188" w:rsidP="000A3E2C">
      <w:pPr>
        <w:numPr>
          <w:ilvl w:val="0"/>
          <w:numId w:val="22"/>
        </w:numPr>
        <w:tabs>
          <w:tab w:val="left" w:pos="364"/>
        </w:tabs>
        <w:spacing w:line="0" w:lineRule="atLeast"/>
        <w:ind w:left="364" w:hanging="364"/>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054282" w:rsidRPr="00054282">
        <w:rPr>
          <w:rFonts w:ascii="Times New Roman" w:eastAsia="Times New Roman" w:hAnsi="Times New Roman" w:cs="Times New Roman"/>
          <w:sz w:val="24"/>
        </w:rPr>
        <w:t>писать небольшие письменные высказывания с опорой на образец/ план.</w:t>
      </w:r>
    </w:p>
    <w:p w:rsidR="00054282" w:rsidRPr="00054282" w:rsidRDefault="00054282" w:rsidP="00054282">
      <w:pPr>
        <w:spacing w:line="2" w:lineRule="exact"/>
        <w:jc w:val="both"/>
        <w:rPr>
          <w:rFonts w:ascii="Times New Roman" w:eastAsia="Symbol" w:hAnsi="Times New Roman" w:cs="Times New Roman"/>
          <w:sz w:val="24"/>
        </w:rPr>
      </w:pPr>
    </w:p>
    <w:p w:rsidR="00054282" w:rsidRPr="00054282" w:rsidRDefault="00054282" w:rsidP="00054282">
      <w:pPr>
        <w:spacing w:line="0" w:lineRule="atLeast"/>
        <w:jc w:val="both"/>
        <w:rPr>
          <w:rFonts w:ascii="Times New Roman" w:eastAsia="Times New Roman" w:hAnsi="Times New Roman" w:cs="Times New Roman"/>
          <w:b/>
          <w:sz w:val="24"/>
        </w:rPr>
      </w:pPr>
      <w:r w:rsidRPr="00054282">
        <w:rPr>
          <w:rFonts w:ascii="Times New Roman" w:eastAsia="Times New Roman" w:hAnsi="Times New Roman" w:cs="Times New Roman"/>
          <w:b/>
          <w:sz w:val="24"/>
        </w:rPr>
        <w:t>Выпускник получит возможность научиться:</w:t>
      </w:r>
    </w:p>
    <w:p w:rsidR="00054282" w:rsidRPr="00054282" w:rsidRDefault="00054282" w:rsidP="00054282">
      <w:pPr>
        <w:spacing w:line="26" w:lineRule="exact"/>
        <w:jc w:val="both"/>
        <w:rPr>
          <w:rFonts w:ascii="Times New Roman" w:eastAsia="Symbol" w:hAnsi="Times New Roman" w:cs="Times New Roman"/>
          <w:sz w:val="24"/>
        </w:rPr>
      </w:pPr>
    </w:p>
    <w:p w:rsidR="00054282" w:rsidRPr="00054282" w:rsidRDefault="00284188" w:rsidP="000A3E2C">
      <w:pPr>
        <w:numPr>
          <w:ilvl w:val="0"/>
          <w:numId w:val="22"/>
        </w:numPr>
        <w:tabs>
          <w:tab w:val="left" w:pos="364"/>
        </w:tabs>
        <w:spacing w:line="226" w:lineRule="auto"/>
        <w:jc w:val="both"/>
        <w:rPr>
          <w:rFonts w:ascii="Times New Roman" w:eastAsia="Symbol" w:hAnsi="Times New Roman" w:cs="Times New Roman"/>
          <w:sz w:val="24"/>
        </w:rPr>
      </w:pPr>
      <w:r>
        <w:rPr>
          <w:rFonts w:ascii="Times New Roman" w:eastAsia="Times New Roman" w:hAnsi="Times New Roman" w:cs="Times New Roman"/>
          <w:i/>
          <w:sz w:val="24"/>
        </w:rPr>
        <w:t xml:space="preserve">  </w:t>
      </w:r>
      <w:r w:rsidR="00054282" w:rsidRPr="00054282">
        <w:rPr>
          <w:rFonts w:ascii="Times New Roman" w:eastAsia="Times New Roman" w:hAnsi="Times New Roman" w:cs="Times New Roman"/>
          <w:i/>
          <w:sz w:val="24"/>
        </w:rPr>
        <w:t>делать краткие выписки из текста с целью их использования в собственных устных высказываниях;</w:t>
      </w:r>
    </w:p>
    <w:p w:rsidR="00054282" w:rsidRPr="00054282" w:rsidRDefault="00054282" w:rsidP="00054282">
      <w:pPr>
        <w:spacing w:line="32" w:lineRule="exact"/>
        <w:jc w:val="both"/>
        <w:rPr>
          <w:rFonts w:ascii="Times New Roman" w:eastAsia="Symbol" w:hAnsi="Times New Roman" w:cs="Times New Roman"/>
          <w:sz w:val="24"/>
        </w:rPr>
      </w:pPr>
    </w:p>
    <w:p w:rsidR="00054282" w:rsidRPr="00054282" w:rsidRDefault="00284188" w:rsidP="000A3E2C">
      <w:pPr>
        <w:numPr>
          <w:ilvl w:val="0"/>
          <w:numId w:val="22"/>
        </w:numPr>
        <w:tabs>
          <w:tab w:val="left" w:pos="364"/>
        </w:tabs>
        <w:spacing w:line="226" w:lineRule="auto"/>
        <w:jc w:val="both"/>
        <w:rPr>
          <w:rFonts w:ascii="Times New Roman" w:eastAsia="Symbol" w:hAnsi="Times New Roman" w:cs="Times New Roman"/>
          <w:sz w:val="24"/>
        </w:rPr>
      </w:pPr>
      <w:r>
        <w:rPr>
          <w:rFonts w:ascii="Times New Roman" w:eastAsia="Times New Roman" w:hAnsi="Times New Roman" w:cs="Times New Roman"/>
          <w:i/>
          <w:sz w:val="24"/>
        </w:rPr>
        <w:t xml:space="preserve">  </w:t>
      </w:r>
      <w:r w:rsidR="00054282" w:rsidRPr="00054282">
        <w:rPr>
          <w:rFonts w:ascii="Times New Roman" w:eastAsia="Times New Roman" w:hAnsi="Times New Roman" w:cs="Times New Roman"/>
          <w:i/>
          <w:sz w:val="24"/>
        </w:rPr>
        <w:t xml:space="preserve">писать электронное письмо (e-mail) зарубежному другу в ответ на электронное </w:t>
      </w:r>
      <w:r>
        <w:rPr>
          <w:rFonts w:ascii="Times New Roman" w:eastAsia="Times New Roman" w:hAnsi="Times New Roman" w:cs="Times New Roman"/>
          <w:i/>
          <w:sz w:val="24"/>
        </w:rPr>
        <w:t xml:space="preserve">  </w:t>
      </w:r>
      <w:r w:rsidR="00054282" w:rsidRPr="00054282">
        <w:rPr>
          <w:rFonts w:ascii="Times New Roman" w:eastAsia="Times New Roman" w:hAnsi="Times New Roman" w:cs="Times New Roman"/>
          <w:i/>
          <w:sz w:val="24"/>
        </w:rPr>
        <w:t>письмо-стимул;</w:t>
      </w:r>
    </w:p>
    <w:p w:rsidR="00054282" w:rsidRPr="00054282" w:rsidRDefault="00054282" w:rsidP="00054282">
      <w:pPr>
        <w:spacing w:line="1" w:lineRule="exact"/>
        <w:jc w:val="both"/>
        <w:rPr>
          <w:rFonts w:ascii="Times New Roman" w:eastAsia="Symbol" w:hAnsi="Times New Roman" w:cs="Times New Roman"/>
          <w:sz w:val="24"/>
        </w:rPr>
      </w:pPr>
    </w:p>
    <w:p w:rsidR="00054282" w:rsidRPr="00054282" w:rsidRDefault="00284188" w:rsidP="000A3E2C">
      <w:pPr>
        <w:numPr>
          <w:ilvl w:val="0"/>
          <w:numId w:val="22"/>
        </w:numPr>
        <w:tabs>
          <w:tab w:val="left" w:pos="364"/>
        </w:tabs>
        <w:spacing w:line="0" w:lineRule="atLeast"/>
        <w:ind w:left="364" w:hanging="364"/>
        <w:jc w:val="both"/>
        <w:rPr>
          <w:rFonts w:ascii="Times New Roman" w:eastAsia="Symbol" w:hAnsi="Times New Roman" w:cs="Times New Roman"/>
          <w:sz w:val="24"/>
        </w:rPr>
      </w:pPr>
      <w:r>
        <w:rPr>
          <w:rFonts w:ascii="Times New Roman" w:eastAsia="Times New Roman" w:hAnsi="Times New Roman" w:cs="Times New Roman"/>
          <w:i/>
          <w:sz w:val="24"/>
        </w:rPr>
        <w:t xml:space="preserve">  </w:t>
      </w:r>
      <w:r w:rsidR="00054282" w:rsidRPr="00054282">
        <w:rPr>
          <w:rFonts w:ascii="Times New Roman" w:eastAsia="Times New Roman" w:hAnsi="Times New Roman" w:cs="Times New Roman"/>
          <w:i/>
          <w:sz w:val="24"/>
        </w:rPr>
        <w:t>составлять план/ тезисы устного или письменного сообщения;</w:t>
      </w:r>
    </w:p>
    <w:p w:rsidR="00054282" w:rsidRPr="00054282" w:rsidRDefault="00284188" w:rsidP="000A3E2C">
      <w:pPr>
        <w:numPr>
          <w:ilvl w:val="0"/>
          <w:numId w:val="22"/>
        </w:numPr>
        <w:tabs>
          <w:tab w:val="left" w:pos="364"/>
        </w:tabs>
        <w:spacing w:line="239" w:lineRule="auto"/>
        <w:ind w:left="364" w:hanging="364"/>
        <w:jc w:val="both"/>
        <w:rPr>
          <w:rFonts w:ascii="Times New Roman" w:eastAsia="Symbol" w:hAnsi="Times New Roman" w:cs="Times New Roman"/>
          <w:sz w:val="24"/>
        </w:rPr>
      </w:pPr>
      <w:r>
        <w:rPr>
          <w:rFonts w:ascii="Times New Roman" w:eastAsia="Times New Roman" w:hAnsi="Times New Roman" w:cs="Times New Roman"/>
          <w:i/>
          <w:sz w:val="24"/>
        </w:rPr>
        <w:t xml:space="preserve">  </w:t>
      </w:r>
      <w:r w:rsidR="00054282" w:rsidRPr="00054282">
        <w:rPr>
          <w:rFonts w:ascii="Times New Roman" w:eastAsia="Times New Roman" w:hAnsi="Times New Roman" w:cs="Times New Roman"/>
          <w:i/>
          <w:sz w:val="24"/>
        </w:rPr>
        <w:t>кратко излагать в письменном виде результаты проектной деятельности;</w:t>
      </w:r>
    </w:p>
    <w:p w:rsidR="00054282" w:rsidRPr="00054282" w:rsidRDefault="00054282" w:rsidP="00054282">
      <w:pPr>
        <w:spacing w:line="29" w:lineRule="exact"/>
        <w:jc w:val="both"/>
        <w:rPr>
          <w:rFonts w:ascii="Times New Roman" w:eastAsia="Symbol" w:hAnsi="Times New Roman" w:cs="Times New Roman"/>
          <w:sz w:val="24"/>
        </w:rPr>
      </w:pPr>
    </w:p>
    <w:p w:rsidR="00054282" w:rsidRPr="00054282" w:rsidRDefault="00284188" w:rsidP="000A3E2C">
      <w:pPr>
        <w:numPr>
          <w:ilvl w:val="0"/>
          <w:numId w:val="22"/>
        </w:numPr>
        <w:tabs>
          <w:tab w:val="left" w:pos="364"/>
        </w:tabs>
        <w:spacing w:line="228" w:lineRule="auto"/>
        <w:jc w:val="both"/>
        <w:rPr>
          <w:rFonts w:ascii="Times New Roman" w:eastAsia="Symbol" w:hAnsi="Times New Roman" w:cs="Times New Roman"/>
          <w:sz w:val="24"/>
        </w:rPr>
      </w:pPr>
      <w:r>
        <w:rPr>
          <w:rFonts w:ascii="Times New Roman" w:eastAsia="Times New Roman" w:hAnsi="Times New Roman" w:cs="Times New Roman"/>
          <w:i/>
          <w:sz w:val="24"/>
        </w:rPr>
        <w:t xml:space="preserve">  </w:t>
      </w:r>
      <w:r w:rsidR="00054282" w:rsidRPr="00054282">
        <w:rPr>
          <w:rFonts w:ascii="Times New Roman" w:eastAsia="Times New Roman" w:hAnsi="Times New Roman" w:cs="Times New Roman"/>
          <w:i/>
          <w:sz w:val="24"/>
        </w:rPr>
        <w:t>писать небольшое письменное высказывание с опорой на нелинейный текст (таблицы, диаграммы и т. п.).</w:t>
      </w:r>
    </w:p>
    <w:p w:rsidR="00054282" w:rsidRPr="00054282" w:rsidRDefault="00054282" w:rsidP="00054282">
      <w:pPr>
        <w:spacing w:line="17" w:lineRule="exact"/>
        <w:jc w:val="both"/>
        <w:rPr>
          <w:rFonts w:ascii="Times New Roman" w:eastAsia="Symbol" w:hAnsi="Times New Roman" w:cs="Times New Roman"/>
          <w:sz w:val="24"/>
        </w:rPr>
      </w:pPr>
    </w:p>
    <w:p w:rsidR="00054282" w:rsidRPr="00054282" w:rsidRDefault="00054282" w:rsidP="00054282">
      <w:pPr>
        <w:spacing w:line="234" w:lineRule="auto"/>
        <w:ind w:right="3340"/>
        <w:jc w:val="both"/>
        <w:rPr>
          <w:rFonts w:ascii="Times New Roman" w:eastAsia="Times New Roman" w:hAnsi="Times New Roman" w:cs="Times New Roman"/>
          <w:b/>
          <w:sz w:val="24"/>
        </w:rPr>
      </w:pPr>
      <w:r w:rsidRPr="00054282">
        <w:rPr>
          <w:rFonts w:ascii="Times New Roman" w:eastAsia="Times New Roman" w:hAnsi="Times New Roman" w:cs="Times New Roman"/>
          <w:b/>
          <w:sz w:val="24"/>
        </w:rPr>
        <w:t>Языковые навыки и средства оперирования ими Орфография и пунктуация</w:t>
      </w:r>
    </w:p>
    <w:p w:rsidR="00054282" w:rsidRPr="00054282" w:rsidRDefault="00054282" w:rsidP="00054282">
      <w:pPr>
        <w:spacing w:line="0" w:lineRule="atLeast"/>
        <w:jc w:val="both"/>
        <w:rPr>
          <w:rFonts w:ascii="Times New Roman" w:eastAsia="Times New Roman" w:hAnsi="Times New Roman" w:cs="Times New Roman"/>
          <w:b/>
          <w:sz w:val="24"/>
        </w:rPr>
      </w:pPr>
      <w:bookmarkStart w:id="29" w:name="page39"/>
      <w:bookmarkEnd w:id="29"/>
      <w:r w:rsidRPr="00054282">
        <w:rPr>
          <w:rFonts w:ascii="Times New Roman" w:eastAsia="Times New Roman" w:hAnsi="Times New Roman" w:cs="Times New Roman"/>
          <w:b/>
          <w:sz w:val="24"/>
        </w:rPr>
        <w:t>Выпускник научится:</w:t>
      </w:r>
    </w:p>
    <w:p w:rsidR="00054282" w:rsidRPr="00054282" w:rsidRDefault="00284188" w:rsidP="000A3E2C">
      <w:pPr>
        <w:numPr>
          <w:ilvl w:val="0"/>
          <w:numId w:val="23"/>
        </w:numPr>
        <w:tabs>
          <w:tab w:val="left" w:pos="364"/>
        </w:tabs>
        <w:spacing w:line="237" w:lineRule="auto"/>
        <w:ind w:left="364" w:hanging="364"/>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054282" w:rsidRPr="00054282">
        <w:rPr>
          <w:rFonts w:ascii="Times New Roman" w:eastAsia="Times New Roman" w:hAnsi="Times New Roman" w:cs="Times New Roman"/>
          <w:sz w:val="24"/>
        </w:rPr>
        <w:t>правильно писать изученные слова;</w:t>
      </w:r>
    </w:p>
    <w:p w:rsidR="00054282" w:rsidRPr="00054282" w:rsidRDefault="00054282" w:rsidP="00054282">
      <w:pPr>
        <w:spacing w:line="32" w:lineRule="exact"/>
        <w:jc w:val="both"/>
        <w:rPr>
          <w:rFonts w:ascii="Times New Roman" w:eastAsia="Symbol" w:hAnsi="Times New Roman" w:cs="Times New Roman"/>
          <w:sz w:val="24"/>
        </w:rPr>
      </w:pPr>
    </w:p>
    <w:p w:rsidR="00054282" w:rsidRPr="00054282" w:rsidRDefault="00284188" w:rsidP="000A3E2C">
      <w:pPr>
        <w:numPr>
          <w:ilvl w:val="0"/>
          <w:numId w:val="23"/>
        </w:numPr>
        <w:tabs>
          <w:tab w:val="left" w:pos="364"/>
        </w:tabs>
        <w:spacing w:line="230" w:lineRule="auto"/>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054282" w:rsidRPr="00054282">
        <w:rPr>
          <w:rFonts w:ascii="Times New Roman" w:eastAsia="Times New Roman" w:hAnsi="Times New Roman" w:cs="Times New Roman"/>
          <w:sz w:val="24"/>
        </w:rPr>
        <w:t xml:space="preserve">правильно ставить знаки препинания в конце предложения: точку в конце </w:t>
      </w:r>
      <w:r>
        <w:rPr>
          <w:rFonts w:ascii="Times New Roman" w:eastAsia="Times New Roman" w:hAnsi="Times New Roman" w:cs="Times New Roman"/>
          <w:sz w:val="24"/>
        </w:rPr>
        <w:t xml:space="preserve"> </w:t>
      </w:r>
      <w:r w:rsidR="00054282" w:rsidRPr="00054282">
        <w:rPr>
          <w:rFonts w:ascii="Times New Roman" w:eastAsia="Times New Roman" w:hAnsi="Times New Roman" w:cs="Times New Roman"/>
          <w:sz w:val="24"/>
        </w:rPr>
        <w:t>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054282" w:rsidRPr="00054282" w:rsidRDefault="00054282" w:rsidP="00054282">
      <w:pPr>
        <w:spacing w:line="34" w:lineRule="exact"/>
        <w:jc w:val="both"/>
        <w:rPr>
          <w:rFonts w:ascii="Times New Roman" w:eastAsia="Symbol" w:hAnsi="Times New Roman" w:cs="Times New Roman"/>
          <w:sz w:val="24"/>
        </w:rPr>
      </w:pPr>
    </w:p>
    <w:p w:rsidR="00054282" w:rsidRPr="00054282" w:rsidRDefault="00284188" w:rsidP="000A3E2C">
      <w:pPr>
        <w:numPr>
          <w:ilvl w:val="0"/>
          <w:numId w:val="23"/>
        </w:numPr>
        <w:tabs>
          <w:tab w:val="left" w:pos="364"/>
        </w:tabs>
        <w:spacing w:line="226" w:lineRule="auto"/>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054282" w:rsidRPr="00054282">
        <w:rPr>
          <w:rFonts w:ascii="Times New Roman" w:eastAsia="Times New Roman" w:hAnsi="Times New Roman" w:cs="Times New Roman"/>
          <w:sz w:val="24"/>
        </w:rPr>
        <w:t>расставлять в личном письме знаки препинания, диктуемые его форматом, в соответствии с нормами, принятыми в стране изучаемого языка.</w:t>
      </w:r>
    </w:p>
    <w:p w:rsidR="00054282" w:rsidRPr="00054282" w:rsidRDefault="00054282" w:rsidP="00054282">
      <w:pPr>
        <w:spacing w:line="5" w:lineRule="exact"/>
        <w:jc w:val="both"/>
        <w:rPr>
          <w:rFonts w:ascii="Times New Roman" w:eastAsia="Symbol" w:hAnsi="Times New Roman" w:cs="Times New Roman"/>
          <w:sz w:val="24"/>
        </w:rPr>
      </w:pPr>
    </w:p>
    <w:p w:rsidR="00054282" w:rsidRPr="00054282" w:rsidRDefault="00054282" w:rsidP="00054282">
      <w:pPr>
        <w:spacing w:line="0" w:lineRule="atLeast"/>
        <w:jc w:val="both"/>
        <w:rPr>
          <w:rFonts w:ascii="Times New Roman" w:eastAsia="Times New Roman" w:hAnsi="Times New Roman" w:cs="Times New Roman"/>
          <w:b/>
          <w:sz w:val="24"/>
        </w:rPr>
      </w:pPr>
      <w:r w:rsidRPr="00054282">
        <w:rPr>
          <w:rFonts w:ascii="Times New Roman" w:eastAsia="Times New Roman" w:hAnsi="Times New Roman" w:cs="Times New Roman"/>
          <w:b/>
          <w:sz w:val="24"/>
        </w:rPr>
        <w:t>Выпускник получит возможность научиться:</w:t>
      </w:r>
    </w:p>
    <w:p w:rsidR="00054282" w:rsidRPr="00054282" w:rsidRDefault="00054282" w:rsidP="00054282">
      <w:pPr>
        <w:spacing w:line="26" w:lineRule="exact"/>
        <w:jc w:val="both"/>
        <w:rPr>
          <w:rFonts w:ascii="Times New Roman" w:eastAsia="Symbol" w:hAnsi="Times New Roman" w:cs="Times New Roman"/>
          <w:sz w:val="24"/>
        </w:rPr>
      </w:pPr>
    </w:p>
    <w:p w:rsidR="00054282" w:rsidRPr="00054282" w:rsidRDefault="00284188" w:rsidP="000A3E2C">
      <w:pPr>
        <w:numPr>
          <w:ilvl w:val="0"/>
          <w:numId w:val="23"/>
        </w:numPr>
        <w:tabs>
          <w:tab w:val="left" w:pos="364"/>
        </w:tabs>
        <w:spacing w:line="226" w:lineRule="auto"/>
        <w:jc w:val="both"/>
        <w:rPr>
          <w:rFonts w:ascii="Times New Roman" w:eastAsia="Symbol" w:hAnsi="Times New Roman" w:cs="Times New Roman"/>
          <w:sz w:val="24"/>
        </w:rPr>
      </w:pPr>
      <w:r>
        <w:rPr>
          <w:rFonts w:ascii="Times New Roman" w:eastAsia="Times New Roman" w:hAnsi="Times New Roman" w:cs="Times New Roman"/>
          <w:i/>
          <w:sz w:val="24"/>
        </w:rPr>
        <w:t xml:space="preserve">   </w:t>
      </w:r>
      <w:r w:rsidR="00054282" w:rsidRPr="00054282">
        <w:rPr>
          <w:rFonts w:ascii="Times New Roman" w:eastAsia="Times New Roman" w:hAnsi="Times New Roman" w:cs="Times New Roman"/>
          <w:i/>
          <w:sz w:val="24"/>
        </w:rPr>
        <w:t>сравнивать и анализировать буквосочетания английского языка и их транскрипцию.</w:t>
      </w:r>
    </w:p>
    <w:p w:rsidR="00054282" w:rsidRPr="00054282" w:rsidRDefault="00054282" w:rsidP="00054282">
      <w:pPr>
        <w:spacing w:line="17" w:lineRule="exact"/>
        <w:jc w:val="both"/>
        <w:rPr>
          <w:rFonts w:ascii="Times New Roman" w:eastAsia="Symbol" w:hAnsi="Times New Roman" w:cs="Times New Roman"/>
          <w:sz w:val="24"/>
        </w:rPr>
      </w:pPr>
    </w:p>
    <w:p w:rsidR="00054282" w:rsidRPr="00054282" w:rsidRDefault="00054282" w:rsidP="00054282">
      <w:pPr>
        <w:spacing w:line="234" w:lineRule="auto"/>
        <w:ind w:right="5660"/>
        <w:jc w:val="both"/>
        <w:rPr>
          <w:rFonts w:ascii="Times New Roman" w:eastAsia="Times New Roman" w:hAnsi="Times New Roman" w:cs="Times New Roman"/>
          <w:b/>
          <w:sz w:val="24"/>
        </w:rPr>
      </w:pPr>
      <w:r w:rsidRPr="00054282">
        <w:rPr>
          <w:rFonts w:ascii="Times New Roman" w:eastAsia="Times New Roman" w:hAnsi="Times New Roman" w:cs="Times New Roman"/>
          <w:b/>
          <w:sz w:val="24"/>
        </w:rPr>
        <w:t>Фонетическая сторона речи Выпускник научится:</w:t>
      </w:r>
    </w:p>
    <w:p w:rsidR="00054282" w:rsidRPr="00054282" w:rsidRDefault="00054282" w:rsidP="00054282">
      <w:pPr>
        <w:spacing w:line="28" w:lineRule="exact"/>
        <w:jc w:val="both"/>
        <w:rPr>
          <w:rFonts w:ascii="Times New Roman" w:eastAsia="Symbol" w:hAnsi="Times New Roman" w:cs="Times New Roman"/>
          <w:sz w:val="24"/>
        </w:rPr>
      </w:pPr>
    </w:p>
    <w:p w:rsidR="00054282" w:rsidRPr="00054282" w:rsidRDefault="00C05918" w:rsidP="000A3E2C">
      <w:pPr>
        <w:numPr>
          <w:ilvl w:val="0"/>
          <w:numId w:val="23"/>
        </w:numPr>
        <w:tabs>
          <w:tab w:val="left" w:pos="364"/>
        </w:tabs>
        <w:spacing w:line="226" w:lineRule="auto"/>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054282" w:rsidRPr="00054282">
        <w:rPr>
          <w:rFonts w:ascii="Times New Roman" w:eastAsia="Times New Roman" w:hAnsi="Times New Roman" w:cs="Times New Roman"/>
          <w:sz w:val="24"/>
        </w:rPr>
        <w:t>различать на слух и адекватно, без фонематических ошибок, ведущих к сбою коммуникации, произносить слова изучаемого иностранного языка;</w:t>
      </w:r>
    </w:p>
    <w:p w:rsidR="00054282" w:rsidRPr="00054282" w:rsidRDefault="00054282" w:rsidP="00054282">
      <w:pPr>
        <w:spacing w:line="1" w:lineRule="exact"/>
        <w:jc w:val="both"/>
        <w:rPr>
          <w:rFonts w:ascii="Times New Roman" w:eastAsia="Symbol" w:hAnsi="Times New Roman" w:cs="Times New Roman"/>
          <w:sz w:val="24"/>
        </w:rPr>
      </w:pPr>
    </w:p>
    <w:p w:rsidR="00054282" w:rsidRPr="00054282" w:rsidRDefault="00C05918" w:rsidP="000A3E2C">
      <w:pPr>
        <w:numPr>
          <w:ilvl w:val="0"/>
          <w:numId w:val="23"/>
        </w:numPr>
        <w:tabs>
          <w:tab w:val="left" w:pos="364"/>
        </w:tabs>
        <w:spacing w:line="0" w:lineRule="atLeast"/>
        <w:ind w:left="364" w:hanging="364"/>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054282" w:rsidRPr="00054282">
        <w:rPr>
          <w:rFonts w:ascii="Times New Roman" w:eastAsia="Times New Roman" w:hAnsi="Times New Roman" w:cs="Times New Roman"/>
          <w:sz w:val="24"/>
        </w:rPr>
        <w:t>соблюдать правильное ударение в изученных словах;</w:t>
      </w:r>
    </w:p>
    <w:p w:rsidR="00054282" w:rsidRPr="00054282" w:rsidRDefault="00C05918" w:rsidP="000A3E2C">
      <w:pPr>
        <w:numPr>
          <w:ilvl w:val="0"/>
          <w:numId w:val="23"/>
        </w:numPr>
        <w:tabs>
          <w:tab w:val="left" w:pos="364"/>
        </w:tabs>
        <w:spacing w:line="239" w:lineRule="auto"/>
        <w:ind w:left="364" w:hanging="364"/>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054282" w:rsidRPr="00054282">
        <w:rPr>
          <w:rFonts w:ascii="Times New Roman" w:eastAsia="Times New Roman" w:hAnsi="Times New Roman" w:cs="Times New Roman"/>
          <w:sz w:val="24"/>
        </w:rPr>
        <w:t>различать коммуникативные типы предложений по их интонации;</w:t>
      </w:r>
    </w:p>
    <w:p w:rsidR="00054282" w:rsidRPr="00054282" w:rsidRDefault="00054282" w:rsidP="00054282">
      <w:pPr>
        <w:spacing w:line="1" w:lineRule="exact"/>
        <w:jc w:val="both"/>
        <w:rPr>
          <w:rFonts w:ascii="Times New Roman" w:eastAsia="Symbol" w:hAnsi="Times New Roman" w:cs="Times New Roman"/>
          <w:sz w:val="24"/>
        </w:rPr>
      </w:pPr>
    </w:p>
    <w:p w:rsidR="00054282" w:rsidRPr="00054282" w:rsidRDefault="00C05918" w:rsidP="000A3E2C">
      <w:pPr>
        <w:numPr>
          <w:ilvl w:val="0"/>
          <w:numId w:val="23"/>
        </w:numPr>
        <w:tabs>
          <w:tab w:val="left" w:pos="364"/>
        </w:tabs>
        <w:spacing w:line="0" w:lineRule="atLeast"/>
        <w:ind w:left="364" w:hanging="364"/>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054282" w:rsidRPr="00054282">
        <w:rPr>
          <w:rFonts w:ascii="Times New Roman" w:eastAsia="Times New Roman" w:hAnsi="Times New Roman" w:cs="Times New Roman"/>
          <w:sz w:val="24"/>
        </w:rPr>
        <w:t>членить предложение на смысловые группы;</w:t>
      </w:r>
    </w:p>
    <w:p w:rsidR="00054282" w:rsidRPr="00054282" w:rsidRDefault="00054282" w:rsidP="00054282">
      <w:pPr>
        <w:spacing w:line="29" w:lineRule="exact"/>
        <w:jc w:val="both"/>
        <w:rPr>
          <w:rFonts w:ascii="Times New Roman" w:eastAsia="Symbol" w:hAnsi="Times New Roman" w:cs="Times New Roman"/>
          <w:sz w:val="24"/>
        </w:rPr>
      </w:pPr>
    </w:p>
    <w:p w:rsidR="00054282" w:rsidRPr="00054282" w:rsidRDefault="00C05918" w:rsidP="000A3E2C">
      <w:pPr>
        <w:numPr>
          <w:ilvl w:val="0"/>
          <w:numId w:val="23"/>
        </w:numPr>
        <w:tabs>
          <w:tab w:val="left" w:pos="364"/>
        </w:tabs>
        <w:spacing w:line="245" w:lineRule="auto"/>
        <w:jc w:val="both"/>
        <w:rPr>
          <w:rFonts w:ascii="Times New Roman" w:eastAsia="Symbol" w:hAnsi="Times New Roman" w:cs="Times New Roman"/>
          <w:sz w:val="23"/>
        </w:rPr>
      </w:pPr>
      <w:r>
        <w:rPr>
          <w:rFonts w:ascii="Times New Roman" w:eastAsia="Times New Roman" w:hAnsi="Times New Roman" w:cs="Times New Roman"/>
          <w:sz w:val="23"/>
        </w:rPr>
        <w:t xml:space="preserve">   </w:t>
      </w:r>
      <w:r w:rsidR="00054282" w:rsidRPr="00054282">
        <w:rPr>
          <w:rFonts w:ascii="Times New Roman" w:eastAsia="Times New Roman" w:hAnsi="Times New Roman" w:cs="Times New Roman"/>
          <w:sz w:val="23"/>
        </w:rPr>
        <w:t xml:space="preserve">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w:t>
      </w:r>
      <w:r w:rsidR="00054282" w:rsidRPr="00054282">
        <w:rPr>
          <w:rFonts w:ascii="Times New Roman" w:eastAsia="Times New Roman" w:hAnsi="Times New Roman" w:cs="Times New Roman"/>
          <w:sz w:val="23"/>
        </w:rPr>
        <w:lastRenderedPageBreak/>
        <w:t>специальный, альтернативный и разделительный вопросы), в том числе, соблюдая правило отсутствия фразового ударения на служебных словах.</w:t>
      </w:r>
    </w:p>
    <w:p w:rsidR="00054282" w:rsidRPr="00054282" w:rsidRDefault="00054282" w:rsidP="00054282">
      <w:pPr>
        <w:spacing w:line="1" w:lineRule="exact"/>
        <w:jc w:val="both"/>
        <w:rPr>
          <w:rFonts w:ascii="Times New Roman" w:eastAsia="Symbol" w:hAnsi="Times New Roman" w:cs="Times New Roman"/>
          <w:sz w:val="23"/>
        </w:rPr>
      </w:pPr>
    </w:p>
    <w:p w:rsidR="00054282" w:rsidRPr="00054282" w:rsidRDefault="00054282" w:rsidP="00054282">
      <w:pPr>
        <w:spacing w:line="0" w:lineRule="atLeast"/>
        <w:jc w:val="both"/>
        <w:rPr>
          <w:rFonts w:ascii="Times New Roman" w:eastAsia="Times New Roman" w:hAnsi="Times New Roman" w:cs="Times New Roman"/>
          <w:b/>
          <w:sz w:val="24"/>
        </w:rPr>
      </w:pPr>
      <w:r w:rsidRPr="00054282">
        <w:rPr>
          <w:rFonts w:ascii="Times New Roman" w:eastAsia="Times New Roman" w:hAnsi="Times New Roman" w:cs="Times New Roman"/>
          <w:b/>
          <w:sz w:val="24"/>
        </w:rPr>
        <w:t>Выпускник получит возможность научиться:</w:t>
      </w:r>
    </w:p>
    <w:p w:rsidR="00054282" w:rsidRPr="00054282" w:rsidRDefault="00C05918" w:rsidP="000A3E2C">
      <w:pPr>
        <w:numPr>
          <w:ilvl w:val="0"/>
          <w:numId w:val="23"/>
        </w:numPr>
        <w:tabs>
          <w:tab w:val="left" w:pos="364"/>
        </w:tabs>
        <w:spacing w:line="237" w:lineRule="auto"/>
        <w:ind w:left="364" w:hanging="364"/>
        <w:jc w:val="both"/>
        <w:rPr>
          <w:rFonts w:ascii="Times New Roman" w:eastAsia="Symbol" w:hAnsi="Times New Roman" w:cs="Times New Roman"/>
          <w:sz w:val="24"/>
        </w:rPr>
      </w:pPr>
      <w:r>
        <w:rPr>
          <w:rFonts w:ascii="Times New Roman" w:eastAsia="Times New Roman" w:hAnsi="Times New Roman" w:cs="Times New Roman"/>
          <w:i/>
          <w:sz w:val="24"/>
        </w:rPr>
        <w:t xml:space="preserve">  </w:t>
      </w:r>
      <w:r w:rsidR="00054282" w:rsidRPr="00054282">
        <w:rPr>
          <w:rFonts w:ascii="Times New Roman" w:eastAsia="Times New Roman" w:hAnsi="Times New Roman" w:cs="Times New Roman"/>
          <w:i/>
          <w:sz w:val="24"/>
        </w:rPr>
        <w:t>выражать модальные значения, чувства и эмоции с помощью интонации;</w:t>
      </w:r>
    </w:p>
    <w:p w:rsidR="00054282" w:rsidRPr="00054282" w:rsidRDefault="00054282" w:rsidP="00054282">
      <w:pPr>
        <w:spacing w:line="29" w:lineRule="exact"/>
        <w:jc w:val="both"/>
        <w:rPr>
          <w:rFonts w:ascii="Times New Roman" w:eastAsia="Symbol" w:hAnsi="Times New Roman" w:cs="Times New Roman"/>
          <w:sz w:val="24"/>
        </w:rPr>
      </w:pPr>
    </w:p>
    <w:p w:rsidR="00054282" w:rsidRPr="00054282" w:rsidRDefault="00C05918" w:rsidP="000A3E2C">
      <w:pPr>
        <w:numPr>
          <w:ilvl w:val="0"/>
          <w:numId w:val="23"/>
        </w:numPr>
        <w:tabs>
          <w:tab w:val="left" w:pos="364"/>
        </w:tabs>
        <w:spacing w:line="226" w:lineRule="auto"/>
        <w:jc w:val="both"/>
        <w:rPr>
          <w:rFonts w:ascii="Times New Roman" w:eastAsia="Symbol" w:hAnsi="Times New Roman" w:cs="Times New Roman"/>
          <w:sz w:val="24"/>
        </w:rPr>
      </w:pPr>
      <w:r>
        <w:rPr>
          <w:rFonts w:ascii="Times New Roman" w:eastAsia="Times New Roman" w:hAnsi="Times New Roman" w:cs="Times New Roman"/>
          <w:i/>
          <w:sz w:val="24"/>
        </w:rPr>
        <w:t xml:space="preserve">  </w:t>
      </w:r>
      <w:r w:rsidR="00054282" w:rsidRPr="00054282">
        <w:rPr>
          <w:rFonts w:ascii="Times New Roman" w:eastAsia="Times New Roman" w:hAnsi="Times New Roman" w:cs="Times New Roman"/>
          <w:i/>
          <w:sz w:val="24"/>
        </w:rPr>
        <w:t>различать британские и американские варианты английского языка в прослушанных высказываниях.</w:t>
      </w:r>
    </w:p>
    <w:p w:rsidR="00054282" w:rsidRPr="00054282" w:rsidRDefault="00054282" w:rsidP="00054282">
      <w:pPr>
        <w:spacing w:line="17" w:lineRule="exact"/>
        <w:jc w:val="both"/>
        <w:rPr>
          <w:rFonts w:ascii="Times New Roman" w:eastAsia="Symbol" w:hAnsi="Times New Roman" w:cs="Times New Roman"/>
          <w:sz w:val="24"/>
        </w:rPr>
      </w:pPr>
    </w:p>
    <w:p w:rsidR="00054282" w:rsidRPr="00054282" w:rsidRDefault="00054282" w:rsidP="00054282">
      <w:pPr>
        <w:spacing w:line="244" w:lineRule="auto"/>
        <w:ind w:right="5820"/>
        <w:jc w:val="both"/>
        <w:rPr>
          <w:rFonts w:ascii="Times New Roman" w:eastAsia="Times New Roman" w:hAnsi="Times New Roman" w:cs="Times New Roman"/>
          <w:b/>
          <w:sz w:val="23"/>
        </w:rPr>
      </w:pPr>
      <w:r w:rsidRPr="00054282">
        <w:rPr>
          <w:rFonts w:ascii="Times New Roman" w:eastAsia="Times New Roman" w:hAnsi="Times New Roman" w:cs="Times New Roman"/>
          <w:b/>
          <w:sz w:val="23"/>
        </w:rPr>
        <w:t>Лексическая сторона речи Выпускник научится:</w:t>
      </w:r>
    </w:p>
    <w:p w:rsidR="00054282" w:rsidRPr="00054282" w:rsidRDefault="00054282" w:rsidP="00054282">
      <w:pPr>
        <w:spacing w:line="28" w:lineRule="exact"/>
        <w:jc w:val="both"/>
        <w:rPr>
          <w:rFonts w:ascii="Times New Roman" w:eastAsia="Symbol" w:hAnsi="Times New Roman" w:cs="Times New Roman"/>
          <w:sz w:val="24"/>
        </w:rPr>
      </w:pPr>
    </w:p>
    <w:p w:rsidR="00054282" w:rsidRPr="00054282" w:rsidRDefault="00054282" w:rsidP="000A3E2C">
      <w:pPr>
        <w:numPr>
          <w:ilvl w:val="0"/>
          <w:numId w:val="23"/>
        </w:numPr>
        <w:tabs>
          <w:tab w:val="left" w:pos="364"/>
        </w:tabs>
        <w:spacing w:line="230" w:lineRule="auto"/>
        <w:ind w:left="364" w:right="180" w:hanging="364"/>
        <w:jc w:val="both"/>
        <w:rPr>
          <w:rFonts w:ascii="Times New Roman" w:eastAsia="Symbol" w:hAnsi="Times New Roman" w:cs="Times New Roman"/>
          <w:sz w:val="24"/>
        </w:rPr>
      </w:pPr>
      <w:r w:rsidRPr="00054282">
        <w:rPr>
          <w:rFonts w:ascii="Times New Roman" w:eastAsia="Times New Roman" w:hAnsi="Times New Roman" w:cs="Times New Roman"/>
          <w:sz w:val="24"/>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054282" w:rsidRPr="00054282" w:rsidRDefault="00054282" w:rsidP="00054282">
      <w:pPr>
        <w:spacing w:line="34" w:lineRule="exact"/>
        <w:jc w:val="both"/>
        <w:rPr>
          <w:rFonts w:ascii="Times New Roman" w:eastAsia="Symbol" w:hAnsi="Times New Roman" w:cs="Times New Roman"/>
          <w:sz w:val="24"/>
        </w:rPr>
      </w:pPr>
    </w:p>
    <w:p w:rsidR="00054282" w:rsidRPr="00054282" w:rsidRDefault="00054282" w:rsidP="000A3E2C">
      <w:pPr>
        <w:numPr>
          <w:ilvl w:val="0"/>
          <w:numId w:val="23"/>
        </w:numPr>
        <w:tabs>
          <w:tab w:val="left" w:pos="364"/>
        </w:tabs>
        <w:spacing w:line="233" w:lineRule="auto"/>
        <w:ind w:left="364" w:right="220" w:hanging="364"/>
        <w:jc w:val="both"/>
        <w:rPr>
          <w:rFonts w:ascii="Times New Roman" w:eastAsia="Symbol" w:hAnsi="Times New Roman" w:cs="Times New Roman"/>
          <w:sz w:val="24"/>
        </w:rPr>
      </w:pPr>
      <w:r w:rsidRPr="00054282">
        <w:rPr>
          <w:rFonts w:ascii="Times New Roman" w:eastAsia="Times New Roman" w:hAnsi="Times New Roman" w:cs="Times New Roman"/>
          <w:sz w:val="24"/>
        </w:rPr>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054282" w:rsidRPr="00054282" w:rsidRDefault="00054282" w:rsidP="00054282">
      <w:pPr>
        <w:spacing w:line="1" w:lineRule="exact"/>
        <w:jc w:val="both"/>
        <w:rPr>
          <w:rFonts w:ascii="Times New Roman" w:eastAsia="Symbol" w:hAnsi="Times New Roman" w:cs="Times New Roman"/>
          <w:sz w:val="24"/>
        </w:rPr>
      </w:pPr>
    </w:p>
    <w:p w:rsidR="00054282" w:rsidRPr="00054282" w:rsidRDefault="00054282" w:rsidP="000A3E2C">
      <w:pPr>
        <w:numPr>
          <w:ilvl w:val="0"/>
          <w:numId w:val="23"/>
        </w:numPr>
        <w:tabs>
          <w:tab w:val="left" w:pos="364"/>
        </w:tabs>
        <w:spacing w:line="0" w:lineRule="atLeast"/>
        <w:ind w:left="364" w:hanging="364"/>
        <w:jc w:val="both"/>
        <w:rPr>
          <w:rFonts w:ascii="Times New Roman" w:eastAsia="Symbol" w:hAnsi="Times New Roman" w:cs="Times New Roman"/>
          <w:sz w:val="24"/>
        </w:rPr>
      </w:pPr>
      <w:r w:rsidRPr="00054282">
        <w:rPr>
          <w:rFonts w:ascii="Times New Roman" w:eastAsia="Times New Roman" w:hAnsi="Times New Roman" w:cs="Times New Roman"/>
          <w:sz w:val="24"/>
        </w:rPr>
        <w:t>соблюдать существующие в английском языке нормы лексической сочетаемости;</w:t>
      </w:r>
    </w:p>
    <w:p w:rsidR="00054282" w:rsidRPr="00054282" w:rsidRDefault="00054282" w:rsidP="00054282">
      <w:pPr>
        <w:spacing w:line="31" w:lineRule="exact"/>
        <w:jc w:val="both"/>
        <w:rPr>
          <w:rFonts w:ascii="Times New Roman" w:eastAsia="Symbol" w:hAnsi="Times New Roman" w:cs="Times New Roman"/>
          <w:sz w:val="24"/>
        </w:rPr>
      </w:pPr>
    </w:p>
    <w:p w:rsidR="00054282" w:rsidRPr="00054282" w:rsidRDefault="00054282" w:rsidP="000A3E2C">
      <w:pPr>
        <w:numPr>
          <w:ilvl w:val="0"/>
          <w:numId w:val="23"/>
        </w:numPr>
        <w:tabs>
          <w:tab w:val="left" w:pos="364"/>
        </w:tabs>
        <w:spacing w:line="230" w:lineRule="auto"/>
        <w:ind w:left="364" w:right="20" w:hanging="364"/>
        <w:jc w:val="both"/>
        <w:rPr>
          <w:rFonts w:ascii="Times New Roman" w:eastAsia="Symbol" w:hAnsi="Times New Roman" w:cs="Times New Roman"/>
          <w:sz w:val="24"/>
        </w:rPr>
      </w:pPr>
      <w:r w:rsidRPr="00054282">
        <w:rPr>
          <w:rFonts w:ascii="Times New Roman" w:eastAsia="Times New Roman" w:hAnsi="Times New Roman" w:cs="Times New Roman"/>
          <w:sz w:val="24"/>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054282" w:rsidRPr="00054282" w:rsidRDefault="00054282" w:rsidP="00054282">
      <w:pPr>
        <w:spacing w:line="34" w:lineRule="exact"/>
        <w:jc w:val="both"/>
        <w:rPr>
          <w:rFonts w:ascii="Times New Roman" w:eastAsia="Symbol" w:hAnsi="Times New Roman" w:cs="Times New Roman"/>
          <w:sz w:val="24"/>
        </w:rPr>
      </w:pPr>
    </w:p>
    <w:p w:rsidR="00054282" w:rsidRPr="00054282" w:rsidRDefault="00054282" w:rsidP="000A3E2C">
      <w:pPr>
        <w:numPr>
          <w:ilvl w:val="0"/>
          <w:numId w:val="23"/>
        </w:numPr>
        <w:tabs>
          <w:tab w:val="left" w:pos="364"/>
        </w:tabs>
        <w:spacing w:line="230" w:lineRule="auto"/>
        <w:ind w:left="364" w:right="220" w:hanging="364"/>
        <w:jc w:val="both"/>
        <w:rPr>
          <w:rFonts w:ascii="Times New Roman" w:eastAsia="Symbol" w:hAnsi="Times New Roman" w:cs="Times New Roman"/>
          <w:sz w:val="24"/>
        </w:rPr>
      </w:pPr>
      <w:r w:rsidRPr="00054282">
        <w:rPr>
          <w:rFonts w:ascii="Times New Roman" w:eastAsia="Times New Roman" w:hAnsi="Times New Roman" w:cs="Times New Roman"/>
          <w:sz w:val="24"/>
        </w:rPr>
        <w:t>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w:t>
      </w:r>
    </w:p>
    <w:p w:rsidR="00054282" w:rsidRPr="00054282" w:rsidRDefault="00054282" w:rsidP="00054282">
      <w:pPr>
        <w:spacing w:line="3" w:lineRule="exact"/>
        <w:jc w:val="both"/>
        <w:rPr>
          <w:rFonts w:ascii="Times New Roman" w:eastAsia="Symbol" w:hAnsi="Times New Roman" w:cs="Times New Roman"/>
          <w:sz w:val="24"/>
        </w:rPr>
      </w:pPr>
    </w:p>
    <w:p w:rsidR="00054282" w:rsidRPr="00054282" w:rsidRDefault="00054282" w:rsidP="000A3E2C">
      <w:pPr>
        <w:numPr>
          <w:ilvl w:val="0"/>
          <w:numId w:val="23"/>
        </w:numPr>
        <w:tabs>
          <w:tab w:val="left" w:pos="364"/>
        </w:tabs>
        <w:spacing w:line="0" w:lineRule="atLeast"/>
        <w:ind w:left="364" w:hanging="364"/>
        <w:jc w:val="both"/>
        <w:rPr>
          <w:rFonts w:ascii="Times New Roman" w:eastAsia="Symbol" w:hAnsi="Times New Roman" w:cs="Times New Roman"/>
          <w:sz w:val="24"/>
        </w:rPr>
      </w:pPr>
      <w:r w:rsidRPr="00054282">
        <w:rPr>
          <w:rFonts w:ascii="Times New Roman" w:eastAsia="Times New Roman" w:hAnsi="Times New Roman" w:cs="Times New Roman"/>
          <w:sz w:val="24"/>
        </w:rPr>
        <w:t>глаголы при помощи аффиксов dis-, mis-, re-, -ize/-ise;</w:t>
      </w:r>
    </w:p>
    <w:p w:rsidR="00054282" w:rsidRPr="00054282" w:rsidRDefault="00054282" w:rsidP="00054282">
      <w:pPr>
        <w:spacing w:line="29" w:lineRule="exact"/>
        <w:jc w:val="both"/>
        <w:rPr>
          <w:rFonts w:ascii="Times New Roman" w:eastAsia="Symbol" w:hAnsi="Times New Roman" w:cs="Times New Roman"/>
          <w:sz w:val="24"/>
        </w:rPr>
      </w:pPr>
    </w:p>
    <w:p w:rsidR="00054282" w:rsidRPr="00054282" w:rsidRDefault="00054282" w:rsidP="000A3E2C">
      <w:pPr>
        <w:numPr>
          <w:ilvl w:val="0"/>
          <w:numId w:val="23"/>
        </w:numPr>
        <w:tabs>
          <w:tab w:val="left" w:pos="364"/>
        </w:tabs>
        <w:spacing w:line="226" w:lineRule="auto"/>
        <w:ind w:left="364" w:right="280" w:hanging="364"/>
        <w:jc w:val="both"/>
        <w:rPr>
          <w:rFonts w:ascii="Times New Roman" w:eastAsia="Symbol" w:hAnsi="Times New Roman" w:cs="Times New Roman"/>
          <w:sz w:val="24"/>
          <w:lang w:val="en-US"/>
        </w:rPr>
      </w:pPr>
      <w:r w:rsidRPr="00054282">
        <w:rPr>
          <w:rFonts w:ascii="Times New Roman" w:eastAsia="Times New Roman" w:hAnsi="Times New Roman" w:cs="Times New Roman"/>
          <w:sz w:val="24"/>
        </w:rPr>
        <w:t>именасуществительныеприпомощисуффиксов</w:t>
      </w:r>
      <w:r w:rsidRPr="00054282">
        <w:rPr>
          <w:rFonts w:ascii="Times New Roman" w:eastAsia="Times New Roman" w:hAnsi="Times New Roman" w:cs="Times New Roman"/>
          <w:sz w:val="24"/>
          <w:lang w:val="en-US"/>
        </w:rPr>
        <w:t xml:space="preserve"> -or/ -er, -ist , -sion/-tion, -nce/-ence, - ment, -ity , -ness, -ship, -ing;</w:t>
      </w:r>
    </w:p>
    <w:p w:rsidR="00054282" w:rsidRPr="00054282" w:rsidRDefault="00054282" w:rsidP="00054282">
      <w:pPr>
        <w:spacing w:line="32" w:lineRule="exact"/>
        <w:jc w:val="both"/>
        <w:rPr>
          <w:rFonts w:ascii="Times New Roman" w:eastAsia="Symbol" w:hAnsi="Times New Roman" w:cs="Times New Roman"/>
          <w:sz w:val="24"/>
          <w:lang w:val="en-US"/>
        </w:rPr>
      </w:pPr>
    </w:p>
    <w:p w:rsidR="00054282" w:rsidRPr="00054282" w:rsidRDefault="00054282" w:rsidP="000A3E2C">
      <w:pPr>
        <w:numPr>
          <w:ilvl w:val="0"/>
          <w:numId w:val="23"/>
        </w:numPr>
        <w:tabs>
          <w:tab w:val="left" w:pos="364"/>
        </w:tabs>
        <w:spacing w:line="226" w:lineRule="auto"/>
        <w:ind w:left="364" w:right="220" w:hanging="364"/>
        <w:jc w:val="both"/>
        <w:rPr>
          <w:rFonts w:ascii="Times New Roman" w:eastAsia="Symbol" w:hAnsi="Times New Roman" w:cs="Times New Roman"/>
          <w:sz w:val="24"/>
          <w:lang w:val="en-US"/>
        </w:rPr>
      </w:pPr>
      <w:r w:rsidRPr="00054282">
        <w:rPr>
          <w:rFonts w:ascii="Times New Roman" w:eastAsia="Times New Roman" w:hAnsi="Times New Roman" w:cs="Times New Roman"/>
          <w:sz w:val="24"/>
        </w:rPr>
        <w:t>именаприлагательныеприпомощиаффиксов</w:t>
      </w:r>
      <w:r w:rsidRPr="00054282">
        <w:rPr>
          <w:rFonts w:ascii="Times New Roman" w:eastAsia="Times New Roman" w:hAnsi="Times New Roman" w:cs="Times New Roman"/>
          <w:sz w:val="24"/>
          <w:lang w:val="en-US"/>
        </w:rPr>
        <w:t>inter-; -y, -ly, -ful , -al , -ic,-ian/an, -ing; - ous, -able/ible, -less, -ive;</w:t>
      </w:r>
    </w:p>
    <w:p w:rsidR="00054282" w:rsidRPr="00054282" w:rsidRDefault="00054282" w:rsidP="00054282">
      <w:pPr>
        <w:spacing w:line="1" w:lineRule="exact"/>
        <w:jc w:val="both"/>
        <w:rPr>
          <w:rFonts w:ascii="Times New Roman" w:eastAsia="Symbol" w:hAnsi="Times New Roman" w:cs="Times New Roman"/>
          <w:sz w:val="24"/>
          <w:lang w:val="en-US"/>
        </w:rPr>
      </w:pPr>
    </w:p>
    <w:p w:rsidR="00054282" w:rsidRPr="00054282" w:rsidRDefault="00054282" w:rsidP="000A3E2C">
      <w:pPr>
        <w:numPr>
          <w:ilvl w:val="0"/>
          <w:numId w:val="23"/>
        </w:numPr>
        <w:tabs>
          <w:tab w:val="left" w:pos="364"/>
        </w:tabs>
        <w:spacing w:line="0" w:lineRule="atLeast"/>
        <w:ind w:left="364" w:hanging="364"/>
        <w:jc w:val="both"/>
        <w:rPr>
          <w:rFonts w:ascii="Times New Roman" w:eastAsia="Symbol" w:hAnsi="Times New Roman" w:cs="Times New Roman"/>
          <w:sz w:val="24"/>
        </w:rPr>
      </w:pPr>
      <w:r w:rsidRPr="00054282">
        <w:rPr>
          <w:rFonts w:ascii="Times New Roman" w:eastAsia="Times New Roman" w:hAnsi="Times New Roman" w:cs="Times New Roman"/>
          <w:sz w:val="24"/>
        </w:rPr>
        <w:t>наречия при помощи суффикса -ly;</w:t>
      </w:r>
    </w:p>
    <w:p w:rsidR="00054282" w:rsidRPr="00054282" w:rsidRDefault="00054282" w:rsidP="00054282">
      <w:pPr>
        <w:spacing w:line="31" w:lineRule="exact"/>
        <w:jc w:val="both"/>
        <w:rPr>
          <w:rFonts w:ascii="Times New Roman" w:eastAsia="Symbol" w:hAnsi="Times New Roman" w:cs="Times New Roman"/>
          <w:sz w:val="24"/>
        </w:rPr>
      </w:pPr>
    </w:p>
    <w:p w:rsidR="00054282" w:rsidRPr="00054282" w:rsidRDefault="00054282" w:rsidP="000A3E2C">
      <w:pPr>
        <w:numPr>
          <w:ilvl w:val="0"/>
          <w:numId w:val="23"/>
        </w:numPr>
        <w:tabs>
          <w:tab w:val="left" w:pos="364"/>
        </w:tabs>
        <w:spacing w:line="226" w:lineRule="auto"/>
        <w:ind w:left="364" w:right="1500" w:hanging="364"/>
        <w:jc w:val="both"/>
        <w:rPr>
          <w:rFonts w:ascii="Times New Roman" w:eastAsia="Symbol" w:hAnsi="Times New Roman" w:cs="Times New Roman"/>
          <w:sz w:val="24"/>
        </w:rPr>
      </w:pPr>
      <w:r w:rsidRPr="00054282">
        <w:rPr>
          <w:rFonts w:ascii="Times New Roman" w:eastAsia="Times New Roman" w:hAnsi="Times New Roman" w:cs="Times New Roman"/>
          <w:sz w:val="24"/>
        </w:rPr>
        <w:t>имена существительные, имена прилагательные, наречия при помощи отрицательных префиксовun-, im-/in-;</w:t>
      </w:r>
    </w:p>
    <w:p w:rsidR="00054282" w:rsidRPr="00054282" w:rsidRDefault="00054282" w:rsidP="00054282">
      <w:pPr>
        <w:spacing w:line="1" w:lineRule="exact"/>
        <w:jc w:val="both"/>
        <w:rPr>
          <w:rFonts w:ascii="Times New Roman" w:eastAsia="Symbol" w:hAnsi="Times New Roman" w:cs="Times New Roman"/>
          <w:sz w:val="24"/>
        </w:rPr>
      </w:pPr>
    </w:p>
    <w:p w:rsidR="00054282" w:rsidRPr="00054282" w:rsidRDefault="00054282" w:rsidP="000A3E2C">
      <w:pPr>
        <w:numPr>
          <w:ilvl w:val="0"/>
          <w:numId w:val="23"/>
        </w:numPr>
        <w:tabs>
          <w:tab w:val="left" w:pos="364"/>
        </w:tabs>
        <w:spacing w:line="0" w:lineRule="atLeast"/>
        <w:ind w:left="364" w:hanging="364"/>
        <w:jc w:val="both"/>
        <w:rPr>
          <w:rFonts w:ascii="Times New Roman" w:eastAsia="Symbol" w:hAnsi="Times New Roman" w:cs="Times New Roman"/>
          <w:sz w:val="24"/>
        </w:rPr>
      </w:pPr>
      <w:r w:rsidRPr="00054282">
        <w:rPr>
          <w:rFonts w:ascii="Times New Roman" w:eastAsia="Times New Roman" w:hAnsi="Times New Roman" w:cs="Times New Roman"/>
          <w:sz w:val="24"/>
        </w:rPr>
        <w:t>числительные при помощи суффиксов -teen, -ty; -th.</w:t>
      </w:r>
    </w:p>
    <w:p w:rsidR="00054282" w:rsidRPr="00054282" w:rsidRDefault="00054282" w:rsidP="00054282">
      <w:pPr>
        <w:spacing w:line="2" w:lineRule="exact"/>
        <w:jc w:val="both"/>
        <w:rPr>
          <w:rFonts w:ascii="Times New Roman" w:eastAsia="Symbol" w:hAnsi="Times New Roman" w:cs="Times New Roman"/>
          <w:sz w:val="24"/>
        </w:rPr>
      </w:pPr>
    </w:p>
    <w:p w:rsidR="00054282" w:rsidRPr="00054282" w:rsidRDefault="00054282" w:rsidP="00054282">
      <w:pPr>
        <w:spacing w:line="0" w:lineRule="atLeast"/>
        <w:jc w:val="both"/>
        <w:rPr>
          <w:rFonts w:ascii="Times New Roman" w:eastAsia="Times New Roman" w:hAnsi="Times New Roman" w:cs="Times New Roman"/>
          <w:b/>
          <w:sz w:val="24"/>
        </w:rPr>
      </w:pPr>
      <w:r w:rsidRPr="00054282">
        <w:rPr>
          <w:rFonts w:ascii="Times New Roman" w:eastAsia="Times New Roman" w:hAnsi="Times New Roman" w:cs="Times New Roman"/>
          <w:b/>
          <w:sz w:val="24"/>
        </w:rPr>
        <w:t>Выпускник получит возможность научиться:</w:t>
      </w:r>
    </w:p>
    <w:p w:rsidR="00054282" w:rsidRPr="00054282" w:rsidRDefault="00054282" w:rsidP="000A3E2C">
      <w:pPr>
        <w:numPr>
          <w:ilvl w:val="0"/>
          <w:numId w:val="24"/>
        </w:numPr>
        <w:tabs>
          <w:tab w:val="left" w:pos="364"/>
        </w:tabs>
        <w:spacing w:line="227" w:lineRule="auto"/>
        <w:ind w:left="364" w:right="400" w:hanging="364"/>
        <w:jc w:val="both"/>
        <w:rPr>
          <w:rFonts w:ascii="Times New Roman" w:eastAsia="Symbol" w:hAnsi="Times New Roman" w:cs="Times New Roman"/>
          <w:sz w:val="24"/>
        </w:rPr>
      </w:pPr>
      <w:bookmarkStart w:id="30" w:name="page40"/>
      <w:bookmarkEnd w:id="30"/>
      <w:r w:rsidRPr="00054282">
        <w:rPr>
          <w:rFonts w:ascii="Times New Roman" w:eastAsia="Times New Roman" w:hAnsi="Times New Roman" w:cs="Times New Roman"/>
          <w:i/>
          <w:sz w:val="24"/>
        </w:rPr>
        <w:t>распознавать и употреблять в речи в нескольких значениях многозначные слова, изученные в пределах тематики основной школы;</w:t>
      </w:r>
    </w:p>
    <w:p w:rsidR="00054282" w:rsidRPr="00054282" w:rsidRDefault="00054282" w:rsidP="00054282">
      <w:pPr>
        <w:spacing w:line="32" w:lineRule="exact"/>
        <w:jc w:val="both"/>
        <w:rPr>
          <w:rFonts w:ascii="Times New Roman" w:eastAsia="Symbol" w:hAnsi="Times New Roman" w:cs="Times New Roman"/>
          <w:sz w:val="24"/>
        </w:rPr>
      </w:pPr>
    </w:p>
    <w:p w:rsidR="00054282" w:rsidRPr="00054282" w:rsidRDefault="00054282" w:rsidP="000A3E2C">
      <w:pPr>
        <w:numPr>
          <w:ilvl w:val="0"/>
          <w:numId w:val="24"/>
        </w:numPr>
        <w:tabs>
          <w:tab w:val="left" w:pos="364"/>
        </w:tabs>
        <w:spacing w:line="226" w:lineRule="auto"/>
        <w:ind w:left="364" w:right="500" w:hanging="364"/>
        <w:jc w:val="both"/>
        <w:rPr>
          <w:rFonts w:ascii="Times New Roman" w:eastAsia="Symbol" w:hAnsi="Times New Roman" w:cs="Times New Roman"/>
          <w:sz w:val="24"/>
        </w:rPr>
      </w:pPr>
      <w:r w:rsidRPr="00054282">
        <w:rPr>
          <w:rFonts w:ascii="Times New Roman" w:eastAsia="Times New Roman" w:hAnsi="Times New Roman" w:cs="Times New Roman"/>
          <w:i/>
          <w:sz w:val="24"/>
        </w:rPr>
        <w:t>знать различия между явлениями синонимии и антонимии; употреблять в речи изученные синонимы и антонимы адекватно ситуации общения;</w:t>
      </w:r>
    </w:p>
    <w:p w:rsidR="00054282" w:rsidRPr="00054282" w:rsidRDefault="00054282" w:rsidP="00054282">
      <w:pPr>
        <w:spacing w:line="32" w:lineRule="exact"/>
        <w:jc w:val="both"/>
        <w:rPr>
          <w:rFonts w:ascii="Times New Roman" w:eastAsia="Symbol" w:hAnsi="Times New Roman" w:cs="Times New Roman"/>
          <w:sz w:val="24"/>
        </w:rPr>
      </w:pPr>
    </w:p>
    <w:p w:rsidR="00054282" w:rsidRPr="00054282" w:rsidRDefault="00054282" w:rsidP="000A3E2C">
      <w:pPr>
        <w:numPr>
          <w:ilvl w:val="0"/>
          <w:numId w:val="24"/>
        </w:numPr>
        <w:tabs>
          <w:tab w:val="left" w:pos="364"/>
        </w:tabs>
        <w:spacing w:line="226" w:lineRule="auto"/>
        <w:ind w:left="364" w:right="940" w:hanging="364"/>
        <w:jc w:val="both"/>
        <w:rPr>
          <w:rFonts w:ascii="Times New Roman" w:eastAsia="Symbol" w:hAnsi="Times New Roman" w:cs="Times New Roman"/>
          <w:sz w:val="24"/>
        </w:rPr>
      </w:pPr>
      <w:r w:rsidRPr="00054282">
        <w:rPr>
          <w:rFonts w:ascii="Times New Roman" w:eastAsia="Times New Roman" w:hAnsi="Times New Roman" w:cs="Times New Roman"/>
          <w:i/>
          <w:sz w:val="24"/>
        </w:rPr>
        <w:t>распознавать и употреблять в речи наиболее распространенные фразовые глаголы;</w:t>
      </w:r>
    </w:p>
    <w:p w:rsidR="00054282" w:rsidRPr="00054282" w:rsidRDefault="00054282" w:rsidP="00054282">
      <w:pPr>
        <w:spacing w:line="1" w:lineRule="exact"/>
        <w:jc w:val="both"/>
        <w:rPr>
          <w:rFonts w:ascii="Times New Roman" w:eastAsia="Symbol" w:hAnsi="Times New Roman" w:cs="Times New Roman"/>
          <w:sz w:val="24"/>
        </w:rPr>
      </w:pPr>
    </w:p>
    <w:p w:rsidR="00054282" w:rsidRPr="00054282" w:rsidRDefault="00054282" w:rsidP="000A3E2C">
      <w:pPr>
        <w:numPr>
          <w:ilvl w:val="0"/>
          <w:numId w:val="24"/>
        </w:numPr>
        <w:tabs>
          <w:tab w:val="left" w:pos="364"/>
        </w:tabs>
        <w:spacing w:line="0" w:lineRule="atLeast"/>
        <w:ind w:left="364" w:hanging="364"/>
        <w:jc w:val="both"/>
        <w:rPr>
          <w:rFonts w:ascii="Times New Roman" w:eastAsia="Symbol" w:hAnsi="Times New Roman" w:cs="Times New Roman"/>
          <w:sz w:val="24"/>
        </w:rPr>
      </w:pPr>
      <w:r w:rsidRPr="00054282">
        <w:rPr>
          <w:rFonts w:ascii="Times New Roman" w:eastAsia="Times New Roman" w:hAnsi="Times New Roman" w:cs="Times New Roman"/>
          <w:i/>
          <w:sz w:val="24"/>
        </w:rPr>
        <w:t>распознавать принадлежность слов к частям речи по аффиксам;</w:t>
      </w:r>
    </w:p>
    <w:p w:rsidR="00054282" w:rsidRPr="00054282" w:rsidRDefault="00054282" w:rsidP="00054282">
      <w:pPr>
        <w:spacing w:line="29" w:lineRule="exact"/>
        <w:jc w:val="both"/>
        <w:rPr>
          <w:rFonts w:ascii="Times New Roman" w:eastAsia="Symbol" w:hAnsi="Times New Roman" w:cs="Times New Roman"/>
          <w:sz w:val="24"/>
        </w:rPr>
      </w:pPr>
    </w:p>
    <w:p w:rsidR="00054282" w:rsidRPr="00054282" w:rsidRDefault="00054282" w:rsidP="000A3E2C">
      <w:pPr>
        <w:numPr>
          <w:ilvl w:val="0"/>
          <w:numId w:val="24"/>
        </w:numPr>
        <w:tabs>
          <w:tab w:val="left" w:pos="364"/>
        </w:tabs>
        <w:spacing w:line="230" w:lineRule="auto"/>
        <w:ind w:left="364" w:right="300" w:hanging="364"/>
        <w:jc w:val="both"/>
        <w:rPr>
          <w:rFonts w:ascii="Times New Roman" w:eastAsia="Symbol" w:hAnsi="Times New Roman" w:cs="Times New Roman"/>
          <w:sz w:val="24"/>
        </w:rPr>
      </w:pPr>
      <w:r w:rsidRPr="00054282">
        <w:rPr>
          <w:rFonts w:ascii="Times New Roman" w:eastAsia="Times New Roman" w:hAnsi="Times New Roman" w:cs="Times New Roman"/>
          <w:i/>
          <w:sz w:val="24"/>
        </w:rPr>
        <w:t>распознавать и употреблять в речи различные средства связи в тексте для обеспечения его целостности (firstly, tobeginwith, however, as for me, finally, atlast, etc.);</w:t>
      </w:r>
    </w:p>
    <w:p w:rsidR="00054282" w:rsidRPr="00054282" w:rsidRDefault="00054282" w:rsidP="00054282">
      <w:pPr>
        <w:spacing w:line="34" w:lineRule="exact"/>
        <w:jc w:val="both"/>
        <w:rPr>
          <w:rFonts w:ascii="Times New Roman" w:eastAsia="Symbol" w:hAnsi="Times New Roman" w:cs="Times New Roman"/>
          <w:sz w:val="24"/>
        </w:rPr>
      </w:pPr>
    </w:p>
    <w:p w:rsidR="00054282" w:rsidRPr="00054282" w:rsidRDefault="00054282" w:rsidP="000A3E2C">
      <w:pPr>
        <w:numPr>
          <w:ilvl w:val="0"/>
          <w:numId w:val="24"/>
        </w:numPr>
        <w:tabs>
          <w:tab w:val="left" w:pos="364"/>
        </w:tabs>
        <w:spacing w:line="230" w:lineRule="auto"/>
        <w:ind w:left="364" w:right="20" w:hanging="364"/>
        <w:jc w:val="both"/>
        <w:rPr>
          <w:rFonts w:ascii="Times New Roman" w:eastAsia="Symbol" w:hAnsi="Times New Roman" w:cs="Times New Roman"/>
          <w:sz w:val="24"/>
        </w:rPr>
      </w:pPr>
      <w:r w:rsidRPr="00054282">
        <w:rPr>
          <w:rFonts w:ascii="Times New Roman" w:eastAsia="Times New Roman" w:hAnsi="Times New Roman" w:cs="Times New Roman"/>
          <w:i/>
          <w:sz w:val="24"/>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054282" w:rsidRPr="00054282" w:rsidRDefault="00054282" w:rsidP="00054282">
      <w:pPr>
        <w:spacing w:line="19" w:lineRule="exact"/>
        <w:jc w:val="both"/>
        <w:rPr>
          <w:rFonts w:ascii="Times New Roman" w:eastAsia="Symbol" w:hAnsi="Times New Roman" w:cs="Times New Roman"/>
          <w:sz w:val="24"/>
        </w:rPr>
      </w:pPr>
    </w:p>
    <w:p w:rsidR="00054282" w:rsidRPr="00054282" w:rsidRDefault="00054282" w:rsidP="00054282">
      <w:pPr>
        <w:spacing w:line="234" w:lineRule="auto"/>
        <w:ind w:right="5380"/>
        <w:jc w:val="both"/>
        <w:rPr>
          <w:rFonts w:ascii="Times New Roman" w:eastAsia="Times New Roman" w:hAnsi="Times New Roman" w:cs="Times New Roman"/>
          <w:b/>
          <w:sz w:val="24"/>
        </w:rPr>
      </w:pPr>
      <w:r w:rsidRPr="00054282">
        <w:rPr>
          <w:rFonts w:ascii="Times New Roman" w:eastAsia="Times New Roman" w:hAnsi="Times New Roman" w:cs="Times New Roman"/>
          <w:b/>
          <w:sz w:val="24"/>
        </w:rPr>
        <w:t>Грамматическая сторона речи Выпускник научится:</w:t>
      </w:r>
    </w:p>
    <w:p w:rsidR="00054282" w:rsidRPr="00054282" w:rsidRDefault="00054282" w:rsidP="00054282">
      <w:pPr>
        <w:spacing w:line="28" w:lineRule="exact"/>
        <w:jc w:val="both"/>
        <w:rPr>
          <w:rFonts w:ascii="Times New Roman" w:eastAsia="Symbol" w:hAnsi="Times New Roman" w:cs="Times New Roman"/>
          <w:sz w:val="24"/>
        </w:rPr>
      </w:pPr>
    </w:p>
    <w:p w:rsidR="00054282" w:rsidRPr="00054282" w:rsidRDefault="00054282" w:rsidP="000A3E2C">
      <w:pPr>
        <w:numPr>
          <w:ilvl w:val="0"/>
          <w:numId w:val="24"/>
        </w:numPr>
        <w:tabs>
          <w:tab w:val="left" w:pos="364"/>
        </w:tabs>
        <w:spacing w:line="231" w:lineRule="auto"/>
        <w:ind w:left="364" w:right="280" w:hanging="364"/>
        <w:jc w:val="both"/>
        <w:rPr>
          <w:rFonts w:ascii="Times New Roman" w:eastAsia="Symbol" w:hAnsi="Times New Roman" w:cs="Times New Roman"/>
          <w:sz w:val="24"/>
        </w:rPr>
      </w:pPr>
      <w:r w:rsidRPr="00054282">
        <w:rPr>
          <w:rFonts w:ascii="Times New Roman" w:eastAsia="Times New Roman" w:hAnsi="Times New Roman" w:cs="Times New Roman"/>
          <w:sz w:val="24"/>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054282" w:rsidRPr="00054282" w:rsidRDefault="00054282" w:rsidP="00054282">
      <w:pPr>
        <w:spacing w:line="33" w:lineRule="exact"/>
        <w:jc w:val="both"/>
        <w:rPr>
          <w:rFonts w:ascii="Times New Roman" w:eastAsia="Symbol" w:hAnsi="Times New Roman" w:cs="Times New Roman"/>
          <w:sz w:val="24"/>
        </w:rPr>
      </w:pPr>
    </w:p>
    <w:p w:rsidR="00054282" w:rsidRPr="00054282" w:rsidRDefault="00054282" w:rsidP="000A3E2C">
      <w:pPr>
        <w:numPr>
          <w:ilvl w:val="0"/>
          <w:numId w:val="24"/>
        </w:numPr>
        <w:tabs>
          <w:tab w:val="left" w:pos="364"/>
        </w:tabs>
        <w:spacing w:line="234" w:lineRule="auto"/>
        <w:ind w:left="364" w:right="720" w:hanging="364"/>
        <w:jc w:val="both"/>
        <w:rPr>
          <w:rFonts w:ascii="Times New Roman" w:eastAsia="Symbol" w:hAnsi="Times New Roman" w:cs="Times New Roman"/>
          <w:sz w:val="24"/>
        </w:rPr>
      </w:pPr>
      <w:r w:rsidRPr="00054282">
        <w:rPr>
          <w:rFonts w:ascii="Times New Roman" w:eastAsia="Times New Roman" w:hAnsi="Times New Roman" w:cs="Times New Roman"/>
          <w:sz w:val="24"/>
        </w:rPr>
        <w:t xml:space="preserve">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иразделительный </w:t>
      </w:r>
      <w:r w:rsidRPr="00054282">
        <w:rPr>
          <w:rFonts w:ascii="Times New Roman" w:eastAsia="Times New Roman" w:hAnsi="Times New Roman" w:cs="Times New Roman"/>
          <w:sz w:val="24"/>
        </w:rPr>
        <w:lastRenderedPageBreak/>
        <w:t>вопросы),побудительные (в утвердительной и отрицательной форме) и восклицательные;</w:t>
      </w:r>
    </w:p>
    <w:p w:rsidR="00054282" w:rsidRPr="00054282" w:rsidRDefault="00054282" w:rsidP="00054282">
      <w:pPr>
        <w:spacing w:line="33" w:lineRule="exact"/>
        <w:jc w:val="both"/>
        <w:rPr>
          <w:rFonts w:ascii="Times New Roman" w:eastAsia="Symbol" w:hAnsi="Times New Roman" w:cs="Times New Roman"/>
          <w:sz w:val="24"/>
        </w:rPr>
      </w:pPr>
    </w:p>
    <w:p w:rsidR="00054282" w:rsidRPr="00054282" w:rsidRDefault="00054282" w:rsidP="000A3E2C">
      <w:pPr>
        <w:numPr>
          <w:ilvl w:val="0"/>
          <w:numId w:val="24"/>
        </w:numPr>
        <w:tabs>
          <w:tab w:val="left" w:pos="364"/>
        </w:tabs>
        <w:spacing w:line="230" w:lineRule="auto"/>
        <w:ind w:left="364" w:right="40" w:hanging="364"/>
        <w:jc w:val="both"/>
        <w:rPr>
          <w:rFonts w:ascii="Times New Roman" w:eastAsia="Symbol" w:hAnsi="Times New Roman" w:cs="Times New Roman"/>
          <w:sz w:val="24"/>
        </w:rPr>
      </w:pPr>
      <w:r w:rsidRPr="00054282">
        <w:rPr>
          <w:rFonts w:ascii="Times New Roman" w:eastAsia="Times New Roman" w:hAnsi="Times New Roman" w:cs="Times New Roman"/>
          <w:sz w:val="24"/>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054282" w:rsidRPr="00054282" w:rsidRDefault="00054282" w:rsidP="00054282">
      <w:pPr>
        <w:spacing w:line="34" w:lineRule="exact"/>
        <w:jc w:val="both"/>
        <w:rPr>
          <w:rFonts w:ascii="Times New Roman" w:eastAsia="Symbol" w:hAnsi="Times New Roman" w:cs="Times New Roman"/>
          <w:sz w:val="24"/>
        </w:rPr>
      </w:pPr>
    </w:p>
    <w:p w:rsidR="00054282" w:rsidRPr="00054282" w:rsidRDefault="00054282" w:rsidP="000A3E2C">
      <w:pPr>
        <w:numPr>
          <w:ilvl w:val="0"/>
          <w:numId w:val="24"/>
        </w:numPr>
        <w:tabs>
          <w:tab w:val="left" w:pos="364"/>
        </w:tabs>
        <w:spacing w:line="226" w:lineRule="auto"/>
        <w:ind w:left="364" w:right="1500" w:hanging="364"/>
        <w:jc w:val="both"/>
        <w:rPr>
          <w:rFonts w:ascii="Times New Roman" w:eastAsia="Symbol" w:hAnsi="Times New Roman" w:cs="Times New Roman"/>
          <w:sz w:val="24"/>
        </w:rPr>
      </w:pPr>
      <w:r w:rsidRPr="00054282">
        <w:rPr>
          <w:rFonts w:ascii="Times New Roman" w:eastAsia="Times New Roman" w:hAnsi="Times New Roman" w:cs="Times New Roman"/>
          <w:sz w:val="24"/>
        </w:rPr>
        <w:t>распознавать и употреблять в речи сложносочиненные предложения с сочинительными союзами and, but, or;</w:t>
      </w:r>
    </w:p>
    <w:p w:rsidR="00054282" w:rsidRPr="00054282" w:rsidRDefault="00054282" w:rsidP="00054282">
      <w:pPr>
        <w:spacing w:line="32" w:lineRule="exact"/>
        <w:jc w:val="both"/>
        <w:rPr>
          <w:rFonts w:ascii="Times New Roman" w:eastAsia="Symbol" w:hAnsi="Times New Roman" w:cs="Times New Roman"/>
          <w:sz w:val="24"/>
        </w:rPr>
      </w:pPr>
    </w:p>
    <w:p w:rsidR="00054282" w:rsidRPr="00054282" w:rsidRDefault="00054282" w:rsidP="000A3E2C">
      <w:pPr>
        <w:numPr>
          <w:ilvl w:val="0"/>
          <w:numId w:val="24"/>
        </w:numPr>
        <w:tabs>
          <w:tab w:val="left" w:pos="364"/>
        </w:tabs>
        <w:spacing w:line="226" w:lineRule="auto"/>
        <w:ind w:left="364" w:right="220" w:hanging="364"/>
        <w:jc w:val="both"/>
        <w:rPr>
          <w:rFonts w:ascii="Times New Roman" w:eastAsia="Symbol" w:hAnsi="Times New Roman" w:cs="Times New Roman"/>
          <w:sz w:val="24"/>
        </w:rPr>
      </w:pPr>
      <w:r w:rsidRPr="00054282">
        <w:rPr>
          <w:rFonts w:ascii="Times New Roman" w:eastAsia="Times New Roman" w:hAnsi="Times New Roman" w:cs="Times New Roman"/>
          <w:sz w:val="24"/>
        </w:rPr>
        <w:t>распознавать и употреблять в речи сложноподчиненные предложения с союзами и союзными словами because, if,that, who, which,what, when, where, how,why;</w:t>
      </w:r>
    </w:p>
    <w:p w:rsidR="00054282" w:rsidRPr="00054282" w:rsidRDefault="00054282" w:rsidP="00054282">
      <w:pPr>
        <w:spacing w:line="32" w:lineRule="exact"/>
        <w:jc w:val="both"/>
        <w:rPr>
          <w:rFonts w:ascii="Times New Roman" w:eastAsia="Symbol" w:hAnsi="Times New Roman" w:cs="Times New Roman"/>
          <w:sz w:val="24"/>
        </w:rPr>
      </w:pPr>
    </w:p>
    <w:p w:rsidR="00054282" w:rsidRPr="00054282" w:rsidRDefault="00054282" w:rsidP="000A3E2C">
      <w:pPr>
        <w:numPr>
          <w:ilvl w:val="0"/>
          <w:numId w:val="24"/>
        </w:numPr>
        <w:tabs>
          <w:tab w:val="left" w:pos="364"/>
        </w:tabs>
        <w:spacing w:line="226" w:lineRule="auto"/>
        <w:ind w:left="364" w:right="100" w:hanging="364"/>
        <w:jc w:val="both"/>
        <w:rPr>
          <w:rFonts w:ascii="Times New Roman" w:eastAsia="Symbol" w:hAnsi="Times New Roman" w:cs="Times New Roman"/>
          <w:sz w:val="24"/>
        </w:rPr>
      </w:pPr>
      <w:r w:rsidRPr="00054282">
        <w:rPr>
          <w:rFonts w:ascii="Times New Roman" w:eastAsia="Times New Roman" w:hAnsi="Times New Roman" w:cs="Times New Roman"/>
          <w:sz w:val="24"/>
        </w:rPr>
        <w:t>использовать косвенную речь в утвердительных и вопросительных предложениях в настоящем и прошедшем времени;</w:t>
      </w:r>
    </w:p>
    <w:p w:rsidR="00054282" w:rsidRPr="00054282" w:rsidRDefault="00054282" w:rsidP="00054282">
      <w:pPr>
        <w:spacing w:line="1" w:lineRule="exact"/>
        <w:jc w:val="both"/>
        <w:rPr>
          <w:rFonts w:ascii="Times New Roman" w:eastAsia="Symbol" w:hAnsi="Times New Roman" w:cs="Times New Roman"/>
          <w:sz w:val="24"/>
        </w:rPr>
      </w:pPr>
    </w:p>
    <w:p w:rsidR="00054282" w:rsidRPr="00054282" w:rsidRDefault="00054282" w:rsidP="000A3E2C">
      <w:pPr>
        <w:numPr>
          <w:ilvl w:val="0"/>
          <w:numId w:val="24"/>
        </w:numPr>
        <w:tabs>
          <w:tab w:val="left" w:pos="364"/>
        </w:tabs>
        <w:spacing w:line="0" w:lineRule="atLeast"/>
        <w:ind w:left="364" w:hanging="364"/>
        <w:jc w:val="both"/>
        <w:rPr>
          <w:rFonts w:ascii="Times New Roman" w:eastAsia="Symbol" w:hAnsi="Times New Roman" w:cs="Times New Roman"/>
          <w:sz w:val="24"/>
        </w:rPr>
      </w:pPr>
      <w:r w:rsidRPr="00054282">
        <w:rPr>
          <w:rFonts w:ascii="Times New Roman" w:eastAsia="Times New Roman" w:hAnsi="Times New Roman" w:cs="Times New Roman"/>
          <w:sz w:val="24"/>
        </w:rPr>
        <w:t>распознаватьиупотреблятьвречиусловныепредложенияреальногохарактера</w:t>
      </w:r>
    </w:p>
    <w:p w:rsidR="00054282" w:rsidRPr="00054282" w:rsidRDefault="00C05918" w:rsidP="00054282">
      <w:pPr>
        <w:spacing w:line="237" w:lineRule="auto"/>
        <w:jc w:val="both"/>
        <w:rPr>
          <w:rFonts w:ascii="Times New Roman" w:eastAsia="Times New Roman" w:hAnsi="Times New Roman" w:cs="Times New Roman"/>
          <w:sz w:val="24"/>
          <w:lang w:val="en-US"/>
        </w:rPr>
      </w:pPr>
      <w:r w:rsidRPr="00C05918">
        <w:rPr>
          <w:rFonts w:ascii="Times New Roman" w:eastAsia="Times New Roman" w:hAnsi="Times New Roman" w:cs="Times New Roman"/>
          <w:sz w:val="24"/>
          <w:lang w:val="en-US"/>
        </w:rPr>
        <w:t xml:space="preserve">      </w:t>
      </w:r>
      <w:r w:rsidR="00054282" w:rsidRPr="00054282">
        <w:rPr>
          <w:rFonts w:ascii="Times New Roman" w:eastAsia="Times New Roman" w:hAnsi="Times New Roman" w:cs="Times New Roman"/>
          <w:sz w:val="24"/>
          <w:lang w:val="en-US"/>
        </w:rPr>
        <w:t xml:space="preserve">(Conditional I – If I see Jim, I’ll invite him to our school party) </w:t>
      </w:r>
      <w:r w:rsidR="00054282" w:rsidRPr="00054282">
        <w:rPr>
          <w:rFonts w:ascii="Times New Roman" w:eastAsia="Times New Roman" w:hAnsi="Times New Roman" w:cs="Times New Roman"/>
          <w:sz w:val="24"/>
        </w:rPr>
        <w:t>инереальногохарактера</w:t>
      </w:r>
    </w:p>
    <w:p w:rsidR="00054282" w:rsidRPr="00054282" w:rsidRDefault="00054282" w:rsidP="00054282">
      <w:pPr>
        <w:spacing w:line="1" w:lineRule="exact"/>
        <w:jc w:val="both"/>
        <w:rPr>
          <w:rFonts w:ascii="Times New Roman" w:eastAsia="Symbol" w:hAnsi="Times New Roman" w:cs="Times New Roman"/>
          <w:sz w:val="24"/>
          <w:lang w:val="en-US"/>
        </w:rPr>
      </w:pPr>
    </w:p>
    <w:p w:rsidR="00054282" w:rsidRPr="00054282" w:rsidRDefault="00C05918" w:rsidP="00054282">
      <w:pPr>
        <w:spacing w:line="0" w:lineRule="atLeast"/>
        <w:jc w:val="both"/>
        <w:rPr>
          <w:rFonts w:ascii="Times New Roman" w:eastAsia="Times New Roman" w:hAnsi="Times New Roman" w:cs="Times New Roman"/>
          <w:sz w:val="24"/>
          <w:lang w:val="en-US"/>
        </w:rPr>
      </w:pPr>
      <w:r w:rsidRPr="00C05918">
        <w:rPr>
          <w:rFonts w:ascii="Times New Roman" w:eastAsia="Times New Roman" w:hAnsi="Times New Roman" w:cs="Times New Roman"/>
          <w:sz w:val="24"/>
          <w:lang w:val="en-US"/>
        </w:rPr>
        <w:t xml:space="preserve">      </w:t>
      </w:r>
      <w:r w:rsidR="00054282" w:rsidRPr="00054282">
        <w:rPr>
          <w:rFonts w:ascii="Times New Roman" w:eastAsia="Times New Roman" w:hAnsi="Times New Roman" w:cs="Times New Roman"/>
          <w:sz w:val="24"/>
          <w:lang w:val="en-US"/>
        </w:rPr>
        <w:t>(Conditional II – If I were you, I would start learning French);</w:t>
      </w:r>
    </w:p>
    <w:p w:rsidR="00054282" w:rsidRPr="00054282" w:rsidRDefault="00054282" w:rsidP="00054282">
      <w:pPr>
        <w:spacing w:line="31" w:lineRule="exact"/>
        <w:jc w:val="both"/>
        <w:rPr>
          <w:rFonts w:ascii="Times New Roman" w:eastAsia="Symbol" w:hAnsi="Times New Roman" w:cs="Times New Roman"/>
          <w:sz w:val="24"/>
          <w:lang w:val="en-US"/>
        </w:rPr>
      </w:pPr>
    </w:p>
    <w:p w:rsidR="00054282" w:rsidRPr="00054282" w:rsidRDefault="00054282" w:rsidP="000A3E2C">
      <w:pPr>
        <w:numPr>
          <w:ilvl w:val="0"/>
          <w:numId w:val="24"/>
        </w:numPr>
        <w:tabs>
          <w:tab w:val="left" w:pos="364"/>
        </w:tabs>
        <w:spacing w:line="227" w:lineRule="auto"/>
        <w:ind w:left="364" w:right="80" w:hanging="364"/>
        <w:jc w:val="both"/>
        <w:rPr>
          <w:rFonts w:ascii="Times New Roman" w:eastAsia="Symbol" w:hAnsi="Times New Roman" w:cs="Times New Roman"/>
          <w:sz w:val="24"/>
        </w:rPr>
      </w:pPr>
      <w:r w:rsidRPr="00054282">
        <w:rPr>
          <w:rFonts w:ascii="Times New Roman" w:eastAsia="Times New Roman" w:hAnsi="Times New Roman" w:cs="Times New Roman"/>
          <w:sz w:val="24"/>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054282" w:rsidRPr="00054282" w:rsidRDefault="00054282" w:rsidP="00054282">
      <w:pPr>
        <w:spacing w:line="32" w:lineRule="exact"/>
        <w:jc w:val="both"/>
        <w:rPr>
          <w:rFonts w:ascii="Times New Roman" w:eastAsia="Symbol" w:hAnsi="Times New Roman" w:cs="Times New Roman"/>
          <w:sz w:val="24"/>
        </w:rPr>
      </w:pPr>
    </w:p>
    <w:p w:rsidR="00054282" w:rsidRPr="00054282" w:rsidRDefault="00054282" w:rsidP="000A3E2C">
      <w:pPr>
        <w:numPr>
          <w:ilvl w:val="0"/>
          <w:numId w:val="24"/>
        </w:numPr>
        <w:tabs>
          <w:tab w:val="left" w:pos="364"/>
        </w:tabs>
        <w:spacing w:line="226" w:lineRule="auto"/>
        <w:ind w:left="364" w:right="1480" w:hanging="364"/>
        <w:jc w:val="both"/>
        <w:rPr>
          <w:rFonts w:ascii="Times New Roman" w:eastAsia="Symbol" w:hAnsi="Times New Roman" w:cs="Times New Roman"/>
          <w:sz w:val="24"/>
        </w:rPr>
      </w:pPr>
      <w:r w:rsidRPr="00054282">
        <w:rPr>
          <w:rFonts w:ascii="Times New Roman" w:eastAsia="Times New Roman" w:hAnsi="Times New Roman" w:cs="Times New Roman"/>
          <w:sz w:val="24"/>
        </w:rPr>
        <w:t>распознавать и употреблять в речи существительные с определенным/ неопределенным/нулевым артиклем;</w:t>
      </w:r>
    </w:p>
    <w:p w:rsidR="00054282" w:rsidRPr="00054282" w:rsidRDefault="00054282" w:rsidP="00054282">
      <w:pPr>
        <w:spacing w:line="32" w:lineRule="exact"/>
        <w:jc w:val="both"/>
        <w:rPr>
          <w:rFonts w:ascii="Times New Roman" w:eastAsia="Symbol" w:hAnsi="Times New Roman" w:cs="Times New Roman"/>
          <w:sz w:val="24"/>
        </w:rPr>
      </w:pPr>
    </w:p>
    <w:p w:rsidR="00054282" w:rsidRPr="00054282" w:rsidRDefault="00054282" w:rsidP="000A3E2C">
      <w:pPr>
        <w:numPr>
          <w:ilvl w:val="0"/>
          <w:numId w:val="24"/>
        </w:numPr>
        <w:tabs>
          <w:tab w:val="left" w:pos="364"/>
        </w:tabs>
        <w:spacing w:line="241" w:lineRule="auto"/>
        <w:ind w:left="364" w:right="100" w:hanging="364"/>
        <w:jc w:val="both"/>
        <w:rPr>
          <w:rFonts w:ascii="Times New Roman" w:eastAsia="Symbol" w:hAnsi="Times New Roman" w:cs="Times New Roman"/>
          <w:sz w:val="23"/>
        </w:rPr>
      </w:pPr>
      <w:r w:rsidRPr="00054282">
        <w:rPr>
          <w:rFonts w:ascii="Times New Roman" w:eastAsia="Times New Roman" w:hAnsi="Times New Roman" w:cs="Times New Roman"/>
          <w:sz w:val="23"/>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054282" w:rsidRPr="00054282" w:rsidRDefault="00054282" w:rsidP="00054282">
      <w:pPr>
        <w:spacing w:line="31" w:lineRule="exact"/>
        <w:jc w:val="both"/>
        <w:rPr>
          <w:rFonts w:ascii="Times New Roman" w:eastAsia="Symbol" w:hAnsi="Times New Roman" w:cs="Times New Roman"/>
          <w:sz w:val="23"/>
        </w:rPr>
      </w:pPr>
    </w:p>
    <w:p w:rsidR="00054282" w:rsidRPr="00054282" w:rsidRDefault="00054282" w:rsidP="000A3E2C">
      <w:pPr>
        <w:numPr>
          <w:ilvl w:val="0"/>
          <w:numId w:val="24"/>
        </w:numPr>
        <w:tabs>
          <w:tab w:val="left" w:pos="364"/>
        </w:tabs>
        <w:spacing w:line="236" w:lineRule="auto"/>
        <w:ind w:left="364" w:right="160" w:hanging="364"/>
        <w:jc w:val="both"/>
        <w:rPr>
          <w:rFonts w:ascii="Times New Roman" w:eastAsia="Symbol" w:hAnsi="Times New Roman" w:cs="Times New Roman"/>
          <w:sz w:val="23"/>
        </w:rPr>
      </w:pPr>
      <w:r w:rsidRPr="00054282">
        <w:rPr>
          <w:rFonts w:ascii="Times New Roman" w:eastAsia="Times New Roman" w:hAnsi="Times New Roman" w:cs="Times New Roman"/>
          <w:sz w:val="23"/>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054282" w:rsidRPr="00054282" w:rsidRDefault="00054282" w:rsidP="00054282">
      <w:pPr>
        <w:spacing w:line="1" w:lineRule="exact"/>
        <w:jc w:val="both"/>
        <w:rPr>
          <w:rFonts w:ascii="Times New Roman" w:eastAsia="Symbol" w:hAnsi="Times New Roman" w:cs="Times New Roman"/>
          <w:sz w:val="23"/>
        </w:rPr>
      </w:pPr>
    </w:p>
    <w:p w:rsidR="00054282" w:rsidRPr="00054282" w:rsidRDefault="00054282" w:rsidP="000A3E2C">
      <w:pPr>
        <w:numPr>
          <w:ilvl w:val="0"/>
          <w:numId w:val="24"/>
        </w:numPr>
        <w:tabs>
          <w:tab w:val="left" w:pos="364"/>
        </w:tabs>
        <w:spacing w:line="0" w:lineRule="atLeast"/>
        <w:ind w:left="364" w:hanging="364"/>
        <w:jc w:val="both"/>
        <w:rPr>
          <w:rFonts w:ascii="Times New Roman" w:eastAsia="Symbol" w:hAnsi="Times New Roman" w:cs="Times New Roman"/>
          <w:sz w:val="24"/>
        </w:rPr>
      </w:pPr>
      <w:r w:rsidRPr="00054282">
        <w:rPr>
          <w:rFonts w:ascii="Times New Roman" w:eastAsia="Times New Roman" w:hAnsi="Times New Roman" w:cs="Times New Roman"/>
          <w:sz w:val="24"/>
        </w:rPr>
        <w:t>распознавать и употреблять в речи наречия времени и образа действия и слова,</w:t>
      </w:r>
    </w:p>
    <w:p w:rsidR="00054282" w:rsidRPr="00054282" w:rsidRDefault="00054282" w:rsidP="00054282">
      <w:pPr>
        <w:spacing w:line="9" w:lineRule="exact"/>
        <w:jc w:val="both"/>
        <w:rPr>
          <w:rFonts w:ascii="Times New Roman" w:eastAsia="Symbol" w:hAnsi="Times New Roman" w:cs="Times New Roman"/>
          <w:sz w:val="24"/>
        </w:rPr>
      </w:pPr>
    </w:p>
    <w:p w:rsidR="00C05918" w:rsidRPr="00C05918" w:rsidRDefault="00C05918" w:rsidP="00054282">
      <w:pPr>
        <w:spacing w:line="236" w:lineRule="auto"/>
        <w:ind w:right="60"/>
        <w:jc w:val="both"/>
        <w:rPr>
          <w:rFonts w:ascii="Times New Roman" w:eastAsia="Times New Roman" w:hAnsi="Times New Roman" w:cs="Times New Roman"/>
          <w:sz w:val="24"/>
          <w:lang w:val="en-US"/>
        </w:rPr>
      </w:pPr>
      <w:r w:rsidRPr="008F7793">
        <w:rPr>
          <w:rFonts w:ascii="Times New Roman" w:eastAsia="Times New Roman" w:hAnsi="Times New Roman" w:cs="Times New Roman"/>
          <w:sz w:val="24"/>
        </w:rPr>
        <w:t xml:space="preserve">      </w:t>
      </w:r>
      <w:r w:rsidR="00054282" w:rsidRPr="00054282">
        <w:rPr>
          <w:rFonts w:ascii="Times New Roman" w:eastAsia="Times New Roman" w:hAnsi="Times New Roman" w:cs="Times New Roman"/>
          <w:sz w:val="24"/>
        </w:rPr>
        <w:t>выражающие</w:t>
      </w:r>
      <w:r w:rsidR="00054282" w:rsidRPr="00C05918">
        <w:rPr>
          <w:rFonts w:ascii="Times New Roman" w:eastAsia="Times New Roman" w:hAnsi="Times New Roman" w:cs="Times New Roman"/>
          <w:sz w:val="24"/>
          <w:lang w:val="en-US"/>
        </w:rPr>
        <w:t xml:space="preserve"> </w:t>
      </w:r>
      <w:r w:rsidR="00054282" w:rsidRPr="00054282">
        <w:rPr>
          <w:rFonts w:ascii="Times New Roman" w:eastAsia="Times New Roman" w:hAnsi="Times New Roman" w:cs="Times New Roman"/>
          <w:sz w:val="24"/>
        </w:rPr>
        <w:t>количество</w:t>
      </w:r>
      <w:r w:rsidR="00054282" w:rsidRPr="00C05918">
        <w:rPr>
          <w:rFonts w:ascii="Times New Roman" w:eastAsia="Times New Roman" w:hAnsi="Times New Roman" w:cs="Times New Roman"/>
          <w:sz w:val="24"/>
          <w:lang w:val="en-US"/>
        </w:rPr>
        <w:t xml:space="preserve"> (many/much, few/afew, little/alittle); </w:t>
      </w:r>
      <w:r w:rsidR="00054282" w:rsidRPr="00054282">
        <w:rPr>
          <w:rFonts w:ascii="Times New Roman" w:eastAsia="Times New Roman" w:hAnsi="Times New Roman" w:cs="Times New Roman"/>
          <w:sz w:val="24"/>
        </w:rPr>
        <w:t>наречия</w:t>
      </w:r>
      <w:r w:rsidR="00054282" w:rsidRPr="00C05918">
        <w:rPr>
          <w:rFonts w:ascii="Times New Roman" w:eastAsia="Times New Roman" w:hAnsi="Times New Roman" w:cs="Times New Roman"/>
          <w:sz w:val="24"/>
          <w:lang w:val="en-US"/>
        </w:rPr>
        <w:t xml:space="preserve"> </w:t>
      </w:r>
      <w:r w:rsidR="00054282" w:rsidRPr="00054282">
        <w:rPr>
          <w:rFonts w:ascii="Times New Roman" w:eastAsia="Times New Roman" w:hAnsi="Times New Roman" w:cs="Times New Roman"/>
          <w:sz w:val="24"/>
        </w:rPr>
        <w:t>в</w:t>
      </w:r>
      <w:r w:rsidR="00054282" w:rsidRPr="00C05918">
        <w:rPr>
          <w:rFonts w:ascii="Times New Roman" w:eastAsia="Times New Roman" w:hAnsi="Times New Roman" w:cs="Times New Roman"/>
          <w:sz w:val="24"/>
          <w:lang w:val="en-US"/>
        </w:rPr>
        <w:t xml:space="preserve"> </w:t>
      </w:r>
      <w:r w:rsidRPr="00C05918">
        <w:rPr>
          <w:rFonts w:ascii="Times New Roman" w:eastAsia="Times New Roman" w:hAnsi="Times New Roman" w:cs="Times New Roman"/>
          <w:sz w:val="24"/>
          <w:lang w:val="en-US"/>
        </w:rPr>
        <w:t xml:space="preserve">      </w:t>
      </w:r>
    </w:p>
    <w:p w:rsidR="00C05918" w:rsidRDefault="00C05918" w:rsidP="00054282">
      <w:pPr>
        <w:spacing w:line="236" w:lineRule="auto"/>
        <w:ind w:right="60"/>
        <w:jc w:val="both"/>
        <w:rPr>
          <w:rFonts w:ascii="Times New Roman" w:eastAsia="Times New Roman" w:hAnsi="Times New Roman" w:cs="Times New Roman"/>
          <w:sz w:val="24"/>
        </w:rPr>
      </w:pPr>
      <w:r w:rsidRPr="008F7793">
        <w:rPr>
          <w:rFonts w:ascii="Times New Roman" w:eastAsia="Times New Roman" w:hAnsi="Times New Roman" w:cs="Times New Roman"/>
          <w:sz w:val="24"/>
          <w:lang w:val="en-US"/>
        </w:rPr>
        <w:t xml:space="preserve">      </w:t>
      </w:r>
      <w:r w:rsidR="00054282" w:rsidRPr="00054282">
        <w:rPr>
          <w:rFonts w:ascii="Times New Roman" w:eastAsia="Times New Roman" w:hAnsi="Times New Roman" w:cs="Times New Roman"/>
          <w:sz w:val="24"/>
        </w:rPr>
        <w:t xml:space="preserve">положительной, сравнительной и превосходной степенях, образованные по правилу и </w:t>
      </w:r>
      <w:r>
        <w:rPr>
          <w:rFonts w:ascii="Times New Roman" w:eastAsia="Times New Roman" w:hAnsi="Times New Roman" w:cs="Times New Roman"/>
          <w:sz w:val="24"/>
        </w:rPr>
        <w:t xml:space="preserve"> </w:t>
      </w:r>
    </w:p>
    <w:p w:rsidR="00054282" w:rsidRPr="00054282" w:rsidRDefault="00C05918" w:rsidP="00054282">
      <w:pPr>
        <w:spacing w:line="236" w:lineRule="auto"/>
        <w:ind w:right="60"/>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54282" w:rsidRPr="00054282">
        <w:rPr>
          <w:rFonts w:ascii="Times New Roman" w:eastAsia="Times New Roman" w:hAnsi="Times New Roman" w:cs="Times New Roman"/>
          <w:sz w:val="24"/>
        </w:rPr>
        <w:t>исключения;</w:t>
      </w:r>
    </w:p>
    <w:p w:rsidR="00054282" w:rsidRPr="00054282" w:rsidRDefault="00054282" w:rsidP="00054282">
      <w:pPr>
        <w:spacing w:line="2" w:lineRule="exact"/>
        <w:jc w:val="both"/>
        <w:rPr>
          <w:rFonts w:ascii="Times New Roman" w:eastAsia="Symbol" w:hAnsi="Times New Roman" w:cs="Times New Roman"/>
          <w:sz w:val="24"/>
        </w:rPr>
      </w:pPr>
    </w:p>
    <w:p w:rsidR="00054282" w:rsidRPr="00054282" w:rsidRDefault="00054282" w:rsidP="000A3E2C">
      <w:pPr>
        <w:numPr>
          <w:ilvl w:val="0"/>
          <w:numId w:val="24"/>
        </w:numPr>
        <w:tabs>
          <w:tab w:val="left" w:pos="364"/>
        </w:tabs>
        <w:spacing w:line="0" w:lineRule="atLeast"/>
        <w:ind w:left="364" w:hanging="364"/>
        <w:jc w:val="both"/>
        <w:rPr>
          <w:rFonts w:ascii="Times New Roman" w:eastAsia="Symbol" w:hAnsi="Times New Roman" w:cs="Times New Roman"/>
          <w:sz w:val="24"/>
        </w:rPr>
      </w:pPr>
      <w:r w:rsidRPr="00054282">
        <w:rPr>
          <w:rFonts w:ascii="Times New Roman" w:eastAsia="Times New Roman" w:hAnsi="Times New Roman" w:cs="Times New Roman"/>
          <w:sz w:val="24"/>
        </w:rPr>
        <w:t>распознавать и употреблять в речи количественные и порядковые числительные;</w:t>
      </w:r>
    </w:p>
    <w:p w:rsidR="00054282" w:rsidRPr="00054282" w:rsidRDefault="00054282" w:rsidP="000A3E2C">
      <w:pPr>
        <w:numPr>
          <w:ilvl w:val="0"/>
          <w:numId w:val="25"/>
        </w:numPr>
        <w:tabs>
          <w:tab w:val="left" w:pos="364"/>
        </w:tabs>
        <w:spacing w:line="231" w:lineRule="auto"/>
        <w:ind w:left="364" w:right="20" w:hanging="364"/>
        <w:jc w:val="both"/>
        <w:rPr>
          <w:rFonts w:ascii="Times New Roman" w:eastAsia="Symbol" w:hAnsi="Times New Roman" w:cs="Times New Roman"/>
          <w:sz w:val="24"/>
        </w:rPr>
      </w:pPr>
      <w:bookmarkStart w:id="31" w:name="page41"/>
      <w:bookmarkEnd w:id="31"/>
      <w:r w:rsidRPr="00054282">
        <w:rPr>
          <w:rFonts w:ascii="Times New Roman" w:eastAsia="Times New Roman" w:hAnsi="Times New Roman" w:cs="Times New Roman"/>
          <w:sz w:val="24"/>
        </w:rPr>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054282" w:rsidRPr="00054282" w:rsidRDefault="00054282" w:rsidP="00054282">
      <w:pPr>
        <w:spacing w:line="33" w:lineRule="exact"/>
        <w:jc w:val="both"/>
        <w:rPr>
          <w:rFonts w:ascii="Times New Roman" w:eastAsia="Symbol" w:hAnsi="Times New Roman" w:cs="Times New Roman"/>
          <w:sz w:val="24"/>
        </w:rPr>
      </w:pPr>
    </w:p>
    <w:p w:rsidR="00054282" w:rsidRPr="00054282" w:rsidRDefault="00054282" w:rsidP="000A3E2C">
      <w:pPr>
        <w:numPr>
          <w:ilvl w:val="0"/>
          <w:numId w:val="25"/>
        </w:numPr>
        <w:tabs>
          <w:tab w:val="left" w:pos="364"/>
        </w:tabs>
        <w:spacing w:line="236" w:lineRule="auto"/>
        <w:ind w:left="364" w:right="600" w:hanging="364"/>
        <w:jc w:val="both"/>
        <w:rPr>
          <w:rFonts w:ascii="Times New Roman" w:eastAsia="Symbol" w:hAnsi="Times New Roman" w:cs="Times New Roman"/>
          <w:sz w:val="23"/>
        </w:rPr>
      </w:pPr>
      <w:r w:rsidRPr="00054282">
        <w:rPr>
          <w:rFonts w:ascii="Times New Roman" w:eastAsia="Times New Roman" w:hAnsi="Times New Roman" w:cs="Times New Roman"/>
          <w:sz w:val="23"/>
        </w:rPr>
        <w:t>распознавать и употреблять в речи различные грамматические средства для выражения будущего времени: Simple Future, to be going to, Present Continuous;</w:t>
      </w:r>
    </w:p>
    <w:p w:rsidR="00054282" w:rsidRPr="00054282" w:rsidRDefault="00054282" w:rsidP="00054282">
      <w:pPr>
        <w:spacing w:line="1" w:lineRule="exact"/>
        <w:jc w:val="both"/>
        <w:rPr>
          <w:rFonts w:ascii="Times New Roman" w:eastAsia="Symbol" w:hAnsi="Times New Roman" w:cs="Times New Roman"/>
          <w:sz w:val="23"/>
        </w:rPr>
      </w:pPr>
    </w:p>
    <w:p w:rsidR="00054282" w:rsidRPr="00054282" w:rsidRDefault="00054282" w:rsidP="000A3E2C">
      <w:pPr>
        <w:numPr>
          <w:ilvl w:val="0"/>
          <w:numId w:val="25"/>
        </w:numPr>
        <w:tabs>
          <w:tab w:val="left" w:pos="364"/>
        </w:tabs>
        <w:spacing w:line="0" w:lineRule="atLeast"/>
        <w:ind w:left="364" w:hanging="364"/>
        <w:jc w:val="both"/>
        <w:rPr>
          <w:rFonts w:ascii="Times New Roman" w:eastAsia="Symbol" w:hAnsi="Times New Roman" w:cs="Times New Roman"/>
          <w:sz w:val="24"/>
        </w:rPr>
      </w:pPr>
      <w:r w:rsidRPr="00054282">
        <w:rPr>
          <w:rFonts w:ascii="Times New Roman" w:eastAsia="Times New Roman" w:hAnsi="Times New Roman" w:cs="Times New Roman"/>
          <w:sz w:val="24"/>
        </w:rPr>
        <w:t>распознавать и употреблять в речи модальные глаголы и их эквиваленты</w:t>
      </w:r>
    </w:p>
    <w:p w:rsidR="00054282" w:rsidRPr="00054282" w:rsidRDefault="00515EC1" w:rsidP="00054282">
      <w:pPr>
        <w:spacing w:line="237" w:lineRule="auto"/>
        <w:jc w:val="both"/>
        <w:rPr>
          <w:rFonts w:ascii="Times New Roman" w:eastAsia="Times New Roman" w:hAnsi="Times New Roman" w:cs="Times New Roman"/>
          <w:sz w:val="24"/>
          <w:lang w:val="en-US"/>
        </w:rPr>
      </w:pPr>
      <w:r w:rsidRPr="008F7793">
        <w:rPr>
          <w:rFonts w:ascii="Times New Roman" w:eastAsia="Times New Roman" w:hAnsi="Times New Roman" w:cs="Times New Roman"/>
          <w:sz w:val="24"/>
        </w:rPr>
        <w:t xml:space="preserve">      </w:t>
      </w:r>
      <w:r w:rsidR="00054282" w:rsidRPr="00054282">
        <w:rPr>
          <w:rFonts w:ascii="Times New Roman" w:eastAsia="Times New Roman" w:hAnsi="Times New Roman" w:cs="Times New Roman"/>
          <w:sz w:val="24"/>
          <w:lang w:val="en-US"/>
        </w:rPr>
        <w:t>(may,can,could,be able to,must,haveto, should);</w:t>
      </w:r>
    </w:p>
    <w:p w:rsidR="00054282" w:rsidRPr="00054282" w:rsidRDefault="00054282" w:rsidP="00054282">
      <w:pPr>
        <w:spacing w:line="32" w:lineRule="exact"/>
        <w:jc w:val="both"/>
        <w:rPr>
          <w:rFonts w:ascii="Times New Roman" w:eastAsia="Symbol" w:hAnsi="Times New Roman" w:cs="Times New Roman"/>
          <w:sz w:val="24"/>
          <w:lang w:val="en-US"/>
        </w:rPr>
      </w:pPr>
    </w:p>
    <w:p w:rsidR="00054282" w:rsidRPr="00054282" w:rsidRDefault="00054282" w:rsidP="000A3E2C">
      <w:pPr>
        <w:numPr>
          <w:ilvl w:val="0"/>
          <w:numId w:val="25"/>
        </w:numPr>
        <w:tabs>
          <w:tab w:val="left" w:pos="364"/>
        </w:tabs>
        <w:spacing w:line="226" w:lineRule="auto"/>
        <w:ind w:left="364" w:right="360" w:hanging="364"/>
        <w:jc w:val="both"/>
        <w:rPr>
          <w:rFonts w:ascii="Times New Roman" w:eastAsia="Symbol" w:hAnsi="Times New Roman" w:cs="Times New Roman"/>
          <w:sz w:val="24"/>
        </w:rPr>
      </w:pPr>
      <w:r w:rsidRPr="00054282">
        <w:rPr>
          <w:rFonts w:ascii="Times New Roman" w:eastAsia="Times New Roman" w:hAnsi="Times New Roman" w:cs="Times New Roman"/>
          <w:sz w:val="24"/>
        </w:rPr>
        <w:t>распознавать и употреблять в речи глаголы в следующих формах страдательного залога: PresentSimplePassive, PastSimplePassive;</w:t>
      </w:r>
    </w:p>
    <w:p w:rsidR="00054282" w:rsidRPr="00054282" w:rsidRDefault="00054282" w:rsidP="00054282">
      <w:pPr>
        <w:spacing w:line="32" w:lineRule="exact"/>
        <w:jc w:val="both"/>
        <w:rPr>
          <w:rFonts w:ascii="Times New Roman" w:eastAsia="Symbol" w:hAnsi="Times New Roman" w:cs="Times New Roman"/>
          <w:sz w:val="24"/>
        </w:rPr>
      </w:pPr>
    </w:p>
    <w:p w:rsidR="00054282" w:rsidRPr="00054282" w:rsidRDefault="00054282" w:rsidP="000A3E2C">
      <w:pPr>
        <w:numPr>
          <w:ilvl w:val="0"/>
          <w:numId w:val="25"/>
        </w:numPr>
        <w:tabs>
          <w:tab w:val="left" w:pos="364"/>
        </w:tabs>
        <w:spacing w:line="236" w:lineRule="auto"/>
        <w:ind w:left="364" w:right="1040" w:hanging="364"/>
        <w:jc w:val="both"/>
        <w:rPr>
          <w:rFonts w:ascii="Times New Roman" w:eastAsia="Symbol" w:hAnsi="Times New Roman" w:cs="Times New Roman"/>
          <w:sz w:val="23"/>
        </w:rPr>
      </w:pPr>
      <w:r w:rsidRPr="00054282">
        <w:rPr>
          <w:rFonts w:ascii="Times New Roman" w:eastAsia="Times New Roman" w:hAnsi="Times New Roman" w:cs="Times New Roman"/>
          <w:sz w:val="23"/>
        </w:rPr>
        <w:t>распознавать и употреблять в речи предлоги места, времени, направления; предлоги, употребляемые при глаголах в страдательном залоге.</w:t>
      </w:r>
    </w:p>
    <w:p w:rsidR="00054282" w:rsidRPr="00054282" w:rsidRDefault="00054282" w:rsidP="00054282">
      <w:pPr>
        <w:spacing w:line="5" w:lineRule="exact"/>
        <w:jc w:val="both"/>
        <w:rPr>
          <w:rFonts w:ascii="Times New Roman" w:eastAsia="Symbol" w:hAnsi="Times New Roman" w:cs="Times New Roman"/>
          <w:sz w:val="23"/>
        </w:rPr>
      </w:pPr>
    </w:p>
    <w:p w:rsidR="00054282" w:rsidRPr="00054282" w:rsidRDefault="00054282" w:rsidP="00054282">
      <w:pPr>
        <w:spacing w:line="0" w:lineRule="atLeast"/>
        <w:jc w:val="both"/>
        <w:rPr>
          <w:rFonts w:ascii="Times New Roman" w:eastAsia="Times New Roman" w:hAnsi="Times New Roman" w:cs="Times New Roman"/>
          <w:b/>
          <w:sz w:val="24"/>
        </w:rPr>
      </w:pPr>
      <w:r w:rsidRPr="00054282">
        <w:rPr>
          <w:rFonts w:ascii="Times New Roman" w:eastAsia="Times New Roman" w:hAnsi="Times New Roman" w:cs="Times New Roman"/>
          <w:b/>
          <w:sz w:val="24"/>
        </w:rPr>
        <w:t>Выпускник получит возможность научиться:</w:t>
      </w:r>
    </w:p>
    <w:p w:rsidR="00054282" w:rsidRPr="00054282" w:rsidRDefault="00054282" w:rsidP="00054282">
      <w:pPr>
        <w:spacing w:line="26" w:lineRule="exact"/>
        <w:jc w:val="both"/>
        <w:rPr>
          <w:rFonts w:ascii="Times New Roman" w:eastAsia="Symbol" w:hAnsi="Times New Roman" w:cs="Times New Roman"/>
          <w:sz w:val="23"/>
        </w:rPr>
      </w:pPr>
    </w:p>
    <w:p w:rsidR="00054282" w:rsidRPr="00054282" w:rsidRDefault="00054282" w:rsidP="000A3E2C">
      <w:pPr>
        <w:numPr>
          <w:ilvl w:val="0"/>
          <w:numId w:val="25"/>
        </w:numPr>
        <w:tabs>
          <w:tab w:val="left" w:pos="364"/>
        </w:tabs>
        <w:spacing w:line="230" w:lineRule="auto"/>
        <w:ind w:left="364" w:right="320" w:hanging="364"/>
        <w:jc w:val="both"/>
        <w:rPr>
          <w:rFonts w:ascii="Times New Roman" w:eastAsia="Symbol" w:hAnsi="Times New Roman" w:cs="Times New Roman"/>
          <w:sz w:val="24"/>
        </w:rPr>
      </w:pPr>
      <w:r w:rsidRPr="00054282">
        <w:rPr>
          <w:rFonts w:ascii="Times New Roman" w:eastAsia="Times New Roman" w:hAnsi="Times New Roman" w:cs="Times New Roman"/>
          <w:i/>
          <w:sz w:val="24"/>
        </w:rPr>
        <w:t>распознавать сложноподчиненные предложения с придаточными: времени с союзом since; цели с союзом sothat; условия с союзом unless; определительными с союзами who, which, that;</w:t>
      </w:r>
    </w:p>
    <w:p w:rsidR="00054282" w:rsidRPr="00054282" w:rsidRDefault="00054282" w:rsidP="00054282">
      <w:pPr>
        <w:spacing w:line="34" w:lineRule="exact"/>
        <w:jc w:val="both"/>
        <w:rPr>
          <w:rFonts w:ascii="Times New Roman" w:eastAsia="Symbol" w:hAnsi="Times New Roman" w:cs="Times New Roman"/>
          <w:sz w:val="24"/>
        </w:rPr>
      </w:pPr>
    </w:p>
    <w:p w:rsidR="00054282" w:rsidRPr="00054282" w:rsidRDefault="00054282" w:rsidP="000A3E2C">
      <w:pPr>
        <w:numPr>
          <w:ilvl w:val="0"/>
          <w:numId w:val="25"/>
        </w:numPr>
        <w:tabs>
          <w:tab w:val="left" w:pos="364"/>
        </w:tabs>
        <w:spacing w:line="227" w:lineRule="auto"/>
        <w:ind w:left="364" w:right="280" w:hanging="364"/>
        <w:jc w:val="both"/>
        <w:rPr>
          <w:rFonts w:ascii="Times New Roman" w:eastAsia="Symbol" w:hAnsi="Times New Roman" w:cs="Times New Roman"/>
          <w:sz w:val="24"/>
        </w:rPr>
      </w:pPr>
      <w:r w:rsidRPr="00054282">
        <w:rPr>
          <w:rFonts w:ascii="Times New Roman" w:eastAsia="Times New Roman" w:hAnsi="Times New Roman" w:cs="Times New Roman"/>
          <w:i/>
          <w:sz w:val="24"/>
        </w:rPr>
        <w:t>распознавать и употреблять в речи сложноподчиненные предложения с союзами whoever, whatever, however, whenever;</w:t>
      </w:r>
    </w:p>
    <w:p w:rsidR="00054282" w:rsidRPr="00054282" w:rsidRDefault="00054282" w:rsidP="00054282">
      <w:pPr>
        <w:spacing w:line="2" w:lineRule="exact"/>
        <w:jc w:val="both"/>
        <w:rPr>
          <w:rFonts w:ascii="Times New Roman" w:eastAsia="Symbol" w:hAnsi="Times New Roman" w:cs="Times New Roman"/>
          <w:sz w:val="24"/>
        </w:rPr>
      </w:pPr>
    </w:p>
    <w:p w:rsidR="00054282" w:rsidRPr="00054282" w:rsidRDefault="00054282" w:rsidP="000A3E2C">
      <w:pPr>
        <w:numPr>
          <w:ilvl w:val="0"/>
          <w:numId w:val="25"/>
        </w:numPr>
        <w:tabs>
          <w:tab w:val="left" w:pos="364"/>
        </w:tabs>
        <w:spacing w:line="0" w:lineRule="atLeast"/>
        <w:ind w:left="364" w:hanging="364"/>
        <w:jc w:val="both"/>
        <w:rPr>
          <w:rFonts w:ascii="Times New Roman" w:eastAsia="Symbol" w:hAnsi="Times New Roman" w:cs="Times New Roman"/>
          <w:sz w:val="24"/>
        </w:rPr>
      </w:pPr>
      <w:r w:rsidRPr="00054282">
        <w:rPr>
          <w:rFonts w:ascii="Times New Roman" w:eastAsia="Times New Roman" w:hAnsi="Times New Roman" w:cs="Times New Roman"/>
          <w:i/>
          <w:sz w:val="24"/>
        </w:rPr>
        <w:t>распознавать и употреблять в речи предложения с конструкцией I wish;</w:t>
      </w:r>
    </w:p>
    <w:p w:rsidR="00054282" w:rsidRPr="00054282" w:rsidRDefault="00054282" w:rsidP="00054282">
      <w:pPr>
        <w:spacing w:line="29" w:lineRule="exact"/>
        <w:jc w:val="both"/>
        <w:rPr>
          <w:rFonts w:ascii="Times New Roman" w:eastAsia="Symbol" w:hAnsi="Times New Roman" w:cs="Times New Roman"/>
          <w:sz w:val="24"/>
        </w:rPr>
      </w:pPr>
    </w:p>
    <w:p w:rsidR="00054282" w:rsidRPr="00054282" w:rsidRDefault="00054282" w:rsidP="000A3E2C">
      <w:pPr>
        <w:numPr>
          <w:ilvl w:val="0"/>
          <w:numId w:val="25"/>
        </w:numPr>
        <w:tabs>
          <w:tab w:val="left" w:pos="364"/>
        </w:tabs>
        <w:spacing w:line="226" w:lineRule="auto"/>
        <w:ind w:left="364" w:right="320" w:hanging="364"/>
        <w:jc w:val="both"/>
        <w:rPr>
          <w:rFonts w:ascii="Times New Roman" w:eastAsia="Symbol" w:hAnsi="Times New Roman" w:cs="Times New Roman"/>
          <w:sz w:val="24"/>
        </w:rPr>
      </w:pPr>
      <w:r w:rsidRPr="00054282">
        <w:rPr>
          <w:rFonts w:ascii="Times New Roman" w:eastAsia="Times New Roman" w:hAnsi="Times New Roman" w:cs="Times New Roman"/>
          <w:i/>
          <w:sz w:val="24"/>
        </w:rPr>
        <w:t>распознавать и употреблять в речи конструкции с глаголами на -ing: to love/hate doing something; Stop talking;</w:t>
      </w:r>
    </w:p>
    <w:p w:rsidR="00054282" w:rsidRPr="00054282" w:rsidRDefault="00054282" w:rsidP="00054282">
      <w:pPr>
        <w:spacing w:line="32" w:lineRule="exact"/>
        <w:jc w:val="both"/>
        <w:rPr>
          <w:rFonts w:ascii="Times New Roman" w:eastAsia="Symbol" w:hAnsi="Times New Roman" w:cs="Times New Roman"/>
          <w:sz w:val="24"/>
        </w:rPr>
      </w:pPr>
    </w:p>
    <w:p w:rsidR="00054282" w:rsidRPr="00054282" w:rsidRDefault="00054282" w:rsidP="000A3E2C">
      <w:pPr>
        <w:numPr>
          <w:ilvl w:val="0"/>
          <w:numId w:val="25"/>
        </w:numPr>
        <w:tabs>
          <w:tab w:val="left" w:pos="364"/>
        </w:tabs>
        <w:spacing w:line="226" w:lineRule="auto"/>
        <w:ind w:left="364" w:right="120" w:hanging="364"/>
        <w:jc w:val="both"/>
        <w:rPr>
          <w:rFonts w:ascii="Times New Roman" w:eastAsia="Symbol" w:hAnsi="Times New Roman" w:cs="Times New Roman"/>
          <w:sz w:val="24"/>
          <w:lang w:val="en-US"/>
        </w:rPr>
      </w:pPr>
      <w:r w:rsidRPr="00054282">
        <w:rPr>
          <w:rFonts w:ascii="Times New Roman" w:eastAsia="Times New Roman" w:hAnsi="Times New Roman" w:cs="Times New Roman"/>
          <w:i/>
          <w:sz w:val="24"/>
        </w:rPr>
        <w:t>распознаватьиупотреблятьвречиконструкции</w:t>
      </w:r>
      <w:r w:rsidRPr="00054282">
        <w:rPr>
          <w:rFonts w:ascii="Times New Roman" w:eastAsia="Times New Roman" w:hAnsi="Times New Roman" w:cs="Times New Roman"/>
          <w:i/>
          <w:sz w:val="24"/>
          <w:lang w:val="en-US"/>
        </w:rPr>
        <w:t>It takes me …to do something; to look / feel / be happy;</w:t>
      </w:r>
    </w:p>
    <w:p w:rsidR="00054282" w:rsidRPr="00054282" w:rsidRDefault="00054282" w:rsidP="00054282">
      <w:pPr>
        <w:spacing w:line="32" w:lineRule="exact"/>
        <w:jc w:val="both"/>
        <w:rPr>
          <w:rFonts w:ascii="Times New Roman" w:eastAsia="Symbol" w:hAnsi="Times New Roman" w:cs="Times New Roman"/>
          <w:sz w:val="24"/>
          <w:lang w:val="en-US"/>
        </w:rPr>
      </w:pPr>
    </w:p>
    <w:p w:rsidR="00054282" w:rsidRPr="00054282" w:rsidRDefault="00054282" w:rsidP="000A3E2C">
      <w:pPr>
        <w:numPr>
          <w:ilvl w:val="0"/>
          <w:numId w:val="25"/>
        </w:numPr>
        <w:tabs>
          <w:tab w:val="left" w:pos="364"/>
        </w:tabs>
        <w:spacing w:line="226" w:lineRule="auto"/>
        <w:ind w:left="364" w:right="80" w:hanging="364"/>
        <w:jc w:val="both"/>
        <w:rPr>
          <w:rFonts w:ascii="Times New Roman" w:eastAsia="Symbol" w:hAnsi="Times New Roman" w:cs="Times New Roman"/>
          <w:sz w:val="24"/>
        </w:rPr>
      </w:pPr>
      <w:r w:rsidRPr="00054282">
        <w:rPr>
          <w:rFonts w:ascii="Times New Roman" w:eastAsia="Times New Roman" w:hAnsi="Times New Roman" w:cs="Times New Roman"/>
          <w:i/>
          <w:sz w:val="24"/>
        </w:rPr>
        <w:t>распознавать и употреблять в речи определения, выраженные прилагательными, в правильном порядке их следования;</w:t>
      </w:r>
    </w:p>
    <w:p w:rsidR="00054282" w:rsidRPr="00054282" w:rsidRDefault="00054282" w:rsidP="00054282">
      <w:pPr>
        <w:spacing w:line="32" w:lineRule="exact"/>
        <w:jc w:val="both"/>
        <w:rPr>
          <w:rFonts w:ascii="Times New Roman" w:eastAsia="Symbol" w:hAnsi="Times New Roman" w:cs="Times New Roman"/>
          <w:sz w:val="24"/>
        </w:rPr>
      </w:pPr>
    </w:p>
    <w:p w:rsidR="00054282" w:rsidRPr="00054282" w:rsidRDefault="00054282" w:rsidP="000A3E2C">
      <w:pPr>
        <w:numPr>
          <w:ilvl w:val="0"/>
          <w:numId w:val="25"/>
        </w:numPr>
        <w:tabs>
          <w:tab w:val="left" w:pos="364"/>
        </w:tabs>
        <w:spacing w:line="236" w:lineRule="auto"/>
        <w:ind w:left="364" w:right="100" w:hanging="364"/>
        <w:jc w:val="both"/>
        <w:rPr>
          <w:rFonts w:ascii="Times New Roman" w:eastAsia="Symbol" w:hAnsi="Times New Roman" w:cs="Times New Roman"/>
          <w:sz w:val="23"/>
        </w:rPr>
      </w:pPr>
      <w:r w:rsidRPr="00054282">
        <w:rPr>
          <w:rFonts w:ascii="Times New Roman" w:eastAsia="Times New Roman" w:hAnsi="Times New Roman" w:cs="Times New Roman"/>
          <w:i/>
          <w:sz w:val="23"/>
        </w:rPr>
        <w:t>распознавать и употреблять в речи глаголы во временных формах действительного залога: Past Perfect, Present Perfect Continuous, Future-in-the-Past;</w:t>
      </w:r>
    </w:p>
    <w:p w:rsidR="00054282" w:rsidRPr="00054282" w:rsidRDefault="00054282" w:rsidP="00054282">
      <w:pPr>
        <w:spacing w:line="1" w:lineRule="exact"/>
        <w:jc w:val="both"/>
        <w:rPr>
          <w:rFonts w:ascii="Times New Roman" w:eastAsia="Symbol" w:hAnsi="Times New Roman" w:cs="Times New Roman"/>
          <w:sz w:val="23"/>
        </w:rPr>
      </w:pPr>
    </w:p>
    <w:p w:rsidR="00054282" w:rsidRPr="00054282" w:rsidRDefault="00054282" w:rsidP="000A3E2C">
      <w:pPr>
        <w:numPr>
          <w:ilvl w:val="0"/>
          <w:numId w:val="25"/>
        </w:numPr>
        <w:tabs>
          <w:tab w:val="left" w:pos="364"/>
        </w:tabs>
        <w:spacing w:line="0" w:lineRule="atLeast"/>
        <w:ind w:left="364" w:hanging="364"/>
        <w:jc w:val="both"/>
        <w:rPr>
          <w:rFonts w:ascii="Times New Roman" w:eastAsia="Symbol" w:hAnsi="Times New Roman" w:cs="Times New Roman"/>
          <w:sz w:val="24"/>
        </w:rPr>
      </w:pPr>
      <w:r w:rsidRPr="00054282">
        <w:rPr>
          <w:rFonts w:ascii="Times New Roman" w:eastAsia="Times New Roman" w:hAnsi="Times New Roman" w:cs="Times New Roman"/>
          <w:i/>
          <w:sz w:val="24"/>
        </w:rPr>
        <w:lastRenderedPageBreak/>
        <w:t>распознавать и употреблять в речи глаголы в формах страдательного залога</w:t>
      </w:r>
    </w:p>
    <w:p w:rsidR="00054282" w:rsidRPr="00054282" w:rsidRDefault="00515EC1" w:rsidP="00054282">
      <w:pPr>
        <w:spacing w:line="0" w:lineRule="atLeast"/>
        <w:jc w:val="both"/>
        <w:rPr>
          <w:rFonts w:ascii="Times New Roman" w:eastAsia="Times New Roman" w:hAnsi="Times New Roman" w:cs="Times New Roman"/>
          <w:i/>
          <w:sz w:val="24"/>
          <w:lang w:val="en-US"/>
        </w:rPr>
      </w:pPr>
      <w:r w:rsidRPr="00515EC1">
        <w:rPr>
          <w:rFonts w:ascii="Times New Roman" w:eastAsia="Times New Roman" w:hAnsi="Times New Roman" w:cs="Times New Roman"/>
          <w:i/>
          <w:sz w:val="24"/>
        </w:rPr>
        <w:t xml:space="preserve">      </w:t>
      </w:r>
      <w:r w:rsidR="00054282" w:rsidRPr="00054282">
        <w:rPr>
          <w:rFonts w:ascii="Times New Roman" w:eastAsia="Times New Roman" w:hAnsi="Times New Roman" w:cs="Times New Roman"/>
          <w:i/>
          <w:sz w:val="24"/>
          <w:lang w:val="en-US"/>
        </w:rPr>
        <w:t>Future SimplePassive, Present Perfect Passive;</w:t>
      </w:r>
    </w:p>
    <w:p w:rsidR="00054282" w:rsidRPr="00054282" w:rsidRDefault="00054282" w:rsidP="00054282">
      <w:pPr>
        <w:spacing w:line="1" w:lineRule="exact"/>
        <w:jc w:val="both"/>
        <w:rPr>
          <w:rFonts w:ascii="Times New Roman" w:eastAsia="Symbol" w:hAnsi="Times New Roman" w:cs="Times New Roman"/>
          <w:sz w:val="24"/>
          <w:lang w:val="en-US"/>
        </w:rPr>
      </w:pPr>
    </w:p>
    <w:p w:rsidR="00054282" w:rsidRPr="00054282" w:rsidRDefault="00054282" w:rsidP="000A3E2C">
      <w:pPr>
        <w:numPr>
          <w:ilvl w:val="0"/>
          <w:numId w:val="25"/>
        </w:numPr>
        <w:tabs>
          <w:tab w:val="left" w:pos="364"/>
        </w:tabs>
        <w:spacing w:line="0" w:lineRule="atLeast"/>
        <w:ind w:left="364" w:hanging="364"/>
        <w:jc w:val="both"/>
        <w:rPr>
          <w:rFonts w:ascii="Times New Roman" w:eastAsia="Symbol" w:hAnsi="Times New Roman" w:cs="Times New Roman"/>
          <w:sz w:val="24"/>
        </w:rPr>
      </w:pPr>
      <w:r w:rsidRPr="00054282">
        <w:rPr>
          <w:rFonts w:ascii="Times New Roman" w:eastAsia="Times New Roman" w:hAnsi="Times New Roman" w:cs="Times New Roman"/>
          <w:i/>
          <w:sz w:val="24"/>
        </w:rPr>
        <w:t>распознавать и употреблять в речи модальные глаголы need, shall, might, would;</w:t>
      </w:r>
    </w:p>
    <w:p w:rsidR="00054282" w:rsidRPr="00054282" w:rsidRDefault="00054282" w:rsidP="00054282">
      <w:pPr>
        <w:spacing w:line="15" w:lineRule="exact"/>
        <w:jc w:val="both"/>
        <w:rPr>
          <w:rFonts w:ascii="Times New Roman" w:eastAsia="Symbol" w:hAnsi="Times New Roman" w:cs="Times New Roman"/>
          <w:sz w:val="24"/>
        </w:rPr>
      </w:pPr>
    </w:p>
    <w:p w:rsidR="00054282" w:rsidRPr="00054282" w:rsidRDefault="00054282" w:rsidP="00054282">
      <w:pPr>
        <w:spacing w:line="234" w:lineRule="auto"/>
        <w:ind w:right="4820"/>
        <w:jc w:val="both"/>
        <w:rPr>
          <w:rFonts w:ascii="Times New Roman" w:eastAsia="Times New Roman" w:hAnsi="Times New Roman" w:cs="Times New Roman"/>
          <w:b/>
          <w:sz w:val="24"/>
        </w:rPr>
      </w:pPr>
      <w:r w:rsidRPr="00054282">
        <w:rPr>
          <w:rFonts w:ascii="Times New Roman" w:eastAsia="Times New Roman" w:hAnsi="Times New Roman" w:cs="Times New Roman"/>
          <w:b/>
          <w:sz w:val="24"/>
        </w:rPr>
        <w:t>Социокультурные знания и умения Выпускник научится:</w:t>
      </w:r>
    </w:p>
    <w:p w:rsidR="00054282" w:rsidRPr="00054282" w:rsidRDefault="00054282" w:rsidP="00054282">
      <w:pPr>
        <w:spacing w:line="28" w:lineRule="exact"/>
        <w:jc w:val="both"/>
        <w:rPr>
          <w:rFonts w:ascii="Times New Roman" w:eastAsia="Symbol" w:hAnsi="Times New Roman" w:cs="Times New Roman"/>
          <w:sz w:val="24"/>
        </w:rPr>
      </w:pPr>
    </w:p>
    <w:p w:rsidR="00054282" w:rsidRPr="00054282" w:rsidRDefault="00054282" w:rsidP="000A3E2C">
      <w:pPr>
        <w:numPr>
          <w:ilvl w:val="0"/>
          <w:numId w:val="25"/>
        </w:numPr>
        <w:tabs>
          <w:tab w:val="left" w:pos="364"/>
        </w:tabs>
        <w:spacing w:line="230" w:lineRule="auto"/>
        <w:ind w:left="364" w:right="440" w:hanging="364"/>
        <w:jc w:val="both"/>
        <w:rPr>
          <w:rFonts w:ascii="Times New Roman" w:eastAsia="Symbol" w:hAnsi="Times New Roman" w:cs="Times New Roman"/>
          <w:sz w:val="24"/>
        </w:rPr>
      </w:pPr>
      <w:r w:rsidRPr="00054282">
        <w:rPr>
          <w:rFonts w:ascii="Times New Roman" w:eastAsia="Times New Roman" w:hAnsi="Times New Roman" w:cs="Times New Roman"/>
          <w:sz w:val="24"/>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054282" w:rsidRPr="00054282" w:rsidRDefault="00054282" w:rsidP="00054282">
      <w:pPr>
        <w:spacing w:line="3" w:lineRule="exact"/>
        <w:jc w:val="both"/>
        <w:rPr>
          <w:rFonts w:ascii="Times New Roman" w:eastAsia="Symbol" w:hAnsi="Times New Roman" w:cs="Times New Roman"/>
          <w:sz w:val="24"/>
        </w:rPr>
      </w:pPr>
    </w:p>
    <w:p w:rsidR="00054282" w:rsidRPr="00054282" w:rsidRDefault="00054282" w:rsidP="000A3E2C">
      <w:pPr>
        <w:numPr>
          <w:ilvl w:val="0"/>
          <w:numId w:val="25"/>
        </w:numPr>
        <w:tabs>
          <w:tab w:val="left" w:pos="364"/>
        </w:tabs>
        <w:spacing w:line="0" w:lineRule="atLeast"/>
        <w:ind w:left="364" w:hanging="364"/>
        <w:jc w:val="both"/>
        <w:rPr>
          <w:rFonts w:ascii="Times New Roman" w:eastAsia="Symbol" w:hAnsi="Times New Roman" w:cs="Times New Roman"/>
          <w:sz w:val="24"/>
        </w:rPr>
      </w:pPr>
      <w:r w:rsidRPr="00054282">
        <w:rPr>
          <w:rFonts w:ascii="Times New Roman" w:eastAsia="Times New Roman" w:hAnsi="Times New Roman" w:cs="Times New Roman"/>
          <w:sz w:val="24"/>
        </w:rPr>
        <w:t>представлять родную страну и культуру на английском языке;</w:t>
      </w:r>
    </w:p>
    <w:p w:rsidR="00054282" w:rsidRPr="00054282" w:rsidRDefault="00054282" w:rsidP="00054282">
      <w:pPr>
        <w:spacing w:line="29" w:lineRule="exact"/>
        <w:jc w:val="both"/>
        <w:rPr>
          <w:rFonts w:ascii="Times New Roman" w:eastAsia="Symbol" w:hAnsi="Times New Roman" w:cs="Times New Roman"/>
          <w:sz w:val="24"/>
        </w:rPr>
      </w:pPr>
    </w:p>
    <w:p w:rsidR="00054282" w:rsidRPr="00054282" w:rsidRDefault="00054282" w:rsidP="000A3E2C">
      <w:pPr>
        <w:numPr>
          <w:ilvl w:val="0"/>
          <w:numId w:val="25"/>
        </w:numPr>
        <w:tabs>
          <w:tab w:val="left" w:pos="364"/>
        </w:tabs>
        <w:spacing w:line="226" w:lineRule="auto"/>
        <w:ind w:left="364" w:right="120" w:hanging="364"/>
        <w:jc w:val="both"/>
        <w:rPr>
          <w:rFonts w:ascii="Times New Roman" w:eastAsia="Symbol" w:hAnsi="Times New Roman" w:cs="Times New Roman"/>
          <w:sz w:val="24"/>
        </w:rPr>
      </w:pPr>
      <w:r w:rsidRPr="00054282">
        <w:rPr>
          <w:rFonts w:ascii="Times New Roman" w:eastAsia="Times New Roman" w:hAnsi="Times New Roman" w:cs="Times New Roman"/>
          <w:sz w:val="24"/>
        </w:rPr>
        <w:t>понимать социокультурные реалии при чтении и аудировании в рамках изученного материала.</w:t>
      </w:r>
    </w:p>
    <w:p w:rsidR="00054282" w:rsidRPr="00054282" w:rsidRDefault="00054282" w:rsidP="00054282">
      <w:pPr>
        <w:spacing w:line="1" w:lineRule="exact"/>
        <w:jc w:val="both"/>
        <w:rPr>
          <w:rFonts w:ascii="Times New Roman" w:eastAsia="Symbol" w:hAnsi="Times New Roman" w:cs="Times New Roman"/>
          <w:sz w:val="24"/>
        </w:rPr>
      </w:pPr>
    </w:p>
    <w:p w:rsidR="00054282" w:rsidRPr="00054282" w:rsidRDefault="00054282" w:rsidP="000A3E2C">
      <w:pPr>
        <w:numPr>
          <w:ilvl w:val="0"/>
          <w:numId w:val="25"/>
        </w:numPr>
        <w:tabs>
          <w:tab w:val="left" w:pos="364"/>
        </w:tabs>
        <w:spacing w:line="0" w:lineRule="atLeast"/>
        <w:ind w:left="364" w:hanging="364"/>
        <w:jc w:val="both"/>
        <w:rPr>
          <w:rFonts w:ascii="Times New Roman" w:eastAsia="Symbol" w:hAnsi="Times New Roman" w:cs="Times New Roman"/>
          <w:sz w:val="24"/>
        </w:rPr>
      </w:pPr>
      <w:r w:rsidRPr="00054282">
        <w:rPr>
          <w:rFonts w:ascii="Times New Roman" w:eastAsia="Times New Roman" w:hAnsi="Times New Roman" w:cs="Times New Roman"/>
          <w:sz w:val="24"/>
        </w:rPr>
        <w:t>Выпускник получит возможность научиться:</w:t>
      </w:r>
    </w:p>
    <w:p w:rsidR="00054282" w:rsidRPr="00054282" w:rsidRDefault="00054282" w:rsidP="00054282">
      <w:pPr>
        <w:spacing w:line="29" w:lineRule="exact"/>
        <w:jc w:val="both"/>
        <w:rPr>
          <w:rFonts w:ascii="Times New Roman" w:eastAsia="Symbol" w:hAnsi="Times New Roman" w:cs="Times New Roman"/>
          <w:sz w:val="24"/>
        </w:rPr>
      </w:pPr>
    </w:p>
    <w:p w:rsidR="00054282" w:rsidRPr="00054282" w:rsidRDefault="00054282" w:rsidP="000A3E2C">
      <w:pPr>
        <w:numPr>
          <w:ilvl w:val="0"/>
          <w:numId w:val="25"/>
        </w:numPr>
        <w:tabs>
          <w:tab w:val="left" w:pos="364"/>
        </w:tabs>
        <w:spacing w:line="226" w:lineRule="auto"/>
        <w:ind w:left="364" w:right="960" w:hanging="364"/>
        <w:jc w:val="both"/>
        <w:rPr>
          <w:rFonts w:ascii="Times New Roman" w:eastAsia="Symbol" w:hAnsi="Times New Roman" w:cs="Times New Roman"/>
          <w:sz w:val="24"/>
        </w:rPr>
      </w:pPr>
      <w:r w:rsidRPr="00054282">
        <w:rPr>
          <w:rFonts w:ascii="Times New Roman" w:eastAsia="Times New Roman" w:hAnsi="Times New Roman" w:cs="Times New Roman"/>
          <w:sz w:val="24"/>
        </w:rPr>
        <w:t>использовать социокультурные реалии при создании устных и письменных высказываний;</w:t>
      </w:r>
    </w:p>
    <w:p w:rsidR="00054282" w:rsidRPr="00054282" w:rsidRDefault="00054282" w:rsidP="00054282">
      <w:pPr>
        <w:spacing w:line="32" w:lineRule="exact"/>
        <w:jc w:val="both"/>
        <w:rPr>
          <w:rFonts w:ascii="Times New Roman" w:eastAsia="Symbol" w:hAnsi="Times New Roman" w:cs="Times New Roman"/>
          <w:sz w:val="24"/>
        </w:rPr>
      </w:pPr>
    </w:p>
    <w:p w:rsidR="00054282" w:rsidRPr="00054282" w:rsidRDefault="00054282" w:rsidP="000A3E2C">
      <w:pPr>
        <w:numPr>
          <w:ilvl w:val="0"/>
          <w:numId w:val="25"/>
        </w:numPr>
        <w:tabs>
          <w:tab w:val="left" w:pos="364"/>
        </w:tabs>
        <w:spacing w:line="227" w:lineRule="auto"/>
        <w:ind w:left="364" w:right="1120" w:hanging="364"/>
        <w:jc w:val="both"/>
        <w:rPr>
          <w:rFonts w:ascii="Times New Roman" w:eastAsia="Symbol" w:hAnsi="Times New Roman" w:cs="Times New Roman"/>
          <w:sz w:val="24"/>
        </w:rPr>
      </w:pPr>
      <w:r w:rsidRPr="00054282">
        <w:rPr>
          <w:rFonts w:ascii="Times New Roman" w:eastAsia="Times New Roman" w:hAnsi="Times New Roman" w:cs="Times New Roman"/>
          <w:sz w:val="24"/>
        </w:rPr>
        <w:t>находить сходство и различие в традициях родной страны и страны/стран изучаемого языка.</w:t>
      </w:r>
    </w:p>
    <w:p w:rsidR="00054282" w:rsidRPr="00054282" w:rsidRDefault="00054282" w:rsidP="00054282">
      <w:pPr>
        <w:spacing w:line="18" w:lineRule="exact"/>
        <w:jc w:val="both"/>
        <w:rPr>
          <w:rFonts w:ascii="Times New Roman" w:eastAsia="Symbol" w:hAnsi="Times New Roman" w:cs="Times New Roman"/>
          <w:sz w:val="24"/>
        </w:rPr>
      </w:pPr>
    </w:p>
    <w:p w:rsidR="00054282" w:rsidRPr="00054282" w:rsidRDefault="00054282" w:rsidP="00054282">
      <w:pPr>
        <w:spacing w:line="244" w:lineRule="auto"/>
        <w:ind w:right="5980"/>
        <w:jc w:val="both"/>
        <w:rPr>
          <w:rFonts w:ascii="Times New Roman" w:eastAsia="Times New Roman" w:hAnsi="Times New Roman" w:cs="Times New Roman"/>
          <w:b/>
          <w:sz w:val="23"/>
        </w:rPr>
      </w:pPr>
      <w:r w:rsidRPr="00054282">
        <w:rPr>
          <w:rFonts w:ascii="Times New Roman" w:eastAsia="Times New Roman" w:hAnsi="Times New Roman" w:cs="Times New Roman"/>
          <w:b/>
          <w:sz w:val="23"/>
        </w:rPr>
        <w:t>Компенсаторные умения Выпускник научится:</w:t>
      </w:r>
    </w:p>
    <w:p w:rsidR="00054282" w:rsidRPr="00054282" w:rsidRDefault="00054282" w:rsidP="00054282">
      <w:pPr>
        <w:spacing w:line="28" w:lineRule="exact"/>
        <w:jc w:val="both"/>
        <w:rPr>
          <w:rFonts w:ascii="Times New Roman" w:eastAsia="Symbol" w:hAnsi="Times New Roman" w:cs="Times New Roman"/>
          <w:sz w:val="24"/>
        </w:rPr>
      </w:pPr>
    </w:p>
    <w:p w:rsidR="00054282" w:rsidRPr="00054282" w:rsidRDefault="00054282" w:rsidP="000A3E2C">
      <w:pPr>
        <w:numPr>
          <w:ilvl w:val="0"/>
          <w:numId w:val="25"/>
        </w:numPr>
        <w:tabs>
          <w:tab w:val="left" w:pos="364"/>
        </w:tabs>
        <w:spacing w:line="226" w:lineRule="auto"/>
        <w:ind w:left="364" w:right="280" w:hanging="364"/>
        <w:jc w:val="both"/>
        <w:rPr>
          <w:rFonts w:ascii="Times New Roman" w:eastAsia="Symbol" w:hAnsi="Times New Roman" w:cs="Times New Roman"/>
          <w:sz w:val="24"/>
        </w:rPr>
      </w:pPr>
      <w:r w:rsidRPr="00054282">
        <w:rPr>
          <w:rFonts w:ascii="Times New Roman" w:eastAsia="Times New Roman" w:hAnsi="Times New Roman" w:cs="Times New Roman"/>
          <w:sz w:val="24"/>
        </w:rPr>
        <w:t>выходить из положения при дефиците языковых средств: использовать переспрос при говорении.</w:t>
      </w:r>
    </w:p>
    <w:p w:rsidR="00054282" w:rsidRPr="00054282" w:rsidRDefault="00054282" w:rsidP="00054282">
      <w:pPr>
        <w:spacing w:line="5" w:lineRule="exact"/>
        <w:jc w:val="both"/>
        <w:rPr>
          <w:rFonts w:ascii="Times New Roman" w:eastAsia="Symbol" w:hAnsi="Times New Roman" w:cs="Times New Roman"/>
          <w:sz w:val="24"/>
        </w:rPr>
      </w:pPr>
    </w:p>
    <w:p w:rsidR="00054282" w:rsidRPr="00054282" w:rsidRDefault="00054282" w:rsidP="00054282">
      <w:pPr>
        <w:spacing w:line="0" w:lineRule="atLeast"/>
        <w:jc w:val="both"/>
        <w:rPr>
          <w:rFonts w:ascii="Times New Roman" w:eastAsia="Times New Roman" w:hAnsi="Times New Roman" w:cs="Times New Roman"/>
          <w:b/>
          <w:sz w:val="24"/>
        </w:rPr>
      </w:pPr>
      <w:r w:rsidRPr="00054282">
        <w:rPr>
          <w:rFonts w:ascii="Times New Roman" w:eastAsia="Times New Roman" w:hAnsi="Times New Roman" w:cs="Times New Roman"/>
          <w:b/>
          <w:sz w:val="24"/>
        </w:rPr>
        <w:t>Выпускник получит возможность научиться:</w:t>
      </w:r>
    </w:p>
    <w:p w:rsidR="00054282" w:rsidRPr="00054282" w:rsidRDefault="00054282" w:rsidP="00054282">
      <w:pPr>
        <w:spacing w:line="26" w:lineRule="exact"/>
        <w:jc w:val="both"/>
        <w:rPr>
          <w:rFonts w:ascii="Times New Roman" w:eastAsia="Symbol" w:hAnsi="Times New Roman" w:cs="Times New Roman"/>
          <w:sz w:val="24"/>
        </w:rPr>
      </w:pPr>
    </w:p>
    <w:p w:rsidR="00054282" w:rsidRPr="00054282" w:rsidRDefault="00054282" w:rsidP="000A3E2C">
      <w:pPr>
        <w:numPr>
          <w:ilvl w:val="0"/>
          <w:numId w:val="25"/>
        </w:numPr>
        <w:tabs>
          <w:tab w:val="left" w:pos="364"/>
        </w:tabs>
        <w:spacing w:line="226" w:lineRule="auto"/>
        <w:ind w:left="364" w:right="1120" w:hanging="364"/>
        <w:jc w:val="both"/>
        <w:rPr>
          <w:rFonts w:ascii="Times New Roman" w:eastAsia="Symbol" w:hAnsi="Times New Roman" w:cs="Times New Roman"/>
          <w:sz w:val="24"/>
        </w:rPr>
      </w:pPr>
      <w:r w:rsidRPr="00054282">
        <w:rPr>
          <w:rFonts w:ascii="Times New Roman" w:eastAsia="Times New Roman" w:hAnsi="Times New Roman" w:cs="Times New Roman"/>
          <w:i/>
          <w:sz w:val="24"/>
        </w:rPr>
        <w:t>использовать перифраз, синонимические и антонимические средства при говорении;</w:t>
      </w:r>
    </w:p>
    <w:p w:rsidR="00054282" w:rsidRPr="00054282" w:rsidRDefault="00054282" w:rsidP="00054282">
      <w:pPr>
        <w:spacing w:line="1" w:lineRule="exact"/>
        <w:jc w:val="both"/>
        <w:rPr>
          <w:rFonts w:ascii="Times New Roman" w:eastAsia="Symbol" w:hAnsi="Times New Roman" w:cs="Times New Roman"/>
          <w:sz w:val="24"/>
        </w:rPr>
      </w:pPr>
    </w:p>
    <w:p w:rsidR="00054282" w:rsidRPr="00054282" w:rsidRDefault="00054282" w:rsidP="000A3E2C">
      <w:pPr>
        <w:numPr>
          <w:ilvl w:val="0"/>
          <w:numId w:val="25"/>
        </w:numPr>
        <w:tabs>
          <w:tab w:val="left" w:pos="364"/>
        </w:tabs>
        <w:spacing w:line="0" w:lineRule="atLeast"/>
        <w:ind w:left="364" w:hanging="364"/>
        <w:jc w:val="both"/>
        <w:rPr>
          <w:rFonts w:ascii="Times New Roman" w:eastAsia="Symbol" w:hAnsi="Times New Roman" w:cs="Times New Roman"/>
          <w:sz w:val="24"/>
        </w:rPr>
      </w:pPr>
      <w:r w:rsidRPr="00054282">
        <w:rPr>
          <w:rFonts w:ascii="Times New Roman" w:eastAsia="Times New Roman" w:hAnsi="Times New Roman" w:cs="Times New Roman"/>
          <w:i/>
          <w:sz w:val="24"/>
        </w:rPr>
        <w:t>пользоваться языковой и контекстуальной догадкой при аудировании и чтении.</w:t>
      </w:r>
    </w:p>
    <w:p w:rsidR="00054282" w:rsidRPr="00054282" w:rsidRDefault="00054282" w:rsidP="00054282">
      <w:pPr>
        <w:spacing w:line="2" w:lineRule="exact"/>
        <w:jc w:val="both"/>
        <w:rPr>
          <w:rFonts w:ascii="Times New Roman" w:eastAsia="Times New Roman" w:hAnsi="Times New Roman" w:cs="Times New Roman"/>
        </w:rPr>
      </w:pPr>
    </w:p>
    <w:p w:rsidR="00054282" w:rsidRPr="00054282" w:rsidRDefault="00054282" w:rsidP="00054282">
      <w:pPr>
        <w:spacing w:line="0" w:lineRule="atLeast"/>
        <w:jc w:val="both"/>
        <w:rPr>
          <w:rFonts w:ascii="Times New Roman" w:eastAsia="Times New Roman" w:hAnsi="Times New Roman" w:cs="Times New Roman"/>
          <w:b/>
          <w:sz w:val="24"/>
        </w:rPr>
      </w:pPr>
      <w:r w:rsidRPr="00054282">
        <w:rPr>
          <w:rFonts w:ascii="Times New Roman" w:eastAsia="Times New Roman" w:hAnsi="Times New Roman" w:cs="Times New Roman"/>
          <w:b/>
          <w:sz w:val="24"/>
        </w:rPr>
        <w:t>8 класс:</w:t>
      </w:r>
    </w:p>
    <w:p w:rsidR="00054282" w:rsidRPr="00054282" w:rsidRDefault="00054282" w:rsidP="00054282">
      <w:pPr>
        <w:spacing w:line="236" w:lineRule="auto"/>
        <w:ind w:right="5280"/>
        <w:jc w:val="both"/>
        <w:rPr>
          <w:rFonts w:ascii="Times New Roman" w:eastAsia="Times New Roman" w:hAnsi="Times New Roman" w:cs="Times New Roman"/>
          <w:b/>
          <w:sz w:val="24"/>
        </w:rPr>
      </w:pPr>
      <w:bookmarkStart w:id="32" w:name="page42"/>
      <w:bookmarkEnd w:id="32"/>
      <w:r w:rsidRPr="00054282">
        <w:rPr>
          <w:rFonts w:ascii="Times New Roman" w:eastAsia="Times New Roman" w:hAnsi="Times New Roman" w:cs="Times New Roman"/>
          <w:b/>
          <w:sz w:val="24"/>
        </w:rPr>
        <w:t>Коммуникативные умения Говорение.Диалогическая речь Выпускник научится:</w:t>
      </w:r>
    </w:p>
    <w:p w:rsidR="00054282" w:rsidRPr="00054282" w:rsidRDefault="00054282" w:rsidP="00054282">
      <w:pPr>
        <w:spacing w:line="29" w:lineRule="exact"/>
        <w:jc w:val="both"/>
        <w:rPr>
          <w:rFonts w:ascii="Times New Roman" w:eastAsia="Times New Roman" w:hAnsi="Times New Roman" w:cs="Times New Roman"/>
        </w:rPr>
      </w:pPr>
    </w:p>
    <w:p w:rsidR="00054282" w:rsidRPr="00054282" w:rsidRDefault="00054282" w:rsidP="000A3E2C">
      <w:pPr>
        <w:numPr>
          <w:ilvl w:val="0"/>
          <w:numId w:val="26"/>
        </w:numPr>
        <w:tabs>
          <w:tab w:val="left" w:pos="364"/>
        </w:tabs>
        <w:spacing w:line="233" w:lineRule="auto"/>
        <w:ind w:left="364" w:right="60" w:hanging="364"/>
        <w:jc w:val="both"/>
        <w:rPr>
          <w:rFonts w:ascii="Times New Roman" w:eastAsia="Symbol" w:hAnsi="Times New Roman" w:cs="Times New Roman"/>
          <w:sz w:val="24"/>
        </w:rPr>
      </w:pPr>
      <w:r w:rsidRPr="00054282">
        <w:rPr>
          <w:rFonts w:ascii="Times New Roman" w:eastAsia="Times New Roman" w:hAnsi="Times New Roman" w:cs="Times New Roman"/>
          <w:sz w:val="24"/>
        </w:rPr>
        <w:t>вести диалог (диалог этикетного характера,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w:t>
      </w:r>
    </w:p>
    <w:p w:rsidR="00054282" w:rsidRPr="00054282" w:rsidRDefault="00054282" w:rsidP="00054282">
      <w:pPr>
        <w:spacing w:line="7" w:lineRule="exact"/>
        <w:jc w:val="both"/>
        <w:rPr>
          <w:rFonts w:ascii="Times New Roman" w:eastAsia="Symbol" w:hAnsi="Times New Roman" w:cs="Times New Roman"/>
          <w:sz w:val="24"/>
        </w:rPr>
      </w:pPr>
    </w:p>
    <w:p w:rsidR="00054282" w:rsidRPr="00054282" w:rsidRDefault="00054282" w:rsidP="00054282">
      <w:pPr>
        <w:spacing w:line="0" w:lineRule="atLeast"/>
        <w:jc w:val="both"/>
        <w:rPr>
          <w:rFonts w:ascii="Times New Roman" w:eastAsia="Times New Roman" w:hAnsi="Times New Roman" w:cs="Times New Roman"/>
          <w:b/>
          <w:sz w:val="24"/>
        </w:rPr>
      </w:pPr>
      <w:r w:rsidRPr="00054282">
        <w:rPr>
          <w:rFonts w:ascii="Times New Roman" w:eastAsia="Times New Roman" w:hAnsi="Times New Roman" w:cs="Times New Roman"/>
          <w:b/>
          <w:sz w:val="24"/>
        </w:rPr>
        <w:t>Выпускник получит возможность научиться:</w:t>
      </w:r>
    </w:p>
    <w:p w:rsidR="00054282" w:rsidRPr="00054282" w:rsidRDefault="00054282" w:rsidP="000A3E2C">
      <w:pPr>
        <w:numPr>
          <w:ilvl w:val="0"/>
          <w:numId w:val="26"/>
        </w:numPr>
        <w:tabs>
          <w:tab w:val="left" w:pos="364"/>
        </w:tabs>
        <w:spacing w:line="237" w:lineRule="auto"/>
        <w:ind w:left="364" w:hanging="364"/>
        <w:jc w:val="both"/>
        <w:rPr>
          <w:rFonts w:ascii="Times New Roman" w:eastAsia="Symbol" w:hAnsi="Times New Roman" w:cs="Times New Roman"/>
          <w:sz w:val="24"/>
        </w:rPr>
      </w:pPr>
      <w:r w:rsidRPr="00054282">
        <w:rPr>
          <w:rFonts w:ascii="Times New Roman" w:eastAsia="Times New Roman" w:hAnsi="Times New Roman" w:cs="Times New Roman"/>
          <w:sz w:val="24"/>
        </w:rPr>
        <w:t>вести диалог-обмен мнениями;</w:t>
      </w:r>
    </w:p>
    <w:p w:rsidR="00054282" w:rsidRPr="00054282" w:rsidRDefault="00054282" w:rsidP="000A3E2C">
      <w:pPr>
        <w:numPr>
          <w:ilvl w:val="0"/>
          <w:numId w:val="26"/>
        </w:numPr>
        <w:tabs>
          <w:tab w:val="left" w:pos="364"/>
        </w:tabs>
        <w:spacing w:line="239" w:lineRule="auto"/>
        <w:ind w:left="364" w:hanging="364"/>
        <w:jc w:val="both"/>
        <w:rPr>
          <w:rFonts w:ascii="Times New Roman" w:eastAsia="Symbol" w:hAnsi="Times New Roman" w:cs="Times New Roman"/>
          <w:sz w:val="24"/>
        </w:rPr>
      </w:pPr>
      <w:r w:rsidRPr="00054282">
        <w:rPr>
          <w:rFonts w:ascii="Times New Roman" w:eastAsia="Times New Roman" w:hAnsi="Times New Roman" w:cs="Times New Roman"/>
          <w:sz w:val="24"/>
        </w:rPr>
        <w:t>брать и давать интервью;</w:t>
      </w:r>
    </w:p>
    <w:p w:rsidR="00054282" w:rsidRPr="00054282" w:rsidRDefault="00054282" w:rsidP="000A3E2C">
      <w:pPr>
        <w:numPr>
          <w:ilvl w:val="0"/>
          <w:numId w:val="26"/>
        </w:numPr>
        <w:tabs>
          <w:tab w:val="left" w:pos="364"/>
        </w:tabs>
        <w:spacing w:line="239" w:lineRule="auto"/>
        <w:ind w:left="364" w:hanging="364"/>
        <w:jc w:val="both"/>
        <w:rPr>
          <w:rFonts w:ascii="Times New Roman" w:eastAsia="Symbol" w:hAnsi="Times New Roman" w:cs="Times New Roman"/>
          <w:sz w:val="24"/>
        </w:rPr>
      </w:pPr>
      <w:r w:rsidRPr="00054282">
        <w:rPr>
          <w:rFonts w:ascii="Times New Roman" w:eastAsia="Times New Roman" w:hAnsi="Times New Roman" w:cs="Times New Roman"/>
          <w:sz w:val="24"/>
        </w:rPr>
        <w:t>вести диалог-расспрос на основе нелинейного текста (таблицы, диаграммы и т. д.).</w:t>
      </w:r>
    </w:p>
    <w:p w:rsidR="00054282" w:rsidRPr="00054282" w:rsidRDefault="00054282" w:rsidP="00054282">
      <w:pPr>
        <w:spacing w:line="14" w:lineRule="exact"/>
        <w:jc w:val="both"/>
        <w:rPr>
          <w:rFonts w:ascii="Times New Roman" w:eastAsia="Symbol" w:hAnsi="Times New Roman" w:cs="Times New Roman"/>
          <w:sz w:val="24"/>
        </w:rPr>
      </w:pPr>
    </w:p>
    <w:p w:rsidR="00054282" w:rsidRPr="00054282" w:rsidRDefault="00054282" w:rsidP="00054282">
      <w:pPr>
        <w:spacing w:line="234" w:lineRule="auto"/>
        <w:ind w:right="5040"/>
        <w:jc w:val="both"/>
        <w:rPr>
          <w:rFonts w:ascii="Times New Roman" w:eastAsia="Times New Roman" w:hAnsi="Times New Roman" w:cs="Times New Roman"/>
          <w:b/>
          <w:sz w:val="24"/>
        </w:rPr>
      </w:pPr>
      <w:r w:rsidRPr="00054282">
        <w:rPr>
          <w:rFonts w:ascii="Times New Roman" w:eastAsia="Times New Roman" w:hAnsi="Times New Roman" w:cs="Times New Roman"/>
          <w:b/>
          <w:sz w:val="24"/>
        </w:rPr>
        <w:t>Говорение. Монологическая речь Выпускник научится:</w:t>
      </w:r>
    </w:p>
    <w:p w:rsidR="00054282" w:rsidRPr="00054282" w:rsidRDefault="00054282" w:rsidP="00054282">
      <w:pPr>
        <w:spacing w:line="28" w:lineRule="exact"/>
        <w:jc w:val="both"/>
        <w:rPr>
          <w:rFonts w:ascii="Times New Roman" w:eastAsia="Symbol" w:hAnsi="Times New Roman" w:cs="Times New Roman"/>
          <w:sz w:val="24"/>
        </w:rPr>
      </w:pPr>
    </w:p>
    <w:p w:rsidR="00054282" w:rsidRPr="00054282" w:rsidRDefault="00054282" w:rsidP="000A3E2C">
      <w:pPr>
        <w:numPr>
          <w:ilvl w:val="0"/>
          <w:numId w:val="26"/>
        </w:numPr>
        <w:tabs>
          <w:tab w:val="left" w:pos="364"/>
        </w:tabs>
        <w:spacing w:line="230" w:lineRule="auto"/>
        <w:ind w:left="364" w:right="440" w:hanging="364"/>
        <w:jc w:val="both"/>
        <w:rPr>
          <w:rFonts w:ascii="Times New Roman" w:eastAsia="Symbol" w:hAnsi="Times New Roman" w:cs="Times New Roman"/>
          <w:sz w:val="24"/>
        </w:rPr>
      </w:pPr>
      <w:r w:rsidRPr="00054282">
        <w:rPr>
          <w:rFonts w:ascii="Times New Roman" w:eastAsia="Times New Roman" w:hAnsi="Times New Roman" w:cs="Times New Roman"/>
          <w:sz w:val="24"/>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054282" w:rsidRPr="00054282" w:rsidRDefault="00054282" w:rsidP="00054282">
      <w:pPr>
        <w:spacing w:line="34" w:lineRule="exact"/>
        <w:jc w:val="both"/>
        <w:rPr>
          <w:rFonts w:ascii="Times New Roman" w:eastAsia="Symbol" w:hAnsi="Times New Roman" w:cs="Times New Roman"/>
          <w:sz w:val="24"/>
        </w:rPr>
      </w:pPr>
    </w:p>
    <w:p w:rsidR="00054282" w:rsidRPr="00054282" w:rsidRDefault="00054282" w:rsidP="000A3E2C">
      <w:pPr>
        <w:numPr>
          <w:ilvl w:val="0"/>
          <w:numId w:val="26"/>
        </w:numPr>
        <w:tabs>
          <w:tab w:val="left" w:pos="364"/>
        </w:tabs>
        <w:spacing w:line="226" w:lineRule="auto"/>
        <w:ind w:left="364" w:right="280" w:hanging="364"/>
        <w:jc w:val="both"/>
        <w:rPr>
          <w:rFonts w:ascii="Times New Roman" w:eastAsia="Symbol" w:hAnsi="Times New Roman" w:cs="Times New Roman"/>
          <w:sz w:val="24"/>
        </w:rPr>
      </w:pPr>
      <w:r w:rsidRPr="00054282">
        <w:rPr>
          <w:rFonts w:ascii="Times New Roman" w:eastAsia="Times New Roman" w:hAnsi="Times New Roman" w:cs="Times New Roman"/>
          <w:sz w:val="24"/>
        </w:rPr>
        <w:t>описывать события с опорой на зрительную наглядность и/или вербальную опору (ключевые слова, план, вопросы);</w:t>
      </w:r>
    </w:p>
    <w:p w:rsidR="00054282" w:rsidRPr="00054282" w:rsidRDefault="00054282" w:rsidP="00054282">
      <w:pPr>
        <w:spacing w:line="1" w:lineRule="exact"/>
        <w:jc w:val="both"/>
        <w:rPr>
          <w:rFonts w:ascii="Times New Roman" w:eastAsia="Symbol" w:hAnsi="Times New Roman" w:cs="Times New Roman"/>
          <w:sz w:val="24"/>
        </w:rPr>
      </w:pPr>
    </w:p>
    <w:p w:rsidR="00054282" w:rsidRPr="00054282" w:rsidRDefault="00054282" w:rsidP="000A3E2C">
      <w:pPr>
        <w:numPr>
          <w:ilvl w:val="0"/>
          <w:numId w:val="26"/>
        </w:numPr>
        <w:tabs>
          <w:tab w:val="left" w:pos="364"/>
        </w:tabs>
        <w:spacing w:line="0" w:lineRule="atLeast"/>
        <w:ind w:left="364" w:hanging="364"/>
        <w:jc w:val="both"/>
        <w:rPr>
          <w:rFonts w:ascii="Times New Roman" w:eastAsia="Symbol" w:hAnsi="Times New Roman" w:cs="Times New Roman"/>
          <w:sz w:val="24"/>
        </w:rPr>
      </w:pPr>
      <w:r w:rsidRPr="00054282">
        <w:rPr>
          <w:rFonts w:ascii="Times New Roman" w:eastAsia="Times New Roman" w:hAnsi="Times New Roman" w:cs="Times New Roman"/>
          <w:sz w:val="24"/>
        </w:rPr>
        <w:t>давать краткую характеристику реальных людей и литературных персонажей;</w:t>
      </w:r>
    </w:p>
    <w:p w:rsidR="00054282" w:rsidRPr="00054282" w:rsidRDefault="00054282" w:rsidP="00054282">
      <w:pPr>
        <w:spacing w:line="31" w:lineRule="exact"/>
        <w:jc w:val="both"/>
        <w:rPr>
          <w:rFonts w:ascii="Times New Roman" w:eastAsia="Symbol" w:hAnsi="Times New Roman" w:cs="Times New Roman"/>
          <w:sz w:val="24"/>
        </w:rPr>
      </w:pPr>
    </w:p>
    <w:p w:rsidR="00054282" w:rsidRPr="00054282" w:rsidRDefault="00054282" w:rsidP="000A3E2C">
      <w:pPr>
        <w:numPr>
          <w:ilvl w:val="0"/>
          <w:numId w:val="26"/>
        </w:numPr>
        <w:tabs>
          <w:tab w:val="left" w:pos="364"/>
        </w:tabs>
        <w:spacing w:line="226" w:lineRule="auto"/>
        <w:ind w:left="364" w:right="340" w:hanging="364"/>
        <w:jc w:val="both"/>
        <w:rPr>
          <w:rFonts w:ascii="Times New Roman" w:eastAsia="Symbol" w:hAnsi="Times New Roman" w:cs="Times New Roman"/>
          <w:sz w:val="24"/>
        </w:rPr>
      </w:pPr>
      <w:r w:rsidRPr="00054282">
        <w:rPr>
          <w:rFonts w:ascii="Times New Roman" w:eastAsia="Times New Roman" w:hAnsi="Times New Roman" w:cs="Times New Roman"/>
          <w:sz w:val="24"/>
        </w:rPr>
        <w:t>передавать основное содержание прочитанного текста с опорой или без опоры на текст, ключевые слова/ план/ вопросы;</w:t>
      </w:r>
    </w:p>
    <w:p w:rsidR="00054282" w:rsidRPr="00054282" w:rsidRDefault="00054282" w:rsidP="00054282">
      <w:pPr>
        <w:spacing w:line="32" w:lineRule="exact"/>
        <w:jc w:val="both"/>
        <w:rPr>
          <w:rFonts w:ascii="Times New Roman" w:eastAsia="Symbol" w:hAnsi="Times New Roman" w:cs="Times New Roman"/>
          <w:sz w:val="24"/>
        </w:rPr>
      </w:pPr>
    </w:p>
    <w:p w:rsidR="00054282" w:rsidRPr="00054282" w:rsidRDefault="00054282" w:rsidP="000A3E2C">
      <w:pPr>
        <w:numPr>
          <w:ilvl w:val="0"/>
          <w:numId w:val="26"/>
        </w:numPr>
        <w:tabs>
          <w:tab w:val="left" w:pos="364"/>
        </w:tabs>
        <w:spacing w:line="226" w:lineRule="auto"/>
        <w:ind w:left="364" w:right="820" w:hanging="364"/>
        <w:jc w:val="both"/>
        <w:rPr>
          <w:rFonts w:ascii="Times New Roman" w:eastAsia="Symbol" w:hAnsi="Times New Roman" w:cs="Times New Roman"/>
          <w:sz w:val="24"/>
        </w:rPr>
      </w:pPr>
      <w:r w:rsidRPr="00054282">
        <w:rPr>
          <w:rFonts w:ascii="Times New Roman" w:eastAsia="Times New Roman" w:hAnsi="Times New Roman" w:cs="Times New Roman"/>
          <w:sz w:val="24"/>
        </w:rPr>
        <w:t>описывать картинку/ фото с опорой или без опоры на ключевые слова/ план/ вопросы.</w:t>
      </w:r>
    </w:p>
    <w:p w:rsidR="00054282" w:rsidRPr="00054282" w:rsidRDefault="00054282" w:rsidP="00054282">
      <w:pPr>
        <w:spacing w:line="5" w:lineRule="exact"/>
        <w:jc w:val="both"/>
        <w:rPr>
          <w:rFonts w:ascii="Times New Roman" w:eastAsia="Symbol" w:hAnsi="Times New Roman" w:cs="Times New Roman"/>
          <w:sz w:val="24"/>
        </w:rPr>
      </w:pPr>
    </w:p>
    <w:p w:rsidR="00054282" w:rsidRPr="00054282" w:rsidRDefault="00054282" w:rsidP="00054282">
      <w:pPr>
        <w:spacing w:line="0" w:lineRule="atLeast"/>
        <w:jc w:val="both"/>
        <w:rPr>
          <w:rFonts w:ascii="Times New Roman" w:eastAsia="Times New Roman" w:hAnsi="Times New Roman" w:cs="Times New Roman"/>
          <w:b/>
          <w:sz w:val="24"/>
        </w:rPr>
      </w:pPr>
      <w:r w:rsidRPr="00054282">
        <w:rPr>
          <w:rFonts w:ascii="Times New Roman" w:eastAsia="Times New Roman" w:hAnsi="Times New Roman" w:cs="Times New Roman"/>
          <w:b/>
          <w:sz w:val="24"/>
        </w:rPr>
        <w:t>Выпускник получит возможность научиться:</w:t>
      </w:r>
    </w:p>
    <w:p w:rsidR="00054282" w:rsidRPr="00054282" w:rsidRDefault="00054282" w:rsidP="000A3E2C">
      <w:pPr>
        <w:numPr>
          <w:ilvl w:val="0"/>
          <w:numId w:val="26"/>
        </w:numPr>
        <w:tabs>
          <w:tab w:val="left" w:pos="364"/>
        </w:tabs>
        <w:spacing w:line="237" w:lineRule="auto"/>
        <w:ind w:left="364" w:hanging="364"/>
        <w:jc w:val="both"/>
        <w:rPr>
          <w:rFonts w:ascii="Times New Roman" w:eastAsia="Symbol" w:hAnsi="Times New Roman" w:cs="Times New Roman"/>
          <w:sz w:val="24"/>
        </w:rPr>
      </w:pPr>
      <w:r w:rsidRPr="00054282">
        <w:rPr>
          <w:rFonts w:ascii="Times New Roman" w:eastAsia="Times New Roman" w:hAnsi="Times New Roman" w:cs="Times New Roman"/>
          <w:i/>
          <w:sz w:val="24"/>
        </w:rPr>
        <w:t>делать сообщение на заданную тему на основе прочитанного;</w:t>
      </w:r>
    </w:p>
    <w:p w:rsidR="00054282" w:rsidRPr="00054282" w:rsidRDefault="00054282" w:rsidP="00054282">
      <w:pPr>
        <w:spacing w:line="29" w:lineRule="exact"/>
        <w:jc w:val="both"/>
        <w:rPr>
          <w:rFonts w:ascii="Times New Roman" w:eastAsia="Symbol" w:hAnsi="Times New Roman" w:cs="Times New Roman"/>
          <w:sz w:val="24"/>
        </w:rPr>
      </w:pPr>
    </w:p>
    <w:p w:rsidR="00054282" w:rsidRPr="00054282" w:rsidRDefault="00054282" w:rsidP="000A3E2C">
      <w:pPr>
        <w:numPr>
          <w:ilvl w:val="0"/>
          <w:numId w:val="26"/>
        </w:numPr>
        <w:tabs>
          <w:tab w:val="left" w:pos="364"/>
        </w:tabs>
        <w:spacing w:line="226" w:lineRule="auto"/>
        <w:ind w:left="364" w:right="340" w:hanging="364"/>
        <w:jc w:val="both"/>
        <w:rPr>
          <w:rFonts w:ascii="Times New Roman" w:eastAsia="Symbol" w:hAnsi="Times New Roman" w:cs="Times New Roman"/>
          <w:sz w:val="24"/>
        </w:rPr>
      </w:pPr>
      <w:r w:rsidRPr="00054282">
        <w:rPr>
          <w:rFonts w:ascii="Times New Roman" w:eastAsia="Times New Roman" w:hAnsi="Times New Roman" w:cs="Times New Roman"/>
          <w:i/>
          <w:sz w:val="24"/>
        </w:rPr>
        <w:t>комментировать факты из прочитанного/ прослушанного текста, выражать и аргументировать свое отношение к прочитанному/ прослушанному;</w:t>
      </w:r>
    </w:p>
    <w:p w:rsidR="00054282" w:rsidRPr="00054282" w:rsidRDefault="00054282" w:rsidP="00054282">
      <w:pPr>
        <w:spacing w:line="32" w:lineRule="exact"/>
        <w:jc w:val="both"/>
        <w:rPr>
          <w:rFonts w:ascii="Times New Roman" w:eastAsia="Symbol" w:hAnsi="Times New Roman" w:cs="Times New Roman"/>
          <w:sz w:val="24"/>
        </w:rPr>
      </w:pPr>
    </w:p>
    <w:p w:rsidR="00054282" w:rsidRPr="00054282" w:rsidRDefault="00054282" w:rsidP="000A3E2C">
      <w:pPr>
        <w:numPr>
          <w:ilvl w:val="0"/>
          <w:numId w:val="26"/>
        </w:numPr>
        <w:tabs>
          <w:tab w:val="left" w:pos="364"/>
        </w:tabs>
        <w:spacing w:line="226" w:lineRule="auto"/>
        <w:ind w:left="364" w:right="720" w:hanging="364"/>
        <w:jc w:val="both"/>
        <w:rPr>
          <w:rFonts w:ascii="Times New Roman" w:eastAsia="Symbol" w:hAnsi="Times New Roman" w:cs="Times New Roman"/>
          <w:sz w:val="24"/>
        </w:rPr>
      </w:pPr>
      <w:r w:rsidRPr="00054282">
        <w:rPr>
          <w:rFonts w:ascii="Times New Roman" w:eastAsia="Times New Roman" w:hAnsi="Times New Roman" w:cs="Times New Roman"/>
          <w:i/>
          <w:sz w:val="24"/>
        </w:rPr>
        <w:t>кратко высказываться без предварительной подготовки на заданную тему в соответствии с предложенной ситуацией общения;</w:t>
      </w:r>
    </w:p>
    <w:p w:rsidR="00054282" w:rsidRPr="00054282" w:rsidRDefault="00054282" w:rsidP="00054282">
      <w:pPr>
        <w:spacing w:line="32" w:lineRule="exact"/>
        <w:jc w:val="both"/>
        <w:rPr>
          <w:rFonts w:ascii="Times New Roman" w:eastAsia="Symbol" w:hAnsi="Times New Roman" w:cs="Times New Roman"/>
          <w:sz w:val="24"/>
        </w:rPr>
      </w:pPr>
    </w:p>
    <w:p w:rsidR="00054282" w:rsidRPr="00054282" w:rsidRDefault="00054282" w:rsidP="000A3E2C">
      <w:pPr>
        <w:numPr>
          <w:ilvl w:val="0"/>
          <w:numId w:val="26"/>
        </w:numPr>
        <w:tabs>
          <w:tab w:val="left" w:pos="364"/>
        </w:tabs>
        <w:spacing w:line="227" w:lineRule="auto"/>
        <w:ind w:left="364" w:right="660" w:hanging="364"/>
        <w:jc w:val="both"/>
        <w:rPr>
          <w:rFonts w:ascii="Times New Roman" w:eastAsia="Symbol" w:hAnsi="Times New Roman" w:cs="Times New Roman"/>
          <w:sz w:val="24"/>
        </w:rPr>
      </w:pPr>
      <w:r w:rsidRPr="00054282">
        <w:rPr>
          <w:rFonts w:ascii="Times New Roman" w:eastAsia="Times New Roman" w:hAnsi="Times New Roman" w:cs="Times New Roman"/>
          <w:i/>
          <w:sz w:val="24"/>
        </w:rPr>
        <w:lastRenderedPageBreak/>
        <w:t>кратко высказываться с опорой на нелинейный текст (таблицы, диаграммы, расписание и т. п.);</w:t>
      </w:r>
    </w:p>
    <w:p w:rsidR="00054282" w:rsidRPr="00054282" w:rsidRDefault="00054282" w:rsidP="00054282">
      <w:pPr>
        <w:spacing w:line="1" w:lineRule="exact"/>
        <w:jc w:val="both"/>
        <w:rPr>
          <w:rFonts w:ascii="Times New Roman" w:eastAsia="Symbol" w:hAnsi="Times New Roman" w:cs="Times New Roman"/>
          <w:sz w:val="24"/>
        </w:rPr>
      </w:pPr>
    </w:p>
    <w:p w:rsidR="00054282" w:rsidRPr="00054282" w:rsidRDefault="00054282" w:rsidP="000A3E2C">
      <w:pPr>
        <w:numPr>
          <w:ilvl w:val="0"/>
          <w:numId w:val="26"/>
        </w:numPr>
        <w:tabs>
          <w:tab w:val="left" w:pos="364"/>
        </w:tabs>
        <w:spacing w:line="0" w:lineRule="atLeast"/>
        <w:ind w:left="364" w:hanging="364"/>
        <w:jc w:val="both"/>
        <w:rPr>
          <w:rFonts w:ascii="Times New Roman" w:eastAsia="Symbol" w:hAnsi="Times New Roman" w:cs="Times New Roman"/>
          <w:sz w:val="24"/>
        </w:rPr>
      </w:pPr>
      <w:r w:rsidRPr="00054282">
        <w:rPr>
          <w:rFonts w:ascii="Times New Roman" w:eastAsia="Times New Roman" w:hAnsi="Times New Roman" w:cs="Times New Roman"/>
          <w:i/>
          <w:sz w:val="24"/>
        </w:rPr>
        <w:t>кратко излагать результаты выполненной проектной работы.</w:t>
      </w:r>
    </w:p>
    <w:p w:rsidR="00054282" w:rsidRPr="00054282" w:rsidRDefault="00054282" w:rsidP="00054282">
      <w:pPr>
        <w:spacing w:line="14" w:lineRule="exact"/>
        <w:jc w:val="both"/>
        <w:rPr>
          <w:rFonts w:ascii="Times New Roman" w:eastAsia="Symbol" w:hAnsi="Times New Roman" w:cs="Times New Roman"/>
          <w:sz w:val="24"/>
        </w:rPr>
      </w:pPr>
    </w:p>
    <w:p w:rsidR="005256CD" w:rsidRDefault="00054282" w:rsidP="00054282">
      <w:pPr>
        <w:spacing w:line="244" w:lineRule="auto"/>
        <w:ind w:right="6300"/>
        <w:jc w:val="both"/>
        <w:rPr>
          <w:rFonts w:ascii="Times New Roman" w:eastAsia="Times New Roman" w:hAnsi="Times New Roman" w:cs="Times New Roman"/>
          <w:b/>
          <w:sz w:val="23"/>
        </w:rPr>
      </w:pPr>
      <w:r w:rsidRPr="00054282">
        <w:rPr>
          <w:rFonts w:ascii="Times New Roman" w:eastAsia="Times New Roman" w:hAnsi="Times New Roman" w:cs="Times New Roman"/>
          <w:b/>
          <w:sz w:val="23"/>
        </w:rPr>
        <w:t xml:space="preserve">Аудирование </w:t>
      </w:r>
    </w:p>
    <w:p w:rsidR="00054282" w:rsidRPr="00054282" w:rsidRDefault="00054282" w:rsidP="00054282">
      <w:pPr>
        <w:spacing w:line="244" w:lineRule="auto"/>
        <w:ind w:right="6300"/>
        <w:jc w:val="both"/>
        <w:rPr>
          <w:rFonts w:ascii="Times New Roman" w:eastAsia="Times New Roman" w:hAnsi="Times New Roman" w:cs="Times New Roman"/>
          <w:b/>
          <w:sz w:val="23"/>
        </w:rPr>
      </w:pPr>
      <w:r w:rsidRPr="00054282">
        <w:rPr>
          <w:rFonts w:ascii="Times New Roman" w:eastAsia="Times New Roman" w:hAnsi="Times New Roman" w:cs="Times New Roman"/>
          <w:b/>
          <w:sz w:val="23"/>
        </w:rPr>
        <w:t>Выпускник научится:</w:t>
      </w:r>
    </w:p>
    <w:p w:rsidR="00054282" w:rsidRPr="00054282" w:rsidRDefault="00054282" w:rsidP="00054282">
      <w:pPr>
        <w:spacing w:line="28" w:lineRule="exact"/>
        <w:jc w:val="both"/>
        <w:rPr>
          <w:rFonts w:ascii="Times New Roman" w:eastAsia="Symbol" w:hAnsi="Times New Roman" w:cs="Times New Roman"/>
          <w:sz w:val="24"/>
        </w:rPr>
      </w:pPr>
    </w:p>
    <w:p w:rsidR="00054282" w:rsidRPr="00054282" w:rsidRDefault="00054282" w:rsidP="000A3E2C">
      <w:pPr>
        <w:numPr>
          <w:ilvl w:val="0"/>
          <w:numId w:val="26"/>
        </w:numPr>
        <w:tabs>
          <w:tab w:val="left" w:pos="364"/>
        </w:tabs>
        <w:spacing w:line="236" w:lineRule="auto"/>
        <w:ind w:left="364" w:right="340" w:hanging="364"/>
        <w:jc w:val="both"/>
        <w:rPr>
          <w:rFonts w:ascii="Times New Roman" w:eastAsia="Symbol" w:hAnsi="Times New Roman" w:cs="Times New Roman"/>
          <w:sz w:val="23"/>
        </w:rPr>
      </w:pPr>
      <w:r w:rsidRPr="00054282">
        <w:rPr>
          <w:rFonts w:ascii="Times New Roman" w:eastAsia="Times New Roman" w:hAnsi="Times New Roman" w:cs="Times New Roman"/>
          <w:sz w:val="23"/>
        </w:rPr>
        <w:t>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rsidR="00054282" w:rsidRPr="00054282" w:rsidRDefault="00054282" w:rsidP="00054282">
      <w:pPr>
        <w:spacing w:line="31" w:lineRule="exact"/>
        <w:jc w:val="both"/>
        <w:rPr>
          <w:rFonts w:ascii="Times New Roman" w:eastAsia="Symbol" w:hAnsi="Times New Roman" w:cs="Times New Roman"/>
          <w:sz w:val="23"/>
        </w:rPr>
      </w:pPr>
    </w:p>
    <w:p w:rsidR="00054282" w:rsidRPr="00054282" w:rsidRDefault="00054282" w:rsidP="000A3E2C">
      <w:pPr>
        <w:numPr>
          <w:ilvl w:val="0"/>
          <w:numId w:val="26"/>
        </w:numPr>
        <w:tabs>
          <w:tab w:val="left" w:pos="364"/>
        </w:tabs>
        <w:spacing w:line="230" w:lineRule="auto"/>
        <w:ind w:left="364" w:right="40" w:hanging="364"/>
        <w:jc w:val="both"/>
        <w:rPr>
          <w:rFonts w:ascii="Times New Roman" w:eastAsia="Symbol" w:hAnsi="Times New Roman" w:cs="Times New Roman"/>
          <w:sz w:val="24"/>
        </w:rPr>
      </w:pPr>
      <w:r w:rsidRPr="00054282">
        <w:rPr>
          <w:rFonts w:ascii="Times New Roman" w:eastAsia="Times New Roman" w:hAnsi="Times New Roman" w:cs="Times New Roman"/>
          <w:sz w:val="24"/>
        </w:rPr>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054282" w:rsidRPr="00054282" w:rsidRDefault="00054282" w:rsidP="00054282">
      <w:pPr>
        <w:spacing w:line="7" w:lineRule="exact"/>
        <w:jc w:val="both"/>
        <w:rPr>
          <w:rFonts w:ascii="Times New Roman" w:eastAsia="Symbol" w:hAnsi="Times New Roman" w:cs="Times New Roman"/>
          <w:sz w:val="24"/>
        </w:rPr>
      </w:pPr>
    </w:p>
    <w:p w:rsidR="00054282" w:rsidRPr="00054282" w:rsidRDefault="00054282" w:rsidP="00054282">
      <w:pPr>
        <w:spacing w:line="0" w:lineRule="atLeast"/>
        <w:jc w:val="both"/>
        <w:rPr>
          <w:rFonts w:ascii="Times New Roman" w:eastAsia="Times New Roman" w:hAnsi="Times New Roman" w:cs="Times New Roman"/>
          <w:b/>
          <w:sz w:val="24"/>
        </w:rPr>
      </w:pPr>
      <w:r w:rsidRPr="00054282">
        <w:rPr>
          <w:rFonts w:ascii="Times New Roman" w:eastAsia="Times New Roman" w:hAnsi="Times New Roman" w:cs="Times New Roman"/>
          <w:b/>
          <w:sz w:val="24"/>
        </w:rPr>
        <w:t>Выпускник получит возможность научиться:</w:t>
      </w:r>
    </w:p>
    <w:p w:rsidR="00054282" w:rsidRPr="00054282" w:rsidRDefault="00054282" w:rsidP="000A3E2C">
      <w:pPr>
        <w:numPr>
          <w:ilvl w:val="0"/>
          <w:numId w:val="26"/>
        </w:numPr>
        <w:tabs>
          <w:tab w:val="left" w:pos="364"/>
        </w:tabs>
        <w:spacing w:line="237" w:lineRule="auto"/>
        <w:ind w:left="364" w:hanging="364"/>
        <w:jc w:val="both"/>
        <w:rPr>
          <w:rFonts w:ascii="Times New Roman" w:eastAsia="Symbol" w:hAnsi="Times New Roman" w:cs="Times New Roman"/>
          <w:sz w:val="24"/>
        </w:rPr>
      </w:pPr>
      <w:r w:rsidRPr="00054282">
        <w:rPr>
          <w:rFonts w:ascii="Times New Roman" w:eastAsia="Times New Roman" w:hAnsi="Times New Roman" w:cs="Times New Roman"/>
          <w:i/>
          <w:sz w:val="24"/>
        </w:rPr>
        <w:t>выделять основную тему в воспринимаемом на слух тексте;</w:t>
      </w:r>
    </w:p>
    <w:p w:rsidR="00054282" w:rsidRPr="00054282" w:rsidRDefault="00054282" w:rsidP="00054282">
      <w:pPr>
        <w:spacing w:line="29" w:lineRule="exact"/>
        <w:jc w:val="both"/>
        <w:rPr>
          <w:rFonts w:ascii="Times New Roman" w:eastAsia="Symbol" w:hAnsi="Times New Roman" w:cs="Times New Roman"/>
          <w:sz w:val="24"/>
        </w:rPr>
      </w:pPr>
    </w:p>
    <w:p w:rsidR="00054282" w:rsidRPr="00054282" w:rsidRDefault="00054282" w:rsidP="000A3E2C">
      <w:pPr>
        <w:numPr>
          <w:ilvl w:val="0"/>
          <w:numId w:val="26"/>
        </w:numPr>
        <w:tabs>
          <w:tab w:val="left" w:pos="364"/>
        </w:tabs>
        <w:spacing w:line="226" w:lineRule="auto"/>
        <w:ind w:left="364" w:right="600" w:hanging="364"/>
        <w:jc w:val="both"/>
        <w:rPr>
          <w:rFonts w:ascii="Times New Roman" w:eastAsia="Symbol" w:hAnsi="Times New Roman" w:cs="Times New Roman"/>
          <w:sz w:val="24"/>
        </w:rPr>
      </w:pPr>
      <w:r w:rsidRPr="00054282">
        <w:rPr>
          <w:rFonts w:ascii="Times New Roman" w:eastAsia="Times New Roman" w:hAnsi="Times New Roman" w:cs="Times New Roman"/>
          <w:i/>
          <w:sz w:val="24"/>
        </w:rPr>
        <w:t>использовать контекстуальную или языковую догадку при восприятии на слух текстов, содержащих незнакомые слова.</w:t>
      </w:r>
    </w:p>
    <w:p w:rsidR="00054282" w:rsidRPr="00054282" w:rsidRDefault="00054282" w:rsidP="00054282">
      <w:pPr>
        <w:spacing w:line="18" w:lineRule="exact"/>
        <w:jc w:val="both"/>
        <w:rPr>
          <w:rFonts w:ascii="Times New Roman" w:eastAsia="Symbol" w:hAnsi="Times New Roman" w:cs="Times New Roman"/>
          <w:sz w:val="24"/>
        </w:rPr>
      </w:pPr>
    </w:p>
    <w:p w:rsidR="00054282" w:rsidRPr="00054282" w:rsidRDefault="00054282" w:rsidP="00054282">
      <w:pPr>
        <w:spacing w:line="234" w:lineRule="auto"/>
        <w:ind w:right="6300"/>
        <w:jc w:val="both"/>
        <w:rPr>
          <w:rFonts w:ascii="Times New Roman" w:eastAsia="Times New Roman" w:hAnsi="Times New Roman" w:cs="Times New Roman"/>
          <w:b/>
          <w:sz w:val="24"/>
        </w:rPr>
      </w:pPr>
      <w:r w:rsidRPr="00054282">
        <w:rPr>
          <w:rFonts w:ascii="Times New Roman" w:eastAsia="Times New Roman" w:hAnsi="Times New Roman" w:cs="Times New Roman"/>
          <w:b/>
          <w:sz w:val="24"/>
        </w:rPr>
        <w:t>Чтение Выпускник научится:</w:t>
      </w:r>
    </w:p>
    <w:p w:rsidR="00054282" w:rsidRPr="00054282" w:rsidRDefault="00054282" w:rsidP="00054282">
      <w:pPr>
        <w:spacing w:line="28" w:lineRule="exact"/>
        <w:jc w:val="both"/>
        <w:rPr>
          <w:rFonts w:ascii="Times New Roman" w:eastAsia="Symbol" w:hAnsi="Times New Roman" w:cs="Times New Roman"/>
          <w:sz w:val="24"/>
        </w:rPr>
      </w:pPr>
    </w:p>
    <w:p w:rsidR="00054282" w:rsidRPr="00054282" w:rsidRDefault="00054282" w:rsidP="000A3E2C">
      <w:pPr>
        <w:numPr>
          <w:ilvl w:val="0"/>
          <w:numId w:val="26"/>
        </w:numPr>
        <w:tabs>
          <w:tab w:val="left" w:pos="364"/>
        </w:tabs>
        <w:spacing w:line="226" w:lineRule="auto"/>
        <w:ind w:left="364" w:right="1040" w:hanging="364"/>
        <w:jc w:val="both"/>
        <w:rPr>
          <w:rFonts w:ascii="Times New Roman" w:eastAsia="Symbol" w:hAnsi="Times New Roman" w:cs="Times New Roman"/>
          <w:sz w:val="24"/>
        </w:rPr>
      </w:pPr>
      <w:r w:rsidRPr="00054282">
        <w:rPr>
          <w:rFonts w:ascii="Times New Roman" w:eastAsia="Times New Roman" w:hAnsi="Times New Roman" w:cs="Times New Roman"/>
          <w:sz w:val="24"/>
        </w:rPr>
        <w:t>читать и понимать основное содержание несложных аутентичных текстов, содержащие отдельные неизученные языковые явления;</w:t>
      </w:r>
    </w:p>
    <w:p w:rsidR="00054282" w:rsidRPr="00054282" w:rsidRDefault="00054282" w:rsidP="00054282">
      <w:pPr>
        <w:spacing w:line="32" w:lineRule="exact"/>
        <w:jc w:val="both"/>
        <w:rPr>
          <w:rFonts w:ascii="Times New Roman" w:eastAsia="Symbol" w:hAnsi="Times New Roman" w:cs="Times New Roman"/>
          <w:sz w:val="24"/>
        </w:rPr>
      </w:pPr>
    </w:p>
    <w:p w:rsidR="00054282" w:rsidRPr="00054282" w:rsidRDefault="00054282" w:rsidP="000A3E2C">
      <w:pPr>
        <w:numPr>
          <w:ilvl w:val="0"/>
          <w:numId w:val="26"/>
        </w:numPr>
        <w:tabs>
          <w:tab w:val="left" w:pos="364"/>
        </w:tabs>
        <w:spacing w:line="231" w:lineRule="auto"/>
        <w:ind w:left="364" w:right="700" w:hanging="364"/>
        <w:jc w:val="both"/>
        <w:rPr>
          <w:rFonts w:ascii="Times New Roman" w:eastAsia="Symbol" w:hAnsi="Times New Roman" w:cs="Times New Roman"/>
          <w:sz w:val="24"/>
        </w:rPr>
      </w:pPr>
      <w:r w:rsidRPr="00054282">
        <w:rPr>
          <w:rFonts w:ascii="Times New Roman" w:eastAsia="Times New Roman" w:hAnsi="Times New Roman" w:cs="Times New Roman"/>
          <w:sz w:val="24"/>
        </w:rPr>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054282" w:rsidRPr="00054282" w:rsidRDefault="00054282" w:rsidP="000A3E2C">
      <w:pPr>
        <w:numPr>
          <w:ilvl w:val="0"/>
          <w:numId w:val="27"/>
        </w:numPr>
        <w:tabs>
          <w:tab w:val="left" w:pos="364"/>
        </w:tabs>
        <w:spacing w:line="227" w:lineRule="auto"/>
        <w:ind w:left="364" w:right="540" w:hanging="364"/>
        <w:jc w:val="both"/>
        <w:rPr>
          <w:rFonts w:ascii="Times New Roman" w:eastAsia="Symbol" w:hAnsi="Times New Roman" w:cs="Times New Roman"/>
          <w:sz w:val="24"/>
        </w:rPr>
      </w:pPr>
      <w:bookmarkStart w:id="33" w:name="page43"/>
      <w:bookmarkEnd w:id="33"/>
      <w:r w:rsidRPr="00054282">
        <w:rPr>
          <w:rFonts w:ascii="Times New Roman" w:eastAsia="Times New Roman" w:hAnsi="Times New Roman" w:cs="Times New Roman"/>
          <w:sz w:val="24"/>
        </w:rPr>
        <w:t>читать и полностью понимать несложные аутентичные тексты, построенные на изученном языковом материале;</w:t>
      </w:r>
    </w:p>
    <w:p w:rsidR="00054282" w:rsidRPr="00054282" w:rsidRDefault="00054282" w:rsidP="00054282">
      <w:pPr>
        <w:spacing w:line="32" w:lineRule="exact"/>
        <w:jc w:val="both"/>
        <w:rPr>
          <w:rFonts w:ascii="Times New Roman" w:eastAsia="Symbol" w:hAnsi="Times New Roman" w:cs="Times New Roman"/>
          <w:sz w:val="24"/>
        </w:rPr>
      </w:pPr>
    </w:p>
    <w:p w:rsidR="00054282" w:rsidRPr="00054282" w:rsidRDefault="00054282" w:rsidP="000A3E2C">
      <w:pPr>
        <w:numPr>
          <w:ilvl w:val="0"/>
          <w:numId w:val="27"/>
        </w:numPr>
        <w:tabs>
          <w:tab w:val="left" w:pos="424"/>
        </w:tabs>
        <w:spacing w:line="236" w:lineRule="auto"/>
        <w:ind w:left="364" w:right="780" w:hanging="364"/>
        <w:jc w:val="both"/>
        <w:rPr>
          <w:rFonts w:ascii="Times New Roman" w:eastAsia="Symbol" w:hAnsi="Times New Roman" w:cs="Times New Roman"/>
          <w:sz w:val="23"/>
        </w:rPr>
      </w:pPr>
      <w:r w:rsidRPr="00054282">
        <w:rPr>
          <w:rFonts w:ascii="Times New Roman" w:eastAsia="Times New Roman" w:hAnsi="Times New Roman" w:cs="Times New Roman"/>
          <w:sz w:val="23"/>
        </w:rPr>
        <w:t>выразительно читать вслух небольшие построенные на изученном языковом материале аутентичные тексты, демонстрируя понимание прочитанного.</w:t>
      </w:r>
    </w:p>
    <w:p w:rsidR="00054282" w:rsidRPr="00054282" w:rsidRDefault="00054282" w:rsidP="00054282">
      <w:pPr>
        <w:spacing w:line="4" w:lineRule="exact"/>
        <w:jc w:val="both"/>
        <w:rPr>
          <w:rFonts w:ascii="Times New Roman" w:eastAsia="Times New Roman" w:hAnsi="Times New Roman" w:cs="Times New Roman"/>
        </w:rPr>
      </w:pPr>
    </w:p>
    <w:p w:rsidR="00054282" w:rsidRPr="00054282" w:rsidRDefault="00054282" w:rsidP="00054282">
      <w:pPr>
        <w:spacing w:line="0" w:lineRule="atLeast"/>
        <w:jc w:val="both"/>
        <w:rPr>
          <w:rFonts w:ascii="Times New Roman" w:eastAsia="Times New Roman" w:hAnsi="Times New Roman" w:cs="Times New Roman"/>
          <w:b/>
          <w:sz w:val="24"/>
        </w:rPr>
      </w:pPr>
      <w:r w:rsidRPr="00054282">
        <w:rPr>
          <w:rFonts w:ascii="Times New Roman" w:eastAsia="Times New Roman" w:hAnsi="Times New Roman" w:cs="Times New Roman"/>
          <w:b/>
          <w:sz w:val="24"/>
        </w:rPr>
        <w:t>Выпускник получит возможность научиться:</w:t>
      </w:r>
    </w:p>
    <w:p w:rsidR="00054282" w:rsidRPr="00054282" w:rsidRDefault="00054282" w:rsidP="00054282">
      <w:pPr>
        <w:spacing w:line="27" w:lineRule="exact"/>
        <w:jc w:val="both"/>
        <w:rPr>
          <w:rFonts w:ascii="Times New Roman" w:eastAsia="Times New Roman" w:hAnsi="Times New Roman" w:cs="Times New Roman"/>
        </w:rPr>
      </w:pPr>
    </w:p>
    <w:p w:rsidR="00054282" w:rsidRPr="00054282" w:rsidRDefault="00054282" w:rsidP="000A3E2C">
      <w:pPr>
        <w:numPr>
          <w:ilvl w:val="0"/>
          <w:numId w:val="28"/>
        </w:numPr>
        <w:tabs>
          <w:tab w:val="left" w:pos="364"/>
        </w:tabs>
        <w:spacing w:line="226" w:lineRule="auto"/>
        <w:ind w:left="364" w:right="1200" w:hanging="364"/>
        <w:jc w:val="both"/>
        <w:rPr>
          <w:rFonts w:ascii="Times New Roman" w:eastAsia="Symbol" w:hAnsi="Times New Roman" w:cs="Times New Roman"/>
          <w:sz w:val="24"/>
        </w:rPr>
      </w:pPr>
      <w:r w:rsidRPr="00054282">
        <w:rPr>
          <w:rFonts w:ascii="Times New Roman" w:eastAsia="Times New Roman" w:hAnsi="Times New Roman" w:cs="Times New Roman"/>
          <w:i/>
          <w:sz w:val="24"/>
        </w:rPr>
        <w:t>устанавливать причинно-следственную взаимосвязь фактов и событий, изложенных в несложном аутентичном тексте;</w:t>
      </w:r>
    </w:p>
    <w:p w:rsidR="00054282" w:rsidRPr="00054282" w:rsidRDefault="00054282" w:rsidP="00054282">
      <w:pPr>
        <w:spacing w:line="17" w:lineRule="exact"/>
        <w:jc w:val="both"/>
        <w:rPr>
          <w:rFonts w:ascii="Times New Roman" w:eastAsia="Symbol" w:hAnsi="Times New Roman" w:cs="Times New Roman"/>
          <w:sz w:val="24"/>
        </w:rPr>
      </w:pPr>
    </w:p>
    <w:p w:rsidR="00054282" w:rsidRPr="00054282" w:rsidRDefault="00054282" w:rsidP="00054282">
      <w:pPr>
        <w:spacing w:line="244" w:lineRule="auto"/>
        <w:ind w:right="6300"/>
        <w:jc w:val="both"/>
        <w:rPr>
          <w:rFonts w:ascii="Times New Roman" w:eastAsia="Times New Roman" w:hAnsi="Times New Roman" w:cs="Times New Roman"/>
          <w:b/>
          <w:sz w:val="23"/>
        </w:rPr>
      </w:pPr>
      <w:r w:rsidRPr="00054282">
        <w:rPr>
          <w:rFonts w:ascii="Times New Roman" w:eastAsia="Times New Roman" w:hAnsi="Times New Roman" w:cs="Times New Roman"/>
          <w:b/>
          <w:sz w:val="23"/>
        </w:rPr>
        <w:t>Письменная речь Выпускник научится:</w:t>
      </w:r>
    </w:p>
    <w:p w:rsidR="00054282" w:rsidRPr="00054282" w:rsidRDefault="00054282" w:rsidP="00054282">
      <w:pPr>
        <w:spacing w:line="28" w:lineRule="exact"/>
        <w:jc w:val="both"/>
        <w:rPr>
          <w:rFonts w:ascii="Times New Roman" w:eastAsia="Symbol" w:hAnsi="Times New Roman" w:cs="Times New Roman"/>
          <w:sz w:val="24"/>
        </w:rPr>
      </w:pPr>
    </w:p>
    <w:p w:rsidR="00054282" w:rsidRPr="00054282" w:rsidRDefault="00054282" w:rsidP="000A3E2C">
      <w:pPr>
        <w:numPr>
          <w:ilvl w:val="0"/>
          <w:numId w:val="28"/>
        </w:numPr>
        <w:tabs>
          <w:tab w:val="left" w:pos="364"/>
        </w:tabs>
        <w:spacing w:line="226" w:lineRule="auto"/>
        <w:ind w:left="364" w:right="160" w:hanging="364"/>
        <w:jc w:val="both"/>
        <w:rPr>
          <w:rFonts w:ascii="Times New Roman" w:eastAsia="Symbol" w:hAnsi="Times New Roman" w:cs="Times New Roman"/>
          <w:sz w:val="24"/>
        </w:rPr>
      </w:pPr>
      <w:r w:rsidRPr="00054282">
        <w:rPr>
          <w:rFonts w:ascii="Times New Roman" w:eastAsia="Times New Roman" w:hAnsi="Times New Roman" w:cs="Times New Roman"/>
          <w:sz w:val="24"/>
        </w:rPr>
        <w:t>заполнять анкеты и формуляры, сообщая о себе основные сведения (имя, фамилия, пол, возраст, гражданство, национальность, адрес и т. д.);</w:t>
      </w:r>
    </w:p>
    <w:p w:rsidR="00054282" w:rsidRPr="00054282" w:rsidRDefault="00054282" w:rsidP="00054282">
      <w:pPr>
        <w:spacing w:line="32" w:lineRule="exact"/>
        <w:jc w:val="both"/>
        <w:rPr>
          <w:rFonts w:ascii="Times New Roman" w:eastAsia="Symbol" w:hAnsi="Times New Roman" w:cs="Times New Roman"/>
          <w:sz w:val="24"/>
        </w:rPr>
      </w:pPr>
    </w:p>
    <w:p w:rsidR="00054282" w:rsidRPr="00054282" w:rsidRDefault="00054282" w:rsidP="000A3E2C">
      <w:pPr>
        <w:numPr>
          <w:ilvl w:val="0"/>
          <w:numId w:val="28"/>
        </w:numPr>
        <w:tabs>
          <w:tab w:val="left" w:pos="364"/>
        </w:tabs>
        <w:spacing w:line="230" w:lineRule="auto"/>
        <w:ind w:left="364" w:right="540" w:hanging="364"/>
        <w:jc w:val="both"/>
        <w:rPr>
          <w:rFonts w:ascii="Times New Roman" w:eastAsia="Symbol" w:hAnsi="Times New Roman" w:cs="Times New Roman"/>
          <w:sz w:val="24"/>
        </w:rPr>
      </w:pPr>
      <w:r w:rsidRPr="00054282">
        <w:rPr>
          <w:rFonts w:ascii="Times New Roman" w:eastAsia="Times New Roman" w:hAnsi="Times New Roman" w:cs="Times New Roman"/>
          <w:sz w:val="24"/>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w:t>
      </w:r>
    </w:p>
    <w:p w:rsidR="00054282" w:rsidRPr="00054282" w:rsidRDefault="00054282" w:rsidP="00054282">
      <w:pPr>
        <w:spacing w:line="34" w:lineRule="exact"/>
        <w:jc w:val="both"/>
        <w:rPr>
          <w:rFonts w:ascii="Times New Roman" w:eastAsia="Symbol" w:hAnsi="Times New Roman" w:cs="Times New Roman"/>
          <w:sz w:val="24"/>
        </w:rPr>
      </w:pPr>
    </w:p>
    <w:p w:rsidR="00054282" w:rsidRPr="00054282" w:rsidRDefault="00054282" w:rsidP="000A3E2C">
      <w:pPr>
        <w:numPr>
          <w:ilvl w:val="0"/>
          <w:numId w:val="28"/>
        </w:numPr>
        <w:tabs>
          <w:tab w:val="left" w:pos="364"/>
        </w:tabs>
        <w:spacing w:line="234" w:lineRule="auto"/>
        <w:ind w:left="364" w:right="140" w:hanging="364"/>
        <w:jc w:val="both"/>
        <w:rPr>
          <w:rFonts w:ascii="Times New Roman" w:eastAsia="Symbol" w:hAnsi="Times New Roman" w:cs="Times New Roman"/>
          <w:sz w:val="24"/>
        </w:rPr>
      </w:pPr>
      <w:r w:rsidRPr="00054282">
        <w:rPr>
          <w:rFonts w:ascii="Times New Roman" w:eastAsia="Times New Roman" w:hAnsi="Times New Roman" w:cs="Times New Roman"/>
          <w:sz w:val="24"/>
        </w:rPr>
        <w:t>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100–120 слов, включая адрес);</w:t>
      </w:r>
    </w:p>
    <w:p w:rsidR="00054282" w:rsidRPr="00054282" w:rsidRDefault="00054282" w:rsidP="00054282">
      <w:pPr>
        <w:spacing w:line="4" w:lineRule="exact"/>
        <w:jc w:val="both"/>
        <w:rPr>
          <w:rFonts w:ascii="Times New Roman" w:eastAsia="Symbol" w:hAnsi="Times New Roman" w:cs="Times New Roman"/>
          <w:sz w:val="24"/>
        </w:rPr>
      </w:pPr>
    </w:p>
    <w:p w:rsidR="00054282" w:rsidRPr="00054282" w:rsidRDefault="00054282" w:rsidP="000A3E2C">
      <w:pPr>
        <w:numPr>
          <w:ilvl w:val="0"/>
          <w:numId w:val="28"/>
        </w:numPr>
        <w:tabs>
          <w:tab w:val="left" w:pos="364"/>
        </w:tabs>
        <w:spacing w:line="0" w:lineRule="atLeast"/>
        <w:ind w:left="364" w:hanging="364"/>
        <w:jc w:val="both"/>
        <w:rPr>
          <w:rFonts w:ascii="Times New Roman" w:eastAsia="Symbol" w:hAnsi="Times New Roman" w:cs="Times New Roman"/>
          <w:sz w:val="24"/>
        </w:rPr>
      </w:pPr>
      <w:r w:rsidRPr="00054282">
        <w:rPr>
          <w:rFonts w:ascii="Times New Roman" w:eastAsia="Times New Roman" w:hAnsi="Times New Roman" w:cs="Times New Roman"/>
          <w:sz w:val="24"/>
        </w:rPr>
        <w:t>писать небольшие письменные высказывания с опорой на образец/ план.</w:t>
      </w:r>
    </w:p>
    <w:p w:rsidR="00054282" w:rsidRPr="00054282" w:rsidRDefault="00054282" w:rsidP="00054282">
      <w:pPr>
        <w:spacing w:line="4" w:lineRule="exact"/>
        <w:jc w:val="both"/>
        <w:rPr>
          <w:rFonts w:ascii="Times New Roman" w:eastAsia="Symbol" w:hAnsi="Times New Roman" w:cs="Times New Roman"/>
          <w:sz w:val="24"/>
        </w:rPr>
      </w:pPr>
    </w:p>
    <w:p w:rsidR="00054282" w:rsidRPr="00054282" w:rsidRDefault="00054282" w:rsidP="00054282">
      <w:pPr>
        <w:spacing w:line="0" w:lineRule="atLeast"/>
        <w:jc w:val="both"/>
        <w:rPr>
          <w:rFonts w:ascii="Times New Roman" w:eastAsia="Times New Roman" w:hAnsi="Times New Roman" w:cs="Times New Roman"/>
          <w:b/>
          <w:sz w:val="24"/>
        </w:rPr>
      </w:pPr>
      <w:r w:rsidRPr="00054282">
        <w:rPr>
          <w:rFonts w:ascii="Times New Roman" w:eastAsia="Times New Roman" w:hAnsi="Times New Roman" w:cs="Times New Roman"/>
          <w:b/>
          <w:sz w:val="24"/>
        </w:rPr>
        <w:t>Выпускник получит возможность научиться:</w:t>
      </w:r>
    </w:p>
    <w:p w:rsidR="00054282" w:rsidRPr="00054282" w:rsidRDefault="00054282" w:rsidP="00054282">
      <w:pPr>
        <w:spacing w:line="26" w:lineRule="exact"/>
        <w:jc w:val="both"/>
        <w:rPr>
          <w:rFonts w:ascii="Times New Roman" w:eastAsia="Symbol" w:hAnsi="Times New Roman" w:cs="Times New Roman"/>
          <w:sz w:val="24"/>
        </w:rPr>
      </w:pPr>
    </w:p>
    <w:p w:rsidR="00054282" w:rsidRPr="00054282" w:rsidRDefault="00054282" w:rsidP="000A3E2C">
      <w:pPr>
        <w:numPr>
          <w:ilvl w:val="0"/>
          <w:numId w:val="28"/>
        </w:numPr>
        <w:tabs>
          <w:tab w:val="left" w:pos="364"/>
        </w:tabs>
        <w:spacing w:line="226" w:lineRule="auto"/>
        <w:ind w:left="364" w:right="800" w:hanging="364"/>
        <w:jc w:val="both"/>
        <w:rPr>
          <w:rFonts w:ascii="Times New Roman" w:eastAsia="Symbol" w:hAnsi="Times New Roman" w:cs="Times New Roman"/>
          <w:sz w:val="24"/>
        </w:rPr>
      </w:pPr>
      <w:r w:rsidRPr="00054282">
        <w:rPr>
          <w:rFonts w:ascii="Times New Roman" w:eastAsia="Times New Roman" w:hAnsi="Times New Roman" w:cs="Times New Roman"/>
          <w:i/>
          <w:sz w:val="24"/>
        </w:rPr>
        <w:t>делать краткие выписки из текста с целью их использования в собственных устных высказываниях;</w:t>
      </w:r>
    </w:p>
    <w:p w:rsidR="00054282" w:rsidRPr="00054282" w:rsidRDefault="00054282" w:rsidP="00054282">
      <w:pPr>
        <w:spacing w:line="32" w:lineRule="exact"/>
        <w:jc w:val="both"/>
        <w:rPr>
          <w:rFonts w:ascii="Times New Roman" w:eastAsia="Symbol" w:hAnsi="Times New Roman" w:cs="Times New Roman"/>
          <w:sz w:val="24"/>
        </w:rPr>
      </w:pPr>
    </w:p>
    <w:p w:rsidR="00054282" w:rsidRPr="00054282" w:rsidRDefault="00054282" w:rsidP="000A3E2C">
      <w:pPr>
        <w:numPr>
          <w:ilvl w:val="0"/>
          <w:numId w:val="28"/>
        </w:numPr>
        <w:tabs>
          <w:tab w:val="left" w:pos="364"/>
        </w:tabs>
        <w:spacing w:line="226" w:lineRule="auto"/>
        <w:ind w:left="364" w:right="340" w:hanging="364"/>
        <w:jc w:val="both"/>
        <w:rPr>
          <w:rFonts w:ascii="Times New Roman" w:eastAsia="Symbol" w:hAnsi="Times New Roman" w:cs="Times New Roman"/>
          <w:sz w:val="24"/>
        </w:rPr>
      </w:pPr>
      <w:r w:rsidRPr="00054282">
        <w:rPr>
          <w:rFonts w:ascii="Times New Roman" w:eastAsia="Times New Roman" w:hAnsi="Times New Roman" w:cs="Times New Roman"/>
          <w:i/>
          <w:sz w:val="24"/>
        </w:rPr>
        <w:t>писать электронное письмо (e-mail) зарубежному другу в ответ на электронное письмо-стимул;</w:t>
      </w:r>
    </w:p>
    <w:p w:rsidR="00054282" w:rsidRPr="00054282" w:rsidRDefault="00054282" w:rsidP="00054282">
      <w:pPr>
        <w:spacing w:line="1" w:lineRule="exact"/>
        <w:jc w:val="both"/>
        <w:rPr>
          <w:rFonts w:ascii="Times New Roman" w:eastAsia="Symbol" w:hAnsi="Times New Roman" w:cs="Times New Roman"/>
          <w:sz w:val="24"/>
        </w:rPr>
      </w:pPr>
    </w:p>
    <w:p w:rsidR="00054282" w:rsidRPr="00054282" w:rsidRDefault="00054282" w:rsidP="000A3E2C">
      <w:pPr>
        <w:numPr>
          <w:ilvl w:val="0"/>
          <w:numId w:val="28"/>
        </w:numPr>
        <w:tabs>
          <w:tab w:val="left" w:pos="364"/>
        </w:tabs>
        <w:spacing w:line="0" w:lineRule="atLeast"/>
        <w:ind w:left="364" w:hanging="364"/>
        <w:jc w:val="both"/>
        <w:rPr>
          <w:rFonts w:ascii="Times New Roman" w:eastAsia="Symbol" w:hAnsi="Times New Roman" w:cs="Times New Roman"/>
          <w:sz w:val="24"/>
        </w:rPr>
      </w:pPr>
      <w:r w:rsidRPr="00054282">
        <w:rPr>
          <w:rFonts w:ascii="Times New Roman" w:eastAsia="Times New Roman" w:hAnsi="Times New Roman" w:cs="Times New Roman"/>
          <w:i/>
          <w:sz w:val="24"/>
        </w:rPr>
        <w:t>составлять план/ тезисы устного или письменного сообщения;</w:t>
      </w:r>
    </w:p>
    <w:p w:rsidR="00054282" w:rsidRPr="00054282" w:rsidRDefault="00054282" w:rsidP="000A3E2C">
      <w:pPr>
        <w:numPr>
          <w:ilvl w:val="0"/>
          <w:numId w:val="28"/>
        </w:numPr>
        <w:tabs>
          <w:tab w:val="left" w:pos="364"/>
        </w:tabs>
        <w:spacing w:line="239" w:lineRule="auto"/>
        <w:ind w:left="364" w:hanging="364"/>
        <w:jc w:val="both"/>
        <w:rPr>
          <w:rFonts w:ascii="Times New Roman" w:eastAsia="Symbol" w:hAnsi="Times New Roman" w:cs="Times New Roman"/>
          <w:sz w:val="24"/>
        </w:rPr>
      </w:pPr>
      <w:r w:rsidRPr="00054282">
        <w:rPr>
          <w:rFonts w:ascii="Times New Roman" w:eastAsia="Times New Roman" w:hAnsi="Times New Roman" w:cs="Times New Roman"/>
          <w:i/>
          <w:sz w:val="24"/>
        </w:rPr>
        <w:t>кратко излагать в письменном виде результаты проектной деятельности;</w:t>
      </w:r>
    </w:p>
    <w:p w:rsidR="00054282" w:rsidRPr="00054282" w:rsidRDefault="00054282" w:rsidP="00054282">
      <w:pPr>
        <w:spacing w:line="29" w:lineRule="exact"/>
        <w:jc w:val="both"/>
        <w:rPr>
          <w:rFonts w:ascii="Times New Roman" w:eastAsia="Symbol" w:hAnsi="Times New Roman" w:cs="Times New Roman"/>
          <w:sz w:val="24"/>
        </w:rPr>
      </w:pPr>
    </w:p>
    <w:p w:rsidR="00054282" w:rsidRPr="00054282" w:rsidRDefault="00054282" w:rsidP="000A3E2C">
      <w:pPr>
        <w:numPr>
          <w:ilvl w:val="0"/>
          <w:numId w:val="28"/>
        </w:numPr>
        <w:tabs>
          <w:tab w:val="left" w:pos="364"/>
        </w:tabs>
        <w:spacing w:line="226" w:lineRule="auto"/>
        <w:ind w:left="364" w:right="840" w:hanging="364"/>
        <w:jc w:val="both"/>
        <w:rPr>
          <w:rFonts w:ascii="Times New Roman" w:eastAsia="Symbol" w:hAnsi="Times New Roman" w:cs="Times New Roman"/>
          <w:sz w:val="24"/>
        </w:rPr>
      </w:pPr>
      <w:r w:rsidRPr="00054282">
        <w:rPr>
          <w:rFonts w:ascii="Times New Roman" w:eastAsia="Times New Roman" w:hAnsi="Times New Roman" w:cs="Times New Roman"/>
          <w:i/>
          <w:sz w:val="24"/>
        </w:rPr>
        <w:t>писать небольшое письменное высказывание с опорой на нелинейный текст (таблицы, диаграммы и т. п.).</w:t>
      </w:r>
    </w:p>
    <w:p w:rsidR="00054282" w:rsidRPr="00054282" w:rsidRDefault="00054282" w:rsidP="00054282">
      <w:pPr>
        <w:spacing w:line="18" w:lineRule="exact"/>
        <w:jc w:val="both"/>
        <w:rPr>
          <w:rFonts w:ascii="Times New Roman" w:eastAsia="Symbol" w:hAnsi="Times New Roman" w:cs="Times New Roman"/>
          <w:sz w:val="24"/>
        </w:rPr>
      </w:pPr>
    </w:p>
    <w:p w:rsidR="00054282" w:rsidRPr="00054282" w:rsidRDefault="00054282" w:rsidP="00054282">
      <w:pPr>
        <w:spacing w:line="236" w:lineRule="auto"/>
        <w:ind w:right="3340"/>
        <w:jc w:val="both"/>
        <w:rPr>
          <w:rFonts w:ascii="Times New Roman" w:eastAsia="Times New Roman" w:hAnsi="Times New Roman" w:cs="Times New Roman"/>
          <w:b/>
          <w:sz w:val="24"/>
        </w:rPr>
      </w:pPr>
      <w:r w:rsidRPr="00054282">
        <w:rPr>
          <w:rFonts w:ascii="Times New Roman" w:eastAsia="Times New Roman" w:hAnsi="Times New Roman" w:cs="Times New Roman"/>
          <w:b/>
          <w:sz w:val="24"/>
        </w:rPr>
        <w:t>Языковые навыки и средства оперирования ими Орфография и пунктуация Выпускник научится:</w:t>
      </w:r>
    </w:p>
    <w:p w:rsidR="00054282" w:rsidRPr="00054282" w:rsidRDefault="00054282" w:rsidP="00054282">
      <w:pPr>
        <w:spacing w:line="1" w:lineRule="exact"/>
        <w:jc w:val="both"/>
        <w:rPr>
          <w:rFonts w:ascii="Times New Roman" w:eastAsia="Symbol" w:hAnsi="Times New Roman" w:cs="Times New Roman"/>
          <w:sz w:val="24"/>
        </w:rPr>
      </w:pPr>
    </w:p>
    <w:p w:rsidR="00054282" w:rsidRPr="00054282" w:rsidRDefault="00054282" w:rsidP="000A3E2C">
      <w:pPr>
        <w:numPr>
          <w:ilvl w:val="0"/>
          <w:numId w:val="28"/>
        </w:numPr>
        <w:tabs>
          <w:tab w:val="left" w:pos="364"/>
        </w:tabs>
        <w:spacing w:line="237" w:lineRule="auto"/>
        <w:ind w:left="364" w:hanging="364"/>
        <w:jc w:val="both"/>
        <w:rPr>
          <w:rFonts w:ascii="Times New Roman" w:eastAsia="Symbol" w:hAnsi="Times New Roman" w:cs="Times New Roman"/>
          <w:sz w:val="24"/>
        </w:rPr>
      </w:pPr>
      <w:r w:rsidRPr="00054282">
        <w:rPr>
          <w:rFonts w:ascii="Times New Roman" w:eastAsia="Times New Roman" w:hAnsi="Times New Roman" w:cs="Times New Roman"/>
          <w:sz w:val="24"/>
        </w:rPr>
        <w:t>правильно писать изученные слова;</w:t>
      </w:r>
    </w:p>
    <w:p w:rsidR="00054282" w:rsidRPr="00054282" w:rsidRDefault="00054282" w:rsidP="00054282">
      <w:pPr>
        <w:spacing w:line="29" w:lineRule="exact"/>
        <w:jc w:val="both"/>
        <w:rPr>
          <w:rFonts w:ascii="Times New Roman" w:eastAsia="Symbol" w:hAnsi="Times New Roman" w:cs="Times New Roman"/>
          <w:sz w:val="24"/>
        </w:rPr>
      </w:pPr>
    </w:p>
    <w:p w:rsidR="00054282" w:rsidRPr="00054282" w:rsidRDefault="00054282" w:rsidP="000A3E2C">
      <w:pPr>
        <w:numPr>
          <w:ilvl w:val="0"/>
          <w:numId w:val="28"/>
        </w:numPr>
        <w:tabs>
          <w:tab w:val="left" w:pos="364"/>
        </w:tabs>
        <w:spacing w:line="231" w:lineRule="auto"/>
        <w:ind w:left="364" w:right="280" w:hanging="364"/>
        <w:jc w:val="both"/>
        <w:rPr>
          <w:rFonts w:ascii="Times New Roman" w:eastAsia="Symbol" w:hAnsi="Times New Roman" w:cs="Times New Roman"/>
          <w:sz w:val="24"/>
        </w:rPr>
      </w:pPr>
      <w:r w:rsidRPr="00054282">
        <w:rPr>
          <w:rFonts w:ascii="Times New Roman" w:eastAsia="Times New Roman" w:hAnsi="Times New Roman" w:cs="Times New Roman"/>
          <w:sz w:val="24"/>
        </w:rPr>
        <w:lastRenderedPageBreak/>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054282" w:rsidRPr="00054282" w:rsidRDefault="00054282" w:rsidP="00054282">
      <w:pPr>
        <w:spacing w:line="32" w:lineRule="exact"/>
        <w:jc w:val="both"/>
        <w:rPr>
          <w:rFonts w:ascii="Times New Roman" w:eastAsia="Symbol" w:hAnsi="Times New Roman" w:cs="Times New Roman"/>
          <w:sz w:val="24"/>
        </w:rPr>
      </w:pPr>
    </w:p>
    <w:p w:rsidR="00054282" w:rsidRPr="00054282" w:rsidRDefault="00054282" w:rsidP="000A3E2C">
      <w:pPr>
        <w:numPr>
          <w:ilvl w:val="0"/>
          <w:numId w:val="28"/>
        </w:numPr>
        <w:tabs>
          <w:tab w:val="left" w:pos="364"/>
        </w:tabs>
        <w:spacing w:line="226" w:lineRule="auto"/>
        <w:ind w:left="364" w:right="840" w:hanging="364"/>
        <w:jc w:val="both"/>
        <w:rPr>
          <w:rFonts w:ascii="Times New Roman" w:eastAsia="Symbol" w:hAnsi="Times New Roman" w:cs="Times New Roman"/>
          <w:sz w:val="24"/>
        </w:rPr>
      </w:pPr>
      <w:r w:rsidRPr="00054282">
        <w:rPr>
          <w:rFonts w:ascii="Times New Roman" w:eastAsia="Times New Roman" w:hAnsi="Times New Roman" w:cs="Times New Roman"/>
          <w:sz w:val="24"/>
        </w:rPr>
        <w:t>расставлять в личном письме знаки препинания, диктуемые его форматом, в соответствии с нормами, принятыми в стране изучаемого языка.</w:t>
      </w:r>
    </w:p>
    <w:p w:rsidR="00054282" w:rsidRPr="00054282" w:rsidRDefault="00054282" w:rsidP="00054282">
      <w:pPr>
        <w:spacing w:line="5" w:lineRule="exact"/>
        <w:jc w:val="both"/>
        <w:rPr>
          <w:rFonts w:ascii="Times New Roman" w:eastAsia="Symbol" w:hAnsi="Times New Roman" w:cs="Times New Roman"/>
          <w:sz w:val="24"/>
        </w:rPr>
      </w:pPr>
    </w:p>
    <w:p w:rsidR="00054282" w:rsidRPr="00054282" w:rsidRDefault="00054282" w:rsidP="00054282">
      <w:pPr>
        <w:spacing w:line="0" w:lineRule="atLeast"/>
        <w:jc w:val="both"/>
        <w:rPr>
          <w:rFonts w:ascii="Times New Roman" w:eastAsia="Times New Roman" w:hAnsi="Times New Roman" w:cs="Times New Roman"/>
          <w:b/>
          <w:sz w:val="24"/>
        </w:rPr>
      </w:pPr>
      <w:r w:rsidRPr="00054282">
        <w:rPr>
          <w:rFonts w:ascii="Times New Roman" w:eastAsia="Times New Roman" w:hAnsi="Times New Roman" w:cs="Times New Roman"/>
          <w:b/>
          <w:sz w:val="24"/>
        </w:rPr>
        <w:t>Выпускник получит возможность научиться:</w:t>
      </w:r>
    </w:p>
    <w:p w:rsidR="00054282" w:rsidRPr="00054282" w:rsidRDefault="00054282" w:rsidP="00054282">
      <w:pPr>
        <w:spacing w:line="26" w:lineRule="exact"/>
        <w:jc w:val="both"/>
        <w:rPr>
          <w:rFonts w:ascii="Times New Roman" w:eastAsia="Symbol" w:hAnsi="Times New Roman" w:cs="Times New Roman"/>
          <w:sz w:val="24"/>
        </w:rPr>
      </w:pPr>
    </w:p>
    <w:p w:rsidR="00054282" w:rsidRPr="00054282" w:rsidRDefault="00054282" w:rsidP="000A3E2C">
      <w:pPr>
        <w:numPr>
          <w:ilvl w:val="0"/>
          <w:numId w:val="28"/>
        </w:numPr>
        <w:tabs>
          <w:tab w:val="left" w:pos="364"/>
        </w:tabs>
        <w:spacing w:line="226" w:lineRule="auto"/>
        <w:ind w:left="364" w:right="1600" w:hanging="364"/>
        <w:jc w:val="both"/>
        <w:rPr>
          <w:rFonts w:ascii="Times New Roman" w:eastAsia="Symbol" w:hAnsi="Times New Roman" w:cs="Times New Roman"/>
          <w:sz w:val="24"/>
        </w:rPr>
      </w:pPr>
      <w:r w:rsidRPr="00054282">
        <w:rPr>
          <w:rFonts w:ascii="Times New Roman" w:eastAsia="Times New Roman" w:hAnsi="Times New Roman" w:cs="Times New Roman"/>
          <w:i/>
          <w:sz w:val="24"/>
        </w:rPr>
        <w:t>сравнивать и анализировать буквосочетания английского языка и их транскрипцию.</w:t>
      </w:r>
    </w:p>
    <w:p w:rsidR="00054282" w:rsidRPr="00054282" w:rsidRDefault="00054282" w:rsidP="00054282">
      <w:pPr>
        <w:spacing w:line="17" w:lineRule="exact"/>
        <w:jc w:val="both"/>
        <w:rPr>
          <w:rFonts w:ascii="Times New Roman" w:eastAsia="Symbol" w:hAnsi="Times New Roman" w:cs="Times New Roman"/>
          <w:sz w:val="24"/>
        </w:rPr>
      </w:pPr>
    </w:p>
    <w:p w:rsidR="00054282" w:rsidRPr="00054282" w:rsidRDefault="00054282" w:rsidP="00054282">
      <w:pPr>
        <w:spacing w:line="234" w:lineRule="auto"/>
        <w:ind w:right="5660"/>
        <w:jc w:val="both"/>
        <w:rPr>
          <w:rFonts w:ascii="Times New Roman" w:eastAsia="Times New Roman" w:hAnsi="Times New Roman" w:cs="Times New Roman"/>
          <w:b/>
          <w:sz w:val="24"/>
        </w:rPr>
      </w:pPr>
      <w:r w:rsidRPr="00054282">
        <w:rPr>
          <w:rFonts w:ascii="Times New Roman" w:eastAsia="Times New Roman" w:hAnsi="Times New Roman" w:cs="Times New Roman"/>
          <w:b/>
          <w:sz w:val="24"/>
        </w:rPr>
        <w:t>Фонетическая сторона речи Выпускник научится:</w:t>
      </w:r>
    </w:p>
    <w:p w:rsidR="00054282" w:rsidRPr="00054282" w:rsidRDefault="00054282" w:rsidP="00054282">
      <w:pPr>
        <w:spacing w:line="28" w:lineRule="exact"/>
        <w:jc w:val="both"/>
        <w:rPr>
          <w:rFonts w:ascii="Times New Roman" w:eastAsia="Symbol" w:hAnsi="Times New Roman" w:cs="Times New Roman"/>
          <w:sz w:val="24"/>
        </w:rPr>
      </w:pPr>
    </w:p>
    <w:p w:rsidR="00054282" w:rsidRPr="00054282" w:rsidRDefault="00054282" w:rsidP="000A3E2C">
      <w:pPr>
        <w:numPr>
          <w:ilvl w:val="0"/>
          <w:numId w:val="28"/>
        </w:numPr>
        <w:tabs>
          <w:tab w:val="left" w:pos="364"/>
        </w:tabs>
        <w:spacing w:line="226" w:lineRule="auto"/>
        <w:ind w:left="364" w:right="760" w:hanging="364"/>
        <w:jc w:val="both"/>
        <w:rPr>
          <w:rFonts w:ascii="Times New Roman" w:eastAsia="Symbol" w:hAnsi="Times New Roman" w:cs="Times New Roman"/>
          <w:sz w:val="24"/>
        </w:rPr>
      </w:pPr>
      <w:r w:rsidRPr="00054282">
        <w:rPr>
          <w:rFonts w:ascii="Times New Roman" w:eastAsia="Times New Roman" w:hAnsi="Times New Roman" w:cs="Times New Roman"/>
          <w:sz w:val="24"/>
        </w:rPr>
        <w:t>различать на слух и адекватно, без фонематических ошибок, ведущих к сбою коммуникации, произносить слова изучаемого иностранного языка;</w:t>
      </w:r>
    </w:p>
    <w:p w:rsidR="00054282" w:rsidRPr="00054282" w:rsidRDefault="00054282" w:rsidP="00054282">
      <w:pPr>
        <w:spacing w:line="1" w:lineRule="exact"/>
        <w:jc w:val="both"/>
        <w:rPr>
          <w:rFonts w:ascii="Times New Roman" w:eastAsia="Symbol" w:hAnsi="Times New Roman" w:cs="Times New Roman"/>
          <w:sz w:val="24"/>
        </w:rPr>
      </w:pPr>
    </w:p>
    <w:p w:rsidR="00054282" w:rsidRPr="00054282" w:rsidRDefault="00054282" w:rsidP="000A3E2C">
      <w:pPr>
        <w:numPr>
          <w:ilvl w:val="0"/>
          <w:numId w:val="28"/>
        </w:numPr>
        <w:tabs>
          <w:tab w:val="left" w:pos="364"/>
        </w:tabs>
        <w:spacing w:line="0" w:lineRule="atLeast"/>
        <w:ind w:left="364" w:hanging="364"/>
        <w:jc w:val="both"/>
        <w:rPr>
          <w:rFonts w:ascii="Times New Roman" w:eastAsia="Symbol" w:hAnsi="Times New Roman" w:cs="Times New Roman"/>
          <w:sz w:val="24"/>
        </w:rPr>
      </w:pPr>
      <w:r w:rsidRPr="00054282">
        <w:rPr>
          <w:rFonts w:ascii="Times New Roman" w:eastAsia="Times New Roman" w:hAnsi="Times New Roman" w:cs="Times New Roman"/>
          <w:sz w:val="24"/>
        </w:rPr>
        <w:t>соблюдать правильное ударение в изученных словах;</w:t>
      </w:r>
    </w:p>
    <w:p w:rsidR="00054282" w:rsidRPr="00054282" w:rsidRDefault="00054282" w:rsidP="000A3E2C">
      <w:pPr>
        <w:numPr>
          <w:ilvl w:val="0"/>
          <w:numId w:val="28"/>
        </w:numPr>
        <w:tabs>
          <w:tab w:val="left" w:pos="364"/>
        </w:tabs>
        <w:spacing w:line="239" w:lineRule="auto"/>
        <w:ind w:left="364" w:hanging="364"/>
        <w:jc w:val="both"/>
        <w:rPr>
          <w:rFonts w:ascii="Times New Roman" w:eastAsia="Symbol" w:hAnsi="Times New Roman" w:cs="Times New Roman"/>
          <w:sz w:val="24"/>
        </w:rPr>
      </w:pPr>
      <w:r w:rsidRPr="00054282">
        <w:rPr>
          <w:rFonts w:ascii="Times New Roman" w:eastAsia="Times New Roman" w:hAnsi="Times New Roman" w:cs="Times New Roman"/>
          <w:sz w:val="24"/>
        </w:rPr>
        <w:t>различать коммуникативные типы предложений по их интонации;</w:t>
      </w:r>
    </w:p>
    <w:p w:rsidR="00054282" w:rsidRPr="00054282" w:rsidRDefault="00054282" w:rsidP="000A3E2C">
      <w:pPr>
        <w:numPr>
          <w:ilvl w:val="0"/>
          <w:numId w:val="28"/>
        </w:numPr>
        <w:tabs>
          <w:tab w:val="left" w:pos="364"/>
        </w:tabs>
        <w:spacing w:line="239" w:lineRule="auto"/>
        <w:ind w:left="364" w:hanging="364"/>
        <w:jc w:val="both"/>
        <w:rPr>
          <w:rFonts w:ascii="Times New Roman" w:eastAsia="Symbol" w:hAnsi="Times New Roman" w:cs="Times New Roman"/>
          <w:sz w:val="24"/>
        </w:rPr>
      </w:pPr>
      <w:r w:rsidRPr="00054282">
        <w:rPr>
          <w:rFonts w:ascii="Times New Roman" w:eastAsia="Times New Roman" w:hAnsi="Times New Roman" w:cs="Times New Roman"/>
          <w:sz w:val="24"/>
        </w:rPr>
        <w:t>членить предложение на смысловые группы;</w:t>
      </w:r>
    </w:p>
    <w:p w:rsidR="00054282" w:rsidRPr="00054282" w:rsidRDefault="00054282" w:rsidP="00054282">
      <w:pPr>
        <w:spacing w:line="31" w:lineRule="exact"/>
        <w:jc w:val="both"/>
        <w:rPr>
          <w:rFonts w:ascii="Times New Roman" w:eastAsia="Symbol" w:hAnsi="Times New Roman" w:cs="Times New Roman"/>
          <w:sz w:val="24"/>
        </w:rPr>
      </w:pPr>
    </w:p>
    <w:p w:rsidR="00054282" w:rsidRPr="00054282" w:rsidRDefault="00054282" w:rsidP="000A3E2C">
      <w:pPr>
        <w:numPr>
          <w:ilvl w:val="0"/>
          <w:numId w:val="28"/>
        </w:numPr>
        <w:tabs>
          <w:tab w:val="left" w:pos="364"/>
        </w:tabs>
        <w:spacing w:line="236" w:lineRule="auto"/>
        <w:ind w:left="364" w:right="100" w:hanging="364"/>
        <w:jc w:val="both"/>
        <w:rPr>
          <w:rFonts w:ascii="Times New Roman" w:eastAsia="Symbol" w:hAnsi="Times New Roman" w:cs="Times New Roman"/>
          <w:sz w:val="23"/>
        </w:rPr>
      </w:pPr>
      <w:r w:rsidRPr="00054282">
        <w:rPr>
          <w:rFonts w:ascii="Times New Roman" w:eastAsia="Times New Roman" w:hAnsi="Times New Roman" w:cs="Times New Roman"/>
          <w:sz w:val="23"/>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w:t>
      </w:r>
    </w:p>
    <w:p w:rsidR="00054282" w:rsidRPr="00054282" w:rsidRDefault="00054282" w:rsidP="00054282">
      <w:pPr>
        <w:spacing w:line="234" w:lineRule="auto"/>
        <w:ind w:right="480"/>
        <w:jc w:val="both"/>
        <w:rPr>
          <w:rFonts w:ascii="Times New Roman" w:eastAsia="Times New Roman" w:hAnsi="Times New Roman" w:cs="Times New Roman"/>
          <w:sz w:val="24"/>
        </w:rPr>
      </w:pPr>
      <w:bookmarkStart w:id="34" w:name="page44"/>
      <w:bookmarkEnd w:id="34"/>
      <w:r w:rsidRPr="00054282">
        <w:rPr>
          <w:rFonts w:ascii="Times New Roman" w:eastAsia="Times New Roman" w:hAnsi="Times New Roman" w:cs="Times New Roman"/>
          <w:sz w:val="24"/>
        </w:rPr>
        <w:t>общий, специальный, альтернативный и разделительный вопросы), в том числе, соблюдая правило отсутствия фразового ударения на служебных словах.</w:t>
      </w:r>
    </w:p>
    <w:p w:rsidR="00054282" w:rsidRPr="00054282" w:rsidRDefault="00054282" w:rsidP="00054282">
      <w:pPr>
        <w:spacing w:line="6" w:lineRule="exact"/>
        <w:jc w:val="both"/>
        <w:rPr>
          <w:rFonts w:ascii="Times New Roman" w:eastAsia="Times New Roman" w:hAnsi="Times New Roman" w:cs="Times New Roman"/>
        </w:rPr>
      </w:pPr>
    </w:p>
    <w:p w:rsidR="00054282" w:rsidRPr="00054282" w:rsidRDefault="00054282" w:rsidP="00054282">
      <w:pPr>
        <w:spacing w:line="0" w:lineRule="atLeast"/>
        <w:jc w:val="both"/>
        <w:rPr>
          <w:rFonts w:ascii="Times New Roman" w:eastAsia="Times New Roman" w:hAnsi="Times New Roman" w:cs="Times New Roman"/>
          <w:b/>
          <w:sz w:val="24"/>
        </w:rPr>
      </w:pPr>
      <w:r w:rsidRPr="00054282">
        <w:rPr>
          <w:rFonts w:ascii="Times New Roman" w:eastAsia="Times New Roman" w:hAnsi="Times New Roman" w:cs="Times New Roman"/>
          <w:b/>
          <w:sz w:val="24"/>
        </w:rPr>
        <w:t>Выпускник получит возможность научиться:</w:t>
      </w:r>
    </w:p>
    <w:p w:rsidR="00054282" w:rsidRPr="00054282" w:rsidRDefault="00054282" w:rsidP="000A3E2C">
      <w:pPr>
        <w:numPr>
          <w:ilvl w:val="0"/>
          <w:numId w:val="29"/>
        </w:numPr>
        <w:tabs>
          <w:tab w:val="left" w:pos="364"/>
        </w:tabs>
        <w:spacing w:line="237" w:lineRule="auto"/>
        <w:ind w:left="364" w:hanging="364"/>
        <w:jc w:val="both"/>
        <w:rPr>
          <w:rFonts w:ascii="Times New Roman" w:eastAsia="Symbol" w:hAnsi="Times New Roman" w:cs="Times New Roman"/>
          <w:sz w:val="24"/>
        </w:rPr>
      </w:pPr>
      <w:r w:rsidRPr="00054282">
        <w:rPr>
          <w:rFonts w:ascii="Times New Roman" w:eastAsia="Times New Roman" w:hAnsi="Times New Roman" w:cs="Times New Roman"/>
          <w:i/>
          <w:sz w:val="24"/>
        </w:rPr>
        <w:t>выражать модальные значения, чувства и эмоции с помощью интонации;</w:t>
      </w:r>
    </w:p>
    <w:p w:rsidR="00054282" w:rsidRPr="00054282" w:rsidRDefault="00054282" w:rsidP="00054282">
      <w:pPr>
        <w:spacing w:line="32" w:lineRule="exact"/>
        <w:jc w:val="both"/>
        <w:rPr>
          <w:rFonts w:ascii="Times New Roman" w:eastAsia="Symbol" w:hAnsi="Times New Roman" w:cs="Times New Roman"/>
          <w:sz w:val="24"/>
        </w:rPr>
      </w:pPr>
    </w:p>
    <w:p w:rsidR="00054282" w:rsidRPr="00054282" w:rsidRDefault="00054282" w:rsidP="000A3E2C">
      <w:pPr>
        <w:numPr>
          <w:ilvl w:val="0"/>
          <w:numId w:val="29"/>
        </w:numPr>
        <w:tabs>
          <w:tab w:val="left" w:pos="364"/>
        </w:tabs>
        <w:spacing w:line="226" w:lineRule="auto"/>
        <w:ind w:left="364" w:right="1480" w:hanging="364"/>
        <w:jc w:val="both"/>
        <w:rPr>
          <w:rFonts w:ascii="Times New Roman" w:eastAsia="Symbol" w:hAnsi="Times New Roman" w:cs="Times New Roman"/>
          <w:sz w:val="24"/>
        </w:rPr>
      </w:pPr>
      <w:r w:rsidRPr="00054282">
        <w:rPr>
          <w:rFonts w:ascii="Times New Roman" w:eastAsia="Times New Roman" w:hAnsi="Times New Roman" w:cs="Times New Roman"/>
          <w:i/>
          <w:sz w:val="24"/>
        </w:rPr>
        <w:t>различать британские и американские варианты английского языка в прослушанных высказываниях.</w:t>
      </w:r>
    </w:p>
    <w:p w:rsidR="00054282" w:rsidRPr="00054282" w:rsidRDefault="00054282" w:rsidP="00054282">
      <w:pPr>
        <w:spacing w:line="17" w:lineRule="exact"/>
        <w:jc w:val="both"/>
        <w:rPr>
          <w:rFonts w:ascii="Times New Roman" w:eastAsia="Symbol" w:hAnsi="Times New Roman" w:cs="Times New Roman"/>
          <w:sz w:val="24"/>
        </w:rPr>
      </w:pPr>
    </w:p>
    <w:p w:rsidR="00054282" w:rsidRPr="00054282" w:rsidRDefault="00054282" w:rsidP="00054282">
      <w:pPr>
        <w:spacing w:line="244" w:lineRule="auto"/>
        <w:ind w:right="5820"/>
        <w:jc w:val="both"/>
        <w:rPr>
          <w:rFonts w:ascii="Times New Roman" w:eastAsia="Times New Roman" w:hAnsi="Times New Roman" w:cs="Times New Roman"/>
          <w:b/>
          <w:sz w:val="23"/>
        </w:rPr>
      </w:pPr>
      <w:r w:rsidRPr="00054282">
        <w:rPr>
          <w:rFonts w:ascii="Times New Roman" w:eastAsia="Times New Roman" w:hAnsi="Times New Roman" w:cs="Times New Roman"/>
          <w:b/>
          <w:sz w:val="23"/>
        </w:rPr>
        <w:t>Лексическая сторона речи Выпускник научится:</w:t>
      </w:r>
    </w:p>
    <w:p w:rsidR="00054282" w:rsidRPr="00054282" w:rsidRDefault="00054282" w:rsidP="00054282">
      <w:pPr>
        <w:spacing w:line="28" w:lineRule="exact"/>
        <w:jc w:val="both"/>
        <w:rPr>
          <w:rFonts w:ascii="Times New Roman" w:eastAsia="Symbol" w:hAnsi="Times New Roman" w:cs="Times New Roman"/>
          <w:sz w:val="24"/>
        </w:rPr>
      </w:pPr>
    </w:p>
    <w:p w:rsidR="00054282" w:rsidRPr="00054282" w:rsidRDefault="00054282" w:rsidP="000A3E2C">
      <w:pPr>
        <w:numPr>
          <w:ilvl w:val="0"/>
          <w:numId w:val="29"/>
        </w:numPr>
        <w:tabs>
          <w:tab w:val="left" w:pos="364"/>
        </w:tabs>
        <w:spacing w:line="230" w:lineRule="auto"/>
        <w:ind w:left="364" w:right="160" w:hanging="364"/>
        <w:jc w:val="both"/>
        <w:rPr>
          <w:rFonts w:ascii="Times New Roman" w:eastAsia="Symbol" w:hAnsi="Times New Roman" w:cs="Times New Roman"/>
          <w:sz w:val="24"/>
        </w:rPr>
      </w:pPr>
      <w:r w:rsidRPr="00054282">
        <w:rPr>
          <w:rFonts w:ascii="Times New Roman" w:eastAsia="Times New Roman" w:hAnsi="Times New Roman" w:cs="Times New Roman"/>
          <w:sz w:val="24"/>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054282" w:rsidRPr="00054282" w:rsidRDefault="00054282" w:rsidP="00054282">
      <w:pPr>
        <w:spacing w:line="34" w:lineRule="exact"/>
        <w:jc w:val="both"/>
        <w:rPr>
          <w:rFonts w:ascii="Times New Roman" w:eastAsia="Symbol" w:hAnsi="Times New Roman" w:cs="Times New Roman"/>
          <w:sz w:val="24"/>
        </w:rPr>
      </w:pPr>
    </w:p>
    <w:p w:rsidR="00054282" w:rsidRPr="00054282" w:rsidRDefault="00054282" w:rsidP="000A3E2C">
      <w:pPr>
        <w:numPr>
          <w:ilvl w:val="0"/>
          <w:numId w:val="29"/>
        </w:numPr>
        <w:tabs>
          <w:tab w:val="left" w:pos="364"/>
        </w:tabs>
        <w:spacing w:line="233" w:lineRule="auto"/>
        <w:ind w:left="364" w:right="220" w:hanging="364"/>
        <w:jc w:val="both"/>
        <w:rPr>
          <w:rFonts w:ascii="Times New Roman" w:eastAsia="Symbol" w:hAnsi="Times New Roman" w:cs="Times New Roman"/>
          <w:sz w:val="24"/>
        </w:rPr>
      </w:pPr>
      <w:r w:rsidRPr="00054282">
        <w:rPr>
          <w:rFonts w:ascii="Times New Roman" w:eastAsia="Times New Roman" w:hAnsi="Times New Roman" w:cs="Times New Roman"/>
          <w:sz w:val="24"/>
        </w:rPr>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054282" w:rsidRPr="00054282" w:rsidRDefault="00054282" w:rsidP="00054282">
      <w:pPr>
        <w:spacing w:line="1" w:lineRule="exact"/>
        <w:jc w:val="both"/>
        <w:rPr>
          <w:rFonts w:ascii="Times New Roman" w:eastAsia="Symbol" w:hAnsi="Times New Roman" w:cs="Times New Roman"/>
          <w:sz w:val="24"/>
        </w:rPr>
      </w:pPr>
    </w:p>
    <w:p w:rsidR="00054282" w:rsidRPr="00054282" w:rsidRDefault="00054282" w:rsidP="000A3E2C">
      <w:pPr>
        <w:numPr>
          <w:ilvl w:val="0"/>
          <w:numId w:val="29"/>
        </w:numPr>
        <w:tabs>
          <w:tab w:val="left" w:pos="364"/>
        </w:tabs>
        <w:spacing w:line="0" w:lineRule="atLeast"/>
        <w:ind w:left="364" w:hanging="364"/>
        <w:jc w:val="both"/>
        <w:rPr>
          <w:rFonts w:ascii="Times New Roman" w:eastAsia="Symbol" w:hAnsi="Times New Roman" w:cs="Times New Roman"/>
          <w:sz w:val="24"/>
        </w:rPr>
      </w:pPr>
      <w:r w:rsidRPr="00054282">
        <w:rPr>
          <w:rFonts w:ascii="Times New Roman" w:eastAsia="Times New Roman" w:hAnsi="Times New Roman" w:cs="Times New Roman"/>
          <w:sz w:val="24"/>
        </w:rPr>
        <w:t>соблюдать существующие в английском языке нормы лексической сочетаемости;</w:t>
      </w:r>
    </w:p>
    <w:p w:rsidR="00054282" w:rsidRPr="00054282" w:rsidRDefault="00054282" w:rsidP="00054282">
      <w:pPr>
        <w:spacing w:line="29" w:lineRule="exact"/>
        <w:jc w:val="both"/>
        <w:rPr>
          <w:rFonts w:ascii="Times New Roman" w:eastAsia="Symbol" w:hAnsi="Times New Roman" w:cs="Times New Roman"/>
          <w:sz w:val="24"/>
        </w:rPr>
      </w:pPr>
    </w:p>
    <w:p w:rsidR="00054282" w:rsidRPr="00054282" w:rsidRDefault="00054282" w:rsidP="000A3E2C">
      <w:pPr>
        <w:numPr>
          <w:ilvl w:val="0"/>
          <w:numId w:val="29"/>
        </w:numPr>
        <w:tabs>
          <w:tab w:val="left" w:pos="364"/>
        </w:tabs>
        <w:spacing w:line="230" w:lineRule="auto"/>
        <w:ind w:left="364" w:right="20" w:hanging="364"/>
        <w:jc w:val="both"/>
        <w:rPr>
          <w:rFonts w:ascii="Times New Roman" w:eastAsia="Symbol" w:hAnsi="Times New Roman" w:cs="Times New Roman"/>
          <w:sz w:val="24"/>
        </w:rPr>
      </w:pPr>
      <w:r w:rsidRPr="00054282">
        <w:rPr>
          <w:rFonts w:ascii="Times New Roman" w:eastAsia="Times New Roman" w:hAnsi="Times New Roman" w:cs="Times New Roman"/>
          <w:sz w:val="24"/>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054282" w:rsidRPr="00054282" w:rsidRDefault="00054282" w:rsidP="00054282">
      <w:pPr>
        <w:spacing w:line="34" w:lineRule="exact"/>
        <w:jc w:val="both"/>
        <w:rPr>
          <w:rFonts w:ascii="Times New Roman" w:eastAsia="Symbol" w:hAnsi="Times New Roman" w:cs="Times New Roman"/>
          <w:sz w:val="24"/>
        </w:rPr>
      </w:pPr>
    </w:p>
    <w:p w:rsidR="00054282" w:rsidRPr="00054282" w:rsidRDefault="00054282" w:rsidP="000A3E2C">
      <w:pPr>
        <w:numPr>
          <w:ilvl w:val="0"/>
          <w:numId w:val="29"/>
        </w:numPr>
        <w:tabs>
          <w:tab w:val="left" w:pos="364"/>
        </w:tabs>
        <w:spacing w:line="231" w:lineRule="auto"/>
        <w:ind w:left="364" w:right="220" w:hanging="364"/>
        <w:jc w:val="both"/>
        <w:rPr>
          <w:rFonts w:ascii="Times New Roman" w:eastAsia="Symbol" w:hAnsi="Times New Roman" w:cs="Times New Roman"/>
          <w:sz w:val="24"/>
        </w:rPr>
      </w:pPr>
      <w:r w:rsidRPr="00054282">
        <w:rPr>
          <w:rFonts w:ascii="Times New Roman" w:eastAsia="Times New Roman" w:hAnsi="Times New Roman" w:cs="Times New Roman"/>
          <w:sz w:val="24"/>
        </w:rPr>
        <w:t>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w:t>
      </w:r>
    </w:p>
    <w:p w:rsidR="00054282" w:rsidRPr="00054282" w:rsidRDefault="00054282" w:rsidP="00054282">
      <w:pPr>
        <w:spacing w:line="2" w:lineRule="exact"/>
        <w:jc w:val="both"/>
        <w:rPr>
          <w:rFonts w:ascii="Times New Roman" w:eastAsia="Symbol" w:hAnsi="Times New Roman" w:cs="Times New Roman"/>
          <w:sz w:val="24"/>
        </w:rPr>
      </w:pPr>
    </w:p>
    <w:p w:rsidR="00054282" w:rsidRPr="00054282" w:rsidRDefault="00054282" w:rsidP="000A3E2C">
      <w:pPr>
        <w:numPr>
          <w:ilvl w:val="0"/>
          <w:numId w:val="29"/>
        </w:numPr>
        <w:tabs>
          <w:tab w:val="left" w:pos="364"/>
        </w:tabs>
        <w:spacing w:line="0" w:lineRule="atLeast"/>
        <w:ind w:left="364" w:hanging="364"/>
        <w:jc w:val="both"/>
        <w:rPr>
          <w:rFonts w:ascii="Times New Roman" w:eastAsia="Symbol" w:hAnsi="Times New Roman" w:cs="Times New Roman"/>
          <w:sz w:val="24"/>
        </w:rPr>
      </w:pPr>
      <w:r w:rsidRPr="00054282">
        <w:rPr>
          <w:rFonts w:ascii="Times New Roman" w:eastAsia="Times New Roman" w:hAnsi="Times New Roman" w:cs="Times New Roman"/>
          <w:sz w:val="24"/>
        </w:rPr>
        <w:t>глаголы при помощи аффиксов dis-, mis-, re-, -ize/-ise;</w:t>
      </w:r>
    </w:p>
    <w:p w:rsidR="00054282" w:rsidRPr="00054282" w:rsidRDefault="00054282" w:rsidP="00054282">
      <w:pPr>
        <w:spacing w:line="29" w:lineRule="exact"/>
        <w:jc w:val="both"/>
        <w:rPr>
          <w:rFonts w:ascii="Times New Roman" w:eastAsia="Symbol" w:hAnsi="Times New Roman" w:cs="Times New Roman"/>
          <w:sz w:val="24"/>
        </w:rPr>
      </w:pPr>
    </w:p>
    <w:p w:rsidR="00054282" w:rsidRPr="00054282" w:rsidRDefault="00054282" w:rsidP="000A3E2C">
      <w:pPr>
        <w:numPr>
          <w:ilvl w:val="0"/>
          <w:numId w:val="29"/>
        </w:numPr>
        <w:tabs>
          <w:tab w:val="left" w:pos="364"/>
        </w:tabs>
        <w:spacing w:line="226" w:lineRule="auto"/>
        <w:ind w:left="364" w:right="280" w:hanging="364"/>
        <w:jc w:val="both"/>
        <w:rPr>
          <w:rFonts w:ascii="Times New Roman" w:eastAsia="Symbol" w:hAnsi="Times New Roman" w:cs="Times New Roman"/>
          <w:sz w:val="24"/>
          <w:lang w:val="en-US"/>
        </w:rPr>
      </w:pPr>
      <w:r w:rsidRPr="00054282">
        <w:rPr>
          <w:rFonts w:ascii="Times New Roman" w:eastAsia="Times New Roman" w:hAnsi="Times New Roman" w:cs="Times New Roman"/>
          <w:sz w:val="24"/>
        </w:rPr>
        <w:t>именасуществительныеприпомощисуффиксов</w:t>
      </w:r>
      <w:r w:rsidRPr="00054282">
        <w:rPr>
          <w:rFonts w:ascii="Times New Roman" w:eastAsia="Times New Roman" w:hAnsi="Times New Roman" w:cs="Times New Roman"/>
          <w:sz w:val="24"/>
          <w:lang w:val="en-US"/>
        </w:rPr>
        <w:t xml:space="preserve"> -or/ -er, -ist , -sion/-tion, -nce/-ence, - ment, -ity , -ness, -ship, -ing;</w:t>
      </w:r>
    </w:p>
    <w:p w:rsidR="00054282" w:rsidRPr="00054282" w:rsidRDefault="00054282" w:rsidP="00054282">
      <w:pPr>
        <w:spacing w:line="32" w:lineRule="exact"/>
        <w:jc w:val="both"/>
        <w:rPr>
          <w:rFonts w:ascii="Times New Roman" w:eastAsia="Symbol" w:hAnsi="Times New Roman" w:cs="Times New Roman"/>
          <w:sz w:val="24"/>
          <w:lang w:val="en-US"/>
        </w:rPr>
      </w:pPr>
    </w:p>
    <w:p w:rsidR="00054282" w:rsidRPr="00054282" w:rsidRDefault="00054282" w:rsidP="000A3E2C">
      <w:pPr>
        <w:numPr>
          <w:ilvl w:val="0"/>
          <w:numId w:val="29"/>
        </w:numPr>
        <w:tabs>
          <w:tab w:val="left" w:pos="364"/>
        </w:tabs>
        <w:spacing w:line="226" w:lineRule="auto"/>
        <w:ind w:left="364" w:right="220" w:hanging="364"/>
        <w:jc w:val="both"/>
        <w:rPr>
          <w:rFonts w:ascii="Times New Roman" w:eastAsia="Symbol" w:hAnsi="Times New Roman" w:cs="Times New Roman"/>
          <w:sz w:val="24"/>
          <w:lang w:val="en-US"/>
        </w:rPr>
      </w:pPr>
      <w:r w:rsidRPr="00054282">
        <w:rPr>
          <w:rFonts w:ascii="Times New Roman" w:eastAsia="Times New Roman" w:hAnsi="Times New Roman" w:cs="Times New Roman"/>
          <w:sz w:val="24"/>
        </w:rPr>
        <w:t>именаприлагательныеприпомощиаффиксов</w:t>
      </w:r>
      <w:r w:rsidRPr="00054282">
        <w:rPr>
          <w:rFonts w:ascii="Times New Roman" w:eastAsia="Times New Roman" w:hAnsi="Times New Roman" w:cs="Times New Roman"/>
          <w:sz w:val="24"/>
          <w:lang w:val="en-US"/>
        </w:rPr>
        <w:t>inter-; -y, -ly, -ful , -al , -ic,-ian/an, -ing; - ous, -able/ible, -less, -ive;</w:t>
      </w:r>
    </w:p>
    <w:p w:rsidR="00054282" w:rsidRPr="00054282" w:rsidRDefault="00054282" w:rsidP="00054282">
      <w:pPr>
        <w:spacing w:line="1" w:lineRule="exact"/>
        <w:jc w:val="both"/>
        <w:rPr>
          <w:rFonts w:ascii="Times New Roman" w:eastAsia="Symbol" w:hAnsi="Times New Roman" w:cs="Times New Roman"/>
          <w:sz w:val="24"/>
          <w:lang w:val="en-US"/>
        </w:rPr>
      </w:pPr>
    </w:p>
    <w:p w:rsidR="00054282" w:rsidRPr="00054282" w:rsidRDefault="00054282" w:rsidP="000A3E2C">
      <w:pPr>
        <w:numPr>
          <w:ilvl w:val="0"/>
          <w:numId w:val="29"/>
        </w:numPr>
        <w:tabs>
          <w:tab w:val="left" w:pos="364"/>
        </w:tabs>
        <w:spacing w:line="0" w:lineRule="atLeast"/>
        <w:ind w:left="364" w:hanging="364"/>
        <w:jc w:val="both"/>
        <w:rPr>
          <w:rFonts w:ascii="Times New Roman" w:eastAsia="Symbol" w:hAnsi="Times New Roman" w:cs="Times New Roman"/>
          <w:sz w:val="24"/>
        </w:rPr>
      </w:pPr>
      <w:r w:rsidRPr="00054282">
        <w:rPr>
          <w:rFonts w:ascii="Times New Roman" w:eastAsia="Times New Roman" w:hAnsi="Times New Roman" w:cs="Times New Roman"/>
          <w:sz w:val="24"/>
        </w:rPr>
        <w:t>наречия при помощи суффикса -ly;</w:t>
      </w:r>
    </w:p>
    <w:p w:rsidR="00054282" w:rsidRPr="00054282" w:rsidRDefault="00054282" w:rsidP="00054282">
      <w:pPr>
        <w:spacing w:line="29" w:lineRule="exact"/>
        <w:jc w:val="both"/>
        <w:rPr>
          <w:rFonts w:ascii="Times New Roman" w:eastAsia="Symbol" w:hAnsi="Times New Roman" w:cs="Times New Roman"/>
          <w:sz w:val="24"/>
        </w:rPr>
      </w:pPr>
    </w:p>
    <w:p w:rsidR="00054282" w:rsidRPr="00054282" w:rsidRDefault="00054282" w:rsidP="000A3E2C">
      <w:pPr>
        <w:numPr>
          <w:ilvl w:val="0"/>
          <w:numId w:val="29"/>
        </w:numPr>
        <w:tabs>
          <w:tab w:val="left" w:pos="364"/>
        </w:tabs>
        <w:spacing w:line="226" w:lineRule="auto"/>
        <w:ind w:left="364" w:right="1500" w:hanging="364"/>
        <w:jc w:val="both"/>
        <w:rPr>
          <w:rFonts w:ascii="Times New Roman" w:eastAsia="Symbol" w:hAnsi="Times New Roman" w:cs="Times New Roman"/>
          <w:sz w:val="24"/>
        </w:rPr>
      </w:pPr>
      <w:r w:rsidRPr="00054282">
        <w:rPr>
          <w:rFonts w:ascii="Times New Roman" w:eastAsia="Times New Roman" w:hAnsi="Times New Roman" w:cs="Times New Roman"/>
          <w:sz w:val="24"/>
        </w:rPr>
        <w:t>имена существительные, имена прилагательные, наречия при помощи отрицательных префиксовun-, im-/in-;</w:t>
      </w:r>
    </w:p>
    <w:p w:rsidR="00054282" w:rsidRPr="00054282" w:rsidRDefault="00054282" w:rsidP="00054282">
      <w:pPr>
        <w:spacing w:line="2" w:lineRule="exact"/>
        <w:jc w:val="both"/>
        <w:rPr>
          <w:rFonts w:ascii="Times New Roman" w:eastAsia="Symbol" w:hAnsi="Times New Roman" w:cs="Times New Roman"/>
          <w:sz w:val="24"/>
        </w:rPr>
      </w:pPr>
    </w:p>
    <w:p w:rsidR="00054282" w:rsidRPr="00054282" w:rsidRDefault="00054282" w:rsidP="000A3E2C">
      <w:pPr>
        <w:numPr>
          <w:ilvl w:val="0"/>
          <w:numId w:val="29"/>
        </w:numPr>
        <w:tabs>
          <w:tab w:val="left" w:pos="364"/>
        </w:tabs>
        <w:spacing w:line="0" w:lineRule="atLeast"/>
        <w:ind w:left="364" w:hanging="364"/>
        <w:jc w:val="both"/>
        <w:rPr>
          <w:rFonts w:ascii="Times New Roman" w:eastAsia="Symbol" w:hAnsi="Times New Roman" w:cs="Times New Roman"/>
          <w:sz w:val="24"/>
        </w:rPr>
      </w:pPr>
      <w:r w:rsidRPr="00054282">
        <w:rPr>
          <w:rFonts w:ascii="Times New Roman" w:eastAsia="Times New Roman" w:hAnsi="Times New Roman" w:cs="Times New Roman"/>
          <w:sz w:val="24"/>
        </w:rPr>
        <w:t>числительные при помощи суффиксов -teen, -ty; -th.</w:t>
      </w:r>
    </w:p>
    <w:p w:rsidR="00054282" w:rsidRPr="00054282" w:rsidRDefault="00054282" w:rsidP="00054282">
      <w:pPr>
        <w:spacing w:line="4" w:lineRule="exact"/>
        <w:jc w:val="both"/>
        <w:rPr>
          <w:rFonts w:ascii="Times New Roman" w:eastAsia="Symbol" w:hAnsi="Times New Roman" w:cs="Times New Roman"/>
          <w:sz w:val="24"/>
        </w:rPr>
      </w:pPr>
    </w:p>
    <w:p w:rsidR="00054282" w:rsidRPr="00054282" w:rsidRDefault="00054282" w:rsidP="00054282">
      <w:pPr>
        <w:spacing w:line="0" w:lineRule="atLeast"/>
        <w:jc w:val="both"/>
        <w:rPr>
          <w:rFonts w:ascii="Times New Roman" w:eastAsia="Times New Roman" w:hAnsi="Times New Roman" w:cs="Times New Roman"/>
          <w:b/>
          <w:sz w:val="24"/>
        </w:rPr>
      </w:pPr>
      <w:r w:rsidRPr="00054282">
        <w:rPr>
          <w:rFonts w:ascii="Times New Roman" w:eastAsia="Times New Roman" w:hAnsi="Times New Roman" w:cs="Times New Roman"/>
          <w:b/>
          <w:sz w:val="24"/>
        </w:rPr>
        <w:t>Выпускник получит возможность научиться:</w:t>
      </w:r>
    </w:p>
    <w:p w:rsidR="00054282" w:rsidRPr="00054282" w:rsidRDefault="00054282" w:rsidP="00054282">
      <w:pPr>
        <w:spacing w:line="24" w:lineRule="exact"/>
        <w:jc w:val="both"/>
        <w:rPr>
          <w:rFonts w:ascii="Times New Roman" w:eastAsia="Symbol" w:hAnsi="Times New Roman" w:cs="Times New Roman"/>
          <w:sz w:val="24"/>
        </w:rPr>
      </w:pPr>
    </w:p>
    <w:p w:rsidR="00054282" w:rsidRPr="00054282" w:rsidRDefault="00054282" w:rsidP="000A3E2C">
      <w:pPr>
        <w:numPr>
          <w:ilvl w:val="0"/>
          <w:numId w:val="29"/>
        </w:numPr>
        <w:tabs>
          <w:tab w:val="left" w:pos="364"/>
        </w:tabs>
        <w:spacing w:line="227" w:lineRule="auto"/>
        <w:ind w:left="364" w:right="400" w:hanging="364"/>
        <w:jc w:val="both"/>
        <w:rPr>
          <w:rFonts w:ascii="Times New Roman" w:eastAsia="Symbol" w:hAnsi="Times New Roman" w:cs="Times New Roman"/>
          <w:sz w:val="24"/>
        </w:rPr>
      </w:pPr>
      <w:r w:rsidRPr="00054282">
        <w:rPr>
          <w:rFonts w:ascii="Times New Roman" w:eastAsia="Times New Roman" w:hAnsi="Times New Roman" w:cs="Times New Roman"/>
          <w:i/>
          <w:sz w:val="24"/>
        </w:rPr>
        <w:t>распознавать и употреблять в речи в нескольких значениях многозначные слова, изученные в пределах тематики основной школы;</w:t>
      </w:r>
    </w:p>
    <w:p w:rsidR="00054282" w:rsidRPr="00054282" w:rsidRDefault="00054282" w:rsidP="00054282">
      <w:pPr>
        <w:spacing w:line="32" w:lineRule="exact"/>
        <w:jc w:val="both"/>
        <w:rPr>
          <w:rFonts w:ascii="Times New Roman" w:eastAsia="Symbol" w:hAnsi="Times New Roman" w:cs="Times New Roman"/>
          <w:sz w:val="24"/>
        </w:rPr>
      </w:pPr>
    </w:p>
    <w:p w:rsidR="00054282" w:rsidRPr="00054282" w:rsidRDefault="00054282" w:rsidP="000A3E2C">
      <w:pPr>
        <w:numPr>
          <w:ilvl w:val="0"/>
          <w:numId w:val="29"/>
        </w:numPr>
        <w:tabs>
          <w:tab w:val="left" w:pos="364"/>
        </w:tabs>
        <w:spacing w:line="226" w:lineRule="auto"/>
        <w:ind w:left="364" w:right="500" w:hanging="364"/>
        <w:jc w:val="both"/>
        <w:rPr>
          <w:rFonts w:ascii="Times New Roman" w:eastAsia="Symbol" w:hAnsi="Times New Roman" w:cs="Times New Roman"/>
          <w:sz w:val="24"/>
        </w:rPr>
      </w:pPr>
      <w:r w:rsidRPr="00054282">
        <w:rPr>
          <w:rFonts w:ascii="Times New Roman" w:eastAsia="Times New Roman" w:hAnsi="Times New Roman" w:cs="Times New Roman"/>
          <w:i/>
          <w:sz w:val="24"/>
        </w:rPr>
        <w:t>знать различия между явлениями синонимии и антонимии; употреблять в речи изученные синонимы и антонимы адекватно ситуации общения;</w:t>
      </w:r>
    </w:p>
    <w:p w:rsidR="00054282" w:rsidRPr="00054282" w:rsidRDefault="00054282" w:rsidP="00054282">
      <w:pPr>
        <w:spacing w:line="32" w:lineRule="exact"/>
        <w:jc w:val="both"/>
        <w:rPr>
          <w:rFonts w:ascii="Times New Roman" w:eastAsia="Symbol" w:hAnsi="Times New Roman" w:cs="Times New Roman"/>
          <w:sz w:val="24"/>
        </w:rPr>
      </w:pPr>
    </w:p>
    <w:p w:rsidR="00054282" w:rsidRPr="00054282" w:rsidRDefault="00054282" w:rsidP="000A3E2C">
      <w:pPr>
        <w:numPr>
          <w:ilvl w:val="0"/>
          <w:numId w:val="29"/>
        </w:numPr>
        <w:tabs>
          <w:tab w:val="left" w:pos="364"/>
        </w:tabs>
        <w:spacing w:line="226" w:lineRule="auto"/>
        <w:ind w:left="364" w:right="940" w:hanging="364"/>
        <w:jc w:val="both"/>
        <w:rPr>
          <w:rFonts w:ascii="Times New Roman" w:eastAsia="Symbol" w:hAnsi="Times New Roman" w:cs="Times New Roman"/>
          <w:sz w:val="24"/>
        </w:rPr>
      </w:pPr>
      <w:r w:rsidRPr="00054282">
        <w:rPr>
          <w:rFonts w:ascii="Times New Roman" w:eastAsia="Times New Roman" w:hAnsi="Times New Roman" w:cs="Times New Roman"/>
          <w:i/>
          <w:sz w:val="24"/>
        </w:rPr>
        <w:lastRenderedPageBreak/>
        <w:t>распознавать и употреблять в речи наиболее распространенные фразовые глаголы;</w:t>
      </w:r>
    </w:p>
    <w:p w:rsidR="00054282" w:rsidRPr="00054282" w:rsidRDefault="00054282" w:rsidP="00054282">
      <w:pPr>
        <w:spacing w:line="1" w:lineRule="exact"/>
        <w:jc w:val="both"/>
        <w:rPr>
          <w:rFonts w:ascii="Times New Roman" w:eastAsia="Symbol" w:hAnsi="Times New Roman" w:cs="Times New Roman"/>
          <w:sz w:val="24"/>
        </w:rPr>
      </w:pPr>
    </w:p>
    <w:p w:rsidR="00054282" w:rsidRPr="00054282" w:rsidRDefault="00054282" w:rsidP="000A3E2C">
      <w:pPr>
        <w:numPr>
          <w:ilvl w:val="0"/>
          <w:numId w:val="29"/>
        </w:numPr>
        <w:tabs>
          <w:tab w:val="left" w:pos="364"/>
        </w:tabs>
        <w:spacing w:line="0" w:lineRule="atLeast"/>
        <w:ind w:left="364" w:hanging="364"/>
        <w:jc w:val="both"/>
        <w:rPr>
          <w:rFonts w:ascii="Times New Roman" w:eastAsia="Symbol" w:hAnsi="Times New Roman" w:cs="Times New Roman"/>
          <w:sz w:val="24"/>
        </w:rPr>
      </w:pPr>
      <w:r w:rsidRPr="00054282">
        <w:rPr>
          <w:rFonts w:ascii="Times New Roman" w:eastAsia="Times New Roman" w:hAnsi="Times New Roman" w:cs="Times New Roman"/>
          <w:i/>
          <w:sz w:val="24"/>
        </w:rPr>
        <w:t>распознавать принадлежность слов к частям речи по аффиксам;</w:t>
      </w:r>
    </w:p>
    <w:p w:rsidR="00054282" w:rsidRPr="00054282" w:rsidRDefault="00054282" w:rsidP="00054282">
      <w:pPr>
        <w:spacing w:line="29" w:lineRule="exact"/>
        <w:jc w:val="both"/>
        <w:rPr>
          <w:rFonts w:ascii="Times New Roman" w:eastAsia="Symbol" w:hAnsi="Times New Roman" w:cs="Times New Roman"/>
          <w:sz w:val="24"/>
        </w:rPr>
      </w:pPr>
    </w:p>
    <w:p w:rsidR="00054282" w:rsidRPr="00054282" w:rsidRDefault="00054282" w:rsidP="000A3E2C">
      <w:pPr>
        <w:numPr>
          <w:ilvl w:val="0"/>
          <w:numId w:val="29"/>
        </w:numPr>
        <w:tabs>
          <w:tab w:val="left" w:pos="364"/>
        </w:tabs>
        <w:spacing w:line="230" w:lineRule="auto"/>
        <w:ind w:left="364" w:right="420" w:hanging="364"/>
        <w:jc w:val="both"/>
        <w:rPr>
          <w:rFonts w:ascii="Times New Roman" w:eastAsia="Symbol" w:hAnsi="Times New Roman" w:cs="Times New Roman"/>
          <w:sz w:val="24"/>
        </w:rPr>
      </w:pPr>
      <w:r w:rsidRPr="00054282">
        <w:rPr>
          <w:rFonts w:ascii="Times New Roman" w:eastAsia="Times New Roman" w:hAnsi="Times New Roman" w:cs="Times New Roman"/>
          <w:i/>
          <w:sz w:val="24"/>
        </w:rPr>
        <w:t>распознавать и употреблять в речи различные средства связи в тексте для обеспечения его целостности (firstly, tobeginwith, however, asforme, finally, atlast, etc.);</w:t>
      </w:r>
    </w:p>
    <w:p w:rsidR="00054282" w:rsidRPr="00054282" w:rsidRDefault="00054282" w:rsidP="00054282">
      <w:pPr>
        <w:spacing w:line="34" w:lineRule="exact"/>
        <w:jc w:val="both"/>
        <w:rPr>
          <w:rFonts w:ascii="Times New Roman" w:eastAsia="Symbol" w:hAnsi="Times New Roman" w:cs="Times New Roman"/>
          <w:sz w:val="24"/>
        </w:rPr>
      </w:pPr>
    </w:p>
    <w:p w:rsidR="00054282" w:rsidRPr="00054282" w:rsidRDefault="00054282" w:rsidP="000A3E2C">
      <w:pPr>
        <w:numPr>
          <w:ilvl w:val="0"/>
          <w:numId w:val="29"/>
        </w:numPr>
        <w:tabs>
          <w:tab w:val="left" w:pos="364"/>
        </w:tabs>
        <w:spacing w:line="230" w:lineRule="auto"/>
        <w:ind w:left="364" w:right="20" w:hanging="364"/>
        <w:jc w:val="both"/>
        <w:rPr>
          <w:rFonts w:ascii="Times New Roman" w:eastAsia="Symbol" w:hAnsi="Times New Roman" w:cs="Times New Roman"/>
          <w:sz w:val="24"/>
        </w:rPr>
      </w:pPr>
      <w:r w:rsidRPr="00054282">
        <w:rPr>
          <w:rFonts w:ascii="Times New Roman" w:eastAsia="Times New Roman" w:hAnsi="Times New Roman" w:cs="Times New Roman"/>
          <w:i/>
          <w:sz w:val="24"/>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054282" w:rsidRPr="00054282" w:rsidRDefault="00054282" w:rsidP="00054282">
      <w:pPr>
        <w:spacing w:line="19" w:lineRule="exact"/>
        <w:jc w:val="both"/>
        <w:rPr>
          <w:rFonts w:ascii="Times New Roman" w:eastAsia="Symbol" w:hAnsi="Times New Roman" w:cs="Times New Roman"/>
          <w:sz w:val="24"/>
        </w:rPr>
      </w:pPr>
    </w:p>
    <w:p w:rsidR="00054282" w:rsidRPr="00054282" w:rsidRDefault="00054282" w:rsidP="00054282">
      <w:pPr>
        <w:spacing w:line="234" w:lineRule="auto"/>
        <w:ind w:right="5380"/>
        <w:jc w:val="both"/>
        <w:rPr>
          <w:rFonts w:ascii="Times New Roman" w:eastAsia="Times New Roman" w:hAnsi="Times New Roman" w:cs="Times New Roman"/>
          <w:b/>
          <w:sz w:val="24"/>
        </w:rPr>
      </w:pPr>
      <w:r w:rsidRPr="00054282">
        <w:rPr>
          <w:rFonts w:ascii="Times New Roman" w:eastAsia="Times New Roman" w:hAnsi="Times New Roman" w:cs="Times New Roman"/>
          <w:b/>
          <w:sz w:val="24"/>
        </w:rPr>
        <w:t>Грамматическая сторона речи Выпускник научится:</w:t>
      </w:r>
    </w:p>
    <w:p w:rsidR="00054282" w:rsidRPr="00054282" w:rsidRDefault="00054282" w:rsidP="00054282">
      <w:pPr>
        <w:spacing w:line="28" w:lineRule="exact"/>
        <w:jc w:val="both"/>
        <w:rPr>
          <w:rFonts w:ascii="Times New Roman" w:eastAsia="Symbol" w:hAnsi="Times New Roman" w:cs="Times New Roman"/>
          <w:sz w:val="24"/>
        </w:rPr>
      </w:pPr>
    </w:p>
    <w:p w:rsidR="00054282" w:rsidRPr="00054282" w:rsidRDefault="00054282" w:rsidP="000A3E2C">
      <w:pPr>
        <w:numPr>
          <w:ilvl w:val="0"/>
          <w:numId w:val="29"/>
        </w:numPr>
        <w:tabs>
          <w:tab w:val="left" w:pos="364"/>
        </w:tabs>
        <w:spacing w:line="231" w:lineRule="auto"/>
        <w:ind w:left="364" w:right="280" w:hanging="364"/>
        <w:jc w:val="both"/>
        <w:rPr>
          <w:rFonts w:ascii="Times New Roman" w:eastAsia="Symbol" w:hAnsi="Times New Roman" w:cs="Times New Roman"/>
          <w:sz w:val="24"/>
        </w:rPr>
      </w:pPr>
      <w:r w:rsidRPr="00054282">
        <w:rPr>
          <w:rFonts w:ascii="Times New Roman" w:eastAsia="Times New Roman" w:hAnsi="Times New Roman" w:cs="Times New Roman"/>
          <w:sz w:val="24"/>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bookmarkStart w:id="35" w:name="page45"/>
      <w:bookmarkEnd w:id="35"/>
    </w:p>
    <w:p w:rsidR="00054282" w:rsidRPr="00054282" w:rsidRDefault="00054282" w:rsidP="000A3E2C">
      <w:pPr>
        <w:numPr>
          <w:ilvl w:val="0"/>
          <w:numId w:val="29"/>
        </w:numPr>
        <w:tabs>
          <w:tab w:val="left" w:pos="364"/>
        </w:tabs>
        <w:spacing w:line="231" w:lineRule="auto"/>
        <w:ind w:left="364" w:right="280" w:hanging="364"/>
        <w:jc w:val="both"/>
        <w:rPr>
          <w:rFonts w:ascii="Times New Roman" w:eastAsia="Symbol" w:hAnsi="Times New Roman" w:cs="Times New Roman"/>
          <w:sz w:val="24"/>
        </w:rPr>
      </w:pPr>
      <w:r w:rsidRPr="00054282">
        <w:rPr>
          <w:rFonts w:ascii="Times New Roman" w:eastAsia="Times New Roman" w:hAnsi="Times New Roman" w:cs="Times New Roman"/>
          <w:sz w:val="24"/>
        </w:rPr>
        <w:t xml:space="preserve"> 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иразделительный вопросы),побудительные (в утвердительной и отрицательной форме) и восклицательные;</w:t>
      </w:r>
    </w:p>
    <w:p w:rsidR="00054282" w:rsidRPr="00054282" w:rsidRDefault="00054282" w:rsidP="00054282">
      <w:pPr>
        <w:spacing w:line="36" w:lineRule="exact"/>
        <w:jc w:val="both"/>
        <w:rPr>
          <w:rFonts w:ascii="Times New Roman" w:eastAsia="Symbol" w:hAnsi="Times New Roman" w:cs="Times New Roman"/>
          <w:sz w:val="24"/>
        </w:rPr>
      </w:pPr>
    </w:p>
    <w:p w:rsidR="00054282" w:rsidRPr="00054282" w:rsidRDefault="00054282" w:rsidP="000A3E2C">
      <w:pPr>
        <w:numPr>
          <w:ilvl w:val="0"/>
          <w:numId w:val="30"/>
        </w:numPr>
        <w:tabs>
          <w:tab w:val="left" w:pos="364"/>
        </w:tabs>
        <w:spacing w:line="230" w:lineRule="auto"/>
        <w:ind w:left="364" w:right="40" w:hanging="364"/>
        <w:jc w:val="both"/>
        <w:rPr>
          <w:rFonts w:ascii="Times New Roman" w:eastAsia="Symbol" w:hAnsi="Times New Roman" w:cs="Times New Roman"/>
          <w:sz w:val="24"/>
        </w:rPr>
      </w:pPr>
      <w:r w:rsidRPr="00054282">
        <w:rPr>
          <w:rFonts w:ascii="Times New Roman" w:eastAsia="Times New Roman" w:hAnsi="Times New Roman" w:cs="Times New Roman"/>
          <w:sz w:val="24"/>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054282" w:rsidRPr="00054282" w:rsidRDefault="00054282" w:rsidP="00054282">
      <w:pPr>
        <w:spacing w:line="34" w:lineRule="exact"/>
        <w:jc w:val="both"/>
        <w:rPr>
          <w:rFonts w:ascii="Times New Roman" w:eastAsia="Symbol" w:hAnsi="Times New Roman" w:cs="Times New Roman"/>
          <w:sz w:val="24"/>
        </w:rPr>
      </w:pPr>
    </w:p>
    <w:p w:rsidR="00054282" w:rsidRPr="00054282" w:rsidRDefault="00054282" w:rsidP="000A3E2C">
      <w:pPr>
        <w:numPr>
          <w:ilvl w:val="0"/>
          <w:numId w:val="30"/>
        </w:numPr>
        <w:tabs>
          <w:tab w:val="left" w:pos="364"/>
        </w:tabs>
        <w:spacing w:line="226" w:lineRule="auto"/>
        <w:ind w:left="364" w:right="1500" w:hanging="364"/>
        <w:jc w:val="both"/>
        <w:rPr>
          <w:rFonts w:ascii="Times New Roman" w:eastAsia="Symbol" w:hAnsi="Times New Roman" w:cs="Times New Roman"/>
          <w:sz w:val="24"/>
        </w:rPr>
      </w:pPr>
      <w:r w:rsidRPr="00054282">
        <w:rPr>
          <w:rFonts w:ascii="Times New Roman" w:eastAsia="Times New Roman" w:hAnsi="Times New Roman" w:cs="Times New Roman"/>
          <w:sz w:val="24"/>
        </w:rPr>
        <w:t>распознавать и употреблять в речи сложносочиненные предложения с сочинительными союзами and, but, or;</w:t>
      </w:r>
    </w:p>
    <w:p w:rsidR="00054282" w:rsidRPr="00054282" w:rsidRDefault="00054282" w:rsidP="00054282">
      <w:pPr>
        <w:spacing w:line="32" w:lineRule="exact"/>
        <w:jc w:val="both"/>
        <w:rPr>
          <w:rFonts w:ascii="Times New Roman" w:eastAsia="Symbol" w:hAnsi="Times New Roman" w:cs="Times New Roman"/>
          <w:sz w:val="24"/>
        </w:rPr>
      </w:pPr>
    </w:p>
    <w:p w:rsidR="00054282" w:rsidRPr="00054282" w:rsidRDefault="00054282" w:rsidP="000A3E2C">
      <w:pPr>
        <w:numPr>
          <w:ilvl w:val="0"/>
          <w:numId w:val="30"/>
        </w:numPr>
        <w:tabs>
          <w:tab w:val="left" w:pos="364"/>
        </w:tabs>
        <w:spacing w:line="226" w:lineRule="auto"/>
        <w:ind w:left="364" w:right="220" w:hanging="364"/>
        <w:jc w:val="both"/>
        <w:rPr>
          <w:rFonts w:ascii="Times New Roman" w:eastAsia="Symbol" w:hAnsi="Times New Roman" w:cs="Times New Roman"/>
          <w:sz w:val="24"/>
        </w:rPr>
      </w:pPr>
      <w:r w:rsidRPr="00054282">
        <w:rPr>
          <w:rFonts w:ascii="Times New Roman" w:eastAsia="Times New Roman" w:hAnsi="Times New Roman" w:cs="Times New Roman"/>
          <w:sz w:val="24"/>
        </w:rPr>
        <w:t>распознавать и употреблять в речи сложноподчиненные предложения с союзами и союзными словами because, if,that, who, which,what, when, where, how,why;</w:t>
      </w:r>
    </w:p>
    <w:p w:rsidR="00054282" w:rsidRPr="00054282" w:rsidRDefault="00054282" w:rsidP="00054282">
      <w:pPr>
        <w:spacing w:line="32" w:lineRule="exact"/>
        <w:jc w:val="both"/>
        <w:rPr>
          <w:rFonts w:ascii="Times New Roman" w:eastAsia="Symbol" w:hAnsi="Times New Roman" w:cs="Times New Roman"/>
          <w:sz w:val="24"/>
        </w:rPr>
      </w:pPr>
    </w:p>
    <w:p w:rsidR="00054282" w:rsidRPr="00054282" w:rsidRDefault="00054282" w:rsidP="000A3E2C">
      <w:pPr>
        <w:numPr>
          <w:ilvl w:val="0"/>
          <w:numId w:val="30"/>
        </w:numPr>
        <w:tabs>
          <w:tab w:val="left" w:pos="364"/>
        </w:tabs>
        <w:spacing w:line="226" w:lineRule="auto"/>
        <w:ind w:left="364" w:right="100" w:hanging="364"/>
        <w:jc w:val="both"/>
        <w:rPr>
          <w:rFonts w:ascii="Times New Roman" w:eastAsia="Symbol" w:hAnsi="Times New Roman" w:cs="Times New Roman"/>
          <w:sz w:val="24"/>
        </w:rPr>
      </w:pPr>
      <w:r w:rsidRPr="00054282">
        <w:rPr>
          <w:rFonts w:ascii="Times New Roman" w:eastAsia="Times New Roman" w:hAnsi="Times New Roman" w:cs="Times New Roman"/>
          <w:sz w:val="24"/>
        </w:rPr>
        <w:t>использовать косвенную речь в утвердительных и вопросительных предложениях в настоящем и прошедшем времени;</w:t>
      </w:r>
    </w:p>
    <w:p w:rsidR="00054282" w:rsidRPr="00054282" w:rsidRDefault="00054282" w:rsidP="00054282">
      <w:pPr>
        <w:spacing w:line="1" w:lineRule="exact"/>
        <w:jc w:val="both"/>
        <w:rPr>
          <w:rFonts w:ascii="Times New Roman" w:eastAsia="Symbol" w:hAnsi="Times New Roman" w:cs="Times New Roman"/>
          <w:sz w:val="24"/>
        </w:rPr>
      </w:pPr>
    </w:p>
    <w:p w:rsidR="00054282" w:rsidRPr="00054282" w:rsidRDefault="00054282" w:rsidP="000A3E2C">
      <w:pPr>
        <w:numPr>
          <w:ilvl w:val="0"/>
          <w:numId w:val="30"/>
        </w:numPr>
        <w:tabs>
          <w:tab w:val="left" w:pos="364"/>
        </w:tabs>
        <w:spacing w:line="0" w:lineRule="atLeast"/>
        <w:ind w:left="364" w:hanging="364"/>
        <w:jc w:val="both"/>
        <w:rPr>
          <w:rFonts w:ascii="Times New Roman" w:eastAsia="Symbol" w:hAnsi="Times New Roman" w:cs="Times New Roman"/>
          <w:sz w:val="24"/>
        </w:rPr>
      </w:pPr>
      <w:r w:rsidRPr="00054282">
        <w:rPr>
          <w:rFonts w:ascii="Times New Roman" w:eastAsia="Times New Roman" w:hAnsi="Times New Roman" w:cs="Times New Roman"/>
          <w:sz w:val="24"/>
        </w:rPr>
        <w:t>распознаватьиупотреблятьвречиусловныепредложенияреальногохарактера</w:t>
      </w:r>
    </w:p>
    <w:p w:rsidR="00054282" w:rsidRPr="00054282" w:rsidRDefault="00515EC1" w:rsidP="00054282">
      <w:pPr>
        <w:spacing w:line="237" w:lineRule="auto"/>
        <w:jc w:val="both"/>
        <w:rPr>
          <w:rFonts w:ascii="Times New Roman" w:eastAsia="Times New Roman" w:hAnsi="Times New Roman" w:cs="Times New Roman"/>
          <w:sz w:val="24"/>
          <w:lang w:val="en-US"/>
        </w:rPr>
      </w:pPr>
      <w:r w:rsidRPr="00515EC1">
        <w:rPr>
          <w:rFonts w:ascii="Times New Roman" w:eastAsia="Times New Roman" w:hAnsi="Times New Roman" w:cs="Times New Roman"/>
          <w:sz w:val="24"/>
          <w:lang w:val="en-US"/>
        </w:rPr>
        <w:t xml:space="preserve">      </w:t>
      </w:r>
      <w:r w:rsidR="00054282" w:rsidRPr="00054282">
        <w:rPr>
          <w:rFonts w:ascii="Times New Roman" w:eastAsia="Times New Roman" w:hAnsi="Times New Roman" w:cs="Times New Roman"/>
          <w:sz w:val="24"/>
          <w:lang w:val="en-US"/>
        </w:rPr>
        <w:t xml:space="preserve">(Conditional I – If I see Jim, I’ll invite him to our school party) </w:t>
      </w:r>
      <w:r w:rsidR="00054282" w:rsidRPr="00054282">
        <w:rPr>
          <w:rFonts w:ascii="Times New Roman" w:eastAsia="Times New Roman" w:hAnsi="Times New Roman" w:cs="Times New Roman"/>
          <w:sz w:val="24"/>
        </w:rPr>
        <w:t>инереальногохарактера</w:t>
      </w:r>
    </w:p>
    <w:p w:rsidR="00054282" w:rsidRPr="00054282" w:rsidRDefault="00054282" w:rsidP="00054282">
      <w:pPr>
        <w:spacing w:line="1" w:lineRule="exact"/>
        <w:jc w:val="both"/>
        <w:rPr>
          <w:rFonts w:ascii="Times New Roman" w:eastAsia="Symbol" w:hAnsi="Times New Roman" w:cs="Times New Roman"/>
          <w:sz w:val="24"/>
          <w:lang w:val="en-US"/>
        </w:rPr>
      </w:pPr>
    </w:p>
    <w:p w:rsidR="00054282" w:rsidRPr="00054282" w:rsidRDefault="00515EC1" w:rsidP="00054282">
      <w:pPr>
        <w:spacing w:line="0" w:lineRule="atLeast"/>
        <w:jc w:val="both"/>
        <w:rPr>
          <w:rFonts w:ascii="Times New Roman" w:eastAsia="Times New Roman" w:hAnsi="Times New Roman" w:cs="Times New Roman"/>
          <w:sz w:val="24"/>
          <w:lang w:val="en-US"/>
        </w:rPr>
      </w:pPr>
      <w:r w:rsidRPr="00515EC1">
        <w:rPr>
          <w:rFonts w:ascii="Times New Roman" w:eastAsia="Times New Roman" w:hAnsi="Times New Roman" w:cs="Times New Roman"/>
          <w:sz w:val="24"/>
          <w:lang w:val="en-US"/>
        </w:rPr>
        <w:t xml:space="preserve">      </w:t>
      </w:r>
      <w:r w:rsidR="00054282" w:rsidRPr="00054282">
        <w:rPr>
          <w:rFonts w:ascii="Times New Roman" w:eastAsia="Times New Roman" w:hAnsi="Times New Roman" w:cs="Times New Roman"/>
          <w:sz w:val="24"/>
          <w:lang w:val="en-US"/>
        </w:rPr>
        <w:t>(Conditional II – If I were you, I would start learning French);</w:t>
      </w:r>
    </w:p>
    <w:p w:rsidR="00054282" w:rsidRPr="00054282" w:rsidRDefault="00054282" w:rsidP="00054282">
      <w:pPr>
        <w:spacing w:line="31" w:lineRule="exact"/>
        <w:jc w:val="both"/>
        <w:rPr>
          <w:rFonts w:ascii="Times New Roman" w:eastAsia="Symbol" w:hAnsi="Times New Roman" w:cs="Times New Roman"/>
          <w:sz w:val="24"/>
          <w:lang w:val="en-US"/>
        </w:rPr>
      </w:pPr>
    </w:p>
    <w:p w:rsidR="00054282" w:rsidRPr="00054282" w:rsidRDefault="00054282" w:rsidP="000A3E2C">
      <w:pPr>
        <w:numPr>
          <w:ilvl w:val="0"/>
          <w:numId w:val="30"/>
        </w:numPr>
        <w:tabs>
          <w:tab w:val="left" w:pos="364"/>
        </w:tabs>
        <w:spacing w:line="227" w:lineRule="auto"/>
        <w:ind w:left="364" w:right="80" w:hanging="364"/>
        <w:jc w:val="both"/>
        <w:rPr>
          <w:rFonts w:ascii="Times New Roman" w:eastAsia="Symbol" w:hAnsi="Times New Roman" w:cs="Times New Roman"/>
          <w:sz w:val="24"/>
        </w:rPr>
      </w:pPr>
      <w:r w:rsidRPr="00054282">
        <w:rPr>
          <w:rFonts w:ascii="Times New Roman" w:eastAsia="Times New Roman" w:hAnsi="Times New Roman" w:cs="Times New Roman"/>
          <w:sz w:val="24"/>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054282" w:rsidRPr="00054282" w:rsidRDefault="00054282" w:rsidP="00054282">
      <w:pPr>
        <w:spacing w:line="32" w:lineRule="exact"/>
        <w:jc w:val="both"/>
        <w:rPr>
          <w:rFonts w:ascii="Times New Roman" w:eastAsia="Symbol" w:hAnsi="Times New Roman" w:cs="Times New Roman"/>
          <w:sz w:val="24"/>
        </w:rPr>
      </w:pPr>
    </w:p>
    <w:p w:rsidR="00054282" w:rsidRPr="00054282" w:rsidRDefault="00054282" w:rsidP="000A3E2C">
      <w:pPr>
        <w:numPr>
          <w:ilvl w:val="0"/>
          <w:numId w:val="30"/>
        </w:numPr>
        <w:tabs>
          <w:tab w:val="left" w:pos="364"/>
        </w:tabs>
        <w:spacing w:line="226" w:lineRule="auto"/>
        <w:ind w:left="364" w:right="1480" w:hanging="364"/>
        <w:jc w:val="both"/>
        <w:rPr>
          <w:rFonts w:ascii="Times New Roman" w:eastAsia="Symbol" w:hAnsi="Times New Roman" w:cs="Times New Roman"/>
          <w:sz w:val="24"/>
        </w:rPr>
      </w:pPr>
      <w:r w:rsidRPr="00054282">
        <w:rPr>
          <w:rFonts w:ascii="Times New Roman" w:eastAsia="Times New Roman" w:hAnsi="Times New Roman" w:cs="Times New Roman"/>
          <w:sz w:val="24"/>
        </w:rPr>
        <w:t>распознавать и употреблять в речи существительные с определенным/ неопределенным/нулевым артиклем;</w:t>
      </w:r>
    </w:p>
    <w:p w:rsidR="00054282" w:rsidRPr="00054282" w:rsidRDefault="00054282" w:rsidP="00054282">
      <w:pPr>
        <w:spacing w:line="32" w:lineRule="exact"/>
        <w:jc w:val="both"/>
        <w:rPr>
          <w:rFonts w:ascii="Times New Roman" w:eastAsia="Symbol" w:hAnsi="Times New Roman" w:cs="Times New Roman"/>
          <w:sz w:val="24"/>
        </w:rPr>
      </w:pPr>
    </w:p>
    <w:p w:rsidR="00054282" w:rsidRPr="00054282" w:rsidRDefault="00054282" w:rsidP="000A3E2C">
      <w:pPr>
        <w:numPr>
          <w:ilvl w:val="0"/>
          <w:numId w:val="30"/>
        </w:numPr>
        <w:tabs>
          <w:tab w:val="left" w:pos="364"/>
        </w:tabs>
        <w:spacing w:line="230" w:lineRule="auto"/>
        <w:ind w:left="364" w:right="80" w:hanging="364"/>
        <w:jc w:val="both"/>
        <w:rPr>
          <w:rFonts w:ascii="Times New Roman" w:eastAsia="Symbol" w:hAnsi="Times New Roman" w:cs="Times New Roman"/>
          <w:sz w:val="24"/>
        </w:rPr>
      </w:pPr>
      <w:r w:rsidRPr="00054282">
        <w:rPr>
          <w:rFonts w:ascii="Times New Roman" w:eastAsia="Times New Roman" w:hAnsi="Times New Roman" w:cs="Times New Roman"/>
          <w:sz w:val="24"/>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054282" w:rsidRPr="00054282" w:rsidRDefault="00054282" w:rsidP="00054282">
      <w:pPr>
        <w:spacing w:line="34" w:lineRule="exact"/>
        <w:jc w:val="both"/>
        <w:rPr>
          <w:rFonts w:ascii="Times New Roman" w:eastAsia="Symbol" w:hAnsi="Times New Roman" w:cs="Times New Roman"/>
          <w:sz w:val="24"/>
        </w:rPr>
      </w:pPr>
    </w:p>
    <w:p w:rsidR="00054282" w:rsidRPr="00054282" w:rsidRDefault="00054282" w:rsidP="000A3E2C">
      <w:pPr>
        <w:numPr>
          <w:ilvl w:val="0"/>
          <w:numId w:val="30"/>
        </w:numPr>
        <w:tabs>
          <w:tab w:val="left" w:pos="364"/>
        </w:tabs>
        <w:spacing w:line="236" w:lineRule="auto"/>
        <w:ind w:left="364" w:right="160" w:hanging="364"/>
        <w:jc w:val="both"/>
        <w:rPr>
          <w:rFonts w:ascii="Times New Roman" w:eastAsia="Symbol" w:hAnsi="Times New Roman" w:cs="Times New Roman"/>
          <w:sz w:val="23"/>
        </w:rPr>
      </w:pPr>
      <w:r w:rsidRPr="00054282">
        <w:rPr>
          <w:rFonts w:ascii="Times New Roman" w:eastAsia="Times New Roman" w:hAnsi="Times New Roman" w:cs="Times New Roman"/>
          <w:sz w:val="23"/>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054282" w:rsidRPr="00054282" w:rsidRDefault="00054282" w:rsidP="00054282">
      <w:pPr>
        <w:spacing w:line="1" w:lineRule="exact"/>
        <w:jc w:val="both"/>
        <w:rPr>
          <w:rFonts w:ascii="Times New Roman" w:eastAsia="Symbol" w:hAnsi="Times New Roman" w:cs="Times New Roman"/>
          <w:sz w:val="23"/>
        </w:rPr>
      </w:pPr>
    </w:p>
    <w:p w:rsidR="00054282" w:rsidRPr="00054282" w:rsidRDefault="00054282" w:rsidP="000A3E2C">
      <w:pPr>
        <w:numPr>
          <w:ilvl w:val="0"/>
          <w:numId w:val="30"/>
        </w:numPr>
        <w:tabs>
          <w:tab w:val="left" w:pos="364"/>
        </w:tabs>
        <w:spacing w:line="0" w:lineRule="atLeast"/>
        <w:ind w:left="364" w:hanging="364"/>
        <w:jc w:val="both"/>
        <w:rPr>
          <w:rFonts w:ascii="Times New Roman" w:eastAsia="Symbol" w:hAnsi="Times New Roman" w:cs="Times New Roman"/>
          <w:sz w:val="24"/>
        </w:rPr>
      </w:pPr>
      <w:r w:rsidRPr="00054282">
        <w:rPr>
          <w:rFonts w:ascii="Times New Roman" w:eastAsia="Times New Roman" w:hAnsi="Times New Roman" w:cs="Times New Roman"/>
          <w:sz w:val="24"/>
        </w:rPr>
        <w:t>распознавать и употреблять в речи наречия времени и образа действия и слова,</w:t>
      </w:r>
    </w:p>
    <w:p w:rsidR="00054282" w:rsidRPr="00054282" w:rsidRDefault="00054282" w:rsidP="00054282">
      <w:pPr>
        <w:spacing w:line="9" w:lineRule="exact"/>
        <w:jc w:val="both"/>
        <w:rPr>
          <w:rFonts w:ascii="Times New Roman" w:eastAsia="Symbol" w:hAnsi="Times New Roman" w:cs="Times New Roman"/>
          <w:sz w:val="24"/>
        </w:rPr>
      </w:pPr>
    </w:p>
    <w:p w:rsidR="00515EC1" w:rsidRDefault="00515EC1" w:rsidP="00054282">
      <w:pPr>
        <w:spacing w:line="249" w:lineRule="auto"/>
        <w:ind w:right="60"/>
        <w:jc w:val="both"/>
        <w:rPr>
          <w:rFonts w:ascii="Times New Roman" w:eastAsia="Times New Roman" w:hAnsi="Times New Roman" w:cs="Times New Roman"/>
          <w:sz w:val="23"/>
        </w:rPr>
      </w:pPr>
      <w:r>
        <w:rPr>
          <w:rFonts w:ascii="Times New Roman" w:eastAsia="Times New Roman" w:hAnsi="Times New Roman" w:cs="Times New Roman"/>
          <w:sz w:val="23"/>
        </w:rPr>
        <w:t xml:space="preserve">      </w:t>
      </w:r>
      <w:r w:rsidR="00054282" w:rsidRPr="00054282">
        <w:rPr>
          <w:rFonts w:ascii="Times New Roman" w:eastAsia="Times New Roman" w:hAnsi="Times New Roman" w:cs="Times New Roman"/>
          <w:sz w:val="23"/>
        </w:rPr>
        <w:t xml:space="preserve">выражающие количество (many/much, few/afew, little/alittle); наречия в положительной, </w:t>
      </w:r>
      <w:r>
        <w:rPr>
          <w:rFonts w:ascii="Times New Roman" w:eastAsia="Times New Roman" w:hAnsi="Times New Roman" w:cs="Times New Roman"/>
          <w:sz w:val="23"/>
        </w:rPr>
        <w:t xml:space="preserve">  </w:t>
      </w:r>
    </w:p>
    <w:p w:rsidR="00054282" w:rsidRPr="00515EC1" w:rsidRDefault="00515EC1" w:rsidP="00515EC1">
      <w:pPr>
        <w:spacing w:line="249" w:lineRule="auto"/>
        <w:ind w:right="60"/>
        <w:jc w:val="both"/>
        <w:rPr>
          <w:rFonts w:ascii="Times New Roman" w:eastAsia="Times New Roman" w:hAnsi="Times New Roman" w:cs="Times New Roman"/>
          <w:sz w:val="23"/>
        </w:rPr>
      </w:pPr>
      <w:r>
        <w:rPr>
          <w:rFonts w:ascii="Times New Roman" w:eastAsia="Times New Roman" w:hAnsi="Times New Roman" w:cs="Times New Roman"/>
          <w:sz w:val="23"/>
        </w:rPr>
        <w:t xml:space="preserve">      </w:t>
      </w:r>
      <w:r w:rsidR="00054282" w:rsidRPr="00054282">
        <w:rPr>
          <w:rFonts w:ascii="Times New Roman" w:eastAsia="Times New Roman" w:hAnsi="Times New Roman" w:cs="Times New Roman"/>
          <w:sz w:val="23"/>
        </w:rPr>
        <w:t>сравнительной и превосходной степенях, образованные по прави</w:t>
      </w:r>
      <w:r>
        <w:rPr>
          <w:rFonts w:ascii="Times New Roman" w:eastAsia="Times New Roman" w:hAnsi="Times New Roman" w:cs="Times New Roman"/>
          <w:sz w:val="23"/>
        </w:rPr>
        <w:t>лу</w:t>
      </w:r>
      <w:r w:rsidR="00054282" w:rsidRPr="00054282">
        <w:rPr>
          <w:rFonts w:ascii="Times New Roman" w:eastAsia="Times New Roman" w:hAnsi="Times New Roman" w:cs="Times New Roman"/>
          <w:sz w:val="24"/>
        </w:rPr>
        <w:t>исключения;</w:t>
      </w:r>
    </w:p>
    <w:p w:rsidR="00054282" w:rsidRPr="00054282" w:rsidRDefault="00054282" w:rsidP="00054282">
      <w:pPr>
        <w:spacing w:line="1" w:lineRule="exact"/>
        <w:jc w:val="both"/>
        <w:rPr>
          <w:rFonts w:ascii="Times New Roman" w:eastAsia="Times New Roman" w:hAnsi="Times New Roman" w:cs="Times New Roman"/>
          <w:sz w:val="24"/>
        </w:rPr>
      </w:pPr>
    </w:p>
    <w:p w:rsidR="00054282" w:rsidRPr="00054282" w:rsidRDefault="00054282" w:rsidP="000A3E2C">
      <w:pPr>
        <w:numPr>
          <w:ilvl w:val="0"/>
          <w:numId w:val="30"/>
        </w:numPr>
        <w:tabs>
          <w:tab w:val="left" w:pos="364"/>
        </w:tabs>
        <w:spacing w:line="0" w:lineRule="atLeast"/>
        <w:ind w:left="364" w:hanging="364"/>
        <w:jc w:val="both"/>
        <w:rPr>
          <w:rFonts w:ascii="Times New Roman" w:eastAsia="Symbol" w:hAnsi="Times New Roman" w:cs="Times New Roman"/>
          <w:sz w:val="24"/>
        </w:rPr>
      </w:pPr>
      <w:r w:rsidRPr="00054282">
        <w:rPr>
          <w:rFonts w:ascii="Times New Roman" w:eastAsia="Times New Roman" w:hAnsi="Times New Roman" w:cs="Times New Roman"/>
          <w:sz w:val="24"/>
        </w:rPr>
        <w:t>распознавать и употреблять в речи количественные и порядковые числительные;</w:t>
      </w:r>
    </w:p>
    <w:p w:rsidR="00054282" w:rsidRPr="00054282" w:rsidRDefault="00054282" w:rsidP="00054282">
      <w:pPr>
        <w:spacing w:line="29" w:lineRule="exact"/>
        <w:jc w:val="both"/>
        <w:rPr>
          <w:rFonts w:ascii="Times New Roman" w:eastAsia="Symbol" w:hAnsi="Times New Roman" w:cs="Times New Roman"/>
          <w:sz w:val="24"/>
        </w:rPr>
      </w:pPr>
    </w:p>
    <w:p w:rsidR="00054282" w:rsidRPr="00054282" w:rsidRDefault="00054282" w:rsidP="000A3E2C">
      <w:pPr>
        <w:numPr>
          <w:ilvl w:val="0"/>
          <w:numId w:val="30"/>
        </w:numPr>
        <w:tabs>
          <w:tab w:val="left" w:pos="364"/>
        </w:tabs>
        <w:spacing w:line="236" w:lineRule="auto"/>
        <w:ind w:left="364" w:right="20" w:hanging="364"/>
        <w:jc w:val="both"/>
        <w:rPr>
          <w:rFonts w:ascii="Times New Roman" w:eastAsia="Symbol" w:hAnsi="Times New Roman" w:cs="Times New Roman"/>
          <w:sz w:val="23"/>
        </w:rPr>
      </w:pPr>
      <w:r w:rsidRPr="00054282">
        <w:rPr>
          <w:rFonts w:ascii="Times New Roman" w:eastAsia="Times New Roman" w:hAnsi="Times New Roman" w:cs="Times New Roman"/>
          <w:sz w:val="23"/>
        </w:rPr>
        <w:t>распознавать и употреблять в речи глаголы в наиболее употребительных временных формах действительного залога: Present Simple, Future Simple и Past Simple, Present</w:t>
      </w:r>
    </w:p>
    <w:p w:rsidR="00054282" w:rsidRPr="00054282" w:rsidRDefault="00515EC1" w:rsidP="00515EC1">
      <w:pPr>
        <w:tabs>
          <w:tab w:val="left" w:pos="544"/>
        </w:tabs>
        <w:spacing w:line="0" w:lineRule="atLeast"/>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54282" w:rsidRPr="00054282">
        <w:rPr>
          <w:rFonts w:ascii="Times New Roman" w:eastAsia="Times New Roman" w:hAnsi="Times New Roman" w:cs="Times New Roman"/>
          <w:sz w:val="24"/>
        </w:rPr>
        <w:t>Past Continuous, Present Perfect;</w:t>
      </w:r>
    </w:p>
    <w:p w:rsidR="00054282" w:rsidRPr="00054282" w:rsidRDefault="00054282" w:rsidP="00054282">
      <w:pPr>
        <w:spacing w:line="31" w:lineRule="exact"/>
        <w:jc w:val="both"/>
        <w:rPr>
          <w:rFonts w:ascii="Times New Roman" w:eastAsia="Times New Roman" w:hAnsi="Times New Roman" w:cs="Times New Roman"/>
          <w:sz w:val="24"/>
        </w:rPr>
      </w:pPr>
    </w:p>
    <w:p w:rsidR="00054282" w:rsidRPr="00054282" w:rsidRDefault="00054282" w:rsidP="000A3E2C">
      <w:pPr>
        <w:numPr>
          <w:ilvl w:val="0"/>
          <w:numId w:val="30"/>
        </w:numPr>
        <w:tabs>
          <w:tab w:val="left" w:pos="364"/>
        </w:tabs>
        <w:spacing w:line="237" w:lineRule="auto"/>
        <w:ind w:left="364" w:right="600" w:hanging="364"/>
        <w:jc w:val="both"/>
        <w:rPr>
          <w:rFonts w:ascii="Times New Roman" w:eastAsia="Symbol" w:hAnsi="Times New Roman" w:cs="Times New Roman"/>
          <w:sz w:val="23"/>
        </w:rPr>
      </w:pPr>
      <w:r w:rsidRPr="00054282">
        <w:rPr>
          <w:rFonts w:ascii="Times New Roman" w:eastAsia="Times New Roman" w:hAnsi="Times New Roman" w:cs="Times New Roman"/>
          <w:sz w:val="23"/>
        </w:rPr>
        <w:t>распознавать и употреблять в речи различные грамматические средства для выражения будущего времени: Simple Future, to be going to, Present Continuous;</w:t>
      </w:r>
    </w:p>
    <w:p w:rsidR="00054282" w:rsidRPr="00054282" w:rsidRDefault="00054282" w:rsidP="00054282">
      <w:pPr>
        <w:spacing w:line="1" w:lineRule="exact"/>
        <w:jc w:val="both"/>
        <w:rPr>
          <w:rFonts w:ascii="Times New Roman" w:eastAsia="Symbol" w:hAnsi="Times New Roman" w:cs="Times New Roman"/>
          <w:sz w:val="23"/>
        </w:rPr>
      </w:pPr>
    </w:p>
    <w:p w:rsidR="00054282" w:rsidRPr="00054282" w:rsidRDefault="00054282" w:rsidP="000A3E2C">
      <w:pPr>
        <w:numPr>
          <w:ilvl w:val="0"/>
          <w:numId w:val="30"/>
        </w:numPr>
        <w:tabs>
          <w:tab w:val="left" w:pos="364"/>
        </w:tabs>
        <w:spacing w:line="0" w:lineRule="atLeast"/>
        <w:ind w:left="364" w:hanging="364"/>
        <w:jc w:val="both"/>
        <w:rPr>
          <w:rFonts w:ascii="Times New Roman" w:eastAsia="Symbol" w:hAnsi="Times New Roman" w:cs="Times New Roman"/>
          <w:sz w:val="24"/>
        </w:rPr>
      </w:pPr>
      <w:r w:rsidRPr="00054282">
        <w:rPr>
          <w:rFonts w:ascii="Times New Roman" w:eastAsia="Times New Roman" w:hAnsi="Times New Roman" w:cs="Times New Roman"/>
          <w:sz w:val="24"/>
        </w:rPr>
        <w:t>распознавать и употреблять в речи модальные глаголы и их эквиваленты</w:t>
      </w:r>
    </w:p>
    <w:p w:rsidR="00054282" w:rsidRPr="00054282" w:rsidRDefault="00515EC1" w:rsidP="00054282">
      <w:pPr>
        <w:spacing w:line="237" w:lineRule="auto"/>
        <w:jc w:val="both"/>
        <w:rPr>
          <w:rFonts w:ascii="Times New Roman" w:eastAsia="Times New Roman" w:hAnsi="Times New Roman" w:cs="Times New Roman"/>
          <w:sz w:val="24"/>
          <w:lang w:val="en-US"/>
        </w:rPr>
      </w:pPr>
      <w:r w:rsidRPr="008F7793">
        <w:rPr>
          <w:rFonts w:ascii="Times New Roman" w:eastAsia="Times New Roman" w:hAnsi="Times New Roman" w:cs="Times New Roman"/>
          <w:sz w:val="24"/>
        </w:rPr>
        <w:t xml:space="preserve">      </w:t>
      </w:r>
      <w:r w:rsidR="00054282" w:rsidRPr="00054282">
        <w:rPr>
          <w:rFonts w:ascii="Times New Roman" w:eastAsia="Times New Roman" w:hAnsi="Times New Roman" w:cs="Times New Roman"/>
          <w:sz w:val="24"/>
          <w:lang w:val="en-US"/>
        </w:rPr>
        <w:t>(may,can,could,beableto,must,haveto, should);</w:t>
      </w:r>
    </w:p>
    <w:p w:rsidR="00054282" w:rsidRPr="00054282" w:rsidRDefault="00054282" w:rsidP="00054282">
      <w:pPr>
        <w:spacing w:line="32" w:lineRule="exact"/>
        <w:jc w:val="both"/>
        <w:rPr>
          <w:rFonts w:ascii="Times New Roman" w:eastAsia="Symbol" w:hAnsi="Times New Roman" w:cs="Times New Roman"/>
          <w:sz w:val="24"/>
          <w:lang w:val="en-US"/>
        </w:rPr>
      </w:pPr>
    </w:p>
    <w:p w:rsidR="00054282" w:rsidRPr="00054282" w:rsidRDefault="00054282" w:rsidP="000A3E2C">
      <w:pPr>
        <w:numPr>
          <w:ilvl w:val="0"/>
          <w:numId w:val="30"/>
        </w:numPr>
        <w:tabs>
          <w:tab w:val="left" w:pos="364"/>
        </w:tabs>
        <w:spacing w:line="226" w:lineRule="auto"/>
        <w:ind w:left="364" w:right="360" w:hanging="364"/>
        <w:jc w:val="both"/>
        <w:rPr>
          <w:rFonts w:ascii="Times New Roman" w:eastAsia="Symbol" w:hAnsi="Times New Roman" w:cs="Times New Roman"/>
          <w:sz w:val="24"/>
        </w:rPr>
      </w:pPr>
      <w:r w:rsidRPr="00054282">
        <w:rPr>
          <w:rFonts w:ascii="Times New Roman" w:eastAsia="Times New Roman" w:hAnsi="Times New Roman" w:cs="Times New Roman"/>
          <w:sz w:val="24"/>
        </w:rPr>
        <w:t>распознавать и употреблять в речи глаголы в следующих формах страдательного залога: PresentSimplePassive, PastSimplePassive;</w:t>
      </w:r>
    </w:p>
    <w:p w:rsidR="00054282" w:rsidRPr="00054282" w:rsidRDefault="00054282" w:rsidP="00054282">
      <w:pPr>
        <w:spacing w:line="32" w:lineRule="exact"/>
        <w:jc w:val="both"/>
        <w:rPr>
          <w:rFonts w:ascii="Times New Roman" w:eastAsia="Symbol" w:hAnsi="Times New Roman" w:cs="Times New Roman"/>
          <w:sz w:val="24"/>
        </w:rPr>
      </w:pPr>
    </w:p>
    <w:p w:rsidR="00054282" w:rsidRPr="00054282" w:rsidRDefault="00054282" w:rsidP="000A3E2C">
      <w:pPr>
        <w:numPr>
          <w:ilvl w:val="0"/>
          <w:numId w:val="30"/>
        </w:numPr>
        <w:tabs>
          <w:tab w:val="left" w:pos="364"/>
        </w:tabs>
        <w:spacing w:line="236" w:lineRule="auto"/>
        <w:ind w:left="364" w:right="1040" w:hanging="364"/>
        <w:jc w:val="both"/>
        <w:rPr>
          <w:rFonts w:ascii="Times New Roman" w:eastAsia="Symbol" w:hAnsi="Times New Roman" w:cs="Times New Roman"/>
          <w:sz w:val="23"/>
        </w:rPr>
      </w:pPr>
      <w:r w:rsidRPr="00054282">
        <w:rPr>
          <w:rFonts w:ascii="Times New Roman" w:eastAsia="Times New Roman" w:hAnsi="Times New Roman" w:cs="Times New Roman"/>
          <w:sz w:val="23"/>
        </w:rPr>
        <w:t>распознавать и употреблять в речи предлоги места, времени, направления; предлоги, употребляемые при глаголах в страдательном залоге.</w:t>
      </w:r>
    </w:p>
    <w:p w:rsidR="00054282" w:rsidRPr="00054282" w:rsidRDefault="00054282" w:rsidP="00054282">
      <w:pPr>
        <w:spacing w:line="5" w:lineRule="exact"/>
        <w:jc w:val="both"/>
        <w:rPr>
          <w:rFonts w:ascii="Times New Roman" w:eastAsia="Symbol" w:hAnsi="Times New Roman" w:cs="Times New Roman"/>
          <w:sz w:val="23"/>
        </w:rPr>
      </w:pPr>
    </w:p>
    <w:p w:rsidR="00054282" w:rsidRPr="00054282" w:rsidRDefault="00054282" w:rsidP="00054282">
      <w:pPr>
        <w:spacing w:line="0" w:lineRule="atLeast"/>
        <w:jc w:val="both"/>
        <w:rPr>
          <w:rFonts w:ascii="Times New Roman" w:eastAsia="Times New Roman" w:hAnsi="Times New Roman" w:cs="Times New Roman"/>
          <w:b/>
          <w:sz w:val="24"/>
        </w:rPr>
      </w:pPr>
      <w:r w:rsidRPr="00054282">
        <w:rPr>
          <w:rFonts w:ascii="Times New Roman" w:eastAsia="Times New Roman" w:hAnsi="Times New Roman" w:cs="Times New Roman"/>
          <w:b/>
          <w:sz w:val="24"/>
        </w:rPr>
        <w:lastRenderedPageBreak/>
        <w:t>Выпускник получит возможность научиться:</w:t>
      </w:r>
    </w:p>
    <w:p w:rsidR="00054282" w:rsidRPr="00054282" w:rsidRDefault="00054282" w:rsidP="00054282">
      <w:pPr>
        <w:spacing w:line="26" w:lineRule="exact"/>
        <w:jc w:val="both"/>
        <w:rPr>
          <w:rFonts w:ascii="Times New Roman" w:eastAsia="Symbol" w:hAnsi="Times New Roman" w:cs="Times New Roman"/>
          <w:sz w:val="23"/>
        </w:rPr>
      </w:pPr>
    </w:p>
    <w:p w:rsidR="00054282" w:rsidRPr="00054282" w:rsidRDefault="00054282" w:rsidP="005068F4">
      <w:pPr>
        <w:tabs>
          <w:tab w:val="left" w:pos="364"/>
        </w:tabs>
        <w:spacing w:line="230" w:lineRule="auto"/>
        <w:ind w:right="320"/>
        <w:jc w:val="both"/>
        <w:rPr>
          <w:rFonts w:ascii="Times New Roman" w:eastAsia="Symbol" w:hAnsi="Times New Roman" w:cs="Times New Roman"/>
          <w:sz w:val="24"/>
        </w:rPr>
      </w:pPr>
      <w:r w:rsidRPr="00054282">
        <w:rPr>
          <w:rFonts w:ascii="Times New Roman" w:eastAsia="Times New Roman" w:hAnsi="Times New Roman" w:cs="Times New Roman"/>
          <w:i/>
          <w:sz w:val="24"/>
        </w:rPr>
        <w:t>распознавать сложноподчиненные предложения с придаточными: времени с союзом since; цели с союзом sothat; условия с союзом unless; определительными с союзами who, which, that;</w:t>
      </w:r>
    </w:p>
    <w:p w:rsidR="00054282" w:rsidRPr="00054282" w:rsidRDefault="00054282" w:rsidP="00054282">
      <w:pPr>
        <w:spacing w:line="34" w:lineRule="exact"/>
        <w:jc w:val="both"/>
        <w:rPr>
          <w:rFonts w:ascii="Times New Roman" w:eastAsia="Symbol" w:hAnsi="Times New Roman" w:cs="Times New Roman"/>
          <w:sz w:val="24"/>
        </w:rPr>
      </w:pPr>
    </w:p>
    <w:p w:rsidR="00054282" w:rsidRPr="00054282" w:rsidRDefault="00054282" w:rsidP="005068F4">
      <w:pPr>
        <w:tabs>
          <w:tab w:val="left" w:pos="364"/>
        </w:tabs>
        <w:spacing w:line="226" w:lineRule="auto"/>
        <w:ind w:right="280"/>
        <w:jc w:val="both"/>
        <w:rPr>
          <w:rFonts w:ascii="Times New Roman" w:eastAsia="Symbol" w:hAnsi="Times New Roman" w:cs="Times New Roman"/>
          <w:sz w:val="24"/>
        </w:rPr>
      </w:pPr>
      <w:r w:rsidRPr="00054282">
        <w:rPr>
          <w:rFonts w:ascii="Times New Roman" w:eastAsia="Times New Roman" w:hAnsi="Times New Roman" w:cs="Times New Roman"/>
          <w:i/>
          <w:sz w:val="24"/>
        </w:rPr>
        <w:t>распознавать и употреблять в речи сложноподчиненные предложения с союзами whoever, whatever, however, whenever;</w:t>
      </w:r>
    </w:p>
    <w:p w:rsidR="00054282" w:rsidRPr="00054282" w:rsidRDefault="00054282" w:rsidP="00054282">
      <w:pPr>
        <w:spacing w:line="31" w:lineRule="exact"/>
        <w:jc w:val="both"/>
        <w:rPr>
          <w:rFonts w:ascii="Times New Roman" w:eastAsia="Symbol" w:hAnsi="Times New Roman" w:cs="Times New Roman"/>
          <w:sz w:val="24"/>
        </w:rPr>
      </w:pPr>
    </w:p>
    <w:p w:rsidR="00054282" w:rsidRPr="00054282" w:rsidRDefault="00054282" w:rsidP="005068F4">
      <w:pPr>
        <w:tabs>
          <w:tab w:val="left" w:pos="364"/>
        </w:tabs>
        <w:spacing w:line="227" w:lineRule="auto"/>
        <w:ind w:right="200"/>
        <w:jc w:val="both"/>
        <w:rPr>
          <w:rFonts w:ascii="Times New Roman" w:eastAsia="Symbol" w:hAnsi="Times New Roman" w:cs="Times New Roman"/>
          <w:sz w:val="24"/>
        </w:rPr>
      </w:pPr>
      <w:r w:rsidRPr="00054282">
        <w:rPr>
          <w:rFonts w:ascii="Times New Roman" w:eastAsia="Times New Roman" w:hAnsi="Times New Roman" w:cs="Times New Roman"/>
          <w:i/>
          <w:sz w:val="24"/>
        </w:rPr>
        <w:t>распознавать и употреблять в речи предложения с конструкциями as … as; not so … as; either … or; neither … nor;</w:t>
      </w:r>
    </w:p>
    <w:p w:rsidR="00054282" w:rsidRPr="00054282" w:rsidRDefault="00054282" w:rsidP="00054282">
      <w:pPr>
        <w:spacing w:line="1" w:lineRule="exact"/>
        <w:jc w:val="both"/>
        <w:rPr>
          <w:rFonts w:ascii="Times New Roman" w:eastAsia="Symbol" w:hAnsi="Times New Roman" w:cs="Times New Roman"/>
          <w:sz w:val="24"/>
        </w:rPr>
      </w:pPr>
    </w:p>
    <w:p w:rsidR="00054282" w:rsidRPr="00054282" w:rsidRDefault="00054282" w:rsidP="005068F4">
      <w:pPr>
        <w:tabs>
          <w:tab w:val="left" w:pos="364"/>
        </w:tabs>
        <w:spacing w:line="0" w:lineRule="atLeast"/>
        <w:jc w:val="both"/>
        <w:rPr>
          <w:rFonts w:ascii="Times New Roman" w:eastAsia="Symbol" w:hAnsi="Times New Roman" w:cs="Times New Roman"/>
          <w:sz w:val="24"/>
        </w:rPr>
      </w:pPr>
      <w:r w:rsidRPr="00054282">
        <w:rPr>
          <w:rFonts w:ascii="Times New Roman" w:eastAsia="Times New Roman" w:hAnsi="Times New Roman" w:cs="Times New Roman"/>
          <w:i/>
          <w:sz w:val="24"/>
        </w:rPr>
        <w:t>распознавать и употреблять в речи предложения с конструкцией I wish;</w:t>
      </w:r>
    </w:p>
    <w:p w:rsidR="00054282" w:rsidRPr="00054282" w:rsidRDefault="00054282" w:rsidP="005068F4">
      <w:pPr>
        <w:tabs>
          <w:tab w:val="left" w:pos="364"/>
        </w:tabs>
        <w:spacing w:line="227" w:lineRule="auto"/>
        <w:ind w:right="320"/>
        <w:jc w:val="both"/>
        <w:rPr>
          <w:rFonts w:ascii="Times New Roman" w:eastAsia="Symbol" w:hAnsi="Times New Roman" w:cs="Times New Roman"/>
          <w:sz w:val="24"/>
        </w:rPr>
      </w:pPr>
      <w:bookmarkStart w:id="36" w:name="page46"/>
      <w:bookmarkEnd w:id="36"/>
      <w:r w:rsidRPr="00054282">
        <w:rPr>
          <w:rFonts w:ascii="Times New Roman" w:eastAsia="Times New Roman" w:hAnsi="Times New Roman" w:cs="Times New Roman"/>
          <w:i/>
          <w:sz w:val="24"/>
        </w:rPr>
        <w:t>распознавать и употреблять в речи конструкции с глаголами на -ing: to love/hate doing something; Stop talking;</w:t>
      </w:r>
    </w:p>
    <w:p w:rsidR="00054282" w:rsidRPr="00054282" w:rsidRDefault="00054282" w:rsidP="00054282">
      <w:pPr>
        <w:spacing w:line="32" w:lineRule="exact"/>
        <w:jc w:val="both"/>
        <w:rPr>
          <w:rFonts w:ascii="Times New Roman" w:eastAsia="Symbol" w:hAnsi="Times New Roman" w:cs="Times New Roman"/>
          <w:sz w:val="24"/>
        </w:rPr>
      </w:pPr>
    </w:p>
    <w:p w:rsidR="00054282" w:rsidRPr="00054282" w:rsidRDefault="00054282" w:rsidP="005068F4">
      <w:pPr>
        <w:tabs>
          <w:tab w:val="left" w:pos="364"/>
        </w:tabs>
        <w:spacing w:line="226" w:lineRule="auto"/>
        <w:ind w:right="120"/>
        <w:jc w:val="both"/>
        <w:rPr>
          <w:rFonts w:ascii="Times New Roman" w:eastAsia="Symbol" w:hAnsi="Times New Roman" w:cs="Times New Roman"/>
          <w:sz w:val="24"/>
          <w:lang w:val="en-US"/>
        </w:rPr>
      </w:pPr>
      <w:r w:rsidRPr="00054282">
        <w:rPr>
          <w:rFonts w:ascii="Times New Roman" w:eastAsia="Times New Roman" w:hAnsi="Times New Roman" w:cs="Times New Roman"/>
          <w:i/>
          <w:sz w:val="24"/>
        </w:rPr>
        <w:t>распознаватьиупотреблятьвречиконструкции</w:t>
      </w:r>
      <w:r w:rsidRPr="00054282">
        <w:rPr>
          <w:rFonts w:ascii="Times New Roman" w:eastAsia="Times New Roman" w:hAnsi="Times New Roman" w:cs="Times New Roman"/>
          <w:i/>
          <w:sz w:val="24"/>
          <w:lang w:val="en-US"/>
        </w:rPr>
        <w:t>It takes me …to do something; to look / feel / be happy;</w:t>
      </w:r>
    </w:p>
    <w:p w:rsidR="00054282" w:rsidRPr="00054282" w:rsidRDefault="00054282" w:rsidP="00054282">
      <w:pPr>
        <w:spacing w:line="32" w:lineRule="exact"/>
        <w:jc w:val="both"/>
        <w:rPr>
          <w:rFonts w:ascii="Times New Roman" w:eastAsia="Symbol" w:hAnsi="Times New Roman" w:cs="Times New Roman"/>
          <w:sz w:val="24"/>
          <w:lang w:val="en-US"/>
        </w:rPr>
      </w:pPr>
    </w:p>
    <w:p w:rsidR="00054282" w:rsidRPr="00054282" w:rsidRDefault="00054282" w:rsidP="005068F4">
      <w:pPr>
        <w:tabs>
          <w:tab w:val="left" w:pos="364"/>
        </w:tabs>
        <w:spacing w:line="226" w:lineRule="auto"/>
        <w:ind w:right="80"/>
        <w:jc w:val="both"/>
        <w:rPr>
          <w:rFonts w:ascii="Times New Roman" w:eastAsia="Symbol" w:hAnsi="Times New Roman" w:cs="Times New Roman"/>
          <w:sz w:val="24"/>
        </w:rPr>
      </w:pPr>
      <w:r w:rsidRPr="00054282">
        <w:rPr>
          <w:rFonts w:ascii="Times New Roman" w:eastAsia="Times New Roman" w:hAnsi="Times New Roman" w:cs="Times New Roman"/>
          <w:i/>
          <w:sz w:val="24"/>
        </w:rPr>
        <w:t>распознавать и употреблять в речи определения, выраженные прилагательными, в правильном порядке их следования;</w:t>
      </w:r>
    </w:p>
    <w:p w:rsidR="00054282" w:rsidRPr="00054282" w:rsidRDefault="00054282" w:rsidP="00054282">
      <w:pPr>
        <w:spacing w:line="32" w:lineRule="exact"/>
        <w:jc w:val="both"/>
        <w:rPr>
          <w:rFonts w:ascii="Times New Roman" w:eastAsia="Symbol" w:hAnsi="Times New Roman" w:cs="Times New Roman"/>
          <w:sz w:val="24"/>
        </w:rPr>
      </w:pPr>
    </w:p>
    <w:p w:rsidR="00054282" w:rsidRPr="00054282" w:rsidRDefault="00054282" w:rsidP="005068F4">
      <w:pPr>
        <w:tabs>
          <w:tab w:val="left" w:pos="364"/>
        </w:tabs>
        <w:spacing w:line="236" w:lineRule="auto"/>
        <w:ind w:right="280"/>
        <w:jc w:val="both"/>
        <w:rPr>
          <w:rFonts w:ascii="Times New Roman" w:eastAsia="Symbol" w:hAnsi="Times New Roman" w:cs="Times New Roman"/>
          <w:sz w:val="23"/>
        </w:rPr>
      </w:pPr>
      <w:r w:rsidRPr="00054282">
        <w:rPr>
          <w:rFonts w:ascii="Times New Roman" w:eastAsia="Times New Roman" w:hAnsi="Times New Roman" w:cs="Times New Roman"/>
          <w:i/>
          <w:sz w:val="23"/>
        </w:rPr>
        <w:t>распознавать и употреблять в речи глаголы во временных формах действительного залога:PastPerfect, Present PerfectContinuous, Future-in-the-Past;</w:t>
      </w:r>
    </w:p>
    <w:p w:rsidR="00054282" w:rsidRPr="00054282" w:rsidRDefault="00054282" w:rsidP="00054282">
      <w:pPr>
        <w:spacing w:line="31" w:lineRule="exact"/>
        <w:jc w:val="both"/>
        <w:rPr>
          <w:rFonts w:ascii="Times New Roman" w:eastAsia="Symbol" w:hAnsi="Times New Roman" w:cs="Times New Roman"/>
          <w:sz w:val="23"/>
        </w:rPr>
      </w:pPr>
    </w:p>
    <w:p w:rsidR="00054282" w:rsidRPr="00054282" w:rsidRDefault="00054282" w:rsidP="005068F4">
      <w:pPr>
        <w:tabs>
          <w:tab w:val="left" w:pos="364"/>
        </w:tabs>
        <w:spacing w:line="226" w:lineRule="auto"/>
        <w:ind w:right="1340"/>
        <w:jc w:val="both"/>
        <w:rPr>
          <w:rFonts w:ascii="Times New Roman" w:eastAsia="Symbol" w:hAnsi="Times New Roman" w:cs="Times New Roman"/>
          <w:sz w:val="24"/>
        </w:rPr>
      </w:pPr>
      <w:r w:rsidRPr="00054282">
        <w:rPr>
          <w:rFonts w:ascii="Times New Roman" w:eastAsia="Times New Roman" w:hAnsi="Times New Roman" w:cs="Times New Roman"/>
          <w:i/>
          <w:sz w:val="24"/>
        </w:rPr>
        <w:t>распознавать и употреблять в речи глаголы в формах страдательного залогаFuture Simple Passive, Present Perfect Passive;</w:t>
      </w:r>
    </w:p>
    <w:p w:rsidR="00054282" w:rsidRPr="00054282" w:rsidRDefault="00054282" w:rsidP="00054282">
      <w:pPr>
        <w:spacing w:line="1" w:lineRule="exact"/>
        <w:jc w:val="both"/>
        <w:rPr>
          <w:rFonts w:ascii="Times New Roman" w:eastAsia="Symbol" w:hAnsi="Times New Roman" w:cs="Times New Roman"/>
          <w:sz w:val="24"/>
        </w:rPr>
      </w:pPr>
    </w:p>
    <w:p w:rsidR="00054282" w:rsidRPr="00054282" w:rsidRDefault="00054282" w:rsidP="005068F4">
      <w:pPr>
        <w:tabs>
          <w:tab w:val="left" w:pos="364"/>
        </w:tabs>
        <w:spacing w:line="0" w:lineRule="atLeast"/>
        <w:jc w:val="both"/>
        <w:rPr>
          <w:rFonts w:ascii="Times New Roman" w:eastAsia="Symbol" w:hAnsi="Times New Roman" w:cs="Times New Roman"/>
          <w:sz w:val="24"/>
        </w:rPr>
      </w:pPr>
      <w:r w:rsidRPr="00054282">
        <w:rPr>
          <w:rFonts w:ascii="Times New Roman" w:eastAsia="Times New Roman" w:hAnsi="Times New Roman" w:cs="Times New Roman"/>
          <w:i/>
          <w:sz w:val="24"/>
        </w:rPr>
        <w:t>распознавать и употреблять в речи модальные глаголы need, shall, might, would;</w:t>
      </w:r>
    </w:p>
    <w:p w:rsidR="00054282" w:rsidRPr="00054282" w:rsidRDefault="00054282" w:rsidP="00054282">
      <w:pPr>
        <w:spacing w:line="29" w:lineRule="exact"/>
        <w:jc w:val="both"/>
        <w:rPr>
          <w:rFonts w:ascii="Times New Roman" w:eastAsia="Symbol" w:hAnsi="Times New Roman" w:cs="Times New Roman"/>
          <w:sz w:val="24"/>
        </w:rPr>
      </w:pPr>
    </w:p>
    <w:p w:rsidR="00054282" w:rsidRPr="00054282" w:rsidRDefault="00054282" w:rsidP="005068F4">
      <w:pPr>
        <w:tabs>
          <w:tab w:val="left" w:pos="364"/>
        </w:tabs>
        <w:spacing w:line="231" w:lineRule="auto"/>
        <w:ind w:right="100"/>
        <w:jc w:val="both"/>
        <w:rPr>
          <w:rFonts w:ascii="Times New Roman" w:eastAsia="Symbol" w:hAnsi="Times New Roman" w:cs="Times New Roman"/>
          <w:sz w:val="24"/>
        </w:rPr>
      </w:pPr>
      <w:r w:rsidRPr="00054282">
        <w:rPr>
          <w:rFonts w:ascii="Times New Roman" w:eastAsia="Times New Roman" w:hAnsi="Times New Roman" w:cs="Times New Roman"/>
          <w:i/>
          <w:sz w:val="24"/>
        </w:rPr>
        <w:t>распознавать по формальным признакам и понимать значение неличных форм глагола (инфинитива, герундия, причастия Iи II, отглагольного существительного) без различения их функций и употреблятьих в речи;</w:t>
      </w:r>
    </w:p>
    <w:p w:rsidR="00054282" w:rsidRPr="00054282" w:rsidRDefault="00054282" w:rsidP="00054282">
      <w:pPr>
        <w:spacing w:line="32" w:lineRule="exact"/>
        <w:jc w:val="both"/>
        <w:rPr>
          <w:rFonts w:ascii="Times New Roman" w:eastAsia="Symbol" w:hAnsi="Times New Roman" w:cs="Times New Roman"/>
          <w:sz w:val="24"/>
        </w:rPr>
      </w:pPr>
    </w:p>
    <w:p w:rsidR="00054282" w:rsidRPr="005068F4" w:rsidRDefault="00054282" w:rsidP="005068F4">
      <w:pPr>
        <w:tabs>
          <w:tab w:val="left" w:pos="364"/>
        </w:tabs>
        <w:spacing w:line="236" w:lineRule="auto"/>
        <w:ind w:right="1100"/>
        <w:jc w:val="both"/>
        <w:rPr>
          <w:rFonts w:ascii="Times New Roman" w:eastAsia="Symbol" w:hAnsi="Times New Roman" w:cs="Times New Roman"/>
          <w:sz w:val="23"/>
        </w:rPr>
      </w:pPr>
      <w:r w:rsidRPr="00054282">
        <w:rPr>
          <w:rFonts w:ascii="Times New Roman" w:eastAsia="Times New Roman" w:hAnsi="Times New Roman" w:cs="Times New Roman"/>
          <w:i/>
          <w:sz w:val="23"/>
        </w:rPr>
        <w:t>распознавать и употреблять в</w:t>
      </w:r>
      <w:r w:rsidR="005068F4">
        <w:rPr>
          <w:rFonts w:ascii="Times New Roman" w:eastAsia="Times New Roman" w:hAnsi="Times New Roman" w:cs="Times New Roman"/>
          <w:i/>
          <w:sz w:val="23"/>
        </w:rPr>
        <w:t xml:space="preserve"> речи словосочетания «Причастие</w:t>
      </w:r>
      <w:r w:rsidRPr="00054282">
        <w:rPr>
          <w:rFonts w:ascii="Times New Roman" w:eastAsia="Times New Roman" w:hAnsi="Times New Roman" w:cs="Times New Roman"/>
          <w:i/>
          <w:sz w:val="23"/>
        </w:rPr>
        <w:t>I+существительное» (aplayingchild) и «Причастие II+существительное»</w:t>
      </w:r>
      <w:r w:rsidRPr="005068F4">
        <w:rPr>
          <w:rFonts w:ascii="Times New Roman" w:eastAsia="Times New Roman" w:hAnsi="Times New Roman" w:cs="Times New Roman"/>
          <w:i/>
          <w:sz w:val="24"/>
        </w:rPr>
        <w:t>(awrittenpoem).</w:t>
      </w:r>
    </w:p>
    <w:p w:rsidR="00054282" w:rsidRPr="00054282" w:rsidRDefault="00054282" w:rsidP="00054282">
      <w:pPr>
        <w:spacing w:line="17" w:lineRule="exact"/>
        <w:jc w:val="both"/>
        <w:rPr>
          <w:rFonts w:ascii="Times New Roman" w:eastAsia="Symbol" w:hAnsi="Times New Roman" w:cs="Times New Roman"/>
          <w:sz w:val="23"/>
        </w:rPr>
      </w:pPr>
    </w:p>
    <w:p w:rsidR="00054282" w:rsidRPr="00054282" w:rsidRDefault="00054282" w:rsidP="00054282">
      <w:pPr>
        <w:spacing w:line="232" w:lineRule="auto"/>
        <w:ind w:right="4820"/>
        <w:jc w:val="both"/>
        <w:rPr>
          <w:rFonts w:ascii="Times New Roman" w:eastAsia="Times New Roman" w:hAnsi="Times New Roman" w:cs="Times New Roman"/>
          <w:sz w:val="24"/>
        </w:rPr>
      </w:pPr>
      <w:r w:rsidRPr="00054282">
        <w:rPr>
          <w:rFonts w:ascii="Times New Roman" w:eastAsia="Times New Roman" w:hAnsi="Times New Roman" w:cs="Times New Roman"/>
          <w:b/>
          <w:sz w:val="24"/>
        </w:rPr>
        <w:t>Социокультурные знания и умения Выпускник научится</w:t>
      </w:r>
      <w:r w:rsidRPr="00054282">
        <w:rPr>
          <w:rFonts w:ascii="Times New Roman" w:eastAsia="Times New Roman" w:hAnsi="Times New Roman" w:cs="Times New Roman"/>
          <w:sz w:val="24"/>
        </w:rPr>
        <w:t>:</w:t>
      </w:r>
    </w:p>
    <w:p w:rsidR="00054282" w:rsidRPr="00054282" w:rsidRDefault="00054282" w:rsidP="00054282">
      <w:pPr>
        <w:spacing w:line="32" w:lineRule="exact"/>
        <w:jc w:val="both"/>
        <w:rPr>
          <w:rFonts w:ascii="Times New Roman" w:eastAsia="Symbol" w:hAnsi="Times New Roman" w:cs="Times New Roman"/>
          <w:sz w:val="23"/>
        </w:rPr>
      </w:pPr>
    </w:p>
    <w:p w:rsidR="00054282" w:rsidRPr="00054282" w:rsidRDefault="00054282" w:rsidP="005068F4">
      <w:pPr>
        <w:tabs>
          <w:tab w:val="left" w:pos="364"/>
        </w:tabs>
        <w:spacing w:line="230" w:lineRule="auto"/>
        <w:ind w:right="440"/>
        <w:jc w:val="both"/>
        <w:rPr>
          <w:rFonts w:ascii="Times New Roman" w:eastAsia="Symbol" w:hAnsi="Times New Roman" w:cs="Times New Roman"/>
          <w:sz w:val="24"/>
        </w:rPr>
      </w:pPr>
      <w:r w:rsidRPr="00054282">
        <w:rPr>
          <w:rFonts w:ascii="Times New Roman" w:eastAsia="Times New Roman" w:hAnsi="Times New Roman" w:cs="Times New Roman"/>
          <w:sz w:val="24"/>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054282" w:rsidRPr="00054282" w:rsidRDefault="00054282" w:rsidP="00054282">
      <w:pPr>
        <w:spacing w:line="3" w:lineRule="exact"/>
        <w:jc w:val="both"/>
        <w:rPr>
          <w:rFonts w:ascii="Times New Roman" w:eastAsia="Symbol" w:hAnsi="Times New Roman" w:cs="Times New Roman"/>
          <w:sz w:val="24"/>
        </w:rPr>
      </w:pPr>
    </w:p>
    <w:p w:rsidR="00054282" w:rsidRPr="00054282" w:rsidRDefault="00054282" w:rsidP="005068F4">
      <w:pPr>
        <w:tabs>
          <w:tab w:val="left" w:pos="364"/>
        </w:tabs>
        <w:spacing w:line="0" w:lineRule="atLeast"/>
        <w:jc w:val="both"/>
        <w:rPr>
          <w:rFonts w:ascii="Times New Roman" w:eastAsia="Symbol" w:hAnsi="Times New Roman" w:cs="Times New Roman"/>
          <w:sz w:val="24"/>
        </w:rPr>
      </w:pPr>
      <w:r w:rsidRPr="00054282">
        <w:rPr>
          <w:rFonts w:ascii="Times New Roman" w:eastAsia="Times New Roman" w:hAnsi="Times New Roman" w:cs="Times New Roman"/>
          <w:sz w:val="24"/>
        </w:rPr>
        <w:t>представлять родную страну и культуру на английском языке;</w:t>
      </w:r>
    </w:p>
    <w:p w:rsidR="00054282" w:rsidRPr="00054282" w:rsidRDefault="00054282" w:rsidP="00054282">
      <w:pPr>
        <w:spacing w:line="29" w:lineRule="exact"/>
        <w:jc w:val="both"/>
        <w:rPr>
          <w:rFonts w:ascii="Times New Roman" w:eastAsia="Symbol" w:hAnsi="Times New Roman" w:cs="Times New Roman"/>
          <w:sz w:val="24"/>
        </w:rPr>
      </w:pPr>
    </w:p>
    <w:p w:rsidR="00054282" w:rsidRPr="00054282" w:rsidRDefault="00054282" w:rsidP="005068F4">
      <w:pPr>
        <w:tabs>
          <w:tab w:val="left" w:pos="364"/>
        </w:tabs>
        <w:spacing w:line="226" w:lineRule="auto"/>
        <w:ind w:right="120"/>
        <w:jc w:val="both"/>
        <w:rPr>
          <w:rFonts w:ascii="Times New Roman" w:eastAsia="Symbol" w:hAnsi="Times New Roman" w:cs="Times New Roman"/>
          <w:sz w:val="24"/>
        </w:rPr>
      </w:pPr>
      <w:r w:rsidRPr="00054282">
        <w:rPr>
          <w:rFonts w:ascii="Times New Roman" w:eastAsia="Times New Roman" w:hAnsi="Times New Roman" w:cs="Times New Roman"/>
          <w:sz w:val="24"/>
        </w:rPr>
        <w:t>понимать социокультурные реалии при чтении и аудировании в рамках изученного материала.</w:t>
      </w:r>
    </w:p>
    <w:p w:rsidR="00054282" w:rsidRPr="00054282" w:rsidRDefault="00054282" w:rsidP="00054282">
      <w:pPr>
        <w:spacing w:line="6" w:lineRule="exact"/>
        <w:jc w:val="both"/>
        <w:rPr>
          <w:rFonts w:ascii="Times New Roman" w:eastAsia="Symbol" w:hAnsi="Times New Roman" w:cs="Times New Roman"/>
          <w:sz w:val="24"/>
        </w:rPr>
      </w:pPr>
    </w:p>
    <w:p w:rsidR="00054282" w:rsidRPr="00054282" w:rsidRDefault="00054282" w:rsidP="005068F4">
      <w:pPr>
        <w:tabs>
          <w:tab w:val="left" w:pos="364"/>
        </w:tabs>
        <w:spacing w:line="0" w:lineRule="atLeast"/>
        <w:jc w:val="both"/>
        <w:rPr>
          <w:rFonts w:ascii="Times New Roman" w:eastAsia="Symbol" w:hAnsi="Times New Roman" w:cs="Times New Roman"/>
          <w:sz w:val="24"/>
        </w:rPr>
      </w:pPr>
      <w:r w:rsidRPr="00054282">
        <w:rPr>
          <w:rFonts w:ascii="Times New Roman" w:eastAsia="Times New Roman" w:hAnsi="Times New Roman" w:cs="Times New Roman"/>
          <w:b/>
          <w:sz w:val="24"/>
        </w:rPr>
        <w:t>Выпускник получит возможность научиться:</w:t>
      </w:r>
    </w:p>
    <w:p w:rsidR="00054282" w:rsidRPr="00054282" w:rsidRDefault="00054282" w:rsidP="00054282">
      <w:pPr>
        <w:spacing w:line="24" w:lineRule="exact"/>
        <w:jc w:val="both"/>
        <w:rPr>
          <w:rFonts w:ascii="Times New Roman" w:eastAsia="Symbol" w:hAnsi="Times New Roman" w:cs="Times New Roman"/>
          <w:sz w:val="24"/>
        </w:rPr>
      </w:pPr>
    </w:p>
    <w:p w:rsidR="00054282" w:rsidRPr="00054282" w:rsidRDefault="00054282" w:rsidP="005068F4">
      <w:pPr>
        <w:tabs>
          <w:tab w:val="left" w:pos="364"/>
        </w:tabs>
        <w:spacing w:line="227" w:lineRule="auto"/>
        <w:ind w:right="980"/>
        <w:jc w:val="both"/>
        <w:rPr>
          <w:rFonts w:ascii="Times New Roman" w:eastAsia="Symbol" w:hAnsi="Times New Roman" w:cs="Times New Roman"/>
          <w:sz w:val="24"/>
        </w:rPr>
      </w:pPr>
      <w:r w:rsidRPr="00054282">
        <w:rPr>
          <w:rFonts w:ascii="Times New Roman" w:eastAsia="Times New Roman" w:hAnsi="Times New Roman" w:cs="Times New Roman"/>
          <w:i/>
          <w:sz w:val="24"/>
        </w:rPr>
        <w:t>использовать социокультурные реалии при создании устных и письменных высказываний;</w:t>
      </w:r>
    </w:p>
    <w:p w:rsidR="00054282" w:rsidRPr="00054282" w:rsidRDefault="00054282" w:rsidP="00054282">
      <w:pPr>
        <w:spacing w:line="32" w:lineRule="exact"/>
        <w:jc w:val="both"/>
        <w:rPr>
          <w:rFonts w:ascii="Times New Roman" w:eastAsia="Symbol" w:hAnsi="Times New Roman" w:cs="Times New Roman"/>
          <w:sz w:val="24"/>
        </w:rPr>
      </w:pPr>
    </w:p>
    <w:p w:rsidR="00054282" w:rsidRPr="00054282" w:rsidRDefault="00054282" w:rsidP="005068F4">
      <w:pPr>
        <w:tabs>
          <w:tab w:val="left" w:pos="364"/>
        </w:tabs>
        <w:spacing w:line="226" w:lineRule="auto"/>
        <w:ind w:right="840"/>
        <w:jc w:val="both"/>
        <w:rPr>
          <w:rFonts w:ascii="Times New Roman" w:eastAsia="Symbol" w:hAnsi="Times New Roman" w:cs="Times New Roman"/>
          <w:sz w:val="24"/>
        </w:rPr>
      </w:pPr>
      <w:r w:rsidRPr="00054282">
        <w:rPr>
          <w:rFonts w:ascii="Times New Roman" w:eastAsia="Times New Roman" w:hAnsi="Times New Roman" w:cs="Times New Roman"/>
          <w:i/>
          <w:sz w:val="24"/>
        </w:rPr>
        <w:t>находить сходство и различие в традициях родной страны и страны/стран изучаемого языка.</w:t>
      </w:r>
    </w:p>
    <w:p w:rsidR="00054282" w:rsidRPr="00054282" w:rsidRDefault="00054282" w:rsidP="00054282">
      <w:pPr>
        <w:spacing w:line="18" w:lineRule="exact"/>
        <w:jc w:val="both"/>
        <w:rPr>
          <w:rFonts w:ascii="Times New Roman" w:eastAsia="Symbol" w:hAnsi="Times New Roman" w:cs="Times New Roman"/>
          <w:sz w:val="24"/>
        </w:rPr>
      </w:pPr>
    </w:p>
    <w:p w:rsidR="00054282" w:rsidRPr="00054282" w:rsidRDefault="00054282" w:rsidP="00054282">
      <w:pPr>
        <w:spacing w:line="244" w:lineRule="auto"/>
        <w:ind w:right="5980"/>
        <w:jc w:val="both"/>
        <w:rPr>
          <w:rFonts w:ascii="Times New Roman" w:eastAsia="Times New Roman" w:hAnsi="Times New Roman" w:cs="Times New Roman"/>
          <w:b/>
          <w:sz w:val="23"/>
        </w:rPr>
      </w:pPr>
      <w:r w:rsidRPr="00054282">
        <w:rPr>
          <w:rFonts w:ascii="Times New Roman" w:eastAsia="Times New Roman" w:hAnsi="Times New Roman" w:cs="Times New Roman"/>
          <w:b/>
          <w:sz w:val="23"/>
        </w:rPr>
        <w:t>Компенсаторные умения Выпускник научится:</w:t>
      </w:r>
    </w:p>
    <w:p w:rsidR="00054282" w:rsidRPr="00054282" w:rsidRDefault="00054282" w:rsidP="00054282">
      <w:pPr>
        <w:spacing w:line="28" w:lineRule="exact"/>
        <w:jc w:val="both"/>
        <w:rPr>
          <w:rFonts w:ascii="Times New Roman" w:eastAsia="Symbol" w:hAnsi="Times New Roman" w:cs="Times New Roman"/>
          <w:sz w:val="24"/>
        </w:rPr>
      </w:pPr>
    </w:p>
    <w:p w:rsidR="00054282" w:rsidRPr="00054282" w:rsidRDefault="00054282" w:rsidP="005068F4">
      <w:pPr>
        <w:tabs>
          <w:tab w:val="left" w:pos="364"/>
        </w:tabs>
        <w:spacing w:line="226" w:lineRule="auto"/>
        <w:ind w:right="300"/>
        <w:jc w:val="both"/>
        <w:rPr>
          <w:rFonts w:ascii="Times New Roman" w:eastAsia="Symbol" w:hAnsi="Times New Roman" w:cs="Times New Roman"/>
          <w:sz w:val="24"/>
        </w:rPr>
      </w:pPr>
      <w:r w:rsidRPr="00054282">
        <w:rPr>
          <w:rFonts w:ascii="Times New Roman" w:eastAsia="Times New Roman" w:hAnsi="Times New Roman" w:cs="Times New Roman"/>
          <w:sz w:val="24"/>
        </w:rPr>
        <w:t>выходить из положения при дефиците языковых средств: использовать переспрос при говорении.</w:t>
      </w:r>
    </w:p>
    <w:p w:rsidR="00054282" w:rsidRPr="00054282" w:rsidRDefault="00054282" w:rsidP="00054282">
      <w:pPr>
        <w:spacing w:line="5" w:lineRule="exact"/>
        <w:jc w:val="both"/>
        <w:rPr>
          <w:rFonts w:ascii="Times New Roman" w:eastAsia="Symbol" w:hAnsi="Times New Roman" w:cs="Times New Roman"/>
          <w:sz w:val="24"/>
        </w:rPr>
      </w:pPr>
    </w:p>
    <w:p w:rsidR="00054282" w:rsidRPr="00054282" w:rsidRDefault="00054282" w:rsidP="00054282">
      <w:pPr>
        <w:spacing w:line="0" w:lineRule="atLeast"/>
        <w:jc w:val="both"/>
        <w:rPr>
          <w:rFonts w:ascii="Times New Roman" w:eastAsia="Times New Roman" w:hAnsi="Times New Roman" w:cs="Times New Roman"/>
          <w:b/>
          <w:sz w:val="24"/>
        </w:rPr>
      </w:pPr>
      <w:r w:rsidRPr="00054282">
        <w:rPr>
          <w:rFonts w:ascii="Times New Roman" w:eastAsia="Times New Roman" w:hAnsi="Times New Roman" w:cs="Times New Roman"/>
          <w:b/>
          <w:sz w:val="24"/>
        </w:rPr>
        <w:t>Выпускник получит возможность научиться:</w:t>
      </w:r>
    </w:p>
    <w:p w:rsidR="00054282" w:rsidRPr="00054282" w:rsidRDefault="00054282" w:rsidP="00054282">
      <w:pPr>
        <w:spacing w:line="26" w:lineRule="exact"/>
        <w:jc w:val="both"/>
        <w:rPr>
          <w:rFonts w:ascii="Times New Roman" w:eastAsia="Symbol" w:hAnsi="Times New Roman" w:cs="Times New Roman"/>
          <w:sz w:val="24"/>
        </w:rPr>
      </w:pPr>
    </w:p>
    <w:p w:rsidR="00054282" w:rsidRPr="00054282" w:rsidRDefault="00054282" w:rsidP="005068F4">
      <w:pPr>
        <w:tabs>
          <w:tab w:val="left" w:pos="364"/>
        </w:tabs>
        <w:spacing w:line="226" w:lineRule="auto"/>
        <w:ind w:right="1120"/>
        <w:jc w:val="both"/>
        <w:rPr>
          <w:rFonts w:ascii="Times New Roman" w:eastAsia="Symbol" w:hAnsi="Times New Roman" w:cs="Times New Roman"/>
          <w:sz w:val="24"/>
        </w:rPr>
      </w:pPr>
      <w:r w:rsidRPr="00054282">
        <w:rPr>
          <w:rFonts w:ascii="Times New Roman" w:eastAsia="Times New Roman" w:hAnsi="Times New Roman" w:cs="Times New Roman"/>
          <w:i/>
          <w:sz w:val="24"/>
        </w:rPr>
        <w:t>использовать перифраз, синонимические и антонимические средства при говорении;</w:t>
      </w:r>
    </w:p>
    <w:p w:rsidR="00054282" w:rsidRPr="00054282" w:rsidRDefault="00054282" w:rsidP="00054282">
      <w:pPr>
        <w:spacing w:line="1" w:lineRule="exact"/>
        <w:jc w:val="both"/>
        <w:rPr>
          <w:rFonts w:ascii="Times New Roman" w:eastAsia="Symbol" w:hAnsi="Times New Roman" w:cs="Times New Roman"/>
          <w:sz w:val="24"/>
        </w:rPr>
      </w:pPr>
    </w:p>
    <w:p w:rsidR="00054282" w:rsidRPr="00054282" w:rsidRDefault="00054282" w:rsidP="005068F4">
      <w:pPr>
        <w:tabs>
          <w:tab w:val="left" w:pos="364"/>
        </w:tabs>
        <w:spacing w:line="239" w:lineRule="auto"/>
        <w:jc w:val="both"/>
        <w:rPr>
          <w:rFonts w:ascii="Times New Roman" w:eastAsia="Symbol" w:hAnsi="Times New Roman" w:cs="Times New Roman"/>
          <w:sz w:val="24"/>
        </w:rPr>
      </w:pPr>
      <w:r w:rsidRPr="00054282">
        <w:rPr>
          <w:rFonts w:ascii="Times New Roman" w:eastAsia="Times New Roman" w:hAnsi="Times New Roman" w:cs="Times New Roman"/>
          <w:i/>
          <w:sz w:val="24"/>
        </w:rPr>
        <w:t>пользоваться языковой и контекстуальной догадкой при аудировании и чтении.</w:t>
      </w:r>
    </w:p>
    <w:p w:rsidR="00054282" w:rsidRPr="00054282" w:rsidRDefault="00054282" w:rsidP="00054282">
      <w:pPr>
        <w:spacing w:line="4" w:lineRule="exact"/>
        <w:jc w:val="both"/>
        <w:rPr>
          <w:rFonts w:ascii="Times New Roman" w:eastAsia="Times New Roman" w:hAnsi="Times New Roman" w:cs="Times New Roman"/>
        </w:rPr>
      </w:pPr>
    </w:p>
    <w:p w:rsidR="00054282" w:rsidRPr="00054282" w:rsidRDefault="00054282" w:rsidP="00054282">
      <w:pPr>
        <w:spacing w:line="0" w:lineRule="atLeast"/>
        <w:jc w:val="both"/>
        <w:rPr>
          <w:rFonts w:ascii="Times New Roman" w:eastAsia="Times New Roman" w:hAnsi="Times New Roman" w:cs="Times New Roman"/>
          <w:b/>
          <w:sz w:val="24"/>
        </w:rPr>
      </w:pPr>
      <w:r w:rsidRPr="00054282">
        <w:rPr>
          <w:rFonts w:ascii="Times New Roman" w:eastAsia="Times New Roman" w:hAnsi="Times New Roman" w:cs="Times New Roman"/>
          <w:b/>
          <w:sz w:val="24"/>
        </w:rPr>
        <w:t>9 класс:</w:t>
      </w:r>
    </w:p>
    <w:p w:rsidR="00054282" w:rsidRPr="00054282" w:rsidRDefault="00054282" w:rsidP="00054282">
      <w:pPr>
        <w:spacing w:line="12" w:lineRule="exact"/>
        <w:jc w:val="both"/>
        <w:rPr>
          <w:rFonts w:ascii="Times New Roman" w:eastAsia="Times New Roman" w:hAnsi="Times New Roman" w:cs="Times New Roman"/>
        </w:rPr>
      </w:pPr>
    </w:p>
    <w:p w:rsidR="00054282" w:rsidRPr="00054282" w:rsidRDefault="00054282" w:rsidP="00054282">
      <w:pPr>
        <w:spacing w:line="236" w:lineRule="auto"/>
        <w:ind w:right="5280"/>
        <w:jc w:val="both"/>
        <w:rPr>
          <w:rFonts w:ascii="Times New Roman" w:eastAsia="Times New Roman" w:hAnsi="Times New Roman" w:cs="Times New Roman"/>
          <w:b/>
          <w:sz w:val="24"/>
        </w:rPr>
      </w:pPr>
      <w:r w:rsidRPr="00054282">
        <w:rPr>
          <w:rFonts w:ascii="Times New Roman" w:eastAsia="Times New Roman" w:hAnsi="Times New Roman" w:cs="Times New Roman"/>
          <w:b/>
          <w:sz w:val="24"/>
        </w:rPr>
        <w:t>Коммуникативные умения Говорение.Диалогическая речь Выпускник научится:</w:t>
      </w:r>
    </w:p>
    <w:p w:rsidR="00054282" w:rsidRPr="00054282" w:rsidRDefault="00054282" w:rsidP="00054282">
      <w:pPr>
        <w:spacing w:line="29" w:lineRule="exact"/>
        <w:jc w:val="both"/>
        <w:rPr>
          <w:rFonts w:ascii="Times New Roman" w:eastAsia="Times New Roman" w:hAnsi="Times New Roman" w:cs="Times New Roman"/>
        </w:rPr>
      </w:pPr>
    </w:p>
    <w:p w:rsidR="00054282" w:rsidRPr="00054282" w:rsidRDefault="00054282" w:rsidP="005068F4">
      <w:pPr>
        <w:tabs>
          <w:tab w:val="left" w:pos="364"/>
        </w:tabs>
        <w:spacing w:line="233" w:lineRule="auto"/>
        <w:ind w:right="60"/>
        <w:jc w:val="both"/>
        <w:rPr>
          <w:rFonts w:ascii="Times New Roman" w:eastAsia="Symbol" w:hAnsi="Times New Roman" w:cs="Times New Roman"/>
          <w:sz w:val="24"/>
        </w:rPr>
      </w:pPr>
      <w:r w:rsidRPr="00054282">
        <w:rPr>
          <w:rFonts w:ascii="Times New Roman" w:eastAsia="Times New Roman" w:hAnsi="Times New Roman" w:cs="Times New Roman"/>
          <w:sz w:val="24"/>
        </w:rPr>
        <w:t>вести диалог (диалог этикетного характера,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w:t>
      </w:r>
    </w:p>
    <w:p w:rsidR="00054282" w:rsidRPr="00054282" w:rsidRDefault="00054282" w:rsidP="00054282">
      <w:pPr>
        <w:spacing w:line="4" w:lineRule="exact"/>
        <w:jc w:val="both"/>
        <w:rPr>
          <w:rFonts w:ascii="Times New Roman" w:eastAsia="Symbol" w:hAnsi="Times New Roman" w:cs="Times New Roman"/>
          <w:sz w:val="24"/>
        </w:rPr>
      </w:pPr>
    </w:p>
    <w:p w:rsidR="00054282" w:rsidRPr="00054282" w:rsidRDefault="00054282" w:rsidP="00054282">
      <w:pPr>
        <w:spacing w:line="0" w:lineRule="atLeast"/>
        <w:jc w:val="both"/>
        <w:rPr>
          <w:rFonts w:ascii="Times New Roman" w:eastAsia="Times New Roman" w:hAnsi="Times New Roman" w:cs="Times New Roman"/>
          <w:b/>
          <w:sz w:val="24"/>
        </w:rPr>
      </w:pPr>
      <w:r w:rsidRPr="00054282">
        <w:rPr>
          <w:rFonts w:ascii="Times New Roman" w:eastAsia="Times New Roman" w:hAnsi="Times New Roman" w:cs="Times New Roman"/>
          <w:b/>
          <w:sz w:val="24"/>
        </w:rPr>
        <w:lastRenderedPageBreak/>
        <w:t>Выпускник получит возможность научиться:</w:t>
      </w:r>
    </w:p>
    <w:p w:rsidR="00054282" w:rsidRPr="00054282" w:rsidRDefault="00054282" w:rsidP="005068F4">
      <w:pPr>
        <w:tabs>
          <w:tab w:val="left" w:pos="364"/>
        </w:tabs>
        <w:spacing w:line="237" w:lineRule="auto"/>
        <w:jc w:val="both"/>
        <w:rPr>
          <w:rFonts w:ascii="Times New Roman" w:eastAsia="Symbol" w:hAnsi="Times New Roman" w:cs="Times New Roman"/>
          <w:sz w:val="24"/>
        </w:rPr>
      </w:pPr>
      <w:r w:rsidRPr="00054282">
        <w:rPr>
          <w:rFonts w:ascii="Times New Roman" w:eastAsia="Times New Roman" w:hAnsi="Times New Roman" w:cs="Times New Roman"/>
          <w:i/>
          <w:sz w:val="24"/>
        </w:rPr>
        <w:t>вести диалог-обмен мнениями;</w:t>
      </w:r>
    </w:p>
    <w:p w:rsidR="00054282" w:rsidRPr="00054282" w:rsidRDefault="00054282" w:rsidP="005068F4">
      <w:pPr>
        <w:tabs>
          <w:tab w:val="left" w:pos="364"/>
        </w:tabs>
        <w:spacing w:line="238" w:lineRule="auto"/>
        <w:jc w:val="both"/>
        <w:rPr>
          <w:rFonts w:ascii="Times New Roman" w:eastAsia="Symbol" w:hAnsi="Times New Roman" w:cs="Times New Roman"/>
          <w:sz w:val="24"/>
        </w:rPr>
      </w:pPr>
      <w:r w:rsidRPr="00054282">
        <w:rPr>
          <w:rFonts w:ascii="Times New Roman" w:eastAsia="Times New Roman" w:hAnsi="Times New Roman" w:cs="Times New Roman"/>
          <w:i/>
          <w:sz w:val="24"/>
        </w:rPr>
        <w:t>брать и давать интервью;</w:t>
      </w:r>
    </w:p>
    <w:p w:rsidR="00054282" w:rsidRPr="00054282" w:rsidRDefault="00054282" w:rsidP="00054282">
      <w:pPr>
        <w:spacing w:line="2" w:lineRule="exact"/>
        <w:jc w:val="both"/>
        <w:rPr>
          <w:rFonts w:ascii="Times New Roman" w:eastAsia="Symbol" w:hAnsi="Times New Roman" w:cs="Times New Roman"/>
          <w:sz w:val="24"/>
        </w:rPr>
      </w:pPr>
    </w:p>
    <w:p w:rsidR="00054282" w:rsidRPr="00515EC1" w:rsidRDefault="00054282" w:rsidP="00515EC1">
      <w:pPr>
        <w:tabs>
          <w:tab w:val="left" w:pos="364"/>
        </w:tabs>
        <w:spacing w:line="0" w:lineRule="atLeast"/>
        <w:jc w:val="both"/>
        <w:rPr>
          <w:rFonts w:ascii="Times New Roman" w:eastAsia="Symbol" w:hAnsi="Times New Roman" w:cs="Times New Roman"/>
          <w:sz w:val="24"/>
        </w:rPr>
      </w:pPr>
      <w:r w:rsidRPr="00054282">
        <w:rPr>
          <w:rFonts w:ascii="Times New Roman" w:eastAsia="Times New Roman" w:hAnsi="Times New Roman" w:cs="Times New Roman"/>
          <w:i/>
          <w:sz w:val="24"/>
        </w:rPr>
        <w:t>вести диалог-расспрос на основе нелинейного текста (таблицы, диаграммы и т.д.).</w:t>
      </w:r>
    </w:p>
    <w:p w:rsidR="00054282" w:rsidRPr="00054282" w:rsidRDefault="00054282" w:rsidP="00054282">
      <w:pPr>
        <w:spacing w:line="234" w:lineRule="auto"/>
        <w:ind w:right="5040"/>
        <w:jc w:val="both"/>
        <w:rPr>
          <w:rFonts w:ascii="Times New Roman" w:eastAsia="Times New Roman" w:hAnsi="Times New Roman" w:cs="Times New Roman"/>
          <w:b/>
          <w:sz w:val="24"/>
        </w:rPr>
      </w:pPr>
      <w:bookmarkStart w:id="37" w:name="page47"/>
      <w:bookmarkEnd w:id="37"/>
      <w:r w:rsidRPr="00054282">
        <w:rPr>
          <w:rFonts w:ascii="Times New Roman" w:eastAsia="Times New Roman" w:hAnsi="Times New Roman" w:cs="Times New Roman"/>
          <w:b/>
          <w:sz w:val="24"/>
        </w:rPr>
        <w:t>Говорение. Монологическая речь Выпускник научится:</w:t>
      </w:r>
    </w:p>
    <w:p w:rsidR="00054282" w:rsidRPr="00054282" w:rsidRDefault="00054282" w:rsidP="00054282">
      <w:pPr>
        <w:spacing w:line="29" w:lineRule="exact"/>
        <w:jc w:val="both"/>
        <w:rPr>
          <w:rFonts w:ascii="Times New Roman" w:eastAsia="Times New Roman" w:hAnsi="Times New Roman" w:cs="Times New Roman"/>
        </w:rPr>
      </w:pPr>
    </w:p>
    <w:p w:rsidR="00054282" w:rsidRPr="00054282" w:rsidRDefault="00054282" w:rsidP="005068F4">
      <w:pPr>
        <w:tabs>
          <w:tab w:val="left" w:pos="364"/>
        </w:tabs>
        <w:spacing w:line="231" w:lineRule="auto"/>
        <w:ind w:right="440"/>
        <w:jc w:val="both"/>
        <w:rPr>
          <w:rFonts w:ascii="Times New Roman" w:eastAsia="Symbol" w:hAnsi="Times New Roman" w:cs="Times New Roman"/>
          <w:sz w:val="24"/>
        </w:rPr>
      </w:pPr>
      <w:r w:rsidRPr="00054282">
        <w:rPr>
          <w:rFonts w:ascii="Times New Roman" w:eastAsia="Times New Roman" w:hAnsi="Times New Roman" w:cs="Times New Roman"/>
          <w:sz w:val="24"/>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054282" w:rsidRPr="00054282" w:rsidRDefault="00054282" w:rsidP="00054282">
      <w:pPr>
        <w:spacing w:line="32" w:lineRule="exact"/>
        <w:jc w:val="both"/>
        <w:rPr>
          <w:rFonts w:ascii="Times New Roman" w:eastAsia="Symbol" w:hAnsi="Times New Roman" w:cs="Times New Roman"/>
          <w:sz w:val="24"/>
        </w:rPr>
      </w:pPr>
    </w:p>
    <w:p w:rsidR="00054282" w:rsidRPr="00054282" w:rsidRDefault="00054282" w:rsidP="005068F4">
      <w:pPr>
        <w:tabs>
          <w:tab w:val="left" w:pos="364"/>
        </w:tabs>
        <w:spacing w:line="226" w:lineRule="auto"/>
        <w:ind w:right="280"/>
        <w:jc w:val="both"/>
        <w:rPr>
          <w:rFonts w:ascii="Times New Roman" w:eastAsia="Symbol" w:hAnsi="Times New Roman" w:cs="Times New Roman"/>
          <w:sz w:val="24"/>
        </w:rPr>
      </w:pPr>
      <w:r w:rsidRPr="00054282">
        <w:rPr>
          <w:rFonts w:ascii="Times New Roman" w:eastAsia="Times New Roman" w:hAnsi="Times New Roman" w:cs="Times New Roman"/>
          <w:sz w:val="24"/>
        </w:rPr>
        <w:t>описывать события с опорой на зрительную наглядность и/или вербальную опору (ключевые слова, план, вопросы);</w:t>
      </w:r>
    </w:p>
    <w:p w:rsidR="00054282" w:rsidRPr="00054282" w:rsidRDefault="00054282" w:rsidP="00054282">
      <w:pPr>
        <w:spacing w:line="1" w:lineRule="exact"/>
        <w:jc w:val="both"/>
        <w:rPr>
          <w:rFonts w:ascii="Times New Roman" w:eastAsia="Symbol" w:hAnsi="Times New Roman" w:cs="Times New Roman"/>
          <w:sz w:val="24"/>
        </w:rPr>
      </w:pPr>
    </w:p>
    <w:p w:rsidR="00054282" w:rsidRPr="00054282" w:rsidRDefault="00054282" w:rsidP="005068F4">
      <w:pPr>
        <w:tabs>
          <w:tab w:val="left" w:pos="364"/>
        </w:tabs>
        <w:spacing w:line="0" w:lineRule="atLeast"/>
        <w:jc w:val="both"/>
        <w:rPr>
          <w:rFonts w:ascii="Times New Roman" w:eastAsia="Symbol" w:hAnsi="Times New Roman" w:cs="Times New Roman"/>
          <w:sz w:val="24"/>
        </w:rPr>
      </w:pPr>
      <w:r w:rsidRPr="00054282">
        <w:rPr>
          <w:rFonts w:ascii="Times New Roman" w:eastAsia="Times New Roman" w:hAnsi="Times New Roman" w:cs="Times New Roman"/>
          <w:sz w:val="24"/>
        </w:rPr>
        <w:t>давать краткую характеристику реальных людей и литературных персонажей;</w:t>
      </w:r>
    </w:p>
    <w:p w:rsidR="00054282" w:rsidRPr="00054282" w:rsidRDefault="00054282" w:rsidP="00054282">
      <w:pPr>
        <w:spacing w:line="29" w:lineRule="exact"/>
        <w:jc w:val="both"/>
        <w:rPr>
          <w:rFonts w:ascii="Times New Roman" w:eastAsia="Symbol" w:hAnsi="Times New Roman" w:cs="Times New Roman"/>
          <w:sz w:val="24"/>
        </w:rPr>
      </w:pPr>
    </w:p>
    <w:p w:rsidR="00054282" w:rsidRPr="00054282" w:rsidRDefault="00054282" w:rsidP="005068F4">
      <w:pPr>
        <w:tabs>
          <w:tab w:val="left" w:pos="364"/>
        </w:tabs>
        <w:spacing w:line="226" w:lineRule="auto"/>
        <w:ind w:right="340"/>
        <w:jc w:val="both"/>
        <w:rPr>
          <w:rFonts w:ascii="Times New Roman" w:eastAsia="Symbol" w:hAnsi="Times New Roman" w:cs="Times New Roman"/>
          <w:sz w:val="24"/>
        </w:rPr>
      </w:pPr>
      <w:r w:rsidRPr="00054282">
        <w:rPr>
          <w:rFonts w:ascii="Times New Roman" w:eastAsia="Times New Roman" w:hAnsi="Times New Roman" w:cs="Times New Roman"/>
          <w:sz w:val="24"/>
        </w:rPr>
        <w:t>передавать основное содержание прочитанного текста с опорой или без опоры на текст, ключевые слова/ план/ вопросы;</w:t>
      </w:r>
    </w:p>
    <w:p w:rsidR="00054282" w:rsidRPr="00054282" w:rsidRDefault="00054282" w:rsidP="00054282">
      <w:pPr>
        <w:spacing w:line="32" w:lineRule="exact"/>
        <w:jc w:val="both"/>
        <w:rPr>
          <w:rFonts w:ascii="Times New Roman" w:eastAsia="Symbol" w:hAnsi="Times New Roman" w:cs="Times New Roman"/>
          <w:sz w:val="24"/>
        </w:rPr>
      </w:pPr>
    </w:p>
    <w:p w:rsidR="00054282" w:rsidRPr="00054282" w:rsidRDefault="00054282" w:rsidP="005068F4">
      <w:pPr>
        <w:tabs>
          <w:tab w:val="left" w:pos="364"/>
        </w:tabs>
        <w:spacing w:line="226" w:lineRule="auto"/>
        <w:ind w:right="820"/>
        <w:jc w:val="both"/>
        <w:rPr>
          <w:rFonts w:ascii="Times New Roman" w:eastAsia="Symbol" w:hAnsi="Times New Roman" w:cs="Times New Roman"/>
          <w:sz w:val="24"/>
        </w:rPr>
      </w:pPr>
      <w:r w:rsidRPr="00054282">
        <w:rPr>
          <w:rFonts w:ascii="Times New Roman" w:eastAsia="Times New Roman" w:hAnsi="Times New Roman" w:cs="Times New Roman"/>
          <w:sz w:val="24"/>
        </w:rPr>
        <w:t>описывать картинку/ фото с опорой или без опоры на ключевые слова/ план/ вопросы.</w:t>
      </w:r>
    </w:p>
    <w:p w:rsidR="00054282" w:rsidRPr="00054282" w:rsidRDefault="00054282" w:rsidP="00054282">
      <w:pPr>
        <w:spacing w:line="5" w:lineRule="exact"/>
        <w:jc w:val="both"/>
        <w:rPr>
          <w:rFonts w:ascii="Times New Roman" w:eastAsia="Symbol" w:hAnsi="Times New Roman" w:cs="Times New Roman"/>
          <w:sz w:val="24"/>
        </w:rPr>
      </w:pPr>
    </w:p>
    <w:p w:rsidR="00054282" w:rsidRPr="00054282" w:rsidRDefault="00054282" w:rsidP="00054282">
      <w:pPr>
        <w:spacing w:line="0" w:lineRule="atLeast"/>
        <w:jc w:val="both"/>
        <w:rPr>
          <w:rFonts w:ascii="Times New Roman" w:eastAsia="Times New Roman" w:hAnsi="Times New Roman" w:cs="Times New Roman"/>
          <w:b/>
          <w:sz w:val="24"/>
        </w:rPr>
      </w:pPr>
      <w:r w:rsidRPr="00054282">
        <w:rPr>
          <w:rFonts w:ascii="Times New Roman" w:eastAsia="Times New Roman" w:hAnsi="Times New Roman" w:cs="Times New Roman"/>
          <w:b/>
          <w:sz w:val="24"/>
        </w:rPr>
        <w:t>Выпускник получит возможность научиться:</w:t>
      </w:r>
    </w:p>
    <w:p w:rsidR="00054282" w:rsidRPr="00054282" w:rsidRDefault="00054282" w:rsidP="005068F4">
      <w:pPr>
        <w:tabs>
          <w:tab w:val="left" w:pos="364"/>
        </w:tabs>
        <w:spacing w:line="237" w:lineRule="auto"/>
        <w:jc w:val="both"/>
        <w:rPr>
          <w:rFonts w:ascii="Times New Roman" w:eastAsia="Symbol" w:hAnsi="Times New Roman" w:cs="Times New Roman"/>
          <w:sz w:val="24"/>
        </w:rPr>
      </w:pPr>
      <w:r w:rsidRPr="00054282">
        <w:rPr>
          <w:rFonts w:ascii="Times New Roman" w:eastAsia="Times New Roman" w:hAnsi="Times New Roman" w:cs="Times New Roman"/>
          <w:i/>
          <w:sz w:val="24"/>
        </w:rPr>
        <w:t>делать сообщение на заданную тему на основе прочитанного;</w:t>
      </w:r>
    </w:p>
    <w:p w:rsidR="00054282" w:rsidRPr="00054282" w:rsidRDefault="00054282" w:rsidP="00054282">
      <w:pPr>
        <w:spacing w:line="29" w:lineRule="exact"/>
        <w:jc w:val="both"/>
        <w:rPr>
          <w:rFonts w:ascii="Times New Roman" w:eastAsia="Symbol" w:hAnsi="Times New Roman" w:cs="Times New Roman"/>
          <w:sz w:val="24"/>
        </w:rPr>
      </w:pPr>
    </w:p>
    <w:p w:rsidR="00054282" w:rsidRPr="00054282" w:rsidRDefault="00054282" w:rsidP="005068F4">
      <w:pPr>
        <w:tabs>
          <w:tab w:val="left" w:pos="364"/>
        </w:tabs>
        <w:spacing w:line="227" w:lineRule="auto"/>
        <w:ind w:right="340"/>
        <w:jc w:val="both"/>
        <w:rPr>
          <w:rFonts w:ascii="Times New Roman" w:eastAsia="Symbol" w:hAnsi="Times New Roman" w:cs="Times New Roman"/>
          <w:sz w:val="24"/>
        </w:rPr>
      </w:pPr>
      <w:r w:rsidRPr="00054282">
        <w:rPr>
          <w:rFonts w:ascii="Times New Roman" w:eastAsia="Times New Roman" w:hAnsi="Times New Roman" w:cs="Times New Roman"/>
          <w:i/>
          <w:sz w:val="24"/>
        </w:rPr>
        <w:t>комментировать факты из прочитанного/ прослушанного текста, выражать и аргументировать свое отношение к прочитанному/ прослушанному;</w:t>
      </w:r>
    </w:p>
    <w:p w:rsidR="00054282" w:rsidRPr="00054282" w:rsidRDefault="00054282" w:rsidP="00054282">
      <w:pPr>
        <w:spacing w:line="32" w:lineRule="exact"/>
        <w:jc w:val="both"/>
        <w:rPr>
          <w:rFonts w:ascii="Times New Roman" w:eastAsia="Symbol" w:hAnsi="Times New Roman" w:cs="Times New Roman"/>
          <w:sz w:val="24"/>
        </w:rPr>
      </w:pPr>
    </w:p>
    <w:p w:rsidR="00054282" w:rsidRPr="00054282" w:rsidRDefault="00054282" w:rsidP="005068F4">
      <w:pPr>
        <w:tabs>
          <w:tab w:val="left" w:pos="364"/>
        </w:tabs>
        <w:spacing w:line="226" w:lineRule="auto"/>
        <w:ind w:right="720"/>
        <w:jc w:val="both"/>
        <w:rPr>
          <w:rFonts w:ascii="Times New Roman" w:eastAsia="Symbol" w:hAnsi="Times New Roman" w:cs="Times New Roman"/>
          <w:sz w:val="24"/>
        </w:rPr>
      </w:pPr>
      <w:r w:rsidRPr="00054282">
        <w:rPr>
          <w:rFonts w:ascii="Times New Roman" w:eastAsia="Times New Roman" w:hAnsi="Times New Roman" w:cs="Times New Roman"/>
          <w:i/>
          <w:sz w:val="24"/>
        </w:rPr>
        <w:t>кратко высказываться без предварительной подготовки на заданную тему в соответствии с предложенной ситуацией общения;</w:t>
      </w:r>
    </w:p>
    <w:p w:rsidR="00054282" w:rsidRPr="00054282" w:rsidRDefault="00054282" w:rsidP="00054282">
      <w:pPr>
        <w:spacing w:line="32" w:lineRule="exact"/>
        <w:jc w:val="both"/>
        <w:rPr>
          <w:rFonts w:ascii="Times New Roman" w:eastAsia="Symbol" w:hAnsi="Times New Roman" w:cs="Times New Roman"/>
          <w:sz w:val="24"/>
        </w:rPr>
      </w:pPr>
    </w:p>
    <w:p w:rsidR="00054282" w:rsidRPr="00054282" w:rsidRDefault="00054282" w:rsidP="005068F4">
      <w:pPr>
        <w:tabs>
          <w:tab w:val="left" w:pos="364"/>
        </w:tabs>
        <w:spacing w:line="226" w:lineRule="auto"/>
        <w:ind w:right="660"/>
        <w:jc w:val="both"/>
        <w:rPr>
          <w:rFonts w:ascii="Times New Roman" w:eastAsia="Symbol" w:hAnsi="Times New Roman" w:cs="Times New Roman"/>
          <w:sz w:val="24"/>
        </w:rPr>
      </w:pPr>
      <w:r w:rsidRPr="00054282">
        <w:rPr>
          <w:rFonts w:ascii="Times New Roman" w:eastAsia="Times New Roman" w:hAnsi="Times New Roman" w:cs="Times New Roman"/>
          <w:i/>
          <w:sz w:val="24"/>
        </w:rPr>
        <w:t>кратко высказываться с опорой на нелинейный текст (таблицы, диаграммы, расписание и т. п.);</w:t>
      </w:r>
    </w:p>
    <w:p w:rsidR="00054282" w:rsidRPr="00054282" w:rsidRDefault="00054282" w:rsidP="00054282">
      <w:pPr>
        <w:spacing w:line="1" w:lineRule="exact"/>
        <w:jc w:val="both"/>
        <w:rPr>
          <w:rFonts w:ascii="Times New Roman" w:eastAsia="Symbol" w:hAnsi="Times New Roman" w:cs="Times New Roman"/>
          <w:sz w:val="24"/>
        </w:rPr>
      </w:pPr>
    </w:p>
    <w:p w:rsidR="00054282" w:rsidRPr="00054282" w:rsidRDefault="00054282" w:rsidP="005068F4">
      <w:pPr>
        <w:tabs>
          <w:tab w:val="left" w:pos="364"/>
        </w:tabs>
        <w:spacing w:line="0" w:lineRule="atLeast"/>
        <w:jc w:val="both"/>
        <w:rPr>
          <w:rFonts w:ascii="Times New Roman" w:eastAsia="Symbol" w:hAnsi="Times New Roman" w:cs="Times New Roman"/>
          <w:sz w:val="24"/>
        </w:rPr>
      </w:pPr>
      <w:r w:rsidRPr="00054282">
        <w:rPr>
          <w:rFonts w:ascii="Times New Roman" w:eastAsia="Times New Roman" w:hAnsi="Times New Roman" w:cs="Times New Roman"/>
          <w:i/>
          <w:sz w:val="24"/>
        </w:rPr>
        <w:t>кратко излагать результаты выполненной проектной работы.</w:t>
      </w:r>
    </w:p>
    <w:p w:rsidR="00054282" w:rsidRPr="00054282" w:rsidRDefault="00054282" w:rsidP="00054282">
      <w:pPr>
        <w:spacing w:line="14" w:lineRule="exact"/>
        <w:jc w:val="both"/>
        <w:rPr>
          <w:rFonts w:ascii="Times New Roman" w:eastAsia="Symbol" w:hAnsi="Times New Roman" w:cs="Times New Roman"/>
          <w:sz w:val="24"/>
        </w:rPr>
      </w:pPr>
    </w:p>
    <w:p w:rsidR="00054282" w:rsidRDefault="00054282" w:rsidP="00054282">
      <w:pPr>
        <w:spacing w:line="244" w:lineRule="auto"/>
        <w:ind w:right="6300"/>
        <w:jc w:val="both"/>
        <w:rPr>
          <w:rFonts w:ascii="Times New Roman" w:eastAsia="Times New Roman" w:hAnsi="Times New Roman" w:cs="Times New Roman"/>
          <w:b/>
          <w:sz w:val="23"/>
        </w:rPr>
      </w:pPr>
      <w:r>
        <w:rPr>
          <w:rFonts w:ascii="Times New Roman" w:eastAsia="Times New Roman" w:hAnsi="Times New Roman" w:cs="Times New Roman"/>
          <w:b/>
          <w:sz w:val="23"/>
        </w:rPr>
        <w:t xml:space="preserve">Аудирование </w:t>
      </w:r>
    </w:p>
    <w:p w:rsidR="00054282" w:rsidRPr="00054282" w:rsidRDefault="00054282" w:rsidP="00054282">
      <w:pPr>
        <w:spacing w:line="244" w:lineRule="auto"/>
        <w:ind w:right="6300"/>
        <w:jc w:val="both"/>
        <w:rPr>
          <w:rFonts w:ascii="Times New Roman" w:eastAsia="Times New Roman" w:hAnsi="Times New Roman" w:cs="Times New Roman"/>
          <w:b/>
          <w:sz w:val="23"/>
        </w:rPr>
      </w:pPr>
      <w:r>
        <w:rPr>
          <w:rFonts w:ascii="Times New Roman" w:eastAsia="Times New Roman" w:hAnsi="Times New Roman" w:cs="Times New Roman"/>
          <w:b/>
          <w:sz w:val="23"/>
        </w:rPr>
        <w:t xml:space="preserve">Выпускник </w:t>
      </w:r>
      <w:r w:rsidRPr="00054282">
        <w:rPr>
          <w:rFonts w:ascii="Times New Roman" w:eastAsia="Times New Roman" w:hAnsi="Times New Roman" w:cs="Times New Roman"/>
          <w:b/>
          <w:sz w:val="23"/>
        </w:rPr>
        <w:t>научится:</w:t>
      </w:r>
    </w:p>
    <w:p w:rsidR="00054282" w:rsidRPr="00054282" w:rsidRDefault="00054282" w:rsidP="00054282">
      <w:pPr>
        <w:spacing w:line="28" w:lineRule="exact"/>
        <w:jc w:val="both"/>
        <w:rPr>
          <w:rFonts w:ascii="Times New Roman" w:eastAsia="Symbol" w:hAnsi="Times New Roman" w:cs="Times New Roman"/>
          <w:sz w:val="24"/>
        </w:rPr>
      </w:pPr>
    </w:p>
    <w:p w:rsidR="00054282" w:rsidRPr="00054282" w:rsidRDefault="00054282" w:rsidP="005068F4">
      <w:pPr>
        <w:tabs>
          <w:tab w:val="left" w:pos="364"/>
        </w:tabs>
        <w:spacing w:line="236" w:lineRule="auto"/>
        <w:ind w:right="340"/>
        <w:jc w:val="both"/>
        <w:rPr>
          <w:rFonts w:ascii="Times New Roman" w:eastAsia="Symbol" w:hAnsi="Times New Roman" w:cs="Times New Roman"/>
          <w:sz w:val="23"/>
        </w:rPr>
      </w:pPr>
      <w:r w:rsidRPr="00054282">
        <w:rPr>
          <w:rFonts w:ascii="Times New Roman" w:eastAsia="Times New Roman" w:hAnsi="Times New Roman" w:cs="Times New Roman"/>
          <w:sz w:val="23"/>
        </w:rPr>
        <w:t>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rsidR="00054282" w:rsidRPr="00054282" w:rsidRDefault="00054282" w:rsidP="00054282">
      <w:pPr>
        <w:spacing w:line="31" w:lineRule="exact"/>
        <w:jc w:val="both"/>
        <w:rPr>
          <w:rFonts w:ascii="Times New Roman" w:eastAsia="Symbol" w:hAnsi="Times New Roman" w:cs="Times New Roman"/>
          <w:sz w:val="23"/>
        </w:rPr>
      </w:pPr>
    </w:p>
    <w:p w:rsidR="00054282" w:rsidRPr="00054282" w:rsidRDefault="00054282" w:rsidP="005068F4">
      <w:pPr>
        <w:tabs>
          <w:tab w:val="left" w:pos="364"/>
        </w:tabs>
        <w:spacing w:line="230" w:lineRule="auto"/>
        <w:ind w:right="40"/>
        <w:jc w:val="both"/>
        <w:rPr>
          <w:rFonts w:ascii="Times New Roman" w:eastAsia="Symbol" w:hAnsi="Times New Roman" w:cs="Times New Roman"/>
          <w:sz w:val="24"/>
        </w:rPr>
      </w:pPr>
      <w:r w:rsidRPr="00054282">
        <w:rPr>
          <w:rFonts w:ascii="Times New Roman" w:eastAsia="Times New Roman" w:hAnsi="Times New Roman" w:cs="Times New Roman"/>
          <w:sz w:val="24"/>
        </w:rPr>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054282" w:rsidRPr="00054282" w:rsidRDefault="00054282" w:rsidP="00054282">
      <w:pPr>
        <w:spacing w:line="7" w:lineRule="exact"/>
        <w:jc w:val="both"/>
        <w:rPr>
          <w:rFonts w:ascii="Times New Roman" w:eastAsia="Symbol" w:hAnsi="Times New Roman" w:cs="Times New Roman"/>
          <w:sz w:val="24"/>
        </w:rPr>
      </w:pPr>
    </w:p>
    <w:p w:rsidR="00054282" w:rsidRPr="00054282" w:rsidRDefault="00054282" w:rsidP="00054282">
      <w:pPr>
        <w:spacing w:line="0" w:lineRule="atLeast"/>
        <w:jc w:val="both"/>
        <w:rPr>
          <w:rFonts w:ascii="Times New Roman" w:eastAsia="Times New Roman" w:hAnsi="Times New Roman" w:cs="Times New Roman"/>
          <w:b/>
          <w:sz w:val="24"/>
        </w:rPr>
      </w:pPr>
      <w:r w:rsidRPr="00054282">
        <w:rPr>
          <w:rFonts w:ascii="Times New Roman" w:eastAsia="Times New Roman" w:hAnsi="Times New Roman" w:cs="Times New Roman"/>
          <w:b/>
          <w:sz w:val="24"/>
        </w:rPr>
        <w:t>Выпускник получит возможность научиться:</w:t>
      </w:r>
    </w:p>
    <w:p w:rsidR="00054282" w:rsidRPr="00054282" w:rsidRDefault="00054282" w:rsidP="005068F4">
      <w:pPr>
        <w:tabs>
          <w:tab w:val="left" w:pos="364"/>
        </w:tabs>
        <w:spacing w:line="237" w:lineRule="auto"/>
        <w:jc w:val="both"/>
        <w:rPr>
          <w:rFonts w:ascii="Times New Roman" w:eastAsia="Symbol" w:hAnsi="Times New Roman" w:cs="Times New Roman"/>
          <w:sz w:val="24"/>
        </w:rPr>
      </w:pPr>
      <w:r w:rsidRPr="00054282">
        <w:rPr>
          <w:rFonts w:ascii="Times New Roman" w:eastAsia="Times New Roman" w:hAnsi="Times New Roman" w:cs="Times New Roman"/>
          <w:i/>
          <w:sz w:val="24"/>
        </w:rPr>
        <w:t>выделять основную тему в воспринимаемом на слух тексте;</w:t>
      </w:r>
    </w:p>
    <w:p w:rsidR="00054282" w:rsidRPr="00054282" w:rsidRDefault="00054282" w:rsidP="00054282">
      <w:pPr>
        <w:spacing w:line="31" w:lineRule="exact"/>
        <w:jc w:val="both"/>
        <w:rPr>
          <w:rFonts w:ascii="Times New Roman" w:eastAsia="Symbol" w:hAnsi="Times New Roman" w:cs="Times New Roman"/>
          <w:sz w:val="24"/>
        </w:rPr>
      </w:pPr>
    </w:p>
    <w:p w:rsidR="00054282" w:rsidRPr="00054282" w:rsidRDefault="00054282" w:rsidP="005068F4">
      <w:pPr>
        <w:tabs>
          <w:tab w:val="left" w:pos="364"/>
        </w:tabs>
        <w:spacing w:line="226" w:lineRule="auto"/>
        <w:ind w:right="600"/>
        <w:jc w:val="both"/>
        <w:rPr>
          <w:rFonts w:ascii="Times New Roman" w:eastAsia="Symbol" w:hAnsi="Times New Roman" w:cs="Times New Roman"/>
          <w:sz w:val="24"/>
        </w:rPr>
      </w:pPr>
      <w:r w:rsidRPr="00054282">
        <w:rPr>
          <w:rFonts w:ascii="Times New Roman" w:eastAsia="Times New Roman" w:hAnsi="Times New Roman" w:cs="Times New Roman"/>
          <w:i/>
          <w:sz w:val="24"/>
        </w:rPr>
        <w:t>использовать контекстуальную или языковую догадку при восприятии на слух текстов, содержащих незнакомые слова.</w:t>
      </w:r>
    </w:p>
    <w:p w:rsidR="00054282" w:rsidRPr="00054282" w:rsidRDefault="00054282" w:rsidP="00054282">
      <w:pPr>
        <w:spacing w:line="17" w:lineRule="exact"/>
        <w:jc w:val="both"/>
        <w:rPr>
          <w:rFonts w:ascii="Times New Roman" w:eastAsia="Symbol" w:hAnsi="Times New Roman" w:cs="Times New Roman"/>
          <w:sz w:val="24"/>
        </w:rPr>
      </w:pPr>
    </w:p>
    <w:p w:rsidR="00054282" w:rsidRDefault="00054282" w:rsidP="00054282">
      <w:pPr>
        <w:spacing w:line="234" w:lineRule="auto"/>
        <w:ind w:right="6300"/>
        <w:jc w:val="both"/>
        <w:rPr>
          <w:rFonts w:ascii="Times New Roman" w:eastAsia="Times New Roman" w:hAnsi="Times New Roman" w:cs="Times New Roman"/>
          <w:b/>
          <w:sz w:val="24"/>
        </w:rPr>
      </w:pPr>
      <w:r w:rsidRPr="00054282">
        <w:rPr>
          <w:rFonts w:ascii="Times New Roman" w:eastAsia="Times New Roman" w:hAnsi="Times New Roman" w:cs="Times New Roman"/>
          <w:b/>
          <w:sz w:val="24"/>
        </w:rPr>
        <w:t xml:space="preserve">Чтение </w:t>
      </w:r>
    </w:p>
    <w:p w:rsidR="00054282" w:rsidRPr="00054282" w:rsidRDefault="00054282" w:rsidP="00054282">
      <w:pPr>
        <w:spacing w:line="234" w:lineRule="auto"/>
        <w:ind w:right="6300"/>
        <w:jc w:val="both"/>
        <w:rPr>
          <w:rFonts w:ascii="Times New Roman" w:eastAsia="Times New Roman" w:hAnsi="Times New Roman" w:cs="Times New Roman"/>
          <w:b/>
          <w:sz w:val="24"/>
        </w:rPr>
      </w:pPr>
      <w:r w:rsidRPr="00054282">
        <w:rPr>
          <w:rFonts w:ascii="Times New Roman" w:eastAsia="Times New Roman" w:hAnsi="Times New Roman" w:cs="Times New Roman"/>
          <w:b/>
          <w:sz w:val="24"/>
        </w:rPr>
        <w:t>Выпускник научится:</w:t>
      </w:r>
    </w:p>
    <w:p w:rsidR="00054282" w:rsidRPr="00054282" w:rsidRDefault="00054282" w:rsidP="00054282">
      <w:pPr>
        <w:spacing w:line="28" w:lineRule="exact"/>
        <w:jc w:val="both"/>
        <w:rPr>
          <w:rFonts w:ascii="Times New Roman" w:eastAsia="Symbol" w:hAnsi="Times New Roman" w:cs="Times New Roman"/>
          <w:sz w:val="24"/>
        </w:rPr>
      </w:pPr>
    </w:p>
    <w:p w:rsidR="00054282" w:rsidRPr="00054282" w:rsidRDefault="00054282" w:rsidP="00054282">
      <w:pPr>
        <w:tabs>
          <w:tab w:val="left" w:pos="364"/>
        </w:tabs>
        <w:spacing w:line="226" w:lineRule="auto"/>
        <w:ind w:right="1040"/>
        <w:jc w:val="both"/>
        <w:rPr>
          <w:rFonts w:ascii="Times New Roman" w:eastAsia="Symbol" w:hAnsi="Times New Roman" w:cs="Times New Roman"/>
          <w:sz w:val="24"/>
        </w:rPr>
      </w:pPr>
      <w:r w:rsidRPr="00054282">
        <w:rPr>
          <w:rFonts w:ascii="Times New Roman" w:eastAsia="Times New Roman" w:hAnsi="Times New Roman" w:cs="Times New Roman"/>
          <w:sz w:val="24"/>
        </w:rPr>
        <w:t>читать и понимать основное содержание несложных аутентичных текстов, содержащие отдельные неизученные языковые явления;</w:t>
      </w:r>
    </w:p>
    <w:p w:rsidR="00054282" w:rsidRPr="00054282" w:rsidRDefault="00054282" w:rsidP="00054282">
      <w:pPr>
        <w:spacing w:line="32" w:lineRule="exact"/>
        <w:jc w:val="both"/>
        <w:rPr>
          <w:rFonts w:ascii="Times New Roman" w:eastAsia="Symbol" w:hAnsi="Times New Roman" w:cs="Times New Roman"/>
          <w:sz w:val="24"/>
        </w:rPr>
      </w:pPr>
    </w:p>
    <w:p w:rsidR="00054282" w:rsidRPr="00054282" w:rsidRDefault="00054282" w:rsidP="00054282">
      <w:pPr>
        <w:tabs>
          <w:tab w:val="left" w:pos="364"/>
        </w:tabs>
        <w:spacing w:line="230" w:lineRule="auto"/>
        <w:ind w:right="700"/>
        <w:jc w:val="both"/>
        <w:rPr>
          <w:rFonts w:ascii="Times New Roman" w:eastAsia="Symbol" w:hAnsi="Times New Roman" w:cs="Times New Roman"/>
          <w:sz w:val="24"/>
        </w:rPr>
      </w:pPr>
      <w:r w:rsidRPr="00054282">
        <w:rPr>
          <w:rFonts w:ascii="Times New Roman" w:eastAsia="Times New Roman" w:hAnsi="Times New Roman" w:cs="Times New Roman"/>
          <w:sz w:val="24"/>
        </w:rPr>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054282" w:rsidRPr="00054282" w:rsidRDefault="00054282" w:rsidP="00054282">
      <w:pPr>
        <w:spacing w:line="34" w:lineRule="exact"/>
        <w:jc w:val="both"/>
        <w:rPr>
          <w:rFonts w:ascii="Times New Roman" w:eastAsia="Symbol" w:hAnsi="Times New Roman" w:cs="Times New Roman"/>
          <w:sz w:val="24"/>
        </w:rPr>
      </w:pPr>
    </w:p>
    <w:p w:rsidR="00054282" w:rsidRPr="00054282" w:rsidRDefault="00054282" w:rsidP="00054282">
      <w:pPr>
        <w:tabs>
          <w:tab w:val="left" w:pos="364"/>
        </w:tabs>
        <w:spacing w:line="226" w:lineRule="auto"/>
        <w:ind w:right="540"/>
        <w:jc w:val="both"/>
        <w:rPr>
          <w:rFonts w:ascii="Times New Roman" w:eastAsia="Symbol" w:hAnsi="Times New Roman" w:cs="Times New Roman"/>
          <w:sz w:val="24"/>
        </w:rPr>
      </w:pPr>
      <w:r w:rsidRPr="00054282">
        <w:rPr>
          <w:rFonts w:ascii="Times New Roman" w:eastAsia="Times New Roman" w:hAnsi="Times New Roman" w:cs="Times New Roman"/>
          <w:sz w:val="24"/>
        </w:rPr>
        <w:t>читать и полностью понимать несложные аутентичные тексты, построенные на изученном языковом материале;</w:t>
      </w:r>
    </w:p>
    <w:p w:rsidR="00054282" w:rsidRPr="00054282" w:rsidRDefault="00054282" w:rsidP="00054282">
      <w:pPr>
        <w:spacing w:line="32" w:lineRule="exact"/>
        <w:jc w:val="both"/>
        <w:rPr>
          <w:rFonts w:ascii="Times New Roman" w:eastAsia="Symbol" w:hAnsi="Times New Roman" w:cs="Times New Roman"/>
          <w:sz w:val="24"/>
        </w:rPr>
      </w:pPr>
    </w:p>
    <w:p w:rsidR="00054282" w:rsidRPr="00054282" w:rsidRDefault="00054282" w:rsidP="00054282">
      <w:pPr>
        <w:tabs>
          <w:tab w:val="left" w:pos="424"/>
        </w:tabs>
        <w:spacing w:line="236" w:lineRule="auto"/>
        <w:ind w:right="780"/>
        <w:jc w:val="both"/>
        <w:rPr>
          <w:rFonts w:ascii="Times New Roman" w:eastAsia="Symbol" w:hAnsi="Times New Roman" w:cs="Times New Roman"/>
          <w:sz w:val="23"/>
        </w:rPr>
      </w:pPr>
      <w:r w:rsidRPr="00054282">
        <w:rPr>
          <w:rFonts w:ascii="Times New Roman" w:eastAsia="Times New Roman" w:hAnsi="Times New Roman" w:cs="Times New Roman"/>
          <w:sz w:val="23"/>
        </w:rPr>
        <w:t>выразительно читать вслух небольшие построенные на изученном языковом материале аутентичные тексты, демонстрируя понимание прочитанного.</w:t>
      </w:r>
    </w:p>
    <w:p w:rsidR="00054282" w:rsidRPr="00054282" w:rsidRDefault="00054282" w:rsidP="00054282">
      <w:pPr>
        <w:spacing w:line="5" w:lineRule="exact"/>
        <w:jc w:val="both"/>
        <w:rPr>
          <w:rFonts w:ascii="Times New Roman" w:eastAsia="Symbol" w:hAnsi="Times New Roman" w:cs="Times New Roman"/>
          <w:sz w:val="23"/>
        </w:rPr>
      </w:pPr>
    </w:p>
    <w:p w:rsidR="00054282" w:rsidRPr="00054282" w:rsidRDefault="00054282" w:rsidP="00054282">
      <w:pPr>
        <w:spacing w:line="0" w:lineRule="atLeast"/>
        <w:jc w:val="both"/>
        <w:rPr>
          <w:rFonts w:ascii="Times New Roman" w:eastAsia="Times New Roman" w:hAnsi="Times New Roman" w:cs="Times New Roman"/>
          <w:b/>
          <w:sz w:val="24"/>
        </w:rPr>
      </w:pPr>
      <w:r w:rsidRPr="00054282">
        <w:rPr>
          <w:rFonts w:ascii="Times New Roman" w:eastAsia="Times New Roman" w:hAnsi="Times New Roman" w:cs="Times New Roman"/>
          <w:b/>
          <w:sz w:val="24"/>
        </w:rPr>
        <w:t>Выпускник получит возможность научиться:</w:t>
      </w:r>
    </w:p>
    <w:p w:rsidR="00054282" w:rsidRPr="00054282" w:rsidRDefault="00054282" w:rsidP="00054282">
      <w:pPr>
        <w:spacing w:line="26" w:lineRule="exact"/>
        <w:jc w:val="both"/>
        <w:rPr>
          <w:rFonts w:ascii="Times New Roman" w:eastAsia="Symbol" w:hAnsi="Times New Roman" w:cs="Times New Roman"/>
          <w:sz w:val="23"/>
        </w:rPr>
      </w:pPr>
    </w:p>
    <w:p w:rsidR="00054282" w:rsidRPr="00054282" w:rsidRDefault="00054282" w:rsidP="005068F4">
      <w:pPr>
        <w:tabs>
          <w:tab w:val="left" w:pos="364"/>
        </w:tabs>
        <w:spacing w:line="226" w:lineRule="auto"/>
        <w:ind w:right="1200"/>
        <w:jc w:val="both"/>
        <w:rPr>
          <w:rFonts w:ascii="Times New Roman" w:eastAsia="Symbol" w:hAnsi="Times New Roman" w:cs="Times New Roman"/>
          <w:sz w:val="24"/>
        </w:rPr>
      </w:pPr>
      <w:r w:rsidRPr="00054282">
        <w:rPr>
          <w:rFonts w:ascii="Times New Roman" w:eastAsia="Times New Roman" w:hAnsi="Times New Roman" w:cs="Times New Roman"/>
          <w:i/>
          <w:sz w:val="24"/>
        </w:rPr>
        <w:t>устанавливать причинно-следственную взаимосвязь фактов и событий, изложенных в несложном аутентичном тексте;</w:t>
      </w:r>
    </w:p>
    <w:p w:rsidR="00054282" w:rsidRPr="00054282" w:rsidRDefault="00054282" w:rsidP="00054282">
      <w:pPr>
        <w:spacing w:line="32" w:lineRule="exact"/>
        <w:jc w:val="both"/>
        <w:rPr>
          <w:rFonts w:ascii="Times New Roman" w:eastAsia="Symbol" w:hAnsi="Times New Roman" w:cs="Times New Roman"/>
          <w:sz w:val="24"/>
        </w:rPr>
      </w:pPr>
    </w:p>
    <w:p w:rsidR="00054282" w:rsidRPr="00054282" w:rsidRDefault="00054282" w:rsidP="005068F4">
      <w:pPr>
        <w:tabs>
          <w:tab w:val="left" w:pos="364"/>
        </w:tabs>
        <w:spacing w:line="227" w:lineRule="auto"/>
        <w:ind w:right="1260"/>
        <w:jc w:val="both"/>
        <w:rPr>
          <w:rFonts w:ascii="Times New Roman" w:eastAsia="Symbol" w:hAnsi="Times New Roman" w:cs="Times New Roman"/>
          <w:sz w:val="24"/>
        </w:rPr>
      </w:pPr>
      <w:r w:rsidRPr="00054282">
        <w:rPr>
          <w:rFonts w:ascii="Times New Roman" w:eastAsia="Times New Roman" w:hAnsi="Times New Roman" w:cs="Times New Roman"/>
          <w:i/>
          <w:sz w:val="24"/>
        </w:rPr>
        <w:t>восстанавливать текст из разрозненных абзацев или путем добавления выпущенных фрагментов.</w:t>
      </w:r>
    </w:p>
    <w:p w:rsidR="00054282" w:rsidRPr="00054282" w:rsidRDefault="00054282" w:rsidP="00054282">
      <w:pPr>
        <w:spacing w:line="17" w:lineRule="exact"/>
        <w:jc w:val="both"/>
        <w:rPr>
          <w:rFonts w:ascii="Times New Roman" w:eastAsia="Symbol" w:hAnsi="Times New Roman" w:cs="Times New Roman"/>
          <w:sz w:val="24"/>
        </w:rPr>
      </w:pPr>
    </w:p>
    <w:p w:rsidR="00054282" w:rsidRPr="00054282" w:rsidRDefault="00054282" w:rsidP="00054282">
      <w:pPr>
        <w:spacing w:line="249" w:lineRule="auto"/>
        <w:ind w:right="6300"/>
        <w:jc w:val="both"/>
        <w:rPr>
          <w:rFonts w:ascii="Times New Roman" w:eastAsia="Times New Roman" w:hAnsi="Times New Roman" w:cs="Times New Roman"/>
          <w:b/>
          <w:sz w:val="23"/>
        </w:rPr>
      </w:pPr>
      <w:r w:rsidRPr="00054282">
        <w:rPr>
          <w:rFonts w:ascii="Times New Roman" w:eastAsia="Times New Roman" w:hAnsi="Times New Roman" w:cs="Times New Roman"/>
          <w:b/>
          <w:sz w:val="23"/>
        </w:rPr>
        <w:t>Письменная речь Выпускник научится:</w:t>
      </w:r>
    </w:p>
    <w:p w:rsidR="00054282" w:rsidRPr="00054282" w:rsidRDefault="00054282" w:rsidP="00054282">
      <w:pPr>
        <w:spacing w:line="200" w:lineRule="exact"/>
        <w:jc w:val="both"/>
        <w:rPr>
          <w:rFonts w:ascii="Times New Roman" w:eastAsia="Times New Roman" w:hAnsi="Times New Roman" w:cs="Times New Roman"/>
        </w:rPr>
      </w:pPr>
    </w:p>
    <w:p w:rsidR="00054282" w:rsidRPr="00054282" w:rsidRDefault="00054282" w:rsidP="00054282">
      <w:pPr>
        <w:tabs>
          <w:tab w:val="left" w:pos="364"/>
        </w:tabs>
        <w:spacing w:line="227" w:lineRule="auto"/>
        <w:ind w:right="160"/>
        <w:jc w:val="both"/>
        <w:rPr>
          <w:rFonts w:ascii="Times New Roman" w:eastAsia="Symbol" w:hAnsi="Times New Roman" w:cs="Times New Roman"/>
          <w:sz w:val="24"/>
        </w:rPr>
      </w:pPr>
      <w:r w:rsidRPr="00054282">
        <w:rPr>
          <w:rFonts w:ascii="Times New Roman" w:eastAsia="Times New Roman" w:hAnsi="Times New Roman" w:cs="Times New Roman"/>
          <w:sz w:val="24"/>
        </w:rPr>
        <w:lastRenderedPageBreak/>
        <w:t>заполнять анкеты и формуляры, сообщая о себе основные сведения (имя, фамилия, пол, возраст, гражданство, национальность, адрес и т. д.);</w:t>
      </w:r>
    </w:p>
    <w:p w:rsidR="00054282" w:rsidRPr="00054282" w:rsidRDefault="00054282" w:rsidP="00054282">
      <w:pPr>
        <w:spacing w:line="32" w:lineRule="exact"/>
        <w:jc w:val="both"/>
        <w:rPr>
          <w:rFonts w:ascii="Times New Roman" w:eastAsia="Symbol" w:hAnsi="Times New Roman" w:cs="Times New Roman"/>
          <w:sz w:val="24"/>
        </w:rPr>
      </w:pPr>
    </w:p>
    <w:p w:rsidR="00054282" w:rsidRPr="00054282" w:rsidRDefault="00054282" w:rsidP="005068F4">
      <w:pPr>
        <w:tabs>
          <w:tab w:val="left" w:pos="364"/>
        </w:tabs>
        <w:spacing w:line="230" w:lineRule="auto"/>
        <w:ind w:right="540"/>
        <w:jc w:val="both"/>
        <w:rPr>
          <w:rFonts w:ascii="Times New Roman" w:eastAsia="Symbol" w:hAnsi="Times New Roman" w:cs="Times New Roman"/>
          <w:sz w:val="24"/>
        </w:rPr>
      </w:pPr>
      <w:r w:rsidRPr="00054282">
        <w:rPr>
          <w:rFonts w:ascii="Times New Roman" w:eastAsia="Times New Roman" w:hAnsi="Times New Roman" w:cs="Times New Roman"/>
          <w:sz w:val="24"/>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w:t>
      </w:r>
    </w:p>
    <w:p w:rsidR="00054282" w:rsidRPr="00054282" w:rsidRDefault="00054282" w:rsidP="00054282">
      <w:pPr>
        <w:spacing w:line="34" w:lineRule="exact"/>
        <w:jc w:val="both"/>
        <w:rPr>
          <w:rFonts w:ascii="Times New Roman" w:eastAsia="Symbol" w:hAnsi="Times New Roman" w:cs="Times New Roman"/>
          <w:sz w:val="24"/>
        </w:rPr>
      </w:pPr>
    </w:p>
    <w:p w:rsidR="00054282" w:rsidRPr="00054282" w:rsidRDefault="00054282" w:rsidP="005068F4">
      <w:pPr>
        <w:tabs>
          <w:tab w:val="left" w:pos="364"/>
        </w:tabs>
        <w:spacing w:line="234" w:lineRule="auto"/>
        <w:ind w:right="140"/>
        <w:jc w:val="both"/>
        <w:rPr>
          <w:rFonts w:ascii="Times New Roman" w:eastAsia="Symbol" w:hAnsi="Times New Roman" w:cs="Times New Roman"/>
          <w:sz w:val="24"/>
        </w:rPr>
      </w:pPr>
      <w:r w:rsidRPr="00054282">
        <w:rPr>
          <w:rFonts w:ascii="Times New Roman" w:eastAsia="Times New Roman" w:hAnsi="Times New Roman" w:cs="Times New Roman"/>
          <w:sz w:val="24"/>
        </w:rPr>
        <w:t>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100–120 слов, включая адрес);</w:t>
      </w:r>
    </w:p>
    <w:p w:rsidR="00054282" w:rsidRPr="00054282" w:rsidRDefault="00054282" w:rsidP="00054282">
      <w:pPr>
        <w:spacing w:line="3" w:lineRule="exact"/>
        <w:jc w:val="both"/>
        <w:rPr>
          <w:rFonts w:ascii="Times New Roman" w:eastAsia="Symbol" w:hAnsi="Times New Roman" w:cs="Times New Roman"/>
          <w:sz w:val="24"/>
        </w:rPr>
      </w:pPr>
    </w:p>
    <w:p w:rsidR="00054282" w:rsidRPr="00054282" w:rsidRDefault="00054282" w:rsidP="005068F4">
      <w:pPr>
        <w:tabs>
          <w:tab w:val="left" w:pos="364"/>
        </w:tabs>
        <w:spacing w:line="0" w:lineRule="atLeast"/>
        <w:jc w:val="both"/>
        <w:rPr>
          <w:rFonts w:ascii="Times New Roman" w:eastAsia="Symbol" w:hAnsi="Times New Roman" w:cs="Times New Roman"/>
          <w:sz w:val="24"/>
        </w:rPr>
      </w:pPr>
      <w:r w:rsidRPr="00054282">
        <w:rPr>
          <w:rFonts w:ascii="Times New Roman" w:eastAsia="Times New Roman" w:hAnsi="Times New Roman" w:cs="Times New Roman"/>
          <w:sz w:val="24"/>
        </w:rPr>
        <w:t>писать небольшие письменные высказывания с опорой на образец/ план.</w:t>
      </w:r>
    </w:p>
    <w:p w:rsidR="00054282" w:rsidRPr="00054282" w:rsidRDefault="00054282" w:rsidP="00054282">
      <w:pPr>
        <w:spacing w:line="2" w:lineRule="exact"/>
        <w:jc w:val="both"/>
        <w:rPr>
          <w:rFonts w:ascii="Times New Roman" w:eastAsia="Symbol" w:hAnsi="Times New Roman" w:cs="Times New Roman"/>
          <w:sz w:val="24"/>
        </w:rPr>
      </w:pPr>
    </w:p>
    <w:p w:rsidR="00054282" w:rsidRPr="00054282" w:rsidRDefault="00054282" w:rsidP="005068F4">
      <w:pPr>
        <w:spacing w:line="0" w:lineRule="atLeast"/>
        <w:jc w:val="both"/>
        <w:rPr>
          <w:rFonts w:ascii="Times New Roman" w:eastAsia="Times New Roman" w:hAnsi="Times New Roman" w:cs="Times New Roman"/>
          <w:b/>
          <w:sz w:val="24"/>
        </w:rPr>
      </w:pPr>
      <w:r w:rsidRPr="00054282">
        <w:rPr>
          <w:rFonts w:ascii="Times New Roman" w:eastAsia="Times New Roman" w:hAnsi="Times New Roman" w:cs="Times New Roman"/>
          <w:b/>
          <w:sz w:val="24"/>
        </w:rPr>
        <w:t>Выпускник получит возможность научиться:</w:t>
      </w:r>
    </w:p>
    <w:p w:rsidR="00054282" w:rsidRPr="00054282" w:rsidRDefault="00054282" w:rsidP="00054282">
      <w:pPr>
        <w:spacing w:line="26" w:lineRule="exact"/>
        <w:jc w:val="both"/>
        <w:rPr>
          <w:rFonts w:ascii="Times New Roman" w:eastAsia="Symbol" w:hAnsi="Times New Roman" w:cs="Times New Roman"/>
          <w:sz w:val="24"/>
        </w:rPr>
      </w:pPr>
    </w:p>
    <w:p w:rsidR="00054282" w:rsidRPr="00054282" w:rsidRDefault="00054282" w:rsidP="005068F4">
      <w:pPr>
        <w:tabs>
          <w:tab w:val="left" w:pos="364"/>
        </w:tabs>
        <w:spacing w:line="226" w:lineRule="auto"/>
        <w:ind w:right="800"/>
        <w:jc w:val="both"/>
        <w:rPr>
          <w:rFonts w:ascii="Times New Roman" w:eastAsia="Symbol" w:hAnsi="Times New Roman" w:cs="Times New Roman"/>
          <w:sz w:val="24"/>
        </w:rPr>
      </w:pPr>
      <w:r w:rsidRPr="00054282">
        <w:rPr>
          <w:rFonts w:ascii="Times New Roman" w:eastAsia="Times New Roman" w:hAnsi="Times New Roman" w:cs="Times New Roman"/>
          <w:i/>
          <w:sz w:val="24"/>
        </w:rPr>
        <w:t>делать краткие выписки из текста с целью их использования в собственных устных высказываниях;</w:t>
      </w:r>
    </w:p>
    <w:p w:rsidR="00054282" w:rsidRPr="00054282" w:rsidRDefault="00054282" w:rsidP="00054282">
      <w:pPr>
        <w:spacing w:line="32" w:lineRule="exact"/>
        <w:jc w:val="both"/>
        <w:rPr>
          <w:rFonts w:ascii="Times New Roman" w:eastAsia="Symbol" w:hAnsi="Times New Roman" w:cs="Times New Roman"/>
          <w:sz w:val="24"/>
        </w:rPr>
      </w:pPr>
    </w:p>
    <w:p w:rsidR="00054282" w:rsidRPr="00054282" w:rsidRDefault="00054282" w:rsidP="005068F4">
      <w:pPr>
        <w:tabs>
          <w:tab w:val="left" w:pos="364"/>
        </w:tabs>
        <w:spacing w:line="226" w:lineRule="auto"/>
        <w:ind w:right="340"/>
        <w:jc w:val="both"/>
        <w:rPr>
          <w:rFonts w:ascii="Times New Roman" w:eastAsia="Symbol" w:hAnsi="Times New Roman" w:cs="Times New Roman"/>
          <w:sz w:val="24"/>
        </w:rPr>
      </w:pPr>
      <w:r w:rsidRPr="00054282">
        <w:rPr>
          <w:rFonts w:ascii="Times New Roman" w:eastAsia="Times New Roman" w:hAnsi="Times New Roman" w:cs="Times New Roman"/>
          <w:i/>
          <w:sz w:val="24"/>
        </w:rPr>
        <w:t>писать электронное письмо (e-mail) зарубежному другу в ответ на электронное письмо-стимул;</w:t>
      </w:r>
    </w:p>
    <w:p w:rsidR="00054282" w:rsidRPr="00054282" w:rsidRDefault="00054282" w:rsidP="00054282">
      <w:pPr>
        <w:spacing w:line="2" w:lineRule="exact"/>
        <w:jc w:val="both"/>
        <w:rPr>
          <w:rFonts w:ascii="Times New Roman" w:eastAsia="Symbol" w:hAnsi="Times New Roman" w:cs="Times New Roman"/>
          <w:sz w:val="24"/>
        </w:rPr>
      </w:pPr>
    </w:p>
    <w:p w:rsidR="00054282" w:rsidRPr="00054282" w:rsidRDefault="00054282" w:rsidP="005068F4">
      <w:pPr>
        <w:tabs>
          <w:tab w:val="left" w:pos="364"/>
        </w:tabs>
        <w:spacing w:line="0" w:lineRule="atLeast"/>
        <w:jc w:val="both"/>
        <w:rPr>
          <w:rFonts w:ascii="Times New Roman" w:eastAsia="Symbol" w:hAnsi="Times New Roman" w:cs="Times New Roman"/>
          <w:sz w:val="24"/>
        </w:rPr>
      </w:pPr>
      <w:r w:rsidRPr="00054282">
        <w:rPr>
          <w:rFonts w:ascii="Times New Roman" w:eastAsia="Times New Roman" w:hAnsi="Times New Roman" w:cs="Times New Roman"/>
          <w:i/>
          <w:sz w:val="24"/>
        </w:rPr>
        <w:t>составлять план/ тезисы устного или письменного сообщения;</w:t>
      </w:r>
    </w:p>
    <w:p w:rsidR="00054282" w:rsidRPr="00054282" w:rsidRDefault="00054282" w:rsidP="00054282">
      <w:pPr>
        <w:spacing w:line="1" w:lineRule="exact"/>
        <w:jc w:val="both"/>
        <w:rPr>
          <w:rFonts w:ascii="Times New Roman" w:eastAsia="Symbol" w:hAnsi="Times New Roman" w:cs="Times New Roman"/>
          <w:sz w:val="24"/>
        </w:rPr>
      </w:pPr>
    </w:p>
    <w:p w:rsidR="00054282" w:rsidRPr="00054282" w:rsidRDefault="00054282" w:rsidP="005068F4">
      <w:pPr>
        <w:tabs>
          <w:tab w:val="left" w:pos="364"/>
        </w:tabs>
        <w:spacing w:line="0" w:lineRule="atLeast"/>
        <w:jc w:val="both"/>
        <w:rPr>
          <w:rFonts w:ascii="Times New Roman" w:eastAsia="Symbol" w:hAnsi="Times New Roman" w:cs="Times New Roman"/>
          <w:sz w:val="24"/>
        </w:rPr>
      </w:pPr>
      <w:r w:rsidRPr="00054282">
        <w:rPr>
          <w:rFonts w:ascii="Times New Roman" w:eastAsia="Times New Roman" w:hAnsi="Times New Roman" w:cs="Times New Roman"/>
          <w:i/>
          <w:sz w:val="24"/>
        </w:rPr>
        <w:t>кратко излагать в письменном виде результаты проектной деятельности;</w:t>
      </w:r>
    </w:p>
    <w:p w:rsidR="00054282" w:rsidRPr="00054282" w:rsidRDefault="00054282" w:rsidP="00054282">
      <w:pPr>
        <w:spacing w:line="29" w:lineRule="exact"/>
        <w:jc w:val="both"/>
        <w:rPr>
          <w:rFonts w:ascii="Times New Roman" w:eastAsia="Symbol" w:hAnsi="Times New Roman" w:cs="Times New Roman"/>
          <w:sz w:val="24"/>
        </w:rPr>
      </w:pPr>
    </w:p>
    <w:p w:rsidR="00054282" w:rsidRPr="00054282" w:rsidRDefault="00054282" w:rsidP="005068F4">
      <w:pPr>
        <w:tabs>
          <w:tab w:val="left" w:pos="364"/>
        </w:tabs>
        <w:spacing w:line="226" w:lineRule="auto"/>
        <w:ind w:right="840"/>
        <w:jc w:val="both"/>
        <w:rPr>
          <w:rFonts w:ascii="Times New Roman" w:eastAsia="Symbol" w:hAnsi="Times New Roman" w:cs="Times New Roman"/>
          <w:sz w:val="24"/>
        </w:rPr>
      </w:pPr>
      <w:r w:rsidRPr="00054282">
        <w:rPr>
          <w:rFonts w:ascii="Times New Roman" w:eastAsia="Times New Roman" w:hAnsi="Times New Roman" w:cs="Times New Roman"/>
          <w:i/>
          <w:sz w:val="24"/>
        </w:rPr>
        <w:t>писать небольшое письменное высказывание с опорой на нелинейный текст (таблицы, диаграммы и т. п.).</w:t>
      </w:r>
    </w:p>
    <w:p w:rsidR="00054282" w:rsidRPr="00054282" w:rsidRDefault="00054282" w:rsidP="00054282">
      <w:pPr>
        <w:spacing w:line="17" w:lineRule="exact"/>
        <w:jc w:val="both"/>
        <w:rPr>
          <w:rFonts w:ascii="Times New Roman" w:eastAsia="Symbol" w:hAnsi="Times New Roman" w:cs="Times New Roman"/>
          <w:sz w:val="24"/>
        </w:rPr>
      </w:pPr>
    </w:p>
    <w:p w:rsidR="00054282" w:rsidRPr="00054282" w:rsidRDefault="00054282" w:rsidP="005068F4">
      <w:pPr>
        <w:spacing w:line="236" w:lineRule="auto"/>
        <w:ind w:right="3340"/>
        <w:jc w:val="both"/>
        <w:rPr>
          <w:rFonts w:ascii="Times New Roman" w:eastAsia="Times New Roman" w:hAnsi="Times New Roman" w:cs="Times New Roman"/>
          <w:b/>
          <w:sz w:val="24"/>
        </w:rPr>
      </w:pPr>
      <w:r w:rsidRPr="00054282">
        <w:rPr>
          <w:rFonts w:ascii="Times New Roman" w:eastAsia="Times New Roman" w:hAnsi="Times New Roman" w:cs="Times New Roman"/>
          <w:b/>
          <w:sz w:val="24"/>
        </w:rPr>
        <w:t>Языковые навыки и средства оперирования ими Орфография и пунктуация Выпускник научится:</w:t>
      </w:r>
    </w:p>
    <w:p w:rsidR="00054282" w:rsidRPr="00054282" w:rsidRDefault="00054282" w:rsidP="00054282">
      <w:pPr>
        <w:spacing w:line="1" w:lineRule="exact"/>
        <w:jc w:val="both"/>
        <w:rPr>
          <w:rFonts w:ascii="Times New Roman" w:eastAsia="Symbol" w:hAnsi="Times New Roman" w:cs="Times New Roman"/>
          <w:sz w:val="24"/>
        </w:rPr>
      </w:pPr>
    </w:p>
    <w:p w:rsidR="00054282" w:rsidRPr="00054282" w:rsidRDefault="00054282" w:rsidP="005068F4">
      <w:pPr>
        <w:tabs>
          <w:tab w:val="left" w:pos="364"/>
        </w:tabs>
        <w:spacing w:line="237" w:lineRule="auto"/>
        <w:jc w:val="both"/>
        <w:rPr>
          <w:rFonts w:ascii="Times New Roman" w:eastAsia="Symbol" w:hAnsi="Times New Roman" w:cs="Times New Roman"/>
          <w:sz w:val="24"/>
        </w:rPr>
      </w:pPr>
      <w:r w:rsidRPr="00054282">
        <w:rPr>
          <w:rFonts w:ascii="Times New Roman" w:eastAsia="Times New Roman" w:hAnsi="Times New Roman" w:cs="Times New Roman"/>
          <w:sz w:val="24"/>
        </w:rPr>
        <w:t>правильно писать изученные слова;</w:t>
      </w:r>
    </w:p>
    <w:p w:rsidR="00054282" w:rsidRPr="00054282" w:rsidRDefault="00054282" w:rsidP="00054282">
      <w:pPr>
        <w:spacing w:line="29" w:lineRule="exact"/>
        <w:jc w:val="both"/>
        <w:rPr>
          <w:rFonts w:ascii="Times New Roman" w:eastAsia="Symbol" w:hAnsi="Times New Roman" w:cs="Times New Roman"/>
          <w:sz w:val="24"/>
        </w:rPr>
      </w:pPr>
    </w:p>
    <w:p w:rsidR="00054282" w:rsidRPr="00054282" w:rsidRDefault="00054282" w:rsidP="005068F4">
      <w:pPr>
        <w:tabs>
          <w:tab w:val="left" w:pos="364"/>
        </w:tabs>
        <w:spacing w:line="230" w:lineRule="auto"/>
        <w:ind w:right="280"/>
        <w:jc w:val="both"/>
        <w:rPr>
          <w:rFonts w:ascii="Times New Roman" w:eastAsia="Symbol" w:hAnsi="Times New Roman" w:cs="Times New Roman"/>
          <w:sz w:val="24"/>
        </w:rPr>
      </w:pPr>
      <w:r w:rsidRPr="00054282">
        <w:rPr>
          <w:rFonts w:ascii="Times New Roman" w:eastAsia="Times New Roman" w:hAnsi="Times New Roman" w:cs="Times New Roman"/>
          <w:sz w:val="24"/>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054282" w:rsidRPr="00054282" w:rsidRDefault="00054282" w:rsidP="00054282">
      <w:pPr>
        <w:spacing w:line="34" w:lineRule="exact"/>
        <w:jc w:val="both"/>
        <w:rPr>
          <w:rFonts w:ascii="Times New Roman" w:eastAsia="Symbol" w:hAnsi="Times New Roman" w:cs="Times New Roman"/>
          <w:sz w:val="24"/>
        </w:rPr>
      </w:pPr>
    </w:p>
    <w:p w:rsidR="00054282" w:rsidRPr="00054282" w:rsidRDefault="00054282" w:rsidP="005068F4">
      <w:pPr>
        <w:tabs>
          <w:tab w:val="left" w:pos="364"/>
        </w:tabs>
        <w:spacing w:line="226" w:lineRule="auto"/>
        <w:ind w:right="840"/>
        <w:jc w:val="both"/>
        <w:rPr>
          <w:rFonts w:ascii="Times New Roman" w:eastAsia="Symbol" w:hAnsi="Times New Roman" w:cs="Times New Roman"/>
          <w:sz w:val="24"/>
        </w:rPr>
      </w:pPr>
      <w:r w:rsidRPr="00054282">
        <w:rPr>
          <w:rFonts w:ascii="Times New Roman" w:eastAsia="Times New Roman" w:hAnsi="Times New Roman" w:cs="Times New Roman"/>
          <w:sz w:val="24"/>
        </w:rPr>
        <w:t>расставлять в личном письме знаки препинания, диктуемые его форматом, в соответствии с нормами, принятыми в стране изучаемого языка.</w:t>
      </w:r>
    </w:p>
    <w:p w:rsidR="00054282" w:rsidRPr="00054282" w:rsidRDefault="00054282" w:rsidP="00054282">
      <w:pPr>
        <w:spacing w:line="5" w:lineRule="exact"/>
        <w:jc w:val="both"/>
        <w:rPr>
          <w:rFonts w:ascii="Times New Roman" w:eastAsia="Symbol" w:hAnsi="Times New Roman" w:cs="Times New Roman"/>
          <w:sz w:val="24"/>
        </w:rPr>
      </w:pPr>
    </w:p>
    <w:p w:rsidR="00054282" w:rsidRPr="00054282" w:rsidRDefault="00054282" w:rsidP="005068F4">
      <w:pPr>
        <w:spacing w:line="0" w:lineRule="atLeast"/>
        <w:jc w:val="both"/>
        <w:rPr>
          <w:rFonts w:ascii="Times New Roman" w:eastAsia="Times New Roman" w:hAnsi="Times New Roman" w:cs="Times New Roman"/>
          <w:b/>
          <w:sz w:val="24"/>
        </w:rPr>
      </w:pPr>
      <w:r w:rsidRPr="00054282">
        <w:rPr>
          <w:rFonts w:ascii="Times New Roman" w:eastAsia="Times New Roman" w:hAnsi="Times New Roman" w:cs="Times New Roman"/>
          <w:b/>
          <w:sz w:val="24"/>
        </w:rPr>
        <w:t>Выпускник получит возможность научиться:</w:t>
      </w:r>
    </w:p>
    <w:p w:rsidR="00054282" w:rsidRPr="00054282" w:rsidRDefault="00054282" w:rsidP="00054282">
      <w:pPr>
        <w:spacing w:line="26" w:lineRule="exact"/>
        <w:jc w:val="both"/>
        <w:rPr>
          <w:rFonts w:ascii="Times New Roman" w:eastAsia="Symbol" w:hAnsi="Times New Roman" w:cs="Times New Roman"/>
          <w:sz w:val="24"/>
        </w:rPr>
      </w:pPr>
    </w:p>
    <w:p w:rsidR="00054282" w:rsidRPr="00054282" w:rsidRDefault="00054282" w:rsidP="005068F4">
      <w:pPr>
        <w:tabs>
          <w:tab w:val="left" w:pos="364"/>
        </w:tabs>
        <w:spacing w:line="227" w:lineRule="auto"/>
        <w:ind w:right="1600"/>
        <w:jc w:val="both"/>
        <w:rPr>
          <w:rFonts w:ascii="Times New Roman" w:eastAsia="Symbol" w:hAnsi="Times New Roman" w:cs="Times New Roman"/>
          <w:sz w:val="24"/>
        </w:rPr>
      </w:pPr>
      <w:r w:rsidRPr="00054282">
        <w:rPr>
          <w:rFonts w:ascii="Times New Roman" w:eastAsia="Times New Roman" w:hAnsi="Times New Roman" w:cs="Times New Roman"/>
          <w:i/>
          <w:sz w:val="24"/>
        </w:rPr>
        <w:t>сравнивать и анализировать буквосочетания английского языка и их транскрипцию.</w:t>
      </w:r>
    </w:p>
    <w:p w:rsidR="00054282" w:rsidRPr="00054282" w:rsidRDefault="00054282" w:rsidP="00054282">
      <w:pPr>
        <w:spacing w:line="15" w:lineRule="exact"/>
        <w:jc w:val="both"/>
        <w:rPr>
          <w:rFonts w:ascii="Times New Roman" w:eastAsia="Symbol" w:hAnsi="Times New Roman" w:cs="Times New Roman"/>
          <w:sz w:val="24"/>
        </w:rPr>
      </w:pPr>
    </w:p>
    <w:p w:rsidR="00054282" w:rsidRPr="00054282" w:rsidRDefault="00054282" w:rsidP="005068F4">
      <w:pPr>
        <w:spacing w:line="234" w:lineRule="auto"/>
        <w:ind w:right="5660"/>
        <w:jc w:val="both"/>
        <w:rPr>
          <w:rFonts w:ascii="Times New Roman" w:eastAsia="Times New Roman" w:hAnsi="Times New Roman" w:cs="Times New Roman"/>
          <w:b/>
          <w:sz w:val="24"/>
        </w:rPr>
      </w:pPr>
      <w:r w:rsidRPr="00054282">
        <w:rPr>
          <w:rFonts w:ascii="Times New Roman" w:eastAsia="Times New Roman" w:hAnsi="Times New Roman" w:cs="Times New Roman"/>
          <w:b/>
          <w:sz w:val="24"/>
        </w:rPr>
        <w:t>Фонетическая сторона речи Выпускник научится:</w:t>
      </w:r>
    </w:p>
    <w:p w:rsidR="00054282" w:rsidRPr="00054282" w:rsidRDefault="00054282" w:rsidP="00054282">
      <w:pPr>
        <w:spacing w:line="28" w:lineRule="exact"/>
        <w:jc w:val="both"/>
        <w:rPr>
          <w:rFonts w:ascii="Times New Roman" w:eastAsia="Symbol" w:hAnsi="Times New Roman" w:cs="Times New Roman"/>
          <w:sz w:val="24"/>
        </w:rPr>
      </w:pPr>
    </w:p>
    <w:p w:rsidR="00054282" w:rsidRPr="00054282" w:rsidRDefault="00054282" w:rsidP="005068F4">
      <w:pPr>
        <w:tabs>
          <w:tab w:val="left" w:pos="364"/>
        </w:tabs>
        <w:spacing w:line="227" w:lineRule="auto"/>
        <w:ind w:right="760"/>
        <w:jc w:val="both"/>
        <w:rPr>
          <w:rFonts w:ascii="Times New Roman" w:eastAsia="Symbol" w:hAnsi="Times New Roman" w:cs="Times New Roman"/>
          <w:sz w:val="24"/>
        </w:rPr>
      </w:pPr>
      <w:r w:rsidRPr="00054282">
        <w:rPr>
          <w:rFonts w:ascii="Times New Roman" w:eastAsia="Times New Roman" w:hAnsi="Times New Roman" w:cs="Times New Roman"/>
          <w:sz w:val="24"/>
        </w:rPr>
        <w:t>различать на слух и адекватно, без фонематических ошибок, ведущих к сбою коммуникации, произносить слова изучаемого иностранного языка;</w:t>
      </w:r>
    </w:p>
    <w:p w:rsidR="00054282" w:rsidRPr="00054282" w:rsidRDefault="00054282" w:rsidP="00054282">
      <w:pPr>
        <w:spacing w:line="1" w:lineRule="exact"/>
        <w:jc w:val="both"/>
        <w:rPr>
          <w:rFonts w:ascii="Times New Roman" w:eastAsia="Symbol" w:hAnsi="Times New Roman" w:cs="Times New Roman"/>
          <w:sz w:val="24"/>
        </w:rPr>
      </w:pPr>
    </w:p>
    <w:p w:rsidR="00054282" w:rsidRPr="00054282" w:rsidRDefault="00054282" w:rsidP="005068F4">
      <w:pPr>
        <w:tabs>
          <w:tab w:val="left" w:pos="364"/>
        </w:tabs>
        <w:spacing w:line="0" w:lineRule="atLeast"/>
        <w:jc w:val="both"/>
        <w:rPr>
          <w:rFonts w:ascii="Times New Roman" w:eastAsia="Symbol" w:hAnsi="Times New Roman" w:cs="Times New Roman"/>
          <w:sz w:val="24"/>
        </w:rPr>
      </w:pPr>
      <w:r w:rsidRPr="00054282">
        <w:rPr>
          <w:rFonts w:ascii="Times New Roman" w:eastAsia="Times New Roman" w:hAnsi="Times New Roman" w:cs="Times New Roman"/>
          <w:sz w:val="24"/>
        </w:rPr>
        <w:t>соблюдать правильное ударение в изученных словах;</w:t>
      </w:r>
    </w:p>
    <w:p w:rsidR="00054282" w:rsidRPr="00054282" w:rsidRDefault="00054282" w:rsidP="005068F4">
      <w:pPr>
        <w:tabs>
          <w:tab w:val="left" w:pos="364"/>
        </w:tabs>
        <w:spacing w:line="239" w:lineRule="auto"/>
        <w:jc w:val="both"/>
        <w:rPr>
          <w:rFonts w:ascii="Times New Roman" w:eastAsia="Symbol" w:hAnsi="Times New Roman" w:cs="Times New Roman"/>
          <w:sz w:val="24"/>
        </w:rPr>
      </w:pPr>
      <w:r w:rsidRPr="00054282">
        <w:rPr>
          <w:rFonts w:ascii="Times New Roman" w:eastAsia="Times New Roman" w:hAnsi="Times New Roman" w:cs="Times New Roman"/>
          <w:sz w:val="24"/>
        </w:rPr>
        <w:t>различать коммуникативные типы предложений по их интонации;</w:t>
      </w:r>
    </w:p>
    <w:p w:rsidR="00054282" w:rsidRPr="00054282" w:rsidRDefault="00054282" w:rsidP="005068F4">
      <w:pPr>
        <w:tabs>
          <w:tab w:val="left" w:pos="364"/>
        </w:tabs>
        <w:spacing w:line="239" w:lineRule="auto"/>
        <w:jc w:val="both"/>
        <w:rPr>
          <w:rFonts w:ascii="Times New Roman" w:eastAsia="Symbol" w:hAnsi="Times New Roman" w:cs="Times New Roman"/>
          <w:sz w:val="24"/>
        </w:rPr>
      </w:pPr>
      <w:r w:rsidRPr="00054282">
        <w:rPr>
          <w:rFonts w:ascii="Times New Roman" w:eastAsia="Times New Roman" w:hAnsi="Times New Roman" w:cs="Times New Roman"/>
          <w:sz w:val="24"/>
        </w:rPr>
        <w:t>членить предложение на смысловые группы;</w:t>
      </w:r>
    </w:p>
    <w:p w:rsidR="00054282" w:rsidRPr="00054282" w:rsidRDefault="00054282" w:rsidP="00054282">
      <w:pPr>
        <w:spacing w:line="29" w:lineRule="exact"/>
        <w:jc w:val="both"/>
        <w:rPr>
          <w:rFonts w:ascii="Times New Roman" w:eastAsia="Symbol" w:hAnsi="Times New Roman" w:cs="Times New Roman"/>
          <w:sz w:val="24"/>
        </w:rPr>
      </w:pPr>
    </w:p>
    <w:p w:rsidR="00054282" w:rsidRPr="00054282" w:rsidRDefault="00054282" w:rsidP="005068F4">
      <w:pPr>
        <w:tabs>
          <w:tab w:val="left" w:pos="364"/>
        </w:tabs>
        <w:spacing w:line="244" w:lineRule="auto"/>
        <w:ind w:right="100"/>
        <w:jc w:val="both"/>
        <w:rPr>
          <w:rFonts w:ascii="Times New Roman" w:eastAsia="Symbol" w:hAnsi="Times New Roman" w:cs="Times New Roman"/>
          <w:sz w:val="23"/>
        </w:rPr>
      </w:pPr>
      <w:r w:rsidRPr="00054282">
        <w:rPr>
          <w:rFonts w:ascii="Times New Roman" w:eastAsia="Times New Roman" w:hAnsi="Times New Roman" w:cs="Times New Roman"/>
          <w:sz w:val="23"/>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w:t>
      </w:r>
    </w:p>
    <w:p w:rsidR="00054282" w:rsidRPr="00054282" w:rsidRDefault="00054282" w:rsidP="00054282">
      <w:pPr>
        <w:spacing w:line="1" w:lineRule="exact"/>
        <w:jc w:val="both"/>
        <w:rPr>
          <w:rFonts w:ascii="Times New Roman" w:eastAsia="Symbol" w:hAnsi="Times New Roman" w:cs="Times New Roman"/>
          <w:sz w:val="23"/>
        </w:rPr>
      </w:pPr>
    </w:p>
    <w:p w:rsidR="00054282" w:rsidRPr="00054282" w:rsidRDefault="00054282" w:rsidP="00054282">
      <w:pPr>
        <w:spacing w:line="0" w:lineRule="atLeast"/>
        <w:ind w:left="364"/>
        <w:jc w:val="both"/>
        <w:rPr>
          <w:rFonts w:ascii="Times New Roman" w:eastAsia="Times New Roman" w:hAnsi="Times New Roman" w:cs="Times New Roman"/>
          <w:b/>
          <w:sz w:val="24"/>
        </w:rPr>
      </w:pPr>
      <w:r w:rsidRPr="00054282">
        <w:rPr>
          <w:rFonts w:ascii="Times New Roman" w:eastAsia="Times New Roman" w:hAnsi="Times New Roman" w:cs="Times New Roman"/>
          <w:b/>
          <w:sz w:val="24"/>
        </w:rPr>
        <w:t>Выпускник получит возможность научиться:</w:t>
      </w:r>
    </w:p>
    <w:p w:rsidR="00054282" w:rsidRPr="00054282" w:rsidRDefault="00054282" w:rsidP="005068F4">
      <w:pPr>
        <w:tabs>
          <w:tab w:val="left" w:pos="364"/>
        </w:tabs>
        <w:spacing w:line="237" w:lineRule="auto"/>
        <w:jc w:val="both"/>
        <w:rPr>
          <w:rFonts w:ascii="Times New Roman" w:eastAsia="Symbol" w:hAnsi="Times New Roman" w:cs="Times New Roman"/>
          <w:sz w:val="24"/>
        </w:rPr>
      </w:pPr>
      <w:r w:rsidRPr="00054282">
        <w:rPr>
          <w:rFonts w:ascii="Times New Roman" w:eastAsia="Times New Roman" w:hAnsi="Times New Roman" w:cs="Times New Roman"/>
          <w:i/>
          <w:sz w:val="24"/>
        </w:rPr>
        <w:t>выражать модальные значения, чувства и эмоции с помощью интонации;</w:t>
      </w:r>
    </w:p>
    <w:p w:rsidR="00054282" w:rsidRPr="00054282" w:rsidRDefault="00054282" w:rsidP="00054282">
      <w:pPr>
        <w:spacing w:line="29" w:lineRule="exact"/>
        <w:jc w:val="both"/>
        <w:rPr>
          <w:rFonts w:ascii="Times New Roman" w:eastAsia="Symbol" w:hAnsi="Times New Roman" w:cs="Times New Roman"/>
          <w:sz w:val="24"/>
        </w:rPr>
      </w:pPr>
    </w:p>
    <w:p w:rsidR="00054282" w:rsidRPr="00054282" w:rsidRDefault="00054282" w:rsidP="005068F4">
      <w:pPr>
        <w:tabs>
          <w:tab w:val="left" w:pos="364"/>
        </w:tabs>
        <w:spacing w:line="227" w:lineRule="auto"/>
        <w:ind w:right="1480"/>
        <w:jc w:val="both"/>
        <w:rPr>
          <w:rFonts w:ascii="Times New Roman" w:eastAsia="Symbol" w:hAnsi="Times New Roman" w:cs="Times New Roman"/>
          <w:sz w:val="24"/>
        </w:rPr>
      </w:pPr>
      <w:r w:rsidRPr="00054282">
        <w:rPr>
          <w:rFonts w:ascii="Times New Roman" w:eastAsia="Times New Roman" w:hAnsi="Times New Roman" w:cs="Times New Roman"/>
          <w:i/>
          <w:sz w:val="24"/>
        </w:rPr>
        <w:t>различать британские и американские варианты английского языка в прослушанных высказываниях.</w:t>
      </w:r>
    </w:p>
    <w:p w:rsidR="00054282" w:rsidRPr="00054282" w:rsidRDefault="00054282" w:rsidP="00054282">
      <w:pPr>
        <w:spacing w:line="17" w:lineRule="exact"/>
        <w:jc w:val="both"/>
        <w:rPr>
          <w:rFonts w:ascii="Times New Roman" w:eastAsia="Symbol" w:hAnsi="Times New Roman" w:cs="Times New Roman"/>
          <w:sz w:val="24"/>
        </w:rPr>
      </w:pPr>
    </w:p>
    <w:p w:rsidR="00054282" w:rsidRPr="00054282" w:rsidRDefault="00054282" w:rsidP="005068F4">
      <w:pPr>
        <w:spacing w:line="249" w:lineRule="auto"/>
        <w:ind w:left="364" w:right="4677"/>
        <w:jc w:val="both"/>
        <w:rPr>
          <w:rFonts w:ascii="Times New Roman" w:eastAsia="Times New Roman" w:hAnsi="Times New Roman" w:cs="Times New Roman"/>
          <w:b/>
          <w:sz w:val="23"/>
        </w:rPr>
      </w:pPr>
      <w:r w:rsidRPr="00054282">
        <w:rPr>
          <w:rFonts w:ascii="Times New Roman" w:eastAsia="Times New Roman" w:hAnsi="Times New Roman" w:cs="Times New Roman"/>
          <w:b/>
          <w:sz w:val="23"/>
        </w:rPr>
        <w:t>Лексическая сторона речи Выпускник научится:</w:t>
      </w:r>
    </w:p>
    <w:p w:rsidR="00054282" w:rsidRPr="00054282" w:rsidRDefault="00054282" w:rsidP="005068F4">
      <w:pPr>
        <w:tabs>
          <w:tab w:val="left" w:pos="364"/>
        </w:tabs>
        <w:spacing w:line="231" w:lineRule="auto"/>
        <w:ind w:right="180"/>
        <w:jc w:val="both"/>
        <w:rPr>
          <w:rFonts w:ascii="Times New Roman" w:eastAsia="Symbol" w:hAnsi="Times New Roman" w:cs="Times New Roman"/>
          <w:sz w:val="24"/>
        </w:rPr>
      </w:pPr>
      <w:r w:rsidRPr="00054282">
        <w:rPr>
          <w:rFonts w:ascii="Times New Roman" w:eastAsia="Times New Roman" w:hAnsi="Times New Roman" w:cs="Times New Roman"/>
          <w:sz w:val="24"/>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054282" w:rsidRPr="00054282" w:rsidRDefault="00054282" w:rsidP="00054282">
      <w:pPr>
        <w:spacing w:line="33" w:lineRule="exact"/>
        <w:jc w:val="both"/>
        <w:rPr>
          <w:rFonts w:ascii="Times New Roman" w:eastAsia="Symbol" w:hAnsi="Times New Roman" w:cs="Times New Roman"/>
          <w:sz w:val="24"/>
        </w:rPr>
      </w:pPr>
    </w:p>
    <w:p w:rsidR="00054282" w:rsidRPr="00054282" w:rsidRDefault="00054282" w:rsidP="005068F4">
      <w:pPr>
        <w:tabs>
          <w:tab w:val="left" w:pos="364"/>
        </w:tabs>
        <w:spacing w:line="233" w:lineRule="auto"/>
        <w:ind w:right="220"/>
        <w:jc w:val="both"/>
        <w:rPr>
          <w:rFonts w:ascii="Times New Roman" w:eastAsia="Symbol" w:hAnsi="Times New Roman" w:cs="Times New Roman"/>
          <w:sz w:val="24"/>
        </w:rPr>
      </w:pPr>
      <w:r w:rsidRPr="00054282">
        <w:rPr>
          <w:rFonts w:ascii="Times New Roman" w:eastAsia="Times New Roman" w:hAnsi="Times New Roman" w:cs="Times New Roman"/>
          <w:sz w:val="24"/>
        </w:rPr>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054282" w:rsidRPr="00054282" w:rsidRDefault="00054282" w:rsidP="00054282">
      <w:pPr>
        <w:spacing w:line="1" w:lineRule="exact"/>
        <w:jc w:val="both"/>
        <w:rPr>
          <w:rFonts w:ascii="Times New Roman" w:eastAsia="Symbol" w:hAnsi="Times New Roman" w:cs="Times New Roman"/>
          <w:sz w:val="24"/>
        </w:rPr>
      </w:pPr>
    </w:p>
    <w:p w:rsidR="00054282" w:rsidRPr="00054282" w:rsidRDefault="00054282" w:rsidP="005068F4">
      <w:pPr>
        <w:tabs>
          <w:tab w:val="left" w:pos="364"/>
        </w:tabs>
        <w:spacing w:line="0" w:lineRule="atLeast"/>
        <w:jc w:val="both"/>
        <w:rPr>
          <w:rFonts w:ascii="Times New Roman" w:eastAsia="Symbol" w:hAnsi="Times New Roman" w:cs="Times New Roman"/>
          <w:sz w:val="24"/>
        </w:rPr>
      </w:pPr>
      <w:r w:rsidRPr="00054282">
        <w:rPr>
          <w:rFonts w:ascii="Times New Roman" w:eastAsia="Times New Roman" w:hAnsi="Times New Roman" w:cs="Times New Roman"/>
          <w:sz w:val="24"/>
        </w:rPr>
        <w:lastRenderedPageBreak/>
        <w:t>соблюдать существующие в английском языке нормы лексической сочетаемости;</w:t>
      </w:r>
    </w:p>
    <w:p w:rsidR="00054282" w:rsidRPr="00054282" w:rsidRDefault="00054282" w:rsidP="00054282">
      <w:pPr>
        <w:spacing w:line="29" w:lineRule="exact"/>
        <w:jc w:val="both"/>
        <w:rPr>
          <w:rFonts w:ascii="Times New Roman" w:eastAsia="Symbol" w:hAnsi="Times New Roman" w:cs="Times New Roman"/>
          <w:sz w:val="24"/>
        </w:rPr>
      </w:pPr>
    </w:p>
    <w:p w:rsidR="00054282" w:rsidRPr="00054282" w:rsidRDefault="00054282" w:rsidP="005068F4">
      <w:pPr>
        <w:tabs>
          <w:tab w:val="left" w:pos="364"/>
        </w:tabs>
        <w:spacing w:line="230" w:lineRule="auto"/>
        <w:ind w:right="20"/>
        <w:jc w:val="both"/>
        <w:rPr>
          <w:rFonts w:ascii="Times New Roman" w:eastAsia="Symbol" w:hAnsi="Times New Roman" w:cs="Times New Roman"/>
          <w:sz w:val="24"/>
        </w:rPr>
      </w:pPr>
      <w:r w:rsidRPr="00054282">
        <w:rPr>
          <w:rFonts w:ascii="Times New Roman" w:eastAsia="Times New Roman" w:hAnsi="Times New Roman" w:cs="Times New Roman"/>
          <w:sz w:val="24"/>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054282" w:rsidRPr="00054282" w:rsidRDefault="00054282" w:rsidP="00054282">
      <w:pPr>
        <w:spacing w:line="34" w:lineRule="exact"/>
        <w:jc w:val="both"/>
        <w:rPr>
          <w:rFonts w:ascii="Times New Roman" w:eastAsia="Symbol" w:hAnsi="Times New Roman" w:cs="Times New Roman"/>
          <w:sz w:val="24"/>
        </w:rPr>
      </w:pPr>
    </w:p>
    <w:p w:rsidR="00054282" w:rsidRPr="00054282" w:rsidRDefault="00054282" w:rsidP="005068F4">
      <w:pPr>
        <w:tabs>
          <w:tab w:val="left" w:pos="364"/>
        </w:tabs>
        <w:spacing w:line="230" w:lineRule="auto"/>
        <w:ind w:right="220"/>
        <w:jc w:val="both"/>
        <w:rPr>
          <w:rFonts w:ascii="Times New Roman" w:eastAsia="Symbol" w:hAnsi="Times New Roman" w:cs="Times New Roman"/>
          <w:sz w:val="24"/>
        </w:rPr>
      </w:pPr>
      <w:r w:rsidRPr="00054282">
        <w:rPr>
          <w:rFonts w:ascii="Times New Roman" w:eastAsia="Times New Roman" w:hAnsi="Times New Roman" w:cs="Times New Roman"/>
          <w:sz w:val="24"/>
        </w:rPr>
        <w:t>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w:t>
      </w:r>
    </w:p>
    <w:p w:rsidR="00054282" w:rsidRPr="00054282" w:rsidRDefault="00054282" w:rsidP="00054282">
      <w:pPr>
        <w:spacing w:line="3" w:lineRule="exact"/>
        <w:jc w:val="both"/>
        <w:rPr>
          <w:rFonts w:ascii="Times New Roman" w:eastAsia="Symbol" w:hAnsi="Times New Roman" w:cs="Times New Roman"/>
          <w:sz w:val="24"/>
        </w:rPr>
      </w:pPr>
    </w:p>
    <w:p w:rsidR="00054282" w:rsidRPr="00054282" w:rsidRDefault="00054282" w:rsidP="005068F4">
      <w:pPr>
        <w:tabs>
          <w:tab w:val="left" w:pos="364"/>
        </w:tabs>
        <w:spacing w:line="0" w:lineRule="atLeast"/>
        <w:jc w:val="both"/>
        <w:rPr>
          <w:rFonts w:ascii="Times New Roman" w:eastAsia="Symbol" w:hAnsi="Times New Roman" w:cs="Times New Roman"/>
          <w:sz w:val="24"/>
        </w:rPr>
      </w:pPr>
      <w:r w:rsidRPr="00054282">
        <w:rPr>
          <w:rFonts w:ascii="Times New Roman" w:eastAsia="Times New Roman" w:hAnsi="Times New Roman" w:cs="Times New Roman"/>
          <w:sz w:val="24"/>
        </w:rPr>
        <w:t>глаголы при помощи аффиксов dis-, mis-, re-, -ize/-ise;</w:t>
      </w:r>
    </w:p>
    <w:p w:rsidR="00054282" w:rsidRPr="00054282" w:rsidRDefault="00054282" w:rsidP="00054282">
      <w:pPr>
        <w:spacing w:line="29" w:lineRule="exact"/>
        <w:jc w:val="both"/>
        <w:rPr>
          <w:rFonts w:ascii="Times New Roman" w:eastAsia="Symbol" w:hAnsi="Times New Roman" w:cs="Times New Roman"/>
          <w:sz w:val="24"/>
        </w:rPr>
      </w:pPr>
    </w:p>
    <w:p w:rsidR="00054282" w:rsidRPr="00054282" w:rsidRDefault="00054282" w:rsidP="005068F4">
      <w:pPr>
        <w:tabs>
          <w:tab w:val="left" w:pos="364"/>
        </w:tabs>
        <w:spacing w:line="227" w:lineRule="auto"/>
        <w:ind w:right="280"/>
        <w:jc w:val="both"/>
        <w:rPr>
          <w:rFonts w:ascii="Times New Roman" w:eastAsia="Symbol" w:hAnsi="Times New Roman" w:cs="Times New Roman"/>
          <w:sz w:val="24"/>
          <w:lang w:val="en-US"/>
        </w:rPr>
      </w:pPr>
      <w:r w:rsidRPr="00054282">
        <w:rPr>
          <w:rFonts w:ascii="Times New Roman" w:eastAsia="Times New Roman" w:hAnsi="Times New Roman" w:cs="Times New Roman"/>
          <w:sz w:val="24"/>
        </w:rPr>
        <w:t>именасуществительныеприпомощисуффиксов</w:t>
      </w:r>
      <w:r w:rsidRPr="00054282">
        <w:rPr>
          <w:rFonts w:ascii="Times New Roman" w:eastAsia="Times New Roman" w:hAnsi="Times New Roman" w:cs="Times New Roman"/>
          <w:sz w:val="24"/>
          <w:lang w:val="en-US"/>
        </w:rPr>
        <w:t xml:space="preserve"> -or/ -er, -ist , -sion/-tion, -nce/-ence, - ment, -ity , -ness, -ship, -ing;</w:t>
      </w:r>
    </w:p>
    <w:p w:rsidR="00054282" w:rsidRPr="00054282" w:rsidRDefault="00054282" w:rsidP="00054282">
      <w:pPr>
        <w:spacing w:line="32" w:lineRule="exact"/>
        <w:jc w:val="both"/>
        <w:rPr>
          <w:rFonts w:ascii="Times New Roman" w:eastAsia="Symbol" w:hAnsi="Times New Roman" w:cs="Times New Roman"/>
          <w:sz w:val="24"/>
          <w:lang w:val="en-US"/>
        </w:rPr>
      </w:pPr>
    </w:p>
    <w:p w:rsidR="00054282" w:rsidRPr="00054282" w:rsidRDefault="00054282" w:rsidP="005068F4">
      <w:pPr>
        <w:tabs>
          <w:tab w:val="left" w:pos="364"/>
        </w:tabs>
        <w:spacing w:line="226" w:lineRule="auto"/>
        <w:ind w:right="220"/>
        <w:jc w:val="both"/>
        <w:rPr>
          <w:rFonts w:ascii="Times New Roman" w:eastAsia="Symbol" w:hAnsi="Times New Roman" w:cs="Times New Roman"/>
          <w:sz w:val="24"/>
          <w:lang w:val="en-US"/>
        </w:rPr>
      </w:pPr>
      <w:r w:rsidRPr="00054282">
        <w:rPr>
          <w:rFonts w:ascii="Times New Roman" w:eastAsia="Times New Roman" w:hAnsi="Times New Roman" w:cs="Times New Roman"/>
          <w:sz w:val="24"/>
        </w:rPr>
        <w:t>именаприлагательныеприпомощиаффиксов</w:t>
      </w:r>
      <w:r w:rsidRPr="00054282">
        <w:rPr>
          <w:rFonts w:ascii="Times New Roman" w:eastAsia="Times New Roman" w:hAnsi="Times New Roman" w:cs="Times New Roman"/>
          <w:sz w:val="24"/>
          <w:lang w:val="en-US"/>
        </w:rPr>
        <w:t>inter-; -y, -ly, -ful , -al , -ic,-ian/an, -ing; - ous, -able/ible, -less, -ive;</w:t>
      </w:r>
    </w:p>
    <w:p w:rsidR="00054282" w:rsidRPr="00054282" w:rsidRDefault="00054282" w:rsidP="00054282">
      <w:pPr>
        <w:spacing w:line="1" w:lineRule="exact"/>
        <w:jc w:val="both"/>
        <w:rPr>
          <w:rFonts w:ascii="Times New Roman" w:eastAsia="Symbol" w:hAnsi="Times New Roman" w:cs="Times New Roman"/>
          <w:sz w:val="24"/>
          <w:lang w:val="en-US"/>
        </w:rPr>
      </w:pPr>
    </w:p>
    <w:p w:rsidR="00054282" w:rsidRPr="00054282" w:rsidRDefault="00054282" w:rsidP="005068F4">
      <w:pPr>
        <w:tabs>
          <w:tab w:val="left" w:pos="364"/>
        </w:tabs>
        <w:spacing w:line="0" w:lineRule="atLeast"/>
        <w:jc w:val="both"/>
        <w:rPr>
          <w:rFonts w:ascii="Times New Roman" w:eastAsia="Symbol" w:hAnsi="Times New Roman" w:cs="Times New Roman"/>
          <w:sz w:val="24"/>
        </w:rPr>
      </w:pPr>
      <w:r w:rsidRPr="00054282">
        <w:rPr>
          <w:rFonts w:ascii="Times New Roman" w:eastAsia="Times New Roman" w:hAnsi="Times New Roman" w:cs="Times New Roman"/>
          <w:sz w:val="24"/>
        </w:rPr>
        <w:t>наречия при помощи суффикса -ly;</w:t>
      </w:r>
    </w:p>
    <w:p w:rsidR="00054282" w:rsidRPr="00054282" w:rsidRDefault="00054282" w:rsidP="00054282">
      <w:pPr>
        <w:spacing w:line="29" w:lineRule="exact"/>
        <w:jc w:val="both"/>
        <w:rPr>
          <w:rFonts w:ascii="Times New Roman" w:eastAsia="Symbol" w:hAnsi="Times New Roman" w:cs="Times New Roman"/>
          <w:sz w:val="24"/>
        </w:rPr>
      </w:pPr>
    </w:p>
    <w:p w:rsidR="00054282" w:rsidRPr="00054282" w:rsidRDefault="00054282" w:rsidP="005068F4">
      <w:pPr>
        <w:tabs>
          <w:tab w:val="left" w:pos="364"/>
        </w:tabs>
        <w:spacing w:line="226" w:lineRule="auto"/>
        <w:ind w:right="1500"/>
        <w:jc w:val="both"/>
        <w:rPr>
          <w:rFonts w:ascii="Times New Roman" w:eastAsia="Symbol" w:hAnsi="Times New Roman" w:cs="Times New Roman"/>
          <w:sz w:val="24"/>
        </w:rPr>
      </w:pPr>
      <w:r w:rsidRPr="00054282">
        <w:rPr>
          <w:rFonts w:ascii="Times New Roman" w:eastAsia="Times New Roman" w:hAnsi="Times New Roman" w:cs="Times New Roman"/>
          <w:sz w:val="24"/>
        </w:rPr>
        <w:t>имена существительные, имена прилагательные, наречия при помощи отрицательных префиксовun-, im-/in-;</w:t>
      </w:r>
    </w:p>
    <w:p w:rsidR="00054282" w:rsidRPr="00054282" w:rsidRDefault="00054282" w:rsidP="00054282">
      <w:pPr>
        <w:spacing w:line="1" w:lineRule="exact"/>
        <w:jc w:val="both"/>
        <w:rPr>
          <w:rFonts w:ascii="Times New Roman" w:eastAsia="Symbol" w:hAnsi="Times New Roman" w:cs="Times New Roman"/>
          <w:sz w:val="24"/>
        </w:rPr>
      </w:pPr>
    </w:p>
    <w:p w:rsidR="00054282" w:rsidRPr="00054282" w:rsidRDefault="00054282" w:rsidP="005068F4">
      <w:pPr>
        <w:tabs>
          <w:tab w:val="left" w:pos="364"/>
        </w:tabs>
        <w:spacing w:line="0" w:lineRule="atLeast"/>
        <w:jc w:val="both"/>
        <w:rPr>
          <w:rFonts w:ascii="Times New Roman" w:eastAsia="Symbol" w:hAnsi="Times New Roman" w:cs="Times New Roman"/>
          <w:sz w:val="24"/>
        </w:rPr>
      </w:pPr>
      <w:r w:rsidRPr="00054282">
        <w:rPr>
          <w:rFonts w:ascii="Times New Roman" w:eastAsia="Times New Roman" w:hAnsi="Times New Roman" w:cs="Times New Roman"/>
          <w:sz w:val="24"/>
        </w:rPr>
        <w:t>числительные при помощи суффиксов -teen, -ty; -th.</w:t>
      </w:r>
    </w:p>
    <w:p w:rsidR="00054282" w:rsidRPr="00054282" w:rsidRDefault="00054282" w:rsidP="00054282">
      <w:pPr>
        <w:spacing w:line="2" w:lineRule="exact"/>
        <w:jc w:val="both"/>
        <w:rPr>
          <w:rFonts w:ascii="Times New Roman" w:eastAsia="Symbol" w:hAnsi="Times New Roman" w:cs="Times New Roman"/>
          <w:sz w:val="24"/>
        </w:rPr>
      </w:pPr>
    </w:p>
    <w:p w:rsidR="00054282" w:rsidRPr="00054282" w:rsidRDefault="00054282" w:rsidP="00054282">
      <w:pPr>
        <w:spacing w:line="0" w:lineRule="atLeast"/>
        <w:ind w:left="364"/>
        <w:jc w:val="both"/>
        <w:rPr>
          <w:rFonts w:ascii="Times New Roman" w:eastAsia="Times New Roman" w:hAnsi="Times New Roman" w:cs="Times New Roman"/>
          <w:b/>
          <w:sz w:val="24"/>
        </w:rPr>
      </w:pPr>
      <w:r w:rsidRPr="00054282">
        <w:rPr>
          <w:rFonts w:ascii="Times New Roman" w:eastAsia="Times New Roman" w:hAnsi="Times New Roman" w:cs="Times New Roman"/>
          <w:b/>
          <w:sz w:val="24"/>
        </w:rPr>
        <w:t>Выпускник получит возможность научиться:</w:t>
      </w:r>
    </w:p>
    <w:p w:rsidR="00054282" w:rsidRPr="00054282" w:rsidRDefault="00054282" w:rsidP="00054282">
      <w:pPr>
        <w:spacing w:line="26" w:lineRule="exact"/>
        <w:jc w:val="both"/>
        <w:rPr>
          <w:rFonts w:ascii="Times New Roman" w:eastAsia="Symbol" w:hAnsi="Times New Roman" w:cs="Times New Roman"/>
          <w:sz w:val="24"/>
        </w:rPr>
      </w:pPr>
    </w:p>
    <w:p w:rsidR="00054282" w:rsidRPr="00054282" w:rsidRDefault="00054282" w:rsidP="005068F4">
      <w:pPr>
        <w:tabs>
          <w:tab w:val="left" w:pos="364"/>
        </w:tabs>
        <w:spacing w:line="226" w:lineRule="auto"/>
        <w:ind w:right="400"/>
        <w:jc w:val="both"/>
        <w:rPr>
          <w:rFonts w:ascii="Times New Roman" w:eastAsia="Symbol" w:hAnsi="Times New Roman" w:cs="Times New Roman"/>
          <w:sz w:val="24"/>
        </w:rPr>
      </w:pPr>
      <w:r w:rsidRPr="00054282">
        <w:rPr>
          <w:rFonts w:ascii="Times New Roman" w:eastAsia="Times New Roman" w:hAnsi="Times New Roman" w:cs="Times New Roman"/>
          <w:i/>
          <w:sz w:val="24"/>
        </w:rPr>
        <w:t>распознавать и употреблять в речи в нескольких значениях многозначные слова, изученные в пределах тематики основной школы;</w:t>
      </w:r>
    </w:p>
    <w:p w:rsidR="00054282" w:rsidRPr="00054282" w:rsidRDefault="00054282" w:rsidP="00054282">
      <w:pPr>
        <w:spacing w:line="32" w:lineRule="exact"/>
        <w:jc w:val="both"/>
        <w:rPr>
          <w:rFonts w:ascii="Times New Roman" w:eastAsia="Symbol" w:hAnsi="Times New Roman" w:cs="Times New Roman"/>
          <w:sz w:val="24"/>
        </w:rPr>
      </w:pPr>
    </w:p>
    <w:p w:rsidR="00054282" w:rsidRPr="00054282" w:rsidRDefault="00054282" w:rsidP="005068F4">
      <w:pPr>
        <w:tabs>
          <w:tab w:val="left" w:pos="364"/>
        </w:tabs>
        <w:spacing w:line="227" w:lineRule="auto"/>
        <w:ind w:right="500"/>
        <w:jc w:val="both"/>
        <w:rPr>
          <w:rFonts w:ascii="Times New Roman" w:eastAsia="Symbol" w:hAnsi="Times New Roman" w:cs="Times New Roman"/>
          <w:sz w:val="24"/>
        </w:rPr>
      </w:pPr>
      <w:r w:rsidRPr="00054282">
        <w:rPr>
          <w:rFonts w:ascii="Times New Roman" w:eastAsia="Times New Roman" w:hAnsi="Times New Roman" w:cs="Times New Roman"/>
          <w:i/>
          <w:sz w:val="24"/>
        </w:rPr>
        <w:t>знать различия между явлениями синонимии и антонимии; употреблять в речи изученные синонимы и антонимы адекватно ситуации общения;</w:t>
      </w:r>
    </w:p>
    <w:p w:rsidR="00054282" w:rsidRPr="00054282" w:rsidRDefault="00054282" w:rsidP="00054282">
      <w:pPr>
        <w:spacing w:line="32" w:lineRule="exact"/>
        <w:jc w:val="both"/>
        <w:rPr>
          <w:rFonts w:ascii="Times New Roman" w:eastAsia="Symbol" w:hAnsi="Times New Roman" w:cs="Times New Roman"/>
          <w:sz w:val="24"/>
        </w:rPr>
      </w:pPr>
    </w:p>
    <w:p w:rsidR="00054282" w:rsidRPr="00054282" w:rsidRDefault="00054282" w:rsidP="005068F4">
      <w:pPr>
        <w:tabs>
          <w:tab w:val="left" w:pos="0"/>
        </w:tabs>
        <w:spacing w:line="226" w:lineRule="auto"/>
        <w:ind w:right="940"/>
        <w:jc w:val="both"/>
        <w:rPr>
          <w:rFonts w:ascii="Times New Roman" w:eastAsia="Symbol" w:hAnsi="Times New Roman" w:cs="Times New Roman"/>
          <w:sz w:val="24"/>
        </w:rPr>
      </w:pPr>
      <w:r w:rsidRPr="00054282">
        <w:rPr>
          <w:rFonts w:ascii="Times New Roman" w:eastAsia="Times New Roman" w:hAnsi="Times New Roman" w:cs="Times New Roman"/>
          <w:i/>
          <w:sz w:val="24"/>
        </w:rPr>
        <w:t>распознавать и употреблять в речи наиболее распространенные фразовые глаголы;</w:t>
      </w:r>
    </w:p>
    <w:p w:rsidR="00054282" w:rsidRPr="00054282" w:rsidRDefault="00054282" w:rsidP="00054282">
      <w:pPr>
        <w:spacing w:line="2" w:lineRule="exact"/>
        <w:jc w:val="both"/>
        <w:rPr>
          <w:rFonts w:ascii="Times New Roman" w:eastAsia="Symbol" w:hAnsi="Times New Roman" w:cs="Times New Roman"/>
          <w:sz w:val="24"/>
        </w:rPr>
      </w:pPr>
    </w:p>
    <w:p w:rsidR="00054282" w:rsidRPr="00054282" w:rsidRDefault="00054282" w:rsidP="005068F4">
      <w:pPr>
        <w:tabs>
          <w:tab w:val="left" w:pos="364"/>
        </w:tabs>
        <w:spacing w:line="0" w:lineRule="atLeast"/>
        <w:jc w:val="both"/>
        <w:rPr>
          <w:rFonts w:ascii="Times New Roman" w:eastAsia="Symbol" w:hAnsi="Times New Roman" w:cs="Times New Roman"/>
          <w:sz w:val="24"/>
        </w:rPr>
      </w:pPr>
      <w:r w:rsidRPr="00054282">
        <w:rPr>
          <w:rFonts w:ascii="Times New Roman" w:eastAsia="Times New Roman" w:hAnsi="Times New Roman" w:cs="Times New Roman"/>
          <w:i/>
          <w:sz w:val="24"/>
        </w:rPr>
        <w:t>распознавать принадлежность слов к частям речи по аффиксам;</w:t>
      </w:r>
    </w:p>
    <w:p w:rsidR="00054282" w:rsidRPr="00054282" w:rsidRDefault="00054282" w:rsidP="00054282">
      <w:pPr>
        <w:spacing w:line="29" w:lineRule="exact"/>
        <w:jc w:val="both"/>
        <w:rPr>
          <w:rFonts w:ascii="Times New Roman" w:eastAsia="Symbol" w:hAnsi="Times New Roman" w:cs="Times New Roman"/>
          <w:sz w:val="24"/>
        </w:rPr>
      </w:pPr>
    </w:p>
    <w:p w:rsidR="00054282" w:rsidRPr="00054282" w:rsidRDefault="00054282" w:rsidP="005068F4">
      <w:pPr>
        <w:tabs>
          <w:tab w:val="left" w:pos="364"/>
        </w:tabs>
        <w:spacing w:line="230" w:lineRule="auto"/>
        <w:ind w:right="420"/>
        <w:jc w:val="both"/>
        <w:rPr>
          <w:rFonts w:ascii="Times New Roman" w:eastAsia="Symbol" w:hAnsi="Times New Roman" w:cs="Times New Roman"/>
          <w:sz w:val="24"/>
        </w:rPr>
      </w:pPr>
      <w:r w:rsidRPr="00054282">
        <w:rPr>
          <w:rFonts w:ascii="Times New Roman" w:eastAsia="Times New Roman" w:hAnsi="Times New Roman" w:cs="Times New Roman"/>
          <w:i/>
          <w:sz w:val="24"/>
        </w:rPr>
        <w:t>распознавать и употреблять в речи различные средства связи в тексте для обеспечения его целостности (firstly, tobeginwith, however, asforme, finally, atlast, etc.);</w:t>
      </w:r>
    </w:p>
    <w:p w:rsidR="00054282" w:rsidRPr="00054282" w:rsidRDefault="00054282" w:rsidP="00054282">
      <w:pPr>
        <w:spacing w:line="34" w:lineRule="exact"/>
        <w:jc w:val="both"/>
        <w:rPr>
          <w:rFonts w:ascii="Times New Roman" w:eastAsia="Symbol" w:hAnsi="Times New Roman" w:cs="Times New Roman"/>
          <w:sz w:val="24"/>
        </w:rPr>
      </w:pPr>
    </w:p>
    <w:p w:rsidR="00054282" w:rsidRPr="00054282" w:rsidRDefault="00054282" w:rsidP="005068F4">
      <w:pPr>
        <w:tabs>
          <w:tab w:val="left" w:pos="364"/>
        </w:tabs>
        <w:spacing w:line="230" w:lineRule="auto"/>
        <w:ind w:right="20"/>
        <w:jc w:val="both"/>
        <w:rPr>
          <w:rFonts w:ascii="Times New Roman" w:eastAsia="Symbol" w:hAnsi="Times New Roman" w:cs="Times New Roman"/>
          <w:sz w:val="24"/>
        </w:rPr>
      </w:pPr>
      <w:r w:rsidRPr="00054282">
        <w:rPr>
          <w:rFonts w:ascii="Times New Roman" w:eastAsia="Times New Roman" w:hAnsi="Times New Roman" w:cs="Times New Roman"/>
          <w:i/>
          <w:sz w:val="24"/>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054282" w:rsidRPr="00054282" w:rsidRDefault="00054282" w:rsidP="00054282">
      <w:pPr>
        <w:spacing w:line="19" w:lineRule="exact"/>
        <w:jc w:val="both"/>
        <w:rPr>
          <w:rFonts w:ascii="Times New Roman" w:eastAsia="Symbol" w:hAnsi="Times New Roman" w:cs="Times New Roman"/>
          <w:sz w:val="24"/>
        </w:rPr>
      </w:pPr>
    </w:p>
    <w:p w:rsidR="00054282" w:rsidRPr="00054282" w:rsidRDefault="00054282" w:rsidP="005068F4">
      <w:pPr>
        <w:spacing w:line="234" w:lineRule="auto"/>
        <w:ind w:right="5380"/>
        <w:jc w:val="both"/>
        <w:rPr>
          <w:rFonts w:ascii="Times New Roman" w:eastAsia="Times New Roman" w:hAnsi="Times New Roman" w:cs="Times New Roman"/>
          <w:b/>
          <w:sz w:val="24"/>
        </w:rPr>
      </w:pPr>
      <w:r w:rsidRPr="00054282">
        <w:rPr>
          <w:rFonts w:ascii="Times New Roman" w:eastAsia="Times New Roman" w:hAnsi="Times New Roman" w:cs="Times New Roman"/>
          <w:b/>
          <w:sz w:val="24"/>
        </w:rPr>
        <w:t>Грамматическая сторона речи Выпускник научится:</w:t>
      </w:r>
    </w:p>
    <w:p w:rsidR="00054282" w:rsidRPr="00054282" w:rsidRDefault="00054282" w:rsidP="00054282">
      <w:pPr>
        <w:spacing w:line="28" w:lineRule="exact"/>
        <w:jc w:val="both"/>
        <w:rPr>
          <w:rFonts w:ascii="Times New Roman" w:eastAsia="Symbol" w:hAnsi="Times New Roman" w:cs="Times New Roman"/>
          <w:sz w:val="24"/>
        </w:rPr>
      </w:pPr>
    </w:p>
    <w:p w:rsidR="00054282" w:rsidRPr="00054282" w:rsidRDefault="00054282" w:rsidP="005068F4">
      <w:pPr>
        <w:tabs>
          <w:tab w:val="left" w:pos="364"/>
        </w:tabs>
        <w:spacing w:line="230" w:lineRule="auto"/>
        <w:ind w:right="280"/>
        <w:jc w:val="both"/>
        <w:rPr>
          <w:rFonts w:ascii="Times New Roman" w:eastAsia="Symbol" w:hAnsi="Times New Roman" w:cs="Times New Roman"/>
          <w:sz w:val="24"/>
        </w:rPr>
      </w:pPr>
      <w:r w:rsidRPr="00054282">
        <w:rPr>
          <w:rFonts w:ascii="Times New Roman" w:eastAsia="Times New Roman" w:hAnsi="Times New Roman" w:cs="Times New Roman"/>
          <w:sz w:val="24"/>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054282" w:rsidRPr="00054282" w:rsidRDefault="00054282" w:rsidP="00054282">
      <w:pPr>
        <w:spacing w:line="34" w:lineRule="exact"/>
        <w:jc w:val="both"/>
        <w:rPr>
          <w:rFonts w:ascii="Times New Roman" w:eastAsia="Symbol" w:hAnsi="Times New Roman" w:cs="Times New Roman"/>
          <w:sz w:val="24"/>
        </w:rPr>
      </w:pPr>
    </w:p>
    <w:p w:rsidR="00054282" w:rsidRPr="00054282" w:rsidRDefault="00054282" w:rsidP="005068F4">
      <w:pPr>
        <w:tabs>
          <w:tab w:val="left" w:pos="364"/>
        </w:tabs>
        <w:spacing w:line="234" w:lineRule="auto"/>
        <w:ind w:right="720"/>
        <w:jc w:val="both"/>
        <w:rPr>
          <w:rFonts w:ascii="Times New Roman" w:eastAsia="Symbol" w:hAnsi="Times New Roman" w:cs="Times New Roman"/>
          <w:sz w:val="24"/>
        </w:rPr>
      </w:pPr>
      <w:r w:rsidRPr="00054282">
        <w:rPr>
          <w:rFonts w:ascii="Times New Roman" w:eastAsia="Times New Roman" w:hAnsi="Times New Roman" w:cs="Times New Roman"/>
          <w:sz w:val="24"/>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w:t>
      </w:r>
      <w:r w:rsidR="005068F4">
        <w:rPr>
          <w:rFonts w:ascii="Times New Roman" w:eastAsia="Times New Roman" w:hAnsi="Times New Roman" w:cs="Times New Roman"/>
          <w:sz w:val="24"/>
        </w:rPr>
        <w:t xml:space="preserve"> </w:t>
      </w:r>
      <w:r w:rsidRPr="00054282">
        <w:rPr>
          <w:rFonts w:ascii="Times New Roman" w:eastAsia="Times New Roman" w:hAnsi="Times New Roman" w:cs="Times New Roman"/>
          <w:sz w:val="24"/>
        </w:rPr>
        <w:t>разделительный вопросы),побудительные (в утвердительной и отрицательной форме) и восклицательные;</w:t>
      </w:r>
    </w:p>
    <w:p w:rsidR="00054282" w:rsidRPr="00054282" w:rsidRDefault="00054282" w:rsidP="00054282">
      <w:pPr>
        <w:spacing w:line="33" w:lineRule="exact"/>
        <w:jc w:val="both"/>
        <w:rPr>
          <w:rFonts w:ascii="Times New Roman" w:eastAsia="Symbol" w:hAnsi="Times New Roman" w:cs="Times New Roman"/>
          <w:sz w:val="24"/>
        </w:rPr>
      </w:pPr>
    </w:p>
    <w:p w:rsidR="00054282" w:rsidRPr="00054282" w:rsidRDefault="00054282" w:rsidP="005068F4">
      <w:pPr>
        <w:tabs>
          <w:tab w:val="left" w:pos="364"/>
        </w:tabs>
        <w:spacing w:line="231" w:lineRule="auto"/>
        <w:ind w:right="40"/>
        <w:jc w:val="both"/>
        <w:rPr>
          <w:rFonts w:ascii="Times New Roman" w:eastAsia="Symbol" w:hAnsi="Times New Roman" w:cs="Times New Roman"/>
          <w:sz w:val="24"/>
        </w:rPr>
      </w:pPr>
      <w:r w:rsidRPr="00054282">
        <w:rPr>
          <w:rFonts w:ascii="Times New Roman" w:eastAsia="Times New Roman" w:hAnsi="Times New Roman" w:cs="Times New Roman"/>
          <w:sz w:val="24"/>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054282" w:rsidRPr="00054282" w:rsidRDefault="00054282" w:rsidP="00054282">
      <w:pPr>
        <w:spacing w:line="2" w:lineRule="exact"/>
        <w:jc w:val="both"/>
        <w:rPr>
          <w:rFonts w:ascii="Times New Roman" w:eastAsia="Symbol" w:hAnsi="Times New Roman" w:cs="Times New Roman"/>
          <w:sz w:val="24"/>
        </w:rPr>
      </w:pPr>
    </w:p>
    <w:p w:rsidR="00054282" w:rsidRPr="00054282" w:rsidRDefault="00054282" w:rsidP="005068F4">
      <w:pPr>
        <w:tabs>
          <w:tab w:val="left" w:pos="364"/>
        </w:tabs>
        <w:spacing w:line="0" w:lineRule="atLeast"/>
        <w:jc w:val="both"/>
        <w:rPr>
          <w:rFonts w:ascii="Times New Roman" w:eastAsia="Symbol" w:hAnsi="Times New Roman" w:cs="Times New Roman"/>
          <w:sz w:val="24"/>
        </w:rPr>
      </w:pPr>
      <w:r w:rsidRPr="00054282">
        <w:rPr>
          <w:rFonts w:ascii="Times New Roman" w:eastAsia="Times New Roman" w:hAnsi="Times New Roman" w:cs="Times New Roman"/>
          <w:sz w:val="24"/>
        </w:rPr>
        <w:t>распознавать и употреблять в речи предложения с начальнымIt;</w:t>
      </w:r>
    </w:p>
    <w:p w:rsidR="00054282" w:rsidRPr="00054282" w:rsidRDefault="00054282" w:rsidP="005068F4">
      <w:pPr>
        <w:tabs>
          <w:tab w:val="left" w:pos="364"/>
        </w:tabs>
        <w:spacing w:line="0" w:lineRule="atLeast"/>
        <w:jc w:val="both"/>
        <w:rPr>
          <w:rFonts w:ascii="Times New Roman" w:eastAsia="Symbol" w:hAnsi="Times New Roman" w:cs="Times New Roman"/>
          <w:sz w:val="24"/>
        </w:rPr>
      </w:pPr>
      <w:r w:rsidRPr="00054282">
        <w:rPr>
          <w:rFonts w:ascii="Times New Roman" w:eastAsia="Times New Roman" w:hAnsi="Times New Roman" w:cs="Times New Roman"/>
          <w:sz w:val="24"/>
        </w:rPr>
        <w:t>распознавать и употреблять в речи предложения с начальнымThere+tobe;</w:t>
      </w:r>
    </w:p>
    <w:p w:rsidR="00054282" w:rsidRPr="00054282" w:rsidRDefault="00054282" w:rsidP="00054282">
      <w:pPr>
        <w:spacing w:line="31" w:lineRule="exact"/>
        <w:jc w:val="both"/>
        <w:rPr>
          <w:rFonts w:ascii="Times New Roman" w:eastAsia="Symbol" w:hAnsi="Times New Roman" w:cs="Times New Roman"/>
          <w:sz w:val="24"/>
        </w:rPr>
      </w:pPr>
    </w:p>
    <w:p w:rsidR="00054282" w:rsidRPr="00054282" w:rsidRDefault="00054282" w:rsidP="005068F4">
      <w:pPr>
        <w:tabs>
          <w:tab w:val="left" w:pos="364"/>
        </w:tabs>
        <w:spacing w:line="226" w:lineRule="auto"/>
        <w:ind w:right="1500"/>
        <w:jc w:val="both"/>
        <w:rPr>
          <w:rFonts w:ascii="Times New Roman" w:eastAsia="Symbol" w:hAnsi="Times New Roman" w:cs="Times New Roman"/>
          <w:sz w:val="24"/>
        </w:rPr>
      </w:pPr>
      <w:r w:rsidRPr="00054282">
        <w:rPr>
          <w:rFonts w:ascii="Times New Roman" w:eastAsia="Times New Roman" w:hAnsi="Times New Roman" w:cs="Times New Roman"/>
          <w:sz w:val="24"/>
        </w:rPr>
        <w:t>распознавать и употреблять в речи сложносочиненные предложения с сочинительными союзами and, but, or;</w:t>
      </w:r>
    </w:p>
    <w:p w:rsidR="00054282" w:rsidRPr="00054282" w:rsidRDefault="00054282" w:rsidP="00054282">
      <w:pPr>
        <w:spacing w:line="32" w:lineRule="exact"/>
        <w:jc w:val="both"/>
        <w:rPr>
          <w:rFonts w:ascii="Times New Roman" w:eastAsia="Symbol" w:hAnsi="Times New Roman" w:cs="Times New Roman"/>
          <w:sz w:val="24"/>
        </w:rPr>
      </w:pPr>
    </w:p>
    <w:p w:rsidR="00054282" w:rsidRPr="00054282" w:rsidRDefault="00054282" w:rsidP="005068F4">
      <w:pPr>
        <w:tabs>
          <w:tab w:val="left" w:pos="364"/>
        </w:tabs>
        <w:spacing w:line="226" w:lineRule="auto"/>
        <w:ind w:right="220"/>
        <w:jc w:val="both"/>
        <w:rPr>
          <w:rFonts w:ascii="Times New Roman" w:eastAsia="Symbol" w:hAnsi="Times New Roman" w:cs="Times New Roman"/>
          <w:sz w:val="24"/>
        </w:rPr>
      </w:pPr>
      <w:r w:rsidRPr="00054282">
        <w:rPr>
          <w:rFonts w:ascii="Times New Roman" w:eastAsia="Times New Roman" w:hAnsi="Times New Roman" w:cs="Times New Roman"/>
          <w:sz w:val="24"/>
        </w:rPr>
        <w:t>распознавать и употреблять в речи сложноподчиненные предложения с союзами и союзными словами because, if,that, who, which,what, when, where, how,why;</w:t>
      </w:r>
    </w:p>
    <w:p w:rsidR="00054282" w:rsidRPr="00054282" w:rsidRDefault="00054282" w:rsidP="00054282">
      <w:pPr>
        <w:spacing w:line="32" w:lineRule="exact"/>
        <w:jc w:val="both"/>
        <w:rPr>
          <w:rFonts w:ascii="Times New Roman" w:eastAsia="Symbol" w:hAnsi="Times New Roman" w:cs="Times New Roman"/>
          <w:sz w:val="24"/>
        </w:rPr>
      </w:pPr>
    </w:p>
    <w:p w:rsidR="00054282" w:rsidRPr="00054282" w:rsidRDefault="00054282" w:rsidP="005068F4">
      <w:pPr>
        <w:tabs>
          <w:tab w:val="left" w:pos="364"/>
        </w:tabs>
        <w:spacing w:line="226" w:lineRule="auto"/>
        <w:ind w:right="100"/>
        <w:jc w:val="both"/>
        <w:rPr>
          <w:rFonts w:ascii="Times New Roman" w:eastAsia="Symbol" w:hAnsi="Times New Roman" w:cs="Times New Roman"/>
          <w:sz w:val="24"/>
        </w:rPr>
      </w:pPr>
      <w:r w:rsidRPr="00054282">
        <w:rPr>
          <w:rFonts w:ascii="Times New Roman" w:eastAsia="Times New Roman" w:hAnsi="Times New Roman" w:cs="Times New Roman"/>
          <w:sz w:val="24"/>
        </w:rPr>
        <w:t>использовать косвенную речь в утвердительных и вопросительных предложениях в настоящем и прошедшем времени;</w:t>
      </w:r>
    </w:p>
    <w:p w:rsidR="00054282" w:rsidRPr="00054282" w:rsidRDefault="00054282" w:rsidP="00054282">
      <w:pPr>
        <w:spacing w:line="1" w:lineRule="exact"/>
        <w:jc w:val="both"/>
        <w:rPr>
          <w:rFonts w:ascii="Times New Roman" w:eastAsia="Symbol" w:hAnsi="Times New Roman" w:cs="Times New Roman"/>
          <w:sz w:val="24"/>
        </w:rPr>
      </w:pPr>
    </w:p>
    <w:p w:rsidR="00054282" w:rsidRPr="00054282" w:rsidRDefault="00054282" w:rsidP="005068F4">
      <w:pPr>
        <w:tabs>
          <w:tab w:val="left" w:pos="364"/>
        </w:tabs>
        <w:spacing w:line="0" w:lineRule="atLeast"/>
        <w:jc w:val="both"/>
        <w:rPr>
          <w:rFonts w:ascii="Times New Roman" w:eastAsia="Symbol" w:hAnsi="Times New Roman" w:cs="Times New Roman"/>
          <w:sz w:val="24"/>
        </w:rPr>
      </w:pPr>
      <w:r w:rsidRPr="00054282">
        <w:rPr>
          <w:rFonts w:ascii="Times New Roman" w:eastAsia="Times New Roman" w:hAnsi="Times New Roman" w:cs="Times New Roman"/>
          <w:sz w:val="24"/>
        </w:rPr>
        <w:t>распознаватьиупотреблятьвречиусловныепредложенияреальногохарактера</w:t>
      </w:r>
    </w:p>
    <w:p w:rsidR="00054282" w:rsidRPr="007B31C5" w:rsidRDefault="00054282" w:rsidP="005068F4">
      <w:pPr>
        <w:spacing w:line="237" w:lineRule="auto"/>
        <w:jc w:val="both"/>
        <w:rPr>
          <w:rFonts w:ascii="Times New Roman" w:eastAsia="Times New Roman" w:hAnsi="Times New Roman" w:cs="Times New Roman"/>
          <w:sz w:val="24"/>
        </w:rPr>
      </w:pPr>
      <w:r w:rsidRPr="007B31C5">
        <w:rPr>
          <w:rFonts w:ascii="Times New Roman" w:eastAsia="Times New Roman" w:hAnsi="Times New Roman" w:cs="Times New Roman"/>
          <w:sz w:val="24"/>
        </w:rPr>
        <w:t>(</w:t>
      </w:r>
      <w:r w:rsidRPr="00054282">
        <w:rPr>
          <w:rFonts w:ascii="Times New Roman" w:eastAsia="Times New Roman" w:hAnsi="Times New Roman" w:cs="Times New Roman"/>
          <w:sz w:val="24"/>
          <w:lang w:val="en-US"/>
        </w:rPr>
        <w:t>Conditional</w:t>
      </w:r>
      <w:r w:rsidRPr="007B31C5">
        <w:rPr>
          <w:rFonts w:ascii="Times New Roman" w:eastAsia="Times New Roman" w:hAnsi="Times New Roman" w:cs="Times New Roman"/>
          <w:sz w:val="24"/>
        </w:rPr>
        <w:t xml:space="preserve"> </w:t>
      </w:r>
      <w:r w:rsidRPr="00054282">
        <w:rPr>
          <w:rFonts w:ascii="Times New Roman" w:eastAsia="Times New Roman" w:hAnsi="Times New Roman" w:cs="Times New Roman"/>
          <w:sz w:val="24"/>
          <w:lang w:val="en-US"/>
        </w:rPr>
        <w:t>I</w:t>
      </w:r>
      <w:r w:rsidRPr="007B31C5">
        <w:rPr>
          <w:rFonts w:ascii="Times New Roman" w:eastAsia="Times New Roman" w:hAnsi="Times New Roman" w:cs="Times New Roman"/>
          <w:sz w:val="24"/>
        </w:rPr>
        <w:t xml:space="preserve"> – </w:t>
      </w:r>
      <w:r w:rsidRPr="00054282">
        <w:rPr>
          <w:rFonts w:ascii="Times New Roman" w:eastAsia="Times New Roman" w:hAnsi="Times New Roman" w:cs="Times New Roman"/>
          <w:sz w:val="24"/>
          <w:lang w:val="en-US"/>
        </w:rPr>
        <w:t>If</w:t>
      </w:r>
      <w:r w:rsidRPr="007B31C5">
        <w:rPr>
          <w:rFonts w:ascii="Times New Roman" w:eastAsia="Times New Roman" w:hAnsi="Times New Roman" w:cs="Times New Roman"/>
          <w:sz w:val="24"/>
        </w:rPr>
        <w:t xml:space="preserve"> </w:t>
      </w:r>
      <w:r w:rsidRPr="00054282">
        <w:rPr>
          <w:rFonts w:ascii="Times New Roman" w:eastAsia="Times New Roman" w:hAnsi="Times New Roman" w:cs="Times New Roman"/>
          <w:sz w:val="24"/>
          <w:lang w:val="en-US"/>
        </w:rPr>
        <w:t>I</w:t>
      </w:r>
      <w:r w:rsidRPr="007B31C5">
        <w:rPr>
          <w:rFonts w:ascii="Times New Roman" w:eastAsia="Times New Roman" w:hAnsi="Times New Roman" w:cs="Times New Roman"/>
          <w:sz w:val="24"/>
        </w:rPr>
        <w:t xml:space="preserve"> </w:t>
      </w:r>
      <w:r w:rsidRPr="00054282">
        <w:rPr>
          <w:rFonts w:ascii="Times New Roman" w:eastAsia="Times New Roman" w:hAnsi="Times New Roman" w:cs="Times New Roman"/>
          <w:sz w:val="24"/>
          <w:lang w:val="en-US"/>
        </w:rPr>
        <w:t>see</w:t>
      </w:r>
      <w:r w:rsidRPr="007B31C5">
        <w:rPr>
          <w:rFonts w:ascii="Times New Roman" w:eastAsia="Times New Roman" w:hAnsi="Times New Roman" w:cs="Times New Roman"/>
          <w:sz w:val="24"/>
        </w:rPr>
        <w:t xml:space="preserve"> </w:t>
      </w:r>
      <w:r w:rsidRPr="00054282">
        <w:rPr>
          <w:rFonts w:ascii="Times New Roman" w:eastAsia="Times New Roman" w:hAnsi="Times New Roman" w:cs="Times New Roman"/>
          <w:sz w:val="24"/>
          <w:lang w:val="en-US"/>
        </w:rPr>
        <w:t>Jim</w:t>
      </w:r>
      <w:r w:rsidRPr="007B31C5">
        <w:rPr>
          <w:rFonts w:ascii="Times New Roman" w:eastAsia="Times New Roman" w:hAnsi="Times New Roman" w:cs="Times New Roman"/>
          <w:sz w:val="24"/>
        </w:rPr>
        <w:t xml:space="preserve">, </w:t>
      </w:r>
      <w:r w:rsidRPr="00054282">
        <w:rPr>
          <w:rFonts w:ascii="Times New Roman" w:eastAsia="Times New Roman" w:hAnsi="Times New Roman" w:cs="Times New Roman"/>
          <w:sz w:val="24"/>
          <w:lang w:val="en-US"/>
        </w:rPr>
        <w:t>I</w:t>
      </w:r>
      <w:r w:rsidRPr="007B31C5">
        <w:rPr>
          <w:rFonts w:ascii="Times New Roman" w:eastAsia="Times New Roman" w:hAnsi="Times New Roman" w:cs="Times New Roman"/>
          <w:sz w:val="24"/>
        </w:rPr>
        <w:t>’</w:t>
      </w:r>
      <w:r w:rsidRPr="00054282">
        <w:rPr>
          <w:rFonts w:ascii="Times New Roman" w:eastAsia="Times New Roman" w:hAnsi="Times New Roman" w:cs="Times New Roman"/>
          <w:sz w:val="24"/>
          <w:lang w:val="en-US"/>
        </w:rPr>
        <w:t>ll</w:t>
      </w:r>
      <w:r w:rsidRPr="007B31C5">
        <w:rPr>
          <w:rFonts w:ascii="Times New Roman" w:eastAsia="Times New Roman" w:hAnsi="Times New Roman" w:cs="Times New Roman"/>
          <w:sz w:val="24"/>
        </w:rPr>
        <w:t xml:space="preserve"> </w:t>
      </w:r>
      <w:r w:rsidRPr="00054282">
        <w:rPr>
          <w:rFonts w:ascii="Times New Roman" w:eastAsia="Times New Roman" w:hAnsi="Times New Roman" w:cs="Times New Roman"/>
          <w:sz w:val="24"/>
          <w:lang w:val="en-US"/>
        </w:rPr>
        <w:t>invite</w:t>
      </w:r>
      <w:r w:rsidRPr="007B31C5">
        <w:rPr>
          <w:rFonts w:ascii="Times New Roman" w:eastAsia="Times New Roman" w:hAnsi="Times New Roman" w:cs="Times New Roman"/>
          <w:sz w:val="24"/>
        </w:rPr>
        <w:t xml:space="preserve"> </w:t>
      </w:r>
      <w:r w:rsidRPr="00054282">
        <w:rPr>
          <w:rFonts w:ascii="Times New Roman" w:eastAsia="Times New Roman" w:hAnsi="Times New Roman" w:cs="Times New Roman"/>
          <w:sz w:val="24"/>
          <w:lang w:val="en-US"/>
        </w:rPr>
        <w:t>him</w:t>
      </w:r>
      <w:r w:rsidRPr="007B31C5">
        <w:rPr>
          <w:rFonts w:ascii="Times New Roman" w:eastAsia="Times New Roman" w:hAnsi="Times New Roman" w:cs="Times New Roman"/>
          <w:sz w:val="24"/>
        </w:rPr>
        <w:t xml:space="preserve"> </w:t>
      </w:r>
      <w:r w:rsidRPr="00054282">
        <w:rPr>
          <w:rFonts w:ascii="Times New Roman" w:eastAsia="Times New Roman" w:hAnsi="Times New Roman" w:cs="Times New Roman"/>
          <w:sz w:val="24"/>
          <w:lang w:val="en-US"/>
        </w:rPr>
        <w:t>to</w:t>
      </w:r>
      <w:r w:rsidRPr="007B31C5">
        <w:rPr>
          <w:rFonts w:ascii="Times New Roman" w:eastAsia="Times New Roman" w:hAnsi="Times New Roman" w:cs="Times New Roman"/>
          <w:sz w:val="24"/>
        </w:rPr>
        <w:t xml:space="preserve"> </w:t>
      </w:r>
      <w:r w:rsidRPr="00054282">
        <w:rPr>
          <w:rFonts w:ascii="Times New Roman" w:eastAsia="Times New Roman" w:hAnsi="Times New Roman" w:cs="Times New Roman"/>
          <w:sz w:val="24"/>
          <w:lang w:val="en-US"/>
        </w:rPr>
        <w:t>our</w:t>
      </w:r>
      <w:r w:rsidRPr="007B31C5">
        <w:rPr>
          <w:rFonts w:ascii="Times New Roman" w:eastAsia="Times New Roman" w:hAnsi="Times New Roman" w:cs="Times New Roman"/>
          <w:sz w:val="24"/>
        </w:rPr>
        <w:t xml:space="preserve"> </w:t>
      </w:r>
      <w:r w:rsidRPr="00054282">
        <w:rPr>
          <w:rFonts w:ascii="Times New Roman" w:eastAsia="Times New Roman" w:hAnsi="Times New Roman" w:cs="Times New Roman"/>
          <w:sz w:val="24"/>
          <w:lang w:val="en-US"/>
        </w:rPr>
        <w:t>school</w:t>
      </w:r>
      <w:r w:rsidRPr="007B31C5">
        <w:rPr>
          <w:rFonts w:ascii="Times New Roman" w:eastAsia="Times New Roman" w:hAnsi="Times New Roman" w:cs="Times New Roman"/>
          <w:sz w:val="24"/>
        </w:rPr>
        <w:t xml:space="preserve"> </w:t>
      </w:r>
      <w:r w:rsidRPr="00054282">
        <w:rPr>
          <w:rFonts w:ascii="Times New Roman" w:eastAsia="Times New Roman" w:hAnsi="Times New Roman" w:cs="Times New Roman"/>
          <w:sz w:val="24"/>
          <w:lang w:val="en-US"/>
        </w:rPr>
        <w:t>party</w:t>
      </w:r>
      <w:r w:rsidRPr="007B31C5">
        <w:rPr>
          <w:rFonts w:ascii="Times New Roman" w:eastAsia="Times New Roman" w:hAnsi="Times New Roman" w:cs="Times New Roman"/>
          <w:sz w:val="24"/>
        </w:rPr>
        <w:t xml:space="preserve">) </w:t>
      </w:r>
      <w:r w:rsidRPr="00054282">
        <w:rPr>
          <w:rFonts w:ascii="Times New Roman" w:eastAsia="Times New Roman" w:hAnsi="Times New Roman" w:cs="Times New Roman"/>
          <w:sz w:val="24"/>
        </w:rPr>
        <w:t>инереального</w:t>
      </w:r>
      <w:r w:rsidR="005068F4" w:rsidRPr="007B31C5">
        <w:rPr>
          <w:rFonts w:ascii="Times New Roman" w:eastAsia="Times New Roman" w:hAnsi="Times New Roman" w:cs="Times New Roman"/>
          <w:sz w:val="24"/>
        </w:rPr>
        <w:t xml:space="preserve"> </w:t>
      </w:r>
      <w:r w:rsidRPr="00054282">
        <w:rPr>
          <w:rFonts w:ascii="Times New Roman" w:eastAsia="Times New Roman" w:hAnsi="Times New Roman" w:cs="Times New Roman"/>
          <w:sz w:val="24"/>
        </w:rPr>
        <w:t>характера</w:t>
      </w:r>
    </w:p>
    <w:p w:rsidR="00054282" w:rsidRPr="007B31C5" w:rsidRDefault="00054282" w:rsidP="00054282">
      <w:pPr>
        <w:spacing w:line="1" w:lineRule="exact"/>
        <w:jc w:val="both"/>
        <w:rPr>
          <w:rFonts w:ascii="Times New Roman" w:eastAsia="Symbol" w:hAnsi="Times New Roman" w:cs="Times New Roman"/>
          <w:sz w:val="24"/>
        </w:rPr>
      </w:pPr>
    </w:p>
    <w:p w:rsidR="00054282" w:rsidRPr="00054282" w:rsidRDefault="00054282" w:rsidP="005068F4">
      <w:pPr>
        <w:spacing w:line="0" w:lineRule="atLeast"/>
        <w:jc w:val="both"/>
        <w:rPr>
          <w:rFonts w:ascii="Times New Roman" w:eastAsia="Times New Roman" w:hAnsi="Times New Roman" w:cs="Times New Roman"/>
          <w:sz w:val="24"/>
          <w:lang w:val="en-US"/>
        </w:rPr>
      </w:pPr>
      <w:r w:rsidRPr="00054282">
        <w:rPr>
          <w:rFonts w:ascii="Times New Roman" w:eastAsia="Times New Roman" w:hAnsi="Times New Roman" w:cs="Times New Roman"/>
          <w:sz w:val="24"/>
          <w:lang w:val="en-US"/>
        </w:rPr>
        <w:t>(Conditional II – If I were you, I would start learning French);</w:t>
      </w:r>
    </w:p>
    <w:p w:rsidR="00054282" w:rsidRPr="00054282" w:rsidRDefault="00054282" w:rsidP="00054282">
      <w:pPr>
        <w:spacing w:line="31" w:lineRule="exact"/>
        <w:jc w:val="both"/>
        <w:rPr>
          <w:rFonts w:ascii="Times New Roman" w:eastAsia="Symbol" w:hAnsi="Times New Roman" w:cs="Times New Roman"/>
          <w:sz w:val="24"/>
          <w:lang w:val="en-US"/>
        </w:rPr>
      </w:pPr>
    </w:p>
    <w:p w:rsidR="00054282" w:rsidRPr="00054282" w:rsidRDefault="00054282" w:rsidP="005068F4">
      <w:pPr>
        <w:tabs>
          <w:tab w:val="left" w:pos="364"/>
        </w:tabs>
        <w:spacing w:line="226" w:lineRule="auto"/>
        <w:ind w:right="80"/>
        <w:jc w:val="both"/>
        <w:rPr>
          <w:rFonts w:ascii="Times New Roman" w:eastAsia="Symbol" w:hAnsi="Times New Roman" w:cs="Times New Roman"/>
          <w:sz w:val="24"/>
        </w:rPr>
      </w:pPr>
      <w:r w:rsidRPr="00054282">
        <w:rPr>
          <w:rFonts w:ascii="Times New Roman" w:eastAsia="Times New Roman" w:hAnsi="Times New Roman" w:cs="Times New Roman"/>
          <w:sz w:val="24"/>
        </w:rPr>
        <w:lastRenderedPageBreak/>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054282" w:rsidRPr="00054282" w:rsidRDefault="00054282" w:rsidP="00054282">
      <w:pPr>
        <w:spacing w:line="32" w:lineRule="exact"/>
        <w:jc w:val="both"/>
        <w:rPr>
          <w:rFonts w:ascii="Times New Roman" w:eastAsia="Symbol" w:hAnsi="Times New Roman" w:cs="Times New Roman"/>
          <w:sz w:val="24"/>
        </w:rPr>
      </w:pPr>
    </w:p>
    <w:p w:rsidR="00054282" w:rsidRPr="00054282" w:rsidRDefault="00054282" w:rsidP="005068F4">
      <w:pPr>
        <w:tabs>
          <w:tab w:val="left" w:pos="364"/>
        </w:tabs>
        <w:spacing w:line="227" w:lineRule="auto"/>
        <w:ind w:right="1480"/>
        <w:jc w:val="both"/>
        <w:rPr>
          <w:rFonts w:ascii="Times New Roman" w:eastAsia="Symbol" w:hAnsi="Times New Roman" w:cs="Times New Roman"/>
          <w:sz w:val="24"/>
        </w:rPr>
      </w:pPr>
      <w:r w:rsidRPr="00054282">
        <w:rPr>
          <w:rFonts w:ascii="Times New Roman" w:eastAsia="Times New Roman" w:hAnsi="Times New Roman" w:cs="Times New Roman"/>
          <w:sz w:val="24"/>
        </w:rPr>
        <w:t>распознавать и употреблять в речи существительные с определенным/ неопределенным/нулевым артиклем;</w:t>
      </w:r>
    </w:p>
    <w:p w:rsidR="00054282" w:rsidRPr="00054282" w:rsidRDefault="00054282" w:rsidP="00054282">
      <w:pPr>
        <w:spacing w:line="32" w:lineRule="exact"/>
        <w:jc w:val="both"/>
        <w:rPr>
          <w:rFonts w:ascii="Times New Roman" w:eastAsia="Symbol" w:hAnsi="Times New Roman" w:cs="Times New Roman"/>
          <w:sz w:val="24"/>
        </w:rPr>
      </w:pPr>
    </w:p>
    <w:p w:rsidR="00054282" w:rsidRPr="00054282" w:rsidRDefault="00054282" w:rsidP="005068F4">
      <w:pPr>
        <w:tabs>
          <w:tab w:val="left" w:pos="364"/>
        </w:tabs>
        <w:spacing w:line="241" w:lineRule="auto"/>
        <w:ind w:right="100"/>
        <w:jc w:val="both"/>
        <w:rPr>
          <w:rFonts w:ascii="Times New Roman" w:eastAsia="Symbol" w:hAnsi="Times New Roman" w:cs="Times New Roman"/>
          <w:sz w:val="23"/>
        </w:rPr>
      </w:pPr>
      <w:r w:rsidRPr="00054282">
        <w:rPr>
          <w:rFonts w:ascii="Times New Roman" w:eastAsia="Times New Roman" w:hAnsi="Times New Roman" w:cs="Times New Roman"/>
          <w:sz w:val="23"/>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054282" w:rsidRPr="00054282" w:rsidRDefault="00054282" w:rsidP="00054282">
      <w:pPr>
        <w:spacing w:line="31" w:lineRule="exact"/>
        <w:jc w:val="both"/>
        <w:rPr>
          <w:rFonts w:ascii="Times New Roman" w:eastAsia="Symbol" w:hAnsi="Times New Roman" w:cs="Times New Roman"/>
          <w:sz w:val="23"/>
        </w:rPr>
      </w:pPr>
    </w:p>
    <w:p w:rsidR="00054282" w:rsidRPr="00054282" w:rsidRDefault="00054282" w:rsidP="005068F4">
      <w:pPr>
        <w:tabs>
          <w:tab w:val="left" w:pos="364"/>
        </w:tabs>
        <w:spacing w:line="236" w:lineRule="auto"/>
        <w:ind w:right="160"/>
        <w:jc w:val="both"/>
        <w:rPr>
          <w:rFonts w:ascii="Times New Roman" w:eastAsia="Symbol" w:hAnsi="Times New Roman" w:cs="Times New Roman"/>
          <w:sz w:val="23"/>
        </w:rPr>
      </w:pPr>
      <w:r w:rsidRPr="00054282">
        <w:rPr>
          <w:rFonts w:ascii="Times New Roman" w:eastAsia="Times New Roman" w:hAnsi="Times New Roman" w:cs="Times New Roman"/>
          <w:sz w:val="23"/>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054282" w:rsidRPr="00054282" w:rsidRDefault="00054282" w:rsidP="00054282">
      <w:pPr>
        <w:spacing w:line="1" w:lineRule="exact"/>
        <w:jc w:val="both"/>
        <w:rPr>
          <w:rFonts w:ascii="Times New Roman" w:eastAsia="Symbol" w:hAnsi="Times New Roman" w:cs="Times New Roman"/>
          <w:sz w:val="23"/>
        </w:rPr>
      </w:pPr>
    </w:p>
    <w:p w:rsidR="00054282" w:rsidRPr="00054282" w:rsidRDefault="00054282" w:rsidP="005068F4">
      <w:pPr>
        <w:tabs>
          <w:tab w:val="left" w:pos="364"/>
        </w:tabs>
        <w:spacing w:line="239" w:lineRule="auto"/>
        <w:jc w:val="both"/>
        <w:rPr>
          <w:rFonts w:ascii="Times New Roman" w:eastAsia="Symbol" w:hAnsi="Times New Roman" w:cs="Times New Roman"/>
          <w:sz w:val="24"/>
        </w:rPr>
      </w:pPr>
      <w:r w:rsidRPr="00054282">
        <w:rPr>
          <w:rFonts w:ascii="Times New Roman" w:eastAsia="Times New Roman" w:hAnsi="Times New Roman" w:cs="Times New Roman"/>
          <w:sz w:val="24"/>
        </w:rPr>
        <w:t>распознавать и употреблять в речи наречия времени и образа действия и слова,</w:t>
      </w:r>
    </w:p>
    <w:p w:rsidR="00054282" w:rsidRPr="00054282" w:rsidRDefault="00054282" w:rsidP="00054282">
      <w:pPr>
        <w:spacing w:line="11" w:lineRule="exact"/>
        <w:jc w:val="both"/>
        <w:rPr>
          <w:rFonts w:ascii="Times New Roman" w:eastAsia="Symbol" w:hAnsi="Times New Roman" w:cs="Times New Roman"/>
          <w:sz w:val="24"/>
        </w:rPr>
      </w:pPr>
    </w:p>
    <w:p w:rsidR="00054282" w:rsidRPr="005068F4" w:rsidRDefault="00054282" w:rsidP="005068F4">
      <w:pPr>
        <w:spacing w:line="249" w:lineRule="auto"/>
        <w:ind w:right="60"/>
        <w:jc w:val="both"/>
        <w:rPr>
          <w:rFonts w:ascii="Times New Roman" w:eastAsia="Times New Roman" w:hAnsi="Times New Roman" w:cs="Times New Roman"/>
          <w:sz w:val="23"/>
        </w:rPr>
      </w:pPr>
      <w:r w:rsidRPr="00054282">
        <w:rPr>
          <w:rFonts w:ascii="Times New Roman" w:eastAsia="Times New Roman" w:hAnsi="Times New Roman" w:cs="Times New Roman"/>
          <w:sz w:val="23"/>
        </w:rPr>
        <w:t>выражающие количество (many/much, few/afew, little/alittle); наречия в положительной, сравнительной и превосходной ст</w:t>
      </w:r>
      <w:r w:rsidR="005068F4">
        <w:rPr>
          <w:rFonts w:ascii="Times New Roman" w:eastAsia="Times New Roman" w:hAnsi="Times New Roman" w:cs="Times New Roman"/>
          <w:sz w:val="23"/>
        </w:rPr>
        <w:t xml:space="preserve">епенях, образованные по правилу </w:t>
      </w:r>
      <w:r w:rsidRPr="00054282">
        <w:rPr>
          <w:rFonts w:ascii="Times New Roman" w:eastAsia="Times New Roman" w:hAnsi="Times New Roman" w:cs="Times New Roman"/>
          <w:sz w:val="24"/>
        </w:rPr>
        <w:t>исключения;</w:t>
      </w:r>
    </w:p>
    <w:p w:rsidR="00054282" w:rsidRPr="00054282" w:rsidRDefault="00054282" w:rsidP="00054282">
      <w:pPr>
        <w:spacing w:line="1" w:lineRule="exact"/>
        <w:jc w:val="both"/>
        <w:rPr>
          <w:rFonts w:ascii="Times New Roman" w:eastAsia="Times New Roman" w:hAnsi="Times New Roman" w:cs="Times New Roman"/>
          <w:sz w:val="24"/>
        </w:rPr>
      </w:pPr>
    </w:p>
    <w:p w:rsidR="00054282" w:rsidRPr="00054282" w:rsidRDefault="00054282" w:rsidP="005068F4">
      <w:pPr>
        <w:tabs>
          <w:tab w:val="left" w:pos="364"/>
        </w:tabs>
        <w:spacing w:line="0" w:lineRule="atLeast"/>
        <w:jc w:val="both"/>
        <w:rPr>
          <w:rFonts w:ascii="Times New Roman" w:eastAsia="Symbol" w:hAnsi="Times New Roman" w:cs="Times New Roman"/>
          <w:sz w:val="24"/>
        </w:rPr>
      </w:pPr>
      <w:r w:rsidRPr="00054282">
        <w:rPr>
          <w:rFonts w:ascii="Times New Roman" w:eastAsia="Times New Roman" w:hAnsi="Times New Roman" w:cs="Times New Roman"/>
          <w:sz w:val="24"/>
        </w:rPr>
        <w:t>распознавать и употреблять в речи количественные и порядковые числительные;</w:t>
      </w:r>
    </w:p>
    <w:p w:rsidR="00054282" w:rsidRPr="00054282" w:rsidRDefault="00054282" w:rsidP="00054282">
      <w:pPr>
        <w:spacing w:line="29" w:lineRule="exact"/>
        <w:jc w:val="both"/>
        <w:rPr>
          <w:rFonts w:ascii="Times New Roman" w:eastAsia="Symbol" w:hAnsi="Times New Roman" w:cs="Times New Roman"/>
          <w:sz w:val="24"/>
        </w:rPr>
      </w:pPr>
    </w:p>
    <w:p w:rsidR="00054282" w:rsidRPr="00054282" w:rsidRDefault="00054282" w:rsidP="005068F4">
      <w:pPr>
        <w:tabs>
          <w:tab w:val="left" w:pos="364"/>
        </w:tabs>
        <w:spacing w:line="236" w:lineRule="auto"/>
        <w:ind w:right="20"/>
        <w:jc w:val="both"/>
        <w:rPr>
          <w:rFonts w:ascii="Times New Roman" w:eastAsia="Symbol" w:hAnsi="Times New Roman" w:cs="Times New Roman"/>
          <w:sz w:val="23"/>
        </w:rPr>
      </w:pPr>
      <w:r w:rsidRPr="00054282">
        <w:rPr>
          <w:rFonts w:ascii="Times New Roman" w:eastAsia="Times New Roman" w:hAnsi="Times New Roman" w:cs="Times New Roman"/>
          <w:sz w:val="23"/>
        </w:rPr>
        <w:t>распознавать и употреблять в речи глаголы в наиболее употребительных временных формах действительного залога: Present Simple, Future Simple и Past Simple, Present</w:t>
      </w:r>
    </w:p>
    <w:p w:rsidR="00054282" w:rsidRPr="00054282" w:rsidRDefault="00054282" w:rsidP="005068F4">
      <w:pPr>
        <w:tabs>
          <w:tab w:val="left" w:pos="544"/>
        </w:tabs>
        <w:spacing w:line="0" w:lineRule="atLeast"/>
        <w:jc w:val="both"/>
        <w:rPr>
          <w:rFonts w:ascii="Times New Roman" w:eastAsia="Times New Roman" w:hAnsi="Times New Roman" w:cs="Times New Roman"/>
          <w:sz w:val="24"/>
        </w:rPr>
      </w:pPr>
      <w:r w:rsidRPr="00054282">
        <w:rPr>
          <w:rFonts w:ascii="Times New Roman" w:eastAsia="Times New Roman" w:hAnsi="Times New Roman" w:cs="Times New Roman"/>
          <w:sz w:val="24"/>
        </w:rPr>
        <w:t>Past Continuous, Present Perfect;</w:t>
      </w:r>
    </w:p>
    <w:p w:rsidR="00054282" w:rsidRPr="00054282" w:rsidRDefault="00054282" w:rsidP="00054282">
      <w:pPr>
        <w:spacing w:line="31" w:lineRule="exact"/>
        <w:jc w:val="both"/>
        <w:rPr>
          <w:rFonts w:ascii="Times New Roman" w:eastAsia="Times New Roman" w:hAnsi="Times New Roman" w:cs="Times New Roman"/>
          <w:sz w:val="24"/>
        </w:rPr>
      </w:pPr>
    </w:p>
    <w:p w:rsidR="00054282" w:rsidRPr="00054282" w:rsidRDefault="00054282" w:rsidP="005068F4">
      <w:pPr>
        <w:tabs>
          <w:tab w:val="left" w:pos="364"/>
        </w:tabs>
        <w:spacing w:line="237" w:lineRule="auto"/>
        <w:ind w:right="600"/>
        <w:jc w:val="both"/>
        <w:rPr>
          <w:rFonts w:ascii="Times New Roman" w:eastAsia="Symbol" w:hAnsi="Times New Roman" w:cs="Times New Roman"/>
          <w:sz w:val="23"/>
        </w:rPr>
      </w:pPr>
      <w:r w:rsidRPr="00054282">
        <w:rPr>
          <w:rFonts w:ascii="Times New Roman" w:eastAsia="Times New Roman" w:hAnsi="Times New Roman" w:cs="Times New Roman"/>
          <w:sz w:val="23"/>
        </w:rPr>
        <w:t>распознавать и употреблять в речи различные грамматические средства для выражения будущего времени: Simple Future, to be going to, Present Continuous;</w:t>
      </w:r>
    </w:p>
    <w:p w:rsidR="00054282" w:rsidRPr="00054282" w:rsidRDefault="00054282" w:rsidP="00054282">
      <w:pPr>
        <w:spacing w:line="1" w:lineRule="exact"/>
        <w:jc w:val="both"/>
        <w:rPr>
          <w:rFonts w:ascii="Times New Roman" w:eastAsia="Symbol" w:hAnsi="Times New Roman" w:cs="Times New Roman"/>
          <w:sz w:val="23"/>
        </w:rPr>
      </w:pPr>
    </w:p>
    <w:p w:rsidR="00054282" w:rsidRPr="00054282" w:rsidRDefault="00054282" w:rsidP="005068F4">
      <w:pPr>
        <w:tabs>
          <w:tab w:val="left" w:pos="364"/>
        </w:tabs>
        <w:spacing w:line="0" w:lineRule="atLeast"/>
        <w:jc w:val="both"/>
        <w:rPr>
          <w:rFonts w:ascii="Times New Roman" w:eastAsia="Symbol" w:hAnsi="Times New Roman" w:cs="Times New Roman"/>
          <w:sz w:val="24"/>
        </w:rPr>
      </w:pPr>
      <w:r w:rsidRPr="00054282">
        <w:rPr>
          <w:rFonts w:ascii="Times New Roman" w:eastAsia="Times New Roman" w:hAnsi="Times New Roman" w:cs="Times New Roman"/>
          <w:sz w:val="24"/>
        </w:rPr>
        <w:t>распознавать и употреблять в речи модальные глаголы и их эквиваленты</w:t>
      </w:r>
    </w:p>
    <w:p w:rsidR="00054282" w:rsidRPr="00054282" w:rsidRDefault="00054282" w:rsidP="005068F4">
      <w:pPr>
        <w:spacing w:line="237" w:lineRule="auto"/>
        <w:jc w:val="both"/>
        <w:rPr>
          <w:rFonts w:ascii="Times New Roman" w:eastAsia="Times New Roman" w:hAnsi="Times New Roman" w:cs="Times New Roman"/>
          <w:sz w:val="24"/>
          <w:lang w:val="en-US"/>
        </w:rPr>
      </w:pPr>
      <w:r w:rsidRPr="00054282">
        <w:rPr>
          <w:rFonts w:ascii="Times New Roman" w:eastAsia="Times New Roman" w:hAnsi="Times New Roman" w:cs="Times New Roman"/>
          <w:sz w:val="24"/>
          <w:lang w:val="en-US"/>
        </w:rPr>
        <w:t>(may,can,could,beableto,must,haveto, should);</w:t>
      </w:r>
    </w:p>
    <w:p w:rsidR="00054282" w:rsidRPr="00054282" w:rsidRDefault="00054282" w:rsidP="00054282">
      <w:pPr>
        <w:spacing w:line="32" w:lineRule="exact"/>
        <w:jc w:val="both"/>
        <w:rPr>
          <w:rFonts w:ascii="Times New Roman" w:eastAsia="Symbol" w:hAnsi="Times New Roman" w:cs="Times New Roman"/>
          <w:sz w:val="24"/>
          <w:lang w:val="en-US"/>
        </w:rPr>
      </w:pPr>
    </w:p>
    <w:p w:rsidR="00054282" w:rsidRPr="00054282" w:rsidRDefault="00054282" w:rsidP="005068F4">
      <w:pPr>
        <w:tabs>
          <w:tab w:val="left" w:pos="364"/>
        </w:tabs>
        <w:spacing w:line="226" w:lineRule="auto"/>
        <w:ind w:right="360"/>
        <w:jc w:val="both"/>
        <w:rPr>
          <w:rFonts w:ascii="Times New Roman" w:eastAsia="Symbol" w:hAnsi="Times New Roman" w:cs="Times New Roman"/>
          <w:sz w:val="24"/>
        </w:rPr>
      </w:pPr>
      <w:r w:rsidRPr="00054282">
        <w:rPr>
          <w:rFonts w:ascii="Times New Roman" w:eastAsia="Times New Roman" w:hAnsi="Times New Roman" w:cs="Times New Roman"/>
          <w:sz w:val="24"/>
        </w:rPr>
        <w:t>распознавать и употреблять в речи глаголы в следующих формах страдательного залога: PresentSimplePassive, PastSimplePassive;</w:t>
      </w:r>
    </w:p>
    <w:p w:rsidR="00054282" w:rsidRPr="00054282" w:rsidRDefault="00054282" w:rsidP="00054282">
      <w:pPr>
        <w:spacing w:line="32" w:lineRule="exact"/>
        <w:jc w:val="both"/>
        <w:rPr>
          <w:rFonts w:ascii="Times New Roman" w:eastAsia="Symbol" w:hAnsi="Times New Roman" w:cs="Times New Roman"/>
          <w:sz w:val="24"/>
        </w:rPr>
      </w:pPr>
    </w:p>
    <w:p w:rsidR="00054282" w:rsidRPr="00054282" w:rsidRDefault="00054282" w:rsidP="005068F4">
      <w:pPr>
        <w:tabs>
          <w:tab w:val="left" w:pos="364"/>
        </w:tabs>
        <w:spacing w:line="236" w:lineRule="auto"/>
        <w:ind w:right="1040"/>
        <w:jc w:val="both"/>
        <w:rPr>
          <w:rFonts w:ascii="Times New Roman" w:eastAsia="Symbol" w:hAnsi="Times New Roman" w:cs="Times New Roman"/>
          <w:sz w:val="23"/>
        </w:rPr>
      </w:pPr>
      <w:r w:rsidRPr="00054282">
        <w:rPr>
          <w:rFonts w:ascii="Times New Roman" w:eastAsia="Times New Roman" w:hAnsi="Times New Roman" w:cs="Times New Roman"/>
          <w:sz w:val="23"/>
        </w:rPr>
        <w:t>распознавать и употреблять в речи предлоги места, времени, направления; предлоги, употребляемые при глаголах в страдательном залоге.</w:t>
      </w:r>
    </w:p>
    <w:p w:rsidR="00054282" w:rsidRPr="00054282" w:rsidRDefault="00054282" w:rsidP="00054282">
      <w:pPr>
        <w:spacing w:line="5" w:lineRule="exact"/>
        <w:jc w:val="both"/>
        <w:rPr>
          <w:rFonts w:ascii="Times New Roman" w:eastAsia="Symbol" w:hAnsi="Times New Roman" w:cs="Times New Roman"/>
          <w:sz w:val="23"/>
        </w:rPr>
      </w:pPr>
    </w:p>
    <w:p w:rsidR="00054282" w:rsidRPr="00054282" w:rsidRDefault="00054282" w:rsidP="005068F4">
      <w:pPr>
        <w:spacing w:line="0" w:lineRule="atLeast"/>
        <w:jc w:val="both"/>
        <w:rPr>
          <w:rFonts w:ascii="Times New Roman" w:eastAsia="Times New Roman" w:hAnsi="Times New Roman" w:cs="Times New Roman"/>
          <w:b/>
          <w:sz w:val="24"/>
        </w:rPr>
      </w:pPr>
      <w:r w:rsidRPr="00054282">
        <w:rPr>
          <w:rFonts w:ascii="Times New Roman" w:eastAsia="Times New Roman" w:hAnsi="Times New Roman" w:cs="Times New Roman"/>
          <w:b/>
          <w:sz w:val="24"/>
        </w:rPr>
        <w:t>Выпускник получит возможность научиться:</w:t>
      </w:r>
    </w:p>
    <w:p w:rsidR="00054282" w:rsidRPr="00054282" w:rsidRDefault="00054282" w:rsidP="00054282">
      <w:pPr>
        <w:spacing w:line="26" w:lineRule="exact"/>
        <w:jc w:val="both"/>
        <w:rPr>
          <w:rFonts w:ascii="Times New Roman" w:eastAsia="Symbol" w:hAnsi="Times New Roman" w:cs="Times New Roman"/>
          <w:sz w:val="23"/>
        </w:rPr>
      </w:pPr>
    </w:p>
    <w:p w:rsidR="00054282" w:rsidRPr="00054282" w:rsidRDefault="00054282" w:rsidP="005068F4">
      <w:pPr>
        <w:tabs>
          <w:tab w:val="left" w:pos="364"/>
        </w:tabs>
        <w:spacing w:line="230" w:lineRule="auto"/>
        <w:ind w:right="320"/>
        <w:jc w:val="both"/>
        <w:rPr>
          <w:rFonts w:ascii="Times New Roman" w:eastAsia="Symbol" w:hAnsi="Times New Roman" w:cs="Times New Roman"/>
          <w:sz w:val="24"/>
        </w:rPr>
      </w:pPr>
      <w:r w:rsidRPr="00054282">
        <w:rPr>
          <w:rFonts w:ascii="Times New Roman" w:eastAsia="Times New Roman" w:hAnsi="Times New Roman" w:cs="Times New Roman"/>
          <w:i/>
          <w:sz w:val="24"/>
        </w:rPr>
        <w:t>распознавать сложноподчиненные предложения с придаточными: времени с союзом since; цели с союзом sothat; условия с союзом unless; определительными с союзами who, which, that;</w:t>
      </w:r>
    </w:p>
    <w:p w:rsidR="00054282" w:rsidRPr="00054282" w:rsidRDefault="00054282" w:rsidP="00054282">
      <w:pPr>
        <w:spacing w:line="34" w:lineRule="exact"/>
        <w:jc w:val="both"/>
        <w:rPr>
          <w:rFonts w:ascii="Times New Roman" w:eastAsia="Symbol" w:hAnsi="Times New Roman" w:cs="Times New Roman"/>
          <w:sz w:val="24"/>
        </w:rPr>
      </w:pPr>
    </w:p>
    <w:p w:rsidR="00054282" w:rsidRPr="00054282" w:rsidRDefault="00054282" w:rsidP="005068F4">
      <w:pPr>
        <w:tabs>
          <w:tab w:val="left" w:pos="364"/>
        </w:tabs>
        <w:spacing w:line="226" w:lineRule="auto"/>
        <w:ind w:right="280"/>
        <w:jc w:val="both"/>
        <w:rPr>
          <w:rFonts w:ascii="Times New Roman" w:eastAsia="Symbol" w:hAnsi="Times New Roman" w:cs="Times New Roman"/>
          <w:sz w:val="24"/>
        </w:rPr>
      </w:pPr>
      <w:r w:rsidRPr="00054282">
        <w:rPr>
          <w:rFonts w:ascii="Times New Roman" w:eastAsia="Times New Roman" w:hAnsi="Times New Roman" w:cs="Times New Roman"/>
          <w:i/>
          <w:sz w:val="24"/>
        </w:rPr>
        <w:t>распознавать и употреблять в речи сложноподчиненные предложения с союзами whoever, whatever, however, whenever;</w:t>
      </w:r>
    </w:p>
    <w:p w:rsidR="00054282" w:rsidRPr="00054282" w:rsidRDefault="00054282" w:rsidP="00054282">
      <w:pPr>
        <w:spacing w:line="32" w:lineRule="exact"/>
        <w:jc w:val="both"/>
        <w:rPr>
          <w:rFonts w:ascii="Times New Roman" w:eastAsia="Symbol" w:hAnsi="Times New Roman" w:cs="Times New Roman"/>
          <w:sz w:val="24"/>
        </w:rPr>
      </w:pPr>
    </w:p>
    <w:p w:rsidR="00054282" w:rsidRPr="00054282" w:rsidRDefault="00054282" w:rsidP="005068F4">
      <w:pPr>
        <w:tabs>
          <w:tab w:val="left" w:pos="364"/>
        </w:tabs>
        <w:spacing w:line="226" w:lineRule="auto"/>
        <w:ind w:right="260"/>
        <w:jc w:val="both"/>
        <w:rPr>
          <w:rFonts w:ascii="Times New Roman" w:eastAsia="Symbol" w:hAnsi="Times New Roman" w:cs="Times New Roman"/>
          <w:sz w:val="24"/>
        </w:rPr>
      </w:pPr>
      <w:r w:rsidRPr="00054282">
        <w:rPr>
          <w:rFonts w:ascii="Times New Roman" w:eastAsia="Times New Roman" w:hAnsi="Times New Roman" w:cs="Times New Roman"/>
          <w:i/>
          <w:sz w:val="24"/>
        </w:rPr>
        <w:t>распознавать и употреблять в речи предложения с конструкциями as … as; notso … as; either … or; neither … nor;</w:t>
      </w:r>
    </w:p>
    <w:p w:rsidR="00054282" w:rsidRPr="00054282" w:rsidRDefault="00054282" w:rsidP="00054282">
      <w:pPr>
        <w:spacing w:line="2" w:lineRule="exact"/>
        <w:jc w:val="both"/>
        <w:rPr>
          <w:rFonts w:ascii="Times New Roman" w:eastAsia="Symbol" w:hAnsi="Times New Roman" w:cs="Times New Roman"/>
          <w:sz w:val="24"/>
        </w:rPr>
      </w:pPr>
    </w:p>
    <w:p w:rsidR="00054282" w:rsidRPr="00054282" w:rsidRDefault="00054282" w:rsidP="005068F4">
      <w:pPr>
        <w:tabs>
          <w:tab w:val="left" w:pos="364"/>
        </w:tabs>
        <w:spacing w:line="0" w:lineRule="atLeast"/>
        <w:jc w:val="both"/>
        <w:rPr>
          <w:rFonts w:ascii="Times New Roman" w:eastAsia="Symbol" w:hAnsi="Times New Roman" w:cs="Times New Roman"/>
          <w:sz w:val="24"/>
        </w:rPr>
      </w:pPr>
      <w:r w:rsidRPr="00054282">
        <w:rPr>
          <w:rFonts w:ascii="Times New Roman" w:eastAsia="Times New Roman" w:hAnsi="Times New Roman" w:cs="Times New Roman"/>
          <w:i/>
          <w:sz w:val="24"/>
        </w:rPr>
        <w:t>распознавать и употреблять в речи предложения с конструкцией I wish;</w:t>
      </w:r>
    </w:p>
    <w:p w:rsidR="00054282" w:rsidRPr="00054282" w:rsidRDefault="00054282" w:rsidP="00054282">
      <w:pPr>
        <w:spacing w:line="31" w:lineRule="exact"/>
        <w:jc w:val="both"/>
        <w:rPr>
          <w:rFonts w:ascii="Times New Roman" w:eastAsia="Symbol" w:hAnsi="Times New Roman" w:cs="Times New Roman"/>
          <w:sz w:val="24"/>
        </w:rPr>
      </w:pPr>
    </w:p>
    <w:p w:rsidR="00054282" w:rsidRPr="00054282" w:rsidRDefault="00054282" w:rsidP="005068F4">
      <w:pPr>
        <w:tabs>
          <w:tab w:val="left" w:pos="364"/>
        </w:tabs>
        <w:spacing w:line="226" w:lineRule="auto"/>
        <w:ind w:right="320"/>
        <w:jc w:val="both"/>
        <w:rPr>
          <w:rFonts w:ascii="Times New Roman" w:eastAsia="Symbol" w:hAnsi="Times New Roman" w:cs="Times New Roman"/>
          <w:sz w:val="24"/>
        </w:rPr>
      </w:pPr>
      <w:r w:rsidRPr="00054282">
        <w:rPr>
          <w:rFonts w:ascii="Times New Roman" w:eastAsia="Times New Roman" w:hAnsi="Times New Roman" w:cs="Times New Roman"/>
          <w:i/>
          <w:sz w:val="24"/>
        </w:rPr>
        <w:t>распознавать и употреблять в речи конструкции с глаголами на -ing: to love/hate doing something; Stop talking;</w:t>
      </w:r>
    </w:p>
    <w:p w:rsidR="00054282" w:rsidRPr="00054282" w:rsidRDefault="00054282" w:rsidP="00054282">
      <w:pPr>
        <w:spacing w:line="32" w:lineRule="exact"/>
        <w:jc w:val="both"/>
        <w:rPr>
          <w:rFonts w:ascii="Times New Roman" w:eastAsia="Symbol" w:hAnsi="Times New Roman" w:cs="Times New Roman"/>
          <w:sz w:val="24"/>
        </w:rPr>
      </w:pPr>
    </w:p>
    <w:p w:rsidR="00054282" w:rsidRPr="00054282" w:rsidRDefault="00054282" w:rsidP="005068F4">
      <w:pPr>
        <w:tabs>
          <w:tab w:val="left" w:pos="364"/>
        </w:tabs>
        <w:spacing w:line="226" w:lineRule="auto"/>
        <w:ind w:right="120"/>
        <w:jc w:val="both"/>
        <w:rPr>
          <w:rFonts w:ascii="Times New Roman" w:eastAsia="Symbol" w:hAnsi="Times New Roman" w:cs="Times New Roman"/>
          <w:sz w:val="24"/>
          <w:lang w:val="en-US"/>
        </w:rPr>
      </w:pPr>
      <w:r w:rsidRPr="00054282">
        <w:rPr>
          <w:rFonts w:ascii="Times New Roman" w:eastAsia="Times New Roman" w:hAnsi="Times New Roman" w:cs="Times New Roman"/>
          <w:i/>
          <w:sz w:val="24"/>
        </w:rPr>
        <w:t>распознаватьиупотреблятьвречиконструкции</w:t>
      </w:r>
      <w:r w:rsidRPr="00054282">
        <w:rPr>
          <w:rFonts w:ascii="Times New Roman" w:eastAsia="Times New Roman" w:hAnsi="Times New Roman" w:cs="Times New Roman"/>
          <w:i/>
          <w:sz w:val="24"/>
          <w:lang w:val="en-US"/>
        </w:rPr>
        <w:t>It takes me …to do something; to look / feel / be happy;</w:t>
      </w:r>
    </w:p>
    <w:p w:rsidR="00054282" w:rsidRPr="00054282" w:rsidRDefault="00054282" w:rsidP="00054282">
      <w:pPr>
        <w:spacing w:line="31" w:lineRule="exact"/>
        <w:jc w:val="both"/>
        <w:rPr>
          <w:rFonts w:ascii="Times New Roman" w:eastAsia="Symbol" w:hAnsi="Times New Roman" w:cs="Times New Roman"/>
          <w:sz w:val="24"/>
          <w:lang w:val="en-US"/>
        </w:rPr>
      </w:pPr>
    </w:p>
    <w:p w:rsidR="00054282" w:rsidRPr="00054282" w:rsidRDefault="00054282" w:rsidP="005068F4">
      <w:pPr>
        <w:tabs>
          <w:tab w:val="left" w:pos="364"/>
        </w:tabs>
        <w:spacing w:line="226" w:lineRule="auto"/>
        <w:ind w:right="80"/>
        <w:jc w:val="both"/>
        <w:rPr>
          <w:rFonts w:ascii="Times New Roman" w:eastAsia="Symbol" w:hAnsi="Times New Roman" w:cs="Times New Roman"/>
          <w:sz w:val="24"/>
        </w:rPr>
      </w:pPr>
      <w:r w:rsidRPr="00054282">
        <w:rPr>
          <w:rFonts w:ascii="Times New Roman" w:eastAsia="Times New Roman" w:hAnsi="Times New Roman" w:cs="Times New Roman"/>
          <w:i/>
          <w:sz w:val="24"/>
        </w:rPr>
        <w:t>распознавать и употреблять в речи определения, выраженные прилагательными, в правильном порядке их следования;</w:t>
      </w:r>
    </w:p>
    <w:p w:rsidR="00054282" w:rsidRPr="00054282" w:rsidRDefault="00054282" w:rsidP="005068F4">
      <w:pPr>
        <w:tabs>
          <w:tab w:val="left" w:pos="1504"/>
        </w:tabs>
        <w:spacing w:line="237" w:lineRule="auto"/>
        <w:ind w:right="280"/>
        <w:jc w:val="both"/>
        <w:rPr>
          <w:rFonts w:ascii="Times New Roman" w:eastAsia="Symbol" w:hAnsi="Times New Roman" w:cs="Times New Roman"/>
          <w:sz w:val="23"/>
        </w:rPr>
      </w:pPr>
      <w:r w:rsidRPr="00054282">
        <w:rPr>
          <w:rFonts w:ascii="Times New Roman" w:eastAsia="Times New Roman" w:hAnsi="Times New Roman" w:cs="Times New Roman"/>
          <w:i/>
          <w:sz w:val="23"/>
        </w:rPr>
        <w:t>распознавать и употреблять в речи глаголы во временных формах действительного залога:PastPerfect, Present PerfectContinuous, Future-in-the-Past;</w:t>
      </w:r>
    </w:p>
    <w:p w:rsidR="00054282" w:rsidRPr="00054282" w:rsidRDefault="00054282" w:rsidP="00054282">
      <w:pPr>
        <w:spacing w:line="32" w:lineRule="exact"/>
        <w:jc w:val="both"/>
        <w:rPr>
          <w:rFonts w:ascii="Times New Roman" w:eastAsia="Symbol" w:hAnsi="Times New Roman" w:cs="Times New Roman"/>
          <w:sz w:val="23"/>
        </w:rPr>
      </w:pPr>
    </w:p>
    <w:p w:rsidR="00054282" w:rsidRPr="00054282" w:rsidRDefault="00054282" w:rsidP="005068F4">
      <w:pPr>
        <w:tabs>
          <w:tab w:val="left" w:pos="1504"/>
        </w:tabs>
        <w:spacing w:line="226" w:lineRule="auto"/>
        <w:ind w:right="1340"/>
        <w:jc w:val="both"/>
        <w:rPr>
          <w:rFonts w:ascii="Times New Roman" w:eastAsia="Symbol" w:hAnsi="Times New Roman" w:cs="Times New Roman"/>
          <w:sz w:val="24"/>
        </w:rPr>
      </w:pPr>
      <w:r w:rsidRPr="00054282">
        <w:rPr>
          <w:rFonts w:ascii="Times New Roman" w:eastAsia="Times New Roman" w:hAnsi="Times New Roman" w:cs="Times New Roman"/>
          <w:i/>
          <w:sz w:val="24"/>
        </w:rPr>
        <w:t>распознавать и употреблять в речи глаголы в формах страдательного залогаFuture SimplePassive, PresentPerfect Passive;</w:t>
      </w:r>
    </w:p>
    <w:p w:rsidR="00054282" w:rsidRPr="00054282" w:rsidRDefault="00054282" w:rsidP="00054282">
      <w:pPr>
        <w:spacing w:line="1" w:lineRule="exact"/>
        <w:jc w:val="both"/>
        <w:rPr>
          <w:rFonts w:ascii="Times New Roman" w:eastAsia="Symbol" w:hAnsi="Times New Roman" w:cs="Times New Roman"/>
          <w:sz w:val="24"/>
        </w:rPr>
      </w:pPr>
    </w:p>
    <w:p w:rsidR="00054282" w:rsidRPr="00054282" w:rsidRDefault="00054282" w:rsidP="005068F4">
      <w:pPr>
        <w:tabs>
          <w:tab w:val="left" w:pos="1504"/>
        </w:tabs>
        <w:spacing w:line="0" w:lineRule="atLeast"/>
        <w:jc w:val="both"/>
        <w:rPr>
          <w:rFonts w:ascii="Times New Roman" w:eastAsia="Symbol" w:hAnsi="Times New Roman" w:cs="Times New Roman"/>
          <w:sz w:val="24"/>
        </w:rPr>
      </w:pPr>
      <w:r w:rsidRPr="00054282">
        <w:rPr>
          <w:rFonts w:ascii="Times New Roman" w:eastAsia="Times New Roman" w:hAnsi="Times New Roman" w:cs="Times New Roman"/>
          <w:i/>
          <w:sz w:val="24"/>
        </w:rPr>
        <w:t>распознавать и употреблять в речи модальные глаголы need, shall, might, would;</w:t>
      </w:r>
    </w:p>
    <w:p w:rsidR="00054282" w:rsidRPr="00054282" w:rsidRDefault="00054282" w:rsidP="00054282">
      <w:pPr>
        <w:spacing w:line="29" w:lineRule="exact"/>
        <w:jc w:val="both"/>
        <w:rPr>
          <w:rFonts w:ascii="Times New Roman" w:eastAsia="Symbol" w:hAnsi="Times New Roman" w:cs="Times New Roman"/>
          <w:sz w:val="24"/>
        </w:rPr>
      </w:pPr>
    </w:p>
    <w:p w:rsidR="00054282" w:rsidRPr="00054282" w:rsidRDefault="00054282" w:rsidP="005068F4">
      <w:pPr>
        <w:tabs>
          <w:tab w:val="left" w:pos="1504"/>
        </w:tabs>
        <w:spacing w:line="230" w:lineRule="auto"/>
        <w:ind w:right="100"/>
        <w:jc w:val="both"/>
        <w:rPr>
          <w:rFonts w:ascii="Times New Roman" w:eastAsia="Symbol" w:hAnsi="Times New Roman" w:cs="Times New Roman"/>
          <w:sz w:val="24"/>
        </w:rPr>
      </w:pPr>
      <w:r w:rsidRPr="00054282">
        <w:rPr>
          <w:rFonts w:ascii="Times New Roman" w:eastAsia="Times New Roman" w:hAnsi="Times New Roman" w:cs="Times New Roman"/>
          <w:i/>
          <w:sz w:val="24"/>
        </w:rPr>
        <w:t>распознавать по формальным признакам и понимать значение неличных форм глагола (инфинитива, герундия, причастия Iи II, отглагольного существительного) без различения их функций и употреблятьих в речи;</w:t>
      </w:r>
    </w:p>
    <w:p w:rsidR="00054282" w:rsidRPr="00054282" w:rsidRDefault="00054282" w:rsidP="00054282">
      <w:pPr>
        <w:spacing w:line="34" w:lineRule="exact"/>
        <w:jc w:val="both"/>
        <w:rPr>
          <w:rFonts w:ascii="Times New Roman" w:eastAsia="Symbol" w:hAnsi="Times New Roman" w:cs="Times New Roman"/>
          <w:sz w:val="24"/>
        </w:rPr>
      </w:pPr>
    </w:p>
    <w:p w:rsidR="00054282" w:rsidRPr="00054282" w:rsidRDefault="00054282" w:rsidP="005068F4">
      <w:pPr>
        <w:tabs>
          <w:tab w:val="left" w:pos="1504"/>
        </w:tabs>
        <w:spacing w:line="236" w:lineRule="auto"/>
        <w:ind w:right="1100"/>
        <w:jc w:val="both"/>
        <w:rPr>
          <w:rFonts w:ascii="Times New Roman" w:eastAsia="Symbol" w:hAnsi="Times New Roman" w:cs="Times New Roman"/>
          <w:sz w:val="23"/>
        </w:rPr>
      </w:pPr>
      <w:r w:rsidRPr="00054282">
        <w:rPr>
          <w:rFonts w:ascii="Times New Roman" w:eastAsia="Times New Roman" w:hAnsi="Times New Roman" w:cs="Times New Roman"/>
          <w:i/>
          <w:sz w:val="23"/>
        </w:rPr>
        <w:t>распознавать и употреблять в речи словосочетания «Причастие I+существительное» (aplayingchild) и «Причастие II+существительное»</w:t>
      </w:r>
    </w:p>
    <w:p w:rsidR="00054282" w:rsidRPr="00054282" w:rsidRDefault="00054282" w:rsidP="005068F4">
      <w:pPr>
        <w:spacing w:line="0" w:lineRule="atLeast"/>
        <w:jc w:val="both"/>
        <w:rPr>
          <w:rFonts w:ascii="Times New Roman" w:eastAsia="Times New Roman" w:hAnsi="Times New Roman" w:cs="Times New Roman"/>
          <w:i/>
          <w:sz w:val="24"/>
        </w:rPr>
      </w:pPr>
      <w:r w:rsidRPr="00054282">
        <w:rPr>
          <w:rFonts w:ascii="Times New Roman" w:eastAsia="Times New Roman" w:hAnsi="Times New Roman" w:cs="Times New Roman"/>
          <w:i/>
          <w:sz w:val="24"/>
        </w:rPr>
        <w:t>(awrittenpoem).</w:t>
      </w:r>
    </w:p>
    <w:p w:rsidR="00054282" w:rsidRPr="00054282" w:rsidRDefault="00054282" w:rsidP="00054282">
      <w:pPr>
        <w:spacing w:line="17" w:lineRule="exact"/>
        <w:jc w:val="both"/>
        <w:rPr>
          <w:rFonts w:ascii="Times New Roman" w:eastAsia="Symbol" w:hAnsi="Times New Roman" w:cs="Times New Roman"/>
          <w:sz w:val="23"/>
        </w:rPr>
      </w:pPr>
    </w:p>
    <w:p w:rsidR="00054282" w:rsidRPr="00054282" w:rsidRDefault="00054282" w:rsidP="005068F4">
      <w:pPr>
        <w:spacing w:line="234" w:lineRule="auto"/>
        <w:ind w:right="4820"/>
        <w:jc w:val="both"/>
        <w:rPr>
          <w:rFonts w:ascii="Times New Roman" w:eastAsia="Times New Roman" w:hAnsi="Times New Roman" w:cs="Times New Roman"/>
          <w:b/>
          <w:sz w:val="24"/>
        </w:rPr>
      </w:pPr>
      <w:r w:rsidRPr="00054282">
        <w:rPr>
          <w:rFonts w:ascii="Times New Roman" w:eastAsia="Times New Roman" w:hAnsi="Times New Roman" w:cs="Times New Roman"/>
          <w:b/>
          <w:sz w:val="24"/>
        </w:rPr>
        <w:t>Социокультурные знания и умения Выпускник научится:</w:t>
      </w:r>
    </w:p>
    <w:p w:rsidR="00054282" w:rsidRPr="00054282" w:rsidRDefault="00054282" w:rsidP="00054282">
      <w:pPr>
        <w:spacing w:line="28" w:lineRule="exact"/>
        <w:jc w:val="both"/>
        <w:rPr>
          <w:rFonts w:ascii="Times New Roman" w:eastAsia="Symbol" w:hAnsi="Times New Roman" w:cs="Times New Roman"/>
          <w:sz w:val="23"/>
        </w:rPr>
      </w:pPr>
    </w:p>
    <w:p w:rsidR="00054282" w:rsidRPr="00054282" w:rsidRDefault="00054282" w:rsidP="005068F4">
      <w:pPr>
        <w:tabs>
          <w:tab w:val="left" w:pos="1504"/>
        </w:tabs>
        <w:spacing w:line="230" w:lineRule="auto"/>
        <w:ind w:right="440"/>
        <w:jc w:val="both"/>
        <w:rPr>
          <w:rFonts w:ascii="Times New Roman" w:eastAsia="Symbol" w:hAnsi="Times New Roman" w:cs="Times New Roman"/>
          <w:sz w:val="24"/>
        </w:rPr>
      </w:pPr>
      <w:r w:rsidRPr="00054282">
        <w:rPr>
          <w:rFonts w:ascii="Times New Roman" w:eastAsia="Times New Roman" w:hAnsi="Times New Roman" w:cs="Times New Roman"/>
          <w:sz w:val="24"/>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054282" w:rsidRPr="00054282" w:rsidRDefault="00054282" w:rsidP="00054282">
      <w:pPr>
        <w:spacing w:line="4" w:lineRule="exact"/>
        <w:jc w:val="both"/>
        <w:rPr>
          <w:rFonts w:ascii="Times New Roman" w:eastAsia="Symbol" w:hAnsi="Times New Roman" w:cs="Times New Roman"/>
          <w:sz w:val="24"/>
        </w:rPr>
      </w:pPr>
    </w:p>
    <w:p w:rsidR="00054282" w:rsidRPr="00054282" w:rsidRDefault="00054282" w:rsidP="005068F4">
      <w:pPr>
        <w:tabs>
          <w:tab w:val="left" w:pos="1504"/>
        </w:tabs>
        <w:spacing w:line="0" w:lineRule="atLeast"/>
        <w:jc w:val="both"/>
        <w:rPr>
          <w:rFonts w:ascii="Times New Roman" w:eastAsia="Symbol" w:hAnsi="Times New Roman" w:cs="Times New Roman"/>
          <w:sz w:val="24"/>
        </w:rPr>
      </w:pPr>
      <w:r w:rsidRPr="00054282">
        <w:rPr>
          <w:rFonts w:ascii="Times New Roman" w:eastAsia="Times New Roman" w:hAnsi="Times New Roman" w:cs="Times New Roman"/>
          <w:sz w:val="24"/>
        </w:rPr>
        <w:lastRenderedPageBreak/>
        <w:t>представлять родную страну и культуру на английском языке;</w:t>
      </w:r>
    </w:p>
    <w:p w:rsidR="00054282" w:rsidRPr="00054282" w:rsidRDefault="00054282" w:rsidP="00054282">
      <w:pPr>
        <w:spacing w:line="31" w:lineRule="exact"/>
        <w:jc w:val="both"/>
        <w:rPr>
          <w:rFonts w:ascii="Times New Roman" w:eastAsia="Symbol" w:hAnsi="Times New Roman" w:cs="Times New Roman"/>
          <w:sz w:val="24"/>
        </w:rPr>
      </w:pPr>
    </w:p>
    <w:p w:rsidR="00054282" w:rsidRPr="00054282" w:rsidRDefault="00054282" w:rsidP="005068F4">
      <w:pPr>
        <w:tabs>
          <w:tab w:val="left" w:pos="1504"/>
        </w:tabs>
        <w:spacing w:line="226" w:lineRule="auto"/>
        <w:ind w:right="120"/>
        <w:jc w:val="both"/>
        <w:rPr>
          <w:rFonts w:ascii="Times New Roman" w:eastAsia="Symbol" w:hAnsi="Times New Roman" w:cs="Times New Roman"/>
          <w:sz w:val="24"/>
        </w:rPr>
      </w:pPr>
      <w:r w:rsidRPr="00054282">
        <w:rPr>
          <w:rFonts w:ascii="Times New Roman" w:eastAsia="Times New Roman" w:hAnsi="Times New Roman" w:cs="Times New Roman"/>
          <w:sz w:val="24"/>
        </w:rPr>
        <w:t>понимать социокультурные реалии при чтении и аудировании в рамках изученного материала.</w:t>
      </w:r>
    </w:p>
    <w:p w:rsidR="00054282" w:rsidRPr="00054282" w:rsidRDefault="00054282" w:rsidP="00054282">
      <w:pPr>
        <w:spacing w:line="5" w:lineRule="exact"/>
        <w:jc w:val="both"/>
        <w:rPr>
          <w:rFonts w:ascii="Times New Roman" w:eastAsia="Symbol" w:hAnsi="Times New Roman" w:cs="Times New Roman"/>
          <w:sz w:val="24"/>
        </w:rPr>
      </w:pPr>
    </w:p>
    <w:p w:rsidR="00054282" w:rsidRPr="00054282" w:rsidRDefault="00054282" w:rsidP="005068F4">
      <w:pPr>
        <w:spacing w:line="0" w:lineRule="atLeast"/>
        <w:jc w:val="both"/>
        <w:rPr>
          <w:rFonts w:ascii="Times New Roman" w:eastAsia="Times New Roman" w:hAnsi="Times New Roman" w:cs="Times New Roman"/>
          <w:b/>
          <w:sz w:val="24"/>
        </w:rPr>
      </w:pPr>
      <w:r w:rsidRPr="00054282">
        <w:rPr>
          <w:rFonts w:ascii="Times New Roman" w:eastAsia="Times New Roman" w:hAnsi="Times New Roman" w:cs="Times New Roman"/>
          <w:b/>
          <w:sz w:val="24"/>
        </w:rPr>
        <w:t>Выпускник получит возможность научиться:</w:t>
      </w:r>
    </w:p>
    <w:p w:rsidR="00054282" w:rsidRPr="00054282" w:rsidRDefault="00054282" w:rsidP="00054282">
      <w:pPr>
        <w:spacing w:line="26" w:lineRule="exact"/>
        <w:jc w:val="both"/>
        <w:rPr>
          <w:rFonts w:ascii="Times New Roman" w:eastAsia="Symbol" w:hAnsi="Times New Roman" w:cs="Times New Roman"/>
          <w:sz w:val="24"/>
        </w:rPr>
      </w:pPr>
    </w:p>
    <w:p w:rsidR="00054282" w:rsidRPr="00054282" w:rsidRDefault="00054282" w:rsidP="005068F4">
      <w:pPr>
        <w:tabs>
          <w:tab w:val="left" w:pos="1504"/>
        </w:tabs>
        <w:spacing w:line="226" w:lineRule="auto"/>
        <w:ind w:right="980"/>
        <w:jc w:val="both"/>
        <w:rPr>
          <w:rFonts w:ascii="Times New Roman" w:eastAsia="Symbol" w:hAnsi="Times New Roman" w:cs="Times New Roman"/>
          <w:sz w:val="24"/>
        </w:rPr>
      </w:pPr>
      <w:r w:rsidRPr="00054282">
        <w:rPr>
          <w:rFonts w:ascii="Times New Roman" w:eastAsia="Times New Roman" w:hAnsi="Times New Roman" w:cs="Times New Roman"/>
          <w:i/>
          <w:sz w:val="24"/>
        </w:rPr>
        <w:t>использовать социокультурные реалии при создании устных и письменных высказываний;</w:t>
      </w:r>
    </w:p>
    <w:p w:rsidR="00054282" w:rsidRPr="00054282" w:rsidRDefault="00054282" w:rsidP="00054282">
      <w:pPr>
        <w:spacing w:line="32" w:lineRule="exact"/>
        <w:jc w:val="both"/>
        <w:rPr>
          <w:rFonts w:ascii="Times New Roman" w:eastAsia="Symbol" w:hAnsi="Times New Roman" w:cs="Times New Roman"/>
          <w:sz w:val="24"/>
        </w:rPr>
      </w:pPr>
    </w:p>
    <w:p w:rsidR="00054282" w:rsidRPr="00054282" w:rsidRDefault="00054282" w:rsidP="00D246C1">
      <w:pPr>
        <w:tabs>
          <w:tab w:val="left" w:pos="1504"/>
        </w:tabs>
        <w:spacing w:line="226" w:lineRule="auto"/>
        <w:ind w:right="840"/>
        <w:jc w:val="both"/>
        <w:rPr>
          <w:rFonts w:ascii="Times New Roman" w:eastAsia="Symbol" w:hAnsi="Times New Roman" w:cs="Times New Roman"/>
          <w:sz w:val="24"/>
        </w:rPr>
      </w:pPr>
      <w:r w:rsidRPr="00054282">
        <w:rPr>
          <w:rFonts w:ascii="Times New Roman" w:eastAsia="Times New Roman" w:hAnsi="Times New Roman" w:cs="Times New Roman"/>
          <w:i/>
          <w:sz w:val="24"/>
        </w:rPr>
        <w:t>находить сходство и различие в традициях родной страны и страны/стран изучаемого языка.</w:t>
      </w:r>
    </w:p>
    <w:p w:rsidR="00054282" w:rsidRPr="00054282" w:rsidRDefault="00054282" w:rsidP="00054282">
      <w:pPr>
        <w:spacing w:line="17" w:lineRule="exact"/>
        <w:jc w:val="both"/>
        <w:rPr>
          <w:rFonts w:ascii="Times New Roman" w:eastAsia="Symbol" w:hAnsi="Times New Roman" w:cs="Times New Roman"/>
          <w:sz w:val="24"/>
        </w:rPr>
      </w:pPr>
    </w:p>
    <w:p w:rsidR="00054282" w:rsidRPr="00054282" w:rsidRDefault="00054282" w:rsidP="00D246C1">
      <w:pPr>
        <w:spacing w:line="244" w:lineRule="auto"/>
        <w:ind w:right="5980"/>
        <w:jc w:val="both"/>
        <w:rPr>
          <w:rFonts w:ascii="Times New Roman" w:eastAsia="Times New Roman" w:hAnsi="Times New Roman" w:cs="Times New Roman"/>
          <w:b/>
          <w:sz w:val="23"/>
        </w:rPr>
      </w:pPr>
      <w:r w:rsidRPr="00054282">
        <w:rPr>
          <w:rFonts w:ascii="Times New Roman" w:eastAsia="Times New Roman" w:hAnsi="Times New Roman" w:cs="Times New Roman"/>
          <w:b/>
          <w:sz w:val="23"/>
        </w:rPr>
        <w:t>Компенсаторные умения Выпускник научится:</w:t>
      </w:r>
    </w:p>
    <w:p w:rsidR="00054282" w:rsidRPr="00054282" w:rsidRDefault="00054282" w:rsidP="00054282">
      <w:pPr>
        <w:spacing w:line="28" w:lineRule="exact"/>
        <w:jc w:val="both"/>
        <w:rPr>
          <w:rFonts w:ascii="Times New Roman" w:eastAsia="Symbol" w:hAnsi="Times New Roman" w:cs="Times New Roman"/>
          <w:sz w:val="24"/>
        </w:rPr>
      </w:pPr>
    </w:p>
    <w:p w:rsidR="00054282" w:rsidRPr="00054282" w:rsidRDefault="00054282" w:rsidP="00D246C1">
      <w:pPr>
        <w:tabs>
          <w:tab w:val="left" w:pos="1504"/>
        </w:tabs>
        <w:spacing w:line="226" w:lineRule="auto"/>
        <w:ind w:right="300"/>
        <w:jc w:val="both"/>
        <w:rPr>
          <w:rFonts w:ascii="Times New Roman" w:eastAsia="Symbol" w:hAnsi="Times New Roman" w:cs="Times New Roman"/>
          <w:sz w:val="24"/>
        </w:rPr>
      </w:pPr>
      <w:r w:rsidRPr="00054282">
        <w:rPr>
          <w:rFonts w:ascii="Times New Roman" w:eastAsia="Times New Roman" w:hAnsi="Times New Roman" w:cs="Times New Roman"/>
          <w:sz w:val="24"/>
        </w:rPr>
        <w:t>выходить из положения при дефиците языковых средств: использовать переспрос при говорении.</w:t>
      </w:r>
    </w:p>
    <w:p w:rsidR="00054282" w:rsidRPr="00054282" w:rsidRDefault="00054282" w:rsidP="00054282">
      <w:pPr>
        <w:spacing w:line="5" w:lineRule="exact"/>
        <w:jc w:val="both"/>
        <w:rPr>
          <w:rFonts w:ascii="Times New Roman" w:eastAsia="Symbol" w:hAnsi="Times New Roman" w:cs="Times New Roman"/>
          <w:sz w:val="24"/>
        </w:rPr>
      </w:pPr>
    </w:p>
    <w:p w:rsidR="00054282" w:rsidRPr="00054282" w:rsidRDefault="00054282" w:rsidP="00D246C1">
      <w:pPr>
        <w:spacing w:line="0" w:lineRule="atLeast"/>
        <w:jc w:val="both"/>
        <w:rPr>
          <w:rFonts w:ascii="Times New Roman" w:eastAsia="Times New Roman" w:hAnsi="Times New Roman" w:cs="Times New Roman"/>
          <w:b/>
          <w:sz w:val="24"/>
        </w:rPr>
      </w:pPr>
      <w:r w:rsidRPr="00054282">
        <w:rPr>
          <w:rFonts w:ascii="Times New Roman" w:eastAsia="Times New Roman" w:hAnsi="Times New Roman" w:cs="Times New Roman"/>
          <w:b/>
          <w:sz w:val="24"/>
        </w:rPr>
        <w:t>Выпускник получит возможность научиться:</w:t>
      </w:r>
    </w:p>
    <w:p w:rsidR="00054282" w:rsidRPr="00054282" w:rsidRDefault="00054282" w:rsidP="00054282">
      <w:pPr>
        <w:spacing w:line="27" w:lineRule="exact"/>
        <w:jc w:val="both"/>
        <w:rPr>
          <w:rFonts w:ascii="Times New Roman" w:eastAsia="Symbol" w:hAnsi="Times New Roman" w:cs="Times New Roman"/>
          <w:sz w:val="24"/>
        </w:rPr>
      </w:pPr>
    </w:p>
    <w:p w:rsidR="00054282" w:rsidRPr="00054282" w:rsidRDefault="00054282" w:rsidP="00D246C1">
      <w:pPr>
        <w:tabs>
          <w:tab w:val="left" w:pos="1504"/>
        </w:tabs>
        <w:spacing w:line="226" w:lineRule="auto"/>
        <w:ind w:right="1120"/>
        <w:jc w:val="both"/>
        <w:rPr>
          <w:rFonts w:ascii="Times New Roman" w:eastAsia="Symbol" w:hAnsi="Times New Roman" w:cs="Times New Roman"/>
          <w:sz w:val="24"/>
        </w:rPr>
      </w:pPr>
      <w:r w:rsidRPr="00054282">
        <w:rPr>
          <w:rFonts w:ascii="Times New Roman" w:eastAsia="Times New Roman" w:hAnsi="Times New Roman" w:cs="Times New Roman"/>
          <w:i/>
          <w:sz w:val="24"/>
        </w:rPr>
        <w:t>использовать перифраз, синонимические и антонимические средства при говорении;</w:t>
      </w:r>
    </w:p>
    <w:p w:rsidR="00054282" w:rsidRPr="00054282" w:rsidRDefault="00054282" w:rsidP="00054282">
      <w:pPr>
        <w:spacing w:line="1" w:lineRule="exact"/>
        <w:jc w:val="both"/>
        <w:rPr>
          <w:rFonts w:ascii="Times New Roman" w:eastAsia="Symbol" w:hAnsi="Times New Roman" w:cs="Times New Roman"/>
          <w:sz w:val="24"/>
        </w:rPr>
      </w:pPr>
    </w:p>
    <w:p w:rsidR="00054282" w:rsidRPr="00054282" w:rsidRDefault="00054282" w:rsidP="00D246C1">
      <w:pPr>
        <w:tabs>
          <w:tab w:val="left" w:pos="1504"/>
        </w:tabs>
        <w:spacing w:line="0" w:lineRule="atLeast"/>
        <w:jc w:val="both"/>
        <w:rPr>
          <w:rFonts w:ascii="Times New Roman" w:eastAsia="Symbol" w:hAnsi="Times New Roman" w:cs="Times New Roman"/>
          <w:sz w:val="24"/>
        </w:rPr>
      </w:pPr>
      <w:r w:rsidRPr="00054282">
        <w:rPr>
          <w:rFonts w:ascii="Times New Roman" w:eastAsia="Times New Roman" w:hAnsi="Times New Roman" w:cs="Times New Roman"/>
          <w:i/>
          <w:sz w:val="24"/>
        </w:rPr>
        <w:t>пользоваться языковой и контекстуальной догадкой при аудировании и чтении.</w:t>
      </w:r>
    </w:p>
    <w:p w:rsidR="00054282" w:rsidRDefault="00D346F5" w:rsidP="00D346F5">
      <w:pPr>
        <w:tabs>
          <w:tab w:val="left" w:pos="948"/>
        </w:tabs>
        <w:spacing w:line="239" w:lineRule="auto"/>
        <w:jc w:val="both"/>
        <w:rPr>
          <w:rFonts w:ascii="Times New Roman" w:eastAsia="Times New Roman" w:hAnsi="Times New Roman" w:cs="Times New Roman"/>
          <w:sz w:val="18"/>
        </w:rPr>
      </w:pPr>
      <w:r>
        <w:rPr>
          <w:rFonts w:ascii="Times New Roman" w:eastAsia="Times New Roman" w:hAnsi="Times New Roman" w:cs="Times New Roman"/>
          <w:sz w:val="18"/>
        </w:rPr>
        <w:tab/>
      </w:r>
    </w:p>
    <w:p w:rsidR="00054282" w:rsidRPr="00054282" w:rsidRDefault="00054282" w:rsidP="000A3E2C">
      <w:pPr>
        <w:numPr>
          <w:ilvl w:val="0"/>
          <w:numId w:val="31"/>
        </w:numPr>
        <w:tabs>
          <w:tab w:val="left" w:pos="364"/>
        </w:tabs>
        <w:spacing w:line="227" w:lineRule="auto"/>
        <w:ind w:left="364" w:right="160" w:hanging="364"/>
        <w:jc w:val="both"/>
        <w:rPr>
          <w:rFonts w:ascii="Times New Roman" w:eastAsia="Symbol" w:hAnsi="Times New Roman" w:cs="Times New Roman"/>
          <w:sz w:val="24"/>
        </w:rPr>
      </w:pPr>
      <w:bookmarkStart w:id="38" w:name="page48"/>
      <w:bookmarkEnd w:id="38"/>
      <w:r w:rsidRPr="00054282">
        <w:rPr>
          <w:rFonts w:ascii="Times New Roman" w:eastAsia="Times New Roman" w:hAnsi="Times New Roman" w:cs="Times New Roman"/>
          <w:sz w:val="24"/>
        </w:rPr>
        <w:t>заполнять анкеты и формуляры, сообщая о себе основные сведения (имя, фамилия, пол, возраст, гражданство, национальность, адрес и т. д.);</w:t>
      </w:r>
    </w:p>
    <w:p w:rsidR="00054282" w:rsidRPr="00054282" w:rsidRDefault="00054282" w:rsidP="00054282">
      <w:pPr>
        <w:spacing w:line="32" w:lineRule="exact"/>
        <w:jc w:val="both"/>
        <w:rPr>
          <w:rFonts w:ascii="Times New Roman" w:eastAsia="Symbol" w:hAnsi="Times New Roman" w:cs="Times New Roman"/>
          <w:sz w:val="24"/>
        </w:rPr>
      </w:pPr>
    </w:p>
    <w:p w:rsidR="00054282" w:rsidRPr="00054282" w:rsidRDefault="00054282" w:rsidP="000A3E2C">
      <w:pPr>
        <w:numPr>
          <w:ilvl w:val="0"/>
          <w:numId w:val="31"/>
        </w:numPr>
        <w:tabs>
          <w:tab w:val="left" w:pos="364"/>
        </w:tabs>
        <w:spacing w:line="230" w:lineRule="auto"/>
        <w:ind w:left="364" w:right="540" w:hanging="364"/>
        <w:jc w:val="both"/>
        <w:rPr>
          <w:rFonts w:ascii="Times New Roman" w:eastAsia="Symbol" w:hAnsi="Times New Roman" w:cs="Times New Roman"/>
          <w:sz w:val="24"/>
        </w:rPr>
      </w:pPr>
      <w:r w:rsidRPr="00054282">
        <w:rPr>
          <w:rFonts w:ascii="Times New Roman" w:eastAsia="Times New Roman" w:hAnsi="Times New Roman" w:cs="Times New Roman"/>
          <w:sz w:val="24"/>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w:t>
      </w:r>
    </w:p>
    <w:p w:rsidR="00054282" w:rsidRPr="00054282" w:rsidRDefault="00054282" w:rsidP="00054282">
      <w:pPr>
        <w:spacing w:line="34" w:lineRule="exact"/>
        <w:jc w:val="both"/>
        <w:rPr>
          <w:rFonts w:ascii="Times New Roman" w:eastAsia="Symbol" w:hAnsi="Times New Roman" w:cs="Times New Roman"/>
          <w:sz w:val="24"/>
        </w:rPr>
      </w:pPr>
    </w:p>
    <w:p w:rsidR="00054282" w:rsidRPr="00054282" w:rsidRDefault="00054282" w:rsidP="000A3E2C">
      <w:pPr>
        <w:numPr>
          <w:ilvl w:val="0"/>
          <w:numId w:val="31"/>
        </w:numPr>
        <w:tabs>
          <w:tab w:val="left" w:pos="364"/>
        </w:tabs>
        <w:spacing w:line="234" w:lineRule="auto"/>
        <w:ind w:left="364" w:right="140" w:hanging="364"/>
        <w:jc w:val="both"/>
        <w:rPr>
          <w:rFonts w:ascii="Times New Roman" w:eastAsia="Symbol" w:hAnsi="Times New Roman" w:cs="Times New Roman"/>
          <w:sz w:val="24"/>
        </w:rPr>
      </w:pPr>
      <w:r w:rsidRPr="00054282">
        <w:rPr>
          <w:rFonts w:ascii="Times New Roman" w:eastAsia="Times New Roman" w:hAnsi="Times New Roman" w:cs="Times New Roman"/>
          <w:sz w:val="24"/>
        </w:rPr>
        <w:t>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100–120 слов, включая адрес);</w:t>
      </w:r>
    </w:p>
    <w:p w:rsidR="00054282" w:rsidRPr="00054282" w:rsidRDefault="00054282" w:rsidP="00054282">
      <w:pPr>
        <w:spacing w:line="3" w:lineRule="exact"/>
        <w:jc w:val="both"/>
        <w:rPr>
          <w:rFonts w:ascii="Times New Roman" w:eastAsia="Symbol" w:hAnsi="Times New Roman" w:cs="Times New Roman"/>
          <w:sz w:val="24"/>
        </w:rPr>
      </w:pPr>
    </w:p>
    <w:p w:rsidR="00054282" w:rsidRPr="00054282" w:rsidRDefault="00054282" w:rsidP="000A3E2C">
      <w:pPr>
        <w:numPr>
          <w:ilvl w:val="0"/>
          <w:numId w:val="31"/>
        </w:numPr>
        <w:tabs>
          <w:tab w:val="left" w:pos="364"/>
        </w:tabs>
        <w:spacing w:line="0" w:lineRule="atLeast"/>
        <w:ind w:left="364" w:hanging="364"/>
        <w:jc w:val="both"/>
        <w:rPr>
          <w:rFonts w:ascii="Times New Roman" w:eastAsia="Symbol" w:hAnsi="Times New Roman" w:cs="Times New Roman"/>
          <w:sz w:val="24"/>
        </w:rPr>
      </w:pPr>
      <w:r w:rsidRPr="00054282">
        <w:rPr>
          <w:rFonts w:ascii="Times New Roman" w:eastAsia="Times New Roman" w:hAnsi="Times New Roman" w:cs="Times New Roman"/>
          <w:sz w:val="24"/>
        </w:rPr>
        <w:t>писать небольшие письменные высказывания с опорой на образец/ план.</w:t>
      </w:r>
    </w:p>
    <w:p w:rsidR="00054282" w:rsidRPr="00054282" w:rsidRDefault="00054282" w:rsidP="00054282">
      <w:pPr>
        <w:spacing w:line="2" w:lineRule="exact"/>
        <w:jc w:val="both"/>
        <w:rPr>
          <w:rFonts w:ascii="Times New Roman" w:eastAsia="Symbol" w:hAnsi="Times New Roman" w:cs="Times New Roman"/>
          <w:sz w:val="24"/>
        </w:rPr>
      </w:pPr>
    </w:p>
    <w:p w:rsidR="00054282" w:rsidRPr="00054282" w:rsidRDefault="00054282" w:rsidP="00054282">
      <w:pPr>
        <w:spacing w:line="0" w:lineRule="atLeast"/>
        <w:jc w:val="both"/>
        <w:rPr>
          <w:rFonts w:ascii="Times New Roman" w:eastAsia="Times New Roman" w:hAnsi="Times New Roman" w:cs="Times New Roman"/>
          <w:b/>
          <w:sz w:val="24"/>
        </w:rPr>
      </w:pPr>
      <w:r w:rsidRPr="00054282">
        <w:rPr>
          <w:rFonts w:ascii="Times New Roman" w:eastAsia="Times New Roman" w:hAnsi="Times New Roman" w:cs="Times New Roman"/>
          <w:b/>
          <w:sz w:val="24"/>
        </w:rPr>
        <w:t>Выпускник получит возможность научиться:</w:t>
      </w:r>
    </w:p>
    <w:p w:rsidR="00054282" w:rsidRPr="00054282" w:rsidRDefault="00054282" w:rsidP="00054282">
      <w:pPr>
        <w:spacing w:line="26" w:lineRule="exact"/>
        <w:jc w:val="both"/>
        <w:rPr>
          <w:rFonts w:ascii="Times New Roman" w:eastAsia="Symbol" w:hAnsi="Times New Roman" w:cs="Times New Roman"/>
          <w:sz w:val="24"/>
        </w:rPr>
      </w:pPr>
    </w:p>
    <w:p w:rsidR="00054282" w:rsidRPr="00054282" w:rsidRDefault="00054282" w:rsidP="000A3E2C">
      <w:pPr>
        <w:numPr>
          <w:ilvl w:val="0"/>
          <w:numId w:val="31"/>
        </w:numPr>
        <w:tabs>
          <w:tab w:val="left" w:pos="364"/>
        </w:tabs>
        <w:spacing w:line="226" w:lineRule="auto"/>
        <w:ind w:left="364" w:right="800" w:hanging="364"/>
        <w:jc w:val="both"/>
        <w:rPr>
          <w:rFonts w:ascii="Times New Roman" w:eastAsia="Symbol" w:hAnsi="Times New Roman" w:cs="Times New Roman"/>
          <w:sz w:val="24"/>
        </w:rPr>
      </w:pPr>
      <w:r w:rsidRPr="00054282">
        <w:rPr>
          <w:rFonts w:ascii="Times New Roman" w:eastAsia="Times New Roman" w:hAnsi="Times New Roman" w:cs="Times New Roman"/>
          <w:i/>
          <w:sz w:val="24"/>
        </w:rPr>
        <w:t>делать краткие выписки из текста с целью их использования в собственных устных высказываниях;</w:t>
      </w:r>
    </w:p>
    <w:p w:rsidR="00054282" w:rsidRPr="00054282" w:rsidRDefault="00054282" w:rsidP="00054282">
      <w:pPr>
        <w:spacing w:line="32" w:lineRule="exact"/>
        <w:jc w:val="both"/>
        <w:rPr>
          <w:rFonts w:ascii="Times New Roman" w:eastAsia="Symbol" w:hAnsi="Times New Roman" w:cs="Times New Roman"/>
          <w:sz w:val="24"/>
        </w:rPr>
      </w:pPr>
    </w:p>
    <w:p w:rsidR="00054282" w:rsidRPr="00054282" w:rsidRDefault="00054282" w:rsidP="000A3E2C">
      <w:pPr>
        <w:numPr>
          <w:ilvl w:val="0"/>
          <w:numId w:val="31"/>
        </w:numPr>
        <w:tabs>
          <w:tab w:val="left" w:pos="364"/>
        </w:tabs>
        <w:spacing w:line="226" w:lineRule="auto"/>
        <w:ind w:left="364" w:right="340" w:hanging="364"/>
        <w:jc w:val="both"/>
        <w:rPr>
          <w:rFonts w:ascii="Times New Roman" w:eastAsia="Symbol" w:hAnsi="Times New Roman" w:cs="Times New Roman"/>
          <w:sz w:val="24"/>
        </w:rPr>
      </w:pPr>
      <w:r w:rsidRPr="00054282">
        <w:rPr>
          <w:rFonts w:ascii="Times New Roman" w:eastAsia="Times New Roman" w:hAnsi="Times New Roman" w:cs="Times New Roman"/>
          <w:i/>
          <w:sz w:val="24"/>
        </w:rPr>
        <w:t>писать электронное письмо (e-mail) зарубежному другу в ответ на электронное письмо-стимул;</w:t>
      </w:r>
    </w:p>
    <w:p w:rsidR="00054282" w:rsidRPr="00054282" w:rsidRDefault="00054282" w:rsidP="00054282">
      <w:pPr>
        <w:spacing w:line="2" w:lineRule="exact"/>
        <w:jc w:val="both"/>
        <w:rPr>
          <w:rFonts w:ascii="Times New Roman" w:eastAsia="Symbol" w:hAnsi="Times New Roman" w:cs="Times New Roman"/>
          <w:sz w:val="24"/>
        </w:rPr>
      </w:pPr>
    </w:p>
    <w:p w:rsidR="00054282" w:rsidRPr="00054282" w:rsidRDefault="00054282" w:rsidP="000A3E2C">
      <w:pPr>
        <w:numPr>
          <w:ilvl w:val="0"/>
          <w:numId w:val="31"/>
        </w:numPr>
        <w:tabs>
          <w:tab w:val="left" w:pos="364"/>
        </w:tabs>
        <w:spacing w:line="0" w:lineRule="atLeast"/>
        <w:ind w:left="364" w:hanging="364"/>
        <w:jc w:val="both"/>
        <w:rPr>
          <w:rFonts w:ascii="Times New Roman" w:eastAsia="Symbol" w:hAnsi="Times New Roman" w:cs="Times New Roman"/>
          <w:sz w:val="24"/>
        </w:rPr>
      </w:pPr>
      <w:r w:rsidRPr="00054282">
        <w:rPr>
          <w:rFonts w:ascii="Times New Roman" w:eastAsia="Times New Roman" w:hAnsi="Times New Roman" w:cs="Times New Roman"/>
          <w:i/>
          <w:sz w:val="24"/>
        </w:rPr>
        <w:t>составлять план/ тезисы устного или письменного сообщения;</w:t>
      </w:r>
    </w:p>
    <w:p w:rsidR="00054282" w:rsidRPr="00054282" w:rsidRDefault="00054282" w:rsidP="00054282">
      <w:pPr>
        <w:spacing w:line="1" w:lineRule="exact"/>
        <w:jc w:val="both"/>
        <w:rPr>
          <w:rFonts w:ascii="Times New Roman" w:eastAsia="Symbol" w:hAnsi="Times New Roman" w:cs="Times New Roman"/>
          <w:sz w:val="24"/>
        </w:rPr>
      </w:pPr>
    </w:p>
    <w:p w:rsidR="00054282" w:rsidRPr="00054282" w:rsidRDefault="00054282" w:rsidP="000A3E2C">
      <w:pPr>
        <w:numPr>
          <w:ilvl w:val="0"/>
          <w:numId w:val="31"/>
        </w:numPr>
        <w:tabs>
          <w:tab w:val="left" w:pos="364"/>
        </w:tabs>
        <w:spacing w:line="0" w:lineRule="atLeast"/>
        <w:ind w:left="364" w:hanging="364"/>
        <w:jc w:val="both"/>
        <w:rPr>
          <w:rFonts w:ascii="Times New Roman" w:eastAsia="Symbol" w:hAnsi="Times New Roman" w:cs="Times New Roman"/>
          <w:sz w:val="24"/>
        </w:rPr>
      </w:pPr>
      <w:r w:rsidRPr="00054282">
        <w:rPr>
          <w:rFonts w:ascii="Times New Roman" w:eastAsia="Times New Roman" w:hAnsi="Times New Roman" w:cs="Times New Roman"/>
          <w:i/>
          <w:sz w:val="24"/>
        </w:rPr>
        <w:t>кратко излагать в письменном виде результаты проектной деятельности;</w:t>
      </w:r>
    </w:p>
    <w:p w:rsidR="00054282" w:rsidRPr="00054282" w:rsidRDefault="00054282" w:rsidP="00054282">
      <w:pPr>
        <w:spacing w:line="29" w:lineRule="exact"/>
        <w:jc w:val="both"/>
        <w:rPr>
          <w:rFonts w:ascii="Times New Roman" w:eastAsia="Symbol" w:hAnsi="Times New Roman" w:cs="Times New Roman"/>
          <w:sz w:val="24"/>
        </w:rPr>
      </w:pPr>
    </w:p>
    <w:p w:rsidR="00054282" w:rsidRPr="00054282" w:rsidRDefault="00054282" w:rsidP="000A3E2C">
      <w:pPr>
        <w:numPr>
          <w:ilvl w:val="0"/>
          <w:numId w:val="31"/>
        </w:numPr>
        <w:tabs>
          <w:tab w:val="left" w:pos="364"/>
        </w:tabs>
        <w:spacing w:line="226" w:lineRule="auto"/>
        <w:ind w:left="364" w:right="840" w:hanging="364"/>
        <w:jc w:val="both"/>
        <w:rPr>
          <w:rFonts w:ascii="Times New Roman" w:eastAsia="Symbol" w:hAnsi="Times New Roman" w:cs="Times New Roman"/>
          <w:sz w:val="24"/>
        </w:rPr>
      </w:pPr>
      <w:r w:rsidRPr="00054282">
        <w:rPr>
          <w:rFonts w:ascii="Times New Roman" w:eastAsia="Times New Roman" w:hAnsi="Times New Roman" w:cs="Times New Roman"/>
          <w:i/>
          <w:sz w:val="24"/>
        </w:rPr>
        <w:t>писать небольшое письменное высказывание с опорой на нелинейный текст (таблицы, диаграммы и т. п.).</w:t>
      </w:r>
    </w:p>
    <w:p w:rsidR="00054282" w:rsidRPr="00054282" w:rsidRDefault="00054282" w:rsidP="00054282">
      <w:pPr>
        <w:spacing w:line="17" w:lineRule="exact"/>
        <w:jc w:val="both"/>
        <w:rPr>
          <w:rFonts w:ascii="Times New Roman" w:eastAsia="Symbol" w:hAnsi="Times New Roman" w:cs="Times New Roman"/>
          <w:sz w:val="24"/>
        </w:rPr>
      </w:pPr>
    </w:p>
    <w:p w:rsidR="00054282" w:rsidRPr="00054282" w:rsidRDefault="00054282" w:rsidP="00054282">
      <w:pPr>
        <w:spacing w:line="236" w:lineRule="auto"/>
        <w:ind w:right="3340"/>
        <w:jc w:val="both"/>
        <w:rPr>
          <w:rFonts w:ascii="Times New Roman" w:eastAsia="Times New Roman" w:hAnsi="Times New Roman" w:cs="Times New Roman"/>
          <w:b/>
          <w:sz w:val="24"/>
        </w:rPr>
      </w:pPr>
      <w:r w:rsidRPr="00054282">
        <w:rPr>
          <w:rFonts w:ascii="Times New Roman" w:eastAsia="Times New Roman" w:hAnsi="Times New Roman" w:cs="Times New Roman"/>
          <w:b/>
          <w:sz w:val="24"/>
        </w:rPr>
        <w:t>Языковые навыки и средства оперирования ими Орфография и пунктуация Выпускник научится:</w:t>
      </w:r>
    </w:p>
    <w:p w:rsidR="00054282" w:rsidRPr="00054282" w:rsidRDefault="00054282" w:rsidP="00054282">
      <w:pPr>
        <w:spacing w:line="1" w:lineRule="exact"/>
        <w:jc w:val="both"/>
        <w:rPr>
          <w:rFonts w:ascii="Times New Roman" w:eastAsia="Symbol" w:hAnsi="Times New Roman" w:cs="Times New Roman"/>
          <w:sz w:val="24"/>
        </w:rPr>
      </w:pPr>
    </w:p>
    <w:p w:rsidR="00054282" w:rsidRPr="00054282" w:rsidRDefault="00054282" w:rsidP="000A3E2C">
      <w:pPr>
        <w:numPr>
          <w:ilvl w:val="0"/>
          <w:numId w:val="31"/>
        </w:numPr>
        <w:tabs>
          <w:tab w:val="left" w:pos="364"/>
        </w:tabs>
        <w:spacing w:line="237" w:lineRule="auto"/>
        <w:ind w:left="364" w:hanging="364"/>
        <w:jc w:val="both"/>
        <w:rPr>
          <w:rFonts w:ascii="Times New Roman" w:eastAsia="Symbol" w:hAnsi="Times New Roman" w:cs="Times New Roman"/>
          <w:sz w:val="24"/>
        </w:rPr>
      </w:pPr>
      <w:r w:rsidRPr="00054282">
        <w:rPr>
          <w:rFonts w:ascii="Times New Roman" w:eastAsia="Times New Roman" w:hAnsi="Times New Roman" w:cs="Times New Roman"/>
          <w:sz w:val="24"/>
        </w:rPr>
        <w:t>правильно писать изученные слова;</w:t>
      </w:r>
    </w:p>
    <w:p w:rsidR="00054282" w:rsidRPr="00054282" w:rsidRDefault="00054282" w:rsidP="00054282">
      <w:pPr>
        <w:spacing w:line="29" w:lineRule="exact"/>
        <w:jc w:val="both"/>
        <w:rPr>
          <w:rFonts w:ascii="Times New Roman" w:eastAsia="Symbol" w:hAnsi="Times New Roman" w:cs="Times New Roman"/>
          <w:sz w:val="24"/>
        </w:rPr>
      </w:pPr>
    </w:p>
    <w:p w:rsidR="00054282" w:rsidRPr="00054282" w:rsidRDefault="00054282" w:rsidP="000A3E2C">
      <w:pPr>
        <w:numPr>
          <w:ilvl w:val="0"/>
          <w:numId w:val="31"/>
        </w:numPr>
        <w:tabs>
          <w:tab w:val="left" w:pos="364"/>
        </w:tabs>
        <w:spacing w:line="230" w:lineRule="auto"/>
        <w:ind w:left="364" w:right="280" w:hanging="364"/>
        <w:jc w:val="both"/>
        <w:rPr>
          <w:rFonts w:ascii="Times New Roman" w:eastAsia="Symbol" w:hAnsi="Times New Roman" w:cs="Times New Roman"/>
          <w:sz w:val="24"/>
        </w:rPr>
      </w:pPr>
      <w:r w:rsidRPr="00054282">
        <w:rPr>
          <w:rFonts w:ascii="Times New Roman" w:eastAsia="Times New Roman" w:hAnsi="Times New Roman" w:cs="Times New Roman"/>
          <w:sz w:val="24"/>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054282" w:rsidRPr="00054282" w:rsidRDefault="00054282" w:rsidP="00054282">
      <w:pPr>
        <w:spacing w:line="34" w:lineRule="exact"/>
        <w:jc w:val="both"/>
        <w:rPr>
          <w:rFonts w:ascii="Times New Roman" w:eastAsia="Symbol" w:hAnsi="Times New Roman" w:cs="Times New Roman"/>
          <w:sz w:val="24"/>
        </w:rPr>
      </w:pPr>
    </w:p>
    <w:p w:rsidR="00054282" w:rsidRPr="00054282" w:rsidRDefault="00054282" w:rsidP="000A3E2C">
      <w:pPr>
        <w:numPr>
          <w:ilvl w:val="0"/>
          <w:numId w:val="31"/>
        </w:numPr>
        <w:tabs>
          <w:tab w:val="left" w:pos="364"/>
        </w:tabs>
        <w:spacing w:line="226" w:lineRule="auto"/>
        <w:ind w:left="364" w:right="840" w:hanging="364"/>
        <w:jc w:val="both"/>
        <w:rPr>
          <w:rFonts w:ascii="Times New Roman" w:eastAsia="Symbol" w:hAnsi="Times New Roman" w:cs="Times New Roman"/>
          <w:sz w:val="24"/>
        </w:rPr>
      </w:pPr>
      <w:r w:rsidRPr="00054282">
        <w:rPr>
          <w:rFonts w:ascii="Times New Roman" w:eastAsia="Times New Roman" w:hAnsi="Times New Roman" w:cs="Times New Roman"/>
          <w:sz w:val="24"/>
        </w:rPr>
        <w:t>расставлять в личном письме знаки препинания, диктуемые его форматом, в соответствии с нормами, принятыми в стране изучаемого языка.</w:t>
      </w:r>
    </w:p>
    <w:p w:rsidR="00054282" w:rsidRPr="00054282" w:rsidRDefault="00054282" w:rsidP="00054282">
      <w:pPr>
        <w:spacing w:line="5" w:lineRule="exact"/>
        <w:jc w:val="both"/>
        <w:rPr>
          <w:rFonts w:ascii="Times New Roman" w:eastAsia="Symbol" w:hAnsi="Times New Roman" w:cs="Times New Roman"/>
          <w:sz w:val="24"/>
        </w:rPr>
      </w:pPr>
    </w:p>
    <w:p w:rsidR="00054282" w:rsidRPr="00054282" w:rsidRDefault="00054282" w:rsidP="00054282">
      <w:pPr>
        <w:spacing w:line="0" w:lineRule="atLeast"/>
        <w:jc w:val="both"/>
        <w:rPr>
          <w:rFonts w:ascii="Times New Roman" w:eastAsia="Times New Roman" w:hAnsi="Times New Roman" w:cs="Times New Roman"/>
          <w:b/>
          <w:sz w:val="24"/>
        </w:rPr>
      </w:pPr>
      <w:r w:rsidRPr="00054282">
        <w:rPr>
          <w:rFonts w:ascii="Times New Roman" w:eastAsia="Times New Roman" w:hAnsi="Times New Roman" w:cs="Times New Roman"/>
          <w:b/>
          <w:sz w:val="24"/>
        </w:rPr>
        <w:t>Выпускник получит возможность научиться:</w:t>
      </w:r>
    </w:p>
    <w:p w:rsidR="00054282" w:rsidRPr="00054282" w:rsidRDefault="00054282" w:rsidP="00054282">
      <w:pPr>
        <w:spacing w:line="26" w:lineRule="exact"/>
        <w:jc w:val="both"/>
        <w:rPr>
          <w:rFonts w:ascii="Times New Roman" w:eastAsia="Symbol" w:hAnsi="Times New Roman" w:cs="Times New Roman"/>
          <w:sz w:val="24"/>
        </w:rPr>
      </w:pPr>
    </w:p>
    <w:p w:rsidR="00054282" w:rsidRPr="00054282" w:rsidRDefault="00054282" w:rsidP="000A3E2C">
      <w:pPr>
        <w:numPr>
          <w:ilvl w:val="0"/>
          <w:numId w:val="31"/>
        </w:numPr>
        <w:tabs>
          <w:tab w:val="left" w:pos="364"/>
        </w:tabs>
        <w:spacing w:line="227" w:lineRule="auto"/>
        <w:ind w:left="364" w:right="1600" w:hanging="364"/>
        <w:jc w:val="both"/>
        <w:rPr>
          <w:rFonts w:ascii="Times New Roman" w:eastAsia="Symbol" w:hAnsi="Times New Roman" w:cs="Times New Roman"/>
          <w:sz w:val="24"/>
        </w:rPr>
      </w:pPr>
      <w:r w:rsidRPr="00054282">
        <w:rPr>
          <w:rFonts w:ascii="Times New Roman" w:eastAsia="Times New Roman" w:hAnsi="Times New Roman" w:cs="Times New Roman"/>
          <w:i/>
          <w:sz w:val="24"/>
        </w:rPr>
        <w:t>сравнивать и анализировать буквосочетания английского языка и их транскрипцию.</w:t>
      </w:r>
    </w:p>
    <w:p w:rsidR="00054282" w:rsidRPr="00054282" w:rsidRDefault="00054282" w:rsidP="00054282">
      <w:pPr>
        <w:spacing w:line="15" w:lineRule="exact"/>
        <w:jc w:val="both"/>
        <w:rPr>
          <w:rFonts w:ascii="Times New Roman" w:eastAsia="Symbol" w:hAnsi="Times New Roman" w:cs="Times New Roman"/>
          <w:sz w:val="24"/>
        </w:rPr>
      </w:pPr>
    </w:p>
    <w:p w:rsidR="00054282" w:rsidRPr="00054282" w:rsidRDefault="00054282" w:rsidP="00054282">
      <w:pPr>
        <w:spacing w:line="234" w:lineRule="auto"/>
        <w:ind w:right="5660"/>
        <w:jc w:val="both"/>
        <w:rPr>
          <w:rFonts w:ascii="Times New Roman" w:eastAsia="Times New Roman" w:hAnsi="Times New Roman" w:cs="Times New Roman"/>
          <w:b/>
          <w:sz w:val="24"/>
        </w:rPr>
      </w:pPr>
      <w:r w:rsidRPr="00054282">
        <w:rPr>
          <w:rFonts w:ascii="Times New Roman" w:eastAsia="Times New Roman" w:hAnsi="Times New Roman" w:cs="Times New Roman"/>
          <w:b/>
          <w:sz w:val="24"/>
        </w:rPr>
        <w:t>Фонетическая сторона речи Выпускник научится:</w:t>
      </w:r>
    </w:p>
    <w:p w:rsidR="00054282" w:rsidRPr="00054282" w:rsidRDefault="00054282" w:rsidP="00054282">
      <w:pPr>
        <w:spacing w:line="28" w:lineRule="exact"/>
        <w:jc w:val="both"/>
        <w:rPr>
          <w:rFonts w:ascii="Times New Roman" w:eastAsia="Symbol" w:hAnsi="Times New Roman" w:cs="Times New Roman"/>
          <w:sz w:val="24"/>
        </w:rPr>
      </w:pPr>
    </w:p>
    <w:p w:rsidR="00054282" w:rsidRPr="00054282" w:rsidRDefault="00054282" w:rsidP="000A3E2C">
      <w:pPr>
        <w:numPr>
          <w:ilvl w:val="0"/>
          <w:numId w:val="31"/>
        </w:numPr>
        <w:tabs>
          <w:tab w:val="left" w:pos="364"/>
        </w:tabs>
        <w:spacing w:line="227" w:lineRule="auto"/>
        <w:ind w:left="364" w:right="760" w:hanging="364"/>
        <w:jc w:val="both"/>
        <w:rPr>
          <w:rFonts w:ascii="Times New Roman" w:eastAsia="Symbol" w:hAnsi="Times New Roman" w:cs="Times New Roman"/>
          <w:sz w:val="24"/>
        </w:rPr>
      </w:pPr>
      <w:r w:rsidRPr="00054282">
        <w:rPr>
          <w:rFonts w:ascii="Times New Roman" w:eastAsia="Times New Roman" w:hAnsi="Times New Roman" w:cs="Times New Roman"/>
          <w:sz w:val="24"/>
        </w:rPr>
        <w:t>различать на слух и адекватно, без фонематических ошибок, ведущих к сбою коммуникации, произносить слова изучаемого иностранного языка;</w:t>
      </w:r>
    </w:p>
    <w:p w:rsidR="00054282" w:rsidRPr="00054282" w:rsidRDefault="00054282" w:rsidP="00054282">
      <w:pPr>
        <w:spacing w:line="1" w:lineRule="exact"/>
        <w:jc w:val="both"/>
        <w:rPr>
          <w:rFonts w:ascii="Times New Roman" w:eastAsia="Symbol" w:hAnsi="Times New Roman" w:cs="Times New Roman"/>
          <w:sz w:val="24"/>
        </w:rPr>
      </w:pPr>
    </w:p>
    <w:p w:rsidR="00054282" w:rsidRPr="00054282" w:rsidRDefault="00054282" w:rsidP="000A3E2C">
      <w:pPr>
        <w:numPr>
          <w:ilvl w:val="0"/>
          <w:numId w:val="31"/>
        </w:numPr>
        <w:tabs>
          <w:tab w:val="left" w:pos="364"/>
        </w:tabs>
        <w:spacing w:line="0" w:lineRule="atLeast"/>
        <w:ind w:left="364" w:hanging="364"/>
        <w:jc w:val="both"/>
        <w:rPr>
          <w:rFonts w:ascii="Times New Roman" w:eastAsia="Symbol" w:hAnsi="Times New Roman" w:cs="Times New Roman"/>
          <w:sz w:val="24"/>
        </w:rPr>
      </w:pPr>
      <w:r w:rsidRPr="00054282">
        <w:rPr>
          <w:rFonts w:ascii="Times New Roman" w:eastAsia="Times New Roman" w:hAnsi="Times New Roman" w:cs="Times New Roman"/>
          <w:sz w:val="24"/>
        </w:rPr>
        <w:t>соблюдать правильное ударение в изученных словах;</w:t>
      </w:r>
    </w:p>
    <w:p w:rsidR="00054282" w:rsidRPr="00054282" w:rsidRDefault="00054282" w:rsidP="000A3E2C">
      <w:pPr>
        <w:numPr>
          <w:ilvl w:val="0"/>
          <w:numId w:val="31"/>
        </w:numPr>
        <w:tabs>
          <w:tab w:val="left" w:pos="364"/>
        </w:tabs>
        <w:spacing w:line="239" w:lineRule="auto"/>
        <w:ind w:left="364" w:hanging="364"/>
        <w:jc w:val="both"/>
        <w:rPr>
          <w:rFonts w:ascii="Times New Roman" w:eastAsia="Symbol" w:hAnsi="Times New Roman" w:cs="Times New Roman"/>
          <w:sz w:val="24"/>
        </w:rPr>
      </w:pPr>
      <w:r w:rsidRPr="00054282">
        <w:rPr>
          <w:rFonts w:ascii="Times New Roman" w:eastAsia="Times New Roman" w:hAnsi="Times New Roman" w:cs="Times New Roman"/>
          <w:sz w:val="24"/>
        </w:rPr>
        <w:t>различать коммуникативные типы предложений по их интонации;</w:t>
      </w:r>
    </w:p>
    <w:p w:rsidR="00054282" w:rsidRPr="00054282" w:rsidRDefault="00054282" w:rsidP="000A3E2C">
      <w:pPr>
        <w:numPr>
          <w:ilvl w:val="0"/>
          <w:numId w:val="31"/>
        </w:numPr>
        <w:tabs>
          <w:tab w:val="left" w:pos="364"/>
        </w:tabs>
        <w:spacing w:line="239" w:lineRule="auto"/>
        <w:ind w:left="364" w:hanging="364"/>
        <w:jc w:val="both"/>
        <w:rPr>
          <w:rFonts w:ascii="Times New Roman" w:eastAsia="Symbol" w:hAnsi="Times New Roman" w:cs="Times New Roman"/>
          <w:sz w:val="24"/>
        </w:rPr>
      </w:pPr>
      <w:r w:rsidRPr="00054282">
        <w:rPr>
          <w:rFonts w:ascii="Times New Roman" w:eastAsia="Times New Roman" w:hAnsi="Times New Roman" w:cs="Times New Roman"/>
          <w:sz w:val="24"/>
        </w:rPr>
        <w:t>членить предложение на смысловые группы;</w:t>
      </w:r>
    </w:p>
    <w:p w:rsidR="00054282" w:rsidRPr="00054282" w:rsidRDefault="00054282" w:rsidP="00054282">
      <w:pPr>
        <w:spacing w:line="29" w:lineRule="exact"/>
        <w:jc w:val="both"/>
        <w:rPr>
          <w:rFonts w:ascii="Times New Roman" w:eastAsia="Symbol" w:hAnsi="Times New Roman" w:cs="Times New Roman"/>
          <w:sz w:val="24"/>
        </w:rPr>
      </w:pPr>
    </w:p>
    <w:p w:rsidR="00054282" w:rsidRPr="00054282" w:rsidRDefault="00054282" w:rsidP="000A3E2C">
      <w:pPr>
        <w:numPr>
          <w:ilvl w:val="0"/>
          <w:numId w:val="31"/>
        </w:numPr>
        <w:tabs>
          <w:tab w:val="left" w:pos="364"/>
        </w:tabs>
        <w:spacing w:line="244" w:lineRule="auto"/>
        <w:ind w:left="364" w:right="100" w:hanging="364"/>
        <w:jc w:val="both"/>
        <w:rPr>
          <w:rFonts w:ascii="Times New Roman" w:eastAsia="Symbol" w:hAnsi="Times New Roman" w:cs="Times New Roman"/>
          <w:sz w:val="23"/>
        </w:rPr>
      </w:pPr>
      <w:r w:rsidRPr="00054282">
        <w:rPr>
          <w:rFonts w:ascii="Times New Roman" w:eastAsia="Times New Roman" w:hAnsi="Times New Roman" w:cs="Times New Roman"/>
          <w:sz w:val="23"/>
        </w:rPr>
        <w:lastRenderedPageBreak/>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w:t>
      </w:r>
    </w:p>
    <w:p w:rsidR="00054282" w:rsidRPr="00054282" w:rsidRDefault="00054282" w:rsidP="00054282">
      <w:pPr>
        <w:spacing w:line="1" w:lineRule="exact"/>
        <w:jc w:val="both"/>
        <w:rPr>
          <w:rFonts w:ascii="Times New Roman" w:eastAsia="Symbol" w:hAnsi="Times New Roman" w:cs="Times New Roman"/>
          <w:sz w:val="23"/>
        </w:rPr>
      </w:pPr>
    </w:p>
    <w:p w:rsidR="00054282" w:rsidRPr="00054282" w:rsidRDefault="00054282" w:rsidP="00054282">
      <w:pPr>
        <w:spacing w:line="0" w:lineRule="atLeast"/>
        <w:jc w:val="both"/>
        <w:rPr>
          <w:rFonts w:ascii="Times New Roman" w:eastAsia="Times New Roman" w:hAnsi="Times New Roman" w:cs="Times New Roman"/>
          <w:b/>
          <w:sz w:val="24"/>
        </w:rPr>
      </w:pPr>
      <w:r w:rsidRPr="00054282">
        <w:rPr>
          <w:rFonts w:ascii="Times New Roman" w:eastAsia="Times New Roman" w:hAnsi="Times New Roman" w:cs="Times New Roman"/>
          <w:b/>
          <w:sz w:val="24"/>
        </w:rPr>
        <w:t>Выпускник получит возможность научиться:</w:t>
      </w:r>
    </w:p>
    <w:p w:rsidR="00054282" w:rsidRPr="00054282" w:rsidRDefault="00054282" w:rsidP="000A3E2C">
      <w:pPr>
        <w:numPr>
          <w:ilvl w:val="0"/>
          <w:numId w:val="31"/>
        </w:numPr>
        <w:tabs>
          <w:tab w:val="left" w:pos="364"/>
        </w:tabs>
        <w:spacing w:line="237" w:lineRule="auto"/>
        <w:ind w:left="364" w:hanging="364"/>
        <w:jc w:val="both"/>
        <w:rPr>
          <w:rFonts w:ascii="Times New Roman" w:eastAsia="Symbol" w:hAnsi="Times New Roman" w:cs="Times New Roman"/>
          <w:sz w:val="24"/>
        </w:rPr>
      </w:pPr>
      <w:r w:rsidRPr="00054282">
        <w:rPr>
          <w:rFonts w:ascii="Times New Roman" w:eastAsia="Times New Roman" w:hAnsi="Times New Roman" w:cs="Times New Roman"/>
          <w:i/>
          <w:sz w:val="24"/>
        </w:rPr>
        <w:t>выражать модальные значения, чувства и эмоции с помощью интонации;</w:t>
      </w:r>
    </w:p>
    <w:p w:rsidR="00054282" w:rsidRPr="00054282" w:rsidRDefault="00054282" w:rsidP="00054282">
      <w:pPr>
        <w:spacing w:line="29" w:lineRule="exact"/>
        <w:jc w:val="both"/>
        <w:rPr>
          <w:rFonts w:ascii="Times New Roman" w:eastAsia="Symbol" w:hAnsi="Times New Roman" w:cs="Times New Roman"/>
          <w:sz w:val="24"/>
        </w:rPr>
      </w:pPr>
    </w:p>
    <w:p w:rsidR="00054282" w:rsidRPr="00054282" w:rsidRDefault="00054282" w:rsidP="000A3E2C">
      <w:pPr>
        <w:numPr>
          <w:ilvl w:val="0"/>
          <w:numId w:val="31"/>
        </w:numPr>
        <w:tabs>
          <w:tab w:val="left" w:pos="364"/>
        </w:tabs>
        <w:spacing w:line="227" w:lineRule="auto"/>
        <w:ind w:left="364" w:right="1480" w:hanging="364"/>
        <w:jc w:val="both"/>
        <w:rPr>
          <w:rFonts w:ascii="Times New Roman" w:eastAsia="Symbol" w:hAnsi="Times New Roman" w:cs="Times New Roman"/>
          <w:sz w:val="24"/>
        </w:rPr>
      </w:pPr>
      <w:r w:rsidRPr="00054282">
        <w:rPr>
          <w:rFonts w:ascii="Times New Roman" w:eastAsia="Times New Roman" w:hAnsi="Times New Roman" w:cs="Times New Roman"/>
          <w:i/>
          <w:sz w:val="24"/>
        </w:rPr>
        <w:t>различать британские и американские варианты английского языка в прослушанных высказываниях.</w:t>
      </w:r>
    </w:p>
    <w:p w:rsidR="00054282" w:rsidRPr="00054282" w:rsidRDefault="00054282" w:rsidP="00054282">
      <w:pPr>
        <w:spacing w:line="17" w:lineRule="exact"/>
        <w:jc w:val="both"/>
        <w:rPr>
          <w:rFonts w:ascii="Times New Roman" w:eastAsia="Symbol" w:hAnsi="Times New Roman" w:cs="Times New Roman"/>
          <w:sz w:val="24"/>
        </w:rPr>
      </w:pPr>
    </w:p>
    <w:p w:rsidR="00054282" w:rsidRPr="00054282" w:rsidRDefault="00054282" w:rsidP="00054282">
      <w:pPr>
        <w:spacing w:line="249" w:lineRule="auto"/>
        <w:ind w:right="5820"/>
        <w:jc w:val="both"/>
        <w:rPr>
          <w:rFonts w:ascii="Times New Roman" w:eastAsia="Times New Roman" w:hAnsi="Times New Roman" w:cs="Times New Roman"/>
          <w:b/>
          <w:sz w:val="23"/>
        </w:rPr>
      </w:pPr>
      <w:r w:rsidRPr="00054282">
        <w:rPr>
          <w:rFonts w:ascii="Times New Roman" w:eastAsia="Times New Roman" w:hAnsi="Times New Roman" w:cs="Times New Roman"/>
          <w:b/>
          <w:sz w:val="23"/>
        </w:rPr>
        <w:t>Лексическая сторона речи Выпускник научится:</w:t>
      </w:r>
    </w:p>
    <w:p w:rsidR="00054282" w:rsidRPr="00054282" w:rsidRDefault="00054282" w:rsidP="000A3E2C">
      <w:pPr>
        <w:numPr>
          <w:ilvl w:val="0"/>
          <w:numId w:val="32"/>
        </w:numPr>
        <w:tabs>
          <w:tab w:val="left" w:pos="364"/>
        </w:tabs>
        <w:spacing w:line="231" w:lineRule="auto"/>
        <w:ind w:left="364" w:right="180" w:hanging="364"/>
        <w:jc w:val="both"/>
        <w:rPr>
          <w:rFonts w:ascii="Times New Roman" w:eastAsia="Symbol" w:hAnsi="Times New Roman" w:cs="Times New Roman"/>
          <w:sz w:val="24"/>
        </w:rPr>
      </w:pPr>
      <w:bookmarkStart w:id="39" w:name="page49"/>
      <w:bookmarkEnd w:id="39"/>
      <w:r w:rsidRPr="00054282">
        <w:rPr>
          <w:rFonts w:ascii="Times New Roman" w:eastAsia="Times New Roman" w:hAnsi="Times New Roman" w:cs="Times New Roman"/>
          <w:sz w:val="24"/>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054282" w:rsidRPr="00054282" w:rsidRDefault="00054282" w:rsidP="00054282">
      <w:pPr>
        <w:spacing w:line="33" w:lineRule="exact"/>
        <w:jc w:val="both"/>
        <w:rPr>
          <w:rFonts w:ascii="Times New Roman" w:eastAsia="Symbol" w:hAnsi="Times New Roman" w:cs="Times New Roman"/>
          <w:sz w:val="24"/>
        </w:rPr>
      </w:pPr>
    </w:p>
    <w:p w:rsidR="00054282" w:rsidRPr="00054282" w:rsidRDefault="00054282" w:rsidP="000A3E2C">
      <w:pPr>
        <w:numPr>
          <w:ilvl w:val="0"/>
          <w:numId w:val="32"/>
        </w:numPr>
        <w:tabs>
          <w:tab w:val="left" w:pos="364"/>
        </w:tabs>
        <w:spacing w:line="233" w:lineRule="auto"/>
        <w:ind w:left="364" w:right="220" w:hanging="364"/>
        <w:jc w:val="both"/>
        <w:rPr>
          <w:rFonts w:ascii="Times New Roman" w:eastAsia="Symbol" w:hAnsi="Times New Roman" w:cs="Times New Roman"/>
          <w:sz w:val="24"/>
        </w:rPr>
      </w:pPr>
      <w:r w:rsidRPr="00054282">
        <w:rPr>
          <w:rFonts w:ascii="Times New Roman" w:eastAsia="Times New Roman" w:hAnsi="Times New Roman" w:cs="Times New Roman"/>
          <w:sz w:val="24"/>
        </w:rPr>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054282" w:rsidRPr="00054282" w:rsidRDefault="00054282" w:rsidP="00054282">
      <w:pPr>
        <w:spacing w:line="1" w:lineRule="exact"/>
        <w:jc w:val="both"/>
        <w:rPr>
          <w:rFonts w:ascii="Times New Roman" w:eastAsia="Symbol" w:hAnsi="Times New Roman" w:cs="Times New Roman"/>
          <w:sz w:val="24"/>
        </w:rPr>
      </w:pPr>
    </w:p>
    <w:p w:rsidR="00054282" w:rsidRPr="00054282" w:rsidRDefault="00054282" w:rsidP="000A3E2C">
      <w:pPr>
        <w:numPr>
          <w:ilvl w:val="0"/>
          <w:numId w:val="32"/>
        </w:numPr>
        <w:tabs>
          <w:tab w:val="left" w:pos="364"/>
        </w:tabs>
        <w:spacing w:line="0" w:lineRule="atLeast"/>
        <w:ind w:left="364" w:hanging="364"/>
        <w:jc w:val="both"/>
        <w:rPr>
          <w:rFonts w:ascii="Times New Roman" w:eastAsia="Symbol" w:hAnsi="Times New Roman" w:cs="Times New Roman"/>
          <w:sz w:val="24"/>
        </w:rPr>
      </w:pPr>
      <w:r w:rsidRPr="00054282">
        <w:rPr>
          <w:rFonts w:ascii="Times New Roman" w:eastAsia="Times New Roman" w:hAnsi="Times New Roman" w:cs="Times New Roman"/>
          <w:sz w:val="24"/>
        </w:rPr>
        <w:t>соблюдать существующие в английском языке нормы лексической сочетаемости;</w:t>
      </w:r>
    </w:p>
    <w:p w:rsidR="00054282" w:rsidRPr="00054282" w:rsidRDefault="00054282" w:rsidP="00054282">
      <w:pPr>
        <w:spacing w:line="29" w:lineRule="exact"/>
        <w:jc w:val="both"/>
        <w:rPr>
          <w:rFonts w:ascii="Times New Roman" w:eastAsia="Symbol" w:hAnsi="Times New Roman" w:cs="Times New Roman"/>
          <w:sz w:val="24"/>
        </w:rPr>
      </w:pPr>
    </w:p>
    <w:p w:rsidR="00054282" w:rsidRPr="00054282" w:rsidRDefault="00054282" w:rsidP="000A3E2C">
      <w:pPr>
        <w:numPr>
          <w:ilvl w:val="0"/>
          <w:numId w:val="32"/>
        </w:numPr>
        <w:tabs>
          <w:tab w:val="left" w:pos="364"/>
        </w:tabs>
        <w:spacing w:line="230" w:lineRule="auto"/>
        <w:ind w:left="364" w:right="20" w:hanging="364"/>
        <w:jc w:val="both"/>
        <w:rPr>
          <w:rFonts w:ascii="Times New Roman" w:eastAsia="Symbol" w:hAnsi="Times New Roman" w:cs="Times New Roman"/>
          <w:sz w:val="24"/>
        </w:rPr>
      </w:pPr>
      <w:r w:rsidRPr="00054282">
        <w:rPr>
          <w:rFonts w:ascii="Times New Roman" w:eastAsia="Times New Roman" w:hAnsi="Times New Roman" w:cs="Times New Roman"/>
          <w:sz w:val="24"/>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054282" w:rsidRPr="00054282" w:rsidRDefault="00054282" w:rsidP="00054282">
      <w:pPr>
        <w:spacing w:line="34" w:lineRule="exact"/>
        <w:jc w:val="both"/>
        <w:rPr>
          <w:rFonts w:ascii="Times New Roman" w:eastAsia="Symbol" w:hAnsi="Times New Roman" w:cs="Times New Roman"/>
          <w:sz w:val="24"/>
        </w:rPr>
      </w:pPr>
    </w:p>
    <w:p w:rsidR="00054282" w:rsidRPr="00054282" w:rsidRDefault="00054282" w:rsidP="000A3E2C">
      <w:pPr>
        <w:numPr>
          <w:ilvl w:val="0"/>
          <w:numId w:val="32"/>
        </w:numPr>
        <w:tabs>
          <w:tab w:val="left" w:pos="364"/>
        </w:tabs>
        <w:spacing w:line="230" w:lineRule="auto"/>
        <w:ind w:left="364" w:right="220" w:hanging="364"/>
        <w:jc w:val="both"/>
        <w:rPr>
          <w:rFonts w:ascii="Times New Roman" w:eastAsia="Symbol" w:hAnsi="Times New Roman" w:cs="Times New Roman"/>
          <w:sz w:val="24"/>
        </w:rPr>
      </w:pPr>
      <w:r w:rsidRPr="00054282">
        <w:rPr>
          <w:rFonts w:ascii="Times New Roman" w:eastAsia="Times New Roman" w:hAnsi="Times New Roman" w:cs="Times New Roman"/>
          <w:sz w:val="24"/>
        </w:rPr>
        <w:t>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w:t>
      </w:r>
    </w:p>
    <w:p w:rsidR="00054282" w:rsidRPr="00054282" w:rsidRDefault="00054282" w:rsidP="00054282">
      <w:pPr>
        <w:spacing w:line="3" w:lineRule="exact"/>
        <w:jc w:val="both"/>
        <w:rPr>
          <w:rFonts w:ascii="Times New Roman" w:eastAsia="Symbol" w:hAnsi="Times New Roman" w:cs="Times New Roman"/>
          <w:sz w:val="24"/>
        </w:rPr>
      </w:pPr>
    </w:p>
    <w:p w:rsidR="00054282" w:rsidRPr="00054282" w:rsidRDefault="00054282" w:rsidP="000A3E2C">
      <w:pPr>
        <w:numPr>
          <w:ilvl w:val="0"/>
          <w:numId w:val="32"/>
        </w:numPr>
        <w:tabs>
          <w:tab w:val="left" w:pos="364"/>
        </w:tabs>
        <w:spacing w:line="0" w:lineRule="atLeast"/>
        <w:ind w:left="364" w:hanging="364"/>
        <w:jc w:val="both"/>
        <w:rPr>
          <w:rFonts w:ascii="Times New Roman" w:eastAsia="Symbol" w:hAnsi="Times New Roman" w:cs="Times New Roman"/>
          <w:sz w:val="24"/>
        </w:rPr>
      </w:pPr>
      <w:r w:rsidRPr="00054282">
        <w:rPr>
          <w:rFonts w:ascii="Times New Roman" w:eastAsia="Times New Roman" w:hAnsi="Times New Roman" w:cs="Times New Roman"/>
          <w:sz w:val="24"/>
        </w:rPr>
        <w:t>глаголы при помощи аффиксов dis-, mis-, re-, -ize/-ise;</w:t>
      </w:r>
    </w:p>
    <w:p w:rsidR="00054282" w:rsidRPr="00054282" w:rsidRDefault="00054282" w:rsidP="00054282">
      <w:pPr>
        <w:spacing w:line="29" w:lineRule="exact"/>
        <w:jc w:val="both"/>
        <w:rPr>
          <w:rFonts w:ascii="Times New Roman" w:eastAsia="Symbol" w:hAnsi="Times New Roman" w:cs="Times New Roman"/>
          <w:sz w:val="24"/>
        </w:rPr>
      </w:pPr>
    </w:p>
    <w:p w:rsidR="00054282" w:rsidRPr="00054282" w:rsidRDefault="00054282" w:rsidP="000A3E2C">
      <w:pPr>
        <w:numPr>
          <w:ilvl w:val="0"/>
          <w:numId w:val="32"/>
        </w:numPr>
        <w:tabs>
          <w:tab w:val="left" w:pos="364"/>
        </w:tabs>
        <w:spacing w:line="227" w:lineRule="auto"/>
        <w:ind w:left="364" w:right="280" w:hanging="364"/>
        <w:jc w:val="both"/>
        <w:rPr>
          <w:rFonts w:ascii="Times New Roman" w:eastAsia="Symbol" w:hAnsi="Times New Roman" w:cs="Times New Roman"/>
          <w:sz w:val="24"/>
          <w:lang w:val="en-US"/>
        </w:rPr>
      </w:pPr>
      <w:r w:rsidRPr="00054282">
        <w:rPr>
          <w:rFonts w:ascii="Times New Roman" w:eastAsia="Times New Roman" w:hAnsi="Times New Roman" w:cs="Times New Roman"/>
          <w:sz w:val="24"/>
        </w:rPr>
        <w:t>именасуществительныеприпомощисуффиксов</w:t>
      </w:r>
      <w:r w:rsidRPr="00054282">
        <w:rPr>
          <w:rFonts w:ascii="Times New Roman" w:eastAsia="Times New Roman" w:hAnsi="Times New Roman" w:cs="Times New Roman"/>
          <w:sz w:val="24"/>
          <w:lang w:val="en-US"/>
        </w:rPr>
        <w:t xml:space="preserve"> -or/ -er, -ist , -sion/-tion, -nce/-ence, - ment, -ity , -ness, -ship, -ing;</w:t>
      </w:r>
    </w:p>
    <w:p w:rsidR="00054282" w:rsidRPr="00054282" w:rsidRDefault="00054282" w:rsidP="00054282">
      <w:pPr>
        <w:spacing w:line="32" w:lineRule="exact"/>
        <w:jc w:val="both"/>
        <w:rPr>
          <w:rFonts w:ascii="Times New Roman" w:eastAsia="Symbol" w:hAnsi="Times New Roman" w:cs="Times New Roman"/>
          <w:sz w:val="24"/>
          <w:lang w:val="en-US"/>
        </w:rPr>
      </w:pPr>
    </w:p>
    <w:p w:rsidR="00054282" w:rsidRPr="00054282" w:rsidRDefault="00054282" w:rsidP="000A3E2C">
      <w:pPr>
        <w:numPr>
          <w:ilvl w:val="0"/>
          <w:numId w:val="32"/>
        </w:numPr>
        <w:tabs>
          <w:tab w:val="left" w:pos="364"/>
        </w:tabs>
        <w:spacing w:line="226" w:lineRule="auto"/>
        <w:ind w:left="364" w:right="220" w:hanging="364"/>
        <w:jc w:val="both"/>
        <w:rPr>
          <w:rFonts w:ascii="Times New Roman" w:eastAsia="Symbol" w:hAnsi="Times New Roman" w:cs="Times New Roman"/>
          <w:sz w:val="24"/>
          <w:lang w:val="en-US"/>
        </w:rPr>
      </w:pPr>
      <w:r w:rsidRPr="00054282">
        <w:rPr>
          <w:rFonts w:ascii="Times New Roman" w:eastAsia="Times New Roman" w:hAnsi="Times New Roman" w:cs="Times New Roman"/>
          <w:sz w:val="24"/>
        </w:rPr>
        <w:t>именаприлагательныеприпомощиаффиксов</w:t>
      </w:r>
      <w:r w:rsidRPr="00054282">
        <w:rPr>
          <w:rFonts w:ascii="Times New Roman" w:eastAsia="Times New Roman" w:hAnsi="Times New Roman" w:cs="Times New Roman"/>
          <w:sz w:val="24"/>
          <w:lang w:val="en-US"/>
        </w:rPr>
        <w:t>inter-; -y, -ly, -ful , -al , -ic,-ian/an, -ing; - ous, -able/ible, -less, -ive;</w:t>
      </w:r>
    </w:p>
    <w:p w:rsidR="00054282" w:rsidRPr="00054282" w:rsidRDefault="00054282" w:rsidP="00054282">
      <w:pPr>
        <w:spacing w:line="1" w:lineRule="exact"/>
        <w:jc w:val="both"/>
        <w:rPr>
          <w:rFonts w:ascii="Times New Roman" w:eastAsia="Symbol" w:hAnsi="Times New Roman" w:cs="Times New Roman"/>
          <w:sz w:val="24"/>
          <w:lang w:val="en-US"/>
        </w:rPr>
      </w:pPr>
    </w:p>
    <w:p w:rsidR="00054282" w:rsidRPr="00054282" w:rsidRDefault="00054282" w:rsidP="000A3E2C">
      <w:pPr>
        <w:numPr>
          <w:ilvl w:val="0"/>
          <w:numId w:val="32"/>
        </w:numPr>
        <w:tabs>
          <w:tab w:val="left" w:pos="364"/>
        </w:tabs>
        <w:spacing w:line="0" w:lineRule="atLeast"/>
        <w:ind w:left="364" w:hanging="364"/>
        <w:jc w:val="both"/>
        <w:rPr>
          <w:rFonts w:ascii="Times New Roman" w:eastAsia="Symbol" w:hAnsi="Times New Roman" w:cs="Times New Roman"/>
          <w:sz w:val="24"/>
        </w:rPr>
      </w:pPr>
      <w:r w:rsidRPr="00054282">
        <w:rPr>
          <w:rFonts w:ascii="Times New Roman" w:eastAsia="Times New Roman" w:hAnsi="Times New Roman" w:cs="Times New Roman"/>
          <w:sz w:val="24"/>
        </w:rPr>
        <w:t>наречия при помощи суффикса -ly;</w:t>
      </w:r>
    </w:p>
    <w:p w:rsidR="00054282" w:rsidRPr="00054282" w:rsidRDefault="00054282" w:rsidP="00054282">
      <w:pPr>
        <w:spacing w:line="29" w:lineRule="exact"/>
        <w:jc w:val="both"/>
        <w:rPr>
          <w:rFonts w:ascii="Times New Roman" w:eastAsia="Symbol" w:hAnsi="Times New Roman" w:cs="Times New Roman"/>
          <w:sz w:val="24"/>
        </w:rPr>
      </w:pPr>
    </w:p>
    <w:p w:rsidR="00054282" w:rsidRPr="00054282" w:rsidRDefault="00054282" w:rsidP="000A3E2C">
      <w:pPr>
        <w:numPr>
          <w:ilvl w:val="0"/>
          <w:numId w:val="32"/>
        </w:numPr>
        <w:tabs>
          <w:tab w:val="left" w:pos="364"/>
        </w:tabs>
        <w:spacing w:line="226" w:lineRule="auto"/>
        <w:ind w:left="364" w:right="1500" w:hanging="364"/>
        <w:jc w:val="both"/>
        <w:rPr>
          <w:rFonts w:ascii="Times New Roman" w:eastAsia="Symbol" w:hAnsi="Times New Roman" w:cs="Times New Roman"/>
          <w:sz w:val="24"/>
        </w:rPr>
      </w:pPr>
      <w:r w:rsidRPr="00054282">
        <w:rPr>
          <w:rFonts w:ascii="Times New Roman" w:eastAsia="Times New Roman" w:hAnsi="Times New Roman" w:cs="Times New Roman"/>
          <w:sz w:val="24"/>
        </w:rPr>
        <w:t>имена существительные, имена прилагательные, наречия при помощи отрицательных префиксовun-, im-/in-;</w:t>
      </w:r>
    </w:p>
    <w:p w:rsidR="00054282" w:rsidRPr="00054282" w:rsidRDefault="00054282" w:rsidP="00054282">
      <w:pPr>
        <w:spacing w:line="1" w:lineRule="exact"/>
        <w:jc w:val="both"/>
        <w:rPr>
          <w:rFonts w:ascii="Times New Roman" w:eastAsia="Symbol" w:hAnsi="Times New Roman" w:cs="Times New Roman"/>
          <w:sz w:val="24"/>
        </w:rPr>
      </w:pPr>
    </w:p>
    <w:p w:rsidR="00054282" w:rsidRPr="00054282" w:rsidRDefault="00054282" w:rsidP="000A3E2C">
      <w:pPr>
        <w:numPr>
          <w:ilvl w:val="0"/>
          <w:numId w:val="32"/>
        </w:numPr>
        <w:tabs>
          <w:tab w:val="left" w:pos="364"/>
        </w:tabs>
        <w:spacing w:line="0" w:lineRule="atLeast"/>
        <w:ind w:left="364" w:hanging="364"/>
        <w:jc w:val="both"/>
        <w:rPr>
          <w:rFonts w:ascii="Times New Roman" w:eastAsia="Symbol" w:hAnsi="Times New Roman" w:cs="Times New Roman"/>
          <w:sz w:val="24"/>
        </w:rPr>
      </w:pPr>
      <w:r w:rsidRPr="00054282">
        <w:rPr>
          <w:rFonts w:ascii="Times New Roman" w:eastAsia="Times New Roman" w:hAnsi="Times New Roman" w:cs="Times New Roman"/>
          <w:sz w:val="24"/>
        </w:rPr>
        <w:t>числительные при помощи суффиксов -teen, -ty; -th.</w:t>
      </w:r>
    </w:p>
    <w:p w:rsidR="00054282" w:rsidRPr="00054282" w:rsidRDefault="00054282" w:rsidP="00054282">
      <w:pPr>
        <w:spacing w:line="2" w:lineRule="exact"/>
        <w:jc w:val="both"/>
        <w:rPr>
          <w:rFonts w:ascii="Times New Roman" w:eastAsia="Symbol" w:hAnsi="Times New Roman" w:cs="Times New Roman"/>
          <w:sz w:val="24"/>
        </w:rPr>
      </w:pPr>
    </w:p>
    <w:p w:rsidR="00054282" w:rsidRPr="00054282" w:rsidRDefault="00054282" w:rsidP="00054282">
      <w:pPr>
        <w:spacing w:line="0" w:lineRule="atLeast"/>
        <w:jc w:val="both"/>
        <w:rPr>
          <w:rFonts w:ascii="Times New Roman" w:eastAsia="Times New Roman" w:hAnsi="Times New Roman" w:cs="Times New Roman"/>
          <w:b/>
          <w:sz w:val="24"/>
        </w:rPr>
      </w:pPr>
      <w:r w:rsidRPr="00054282">
        <w:rPr>
          <w:rFonts w:ascii="Times New Roman" w:eastAsia="Times New Roman" w:hAnsi="Times New Roman" w:cs="Times New Roman"/>
          <w:b/>
          <w:sz w:val="24"/>
        </w:rPr>
        <w:t>Выпускник получит возможность научиться:</w:t>
      </w:r>
    </w:p>
    <w:p w:rsidR="00054282" w:rsidRPr="00054282" w:rsidRDefault="00054282" w:rsidP="00054282">
      <w:pPr>
        <w:spacing w:line="26" w:lineRule="exact"/>
        <w:jc w:val="both"/>
        <w:rPr>
          <w:rFonts w:ascii="Times New Roman" w:eastAsia="Symbol" w:hAnsi="Times New Roman" w:cs="Times New Roman"/>
          <w:sz w:val="24"/>
        </w:rPr>
      </w:pPr>
    </w:p>
    <w:p w:rsidR="00054282" w:rsidRPr="00054282" w:rsidRDefault="00054282" w:rsidP="000A3E2C">
      <w:pPr>
        <w:numPr>
          <w:ilvl w:val="0"/>
          <w:numId w:val="32"/>
        </w:numPr>
        <w:tabs>
          <w:tab w:val="left" w:pos="364"/>
        </w:tabs>
        <w:spacing w:line="226" w:lineRule="auto"/>
        <w:ind w:left="364" w:right="400" w:hanging="364"/>
        <w:jc w:val="both"/>
        <w:rPr>
          <w:rFonts w:ascii="Times New Roman" w:eastAsia="Symbol" w:hAnsi="Times New Roman" w:cs="Times New Roman"/>
          <w:sz w:val="24"/>
        </w:rPr>
      </w:pPr>
      <w:r w:rsidRPr="00054282">
        <w:rPr>
          <w:rFonts w:ascii="Times New Roman" w:eastAsia="Times New Roman" w:hAnsi="Times New Roman" w:cs="Times New Roman"/>
          <w:i/>
          <w:sz w:val="24"/>
        </w:rPr>
        <w:t>распознавать и употреблять в речи в нескольких значениях многозначные слова, изученные в пределах тематики основной школы;</w:t>
      </w:r>
    </w:p>
    <w:p w:rsidR="00054282" w:rsidRPr="00054282" w:rsidRDefault="00054282" w:rsidP="00054282">
      <w:pPr>
        <w:spacing w:line="32" w:lineRule="exact"/>
        <w:jc w:val="both"/>
        <w:rPr>
          <w:rFonts w:ascii="Times New Roman" w:eastAsia="Symbol" w:hAnsi="Times New Roman" w:cs="Times New Roman"/>
          <w:sz w:val="24"/>
        </w:rPr>
      </w:pPr>
    </w:p>
    <w:p w:rsidR="00054282" w:rsidRPr="00054282" w:rsidRDefault="00054282" w:rsidP="000A3E2C">
      <w:pPr>
        <w:numPr>
          <w:ilvl w:val="0"/>
          <w:numId w:val="32"/>
        </w:numPr>
        <w:tabs>
          <w:tab w:val="left" w:pos="364"/>
        </w:tabs>
        <w:spacing w:line="227" w:lineRule="auto"/>
        <w:ind w:left="364" w:right="500" w:hanging="364"/>
        <w:jc w:val="both"/>
        <w:rPr>
          <w:rFonts w:ascii="Times New Roman" w:eastAsia="Symbol" w:hAnsi="Times New Roman" w:cs="Times New Roman"/>
          <w:sz w:val="24"/>
        </w:rPr>
      </w:pPr>
      <w:r w:rsidRPr="00054282">
        <w:rPr>
          <w:rFonts w:ascii="Times New Roman" w:eastAsia="Times New Roman" w:hAnsi="Times New Roman" w:cs="Times New Roman"/>
          <w:i/>
          <w:sz w:val="24"/>
        </w:rPr>
        <w:t>знать различия между явлениями синонимии и антонимии; употреблять в речи изученные синонимы и антонимы адекватно ситуации общения;</w:t>
      </w:r>
    </w:p>
    <w:p w:rsidR="00054282" w:rsidRPr="00054282" w:rsidRDefault="00054282" w:rsidP="00054282">
      <w:pPr>
        <w:spacing w:line="32" w:lineRule="exact"/>
        <w:jc w:val="both"/>
        <w:rPr>
          <w:rFonts w:ascii="Times New Roman" w:eastAsia="Symbol" w:hAnsi="Times New Roman" w:cs="Times New Roman"/>
          <w:sz w:val="24"/>
        </w:rPr>
      </w:pPr>
    </w:p>
    <w:p w:rsidR="00054282" w:rsidRPr="00054282" w:rsidRDefault="00054282" w:rsidP="000A3E2C">
      <w:pPr>
        <w:numPr>
          <w:ilvl w:val="0"/>
          <w:numId w:val="32"/>
        </w:numPr>
        <w:tabs>
          <w:tab w:val="left" w:pos="364"/>
        </w:tabs>
        <w:spacing w:line="226" w:lineRule="auto"/>
        <w:ind w:left="364" w:right="940" w:hanging="364"/>
        <w:jc w:val="both"/>
        <w:rPr>
          <w:rFonts w:ascii="Times New Roman" w:eastAsia="Symbol" w:hAnsi="Times New Roman" w:cs="Times New Roman"/>
          <w:sz w:val="24"/>
        </w:rPr>
      </w:pPr>
      <w:r w:rsidRPr="00054282">
        <w:rPr>
          <w:rFonts w:ascii="Times New Roman" w:eastAsia="Times New Roman" w:hAnsi="Times New Roman" w:cs="Times New Roman"/>
          <w:i/>
          <w:sz w:val="24"/>
        </w:rPr>
        <w:t>распознавать и употреблять в речи наиболее распространенные фразовые глаголы;</w:t>
      </w:r>
    </w:p>
    <w:p w:rsidR="00054282" w:rsidRPr="00054282" w:rsidRDefault="00054282" w:rsidP="00054282">
      <w:pPr>
        <w:spacing w:line="2" w:lineRule="exact"/>
        <w:jc w:val="both"/>
        <w:rPr>
          <w:rFonts w:ascii="Times New Roman" w:eastAsia="Symbol" w:hAnsi="Times New Roman" w:cs="Times New Roman"/>
          <w:sz w:val="24"/>
        </w:rPr>
      </w:pPr>
    </w:p>
    <w:p w:rsidR="00054282" w:rsidRPr="00054282" w:rsidRDefault="00054282" w:rsidP="000A3E2C">
      <w:pPr>
        <w:numPr>
          <w:ilvl w:val="0"/>
          <w:numId w:val="32"/>
        </w:numPr>
        <w:tabs>
          <w:tab w:val="left" w:pos="364"/>
        </w:tabs>
        <w:spacing w:line="0" w:lineRule="atLeast"/>
        <w:ind w:left="364" w:hanging="364"/>
        <w:jc w:val="both"/>
        <w:rPr>
          <w:rFonts w:ascii="Times New Roman" w:eastAsia="Symbol" w:hAnsi="Times New Roman" w:cs="Times New Roman"/>
          <w:sz w:val="24"/>
        </w:rPr>
      </w:pPr>
      <w:r w:rsidRPr="00054282">
        <w:rPr>
          <w:rFonts w:ascii="Times New Roman" w:eastAsia="Times New Roman" w:hAnsi="Times New Roman" w:cs="Times New Roman"/>
          <w:i/>
          <w:sz w:val="24"/>
        </w:rPr>
        <w:t>распознавать принадлежность слов к частям речи по аффиксам;</w:t>
      </w:r>
    </w:p>
    <w:p w:rsidR="00054282" w:rsidRPr="00054282" w:rsidRDefault="00054282" w:rsidP="00054282">
      <w:pPr>
        <w:spacing w:line="29" w:lineRule="exact"/>
        <w:jc w:val="both"/>
        <w:rPr>
          <w:rFonts w:ascii="Times New Roman" w:eastAsia="Symbol" w:hAnsi="Times New Roman" w:cs="Times New Roman"/>
          <w:sz w:val="24"/>
        </w:rPr>
      </w:pPr>
    </w:p>
    <w:p w:rsidR="00054282" w:rsidRPr="00054282" w:rsidRDefault="00054282" w:rsidP="000A3E2C">
      <w:pPr>
        <w:numPr>
          <w:ilvl w:val="0"/>
          <w:numId w:val="32"/>
        </w:numPr>
        <w:tabs>
          <w:tab w:val="left" w:pos="364"/>
        </w:tabs>
        <w:spacing w:line="230" w:lineRule="auto"/>
        <w:ind w:left="364" w:right="420" w:hanging="364"/>
        <w:jc w:val="both"/>
        <w:rPr>
          <w:rFonts w:ascii="Times New Roman" w:eastAsia="Symbol" w:hAnsi="Times New Roman" w:cs="Times New Roman"/>
          <w:sz w:val="24"/>
        </w:rPr>
      </w:pPr>
      <w:r w:rsidRPr="00054282">
        <w:rPr>
          <w:rFonts w:ascii="Times New Roman" w:eastAsia="Times New Roman" w:hAnsi="Times New Roman" w:cs="Times New Roman"/>
          <w:i/>
          <w:sz w:val="24"/>
        </w:rPr>
        <w:t>распознавать и употреблять в речи различные средства связи в тексте для обеспечения его целостности (firstly, tobeginwith, however, asforme, finally, atlast, etc.);</w:t>
      </w:r>
    </w:p>
    <w:p w:rsidR="00054282" w:rsidRPr="00054282" w:rsidRDefault="00054282" w:rsidP="00054282">
      <w:pPr>
        <w:spacing w:line="34" w:lineRule="exact"/>
        <w:jc w:val="both"/>
        <w:rPr>
          <w:rFonts w:ascii="Times New Roman" w:eastAsia="Symbol" w:hAnsi="Times New Roman" w:cs="Times New Roman"/>
          <w:sz w:val="24"/>
        </w:rPr>
      </w:pPr>
    </w:p>
    <w:p w:rsidR="00054282" w:rsidRPr="00054282" w:rsidRDefault="00054282" w:rsidP="000A3E2C">
      <w:pPr>
        <w:numPr>
          <w:ilvl w:val="0"/>
          <w:numId w:val="32"/>
        </w:numPr>
        <w:tabs>
          <w:tab w:val="left" w:pos="364"/>
        </w:tabs>
        <w:spacing w:line="230" w:lineRule="auto"/>
        <w:ind w:left="364" w:right="20" w:hanging="364"/>
        <w:jc w:val="both"/>
        <w:rPr>
          <w:rFonts w:ascii="Times New Roman" w:eastAsia="Symbol" w:hAnsi="Times New Roman" w:cs="Times New Roman"/>
          <w:sz w:val="24"/>
        </w:rPr>
      </w:pPr>
      <w:r w:rsidRPr="00054282">
        <w:rPr>
          <w:rFonts w:ascii="Times New Roman" w:eastAsia="Times New Roman" w:hAnsi="Times New Roman" w:cs="Times New Roman"/>
          <w:i/>
          <w:sz w:val="24"/>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054282" w:rsidRPr="00054282" w:rsidRDefault="00054282" w:rsidP="00054282">
      <w:pPr>
        <w:spacing w:line="19" w:lineRule="exact"/>
        <w:jc w:val="both"/>
        <w:rPr>
          <w:rFonts w:ascii="Times New Roman" w:eastAsia="Symbol" w:hAnsi="Times New Roman" w:cs="Times New Roman"/>
          <w:sz w:val="24"/>
        </w:rPr>
      </w:pPr>
    </w:p>
    <w:p w:rsidR="00054282" w:rsidRPr="00054282" w:rsidRDefault="00054282" w:rsidP="00054282">
      <w:pPr>
        <w:spacing w:line="234" w:lineRule="auto"/>
        <w:ind w:right="5380"/>
        <w:jc w:val="both"/>
        <w:rPr>
          <w:rFonts w:ascii="Times New Roman" w:eastAsia="Times New Roman" w:hAnsi="Times New Roman" w:cs="Times New Roman"/>
          <w:b/>
          <w:sz w:val="24"/>
        </w:rPr>
      </w:pPr>
      <w:r w:rsidRPr="00054282">
        <w:rPr>
          <w:rFonts w:ascii="Times New Roman" w:eastAsia="Times New Roman" w:hAnsi="Times New Roman" w:cs="Times New Roman"/>
          <w:b/>
          <w:sz w:val="24"/>
        </w:rPr>
        <w:t>Грамматическая сторона речи Выпускник научится:</w:t>
      </w:r>
    </w:p>
    <w:p w:rsidR="00054282" w:rsidRPr="00054282" w:rsidRDefault="00054282" w:rsidP="00054282">
      <w:pPr>
        <w:spacing w:line="28" w:lineRule="exact"/>
        <w:jc w:val="both"/>
        <w:rPr>
          <w:rFonts w:ascii="Times New Roman" w:eastAsia="Symbol" w:hAnsi="Times New Roman" w:cs="Times New Roman"/>
          <w:sz w:val="24"/>
        </w:rPr>
      </w:pPr>
    </w:p>
    <w:p w:rsidR="00054282" w:rsidRPr="00054282" w:rsidRDefault="00054282" w:rsidP="000A3E2C">
      <w:pPr>
        <w:numPr>
          <w:ilvl w:val="0"/>
          <w:numId w:val="32"/>
        </w:numPr>
        <w:tabs>
          <w:tab w:val="left" w:pos="364"/>
        </w:tabs>
        <w:spacing w:line="230" w:lineRule="auto"/>
        <w:ind w:left="364" w:right="280" w:hanging="364"/>
        <w:jc w:val="both"/>
        <w:rPr>
          <w:rFonts w:ascii="Times New Roman" w:eastAsia="Symbol" w:hAnsi="Times New Roman" w:cs="Times New Roman"/>
          <w:sz w:val="24"/>
        </w:rPr>
      </w:pPr>
      <w:r w:rsidRPr="00054282">
        <w:rPr>
          <w:rFonts w:ascii="Times New Roman" w:eastAsia="Times New Roman" w:hAnsi="Times New Roman" w:cs="Times New Roman"/>
          <w:sz w:val="24"/>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054282" w:rsidRPr="00054282" w:rsidRDefault="00054282" w:rsidP="00054282">
      <w:pPr>
        <w:spacing w:line="34" w:lineRule="exact"/>
        <w:jc w:val="both"/>
        <w:rPr>
          <w:rFonts w:ascii="Times New Roman" w:eastAsia="Symbol" w:hAnsi="Times New Roman" w:cs="Times New Roman"/>
          <w:sz w:val="24"/>
        </w:rPr>
      </w:pPr>
    </w:p>
    <w:p w:rsidR="00054282" w:rsidRPr="00054282" w:rsidRDefault="00054282" w:rsidP="000A3E2C">
      <w:pPr>
        <w:numPr>
          <w:ilvl w:val="0"/>
          <w:numId w:val="32"/>
        </w:numPr>
        <w:tabs>
          <w:tab w:val="left" w:pos="364"/>
        </w:tabs>
        <w:spacing w:line="234" w:lineRule="auto"/>
        <w:ind w:left="364" w:right="720" w:hanging="364"/>
        <w:jc w:val="both"/>
        <w:rPr>
          <w:rFonts w:ascii="Times New Roman" w:eastAsia="Symbol" w:hAnsi="Times New Roman" w:cs="Times New Roman"/>
          <w:sz w:val="24"/>
        </w:rPr>
      </w:pPr>
      <w:r w:rsidRPr="00054282">
        <w:rPr>
          <w:rFonts w:ascii="Times New Roman" w:eastAsia="Times New Roman" w:hAnsi="Times New Roman" w:cs="Times New Roman"/>
          <w:sz w:val="24"/>
        </w:rPr>
        <w:t xml:space="preserve">распознавать и употреблять в речи различные коммуникативные типы предложений: повествовательные (в утвердительной и отрицательной форме) </w:t>
      </w:r>
      <w:r w:rsidRPr="00054282">
        <w:rPr>
          <w:rFonts w:ascii="Times New Roman" w:eastAsia="Times New Roman" w:hAnsi="Times New Roman" w:cs="Times New Roman"/>
          <w:sz w:val="24"/>
        </w:rPr>
        <w:lastRenderedPageBreak/>
        <w:t>вопросительные (общий, специальный, альтернативный иразделительный вопросы),побудительные (в утвердительной и отрицательной форме) и восклицательные;</w:t>
      </w:r>
    </w:p>
    <w:p w:rsidR="00054282" w:rsidRPr="00054282" w:rsidRDefault="00054282" w:rsidP="00054282">
      <w:pPr>
        <w:spacing w:line="33" w:lineRule="exact"/>
        <w:jc w:val="both"/>
        <w:rPr>
          <w:rFonts w:ascii="Times New Roman" w:eastAsia="Symbol" w:hAnsi="Times New Roman" w:cs="Times New Roman"/>
          <w:sz w:val="24"/>
        </w:rPr>
      </w:pPr>
    </w:p>
    <w:p w:rsidR="00054282" w:rsidRPr="00054282" w:rsidRDefault="00054282" w:rsidP="000A3E2C">
      <w:pPr>
        <w:numPr>
          <w:ilvl w:val="0"/>
          <w:numId w:val="32"/>
        </w:numPr>
        <w:tabs>
          <w:tab w:val="left" w:pos="364"/>
        </w:tabs>
        <w:spacing w:line="231" w:lineRule="auto"/>
        <w:ind w:left="364" w:right="40" w:hanging="364"/>
        <w:jc w:val="both"/>
        <w:rPr>
          <w:rFonts w:ascii="Times New Roman" w:eastAsia="Symbol" w:hAnsi="Times New Roman" w:cs="Times New Roman"/>
          <w:sz w:val="24"/>
        </w:rPr>
      </w:pPr>
      <w:r w:rsidRPr="00054282">
        <w:rPr>
          <w:rFonts w:ascii="Times New Roman" w:eastAsia="Times New Roman" w:hAnsi="Times New Roman" w:cs="Times New Roman"/>
          <w:sz w:val="24"/>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054282" w:rsidRPr="00054282" w:rsidRDefault="00054282" w:rsidP="00054282">
      <w:pPr>
        <w:spacing w:line="2" w:lineRule="exact"/>
        <w:jc w:val="both"/>
        <w:rPr>
          <w:rFonts w:ascii="Times New Roman" w:eastAsia="Symbol" w:hAnsi="Times New Roman" w:cs="Times New Roman"/>
          <w:sz w:val="24"/>
        </w:rPr>
      </w:pPr>
    </w:p>
    <w:p w:rsidR="00054282" w:rsidRPr="00054282" w:rsidRDefault="00054282" w:rsidP="000A3E2C">
      <w:pPr>
        <w:numPr>
          <w:ilvl w:val="0"/>
          <w:numId w:val="32"/>
        </w:numPr>
        <w:tabs>
          <w:tab w:val="left" w:pos="364"/>
        </w:tabs>
        <w:spacing w:line="0" w:lineRule="atLeast"/>
        <w:ind w:left="364" w:hanging="364"/>
        <w:jc w:val="both"/>
        <w:rPr>
          <w:rFonts w:ascii="Times New Roman" w:eastAsia="Symbol" w:hAnsi="Times New Roman" w:cs="Times New Roman"/>
          <w:sz w:val="24"/>
        </w:rPr>
      </w:pPr>
      <w:r w:rsidRPr="00054282">
        <w:rPr>
          <w:rFonts w:ascii="Times New Roman" w:eastAsia="Times New Roman" w:hAnsi="Times New Roman" w:cs="Times New Roman"/>
          <w:sz w:val="24"/>
        </w:rPr>
        <w:t>распознавать и употреблять в речи предложения с начальнымIt;</w:t>
      </w:r>
    </w:p>
    <w:p w:rsidR="00054282" w:rsidRPr="00054282" w:rsidRDefault="00054282" w:rsidP="000A3E2C">
      <w:pPr>
        <w:numPr>
          <w:ilvl w:val="0"/>
          <w:numId w:val="33"/>
        </w:numPr>
        <w:tabs>
          <w:tab w:val="left" w:pos="364"/>
        </w:tabs>
        <w:spacing w:line="0" w:lineRule="atLeast"/>
        <w:ind w:left="364" w:hanging="364"/>
        <w:jc w:val="both"/>
        <w:rPr>
          <w:rFonts w:ascii="Times New Roman" w:eastAsia="Symbol" w:hAnsi="Times New Roman" w:cs="Times New Roman"/>
          <w:sz w:val="24"/>
        </w:rPr>
      </w:pPr>
      <w:bookmarkStart w:id="40" w:name="page50"/>
      <w:bookmarkEnd w:id="40"/>
      <w:r w:rsidRPr="00054282">
        <w:rPr>
          <w:rFonts w:ascii="Times New Roman" w:eastAsia="Times New Roman" w:hAnsi="Times New Roman" w:cs="Times New Roman"/>
          <w:sz w:val="24"/>
        </w:rPr>
        <w:t>распознавать и употреблять в речи предложения с начальнымThere+tobe;</w:t>
      </w:r>
    </w:p>
    <w:p w:rsidR="00054282" w:rsidRPr="00054282" w:rsidRDefault="00054282" w:rsidP="00054282">
      <w:pPr>
        <w:spacing w:line="31" w:lineRule="exact"/>
        <w:jc w:val="both"/>
        <w:rPr>
          <w:rFonts w:ascii="Times New Roman" w:eastAsia="Symbol" w:hAnsi="Times New Roman" w:cs="Times New Roman"/>
          <w:sz w:val="24"/>
        </w:rPr>
      </w:pPr>
    </w:p>
    <w:p w:rsidR="00054282" w:rsidRPr="00054282" w:rsidRDefault="00054282" w:rsidP="000A3E2C">
      <w:pPr>
        <w:numPr>
          <w:ilvl w:val="0"/>
          <w:numId w:val="33"/>
        </w:numPr>
        <w:tabs>
          <w:tab w:val="left" w:pos="364"/>
        </w:tabs>
        <w:spacing w:line="226" w:lineRule="auto"/>
        <w:ind w:left="364" w:right="1500" w:hanging="364"/>
        <w:jc w:val="both"/>
        <w:rPr>
          <w:rFonts w:ascii="Times New Roman" w:eastAsia="Symbol" w:hAnsi="Times New Roman" w:cs="Times New Roman"/>
          <w:sz w:val="24"/>
        </w:rPr>
      </w:pPr>
      <w:r w:rsidRPr="00054282">
        <w:rPr>
          <w:rFonts w:ascii="Times New Roman" w:eastAsia="Times New Roman" w:hAnsi="Times New Roman" w:cs="Times New Roman"/>
          <w:sz w:val="24"/>
        </w:rPr>
        <w:t>распознавать и употреблять в речи сложносочиненные предложения с сочинительными союзами and, but, or;</w:t>
      </w:r>
    </w:p>
    <w:p w:rsidR="00054282" w:rsidRPr="00054282" w:rsidRDefault="00054282" w:rsidP="00054282">
      <w:pPr>
        <w:spacing w:line="32" w:lineRule="exact"/>
        <w:jc w:val="both"/>
        <w:rPr>
          <w:rFonts w:ascii="Times New Roman" w:eastAsia="Symbol" w:hAnsi="Times New Roman" w:cs="Times New Roman"/>
          <w:sz w:val="24"/>
        </w:rPr>
      </w:pPr>
    </w:p>
    <w:p w:rsidR="00054282" w:rsidRPr="00054282" w:rsidRDefault="00054282" w:rsidP="000A3E2C">
      <w:pPr>
        <w:numPr>
          <w:ilvl w:val="0"/>
          <w:numId w:val="33"/>
        </w:numPr>
        <w:tabs>
          <w:tab w:val="left" w:pos="364"/>
        </w:tabs>
        <w:spacing w:line="226" w:lineRule="auto"/>
        <w:ind w:left="364" w:right="220" w:hanging="364"/>
        <w:jc w:val="both"/>
        <w:rPr>
          <w:rFonts w:ascii="Times New Roman" w:eastAsia="Symbol" w:hAnsi="Times New Roman" w:cs="Times New Roman"/>
          <w:sz w:val="24"/>
        </w:rPr>
      </w:pPr>
      <w:r w:rsidRPr="00054282">
        <w:rPr>
          <w:rFonts w:ascii="Times New Roman" w:eastAsia="Times New Roman" w:hAnsi="Times New Roman" w:cs="Times New Roman"/>
          <w:sz w:val="24"/>
        </w:rPr>
        <w:t>распознавать и употреблять в речи сложноподчиненные предложения с союзами и союзными словами because, if,that, who, which,what, when, where, how,why;</w:t>
      </w:r>
    </w:p>
    <w:p w:rsidR="00054282" w:rsidRPr="00054282" w:rsidRDefault="00054282" w:rsidP="00054282">
      <w:pPr>
        <w:spacing w:line="32" w:lineRule="exact"/>
        <w:jc w:val="both"/>
        <w:rPr>
          <w:rFonts w:ascii="Times New Roman" w:eastAsia="Symbol" w:hAnsi="Times New Roman" w:cs="Times New Roman"/>
          <w:sz w:val="24"/>
        </w:rPr>
      </w:pPr>
    </w:p>
    <w:p w:rsidR="00054282" w:rsidRPr="00054282" w:rsidRDefault="00054282" w:rsidP="000A3E2C">
      <w:pPr>
        <w:numPr>
          <w:ilvl w:val="0"/>
          <w:numId w:val="33"/>
        </w:numPr>
        <w:tabs>
          <w:tab w:val="left" w:pos="364"/>
        </w:tabs>
        <w:spacing w:line="226" w:lineRule="auto"/>
        <w:ind w:left="364" w:right="100" w:hanging="364"/>
        <w:jc w:val="both"/>
        <w:rPr>
          <w:rFonts w:ascii="Times New Roman" w:eastAsia="Symbol" w:hAnsi="Times New Roman" w:cs="Times New Roman"/>
          <w:sz w:val="24"/>
        </w:rPr>
      </w:pPr>
      <w:r w:rsidRPr="00054282">
        <w:rPr>
          <w:rFonts w:ascii="Times New Roman" w:eastAsia="Times New Roman" w:hAnsi="Times New Roman" w:cs="Times New Roman"/>
          <w:sz w:val="24"/>
        </w:rPr>
        <w:t>использовать косвенную речь в утвердительных и вопросительных предложениях в настоящем и прошедшем времени;</w:t>
      </w:r>
    </w:p>
    <w:p w:rsidR="00054282" w:rsidRPr="00054282" w:rsidRDefault="00054282" w:rsidP="00054282">
      <w:pPr>
        <w:spacing w:line="1" w:lineRule="exact"/>
        <w:jc w:val="both"/>
        <w:rPr>
          <w:rFonts w:ascii="Times New Roman" w:eastAsia="Symbol" w:hAnsi="Times New Roman" w:cs="Times New Roman"/>
          <w:sz w:val="24"/>
        </w:rPr>
      </w:pPr>
    </w:p>
    <w:p w:rsidR="00054282" w:rsidRPr="00054282" w:rsidRDefault="00054282" w:rsidP="000A3E2C">
      <w:pPr>
        <w:numPr>
          <w:ilvl w:val="0"/>
          <w:numId w:val="33"/>
        </w:numPr>
        <w:tabs>
          <w:tab w:val="left" w:pos="364"/>
        </w:tabs>
        <w:spacing w:line="0" w:lineRule="atLeast"/>
        <w:ind w:left="364" w:hanging="364"/>
        <w:jc w:val="both"/>
        <w:rPr>
          <w:rFonts w:ascii="Times New Roman" w:eastAsia="Symbol" w:hAnsi="Times New Roman" w:cs="Times New Roman"/>
          <w:sz w:val="24"/>
        </w:rPr>
      </w:pPr>
      <w:r w:rsidRPr="00054282">
        <w:rPr>
          <w:rFonts w:ascii="Times New Roman" w:eastAsia="Times New Roman" w:hAnsi="Times New Roman" w:cs="Times New Roman"/>
          <w:sz w:val="24"/>
        </w:rPr>
        <w:t>распознаватьиупотреблятьвречиусловныепредложенияреальногохарактера</w:t>
      </w:r>
    </w:p>
    <w:p w:rsidR="00054282" w:rsidRPr="00054282" w:rsidRDefault="00515EC1" w:rsidP="00054282">
      <w:pPr>
        <w:spacing w:line="237" w:lineRule="auto"/>
        <w:jc w:val="both"/>
        <w:rPr>
          <w:rFonts w:ascii="Times New Roman" w:eastAsia="Times New Roman" w:hAnsi="Times New Roman" w:cs="Times New Roman"/>
          <w:sz w:val="24"/>
          <w:lang w:val="en-US"/>
        </w:rPr>
      </w:pPr>
      <w:r w:rsidRPr="00515EC1">
        <w:rPr>
          <w:rFonts w:ascii="Times New Roman" w:eastAsia="Times New Roman" w:hAnsi="Times New Roman" w:cs="Times New Roman"/>
          <w:sz w:val="24"/>
          <w:lang w:val="en-US"/>
        </w:rPr>
        <w:t xml:space="preserve">      </w:t>
      </w:r>
      <w:r w:rsidR="00054282" w:rsidRPr="00054282">
        <w:rPr>
          <w:rFonts w:ascii="Times New Roman" w:eastAsia="Times New Roman" w:hAnsi="Times New Roman" w:cs="Times New Roman"/>
          <w:sz w:val="24"/>
          <w:lang w:val="en-US"/>
        </w:rPr>
        <w:t xml:space="preserve">(Conditional I – If I see Jim, I’ll invite him to our school party) </w:t>
      </w:r>
      <w:r w:rsidR="00054282" w:rsidRPr="00054282">
        <w:rPr>
          <w:rFonts w:ascii="Times New Roman" w:eastAsia="Times New Roman" w:hAnsi="Times New Roman" w:cs="Times New Roman"/>
          <w:sz w:val="24"/>
        </w:rPr>
        <w:t>инереальногохарактера</w:t>
      </w:r>
    </w:p>
    <w:p w:rsidR="00054282" w:rsidRPr="00054282" w:rsidRDefault="00054282" w:rsidP="00054282">
      <w:pPr>
        <w:spacing w:line="1" w:lineRule="exact"/>
        <w:jc w:val="both"/>
        <w:rPr>
          <w:rFonts w:ascii="Times New Roman" w:eastAsia="Symbol" w:hAnsi="Times New Roman" w:cs="Times New Roman"/>
          <w:sz w:val="24"/>
          <w:lang w:val="en-US"/>
        </w:rPr>
      </w:pPr>
    </w:p>
    <w:p w:rsidR="00054282" w:rsidRPr="00054282" w:rsidRDefault="00515EC1" w:rsidP="00054282">
      <w:pPr>
        <w:spacing w:line="0" w:lineRule="atLeast"/>
        <w:jc w:val="both"/>
        <w:rPr>
          <w:rFonts w:ascii="Times New Roman" w:eastAsia="Times New Roman" w:hAnsi="Times New Roman" w:cs="Times New Roman"/>
          <w:sz w:val="24"/>
          <w:lang w:val="en-US"/>
        </w:rPr>
      </w:pPr>
      <w:r w:rsidRPr="00515EC1">
        <w:rPr>
          <w:rFonts w:ascii="Times New Roman" w:eastAsia="Times New Roman" w:hAnsi="Times New Roman" w:cs="Times New Roman"/>
          <w:sz w:val="24"/>
          <w:lang w:val="en-US"/>
        </w:rPr>
        <w:t xml:space="preserve">      </w:t>
      </w:r>
      <w:r w:rsidR="00054282" w:rsidRPr="00054282">
        <w:rPr>
          <w:rFonts w:ascii="Times New Roman" w:eastAsia="Times New Roman" w:hAnsi="Times New Roman" w:cs="Times New Roman"/>
          <w:sz w:val="24"/>
          <w:lang w:val="en-US"/>
        </w:rPr>
        <w:t>(Conditional II – If I were you, I would start learning French);</w:t>
      </w:r>
    </w:p>
    <w:p w:rsidR="00054282" w:rsidRPr="00054282" w:rsidRDefault="00054282" w:rsidP="00054282">
      <w:pPr>
        <w:spacing w:line="31" w:lineRule="exact"/>
        <w:jc w:val="both"/>
        <w:rPr>
          <w:rFonts w:ascii="Times New Roman" w:eastAsia="Symbol" w:hAnsi="Times New Roman" w:cs="Times New Roman"/>
          <w:sz w:val="24"/>
          <w:lang w:val="en-US"/>
        </w:rPr>
      </w:pPr>
    </w:p>
    <w:p w:rsidR="00054282" w:rsidRPr="00054282" w:rsidRDefault="00054282" w:rsidP="000A3E2C">
      <w:pPr>
        <w:numPr>
          <w:ilvl w:val="0"/>
          <w:numId w:val="33"/>
        </w:numPr>
        <w:tabs>
          <w:tab w:val="left" w:pos="364"/>
        </w:tabs>
        <w:spacing w:line="226" w:lineRule="auto"/>
        <w:ind w:left="364" w:right="80" w:hanging="364"/>
        <w:jc w:val="both"/>
        <w:rPr>
          <w:rFonts w:ascii="Times New Roman" w:eastAsia="Symbol" w:hAnsi="Times New Roman" w:cs="Times New Roman"/>
          <w:sz w:val="24"/>
        </w:rPr>
      </w:pPr>
      <w:r w:rsidRPr="00054282">
        <w:rPr>
          <w:rFonts w:ascii="Times New Roman" w:eastAsia="Times New Roman" w:hAnsi="Times New Roman" w:cs="Times New Roman"/>
          <w:sz w:val="24"/>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054282" w:rsidRPr="00054282" w:rsidRDefault="00054282" w:rsidP="00054282">
      <w:pPr>
        <w:spacing w:line="32" w:lineRule="exact"/>
        <w:jc w:val="both"/>
        <w:rPr>
          <w:rFonts w:ascii="Times New Roman" w:eastAsia="Symbol" w:hAnsi="Times New Roman" w:cs="Times New Roman"/>
          <w:sz w:val="24"/>
        </w:rPr>
      </w:pPr>
    </w:p>
    <w:p w:rsidR="00054282" w:rsidRPr="00054282" w:rsidRDefault="00054282" w:rsidP="000A3E2C">
      <w:pPr>
        <w:numPr>
          <w:ilvl w:val="0"/>
          <w:numId w:val="33"/>
        </w:numPr>
        <w:tabs>
          <w:tab w:val="left" w:pos="364"/>
        </w:tabs>
        <w:spacing w:line="227" w:lineRule="auto"/>
        <w:ind w:left="364" w:right="1480" w:hanging="364"/>
        <w:jc w:val="both"/>
        <w:rPr>
          <w:rFonts w:ascii="Times New Roman" w:eastAsia="Symbol" w:hAnsi="Times New Roman" w:cs="Times New Roman"/>
          <w:sz w:val="24"/>
        </w:rPr>
      </w:pPr>
      <w:r w:rsidRPr="00054282">
        <w:rPr>
          <w:rFonts w:ascii="Times New Roman" w:eastAsia="Times New Roman" w:hAnsi="Times New Roman" w:cs="Times New Roman"/>
          <w:sz w:val="24"/>
        </w:rPr>
        <w:t>распознавать и употреблять в речи существительные с определенным/ неопределенным/нулевым артиклем;</w:t>
      </w:r>
    </w:p>
    <w:p w:rsidR="00054282" w:rsidRPr="00054282" w:rsidRDefault="00054282" w:rsidP="00054282">
      <w:pPr>
        <w:spacing w:line="32" w:lineRule="exact"/>
        <w:jc w:val="both"/>
        <w:rPr>
          <w:rFonts w:ascii="Times New Roman" w:eastAsia="Symbol" w:hAnsi="Times New Roman" w:cs="Times New Roman"/>
          <w:sz w:val="24"/>
        </w:rPr>
      </w:pPr>
    </w:p>
    <w:p w:rsidR="00054282" w:rsidRPr="00054282" w:rsidRDefault="00054282" w:rsidP="000A3E2C">
      <w:pPr>
        <w:numPr>
          <w:ilvl w:val="0"/>
          <w:numId w:val="33"/>
        </w:numPr>
        <w:tabs>
          <w:tab w:val="left" w:pos="364"/>
        </w:tabs>
        <w:spacing w:line="241" w:lineRule="auto"/>
        <w:ind w:left="364" w:right="100" w:hanging="364"/>
        <w:jc w:val="both"/>
        <w:rPr>
          <w:rFonts w:ascii="Times New Roman" w:eastAsia="Symbol" w:hAnsi="Times New Roman" w:cs="Times New Roman"/>
          <w:sz w:val="23"/>
        </w:rPr>
      </w:pPr>
      <w:r w:rsidRPr="00054282">
        <w:rPr>
          <w:rFonts w:ascii="Times New Roman" w:eastAsia="Times New Roman" w:hAnsi="Times New Roman" w:cs="Times New Roman"/>
          <w:sz w:val="23"/>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054282" w:rsidRPr="00054282" w:rsidRDefault="00054282" w:rsidP="00054282">
      <w:pPr>
        <w:spacing w:line="31" w:lineRule="exact"/>
        <w:jc w:val="both"/>
        <w:rPr>
          <w:rFonts w:ascii="Times New Roman" w:eastAsia="Symbol" w:hAnsi="Times New Roman" w:cs="Times New Roman"/>
          <w:sz w:val="23"/>
        </w:rPr>
      </w:pPr>
    </w:p>
    <w:p w:rsidR="00054282" w:rsidRPr="00054282" w:rsidRDefault="00054282" w:rsidP="000A3E2C">
      <w:pPr>
        <w:numPr>
          <w:ilvl w:val="0"/>
          <w:numId w:val="33"/>
        </w:numPr>
        <w:tabs>
          <w:tab w:val="left" w:pos="364"/>
        </w:tabs>
        <w:spacing w:line="236" w:lineRule="auto"/>
        <w:ind w:left="364" w:right="160" w:hanging="364"/>
        <w:jc w:val="both"/>
        <w:rPr>
          <w:rFonts w:ascii="Times New Roman" w:eastAsia="Symbol" w:hAnsi="Times New Roman" w:cs="Times New Roman"/>
          <w:sz w:val="23"/>
        </w:rPr>
      </w:pPr>
      <w:r w:rsidRPr="00054282">
        <w:rPr>
          <w:rFonts w:ascii="Times New Roman" w:eastAsia="Times New Roman" w:hAnsi="Times New Roman" w:cs="Times New Roman"/>
          <w:sz w:val="23"/>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054282" w:rsidRPr="00054282" w:rsidRDefault="00054282" w:rsidP="00054282">
      <w:pPr>
        <w:spacing w:line="1" w:lineRule="exact"/>
        <w:jc w:val="both"/>
        <w:rPr>
          <w:rFonts w:ascii="Times New Roman" w:eastAsia="Symbol" w:hAnsi="Times New Roman" w:cs="Times New Roman"/>
          <w:sz w:val="23"/>
        </w:rPr>
      </w:pPr>
    </w:p>
    <w:p w:rsidR="00054282" w:rsidRPr="00054282" w:rsidRDefault="00054282" w:rsidP="000A3E2C">
      <w:pPr>
        <w:numPr>
          <w:ilvl w:val="0"/>
          <w:numId w:val="33"/>
        </w:numPr>
        <w:tabs>
          <w:tab w:val="left" w:pos="364"/>
        </w:tabs>
        <w:spacing w:line="239" w:lineRule="auto"/>
        <w:ind w:left="364" w:hanging="364"/>
        <w:jc w:val="both"/>
        <w:rPr>
          <w:rFonts w:ascii="Times New Roman" w:eastAsia="Symbol" w:hAnsi="Times New Roman" w:cs="Times New Roman"/>
          <w:sz w:val="24"/>
        </w:rPr>
      </w:pPr>
      <w:r w:rsidRPr="00054282">
        <w:rPr>
          <w:rFonts w:ascii="Times New Roman" w:eastAsia="Times New Roman" w:hAnsi="Times New Roman" w:cs="Times New Roman"/>
          <w:sz w:val="24"/>
        </w:rPr>
        <w:t>распознавать и употреблять в речи наречия времени и образа действия и слова,</w:t>
      </w:r>
    </w:p>
    <w:p w:rsidR="00054282" w:rsidRPr="00054282" w:rsidRDefault="00054282" w:rsidP="00054282">
      <w:pPr>
        <w:spacing w:line="11" w:lineRule="exact"/>
        <w:jc w:val="both"/>
        <w:rPr>
          <w:rFonts w:ascii="Times New Roman" w:eastAsia="Symbol" w:hAnsi="Times New Roman" w:cs="Times New Roman"/>
          <w:sz w:val="24"/>
        </w:rPr>
      </w:pPr>
    </w:p>
    <w:p w:rsidR="00D246C1" w:rsidRDefault="00D246C1" w:rsidP="00054282">
      <w:pPr>
        <w:spacing w:line="249" w:lineRule="auto"/>
        <w:ind w:right="60"/>
        <w:jc w:val="both"/>
        <w:rPr>
          <w:rFonts w:ascii="Times New Roman" w:eastAsia="Times New Roman" w:hAnsi="Times New Roman" w:cs="Times New Roman"/>
          <w:sz w:val="23"/>
        </w:rPr>
      </w:pPr>
      <w:r>
        <w:rPr>
          <w:rFonts w:ascii="Times New Roman" w:eastAsia="Times New Roman" w:hAnsi="Times New Roman" w:cs="Times New Roman"/>
          <w:sz w:val="23"/>
        </w:rPr>
        <w:t xml:space="preserve">      </w:t>
      </w:r>
      <w:r w:rsidR="00054282" w:rsidRPr="00054282">
        <w:rPr>
          <w:rFonts w:ascii="Times New Roman" w:eastAsia="Times New Roman" w:hAnsi="Times New Roman" w:cs="Times New Roman"/>
          <w:sz w:val="23"/>
        </w:rPr>
        <w:t xml:space="preserve">выражающие количество (many/much, few/afew, little/alittle); наречия в положительной, </w:t>
      </w:r>
      <w:r>
        <w:rPr>
          <w:rFonts w:ascii="Times New Roman" w:eastAsia="Times New Roman" w:hAnsi="Times New Roman" w:cs="Times New Roman"/>
          <w:sz w:val="23"/>
        </w:rPr>
        <w:t xml:space="preserve">    </w:t>
      </w:r>
    </w:p>
    <w:p w:rsidR="00054282" w:rsidRPr="00FE059C" w:rsidRDefault="00D246C1" w:rsidP="00FE059C">
      <w:pPr>
        <w:spacing w:line="249" w:lineRule="auto"/>
        <w:ind w:right="60"/>
        <w:jc w:val="both"/>
        <w:rPr>
          <w:rFonts w:ascii="Times New Roman" w:eastAsia="Times New Roman" w:hAnsi="Times New Roman" w:cs="Times New Roman"/>
          <w:sz w:val="23"/>
        </w:rPr>
      </w:pPr>
      <w:r>
        <w:rPr>
          <w:rFonts w:ascii="Times New Roman" w:eastAsia="Times New Roman" w:hAnsi="Times New Roman" w:cs="Times New Roman"/>
          <w:sz w:val="23"/>
        </w:rPr>
        <w:t xml:space="preserve">     </w:t>
      </w:r>
      <w:r w:rsidR="00FE059C">
        <w:rPr>
          <w:rFonts w:ascii="Times New Roman" w:eastAsia="Times New Roman" w:hAnsi="Times New Roman" w:cs="Times New Roman"/>
          <w:sz w:val="23"/>
        </w:rPr>
        <w:t xml:space="preserve"> </w:t>
      </w:r>
      <w:r w:rsidR="00054282" w:rsidRPr="00054282">
        <w:rPr>
          <w:rFonts w:ascii="Times New Roman" w:eastAsia="Times New Roman" w:hAnsi="Times New Roman" w:cs="Times New Roman"/>
          <w:sz w:val="23"/>
        </w:rPr>
        <w:t>сравнительной и превосходной ст</w:t>
      </w:r>
      <w:r w:rsidR="00FE059C">
        <w:rPr>
          <w:rFonts w:ascii="Times New Roman" w:eastAsia="Times New Roman" w:hAnsi="Times New Roman" w:cs="Times New Roman"/>
          <w:sz w:val="23"/>
        </w:rPr>
        <w:t xml:space="preserve">епенях, образованные по правилу </w:t>
      </w:r>
      <w:r w:rsidR="00054282" w:rsidRPr="00054282">
        <w:rPr>
          <w:rFonts w:ascii="Times New Roman" w:eastAsia="Times New Roman" w:hAnsi="Times New Roman" w:cs="Times New Roman"/>
          <w:sz w:val="24"/>
        </w:rPr>
        <w:t>исключения;</w:t>
      </w:r>
    </w:p>
    <w:p w:rsidR="00054282" w:rsidRPr="00054282" w:rsidRDefault="00054282" w:rsidP="00054282">
      <w:pPr>
        <w:spacing w:line="1" w:lineRule="exact"/>
        <w:jc w:val="both"/>
        <w:rPr>
          <w:rFonts w:ascii="Times New Roman" w:eastAsia="Times New Roman" w:hAnsi="Times New Roman" w:cs="Times New Roman"/>
          <w:sz w:val="24"/>
        </w:rPr>
      </w:pPr>
    </w:p>
    <w:p w:rsidR="00054282" w:rsidRPr="00054282" w:rsidRDefault="00054282" w:rsidP="000A3E2C">
      <w:pPr>
        <w:numPr>
          <w:ilvl w:val="0"/>
          <w:numId w:val="33"/>
        </w:numPr>
        <w:tabs>
          <w:tab w:val="left" w:pos="364"/>
        </w:tabs>
        <w:spacing w:line="0" w:lineRule="atLeast"/>
        <w:ind w:left="364" w:hanging="364"/>
        <w:jc w:val="both"/>
        <w:rPr>
          <w:rFonts w:ascii="Times New Roman" w:eastAsia="Symbol" w:hAnsi="Times New Roman" w:cs="Times New Roman"/>
          <w:sz w:val="24"/>
        </w:rPr>
      </w:pPr>
      <w:r w:rsidRPr="00054282">
        <w:rPr>
          <w:rFonts w:ascii="Times New Roman" w:eastAsia="Times New Roman" w:hAnsi="Times New Roman" w:cs="Times New Roman"/>
          <w:sz w:val="24"/>
        </w:rPr>
        <w:t>распознавать и употреблять в речи количественные и порядковые числительные;</w:t>
      </w:r>
    </w:p>
    <w:p w:rsidR="00054282" w:rsidRPr="00054282" w:rsidRDefault="00054282" w:rsidP="00054282">
      <w:pPr>
        <w:spacing w:line="29" w:lineRule="exact"/>
        <w:jc w:val="both"/>
        <w:rPr>
          <w:rFonts w:ascii="Times New Roman" w:eastAsia="Symbol" w:hAnsi="Times New Roman" w:cs="Times New Roman"/>
          <w:sz w:val="24"/>
        </w:rPr>
      </w:pPr>
    </w:p>
    <w:p w:rsidR="00054282" w:rsidRPr="00054282" w:rsidRDefault="00054282" w:rsidP="000A3E2C">
      <w:pPr>
        <w:numPr>
          <w:ilvl w:val="0"/>
          <w:numId w:val="33"/>
        </w:numPr>
        <w:tabs>
          <w:tab w:val="left" w:pos="364"/>
        </w:tabs>
        <w:spacing w:line="236" w:lineRule="auto"/>
        <w:ind w:left="364" w:right="20" w:hanging="364"/>
        <w:jc w:val="both"/>
        <w:rPr>
          <w:rFonts w:ascii="Times New Roman" w:eastAsia="Symbol" w:hAnsi="Times New Roman" w:cs="Times New Roman"/>
          <w:sz w:val="23"/>
        </w:rPr>
      </w:pPr>
      <w:r w:rsidRPr="00054282">
        <w:rPr>
          <w:rFonts w:ascii="Times New Roman" w:eastAsia="Times New Roman" w:hAnsi="Times New Roman" w:cs="Times New Roman"/>
          <w:sz w:val="23"/>
        </w:rPr>
        <w:t>распознавать и употреблять в речи глаголы в наиболее употребительных временных формах действительного залога: Present Simple, Future Simple и Past Simple, Present</w:t>
      </w:r>
    </w:p>
    <w:p w:rsidR="00054282" w:rsidRPr="00054282" w:rsidRDefault="00FE059C" w:rsidP="00FE059C">
      <w:pPr>
        <w:tabs>
          <w:tab w:val="left" w:pos="544"/>
        </w:tabs>
        <w:spacing w:line="0" w:lineRule="atLeast"/>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54282" w:rsidRPr="00054282">
        <w:rPr>
          <w:rFonts w:ascii="Times New Roman" w:eastAsia="Times New Roman" w:hAnsi="Times New Roman" w:cs="Times New Roman"/>
          <w:sz w:val="24"/>
        </w:rPr>
        <w:t>Past Continuous, Present Perfect;</w:t>
      </w:r>
    </w:p>
    <w:p w:rsidR="00054282" w:rsidRPr="00054282" w:rsidRDefault="00054282" w:rsidP="00054282">
      <w:pPr>
        <w:spacing w:line="31" w:lineRule="exact"/>
        <w:jc w:val="both"/>
        <w:rPr>
          <w:rFonts w:ascii="Times New Roman" w:eastAsia="Times New Roman" w:hAnsi="Times New Roman" w:cs="Times New Roman"/>
          <w:sz w:val="24"/>
        </w:rPr>
      </w:pPr>
    </w:p>
    <w:p w:rsidR="00054282" w:rsidRPr="00054282" w:rsidRDefault="00054282" w:rsidP="000A3E2C">
      <w:pPr>
        <w:numPr>
          <w:ilvl w:val="0"/>
          <w:numId w:val="33"/>
        </w:numPr>
        <w:tabs>
          <w:tab w:val="left" w:pos="364"/>
        </w:tabs>
        <w:spacing w:line="237" w:lineRule="auto"/>
        <w:ind w:left="364" w:right="600" w:hanging="364"/>
        <w:jc w:val="both"/>
        <w:rPr>
          <w:rFonts w:ascii="Times New Roman" w:eastAsia="Symbol" w:hAnsi="Times New Roman" w:cs="Times New Roman"/>
          <w:sz w:val="23"/>
        </w:rPr>
      </w:pPr>
      <w:r w:rsidRPr="00054282">
        <w:rPr>
          <w:rFonts w:ascii="Times New Roman" w:eastAsia="Times New Roman" w:hAnsi="Times New Roman" w:cs="Times New Roman"/>
          <w:sz w:val="23"/>
        </w:rPr>
        <w:t>распознавать и употреблять в речи различные грамматические средства для выражения будущего времени: Simple Future, to be going to, Present Continuous;</w:t>
      </w:r>
    </w:p>
    <w:p w:rsidR="00054282" w:rsidRPr="00054282" w:rsidRDefault="00054282" w:rsidP="00054282">
      <w:pPr>
        <w:spacing w:line="1" w:lineRule="exact"/>
        <w:jc w:val="both"/>
        <w:rPr>
          <w:rFonts w:ascii="Times New Roman" w:eastAsia="Symbol" w:hAnsi="Times New Roman" w:cs="Times New Roman"/>
          <w:sz w:val="23"/>
        </w:rPr>
      </w:pPr>
    </w:p>
    <w:p w:rsidR="00054282" w:rsidRPr="00054282" w:rsidRDefault="00054282" w:rsidP="000A3E2C">
      <w:pPr>
        <w:numPr>
          <w:ilvl w:val="0"/>
          <w:numId w:val="33"/>
        </w:numPr>
        <w:tabs>
          <w:tab w:val="left" w:pos="364"/>
        </w:tabs>
        <w:spacing w:line="0" w:lineRule="atLeast"/>
        <w:ind w:left="364" w:hanging="364"/>
        <w:jc w:val="both"/>
        <w:rPr>
          <w:rFonts w:ascii="Times New Roman" w:eastAsia="Symbol" w:hAnsi="Times New Roman" w:cs="Times New Roman"/>
          <w:sz w:val="24"/>
        </w:rPr>
      </w:pPr>
      <w:r w:rsidRPr="00054282">
        <w:rPr>
          <w:rFonts w:ascii="Times New Roman" w:eastAsia="Times New Roman" w:hAnsi="Times New Roman" w:cs="Times New Roman"/>
          <w:sz w:val="24"/>
        </w:rPr>
        <w:t>распознавать и употреблять в речи модальные глаголы и их эквиваленты</w:t>
      </w:r>
    </w:p>
    <w:p w:rsidR="00054282" w:rsidRPr="00054282" w:rsidRDefault="00D246C1" w:rsidP="00054282">
      <w:pPr>
        <w:spacing w:line="237" w:lineRule="auto"/>
        <w:jc w:val="both"/>
        <w:rPr>
          <w:rFonts w:ascii="Times New Roman" w:eastAsia="Times New Roman" w:hAnsi="Times New Roman" w:cs="Times New Roman"/>
          <w:sz w:val="24"/>
          <w:lang w:val="en-US"/>
        </w:rPr>
      </w:pPr>
      <w:r w:rsidRPr="008F7793">
        <w:rPr>
          <w:rFonts w:ascii="Times New Roman" w:eastAsia="Times New Roman" w:hAnsi="Times New Roman" w:cs="Times New Roman"/>
          <w:sz w:val="24"/>
        </w:rPr>
        <w:t xml:space="preserve">    </w:t>
      </w:r>
      <w:r w:rsidR="00FE059C" w:rsidRPr="008F7793">
        <w:rPr>
          <w:rFonts w:ascii="Times New Roman" w:eastAsia="Times New Roman" w:hAnsi="Times New Roman" w:cs="Times New Roman"/>
          <w:sz w:val="24"/>
        </w:rPr>
        <w:t xml:space="preserve">  </w:t>
      </w:r>
      <w:r w:rsidR="00054282" w:rsidRPr="00054282">
        <w:rPr>
          <w:rFonts w:ascii="Times New Roman" w:eastAsia="Times New Roman" w:hAnsi="Times New Roman" w:cs="Times New Roman"/>
          <w:sz w:val="24"/>
          <w:lang w:val="en-US"/>
        </w:rPr>
        <w:t>(may,can,could,beableto,must,haveto, should);</w:t>
      </w:r>
    </w:p>
    <w:p w:rsidR="00054282" w:rsidRPr="00054282" w:rsidRDefault="00054282" w:rsidP="00054282">
      <w:pPr>
        <w:spacing w:line="32" w:lineRule="exact"/>
        <w:jc w:val="both"/>
        <w:rPr>
          <w:rFonts w:ascii="Times New Roman" w:eastAsia="Symbol" w:hAnsi="Times New Roman" w:cs="Times New Roman"/>
          <w:sz w:val="24"/>
          <w:lang w:val="en-US"/>
        </w:rPr>
      </w:pPr>
    </w:p>
    <w:p w:rsidR="00054282" w:rsidRPr="00054282" w:rsidRDefault="00054282" w:rsidP="000A3E2C">
      <w:pPr>
        <w:numPr>
          <w:ilvl w:val="0"/>
          <w:numId w:val="33"/>
        </w:numPr>
        <w:tabs>
          <w:tab w:val="left" w:pos="364"/>
        </w:tabs>
        <w:spacing w:line="226" w:lineRule="auto"/>
        <w:ind w:left="364" w:right="360" w:hanging="364"/>
        <w:jc w:val="both"/>
        <w:rPr>
          <w:rFonts w:ascii="Times New Roman" w:eastAsia="Symbol" w:hAnsi="Times New Roman" w:cs="Times New Roman"/>
          <w:sz w:val="24"/>
        </w:rPr>
      </w:pPr>
      <w:r w:rsidRPr="00054282">
        <w:rPr>
          <w:rFonts w:ascii="Times New Roman" w:eastAsia="Times New Roman" w:hAnsi="Times New Roman" w:cs="Times New Roman"/>
          <w:sz w:val="24"/>
        </w:rPr>
        <w:t>распознавать и употреблять в речи глаголы в следующих формах страдательного залога: PresentSimplePassive, PastSimplePassive;</w:t>
      </w:r>
    </w:p>
    <w:p w:rsidR="00054282" w:rsidRPr="00054282" w:rsidRDefault="00054282" w:rsidP="00054282">
      <w:pPr>
        <w:spacing w:line="32" w:lineRule="exact"/>
        <w:jc w:val="both"/>
        <w:rPr>
          <w:rFonts w:ascii="Times New Roman" w:eastAsia="Symbol" w:hAnsi="Times New Roman" w:cs="Times New Roman"/>
          <w:sz w:val="24"/>
        </w:rPr>
      </w:pPr>
    </w:p>
    <w:p w:rsidR="00054282" w:rsidRPr="00054282" w:rsidRDefault="00054282" w:rsidP="000A3E2C">
      <w:pPr>
        <w:numPr>
          <w:ilvl w:val="0"/>
          <w:numId w:val="33"/>
        </w:numPr>
        <w:tabs>
          <w:tab w:val="left" w:pos="364"/>
        </w:tabs>
        <w:spacing w:line="236" w:lineRule="auto"/>
        <w:ind w:left="364" w:right="1040" w:hanging="364"/>
        <w:jc w:val="both"/>
        <w:rPr>
          <w:rFonts w:ascii="Times New Roman" w:eastAsia="Symbol" w:hAnsi="Times New Roman" w:cs="Times New Roman"/>
          <w:sz w:val="23"/>
        </w:rPr>
      </w:pPr>
      <w:r w:rsidRPr="00054282">
        <w:rPr>
          <w:rFonts w:ascii="Times New Roman" w:eastAsia="Times New Roman" w:hAnsi="Times New Roman" w:cs="Times New Roman"/>
          <w:sz w:val="23"/>
        </w:rPr>
        <w:t>распознавать и употреблять в речи предлоги места, времени, направления; предлоги, употребляемые при глаголах в страдательном залоге.</w:t>
      </w:r>
    </w:p>
    <w:p w:rsidR="00054282" w:rsidRPr="00054282" w:rsidRDefault="00054282" w:rsidP="00054282">
      <w:pPr>
        <w:spacing w:line="5" w:lineRule="exact"/>
        <w:jc w:val="both"/>
        <w:rPr>
          <w:rFonts w:ascii="Times New Roman" w:eastAsia="Symbol" w:hAnsi="Times New Roman" w:cs="Times New Roman"/>
          <w:sz w:val="23"/>
        </w:rPr>
      </w:pPr>
    </w:p>
    <w:p w:rsidR="00054282" w:rsidRPr="00054282" w:rsidRDefault="00D246C1" w:rsidP="00054282">
      <w:pPr>
        <w:spacing w:line="0" w:lineRule="atLeast"/>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    </w:t>
      </w:r>
      <w:r w:rsidR="00054282" w:rsidRPr="00054282">
        <w:rPr>
          <w:rFonts w:ascii="Times New Roman" w:eastAsia="Times New Roman" w:hAnsi="Times New Roman" w:cs="Times New Roman"/>
          <w:b/>
          <w:sz w:val="24"/>
        </w:rPr>
        <w:t>Выпускник получит возможность научиться:</w:t>
      </w:r>
    </w:p>
    <w:p w:rsidR="00054282" w:rsidRPr="00054282" w:rsidRDefault="00054282" w:rsidP="00054282">
      <w:pPr>
        <w:spacing w:line="26" w:lineRule="exact"/>
        <w:jc w:val="both"/>
        <w:rPr>
          <w:rFonts w:ascii="Times New Roman" w:eastAsia="Symbol" w:hAnsi="Times New Roman" w:cs="Times New Roman"/>
          <w:sz w:val="23"/>
        </w:rPr>
      </w:pPr>
    </w:p>
    <w:p w:rsidR="00054282" w:rsidRPr="00054282" w:rsidRDefault="00054282" w:rsidP="000A3E2C">
      <w:pPr>
        <w:numPr>
          <w:ilvl w:val="0"/>
          <w:numId w:val="33"/>
        </w:numPr>
        <w:tabs>
          <w:tab w:val="left" w:pos="364"/>
        </w:tabs>
        <w:spacing w:line="230" w:lineRule="auto"/>
        <w:ind w:left="364" w:right="320" w:hanging="364"/>
        <w:jc w:val="both"/>
        <w:rPr>
          <w:rFonts w:ascii="Times New Roman" w:eastAsia="Symbol" w:hAnsi="Times New Roman" w:cs="Times New Roman"/>
          <w:sz w:val="24"/>
        </w:rPr>
      </w:pPr>
      <w:r w:rsidRPr="00054282">
        <w:rPr>
          <w:rFonts w:ascii="Times New Roman" w:eastAsia="Times New Roman" w:hAnsi="Times New Roman" w:cs="Times New Roman"/>
          <w:i/>
          <w:sz w:val="24"/>
        </w:rPr>
        <w:t>распознавать сложноподчиненные предложения с придаточными: времени с союзом since; цели с союзом sothat; условия с союзом unless; определительными с союзами who, which, that;</w:t>
      </w:r>
    </w:p>
    <w:p w:rsidR="00054282" w:rsidRPr="00054282" w:rsidRDefault="00054282" w:rsidP="00054282">
      <w:pPr>
        <w:spacing w:line="34" w:lineRule="exact"/>
        <w:jc w:val="both"/>
        <w:rPr>
          <w:rFonts w:ascii="Times New Roman" w:eastAsia="Symbol" w:hAnsi="Times New Roman" w:cs="Times New Roman"/>
          <w:sz w:val="24"/>
        </w:rPr>
      </w:pPr>
    </w:p>
    <w:p w:rsidR="00054282" w:rsidRPr="00054282" w:rsidRDefault="00054282" w:rsidP="000A3E2C">
      <w:pPr>
        <w:numPr>
          <w:ilvl w:val="0"/>
          <w:numId w:val="33"/>
        </w:numPr>
        <w:tabs>
          <w:tab w:val="left" w:pos="364"/>
        </w:tabs>
        <w:spacing w:line="226" w:lineRule="auto"/>
        <w:ind w:left="364" w:right="280" w:hanging="364"/>
        <w:jc w:val="both"/>
        <w:rPr>
          <w:rFonts w:ascii="Times New Roman" w:eastAsia="Symbol" w:hAnsi="Times New Roman" w:cs="Times New Roman"/>
          <w:sz w:val="24"/>
        </w:rPr>
      </w:pPr>
      <w:r w:rsidRPr="00054282">
        <w:rPr>
          <w:rFonts w:ascii="Times New Roman" w:eastAsia="Times New Roman" w:hAnsi="Times New Roman" w:cs="Times New Roman"/>
          <w:i/>
          <w:sz w:val="24"/>
        </w:rPr>
        <w:t>распознавать и употреблять в речи сложноподчиненные предложения с союзами whoever, whatever, however, whenever;</w:t>
      </w:r>
    </w:p>
    <w:p w:rsidR="00054282" w:rsidRPr="00054282" w:rsidRDefault="00054282" w:rsidP="00054282">
      <w:pPr>
        <w:spacing w:line="32" w:lineRule="exact"/>
        <w:jc w:val="both"/>
        <w:rPr>
          <w:rFonts w:ascii="Times New Roman" w:eastAsia="Symbol" w:hAnsi="Times New Roman" w:cs="Times New Roman"/>
          <w:sz w:val="24"/>
        </w:rPr>
      </w:pPr>
    </w:p>
    <w:p w:rsidR="00054282" w:rsidRPr="00054282" w:rsidRDefault="00054282" w:rsidP="000A3E2C">
      <w:pPr>
        <w:numPr>
          <w:ilvl w:val="0"/>
          <w:numId w:val="33"/>
        </w:numPr>
        <w:tabs>
          <w:tab w:val="left" w:pos="364"/>
        </w:tabs>
        <w:spacing w:line="226" w:lineRule="auto"/>
        <w:ind w:left="364" w:right="260" w:hanging="364"/>
        <w:jc w:val="both"/>
        <w:rPr>
          <w:rFonts w:ascii="Times New Roman" w:eastAsia="Symbol" w:hAnsi="Times New Roman" w:cs="Times New Roman"/>
          <w:sz w:val="24"/>
        </w:rPr>
      </w:pPr>
      <w:r w:rsidRPr="00054282">
        <w:rPr>
          <w:rFonts w:ascii="Times New Roman" w:eastAsia="Times New Roman" w:hAnsi="Times New Roman" w:cs="Times New Roman"/>
          <w:i/>
          <w:sz w:val="24"/>
        </w:rPr>
        <w:t>распознавать и употреблять в речи предложения с конструкциями as … as; notso … as; either … or; neither … nor;</w:t>
      </w:r>
    </w:p>
    <w:p w:rsidR="00054282" w:rsidRPr="00054282" w:rsidRDefault="00054282" w:rsidP="00054282">
      <w:pPr>
        <w:spacing w:line="2" w:lineRule="exact"/>
        <w:jc w:val="both"/>
        <w:rPr>
          <w:rFonts w:ascii="Times New Roman" w:eastAsia="Symbol" w:hAnsi="Times New Roman" w:cs="Times New Roman"/>
          <w:sz w:val="24"/>
        </w:rPr>
      </w:pPr>
    </w:p>
    <w:p w:rsidR="00054282" w:rsidRPr="00054282" w:rsidRDefault="00054282" w:rsidP="000A3E2C">
      <w:pPr>
        <w:numPr>
          <w:ilvl w:val="0"/>
          <w:numId w:val="33"/>
        </w:numPr>
        <w:tabs>
          <w:tab w:val="left" w:pos="364"/>
        </w:tabs>
        <w:spacing w:line="0" w:lineRule="atLeast"/>
        <w:ind w:left="364" w:hanging="364"/>
        <w:jc w:val="both"/>
        <w:rPr>
          <w:rFonts w:ascii="Times New Roman" w:eastAsia="Symbol" w:hAnsi="Times New Roman" w:cs="Times New Roman"/>
          <w:sz w:val="24"/>
        </w:rPr>
      </w:pPr>
      <w:r w:rsidRPr="00054282">
        <w:rPr>
          <w:rFonts w:ascii="Times New Roman" w:eastAsia="Times New Roman" w:hAnsi="Times New Roman" w:cs="Times New Roman"/>
          <w:i/>
          <w:sz w:val="24"/>
        </w:rPr>
        <w:t>распознавать и употреблять в речи предложения с конструкцией I wish;</w:t>
      </w:r>
    </w:p>
    <w:p w:rsidR="00054282" w:rsidRPr="00054282" w:rsidRDefault="00054282" w:rsidP="00054282">
      <w:pPr>
        <w:spacing w:line="31" w:lineRule="exact"/>
        <w:jc w:val="both"/>
        <w:rPr>
          <w:rFonts w:ascii="Times New Roman" w:eastAsia="Symbol" w:hAnsi="Times New Roman" w:cs="Times New Roman"/>
          <w:sz w:val="24"/>
        </w:rPr>
      </w:pPr>
    </w:p>
    <w:p w:rsidR="00054282" w:rsidRPr="00054282" w:rsidRDefault="00054282" w:rsidP="000A3E2C">
      <w:pPr>
        <w:numPr>
          <w:ilvl w:val="0"/>
          <w:numId w:val="33"/>
        </w:numPr>
        <w:tabs>
          <w:tab w:val="left" w:pos="364"/>
        </w:tabs>
        <w:spacing w:line="226" w:lineRule="auto"/>
        <w:ind w:left="364" w:right="320" w:hanging="364"/>
        <w:jc w:val="both"/>
        <w:rPr>
          <w:rFonts w:ascii="Times New Roman" w:eastAsia="Symbol" w:hAnsi="Times New Roman" w:cs="Times New Roman"/>
          <w:sz w:val="24"/>
        </w:rPr>
      </w:pPr>
      <w:r w:rsidRPr="00054282">
        <w:rPr>
          <w:rFonts w:ascii="Times New Roman" w:eastAsia="Times New Roman" w:hAnsi="Times New Roman" w:cs="Times New Roman"/>
          <w:i/>
          <w:sz w:val="24"/>
        </w:rPr>
        <w:t>распознавать и употреблять в речи конструкции с глаголами на -ing: to love/hate doing something; Stop talking;</w:t>
      </w:r>
    </w:p>
    <w:p w:rsidR="00054282" w:rsidRPr="00054282" w:rsidRDefault="00054282" w:rsidP="00054282">
      <w:pPr>
        <w:spacing w:line="32" w:lineRule="exact"/>
        <w:jc w:val="both"/>
        <w:rPr>
          <w:rFonts w:ascii="Times New Roman" w:eastAsia="Symbol" w:hAnsi="Times New Roman" w:cs="Times New Roman"/>
          <w:sz w:val="24"/>
        </w:rPr>
      </w:pPr>
    </w:p>
    <w:p w:rsidR="00054282" w:rsidRPr="00054282" w:rsidRDefault="00054282" w:rsidP="000A3E2C">
      <w:pPr>
        <w:numPr>
          <w:ilvl w:val="0"/>
          <w:numId w:val="33"/>
        </w:numPr>
        <w:tabs>
          <w:tab w:val="left" w:pos="364"/>
        </w:tabs>
        <w:spacing w:line="226" w:lineRule="auto"/>
        <w:ind w:left="364" w:right="120" w:hanging="364"/>
        <w:jc w:val="both"/>
        <w:rPr>
          <w:rFonts w:ascii="Times New Roman" w:eastAsia="Symbol" w:hAnsi="Times New Roman" w:cs="Times New Roman"/>
          <w:sz w:val="24"/>
          <w:lang w:val="en-US"/>
        </w:rPr>
      </w:pPr>
      <w:r w:rsidRPr="00054282">
        <w:rPr>
          <w:rFonts w:ascii="Times New Roman" w:eastAsia="Times New Roman" w:hAnsi="Times New Roman" w:cs="Times New Roman"/>
          <w:i/>
          <w:sz w:val="24"/>
        </w:rPr>
        <w:t>распознаватьиупотреблятьвречиконструкции</w:t>
      </w:r>
      <w:r w:rsidRPr="00054282">
        <w:rPr>
          <w:rFonts w:ascii="Times New Roman" w:eastAsia="Times New Roman" w:hAnsi="Times New Roman" w:cs="Times New Roman"/>
          <w:i/>
          <w:sz w:val="24"/>
          <w:lang w:val="en-US"/>
        </w:rPr>
        <w:t>It takes me …to do something; to look / feel / be happy;</w:t>
      </w:r>
    </w:p>
    <w:p w:rsidR="00054282" w:rsidRPr="00054282" w:rsidRDefault="00054282" w:rsidP="00054282">
      <w:pPr>
        <w:spacing w:line="31" w:lineRule="exact"/>
        <w:jc w:val="both"/>
        <w:rPr>
          <w:rFonts w:ascii="Times New Roman" w:eastAsia="Symbol" w:hAnsi="Times New Roman" w:cs="Times New Roman"/>
          <w:sz w:val="24"/>
          <w:lang w:val="en-US"/>
        </w:rPr>
      </w:pPr>
    </w:p>
    <w:p w:rsidR="00054282" w:rsidRPr="00054282" w:rsidRDefault="00054282" w:rsidP="000A3E2C">
      <w:pPr>
        <w:numPr>
          <w:ilvl w:val="0"/>
          <w:numId w:val="33"/>
        </w:numPr>
        <w:tabs>
          <w:tab w:val="left" w:pos="364"/>
        </w:tabs>
        <w:spacing w:line="226" w:lineRule="auto"/>
        <w:ind w:left="364" w:right="80" w:hanging="364"/>
        <w:jc w:val="both"/>
        <w:rPr>
          <w:rFonts w:ascii="Times New Roman" w:eastAsia="Symbol" w:hAnsi="Times New Roman" w:cs="Times New Roman"/>
          <w:sz w:val="24"/>
        </w:rPr>
      </w:pPr>
      <w:r w:rsidRPr="00054282">
        <w:rPr>
          <w:rFonts w:ascii="Times New Roman" w:eastAsia="Times New Roman" w:hAnsi="Times New Roman" w:cs="Times New Roman"/>
          <w:i/>
          <w:sz w:val="24"/>
        </w:rPr>
        <w:lastRenderedPageBreak/>
        <w:t>распознавать и употреблять в речи определения, выраженные прилагательными, в правильном порядке их следования;</w:t>
      </w:r>
    </w:p>
    <w:p w:rsidR="00054282" w:rsidRDefault="00054282" w:rsidP="00054282">
      <w:pPr>
        <w:tabs>
          <w:tab w:val="left" w:pos="1504"/>
        </w:tabs>
        <w:spacing w:line="237" w:lineRule="auto"/>
        <w:ind w:right="280"/>
        <w:jc w:val="both"/>
        <w:rPr>
          <w:rFonts w:ascii="Times New Roman" w:eastAsia="Times New Roman" w:hAnsi="Times New Roman" w:cs="Times New Roman"/>
          <w:i/>
          <w:sz w:val="23"/>
        </w:rPr>
      </w:pPr>
      <w:bookmarkStart w:id="41" w:name="page51"/>
      <w:bookmarkEnd w:id="41"/>
      <w:r>
        <w:rPr>
          <w:rFonts w:ascii="Times New Roman" w:eastAsia="Times New Roman" w:hAnsi="Times New Roman" w:cs="Times New Roman"/>
          <w:i/>
          <w:sz w:val="23"/>
        </w:rPr>
        <w:t xml:space="preserve">       </w:t>
      </w:r>
      <w:r w:rsidRPr="00054282">
        <w:rPr>
          <w:rFonts w:ascii="Times New Roman" w:eastAsia="Times New Roman" w:hAnsi="Times New Roman" w:cs="Times New Roman"/>
          <w:i/>
          <w:sz w:val="23"/>
        </w:rPr>
        <w:t xml:space="preserve">распознавать и употреблять в речи глаголы во временных формах действительного </w:t>
      </w:r>
      <w:r>
        <w:rPr>
          <w:rFonts w:ascii="Times New Roman" w:eastAsia="Times New Roman" w:hAnsi="Times New Roman" w:cs="Times New Roman"/>
          <w:i/>
          <w:sz w:val="23"/>
        </w:rPr>
        <w:t xml:space="preserve">   </w:t>
      </w:r>
    </w:p>
    <w:p w:rsidR="00054282" w:rsidRPr="00054282" w:rsidRDefault="00054282" w:rsidP="00054282">
      <w:pPr>
        <w:tabs>
          <w:tab w:val="left" w:pos="1504"/>
        </w:tabs>
        <w:spacing w:line="237" w:lineRule="auto"/>
        <w:ind w:right="280"/>
        <w:jc w:val="both"/>
        <w:rPr>
          <w:rFonts w:ascii="Times New Roman" w:eastAsia="Symbol" w:hAnsi="Times New Roman" w:cs="Times New Roman"/>
          <w:sz w:val="23"/>
          <w:lang w:val="en-US"/>
        </w:rPr>
      </w:pPr>
      <w:r w:rsidRPr="00054282">
        <w:rPr>
          <w:rFonts w:ascii="Times New Roman" w:eastAsia="Times New Roman" w:hAnsi="Times New Roman" w:cs="Times New Roman"/>
          <w:i/>
          <w:sz w:val="23"/>
        </w:rPr>
        <w:t xml:space="preserve">      залога</w:t>
      </w:r>
      <w:r w:rsidRPr="00054282">
        <w:rPr>
          <w:rFonts w:ascii="Times New Roman" w:eastAsia="Times New Roman" w:hAnsi="Times New Roman" w:cs="Times New Roman"/>
          <w:i/>
          <w:sz w:val="23"/>
          <w:lang w:val="en-US"/>
        </w:rPr>
        <w:t>:PastPerfect, Present PerfectContinuous, Future-in-the-Past;</w:t>
      </w:r>
    </w:p>
    <w:p w:rsidR="00054282" w:rsidRPr="00054282" w:rsidRDefault="00054282" w:rsidP="00054282">
      <w:pPr>
        <w:spacing w:line="32" w:lineRule="exact"/>
        <w:jc w:val="both"/>
        <w:rPr>
          <w:rFonts w:ascii="Times New Roman" w:eastAsia="Symbol" w:hAnsi="Times New Roman" w:cs="Times New Roman"/>
          <w:sz w:val="23"/>
          <w:lang w:val="en-US"/>
        </w:rPr>
      </w:pPr>
    </w:p>
    <w:p w:rsidR="00054282" w:rsidRDefault="00054282" w:rsidP="00054282">
      <w:pPr>
        <w:tabs>
          <w:tab w:val="left" w:pos="1504"/>
        </w:tabs>
        <w:spacing w:line="226" w:lineRule="auto"/>
        <w:ind w:right="1340"/>
        <w:jc w:val="both"/>
        <w:rPr>
          <w:rFonts w:ascii="Times New Roman" w:eastAsia="Times New Roman" w:hAnsi="Times New Roman" w:cs="Times New Roman"/>
          <w:i/>
          <w:sz w:val="24"/>
        </w:rPr>
      </w:pPr>
      <w:r w:rsidRPr="007B31C5">
        <w:rPr>
          <w:rFonts w:ascii="Times New Roman" w:eastAsia="Times New Roman" w:hAnsi="Times New Roman" w:cs="Times New Roman"/>
          <w:i/>
          <w:sz w:val="24"/>
          <w:lang w:val="en-US"/>
        </w:rPr>
        <w:t xml:space="preserve">     </w:t>
      </w:r>
      <w:r w:rsidRPr="00054282">
        <w:rPr>
          <w:rFonts w:ascii="Times New Roman" w:eastAsia="Times New Roman" w:hAnsi="Times New Roman" w:cs="Times New Roman"/>
          <w:i/>
          <w:sz w:val="24"/>
        </w:rPr>
        <w:t xml:space="preserve">распознавать и употреблять в речи глаголы в формах страдательного </w:t>
      </w:r>
    </w:p>
    <w:p w:rsidR="00054282" w:rsidRPr="00054282" w:rsidRDefault="00054282" w:rsidP="00054282">
      <w:pPr>
        <w:tabs>
          <w:tab w:val="left" w:pos="426"/>
        </w:tabs>
        <w:spacing w:line="226" w:lineRule="auto"/>
        <w:ind w:right="1340"/>
        <w:jc w:val="both"/>
        <w:rPr>
          <w:rFonts w:ascii="Times New Roman" w:eastAsia="Symbol" w:hAnsi="Times New Roman" w:cs="Times New Roman"/>
          <w:sz w:val="24"/>
        </w:rPr>
      </w:pPr>
      <w:r>
        <w:rPr>
          <w:rFonts w:ascii="Times New Roman" w:eastAsia="Times New Roman" w:hAnsi="Times New Roman" w:cs="Times New Roman"/>
          <w:i/>
          <w:sz w:val="24"/>
        </w:rPr>
        <w:t xml:space="preserve">    </w:t>
      </w:r>
      <w:r w:rsidRPr="00054282">
        <w:rPr>
          <w:rFonts w:ascii="Times New Roman" w:eastAsia="Times New Roman" w:hAnsi="Times New Roman" w:cs="Times New Roman"/>
          <w:i/>
          <w:sz w:val="24"/>
        </w:rPr>
        <w:t>залогаFuture SimplePassive, PresentPerfect Passive;</w:t>
      </w:r>
    </w:p>
    <w:p w:rsidR="00054282" w:rsidRPr="00054282" w:rsidRDefault="00054282" w:rsidP="00054282">
      <w:pPr>
        <w:spacing w:line="1" w:lineRule="exact"/>
        <w:jc w:val="both"/>
        <w:rPr>
          <w:rFonts w:ascii="Times New Roman" w:eastAsia="Symbol" w:hAnsi="Times New Roman" w:cs="Times New Roman"/>
          <w:sz w:val="24"/>
        </w:rPr>
      </w:pPr>
    </w:p>
    <w:p w:rsidR="00054282" w:rsidRPr="00054282" w:rsidRDefault="00054282" w:rsidP="00054282">
      <w:pPr>
        <w:tabs>
          <w:tab w:val="left" w:pos="1504"/>
        </w:tabs>
        <w:spacing w:line="0" w:lineRule="atLeast"/>
        <w:jc w:val="both"/>
        <w:rPr>
          <w:rFonts w:ascii="Times New Roman" w:eastAsia="Symbol" w:hAnsi="Times New Roman" w:cs="Times New Roman"/>
          <w:sz w:val="24"/>
        </w:rPr>
      </w:pPr>
      <w:r>
        <w:rPr>
          <w:rFonts w:ascii="Times New Roman" w:eastAsia="Times New Roman" w:hAnsi="Times New Roman" w:cs="Times New Roman"/>
          <w:i/>
          <w:sz w:val="24"/>
        </w:rPr>
        <w:t xml:space="preserve">    </w:t>
      </w:r>
      <w:r w:rsidRPr="00054282">
        <w:rPr>
          <w:rFonts w:ascii="Times New Roman" w:eastAsia="Times New Roman" w:hAnsi="Times New Roman" w:cs="Times New Roman"/>
          <w:i/>
          <w:sz w:val="24"/>
        </w:rPr>
        <w:t>распознавать и употреблять в речи модальные глаголы need, shall, might, would;</w:t>
      </w:r>
    </w:p>
    <w:p w:rsidR="00054282" w:rsidRPr="00054282" w:rsidRDefault="00054282" w:rsidP="00054282">
      <w:pPr>
        <w:spacing w:line="29" w:lineRule="exact"/>
        <w:jc w:val="both"/>
        <w:rPr>
          <w:rFonts w:ascii="Times New Roman" w:eastAsia="Symbol" w:hAnsi="Times New Roman" w:cs="Times New Roman"/>
          <w:sz w:val="24"/>
        </w:rPr>
      </w:pPr>
    </w:p>
    <w:p w:rsidR="00054282" w:rsidRDefault="00054282" w:rsidP="00054282">
      <w:pPr>
        <w:tabs>
          <w:tab w:val="left" w:pos="1504"/>
        </w:tabs>
        <w:spacing w:line="230" w:lineRule="auto"/>
        <w:ind w:right="100"/>
        <w:jc w:val="both"/>
        <w:rPr>
          <w:rFonts w:ascii="Times New Roman" w:eastAsia="Times New Roman" w:hAnsi="Times New Roman" w:cs="Times New Roman"/>
          <w:i/>
          <w:sz w:val="24"/>
        </w:rPr>
      </w:pPr>
      <w:r>
        <w:rPr>
          <w:rFonts w:ascii="Times New Roman" w:eastAsia="Times New Roman" w:hAnsi="Times New Roman" w:cs="Times New Roman"/>
          <w:i/>
          <w:sz w:val="24"/>
        </w:rPr>
        <w:t xml:space="preserve">    </w:t>
      </w:r>
      <w:r w:rsidRPr="00054282">
        <w:rPr>
          <w:rFonts w:ascii="Times New Roman" w:eastAsia="Times New Roman" w:hAnsi="Times New Roman" w:cs="Times New Roman"/>
          <w:i/>
          <w:sz w:val="24"/>
        </w:rPr>
        <w:t xml:space="preserve">распознавать по формальным признакам и понимать значение неличных форм глагола </w:t>
      </w:r>
    </w:p>
    <w:p w:rsidR="00FE059C" w:rsidRDefault="00054282" w:rsidP="00054282">
      <w:pPr>
        <w:tabs>
          <w:tab w:val="left" w:pos="1504"/>
        </w:tabs>
        <w:spacing w:line="230" w:lineRule="auto"/>
        <w:ind w:right="100"/>
        <w:jc w:val="both"/>
        <w:rPr>
          <w:rFonts w:ascii="Times New Roman" w:eastAsia="Times New Roman" w:hAnsi="Times New Roman" w:cs="Times New Roman"/>
          <w:i/>
          <w:sz w:val="24"/>
        </w:rPr>
      </w:pPr>
      <w:r>
        <w:rPr>
          <w:rFonts w:ascii="Times New Roman" w:eastAsia="Times New Roman" w:hAnsi="Times New Roman" w:cs="Times New Roman"/>
          <w:i/>
          <w:sz w:val="24"/>
        </w:rPr>
        <w:t xml:space="preserve"> </w:t>
      </w:r>
      <w:r w:rsidR="00D246C1">
        <w:rPr>
          <w:rFonts w:ascii="Times New Roman" w:eastAsia="Times New Roman" w:hAnsi="Times New Roman" w:cs="Times New Roman"/>
          <w:i/>
          <w:sz w:val="24"/>
        </w:rPr>
        <w:t xml:space="preserve"> </w:t>
      </w:r>
      <w:r>
        <w:rPr>
          <w:rFonts w:ascii="Times New Roman" w:eastAsia="Times New Roman" w:hAnsi="Times New Roman" w:cs="Times New Roman"/>
          <w:i/>
          <w:sz w:val="24"/>
        </w:rPr>
        <w:t xml:space="preserve">  </w:t>
      </w:r>
      <w:r w:rsidRPr="00054282">
        <w:rPr>
          <w:rFonts w:ascii="Times New Roman" w:eastAsia="Times New Roman" w:hAnsi="Times New Roman" w:cs="Times New Roman"/>
          <w:i/>
          <w:sz w:val="24"/>
        </w:rPr>
        <w:t>(</w:t>
      </w:r>
      <w:r>
        <w:rPr>
          <w:rFonts w:ascii="Times New Roman" w:eastAsia="Times New Roman" w:hAnsi="Times New Roman" w:cs="Times New Roman"/>
          <w:i/>
          <w:sz w:val="24"/>
        </w:rPr>
        <w:t xml:space="preserve"> </w:t>
      </w:r>
      <w:r w:rsidRPr="00054282">
        <w:rPr>
          <w:rFonts w:ascii="Times New Roman" w:eastAsia="Times New Roman" w:hAnsi="Times New Roman" w:cs="Times New Roman"/>
          <w:i/>
          <w:sz w:val="24"/>
        </w:rPr>
        <w:t xml:space="preserve">инфинитива, герундия, причастия Iи II, отглагольного существительного) без </w:t>
      </w:r>
      <w:r w:rsidR="00FE059C">
        <w:rPr>
          <w:rFonts w:ascii="Times New Roman" w:eastAsia="Times New Roman" w:hAnsi="Times New Roman" w:cs="Times New Roman"/>
          <w:i/>
          <w:sz w:val="24"/>
        </w:rPr>
        <w:t xml:space="preserve">  </w:t>
      </w:r>
    </w:p>
    <w:p w:rsidR="00054282" w:rsidRDefault="00FE059C" w:rsidP="00054282">
      <w:pPr>
        <w:tabs>
          <w:tab w:val="left" w:pos="1504"/>
        </w:tabs>
        <w:spacing w:line="230" w:lineRule="auto"/>
        <w:ind w:right="100"/>
        <w:jc w:val="both"/>
        <w:rPr>
          <w:rFonts w:ascii="Times New Roman" w:eastAsia="Times New Roman" w:hAnsi="Times New Roman" w:cs="Times New Roman"/>
          <w:i/>
          <w:sz w:val="24"/>
        </w:rPr>
      </w:pPr>
      <w:r>
        <w:rPr>
          <w:rFonts w:ascii="Times New Roman" w:eastAsia="Times New Roman" w:hAnsi="Times New Roman" w:cs="Times New Roman"/>
          <w:i/>
          <w:sz w:val="24"/>
        </w:rPr>
        <w:t xml:space="preserve">    </w:t>
      </w:r>
      <w:r w:rsidR="00054282" w:rsidRPr="00054282">
        <w:rPr>
          <w:rFonts w:ascii="Times New Roman" w:eastAsia="Times New Roman" w:hAnsi="Times New Roman" w:cs="Times New Roman"/>
          <w:i/>
          <w:sz w:val="24"/>
        </w:rPr>
        <w:t xml:space="preserve">различения </w:t>
      </w:r>
      <w:r w:rsidR="00054282">
        <w:rPr>
          <w:rFonts w:ascii="Times New Roman" w:eastAsia="Times New Roman" w:hAnsi="Times New Roman" w:cs="Times New Roman"/>
          <w:i/>
          <w:sz w:val="24"/>
        </w:rPr>
        <w:t xml:space="preserve">  </w:t>
      </w:r>
    </w:p>
    <w:p w:rsidR="00054282" w:rsidRPr="00054282" w:rsidRDefault="00054282" w:rsidP="00054282">
      <w:pPr>
        <w:tabs>
          <w:tab w:val="left" w:pos="1504"/>
        </w:tabs>
        <w:spacing w:line="230" w:lineRule="auto"/>
        <w:ind w:right="100"/>
        <w:jc w:val="both"/>
        <w:rPr>
          <w:rFonts w:ascii="Times New Roman" w:eastAsia="Times New Roman" w:hAnsi="Times New Roman" w:cs="Times New Roman"/>
          <w:i/>
          <w:sz w:val="24"/>
        </w:rPr>
      </w:pPr>
      <w:r>
        <w:rPr>
          <w:rFonts w:ascii="Times New Roman" w:eastAsia="Times New Roman" w:hAnsi="Times New Roman" w:cs="Times New Roman"/>
          <w:i/>
          <w:sz w:val="24"/>
        </w:rPr>
        <w:t xml:space="preserve">   </w:t>
      </w:r>
      <w:r w:rsidR="00D246C1">
        <w:rPr>
          <w:rFonts w:ascii="Times New Roman" w:eastAsia="Times New Roman" w:hAnsi="Times New Roman" w:cs="Times New Roman"/>
          <w:i/>
          <w:sz w:val="24"/>
        </w:rPr>
        <w:t xml:space="preserve">  </w:t>
      </w:r>
      <w:r w:rsidRPr="00054282">
        <w:rPr>
          <w:rFonts w:ascii="Times New Roman" w:eastAsia="Times New Roman" w:hAnsi="Times New Roman" w:cs="Times New Roman"/>
          <w:i/>
          <w:sz w:val="24"/>
        </w:rPr>
        <w:t>их функций и употреблять</w:t>
      </w:r>
      <w:r>
        <w:rPr>
          <w:rFonts w:ascii="Times New Roman" w:eastAsia="Times New Roman" w:hAnsi="Times New Roman" w:cs="Times New Roman"/>
          <w:i/>
          <w:sz w:val="24"/>
        </w:rPr>
        <w:t xml:space="preserve"> </w:t>
      </w:r>
      <w:r w:rsidRPr="00054282">
        <w:rPr>
          <w:rFonts w:ascii="Times New Roman" w:eastAsia="Times New Roman" w:hAnsi="Times New Roman" w:cs="Times New Roman"/>
          <w:i/>
          <w:sz w:val="24"/>
        </w:rPr>
        <w:t>их в речи;</w:t>
      </w:r>
    </w:p>
    <w:p w:rsidR="00054282" w:rsidRPr="00054282" w:rsidRDefault="00054282" w:rsidP="00054282">
      <w:pPr>
        <w:spacing w:line="34" w:lineRule="exact"/>
        <w:jc w:val="both"/>
        <w:rPr>
          <w:rFonts w:ascii="Times New Roman" w:eastAsia="Symbol" w:hAnsi="Times New Roman" w:cs="Times New Roman"/>
          <w:sz w:val="24"/>
        </w:rPr>
      </w:pPr>
    </w:p>
    <w:p w:rsidR="00D246C1" w:rsidRDefault="00D246C1" w:rsidP="00054282">
      <w:pPr>
        <w:tabs>
          <w:tab w:val="left" w:pos="1504"/>
        </w:tabs>
        <w:spacing w:line="236" w:lineRule="auto"/>
        <w:ind w:right="1100"/>
        <w:jc w:val="both"/>
        <w:rPr>
          <w:rFonts w:ascii="Times New Roman" w:eastAsia="Times New Roman" w:hAnsi="Times New Roman" w:cs="Times New Roman"/>
          <w:i/>
          <w:sz w:val="23"/>
        </w:rPr>
      </w:pPr>
      <w:r>
        <w:rPr>
          <w:rFonts w:ascii="Times New Roman" w:eastAsia="Times New Roman" w:hAnsi="Times New Roman" w:cs="Times New Roman"/>
          <w:i/>
          <w:sz w:val="23"/>
        </w:rPr>
        <w:t xml:space="preserve">     </w:t>
      </w:r>
      <w:r w:rsidR="00054282" w:rsidRPr="00054282">
        <w:rPr>
          <w:rFonts w:ascii="Times New Roman" w:eastAsia="Times New Roman" w:hAnsi="Times New Roman" w:cs="Times New Roman"/>
          <w:i/>
          <w:sz w:val="23"/>
        </w:rPr>
        <w:t xml:space="preserve">распознавать и употреблять в речи словосочетания «Причастие </w:t>
      </w:r>
      <w:r>
        <w:rPr>
          <w:rFonts w:ascii="Times New Roman" w:eastAsia="Times New Roman" w:hAnsi="Times New Roman" w:cs="Times New Roman"/>
          <w:i/>
          <w:sz w:val="23"/>
        </w:rPr>
        <w:t xml:space="preserve">  </w:t>
      </w:r>
    </w:p>
    <w:p w:rsidR="00054282" w:rsidRPr="00054282" w:rsidRDefault="00D246C1" w:rsidP="00054282">
      <w:pPr>
        <w:tabs>
          <w:tab w:val="left" w:pos="1504"/>
        </w:tabs>
        <w:spacing w:line="236" w:lineRule="auto"/>
        <w:ind w:right="1100"/>
        <w:jc w:val="both"/>
        <w:rPr>
          <w:rFonts w:ascii="Times New Roman" w:eastAsia="Symbol" w:hAnsi="Times New Roman" w:cs="Times New Roman"/>
          <w:sz w:val="23"/>
        </w:rPr>
      </w:pPr>
      <w:r>
        <w:rPr>
          <w:rFonts w:ascii="Times New Roman" w:eastAsia="Times New Roman" w:hAnsi="Times New Roman" w:cs="Times New Roman"/>
          <w:i/>
          <w:sz w:val="23"/>
        </w:rPr>
        <w:t xml:space="preserve">      </w:t>
      </w:r>
      <w:r w:rsidR="00054282" w:rsidRPr="00054282">
        <w:rPr>
          <w:rFonts w:ascii="Times New Roman" w:eastAsia="Times New Roman" w:hAnsi="Times New Roman" w:cs="Times New Roman"/>
          <w:i/>
          <w:sz w:val="23"/>
        </w:rPr>
        <w:t>I+существительное» (aplayingchild) и «Причастие II+существительное»</w:t>
      </w:r>
    </w:p>
    <w:p w:rsidR="00054282" w:rsidRPr="00054282" w:rsidRDefault="00D246C1" w:rsidP="00054282">
      <w:pPr>
        <w:spacing w:line="0" w:lineRule="atLeast"/>
        <w:jc w:val="both"/>
        <w:rPr>
          <w:rFonts w:ascii="Times New Roman" w:eastAsia="Times New Roman" w:hAnsi="Times New Roman" w:cs="Times New Roman"/>
          <w:i/>
          <w:sz w:val="24"/>
        </w:rPr>
      </w:pPr>
      <w:r>
        <w:rPr>
          <w:rFonts w:ascii="Times New Roman" w:eastAsia="Times New Roman" w:hAnsi="Times New Roman" w:cs="Times New Roman"/>
          <w:i/>
          <w:sz w:val="24"/>
        </w:rPr>
        <w:t xml:space="preserve">    </w:t>
      </w:r>
      <w:r w:rsidR="00054282" w:rsidRPr="00054282">
        <w:rPr>
          <w:rFonts w:ascii="Times New Roman" w:eastAsia="Times New Roman" w:hAnsi="Times New Roman" w:cs="Times New Roman"/>
          <w:i/>
          <w:sz w:val="24"/>
        </w:rPr>
        <w:t>(awrittenpoem).</w:t>
      </w:r>
    </w:p>
    <w:p w:rsidR="00054282" w:rsidRPr="00054282" w:rsidRDefault="00054282" w:rsidP="00054282">
      <w:pPr>
        <w:spacing w:line="17" w:lineRule="exact"/>
        <w:jc w:val="both"/>
        <w:rPr>
          <w:rFonts w:ascii="Times New Roman" w:eastAsia="Symbol" w:hAnsi="Times New Roman" w:cs="Times New Roman"/>
          <w:sz w:val="23"/>
        </w:rPr>
      </w:pPr>
    </w:p>
    <w:p w:rsidR="00D246C1" w:rsidRDefault="00D246C1" w:rsidP="00054282">
      <w:pPr>
        <w:spacing w:line="234" w:lineRule="auto"/>
        <w:ind w:right="4820"/>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    </w:t>
      </w:r>
      <w:r w:rsidR="00054282" w:rsidRPr="00054282">
        <w:rPr>
          <w:rFonts w:ascii="Times New Roman" w:eastAsia="Times New Roman" w:hAnsi="Times New Roman" w:cs="Times New Roman"/>
          <w:b/>
          <w:sz w:val="24"/>
        </w:rPr>
        <w:t xml:space="preserve">Социокультурные знания и умения </w:t>
      </w:r>
      <w:r>
        <w:rPr>
          <w:rFonts w:ascii="Times New Roman" w:eastAsia="Times New Roman" w:hAnsi="Times New Roman" w:cs="Times New Roman"/>
          <w:b/>
          <w:sz w:val="24"/>
        </w:rPr>
        <w:t xml:space="preserve">     </w:t>
      </w:r>
    </w:p>
    <w:p w:rsidR="00054282" w:rsidRPr="00054282" w:rsidRDefault="00D246C1" w:rsidP="00054282">
      <w:pPr>
        <w:spacing w:line="234" w:lineRule="auto"/>
        <w:ind w:right="4820"/>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     </w:t>
      </w:r>
      <w:r w:rsidR="00054282" w:rsidRPr="00054282">
        <w:rPr>
          <w:rFonts w:ascii="Times New Roman" w:eastAsia="Times New Roman" w:hAnsi="Times New Roman" w:cs="Times New Roman"/>
          <w:b/>
          <w:sz w:val="24"/>
        </w:rPr>
        <w:t>Выпускник научится:</w:t>
      </w:r>
    </w:p>
    <w:p w:rsidR="00054282" w:rsidRPr="00054282" w:rsidRDefault="00054282" w:rsidP="00054282">
      <w:pPr>
        <w:spacing w:line="28" w:lineRule="exact"/>
        <w:jc w:val="both"/>
        <w:rPr>
          <w:rFonts w:ascii="Times New Roman" w:eastAsia="Symbol" w:hAnsi="Times New Roman" w:cs="Times New Roman"/>
          <w:sz w:val="23"/>
        </w:rPr>
      </w:pPr>
    </w:p>
    <w:p w:rsidR="00054282" w:rsidRPr="00054282" w:rsidRDefault="00054282" w:rsidP="00054282">
      <w:pPr>
        <w:tabs>
          <w:tab w:val="left" w:pos="1504"/>
        </w:tabs>
        <w:spacing w:line="230" w:lineRule="auto"/>
        <w:ind w:right="440"/>
        <w:jc w:val="both"/>
        <w:rPr>
          <w:rFonts w:ascii="Times New Roman" w:eastAsia="Symbol" w:hAnsi="Times New Roman" w:cs="Times New Roman"/>
          <w:sz w:val="24"/>
        </w:rPr>
      </w:pPr>
      <w:r w:rsidRPr="00054282">
        <w:rPr>
          <w:rFonts w:ascii="Times New Roman" w:eastAsia="Times New Roman" w:hAnsi="Times New Roman" w:cs="Times New Roman"/>
          <w:sz w:val="24"/>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054282" w:rsidRPr="00054282" w:rsidRDefault="00054282" w:rsidP="00054282">
      <w:pPr>
        <w:spacing w:line="4" w:lineRule="exact"/>
        <w:jc w:val="both"/>
        <w:rPr>
          <w:rFonts w:ascii="Times New Roman" w:eastAsia="Symbol" w:hAnsi="Times New Roman" w:cs="Times New Roman"/>
          <w:sz w:val="24"/>
        </w:rPr>
      </w:pPr>
    </w:p>
    <w:p w:rsidR="00054282" w:rsidRPr="00054282" w:rsidRDefault="00054282" w:rsidP="00054282">
      <w:pPr>
        <w:tabs>
          <w:tab w:val="left" w:pos="1504"/>
        </w:tabs>
        <w:spacing w:line="0" w:lineRule="atLeast"/>
        <w:jc w:val="both"/>
        <w:rPr>
          <w:rFonts w:ascii="Times New Roman" w:eastAsia="Symbol" w:hAnsi="Times New Roman" w:cs="Times New Roman"/>
          <w:sz w:val="24"/>
        </w:rPr>
      </w:pPr>
      <w:r w:rsidRPr="00054282">
        <w:rPr>
          <w:rFonts w:ascii="Times New Roman" w:eastAsia="Times New Roman" w:hAnsi="Times New Roman" w:cs="Times New Roman"/>
          <w:sz w:val="24"/>
        </w:rPr>
        <w:t>представлять родную страну и культуру на английском языке;</w:t>
      </w:r>
    </w:p>
    <w:p w:rsidR="00054282" w:rsidRPr="00054282" w:rsidRDefault="00054282" w:rsidP="00054282">
      <w:pPr>
        <w:spacing w:line="31" w:lineRule="exact"/>
        <w:jc w:val="both"/>
        <w:rPr>
          <w:rFonts w:ascii="Times New Roman" w:eastAsia="Symbol" w:hAnsi="Times New Roman" w:cs="Times New Roman"/>
          <w:sz w:val="24"/>
        </w:rPr>
      </w:pPr>
    </w:p>
    <w:p w:rsidR="00054282" w:rsidRPr="00054282" w:rsidRDefault="00054282" w:rsidP="00054282">
      <w:pPr>
        <w:tabs>
          <w:tab w:val="left" w:pos="1504"/>
        </w:tabs>
        <w:spacing w:line="226" w:lineRule="auto"/>
        <w:ind w:right="120"/>
        <w:jc w:val="both"/>
        <w:rPr>
          <w:rFonts w:ascii="Times New Roman" w:eastAsia="Symbol" w:hAnsi="Times New Roman" w:cs="Times New Roman"/>
          <w:sz w:val="24"/>
        </w:rPr>
      </w:pPr>
      <w:r w:rsidRPr="00054282">
        <w:rPr>
          <w:rFonts w:ascii="Times New Roman" w:eastAsia="Times New Roman" w:hAnsi="Times New Roman" w:cs="Times New Roman"/>
          <w:sz w:val="24"/>
        </w:rPr>
        <w:t>понимать социокультурные реалии при чтении и аудировании в рамках изученного материала.</w:t>
      </w:r>
    </w:p>
    <w:p w:rsidR="00054282" w:rsidRPr="00054282" w:rsidRDefault="00054282" w:rsidP="00054282">
      <w:pPr>
        <w:spacing w:line="5" w:lineRule="exact"/>
        <w:jc w:val="both"/>
        <w:rPr>
          <w:rFonts w:ascii="Times New Roman" w:eastAsia="Symbol" w:hAnsi="Times New Roman" w:cs="Times New Roman"/>
          <w:sz w:val="24"/>
        </w:rPr>
      </w:pPr>
    </w:p>
    <w:p w:rsidR="00054282" w:rsidRPr="00054282" w:rsidRDefault="00054282" w:rsidP="00054282">
      <w:pPr>
        <w:spacing w:line="0" w:lineRule="atLeast"/>
        <w:jc w:val="both"/>
        <w:rPr>
          <w:rFonts w:ascii="Times New Roman" w:eastAsia="Times New Roman" w:hAnsi="Times New Roman" w:cs="Times New Roman"/>
          <w:b/>
          <w:sz w:val="24"/>
        </w:rPr>
      </w:pPr>
      <w:r w:rsidRPr="00054282">
        <w:rPr>
          <w:rFonts w:ascii="Times New Roman" w:eastAsia="Times New Roman" w:hAnsi="Times New Roman" w:cs="Times New Roman"/>
          <w:b/>
          <w:sz w:val="24"/>
        </w:rPr>
        <w:t>Выпускник получит возможность научиться:</w:t>
      </w:r>
    </w:p>
    <w:p w:rsidR="00054282" w:rsidRPr="00054282" w:rsidRDefault="00054282" w:rsidP="00054282">
      <w:pPr>
        <w:spacing w:line="26" w:lineRule="exact"/>
        <w:jc w:val="both"/>
        <w:rPr>
          <w:rFonts w:ascii="Times New Roman" w:eastAsia="Symbol" w:hAnsi="Times New Roman" w:cs="Times New Roman"/>
          <w:sz w:val="24"/>
        </w:rPr>
      </w:pPr>
    </w:p>
    <w:p w:rsidR="00054282" w:rsidRPr="00054282" w:rsidRDefault="00054282" w:rsidP="00054282">
      <w:pPr>
        <w:tabs>
          <w:tab w:val="left" w:pos="1504"/>
        </w:tabs>
        <w:spacing w:line="226" w:lineRule="auto"/>
        <w:ind w:right="980"/>
        <w:jc w:val="both"/>
        <w:rPr>
          <w:rFonts w:ascii="Times New Roman" w:eastAsia="Symbol" w:hAnsi="Times New Roman" w:cs="Times New Roman"/>
          <w:sz w:val="24"/>
        </w:rPr>
      </w:pPr>
      <w:r w:rsidRPr="00054282">
        <w:rPr>
          <w:rFonts w:ascii="Times New Roman" w:eastAsia="Times New Roman" w:hAnsi="Times New Roman" w:cs="Times New Roman"/>
          <w:i/>
          <w:sz w:val="24"/>
        </w:rPr>
        <w:t>использовать социокультурные реалии при создании устных и письменных высказываний;</w:t>
      </w:r>
    </w:p>
    <w:p w:rsidR="00054282" w:rsidRPr="00054282" w:rsidRDefault="00054282" w:rsidP="00054282">
      <w:pPr>
        <w:spacing w:line="32" w:lineRule="exact"/>
        <w:jc w:val="both"/>
        <w:rPr>
          <w:rFonts w:ascii="Times New Roman" w:eastAsia="Symbol" w:hAnsi="Times New Roman" w:cs="Times New Roman"/>
          <w:sz w:val="24"/>
        </w:rPr>
      </w:pPr>
    </w:p>
    <w:p w:rsidR="00054282" w:rsidRPr="00054282" w:rsidRDefault="00054282" w:rsidP="00054282">
      <w:pPr>
        <w:tabs>
          <w:tab w:val="left" w:pos="1504"/>
        </w:tabs>
        <w:spacing w:line="226" w:lineRule="auto"/>
        <w:ind w:right="840"/>
        <w:jc w:val="both"/>
        <w:rPr>
          <w:rFonts w:ascii="Times New Roman" w:eastAsia="Symbol" w:hAnsi="Times New Roman" w:cs="Times New Roman"/>
          <w:sz w:val="24"/>
        </w:rPr>
      </w:pPr>
      <w:r w:rsidRPr="00054282">
        <w:rPr>
          <w:rFonts w:ascii="Times New Roman" w:eastAsia="Times New Roman" w:hAnsi="Times New Roman" w:cs="Times New Roman"/>
          <w:i/>
          <w:sz w:val="24"/>
        </w:rPr>
        <w:t>находить сходство и различие в традициях родной страны и страны/стран изучаемого языка.</w:t>
      </w:r>
    </w:p>
    <w:p w:rsidR="00054282" w:rsidRPr="00054282" w:rsidRDefault="00054282" w:rsidP="00054282">
      <w:pPr>
        <w:spacing w:line="17" w:lineRule="exact"/>
        <w:jc w:val="both"/>
        <w:rPr>
          <w:rFonts w:ascii="Times New Roman" w:eastAsia="Symbol" w:hAnsi="Times New Roman" w:cs="Times New Roman"/>
          <w:sz w:val="24"/>
        </w:rPr>
      </w:pPr>
    </w:p>
    <w:p w:rsidR="00054282" w:rsidRPr="00054282" w:rsidRDefault="00054282" w:rsidP="00054282">
      <w:pPr>
        <w:spacing w:line="244" w:lineRule="auto"/>
        <w:ind w:right="5980"/>
        <w:jc w:val="both"/>
        <w:rPr>
          <w:rFonts w:ascii="Times New Roman" w:eastAsia="Times New Roman" w:hAnsi="Times New Roman" w:cs="Times New Roman"/>
          <w:b/>
          <w:sz w:val="23"/>
        </w:rPr>
      </w:pPr>
      <w:r w:rsidRPr="00054282">
        <w:rPr>
          <w:rFonts w:ascii="Times New Roman" w:eastAsia="Times New Roman" w:hAnsi="Times New Roman" w:cs="Times New Roman"/>
          <w:b/>
          <w:sz w:val="23"/>
        </w:rPr>
        <w:t>Компенсаторные умения Выпускник научится:</w:t>
      </w:r>
    </w:p>
    <w:p w:rsidR="00054282" w:rsidRPr="00054282" w:rsidRDefault="00054282" w:rsidP="00054282">
      <w:pPr>
        <w:spacing w:line="28" w:lineRule="exact"/>
        <w:jc w:val="both"/>
        <w:rPr>
          <w:rFonts w:ascii="Times New Roman" w:eastAsia="Symbol" w:hAnsi="Times New Roman" w:cs="Times New Roman"/>
          <w:sz w:val="24"/>
        </w:rPr>
      </w:pPr>
    </w:p>
    <w:p w:rsidR="00054282" w:rsidRPr="00054282" w:rsidRDefault="00054282" w:rsidP="00054282">
      <w:pPr>
        <w:tabs>
          <w:tab w:val="left" w:pos="1504"/>
        </w:tabs>
        <w:spacing w:line="226" w:lineRule="auto"/>
        <w:ind w:right="300"/>
        <w:jc w:val="both"/>
        <w:rPr>
          <w:rFonts w:ascii="Times New Roman" w:eastAsia="Symbol" w:hAnsi="Times New Roman" w:cs="Times New Roman"/>
          <w:sz w:val="24"/>
        </w:rPr>
      </w:pPr>
      <w:r w:rsidRPr="00054282">
        <w:rPr>
          <w:rFonts w:ascii="Times New Roman" w:eastAsia="Times New Roman" w:hAnsi="Times New Roman" w:cs="Times New Roman"/>
          <w:sz w:val="24"/>
        </w:rPr>
        <w:t>выходить из положения при дефиците языковых средств: использовать переспрос при говорении.</w:t>
      </w:r>
    </w:p>
    <w:p w:rsidR="00054282" w:rsidRPr="00054282" w:rsidRDefault="00054282" w:rsidP="00054282">
      <w:pPr>
        <w:spacing w:line="5" w:lineRule="exact"/>
        <w:jc w:val="both"/>
        <w:rPr>
          <w:rFonts w:ascii="Times New Roman" w:eastAsia="Symbol" w:hAnsi="Times New Roman" w:cs="Times New Roman"/>
          <w:sz w:val="24"/>
        </w:rPr>
      </w:pPr>
    </w:p>
    <w:p w:rsidR="00054282" w:rsidRPr="00054282" w:rsidRDefault="00054282" w:rsidP="00054282">
      <w:pPr>
        <w:spacing w:line="0" w:lineRule="atLeast"/>
        <w:jc w:val="both"/>
        <w:rPr>
          <w:rFonts w:ascii="Times New Roman" w:eastAsia="Times New Roman" w:hAnsi="Times New Roman" w:cs="Times New Roman"/>
          <w:b/>
          <w:sz w:val="24"/>
        </w:rPr>
      </w:pPr>
      <w:r w:rsidRPr="00054282">
        <w:rPr>
          <w:rFonts w:ascii="Times New Roman" w:eastAsia="Times New Roman" w:hAnsi="Times New Roman" w:cs="Times New Roman"/>
          <w:b/>
          <w:sz w:val="24"/>
        </w:rPr>
        <w:t>Выпускник получит возможность научиться:</w:t>
      </w:r>
    </w:p>
    <w:p w:rsidR="00054282" w:rsidRPr="00054282" w:rsidRDefault="00054282" w:rsidP="00054282">
      <w:pPr>
        <w:spacing w:line="27" w:lineRule="exact"/>
        <w:jc w:val="both"/>
        <w:rPr>
          <w:rFonts w:ascii="Times New Roman" w:eastAsia="Symbol" w:hAnsi="Times New Roman" w:cs="Times New Roman"/>
          <w:sz w:val="24"/>
        </w:rPr>
      </w:pPr>
    </w:p>
    <w:p w:rsidR="00054282" w:rsidRPr="00054282" w:rsidRDefault="00054282" w:rsidP="00054282">
      <w:pPr>
        <w:tabs>
          <w:tab w:val="left" w:pos="1504"/>
        </w:tabs>
        <w:spacing w:line="226" w:lineRule="auto"/>
        <w:ind w:right="1120"/>
        <w:jc w:val="both"/>
        <w:rPr>
          <w:rFonts w:ascii="Times New Roman" w:eastAsia="Symbol" w:hAnsi="Times New Roman" w:cs="Times New Roman"/>
          <w:sz w:val="24"/>
        </w:rPr>
      </w:pPr>
      <w:r w:rsidRPr="00054282">
        <w:rPr>
          <w:rFonts w:ascii="Times New Roman" w:eastAsia="Times New Roman" w:hAnsi="Times New Roman" w:cs="Times New Roman"/>
          <w:i/>
          <w:sz w:val="24"/>
        </w:rPr>
        <w:t>использовать перифраз, синонимические и антонимические средства при говорении;</w:t>
      </w:r>
    </w:p>
    <w:p w:rsidR="00054282" w:rsidRPr="00054282" w:rsidRDefault="00054282" w:rsidP="00054282">
      <w:pPr>
        <w:spacing w:line="1" w:lineRule="exact"/>
        <w:jc w:val="both"/>
        <w:rPr>
          <w:rFonts w:ascii="Times New Roman" w:eastAsia="Symbol" w:hAnsi="Times New Roman" w:cs="Times New Roman"/>
          <w:sz w:val="24"/>
        </w:rPr>
      </w:pPr>
    </w:p>
    <w:p w:rsidR="00054282" w:rsidRPr="005256CD" w:rsidRDefault="00054282" w:rsidP="005256CD">
      <w:pPr>
        <w:tabs>
          <w:tab w:val="left" w:pos="1504"/>
        </w:tabs>
        <w:spacing w:line="0" w:lineRule="atLeast"/>
        <w:jc w:val="both"/>
        <w:rPr>
          <w:rFonts w:ascii="Times New Roman" w:eastAsia="Symbol" w:hAnsi="Times New Roman" w:cs="Times New Roman"/>
          <w:sz w:val="24"/>
        </w:rPr>
      </w:pPr>
      <w:r w:rsidRPr="00054282">
        <w:rPr>
          <w:rFonts w:ascii="Times New Roman" w:eastAsia="Times New Roman" w:hAnsi="Times New Roman" w:cs="Times New Roman"/>
          <w:i/>
          <w:sz w:val="24"/>
        </w:rPr>
        <w:t>пользоваться языковой и контекстуальной догадкой при аудировании и чтении.</w:t>
      </w:r>
    </w:p>
    <w:p w:rsidR="00054282" w:rsidRPr="00054282" w:rsidRDefault="00054282" w:rsidP="00054282">
      <w:pPr>
        <w:spacing w:line="0" w:lineRule="atLeast"/>
        <w:jc w:val="both"/>
        <w:rPr>
          <w:rFonts w:ascii="Times New Roman" w:eastAsia="Times New Roman" w:hAnsi="Times New Roman" w:cs="Times New Roman"/>
          <w:b/>
          <w:sz w:val="24"/>
        </w:rPr>
      </w:pPr>
    </w:p>
    <w:p w:rsidR="00A11EBB" w:rsidRDefault="005256CD" w:rsidP="00A11EBB">
      <w:pPr>
        <w:spacing w:line="0" w:lineRule="atLeast"/>
        <w:ind w:left="1424"/>
        <w:jc w:val="both"/>
        <w:rPr>
          <w:rFonts w:ascii="Times New Roman" w:eastAsia="Times New Roman" w:hAnsi="Times New Roman" w:cs="Times New Roman"/>
          <w:b/>
          <w:sz w:val="24"/>
        </w:rPr>
      </w:pPr>
      <w:r>
        <w:rPr>
          <w:rFonts w:ascii="Times New Roman" w:eastAsia="Times New Roman" w:hAnsi="Times New Roman" w:cs="Times New Roman"/>
          <w:b/>
          <w:sz w:val="24"/>
        </w:rPr>
        <w:t>1.2.5.4. Родной (т</w:t>
      </w:r>
      <w:r w:rsidR="00A11EBB" w:rsidRPr="00AE030F">
        <w:rPr>
          <w:rFonts w:ascii="Times New Roman" w:eastAsia="Times New Roman" w:hAnsi="Times New Roman" w:cs="Times New Roman"/>
          <w:b/>
          <w:sz w:val="24"/>
        </w:rPr>
        <w:t>атарский</w:t>
      </w:r>
      <w:r>
        <w:rPr>
          <w:rFonts w:ascii="Times New Roman" w:eastAsia="Times New Roman" w:hAnsi="Times New Roman" w:cs="Times New Roman"/>
          <w:b/>
          <w:sz w:val="24"/>
        </w:rPr>
        <w:t>)</w:t>
      </w:r>
      <w:r w:rsidR="00A11EBB" w:rsidRPr="00AE030F">
        <w:rPr>
          <w:rFonts w:ascii="Times New Roman" w:eastAsia="Times New Roman" w:hAnsi="Times New Roman" w:cs="Times New Roman"/>
          <w:b/>
          <w:sz w:val="24"/>
        </w:rPr>
        <w:t xml:space="preserve"> язык</w:t>
      </w:r>
    </w:p>
    <w:p w:rsidR="00AE2A7E" w:rsidRPr="00AE2A7E" w:rsidRDefault="00AE2A7E" w:rsidP="00AE2A7E">
      <w:pPr>
        <w:shd w:val="clear" w:color="auto" w:fill="FFFFFF"/>
        <w:ind w:firstLine="567"/>
        <w:jc w:val="both"/>
        <w:rPr>
          <w:rFonts w:ascii="Times New Roman" w:eastAsia="Times New Roman" w:hAnsi="Times New Roman" w:cs="Times New Roman"/>
          <w:color w:val="000000"/>
          <w:sz w:val="22"/>
          <w:szCs w:val="22"/>
          <w:u w:val="single"/>
          <w:lang w:eastAsia="zh-CN"/>
        </w:rPr>
      </w:pPr>
      <w:r w:rsidRPr="00AE2A7E">
        <w:rPr>
          <w:rFonts w:ascii="Times New Roman" w:eastAsia="Times New Roman" w:hAnsi="Times New Roman" w:cs="Times New Roman"/>
          <w:color w:val="000000"/>
          <w:sz w:val="22"/>
          <w:szCs w:val="22"/>
          <w:u w:val="single"/>
          <w:lang w:eastAsia="zh-CN"/>
        </w:rPr>
        <w:t xml:space="preserve">В результате изучения </w:t>
      </w:r>
      <w:r>
        <w:rPr>
          <w:rFonts w:ascii="Times New Roman" w:eastAsia="Times New Roman" w:hAnsi="Times New Roman" w:cs="Times New Roman"/>
          <w:color w:val="000000"/>
          <w:sz w:val="22"/>
          <w:szCs w:val="22"/>
          <w:u w:val="single"/>
          <w:lang w:eastAsia="zh-CN"/>
        </w:rPr>
        <w:t>родного (</w:t>
      </w:r>
      <w:r w:rsidRPr="00AE2A7E">
        <w:rPr>
          <w:rFonts w:ascii="Times New Roman" w:eastAsia="Times New Roman" w:hAnsi="Times New Roman" w:cs="Times New Roman"/>
          <w:color w:val="000000"/>
          <w:sz w:val="22"/>
          <w:szCs w:val="22"/>
          <w:u w:val="single"/>
          <w:lang w:eastAsia="zh-CN"/>
        </w:rPr>
        <w:t>татарского</w:t>
      </w:r>
      <w:r>
        <w:rPr>
          <w:rFonts w:ascii="Times New Roman" w:eastAsia="Times New Roman" w:hAnsi="Times New Roman" w:cs="Times New Roman"/>
          <w:color w:val="000000"/>
          <w:sz w:val="22"/>
          <w:szCs w:val="22"/>
          <w:u w:val="single"/>
          <w:lang w:eastAsia="zh-CN"/>
        </w:rPr>
        <w:t>) языка</w:t>
      </w:r>
      <w:r w:rsidRPr="00AE2A7E">
        <w:rPr>
          <w:rFonts w:ascii="Times New Roman" w:eastAsia="Times New Roman" w:hAnsi="Times New Roman" w:cs="Times New Roman"/>
          <w:color w:val="000000"/>
          <w:sz w:val="22"/>
          <w:szCs w:val="22"/>
          <w:u w:val="single"/>
          <w:lang w:eastAsia="zh-CN"/>
        </w:rPr>
        <w:t xml:space="preserve"> выпускник научится</w:t>
      </w:r>
    </w:p>
    <w:p w:rsidR="00AE2A7E" w:rsidRPr="00AE2A7E" w:rsidRDefault="00AE2A7E" w:rsidP="00AE2A7E">
      <w:pPr>
        <w:widowControl w:val="0"/>
        <w:shd w:val="clear" w:color="auto" w:fill="FFFFFF"/>
        <w:autoSpaceDE w:val="0"/>
        <w:ind w:firstLine="567"/>
        <w:jc w:val="both"/>
        <w:outlineLvl w:val="0"/>
        <w:rPr>
          <w:rFonts w:ascii="Times New Roman" w:eastAsia="Courier New" w:hAnsi="Times New Roman" w:cs="Times New Roman"/>
          <w:b/>
          <w:color w:val="000000"/>
          <w:sz w:val="22"/>
          <w:szCs w:val="22"/>
          <w:lang w:eastAsia="zh-CN"/>
        </w:rPr>
      </w:pPr>
      <w:r w:rsidRPr="00AE2A7E">
        <w:rPr>
          <w:rFonts w:ascii="Times New Roman" w:eastAsia="Courier New" w:hAnsi="Times New Roman" w:cs="Times New Roman"/>
          <w:b/>
          <w:bCs/>
          <w:color w:val="000000"/>
          <w:sz w:val="22"/>
          <w:szCs w:val="22"/>
          <w:lang w:eastAsia="zh-CN"/>
        </w:rPr>
        <w:t>Речь и речевое общение</w:t>
      </w:r>
    </w:p>
    <w:p w:rsidR="00AE2A7E" w:rsidRPr="00AE2A7E" w:rsidRDefault="00AE2A7E" w:rsidP="00AE2A7E">
      <w:pPr>
        <w:widowControl w:val="0"/>
        <w:shd w:val="clear" w:color="auto" w:fill="FFFFFF"/>
        <w:autoSpaceDE w:val="0"/>
        <w:ind w:firstLine="567"/>
        <w:jc w:val="both"/>
        <w:outlineLvl w:val="0"/>
        <w:rPr>
          <w:rFonts w:ascii="Times New Roman" w:eastAsia="Courier New" w:hAnsi="Times New Roman" w:cs="Times New Roman"/>
          <w:color w:val="000000"/>
          <w:sz w:val="22"/>
          <w:szCs w:val="22"/>
          <w:lang w:eastAsia="zh-CN"/>
        </w:rPr>
      </w:pPr>
      <w:r w:rsidRPr="00AE2A7E">
        <w:rPr>
          <w:rFonts w:ascii="Times New Roman" w:eastAsia="Courier New" w:hAnsi="Times New Roman" w:cs="Times New Roman"/>
          <w:color w:val="000000"/>
          <w:sz w:val="22"/>
          <w:szCs w:val="22"/>
          <w:lang w:eastAsia="zh-CN"/>
        </w:rPr>
        <w:t>Выпускник научится:</w:t>
      </w:r>
    </w:p>
    <w:p w:rsidR="00AE2A7E" w:rsidRPr="00AE2A7E" w:rsidRDefault="00AE2A7E" w:rsidP="00AE2A7E">
      <w:pPr>
        <w:widowControl w:val="0"/>
        <w:shd w:val="clear" w:color="auto" w:fill="FFFFFF"/>
        <w:autoSpaceDE w:val="0"/>
        <w:ind w:firstLine="567"/>
        <w:jc w:val="both"/>
        <w:outlineLvl w:val="0"/>
        <w:rPr>
          <w:rFonts w:ascii="Times New Roman" w:eastAsia="Courier New" w:hAnsi="Times New Roman" w:cs="Times New Roman"/>
          <w:b/>
          <w:color w:val="000000"/>
          <w:sz w:val="22"/>
          <w:szCs w:val="22"/>
          <w:lang w:eastAsia="zh-CN"/>
        </w:rPr>
      </w:pPr>
      <w:r w:rsidRPr="00AE2A7E">
        <w:rPr>
          <w:rFonts w:ascii="Times New Roman" w:eastAsia="Courier New" w:hAnsi="Times New Roman" w:cs="Times New Roman"/>
          <w:color w:val="000000"/>
          <w:sz w:val="22"/>
          <w:szCs w:val="22"/>
          <w:lang w:eastAsia="zh-CN"/>
        </w:rPr>
        <w:t>•</w:t>
      </w:r>
      <w:r w:rsidRPr="00AE2A7E">
        <w:rPr>
          <w:rFonts w:ascii="Times New Roman" w:eastAsia="Courier New" w:hAnsi="Times New Roman" w:cs="Times New Roman"/>
          <w:color w:val="000000"/>
          <w:sz w:val="22"/>
          <w:szCs w:val="22"/>
          <w:lang w:val="en-US" w:eastAsia="zh-CN"/>
        </w:rPr>
        <w:t> </w:t>
      </w:r>
      <w:r w:rsidRPr="00AE2A7E">
        <w:rPr>
          <w:rFonts w:ascii="Times New Roman" w:eastAsia="Courier New" w:hAnsi="Times New Roman" w:cs="Times New Roman"/>
          <w:color w:val="000000"/>
          <w:sz w:val="22"/>
          <w:szCs w:val="22"/>
          <w:lang w:eastAsia="zh-CN"/>
        </w:rPr>
        <w:t>использовать различные виды монолога (повествование, описание, рассуждение; сочетание разных видов монолога) в различных ситуациях общения;</w:t>
      </w:r>
    </w:p>
    <w:p w:rsidR="00AE2A7E" w:rsidRPr="00AE2A7E" w:rsidRDefault="00AE2A7E" w:rsidP="00AE2A7E">
      <w:pPr>
        <w:widowControl w:val="0"/>
        <w:shd w:val="clear" w:color="auto" w:fill="FFFFFF"/>
        <w:autoSpaceDE w:val="0"/>
        <w:ind w:firstLine="567"/>
        <w:jc w:val="both"/>
        <w:outlineLvl w:val="0"/>
        <w:rPr>
          <w:rFonts w:ascii="Times New Roman" w:eastAsia="Courier New" w:hAnsi="Times New Roman" w:cs="Times New Roman"/>
          <w:b/>
          <w:color w:val="000000"/>
          <w:sz w:val="22"/>
          <w:szCs w:val="22"/>
          <w:lang w:eastAsia="zh-CN"/>
        </w:rPr>
      </w:pPr>
      <w:r w:rsidRPr="00AE2A7E">
        <w:rPr>
          <w:rFonts w:ascii="Times New Roman" w:eastAsia="Courier New" w:hAnsi="Times New Roman" w:cs="Times New Roman"/>
          <w:color w:val="000000"/>
          <w:sz w:val="22"/>
          <w:szCs w:val="22"/>
          <w:lang w:eastAsia="zh-CN"/>
        </w:rPr>
        <w:t>•</w:t>
      </w:r>
      <w:r w:rsidRPr="00AE2A7E">
        <w:rPr>
          <w:rFonts w:ascii="Times New Roman" w:eastAsia="Courier New" w:hAnsi="Times New Roman" w:cs="Times New Roman"/>
          <w:color w:val="000000"/>
          <w:sz w:val="22"/>
          <w:szCs w:val="22"/>
          <w:lang w:val="en-US" w:eastAsia="zh-CN"/>
        </w:rPr>
        <w:t> </w:t>
      </w:r>
      <w:r w:rsidRPr="00AE2A7E">
        <w:rPr>
          <w:rFonts w:ascii="Times New Roman" w:eastAsia="Courier New" w:hAnsi="Times New Roman" w:cs="Times New Roman"/>
          <w:color w:val="000000"/>
          <w:sz w:val="22"/>
          <w:szCs w:val="22"/>
          <w:lang w:eastAsia="zh-CN"/>
        </w:rPr>
        <w:t>использовать различные виды диалога в ситуациях формального и неформального, межличностного и межкультурного общения;</w:t>
      </w:r>
    </w:p>
    <w:p w:rsidR="00AE2A7E" w:rsidRPr="00AE2A7E" w:rsidRDefault="00AE2A7E" w:rsidP="00AE2A7E">
      <w:pPr>
        <w:widowControl w:val="0"/>
        <w:shd w:val="clear" w:color="auto" w:fill="FFFFFF"/>
        <w:autoSpaceDE w:val="0"/>
        <w:ind w:firstLine="567"/>
        <w:jc w:val="both"/>
        <w:outlineLvl w:val="0"/>
        <w:rPr>
          <w:rFonts w:ascii="Times New Roman" w:eastAsia="Courier New" w:hAnsi="Times New Roman" w:cs="Times New Roman"/>
          <w:b/>
          <w:color w:val="000000"/>
          <w:sz w:val="22"/>
          <w:szCs w:val="22"/>
          <w:lang w:eastAsia="zh-CN"/>
        </w:rPr>
      </w:pPr>
      <w:r w:rsidRPr="00AE2A7E">
        <w:rPr>
          <w:rFonts w:ascii="Times New Roman" w:eastAsia="Courier New" w:hAnsi="Times New Roman" w:cs="Times New Roman"/>
          <w:color w:val="000000"/>
          <w:sz w:val="22"/>
          <w:szCs w:val="22"/>
          <w:lang w:eastAsia="zh-CN"/>
        </w:rPr>
        <w:t>•</w:t>
      </w:r>
      <w:r w:rsidRPr="00AE2A7E">
        <w:rPr>
          <w:rFonts w:ascii="Times New Roman" w:eastAsia="Courier New" w:hAnsi="Times New Roman" w:cs="Times New Roman"/>
          <w:color w:val="000000"/>
          <w:sz w:val="22"/>
          <w:szCs w:val="22"/>
          <w:lang w:val="en-US" w:eastAsia="zh-CN"/>
        </w:rPr>
        <w:t> </w:t>
      </w:r>
      <w:r w:rsidRPr="00AE2A7E">
        <w:rPr>
          <w:rFonts w:ascii="Times New Roman" w:eastAsia="Courier New" w:hAnsi="Times New Roman" w:cs="Times New Roman"/>
          <w:color w:val="000000"/>
          <w:sz w:val="22"/>
          <w:szCs w:val="22"/>
          <w:lang w:eastAsia="zh-CN"/>
        </w:rPr>
        <w:t>соблюдать нормы речевого поведения в типичных ситуациях общения;</w:t>
      </w:r>
    </w:p>
    <w:p w:rsidR="00AE2A7E" w:rsidRPr="00AE2A7E" w:rsidRDefault="00AE2A7E" w:rsidP="00AE2A7E">
      <w:pPr>
        <w:widowControl w:val="0"/>
        <w:shd w:val="clear" w:color="auto" w:fill="FFFFFF"/>
        <w:autoSpaceDE w:val="0"/>
        <w:ind w:firstLine="567"/>
        <w:jc w:val="both"/>
        <w:outlineLvl w:val="0"/>
        <w:rPr>
          <w:rFonts w:ascii="Times New Roman" w:eastAsia="Courier New" w:hAnsi="Times New Roman" w:cs="Times New Roman"/>
          <w:b/>
          <w:color w:val="000000"/>
          <w:sz w:val="22"/>
          <w:szCs w:val="22"/>
          <w:lang w:eastAsia="zh-CN"/>
        </w:rPr>
      </w:pPr>
      <w:r w:rsidRPr="00AE2A7E">
        <w:rPr>
          <w:rFonts w:ascii="Times New Roman" w:eastAsia="Courier New" w:hAnsi="Times New Roman" w:cs="Times New Roman"/>
          <w:color w:val="000000"/>
          <w:sz w:val="22"/>
          <w:szCs w:val="22"/>
          <w:lang w:eastAsia="zh-CN"/>
        </w:rPr>
        <w:t>•</w:t>
      </w:r>
      <w:r w:rsidRPr="00AE2A7E">
        <w:rPr>
          <w:rFonts w:ascii="Times New Roman" w:eastAsia="Courier New" w:hAnsi="Times New Roman" w:cs="Times New Roman"/>
          <w:color w:val="000000"/>
          <w:sz w:val="22"/>
          <w:szCs w:val="22"/>
          <w:lang w:val="en-US" w:eastAsia="zh-CN"/>
        </w:rPr>
        <w:t> </w:t>
      </w:r>
      <w:r w:rsidRPr="00AE2A7E">
        <w:rPr>
          <w:rFonts w:ascii="Times New Roman" w:eastAsia="Courier New" w:hAnsi="Times New Roman" w:cs="Times New Roman"/>
          <w:color w:val="000000"/>
          <w:sz w:val="22"/>
          <w:szCs w:val="22"/>
          <w:lang w:eastAsia="zh-CN"/>
        </w:rPr>
        <w:t>оценивать образцы устной монологической и диалогической речи с точки зрения соответствия ситуации речевого общения, достижения коммуникативных целей речевого взаимодействия, уместности использованных языковых средств;</w:t>
      </w:r>
    </w:p>
    <w:p w:rsidR="00AE2A7E" w:rsidRPr="00AE2A7E" w:rsidRDefault="00AE2A7E" w:rsidP="00AE2A7E">
      <w:pPr>
        <w:widowControl w:val="0"/>
        <w:shd w:val="clear" w:color="auto" w:fill="FFFFFF"/>
        <w:autoSpaceDE w:val="0"/>
        <w:ind w:firstLine="567"/>
        <w:jc w:val="both"/>
        <w:outlineLvl w:val="0"/>
        <w:rPr>
          <w:rFonts w:ascii="Times New Roman" w:eastAsia="Courier New" w:hAnsi="Times New Roman" w:cs="Times New Roman"/>
          <w:color w:val="000000"/>
          <w:sz w:val="24"/>
          <w:szCs w:val="24"/>
          <w:lang w:eastAsia="zh-CN"/>
        </w:rPr>
      </w:pPr>
      <w:r w:rsidRPr="00AE2A7E">
        <w:rPr>
          <w:rFonts w:ascii="Times New Roman" w:eastAsia="Courier New" w:hAnsi="Times New Roman" w:cs="Times New Roman"/>
          <w:color w:val="000000"/>
          <w:sz w:val="22"/>
          <w:szCs w:val="22"/>
          <w:lang w:eastAsia="zh-CN"/>
        </w:rPr>
        <w:t>•</w:t>
      </w:r>
      <w:r w:rsidRPr="00AE2A7E">
        <w:rPr>
          <w:rFonts w:ascii="Times New Roman" w:eastAsia="Courier New" w:hAnsi="Times New Roman" w:cs="Times New Roman"/>
          <w:color w:val="000000"/>
          <w:sz w:val="22"/>
          <w:szCs w:val="22"/>
          <w:lang w:val="en-US" w:eastAsia="zh-CN"/>
        </w:rPr>
        <w:t> </w:t>
      </w:r>
      <w:r w:rsidRPr="00AE2A7E">
        <w:rPr>
          <w:rFonts w:ascii="Times New Roman" w:eastAsia="Courier New" w:hAnsi="Times New Roman" w:cs="Times New Roman"/>
          <w:color w:val="000000"/>
          <w:sz w:val="22"/>
          <w:szCs w:val="22"/>
          <w:lang w:eastAsia="zh-CN"/>
        </w:rPr>
        <w:t>предупреждать коммуникативные неудачи в процессе речевого общения.</w:t>
      </w:r>
    </w:p>
    <w:p w:rsidR="00AE2A7E" w:rsidRPr="00AE2A7E" w:rsidRDefault="00AE2A7E" w:rsidP="00AE2A7E">
      <w:pPr>
        <w:widowControl w:val="0"/>
        <w:shd w:val="clear" w:color="auto" w:fill="FFFFFF"/>
        <w:autoSpaceDE w:val="0"/>
        <w:ind w:firstLine="567"/>
        <w:jc w:val="both"/>
        <w:outlineLvl w:val="0"/>
        <w:rPr>
          <w:rFonts w:ascii="Times New Roman" w:eastAsia="Courier New" w:hAnsi="Times New Roman" w:cs="Times New Roman"/>
          <w:color w:val="000000"/>
          <w:sz w:val="22"/>
          <w:szCs w:val="22"/>
          <w:lang w:eastAsia="zh-CN"/>
        </w:rPr>
      </w:pPr>
      <w:r w:rsidRPr="00AE2A7E">
        <w:rPr>
          <w:rFonts w:ascii="Times New Roman" w:eastAsia="Courier New" w:hAnsi="Times New Roman" w:cs="Times New Roman"/>
          <w:color w:val="000000"/>
          <w:sz w:val="22"/>
          <w:szCs w:val="22"/>
          <w:lang w:eastAsia="zh-CN"/>
        </w:rPr>
        <w:t>Выпускник получит возможность научиться:</w:t>
      </w:r>
    </w:p>
    <w:p w:rsidR="00AE2A7E" w:rsidRPr="00AE2A7E" w:rsidRDefault="00AE2A7E" w:rsidP="00AE2A7E">
      <w:pPr>
        <w:widowControl w:val="0"/>
        <w:shd w:val="clear" w:color="auto" w:fill="FFFFFF"/>
        <w:autoSpaceDE w:val="0"/>
        <w:ind w:firstLine="567"/>
        <w:jc w:val="both"/>
        <w:outlineLvl w:val="0"/>
        <w:rPr>
          <w:rFonts w:ascii="Times New Roman" w:eastAsia="Courier New" w:hAnsi="Times New Roman" w:cs="Times New Roman"/>
          <w:color w:val="000000"/>
          <w:sz w:val="24"/>
          <w:szCs w:val="24"/>
          <w:lang w:eastAsia="zh-CN"/>
        </w:rPr>
      </w:pPr>
      <w:r w:rsidRPr="00AE2A7E">
        <w:rPr>
          <w:rFonts w:ascii="Times New Roman" w:eastAsia="Courier New" w:hAnsi="Times New Roman" w:cs="Times New Roman"/>
          <w:color w:val="000000"/>
          <w:sz w:val="22"/>
          <w:szCs w:val="22"/>
          <w:lang w:eastAsia="zh-CN"/>
        </w:rPr>
        <w:t>•</w:t>
      </w:r>
      <w:r w:rsidRPr="00AE2A7E">
        <w:rPr>
          <w:rFonts w:ascii="Times New Roman" w:eastAsia="Courier New" w:hAnsi="Times New Roman" w:cs="Times New Roman"/>
          <w:color w:val="000000"/>
          <w:sz w:val="22"/>
          <w:szCs w:val="22"/>
          <w:lang w:val="en-US" w:eastAsia="zh-CN"/>
        </w:rPr>
        <w:t> </w:t>
      </w:r>
      <w:r w:rsidRPr="00AE2A7E">
        <w:rPr>
          <w:rFonts w:ascii="Times New Roman" w:eastAsia="Courier New" w:hAnsi="Times New Roman" w:cs="Times New Roman"/>
          <w:color w:val="000000"/>
          <w:sz w:val="22"/>
          <w:szCs w:val="22"/>
          <w:lang w:eastAsia="zh-CN"/>
        </w:rPr>
        <w:t>участвовать в коллективном обсуждении проблем, аргументировать собственную позицию, доказывать её, убеждать;</w:t>
      </w:r>
    </w:p>
    <w:p w:rsidR="00AE2A7E" w:rsidRPr="00AE2A7E" w:rsidRDefault="00AE2A7E" w:rsidP="00AE2A7E">
      <w:pPr>
        <w:widowControl w:val="0"/>
        <w:shd w:val="clear" w:color="auto" w:fill="FFFFFF"/>
        <w:autoSpaceDE w:val="0"/>
        <w:ind w:firstLine="567"/>
        <w:jc w:val="both"/>
        <w:outlineLvl w:val="0"/>
        <w:rPr>
          <w:rFonts w:ascii="Times New Roman" w:eastAsia="Courier New" w:hAnsi="Times New Roman" w:cs="Times New Roman"/>
          <w:color w:val="000000"/>
          <w:sz w:val="24"/>
          <w:szCs w:val="24"/>
          <w:lang w:eastAsia="zh-CN"/>
        </w:rPr>
      </w:pPr>
      <w:r w:rsidRPr="00AE2A7E">
        <w:rPr>
          <w:rFonts w:ascii="Times New Roman" w:eastAsia="Courier New" w:hAnsi="Times New Roman" w:cs="Times New Roman"/>
          <w:color w:val="000000"/>
          <w:sz w:val="22"/>
          <w:szCs w:val="22"/>
          <w:lang w:eastAsia="zh-CN"/>
        </w:rPr>
        <w:t>•</w:t>
      </w:r>
      <w:r w:rsidRPr="00AE2A7E">
        <w:rPr>
          <w:rFonts w:ascii="Times New Roman" w:eastAsia="Courier New" w:hAnsi="Times New Roman" w:cs="Times New Roman"/>
          <w:color w:val="000000"/>
          <w:sz w:val="22"/>
          <w:szCs w:val="22"/>
          <w:lang w:val="en-US" w:eastAsia="zh-CN"/>
        </w:rPr>
        <w:t> </w:t>
      </w:r>
      <w:r w:rsidRPr="00AE2A7E">
        <w:rPr>
          <w:rFonts w:ascii="Times New Roman" w:eastAsia="Courier New" w:hAnsi="Times New Roman" w:cs="Times New Roman"/>
          <w:color w:val="000000"/>
          <w:sz w:val="22"/>
          <w:szCs w:val="22"/>
          <w:lang w:eastAsia="zh-CN"/>
        </w:rPr>
        <w:t>понимать основные причины коммуникативных неудач и объяснять их.</w:t>
      </w:r>
    </w:p>
    <w:p w:rsidR="00AE2A7E" w:rsidRPr="00AE2A7E" w:rsidRDefault="00AE2A7E" w:rsidP="00AE2A7E">
      <w:pPr>
        <w:widowControl w:val="0"/>
        <w:shd w:val="clear" w:color="auto" w:fill="FFFFFF"/>
        <w:autoSpaceDE w:val="0"/>
        <w:ind w:firstLine="567"/>
        <w:jc w:val="both"/>
        <w:outlineLvl w:val="0"/>
        <w:rPr>
          <w:rFonts w:ascii="Times New Roman" w:eastAsia="Courier New" w:hAnsi="Times New Roman" w:cs="Times New Roman"/>
          <w:b/>
          <w:color w:val="000000"/>
          <w:sz w:val="22"/>
          <w:szCs w:val="22"/>
          <w:lang w:eastAsia="zh-CN"/>
        </w:rPr>
      </w:pPr>
      <w:r w:rsidRPr="00AE2A7E">
        <w:rPr>
          <w:rFonts w:ascii="Times New Roman" w:eastAsia="Courier New" w:hAnsi="Times New Roman" w:cs="Times New Roman"/>
          <w:b/>
          <w:bCs/>
          <w:color w:val="000000"/>
          <w:sz w:val="22"/>
          <w:szCs w:val="22"/>
          <w:lang w:eastAsia="zh-CN"/>
        </w:rPr>
        <w:t>Речевая деятельность</w:t>
      </w:r>
    </w:p>
    <w:p w:rsidR="00AE2A7E" w:rsidRPr="00AE2A7E" w:rsidRDefault="00AE2A7E" w:rsidP="00AE2A7E">
      <w:pPr>
        <w:widowControl w:val="0"/>
        <w:shd w:val="clear" w:color="auto" w:fill="FFFFFF"/>
        <w:autoSpaceDE w:val="0"/>
        <w:ind w:firstLine="567"/>
        <w:jc w:val="both"/>
        <w:outlineLvl w:val="0"/>
        <w:rPr>
          <w:rFonts w:ascii="Times New Roman" w:eastAsia="Courier New" w:hAnsi="Times New Roman" w:cs="Times New Roman"/>
          <w:b/>
          <w:color w:val="000000"/>
          <w:sz w:val="22"/>
          <w:szCs w:val="22"/>
          <w:lang w:eastAsia="zh-CN"/>
        </w:rPr>
      </w:pPr>
      <w:r w:rsidRPr="00AE2A7E">
        <w:rPr>
          <w:rFonts w:ascii="Times New Roman" w:eastAsia="Courier New" w:hAnsi="Times New Roman" w:cs="Times New Roman"/>
          <w:b/>
          <w:color w:val="000000"/>
          <w:sz w:val="22"/>
          <w:szCs w:val="22"/>
          <w:lang w:eastAsia="zh-CN"/>
        </w:rPr>
        <w:t>Аудирование</w:t>
      </w:r>
    </w:p>
    <w:p w:rsidR="00AE2A7E" w:rsidRPr="00AE2A7E" w:rsidRDefault="00AE2A7E" w:rsidP="00AE2A7E">
      <w:pPr>
        <w:widowControl w:val="0"/>
        <w:shd w:val="clear" w:color="auto" w:fill="FFFFFF"/>
        <w:autoSpaceDE w:val="0"/>
        <w:ind w:firstLine="567"/>
        <w:jc w:val="both"/>
        <w:outlineLvl w:val="0"/>
        <w:rPr>
          <w:rFonts w:ascii="Times New Roman" w:eastAsia="Courier New" w:hAnsi="Times New Roman" w:cs="Times New Roman"/>
          <w:color w:val="000000"/>
          <w:sz w:val="22"/>
          <w:szCs w:val="22"/>
          <w:lang w:eastAsia="zh-CN"/>
        </w:rPr>
      </w:pPr>
      <w:r w:rsidRPr="00AE2A7E">
        <w:rPr>
          <w:rFonts w:ascii="Times New Roman" w:eastAsia="Courier New" w:hAnsi="Times New Roman" w:cs="Times New Roman"/>
          <w:color w:val="000000"/>
          <w:sz w:val="22"/>
          <w:szCs w:val="22"/>
          <w:lang w:eastAsia="zh-CN"/>
        </w:rPr>
        <w:t>Выпускник научится:</w:t>
      </w:r>
    </w:p>
    <w:p w:rsidR="00AE2A7E" w:rsidRPr="00AE2A7E" w:rsidRDefault="00AE2A7E" w:rsidP="00AE2A7E">
      <w:pPr>
        <w:widowControl w:val="0"/>
        <w:shd w:val="clear" w:color="auto" w:fill="FFFFFF"/>
        <w:autoSpaceDE w:val="0"/>
        <w:ind w:firstLine="567"/>
        <w:jc w:val="both"/>
        <w:outlineLvl w:val="0"/>
        <w:rPr>
          <w:rFonts w:ascii="Times New Roman" w:eastAsia="Courier New" w:hAnsi="Times New Roman" w:cs="Times New Roman"/>
          <w:color w:val="000000"/>
          <w:sz w:val="24"/>
          <w:szCs w:val="24"/>
          <w:lang w:eastAsia="zh-CN"/>
        </w:rPr>
      </w:pPr>
      <w:r w:rsidRPr="00AE2A7E">
        <w:rPr>
          <w:rFonts w:ascii="Times New Roman" w:eastAsia="Courier New" w:hAnsi="Times New Roman" w:cs="Times New Roman"/>
          <w:color w:val="000000"/>
          <w:sz w:val="22"/>
          <w:szCs w:val="22"/>
          <w:lang w:eastAsia="zh-CN"/>
        </w:rPr>
        <w:t>•</w:t>
      </w:r>
      <w:r w:rsidRPr="00AE2A7E">
        <w:rPr>
          <w:rFonts w:ascii="Times New Roman" w:eastAsia="Courier New" w:hAnsi="Times New Roman" w:cs="Times New Roman"/>
          <w:color w:val="000000"/>
          <w:sz w:val="22"/>
          <w:szCs w:val="22"/>
          <w:lang w:val="en-US" w:eastAsia="zh-CN"/>
        </w:rPr>
        <w:t> </w:t>
      </w:r>
      <w:r w:rsidRPr="00AE2A7E">
        <w:rPr>
          <w:rFonts w:ascii="Times New Roman" w:eastAsia="Courier New" w:hAnsi="Times New Roman" w:cs="Times New Roman"/>
          <w:color w:val="000000"/>
          <w:sz w:val="22"/>
          <w:szCs w:val="22"/>
          <w:lang w:eastAsia="zh-CN"/>
        </w:rPr>
        <w:t xml:space="preserve">понимать и формулировать в устной форме тему, коммуникативную задачу, основную </w:t>
      </w:r>
      <w:r w:rsidRPr="00AE2A7E">
        <w:rPr>
          <w:rFonts w:ascii="Times New Roman" w:eastAsia="Courier New" w:hAnsi="Times New Roman" w:cs="Times New Roman"/>
          <w:color w:val="000000"/>
          <w:sz w:val="22"/>
          <w:szCs w:val="22"/>
          <w:lang w:eastAsia="zh-CN"/>
        </w:rPr>
        <w:lastRenderedPageBreak/>
        <w:t>мысль, логику изложения учебно-научного, публицистического, официально-делового, художественного аудиотекстов, распознавать в них основную и дополнительную информацию, комментировать её в устной форме;</w:t>
      </w:r>
    </w:p>
    <w:p w:rsidR="00AE2A7E" w:rsidRPr="00AE2A7E" w:rsidRDefault="00AE2A7E" w:rsidP="00AE2A7E">
      <w:pPr>
        <w:widowControl w:val="0"/>
        <w:shd w:val="clear" w:color="auto" w:fill="FFFFFF"/>
        <w:autoSpaceDE w:val="0"/>
        <w:ind w:firstLine="567"/>
        <w:jc w:val="both"/>
        <w:outlineLvl w:val="0"/>
        <w:rPr>
          <w:rFonts w:ascii="Times New Roman" w:eastAsia="Courier New" w:hAnsi="Times New Roman" w:cs="Times New Roman"/>
          <w:color w:val="000000"/>
          <w:sz w:val="24"/>
          <w:szCs w:val="24"/>
          <w:lang w:eastAsia="zh-CN"/>
        </w:rPr>
      </w:pPr>
      <w:proofErr w:type="gramStart"/>
      <w:r w:rsidRPr="00AE2A7E">
        <w:rPr>
          <w:rFonts w:ascii="Times New Roman" w:eastAsia="Courier New" w:hAnsi="Times New Roman" w:cs="Times New Roman"/>
          <w:color w:val="000000"/>
          <w:sz w:val="22"/>
          <w:szCs w:val="22"/>
          <w:lang w:eastAsia="zh-CN"/>
        </w:rPr>
        <w:t>•</w:t>
      </w:r>
      <w:r w:rsidRPr="00AE2A7E">
        <w:rPr>
          <w:rFonts w:ascii="Times New Roman" w:eastAsia="Courier New" w:hAnsi="Times New Roman" w:cs="Times New Roman"/>
          <w:color w:val="000000"/>
          <w:sz w:val="22"/>
          <w:szCs w:val="22"/>
          <w:lang w:val="en-US" w:eastAsia="zh-CN"/>
        </w:rPr>
        <w:t> </w:t>
      </w:r>
      <w:r w:rsidRPr="00AE2A7E">
        <w:rPr>
          <w:rFonts w:ascii="Times New Roman" w:eastAsia="Courier New" w:hAnsi="Times New Roman" w:cs="Times New Roman"/>
          <w:color w:val="000000"/>
          <w:sz w:val="22"/>
          <w:szCs w:val="22"/>
          <w:lang w:eastAsia="zh-CN"/>
        </w:rPr>
        <w:t>передавать содержание учебно-научного, публицистического, официально-делового, художественного аудиотекстов в форме плана, тезисов, ученического изложения (подробного, выборочного, сжатого).</w:t>
      </w:r>
      <w:proofErr w:type="gramEnd"/>
    </w:p>
    <w:p w:rsidR="00AE2A7E" w:rsidRPr="00AE2A7E" w:rsidRDefault="00AE2A7E" w:rsidP="00AE2A7E">
      <w:pPr>
        <w:widowControl w:val="0"/>
        <w:shd w:val="clear" w:color="auto" w:fill="FFFFFF"/>
        <w:autoSpaceDE w:val="0"/>
        <w:ind w:firstLine="567"/>
        <w:jc w:val="both"/>
        <w:outlineLvl w:val="0"/>
        <w:rPr>
          <w:rFonts w:ascii="Times New Roman" w:eastAsia="Courier New" w:hAnsi="Times New Roman" w:cs="Times New Roman"/>
          <w:color w:val="000000"/>
          <w:sz w:val="22"/>
          <w:szCs w:val="22"/>
          <w:lang w:eastAsia="zh-CN"/>
        </w:rPr>
      </w:pPr>
      <w:r w:rsidRPr="00AE2A7E">
        <w:rPr>
          <w:rFonts w:ascii="Times New Roman" w:eastAsia="Courier New" w:hAnsi="Times New Roman" w:cs="Times New Roman"/>
          <w:color w:val="000000"/>
          <w:sz w:val="22"/>
          <w:szCs w:val="22"/>
          <w:lang w:eastAsia="zh-CN"/>
        </w:rPr>
        <w:t>Выпускник получит возможность научиться:</w:t>
      </w:r>
    </w:p>
    <w:p w:rsidR="00AE2A7E" w:rsidRPr="00AE2A7E" w:rsidRDefault="00AE2A7E" w:rsidP="00AE2A7E">
      <w:pPr>
        <w:widowControl w:val="0"/>
        <w:shd w:val="clear" w:color="auto" w:fill="FFFFFF"/>
        <w:autoSpaceDE w:val="0"/>
        <w:ind w:firstLine="567"/>
        <w:jc w:val="both"/>
        <w:outlineLvl w:val="0"/>
        <w:rPr>
          <w:rFonts w:ascii="Times New Roman" w:eastAsia="Courier New" w:hAnsi="Times New Roman" w:cs="Times New Roman"/>
          <w:color w:val="000000"/>
          <w:sz w:val="24"/>
          <w:szCs w:val="24"/>
          <w:lang w:eastAsia="zh-CN"/>
        </w:rPr>
      </w:pPr>
      <w:r w:rsidRPr="00AE2A7E">
        <w:rPr>
          <w:rFonts w:ascii="Times New Roman" w:eastAsia="Courier New" w:hAnsi="Times New Roman" w:cs="Times New Roman"/>
          <w:color w:val="000000"/>
          <w:sz w:val="22"/>
          <w:szCs w:val="22"/>
          <w:lang w:eastAsia="zh-CN"/>
        </w:rPr>
        <w:t>•</w:t>
      </w:r>
      <w:r w:rsidRPr="00AE2A7E">
        <w:rPr>
          <w:rFonts w:ascii="Times New Roman" w:eastAsia="Courier New" w:hAnsi="Times New Roman" w:cs="Times New Roman"/>
          <w:color w:val="000000"/>
          <w:sz w:val="22"/>
          <w:szCs w:val="22"/>
          <w:lang w:val="en-US" w:eastAsia="zh-CN"/>
        </w:rPr>
        <w:t> </w:t>
      </w:r>
      <w:r w:rsidRPr="00AE2A7E">
        <w:rPr>
          <w:rFonts w:ascii="Times New Roman" w:eastAsia="Courier New" w:hAnsi="Times New Roman" w:cs="Times New Roman"/>
          <w:color w:val="000000"/>
          <w:sz w:val="22"/>
          <w:szCs w:val="22"/>
          <w:lang w:eastAsia="zh-CN"/>
        </w:rPr>
        <w:t>понимать явную и скрытую (подтекстовую) информацию публицистического текста (в том числе в СМИ), анализировать и комментировать её в устной форме.</w:t>
      </w:r>
    </w:p>
    <w:p w:rsidR="00AE2A7E" w:rsidRPr="00AE2A7E" w:rsidRDefault="00AE2A7E" w:rsidP="00AE2A7E">
      <w:pPr>
        <w:widowControl w:val="0"/>
        <w:shd w:val="clear" w:color="auto" w:fill="FFFFFF"/>
        <w:autoSpaceDE w:val="0"/>
        <w:ind w:firstLine="567"/>
        <w:jc w:val="both"/>
        <w:outlineLvl w:val="0"/>
        <w:rPr>
          <w:rFonts w:ascii="Times New Roman" w:eastAsia="Courier New" w:hAnsi="Times New Roman" w:cs="Times New Roman"/>
          <w:b/>
          <w:color w:val="000000"/>
          <w:sz w:val="22"/>
          <w:szCs w:val="22"/>
          <w:lang w:eastAsia="zh-CN"/>
        </w:rPr>
      </w:pPr>
      <w:r w:rsidRPr="00AE2A7E">
        <w:rPr>
          <w:rFonts w:ascii="Times New Roman" w:eastAsia="Courier New" w:hAnsi="Times New Roman" w:cs="Times New Roman"/>
          <w:b/>
          <w:color w:val="000000"/>
          <w:sz w:val="22"/>
          <w:szCs w:val="22"/>
          <w:lang w:eastAsia="zh-CN"/>
        </w:rPr>
        <w:t>Чтение</w:t>
      </w:r>
    </w:p>
    <w:p w:rsidR="00AE2A7E" w:rsidRPr="00AE2A7E" w:rsidRDefault="00AE2A7E" w:rsidP="00AE2A7E">
      <w:pPr>
        <w:widowControl w:val="0"/>
        <w:shd w:val="clear" w:color="auto" w:fill="FFFFFF"/>
        <w:autoSpaceDE w:val="0"/>
        <w:ind w:firstLine="567"/>
        <w:jc w:val="both"/>
        <w:outlineLvl w:val="0"/>
        <w:rPr>
          <w:rFonts w:ascii="Times New Roman" w:eastAsia="Courier New" w:hAnsi="Times New Roman" w:cs="Times New Roman"/>
          <w:color w:val="000000"/>
          <w:sz w:val="22"/>
          <w:szCs w:val="22"/>
          <w:lang w:eastAsia="zh-CN"/>
        </w:rPr>
      </w:pPr>
      <w:r w:rsidRPr="00AE2A7E">
        <w:rPr>
          <w:rFonts w:ascii="Times New Roman" w:eastAsia="Courier New" w:hAnsi="Times New Roman" w:cs="Times New Roman"/>
          <w:color w:val="000000"/>
          <w:sz w:val="22"/>
          <w:szCs w:val="22"/>
          <w:lang w:eastAsia="zh-CN"/>
        </w:rPr>
        <w:t>Выпускник научится:</w:t>
      </w:r>
    </w:p>
    <w:p w:rsidR="00AE2A7E" w:rsidRPr="00AE2A7E" w:rsidRDefault="00AE2A7E" w:rsidP="00AE2A7E">
      <w:pPr>
        <w:widowControl w:val="0"/>
        <w:shd w:val="clear" w:color="auto" w:fill="FFFFFF"/>
        <w:autoSpaceDE w:val="0"/>
        <w:ind w:firstLine="567"/>
        <w:jc w:val="both"/>
        <w:outlineLvl w:val="0"/>
        <w:rPr>
          <w:rFonts w:ascii="Times New Roman" w:eastAsia="Courier New" w:hAnsi="Times New Roman" w:cs="Times New Roman"/>
          <w:color w:val="000000"/>
          <w:sz w:val="24"/>
          <w:szCs w:val="24"/>
          <w:lang w:eastAsia="zh-CN"/>
        </w:rPr>
      </w:pPr>
      <w:proofErr w:type="gramStart"/>
      <w:r w:rsidRPr="00AE2A7E">
        <w:rPr>
          <w:rFonts w:ascii="Times New Roman" w:eastAsia="Courier New" w:hAnsi="Times New Roman" w:cs="Times New Roman"/>
          <w:color w:val="000000"/>
          <w:sz w:val="22"/>
          <w:szCs w:val="22"/>
          <w:lang w:eastAsia="zh-CN"/>
        </w:rPr>
        <w:t>•</w:t>
      </w:r>
      <w:r w:rsidRPr="00AE2A7E">
        <w:rPr>
          <w:rFonts w:ascii="Times New Roman" w:eastAsia="Courier New" w:hAnsi="Times New Roman" w:cs="Times New Roman"/>
          <w:color w:val="000000"/>
          <w:sz w:val="22"/>
          <w:szCs w:val="22"/>
          <w:lang w:val="en-US" w:eastAsia="zh-CN"/>
        </w:rPr>
        <w:t> </w:t>
      </w:r>
      <w:r w:rsidRPr="00AE2A7E">
        <w:rPr>
          <w:rFonts w:ascii="Times New Roman" w:eastAsia="Courier New" w:hAnsi="Times New Roman" w:cs="Times New Roman"/>
          <w:color w:val="000000"/>
          <w:sz w:val="22"/>
          <w:szCs w:val="22"/>
          <w:lang w:eastAsia="zh-CN"/>
        </w:rPr>
        <w:t>понимать содержание прочитанных учебно-научных, публицистических (информационных и аналитических, художественно-публицистического жанров), художественных текстов и воспроизводить их в устной форме в соответствии с ситуацией общения, а также в форме ученического изложения (подробного, выборочного, сжатого), в форме плана, тезисов (в устной и письменной форме);</w:t>
      </w:r>
      <w:proofErr w:type="gramEnd"/>
    </w:p>
    <w:p w:rsidR="00AE2A7E" w:rsidRPr="00AE2A7E" w:rsidRDefault="00AE2A7E" w:rsidP="00AE2A7E">
      <w:pPr>
        <w:widowControl w:val="0"/>
        <w:shd w:val="clear" w:color="auto" w:fill="FFFFFF"/>
        <w:autoSpaceDE w:val="0"/>
        <w:ind w:firstLine="567"/>
        <w:jc w:val="both"/>
        <w:outlineLvl w:val="0"/>
        <w:rPr>
          <w:rFonts w:ascii="Times New Roman" w:eastAsia="Courier New" w:hAnsi="Times New Roman" w:cs="Times New Roman"/>
          <w:b/>
          <w:color w:val="000000"/>
          <w:sz w:val="22"/>
          <w:szCs w:val="22"/>
          <w:lang w:eastAsia="zh-CN"/>
        </w:rPr>
      </w:pPr>
      <w:r w:rsidRPr="00AE2A7E">
        <w:rPr>
          <w:rFonts w:ascii="Times New Roman" w:eastAsia="Courier New" w:hAnsi="Times New Roman" w:cs="Times New Roman"/>
          <w:color w:val="000000"/>
          <w:sz w:val="22"/>
          <w:szCs w:val="22"/>
          <w:lang w:eastAsia="zh-CN"/>
        </w:rPr>
        <w:t>•</w:t>
      </w:r>
      <w:r w:rsidRPr="00AE2A7E">
        <w:rPr>
          <w:rFonts w:ascii="Times New Roman" w:eastAsia="Courier New" w:hAnsi="Times New Roman" w:cs="Times New Roman"/>
          <w:color w:val="000000"/>
          <w:sz w:val="22"/>
          <w:szCs w:val="22"/>
          <w:lang w:val="en-US" w:eastAsia="zh-CN"/>
        </w:rPr>
        <w:t> </w:t>
      </w:r>
      <w:r w:rsidRPr="00AE2A7E">
        <w:rPr>
          <w:rFonts w:ascii="Times New Roman" w:eastAsia="Courier New" w:hAnsi="Times New Roman" w:cs="Times New Roman"/>
          <w:color w:val="000000"/>
          <w:sz w:val="22"/>
          <w:szCs w:val="22"/>
          <w:lang w:eastAsia="zh-CN"/>
        </w:rPr>
        <w:t>использовать практические умения ознакомительного, изучающего, просмотрового способов (видов) чтения в соответствии с поставленной коммуникативной задачей;</w:t>
      </w:r>
    </w:p>
    <w:p w:rsidR="00AE2A7E" w:rsidRPr="00AE2A7E" w:rsidRDefault="00AE2A7E" w:rsidP="00AE2A7E">
      <w:pPr>
        <w:widowControl w:val="0"/>
        <w:shd w:val="clear" w:color="auto" w:fill="FFFFFF"/>
        <w:autoSpaceDE w:val="0"/>
        <w:ind w:firstLine="567"/>
        <w:jc w:val="both"/>
        <w:outlineLvl w:val="0"/>
        <w:rPr>
          <w:rFonts w:ascii="Times New Roman" w:eastAsia="Courier New" w:hAnsi="Times New Roman" w:cs="Times New Roman"/>
          <w:b/>
          <w:color w:val="000000"/>
          <w:sz w:val="22"/>
          <w:szCs w:val="22"/>
          <w:lang w:eastAsia="zh-CN"/>
        </w:rPr>
      </w:pPr>
      <w:r w:rsidRPr="00AE2A7E">
        <w:rPr>
          <w:rFonts w:ascii="Times New Roman" w:eastAsia="Courier New" w:hAnsi="Times New Roman" w:cs="Times New Roman"/>
          <w:color w:val="000000"/>
          <w:sz w:val="22"/>
          <w:szCs w:val="22"/>
          <w:lang w:eastAsia="zh-CN"/>
        </w:rPr>
        <w:t>•</w:t>
      </w:r>
      <w:r w:rsidRPr="00AE2A7E">
        <w:rPr>
          <w:rFonts w:ascii="Times New Roman" w:eastAsia="Courier New" w:hAnsi="Times New Roman" w:cs="Times New Roman"/>
          <w:color w:val="000000"/>
          <w:sz w:val="22"/>
          <w:szCs w:val="22"/>
          <w:lang w:val="en-US" w:eastAsia="zh-CN"/>
        </w:rPr>
        <w:t> </w:t>
      </w:r>
      <w:r w:rsidRPr="00AE2A7E">
        <w:rPr>
          <w:rFonts w:ascii="Times New Roman" w:eastAsia="Courier New" w:hAnsi="Times New Roman" w:cs="Times New Roman"/>
          <w:color w:val="000000"/>
          <w:sz w:val="22"/>
          <w:szCs w:val="22"/>
          <w:lang w:eastAsia="zh-CN"/>
        </w:rPr>
        <w:t>передавать схематически представленную информацию в виде связного текста;</w:t>
      </w:r>
    </w:p>
    <w:p w:rsidR="00AE2A7E" w:rsidRPr="00AE2A7E" w:rsidRDefault="00AE2A7E" w:rsidP="00AE2A7E">
      <w:pPr>
        <w:widowControl w:val="0"/>
        <w:shd w:val="clear" w:color="auto" w:fill="FFFFFF"/>
        <w:autoSpaceDE w:val="0"/>
        <w:ind w:firstLine="567"/>
        <w:jc w:val="both"/>
        <w:outlineLvl w:val="0"/>
        <w:rPr>
          <w:rFonts w:ascii="Times New Roman" w:eastAsia="Courier New" w:hAnsi="Times New Roman" w:cs="Times New Roman"/>
          <w:b/>
          <w:color w:val="000000"/>
          <w:sz w:val="22"/>
          <w:szCs w:val="22"/>
          <w:lang w:eastAsia="zh-CN"/>
        </w:rPr>
      </w:pPr>
      <w:r w:rsidRPr="00AE2A7E">
        <w:rPr>
          <w:rFonts w:ascii="Times New Roman" w:eastAsia="Courier New" w:hAnsi="Times New Roman" w:cs="Times New Roman"/>
          <w:color w:val="000000"/>
          <w:sz w:val="22"/>
          <w:szCs w:val="22"/>
          <w:lang w:eastAsia="zh-CN"/>
        </w:rPr>
        <w:t>•</w:t>
      </w:r>
      <w:r w:rsidRPr="00AE2A7E">
        <w:rPr>
          <w:rFonts w:ascii="Times New Roman" w:eastAsia="Courier New" w:hAnsi="Times New Roman" w:cs="Times New Roman"/>
          <w:color w:val="000000"/>
          <w:sz w:val="22"/>
          <w:szCs w:val="22"/>
          <w:lang w:val="en-US" w:eastAsia="zh-CN"/>
        </w:rPr>
        <w:t> </w:t>
      </w:r>
      <w:r w:rsidRPr="00AE2A7E">
        <w:rPr>
          <w:rFonts w:ascii="Times New Roman" w:eastAsia="Courier New" w:hAnsi="Times New Roman" w:cs="Times New Roman"/>
          <w:color w:val="000000"/>
          <w:sz w:val="22"/>
          <w:szCs w:val="22"/>
          <w:lang w:eastAsia="zh-CN"/>
        </w:rPr>
        <w:t>использовать приёмы работы с учебной книгой, справочниками и другими информационными источниками, включая СМИ и ресурсы Интернета;</w:t>
      </w:r>
    </w:p>
    <w:p w:rsidR="00AE2A7E" w:rsidRPr="00AE2A7E" w:rsidRDefault="00AE2A7E" w:rsidP="00AE2A7E">
      <w:pPr>
        <w:widowControl w:val="0"/>
        <w:shd w:val="clear" w:color="auto" w:fill="FFFFFF"/>
        <w:autoSpaceDE w:val="0"/>
        <w:ind w:firstLine="567"/>
        <w:jc w:val="both"/>
        <w:outlineLvl w:val="0"/>
        <w:rPr>
          <w:rFonts w:ascii="Times New Roman" w:eastAsia="Courier New" w:hAnsi="Times New Roman" w:cs="Times New Roman"/>
          <w:b/>
          <w:color w:val="000000"/>
          <w:sz w:val="22"/>
          <w:szCs w:val="22"/>
          <w:lang w:eastAsia="zh-CN"/>
        </w:rPr>
      </w:pPr>
      <w:r w:rsidRPr="00AE2A7E">
        <w:rPr>
          <w:rFonts w:ascii="Times New Roman" w:eastAsia="Courier New" w:hAnsi="Times New Roman" w:cs="Times New Roman"/>
          <w:color w:val="000000"/>
          <w:sz w:val="22"/>
          <w:szCs w:val="22"/>
          <w:lang w:eastAsia="zh-CN"/>
        </w:rPr>
        <w:t>•</w:t>
      </w:r>
      <w:r w:rsidRPr="00AE2A7E">
        <w:rPr>
          <w:rFonts w:ascii="Times New Roman" w:eastAsia="Courier New" w:hAnsi="Times New Roman" w:cs="Times New Roman"/>
          <w:color w:val="000000"/>
          <w:sz w:val="22"/>
          <w:szCs w:val="22"/>
          <w:lang w:val="en-US" w:eastAsia="zh-CN"/>
        </w:rPr>
        <w:t> </w:t>
      </w:r>
      <w:r w:rsidRPr="00AE2A7E">
        <w:rPr>
          <w:rFonts w:ascii="Times New Roman" w:eastAsia="Courier New" w:hAnsi="Times New Roman" w:cs="Times New Roman"/>
          <w:color w:val="000000"/>
          <w:sz w:val="22"/>
          <w:szCs w:val="22"/>
          <w:lang w:eastAsia="zh-CN"/>
        </w:rPr>
        <w:t>отбирать и систематизировать материал на определённую тему, анализировать отобранную информацию и интерпретировать её в соответствии с поставленной коммуникативной задачей.</w:t>
      </w:r>
    </w:p>
    <w:p w:rsidR="00AE2A7E" w:rsidRPr="00AE2A7E" w:rsidRDefault="00AE2A7E" w:rsidP="00AE2A7E">
      <w:pPr>
        <w:widowControl w:val="0"/>
        <w:shd w:val="clear" w:color="auto" w:fill="FFFFFF"/>
        <w:autoSpaceDE w:val="0"/>
        <w:ind w:firstLine="567"/>
        <w:jc w:val="both"/>
        <w:outlineLvl w:val="0"/>
        <w:rPr>
          <w:rFonts w:ascii="Times New Roman" w:eastAsia="Courier New" w:hAnsi="Times New Roman" w:cs="Times New Roman"/>
          <w:color w:val="000000"/>
          <w:sz w:val="22"/>
          <w:szCs w:val="22"/>
          <w:lang w:eastAsia="zh-CN"/>
        </w:rPr>
      </w:pPr>
      <w:r w:rsidRPr="00AE2A7E">
        <w:rPr>
          <w:rFonts w:ascii="Times New Roman" w:eastAsia="Courier New" w:hAnsi="Times New Roman" w:cs="Times New Roman"/>
          <w:color w:val="000000"/>
          <w:sz w:val="22"/>
          <w:szCs w:val="22"/>
          <w:lang w:eastAsia="zh-CN"/>
        </w:rPr>
        <w:t>Выпускник получит возможность научиться:</w:t>
      </w:r>
    </w:p>
    <w:p w:rsidR="00AE2A7E" w:rsidRPr="00AE2A7E" w:rsidRDefault="00AE2A7E" w:rsidP="00AE2A7E">
      <w:pPr>
        <w:widowControl w:val="0"/>
        <w:shd w:val="clear" w:color="auto" w:fill="FFFFFF"/>
        <w:autoSpaceDE w:val="0"/>
        <w:ind w:firstLine="567"/>
        <w:jc w:val="both"/>
        <w:outlineLvl w:val="0"/>
        <w:rPr>
          <w:rFonts w:ascii="Times New Roman" w:eastAsia="Courier New" w:hAnsi="Times New Roman" w:cs="Times New Roman"/>
          <w:b/>
          <w:color w:val="000000"/>
          <w:sz w:val="22"/>
          <w:szCs w:val="22"/>
          <w:lang w:eastAsia="zh-CN"/>
        </w:rPr>
      </w:pPr>
      <w:r w:rsidRPr="00AE2A7E">
        <w:rPr>
          <w:rFonts w:ascii="Times New Roman" w:eastAsia="Courier New" w:hAnsi="Times New Roman" w:cs="Times New Roman"/>
          <w:color w:val="000000"/>
          <w:sz w:val="22"/>
          <w:szCs w:val="22"/>
          <w:lang w:eastAsia="zh-CN"/>
        </w:rPr>
        <w:t>•</w:t>
      </w:r>
      <w:r w:rsidRPr="00AE2A7E">
        <w:rPr>
          <w:rFonts w:ascii="Times New Roman" w:eastAsia="Courier New" w:hAnsi="Times New Roman" w:cs="Times New Roman"/>
          <w:color w:val="000000"/>
          <w:sz w:val="22"/>
          <w:szCs w:val="22"/>
          <w:lang w:val="en-US" w:eastAsia="zh-CN"/>
        </w:rPr>
        <w:t> </w:t>
      </w:r>
      <w:r w:rsidRPr="00AE2A7E">
        <w:rPr>
          <w:rFonts w:ascii="Times New Roman" w:eastAsia="Courier New" w:hAnsi="Times New Roman" w:cs="Times New Roman"/>
          <w:color w:val="000000"/>
          <w:sz w:val="22"/>
          <w:szCs w:val="22"/>
          <w:lang w:eastAsia="zh-CN"/>
        </w:rPr>
        <w:t>понимать, анализировать, оценивать явную и скрытую (подтекстовую) информацию в прочитанных текстах разной функционально-стилевой и жанровой принадлежности;</w:t>
      </w:r>
    </w:p>
    <w:p w:rsidR="00AE2A7E" w:rsidRPr="00AE2A7E" w:rsidRDefault="00AE2A7E" w:rsidP="00AE2A7E">
      <w:pPr>
        <w:widowControl w:val="0"/>
        <w:shd w:val="clear" w:color="auto" w:fill="FFFFFF"/>
        <w:autoSpaceDE w:val="0"/>
        <w:ind w:firstLine="567"/>
        <w:jc w:val="both"/>
        <w:outlineLvl w:val="0"/>
        <w:rPr>
          <w:rFonts w:ascii="Times New Roman" w:eastAsia="Courier New" w:hAnsi="Times New Roman" w:cs="Times New Roman"/>
          <w:b/>
          <w:color w:val="000000"/>
          <w:sz w:val="22"/>
          <w:szCs w:val="22"/>
          <w:lang w:eastAsia="zh-CN"/>
        </w:rPr>
      </w:pPr>
      <w:proofErr w:type="gramStart"/>
      <w:r w:rsidRPr="00AE2A7E">
        <w:rPr>
          <w:rFonts w:ascii="Times New Roman" w:eastAsia="Courier New" w:hAnsi="Times New Roman" w:cs="Times New Roman"/>
          <w:color w:val="000000"/>
          <w:sz w:val="22"/>
          <w:szCs w:val="22"/>
          <w:lang w:eastAsia="zh-CN"/>
        </w:rPr>
        <w:t>•</w:t>
      </w:r>
      <w:r w:rsidRPr="00AE2A7E">
        <w:rPr>
          <w:rFonts w:ascii="Times New Roman" w:eastAsia="Courier New" w:hAnsi="Times New Roman" w:cs="Times New Roman"/>
          <w:color w:val="000000"/>
          <w:sz w:val="22"/>
          <w:szCs w:val="22"/>
          <w:lang w:val="en-US" w:eastAsia="zh-CN"/>
        </w:rPr>
        <w:t> </w:t>
      </w:r>
      <w:r w:rsidRPr="00AE2A7E">
        <w:rPr>
          <w:rFonts w:ascii="Times New Roman" w:eastAsia="Courier New" w:hAnsi="Times New Roman" w:cs="Times New Roman"/>
          <w:color w:val="000000"/>
          <w:sz w:val="22"/>
          <w:szCs w:val="22"/>
          <w:lang w:eastAsia="zh-CN"/>
        </w:rPr>
        <w:t>извлекать информацию по заданной проблеме (включая противоположные точки зрения на её решение) из различных источников (учебно-научных текстов, текстов СМИ, в том числе представленных в электронном виде на различных информационных носителях, официально-деловых текстов), высказывать собственную точку зрения на решение проблемы.</w:t>
      </w:r>
      <w:proofErr w:type="gramEnd"/>
    </w:p>
    <w:p w:rsidR="00AE2A7E" w:rsidRPr="00AE2A7E" w:rsidRDefault="00AE2A7E" w:rsidP="00AE2A7E">
      <w:pPr>
        <w:widowControl w:val="0"/>
        <w:shd w:val="clear" w:color="auto" w:fill="FFFFFF"/>
        <w:autoSpaceDE w:val="0"/>
        <w:ind w:firstLine="567"/>
        <w:jc w:val="both"/>
        <w:outlineLvl w:val="0"/>
        <w:rPr>
          <w:rFonts w:ascii="Times New Roman" w:eastAsia="Courier New" w:hAnsi="Times New Roman" w:cs="Times New Roman"/>
          <w:b/>
          <w:color w:val="000000"/>
          <w:sz w:val="22"/>
          <w:szCs w:val="22"/>
          <w:lang w:eastAsia="zh-CN"/>
        </w:rPr>
      </w:pPr>
      <w:r w:rsidRPr="00AE2A7E">
        <w:rPr>
          <w:rFonts w:ascii="Times New Roman" w:eastAsia="Courier New" w:hAnsi="Times New Roman" w:cs="Times New Roman"/>
          <w:b/>
          <w:color w:val="000000"/>
          <w:sz w:val="22"/>
          <w:szCs w:val="22"/>
          <w:lang w:eastAsia="zh-CN"/>
        </w:rPr>
        <w:t>Говорение</w:t>
      </w:r>
    </w:p>
    <w:p w:rsidR="00AE2A7E" w:rsidRPr="00AE2A7E" w:rsidRDefault="00AE2A7E" w:rsidP="00AE2A7E">
      <w:pPr>
        <w:widowControl w:val="0"/>
        <w:shd w:val="clear" w:color="auto" w:fill="FFFFFF"/>
        <w:autoSpaceDE w:val="0"/>
        <w:ind w:firstLine="567"/>
        <w:jc w:val="both"/>
        <w:outlineLvl w:val="0"/>
        <w:rPr>
          <w:rFonts w:ascii="Times New Roman" w:eastAsia="Courier New" w:hAnsi="Times New Roman" w:cs="Times New Roman"/>
          <w:color w:val="000000"/>
          <w:sz w:val="22"/>
          <w:szCs w:val="22"/>
          <w:lang w:eastAsia="zh-CN"/>
        </w:rPr>
      </w:pPr>
      <w:r w:rsidRPr="00AE2A7E">
        <w:rPr>
          <w:rFonts w:ascii="Times New Roman" w:eastAsia="Courier New" w:hAnsi="Times New Roman" w:cs="Times New Roman"/>
          <w:color w:val="000000"/>
          <w:sz w:val="22"/>
          <w:szCs w:val="22"/>
          <w:lang w:eastAsia="zh-CN"/>
        </w:rPr>
        <w:t>Выпускник научится:</w:t>
      </w:r>
    </w:p>
    <w:p w:rsidR="00AE2A7E" w:rsidRPr="00AE2A7E" w:rsidRDefault="00AE2A7E" w:rsidP="00AE2A7E">
      <w:pPr>
        <w:widowControl w:val="0"/>
        <w:shd w:val="clear" w:color="auto" w:fill="FFFFFF"/>
        <w:autoSpaceDE w:val="0"/>
        <w:ind w:firstLine="567"/>
        <w:jc w:val="both"/>
        <w:outlineLvl w:val="0"/>
        <w:rPr>
          <w:rFonts w:ascii="Times New Roman" w:eastAsia="Courier New" w:hAnsi="Times New Roman" w:cs="Times New Roman"/>
          <w:b/>
          <w:color w:val="000000"/>
          <w:sz w:val="22"/>
          <w:szCs w:val="22"/>
          <w:lang w:eastAsia="zh-CN"/>
        </w:rPr>
      </w:pPr>
      <w:proofErr w:type="gramStart"/>
      <w:r w:rsidRPr="00AE2A7E">
        <w:rPr>
          <w:rFonts w:ascii="Times New Roman" w:eastAsia="Courier New" w:hAnsi="Times New Roman" w:cs="Times New Roman"/>
          <w:color w:val="000000"/>
          <w:sz w:val="22"/>
          <w:szCs w:val="22"/>
          <w:lang w:eastAsia="zh-CN"/>
        </w:rPr>
        <w:t>•</w:t>
      </w:r>
      <w:r w:rsidRPr="00AE2A7E">
        <w:rPr>
          <w:rFonts w:ascii="Times New Roman" w:eastAsia="Courier New" w:hAnsi="Times New Roman" w:cs="Times New Roman"/>
          <w:color w:val="000000"/>
          <w:sz w:val="22"/>
          <w:szCs w:val="22"/>
          <w:lang w:val="en-US" w:eastAsia="zh-CN"/>
        </w:rPr>
        <w:t> </w:t>
      </w:r>
      <w:r w:rsidRPr="00AE2A7E">
        <w:rPr>
          <w:rFonts w:ascii="Times New Roman" w:eastAsia="Courier New" w:hAnsi="Times New Roman" w:cs="Times New Roman"/>
          <w:color w:val="000000"/>
          <w:sz w:val="22"/>
          <w:szCs w:val="22"/>
          <w:lang w:eastAsia="zh-CN"/>
        </w:rPr>
        <w:t>создавать устные монологические и диалогические высказывания (в том числе оценочного характера) на актуальные социально-культурные, нравственно-этические, бытовые, учебные темы (в том числе лингвистические, а также темы, связанные с содержанием других изучаемых учебных предметов) разной коммуникативной направленности в соответствии с целями и ситуацией общения (сообщение, небольшой доклад в ситуации учебно-научного общения, бытовой рассказ о событии, история, участие в беседе, споре);</w:t>
      </w:r>
      <w:proofErr w:type="gramEnd"/>
    </w:p>
    <w:p w:rsidR="00AE2A7E" w:rsidRPr="00AE2A7E" w:rsidRDefault="00AE2A7E" w:rsidP="00AE2A7E">
      <w:pPr>
        <w:widowControl w:val="0"/>
        <w:shd w:val="clear" w:color="auto" w:fill="FFFFFF"/>
        <w:autoSpaceDE w:val="0"/>
        <w:ind w:firstLine="567"/>
        <w:jc w:val="both"/>
        <w:outlineLvl w:val="0"/>
        <w:rPr>
          <w:rFonts w:ascii="Times New Roman" w:eastAsia="Courier New" w:hAnsi="Times New Roman" w:cs="Times New Roman"/>
          <w:b/>
          <w:color w:val="000000"/>
          <w:sz w:val="22"/>
          <w:szCs w:val="22"/>
          <w:lang w:eastAsia="zh-CN"/>
        </w:rPr>
      </w:pPr>
      <w:r w:rsidRPr="00AE2A7E">
        <w:rPr>
          <w:rFonts w:ascii="Times New Roman" w:eastAsia="Courier New" w:hAnsi="Times New Roman" w:cs="Times New Roman"/>
          <w:color w:val="000000"/>
          <w:sz w:val="22"/>
          <w:szCs w:val="22"/>
          <w:lang w:eastAsia="zh-CN"/>
        </w:rPr>
        <w:t>•</w:t>
      </w:r>
      <w:r w:rsidRPr="00AE2A7E">
        <w:rPr>
          <w:rFonts w:ascii="Times New Roman" w:eastAsia="Courier New" w:hAnsi="Times New Roman" w:cs="Times New Roman"/>
          <w:color w:val="000000"/>
          <w:sz w:val="22"/>
          <w:szCs w:val="22"/>
          <w:lang w:val="en-US" w:eastAsia="zh-CN"/>
        </w:rPr>
        <w:t> </w:t>
      </w:r>
      <w:r w:rsidRPr="00AE2A7E">
        <w:rPr>
          <w:rFonts w:ascii="Times New Roman" w:eastAsia="Courier New" w:hAnsi="Times New Roman" w:cs="Times New Roman"/>
          <w:color w:val="000000"/>
          <w:sz w:val="22"/>
          <w:szCs w:val="22"/>
          <w:lang w:eastAsia="zh-CN"/>
        </w:rPr>
        <w:t>извлекать из различных источников, систематизировать и анализировать материал на определённую тему и передавать его в устной форме с учётом заданных условий общения;</w:t>
      </w:r>
    </w:p>
    <w:p w:rsidR="00AE2A7E" w:rsidRPr="00AE2A7E" w:rsidRDefault="00AE2A7E" w:rsidP="00AE2A7E">
      <w:pPr>
        <w:widowControl w:val="0"/>
        <w:shd w:val="clear" w:color="auto" w:fill="FFFFFF"/>
        <w:autoSpaceDE w:val="0"/>
        <w:ind w:firstLine="567"/>
        <w:jc w:val="both"/>
        <w:outlineLvl w:val="0"/>
        <w:rPr>
          <w:rFonts w:ascii="Times New Roman" w:eastAsia="Courier New" w:hAnsi="Times New Roman" w:cs="Times New Roman"/>
          <w:b/>
          <w:color w:val="000000"/>
          <w:sz w:val="22"/>
          <w:szCs w:val="22"/>
          <w:lang w:eastAsia="zh-CN"/>
        </w:rPr>
      </w:pPr>
      <w:r w:rsidRPr="00AE2A7E">
        <w:rPr>
          <w:rFonts w:ascii="Times New Roman" w:eastAsia="Courier New" w:hAnsi="Times New Roman" w:cs="Times New Roman"/>
          <w:color w:val="000000"/>
          <w:sz w:val="22"/>
          <w:szCs w:val="22"/>
          <w:lang w:eastAsia="zh-CN"/>
        </w:rPr>
        <w:t>•</w:t>
      </w:r>
      <w:r w:rsidRPr="00AE2A7E">
        <w:rPr>
          <w:rFonts w:ascii="Times New Roman" w:eastAsia="Courier New" w:hAnsi="Times New Roman" w:cs="Times New Roman"/>
          <w:color w:val="000000"/>
          <w:sz w:val="22"/>
          <w:szCs w:val="22"/>
          <w:lang w:val="en-US" w:eastAsia="zh-CN"/>
        </w:rPr>
        <w:t> </w:t>
      </w:r>
      <w:r w:rsidRPr="00AE2A7E">
        <w:rPr>
          <w:rFonts w:ascii="Times New Roman" w:eastAsia="Courier New" w:hAnsi="Times New Roman" w:cs="Times New Roman"/>
          <w:color w:val="000000"/>
          <w:sz w:val="22"/>
          <w:szCs w:val="22"/>
          <w:lang w:eastAsia="zh-CN"/>
        </w:rPr>
        <w:t>соблюдать в практике устного речевого общения основные орфоэпические, лексические, грамматические нормы современного русского литературного языка; стилистически корректно использовать лексику и фразеологию, правила речевого этикета.</w:t>
      </w:r>
    </w:p>
    <w:p w:rsidR="00AE2A7E" w:rsidRPr="00AE2A7E" w:rsidRDefault="00AE2A7E" w:rsidP="00AE2A7E">
      <w:pPr>
        <w:widowControl w:val="0"/>
        <w:shd w:val="clear" w:color="auto" w:fill="FFFFFF"/>
        <w:autoSpaceDE w:val="0"/>
        <w:ind w:firstLine="567"/>
        <w:jc w:val="both"/>
        <w:outlineLvl w:val="0"/>
        <w:rPr>
          <w:rFonts w:ascii="Times New Roman" w:eastAsia="Courier New" w:hAnsi="Times New Roman" w:cs="Times New Roman"/>
          <w:color w:val="000000"/>
          <w:sz w:val="22"/>
          <w:szCs w:val="22"/>
          <w:lang w:eastAsia="zh-CN"/>
        </w:rPr>
      </w:pPr>
      <w:r w:rsidRPr="00AE2A7E">
        <w:rPr>
          <w:rFonts w:ascii="Times New Roman" w:eastAsia="Courier New" w:hAnsi="Times New Roman" w:cs="Times New Roman"/>
          <w:color w:val="000000"/>
          <w:sz w:val="22"/>
          <w:szCs w:val="22"/>
          <w:lang w:eastAsia="zh-CN"/>
        </w:rPr>
        <w:t>Выпускник получит возможность научиться:</w:t>
      </w:r>
    </w:p>
    <w:p w:rsidR="00AE2A7E" w:rsidRPr="00AE2A7E" w:rsidRDefault="00AE2A7E" w:rsidP="00AE2A7E">
      <w:pPr>
        <w:widowControl w:val="0"/>
        <w:shd w:val="clear" w:color="auto" w:fill="FFFFFF"/>
        <w:autoSpaceDE w:val="0"/>
        <w:ind w:firstLine="567"/>
        <w:jc w:val="both"/>
        <w:outlineLvl w:val="0"/>
        <w:rPr>
          <w:rFonts w:ascii="Times New Roman" w:eastAsia="Courier New" w:hAnsi="Times New Roman" w:cs="Times New Roman"/>
          <w:color w:val="000000"/>
          <w:sz w:val="24"/>
          <w:szCs w:val="24"/>
          <w:lang w:eastAsia="zh-CN"/>
        </w:rPr>
      </w:pPr>
      <w:r w:rsidRPr="00AE2A7E">
        <w:rPr>
          <w:rFonts w:ascii="Times New Roman" w:eastAsia="Courier New" w:hAnsi="Times New Roman" w:cs="Times New Roman"/>
          <w:color w:val="000000"/>
          <w:sz w:val="22"/>
          <w:szCs w:val="22"/>
          <w:lang w:eastAsia="zh-CN"/>
        </w:rPr>
        <w:t>•</w:t>
      </w:r>
      <w:r w:rsidRPr="00AE2A7E">
        <w:rPr>
          <w:rFonts w:ascii="Times New Roman" w:eastAsia="Courier New" w:hAnsi="Times New Roman" w:cs="Times New Roman"/>
          <w:color w:val="000000"/>
          <w:sz w:val="22"/>
          <w:szCs w:val="22"/>
          <w:lang w:val="en-US" w:eastAsia="zh-CN"/>
        </w:rPr>
        <w:t> </w:t>
      </w:r>
      <w:r w:rsidRPr="00AE2A7E">
        <w:rPr>
          <w:rFonts w:ascii="Times New Roman" w:eastAsia="Courier New" w:hAnsi="Times New Roman" w:cs="Times New Roman"/>
          <w:color w:val="000000"/>
          <w:sz w:val="22"/>
          <w:szCs w:val="22"/>
          <w:lang w:eastAsia="zh-CN"/>
        </w:rPr>
        <w:t>выступать перед аудиторией с докладом; публично защищать проект, реферат;</w:t>
      </w:r>
    </w:p>
    <w:p w:rsidR="00AE2A7E" w:rsidRPr="00AE2A7E" w:rsidRDefault="00AE2A7E" w:rsidP="00AE2A7E">
      <w:pPr>
        <w:widowControl w:val="0"/>
        <w:shd w:val="clear" w:color="auto" w:fill="FFFFFF"/>
        <w:autoSpaceDE w:val="0"/>
        <w:ind w:firstLine="567"/>
        <w:jc w:val="both"/>
        <w:outlineLvl w:val="0"/>
        <w:rPr>
          <w:rFonts w:ascii="Times New Roman" w:eastAsia="Courier New" w:hAnsi="Times New Roman" w:cs="Times New Roman"/>
          <w:color w:val="000000"/>
          <w:sz w:val="24"/>
          <w:szCs w:val="24"/>
          <w:lang w:eastAsia="zh-CN"/>
        </w:rPr>
      </w:pPr>
      <w:r w:rsidRPr="00AE2A7E">
        <w:rPr>
          <w:rFonts w:ascii="Times New Roman" w:eastAsia="Courier New" w:hAnsi="Times New Roman" w:cs="Times New Roman"/>
          <w:color w:val="000000"/>
          <w:sz w:val="22"/>
          <w:szCs w:val="22"/>
          <w:lang w:eastAsia="zh-CN"/>
        </w:rPr>
        <w:t>•</w:t>
      </w:r>
      <w:r w:rsidRPr="00AE2A7E">
        <w:rPr>
          <w:rFonts w:ascii="Times New Roman" w:eastAsia="Courier New" w:hAnsi="Times New Roman" w:cs="Times New Roman"/>
          <w:color w:val="000000"/>
          <w:sz w:val="22"/>
          <w:szCs w:val="22"/>
          <w:lang w:val="en-US" w:eastAsia="zh-CN"/>
        </w:rPr>
        <w:t> </w:t>
      </w:r>
      <w:r w:rsidRPr="00AE2A7E">
        <w:rPr>
          <w:rFonts w:ascii="Times New Roman" w:eastAsia="Courier New" w:hAnsi="Times New Roman" w:cs="Times New Roman"/>
          <w:color w:val="000000"/>
          <w:sz w:val="22"/>
          <w:szCs w:val="22"/>
          <w:lang w:eastAsia="zh-CN"/>
        </w:rPr>
        <w:t>участвовать в дискуссии на учебно-научные темы, соблюдая нормы учебно-научного общения;</w:t>
      </w:r>
    </w:p>
    <w:p w:rsidR="00AE2A7E" w:rsidRPr="00AE2A7E" w:rsidRDefault="00AE2A7E" w:rsidP="00AE2A7E">
      <w:pPr>
        <w:widowControl w:val="0"/>
        <w:shd w:val="clear" w:color="auto" w:fill="FFFFFF"/>
        <w:autoSpaceDE w:val="0"/>
        <w:ind w:firstLine="567"/>
        <w:jc w:val="both"/>
        <w:outlineLvl w:val="0"/>
        <w:rPr>
          <w:rFonts w:ascii="Times New Roman" w:eastAsia="Courier New" w:hAnsi="Times New Roman" w:cs="Times New Roman"/>
          <w:color w:val="000000"/>
          <w:sz w:val="24"/>
          <w:szCs w:val="24"/>
          <w:lang w:eastAsia="zh-CN"/>
        </w:rPr>
      </w:pPr>
      <w:r w:rsidRPr="00AE2A7E">
        <w:rPr>
          <w:rFonts w:ascii="Times New Roman" w:eastAsia="Courier New" w:hAnsi="Times New Roman" w:cs="Times New Roman"/>
          <w:color w:val="000000"/>
          <w:sz w:val="22"/>
          <w:szCs w:val="22"/>
          <w:lang w:eastAsia="zh-CN"/>
        </w:rPr>
        <w:t>•</w:t>
      </w:r>
      <w:r w:rsidRPr="00AE2A7E">
        <w:rPr>
          <w:rFonts w:ascii="Times New Roman" w:eastAsia="Courier New" w:hAnsi="Times New Roman" w:cs="Times New Roman"/>
          <w:color w:val="000000"/>
          <w:sz w:val="22"/>
          <w:szCs w:val="22"/>
          <w:lang w:val="en-US" w:eastAsia="zh-CN"/>
        </w:rPr>
        <w:t> </w:t>
      </w:r>
      <w:r w:rsidRPr="00AE2A7E">
        <w:rPr>
          <w:rFonts w:ascii="Times New Roman" w:eastAsia="Courier New" w:hAnsi="Times New Roman" w:cs="Times New Roman"/>
          <w:color w:val="000000"/>
          <w:sz w:val="22"/>
          <w:szCs w:val="22"/>
          <w:lang w:eastAsia="zh-CN"/>
        </w:rPr>
        <w:t>анализировать и оценивать речевые высказывания с точки зрения их успешности в достижении прогнозируемого результата.</w:t>
      </w:r>
    </w:p>
    <w:p w:rsidR="00AE2A7E" w:rsidRPr="00AE2A7E" w:rsidRDefault="00AE2A7E" w:rsidP="00AE2A7E">
      <w:pPr>
        <w:widowControl w:val="0"/>
        <w:shd w:val="clear" w:color="auto" w:fill="FFFFFF"/>
        <w:autoSpaceDE w:val="0"/>
        <w:ind w:firstLine="567"/>
        <w:jc w:val="both"/>
        <w:outlineLvl w:val="0"/>
        <w:rPr>
          <w:rFonts w:ascii="Times New Roman" w:eastAsia="Courier New" w:hAnsi="Times New Roman" w:cs="Times New Roman"/>
          <w:b/>
          <w:color w:val="000000"/>
          <w:sz w:val="22"/>
          <w:szCs w:val="22"/>
          <w:lang w:eastAsia="zh-CN"/>
        </w:rPr>
      </w:pPr>
      <w:r w:rsidRPr="00AE2A7E">
        <w:rPr>
          <w:rFonts w:ascii="Times New Roman" w:eastAsia="Courier New" w:hAnsi="Times New Roman" w:cs="Times New Roman"/>
          <w:b/>
          <w:color w:val="000000"/>
          <w:sz w:val="22"/>
          <w:szCs w:val="22"/>
          <w:lang w:eastAsia="zh-CN"/>
        </w:rPr>
        <w:t xml:space="preserve">Письмо </w:t>
      </w:r>
    </w:p>
    <w:p w:rsidR="00AE2A7E" w:rsidRPr="00AE2A7E" w:rsidRDefault="00AE2A7E" w:rsidP="00AE2A7E">
      <w:pPr>
        <w:widowControl w:val="0"/>
        <w:shd w:val="clear" w:color="auto" w:fill="FFFFFF"/>
        <w:autoSpaceDE w:val="0"/>
        <w:ind w:firstLine="567"/>
        <w:jc w:val="both"/>
        <w:outlineLvl w:val="0"/>
        <w:rPr>
          <w:rFonts w:ascii="Times New Roman" w:eastAsia="Courier New" w:hAnsi="Times New Roman" w:cs="Times New Roman"/>
          <w:color w:val="000000"/>
          <w:sz w:val="22"/>
          <w:szCs w:val="22"/>
          <w:lang w:eastAsia="zh-CN"/>
        </w:rPr>
      </w:pPr>
      <w:r w:rsidRPr="00AE2A7E">
        <w:rPr>
          <w:rFonts w:ascii="Times New Roman" w:eastAsia="Courier New" w:hAnsi="Times New Roman" w:cs="Times New Roman"/>
          <w:color w:val="000000"/>
          <w:sz w:val="22"/>
          <w:szCs w:val="22"/>
          <w:lang w:eastAsia="zh-CN"/>
        </w:rPr>
        <w:t>Выпускник научится:</w:t>
      </w:r>
    </w:p>
    <w:p w:rsidR="00AE2A7E" w:rsidRPr="00AE2A7E" w:rsidRDefault="00AE2A7E" w:rsidP="00AE2A7E">
      <w:pPr>
        <w:widowControl w:val="0"/>
        <w:shd w:val="clear" w:color="auto" w:fill="FFFFFF"/>
        <w:autoSpaceDE w:val="0"/>
        <w:ind w:firstLine="567"/>
        <w:jc w:val="both"/>
        <w:outlineLvl w:val="0"/>
        <w:rPr>
          <w:rFonts w:ascii="Times New Roman" w:eastAsia="Courier New" w:hAnsi="Times New Roman" w:cs="Times New Roman"/>
          <w:b/>
          <w:i/>
          <w:color w:val="000000"/>
          <w:sz w:val="22"/>
          <w:szCs w:val="22"/>
          <w:lang w:eastAsia="zh-CN"/>
        </w:rPr>
      </w:pPr>
      <w:r w:rsidRPr="00AE2A7E">
        <w:rPr>
          <w:rFonts w:ascii="Times New Roman" w:eastAsia="Courier New" w:hAnsi="Times New Roman" w:cs="Times New Roman"/>
          <w:color w:val="000000"/>
          <w:sz w:val="22"/>
          <w:szCs w:val="22"/>
          <w:lang w:eastAsia="zh-CN"/>
        </w:rPr>
        <w:t>•</w:t>
      </w:r>
      <w:r w:rsidRPr="00AE2A7E">
        <w:rPr>
          <w:rFonts w:ascii="Times New Roman" w:eastAsia="Courier New" w:hAnsi="Times New Roman" w:cs="Times New Roman"/>
          <w:color w:val="000000"/>
          <w:sz w:val="22"/>
          <w:szCs w:val="22"/>
          <w:lang w:val="en-US" w:eastAsia="zh-CN"/>
        </w:rPr>
        <w:t> </w:t>
      </w:r>
      <w:r w:rsidRPr="00AE2A7E">
        <w:rPr>
          <w:rFonts w:ascii="Times New Roman" w:eastAsia="Courier New" w:hAnsi="Times New Roman" w:cs="Times New Roman"/>
          <w:color w:val="000000"/>
          <w:sz w:val="22"/>
          <w:szCs w:val="22"/>
          <w:lang w:eastAsia="zh-CN"/>
        </w:rPr>
        <w:t>создавать письменные монологические высказывания разной коммуникативной направленности с учётом целей и ситуации общения (ученическое сочинение на социально-культурные, нравственно-этические, бытовые и учебные темы, рассказ о событии, тезисы, неофициальное письмо, отзыв, расписка, доверенность, заявление);</w:t>
      </w:r>
    </w:p>
    <w:p w:rsidR="00AE2A7E" w:rsidRPr="00AE2A7E" w:rsidRDefault="00AE2A7E" w:rsidP="00AE2A7E">
      <w:pPr>
        <w:widowControl w:val="0"/>
        <w:shd w:val="clear" w:color="auto" w:fill="FFFFFF"/>
        <w:autoSpaceDE w:val="0"/>
        <w:ind w:firstLine="567"/>
        <w:jc w:val="both"/>
        <w:outlineLvl w:val="0"/>
        <w:rPr>
          <w:rFonts w:ascii="Times New Roman" w:eastAsia="Courier New" w:hAnsi="Times New Roman" w:cs="Times New Roman"/>
          <w:b/>
          <w:i/>
          <w:color w:val="000000"/>
          <w:sz w:val="22"/>
          <w:szCs w:val="22"/>
          <w:lang w:eastAsia="zh-CN"/>
        </w:rPr>
      </w:pPr>
      <w:r w:rsidRPr="00AE2A7E">
        <w:rPr>
          <w:rFonts w:ascii="Times New Roman" w:eastAsia="Courier New" w:hAnsi="Times New Roman" w:cs="Times New Roman"/>
          <w:color w:val="000000"/>
          <w:sz w:val="22"/>
          <w:szCs w:val="22"/>
          <w:lang w:eastAsia="zh-CN"/>
        </w:rPr>
        <w:t>•</w:t>
      </w:r>
      <w:r w:rsidRPr="00AE2A7E">
        <w:rPr>
          <w:rFonts w:ascii="Times New Roman" w:eastAsia="Courier New" w:hAnsi="Times New Roman" w:cs="Times New Roman"/>
          <w:color w:val="000000"/>
          <w:sz w:val="22"/>
          <w:szCs w:val="22"/>
          <w:lang w:val="en-US" w:eastAsia="zh-CN"/>
        </w:rPr>
        <w:t> </w:t>
      </w:r>
      <w:r w:rsidRPr="00AE2A7E">
        <w:rPr>
          <w:rFonts w:ascii="Times New Roman" w:eastAsia="Courier New" w:hAnsi="Times New Roman" w:cs="Times New Roman"/>
          <w:color w:val="000000"/>
          <w:sz w:val="22"/>
          <w:szCs w:val="22"/>
          <w:lang w:eastAsia="zh-CN"/>
        </w:rPr>
        <w:t>излагать содержание прослушанного или прочитанного текста (подробно, сжато, выборочно) в форме ученического изложения, а также тезисов, плана;</w:t>
      </w:r>
    </w:p>
    <w:p w:rsidR="00AE2A7E" w:rsidRPr="00AE2A7E" w:rsidRDefault="00AE2A7E" w:rsidP="00AE2A7E">
      <w:pPr>
        <w:widowControl w:val="0"/>
        <w:shd w:val="clear" w:color="auto" w:fill="FFFFFF"/>
        <w:autoSpaceDE w:val="0"/>
        <w:ind w:firstLine="567"/>
        <w:jc w:val="both"/>
        <w:outlineLvl w:val="0"/>
        <w:rPr>
          <w:rFonts w:ascii="Times New Roman" w:eastAsia="Courier New" w:hAnsi="Times New Roman" w:cs="Times New Roman"/>
          <w:b/>
          <w:i/>
          <w:color w:val="000000"/>
          <w:sz w:val="22"/>
          <w:szCs w:val="22"/>
          <w:lang w:eastAsia="zh-CN"/>
        </w:rPr>
      </w:pPr>
      <w:r w:rsidRPr="00AE2A7E">
        <w:rPr>
          <w:rFonts w:ascii="Times New Roman" w:eastAsia="Courier New" w:hAnsi="Times New Roman" w:cs="Times New Roman"/>
          <w:color w:val="000000"/>
          <w:sz w:val="22"/>
          <w:szCs w:val="22"/>
          <w:lang w:eastAsia="zh-CN"/>
        </w:rPr>
        <w:t>•</w:t>
      </w:r>
      <w:r w:rsidRPr="00AE2A7E">
        <w:rPr>
          <w:rFonts w:ascii="Times New Roman" w:eastAsia="Courier New" w:hAnsi="Times New Roman" w:cs="Times New Roman"/>
          <w:color w:val="000000"/>
          <w:sz w:val="22"/>
          <w:szCs w:val="22"/>
          <w:lang w:val="en-US" w:eastAsia="zh-CN"/>
        </w:rPr>
        <w:t> </w:t>
      </w:r>
      <w:r w:rsidRPr="00AE2A7E">
        <w:rPr>
          <w:rFonts w:ascii="Times New Roman" w:eastAsia="Courier New" w:hAnsi="Times New Roman" w:cs="Times New Roman"/>
          <w:color w:val="000000"/>
          <w:sz w:val="22"/>
          <w:szCs w:val="22"/>
          <w:lang w:eastAsia="zh-CN"/>
        </w:rPr>
        <w:t xml:space="preserve">соблюдать в практике письма основные лексические, грамматические, орфографические и пунктуационные нормы современного русского литературного языка; стилистически корректно </w:t>
      </w:r>
      <w:r w:rsidRPr="00AE2A7E">
        <w:rPr>
          <w:rFonts w:ascii="Times New Roman" w:eastAsia="Courier New" w:hAnsi="Times New Roman" w:cs="Times New Roman"/>
          <w:color w:val="000000"/>
          <w:sz w:val="22"/>
          <w:szCs w:val="22"/>
          <w:lang w:eastAsia="zh-CN"/>
        </w:rPr>
        <w:lastRenderedPageBreak/>
        <w:t>использовать лексику и фразеологию.</w:t>
      </w:r>
    </w:p>
    <w:p w:rsidR="00AE2A7E" w:rsidRPr="00AE2A7E" w:rsidRDefault="00AE2A7E" w:rsidP="00AE2A7E">
      <w:pPr>
        <w:widowControl w:val="0"/>
        <w:shd w:val="clear" w:color="auto" w:fill="FFFFFF"/>
        <w:autoSpaceDE w:val="0"/>
        <w:ind w:firstLine="567"/>
        <w:jc w:val="both"/>
        <w:outlineLvl w:val="0"/>
        <w:rPr>
          <w:rFonts w:ascii="Times New Roman" w:eastAsia="Courier New" w:hAnsi="Times New Roman" w:cs="Times New Roman"/>
          <w:color w:val="000000"/>
          <w:sz w:val="22"/>
          <w:szCs w:val="22"/>
          <w:lang w:eastAsia="zh-CN"/>
        </w:rPr>
      </w:pPr>
      <w:r w:rsidRPr="00AE2A7E">
        <w:rPr>
          <w:rFonts w:ascii="Times New Roman" w:eastAsia="Courier New" w:hAnsi="Times New Roman" w:cs="Times New Roman"/>
          <w:color w:val="000000"/>
          <w:sz w:val="22"/>
          <w:szCs w:val="22"/>
          <w:lang w:eastAsia="zh-CN"/>
        </w:rPr>
        <w:t>Выпускник получит возможность научиться:</w:t>
      </w:r>
    </w:p>
    <w:p w:rsidR="00AE2A7E" w:rsidRPr="00AE2A7E" w:rsidRDefault="00AE2A7E" w:rsidP="00AE2A7E">
      <w:pPr>
        <w:widowControl w:val="0"/>
        <w:shd w:val="clear" w:color="auto" w:fill="FFFFFF"/>
        <w:autoSpaceDE w:val="0"/>
        <w:ind w:firstLine="567"/>
        <w:jc w:val="both"/>
        <w:outlineLvl w:val="0"/>
        <w:rPr>
          <w:rFonts w:ascii="Times New Roman" w:eastAsia="Courier New" w:hAnsi="Times New Roman" w:cs="Times New Roman"/>
          <w:color w:val="000000"/>
          <w:sz w:val="24"/>
          <w:szCs w:val="24"/>
          <w:lang w:eastAsia="zh-CN"/>
        </w:rPr>
      </w:pPr>
      <w:r w:rsidRPr="00AE2A7E">
        <w:rPr>
          <w:rFonts w:ascii="Times New Roman" w:eastAsia="Courier New" w:hAnsi="Times New Roman" w:cs="Times New Roman"/>
          <w:color w:val="000000"/>
          <w:sz w:val="22"/>
          <w:szCs w:val="22"/>
          <w:lang w:eastAsia="zh-CN"/>
        </w:rPr>
        <w:t>•</w:t>
      </w:r>
      <w:r w:rsidRPr="00AE2A7E">
        <w:rPr>
          <w:rFonts w:ascii="Times New Roman" w:eastAsia="Courier New" w:hAnsi="Times New Roman" w:cs="Times New Roman"/>
          <w:color w:val="000000"/>
          <w:sz w:val="22"/>
          <w:szCs w:val="22"/>
          <w:lang w:val="en-US" w:eastAsia="zh-CN"/>
        </w:rPr>
        <w:t> </w:t>
      </w:r>
      <w:r w:rsidRPr="00AE2A7E">
        <w:rPr>
          <w:rFonts w:ascii="Times New Roman" w:eastAsia="Courier New" w:hAnsi="Times New Roman" w:cs="Times New Roman"/>
          <w:color w:val="000000"/>
          <w:sz w:val="22"/>
          <w:szCs w:val="22"/>
          <w:lang w:eastAsia="zh-CN"/>
        </w:rPr>
        <w:t>писать рецензии, рефераты;</w:t>
      </w:r>
    </w:p>
    <w:p w:rsidR="00AE2A7E" w:rsidRPr="00AE2A7E" w:rsidRDefault="00AE2A7E" w:rsidP="00AE2A7E">
      <w:pPr>
        <w:widowControl w:val="0"/>
        <w:shd w:val="clear" w:color="auto" w:fill="FFFFFF"/>
        <w:autoSpaceDE w:val="0"/>
        <w:ind w:firstLine="567"/>
        <w:jc w:val="both"/>
        <w:outlineLvl w:val="0"/>
        <w:rPr>
          <w:rFonts w:ascii="Times New Roman" w:eastAsia="Courier New" w:hAnsi="Times New Roman" w:cs="Times New Roman"/>
          <w:color w:val="000000"/>
          <w:sz w:val="24"/>
          <w:szCs w:val="24"/>
          <w:lang w:eastAsia="zh-CN"/>
        </w:rPr>
      </w:pPr>
      <w:r w:rsidRPr="00AE2A7E">
        <w:rPr>
          <w:rFonts w:ascii="Times New Roman" w:eastAsia="Courier New" w:hAnsi="Times New Roman" w:cs="Times New Roman"/>
          <w:color w:val="000000"/>
          <w:sz w:val="22"/>
          <w:szCs w:val="22"/>
          <w:lang w:eastAsia="zh-CN"/>
        </w:rPr>
        <w:t>•</w:t>
      </w:r>
      <w:r w:rsidRPr="00AE2A7E">
        <w:rPr>
          <w:rFonts w:ascii="Times New Roman" w:eastAsia="Courier New" w:hAnsi="Times New Roman" w:cs="Times New Roman"/>
          <w:color w:val="000000"/>
          <w:sz w:val="22"/>
          <w:szCs w:val="22"/>
          <w:lang w:val="en-US" w:eastAsia="zh-CN"/>
        </w:rPr>
        <w:t> </w:t>
      </w:r>
      <w:r w:rsidRPr="00AE2A7E">
        <w:rPr>
          <w:rFonts w:ascii="Times New Roman" w:eastAsia="Courier New" w:hAnsi="Times New Roman" w:cs="Times New Roman"/>
          <w:color w:val="000000"/>
          <w:sz w:val="22"/>
          <w:szCs w:val="22"/>
          <w:lang w:eastAsia="zh-CN"/>
        </w:rPr>
        <w:t>составлять аннотации, тезисы выступления, конспекты;</w:t>
      </w:r>
    </w:p>
    <w:p w:rsidR="00AE2A7E" w:rsidRPr="00AE2A7E" w:rsidRDefault="00AE2A7E" w:rsidP="00AE2A7E">
      <w:pPr>
        <w:widowControl w:val="0"/>
        <w:shd w:val="clear" w:color="auto" w:fill="FFFFFF"/>
        <w:autoSpaceDE w:val="0"/>
        <w:ind w:firstLine="567"/>
        <w:jc w:val="both"/>
        <w:outlineLvl w:val="0"/>
        <w:rPr>
          <w:rFonts w:ascii="Times New Roman" w:eastAsia="Courier New" w:hAnsi="Times New Roman" w:cs="Times New Roman"/>
          <w:color w:val="000000"/>
          <w:sz w:val="24"/>
          <w:szCs w:val="24"/>
          <w:lang w:eastAsia="zh-CN"/>
        </w:rPr>
      </w:pPr>
      <w:r w:rsidRPr="00AE2A7E">
        <w:rPr>
          <w:rFonts w:ascii="Times New Roman" w:eastAsia="Courier New" w:hAnsi="Times New Roman" w:cs="Times New Roman"/>
          <w:color w:val="000000"/>
          <w:sz w:val="22"/>
          <w:szCs w:val="22"/>
          <w:lang w:eastAsia="zh-CN"/>
        </w:rPr>
        <w:t>•</w:t>
      </w:r>
      <w:r w:rsidRPr="00AE2A7E">
        <w:rPr>
          <w:rFonts w:ascii="Times New Roman" w:eastAsia="Courier New" w:hAnsi="Times New Roman" w:cs="Times New Roman"/>
          <w:color w:val="000000"/>
          <w:sz w:val="22"/>
          <w:szCs w:val="22"/>
          <w:lang w:val="en-US" w:eastAsia="zh-CN"/>
        </w:rPr>
        <w:t> </w:t>
      </w:r>
      <w:r w:rsidRPr="00AE2A7E">
        <w:rPr>
          <w:rFonts w:ascii="Times New Roman" w:eastAsia="Courier New" w:hAnsi="Times New Roman" w:cs="Times New Roman"/>
          <w:color w:val="000000"/>
          <w:sz w:val="22"/>
          <w:szCs w:val="22"/>
          <w:lang w:eastAsia="zh-CN"/>
        </w:rPr>
        <w:t>писать резюме, деловые письма, объявления с учётом внеязыковых требований, предъявляемых к ним, и в соответствии со спецификой употребления языковых средств.</w:t>
      </w:r>
    </w:p>
    <w:p w:rsidR="00AE2A7E" w:rsidRPr="00AE2A7E" w:rsidRDefault="00AE2A7E" w:rsidP="00AE2A7E">
      <w:pPr>
        <w:widowControl w:val="0"/>
        <w:shd w:val="clear" w:color="auto" w:fill="FFFFFF"/>
        <w:autoSpaceDE w:val="0"/>
        <w:ind w:firstLine="567"/>
        <w:jc w:val="both"/>
        <w:outlineLvl w:val="0"/>
        <w:rPr>
          <w:rFonts w:ascii="Times New Roman" w:eastAsia="Courier New" w:hAnsi="Times New Roman" w:cs="Times New Roman"/>
          <w:b/>
          <w:color w:val="000000"/>
          <w:sz w:val="22"/>
          <w:szCs w:val="22"/>
          <w:lang w:eastAsia="zh-CN"/>
        </w:rPr>
      </w:pPr>
      <w:r w:rsidRPr="00AE2A7E">
        <w:rPr>
          <w:rFonts w:ascii="Times New Roman" w:eastAsia="Courier New" w:hAnsi="Times New Roman" w:cs="Times New Roman"/>
          <w:b/>
          <w:bCs/>
          <w:color w:val="000000"/>
          <w:sz w:val="22"/>
          <w:szCs w:val="22"/>
          <w:lang w:eastAsia="zh-CN"/>
        </w:rPr>
        <w:t>Текст</w:t>
      </w:r>
    </w:p>
    <w:p w:rsidR="00AE2A7E" w:rsidRPr="00AE2A7E" w:rsidRDefault="00AE2A7E" w:rsidP="00AE2A7E">
      <w:pPr>
        <w:widowControl w:val="0"/>
        <w:shd w:val="clear" w:color="auto" w:fill="FFFFFF"/>
        <w:autoSpaceDE w:val="0"/>
        <w:ind w:firstLine="567"/>
        <w:jc w:val="both"/>
        <w:outlineLvl w:val="0"/>
        <w:rPr>
          <w:rFonts w:ascii="Times New Roman" w:eastAsia="Courier New" w:hAnsi="Times New Roman" w:cs="Times New Roman"/>
          <w:color w:val="000000"/>
          <w:sz w:val="22"/>
          <w:szCs w:val="22"/>
          <w:lang w:eastAsia="zh-CN"/>
        </w:rPr>
      </w:pPr>
      <w:r w:rsidRPr="00AE2A7E">
        <w:rPr>
          <w:rFonts w:ascii="Times New Roman" w:eastAsia="Courier New" w:hAnsi="Times New Roman" w:cs="Times New Roman"/>
          <w:color w:val="000000"/>
          <w:sz w:val="22"/>
          <w:szCs w:val="22"/>
          <w:lang w:eastAsia="zh-CN"/>
        </w:rPr>
        <w:t>Выпускник научится:</w:t>
      </w:r>
    </w:p>
    <w:p w:rsidR="00AE2A7E" w:rsidRPr="00AE2A7E" w:rsidRDefault="00AE2A7E" w:rsidP="00AE2A7E">
      <w:pPr>
        <w:widowControl w:val="0"/>
        <w:shd w:val="clear" w:color="auto" w:fill="FFFFFF"/>
        <w:autoSpaceDE w:val="0"/>
        <w:ind w:firstLine="567"/>
        <w:jc w:val="both"/>
        <w:outlineLvl w:val="0"/>
        <w:rPr>
          <w:rFonts w:ascii="Times New Roman" w:eastAsia="Courier New" w:hAnsi="Times New Roman" w:cs="Times New Roman"/>
          <w:b/>
          <w:i/>
          <w:color w:val="000000"/>
          <w:sz w:val="22"/>
          <w:szCs w:val="22"/>
          <w:lang w:eastAsia="zh-CN"/>
        </w:rPr>
      </w:pPr>
      <w:r w:rsidRPr="00AE2A7E">
        <w:rPr>
          <w:rFonts w:ascii="Times New Roman" w:eastAsia="Courier New" w:hAnsi="Times New Roman" w:cs="Times New Roman"/>
          <w:color w:val="000000"/>
          <w:sz w:val="22"/>
          <w:szCs w:val="22"/>
          <w:lang w:eastAsia="zh-CN"/>
        </w:rPr>
        <w:t>•</w:t>
      </w:r>
      <w:r w:rsidRPr="00AE2A7E">
        <w:rPr>
          <w:rFonts w:ascii="Times New Roman" w:eastAsia="Courier New" w:hAnsi="Times New Roman" w:cs="Times New Roman"/>
          <w:color w:val="000000"/>
          <w:sz w:val="22"/>
          <w:szCs w:val="22"/>
          <w:lang w:val="en-US" w:eastAsia="zh-CN"/>
        </w:rPr>
        <w:t> </w:t>
      </w:r>
      <w:r w:rsidRPr="00AE2A7E">
        <w:rPr>
          <w:rFonts w:ascii="Times New Roman" w:eastAsia="Courier New" w:hAnsi="Times New Roman" w:cs="Times New Roman"/>
          <w:color w:val="000000"/>
          <w:sz w:val="22"/>
          <w:szCs w:val="22"/>
          <w:lang w:eastAsia="zh-CN"/>
        </w:rPr>
        <w:t>анализировать и характеризовать тексты различных типов речи, стилей, жанров с точки зрения смыслового содержания и структуры, а также требований, предъявляемых к тексту как речевому произведению;</w:t>
      </w:r>
    </w:p>
    <w:p w:rsidR="00AE2A7E" w:rsidRPr="00AE2A7E" w:rsidRDefault="00AE2A7E" w:rsidP="00AE2A7E">
      <w:pPr>
        <w:widowControl w:val="0"/>
        <w:shd w:val="clear" w:color="auto" w:fill="FFFFFF"/>
        <w:autoSpaceDE w:val="0"/>
        <w:ind w:firstLine="567"/>
        <w:jc w:val="both"/>
        <w:outlineLvl w:val="0"/>
        <w:rPr>
          <w:rFonts w:ascii="Times New Roman" w:eastAsia="Courier New" w:hAnsi="Times New Roman" w:cs="Times New Roman"/>
          <w:b/>
          <w:i/>
          <w:color w:val="000000"/>
          <w:sz w:val="22"/>
          <w:szCs w:val="22"/>
          <w:lang w:eastAsia="zh-CN"/>
        </w:rPr>
      </w:pPr>
      <w:r w:rsidRPr="00AE2A7E">
        <w:rPr>
          <w:rFonts w:ascii="Times New Roman" w:eastAsia="Courier New" w:hAnsi="Times New Roman" w:cs="Times New Roman"/>
          <w:color w:val="000000"/>
          <w:sz w:val="22"/>
          <w:szCs w:val="22"/>
          <w:lang w:eastAsia="zh-CN"/>
        </w:rPr>
        <w:t>•</w:t>
      </w:r>
      <w:r w:rsidRPr="00AE2A7E">
        <w:rPr>
          <w:rFonts w:ascii="Times New Roman" w:eastAsia="Courier New" w:hAnsi="Times New Roman" w:cs="Times New Roman"/>
          <w:color w:val="000000"/>
          <w:sz w:val="22"/>
          <w:szCs w:val="22"/>
          <w:lang w:val="en-US" w:eastAsia="zh-CN"/>
        </w:rPr>
        <w:t> </w:t>
      </w:r>
      <w:r w:rsidRPr="00AE2A7E">
        <w:rPr>
          <w:rFonts w:ascii="Times New Roman" w:eastAsia="Courier New" w:hAnsi="Times New Roman" w:cs="Times New Roman"/>
          <w:color w:val="000000"/>
          <w:sz w:val="22"/>
          <w:szCs w:val="22"/>
          <w:lang w:eastAsia="zh-CN"/>
        </w:rPr>
        <w:t>осуществлять информационную переработку текста, передавая его содержание в виде плана (простого, сложного), тезисов, схемы, таблицы и т. п.;</w:t>
      </w:r>
    </w:p>
    <w:p w:rsidR="00AE2A7E" w:rsidRPr="00AE2A7E" w:rsidRDefault="00AE2A7E" w:rsidP="00AE2A7E">
      <w:pPr>
        <w:widowControl w:val="0"/>
        <w:shd w:val="clear" w:color="auto" w:fill="FFFFFF"/>
        <w:autoSpaceDE w:val="0"/>
        <w:ind w:firstLine="567"/>
        <w:jc w:val="both"/>
        <w:outlineLvl w:val="0"/>
        <w:rPr>
          <w:rFonts w:ascii="Times New Roman" w:eastAsia="Courier New" w:hAnsi="Times New Roman" w:cs="Times New Roman"/>
          <w:b/>
          <w:i/>
          <w:color w:val="000000"/>
          <w:sz w:val="22"/>
          <w:szCs w:val="22"/>
          <w:lang w:eastAsia="zh-CN"/>
        </w:rPr>
      </w:pPr>
      <w:r w:rsidRPr="00AE2A7E">
        <w:rPr>
          <w:rFonts w:ascii="Times New Roman" w:eastAsia="Courier New" w:hAnsi="Times New Roman" w:cs="Times New Roman"/>
          <w:color w:val="000000"/>
          <w:sz w:val="22"/>
          <w:szCs w:val="22"/>
          <w:lang w:eastAsia="zh-CN"/>
        </w:rPr>
        <w:t>•</w:t>
      </w:r>
      <w:r w:rsidRPr="00AE2A7E">
        <w:rPr>
          <w:rFonts w:ascii="Times New Roman" w:eastAsia="Courier New" w:hAnsi="Times New Roman" w:cs="Times New Roman"/>
          <w:color w:val="000000"/>
          <w:sz w:val="22"/>
          <w:szCs w:val="22"/>
          <w:lang w:val="en-US" w:eastAsia="zh-CN"/>
        </w:rPr>
        <w:t> </w:t>
      </w:r>
      <w:r w:rsidRPr="00AE2A7E">
        <w:rPr>
          <w:rFonts w:ascii="Times New Roman" w:eastAsia="Courier New" w:hAnsi="Times New Roman" w:cs="Times New Roman"/>
          <w:color w:val="000000"/>
          <w:sz w:val="22"/>
          <w:szCs w:val="22"/>
          <w:lang w:eastAsia="zh-CN"/>
        </w:rPr>
        <w:t>создавать и редактировать собственные тексты различных типов речи, стилей, жанров с учётом требований к построению связного текста.</w:t>
      </w:r>
    </w:p>
    <w:p w:rsidR="00AE2A7E" w:rsidRPr="00AE2A7E" w:rsidRDefault="00AE2A7E" w:rsidP="00AE2A7E">
      <w:pPr>
        <w:widowControl w:val="0"/>
        <w:shd w:val="clear" w:color="auto" w:fill="FFFFFF"/>
        <w:autoSpaceDE w:val="0"/>
        <w:ind w:firstLine="567"/>
        <w:jc w:val="both"/>
        <w:outlineLvl w:val="0"/>
        <w:rPr>
          <w:rFonts w:ascii="Times New Roman" w:eastAsia="Courier New" w:hAnsi="Times New Roman" w:cs="Times New Roman"/>
          <w:b/>
          <w:color w:val="000000"/>
          <w:sz w:val="22"/>
          <w:szCs w:val="22"/>
          <w:lang w:eastAsia="zh-CN"/>
        </w:rPr>
      </w:pPr>
      <w:r w:rsidRPr="00AE2A7E">
        <w:rPr>
          <w:rFonts w:ascii="Times New Roman" w:eastAsia="Courier New" w:hAnsi="Times New Roman" w:cs="Times New Roman"/>
          <w:color w:val="000000"/>
          <w:sz w:val="22"/>
          <w:szCs w:val="22"/>
          <w:lang w:eastAsia="zh-CN"/>
        </w:rPr>
        <w:t>Выпускник получит возможность научиться:</w:t>
      </w:r>
    </w:p>
    <w:p w:rsidR="00AE2A7E" w:rsidRPr="00AE2A7E" w:rsidRDefault="00AE2A7E" w:rsidP="00AE2A7E">
      <w:pPr>
        <w:widowControl w:val="0"/>
        <w:shd w:val="clear" w:color="auto" w:fill="FFFFFF"/>
        <w:autoSpaceDE w:val="0"/>
        <w:ind w:firstLine="567"/>
        <w:jc w:val="both"/>
        <w:outlineLvl w:val="0"/>
        <w:rPr>
          <w:rFonts w:ascii="Times New Roman" w:eastAsia="Courier New" w:hAnsi="Times New Roman" w:cs="Times New Roman"/>
          <w:b/>
          <w:color w:val="000000"/>
          <w:sz w:val="22"/>
          <w:szCs w:val="22"/>
          <w:lang w:eastAsia="zh-CN"/>
        </w:rPr>
      </w:pPr>
      <w:proofErr w:type="gramStart"/>
      <w:r w:rsidRPr="00AE2A7E">
        <w:rPr>
          <w:rFonts w:ascii="Times New Roman" w:eastAsia="Courier New" w:hAnsi="Times New Roman" w:cs="Times New Roman"/>
          <w:color w:val="000000"/>
          <w:sz w:val="22"/>
          <w:szCs w:val="22"/>
          <w:lang w:eastAsia="zh-CN"/>
        </w:rPr>
        <w:t>•</w:t>
      </w:r>
      <w:r w:rsidRPr="00AE2A7E">
        <w:rPr>
          <w:rFonts w:ascii="Times New Roman" w:eastAsia="Courier New" w:hAnsi="Times New Roman" w:cs="Times New Roman"/>
          <w:color w:val="000000"/>
          <w:sz w:val="22"/>
          <w:szCs w:val="22"/>
          <w:lang w:val="en-US" w:eastAsia="zh-CN"/>
        </w:rPr>
        <w:t> </w:t>
      </w:r>
      <w:r w:rsidRPr="00AE2A7E">
        <w:rPr>
          <w:rFonts w:ascii="Times New Roman" w:eastAsia="Courier New" w:hAnsi="Times New Roman" w:cs="Times New Roman"/>
          <w:color w:val="000000"/>
          <w:sz w:val="22"/>
          <w:szCs w:val="22"/>
          <w:lang w:eastAsia="zh-CN"/>
        </w:rPr>
        <w:t>создавать в устной и письменной форме учебно-научные тексты (аннотация, рецензия, реферат, тезисы, конспект, участие в беседе, дискуссии), официально-деловые тексты (резюме, деловое письмо, объявление) с учётом внеязыковых требований, предъявляемых к ним, и в соответствии со спецификой употребления в них языковых средств.</w:t>
      </w:r>
      <w:proofErr w:type="gramEnd"/>
    </w:p>
    <w:p w:rsidR="00AE2A7E" w:rsidRPr="00AE2A7E" w:rsidRDefault="00AE2A7E" w:rsidP="00AE2A7E">
      <w:pPr>
        <w:widowControl w:val="0"/>
        <w:shd w:val="clear" w:color="auto" w:fill="FFFFFF"/>
        <w:autoSpaceDE w:val="0"/>
        <w:ind w:firstLine="567"/>
        <w:jc w:val="both"/>
        <w:outlineLvl w:val="0"/>
        <w:rPr>
          <w:rFonts w:ascii="Times New Roman" w:eastAsia="Courier New" w:hAnsi="Times New Roman" w:cs="Times New Roman"/>
          <w:b/>
          <w:color w:val="000000"/>
          <w:sz w:val="22"/>
          <w:szCs w:val="22"/>
          <w:lang w:eastAsia="zh-CN"/>
        </w:rPr>
      </w:pPr>
      <w:r w:rsidRPr="00AE2A7E">
        <w:rPr>
          <w:rFonts w:ascii="Times New Roman" w:eastAsia="Courier New" w:hAnsi="Times New Roman" w:cs="Times New Roman"/>
          <w:b/>
          <w:bCs/>
          <w:color w:val="000000"/>
          <w:sz w:val="22"/>
          <w:szCs w:val="22"/>
          <w:lang w:eastAsia="zh-CN"/>
        </w:rPr>
        <w:t>Фонетика</w:t>
      </w:r>
    </w:p>
    <w:p w:rsidR="00AE2A7E" w:rsidRPr="00AE2A7E" w:rsidRDefault="00AE2A7E" w:rsidP="00AE2A7E">
      <w:pPr>
        <w:widowControl w:val="0"/>
        <w:shd w:val="clear" w:color="auto" w:fill="FFFFFF"/>
        <w:autoSpaceDE w:val="0"/>
        <w:ind w:firstLine="567"/>
        <w:jc w:val="both"/>
        <w:outlineLvl w:val="0"/>
        <w:rPr>
          <w:rFonts w:ascii="Times New Roman" w:eastAsia="Courier New" w:hAnsi="Times New Roman" w:cs="Times New Roman"/>
          <w:color w:val="000000"/>
          <w:sz w:val="22"/>
          <w:szCs w:val="22"/>
          <w:lang w:eastAsia="zh-CN"/>
        </w:rPr>
      </w:pPr>
      <w:r w:rsidRPr="00AE2A7E">
        <w:rPr>
          <w:rFonts w:ascii="Times New Roman" w:eastAsia="Courier New" w:hAnsi="Times New Roman" w:cs="Times New Roman"/>
          <w:color w:val="000000"/>
          <w:sz w:val="22"/>
          <w:szCs w:val="22"/>
          <w:lang w:eastAsia="zh-CN"/>
        </w:rPr>
        <w:t>Выпускник научится:</w:t>
      </w:r>
    </w:p>
    <w:p w:rsidR="00AE2A7E" w:rsidRPr="00AE2A7E" w:rsidRDefault="00AE2A7E" w:rsidP="00AE2A7E">
      <w:pPr>
        <w:widowControl w:val="0"/>
        <w:shd w:val="clear" w:color="auto" w:fill="FFFFFF"/>
        <w:autoSpaceDE w:val="0"/>
        <w:ind w:firstLine="567"/>
        <w:jc w:val="both"/>
        <w:outlineLvl w:val="0"/>
        <w:rPr>
          <w:rFonts w:ascii="Times New Roman" w:eastAsia="Courier New" w:hAnsi="Times New Roman" w:cs="Times New Roman"/>
          <w:color w:val="000000"/>
          <w:sz w:val="24"/>
          <w:szCs w:val="24"/>
          <w:lang w:eastAsia="zh-CN"/>
        </w:rPr>
      </w:pPr>
      <w:r w:rsidRPr="00AE2A7E">
        <w:rPr>
          <w:rFonts w:ascii="Times New Roman" w:eastAsia="Courier New" w:hAnsi="Times New Roman" w:cs="Times New Roman"/>
          <w:color w:val="000000"/>
          <w:sz w:val="22"/>
          <w:szCs w:val="22"/>
          <w:lang w:eastAsia="zh-CN"/>
        </w:rPr>
        <w:t>•</w:t>
      </w:r>
      <w:r w:rsidRPr="00AE2A7E">
        <w:rPr>
          <w:rFonts w:ascii="Times New Roman" w:eastAsia="Courier New" w:hAnsi="Times New Roman" w:cs="Times New Roman"/>
          <w:color w:val="000000"/>
          <w:sz w:val="22"/>
          <w:szCs w:val="22"/>
          <w:lang w:val="en-US" w:eastAsia="zh-CN"/>
        </w:rPr>
        <w:t> </w:t>
      </w:r>
      <w:r w:rsidRPr="00AE2A7E">
        <w:rPr>
          <w:rFonts w:ascii="Times New Roman" w:eastAsia="Courier New" w:hAnsi="Times New Roman" w:cs="Times New Roman"/>
          <w:color w:val="000000"/>
          <w:sz w:val="22"/>
          <w:szCs w:val="22"/>
          <w:lang w:eastAsia="zh-CN"/>
        </w:rPr>
        <w:t>проводить фонетический анализ слова;</w:t>
      </w:r>
    </w:p>
    <w:p w:rsidR="00AE2A7E" w:rsidRPr="00AE2A7E" w:rsidRDefault="00AE2A7E" w:rsidP="00AE2A7E">
      <w:pPr>
        <w:widowControl w:val="0"/>
        <w:shd w:val="clear" w:color="auto" w:fill="FFFFFF"/>
        <w:autoSpaceDE w:val="0"/>
        <w:ind w:firstLine="567"/>
        <w:jc w:val="both"/>
        <w:outlineLvl w:val="0"/>
        <w:rPr>
          <w:rFonts w:ascii="Times New Roman" w:eastAsia="Courier New" w:hAnsi="Times New Roman" w:cs="Times New Roman"/>
          <w:color w:val="000000"/>
          <w:sz w:val="22"/>
          <w:szCs w:val="22"/>
          <w:lang w:eastAsia="zh-CN"/>
        </w:rPr>
      </w:pPr>
      <w:r w:rsidRPr="00AE2A7E">
        <w:rPr>
          <w:rFonts w:ascii="Times New Roman" w:eastAsia="Courier New" w:hAnsi="Times New Roman" w:cs="Times New Roman"/>
          <w:color w:val="000000"/>
          <w:sz w:val="22"/>
          <w:szCs w:val="22"/>
          <w:lang w:eastAsia="zh-CN"/>
        </w:rPr>
        <w:t>Выпускник получит возможность научиться:</w:t>
      </w:r>
    </w:p>
    <w:p w:rsidR="00AE2A7E" w:rsidRPr="00AE2A7E" w:rsidRDefault="00AE2A7E" w:rsidP="00AE2A7E">
      <w:pPr>
        <w:widowControl w:val="0"/>
        <w:shd w:val="clear" w:color="auto" w:fill="FFFFFF"/>
        <w:autoSpaceDE w:val="0"/>
        <w:ind w:firstLine="567"/>
        <w:jc w:val="both"/>
        <w:outlineLvl w:val="0"/>
        <w:rPr>
          <w:rFonts w:ascii="Times New Roman" w:eastAsia="Courier New" w:hAnsi="Times New Roman" w:cs="Times New Roman"/>
          <w:color w:val="000000"/>
          <w:sz w:val="24"/>
          <w:szCs w:val="24"/>
          <w:lang w:eastAsia="zh-CN"/>
        </w:rPr>
      </w:pPr>
      <w:r w:rsidRPr="00AE2A7E">
        <w:rPr>
          <w:rFonts w:ascii="Times New Roman" w:eastAsia="Courier New" w:hAnsi="Times New Roman" w:cs="Times New Roman"/>
          <w:color w:val="000000"/>
          <w:sz w:val="22"/>
          <w:szCs w:val="22"/>
          <w:lang w:eastAsia="zh-CN"/>
        </w:rPr>
        <w:t>•</w:t>
      </w:r>
      <w:r w:rsidRPr="00AE2A7E">
        <w:rPr>
          <w:rFonts w:ascii="Times New Roman" w:eastAsia="Courier New" w:hAnsi="Times New Roman" w:cs="Times New Roman"/>
          <w:color w:val="000000"/>
          <w:sz w:val="22"/>
          <w:szCs w:val="22"/>
          <w:lang w:val="en-US" w:eastAsia="zh-CN"/>
        </w:rPr>
        <w:t> </w:t>
      </w:r>
      <w:r w:rsidRPr="00AE2A7E">
        <w:rPr>
          <w:rFonts w:ascii="Times New Roman" w:eastAsia="Courier New" w:hAnsi="Times New Roman" w:cs="Times New Roman"/>
          <w:color w:val="000000"/>
          <w:sz w:val="22"/>
          <w:szCs w:val="22"/>
          <w:lang w:eastAsia="zh-CN"/>
        </w:rPr>
        <w:t>опознавать основные выразительные средства фонетики (звукопись);</w:t>
      </w:r>
    </w:p>
    <w:p w:rsidR="00AE2A7E" w:rsidRPr="00AE2A7E" w:rsidRDefault="00AE2A7E" w:rsidP="00AE2A7E">
      <w:pPr>
        <w:widowControl w:val="0"/>
        <w:shd w:val="clear" w:color="auto" w:fill="FFFFFF"/>
        <w:autoSpaceDE w:val="0"/>
        <w:ind w:firstLine="567"/>
        <w:jc w:val="both"/>
        <w:outlineLvl w:val="0"/>
        <w:rPr>
          <w:rFonts w:ascii="Times New Roman" w:eastAsia="Courier New" w:hAnsi="Times New Roman" w:cs="Times New Roman"/>
          <w:color w:val="000000"/>
          <w:sz w:val="24"/>
          <w:szCs w:val="24"/>
          <w:lang w:eastAsia="zh-CN"/>
        </w:rPr>
      </w:pPr>
      <w:r w:rsidRPr="00AE2A7E">
        <w:rPr>
          <w:rFonts w:ascii="Times New Roman" w:eastAsia="Courier New" w:hAnsi="Times New Roman" w:cs="Times New Roman"/>
          <w:color w:val="000000"/>
          <w:sz w:val="22"/>
          <w:szCs w:val="22"/>
          <w:lang w:eastAsia="zh-CN"/>
        </w:rPr>
        <w:t>•</w:t>
      </w:r>
      <w:r w:rsidRPr="00AE2A7E">
        <w:rPr>
          <w:rFonts w:ascii="Times New Roman" w:eastAsia="Courier New" w:hAnsi="Times New Roman" w:cs="Times New Roman"/>
          <w:color w:val="000000"/>
          <w:sz w:val="22"/>
          <w:szCs w:val="22"/>
          <w:lang w:val="en-US" w:eastAsia="zh-CN"/>
        </w:rPr>
        <w:t> </w:t>
      </w:r>
      <w:r w:rsidRPr="00AE2A7E">
        <w:rPr>
          <w:rFonts w:ascii="Times New Roman" w:eastAsia="Courier New" w:hAnsi="Times New Roman" w:cs="Times New Roman"/>
          <w:color w:val="000000"/>
          <w:sz w:val="22"/>
          <w:szCs w:val="22"/>
          <w:lang w:eastAsia="zh-CN"/>
        </w:rPr>
        <w:t>выразительно читать прозаические и поэтические тексты;</w:t>
      </w:r>
    </w:p>
    <w:p w:rsidR="00AE2A7E" w:rsidRPr="00AE2A7E" w:rsidRDefault="00AE2A7E" w:rsidP="00AE2A7E">
      <w:pPr>
        <w:widowControl w:val="0"/>
        <w:shd w:val="clear" w:color="auto" w:fill="FFFFFF"/>
        <w:autoSpaceDE w:val="0"/>
        <w:ind w:firstLine="567"/>
        <w:jc w:val="both"/>
        <w:outlineLvl w:val="0"/>
        <w:rPr>
          <w:rFonts w:ascii="Times New Roman" w:eastAsia="Courier New" w:hAnsi="Times New Roman" w:cs="Times New Roman"/>
          <w:b/>
          <w:color w:val="000000"/>
          <w:sz w:val="22"/>
          <w:szCs w:val="22"/>
          <w:lang w:eastAsia="zh-CN"/>
        </w:rPr>
      </w:pPr>
      <w:r w:rsidRPr="00AE2A7E">
        <w:rPr>
          <w:rFonts w:ascii="Times New Roman" w:eastAsia="Courier New" w:hAnsi="Times New Roman" w:cs="Times New Roman"/>
          <w:b/>
          <w:bCs/>
          <w:color w:val="000000"/>
          <w:sz w:val="22"/>
          <w:szCs w:val="22"/>
          <w:lang w:eastAsia="zh-CN"/>
        </w:rPr>
        <w:t>Лексикология и фразеология</w:t>
      </w:r>
    </w:p>
    <w:p w:rsidR="00AE2A7E" w:rsidRPr="00AE2A7E" w:rsidRDefault="00AE2A7E" w:rsidP="00AE2A7E">
      <w:pPr>
        <w:widowControl w:val="0"/>
        <w:shd w:val="clear" w:color="auto" w:fill="FFFFFF"/>
        <w:autoSpaceDE w:val="0"/>
        <w:ind w:firstLine="567"/>
        <w:jc w:val="both"/>
        <w:outlineLvl w:val="0"/>
        <w:rPr>
          <w:rFonts w:ascii="Times New Roman" w:eastAsia="Courier New" w:hAnsi="Times New Roman" w:cs="Times New Roman"/>
          <w:color w:val="000000"/>
          <w:sz w:val="22"/>
          <w:szCs w:val="22"/>
          <w:lang w:eastAsia="zh-CN"/>
        </w:rPr>
      </w:pPr>
      <w:r w:rsidRPr="00AE2A7E">
        <w:rPr>
          <w:rFonts w:ascii="Times New Roman" w:eastAsia="Courier New" w:hAnsi="Times New Roman" w:cs="Times New Roman"/>
          <w:color w:val="000000"/>
          <w:sz w:val="22"/>
          <w:szCs w:val="22"/>
          <w:lang w:eastAsia="zh-CN"/>
        </w:rPr>
        <w:t>Выпускник научится:</w:t>
      </w:r>
    </w:p>
    <w:p w:rsidR="00AE2A7E" w:rsidRPr="00AE2A7E" w:rsidRDefault="00AE2A7E" w:rsidP="00AE2A7E">
      <w:pPr>
        <w:widowControl w:val="0"/>
        <w:shd w:val="clear" w:color="auto" w:fill="FFFFFF"/>
        <w:autoSpaceDE w:val="0"/>
        <w:ind w:firstLine="567"/>
        <w:jc w:val="both"/>
        <w:outlineLvl w:val="0"/>
        <w:rPr>
          <w:rFonts w:ascii="Times New Roman" w:eastAsia="Courier New" w:hAnsi="Times New Roman" w:cs="Times New Roman"/>
          <w:b/>
          <w:color w:val="000000"/>
          <w:sz w:val="22"/>
          <w:szCs w:val="22"/>
          <w:lang w:eastAsia="zh-CN"/>
        </w:rPr>
      </w:pPr>
      <w:r w:rsidRPr="00AE2A7E">
        <w:rPr>
          <w:rFonts w:ascii="Times New Roman" w:eastAsia="Courier New" w:hAnsi="Times New Roman" w:cs="Times New Roman"/>
          <w:color w:val="000000"/>
          <w:sz w:val="22"/>
          <w:szCs w:val="22"/>
          <w:lang w:eastAsia="zh-CN"/>
        </w:rPr>
        <w:t>•</w:t>
      </w:r>
      <w:r w:rsidRPr="00AE2A7E">
        <w:rPr>
          <w:rFonts w:ascii="Times New Roman" w:eastAsia="Courier New" w:hAnsi="Times New Roman" w:cs="Times New Roman"/>
          <w:color w:val="000000"/>
          <w:sz w:val="22"/>
          <w:szCs w:val="22"/>
          <w:lang w:val="en-US" w:eastAsia="zh-CN"/>
        </w:rPr>
        <w:t> </w:t>
      </w:r>
      <w:r w:rsidRPr="00AE2A7E">
        <w:rPr>
          <w:rFonts w:ascii="Times New Roman" w:eastAsia="Courier New" w:hAnsi="Times New Roman" w:cs="Times New Roman"/>
          <w:color w:val="000000"/>
          <w:sz w:val="22"/>
          <w:szCs w:val="22"/>
          <w:lang w:eastAsia="zh-CN"/>
        </w:rPr>
        <w:t>проводить лексический анализ слова, характеризуя лексическое значение, принадлежность слова к группе однозначных или многозначных слов, указывая прямое и переносное значение слова, принадлежность слова к активной или пассивной лексике, а также указывая сферу употребления и стилистическую окраску слова;</w:t>
      </w:r>
    </w:p>
    <w:p w:rsidR="00AE2A7E" w:rsidRPr="00AE2A7E" w:rsidRDefault="00AE2A7E" w:rsidP="00AE2A7E">
      <w:pPr>
        <w:widowControl w:val="0"/>
        <w:shd w:val="clear" w:color="auto" w:fill="FFFFFF"/>
        <w:autoSpaceDE w:val="0"/>
        <w:ind w:firstLine="567"/>
        <w:jc w:val="both"/>
        <w:outlineLvl w:val="0"/>
        <w:rPr>
          <w:rFonts w:ascii="Times New Roman" w:eastAsia="Courier New" w:hAnsi="Times New Roman" w:cs="Times New Roman"/>
          <w:b/>
          <w:color w:val="000000"/>
          <w:sz w:val="22"/>
          <w:szCs w:val="22"/>
          <w:lang w:eastAsia="zh-CN"/>
        </w:rPr>
      </w:pPr>
      <w:r w:rsidRPr="00AE2A7E">
        <w:rPr>
          <w:rFonts w:ascii="Times New Roman" w:eastAsia="Courier New" w:hAnsi="Times New Roman" w:cs="Times New Roman"/>
          <w:color w:val="000000"/>
          <w:sz w:val="22"/>
          <w:szCs w:val="22"/>
          <w:lang w:eastAsia="zh-CN"/>
        </w:rPr>
        <w:t>•</w:t>
      </w:r>
      <w:r w:rsidRPr="00AE2A7E">
        <w:rPr>
          <w:rFonts w:ascii="Times New Roman" w:eastAsia="Courier New" w:hAnsi="Times New Roman" w:cs="Times New Roman"/>
          <w:color w:val="000000"/>
          <w:sz w:val="22"/>
          <w:szCs w:val="22"/>
          <w:lang w:val="en-US" w:eastAsia="zh-CN"/>
        </w:rPr>
        <w:t> </w:t>
      </w:r>
      <w:r w:rsidRPr="00AE2A7E">
        <w:rPr>
          <w:rFonts w:ascii="Times New Roman" w:eastAsia="Courier New" w:hAnsi="Times New Roman" w:cs="Times New Roman"/>
          <w:color w:val="000000"/>
          <w:sz w:val="22"/>
          <w:szCs w:val="22"/>
          <w:lang w:eastAsia="zh-CN"/>
        </w:rPr>
        <w:t>группировать слова по тематическим группам;</w:t>
      </w:r>
    </w:p>
    <w:p w:rsidR="00AE2A7E" w:rsidRPr="00AE2A7E" w:rsidRDefault="00AE2A7E" w:rsidP="00AE2A7E">
      <w:pPr>
        <w:widowControl w:val="0"/>
        <w:shd w:val="clear" w:color="auto" w:fill="FFFFFF"/>
        <w:autoSpaceDE w:val="0"/>
        <w:ind w:firstLine="567"/>
        <w:jc w:val="both"/>
        <w:outlineLvl w:val="0"/>
        <w:rPr>
          <w:rFonts w:ascii="Times New Roman" w:eastAsia="Courier New" w:hAnsi="Times New Roman" w:cs="Times New Roman"/>
          <w:b/>
          <w:color w:val="000000"/>
          <w:sz w:val="22"/>
          <w:szCs w:val="22"/>
          <w:lang w:eastAsia="zh-CN"/>
        </w:rPr>
      </w:pPr>
      <w:r w:rsidRPr="00AE2A7E">
        <w:rPr>
          <w:rFonts w:ascii="Times New Roman" w:eastAsia="Courier New" w:hAnsi="Times New Roman" w:cs="Times New Roman"/>
          <w:color w:val="000000"/>
          <w:sz w:val="22"/>
          <w:szCs w:val="22"/>
          <w:lang w:eastAsia="zh-CN"/>
        </w:rPr>
        <w:t>•</w:t>
      </w:r>
      <w:r w:rsidRPr="00AE2A7E">
        <w:rPr>
          <w:rFonts w:ascii="Times New Roman" w:eastAsia="Courier New" w:hAnsi="Times New Roman" w:cs="Times New Roman"/>
          <w:color w:val="000000"/>
          <w:sz w:val="22"/>
          <w:szCs w:val="22"/>
          <w:lang w:val="en-US" w:eastAsia="zh-CN"/>
        </w:rPr>
        <w:t> </w:t>
      </w:r>
      <w:r w:rsidRPr="00AE2A7E">
        <w:rPr>
          <w:rFonts w:ascii="Times New Roman" w:eastAsia="Courier New" w:hAnsi="Times New Roman" w:cs="Times New Roman"/>
          <w:color w:val="000000"/>
          <w:sz w:val="22"/>
          <w:szCs w:val="22"/>
          <w:lang w:eastAsia="zh-CN"/>
        </w:rPr>
        <w:t>подбирать к словам синонимы, антонимы;</w:t>
      </w:r>
    </w:p>
    <w:p w:rsidR="00AE2A7E" w:rsidRPr="00AE2A7E" w:rsidRDefault="00AE2A7E" w:rsidP="00AE2A7E">
      <w:pPr>
        <w:widowControl w:val="0"/>
        <w:shd w:val="clear" w:color="auto" w:fill="FFFFFF"/>
        <w:autoSpaceDE w:val="0"/>
        <w:ind w:firstLine="567"/>
        <w:jc w:val="both"/>
        <w:outlineLvl w:val="0"/>
        <w:rPr>
          <w:rFonts w:ascii="Times New Roman" w:eastAsia="Courier New" w:hAnsi="Times New Roman" w:cs="Times New Roman"/>
          <w:b/>
          <w:color w:val="000000"/>
          <w:sz w:val="22"/>
          <w:szCs w:val="22"/>
          <w:lang w:eastAsia="zh-CN"/>
        </w:rPr>
      </w:pPr>
      <w:r w:rsidRPr="00AE2A7E">
        <w:rPr>
          <w:rFonts w:ascii="Times New Roman" w:eastAsia="Courier New" w:hAnsi="Times New Roman" w:cs="Times New Roman"/>
          <w:color w:val="000000"/>
          <w:sz w:val="22"/>
          <w:szCs w:val="22"/>
          <w:lang w:eastAsia="zh-CN"/>
        </w:rPr>
        <w:t>•</w:t>
      </w:r>
      <w:r w:rsidRPr="00AE2A7E">
        <w:rPr>
          <w:rFonts w:ascii="Times New Roman" w:eastAsia="Courier New" w:hAnsi="Times New Roman" w:cs="Times New Roman"/>
          <w:color w:val="000000"/>
          <w:sz w:val="22"/>
          <w:szCs w:val="22"/>
          <w:lang w:val="en-US" w:eastAsia="zh-CN"/>
        </w:rPr>
        <w:t> </w:t>
      </w:r>
      <w:r w:rsidRPr="00AE2A7E">
        <w:rPr>
          <w:rFonts w:ascii="Times New Roman" w:eastAsia="Courier New" w:hAnsi="Times New Roman" w:cs="Times New Roman"/>
          <w:color w:val="000000"/>
          <w:sz w:val="22"/>
          <w:szCs w:val="22"/>
          <w:lang w:eastAsia="zh-CN"/>
        </w:rPr>
        <w:t>опознавать фразеологические обороты;</w:t>
      </w:r>
    </w:p>
    <w:p w:rsidR="00AE2A7E" w:rsidRPr="00AE2A7E" w:rsidRDefault="00AE2A7E" w:rsidP="00AE2A7E">
      <w:pPr>
        <w:widowControl w:val="0"/>
        <w:shd w:val="clear" w:color="auto" w:fill="FFFFFF"/>
        <w:autoSpaceDE w:val="0"/>
        <w:ind w:firstLine="567"/>
        <w:jc w:val="both"/>
        <w:outlineLvl w:val="0"/>
        <w:rPr>
          <w:rFonts w:ascii="Times New Roman" w:eastAsia="Courier New" w:hAnsi="Times New Roman" w:cs="Times New Roman"/>
          <w:b/>
          <w:color w:val="000000"/>
          <w:sz w:val="22"/>
          <w:szCs w:val="22"/>
          <w:lang w:eastAsia="zh-CN"/>
        </w:rPr>
      </w:pPr>
      <w:r w:rsidRPr="00AE2A7E">
        <w:rPr>
          <w:rFonts w:ascii="Times New Roman" w:eastAsia="Courier New" w:hAnsi="Times New Roman" w:cs="Times New Roman"/>
          <w:color w:val="000000"/>
          <w:sz w:val="22"/>
          <w:szCs w:val="22"/>
          <w:lang w:eastAsia="zh-CN"/>
        </w:rPr>
        <w:t>•</w:t>
      </w:r>
      <w:r w:rsidRPr="00AE2A7E">
        <w:rPr>
          <w:rFonts w:ascii="Times New Roman" w:eastAsia="Courier New" w:hAnsi="Times New Roman" w:cs="Times New Roman"/>
          <w:color w:val="000000"/>
          <w:sz w:val="22"/>
          <w:szCs w:val="22"/>
          <w:lang w:val="en-US" w:eastAsia="zh-CN"/>
        </w:rPr>
        <w:t> </w:t>
      </w:r>
      <w:r w:rsidRPr="00AE2A7E">
        <w:rPr>
          <w:rFonts w:ascii="Times New Roman" w:eastAsia="Courier New" w:hAnsi="Times New Roman" w:cs="Times New Roman"/>
          <w:color w:val="000000"/>
          <w:sz w:val="22"/>
          <w:szCs w:val="22"/>
          <w:lang w:eastAsia="zh-CN"/>
        </w:rPr>
        <w:t>соблюдать лексические нормы в устных и письменных высказываниях;</w:t>
      </w:r>
    </w:p>
    <w:p w:rsidR="00AE2A7E" w:rsidRPr="00AE2A7E" w:rsidRDefault="00AE2A7E" w:rsidP="00AE2A7E">
      <w:pPr>
        <w:widowControl w:val="0"/>
        <w:shd w:val="clear" w:color="auto" w:fill="FFFFFF"/>
        <w:autoSpaceDE w:val="0"/>
        <w:ind w:firstLine="567"/>
        <w:jc w:val="both"/>
        <w:outlineLvl w:val="0"/>
        <w:rPr>
          <w:rFonts w:ascii="Times New Roman" w:eastAsia="Courier New" w:hAnsi="Times New Roman" w:cs="Times New Roman"/>
          <w:b/>
          <w:color w:val="000000"/>
          <w:sz w:val="22"/>
          <w:szCs w:val="22"/>
          <w:lang w:eastAsia="zh-CN"/>
        </w:rPr>
      </w:pPr>
      <w:r w:rsidRPr="00AE2A7E">
        <w:rPr>
          <w:rFonts w:ascii="Times New Roman" w:eastAsia="Courier New" w:hAnsi="Times New Roman" w:cs="Times New Roman"/>
          <w:color w:val="000000"/>
          <w:sz w:val="22"/>
          <w:szCs w:val="22"/>
          <w:lang w:eastAsia="zh-CN"/>
        </w:rPr>
        <w:t>•</w:t>
      </w:r>
      <w:r w:rsidRPr="00AE2A7E">
        <w:rPr>
          <w:rFonts w:ascii="Times New Roman" w:eastAsia="Courier New" w:hAnsi="Times New Roman" w:cs="Times New Roman"/>
          <w:color w:val="000000"/>
          <w:sz w:val="22"/>
          <w:szCs w:val="22"/>
          <w:lang w:val="en-US" w:eastAsia="zh-CN"/>
        </w:rPr>
        <w:t> </w:t>
      </w:r>
      <w:r w:rsidRPr="00AE2A7E">
        <w:rPr>
          <w:rFonts w:ascii="Times New Roman" w:eastAsia="Courier New" w:hAnsi="Times New Roman" w:cs="Times New Roman"/>
          <w:color w:val="000000"/>
          <w:sz w:val="22"/>
          <w:szCs w:val="22"/>
          <w:lang w:eastAsia="zh-CN"/>
        </w:rPr>
        <w:t>использовать лексическую синонимию как средство исправления неоправданного повтора в речи и как средство связи предложений в тексте;</w:t>
      </w:r>
    </w:p>
    <w:p w:rsidR="00AE2A7E" w:rsidRPr="00AE2A7E" w:rsidRDefault="00AE2A7E" w:rsidP="00AE2A7E">
      <w:pPr>
        <w:widowControl w:val="0"/>
        <w:shd w:val="clear" w:color="auto" w:fill="FFFFFF"/>
        <w:autoSpaceDE w:val="0"/>
        <w:ind w:firstLine="567"/>
        <w:jc w:val="both"/>
        <w:outlineLvl w:val="0"/>
        <w:rPr>
          <w:rFonts w:ascii="Times New Roman" w:eastAsia="Courier New" w:hAnsi="Times New Roman" w:cs="Times New Roman"/>
          <w:b/>
          <w:color w:val="000000"/>
          <w:sz w:val="22"/>
          <w:szCs w:val="22"/>
          <w:lang w:eastAsia="zh-CN"/>
        </w:rPr>
      </w:pPr>
      <w:r w:rsidRPr="00AE2A7E">
        <w:rPr>
          <w:rFonts w:ascii="Times New Roman" w:eastAsia="Courier New" w:hAnsi="Times New Roman" w:cs="Times New Roman"/>
          <w:color w:val="000000"/>
          <w:sz w:val="22"/>
          <w:szCs w:val="22"/>
          <w:lang w:eastAsia="zh-CN"/>
        </w:rPr>
        <w:t>•</w:t>
      </w:r>
      <w:r w:rsidRPr="00AE2A7E">
        <w:rPr>
          <w:rFonts w:ascii="Times New Roman" w:eastAsia="Courier New" w:hAnsi="Times New Roman" w:cs="Times New Roman"/>
          <w:color w:val="000000"/>
          <w:sz w:val="22"/>
          <w:szCs w:val="22"/>
          <w:lang w:val="en-US" w:eastAsia="zh-CN"/>
        </w:rPr>
        <w:t> </w:t>
      </w:r>
      <w:r w:rsidRPr="00AE2A7E">
        <w:rPr>
          <w:rFonts w:ascii="Times New Roman" w:eastAsia="Courier New" w:hAnsi="Times New Roman" w:cs="Times New Roman"/>
          <w:color w:val="000000"/>
          <w:sz w:val="22"/>
          <w:szCs w:val="22"/>
          <w:lang w:eastAsia="zh-CN"/>
        </w:rPr>
        <w:t>опознавать основные виды тропов, построенных на переносном значении слова (метафора, эпитет, олицетворение);</w:t>
      </w:r>
    </w:p>
    <w:p w:rsidR="00AE2A7E" w:rsidRPr="00AE2A7E" w:rsidRDefault="00AE2A7E" w:rsidP="00AE2A7E">
      <w:pPr>
        <w:widowControl w:val="0"/>
        <w:shd w:val="clear" w:color="auto" w:fill="FFFFFF"/>
        <w:autoSpaceDE w:val="0"/>
        <w:ind w:firstLine="567"/>
        <w:jc w:val="both"/>
        <w:outlineLvl w:val="0"/>
        <w:rPr>
          <w:rFonts w:ascii="Times New Roman" w:eastAsia="Courier New" w:hAnsi="Times New Roman" w:cs="Times New Roman"/>
          <w:b/>
          <w:color w:val="000000"/>
          <w:sz w:val="22"/>
          <w:szCs w:val="22"/>
          <w:lang w:eastAsia="zh-CN"/>
        </w:rPr>
      </w:pPr>
      <w:r w:rsidRPr="00AE2A7E">
        <w:rPr>
          <w:rFonts w:ascii="Times New Roman" w:eastAsia="Courier New" w:hAnsi="Times New Roman" w:cs="Times New Roman"/>
          <w:color w:val="000000"/>
          <w:sz w:val="22"/>
          <w:szCs w:val="22"/>
          <w:lang w:eastAsia="zh-CN"/>
        </w:rPr>
        <w:t>•</w:t>
      </w:r>
      <w:r w:rsidRPr="00AE2A7E">
        <w:rPr>
          <w:rFonts w:ascii="Times New Roman" w:eastAsia="Courier New" w:hAnsi="Times New Roman" w:cs="Times New Roman"/>
          <w:color w:val="000000"/>
          <w:sz w:val="22"/>
          <w:szCs w:val="22"/>
          <w:lang w:val="en-US" w:eastAsia="zh-CN"/>
        </w:rPr>
        <w:t> </w:t>
      </w:r>
      <w:r w:rsidRPr="00AE2A7E">
        <w:rPr>
          <w:rFonts w:ascii="Times New Roman" w:eastAsia="Courier New" w:hAnsi="Times New Roman" w:cs="Times New Roman"/>
          <w:color w:val="000000"/>
          <w:sz w:val="22"/>
          <w:szCs w:val="22"/>
          <w:lang w:eastAsia="zh-CN"/>
        </w:rPr>
        <w:t>пользоваться различными видами лексических словарей (толковым словарём, словарём синонимов, антонимов, фразеологическим словарём и др.) и использовать полученную информацию в различных видах деятельности.</w:t>
      </w:r>
    </w:p>
    <w:p w:rsidR="00AE2A7E" w:rsidRPr="00AE2A7E" w:rsidRDefault="00AE2A7E" w:rsidP="00AE2A7E">
      <w:pPr>
        <w:widowControl w:val="0"/>
        <w:shd w:val="clear" w:color="auto" w:fill="FFFFFF"/>
        <w:autoSpaceDE w:val="0"/>
        <w:ind w:firstLine="567"/>
        <w:jc w:val="both"/>
        <w:outlineLvl w:val="0"/>
        <w:rPr>
          <w:rFonts w:ascii="Times New Roman" w:eastAsia="Courier New" w:hAnsi="Times New Roman" w:cs="Times New Roman"/>
          <w:color w:val="000000"/>
          <w:sz w:val="22"/>
          <w:szCs w:val="22"/>
          <w:lang w:eastAsia="zh-CN"/>
        </w:rPr>
      </w:pPr>
      <w:r w:rsidRPr="00AE2A7E">
        <w:rPr>
          <w:rFonts w:ascii="Times New Roman" w:eastAsia="Courier New" w:hAnsi="Times New Roman" w:cs="Times New Roman"/>
          <w:color w:val="000000"/>
          <w:sz w:val="22"/>
          <w:szCs w:val="22"/>
          <w:lang w:eastAsia="zh-CN"/>
        </w:rPr>
        <w:t>Выпускник получит возможность научиться:</w:t>
      </w:r>
    </w:p>
    <w:p w:rsidR="00AE2A7E" w:rsidRPr="00AE2A7E" w:rsidRDefault="00AE2A7E" w:rsidP="00AE2A7E">
      <w:pPr>
        <w:widowControl w:val="0"/>
        <w:shd w:val="clear" w:color="auto" w:fill="FFFFFF"/>
        <w:autoSpaceDE w:val="0"/>
        <w:ind w:firstLine="567"/>
        <w:jc w:val="both"/>
        <w:outlineLvl w:val="0"/>
        <w:rPr>
          <w:rFonts w:ascii="Times New Roman" w:eastAsia="Courier New" w:hAnsi="Times New Roman" w:cs="Times New Roman"/>
          <w:color w:val="000000"/>
          <w:sz w:val="24"/>
          <w:szCs w:val="24"/>
          <w:lang w:eastAsia="zh-CN"/>
        </w:rPr>
      </w:pPr>
      <w:r w:rsidRPr="00AE2A7E">
        <w:rPr>
          <w:rFonts w:ascii="Times New Roman" w:eastAsia="Courier New" w:hAnsi="Times New Roman" w:cs="Times New Roman"/>
          <w:color w:val="000000"/>
          <w:sz w:val="22"/>
          <w:szCs w:val="22"/>
          <w:lang w:eastAsia="zh-CN"/>
        </w:rPr>
        <w:t>•</w:t>
      </w:r>
      <w:r w:rsidRPr="00AE2A7E">
        <w:rPr>
          <w:rFonts w:ascii="Times New Roman" w:eastAsia="Courier New" w:hAnsi="Times New Roman" w:cs="Times New Roman"/>
          <w:color w:val="000000"/>
          <w:sz w:val="22"/>
          <w:szCs w:val="22"/>
          <w:lang w:val="en-US" w:eastAsia="zh-CN"/>
        </w:rPr>
        <w:t> </w:t>
      </w:r>
      <w:r w:rsidRPr="00AE2A7E">
        <w:rPr>
          <w:rFonts w:ascii="Times New Roman" w:eastAsia="Courier New" w:hAnsi="Times New Roman" w:cs="Times New Roman"/>
          <w:color w:val="000000"/>
          <w:sz w:val="22"/>
          <w:szCs w:val="22"/>
          <w:lang w:eastAsia="zh-CN"/>
        </w:rPr>
        <w:t>объяснять общие принципы классификации словарного состава русского языка;</w:t>
      </w:r>
    </w:p>
    <w:p w:rsidR="00AE2A7E" w:rsidRPr="00AE2A7E" w:rsidRDefault="00AE2A7E" w:rsidP="00AE2A7E">
      <w:pPr>
        <w:widowControl w:val="0"/>
        <w:shd w:val="clear" w:color="auto" w:fill="FFFFFF"/>
        <w:autoSpaceDE w:val="0"/>
        <w:ind w:firstLine="567"/>
        <w:jc w:val="both"/>
        <w:outlineLvl w:val="0"/>
        <w:rPr>
          <w:rFonts w:ascii="Times New Roman" w:eastAsia="Courier New" w:hAnsi="Times New Roman" w:cs="Times New Roman"/>
          <w:color w:val="000000"/>
          <w:sz w:val="24"/>
          <w:szCs w:val="24"/>
          <w:lang w:eastAsia="zh-CN"/>
        </w:rPr>
      </w:pPr>
      <w:r w:rsidRPr="00AE2A7E">
        <w:rPr>
          <w:rFonts w:ascii="Times New Roman" w:eastAsia="Courier New" w:hAnsi="Times New Roman" w:cs="Times New Roman"/>
          <w:color w:val="000000"/>
          <w:sz w:val="22"/>
          <w:szCs w:val="22"/>
          <w:lang w:eastAsia="zh-CN"/>
        </w:rPr>
        <w:t>•</w:t>
      </w:r>
      <w:r w:rsidRPr="00AE2A7E">
        <w:rPr>
          <w:rFonts w:ascii="Times New Roman" w:eastAsia="Courier New" w:hAnsi="Times New Roman" w:cs="Times New Roman"/>
          <w:color w:val="000000"/>
          <w:sz w:val="22"/>
          <w:szCs w:val="22"/>
          <w:lang w:val="en-US" w:eastAsia="zh-CN"/>
        </w:rPr>
        <w:t> </w:t>
      </w:r>
      <w:r w:rsidRPr="00AE2A7E">
        <w:rPr>
          <w:rFonts w:ascii="Times New Roman" w:eastAsia="Courier New" w:hAnsi="Times New Roman" w:cs="Times New Roman"/>
          <w:color w:val="000000"/>
          <w:sz w:val="22"/>
          <w:szCs w:val="22"/>
          <w:lang w:eastAsia="zh-CN"/>
        </w:rPr>
        <w:t>аргументировать различие лексического и грамматического значений слова;</w:t>
      </w:r>
    </w:p>
    <w:p w:rsidR="00AE2A7E" w:rsidRPr="00AE2A7E" w:rsidRDefault="00AE2A7E" w:rsidP="00AE2A7E">
      <w:pPr>
        <w:widowControl w:val="0"/>
        <w:shd w:val="clear" w:color="auto" w:fill="FFFFFF"/>
        <w:autoSpaceDE w:val="0"/>
        <w:ind w:firstLine="567"/>
        <w:jc w:val="both"/>
        <w:outlineLvl w:val="0"/>
        <w:rPr>
          <w:rFonts w:ascii="Times New Roman" w:eastAsia="Courier New" w:hAnsi="Times New Roman" w:cs="Times New Roman"/>
          <w:color w:val="000000"/>
          <w:sz w:val="24"/>
          <w:szCs w:val="24"/>
          <w:lang w:eastAsia="zh-CN"/>
        </w:rPr>
      </w:pPr>
      <w:r w:rsidRPr="00AE2A7E">
        <w:rPr>
          <w:rFonts w:ascii="Times New Roman" w:eastAsia="Courier New" w:hAnsi="Times New Roman" w:cs="Times New Roman"/>
          <w:color w:val="000000"/>
          <w:sz w:val="22"/>
          <w:szCs w:val="22"/>
          <w:lang w:eastAsia="zh-CN"/>
        </w:rPr>
        <w:t>•</w:t>
      </w:r>
      <w:r w:rsidRPr="00AE2A7E">
        <w:rPr>
          <w:rFonts w:ascii="Times New Roman" w:eastAsia="Courier New" w:hAnsi="Times New Roman" w:cs="Times New Roman"/>
          <w:color w:val="000000"/>
          <w:sz w:val="22"/>
          <w:szCs w:val="22"/>
          <w:lang w:val="en-US" w:eastAsia="zh-CN"/>
        </w:rPr>
        <w:t> </w:t>
      </w:r>
      <w:r w:rsidRPr="00AE2A7E">
        <w:rPr>
          <w:rFonts w:ascii="Times New Roman" w:eastAsia="Courier New" w:hAnsi="Times New Roman" w:cs="Times New Roman"/>
          <w:color w:val="000000"/>
          <w:sz w:val="22"/>
          <w:szCs w:val="22"/>
          <w:lang w:eastAsia="zh-CN"/>
        </w:rPr>
        <w:t>опознавать омонимы разных видов;</w:t>
      </w:r>
    </w:p>
    <w:p w:rsidR="00AE2A7E" w:rsidRPr="00AE2A7E" w:rsidRDefault="00AE2A7E" w:rsidP="00AE2A7E">
      <w:pPr>
        <w:widowControl w:val="0"/>
        <w:shd w:val="clear" w:color="auto" w:fill="FFFFFF"/>
        <w:autoSpaceDE w:val="0"/>
        <w:ind w:firstLine="567"/>
        <w:jc w:val="both"/>
        <w:outlineLvl w:val="0"/>
        <w:rPr>
          <w:rFonts w:ascii="Times New Roman" w:eastAsia="Courier New" w:hAnsi="Times New Roman" w:cs="Times New Roman"/>
          <w:color w:val="000000"/>
          <w:sz w:val="24"/>
          <w:szCs w:val="24"/>
          <w:lang w:eastAsia="zh-CN"/>
        </w:rPr>
      </w:pPr>
      <w:r w:rsidRPr="00AE2A7E">
        <w:rPr>
          <w:rFonts w:ascii="Times New Roman" w:eastAsia="Courier New" w:hAnsi="Times New Roman" w:cs="Times New Roman"/>
          <w:color w:val="000000"/>
          <w:sz w:val="22"/>
          <w:szCs w:val="22"/>
          <w:lang w:eastAsia="zh-CN"/>
        </w:rPr>
        <w:t>•</w:t>
      </w:r>
      <w:r w:rsidRPr="00AE2A7E">
        <w:rPr>
          <w:rFonts w:ascii="Times New Roman" w:eastAsia="Courier New" w:hAnsi="Times New Roman" w:cs="Times New Roman"/>
          <w:color w:val="000000"/>
          <w:sz w:val="22"/>
          <w:szCs w:val="22"/>
          <w:lang w:val="en-US" w:eastAsia="zh-CN"/>
        </w:rPr>
        <w:t> </w:t>
      </w:r>
      <w:r w:rsidRPr="00AE2A7E">
        <w:rPr>
          <w:rFonts w:ascii="Times New Roman" w:eastAsia="Courier New" w:hAnsi="Times New Roman" w:cs="Times New Roman"/>
          <w:color w:val="000000"/>
          <w:sz w:val="22"/>
          <w:szCs w:val="22"/>
          <w:lang w:eastAsia="zh-CN"/>
        </w:rPr>
        <w:t>оценивать собственную и чужую речь с точки зрения точного, уместного и выразительного словоупотребления;</w:t>
      </w:r>
    </w:p>
    <w:p w:rsidR="00AE2A7E" w:rsidRPr="00AE2A7E" w:rsidRDefault="00AE2A7E" w:rsidP="00AE2A7E">
      <w:pPr>
        <w:widowControl w:val="0"/>
        <w:shd w:val="clear" w:color="auto" w:fill="FFFFFF"/>
        <w:autoSpaceDE w:val="0"/>
        <w:ind w:firstLine="567"/>
        <w:jc w:val="both"/>
        <w:outlineLvl w:val="0"/>
        <w:rPr>
          <w:rFonts w:ascii="Times New Roman" w:eastAsia="Courier New" w:hAnsi="Times New Roman" w:cs="Times New Roman"/>
          <w:color w:val="000000"/>
          <w:sz w:val="24"/>
          <w:szCs w:val="24"/>
          <w:lang w:eastAsia="zh-CN"/>
        </w:rPr>
      </w:pPr>
      <w:r w:rsidRPr="00AE2A7E">
        <w:rPr>
          <w:rFonts w:ascii="Times New Roman" w:eastAsia="Courier New" w:hAnsi="Times New Roman" w:cs="Times New Roman"/>
          <w:color w:val="000000"/>
          <w:sz w:val="22"/>
          <w:szCs w:val="22"/>
          <w:lang w:eastAsia="zh-CN"/>
        </w:rPr>
        <w:t>•</w:t>
      </w:r>
      <w:r w:rsidRPr="00AE2A7E">
        <w:rPr>
          <w:rFonts w:ascii="Times New Roman" w:eastAsia="Courier New" w:hAnsi="Times New Roman" w:cs="Times New Roman"/>
          <w:color w:val="000000"/>
          <w:sz w:val="22"/>
          <w:szCs w:val="22"/>
          <w:lang w:val="en-US" w:eastAsia="zh-CN"/>
        </w:rPr>
        <w:t> </w:t>
      </w:r>
      <w:r w:rsidRPr="00AE2A7E">
        <w:rPr>
          <w:rFonts w:ascii="Times New Roman" w:eastAsia="Courier New" w:hAnsi="Times New Roman" w:cs="Times New Roman"/>
          <w:color w:val="000000"/>
          <w:sz w:val="22"/>
          <w:szCs w:val="22"/>
          <w:lang w:eastAsia="zh-CN"/>
        </w:rPr>
        <w:t>опознавать основные выразительные средства лексики и фразеологии в публицистической и художественной речи и оценивать их; объяснять особенности употребления лексических сре</w:t>
      </w:r>
      <w:proofErr w:type="gramStart"/>
      <w:r w:rsidRPr="00AE2A7E">
        <w:rPr>
          <w:rFonts w:ascii="Times New Roman" w:eastAsia="Courier New" w:hAnsi="Times New Roman" w:cs="Times New Roman"/>
          <w:color w:val="000000"/>
          <w:sz w:val="22"/>
          <w:szCs w:val="22"/>
          <w:lang w:eastAsia="zh-CN"/>
        </w:rPr>
        <w:t>дств в т</w:t>
      </w:r>
      <w:proofErr w:type="gramEnd"/>
      <w:r w:rsidRPr="00AE2A7E">
        <w:rPr>
          <w:rFonts w:ascii="Times New Roman" w:eastAsia="Courier New" w:hAnsi="Times New Roman" w:cs="Times New Roman"/>
          <w:color w:val="000000"/>
          <w:sz w:val="22"/>
          <w:szCs w:val="22"/>
          <w:lang w:eastAsia="zh-CN"/>
        </w:rPr>
        <w:t>екстах научного и официально-делового стилей речи;</w:t>
      </w:r>
    </w:p>
    <w:p w:rsidR="00AE2A7E" w:rsidRPr="00AE2A7E" w:rsidRDefault="00AE2A7E" w:rsidP="00AE2A7E">
      <w:pPr>
        <w:widowControl w:val="0"/>
        <w:shd w:val="clear" w:color="auto" w:fill="FFFFFF"/>
        <w:autoSpaceDE w:val="0"/>
        <w:ind w:firstLine="567"/>
        <w:jc w:val="both"/>
        <w:outlineLvl w:val="0"/>
        <w:rPr>
          <w:rFonts w:ascii="Times New Roman" w:eastAsia="Courier New" w:hAnsi="Times New Roman" w:cs="Times New Roman"/>
          <w:color w:val="000000"/>
          <w:sz w:val="24"/>
          <w:szCs w:val="24"/>
          <w:lang w:eastAsia="zh-CN"/>
        </w:rPr>
      </w:pPr>
      <w:r w:rsidRPr="00AE2A7E">
        <w:rPr>
          <w:rFonts w:ascii="Times New Roman" w:eastAsia="Courier New" w:hAnsi="Times New Roman" w:cs="Times New Roman"/>
          <w:color w:val="000000"/>
          <w:sz w:val="22"/>
          <w:szCs w:val="22"/>
          <w:lang w:eastAsia="zh-CN"/>
        </w:rPr>
        <w:t>•</w:t>
      </w:r>
      <w:r w:rsidRPr="00AE2A7E">
        <w:rPr>
          <w:rFonts w:ascii="Times New Roman" w:eastAsia="Courier New" w:hAnsi="Times New Roman" w:cs="Times New Roman"/>
          <w:color w:val="000000"/>
          <w:sz w:val="22"/>
          <w:szCs w:val="22"/>
          <w:lang w:val="en-US" w:eastAsia="zh-CN"/>
        </w:rPr>
        <w:t> </w:t>
      </w:r>
      <w:r w:rsidRPr="00AE2A7E">
        <w:rPr>
          <w:rFonts w:ascii="Times New Roman" w:eastAsia="Courier New" w:hAnsi="Times New Roman" w:cs="Times New Roman"/>
          <w:color w:val="000000"/>
          <w:sz w:val="22"/>
          <w:szCs w:val="22"/>
          <w:lang w:eastAsia="zh-CN"/>
        </w:rPr>
        <w:t>извлекать необходимую информацию из лексических словарей разного типа (толкового словаря, словарей синонимов, антонимов, устаревших слов, иностранных слов, фразеологического словаря и др.) и справочников, в том числе мультимедийных; использовать эту информацию в различных видах деятельности.</w:t>
      </w:r>
    </w:p>
    <w:p w:rsidR="00AE2A7E" w:rsidRPr="00AE2A7E" w:rsidRDefault="00AE2A7E" w:rsidP="00AE2A7E">
      <w:pPr>
        <w:widowControl w:val="0"/>
        <w:shd w:val="clear" w:color="auto" w:fill="FFFFFF"/>
        <w:autoSpaceDE w:val="0"/>
        <w:ind w:firstLine="567"/>
        <w:jc w:val="both"/>
        <w:outlineLvl w:val="0"/>
        <w:rPr>
          <w:rFonts w:ascii="Times New Roman" w:eastAsia="Courier New" w:hAnsi="Times New Roman" w:cs="Times New Roman"/>
          <w:b/>
          <w:color w:val="000000"/>
          <w:sz w:val="22"/>
          <w:szCs w:val="22"/>
          <w:lang w:eastAsia="zh-CN"/>
        </w:rPr>
      </w:pPr>
      <w:r w:rsidRPr="00AE2A7E">
        <w:rPr>
          <w:rFonts w:ascii="Times New Roman" w:eastAsia="Courier New" w:hAnsi="Times New Roman" w:cs="Times New Roman"/>
          <w:b/>
          <w:color w:val="000000"/>
          <w:sz w:val="22"/>
          <w:szCs w:val="22"/>
          <w:lang w:eastAsia="zh-CN"/>
        </w:rPr>
        <w:t>Морфология</w:t>
      </w:r>
    </w:p>
    <w:p w:rsidR="00AE2A7E" w:rsidRPr="00AE2A7E" w:rsidRDefault="00AE2A7E" w:rsidP="00AE2A7E">
      <w:pPr>
        <w:widowControl w:val="0"/>
        <w:shd w:val="clear" w:color="auto" w:fill="FFFFFF"/>
        <w:autoSpaceDE w:val="0"/>
        <w:ind w:firstLine="567"/>
        <w:jc w:val="both"/>
        <w:outlineLvl w:val="0"/>
        <w:rPr>
          <w:rFonts w:ascii="Times New Roman" w:eastAsia="Courier New" w:hAnsi="Times New Roman" w:cs="Times New Roman"/>
          <w:b/>
          <w:i/>
          <w:color w:val="000000"/>
          <w:sz w:val="22"/>
          <w:szCs w:val="22"/>
          <w:lang w:eastAsia="zh-CN"/>
        </w:rPr>
      </w:pPr>
      <w:r w:rsidRPr="00AE2A7E">
        <w:rPr>
          <w:rFonts w:ascii="Times New Roman" w:eastAsia="Courier New" w:hAnsi="Times New Roman" w:cs="Times New Roman"/>
          <w:color w:val="000000"/>
          <w:sz w:val="22"/>
          <w:szCs w:val="22"/>
          <w:lang w:eastAsia="zh-CN"/>
        </w:rPr>
        <w:t>Выпускник научится:</w:t>
      </w:r>
    </w:p>
    <w:p w:rsidR="00AE2A7E" w:rsidRPr="00AE2A7E" w:rsidRDefault="00AE2A7E" w:rsidP="00AE2A7E">
      <w:pPr>
        <w:widowControl w:val="0"/>
        <w:shd w:val="clear" w:color="auto" w:fill="FFFFFF"/>
        <w:autoSpaceDE w:val="0"/>
        <w:ind w:firstLine="567"/>
        <w:jc w:val="both"/>
        <w:outlineLvl w:val="0"/>
        <w:rPr>
          <w:rFonts w:ascii="Times New Roman" w:eastAsia="Courier New" w:hAnsi="Times New Roman" w:cs="Times New Roman"/>
          <w:b/>
          <w:i/>
          <w:color w:val="000000"/>
          <w:sz w:val="22"/>
          <w:szCs w:val="22"/>
          <w:lang w:eastAsia="zh-CN"/>
        </w:rPr>
      </w:pPr>
      <w:r w:rsidRPr="00AE2A7E">
        <w:rPr>
          <w:rFonts w:ascii="Times New Roman" w:eastAsia="Courier New" w:hAnsi="Times New Roman" w:cs="Times New Roman"/>
          <w:i/>
          <w:color w:val="000000"/>
          <w:sz w:val="22"/>
          <w:szCs w:val="22"/>
          <w:lang w:eastAsia="zh-CN"/>
        </w:rPr>
        <w:t>•</w:t>
      </w:r>
      <w:r w:rsidRPr="00AE2A7E">
        <w:rPr>
          <w:rFonts w:ascii="Times New Roman" w:eastAsia="Courier New" w:hAnsi="Times New Roman" w:cs="Times New Roman"/>
          <w:i/>
          <w:color w:val="000000"/>
          <w:sz w:val="22"/>
          <w:szCs w:val="22"/>
          <w:lang w:val="en-US" w:eastAsia="zh-CN"/>
        </w:rPr>
        <w:t> </w:t>
      </w:r>
      <w:r w:rsidRPr="00AE2A7E">
        <w:rPr>
          <w:rFonts w:ascii="Times New Roman" w:eastAsia="Courier New" w:hAnsi="Times New Roman" w:cs="Times New Roman"/>
          <w:color w:val="000000"/>
          <w:sz w:val="22"/>
          <w:szCs w:val="22"/>
          <w:lang w:eastAsia="zh-CN"/>
        </w:rPr>
        <w:t xml:space="preserve">опознавать самостоятельные (знаменательные) части речи и их формы, служебные части </w:t>
      </w:r>
      <w:r w:rsidRPr="00AE2A7E">
        <w:rPr>
          <w:rFonts w:ascii="Times New Roman" w:eastAsia="Courier New" w:hAnsi="Times New Roman" w:cs="Times New Roman"/>
          <w:color w:val="000000"/>
          <w:sz w:val="22"/>
          <w:szCs w:val="22"/>
          <w:lang w:eastAsia="zh-CN"/>
        </w:rPr>
        <w:lastRenderedPageBreak/>
        <w:t>речи;</w:t>
      </w:r>
    </w:p>
    <w:p w:rsidR="00AE2A7E" w:rsidRPr="00AE2A7E" w:rsidRDefault="00AE2A7E" w:rsidP="00AE2A7E">
      <w:pPr>
        <w:widowControl w:val="0"/>
        <w:shd w:val="clear" w:color="auto" w:fill="FFFFFF"/>
        <w:autoSpaceDE w:val="0"/>
        <w:ind w:firstLine="567"/>
        <w:jc w:val="both"/>
        <w:outlineLvl w:val="0"/>
        <w:rPr>
          <w:rFonts w:ascii="Times New Roman" w:eastAsia="Courier New" w:hAnsi="Times New Roman" w:cs="Times New Roman"/>
          <w:b/>
          <w:i/>
          <w:color w:val="000000"/>
          <w:sz w:val="22"/>
          <w:szCs w:val="22"/>
          <w:lang w:eastAsia="zh-CN"/>
        </w:rPr>
      </w:pPr>
      <w:r w:rsidRPr="00AE2A7E">
        <w:rPr>
          <w:rFonts w:ascii="Times New Roman" w:eastAsia="Courier New" w:hAnsi="Times New Roman" w:cs="Times New Roman"/>
          <w:i/>
          <w:color w:val="000000"/>
          <w:sz w:val="22"/>
          <w:szCs w:val="22"/>
          <w:lang w:eastAsia="zh-CN"/>
        </w:rPr>
        <w:t>•</w:t>
      </w:r>
      <w:r w:rsidRPr="00AE2A7E">
        <w:rPr>
          <w:rFonts w:ascii="Times New Roman" w:eastAsia="Courier New" w:hAnsi="Times New Roman" w:cs="Times New Roman"/>
          <w:i/>
          <w:color w:val="000000"/>
          <w:sz w:val="22"/>
          <w:szCs w:val="22"/>
          <w:lang w:val="en-US" w:eastAsia="zh-CN"/>
        </w:rPr>
        <w:t> </w:t>
      </w:r>
      <w:r w:rsidRPr="00AE2A7E">
        <w:rPr>
          <w:rFonts w:ascii="Times New Roman" w:eastAsia="Courier New" w:hAnsi="Times New Roman" w:cs="Times New Roman"/>
          <w:color w:val="000000"/>
          <w:sz w:val="22"/>
          <w:szCs w:val="22"/>
          <w:lang w:eastAsia="zh-CN"/>
        </w:rPr>
        <w:t>анализировать слово с точки зрения его принадлежности к той или иной части речи;</w:t>
      </w:r>
    </w:p>
    <w:p w:rsidR="00AE2A7E" w:rsidRPr="00AE2A7E" w:rsidRDefault="00AE2A7E" w:rsidP="00AE2A7E">
      <w:pPr>
        <w:widowControl w:val="0"/>
        <w:shd w:val="clear" w:color="auto" w:fill="FFFFFF"/>
        <w:autoSpaceDE w:val="0"/>
        <w:ind w:firstLine="567"/>
        <w:jc w:val="both"/>
        <w:outlineLvl w:val="0"/>
        <w:rPr>
          <w:rFonts w:ascii="Times New Roman" w:eastAsia="Courier New" w:hAnsi="Times New Roman" w:cs="Times New Roman"/>
          <w:b/>
          <w:i/>
          <w:color w:val="000000"/>
          <w:sz w:val="22"/>
          <w:szCs w:val="22"/>
          <w:lang w:eastAsia="zh-CN"/>
        </w:rPr>
      </w:pPr>
      <w:r w:rsidRPr="00AE2A7E">
        <w:rPr>
          <w:rFonts w:ascii="Times New Roman" w:eastAsia="Courier New" w:hAnsi="Times New Roman" w:cs="Times New Roman"/>
          <w:i/>
          <w:color w:val="000000"/>
          <w:sz w:val="22"/>
          <w:szCs w:val="22"/>
          <w:lang w:eastAsia="zh-CN"/>
        </w:rPr>
        <w:t>•</w:t>
      </w:r>
      <w:r w:rsidRPr="00AE2A7E">
        <w:rPr>
          <w:rFonts w:ascii="Times New Roman" w:eastAsia="Courier New" w:hAnsi="Times New Roman" w:cs="Times New Roman"/>
          <w:i/>
          <w:color w:val="000000"/>
          <w:sz w:val="22"/>
          <w:szCs w:val="22"/>
          <w:lang w:val="en-US" w:eastAsia="zh-CN"/>
        </w:rPr>
        <w:t> </w:t>
      </w:r>
      <w:r w:rsidRPr="00AE2A7E">
        <w:rPr>
          <w:rFonts w:ascii="Times New Roman" w:eastAsia="Courier New" w:hAnsi="Times New Roman" w:cs="Times New Roman"/>
          <w:color w:val="000000"/>
          <w:sz w:val="22"/>
          <w:szCs w:val="22"/>
          <w:lang w:eastAsia="zh-CN"/>
        </w:rPr>
        <w:t>применять морфологические знания и умения в практике правописания, в различных видах анализа;</w:t>
      </w:r>
    </w:p>
    <w:p w:rsidR="00AE2A7E" w:rsidRPr="00AE2A7E" w:rsidRDefault="00AE2A7E" w:rsidP="00AE2A7E">
      <w:pPr>
        <w:widowControl w:val="0"/>
        <w:shd w:val="clear" w:color="auto" w:fill="FFFFFF"/>
        <w:autoSpaceDE w:val="0"/>
        <w:ind w:firstLine="567"/>
        <w:jc w:val="both"/>
        <w:outlineLvl w:val="0"/>
        <w:rPr>
          <w:rFonts w:ascii="Times New Roman" w:eastAsia="Courier New" w:hAnsi="Times New Roman" w:cs="Times New Roman"/>
          <w:b/>
          <w:i/>
          <w:color w:val="000000"/>
          <w:sz w:val="22"/>
          <w:szCs w:val="22"/>
          <w:lang w:eastAsia="zh-CN"/>
        </w:rPr>
      </w:pPr>
      <w:r w:rsidRPr="00AE2A7E">
        <w:rPr>
          <w:rFonts w:ascii="Times New Roman" w:eastAsia="Courier New" w:hAnsi="Times New Roman" w:cs="Times New Roman"/>
          <w:i/>
          <w:color w:val="000000"/>
          <w:sz w:val="22"/>
          <w:szCs w:val="22"/>
          <w:lang w:eastAsia="zh-CN"/>
        </w:rPr>
        <w:t>•</w:t>
      </w:r>
      <w:r w:rsidRPr="00AE2A7E">
        <w:rPr>
          <w:rFonts w:ascii="Times New Roman" w:eastAsia="Courier New" w:hAnsi="Times New Roman" w:cs="Times New Roman"/>
          <w:i/>
          <w:color w:val="000000"/>
          <w:sz w:val="22"/>
          <w:szCs w:val="22"/>
          <w:lang w:val="en-US" w:eastAsia="zh-CN"/>
        </w:rPr>
        <w:t> </w:t>
      </w:r>
      <w:r w:rsidRPr="00AE2A7E">
        <w:rPr>
          <w:rFonts w:ascii="Times New Roman" w:eastAsia="Courier New" w:hAnsi="Times New Roman" w:cs="Times New Roman"/>
          <w:color w:val="000000"/>
          <w:sz w:val="22"/>
          <w:szCs w:val="22"/>
          <w:lang w:eastAsia="zh-CN"/>
        </w:rPr>
        <w:t>распознавать явления грамматической омонимии, существенные для решения орфографических и пунктуационных задач.</w:t>
      </w:r>
    </w:p>
    <w:p w:rsidR="00AE2A7E" w:rsidRPr="00AE2A7E" w:rsidRDefault="00AE2A7E" w:rsidP="00AE2A7E">
      <w:pPr>
        <w:widowControl w:val="0"/>
        <w:shd w:val="clear" w:color="auto" w:fill="FFFFFF"/>
        <w:autoSpaceDE w:val="0"/>
        <w:ind w:firstLine="567"/>
        <w:jc w:val="both"/>
        <w:outlineLvl w:val="0"/>
        <w:rPr>
          <w:rFonts w:ascii="Times New Roman" w:eastAsia="Courier New" w:hAnsi="Times New Roman" w:cs="Times New Roman"/>
          <w:color w:val="000000"/>
          <w:sz w:val="22"/>
          <w:szCs w:val="22"/>
          <w:lang w:eastAsia="zh-CN"/>
        </w:rPr>
      </w:pPr>
      <w:r w:rsidRPr="00AE2A7E">
        <w:rPr>
          <w:rFonts w:ascii="Times New Roman" w:eastAsia="Courier New" w:hAnsi="Times New Roman" w:cs="Times New Roman"/>
          <w:color w:val="000000"/>
          <w:sz w:val="22"/>
          <w:szCs w:val="22"/>
          <w:lang w:eastAsia="zh-CN"/>
        </w:rPr>
        <w:t>Выпускник получит возможность научиться:</w:t>
      </w:r>
    </w:p>
    <w:p w:rsidR="00AE2A7E" w:rsidRPr="00AE2A7E" w:rsidRDefault="00AE2A7E" w:rsidP="00AE2A7E">
      <w:pPr>
        <w:widowControl w:val="0"/>
        <w:shd w:val="clear" w:color="auto" w:fill="FFFFFF"/>
        <w:autoSpaceDE w:val="0"/>
        <w:ind w:firstLine="567"/>
        <w:jc w:val="both"/>
        <w:outlineLvl w:val="0"/>
        <w:rPr>
          <w:rFonts w:ascii="Times New Roman" w:eastAsia="Courier New" w:hAnsi="Times New Roman" w:cs="Times New Roman"/>
          <w:color w:val="000000"/>
          <w:sz w:val="24"/>
          <w:szCs w:val="24"/>
          <w:lang w:eastAsia="zh-CN"/>
        </w:rPr>
      </w:pPr>
      <w:r w:rsidRPr="00AE2A7E">
        <w:rPr>
          <w:rFonts w:ascii="Times New Roman" w:eastAsia="Courier New" w:hAnsi="Times New Roman" w:cs="Times New Roman"/>
          <w:color w:val="000000"/>
          <w:sz w:val="22"/>
          <w:szCs w:val="22"/>
          <w:lang w:eastAsia="zh-CN"/>
        </w:rPr>
        <w:t>•</w:t>
      </w:r>
      <w:r w:rsidRPr="00AE2A7E">
        <w:rPr>
          <w:rFonts w:ascii="Times New Roman" w:eastAsia="Courier New" w:hAnsi="Times New Roman" w:cs="Times New Roman"/>
          <w:color w:val="000000"/>
          <w:sz w:val="22"/>
          <w:szCs w:val="22"/>
          <w:lang w:val="en-US" w:eastAsia="zh-CN"/>
        </w:rPr>
        <w:t> </w:t>
      </w:r>
      <w:r w:rsidRPr="00AE2A7E">
        <w:rPr>
          <w:rFonts w:ascii="Times New Roman" w:eastAsia="Courier New" w:hAnsi="Times New Roman" w:cs="Times New Roman"/>
          <w:color w:val="000000"/>
          <w:sz w:val="22"/>
          <w:szCs w:val="22"/>
          <w:lang w:eastAsia="zh-CN"/>
        </w:rPr>
        <w:t>анализировать синонимические средства морфологии;</w:t>
      </w:r>
    </w:p>
    <w:p w:rsidR="00AE2A7E" w:rsidRPr="00AE2A7E" w:rsidRDefault="00AE2A7E" w:rsidP="00AE2A7E">
      <w:pPr>
        <w:widowControl w:val="0"/>
        <w:shd w:val="clear" w:color="auto" w:fill="FFFFFF"/>
        <w:autoSpaceDE w:val="0"/>
        <w:ind w:firstLine="567"/>
        <w:jc w:val="both"/>
        <w:outlineLvl w:val="0"/>
        <w:rPr>
          <w:rFonts w:ascii="Times New Roman" w:eastAsia="Courier New" w:hAnsi="Times New Roman" w:cs="Times New Roman"/>
          <w:color w:val="000000"/>
          <w:sz w:val="24"/>
          <w:szCs w:val="24"/>
          <w:lang w:eastAsia="zh-CN"/>
        </w:rPr>
      </w:pPr>
      <w:r w:rsidRPr="00AE2A7E">
        <w:rPr>
          <w:rFonts w:ascii="Times New Roman" w:eastAsia="Courier New" w:hAnsi="Times New Roman" w:cs="Times New Roman"/>
          <w:color w:val="000000"/>
          <w:sz w:val="22"/>
          <w:szCs w:val="22"/>
          <w:lang w:eastAsia="zh-CN"/>
        </w:rPr>
        <w:t>•</w:t>
      </w:r>
      <w:r w:rsidRPr="00AE2A7E">
        <w:rPr>
          <w:rFonts w:ascii="Times New Roman" w:eastAsia="Courier New" w:hAnsi="Times New Roman" w:cs="Times New Roman"/>
          <w:color w:val="000000"/>
          <w:sz w:val="22"/>
          <w:szCs w:val="22"/>
          <w:lang w:val="en-US" w:eastAsia="zh-CN"/>
        </w:rPr>
        <w:t> </w:t>
      </w:r>
      <w:r w:rsidRPr="00AE2A7E">
        <w:rPr>
          <w:rFonts w:ascii="Times New Roman" w:eastAsia="Courier New" w:hAnsi="Times New Roman" w:cs="Times New Roman"/>
          <w:color w:val="000000"/>
          <w:sz w:val="22"/>
          <w:szCs w:val="22"/>
          <w:lang w:eastAsia="zh-CN"/>
        </w:rPr>
        <w:t>опознавать основные выразительные средства морфологии в публицистической и художественной речи и оценивать их; объяснять особенности употребления морфологических сре</w:t>
      </w:r>
      <w:proofErr w:type="gramStart"/>
      <w:r w:rsidRPr="00AE2A7E">
        <w:rPr>
          <w:rFonts w:ascii="Times New Roman" w:eastAsia="Courier New" w:hAnsi="Times New Roman" w:cs="Times New Roman"/>
          <w:color w:val="000000"/>
          <w:sz w:val="22"/>
          <w:szCs w:val="22"/>
          <w:lang w:eastAsia="zh-CN"/>
        </w:rPr>
        <w:t>дств в т</w:t>
      </w:r>
      <w:proofErr w:type="gramEnd"/>
      <w:r w:rsidRPr="00AE2A7E">
        <w:rPr>
          <w:rFonts w:ascii="Times New Roman" w:eastAsia="Courier New" w:hAnsi="Times New Roman" w:cs="Times New Roman"/>
          <w:color w:val="000000"/>
          <w:sz w:val="22"/>
          <w:szCs w:val="22"/>
          <w:lang w:eastAsia="zh-CN"/>
        </w:rPr>
        <w:t>екстах научного и официально-делового стилей речи;</w:t>
      </w:r>
    </w:p>
    <w:p w:rsidR="00AE2A7E" w:rsidRPr="00AE2A7E" w:rsidRDefault="00AE2A7E" w:rsidP="00AE2A7E">
      <w:pPr>
        <w:widowControl w:val="0"/>
        <w:shd w:val="clear" w:color="auto" w:fill="FFFFFF"/>
        <w:autoSpaceDE w:val="0"/>
        <w:ind w:firstLine="567"/>
        <w:jc w:val="both"/>
        <w:outlineLvl w:val="0"/>
        <w:rPr>
          <w:rFonts w:ascii="Times New Roman" w:eastAsia="Courier New" w:hAnsi="Times New Roman" w:cs="Times New Roman"/>
          <w:color w:val="000000"/>
          <w:sz w:val="24"/>
          <w:szCs w:val="24"/>
          <w:lang w:eastAsia="zh-CN"/>
        </w:rPr>
      </w:pPr>
      <w:r w:rsidRPr="00AE2A7E">
        <w:rPr>
          <w:rFonts w:ascii="Times New Roman" w:eastAsia="Courier New" w:hAnsi="Times New Roman" w:cs="Times New Roman"/>
          <w:color w:val="000000"/>
          <w:sz w:val="22"/>
          <w:szCs w:val="22"/>
          <w:lang w:eastAsia="zh-CN"/>
        </w:rPr>
        <w:t>•</w:t>
      </w:r>
      <w:r w:rsidRPr="00AE2A7E">
        <w:rPr>
          <w:rFonts w:ascii="Times New Roman" w:eastAsia="Courier New" w:hAnsi="Times New Roman" w:cs="Times New Roman"/>
          <w:color w:val="000000"/>
          <w:sz w:val="22"/>
          <w:szCs w:val="22"/>
          <w:lang w:val="en-US" w:eastAsia="zh-CN"/>
        </w:rPr>
        <w:t> </w:t>
      </w:r>
      <w:r w:rsidRPr="00AE2A7E">
        <w:rPr>
          <w:rFonts w:ascii="Times New Roman" w:eastAsia="Courier New" w:hAnsi="Times New Roman" w:cs="Times New Roman"/>
          <w:color w:val="000000"/>
          <w:sz w:val="22"/>
          <w:szCs w:val="22"/>
          <w:lang w:eastAsia="zh-CN"/>
        </w:rPr>
        <w:t>извлекать необходимую информацию из словарей грамматических трудностей; использовать эту информацию в различных видах деятельности.</w:t>
      </w:r>
    </w:p>
    <w:p w:rsidR="00AE2A7E" w:rsidRPr="00AE2A7E" w:rsidRDefault="00AE2A7E" w:rsidP="00AE2A7E">
      <w:pPr>
        <w:widowControl w:val="0"/>
        <w:shd w:val="clear" w:color="auto" w:fill="FFFFFF"/>
        <w:autoSpaceDE w:val="0"/>
        <w:ind w:firstLine="567"/>
        <w:jc w:val="both"/>
        <w:outlineLvl w:val="0"/>
        <w:rPr>
          <w:rFonts w:ascii="Times New Roman" w:eastAsia="Courier New" w:hAnsi="Times New Roman" w:cs="Times New Roman"/>
          <w:b/>
          <w:color w:val="000000"/>
          <w:sz w:val="22"/>
          <w:szCs w:val="22"/>
          <w:lang w:eastAsia="zh-CN"/>
        </w:rPr>
      </w:pPr>
      <w:r w:rsidRPr="00AE2A7E">
        <w:rPr>
          <w:rFonts w:ascii="Times New Roman" w:eastAsia="Courier New" w:hAnsi="Times New Roman" w:cs="Times New Roman"/>
          <w:b/>
          <w:color w:val="000000"/>
          <w:sz w:val="22"/>
          <w:szCs w:val="22"/>
          <w:lang w:eastAsia="zh-CN"/>
        </w:rPr>
        <w:t>Синтаксис</w:t>
      </w:r>
    </w:p>
    <w:p w:rsidR="00AE2A7E" w:rsidRPr="00AE2A7E" w:rsidRDefault="00AE2A7E" w:rsidP="00AE2A7E">
      <w:pPr>
        <w:widowControl w:val="0"/>
        <w:shd w:val="clear" w:color="auto" w:fill="FFFFFF"/>
        <w:autoSpaceDE w:val="0"/>
        <w:ind w:firstLine="567"/>
        <w:jc w:val="both"/>
        <w:outlineLvl w:val="0"/>
        <w:rPr>
          <w:rFonts w:ascii="Times New Roman" w:eastAsia="Courier New" w:hAnsi="Times New Roman" w:cs="Times New Roman"/>
          <w:color w:val="000000"/>
          <w:sz w:val="22"/>
          <w:szCs w:val="22"/>
          <w:lang w:eastAsia="zh-CN"/>
        </w:rPr>
      </w:pPr>
      <w:r w:rsidRPr="00AE2A7E">
        <w:rPr>
          <w:rFonts w:ascii="Times New Roman" w:eastAsia="Courier New" w:hAnsi="Times New Roman" w:cs="Times New Roman"/>
          <w:color w:val="000000"/>
          <w:sz w:val="22"/>
          <w:szCs w:val="22"/>
          <w:lang w:eastAsia="zh-CN"/>
        </w:rPr>
        <w:t>Выпускник научится:</w:t>
      </w:r>
    </w:p>
    <w:p w:rsidR="00AE2A7E" w:rsidRPr="00AE2A7E" w:rsidRDefault="00AE2A7E" w:rsidP="00AE2A7E">
      <w:pPr>
        <w:widowControl w:val="0"/>
        <w:shd w:val="clear" w:color="auto" w:fill="FFFFFF"/>
        <w:autoSpaceDE w:val="0"/>
        <w:ind w:firstLine="567"/>
        <w:jc w:val="both"/>
        <w:outlineLvl w:val="0"/>
        <w:rPr>
          <w:rFonts w:ascii="Times New Roman" w:eastAsia="Courier New" w:hAnsi="Times New Roman" w:cs="Times New Roman"/>
          <w:b/>
          <w:i/>
          <w:color w:val="000000"/>
          <w:sz w:val="22"/>
          <w:szCs w:val="22"/>
          <w:lang w:eastAsia="zh-CN"/>
        </w:rPr>
      </w:pPr>
      <w:r w:rsidRPr="00AE2A7E">
        <w:rPr>
          <w:rFonts w:ascii="Times New Roman" w:eastAsia="Courier New" w:hAnsi="Times New Roman" w:cs="Times New Roman"/>
          <w:color w:val="000000"/>
          <w:sz w:val="22"/>
          <w:szCs w:val="22"/>
          <w:lang w:eastAsia="zh-CN"/>
        </w:rPr>
        <w:t>•</w:t>
      </w:r>
      <w:r w:rsidRPr="00AE2A7E">
        <w:rPr>
          <w:rFonts w:ascii="Times New Roman" w:eastAsia="Courier New" w:hAnsi="Times New Roman" w:cs="Times New Roman"/>
          <w:color w:val="000000"/>
          <w:sz w:val="22"/>
          <w:szCs w:val="22"/>
          <w:lang w:val="en-US" w:eastAsia="zh-CN"/>
        </w:rPr>
        <w:t> </w:t>
      </w:r>
      <w:r w:rsidRPr="00AE2A7E">
        <w:rPr>
          <w:rFonts w:ascii="Times New Roman" w:eastAsia="Courier New" w:hAnsi="Times New Roman" w:cs="Times New Roman"/>
          <w:color w:val="000000"/>
          <w:sz w:val="22"/>
          <w:szCs w:val="22"/>
          <w:lang w:eastAsia="zh-CN"/>
        </w:rPr>
        <w:t>опознавать основные единицы синтаксиса (словосочетание, предложение) и их виды;</w:t>
      </w:r>
    </w:p>
    <w:p w:rsidR="00AE2A7E" w:rsidRPr="00AE2A7E" w:rsidRDefault="00AE2A7E" w:rsidP="00AE2A7E">
      <w:pPr>
        <w:widowControl w:val="0"/>
        <w:shd w:val="clear" w:color="auto" w:fill="FFFFFF"/>
        <w:autoSpaceDE w:val="0"/>
        <w:ind w:firstLine="567"/>
        <w:jc w:val="both"/>
        <w:outlineLvl w:val="0"/>
        <w:rPr>
          <w:rFonts w:ascii="Times New Roman" w:eastAsia="Courier New" w:hAnsi="Times New Roman" w:cs="Times New Roman"/>
          <w:b/>
          <w:i/>
          <w:color w:val="000000"/>
          <w:sz w:val="22"/>
          <w:szCs w:val="22"/>
          <w:lang w:eastAsia="zh-CN"/>
        </w:rPr>
      </w:pPr>
      <w:r w:rsidRPr="00AE2A7E">
        <w:rPr>
          <w:rFonts w:ascii="Times New Roman" w:eastAsia="Courier New" w:hAnsi="Times New Roman" w:cs="Times New Roman"/>
          <w:color w:val="000000"/>
          <w:sz w:val="22"/>
          <w:szCs w:val="22"/>
          <w:lang w:eastAsia="zh-CN"/>
        </w:rPr>
        <w:t>•</w:t>
      </w:r>
      <w:r w:rsidRPr="00AE2A7E">
        <w:rPr>
          <w:rFonts w:ascii="Times New Roman" w:eastAsia="Courier New" w:hAnsi="Times New Roman" w:cs="Times New Roman"/>
          <w:color w:val="000000"/>
          <w:sz w:val="22"/>
          <w:szCs w:val="22"/>
          <w:lang w:val="en-US" w:eastAsia="zh-CN"/>
        </w:rPr>
        <w:t> </w:t>
      </w:r>
      <w:r w:rsidRPr="00AE2A7E">
        <w:rPr>
          <w:rFonts w:ascii="Times New Roman" w:eastAsia="Courier New" w:hAnsi="Times New Roman" w:cs="Times New Roman"/>
          <w:color w:val="000000"/>
          <w:sz w:val="22"/>
          <w:szCs w:val="22"/>
          <w:lang w:eastAsia="zh-CN"/>
        </w:rPr>
        <w:t>анализировать различные виды словосочетаний и предложений с точки зрения структурной и смысловой организации, функциональной предназначенности;</w:t>
      </w:r>
    </w:p>
    <w:p w:rsidR="00AE2A7E" w:rsidRPr="00AE2A7E" w:rsidRDefault="00AE2A7E" w:rsidP="00AE2A7E">
      <w:pPr>
        <w:widowControl w:val="0"/>
        <w:shd w:val="clear" w:color="auto" w:fill="FFFFFF"/>
        <w:autoSpaceDE w:val="0"/>
        <w:ind w:firstLine="567"/>
        <w:jc w:val="both"/>
        <w:outlineLvl w:val="0"/>
        <w:rPr>
          <w:rFonts w:ascii="Times New Roman" w:eastAsia="Courier New" w:hAnsi="Times New Roman" w:cs="Times New Roman"/>
          <w:b/>
          <w:i/>
          <w:color w:val="000000"/>
          <w:sz w:val="22"/>
          <w:szCs w:val="22"/>
          <w:lang w:eastAsia="zh-CN"/>
        </w:rPr>
      </w:pPr>
      <w:r w:rsidRPr="00AE2A7E">
        <w:rPr>
          <w:rFonts w:ascii="Times New Roman" w:eastAsia="Courier New" w:hAnsi="Times New Roman" w:cs="Times New Roman"/>
          <w:color w:val="000000"/>
          <w:sz w:val="22"/>
          <w:szCs w:val="22"/>
          <w:lang w:eastAsia="zh-CN"/>
        </w:rPr>
        <w:t>•</w:t>
      </w:r>
      <w:r w:rsidRPr="00AE2A7E">
        <w:rPr>
          <w:rFonts w:ascii="Times New Roman" w:eastAsia="Courier New" w:hAnsi="Times New Roman" w:cs="Times New Roman"/>
          <w:color w:val="000000"/>
          <w:sz w:val="22"/>
          <w:szCs w:val="22"/>
          <w:lang w:val="en-US" w:eastAsia="zh-CN"/>
        </w:rPr>
        <w:t> </w:t>
      </w:r>
      <w:r w:rsidRPr="00AE2A7E">
        <w:rPr>
          <w:rFonts w:ascii="Times New Roman" w:eastAsia="Courier New" w:hAnsi="Times New Roman" w:cs="Times New Roman"/>
          <w:color w:val="000000"/>
          <w:sz w:val="22"/>
          <w:szCs w:val="22"/>
          <w:lang w:eastAsia="zh-CN"/>
        </w:rPr>
        <w:t>употреблять синтаксические единицы в соответствии с нормами современного русского литературного языка;</w:t>
      </w:r>
    </w:p>
    <w:p w:rsidR="00AE2A7E" w:rsidRPr="00AE2A7E" w:rsidRDefault="00AE2A7E" w:rsidP="00AE2A7E">
      <w:pPr>
        <w:widowControl w:val="0"/>
        <w:shd w:val="clear" w:color="auto" w:fill="FFFFFF"/>
        <w:autoSpaceDE w:val="0"/>
        <w:ind w:firstLine="567"/>
        <w:jc w:val="both"/>
        <w:outlineLvl w:val="0"/>
        <w:rPr>
          <w:rFonts w:ascii="Times New Roman" w:eastAsia="Courier New" w:hAnsi="Times New Roman" w:cs="Times New Roman"/>
          <w:b/>
          <w:i/>
          <w:color w:val="000000"/>
          <w:sz w:val="22"/>
          <w:szCs w:val="22"/>
          <w:lang w:eastAsia="zh-CN"/>
        </w:rPr>
      </w:pPr>
      <w:r w:rsidRPr="00AE2A7E">
        <w:rPr>
          <w:rFonts w:ascii="Times New Roman" w:eastAsia="Courier New" w:hAnsi="Times New Roman" w:cs="Times New Roman"/>
          <w:color w:val="000000"/>
          <w:sz w:val="22"/>
          <w:szCs w:val="22"/>
          <w:lang w:eastAsia="zh-CN"/>
        </w:rPr>
        <w:t>• использовать разнообразные синонимические синтаксические конструкции в собственной речевой практике;</w:t>
      </w:r>
    </w:p>
    <w:p w:rsidR="00AE2A7E" w:rsidRPr="00AE2A7E" w:rsidRDefault="00AE2A7E" w:rsidP="00AE2A7E">
      <w:pPr>
        <w:widowControl w:val="0"/>
        <w:shd w:val="clear" w:color="auto" w:fill="FFFFFF"/>
        <w:autoSpaceDE w:val="0"/>
        <w:ind w:firstLine="567"/>
        <w:jc w:val="both"/>
        <w:outlineLvl w:val="0"/>
        <w:rPr>
          <w:rFonts w:ascii="Times New Roman" w:eastAsia="Courier New" w:hAnsi="Times New Roman" w:cs="Times New Roman"/>
          <w:b/>
          <w:i/>
          <w:color w:val="000000"/>
          <w:sz w:val="22"/>
          <w:szCs w:val="22"/>
          <w:lang w:eastAsia="zh-CN"/>
        </w:rPr>
      </w:pPr>
      <w:r w:rsidRPr="00AE2A7E">
        <w:rPr>
          <w:rFonts w:ascii="Times New Roman" w:eastAsia="Courier New" w:hAnsi="Times New Roman" w:cs="Times New Roman"/>
          <w:i/>
          <w:color w:val="000000"/>
          <w:sz w:val="22"/>
          <w:szCs w:val="22"/>
          <w:lang w:eastAsia="zh-CN"/>
        </w:rPr>
        <w:t>• </w:t>
      </w:r>
      <w:r w:rsidRPr="00AE2A7E">
        <w:rPr>
          <w:rFonts w:ascii="Times New Roman" w:eastAsia="Courier New" w:hAnsi="Times New Roman" w:cs="Times New Roman"/>
          <w:color w:val="000000"/>
          <w:sz w:val="22"/>
          <w:szCs w:val="22"/>
          <w:lang w:eastAsia="zh-CN"/>
        </w:rPr>
        <w:t>применять синтаксические знания и умения в практике правописания, в различных видах анализа.</w:t>
      </w:r>
    </w:p>
    <w:p w:rsidR="00AE2A7E" w:rsidRPr="00AE2A7E" w:rsidRDefault="00AE2A7E" w:rsidP="00AE2A7E">
      <w:pPr>
        <w:widowControl w:val="0"/>
        <w:shd w:val="clear" w:color="auto" w:fill="FFFFFF"/>
        <w:autoSpaceDE w:val="0"/>
        <w:ind w:firstLine="567"/>
        <w:jc w:val="both"/>
        <w:outlineLvl w:val="0"/>
        <w:rPr>
          <w:rFonts w:ascii="Times New Roman" w:eastAsia="Courier New" w:hAnsi="Times New Roman" w:cs="Times New Roman"/>
          <w:color w:val="000000"/>
          <w:sz w:val="22"/>
          <w:szCs w:val="22"/>
          <w:lang w:eastAsia="zh-CN"/>
        </w:rPr>
      </w:pPr>
      <w:r w:rsidRPr="00AE2A7E">
        <w:rPr>
          <w:rFonts w:ascii="Times New Roman" w:eastAsia="Courier New" w:hAnsi="Times New Roman" w:cs="Times New Roman"/>
          <w:color w:val="000000"/>
          <w:sz w:val="22"/>
          <w:szCs w:val="22"/>
          <w:lang w:eastAsia="zh-CN"/>
        </w:rPr>
        <w:t>Выпускник получит возможность научиться:</w:t>
      </w:r>
    </w:p>
    <w:p w:rsidR="00AE2A7E" w:rsidRPr="00AE2A7E" w:rsidRDefault="00AE2A7E" w:rsidP="00AE2A7E">
      <w:pPr>
        <w:widowControl w:val="0"/>
        <w:shd w:val="clear" w:color="auto" w:fill="FFFFFF"/>
        <w:autoSpaceDE w:val="0"/>
        <w:ind w:firstLine="567"/>
        <w:jc w:val="both"/>
        <w:outlineLvl w:val="0"/>
        <w:rPr>
          <w:rFonts w:ascii="Times New Roman" w:eastAsia="Courier New" w:hAnsi="Times New Roman" w:cs="Times New Roman"/>
          <w:color w:val="000000"/>
          <w:sz w:val="22"/>
          <w:szCs w:val="22"/>
          <w:lang w:eastAsia="zh-CN"/>
        </w:rPr>
      </w:pPr>
      <w:r w:rsidRPr="00AE2A7E">
        <w:rPr>
          <w:rFonts w:ascii="Times New Roman" w:eastAsia="Courier New" w:hAnsi="Times New Roman" w:cs="Times New Roman"/>
          <w:color w:val="000000"/>
          <w:sz w:val="22"/>
          <w:szCs w:val="22"/>
          <w:lang w:eastAsia="zh-CN"/>
        </w:rPr>
        <w:t>• анализировать синонимические средства синтаксиса;</w:t>
      </w:r>
    </w:p>
    <w:p w:rsidR="00AE2A7E" w:rsidRPr="00AE2A7E" w:rsidRDefault="00AE2A7E" w:rsidP="00AE2A7E">
      <w:pPr>
        <w:widowControl w:val="0"/>
        <w:shd w:val="clear" w:color="auto" w:fill="FFFFFF"/>
        <w:autoSpaceDE w:val="0"/>
        <w:ind w:firstLine="567"/>
        <w:jc w:val="both"/>
        <w:outlineLvl w:val="0"/>
        <w:rPr>
          <w:rFonts w:ascii="Times New Roman" w:eastAsia="Courier New" w:hAnsi="Times New Roman" w:cs="Times New Roman"/>
          <w:color w:val="000000"/>
          <w:sz w:val="22"/>
          <w:szCs w:val="22"/>
          <w:lang w:eastAsia="zh-CN"/>
        </w:rPr>
      </w:pPr>
      <w:r w:rsidRPr="00AE2A7E">
        <w:rPr>
          <w:rFonts w:ascii="Times New Roman" w:eastAsia="Courier New" w:hAnsi="Times New Roman" w:cs="Times New Roman"/>
          <w:color w:val="000000"/>
          <w:sz w:val="22"/>
          <w:szCs w:val="22"/>
          <w:lang w:eastAsia="zh-CN"/>
        </w:rPr>
        <w:t>• опознавать основные выразительные средства синтаксиса в публицистической и художественной речи и оценивать их; объяснять особенности употребления синтаксических конструкций в текстах научного и официально-делового стилей речи;</w:t>
      </w:r>
    </w:p>
    <w:p w:rsidR="00AE2A7E" w:rsidRPr="00AE2A7E" w:rsidRDefault="00AE2A7E" w:rsidP="00AE2A7E">
      <w:pPr>
        <w:widowControl w:val="0"/>
        <w:shd w:val="clear" w:color="auto" w:fill="FFFFFF"/>
        <w:autoSpaceDE w:val="0"/>
        <w:ind w:firstLine="567"/>
        <w:jc w:val="both"/>
        <w:outlineLvl w:val="0"/>
        <w:rPr>
          <w:rFonts w:ascii="Times New Roman" w:eastAsia="Courier New" w:hAnsi="Times New Roman" w:cs="Times New Roman"/>
          <w:color w:val="000000"/>
          <w:sz w:val="22"/>
          <w:szCs w:val="22"/>
          <w:lang w:eastAsia="zh-CN"/>
        </w:rPr>
      </w:pPr>
      <w:r w:rsidRPr="00AE2A7E">
        <w:rPr>
          <w:rFonts w:ascii="Times New Roman" w:eastAsia="Courier New" w:hAnsi="Times New Roman" w:cs="Times New Roman"/>
          <w:color w:val="000000"/>
          <w:sz w:val="22"/>
          <w:szCs w:val="22"/>
          <w:lang w:eastAsia="zh-CN"/>
        </w:rPr>
        <w:t>• анализировать особенности употребления синтаксических конструкций с точки зрения их функционально-стилистических качеств, требований выразительности речи.</w:t>
      </w:r>
    </w:p>
    <w:p w:rsidR="00AE2A7E" w:rsidRPr="00AE2A7E" w:rsidRDefault="00AE2A7E" w:rsidP="00AE2A7E">
      <w:pPr>
        <w:widowControl w:val="0"/>
        <w:shd w:val="clear" w:color="auto" w:fill="FFFFFF"/>
        <w:autoSpaceDE w:val="0"/>
        <w:ind w:firstLine="567"/>
        <w:jc w:val="both"/>
        <w:outlineLvl w:val="0"/>
        <w:rPr>
          <w:rFonts w:ascii="Times New Roman" w:eastAsia="Courier New" w:hAnsi="Times New Roman" w:cs="Times New Roman"/>
          <w:b/>
          <w:color w:val="000000"/>
          <w:sz w:val="22"/>
          <w:szCs w:val="22"/>
          <w:lang w:eastAsia="zh-CN"/>
        </w:rPr>
      </w:pPr>
      <w:r w:rsidRPr="00AE2A7E">
        <w:rPr>
          <w:rFonts w:ascii="Times New Roman" w:eastAsia="Courier New" w:hAnsi="Times New Roman" w:cs="Times New Roman"/>
          <w:b/>
          <w:color w:val="000000"/>
          <w:sz w:val="22"/>
          <w:szCs w:val="22"/>
          <w:lang w:eastAsia="zh-CN"/>
        </w:rPr>
        <w:t>Правописание: орфография и пунктуация</w:t>
      </w:r>
    </w:p>
    <w:p w:rsidR="00AE2A7E" w:rsidRPr="00AE2A7E" w:rsidRDefault="00AE2A7E" w:rsidP="00AE2A7E">
      <w:pPr>
        <w:widowControl w:val="0"/>
        <w:shd w:val="clear" w:color="auto" w:fill="FFFFFF"/>
        <w:autoSpaceDE w:val="0"/>
        <w:ind w:firstLine="567"/>
        <w:jc w:val="both"/>
        <w:outlineLvl w:val="0"/>
        <w:rPr>
          <w:rFonts w:ascii="Times New Roman" w:eastAsia="Courier New" w:hAnsi="Times New Roman" w:cs="Times New Roman"/>
          <w:color w:val="000000"/>
          <w:sz w:val="22"/>
          <w:szCs w:val="22"/>
          <w:lang w:eastAsia="zh-CN"/>
        </w:rPr>
      </w:pPr>
      <w:r w:rsidRPr="00AE2A7E">
        <w:rPr>
          <w:rFonts w:ascii="Times New Roman" w:eastAsia="Courier New" w:hAnsi="Times New Roman" w:cs="Times New Roman"/>
          <w:color w:val="000000"/>
          <w:sz w:val="22"/>
          <w:szCs w:val="22"/>
          <w:lang w:eastAsia="zh-CN"/>
        </w:rPr>
        <w:t>Выпускник научится:</w:t>
      </w:r>
    </w:p>
    <w:p w:rsidR="00AE2A7E" w:rsidRPr="00AE2A7E" w:rsidRDefault="00AE2A7E" w:rsidP="00AE2A7E">
      <w:pPr>
        <w:widowControl w:val="0"/>
        <w:shd w:val="clear" w:color="auto" w:fill="FFFFFF"/>
        <w:autoSpaceDE w:val="0"/>
        <w:ind w:firstLine="567"/>
        <w:jc w:val="both"/>
        <w:outlineLvl w:val="0"/>
        <w:rPr>
          <w:rFonts w:ascii="Times New Roman" w:eastAsia="Courier New" w:hAnsi="Times New Roman" w:cs="Times New Roman"/>
          <w:color w:val="000000"/>
          <w:sz w:val="22"/>
          <w:szCs w:val="22"/>
          <w:lang w:eastAsia="zh-CN"/>
        </w:rPr>
      </w:pPr>
      <w:r w:rsidRPr="00AE2A7E">
        <w:rPr>
          <w:rFonts w:ascii="Times New Roman" w:eastAsia="Courier New" w:hAnsi="Times New Roman" w:cs="Times New Roman"/>
          <w:color w:val="000000"/>
          <w:sz w:val="22"/>
          <w:szCs w:val="22"/>
          <w:lang w:eastAsia="zh-CN"/>
        </w:rPr>
        <w:t>• соблюдать орфографические и пунктуационные нормы в процессе письма (в объёме содержания курса);</w:t>
      </w:r>
    </w:p>
    <w:p w:rsidR="00AE2A7E" w:rsidRPr="00AE2A7E" w:rsidRDefault="00AE2A7E" w:rsidP="00AE2A7E">
      <w:pPr>
        <w:widowControl w:val="0"/>
        <w:shd w:val="clear" w:color="auto" w:fill="FFFFFF"/>
        <w:autoSpaceDE w:val="0"/>
        <w:ind w:firstLine="567"/>
        <w:jc w:val="both"/>
        <w:outlineLvl w:val="0"/>
        <w:rPr>
          <w:rFonts w:ascii="Times New Roman" w:eastAsia="Courier New" w:hAnsi="Times New Roman" w:cs="Times New Roman"/>
          <w:color w:val="000000"/>
          <w:sz w:val="22"/>
          <w:szCs w:val="22"/>
          <w:lang w:eastAsia="zh-CN"/>
        </w:rPr>
      </w:pPr>
      <w:r w:rsidRPr="00AE2A7E">
        <w:rPr>
          <w:rFonts w:ascii="Times New Roman" w:eastAsia="Courier New" w:hAnsi="Times New Roman" w:cs="Times New Roman"/>
          <w:color w:val="000000"/>
          <w:sz w:val="22"/>
          <w:szCs w:val="22"/>
          <w:lang w:eastAsia="zh-CN"/>
        </w:rPr>
        <w:t>• объяснять выбор написания в устной форме (рассуждение) и письменной форме (с помощью графических символов);</w:t>
      </w:r>
    </w:p>
    <w:p w:rsidR="00AE2A7E" w:rsidRPr="00AE2A7E" w:rsidRDefault="00AE2A7E" w:rsidP="00AE2A7E">
      <w:pPr>
        <w:widowControl w:val="0"/>
        <w:shd w:val="clear" w:color="auto" w:fill="FFFFFF"/>
        <w:autoSpaceDE w:val="0"/>
        <w:ind w:firstLine="567"/>
        <w:jc w:val="both"/>
        <w:outlineLvl w:val="0"/>
        <w:rPr>
          <w:rFonts w:ascii="Times New Roman" w:eastAsia="Courier New" w:hAnsi="Times New Roman" w:cs="Times New Roman"/>
          <w:color w:val="000000"/>
          <w:sz w:val="22"/>
          <w:szCs w:val="22"/>
          <w:lang w:eastAsia="zh-CN"/>
        </w:rPr>
      </w:pPr>
      <w:r w:rsidRPr="00AE2A7E">
        <w:rPr>
          <w:rFonts w:ascii="Times New Roman" w:eastAsia="Courier New" w:hAnsi="Times New Roman" w:cs="Times New Roman"/>
          <w:color w:val="000000"/>
          <w:sz w:val="22"/>
          <w:szCs w:val="22"/>
          <w:lang w:eastAsia="zh-CN"/>
        </w:rPr>
        <w:t>• обнаруживать и исправлять орфографические и пунктуационные ошибки;</w:t>
      </w:r>
    </w:p>
    <w:p w:rsidR="00AE2A7E" w:rsidRPr="00AE2A7E" w:rsidRDefault="00AE2A7E" w:rsidP="00AE2A7E">
      <w:pPr>
        <w:widowControl w:val="0"/>
        <w:shd w:val="clear" w:color="auto" w:fill="FFFFFF"/>
        <w:autoSpaceDE w:val="0"/>
        <w:ind w:firstLine="567"/>
        <w:jc w:val="both"/>
        <w:outlineLvl w:val="0"/>
        <w:rPr>
          <w:rFonts w:ascii="Times New Roman" w:eastAsia="Courier New" w:hAnsi="Times New Roman" w:cs="Times New Roman"/>
          <w:color w:val="000000"/>
          <w:sz w:val="22"/>
          <w:szCs w:val="22"/>
          <w:lang w:eastAsia="zh-CN"/>
        </w:rPr>
      </w:pPr>
      <w:r w:rsidRPr="00AE2A7E">
        <w:rPr>
          <w:rFonts w:ascii="Times New Roman" w:eastAsia="Courier New" w:hAnsi="Times New Roman" w:cs="Times New Roman"/>
          <w:color w:val="000000"/>
          <w:sz w:val="22"/>
          <w:szCs w:val="22"/>
          <w:lang w:eastAsia="zh-CN"/>
        </w:rPr>
        <w:t>• извлекать необходимую информацию из орфографических словарей и справочников; использовать её в процессе письма.</w:t>
      </w:r>
    </w:p>
    <w:p w:rsidR="00AE2A7E" w:rsidRPr="00AE2A7E" w:rsidRDefault="00AE2A7E" w:rsidP="00AE2A7E">
      <w:pPr>
        <w:widowControl w:val="0"/>
        <w:shd w:val="clear" w:color="auto" w:fill="FFFFFF"/>
        <w:autoSpaceDE w:val="0"/>
        <w:ind w:firstLine="567"/>
        <w:jc w:val="both"/>
        <w:outlineLvl w:val="0"/>
        <w:rPr>
          <w:rFonts w:ascii="Times New Roman" w:eastAsia="Courier New" w:hAnsi="Times New Roman" w:cs="Times New Roman"/>
          <w:color w:val="000000"/>
          <w:sz w:val="22"/>
          <w:szCs w:val="22"/>
          <w:lang w:eastAsia="zh-CN"/>
        </w:rPr>
      </w:pPr>
      <w:r w:rsidRPr="00AE2A7E">
        <w:rPr>
          <w:rFonts w:ascii="Times New Roman" w:eastAsia="Courier New" w:hAnsi="Times New Roman" w:cs="Times New Roman"/>
          <w:color w:val="000000"/>
          <w:sz w:val="22"/>
          <w:szCs w:val="22"/>
          <w:lang w:eastAsia="zh-CN"/>
        </w:rPr>
        <w:t>Выпускник получит возможность научиться:</w:t>
      </w:r>
    </w:p>
    <w:p w:rsidR="00AE2A7E" w:rsidRPr="00AE2A7E" w:rsidRDefault="00AE2A7E" w:rsidP="00AE2A7E">
      <w:pPr>
        <w:widowControl w:val="0"/>
        <w:shd w:val="clear" w:color="auto" w:fill="FFFFFF"/>
        <w:autoSpaceDE w:val="0"/>
        <w:ind w:firstLine="567"/>
        <w:jc w:val="both"/>
        <w:outlineLvl w:val="0"/>
        <w:rPr>
          <w:rFonts w:ascii="Times New Roman" w:eastAsia="Courier New" w:hAnsi="Times New Roman" w:cs="Times New Roman"/>
          <w:b/>
          <w:i/>
          <w:color w:val="000000"/>
          <w:sz w:val="22"/>
          <w:szCs w:val="22"/>
          <w:lang w:eastAsia="zh-CN"/>
        </w:rPr>
      </w:pPr>
      <w:r w:rsidRPr="00AE2A7E">
        <w:rPr>
          <w:rFonts w:ascii="Times New Roman" w:eastAsia="Courier New" w:hAnsi="Times New Roman" w:cs="Times New Roman"/>
          <w:color w:val="000000"/>
          <w:sz w:val="22"/>
          <w:szCs w:val="22"/>
          <w:lang w:eastAsia="zh-CN"/>
        </w:rPr>
        <w:t>• демонстрировать роль орфографии и пунктуации в передаче смысловой стороны речи;</w:t>
      </w:r>
    </w:p>
    <w:p w:rsidR="00AE2A7E" w:rsidRPr="00AE2A7E" w:rsidRDefault="00AE2A7E" w:rsidP="00AE2A7E">
      <w:pPr>
        <w:widowControl w:val="0"/>
        <w:shd w:val="clear" w:color="auto" w:fill="FFFFFF"/>
        <w:autoSpaceDE w:val="0"/>
        <w:ind w:firstLine="567"/>
        <w:jc w:val="both"/>
        <w:outlineLvl w:val="0"/>
        <w:rPr>
          <w:rFonts w:ascii="Times New Roman" w:eastAsia="Courier New" w:hAnsi="Times New Roman" w:cs="Times New Roman"/>
          <w:b/>
          <w:i/>
          <w:color w:val="000000"/>
          <w:sz w:val="22"/>
          <w:szCs w:val="22"/>
          <w:lang w:eastAsia="zh-CN"/>
        </w:rPr>
      </w:pPr>
      <w:r w:rsidRPr="00AE2A7E">
        <w:rPr>
          <w:rFonts w:ascii="Times New Roman" w:eastAsia="Courier New" w:hAnsi="Times New Roman" w:cs="Times New Roman"/>
          <w:color w:val="000000"/>
          <w:sz w:val="22"/>
          <w:szCs w:val="22"/>
          <w:lang w:eastAsia="zh-CN"/>
        </w:rPr>
        <w:t>• извлекать необходимую информацию из мультимедийных орфографических словарей и справочников по правописанию; использовать эту информацию в процессе письма.</w:t>
      </w:r>
    </w:p>
    <w:p w:rsidR="00AE2A7E" w:rsidRPr="00AE2A7E" w:rsidRDefault="00AE2A7E" w:rsidP="00AE2A7E">
      <w:pPr>
        <w:shd w:val="clear" w:color="auto" w:fill="FFFFFF"/>
        <w:ind w:firstLine="567"/>
        <w:jc w:val="both"/>
        <w:rPr>
          <w:rFonts w:ascii="Times New Roman" w:eastAsia="Times New Roman" w:hAnsi="Times New Roman" w:cs="Times New Roman"/>
          <w:color w:val="000000"/>
          <w:sz w:val="24"/>
          <w:szCs w:val="24"/>
          <w:lang w:eastAsia="zh-CN"/>
        </w:rPr>
      </w:pPr>
      <w:r w:rsidRPr="00AE2A7E">
        <w:rPr>
          <w:rFonts w:ascii="Times New Roman" w:eastAsia="Times New Roman" w:hAnsi="Times New Roman" w:cs="Times New Roman"/>
          <w:color w:val="000000"/>
          <w:sz w:val="22"/>
          <w:szCs w:val="22"/>
          <w:lang w:eastAsia="zh-CN"/>
        </w:rPr>
        <w:t xml:space="preserve">• будут заложены основы коммуникативной культуры, т. е. способность ставить </w:t>
      </w:r>
      <w:bookmarkStart w:id="42" w:name="YANDEX_457"/>
      <w:bookmarkEnd w:id="42"/>
      <w:r w:rsidRPr="00AE2A7E">
        <w:rPr>
          <w:rFonts w:ascii="Times New Roman" w:eastAsia="Times New Roman" w:hAnsi="Times New Roman" w:cs="Times New Roman"/>
          <w:color w:val="000000"/>
          <w:sz w:val="22"/>
          <w:szCs w:val="22"/>
          <w:lang w:eastAsia="zh-CN"/>
        </w:rPr>
        <w:t xml:space="preserve"> и  решать коммуникативные задачи, адекватно использовать имеющиеся речевые </w:t>
      </w:r>
      <w:bookmarkStart w:id="43" w:name="YANDEX_458"/>
      <w:bookmarkEnd w:id="43"/>
      <w:r w:rsidRPr="00AE2A7E">
        <w:rPr>
          <w:rFonts w:ascii="Times New Roman" w:eastAsia="Times New Roman" w:hAnsi="Times New Roman" w:cs="Times New Roman"/>
          <w:color w:val="000000"/>
          <w:sz w:val="22"/>
          <w:szCs w:val="22"/>
          <w:lang w:eastAsia="zh-CN"/>
        </w:rPr>
        <w:t> и  неречевые средства общения, соблюдать речевой этикет, быть вежливы</w:t>
      </w:r>
      <w:r w:rsidRPr="00AE2A7E">
        <w:rPr>
          <w:rFonts w:ascii="Times New Roman" w:eastAsia="Times New Roman" w:hAnsi="Times New Roman" w:cs="Times New Roman"/>
          <w:color w:val="000000"/>
          <w:sz w:val="22"/>
          <w:szCs w:val="22"/>
          <w:lang w:eastAsia="zh-CN"/>
        </w:rPr>
        <w:softHyphen/>
        <w:t xml:space="preserve">ми </w:t>
      </w:r>
      <w:bookmarkStart w:id="44" w:name="YANDEX_459"/>
      <w:bookmarkEnd w:id="44"/>
      <w:r w:rsidRPr="00AE2A7E">
        <w:rPr>
          <w:rFonts w:ascii="Times New Roman" w:eastAsia="Times New Roman" w:hAnsi="Times New Roman" w:cs="Times New Roman"/>
          <w:color w:val="000000"/>
          <w:sz w:val="22"/>
          <w:szCs w:val="22"/>
          <w:lang w:eastAsia="zh-CN"/>
        </w:rPr>
        <w:t> и  доброжелательными речевыми партнёрами;</w:t>
      </w:r>
    </w:p>
    <w:p w:rsidR="00AE2A7E" w:rsidRPr="00AE2A7E" w:rsidRDefault="00AE2A7E" w:rsidP="00AE2A7E">
      <w:pPr>
        <w:shd w:val="clear" w:color="auto" w:fill="FFFFFF"/>
        <w:ind w:firstLine="567"/>
        <w:jc w:val="both"/>
        <w:rPr>
          <w:rFonts w:ascii="Times New Roman" w:eastAsia="Times New Roman" w:hAnsi="Times New Roman" w:cs="Times New Roman"/>
          <w:color w:val="000000"/>
          <w:sz w:val="24"/>
          <w:szCs w:val="24"/>
          <w:lang w:eastAsia="zh-CN"/>
        </w:rPr>
      </w:pPr>
      <w:r w:rsidRPr="00AE2A7E">
        <w:rPr>
          <w:rFonts w:ascii="Times New Roman" w:eastAsia="Times New Roman" w:hAnsi="Times New Roman" w:cs="Times New Roman"/>
          <w:color w:val="000000"/>
          <w:sz w:val="22"/>
          <w:szCs w:val="22"/>
          <w:lang w:eastAsia="zh-CN"/>
        </w:rPr>
        <w:t xml:space="preserve">• сформируются положительная мотивация </w:t>
      </w:r>
      <w:bookmarkStart w:id="45" w:name="YANDEX_460"/>
      <w:bookmarkEnd w:id="45"/>
      <w:r w:rsidRPr="00AE2A7E">
        <w:rPr>
          <w:rFonts w:ascii="Times New Roman" w:eastAsia="Times New Roman" w:hAnsi="Times New Roman" w:cs="Times New Roman"/>
          <w:color w:val="000000"/>
          <w:sz w:val="22"/>
          <w:szCs w:val="22"/>
          <w:lang w:eastAsia="zh-CN"/>
        </w:rPr>
        <w:t> и  устойчивый учебно-познавательный интерес к предмету «</w:t>
      </w:r>
      <w:bookmarkStart w:id="46" w:name="YANDEX_461"/>
      <w:bookmarkEnd w:id="46"/>
      <w:r w:rsidRPr="00AE2A7E">
        <w:rPr>
          <w:rFonts w:ascii="Times New Roman" w:eastAsia="Times New Roman" w:hAnsi="Times New Roman" w:cs="Times New Roman"/>
          <w:color w:val="000000"/>
          <w:sz w:val="22"/>
          <w:szCs w:val="22"/>
          <w:lang w:eastAsia="zh-CN"/>
        </w:rPr>
        <w:t>Татарский </w:t>
      </w:r>
      <w:bookmarkStart w:id="47" w:name="YANDEX_462"/>
      <w:bookmarkEnd w:id="47"/>
      <w:r w:rsidRPr="00AE2A7E">
        <w:rPr>
          <w:rFonts w:ascii="Times New Roman" w:eastAsia="Times New Roman" w:hAnsi="Times New Roman" w:cs="Times New Roman"/>
          <w:color w:val="000000"/>
          <w:sz w:val="22"/>
          <w:szCs w:val="22"/>
          <w:lang w:eastAsia="zh-CN"/>
        </w:rPr>
        <w:t xml:space="preserve"> язык», а также необходимые универсальные учебные действия </w:t>
      </w:r>
      <w:bookmarkStart w:id="48" w:name="YANDEX_463"/>
      <w:bookmarkEnd w:id="48"/>
      <w:r w:rsidRPr="00AE2A7E">
        <w:rPr>
          <w:rFonts w:ascii="Times New Roman" w:eastAsia="Times New Roman" w:hAnsi="Times New Roman" w:cs="Times New Roman"/>
          <w:color w:val="000000"/>
          <w:sz w:val="22"/>
          <w:szCs w:val="22"/>
          <w:lang w:eastAsia="zh-CN"/>
        </w:rPr>
        <w:t xml:space="preserve"> и  специальные учебные </w:t>
      </w:r>
      <w:bookmarkStart w:id="49" w:name="YANDEX_464"/>
      <w:bookmarkEnd w:id="49"/>
      <w:r w:rsidRPr="00AE2A7E">
        <w:rPr>
          <w:rFonts w:ascii="Times New Roman" w:eastAsia="Times New Roman" w:hAnsi="Times New Roman" w:cs="Times New Roman"/>
          <w:color w:val="000000"/>
          <w:sz w:val="22"/>
          <w:szCs w:val="22"/>
          <w:lang w:eastAsia="zh-CN"/>
        </w:rPr>
        <w:t> умения, что заложит основу успеш</w:t>
      </w:r>
      <w:r w:rsidRPr="00AE2A7E">
        <w:rPr>
          <w:rFonts w:ascii="Times New Roman" w:eastAsia="Times New Roman" w:hAnsi="Times New Roman" w:cs="Times New Roman"/>
          <w:color w:val="000000"/>
          <w:sz w:val="22"/>
          <w:szCs w:val="22"/>
          <w:lang w:eastAsia="zh-CN"/>
        </w:rPr>
        <w:softHyphen/>
        <w:t xml:space="preserve">ной учебной деятельности по овладению </w:t>
      </w:r>
      <w:bookmarkStart w:id="50" w:name="YANDEX_465"/>
      <w:bookmarkEnd w:id="50"/>
      <w:r w:rsidRPr="00AE2A7E">
        <w:rPr>
          <w:rFonts w:ascii="Times New Roman" w:eastAsia="Times New Roman" w:hAnsi="Times New Roman" w:cs="Times New Roman"/>
          <w:color w:val="000000"/>
          <w:sz w:val="22"/>
          <w:szCs w:val="22"/>
          <w:lang w:eastAsia="zh-CN"/>
        </w:rPr>
        <w:t> татарским </w:t>
      </w:r>
      <w:bookmarkStart w:id="51" w:name="YANDEX_466"/>
      <w:bookmarkEnd w:id="51"/>
      <w:r w:rsidRPr="00AE2A7E">
        <w:rPr>
          <w:rFonts w:ascii="Times New Roman" w:eastAsia="Times New Roman" w:hAnsi="Times New Roman" w:cs="Times New Roman"/>
          <w:color w:val="000000"/>
          <w:sz w:val="22"/>
          <w:szCs w:val="22"/>
          <w:lang w:eastAsia="zh-CN"/>
        </w:rPr>
        <w:t> язы</w:t>
      </w:r>
      <w:r w:rsidRPr="00AE2A7E">
        <w:rPr>
          <w:rFonts w:ascii="Times New Roman" w:eastAsia="Times New Roman" w:hAnsi="Times New Roman" w:cs="Times New Roman"/>
          <w:color w:val="000000"/>
          <w:sz w:val="22"/>
          <w:szCs w:val="22"/>
          <w:lang w:eastAsia="zh-CN"/>
        </w:rPr>
        <w:softHyphen/>
        <w:t xml:space="preserve">ком  на следующей ступени </w:t>
      </w:r>
      <w:bookmarkStart w:id="52" w:name="YANDEX_467"/>
      <w:bookmarkEnd w:id="52"/>
      <w:r w:rsidRPr="00AE2A7E">
        <w:rPr>
          <w:rFonts w:ascii="Times New Roman" w:eastAsia="Times New Roman" w:hAnsi="Times New Roman" w:cs="Times New Roman"/>
          <w:color w:val="000000"/>
          <w:sz w:val="22"/>
          <w:szCs w:val="22"/>
          <w:lang w:eastAsia="zh-CN"/>
        </w:rPr>
        <w:t> образования.</w:t>
      </w:r>
    </w:p>
    <w:p w:rsidR="00AE2A7E" w:rsidRPr="00AE2A7E" w:rsidRDefault="00AE2A7E" w:rsidP="00AE2A7E">
      <w:pPr>
        <w:shd w:val="clear" w:color="auto" w:fill="FFFFFF"/>
        <w:ind w:firstLine="567"/>
        <w:jc w:val="both"/>
        <w:rPr>
          <w:rFonts w:ascii="Times New Roman" w:eastAsia="Times New Roman" w:hAnsi="Times New Roman" w:cs="Times New Roman"/>
          <w:b/>
          <w:color w:val="000000"/>
          <w:sz w:val="22"/>
          <w:szCs w:val="22"/>
          <w:lang w:eastAsia="zh-CN"/>
        </w:rPr>
      </w:pPr>
      <w:r w:rsidRPr="00AE2A7E">
        <w:rPr>
          <w:rFonts w:ascii="Times New Roman" w:eastAsia="Times New Roman" w:hAnsi="Times New Roman" w:cs="Times New Roman"/>
          <w:b/>
          <w:bCs/>
          <w:color w:val="000000"/>
          <w:sz w:val="22"/>
          <w:szCs w:val="22"/>
          <w:lang w:eastAsia="zh-CN"/>
        </w:rPr>
        <w:t xml:space="preserve">Коммуникативные </w:t>
      </w:r>
      <w:bookmarkStart w:id="53" w:name="YANDEX_468"/>
      <w:bookmarkEnd w:id="53"/>
      <w:r w:rsidRPr="00AE2A7E">
        <w:rPr>
          <w:rFonts w:ascii="Times New Roman" w:eastAsia="Times New Roman" w:hAnsi="Times New Roman" w:cs="Times New Roman"/>
          <w:b/>
          <w:bCs/>
          <w:color w:val="000000"/>
          <w:sz w:val="22"/>
          <w:szCs w:val="22"/>
          <w:lang w:eastAsia="zh-CN"/>
        </w:rPr>
        <w:t> умения </w:t>
      </w:r>
    </w:p>
    <w:p w:rsidR="00AE2A7E" w:rsidRPr="00AE2A7E" w:rsidRDefault="00AE2A7E" w:rsidP="00AE2A7E">
      <w:pPr>
        <w:shd w:val="clear" w:color="auto" w:fill="FFFFFF"/>
        <w:ind w:firstLine="567"/>
        <w:jc w:val="both"/>
        <w:rPr>
          <w:rFonts w:ascii="Times New Roman" w:eastAsia="Times New Roman" w:hAnsi="Times New Roman" w:cs="Times New Roman"/>
          <w:color w:val="000000"/>
          <w:sz w:val="22"/>
          <w:szCs w:val="22"/>
          <w:lang w:eastAsia="zh-CN"/>
        </w:rPr>
      </w:pPr>
      <w:r w:rsidRPr="00AE2A7E">
        <w:rPr>
          <w:rFonts w:ascii="Times New Roman" w:eastAsia="Times New Roman" w:hAnsi="Times New Roman" w:cs="Times New Roman"/>
          <w:b/>
          <w:bCs/>
          <w:color w:val="000000"/>
          <w:sz w:val="22"/>
          <w:szCs w:val="22"/>
          <w:lang w:eastAsia="zh-CN"/>
        </w:rPr>
        <w:t>Говорение</w:t>
      </w:r>
      <w:bookmarkStart w:id="54" w:name="YANDEX_469"/>
      <w:bookmarkEnd w:id="54"/>
    </w:p>
    <w:p w:rsidR="00AE2A7E" w:rsidRPr="00AE2A7E" w:rsidRDefault="00AE2A7E" w:rsidP="00AE2A7E">
      <w:pPr>
        <w:shd w:val="clear" w:color="auto" w:fill="FFFFFF"/>
        <w:ind w:firstLine="567"/>
        <w:jc w:val="both"/>
        <w:rPr>
          <w:rFonts w:ascii="Times New Roman" w:eastAsia="Times New Roman" w:hAnsi="Times New Roman" w:cs="Times New Roman"/>
          <w:color w:val="000000"/>
          <w:sz w:val="24"/>
          <w:szCs w:val="24"/>
          <w:lang w:eastAsia="zh-CN"/>
        </w:rPr>
      </w:pPr>
      <w:r w:rsidRPr="00AE2A7E">
        <w:rPr>
          <w:rFonts w:ascii="Times New Roman" w:eastAsia="Times New Roman" w:hAnsi="Times New Roman" w:cs="Times New Roman"/>
          <w:color w:val="000000"/>
          <w:sz w:val="22"/>
          <w:szCs w:val="22"/>
          <w:lang w:eastAsia="zh-CN"/>
        </w:rPr>
        <w:t>Выпускник  научится:</w:t>
      </w:r>
    </w:p>
    <w:p w:rsidR="00AE2A7E" w:rsidRPr="00AE2A7E" w:rsidRDefault="00AE2A7E" w:rsidP="00AE2A7E">
      <w:pPr>
        <w:shd w:val="clear" w:color="auto" w:fill="FFFFFF"/>
        <w:ind w:firstLine="567"/>
        <w:jc w:val="both"/>
        <w:rPr>
          <w:rFonts w:ascii="Times New Roman" w:eastAsia="Times New Roman" w:hAnsi="Times New Roman" w:cs="Times New Roman"/>
          <w:color w:val="000000"/>
          <w:sz w:val="22"/>
          <w:szCs w:val="22"/>
          <w:lang w:eastAsia="zh-CN"/>
        </w:rPr>
      </w:pPr>
      <w:r w:rsidRPr="00AE2A7E">
        <w:rPr>
          <w:rFonts w:ascii="Times New Roman" w:eastAsia="Times New Roman" w:hAnsi="Times New Roman" w:cs="Times New Roman"/>
          <w:color w:val="000000"/>
          <w:sz w:val="22"/>
          <w:szCs w:val="22"/>
          <w:lang w:eastAsia="zh-CN"/>
        </w:rPr>
        <w:t>• участвовать в элементарных диалогах (этикетном, диало</w:t>
      </w:r>
      <w:r w:rsidRPr="00AE2A7E">
        <w:rPr>
          <w:rFonts w:ascii="Times New Roman" w:eastAsia="Times New Roman" w:hAnsi="Times New Roman" w:cs="Times New Roman"/>
          <w:color w:val="000000"/>
          <w:sz w:val="22"/>
          <w:szCs w:val="22"/>
          <w:lang w:eastAsia="zh-CN"/>
        </w:rPr>
        <w:softHyphen/>
        <w:t>ге-расспросе, диалоге-побуждении), соблюдая нормы речево</w:t>
      </w:r>
      <w:r w:rsidRPr="00AE2A7E">
        <w:rPr>
          <w:rFonts w:ascii="Times New Roman" w:eastAsia="Times New Roman" w:hAnsi="Times New Roman" w:cs="Times New Roman"/>
          <w:color w:val="000000"/>
          <w:sz w:val="22"/>
          <w:szCs w:val="22"/>
          <w:lang w:eastAsia="zh-CN"/>
        </w:rPr>
        <w:softHyphen/>
        <w:t>го этикета;</w:t>
      </w:r>
    </w:p>
    <w:p w:rsidR="00AE2A7E" w:rsidRPr="00AE2A7E" w:rsidRDefault="00AE2A7E" w:rsidP="00AE2A7E">
      <w:pPr>
        <w:shd w:val="clear" w:color="auto" w:fill="FFFFFF"/>
        <w:ind w:firstLine="567"/>
        <w:jc w:val="both"/>
        <w:rPr>
          <w:rFonts w:ascii="Times New Roman" w:eastAsia="Times New Roman" w:hAnsi="Times New Roman" w:cs="Times New Roman"/>
          <w:color w:val="000000"/>
          <w:sz w:val="22"/>
          <w:szCs w:val="22"/>
          <w:lang w:eastAsia="zh-CN"/>
        </w:rPr>
      </w:pPr>
      <w:r w:rsidRPr="00AE2A7E">
        <w:rPr>
          <w:rFonts w:ascii="Times New Roman" w:eastAsia="Times New Roman" w:hAnsi="Times New Roman" w:cs="Times New Roman"/>
          <w:color w:val="000000"/>
          <w:sz w:val="22"/>
          <w:szCs w:val="22"/>
          <w:lang w:eastAsia="zh-CN"/>
        </w:rPr>
        <w:t>• составлять небольшое описание предмета, картинки, персонажа;</w:t>
      </w:r>
    </w:p>
    <w:p w:rsidR="00AE2A7E" w:rsidRPr="00AE2A7E" w:rsidRDefault="00AE2A7E" w:rsidP="00AE2A7E">
      <w:pPr>
        <w:shd w:val="clear" w:color="auto" w:fill="FFFFFF"/>
        <w:ind w:firstLine="567"/>
        <w:jc w:val="both"/>
        <w:rPr>
          <w:rFonts w:ascii="Times New Roman" w:eastAsia="Times New Roman" w:hAnsi="Times New Roman" w:cs="Times New Roman"/>
          <w:color w:val="000000"/>
          <w:sz w:val="22"/>
          <w:szCs w:val="22"/>
          <w:lang w:eastAsia="zh-CN"/>
        </w:rPr>
      </w:pPr>
      <w:r w:rsidRPr="00AE2A7E">
        <w:rPr>
          <w:rFonts w:ascii="Times New Roman" w:eastAsia="Times New Roman" w:hAnsi="Times New Roman" w:cs="Times New Roman"/>
          <w:color w:val="000000"/>
          <w:sz w:val="22"/>
          <w:szCs w:val="22"/>
          <w:lang w:eastAsia="zh-CN"/>
        </w:rPr>
        <w:t>• рассказывать о себе, своей семье, друге.</w:t>
      </w:r>
    </w:p>
    <w:p w:rsidR="00AE2A7E" w:rsidRPr="00AE2A7E" w:rsidRDefault="00AE2A7E" w:rsidP="00AE2A7E">
      <w:pPr>
        <w:shd w:val="clear" w:color="auto" w:fill="FFFFFF"/>
        <w:ind w:firstLine="567"/>
        <w:jc w:val="both"/>
        <w:rPr>
          <w:rFonts w:ascii="Times New Roman" w:eastAsia="Times New Roman" w:hAnsi="Times New Roman" w:cs="Times New Roman"/>
          <w:color w:val="000000"/>
          <w:sz w:val="22"/>
          <w:szCs w:val="22"/>
          <w:lang w:eastAsia="zh-CN"/>
        </w:rPr>
      </w:pPr>
      <w:r w:rsidRPr="00AE2A7E">
        <w:rPr>
          <w:rFonts w:ascii="Times New Roman" w:eastAsia="Times New Roman" w:hAnsi="Times New Roman" w:cs="Times New Roman"/>
          <w:color w:val="000000"/>
          <w:sz w:val="22"/>
          <w:szCs w:val="22"/>
          <w:lang w:eastAsia="zh-CN"/>
        </w:rPr>
        <w:lastRenderedPageBreak/>
        <w:t>Выпускник получит возможность научиться:</w:t>
      </w:r>
    </w:p>
    <w:p w:rsidR="00AE2A7E" w:rsidRPr="00AE2A7E" w:rsidRDefault="00AE2A7E" w:rsidP="00AE2A7E">
      <w:pPr>
        <w:shd w:val="clear" w:color="auto" w:fill="FFFFFF"/>
        <w:ind w:firstLine="567"/>
        <w:jc w:val="both"/>
        <w:rPr>
          <w:rFonts w:ascii="Times New Roman" w:eastAsia="Times New Roman" w:hAnsi="Times New Roman" w:cs="Times New Roman"/>
          <w:color w:val="000000"/>
          <w:sz w:val="24"/>
          <w:szCs w:val="24"/>
          <w:lang w:eastAsia="zh-CN"/>
        </w:rPr>
      </w:pPr>
      <w:r w:rsidRPr="00AE2A7E">
        <w:rPr>
          <w:rFonts w:ascii="Times New Roman" w:eastAsia="Times New Roman" w:hAnsi="Times New Roman" w:cs="Times New Roman"/>
          <w:color w:val="000000"/>
          <w:sz w:val="22"/>
          <w:szCs w:val="22"/>
          <w:lang w:eastAsia="zh-CN"/>
        </w:rPr>
        <w:t xml:space="preserve">• участвовать в элементарном диалоге, расспрашивая собеседника </w:t>
      </w:r>
      <w:bookmarkStart w:id="55" w:name="YANDEX_470"/>
      <w:bookmarkEnd w:id="55"/>
      <w:r w:rsidRPr="00AE2A7E">
        <w:rPr>
          <w:rFonts w:ascii="Times New Roman" w:eastAsia="Times New Roman" w:hAnsi="Times New Roman" w:cs="Times New Roman"/>
          <w:color w:val="000000"/>
          <w:sz w:val="22"/>
          <w:szCs w:val="22"/>
          <w:lang w:eastAsia="zh-CN"/>
        </w:rPr>
        <w:t> и  отвечая на его вопросы;</w:t>
      </w:r>
    </w:p>
    <w:p w:rsidR="00AE2A7E" w:rsidRPr="00AE2A7E" w:rsidRDefault="00AE2A7E" w:rsidP="00AE2A7E">
      <w:pPr>
        <w:shd w:val="clear" w:color="auto" w:fill="FFFFFF"/>
        <w:ind w:firstLine="567"/>
        <w:jc w:val="both"/>
        <w:rPr>
          <w:rFonts w:ascii="Times New Roman" w:eastAsia="Times New Roman" w:hAnsi="Times New Roman" w:cs="Times New Roman"/>
          <w:color w:val="000000"/>
          <w:sz w:val="22"/>
          <w:szCs w:val="22"/>
          <w:lang w:eastAsia="zh-CN"/>
        </w:rPr>
      </w:pPr>
      <w:r w:rsidRPr="00AE2A7E">
        <w:rPr>
          <w:rFonts w:ascii="Times New Roman" w:eastAsia="Times New Roman" w:hAnsi="Times New Roman" w:cs="Times New Roman"/>
          <w:color w:val="000000"/>
          <w:sz w:val="22"/>
          <w:szCs w:val="22"/>
          <w:lang w:eastAsia="zh-CN"/>
        </w:rPr>
        <w:t>• воспроизводить наизусть небольшие произведения детского фольклора;</w:t>
      </w:r>
    </w:p>
    <w:p w:rsidR="00AE2A7E" w:rsidRPr="00AE2A7E" w:rsidRDefault="00AE2A7E" w:rsidP="00AE2A7E">
      <w:pPr>
        <w:shd w:val="clear" w:color="auto" w:fill="FFFFFF"/>
        <w:ind w:firstLine="567"/>
        <w:jc w:val="both"/>
        <w:rPr>
          <w:rFonts w:ascii="Times New Roman" w:eastAsia="Times New Roman" w:hAnsi="Times New Roman" w:cs="Times New Roman"/>
          <w:color w:val="000000"/>
          <w:sz w:val="22"/>
          <w:szCs w:val="22"/>
          <w:lang w:eastAsia="zh-CN"/>
        </w:rPr>
      </w:pPr>
      <w:r w:rsidRPr="00AE2A7E">
        <w:rPr>
          <w:rFonts w:ascii="Times New Roman" w:eastAsia="Times New Roman" w:hAnsi="Times New Roman" w:cs="Times New Roman"/>
          <w:color w:val="000000"/>
          <w:sz w:val="22"/>
          <w:szCs w:val="22"/>
          <w:lang w:eastAsia="zh-CN"/>
        </w:rPr>
        <w:t>• составлять краткую характеристику персонажа;</w:t>
      </w:r>
    </w:p>
    <w:p w:rsidR="00AE2A7E" w:rsidRPr="00AE2A7E" w:rsidRDefault="00AE2A7E" w:rsidP="00AE2A7E">
      <w:pPr>
        <w:shd w:val="clear" w:color="auto" w:fill="FFFFFF"/>
        <w:ind w:firstLine="567"/>
        <w:jc w:val="both"/>
        <w:rPr>
          <w:rFonts w:ascii="Times New Roman" w:eastAsia="Times New Roman" w:hAnsi="Times New Roman" w:cs="Times New Roman"/>
          <w:color w:val="000000"/>
          <w:sz w:val="22"/>
          <w:szCs w:val="22"/>
          <w:lang w:eastAsia="zh-CN"/>
        </w:rPr>
      </w:pPr>
      <w:r w:rsidRPr="00AE2A7E">
        <w:rPr>
          <w:rFonts w:ascii="Times New Roman" w:eastAsia="Times New Roman" w:hAnsi="Times New Roman" w:cs="Times New Roman"/>
          <w:color w:val="000000"/>
          <w:sz w:val="22"/>
          <w:szCs w:val="22"/>
          <w:lang w:eastAsia="zh-CN"/>
        </w:rPr>
        <w:t>• кратко излагать содержание прочитанного текста.</w:t>
      </w:r>
    </w:p>
    <w:p w:rsidR="00AE2A7E" w:rsidRPr="00AE2A7E" w:rsidRDefault="00AE2A7E" w:rsidP="00AE2A7E">
      <w:pPr>
        <w:shd w:val="clear" w:color="auto" w:fill="FFFFFF"/>
        <w:ind w:firstLine="567"/>
        <w:jc w:val="both"/>
        <w:rPr>
          <w:rFonts w:ascii="Times New Roman" w:eastAsia="Times New Roman" w:hAnsi="Times New Roman" w:cs="Times New Roman"/>
          <w:color w:val="000000"/>
          <w:sz w:val="22"/>
          <w:szCs w:val="22"/>
          <w:lang w:eastAsia="zh-CN"/>
        </w:rPr>
      </w:pPr>
      <w:r w:rsidRPr="00AE2A7E">
        <w:rPr>
          <w:rFonts w:ascii="Times New Roman" w:eastAsia="Times New Roman" w:hAnsi="Times New Roman" w:cs="Times New Roman"/>
          <w:b/>
          <w:bCs/>
          <w:color w:val="000000"/>
          <w:sz w:val="22"/>
          <w:szCs w:val="22"/>
          <w:lang w:eastAsia="zh-CN"/>
        </w:rPr>
        <w:t>Аудирование</w:t>
      </w:r>
    </w:p>
    <w:p w:rsidR="00AE2A7E" w:rsidRPr="00AE2A7E" w:rsidRDefault="00AE2A7E" w:rsidP="00AE2A7E">
      <w:pPr>
        <w:shd w:val="clear" w:color="auto" w:fill="FFFFFF"/>
        <w:ind w:firstLine="567"/>
        <w:jc w:val="both"/>
        <w:rPr>
          <w:rFonts w:ascii="Times New Roman" w:eastAsia="Times New Roman" w:hAnsi="Times New Roman" w:cs="Times New Roman"/>
          <w:color w:val="000000"/>
          <w:sz w:val="22"/>
          <w:szCs w:val="22"/>
          <w:lang w:eastAsia="zh-CN"/>
        </w:rPr>
      </w:pPr>
      <w:r w:rsidRPr="00AE2A7E">
        <w:rPr>
          <w:rFonts w:ascii="Times New Roman" w:eastAsia="Times New Roman" w:hAnsi="Times New Roman" w:cs="Times New Roman"/>
          <w:color w:val="000000"/>
          <w:sz w:val="22"/>
          <w:szCs w:val="22"/>
          <w:lang w:eastAsia="zh-CN"/>
        </w:rPr>
        <w:t>Выпускник научится:</w:t>
      </w:r>
    </w:p>
    <w:p w:rsidR="00AE2A7E" w:rsidRPr="00AE2A7E" w:rsidRDefault="00AE2A7E" w:rsidP="00AE2A7E">
      <w:pPr>
        <w:shd w:val="clear" w:color="auto" w:fill="FFFFFF"/>
        <w:ind w:firstLine="567"/>
        <w:jc w:val="both"/>
        <w:rPr>
          <w:rFonts w:ascii="Times New Roman" w:eastAsia="Times New Roman" w:hAnsi="Times New Roman" w:cs="Times New Roman"/>
          <w:b/>
          <w:i/>
          <w:color w:val="000000"/>
          <w:sz w:val="22"/>
          <w:szCs w:val="22"/>
          <w:lang w:eastAsia="zh-CN"/>
        </w:rPr>
      </w:pPr>
      <w:r w:rsidRPr="00AE2A7E">
        <w:rPr>
          <w:rFonts w:ascii="Times New Roman" w:eastAsia="Times New Roman" w:hAnsi="Times New Roman" w:cs="Times New Roman"/>
          <w:color w:val="000000"/>
          <w:sz w:val="22"/>
          <w:szCs w:val="22"/>
          <w:lang w:eastAsia="zh-CN"/>
        </w:rPr>
        <w:t>• понимать на слух речь учителя и одноклассников при непосредственном общении и вербально/невербально реаги</w:t>
      </w:r>
      <w:r w:rsidRPr="00AE2A7E">
        <w:rPr>
          <w:rFonts w:ascii="Times New Roman" w:eastAsia="Times New Roman" w:hAnsi="Times New Roman" w:cs="Times New Roman"/>
          <w:color w:val="000000"/>
          <w:sz w:val="22"/>
          <w:szCs w:val="22"/>
          <w:lang w:eastAsia="zh-CN"/>
        </w:rPr>
        <w:softHyphen/>
        <w:t xml:space="preserve">ровать на </w:t>
      </w:r>
      <w:proofErr w:type="gramStart"/>
      <w:r w:rsidRPr="00AE2A7E">
        <w:rPr>
          <w:rFonts w:ascii="Times New Roman" w:eastAsia="Times New Roman" w:hAnsi="Times New Roman" w:cs="Times New Roman"/>
          <w:color w:val="000000"/>
          <w:sz w:val="22"/>
          <w:szCs w:val="22"/>
          <w:lang w:eastAsia="zh-CN"/>
        </w:rPr>
        <w:t>услышанное</w:t>
      </w:r>
      <w:proofErr w:type="gramEnd"/>
      <w:r w:rsidRPr="00AE2A7E">
        <w:rPr>
          <w:rFonts w:ascii="Times New Roman" w:eastAsia="Times New Roman" w:hAnsi="Times New Roman" w:cs="Times New Roman"/>
          <w:color w:val="000000"/>
          <w:sz w:val="22"/>
          <w:szCs w:val="22"/>
          <w:lang w:eastAsia="zh-CN"/>
        </w:rPr>
        <w:t>;</w:t>
      </w:r>
    </w:p>
    <w:p w:rsidR="00AE2A7E" w:rsidRPr="00AE2A7E" w:rsidRDefault="00AE2A7E" w:rsidP="00AE2A7E">
      <w:pPr>
        <w:shd w:val="clear" w:color="auto" w:fill="FFFFFF"/>
        <w:ind w:firstLine="567"/>
        <w:jc w:val="both"/>
        <w:rPr>
          <w:rFonts w:ascii="Times New Roman" w:eastAsia="Times New Roman" w:hAnsi="Times New Roman" w:cs="Times New Roman"/>
          <w:b/>
          <w:i/>
          <w:color w:val="000000"/>
          <w:sz w:val="22"/>
          <w:szCs w:val="22"/>
          <w:lang w:eastAsia="zh-CN"/>
        </w:rPr>
      </w:pPr>
      <w:r w:rsidRPr="00AE2A7E">
        <w:rPr>
          <w:rFonts w:ascii="Times New Roman" w:eastAsia="Times New Roman" w:hAnsi="Times New Roman" w:cs="Times New Roman"/>
          <w:color w:val="000000"/>
          <w:sz w:val="22"/>
          <w:szCs w:val="22"/>
          <w:lang w:eastAsia="zh-CN"/>
        </w:rPr>
        <w:t xml:space="preserve">• воспринимать на слух в аудиозаписи </w:t>
      </w:r>
      <w:bookmarkStart w:id="56" w:name="YANDEX_471"/>
      <w:bookmarkEnd w:id="56"/>
      <w:r w:rsidRPr="00AE2A7E">
        <w:rPr>
          <w:rFonts w:ascii="Times New Roman" w:eastAsia="Times New Roman" w:hAnsi="Times New Roman" w:cs="Times New Roman"/>
          <w:color w:val="000000"/>
          <w:sz w:val="22"/>
          <w:szCs w:val="22"/>
          <w:lang w:eastAsia="zh-CN"/>
        </w:rPr>
        <w:t> основное  содержа</w:t>
      </w:r>
      <w:r w:rsidRPr="00AE2A7E">
        <w:rPr>
          <w:rFonts w:ascii="Times New Roman" w:eastAsia="Times New Roman" w:hAnsi="Times New Roman" w:cs="Times New Roman"/>
          <w:color w:val="000000"/>
          <w:sz w:val="22"/>
          <w:szCs w:val="22"/>
          <w:lang w:eastAsia="zh-CN"/>
        </w:rPr>
        <w:softHyphen/>
        <w:t>ние небольших сообщений, рассказов, сказок, построенных на знакомом языковом материале.</w:t>
      </w:r>
    </w:p>
    <w:p w:rsidR="00AE2A7E" w:rsidRPr="00AE2A7E" w:rsidRDefault="00AE2A7E" w:rsidP="00AE2A7E">
      <w:pPr>
        <w:shd w:val="clear" w:color="auto" w:fill="FFFFFF"/>
        <w:ind w:firstLine="567"/>
        <w:jc w:val="both"/>
        <w:rPr>
          <w:rFonts w:ascii="Times New Roman" w:eastAsia="Times New Roman" w:hAnsi="Times New Roman" w:cs="Times New Roman"/>
          <w:i/>
          <w:color w:val="000000"/>
          <w:sz w:val="22"/>
          <w:szCs w:val="22"/>
          <w:lang w:eastAsia="zh-CN"/>
        </w:rPr>
      </w:pPr>
      <w:r w:rsidRPr="00AE2A7E">
        <w:rPr>
          <w:rFonts w:ascii="Times New Roman" w:eastAsia="Times New Roman" w:hAnsi="Times New Roman" w:cs="Times New Roman"/>
          <w:color w:val="000000"/>
          <w:sz w:val="22"/>
          <w:szCs w:val="22"/>
          <w:lang w:eastAsia="zh-CN"/>
        </w:rPr>
        <w:t>Выпускник получит возможность научиться:</w:t>
      </w:r>
    </w:p>
    <w:p w:rsidR="00AE2A7E" w:rsidRPr="00AE2A7E" w:rsidRDefault="00AE2A7E" w:rsidP="00AE2A7E">
      <w:pPr>
        <w:shd w:val="clear" w:color="auto" w:fill="FFFFFF"/>
        <w:ind w:firstLine="567"/>
        <w:jc w:val="both"/>
        <w:rPr>
          <w:rFonts w:ascii="Times New Roman" w:eastAsia="Times New Roman" w:hAnsi="Times New Roman" w:cs="Times New Roman"/>
          <w:color w:val="000000"/>
          <w:sz w:val="22"/>
          <w:szCs w:val="22"/>
          <w:lang w:eastAsia="zh-CN"/>
        </w:rPr>
      </w:pPr>
      <w:r w:rsidRPr="00AE2A7E">
        <w:rPr>
          <w:rFonts w:ascii="Times New Roman" w:eastAsia="Times New Roman" w:hAnsi="Times New Roman" w:cs="Times New Roman"/>
          <w:color w:val="000000"/>
          <w:sz w:val="22"/>
          <w:szCs w:val="22"/>
          <w:lang w:eastAsia="zh-CN"/>
        </w:rPr>
        <w:t>• воспринимать на слух аудиотекст и полностью по</w:t>
      </w:r>
      <w:r w:rsidRPr="00AE2A7E">
        <w:rPr>
          <w:rFonts w:ascii="Times New Roman" w:eastAsia="Times New Roman" w:hAnsi="Times New Roman" w:cs="Times New Roman"/>
          <w:color w:val="000000"/>
          <w:sz w:val="22"/>
          <w:szCs w:val="22"/>
          <w:lang w:eastAsia="zh-CN"/>
        </w:rPr>
        <w:softHyphen/>
        <w:t>нимать содержащуюся в нём информацию;</w:t>
      </w:r>
    </w:p>
    <w:p w:rsidR="00AE2A7E" w:rsidRPr="00AE2A7E" w:rsidRDefault="00AE2A7E" w:rsidP="00AE2A7E">
      <w:pPr>
        <w:shd w:val="clear" w:color="auto" w:fill="FFFFFF"/>
        <w:ind w:firstLine="567"/>
        <w:jc w:val="both"/>
        <w:rPr>
          <w:rFonts w:ascii="Times New Roman" w:eastAsia="Times New Roman" w:hAnsi="Times New Roman" w:cs="Times New Roman"/>
          <w:color w:val="000000"/>
          <w:sz w:val="22"/>
          <w:szCs w:val="22"/>
          <w:lang w:eastAsia="zh-CN"/>
        </w:rPr>
      </w:pPr>
      <w:r w:rsidRPr="00AE2A7E">
        <w:rPr>
          <w:rFonts w:ascii="Times New Roman" w:eastAsia="Times New Roman" w:hAnsi="Times New Roman" w:cs="Times New Roman"/>
          <w:color w:val="000000"/>
          <w:sz w:val="22"/>
          <w:szCs w:val="22"/>
          <w:lang w:eastAsia="zh-CN"/>
        </w:rPr>
        <w:t>• использовать контекстуальную или языковую догад</w:t>
      </w:r>
      <w:r w:rsidRPr="00AE2A7E">
        <w:rPr>
          <w:rFonts w:ascii="Times New Roman" w:eastAsia="Times New Roman" w:hAnsi="Times New Roman" w:cs="Times New Roman"/>
          <w:color w:val="000000"/>
          <w:sz w:val="22"/>
          <w:szCs w:val="22"/>
          <w:lang w:eastAsia="zh-CN"/>
        </w:rPr>
        <w:softHyphen/>
        <w:t>ку при восприятии на слух текстов, содержащих некото</w:t>
      </w:r>
      <w:r w:rsidRPr="00AE2A7E">
        <w:rPr>
          <w:rFonts w:ascii="Times New Roman" w:eastAsia="Times New Roman" w:hAnsi="Times New Roman" w:cs="Times New Roman"/>
          <w:color w:val="000000"/>
          <w:sz w:val="22"/>
          <w:szCs w:val="22"/>
          <w:lang w:eastAsia="zh-CN"/>
        </w:rPr>
        <w:softHyphen/>
        <w:t>рые незнакомые слова.</w:t>
      </w:r>
    </w:p>
    <w:p w:rsidR="00AE2A7E" w:rsidRPr="00AE2A7E" w:rsidRDefault="00AE2A7E" w:rsidP="00AE2A7E">
      <w:pPr>
        <w:shd w:val="clear" w:color="auto" w:fill="FFFFFF"/>
        <w:ind w:firstLine="567"/>
        <w:jc w:val="both"/>
        <w:rPr>
          <w:rFonts w:ascii="Times New Roman" w:eastAsia="Times New Roman" w:hAnsi="Times New Roman" w:cs="Times New Roman"/>
          <w:color w:val="000000"/>
          <w:sz w:val="22"/>
          <w:szCs w:val="22"/>
          <w:lang w:eastAsia="zh-CN"/>
        </w:rPr>
      </w:pPr>
      <w:r w:rsidRPr="00AE2A7E">
        <w:rPr>
          <w:rFonts w:ascii="Times New Roman" w:eastAsia="Times New Roman" w:hAnsi="Times New Roman" w:cs="Times New Roman"/>
          <w:b/>
          <w:bCs/>
          <w:color w:val="000000"/>
          <w:sz w:val="22"/>
          <w:szCs w:val="22"/>
          <w:lang w:eastAsia="zh-CN"/>
        </w:rPr>
        <w:t>Чтение</w:t>
      </w:r>
    </w:p>
    <w:p w:rsidR="00AE2A7E" w:rsidRPr="00AE2A7E" w:rsidRDefault="00AE2A7E" w:rsidP="00AE2A7E">
      <w:pPr>
        <w:shd w:val="clear" w:color="auto" w:fill="FFFFFF"/>
        <w:ind w:firstLine="567"/>
        <w:jc w:val="both"/>
        <w:rPr>
          <w:rFonts w:ascii="Times New Roman" w:eastAsia="Times New Roman" w:hAnsi="Times New Roman" w:cs="Times New Roman"/>
          <w:color w:val="000000"/>
          <w:sz w:val="22"/>
          <w:szCs w:val="22"/>
          <w:lang w:eastAsia="zh-CN"/>
        </w:rPr>
      </w:pPr>
      <w:r w:rsidRPr="00AE2A7E">
        <w:rPr>
          <w:rFonts w:ascii="Times New Roman" w:eastAsia="Times New Roman" w:hAnsi="Times New Roman" w:cs="Times New Roman"/>
          <w:color w:val="000000"/>
          <w:sz w:val="22"/>
          <w:szCs w:val="22"/>
          <w:lang w:eastAsia="zh-CN"/>
        </w:rPr>
        <w:t>Выпускник научится:</w:t>
      </w:r>
    </w:p>
    <w:p w:rsidR="00AE2A7E" w:rsidRPr="00AE2A7E" w:rsidRDefault="00AE2A7E" w:rsidP="00AE2A7E">
      <w:pPr>
        <w:shd w:val="clear" w:color="auto" w:fill="FFFFFF"/>
        <w:ind w:firstLine="567"/>
        <w:jc w:val="both"/>
        <w:rPr>
          <w:rFonts w:ascii="Times New Roman" w:eastAsia="Times New Roman" w:hAnsi="Times New Roman" w:cs="Times New Roman"/>
          <w:b/>
          <w:i/>
          <w:color w:val="000000"/>
          <w:sz w:val="22"/>
          <w:szCs w:val="22"/>
          <w:lang w:eastAsia="zh-CN"/>
        </w:rPr>
      </w:pPr>
      <w:r w:rsidRPr="00AE2A7E">
        <w:rPr>
          <w:rFonts w:ascii="Times New Roman" w:eastAsia="Times New Roman" w:hAnsi="Times New Roman" w:cs="Times New Roman"/>
          <w:color w:val="000000"/>
          <w:sz w:val="22"/>
          <w:szCs w:val="22"/>
          <w:lang w:eastAsia="zh-CN"/>
        </w:rPr>
        <w:t>• соотносить графический образ татарского слова с его звуковым образом;</w:t>
      </w:r>
    </w:p>
    <w:p w:rsidR="00AE2A7E" w:rsidRPr="00AE2A7E" w:rsidRDefault="00AE2A7E" w:rsidP="00AE2A7E">
      <w:pPr>
        <w:shd w:val="clear" w:color="auto" w:fill="FFFFFF"/>
        <w:ind w:firstLine="567"/>
        <w:jc w:val="both"/>
        <w:rPr>
          <w:rFonts w:ascii="Times New Roman" w:eastAsia="Times New Roman" w:hAnsi="Times New Roman" w:cs="Times New Roman"/>
          <w:b/>
          <w:i/>
          <w:color w:val="000000"/>
          <w:sz w:val="22"/>
          <w:szCs w:val="22"/>
          <w:lang w:eastAsia="zh-CN"/>
        </w:rPr>
      </w:pPr>
      <w:r w:rsidRPr="00AE2A7E">
        <w:rPr>
          <w:rFonts w:ascii="Times New Roman" w:eastAsia="Times New Roman" w:hAnsi="Times New Roman" w:cs="Times New Roman"/>
          <w:color w:val="000000"/>
          <w:sz w:val="22"/>
          <w:szCs w:val="22"/>
          <w:lang w:eastAsia="zh-CN"/>
        </w:rPr>
        <w:t>• читать вслух небольшой текст, построенный на изучен</w:t>
      </w:r>
      <w:r w:rsidRPr="00AE2A7E">
        <w:rPr>
          <w:rFonts w:ascii="Times New Roman" w:eastAsia="Times New Roman" w:hAnsi="Times New Roman" w:cs="Times New Roman"/>
          <w:color w:val="000000"/>
          <w:sz w:val="22"/>
          <w:szCs w:val="22"/>
          <w:lang w:eastAsia="zh-CN"/>
        </w:rPr>
        <w:softHyphen/>
        <w:t>ном языковом материале, соблюдая правила произношения и соответствующую интонацию;</w:t>
      </w:r>
    </w:p>
    <w:p w:rsidR="00AE2A7E" w:rsidRPr="00AE2A7E" w:rsidRDefault="00AE2A7E" w:rsidP="00AE2A7E">
      <w:pPr>
        <w:shd w:val="clear" w:color="auto" w:fill="FFFFFF"/>
        <w:ind w:firstLine="567"/>
        <w:jc w:val="both"/>
        <w:rPr>
          <w:rFonts w:ascii="Times New Roman" w:eastAsia="Times New Roman" w:hAnsi="Times New Roman" w:cs="Times New Roman"/>
          <w:b/>
          <w:i/>
          <w:color w:val="000000"/>
          <w:sz w:val="22"/>
          <w:szCs w:val="22"/>
          <w:lang w:eastAsia="zh-CN"/>
        </w:rPr>
      </w:pPr>
      <w:r w:rsidRPr="00AE2A7E">
        <w:rPr>
          <w:rFonts w:ascii="Times New Roman" w:eastAsia="Times New Roman" w:hAnsi="Times New Roman" w:cs="Times New Roman"/>
          <w:color w:val="000000"/>
          <w:sz w:val="22"/>
          <w:szCs w:val="22"/>
          <w:lang w:eastAsia="zh-CN"/>
        </w:rPr>
        <w:t>• читать про себя и понимать содержание небольшого текста, построенного на изученном языковом материале;</w:t>
      </w:r>
    </w:p>
    <w:p w:rsidR="00AE2A7E" w:rsidRPr="00AE2A7E" w:rsidRDefault="00AE2A7E" w:rsidP="00AE2A7E">
      <w:pPr>
        <w:shd w:val="clear" w:color="auto" w:fill="FFFFFF"/>
        <w:ind w:firstLine="567"/>
        <w:jc w:val="both"/>
        <w:rPr>
          <w:rFonts w:ascii="Times New Roman" w:eastAsia="Times New Roman" w:hAnsi="Times New Roman" w:cs="Times New Roman"/>
          <w:b/>
          <w:i/>
          <w:color w:val="000000"/>
          <w:sz w:val="22"/>
          <w:szCs w:val="22"/>
          <w:lang w:eastAsia="zh-CN"/>
        </w:rPr>
      </w:pPr>
      <w:r w:rsidRPr="00AE2A7E">
        <w:rPr>
          <w:rFonts w:ascii="Times New Roman" w:eastAsia="Times New Roman" w:hAnsi="Times New Roman" w:cs="Times New Roman"/>
          <w:color w:val="000000"/>
          <w:sz w:val="22"/>
          <w:szCs w:val="22"/>
          <w:lang w:eastAsia="zh-CN"/>
        </w:rPr>
        <w:t>• читать про себя и находить необходимую информацию.</w:t>
      </w:r>
    </w:p>
    <w:p w:rsidR="00AE2A7E" w:rsidRPr="00AE2A7E" w:rsidRDefault="00AE2A7E" w:rsidP="00AE2A7E">
      <w:pPr>
        <w:shd w:val="clear" w:color="auto" w:fill="FFFFFF"/>
        <w:ind w:firstLine="567"/>
        <w:jc w:val="both"/>
        <w:rPr>
          <w:rFonts w:ascii="Times New Roman" w:eastAsia="Times New Roman" w:hAnsi="Times New Roman" w:cs="Times New Roman"/>
          <w:color w:val="000000"/>
          <w:sz w:val="22"/>
          <w:szCs w:val="22"/>
          <w:lang w:eastAsia="zh-CN"/>
        </w:rPr>
      </w:pPr>
      <w:r w:rsidRPr="00AE2A7E">
        <w:rPr>
          <w:rFonts w:ascii="Times New Roman" w:eastAsia="Times New Roman" w:hAnsi="Times New Roman" w:cs="Times New Roman"/>
          <w:color w:val="000000"/>
          <w:sz w:val="22"/>
          <w:szCs w:val="22"/>
          <w:lang w:eastAsia="zh-CN"/>
        </w:rPr>
        <w:t>Выпускник получит возможность научиться:</w:t>
      </w:r>
    </w:p>
    <w:p w:rsidR="00AE2A7E" w:rsidRPr="00AE2A7E" w:rsidRDefault="00AE2A7E" w:rsidP="00AE2A7E">
      <w:pPr>
        <w:shd w:val="clear" w:color="auto" w:fill="FFFFFF"/>
        <w:ind w:firstLine="567"/>
        <w:jc w:val="both"/>
        <w:rPr>
          <w:rFonts w:ascii="Times New Roman" w:eastAsia="Times New Roman" w:hAnsi="Times New Roman" w:cs="Times New Roman"/>
          <w:color w:val="000000"/>
          <w:sz w:val="22"/>
          <w:szCs w:val="22"/>
          <w:lang w:eastAsia="zh-CN"/>
        </w:rPr>
      </w:pPr>
      <w:r w:rsidRPr="00AE2A7E">
        <w:rPr>
          <w:rFonts w:ascii="Times New Roman" w:eastAsia="Times New Roman" w:hAnsi="Times New Roman" w:cs="Times New Roman"/>
          <w:color w:val="000000"/>
          <w:sz w:val="22"/>
          <w:szCs w:val="22"/>
          <w:lang w:eastAsia="zh-CN"/>
        </w:rPr>
        <w:t>• догадываться о значении незнакомых слов по контек</w:t>
      </w:r>
      <w:r w:rsidRPr="00AE2A7E">
        <w:rPr>
          <w:rFonts w:ascii="Times New Roman" w:eastAsia="Times New Roman" w:hAnsi="Times New Roman" w:cs="Times New Roman"/>
          <w:color w:val="000000"/>
          <w:sz w:val="22"/>
          <w:szCs w:val="22"/>
          <w:lang w:eastAsia="zh-CN"/>
        </w:rPr>
        <w:softHyphen/>
        <w:t>сту;</w:t>
      </w:r>
    </w:p>
    <w:p w:rsidR="00AE2A7E" w:rsidRPr="00AE2A7E" w:rsidRDefault="00AE2A7E" w:rsidP="00AE2A7E">
      <w:pPr>
        <w:shd w:val="clear" w:color="auto" w:fill="FFFFFF"/>
        <w:ind w:firstLine="567"/>
        <w:jc w:val="both"/>
        <w:rPr>
          <w:rFonts w:ascii="Times New Roman" w:eastAsia="Times New Roman" w:hAnsi="Times New Roman" w:cs="Times New Roman"/>
          <w:color w:val="000000"/>
          <w:sz w:val="24"/>
          <w:szCs w:val="24"/>
          <w:lang w:eastAsia="zh-CN"/>
        </w:rPr>
      </w:pPr>
      <w:r w:rsidRPr="00AE2A7E">
        <w:rPr>
          <w:rFonts w:ascii="Times New Roman" w:eastAsia="Times New Roman" w:hAnsi="Times New Roman" w:cs="Times New Roman"/>
          <w:color w:val="000000"/>
          <w:sz w:val="22"/>
          <w:szCs w:val="22"/>
          <w:lang w:eastAsia="zh-CN"/>
        </w:rPr>
        <w:t>• не обращать внимания на незнакомые слова, не ме</w:t>
      </w:r>
      <w:r w:rsidRPr="00AE2A7E">
        <w:rPr>
          <w:rFonts w:ascii="Times New Roman" w:eastAsia="Times New Roman" w:hAnsi="Times New Roman" w:cs="Times New Roman"/>
          <w:color w:val="000000"/>
          <w:sz w:val="22"/>
          <w:szCs w:val="22"/>
          <w:lang w:eastAsia="zh-CN"/>
        </w:rPr>
        <w:softHyphen/>
        <w:t xml:space="preserve">шающие понимать </w:t>
      </w:r>
      <w:bookmarkStart w:id="57" w:name="YANDEX_472"/>
      <w:bookmarkEnd w:id="57"/>
      <w:r w:rsidRPr="00AE2A7E">
        <w:rPr>
          <w:rFonts w:ascii="Times New Roman" w:eastAsia="Times New Roman" w:hAnsi="Times New Roman" w:cs="Times New Roman"/>
          <w:color w:val="000000"/>
          <w:sz w:val="22"/>
          <w:szCs w:val="22"/>
          <w:lang w:eastAsia="zh-CN"/>
        </w:rPr>
        <w:t> основное  содержание текста.</w:t>
      </w:r>
    </w:p>
    <w:p w:rsidR="00AE2A7E" w:rsidRPr="00AE2A7E" w:rsidRDefault="00AE2A7E" w:rsidP="00AE2A7E">
      <w:pPr>
        <w:shd w:val="clear" w:color="auto" w:fill="FFFFFF"/>
        <w:ind w:firstLine="567"/>
        <w:jc w:val="both"/>
        <w:rPr>
          <w:rFonts w:ascii="Times New Roman" w:eastAsia="Times New Roman" w:hAnsi="Times New Roman" w:cs="Times New Roman"/>
          <w:color w:val="000000"/>
          <w:sz w:val="22"/>
          <w:szCs w:val="22"/>
          <w:lang w:eastAsia="zh-CN"/>
        </w:rPr>
      </w:pPr>
      <w:r w:rsidRPr="00AE2A7E">
        <w:rPr>
          <w:rFonts w:ascii="Times New Roman" w:eastAsia="Times New Roman" w:hAnsi="Times New Roman" w:cs="Times New Roman"/>
          <w:b/>
          <w:bCs/>
          <w:color w:val="000000"/>
          <w:sz w:val="22"/>
          <w:szCs w:val="22"/>
          <w:lang w:eastAsia="zh-CN"/>
        </w:rPr>
        <w:t>Письмо</w:t>
      </w:r>
    </w:p>
    <w:p w:rsidR="00AE2A7E" w:rsidRPr="00AE2A7E" w:rsidRDefault="00AE2A7E" w:rsidP="00AE2A7E">
      <w:pPr>
        <w:shd w:val="clear" w:color="auto" w:fill="FFFFFF"/>
        <w:ind w:firstLine="567"/>
        <w:jc w:val="both"/>
        <w:rPr>
          <w:rFonts w:ascii="Times New Roman" w:eastAsia="Times New Roman" w:hAnsi="Times New Roman" w:cs="Times New Roman"/>
          <w:color w:val="000000"/>
          <w:sz w:val="22"/>
          <w:szCs w:val="22"/>
          <w:lang w:eastAsia="zh-CN"/>
        </w:rPr>
      </w:pPr>
      <w:r w:rsidRPr="00AE2A7E">
        <w:rPr>
          <w:rFonts w:ascii="Times New Roman" w:eastAsia="Times New Roman" w:hAnsi="Times New Roman" w:cs="Times New Roman"/>
          <w:color w:val="000000"/>
          <w:sz w:val="22"/>
          <w:szCs w:val="22"/>
          <w:lang w:eastAsia="zh-CN"/>
        </w:rPr>
        <w:t>Выпускник научится:</w:t>
      </w:r>
    </w:p>
    <w:p w:rsidR="00AE2A7E" w:rsidRPr="00AE2A7E" w:rsidRDefault="00AE2A7E" w:rsidP="00AE2A7E">
      <w:pPr>
        <w:shd w:val="clear" w:color="auto" w:fill="FFFFFF"/>
        <w:ind w:firstLine="567"/>
        <w:jc w:val="both"/>
        <w:rPr>
          <w:rFonts w:ascii="Times New Roman" w:eastAsia="Times New Roman" w:hAnsi="Times New Roman" w:cs="Times New Roman"/>
          <w:color w:val="000000"/>
          <w:sz w:val="22"/>
          <w:szCs w:val="22"/>
          <w:lang w:eastAsia="zh-CN"/>
        </w:rPr>
      </w:pPr>
      <w:r w:rsidRPr="00AE2A7E">
        <w:rPr>
          <w:rFonts w:ascii="Times New Roman" w:eastAsia="Times New Roman" w:hAnsi="Times New Roman" w:cs="Times New Roman"/>
          <w:color w:val="000000"/>
          <w:sz w:val="22"/>
          <w:szCs w:val="22"/>
          <w:lang w:eastAsia="zh-CN"/>
        </w:rPr>
        <w:t>• выписывать из текста слова, словосочетания, простые предложения;</w:t>
      </w:r>
    </w:p>
    <w:p w:rsidR="00AE2A7E" w:rsidRPr="00AE2A7E" w:rsidRDefault="00AE2A7E" w:rsidP="00AE2A7E">
      <w:pPr>
        <w:shd w:val="clear" w:color="auto" w:fill="FFFFFF"/>
        <w:ind w:firstLine="567"/>
        <w:jc w:val="both"/>
        <w:rPr>
          <w:rFonts w:ascii="Times New Roman" w:eastAsia="Times New Roman" w:hAnsi="Times New Roman" w:cs="Times New Roman"/>
          <w:color w:val="000000"/>
          <w:sz w:val="24"/>
          <w:szCs w:val="24"/>
          <w:lang w:eastAsia="zh-CN"/>
        </w:rPr>
      </w:pPr>
      <w:r w:rsidRPr="00AE2A7E">
        <w:rPr>
          <w:rFonts w:ascii="Times New Roman" w:eastAsia="Times New Roman" w:hAnsi="Times New Roman" w:cs="Times New Roman"/>
          <w:color w:val="000000"/>
          <w:sz w:val="22"/>
          <w:szCs w:val="22"/>
          <w:lang w:eastAsia="zh-CN"/>
        </w:rPr>
        <w:t xml:space="preserve">• писать поздравительную открытку с Новым годом, днём рождения, днем </w:t>
      </w:r>
      <w:bookmarkStart w:id="58" w:name="YANDEX_473"/>
      <w:bookmarkEnd w:id="58"/>
      <w:r w:rsidRPr="00AE2A7E">
        <w:rPr>
          <w:rFonts w:ascii="Times New Roman" w:eastAsia="Times New Roman" w:hAnsi="Times New Roman" w:cs="Times New Roman"/>
          <w:color w:val="000000"/>
          <w:sz w:val="22"/>
          <w:szCs w:val="22"/>
          <w:lang w:eastAsia="zh-CN"/>
        </w:rPr>
        <w:t> Знаний, днем матери, 8 марта, 9мая (с опорой на образец);</w:t>
      </w:r>
    </w:p>
    <w:p w:rsidR="00AE2A7E" w:rsidRPr="00AE2A7E" w:rsidRDefault="00AE2A7E" w:rsidP="00AE2A7E">
      <w:pPr>
        <w:shd w:val="clear" w:color="auto" w:fill="FFFFFF"/>
        <w:ind w:firstLine="567"/>
        <w:jc w:val="both"/>
        <w:rPr>
          <w:rFonts w:ascii="Times New Roman" w:eastAsia="Times New Roman" w:hAnsi="Times New Roman" w:cs="Times New Roman"/>
          <w:color w:val="000000"/>
          <w:sz w:val="22"/>
          <w:szCs w:val="22"/>
          <w:lang w:eastAsia="zh-CN"/>
        </w:rPr>
      </w:pPr>
      <w:r w:rsidRPr="00AE2A7E">
        <w:rPr>
          <w:rFonts w:ascii="Times New Roman" w:eastAsia="Times New Roman" w:hAnsi="Times New Roman" w:cs="Times New Roman"/>
          <w:color w:val="000000"/>
          <w:sz w:val="22"/>
          <w:szCs w:val="22"/>
          <w:lang w:eastAsia="zh-CN"/>
        </w:rPr>
        <w:t>• писать краткое письмо другу (с опорой на образец).</w:t>
      </w:r>
      <w:bookmarkStart w:id="59" w:name="YANDEX_474"/>
      <w:bookmarkEnd w:id="59"/>
    </w:p>
    <w:p w:rsidR="00AE2A7E" w:rsidRPr="00AE2A7E" w:rsidRDefault="00AE2A7E" w:rsidP="00AE2A7E">
      <w:pPr>
        <w:shd w:val="clear" w:color="auto" w:fill="FFFFFF"/>
        <w:ind w:firstLine="567"/>
        <w:jc w:val="both"/>
        <w:rPr>
          <w:rFonts w:ascii="Times New Roman" w:eastAsia="Times New Roman" w:hAnsi="Times New Roman" w:cs="Times New Roman"/>
          <w:color w:val="000000"/>
          <w:sz w:val="24"/>
          <w:szCs w:val="24"/>
          <w:lang w:eastAsia="zh-CN"/>
        </w:rPr>
      </w:pPr>
      <w:r w:rsidRPr="00AE2A7E">
        <w:rPr>
          <w:rFonts w:ascii="Times New Roman" w:eastAsia="Times New Roman" w:hAnsi="Times New Roman" w:cs="Times New Roman"/>
          <w:color w:val="000000"/>
          <w:sz w:val="22"/>
          <w:szCs w:val="22"/>
          <w:lang w:eastAsia="zh-CN"/>
        </w:rPr>
        <w:t>Выпускник  получит возможность научиться:</w:t>
      </w:r>
    </w:p>
    <w:p w:rsidR="00AE2A7E" w:rsidRPr="00AE2A7E" w:rsidRDefault="00AE2A7E" w:rsidP="00AE2A7E">
      <w:pPr>
        <w:shd w:val="clear" w:color="auto" w:fill="FFFFFF"/>
        <w:ind w:firstLine="567"/>
        <w:jc w:val="both"/>
        <w:rPr>
          <w:rFonts w:ascii="Times New Roman" w:eastAsia="Times New Roman" w:hAnsi="Times New Roman" w:cs="Times New Roman"/>
          <w:color w:val="000000"/>
          <w:sz w:val="22"/>
          <w:szCs w:val="22"/>
          <w:lang w:eastAsia="zh-CN"/>
        </w:rPr>
      </w:pPr>
      <w:r w:rsidRPr="00AE2A7E">
        <w:rPr>
          <w:rFonts w:ascii="Times New Roman" w:eastAsia="Times New Roman" w:hAnsi="Times New Roman" w:cs="Times New Roman"/>
          <w:color w:val="000000"/>
          <w:sz w:val="22"/>
          <w:szCs w:val="22"/>
          <w:lang w:eastAsia="zh-CN"/>
        </w:rPr>
        <w:t>• в письменной форме кратко отвечать на вопросы к тексту;</w:t>
      </w:r>
    </w:p>
    <w:p w:rsidR="00AE2A7E" w:rsidRPr="00AE2A7E" w:rsidRDefault="00AE2A7E" w:rsidP="00AE2A7E">
      <w:pPr>
        <w:shd w:val="clear" w:color="auto" w:fill="FFFFFF"/>
        <w:ind w:firstLine="567"/>
        <w:jc w:val="both"/>
        <w:rPr>
          <w:rFonts w:ascii="Times New Roman" w:eastAsia="Times New Roman" w:hAnsi="Times New Roman" w:cs="Times New Roman"/>
          <w:color w:val="000000"/>
          <w:sz w:val="22"/>
          <w:szCs w:val="22"/>
          <w:lang w:eastAsia="zh-CN"/>
        </w:rPr>
      </w:pPr>
      <w:r w:rsidRPr="00AE2A7E">
        <w:rPr>
          <w:rFonts w:ascii="Times New Roman" w:eastAsia="Times New Roman" w:hAnsi="Times New Roman" w:cs="Times New Roman"/>
          <w:color w:val="000000"/>
          <w:sz w:val="22"/>
          <w:szCs w:val="22"/>
          <w:lang w:eastAsia="zh-CN"/>
        </w:rPr>
        <w:t>• составлять рассказ в письменной форме по пла</w:t>
      </w:r>
      <w:r w:rsidRPr="00AE2A7E">
        <w:rPr>
          <w:rFonts w:ascii="Times New Roman" w:eastAsia="Times New Roman" w:hAnsi="Times New Roman" w:cs="Times New Roman"/>
          <w:color w:val="000000"/>
          <w:sz w:val="22"/>
          <w:szCs w:val="22"/>
          <w:lang w:eastAsia="zh-CN"/>
        </w:rPr>
        <w:softHyphen/>
        <w:t>ну/ключевым словам;</w:t>
      </w:r>
    </w:p>
    <w:p w:rsidR="00AE2A7E" w:rsidRPr="00AE2A7E" w:rsidRDefault="00AE2A7E" w:rsidP="00AE2A7E">
      <w:pPr>
        <w:shd w:val="clear" w:color="auto" w:fill="FFFFFF"/>
        <w:ind w:firstLine="567"/>
        <w:jc w:val="both"/>
        <w:rPr>
          <w:rFonts w:ascii="Times New Roman" w:eastAsia="Times New Roman" w:hAnsi="Times New Roman" w:cs="Times New Roman"/>
          <w:color w:val="000000"/>
          <w:sz w:val="22"/>
          <w:szCs w:val="22"/>
          <w:lang w:eastAsia="zh-CN"/>
        </w:rPr>
      </w:pPr>
      <w:r w:rsidRPr="00AE2A7E">
        <w:rPr>
          <w:rFonts w:ascii="Times New Roman" w:eastAsia="Times New Roman" w:hAnsi="Times New Roman" w:cs="Times New Roman"/>
          <w:color w:val="000000"/>
          <w:sz w:val="22"/>
          <w:szCs w:val="22"/>
          <w:lang w:eastAsia="zh-CN"/>
        </w:rPr>
        <w:t>• заполнять простую анкету;</w:t>
      </w:r>
    </w:p>
    <w:p w:rsidR="00AE2A7E" w:rsidRPr="00AE2A7E" w:rsidRDefault="00AE2A7E" w:rsidP="00AE2A7E">
      <w:pPr>
        <w:shd w:val="clear" w:color="auto" w:fill="FFFFFF"/>
        <w:ind w:firstLine="567"/>
        <w:jc w:val="both"/>
        <w:rPr>
          <w:rFonts w:ascii="Times New Roman" w:eastAsia="Times New Roman" w:hAnsi="Times New Roman" w:cs="Times New Roman"/>
          <w:color w:val="000000"/>
          <w:sz w:val="22"/>
          <w:szCs w:val="22"/>
          <w:lang w:eastAsia="zh-CN"/>
        </w:rPr>
      </w:pPr>
      <w:r w:rsidRPr="00AE2A7E">
        <w:rPr>
          <w:rFonts w:ascii="Times New Roman" w:eastAsia="Times New Roman" w:hAnsi="Times New Roman" w:cs="Times New Roman"/>
          <w:color w:val="000000"/>
          <w:sz w:val="22"/>
          <w:szCs w:val="22"/>
          <w:lang w:eastAsia="zh-CN"/>
        </w:rPr>
        <w:t>• правильно оформлять конверт, сервисные поля в си</w:t>
      </w:r>
      <w:r w:rsidRPr="00AE2A7E">
        <w:rPr>
          <w:rFonts w:ascii="Times New Roman" w:eastAsia="Times New Roman" w:hAnsi="Times New Roman" w:cs="Times New Roman"/>
          <w:color w:val="000000"/>
          <w:sz w:val="22"/>
          <w:szCs w:val="22"/>
          <w:lang w:eastAsia="zh-CN"/>
        </w:rPr>
        <w:softHyphen/>
        <w:t>стеме электронной почты (адрес, тема сообщения).</w:t>
      </w:r>
    </w:p>
    <w:p w:rsidR="00AE2A7E" w:rsidRPr="00AE2A7E" w:rsidRDefault="00AE2A7E" w:rsidP="00AE2A7E">
      <w:pPr>
        <w:shd w:val="clear" w:color="auto" w:fill="FFFFFF"/>
        <w:ind w:firstLine="567"/>
        <w:jc w:val="both"/>
        <w:rPr>
          <w:rFonts w:ascii="Times New Roman" w:eastAsia="Times New Roman" w:hAnsi="Times New Roman" w:cs="Times New Roman"/>
          <w:color w:val="000000"/>
          <w:sz w:val="22"/>
          <w:szCs w:val="22"/>
          <w:lang w:eastAsia="zh-CN"/>
        </w:rPr>
      </w:pPr>
      <w:r w:rsidRPr="00AE2A7E">
        <w:rPr>
          <w:rFonts w:ascii="Times New Roman" w:eastAsia="Times New Roman" w:hAnsi="Times New Roman" w:cs="Times New Roman"/>
          <w:bCs/>
          <w:color w:val="000000"/>
          <w:sz w:val="22"/>
          <w:szCs w:val="22"/>
          <w:lang w:eastAsia="zh-CN"/>
        </w:rPr>
        <w:t xml:space="preserve">Языковые средства </w:t>
      </w:r>
      <w:bookmarkStart w:id="60" w:name="YANDEX_475"/>
      <w:bookmarkEnd w:id="60"/>
      <w:r w:rsidRPr="00AE2A7E">
        <w:rPr>
          <w:rFonts w:ascii="Times New Roman" w:eastAsia="Times New Roman" w:hAnsi="Times New Roman" w:cs="Times New Roman"/>
          <w:bCs/>
          <w:color w:val="000000"/>
          <w:sz w:val="22"/>
          <w:szCs w:val="22"/>
          <w:lang w:eastAsia="zh-CN"/>
        </w:rPr>
        <w:t> и  навыки оперирования ими</w:t>
      </w:r>
    </w:p>
    <w:p w:rsidR="00AE2A7E" w:rsidRPr="00AE2A7E" w:rsidRDefault="00AE2A7E" w:rsidP="00AE2A7E">
      <w:pPr>
        <w:shd w:val="clear" w:color="auto" w:fill="FFFFFF"/>
        <w:ind w:firstLine="567"/>
        <w:jc w:val="both"/>
        <w:rPr>
          <w:rFonts w:ascii="Times New Roman" w:eastAsia="Times New Roman" w:hAnsi="Times New Roman" w:cs="Times New Roman"/>
          <w:color w:val="000000"/>
          <w:sz w:val="22"/>
          <w:szCs w:val="22"/>
          <w:lang w:eastAsia="zh-CN"/>
        </w:rPr>
      </w:pPr>
      <w:r w:rsidRPr="00AE2A7E">
        <w:rPr>
          <w:rFonts w:ascii="Times New Roman" w:eastAsia="Times New Roman" w:hAnsi="Times New Roman" w:cs="Times New Roman"/>
          <w:b/>
          <w:bCs/>
          <w:color w:val="000000"/>
          <w:sz w:val="22"/>
          <w:szCs w:val="22"/>
          <w:lang w:eastAsia="zh-CN"/>
        </w:rPr>
        <w:t>Графика, каллиграфия, орфография</w:t>
      </w:r>
      <w:bookmarkStart w:id="61" w:name="YANDEX_476"/>
      <w:bookmarkEnd w:id="61"/>
    </w:p>
    <w:p w:rsidR="00AE2A7E" w:rsidRPr="00AE2A7E" w:rsidRDefault="00AE2A7E" w:rsidP="00AE2A7E">
      <w:pPr>
        <w:shd w:val="clear" w:color="auto" w:fill="FFFFFF"/>
        <w:ind w:firstLine="567"/>
        <w:jc w:val="both"/>
        <w:rPr>
          <w:rFonts w:ascii="Times New Roman" w:eastAsia="Times New Roman" w:hAnsi="Times New Roman" w:cs="Times New Roman"/>
          <w:color w:val="000000"/>
          <w:sz w:val="24"/>
          <w:szCs w:val="24"/>
          <w:lang w:eastAsia="zh-CN"/>
        </w:rPr>
      </w:pPr>
      <w:r w:rsidRPr="00AE2A7E">
        <w:rPr>
          <w:rFonts w:ascii="Times New Roman" w:eastAsia="Times New Roman" w:hAnsi="Times New Roman" w:cs="Times New Roman"/>
          <w:color w:val="000000"/>
          <w:sz w:val="22"/>
          <w:szCs w:val="22"/>
          <w:lang w:eastAsia="zh-CN"/>
        </w:rPr>
        <w:t>Выпускник  научится:</w:t>
      </w:r>
    </w:p>
    <w:p w:rsidR="00AE2A7E" w:rsidRPr="00AE2A7E" w:rsidRDefault="00AE2A7E" w:rsidP="00AE2A7E">
      <w:pPr>
        <w:shd w:val="clear" w:color="auto" w:fill="FFFFFF"/>
        <w:ind w:firstLine="567"/>
        <w:jc w:val="both"/>
        <w:rPr>
          <w:rFonts w:ascii="Times New Roman" w:eastAsia="Times New Roman" w:hAnsi="Times New Roman" w:cs="Times New Roman"/>
          <w:color w:val="000000"/>
          <w:sz w:val="24"/>
          <w:szCs w:val="24"/>
          <w:lang w:eastAsia="zh-CN"/>
        </w:rPr>
      </w:pPr>
      <w:r w:rsidRPr="00AE2A7E">
        <w:rPr>
          <w:rFonts w:ascii="Times New Roman" w:eastAsia="Times New Roman" w:hAnsi="Times New Roman" w:cs="Times New Roman"/>
          <w:color w:val="000000"/>
          <w:sz w:val="22"/>
          <w:szCs w:val="22"/>
          <w:lang w:eastAsia="zh-CN"/>
        </w:rPr>
        <w:t xml:space="preserve">• воспроизводить графически </w:t>
      </w:r>
      <w:bookmarkStart w:id="62" w:name="YANDEX_477"/>
      <w:bookmarkEnd w:id="62"/>
      <w:r w:rsidRPr="00AE2A7E">
        <w:rPr>
          <w:rFonts w:ascii="Times New Roman" w:eastAsia="Times New Roman" w:hAnsi="Times New Roman" w:cs="Times New Roman"/>
          <w:color w:val="000000"/>
          <w:sz w:val="22"/>
          <w:szCs w:val="22"/>
          <w:lang w:eastAsia="zh-CN"/>
        </w:rPr>
        <w:t>и каллиграфически коррект</w:t>
      </w:r>
      <w:r w:rsidRPr="00AE2A7E">
        <w:rPr>
          <w:rFonts w:ascii="Times New Roman" w:eastAsia="Times New Roman" w:hAnsi="Times New Roman" w:cs="Times New Roman"/>
          <w:color w:val="000000"/>
          <w:sz w:val="22"/>
          <w:szCs w:val="22"/>
          <w:lang w:eastAsia="zh-CN"/>
        </w:rPr>
        <w:softHyphen/>
        <w:t xml:space="preserve">но все буквы </w:t>
      </w:r>
      <w:bookmarkStart w:id="63" w:name="YANDEX_478"/>
      <w:bookmarkEnd w:id="63"/>
      <w:r w:rsidRPr="00AE2A7E">
        <w:rPr>
          <w:rFonts w:ascii="Times New Roman" w:eastAsia="Times New Roman" w:hAnsi="Times New Roman" w:cs="Times New Roman"/>
          <w:color w:val="000000"/>
          <w:sz w:val="22"/>
          <w:szCs w:val="22"/>
          <w:lang w:eastAsia="zh-CN"/>
        </w:rPr>
        <w:t>татарского алфавита (полупечатное написание букв, буквосочетаний, слов);</w:t>
      </w:r>
    </w:p>
    <w:p w:rsidR="00AE2A7E" w:rsidRPr="00AE2A7E" w:rsidRDefault="00AE2A7E" w:rsidP="00AE2A7E">
      <w:pPr>
        <w:shd w:val="clear" w:color="auto" w:fill="FFFFFF"/>
        <w:ind w:firstLine="567"/>
        <w:jc w:val="both"/>
        <w:rPr>
          <w:rFonts w:ascii="Times New Roman" w:eastAsia="Times New Roman" w:hAnsi="Times New Roman" w:cs="Times New Roman"/>
          <w:b/>
          <w:i/>
          <w:color w:val="000000"/>
          <w:sz w:val="22"/>
          <w:szCs w:val="22"/>
          <w:lang w:eastAsia="zh-CN"/>
        </w:rPr>
      </w:pPr>
      <w:r w:rsidRPr="00AE2A7E">
        <w:rPr>
          <w:rFonts w:ascii="Times New Roman" w:eastAsia="Times New Roman" w:hAnsi="Times New Roman" w:cs="Times New Roman"/>
          <w:color w:val="000000"/>
          <w:sz w:val="22"/>
          <w:szCs w:val="22"/>
          <w:lang w:eastAsia="zh-CN"/>
        </w:rPr>
        <w:t xml:space="preserve">• пользоваться </w:t>
      </w:r>
      <w:bookmarkStart w:id="64" w:name="YANDEX_479"/>
      <w:bookmarkEnd w:id="64"/>
      <w:r w:rsidRPr="00AE2A7E">
        <w:rPr>
          <w:rFonts w:ascii="Times New Roman" w:eastAsia="Times New Roman" w:hAnsi="Times New Roman" w:cs="Times New Roman"/>
          <w:color w:val="000000"/>
          <w:sz w:val="22"/>
          <w:szCs w:val="22"/>
          <w:lang w:eastAsia="zh-CN"/>
        </w:rPr>
        <w:t> татарским  алфавитом, знать последова</w:t>
      </w:r>
      <w:r w:rsidRPr="00AE2A7E">
        <w:rPr>
          <w:rFonts w:ascii="Times New Roman" w:eastAsia="Times New Roman" w:hAnsi="Times New Roman" w:cs="Times New Roman"/>
          <w:color w:val="000000"/>
          <w:sz w:val="22"/>
          <w:szCs w:val="22"/>
          <w:lang w:eastAsia="zh-CN"/>
        </w:rPr>
        <w:softHyphen/>
        <w:t>тельность букв в нём;</w:t>
      </w:r>
    </w:p>
    <w:p w:rsidR="00AE2A7E" w:rsidRPr="00AE2A7E" w:rsidRDefault="00AE2A7E" w:rsidP="00AE2A7E">
      <w:pPr>
        <w:shd w:val="clear" w:color="auto" w:fill="FFFFFF"/>
        <w:ind w:firstLine="567"/>
        <w:jc w:val="both"/>
        <w:rPr>
          <w:rFonts w:ascii="Times New Roman" w:eastAsia="Times New Roman" w:hAnsi="Times New Roman" w:cs="Times New Roman"/>
          <w:b/>
          <w:i/>
          <w:color w:val="000000"/>
          <w:sz w:val="22"/>
          <w:szCs w:val="22"/>
          <w:lang w:eastAsia="zh-CN"/>
        </w:rPr>
      </w:pPr>
      <w:r w:rsidRPr="00AE2A7E">
        <w:rPr>
          <w:rFonts w:ascii="Times New Roman" w:eastAsia="Times New Roman" w:hAnsi="Times New Roman" w:cs="Times New Roman"/>
          <w:color w:val="000000"/>
          <w:sz w:val="22"/>
          <w:szCs w:val="22"/>
          <w:lang w:eastAsia="zh-CN"/>
        </w:rPr>
        <w:t>• списывать текст;</w:t>
      </w:r>
    </w:p>
    <w:p w:rsidR="00AE2A7E" w:rsidRPr="00AE2A7E" w:rsidRDefault="00AE2A7E" w:rsidP="00AE2A7E">
      <w:pPr>
        <w:shd w:val="clear" w:color="auto" w:fill="FFFFFF"/>
        <w:ind w:firstLine="567"/>
        <w:jc w:val="both"/>
        <w:rPr>
          <w:rFonts w:ascii="Times New Roman" w:eastAsia="Times New Roman" w:hAnsi="Times New Roman" w:cs="Times New Roman"/>
          <w:b/>
          <w:i/>
          <w:color w:val="000000"/>
          <w:sz w:val="22"/>
          <w:szCs w:val="22"/>
          <w:lang w:eastAsia="zh-CN"/>
        </w:rPr>
      </w:pPr>
      <w:r w:rsidRPr="00AE2A7E">
        <w:rPr>
          <w:rFonts w:ascii="Times New Roman" w:eastAsia="Times New Roman" w:hAnsi="Times New Roman" w:cs="Times New Roman"/>
          <w:color w:val="000000"/>
          <w:sz w:val="22"/>
          <w:szCs w:val="22"/>
          <w:lang w:eastAsia="zh-CN"/>
        </w:rPr>
        <w:t>• восстанавливать слово в соответствии с решаемой учеб</w:t>
      </w:r>
      <w:r w:rsidRPr="00AE2A7E">
        <w:rPr>
          <w:rFonts w:ascii="Times New Roman" w:eastAsia="Times New Roman" w:hAnsi="Times New Roman" w:cs="Times New Roman"/>
          <w:color w:val="000000"/>
          <w:sz w:val="22"/>
          <w:szCs w:val="22"/>
          <w:lang w:eastAsia="zh-CN"/>
        </w:rPr>
        <w:softHyphen/>
        <w:t>ной задачей;</w:t>
      </w:r>
    </w:p>
    <w:p w:rsidR="00AE2A7E" w:rsidRPr="00AE2A7E" w:rsidRDefault="00AE2A7E" w:rsidP="00AE2A7E">
      <w:pPr>
        <w:shd w:val="clear" w:color="auto" w:fill="FFFFFF"/>
        <w:ind w:firstLine="567"/>
        <w:jc w:val="both"/>
        <w:rPr>
          <w:rFonts w:ascii="Times New Roman" w:eastAsia="Times New Roman" w:hAnsi="Times New Roman" w:cs="Times New Roman"/>
          <w:b/>
          <w:i/>
          <w:color w:val="000000"/>
          <w:sz w:val="22"/>
          <w:szCs w:val="22"/>
          <w:lang w:eastAsia="zh-CN"/>
        </w:rPr>
      </w:pPr>
      <w:r w:rsidRPr="00AE2A7E">
        <w:rPr>
          <w:rFonts w:ascii="Times New Roman" w:eastAsia="Times New Roman" w:hAnsi="Times New Roman" w:cs="Times New Roman"/>
          <w:color w:val="000000"/>
          <w:sz w:val="22"/>
          <w:szCs w:val="22"/>
          <w:lang w:eastAsia="zh-CN"/>
        </w:rPr>
        <w:t xml:space="preserve">• применять </w:t>
      </w:r>
      <w:bookmarkStart w:id="65" w:name="YANDEX_480"/>
      <w:bookmarkEnd w:id="65"/>
      <w:r w:rsidRPr="00AE2A7E">
        <w:rPr>
          <w:rFonts w:ascii="Times New Roman" w:eastAsia="Times New Roman" w:hAnsi="Times New Roman" w:cs="Times New Roman"/>
          <w:color w:val="000000"/>
          <w:sz w:val="22"/>
          <w:szCs w:val="22"/>
          <w:lang w:eastAsia="zh-CN"/>
        </w:rPr>
        <w:t xml:space="preserve">основные правила чтения </w:t>
      </w:r>
      <w:bookmarkStart w:id="66" w:name="YANDEX_481"/>
      <w:bookmarkEnd w:id="66"/>
      <w:r w:rsidRPr="00AE2A7E">
        <w:rPr>
          <w:rFonts w:ascii="Times New Roman" w:eastAsia="Times New Roman" w:hAnsi="Times New Roman" w:cs="Times New Roman"/>
          <w:color w:val="000000"/>
          <w:sz w:val="22"/>
          <w:szCs w:val="22"/>
          <w:lang w:eastAsia="zh-CN"/>
        </w:rPr>
        <w:t>и орфографии, чи</w:t>
      </w:r>
      <w:r w:rsidRPr="00AE2A7E">
        <w:rPr>
          <w:rFonts w:ascii="Times New Roman" w:eastAsia="Times New Roman" w:hAnsi="Times New Roman" w:cs="Times New Roman"/>
          <w:color w:val="000000"/>
          <w:sz w:val="22"/>
          <w:szCs w:val="22"/>
          <w:lang w:eastAsia="zh-CN"/>
        </w:rPr>
        <w:softHyphen/>
        <w:t xml:space="preserve">тать </w:t>
      </w:r>
      <w:bookmarkStart w:id="67" w:name="YANDEX_482"/>
      <w:bookmarkEnd w:id="67"/>
      <w:r w:rsidRPr="00AE2A7E">
        <w:rPr>
          <w:rFonts w:ascii="Times New Roman" w:eastAsia="Times New Roman" w:hAnsi="Times New Roman" w:cs="Times New Roman"/>
          <w:color w:val="000000"/>
          <w:sz w:val="22"/>
          <w:szCs w:val="22"/>
          <w:lang w:eastAsia="zh-CN"/>
        </w:rPr>
        <w:t xml:space="preserve">и писать изученные слова </w:t>
      </w:r>
      <w:bookmarkStart w:id="68" w:name="YANDEX_483"/>
      <w:bookmarkEnd w:id="68"/>
      <w:r w:rsidRPr="00AE2A7E">
        <w:rPr>
          <w:rFonts w:ascii="Times New Roman" w:eastAsia="Times New Roman" w:hAnsi="Times New Roman" w:cs="Times New Roman"/>
          <w:color w:val="000000"/>
          <w:sz w:val="22"/>
          <w:szCs w:val="22"/>
          <w:lang w:eastAsia="zh-CN"/>
        </w:rPr>
        <w:t>татарского</w:t>
      </w:r>
      <w:bookmarkStart w:id="69" w:name="YANDEX_484"/>
      <w:bookmarkEnd w:id="69"/>
      <w:r w:rsidRPr="00AE2A7E">
        <w:rPr>
          <w:rFonts w:ascii="Times New Roman" w:eastAsia="Times New Roman" w:hAnsi="Times New Roman" w:cs="Times New Roman"/>
          <w:color w:val="000000"/>
          <w:sz w:val="22"/>
          <w:szCs w:val="22"/>
          <w:lang w:eastAsia="zh-CN"/>
        </w:rPr>
        <w:t>языка;</w:t>
      </w:r>
    </w:p>
    <w:p w:rsidR="00AE2A7E" w:rsidRPr="00AE2A7E" w:rsidRDefault="00AE2A7E" w:rsidP="00AE2A7E">
      <w:pPr>
        <w:shd w:val="clear" w:color="auto" w:fill="FFFFFF"/>
        <w:ind w:firstLine="567"/>
        <w:jc w:val="both"/>
        <w:rPr>
          <w:rFonts w:ascii="Times New Roman" w:eastAsia="Times New Roman" w:hAnsi="Times New Roman" w:cs="Times New Roman"/>
          <w:b/>
          <w:i/>
          <w:color w:val="000000"/>
          <w:sz w:val="22"/>
          <w:szCs w:val="22"/>
          <w:lang w:eastAsia="zh-CN"/>
        </w:rPr>
      </w:pPr>
      <w:r w:rsidRPr="00AE2A7E">
        <w:rPr>
          <w:rFonts w:ascii="Times New Roman" w:eastAsia="Times New Roman" w:hAnsi="Times New Roman" w:cs="Times New Roman"/>
          <w:color w:val="000000"/>
          <w:sz w:val="22"/>
          <w:szCs w:val="22"/>
          <w:lang w:eastAsia="zh-CN"/>
        </w:rPr>
        <w:t>• отличать буквы от знаков транскрипции.</w:t>
      </w:r>
      <w:bookmarkStart w:id="70" w:name="YANDEX_485"/>
      <w:bookmarkEnd w:id="70"/>
    </w:p>
    <w:p w:rsidR="00AE2A7E" w:rsidRPr="00AE2A7E" w:rsidRDefault="00AE2A7E" w:rsidP="00AE2A7E">
      <w:pPr>
        <w:shd w:val="clear" w:color="auto" w:fill="FFFFFF"/>
        <w:ind w:firstLine="567"/>
        <w:jc w:val="both"/>
        <w:rPr>
          <w:rFonts w:ascii="Times New Roman" w:eastAsia="Times New Roman" w:hAnsi="Times New Roman" w:cs="Times New Roman"/>
          <w:color w:val="000000"/>
          <w:sz w:val="24"/>
          <w:szCs w:val="24"/>
          <w:lang w:eastAsia="zh-CN"/>
        </w:rPr>
      </w:pPr>
      <w:r w:rsidRPr="00AE2A7E">
        <w:rPr>
          <w:rFonts w:ascii="Times New Roman" w:eastAsia="Times New Roman" w:hAnsi="Times New Roman" w:cs="Times New Roman"/>
          <w:color w:val="000000"/>
          <w:sz w:val="22"/>
          <w:szCs w:val="22"/>
          <w:lang w:eastAsia="zh-CN"/>
        </w:rPr>
        <w:t>Выпускник получит возможность научиться:</w:t>
      </w:r>
    </w:p>
    <w:p w:rsidR="00AE2A7E" w:rsidRPr="00AE2A7E" w:rsidRDefault="00AE2A7E" w:rsidP="00AE2A7E">
      <w:pPr>
        <w:shd w:val="clear" w:color="auto" w:fill="FFFFFF"/>
        <w:ind w:firstLine="567"/>
        <w:jc w:val="both"/>
        <w:rPr>
          <w:rFonts w:ascii="Times New Roman" w:eastAsia="Times New Roman" w:hAnsi="Times New Roman" w:cs="Times New Roman"/>
          <w:color w:val="000000"/>
          <w:sz w:val="24"/>
          <w:szCs w:val="24"/>
          <w:lang w:eastAsia="zh-CN"/>
        </w:rPr>
      </w:pPr>
      <w:r w:rsidRPr="00AE2A7E">
        <w:rPr>
          <w:rFonts w:ascii="Times New Roman" w:eastAsia="Times New Roman" w:hAnsi="Times New Roman" w:cs="Times New Roman"/>
          <w:color w:val="000000"/>
          <w:sz w:val="22"/>
          <w:szCs w:val="22"/>
          <w:lang w:eastAsia="zh-CN"/>
        </w:rPr>
        <w:t>• сравнивать</w:t>
      </w:r>
      <w:bookmarkStart w:id="71" w:name="YANDEX_486"/>
      <w:bookmarkEnd w:id="71"/>
      <w:r w:rsidRPr="00AE2A7E">
        <w:rPr>
          <w:rFonts w:ascii="Times New Roman" w:eastAsia="Times New Roman" w:hAnsi="Times New Roman" w:cs="Times New Roman"/>
          <w:color w:val="000000"/>
          <w:sz w:val="22"/>
          <w:szCs w:val="22"/>
          <w:lang w:eastAsia="zh-CN"/>
        </w:rPr>
        <w:t xml:space="preserve">и анализировать буквосочетания </w:t>
      </w:r>
      <w:bookmarkStart w:id="72" w:name="YANDEX_487"/>
      <w:bookmarkEnd w:id="72"/>
      <w:r w:rsidRPr="00AE2A7E">
        <w:rPr>
          <w:rFonts w:ascii="Times New Roman" w:eastAsia="Times New Roman" w:hAnsi="Times New Roman" w:cs="Times New Roman"/>
          <w:color w:val="000000"/>
          <w:sz w:val="22"/>
          <w:szCs w:val="22"/>
          <w:lang w:eastAsia="zh-CN"/>
        </w:rPr>
        <w:t>татарского </w:t>
      </w:r>
      <w:bookmarkStart w:id="73" w:name="YANDEX_488"/>
      <w:bookmarkEnd w:id="73"/>
      <w:r w:rsidRPr="00AE2A7E">
        <w:rPr>
          <w:rFonts w:ascii="Times New Roman" w:eastAsia="Times New Roman" w:hAnsi="Times New Roman" w:cs="Times New Roman"/>
          <w:color w:val="000000"/>
          <w:sz w:val="22"/>
          <w:szCs w:val="22"/>
          <w:lang w:eastAsia="zh-CN"/>
        </w:rPr>
        <w:t> языка </w:t>
      </w:r>
      <w:bookmarkStart w:id="74" w:name="YANDEX_489"/>
      <w:bookmarkEnd w:id="74"/>
      <w:r w:rsidRPr="00AE2A7E">
        <w:rPr>
          <w:rFonts w:ascii="Times New Roman" w:eastAsia="Times New Roman" w:hAnsi="Times New Roman" w:cs="Times New Roman"/>
          <w:color w:val="000000"/>
          <w:sz w:val="22"/>
          <w:szCs w:val="22"/>
          <w:lang w:eastAsia="zh-CN"/>
        </w:rPr>
        <w:t> и  их транскрипцию;</w:t>
      </w:r>
    </w:p>
    <w:p w:rsidR="00AE2A7E" w:rsidRPr="00AE2A7E" w:rsidRDefault="00AE2A7E" w:rsidP="00AE2A7E">
      <w:pPr>
        <w:shd w:val="clear" w:color="auto" w:fill="FFFFFF"/>
        <w:ind w:firstLine="567"/>
        <w:jc w:val="both"/>
        <w:rPr>
          <w:rFonts w:ascii="Times New Roman" w:eastAsia="Times New Roman" w:hAnsi="Times New Roman" w:cs="Times New Roman"/>
          <w:color w:val="000000"/>
          <w:sz w:val="22"/>
          <w:szCs w:val="22"/>
          <w:lang w:eastAsia="zh-CN"/>
        </w:rPr>
      </w:pPr>
      <w:r w:rsidRPr="00AE2A7E">
        <w:rPr>
          <w:rFonts w:ascii="Times New Roman" w:eastAsia="Times New Roman" w:hAnsi="Times New Roman" w:cs="Times New Roman"/>
          <w:color w:val="000000"/>
          <w:sz w:val="22"/>
          <w:szCs w:val="22"/>
          <w:lang w:eastAsia="zh-CN"/>
        </w:rPr>
        <w:t>• группировать слова в соответствии с изученными правилами чтения;</w:t>
      </w:r>
    </w:p>
    <w:p w:rsidR="00AE2A7E" w:rsidRPr="00AE2A7E" w:rsidRDefault="00AE2A7E" w:rsidP="00AE2A7E">
      <w:pPr>
        <w:shd w:val="clear" w:color="auto" w:fill="FFFFFF"/>
        <w:ind w:firstLine="567"/>
        <w:jc w:val="both"/>
        <w:rPr>
          <w:rFonts w:ascii="Times New Roman" w:eastAsia="Times New Roman" w:hAnsi="Times New Roman" w:cs="Times New Roman"/>
          <w:color w:val="000000"/>
          <w:sz w:val="22"/>
          <w:szCs w:val="22"/>
          <w:lang w:eastAsia="zh-CN"/>
        </w:rPr>
      </w:pPr>
      <w:r w:rsidRPr="00AE2A7E">
        <w:rPr>
          <w:rFonts w:ascii="Times New Roman" w:eastAsia="Times New Roman" w:hAnsi="Times New Roman" w:cs="Times New Roman"/>
          <w:color w:val="000000"/>
          <w:sz w:val="22"/>
          <w:szCs w:val="22"/>
          <w:lang w:eastAsia="zh-CN"/>
        </w:rPr>
        <w:t>• уточнять написание слова по словарю;</w:t>
      </w:r>
    </w:p>
    <w:p w:rsidR="00AE2A7E" w:rsidRPr="00AE2A7E" w:rsidRDefault="00AE2A7E" w:rsidP="00AE2A7E">
      <w:pPr>
        <w:shd w:val="clear" w:color="auto" w:fill="FFFFFF"/>
        <w:ind w:firstLine="567"/>
        <w:jc w:val="both"/>
        <w:rPr>
          <w:rFonts w:ascii="Times New Roman" w:eastAsia="Times New Roman" w:hAnsi="Times New Roman" w:cs="Times New Roman"/>
          <w:color w:val="000000"/>
          <w:sz w:val="24"/>
          <w:szCs w:val="24"/>
          <w:lang w:eastAsia="zh-CN"/>
        </w:rPr>
      </w:pPr>
      <w:r w:rsidRPr="00AE2A7E">
        <w:rPr>
          <w:rFonts w:ascii="Times New Roman" w:eastAsia="Times New Roman" w:hAnsi="Times New Roman" w:cs="Times New Roman"/>
          <w:color w:val="000000"/>
          <w:sz w:val="22"/>
          <w:szCs w:val="22"/>
          <w:lang w:eastAsia="zh-CN"/>
        </w:rPr>
        <w:t xml:space="preserve">• использовать экранный перевод отдельных слов (с русского </w:t>
      </w:r>
      <w:bookmarkStart w:id="75" w:name="YANDEX_490"/>
      <w:bookmarkEnd w:id="75"/>
      <w:r w:rsidRPr="00AE2A7E">
        <w:rPr>
          <w:rFonts w:ascii="Times New Roman" w:eastAsia="Times New Roman" w:hAnsi="Times New Roman" w:cs="Times New Roman"/>
          <w:color w:val="000000"/>
          <w:sz w:val="22"/>
          <w:szCs w:val="22"/>
          <w:lang w:eastAsia="zh-CN"/>
        </w:rPr>
        <w:t xml:space="preserve">языка на </w:t>
      </w:r>
      <w:bookmarkStart w:id="76" w:name="YANDEX_491"/>
      <w:bookmarkEnd w:id="76"/>
      <w:r w:rsidRPr="00AE2A7E">
        <w:rPr>
          <w:rFonts w:ascii="Times New Roman" w:eastAsia="Times New Roman" w:hAnsi="Times New Roman" w:cs="Times New Roman"/>
          <w:color w:val="000000"/>
          <w:sz w:val="22"/>
          <w:szCs w:val="22"/>
          <w:lang w:eastAsia="zh-CN"/>
        </w:rPr>
        <w:t>татарский</w:t>
      </w:r>
      <w:bookmarkStart w:id="77" w:name="YANDEX_492"/>
      <w:bookmarkEnd w:id="77"/>
      <w:r w:rsidRPr="00AE2A7E">
        <w:rPr>
          <w:rFonts w:ascii="Times New Roman" w:eastAsia="Times New Roman" w:hAnsi="Times New Roman" w:cs="Times New Roman"/>
          <w:color w:val="000000"/>
          <w:sz w:val="22"/>
          <w:szCs w:val="22"/>
          <w:lang w:eastAsia="zh-CN"/>
        </w:rPr>
        <w:t>язык</w:t>
      </w:r>
      <w:bookmarkStart w:id="78" w:name="YANDEX_493"/>
      <w:bookmarkEnd w:id="78"/>
      <w:r w:rsidRPr="00AE2A7E">
        <w:rPr>
          <w:rFonts w:ascii="Times New Roman" w:eastAsia="Times New Roman" w:hAnsi="Times New Roman" w:cs="Times New Roman"/>
          <w:color w:val="000000"/>
          <w:sz w:val="22"/>
          <w:szCs w:val="22"/>
          <w:lang w:eastAsia="zh-CN"/>
        </w:rPr>
        <w:t xml:space="preserve"> и обратно).</w:t>
      </w:r>
    </w:p>
    <w:p w:rsidR="00AE2A7E" w:rsidRPr="00AE2A7E" w:rsidRDefault="00AE2A7E" w:rsidP="00AE2A7E">
      <w:pPr>
        <w:shd w:val="clear" w:color="auto" w:fill="FFFFFF"/>
        <w:ind w:firstLine="567"/>
        <w:jc w:val="both"/>
        <w:rPr>
          <w:rFonts w:ascii="Times New Roman" w:eastAsia="Times New Roman" w:hAnsi="Times New Roman" w:cs="Times New Roman"/>
          <w:color w:val="000000"/>
          <w:sz w:val="22"/>
          <w:szCs w:val="22"/>
          <w:lang w:eastAsia="zh-CN"/>
        </w:rPr>
      </w:pPr>
      <w:r w:rsidRPr="00AE2A7E">
        <w:rPr>
          <w:rFonts w:ascii="Times New Roman" w:eastAsia="Times New Roman" w:hAnsi="Times New Roman" w:cs="Times New Roman"/>
          <w:b/>
          <w:bCs/>
          <w:color w:val="000000"/>
          <w:sz w:val="22"/>
          <w:szCs w:val="22"/>
          <w:lang w:eastAsia="zh-CN"/>
        </w:rPr>
        <w:t>Фонетическая сторона речи</w:t>
      </w:r>
      <w:bookmarkStart w:id="79" w:name="YANDEX_494"/>
      <w:bookmarkEnd w:id="79"/>
    </w:p>
    <w:p w:rsidR="00AE2A7E" w:rsidRPr="00AE2A7E" w:rsidRDefault="00AE2A7E" w:rsidP="00AE2A7E">
      <w:pPr>
        <w:shd w:val="clear" w:color="auto" w:fill="FFFFFF"/>
        <w:ind w:firstLine="567"/>
        <w:jc w:val="both"/>
        <w:rPr>
          <w:rFonts w:ascii="Times New Roman" w:eastAsia="Times New Roman" w:hAnsi="Times New Roman" w:cs="Times New Roman"/>
          <w:color w:val="000000"/>
          <w:sz w:val="24"/>
          <w:szCs w:val="24"/>
          <w:lang w:eastAsia="zh-CN"/>
        </w:rPr>
      </w:pPr>
      <w:r w:rsidRPr="00AE2A7E">
        <w:rPr>
          <w:rFonts w:ascii="Times New Roman" w:eastAsia="Times New Roman" w:hAnsi="Times New Roman" w:cs="Times New Roman"/>
          <w:color w:val="000000"/>
          <w:sz w:val="22"/>
          <w:szCs w:val="22"/>
          <w:lang w:eastAsia="zh-CN"/>
        </w:rPr>
        <w:t>Выпускник научится:</w:t>
      </w:r>
    </w:p>
    <w:p w:rsidR="00AE2A7E" w:rsidRPr="00AE2A7E" w:rsidRDefault="00AE2A7E" w:rsidP="00AE2A7E">
      <w:pPr>
        <w:shd w:val="clear" w:color="auto" w:fill="FFFFFF"/>
        <w:ind w:firstLine="567"/>
        <w:jc w:val="both"/>
        <w:rPr>
          <w:rFonts w:ascii="Times New Roman" w:eastAsia="Times New Roman" w:hAnsi="Times New Roman" w:cs="Times New Roman"/>
          <w:color w:val="000000"/>
          <w:sz w:val="24"/>
          <w:szCs w:val="24"/>
          <w:lang w:eastAsia="zh-CN"/>
        </w:rPr>
      </w:pPr>
      <w:r w:rsidRPr="00AE2A7E">
        <w:rPr>
          <w:rFonts w:ascii="Times New Roman" w:eastAsia="Times New Roman" w:hAnsi="Times New Roman" w:cs="Times New Roman"/>
          <w:color w:val="000000"/>
          <w:sz w:val="22"/>
          <w:szCs w:val="22"/>
          <w:lang w:eastAsia="zh-CN"/>
        </w:rPr>
        <w:lastRenderedPageBreak/>
        <w:t xml:space="preserve">• различать на слух </w:t>
      </w:r>
      <w:bookmarkStart w:id="80" w:name="YANDEX_495"/>
      <w:bookmarkEnd w:id="80"/>
      <w:r w:rsidRPr="00AE2A7E">
        <w:rPr>
          <w:rFonts w:ascii="Times New Roman" w:eastAsia="Times New Roman" w:hAnsi="Times New Roman" w:cs="Times New Roman"/>
          <w:color w:val="000000"/>
          <w:sz w:val="22"/>
          <w:szCs w:val="22"/>
          <w:lang w:eastAsia="zh-CN"/>
        </w:rPr>
        <w:t xml:space="preserve"> и адекватно произносить все звуки </w:t>
      </w:r>
      <w:bookmarkStart w:id="81" w:name="YANDEX_496"/>
      <w:bookmarkEnd w:id="81"/>
      <w:r w:rsidRPr="00AE2A7E">
        <w:rPr>
          <w:rFonts w:ascii="Times New Roman" w:eastAsia="Times New Roman" w:hAnsi="Times New Roman" w:cs="Times New Roman"/>
          <w:color w:val="000000"/>
          <w:sz w:val="22"/>
          <w:szCs w:val="22"/>
          <w:lang w:eastAsia="zh-CN"/>
        </w:rPr>
        <w:t> татарского </w:t>
      </w:r>
      <w:bookmarkStart w:id="82" w:name="YANDEX_497"/>
      <w:bookmarkEnd w:id="82"/>
      <w:r w:rsidRPr="00AE2A7E">
        <w:rPr>
          <w:rFonts w:ascii="Times New Roman" w:eastAsia="Times New Roman" w:hAnsi="Times New Roman" w:cs="Times New Roman"/>
          <w:color w:val="000000"/>
          <w:sz w:val="22"/>
          <w:szCs w:val="22"/>
          <w:lang w:eastAsia="zh-CN"/>
        </w:rPr>
        <w:t> языка, соблюдая нормы произношения звуков;</w:t>
      </w:r>
    </w:p>
    <w:p w:rsidR="00AE2A7E" w:rsidRPr="00AE2A7E" w:rsidRDefault="00AE2A7E" w:rsidP="00AE2A7E">
      <w:pPr>
        <w:shd w:val="clear" w:color="auto" w:fill="FFFFFF"/>
        <w:ind w:firstLine="567"/>
        <w:jc w:val="both"/>
        <w:rPr>
          <w:rFonts w:ascii="Times New Roman" w:eastAsia="Times New Roman" w:hAnsi="Times New Roman" w:cs="Times New Roman"/>
          <w:color w:val="000000"/>
          <w:sz w:val="22"/>
          <w:szCs w:val="22"/>
          <w:lang w:eastAsia="zh-CN"/>
        </w:rPr>
      </w:pPr>
      <w:r w:rsidRPr="00AE2A7E">
        <w:rPr>
          <w:rFonts w:ascii="Times New Roman" w:eastAsia="Times New Roman" w:hAnsi="Times New Roman" w:cs="Times New Roman"/>
          <w:color w:val="000000"/>
          <w:sz w:val="22"/>
          <w:szCs w:val="22"/>
          <w:lang w:eastAsia="zh-CN"/>
        </w:rPr>
        <w:t>• соблюдать правильное ударение в изолированном слове, фразе;</w:t>
      </w:r>
    </w:p>
    <w:p w:rsidR="00AE2A7E" w:rsidRPr="00AE2A7E" w:rsidRDefault="00AE2A7E" w:rsidP="00AE2A7E">
      <w:pPr>
        <w:shd w:val="clear" w:color="auto" w:fill="FFFFFF"/>
        <w:ind w:firstLine="567"/>
        <w:jc w:val="both"/>
        <w:rPr>
          <w:rFonts w:ascii="Times New Roman" w:eastAsia="Times New Roman" w:hAnsi="Times New Roman" w:cs="Times New Roman"/>
          <w:color w:val="000000"/>
          <w:sz w:val="22"/>
          <w:szCs w:val="22"/>
          <w:lang w:eastAsia="zh-CN"/>
        </w:rPr>
      </w:pPr>
      <w:r w:rsidRPr="00AE2A7E">
        <w:rPr>
          <w:rFonts w:ascii="Times New Roman" w:eastAsia="Times New Roman" w:hAnsi="Times New Roman" w:cs="Times New Roman"/>
          <w:color w:val="000000"/>
          <w:sz w:val="22"/>
          <w:szCs w:val="22"/>
          <w:lang w:eastAsia="zh-CN"/>
        </w:rPr>
        <w:t>• различать коммуникативные типы предложений по ин</w:t>
      </w:r>
      <w:r w:rsidRPr="00AE2A7E">
        <w:rPr>
          <w:rFonts w:ascii="Times New Roman" w:eastAsia="Times New Roman" w:hAnsi="Times New Roman" w:cs="Times New Roman"/>
          <w:color w:val="000000"/>
          <w:sz w:val="22"/>
          <w:szCs w:val="22"/>
          <w:lang w:eastAsia="zh-CN"/>
        </w:rPr>
        <w:softHyphen/>
        <w:t>тонации;</w:t>
      </w:r>
    </w:p>
    <w:p w:rsidR="00AE2A7E" w:rsidRPr="00AE2A7E" w:rsidRDefault="00AE2A7E" w:rsidP="00AE2A7E">
      <w:pPr>
        <w:shd w:val="clear" w:color="auto" w:fill="FFFFFF"/>
        <w:ind w:firstLine="567"/>
        <w:jc w:val="both"/>
        <w:rPr>
          <w:rFonts w:ascii="Times New Roman" w:eastAsia="Times New Roman" w:hAnsi="Times New Roman" w:cs="Times New Roman"/>
          <w:color w:val="000000"/>
          <w:sz w:val="22"/>
          <w:szCs w:val="22"/>
          <w:lang w:eastAsia="zh-CN"/>
        </w:rPr>
      </w:pPr>
      <w:r w:rsidRPr="00AE2A7E">
        <w:rPr>
          <w:rFonts w:ascii="Times New Roman" w:eastAsia="Times New Roman" w:hAnsi="Times New Roman" w:cs="Times New Roman"/>
          <w:color w:val="000000"/>
          <w:sz w:val="22"/>
          <w:szCs w:val="22"/>
          <w:lang w:eastAsia="zh-CN"/>
        </w:rPr>
        <w:t>• корректно произносить предложения с точки зрения их ритмико-интонационных особенностей.</w:t>
      </w:r>
      <w:bookmarkStart w:id="83" w:name="YANDEX_498"/>
      <w:bookmarkEnd w:id="83"/>
    </w:p>
    <w:p w:rsidR="00AE2A7E" w:rsidRPr="00AE2A7E" w:rsidRDefault="00AE2A7E" w:rsidP="00AE2A7E">
      <w:pPr>
        <w:shd w:val="clear" w:color="auto" w:fill="FFFFFF"/>
        <w:ind w:firstLine="567"/>
        <w:jc w:val="both"/>
        <w:rPr>
          <w:rFonts w:ascii="Times New Roman" w:eastAsia="Times New Roman" w:hAnsi="Times New Roman" w:cs="Times New Roman"/>
          <w:color w:val="000000"/>
          <w:sz w:val="24"/>
          <w:szCs w:val="24"/>
          <w:lang w:eastAsia="zh-CN"/>
        </w:rPr>
      </w:pPr>
      <w:r w:rsidRPr="00AE2A7E">
        <w:rPr>
          <w:rFonts w:ascii="Times New Roman" w:eastAsia="Times New Roman" w:hAnsi="Times New Roman" w:cs="Times New Roman"/>
          <w:color w:val="000000"/>
          <w:sz w:val="22"/>
          <w:szCs w:val="22"/>
          <w:lang w:eastAsia="zh-CN"/>
        </w:rPr>
        <w:t>Выпускник  получит возможность научиться:</w:t>
      </w:r>
    </w:p>
    <w:p w:rsidR="00AE2A7E" w:rsidRPr="00AE2A7E" w:rsidRDefault="00AE2A7E" w:rsidP="00AE2A7E">
      <w:pPr>
        <w:shd w:val="clear" w:color="auto" w:fill="FFFFFF"/>
        <w:ind w:firstLine="567"/>
        <w:jc w:val="both"/>
        <w:rPr>
          <w:rFonts w:ascii="Times New Roman" w:eastAsia="Times New Roman" w:hAnsi="Times New Roman" w:cs="Times New Roman"/>
          <w:color w:val="000000"/>
          <w:sz w:val="24"/>
          <w:szCs w:val="24"/>
          <w:lang w:eastAsia="zh-CN"/>
        </w:rPr>
      </w:pPr>
      <w:r w:rsidRPr="00AE2A7E">
        <w:rPr>
          <w:rFonts w:ascii="Times New Roman" w:eastAsia="Times New Roman" w:hAnsi="Times New Roman" w:cs="Times New Roman"/>
          <w:color w:val="000000"/>
          <w:sz w:val="22"/>
          <w:szCs w:val="22"/>
          <w:lang w:eastAsia="zh-CN"/>
        </w:rPr>
        <w:t xml:space="preserve">• распознавать связующее в речи </w:t>
      </w:r>
      <w:bookmarkStart w:id="84" w:name="YANDEX_499"/>
      <w:bookmarkEnd w:id="84"/>
      <w:r w:rsidRPr="00AE2A7E">
        <w:rPr>
          <w:rFonts w:ascii="Times New Roman" w:eastAsia="Times New Roman" w:hAnsi="Times New Roman" w:cs="Times New Roman"/>
          <w:color w:val="000000"/>
          <w:sz w:val="22"/>
          <w:szCs w:val="22"/>
          <w:lang w:eastAsia="zh-CN"/>
        </w:rPr>
        <w:t> и уметь его исполь</w:t>
      </w:r>
      <w:r w:rsidRPr="00AE2A7E">
        <w:rPr>
          <w:rFonts w:ascii="Times New Roman" w:eastAsia="Times New Roman" w:hAnsi="Times New Roman" w:cs="Times New Roman"/>
          <w:color w:val="000000"/>
          <w:sz w:val="22"/>
          <w:szCs w:val="22"/>
          <w:lang w:eastAsia="zh-CN"/>
        </w:rPr>
        <w:softHyphen/>
        <w:t>зовать;</w:t>
      </w:r>
    </w:p>
    <w:p w:rsidR="00AE2A7E" w:rsidRPr="00AE2A7E" w:rsidRDefault="00AE2A7E" w:rsidP="00AE2A7E">
      <w:pPr>
        <w:shd w:val="clear" w:color="auto" w:fill="FFFFFF"/>
        <w:ind w:firstLine="567"/>
        <w:jc w:val="both"/>
        <w:rPr>
          <w:rFonts w:ascii="Times New Roman" w:eastAsia="Times New Roman" w:hAnsi="Times New Roman" w:cs="Times New Roman"/>
          <w:color w:val="000000"/>
          <w:sz w:val="22"/>
          <w:szCs w:val="22"/>
          <w:lang w:eastAsia="zh-CN"/>
        </w:rPr>
      </w:pPr>
      <w:r w:rsidRPr="00AE2A7E">
        <w:rPr>
          <w:rFonts w:ascii="Times New Roman" w:eastAsia="Times New Roman" w:hAnsi="Times New Roman" w:cs="Times New Roman"/>
          <w:color w:val="000000"/>
          <w:sz w:val="22"/>
          <w:szCs w:val="22"/>
          <w:lang w:eastAsia="zh-CN"/>
        </w:rPr>
        <w:t>• соблюдать интонацию перечисления;</w:t>
      </w:r>
    </w:p>
    <w:p w:rsidR="00AE2A7E" w:rsidRPr="00AE2A7E" w:rsidRDefault="00AE2A7E" w:rsidP="00AE2A7E">
      <w:pPr>
        <w:shd w:val="clear" w:color="auto" w:fill="FFFFFF"/>
        <w:ind w:firstLine="567"/>
        <w:jc w:val="both"/>
        <w:rPr>
          <w:rFonts w:ascii="Times New Roman" w:eastAsia="Times New Roman" w:hAnsi="Times New Roman" w:cs="Times New Roman"/>
          <w:color w:val="000000"/>
          <w:sz w:val="22"/>
          <w:szCs w:val="22"/>
          <w:lang w:eastAsia="zh-CN"/>
        </w:rPr>
      </w:pPr>
      <w:r w:rsidRPr="00AE2A7E">
        <w:rPr>
          <w:rFonts w:ascii="Times New Roman" w:eastAsia="Times New Roman" w:hAnsi="Times New Roman" w:cs="Times New Roman"/>
          <w:color w:val="000000"/>
          <w:sz w:val="22"/>
          <w:szCs w:val="22"/>
          <w:lang w:eastAsia="zh-CN"/>
        </w:rPr>
        <w:t>• соблюдать правило отсутствия ударения на служеб</w:t>
      </w:r>
      <w:r w:rsidRPr="00AE2A7E">
        <w:rPr>
          <w:rFonts w:ascii="Times New Roman" w:eastAsia="Times New Roman" w:hAnsi="Times New Roman" w:cs="Times New Roman"/>
          <w:color w:val="000000"/>
          <w:sz w:val="22"/>
          <w:szCs w:val="22"/>
          <w:lang w:eastAsia="zh-CN"/>
        </w:rPr>
        <w:softHyphen/>
        <w:t>ных словах;</w:t>
      </w:r>
    </w:p>
    <w:p w:rsidR="00AE2A7E" w:rsidRPr="00AE2A7E" w:rsidRDefault="00AE2A7E" w:rsidP="00AE2A7E">
      <w:pPr>
        <w:shd w:val="clear" w:color="auto" w:fill="FFFFFF"/>
        <w:ind w:firstLine="567"/>
        <w:jc w:val="both"/>
        <w:rPr>
          <w:rFonts w:ascii="Times New Roman" w:eastAsia="Times New Roman" w:hAnsi="Times New Roman" w:cs="Times New Roman"/>
          <w:color w:val="000000"/>
          <w:sz w:val="22"/>
          <w:szCs w:val="22"/>
          <w:lang w:eastAsia="zh-CN"/>
        </w:rPr>
      </w:pPr>
      <w:r w:rsidRPr="00AE2A7E">
        <w:rPr>
          <w:rFonts w:ascii="Times New Roman" w:eastAsia="Times New Roman" w:hAnsi="Times New Roman" w:cs="Times New Roman"/>
          <w:color w:val="000000"/>
          <w:sz w:val="22"/>
          <w:szCs w:val="22"/>
          <w:lang w:eastAsia="zh-CN"/>
        </w:rPr>
        <w:t>• читать изучаемые слова по транскрипции.</w:t>
      </w:r>
    </w:p>
    <w:p w:rsidR="00AE2A7E" w:rsidRPr="00AE2A7E" w:rsidRDefault="00AE2A7E" w:rsidP="00AE2A7E">
      <w:pPr>
        <w:shd w:val="clear" w:color="auto" w:fill="FFFFFF"/>
        <w:ind w:firstLine="567"/>
        <w:jc w:val="both"/>
        <w:rPr>
          <w:rFonts w:ascii="Times New Roman" w:eastAsia="Times New Roman" w:hAnsi="Times New Roman" w:cs="Times New Roman"/>
          <w:color w:val="000000"/>
          <w:sz w:val="22"/>
          <w:szCs w:val="22"/>
          <w:lang w:eastAsia="zh-CN"/>
        </w:rPr>
      </w:pPr>
      <w:r w:rsidRPr="00AE2A7E">
        <w:rPr>
          <w:rFonts w:ascii="Times New Roman" w:eastAsia="Times New Roman" w:hAnsi="Times New Roman" w:cs="Times New Roman"/>
          <w:b/>
          <w:bCs/>
          <w:color w:val="000000"/>
          <w:sz w:val="22"/>
          <w:szCs w:val="22"/>
          <w:lang w:eastAsia="zh-CN"/>
        </w:rPr>
        <w:t>Лексическая сторона речи</w:t>
      </w:r>
      <w:bookmarkStart w:id="85" w:name="YANDEX_500"/>
      <w:bookmarkEnd w:id="85"/>
    </w:p>
    <w:p w:rsidR="00AE2A7E" w:rsidRPr="00AE2A7E" w:rsidRDefault="00AE2A7E" w:rsidP="00AE2A7E">
      <w:pPr>
        <w:shd w:val="clear" w:color="auto" w:fill="FFFFFF"/>
        <w:ind w:firstLine="567"/>
        <w:jc w:val="both"/>
        <w:rPr>
          <w:rFonts w:ascii="Times New Roman" w:eastAsia="Times New Roman" w:hAnsi="Times New Roman" w:cs="Times New Roman"/>
          <w:color w:val="000000"/>
          <w:sz w:val="24"/>
          <w:szCs w:val="24"/>
          <w:lang w:eastAsia="zh-CN"/>
        </w:rPr>
      </w:pPr>
      <w:r w:rsidRPr="00AE2A7E">
        <w:rPr>
          <w:rFonts w:ascii="Times New Roman" w:eastAsia="Times New Roman" w:hAnsi="Times New Roman" w:cs="Times New Roman"/>
          <w:color w:val="000000"/>
          <w:sz w:val="22"/>
          <w:szCs w:val="22"/>
          <w:lang w:eastAsia="zh-CN"/>
        </w:rPr>
        <w:t>Выпускник  научится:</w:t>
      </w:r>
    </w:p>
    <w:p w:rsidR="00AE2A7E" w:rsidRPr="00AE2A7E" w:rsidRDefault="00AE2A7E" w:rsidP="00AE2A7E">
      <w:pPr>
        <w:shd w:val="clear" w:color="auto" w:fill="FFFFFF"/>
        <w:ind w:firstLine="567"/>
        <w:jc w:val="both"/>
        <w:rPr>
          <w:rFonts w:ascii="Times New Roman" w:eastAsia="Times New Roman" w:hAnsi="Times New Roman" w:cs="Times New Roman"/>
          <w:color w:val="000000"/>
          <w:sz w:val="24"/>
          <w:szCs w:val="24"/>
          <w:lang w:eastAsia="zh-CN"/>
        </w:rPr>
      </w:pPr>
      <w:r w:rsidRPr="00AE2A7E">
        <w:rPr>
          <w:rFonts w:ascii="Times New Roman" w:eastAsia="Times New Roman" w:hAnsi="Times New Roman" w:cs="Times New Roman"/>
          <w:color w:val="000000"/>
          <w:sz w:val="22"/>
          <w:szCs w:val="22"/>
          <w:lang w:eastAsia="zh-CN"/>
        </w:rPr>
        <w:t xml:space="preserve">•узнавать в письменном </w:t>
      </w:r>
      <w:bookmarkStart w:id="86" w:name="YANDEX_501"/>
      <w:bookmarkEnd w:id="86"/>
      <w:r w:rsidRPr="00AE2A7E">
        <w:rPr>
          <w:rFonts w:ascii="Times New Roman" w:eastAsia="Times New Roman" w:hAnsi="Times New Roman" w:cs="Times New Roman"/>
          <w:color w:val="000000"/>
          <w:sz w:val="22"/>
          <w:szCs w:val="22"/>
          <w:lang w:eastAsia="zh-CN"/>
        </w:rPr>
        <w:t> и  устном тексте изученные лексические единицы, в том числе словосочетания, в пределах тематики на ступени начального</w:t>
      </w:r>
      <w:bookmarkStart w:id="87" w:name="YANDEX_502"/>
      <w:bookmarkEnd w:id="87"/>
      <w:r w:rsidRPr="00AE2A7E">
        <w:rPr>
          <w:rFonts w:ascii="Times New Roman" w:eastAsia="Times New Roman" w:hAnsi="Times New Roman" w:cs="Times New Roman"/>
          <w:color w:val="000000"/>
          <w:sz w:val="22"/>
          <w:szCs w:val="22"/>
          <w:lang w:eastAsia="zh-CN"/>
        </w:rPr>
        <w:t>общего</w:t>
      </w:r>
      <w:bookmarkStart w:id="88" w:name="YANDEX_503"/>
      <w:bookmarkEnd w:id="88"/>
      <w:r w:rsidRPr="00AE2A7E">
        <w:rPr>
          <w:rFonts w:ascii="Times New Roman" w:eastAsia="Times New Roman" w:hAnsi="Times New Roman" w:cs="Times New Roman"/>
          <w:color w:val="000000"/>
          <w:sz w:val="22"/>
          <w:szCs w:val="22"/>
          <w:lang w:eastAsia="zh-CN"/>
        </w:rPr>
        <w:t xml:space="preserve"> образования;</w:t>
      </w:r>
    </w:p>
    <w:p w:rsidR="00AE2A7E" w:rsidRPr="00AE2A7E" w:rsidRDefault="00AE2A7E" w:rsidP="00AE2A7E">
      <w:pPr>
        <w:shd w:val="clear" w:color="auto" w:fill="FFFFFF"/>
        <w:ind w:firstLine="567"/>
        <w:jc w:val="both"/>
        <w:rPr>
          <w:rFonts w:ascii="Times New Roman" w:eastAsia="Times New Roman" w:hAnsi="Times New Roman" w:cs="Times New Roman"/>
          <w:color w:val="000000"/>
          <w:sz w:val="22"/>
          <w:szCs w:val="22"/>
          <w:lang w:eastAsia="zh-CN"/>
        </w:rPr>
      </w:pPr>
      <w:r w:rsidRPr="00AE2A7E">
        <w:rPr>
          <w:rFonts w:ascii="Times New Roman" w:eastAsia="Times New Roman" w:hAnsi="Times New Roman" w:cs="Times New Roman"/>
          <w:color w:val="000000"/>
          <w:sz w:val="22"/>
          <w:szCs w:val="22"/>
          <w:lang w:eastAsia="zh-CN"/>
        </w:rPr>
        <w:t>•восстанавливать текст в соответствии с решаемой учебной задачей;</w:t>
      </w:r>
    </w:p>
    <w:p w:rsidR="00AE2A7E" w:rsidRPr="00AE2A7E" w:rsidRDefault="00AE2A7E" w:rsidP="00AE2A7E">
      <w:pPr>
        <w:shd w:val="clear" w:color="auto" w:fill="FFFFFF"/>
        <w:ind w:firstLine="567"/>
        <w:jc w:val="both"/>
        <w:rPr>
          <w:rFonts w:ascii="Times New Roman" w:eastAsia="Times New Roman" w:hAnsi="Times New Roman" w:cs="Times New Roman"/>
          <w:color w:val="000000"/>
          <w:sz w:val="22"/>
          <w:szCs w:val="22"/>
          <w:lang w:eastAsia="zh-CN"/>
        </w:rPr>
      </w:pPr>
      <w:r w:rsidRPr="00AE2A7E">
        <w:rPr>
          <w:rFonts w:ascii="Times New Roman" w:eastAsia="Times New Roman" w:hAnsi="Times New Roman" w:cs="Times New Roman"/>
          <w:color w:val="000000"/>
          <w:sz w:val="22"/>
          <w:szCs w:val="22"/>
          <w:lang w:eastAsia="zh-CN"/>
        </w:rPr>
        <w:t>•оперировать в процессе общения активной лексикой в соответствии с коммуникативной задачей.</w:t>
      </w:r>
      <w:bookmarkStart w:id="89" w:name="YANDEX_504"/>
      <w:bookmarkEnd w:id="89"/>
    </w:p>
    <w:p w:rsidR="00AE2A7E" w:rsidRPr="00AE2A7E" w:rsidRDefault="00AE2A7E" w:rsidP="00AE2A7E">
      <w:pPr>
        <w:shd w:val="clear" w:color="auto" w:fill="FFFFFF"/>
        <w:ind w:firstLine="567"/>
        <w:jc w:val="both"/>
        <w:rPr>
          <w:rFonts w:ascii="Times New Roman" w:eastAsia="Times New Roman" w:hAnsi="Times New Roman" w:cs="Times New Roman"/>
          <w:color w:val="000000"/>
          <w:sz w:val="24"/>
          <w:szCs w:val="24"/>
          <w:lang w:eastAsia="zh-CN"/>
        </w:rPr>
      </w:pPr>
      <w:r w:rsidRPr="00AE2A7E">
        <w:rPr>
          <w:rFonts w:ascii="Times New Roman" w:eastAsia="Times New Roman" w:hAnsi="Times New Roman" w:cs="Times New Roman"/>
          <w:color w:val="000000"/>
          <w:sz w:val="22"/>
          <w:szCs w:val="22"/>
          <w:lang w:eastAsia="zh-CN"/>
        </w:rPr>
        <w:t>Выпускник  получит возможность научиться:</w:t>
      </w:r>
    </w:p>
    <w:p w:rsidR="00AE2A7E" w:rsidRPr="00AE2A7E" w:rsidRDefault="00AE2A7E" w:rsidP="00AE2A7E">
      <w:pPr>
        <w:shd w:val="clear" w:color="auto" w:fill="FFFFFF"/>
        <w:ind w:firstLine="567"/>
        <w:jc w:val="both"/>
        <w:rPr>
          <w:rFonts w:ascii="Times New Roman" w:eastAsia="Times New Roman" w:hAnsi="Times New Roman" w:cs="Times New Roman"/>
          <w:color w:val="000000"/>
          <w:sz w:val="22"/>
          <w:szCs w:val="22"/>
          <w:lang w:eastAsia="zh-CN"/>
        </w:rPr>
      </w:pPr>
      <w:r w:rsidRPr="00AE2A7E">
        <w:rPr>
          <w:rFonts w:ascii="Times New Roman" w:eastAsia="Times New Roman" w:hAnsi="Times New Roman" w:cs="Times New Roman"/>
          <w:color w:val="000000"/>
          <w:sz w:val="22"/>
          <w:szCs w:val="22"/>
          <w:lang w:eastAsia="zh-CN"/>
        </w:rPr>
        <w:t>• узнавать простые словообразовательные элементы;</w:t>
      </w:r>
    </w:p>
    <w:p w:rsidR="00AE2A7E" w:rsidRPr="00AE2A7E" w:rsidRDefault="00AE2A7E" w:rsidP="00AE2A7E">
      <w:pPr>
        <w:shd w:val="clear" w:color="auto" w:fill="FFFFFF"/>
        <w:ind w:firstLine="567"/>
        <w:jc w:val="both"/>
        <w:rPr>
          <w:rFonts w:ascii="Times New Roman" w:eastAsia="Times New Roman" w:hAnsi="Times New Roman" w:cs="Times New Roman"/>
          <w:color w:val="000000"/>
          <w:sz w:val="24"/>
          <w:szCs w:val="24"/>
          <w:lang w:eastAsia="zh-CN"/>
        </w:rPr>
      </w:pPr>
      <w:r w:rsidRPr="00AE2A7E">
        <w:rPr>
          <w:rFonts w:ascii="Times New Roman" w:eastAsia="Times New Roman" w:hAnsi="Times New Roman" w:cs="Times New Roman"/>
          <w:color w:val="000000"/>
          <w:sz w:val="22"/>
          <w:szCs w:val="22"/>
          <w:lang w:eastAsia="zh-CN"/>
        </w:rPr>
        <w:t xml:space="preserve">•опираться на языковую догадку в процессе чтения </w:t>
      </w:r>
      <w:bookmarkStart w:id="90" w:name="YANDEX_505"/>
      <w:bookmarkEnd w:id="90"/>
      <w:r w:rsidRPr="00AE2A7E">
        <w:rPr>
          <w:rFonts w:ascii="Times New Roman" w:eastAsia="Times New Roman" w:hAnsi="Times New Roman" w:cs="Times New Roman"/>
          <w:color w:val="000000"/>
          <w:sz w:val="22"/>
          <w:szCs w:val="22"/>
          <w:lang w:eastAsia="zh-CN"/>
        </w:rPr>
        <w:t> и  аудирования (сложные слова).</w:t>
      </w:r>
    </w:p>
    <w:p w:rsidR="00AE2A7E" w:rsidRPr="00AE2A7E" w:rsidRDefault="00AE2A7E" w:rsidP="00AE2A7E">
      <w:pPr>
        <w:shd w:val="clear" w:color="auto" w:fill="FFFFFF"/>
        <w:ind w:firstLine="567"/>
        <w:jc w:val="both"/>
        <w:rPr>
          <w:rFonts w:ascii="Times New Roman" w:eastAsia="Times New Roman" w:hAnsi="Times New Roman" w:cs="Times New Roman"/>
          <w:color w:val="000000"/>
          <w:sz w:val="22"/>
          <w:szCs w:val="22"/>
          <w:lang w:eastAsia="zh-CN"/>
        </w:rPr>
      </w:pPr>
      <w:r w:rsidRPr="00AE2A7E">
        <w:rPr>
          <w:rFonts w:ascii="Times New Roman" w:eastAsia="Times New Roman" w:hAnsi="Times New Roman" w:cs="Times New Roman"/>
          <w:b/>
          <w:bCs/>
          <w:color w:val="000000"/>
          <w:sz w:val="22"/>
          <w:szCs w:val="22"/>
          <w:lang w:eastAsia="zh-CN"/>
        </w:rPr>
        <w:t>Грамматическая сторона речи</w:t>
      </w:r>
      <w:bookmarkStart w:id="91" w:name="YANDEX_508"/>
      <w:bookmarkEnd w:id="91"/>
    </w:p>
    <w:p w:rsidR="00AE2A7E" w:rsidRPr="00AE2A7E" w:rsidRDefault="00AE2A7E" w:rsidP="00AE2A7E">
      <w:pPr>
        <w:shd w:val="clear" w:color="auto" w:fill="FFFFFF"/>
        <w:ind w:firstLine="567"/>
        <w:jc w:val="both"/>
        <w:rPr>
          <w:rFonts w:ascii="Times New Roman" w:eastAsia="Times New Roman" w:hAnsi="Times New Roman" w:cs="Times New Roman"/>
          <w:i/>
          <w:color w:val="000000"/>
          <w:sz w:val="22"/>
          <w:szCs w:val="22"/>
          <w:lang w:eastAsia="zh-CN"/>
        </w:rPr>
      </w:pPr>
      <w:r w:rsidRPr="00AE2A7E">
        <w:rPr>
          <w:rFonts w:ascii="Times New Roman" w:eastAsia="Times New Roman" w:hAnsi="Times New Roman" w:cs="Times New Roman"/>
          <w:color w:val="000000"/>
          <w:sz w:val="22"/>
          <w:szCs w:val="22"/>
          <w:lang w:eastAsia="zh-CN"/>
        </w:rPr>
        <w:t>Выпускник  научится:</w:t>
      </w:r>
    </w:p>
    <w:p w:rsidR="00AE2A7E" w:rsidRPr="00AE2A7E" w:rsidRDefault="00AE2A7E" w:rsidP="00AE2A7E">
      <w:pPr>
        <w:shd w:val="clear" w:color="auto" w:fill="FFFFFF"/>
        <w:ind w:firstLine="567"/>
        <w:jc w:val="both"/>
        <w:rPr>
          <w:rFonts w:ascii="Times New Roman" w:eastAsia="Times New Roman" w:hAnsi="Times New Roman" w:cs="Times New Roman"/>
          <w:i/>
          <w:color w:val="000000"/>
          <w:sz w:val="22"/>
          <w:szCs w:val="22"/>
          <w:lang w:eastAsia="zh-CN"/>
        </w:rPr>
      </w:pPr>
      <w:r w:rsidRPr="00AE2A7E">
        <w:rPr>
          <w:rFonts w:ascii="Times New Roman" w:eastAsia="Times New Roman" w:hAnsi="Times New Roman" w:cs="Times New Roman"/>
          <w:color w:val="000000"/>
          <w:sz w:val="22"/>
          <w:szCs w:val="22"/>
          <w:lang w:eastAsia="zh-CN"/>
        </w:rPr>
        <w:t xml:space="preserve">•распознавать </w:t>
      </w:r>
      <w:bookmarkStart w:id="92" w:name="YANDEX_509"/>
      <w:bookmarkEnd w:id="92"/>
      <w:r w:rsidRPr="00AE2A7E">
        <w:rPr>
          <w:rFonts w:ascii="Times New Roman" w:eastAsia="Times New Roman" w:hAnsi="Times New Roman" w:cs="Times New Roman"/>
          <w:color w:val="000000"/>
          <w:sz w:val="22"/>
          <w:szCs w:val="22"/>
          <w:lang w:eastAsia="zh-CN"/>
        </w:rPr>
        <w:t xml:space="preserve">и употреблять в речи </w:t>
      </w:r>
      <w:bookmarkStart w:id="93" w:name="YANDEX_510"/>
      <w:bookmarkEnd w:id="93"/>
      <w:r w:rsidRPr="00AE2A7E">
        <w:rPr>
          <w:rFonts w:ascii="Times New Roman" w:eastAsia="Times New Roman" w:hAnsi="Times New Roman" w:cs="Times New Roman"/>
          <w:color w:val="000000"/>
          <w:sz w:val="22"/>
          <w:szCs w:val="22"/>
          <w:lang w:eastAsia="zh-CN"/>
        </w:rPr>
        <w:t>основные коммуни</w:t>
      </w:r>
      <w:r w:rsidRPr="00AE2A7E">
        <w:rPr>
          <w:rFonts w:ascii="Times New Roman" w:eastAsia="Times New Roman" w:hAnsi="Times New Roman" w:cs="Times New Roman"/>
          <w:color w:val="000000"/>
          <w:sz w:val="22"/>
          <w:szCs w:val="22"/>
          <w:lang w:eastAsia="zh-CN"/>
        </w:rPr>
        <w:softHyphen/>
        <w:t>кативные типы предложений;</w:t>
      </w:r>
    </w:p>
    <w:p w:rsidR="00AE2A7E" w:rsidRPr="00AE2A7E" w:rsidRDefault="00AE2A7E" w:rsidP="00AE2A7E">
      <w:pPr>
        <w:shd w:val="clear" w:color="auto" w:fill="FFFFFF"/>
        <w:ind w:firstLine="567"/>
        <w:jc w:val="both"/>
        <w:rPr>
          <w:rFonts w:ascii="Times New Roman" w:eastAsia="Times New Roman" w:hAnsi="Times New Roman" w:cs="Times New Roman"/>
          <w:i/>
          <w:color w:val="000000"/>
          <w:sz w:val="22"/>
          <w:szCs w:val="22"/>
          <w:lang w:eastAsia="zh-CN"/>
        </w:rPr>
      </w:pPr>
      <w:r w:rsidRPr="00AE2A7E">
        <w:rPr>
          <w:rFonts w:ascii="Times New Roman" w:eastAsia="Times New Roman" w:hAnsi="Times New Roman" w:cs="Times New Roman"/>
          <w:color w:val="000000"/>
          <w:sz w:val="22"/>
          <w:szCs w:val="22"/>
          <w:lang w:eastAsia="zh-CN"/>
        </w:rPr>
        <w:t xml:space="preserve">• распознавать в тексте </w:t>
      </w:r>
      <w:bookmarkStart w:id="94" w:name="YANDEX_511"/>
      <w:bookmarkEnd w:id="94"/>
      <w:r w:rsidRPr="00AE2A7E">
        <w:rPr>
          <w:rFonts w:ascii="Times New Roman" w:eastAsia="Times New Roman" w:hAnsi="Times New Roman" w:cs="Times New Roman"/>
          <w:color w:val="000000"/>
          <w:sz w:val="22"/>
          <w:szCs w:val="22"/>
          <w:lang w:eastAsia="zh-CN"/>
        </w:rPr>
        <w:t>и употреблять в речи изученные части речи: существительные в единственном</w:t>
      </w:r>
      <w:bookmarkStart w:id="95" w:name="YANDEX_512"/>
      <w:bookmarkEnd w:id="95"/>
      <w:r w:rsidRPr="00AE2A7E">
        <w:rPr>
          <w:rFonts w:ascii="Times New Roman" w:eastAsia="Times New Roman" w:hAnsi="Times New Roman" w:cs="Times New Roman"/>
          <w:color w:val="000000"/>
          <w:sz w:val="22"/>
          <w:szCs w:val="22"/>
          <w:lang w:eastAsia="zh-CN"/>
        </w:rPr>
        <w:t xml:space="preserve">и множественном числе; существительные в притяжательной форме; изъявительную </w:t>
      </w:r>
      <w:bookmarkStart w:id="96" w:name="YANDEX_513"/>
      <w:bookmarkEnd w:id="96"/>
      <w:r w:rsidRPr="00AE2A7E">
        <w:rPr>
          <w:rFonts w:ascii="Times New Roman" w:eastAsia="Times New Roman" w:hAnsi="Times New Roman" w:cs="Times New Roman"/>
          <w:color w:val="000000"/>
          <w:sz w:val="22"/>
          <w:szCs w:val="22"/>
          <w:lang w:eastAsia="zh-CN"/>
        </w:rPr>
        <w:t>и повелительную форму глагола, лич</w:t>
      </w:r>
      <w:r w:rsidRPr="00AE2A7E">
        <w:rPr>
          <w:rFonts w:ascii="Times New Roman" w:eastAsia="Times New Roman" w:hAnsi="Times New Roman" w:cs="Times New Roman"/>
          <w:color w:val="000000"/>
          <w:sz w:val="22"/>
          <w:szCs w:val="22"/>
          <w:lang w:eastAsia="zh-CN"/>
        </w:rPr>
        <w:softHyphen/>
        <w:t xml:space="preserve">ные, притяжательные </w:t>
      </w:r>
      <w:bookmarkStart w:id="97" w:name="YANDEX_514"/>
      <w:bookmarkEnd w:id="97"/>
      <w:r w:rsidRPr="00AE2A7E">
        <w:rPr>
          <w:rFonts w:ascii="Times New Roman" w:eastAsia="Times New Roman" w:hAnsi="Times New Roman" w:cs="Times New Roman"/>
          <w:color w:val="000000"/>
          <w:sz w:val="22"/>
          <w:szCs w:val="22"/>
          <w:lang w:eastAsia="zh-CN"/>
        </w:rPr>
        <w:t> и  указательные местоимения; прилагательные в</w:t>
      </w:r>
      <w:bookmarkStart w:id="98" w:name="YANDEX_515"/>
      <w:bookmarkEnd w:id="98"/>
      <w:r w:rsidRPr="00AE2A7E">
        <w:rPr>
          <w:rFonts w:ascii="Times New Roman" w:eastAsia="Times New Roman" w:hAnsi="Times New Roman" w:cs="Times New Roman"/>
          <w:color w:val="000000"/>
          <w:sz w:val="22"/>
          <w:szCs w:val="22"/>
          <w:lang w:eastAsia="zh-CN"/>
        </w:rPr>
        <w:t xml:space="preserve">основной, сравнительной, превосходной </w:t>
      </w:r>
      <w:bookmarkStart w:id="99" w:name="YANDEX_516"/>
      <w:bookmarkEnd w:id="99"/>
      <w:r w:rsidRPr="00AE2A7E">
        <w:rPr>
          <w:rFonts w:ascii="Times New Roman" w:eastAsia="Times New Roman" w:hAnsi="Times New Roman" w:cs="Times New Roman"/>
          <w:color w:val="000000"/>
          <w:sz w:val="22"/>
          <w:szCs w:val="22"/>
          <w:lang w:eastAsia="zh-CN"/>
        </w:rPr>
        <w:t xml:space="preserve">и уменьшительной степени; количественные (до 100) </w:t>
      </w:r>
      <w:bookmarkStart w:id="100" w:name="YANDEX_517"/>
      <w:bookmarkEnd w:id="100"/>
      <w:r w:rsidRPr="00AE2A7E">
        <w:rPr>
          <w:rFonts w:ascii="Times New Roman" w:eastAsia="Times New Roman" w:hAnsi="Times New Roman" w:cs="Times New Roman"/>
          <w:color w:val="000000"/>
          <w:sz w:val="22"/>
          <w:szCs w:val="22"/>
          <w:lang w:eastAsia="zh-CN"/>
        </w:rPr>
        <w:t> и порядковые (до 30) чис</w:t>
      </w:r>
      <w:r w:rsidRPr="00AE2A7E">
        <w:rPr>
          <w:rFonts w:ascii="Times New Roman" w:eastAsia="Times New Roman" w:hAnsi="Times New Roman" w:cs="Times New Roman"/>
          <w:color w:val="000000"/>
          <w:sz w:val="22"/>
          <w:szCs w:val="22"/>
          <w:lang w:eastAsia="zh-CN"/>
        </w:rPr>
        <w:softHyphen/>
        <w:t xml:space="preserve">лительные; </w:t>
      </w:r>
    </w:p>
    <w:p w:rsidR="00AE2A7E" w:rsidRPr="00AE2A7E" w:rsidRDefault="00AE2A7E" w:rsidP="00AE2A7E">
      <w:pPr>
        <w:shd w:val="clear" w:color="auto" w:fill="FFFFFF"/>
        <w:ind w:firstLine="567"/>
        <w:jc w:val="both"/>
        <w:rPr>
          <w:rFonts w:ascii="Times New Roman" w:eastAsia="Times New Roman" w:hAnsi="Times New Roman" w:cs="Times New Roman"/>
          <w:i/>
          <w:color w:val="000000"/>
          <w:sz w:val="22"/>
          <w:szCs w:val="22"/>
          <w:lang w:eastAsia="zh-CN"/>
        </w:rPr>
      </w:pPr>
      <w:r w:rsidRPr="00AE2A7E">
        <w:rPr>
          <w:rFonts w:ascii="Times New Roman" w:eastAsia="Times New Roman" w:hAnsi="Times New Roman" w:cs="Times New Roman"/>
          <w:color w:val="000000"/>
          <w:sz w:val="22"/>
          <w:szCs w:val="22"/>
          <w:lang w:eastAsia="zh-CN"/>
        </w:rPr>
        <w:t>Выпускник получит возможность научиться:</w:t>
      </w:r>
    </w:p>
    <w:p w:rsidR="00AE2A7E" w:rsidRPr="00AE2A7E" w:rsidRDefault="00AE2A7E" w:rsidP="00AE2A7E">
      <w:pPr>
        <w:shd w:val="clear" w:color="auto" w:fill="FFFFFF"/>
        <w:ind w:firstLine="567"/>
        <w:jc w:val="both"/>
        <w:rPr>
          <w:rFonts w:ascii="Times New Roman" w:eastAsia="Times New Roman" w:hAnsi="Times New Roman" w:cs="Times New Roman"/>
          <w:b/>
          <w:i/>
          <w:color w:val="000000"/>
          <w:sz w:val="22"/>
          <w:szCs w:val="22"/>
          <w:lang w:eastAsia="zh-CN"/>
        </w:rPr>
      </w:pPr>
      <w:r w:rsidRPr="00AE2A7E">
        <w:rPr>
          <w:rFonts w:ascii="Times New Roman" w:eastAsia="Times New Roman" w:hAnsi="Times New Roman" w:cs="Times New Roman"/>
          <w:color w:val="000000"/>
          <w:sz w:val="22"/>
          <w:szCs w:val="22"/>
          <w:lang w:eastAsia="zh-CN"/>
        </w:rPr>
        <w:t xml:space="preserve">• узнавать сложносочинённые предложения с союзами </w:t>
      </w:r>
      <w:r w:rsidRPr="00AE2A7E">
        <w:rPr>
          <w:rFonts w:ascii="Times New Roman" w:eastAsia="Times New Roman" w:hAnsi="Times New Roman" w:cs="Times New Roman"/>
          <w:color w:val="000000"/>
          <w:sz w:val="22"/>
          <w:szCs w:val="22"/>
          <w:lang w:val="tt-RU" w:eastAsia="zh-CN"/>
        </w:rPr>
        <w:t>һә</w:t>
      </w:r>
      <w:proofErr w:type="gramStart"/>
      <w:r w:rsidRPr="00AE2A7E">
        <w:rPr>
          <w:rFonts w:ascii="Times New Roman" w:eastAsia="Times New Roman" w:hAnsi="Times New Roman" w:cs="Times New Roman"/>
          <w:color w:val="000000"/>
          <w:sz w:val="22"/>
          <w:szCs w:val="22"/>
          <w:lang w:val="tt-RU" w:eastAsia="zh-CN"/>
        </w:rPr>
        <w:t>м</w:t>
      </w:r>
      <w:proofErr w:type="gramEnd"/>
      <w:r w:rsidRPr="00AE2A7E">
        <w:rPr>
          <w:rFonts w:ascii="Times New Roman" w:eastAsia="Times New Roman" w:hAnsi="Times New Roman" w:cs="Times New Roman"/>
          <w:color w:val="000000"/>
          <w:sz w:val="22"/>
          <w:szCs w:val="22"/>
          <w:lang w:val="tt-RU" w:eastAsia="zh-CN"/>
        </w:rPr>
        <w:t>, да, дә,ә, әмма, ләкин</w:t>
      </w:r>
      <w:r w:rsidRPr="00AE2A7E">
        <w:rPr>
          <w:rFonts w:ascii="Times New Roman" w:eastAsia="Times New Roman" w:hAnsi="Times New Roman" w:cs="Times New Roman"/>
          <w:color w:val="000000"/>
          <w:sz w:val="22"/>
          <w:szCs w:val="22"/>
          <w:lang w:eastAsia="zh-CN"/>
        </w:rPr>
        <w:t>;</w:t>
      </w:r>
    </w:p>
    <w:p w:rsidR="00AE2A7E" w:rsidRPr="00AE2A7E" w:rsidRDefault="00AE2A7E" w:rsidP="00AE2A7E">
      <w:pPr>
        <w:shd w:val="clear" w:color="auto" w:fill="FFFFFF"/>
        <w:ind w:firstLine="567"/>
        <w:jc w:val="both"/>
        <w:rPr>
          <w:rFonts w:ascii="Times New Roman" w:eastAsia="Times New Roman" w:hAnsi="Times New Roman" w:cs="Times New Roman"/>
          <w:b/>
          <w:i/>
          <w:color w:val="000000"/>
          <w:sz w:val="22"/>
          <w:szCs w:val="22"/>
          <w:lang w:eastAsia="zh-CN"/>
        </w:rPr>
      </w:pPr>
      <w:r w:rsidRPr="00AE2A7E">
        <w:rPr>
          <w:rFonts w:ascii="Times New Roman" w:eastAsia="Times New Roman" w:hAnsi="Times New Roman" w:cs="Times New Roman"/>
          <w:color w:val="000000"/>
          <w:sz w:val="22"/>
          <w:szCs w:val="22"/>
          <w:lang w:eastAsia="zh-CN"/>
        </w:rPr>
        <w:t>• использовать в речи безличные предложения</w:t>
      </w:r>
      <w:r w:rsidRPr="00AE2A7E">
        <w:rPr>
          <w:rFonts w:ascii="Times New Roman" w:eastAsia="Times New Roman" w:hAnsi="Times New Roman" w:cs="Times New Roman"/>
          <w:color w:val="000000"/>
          <w:sz w:val="22"/>
          <w:szCs w:val="22"/>
          <w:lang w:val="tt-RU" w:eastAsia="zh-CN"/>
        </w:rPr>
        <w:t>;</w:t>
      </w:r>
      <w:r w:rsidRPr="00AE2A7E">
        <w:rPr>
          <w:rFonts w:ascii="Times New Roman" w:eastAsia="Times New Roman" w:hAnsi="Times New Roman" w:cs="Times New Roman"/>
          <w:color w:val="000000"/>
          <w:sz w:val="22"/>
          <w:szCs w:val="22"/>
          <w:lang w:eastAsia="zh-CN"/>
        </w:rPr>
        <w:t>      </w:t>
      </w:r>
    </w:p>
    <w:p w:rsidR="00AE2A7E" w:rsidRPr="00AE2A7E" w:rsidRDefault="00AE2A7E" w:rsidP="00AE2A7E">
      <w:pPr>
        <w:shd w:val="clear" w:color="auto" w:fill="FFFFFF"/>
        <w:ind w:firstLine="567"/>
        <w:jc w:val="both"/>
        <w:rPr>
          <w:rFonts w:ascii="Times New Roman" w:eastAsia="Times New Roman" w:hAnsi="Times New Roman" w:cs="Times New Roman"/>
          <w:b/>
          <w:i/>
          <w:color w:val="000000"/>
          <w:sz w:val="22"/>
          <w:szCs w:val="22"/>
          <w:lang w:eastAsia="zh-CN"/>
        </w:rPr>
      </w:pPr>
      <w:r w:rsidRPr="00AE2A7E">
        <w:rPr>
          <w:rFonts w:ascii="Times New Roman" w:eastAsia="Times New Roman" w:hAnsi="Times New Roman" w:cs="Times New Roman"/>
          <w:color w:val="000000"/>
          <w:sz w:val="22"/>
          <w:szCs w:val="22"/>
          <w:lang w:eastAsia="zh-CN"/>
        </w:rPr>
        <w:t xml:space="preserve">• оперировать в речи неопределёнными </w:t>
      </w:r>
      <w:bookmarkStart w:id="101" w:name="YANDEX_518"/>
      <w:bookmarkEnd w:id="101"/>
      <w:r w:rsidRPr="00AE2A7E">
        <w:rPr>
          <w:rFonts w:ascii="Times New Roman" w:eastAsia="Times New Roman" w:hAnsi="Times New Roman" w:cs="Times New Roman"/>
          <w:color w:val="000000"/>
          <w:sz w:val="22"/>
          <w:szCs w:val="22"/>
          <w:lang w:eastAsia="zh-CN"/>
        </w:rPr>
        <w:t> и  указательными местоимениями</w:t>
      </w:r>
      <w:r w:rsidRPr="00AE2A7E">
        <w:rPr>
          <w:rFonts w:ascii="Times New Roman" w:eastAsia="Times New Roman" w:hAnsi="Times New Roman" w:cs="Times New Roman"/>
          <w:color w:val="000000"/>
          <w:sz w:val="22"/>
          <w:szCs w:val="22"/>
          <w:lang w:val="tt-RU" w:eastAsia="zh-CN"/>
        </w:rPr>
        <w:t xml:space="preserve"> кемдер, нәрсәдер, әллә кем, әллә нәрсә, бу, теге</w:t>
      </w:r>
      <w:r w:rsidRPr="00AE2A7E">
        <w:rPr>
          <w:rFonts w:ascii="Times New Roman" w:eastAsia="Times New Roman" w:hAnsi="Times New Roman" w:cs="Times New Roman"/>
          <w:color w:val="000000"/>
          <w:sz w:val="22"/>
          <w:szCs w:val="22"/>
          <w:lang w:eastAsia="zh-CN"/>
        </w:rPr>
        <w:t>;</w:t>
      </w:r>
    </w:p>
    <w:p w:rsidR="00AE2A7E" w:rsidRPr="00AE2A7E" w:rsidRDefault="00AE2A7E" w:rsidP="00AE2A7E">
      <w:pPr>
        <w:shd w:val="clear" w:color="auto" w:fill="FFFFFF"/>
        <w:ind w:firstLine="567"/>
        <w:jc w:val="both"/>
        <w:rPr>
          <w:rFonts w:ascii="Times New Roman" w:eastAsia="Times New Roman" w:hAnsi="Times New Roman" w:cs="Times New Roman"/>
          <w:b/>
          <w:i/>
          <w:color w:val="000000"/>
          <w:sz w:val="22"/>
          <w:szCs w:val="22"/>
          <w:lang w:eastAsia="zh-CN"/>
        </w:rPr>
      </w:pPr>
      <w:r w:rsidRPr="00AE2A7E">
        <w:rPr>
          <w:rFonts w:ascii="Times New Roman" w:eastAsia="Times New Roman" w:hAnsi="Times New Roman" w:cs="Times New Roman"/>
          <w:color w:val="000000"/>
          <w:sz w:val="22"/>
          <w:szCs w:val="22"/>
          <w:lang w:eastAsia="zh-CN"/>
        </w:rPr>
        <w:t>• образовывать по правилу прилагательные в сравни</w:t>
      </w:r>
      <w:r w:rsidRPr="00AE2A7E">
        <w:rPr>
          <w:rFonts w:ascii="Times New Roman" w:eastAsia="Times New Roman" w:hAnsi="Times New Roman" w:cs="Times New Roman"/>
          <w:color w:val="000000"/>
          <w:sz w:val="22"/>
          <w:szCs w:val="22"/>
          <w:lang w:eastAsia="zh-CN"/>
        </w:rPr>
        <w:softHyphen/>
        <w:t xml:space="preserve">тельной </w:t>
      </w:r>
      <w:bookmarkStart w:id="102" w:name="YANDEX_519"/>
      <w:bookmarkEnd w:id="102"/>
      <w:r w:rsidRPr="00AE2A7E">
        <w:rPr>
          <w:rFonts w:ascii="Times New Roman" w:eastAsia="Times New Roman" w:hAnsi="Times New Roman" w:cs="Times New Roman"/>
          <w:color w:val="000000"/>
          <w:sz w:val="22"/>
          <w:szCs w:val="22"/>
          <w:lang w:eastAsia="zh-CN"/>
        </w:rPr>
        <w:t xml:space="preserve">и превосходной степени </w:t>
      </w:r>
      <w:bookmarkStart w:id="103" w:name="YANDEX_520"/>
      <w:bookmarkEnd w:id="103"/>
      <w:r w:rsidRPr="00AE2A7E">
        <w:rPr>
          <w:rFonts w:ascii="Times New Roman" w:eastAsia="Times New Roman" w:hAnsi="Times New Roman" w:cs="Times New Roman"/>
          <w:color w:val="000000"/>
          <w:sz w:val="22"/>
          <w:szCs w:val="22"/>
          <w:lang w:eastAsia="zh-CN"/>
        </w:rPr>
        <w:t>и употреблять их в речи;</w:t>
      </w:r>
    </w:p>
    <w:p w:rsidR="00AE2A7E" w:rsidRPr="00AE2A7E" w:rsidRDefault="00AE2A7E" w:rsidP="00AE2A7E">
      <w:pPr>
        <w:shd w:val="clear" w:color="auto" w:fill="FFFFFF"/>
        <w:ind w:firstLine="567"/>
        <w:jc w:val="both"/>
        <w:rPr>
          <w:rFonts w:ascii="Times New Roman" w:eastAsia="Times New Roman" w:hAnsi="Times New Roman" w:cs="Times New Roman"/>
          <w:b/>
          <w:i/>
          <w:color w:val="000000"/>
          <w:sz w:val="22"/>
          <w:szCs w:val="22"/>
          <w:lang w:eastAsia="zh-CN"/>
        </w:rPr>
      </w:pPr>
      <w:r w:rsidRPr="00AE2A7E">
        <w:rPr>
          <w:rFonts w:ascii="Times New Roman" w:eastAsia="Times New Roman" w:hAnsi="Times New Roman" w:cs="Times New Roman"/>
          <w:color w:val="000000"/>
          <w:sz w:val="22"/>
          <w:szCs w:val="22"/>
          <w:lang w:eastAsia="zh-CN"/>
        </w:rPr>
        <w:t xml:space="preserve">• распознавать в тексте </w:t>
      </w:r>
      <w:bookmarkStart w:id="104" w:name="YANDEX_521"/>
      <w:bookmarkEnd w:id="104"/>
      <w:r w:rsidRPr="00AE2A7E">
        <w:rPr>
          <w:rFonts w:ascii="Times New Roman" w:eastAsia="Times New Roman" w:hAnsi="Times New Roman" w:cs="Times New Roman"/>
          <w:color w:val="000000"/>
          <w:sz w:val="22"/>
          <w:szCs w:val="22"/>
          <w:lang w:eastAsia="zh-CN"/>
        </w:rPr>
        <w:t> и  дифференцировать слова по определённым признакам (существительные, прилагатель</w:t>
      </w:r>
      <w:r w:rsidRPr="00AE2A7E">
        <w:rPr>
          <w:rFonts w:ascii="Times New Roman" w:eastAsia="Times New Roman" w:hAnsi="Times New Roman" w:cs="Times New Roman"/>
          <w:color w:val="000000"/>
          <w:sz w:val="22"/>
          <w:szCs w:val="22"/>
          <w:lang w:eastAsia="zh-CN"/>
        </w:rPr>
        <w:softHyphen/>
        <w:t>ные, глаголы).</w:t>
      </w:r>
    </w:p>
    <w:p w:rsidR="00AE2A7E" w:rsidRPr="00AE2A7E" w:rsidRDefault="00AE2A7E" w:rsidP="00AE2A7E">
      <w:pPr>
        <w:widowControl w:val="0"/>
        <w:numPr>
          <w:ilvl w:val="0"/>
          <w:numId w:val="96"/>
        </w:numPr>
        <w:shd w:val="clear" w:color="auto" w:fill="FFFFFF"/>
        <w:tabs>
          <w:tab w:val="left" w:pos="960"/>
        </w:tabs>
        <w:ind w:hanging="873"/>
        <w:jc w:val="both"/>
        <w:rPr>
          <w:rFonts w:ascii="Times New Roman" w:eastAsia="Times New Roman" w:hAnsi="Times New Roman" w:cs="Times New Roman"/>
          <w:b/>
          <w:i/>
          <w:color w:val="000000"/>
          <w:sz w:val="22"/>
          <w:szCs w:val="22"/>
          <w:lang w:eastAsia="zh-CN"/>
        </w:rPr>
      </w:pPr>
      <w:r w:rsidRPr="00AE2A7E">
        <w:rPr>
          <w:rFonts w:ascii="Times New Roman" w:eastAsia="Times New Roman" w:hAnsi="Times New Roman" w:cs="Times New Roman"/>
          <w:color w:val="000000"/>
          <w:sz w:val="22"/>
          <w:szCs w:val="22"/>
          <w:lang w:val="tt-RU" w:eastAsia="zh-CN"/>
        </w:rPr>
        <w:t>образовывать 5 форм времён глагола изъявительного наклонения.</w:t>
      </w:r>
    </w:p>
    <w:p w:rsidR="00AE2A7E" w:rsidRPr="00AE2A7E" w:rsidRDefault="00AE2A7E" w:rsidP="00AE2A7E">
      <w:pPr>
        <w:widowControl w:val="0"/>
        <w:numPr>
          <w:ilvl w:val="0"/>
          <w:numId w:val="96"/>
        </w:numPr>
        <w:shd w:val="clear" w:color="auto" w:fill="FFFFFF"/>
        <w:tabs>
          <w:tab w:val="left" w:pos="960"/>
        </w:tabs>
        <w:ind w:hanging="873"/>
        <w:jc w:val="both"/>
        <w:rPr>
          <w:rFonts w:ascii="Times New Roman" w:eastAsia="Times New Roman" w:hAnsi="Times New Roman" w:cs="Times New Roman"/>
          <w:b/>
          <w:i/>
          <w:color w:val="000000"/>
          <w:sz w:val="22"/>
          <w:szCs w:val="22"/>
          <w:lang w:eastAsia="zh-CN"/>
        </w:rPr>
      </w:pPr>
      <w:r w:rsidRPr="00AE2A7E">
        <w:rPr>
          <w:rFonts w:ascii="Times New Roman" w:eastAsia="Times New Roman" w:hAnsi="Times New Roman" w:cs="Times New Roman"/>
          <w:color w:val="000000"/>
          <w:sz w:val="22"/>
          <w:szCs w:val="22"/>
          <w:lang w:eastAsia="zh-CN"/>
        </w:rPr>
        <w:t>с</w:t>
      </w:r>
      <w:r w:rsidRPr="00AE2A7E">
        <w:rPr>
          <w:rFonts w:ascii="Times New Roman" w:eastAsia="Times New Roman" w:hAnsi="Times New Roman" w:cs="Times New Roman"/>
          <w:color w:val="000000"/>
          <w:sz w:val="22"/>
          <w:szCs w:val="22"/>
          <w:lang w:val="tt-RU" w:eastAsia="zh-CN"/>
        </w:rPr>
        <w:t xml:space="preserve">оставлять предложения используя частицы </w:t>
      </w:r>
      <w:proofErr w:type="gramStart"/>
      <w:r w:rsidRPr="00AE2A7E">
        <w:rPr>
          <w:rFonts w:ascii="Times New Roman" w:eastAsia="Times New Roman" w:hAnsi="Times New Roman" w:cs="Times New Roman"/>
          <w:color w:val="000000"/>
          <w:sz w:val="22"/>
          <w:szCs w:val="22"/>
          <w:lang w:val="tt-RU" w:eastAsia="zh-CN"/>
        </w:rPr>
        <w:t>–г</w:t>
      </w:r>
      <w:proofErr w:type="gramEnd"/>
      <w:r w:rsidRPr="00AE2A7E">
        <w:rPr>
          <w:rFonts w:ascii="Times New Roman" w:eastAsia="Times New Roman" w:hAnsi="Times New Roman" w:cs="Times New Roman"/>
          <w:color w:val="000000"/>
          <w:sz w:val="22"/>
          <w:szCs w:val="22"/>
          <w:lang w:val="tt-RU" w:eastAsia="zh-CN"/>
        </w:rPr>
        <w:t xml:space="preserve">ына, -генә </w:t>
      </w:r>
      <w:bookmarkStart w:id="105" w:name="YANDEX_522"/>
      <w:bookmarkEnd w:id="105"/>
      <w:r w:rsidRPr="00AE2A7E">
        <w:rPr>
          <w:rFonts w:ascii="Times New Roman" w:eastAsia="Times New Roman" w:hAnsi="Times New Roman" w:cs="Times New Roman"/>
          <w:color w:val="000000"/>
          <w:sz w:val="22"/>
          <w:szCs w:val="22"/>
          <w:lang w:val="tt-RU" w:eastAsia="zh-CN"/>
        </w:rPr>
        <w:t> и  послелогов таба, соң, кадәр.</w:t>
      </w:r>
    </w:p>
    <w:p w:rsidR="00AE2A7E" w:rsidRPr="00AE2A7E" w:rsidRDefault="00AE2A7E" w:rsidP="00AE2A7E">
      <w:pPr>
        <w:widowControl w:val="0"/>
        <w:tabs>
          <w:tab w:val="left" w:pos="2503"/>
        </w:tabs>
        <w:ind w:right="1400"/>
        <w:jc w:val="both"/>
        <w:rPr>
          <w:rFonts w:ascii="Times New Roman" w:eastAsia="Courier New" w:hAnsi="Times New Roman" w:cs="Times New Roman"/>
          <w:b/>
          <w:color w:val="000000"/>
          <w:spacing w:val="-2"/>
          <w:sz w:val="22"/>
          <w:szCs w:val="22"/>
          <w:lang w:eastAsia="zh-CN"/>
        </w:rPr>
      </w:pPr>
    </w:p>
    <w:p w:rsidR="00AE2A7E" w:rsidRPr="00AE2A7E" w:rsidRDefault="00AE2A7E" w:rsidP="00AE2A7E">
      <w:pPr>
        <w:widowControl w:val="0"/>
        <w:tabs>
          <w:tab w:val="left" w:pos="2503"/>
        </w:tabs>
        <w:ind w:right="1400"/>
        <w:jc w:val="center"/>
        <w:rPr>
          <w:rFonts w:ascii="Times New Roman" w:eastAsia="Courier New" w:hAnsi="Times New Roman" w:cs="Times New Roman"/>
          <w:i/>
          <w:color w:val="000000"/>
          <w:spacing w:val="-2"/>
          <w:sz w:val="21"/>
          <w:lang w:eastAsia="zh-CN"/>
        </w:rPr>
      </w:pPr>
      <w:r>
        <w:rPr>
          <w:rFonts w:ascii="Times New Roman" w:eastAsia="Courier New" w:hAnsi="Times New Roman" w:cs="Times New Roman"/>
          <w:b/>
          <w:i/>
          <w:color w:val="000000"/>
          <w:spacing w:val="-2"/>
          <w:sz w:val="22"/>
          <w:szCs w:val="22"/>
          <w:lang w:val="tt-RU" w:eastAsia="zh-CN"/>
        </w:rPr>
        <w:t>1.2.5.5</w:t>
      </w:r>
      <w:r w:rsidRPr="00AE2A7E">
        <w:rPr>
          <w:rFonts w:ascii="Times New Roman" w:eastAsia="Courier New" w:hAnsi="Times New Roman" w:cs="Times New Roman"/>
          <w:b/>
          <w:i/>
          <w:color w:val="000000"/>
          <w:spacing w:val="-2"/>
          <w:sz w:val="22"/>
          <w:szCs w:val="22"/>
          <w:lang w:val="tt-RU" w:eastAsia="zh-CN"/>
        </w:rPr>
        <w:t>.</w:t>
      </w:r>
      <w:r>
        <w:rPr>
          <w:rFonts w:ascii="Times New Roman" w:eastAsia="Courier New" w:hAnsi="Times New Roman" w:cs="Times New Roman"/>
          <w:b/>
          <w:i/>
          <w:color w:val="000000"/>
          <w:spacing w:val="-2"/>
          <w:sz w:val="22"/>
          <w:szCs w:val="22"/>
          <w:lang w:eastAsia="zh-CN"/>
        </w:rPr>
        <w:t>Родная (т</w:t>
      </w:r>
      <w:r w:rsidRPr="00AE2A7E">
        <w:rPr>
          <w:rFonts w:ascii="Times New Roman" w:eastAsia="Courier New" w:hAnsi="Times New Roman" w:cs="Times New Roman"/>
          <w:b/>
          <w:i/>
          <w:color w:val="000000"/>
          <w:spacing w:val="-2"/>
          <w:sz w:val="22"/>
          <w:szCs w:val="22"/>
          <w:lang w:eastAsia="zh-CN"/>
        </w:rPr>
        <w:t>атарская</w:t>
      </w:r>
      <w:r>
        <w:rPr>
          <w:rFonts w:ascii="Times New Roman" w:eastAsia="Courier New" w:hAnsi="Times New Roman" w:cs="Times New Roman"/>
          <w:b/>
          <w:i/>
          <w:color w:val="000000"/>
          <w:spacing w:val="-2"/>
          <w:sz w:val="22"/>
          <w:szCs w:val="22"/>
          <w:lang w:eastAsia="zh-CN"/>
        </w:rPr>
        <w:t>)</w:t>
      </w:r>
      <w:r w:rsidRPr="00AE2A7E">
        <w:rPr>
          <w:rFonts w:ascii="Times New Roman" w:eastAsia="Courier New" w:hAnsi="Times New Roman" w:cs="Times New Roman"/>
          <w:b/>
          <w:i/>
          <w:color w:val="000000"/>
          <w:spacing w:val="-2"/>
          <w:sz w:val="22"/>
          <w:szCs w:val="22"/>
          <w:lang w:eastAsia="zh-CN"/>
        </w:rPr>
        <w:t xml:space="preserve"> литература</w:t>
      </w:r>
    </w:p>
    <w:p w:rsidR="00AE2A7E" w:rsidRPr="00AE2A7E" w:rsidRDefault="00AE2A7E" w:rsidP="00AE2A7E">
      <w:pPr>
        <w:widowControl w:val="0"/>
        <w:autoSpaceDE w:val="0"/>
        <w:jc w:val="both"/>
        <w:rPr>
          <w:rFonts w:ascii="Times New Roman" w:eastAsia="Courier New" w:hAnsi="Times New Roman" w:cs="Times New Roman"/>
          <w:b/>
          <w:color w:val="000000"/>
          <w:sz w:val="22"/>
          <w:szCs w:val="22"/>
          <w:lang w:eastAsia="zh-CN"/>
        </w:rPr>
      </w:pPr>
      <w:r w:rsidRPr="00AE2A7E">
        <w:rPr>
          <w:rFonts w:ascii="Times New Roman" w:eastAsia="Courier New" w:hAnsi="Times New Roman" w:cs="Times New Roman"/>
          <w:b/>
          <w:color w:val="000000"/>
          <w:sz w:val="22"/>
          <w:szCs w:val="22"/>
          <w:lang w:eastAsia="zh-CN"/>
        </w:rPr>
        <w:t>Устное народное творчество</w:t>
      </w:r>
    </w:p>
    <w:p w:rsidR="00AE2A7E" w:rsidRPr="00AE2A7E" w:rsidRDefault="00AE2A7E" w:rsidP="00AE2A7E">
      <w:pPr>
        <w:widowControl w:val="0"/>
        <w:autoSpaceDE w:val="0"/>
        <w:jc w:val="both"/>
        <w:rPr>
          <w:rFonts w:ascii="Times New Roman" w:eastAsia="Courier New" w:hAnsi="Times New Roman" w:cs="Times New Roman"/>
          <w:color w:val="000000"/>
          <w:sz w:val="22"/>
          <w:szCs w:val="22"/>
          <w:lang w:eastAsia="zh-CN"/>
        </w:rPr>
      </w:pPr>
      <w:r w:rsidRPr="00AE2A7E">
        <w:rPr>
          <w:rFonts w:ascii="Times New Roman" w:eastAsia="Courier New" w:hAnsi="Times New Roman" w:cs="Times New Roman"/>
          <w:color w:val="000000"/>
          <w:sz w:val="22"/>
          <w:szCs w:val="22"/>
          <w:lang w:eastAsia="zh-CN"/>
        </w:rPr>
        <w:t>Выпускник научится:</w:t>
      </w:r>
    </w:p>
    <w:p w:rsidR="00AE2A7E" w:rsidRPr="00AE2A7E" w:rsidRDefault="00AE2A7E" w:rsidP="00AE2A7E">
      <w:pPr>
        <w:widowControl w:val="0"/>
        <w:autoSpaceDE w:val="0"/>
        <w:jc w:val="both"/>
        <w:rPr>
          <w:rFonts w:ascii="Times New Roman" w:eastAsia="Courier New" w:hAnsi="Times New Roman" w:cs="Times New Roman"/>
          <w:b/>
          <w:color w:val="000000"/>
          <w:sz w:val="22"/>
          <w:szCs w:val="22"/>
          <w:lang w:eastAsia="zh-CN"/>
        </w:rPr>
      </w:pPr>
      <w:r w:rsidRPr="00AE2A7E">
        <w:rPr>
          <w:rFonts w:ascii="Times New Roman" w:eastAsia="Courier New" w:hAnsi="Times New Roman" w:cs="Times New Roman"/>
          <w:color w:val="000000"/>
          <w:sz w:val="22"/>
          <w:szCs w:val="22"/>
          <w:lang w:eastAsia="zh-CN"/>
        </w:rPr>
        <w:t>• осознанно воспринимать и понимать фольклорный текст; различать фольклорные и литературные произведения, обращаться к пословицам, поговоркам, фольклорным образам, традиционным фольклорным приёмам в различных ситуациях речевого общения;</w:t>
      </w:r>
    </w:p>
    <w:p w:rsidR="00AE2A7E" w:rsidRPr="00AE2A7E" w:rsidRDefault="00AE2A7E" w:rsidP="00AE2A7E">
      <w:pPr>
        <w:widowControl w:val="0"/>
        <w:autoSpaceDE w:val="0"/>
        <w:jc w:val="both"/>
        <w:rPr>
          <w:rFonts w:ascii="Times New Roman" w:eastAsia="Courier New" w:hAnsi="Times New Roman" w:cs="Times New Roman"/>
          <w:b/>
          <w:color w:val="000000"/>
          <w:sz w:val="22"/>
          <w:szCs w:val="22"/>
          <w:lang w:eastAsia="zh-CN"/>
        </w:rPr>
      </w:pPr>
      <w:r w:rsidRPr="00AE2A7E">
        <w:rPr>
          <w:rFonts w:ascii="Times New Roman" w:eastAsia="Courier New" w:hAnsi="Times New Roman" w:cs="Times New Roman"/>
          <w:color w:val="000000"/>
          <w:sz w:val="22"/>
          <w:szCs w:val="22"/>
          <w:lang w:eastAsia="zh-CN"/>
        </w:rPr>
        <w:t>• выделять нравственную проблематику фольклорных текстов как основу для развития представлений о нравственном идеале своего народа, формирования представлений о русском национальном характере;</w:t>
      </w:r>
    </w:p>
    <w:p w:rsidR="00AE2A7E" w:rsidRPr="00AE2A7E" w:rsidRDefault="00AE2A7E" w:rsidP="00AE2A7E">
      <w:pPr>
        <w:widowControl w:val="0"/>
        <w:autoSpaceDE w:val="0"/>
        <w:jc w:val="both"/>
        <w:rPr>
          <w:rFonts w:ascii="Times New Roman" w:eastAsia="Courier New" w:hAnsi="Times New Roman" w:cs="Times New Roman"/>
          <w:b/>
          <w:color w:val="000000"/>
          <w:sz w:val="22"/>
          <w:szCs w:val="22"/>
          <w:lang w:eastAsia="zh-CN"/>
        </w:rPr>
      </w:pPr>
      <w:r w:rsidRPr="00AE2A7E">
        <w:rPr>
          <w:rFonts w:ascii="Times New Roman" w:eastAsia="Courier New" w:hAnsi="Times New Roman" w:cs="Times New Roman"/>
          <w:color w:val="000000"/>
          <w:sz w:val="22"/>
          <w:szCs w:val="22"/>
          <w:lang w:eastAsia="zh-CN"/>
        </w:rPr>
        <w:t>• видеть черты русского национального характера в героях русских сказок и былин, видеть черты национального характера своего народа в героях народных сказок и былин;</w:t>
      </w:r>
    </w:p>
    <w:p w:rsidR="00AE2A7E" w:rsidRPr="00AE2A7E" w:rsidRDefault="00AE2A7E" w:rsidP="00AE2A7E">
      <w:pPr>
        <w:widowControl w:val="0"/>
        <w:autoSpaceDE w:val="0"/>
        <w:jc w:val="both"/>
        <w:rPr>
          <w:rFonts w:ascii="Times New Roman" w:eastAsia="Courier New" w:hAnsi="Times New Roman" w:cs="Times New Roman"/>
          <w:b/>
          <w:color w:val="000000"/>
          <w:sz w:val="22"/>
          <w:szCs w:val="22"/>
          <w:lang w:eastAsia="zh-CN"/>
        </w:rPr>
      </w:pPr>
      <w:r w:rsidRPr="00AE2A7E">
        <w:rPr>
          <w:rFonts w:ascii="Times New Roman" w:eastAsia="Courier New" w:hAnsi="Times New Roman" w:cs="Times New Roman"/>
          <w:color w:val="000000"/>
          <w:sz w:val="22"/>
          <w:szCs w:val="22"/>
          <w:lang w:eastAsia="zh-CN"/>
        </w:rPr>
        <w:t>• учитывая жанрово-родовые признаки произведений устного народного творчества, выбирать фольклорные произведения для самостоятельного чтения;</w:t>
      </w:r>
    </w:p>
    <w:p w:rsidR="00AE2A7E" w:rsidRPr="00AE2A7E" w:rsidRDefault="00AE2A7E" w:rsidP="00AE2A7E">
      <w:pPr>
        <w:widowControl w:val="0"/>
        <w:autoSpaceDE w:val="0"/>
        <w:jc w:val="both"/>
        <w:rPr>
          <w:rFonts w:ascii="Times New Roman" w:eastAsia="Courier New" w:hAnsi="Times New Roman" w:cs="Times New Roman"/>
          <w:b/>
          <w:color w:val="000000"/>
          <w:sz w:val="22"/>
          <w:szCs w:val="22"/>
          <w:lang w:eastAsia="zh-CN"/>
        </w:rPr>
      </w:pPr>
      <w:r w:rsidRPr="00AE2A7E">
        <w:rPr>
          <w:rFonts w:ascii="Times New Roman" w:eastAsia="Courier New" w:hAnsi="Times New Roman" w:cs="Times New Roman"/>
          <w:color w:val="000000"/>
          <w:sz w:val="22"/>
          <w:szCs w:val="22"/>
          <w:lang w:eastAsia="zh-CN"/>
        </w:rPr>
        <w:t>• целенаправленно использовать малые фольклорные жанры в своих устных и письменных высказываниях;</w:t>
      </w:r>
    </w:p>
    <w:p w:rsidR="00AE2A7E" w:rsidRPr="00AE2A7E" w:rsidRDefault="00AE2A7E" w:rsidP="00AE2A7E">
      <w:pPr>
        <w:widowControl w:val="0"/>
        <w:autoSpaceDE w:val="0"/>
        <w:jc w:val="both"/>
        <w:rPr>
          <w:rFonts w:ascii="Times New Roman" w:eastAsia="Courier New" w:hAnsi="Times New Roman" w:cs="Times New Roman"/>
          <w:b/>
          <w:color w:val="000000"/>
          <w:sz w:val="22"/>
          <w:szCs w:val="22"/>
          <w:lang w:eastAsia="zh-CN"/>
        </w:rPr>
      </w:pPr>
      <w:r w:rsidRPr="00AE2A7E">
        <w:rPr>
          <w:rFonts w:ascii="Times New Roman" w:eastAsia="Courier New" w:hAnsi="Times New Roman" w:cs="Times New Roman"/>
          <w:color w:val="000000"/>
          <w:sz w:val="22"/>
          <w:szCs w:val="22"/>
          <w:lang w:eastAsia="zh-CN"/>
        </w:rPr>
        <w:t>• определять с помощью пословицы жизненную/вымышленную ситуацию;</w:t>
      </w:r>
    </w:p>
    <w:p w:rsidR="00AE2A7E" w:rsidRPr="00AE2A7E" w:rsidRDefault="00AE2A7E" w:rsidP="00AE2A7E">
      <w:pPr>
        <w:widowControl w:val="0"/>
        <w:autoSpaceDE w:val="0"/>
        <w:jc w:val="both"/>
        <w:rPr>
          <w:rFonts w:ascii="Times New Roman" w:eastAsia="Courier New" w:hAnsi="Times New Roman" w:cs="Times New Roman"/>
          <w:b/>
          <w:color w:val="000000"/>
          <w:sz w:val="22"/>
          <w:szCs w:val="22"/>
          <w:lang w:eastAsia="zh-CN"/>
        </w:rPr>
      </w:pPr>
      <w:r w:rsidRPr="00AE2A7E">
        <w:rPr>
          <w:rFonts w:ascii="Times New Roman" w:eastAsia="Courier New" w:hAnsi="Times New Roman" w:cs="Times New Roman"/>
          <w:color w:val="000000"/>
          <w:sz w:val="22"/>
          <w:szCs w:val="22"/>
          <w:lang w:eastAsia="zh-CN"/>
        </w:rPr>
        <w:t>• выразительно читать сказки и былины, соблюдая соответствующий интонационный рисунок устного рассказывания;</w:t>
      </w:r>
    </w:p>
    <w:p w:rsidR="00AE2A7E" w:rsidRPr="00AE2A7E" w:rsidRDefault="00AE2A7E" w:rsidP="00AE2A7E">
      <w:pPr>
        <w:widowControl w:val="0"/>
        <w:autoSpaceDE w:val="0"/>
        <w:jc w:val="both"/>
        <w:rPr>
          <w:rFonts w:ascii="Times New Roman" w:eastAsia="Courier New" w:hAnsi="Times New Roman" w:cs="Times New Roman"/>
          <w:b/>
          <w:color w:val="000000"/>
          <w:sz w:val="22"/>
          <w:szCs w:val="22"/>
          <w:lang w:eastAsia="zh-CN"/>
        </w:rPr>
      </w:pPr>
      <w:r w:rsidRPr="00AE2A7E">
        <w:rPr>
          <w:rFonts w:ascii="Times New Roman" w:eastAsia="Courier New" w:hAnsi="Times New Roman" w:cs="Times New Roman"/>
          <w:color w:val="000000"/>
          <w:sz w:val="22"/>
          <w:szCs w:val="22"/>
          <w:lang w:eastAsia="zh-CN"/>
        </w:rPr>
        <w:lastRenderedPageBreak/>
        <w:t>• пересказывать сказки, чётко выделяя сюжетные линии, не пропуская значимых композиционных элементов, используя в своей речи характерные для народных сказок художественные приёмы;</w:t>
      </w:r>
    </w:p>
    <w:p w:rsidR="00AE2A7E" w:rsidRPr="00AE2A7E" w:rsidRDefault="00AE2A7E" w:rsidP="00AE2A7E">
      <w:pPr>
        <w:widowControl w:val="0"/>
        <w:autoSpaceDE w:val="0"/>
        <w:jc w:val="both"/>
        <w:rPr>
          <w:rFonts w:ascii="Times New Roman" w:eastAsia="Courier New" w:hAnsi="Times New Roman" w:cs="Times New Roman"/>
          <w:b/>
          <w:color w:val="000000"/>
          <w:sz w:val="22"/>
          <w:szCs w:val="22"/>
          <w:lang w:eastAsia="zh-CN"/>
        </w:rPr>
      </w:pPr>
      <w:r w:rsidRPr="00AE2A7E">
        <w:rPr>
          <w:rFonts w:ascii="Times New Roman" w:eastAsia="Courier New" w:hAnsi="Times New Roman" w:cs="Times New Roman"/>
          <w:color w:val="000000"/>
          <w:sz w:val="22"/>
          <w:szCs w:val="22"/>
          <w:lang w:eastAsia="zh-CN"/>
        </w:rPr>
        <w:t xml:space="preserve">• выявлять в сказках характерные художественные приёмы и на этой основе определять жанровую разновидность сказки, отличать литературную сказку </w:t>
      </w:r>
      <w:proofErr w:type="gramStart"/>
      <w:r w:rsidRPr="00AE2A7E">
        <w:rPr>
          <w:rFonts w:ascii="Times New Roman" w:eastAsia="Courier New" w:hAnsi="Times New Roman" w:cs="Times New Roman"/>
          <w:color w:val="000000"/>
          <w:sz w:val="22"/>
          <w:szCs w:val="22"/>
          <w:lang w:eastAsia="zh-CN"/>
        </w:rPr>
        <w:t>от</w:t>
      </w:r>
      <w:proofErr w:type="gramEnd"/>
      <w:r w:rsidRPr="00AE2A7E">
        <w:rPr>
          <w:rFonts w:ascii="Times New Roman" w:eastAsia="Courier New" w:hAnsi="Times New Roman" w:cs="Times New Roman"/>
          <w:color w:val="000000"/>
          <w:sz w:val="22"/>
          <w:szCs w:val="22"/>
          <w:lang w:eastAsia="zh-CN"/>
        </w:rPr>
        <w:t xml:space="preserve"> фольклорной;</w:t>
      </w:r>
    </w:p>
    <w:p w:rsidR="00AE2A7E" w:rsidRPr="00AE2A7E" w:rsidRDefault="00AE2A7E" w:rsidP="00AE2A7E">
      <w:pPr>
        <w:widowControl w:val="0"/>
        <w:autoSpaceDE w:val="0"/>
        <w:jc w:val="both"/>
        <w:rPr>
          <w:rFonts w:ascii="Times New Roman" w:eastAsia="Courier New" w:hAnsi="Times New Roman" w:cs="Times New Roman"/>
          <w:b/>
          <w:color w:val="000000"/>
          <w:sz w:val="22"/>
          <w:szCs w:val="22"/>
          <w:lang w:eastAsia="zh-CN"/>
        </w:rPr>
      </w:pPr>
      <w:r w:rsidRPr="00AE2A7E">
        <w:rPr>
          <w:rFonts w:ascii="Times New Roman" w:eastAsia="Courier New" w:hAnsi="Times New Roman" w:cs="Times New Roman"/>
          <w:i/>
          <w:color w:val="000000"/>
          <w:sz w:val="22"/>
          <w:szCs w:val="22"/>
          <w:lang w:eastAsia="zh-CN"/>
        </w:rPr>
        <w:t>•</w:t>
      </w:r>
      <w:r w:rsidRPr="00AE2A7E">
        <w:rPr>
          <w:rFonts w:ascii="Times New Roman" w:eastAsia="Courier New" w:hAnsi="Times New Roman" w:cs="Times New Roman"/>
          <w:i/>
          <w:color w:val="000000"/>
          <w:sz w:val="22"/>
          <w:szCs w:val="22"/>
          <w:lang w:val="en-US" w:eastAsia="zh-CN"/>
        </w:rPr>
        <w:t> </w:t>
      </w:r>
      <w:r w:rsidRPr="00AE2A7E">
        <w:rPr>
          <w:rFonts w:ascii="Times New Roman" w:eastAsia="Courier New" w:hAnsi="Times New Roman" w:cs="Times New Roman"/>
          <w:color w:val="000000"/>
          <w:sz w:val="22"/>
          <w:szCs w:val="22"/>
          <w:lang w:eastAsia="zh-CN"/>
        </w:rPr>
        <w:t xml:space="preserve">видеть </w:t>
      </w:r>
      <w:proofErr w:type="gramStart"/>
      <w:r w:rsidRPr="00AE2A7E">
        <w:rPr>
          <w:rFonts w:ascii="Times New Roman" w:eastAsia="Courier New" w:hAnsi="Times New Roman" w:cs="Times New Roman"/>
          <w:color w:val="000000"/>
          <w:sz w:val="22"/>
          <w:szCs w:val="22"/>
          <w:lang w:eastAsia="zh-CN"/>
        </w:rPr>
        <w:t>необычное</w:t>
      </w:r>
      <w:proofErr w:type="gramEnd"/>
      <w:r w:rsidRPr="00AE2A7E">
        <w:rPr>
          <w:rFonts w:ascii="Times New Roman" w:eastAsia="Courier New" w:hAnsi="Times New Roman" w:cs="Times New Roman"/>
          <w:color w:val="000000"/>
          <w:sz w:val="22"/>
          <w:szCs w:val="22"/>
          <w:lang w:eastAsia="zh-CN"/>
        </w:rPr>
        <w:t xml:space="preserve"> в обычном, устанавливать неочевидные связи между предметами, явлениями, действиями, отгадывая или сочиняя загадку.</w:t>
      </w:r>
    </w:p>
    <w:p w:rsidR="00AE2A7E" w:rsidRPr="00AE2A7E" w:rsidRDefault="00AE2A7E" w:rsidP="00AE2A7E">
      <w:pPr>
        <w:widowControl w:val="0"/>
        <w:autoSpaceDE w:val="0"/>
        <w:jc w:val="both"/>
        <w:rPr>
          <w:rFonts w:ascii="Times New Roman" w:eastAsia="Courier New" w:hAnsi="Times New Roman" w:cs="Times New Roman"/>
          <w:color w:val="000000"/>
          <w:sz w:val="22"/>
          <w:szCs w:val="22"/>
          <w:lang w:eastAsia="zh-CN"/>
        </w:rPr>
      </w:pPr>
      <w:r w:rsidRPr="00AE2A7E">
        <w:rPr>
          <w:rFonts w:ascii="Times New Roman" w:eastAsia="Courier New" w:hAnsi="Times New Roman" w:cs="Times New Roman"/>
          <w:color w:val="000000"/>
          <w:sz w:val="22"/>
          <w:szCs w:val="22"/>
          <w:lang w:eastAsia="zh-CN"/>
        </w:rPr>
        <w:t>Выпускник получит возможность научиться:</w:t>
      </w:r>
    </w:p>
    <w:p w:rsidR="00AE2A7E" w:rsidRPr="00AE2A7E" w:rsidRDefault="00AE2A7E" w:rsidP="00AE2A7E">
      <w:pPr>
        <w:widowControl w:val="0"/>
        <w:autoSpaceDE w:val="0"/>
        <w:jc w:val="both"/>
        <w:rPr>
          <w:rFonts w:ascii="Times New Roman" w:eastAsia="Courier New" w:hAnsi="Times New Roman" w:cs="Times New Roman"/>
          <w:color w:val="000000"/>
          <w:sz w:val="22"/>
          <w:szCs w:val="22"/>
          <w:lang w:eastAsia="zh-CN"/>
        </w:rPr>
      </w:pPr>
      <w:r w:rsidRPr="00AE2A7E">
        <w:rPr>
          <w:rFonts w:ascii="Times New Roman" w:eastAsia="Courier New" w:hAnsi="Times New Roman" w:cs="Times New Roman"/>
          <w:color w:val="000000"/>
          <w:sz w:val="22"/>
          <w:szCs w:val="22"/>
          <w:lang w:eastAsia="zh-CN"/>
        </w:rPr>
        <w:t>• сравнивая сказки, принадлежащие разным народам, видеть в них воплощение нравственного идеала конкретного народа (находить общее и различное с идеалом русского и своего народов);</w:t>
      </w:r>
    </w:p>
    <w:p w:rsidR="00AE2A7E" w:rsidRPr="00AE2A7E" w:rsidRDefault="00AE2A7E" w:rsidP="00AE2A7E">
      <w:pPr>
        <w:widowControl w:val="0"/>
        <w:autoSpaceDE w:val="0"/>
        <w:jc w:val="both"/>
        <w:rPr>
          <w:rFonts w:ascii="Times New Roman" w:eastAsia="Courier New" w:hAnsi="Times New Roman" w:cs="Times New Roman"/>
          <w:color w:val="000000"/>
          <w:sz w:val="22"/>
          <w:szCs w:val="22"/>
          <w:lang w:eastAsia="zh-CN"/>
        </w:rPr>
      </w:pPr>
      <w:r w:rsidRPr="00AE2A7E">
        <w:rPr>
          <w:rFonts w:ascii="Times New Roman" w:eastAsia="Courier New" w:hAnsi="Times New Roman" w:cs="Times New Roman"/>
          <w:color w:val="000000"/>
          <w:sz w:val="22"/>
          <w:szCs w:val="22"/>
          <w:lang w:eastAsia="zh-CN"/>
        </w:rPr>
        <w:t>• рассказывать о самостоятельно прочитанной сказке, обосновывая свой выбор;</w:t>
      </w:r>
    </w:p>
    <w:p w:rsidR="00AE2A7E" w:rsidRPr="00AE2A7E" w:rsidRDefault="00AE2A7E" w:rsidP="00AE2A7E">
      <w:pPr>
        <w:widowControl w:val="0"/>
        <w:autoSpaceDE w:val="0"/>
        <w:jc w:val="both"/>
        <w:rPr>
          <w:rFonts w:ascii="Times New Roman" w:eastAsia="Courier New" w:hAnsi="Times New Roman" w:cs="Times New Roman"/>
          <w:color w:val="000000"/>
          <w:sz w:val="24"/>
          <w:szCs w:val="24"/>
          <w:lang w:eastAsia="zh-CN"/>
        </w:rPr>
      </w:pPr>
      <w:r w:rsidRPr="00AE2A7E">
        <w:rPr>
          <w:rFonts w:ascii="Times New Roman" w:eastAsia="Courier New" w:hAnsi="Times New Roman" w:cs="Times New Roman"/>
          <w:color w:val="000000"/>
          <w:sz w:val="22"/>
          <w:szCs w:val="22"/>
          <w:lang w:eastAsia="zh-CN"/>
        </w:rPr>
        <w:t>•</w:t>
      </w:r>
      <w:r w:rsidRPr="00AE2A7E">
        <w:rPr>
          <w:rFonts w:ascii="Times New Roman" w:eastAsia="Courier New" w:hAnsi="Times New Roman" w:cs="Times New Roman"/>
          <w:color w:val="000000"/>
          <w:sz w:val="22"/>
          <w:szCs w:val="22"/>
          <w:lang w:val="en-US" w:eastAsia="zh-CN"/>
        </w:rPr>
        <w:t> </w:t>
      </w:r>
      <w:r w:rsidRPr="00AE2A7E">
        <w:rPr>
          <w:rFonts w:ascii="Times New Roman" w:eastAsia="Courier New" w:hAnsi="Times New Roman" w:cs="Times New Roman"/>
          <w:color w:val="000000"/>
          <w:sz w:val="22"/>
          <w:szCs w:val="22"/>
          <w:lang w:eastAsia="zh-CN"/>
        </w:rPr>
        <w:t>сочинять сказку (в том числе и по пословице), былину и/или придумывать сюжетные линии;</w:t>
      </w:r>
    </w:p>
    <w:p w:rsidR="00AE2A7E" w:rsidRPr="00AE2A7E" w:rsidRDefault="00AE2A7E" w:rsidP="00AE2A7E">
      <w:pPr>
        <w:widowControl w:val="0"/>
        <w:autoSpaceDE w:val="0"/>
        <w:jc w:val="both"/>
        <w:rPr>
          <w:rFonts w:ascii="Times New Roman" w:eastAsia="Courier New" w:hAnsi="Times New Roman" w:cs="Times New Roman"/>
          <w:color w:val="000000"/>
          <w:sz w:val="22"/>
          <w:szCs w:val="22"/>
          <w:lang w:eastAsia="zh-CN"/>
        </w:rPr>
      </w:pPr>
      <w:r w:rsidRPr="00AE2A7E">
        <w:rPr>
          <w:rFonts w:ascii="Times New Roman" w:eastAsia="Courier New" w:hAnsi="Times New Roman" w:cs="Times New Roman"/>
          <w:color w:val="000000"/>
          <w:sz w:val="22"/>
          <w:szCs w:val="22"/>
          <w:lang w:eastAsia="zh-CN"/>
        </w:rPr>
        <w:t>• выбирать произведения устного народного творчества разных народов для самостоятельного чтения, руководствуясь конкретными целевыми установками;</w:t>
      </w:r>
    </w:p>
    <w:p w:rsidR="00AE2A7E" w:rsidRPr="00AE2A7E" w:rsidRDefault="00AE2A7E" w:rsidP="00AE2A7E">
      <w:pPr>
        <w:widowControl w:val="0"/>
        <w:autoSpaceDE w:val="0"/>
        <w:jc w:val="both"/>
        <w:rPr>
          <w:rFonts w:ascii="Times New Roman" w:eastAsia="Courier New" w:hAnsi="Times New Roman" w:cs="Times New Roman"/>
          <w:color w:val="000000"/>
          <w:sz w:val="22"/>
          <w:szCs w:val="22"/>
          <w:lang w:eastAsia="zh-CN"/>
        </w:rPr>
      </w:pPr>
      <w:r w:rsidRPr="00AE2A7E">
        <w:rPr>
          <w:rFonts w:ascii="Times New Roman" w:eastAsia="Courier New" w:hAnsi="Times New Roman" w:cs="Times New Roman"/>
          <w:color w:val="000000"/>
          <w:sz w:val="22"/>
          <w:szCs w:val="22"/>
          <w:lang w:eastAsia="zh-CN"/>
        </w:rPr>
        <w:t>• устанавливать связи между фольклорными произведениями разных народов на уровне тематики, проблематики, образов (по принципу сходства и различия).</w:t>
      </w:r>
    </w:p>
    <w:p w:rsidR="00AE2A7E" w:rsidRPr="00AE2A7E" w:rsidRDefault="00AE2A7E" w:rsidP="00AE2A7E">
      <w:pPr>
        <w:widowControl w:val="0"/>
        <w:autoSpaceDE w:val="0"/>
        <w:jc w:val="both"/>
        <w:rPr>
          <w:rFonts w:ascii="Times New Roman" w:eastAsia="Courier New" w:hAnsi="Times New Roman" w:cs="Times New Roman"/>
          <w:color w:val="000000"/>
          <w:sz w:val="24"/>
          <w:szCs w:val="24"/>
          <w:lang w:eastAsia="zh-CN"/>
        </w:rPr>
      </w:pPr>
      <w:r w:rsidRPr="00AE2A7E">
        <w:rPr>
          <w:rFonts w:ascii="Times New Roman" w:eastAsia="Courier New" w:hAnsi="Times New Roman" w:cs="Times New Roman"/>
          <w:b/>
          <w:color w:val="000000"/>
          <w:sz w:val="22"/>
          <w:szCs w:val="22"/>
          <w:lang w:eastAsia="zh-CN"/>
        </w:rPr>
        <w:t xml:space="preserve">Древняя литература и литература средних веков. Татарская литература  </w:t>
      </w:r>
      <w:r w:rsidRPr="00AE2A7E">
        <w:rPr>
          <w:rFonts w:ascii="Times New Roman" w:eastAsia="Courier New" w:hAnsi="Times New Roman" w:cs="Times New Roman"/>
          <w:b/>
          <w:color w:val="000000"/>
          <w:sz w:val="22"/>
          <w:szCs w:val="22"/>
          <w:lang w:val="en-US" w:eastAsia="zh-CN"/>
        </w:rPr>
        <w:t>XIX</w:t>
      </w:r>
      <w:proofErr w:type="gramStart"/>
      <w:r w:rsidRPr="00AE2A7E">
        <w:rPr>
          <w:rFonts w:ascii="Times New Roman" w:eastAsia="Courier New" w:hAnsi="Times New Roman" w:cs="Times New Roman"/>
          <w:b/>
          <w:color w:val="000000"/>
          <w:sz w:val="22"/>
          <w:szCs w:val="22"/>
          <w:lang w:eastAsia="zh-CN"/>
        </w:rPr>
        <w:t>в</w:t>
      </w:r>
      <w:proofErr w:type="gramEnd"/>
      <w:r w:rsidRPr="00AE2A7E">
        <w:rPr>
          <w:rFonts w:ascii="Times New Roman" w:eastAsia="Courier New" w:hAnsi="Times New Roman" w:cs="Times New Roman"/>
          <w:b/>
          <w:color w:val="000000"/>
          <w:sz w:val="22"/>
          <w:szCs w:val="22"/>
          <w:lang w:eastAsia="zh-CN"/>
        </w:rPr>
        <w:t xml:space="preserve">., начала </w:t>
      </w:r>
      <w:r w:rsidRPr="00AE2A7E">
        <w:rPr>
          <w:rFonts w:ascii="Times New Roman" w:eastAsia="Courier New" w:hAnsi="Times New Roman" w:cs="Times New Roman"/>
          <w:b/>
          <w:color w:val="000000"/>
          <w:sz w:val="22"/>
          <w:szCs w:val="22"/>
          <w:lang w:val="en-US" w:eastAsia="zh-CN"/>
        </w:rPr>
        <w:t>XX</w:t>
      </w:r>
      <w:r w:rsidRPr="00AE2A7E">
        <w:rPr>
          <w:rFonts w:ascii="Times New Roman" w:eastAsia="Courier New" w:hAnsi="Times New Roman" w:cs="Times New Roman"/>
          <w:b/>
          <w:color w:val="000000"/>
          <w:sz w:val="22"/>
          <w:szCs w:val="22"/>
          <w:lang w:eastAsia="zh-CN"/>
        </w:rPr>
        <w:t> в.</w:t>
      </w:r>
    </w:p>
    <w:p w:rsidR="00AE2A7E" w:rsidRPr="00AE2A7E" w:rsidRDefault="00AE2A7E" w:rsidP="00AE2A7E">
      <w:pPr>
        <w:widowControl w:val="0"/>
        <w:autoSpaceDE w:val="0"/>
        <w:jc w:val="both"/>
        <w:rPr>
          <w:rFonts w:ascii="Times New Roman" w:eastAsia="Courier New" w:hAnsi="Times New Roman" w:cs="Times New Roman"/>
          <w:color w:val="000000"/>
          <w:sz w:val="22"/>
          <w:szCs w:val="22"/>
          <w:lang w:eastAsia="zh-CN"/>
        </w:rPr>
      </w:pPr>
      <w:r w:rsidRPr="00AE2A7E">
        <w:rPr>
          <w:rFonts w:ascii="Times New Roman" w:eastAsia="Courier New" w:hAnsi="Times New Roman" w:cs="Times New Roman"/>
          <w:color w:val="000000"/>
          <w:sz w:val="22"/>
          <w:szCs w:val="22"/>
          <w:lang w:eastAsia="zh-CN"/>
        </w:rPr>
        <w:t>Выпускник научится:</w:t>
      </w:r>
    </w:p>
    <w:p w:rsidR="00AE2A7E" w:rsidRPr="00AE2A7E" w:rsidRDefault="00AE2A7E" w:rsidP="00AE2A7E">
      <w:pPr>
        <w:widowControl w:val="0"/>
        <w:autoSpaceDE w:val="0"/>
        <w:jc w:val="both"/>
        <w:rPr>
          <w:rFonts w:ascii="Times New Roman" w:eastAsia="Courier New" w:hAnsi="Times New Roman" w:cs="Times New Roman"/>
          <w:b/>
          <w:color w:val="000000"/>
          <w:sz w:val="22"/>
          <w:szCs w:val="22"/>
          <w:lang w:eastAsia="zh-CN"/>
        </w:rPr>
      </w:pPr>
      <w:r w:rsidRPr="00AE2A7E">
        <w:rPr>
          <w:rFonts w:ascii="Times New Roman" w:eastAsia="Courier New" w:hAnsi="Times New Roman" w:cs="Times New Roman"/>
          <w:color w:val="000000"/>
          <w:sz w:val="22"/>
          <w:szCs w:val="22"/>
          <w:lang w:eastAsia="zh-CN"/>
        </w:rPr>
        <w:t>• осознанно воспринимать художественное произведение в единстве формы и содержания; адекватно понимать художественный текст и давать его смысловой анализ; интерпретировать прочитанное, устанавливать поле читательских ассоциаций, отбирать произведения для чтения;</w:t>
      </w:r>
    </w:p>
    <w:p w:rsidR="00AE2A7E" w:rsidRPr="00AE2A7E" w:rsidRDefault="00AE2A7E" w:rsidP="00AE2A7E">
      <w:pPr>
        <w:widowControl w:val="0"/>
        <w:autoSpaceDE w:val="0"/>
        <w:jc w:val="both"/>
        <w:rPr>
          <w:rFonts w:ascii="Times New Roman" w:eastAsia="Courier New" w:hAnsi="Times New Roman" w:cs="Times New Roman"/>
          <w:b/>
          <w:color w:val="000000"/>
          <w:sz w:val="22"/>
          <w:szCs w:val="22"/>
          <w:lang w:eastAsia="zh-CN"/>
        </w:rPr>
      </w:pPr>
      <w:r w:rsidRPr="00AE2A7E">
        <w:rPr>
          <w:rFonts w:ascii="Times New Roman" w:eastAsia="Courier New" w:hAnsi="Times New Roman" w:cs="Times New Roman"/>
          <w:color w:val="000000"/>
          <w:sz w:val="22"/>
          <w:szCs w:val="22"/>
          <w:lang w:eastAsia="zh-CN"/>
        </w:rPr>
        <w:t>• воспринимать художественный текст как произведение искусства, послание автора читателю, современнику и потомку;</w:t>
      </w:r>
    </w:p>
    <w:p w:rsidR="00AE2A7E" w:rsidRPr="00AE2A7E" w:rsidRDefault="00AE2A7E" w:rsidP="00AE2A7E">
      <w:pPr>
        <w:widowControl w:val="0"/>
        <w:autoSpaceDE w:val="0"/>
        <w:jc w:val="both"/>
        <w:rPr>
          <w:rFonts w:ascii="Times New Roman" w:eastAsia="Courier New" w:hAnsi="Times New Roman" w:cs="Times New Roman"/>
          <w:b/>
          <w:color w:val="000000"/>
          <w:sz w:val="22"/>
          <w:szCs w:val="22"/>
          <w:lang w:eastAsia="zh-CN"/>
        </w:rPr>
      </w:pPr>
      <w:proofErr w:type="gramStart"/>
      <w:r w:rsidRPr="00AE2A7E">
        <w:rPr>
          <w:rFonts w:ascii="Times New Roman" w:eastAsia="Courier New" w:hAnsi="Times New Roman" w:cs="Times New Roman"/>
          <w:color w:val="000000"/>
          <w:sz w:val="22"/>
          <w:szCs w:val="22"/>
          <w:lang w:eastAsia="zh-CN"/>
        </w:rPr>
        <w:t>• определять для себя актуальную и перспективную цели чтения художественной литературы; выбирать произведения для самостоятельного чтения;</w:t>
      </w:r>
      <w:proofErr w:type="gramEnd"/>
    </w:p>
    <w:p w:rsidR="00AE2A7E" w:rsidRPr="00AE2A7E" w:rsidRDefault="00AE2A7E" w:rsidP="00AE2A7E">
      <w:pPr>
        <w:widowControl w:val="0"/>
        <w:autoSpaceDE w:val="0"/>
        <w:jc w:val="both"/>
        <w:rPr>
          <w:rFonts w:ascii="Times New Roman" w:eastAsia="Courier New" w:hAnsi="Times New Roman" w:cs="Times New Roman"/>
          <w:b/>
          <w:color w:val="000000"/>
          <w:sz w:val="22"/>
          <w:szCs w:val="22"/>
          <w:lang w:eastAsia="zh-CN"/>
        </w:rPr>
      </w:pPr>
      <w:r w:rsidRPr="00AE2A7E">
        <w:rPr>
          <w:rFonts w:ascii="Times New Roman" w:eastAsia="Courier New" w:hAnsi="Times New Roman" w:cs="Times New Roman"/>
          <w:color w:val="000000"/>
          <w:sz w:val="22"/>
          <w:szCs w:val="22"/>
          <w:lang w:eastAsia="zh-CN"/>
        </w:rPr>
        <w:t>• выявлять и интерпретировать авторскую позицию, определяя своё к ней отношение, и на этой основе формировать собственные ценностные ориентации;</w:t>
      </w:r>
    </w:p>
    <w:p w:rsidR="00AE2A7E" w:rsidRPr="00AE2A7E" w:rsidRDefault="00AE2A7E" w:rsidP="00AE2A7E">
      <w:pPr>
        <w:widowControl w:val="0"/>
        <w:autoSpaceDE w:val="0"/>
        <w:jc w:val="both"/>
        <w:rPr>
          <w:rFonts w:ascii="Times New Roman" w:eastAsia="Courier New" w:hAnsi="Times New Roman" w:cs="Times New Roman"/>
          <w:b/>
          <w:color w:val="000000"/>
          <w:sz w:val="22"/>
          <w:szCs w:val="22"/>
          <w:lang w:eastAsia="zh-CN"/>
        </w:rPr>
      </w:pPr>
      <w:r w:rsidRPr="00AE2A7E">
        <w:rPr>
          <w:rFonts w:ascii="Times New Roman" w:eastAsia="Courier New" w:hAnsi="Times New Roman" w:cs="Times New Roman"/>
          <w:color w:val="000000"/>
          <w:sz w:val="22"/>
          <w:szCs w:val="22"/>
          <w:lang w:eastAsia="zh-CN"/>
        </w:rPr>
        <w:t>• определять актуальность произведений для читателей разных поколений и вступать в диалог с другими читателями;</w:t>
      </w:r>
    </w:p>
    <w:p w:rsidR="00AE2A7E" w:rsidRPr="00AE2A7E" w:rsidRDefault="00AE2A7E" w:rsidP="00AE2A7E">
      <w:pPr>
        <w:widowControl w:val="0"/>
        <w:autoSpaceDE w:val="0"/>
        <w:jc w:val="both"/>
        <w:rPr>
          <w:rFonts w:ascii="Times New Roman" w:eastAsia="Courier New" w:hAnsi="Times New Roman" w:cs="Times New Roman"/>
          <w:b/>
          <w:color w:val="000000"/>
          <w:sz w:val="22"/>
          <w:szCs w:val="22"/>
          <w:lang w:eastAsia="zh-CN"/>
        </w:rPr>
      </w:pPr>
      <w:r w:rsidRPr="00AE2A7E">
        <w:rPr>
          <w:rFonts w:ascii="Times New Roman" w:eastAsia="Courier New" w:hAnsi="Times New Roman" w:cs="Times New Roman"/>
          <w:color w:val="000000"/>
          <w:sz w:val="22"/>
          <w:szCs w:val="22"/>
          <w:lang w:eastAsia="zh-CN"/>
        </w:rPr>
        <w:t xml:space="preserve">• анализировать и истолковывать произведения разной жанровой природы, аргументированно формулируя своё отношение к </w:t>
      </w:r>
      <w:proofErr w:type="gramStart"/>
      <w:r w:rsidRPr="00AE2A7E">
        <w:rPr>
          <w:rFonts w:ascii="Times New Roman" w:eastAsia="Courier New" w:hAnsi="Times New Roman" w:cs="Times New Roman"/>
          <w:color w:val="000000"/>
          <w:sz w:val="22"/>
          <w:szCs w:val="22"/>
          <w:lang w:eastAsia="zh-CN"/>
        </w:rPr>
        <w:t>прочитанному</w:t>
      </w:r>
      <w:proofErr w:type="gramEnd"/>
      <w:r w:rsidRPr="00AE2A7E">
        <w:rPr>
          <w:rFonts w:ascii="Times New Roman" w:eastAsia="Courier New" w:hAnsi="Times New Roman" w:cs="Times New Roman"/>
          <w:color w:val="000000"/>
          <w:sz w:val="22"/>
          <w:szCs w:val="22"/>
          <w:lang w:eastAsia="zh-CN"/>
        </w:rPr>
        <w:t>;</w:t>
      </w:r>
    </w:p>
    <w:p w:rsidR="00AE2A7E" w:rsidRPr="00AE2A7E" w:rsidRDefault="00AE2A7E" w:rsidP="00AE2A7E">
      <w:pPr>
        <w:widowControl w:val="0"/>
        <w:autoSpaceDE w:val="0"/>
        <w:jc w:val="both"/>
        <w:rPr>
          <w:rFonts w:ascii="Times New Roman" w:eastAsia="Courier New" w:hAnsi="Times New Roman" w:cs="Times New Roman"/>
          <w:b/>
          <w:color w:val="000000"/>
          <w:sz w:val="22"/>
          <w:szCs w:val="22"/>
          <w:lang w:eastAsia="zh-CN"/>
        </w:rPr>
      </w:pPr>
      <w:r w:rsidRPr="00AE2A7E">
        <w:rPr>
          <w:rFonts w:ascii="Times New Roman" w:eastAsia="Courier New" w:hAnsi="Times New Roman" w:cs="Times New Roman"/>
          <w:color w:val="000000"/>
          <w:sz w:val="22"/>
          <w:szCs w:val="22"/>
          <w:lang w:eastAsia="zh-CN"/>
        </w:rPr>
        <w:t>• создавать собственный текст аналитического и интерпретирующего характера в различных форматах;</w:t>
      </w:r>
    </w:p>
    <w:p w:rsidR="00AE2A7E" w:rsidRPr="00AE2A7E" w:rsidRDefault="00AE2A7E" w:rsidP="00AE2A7E">
      <w:pPr>
        <w:widowControl w:val="0"/>
        <w:autoSpaceDE w:val="0"/>
        <w:jc w:val="both"/>
        <w:rPr>
          <w:rFonts w:ascii="Times New Roman" w:eastAsia="Courier New" w:hAnsi="Times New Roman" w:cs="Times New Roman"/>
          <w:b/>
          <w:color w:val="000000"/>
          <w:sz w:val="22"/>
          <w:szCs w:val="22"/>
          <w:lang w:eastAsia="zh-CN"/>
        </w:rPr>
      </w:pPr>
      <w:r w:rsidRPr="00AE2A7E">
        <w:rPr>
          <w:rFonts w:ascii="Times New Roman" w:eastAsia="Courier New" w:hAnsi="Times New Roman" w:cs="Times New Roman"/>
          <w:color w:val="000000"/>
          <w:sz w:val="22"/>
          <w:szCs w:val="22"/>
          <w:lang w:eastAsia="zh-CN"/>
        </w:rPr>
        <w:t>• сопоставлять произведение словесного искусства и его воплощение в других искусствах;</w:t>
      </w:r>
    </w:p>
    <w:p w:rsidR="00AE2A7E" w:rsidRPr="00AE2A7E" w:rsidRDefault="00AE2A7E" w:rsidP="00AE2A7E">
      <w:pPr>
        <w:widowControl w:val="0"/>
        <w:autoSpaceDE w:val="0"/>
        <w:jc w:val="both"/>
        <w:rPr>
          <w:rFonts w:ascii="Times New Roman" w:eastAsia="Courier New" w:hAnsi="Times New Roman" w:cs="Times New Roman"/>
          <w:b/>
          <w:color w:val="000000"/>
          <w:sz w:val="22"/>
          <w:szCs w:val="22"/>
          <w:lang w:eastAsia="zh-CN"/>
        </w:rPr>
      </w:pPr>
      <w:r w:rsidRPr="00AE2A7E">
        <w:rPr>
          <w:rFonts w:ascii="Times New Roman" w:eastAsia="Courier New" w:hAnsi="Times New Roman" w:cs="Times New Roman"/>
          <w:color w:val="000000"/>
          <w:sz w:val="22"/>
          <w:szCs w:val="22"/>
          <w:lang w:eastAsia="zh-CN"/>
        </w:rPr>
        <w:t>• работать с разными источниками информации и владеть основными способами её обработки и презентации.</w:t>
      </w:r>
    </w:p>
    <w:p w:rsidR="00AE2A7E" w:rsidRPr="00AE2A7E" w:rsidRDefault="00AE2A7E" w:rsidP="00AE2A7E">
      <w:pPr>
        <w:widowControl w:val="0"/>
        <w:autoSpaceDE w:val="0"/>
        <w:jc w:val="both"/>
        <w:rPr>
          <w:rFonts w:ascii="Times New Roman" w:eastAsia="Courier New" w:hAnsi="Times New Roman" w:cs="Times New Roman"/>
          <w:color w:val="000000"/>
          <w:sz w:val="22"/>
          <w:szCs w:val="22"/>
          <w:lang w:eastAsia="zh-CN"/>
        </w:rPr>
      </w:pPr>
      <w:r w:rsidRPr="00AE2A7E">
        <w:rPr>
          <w:rFonts w:ascii="Times New Roman" w:eastAsia="Courier New" w:hAnsi="Times New Roman" w:cs="Times New Roman"/>
          <w:color w:val="000000"/>
          <w:sz w:val="22"/>
          <w:szCs w:val="22"/>
          <w:lang w:eastAsia="zh-CN"/>
        </w:rPr>
        <w:t>Выпускник получит возможность научиться:</w:t>
      </w:r>
    </w:p>
    <w:p w:rsidR="00AE2A7E" w:rsidRPr="00AE2A7E" w:rsidRDefault="00AE2A7E" w:rsidP="00AE2A7E">
      <w:pPr>
        <w:widowControl w:val="0"/>
        <w:autoSpaceDE w:val="0"/>
        <w:jc w:val="both"/>
        <w:rPr>
          <w:rFonts w:ascii="Times New Roman" w:eastAsia="Courier New" w:hAnsi="Times New Roman" w:cs="Times New Roman"/>
          <w:color w:val="000000"/>
          <w:sz w:val="22"/>
          <w:szCs w:val="22"/>
          <w:lang w:eastAsia="zh-CN"/>
        </w:rPr>
      </w:pPr>
      <w:r w:rsidRPr="00AE2A7E">
        <w:rPr>
          <w:rFonts w:ascii="Times New Roman" w:eastAsia="Courier New" w:hAnsi="Times New Roman" w:cs="Times New Roman"/>
          <w:color w:val="000000"/>
          <w:sz w:val="22"/>
          <w:szCs w:val="22"/>
          <w:lang w:eastAsia="zh-CN"/>
        </w:rPr>
        <w:t>• выбирать путь анализа произведения, адекватный жанрово-родовой природе художественного текста;</w:t>
      </w:r>
    </w:p>
    <w:p w:rsidR="00AE2A7E" w:rsidRPr="00AE2A7E" w:rsidRDefault="00AE2A7E" w:rsidP="00AE2A7E">
      <w:pPr>
        <w:widowControl w:val="0"/>
        <w:autoSpaceDE w:val="0"/>
        <w:jc w:val="both"/>
        <w:rPr>
          <w:rFonts w:ascii="Times New Roman" w:eastAsia="Courier New" w:hAnsi="Times New Roman" w:cs="Times New Roman"/>
          <w:color w:val="000000"/>
          <w:sz w:val="22"/>
          <w:szCs w:val="22"/>
          <w:lang w:eastAsia="zh-CN"/>
        </w:rPr>
      </w:pPr>
      <w:r w:rsidRPr="00AE2A7E">
        <w:rPr>
          <w:rFonts w:ascii="Times New Roman" w:eastAsia="Courier New" w:hAnsi="Times New Roman" w:cs="Times New Roman"/>
          <w:color w:val="000000"/>
          <w:sz w:val="22"/>
          <w:szCs w:val="22"/>
          <w:lang w:eastAsia="zh-CN"/>
        </w:rPr>
        <w:t>• дифференцировать элементы поэтики художественного текста, видеть их художественную и смысловую функцию;</w:t>
      </w:r>
    </w:p>
    <w:p w:rsidR="00AE2A7E" w:rsidRPr="00AE2A7E" w:rsidRDefault="00AE2A7E" w:rsidP="00AE2A7E">
      <w:pPr>
        <w:widowControl w:val="0"/>
        <w:autoSpaceDE w:val="0"/>
        <w:jc w:val="both"/>
        <w:rPr>
          <w:rFonts w:ascii="Times New Roman" w:eastAsia="Courier New" w:hAnsi="Times New Roman" w:cs="Times New Roman"/>
          <w:color w:val="000000"/>
          <w:sz w:val="22"/>
          <w:szCs w:val="22"/>
          <w:lang w:eastAsia="zh-CN"/>
        </w:rPr>
      </w:pPr>
      <w:r w:rsidRPr="00AE2A7E">
        <w:rPr>
          <w:rFonts w:ascii="Times New Roman" w:eastAsia="Courier New" w:hAnsi="Times New Roman" w:cs="Times New Roman"/>
          <w:color w:val="000000"/>
          <w:sz w:val="22"/>
          <w:szCs w:val="22"/>
          <w:lang w:eastAsia="zh-CN"/>
        </w:rPr>
        <w:t>• создавать собственную интерпретацию изученного текста средствами других искусств;</w:t>
      </w:r>
    </w:p>
    <w:p w:rsidR="00AE2A7E" w:rsidRPr="00AE2A7E" w:rsidRDefault="00AE2A7E" w:rsidP="00AE2A7E">
      <w:pPr>
        <w:widowControl w:val="0"/>
        <w:autoSpaceDE w:val="0"/>
        <w:jc w:val="both"/>
        <w:rPr>
          <w:rFonts w:ascii="Times New Roman" w:eastAsia="Courier New" w:hAnsi="Times New Roman" w:cs="Times New Roman"/>
          <w:color w:val="000000"/>
          <w:sz w:val="22"/>
          <w:szCs w:val="22"/>
          <w:lang w:eastAsia="zh-CN"/>
        </w:rPr>
      </w:pPr>
      <w:r w:rsidRPr="00AE2A7E">
        <w:rPr>
          <w:rFonts w:ascii="Times New Roman" w:eastAsia="Courier New" w:hAnsi="Times New Roman" w:cs="Times New Roman"/>
          <w:color w:val="000000"/>
          <w:sz w:val="22"/>
          <w:szCs w:val="22"/>
          <w:lang w:eastAsia="zh-CN"/>
        </w:rPr>
        <w:t>• сопоставлять произведения татарской и мировой литературы самостоятельно (или под руководством учителя), определяя линии сопоставления, выбирая аспект для сопоставительного анализа;</w:t>
      </w:r>
    </w:p>
    <w:p w:rsidR="00AE2A7E" w:rsidRPr="00AE2A7E" w:rsidRDefault="00AE2A7E" w:rsidP="00AE2A7E">
      <w:pPr>
        <w:widowControl w:val="0"/>
        <w:autoSpaceDE w:val="0"/>
        <w:jc w:val="both"/>
        <w:rPr>
          <w:rFonts w:ascii="Times New Roman" w:eastAsia="Courier New" w:hAnsi="Times New Roman" w:cs="Times New Roman"/>
          <w:color w:val="000000"/>
          <w:sz w:val="22"/>
          <w:szCs w:val="22"/>
          <w:lang w:eastAsia="zh-CN"/>
        </w:rPr>
      </w:pPr>
      <w:r w:rsidRPr="00AE2A7E">
        <w:rPr>
          <w:rFonts w:ascii="Times New Roman" w:eastAsia="Courier New" w:hAnsi="Times New Roman" w:cs="Times New Roman"/>
          <w:color w:val="000000"/>
          <w:sz w:val="22"/>
          <w:szCs w:val="22"/>
          <w:lang w:eastAsia="zh-CN"/>
        </w:rPr>
        <w:t>• вести самостоятельную проектно-исследовательскую деятельность и оформлять её результаты в разных форматах (работа исследовательского характера, реферат, проект).</w:t>
      </w:r>
    </w:p>
    <w:p w:rsidR="00D246C1" w:rsidRPr="00D246C1" w:rsidRDefault="00D246C1" w:rsidP="00AE2A7E">
      <w:pPr>
        <w:spacing w:line="266" w:lineRule="auto"/>
        <w:ind w:right="3040"/>
        <w:jc w:val="both"/>
        <w:rPr>
          <w:rFonts w:ascii="Times New Roman" w:eastAsia="Times New Roman" w:hAnsi="Times New Roman" w:cs="Times New Roman"/>
        </w:rPr>
      </w:pPr>
    </w:p>
    <w:p w:rsidR="00FA77CB" w:rsidRPr="00FA77CB" w:rsidRDefault="00FA77CB" w:rsidP="00FA77CB">
      <w:pPr>
        <w:spacing w:line="0" w:lineRule="atLeast"/>
        <w:ind w:left="720"/>
        <w:jc w:val="both"/>
        <w:rPr>
          <w:rFonts w:ascii="Times New Roman" w:eastAsia="Times New Roman" w:hAnsi="Times New Roman" w:cs="Times New Roman"/>
          <w:b/>
          <w:sz w:val="24"/>
        </w:rPr>
      </w:pPr>
      <w:r w:rsidRPr="00FA77CB">
        <w:rPr>
          <w:rFonts w:ascii="Times New Roman" w:eastAsia="Times New Roman" w:hAnsi="Times New Roman" w:cs="Times New Roman"/>
          <w:b/>
          <w:sz w:val="24"/>
        </w:rPr>
        <w:t>1.2.5.6.История России. Всеобщая история.</w:t>
      </w:r>
    </w:p>
    <w:p w:rsidR="00FA77CB" w:rsidRPr="00FA77CB" w:rsidRDefault="00FA77CB" w:rsidP="00FA77CB">
      <w:pPr>
        <w:spacing w:line="134" w:lineRule="exact"/>
        <w:jc w:val="both"/>
        <w:rPr>
          <w:rFonts w:ascii="Times New Roman" w:eastAsia="Times New Roman" w:hAnsi="Times New Roman" w:cs="Times New Roman"/>
        </w:rPr>
      </w:pPr>
    </w:p>
    <w:p w:rsidR="00FA77CB" w:rsidRPr="00FA77CB" w:rsidRDefault="00FA77CB" w:rsidP="00FA77CB">
      <w:pPr>
        <w:ind w:left="720"/>
        <w:jc w:val="both"/>
        <w:rPr>
          <w:rFonts w:ascii="Times New Roman" w:eastAsia="Times New Roman" w:hAnsi="Times New Roman" w:cs="Times New Roman"/>
          <w:sz w:val="24"/>
        </w:rPr>
      </w:pPr>
      <w:r w:rsidRPr="00FA77CB">
        <w:rPr>
          <w:rFonts w:ascii="Times New Roman" w:eastAsia="Times New Roman" w:hAnsi="Times New Roman" w:cs="Times New Roman"/>
          <w:b/>
          <w:sz w:val="24"/>
        </w:rPr>
        <w:t xml:space="preserve">Предметные  результаты  </w:t>
      </w:r>
      <w:r w:rsidRPr="00FA77CB">
        <w:rPr>
          <w:rFonts w:ascii="Times New Roman" w:eastAsia="Times New Roman" w:hAnsi="Times New Roman" w:cs="Times New Roman"/>
          <w:sz w:val="24"/>
        </w:rPr>
        <w:t>освоения  курса  истории  на  уровне  основного  общего</w:t>
      </w:r>
    </w:p>
    <w:p w:rsidR="00FA77CB" w:rsidRPr="00FA77CB" w:rsidRDefault="00FA77CB" w:rsidP="00FA77CB">
      <w:pPr>
        <w:jc w:val="both"/>
        <w:rPr>
          <w:rFonts w:ascii="Times New Roman" w:eastAsia="Times New Roman" w:hAnsi="Times New Roman" w:cs="Times New Roman"/>
          <w:sz w:val="24"/>
        </w:rPr>
      </w:pPr>
      <w:r w:rsidRPr="00FA77CB">
        <w:rPr>
          <w:rFonts w:ascii="Times New Roman" w:eastAsia="Times New Roman" w:hAnsi="Times New Roman" w:cs="Times New Roman"/>
          <w:sz w:val="24"/>
        </w:rPr>
        <w:t>образования предполагают, что у учащегося сформированы:</w:t>
      </w:r>
    </w:p>
    <w:p w:rsidR="00FA77CB" w:rsidRPr="00FA77CB" w:rsidRDefault="00FA77CB" w:rsidP="00FA77CB">
      <w:pPr>
        <w:jc w:val="both"/>
        <w:rPr>
          <w:rFonts w:ascii="Times New Roman" w:eastAsia="Times New Roman" w:hAnsi="Times New Roman" w:cs="Times New Roman"/>
        </w:rPr>
      </w:pPr>
    </w:p>
    <w:p w:rsidR="00FA77CB" w:rsidRPr="00FA77CB" w:rsidRDefault="00FA77CB" w:rsidP="00FA77CB">
      <w:pPr>
        <w:tabs>
          <w:tab w:val="left" w:pos="994"/>
        </w:tabs>
        <w:jc w:val="both"/>
        <w:rPr>
          <w:rFonts w:ascii="Times New Roman" w:eastAsia="Symbol" w:hAnsi="Times New Roman" w:cs="Times New Roman"/>
          <w:sz w:val="24"/>
        </w:rPr>
      </w:pPr>
      <w:r w:rsidRPr="00FA77CB">
        <w:rPr>
          <w:rFonts w:ascii="Times New Roman" w:eastAsia="Times New Roman" w:hAnsi="Times New Roman" w:cs="Times New Roman"/>
          <w:sz w:val="24"/>
        </w:rPr>
        <w:t>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w:t>
      </w:r>
    </w:p>
    <w:p w:rsidR="00FA77CB" w:rsidRPr="00FA77CB" w:rsidRDefault="00FA77CB" w:rsidP="00FA77CB">
      <w:pPr>
        <w:jc w:val="both"/>
        <w:rPr>
          <w:rFonts w:ascii="Times New Roman" w:eastAsia="Symbol" w:hAnsi="Times New Roman" w:cs="Times New Roman"/>
          <w:sz w:val="24"/>
        </w:rPr>
      </w:pPr>
    </w:p>
    <w:p w:rsidR="00FA77CB" w:rsidRPr="00FA77CB" w:rsidRDefault="00FA77CB" w:rsidP="00FA77CB">
      <w:pPr>
        <w:tabs>
          <w:tab w:val="left" w:pos="994"/>
        </w:tabs>
        <w:jc w:val="both"/>
        <w:rPr>
          <w:rFonts w:ascii="Times New Roman" w:eastAsia="Symbol" w:hAnsi="Times New Roman" w:cs="Times New Roman"/>
          <w:sz w:val="24"/>
        </w:rPr>
      </w:pPr>
      <w:r w:rsidRPr="00FA77CB">
        <w:rPr>
          <w:rFonts w:ascii="Times New Roman" w:eastAsia="Times New Roman" w:hAnsi="Times New Roman" w:cs="Times New Roman"/>
          <w:sz w:val="24"/>
        </w:rPr>
        <w:t>базовые исторические знания об основных этапах и закономерностях развития человеческого общества с древности до наших дней;</w:t>
      </w:r>
    </w:p>
    <w:p w:rsidR="00FA77CB" w:rsidRPr="00FA77CB" w:rsidRDefault="00FA77CB" w:rsidP="00FA77CB">
      <w:pPr>
        <w:jc w:val="both"/>
        <w:rPr>
          <w:rFonts w:ascii="Times New Roman" w:eastAsia="Symbol" w:hAnsi="Times New Roman" w:cs="Times New Roman"/>
          <w:sz w:val="24"/>
        </w:rPr>
      </w:pPr>
    </w:p>
    <w:p w:rsidR="00FA77CB" w:rsidRPr="00FA77CB" w:rsidRDefault="00FA77CB" w:rsidP="00FA77CB">
      <w:pPr>
        <w:tabs>
          <w:tab w:val="left" w:pos="994"/>
        </w:tabs>
        <w:jc w:val="both"/>
        <w:rPr>
          <w:rFonts w:ascii="Times New Roman" w:eastAsia="Symbol" w:hAnsi="Times New Roman" w:cs="Times New Roman"/>
          <w:sz w:val="24"/>
        </w:rPr>
      </w:pPr>
      <w:r w:rsidRPr="00FA77CB">
        <w:rPr>
          <w:rFonts w:ascii="Times New Roman" w:eastAsia="Times New Roman" w:hAnsi="Times New Roman" w:cs="Times New Roman"/>
          <w:sz w:val="24"/>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FA77CB" w:rsidRPr="00FA77CB" w:rsidRDefault="00FA77CB" w:rsidP="00FA77CB">
      <w:pPr>
        <w:jc w:val="both"/>
        <w:rPr>
          <w:rFonts w:ascii="Times New Roman" w:eastAsia="Symbol" w:hAnsi="Times New Roman" w:cs="Times New Roman"/>
          <w:sz w:val="24"/>
        </w:rPr>
      </w:pPr>
    </w:p>
    <w:p w:rsidR="00FA77CB" w:rsidRPr="00FA77CB" w:rsidRDefault="00FA77CB" w:rsidP="00FA77CB">
      <w:pPr>
        <w:tabs>
          <w:tab w:val="left" w:pos="994"/>
        </w:tabs>
        <w:jc w:val="both"/>
        <w:rPr>
          <w:rFonts w:ascii="Times New Roman" w:eastAsia="Symbol" w:hAnsi="Times New Roman" w:cs="Times New Roman"/>
          <w:sz w:val="24"/>
        </w:rPr>
      </w:pPr>
      <w:r w:rsidRPr="00FA77CB">
        <w:rPr>
          <w:rFonts w:ascii="Times New Roman" w:eastAsia="Times New Roman" w:hAnsi="Times New Roman" w:cs="Times New Roman"/>
          <w:sz w:val="24"/>
        </w:rPr>
        <w:t>способность применять исторические знания для осмысления общественных событий и явлений прошлого и современности;</w:t>
      </w:r>
    </w:p>
    <w:p w:rsidR="00FA77CB" w:rsidRPr="00FA77CB" w:rsidRDefault="00FA77CB" w:rsidP="00FA77CB">
      <w:pPr>
        <w:jc w:val="both"/>
        <w:rPr>
          <w:rFonts w:ascii="Times New Roman" w:eastAsia="Symbol" w:hAnsi="Times New Roman" w:cs="Times New Roman"/>
          <w:sz w:val="24"/>
        </w:rPr>
      </w:pPr>
    </w:p>
    <w:p w:rsidR="00FA77CB" w:rsidRPr="00FA77CB" w:rsidRDefault="00FA77CB" w:rsidP="00FA77CB">
      <w:pPr>
        <w:tabs>
          <w:tab w:val="left" w:pos="994"/>
        </w:tabs>
        <w:jc w:val="both"/>
        <w:rPr>
          <w:rFonts w:ascii="Times New Roman" w:eastAsia="Symbol" w:hAnsi="Times New Roman" w:cs="Times New Roman"/>
          <w:sz w:val="24"/>
        </w:rPr>
      </w:pPr>
      <w:r w:rsidRPr="00FA77CB">
        <w:rPr>
          <w:rFonts w:ascii="Times New Roman" w:eastAsia="Times New Roman" w:hAnsi="Times New Roman" w:cs="Times New Roman"/>
          <w:sz w:val="24"/>
        </w:rPr>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rsidR="00FA77CB" w:rsidRPr="00FA77CB" w:rsidRDefault="00FA77CB" w:rsidP="00FA77CB">
      <w:pPr>
        <w:jc w:val="both"/>
        <w:rPr>
          <w:rFonts w:ascii="Times New Roman" w:eastAsia="Symbol" w:hAnsi="Times New Roman" w:cs="Times New Roman"/>
          <w:sz w:val="24"/>
        </w:rPr>
      </w:pPr>
    </w:p>
    <w:p w:rsidR="00FA77CB" w:rsidRPr="00FA77CB" w:rsidRDefault="00FA77CB" w:rsidP="00FA77CB">
      <w:pPr>
        <w:tabs>
          <w:tab w:val="left" w:pos="994"/>
        </w:tabs>
        <w:jc w:val="both"/>
        <w:rPr>
          <w:rFonts w:ascii="Times New Roman" w:eastAsia="Symbol" w:hAnsi="Times New Roman" w:cs="Times New Roman"/>
          <w:sz w:val="24"/>
        </w:rPr>
      </w:pPr>
      <w:r w:rsidRPr="00FA77CB">
        <w:rPr>
          <w:rFonts w:ascii="Times New Roman" w:eastAsia="Times New Roman" w:hAnsi="Times New Roman" w:cs="Times New Roman"/>
          <w:sz w:val="24"/>
        </w:rP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FA77CB" w:rsidRPr="00FA77CB" w:rsidRDefault="00FA77CB" w:rsidP="00FA77CB">
      <w:pPr>
        <w:jc w:val="both"/>
        <w:rPr>
          <w:rFonts w:ascii="Times New Roman" w:eastAsia="Symbol" w:hAnsi="Times New Roman" w:cs="Times New Roman"/>
          <w:sz w:val="24"/>
        </w:rPr>
      </w:pPr>
    </w:p>
    <w:p w:rsidR="00FA77CB" w:rsidRPr="00FA77CB" w:rsidRDefault="00FA77CB" w:rsidP="00FA77CB">
      <w:pPr>
        <w:tabs>
          <w:tab w:val="left" w:pos="994"/>
        </w:tabs>
        <w:jc w:val="both"/>
        <w:rPr>
          <w:rFonts w:ascii="Times New Roman" w:eastAsia="Symbol" w:hAnsi="Times New Roman" w:cs="Times New Roman"/>
          <w:sz w:val="24"/>
        </w:rPr>
      </w:pPr>
      <w:r w:rsidRPr="00FA77CB">
        <w:rPr>
          <w:rFonts w:ascii="Times New Roman" w:eastAsia="Times New Roman" w:hAnsi="Times New Roman" w:cs="Times New Roman"/>
          <w:sz w:val="24"/>
        </w:rPr>
        <w:t>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сохранения исторических и культурных памятников своей страны и мира.</w:t>
      </w:r>
    </w:p>
    <w:p w:rsidR="00FA77CB" w:rsidRPr="00FA77CB" w:rsidRDefault="00FA77CB" w:rsidP="00FA77CB">
      <w:pPr>
        <w:jc w:val="both"/>
        <w:rPr>
          <w:rFonts w:ascii="Times New Roman" w:eastAsia="Times New Roman" w:hAnsi="Times New Roman" w:cs="Times New Roman"/>
        </w:rPr>
      </w:pPr>
    </w:p>
    <w:p w:rsidR="00FA77CB" w:rsidRPr="00FA77CB" w:rsidRDefault="00FA77CB" w:rsidP="00FA77CB">
      <w:pPr>
        <w:ind w:left="20"/>
        <w:jc w:val="both"/>
        <w:rPr>
          <w:rFonts w:ascii="Times New Roman" w:eastAsia="Times New Roman" w:hAnsi="Times New Roman" w:cs="Times New Roman"/>
          <w:b/>
          <w:sz w:val="24"/>
        </w:rPr>
      </w:pPr>
      <w:r w:rsidRPr="00FA77CB">
        <w:rPr>
          <w:rFonts w:ascii="Times New Roman" w:eastAsia="Times New Roman" w:hAnsi="Times New Roman" w:cs="Times New Roman"/>
          <w:b/>
          <w:sz w:val="24"/>
        </w:rPr>
        <w:t>Выпускник научится:</w:t>
      </w:r>
    </w:p>
    <w:p w:rsidR="00FA77CB" w:rsidRPr="00FA77CB" w:rsidRDefault="00FA77CB" w:rsidP="00FA77CB">
      <w:pPr>
        <w:jc w:val="both"/>
        <w:rPr>
          <w:rFonts w:ascii="Times New Roman" w:eastAsia="Times New Roman" w:hAnsi="Times New Roman" w:cs="Times New Roman"/>
          <w:b/>
          <w:sz w:val="24"/>
        </w:rPr>
      </w:pPr>
      <w:r w:rsidRPr="00FA77CB">
        <w:rPr>
          <w:rFonts w:ascii="Times New Roman" w:eastAsia="Times New Roman" w:hAnsi="Times New Roman" w:cs="Times New Roman"/>
          <w:b/>
          <w:sz w:val="24"/>
        </w:rPr>
        <w:t>История Древнего мира</w:t>
      </w:r>
    </w:p>
    <w:p w:rsidR="00FA77CB" w:rsidRPr="00FA77CB" w:rsidRDefault="00FA77CB" w:rsidP="00FA77CB">
      <w:pPr>
        <w:jc w:val="both"/>
        <w:rPr>
          <w:rFonts w:ascii="Times New Roman" w:eastAsia="Times New Roman" w:hAnsi="Times New Roman" w:cs="Times New Roman"/>
        </w:rPr>
      </w:pPr>
    </w:p>
    <w:p w:rsidR="00FA77CB" w:rsidRPr="00FA77CB" w:rsidRDefault="00FA77CB" w:rsidP="00FA77CB">
      <w:pPr>
        <w:tabs>
          <w:tab w:val="left" w:pos="1460"/>
          <w:tab w:val="left" w:pos="2240"/>
          <w:tab w:val="left" w:pos="3840"/>
          <w:tab w:val="left" w:pos="4900"/>
          <w:tab w:val="left" w:pos="5320"/>
          <w:tab w:val="left" w:pos="6420"/>
          <w:tab w:val="left" w:pos="7640"/>
          <w:tab w:val="left" w:pos="8480"/>
        </w:tabs>
        <w:jc w:val="both"/>
        <w:rPr>
          <w:rFonts w:ascii="Times New Roman" w:eastAsia="Times New Roman" w:hAnsi="Times New Roman" w:cs="Times New Roman"/>
          <w:sz w:val="24"/>
        </w:rPr>
      </w:pPr>
      <w:r w:rsidRPr="00FA77CB">
        <w:rPr>
          <w:rFonts w:ascii="Times New Roman" w:eastAsia="Times New Roman" w:hAnsi="Times New Roman" w:cs="Times New Roman"/>
          <w:sz w:val="24"/>
        </w:rPr>
        <w:t>• определять</w:t>
      </w:r>
      <w:r w:rsidRPr="00FA77CB">
        <w:rPr>
          <w:rFonts w:ascii="Times New Roman" w:eastAsia="Times New Roman" w:hAnsi="Times New Roman" w:cs="Times New Roman"/>
        </w:rPr>
        <w:tab/>
      </w:r>
      <w:r w:rsidRPr="00FA77CB">
        <w:rPr>
          <w:rFonts w:ascii="Times New Roman" w:eastAsia="Times New Roman" w:hAnsi="Times New Roman" w:cs="Times New Roman"/>
          <w:sz w:val="24"/>
        </w:rPr>
        <w:t>место</w:t>
      </w:r>
      <w:r w:rsidRPr="00FA77CB">
        <w:rPr>
          <w:rFonts w:ascii="Times New Roman" w:eastAsia="Times New Roman" w:hAnsi="Times New Roman" w:cs="Times New Roman"/>
        </w:rPr>
        <w:tab/>
      </w:r>
      <w:r w:rsidRPr="00FA77CB">
        <w:rPr>
          <w:rFonts w:ascii="Times New Roman" w:eastAsia="Times New Roman" w:hAnsi="Times New Roman" w:cs="Times New Roman"/>
          <w:sz w:val="24"/>
        </w:rPr>
        <w:t>исторических</w:t>
      </w:r>
      <w:r w:rsidRPr="00FA77CB">
        <w:rPr>
          <w:rFonts w:ascii="Times New Roman" w:eastAsia="Times New Roman" w:hAnsi="Times New Roman" w:cs="Times New Roman"/>
        </w:rPr>
        <w:tab/>
      </w:r>
      <w:r w:rsidRPr="00FA77CB">
        <w:rPr>
          <w:rFonts w:ascii="Times New Roman" w:eastAsia="Times New Roman" w:hAnsi="Times New Roman" w:cs="Times New Roman"/>
          <w:sz w:val="24"/>
        </w:rPr>
        <w:t>событий</w:t>
      </w:r>
      <w:r w:rsidRPr="00FA77CB">
        <w:rPr>
          <w:rFonts w:ascii="Times New Roman" w:eastAsia="Times New Roman" w:hAnsi="Times New Roman" w:cs="Times New Roman"/>
        </w:rPr>
        <w:tab/>
      </w:r>
      <w:r w:rsidRPr="00FA77CB">
        <w:rPr>
          <w:rFonts w:ascii="Times New Roman" w:eastAsia="Times New Roman" w:hAnsi="Times New Roman" w:cs="Times New Roman"/>
          <w:sz w:val="24"/>
        </w:rPr>
        <w:t>во</w:t>
      </w:r>
      <w:r w:rsidRPr="00FA77CB">
        <w:rPr>
          <w:rFonts w:ascii="Times New Roman" w:eastAsia="Times New Roman" w:hAnsi="Times New Roman" w:cs="Times New Roman"/>
        </w:rPr>
        <w:tab/>
      </w:r>
      <w:r w:rsidRPr="00FA77CB">
        <w:rPr>
          <w:rFonts w:ascii="Times New Roman" w:eastAsia="Times New Roman" w:hAnsi="Times New Roman" w:cs="Times New Roman"/>
          <w:sz w:val="24"/>
        </w:rPr>
        <w:t>времени,</w:t>
      </w:r>
      <w:r>
        <w:rPr>
          <w:rFonts w:ascii="Times New Roman" w:eastAsia="Times New Roman" w:hAnsi="Times New Roman" w:cs="Times New Roman"/>
          <w:sz w:val="24"/>
        </w:rPr>
        <w:t xml:space="preserve"> </w:t>
      </w:r>
      <w:r w:rsidRPr="00FA77CB">
        <w:rPr>
          <w:rFonts w:ascii="Times New Roman" w:eastAsia="Times New Roman" w:hAnsi="Times New Roman" w:cs="Times New Roman"/>
        </w:rPr>
        <w:tab/>
      </w:r>
      <w:r w:rsidRPr="00FA77CB">
        <w:rPr>
          <w:rFonts w:ascii="Times New Roman" w:eastAsia="Times New Roman" w:hAnsi="Times New Roman" w:cs="Times New Roman"/>
          <w:sz w:val="24"/>
        </w:rPr>
        <w:t>объяснять</w:t>
      </w:r>
      <w:r>
        <w:rPr>
          <w:rFonts w:ascii="Times New Roman" w:eastAsia="Times New Roman" w:hAnsi="Times New Roman" w:cs="Times New Roman"/>
          <w:sz w:val="24"/>
        </w:rPr>
        <w:t xml:space="preserve"> </w:t>
      </w:r>
      <w:r w:rsidRPr="00FA77CB">
        <w:rPr>
          <w:rFonts w:ascii="Times New Roman" w:eastAsia="Times New Roman" w:hAnsi="Times New Roman" w:cs="Times New Roman"/>
          <w:sz w:val="24"/>
        </w:rPr>
        <w:t>смысл</w:t>
      </w:r>
      <w:r>
        <w:rPr>
          <w:rFonts w:ascii="Times New Roman" w:eastAsia="Times New Roman" w:hAnsi="Times New Roman" w:cs="Times New Roman"/>
          <w:sz w:val="24"/>
        </w:rPr>
        <w:t xml:space="preserve"> </w:t>
      </w:r>
      <w:r w:rsidRPr="00FA77CB">
        <w:rPr>
          <w:rFonts w:ascii="Times New Roman" w:eastAsia="Times New Roman" w:hAnsi="Times New Roman" w:cs="Times New Roman"/>
          <w:sz w:val="24"/>
        </w:rPr>
        <w:t>основных</w:t>
      </w:r>
      <w:r>
        <w:rPr>
          <w:rFonts w:ascii="Times New Roman" w:eastAsia="Times New Roman" w:hAnsi="Times New Roman" w:cs="Times New Roman"/>
          <w:sz w:val="24"/>
        </w:rPr>
        <w:t xml:space="preserve"> </w:t>
      </w:r>
      <w:r w:rsidRPr="00FA77CB">
        <w:rPr>
          <w:rFonts w:ascii="Times New Roman" w:eastAsia="Times New Roman" w:hAnsi="Times New Roman" w:cs="Times New Roman"/>
          <w:sz w:val="24"/>
        </w:rPr>
        <w:t>хронологических понятий, терминов (тысячелетие, век, до нашей эры, нашей эры);</w:t>
      </w:r>
    </w:p>
    <w:p w:rsidR="00FA77CB" w:rsidRPr="00FA77CB" w:rsidRDefault="00FA77CB" w:rsidP="00FA77CB">
      <w:pPr>
        <w:jc w:val="both"/>
        <w:rPr>
          <w:rFonts w:ascii="Times New Roman" w:eastAsia="Times New Roman" w:hAnsi="Times New Roman" w:cs="Times New Roman"/>
        </w:rPr>
      </w:pPr>
    </w:p>
    <w:p w:rsidR="00FA77CB" w:rsidRPr="00FA77CB" w:rsidRDefault="00FA77CB" w:rsidP="00FA77CB">
      <w:pPr>
        <w:tabs>
          <w:tab w:val="left" w:pos="168"/>
        </w:tabs>
        <w:ind w:left="28"/>
        <w:jc w:val="both"/>
        <w:rPr>
          <w:rFonts w:ascii="Times New Roman" w:eastAsia="Times New Roman" w:hAnsi="Times New Roman" w:cs="Times New Roman"/>
          <w:sz w:val="24"/>
        </w:rPr>
      </w:pPr>
      <w:r w:rsidRPr="00FA77CB">
        <w:rPr>
          <w:rFonts w:ascii="Times New Roman" w:eastAsia="Times New Roman" w:hAnsi="Times New Roman" w:cs="Times New Roman"/>
          <w:sz w:val="24"/>
        </w:rPr>
        <w:t>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FA77CB" w:rsidRPr="00FA77CB" w:rsidRDefault="00FA77CB" w:rsidP="00FA77CB">
      <w:pPr>
        <w:jc w:val="both"/>
        <w:rPr>
          <w:rFonts w:ascii="Times New Roman" w:eastAsia="Times New Roman" w:hAnsi="Times New Roman" w:cs="Times New Roman"/>
          <w:sz w:val="24"/>
        </w:rPr>
      </w:pPr>
    </w:p>
    <w:p w:rsidR="00FA77CB" w:rsidRPr="00FA77CB" w:rsidRDefault="00FA77CB" w:rsidP="00FA77CB">
      <w:pPr>
        <w:tabs>
          <w:tab w:val="left" w:pos="168"/>
        </w:tabs>
        <w:ind w:left="28"/>
        <w:jc w:val="both"/>
        <w:rPr>
          <w:rFonts w:ascii="Times New Roman" w:eastAsia="Times New Roman" w:hAnsi="Times New Roman" w:cs="Times New Roman"/>
          <w:sz w:val="24"/>
        </w:rPr>
      </w:pPr>
      <w:r w:rsidRPr="00FA77CB">
        <w:rPr>
          <w:rFonts w:ascii="Times New Roman" w:eastAsia="Times New Roman" w:hAnsi="Times New Roman" w:cs="Times New Roman"/>
          <w:sz w:val="24"/>
        </w:rPr>
        <w:t>проводить поиск информации в отрывках исторических текстов, материальных памятниках Древнего мира;</w:t>
      </w:r>
    </w:p>
    <w:p w:rsidR="00FA77CB" w:rsidRPr="00FA77CB" w:rsidRDefault="00FA77CB" w:rsidP="00FA77CB">
      <w:pPr>
        <w:spacing w:line="0" w:lineRule="atLeast"/>
        <w:ind w:left="160"/>
        <w:jc w:val="both"/>
        <w:rPr>
          <w:rFonts w:ascii="Times New Roman" w:eastAsia="Times New Roman" w:hAnsi="Times New Roman" w:cs="Times New Roman"/>
          <w:sz w:val="24"/>
        </w:rPr>
      </w:pPr>
      <w:bookmarkStart w:id="106" w:name="page69"/>
      <w:bookmarkEnd w:id="106"/>
      <w:r w:rsidRPr="00FA77CB">
        <w:rPr>
          <w:rFonts w:ascii="Times New Roman" w:eastAsia="Times New Roman" w:hAnsi="Times New Roman" w:cs="Times New Roman"/>
          <w:sz w:val="24"/>
        </w:rPr>
        <w:t>• описывать условия существования, основные занятия, образ жизни людей в древности,</w:t>
      </w:r>
    </w:p>
    <w:p w:rsidR="00FA77CB" w:rsidRPr="00FA77CB" w:rsidRDefault="00FA77CB" w:rsidP="00FA77CB">
      <w:pPr>
        <w:spacing w:line="139" w:lineRule="exact"/>
        <w:jc w:val="both"/>
        <w:rPr>
          <w:rFonts w:ascii="Times New Roman" w:eastAsia="Times New Roman" w:hAnsi="Times New Roman" w:cs="Times New Roman"/>
        </w:rPr>
      </w:pPr>
    </w:p>
    <w:p w:rsidR="00FA77CB" w:rsidRPr="00FA77CB" w:rsidRDefault="00FA77CB" w:rsidP="00FA77CB">
      <w:pPr>
        <w:spacing w:line="0" w:lineRule="atLeast"/>
        <w:jc w:val="both"/>
        <w:rPr>
          <w:rFonts w:ascii="Times New Roman" w:eastAsia="Times New Roman" w:hAnsi="Times New Roman" w:cs="Times New Roman"/>
          <w:sz w:val="24"/>
        </w:rPr>
      </w:pPr>
      <w:r w:rsidRPr="00FA77CB">
        <w:rPr>
          <w:rFonts w:ascii="Times New Roman" w:eastAsia="Times New Roman" w:hAnsi="Times New Roman" w:cs="Times New Roman"/>
          <w:sz w:val="24"/>
        </w:rPr>
        <w:t>памятники древней культуры; рассказывать о событиях древней истории;</w:t>
      </w:r>
    </w:p>
    <w:p w:rsidR="00FA77CB" w:rsidRPr="00FA77CB" w:rsidRDefault="00FA77CB" w:rsidP="00FA77CB">
      <w:pPr>
        <w:spacing w:line="149" w:lineRule="exact"/>
        <w:jc w:val="both"/>
        <w:rPr>
          <w:rFonts w:ascii="Times New Roman" w:eastAsia="Times New Roman" w:hAnsi="Times New Roman" w:cs="Times New Roman"/>
        </w:rPr>
      </w:pPr>
    </w:p>
    <w:p w:rsidR="00FA77CB" w:rsidRPr="00FA77CB" w:rsidRDefault="003D2D4A" w:rsidP="00FA77CB">
      <w:pPr>
        <w:spacing w:line="356" w:lineRule="auto"/>
        <w:ind w:firstLine="24"/>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FA77CB" w:rsidRPr="00FA77CB">
        <w:rPr>
          <w:rFonts w:ascii="Times New Roman" w:eastAsia="Times New Roman" w:hAnsi="Times New Roman" w:cs="Times New Roman"/>
          <w:sz w:val="24"/>
        </w:rPr>
        <w:t>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w:t>
      </w:r>
    </w:p>
    <w:p w:rsidR="00FA77CB" w:rsidRPr="00FA77CB" w:rsidRDefault="00FA77CB" w:rsidP="00FA77CB">
      <w:pPr>
        <w:spacing w:line="6" w:lineRule="exact"/>
        <w:jc w:val="both"/>
        <w:rPr>
          <w:rFonts w:ascii="Times New Roman" w:eastAsia="Times New Roman" w:hAnsi="Times New Roman" w:cs="Times New Roman"/>
        </w:rPr>
      </w:pPr>
    </w:p>
    <w:p w:rsidR="00FA77CB" w:rsidRPr="00FA77CB" w:rsidRDefault="00FA77CB" w:rsidP="00FA77CB">
      <w:pPr>
        <w:spacing w:line="0" w:lineRule="atLeast"/>
        <w:jc w:val="both"/>
        <w:rPr>
          <w:rFonts w:ascii="Times New Roman" w:eastAsia="Times New Roman" w:hAnsi="Times New Roman" w:cs="Times New Roman"/>
          <w:sz w:val="24"/>
        </w:rPr>
      </w:pPr>
      <w:r w:rsidRPr="00FA77CB">
        <w:rPr>
          <w:rFonts w:ascii="Times New Roman" w:eastAsia="Times New Roman" w:hAnsi="Times New Roman" w:cs="Times New Roman"/>
          <w:sz w:val="24"/>
        </w:rPr>
        <w:t>в) религиозных верований людей в древности;</w:t>
      </w:r>
    </w:p>
    <w:p w:rsidR="00FA77CB" w:rsidRPr="00FA77CB" w:rsidRDefault="00FA77CB" w:rsidP="00FA77CB">
      <w:pPr>
        <w:spacing w:line="151" w:lineRule="exact"/>
        <w:jc w:val="both"/>
        <w:rPr>
          <w:rFonts w:ascii="Times New Roman" w:eastAsia="Times New Roman" w:hAnsi="Times New Roman" w:cs="Times New Roman"/>
        </w:rPr>
      </w:pPr>
    </w:p>
    <w:p w:rsidR="00FA77CB" w:rsidRPr="00FA77CB" w:rsidRDefault="00FA77CB" w:rsidP="003D2D4A">
      <w:pPr>
        <w:tabs>
          <w:tab w:val="left" w:pos="168"/>
        </w:tabs>
        <w:spacing w:line="348" w:lineRule="auto"/>
        <w:ind w:left="28"/>
        <w:jc w:val="both"/>
        <w:rPr>
          <w:rFonts w:ascii="Times New Roman" w:eastAsia="Times New Roman" w:hAnsi="Times New Roman" w:cs="Times New Roman"/>
          <w:sz w:val="24"/>
        </w:rPr>
      </w:pPr>
      <w:r w:rsidRPr="00FA77CB">
        <w:rPr>
          <w:rFonts w:ascii="Times New Roman" w:eastAsia="Times New Roman" w:hAnsi="Times New Roman" w:cs="Times New Roman"/>
          <w:sz w:val="24"/>
        </w:rPr>
        <w:t>объяснять,в чем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FA77CB" w:rsidRPr="00FA77CB" w:rsidRDefault="00FA77CB" w:rsidP="00FA77CB">
      <w:pPr>
        <w:spacing w:line="15" w:lineRule="exact"/>
        <w:jc w:val="both"/>
        <w:rPr>
          <w:rFonts w:ascii="Times New Roman" w:eastAsia="Times New Roman" w:hAnsi="Times New Roman" w:cs="Times New Roman"/>
          <w:sz w:val="24"/>
        </w:rPr>
      </w:pPr>
    </w:p>
    <w:p w:rsidR="00FA77CB" w:rsidRPr="00FA77CB" w:rsidRDefault="00FA77CB" w:rsidP="003D2D4A">
      <w:pPr>
        <w:tabs>
          <w:tab w:val="left" w:pos="180"/>
        </w:tabs>
        <w:spacing w:line="0" w:lineRule="atLeast"/>
        <w:jc w:val="both"/>
        <w:rPr>
          <w:rFonts w:ascii="Times New Roman" w:eastAsia="Times New Roman" w:hAnsi="Times New Roman" w:cs="Times New Roman"/>
          <w:sz w:val="24"/>
        </w:rPr>
      </w:pPr>
      <w:r w:rsidRPr="00FA77CB">
        <w:rPr>
          <w:rFonts w:ascii="Times New Roman" w:eastAsia="Times New Roman" w:hAnsi="Times New Roman" w:cs="Times New Roman"/>
          <w:sz w:val="24"/>
        </w:rPr>
        <w:t>давать оценку наиболее значительным событиям и личностям древней истории.</w:t>
      </w:r>
    </w:p>
    <w:p w:rsidR="00FA77CB" w:rsidRPr="00FA77CB" w:rsidRDefault="00FA77CB" w:rsidP="00FA77CB">
      <w:pPr>
        <w:spacing w:line="142" w:lineRule="exact"/>
        <w:jc w:val="both"/>
        <w:rPr>
          <w:rFonts w:ascii="Times New Roman" w:eastAsia="Times New Roman" w:hAnsi="Times New Roman" w:cs="Times New Roman"/>
        </w:rPr>
      </w:pPr>
    </w:p>
    <w:p w:rsidR="00FA77CB" w:rsidRPr="00FA77CB" w:rsidRDefault="00FA77CB" w:rsidP="00FA77CB">
      <w:pPr>
        <w:spacing w:line="0" w:lineRule="atLeast"/>
        <w:ind w:left="60"/>
        <w:jc w:val="both"/>
        <w:rPr>
          <w:rFonts w:ascii="Times New Roman" w:eastAsia="Times New Roman" w:hAnsi="Times New Roman" w:cs="Times New Roman"/>
          <w:b/>
          <w:sz w:val="24"/>
        </w:rPr>
      </w:pPr>
      <w:r w:rsidRPr="00FA77CB">
        <w:rPr>
          <w:rFonts w:ascii="Times New Roman" w:eastAsia="Times New Roman" w:hAnsi="Times New Roman" w:cs="Times New Roman"/>
          <w:b/>
          <w:sz w:val="24"/>
        </w:rPr>
        <w:t>Выпускник получит возможность научиться:</w:t>
      </w:r>
    </w:p>
    <w:p w:rsidR="00FA77CB" w:rsidRPr="00FA77CB" w:rsidRDefault="00FA77CB" w:rsidP="00FA77CB">
      <w:pPr>
        <w:spacing w:line="135" w:lineRule="exact"/>
        <w:jc w:val="both"/>
        <w:rPr>
          <w:rFonts w:ascii="Times New Roman" w:eastAsia="Times New Roman" w:hAnsi="Times New Roman" w:cs="Times New Roman"/>
        </w:rPr>
      </w:pPr>
    </w:p>
    <w:p w:rsidR="00FA77CB" w:rsidRPr="00FA77CB" w:rsidRDefault="00FA77CB" w:rsidP="003D2D4A">
      <w:pPr>
        <w:tabs>
          <w:tab w:val="left" w:pos="140"/>
        </w:tabs>
        <w:spacing w:line="0" w:lineRule="atLeast"/>
        <w:jc w:val="both"/>
        <w:rPr>
          <w:rFonts w:ascii="Times New Roman" w:eastAsia="Times New Roman" w:hAnsi="Times New Roman" w:cs="Times New Roman"/>
          <w:i/>
          <w:sz w:val="24"/>
        </w:rPr>
      </w:pPr>
      <w:r w:rsidRPr="00FA77CB">
        <w:rPr>
          <w:rFonts w:ascii="Times New Roman" w:eastAsia="Times New Roman" w:hAnsi="Times New Roman" w:cs="Times New Roman"/>
          <w:i/>
          <w:sz w:val="24"/>
        </w:rPr>
        <w:t>давать характеристику общественного строя древних государств;</w:t>
      </w:r>
    </w:p>
    <w:p w:rsidR="00FA77CB" w:rsidRPr="00FA77CB" w:rsidRDefault="00FA77CB" w:rsidP="00FA77CB">
      <w:pPr>
        <w:spacing w:line="149" w:lineRule="exact"/>
        <w:jc w:val="both"/>
        <w:rPr>
          <w:rFonts w:ascii="Times New Roman" w:eastAsia="Times New Roman" w:hAnsi="Times New Roman" w:cs="Times New Roman"/>
          <w:i/>
          <w:sz w:val="24"/>
        </w:rPr>
      </w:pPr>
    </w:p>
    <w:p w:rsidR="00FA77CB" w:rsidRPr="00FA77CB" w:rsidRDefault="00FA77CB" w:rsidP="003D2D4A">
      <w:pPr>
        <w:tabs>
          <w:tab w:val="left" w:pos="192"/>
        </w:tabs>
        <w:spacing w:line="350" w:lineRule="auto"/>
        <w:ind w:left="52"/>
        <w:jc w:val="both"/>
        <w:rPr>
          <w:rFonts w:ascii="Times New Roman" w:eastAsia="Times New Roman" w:hAnsi="Times New Roman" w:cs="Times New Roman"/>
          <w:sz w:val="24"/>
        </w:rPr>
      </w:pPr>
      <w:r w:rsidRPr="00FA77CB">
        <w:rPr>
          <w:rFonts w:ascii="Times New Roman" w:eastAsia="Times New Roman" w:hAnsi="Times New Roman" w:cs="Times New Roman"/>
          <w:i/>
          <w:sz w:val="24"/>
        </w:rPr>
        <w:t>сопоставлять свидетельства различных исторических источников, выявляя в них общее и различия;</w:t>
      </w:r>
    </w:p>
    <w:p w:rsidR="00FA77CB" w:rsidRPr="00FA77CB" w:rsidRDefault="00FA77CB" w:rsidP="00FA77CB">
      <w:pPr>
        <w:spacing w:line="10" w:lineRule="exact"/>
        <w:jc w:val="both"/>
        <w:rPr>
          <w:rFonts w:ascii="Times New Roman" w:eastAsia="Times New Roman" w:hAnsi="Times New Roman" w:cs="Times New Roman"/>
          <w:sz w:val="24"/>
        </w:rPr>
      </w:pPr>
    </w:p>
    <w:p w:rsidR="00FA77CB" w:rsidRPr="00FA77CB" w:rsidRDefault="00FA77CB" w:rsidP="003D2D4A">
      <w:pPr>
        <w:tabs>
          <w:tab w:val="left" w:pos="200"/>
        </w:tabs>
        <w:spacing w:line="0" w:lineRule="atLeast"/>
        <w:jc w:val="both"/>
        <w:rPr>
          <w:rFonts w:ascii="Times New Roman" w:eastAsia="Times New Roman" w:hAnsi="Times New Roman" w:cs="Times New Roman"/>
          <w:sz w:val="24"/>
        </w:rPr>
      </w:pPr>
      <w:r w:rsidRPr="00FA77CB">
        <w:rPr>
          <w:rFonts w:ascii="Times New Roman" w:eastAsia="Times New Roman" w:hAnsi="Times New Roman" w:cs="Times New Roman"/>
          <w:i/>
          <w:sz w:val="24"/>
        </w:rPr>
        <w:t>видеть проявления влияния античного искусства в окружающей среде;</w:t>
      </w:r>
    </w:p>
    <w:p w:rsidR="00FA77CB" w:rsidRPr="00FA77CB" w:rsidRDefault="00FA77CB" w:rsidP="00FA77CB">
      <w:pPr>
        <w:spacing w:line="151" w:lineRule="exact"/>
        <w:jc w:val="both"/>
        <w:rPr>
          <w:rFonts w:ascii="Times New Roman" w:eastAsia="Times New Roman" w:hAnsi="Times New Roman" w:cs="Times New Roman"/>
          <w:sz w:val="24"/>
        </w:rPr>
      </w:pPr>
    </w:p>
    <w:p w:rsidR="00FA77CB" w:rsidRPr="00FA77CB" w:rsidRDefault="00FA77CB" w:rsidP="003D2D4A">
      <w:pPr>
        <w:tabs>
          <w:tab w:val="left" w:pos="192"/>
        </w:tabs>
        <w:spacing w:line="348" w:lineRule="auto"/>
        <w:ind w:left="52"/>
        <w:jc w:val="both"/>
        <w:rPr>
          <w:rFonts w:ascii="Times New Roman" w:eastAsia="Times New Roman" w:hAnsi="Times New Roman" w:cs="Times New Roman"/>
          <w:sz w:val="24"/>
        </w:rPr>
      </w:pPr>
      <w:r w:rsidRPr="00FA77CB">
        <w:rPr>
          <w:rFonts w:ascii="Times New Roman" w:eastAsia="Times New Roman" w:hAnsi="Times New Roman" w:cs="Times New Roman"/>
          <w:i/>
          <w:sz w:val="24"/>
        </w:rPr>
        <w:lastRenderedPageBreak/>
        <w:t>высказывать суждения о значении и месте исторического и культурного наследия древних обществ в мировой истории.</w:t>
      </w:r>
    </w:p>
    <w:p w:rsidR="00FA77CB" w:rsidRPr="00FA77CB" w:rsidRDefault="00FA77CB" w:rsidP="00FA77CB">
      <w:pPr>
        <w:spacing w:line="20" w:lineRule="exact"/>
        <w:jc w:val="both"/>
        <w:rPr>
          <w:rFonts w:ascii="Times New Roman" w:eastAsia="Times New Roman" w:hAnsi="Times New Roman" w:cs="Times New Roman"/>
        </w:rPr>
      </w:pPr>
    </w:p>
    <w:p w:rsidR="00FA77CB" w:rsidRPr="00FA77CB" w:rsidRDefault="00FA77CB" w:rsidP="00FA77CB">
      <w:pPr>
        <w:spacing w:line="137" w:lineRule="exact"/>
        <w:jc w:val="both"/>
        <w:rPr>
          <w:rFonts w:ascii="Times New Roman" w:eastAsia="Times New Roman" w:hAnsi="Times New Roman" w:cs="Times New Roman"/>
        </w:rPr>
      </w:pPr>
    </w:p>
    <w:p w:rsidR="00FA77CB" w:rsidRPr="00FA77CB" w:rsidRDefault="00FA77CB" w:rsidP="00FA77CB">
      <w:pPr>
        <w:spacing w:line="0" w:lineRule="atLeast"/>
        <w:ind w:left="20"/>
        <w:jc w:val="both"/>
        <w:rPr>
          <w:rFonts w:ascii="Times New Roman" w:eastAsia="Times New Roman" w:hAnsi="Times New Roman" w:cs="Times New Roman"/>
          <w:b/>
          <w:sz w:val="24"/>
        </w:rPr>
      </w:pPr>
      <w:r w:rsidRPr="00FA77CB">
        <w:rPr>
          <w:rFonts w:ascii="Times New Roman" w:eastAsia="Times New Roman" w:hAnsi="Times New Roman" w:cs="Times New Roman"/>
          <w:b/>
          <w:sz w:val="24"/>
        </w:rPr>
        <w:t>Выпускник научится:</w:t>
      </w:r>
    </w:p>
    <w:p w:rsidR="00FA77CB" w:rsidRPr="00FA77CB" w:rsidRDefault="00FA77CB" w:rsidP="00FA77CB">
      <w:pPr>
        <w:spacing w:line="134" w:lineRule="exact"/>
        <w:jc w:val="both"/>
        <w:rPr>
          <w:rFonts w:ascii="Times New Roman" w:eastAsia="Times New Roman" w:hAnsi="Times New Roman" w:cs="Times New Roman"/>
        </w:rPr>
      </w:pPr>
    </w:p>
    <w:p w:rsidR="00FA77CB" w:rsidRPr="00FA77CB" w:rsidRDefault="00FA77CB" w:rsidP="00FA77CB">
      <w:pPr>
        <w:spacing w:line="0" w:lineRule="atLeast"/>
        <w:ind w:left="100"/>
        <w:jc w:val="both"/>
        <w:rPr>
          <w:rFonts w:ascii="Times New Roman" w:eastAsia="Times New Roman" w:hAnsi="Times New Roman" w:cs="Times New Roman"/>
          <w:b/>
          <w:sz w:val="24"/>
        </w:rPr>
      </w:pPr>
      <w:r w:rsidRPr="00FA77CB">
        <w:rPr>
          <w:rFonts w:ascii="Times New Roman" w:eastAsia="Times New Roman" w:hAnsi="Times New Roman" w:cs="Times New Roman"/>
          <w:b/>
          <w:sz w:val="24"/>
        </w:rPr>
        <w:t>История Средних веков. От Древней Руси к Российскому государству (VIII –XV вв.)</w:t>
      </w:r>
    </w:p>
    <w:p w:rsidR="00FA77CB" w:rsidRPr="00FA77CB" w:rsidRDefault="00FA77CB" w:rsidP="00FA77CB">
      <w:pPr>
        <w:spacing w:line="139" w:lineRule="exact"/>
        <w:jc w:val="both"/>
        <w:rPr>
          <w:rFonts w:ascii="Times New Roman" w:eastAsia="Times New Roman" w:hAnsi="Times New Roman" w:cs="Times New Roman"/>
        </w:rPr>
      </w:pPr>
    </w:p>
    <w:p w:rsidR="00FA77CB" w:rsidRPr="00FA77CB" w:rsidRDefault="003D2D4A" w:rsidP="003D2D4A">
      <w:pPr>
        <w:tabs>
          <w:tab w:val="left" w:pos="0"/>
        </w:tabs>
        <w:spacing w:line="343"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FA77CB" w:rsidRPr="00FA77CB">
        <w:rPr>
          <w:rFonts w:ascii="Times New Roman" w:eastAsia="Times New Roman" w:hAnsi="Times New Roman" w:cs="Times New Roman"/>
          <w:sz w:val="24"/>
        </w:rPr>
        <w:t>локализовать во времени общие рамки и события Сре</w:t>
      </w:r>
      <w:r>
        <w:rPr>
          <w:rFonts w:ascii="Times New Roman" w:eastAsia="Times New Roman" w:hAnsi="Times New Roman" w:cs="Times New Roman"/>
          <w:sz w:val="24"/>
        </w:rPr>
        <w:t xml:space="preserve">дневековья, этапы становления </w:t>
      </w:r>
      <w:r w:rsidR="00FA77CB" w:rsidRPr="00FA77CB">
        <w:rPr>
          <w:rFonts w:ascii="Times New Roman" w:eastAsia="Times New Roman" w:hAnsi="Times New Roman" w:cs="Times New Roman"/>
          <w:sz w:val="24"/>
        </w:rPr>
        <w:t>развития Российского государства; соотносить хронологию истории Руси и всеобщей истории;</w:t>
      </w:r>
    </w:p>
    <w:p w:rsidR="00FA77CB" w:rsidRPr="00FA77CB" w:rsidRDefault="00FA77CB" w:rsidP="00FA77CB">
      <w:pPr>
        <w:spacing w:line="62" w:lineRule="exact"/>
        <w:jc w:val="both"/>
        <w:rPr>
          <w:rFonts w:ascii="Times New Roman" w:eastAsia="Times New Roman" w:hAnsi="Times New Roman" w:cs="Times New Roman"/>
        </w:rPr>
      </w:pPr>
    </w:p>
    <w:p w:rsidR="00FA77CB" w:rsidRPr="00FA77CB" w:rsidRDefault="003D2D4A" w:rsidP="00FA77CB">
      <w:pPr>
        <w:spacing w:line="348" w:lineRule="auto"/>
        <w:ind w:firstLine="24"/>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EF1CE3">
        <w:rPr>
          <w:rFonts w:ascii="Times New Roman" w:eastAsia="Times New Roman" w:hAnsi="Times New Roman" w:cs="Times New Roman"/>
          <w:sz w:val="24"/>
        </w:rPr>
        <w:t>•</w:t>
      </w:r>
      <w:r w:rsidR="00FA77CB" w:rsidRPr="00FA77CB">
        <w:rPr>
          <w:rFonts w:ascii="Times New Roman" w:eastAsia="Times New Roman" w:hAnsi="Times New Roman" w:cs="Times New Roman"/>
          <w:sz w:val="24"/>
        </w:rPr>
        <w:t>использовать историческую карту как источник информации о территории, об экономических и культурных центрах Руси и других государств в Средние века, о</w:t>
      </w:r>
    </w:p>
    <w:p w:rsidR="00FA77CB" w:rsidRPr="00FA77CB" w:rsidRDefault="00FA77CB" w:rsidP="00FA77CB">
      <w:pPr>
        <w:spacing w:line="15" w:lineRule="exact"/>
        <w:jc w:val="both"/>
        <w:rPr>
          <w:rFonts w:ascii="Times New Roman" w:eastAsia="Times New Roman" w:hAnsi="Times New Roman" w:cs="Times New Roman"/>
        </w:rPr>
      </w:pPr>
    </w:p>
    <w:p w:rsidR="00FA77CB" w:rsidRPr="00FA77CB" w:rsidRDefault="00FA77CB" w:rsidP="00FA77CB">
      <w:pPr>
        <w:spacing w:line="0" w:lineRule="atLeast"/>
        <w:jc w:val="both"/>
        <w:rPr>
          <w:rFonts w:ascii="Times New Roman" w:eastAsia="Times New Roman" w:hAnsi="Times New Roman" w:cs="Times New Roman"/>
          <w:sz w:val="24"/>
        </w:rPr>
      </w:pPr>
      <w:r w:rsidRPr="00FA77CB">
        <w:rPr>
          <w:rFonts w:ascii="Times New Roman" w:eastAsia="Times New Roman" w:hAnsi="Times New Roman" w:cs="Times New Roman"/>
          <w:sz w:val="24"/>
        </w:rPr>
        <w:t>направлениях крупнейших передвижений людей – походов, завоеваний, колонизаций и др.;</w:t>
      </w:r>
    </w:p>
    <w:p w:rsidR="00FA77CB" w:rsidRPr="00FA77CB" w:rsidRDefault="00FA77CB" w:rsidP="00FA77CB">
      <w:pPr>
        <w:spacing w:line="149" w:lineRule="exact"/>
        <w:jc w:val="both"/>
        <w:rPr>
          <w:rFonts w:ascii="Times New Roman" w:eastAsia="Times New Roman" w:hAnsi="Times New Roman" w:cs="Times New Roman"/>
        </w:rPr>
      </w:pPr>
    </w:p>
    <w:p w:rsidR="00FA77CB" w:rsidRPr="00FA77CB" w:rsidRDefault="00FA77CB" w:rsidP="003D2D4A">
      <w:pPr>
        <w:tabs>
          <w:tab w:val="left" w:pos="144"/>
        </w:tabs>
        <w:spacing w:line="350" w:lineRule="auto"/>
        <w:ind w:left="4"/>
        <w:jc w:val="both"/>
        <w:rPr>
          <w:rFonts w:ascii="Times New Roman" w:eastAsia="Times New Roman" w:hAnsi="Times New Roman" w:cs="Times New Roman"/>
          <w:sz w:val="24"/>
        </w:rPr>
      </w:pPr>
      <w:r w:rsidRPr="00FA77CB">
        <w:rPr>
          <w:rFonts w:ascii="Times New Roman" w:eastAsia="Times New Roman" w:hAnsi="Times New Roman" w:cs="Times New Roman"/>
          <w:sz w:val="24"/>
        </w:rPr>
        <w:t>проводить поиск информации в исторических текстах, материальных исторических памятниках Средневековья;</w:t>
      </w:r>
    </w:p>
    <w:p w:rsidR="00FA77CB" w:rsidRPr="00FA77CB" w:rsidRDefault="00FA77CB" w:rsidP="00FA77CB">
      <w:pPr>
        <w:spacing w:line="23" w:lineRule="exact"/>
        <w:jc w:val="both"/>
        <w:rPr>
          <w:rFonts w:ascii="Times New Roman" w:eastAsia="Times New Roman" w:hAnsi="Times New Roman" w:cs="Times New Roman"/>
          <w:sz w:val="24"/>
        </w:rPr>
      </w:pPr>
    </w:p>
    <w:p w:rsidR="003D2D4A" w:rsidRDefault="003D2D4A" w:rsidP="00EF1CE3">
      <w:pPr>
        <w:tabs>
          <w:tab w:val="left" w:pos="310"/>
        </w:tabs>
        <w:spacing w:line="354"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FA77CB" w:rsidRPr="00FA77CB">
        <w:rPr>
          <w:rFonts w:ascii="Times New Roman" w:eastAsia="Times New Roman" w:hAnsi="Times New Roman" w:cs="Times New Roman"/>
          <w:sz w:val="24"/>
        </w:rPr>
        <w:t xml:space="preserve">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w:t>
      </w:r>
      <w:r>
        <w:rPr>
          <w:rFonts w:ascii="Times New Roman" w:eastAsia="Times New Roman" w:hAnsi="Times New Roman" w:cs="Times New Roman"/>
          <w:sz w:val="24"/>
        </w:rPr>
        <w:t xml:space="preserve">   </w:t>
      </w:r>
    </w:p>
    <w:p w:rsidR="00FA77CB" w:rsidRPr="00FA77CB" w:rsidRDefault="003D2D4A" w:rsidP="00EF1CE3">
      <w:pPr>
        <w:tabs>
          <w:tab w:val="left" w:pos="310"/>
        </w:tabs>
        <w:spacing w:line="354"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FA77CB" w:rsidRPr="00FA77CB">
        <w:rPr>
          <w:rFonts w:ascii="Times New Roman" w:eastAsia="Times New Roman" w:hAnsi="Times New Roman" w:cs="Times New Roman"/>
          <w:sz w:val="24"/>
        </w:rPr>
        <w:t>рассказывать о значительных событиях средневековой истории;</w:t>
      </w:r>
    </w:p>
    <w:p w:rsidR="00FA77CB" w:rsidRPr="00FA77CB" w:rsidRDefault="00FA77CB" w:rsidP="00FA77CB">
      <w:pPr>
        <w:spacing w:line="22" w:lineRule="exact"/>
        <w:jc w:val="both"/>
        <w:rPr>
          <w:rFonts w:ascii="Times New Roman" w:eastAsia="Times New Roman" w:hAnsi="Times New Roman" w:cs="Times New Roman"/>
          <w:sz w:val="24"/>
        </w:rPr>
      </w:pPr>
    </w:p>
    <w:p w:rsidR="00FA77CB" w:rsidRPr="00FA77CB" w:rsidRDefault="003D2D4A" w:rsidP="00EF1CE3">
      <w:pPr>
        <w:tabs>
          <w:tab w:val="left" w:pos="144"/>
        </w:tabs>
        <w:spacing w:line="348" w:lineRule="auto"/>
        <w:ind w:left="4"/>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FA77CB" w:rsidRPr="00FA77CB">
        <w:rPr>
          <w:rFonts w:ascii="Times New Roman" w:eastAsia="Times New Roman" w:hAnsi="Times New Roman" w:cs="Times New Roman"/>
          <w:sz w:val="24"/>
        </w:rPr>
        <w:t>раскрывать характерные, существенные черты: а) экономических и социальных отношений, политического строя на Руси и в других государствах; б) ценностей,</w:t>
      </w:r>
    </w:p>
    <w:p w:rsidR="00FA77CB" w:rsidRPr="00FA77CB" w:rsidRDefault="00FA77CB" w:rsidP="00FA77CB">
      <w:pPr>
        <w:spacing w:line="15" w:lineRule="exact"/>
        <w:jc w:val="both"/>
        <w:rPr>
          <w:rFonts w:ascii="Times New Roman" w:eastAsia="Times New Roman" w:hAnsi="Times New Roman" w:cs="Times New Roman"/>
        </w:rPr>
      </w:pPr>
    </w:p>
    <w:p w:rsidR="00FA77CB" w:rsidRPr="00FA77CB" w:rsidRDefault="00FA77CB" w:rsidP="00FA77CB">
      <w:pPr>
        <w:spacing w:line="0" w:lineRule="atLeast"/>
        <w:jc w:val="both"/>
        <w:rPr>
          <w:rFonts w:ascii="Times New Roman" w:eastAsia="Times New Roman" w:hAnsi="Times New Roman" w:cs="Times New Roman"/>
          <w:sz w:val="24"/>
        </w:rPr>
      </w:pPr>
      <w:r w:rsidRPr="00FA77CB">
        <w:rPr>
          <w:rFonts w:ascii="Times New Roman" w:eastAsia="Times New Roman" w:hAnsi="Times New Roman" w:cs="Times New Roman"/>
          <w:sz w:val="24"/>
        </w:rPr>
        <w:t>господствовавших  в  средневековых  обществах,  религиозных  воззрений,  представлений</w:t>
      </w:r>
    </w:p>
    <w:p w:rsidR="00FA77CB" w:rsidRPr="00FA77CB" w:rsidRDefault="00FA77CB" w:rsidP="00FA77CB">
      <w:pPr>
        <w:spacing w:line="137" w:lineRule="exact"/>
        <w:jc w:val="both"/>
        <w:rPr>
          <w:rFonts w:ascii="Times New Roman" w:eastAsia="Times New Roman" w:hAnsi="Times New Roman" w:cs="Times New Roman"/>
        </w:rPr>
      </w:pPr>
    </w:p>
    <w:p w:rsidR="00FA77CB" w:rsidRPr="00FA77CB" w:rsidRDefault="00FA77CB" w:rsidP="00FA77CB">
      <w:pPr>
        <w:spacing w:line="0" w:lineRule="atLeast"/>
        <w:jc w:val="both"/>
        <w:rPr>
          <w:rFonts w:ascii="Times New Roman" w:eastAsia="Times New Roman" w:hAnsi="Times New Roman" w:cs="Times New Roman"/>
          <w:sz w:val="24"/>
        </w:rPr>
      </w:pPr>
      <w:r w:rsidRPr="00FA77CB">
        <w:rPr>
          <w:rFonts w:ascii="Times New Roman" w:eastAsia="Times New Roman" w:hAnsi="Times New Roman" w:cs="Times New Roman"/>
          <w:sz w:val="24"/>
        </w:rPr>
        <w:t>средневекового человека о мире;</w:t>
      </w:r>
    </w:p>
    <w:p w:rsidR="00FA77CB" w:rsidRPr="00FA77CB" w:rsidRDefault="003D2D4A" w:rsidP="00EF1CE3">
      <w:pPr>
        <w:tabs>
          <w:tab w:val="left" w:pos="168"/>
        </w:tabs>
        <w:spacing w:line="350" w:lineRule="auto"/>
        <w:ind w:left="28"/>
        <w:jc w:val="both"/>
        <w:rPr>
          <w:rFonts w:ascii="Times New Roman" w:eastAsia="Times New Roman" w:hAnsi="Times New Roman" w:cs="Times New Roman"/>
          <w:sz w:val="24"/>
        </w:rPr>
      </w:pPr>
      <w:bookmarkStart w:id="107" w:name="page70"/>
      <w:bookmarkEnd w:id="107"/>
      <w:r>
        <w:rPr>
          <w:rFonts w:ascii="Times New Roman" w:eastAsia="Times New Roman" w:hAnsi="Times New Roman" w:cs="Times New Roman"/>
          <w:sz w:val="24"/>
        </w:rPr>
        <w:t xml:space="preserve">       </w:t>
      </w:r>
      <w:r w:rsidR="00FA77CB" w:rsidRPr="00FA77CB">
        <w:rPr>
          <w:rFonts w:ascii="Times New Roman" w:eastAsia="Times New Roman" w:hAnsi="Times New Roman" w:cs="Times New Roman"/>
          <w:sz w:val="24"/>
        </w:rPr>
        <w:t>объяснять причины и следствия ключевых событий отечественной и всеобщей истории Средних веков;</w:t>
      </w:r>
    </w:p>
    <w:p w:rsidR="00FA77CB" w:rsidRPr="00FA77CB" w:rsidRDefault="00FA77CB" w:rsidP="00FA77CB">
      <w:pPr>
        <w:spacing w:line="23" w:lineRule="exact"/>
        <w:jc w:val="both"/>
        <w:rPr>
          <w:rFonts w:ascii="Times New Roman" w:eastAsia="Times New Roman" w:hAnsi="Times New Roman" w:cs="Times New Roman"/>
          <w:sz w:val="24"/>
        </w:rPr>
      </w:pPr>
    </w:p>
    <w:p w:rsidR="00FA77CB" w:rsidRPr="00FA77CB" w:rsidRDefault="003D2D4A" w:rsidP="003D2D4A">
      <w:pPr>
        <w:tabs>
          <w:tab w:val="left" w:pos="168"/>
        </w:tabs>
        <w:spacing w:line="354" w:lineRule="auto"/>
        <w:ind w:left="28"/>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FA77CB" w:rsidRPr="00FA77CB">
        <w:rPr>
          <w:rFonts w:ascii="Times New Roman" w:eastAsia="Times New Roman" w:hAnsi="Times New Roman" w:cs="Times New Roman"/>
          <w:sz w:val="24"/>
        </w:rPr>
        <w:t>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FA77CB" w:rsidRPr="00FA77CB" w:rsidRDefault="00FA77CB" w:rsidP="00FA77CB">
      <w:pPr>
        <w:spacing w:line="9" w:lineRule="exact"/>
        <w:jc w:val="both"/>
        <w:rPr>
          <w:rFonts w:ascii="Times New Roman" w:eastAsia="Times New Roman" w:hAnsi="Times New Roman" w:cs="Times New Roman"/>
          <w:sz w:val="24"/>
        </w:rPr>
      </w:pPr>
    </w:p>
    <w:p w:rsidR="00FA77CB" w:rsidRPr="00FA77CB" w:rsidRDefault="003D2D4A" w:rsidP="003D2D4A">
      <w:pPr>
        <w:tabs>
          <w:tab w:val="left" w:pos="200"/>
        </w:tabs>
        <w:spacing w:line="0" w:lineRule="atLeast"/>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FA77CB" w:rsidRPr="00FA77CB">
        <w:rPr>
          <w:rFonts w:ascii="Times New Roman" w:eastAsia="Times New Roman" w:hAnsi="Times New Roman" w:cs="Times New Roman"/>
          <w:sz w:val="24"/>
        </w:rPr>
        <w:t>давать оценку событиям и личностям отечественной и всеобщей истории Средних веков.</w:t>
      </w:r>
    </w:p>
    <w:p w:rsidR="00FA77CB" w:rsidRPr="00FA77CB" w:rsidRDefault="00FA77CB" w:rsidP="00FA77CB">
      <w:pPr>
        <w:spacing w:line="142" w:lineRule="exact"/>
        <w:jc w:val="both"/>
        <w:rPr>
          <w:rFonts w:ascii="Times New Roman" w:eastAsia="Times New Roman" w:hAnsi="Times New Roman" w:cs="Times New Roman"/>
        </w:rPr>
      </w:pPr>
    </w:p>
    <w:p w:rsidR="00FA77CB" w:rsidRPr="00FA77CB" w:rsidRDefault="00FA77CB" w:rsidP="00FA77CB">
      <w:pPr>
        <w:spacing w:line="0" w:lineRule="atLeast"/>
        <w:ind w:left="60"/>
        <w:jc w:val="both"/>
        <w:rPr>
          <w:rFonts w:ascii="Times New Roman" w:eastAsia="Times New Roman" w:hAnsi="Times New Roman" w:cs="Times New Roman"/>
          <w:b/>
          <w:sz w:val="24"/>
        </w:rPr>
      </w:pPr>
      <w:r w:rsidRPr="00FA77CB">
        <w:rPr>
          <w:rFonts w:ascii="Times New Roman" w:eastAsia="Times New Roman" w:hAnsi="Times New Roman" w:cs="Times New Roman"/>
          <w:b/>
          <w:sz w:val="24"/>
        </w:rPr>
        <w:t>Выпускник получит возможность научиться:</w:t>
      </w:r>
    </w:p>
    <w:p w:rsidR="00FA77CB" w:rsidRPr="00FA77CB" w:rsidRDefault="00FA77CB" w:rsidP="00FA77CB">
      <w:pPr>
        <w:spacing w:line="200" w:lineRule="exact"/>
        <w:jc w:val="both"/>
        <w:rPr>
          <w:rFonts w:ascii="Times New Roman" w:eastAsia="Times New Roman" w:hAnsi="Times New Roman" w:cs="Times New Roman"/>
        </w:rPr>
      </w:pPr>
    </w:p>
    <w:p w:rsidR="00FA77CB" w:rsidRPr="00FA77CB" w:rsidRDefault="00FA77CB" w:rsidP="00FA77CB">
      <w:pPr>
        <w:spacing w:line="348" w:lineRule="auto"/>
        <w:jc w:val="both"/>
        <w:rPr>
          <w:rFonts w:ascii="Times New Roman" w:eastAsia="Times New Roman" w:hAnsi="Times New Roman" w:cs="Times New Roman"/>
          <w:i/>
          <w:sz w:val="24"/>
        </w:rPr>
      </w:pPr>
      <w:r w:rsidRPr="00FA77CB">
        <w:rPr>
          <w:rFonts w:ascii="Times New Roman" w:eastAsia="Times New Roman" w:hAnsi="Times New Roman" w:cs="Times New Roman"/>
          <w:i/>
          <w:sz w:val="24"/>
        </w:rPr>
        <w:t>давать сопоставительную характеристику политического устройства государств Средневековья (Русь, Запад, Восток);</w:t>
      </w:r>
    </w:p>
    <w:p w:rsidR="00FA77CB" w:rsidRPr="00FA77CB" w:rsidRDefault="00FA77CB" w:rsidP="00FA77CB">
      <w:pPr>
        <w:spacing w:line="28" w:lineRule="exact"/>
        <w:jc w:val="both"/>
        <w:rPr>
          <w:rFonts w:ascii="Times New Roman" w:eastAsia="Times New Roman" w:hAnsi="Times New Roman" w:cs="Times New Roman"/>
        </w:rPr>
      </w:pPr>
    </w:p>
    <w:p w:rsidR="00FA77CB" w:rsidRPr="00FA77CB" w:rsidRDefault="00FA77CB" w:rsidP="00FA77CB">
      <w:pPr>
        <w:spacing w:line="348" w:lineRule="auto"/>
        <w:ind w:firstLine="48"/>
        <w:jc w:val="both"/>
        <w:rPr>
          <w:rFonts w:ascii="Times New Roman" w:eastAsia="Times New Roman" w:hAnsi="Times New Roman" w:cs="Times New Roman"/>
          <w:i/>
          <w:sz w:val="24"/>
        </w:rPr>
      </w:pPr>
      <w:r w:rsidRPr="00FA77CB">
        <w:rPr>
          <w:rFonts w:ascii="Times New Roman" w:eastAsia="Times New Roman" w:hAnsi="Times New Roman" w:cs="Times New Roman"/>
          <w:sz w:val="24"/>
        </w:rPr>
        <w:t xml:space="preserve">• </w:t>
      </w:r>
      <w:r w:rsidRPr="00FA77CB">
        <w:rPr>
          <w:rFonts w:ascii="Times New Roman" w:eastAsia="Times New Roman" w:hAnsi="Times New Roman" w:cs="Times New Roman"/>
          <w:i/>
          <w:sz w:val="24"/>
        </w:rPr>
        <w:t>сравнивать свидетельства различных исторических источников,</w:t>
      </w:r>
      <w:r w:rsidRPr="00FA77CB">
        <w:rPr>
          <w:rFonts w:ascii="Times New Roman" w:eastAsia="Times New Roman" w:hAnsi="Times New Roman" w:cs="Times New Roman"/>
          <w:sz w:val="24"/>
        </w:rPr>
        <w:t xml:space="preserve"> </w:t>
      </w:r>
      <w:r w:rsidRPr="00FA77CB">
        <w:rPr>
          <w:rFonts w:ascii="Times New Roman" w:eastAsia="Times New Roman" w:hAnsi="Times New Roman" w:cs="Times New Roman"/>
          <w:i/>
          <w:sz w:val="24"/>
        </w:rPr>
        <w:t>выявляя в них общее и</w:t>
      </w:r>
      <w:r w:rsidRPr="00FA77CB">
        <w:rPr>
          <w:rFonts w:ascii="Times New Roman" w:eastAsia="Times New Roman" w:hAnsi="Times New Roman" w:cs="Times New Roman"/>
          <w:sz w:val="24"/>
        </w:rPr>
        <w:t xml:space="preserve"> </w:t>
      </w:r>
      <w:r w:rsidRPr="00FA77CB">
        <w:rPr>
          <w:rFonts w:ascii="Times New Roman" w:eastAsia="Times New Roman" w:hAnsi="Times New Roman" w:cs="Times New Roman"/>
          <w:i/>
          <w:sz w:val="24"/>
        </w:rPr>
        <w:t>различия;</w:t>
      </w:r>
    </w:p>
    <w:p w:rsidR="00FA77CB" w:rsidRPr="00FA77CB" w:rsidRDefault="00FA77CB" w:rsidP="00FA77CB">
      <w:pPr>
        <w:spacing w:line="28" w:lineRule="exact"/>
        <w:jc w:val="both"/>
        <w:rPr>
          <w:rFonts w:ascii="Times New Roman" w:eastAsia="Times New Roman" w:hAnsi="Times New Roman" w:cs="Times New Roman"/>
        </w:rPr>
      </w:pPr>
    </w:p>
    <w:p w:rsidR="00FA77CB" w:rsidRPr="00AE2A7E" w:rsidRDefault="00FA77CB" w:rsidP="00AE2A7E">
      <w:pPr>
        <w:spacing w:line="354" w:lineRule="auto"/>
        <w:ind w:left="100" w:right="100"/>
        <w:jc w:val="both"/>
        <w:rPr>
          <w:rFonts w:ascii="Times New Roman" w:eastAsia="Times New Roman" w:hAnsi="Times New Roman" w:cs="Times New Roman"/>
          <w:i/>
          <w:sz w:val="24"/>
        </w:rPr>
      </w:pPr>
      <w:r w:rsidRPr="00FA77CB">
        <w:rPr>
          <w:rFonts w:ascii="Times New Roman" w:eastAsia="Times New Roman" w:hAnsi="Times New Roman" w:cs="Times New Roman"/>
          <w:sz w:val="24"/>
        </w:rPr>
        <w:t xml:space="preserve">• </w:t>
      </w:r>
      <w:r w:rsidRPr="00FA77CB">
        <w:rPr>
          <w:rFonts w:ascii="Times New Roman" w:eastAsia="Times New Roman" w:hAnsi="Times New Roman" w:cs="Times New Roman"/>
          <w:i/>
          <w:sz w:val="24"/>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чем заключаются их художе</w:t>
      </w:r>
      <w:r w:rsidR="00AE2A7E">
        <w:rPr>
          <w:rFonts w:ascii="Times New Roman" w:eastAsia="Times New Roman" w:hAnsi="Times New Roman" w:cs="Times New Roman"/>
          <w:i/>
          <w:sz w:val="24"/>
        </w:rPr>
        <w:t>ственные достоинства и значение</w:t>
      </w:r>
    </w:p>
    <w:p w:rsidR="00FA77CB" w:rsidRPr="00FA77CB" w:rsidRDefault="00FA77CB" w:rsidP="00FA77CB">
      <w:pPr>
        <w:spacing w:line="0" w:lineRule="atLeast"/>
        <w:jc w:val="both"/>
        <w:rPr>
          <w:rFonts w:ascii="Times New Roman" w:eastAsia="Times New Roman" w:hAnsi="Times New Roman" w:cs="Times New Roman"/>
          <w:b/>
          <w:sz w:val="24"/>
        </w:rPr>
      </w:pPr>
      <w:r w:rsidRPr="00FA77CB">
        <w:rPr>
          <w:rFonts w:ascii="Times New Roman" w:eastAsia="Times New Roman" w:hAnsi="Times New Roman" w:cs="Times New Roman"/>
          <w:b/>
          <w:sz w:val="24"/>
        </w:rPr>
        <w:t>История Нового времени. Россия в XVI – ХIХ веках</w:t>
      </w:r>
    </w:p>
    <w:p w:rsidR="00FA77CB" w:rsidRPr="00FA77CB" w:rsidRDefault="00FA77CB" w:rsidP="00FA77CB">
      <w:pPr>
        <w:spacing w:line="147" w:lineRule="exact"/>
        <w:jc w:val="both"/>
        <w:rPr>
          <w:rFonts w:ascii="Times New Roman" w:eastAsia="Times New Roman" w:hAnsi="Times New Roman" w:cs="Times New Roman"/>
        </w:rPr>
      </w:pPr>
    </w:p>
    <w:p w:rsidR="003D2D4A" w:rsidRDefault="003D2D4A" w:rsidP="003D2D4A">
      <w:pPr>
        <w:tabs>
          <w:tab w:val="left" w:pos="168"/>
        </w:tabs>
        <w:spacing w:line="354" w:lineRule="auto"/>
        <w:ind w:left="28"/>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       </w:t>
      </w:r>
      <w:r w:rsidR="00FA77CB" w:rsidRPr="00FA77CB">
        <w:rPr>
          <w:rFonts w:ascii="Times New Roman" w:eastAsia="Times New Roman" w:hAnsi="Times New Roman" w:cs="Times New Roman"/>
          <w:sz w:val="24"/>
        </w:rPr>
        <w:t xml:space="preserve">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w:t>
      </w:r>
    </w:p>
    <w:p w:rsidR="00FA77CB" w:rsidRPr="00FA77CB" w:rsidRDefault="00FA77CB" w:rsidP="003D2D4A">
      <w:pPr>
        <w:tabs>
          <w:tab w:val="left" w:pos="168"/>
        </w:tabs>
        <w:spacing w:line="354" w:lineRule="auto"/>
        <w:ind w:left="28"/>
        <w:jc w:val="both"/>
        <w:rPr>
          <w:rFonts w:ascii="Times New Roman" w:eastAsia="Times New Roman" w:hAnsi="Times New Roman" w:cs="Times New Roman"/>
          <w:sz w:val="24"/>
        </w:rPr>
      </w:pPr>
      <w:r w:rsidRPr="00FA77CB">
        <w:rPr>
          <w:rFonts w:ascii="Times New Roman" w:eastAsia="Times New Roman" w:hAnsi="Times New Roman" w:cs="Times New Roman"/>
          <w:sz w:val="24"/>
        </w:rPr>
        <w:t>соотносить хронологию истории России и всеобщей истории в Новое время;</w:t>
      </w:r>
    </w:p>
    <w:p w:rsidR="00FA77CB" w:rsidRPr="00FA77CB" w:rsidRDefault="00FA77CB" w:rsidP="00FA77CB">
      <w:pPr>
        <w:spacing w:line="20" w:lineRule="exact"/>
        <w:jc w:val="both"/>
        <w:rPr>
          <w:rFonts w:ascii="Times New Roman" w:eastAsia="Times New Roman" w:hAnsi="Times New Roman" w:cs="Times New Roman"/>
          <w:sz w:val="24"/>
        </w:rPr>
      </w:pPr>
    </w:p>
    <w:p w:rsidR="00FA77CB" w:rsidRPr="00FA77CB" w:rsidRDefault="003D2D4A" w:rsidP="003D2D4A">
      <w:pPr>
        <w:tabs>
          <w:tab w:val="left" w:pos="168"/>
        </w:tabs>
        <w:spacing w:line="354" w:lineRule="auto"/>
        <w:ind w:left="28"/>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FA77CB" w:rsidRPr="00FA77CB">
        <w:rPr>
          <w:rFonts w:ascii="Times New Roman" w:eastAsia="Times New Roman" w:hAnsi="Times New Roman" w:cs="Times New Roman"/>
          <w:sz w:val="24"/>
        </w:rPr>
        <w:t>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w:t>
      </w:r>
      <w:r>
        <w:rPr>
          <w:rFonts w:ascii="Times New Roman" w:eastAsia="Times New Roman" w:hAnsi="Times New Roman" w:cs="Times New Roman"/>
          <w:sz w:val="24"/>
        </w:rPr>
        <w:t xml:space="preserve"> </w:t>
      </w:r>
      <w:r w:rsidR="00FA77CB" w:rsidRPr="00FA77CB">
        <w:rPr>
          <w:rFonts w:ascii="Times New Roman" w:eastAsia="Times New Roman" w:hAnsi="Times New Roman" w:cs="Times New Roman"/>
          <w:sz w:val="24"/>
        </w:rPr>
        <w:t>завоеваний, колонизации и др.;</w:t>
      </w:r>
    </w:p>
    <w:p w:rsidR="00FA77CB" w:rsidRPr="00FA77CB" w:rsidRDefault="00FA77CB" w:rsidP="00FA77CB">
      <w:pPr>
        <w:spacing w:line="149" w:lineRule="exact"/>
        <w:jc w:val="both"/>
        <w:rPr>
          <w:rFonts w:ascii="Times New Roman" w:eastAsia="Times New Roman" w:hAnsi="Times New Roman" w:cs="Times New Roman"/>
        </w:rPr>
      </w:pPr>
    </w:p>
    <w:p w:rsidR="00FA77CB" w:rsidRPr="00FA77CB" w:rsidRDefault="003D2D4A" w:rsidP="003D2D4A">
      <w:pPr>
        <w:tabs>
          <w:tab w:val="left" w:pos="168"/>
        </w:tabs>
        <w:spacing w:line="350" w:lineRule="auto"/>
        <w:ind w:left="28"/>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FA77CB" w:rsidRPr="00FA77CB">
        <w:rPr>
          <w:rFonts w:ascii="Times New Roman" w:eastAsia="Times New Roman" w:hAnsi="Times New Roman" w:cs="Times New Roman"/>
          <w:sz w:val="24"/>
        </w:rPr>
        <w:t>анализировать информацию различных источников по отечественной и всеобщей истории Нового времени;</w:t>
      </w:r>
    </w:p>
    <w:p w:rsidR="00FA77CB" w:rsidRPr="00FA77CB" w:rsidRDefault="00FA77CB" w:rsidP="00FA77CB">
      <w:pPr>
        <w:spacing w:line="23" w:lineRule="exact"/>
        <w:jc w:val="both"/>
        <w:rPr>
          <w:rFonts w:ascii="Times New Roman" w:eastAsia="Times New Roman" w:hAnsi="Times New Roman" w:cs="Times New Roman"/>
          <w:sz w:val="24"/>
        </w:rPr>
      </w:pPr>
    </w:p>
    <w:p w:rsidR="00FA77CB" w:rsidRPr="00FA77CB" w:rsidRDefault="003D2D4A" w:rsidP="000A3E2C">
      <w:pPr>
        <w:numPr>
          <w:ilvl w:val="0"/>
          <w:numId w:val="42"/>
        </w:numPr>
        <w:tabs>
          <w:tab w:val="left" w:pos="168"/>
        </w:tabs>
        <w:spacing w:line="350" w:lineRule="auto"/>
        <w:ind w:firstLine="28"/>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FA77CB" w:rsidRPr="00FA77CB">
        <w:rPr>
          <w:rFonts w:ascii="Times New Roman" w:eastAsia="Times New Roman" w:hAnsi="Times New Roman" w:cs="Times New Roman"/>
          <w:sz w:val="24"/>
        </w:rPr>
        <w:t>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w:t>
      </w:r>
    </w:p>
    <w:p w:rsidR="00FA77CB" w:rsidRPr="00FA77CB" w:rsidRDefault="00FA77CB" w:rsidP="00FA77CB">
      <w:pPr>
        <w:spacing w:line="11" w:lineRule="exact"/>
        <w:jc w:val="both"/>
        <w:rPr>
          <w:rFonts w:ascii="Times New Roman" w:eastAsia="Times New Roman" w:hAnsi="Times New Roman" w:cs="Times New Roman"/>
        </w:rPr>
      </w:pPr>
    </w:p>
    <w:p w:rsidR="00FA77CB" w:rsidRPr="00FA77CB" w:rsidRDefault="00FA77CB" w:rsidP="00FA77CB">
      <w:pPr>
        <w:spacing w:line="0" w:lineRule="atLeast"/>
        <w:jc w:val="both"/>
        <w:rPr>
          <w:rFonts w:ascii="Times New Roman" w:eastAsia="Times New Roman" w:hAnsi="Times New Roman" w:cs="Times New Roman"/>
          <w:sz w:val="24"/>
        </w:rPr>
      </w:pPr>
      <w:r w:rsidRPr="00FA77CB">
        <w:rPr>
          <w:rFonts w:ascii="Times New Roman" w:eastAsia="Times New Roman" w:hAnsi="Times New Roman" w:cs="Times New Roman"/>
          <w:sz w:val="24"/>
        </w:rPr>
        <w:t>рассказывать о значительных событиях и личностях отечественной и всеобщей истории</w:t>
      </w:r>
    </w:p>
    <w:p w:rsidR="00FA77CB" w:rsidRPr="00FA77CB" w:rsidRDefault="00FA77CB" w:rsidP="00FA77CB">
      <w:pPr>
        <w:spacing w:line="139" w:lineRule="exact"/>
        <w:jc w:val="both"/>
        <w:rPr>
          <w:rFonts w:ascii="Times New Roman" w:eastAsia="Times New Roman" w:hAnsi="Times New Roman" w:cs="Times New Roman"/>
        </w:rPr>
      </w:pPr>
    </w:p>
    <w:p w:rsidR="00FA77CB" w:rsidRPr="00FA77CB" w:rsidRDefault="00FA77CB" w:rsidP="00FA77CB">
      <w:pPr>
        <w:spacing w:line="0" w:lineRule="atLeast"/>
        <w:jc w:val="both"/>
        <w:rPr>
          <w:rFonts w:ascii="Times New Roman" w:eastAsia="Times New Roman" w:hAnsi="Times New Roman" w:cs="Times New Roman"/>
          <w:sz w:val="24"/>
        </w:rPr>
      </w:pPr>
      <w:r w:rsidRPr="00FA77CB">
        <w:rPr>
          <w:rFonts w:ascii="Times New Roman" w:eastAsia="Times New Roman" w:hAnsi="Times New Roman" w:cs="Times New Roman"/>
          <w:sz w:val="24"/>
        </w:rPr>
        <w:t>Нового времени;</w:t>
      </w:r>
    </w:p>
    <w:p w:rsidR="00FA77CB" w:rsidRPr="00FA77CB" w:rsidRDefault="00FA77CB" w:rsidP="00FA77CB">
      <w:pPr>
        <w:spacing w:line="149" w:lineRule="exact"/>
        <w:jc w:val="both"/>
        <w:rPr>
          <w:rFonts w:ascii="Times New Roman" w:eastAsia="Times New Roman" w:hAnsi="Times New Roman" w:cs="Times New Roman"/>
        </w:rPr>
      </w:pPr>
    </w:p>
    <w:p w:rsidR="00FA77CB" w:rsidRPr="00FA77CB" w:rsidRDefault="003D2D4A" w:rsidP="000A3E2C">
      <w:pPr>
        <w:numPr>
          <w:ilvl w:val="0"/>
          <w:numId w:val="43"/>
        </w:numPr>
        <w:tabs>
          <w:tab w:val="left" w:pos="168"/>
        </w:tabs>
        <w:spacing w:line="350" w:lineRule="auto"/>
        <w:ind w:firstLine="28"/>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FA77CB" w:rsidRPr="00FA77CB">
        <w:rPr>
          <w:rFonts w:ascii="Times New Roman" w:eastAsia="Times New Roman" w:hAnsi="Times New Roman" w:cs="Times New Roman"/>
          <w:sz w:val="24"/>
        </w:rPr>
        <w:t>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FA77CB" w:rsidRPr="00FA77CB" w:rsidRDefault="003D2D4A" w:rsidP="00FA77CB">
      <w:pPr>
        <w:spacing w:line="22" w:lineRule="exact"/>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FA77CB" w:rsidRPr="00FA77CB" w:rsidRDefault="003D2D4A" w:rsidP="000A3E2C">
      <w:pPr>
        <w:numPr>
          <w:ilvl w:val="0"/>
          <w:numId w:val="43"/>
        </w:numPr>
        <w:tabs>
          <w:tab w:val="left" w:pos="180"/>
        </w:tabs>
        <w:spacing w:line="0" w:lineRule="atLeast"/>
        <w:ind w:left="180" w:hanging="152"/>
        <w:jc w:val="both"/>
        <w:rPr>
          <w:rFonts w:ascii="Times New Roman" w:eastAsia="Times New Roman" w:hAnsi="Times New Roman" w:cs="Times New Roman"/>
          <w:sz w:val="23"/>
        </w:rPr>
      </w:pPr>
      <w:r>
        <w:rPr>
          <w:rFonts w:ascii="Times New Roman" w:eastAsia="Times New Roman" w:hAnsi="Times New Roman" w:cs="Times New Roman"/>
          <w:sz w:val="23"/>
        </w:rPr>
        <w:t xml:space="preserve">     </w:t>
      </w:r>
      <w:r w:rsidR="00FA77CB" w:rsidRPr="00FA77CB">
        <w:rPr>
          <w:rFonts w:ascii="Times New Roman" w:eastAsia="Times New Roman" w:hAnsi="Times New Roman" w:cs="Times New Roman"/>
          <w:sz w:val="23"/>
        </w:rPr>
        <w:t>раскрывать характерные, существенные черты: а) экономического и социального развития</w:t>
      </w:r>
    </w:p>
    <w:p w:rsidR="00FA77CB" w:rsidRPr="00FA77CB" w:rsidRDefault="00FA77CB" w:rsidP="00FA77CB">
      <w:pPr>
        <w:spacing w:line="139" w:lineRule="exact"/>
        <w:jc w:val="both"/>
        <w:rPr>
          <w:rFonts w:ascii="Times New Roman" w:eastAsia="Times New Roman" w:hAnsi="Times New Roman" w:cs="Times New Roman"/>
        </w:rPr>
      </w:pPr>
    </w:p>
    <w:p w:rsidR="00FA77CB" w:rsidRPr="00FA77CB" w:rsidRDefault="00FA77CB" w:rsidP="00FA77CB">
      <w:pPr>
        <w:spacing w:line="0" w:lineRule="atLeast"/>
        <w:jc w:val="both"/>
        <w:rPr>
          <w:rFonts w:ascii="Times New Roman" w:eastAsia="Times New Roman" w:hAnsi="Times New Roman" w:cs="Times New Roman"/>
          <w:sz w:val="24"/>
        </w:rPr>
      </w:pPr>
      <w:r w:rsidRPr="00FA77CB">
        <w:rPr>
          <w:rFonts w:ascii="Times New Roman" w:eastAsia="Times New Roman" w:hAnsi="Times New Roman" w:cs="Times New Roman"/>
          <w:sz w:val="24"/>
        </w:rPr>
        <w:t>России и других стран в Новое время; б) эволюции политического строя (включая понятия</w:t>
      </w:r>
      <w:bookmarkStart w:id="108" w:name="page71"/>
      <w:bookmarkEnd w:id="108"/>
      <w:r w:rsidR="003D2CB9" w:rsidRPr="00FA77CB">
        <w:rPr>
          <w:rFonts w:ascii="Times New Roman" w:eastAsia="Times New Roman" w:hAnsi="Times New Roman" w:cs="Times New Roman"/>
          <w:sz w:val="24"/>
        </w:rPr>
        <w:t xml:space="preserve"> </w:t>
      </w:r>
      <w:r w:rsidRPr="00FA77CB">
        <w:rPr>
          <w:rFonts w:ascii="Times New Roman" w:eastAsia="Times New Roman" w:hAnsi="Times New Roman" w:cs="Times New Roman"/>
          <w:sz w:val="24"/>
        </w:rPr>
        <w:t>«монархия», «самодержавие», «абсолютизм» и др.); в) развития общественного движения</w:t>
      </w:r>
    </w:p>
    <w:p w:rsidR="00FA77CB" w:rsidRPr="00FA77CB" w:rsidRDefault="00FA77CB" w:rsidP="00FA77CB">
      <w:pPr>
        <w:spacing w:line="151" w:lineRule="exact"/>
        <w:jc w:val="both"/>
        <w:rPr>
          <w:rFonts w:ascii="Times New Roman" w:eastAsia="Times New Roman" w:hAnsi="Times New Roman" w:cs="Times New Roman"/>
        </w:rPr>
      </w:pPr>
    </w:p>
    <w:p w:rsidR="00FA77CB" w:rsidRPr="00FA77CB" w:rsidRDefault="00FA77CB" w:rsidP="00FA77CB">
      <w:pPr>
        <w:spacing w:line="348" w:lineRule="auto"/>
        <w:jc w:val="both"/>
        <w:rPr>
          <w:rFonts w:ascii="Times New Roman" w:eastAsia="Times New Roman" w:hAnsi="Times New Roman" w:cs="Times New Roman"/>
          <w:sz w:val="24"/>
        </w:rPr>
      </w:pPr>
      <w:r w:rsidRPr="00FA77CB">
        <w:rPr>
          <w:rFonts w:ascii="Times New Roman" w:eastAsia="Times New Roman" w:hAnsi="Times New Roman" w:cs="Times New Roman"/>
          <w:sz w:val="24"/>
        </w:rPr>
        <w:t>(«консерватизм», «либерализм», «социализм»); г) представлений о мире и общественных ценностях; д) художественной культуры Нового времени;</w:t>
      </w:r>
    </w:p>
    <w:p w:rsidR="00FA77CB" w:rsidRPr="00FA77CB" w:rsidRDefault="00FA77CB" w:rsidP="00FA77CB">
      <w:pPr>
        <w:spacing w:line="28" w:lineRule="exact"/>
        <w:jc w:val="both"/>
        <w:rPr>
          <w:rFonts w:ascii="Times New Roman" w:eastAsia="Times New Roman" w:hAnsi="Times New Roman" w:cs="Times New Roman"/>
        </w:rPr>
      </w:pPr>
    </w:p>
    <w:p w:rsidR="00FA77CB" w:rsidRPr="00FA77CB" w:rsidRDefault="00FA77CB" w:rsidP="00FA77CB">
      <w:pPr>
        <w:spacing w:line="348" w:lineRule="auto"/>
        <w:ind w:firstLine="24"/>
        <w:jc w:val="both"/>
        <w:rPr>
          <w:rFonts w:ascii="Times New Roman" w:eastAsia="Times New Roman" w:hAnsi="Times New Roman" w:cs="Times New Roman"/>
          <w:sz w:val="24"/>
        </w:rPr>
      </w:pPr>
      <w:r w:rsidRPr="00FA77CB">
        <w:rPr>
          <w:rFonts w:ascii="Times New Roman" w:eastAsia="Times New Roman" w:hAnsi="Times New Roman" w:cs="Times New Roman"/>
          <w:sz w:val="24"/>
        </w:rPr>
        <w:t>• объяснятьпричины и следствия ключевых событий и процессов отечественной и всеобщей истории Нового времени (социальных движений, реформ и революций,</w:t>
      </w:r>
    </w:p>
    <w:p w:rsidR="00FA77CB" w:rsidRPr="00FA77CB" w:rsidRDefault="00FA77CB" w:rsidP="00FA77CB">
      <w:pPr>
        <w:spacing w:line="15" w:lineRule="exact"/>
        <w:jc w:val="both"/>
        <w:rPr>
          <w:rFonts w:ascii="Times New Roman" w:eastAsia="Times New Roman" w:hAnsi="Times New Roman" w:cs="Times New Roman"/>
        </w:rPr>
      </w:pPr>
    </w:p>
    <w:p w:rsidR="00FA77CB" w:rsidRPr="00FA77CB" w:rsidRDefault="00FA77CB" w:rsidP="00FA77CB">
      <w:pPr>
        <w:spacing w:line="0" w:lineRule="atLeast"/>
        <w:jc w:val="both"/>
        <w:rPr>
          <w:rFonts w:ascii="Times New Roman" w:eastAsia="Times New Roman" w:hAnsi="Times New Roman" w:cs="Times New Roman"/>
          <w:sz w:val="24"/>
        </w:rPr>
      </w:pPr>
      <w:r w:rsidRPr="00FA77CB">
        <w:rPr>
          <w:rFonts w:ascii="Times New Roman" w:eastAsia="Times New Roman" w:hAnsi="Times New Roman" w:cs="Times New Roman"/>
          <w:sz w:val="24"/>
        </w:rPr>
        <w:t>взаимодействий между народами и др.);</w:t>
      </w:r>
    </w:p>
    <w:p w:rsidR="00FA77CB" w:rsidRPr="00FA77CB" w:rsidRDefault="00FA77CB" w:rsidP="00FA77CB">
      <w:pPr>
        <w:spacing w:line="149" w:lineRule="exact"/>
        <w:jc w:val="both"/>
        <w:rPr>
          <w:rFonts w:ascii="Times New Roman" w:eastAsia="Times New Roman" w:hAnsi="Times New Roman" w:cs="Times New Roman"/>
        </w:rPr>
      </w:pPr>
    </w:p>
    <w:p w:rsidR="00FA77CB" w:rsidRPr="00FA77CB" w:rsidRDefault="003D2D4A" w:rsidP="000A3E2C">
      <w:pPr>
        <w:numPr>
          <w:ilvl w:val="0"/>
          <w:numId w:val="44"/>
        </w:numPr>
        <w:tabs>
          <w:tab w:val="left" w:pos="168"/>
        </w:tabs>
        <w:spacing w:line="350" w:lineRule="auto"/>
        <w:ind w:firstLine="28"/>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FA77CB" w:rsidRPr="00FA77CB">
        <w:rPr>
          <w:rFonts w:ascii="Times New Roman" w:eastAsia="Times New Roman" w:hAnsi="Times New Roman" w:cs="Times New Roman"/>
          <w:sz w:val="24"/>
        </w:rPr>
        <w:t>сопоставлять</w:t>
      </w:r>
      <w:r>
        <w:rPr>
          <w:rFonts w:ascii="Times New Roman" w:eastAsia="Times New Roman" w:hAnsi="Times New Roman" w:cs="Times New Roman"/>
          <w:sz w:val="24"/>
        </w:rPr>
        <w:t xml:space="preserve"> </w:t>
      </w:r>
      <w:r w:rsidR="00FA77CB" w:rsidRPr="00FA77CB">
        <w:rPr>
          <w:rFonts w:ascii="Times New Roman" w:eastAsia="Times New Roman" w:hAnsi="Times New Roman" w:cs="Times New Roman"/>
          <w:sz w:val="24"/>
        </w:rPr>
        <w:t>развитие России и других стран в Новое время, сравнивать исторические ситуации и события;</w:t>
      </w:r>
    </w:p>
    <w:p w:rsidR="00FA77CB" w:rsidRPr="00FA77CB" w:rsidRDefault="00FA77CB" w:rsidP="00FA77CB">
      <w:pPr>
        <w:spacing w:line="10" w:lineRule="exact"/>
        <w:jc w:val="both"/>
        <w:rPr>
          <w:rFonts w:ascii="Times New Roman" w:eastAsia="Times New Roman" w:hAnsi="Times New Roman" w:cs="Times New Roman"/>
          <w:sz w:val="24"/>
        </w:rPr>
      </w:pPr>
    </w:p>
    <w:p w:rsidR="00FA77CB" w:rsidRPr="00FA77CB" w:rsidRDefault="003D2D4A" w:rsidP="000A3E2C">
      <w:pPr>
        <w:numPr>
          <w:ilvl w:val="0"/>
          <w:numId w:val="44"/>
        </w:numPr>
        <w:tabs>
          <w:tab w:val="left" w:pos="180"/>
        </w:tabs>
        <w:spacing w:line="0" w:lineRule="atLeast"/>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FA77CB" w:rsidRPr="00FA77CB">
        <w:rPr>
          <w:rFonts w:ascii="Times New Roman" w:eastAsia="Times New Roman" w:hAnsi="Times New Roman" w:cs="Times New Roman"/>
          <w:sz w:val="24"/>
        </w:rPr>
        <w:t>давать оценку событиям и личностям отечеств</w:t>
      </w:r>
      <w:r>
        <w:rPr>
          <w:rFonts w:ascii="Times New Roman" w:eastAsia="Times New Roman" w:hAnsi="Times New Roman" w:cs="Times New Roman"/>
          <w:sz w:val="24"/>
        </w:rPr>
        <w:t xml:space="preserve">енной и всеобщей истории Нового </w:t>
      </w:r>
      <w:r w:rsidR="00FA77CB" w:rsidRPr="00FA77CB">
        <w:rPr>
          <w:rFonts w:ascii="Times New Roman" w:eastAsia="Times New Roman" w:hAnsi="Times New Roman" w:cs="Times New Roman"/>
          <w:sz w:val="24"/>
        </w:rPr>
        <w:t>времени.</w:t>
      </w:r>
    </w:p>
    <w:p w:rsidR="00FA77CB" w:rsidRPr="00FA77CB" w:rsidRDefault="00FA77CB" w:rsidP="00FA77CB">
      <w:pPr>
        <w:spacing w:line="144" w:lineRule="exact"/>
        <w:jc w:val="both"/>
        <w:rPr>
          <w:rFonts w:ascii="Times New Roman" w:eastAsia="Times New Roman" w:hAnsi="Times New Roman" w:cs="Times New Roman"/>
        </w:rPr>
      </w:pPr>
    </w:p>
    <w:p w:rsidR="00FA77CB" w:rsidRPr="00FA77CB" w:rsidRDefault="00FA77CB" w:rsidP="00FA77CB">
      <w:pPr>
        <w:spacing w:line="0" w:lineRule="atLeast"/>
        <w:ind w:left="60"/>
        <w:jc w:val="both"/>
        <w:rPr>
          <w:rFonts w:ascii="Times New Roman" w:eastAsia="Times New Roman" w:hAnsi="Times New Roman" w:cs="Times New Roman"/>
          <w:b/>
          <w:sz w:val="24"/>
        </w:rPr>
      </w:pPr>
      <w:r w:rsidRPr="00FA77CB">
        <w:rPr>
          <w:rFonts w:ascii="Times New Roman" w:eastAsia="Times New Roman" w:hAnsi="Times New Roman" w:cs="Times New Roman"/>
          <w:b/>
          <w:sz w:val="24"/>
        </w:rPr>
        <w:t>Выпускник получит возможность научиться:</w:t>
      </w:r>
    </w:p>
    <w:p w:rsidR="00FA77CB" w:rsidRPr="00FA77CB" w:rsidRDefault="00FA77CB" w:rsidP="00FA77CB">
      <w:pPr>
        <w:spacing w:line="137" w:lineRule="exact"/>
        <w:jc w:val="both"/>
        <w:rPr>
          <w:rFonts w:ascii="Times New Roman" w:eastAsia="Times New Roman" w:hAnsi="Times New Roman" w:cs="Times New Roman"/>
        </w:rPr>
      </w:pPr>
    </w:p>
    <w:p w:rsidR="00FA77CB" w:rsidRPr="00FA77CB" w:rsidRDefault="00FA77CB" w:rsidP="00FA77CB">
      <w:pPr>
        <w:spacing w:line="0" w:lineRule="atLeast"/>
        <w:jc w:val="both"/>
        <w:rPr>
          <w:rFonts w:ascii="Times New Roman" w:eastAsia="Times New Roman" w:hAnsi="Times New Roman" w:cs="Times New Roman"/>
          <w:b/>
          <w:sz w:val="24"/>
        </w:rPr>
      </w:pPr>
      <w:r w:rsidRPr="00FA77CB">
        <w:rPr>
          <w:rFonts w:ascii="Times New Roman" w:eastAsia="Times New Roman" w:hAnsi="Times New Roman" w:cs="Times New Roman"/>
          <w:b/>
          <w:sz w:val="24"/>
        </w:rPr>
        <w:t>История Нового времени. Россия в XVI – ХIХ веках</w:t>
      </w:r>
    </w:p>
    <w:p w:rsidR="00FA77CB" w:rsidRPr="00FA77CB" w:rsidRDefault="00FA77CB" w:rsidP="00FA77CB">
      <w:pPr>
        <w:spacing w:line="147" w:lineRule="exact"/>
        <w:jc w:val="both"/>
        <w:rPr>
          <w:rFonts w:ascii="Times New Roman" w:eastAsia="Times New Roman" w:hAnsi="Times New Roman" w:cs="Times New Roman"/>
        </w:rPr>
      </w:pPr>
    </w:p>
    <w:p w:rsidR="00FA77CB" w:rsidRPr="00FA77CB" w:rsidRDefault="00FA77CB" w:rsidP="00EF1CE3">
      <w:pPr>
        <w:spacing w:line="348" w:lineRule="auto"/>
        <w:jc w:val="both"/>
        <w:rPr>
          <w:rFonts w:ascii="Times New Roman" w:eastAsia="Times New Roman" w:hAnsi="Times New Roman" w:cs="Times New Roman"/>
          <w:i/>
          <w:sz w:val="24"/>
        </w:rPr>
      </w:pPr>
      <w:r w:rsidRPr="00FA77CB">
        <w:rPr>
          <w:rFonts w:ascii="Times New Roman" w:eastAsia="Times New Roman" w:hAnsi="Times New Roman" w:cs="Times New Roman"/>
          <w:i/>
          <w:sz w:val="24"/>
        </w:rPr>
        <w:t>используя историческую карту, характеризовать социально-экономическое и политическое развитие России, других государств в Новое время;</w:t>
      </w:r>
    </w:p>
    <w:p w:rsidR="00FA77CB" w:rsidRPr="00FA77CB" w:rsidRDefault="00FA77CB" w:rsidP="00FA77CB">
      <w:pPr>
        <w:spacing w:line="28" w:lineRule="exact"/>
        <w:jc w:val="both"/>
        <w:rPr>
          <w:rFonts w:ascii="Times New Roman" w:eastAsia="Times New Roman" w:hAnsi="Times New Roman" w:cs="Times New Roman"/>
        </w:rPr>
      </w:pPr>
    </w:p>
    <w:p w:rsidR="00FA77CB" w:rsidRPr="00FA77CB" w:rsidRDefault="00FA77CB" w:rsidP="00EF1CE3">
      <w:pPr>
        <w:spacing w:line="348" w:lineRule="auto"/>
        <w:jc w:val="both"/>
        <w:rPr>
          <w:rFonts w:ascii="Times New Roman" w:eastAsia="Times New Roman" w:hAnsi="Times New Roman" w:cs="Times New Roman"/>
          <w:i/>
          <w:sz w:val="24"/>
        </w:rPr>
      </w:pPr>
      <w:r w:rsidRPr="00FA77CB">
        <w:rPr>
          <w:rFonts w:ascii="Times New Roman" w:eastAsia="Times New Roman" w:hAnsi="Times New Roman" w:cs="Times New Roman"/>
          <w:i/>
          <w:sz w:val="24"/>
        </w:rPr>
        <w:t>использовать элементы источниковедческого анализа при работе с</w:t>
      </w:r>
      <w:r w:rsidRPr="00FA77CB">
        <w:rPr>
          <w:rFonts w:ascii="Times New Roman" w:eastAsia="Times New Roman" w:hAnsi="Times New Roman" w:cs="Times New Roman"/>
          <w:sz w:val="24"/>
        </w:rPr>
        <w:t xml:space="preserve"> </w:t>
      </w:r>
      <w:r w:rsidRPr="00FA77CB">
        <w:rPr>
          <w:rFonts w:ascii="Times New Roman" w:eastAsia="Times New Roman" w:hAnsi="Times New Roman" w:cs="Times New Roman"/>
          <w:i/>
          <w:sz w:val="24"/>
        </w:rPr>
        <w:t>историческими материалами (определение принадлежности и достоверности источника,</w:t>
      </w:r>
    </w:p>
    <w:p w:rsidR="00FA77CB" w:rsidRPr="00FA77CB" w:rsidRDefault="00FA77CB" w:rsidP="00FA77CB">
      <w:pPr>
        <w:spacing w:line="15" w:lineRule="exact"/>
        <w:jc w:val="both"/>
        <w:rPr>
          <w:rFonts w:ascii="Times New Roman" w:eastAsia="Times New Roman" w:hAnsi="Times New Roman" w:cs="Times New Roman"/>
        </w:rPr>
      </w:pPr>
    </w:p>
    <w:p w:rsidR="00FA77CB" w:rsidRPr="00FA77CB" w:rsidRDefault="00FA77CB" w:rsidP="00FA77CB">
      <w:pPr>
        <w:spacing w:line="0" w:lineRule="atLeast"/>
        <w:jc w:val="both"/>
        <w:rPr>
          <w:rFonts w:ascii="Times New Roman" w:eastAsia="Times New Roman" w:hAnsi="Times New Roman" w:cs="Times New Roman"/>
          <w:i/>
          <w:sz w:val="24"/>
        </w:rPr>
      </w:pPr>
      <w:r w:rsidRPr="00FA77CB">
        <w:rPr>
          <w:rFonts w:ascii="Times New Roman" w:eastAsia="Times New Roman" w:hAnsi="Times New Roman" w:cs="Times New Roman"/>
          <w:i/>
          <w:sz w:val="24"/>
        </w:rPr>
        <w:t>позиций автора и др.);</w:t>
      </w:r>
    </w:p>
    <w:p w:rsidR="00FA77CB" w:rsidRPr="00FA77CB" w:rsidRDefault="00FA77CB" w:rsidP="00FA77CB">
      <w:pPr>
        <w:spacing w:line="149" w:lineRule="exact"/>
        <w:jc w:val="both"/>
        <w:rPr>
          <w:rFonts w:ascii="Times New Roman" w:eastAsia="Times New Roman" w:hAnsi="Times New Roman" w:cs="Times New Roman"/>
        </w:rPr>
      </w:pPr>
    </w:p>
    <w:p w:rsidR="00FA77CB" w:rsidRPr="00FA77CB" w:rsidRDefault="00FA77CB" w:rsidP="00EF1CE3">
      <w:pPr>
        <w:tabs>
          <w:tab w:val="left" w:pos="852"/>
        </w:tabs>
        <w:spacing w:line="350" w:lineRule="auto"/>
        <w:jc w:val="both"/>
        <w:rPr>
          <w:rFonts w:ascii="Times New Roman" w:eastAsia="Times New Roman" w:hAnsi="Times New Roman" w:cs="Times New Roman"/>
          <w:sz w:val="24"/>
        </w:rPr>
      </w:pPr>
      <w:r w:rsidRPr="00FA77CB">
        <w:rPr>
          <w:rFonts w:ascii="Times New Roman" w:eastAsia="Times New Roman" w:hAnsi="Times New Roman" w:cs="Times New Roman"/>
          <w:i/>
          <w:sz w:val="24"/>
        </w:rPr>
        <w:t>сравнивать развитие России и других стран в Новое время, объяснять, в чем заключались общие черты и особенности;</w:t>
      </w:r>
    </w:p>
    <w:p w:rsidR="00FA77CB" w:rsidRPr="00FA77CB" w:rsidRDefault="00FA77CB" w:rsidP="00FA77CB">
      <w:pPr>
        <w:spacing w:line="23" w:lineRule="exact"/>
        <w:jc w:val="both"/>
        <w:rPr>
          <w:rFonts w:ascii="Times New Roman" w:eastAsia="Times New Roman" w:hAnsi="Times New Roman" w:cs="Times New Roman"/>
          <w:sz w:val="24"/>
        </w:rPr>
      </w:pPr>
    </w:p>
    <w:p w:rsidR="00FA77CB" w:rsidRPr="00FA77CB" w:rsidRDefault="00FA77CB" w:rsidP="00EF1CE3">
      <w:pPr>
        <w:tabs>
          <w:tab w:val="left" w:pos="852"/>
        </w:tabs>
        <w:spacing w:line="350" w:lineRule="auto"/>
        <w:jc w:val="both"/>
        <w:rPr>
          <w:rFonts w:ascii="Times New Roman" w:eastAsia="Times New Roman" w:hAnsi="Times New Roman" w:cs="Times New Roman"/>
          <w:sz w:val="24"/>
        </w:rPr>
      </w:pPr>
      <w:r w:rsidRPr="00FA77CB">
        <w:rPr>
          <w:rFonts w:ascii="Times New Roman" w:eastAsia="Times New Roman" w:hAnsi="Times New Roman" w:cs="Times New Roman"/>
          <w:i/>
          <w:sz w:val="24"/>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3D2CB9" w:rsidRDefault="003D2CB9" w:rsidP="00D346F5">
      <w:pPr>
        <w:spacing w:line="360" w:lineRule="auto"/>
        <w:rPr>
          <w:rFonts w:ascii="Times New Roman" w:eastAsia="Times New Roman" w:hAnsi="Times New Roman" w:cs="Times New Roman"/>
          <w:b/>
          <w:sz w:val="24"/>
        </w:rPr>
      </w:pPr>
    </w:p>
    <w:p w:rsidR="00FA77CB" w:rsidRPr="00FA77CB" w:rsidRDefault="00FA77CB" w:rsidP="00FA77CB">
      <w:pPr>
        <w:spacing w:line="360" w:lineRule="auto"/>
        <w:ind w:left="1440"/>
        <w:rPr>
          <w:rFonts w:ascii="Times New Roman" w:eastAsia="Times New Roman" w:hAnsi="Times New Roman" w:cs="Times New Roman"/>
          <w:b/>
          <w:sz w:val="24"/>
        </w:rPr>
      </w:pPr>
      <w:r w:rsidRPr="00FA77CB">
        <w:rPr>
          <w:rFonts w:ascii="Times New Roman" w:eastAsia="Times New Roman" w:hAnsi="Times New Roman" w:cs="Times New Roman"/>
          <w:b/>
          <w:sz w:val="24"/>
        </w:rPr>
        <w:t xml:space="preserve">                   История татарского народа и Татарстана</w:t>
      </w:r>
    </w:p>
    <w:p w:rsidR="00FA77CB" w:rsidRPr="00FA77CB" w:rsidRDefault="00FA77CB" w:rsidP="00FA77CB">
      <w:pPr>
        <w:tabs>
          <w:tab w:val="left" w:pos="220"/>
        </w:tabs>
        <w:spacing w:line="360" w:lineRule="auto"/>
        <w:ind w:left="720"/>
        <w:jc w:val="center"/>
        <w:rPr>
          <w:rFonts w:ascii="Times New Roman" w:eastAsia="Times New Roman" w:hAnsi="Times New Roman" w:cs="Times New Roman"/>
          <w:b/>
          <w:sz w:val="24"/>
          <w:u w:val="single"/>
        </w:rPr>
      </w:pPr>
      <w:r w:rsidRPr="00FA77CB">
        <w:rPr>
          <w:rFonts w:ascii="Times New Roman" w:eastAsia="Times New Roman" w:hAnsi="Times New Roman" w:cs="Times New Roman"/>
          <w:b/>
          <w:sz w:val="24"/>
        </w:rPr>
        <w:t>История Татарстана с древнейших времён до конца XV в.</w:t>
      </w:r>
    </w:p>
    <w:p w:rsidR="00FA77CB" w:rsidRPr="00FA77CB" w:rsidRDefault="00FA77CB" w:rsidP="00FA77CB">
      <w:pPr>
        <w:spacing w:line="360" w:lineRule="auto"/>
        <w:rPr>
          <w:rFonts w:ascii="Times New Roman" w:eastAsia="Times New Roman" w:hAnsi="Times New Roman" w:cs="Times New Roman"/>
          <w:b/>
          <w:sz w:val="24"/>
        </w:rPr>
      </w:pPr>
      <w:r w:rsidRPr="00FA77CB">
        <w:rPr>
          <w:rFonts w:ascii="Times New Roman" w:eastAsia="Times New Roman" w:hAnsi="Times New Roman" w:cs="Times New Roman"/>
          <w:b/>
          <w:sz w:val="24"/>
        </w:rPr>
        <w:t>Выпускник научится:</w:t>
      </w:r>
    </w:p>
    <w:p w:rsidR="00FA77CB" w:rsidRPr="00FA77CB" w:rsidRDefault="00FA77CB" w:rsidP="0009486E">
      <w:pPr>
        <w:tabs>
          <w:tab w:val="left" w:pos="720"/>
        </w:tabs>
        <w:spacing w:line="360" w:lineRule="auto"/>
        <w:ind w:right="60"/>
        <w:jc w:val="both"/>
        <w:rPr>
          <w:rFonts w:ascii="Times New Roman" w:eastAsia="Times New Roman" w:hAnsi="Times New Roman" w:cs="Times New Roman"/>
          <w:sz w:val="24"/>
        </w:rPr>
      </w:pPr>
      <w:r w:rsidRPr="00FA77CB">
        <w:rPr>
          <w:rFonts w:ascii="Times New Roman" w:eastAsia="Times New Roman" w:hAnsi="Times New Roman" w:cs="Times New Roman"/>
          <w:sz w:val="24"/>
        </w:rPr>
        <w:t>Называть:</w:t>
      </w:r>
    </w:p>
    <w:p w:rsidR="003D2D4A" w:rsidRDefault="003D2D4A" w:rsidP="0009486E">
      <w:pPr>
        <w:tabs>
          <w:tab w:val="left" w:pos="720"/>
        </w:tabs>
        <w:spacing w:line="360" w:lineRule="auto"/>
        <w:ind w:right="60"/>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FA77CB" w:rsidRPr="00FA77CB">
        <w:rPr>
          <w:rFonts w:ascii="Times New Roman" w:eastAsia="Times New Roman" w:hAnsi="Times New Roman" w:cs="Times New Roman"/>
          <w:sz w:val="24"/>
        </w:rPr>
        <w:t>хронологические вехи появления древнейших людей на территории</w:t>
      </w:r>
      <w:r w:rsidR="00FA77CB" w:rsidRPr="00FA77CB">
        <w:rPr>
          <w:rFonts w:ascii="Times New Roman" w:eastAsia="Times New Roman" w:hAnsi="Times New Roman" w:cs="Times New Roman"/>
          <w:i/>
          <w:sz w:val="24"/>
        </w:rPr>
        <w:t xml:space="preserve"> </w:t>
      </w:r>
      <w:r w:rsidR="00FA77CB" w:rsidRPr="00FA77CB">
        <w:rPr>
          <w:rFonts w:ascii="Times New Roman" w:eastAsia="Times New Roman" w:hAnsi="Times New Roman" w:cs="Times New Roman"/>
          <w:sz w:val="24"/>
        </w:rPr>
        <w:t xml:space="preserve">современного Татарстана, этапов древнейшей истории нашего края, перехода людей от присваивающего типа хозяйства к производящему; существования крупнейших археологических культур на территории нашего края; </w:t>
      </w:r>
    </w:p>
    <w:p w:rsidR="00FA77CB" w:rsidRPr="00FA77CB" w:rsidRDefault="003D2D4A" w:rsidP="0009486E">
      <w:pPr>
        <w:tabs>
          <w:tab w:val="left" w:pos="720"/>
        </w:tabs>
        <w:spacing w:line="360" w:lineRule="auto"/>
        <w:ind w:right="60"/>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FA77CB" w:rsidRPr="00FA77CB">
        <w:rPr>
          <w:rFonts w:ascii="Times New Roman" w:eastAsia="Times New Roman" w:hAnsi="Times New Roman" w:cs="Times New Roman"/>
          <w:sz w:val="24"/>
        </w:rPr>
        <w:t xml:space="preserve">Великого переселения народов; </w:t>
      </w:r>
    </w:p>
    <w:p w:rsidR="00FA77CB" w:rsidRPr="00FA77CB" w:rsidRDefault="003D2D4A" w:rsidP="0009486E">
      <w:pPr>
        <w:tabs>
          <w:tab w:val="left" w:pos="720"/>
        </w:tabs>
        <w:spacing w:line="360" w:lineRule="auto"/>
        <w:ind w:right="60"/>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FA77CB" w:rsidRPr="00FA77CB">
        <w:rPr>
          <w:rFonts w:ascii="Times New Roman" w:eastAsia="Times New Roman" w:hAnsi="Times New Roman" w:cs="Times New Roman"/>
          <w:sz w:val="24"/>
        </w:rPr>
        <w:t>даты существования государства Великая Булгария; Волжская Булгария, принятия там ислама; образования Монгольского государства и монголо-татарских завоеваний, покорения Волжской Булгарии монголо-татарами; основных событий существования государств Золотая Орда, Казанское ханство.</w:t>
      </w:r>
    </w:p>
    <w:p w:rsidR="003D2D4A" w:rsidRDefault="003D2D4A" w:rsidP="0009486E">
      <w:pPr>
        <w:tabs>
          <w:tab w:val="left" w:pos="720"/>
        </w:tabs>
        <w:spacing w:line="360" w:lineRule="auto"/>
        <w:ind w:right="60"/>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FA77CB" w:rsidRPr="00FA77CB">
        <w:rPr>
          <w:rFonts w:ascii="Times New Roman" w:eastAsia="Times New Roman" w:hAnsi="Times New Roman" w:cs="Times New Roman"/>
          <w:sz w:val="24"/>
        </w:rPr>
        <w:t>географические,</w:t>
      </w:r>
      <w:r w:rsidR="00FA77CB" w:rsidRPr="00FA77CB">
        <w:rPr>
          <w:rFonts w:ascii="Times New Roman" w:eastAsia="Times New Roman" w:hAnsi="Times New Roman" w:cs="Times New Roman"/>
          <w:i/>
          <w:sz w:val="24"/>
        </w:rPr>
        <w:t xml:space="preserve"> </w:t>
      </w:r>
      <w:r w:rsidR="00FA77CB" w:rsidRPr="00FA77CB">
        <w:rPr>
          <w:rFonts w:ascii="Times New Roman" w:eastAsia="Times New Roman" w:hAnsi="Times New Roman" w:cs="Times New Roman"/>
          <w:sz w:val="24"/>
        </w:rPr>
        <w:t>природные условия существования древнейших людей на</w:t>
      </w:r>
      <w:r w:rsidR="00FA77CB" w:rsidRPr="00FA77CB">
        <w:rPr>
          <w:rFonts w:ascii="Times New Roman" w:eastAsia="Times New Roman" w:hAnsi="Times New Roman" w:cs="Times New Roman"/>
          <w:i/>
          <w:sz w:val="24"/>
        </w:rPr>
        <w:t xml:space="preserve"> </w:t>
      </w:r>
      <w:r w:rsidR="00FA77CB" w:rsidRPr="00FA77CB">
        <w:rPr>
          <w:rFonts w:ascii="Times New Roman" w:eastAsia="Times New Roman" w:hAnsi="Times New Roman" w:cs="Times New Roman"/>
          <w:sz w:val="24"/>
        </w:rPr>
        <w:t xml:space="preserve">территории Татарстана; </w:t>
      </w:r>
    </w:p>
    <w:p w:rsidR="00FA77CB" w:rsidRPr="00FA77CB" w:rsidRDefault="003D2D4A" w:rsidP="0009486E">
      <w:pPr>
        <w:tabs>
          <w:tab w:val="left" w:pos="720"/>
        </w:tabs>
        <w:spacing w:line="360" w:lineRule="auto"/>
        <w:ind w:right="60"/>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FA77CB" w:rsidRPr="00FA77CB">
        <w:rPr>
          <w:rFonts w:ascii="Times New Roman" w:eastAsia="Times New Roman" w:hAnsi="Times New Roman" w:cs="Times New Roman"/>
          <w:sz w:val="24"/>
        </w:rPr>
        <w:t xml:space="preserve">крупнейшие племена и места их расселения на землях нашего края; обстоятельства создания и падения государств Великая Булгария, Волжская Булгария; Золотая Орда; образования Казанского ханства; </w:t>
      </w:r>
    </w:p>
    <w:p w:rsidR="00FA77CB" w:rsidRPr="00FA77CB" w:rsidRDefault="003D2D4A" w:rsidP="0009486E">
      <w:pPr>
        <w:tabs>
          <w:tab w:val="left" w:pos="720"/>
        </w:tabs>
        <w:spacing w:line="360" w:lineRule="auto"/>
        <w:ind w:right="60"/>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FA77CB" w:rsidRPr="00FA77CB">
        <w:rPr>
          <w:rFonts w:ascii="Times New Roman" w:eastAsia="Times New Roman" w:hAnsi="Times New Roman" w:cs="Times New Roman"/>
          <w:sz w:val="24"/>
        </w:rPr>
        <w:t xml:space="preserve"> вождей, политических и военных деятелей, правителей названных ранее государственных образований; </w:t>
      </w:r>
    </w:p>
    <w:p w:rsidR="00FA77CB" w:rsidRPr="00FA77CB" w:rsidRDefault="003D2D4A" w:rsidP="0009486E">
      <w:pPr>
        <w:tabs>
          <w:tab w:val="left" w:pos="720"/>
        </w:tabs>
        <w:spacing w:line="360" w:lineRule="auto"/>
        <w:ind w:right="60"/>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FA77CB" w:rsidRPr="00FA77CB">
        <w:rPr>
          <w:rFonts w:ascii="Times New Roman" w:eastAsia="Times New Roman" w:hAnsi="Times New Roman" w:cs="Times New Roman"/>
          <w:sz w:val="24"/>
        </w:rPr>
        <w:t>главных представителей культуры и достижения, созданные народами нашего края.</w:t>
      </w:r>
    </w:p>
    <w:p w:rsidR="00D246C1" w:rsidRPr="00D246C1" w:rsidRDefault="00D246C1" w:rsidP="0009486E">
      <w:pPr>
        <w:spacing w:line="200" w:lineRule="exact"/>
        <w:jc w:val="both"/>
        <w:rPr>
          <w:rFonts w:ascii="Times New Roman" w:eastAsia="Times New Roman" w:hAnsi="Times New Roman" w:cs="Times New Roman"/>
        </w:rPr>
      </w:pPr>
    </w:p>
    <w:p w:rsidR="00EF1CE3" w:rsidRPr="00EF1CE3" w:rsidRDefault="00EF1CE3" w:rsidP="0009486E">
      <w:pPr>
        <w:tabs>
          <w:tab w:val="left" w:pos="720"/>
        </w:tabs>
        <w:spacing w:line="360" w:lineRule="auto"/>
        <w:ind w:right="100"/>
        <w:jc w:val="both"/>
        <w:rPr>
          <w:rFonts w:ascii="Times New Roman" w:eastAsia="Times New Roman" w:hAnsi="Times New Roman" w:cs="Times New Roman"/>
          <w:sz w:val="23"/>
        </w:rPr>
      </w:pPr>
      <w:r w:rsidRPr="00EF1CE3">
        <w:rPr>
          <w:rFonts w:ascii="Times New Roman" w:eastAsia="Times New Roman" w:hAnsi="Times New Roman" w:cs="Times New Roman"/>
          <w:sz w:val="23"/>
        </w:rPr>
        <w:t xml:space="preserve">Определять и показывать на исторической карте: </w:t>
      </w:r>
    </w:p>
    <w:p w:rsidR="00EF1CE3" w:rsidRPr="00EF1CE3" w:rsidRDefault="003D2D4A" w:rsidP="0009486E">
      <w:pPr>
        <w:tabs>
          <w:tab w:val="left" w:pos="720"/>
        </w:tabs>
        <w:spacing w:line="360" w:lineRule="auto"/>
        <w:ind w:right="100"/>
        <w:jc w:val="both"/>
        <w:rPr>
          <w:rFonts w:ascii="Times New Roman" w:eastAsia="Times New Roman" w:hAnsi="Times New Roman" w:cs="Times New Roman"/>
          <w:sz w:val="23"/>
        </w:rPr>
      </w:pPr>
      <w:r>
        <w:rPr>
          <w:rFonts w:ascii="Times New Roman" w:eastAsia="Times New Roman" w:hAnsi="Times New Roman" w:cs="Times New Roman"/>
          <w:sz w:val="23"/>
        </w:rPr>
        <w:t xml:space="preserve">         </w:t>
      </w:r>
      <w:r w:rsidR="00EF1CE3" w:rsidRPr="00EF1CE3">
        <w:rPr>
          <w:rFonts w:ascii="Times New Roman" w:eastAsia="Times New Roman" w:hAnsi="Times New Roman" w:cs="Times New Roman"/>
          <w:sz w:val="23"/>
        </w:rPr>
        <w:t>места расселения древнейших</w:t>
      </w:r>
      <w:r w:rsidR="00EF1CE3" w:rsidRPr="00EF1CE3">
        <w:rPr>
          <w:rFonts w:ascii="Times New Roman" w:eastAsia="Times New Roman" w:hAnsi="Times New Roman" w:cs="Times New Roman"/>
          <w:i/>
          <w:sz w:val="23"/>
        </w:rPr>
        <w:t xml:space="preserve"> </w:t>
      </w:r>
      <w:r w:rsidR="00EF1CE3" w:rsidRPr="00EF1CE3">
        <w:rPr>
          <w:rFonts w:ascii="Times New Roman" w:eastAsia="Times New Roman" w:hAnsi="Times New Roman" w:cs="Times New Roman"/>
          <w:sz w:val="23"/>
        </w:rPr>
        <w:t xml:space="preserve">людей на землях современного Татарстана; </w:t>
      </w:r>
    </w:p>
    <w:p w:rsidR="00EF1CE3" w:rsidRPr="00EF1CE3" w:rsidRDefault="00EF1CE3" w:rsidP="0009486E">
      <w:pPr>
        <w:tabs>
          <w:tab w:val="left" w:pos="720"/>
        </w:tabs>
        <w:spacing w:line="360" w:lineRule="auto"/>
        <w:ind w:right="100"/>
        <w:jc w:val="both"/>
        <w:rPr>
          <w:rFonts w:ascii="Times New Roman" w:eastAsia="Times New Roman" w:hAnsi="Times New Roman" w:cs="Times New Roman"/>
          <w:sz w:val="23"/>
        </w:rPr>
      </w:pPr>
      <w:r w:rsidRPr="00EF1CE3">
        <w:rPr>
          <w:rFonts w:ascii="Times New Roman" w:eastAsia="Times New Roman" w:hAnsi="Times New Roman" w:cs="Times New Roman"/>
          <w:sz w:val="23"/>
        </w:rPr>
        <w:t xml:space="preserve">территорию и границы Хазарского каганата, Великой Булгарии, Волжской Булгарии, Золотой Орды; Казанского ханства; </w:t>
      </w:r>
    </w:p>
    <w:p w:rsidR="00EF1CE3" w:rsidRPr="00EF1CE3" w:rsidRDefault="00EF1CE3" w:rsidP="0009486E">
      <w:pPr>
        <w:tabs>
          <w:tab w:val="left" w:pos="720"/>
        </w:tabs>
        <w:spacing w:line="360" w:lineRule="auto"/>
        <w:ind w:right="100"/>
        <w:jc w:val="both"/>
        <w:rPr>
          <w:rFonts w:ascii="Times New Roman" w:eastAsia="Times New Roman" w:hAnsi="Times New Roman" w:cs="Times New Roman"/>
          <w:sz w:val="23"/>
        </w:rPr>
      </w:pPr>
      <w:r w:rsidRPr="00EF1CE3">
        <w:rPr>
          <w:rFonts w:ascii="Times New Roman" w:eastAsia="Times New Roman" w:hAnsi="Times New Roman" w:cs="Times New Roman"/>
          <w:sz w:val="23"/>
        </w:rPr>
        <w:t xml:space="preserve"> </w:t>
      </w:r>
      <w:r w:rsidR="003D2D4A">
        <w:rPr>
          <w:rFonts w:ascii="Times New Roman" w:eastAsia="Times New Roman" w:hAnsi="Times New Roman" w:cs="Times New Roman"/>
          <w:sz w:val="23"/>
        </w:rPr>
        <w:t xml:space="preserve">        </w:t>
      </w:r>
      <w:r w:rsidRPr="00EF1CE3">
        <w:rPr>
          <w:rFonts w:ascii="Times New Roman" w:eastAsia="Times New Roman" w:hAnsi="Times New Roman" w:cs="Times New Roman"/>
          <w:sz w:val="23"/>
        </w:rPr>
        <w:t>крупнейшие политические, экономические центры этих государств; г) изменение границ названных государств на протяжении изучаемого периода.</w:t>
      </w:r>
    </w:p>
    <w:p w:rsidR="00EF1CE3" w:rsidRPr="00EF1CE3" w:rsidRDefault="003D2D4A" w:rsidP="0009486E">
      <w:pPr>
        <w:tabs>
          <w:tab w:val="left" w:pos="720"/>
        </w:tabs>
        <w:spacing w:line="360" w:lineRule="auto"/>
        <w:ind w:right="100"/>
        <w:jc w:val="both"/>
        <w:rPr>
          <w:rFonts w:ascii="Times New Roman" w:eastAsia="Times New Roman" w:hAnsi="Times New Roman" w:cs="Times New Roman"/>
          <w:sz w:val="23"/>
        </w:rPr>
      </w:pPr>
      <w:r>
        <w:rPr>
          <w:rFonts w:ascii="Times New Roman" w:eastAsia="Times New Roman" w:hAnsi="Times New Roman" w:cs="Times New Roman"/>
          <w:sz w:val="24"/>
        </w:rPr>
        <w:t xml:space="preserve">       </w:t>
      </w:r>
      <w:r w:rsidR="00EF1CE3" w:rsidRPr="00EF1CE3">
        <w:rPr>
          <w:rFonts w:ascii="Times New Roman" w:eastAsia="Times New Roman" w:hAnsi="Times New Roman" w:cs="Times New Roman"/>
          <w:sz w:val="24"/>
        </w:rPr>
        <w:t>образ жизни древнейших людей на территории Татарстана;</w:t>
      </w:r>
      <w:r w:rsidR="00EF1CE3" w:rsidRPr="00EF1CE3">
        <w:rPr>
          <w:rFonts w:ascii="Times New Roman" w:eastAsia="Times New Roman" w:hAnsi="Times New Roman" w:cs="Times New Roman"/>
          <w:i/>
          <w:sz w:val="24"/>
        </w:rPr>
        <w:t xml:space="preserve"> </w:t>
      </w:r>
    </w:p>
    <w:p w:rsidR="00EF1CE3" w:rsidRPr="00EF1CE3" w:rsidRDefault="003D2D4A" w:rsidP="0009486E">
      <w:pPr>
        <w:tabs>
          <w:tab w:val="left" w:pos="0"/>
        </w:tabs>
        <w:spacing w:line="360" w:lineRule="auto"/>
        <w:ind w:right="100"/>
        <w:jc w:val="both"/>
        <w:rPr>
          <w:rFonts w:ascii="Times New Roman" w:eastAsia="Times New Roman" w:hAnsi="Times New Roman" w:cs="Times New Roman"/>
          <w:sz w:val="23"/>
        </w:rPr>
      </w:pPr>
      <w:r>
        <w:rPr>
          <w:rFonts w:ascii="Times New Roman" w:eastAsia="Times New Roman" w:hAnsi="Times New Roman" w:cs="Times New Roman"/>
          <w:i/>
          <w:sz w:val="24"/>
        </w:rPr>
        <w:t xml:space="preserve">      </w:t>
      </w:r>
      <w:r w:rsidR="00EF1CE3" w:rsidRPr="00EF1CE3">
        <w:rPr>
          <w:rFonts w:ascii="Times New Roman" w:eastAsia="Times New Roman" w:hAnsi="Times New Roman" w:cs="Times New Roman"/>
          <w:i/>
          <w:sz w:val="24"/>
        </w:rPr>
        <w:t xml:space="preserve"> </w:t>
      </w:r>
      <w:r w:rsidR="00EF1CE3" w:rsidRPr="00EF1CE3">
        <w:rPr>
          <w:rFonts w:ascii="Times New Roman" w:eastAsia="Times New Roman" w:hAnsi="Times New Roman" w:cs="Times New Roman"/>
          <w:sz w:val="24"/>
        </w:rPr>
        <w:t>занятия, общественные, религиозные отношен</w:t>
      </w:r>
      <w:r w:rsidR="00EF1CE3">
        <w:rPr>
          <w:rFonts w:ascii="Times New Roman" w:eastAsia="Times New Roman" w:hAnsi="Times New Roman" w:cs="Times New Roman"/>
          <w:sz w:val="24"/>
        </w:rPr>
        <w:t xml:space="preserve">ия в Волжской Булгарии, Золотой </w:t>
      </w:r>
      <w:r w:rsidR="00EF1CE3" w:rsidRPr="00EF1CE3">
        <w:rPr>
          <w:rFonts w:ascii="Times New Roman" w:eastAsia="Times New Roman" w:hAnsi="Times New Roman" w:cs="Times New Roman"/>
          <w:sz w:val="24"/>
        </w:rPr>
        <w:t>Орде, Казанском ханстве.</w:t>
      </w:r>
    </w:p>
    <w:p w:rsidR="00EF1CE3" w:rsidRPr="00EF1CE3" w:rsidRDefault="00EF1CE3" w:rsidP="0009486E">
      <w:pPr>
        <w:spacing w:line="360" w:lineRule="auto"/>
        <w:ind w:right="500"/>
        <w:jc w:val="both"/>
        <w:rPr>
          <w:rFonts w:ascii="Times New Roman" w:eastAsia="Times New Roman" w:hAnsi="Times New Roman" w:cs="Times New Roman"/>
          <w:sz w:val="24"/>
        </w:rPr>
      </w:pPr>
      <w:r w:rsidRPr="00EF1CE3">
        <w:rPr>
          <w:rFonts w:ascii="Times New Roman" w:eastAsia="Times New Roman" w:hAnsi="Times New Roman" w:cs="Times New Roman"/>
          <w:sz w:val="24"/>
        </w:rPr>
        <w:t>Называть и делать общее описание:</w:t>
      </w:r>
      <w:r w:rsidRPr="00EF1CE3">
        <w:rPr>
          <w:rFonts w:ascii="Times New Roman" w:eastAsia="Times New Roman" w:hAnsi="Times New Roman" w:cs="Times New Roman"/>
          <w:i/>
          <w:sz w:val="24"/>
        </w:rPr>
        <w:t xml:space="preserve"> </w:t>
      </w:r>
    </w:p>
    <w:p w:rsidR="00EF1CE3" w:rsidRPr="00EF1CE3" w:rsidRDefault="00EF1CE3" w:rsidP="000A3E2C">
      <w:pPr>
        <w:numPr>
          <w:ilvl w:val="0"/>
          <w:numId w:val="46"/>
        </w:numPr>
        <w:spacing w:line="360" w:lineRule="auto"/>
        <w:ind w:right="500"/>
        <w:jc w:val="both"/>
        <w:rPr>
          <w:rFonts w:ascii="Times New Roman" w:eastAsia="Times New Roman" w:hAnsi="Times New Roman" w:cs="Times New Roman"/>
          <w:sz w:val="24"/>
        </w:rPr>
      </w:pPr>
      <w:r w:rsidRPr="00EF1CE3">
        <w:rPr>
          <w:rFonts w:ascii="Times New Roman" w:eastAsia="Times New Roman" w:hAnsi="Times New Roman" w:cs="Times New Roman"/>
          <w:sz w:val="24"/>
        </w:rPr>
        <w:t>источников по истории Татарстана изучаемого</w:t>
      </w:r>
      <w:r w:rsidRPr="00EF1CE3">
        <w:rPr>
          <w:rFonts w:ascii="Times New Roman" w:eastAsia="Times New Roman" w:hAnsi="Times New Roman" w:cs="Times New Roman"/>
          <w:i/>
          <w:sz w:val="24"/>
        </w:rPr>
        <w:t xml:space="preserve"> </w:t>
      </w:r>
      <w:r w:rsidRPr="00EF1CE3">
        <w:rPr>
          <w:rFonts w:ascii="Times New Roman" w:eastAsia="Times New Roman" w:hAnsi="Times New Roman" w:cs="Times New Roman"/>
          <w:sz w:val="24"/>
        </w:rPr>
        <w:t xml:space="preserve">периода: </w:t>
      </w:r>
    </w:p>
    <w:p w:rsidR="00EF1CE3" w:rsidRPr="00EF1CE3" w:rsidRDefault="00EF1CE3" w:rsidP="000A3E2C">
      <w:pPr>
        <w:numPr>
          <w:ilvl w:val="0"/>
          <w:numId w:val="46"/>
        </w:numPr>
        <w:spacing w:line="360" w:lineRule="auto"/>
        <w:ind w:right="500"/>
        <w:jc w:val="both"/>
        <w:rPr>
          <w:rFonts w:ascii="Times New Roman" w:eastAsia="Times New Roman" w:hAnsi="Times New Roman" w:cs="Times New Roman"/>
          <w:sz w:val="24"/>
        </w:rPr>
      </w:pPr>
      <w:r w:rsidRPr="00EF1CE3">
        <w:rPr>
          <w:rFonts w:ascii="Times New Roman" w:eastAsia="Times New Roman" w:hAnsi="Times New Roman" w:cs="Times New Roman"/>
          <w:sz w:val="24"/>
        </w:rPr>
        <w:t xml:space="preserve"> орудий труда: </w:t>
      </w:r>
    </w:p>
    <w:p w:rsidR="00EF1CE3" w:rsidRPr="00EF1CE3" w:rsidRDefault="00EF1CE3" w:rsidP="000A3E2C">
      <w:pPr>
        <w:numPr>
          <w:ilvl w:val="0"/>
          <w:numId w:val="46"/>
        </w:numPr>
        <w:spacing w:line="360" w:lineRule="auto"/>
        <w:ind w:right="500"/>
        <w:jc w:val="both"/>
        <w:rPr>
          <w:rFonts w:ascii="Times New Roman" w:eastAsia="Times New Roman" w:hAnsi="Times New Roman" w:cs="Times New Roman"/>
          <w:sz w:val="24"/>
        </w:rPr>
      </w:pPr>
      <w:r w:rsidRPr="00EF1CE3">
        <w:rPr>
          <w:rFonts w:ascii="Times New Roman" w:eastAsia="Times New Roman" w:hAnsi="Times New Roman" w:cs="Times New Roman"/>
          <w:sz w:val="24"/>
        </w:rPr>
        <w:lastRenderedPageBreak/>
        <w:t xml:space="preserve"> памятников культуры племён и народов, проживающих на территории края.</w:t>
      </w:r>
    </w:p>
    <w:p w:rsidR="00EF1CE3" w:rsidRPr="00EF1CE3" w:rsidRDefault="00EF1CE3" w:rsidP="00EF1CE3">
      <w:pPr>
        <w:spacing w:line="360" w:lineRule="auto"/>
        <w:rPr>
          <w:rFonts w:ascii="Times New Roman" w:eastAsia="Times New Roman" w:hAnsi="Times New Roman" w:cs="Times New Roman"/>
        </w:rPr>
      </w:pPr>
    </w:p>
    <w:p w:rsidR="00EF1CE3" w:rsidRPr="00EF1CE3" w:rsidRDefault="00EF1CE3" w:rsidP="00EF1CE3">
      <w:pPr>
        <w:spacing w:line="360" w:lineRule="auto"/>
        <w:rPr>
          <w:rFonts w:ascii="Times New Roman" w:eastAsia="Times New Roman" w:hAnsi="Times New Roman" w:cs="Times New Roman"/>
          <w:b/>
          <w:sz w:val="24"/>
        </w:rPr>
      </w:pPr>
      <w:r w:rsidRPr="00EF1CE3">
        <w:rPr>
          <w:rFonts w:ascii="Times New Roman" w:eastAsia="Times New Roman" w:hAnsi="Times New Roman" w:cs="Times New Roman"/>
          <w:b/>
          <w:sz w:val="24"/>
        </w:rPr>
        <w:t>Выпускник получит возможность научиться:</w:t>
      </w:r>
    </w:p>
    <w:p w:rsidR="00EF1CE3" w:rsidRPr="00EF1CE3" w:rsidRDefault="00EF1CE3" w:rsidP="00EF1CE3">
      <w:pPr>
        <w:tabs>
          <w:tab w:val="left" w:pos="720"/>
        </w:tabs>
        <w:spacing w:line="360" w:lineRule="auto"/>
        <w:ind w:right="60"/>
        <w:rPr>
          <w:rFonts w:ascii="Times New Roman" w:eastAsia="Times New Roman" w:hAnsi="Times New Roman" w:cs="Times New Roman"/>
          <w:sz w:val="24"/>
        </w:rPr>
      </w:pPr>
      <w:r w:rsidRPr="00EF1CE3">
        <w:rPr>
          <w:rFonts w:ascii="Times New Roman" w:eastAsia="Times New Roman" w:hAnsi="Times New Roman" w:cs="Times New Roman"/>
          <w:i/>
          <w:sz w:val="24"/>
        </w:rPr>
        <w:t xml:space="preserve"> </w:t>
      </w:r>
      <w:r w:rsidR="003D2D4A">
        <w:rPr>
          <w:rFonts w:ascii="Times New Roman" w:eastAsia="Times New Roman" w:hAnsi="Times New Roman" w:cs="Times New Roman"/>
          <w:i/>
          <w:sz w:val="24"/>
        </w:rPr>
        <w:t xml:space="preserve">       </w:t>
      </w:r>
      <w:r w:rsidRPr="00EF1CE3">
        <w:rPr>
          <w:rFonts w:ascii="Times New Roman" w:eastAsia="Times New Roman" w:hAnsi="Times New Roman" w:cs="Times New Roman"/>
          <w:sz w:val="24"/>
        </w:rPr>
        <w:t>устанавливать причины</w:t>
      </w:r>
      <w:r w:rsidRPr="00EF1CE3">
        <w:rPr>
          <w:rFonts w:ascii="Times New Roman" w:eastAsia="Times New Roman" w:hAnsi="Times New Roman" w:cs="Times New Roman"/>
          <w:i/>
          <w:sz w:val="24"/>
        </w:rPr>
        <w:t xml:space="preserve"> </w:t>
      </w:r>
      <w:r w:rsidRPr="00EF1CE3">
        <w:rPr>
          <w:rFonts w:ascii="Times New Roman" w:eastAsia="Times New Roman" w:hAnsi="Times New Roman" w:cs="Times New Roman"/>
          <w:sz w:val="24"/>
        </w:rPr>
        <w:t>важнейших событий и процессов истории</w:t>
      </w:r>
      <w:r w:rsidRPr="00EF1CE3">
        <w:rPr>
          <w:rFonts w:ascii="Times New Roman" w:eastAsia="Times New Roman" w:hAnsi="Times New Roman" w:cs="Times New Roman"/>
          <w:i/>
          <w:sz w:val="24"/>
        </w:rPr>
        <w:t xml:space="preserve"> </w:t>
      </w:r>
      <w:r w:rsidRPr="00EF1CE3">
        <w:rPr>
          <w:rFonts w:ascii="Times New Roman" w:eastAsia="Times New Roman" w:hAnsi="Times New Roman" w:cs="Times New Roman"/>
          <w:sz w:val="24"/>
        </w:rPr>
        <w:t xml:space="preserve">Татарстана изучаемого периода: </w:t>
      </w:r>
    </w:p>
    <w:p w:rsidR="00EF1CE3" w:rsidRPr="00EF1CE3" w:rsidRDefault="003D2D4A" w:rsidP="00EF1CE3">
      <w:pPr>
        <w:tabs>
          <w:tab w:val="left" w:pos="720"/>
        </w:tabs>
        <w:spacing w:line="360" w:lineRule="auto"/>
        <w:ind w:right="60"/>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EF1CE3" w:rsidRPr="00EF1CE3">
        <w:rPr>
          <w:rFonts w:ascii="Times New Roman" w:eastAsia="Times New Roman" w:hAnsi="Times New Roman" w:cs="Times New Roman"/>
          <w:sz w:val="24"/>
        </w:rPr>
        <w:t xml:space="preserve">определять характерные, существенные черты развития нашего края на разных исторических этапах; </w:t>
      </w:r>
    </w:p>
    <w:p w:rsidR="003D2D4A" w:rsidRDefault="003D2D4A" w:rsidP="00EF1CE3">
      <w:pPr>
        <w:tabs>
          <w:tab w:val="left" w:pos="720"/>
        </w:tabs>
        <w:spacing w:line="360" w:lineRule="auto"/>
        <w:ind w:right="60"/>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EF1CE3" w:rsidRPr="00EF1CE3">
        <w:rPr>
          <w:rFonts w:ascii="Times New Roman" w:eastAsia="Times New Roman" w:hAnsi="Times New Roman" w:cs="Times New Roman"/>
          <w:sz w:val="24"/>
        </w:rPr>
        <w:t xml:space="preserve">в общем виде сравнивать экономическое, общественно-политическое устройство государственных образований на землях Татарстана; </w:t>
      </w:r>
    </w:p>
    <w:p w:rsidR="00EF1CE3" w:rsidRPr="00EF1CE3" w:rsidRDefault="003D2D4A" w:rsidP="00EF1CE3">
      <w:pPr>
        <w:tabs>
          <w:tab w:val="left" w:pos="720"/>
        </w:tabs>
        <w:spacing w:line="360" w:lineRule="auto"/>
        <w:ind w:right="60"/>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EF1CE3" w:rsidRPr="00EF1CE3">
        <w:rPr>
          <w:rFonts w:ascii="Times New Roman" w:eastAsia="Times New Roman" w:hAnsi="Times New Roman" w:cs="Times New Roman"/>
          <w:sz w:val="24"/>
        </w:rPr>
        <w:t xml:space="preserve">положение разных групп населения, живших в них; </w:t>
      </w:r>
    </w:p>
    <w:p w:rsidR="00EF1CE3" w:rsidRPr="00EF1CE3" w:rsidRDefault="003D2D4A" w:rsidP="00EF1CE3">
      <w:pPr>
        <w:spacing w:line="360" w:lineRule="auto"/>
        <w:ind w:right="60"/>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EF1CE3" w:rsidRPr="00EF1CE3">
        <w:rPr>
          <w:rFonts w:ascii="Times New Roman" w:eastAsia="Times New Roman" w:hAnsi="Times New Roman" w:cs="Times New Roman"/>
          <w:sz w:val="24"/>
        </w:rPr>
        <w:t xml:space="preserve">устанавливать значение создания Волжской Булгарии и принятие там ислама для народов, населяющих наш край; последствий монголо-татарских завоеваний для местного населения; распада Золотой Орды и образования Казанского ханства; </w:t>
      </w:r>
    </w:p>
    <w:p w:rsidR="00EF1CE3" w:rsidRPr="00EF1CE3" w:rsidRDefault="00EF1CE3" w:rsidP="00EF1CE3">
      <w:pPr>
        <w:spacing w:line="360" w:lineRule="auto"/>
        <w:ind w:right="60"/>
        <w:rPr>
          <w:rFonts w:ascii="Times New Roman" w:eastAsia="Times New Roman" w:hAnsi="Times New Roman" w:cs="Times New Roman"/>
          <w:sz w:val="24"/>
        </w:rPr>
      </w:pPr>
      <w:r w:rsidRPr="00EF1CE3">
        <w:rPr>
          <w:rFonts w:ascii="Times New Roman" w:eastAsia="Times New Roman" w:hAnsi="Times New Roman" w:cs="Times New Roman"/>
          <w:sz w:val="24"/>
        </w:rPr>
        <w:t xml:space="preserve"> </w:t>
      </w:r>
      <w:r w:rsidR="003D2D4A">
        <w:rPr>
          <w:rFonts w:ascii="Times New Roman" w:eastAsia="Times New Roman" w:hAnsi="Times New Roman" w:cs="Times New Roman"/>
          <w:sz w:val="24"/>
        </w:rPr>
        <w:t xml:space="preserve">        </w:t>
      </w:r>
      <w:r w:rsidRPr="00EF1CE3">
        <w:rPr>
          <w:rFonts w:ascii="Times New Roman" w:eastAsia="Times New Roman" w:hAnsi="Times New Roman" w:cs="Times New Roman"/>
          <w:sz w:val="24"/>
        </w:rPr>
        <w:t>объяснять значение понятий: каменный век, орудия труда, присваивающее хозяйство, производящее хозяйство, железный век, родовая община, религия, раннефеодальное государство, феодализм, ислам, сойюргал, тарханная система, улусная система.</w:t>
      </w:r>
    </w:p>
    <w:p w:rsidR="00EF1CE3" w:rsidRPr="00EF1CE3" w:rsidRDefault="00EF1CE3" w:rsidP="00AE2A7E">
      <w:pPr>
        <w:tabs>
          <w:tab w:val="left" w:pos="220"/>
        </w:tabs>
        <w:spacing w:line="360" w:lineRule="auto"/>
        <w:rPr>
          <w:rFonts w:ascii="Times New Roman" w:eastAsia="Times New Roman" w:hAnsi="Times New Roman" w:cs="Times New Roman"/>
          <w:b/>
          <w:sz w:val="24"/>
        </w:rPr>
      </w:pPr>
      <w:r w:rsidRPr="00EF1CE3">
        <w:rPr>
          <w:rFonts w:ascii="Times New Roman" w:eastAsia="Times New Roman" w:hAnsi="Times New Roman" w:cs="Times New Roman"/>
          <w:b/>
          <w:sz w:val="24"/>
        </w:rPr>
        <w:t>История Татарстана XVI-XVIII вв.</w:t>
      </w:r>
    </w:p>
    <w:p w:rsidR="00EF1CE3" w:rsidRPr="00EF1CE3" w:rsidRDefault="00EF1CE3" w:rsidP="0009486E">
      <w:pPr>
        <w:spacing w:line="360" w:lineRule="auto"/>
        <w:jc w:val="both"/>
        <w:rPr>
          <w:rFonts w:ascii="Times New Roman" w:eastAsia="Times New Roman" w:hAnsi="Times New Roman" w:cs="Times New Roman"/>
          <w:b/>
          <w:sz w:val="24"/>
        </w:rPr>
      </w:pPr>
      <w:r w:rsidRPr="00EF1CE3">
        <w:rPr>
          <w:rFonts w:ascii="Times New Roman" w:eastAsia="Times New Roman" w:hAnsi="Times New Roman" w:cs="Times New Roman"/>
          <w:b/>
          <w:sz w:val="24"/>
        </w:rPr>
        <w:t>Выпускник научится:</w:t>
      </w:r>
    </w:p>
    <w:p w:rsidR="00EF1CE3" w:rsidRPr="00EF1CE3" w:rsidRDefault="00EF1CE3" w:rsidP="0009486E">
      <w:pPr>
        <w:tabs>
          <w:tab w:val="left" w:pos="720"/>
        </w:tabs>
        <w:spacing w:line="360" w:lineRule="auto"/>
        <w:ind w:right="40"/>
        <w:jc w:val="both"/>
        <w:rPr>
          <w:rFonts w:ascii="Times New Roman" w:eastAsia="Times New Roman" w:hAnsi="Times New Roman" w:cs="Times New Roman"/>
          <w:sz w:val="24"/>
        </w:rPr>
      </w:pPr>
      <w:r w:rsidRPr="00EF1CE3">
        <w:rPr>
          <w:rFonts w:ascii="Times New Roman" w:eastAsia="Times New Roman" w:hAnsi="Times New Roman" w:cs="Times New Roman"/>
          <w:sz w:val="24"/>
        </w:rPr>
        <w:t>Называть:</w:t>
      </w:r>
    </w:p>
    <w:p w:rsidR="00EF1CE3" w:rsidRPr="00EF1CE3" w:rsidRDefault="00EF1CE3" w:rsidP="0009486E">
      <w:pPr>
        <w:tabs>
          <w:tab w:val="left" w:pos="720"/>
        </w:tabs>
        <w:spacing w:line="360" w:lineRule="auto"/>
        <w:ind w:right="40"/>
        <w:jc w:val="both"/>
        <w:rPr>
          <w:rFonts w:ascii="Times New Roman" w:eastAsia="Times New Roman" w:hAnsi="Times New Roman" w:cs="Times New Roman"/>
          <w:sz w:val="24"/>
        </w:rPr>
      </w:pPr>
      <w:r w:rsidRPr="00EF1CE3">
        <w:rPr>
          <w:rFonts w:ascii="Times New Roman" w:eastAsia="Times New Roman" w:hAnsi="Times New Roman" w:cs="Times New Roman"/>
          <w:sz w:val="24"/>
        </w:rPr>
        <w:t>даты главных событий казанско-московских взаимоотношений,</w:t>
      </w:r>
      <w:r w:rsidRPr="00EF1CE3">
        <w:rPr>
          <w:rFonts w:ascii="Times New Roman" w:eastAsia="Times New Roman" w:hAnsi="Times New Roman" w:cs="Times New Roman"/>
          <w:i/>
          <w:sz w:val="24"/>
        </w:rPr>
        <w:t xml:space="preserve"> </w:t>
      </w:r>
      <w:r w:rsidRPr="00EF1CE3">
        <w:rPr>
          <w:rFonts w:ascii="Times New Roman" w:eastAsia="Times New Roman" w:hAnsi="Times New Roman" w:cs="Times New Roman"/>
          <w:sz w:val="24"/>
        </w:rPr>
        <w:t>взятия</w:t>
      </w:r>
      <w:r w:rsidRPr="00EF1CE3">
        <w:rPr>
          <w:rFonts w:ascii="Times New Roman" w:eastAsia="Times New Roman" w:hAnsi="Times New Roman" w:cs="Times New Roman"/>
          <w:i/>
          <w:sz w:val="24"/>
        </w:rPr>
        <w:t xml:space="preserve"> </w:t>
      </w:r>
      <w:r w:rsidRPr="00EF1CE3">
        <w:rPr>
          <w:rFonts w:ascii="Times New Roman" w:eastAsia="Times New Roman" w:hAnsi="Times New Roman" w:cs="Times New Roman"/>
          <w:sz w:val="24"/>
        </w:rPr>
        <w:t xml:space="preserve">Казани русскими; </w:t>
      </w:r>
    </w:p>
    <w:p w:rsidR="00EF1CE3" w:rsidRPr="00EF1CE3" w:rsidRDefault="00EF1CE3" w:rsidP="0009486E">
      <w:pPr>
        <w:tabs>
          <w:tab w:val="left" w:pos="720"/>
        </w:tabs>
        <w:spacing w:line="360" w:lineRule="auto"/>
        <w:ind w:right="40"/>
        <w:jc w:val="both"/>
        <w:rPr>
          <w:rFonts w:ascii="Times New Roman" w:eastAsia="Times New Roman" w:hAnsi="Times New Roman" w:cs="Times New Roman"/>
          <w:sz w:val="24"/>
        </w:rPr>
      </w:pPr>
      <w:r w:rsidRPr="00EF1CE3">
        <w:rPr>
          <w:rFonts w:ascii="Times New Roman" w:eastAsia="Times New Roman" w:hAnsi="Times New Roman" w:cs="Times New Roman"/>
          <w:sz w:val="24"/>
        </w:rPr>
        <w:t>даты важнейших фактов социальной и освободительной борьбы народов Казанского края;</w:t>
      </w:r>
    </w:p>
    <w:p w:rsidR="00EF1CE3" w:rsidRPr="00EF1CE3" w:rsidRDefault="00EF1CE3" w:rsidP="0009486E">
      <w:pPr>
        <w:tabs>
          <w:tab w:val="left" w:pos="720"/>
        </w:tabs>
        <w:spacing w:line="360" w:lineRule="auto"/>
        <w:ind w:right="40"/>
        <w:jc w:val="both"/>
        <w:rPr>
          <w:rFonts w:ascii="Times New Roman" w:eastAsia="Times New Roman" w:hAnsi="Times New Roman" w:cs="Times New Roman"/>
          <w:sz w:val="24"/>
        </w:rPr>
      </w:pPr>
      <w:r w:rsidRPr="00EF1CE3">
        <w:rPr>
          <w:rFonts w:ascii="Times New Roman" w:eastAsia="Times New Roman" w:hAnsi="Times New Roman" w:cs="Times New Roman"/>
          <w:sz w:val="24"/>
        </w:rPr>
        <w:t>даты создания и реформирования устройства Казанской губернии.</w:t>
      </w:r>
    </w:p>
    <w:p w:rsidR="00EF1CE3" w:rsidRPr="00EF1CE3" w:rsidRDefault="00EF1CE3" w:rsidP="0009486E">
      <w:pPr>
        <w:tabs>
          <w:tab w:val="left" w:pos="720"/>
        </w:tabs>
        <w:spacing w:line="360" w:lineRule="auto"/>
        <w:ind w:right="20"/>
        <w:jc w:val="both"/>
        <w:rPr>
          <w:rFonts w:ascii="Times New Roman" w:eastAsia="Times New Roman" w:hAnsi="Times New Roman" w:cs="Times New Roman"/>
          <w:sz w:val="24"/>
        </w:rPr>
      </w:pPr>
      <w:r w:rsidRPr="00EF1CE3">
        <w:rPr>
          <w:rFonts w:ascii="Times New Roman" w:eastAsia="Times New Roman" w:hAnsi="Times New Roman" w:cs="Times New Roman"/>
          <w:sz w:val="24"/>
        </w:rPr>
        <w:t>места,</w:t>
      </w:r>
      <w:r w:rsidRPr="00EF1CE3">
        <w:rPr>
          <w:rFonts w:ascii="Times New Roman" w:eastAsia="Times New Roman" w:hAnsi="Times New Roman" w:cs="Times New Roman"/>
          <w:i/>
          <w:sz w:val="24"/>
        </w:rPr>
        <w:t xml:space="preserve"> </w:t>
      </w:r>
      <w:r w:rsidRPr="00EF1CE3">
        <w:rPr>
          <w:rFonts w:ascii="Times New Roman" w:eastAsia="Times New Roman" w:hAnsi="Times New Roman" w:cs="Times New Roman"/>
          <w:sz w:val="24"/>
        </w:rPr>
        <w:t>участников,</w:t>
      </w:r>
      <w:r w:rsidRPr="00EF1CE3">
        <w:rPr>
          <w:rFonts w:ascii="Times New Roman" w:eastAsia="Times New Roman" w:hAnsi="Times New Roman" w:cs="Times New Roman"/>
          <w:i/>
          <w:sz w:val="24"/>
        </w:rPr>
        <w:t xml:space="preserve"> </w:t>
      </w:r>
      <w:r w:rsidRPr="00EF1CE3">
        <w:rPr>
          <w:rFonts w:ascii="Times New Roman" w:eastAsia="Times New Roman" w:hAnsi="Times New Roman" w:cs="Times New Roman"/>
          <w:sz w:val="24"/>
        </w:rPr>
        <w:t>результаты основных событий истории Казанского</w:t>
      </w:r>
      <w:r w:rsidRPr="00EF1CE3">
        <w:rPr>
          <w:rFonts w:ascii="Times New Roman" w:eastAsia="Times New Roman" w:hAnsi="Times New Roman" w:cs="Times New Roman"/>
          <w:i/>
          <w:sz w:val="24"/>
        </w:rPr>
        <w:t xml:space="preserve"> </w:t>
      </w:r>
      <w:r w:rsidRPr="00EF1CE3">
        <w:rPr>
          <w:rFonts w:ascii="Times New Roman" w:eastAsia="Times New Roman" w:hAnsi="Times New Roman" w:cs="Times New Roman"/>
          <w:sz w:val="24"/>
        </w:rPr>
        <w:t xml:space="preserve">ханства, края, губернии; </w:t>
      </w:r>
    </w:p>
    <w:p w:rsidR="00EF1CE3" w:rsidRPr="00EF1CE3" w:rsidRDefault="00EF1CE3" w:rsidP="0009486E">
      <w:pPr>
        <w:tabs>
          <w:tab w:val="left" w:pos="720"/>
        </w:tabs>
        <w:spacing w:line="360" w:lineRule="auto"/>
        <w:ind w:right="20"/>
        <w:jc w:val="both"/>
        <w:rPr>
          <w:rFonts w:ascii="Times New Roman" w:eastAsia="Times New Roman" w:hAnsi="Times New Roman" w:cs="Times New Roman"/>
          <w:sz w:val="24"/>
        </w:rPr>
      </w:pPr>
      <w:r w:rsidRPr="00EF1CE3">
        <w:rPr>
          <w:rFonts w:ascii="Times New Roman" w:eastAsia="Times New Roman" w:hAnsi="Times New Roman" w:cs="Times New Roman"/>
          <w:sz w:val="24"/>
        </w:rPr>
        <w:t xml:space="preserve">имена крупнейших деятелей, связанных с историей Казанского ханства, края, губернии; ход главных военно-политических событий; </w:t>
      </w:r>
    </w:p>
    <w:p w:rsidR="00EF1CE3" w:rsidRPr="00EF1CE3" w:rsidRDefault="00EF1CE3" w:rsidP="0009486E">
      <w:pPr>
        <w:tabs>
          <w:tab w:val="left" w:pos="720"/>
        </w:tabs>
        <w:spacing w:line="360" w:lineRule="auto"/>
        <w:ind w:right="20"/>
        <w:jc w:val="both"/>
        <w:rPr>
          <w:rFonts w:ascii="Times New Roman" w:eastAsia="Times New Roman" w:hAnsi="Times New Roman" w:cs="Times New Roman"/>
          <w:sz w:val="24"/>
        </w:rPr>
      </w:pPr>
      <w:r w:rsidRPr="00EF1CE3">
        <w:rPr>
          <w:rFonts w:ascii="Times New Roman" w:eastAsia="Times New Roman" w:hAnsi="Times New Roman" w:cs="Times New Roman"/>
          <w:sz w:val="24"/>
        </w:rPr>
        <w:t xml:space="preserve">имена выдающихся деятелей культуры этого периода и их вклад в развитие нашего края; д) обстоятельства падения Казанского ханства; </w:t>
      </w:r>
    </w:p>
    <w:p w:rsidR="00EF1CE3" w:rsidRPr="00EF1CE3" w:rsidRDefault="00EF1CE3" w:rsidP="0009486E">
      <w:pPr>
        <w:tabs>
          <w:tab w:val="left" w:pos="720"/>
        </w:tabs>
        <w:spacing w:line="360" w:lineRule="auto"/>
        <w:ind w:right="20"/>
        <w:jc w:val="both"/>
        <w:rPr>
          <w:rFonts w:ascii="Times New Roman" w:eastAsia="Times New Roman" w:hAnsi="Times New Roman" w:cs="Times New Roman"/>
          <w:sz w:val="24"/>
        </w:rPr>
      </w:pPr>
      <w:r w:rsidRPr="00EF1CE3">
        <w:rPr>
          <w:rFonts w:ascii="Times New Roman" w:eastAsia="Times New Roman" w:hAnsi="Times New Roman" w:cs="Times New Roman"/>
          <w:sz w:val="24"/>
        </w:rPr>
        <w:t>самые важные события истории Казанского края в составе Российского государства.</w:t>
      </w:r>
    </w:p>
    <w:p w:rsidR="00EF1CE3" w:rsidRPr="00EF1CE3" w:rsidRDefault="00EF1CE3" w:rsidP="0009486E">
      <w:pPr>
        <w:tabs>
          <w:tab w:val="left" w:pos="720"/>
        </w:tabs>
        <w:spacing w:line="360" w:lineRule="auto"/>
        <w:jc w:val="both"/>
        <w:rPr>
          <w:rFonts w:ascii="Times New Roman" w:eastAsia="Times New Roman" w:hAnsi="Times New Roman" w:cs="Times New Roman"/>
          <w:sz w:val="24"/>
        </w:rPr>
      </w:pPr>
      <w:r w:rsidRPr="00EF1CE3">
        <w:rPr>
          <w:rFonts w:ascii="Times New Roman" w:eastAsia="Times New Roman" w:hAnsi="Times New Roman" w:cs="Times New Roman"/>
          <w:sz w:val="24"/>
        </w:rPr>
        <w:t>Определять и показывать на исторической карте:</w:t>
      </w:r>
    </w:p>
    <w:p w:rsidR="00EF1CE3" w:rsidRPr="00EF1CE3" w:rsidRDefault="00EF1CE3" w:rsidP="0009486E">
      <w:pPr>
        <w:tabs>
          <w:tab w:val="left" w:pos="720"/>
        </w:tabs>
        <w:spacing w:line="360" w:lineRule="auto"/>
        <w:jc w:val="both"/>
        <w:rPr>
          <w:rFonts w:ascii="Times New Roman" w:eastAsia="Times New Roman" w:hAnsi="Times New Roman" w:cs="Times New Roman"/>
          <w:sz w:val="24"/>
        </w:rPr>
      </w:pPr>
      <w:r w:rsidRPr="00EF1CE3">
        <w:rPr>
          <w:rFonts w:ascii="Times New Roman" w:eastAsia="Times New Roman" w:hAnsi="Times New Roman" w:cs="Times New Roman"/>
          <w:sz w:val="24"/>
        </w:rPr>
        <w:t>границы Казанского ханства;</w:t>
      </w:r>
    </w:p>
    <w:p w:rsidR="00EF1CE3" w:rsidRPr="00EF1CE3" w:rsidRDefault="00EF1CE3" w:rsidP="0009486E">
      <w:pPr>
        <w:tabs>
          <w:tab w:val="left" w:pos="720"/>
        </w:tabs>
        <w:spacing w:line="360" w:lineRule="auto"/>
        <w:jc w:val="both"/>
        <w:rPr>
          <w:rFonts w:ascii="Times New Roman" w:eastAsia="Times New Roman" w:hAnsi="Times New Roman" w:cs="Times New Roman"/>
          <w:sz w:val="24"/>
        </w:rPr>
      </w:pPr>
      <w:r w:rsidRPr="00EF1CE3">
        <w:rPr>
          <w:rFonts w:ascii="Times New Roman" w:eastAsia="Times New Roman" w:hAnsi="Times New Roman" w:cs="Times New Roman"/>
          <w:sz w:val="24"/>
        </w:rPr>
        <w:t>территорию Казанского края в составе Российского государства;</w:t>
      </w:r>
    </w:p>
    <w:p w:rsidR="00EF1CE3" w:rsidRPr="00EF1CE3" w:rsidRDefault="00EF1CE3" w:rsidP="0009486E">
      <w:pPr>
        <w:tabs>
          <w:tab w:val="left" w:pos="720"/>
        </w:tabs>
        <w:spacing w:line="360" w:lineRule="auto"/>
        <w:jc w:val="both"/>
        <w:rPr>
          <w:rFonts w:ascii="Times New Roman" w:eastAsia="Times New Roman" w:hAnsi="Times New Roman" w:cs="Times New Roman"/>
          <w:sz w:val="24"/>
        </w:rPr>
      </w:pPr>
      <w:r w:rsidRPr="00EF1CE3">
        <w:rPr>
          <w:rFonts w:ascii="Times New Roman" w:eastAsia="Times New Roman" w:hAnsi="Times New Roman" w:cs="Times New Roman"/>
          <w:sz w:val="24"/>
        </w:rPr>
        <w:t xml:space="preserve">изменение границ Казанской губернии в XVIII в.; </w:t>
      </w:r>
    </w:p>
    <w:p w:rsidR="00EF1CE3" w:rsidRPr="00EF1CE3" w:rsidRDefault="00EF1CE3" w:rsidP="0009486E">
      <w:pPr>
        <w:tabs>
          <w:tab w:val="left" w:pos="720"/>
        </w:tabs>
        <w:spacing w:line="360" w:lineRule="auto"/>
        <w:jc w:val="both"/>
        <w:rPr>
          <w:rFonts w:ascii="Times New Roman" w:eastAsia="Times New Roman" w:hAnsi="Times New Roman" w:cs="Times New Roman"/>
          <w:sz w:val="24"/>
        </w:rPr>
      </w:pPr>
      <w:r w:rsidRPr="00EF1CE3">
        <w:rPr>
          <w:rFonts w:ascii="Times New Roman" w:eastAsia="Times New Roman" w:hAnsi="Times New Roman" w:cs="Times New Roman"/>
          <w:sz w:val="24"/>
        </w:rPr>
        <w:t xml:space="preserve">крупные города, центры ремесла, торговли, мануфактурного производства нашего края; </w:t>
      </w:r>
    </w:p>
    <w:p w:rsidR="00EF1CE3" w:rsidRPr="00EF1CE3" w:rsidRDefault="00EF1CE3" w:rsidP="0009486E">
      <w:pPr>
        <w:tabs>
          <w:tab w:val="left" w:pos="720"/>
        </w:tabs>
        <w:spacing w:line="360" w:lineRule="auto"/>
        <w:jc w:val="both"/>
        <w:rPr>
          <w:rFonts w:ascii="Times New Roman" w:eastAsia="Times New Roman" w:hAnsi="Times New Roman" w:cs="Times New Roman"/>
          <w:sz w:val="24"/>
        </w:rPr>
      </w:pPr>
      <w:r w:rsidRPr="00EF1CE3">
        <w:rPr>
          <w:rFonts w:ascii="Times New Roman" w:eastAsia="Times New Roman" w:hAnsi="Times New Roman" w:cs="Times New Roman"/>
          <w:sz w:val="24"/>
        </w:rPr>
        <w:t>ход военных кампаний и движений социального протеста в Казанском крае.</w:t>
      </w:r>
    </w:p>
    <w:p w:rsidR="00EF1CE3" w:rsidRPr="00EF1CE3" w:rsidRDefault="00EF1CE3" w:rsidP="0009486E">
      <w:pPr>
        <w:tabs>
          <w:tab w:val="left" w:pos="720"/>
        </w:tabs>
        <w:spacing w:line="360" w:lineRule="auto"/>
        <w:ind w:right="480"/>
        <w:jc w:val="both"/>
        <w:rPr>
          <w:rFonts w:ascii="Times New Roman" w:eastAsia="Times New Roman" w:hAnsi="Times New Roman" w:cs="Times New Roman"/>
          <w:sz w:val="24"/>
        </w:rPr>
      </w:pPr>
      <w:r w:rsidRPr="00EF1CE3">
        <w:rPr>
          <w:rFonts w:ascii="Times New Roman" w:eastAsia="Times New Roman" w:hAnsi="Times New Roman" w:cs="Times New Roman"/>
          <w:sz w:val="24"/>
        </w:rPr>
        <w:t>Описывать:</w:t>
      </w:r>
      <w:r w:rsidRPr="00EF1CE3">
        <w:rPr>
          <w:rFonts w:ascii="Times New Roman" w:eastAsia="Times New Roman" w:hAnsi="Times New Roman" w:cs="Times New Roman"/>
          <w:i/>
          <w:sz w:val="24"/>
        </w:rPr>
        <w:t xml:space="preserve"> </w:t>
      </w:r>
    </w:p>
    <w:p w:rsidR="00EF1CE3" w:rsidRPr="00EF1CE3" w:rsidRDefault="00EF1CE3" w:rsidP="000A3E2C">
      <w:pPr>
        <w:numPr>
          <w:ilvl w:val="0"/>
          <w:numId w:val="46"/>
        </w:numPr>
        <w:tabs>
          <w:tab w:val="left" w:pos="720"/>
        </w:tabs>
        <w:spacing w:line="360" w:lineRule="auto"/>
        <w:ind w:right="480"/>
        <w:jc w:val="both"/>
        <w:rPr>
          <w:rFonts w:ascii="Times New Roman" w:eastAsia="Times New Roman" w:hAnsi="Times New Roman" w:cs="Times New Roman"/>
          <w:sz w:val="24"/>
        </w:rPr>
      </w:pPr>
      <w:r w:rsidRPr="00EF1CE3">
        <w:rPr>
          <w:rFonts w:ascii="Times New Roman" w:eastAsia="Times New Roman" w:hAnsi="Times New Roman" w:cs="Times New Roman"/>
          <w:sz w:val="24"/>
        </w:rPr>
        <w:lastRenderedPageBreak/>
        <w:t>положение различных групп населения Казанского ханства,</w:t>
      </w:r>
      <w:r w:rsidRPr="00EF1CE3">
        <w:rPr>
          <w:rFonts w:ascii="Times New Roman" w:eastAsia="Times New Roman" w:hAnsi="Times New Roman" w:cs="Times New Roman"/>
          <w:i/>
          <w:sz w:val="24"/>
        </w:rPr>
        <w:t xml:space="preserve"> </w:t>
      </w:r>
      <w:r w:rsidRPr="00EF1CE3">
        <w:rPr>
          <w:rFonts w:ascii="Times New Roman" w:eastAsia="Times New Roman" w:hAnsi="Times New Roman" w:cs="Times New Roman"/>
          <w:sz w:val="24"/>
        </w:rPr>
        <w:t>края,</w:t>
      </w:r>
      <w:r w:rsidRPr="00EF1CE3">
        <w:rPr>
          <w:rFonts w:ascii="Times New Roman" w:eastAsia="Times New Roman" w:hAnsi="Times New Roman" w:cs="Times New Roman"/>
          <w:i/>
          <w:sz w:val="24"/>
        </w:rPr>
        <w:t xml:space="preserve"> </w:t>
      </w:r>
      <w:r w:rsidRPr="00EF1CE3">
        <w:rPr>
          <w:rFonts w:ascii="Times New Roman" w:eastAsia="Times New Roman" w:hAnsi="Times New Roman" w:cs="Times New Roman"/>
          <w:sz w:val="24"/>
        </w:rPr>
        <w:t xml:space="preserve">губернии; </w:t>
      </w:r>
    </w:p>
    <w:p w:rsidR="00EF1CE3" w:rsidRPr="00EF1CE3" w:rsidRDefault="00EF1CE3" w:rsidP="000A3E2C">
      <w:pPr>
        <w:numPr>
          <w:ilvl w:val="0"/>
          <w:numId w:val="46"/>
        </w:numPr>
        <w:tabs>
          <w:tab w:val="left" w:pos="720"/>
        </w:tabs>
        <w:spacing w:line="360" w:lineRule="auto"/>
        <w:ind w:right="480"/>
        <w:jc w:val="both"/>
        <w:rPr>
          <w:rFonts w:ascii="Times New Roman" w:eastAsia="Times New Roman" w:hAnsi="Times New Roman" w:cs="Times New Roman"/>
          <w:sz w:val="24"/>
        </w:rPr>
      </w:pPr>
      <w:r w:rsidRPr="00EF1CE3">
        <w:rPr>
          <w:rFonts w:ascii="Times New Roman" w:eastAsia="Times New Roman" w:hAnsi="Times New Roman" w:cs="Times New Roman"/>
          <w:sz w:val="24"/>
        </w:rPr>
        <w:t xml:space="preserve">общественно-политический строй в различные периоды истории нашего края; </w:t>
      </w:r>
    </w:p>
    <w:p w:rsidR="00EF1CE3" w:rsidRPr="00EF1CE3" w:rsidRDefault="00EF1CE3" w:rsidP="000A3E2C">
      <w:pPr>
        <w:numPr>
          <w:ilvl w:val="0"/>
          <w:numId w:val="46"/>
        </w:numPr>
        <w:tabs>
          <w:tab w:val="left" w:pos="720"/>
        </w:tabs>
        <w:spacing w:line="360" w:lineRule="auto"/>
        <w:ind w:right="480"/>
        <w:jc w:val="both"/>
        <w:rPr>
          <w:rFonts w:ascii="Times New Roman" w:eastAsia="Times New Roman" w:hAnsi="Times New Roman" w:cs="Times New Roman"/>
          <w:sz w:val="24"/>
        </w:rPr>
      </w:pPr>
      <w:r w:rsidRPr="00EF1CE3">
        <w:rPr>
          <w:rFonts w:ascii="Times New Roman" w:eastAsia="Times New Roman" w:hAnsi="Times New Roman" w:cs="Times New Roman"/>
          <w:sz w:val="24"/>
        </w:rPr>
        <w:t>состояние хозяйства в Казанском крае, губернии;</w:t>
      </w:r>
    </w:p>
    <w:p w:rsidR="00EF1CE3" w:rsidRPr="00EF1CE3" w:rsidRDefault="00EF1CE3" w:rsidP="000A3E2C">
      <w:pPr>
        <w:numPr>
          <w:ilvl w:val="0"/>
          <w:numId w:val="46"/>
        </w:numPr>
        <w:tabs>
          <w:tab w:val="left" w:pos="720"/>
        </w:tabs>
        <w:spacing w:line="360" w:lineRule="auto"/>
        <w:ind w:right="480"/>
        <w:jc w:val="both"/>
        <w:rPr>
          <w:rFonts w:ascii="Times New Roman" w:eastAsia="Times New Roman" w:hAnsi="Times New Roman" w:cs="Times New Roman"/>
          <w:sz w:val="24"/>
        </w:rPr>
      </w:pPr>
      <w:r w:rsidRPr="00EF1CE3">
        <w:rPr>
          <w:rFonts w:ascii="Times New Roman" w:eastAsia="Times New Roman" w:hAnsi="Times New Roman" w:cs="Times New Roman"/>
          <w:sz w:val="23"/>
        </w:rPr>
        <w:t>орудий труда,</w:t>
      </w:r>
      <w:r w:rsidRPr="00EF1CE3">
        <w:rPr>
          <w:rFonts w:ascii="Times New Roman" w:eastAsia="Times New Roman" w:hAnsi="Times New Roman" w:cs="Times New Roman"/>
          <w:i/>
          <w:sz w:val="23"/>
        </w:rPr>
        <w:t xml:space="preserve"> </w:t>
      </w:r>
      <w:r w:rsidRPr="00EF1CE3">
        <w:rPr>
          <w:rFonts w:ascii="Times New Roman" w:eastAsia="Times New Roman" w:hAnsi="Times New Roman" w:cs="Times New Roman"/>
          <w:sz w:val="23"/>
        </w:rPr>
        <w:t>предметов быта населения края;</w:t>
      </w:r>
      <w:r w:rsidRPr="00EF1CE3">
        <w:rPr>
          <w:rFonts w:ascii="Times New Roman" w:eastAsia="Times New Roman" w:hAnsi="Times New Roman" w:cs="Times New Roman"/>
          <w:i/>
          <w:sz w:val="23"/>
        </w:rPr>
        <w:t xml:space="preserve"> </w:t>
      </w:r>
    </w:p>
    <w:p w:rsidR="00EF1CE3" w:rsidRPr="00EF1CE3" w:rsidRDefault="00EF1CE3" w:rsidP="000A3E2C">
      <w:pPr>
        <w:numPr>
          <w:ilvl w:val="0"/>
          <w:numId w:val="46"/>
        </w:numPr>
        <w:tabs>
          <w:tab w:val="left" w:pos="720"/>
        </w:tabs>
        <w:spacing w:line="360" w:lineRule="auto"/>
        <w:ind w:right="480"/>
        <w:jc w:val="both"/>
        <w:rPr>
          <w:rFonts w:ascii="Times New Roman" w:eastAsia="Times New Roman" w:hAnsi="Times New Roman" w:cs="Times New Roman"/>
          <w:sz w:val="24"/>
        </w:rPr>
      </w:pPr>
      <w:r w:rsidRPr="00EF1CE3">
        <w:rPr>
          <w:rFonts w:ascii="Times New Roman" w:eastAsia="Times New Roman" w:hAnsi="Times New Roman" w:cs="Times New Roman"/>
          <w:sz w:val="23"/>
        </w:rPr>
        <w:t>памятников</w:t>
      </w:r>
      <w:r w:rsidRPr="00EF1CE3">
        <w:rPr>
          <w:rFonts w:ascii="Times New Roman" w:eastAsia="Times New Roman" w:hAnsi="Times New Roman" w:cs="Times New Roman"/>
          <w:i/>
          <w:sz w:val="23"/>
        </w:rPr>
        <w:t xml:space="preserve"> </w:t>
      </w:r>
      <w:r w:rsidRPr="00EF1CE3">
        <w:rPr>
          <w:rFonts w:ascii="Times New Roman" w:eastAsia="Times New Roman" w:hAnsi="Times New Roman" w:cs="Times New Roman"/>
          <w:sz w:val="23"/>
        </w:rPr>
        <w:t xml:space="preserve">культуры Казанского ханства, края, губернии; </w:t>
      </w:r>
    </w:p>
    <w:p w:rsidR="00EF1CE3" w:rsidRPr="00EF1CE3" w:rsidRDefault="00EF1CE3" w:rsidP="000A3E2C">
      <w:pPr>
        <w:numPr>
          <w:ilvl w:val="0"/>
          <w:numId w:val="46"/>
        </w:numPr>
        <w:tabs>
          <w:tab w:val="left" w:pos="720"/>
        </w:tabs>
        <w:spacing w:line="360" w:lineRule="auto"/>
        <w:ind w:right="480"/>
        <w:jc w:val="both"/>
        <w:rPr>
          <w:rFonts w:ascii="Times New Roman" w:eastAsia="Times New Roman" w:hAnsi="Times New Roman" w:cs="Times New Roman"/>
          <w:sz w:val="24"/>
        </w:rPr>
      </w:pPr>
      <w:r w:rsidRPr="00EF1CE3">
        <w:rPr>
          <w:rFonts w:ascii="Times New Roman" w:eastAsia="Times New Roman" w:hAnsi="Times New Roman" w:cs="Times New Roman"/>
          <w:sz w:val="23"/>
        </w:rPr>
        <w:t>системы татарского и русского</w:t>
      </w:r>
    </w:p>
    <w:p w:rsidR="008A271A" w:rsidRPr="00AE2A7E" w:rsidRDefault="00EF1CE3" w:rsidP="00EF1CE3">
      <w:pPr>
        <w:numPr>
          <w:ilvl w:val="0"/>
          <w:numId w:val="46"/>
        </w:numPr>
        <w:spacing w:line="360" w:lineRule="auto"/>
        <w:jc w:val="both"/>
        <w:rPr>
          <w:rFonts w:ascii="Times New Roman" w:eastAsia="Times New Roman" w:hAnsi="Times New Roman" w:cs="Times New Roman"/>
          <w:sz w:val="24"/>
        </w:rPr>
      </w:pPr>
      <w:r w:rsidRPr="00EF1CE3">
        <w:rPr>
          <w:rFonts w:ascii="Times New Roman" w:eastAsia="Times New Roman" w:hAnsi="Times New Roman" w:cs="Times New Roman"/>
          <w:sz w:val="24"/>
        </w:rPr>
        <w:t>образования Казанской губернии.</w:t>
      </w:r>
    </w:p>
    <w:p w:rsidR="00EF1CE3" w:rsidRPr="00EF1CE3" w:rsidRDefault="00EF1CE3" w:rsidP="00EF1CE3">
      <w:pPr>
        <w:spacing w:line="360" w:lineRule="auto"/>
        <w:rPr>
          <w:rFonts w:ascii="Times New Roman" w:eastAsia="Times New Roman" w:hAnsi="Times New Roman" w:cs="Times New Roman"/>
          <w:b/>
          <w:sz w:val="24"/>
        </w:rPr>
      </w:pPr>
      <w:r w:rsidRPr="00EF1CE3">
        <w:rPr>
          <w:rFonts w:ascii="Times New Roman" w:eastAsia="Times New Roman" w:hAnsi="Times New Roman" w:cs="Times New Roman"/>
          <w:b/>
          <w:sz w:val="24"/>
        </w:rPr>
        <w:t>Выпускник получит возможность научиться:</w:t>
      </w:r>
    </w:p>
    <w:p w:rsidR="00EF1CE3" w:rsidRPr="00EF1CE3" w:rsidRDefault="00EF1CE3" w:rsidP="0009486E">
      <w:pPr>
        <w:spacing w:line="360" w:lineRule="auto"/>
        <w:jc w:val="both"/>
        <w:rPr>
          <w:rFonts w:ascii="Times New Roman" w:eastAsia="Times New Roman" w:hAnsi="Times New Roman" w:cs="Times New Roman"/>
          <w:b/>
          <w:sz w:val="24"/>
        </w:rPr>
      </w:pPr>
      <w:r w:rsidRPr="00EF1CE3">
        <w:rPr>
          <w:rFonts w:ascii="Times New Roman" w:eastAsia="Times New Roman" w:hAnsi="Times New Roman" w:cs="Times New Roman"/>
          <w:sz w:val="24"/>
        </w:rPr>
        <w:t>выявлять причины</w:t>
      </w:r>
      <w:r w:rsidRPr="00EF1CE3">
        <w:rPr>
          <w:rFonts w:ascii="Times New Roman" w:eastAsia="Times New Roman" w:hAnsi="Times New Roman" w:cs="Times New Roman"/>
          <w:i/>
          <w:sz w:val="24"/>
        </w:rPr>
        <w:t xml:space="preserve"> </w:t>
      </w:r>
      <w:r w:rsidRPr="00EF1CE3">
        <w:rPr>
          <w:rFonts w:ascii="Times New Roman" w:eastAsia="Times New Roman" w:hAnsi="Times New Roman" w:cs="Times New Roman"/>
          <w:sz w:val="24"/>
        </w:rPr>
        <w:t>важнейших событий на территории края</w:t>
      </w:r>
      <w:r w:rsidRPr="00EF1CE3">
        <w:rPr>
          <w:rFonts w:ascii="Times New Roman" w:eastAsia="Times New Roman" w:hAnsi="Times New Roman" w:cs="Times New Roman"/>
          <w:i/>
          <w:sz w:val="24"/>
        </w:rPr>
        <w:t xml:space="preserve"> </w:t>
      </w:r>
      <w:r w:rsidRPr="00EF1CE3">
        <w:rPr>
          <w:rFonts w:ascii="Times New Roman" w:eastAsia="Times New Roman" w:hAnsi="Times New Roman" w:cs="Times New Roman"/>
          <w:sz w:val="24"/>
        </w:rPr>
        <w:t>(падения</w:t>
      </w:r>
      <w:r w:rsidRPr="00EF1CE3">
        <w:rPr>
          <w:rFonts w:ascii="Times New Roman" w:eastAsia="Times New Roman" w:hAnsi="Times New Roman" w:cs="Times New Roman"/>
          <w:i/>
          <w:sz w:val="24"/>
        </w:rPr>
        <w:t xml:space="preserve"> </w:t>
      </w:r>
      <w:r w:rsidRPr="00EF1CE3">
        <w:rPr>
          <w:rFonts w:ascii="Times New Roman" w:eastAsia="Times New Roman" w:hAnsi="Times New Roman" w:cs="Times New Roman"/>
          <w:sz w:val="24"/>
        </w:rPr>
        <w:t xml:space="preserve">Казанского ханства, проникновения капиталистических отношений в хозяйство края, социальных движений); </w:t>
      </w:r>
    </w:p>
    <w:p w:rsidR="00EF1CE3" w:rsidRPr="00EF1CE3" w:rsidRDefault="00EF1CE3" w:rsidP="0009486E">
      <w:pPr>
        <w:spacing w:line="360" w:lineRule="auto"/>
        <w:jc w:val="both"/>
        <w:rPr>
          <w:rFonts w:ascii="Times New Roman" w:eastAsia="Times New Roman" w:hAnsi="Times New Roman" w:cs="Times New Roman"/>
        </w:rPr>
      </w:pPr>
      <w:r w:rsidRPr="00EF1CE3">
        <w:rPr>
          <w:rFonts w:ascii="Times New Roman" w:eastAsia="Times New Roman" w:hAnsi="Times New Roman" w:cs="Times New Roman"/>
          <w:sz w:val="24"/>
        </w:rPr>
        <w:t xml:space="preserve">определять характерные, существенные черты и особенности развития Казанского края;  сравниватьсистему управления Казанским краем на разных этапах его развития; </w:t>
      </w:r>
    </w:p>
    <w:p w:rsidR="00EF1CE3" w:rsidRPr="00EF1CE3" w:rsidRDefault="00EF1CE3" w:rsidP="0009486E">
      <w:pPr>
        <w:spacing w:line="360" w:lineRule="auto"/>
        <w:jc w:val="both"/>
        <w:rPr>
          <w:rFonts w:ascii="Times New Roman" w:eastAsia="Times New Roman" w:hAnsi="Times New Roman" w:cs="Times New Roman"/>
        </w:rPr>
      </w:pPr>
      <w:r w:rsidRPr="00EF1CE3">
        <w:rPr>
          <w:rFonts w:ascii="Times New Roman" w:eastAsia="Times New Roman" w:hAnsi="Times New Roman" w:cs="Times New Roman"/>
          <w:sz w:val="24"/>
        </w:rPr>
        <w:t xml:space="preserve">излагать свои суждения о последствиях вхождения нашего края в состав Российского государства, политике христианизации, об участии народов края в движениях социального протеста, крестьянской войне; </w:t>
      </w:r>
    </w:p>
    <w:p w:rsidR="008A271A" w:rsidRDefault="00EF1CE3" w:rsidP="0009486E">
      <w:pPr>
        <w:spacing w:line="360" w:lineRule="auto"/>
        <w:jc w:val="both"/>
        <w:rPr>
          <w:rFonts w:ascii="Times New Roman" w:eastAsia="Times New Roman" w:hAnsi="Times New Roman" w:cs="Times New Roman"/>
        </w:rPr>
      </w:pPr>
      <w:r w:rsidRPr="00EF1CE3">
        <w:rPr>
          <w:rFonts w:ascii="Times New Roman" w:eastAsia="Times New Roman" w:hAnsi="Times New Roman" w:cs="Times New Roman"/>
          <w:sz w:val="24"/>
        </w:rPr>
        <w:t xml:space="preserve">давать оценкудеятельности правителей Казанского ханства, русских воевод, губернаторов; творчеству деятелей культуры нашего края; </w:t>
      </w:r>
      <w:r w:rsidR="008A271A">
        <w:rPr>
          <w:rFonts w:ascii="Times New Roman" w:eastAsia="Times New Roman" w:hAnsi="Times New Roman" w:cs="Times New Roman"/>
        </w:rPr>
        <w:t xml:space="preserve"> </w:t>
      </w:r>
    </w:p>
    <w:p w:rsidR="00EF1CE3" w:rsidRPr="00EF1CE3" w:rsidRDefault="00EF1CE3" w:rsidP="0009486E">
      <w:pPr>
        <w:spacing w:line="360" w:lineRule="auto"/>
        <w:jc w:val="both"/>
        <w:rPr>
          <w:rFonts w:ascii="Times New Roman" w:eastAsia="Times New Roman" w:hAnsi="Times New Roman" w:cs="Times New Roman"/>
        </w:rPr>
      </w:pPr>
      <w:r w:rsidRPr="00EF1CE3">
        <w:rPr>
          <w:rFonts w:ascii="Times New Roman" w:eastAsia="Times New Roman" w:hAnsi="Times New Roman" w:cs="Times New Roman"/>
          <w:sz w:val="24"/>
        </w:rPr>
        <w:t>объяснять значение понятий: христианизация, ясак, Приказ Казанского дворца, служилые татары, новокрещены, инородцы, мануфактура, крепостное право, реформа, губерния.</w:t>
      </w:r>
    </w:p>
    <w:p w:rsidR="00EF1CE3" w:rsidRPr="00EF1CE3" w:rsidRDefault="00EF1CE3" w:rsidP="0009486E">
      <w:pPr>
        <w:spacing w:line="360" w:lineRule="auto"/>
        <w:jc w:val="both"/>
        <w:rPr>
          <w:rFonts w:ascii="Times New Roman" w:eastAsia="Times New Roman" w:hAnsi="Times New Roman" w:cs="Times New Roman"/>
          <w:sz w:val="24"/>
        </w:rPr>
      </w:pPr>
    </w:p>
    <w:p w:rsidR="00EF1CE3" w:rsidRPr="00EF1CE3" w:rsidRDefault="00EF1CE3" w:rsidP="00AE2A7E">
      <w:pPr>
        <w:tabs>
          <w:tab w:val="left" w:pos="220"/>
        </w:tabs>
        <w:spacing w:line="360" w:lineRule="auto"/>
        <w:rPr>
          <w:rFonts w:ascii="Times New Roman" w:eastAsia="Times New Roman" w:hAnsi="Times New Roman" w:cs="Times New Roman"/>
          <w:b/>
          <w:sz w:val="24"/>
        </w:rPr>
      </w:pPr>
      <w:r w:rsidRPr="00EF1CE3">
        <w:rPr>
          <w:rFonts w:ascii="Times New Roman" w:eastAsia="Times New Roman" w:hAnsi="Times New Roman" w:cs="Times New Roman"/>
          <w:b/>
          <w:sz w:val="24"/>
        </w:rPr>
        <w:t>История Татарстана XIX в.</w:t>
      </w:r>
    </w:p>
    <w:p w:rsidR="00EF1CE3" w:rsidRDefault="00EF1CE3" w:rsidP="0009486E">
      <w:pPr>
        <w:spacing w:line="360" w:lineRule="auto"/>
        <w:jc w:val="both"/>
        <w:rPr>
          <w:rFonts w:ascii="Times New Roman" w:eastAsia="Times New Roman" w:hAnsi="Times New Roman" w:cs="Times New Roman"/>
          <w:b/>
          <w:sz w:val="24"/>
        </w:rPr>
      </w:pPr>
      <w:r w:rsidRPr="00EF1CE3">
        <w:rPr>
          <w:rFonts w:ascii="Times New Roman" w:eastAsia="Times New Roman" w:hAnsi="Times New Roman" w:cs="Times New Roman"/>
          <w:b/>
          <w:sz w:val="24"/>
        </w:rPr>
        <w:t>Выпускник научится:</w:t>
      </w:r>
    </w:p>
    <w:p w:rsidR="00EF1CE3" w:rsidRPr="00EF1CE3" w:rsidRDefault="00EF1CE3" w:rsidP="0009486E">
      <w:pPr>
        <w:spacing w:line="360" w:lineRule="auto"/>
        <w:jc w:val="both"/>
        <w:rPr>
          <w:rFonts w:ascii="Times New Roman" w:eastAsia="Times New Roman" w:hAnsi="Times New Roman" w:cs="Times New Roman"/>
          <w:b/>
          <w:sz w:val="24"/>
        </w:rPr>
      </w:pPr>
      <w:r w:rsidRPr="00EF1CE3">
        <w:rPr>
          <w:rFonts w:ascii="Times New Roman" w:eastAsia="Times New Roman" w:hAnsi="Times New Roman" w:cs="Times New Roman"/>
          <w:sz w:val="24"/>
        </w:rPr>
        <w:t>Называть:</w:t>
      </w:r>
      <w:r w:rsidRPr="00EF1CE3">
        <w:rPr>
          <w:rFonts w:ascii="Times New Roman" w:eastAsia="Times New Roman" w:hAnsi="Times New Roman" w:cs="Times New Roman"/>
          <w:i/>
          <w:sz w:val="24"/>
        </w:rPr>
        <w:t xml:space="preserve"> </w:t>
      </w:r>
    </w:p>
    <w:p w:rsidR="00EF1CE3" w:rsidRPr="00EF1CE3" w:rsidRDefault="00EF1CE3" w:rsidP="000A3E2C">
      <w:pPr>
        <w:numPr>
          <w:ilvl w:val="0"/>
          <w:numId w:val="46"/>
        </w:numPr>
        <w:tabs>
          <w:tab w:val="left" w:pos="720"/>
        </w:tabs>
        <w:spacing w:line="360" w:lineRule="auto"/>
        <w:ind w:right="260"/>
        <w:jc w:val="both"/>
        <w:rPr>
          <w:rFonts w:ascii="Times New Roman" w:eastAsia="Times New Roman" w:hAnsi="Times New Roman" w:cs="Times New Roman"/>
          <w:sz w:val="24"/>
        </w:rPr>
      </w:pPr>
      <w:r w:rsidRPr="00EF1CE3">
        <w:rPr>
          <w:rFonts w:ascii="Times New Roman" w:eastAsia="Times New Roman" w:hAnsi="Times New Roman" w:cs="Times New Roman"/>
          <w:sz w:val="24"/>
        </w:rPr>
        <w:t>даты главных событий,</w:t>
      </w:r>
      <w:r w:rsidRPr="00EF1CE3">
        <w:rPr>
          <w:rFonts w:ascii="Times New Roman" w:eastAsia="Times New Roman" w:hAnsi="Times New Roman" w:cs="Times New Roman"/>
          <w:i/>
          <w:sz w:val="24"/>
        </w:rPr>
        <w:t xml:space="preserve"> </w:t>
      </w:r>
      <w:r w:rsidRPr="00EF1CE3">
        <w:rPr>
          <w:rFonts w:ascii="Times New Roman" w:eastAsia="Times New Roman" w:hAnsi="Times New Roman" w:cs="Times New Roman"/>
          <w:sz w:val="24"/>
        </w:rPr>
        <w:t>связанных с историей Казанской губернии в</w:t>
      </w:r>
      <w:r w:rsidRPr="00EF1CE3">
        <w:rPr>
          <w:rFonts w:ascii="Times New Roman" w:eastAsia="Times New Roman" w:hAnsi="Times New Roman" w:cs="Times New Roman"/>
          <w:i/>
          <w:sz w:val="24"/>
        </w:rPr>
        <w:t xml:space="preserve"> </w:t>
      </w:r>
      <w:r w:rsidRPr="00EF1CE3">
        <w:rPr>
          <w:rFonts w:ascii="Times New Roman" w:eastAsia="Times New Roman" w:hAnsi="Times New Roman" w:cs="Times New Roman"/>
          <w:sz w:val="24"/>
        </w:rPr>
        <w:t>данный период;</w:t>
      </w:r>
    </w:p>
    <w:p w:rsidR="00EF1CE3" w:rsidRPr="00EF1CE3" w:rsidRDefault="00EF1CE3" w:rsidP="000A3E2C">
      <w:pPr>
        <w:numPr>
          <w:ilvl w:val="0"/>
          <w:numId w:val="46"/>
        </w:numPr>
        <w:tabs>
          <w:tab w:val="left" w:pos="720"/>
        </w:tabs>
        <w:spacing w:line="360" w:lineRule="auto"/>
        <w:ind w:right="260"/>
        <w:jc w:val="both"/>
        <w:rPr>
          <w:rFonts w:ascii="Times New Roman" w:eastAsia="Times New Roman" w:hAnsi="Times New Roman" w:cs="Times New Roman"/>
          <w:sz w:val="24"/>
        </w:rPr>
      </w:pPr>
      <w:r w:rsidRPr="00EF1CE3">
        <w:rPr>
          <w:rFonts w:ascii="Times New Roman" w:eastAsia="Times New Roman" w:hAnsi="Times New Roman" w:cs="Times New Roman"/>
          <w:sz w:val="24"/>
        </w:rPr>
        <w:t xml:space="preserve">даты важнейших реформ, проведенных в нашем крае; </w:t>
      </w:r>
    </w:p>
    <w:p w:rsidR="00EF1CE3" w:rsidRPr="00EF1CE3" w:rsidRDefault="00EF1CE3" w:rsidP="000A3E2C">
      <w:pPr>
        <w:numPr>
          <w:ilvl w:val="0"/>
          <w:numId w:val="46"/>
        </w:numPr>
        <w:tabs>
          <w:tab w:val="left" w:pos="720"/>
        </w:tabs>
        <w:spacing w:line="360" w:lineRule="auto"/>
        <w:ind w:right="260"/>
        <w:jc w:val="both"/>
        <w:rPr>
          <w:rFonts w:ascii="Times New Roman" w:eastAsia="Times New Roman" w:hAnsi="Times New Roman" w:cs="Times New Roman"/>
          <w:sz w:val="24"/>
        </w:rPr>
      </w:pPr>
      <w:r w:rsidRPr="00EF1CE3">
        <w:rPr>
          <w:rFonts w:ascii="Times New Roman" w:eastAsia="Times New Roman" w:hAnsi="Times New Roman" w:cs="Times New Roman"/>
          <w:sz w:val="24"/>
        </w:rPr>
        <w:t xml:space="preserve">даты  начала и завершения промышленного переворота; </w:t>
      </w:r>
    </w:p>
    <w:p w:rsidR="00EF1CE3" w:rsidRPr="00EF1CE3" w:rsidRDefault="00EF1CE3" w:rsidP="000A3E2C">
      <w:pPr>
        <w:numPr>
          <w:ilvl w:val="0"/>
          <w:numId w:val="46"/>
        </w:numPr>
        <w:tabs>
          <w:tab w:val="left" w:pos="720"/>
        </w:tabs>
        <w:spacing w:line="360" w:lineRule="auto"/>
        <w:ind w:right="260"/>
        <w:jc w:val="both"/>
        <w:rPr>
          <w:rFonts w:ascii="Times New Roman" w:eastAsia="Times New Roman" w:hAnsi="Times New Roman" w:cs="Times New Roman"/>
          <w:sz w:val="24"/>
        </w:rPr>
      </w:pPr>
      <w:r w:rsidRPr="00EF1CE3">
        <w:rPr>
          <w:rFonts w:ascii="Times New Roman" w:eastAsia="Times New Roman" w:hAnsi="Times New Roman" w:cs="Times New Roman"/>
          <w:sz w:val="24"/>
        </w:rPr>
        <w:t>даты  социальных выступлений и общественных движений.</w:t>
      </w:r>
    </w:p>
    <w:p w:rsidR="00EF1CE3" w:rsidRPr="00EF1CE3" w:rsidRDefault="00EF1CE3" w:rsidP="000A3E2C">
      <w:pPr>
        <w:numPr>
          <w:ilvl w:val="0"/>
          <w:numId w:val="46"/>
        </w:numPr>
        <w:tabs>
          <w:tab w:val="left" w:pos="720"/>
        </w:tabs>
        <w:spacing w:line="360" w:lineRule="auto"/>
        <w:ind w:right="260"/>
        <w:jc w:val="both"/>
        <w:rPr>
          <w:rFonts w:ascii="Times New Roman" w:eastAsia="Times New Roman" w:hAnsi="Times New Roman" w:cs="Times New Roman"/>
          <w:sz w:val="24"/>
        </w:rPr>
      </w:pPr>
      <w:r w:rsidRPr="00EF1CE3">
        <w:rPr>
          <w:rFonts w:ascii="Times New Roman" w:eastAsia="Times New Roman" w:hAnsi="Times New Roman" w:cs="Times New Roman"/>
          <w:i/>
          <w:sz w:val="24"/>
        </w:rPr>
        <w:t xml:space="preserve"> </w:t>
      </w:r>
      <w:r w:rsidRPr="00EF1CE3">
        <w:rPr>
          <w:rFonts w:ascii="Times New Roman" w:eastAsia="Times New Roman" w:hAnsi="Times New Roman" w:cs="Times New Roman"/>
          <w:sz w:val="24"/>
        </w:rPr>
        <w:t>место,</w:t>
      </w:r>
      <w:r w:rsidRPr="00EF1CE3">
        <w:rPr>
          <w:rFonts w:ascii="Times New Roman" w:eastAsia="Times New Roman" w:hAnsi="Times New Roman" w:cs="Times New Roman"/>
          <w:i/>
          <w:sz w:val="24"/>
        </w:rPr>
        <w:t xml:space="preserve"> </w:t>
      </w:r>
      <w:r w:rsidRPr="00EF1CE3">
        <w:rPr>
          <w:rFonts w:ascii="Times New Roman" w:eastAsia="Times New Roman" w:hAnsi="Times New Roman" w:cs="Times New Roman"/>
          <w:sz w:val="24"/>
        </w:rPr>
        <w:t>обстоятельства,</w:t>
      </w:r>
      <w:r w:rsidRPr="00EF1CE3">
        <w:rPr>
          <w:rFonts w:ascii="Times New Roman" w:eastAsia="Times New Roman" w:hAnsi="Times New Roman" w:cs="Times New Roman"/>
          <w:i/>
          <w:sz w:val="24"/>
        </w:rPr>
        <w:t xml:space="preserve"> </w:t>
      </w:r>
      <w:r w:rsidRPr="00EF1CE3">
        <w:rPr>
          <w:rFonts w:ascii="Times New Roman" w:eastAsia="Times New Roman" w:hAnsi="Times New Roman" w:cs="Times New Roman"/>
          <w:sz w:val="24"/>
        </w:rPr>
        <w:t>участников важнейших событий истории Казанской</w:t>
      </w:r>
      <w:r w:rsidRPr="00EF1CE3">
        <w:rPr>
          <w:rFonts w:ascii="Times New Roman" w:eastAsia="Times New Roman" w:hAnsi="Times New Roman" w:cs="Times New Roman"/>
          <w:i/>
          <w:sz w:val="24"/>
        </w:rPr>
        <w:t xml:space="preserve"> </w:t>
      </w:r>
      <w:r w:rsidRPr="00EF1CE3">
        <w:rPr>
          <w:rFonts w:ascii="Times New Roman" w:eastAsia="Times New Roman" w:hAnsi="Times New Roman" w:cs="Times New Roman"/>
          <w:sz w:val="24"/>
        </w:rPr>
        <w:t xml:space="preserve">губернии; </w:t>
      </w:r>
    </w:p>
    <w:p w:rsidR="00EF1CE3" w:rsidRPr="00EF1CE3" w:rsidRDefault="00EF1CE3" w:rsidP="000A3E2C">
      <w:pPr>
        <w:numPr>
          <w:ilvl w:val="0"/>
          <w:numId w:val="46"/>
        </w:numPr>
        <w:tabs>
          <w:tab w:val="left" w:pos="720"/>
        </w:tabs>
        <w:spacing w:line="360" w:lineRule="auto"/>
        <w:ind w:right="260"/>
        <w:jc w:val="both"/>
        <w:rPr>
          <w:rFonts w:ascii="Times New Roman" w:eastAsia="Times New Roman" w:hAnsi="Times New Roman" w:cs="Times New Roman"/>
          <w:sz w:val="24"/>
        </w:rPr>
      </w:pPr>
      <w:r w:rsidRPr="00EF1CE3">
        <w:rPr>
          <w:rFonts w:ascii="Times New Roman" w:eastAsia="Times New Roman" w:hAnsi="Times New Roman" w:cs="Times New Roman"/>
          <w:sz w:val="24"/>
        </w:rPr>
        <w:t xml:space="preserve"> имена крупнейших политических деятелей, предпринимателей, просветителей и результаты их деятельности; </w:t>
      </w:r>
    </w:p>
    <w:p w:rsidR="00EF1CE3" w:rsidRPr="00EF1CE3" w:rsidRDefault="00EF1CE3" w:rsidP="000A3E2C">
      <w:pPr>
        <w:numPr>
          <w:ilvl w:val="0"/>
          <w:numId w:val="46"/>
        </w:numPr>
        <w:tabs>
          <w:tab w:val="left" w:pos="720"/>
        </w:tabs>
        <w:spacing w:line="360" w:lineRule="auto"/>
        <w:ind w:right="260"/>
        <w:jc w:val="both"/>
        <w:rPr>
          <w:rFonts w:ascii="Times New Roman" w:eastAsia="Times New Roman" w:hAnsi="Times New Roman" w:cs="Times New Roman"/>
          <w:sz w:val="24"/>
        </w:rPr>
      </w:pPr>
      <w:r w:rsidRPr="00EF1CE3">
        <w:rPr>
          <w:rFonts w:ascii="Times New Roman" w:eastAsia="Times New Roman" w:hAnsi="Times New Roman" w:cs="Times New Roman"/>
          <w:sz w:val="24"/>
        </w:rPr>
        <w:t>главные течения общественной мысли и их участников в Казанской губернии;</w:t>
      </w:r>
    </w:p>
    <w:p w:rsidR="00EF1CE3" w:rsidRPr="00EF1CE3" w:rsidRDefault="00EF1CE3" w:rsidP="000A3E2C">
      <w:pPr>
        <w:numPr>
          <w:ilvl w:val="0"/>
          <w:numId w:val="46"/>
        </w:numPr>
        <w:tabs>
          <w:tab w:val="left" w:pos="720"/>
        </w:tabs>
        <w:spacing w:line="360" w:lineRule="auto"/>
        <w:ind w:right="260"/>
        <w:jc w:val="both"/>
        <w:rPr>
          <w:rFonts w:ascii="Times New Roman" w:eastAsia="Times New Roman" w:hAnsi="Times New Roman" w:cs="Times New Roman"/>
          <w:sz w:val="24"/>
        </w:rPr>
      </w:pPr>
      <w:r w:rsidRPr="00EF1CE3">
        <w:rPr>
          <w:rFonts w:ascii="Times New Roman" w:eastAsia="Times New Roman" w:hAnsi="Times New Roman" w:cs="Times New Roman"/>
          <w:sz w:val="24"/>
        </w:rPr>
        <w:t xml:space="preserve"> выдающихся представителей русской и татарской культуры, чья жизнь и деятельность связана с Казанским краем; </w:t>
      </w:r>
    </w:p>
    <w:p w:rsidR="00EF1CE3" w:rsidRPr="00EF1CE3" w:rsidRDefault="00EF1CE3" w:rsidP="000A3E2C">
      <w:pPr>
        <w:numPr>
          <w:ilvl w:val="0"/>
          <w:numId w:val="46"/>
        </w:numPr>
        <w:tabs>
          <w:tab w:val="left" w:pos="720"/>
        </w:tabs>
        <w:spacing w:line="360" w:lineRule="auto"/>
        <w:ind w:right="260"/>
        <w:jc w:val="both"/>
        <w:rPr>
          <w:rFonts w:ascii="Times New Roman" w:eastAsia="Times New Roman" w:hAnsi="Times New Roman" w:cs="Times New Roman"/>
          <w:sz w:val="24"/>
        </w:rPr>
      </w:pPr>
      <w:r w:rsidRPr="00EF1CE3">
        <w:rPr>
          <w:rFonts w:ascii="Times New Roman" w:eastAsia="Times New Roman" w:hAnsi="Times New Roman" w:cs="Times New Roman"/>
          <w:sz w:val="24"/>
        </w:rPr>
        <w:t>важнейшие события истории Казанской губернии XIX в.</w:t>
      </w:r>
    </w:p>
    <w:p w:rsidR="00EF1CE3" w:rsidRPr="00EF1CE3" w:rsidRDefault="00EF1CE3" w:rsidP="0009486E">
      <w:pPr>
        <w:tabs>
          <w:tab w:val="left" w:pos="720"/>
        </w:tabs>
        <w:spacing w:line="360" w:lineRule="auto"/>
        <w:jc w:val="both"/>
        <w:rPr>
          <w:rFonts w:ascii="Times New Roman" w:eastAsia="Times New Roman" w:hAnsi="Times New Roman" w:cs="Times New Roman"/>
          <w:sz w:val="24"/>
        </w:rPr>
      </w:pPr>
      <w:r w:rsidRPr="00EF1CE3">
        <w:rPr>
          <w:rFonts w:ascii="Times New Roman" w:eastAsia="Times New Roman" w:hAnsi="Times New Roman" w:cs="Times New Roman"/>
          <w:sz w:val="24"/>
        </w:rPr>
        <w:lastRenderedPageBreak/>
        <w:t>Определять и показывать на исторической карте:</w:t>
      </w:r>
      <w:r w:rsidRPr="00EF1CE3">
        <w:rPr>
          <w:rFonts w:ascii="Times New Roman" w:eastAsia="Times New Roman" w:hAnsi="Times New Roman" w:cs="Times New Roman"/>
          <w:i/>
          <w:sz w:val="24"/>
        </w:rPr>
        <w:t xml:space="preserve"> </w:t>
      </w:r>
    </w:p>
    <w:p w:rsidR="00EF1CE3" w:rsidRPr="00EF1CE3" w:rsidRDefault="00EF1CE3" w:rsidP="000A3E2C">
      <w:pPr>
        <w:numPr>
          <w:ilvl w:val="0"/>
          <w:numId w:val="46"/>
        </w:numPr>
        <w:tabs>
          <w:tab w:val="left" w:pos="720"/>
        </w:tabs>
        <w:spacing w:line="360" w:lineRule="auto"/>
        <w:jc w:val="both"/>
        <w:rPr>
          <w:rFonts w:ascii="Times New Roman" w:eastAsia="Times New Roman" w:hAnsi="Times New Roman" w:cs="Times New Roman"/>
          <w:sz w:val="24"/>
        </w:rPr>
      </w:pPr>
      <w:r w:rsidRPr="00EF1CE3">
        <w:rPr>
          <w:rFonts w:ascii="Times New Roman" w:eastAsia="Times New Roman" w:hAnsi="Times New Roman" w:cs="Times New Roman"/>
          <w:sz w:val="24"/>
        </w:rPr>
        <w:t>территорию Казанской</w:t>
      </w:r>
      <w:r w:rsidRPr="00EF1CE3">
        <w:rPr>
          <w:rFonts w:ascii="Times New Roman" w:eastAsia="Times New Roman" w:hAnsi="Times New Roman" w:cs="Times New Roman"/>
          <w:i/>
          <w:sz w:val="24"/>
        </w:rPr>
        <w:t xml:space="preserve"> </w:t>
      </w:r>
      <w:r w:rsidRPr="00EF1CE3">
        <w:rPr>
          <w:rFonts w:ascii="Times New Roman" w:eastAsia="Times New Roman" w:hAnsi="Times New Roman" w:cs="Times New Roman"/>
          <w:sz w:val="24"/>
        </w:rPr>
        <w:t xml:space="preserve">губернии, её уезды; </w:t>
      </w:r>
    </w:p>
    <w:p w:rsidR="00EF1CE3" w:rsidRPr="00EF1CE3" w:rsidRDefault="00EF1CE3" w:rsidP="000A3E2C">
      <w:pPr>
        <w:numPr>
          <w:ilvl w:val="0"/>
          <w:numId w:val="46"/>
        </w:numPr>
        <w:tabs>
          <w:tab w:val="left" w:pos="720"/>
        </w:tabs>
        <w:spacing w:line="360" w:lineRule="auto"/>
        <w:jc w:val="both"/>
        <w:rPr>
          <w:rFonts w:ascii="Times New Roman" w:eastAsia="Times New Roman" w:hAnsi="Times New Roman" w:cs="Times New Roman"/>
          <w:sz w:val="24"/>
        </w:rPr>
      </w:pPr>
      <w:r w:rsidRPr="00EF1CE3">
        <w:rPr>
          <w:rFonts w:ascii="Times New Roman" w:eastAsia="Times New Roman" w:hAnsi="Times New Roman" w:cs="Times New Roman"/>
          <w:sz w:val="24"/>
        </w:rPr>
        <w:t xml:space="preserve">районы аграрного производства, промыслов; </w:t>
      </w:r>
    </w:p>
    <w:p w:rsidR="00EF1CE3" w:rsidRPr="00EF1CE3" w:rsidRDefault="00EF1CE3" w:rsidP="000A3E2C">
      <w:pPr>
        <w:numPr>
          <w:ilvl w:val="0"/>
          <w:numId w:val="46"/>
        </w:numPr>
        <w:tabs>
          <w:tab w:val="left" w:pos="720"/>
        </w:tabs>
        <w:spacing w:line="360" w:lineRule="auto"/>
        <w:jc w:val="both"/>
        <w:rPr>
          <w:rFonts w:ascii="Times New Roman" w:eastAsia="Times New Roman" w:hAnsi="Times New Roman" w:cs="Times New Roman"/>
          <w:sz w:val="24"/>
        </w:rPr>
      </w:pPr>
      <w:r w:rsidRPr="00EF1CE3">
        <w:rPr>
          <w:rFonts w:ascii="Times New Roman" w:eastAsia="Times New Roman" w:hAnsi="Times New Roman" w:cs="Times New Roman"/>
          <w:sz w:val="24"/>
        </w:rPr>
        <w:t xml:space="preserve"> крупнейшие города и торговые центры края.</w:t>
      </w:r>
    </w:p>
    <w:p w:rsidR="00EF1CE3" w:rsidRPr="00EF1CE3" w:rsidRDefault="00EF1CE3" w:rsidP="0009486E">
      <w:pPr>
        <w:tabs>
          <w:tab w:val="left" w:pos="720"/>
        </w:tabs>
        <w:spacing w:line="360" w:lineRule="auto"/>
        <w:ind w:right="440"/>
        <w:jc w:val="both"/>
        <w:rPr>
          <w:rFonts w:ascii="Times New Roman" w:eastAsia="Times New Roman" w:hAnsi="Times New Roman" w:cs="Times New Roman"/>
          <w:sz w:val="24"/>
        </w:rPr>
      </w:pPr>
      <w:r w:rsidRPr="00EF1CE3">
        <w:rPr>
          <w:rFonts w:ascii="Times New Roman" w:eastAsia="Times New Roman" w:hAnsi="Times New Roman" w:cs="Times New Roman"/>
          <w:sz w:val="24"/>
        </w:rPr>
        <w:t>Описывать:</w:t>
      </w:r>
      <w:r w:rsidRPr="00EF1CE3">
        <w:rPr>
          <w:rFonts w:ascii="Times New Roman" w:eastAsia="Times New Roman" w:hAnsi="Times New Roman" w:cs="Times New Roman"/>
          <w:i/>
          <w:sz w:val="24"/>
        </w:rPr>
        <w:t xml:space="preserve"> </w:t>
      </w:r>
    </w:p>
    <w:p w:rsidR="00EF1CE3" w:rsidRPr="00EF1CE3" w:rsidRDefault="00EF1CE3" w:rsidP="000A3E2C">
      <w:pPr>
        <w:numPr>
          <w:ilvl w:val="0"/>
          <w:numId w:val="46"/>
        </w:numPr>
        <w:tabs>
          <w:tab w:val="left" w:pos="720"/>
        </w:tabs>
        <w:spacing w:line="360" w:lineRule="auto"/>
        <w:ind w:right="440"/>
        <w:jc w:val="both"/>
        <w:rPr>
          <w:rFonts w:ascii="Times New Roman" w:eastAsia="Times New Roman" w:hAnsi="Times New Roman" w:cs="Times New Roman"/>
          <w:sz w:val="24"/>
        </w:rPr>
      </w:pPr>
      <w:r w:rsidRPr="00EF1CE3">
        <w:rPr>
          <w:rFonts w:ascii="Times New Roman" w:eastAsia="Times New Roman" w:hAnsi="Times New Roman" w:cs="Times New Roman"/>
          <w:sz w:val="24"/>
        </w:rPr>
        <w:t>положение различных слоёв населения губернии;</w:t>
      </w:r>
      <w:r w:rsidRPr="00EF1CE3">
        <w:rPr>
          <w:rFonts w:ascii="Times New Roman" w:eastAsia="Times New Roman" w:hAnsi="Times New Roman" w:cs="Times New Roman"/>
          <w:i/>
          <w:sz w:val="24"/>
        </w:rPr>
        <w:t xml:space="preserve"> </w:t>
      </w:r>
    </w:p>
    <w:p w:rsidR="00EF1CE3" w:rsidRPr="00EF1CE3" w:rsidRDefault="00EF1CE3" w:rsidP="000A3E2C">
      <w:pPr>
        <w:numPr>
          <w:ilvl w:val="0"/>
          <w:numId w:val="46"/>
        </w:numPr>
        <w:tabs>
          <w:tab w:val="left" w:pos="720"/>
        </w:tabs>
        <w:spacing w:line="360" w:lineRule="auto"/>
        <w:ind w:right="440"/>
        <w:jc w:val="both"/>
        <w:rPr>
          <w:rFonts w:ascii="Times New Roman" w:eastAsia="Times New Roman" w:hAnsi="Times New Roman" w:cs="Times New Roman"/>
          <w:sz w:val="24"/>
        </w:rPr>
      </w:pPr>
      <w:r w:rsidRPr="00EF1CE3">
        <w:rPr>
          <w:rFonts w:ascii="Times New Roman" w:eastAsia="Times New Roman" w:hAnsi="Times New Roman" w:cs="Times New Roman"/>
          <w:sz w:val="24"/>
        </w:rPr>
        <w:t>жизнь и быт</w:t>
      </w:r>
      <w:r w:rsidRPr="00EF1CE3">
        <w:rPr>
          <w:rFonts w:ascii="Times New Roman" w:eastAsia="Times New Roman" w:hAnsi="Times New Roman" w:cs="Times New Roman"/>
          <w:i/>
          <w:sz w:val="24"/>
        </w:rPr>
        <w:t xml:space="preserve"> </w:t>
      </w:r>
      <w:r w:rsidRPr="00EF1CE3">
        <w:rPr>
          <w:rFonts w:ascii="Times New Roman" w:eastAsia="Times New Roman" w:hAnsi="Times New Roman" w:cs="Times New Roman"/>
          <w:sz w:val="24"/>
        </w:rPr>
        <w:t xml:space="preserve">народов, населяющих наш край; </w:t>
      </w:r>
    </w:p>
    <w:p w:rsidR="00EF1CE3" w:rsidRPr="00EF1CE3" w:rsidRDefault="00EF1CE3" w:rsidP="000A3E2C">
      <w:pPr>
        <w:numPr>
          <w:ilvl w:val="0"/>
          <w:numId w:val="46"/>
        </w:numPr>
        <w:tabs>
          <w:tab w:val="left" w:pos="720"/>
        </w:tabs>
        <w:spacing w:line="360" w:lineRule="auto"/>
        <w:ind w:right="440"/>
        <w:jc w:val="both"/>
        <w:rPr>
          <w:rFonts w:ascii="Times New Roman" w:eastAsia="Times New Roman" w:hAnsi="Times New Roman" w:cs="Times New Roman"/>
          <w:sz w:val="24"/>
        </w:rPr>
      </w:pPr>
      <w:r w:rsidRPr="00EF1CE3">
        <w:rPr>
          <w:rFonts w:ascii="Times New Roman" w:eastAsia="Times New Roman" w:hAnsi="Times New Roman" w:cs="Times New Roman"/>
          <w:sz w:val="24"/>
        </w:rPr>
        <w:t xml:space="preserve">выдающиеся памятники культуры, художественные произведения; </w:t>
      </w:r>
    </w:p>
    <w:p w:rsidR="00EF1CE3" w:rsidRPr="00EF1CE3" w:rsidRDefault="00EF1CE3" w:rsidP="000A3E2C">
      <w:pPr>
        <w:numPr>
          <w:ilvl w:val="0"/>
          <w:numId w:val="46"/>
        </w:numPr>
        <w:tabs>
          <w:tab w:val="left" w:pos="720"/>
        </w:tabs>
        <w:spacing w:line="360" w:lineRule="auto"/>
        <w:ind w:right="440"/>
        <w:jc w:val="both"/>
        <w:rPr>
          <w:rFonts w:ascii="Times New Roman" w:eastAsia="Times New Roman" w:hAnsi="Times New Roman" w:cs="Times New Roman"/>
          <w:sz w:val="24"/>
        </w:rPr>
      </w:pPr>
      <w:r w:rsidRPr="00EF1CE3">
        <w:rPr>
          <w:rFonts w:ascii="Times New Roman" w:eastAsia="Times New Roman" w:hAnsi="Times New Roman" w:cs="Times New Roman"/>
          <w:sz w:val="24"/>
        </w:rPr>
        <w:t xml:space="preserve"> систему управления в губернии в это время; </w:t>
      </w:r>
    </w:p>
    <w:p w:rsidR="00EF1CE3" w:rsidRPr="00EF1CE3" w:rsidRDefault="00EF1CE3" w:rsidP="000A3E2C">
      <w:pPr>
        <w:numPr>
          <w:ilvl w:val="0"/>
          <w:numId w:val="46"/>
        </w:numPr>
        <w:tabs>
          <w:tab w:val="left" w:pos="720"/>
        </w:tabs>
        <w:spacing w:line="360" w:lineRule="auto"/>
        <w:ind w:right="440"/>
        <w:jc w:val="both"/>
        <w:rPr>
          <w:rFonts w:ascii="Times New Roman" w:eastAsia="Times New Roman" w:hAnsi="Times New Roman" w:cs="Times New Roman"/>
          <w:sz w:val="24"/>
        </w:rPr>
      </w:pPr>
      <w:r w:rsidRPr="00EF1CE3">
        <w:rPr>
          <w:rFonts w:ascii="Times New Roman" w:eastAsia="Times New Roman" w:hAnsi="Times New Roman" w:cs="Times New Roman"/>
          <w:sz w:val="24"/>
        </w:rPr>
        <w:t xml:space="preserve"> содержание либеральных реформ 60-70-х гг. XIX в. в Казанской губернии.</w:t>
      </w:r>
    </w:p>
    <w:p w:rsidR="00EF1CE3" w:rsidRPr="00AE2A7E" w:rsidRDefault="00EF1CE3" w:rsidP="0009486E">
      <w:pPr>
        <w:spacing w:line="360" w:lineRule="auto"/>
        <w:jc w:val="both"/>
        <w:rPr>
          <w:rFonts w:ascii="Times New Roman" w:eastAsia="Times New Roman" w:hAnsi="Times New Roman" w:cs="Times New Roman"/>
          <w:b/>
          <w:sz w:val="24"/>
        </w:rPr>
      </w:pPr>
      <w:r w:rsidRPr="00EF1CE3">
        <w:rPr>
          <w:rFonts w:ascii="Times New Roman" w:eastAsia="Times New Roman" w:hAnsi="Times New Roman" w:cs="Times New Roman"/>
          <w:b/>
          <w:sz w:val="24"/>
        </w:rPr>
        <w:t>Выпускник</w:t>
      </w:r>
      <w:r w:rsidR="00AE2A7E">
        <w:rPr>
          <w:rFonts w:ascii="Times New Roman" w:eastAsia="Times New Roman" w:hAnsi="Times New Roman" w:cs="Times New Roman"/>
          <w:b/>
          <w:sz w:val="24"/>
        </w:rPr>
        <w:t xml:space="preserve"> получит возможность научиться:</w:t>
      </w:r>
    </w:p>
    <w:p w:rsidR="00EF1CE3" w:rsidRPr="00EF1CE3" w:rsidRDefault="00EF1CE3" w:rsidP="000A3E2C">
      <w:pPr>
        <w:numPr>
          <w:ilvl w:val="0"/>
          <w:numId w:val="46"/>
        </w:numPr>
        <w:tabs>
          <w:tab w:val="left" w:pos="720"/>
        </w:tabs>
        <w:spacing w:line="360" w:lineRule="auto"/>
        <w:ind w:right="60"/>
        <w:jc w:val="both"/>
        <w:rPr>
          <w:rFonts w:ascii="Times New Roman" w:eastAsia="Times New Roman" w:hAnsi="Times New Roman" w:cs="Times New Roman"/>
          <w:sz w:val="24"/>
        </w:rPr>
      </w:pPr>
      <w:r w:rsidRPr="00EF1CE3">
        <w:rPr>
          <w:rFonts w:ascii="Times New Roman" w:eastAsia="Times New Roman" w:hAnsi="Times New Roman" w:cs="Times New Roman"/>
          <w:sz w:val="24"/>
        </w:rPr>
        <w:t>соотносить</w:t>
      </w:r>
      <w:r w:rsidRPr="00EF1CE3">
        <w:rPr>
          <w:rFonts w:ascii="Times New Roman" w:eastAsia="Times New Roman" w:hAnsi="Times New Roman" w:cs="Times New Roman"/>
          <w:i/>
          <w:sz w:val="24"/>
        </w:rPr>
        <w:t xml:space="preserve"> </w:t>
      </w:r>
      <w:r w:rsidRPr="00EF1CE3">
        <w:rPr>
          <w:rFonts w:ascii="Times New Roman" w:eastAsia="Times New Roman" w:hAnsi="Times New Roman" w:cs="Times New Roman"/>
          <w:sz w:val="24"/>
        </w:rPr>
        <w:t>события,</w:t>
      </w:r>
      <w:r w:rsidRPr="00EF1CE3">
        <w:rPr>
          <w:rFonts w:ascii="Times New Roman" w:eastAsia="Times New Roman" w:hAnsi="Times New Roman" w:cs="Times New Roman"/>
          <w:i/>
          <w:sz w:val="24"/>
        </w:rPr>
        <w:t xml:space="preserve"> </w:t>
      </w:r>
      <w:r w:rsidRPr="00EF1CE3">
        <w:rPr>
          <w:rFonts w:ascii="Times New Roman" w:eastAsia="Times New Roman" w:hAnsi="Times New Roman" w:cs="Times New Roman"/>
          <w:sz w:val="24"/>
        </w:rPr>
        <w:t>происходившие в нашем крае с процессами,</w:t>
      </w:r>
      <w:r w:rsidRPr="00EF1CE3">
        <w:rPr>
          <w:rFonts w:ascii="Times New Roman" w:eastAsia="Times New Roman" w:hAnsi="Times New Roman" w:cs="Times New Roman"/>
          <w:i/>
          <w:sz w:val="24"/>
        </w:rPr>
        <w:t xml:space="preserve"> </w:t>
      </w:r>
      <w:r w:rsidRPr="00EF1CE3">
        <w:rPr>
          <w:rFonts w:ascii="Times New Roman" w:eastAsia="Times New Roman" w:hAnsi="Times New Roman" w:cs="Times New Roman"/>
          <w:sz w:val="24"/>
        </w:rPr>
        <w:t xml:space="preserve">протекавшими в целом по России и в других регионах; </w:t>
      </w:r>
    </w:p>
    <w:p w:rsidR="00EF1CE3" w:rsidRPr="00EF1CE3" w:rsidRDefault="00EF1CE3" w:rsidP="000A3E2C">
      <w:pPr>
        <w:numPr>
          <w:ilvl w:val="0"/>
          <w:numId w:val="46"/>
        </w:numPr>
        <w:tabs>
          <w:tab w:val="left" w:pos="720"/>
        </w:tabs>
        <w:spacing w:line="360" w:lineRule="auto"/>
        <w:ind w:right="60"/>
        <w:jc w:val="both"/>
        <w:rPr>
          <w:rFonts w:ascii="Times New Roman" w:eastAsia="Times New Roman" w:hAnsi="Times New Roman" w:cs="Times New Roman"/>
          <w:sz w:val="24"/>
        </w:rPr>
      </w:pPr>
      <w:r w:rsidRPr="00EF1CE3">
        <w:rPr>
          <w:rFonts w:ascii="Times New Roman" w:eastAsia="Times New Roman" w:hAnsi="Times New Roman" w:cs="Times New Roman"/>
          <w:sz w:val="24"/>
        </w:rPr>
        <w:t>выявлять основные черты крестьянских и других либеральных реформ и их влияние на развития Казанской губернии; признаки татарской буржуазной нации;</w:t>
      </w:r>
    </w:p>
    <w:p w:rsidR="00EF1CE3" w:rsidRPr="00EF1CE3" w:rsidRDefault="00EF1CE3" w:rsidP="000A3E2C">
      <w:pPr>
        <w:numPr>
          <w:ilvl w:val="0"/>
          <w:numId w:val="46"/>
        </w:numPr>
        <w:tabs>
          <w:tab w:val="left" w:pos="720"/>
        </w:tabs>
        <w:spacing w:line="360" w:lineRule="auto"/>
        <w:ind w:right="60"/>
        <w:jc w:val="both"/>
        <w:rPr>
          <w:rFonts w:ascii="Times New Roman" w:eastAsia="Times New Roman" w:hAnsi="Times New Roman" w:cs="Times New Roman"/>
          <w:sz w:val="24"/>
        </w:rPr>
      </w:pPr>
      <w:r w:rsidRPr="00EF1CE3">
        <w:rPr>
          <w:rFonts w:ascii="Times New Roman" w:eastAsia="Times New Roman" w:hAnsi="Times New Roman" w:cs="Times New Roman"/>
          <w:sz w:val="24"/>
        </w:rPr>
        <w:t xml:space="preserve">сравнивать явления дореформенного и пореформенного этапов развития нашего края; </w:t>
      </w:r>
    </w:p>
    <w:p w:rsidR="00EF1CE3" w:rsidRPr="00EF1CE3" w:rsidRDefault="00EF1CE3" w:rsidP="000A3E2C">
      <w:pPr>
        <w:numPr>
          <w:ilvl w:val="0"/>
          <w:numId w:val="46"/>
        </w:numPr>
        <w:tabs>
          <w:tab w:val="left" w:pos="720"/>
        </w:tabs>
        <w:spacing w:line="360" w:lineRule="auto"/>
        <w:ind w:right="60"/>
        <w:jc w:val="both"/>
        <w:rPr>
          <w:rFonts w:ascii="Times New Roman" w:eastAsia="Times New Roman" w:hAnsi="Times New Roman" w:cs="Times New Roman"/>
          <w:sz w:val="24"/>
        </w:rPr>
      </w:pPr>
      <w:r w:rsidRPr="00EF1CE3">
        <w:rPr>
          <w:rFonts w:ascii="Times New Roman" w:eastAsia="Times New Roman" w:hAnsi="Times New Roman" w:cs="Times New Roman"/>
          <w:sz w:val="24"/>
        </w:rPr>
        <w:t>выделять общее и особенное в общественном движении Казанского края на протяжении XIX в., в протекании промышленного переворота, модернизации;</w:t>
      </w:r>
    </w:p>
    <w:p w:rsidR="00EF1CE3" w:rsidRPr="00EF1CE3" w:rsidRDefault="00EF1CE3" w:rsidP="000A3E2C">
      <w:pPr>
        <w:numPr>
          <w:ilvl w:val="0"/>
          <w:numId w:val="46"/>
        </w:numPr>
        <w:tabs>
          <w:tab w:val="left" w:pos="720"/>
        </w:tabs>
        <w:spacing w:line="360" w:lineRule="auto"/>
        <w:ind w:right="60"/>
        <w:jc w:val="both"/>
        <w:rPr>
          <w:rFonts w:ascii="Times New Roman" w:eastAsia="Times New Roman" w:hAnsi="Times New Roman" w:cs="Times New Roman"/>
          <w:sz w:val="24"/>
        </w:rPr>
      </w:pPr>
      <w:r w:rsidRPr="00EF1CE3">
        <w:rPr>
          <w:rFonts w:ascii="Times New Roman" w:eastAsia="Times New Roman" w:hAnsi="Times New Roman" w:cs="Times New Roman"/>
          <w:sz w:val="24"/>
        </w:rPr>
        <w:t xml:space="preserve">анализировать документы по истории Татарстана XIX в. и делать на их основе выводы; </w:t>
      </w:r>
    </w:p>
    <w:p w:rsidR="00EF1CE3" w:rsidRPr="00EF1CE3" w:rsidRDefault="00EF1CE3" w:rsidP="000A3E2C">
      <w:pPr>
        <w:numPr>
          <w:ilvl w:val="0"/>
          <w:numId w:val="46"/>
        </w:numPr>
        <w:tabs>
          <w:tab w:val="left" w:pos="720"/>
        </w:tabs>
        <w:spacing w:line="360" w:lineRule="auto"/>
        <w:ind w:right="60"/>
        <w:jc w:val="both"/>
        <w:rPr>
          <w:rFonts w:ascii="Times New Roman" w:eastAsia="Times New Roman" w:hAnsi="Times New Roman" w:cs="Times New Roman"/>
          <w:sz w:val="24"/>
        </w:rPr>
      </w:pPr>
      <w:r w:rsidRPr="00EF1CE3">
        <w:rPr>
          <w:rFonts w:ascii="Times New Roman" w:eastAsia="Times New Roman" w:hAnsi="Times New Roman" w:cs="Times New Roman"/>
          <w:sz w:val="24"/>
        </w:rPr>
        <w:t>давать оценку событиям истории нашего края, высказывать и аргументировать свою точку зрения относительно их;</w:t>
      </w:r>
    </w:p>
    <w:p w:rsidR="00EF1CE3" w:rsidRPr="00AE2A7E" w:rsidRDefault="00EF1CE3" w:rsidP="0009486E">
      <w:pPr>
        <w:numPr>
          <w:ilvl w:val="0"/>
          <w:numId w:val="46"/>
        </w:numPr>
        <w:tabs>
          <w:tab w:val="left" w:pos="720"/>
        </w:tabs>
        <w:spacing w:line="360" w:lineRule="auto"/>
        <w:ind w:right="60"/>
        <w:jc w:val="both"/>
        <w:rPr>
          <w:rFonts w:ascii="Times New Roman" w:eastAsia="Times New Roman" w:hAnsi="Times New Roman" w:cs="Times New Roman"/>
          <w:sz w:val="24"/>
        </w:rPr>
      </w:pPr>
      <w:r w:rsidRPr="00EF1CE3">
        <w:rPr>
          <w:rFonts w:ascii="Times New Roman" w:eastAsia="Times New Roman" w:hAnsi="Times New Roman" w:cs="Times New Roman"/>
          <w:sz w:val="23"/>
        </w:rPr>
        <w:t>объяснять значение понятий: кризис феодально-крепостнической системы; модернизация; индустриализация; дореформенный и пореформенный периоды; татарское просветительство; джадидизм и кадимизм; татарская буржуазная нация.</w:t>
      </w:r>
    </w:p>
    <w:p w:rsidR="00EF1CE3" w:rsidRPr="00EF1CE3" w:rsidRDefault="00EF1CE3" w:rsidP="00AE2A7E">
      <w:pPr>
        <w:tabs>
          <w:tab w:val="left" w:pos="580"/>
        </w:tabs>
        <w:spacing w:line="360" w:lineRule="auto"/>
        <w:rPr>
          <w:rFonts w:ascii="Times New Roman" w:eastAsia="Times New Roman" w:hAnsi="Times New Roman" w:cs="Times New Roman"/>
          <w:b/>
          <w:sz w:val="24"/>
        </w:rPr>
      </w:pPr>
      <w:r w:rsidRPr="00EF1CE3">
        <w:rPr>
          <w:rFonts w:ascii="Times New Roman" w:eastAsia="Times New Roman" w:hAnsi="Times New Roman" w:cs="Times New Roman"/>
          <w:b/>
          <w:sz w:val="24"/>
        </w:rPr>
        <w:t>История Татарстана XX в.</w:t>
      </w:r>
    </w:p>
    <w:p w:rsidR="00EF1CE3" w:rsidRPr="00EF1CE3" w:rsidRDefault="00EF1CE3" w:rsidP="0009486E">
      <w:pPr>
        <w:tabs>
          <w:tab w:val="left" w:pos="580"/>
        </w:tabs>
        <w:spacing w:line="360" w:lineRule="auto"/>
        <w:jc w:val="both"/>
        <w:rPr>
          <w:rFonts w:ascii="Times New Roman" w:eastAsia="Times New Roman" w:hAnsi="Times New Roman" w:cs="Times New Roman"/>
          <w:b/>
          <w:sz w:val="24"/>
        </w:rPr>
      </w:pPr>
      <w:r w:rsidRPr="00EF1CE3">
        <w:rPr>
          <w:rFonts w:ascii="Times New Roman" w:eastAsia="Times New Roman" w:hAnsi="Times New Roman" w:cs="Times New Roman"/>
          <w:b/>
          <w:sz w:val="24"/>
        </w:rPr>
        <w:t>Выпускник научится:</w:t>
      </w:r>
    </w:p>
    <w:p w:rsidR="00EF1CE3" w:rsidRPr="00EF1CE3" w:rsidRDefault="00EF1CE3" w:rsidP="0009486E">
      <w:pPr>
        <w:tabs>
          <w:tab w:val="left" w:pos="360"/>
        </w:tabs>
        <w:spacing w:line="360" w:lineRule="auto"/>
        <w:ind w:right="20"/>
        <w:jc w:val="both"/>
        <w:rPr>
          <w:rFonts w:ascii="Times New Roman" w:eastAsia="Times New Roman" w:hAnsi="Times New Roman" w:cs="Times New Roman"/>
          <w:i/>
          <w:sz w:val="24"/>
        </w:rPr>
      </w:pPr>
      <w:r w:rsidRPr="00EF1CE3">
        <w:rPr>
          <w:rFonts w:ascii="Times New Roman" w:eastAsia="Times New Roman" w:hAnsi="Times New Roman" w:cs="Times New Roman"/>
          <w:sz w:val="24"/>
        </w:rPr>
        <w:t>Называть:</w:t>
      </w:r>
      <w:r w:rsidRPr="00EF1CE3">
        <w:rPr>
          <w:rFonts w:ascii="Times New Roman" w:eastAsia="Times New Roman" w:hAnsi="Times New Roman" w:cs="Times New Roman"/>
          <w:i/>
          <w:sz w:val="24"/>
        </w:rPr>
        <w:t xml:space="preserve"> </w:t>
      </w:r>
    </w:p>
    <w:p w:rsidR="00EF1CE3" w:rsidRPr="00EF1CE3" w:rsidRDefault="00EF1CE3" w:rsidP="0009486E">
      <w:pPr>
        <w:spacing w:line="360" w:lineRule="auto"/>
        <w:ind w:right="20"/>
        <w:jc w:val="both"/>
        <w:rPr>
          <w:rFonts w:ascii="Times New Roman" w:eastAsia="Times New Roman" w:hAnsi="Times New Roman" w:cs="Times New Roman"/>
          <w:sz w:val="24"/>
        </w:rPr>
      </w:pPr>
      <w:r w:rsidRPr="00EF1CE3">
        <w:rPr>
          <w:rFonts w:ascii="Times New Roman" w:eastAsia="Times New Roman" w:hAnsi="Times New Roman" w:cs="Times New Roman"/>
          <w:sz w:val="24"/>
        </w:rPr>
        <w:t>даты революционных событий в Казанской губернии в начале</w:t>
      </w:r>
      <w:r w:rsidRPr="00EF1CE3">
        <w:rPr>
          <w:rFonts w:ascii="Times New Roman" w:eastAsia="Times New Roman" w:hAnsi="Times New Roman" w:cs="Times New Roman"/>
          <w:i/>
          <w:sz w:val="24"/>
        </w:rPr>
        <w:t xml:space="preserve"> </w:t>
      </w:r>
      <w:r w:rsidRPr="00EF1CE3">
        <w:rPr>
          <w:rFonts w:ascii="Times New Roman" w:eastAsia="Times New Roman" w:hAnsi="Times New Roman" w:cs="Times New Roman"/>
          <w:sz w:val="24"/>
        </w:rPr>
        <w:t>XX</w:t>
      </w:r>
      <w:r w:rsidRPr="00EF1CE3">
        <w:rPr>
          <w:rFonts w:ascii="Times New Roman" w:eastAsia="Times New Roman" w:hAnsi="Times New Roman" w:cs="Times New Roman"/>
          <w:i/>
          <w:sz w:val="24"/>
        </w:rPr>
        <w:t xml:space="preserve"> </w:t>
      </w:r>
      <w:r w:rsidRPr="00EF1CE3">
        <w:rPr>
          <w:rFonts w:ascii="Times New Roman" w:eastAsia="Times New Roman" w:hAnsi="Times New Roman" w:cs="Times New Roman"/>
          <w:sz w:val="24"/>
        </w:rPr>
        <w:t>в.;</w:t>
      </w:r>
      <w:r w:rsidRPr="00EF1CE3">
        <w:rPr>
          <w:rFonts w:ascii="Times New Roman" w:eastAsia="Times New Roman" w:hAnsi="Times New Roman" w:cs="Times New Roman"/>
          <w:i/>
          <w:sz w:val="24"/>
        </w:rPr>
        <w:t xml:space="preserve"> </w:t>
      </w:r>
      <w:r w:rsidRPr="00EF1CE3">
        <w:rPr>
          <w:rFonts w:ascii="Times New Roman" w:eastAsia="Times New Roman" w:hAnsi="Times New Roman" w:cs="Times New Roman"/>
          <w:sz w:val="24"/>
        </w:rPr>
        <w:t xml:space="preserve">Гражданской войны на территории Татарии; образования ТАССР; главных преобразований 20-30-х гг.; важнейших реформ 50-60-х гг.; перестроечных мероприятий 80-90-х гг.; провозглашения суверенитета Татарстана; выборов первого Президента Татарстана; принятия Конституции РТ; подписание Договора " О разграничении предметов ведения и взаимном делегировании полномочий между органами государственной власти Российской Федерации и органами государственной власти Республики Татарстан "; </w:t>
      </w:r>
    </w:p>
    <w:p w:rsidR="00EF1CE3" w:rsidRPr="00EF1CE3" w:rsidRDefault="00EF1CE3" w:rsidP="0009486E">
      <w:pPr>
        <w:tabs>
          <w:tab w:val="left" w:pos="360"/>
        </w:tabs>
        <w:spacing w:line="360" w:lineRule="auto"/>
        <w:ind w:right="20"/>
        <w:jc w:val="both"/>
        <w:rPr>
          <w:rFonts w:ascii="Times New Roman" w:eastAsia="Times New Roman" w:hAnsi="Times New Roman" w:cs="Times New Roman"/>
          <w:sz w:val="24"/>
        </w:rPr>
      </w:pPr>
      <w:r w:rsidRPr="00EF1CE3">
        <w:rPr>
          <w:rFonts w:ascii="Times New Roman" w:eastAsia="Times New Roman" w:hAnsi="Times New Roman" w:cs="Times New Roman"/>
          <w:sz w:val="24"/>
        </w:rPr>
        <w:lastRenderedPageBreak/>
        <w:t>даты основных периодов Гражданской войны в нашем крае, национально-государственного строительства в Татарии, советских преобразований в республике; этапов движения к суверенитету РТ, реформирования в современном Татарстане.</w:t>
      </w:r>
    </w:p>
    <w:p w:rsidR="00EF1CE3" w:rsidRPr="00EF1CE3" w:rsidRDefault="00EF1CE3" w:rsidP="0009486E">
      <w:pPr>
        <w:spacing w:line="360" w:lineRule="auto"/>
        <w:ind w:right="20"/>
        <w:jc w:val="both"/>
        <w:rPr>
          <w:rFonts w:ascii="Times New Roman" w:eastAsia="Times New Roman" w:hAnsi="Times New Roman" w:cs="Times New Roman"/>
          <w:sz w:val="24"/>
        </w:rPr>
      </w:pPr>
      <w:r w:rsidRPr="00EF1CE3">
        <w:rPr>
          <w:rFonts w:ascii="Times New Roman" w:eastAsia="Times New Roman" w:hAnsi="Times New Roman" w:cs="Times New Roman"/>
          <w:sz w:val="24"/>
        </w:rPr>
        <w:t>место,</w:t>
      </w:r>
      <w:r w:rsidRPr="00EF1CE3">
        <w:rPr>
          <w:rFonts w:ascii="Times New Roman" w:eastAsia="Times New Roman" w:hAnsi="Times New Roman" w:cs="Times New Roman"/>
          <w:i/>
          <w:sz w:val="24"/>
        </w:rPr>
        <w:t xml:space="preserve"> </w:t>
      </w:r>
      <w:r w:rsidRPr="00EF1CE3">
        <w:rPr>
          <w:rFonts w:ascii="Times New Roman" w:eastAsia="Times New Roman" w:hAnsi="Times New Roman" w:cs="Times New Roman"/>
          <w:sz w:val="24"/>
        </w:rPr>
        <w:t>обстоятельства,</w:t>
      </w:r>
      <w:r w:rsidRPr="00EF1CE3">
        <w:rPr>
          <w:rFonts w:ascii="Times New Roman" w:eastAsia="Times New Roman" w:hAnsi="Times New Roman" w:cs="Times New Roman"/>
          <w:i/>
          <w:sz w:val="24"/>
        </w:rPr>
        <w:t xml:space="preserve"> </w:t>
      </w:r>
      <w:r w:rsidRPr="00EF1CE3">
        <w:rPr>
          <w:rFonts w:ascii="Times New Roman" w:eastAsia="Times New Roman" w:hAnsi="Times New Roman" w:cs="Times New Roman"/>
          <w:sz w:val="24"/>
        </w:rPr>
        <w:t>участников важнейших событий новейшей истории</w:t>
      </w:r>
      <w:r w:rsidRPr="00EF1CE3">
        <w:rPr>
          <w:rFonts w:ascii="Times New Roman" w:eastAsia="Times New Roman" w:hAnsi="Times New Roman" w:cs="Times New Roman"/>
          <w:i/>
          <w:sz w:val="24"/>
        </w:rPr>
        <w:t xml:space="preserve"> </w:t>
      </w:r>
      <w:r w:rsidRPr="00EF1CE3">
        <w:rPr>
          <w:rFonts w:ascii="Times New Roman" w:eastAsia="Times New Roman" w:hAnsi="Times New Roman" w:cs="Times New Roman"/>
          <w:sz w:val="24"/>
        </w:rPr>
        <w:t>РТ;</w:t>
      </w:r>
    </w:p>
    <w:p w:rsidR="00EF1CE3" w:rsidRPr="00EF1CE3" w:rsidRDefault="00EF1CE3" w:rsidP="0009486E">
      <w:pPr>
        <w:spacing w:line="360" w:lineRule="auto"/>
        <w:ind w:right="20"/>
        <w:jc w:val="both"/>
        <w:rPr>
          <w:rFonts w:ascii="Times New Roman" w:eastAsia="Times New Roman" w:hAnsi="Times New Roman" w:cs="Times New Roman"/>
          <w:sz w:val="24"/>
        </w:rPr>
      </w:pPr>
      <w:r w:rsidRPr="00EF1CE3">
        <w:rPr>
          <w:rFonts w:ascii="Times New Roman" w:eastAsia="Times New Roman" w:hAnsi="Times New Roman" w:cs="Times New Roman"/>
          <w:sz w:val="24"/>
        </w:rPr>
        <w:t xml:space="preserve">имена крупнейших государственных, общественных деятелей Татарстана XX в.; </w:t>
      </w:r>
    </w:p>
    <w:p w:rsidR="00EF1CE3" w:rsidRPr="00EF1CE3" w:rsidRDefault="00EF1CE3" w:rsidP="0009486E">
      <w:pPr>
        <w:spacing w:line="360" w:lineRule="auto"/>
        <w:ind w:right="20"/>
        <w:jc w:val="both"/>
        <w:rPr>
          <w:rFonts w:ascii="Times New Roman" w:eastAsia="Times New Roman" w:hAnsi="Times New Roman" w:cs="Times New Roman"/>
          <w:sz w:val="24"/>
        </w:rPr>
      </w:pPr>
      <w:r w:rsidRPr="00EF1CE3">
        <w:rPr>
          <w:rFonts w:ascii="Times New Roman" w:eastAsia="Times New Roman" w:hAnsi="Times New Roman" w:cs="Times New Roman"/>
          <w:sz w:val="24"/>
        </w:rPr>
        <w:t xml:space="preserve">наиболее значимые политические партии, общественные, национальные движения и организации в республике и их виднейших представителей; </w:t>
      </w:r>
    </w:p>
    <w:p w:rsidR="00EF1CE3" w:rsidRPr="00EF1CE3" w:rsidRDefault="00EF1CE3" w:rsidP="0009486E">
      <w:pPr>
        <w:spacing w:line="360" w:lineRule="auto"/>
        <w:ind w:right="20"/>
        <w:jc w:val="both"/>
        <w:rPr>
          <w:rFonts w:ascii="Times New Roman" w:eastAsia="Times New Roman" w:hAnsi="Times New Roman" w:cs="Times New Roman"/>
          <w:sz w:val="24"/>
        </w:rPr>
      </w:pPr>
      <w:r w:rsidRPr="00EF1CE3">
        <w:rPr>
          <w:rFonts w:ascii="Times New Roman" w:eastAsia="Times New Roman" w:hAnsi="Times New Roman" w:cs="Times New Roman"/>
          <w:sz w:val="24"/>
        </w:rPr>
        <w:t>известных деятелей культуры разных народов РТ и главные их достижения.</w:t>
      </w:r>
    </w:p>
    <w:p w:rsidR="00EF1CE3" w:rsidRPr="00EF1CE3" w:rsidRDefault="00EF1CE3" w:rsidP="0009486E">
      <w:pPr>
        <w:tabs>
          <w:tab w:val="left" w:pos="360"/>
        </w:tabs>
        <w:spacing w:line="360" w:lineRule="auto"/>
        <w:ind w:right="340"/>
        <w:jc w:val="both"/>
        <w:rPr>
          <w:rFonts w:ascii="Times New Roman" w:eastAsia="Times New Roman" w:hAnsi="Times New Roman" w:cs="Times New Roman"/>
          <w:sz w:val="24"/>
        </w:rPr>
      </w:pPr>
      <w:r w:rsidRPr="00EF1CE3">
        <w:rPr>
          <w:rFonts w:ascii="Times New Roman" w:eastAsia="Times New Roman" w:hAnsi="Times New Roman" w:cs="Times New Roman"/>
          <w:sz w:val="24"/>
        </w:rPr>
        <w:t>Определять и показывать на исторической карте:</w:t>
      </w:r>
      <w:r w:rsidRPr="00EF1CE3">
        <w:rPr>
          <w:rFonts w:ascii="Times New Roman" w:eastAsia="Times New Roman" w:hAnsi="Times New Roman" w:cs="Times New Roman"/>
          <w:i/>
          <w:sz w:val="24"/>
        </w:rPr>
        <w:t xml:space="preserve"> </w:t>
      </w:r>
    </w:p>
    <w:p w:rsidR="00EF1CE3" w:rsidRPr="00EF1CE3" w:rsidRDefault="00EF1CE3" w:rsidP="000A3E2C">
      <w:pPr>
        <w:numPr>
          <w:ilvl w:val="0"/>
          <w:numId w:val="46"/>
        </w:numPr>
        <w:spacing w:line="360" w:lineRule="auto"/>
        <w:ind w:right="340"/>
        <w:jc w:val="both"/>
        <w:rPr>
          <w:rFonts w:ascii="Times New Roman" w:eastAsia="Times New Roman" w:hAnsi="Times New Roman" w:cs="Times New Roman"/>
          <w:sz w:val="24"/>
        </w:rPr>
      </w:pPr>
      <w:r w:rsidRPr="00EF1CE3">
        <w:rPr>
          <w:rFonts w:ascii="Times New Roman" w:eastAsia="Times New Roman" w:hAnsi="Times New Roman" w:cs="Times New Roman"/>
          <w:sz w:val="24"/>
        </w:rPr>
        <w:t>территорию Казанской</w:t>
      </w:r>
      <w:r w:rsidRPr="00EF1CE3">
        <w:rPr>
          <w:rFonts w:ascii="Times New Roman" w:eastAsia="Times New Roman" w:hAnsi="Times New Roman" w:cs="Times New Roman"/>
          <w:i/>
          <w:sz w:val="24"/>
        </w:rPr>
        <w:t xml:space="preserve"> </w:t>
      </w:r>
      <w:r w:rsidRPr="00EF1CE3">
        <w:rPr>
          <w:rFonts w:ascii="Times New Roman" w:eastAsia="Times New Roman" w:hAnsi="Times New Roman" w:cs="Times New Roman"/>
          <w:sz w:val="24"/>
        </w:rPr>
        <w:t xml:space="preserve">губернии в начале XX в.; </w:t>
      </w:r>
    </w:p>
    <w:p w:rsidR="00EF1CE3" w:rsidRPr="00EF1CE3" w:rsidRDefault="00EF1CE3" w:rsidP="000A3E2C">
      <w:pPr>
        <w:numPr>
          <w:ilvl w:val="0"/>
          <w:numId w:val="46"/>
        </w:numPr>
        <w:spacing w:line="360" w:lineRule="auto"/>
        <w:ind w:right="340"/>
        <w:jc w:val="both"/>
        <w:rPr>
          <w:rFonts w:ascii="Times New Roman" w:eastAsia="Times New Roman" w:hAnsi="Times New Roman" w:cs="Times New Roman"/>
          <w:sz w:val="24"/>
        </w:rPr>
      </w:pPr>
      <w:r w:rsidRPr="00EF1CE3">
        <w:rPr>
          <w:rFonts w:ascii="Times New Roman" w:eastAsia="Times New Roman" w:hAnsi="Times New Roman" w:cs="Times New Roman"/>
          <w:sz w:val="24"/>
        </w:rPr>
        <w:t xml:space="preserve">границы ТАССР, её административное устройство; </w:t>
      </w:r>
    </w:p>
    <w:p w:rsidR="00EF1CE3" w:rsidRPr="00EF1CE3" w:rsidRDefault="00EF1CE3" w:rsidP="000A3E2C">
      <w:pPr>
        <w:numPr>
          <w:ilvl w:val="0"/>
          <w:numId w:val="46"/>
        </w:numPr>
        <w:spacing w:line="360" w:lineRule="auto"/>
        <w:ind w:right="340"/>
        <w:jc w:val="both"/>
        <w:rPr>
          <w:rFonts w:ascii="Times New Roman" w:eastAsia="Times New Roman" w:hAnsi="Times New Roman" w:cs="Times New Roman"/>
          <w:sz w:val="24"/>
        </w:rPr>
      </w:pPr>
      <w:r w:rsidRPr="00EF1CE3">
        <w:rPr>
          <w:rFonts w:ascii="Times New Roman" w:eastAsia="Times New Roman" w:hAnsi="Times New Roman" w:cs="Times New Roman"/>
          <w:sz w:val="24"/>
        </w:rPr>
        <w:t xml:space="preserve">места важнейших сражений Гражданской войны в Татарии; </w:t>
      </w:r>
    </w:p>
    <w:p w:rsidR="00EF1CE3" w:rsidRPr="00EF1CE3" w:rsidRDefault="00EF1CE3" w:rsidP="000A3E2C">
      <w:pPr>
        <w:numPr>
          <w:ilvl w:val="0"/>
          <w:numId w:val="46"/>
        </w:numPr>
        <w:spacing w:line="360" w:lineRule="auto"/>
        <w:ind w:right="340"/>
        <w:jc w:val="both"/>
        <w:rPr>
          <w:rFonts w:ascii="Times New Roman" w:eastAsia="Times New Roman" w:hAnsi="Times New Roman" w:cs="Times New Roman"/>
          <w:sz w:val="24"/>
        </w:rPr>
      </w:pPr>
      <w:r w:rsidRPr="00EF1CE3">
        <w:rPr>
          <w:rFonts w:ascii="Times New Roman" w:eastAsia="Times New Roman" w:hAnsi="Times New Roman" w:cs="Times New Roman"/>
          <w:sz w:val="24"/>
        </w:rPr>
        <w:t>территорию современного Татарстана, её главные административные,   хозяйственные, культурные центры.</w:t>
      </w:r>
    </w:p>
    <w:p w:rsidR="00EF1CE3" w:rsidRPr="00EF1CE3" w:rsidRDefault="00EF1CE3" w:rsidP="0009486E">
      <w:pPr>
        <w:tabs>
          <w:tab w:val="left" w:pos="360"/>
        </w:tabs>
        <w:spacing w:line="360" w:lineRule="auto"/>
        <w:ind w:right="40"/>
        <w:jc w:val="both"/>
        <w:rPr>
          <w:rFonts w:ascii="Times New Roman" w:eastAsia="Times New Roman" w:hAnsi="Times New Roman" w:cs="Times New Roman"/>
          <w:i/>
          <w:sz w:val="23"/>
        </w:rPr>
      </w:pPr>
      <w:r w:rsidRPr="00EF1CE3">
        <w:rPr>
          <w:rFonts w:ascii="Times New Roman" w:eastAsia="Times New Roman" w:hAnsi="Times New Roman" w:cs="Times New Roman"/>
          <w:sz w:val="23"/>
        </w:rPr>
        <w:t>Описывать:</w:t>
      </w:r>
    </w:p>
    <w:p w:rsidR="00EF1CE3" w:rsidRPr="00EF1CE3" w:rsidRDefault="00EF1CE3" w:rsidP="000A3E2C">
      <w:pPr>
        <w:numPr>
          <w:ilvl w:val="0"/>
          <w:numId w:val="46"/>
        </w:numPr>
        <w:spacing w:line="360" w:lineRule="auto"/>
        <w:ind w:right="40"/>
        <w:jc w:val="both"/>
        <w:rPr>
          <w:rFonts w:ascii="Times New Roman" w:eastAsia="Times New Roman" w:hAnsi="Times New Roman" w:cs="Times New Roman"/>
          <w:sz w:val="23"/>
        </w:rPr>
      </w:pPr>
      <w:r w:rsidRPr="00EF1CE3">
        <w:rPr>
          <w:rFonts w:ascii="Times New Roman" w:eastAsia="Times New Roman" w:hAnsi="Times New Roman" w:cs="Times New Roman"/>
          <w:sz w:val="23"/>
        </w:rPr>
        <w:t>условия и образ жизни людей в разные периоды развития Татарстана;</w:t>
      </w:r>
    </w:p>
    <w:p w:rsidR="00EF1CE3" w:rsidRPr="00EF1CE3" w:rsidRDefault="00EF1CE3" w:rsidP="000A3E2C">
      <w:pPr>
        <w:numPr>
          <w:ilvl w:val="0"/>
          <w:numId w:val="46"/>
        </w:numPr>
        <w:spacing w:line="360" w:lineRule="auto"/>
        <w:ind w:right="40"/>
        <w:jc w:val="both"/>
        <w:rPr>
          <w:rFonts w:ascii="Times New Roman" w:eastAsia="Times New Roman" w:hAnsi="Times New Roman" w:cs="Times New Roman"/>
          <w:sz w:val="23"/>
        </w:rPr>
      </w:pPr>
      <w:r w:rsidRPr="00EF1CE3">
        <w:rPr>
          <w:rFonts w:ascii="Times New Roman" w:eastAsia="Times New Roman" w:hAnsi="Times New Roman" w:cs="Times New Roman"/>
          <w:sz w:val="23"/>
        </w:rPr>
        <w:t>памятники материальной и духовной культуры народов нашей республики.</w:t>
      </w:r>
    </w:p>
    <w:p w:rsidR="00EF1CE3" w:rsidRPr="00EF1CE3" w:rsidRDefault="00EF1CE3" w:rsidP="0009486E">
      <w:pPr>
        <w:spacing w:line="360" w:lineRule="auto"/>
        <w:jc w:val="both"/>
        <w:rPr>
          <w:rFonts w:ascii="Times New Roman" w:eastAsia="Times New Roman" w:hAnsi="Times New Roman" w:cs="Times New Roman"/>
          <w:b/>
          <w:sz w:val="24"/>
        </w:rPr>
      </w:pPr>
      <w:r w:rsidRPr="00EF1CE3">
        <w:rPr>
          <w:rFonts w:ascii="Times New Roman" w:eastAsia="Times New Roman" w:hAnsi="Times New Roman" w:cs="Times New Roman"/>
          <w:b/>
          <w:sz w:val="24"/>
        </w:rPr>
        <w:t>Выпускник получит возможность научиться:</w:t>
      </w:r>
    </w:p>
    <w:p w:rsidR="00EF1CE3" w:rsidRPr="00EF1CE3" w:rsidRDefault="00EF1CE3" w:rsidP="0009486E">
      <w:pPr>
        <w:spacing w:line="360" w:lineRule="auto"/>
        <w:ind w:right="40"/>
        <w:jc w:val="both"/>
        <w:rPr>
          <w:rFonts w:ascii="Times New Roman" w:eastAsia="Times New Roman" w:hAnsi="Times New Roman" w:cs="Times New Roman"/>
          <w:sz w:val="24"/>
        </w:rPr>
      </w:pPr>
      <w:r w:rsidRPr="00EF1CE3">
        <w:rPr>
          <w:rFonts w:ascii="Times New Roman" w:eastAsia="Times New Roman" w:hAnsi="Times New Roman" w:cs="Times New Roman"/>
          <w:sz w:val="24"/>
        </w:rPr>
        <w:t>проводить поиск нужной информации</w:t>
      </w:r>
      <w:r w:rsidRPr="00EF1CE3">
        <w:rPr>
          <w:rFonts w:ascii="Times New Roman" w:eastAsia="Times New Roman" w:hAnsi="Times New Roman" w:cs="Times New Roman"/>
          <w:i/>
          <w:sz w:val="24"/>
        </w:rPr>
        <w:t xml:space="preserve"> </w:t>
      </w:r>
      <w:r w:rsidRPr="00EF1CE3">
        <w:rPr>
          <w:rFonts w:ascii="Times New Roman" w:eastAsia="Times New Roman" w:hAnsi="Times New Roman" w:cs="Times New Roman"/>
          <w:sz w:val="24"/>
        </w:rPr>
        <w:t>в различных источниках по</w:t>
      </w:r>
      <w:r w:rsidRPr="00EF1CE3">
        <w:rPr>
          <w:rFonts w:ascii="Times New Roman" w:eastAsia="Times New Roman" w:hAnsi="Times New Roman" w:cs="Times New Roman"/>
          <w:i/>
          <w:sz w:val="24"/>
        </w:rPr>
        <w:t xml:space="preserve"> </w:t>
      </w:r>
      <w:r w:rsidRPr="00EF1CE3">
        <w:rPr>
          <w:rFonts w:ascii="Times New Roman" w:eastAsia="Times New Roman" w:hAnsi="Times New Roman" w:cs="Times New Roman"/>
          <w:sz w:val="24"/>
        </w:rPr>
        <w:t xml:space="preserve">истории Татарстана (документах, исторической, художественной литературе, музеях); сравнивать данные различных источников, выявляя общее и особенное, делать выводы; </w:t>
      </w:r>
    </w:p>
    <w:p w:rsidR="00EF1CE3" w:rsidRPr="00EF1CE3" w:rsidRDefault="00EF1CE3" w:rsidP="0009486E">
      <w:pPr>
        <w:tabs>
          <w:tab w:val="left" w:pos="360"/>
        </w:tabs>
        <w:spacing w:line="360" w:lineRule="auto"/>
        <w:ind w:right="40"/>
        <w:jc w:val="both"/>
        <w:rPr>
          <w:rFonts w:ascii="Times New Roman" w:eastAsia="Times New Roman" w:hAnsi="Times New Roman" w:cs="Times New Roman"/>
          <w:sz w:val="24"/>
        </w:rPr>
      </w:pPr>
      <w:r w:rsidRPr="00EF1CE3">
        <w:rPr>
          <w:rFonts w:ascii="Times New Roman" w:eastAsia="Times New Roman" w:hAnsi="Times New Roman" w:cs="Times New Roman"/>
          <w:sz w:val="24"/>
        </w:rPr>
        <w:t>письменно или устно рассказывать о самых важных событиях истории нашего края в новейшее время и их участника;</w:t>
      </w:r>
    </w:p>
    <w:p w:rsidR="00EF1CE3" w:rsidRPr="00EF1CE3" w:rsidRDefault="00EF1CE3" w:rsidP="0009486E">
      <w:pPr>
        <w:spacing w:line="360" w:lineRule="auto"/>
        <w:ind w:right="40"/>
        <w:jc w:val="both"/>
        <w:rPr>
          <w:rFonts w:ascii="Times New Roman" w:eastAsia="Times New Roman" w:hAnsi="Times New Roman" w:cs="Times New Roman"/>
          <w:sz w:val="24"/>
        </w:rPr>
      </w:pPr>
      <w:r w:rsidRPr="00EF1CE3">
        <w:rPr>
          <w:rFonts w:ascii="Times New Roman" w:eastAsia="Times New Roman" w:hAnsi="Times New Roman" w:cs="Times New Roman"/>
          <w:sz w:val="24"/>
        </w:rPr>
        <w:t xml:space="preserve">определять характерные, существенные черты советского строя, Гражданской войны, тоталитарного режима, модернизации по-советски в Татарии, "мягкого вхождения" в рынок в РТ, статуса современного Татарстана; </w:t>
      </w:r>
    </w:p>
    <w:p w:rsidR="00EF1CE3" w:rsidRPr="00EF1CE3" w:rsidRDefault="00EF1CE3" w:rsidP="0009486E">
      <w:pPr>
        <w:spacing w:line="360" w:lineRule="auto"/>
        <w:ind w:right="40"/>
        <w:jc w:val="both"/>
        <w:rPr>
          <w:rFonts w:ascii="Times New Roman" w:eastAsia="Times New Roman" w:hAnsi="Times New Roman" w:cs="Times New Roman"/>
          <w:sz w:val="24"/>
        </w:rPr>
      </w:pPr>
      <w:r w:rsidRPr="00EF1CE3">
        <w:rPr>
          <w:rFonts w:ascii="Times New Roman" w:eastAsia="Times New Roman" w:hAnsi="Times New Roman" w:cs="Times New Roman"/>
          <w:sz w:val="24"/>
        </w:rPr>
        <w:t>систематизировать материал по истории Татарстана XX в.; составлять схемы</w:t>
      </w:r>
      <w:r w:rsidRPr="00EF1CE3">
        <w:rPr>
          <w:rFonts w:ascii="Times New Roman" w:eastAsia="Times New Roman" w:hAnsi="Times New Roman" w:cs="Times New Roman"/>
          <w:sz w:val="24"/>
          <w:u w:val="single"/>
        </w:rPr>
        <w:t>,</w:t>
      </w:r>
      <w:r w:rsidRPr="00EF1CE3">
        <w:rPr>
          <w:rFonts w:ascii="Times New Roman" w:eastAsia="Times New Roman" w:hAnsi="Times New Roman" w:cs="Times New Roman"/>
          <w:sz w:val="24"/>
        </w:rPr>
        <w:t xml:space="preserve"> хронологические, проблемно-тематические, сравнительные, обобщающие, исследовательские таблицы; </w:t>
      </w:r>
    </w:p>
    <w:p w:rsidR="00EF1CE3" w:rsidRPr="00EF1CE3" w:rsidRDefault="00EF1CE3" w:rsidP="0009486E">
      <w:pPr>
        <w:spacing w:line="360" w:lineRule="auto"/>
        <w:ind w:right="40"/>
        <w:jc w:val="both"/>
        <w:rPr>
          <w:rFonts w:ascii="Times New Roman" w:eastAsia="Times New Roman" w:hAnsi="Times New Roman" w:cs="Times New Roman"/>
          <w:sz w:val="24"/>
        </w:rPr>
      </w:pPr>
      <w:r w:rsidRPr="00EF1CE3">
        <w:rPr>
          <w:rFonts w:ascii="Times New Roman" w:eastAsia="Times New Roman" w:hAnsi="Times New Roman" w:cs="Times New Roman"/>
          <w:sz w:val="24"/>
        </w:rPr>
        <w:t xml:space="preserve">излагать суждения и давать свою оценку установлению советской власти в нашем крае, образованию ТАССР, индустриализации и коллективизации в Татарии, тоталитарному режиму, достижению суверенитета, Договору "О разграничении предметов ведения и взаимном делегировании полномочий между органами государственной власти Российской Федерации и органами государственной власти Республики Татарстан"; </w:t>
      </w:r>
    </w:p>
    <w:p w:rsidR="00EF1CE3" w:rsidRPr="00EF1CE3" w:rsidRDefault="00EF1CE3" w:rsidP="0009486E">
      <w:pPr>
        <w:spacing w:line="360" w:lineRule="auto"/>
        <w:ind w:right="40"/>
        <w:jc w:val="both"/>
        <w:rPr>
          <w:rFonts w:ascii="Times New Roman" w:eastAsia="Times New Roman" w:hAnsi="Times New Roman" w:cs="Times New Roman"/>
          <w:sz w:val="24"/>
        </w:rPr>
      </w:pPr>
      <w:r w:rsidRPr="00EF1CE3">
        <w:rPr>
          <w:rFonts w:ascii="Times New Roman" w:eastAsia="Times New Roman" w:hAnsi="Times New Roman" w:cs="Times New Roman"/>
          <w:sz w:val="24"/>
        </w:rPr>
        <w:t xml:space="preserve">объяснять значение понятий: монополизация, буржуазная, буржуазно-демократическая революция, советская власть, гражданская война, ТАССР, нэп, индустриализация, </w:t>
      </w:r>
      <w:r w:rsidRPr="00EF1CE3">
        <w:rPr>
          <w:rFonts w:ascii="Times New Roman" w:eastAsia="Times New Roman" w:hAnsi="Times New Roman" w:cs="Times New Roman"/>
          <w:sz w:val="24"/>
        </w:rPr>
        <w:lastRenderedPageBreak/>
        <w:t>коллективизация, тоталитарный режим, массовые репрессии, "оттепель", перестройка, "казанский феномен", суверенитет, модель "мягкого вхождения" в рынок, экономическая самостоятельность, региональный хозрасчёт, Декларация о государственном суверенитете, Конституция РТ, "татарстанско-российская модель" федеративного устройства.</w:t>
      </w:r>
    </w:p>
    <w:p w:rsidR="00EF1CE3" w:rsidRDefault="00EF1CE3" w:rsidP="0009486E">
      <w:pPr>
        <w:spacing w:line="376" w:lineRule="auto"/>
        <w:ind w:left="360" w:right="5220"/>
        <w:jc w:val="both"/>
        <w:rPr>
          <w:rFonts w:ascii="Times New Roman" w:eastAsia="Times New Roman" w:hAnsi="Times New Roman" w:cs="Times New Roman"/>
          <w:b/>
          <w:sz w:val="23"/>
        </w:rPr>
      </w:pPr>
    </w:p>
    <w:p w:rsidR="00EF1CE3" w:rsidRPr="00EF1CE3" w:rsidRDefault="0009486E" w:rsidP="0009486E">
      <w:pPr>
        <w:spacing w:line="376" w:lineRule="auto"/>
        <w:ind w:left="360" w:right="5220"/>
        <w:jc w:val="both"/>
        <w:rPr>
          <w:rFonts w:ascii="Times New Roman" w:eastAsia="Times New Roman" w:hAnsi="Times New Roman" w:cs="Times New Roman"/>
          <w:b/>
          <w:sz w:val="23"/>
        </w:rPr>
      </w:pPr>
      <w:r>
        <w:rPr>
          <w:rFonts w:ascii="Times New Roman" w:eastAsia="Times New Roman" w:hAnsi="Times New Roman" w:cs="Times New Roman"/>
          <w:b/>
          <w:sz w:val="23"/>
        </w:rPr>
        <w:t xml:space="preserve">    </w:t>
      </w:r>
      <w:r w:rsidR="00EF1CE3" w:rsidRPr="00EF1CE3">
        <w:rPr>
          <w:rFonts w:ascii="Times New Roman" w:eastAsia="Times New Roman" w:hAnsi="Times New Roman" w:cs="Times New Roman"/>
          <w:b/>
          <w:sz w:val="23"/>
        </w:rPr>
        <w:t>1.2.5.7.Обществознание.</w:t>
      </w:r>
    </w:p>
    <w:p w:rsidR="00EF1CE3" w:rsidRPr="00EF1CE3" w:rsidRDefault="0009486E" w:rsidP="0009486E">
      <w:pPr>
        <w:spacing w:line="376" w:lineRule="auto"/>
        <w:ind w:left="360" w:right="5220"/>
        <w:jc w:val="both"/>
        <w:rPr>
          <w:rFonts w:ascii="Times New Roman" w:eastAsia="Times New Roman" w:hAnsi="Times New Roman" w:cs="Times New Roman"/>
          <w:b/>
          <w:sz w:val="23"/>
        </w:rPr>
      </w:pPr>
      <w:r>
        <w:rPr>
          <w:rFonts w:ascii="Times New Roman" w:eastAsia="Times New Roman" w:hAnsi="Times New Roman" w:cs="Times New Roman"/>
          <w:b/>
          <w:sz w:val="23"/>
        </w:rPr>
        <w:t xml:space="preserve">    </w:t>
      </w:r>
      <w:r w:rsidR="00EF1CE3" w:rsidRPr="00EF1CE3">
        <w:rPr>
          <w:rFonts w:ascii="Times New Roman" w:eastAsia="Times New Roman" w:hAnsi="Times New Roman" w:cs="Times New Roman"/>
          <w:b/>
          <w:sz w:val="23"/>
        </w:rPr>
        <w:t xml:space="preserve"> Человек. Деятельность человека</w:t>
      </w:r>
    </w:p>
    <w:p w:rsidR="00EF1CE3" w:rsidRPr="00EF1CE3" w:rsidRDefault="00EF1CE3" w:rsidP="0009486E">
      <w:pPr>
        <w:spacing w:line="0" w:lineRule="atLeast"/>
        <w:ind w:left="720"/>
        <w:jc w:val="both"/>
        <w:rPr>
          <w:rFonts w:ascii="Times New Roman" w:eastAsia="Times New Roman" w:hAnsi="Times New Roman" w:cs="Times New Roman"/>
          <w:b/>
          <w:sz w:val="24"/>
        </w:rPr>
      </w:pPr>
      <w:bookmarkStart w:id="109" w:name="page75"/>
      <w:bookmarkEnd w:id="109"/>
      <w:r w:rsidRPr="00EF1CE3">
        <w:rPr>
          <w:rFonts w:ascii="Times New Roman" w:eastAsia="Times New Roman" w:hAnsi="Times New Roman" w:cs="Times New Roman"/>
          <w:b/>
          <w:sz w:val="24"/>
        </w:rPr>
        <w:t>Выпускник научится:</w:t>
      </w:r>
    </w:p>
    <w:p w:rsidR="00EF1CE3" w:rsidRPr="00EF1CE3" w:rsidRDefault="00EF1CE3" w:rsidP="0009486E">
      <w:pPr>
        <w:spacing w:line="163" w:lineRule="exact"/>
        <w:jc w:val="both"/>
        <w:rPr>
          <w:rFonts w:ascii="Times New Roman" w:eastAsia="Times New Roman" w:hAnsi="Times New Roman" w:cs="Times New Roman"/>
        </w:rPr>
      </w:pPr>
    </w:p>
    <w:p w:rsidR="00EF1CE3" w:rsidRPr="00EF1CE3" w:rsidRDefault="00EF1CE3" w:rsidP="000A3E2C">
      <w:pPr>
        <w:numPr>
          <w:ilvl w:val="0"/>
          <w:numId w:val="45"/>
        </w:numPr>
        <w:tabs>
          <w:tab w:val="left" w:pos="994"/>
        </w:tabs>
        <w:spacing w:line="335" w:lineRule="auto"/>
        <w:ind w:firstLine="712"/>
        <w:jc w:val="both"/>
        <w:rPr>
          <w:rFonts w:ascii="Times New Roman" w:eastAsia="Symbol" w:hAnsi="Times New Roman" w:cs="Times New Roman"/>
          <w:sz w:val="24"/>
        </w:rPr>
      </w:pPr>
      <w:r w:rsidRPr="00EF1CE3">
        <w:rPr>
          <w:rFonts w:ascii="Times New Roman" w:eastAsia="Times New Roman" w:hAnsi="Times New Roman" w:cs="Times New Roman"/>
          <w:sz w:val="24"/>
        </w:rPr>
        <w:t>использовать знания о биологическом и социальном в человеке для характеристики его природы;</w:t>
      </w:r>
    </w:p>
    <w:p w:rsidR="00EF1CE3" w:rsidRPr="00EF1CE3" w:rsidRDefault="00EF1CE3" w:rsidP="0009486E">
      <w:pPr>
        <w:spacing w:line="49" w:lineRule="exact"/>
        <w:jc w:val="both"/>
        <w:rPr>
          <w:rFonts w:ascii="Times New Roman" w:eastAsia="Symbol" w:hAnsi="Times New Roman" w:cs="Times New Roman"/>
          <w:sz w:val="24"/>
        </w:rPr>
      </w:pPr>
    </w:p>
    <w:p w:rsidR="00EF1CE3" w:rsidRPr="00EF1CE3" w:rsidRDefault="00EF1CE3" w:rsidP="000A3E2C">
      <w:pPr>
        <w:numPr>
          <w:ilvl w:val="0"/>
          <w:numId w:val="45"/>
        </w:numPr>
        <w:tabs>
          <w:tab w:val="left" w:pos="994"/>
        </w:tabs>
        <w:spacing w:line="334" w:lineRule="auto"/>
        <w:ind w:firstLine="712"/>
        <w:jc w:val="both"/>
        <w:rPr>
          <w:rFonts w:ascii="Times New Roman" w:eastAsia="Symbol" w:hAnsi="Times New Roman" w:cs="Times New Roman"/>
          <w:sz w:val="24"/>
        </w:rPr>
      </w:pPr>
      <w:r w:rsidRPr="00EF1CE3">
        <w:rPr>
          <w:rFonts w:ascii="Times New Roman" w:eastAsia="Times New Roman" w:hAnsi="Times New Roman" w:cs="Times New Roman"/>
          <w:sz w:val="24"/>
        </w:rPr>
        <w:t>характеризовать основные возрастные периоды жизни человека, особенности подросткового возраста;</w:t>
      </w:r>
    </w:p>
    <w:p w:rsidR="00EF1CE3" w:rsidRPr="00EF1CE3" w:rsidRDefault="00EF1CE3" w:rsidP="0009486E">
      <w:pPr>
        <w:spacing w:line="51" w:lineRule="exact"/>
        <w:jc w:val="both"/>
        <w:rPr>
          <w:rFonts w:ascii="Times New Roman" w:eastAsia="Symbol" w:hAnsi="Times New Roman" w:cs="Times New Roman"/>
          <w:sz w:val="24"/>
        </w:rPr>
      </w:pPr>
    </w:p>
    <w:p w:rsidR="00EF1CE3" w:rsidRPr="00EF1CE3" w:rsidRDefault="00EF1CE3" w:rsidP="000A3E2C">
      <w:pPr>
        <w:numPr>
          <w:ilvl w:val="0"/>
          <w:numId w:val="45"/>
        </w:numPr>
        <w:tabs>
          <w:tab w:val="left" w:pos="994"/>
        </w:tabs>
        <w:spacing w:line="334" w:lineRule="auto"/>
        <w:ind w:firstLine="712"/>
        <w:jc w:val="both"/>
        <w:rPr>
          <w:rFonts w:ascii="Times New Roman" w:eastAsia="Symbol" w:hAnsi="Times New Roman" w:cs="Times New Roman"/>
          <w:sz w:val="24"/>
        </w:rPr>
      </w:pPr>
      <w:r w:rsidRPr="00EF1CE3">
        <w:rPr>
          <w:rFonts w:ascii="Times New Roman" w:eastAsia="Times New Roman" w:hAnsi="Times New Roman" w:cs="Times New Roman"/>
          <w:sz w:val="24"/>
        </w:rP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EF1CE3" w:rsidRPr="00EF1CE3" w:rsidRDefault="00EF1CE3" w:rsidP="0009486E">
      <w:pPr>
        <w:spacing w:line="51" w:lineRule="exact"/>
        <w:jc w:val="both"/>
        <w:rPr>
          <w:rFonts w:ascii="Times New Roman" w:eastAsia="Symbol" w:hAnsi="Times New Roman" w:cs="Times New Roman"/>
          <w:sz w:val="24"/>
        </w:rPr>
      </w:pPr>
    </w:p>
    <w:p w:rsidR="00EF1CE3" w:rsidRPr="00EF1CE3" w:rsidRDefault="00EF1CE3" w:rsidP="000A3E2C">
      <w:pPr>
        <w:numPr>
          <w:ilvl w:val="0"/>
          <w:numId w:val="45"/>
        </w:numPr>
        <w:tabs>
          <w:tab w:val="left" w:pos="994"/>
        </w:tabs>
        <w:spacing w:line="334" w:lineRule="auto"/>
        <w:ind w:firstLine="712"/>
        <w:jc w:val="both"/>
        <w:rPr>
          <w:rFonts w:ascii="Times New Roman" w:eastAsia="Symbol" w:hAnsi="Times New Roman" w:cs="Times New Roman"/>
          <w:sz w:val="24"/>
        </w:rPr>
      </w:pPr>
      <w:r w:rsidRPr="00EF1CE3">
        <w:rPr>
          <w:rFonts w:ascii="Times New Roman" w:eastAsia="Times New Roman" w:hAnsi="Times New Roman" w:cs="Times New Roman"/>
          <w:sz w:val="24"/>
        </w:rPr>
        <w:t>характеризовать и иллюстрировать конкретными примерами группы потребностей человека;</w:t>
      </w:r>
    </w:p>
    <w:p w:rsidR="00EF1CE3" w:rsidRPr="00EF1CE3" w:rsidRDefault="00EF1CE3" w:rsidP="0009486E">
      <w:pPr>
        <w:spacing w:line="23" w:lineRule="exact"/>
        <w:jc w:val="both"/>
        <w:rPr>
          <w:rFonts w:ascii="Times New Roman" w:eastAsia="Symbol" w:hAnsi="Times New Roman" w:cs="Times New Roman"/>
          <w:sz w:val="24"/>
        </w:rPr>
      </w:pPr>
    </w:p>
    <w:p w:rsidR="00EF1CE3" w:rsidRPr="00EF1CE3" w:rsidRDefault="00EF1CE3" w:rsidP="000A3E2C">
      <w:pPr>
        <w:numPr>
          <w:ilvl w:val="0"/>
          <w:numId w:val="45"/>
        </w:numPr>
        <w:tabs>
          <w:tab w:val="left" w:pos="1000"/>
        </w:tabs>
        <w:spacing w:line="0" w:lineRule="atLeast"/>
        <w:ind w:left="1000" w:hanging="288"/>
        <w:jc w:val="both"/>
        <w:rPr>
          <w:rFonts w:ascii="Times New Roman" w:eastAsia="Symbol" w:hAnsi="Times New Roman" w:cs="Times New Roman"/>
          <w:sz w:val="24"/>
        </w:rPr>
      </w:pPr>
      <w:r w:rsidRPr="00EF1CE3">
        <w:rPr>
          <w:rFonts w:ascii="Times New Roman" w:eastAsia="Times New Roman" w:hAnsi="Times New Roman" w:cs="Times New Roman"/>
          <w:sz w:val="24"/>
        </w:rPr>
        <w:t>приводить примеры основных видов деятельности человека;</w:t>
      </w:r>
    </w:p>
    <w:p w:rsidR="00EF1CE3" w:rsidRPr="00EF1CE3" w:rsidRDefault="00EF1CE3" w:rsidP="0009486E">
      <w:pPr>
        <w:spacing w:line="165" w:lineRule="exact"/>
        <w:jc w:val="both"/>
        <w:rPr>
          <w:rFonts w:ascii="Times New Roman" w:eastAsia="Symbol" w:hAnsi="Times New Roman" w:cs="Times New Roman"/>
          <w:sz w:val="24"/>
        </w:rPr>
      </w:pPr>
    </w:p>
    <w:p w:rsidR="00EF1CE3" w:rsidRPr="00EF1CE3" w:rsidRDefault="00EF1CE3" w:rsidP="000A3E2C">
      <w:pPr>
        <w:numPr>
          <w:ilvl w:val="0"/>
          <w:numId w:val="45"/>
        </w:numPr>
        <w:tabs>
          <w:tab w:val="left" w:pos="994"/>
        </w:tabs>
        <w:spacing w:line="343" w:lineRule="auto"/>
        <w:ind w:firstLine="712"/>
        <w:jc w:val="both"/>
        <w:rPr>
          <w:rFonts w:ascii="Times New Roman" w:eastAsia="Symbol" w:hAnsi="Times New Roman" w:cs="Times New Roman"/>
          <w:sz w:val="24"/>
        </w:rPr>
      </w:pPr>
      <w:r w:rsidRPr="00EF1CE3">
        <w:rPr>
          <w:rFonts w:ascii="Times New Roman" w:eastAsia="Times New Roman" w:hAnsi="Times New Roman" w:cs="Times New Roman"/>
          <w:sz w:val="24"/>
        </w:rPr>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EF1CE3" w:rsidRPr="00EF1CE3" w:rsidRDefault="00EF1CE3" w:rsidP="0009486E">
      <w:pPr>
        <w:spacing w:line="27" w:lineRule="exact"/>
        <w:jc w:val="both"/>
        <w:rPr>
          <w:rFonts w:ascii="Times New Roman" w:eastAsia="Times New Roman" w:hAnsi="Times New Roman" w:cs="Times New Roman"/>
        </w:rPr>
      </w:pPr>
    </w:p>
    <w:p w:rsidR="00EF1CE3" w:rsidRPr="00EF1CE3" w:rsidRDefault="00EF1CE3" w:rsidP="0009486E">
      <w:pPr>
        <w:spacing w:line="0" w:lineRule="atLeast"/>
        <w:ind w:left="720"/>
        <w:jc w:val="both"/>
        <w:rPr>
          <w:rFonts w:ascii="Times New Roman" w:eastAsia="Times New Roman" w:hAnsi="Times New Roman" w:cs="Times New Roman"/>
          <w:b/>
          <w:sz w:val="24"/>
        </w:rPr>
      </w:pPr>
      <w:r w:rsidRPr="00EF1CE3">
        <w:rPr>
          <w:rFonts w:ascii="Times New Roman" w:eastAsia="Times New Roman" w:hAnsi="Times New Roman" w:cs="Times New Roman"/>
          <w:b/>
          <w:sz w:val="24"/>
        </w:rPr>
        <w:t>Выпускник получит возможность научиться:</w:t>
      </w:r>
    </w:p>
    <w:p w:rsidR="00EF1CE3" w:rsidRPr="00EF1CE3" w:rsidRDefault="00EF1CE3" w:rsidP="0009486E">
      <w:pPr>
        <w:spacing w:line="121" w:lineRule="exact"/>
        <w:jc w:val="both"/>
        <w:rPr>
          <w:rFonts w:ascii="Times New Roman" w:eastAsia="Times New Roman" w:hAnsi="Times New Roman" w:cs="Times New Roman"/>
        </w:rPr>
      </w:pPr>
    </w:p>
    <w:p w:rsidR="00EF1CE3" w:rsidRPr="00EF1CE3" w:rsidRDefault="00EF1CE3" w:rsidP="0009486E">
      <w:pPr>
        <w:tabs>
          <w:tab w:val="left" w:pos="980"/>
          <w:tab w:val="left" w:pos="2320"/>
          <w:tab w:val="left" w:pos="3720"/>
          <w:tab w:val="left" w:pos="5360"/>
          <w:tab w:val="left" w:pos="6460"/>
          <w:tab w:val="left" w:pos="7880"/>
          <w:tab w:val="left" w:pos="8340"/>
        </w:tabs>
        <w:spacing w:line="0" w:lineRule="atLeast"/>
        <w:ind w:left="720"/>
        <w:jc w:val="both"/>
        <w:rPr>
          <w:rFonts w:ascii="Times New Roman" w:eastAsia="Times New Roman" w:hAnsi="Times New Roman" w:cs="Times New Roman"/>
          <w:i/>
          <w:sz w:val="23"/>
        </w:rPr>
      </w:pPr>
      <w:r w:rsidRPr="00EF1CE3">
        <w:rPr>
          <w:rFonts w:ascii="Times New Roman" w:eastAsia="Times New Roman" w:hAnsi="Times New Roman" w:cs="Times New Roman"/>
        </w:rPr>
        <w:tab/>
      </w:r>
      <w:r w:rsidRPr="00EF1CE3">
        <w:rPr>
          <w:rFonts w:ascii="Times New Roman" w:eastAsia="Times New Roman" w:hAnsi="Times New Roman" w:cs="Times New Roman"/>
          <w:i/>
          <w:sz w:val="24"/>
        </w:rPr>
        <w:t>выполнять</w:t>
      </w:r>
      <w:r w:rsidRPr="00EF1CE3">
        <w:rPr>
          <w:rFonts w:ascii="Times New Roman" w:eastAsia="Times New Roman" w:hAnsi="Times New Roman" w:cs="Times New Roman"/>
        </w:rPr>
        <w:tab/>
      </w:r>
      <w:r w:rsidRPr="00EF1CE3">
        <w:rPr>
          <w:rFonts w:ascii="Times New Roman" w:eastAsia="Times New Roman" w:hAnsi="Times New Roman" w:cs="Times New Roman"/>
          <w:i/>
          <w:sz w:val="24"/>
        </w:rPr>
        <w:t>несложные</w:t>
      </w:r>
      <w:r w:rsidRPr="00EF1CE3">
        <w:rPr>
          <w:rFonts w:ascii="Times New Roman" w:eastAsia="Times New Roman" w:hAnsi="Times New Roman" w:cs="Times New Roman"/>
        </w:rPr>
        <w:tab/>
      </w:r>
      <w:r w:rsidRPr="00EF1CE3">
        <w:rPr>
          <w:rFonts w:ascii="Times New Roman" w:eastAsia="Times New Roman" w:hAnsi="Times New Roman" w:cs="Times New Roman"/>
          <w:i/>
          <w:sz w:val="24"/>
        </w:rPr>
        <w:t>практические</w:t>
      </w:r>
      <w:r w:rsidRPr="00EF1CE3">
        <w:rPr>
          <w:rFonts w:ascii="Times New Roman" w:eastAsia="Times New Roman" w:hAnsi="Times New Roman" w:cs="Times New Roman"/>
        </w:rPr>
        <w:tab/>
      </w:r>
      <w:r w:rsidRPr="00EF1CE3">
        <w:rPr>
          <w:rFonts w:ascii="Times New Roman" w:eastAsia="Times New Roman" w:hAnsi="Times New Roman" w:cs="Times New Roman"/>
          <w:i/>
          <w:sz w:val="24"/>
        </w:rPr>
        <w:t>задания,</w:t>
      </w:r>
      <w:r w:rsidRPr="00EF1CE3">
        <w:rPr>
          <w:rFonts w:ascii="Times New Roman" w:eastAsia="Times New Roman" w:hAnsi="Times New Roman" w:cs="Times New Roman"/>
        </w:rPr>
        <w:tab/>
      </w:r>
      <w:r w:rsidRPr="00EF1CE3">
        <w:rPr>
          <w:rFonts w:ascii="Times New Roman" w:eastAsia="Times New Roman" w:hAnsi="Times New Roman" w:cs="Times New Roman"/>
          <w:i/>
          <w:sz w:val="24"/>
        </w:rPr>
        <w:t>основанные</w:t>
      </w:r>
      <w:r w:rsidRPr="00EF1CE3">
        <w:rPr>
          <w:rFonts w:ascii="Times New Roman" w:eastAsia="Times New Roman" w:hAnsi="Times New Roman" w:cs="Times New Roman"/>
        </w:rPr>
        <w:tab/>
      </w:r>
      <w:r w:rsidRPr="00EF1CE3">
        <w:rPr>
          <w:rFonts w:ascii="Times New Roman" w:eastAsia="Times New Roman" w:hAnsi="Times New Roman" w:cs="Times New Roman"/>
          <w:i/>
          <w:sz w:val="24"/>
        </w:rPr>
        <w:t>на</w:t>
      </w:r>
      <w:r w:rsidRPr="00EF1CE3">
        <w:rPr>
          <w:rFonts w:ascii="Times New Roman" w:eastAsia="Times New Roman" w:hAnsi="Times New Roman" w:cs="Times New Roman"/>
        </w:rPr>
        <w:tab/>
      </w:r>
      <w:r w:rsidRPr="00EF1CE3">
        <w:rPr>
          <w:rFonts w:ascii="Times New Roman" w:eastAsia="Times New Roman" w:hAnsi="Times New Roman" w:cs="Times New Roman"/>
          <w:i/>
          <w:sz w:val="23"/>
        </w:rPr>
        <w:t>ситуациях,</w:t>
      </w:r>
    </w:p>
    <w:p w:rsidR="00EF1CE3" w:rsidRPr="00EF1CE3" w:rsidRDefault="00EF1CE3" w:rsidP="0009486E">
      <w:pPr>
        <w:spacing w:line="139" w:lineRule="exact"/>
        <w:jc w:val="both"/>
        <w:rPr>
          <w:rFonts w:ascii="Times New Roman" w:eastAsia="Times New Roman" w:hAnsi="Times New Roman" w:cs="Times New Roman"/>
        </w:rPr>
      </w:pPr>
    </w:p>
    <w:p w:rsidR="00EF1CE3" w:rsidRPr="00EF1CE3" w:rsidRDefault="00EF1CE3" w:rsidP="0009486E">
      <w:pPr>
        <w:spacing w:line="0" w:lineRule="atLeast"/>
        <w:jc w:val="both"/>
        <w:rPr>
          <w:rFonts w:ascii="Times New Roman" w:eastAsia="Times New Roman" w:hAnsi="Times New Roman" w:cs="Times New Roman"/>
          <w:i/>
          <w:sz w:val="24"/>
        </w:rPr>
      </w:pPr>
      <w:r w:rsidRPr="00EF1CE3">
        <w:rPr>
          <w:rFonts w:ascii="Times New Roman" w:eastAsia="Times New Roman" w:hAnsi="Times New Roman" w:cs="Times New Roman"/>
          <w:i/>
          <w:sz w:val="24"/>
        </w:rPr>
        <w:t>связанных с деятельностью человека;</w:t>
      </w:r>
    </w:p>
    <w:p w:rsidR="00EF1CE3" w:rsidRPr="00EF1CE3" w:rsidRDefault="00EF1CE3" w:rsidP="0009486E">
      <w:pPr>
        <w:spacing w:line="138" w:lineRule="exact"/>
        <w:jc w:val="both"/>
        <w:rPr>
          <w:rFonts w:ascii="Times New Roman" w:eastAsia="Times New Roman" w:hAnsi="Times New Roman" w:cs="Times New Roman"/>
        </w:rPr>
      </w:pPr>
    </w:p>
    <w:p w:rsidR="00EF1CE3" w:rsidRPr="00EF1CE3" w:rsidRDefault="00EF1CE3" w:rsidP="0009486E">
      <w:pPr>
        <w:numPr>
          <w:ilvl w:val="0"/>
          <w:numId w:val="1"/>
        </w:numPr>
        <w:tabs>
          <w:tab w:val="left" w:pos="1000"/>
        </w:tabs>
        <w:spacing w:line="0" w:lineRule="atLeast"/>
        <w:ind w:left="1000" w:hanging="288"/>
        <w:jc w:val="both"/>
        <w:rPr>
          <w:rFonts w:ascii="Times New Roman" w:eastAsia="Symbol" w:hAnsi="Times New Roman" w:cs="Times New Roman"/>
          <w:sz w:val="24"/>
        </w:rPr>
      </w:pPr>
      <w:r w:rsidRPr="00EF1CE3">
        <w:rPr>
          <w:rFonts w:ascii="Times New Roman" w:eastAsia="Times New Roman" w:hAnsi="Times New Roman" w:cs="Times New Roman"/>
          <w:i/>
          <w:sz w:val="24"/>
        </w:rPr>
        <w:t>оценивать роль деятельности в жизни человека и общества;</w:t>
      </w:r>
    </w:p>
    <w:p w:rsidR="00EF1CE3" w:rsidRPr="00EF1CE3" w:rsidRDefault="00EF1CE3" w:rsidP="0009486E">
      <w:pPr>
        <w:spacing w:line="165" w:lineRule="exact"/>
        <w:jc w:val="both"/>
        <w:rPr>
          <w:rFonts w:ascii="Times New Roman" w:eastAsia="Symbol" w:hAnsi="Times New Roman" w:cs="Times New Roman"/>
          <w:sz w:val="24"/>
        </w:rPr>
      </w:pPr>
    </w:p>
    <w:p w:rsidR="00EF1CE3" w:rsidRPr="00EF1CE3" w:rsidRDefault="00EF1CE3" w:rsidP="0009486E">
      <w:pPr>
        <w:numPr>
          <w:ilvl w:val="0"/>
          <w:numId w:val="1"/>
        </w:numPr>
        <w:tabs>
          <w:tab w:val="left" w:pos="994"/>
        </w:tabs>
        <w:spacing w:line="334" w:lineRule="auto"/>
        <w:ind w:firstLine="712"/>
        <w:jc w:val="both"/>
        <w:rPr>
          <w:rFonts w:ascii="Times New Roman" w:eastAsia="Symbol" w:hAnsi="Times New Roman" w:cs="Times New Roman"/>
          <w:sz w:val="24"/>
        </w:rPr>
      </w:pPr>
      <w:r w:rsidRPr="00EF1CE3">
        <w:rPr>
          <w:rFonts w:ascii="Times New Roman" w:eastAsia="Times New Roman" w:hAnsi="Times New Roman" w:cs="Times New Roman"/>
          <w:i/>
          <w:sz w:val="24"/>
        </w:rPr>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EF1CE3" w:rsidRPr="00EF1CE3" w:rsidRDefault="00EF1CE3" w:rsidP="0009486E">
      <w:pPr>
        <w:spacing w:line="51" w:lineRule="exact"/>
        <w:jc w:val="both"/>
        <w:rPr>
          <w:rFonts w:ascii="Times New Roman" w:eastAsia="Symbol" w:hAnsi="Times New Roman" w:cs="Times New Roman"/>
          <w:sz w:val="24"/>
        </w:rPr>
      </w:pPr>
    </w:p>
    <w:p w:rsidR="00EF1CE3" w:rsidRPr="00EF1CE3" w:rsidRDefault="00EF1CE3" w:rsidP="0009486E">
      <w:pPr>
        <w:numPr>
          <w:ilvl w:val="0"/>
          <w:numId w:val="1"/>
        </w:numPr>
        <w:tabs>
          <w:tab w:val="left" w:pos="994"/>
        </w:tabs>
        <w:spacing w:line="335" w:lineRule="auto"/>
        <w:ind w:firstLine="712"/>
        <w:jc w:val="both"/>
        <w:rPr>
          <w:rFonts w:ascii="Times New Roman" w:eastAsia="Symbol" w:hAnsi="Times New Roman" w:cs="Times New Roman"/>
          <w:sz w:val="24"/>
        </w:rPr>
      </w:pPr>
      <w:r w:rsidRPr="00EF1CE3">
        <w:rPr>
          <w:rFonts w:ascii="Times New Roman" w:eastAsia="Times New Roman" w:hAnsi="Times New Roman" w:cs="Times New Roman"/>
          <w:i/>
          <w:sz w:val="24"/>
        </w:rPr>
        <w:t>использовать элементы причинно-следственного анализа при характеристике межличностных конфликтов;</w:t>
      </w:r>
    </w:p>
    <w:p w:rsidR="00EF1CE3" w:rsidRPr="00EF1CE3" w:rsidRDefault="00EF1CE3" w:rsidP="0009486E">
      <w:pPr>
        <w:spacing w:line="49" w:lineRule="exact"/>
        <w:jc w:val="both"/>
        <w:rPr>
          <w:rFonts w:ascii="Times New Roman" w:eastAsia="Symbol" w:hAnsi="Times New Roman" w:cs="Times New Roman"/>
          <w:sz w:val="24"/>
        </w:rPr>
      </w:pPr>
    </w:p>
    <w:p w:rsidR="00EF1CE3" w:rsidRPr="00EF1CE3" w:rsidRDefault="00EF1CE3" w:rsidP="0009486E">
      <w:pPr>
        <w:numPr>
          <w:ilvl w:val="0"/>
          <w:numId w:val="1"/>
        </w:numPr>
        <w:tabs>
          <w:tab w:val="left" w:pos="994"/>
        </w:tabs>
        <w:spacing w:line="334" w:lineRule="auto"/>
        <w:ind w:firstLine="712"/>
        <w:jc w:val="both"/>
        <w:rPr>
          <w:rFonts w:ascii="Times New Roman" w:eastAsia="Symbol" w:hAnsi="Times New Roman" w:cs="Times New Roman"/>
          <w:sz w:val="24"/>
        </w:rPr>
      </w:pPr>
      <w:r w:rsidRPr="00EF1CE3">
        <w:rPr>
          <w:rFonts w:ascii="Times New Roman" w:eastAsia="Times New Roman" w:hAnsi="Times New Roman" w:cs="Times New Roman"/>
          <w:i/>
          <w:sz w:val="24"/>
        </w:rPr>
        <w:t>моделировать возможные последствия позитивного и негативного воздействия группы на человека, делать выводы.</w:t>
      </w:r>
    </w:p>
    <w:p w:rsidR="00EF1CE3" w:rsidRPr="00EF1CE3" w:rsidRDefault="00EF1CE3" w:rsidP="0009486E">
      <w:pPr>
        <w:spacing w:line="30" w:lineRule="exact"/>
        <w:jc w:val="both"/>
        <w:rPr>
          <w:rFonts w:ascii="Times New Roman" w:eastAsia="Times New Roman" w:hAnsi="Times New Roman" w:cs="Times New Roman"/>
        </w:rPr>
      </w:pPr>
    </w:p>
    <w:p w:rsidR="00EF1CE3" w:rsidRPr="00EF1CE3" w:rsidRDefault="00EF1CE3" w:rsidP="0009486E">
      <w:pPr>
        <w:spacing w:line="0" w:lineRule="atLeast"/>
        <w:ind w:left="720"/>
        <w:jc w:val="both"/>
        <w:rPr>
          <w:rFonts w:ascii="Times New Roman" w:eastAsia="Times New Roman" w:hAnsi="Times New Roman" w:cs="Times New Roman"/>
          <w:b/>
          <w:sz w:val="24"/>
        </w:rPr>
      </w:pPr>
      <w:r w:rsidRPr="00EF1CE3">
        <w:rPr>
          <w:rFonts w:ascii="Times New Roman" w:eastAsia="Times New Roman" w:hAnsi="Times New Roman" w:cs="Times New Roman"/>
          <w:b/>
          <w:sz w:val="24"/>
        </w:rPr>
        <w:t>Общество</w:t>
      </w:r>
    </w:p>
    <w:p w:rsidR="00EF1CE3" w:rsidRPr="00EF1CE3" w:rsidRDefault="00EF1CE3" w:rsidP="0009486E">
      <w:pPr>
        <w:spacing w:line="137" w:lineRule="exact"/>
        <w:jc w:val="both"/>
        <w:rPr>
          <w:rFonts w:ascii="Times New Roman" w:eastAsia="Times New Roman" w:hAnsi="Times New Roman" w:cs="Times New Roman"/>
        </w:rPr>
      </w:pPr>
    </w:p>
    <w:p w:rsidR="00EF1CE3" w:rsidRPr="00EF1CE3" w:rsidRDefault="00EF1CE3" w:rsidP="0009486E">
      <w:pPr>
        <w:spacing w:line="0" w:lineRule="atLeast"/>
        <w:ind w:left="720"/>
        <w:jc w:val="both"/>
        <w:rPr>
          <w:rFonts w:ascii="Times New Roman" w:eastAsia="Times New Roman" w:hAnsi="Times New Roman" w:cs="Times New Roman"/>
          <w:b/>
          <w:sz w:val="24"/>
        </w:rPr>
      </w:pPr>
      <w:r w:rsidRPr="00EF1CE3">
        <w:rPr>
          <w:rFonts w:ascii="Times New Roman" w:eastAsia="Times New Roman" w:hAnsi="Times New Roman" w:cs="Times New Roman"/>
          <w:b/>
          <w:sz w:val="24"/>
        </w:rPr>
        <w:t>Выпускник научится:</w:t>
      </w:r>
    </w:p>
    <w:p w:rsidR="00EF1CE3" w:rsidRPr="00EF1CE3" w:rsidRDefault="00EF1CE3" w:rsidP="0009486E">
      <w:pPr>
        <w:spacing w:line="163" w:lineRule="exact"/>
        <w:jc w:val="both"/>
        <w:rPr>
          <w:rFonts w:ascii="Times New Roman" w:eastAsia="Times New Roman" w:hAnsi="Times New Roman" w:cs="Times New Roman"/>
        </w:rPr>
      </w:pPr>
    </w:p>
    <w:p w:rsidR="00EF1CE3" w:rsidRPr="00EF1CE3" w:rsidRDefault="00EF1CE3" w:rsidP="0009486E">
      <w:pPr>
        <w:numPr>
          <w:ilvl w:val="0"/>
          <w:numId w:val="1"/>
        </w:numPr>
        <w:tabs>
          <w:tab w:val="left" w:pos="994"/>
        </w:tabs>
        <w:spacing w:line="332" w:lineRule="auto"/>
        <w:ind w:firstLine="712"/>
        <w:jc w:val="both"/>
        <w:rPr>
          <w:rFonts w:ascii="Times New Roman" w:eastAsia="Symbol" w:hAnsi="Times New Roman" w:cs="Times New Roman"/>
          <w:sz w:val="24"/>
        </w:rPr>
      </w:pPr>
      <w:r w:rsidRPr="00EF1CE3">
        <w:rPr>
          <w:rFonts w:ascii="Times New Roman" w:eastAsia="Times New Roman" w:hAnsi="Times New Roman" w:cs="Times New Roman"/>
          <w:sz w:val="24"/>
        </w:rPr>
        <w:t>демонстрировать на примерах взаимосвязь природы и общества, раскрывать роль природы в жизни человека;</w:t>
      </w:r>
    </w:p>
    <w:p w:rsidR="00EF1CE3" w:rsidRPr="00EF1CE3" w:rsidRDefault="00EF1CE3" w:rsidP="0009486E">
      <w:pPr>
        <w:spacing w:line="26" w:lineRule="exact"/>
        <w:jc w:val="both"/>
        <w:rPr>
          <w:rFonts w:ascii="Times New Roman" w:eastAsia="Symbol" w:hAnsi="Times New Roman" w:cs="Times New Roman"/>
          <w:sz w:val="24"/>
        </w:rPr>
      </w:pPr>
    </w:p>
    <w:p w:rsidR="00EF1CE3" w:rsidRPr="00EF1CE3" w:rsidRDefault="00EF1CE3" w:rsidP="0009486E">
      <w:pPr>
        <w:numPr>
          <w:ilvl w:val="0"/>
          <w:numId w:val="1"/>
        </w:numPr>
        <w:tabs>
          <w:tab w:val="left" w:pos="1000"/>
        </w:tabs>
        <w:spacing w:line="0" w:lineRule="atLeast"/>
        <w:ind w:left="1000" w:hanging="288"/>
        <w:jc w:val="both"/>
        <w:rPr>
          <w:rFonts w:ascii="Times New Roman" w:eastAsia="Symbol" w:hAnsi="Times New Roman" w:cs="Times New Roman"/>
          <w:sz w:val="24"/>
        </w:rPr>
      </w:pPr>
      <w:r w:rsidRPr="00EF1CE3">
        <w:rPr>
          <w:rFonts w:ascii="Times New Roman" w:eastAsia="Times New Roman" w:hAnsi="Times New Roman" w:cs="Times New Roman"/>
          <w:sz w:val="24"/>
        </w:rPr>
        <w:t>распознавать на основе приведенных данных основные типы обществ;</w:t>
      </w:r>
    </w:p>
    <w:p w:rsidR="00EF1CE3" w:rsidRPr="00EF1CE3" w:rsidRDefault="00EF1CE3" w:rsidP="0009486E">
      <w:pPr>
        <w:spacing w:line="135" w:lineRule="exact"/>
        <w:jc w:val="both"/>
        <w:rPr>
          <w:rFonts w:ascii="Times New Roman" w:eastAsia="Symbol" w:hAnsi="Times New Roman" w:cs="Times New Roman"/>
          <w:sz w:val="24"/>
        </w:rPr>
      </w:pPr>
    </w:p>
    <w:p w:rsidR="00EF1CE3" w:rsidRPr="00EF1CE3" w:rsidRDefault="00EF1CE3" w:rsidP="0009486E">
      <w:pPr>
        <w:numPr>
          <w:ilvl w:val="0"/>
          <w:numId w:val="1"/>
        </w:numPr>
        <w:tabs>
          <w:tab w:val="left" w:pos="1000"/>
        </w:tabs>
        <w:spacing w:line="0" w:lineRule="atLeast"/>
        <w:ind w:left="1000" w:hanging="288"/>
        <w:jc w:val="both"/>
        <w:rPr>
          <w:rFonts w:ascii="Times New Roman" w:eastAsia="Symbol" w:hAnsi="Times New Roman" w:cs="Times New Roman"/>
          <w:sz w:val="24"/>
        </w:rPr>
      </w:pPr>
      <w:r w:rsidRPr="00EF1CE3">
        <w:rPr>
          <w:rFonts w:ascii="Times New Roman" w:eastAsia="Times New Roman" w:hAnsi="Times New Roman" w:cs="Times New Roman"/>
          <w:sz w:val="24"/>
        </w:rPr>
        <w:t>характеризовать  движение  от  одних  форм  общественной  жизни  к  другим;</w:t>
      </w:r>
    </w:p>
    <w:p w:rsidR="00EF1CE3" w:rsidRPr="00EF1CE3" w:rsidRDefault="00EF1CE3" w:rsidP="0009486E">
      <w:pPr>
        <w:spacing w:line="140" w:lineRule="exact"/>
        <w:jc w:val="both"/>
        <w:rPr>
          <w:rFonts w:ascii="Times New Roman" w:eastAsia="Times New Roman" w:hAnsi="Times New Roman" w:cs="Times New Roman"/>
        </w:rPr>
      </w:pPr>
    </w:p>
    <w:p w:rsidR="00EF1CE3" w:rsidRPr="00EF1CE3" w:rsidRDefault="00EF1CE3" w:rsidP="0009486E">
      <w:pPr>
        <w:spacing w:line="0" w:lineRule="atLeast"/>
        <w:jc w:val="both"/>
        <w:rPr>
          <w:rFonts w:ascii="Times New Roman" w:eastAsia="Times New Roman" w:hAnsi="Times New Roman" w:cs="Times New Roman"/>
          <w:sz w:val="24"/>
        </w:rPr>
      </w:pPr>
      <w:r w:rsidRPr="00EF1CE3">
        <w:rPr>
          <w:rFonts w:ascii="Times New Roman" w:eastAsia="Times New Roman" w:hAnsi="Times New Roman" w:cs="Times New Roman"/>
          <w:sz w:val="24"/>
        </w:rPr>
        <w:t>оценивать социальные явления с позиций общественного прогресса;</w:t>
      </w:r>
    </w:p>
    <w:p w:rsidR="00EF1CE3" w:rsidRPr="00EF1CE3" w:rsidRDefault="00EF1CE3" w:rsidP="0009486E">
      <w:pPr>
        <w:spacing w:line="168" w:lineRule="exact"/>
        <w:jc w:val="both"/>
        <w:rPr>
          <w:rFonts w:ascii="Times New Roman" w:eastAsia="Times New Roman" w:hAnsi="Times New Roman" w:cs="Times New Roman"/>
        </w:rPr>
      </w:pPr>
    </w:p>
    <w:p w:rsidR="00EF1CE3" w:rsidRPr="00EF1CE3" w:rsidRDefault="00EF1CE3" w:rsidP="0009486E">
      <w:pPr>
        <w:numPr>
          <w:ilvl w:val="0"/>
          <w:numId w:val="1"/>
        </w:numPr>
        <w:tabs>
          <w:tab w:val="left" w:pos="994"/>
        </w:tabs>
        <w:spacing w:line="332" w:lineRule="auto"/>
        <w:ind w:firstLine="712"/>
        <w:jc w:val="both"/>
        <w:rPr>
          <w:rFonts w:ascii="Times New Roman" w:eastAsia="Symbol" w:hAnsi="Times New Roman" w:cs="Times New Roman"/>
          <w:sz w:val="24"/>
        </w:rPr>
      </w:pPr>
      <w:r w:rsidRPr="00EF1CE3">
        <w:rPr>
          <w:rFonts w:ascii="Times New Roman" w:eastAsia="Times New Roman" w:hAnsi="Times New Roman" w:cs="Times New Roman"/>
          <w:sz w:val="24"/>
        </w:rPr>
        <w:t>различать экономические, социальные, политические, культурные явления и процессы общественной жизни;</w:t>
      </w:r>
    </w:p>
    <w:p w:rsidR="00EF1CE3" w:rsidRPr="00EF1CE3" w:rsidRDefault="00EF1CE3" w:rsidP="0009486E">
      <w:pPr>
        <w:spacing w:line="56" w:lineRule="exact"/>
        <w:jc w:val="both"/>
        <w:rPr>
          <w:rFonts w:ascii="Times New Roman" w:eastAsia="Symbol" w:hAnsi="Times New Roman" w:cs="Times New Roman"/>
          <w:sz w:val="24"/>
        </w:rPr>
      </w:pPr>
    </w:p>
    <w:p w:rsidR="00EF1CE3" w:rsidRPr="00EF1CE3" w:rsidRDefault="00EF1CE3" w:rsidP="0009486E">
      <w:pPr>
        <w:numPr>
          <w:ilvl w:val="0"/>
          <w:numId w:val="1"/>
        </w:numPr>
        <w:tabs>
          <w:tab w:val="left" w:pos="994"/>
        </w:tabs>
        <w:spacing w:line="332" w:lineRule="auto"/>
        <w:ind w:firstLine="712"/>
        <w:jc w:val="both"/>
        <w:rPr>
          <w:rFonts w:ascii="Times New Roman" w:eastAsia="Symbol" w:hAnsi="Times New Roman" w:cs="Times New Roman"/>
          <w:sz w:val="24"/>
        </w:rPr>
      </w:pPr>
      <w:r w:rsidRPr="00EF1CE3">
        <w:rPr>
          <w:rFonts w:ascii="Times New Roman" w:eastAsia="Times New Roman" w:hAnsi="Times New Roman" w:cs="Times New Roman"/>
          <w:sz w:val="24"/>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EF1CE3" w:rsidRPr="00EF1CE3" w:rsidRDefault="00EF1CE3" w:rsidP="0009486E">
      <w:pPr>
        <w:tabs>
          <w:tab w:val="left" w:pos="980"/>
        </w:tabs>
        <w:spacing w:line="0" w:lineRule="atLeast"/>
        <w:ind w:left="720"/>
        <w:jc w:val="both"/>
        <w:rPr>
          <w:rFonts w:ascii="Times New Roman" w:eastAsia="Times New Roman" w:hAnsi="Times New Roman" w:cs="Times New Roman"/>
          <w:sz w:val="24"/>
        </w:rPr>
      </w:pPr>
      <w:bookmarkStart w:id="110" w:name="page76"/>
      <w:bookmarkEnd w:id="110"/>
      <w:r w:rsidRPr="00EF1CE3">
        <w:rPr>
          <w:rFonts w:ascii="Times New Roman" w:eastAsia="Times New Roman" w:hAnsi="Times New Roman" w:cs="Times New Roman"/>
        </w:rPr>
        <w:tab/>
      </w:r>
      <w:r w:rsidRPr="00EF1CE3">
        <w:rPr>
          <w:rFonts w:ascii="Times New Roman" w:eastAsia="Times New Roman" w:hAnsi="Times New Roman" w:cs="Times New Roman"/>
          <w:sz w:val="24"/>
        </w:rPr>
        <w:t>характеризовать экологический кризис как глобальную проблему человечества,</w:t>
      </w:r>
    </w:p>
    <w:p w:rsidR="00EF1CE3" w:rsidRPr="00EF1CE3" w:rsidRDefault="00EF1CE3" w:rsidP="0009486E">
      <w:pPr>
        <w:spacing w:line="139" w:lineRule="exact"/>
        <w:jc w:val="both"/>
        <w:rPr>
          <w:rFonts w:ascii="Times New Roman" w:eastAsia="Times New Roman" w:hAnsi="Times New Roman" w:cs="Times New Roman"/>
        </w:rPr>
      </w:pPr>
    </w:p>
    <w:p w:rsidR="00EF1CE3" w:rsidRPr="00EF1CE3" w:rsidRDefault="00EF1CE3" w:rsidP="0009486E">
      <w:pPr>
        <w:spacing w:line="0" w:lineRule="atLeast"/>
        <w:jc w:val="both"/>
        <w:rPr>
          <w:rFonts w:ascii="Times New Roman" w:eastAsia="Times New Roman" w:hAnsi="Times New Roman" w:cs="Times New Roman"/>
          <w:sz w:val="24"/>
        </w:rPr>
      </w:pPr>
      <w:r w:rsidRPr="00EF1CE3">
        <w:rPr>
          <w:rFonts w:ascii="Times New Roman" w:eastAsia="Times New Roman" w:hAnsi="Times New Roman" w:cs="Times New Roman"/>
          <w:sz w:val="24"/>
        </w:rPr>
        <w:t>раскрывать причины экологического кризиса;</w:t>
      </w:r>
    </w:p>
    <w:p w:rsidR="00EF1CE3" w:rsidRPr="00EF1CE3" w:rsidRDefault="00EF1CE3" w:rsidP="0009486E">
      <w:pPr>
        <w:spacing w:line="169" w:lineRule="exact"/>
        <w:jc w:val="both"/>
        <w:rPr>
          <w:rFonts w:ascii="Times New Roman" w:eastAsia="Times New Roman" w:hAnsi="Times New Roman" w:cs="Times New Roman"/>
        </w:rPr>
      </w:pPr>
    </w:p>
    <w:p w:rsidR="00EF1CE3" w:rsidRPr="00EF1CE3" w:rsidRDefault="00EF1CE3" w:rsidP="0009486E">
      <w:pPr>
        <w:numPr>
          <w:ilvl w:val="0"/>
          <w:numId w:val="1"/>
        </w:numPr>
        <w:tabs>
          <w:tab w:val="left" w:pos="994"/>
        </w:tabs>
        <w:spacing w:line="332" w:lineRule="auto"/>
        <w:ind w:firstLine="712"/>
        <w:jc w:val="both"/>
        <w:rPr>
          <w:rFonts w:ascii="Times New Roman" w:eastAsia="Symbol" w:hAnsi="Times New Roman" w:cs="Times New Roman"/>
          <w:sz w:val="24"/>
        </w:rPr>
      </w:pPr>
      <w:r w:rsidRPr="00EF1CE3">
        <w:rPr>
          <w:rFonts w:ascii="Times New Roman" w:eastAsia="Times New Roman" w:hAnsi="Times New Roman" w:cs="Times New Roman"/>
          <w:sz w:val="24"/>
        </w:rPr>
        <w:t>на основе полученных знаний выбирать в предлагаемых модельных ситуациях и осуществлять на практике экологически рациональное поведение;</w:t>
      </w:r>
    </w:p>
    <w:p w:rsidR="00EF1CE3" w:rsidRPr="00EF1CE3" w:rsidRDefault="00EF1CE3" w:rsidP="0009486E">
      <w:pPr>
        <w:spacing w:line="56" w:lineRule="exact"/>
        <w:jc w:val="both"/>
        <w:rPr>
          <w:rFonts w:ascii="Times New Roman" w:eastAsia="Symbol" w:hAnsi="Times New Roman" w:cs="Times New Roman"/>
          <w:sz w:val="24"/>
        </w:rPr>
      </w:pPr>
    </w:p>
    <w:p w:rsidR="00EF1CE3" w:rsidRPr="00EF1CE3" w:rsidRDefault="00EF1CE3" w:rsidP="0009486E">
      <w:pPr>
        <w:numPr>
          <w:ilvl w:val="0"/>
          <w:numId w:val="1"/>
        </w:numPr>
        <w:tabs>
          <w:tab w:val="left" w:pos="994"/>
        </w:tabs>
        <w:spacing w:line="332" w:lineRule="auto"/>
        <w:ind w:firstLine="712"/>
        <w:jc w:val="both"/>
        <w:rPr>
          <w:rFonts w:ascii="Times New Roman" w:eastAsia="Symbol" w:hAnsi="Times New Roman" w:cs="Times New Roman"/>
          <w:sz w:val="24"/>
        </w:rPr>
      </w:pPr>
      <w:r w:rsidRPr="00EF1CE3">
        <w:rPr>
          <w:rFonts w:ascii="Times New Roman" w:eastAsia="Times New Roman" w:hAnsi="Times New Roman" w:cs="Times New Roman"/>
          <w:sz w:val="24"/>
        </w:rPr>
        <w:t>раскрывать влияние современных средств массовой коммуникации на общество и личность;</w:t>
      </w:r>
    </w:p>
    <w:p w:rsidR="00EF1CE3" w:rsidRPr="00EF1CE3" w:rsidRDefault="00EF1CE3" w:rsidP="0009486E">
      <w:pPr>
        <w:spacing w:line="26" w:lineRule="exact"/>
        <w:jc w:val="both"/>
        <w:rPr>
          <w:rFonts w:ascii="Times New Roman" w:eastAsia="Symbol" w:hAnsi="Times New Roman" w:cs="Times New Roman"/>
          <w:sz w:val="24"/>
        </w:rPr>
      </w:pPr>
    </w:p>
    <w:p w:rsidR="00EF1CE3" w:rsidRPr="00EF1CE3" w:rsidRDefault="00EF1CE3" w:rsidP="0009486E">
      <w:pPr>
        <w:numPr>
          <w:ilvl w:val="0"/>
          <w:numId w:val="1"/>
        </w:numPr>
        <w:tabs>
          <w:tab w:val="left" w:pos="1000"/>
        </w:tabs>
        <w:spacing w:line="0" w:lineRule="atLeast"/>
        <w:ind w:left="1000" w:hanging="288"/>
        <w:jc w:val="both"/>
        <w:rPr>
          <w:rFonts w:ascii="Times New Roman" w:eastAsia="Symbol" w:hAnsi="Times New Roman" w:cs="Times New Roman"/>
          <w:sz w:val="24"/>
        </w:rPr>
      </w:pPr>
      <w:r w:rsidRPr="00EF1CE3">
        <w:rPr>
          <w:rFonts w:ascii="Times New Roman" w:eastAsia="Times New Roman" w:hAnsi="Times New Roman" w:cs="Times New Roman"/>
          <w:sz w:val="24"/>
        </w:rPr>
        <w:t>конкретизировать примерами опасность международного терроризма.</w:t>
      </w:r>
    </w:p>
    <w:p w:rsidR="00EF1CE3" w:rsidRPr="00EF1CE3" w:rsidRDefault="00EF1CE3" w:rsidP="0009486E">
      <w:pPr>
        <w:spacing w:line="144" w:lineRule="exact"/>
        <w:jc w:val="both"/>
        <w:rPr>
          <w:rFonts w:ascii="Times New Roman" w:eastAsia="Times New Roman" w:hAnsi="Times New Roman" w:cs="Times New Roman"/>
        </w:rPr>
      </w:pPr>
    </w:p>
    <w:p w:rsidR="00EF1CE3" w:rsidRPr="00EF1CE3" w:rsidRDefault="00EF1CE3" w:rsidP="0009486E">
      <w:pPr>
        <w:spacing w:line="0" w:lineRule="atLeast"/>
        <w:ind w:left="720"/>
        <w:jc w:val="both"/>
        <w:rPr>
          <w:rFonts w:ascii="Times New Roman" w:eastAsia="Times New Roman" w:hAnsi="Times New Roman" w:cs="Times New Roman"/>
          <w:b/>
          <w:sz w:val="24"/>
        </w:rPr>
      </w:pPr>
      <w:r w:rsidRPr="00EF1CE3">
        <w:rPr>
          <w:rFonts w:ascii="Times New Roman" w:eastAsia="Times New Roman" w:hAnsi="Times New Roman" w:cs="Times New Roman"/>
          <w:b/>
          <w:sz w:val="24"/>
        </w:rPr>
        <w:t>Выпускник получит возможность научиться:</w:t>
      </w:r>
    </w:p>
    <w:p w:rsidR="00EF1CE3" w:rsidRPr="00EF1CE3" w:rsidRDefault="00EF1CE3" w:rsidP="0009486E">
      <w:pPr>
        <w:spacing w:line="161" w:lineRule="exact"/>
        <w:jc w:val="both"/>
        <w:rPr>
          <w:rFonts w:ascii="Times New Roman" w:eastAsia="Times New Roman" w:hAnsi="Times New Roman" w:cs="Times New Roman"/>
        </w:rPr>
      </w:pPr>
    </w:p>
    <w:p w:rsidR="00EF1CE3" w:rsidRPr="00EF1CE3" w:rsidRDefault="00EF1CE3" w:rsidP="0009486E">
      <w:pPr>
        <w:numPr>
          <w:ilvl w:val="0"/>
          <w:numId w:val="1"/>
        </w:numPr>
        <w:tabs>
          <w:tab w:val="left" w:pos="1022"/>
        </w:tabs>
        <w:spacing w:line="334" w:lineRule="auto"/>
        <w:ind w:firstLine="712"/>
        <w:jc w:val="both"/>
        <w:rPr>
          <w:rFonts w:ascii="Times New Roman" w:eastAsia="Symbol" w:hAnsi="Times New Roman" w:cs="Times New Roman"/>
          <w:sz w:val="24"/>
        </w:rPr>
      </w:pPr>
      <w:r w:rsidRPr="00EF1CE3">
        <w:rPr>
          <w:rFonts w:ascii="Times New Roman" w:eastAsia="Times New Roman" w:hAnsi="Times New Roman" w:cs="Times New Roman"/>
          <w:i/>
          <w:sz w:val="24"/>
        </w:rPr>
        <w:t>наблюдать и характеризовать явления и события, происходящие в различных сферах общественной жизни;</w:t>
      </w:r>
    </w:p>
    <w:p w:rsidR="00EF1CE3" w:rsidRPr="00EF1CE3" w:rsidRDefault="00EF1CE3" w:rsidP="0009486E">
      <w:pPr>
        <w:spacing w:line="51" w:lineRule="exact"/>
        <w:jc w:val="both"/>
        <w:rPr>
          <w:rFonts w:ascii="Times New Roman" w:eastAsia="Symbol" w:hAnsi="Times New Roman" w:cs="Times New Roman"/>
          <w:sz w:val="24"/>
        </w:rPr>
      </w:pPr>
    </w:p>
    <w:p w:rsidR="00EF1CE3" w:rsidRPr="00EF1CE3" w:rsidRDefault="00EF1CE3" w:rsidP="0009486E">
      <w:pPr>
        <w:numPr>
          <w:ilvl w:val="0"/>
          <w:numId w:val="1"/>
        </w:numPr>
        <w:tabs>
          <w:tab w:val="left" w:pos="1022"/>
        </w:tabs>
        <w:spacing w:line="335" w:lineRule="auto"/>
        <w:ind w:firstLine="712"/>
        <w:jc w:val="both"/>
        <w:rPr>
          <w:rFonts w:ascii="Times New Roman" w:eastAsia="Symbol" w:hAnsi="Times New Roman" w:cs="Times New Roman"/>
          <w:sz w:val="24"/>
        </w:rPr>
      </w:pPr>
      <w:r w:rsidRPr="00EF1CE3">
        <w:rPr>
          <w:rFonts w:ascii="Times New Roman" w:eastAsia="Times New Roman" w:hAnsi="Times New Roman" w:cs="Times New Roman"/>
          <w:i/>
          <w:sz w:val="24"/>
        </w:rPr>
        <w:t>выявлять причинно-следственные связи общественных явлений и характеризовать основные направления общественного развития;</w:t>
      </w:r>
    </w:p>
    <w:p w:rsidR="00EF1CE3" w:rsidRPr="00EF1CE3" w:rsidRDefault="00EF1CE3" w:rsidP="0009486E">
      <w:pPr>
        <w:spacing w:line="19" w:lineRule="exact"/>
        <w:jc w:val="both"/>
        <w:rPr>
          <w:rFonts w:ascii="Times New Roman" w:eastAsia="Symbol" w:hAnsi="Times New Roman" w:cs="Times New Roman"/>
          <w:sz w:val="24"/>
        </w:rPr>
      </w:pPr>
    </w:p>
    <w:p w:rsidR="00EF1CE3" w:rsidRPr="00EF1CE3" w:rsidRDefault="00EF1CE3" w:rsidP="0009486E">
      <w:pPr>
        <w:numPr>
          <w:ilvl w:val="0"/>
          <w:numId w:val="1"/>
        </w:numPr>
        <w:tabs>
          <w:tab w:val="left" w:pos="1020"/>
        </w:tabs>
        <w:spacing w:line="0" w:lineRule="atLeast"/>
        <w:ind w:left="1020" w:hanging="308"/>
        <w:jc w:val="both"/>
        <w:rPr>
          <w:rFonts w:ascii="Times New Roman" w:eastAsia="Symbol" w:hAnsi="Times New Roman" w:cs="Times New Roman"/>
          <w:sz w:val="24"/>
        </w:rPr>
      </w:pPr>
      <w:r w:rsidRPr="00EF1CE3">
        <w:rPr>
          <w:rFonts w:ascii="Times New Roman" w:eastAsia="Times New Roman" w:hAnsi="Times New Roman" w:cs="Times New Roman"/>
          <w:i/>
          <w:sz w:val="24"/>
        </w:rPr>
        <w:t>осознанно содействовать защите природы.</w:t>
      </w:r>
    </w:p>
    <w:p w:rsidR="00EF1CE3" w:rsidRPr="00EF1CE3" w:rsidRDefault="00EF1CE3" w:rsidP="0009486E">
      <w:pPr>
        <w:spacing w:line="144" w:lineRule="exact"/>
        <w:jc w:val="both"/>
        <w:rPr>
          <w:rFonts w:ascii="Times New Roman" w:eastAsia="Times New Roman" w:hAnsi="Times New Roman" w:cs="Times New Roman"/>
        </w:rPr>
      </w:pPr>
    </w:p>
    <w:p w:rsidR="00EF1CE3" w:rsidRPr="00EF1CE3" w:rsidRDefault="00EF1CE3" w:rsidP="0009486E">
      <w:pPr>
        <w:spacing w:line="0" w:lineRule="atLeast"/>
        <w:ind w:left="720"/>
        <w:jc w:val="both"/>
        <w:rPr>
          <w:rFonts w:ascii="Times New Roman" w:eastAsia="Times New Roman" w:hAnsi="Times New Roman" w:cs="Times New Roman"/>
          <w:b/>
          <w:sz w:val="24"/>
        </w:rPr>
      </w:pPr>
      <w:r w:rsidRPr="00EF1CE3">
        <w:rPr>
          <w:rFonts w:ascii="Times New Roman" w:eastAsia="Times New Roman" w:hAnsi="Times New Roman" w:cs="Times New Roman"/>
          <w:b/>
          <w:sz w:val="24"/>
        </w:rPr>
        <w:t>Социальные нормы</w:t>
      </w:r>
    </w:p>
    <w:p w:rsidR="00EF1CE3" w:rsidRPr="00EF1CE3" w:rsidRDefault="00EF1CE3" w:rsidP="0009486E">
      <w:pPr>
        <w:spacing w:line="139" w:lineRule="exact"/>
        <w:jc w:val="both"/>
        <w:rPr>
          <w:rFonts w:ascii="Times New Roman" w:eastAsia="Times New Roman" w:hAnsi="Times New Roman" w:cs="Times New Roman"/>
        </w:rPr>
      </w:pPr>
    </w:p>
    <w:p w:rsidR="00EF1CE3" w:rsidRPr="00EF1CE3" w:rsidRDefault="00EF1CE3" w:rsidP="0009486E">
      <w:pPr>
        <w:spacing w:line="0" w:lineRule="atLeast"/>
        <w:ind w:left="720"/>
        <w:jc w:val="both"/>
        <w:rPr>
          <w:rFonts w:ascii="Times New Roman" w:eastAsia="Times New Roman" w:hAnsi="Times New Roman" w:cs="Times New Roman"/>
          <w:b/>
          <w:sz w:val="24"/>
        </w:rPr>
      </w:pPr>
      <w:r w:rsidRPr="00EF1CE3">
        <w:rPr>
          <w:rFonts w:ascii="Times New Roman" w:eastAsia="Times New Roman" w:hAnsi="Times New Roman" w:cs="Times New Roman"/>
          <w:b/>
          <w:sz w:val="24"/>
        </w:rPr>
        <w:t>Выпускник научится:</w:t>
      </w:r>
    </w:p>
    <w:p w:rsidR="00EF1CE3" w:rsidRPr="00EF1CE3" w:rsidRDefault="00EF1CE3" w:rsidP="0009486E">
      <w:pPr>
        <w:spacing w:line="161" w:lineRule="exact"/>
        <w:jc w:val="both"/>
        <w:rPr>
          <w:rFonts w:ascii="Times New Roman" w:eastAsia="Times New Roman" w:hAnsi="Times New Roman" w:cs="Times New Roman"/>
        </w:rPr>
      </w:pPr>
    </w:p>
    <w:p w:rsidR="00EF1CE3" w:rsidRPr="00EF1CE3" w:rsidRDefault="00EF1CE3" w:rsidP="0009486E">
      <w:pPr>
        <w:numPr>
          <w:ilvl w:val="0"/>
          <w:numId w:val="1"/>
        </w:numPr>
        <w:tabs>
          <w:tab w:val="left" w:pos="1022"/>
        </w:tabs>
        <w:spacing w:line="334" w:lineRule="auto"/>
        <w:jc w:val="both"/>
        <w:rPr>
          <w:rFonts w:ascii="Times New Roman" w:eastAsia="Symbol" w:hAnsi="Times New Roman" w:cs="Times New Roman"/>
          <w:sz w:val="24"/>
        </w:rPr>
      </w:pPr>
      <w:r w:rsidRPr="00EF1CE3">
        <w:rPr>
          <w:rFonts w:ascii="Times New Roman" w:eastAsia="Times New Roman" w:hAnsi="Times New Roman" w:cs="Times New Roman"/>
          <w:sz w:val="24"/>
        </w:rPr>
        <w:t>раскрывать роль социальных норм как регуляторов общественной жизни и поведения человека;</w:t>
      </w:r>
    </w:p>
    <w:p w:rsidR="00EF1CE3" w:rsidRPr="00EF1CE3" w:rsidRDefault="00EF1CE3" w:rsidP="0009486E">
      <w:pPr>
        <w:spacing w:line="21" w:lineRule="exact"/>
        <w:jc w:val="both"/>
        <w:rPr>
          <w:rFonts w:ascii="Times New Roman" w:eastAsia="Symbol" w:hAnsi="Times New Roman" w:cs="Times New Roman"/>
          <w:sz w:val="24"/>
        </w:rPr>
      </w:pPr>
    </w:p>
    <w:p w:rsidR="00EF1CE3" w:rsidRPr="00EF1CE3" w:rsidRDefault="00EF1CE3" w:rsidP="0009486E">
      <w:pPr>
        <w:numPr>
          <w:ilvl w:val="0"/>
          <w:numId w:val="1"/>
        </w:numPr>
        <w:tabs>
          <w:tab w:val="left" w:pos="1020"/>
        </w:tabs>
        <w:spacing w:line="0" w:lineRule="atLeast"/>
        <w:jc w:val="both"/>
        <w:rPr>
          <w:rFonts w:ascii="Times New Roman" w:eastAsia="Symbol" w:hAnsi="Times New Roman" w:cs="Times New Roman"/>
          <w:sz w:val="24"/>
        </w:rPr>
      </w:pPr>
      <w:r w:rsidRPr="00EF1CE3">
        <w:rPr>
          <w:rFonts w:ascii="Times New Roman" w:eastAsia="Times New Roman" w:hAnsi="Times New Roman" w:cs="Times New Roman"/>
          <w:sz w:val="24"/>
        </w:rPr>
        <w:t>различать отдельные виды социальных норм;</w:t>
      </w:r>
    </w:p>
    <w:p w:rsidR="00EF1CE3" w:rsidRPr="00EF1CE3" w:rsidRDefault="00EF1CE3" w:rsidP="0009486E">
      <w:pPr>
        <w:spacing w:line="137" w:lineRule="exact"/>
        <w:jc w:val="both"/>
        <w:rPr>
          <w:rFonts w:ascii="Times New Roman" w:eastAsia="Symbol" w:hAnsi="Times New Roman" w:cs="Times New Roman"/>
          <w:sz w:val="24"/>
        </w:rPr>
      </w:pPr>
    </w:p>
    <w:p w:rsidR="00EF1CE3" w:rsidRPr="00EF1CE3" w:rsidRDefault="00EF1CE3" w:rsidP="0009486E">
      <w:pPr>
        <w:numPr>
          <w:ilvl w:val="0"/>
          <w:numId w:val="1"/>
        </w:numPr>
        <w:tabs>
          <w:tab w:val="left" w:pos="1020"/>
        </w:tabs>
        <w:spacing w:line="0" w:lineRule="atLeast"/>
        <w:jc w:val="both"/>
        <w:rPr>
          <w:rFonts w:ascii="Times New Roman" w:eastAsia="Symbol" w:hAnsi="Times New Roman" w:cs="Times New Roman"/>
          <w:sz w:val="24"/>
        </w:rPr>
      </w:pPr>
      <w:r w:rsidRPr="00EF1CE3">
        <w:rPr>
          <w:rFonts w:ascii="Times New Roman" w:eastAsia="Times New Roman" w:hAnsi="Times New Roman" w:cs="Times New Roman"/>
          <w:sz w:val="24"/>
        </w:rPr>
        <w:t>характеризовать основные нормы морали;</w:t>
      </w:r>
    </w:p>
    <w:p w:rsidR="00EF1CE3" w:rsidRPr="00EF1CE3" w:rsidRDefault="00EF1CE3" w:rsidP="0009486E">
      <w:pPr>
        <w:spacing w:line="135" w:lineRule="exact"/>
        <w:jc w:val="both"/>
        <w:rPr>
          <w:rFonts w:ascii="Times New Roman" w:eastAsia="Symbol" w:hAnsi="Times New Roman" w:cs="Times New Roman"/>
          <w:sz w:val="24"/>
        </w:rPr>
      </w:pPr>
    </w:p>
    <w:p w:rsidR="00EF1CE3" w:rsidRPr="00EF1CE3" w:rsidRDefault="00EF1CE3" w:rsidP="0009486E">
      <w:pPr>
        <w:numPr>
          <w:ilvl w:val="0"/>
          <w:numId w:val="1"/>
        </w:numPr>
        <w:tabs>
          <w:tab w:val="left" w:pos="1020"/>
        </w:tabs>
        <w:spacing w:line="0" w:lineRule="atLeast"/>
        <w:jc w:val="both"/>
        <w:rPr>
          <w:rFonts w:ascii="Times New Roman" w:eastAsia="Symbol" w:hAnsi="Times New Roman" w:cs="Times New Roman"/>
          <w:sz w:val="24"/>
        </w:rPr>
      </w:pPr>
      <w:r w:rsidRPr="00EF1CE3">
        <w:rPr>
          <w:rFonts w:ascii="Times New Roman" w:eastAsia="Times New Roman" w:hAnsi="Times New Roman" w:cs="Times New Roman"/>
          <w:sz w:val="24"/>
        </w:rPr>
        <w:t>критически   осмысливать   информацию   морально-нравственного   характера,</w:t>
      </w:r>
    </w:p>
    <w:p w:rsidR="00EF1CE3" w:rsidRPr="00EF1CE3" w:rsidRDefault="00EF1CE3" w:rsidP="0009486E">
      <w:pPr>
        <w:spacing w:line="152" w:lineRule="exact"/>
        <w:jc w:val="both"/>
        <w:rPr>
          <w:rFonts w:ascii="Times New Roman" w:eastAsia="Times New Roman" w:hAnsi="Times New Roman" w:cs="Times New Roman"/>
        </w:rPr>
      </w:pPr>
    </w:p>
    <w:p w:rsidR="00EF1CE3" w:rsidRPr="00EF1CE3" w:rsidRDefault="00EF1CE3" w:rsidP="0009486E">
      <w:pPr>
        <w:spacing w:line="354" w:lineRule="auto"/>
        <w:jc w:val="both"/>
        <w:rPr>
          <w:rFonts w:ascii="Times New Roman" w:eastAsia="Times New Roman" w:hAnsi="Times New Roman" w:cs="Times New Roman"/>
          <w:sz w:val="24"/>
        </w:rPr>
      </w:pPr>
      <w:r w:rsidRPr="00EF1CE3">
        <w:rPr>
          <w:rFonts w:ascii="Times New Roman" w:eastAsia="Times New Roman" w:hAnsi="Times New Roman" w:cs="Times New Roman"/>
          <w:sz w:val="24"/>
        </w:rPr>
        <w:t>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rsidR="00EF1CE3" w:rsidRPr="00EF1CE3" w:rsidRDefault="00EF1CE3" w:rsidP="0009486E">
      <w:pPr>
        <w:spacing w:line="39" w:lineRule="exact"/>
        <w:jc w:val="both"/>
        <w:rPr>
          <w:rFonts w:ascii="Times New Roman" w:eastAsia="Times New Roman" w:hAnsi="Times New Roman" w:cs="Times New Roman"/>
        </w:rPr>
      </w:pPr>
    </w:p>
    <w:p w:rsidR="00EF1CE3" w:rsidRPr="00EF1CE3" w:rsidRDefault="00EF1CE3" w:rsidP="0009486E">
      <w:pPr>
        <w:numPr>
          <w:ilvl w:val="0"/>
          <w:numId w:val="1"/>
        </w:numPr>
        <w:tabs>
          <w:tab w:val="left" w:pos="1022"/>
        </w:tabs>
        <w:spacing w:line="332" w:lineRule="auto"/>
        <w:jc w:val="both"/>
        <w:rPr>
          <w:rFonts w:ascii="Times New Roman" w:eastAsia="Symbol" w:hAnsi="Times New Roman" w:cs="Times New Roman"/>
          <w:sz w:val="24"/>
        </w:rPr>
      </w:pPr>
      <w:r w:rsidRPr="00EF1CE3">
        <w:rPr>
          <w:rFonts w:ascii="Times New Roman" w:eastAsia="Times New Roman" w:hAnsi="Times New Roman" w:cs="Times New Roman"/>
          <w:sz w:val="24"/>
        </w:rPr>
        <w:t>раскрывать сущность патриотизма, гражданственности; приводить примеры проявления этих качеств из истории и жизни современного общества;</w:t>
      </w:r>
    </w:p>
    <w:p w:rsidR="00EF1CE3" w:rsidRPr="00EF1CE3" w:rsidRDefault="00EF1CE3" w:rsidP="0009486E">
      <w:pPr>
        <w:spacing w:line="26" w:lineRule="exact"/>
        <w:jc w:val="both"/>
        <w:rPr>
          <w:rFonts w:ascii="Times New Roman" w:eastAsia="Symbol" w:hAnsi="Times New Roman" w:cs="Times New Roman"/>
          <w:sz w:val="24"/>
        </w:rPr>
      </w:pPr>
    </w:p>
    <w:p w:rsidR="00EF1CE3" w:rsidRPr="00EF1CE3" w:rsidRDefault="00EF1CE3" w:rsidP="0009486E">
      <w:pPr>
        <w:numPr>
          <w:ilvl w:val="0"/>
          <w:numId w:val="1"/>
        </w:numPr>
        <w:tabs>
          <w:tab w:val="left" w:pos="1020"/>
        </w:tabs>
        <w:spacing w:line="0" w:lineRule="atLeast"/>
        <w:jc w:val="both"/>
        <w:rPr>
          <w:rFonts w:ascii="Times New Roman" w:eastAsia="Symbol" w:hAnsi="Times New Roman" w:cs="Times New Roman"/>
          <w:sz w:val="24"/>
        </w:rPr>
      </w:pPr>
      <w:r w:rsidRPr="00EF1CE3">
        <w:rPr>
          <w:rFonts w:ascii="Times New Roman" w:eastAsia="Times New Roman" w:hAnsi="Times New Roman" w:cs="Times New Roman"/>
          <w:sz w:val="24"/>
        </w:rPr>
        <w:t>характеризовать специфику норм права;</w:t>
      </w:r>
    </w:p>
    <w:p w:rsidR="00EF1CE3" w:rsidRPr="00EF1CE3" w:rsidRDefault="00EF1CE3" w:rsidP="0009486E">
      <w:pPr>
        <w:spacing w:line="135" w:lineRule="exact"/>
        <w:jc w:val="both"/>
        <w:rPr>
          <w:rFonts w:ascii="Times New Roman" w:eastAsia="Symbol" w:hAnsi="Times New Roman" w:cs="Times New Roman"/>
          <w:sz w:val="24"/>
        </w:rPr>
      </w:pPr>
    </w:p>
    <w:p w:rsidR="00EF1CE3" w:rsidRPr="00EF1CE3" w:rsidRDefault="00EF1CE3" w:rsidP="0009486E">
      <w:pPr>
        <w:numPr>
          <w:ilvl w:val="0"/>
          <w:numId w:val="1"/>
        </w:numPr>
        <w:tabs>
          <w:tab w:val="left" w:pos="1020"/>
        </w:tabs>
        <w:spacing w:line="0" w:lineRule="atLeast"/>
        <w:jc w:val="both"/>
        <w:rPr>
          <w:rFonts w:ascii="Times New Roman" w:eastAsia="Symbol" w:hAnsi="Times New Roman" w:cs="Times New Roman"/>
          <w:sz w:val="24"/>
        </w:rPr>
      </w:pPr>
      <w:r w:rsidRPr="00EF1CE3">
        <w:rPr>
          <w:rFonts w:ascii="Times New Roman" w:eastAsia="Times New Roman" w:hAnsi="Times New Roman" w:cs="Times New Roman"/>
          <w:sz w:val="24"/>
        </w:rPr>
        <w:t>сравнивать нормы морали и права, выявлять их общие черты и особенности;</w:t>
      </w:r>
    </w:p>
    <w:p w:rsidR="00EF1CE3" w:rsidRPr="00EF1CE3" w:rsidRDefault="00EF1CE3" w:rsidP="0009486E">
      <w:pPr>
        <w:spacing w:line="137" w:lineRule="exact"/>
        <w:jc w:val="both"/>
        <w:rPr>
          <w:rFonts w:ascii="Times New Roman" w:eastAsia="Symbol" w:hAnsi="Times New Roman" w:cs="Times New Roman"/>
          <w:sz w:val="24"/>
        </w:rPr>
      </w:pPr>
    </w:p>
    <w:p w:rsidR="00EF1CE3" w:rsidRPr="00EF1CE3" w:rsidRDefault="00EF1CE3" w:rsidP="0009486E">
      <w:pPr>
        <w:numPr>
          <w:ilvl w:val="0"/>
          <w:numId w:val="1"/>
        </w:numPr>
        <w:tabs>
          <w:tab w:val="left" w:pos="1020"/>
        </w:tabs>
        <w:spacing w:line="0" w:lineRule="atLeast"/>
        <w:jc w:val="both"/>
        <w:rPr>
          <w:rFonts w:ascii="Times New Roman" w:eastAsia="Symbol" w:hAnsi="Times New Roman" w:cs="Times New Roman"/>
          <w:sz w:val="24"/>
        </w:rPr>
      </w:pPr>
      <w:r w:rsidRPr="00EF1CE3">
        <w:rPr>
          <w:rFonts w:ascii="Times New Roman" w:eastAsia="Times New Roman" w:hAnsi="Times New Roman" w:cs="Times New Roman"/>
          <w:sz w:val="24"/>
        </w:rPr>
        <w:t>раскрывать сущность процесса социализации личности;</w:t>
      </w:r>
    </w:p>
    <w:p w:rsidR="00EF1CE3" w:rsidRPr="00EF1CE3" w:rsidRDefault="00EF1CE3" w:rsidP="0009486E">
      <w:pPr>
        <w:spacing w:line="138" w:lineRule="exact"/>
        <w:jc w:val="both"/>
        <w:rPr>
          <w:rFonts w:ascii="Times New Roman" w:eastAsia="Symbol" w:hAnsi="Times New Roman" w:cs="Times New Roman"/>
          <w:sz w:val="24"/>
        </w:rPr>
      </w:pPr>
    </w:p>
    <w:p w:rsidR="00EF1CE3" w:rsidRPr="00EF1CE3" w:rsidRDefault="00EF1CE3" w:rsidP="0009486E">
      <w:pPr>
        <w:numPr>
          <w:ilvl w:val="0"/>
          <w:numId w:val="1"/>
        </w:numPr>
        <w:tabs>
          <w:tab w:val="left" w:pos="1020"/>
        </w:tabs>
        <w:spacing w:line="0" w:lineRule="atLeast"/>
        <w:jc w:val="both"/>
        <w:rPr>
          <w:rFonts w:ascii="Times New Roman" w:eastAsia="Symbol" w:hAnsi="Times New Roman" w:cs="Times New Roman"/>
          <w:sz w:val="24"/>
        </w:rPr>
      </w:pPr>
      <w:r w:rsidRPr="00EF1CE3">
        <w:rPr>
          <w:rFonts w:ascii="Times New Roman" w:eastAsia="Times New Roman" w:hAnsi="Times New Roman" w:cs="Times New Roman"/>
          <w:sz w:val="24"/>
        </w:rPr>
        <w:t>объяснять причины отклоняющегося поведения;</w:t>
      </w:r>
    </w:p>
    <w:p w:rsidR="00EF1CE3" w:rsidRPr="00EF1CE3" w:rsidRDefault="00EF1CE3" w:rsidP="0009486E">
      <w:pPr>
        <w:spacing w:line="165" w:lineRule="exact"/>
        <w:jc w:val="both"/>
        <w:rPr>
          <w:rFonts w:ascii="Times New Roman" w:eastAsia="Symbol" w:hAnsi="Times New Roman" w:cs="Times New Roman"/>
          <w:sz w:val="24"/>
        </w:rPr>
      </w:pPr>
    </w:p>
    <w:p w:rsidR="00EF1CE3" w:rsidRPr="00EF1CE3" w:rsidRDefault="00EF1CE3" w:rsidP="0009486E">
      <w:pPr>
        <w:numPr>
          <w:ilvl w:val="0"/>
          <w:numId w:val="1"/>
        </w:numPr>
        <w:tabs>
          <w:tab w:val="left" w:pos="1022"/>
        </w:tabs>
        <w:spacing w:line="334" w:lineRule="auto"/>
        <w:jc w:val="both"/>
        <w:rPr>
          <w:rFonts w:ascii="Times New Roman" w:eastAsia="Symbol" w:hAnsi="Times New Roman" w:cs="Times New Roman"/>
          <w:sz w:val="24"/>
        </w:rPr>
      </w:pPr>
      <w:r w:rsidRPr="00EF1CE3">
        <w:rPr>
          <w:rFonts w:ascii="Times New Roman" w:eastAsia="Times New Roman" w:hAnsi="Times New Roman" w:cs="Times New Roman"/>
          <w:sz w:val="24"/>
        </w:rPr>
        <w:t>описывать негативные последствия наиболее опасных форм отклоняющегося поведения.</w:t>
      </w:r>
    </w:p>
    <w:p w:rsidR="00EF1CE3" w:rsidRPr="00EF1CE3" w:rsidRDefault="00EF1CE3" w:rsidP="0009486E">
      <w:pPr>
        <w:spacing w:line="30" w:lineRule="exact"/>
        <w:jc w:val="both"/>
        <w:rPr>
          <w:rFonts w:ascii="Times New Roman" w:eastAsia="Times New Roman" w:hAnsi="Times New Roman" w:cs="Times New Roman"/>
        </w:rPr>
      </w:pPr>
    </w:p>
    <w:p w:rsidR="00EF1CE3" w:rsidRPr="00EF1CE3" w:rsidRDefault="00EF1CE3" w:rsidP="0009486E">
      <w:pPr>
        <w:spacing w:line="239" w:lineRule="auto"/>
        <w:ind w:left="720"/>
        <w:jc w:val="both"/>
        <w:rPr>
          <w:rFonts w:ascii="Times New Roman" w:eastAsia="Times New Roman" w:hAnsi="Times New Roman" w:cs="Times New Roman"/>
          <w:b/>
          <w:sz w:val="24"/>
        </w:rPr>
      </w:pPr>
      <w:r w:rsidRPr="00EF1CE3">
        <w:rPr>
          <w:rFonts w:ascii="Times New Roman" w:eastAsia="Times New Roman" w:hAnsi="Times New Roman" w:cs="Times New Roman"/>
          <w:b/>
          <w:sz w:val="24"/>
        </w:rPr>
        <w:t>Выпускник получит возможность научиться:</w:t>
      </w:r>
    </w:p>
    <w:p w:rsidR="00EF1CE3" w:rsidRPr="00EF1CE3" w:rsidRDefault="00EF1CE3" w:rsidP="0009486E">
      <w:pPr>
        <w:spacing w:line="122" w:lineRule="exact"/>
        <w:jc w:val="both"/>
        <w:rPr>
          <w:rFonts w:ascii="Times New Roman" w:eastAsia="Times New Roman" w:hAnsi="Times New Roman" w:cs="Times New Roman"/>
        </w:rPr>
      </w:pPr>
    </w:p>
    <w:p w:rsidR="00EF1CE3" w:rsidRPr="00EF1CE3" w:rsidRDefault="00EF1CE3" w:rsidP="0009486E">
      <w:pPr>
        <w:tabs>
          <w:tab w:val="left" w:pos="980"/>
        </w:tabs>
        <w:spacing w:line="0" w:lineRule="atLeast"/>
        <w:ind w:left="720"/>
        <w:jc w:val="both"/>
        <w:rPr>
          <w:rFonts w:ascii="Times New Roman" w:eastAsia="Times New Roman" w:hAnsi="Times New Roman" w:cs="Times New Roman"/>
          <w:i/>
          <w:sz w:val="24"/>
        </w:rPr>
      </w:pPr>
      <w:r w:rsidRPr="00EF1CE3">
        <w:rPr>
          <w:rFonts w:ascii="Times New Roman" w:eastAsia="Times New Roman" w:hAnsi="Times New Roman" w:cs="Times New Roman"/>
        </w:rPr>
        <w:lastRenderedPageBreak/>
        <w:tab/>
      </w:r>
      <w:r w:rsidRPr="00EF1CE3">
        <w:rPr>
          <w:rFonts w:ascii="Times New Roman" w:eastAsia="Times New Roman" w:hAnsi="Times New Roman" w:cs="Times New Roman"/>
          <w:i/>
          <w:sz w:val="24"/>
        </w:rPr>
        <w:t>использовать элементы причинно-следственного анализа для понимания влияния</w:t>
      </w:r>
    </w:p>
    <w:p w:rsidR="00EF1CE3" w:rsidRPr="00EF1CE3" w:rsidRDefault="00EF1CE3" w:rsidP="0009486E">
      <w:pPr>
        <w:spacing w:line="139" w:lineRule="exact"/>
        <w:jc w:val="both"/>
        <w:rPr>
          <w:rFonts w:ascii="Times New Roman" w:eastAsia="Times New Roman" w:hAnsi="Times New Roman" w:cs="Times New Roman"/>
        </w:rPr>
      </w:pPr>
    </w:p>
    <w:p w:rsidR="00EF1CE3" w:rsidRPr="00EF1CE3" w:rsidRDefault="00EF1CE3" w:rsidP="0009486E">
      <w:pPr>
        <w:spacing w:line="0" w:lineRule="atLeast"/>
        <w:jc w:val="both"/>
        <w:rPr>
          <w:rFonts w:ascii="Times New Roman" w:eastAsia="Times New Roman" w:hAnsi="Times New Roman" w:cs="Times New Roman"/>
          <w:i/>
          <w:sz w:val="24"/>
        </w:rPr>
      </w:pPr>
      <w:r w:rsidRPr="00EF1CE3">
        <w:rPr>
          <w:rFonts w:ascii="Times New Roman" w:eastAsia="Times New Roman" w:hAnsi="Times New Roman" w:cs="Times New Roman"/>
          <w:i/>
          <w:sz w:val="24"/>
        </w:rPr>
        <w:t>моральных устоев на развитие общества и человека;</w:t>
      </w:r>
    </w:p>
    <w:p w:rsidR="00EF1CE3" w:rsidRPr="00EF1CE3" w:rsidRDefault="00EF1CE3" w:rsidP="0009486E">
      <w:pPr>
        <w:tabs>
          <w:tab w:val="left" w:pos="980"/>
        </w:tabs>
        <w:spacing w:line="239" w:lineRule="auto"/>
        <w:ind w:left="720"/>
        <w:jc w:val="both"/>
        <w:rPr>
          <w:rFonts w:ascii="Times New Roman" w:eastAsia="Times New Roman" w:hAnsi="Times New Roman" w:cs="Times New Roman"/>
          <w:i/>
          <w:sz w:val="23"/>
        </w:rPr>
      </w:pPr>
      <w:bookmarkStart w:id="111" w:name="page77"/>
      <w:bookmarkEnd w:id="111"/>
      <w:r w:rsidRPr="00EF1CE3">
        <w:rPr>
          <w:rFonts w:ascii="Times New Roman" w:eastAsia="Times New Roman" w:hAnsi="Times New Roman" w:cs="Times New Roman"/>
        </w:rPr>
        <w:tab/>
      </w:r>
      <w:r w:rsidRPr="00EF1CE3">
        <w:rPr>
          <w:rFonts w:ascii="Times New Roman" w:eastAsia="Times New Roman" w:hAnsi="Times New Roman" w:cs="Times New Roman"/>
          <w:i/>
          <w:sz w:val="23"/>
        </w:rPr>
        <w:t>оценивать социальную значимость здорового образа жизни.</w:t>
      </w:r>
    </w:p>
    <w:p w:rsidR="00EF1CE3" w:rsidRPr="00EF1CE3" w:rsidRDefault="00EF1CE3" w:rsidP="0009486E">
      <w:pPr>
        <w:spacing w:line="144" w:lineRule="exact"/>
        <w:jc w:val="both"/>
        <w:rPr>
          <w:rFonts w:ascii="Times New Roman" w:eastAsia="Times New Roman" w:hAnsi="Times New Roman" w:cs="Times New Roman"/>
        </w:rPr>
      </w:pPr>
    </w:p>
    <w:p w:rsidR="00EF1CE3" w:rsidRPr="00EF1CE3" w:rsidRDefault="00EF1CE3" w:rsidP="0009486E">
      <w:pPr>
        <w:spacing w:line="0" w:lineRule="atLeast"/>
        <w:ind w:left="720"/>
        <w:jc w:val="both"/>
        <w:rPr>
          <w:rFonts w:ascii="Times New Roman" w:eastAsia="Times New Roman" w:hAnsi="Times New Roman" w:cs="Times New Roman"/>
          <w:b/>
          <w:sz w:val="24"/>
        </w:rPr>
      </w:pPr>
      <w:r w:rsidRPr="00EF1CE3">
        <w:rPr>
          <w:rFonts w:ascii="Times New Roman" w:eastAsia="Times New Roman" w:hAnsi="Times New Roman" w:cs="Times New Roman"/>
          <w:b/>
          <w:sz w:val="24"/>
        </w:rPr>
        <w:t>Сфера духовной культуры</w:t>
      </w:r>
    </w:p>
    <w:p w:rsidR="00EF1CE3" w:rsidRPr="00EF1CE3" w:rsidRDefault="00EF1CE3" w:rsidP="0009486E">
      <w:pPr>
        <w:spacing w:line="140" w:lineRule="exact"/>
        <w:jc w:val="both"/>
        <w:rPr>
          <w:rFonts w:ascii="Times New Roman" w:eastAsia="Times New Roman" w:hAnsi="Times New Roman" w:cs="Times New Roman"/>
        </w:rPr>
      </w:pPr>
    </w:p>
    <w:p w:rsidR="00EF1CE3" w:rsidRPr="00EF1CE3" w:rsidRDefault="00EF1CE3" w:rsidP="0009486E">
      <w:pPr>
        <w:spacing w:line="0" w:lineRule="atLeast"/>
        <w:ind w:left="720"/>
        <w:jc w:val="both"/>
        <w:rPr>
          <w:rFonts w:ascii="Times New Roman" w:eastAsia="Times New Roman" w:hAnsi="Times New Roman" w:cs="Times New Roman"/>
          <w:b/>
          <w:sz w:val="24"/>
        </w:rPr>
      </w:pPr>
      <w:r w:rsidRPr="00EF1CE3">
        <w:rPr>
          <w:rFonts w:ascii="Times New Roman" w:eastAsia="Times New Roman" w:hAnsi="Times New Roman" w:cs="Times New Roman"/>
          <w:b/>
          <w:sz w:val="24"/>
        </w:rPr>
        <w:t>Выпускник научится:</w:t>
      </w:r>
    </w:p>
    <w:p w:rsidR="00EF1CE3" w:rsidRPr="00EF1CE3" w:rsidRDefault="00EF1CE3" w:rsidP="0009486E">
      <w:pPr>
        <w:spacing w:line="161" w:lineRule="exact"/>
        <w:jc w:val="both"/>
        <w:rPr>
          <w:rFonts w:ascii="Times New Roman" w:eastAsia="Times New Roman" w:hAnsi="Times New Roman" w:cs="Times New Roman"/>
        </w:rPr>
      </w:pPr>
    </w:p>
    <w:p w:rsidR="00EF1CE3" w:rsidRPr="00EF1CE3" w:rsidRDefault="00EF1CE3" w:rsidP="0009486E">
      <w:pPr>
        <w:numPr>
          <w:ilvl w:val="0"/>
          <w:numId w:val="1"/>
        </w:numPr>
        <w:tabs>
          <w:tab w:val="left" w:pos="994"/>
        </w:tabs>
        <w:spacing w:line="334" w:lineRule="auto"/>
        <w:jc w:val="both"/>
        <w:rPr>
          <w:rFonts w:ascii="Times New Roman" w:eastAsia="Symbol" w:hAnsi="Times New Roman" w:cs="Times New Roman"/>
          <w:sz w:val="24"/>
        </w:rPr>
      </w:pPr>
      <w:r w:rsidRPr="00EF1CE3">
        <w:rPr>
          <w:rFonts w:ascii="Times New Roman" w:eastAsia="Times New Roman" w:hAnsi="Times New Roman" w:cs="Times New Roman"/>
          <w:sz w:val="24"/>
        </w:rPr>
        <w:t>характеризовать развитие отдельных областей и форм культуры, выражать свое мнение о явлениях культуры;</w:t>
      </w:r>
    </w:p>
    <w:p w:rsidR="00EF1CE3" w:rsidRPr="00EF1CE3" w:rsidRDefault="00EF1CE3" w:rsidP="0009486E">
      <w:pPr>
        <w:spacing w:line="21" w:lineRule="exact"/>
        <w:jc w:val="both"/>
        <w:rPr>
          <w:rFonts w:ascii="Times New Roman" w:eastAsia="Symbol" w:hAnsi="Times New Roman" w:cs="Times New Roman"/>
          <w:sz w:val="24"/>
        </w:rPr>
      </w:pPr>
    </w:p>
    <w:p w:rsidR="00EF1CE3" w:rsidRPr="00EF1CE3" w:rsidRDefault="00EF1CE3" w:rsidP="0009486E">
      <w:pPr>
        <w:numPr>
          <w:ilvl w:val="0"/>
          <w:numId w:val="1"/>
        </w:numPr>
        <w:tabs>
          <w:tab w:val="left" w:pos="1000"/>
        </w:tabs>
        <w:spacing w:line="0" w:lineRule="atLeast"/>
        <w:jc w:val="both"/>
        <w:rPr>
          <w:rFonts w:ascii="Times New Roman" w:eastAsia="Symbol" w:hAnsi="Times New Roman" w:cs="Times New Roman"/>
          <w:sz w:val="24"/>
        </w:rPr>
      </w:pPr>
      <w:r w:rsidRPr="00EF1CE3">
        <w:rPr>
          <w:rFonts w:ascii="Times New Roman" w:eastAsia="Times New Roman" w:hAnsi="Times New Roman" w:cs="Times New Roman"/>
          <w:sz w:val="24"/>
        </w:rPr>
        <w:t>описывать явления духовной культуры;</w:t>
      </w:r>
    </w:p>
    <w:p w:rsidR="00EF1CE3" w:rsidRPr="00EF1CE3" w:rsidRDefault="00EF1CE3" w:rsidP="0009486E">
      <w:pPr>
        <w:spacing w:line="137" w:lineRule="exact"/>
        <w:jc w:val="both"/>
        <w:rPr>
          <w:rFonts w:ascii="Times New Roman" w:eastAsia="Symbol" w:hAnsi="Times New Roman" w:cs="Times New Roman"/>
          <w:sz w:val="24"/>
        </w:rPr>
      </w:pPr>
    </w:p>
    <w:p w:rsidR="00EF1CE3" w:rsidRPr="00EF1CE3" w:rsidRDefault="00EF1CE3" w:rsidP="0009486E">
      <w:pPr>
        <w:numPr>
          <w:ilvl w:val="0"/>
          <w:numId w:val="1"/>
        </w:numPr>
        <w:tabs>
          <w:tab w:val="left" w:pos="1000"/>
        </w:tabs>
        <w:spacing w:line="0" w:lineRule="atLeast"/>
        <w:jc w:val="both"/>
        <w:rPr>
          <w:rFonts w:ascii="Times New Roman" w:eastAsia="Symbol" w:hAnsi="Times New Roman" w:cs="Times New Roman"/>
          <w:sz w:val="24"/>
        </w:rPr>
      </w:pPr>
      <w:r w:rsidRPr="00EF1CE3">
        <w:rPr>
          <w:rFonts w:ascii="Times New Roman" w:eastAsia="Times New Roman" w:hAnsi="Times New Roman" w:cs="Times New Roman"/>
          <w:sz w:val="24"/>
        </w:rPr>
        <w:t>объяснять причины возрастания роли науки в современном мире;</w:t>
      </w:r>
    </w:p>
    <w:p w:rsidR="00EF1CE3" w:rsidRPr="00EF1CE3" w:rsidRDefault="00EF1CE3" w:rsidP="0009486E">
      <w:pPr>
        <w:spacing w:line="137" w:lineRule="exact"/>
        <w:jc w:val="both"/>
        <w:rPr>
          <w:rFonts w:ascii="Times New Roman" w:eastAsia="Symbol" w:hAnsi="Times New Roman" w:cs="Times New Roman"/>
          <w:sz w:val="24"/>
        </w:rPr>
      </w:pPr>
    </w:p>
    <w:p w:rsidR="00EF1CE3" w:rsidRPr="00EF1CE3" w:rsidRDefault="00EF1CE3" w:rsidP="0009486E">
      <w:pPr>
        <w:numPr>
          <w:ilvl w:val="0"/>
          <w:numId w:val="1"/>
        </w:numPr>
        <w:tabs>
          <w:tab w:val="left" w:pos="1000"/>
        </w:tabs>
        <w:spacing w:line="0" w:lineRule="atLeast"/>
        <w:jc w:val="both"/>
        <w:rPr>
          <w:rFonts w:ascii="Times New Roman" w:eastAsia="Symbol" w:hAnsi="Times New Roman" w:cs="Times New Roman"/>
          <w:sz w:val="24"/>
        </w:rPr>
      </w:pPr>
      <w:r w:rsidRPr="00EF1CE3">
        <w:rPr>
          <w:rFonts w:ascii="Times New Roman" w:eastAsia="Times New Roman" w:hAnsi="Times New Roman" w:cs="Times New Roman"/>
          <w:sz w:val="24"/>
        </w:rPr>
        <w:t>оценивать роль образования в современном обществе;</w:t>
      </w:r>
    </w:p>
    <w:p w:rsidR="00EF1CE3" w:rsidRPr="00EF1CE3" w:rsidRDefault="00EF1CE3" w:rsidP="0009486E">
      <w:pPr>
        <w:spacing w:line="135" w:lineRule="exact"/>
        <w:jc w:val="both"/>
        <w:rPr>
          <w:rFonts w:ascii="Times New Roman" w:eastAsia="Symbol" w:hAnsi="Times New Roman" w:cs="Times New Roman"/>
          <w:sz w:val="24"/>
        </w:rPr>
      </w:pPr>
    </w:p>
    <w:p w:rsidR="00EF1CE3" w:rsidRPr="00EF1CE3" w:rsidRDefault="00EF1CE3" w:rsidP="0009486E">
      <w:pPr>
        <w:numPr>
          <w:ilvl w:val="0"/>
          <w:numId w:val="1"/>
        </w:numPr>
        <w:tabs>
          <w:tab w:val="left" w:pos="1000"/>
        </w:tabs>
        <w:spacing w:line="0" w:lineRule="atLeast"/>
        <w:jc w:val="both"/>
        <w:rPr>
          <w:rFonts w:ascii="Times New Roman" w:eastAsia="Symbol" w:hAnsi="Times New Roman" w:cs="Times New Roman"/>
          <w:sz w:val="24"/>
        </w:rPr>
      </w:pPr>
      <w:r w:rsidRPr="00EF1CE3">
        <w:rPr>
          <w:rFonts w:ascii="Times New Roman" w:eastAsia="Times New Roman" w:hAnsi="Times New Roman" w:cs="Times New Roman"/>
          <w:sz w:val="24"/>
        </w:rPr>
        <w:t>различать уровни общего образования в России;</w:t>
      </w:r>
    </w:p>
    <w:p w:rsidR="00EF1CE3" w:rsidRPr="00EF1CE3" w:rsidRDefault="00EF1CE3" w:rsidP="0009486E">
      <w:pPr>
        <w:spacing w:line="168" w:lineRule="exact"/>
        <w:jc w:val="both"/>
        <w:rPr>
          <w:rFonts w:ascii="Times New Roman" w:eastAsia="Symbol" w:hAnsi="Times New Roman" w:cs="Times New Roman"/>
          <w:sz w:val="24"/>
        </w:rPr>
      </w:pPr>
    </w:p>
    <w:p w:rsidR="00EF1CE3" w:rsidRPr="00EF1CE3" w:rsidRDefault="00EF1CE3" w:rsidP="0009486E">
      <w:pPr>
        <w:numPr>
          <w:ilvl w:val="0"/>
          <w:numId w:val="1"/>
        </w:numPr>
        <w:tabs>
          <w:tab w:val="left" w:pos="994"/>
        </w:tabs>
        <w:spacing w:line="334" w:lineRule="auto"/>
        <w:jc w:val="both"/>
        <w:rPr>
          <w:rFonts w:ascii="Times New Roman" w:eastAsia="Symbol" w:hAnsi="Times New Roman" w:cs="Times New Roman"/>
          <w:sz w:val="24"/>
        </w:rPr>
      </w:pPr>
      <w:r w:rsidRPr="00EF1CE3">
        <w:rPr>
          <w:rFonts w:ascii="Times New Roman" w:eastAsia="Times New Roman" w:hAnsi="Times New Roman" w:cs="Times New Roman"/>
          <w:sz w:val="24"/>
        </w:rPr>
        <w:t>находить и извлекать социальную информацию о достижениях и проблемах развития культуры из адаптированных источников различного типа;</w:t>
      </w:r>
    </w:p>
    <w:p w:rsidR="00EF1CE3" w:rsidRPr="00EF1CE3" w:rsidRDefault="00EF1CE3" w:rsidP="0009486E">
      <w:pPr>
        <w:spacing w:line="52" w:lineRule="exact"/>
        <w:jc w:val="both"/>
        <w:rPr>
          <w:rFonts w:ascii="Times New Roman" w:eastAsia="Symbol" w:hAnsi="Times New Roman" w:cs="Times New Roman"/>
          <w:sz w:val="24"/>
        </w:rPr>
      </w:pPr>
    </w:p>
    <w:p w:rsidR="00EF1CE3" w:rsidRPr="00EF1CE3" w:rsidRDefault="00EF1CE3" w:rsidP="0009486E">
      <w:pPr>
        <w:numPr>
          <w:ilvl w:val="0"/>
          <w:numId w:val="1"/>
        </w:numPr>
        <w:tabs>
          <w:tab w:val="left" w:pos="994"/>
        </w:tabs>
        <w:spacing w:line="334" w:lineRule="auto"/>
        <w:jc w:val="both"/>
        <w:rPr>
          <w:rFonts w:ascii="Times New Roman" w:eastAsia="Symbol" w:hAnsi="Times New Roman" w:cs="Times New Roman"/>
          <w:sz w:val="24"/>
        </w:rPr>
      </w:pPr>
      <w:r w:rsidRPr="00EF1CE3">
        <w:rPr>
          <w:rFonts w:ascii="Times New Roman" w:eastAsia="Times New Roman" w:hAnsi="Times New Roman" w:cs="Times New Roman"/>
          <w:sz w:val="24"/>
        </w:rPr>
        <w:t>описывать духовные ценности российского народа и выражать собственное отношение к ним;</w:t>
      </w:r>
    </w:p>
    <w:p w:rsidR="00EF1CE3" w:rsidRPr="00EF1CE3" w:rsidRDefault="00EF1CE3" w:rsidP="0009486E">
      <w:pPr>
        <w:spacing w:line="21" w:lineRule="exact"/>
        <w:jc w:val="both"/>
        <w:rPr>
          <w:rFonts w:ascii="Times New Roman" w:eastAsia="Symbol" w:hAnsi="Times New Roman" w:cs="Times New Roman"/>
          <w:sz w:val="24"/>
        </w:rPr>
      </w:pPr>
    </w:p>
    <w:p w:rsidR="00EF1CE3" w:rsidRPr="00EF1CE3" w:rsidRDefault="00EF1CE3" w:rsidP="0009486E">
      <w:pPr>
        <w:numPr>
          <w:ilvl w:val="0"/>
          <w:numId w:val="1"/>
        </w:numPr>
        <w:tabs>
          <w:tab w:val="left" w:pos="1000"/>
        </w:tabs>
        <w:spacing w:line="0" w:lineRule="atLeast"/>
        <w:jc w:val="both"/>
        <w:rPr>
          <w:rFonts w:ascii="Times New Roman" w:eastAsia="Symbol" w:hAnsi="Times New Roman" w:cs="Times New Roman"/>
          <w:sz w:val="24"/>
        </w:rPr>
      </w:pPr>
      <w:r w:rsidRPr="00EF1CE3">
        <w:rPr>
          <w:rFonts w:ascii="Times New Roman" w:eastAsia="Times New Roman" w:hAnsi="Times New Roman" w:cs="Times New Roman"/>
          <w:sz w:val="24"/>
        </w:rPr>
        <w:t>объяснять необходимость непрерывного образования в современных условиях;</w:t>
      </w:r>
    </w:p>
    <w:p w:rsidR="00EF1CE3" w:rsidRPr="00EF1CE3" w:rsidRDefault="00EF1CE3" w:rsidP="0009486E">
      <w:pPr>
        <w:spacing w:line="168" w:lineRule="exact"/>
        <w:jc w:val="both"/>
        <w:rPr>
          <w:rFonts w:ascii="Times New Roman" w:eastAsia="Symbol" w:hAnsi="Times New Roman" w:cs="Times New Roman"/>
          <w:sz w:val="24"/>
        </w:rPr>
      </w:pPr>
    </w:p>
    <w:p w:rsidR="00EF1CE3" w:rsidRPr="00EF1CE3" w:rsidRDefault="00EF1CE3" w:rsidP="0009486E">
      <w:pPr>
        <w:numPr>
          <w:ilvl w:val="0"/>
          <w:numId w:val="1"/>
        </w:numPr>
        <w:tabs>
          <w:tab w:val="left" w:pos="994"/>
        </w:tabs>
        <w:spacing w:line="334" w:lineRule="auto"/>
        <w:jc w:val="both"/>
        <w:rPr>
          <w:rFonts w:ascii="Times New Roman" w:eastAsia="Symbol" w:hAnsi="Times New Roman" w:cs="Times New Roman"/>
          <w:sz w:val="24"/>
        </w:rPr>
      </w:pPr>
      <w:r w:rsidRPr="00EF1CE3">
        <w:rPr>
          <w:rFonts w:ascii="Times New Roman" w:eastAsia="Times New Roman" w:hAnsi="Times New Roman" w:cs="Times New Roman"/>
          <w:sz w:val="24"/>
        </w:rPr>
        <w:t>учитывать общественные потребности при выборе направления своей будущей профессиональной деятельности;</w:t>
      </w:r>
    </w:p>
    <w:p w:rsidR="00EF1CE3" w:rsidRPr="00EF1CE3" w:rsidRDefault="00EF1CE3" w:rsidP="0009486E">
      <w:pPr>
        <w:spacing w:line="21" w:lineRule="exact"/>
        <w:jc w:val="both"/>
        <w:rPr>
          <w:rFonts w:ascii="Times New Roman" w:eastAsia="Symbol" w:hAnsi="Times New Roman" w:cs="Times New Roman"/>
          <w:sz w:val="24"/>
        </w:rPr>
      </w:pPr>
    </w:p>
    <w:p w:rsidR="00EF1CE3" w:rsidRPr="00EF1CE3" w:rsidRDefault="00EF1CE3" w:rsidP="0009486E">
      <w:pPr>
        <w:numPr>
          <w:ilvl w:val="0"/>
          <w:numId w:val="1"/>
        </w:numPr>
        <w:tabs>
          <w:tab w:val="left" w:pos="1000"/>
        </w:tabs>
        <w:spacing w:line="0" w:lineRule="atLeast"/>
        <w:jc w:val="both"/>
        <w:rPr>
          <w:rFonts w:ascii="Times New Roman" w:eastAsia="Symbol" w:hAnsi="Times New Roman" w:cs="Times New Roman"/>
          <w:sz w:val="24"/>
        </w:rPr>
      </w:pPr>
      <w:r w:rsidRPr="00EF1CE3">
        <w:rPr>
          <w:rFonts w:ascii="Times New Roman" w:eastAsia="Times New Roman" w:hAnsi="Times New Roman" w:cs="Times New Roman"/>
          <w:sz w:val="24"/>
        </w:rPr>
        <w:t>раскрывать роль религии в современном обществе;</w:t>
      </w:r>
    </w:p>
    <w:p w:rsidR="00EF1CE3" w:rsidRPr="00EF1CE3" w:rsidRDefault="00EF1CE3" w:rsidP="0009486E">
      <w:pPr>
        <w:spacing w:line="137" w:lineRule="exact"/>
        <w:jc w:val="both"/>
        <w:rPr>
          <w:rFonts w:ascii="Times New Roman" w:eastAsia="Symbol" w:hAnsi="Times New Roman" w:cs="Times New Roman"/>
          <w:sz w:val="24"/>
        </w:rPr>
      </w:pPr>
    </w:p>
    <w:p w:rsidR="00EF1CE3" w:rsidRPr="00EF1CE3" w:rsidRDefault="00EF1CE3" w:rsidP="0009486E">
      <w:pPr>
        <w:numPr>
          <w:ilvl w:val="0"/>
          <w:numId w:val="1"/>
        </w:numPr>
        <w:tabs>
          <w:tab w:val="left" w:pos="1000"/>
        </w:tabs>
        <w:spacing w:line="0" w:lineRule="atLeast"/>
        <w:jc w:val="both"/>
        <w:rPr>
          <w:rFonts w:ascii="Times New Roman" w:eastAsia="Symbol" w:hAnsi="Times New Roman" w:cs="Times New Roman"/>
          <w:sz w:val="24"/>
        </w:rPr>
      </w:pPr>
      <w:r w:rsidRPr="00EF1CE3">
        <w:rPr>
          <w:rFonts w:ascii="Times New Roman" w:eastAsia="Times New Roman" w:hAnsi="Times New Roman" w:cs="Times New Roman"/>
          <w:sz w:val="24"/>
        </w:rPr>
        <w:t>характеризовать особенности искусства как формы духовной культуры</w:t>
      </w:r>
      <w:r w:rsidRPr="00EF1CE3">
        <w:rPr>
          <w:rFonts w:ascii="Times New Roman" w:eastAsia="Times New Roman" w:hAnsi="Times New Roman" w:cs="Times New Roman"/>
          <w:b/>
          <w:sz w:val="24"/>
        </w:rPr>
        <w:t>.</w:t>
      </w:r>
    </w:p>
    <w:p w:rsidR="00EF1CE3" w:rsidRPr="00EF1CE3" w:rsidRDefault="00EF1CE3" w:rsidP="0009486E">
      <w:pPr>
        <w:spacing w:line="142" w:lineRule="exact"/>
        <w:jc w:val="both"/>
        <w:rPr>
          <w:rFonts w:ascii="Times New Roman" w:eastAsia="Times New Roman" w:hAnsi="Times New Roman" w:cs="Times New Roman"/>
        </w:rPr>
      </w:pPr>
    </w:p>
    <w:p w:rsidR="00EF1CE3" w:rsidRPr="00EF1CE3" w:rsidRDefault="00EF1CE3" w:rsidP="0009486E">
      <w:pPr>
        <w:spacing w:line="0" w:lineRule="atLeast"/>
        <w:ind w:left="720"/>
        <w:jc w:val="both"/>
        <w:rPr>
          <w:rFonts w:ascii="Times New Roman" w:eastAsia="Times New Roman" w:hAnsi="Times New Roman" w:cs="Times New Roman"/>
          <w:b/>
          <w:sz w:val="24"/>
        </w:rPr>
      </w:pPr>
      <w:r w:rsidRPr="00EF1CE3">
        <w:rPr>
          <w:rFonts w:ascii="Times New Roman" w:eastAsia="Times New Roman" w:hAnsi="Times New Roman" w:cs="Times New Roman"/>
          <w:b/>
          <w:sz w:val="24"/>
        </w:rPr>
        <w:t>Выпускник получит возможность научиться:</w:t>
      </w:r>
    </w:p>
    <w:p w:rsidR="00EF1CE3" w:rsidRPr="00EF1CE3" w:rsidRDefault="00EF1CE3" w:rsidP="0009486E">
      <w:pPr>
        <w:spacing w:line="164" w:lineRule="exact"/>
        <w:jc w:val="both"/>
        <w:rPr>
          <w:rFonts w:ascii="Times New Roman" w:eastAsia="Times New Roman" w:hAnsi="Times New Roman" w:cs="Times New Roman"/>
        </w:rPr>
      </w:pPr>
    </w:p>
    <w:p w:rsidR="00EF1CE3" w:rsidRPr="00AE2A7E" w:rsidRDefault="00EF1CE3" w:rsidP="0009486E">
      <w:pPr>
        <w:numPr>
          <w:ilvl w:val="0"/>
          <w:numId w:val="1"/>
        </w:numPr>
        <w:tabs>
          <w:tab w:val="left" w:pos="994"/>
        </w:tabs>
        <w:spacing w:line="334" w:lineRule="auto"/>
        <w:jc w:val="both"/>
        <w:rPr>
          <w:rFonts w:ascii="Times New Roman" w:eastAsia="Symbol" w:hAnsi="Times New Roman" w:cs="Times New Roman"/>
          <w:sz w:val="24"/>
        </w:rPr>
      </w:pPr>
      <w:r w:rsidRPr="00AE2A7E">
        <w:rPr>
          <w:rFonts w:ascii="Times New Roman" w:eastAsia="Times New Roman" w:hAnsi="Times New Roman" w:cs="Times New Roman"/>
          <w:sz w:val="24"/>
        </w:rPr>
        <w:t>описывать процессы создания, сохранения, трансляции и усвоения достижений культуры;</w:t>
      </w:r>
    </w:p>
    <w:p w:rsidR="00EF1CE3" w:rsidRPr="00AE2A7E" w:rsidRDefault="00EF1CE3" w:rsidP="0009486E">
      <w:pPr>
        <w:spacing w:line="51" w:lineRule="exact"/>
        <w:jc w:val="both"/>
        <w:rPr>
          <w:rFonts w:ascii="Times New Roman" w:eastAsia="Symbol" w:hAnsi="Times New Roman" w:cs="Times New Roman"/>
          <w:sz w:val="24"/>
        </w:rPr>
      </w:pPr>
    </w:p>
    <w:p w:rsidR="00EF1CE3" w:rsidRPr="00AE2A7E" w:rsidRDefault="00EF1CE3" w:rsidP="0009486E">
      <w:pPr>
        <w:numPr>
          <w:ilvl w:val="0"/>
          <w:numId w:val="1"/>
        </w:numPr>
        <w:tabs>
          <w:tab w:val="left" w:pos="994"/>
        </w:tabs>
        <w:spacing w:line="334" w:lineRule="auto"/>
        <w:jc w:val="both"/>
        <w:rPr>
          <w:rFonts w:ascii="Times New Roman" w:eastAsia="Symbol" w:hAnsi="Times New Roman" w:cs="Times New Roman"/>
          <w:sz w:val="24"/>
        </w:rPr>
      </w:pPr>
      <w:r w:rsidRPr="00AE2A7E">
        <w:rPr>
          <w:rFonts w:ascii="Times New Roman" w:eastAsia="Times New Roman" w:hAnsi="Times New Roman" w:cs="Times New Roman"/>
          <w:sz w:val="24"/>
        </w:rPr>
        <w:t>характеризовать основные направления развития отечественной культуры в современных условиях;</w:t>
      </w:r>
    </w:p>
    <w:p w:rsidR="00EF1CE3" w:rsidRPr="00AE2A7E" w:rsidRDefault="00EF1CE3" w:rsidP="0009486E">
      <w:pPr>
        <w:spacing w:line="51" w:lineRule="exact"/>
        <w:jc w:val="both"/>
        <w:rPr>
          <w:rFonts w:ascii="Times New Roman" w:eastAsia="Symbol" w:hAnsi="Times New Roman" w:cs="Times New Roman"/>
          <w:sz w:val="24"/>
        </w:rPr>
      </w:pPr>
    </w:p>
    <w:p w:rsidR="00EF1CE3" w:rsidRPr="00AE2A7E" w:rsidRDefault="00EF1CE3" w:rsidP="0009486E">
      <w:pPr>
        <w:numPr>
          <w:ilvl w:val="0"/>
          <w:numId w:val="1"/>
        </w:numPr>
        <w:tabs>
          <w:tab w:val="left" w:pos="994"/>
        </w:tabs>
        <w:spacing w:line="334" w:lineRule="auto"/>
        <w:jc w:val="both"/>
        <w:rPr>
          <w:rFonts w:ascii="Times New Roman" w:eastAsia="Symbol" w:hAnsi="Times New Roman" w:cs="Times New Roman"/>
          <w:sz w:val="24"/>
        </w:rPr>
      </w:pPr>
      <w:r w:rsidRPr="00AE2A7E">
        <w:rPr>
          <w:rFonts w:ascii="Times New Roman" w:eastAsia="Times New Roman" w:hAnsi="Times New Roman" w:cs="Times New Roman"/>
          <w:sz w:val="24"/>
        </w:rPr>
        <w:t>критически воспринимать сообщения и рекламу в СМИ и Интернете о таких направлениях массовой культуры, как шоу-бизнес и мода.</w:t>
      </w:r>
    </w:p>
    <w:p w:rsidR="00EF1CE3" w:rsidRPr="00AE2A7E" w:rsidRDefault="00EF1CE3" w:rsidP="0009486E">
      <w:pPr>
        <w:spacing w:line="27" w:lineRule="exact"/>
        <w:jc w:val="both"/>
        <w:rPr>
          <w:rFonts w:ascii="Times New Roman" w:eastAsia="Times New Roman" w:hAnsi="Times New Roman" w:cs="Times New Roman"/>
        </w:rPr>
      </w:pPr>
    </w:p>
    <w:p w:rsidR="00EF1CE3" w:rsidRPr="00AE2A7E" w:rsidRDefault="00EF1CE3" w:rsidP="0009486E">
      <w:pPr>
        <w:spacing w:line="0" w:lineRule="atLeast"/>
        <w:ind w:left="720"/>
        <w:jc w:val="both"/>
        <w:rPr>
          <w:rFonts w:ascii="Times New Roman" w:eastAsia="Times New Roman" w:hAnsi="Times New Roman" w:cs="Times New Roman"/>
          <w:b/>
          <w:sz w:val="24"/>
        </w:rPr>
      </w:pPr>
      <w:r w:rsidRPr="00AE2A7E">
        <w:rPr>
          <w:rFonts w:ascii="Times New Roman" w:eastAsia="Times New Roman" w:hAnsi="Times New Roman" w:cs="Times New Roman"/>
          <w:b/>
          <w:sz w:val="24"/>
        </w:rPr>
        <w:t>Социальная сфера</w:t>
      </w:r>
    </w:p>
    <w:p w:rsidR="00EF1CE3" w:rsidRPr="00AE2A7E" w:rsidRDefault="00EF1CE3" w:rsidP="0009486E">
      <w:pPr>
        <w:spacing w:line="139" w:lineRule="exact"/>
        <w:jc w:val="both"/>
        <w:rPr>
          <w:rFonts w:ascii="Times New Roman" w:eastAsia="Times New Roman" w:hAnsi="Times New Roman" w:cs="Times New Roman"/>
        </w:rPr>
      </w:pPr>
    </w:p>
    <w:p w:rsidR="00EF1CE3" w:rsidRPr="00AE2A7E" w:rsidRDefault="00EF1CE3" w:rsidP="0009486E">
      <w:pPr>
        <w:spacing w:line="0" w:lineRule="atLeast"/>
        <w:ind w:left="720"/>
        <w:jc w:val="both"/>
        <w:rPr>
          <w:rFonts w:ascii="Times New Roman" w:eastAsia="Times New Roman" w:hAnsi="Times New Roman" w:cs="Times New Roman"/>
          <w:b/>
          <w:sz w:val="24"/>
        </w:rPr>
      </w:pPr>
      <w:r w:rsidRPr="00AE2A7E">
        <w:rPr>
          <w:rFonts w:ascii="Times New Roman" w:eastAsia="Times New Roman" w:hAnsi="Times New Roman" w:cs="Times New Roman"/>
          <w:b/>
          <w:sz w:val="24"/>
        </w:rPr>
        <w:t>Выпускник научится:</w:t>
      </w:r>
    </w:p>
    <w:p w:rsidR="00EF1CE3" w:rsidRPr="00AE2A7E" w:rsidRDefault="00EF1CE3" w:rsidP="0009486E">
      <w:pPr>
        <w:spacing w:line="161" w:lineRule="exact"/>
        <w:jc w:val="both"/>
        <w:rPr>
          <w:rFonts w:ascii="Times New Roman" w:eastAsia="Times New Roman" w:hAnsi="Times New Roman" w:cs="Times New Roman"/>
        </w:rPr>
      </w:pPr>
    </w:p>
    <w:p w:rsidR="00EF1CE3" w:rsidRPr="00AE2A7E" w:rsidRDefault="00EF1CE3" w:rsidP="0009486E">
      <w:pPr>
        <w:numPr>
          <w:ilvl w:val="0"/>
          <w:numId w:val="1"/>
        </w:numPr>
        <w:tabs>
          <w:tab w:val="left" w:pos="1027"/>
        </w:tabs>
        <w:spacing w:line="335" w:lineRule="auto"/>
        <w:jc w:val="both"/>
        <w:rPr>
          <w:rFonts w:ascii="Times New Roman" w:eastAsia="Symbol" w:hAnsi="Times New Roman" w:cs="Times New Roman"/>
          <w:sz w:val="24"/>
        </w:rPr>
      </w:pPr>
      <w:r w:rsidRPr="00AE2A7E">
        <w:rPr>
          <w:rFonts w:ascii="Times New Roman" w:eastAsia="Times New Roman" w:hAnsi="Times New Roman" w:cs="Times New Roman"/>
          <w:sz w:val="24"/>
        </w:rPr>
        <w:t>описывать социальную структуру в обществах разного типа, характеризовать основные социальные общности и группы;</w:t>
      </w:r>
    </w:p>
    <w:p w:rsidR="00EF1CE3" w:rsidRPr="00AE2A7E" w:rsidRDefault="00EF1CE3" w:rsidP="0009486E">
      <w:pPr>
        <w:spacing w:line="19" w:lineRule="exact"/>
        <w:jc w:val="both"/>
        <w:rPr>
          <w:rFonts w:ascii="Times New Roman" w:eastAsia="Symbol" w:hAnsi="Times New Roman" w:cs="Times New Roman"/>
          <w:sz w:val="24"/>
        </w:rPr>
      </w:pPr>
    </w:p>
    <w:p w:rsidR="00EF1CE3" w:rsidRPr="00AE2A7E" w:rsidRDefault="00EF1CE3" w:rsidP="0009486E">
      <w:pPr>
        <w:numPr>
          <w:ilvl w:val="0"/>
          <w:numId w:val="1"/>
        </w:numPr>
        <w:tabs>
          <w:tab w:val="left" w:pos="1040"/>
        </w:tabs>
        <w:spacing w:line="0" w:lineRule="atLeast"/>
        <w:jc w:val="both"/>
        <w:rPr>
          <w:rFonts w:ascii="Times New Roman" w:eastAsia="Symbol" w:hAnsi="Times New Roman" w:cs="Times New Roman"/>
          <w:sz w:val="24"/>
        </w:rPr>
      </w:pPr>
      <w:r w:rsidRPr="00AE2A7E">
        <w:rPr>
          <w:rFonts w:ascii="Times New Roman" w:eastAsia="Times New Roman" w:hAnsi="Times New Roman" w:cs="Times New Roman"/>
          <w:sz w:val="24"/>
        </w:rPr>
        <w:t>объяснять взаимодействие социальных общностей и групп;</w:t>
      </w:r>
    </w:p>
    <w:p w:rsidR="00EF1CE3" w:rsidRPr="00AE2A7E" w:rsidRDefault="00EF1CE3" w:rsidP="0009486E">
      <w:pPr>
        <w:spacing w:line="168" w:lineRule="exact"/>
        <w:jc w:val="both"/>
        <w:rPr>
          <w:rFonts w:ascii="Times New Roman" w:eastAsia="Symbol" w:hAnsi="Times New Roman" w:cs="Times New Roman"/>
          <w:sz w:val="24"/>
        </w:rPr>
      </w:pPr>
    </w:p>
    <w:p w:rsidR="00EF1CE3" w:rsidRPr="00AE2A7E" w:rsidRDefault="00EF1CE3" w:rsidP="0009486E">
      <w:pPr>
        <w:numPr>
          <w:ilvl w:val="0"/>
          <w:numId w:val="1"/>
        </w:numPr>
        <w:tabs>
          <w:tab w:val="left" w:pos="1027"/>
        </w:tabs>
        <w:spacing w:line="334" w:lineRule="auto"/>
        <w:jc w:val="both"/>
        <w:rPr>
          <w:rFonts w:ascii="Times New Roman" w:eastAsia="Symbol" w:hAnsi="Times New Roman" w:cs="Times New Roman"/>
          <w:sz w:val="24"/>
        </w:rPr>
      </w:pPr>
      <w:r w:rsidRPr="00AE2A7E">
        <w:rPr>
          <w:rFonts w:ascii="Times New Roman" w:eastAsia="Times New Roman" w:hAnsi="Times New Roman" w:cs="Times New Roman"/>
          <w:sz w:val="24"/>
        </w:rPr>
        <w:t>характеризовать ведущие направления социальной политики Российского государства;</w:t>
      </w:r>
    </w:p>
    <w:p w:rsidR="00EF1CE3" w:rsidRPr="00AE2A7E" w:rsidRDefault="00EF1CE3" w:rsidP="0009486E">
      <w:pPr>
        <w:spacing w:line="21" w:lineRule="exact"/>
        <w:jc w:val="both"/>
        <w:rPr>
          <w:rFonts w:ascii="Times New Roman" w:eastAsia="Symbol" w:hAnsi="Times New Roman" w:cs="Times New Roman"/>
          <w:sz w:val="24"/>
        </w:rPr>
      </w:pPr>
    </w:p>
    <w:p w:rsidR="00EF1CE3" w:rsidRPr="00AE2A7E" w:rsidRDefault="00EF1CE3" w:rsidP="0009486E">
      <w:pPr>
        <w:numPr>
          <w:ilvl w:val="0"/>
          <w:numId w:val="1"/>
        </w:numPr>
        <w:tabs>
          <w:tab w:val="left" w:pos="1040"/>
        </w:tabs>
        <w:spacing w:line="0" w:lineRule="atLeast"/>
        <w:jc w:val="both"/>
        <w:rPr>
          <w:rFonts w:ascii="Times New Roman" w:eastAsia="Symbol" w:hAnsi="Times New Roman" w:cs="Times New Roman"/>
          <w:sz w:val="24"/>
        </w:rPr>
      </w:pPr>
      <w:r w:rsidRPr="00AE2A7E">
        <w:rPr>
          <w:rFonts w:ascii="Times New Roman" w:eastAsia="Times New Roman" w:hAnsi="Times New Roman" w:cs="Times New Roman"/>
          <w:sz w:val="24"/>
        </w:rPr>
        <w:t>выделять параметры, определяющие социальный статус личности;</w:t>
      </w:r>
    </w:p>
    <w:p w:rsidR="00EF1CE3" w:rsidRPr="00AE2A7E" w:rsidRDefault="00EF1CE3" w:rsidP="0009486E">
      <w:pPr>
        <w:spacing w:line="137" w:lineRule="exact"/>
        <w:jc w:val="both"/>
        <w:rPr>
          <w:rFonts w:ascii="Times New Roman" w:eastAsia="Symbol" w:hAnsi="Times New Roman" w:cs="Times New Roman"/>
          <w:sz w:val="24"/>
        </w:rPr>
      </w:pPr>
    </w:p>
    <w:p w:rsidR="00EF1CE3" w:rsidRPr="00AE2A7E" w:rsidRDefault="00EF1CE3" w:rsidP="0009486E">
      <w:pPr>
        <w:numPr>
          <w:ilvl w:val="0"/>
          <w:numId w:val="1"/>
        </w:numPr>
        <w:tabs>
          <w:tab w:val="left" w:pos="1040"/>
        </w:tabs>
        <w:spacing w:line="0" w:lineRule="atLeast"/>
        <w:jc w:val="both"/>
        <w:rPr>
          <w:rFonts w:ascii="Times New Roman" w:eastAsia="Symbol" w:hAnsi="Times New Roman" w:cs="Times New Roman"/>
          <w:sz w:val="24"/>
        </w:rPr>
      </w:pPr>
      <w:r w:rsidRPr="00AE2A7E">
        <w:rPr>
          <w:rFonts w:ascii="Times New Roman" w:eastAsia="Times New Roman" w:hAnsi="Times New Roman" w:cs="Times New Roman"/>
          <w:sz w:val="24"/>
        </w:rPr>
        <w:t>приводить примеры предписанных и достигаемых статусов;</w:t>
      </w:r>
    </w:p>
    <w:p w:rsidR="00EF1CE3" w:rsidRPr="00AE2A7E" w:rsidRDefault="00EF1CE3" w:rsidP="0009486E">
      <w:pPr>
        <w:numPr>
          <w:ilvl w:val="0"/>
          <w:numId w:val="1"/>
        </w:numPr>
        <w:tabs>
          <w:tab w:val="left" w:pos="1040"/>
        </w:tabs>
        <w:spacing w:line="0" w:lineRule="atLeast"/>
        <w:jc w:val="both"/>
        <w:rPr>
          <w:rFonts w:ascii="Times New Roman" w:eastAsia="Symbol" w:hAnsi="Times New Roman" w:cs="Times New Roman"/>
          <w:sz w:val="24"/>
        </w:rPr>
      </w:pPr>
      <w:bookmarkStart w:id="112" w:name="page78"/>
      <w:bookmarkEnd w:id="112"/>
      <w:r w:rsidRPr="00AE2A7E">
        <w:rPr>
          <w:rFonts w:ascii="Times New Roman" w:eastAsia="Times New Roman" w:hAnsi="Times New Roman" w:cs="Times New Roman"/>
          <w:sz w:val="24"/>
        </w:rPr>
        <w:t>описывать основные социальные роли подростка;</w:t>
      </w:r>
    </w:p>
    <w:p w:rsidR="00EF1CE3" w:rsidRPr="00AE2A7E" w:rsidRDefault="00EF1CE3" w:rsidP="0009486E">
      <w:pPr>
        <w:spacing w:line="137" w:lineRule="exact"/>
        <w:jc w:val="both"/>
        <w:rPr>
          <w:rFonts w:ascii="Times New Roman" w:eastAsia="Symbol" w:hAnsi="Times New Roman" w:cs="Times New Roman"/>
          <w:sz w:val="24"/>
        </w:rPr>
      </w:pPr>
    </w:p>
    <w:p w:rsidR="00EF1CE3" w:rsidRPr="00AE2A7E" w:rsidRDefault="00EF1CE3" w:rsidP="0009486E">
      <w:pPr>
        <w:numPr>
          <w:ilvl w:val="0"/>
          <w:numId w:val="1"/>
        </w:numPr>
        <w:tabs>
          <w:tab w:val="left" w:pos="1040"/>
        </w:tabs>
        <w:spacing w:line="0" w:lineRule="atLeast"/>
        <w:jc w:val="both"/>
        <w:rPr>
          <w:rFonts w:ascii="Times New Roman" w:eastAsia="Symbol" w:hAnsi="Times New Roman" w:cs="Times New Roman"/>
          <w:sz w:val="24"/>
        </w:rPr>
      </w:pPr>
      <w:r w:rsidRPr="00AE2A7E">
        <w:rPr>
          <w:rFonts w:ascii="Times New Roman" w:eastAsia="Times New Roman" w:hAnsi="Times New Roman" w:cs="Times New Roman"/>
          <w:sz w:val="24"/>
        </w:rPr>
        <w:t>конкретизировать примерами процесс социальной мобильности;</w:t>
      </w:r>
    </w:p>
    <w:p w:rsidR="00EF1CE3" w:rsidRPr="00AE2A7E" w:rsidRDefault="00EF1CE3" w:rsidP="0009486E">
      <w:pPr>
        <w:spacing w:line="138" w:lineRule="exact"/>
        <w:jc w:val="both"/>
        <w:rPr>
          <w:rFonts w:ascii="Times New Roman" w:eastAsia="Symbol" w:hAnsi="Times New Roman" w:cs="Times New Roman"/>
          <w:sz w:val="24"/>
        </w:rPr>
      </w:pPr>
    </w:p>
    <w:p w:rsidR="00EF1CE3" w:rsidRPr="00AE2A7E" w:rsidRDefault="00EF1CE3" w:rsidP="0009486E">
      <w:pPr>
        <w:numPr>
          <w:ilvl w:val="0"/>
          <w:numId w:val="1"/>
        </w:numPr>
        <w:tabs>
          <w:tab w:val="left" w:pos="1040"/>
        </w:tabs>
        <w:spacing w:line="0" w:lineRule="atLeast"/>
        <w:jc w:val="both"/>
        <w:rPr>
          <w:rFonts w:ascii="Times New Roman" w:eastAsia="Symbol" w:hAnsi="Times New Roman" w:cs="Times New Roman"/>
          <w:sz w:val="24"/>
        </w:rPr>
      </w:pPr>
      <w:r w:rsidRPr="00AE2A7E">
        <w:rPr>
          <w:rFonts w:ascii="Times New Roman" w:eastAsia="Times New Roman" w:hAnsi="Times New Roman" w:cs="Times New Roman"/>
          <w:sz w:val="24"/>
        </w:rPr>
        <w:lastRenderedPageBreak/>
        <w:t>характеризовать межнациональные отношения в современном мире;</w:t>
      </w:r>
    </w:p>
    <w:p w:rsidR="00EF1CE3" w:rsidRPr="00AE2A7E" w:rsidRDefault="00EF1CE3" w:rsidP="0009486E">
      <w:pPr>
        <w:spacing w:line="165" w:lineRule="exact"/>
        <w:jc w:val="both"/>
        <w:rPr>
          <w:rFonts w:ascii="Times New Roman" w:eastAsia="Symbol" w:hAnsi="Times New Roman" w:cs="Times New Roman"/>
          <w:sz w:val="24"/>
        </w:rPr>
      </w:pPr>
    </w:p>
    <w:p w:rsidR="00EF1CE3" w:rsidRPr="00AE2A7E" w:rsidRDefault="00EF1CE3" w:rsidP="0009486E">
      <w:pPr>
        <w:numPr>
          <w:ilvl w:val="0"/>
          <w:numId w:val="1"/>
        </w:numPr>
        <w:tabs>
          <w:tab w:val="left" w:pos="1027"/>
        </w:tabs>
        <w:spacing w:line="334" w:lineRule="auto"/>
        <w:jc w:val="both"/>
        <w:rPr>
          <w:rFonts w:ascii="Times New Roman" w:eastAsia="Symbol" w:hAnsi="Times New Roman" w:cs="Times New Roman"/>
          <w:sz w:val="24"/>
        </w:rPr>
      </w:pPr>
      <w:r w:rsidRPr="00AE2A7E">
        <w:rPr>
          <w:rFonts w:ascii="Times New Roman" w:eastAsia="Times New Roman" w:hAnsi="Times New Roman" w:cs="Times New Roman"/>
          <w:sz w:val="24"/>
        </w:rPr>
        <w:t>объяснять причины межнациональных конфликтов и основные пути их разрешения;</w:t>
      </w:r>
    </w:p>
    <w:p w:rsidR="00EF1CE3" w:rsidRPr="00AE2A7E" w:rsidRDefault="00EF1CE3" w:rsidP="0009486E">
      <w:pPr>
        <w:spacing w:line="53" w:lineRule="exact"/>
        <w:jc w:val="both"/>
        <w:rPr>
          <w:rFonts w:ascii="Times New Roman" w:eastAsia="Symbol" w:hAnsi="Times New Roman" w:cs="Times New Roman"/>
          <w:sz w:val="24"/>
        </w:rPr>
      </w:pPr>
    </w:p>
    <w:p w:rsidR="00EF1CE3" w:rsidRPr="00AE2A7E" w:rsidRDefault="00EF1CE3" w:rsidP="0009486E">
      <w:pPr>
        <w:numPr>
          <w:ilvl w:val="0"/>
          <w:numId w:val="1"/>
        </w:numPr>
        <w:tabs>
          <w:tab w:val="left" w:pos="1027"/>
        </w:tabs>
        <w:spacing w:line="332" w:lineRule="auto"/>
        <w:jc w:val="both"/>
        <w:rPr>
          <w:rFonts w:ascii="Times New Roman" w:eastAsia="Symbol" w:hAnsi="Times New Roman" w:cs="Times New Roman"/>
          <w:sz w:val="24"/>
        </w:rPr>
      </w:pPr>
      <w:r w:rsidRPr="00AE2A7E">
        <w:rPr>
          <w:rFonts w:ascii="Times New Roman" w:eastAsia="Times New Roman" w:hAnsi="Times New Roman" w:cs="Times New Roman"/>
          <w:sz w:val="24"/>
        </w:rPr>
        <w:t>характеризовать, раскрывать на конкретных примерах основные функции семьи в обществе;</w:t>
      </w:r>
    </w:p>
    <w:p w:rsidR="00EF1CE3" w:rsidRPr="00AE2A7E" w:rsidRDefault="00EF1CE3" w:rsidP="0009486E">
      <w:pPr>
        <w:spacing w:line="26" w:lineRule="exact"/>
        <w:jc w:val="both"/>
        <w:rPr>
          <w:rFonts w:ascii="Times New Roman" w:eastAsia="Symbol" w:hAnsi="Times New Roman" w:cs="Times New Roman"/>
          <w:sz w:val="24"/>
        </w:rPr>
      </w:pPr>
    </w:p>
    <w:p w:rsidR="00EF1CE3" w:rsidRPr="00AE2A7E" w:rsidRDefault="00EF1CE3" w:rsidP="0009486E">
      <w:pPr>
        <w:numPr>
          <w:ilvl w:val="0"/>
          <w:numId w:val="1"/>
        </w:numPr>
        <w:tabs>
          <w:tab w:val="left" w:pos="1040"/>
        </w:tabs>
        <w:spacing w:line="0" w:lineRule="atLeast"/>
        <w:jc w:val="both"/>
        <w:rPr>
          <w:rFonts w:ascii="Times New Roman" w:eastAsia="Symbol" w:hAnsi="Times New Roman" w:cs="Times New Roman"/>
          <w:sz w:val="24"/>
        </w:rPr>
      </w:pPr>
      <w:r w:rsidRPr="00AE2A7E">
        <w:rPr>
          <w:rFonts w:ascii="Times New Roman" w:eastAsia="Times New Roman" w:hAnsi="Times New Roman" w:cs="Times New Roman"/>
          <w:sz w:val="24"/>
        </w:rPr>
        <w:t>раскрывать основные роли членов семьи;</w:t>
      </w:r>
    </w:p>
    <w:p w:rsidR="00EF1CE3" w:rsidRPr="00AE2A7E" w:rsidRDefault="00EF1CE3" w:rsidP="0009486E">
      <w:pPr>
        <w:spacing w:line="165" w:lineRule="exact"/>
        <w:jc w:val="both"/>
        <w:rPr>
          <w:rFonts w:ascii="Times New Roman" w:eastAsia="Symbol" w:hAnsi="Times New Roman" w:cs="Times New Roman"/>
          <w:sz w:val="24"/>
        </w:rPr>
      </w:pPr>
    </w:p>
    <w:p w:rsidR="00EF1CE3" w:rsidRPr="00AE2A7E" w:rsidRDefault="00EF1CE3" w:rsidP="0009486E">
      <w:pPr>
        <w:numPr>
          <w:ilvl w:val="0"/>
          <w:numId w:val="1"/>
        </w:numPr>
        <w:tabs>
          <w:tab w:val="left" w:pos="994"/>
        </w:tabs>
        <w:spacing w:line="334" w:lineRule="auto"/>
        <w:jc w:val="both"/>
        <w:rPr>
          <w:rFonts w:ascii="Times New Roman" w:eastAsia="Symbol" w:hAnsi="Times New Roman" w:cs="Times New Roman"/>
          <w:sz w:val="24"/>
        </w:rPr>
      </w:pPr>
      <w:r w:rsidRPr="00AE2A7E">
        <w:rPr>
          <w:rFonts w:ascii="Times New Roman" w:eastAsia="Times New Roman" w:hAnsi="Times New Roman" w:cs="Times New Roman"/>
          <w:sz w:val="24"/>
        </w:rPr>
        <w:t>характеризовать основные слагаемые здорового образа жизни; осознанно выбирать верные критерии для оценки безопасных условий жизни;</w:t>
      </w:r>
    </w:p>
    <w:p w:rsidR="00EF1CE3" w:rsidRPr="00AE2A7E" w:rsidRDefault="00EF1CE3" w:rsidP="0009486E">
      <w:pPr>
        <w:spacing w:line="53" w:lineRule="exact"/>
        <w:jc w:val="both"/>
        <w:rPr>
          <w:rFonts w:ascii="Times New Roman" w:eastAsia="Symbol" w:hAnsi="Times New Roman" w:cs="Times New Roman"/>
          <w:sz w:val="24"/>
        </w:rPr>
      </w:pPr>
    </w:p>
    <w:p w:rsidR="00EF1CE3" w:rsidRPr="00AE2A7E" w:rsidRDefault="00EF1CE3" w:rsidP="0009486E">
      <w:pPr>
        <w:numPr>
          <w:ilvl w:val="0"/>
          <w:numId w:val="1"/>
        </w:numPr>
        <w:tabs>
          <w:tab w:val="left" w:pos="1027"/>
        </w:tabs>
        <w:spacing w:line="343" w:lineRule="auto"/>
        <w:jc w:val="both"/>
        <w:rPr>
          <w:rFonts w:ascii="Times New Roman" w:eastAsia="Symbol" w:hAnsi="Times New Roman" w:cs="Times New Roman"/>
          <w:sz w:val="24"/>
        </w:rPr>
      </w:pPr>
      <w:r w:rsidRPr="00AE2A7E">
        <w:rPr>
          <w:rFonts w:ascii="Times New Roman" w:eastAsia="Times New Roman" w:hAnsi="Times New Roman" w:cs="Times New Roman"/>
          <w:sz w:val="24"/>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EF1CE3" w:rsidRPr="00AE2A7E" w:rsidRDefault="00EF1CE3" w:rsidP="0009486E">
      <w:pPr>
        <w:spacing w:line="25" w:lineRule="exact"/>
        <w:jc w:val="both"/>
        <w:rPr>
          <w:rFonts w:ascii="Times New Roman" w:eastAsia="Times New Roman" w:hAnsi="Times New Roman" w:cs="Times New Roman"/>
        </w:rPr>
      </w:pPr>
    </w:p>
    <w:p w:rsidR="00EF1CE3" w:rsidRPr="00AE2A7E" w:rsidRDefault="00EF1CE3" w:rsidP="0009486E">
      <w:pPr>
        <w:spacing w:line="0" w:lineRule="atLeast"/>
        <w:ind w:left="720"/>
        <w:jc w:val="both"/>
        <w:rPr>
          <w:rFonts w:ascii="Times New Roman" w:eastAsia="Times New Roman" w:hAnsi="Times New Roman" w:cs="Times New Roman"/>
          <w:b/>
          <w:sz w:val="24"/>
        </w:rPr>
      </w:pPr>
      <w:r w:rsidRPr="00AE2A7E">
        <w:rPr>
          <w:rFonts w:ascii="Times New Roman" w:eastAsia="Times New Roman" w:hAnsi="Times New Roman" w:cs="Times New Roman"/>
          <w:b/>
          <w:sz w:val="24"/>
        </w:rPr>
        <w:t>Выпускник получит возможность научиться:</w:t>
      </w:r>
    </w:p>
    <w:p w:rsidR="00EF1CE3" w:rsidRPr="00AE2A7E" w:rsidRDefault="00EF1CE3" w:rsidP="00EF1CE3">
      <w:pPr>
        <w:spacing w:line="163" w:lineRule="exact"/>
        <w:jc w:val="both"/>
        <w:rPr>
          <w:rFonts w:ascii="Times New Roman" w:eastAsia="Times New Roman" w:hAnsi="Times New Roman" w:cs="Times New Roman"/>
        </w:rPr>
      </w:pPr>
    </w:p>
    <w:p w:rsidR="00EF1CE3" w:rsidRPr="00AE2A7E" w:rsidRDefault="00EF1CE3" w:rsidP="00EF1CE3">
      <w:pPr>
        <w:numPr>
          <w:ilvl w:val="0"/>
          <w:numId w:val="1"/>
        </w:numPr>
        <w:tabs>
          <w:tab w:val="left" w:pos="1027"/>
        </w:tabs>
        <w:spacing w:line="332" w:lineRule="auto"/>
        <w:jc w:val="both"/>
        <w:rPr>
          <w:rFonts w:ascii="Times New Roman" w:eastAsia="Symbol" w:hAnsi="Times New Roman" w:cs="Times New Roman"/>
          <w:sz w:val="24"/>
        </w:rPr>
      </w:pPr>
      <w:r w:rsidRPr="00AE2A7E">
        <w:rPr>
          <w:rFonts w:ascii="Times New Roman" w:eastAsia="Times New Roman" w:hAnsi="Times New Roman" w:cs="Times New Roman"/>
          <w:sz w:val="24"/>
        </w:rPr>
        <w:t>раскрывать понятия «равенство» и «социальная справедливость» с позиций историзма;</w:t>
      </w:r>
    </w:p>
    <w:p w:rsidR="00EF1CE3" w:rsidRPr="00AE2A7E" w:rsidRDefault="00EF1CE3" w:rsidP="00EF1CE3">
      <w:pPr>
        <w:spacing w:line="56" w:lineRule="exact"/>
        <w:jc w:val="both"/>
        <w:rPr>
          <w:rFonts w:ascii="Times New Roman" w:eastAsia="Symbol" w:hAnsi="Times New Roman" w:cs="Times New Roman"/>
          <w:sz w:val="24"/>
        </w:rPr>
      </w:pPr>
    </w:p>
    <w:p w:rsidR="00EF1CE3" w:rsidRPr="00AE2A7E" w:rsidRDefault="00EF1CE3" w:rsidP="00EF1CE3">
      <w:pPr>
        <w:numPr>
          <w:ilvl w:val="0"/>
          <w:numId w:val="1"/>
        </w:numPr>
        <w:tabs>
          <w:tab w:val="left" w:pos="1027"/>
        </w:tabs>
        <w:spacing w:line="334" w:lineRule="auto"/>
        <w:jc w:val="both"/>
        <w:rPr>
          <w:rFonts w:ascii="Times New Roman" w:eastAsia="Symbol" w:hAnsi="Times New Roman" w:cs="Times New Roman"/>
          <w:sz w:val="24"/>
        </w:rPr>
      </w:pPr>
      <w:r w:rsidRPr="00AE2A7E">
        <w:rPr>
          <w:rFonts w:ascii="Times New Roman" w:eastAsia="Times New Roman" w:hAnsi="Times New Roman" w:cs="Times New Roman"/>
          <w:sz w:val="24"/>
        </w:rPr>
        <w:t>выражать и обосновывать собственную позицию по актуальным проблемам молодежи;</w:t>
      </w:r>
    </w:p>
    <w:p w:rsidR="00EF1CE3" w:rsidRPr="00AE2A7E" w:rsidRDefault="00EF1CE3" w:rsidP="00EF1CE3">
      <w:pPr>
        <w:spacing w:line="51" w:lineRule="exact"/>
        <w:jc w:val="both"/>
        <w:rPr>
          <w:rFonts w:ascii="Times New Roman" w:eastAsia="Symbol" w:hAnsi="Times New Roman" w:cs="Times New Roman"/>
          <w:sz w:val="24"/>
        </w:rPr>
      </w:pPr>
    </w:p>
    <w:p w:rsidR="00EF1CE3" w:rsidRPr="00AE2A7E" w:rsidRDefault="00EF1CE3" w:rsidP="00EF1CE3">
      <w:pPr>
        <w:numPr>
          <w:ilvl w:val="0"/>
          <w:numId w:val="1"/>
        </w:numPr>
        <w:tabs>
          <w:tab w:val="left" w:pos="1027"/>
        </w:tabs>
        <w:spacing w:line="343" w:lineRule="auto"/>
        <w:jc w:val="both"/>
        <w:rPr>
          <w:rFonts w:ascii="Times New Roman" w:eastAsia="Symbol" w:hAnsi="Times New Roman" w:cs="Times New Roman"/>
          <w:sz w:val="24"/>
        </w:rPr>
      </w:pPr>
      <w:r w:rsidRPr="00AE2A7E">
        <w:rPr>
          <w:rFonts w:ascii="Times New Roman" w:eastAsia="Times New Roman" w:hAnsi="Times New Roman" w:cs="Times New Roman"/>
          <w:sz w:val="24"/>
        </w:rPr>
        <w:t>выполнять несложные практические задания по анализу ситуаций, связанных с различными способами разрешения семейных конфликтов</w:t>
      </w:r>
      <w:proofErr w:type="gramStart"/>
      <w:r w:rsidRPr="00AE2A7E">
        <w:rPr>
          <w:rFonts w:ascii="Times New Roman" w:eastAsia="Times New Roman" w:hAnsi="Times New Roman" w:cs="Times New Roman"/>
          <w:sz w:val="24"/>
        </w:rPr>
        <w:t>;в</w:t>
      </w:r>
      <w:proofErr w:type="gramEnd"/>
      <w:r w:rsidRPr="00AE2A7E">
        <w:rPr>
          <w:rFonts w:ascii="Times New Roman" w:eastAsia="Times New Roman" w:hAnsi="Times New Roman" w:cs="Times New Roman"/>
          <w:sz w:val="24"/>
        </w:rPr>
        <w:t>ыражать собственное отношение к различным способам разрешения семейных конфликтов;</w:t>
      </w:r>
    </w:p>
    <w:p w:rsidR="00EF1CE3" w:rsidRPr="00AE2A7E" w:rsidRDefault="00EF1CE3" w:rsidP="00EF1CE3">
      <w:pPr>
        <w:spacing w:line="51" w:lineRule="exact"/>
        <w:jc w:val="both"/>
        <w:rPr>
          <w:rFonts w:ascii="Times New Roman" w:eastAsia="Symbol" w:hAnsi="Times New Roman" w:cs="Times New Roman"/>
          <w:sz w:val="24"/>
        </w:rPr>
      </w:pPr>
    </w:p>
    <w:p w:rsidR="00EF1CE3" w:rsidRPr="00AE2A7E" w:rsidRDefault="00EF1CE3" w:rsidP="00EF1CE3">
      <w:pPr>
        <w:numPr>
          <w:ilvl w:val="0"/>
          <w:numId w:val="1"/>
        </w:numPr>
        <w:tabs>
          <w:tab w:val="left" w:pos="1027"/>
        </w:tabs>
        <w:spacing w:line="343" w:lineRule="auto"/>
        <w:jc w:val="both"/>
        <w:rPr>
          <w:rFonts w:ascii="Times New Roman" w:eastAsia="Symbol" w:hAnsi="Times New Roman" w:cs="Times New Roman"/>
          <w:sz w:val="24"/>
        </w:rPr>
      </w:pPr>
      <w:r w:rsidRPr="00AE2A7E">
        <w:rPr>
          <w:rFonts w:ascii="Times New Roman" w:eastAsia="Times New Roman" w:hAnsi="Times New Roman" w:cs="Times New Roman"/>
          <w:sz w:val="24"/>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EF1CE3" w:rsidRPr="00AE2A7E" w:rsidRDefault="00EF1CE3" w:rsidP="00EF1CE3">
      <w:pPr>
        <w:spacing w:line="48" w:lineRule="exact"/>
        <w:jc w:val="both"/>
        <w:rPr>
          <w:rFonts w:ascii="Times New Roman" w:eastAsia="Symbol" w:hAnsi="Times New Roman" w:cs="Times New Roman"/>
          <w:sz w:val="24"/>
        </w:rPr>
      </w:pPr>
    </w:p>
    <w:p w:rsidR="00EF1CE3" w:rsidRPr="00AE2A7E" w:rsidRDefault="00EF1CE3" w:rsidP="00EF1CE3">
      <w:pPr>
        <w:numPr>
          <w:ilvl w:val="0"/>
          <w:numId w:val="1"/>
        </w:numPr>
        <w:tabs>
          <w:tab w:val="left" w:pos="1027"/>
        </w:tabs>
        <w:spacing w:line="334" w:lineRule="auto"/>
        <w:jc w:val="both"/>
        <w:rPr>
          <w:rFonts w:ascii="Times New Roman" w:eastAsia="Symbol" w:hAnsi="Times New Roman" w:cs="Times New Roman"/>
          <w:sz w:val="24"/>
        </w:rPr>
      </w:pPr>
      <w:r w:rsidRPr="00AE2A7E">
        <w:rPr>
          <w:rFonts w:ascii="Times New Roman" w:eastAsia="Times New Roman" w:hAnsi="Times New Roman" w:cs="Times New Roman"/>
          <w:sz w:val="24"/>
        </w:rPr>
        <w:t>использовать элементы причинно-следственного анализа при характеристике семейных конфликтов;</w:t>
      </w:r>
    </w:p>
    <w:p w:rsidR="00EF1CE3" w:rsidRPr="00AE2A7E" w:rsidRDefault="00EF1CE3" w:rsidP="00EF1CE3">
      <w:pPr>
        <w:spacing w:line="51" w:lineRule="exact"/>
        <w:jc w:val="both"/>
        <w:rPr>
          <w:rFonts w:ascii="Times New Roman" w:eastAsia="Symbol" w:hAnsi="Times New Roman" w:cs="Times New Roman"/>
          <w:sz w:val="24"/>
        </w:rPr>
      </w:pPr>
    </w:p>
    <w:p w:rsidR="00EF1CE3" w:rsidRPr="00AE2A7E" w:rsidRDefault="00EF1CE3" w:rsidP="00EF1CE3">
      <w:pPr>
        <w:numPr>
          <w:ilvl w:val="0"/>
          <w:numId w:val="1"/>
        </w:numPr>
        <w:tabs>
          <w:tab w:val="left" w:pos="1027"/>
        </w:tabs>
        <w:spacing w:line="334" w:lineRule="auto"/>
        <w:jc w:val="both"/>
        <w:rPr>
          <w:rFonts w:ascii="Times New Roman" w:eastAsia="Symbol" w:hAnsi="Times New Roman" w:cs="Times New Roman"/>
          <w:sz w:val="24"/>
        </w:rPr>
      </w:pPr>
      <w:r w:rsidRPr="00AE2A7E">
        <w:rPr>
          <w:rFonts w:ascii="Times New Roman" w:eastAsia="Times New Roman" w:hAnsi="Times New Roman" w:cs="Times New Roman"/>
          <w:sz w:val="24"/>
        </w:rPr>
        <w:t>находить и извлекать социальную информацию о государственной семейной политике из адаптированных источников различного типа</w:t>
      </w:r>
      <w:r w:rsidRPr="00AE2A7E">
        <w:rPr>
          <w:rFonts w:ascii="Times New Roman" w:eastAsia="Times New Roman" w:hAnsi="Times New Roman" w:cs="Times New Roman"/>
          <w:b/>
          <w:sz w:val="24"/>
        </w:rPr>
        <w:t>.</w:t>
      </w:r>
    </w:p>
    <w:p w:rsidR="00EF1CE3" w:rsidRPr="00EF1CE3" w:rsidRDefault="00EF1CE3" w:rsidP="00EF1CE3">
      <w:pPr>
        <w:spacing w:line="30" w:lineRule="exact"/>
        <w:jc w:val="both"/>
        <w:rPr>
          <w:rFonts w:ascii="Times New Roman" w:eastAsia="Times New Roman" w:hAnsi="Times New Roman" w:cs="Times New Roman"/>
        </w:rPr>
      </w:pPr>
    </w:p>
    <w:p w:rsidR="00EF1CE3" w:rsidRPr="00EF1CE3" w:rsidRDefault="00EF1CE3" w:rsidP="00EF1CE3">
      <w:pPr>
        <w:spacing w:line="0" w:lineRule="atLeast"/>
        <w:ind w:left="720"/>
        <w:jc w:val="both"/>
        <w:rPr>
          <w:rFonts w:ascii="Times New Roman" w:eastAsia="Times New Roman" w:hAnsi="Times New Roman" w:cs="Times New Roman"/>
          <w:b/>
          <w:sz w:val="24"/>
        </w:rPr>
      </w:pPr>
      <w:r w:rsidRPr="00EF1CE3">
        <w:rPr>
          <w:rFonts w:ascii="Times New Roman" w:eastAsia="Times New Roman" w:hAnsi="Times New Roman" w:cs="Times New Roman"/>
          <w:b/>
          <w:sz w:val="24"/>
        </w:rPr>
        <w:t>Политическая сфера жизни общества</w:t>
      </w:r>
    </w:p>
    <w:p w:rsidR="00EF1CE3" w:rsidRPr="00EF1CE3" w:rsidRDefault="00EF1CE3" w:rsidP="00EF1CE3">
      <w:pPr>
        <w:spacing w:line="137" w:lineRule="exact"/>
        <w:jc w:val="both"/>
        <w:rPr>
          <w:rFonts w:ascii="Times New Roman" w:eastAsia="Times New Roman" w:hAnsi="Times New Roman" w:cs="Times New Roman"/>
        </w:rPr>
      </w:pPr>
    </w:p>
    <w:p w:rsidR="00EF1CE3" w:rsidRPr="00EF1CE3" w:rsidRDefault="00EF1CE3" w:rsidP="00EF1CE3">
      <w:pPr>
        <w:spacing w:line="0" w:lineRule="atLeast"/>
        <w:ind w:left="720"/>
        <w:jc w:val="both"/>
        <w:rPr>
          <w:rFonts w:ascii="Times New Roman" w:eastAsia="Times New Roman" w:hAnsi="Times New Roman" w:cs="Times New Roman"/>
          <w:b/>
          <w:sz w:val="24"/>
        </w:rPr>
      </w:pPr>
      <w:r w:rsidRPr="00EF1CE3">
        <w:rPr>
          <w:rFonts w:ascii="Times New Roman" w:eastAsia="Times New Roman" w:hAnsi="Times New Roman" w:cs="Times New Roman"/>
          <w:b/>
          <w:sz w:val="24"/>
        </w:rPr>
        <w:t>Выпускник научится:</w:t>
      </w:r>
    </w:p>
    <w:p w:rsidR="00EF1CE3" w:rsidRPr="00EF1CE3" w:rsidRDefault="00EF1CE3" w:rsidP="00EF1CE3">
      <w:pPr>
        <w:spacing w:line="133" w:lineRule="exact"/>
        <w:jc w:val="both"/>
        <w:rPr>
          <w:rFonts w:ascii="Times New Roman" w:eastAsia="Times New Roman" w:hAnsi="Times New Roman" w:cs="Times New Roman"/>
        </w:rPr>
      </w:pPr>
    </w:p>
    <w:p w:rsidR="00EF1CE3" w:rsidRPr="00EF1CE3" w:rsidRDefault="00EF1CE3" w:rsidP="00EF1CE3">
      <w:pPr>
        <w:numPr>
          <w:ilvl w:val="0"/>
          <w:numId w:val="1"/>
        </w:numPr>
        <w:tabs>
          <w:tab w:val="left" w:pos="1040"/>
        </w:tabs>
        <w:spacing w:line="0" w:lineRule="atLeast"/>
        <w:jc w:val="both"/>
        <w:rPr>
          <w:rFonts w:ascii="Times New Roman" w:eastAsia="Symbol" w:hAnsi="Times New Roman" w:cs="Times New Roman"/>
          <w:sz w:val="24"/>
        </w:rPr>
      </w:pPr>
      <w:r w:rsidRPr="00EF1CE3">
        <w:rPr>
          <w:rFonts w:ascii="Times New Roman" w:eastAsia="Times New Roman" w:hAnsi="Times New Roman" w:cs="Times New Roman"/>
          <w:sz w:val="24"/>
        </w:rPr>
        <w:t>объяснять роль политики в жизни общества;</w:t>
      </w:r>
    </w:p>
    <w:p w:rsidR="00EF1CE3" w:rsidRPr="00EF1CE3" w:rsidRDefault="00EF1CE3" w:rsidP="00EF1CE3">
      <w:pPr>
        <w:spacing w:line="165" w:lineRule="exact"/>
        <w:jc w:val="both"/>
        <w:rPr>
          <w:rFonts w:ascii="Times New Roman" w:eastAsia="Symbol" w:hAnsi="Times New Roman" w:cs="Times New Roman"/>
          <w:sz w:val="24"/>
        </w:rPr>
      </w:pPr>
    </w:p>
    <w:p w:rsidR="00EF1CE3" w:rsidRPr="00EF1CE3" w:rsidRDefault="00EF1CE3" w:rsidP="00EF1CE3">
      <w:pPr>
        <w:numPr>
          <w:ilvl w:val="0"/>
          <w:numId w:val="1"/>
        </w:numPr>
        <w:tabs>
          <w:tab w:val="left" w:pos="1027"/>
        </w:tabs>
        <w:spacing w:line="334" w:lineRule="auto"/>
        <w:jc w:val="both"/>
        <w:rPr>
          <w:rFonts w:ascii="Times New Roman" w:eastAsia="Symbol" w:hAnsi="Times New Roman" w:cs="Times New Roman"/>
          <w:sz w:val="24"/>
        </w:rPr>
      </w:pPr>
      <w:r w:rsidRPr="00EF1CE3">
        <w:rPr>
          <w:rFonts w:ascii="Times New Roman" w:eastAsia="Times New Roman" w:hAnsi="Times New Roman" w:cs="Times New Roman"/>
          <w:sz w:val="24"/>
        </w:rPr>
        <w:t>различать и сравнивать различные формы правления, иллюстрировать их примерами;</w:t>
      </w:r>
    </w:p>
    <w:p w:rsidR="00EF1CE3" w:rsidRPr="00EF1CE3" w:rsidRDefault="00EF1CE3" w:rsidP="00EF1CE3">
      <w:pPr>
        <w:spacing w:line="21" w:lineRule="exact"/>
        <w:jc w:val="both"/>
        <w:rPr>
          <w:rFonts w:ascii="Times New Roman" w:eastAsia="Symbol" w:hAnsi="Times New Roman" w:cs="Times New Roman"/>
          <w:sz w:val="24"/>
        </w:rPr>
      </w:pPr>
    </w:p>
    <w:p w:rsidR="00EF1CE3" w:rsidRPr="00EF1CE3" w:rsidRDefault="00EF1CE3" w:rsidP="00EF1CE3">
      <w:pPr>
        <w:numPr>
          <w:ilvl w:val="0"/>
          <w:numId w:val="1"/>
        </w:numPr>
        <w:tabs>
          <w:tab w:val="left" w:pos="1040"/>
        </w:tabs>
        <w:spacing w:line="0" w:lineRule="atLeast"/>
        <w:jc w:val="both"/>
        <w:rPr>
          <w:rFonts w:ascii="Times New Roman" w:eastAsia="Symbol" w:hAnsi="Times New Roman" w:cs="Times New Roman"/>
          <w:sz w:val="24"/>
        </w:rPr>
      </w:pPr>
      <w:r w:rsidRPr="00EF1CE3">
        <w:rPr>
          <w:rFonts w:ascii="Times New Roman" w:eastAsia="Times New Roman" w:hAnsi="Times New Roman" w:cs="Times New Roman"/>
          <w:sz w:val="24"/>
        </w:rPr>
        <w:t>давать характеристику формам государственно-территориального устройства;</w:t>
      </w:r>
    </w:p>
    <w:p w:rsidR="00EF1CE3" w:rsidRPr="00EF1CE3" w:rsidRDefault="00EF1CE3" w:rsidP="00EF1CE3">
      <w:pPr>
        <w:numPr>
          <w:ilvl w:val="0"/>
          <w:numId w:val="1"/>
        </w:numPr>
        <w:tabs>
          <w:tab w:val="left" w:pos="1040"/>
        </w:tabs>
        <w:spacing w:line="0" w:lineRule="atLeast"/>
        <w:jc w:val="both"/>
        <w:rPr>
          <w:rFonts w:ascii="Times New Roman" w:eastAsia="Symbol" w:hAnsi="Times New Roman" w:cs="Times New Roman"/>
          <w:sz w:val="24"/>
        </w:rPr>
      </w:pPr>
      <w:bookmarkStart w:id="113" w:name="page79"/>
      <w:bookmarkEnd w:id="113"/>
      <w:r w:rsidRPr="00EF1CE3">
        <w:rPr>
          <w:rFonts w:ascii="Times New Roman" w:eastAsia="Times New Roman" w:hAnsi="Times New Roman" w:cs="Times New Roman"/>
          <w:sz w:val="24"/>
        </w:rPr>
        <w:t>различать  различные  типы  политических  режимов,  раскрывать  их  основные</w:t>
      </w:r>
    </w:p>
    <w:p w:rsidR="00EF1CE3" w:rsidRPr="00EF1CE3" w:rsidRDefault="00EF1CE3" w:rsidP="00EF1CE3">
      <w:pPr>
        <w:spacing w:line="139" w:lineRule="exact"/>
        <w:jc w:val="both"/>
        <w:rPr>
          <w:rFonts w:ascii="Times New Roman" w:eastAsia="Symbol" w:hAnsi="Times New Roman" w:cs="Times New Roman"/>
          <w:sz w:val="24"/>
        </w:rPr>
      </w:pPr>
    </w:p>
    <w:p w:rsidR="00EF1CE3" w:rsidRPr="00EF1CE3" w:rsidRDefault="00EF1CE3" w:rsidP="00EF1CE3">
      <w:pPr>
        <w:spacing w:line="0" w:lineRule="atLeast"/>
        <w:jc w:val="both"/>
        <w:rPr>
          <w:rFonts w:ascii="Times New Roman" w:eastAsia="Times New Roman" w:hAnsi="Times New Roman" w:cs="Times New Roman"/>
          <w:sz w:val="24"/>
        </w:rPr>
      </w:pPr>
      <w:r w:rsidRPr="00EF1CE3">
        <w:rPr>
          <w:rFonts w:ascii="Times New Roman" w:eastAsia="Times New Roman" w:hAnsi="Times New Roman" w:cs="Times New Roman"/>
          <w:sz w:val="24"/>
        </w:rPr>
        <w:t>признаки;</w:t>
      </w:r>
    </w:p>
    <w:p w:rsidR="00EF1CE3" w:rsidRPr="00EF1CE3" w:rsidRDefault="00EF1CE3" w:rsidP="00EF1CE3">
      <w:pPr>
        <w:spacing w:line="138" w:lineRule="exact"/>
        <w:jc w:val="both"/>
        <w:rPr>
          <w:rFonts w:ascii="Times New Roman" w:eastAsia="Symbol" w:hAnsi="Times New Roman" w:cs="Times New Roman"/>
          <w:sz w:val="24"/>
        </w:rPr>
      </w:pPr>
    </w:p>
    <w:p w:rsidR="00EF1CE3" w:rsidRPr="00EF1CE3" w:rsidRDefault="00EF1CE3" w:rsidP="00EF1CE3">
      <w:pPr>
        <w:numPr>
          <w:ilvl w:val="0"/>
          <w:numId w:val="1"/>
        </w:numPr>
        <w:tabs>
          <w:tab w:val="left" w:pos="1040"/>
        </w:tabs>
        <w:spacing w:line="0" w:lineRule="atLeast"/>
        <w:jc w:val="both"/>
        <w:rPr>
          <w:rFonts w:ascii="Times New Roman" w:eastAsia="Symbol" w:hAnsi="Times New Roman" w:cs="Times New Roman"/>
          <w:sz w:val="24"/>
        </w:rPr>
      </w:pPr>
      <w:r w:rsidRPr="00EF1CE3">
        <w:rPr>
          <w:rFonts w:ascii="Times New Roman" w:eastAsia="Times New Roman" w:hAnsi="Times New Roman" w:cs="Times New Roman"/>
          <w:sz w:val="24"/>
        </w:rPr>
        <w:t>раскрывать на конкретных примерах основные черты и принципы демократии;</w:t>
      </w:r>
    </w:p>
    <w:p w:rsidR="00EF1CE3" w:rsidRPr="00EF1CE3" w:rsidRDefault="00EF1CE3" w:rsidP="00EF1CE3">
      <w:pPr>
        <w:spacing w:line="165" w:lineRule="exact"/>
        <w:jc w:val="both"/>
        <w:rPr>
          <w:rFonts w:ascii="Times New Roman" w:eastAsia="Symbol" w:hAnsi="Times New Roman" w:cs="Times New Roman"/>
          <w:sz w:val="24"/>
        </w:rPr>
      </w:pPr>
    </w:p>
    <w:p w:rsidR="00EF1CE3" w:rsidRPr="00EF1CE3" w:rsidRDefault="00EF1CE3" w:rsidP="00EF1CE3">
      <w:pPr>
        <w:numPr>
          <w:ilvl w:val="0"/>
          <w:numId w:val="1"/>
        </w:numPr>
        <w:tabs>
          <w:tab w:val="left" w:pos="1027"/>
        </w:tabs>
        <w:spacing w:line="334" w:lineRule="auto"/>
        <w:jc w:val="both"/>
        <w:rPr>
          <w:rFonts w:ascii="Times New Roman" w:eastAsia="Symbol" w:hAnsi="Times New Roman" w:cs="Times New Roman"/>
          <w:sz w:val="24"/>
        </w:rPr>
      </w:pPr>
      <w:r w:rsidRPr="00EF1CE3">
        <w:rPr>
          <w:rFonts w:ascii="Times New Roman" w:eastAsia="Times New Roman" w:hAnsi="Times New Roman" w:cs="Times New Roman"/>
          <w:sz w:val="24"/>
        </w:rPr>
        <w:t>называть признаки политической партии, раскрывать их на конкретных примерах;</w:t>
      </w:r>
    </w:p>
    <w:p w:rsidR="00EF1CE3" w:rsidRPr="00EF1CE3" w:rsidRDefault="00EF1CE3" w:rsidP="00EF1CE3">
      <w:pPr>
        <w:spacing w:line="21" w:lineRule="exact"/>
        <w:jc w:val="both"/>
        <w:rPr>
          <w:rFonts w:ascii="Times New Roman" w:eastAsia="Symbol" w:hAnsi="Times New Roman" w:cs="Times New Roman"/>
          <w:sz w:val="24"/>
        </w:rPr>
      </w:pPr>
    </w:p>
    <w:p w:rsidR="00EF1CE3" w:rsidRPr="00EF1CE3" w:rsidRDefault="00EF1CE3" w:rsidP="00EF1CE3">
      <w:pPr>
        <w:numPr>
          <w:ilvl w:val="0"/>
          <w:numId w:val="1"/>
        </w:numPr>
        <w:tabs>
          <w:tab w:val="left" w:pos="1040"/>
        </w:tabs>
        <w:spacing w:line="0" w:lineRule="atLeast"/>
        <w:jc w:val="both"/>
        <w:rPr>
          <w:rFonts w:ascii="Times New Roman" w:eastAsia="Symbol" w:hAnsi="Times New Roman" w:cs="Times New Roman"/>
          <w:sz w:val="24"/>
        </w:rPr>
      </w:pPr>
      <w:r w:rsidRPr="00EF1CE3">
        <w:rPr>
          <w:rFonts w:ascii="Times New Roman" w:eastAsia="Times New Roman" w:hAnsi="Times New Roman" w:cs="Times New Roman"/>
          <w:sz w:val="24"/>
        </w:rPr>
        <w:t>характеризовать различные формы участия граждан в политической жизни.</w:t>
      </w:r>
    </w:p>
    <w:p w:rsidR="00EF1CE3" w:rsidRPr="00EF1CE3" w:rsidRDefault="00EF1CE3" w:rsidP="00EF1CE3">
      <w:pPr>
        <w:spacing w:line="144" w:lineRule="exact"/>
        <w:jc w:val="both"/>
        <w:rPr>
          <w:rFonts w:ascii="Times New Roman" w:eastAsia="Times New Roman" w:hAnsi="Times New Roman" w:cs="Times New Roman"/>
        </w:rPr>
      </w:pPr>
    </w:p>
    <w:p w:rsidR="00EF1CE3" w:rsidRPr="00EF1CE3" w:rsidRDefault="00EF1CE3" w:rsidP="00EF1CE3">
      <w:pPr>
        <w:spacing w:line="0" w:lineRule="atLeast"/>
        <w:ind w:left="720"/>
        <w:jc w:val="both"/>
        <w:rPr>
          <w:rFonts w:ascii="Times New Roman" w:eastAsia="Times New Roman" w:hAnsi="Times New Roman" w:cs="Times New Roman"/>
          <w:b/>
          <w:sz w:val="24"/>
        </w:rPr>
      </w:pPr>
      <w:r w:rsidRPr="00EF1CE3">
        <w:rPr>
          <w:rFonts w:ascii="Times New Roman" w:eastAsia="Times New Roman" w:hAnsi="Times New Roman" w:cs="Times New Roman"/>
          <w:b/>
          <w:sz w:val="24"/>
        </w:rPr>
        <w:t>Выпускник получит возможность научиться:</w:t>
      </w:r>
    </w:p>
    <w:p w:rsidR="00EF1CE3" w:rsidRPr="00EF1CE3" w:rsidRDefault="00EF1CE3" w:rsidP="00EF1CE3">
      <w:pPr>
        <w:spacing w:line="163" w:lineRule="exact"/>
        <w:jc w:val="both"/>
        <w:rPr>
          <w:rFonts w:ascii="Times New Roman" w:eastAsia="Times New Roman" w:hAnsi="Times New Roman" w:cs="Times New Roman"/>
        </w:rPr>
      </w:pPr>
    </w:p>
    <w:p w:rsidR="00EF1CE3" w:rsidRPr="00EF1CE3" w:rsidRDefault="00EF1CE3" w:rsidP="00EF1CE3">
      <w:pPr>
        <w:numPr>
          <w:ilvl w:val="0"/>
          <w:numId w:val="1"/>
        </w:numPr>
        <w:tabs>
          <w:tab w:val="left" w:pos="1027"/>
        </w:tabs>
        <w:spacing w:line="332" w:lineRule="auto"/>
        <w:jc w:val="both"/>
        <w:rPr>
          <w:rFonts w:ascii="Times New Roman" w:eastAsia="Symbol" w:hAnsi="Times New Roman" w:cs="Times New Roman"/>
          <w:sz w:val="24"/>
        </w:rPr>
      </w:pPr>
      <w:r w:rsidRPr="00EF1CE3">
        <w:rPr>
          <w:rFonts w:ascii="Times New Roman" w:eastAsia="Times New Roman" w:hAnsi="Times New Roman" w:cs="Times New Roman"/>
          <w:sz w:val="24"/>
        </w:rPr>
        <w:t>осознавать значение гражданской активности и патриотической позиции в укреплении нашего государства;</w:t>
      </w:r>
    </w:p>
    <w:p w:rsidR="00EF1CE3" w:rsidRPr="00EF1CE3" w:rsidRDefault="00EF1CE3" w:rsidP="00EF1CE3">
      <w:pPr>
        <w:spacing w:line="56" w:lineRule="exact"/>
        <w:jc w:val="both"/>
        <w:rPr>
          <w:rFonts w:ascii="Times New Roman" w:eastAsia="Symbol" w:hAnsi="Times New Roman" w:cs="Times New Roman"/>
          <w:sz w:val="24"/>
        </w:rPr>
      </w:pPr>
    </w:p>
    <w:p w:rsidR="00EF1CE3" w:rsidRPr="00EF1CE3" w:rsidRDefault="00EF1CE3" w:rsidP="00EF1CE3">
      <w:pPr>
        <w:numPr>
          <w:ilvl w:val="0"/>
          <w:numId w:val="1"/>
        </w:numPr>
        <w:tabs>
          <w:tab w:val="left" w:pos="1027"/>
        </w:tabs>
        <w:spacing w:line="332" w:lineRule="auto"/>
        <w:jc w:val="both"/>
        <w:rPr>
          <w:rFonts w:ascii="Times New Roman" w:eastAsia="Symbol" w:hAnsi="Times New Roman" w:cs="Times New Roman"/>
          <w:sz w:val="24"/>
        </w:rPr>
      </w:pPr>
      <w:r w:rsidRPr="00EF1CE3">
        <w:rPr>
          <w:rFonts w:ascii="Times New Roman" w:eastAsia="Times New Roman" w:hAnsi="Times New Roman" w:cs="Times New Roman"/>
          <w:i/>
          <w:sz w:val="24"/>
        </w:rPr>
        <w:lastRenderedPageBreak/>
        <w:t>соотносить различные оценки политических событий и процессов и делать обоснованные выводы.</w:t>
      </w:r>
    </w:p>
    <w:p w:rsidR="00EF1CE3" w:rsidRPr="00EF1CE3" w:rsidRDefault="00EF1CE3" w:rsidP="00EF1CE3">
      <w:pPr>
        <w:spacing w:line="33" w:lineRule="exact"/>
        <w:jc w:val="both"/>
        <w:rPr>
          <w:rFonts w:ascii="Times New Roman" w:eastAsia="Times New Roman" w:hAnsi="Times New Roman" w:cs="Times New Roman"/>
        </w:rPr>
      </w:pPr>
    </w:p>
    <w:p w:rsidR="00EF1CE3" w:rsidRPr="00EF1CE3" w:rsidRDefault="00EF1CE3" w:rsidP="00EF1CE3">
      <w:pPr>
        <w:spacing w:line="0" w:lineRule="atLeast"/>
        <w:ind w:left="720"/>
        <w:jc w:val="both"/>
        <w:rPr>
          <w:rFonts w:ascii="Times New Roman" w:eastAsia="Times New Roman" w:hAnsi="Times New Roman" w:cs="Times New Roman"/>
          <w:b/>
          <w:sz w:val="24"/>
        </w:rPr>
      </w:pPr>
      <w:r w:rsidRPr="00EF1CE3">
        <w:rPr>
          <w:rFonts w:ascii="Times New Roman" w:eastAsia="Times New Roman" w:hAnsi="Times New Roman" w:cs="Times New Roman"/>
          <w:b/>
          <w:sz w:val="24"/>
        </w:rPr>
        <w:t>Гражданин и государство</w:t>
      </w:r>
    </w:p>
    <w:p w:rsidR="00EF1CE3" w:rsidRPr="00EF1CE3" w:rsidRDefault="00EF1CE3" w:rsidP="00EF1CE3">
      <w:pPr>
        <w:spacing w:line="137" w:lineRule="exact"/>
        <w:jc w:val="both"/>
        <w:rPr>
          <w:rFonts w:ascii="Times New Roman" w:eastAsia="Times New Roman" w:hAnsi="Times New Roman" w:cs="Times New Roman"/>
        </w:rPr>
      </w:pPr>
    </w:p>
    <w:p w:rsidR="00EF1CE3" w:rsidRPr="00EF1CE3" w:rsidRDefault="00EF1CE3" w:rsidP="00EF1CE3">
      <w:pPr>
        <w:spacing w:line="0" w:lineRule="atLeast"/>
        <w:ind w:left="720"/>
        <w:jc w:val="both"/>
        <w:rPr>
          <w:rFonts w:ascii="Times New Roman" w:eastAsia="Times New Roman" w:hAnsi="Times New Roman" w:cs="Times New Roman"/>
          <w:b/>
          <w:sz w:val="24"/>
        </w:rPr>
      </w:pPr>
      <w:r w:rsidRPr="00EF1CE3">
        <w:rPr>
          <w:rFonts w:ascii="Times New Roman" w:eastAsia="Times New Roman" w:hAnsi="Times New Roman" w:cs="Times New Roman"/>
          <w:b/>
          <w:sz w:val="24"/>
        </w:rPr>
        <w:t>Выпускник научится:</w:t>
      </w:r>
    </w:p>
    <w:p w:rsidR="00EF1CE3" w:rsidRPr="00EF1CE3" w:rsidRDefault="00EF1CE3" w:rsidP="00EF1CE3">
      <w:pPr>
        <w:spacing w:line="163" w:lineRule="exact"/>
        <w:jc w:val="both"/>
        <w:rPr>
          <w:rFonts w:ascii="Times New Roman" w:eastAsia="Times New Roman" w:hAnsi="Times New Roman" w:cs="Times New Roman"/>
        </w:rPr>
      </w:pPr>
    </w:p>
    <w:p w:rsidR="00EF1CE3" w:rsidRPr="00EF1CE3" w:rsidRDefault="0009486E" w:rsidP="00EF1CE3">
      <w:pPr>
        <w:numPr>
          <w:ilvl w:val="0"/>
          <w:numId w:val="1"/>
        </w:numPr>
        <w:tabs>
          <w:tab w:val="left" w:pos="994"/>
        </w:tabs>
        <w:spacing w:line="334" w:lineRule="auto"/>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EF1CE3" w:rsidRPr="00EF1CE3">
        <w:rPr>
          <w:rFonts w:ascii="Times New Roman" w:eastAsia="Times New Roman" w:hAnsi="Times New Roman" w:cs="Times New Roman"/>
          <w:sz w:val="24"/>
        </w:rPr>
        <w:t>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rsidR="00EF1CE3" w:rsidRPr="00EF1CE3" w:rsidRDefault="00EF1CE3" w:rsidP="00EF1CE3">
      <w:pPr>
        <w:spacing w:line="21" w:lineRule="exact"/>
        <w:jc w:val="both"/>
        <w:rPr>
          <w:rFonts w:ascii="Times New Roman" w:eastAsia="Symbol" w:hAnsi="Times New Roman" w:cs="Times New Roman"/>
          <w:sz w:val="24"/>
        </w:rPr>
      </w:pPr>
    </w:p>
    <w:p w:rsidR="00EF1CE3" w:rsidRPr="00EF1CE3" w:rsidRDefault="0009486E" w:rsidP="00EF1CE3">
      <w:pPr>
        <w:numPr>
          <w:ilvl w:val="0"/>
          <w:numId w:val="1"/>
        </w:numPr>
        <w:tabs>
          <w:tab w:val="left" w:pos="1000"/>
        </w:tabs>
        <w:spacing w:line="0" w:lineRule="atLeast"/>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EF1CE3" w:rsidRPr="00EF1CE3">
        <w:rPr>
          <w:rFonts w:ascii="Times New Roman" w:eastAsia="Times New Roman" w:hAnsi="Times New Roman" w:cs="Times New Roman"/>
          <w:sz w:val="24"/>
        </w:rPr>
        <w:t>объяснять порядок формирования органов государственной власти РФ;</w:t>
      </w:r>
    </w:p>
    <w:p w:rsidR="00EF1CE3" w:rsidRPr="00EF1CE3" w:rsidRDefault="00EF1CE3" w:rsidP="00EF1CE3">
      <w:pPr>
        <w:spacing w:line="137" w:lineRule="exact"/>
        <w:jc w:val="both"/>
        <w:rPr>
          <w:rFonts w:ascii="Times New Roman" w:eastAsia="Symbol" w:hAnsi="Times New Roman" w:cs="Times New Roman"/>
          <w:sz w:val="24"/>
        </w:rPr>
      </w:pPr>
    </w:p>
    <w:p w:rsidR="00EF1CE3" w:rsidRPr="00EF1CE3" w:rsidRDefault="0009486E" w:rsidP="00EF1CE3">
      <w:pPr>
        <w:numPr>
          <w:ilvl w:val="0"/>
          <w:numId w:val="1"/>
        </w:numPr>
        <w:tabs>
          <w:tab w:val="left" w:pos="1000"/>
        </w:tabs>
        <w:spacing w:line="0" w:lineRule="atLeast"/>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EF1CE3" w:rsidRPr="00EF1CE3">
        <w:rPr>
          <w:rFonts w:ascii="Times New Roman" w:eastAsia="Times New Roman" w:hAnsi="Times New Roman" w:cs="Times New Roman"/>
          <w:sz w:val="24"/>
        </w:rPr>
        <w:t>раскрывать достижения российского народа;</w:t>
      </w:r>
    </w:p>
    <w:p w:rsidR="00EF1CE3" w:rsidRPr="00EF1CE3" w:rsidRDefault="00EF1CE3" w:rsidP="00EF1CE3">
      <w:pPr>
        <w:spacing w:line="135" w:lineRule="exact"/>
        <w:jc w:val="both"/>
        <w:rPr>
          <w:rFonts w:ascii="Times New Roman" w:eastAsia="Symbol" w:hAnsi="Times New Roman" w:cs="Times New Roman"/>
          <w:sz w:val="24"/>
        </w:rPr>
      </w:pPr>
    </w:p>
    <w:p w:rsidR="00EF1CE3" w:rsidRPr="00EF1CE3" w:rsidRDefault="0009486E" w:rsidP="00EF1CE3">
      <w:pPr>
        <w:numPr>
          <w:ilvl w:val="0"/>
          <w:numId w:val="1"/>
        </w:numPr>
        <w:tabs>
          <w:tab w:val="left" w:pos="1000"/>
        </w:tabs>
        <w:spacing w:line="0" w:lineRule="atLeast"/>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EF1CE3" w:rsidRPr="00EF1CE3">
        <w:rPr>
          <w:rFonts w:ascii="Times New Roman" w:eastAsia="Times New Roman" w:hAnsi="Times New Roman" w:cs="Times New Roman"/>
          <w:sz w:val="24"/>
        </w:rPr>
        <w:t>объяснять и конкретизировать примерами смысл понятия «гражданство»;</w:t>
      </w:r>
    </w:p>
    <w:p w:rsidR="00EF1CE3" w:rsidRPr="00EF1CE3" w:rsidRDefault="00EF1CE3" w:rsidP="00EF1CE3">
      <w:pPr>
        <w:spacing w:line="137" w:lineRule="exact"/>
        <w:jc w:val="both"/>
        <w:rPr>
          <w:rFonts w:ascii="Times New Roman" w:eastAsia="Symbol" w:hAnsi="Times New Roman" w:cs="Times New Roman"/>
          <w:sz w:val="24"/>
        </w:rPr>
      </w:pPr>
    </w:p>
    <w:p w:rsidR="00EF1CE3" w:rsidRPr="00EF1CE3" w:rsidRDefault="0009486E" w:rsidP="00EF1CE3">
      <w:pPr>
        <w:numPr>
          <w:ilvl w:val="0"/>
          <w:numId w:val="1"/>
        </w:numPr>
        <w:tabs>
          <w:tab w:val="left" w:pos="1000"/>
        </w:tabs>
        <w:spacing w:line="0" w:lineRule="atLeast"/>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EF1CE3" w:rsidRPr="00EF1CE3">
        <w:rPr>
          <w:rFonts w:ascii="Times New Roman" w:eastAsia="Times New Roman" w:hAnsi="Times New Roman" w:cs="Times New Roman"/>
          <w:sz w:val="24"/>
        </w:rPr>
        <w:t>называть  и  иллюстрировать  примерами  основные  права  и  свободы  граждан,</w:t>
      </w:r>
    </w:p>
    <w:p w:rsidR="00EF1CE3" w:rsidRPr="00EF1CE3" w:rsidRDefault="00EF1CE3" w:rsidP="00EF1CE3">
      <w:pPr>
        <w:spacing w:line="139" w:lineRule="exact"/>
        <w:jc w:val="both"/>
        <w:rPr>
          <w:rFonts w:ascii="Times New Roman" w:eastAsia="Times New Roman" w:hAnsi="Times New Roman" w:cs="Times New Roman"/>
        </w:rPr>
      </w:pPr>
    </w:p>
    <w:p w:rsidR="00EF1CE3" w:rsidRPr="00EF1CE3" w:rsidRDefault="00EF1CE3" w:rsidP="00EF1CE3">
      <w:pPr>
        <w:spacing w:line="0" w:lineRule="atLeast"/>
        <w:jc w:val="both"/>
        <w:rPr>
          <w:rFonts w:ascii="Times New Roman" w:eastAsia="Times New Roman" w:hAnsi="Times New Roman" w:cs="Times New Roman"/>
          <w:sz w:val="24"/>
        </w:rPr>
      </w:pPr>
      <w:r w:rsidRPr="00EF1CE3">
        <w:rPr>
          <w:rFonts w:ascii="Times New Roman" w:eastAsia="Times New Roman" w:hAnsi="Times New Roman" w:cs="Times New Roman"/>
          <w:sz w:val="24"/>
        </w:rPr>
        <w:t>гарантированные Конституцией РФ;</w:t>
      </w:r>
    </w:p>
    <w:p w:rsidR="00EF1CE3" w:rsidRPr="00EF1CE3" w:rsidRDefault="00EF1CE3" w:rsidP="00EF1CE3">
      <w:pPr>
        <w:spacing w:line="136" w:lineRule="exact"/>
        <w:jc w:val="both"/>
        <w:rPr>
          <w:rFonts w:ascii="Times New Roman" w:eastAsia="Times New Roman" w:hAnsi="Times New Roman" w:cs="Times New Roman"/>
        </w:rPr>
      </w:pPr>
    </w:p>
    <w:p w:rsidR="00EF1CE3" w:rsidRPr="00EF1CE3" w:rsidRDefault="0009486E" w:rsidP="00EF1CE3">
      <w:pPr>
        <w:numPr>
          <w:ilvl w:val="0"/>
          <w:numId w:val="1"/>
        </w:numPr>
        <w:tabs>
          <w:tab w:val="left" w:pos="1000"/>
        </w:tabs>
        <w:spacing w:line="0" w:lineRule="atLeast"/>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EF1CE3" w:rsidRPr="00EF1CE3">
        <w:rPr>
          <w:rFonts w:ascii="Times New Roman" w:eastAsia="Times New Roman" w:hAnsi="Times New Roman" w:cs="Times New Roman"/>
          <w:sz w:val="24"/>
        </w:rPr>
        <w:t>осознавать значение патриотической позиции в укреплении нашего государства;</w:t>
      </w:r>
    </w:p>
    <w:p w:rsidR="00EF1CE3" w:rsidRPr="00EF1CE3" w:rsidRDefault="00EF1CE3" w:rsidP="00EF1CE3">
      <w:pPr>
        <w:spacing w:line="137" w:lineRule="exact"/>
        <w:jc w:val="both"/>
        <w:rPr>
          <w:rFonts w:ascii="Times New Roman" w:eastAsia="Symbol" w:hAnsi="Times New Roman" w:cs="Times New Roman"/>
          <w:sz w:val="24"/>
        </w:rPr>
      </w:pPr>
    </w:p>
    <w:p w:rsidR="00EF1CE3" w:rsidRPr="00EF1CE3" w:rsidRDefault="00EF1CE3" w:rsidP="0009486E">
      <w:pPr>
        <w:tabs>
          <w:tab w:val="left" w:pos="1000"/>
        </w:tabs>
        <w:spacing w:line="0" w:lineRule="atLeast"/>
        <w:jc w:val="both"/>
        <w:rPr>
          <w:rFonts w:ascii="Times New Roman" w:eastAsia="Symbol" w:hAnsi="Times New Roman" w:cs="Times New Roman"/>
          <w:sz w:val="24"/>
        </w:rPr>
      </w:pPr>
      <w:r w:rsidRPr="00EF1CE3">
        <w:rPr>
          <w:rFonts w:ascii="Times New Roman" w:eastAsia="Times New Roman" w:hAnsi="Times New Roman" w:cs="Times New Roman"/>
          <w:sz w:val="24"/>
        </w:rPr>
        <w:t>характеризовать конституционные обязанности гражданина.</w:t>
      </w:r>
    </w:p>
    <w:p w:rsidR="00EF1CE3" w:rsidRPr="00EF1CE3" w:rsidRDefault="00EF1CE3" w:rsidP="00EF1CE3">
      <w:pPr>
        <w:spacing w:line="142" w:lineRule="exact"/>
        <w:jc w:val="both"/>
        <w:rPr>
          <w:rFonts w:ascii="Times New Roman" w:eastAsia="Times New Roman" w:hAnsi="Times New Roman" w:cs="Times New Roman"/>
        </w:rPr>
      </w:pPr>
    </w:p>
    <w:p w:rsidR="00EF1CE3" w:rsidRPr="00EF1CE3" w:rsidRDefault="00EF1CE3" w:rsidP="00EF1CE3">
      <w:pPr>
        <w:spacing w:line="0" w:lineRule="atLeast"/>
        <w:ind w:left="720"/>
        <w:jc w:val="both"/>
        <w:rPr>
          <w:rFonts w:ascii="Times New Roman" w:eastAsia="Times New Roman" w:hAnsi="Times New Roman" w:cs="Times New Roman"/>
          <w:b/>
          <w:sz w:val="24"/>
        </w:rPr>
      </w:pPr>
      <w:r w:rsidRPr="00EF1CE3">
        <w:rPr>
          <w:rFonts w:ascii="Times New Roman" w:eastAsia="Times New Roman" w:hAnsi="Times New Roman" w:cs="Times New Roman"/>
          <w:b/>
          <w:sz w:val="24"/>
        </w:rPr>
        <w:t>Выпускник получит возможность научиться:</w:t>
      </w:r>
    </w:p>
    <w:p w:rsidR="00EF1CE3" w:rsidRPr="00EF1CE3" w:rsidRDefault="00EF1CE3" w:rsidP="00EF1CE3">
      <w:pPr>
        <w:spacing w:line="163" w:lineRule="exact"/>
        <w:jc w:val="both"/>
        <w:rPr>
          <w:rFonts w:ascii="Times New Roman" w:eastAsia="Times New Roman" w:hAnsi="Times New Roman" w:cs="Times New Roman"/>
        </w:rPr>
      </w:pPr>
    </w:p>
    <w:p w:rsidR="00EF1CE3" w:rsidRPr="00AE2A7E" w:rsidRDefault="00EF1CE3" w:rsidP="00EF1CE3">
      <w:pPr>
        <w:numPr>
          <w:ilvl w:val="0"/>
          <w:numId w:val="1"/>
        </w:numPr>
        <w:tabs>
          <w:tab w:val="left" w:pos="994"/>
        </w:tabs>
        <w:spacing w:line="334" w:lineRule="auto"/>
        <w:jc w:val="both"/>
        <w:rPr>
          <w:rFonts w:ascii="Times New Roman" w:eastAsia="Symbol" w:hAnsi="Times New Roman" w:cs="Times New Roman"/>
          <w:sz w:val="24"/>
        </w:rPr>
      </w:pPr>
      <w:r w:rsidRPr="00AE2A7E">
        <w:rPr>
          <w:rFonts w:ascii="Times New Roman" w:eastAsia="Times New Roman" w:hAnsi="Times New Roman" w:cs="Times New Roman"/>
          <w:sz w:val="24"/>
        </w:rPr>
        <w:t>аргументированно обосновыватьвлияние происходящих в обществе изменений на положение России в мире;</w:t>
      </w:r>
    </w:p>
    <w:p w:rsidR="00EF1CE3" w:rsidRPr="00AE2A7E" w:rsidRDefault="00EF1CE3" w:rsidP="00EF1CE3">
      <w:pPr>
        <w:spacing w:line="51" w:lineRule="exact"/>
        <w:jc w:val="both"/>
        <w:rPr>
          <w:rFonts w:ascii="Times New Roman" w:eastAsia="Symbol" w:hAnsi="Times New Roman" w:cs="Times New Roman"/>
          <w:sz w:val="24"/>
        </w:rPr>
      </w:pPr>
    </w:p>
    <w:p w:rsidR="00EF1CE3" w:rsidRPr="00AE2A7E" w:rsidRDefault="00EF1CE3" w:rsidP="00EF1CE3">
      <w:pPr>
        <w:numPr>
          <w:ilvl w:val="0"/>
          <w:numId w:val="1"/>
        </w:numPr>
        <w:tabs>
          <w:tab w:val="left" w:pos="994"/>
        </w:tabs>
        <w:spacing w:line="334" w:lineRule="auto"/>
        <w:jc w:val="both"/>
        <w:rPr>
          <w:rFonts w:ascii="Times New Roman" w:eastAsia="Symbol" w:hAnsi="Times New Roman" w:cs="Times New Roman"/>
          <w:sz w:val="24"/>
        </w:rPr>
      </w:pPr>
      <w:r w:rsidRPr="00AE2A7E">
        <w:rPr>
          <w:rFonts w:ascii="Times New Roman" w:eastAsia="Times New Roman" w:hAnsi="Times New Roman" w:cs="Times New Roman"/>
          <w:sz w:val="24"/>
        </w:rPr>
        <w:t>использовать знания и умения для формирования способности уважать права других людей, выполнять свои обязанности гражданина РФ</w:t>
      </w:r>
      <w:r w:rsidRPr="00AE2A7E">
        <w:rPr>
          <w:rFonts w:ascii="Times New Roman" w:eastAsia="Times New Roman" w:hAnsi="Times New Roman" w:cs="Times New Roman"/>
          <w:b/>
          <w:sz w:val="24"/>
        </w:rPr>
        <w:t>.</w:t>
      </w:r>
    </w:p>
    <w:p w:rsidR="00EF1CE3" w:rsidRPr="00EF1CE3" w:rsidRDefault="00EF1CE3" w:rsidP="00EF1CE3">
      <w:pPr>
        <w:spacing w:line="27" w:lineRule="exact"/>
        <w:jc w:val="both"/>
        <w:rPr>
          <w:rFonts w:ascii="Times New Roman" w:eastAsia="Times New Roman" w:hAnsi="Times New Roman" w:cs="Times New Roman"/>
        </w:rPr>
      </w:pPr>
    </w:p>
    <w:p w:rsidR="00EF1CE3" w:rsidRPr="00EF1CE3" w:rsidRDefault="00EF1CE3" w:rsidP="00EF1CE3">
      <w:pPr>
        <w:spacing w:line="0" w:lineRule="atLeast"/>
        <w:ind w:left="720"/>
        <w:jc w:val="both"/>
        <w:rPr>
          <w:rFonts w:ascii="Times New Roman" w:eastAsia="Times New Roman" w:hAnsi="Times New Roman" w:cs="Times New Roman"/>
          <w:b/>
          <w:sz w:val="24"/>
        </w:rPr>
      </w:pPr>
      <w:r w:rsidRPr="00EF1CE3">
        <w:rPr>
          <w:rFonts w:ascii="Times New Roman" w:eastAsia="Times New Roman" w:hAnsi="Times New Roman" w:cs="Times New Roman"/>
          <w:b/>
          <w:sz w:val="24"/>
        </w:rPr>
        <w:t>Основы российского законодательства</w:t>
      </w:r>
    </w:p>
    <w:p w:rsidR="00EF1CE3" w:rsidRPr="00EF1CE3" w:rsidRDefault="00EF1CE3" w:rsidP="00EF1CE3">
      <w:pPr>
        <w:spacing w:line="140" w:lineRule="exact"/>
        <w:jc w:val="both"/>
        <w:rPr>
          <w:rFonts w:ascii="Times New Roman" w:eastAsia="Times New Roman" w:hAnsi="Times New Roman" w:cs="Times New Roman"/>
        </w:rPr>
      </w:pPr>
    </w:p>
    <w:p w:rsidR="00EF1CE3" w:rsidRPr="00EF1CE3" w:rsidRDefault="00EF1CE3" w:rsidP="00EF1CE3">
      <w:pPr>
        <w:spacing w:line="0" w:lineRule="atLeast"/>
        <w:ind w:left="720"/>
        <w:jc w:val="both"/>
        <w:rPr>
          <w:rFonts w:ascii="Times New Roman" w:eastAsia="Times New Roman" w:hAnsi="Times New Roman" w:cs="Times New Roman"/>
          <w:b/>
          <w:sz w:val="24"/>
        </w:rPr>
      </w:pPr>
      <w:r w:rsidRPr="00EF1CE3">
        <w:rPr>
          <w:rFonts w:ascii="Times New Roman" w:eastAsia="Times New Roman" w:hAnsi="Times New Roman" w:cs="Times New Roman"/>
          <w:b/>
          <w:sz w:val="24"/>
        </w:rPr>
        <w:t>Выпускник научится:</w:t>
      </w:r>
    </w:p>
    <w:p w:rsidR="00EF1CE3" w:rsidRPr="00EF1CE3" w:rsidRDefault="00EF1CE3" w:rsidP="00EF1CE3">
      <w:pPr>
        <w:spacing w:line="131" w:lineRule="exact"/>
        <w:jc w:val="both"/>
        <w:rPr>
          <w:rFonts w:ascii="Times New Roman" w:eastAsia="Times New Roman" w:hAnsi="Times New Roman" w:cs="Times New Roman"/>
        </w:rPr>
      </w:pPr>
    </w:p>
    <w:p w:rsidR="00EF1CE3" w:rsidRPr="00EF1CE3" w:rsidRDefault="00EF1CE3" w:rsidP="00EF1CE3">
      <w:pPr>
        <w:numPr>
          <w:ilvl w:val="0"/>
          <w:numId w:val="1"/>
        </w:numPr>
        <w:tabs>
          <w:tab w:val="left" w:pos="1000"/>
        </w:tabs>
        <w:spacing w:line="0" w:lineRule="atLeast"/>
        <w:jc w:val="both"/>
        <w:rPr>
          <w:rFonts w:ascii="Times New Roman" w:eastAsia="Symbol" w:hAnsi="Times New Roman" w:cs="Times New Roman"/>
          <w:sz w:val="24"/>
        </w:rPr>
      </w:pPr>
      <w:r w:rsidRPr="00EF1CE3">
        <w:rPr>
          <w:rFonts w:ascii="Times New Roman" w:eastAsia="Times New Roman" w:hAnsi="Times New Roman" w:cs="Times New Roman"/>
          <w:sz w:val="24"/>
        </w:rPr>
        <w:t>характеризовать систему российского законодательства;</w:t>
      </w:r>
    </w:p>
    <w:p w:rsidR="00EF1CE3" w:rsidRPr="00EF1CE3" w:rsidRDefault="00EF1CE3" w:rsidP="00EF1CE3">
      <w:pPr>
        <w:spacing w:line="137" w:lineRule="exact"/>
        <w:jc w:val="both"/>
        <w:rPr>
          <w:rFonts w:ascii="Times New Roman" w:eastAsia="Symbol" w:hAnsi="Times New Roman" w:cs="Times New Roman"/>
          <w:sz w:val="24"/>
        </w:rPr>
      </w:pPr>
    </w:p>
    <w:p w:rsidR="00EF1CE3" w:rsidRPr="00EF1CE3" w:rsidRDefault="00EF1CE3" w:rsidP="00EF1CE3">
      <w:pPr>
        <w:numPr>
          <w:ilvl w:val="0"/>
          <w:numId w:val="1"/>
        </w:numPr>
        <w:tabs>
          <w:tab w:val="left" w:pos="1000"/>
        </w:tabs>
        <w:spacing w:line="0" w:lineRule="atLeast"/>
        <w:jc w:val="both"/>
        <w:rPr>
          <w:rFonts w:ascii="Times New Roman" w:eastAsia="Symbol" w:hAnsi="Times New Roman" w:cs="Times New Roman"/>
          <w:sz w:val="24"/>
        </w:rPr>
      </w:pPr>
      <w:r w:rsidRPr="00EF1CE3">
        <w:rPr>
          <w:rFonts w:ascii="Times New Roman" w:eastAsia="Times New Roman" w:hAnsi="Times New Roman" w:cs="Times New Roman"/>
          <w:sz w:val="24"/>
        </w:rPr>
        <w:t>раскрывать особенности гражданской дееспособности несовершеннолетних;</w:t>
      </w:r>
    </w:p>
    <w:p w:rsidR="00EF1CE3" w:rsidRPr="00EF1CE3" w:rsidRDefault="00EF1CE3" w:rsidP="00EF1CE3">
      <w:pPr>
        <w:spacing w:line="137" w:lineRule="exact"/>
        <w:jc w:val="both"/>
        <w:rPr>
          <w:rFonts w:ascii="Times New Roman" w:eastAsia="Symbol" w:hAnsi="Times New Roman" w:cs="Times New Roman"/>
          <w:sz w:val="24"/>
        </w:rPr>
      </w:pPr>
    </w:p>
    <w:p w:rsidR="00EF1CE3" w:rsidRPr="00EF1CE3" w:rsidRDefault="00EF1CE3" w:rsidP="00EF1CE3">
      <w:pPr>
        <w:numPr>
          <w:ilvl w:val="0"/>
          <w:numId w:val="1"/>
        </w:numPr>
        <w:tabs>
          <w:tab w:val="left" w:pos="1000"/>
        </w:tabs>
        <w:spacing w:line="239" w:lineRule="auto"/>
        <w:jc w:val="both"/>
        <w:rPr>
          <w:rFonts w:ascii="Times New Roman" w:eastAsia="Symbol" w:hAnsi="Times New Roman" w:cs="Times New Roman"/>
          <w:sz w:val="24"/>
        </w:rPr>
      </w:pPr>
      <w:r w:rsidRPr="00EF1CE3">
        <w:rPr>
          <w:rFonts w:ascii="Times New Roman" w:eastAsia="Times New Roman" w:hAnsi="Times New Roman" w:cs="Times New Roman"/>
          <w:sz w:val="24"/>
        </w:rPr>
        <w:t>характеризовать гражданские правоотношения;</w:t>
      </w:r>
    </w:p>
    <w:p w:rsidR="00EF1CE3" w:rsidRPr="00EF1CE3" w:rsidRDefault="00EF1CE3" w:rsidP="00EF1CE3">
      <w:pPr>
        <w:spacing w:line="136" w:lineRule="exact"/>
        <w:jc w:val="both"/>
        <w:rPr>
          <w:rFonts w:ascii="Times New Roman" w:eastAsia="Symbol" w:hAnsi="Times New Roman" w:cs="Times New Roman"/>
          <w:sz w:val="24"/>
        </w:rPr>
      </w:pPr>
    </w:p>
    <w:p w:rsidR="00EF1CE3" w:rsidRPr="00EF1CE3" w:rsidRDefault="00EF1CE3" w:rsidP="00EF1CE3">
      <w:pPr>
        <w:numPr>
          <w:ilvl w:val="0"/>
          <w:numId w:val="1"/>
        </w:numPr>
        <w:tabs>
          <w:tab w:val="left" w:pos="1000"/>
        </w:tabs>
        <w:spacing w:line="0" w:lineRule="atLeast"/>
        <w:jc w:val="both"/>
        <w:rPr>
          <w:rFonts w:ascii="Times New Roman" w:eastAsia="Symbol" w:hAnsi="Times New Roman" w:cs="Times New Roman"/>
          <w:sz w:val="24"/>
        </w:rPr>
      </w:pPr>
      <w:r w:rsidRPr="00EF1CE3">
        <w:rPr>
          <w:rFonts w:ascii="Times New Roman" w:eastAsia="Times New Roman" w:hAnsi="Times New Roman" w:cs="Times New Roman"/>
          <w:sz w:val="24"/>
        </w:rPr>
        <w:t>раскрывать смысл права на труд;</w:t>
      </w:r>
    </w:p>
    <w:p w:rsidR="00EF1CE3" w:rsidRPr="00EF1CE3" w:rsidRDefault="00EF1CE3" w:rsidP="00EF1CE3">
      <w:pPr>
        <w:spacing w:line="137" w:lineRule="exact"/>
        <w:jc w:val="both"/>
        <w:rPr>
          <w:rFonts w:ascii="Times New Roman" w:eastAsia="Symbol" w:hAnsi="Times New Roman" w:cs="Times New Roman"/>
          <w:sz w:val="24"/>
        </w:rPr>
      </w:pPr>
    </w:p>
    <w:p w:rsidR="00EF1CE3" w:rsidRPr="00EF1CE3" w:rsidRDefault="00EF1CE3" w:rsidP="00EF1CE3">
      <w:pPr>
        <w:numPr>
          <w:ilvl w:val="0"/>
          <w:numId w:val="1"/>
        </w:numPr>
        <w:tabs>
          <w:tab w:val="left" w:pos="1000"/>
        </w:tabs>
        <w:spacing w:line="0" w:lineRule="atLeast"/>
        <w:jc w:val="both"/>
        <w:rPr>
          <w:rFonts w:ascii="Times New Roman" w:eastAsia="Symbol" w:hAnsi="Times New Roman" w:cs="Times New Roman"/>
          <w:sz w:val="24"/>
        </w:rPr>
      </w:pPr>
      <w:r w:rsidRPr="00EF1CE3">
        <w:rPr>
          <w:rFonts w:ascii="Times New Roman" w:eastAsia="Times New Roman" w:hAnsi="Times New Roman" w:cs="Times New Roman"/>
          <w:sz w:val="24"/>
        </w:rPr>
        <w:t>объяснять роль трудового договора;</w:t>
      </w:r>
    </w:p>
    <w:p w:rsidR="00EF1CE3" w:rsidRPr="00EF1CE3" w:rsidRDefault="00EF1CE3" w:rsidP="00EF1CE3">
      <w:pPr>
        <w:numPr>
          <w:ilvl w:val="0"/>
          <w:numId w:val="1"/>
        </w:numPr>
        <w:tabs>
          <w:tab w:val="left" w:pos="994"/>
        </w:tabs>
        <w:spacing w:line="334" w:lineRule="auto"/>
        <w:jc w:val="both"/>
        <w:rPr>
          <w:rFonts w:ascii="Times New Roman" w:eastAsia="Symbol" w:hAnsi="Times New Roman" w:cs="Times New Roman"/>
          <w:sz w:val="24"/>
        </w:rPr>
      </w:pPr>
      <w:bookmarkStart w:id="114" w:name="page80"/>
      <w:bookmarkEnd w:id="114"/>
      <w:r w:rsidRPr="00EF1CE3">
        <w:rPr>
          <w:rFonts w:ascii="Times New Roman" w:eastAsia="Times New Roman" w:hAnsi="Times New Roman" w:cs="Times New Roman"/>
          <w:sz w:val="24"/>
        </w:rPr>
        <w:t>разъяснять на примерах особенности положения несовершеннолетних в трудовых отношениях;</w:t>
      </w:r>
    </w:p>
    <w:p w:rsidR="00EF1CE3" w:rsidRPr="00EF1CE3" w:rsidRDefault="00EF1CE3" w:rsidP="00EF1CE3">
      <w:pPr>
        <w:spacing w:line="24" w:lineRule="exact"/>
        <w:jc w:val="both"/>
        <w:rPr>
          <w:rFonts w:ascii="Times New Roman" w:eastAsia="Symbol" w:hAnsi="Times New Roman" w:cs="Times New Roman"/>
          <w:sz w:val="24"/>
        </w:rPr>
      </w:pPr>
    </w:p>
    <w:p w:rsidR="00EF1CE3" w:rsidRPr="00EF1CE3" w:rsidRDefault="00EF1CE3" w:rsidP="00EF1CE3">
      <w:pPr>
        <w:numPr>
          <w:ilvl w:val="0"/>
          <w:numId w:val="1"/>
        </w:numPr>
        <w:tabs>
          <w:tab w:val="left" w:pos="1000"/>
        </w:tabs>
        <w:spacing w:line="0" w:lineRule="atLeast"/>
        <w:jc w:val="both"/>
        <w:rPr>
          <w:rFonts w:ascii="Times New Roman" w:eastAsia="Symbol" w:hAnsi="Times New Roman" w:cs="Times New Roman"/>
          <w:sz w:val="24"/>
        </w:rPr>
      </w:pPr>
      <w:r w:rsidRPr="00EF1CE3">
        <w:rPr>
          <w:rFonts w:ascii="Times New Roman" w:eastAsia="Times New Roman" w:hAnsi="Times New Roman" w:cs="Times New Roman"/>
          <w:sz w:val="24"/>
        </w:rPr>
        <w:t>характеризовать права и обязанности супругов, родителей, детей;</w:t>
      </w:r>
    </w:p>
    <w:p w:rsidR="00EF1CE3" w:rsidRPr="00EF1CE3" w:rsidRDefault="00EF1CE3" w:rsidP="00EF1CE3">
      <w:pPr>
        <w:spacing w:line="135" w:lineRule="exact"/>
        <w:jc w:val="both"/>
        <w:rPr>
          <w:rFonts w:ascii="Times New Roman" w:eastAsia="Symbol" w:hAnsi="Times New Roman" w:cs="Times New Roman"/>
          <w:sz w:val="24"/>
        </w:rPr>
      </w:pPr>
    </w:p>
    <w:p w:rsidR="00EF1CE3" w:rsidRPr="00EF1CE3" w:rsidRDefault="00EF1CE3" w:rsidP="00EF1CE3">
      <w:pPr>
        <w:numPr>
          <w:ilvl w:val="0"/>
          <w:numId w:val="1"/>
        </w:numPr>
        <w:tabs>
          <w:tab w:val="left" w:pos="1000"/>
        </w:tabs>
        <w:spacing w:line="0" w:lineRule="atLeast"/>
        <w:jc w:val="both"/>
        <w:rPr>
          <w:rFonts w:ascii="Times New Roman" w:eastAsia="Symbol" w:hAnsi="Times New Roman" w:cs="Times New Roman"/>
          <w:sz w:val="24"/>
        </w:rPr>
      </w:pPr>
      <w:r w:rsidRPr="00EF1CE3">
        <w:rPr>
          <w:rFonts w:ascii="Times New Roman" w:eastAsia="Times New Roman" w:hAnsi="Times New Roman" w:cs="Times New Roman"/>
          <w:sz w:val="24"/>
        </w:rPr>
        <w:t>характеризовать особенности уголовного права и уголовных правоотношений;</w:t>
      </w:r>
    </w:p>
    <w:p w:rsidR="00EF1CE3" w:rsidRPr="00EF1CE3" w:rsidRDefault="00EF1CE3" w:rsidP="00EF1CE3">
      <w:pPr>
        <w:spacing w:line="137" w:lineRule="exact"/>
        <w:jc w:val="both"/>
        <w:rPr>
          <w:rFonts w:ascii="Times New Roman" w:eastAsia="Symbol" w:hAnsi="Times New Roman" w:cs="Times New Roman"/>
          <w:sz w:val="24"/>
        </w:rPr>
      </w:pPr>
    </w:p>
    <w:p w:rsidR="00EF1CE3" w:rsidRPr="00EF1CE3" w:rsidRDefault="00EF1CE3" w:rsidP="00EF1CE3">
      <w:pPr>
        <w:numPr>
          <w:ilvl w:val="0"/>
          <w:numId w:val="1"/>
        </w:numPr>
        <w:tabs>
          <w:tab w:val="left" w:pos="1000"/>
        </w:tabs>
        <w:spacing w:line="0" w:lineRule="atLeast"/>
        <w:jc w:val="both"/>
        <w:rPr>
          <w:rFonts w:ascii="Times New Roman" w:eastAsia="Symbol" w:hAnsi="Times New Roman" w:cs="Times New Roman"/>
          <w:sz w:val="24"/>
        </w:rPr>
      </w:pPr>
      <w:r w:rsidRPr="00EF1CE3">
        <w:rPr>
          <w:rFonts w:ascii="Times New Roman" w:eastAsia="Times New Roman" w:hAnsi="Times New Roman" w:cs="Times New Roman"/>
          <w:sz w:val="24"/>
        </w:rPr>
        <w:t>конкретизировать примерами виды преступлений и наказания за них;</w:t>
      </w:r>
    </w:p>
    <w:p w:rsidR="00EF1CE3" w:rsidRPr="00EF1CE3" w:rsidRDefault="00EF1CE3" w:rsidP="00EF1CE3">
      <w:pPr>
        <w:spacing w:line="137" w:lineRule="exact"/>
        <w:jc w:val="both"/>
        <w:rPr>
          <w:rFonts w:ascii="Times New Roman" w:eastAsia="Symbol" w:hAnsi="Times New Roman" w:cs="Times New Roman"/>
          <w:sz w:val="24"/>
        </w:rPr>
      </w:pPr>
    </w:p>
    <w:p w:rsidR="00EF1CE3" w:rsidRPr="00EF1CE3" w:rsidRDefault="00EF1CE3" w:rsidP="00EF1CE3">
      <w:pPr>
        <w:numPr>
          <w:ilvl w:val="0"/>
          <w:numId w:val="1"/>
        </w:numPr>
        <w:tabs>
          <w:tab w:val="left" w:pos="1000"/>
        </w:tabs>
        <w:spacing w:line="0" w:lineRule="atLeast"/>
        <w:jc w:val="both"/>
        <w:rPr>
          <w:rFonts w:ascii="Times New Roman" w:eastAsia="Symbol" w:hAnsi="Times New Roman" w:cs="Times New Roman"/>
          <w:sz w:val="24"/>
        </w:rPr>
      </w:pPr>
      <w:r w:rsidRPr="00EF1CE3">
        <w:rPr>
          <w:rFonts w:ascii="Times New Roman" w:eastAsia="Times New Roman" w:hAnsi="Times New Roman" w:cs="Times New Roman"/>
          <w:sz w:val="24"/>
        </w:rPr>
        <w:t>характеризовать специфику уголовной ответственности несовершеннолетних;</w:t>
      </w:r>
    </w:p>
    <w:p w:rsidR="00EF1CE3" w:rsidRPr="00EF1CE3" w:rsidRDefault="00EF1CE3" w:rsidP="00EF1CE3">
      <w:pPr>
        <w:spacing w:line="135" w:lineRule="exact"/>
        <w:jc w:val="both"/>
        <w:rPr>
          <w:rFonts w:ascii="Times New Roman" w:eastAsia="Symbol" w:hAnsi="Times New Roman" w:cs="Times New Roman"/>
          <w:sz w:val="24"/>
        </w:rPr>
      </w:pPr>
    </w:p>
    <w:p w:rsidR="00EF1CE3" w:rsidRPr="00EF1CE3" w:rsidRDefault="00EF1CE3" w:rsidP="00EF1CE3">
      <w:pPr>
        <w:numPr>
          <w:ilvl w:val="0"/>
          <w:numId w:val="1"/>
        </w:numPr>
        <w:tabs>
          <w:tab w:val="left" w:pos="1000"/>
        </w:tabs>
        <w:spacing w:line="0" w:lineRule="atLeast"/>
        <w:jc w:val="both"/>
        <w:rPr>
          <w:rFonts w:ascii="Times New Roman" w:eastAsia="Symbol" w:hAnsi="Times New Roman" w:cs="Times New Roman"/>
          <w:sz w:val="24"/>
        </w:rPr>
      </w:pPr>
      <w:r w:rsidRPr="00EF1CE3">
        <w:rPr>
          <w:rFonts w:ascii="Times New Roman" w:eastAsia="Times New Roman" w:hAnsi="Times New Roman" w:cs="Times New Roman"/>
          <w:sz w:val="24"/>
        </w:rPr>
        <w:t>раскрывать связь права на образование и обязанности получить образование;</w:t>
      </w:r>
    </w:p>
    <w:p w:rsidR="00EF1CE3" w:rsidRPr="00EF1CE3" w:rsidRDefault="00EF1CE3" w:rsidP="00EF1CE3">
      <w:pPr>
        <w:spacing w:line="137" w:lineRule="exact"/>
        <w:jc w:val="both"/>
        <w:rPr>
          <w:rFonts w:ascii="Times New Roman" w:eastAsia="Symbol" w:hAnsi="Times New Roman" w:cs="Times New Roman"/>
          <w:sz w:val="24"/>
        </w:rPr>
      </w:pPr>
    </w:p>
    <w:p w:rsidR="00EF1CE3" w:rsidRPr="00EF1CE3" w:rsidRDefault="00EF1CE3" w:rsidP="00EF1CE3">
      <w:pPr>
        <w:numPr>
          <w:ilvl w:val="0"/>
          <w:numId w:val="1"/>
        </w:numPr>
        <w:tabs>
          <w:tab w:val="left" w:pos="1000"/>
        </w:tabs>
        <w:spacing w:line="0" w:lineRule="atLeast"/>
        <w:jc w:val="both"/>
        <w:rPr>
          <w:rFonts w:ascii="Times New Roman" w:eastAsia="Symbol" w:hAnsi="Times New Roman" w:cs="Times New Roman"/>
          <w:sz w:val="24"/>
        </w:rPr>
      </w:pPr>
      <w:r w:rsidRPr="00EF1CE3">
        <w:rPr>
          <w:rFonts w:ascii="Times New Roman" w:eastAsia="Times New Roman" w:hAnsi="Times New Roman" w:cs="Times New Roman"/>
          <w:sz w:val="24"/>
        </w:rPr>
        <w:t>анализировать  несложные  практические  ситуации,  связанные  с  гражданскими,</w:t>
      </w:r>
    </w:p>
    <w:p w:rsidR="00EF1CE3" w:rsidRPr="00EF1CE3" w:rsidRDefault="00EF1CE3" w:rsidP="00EF1CE3">
      <w:pPr>
        <w:spacing w:line="139" w:lineRule="exact"/>
        <w:jc w:val="both"/>
        <w:rPr>
          <w:rFonts w:ascii="Times New Roman" w:eastAsia="Times New Roman" w:hAnsi="Times New Roman" w:cs="Times New Roman"/>
        </w:rPr>
      </w:pPr>
    </w:p>
    <w:p w:rsidR="00EF1CE3" w:rsidRPr="00EF1CE3" w:rsidRDefault="00EF1CE3" w:rsidP="00EF1CE3">
      <w:pPr>
        <w:tabs>
          <w:tab w:val="left" w:pos="1440"/>
          <w:tab w:val="left" w:pos="2800"/>
          <w:tab w:val="left" w:pos="5080"/>
          <w:tab w:val="left" w:pos="5420"/>
          <w:tab w:val="left" w:pos="7080"/>
          <w:tab w:val="left" w:pos="8420"/>
        </w:tabs>
        <w:spacing w:line="0" w:lineRule="atLeast"/>
        <w:jc w:val="both"/>
        <w:rPr>
          <w:rFonts w:ascii="Times New Roman" w:eastAsia="Times New Roman" w:hAnsi="Times New Roman" w:cs="Times New Roman"/>
          <w:sz w:val="24"/>
        </w:rPr>
      </w:pPr>
      <w:r w:rsidRPr="00EF1CE3">
        <w:rPr>
          <w:rFonts w:ascii="Times New Roman" w:eastAsia="Times New Roman" w:hAnsi="Times New Roman" w:cs="Times New Roman"/>
          <w:sz w:val="24"/>
        </w:rPr>
        <w:t>семейными</w:t>
      </w:r>
      <w:r w:rsidRPr="00EF1CE3">
        <w:rPr>
          <w:rFonts w:ascii="Times New Roman" w:eastAsia="Times New Roman" w:hAnsi="Times New Roman" w:cs="Times New Roman"/>
          <w:sz w:val="28"/>
        </w:rPr>
        <w:t>,</w:t>
      </w:r>
      <w:r w:rsidRPr="00EF1CE3">
        <w:rPr>
          <w:rFonts w:ascii="Times New Roman" w:eastAsia="Times New Roman" w:hAnsi="Times New Roman" w:cs="Times New Roman"/>
        </w:rPr>
        <w:tab/>
      </w:r>
      <w:r w:rsidRPr="00EF1CE3">
        <w:rPr>
          <w:rFonts w:ascii="Times New Roman" w:eastAsia="Times New Roman" w:hAnsi="Times New Roman" w:cs="Times New Roman"/>
          <w:sz w:val="24"/>
        </w:rPr>
        <w:t>трудовыми</w:t>
      </w:r>
      <w:r w:rsidRPr="00EF1CE3">
        <w:rPr>
          <w:rFonts w:ascii="Times New Roman" w:eastAsia="Times New Roman" w:hAnsi="Times New Roman" w:cs="Times New Roman"/>
        </w:rPr>
        <w:tab/>
      </w:r>
      <w:r w:rsidRPr="00EF1CE3">
        <w:rPr>
          <w:rFonts w:ascii="Times New Roman" w:eastAsia="Times New Roman" w:hAnsi="Times New Roman" w:cs="Times New Roman"/>
          <w:sz w:val="24"/>
        </w:rPr>
        <w:t>правоотношениями;</w:t>
      </w:r>
      <w:r w:rsidRPr="00EF1CE3">
        <w:rPr>
          <w:rFonts w:ascii="Times New Roman" w:eastAsia="Times New Roman" w:hAnsi="Times New Roman" w:cs="Times New Roman"/>
        </w:rPr>
        <w:tab/>
      </w:r>
      <w:r w:rsidRPr="00EF1CE3">
        <w:rPr>
          <w:rFonts w:ascii="Times New Roman" w:eastAsia="Times New Roman" w:hAnsi="Times New Roman" w:cs="Times New Roman"/>
          <w:sz w:val="24"/>
        </w:rPr>
        <w:t>в</w:t>
      </w:r>
      <w:r w:rsidRPr="00EF1CE3">
        <w:rPr>
          <w:rFonts w:ascii="Times New Roman" w:eastAsia="Times New Roman" w:hAnsi="Times New Roman" w:cs="Times New Roman"/>
        </w:rPr>
        <w:tab/>
      </w:r>
      <w:r w:rsidRPr="00EF1CE3">
        <w:rPr>
          <w:rFonts w:ascii="Times New Roman" w:eastAsia="Times New Roman" w:hAnsi="Times New Roman" w:cs="Times New Roman"/>
          <w:sz w:val="24"/>
        </w:rPr>
        <w:t>предлагаемых</w:t>
      </w:r>
      <w:r w:rsidRPr="00EF1CE3">
        <w:rPr>
          <w:rFonts w:ascii="Times New Roman" w:eastAsia="Times New Roman" w:hAnsi="Times New Roman" w:cs="Times New Roman"/>
        </w:rPr>
        <w:tab/>
      </w:r>
      <w:r w:rsidRPr="00EF1CE3">
        <w:rPr>
          <w:rFonts w:ascii="Times New Roman" w:eastAsia="Times New Roman" w:hAnsi="Times New Roman" w:cs="Times New Roman"/>
          <w:sz w:val="24"/>
        </w:rPr>
        <w:t>модельных</w:t>
      </w:r>
      <w:r w:rsidRPr="00EF1CE3">
        <w:rPr>
          <w:rFonts w:ascii="Times New Roman" w:eastAsia="Times New Roman" w:hAnsi="Times New Roman" w:cs="Times New Roman"/>
        </w:rPr>
        <w:tab/>
      </w:r>
      <w:r w:rsidRPr="00EF1CE3">
        <w:rPr>
          <w:rFonts w:ascii="Times New Roman" w:eastAsia="Times New Roman" w:hAnsi="Times New Roman" w:cs="Times New Roman"/>
          <w:sz w:val="24"/>
        </w:rPr>
        <w:t>ситуациях</w:t>
      </w:r>
    </w:p>
    <w:p w:rsidR="00EF1CE3" w:rsidRPr="00EF1CE3" w:rsidRDefault="00EF1CE3" w:rsidP="00EF1CE3">
      <w:pPr>
        <w:spacing w:line="160" w:lineRule="exact"/>
        <w:jc w:val="both"/>
        <w:rPr>
          <w:rFonts w:ascii="Times New Roman" w:eastAsia="Times New Roman" w:hAnsi="Times New Roman" w:cs="Times New Roman"/>
        </w:rPr>
      </w:pPr>
    </w:p>
    <w:p w:rsidR="00EF1CE3" w:rsidRPr="00EF1CE3" w:rsidRDefault="00EF1CE3" w:rsidP="00EF1CE3">
      <w:pPr>
        <w:spacing w:line="0" w:lineRule="atLeast"/>
        <w:jc w:val="both"/>
        <w:rPr>
          <w:rFonts w:ascii="Times New Roman" w:eastAsia="Times New Roman" w:hAnsi="Times New Roman" w:cs="Times New Roman"/>
          <w:sz w:val="24"/>
        </w:rPr>
      </w:pPr>
      <w:r w:rsidRPr="00EF1CE3">
        <w:rPr>
          <w:rFonts w:ascii="Times New Roman" w:eastAsia="Times New Roman" w:hAnsi="Times New Roman" w:cs="Times New Roman"/>
          <w:sz w:val="24"/>
        </w:rPr>
        <w:t>определять признаки правонарушения, проступка, преступления;</w:t>
      </w:r>
    </w:p>
    <w:p w:rsidR="00EF1CE3" w:rsidRPr="00EF1CE3" w:rsidRDefault="00EF1CE3" w:rsidP="00EF1CE3">
      <w:pPr>
        <w:spacing w:line="166" w:lineRule="exact"/>
        <w:jc w:val="both"/>
        <w:rPr>
          <w:rFonts w:ascii="Times New Roman" w:eastAsia="Times New Roman" w:hAnsi="Times New Roman" w:cs="Times New Roman"/>
        </w:rPr>
      </w:pPr>
    </w:p>
    <w:p w:rsidR="00EF1CE3" w:rsidRPr="00EF1CE3" w:rsidRDefault="00EF1CE3" w:rsidP="00EF1CE3">
      <w:pPr>
        <w:numPr>
          <w:ilvl w:val="0"/>
          <w:numId w:val="1"/>
        </w:numPr>
        <w:tabs>
          <w:tab w:val="left" w:pos="994"/>
        </w:tabs>
        <w:spacing w:line="334" w:lineRule="auto"/>
        <w:jc w:val="both"/>
        <w:rPr>
          <w:rFonts w:ascii="Times New Roman" w:eastAsia="Symbol" w:hAnsi="Times New Roman" w:cs="Times New Roman"/>
          <w:sz w:val="24"/>
        </w:rPr>
      </w:pPr>
      <w:r w:rsidRPr="00EF1CE3">
        <w:rPr>
          <w:rFonts w:ascii="Times New Roman" w:eastAsia="Times New Roman" w:hAnsi="Times New Roman" w:cs="Times New Roman"/>
          <w:sz w:val="24"/>
        </w:rPr>
        <w:lastRenderedPageBreak/>
        <w:t>исследовать несложные практические ситуации, связанные с защитой прав и интересов детей, оставшихся без попечения родителей;</w:t>
      </w:r>
    </w:p>
    <w:p w:rsidR="00EF1CE3" w:rsidRPr="00EF1CE3" w:rsidRDefault="00EF1CE3" w:rsidP="00EF1CE3">
      <w:pPr>
        <w:spacing w:line="21" w:lineRule="exact"/>
        <w:jc w:val="both"/>
        <w:rPr>
          <w:rFonts w:ascii="Times New Roman" w:eastAsia="Symbol" w:hAnsi="Times New Roman" w:cs="Times New Roman"/>
          <w:sz w:val="24"/>
        </w:rPr>
      </w:pPr>
    </w:p>
    <w:p w:rsidR="00EF1CE3" w:rsidRPr="00EF1CE3" w:rsidRDefault="00EF1CE3" w:rsidP="00EF1CE3">
      <w:pPr>
        <w:numPr>
          <w:ilvl w:val="0"/>
          <w:numId w:val="1"/>
        </w:numPr>
        <w:tabs>
          <w:tab w:val="left" w:pos="1000"/>
        </w:tabs>
        <w:spacing w:line="0" w:lineRule="atLeast"/>
        <w:jc w:val="both"/>
        <w:rPr>
          <w:rFonts w:ascii="Times New Roman" w:eastAsia="Symbol" w:hAnsi="Times New Roman" w:cs="Times New Roman"/>
          <w:sz w:val="24"/>
        </w:rPr>
      </w:pPr>
      <w:r w:rsidRPr="00EF1CE3">
        <w:rPr>
          <w:rFonts w:ascii="Times New Roman" w:eastAsia="Times New Roman" w:hAnsi="Times New Roman" w:cs="Times New Roman"/>
          <w:sz w:val="24"/>
        </w:rPr>
        <w:t>находить,   извлекать   и   осмысливать   информацию   правового   характера,</w:t>
      </w:r>
    </w:p>
    <w:p w:rsidR="00EF1CE3" w:rsidRPr="00EF1CE3" w:rsidRDefault="00EF1CE3" w:rsidP="00EF1CE3">
      <w:pPr>
        <w:spacing w:line="151" w:lineRule="exact"/>
        <w:jc w:val="both"/>
        <w:rPr>
          <w:rFonts w:ascii="Times New Roman" w:eastAsia="Times New Roman" w:hAnsi="Times New Roman" w:cs="Times New Roman"/>
        </w:rPr>
      </w:pPr>
    </w:p>
    <w:p w:rsidR="00EF1CE3" w:rsidRPr="00EF1CE3" w:rsidRDefault="00EF1CE3" w:rsidP="00EF1CE3">
      <w:pPr>
        <w:spacing w:line="354" w:lineRule="auto"/>
        <w:jc w:val="both"/>
        <w:rPr>
          <w:rFonts w:ascii="Times New Roman" w:eastAsia="Times New Roman" w:hAnsi="Times New Roman" w:cs="Times New Roman"/>
          <w:sz w:val="24"/>
        </w:rPr>
      </w:pPr>
      <w:r w:rsidRPr="00EF1CE3">
        <w:rPr>
          <w:rFonts w:ascii="Times New Roman" w:eastAsia="Times New Roman" w:hAnsi="Times New Roman" w:cs="Times New Roman"/>
          <w:sz w:val="24"/>
        </w:rPr>
        <w:t>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p>
    <w:p w:rsidR="00EF1CE3" w:rsidRPr="00EF1CE3" w:rsidRDefault="00EF1CE3" w:rsidP="00EF1CE3">
      <w:pPr>
        <w:spacing w:line="15" w:lineRule="exact"/>
        <w:jc w:val="both"/>
        <w:rPr>
          <w:rFonts w:ascii="Times New Roman" w:eastAsia="Times New Roman" w:hAnsi="Times New Roman" w:cs="Times New Roman"/>
        </w:rPr>
      </w:pPr>
    </w:p>
    <w:p w:rsidR="00EF1CE3" w:rsidRPr="00EF1CE3" w:rsidRDefault="00EF1CE3" w:rsidP="00EF1CE3">
      <w:pPr>
        <w:spacing w:line="0" w:lineRule="atLeast"/>
        <w:ind w:left="720"/>
        <w:jc w:val="both"/>
        <w:rPr>
          <w:rFonts w:ascii="Times New Roman" w:eastAsia="Times New Roman" w:hAnsi="Times New Roman" w:cs="Times New Roman"/>
          <w:b/>
          <w:sz w:val="24"/>
        </w:rPr>
      </w:pPr>
      <w:r w:rsidRPr="00EF1CE3">
        <w:rPr>
          <w:rFonts w:ascii="Times New Roman" w:eastAsia="Times New Roman" w:hAnsi="Times New Roman" w:cs="Times New Roman"/>
          <w:b/>
          <w:sz w:val="24"/>
        </w:rPr>
        <w:t>Выпускник получит возможность научиться:</w:t>
      </w:r>
    </w:p>
    <w:p w:rsidR="00EF1CE3" w:rsidRPr="00EF1CE3" w:rsidRDefault="00EF1CE3" w:rsidP="00EF1CE3">
      <w:pPr>
        <w:spacing w:line="161" w:lineRule="exact"/>
        <w:jc w:val="both"/>
        <w:rPr>
          <w:rFonts w:ascii="Times New Roman" w:eastAsia="Times New Roman" w:hAnsi="Times New Roman" w:cs="Times New Roman"/>
        </w:rPr>
      </w:pPr>
    </w:p>
    <w:p w:rsidR="00EF1CE3" w:rsidRPr="00AE2A7E" w:rsidRDefault="00EF1CE3" w:rsidP="00EF1CE3">
      <w:pPr>
        <w:numPr>
          <w:ilvl w:val="0"/>
          <w:numId w:val="1"/>
        </w:numPr>
        <w:tabs>
          <w:tab w:val="left" w:pos="994"/>
        </w:tabs>
        <w:spacing w:line="343" w:lineRule="auto"/>
        <w:jc w:val="both"/>
        <w:rPr>
          <w:rFonts w:ascii="Times New Roman" w:eastAsia="Symbol" w:hAnsi="Times New Roman" w:cs="Times New Roman"/>
          <w:sz w:val="24"/>
        </w:rPr>
      </w:pPr>
      <w:r w:rsidRPr="00AE2A7E">
        <w:rPr>
          <w:rFonts w:ascii="Times New Roman" w:eastAsia="Times New Roman" w:hAnsi="Times New Roman" w:cs="Times New Roman"/>
          <w:sz w:val="24"/>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EF1CE3" w:rsidRPr="00AE2A7E" w:rsidRDefault="00EF1CE3" w:rsidP="00EF1CE3">
      <w:pPr>
        <w:spacing w:line="51" w:lineRule="exact"/>
        <w:jc w:val="both"/>
        <w:rPr>
          <w:rFonts w:ascii="Times New Roman" w:eastAsia="Symbol" w:hAnsi="Times New Roman" w:cs="Times New Roman"/>
          <w:sz w:val="24"/>
        </w:rPr>
      </w:pPr>
    </w:p>
    <w:p w:rsidR="00EF1CE3" w:rsidRPr="00AE2A7E" w:rsidRDefault="00EF1CE3" w:rsidP="00EF1CE3">
      <w:pPr>
        <w:numPr>
          <w:ilvl w:val="0"/>
          <w:numId w:val="1"/>
        </w:numPr>
        <w:tabs>
          <w:tab w:val="left" w:pos="994"/>
        </w:tabs>
        <w:spacing w:line="332" w:lineRule="auto"/>
        <w:jc w:val="both"/>
        <w:rPr>
          <w:rFonts w:ascii="Times New Roman" w:eastAsia="Symbol" w:hAnsi="Times New Roman" w:cs="Times New Roman"/>
          <w:sz w:val="24"/>
        </w:rPr>
      </w:pPr>
      <w:r w:rsidRPr="00AE2A7E">
        <w:rPr>
          <w:rFonts w:ascii="Times New Roman" w:eastAsia="Times New Roman" w:hAnsi="Times New Roman" w:cs="Times New Roman"/>
          <w:sz w:val="24"/>
        </w:rPr>
        <w:t>оценивать сущность и значение правопорядка и законности, собственный возможный вклад в их становление и развитие;</w:t>
      </w:r>
    </w:p>
    <w:p w:rsidR="00EF1CE3" w:rsidRPr="00AE2A7E" w:rsidRDefault="00EF1CE3" w:rsidP="00EF1CE3">
      <w:pPr>
        <w:spacing w:line="56" w:lineRule="exact"/>
        <w:jc w:val="both"/>
        <w:rPr>
          <w:rFonts w:ascii="Times New Roman" w:eastAsia="Symbol" w:hAnsi="Times New Roman" w:cs="Times New Roman"/>
          <w:sz w:val="24"/>
        </w:rPr>
      </w:pPr>
    </w:p>
    <w:p w:rsidR="00EF1CE3" w:rsidRPr="00AE2A7E" w:rsidRDefault="00EF1CE3" w:rsidP="00EF1CE3">
      <w:pPr>
        <w:numPr>
          <w:ilvl w:val="0"/>
          <w:numId w:val="1"/>
        </w:numPr>
        <w:tabs>
          <w:tab w:val="left" w:pos="994"/>
        </w:tabs>
        <w:spacing w:line="334" w:lineRule="auto"/>
        <w:jc w:val="both"/>
        <w:rPr>
          <w:rFonts w:ascii="Times New Roman" w:eastAsia="Symbol" w:hAnsi="Times New Roman" w:cs="Times New Roman"/>
          <w:sz w:val="24"/>
        </w:rPr>
      </w:pPr>
      <w:r w:rsidRPr="00AE2A7E">
        <w:rPr>
          <w:rFonts w:ascii="Times New Roman" w:eastAsia="Times New Roman" w:hAnsi="Times New Roman" w:cs="Times New Roman"/>
          <w:sz w:val="24"/>
        </w:rPr>
        <w:t>осознанно содействовать защите правопорядка в обществе правовыми способами и средствами.</w:t>
      </w:r>
    </w:p>
    <w:p w:rsidR="00EF1CE3" w:rsidRPr="00EF1CE3" w:rsidRDefault="00EF1CE3" w:rsidP="00EF1CE3">
      <w:pPr>
        <w:spacing w:line="27" w:lineRule="exact"/>
        <w:jc w:val="both"/>
        <w:rPr>
          <w:rFonts w:ascii="Times New Roman" w:eastAsia="Times New Roman" w:hAnsi="Times New Roman" w:cs="Times New Roman"/>
        </w:rPr>
      </w:pPr>
    </w:p>
    <w:p w:rsidR="00EF1CE3" w:rsidRPr="00EF1CE3" w:rsidRDefault="00EF1CE3" w:rsidP="00EF1CE3">
      <w:pPr>
        <w:spacing w:line="0" w:lineRule="atLeast"/>
        <w:ind w:left="720"/>
        <w:jc w:val="both"/>
        <w:rPr>
          <w:rFonts w:ascii="Times New Roman" w:eastAsia="Times New Roman" w:hAnsi="Times New Roman" w:cs="Times New Roman"/>
          <w:b/>
          <w:sz w:val="24"/>
        </w:rPr>
      </w:pPr>
      <w:r w:rsidRPr="00EF1CE3">
        <w:rPr>
          <w:rFonts w:ascii="Times New Roman" w:eastAsia="Times New Roman" w:hAnsi="Times New Roman" w:cs="Times New Roman"/>
          <w:b/>
          <w:sz w:val="24"/>
        </w:rPr>
        <w:t>Экономика</w:t>
      </w:r>
    </w:p>
    <w:p w:rsidR="00EF1CE3" w:rsidRPr="00EF1CE3" w:rsidRDefault="00EF1CE3" w:rsidP="00EF1CE3">
      <w:pPr>
        <w:spacing w:line="139" w:lineRule="exact"/>
        <w:jc w:val="both"/>
        <w:rPr>
          <w:rFonts w:ascii="Times New Roman" w:eastAsia="Times New Roman" w:hAnsi="Times New Roman" w:cs="Times New Roman"/>
        </w:rPr>
      </w:pPr>
    </w:p>
    <w:p w:rsidR="00EF1CE3" w:rsidRPr="00EF1CE3" w:rsidRDefault="00EF1CE3" w:rsidP="00EF1CE3">
      <w:pPr>
        <w:spacing w:line="0" w:lineRule="atLeast"/>
        <w:ind w:left="720"/>
        <w:jc w:val="both"/>
        <w:rPr>
          <w:rFonts w:ascii="Times New Roman" w:eastAsia="Times New Roman" w:hAnsi="Times New Roman" w:cs="Times New Roman"/>
          <w:b/>
          <w:sz w:val="24"/>
        </w:rPr>
      </w:pPr>
      <w:r w:rsidRPr="00EF1CE3">
        <w:rPr>
          <w:rFonts w:ascii="Times New Roman" w:eastAsia="Times New Roman" w:hAnsi="Times New Roman" w:cs="Times New Roman"/>
          <w:b/>
          <w:sz w:val="24"/>
        </w:rPr>
        <w:t>Выпускник научится:</w:t>
      </w:r>
    </w:p>
    <w:p w:rsidR="00EF1CE3" w:rsidRPr="00EF1CE3" w:rsidRDefault="00EF1CE3" w:rsidP="00EF1CE3">
      <w:pPr>
        <w:spacing w:line="131" w:lineRule="exact"/>
        <w:jc w:val="both"/>
        <w:rPr>
          <w:rFonts w:ascii="Times New Roman" w:eastAsia="Times New Roman" w:hAnsi="Times New Roman" w:cs="Times New Roman"/>
        </w:rPr>
      </w:pPr>
    </w:p>
    <w:p w:rsidR="00EF1CE3" w:rsidRPr="00EF1CE3" w:rsidRDefault="00EF1CE3" w:rsidP="00EF1CE3">
      <w:pPr>
        <w:numPr>
          <w:ilvl w:val="0"/>
          <w:numId w:val="1"/>
        </w:numPr>
        <w:tabs>
          <w:tab w:val="left" w:pos="1000"/>
        </w:tabs>
        <w:spacing w:line="0" w:lineRule="atLeast"/>
        <w:jc w:val="both"/>
        <w:rPr>
          <w:rFonts w:ascii="Times New Roman" w:eastAsia="Symbol" w:hAnsi="Times New Roman" w:cs="Times New Roman"/>
          <w:sz w:val="24"/>
        </w:rPr>
      </w:pPr>
      <w:r w:rsidRPr="00EF1CE3">
        <w:rPr>
          <w:rFonts w:ascii="Times New Roman" w:eastAsia="Times New Roman" w:hAnsi="Times New Roman" w:cs="Times New Roman"/>
          <w:sz w:val="24"/>
        </w:rPr>
        <w:t>объяснять проблему ограниченности экономических ресурсов;</w:t>
      </w:r>
    </w:p>
    <w:p w:rsidR="00EF1CE3" w:rsidRPr="00EF1CE3" w:rsidRDefault="00EF1CE3" w:rsidP="00EF1CE3">
      <w:pPr>
        <w:spacing w:line="168" w:lineRule="exact"/>
        <w:jc w:val="both"/>
        <w:rPr>
          <w:rFonts w:ascii="Times New Roman" w:eastAsia="Symbol" w:hAnsi="Times New Roman" w:cs="Times New Roman"/>
          <w:sz w:val="24"/>
        </w:rPr>
      </w:pPr>
    </w:p>
    <w:p w:rsidR="00EF1CE3" w:rsidRPr="00EF1CE3" w:rsidRDefault="00EF1CE3" w:rsidP="00EF1CE3">
      <w:pPr>
        <w:numPr>
          <w:ilvl w:val="0"/>
          <w:numId w:val="1"/>
        </w:numPr>
        <w:tabs>
          <w:tab w:val="left" w:pos="994"/>
        </w:tabs>
        <w:spacing w:line="343" w:lineRule="auto"/>
        <w:jc w:val="both"/>
        <w:rPr>
          <w:rFonts w:ascii="Times New Roman" w:eastAsia="Symbol" w:hAnsi="Times New Roman" w:cs="Times New Roman"/>
          <w:sz w:val="24"/>
        </w:rPr>
      </w:pPr>
      <w:r w:rsidRPr="00EF1CE3">
        <w:rPr>
          <w:rFonts w:ascii="Times New Roman" w:eastAsia="Times New Roman" w:hAnsi="Times New Roman" w:cs="Times New Roman"/>
          <w:sz w:val="24"/>
        </w:rPr>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rsidR="00EF1CE3" w:rsidRPr="00EF1CE3" w:rsidRDefault="00EF1CE3" w:rsidP="00EF1CE3">
      <w:pPr>
        <w:spacing w:line="18" w:lineRule="exact"/>
        <w:jc w:val="both"/>
        <w:rPr>
          <w:rFonts w:ascii="Times New Roman" w:eastAsia="Symbol" w:hAnsi="Times New Roman" w:cs="Times New Roman"/>
          <w:sz w:val="24"/>
        </w:rPr>
      </w:pPr>
    </w:p>
    <w:p w:rsidR="00EF1CE3" w:rsidRPr="00EF1CE3" w:rsidRDefault="00EF1CE3" w:rsidP="00EF1CE3">
      <w:pPr>
        <w:numPr>
          <w:ilvl w:val="0"/>
          <w:numId w:val="1"/>
        </w:numPr>
        <w:tabs>
          <w:tab w:val="left" w:pos="1000"/>
        </w:tabs>
        <w:spacing w:line="0" w:lineRule="atLeast"/>
        <w:jc w:val="both"/>
        <w:rPr>
          <w:rFonts w:ascii="Times New Roman" w:eastAsia="Symbol" w:hAnsi="Times New Roman" w:cs="Times New Roman"/>
          <w:sz w:val="24"/>
        </w:rPr>
      </w:pPr>
      <w:r w:rsidRPr="00EF1CE3">
        <w:rPr>
          <w:rFonts w:ascii="Times New Roman" w:eastAsia="Times New Roman" w:hAnsi="Times New Roman" w:cs="Times New Roman"/>
          <w:sz w:val="24"/>
        </w:rPr>
        <w:t>раскрывать факторы, влияющие на производительность труда;</w:t>
      </w:r>
    </w:p>
    <w:p w:rsidR="00EF1CE3" w:rsidRPr="00EF1CE3" w:rsidRDefault="00EF1CE3" w:rsidP="00EF1CE3">
      <w:pPr>
        <w:spacing w:line="168" w:lineRule="exact"/>
        <w:jc w:val="both"/>
        <w:rPr>
          <w:rFonts w:ascii="Times New Roman" w:eastAsia="Symbol" w:hAnsi="Times New Roman" w:cs="Times New Roman"/>
          <w:sz w:val="24"/>
        </w:rPr>
      </w:pPr>
    </w:p>
    <w:p w:rsidR="00EF1CE3" w:rsidRPr="00EF1CE3" w:rsidRDefault="00EF1CE3" w:rsidP="00EF1CE3">
      <w:pPr>
        <w:numPr>
          <w:ilvl w:val="0"/>
          <w:numId w:val="1"/>
        </w:numPr>
        <w:tabs>
          <w:tab w:val="left" w:pos="994"/>
        </w:tabs>
        <w:spacing w:line="343" w:lineRule="auto"/>
        <w:jc w:val="both"/>
        <w:rPr>
          <w:rFonts w:ascii="Times New Roman" w:eastAsia="Symbol" w:hAnsi="Times New Roman" w:cs="Times New Roman"/>
          <w:sz w:val="24"/>
        </w:rPr>
      </w:pPr>
      <w:r w:rsidRPr="00EF1CE3">
        <w:rPr>
          <w:rFonts w:ascii="Times New Roman" w:eastAsia="Times New Roman" w:hAnsi="Times New Roman" w:cs="Times New Roman"/>
          <w:sz w:val="24"/>
        </w:rPr>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rsidR="00EF1CE3" w:rsidRPr="00EF1CE3" w:rsidRDefault="00EF1CE3" w:rsidP="00EF1CE3">
      <w:pPr>
        <w:numPr>
          <w:ilvl w:val="0"/>
          <w:numId w:val="1"/>
        </w:numPr>
        <w:tabs>
          <w:tab w:val="left" w:pos="994"/>
        </w:tabs>
        <w:spacing w:line="334" w:lineRule="auto"/>
        <w:jc w:val="both"/>
        <w:rPr>
          <w:rFonts w:ascii="Times New Roman" w:eastAsia="Symbol" w:hAnsi="Times New Roman" w:cs="Times New Roman"/>
          <w:sz w:val="24"/>
        </w:rPr>
      </w:pPr>
      <w:bookmarkStart w:id="115" w:name="page81"/>
      <w:bookmarkEnd w:id="115"/>
      <w:r w:rsidRPr="00EF1CE3">
        <w:rPr>
          <w:rFonts w:ascii="Times New Roman" w:eastAsia="Times New Roman" w:hAnsi="Times New Roman" w:cs="Times New Roman"/>
          <w:sz w:val="24"/>
        </w:rPr>
        <w:t>характеризовать механизм рыночного регулирования экономики; анализировать действие рыночных законов, выявлять роль конкуренции;</w:t>
      </w:r>
    </w:p>
    <w:p w:rsidR="00EF1CE3" w:rsidRPr="00EF1CE3" w:rsidRDefault="00EF1CE3" w:rsidP="00EF1CE3">
      <w:pPr>
        <w:spacing w:line="54" w:lineRule="exact"/>
        <w:jc w:val="both"/>
        <w:rPr>
          <w:rFonts w:ascii="Times New Roman" w:eastAsia="Symbol" w:hAnsi="Times New Roman" w:cs="Times New Roman"/>
          <w:sz w:val="24"/>
        </w:rPr>
      </w:pPr>
    </w:p>
    <w:p w:rsidR="00EF1CE3" w:rsidRPr="00EF1CE3" w:rsidRDefault="00EF1CE3" w:rsidP="00EF1CE3">
      <w:pPr>
        <w:numPr>
          <w:ilvl w:val="0"/>
          <w:numId w:val="1"/>
        </w:numPr>
        <w:tabs>
          <w:tab w:val="left" w:pos="994"/>
        </w:tabs>
        <w:spacing w:line="332" w:lineRule="auto"/>
        <w:jc w:val="both"/>
        <w:rPr>
          <w:rFonts w:ascii="Times New Roman" w:eastAsia="Symbol" w:hAnsi="Times New Roman" w:cs="Times New Roman"/>
          <w:sz w:val="24"/>
        </w:rPr>
      </w:pPr>
      <w:r w:rsidRPr="00EF1CE3">
        <w:rPr>
          <w:rFonts w:ascii="Times New Roman" w:eastAsia="Times New Roman" w:hAnsi="Times New Roman" w:cs="Times New Roman"/>
          <w:sz w:val="24"/>
        </w:rPr>
        <w:t>объяснять роль государства в регулировании рыночной экономики; анализировать структуру бюджета государства;</w:t>
      </w:r>
    </w:p>
    <w:p w:rsidR="00EF1CE3" w:rsidRPr="00EF1CE3" w:rsidRDefault="00EF1CE3" w:rsidP="00EF1CE3">
      <w:pPr>
        <w:spacing w:line="26" w:lineRule="exact"/>
        <w:jc w:val="both"/>
        <w:rPr>
          <w:rFonts w:ascii="Times New Roman" w:eastAsia="Symbol" w:hAnsi="Times New Roman" w:cs="Times New Roman"/>
          <w:sz w:val="24"/>
        </w:rPr>
      </w:pPr>
    </w:p>
    <w:p w:rsidR="00EF1CE3" w:rsidRPr="00EF1CE3" w:rsidRDefault="00EF1CE3" w:rsidP="00EF1CE3">
      <w:pPr>
        <w:numPr>
          <w:ilvl w:val="0"/>
          <w:numId w:val="1"/>
        </w:numPr>
        <w:tabs>
          <w:tab w:val="left" w:pos="1000"/>
        </w:tabs>
        <w:spacing w:line="0" w:lineRule="atLeast"/>
        <w:jc w:val="both"/>
        <w:rPr>
          <w:rFonts w:ascii="Times New Roman" w:eastAsia="Symbol" w:hAnsi="Times New Roman" w:cs="Times New Roman"/>
          <w:sz w:val="24"/>
        </w:rPr>
      </w:pPr>
      <w:r w:rsidRPr="00EF1CE3">
        <w:rPr>
          <w:rFonts w:ascii="Times New Roman" w:eastAsia="Times New Roman" w:hAnsi="Times New Roman" w:cs="Times New Roman"/>
          <w:sz w:val="24"/>
        </w:rPr>
        <w:t>называть и конкретизировать примерами виды налогов;</w:t>
      </w:r>
    </w:p>
    <w:p w:rsidR="00EF1CE3" w:rsidRPr="00EF1CE3" w:rsidRDefault="00EF1CE3" w:rsidP="00EF1CE3">
      <w:pPr>
        <w:spacing w:line="135" w:lineRule="exact"/>
        <w:jc w:val="both"/>
        <w:rPr>
          <w:rFonts w:ascii="Times New Roman" w:eastAsia="Symbol" w:hAnsi="Times New Roman" w:cs="Times New Roman"/>
          <w:sz w:val="24"/>
        </w:rPr>
      </w:pPr>
    </w:p>
    <w:p w:rsidR="00EF1CE3" w:rsidRPr="00EF1CE3" w:rsidRDefault="00EF1CE3" w:rsidP="00EF1CE3">
      <w:pPr>
        <w:numPr>
          <w:ilvl w:val="0"/>
          <w:numId w:val="1"/>
        </w:numPr>
        <w:tabs>
          <w:tab w:val="left" w:pos="1000"/>
        </w:tabs>
        <w:spacing w:line="0" w:lineRule="atLeast"/>
        <w:jc w:val="both"/>
        <w:rPr>
          <w:rFonts w:ascii="Times New Roman" w:eastAsia="Symbol" w:hAnsi="Times New Roman" w:cs="Times New Roman"/>
          <w:sz w:val="24"/>
        </w:rPr>
      </w:pPr>
      <w:r w:rsidRPr="00EF1CE3">
        <w:rPr>
          <w:rFonts w:ascii="Times New Roman" w:eastAsia="Times New Roman" w:hAnsi="Times New Roman" w:cs="Times New Roman"/>
          <w:sz w:val="24"/>
        </w:rPr>
        <w:t>характеризовать функции денег и их роль в экономике;</w:t>
      </w:r>
    </w:p>
    <w:p w:rsidR="00EF1CE3" w:rsidRPr="00EF1CE3" w:rsidRDefault="00EF1CE3" w:rsidP="00EF1CE3">
      <w:pPr>
        <w:spacing w:line="137" w:lineRule="exact"/>
        <w:jc w:val="both"/>
        <w:rPr>
          <w:rFonts w:ascii="Times New Roman" w:eastAsia="Symbol" w:hAnsi="Times New Roman" w:cs="Times New Roman"/>
          <w:sz w:val="24"/>
        </w:rPr>
      </w:pPr>
    </w:p>
    <w:p w:rsidR="00EF1CE3" w:rsidRPr="00EF1CE3" w:rsidRDefault="00EF1CE3" w:rsidP="00EF1CE3">
      <w:pPr>
        <w:numPr>
          <w:ilvl w:val="0"/>
          <w:numId w:val="1"/>
        </w:numPr>
        <w:tabs>
          <w:tab w:val="left" w:pos="1000"/>
        </w:tabs>
        <w:spacing w:line="0" w:lineRule="atLeast"/>
        <w:jc w:val="both"/>
        <w:rPr>
          <w:rFonts w:ascii="Times New Roman" w:eastAsia="Symbol" w:hAnsi="Times New Roman" w:cs="Times New Roman"/>
          <w:sz w:val="24"/>
        </w:rPr>
      </w:pPr>
      <w:r w:rsidRPr="00EF1CE3">
        <w:rPr>
          <w:rFonts w:ascii="Times New Roman" w:eastAsia="Times New Roman" w:hAnsi="Times New Roman" w:cs="Times New Roman"/>
          <w:sz w:val="24"/>
        </w:rPr>
        <w:t>раскрывать социально-экономическую роль и функции предпринимательства;</w:t>
      </w:r>
    </w:p>
    <w:p w:rsidR="00EF1CE3" w:rsidRPr="00EF1CE3" w:rsidRDefault="00EF1CE3" w:rsidP="00EF1CE3">
      <w:pPr>
        <w:spacing w:line="168" w:lineRule="exact"/>
        <w:jc w:val="both"/>
        <w:rPr>
          <w:rFonts w:ascii="Times New Roman" w:eastAsia="Symbol" w:hAnsi="Times New Roman" w:cs="Times New Roman"/>
          <w:sz w:val="24"/>
        </w:rPr>
      </w:pPr>
    </w:p>
    <w:p w:rsidR="00EF1CE3" w:rsidRPr="00EF1CE3" w:rsidRDefault="00EF1CE3" w:rsidP="00EF1CE3">
      <w:pPr>
        <w:numPr>
          <w:ilvl w:val="0"/>
          <w:numId w:val="1"/>
        </w:numPr>
        <w:tabs>
          <w:tab w:val="left" w:pos="994"/>
        </w:tabs>
        <w:spacing w:line="343" w:lineRule="auto"/>
        <w:jc w:val="both"/>
        <w:rPr>
          <w:rFonts w:ascii="Times New Roman" w:eastAsia="Symbol" w:hAnsi="Times New Roman" w:cs="Times New Roman"/>
          <w:sz w:val="24"/>
        </w:rPr>
      </w:pPr>
      <w:r w:rsidRPr="00EF1CE3">
        <w:rPr>
          <w:rFonts w:ascii="Times New Roman" w:eastAsia="Times New Roman" w:hAnsi="Times New Roman" w:cs="Times New Roman"/>
          <w:sz w:val="24"/>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EF1CE3" w:rsidRPr="00EF1CE3" w:rsidRDefault="00EF1CE3" w:rsidP="00EF1CE3">
      <w:pPr>
        <w:spacing w:line="48" w:lineRule="exact"/>
        <w:jc w:val="both"/>
        <w:rPr>
          <w:rFonts w:ascii="Times New Roman" w:eastAsia="Symbol" w:hAnsi="Times New Roman" w:cs="Times New Roman"/>
          <w:sz w:val="24"/>
        </w:rPr>
      </w:pPr>
    </w:p>
    <w:p w:rsidR="00EF1CE3" w:rsidRPr="00EF1CE3" w:rsidRDefault="00EF1CE3" w:rsidP="00EF1CE3">
      <w:pPr>
        <w:numPr>
          <w:ilvl w:val="0"/>
          <w:numId w:val="1"/>
        </w:numPr>
        <w:tabs>
          <w:tab w:val="left" w:pos="994"/>
        </w:tabs>
        <w:spacing w:line="352" w:lineRule="auto"/>
        <w:jc w:val="both"/>
        <w:rPr>
          <w:rFonts w:ascii="Times New Roman" w:eastAsia="Symbol" w:hAnsi="Times New Roman" w:cs="Times New Roman"/>
          <w:sz w:val="24"/>
        </w:rPr>
      </w:pPr>
      <w:r w:rsidRPr="00EF1CE3">
        <w:rPr>
          <w:rFonts w:ascii="Times New Roman" w:eastAsia="Times New Roman" w:hAnsi="Times New Roman" w:cs="Times New Roman"/>
          <w:sz w:val="24"/>
        </w:rPr>
        <w:t xml:space="preserve">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w:t>
      </w:r>
      <w:r w:rsidRPr="00EF1CE3">
        <w:rPr>
          <w:rFonts w:ascii="Times New Roman" w:eastAsia="Times New Roman" w:hAnsi="Times New Roman" w:cs="Times New Roman"/>
          <w:sz w:val="24"/>
        </w:rPr>
        <w:lastRenderedPageBreak/>
        <w:t>экономической деятельности; оценивать этические нормы трудовой и предпринимательской деятельности;</w:t>
      </w:r>
    </w:p>
    <w:p w:rsidR="00EF1CE3" w:rsidRPr="00EF1CE3" w:rsidRDefault="00EF1CE3" w:rsidP="00EF1CE3">
      <w:pPr>
        <w:spacing w:line="8" w:lineRule="exact"/>
        <w:jc w:val="both"/>
        <w:rPr>
          <w:rFonts w:ascii="Times New Roman" w:eastAsia="Symbol" w:hAnsi="Times New Roman" w:cs="Times New Roman"/>
          <w:sz w:val="24"/>
        </w:rPr>
      </w:pPr>
    </w:p>
    <w:p w:rsidR="00EF1CE3" w:rsidRPr="00EF1CE3" w:rsidRDefault="00EF1CE3" w:rsidP="00EF1CE3">
      <w:pPr>
        <w:numPr>
          <w:ilvl w:val="0"/>
          <w:numId w:val="1"/>
        </w:numPr>
        <w:tabs>
          <w:tab w:val="left" w:pos="1000"/>
        </w:tabs>
        <w:spacing w:line="0" w:lineRule="atLeast"/>
        <w:jc w:val="both"/>
        <w:rPr>
          <w:rFonts w:ascii="Times New Roman" w:eastAsia="Symbol" w:hAnsi="Times New Roman" w:cs="Times New Roman"/>
          <w:sz w:val="24"/>
        </w:rPr>
      </w:pPr>
      <w:r w:rsidRPr="00EF1CE3">
        <w:rPr>
          <w:rFonts w:ascii="Times New Roman" w:eastAsia="Times New Roman" w:hAnsi="Times New Roman" w:cs="Times New Roman"/>
          <w:sz w:val="24"/>
        </w:rPr>
        <w:t>раскрывать рациональное поведение субъектов экономической деятельности;</w:t>
      </w:r>
    </w:p>
    <w:p w:rsidR="00EF1CE3" w:rsidRPr="00EF1CE3" w:rsidRDefault="00EF1CE3" w:rsidP="00EF1CE3">
      <w:pPr>
        <w:spacing w:line="137" w:lineRule="exact"/>
        <w:jc w:val="both"/>
        <w:rPr>
          <w:rFonts w:ascii="Times New Roman" w:eastAsia="Symbol" w:hAnsi="Times New Roman" w:cs="Times New Roman"/>
          <w:sz w:val="24"/>
        </w:rPr>
      </w:pPr>
    </w:p>
    <w:p w:rsidR="00EF1CE3" w:rsidRPr="00EF1CE3" w:rsidRDefault="00EF1CE3" w:rsidP="00EF1CE3">
      <w:pPr>
        <w:numPr>
          <w:ilvl w:val="0"/>
          <w:numId w:val="1"/>
        </w:numPr>
        <w:tabs>
          <w:tab w:val="left" w:pos="1000"/>
        </w:tabs>
        <w:spacing w:line="0" w:lineRule="atLeast"/>
        <w:jc w:val="both"/>
        <w:rPr>
          <w:rFonts w:ascii="Times New Roman" w:eastAsia="Symbol" w:hAnsi="Times New Roman" w:cs="Times New Roman"/>
          <w:sz w:val="24"/>
        </w:rPr>
      </w:pPr>
      <w:r w:rsidRPr="00EF1CE3">
        <w:rPr>
          <w:rFonts w:ascii="Times New Roman" w:eastAsia="Times New Roman" w:hAnsi="Times New Roman" w:cs="Times New Roman"/>
          <w:sz w:val="24"/>
        </w:rPr>
        <w:t>характеризовать экономику семьи; анализировать структуру семейного бюджета;</w:t>
      </w:r>
    </w:p>
    <w:p w:rsidR="00EF1CE3" w:rsidRPr="00EF1CE3" w:rsidRDefault="00EF1CE3" w:rsidP="00EF1CE3">
      <w:pPr>
        <w:spacing w:line="165" w:lineRule="exact"/>
        <w:jc w:val="both"/>
        <w:rPr>
          <w:rFonts w:ascii="Times New Roman" w:eastAsia="Symbol" w:hAnsi="Times New Roman" w:cs="Times New Roman"/>
          <w:sz w:val="24"/>
        </w:rPr>
      </w:pPr>
    </w:p>
    <w:p w:rsidR="00EF1CE3" w:rsidRPr="00EF1CE3" w:rsidRDefault="00EF1CE3" w:rsidP="00EF1CE3">
      <w:pPr>
        <w:numPr>
          <w:ilvl w:val="0"/>
          <w:numId w:val="1"/>
        </w:numPr>
        <w:tabs>
          <w:tab w:val="left" w:pos="994"/>
        </w:tabs>
        <w:spacing w:line="334" w:lineRule="auto"/>
        <w:jc w:val="both"/>
        <w:rPr>
          <w:rFonts w:ascii="Times New Roman" w:eastAsia="Symbol" w:hAnsi="Times New Roman" w:cs="Times New Roman"/>
          <w:sz w:val="24"/>
        </w:rPr>
      </w:pPr>
      <w:r w:rsidRPr="00EF1CE3">
        <w:rPr>
          <w:rFonts w:ascii="Times New Roman" w:eastAsia="Times New Roman" w:hAnsi="Times New Roman" w:cs="Times New Roman"/>
          <w:sz w:val="24"/>
        </w:rPr>
        <w:t>использовать полученные знания при анализе фактов поведения участников экономической деятельности;</w:t>
      </w:r>
    </w:p>
    <w:p w:rsidR="00EF1CE3" w:rsidRPr="00EF1CE3" w:rsidRDefault="00EF1CE3" w:rsidP="00EF1CE3">
      <w:pPr>
        <w:spacing w:line="21" w:lineRule="exact"/>
        <w:jc w:val="both"/>
        <w:rPr>
          <w:rFonts w:ascii="Times New Roman" w:eastAsia="Symbol" w:hAnsi="Times New Roman" w:cs="Times New Roman"/>
          <w:sz w:val="24"/>
        </w:rPr>
      </w:pPr>
    </w:p>
    <w:p w:rsidR="00EF1CE3" w:rsidRPr="00EF1CE3" w:rsidRDefault="00EF1CE3" w:rsidP="00EF1CE3">
      <w:pPr>
        <w:numPr>
          <w:ilvl w:val="0"/>
          <w:numId w:val="1"/>
        </w:numPr>
        <w:tabs>
          <w:tab w:val="left" w:pos="1000"/>
        </w:tabs>
        <w:spacing w:line="0" w:lineRule="atLeast"/>
        <w:jc w:val="both"/>
        <w:rPr>
          <w:rFonts w:ascii="Times New Roman" w:eastAsia="Symbol" w:hAnsi="Times New Roman" w:cs="Times New Roman"/>
          <w:sz w:val="24"/>
        </w:rPr>
      </w:pPr>
      <w:r w:rsidRPr="00EF1CE3">
        <w:rPr>
          <w:rFonts w:ascii="Times New Roman" w:eastAsia="Times New Roman" w:hAnsi="Times New Roman" w:cs="Times New Roman"/>
          <w:sz w:val="24"/>
        </w:rPr>
        <w:t>обосновывать связь профессионализма и жизненного успеха.</w:t>
      </w:r>
    </w:p>
    <w:p w:rsidR="00EF1CE3" w:rsidRPr="00EF1CE3" w:rsidRDefault="00EF1CE3" w:rsidP="00EF1CE3">
      <w:pPr>
        <w:spacing w:line="144" w:lineRule="exact"/>
        <w:jc w:val="both"/>
        <w:rPr>
          <w:rFonts w:ascii="Times New Roman" w:eastAsia="Times New Roman" w:hAnsi="Times New Roman" w:cs="Times New Roman"/>
        </w:rPr>
      </w:pPr>
    </w:p>
    <w:p w:rsidR="00EF1CE3" w:rsidRPr="00EF1CE3" w:rsidRDefault="00EF1CE3" w:rsidP="00EF1CE3">
      <w:pPr>
        <w:spacing w:line="0" w:lineRule="atLeast"/>
        <w:ind w:left="720"/>
        <w:jc w:val="both"/>
        <w:rPr>
          <w:rFonts w:ascii="Times New Roman" w:eastAsia="Times New Roman" w:hAnsi="Times New Roman" w:cs="Times New Roman"/>
          <w:b/>
          <w:sz w:val="24"/>
        </w:rPr>
      </w:pPr>
      <w:r w:rsidRPr="00EF1CE3">
        <w:rPr>
          <w:rFonts w:ascii="Times New Roman" w:eastAsia="Times New Roman" w:hAnsi="Times New Roman" w:cs="Times New Roman"/>
          <w:b/>
          <w:sz w:val="24"/>
        </w:rPr>
        <w:t>Выпускник получит возможность научиться:</w:t>
      </w:r>
    </w:p>
    <w:p w:rsidR="00EF1CE3" w:rsidRPr="00EF1CE3" w:rsidRDefault="00EF1CE3" w:rsidP="00EF1CE3">
      <w:pPr>
        <w:spacing w:line="163" w:lineRule="exact"/>
        <w:jc w:val="both"/>
        <w:rPr>
          <w:rFonts w:ascii="Times New Roman" w:eastAsia="Times New Roman" w:hAnsi="Times New Roman" w:cs="Times New Roman"/>
        </w:rPr>
      </w:pPr>
    </w:p>
    <w:p w:rsidR="00EF1CE3" w:rsidRPr="00AE2A7E" w:rsidRDefault="00EF1CE3" w:rsidP="00EF1CE3">
      <w:pPr>
        <w:numPr>
          <w:ilvl w:val="0"/>
          <w:numId w:val="1"/>
        </w:numPr>
        <w:tabs>
          <w:tab w:val="left" w:pos="994"/>
        </w:tabs>
        <w:spacing w:line="332" w:lineRule="auto"/>
        <w:jc w:val="both"/>
        <w:rPr>
          <w:rFonts w:ascii="Times New Roman" w:eastAsia="Symbol" w:hAnsi="Times New Roman" w:cs="Times New Roman"/>
          <w:sz w:val="24"/>
        </w:rPr>
      </w:pPr>
      <w:r w:rsidRPr="00AE2A7E">
        <w:rPr>
          <w:rFonts w:ascii="Times New Roman" w:eastAsia="Times New Roman" w:hAnsi="Times New Roman" w:cs="Times New Roman"/>
          <w:sz w:val="24"/>
        </w:rPr>
        <w:t>анализировать с опорой на полученные знания несложную экономическую информацию, получаемую из неадаптированных источников;</w:t>
      </w:r>
    </w:p>
    <w:p w:rsidR="00EF1CE3" w:rsidRPr="00AE2A7E" w:rsidRDefault="00EF1CE3" w:rsidP="00EF1CE3">
      <w:pPr>
        <w:spacing w:line="56" w:lineRule="exact"/>
        <w:jc w:val="both"/>
        <w:rPr>
          <w:rFonts w:ascii="Times New Roman" w:eastAsia="Symbol" w:hAnsi="Times New Roman" w:cs="Times New Roman"/>
          <w:sz w:val="24"/>
        </w:rPr>
      </w:pPr>
    </w:p>
    <w:p w:rsidR="00EF1CE3" w:rsidRPr="00AE2A7E" w:rsidRDefault="00EF1CE3" w:rsidP="00EF1CE3">
      <w:pPr>
        <w:numPr>
          <w:ilvl w:val="0"/>
          <w:numId w:val="1"/>
        </w:numPr>
        <w:tabs>
          <w:tab w:val="left" w:pos="994"/>
        </w:tabs>
        <w:spacing w:line="332" w:lineRule="auto"/>
        <w:jc w:val="both"/>
        <w:rPr>
          <w:rFonts w:ascii="Times New Roman" w:eastAsia="Symbol" w:hAnsi="Times New Roman" w:cs="Times New Roman"/>
          <w:sz w:val="24"/>
        </w:rPr>
      </w:pPr>
      <w:r w:rsidRPr="00AE2A7E">
        <w:rPr>
          <w:rFonts w:ascii="Times New Roman" w:eastAsia="Times New Roman" w:hAnsi="Times New Roman" w:cs="Times New Roman"/>
          <w:sz w:val="24"/>
        </w:rPr>
        <w:t>выполнять практические задания, основанные на ситуациях, связанных с описанием состояния российской экономики;</w:t>
      </w:r>
    </w:p>
    <w:p w:rsidR="00EF1CE3" w:rsidRPr="00AE2A7E" w:rsidRDefault="00EF1CE3" w:rsidP="00EF1CE3">
      <w:pPr>
        <w:spacing w:line="56" w:lineRule="exact"/>
        <w:jc w:val="both"/>
        <w:rPr>
          <w:rFonts w:ascii="Times New Roman" w:eastAsia="Symbol" w:hAnsi="Times New Roman" w:cs="Times New Roman"/>
          <w:sz w:val="24"/>
        </w:rPr>
      </w:pPr>
    </w:p>
    <w:p w:rsidR="00EF1CE3" w:rsidRPr="00AE2A7E" w:rsidRDefault="00EF1CE3" w:rsidP="00EF1CE3">
      <w:pPr>
        <w:numPr>
          <w:ilvl w:val="0"/>
          <w:numId w:val="1"/>
        </w:numPr>
        <w:tabs>
          <w:tab w:val="left" w:pos="994"/>
        </w:tabs>
        <w:spacing w:line="334" w:lineRule="auto"/>
        <w:jc w:val="both"/>
        <w:rPr>
          <w:rFonts w:ascii="Times New Roman" w:eastAsia="Symbol" w:hAnsi="Times New Roman" w:cs="Times New Roman"/>
          <w:sz w:val="24"/>
        </w:rPr>
      </w:pPr>
      <w:r w:rsidRPr="00AE2A7E">
        <w:rPr>
          <w:rFonts w:ascii="Times New Roman" w:eastAsia="Times New Roman" w:hAnsi="Times New Roman" w:cs="Times New Roman"/>
          <w:sz w:val="24"/>
        </w:rPr>
        <w:t>анализировать и оценивать с позиций экономических знаний сложившиеся практики и модели поведения потребителя;</w:t>
      </w:r>
    </w:p>
    <w:p w:rsidR="00EF1CE3" w:rsidRPr="00AE2A7E" w:rsidRDefault="00EF1CE3" w:rsidP="00EF1CE3">
      <w:pPr>
        <w:spacing w:line="51" w:lineRule="exact"/>
        <w:jc w:val="both"/>
        <w:rPr>
          <w:rFonts w:ascii="Times New Roman" w:eastAsia="Symbol" w:hAnsi="Times New Roman" w:cs="Times New Roman"/>
          <w:sz w:val="24"/>
        </w:rPr>
      </w:pPr>
    </w:p>
    <w:p w:rsidR="00EF1CE3" w:rsidRPr="00AE2A7E" w:rsidRDefault="00EF1CE3" w:rsidP="00EF1CE3">
      <w:pPr>
        <w:numPr>
          <w:ilvl w:val="0"/>
          <w:numId w:val="1"/>
        </w:numPr>
        <w:tabs>
          <w:tab w:val="left" w:pos="994"/>
        </w:tabs>
        <w:spacing w:line="334" w:lineRule="auto"/>
        <w:jc w:val="both"/>
        <w:rPr>
          <w:rFonts w:ascii="Times New Roman" w:eastAsia="Symbol" w:hAnsi="Times New Roman" w:cs="Times New Roman"/>
          <w:sz w:val="24"/>
        </w:rPr>
      </w:pPr>
      <w:r w:rsidRPr="00AE2A7E">
        <w:rPr>
          <w:rFonts w:ascii="Times New Roman" w:eastAsia="Times New Roman" w:hAnsi="Times New Roman" w:cs="Times New Roman"/>
          <w:sz w:val="24"/>
        </w:rPr>
        <w:t>решать с опорой на полученные знания познавательные задачи, отражающие типичные ситуации в экономической сфере деятельности человека;</w:t>
      </w:r>
    </w:p>
    <w:p w:rsidR="00EF1CE3" w:rsidRPr="00AE2A7E" w:rsidRDefault="00EF1CE3" w:rsidP="00EF1CE3">
      <w:pPr>
        <w:spacing w:line="52" w:lineRule="exact"/>
        <w:jc w:val="both"/>
        <w:rPr>
          <w:rFonts w:ascii="Times New Roman" w:eastAsia="Symbol" w:hAnsi="Times New Roman" w:cs="Times New Roman"/>
          <w:sz w:val="24"/>
        </w:rPr>
      </w:pPr>
    </w:p>
    <w:p w:rsidR="00EF1CE3" w:rsidRPr="00AE2A7E" w:rsidRDefault="00EF1CE3" w:rsidP="00EF1CE3">
      <w:pPr>
        <w:numPr>
          <w:ilvl w:val="0"/>
          <w:numId w:val="1"/>
        </w:numPr>
        <w:tabs>
          <w:tab w:val="left" w:pos="994"/>
        </w:tabs>
        <w:spacing w:line="334" w:lineRule="auto"/>
        <w:jc w:val="both"/>
        <w:rPr>
          <w:rFonts w:ascii="Times New Roman" w:eastAsia="Symbol" w:hAnsi="Times New Roman" w:cs="Times New Roman"/>
          <w:sz w:val="24"/>
        </w:rPr>
      </w:pPr>
      <w:r w:rsidRPr="00AE2A7E">
        <w:rPr>
          <w:rFonts w:ascii="Times New Roman" w:eastAsia="Times New Roman" w:hAnsi="Times New Roman" w:cs="Times New Roman"/>
          <w:sz w:val="24"/>
        </w:rPr>
        <w:t>грамотно применять полученные знания для определения экономически рационального поведения и порядка действий в конкретных ситуациях;</w:t>
      </w:r>
    </w:p>
    <w:p w:rsidR="00EF1CE3" w:rsidRPr="00AE2A7E" w:rsidRDefault="00EF1CE3" w:rsidP="00EF1CE3">
      <w:pPr>
        <w:spacing w:line="51" w:lineRule="exact"/>
        <w:jc w:val="both"/>
        <w:rPr>
          <w:rFonts w:ascii="Times New Roman" w:eastAsia="Symbol" w:hAnsi="Times New Roman" w:cs="Times New Roman"/>
          <w:sz w:val="24"/>
        </w:rPr>
      </w:pPr>
    </w:p>
    <w:p w:rsidR="00D346F5" w:rsidRPr="00AE2A7E" w:rsidRDefault="00EF1CE3" w:rsidP="00416B32">
      <w:pPr>
        <w:numPr>
          <w:ilvl w:val="0"/>
          <w:numId w:val="1"/>
        </w:numPr>
        <w:tabs>
          <w:tab w:val="left" w:pos="994"/>
        </w:tabs>
        <w:spacing w:line="334" w:lineRule="auto"/>
        <w:jc w:val="both"/>
        <w:rPr>
          <w:rFonts w:ascii="Times New Roman" w:eastAsia="Symbol" w:hAnsi="Times New Roman" w:cs="Times New Roman"/>
          <w:sz w:val="24"/>
        </w:rPr>
      </w:pPr>
      <w:r w:rsidRPr="00AE2A7E">
        <w:rPr>
          <w:rFonts w:ascii="Times New Roman" w:eastAsia="Times New Roman" w:hAnsi="Times New Roman" w:cs="Times New Roman"/>
          <w:sz w:val="24"/>
        </w:rPr>
        <w:t>сопоставлять свои потребности и возможности, оптимально распределять свои материальные и трудовые ресурсы, составлять семейный бюджет.</w:t>
      </w:r>
    </w:p>
    <w:p w:rsidR="00416B32" w:rsidRPr="00416B32" w:rsidRDefault="00416B32" w:rsidP="00416B32">
      <w:pPr>
        <w:spacing w:line="0" w:lineRule="atLeast"/>
        <w:ind w:left="720"/>
        <w:jc w:val="both"/>
        <w:rPr>
          <w:rFonts w:ascii="Times New Roman" w:eastAsia="Times New Roman" w:hAnsi="Times New Roman" w:cs="Times New Roman"/>
          <w:b/>
          <w:sz w:val="24"/>
        </w:rPr>
      </w:pPr>
      <w:r w:rsidRPr="00416B32">
        <w:rPr>
          <w:rFonts w:ascii="Times New Roman" w:eastAsia="Times New Roman" w:hAnsi="Times New Roman" w:cs="Times New Roman"/>
          <w:b/>
          <w:sz w:val="24"/>
        </w:rPr>
        <w:t>1.2.5.8. География</w:t>
      </w:r>
    </w:p>
    <w:p w:rsidR="00416B32" w:rsidRPr="00416B32" w:rsidRDefault="00416B32" w:rsidP="00416B32">
      <w:pPr>
        <w:spacing w:line="243" w:lineRule="exact"/>
        <w:jc w:val="both"/>
        <w:rPr>
          <w:rFonts w:ascii="Times New Roman" w:eastAsia="Times New Roman" w:hAnsi="Times New Roman" w:cs="Times New Roman"/>
        </w:rPr>
      </w:pPr>
    </w:p>
    <w:p w:rsidR="00416B32" w:rsidRPr="00416B32" w:rsidRDefault="00416B32" w:rsidP="00416B32">
      <w:pPr>
        <w:spacing w:line="0" w:lineRule="atLeast"/>
        <w:jc w:val="both"/>
        <w:rPr>
          <w:rFonts w:ascii="Times New Roman" w:eastAsia="Times New Roman" w:hAnsi="Times New Roman" w:cs="Times New Roman"/>
          <w:b/>
          <w:sz w:val="24"/>
        </w:rPr>
      </w:pPr>
      <w:r w:rsidRPr="00416B32">
        <w:rPr>
          <w:rFonts w:ascii="Times New Roman" w:eastAsia="Times New Roman" w:hAnsi="Times New Roman" w:cs="Times New Roman"/>
          <w:b/>
          <w:sz w:val="24"/>
        </w:rPr>
        <w:t>Выпускник научится:</w:t>
      </w:r>
    </w:p>
    <w:p w:rsidR="00416B32" w:rsidRPr="00416B32" w:rsidRDefault="00416B32" w:rsidP="00416B32">
      <w:pPr>
        <w:spacing w:line="264" w:lineRule="exact"/>
        <w:jc w:val="both"/>
        <w:rPr>
          <w:rFonts w:ascii="Times New Roman" w:eastAsia="Times New Roman" w:hAnsi="Times New Roman" w:cs="Times New Roman"/>
        </w:rPr>
      </w:pPr>
    </w:p>
    <w:p w:rsidR="00416B32" w:rsidRPr="00416B32" w:rsidRDefault="00416B32" w:rsidP="00416B32">
      <w:pPr>
        <w:numPr>
          <w:ilvl w:val="0"/>
          <w:numId w:val="1"/>
        </w:numPr>
        <w:tabs>
          <w:tab w:val="left" w:pos="720"/>
        </w:tabs>
        <w:spacing w:line="230" w:lineRule="auto"/>
        <w:jc w:val="both"/>
        <w:rPr>
          <w:rFonts w:ascii="Times New Roman" w:eastAsia="Symbol" w:hAnsi="Times New Roman" w:cs="Times New Roman"/>
          <w:sz w:val="24"/>
        </w:rPr>
      </w:pPr>
      <w:r w:rsidRPr="00416B32">
        <w:rPr>
          <w:rFonts w:ascii="Times New Roman" w:eastAsia="Times New Roman" w:hAnsi="Times New Roman" w:cs="Times New Roman"/>
          <w:sz w:val="24"/>
        </w:rPr>
        <w:t>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w:t>
      </w:r>
    </w:p>
    <w:p w:rsidR="00416B32" w:rsidRPr="00416B32" w:rsidRDefault="00416B32" w:rsidP="00416B32">
      <w:pPr>
        <w:spacing w:line="34" w:lineRule="exact"/>
        <w:jc w:val="both"/>
        <w:rPr>
          <w:rFonts w:ascii="Times New Roman" w:eastAsia="Symbol" w:hAnsi="Times New Roman" w:cs="Times New Roman"/>
          <w:sz w:val="24"/>
        </w:rPr>
      </w:pPr>
    </w:p>
    <w:p w:rsidR="00416B32" w:rsidRPr="00416B32" w:rsidRDefault="00416B32" w:rsidP="00416B32">
      <w:pPr>
        <w:numPr>
          <w:ilvl w:val="0"/>
          <w:numId w:val="1"/>
        </w:numPr>
        <w:tabs>
          <w:tab w:val="left" w:pos="720"/>
        </w:tabs>
        <w:spacing w:line="230" w:lineRule="auto"/>
        <w:ind w:right="520"/>
        <w:jc w:val="both"/>
        <w:rPr>
          <w:rFonts w:ascii="Times New Roman" w:eastAsia="Symbol" w:hAnsi="Times New Roman" w:cs="Times New Roman"/>
          <w:sz w:val="24"/>
        </w:rPr>
      </w:pPr>
      <w:r w:rsidRPr="00416B32">
        <w:rPr>
          <w:rFonts w:ascii="Times New Roman" w:eastAsia="Times New Roman" w:hAnsi="Times New Roman" w:cs="Times New Roman"/>
          <w:sz w:val="24"/>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w:t>
      </w:r>
    </w:p>
    <w:p w:rsidR="00416B32" w:rsidRPr="00416B32" w:rsidRDefault="00416B32" w:rsidP="00416B32">
      <w:pPr>
        <w:spacing w:line="34" w:lineRule="exact"/>
        <w:jc w:val="both"/>
        <w:rPr>
          <w:rFonts w:ascii="Times New Roman" w:eastAsia="Symbol" w:hAnsi="Times New Roman" w:cs="Times New Roman"/>
          <w:sz w:val="24"/>
        </w:rPr>
      </w:pPr>
    </w:p>
    <w:p w:rsidR="00416B32" w:rsidRPr="00416B32" w:rsidRDefault="00416B32" w:rsidP="00416B32">
      <w:pPr>
        <w:numPr>
          <w:ilvl w:val="0"/>
          <w:numId w:val="1"/>
        </w:numPr>
        <w:tabs>
          <w:tab w:val="left" w:pos="720"/>
        </w:tabs>
        <w:spacing w:line="233" w:lineRule="auto"/>
        <w:ind w:right="580"/>
        <w:jc w:val="both"/>
        <w:rPr>
          <w:rFonts w:ascii="Times New Roman" w:eastAsia="Symbol" w:hAnsi="Times New Roman" w:cs="Times New Roman"/>
          <w:sz w:val="24"/>
        </w:rPr>
      </w:pPr>
      <w:r w:rsidRPr="00416B32">
        <w:rPr>
          <w:rFonts w:ascii="Times New Roman" w:eastAsia="Times New Roman" w:hAnsi="Times New Roman" w:cs="Times New Roman"/>
          <w:sz w:val="24"/>
        </w:rPr>
        <w:t>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w:t>
      </w:r>
    </w:p>
    <w:p w:rsidR="00416B32" w:rsidRPr="00416B32" w:rsidRDefault="00416B32" w:rsidP="00416B32">
      <w:pPr>
        <w:spacing w:line="33" w:lineRule="exact"/>
        <w:jc w:val="both"/>
        <w:rPr>
          <w:rFonts w:ascii="Times New Roman" w:eastAsia="Symbol" w:hAnsi="Times New Roman" w:cs="Times New Roman"/>
          <w:sz w:val="24"/>
        </w:rPr>
      </w:pPr>
    </w:p>
    <w:p w:rsidR="00416B32" w:rsidRPr="00416B32" w:rsidRDefault="00416B32" w:rsidP="00416B32">
      <w:pPr>
        <w:numPr>
          <w:ilvl w:val="0"/>
          <w:numId w:val="1"/>
        </w:numPr>
        <w:tabs>
          <w:tab w:val="left" w:pos="780"/>
        </w:tabs>
        <w:spacing w:line="226" w:lineRule="auto"/>
        <w:ind w:right="20"/>
        <w:jc w:val="both"/>
        <w:rPr>
          <w:rFonts w:ascii="Times New Roman" w:eastAsia="Symbol" w:hAnsi="Times New Roman" w:cs="Times New Roman"/>
          <w:sz w:val="24"/>
        </w:rPr>
      </w:pPr>
      <w:r w:rsidRPr="00416B32">
        <w:rPr>
          <w:rFonts w:ascii="Times New Roman" w:eastAsia="Times New Roman" w:hAnsi="Times New Roman" w:cs="Times New Roman"/>
          <w:sz w:val="24"/>
        </w:rPr>
        <w:t>выявлять недостающую, взаимодополняющую и/или противоречивую географическую информацию, представленную в одном или нескольких источниках;</w:t>
      </w:r>
    </w:p>
    <w:p w:rsidR="00416B32" w:rsidRPr="00416B32" w:rsidRDefault="00416B32" w:rsidP="00416B32">
      <w:pPr>
        <w:spacing w:line="2" w:lineRule="exact"/>
        <w:jc w:val="both"/>
        <w:rPr>
          <w:rFonts w:ascii="Times New Roman" w:eastAsia="Symbol" w:hAnsi="Times New Roman" w:cs="Times New Roman"/>
          <w:sz w:val="24"/>
        </w:rPr>
      </w:pPr>
    </w:p>
    <w:p w:rsidR="00416B32" w:rsidRPr="00416B32" w:rsidRDefault="00416B32" w:rsidP="00416B32">
      <w:pPr>
        <w:numPr>
          <w:ilvl w:val="0"/>
          <w:numId w:val="1"/>
        </w:numPr>
        <w:tabs>
          <w:tab w:val="left" w:pos="720"/>
        </w:tabs>
        <w:spacing w:line="0" w:lineRule="atLeast"/>
        <w:jc w:val="both"/>
        <w:rPr>
          <w:rFonts w:ascii="Times New Roman" w:eastAsia="Symbol" w:hAnsi="Times New Roman" w:cs="Times New Roman"/>
          <w:sz w:val="24"/>
        </w:rPr>
      </w:pPr>
      <w:r w:rsidRPr="00416B32">
        <w:rPr>
          <w:rFonts w:ascii="Times New Roman" w:eastAsia="Times New Roman" w:hAnsi="Times New Roman" w:cs="Times New Roman"/>
          <w:sz w:val="24"/>
        </w:rPr>
        <w:t>описывать по карте положение и взаиморасположение географических объектов;</w:t>
      </w:r>
    </w:p>
    <w:p w:rsidR="00416B32" w:rsidRPr="00416B32" w:rsidRDefault="00416B32" w:rsidP="00416B32">
      <w:pPr>
        <w:numPr>
          <w:ilvl w:val="0"/>
          <w:numId w:val="1"/>
        </w:numPr>
        <w:tabs>
          <w:tab w:val="left" w:pos="720"/>
        </w:tabs>
        <w:spacing w:line="239" w:lineRule="auto"/>
        <w:jc w:val="both"/>
        <w:rPr>
          <w:rFonts w:ascii="Times New Roman" w:eastAsia="Symbol" w:hAnsi="Times New Roman" w:cs="Times New Roman"/>
          <w:sz w:val="24"/>
        </w:rPr>
      </w:pPr>
      <w:r w:rsidRPr="00416B32">
        <w:rPr>
          <w:rFonts w:ascii="Times New Roman" w:eastAsia="Times New Roman" w:hAnsi="Times New Roman" w:cs="Times New Roman"/>
          <w:sz w:val="24"/>
        </w:rPr>
        <w:t>давать характеристику рельефа своей местности;</w:t>
      </w:r>
    </w:p>
    <w:p w:rsidR="00416B32" w:rsidRPr="00416B32" w:rsidRDefault="00416B32" w:rsidP="00416B32">
      <w:pPr>
        <w:spacing w:line="5" w:lineRule="exact"/>
        <w:jc w:val="both"/>
        <w:rPr>
          <w:rFonts w:ascii="Times New Roman" w:eastAsia="Times New Roman" w:hAnsi="Times New Roman" w:cs="Times New Roman"/>
        </w:rPr>
      </w:pPr>
    </w:p>
    <w:p w:rsidR="00416B32" w:rsidRPr="00416B32" w:rsidRDefault="00416B32" w:rsidP="00416B32">
      <w:pPr>
        <w:spacing w:line="239" w:lineRule="auto"/>
        <w:jc w:val="both"/>
        <w:rPr>
          <w:rFonts w:ascii="Times New Roman" w:eastAsia="Times New Roman" w:hAnsi="Times New Roman" w:cs="Times New Roman"/>
          <w:b/>
          <w:sz w:val="24"/>
        </w:rPr>
      </w:pPr>
      <w:r w:rsidRPr="00416B32">
        <w:rPr>
          <w:rFonts w:ascii="Times New Roman" w:eastAsia="Times New Roman" w:hAnsi="Times New Roman" w:cs="Times New Roman"/>
          <w:b/>
          <w:sz w:val="24"/>
        </w:rPr>
        <w:t>Выпускник получит возможность научиться:</w:t>
      </w:r>
    </w:p>
    <w:p w:rsidR="00416B32" w:rsidRPr="00416B32" w:rsidRDefault="00416B32" w:rsidP="00416B32">
      <w:pPr>
        <w:spacing w:line="239" w:lineRule="exact"/>
        <w:jc w:val="both"/>
        <w:rPr>
          <w:rFonts w:ascii="Times New Roman" w:eastAsia="Times New Roman" w:hAnsi="Times New Roman" w:cs="Times New Roman"/>
        </w:rPr>
      </w:pPr>
    </w:p>
    <w:p w:rsidR="00AE2A7E" w:rsidRPr="00AE2A7E" w:rsidRDefault="00416B32" w:rsidP="00AE2A7E">
      <w:pPr>
        <w:spacing w:line="0" w:lineRule="atLeast"/>
        <w:jc w:val="both"/>
        <w:rPr>
          <w:rFonts w:ascii="Times New Roman" w:eastAsia="Times New Roman" w:hAnsi="Times New Roman" w:cs="Times New Roman"/>
          <w:sz w:val="24"/>
        </w:rPr>
      </w:pPr>
      <w:r w:rsidRPr="00AE2A7E">
        <w:rPr>
          <w:rFonts w:ascii="Times New Roman" w:eastAsia="Times New Roman" w:hAnsi="Times New Roman" w:cs="Times New Roman"/>
          <w:sz w:val="24"/>
        </w:rPr>
        <w:t>создавать простейшие географическ</w:t>
      </w:r>
      <w:r w:rsidR="00AE2A7E">
        <w:rPr>
          <w:rFonts w:ascii="Times New Roman" w:eastAsia="Times New Roman" w:hAnsi="Times New Roman" w:cs="Times New Roman"/>
          <w:sz w:val="24"/>
        </w:rPr>
        <w:t>ие карты различного содержания;</w:t>
      </w:r>
    </w:p>
    <w:p w:rsidR="00416B32" w:rsidRPr="00AE2A7E" w:rsidRDefault="00416B32" w:rsidP="00AE2A7E">
      <w:pPr>
        <w:tabs>
          <w:tab w:val="left" w:pos="720"/>
        </w:tabs>
        <w:spacing w:line="0" w:lineRule="atLeast"/>
        <w:jc w:val="both"/>
        <w:rPr>
          <w:rFonts w:ascii="Times New Roman" w:eastAsia="Times New Roman" w:hAnsi="Times New Roman" w:cs="Times New Roman"/>
          <w:sz w:val="24"/>
        </w:rPr>
      </w:pPr>
      <w:r w:rsidRPr="00AE2A7E">
        <w:rPr>
          <w:rFonts w:ascii="Times New Roman" w:eastAsia="Times New Roman" w:hAnsi="Times New Roman" w:cs="Times New Roman"/>
          <w:sz w:val="24"/>
        </w:rPr>
        <w:t>моделировать ге</w:t>
      </w:r>
      <w:r w:rsidR="00AE2A7E">
        <w:rPr>
          <w:rFonts w:ascii="Times New Roman" w:eastAsia="Times New Roman" w:hAnsi="Times New Roman" w:cs="Times New Roman"/>
          <w:sz w:val="24"/>
        </w:rPr>
        <w:t>ографические объекты и явления;</w:t>
      </w:r>
    </w:p>
    <w:p w:rsidR="00416B32" w:rsidRPr="00AE2A7E" w:rsidRDefault="00416B32" w:rsidP="00AE2A7E">
      <w:pPr>
        <w:tabs>
          <w:tab w:val="left" w:pos="708"/>
        </w:tabs>
        <w:spacing w:line="264" w:lineRule="auto"/>
        <w:ind w:right="40"/>
        <w:jc w:val="both"/>
        <w:rPr>
          <w:rFonts w:ascii="Times New Roman" w:eastAsia="Times New Roman" w:hAnsi="Times New Roman" w:cs="Times New Roman"/>
          <w:sz w:val="24"/>
        </w:rPr>
      </w:pPr>
      <w:r w:rsidRPr="00AE2A7E">
        <w:rPr>
          <w:rFonts w:ascii="Times New Roman" w:eastAsia="Times New Roman" w:hAnsi="Times New Roman" w:cs="Times New Roman"/>
          <w:sz w:val="24"/>
        </w:rPr>
        <w:t>работать с записками, отчетами, дневниками путешественников как источниками географической информации;</w:t>
      </w:r>
    </w:p>
    <w:p w:rsidR="00416B32" w:rsidRPr="00AE2A7E" w:rsidRDefault="00416B32" w:rsidP="00416B32">
      <w:pPr>
        <w:spacing w:line="228" w:lineRule="exact"/>
        <w:jc w:val="both"/>
        <w:rPr>
          <w:rFonts w:ascii="Times New Roman" w:eastAsia="Times New Roman" w:hAnsi="Times New Roman" w:cs="Times New Roman"/>
          <w:sz w:val="24"/>
        </w:rPr>
      </w:pPr>
    </w:p>
    <w:p w:rsidR="00416B32" w:rsidRPr="00AE2A7E" w:rsidRDefault="00AE2A7E" w:rsidP="00AE2A7E">
      <w:pPr>
        <w:tabs>
          <w:tab w:val="left" w:pos="708"/>
        </w:tabs>
        <w:spacing w:line="265" w:lineRule="auto"/>
        <w:ind w:right="560"/>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п</w:t>
      </w:r>
      <w:r w:rsidR="00416B32" w:rsidRPr="00AE2A7E">
        <w:rPr>
          <w:rFonts w:ascii="Times New Roman" w:eastAsia="Times New Roman" w:hAnsi="Times New Roman" w:cs="Times New Roman"/>
          <w:sz w:val="24"/>
        </w:rPr>
        <w:t>одготавливать сообщения (презентации) о выдающихся путешественниках, о с</w:t>
      </w:r>
      <w:r>
        <w:rPr>
          <w:rFonts w:ascii="Times New Roman" w:eastAsia="Times New Roman" w:hAnsi="Times New Roman" w:cs="Times New Roman"/>
          <w:sz w:val="24"/>
        </w:rPr>
        <w:t>овременных исследованиях Земли;</w:t>
      </w:r>
    </w:p>
    <w:p w:rsidR="00416B32" w:rsidRPr="00AE2A7E" w:rsidRDefault="00416B32" w:rsidP="00AE2A7E">
      <w:pPr>
        <w:tabs>
          <w:tab w:val="left" w:pos="720"/>
        </w:tabs>
        <w:spacing w:line="0" w:lineRule="atLeast"/>
        <w:jc w:val="both"/>
        <w:rPr>
          <w:rFonts w:ascii="Times New Roman" w:eastAsia="Times New Roman" w:hAnsi="Times New Roman" w:cs="Times New Roman"/>
          <w:sz w:val="24"/>
        </w:rPr>
      </w:pPr>
      <w:r w:rsidRPr="00AE2A7E">
        <w:rPr>
          <w:rFonts w:ascii="Times New Roman" w:eastAsia="Times New Roman" w:hAnsi="Times New Roman" w:cs="Times New Roman"/>
          <w:sz w:val="24"/>
        </w:rPr>
        <w:t>ориентироваться на местн</w:t>
      </w:r>
      <w:r w:rsidR="00AE2A7E">
        <w:rPr>
          <w:rFonts w:ascii="Times New Roman" w:eastAsia="Times New Roman" w:hAnsi="Times New Roman" w:cs="Times New Roman"/>
          <w:sz w:val="24"/>
        </w:rPr>
        <w:t>ости: в мегаполисе и в природе;</w:t>
      </w:r>
    </w:p>
    <w:p w:rsidR="00416B32" w:rsidRPr="00416B32" w:rsidRDefault="00416B32" w:rsidP="00AE2A7E">
      <w:pPr>
        <w:tabs>
          <w:tab w:val="left" w:pos="720"/>
        </w:tabs>
        <w:spacing w:line="0" w:lineRule="atLeast"/>
        <w:jc w:val="both"/>
        <w:rPr>
          <w:rFonts w:ascii="Times New Roman" w:eastAsia="Times New Roman" w:hAnsi="Times New Roman" w:cs="Times New Roman"/>
          <w:i/>
          <w:sz w:val="24"/>
        </w:rPr>
      </w:pPr>
      <w:r w:rsidRPr="00AE2A7E">
        <w:rPr>
          <w:rFonts w:ascii="Times New Roman" w:eastAsia="Times New Roman" w:hAnsi="Times New Roman" w:cs="Times New Roman"/>
          <w:sz w:val="24"/>
        </w:rPr>
        <w:t>наносить на контурные карты основные формы рельефа;</w:t>
      </w:r>
    </w:p>
    <w:p w:rsidR="00416B32" w:rsidRPr="00416B32" w:rsidRDefault="00416B32" w:rsidP="00416B32">
      <w:pPr>
        <w:spacing w:line="240" w:lineRule="exact"/>
        <w:jc w:val="both"/>
        <w:rPr>
          <w:rFonts w:ascii="Times New Roman" w:eastAsia="Times New Roman" w:hAnsi="Times New Roman" w:cs="Times New Roman"/>
        </w:rPr>
      </w:pPr>
    </w:p>
    <w:p w:rsidR="00416B32" w:rsidRPr="00416B32" w:rsidRDefault="00416B32" w:rsidP="00416B32">
      <w:pPr>
        <w:spacing w:line="0" w:lineRule="atLeast"/>
        <w:jc w:val="both"/>
        <w:rPr>
          <w:rFonts w:ascii="Times New Roman" w:eastAsia="Times New Roman" w:hAnsi="Times New Roman" w:cs="Times New Roman"/>
          <w:b/>
          <w:sz w:val="24"/>
        </w:rPr>
      </w:pPr>
      <w:r w:rsidRPr="00416B32">
        <w:rPr>
          <w:rFonts w:ascii="Times New Roman" w:eastAsia="Times New Roman" w:hAnsi="Times New Roman" w:cs="Times New Roman"/>
          <w:b/>
          <w:sz w:val="24"/>
        </w:rPr>
        <w:t>Выпускник научится:</w:t>
      </w:r>
    </w:p>
    <w:p w:rsidR="00416B32" w:rsidRPr="00416B32" w:rsidRDefault="00416B32" w:rsidP="00416B32">
      <w:pPr>
        <w:spacing w:line="250" w:lineRule="exact"/>
        <w:jc w:val="both"/>
        <w:rPr>
          <w:rFonts w:ascii="Times New Roman" w:eastAsia="Times New Roman" w:hAnsi="Times New Roman" w:cs="Times New Roman"/>
        </w:rPr>
      </w:pPr>
    </w:p>
    <w:p w:rsidR="00416B32" w:rsidRPr="00416B32" w:rsidRDefault="00416B32" w:rsidP="00416B32">
      <w:pPr>
        <w:spacing w:line="270" w:lineRule="auto"/>
        <w:jc w:val="both"/>
        <w:rPr>
          <w:rFonts w:ascii="Times New Roman" w:eastAsia="Times New Roman" w:hAnsi="Times New Roman" w:cs="Times New Roman"/>
          <w:sz w:val="24"/>
        </w:rPr>
      </w:pPr>
      <w:r w:rsidRPr="00416B32">
        <w:rPr>
          <w:rFonts w:ascii="Times New Roman" w:eastAsia="Times New Roman" w:hAnsi="Times New Roman" w:cs="Times New Roman"/>
          <w:sz w:val="24"/>
        </w:rPr>
        <w:t>уметь  выделять  в  записках  путешественников  географические  особенности  территори• 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w:t>
      </w:r>
    </w:p>
    <w:p w:rsidR="00416B32" w:rsidRPr="00416B32" w:rsidRDefault="00416B32" w:rsidP="00416B32">
      <w:pPr>
        <w:spacing w:line="7" w:lineRule="exact"/>
        <w:jc w:val="both"/>
        <w:rPr>
          <w:rFonts w:ascii="Times New Roman" w:eastAsia="Times New Roman" w:hAnsi="Times New Roman" w:cs="Times New Roman"/>
        </w:rPr>
      </w:pPr>
    </w:p>
    <w:p w:rsidR="00416B32" w:rsidRPr="00AE2A7E" w:rsidRDefault="00AE2A7E" w:rsidP="00AE2A7E">
      <w:pPr>
        <w:spacing w:line="0" w:lineRule="atLeast"/>
        <w:jc w:val="both"/>
        <w:rPr>
          <w:rFonts w:ascii="Times New Roman" w:eastAsia="Times New Roman" w:hAnsi="Times New Roman" w:cs="Times New Roman"/>
          <w:sz w:val="24"/>
        </w:rPr>
      </w:pPr>
      <w:r>
        <w:rPr>
          <w:rFonts w:ascii="Times New Roman" w:eastAsia="Times New Roman" w:hAnsi="Times New Roman" w:cs="Times New Roman"/>
          <w:sz w:val="24"/>
        </w:rPr>
        <w:t>ориентированных задач;</w:t>
      </w:r>
    </w:p>
    <w:p w:rsidR="00416B32" w:rsidRPr="00AE2A7E" w:rsidRDefault="00416B32" w:rsidP="00AE2A7E">
      <w:pPr>
        <w:numPr>
          <w:ilvl w:val="0"/>
          <w:numId w:val="1"/>
        </w:numPr>
        <w:tabs>
          <w:tab w:val="left" w:pos="720"/>
        </w:tabs>
        <w:spacing w:line="262" w:lineRule="auto"/>
        <w:jc w:val="both"/>
        <w:rPr>
          <w:rFonts w:ascii="Times New Roman" w:eastAsia="Symbol" w:hAnsi="Times New Roman" w:cs="Times New Roman"/>
          <w:sz w:val="24"/>
        </w:rPr>
      </w:pPr>
      <w:r w:rsidRPr="00416B32">
        <w:rPr>
          <w:rFonts w:ascii="Times New Roman" w:eastAsia="Times New Roman" w:hAnsi="Times New Roman" w:cs="Times New Roman"/>
          <w:sz w:val="24"/>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416B32" w:rsidRPr="00416B32" w:rsidRDefault="00416B32" w:rsidP="00416B32">
      <w:pPr>
        <w:numPr>
          <w:ilvl w:val="0"/>
          <w:numId w:val="1"/>
        </w:numPr>
        <w:tabs>
          <w:tab w:val="left" w:pos="720"/>
        </w:tabs>
        <w:spacing w:line="262" w:lineRule="auto"/>
        <w:ind w:right="540"/>
        <w:jc w:val="both"/>
        <w:rPr>
          <w:rFonts w:ascii="Times New Roman" w:eastAsia="Symbol" w:hAnsi="Times New Roman" w:cs="Times New Roman"/>
          <w:sz w:val="24"/>
        </w:rPr>
      </w:pPr>
      <w:r w:rsidRPr="00416B32">
        <w:rPr>
          <w:rFonts w:ascii="Times New Roman" w:eastAsia="Times New Roman" w:hAnsi="Times New Roman" w:cs="Times New Roman"/>
          <w:sz w:val="24"/>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416B32" w:rsidRPr="00416B32" w:rsidRDefault="00416B32" w:rsidP="00416B32">
      <w:pPr>
        <w:numPr>
          <w:ilvl w:val="1"/>
          <w:numId w:val="1"/>
        </w:numPr>
        <w:tabs>
          <w:tab w:val="left" w:pos="720"/>
        </w:tabs>
        <w:spacing w:line="262" w:lineRule="auto"/>
        <w:ind w:right="220"/>
        <w:jc w:val="both"/>
        <w:rPr>
          <w:rFonts w:ascii="Times New Roman" w:eastAsia="Symbol" w:hAnsi="Times New Roman" w:cs="Times New Roman"/>
          <w:sz w:val="24"/>
        </w:rPr>
      </w:pPr>
      <w:bookmarkStart w:id="116" w:name="page83"/>
      <w:bookmarkEnd w:id="116"/>
      <w:r w:rsidRPr="00416B32">
        <w:rPr>
          <w:rFonts w:ascii="Times New Roman" w:eastAsia="Times New Roman" w:hAnsi="Times New Roman" w:cs="Times New Roman"/>
          <w:sz w:val="24"/>
        </w:rPr>
        <w:t>описывать по карте положение и взаиморасположение географических оописывать по карте положение и взаиморасположение географических объектов; описывать погоду своей местности;</w:t>
      </w:r>
    </w:p>
    <w:p w:rsidR="00416B32" w:rsidRPr="00416B32" w:rsidRDefault="00416B32" w:rsidP="00416B32">
      <w:pPr>
        <w:spacing w:line="223" w:lineRule="exact"/>
        <w:jc w:val="both"/>
        <w:rPr>
          <w:rFonts w:ascii="Times New Roman" w:eastAsia="Symbol" w:hAnsi="Times New Roman" w:cs="Times New Roman"/>
          <w:sz w:val="24"/>
        </w:rPr>
      </w:pPr>
    </w:p>
    <w:p w:rsidR="00416B32" w:rsidRPr="00416B32" w:rsidRDefault="00416B32" w:rsidP="00416B32">
      <w:pPr>
        <w:spacing w:line="0" w:lineRule="atLeast"/>
        <w:ind w:left="720"/>
        <w:jc w:val="both"/>
        <w:rPr>
          <w:rFonts w:ascii="Times New Roman" w:eastAsia="Times New Roman" w:hAnsi="Times New Roman" w:cs="Times New Roman"/>
          <w:b/>
          <w:sz w:val="24"/>
        </w:rPr>
      </w:pPr>
      <w:r w:rsidRPr="00416B32">
        <w:rPr>
          <w:rFonts w:ascii="Times New Roman" w:eastAsia="Times New Roman" w:hAnsi="Times New Roman" w:cs="Times New Roman"/>
          <w:b/>
          <w:sz w:val="24"/>
        </w:rPr>
        <w:t>Выпускник получит возможность научиться:</w:t>
      </w:r>
    </w:p>
    <w:p w:rsidR="00416B32" w:rsidRPr="00AE2A7E" w:rsidRDefault="00416B32" w:rsidP="00416B32">
      <w:pPr>
        <w:spacing w:line="232" w:lineRule="exact"/>
        <w:jc w:val="both"/>
        <w:rPr>
          <w:rFonts w:ascii="Times New Roman" w:eastAsia="Symbol" w:hAnsi="Times New Roman" w:cs="Times New Roman"/>
          <w:sz w:val="24"/>
        </w:rPr>
      </w:pPr>
    </w:p>
    <w:p w:rsidR="00416B32" w:rsidRPr="00AE2A7E" w:rsidRDefault="00416B32" w:rsidP="00416B32">
      <w:pPr>
        <w:spacing w:line="0" w:lineRule="atLeast"/>
        <w:jc w:val="both"/>
        <w:rPr>
          <w:rFonts w:ascii="Times New Roman" w:eastAsia="Times New Roman" w:hAnsi="Times New Roman" w:cs="Times New Roman"/>
          <w:sz w:val="24"/>
        </w:rPr>
      </w:pPr>
      <w:r w:rsidRPr="00AE2A7E">
        <w:rPr>
          <w:rFonts w:ascii="Times New Roman" w:eastAsia="Times New Roman" w:hAnsi="Times New Roman" w:cs="Times New Roman"/>
          <w:sz w:val="24"/>
        </w:rPr>
        <w:t>создавать простейшие географические карты различного содержания;</w:t>
      </w:r>
    </w:p>
    <w:p w:rsidR="00416B32" w:rsidRPr="00AE2A7E" w:rsidRDefault="00416B32" w:rsidP="00416B32">
      <w:pPr>
        <w:tabs>
          <w:tab w:val="left" w:pos="720"/>
        </w:tabs>
        <w:spacing w:line="0" w:lineRule="atLeast"/>
        <w:jc w:val="both"/>
        <w:rPr>
          <w:rFonts w:ascii="Times New Roman" w:eastAsia="Times New Roman" w:hAnsi="Times New Roman" w:cs="Times New Roman"/>
          <w:sz w:val="24"/>
        </w:rPr>
      </w:pPr>
      <w:r w:rsidRPr="00AE2A7E">
        <w:rPr>
          <w:rFonts w:ascii="Times New Roman" w:eastAsia="Times New Roman" w:hAnsi="Times New Roman" w:cs="Times New Roman"/>
          <w:sz w:val="24"/>
        </w:rPr>
        <w:t>моделировать географические объекты и явления;</w:t>
      </w:r>
    </w:p>
    <w:p w:rsidR="00416B32" w:rsidRPr="00AE2A7E" w:rsidRDefault="00416B32" w:rsidP="00416B32">
      <w:pPr>
        <w:spacing w:line="12" w:lineRule="exact"/>
        <w:jc w:val="both"/>
        <w:rPr>
          <w:rFonts w:ascii="Times New Roman" w:eastAsia="Times New Roman" w:hAnsi="Times New Roman" w:cs="Times New Roman"/>
          <w:sz w:val="24"/>
        </w:rPr>
      </w:pPr>
    </w:p>
    <w:p w:rsidR="00416B32" w:rsidRPr="00AE2A7E" w:rsidRDefault="00416B32" w:rsidP="00416B32">
      <w:pPr>
        <w:tabs>
          <w:tab w:val="left" w:pos="708"/>
        </w:tabs>
        <w:spacing w:line="234" w:lineRule="auto"/>
        <w:ind w:right="40"/>
        <w:jc w:val="both"/>
        <w:rPr>
          <w:rFonts w:ascii="Times New Roman" w:eastAsia="Times New Roman" w:hAnsi="Times New Roman" w:cs="Times New Roman"/>
          <w:sz w:val="24"/>
        </w:rPr>
      </w:pPr>
      <w:r w:rsidRPr="00AE2A7E">
        <w:rPr>
          <w:rFonts w:ascii="Times New Roman" w:eastAsia="Times New Roman" w:hAnsi="Times New Roman" w:cs="Times New Roman"/>
          <w:sz w:val="24"/>
        </w:rPr>
        <w:t>работать с записками, отчетами, дневниками путешественников как источниками географической информации;</w:t>
      </w:r>
    </w:p>
    <w:p w:rsidR="00416B32" w:rsidRPr="00AE2A7E" w:rsidRDefault="00416B32" w:rsidP="00416B32">
      <w:pPr>
        <w:spacing w:line="13" w:lineRule="exact"/>
        <w:jc w:val="both"/>
        <w:rPr>
          <w:rFonts w:ascii="Times New Roman" w:eastAsia="Times New Roman" w:hAnsi="Times New Roman" w:cs="Times New Roman"/>
          <w:sz w:val="24"/>
        </w:rPr>
      </w:pPr>
    </w:p>
    <w:p w:rsidR="00416B32" w:rsidRPr="00AE2A7E" w:rsidRDefault="00416B32" w:rsidP="00416B32">
      <w:pPr>
        <w:tabs>
          <w:tab w:val="left" w:pos="708"/>
        </w:tabs>
        <w:spacing w:line="234" w:lineRule="auto"/>
        <w:ind w:right="560"/>
        <w:jc w:val="both"/>
        <w:rPr>
          <w:rFonts w:ascii="Times New Roman" w:eastAsia="Times New Roman" w:hAnsi="Times New Roman" w:cs="Times New Roman"/>
          <w:sz w:val="24"/>
        </w:rPr>
      </w:pPr>
      <w:r w:rsidRPr="00AE2A7E">
        <w:rPr>
          <w:rFonts w:ascii="Times New Roman" w:eastAsia="Times New Roman" w:hAnsi="Times New Roman" w:cs="Times New Roman"/>
          <w:sz w:val="24"/>
        </w:rPr>
        <w:t>подготавливать сообщения (презентации) о выдающихся путешественниках, о современных исследованиях Земли;</w:t>
      </w:r>
    </w:p>
    <w:p w:rsidR="00416B32" w:rsidRPr="00AE2A7E" w:rsidRDefault="00416B32" w:rsidP="00416B32">
      <w:pPr>
        <w:spacing w:line="1" w:lineRule="exact"/>
        <w:jc w:val="both"/>
        <w:rPr>
          <w:rFonts w:ascii="Times New Roman" w:eastAsia="Times New Roman" w:hAnsi="Times New Roman" w:cs="Times New Roman"/>
          <w:sz w:val="24"/>
        </w:rPr>
      </w:pPr>
    </w:p>
    <w:p w:rsidR="00416B32" w:rsidRPr="00AE2A7E" w:rsidRDefault="00416B32" w:rsidP="00416B32">
      <w:pPr>
        <w:tabs>
          <w:tab w:val="left" w:pos="720"/>
        </w:tabs>
        <w:spacing w:line="0" w:lineRule="atLeast"/>
        <w:jc w:val="both"/>
        <w:rPr>
          <w:rFonts w:ascii="Times New Roman" w:eastAsia="Times New Roman" w:hAnsi="Times New Roman" w:cs="Times New Roman"/>
          <w:sz w:val="24"/>
        </w:rPr>
      </w:pPr>
      <w:r w:rsidRPr="00AE2A7E">
        <w:rPr>
          <w:rFonts w:ascii="Times New Roman" w:eastAsia="Times New Roman" w:hAnsi="Times New Roman" w:cs="Times New Roman"/>
          <w:sz w:val="24"/>
        </w:rPr>
        <w:t>ориентироваться на местности: в мегаполисе и в природе;</w:t>
      </w:r>
    </w:p>
    <w:p w:rsidR="00416B32" w:rsidRPr="00AE2A7E" w:rsidRDefault="00416B32" w:rsidP="00416B32">
      <w:pPr>
        <w:spacing w:line="12" w:lineRule="exact"/>
        <w:jc w:val="both"/>
        <w:rPr>
          <w:rFonts w:ascii="Times New Roman" w:eastAsia="Times New Roman" w:hAnsi="Times New Roman" w:cs="Times New Roman"/>
          <w:sz w:val="24"/>
        </w:rPr>
      </w:pPr>
    </w:p>
    <w:p w:rsidR="00416B32" w:rsidRPr="00AE2A7E" w:rsidRDefault="00416B32" w:rsidP="00416B32">
      <w:pPr>
        <w:tabs>
          <w:tab w:val="left" w:pos="708"/>
        </w:tabs>
        <w:spacing w:line="236" w:lineRule="auto"/>
        <w:ind w:right="280"/>
        <w:jc w:val="both"/>
        <w:rPr>
          <w:rFonts w:ascii="Times New Roman" w:eastAsia="Times New Roman" w:hAnsi="Times New Roman" w:cs="Times New Roman"/>
          <w:sz w:val="24"/>
        </w:rPr>
      </w:pPr>
      <w:r w:rsidRPr="00AE2A7E">
        <w:rPr>
          <w:rFonts w:ascii="Times New Roman" w:eastAsia="Times New Roman" w:hAnsi="Times New Roman" w:cs="Times New Roman"/>
          <w:sz w:val="24"/>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416B32" w:rsidRPr="00AE2A7E" w:rsidRDefault="00416B32" w:rsidP="00416B32">
      <w:pPr>
        <w:spacing w:line="4" w:lineRule="exact"/>
        <w:jc w:val="both"/>
        <w:rPr>
          <w:rFonts w:ascii="Times New Roman" w:eastAsia="Times New Roman" w:hAnsi="Times New Roman" w:cs="Times New Roman"/>
          <w:sz w:val="24"/>
        </w:rPr>
      </w:pPr>
    </w:p>
    <w:p w:rsidR="00416B32" w:rsidRPr="00AE2A7E" w:rsidRDefault="00416B32" w:rsidP="00AE2A7E">
      <w:pPr>
        <w:tabs>
          <w:tab w:val="left" w:pos="1420"/>
        </w:tabs>
        <w:spacing w:line="0" w:lineRule="atLeast"/>
        <w:jc w:val="both"/>
        <w:rPr>
          <w:rFonts w:ascii="Times New Roman" w:eastAsia="Times New Roman" w:hAnsi="Times New Roman" w:cs="Times New Roman"/>
          <w:sz w:val="24"/>
        </w:rPr>
      </w:pPr>
      <w:r w:rsidRPr="00AE2A7E">
        <w:rPr>
          <w:rFonts w:ascii="Times New Roman" w:eastAsia="Times New Roman" w:hAnsi="Times New Roman" w:cs="Times New Roman"/>
          <w:sz w:val="24"/>
        </w:rPr>
        <w:t>наносить на контурные карты основные фор</w:t>
      </w:r>
      <w:r w:rsidR="00AE2A7E">
        <w:rPr>
          <w:rFonts w:ascii="Times New Roman" w:eastAsia="Times New Roman" w:hAnsi="Times New Roman" w:cs="Times New Roman"/>
          <w:sz w:val="24"/>
        </w:rPr>
        <w:t>мы рельефа;</w:t>
      </w:r>
    </w:p>
    <w:p w:rsidR="00416B32" w:rsidRPr="00416B32" w:rsidRDefault="00416B32" w:rsidP="00416B32">
      <w:pPr>
        <w:spacing w:line="137" w:lineRule="exact"/>
        <w:jc w:val="both"/>
        <w:rPr>
          <w:rFonts w:ascii="Times New Roman" w:eastAsia="Times New Roman" w:hAnsi="Times New Roman" w:cs="Times New Roman"/>
        </w:rPr>
      </w:pPr>
    </w:p>
    <w:p w:rsidR="00416B32" w:rsidRPr="00416B32" w:rsidRDefault="00416B32" w:rsidP="00416B32">
      <w:pPr>
        <w:jc w:val="both"/>
        <w:rPr>
          <w:rFonts w:ascii="Times New Roman" w:eastAsia="Times New Roman" w:hAnsi="Times New Roman" w:cs="Times New Roman"/>
          <w:b/>
          <w:sz w:val="24"/>
        </w:rPr>
      </w:pPr>
      <w:r w:rsidRPr="00416B32">
        <w:rPr>
          <w:rFonts w:ascii="Times New Roman" w:eastAsia="Times New Roman" w:hAnsi="Times New Roman" w:cs="Times New Roman"/>
          <w:b/>
          <w:sz w:val="24"/>
        </w:rPr>
        <w:t>Выпускник научится:</w:t>
      </w:r>
    </w:p>
    <w:p w:rsidR="00416B32" w:rsidRPr="00416B32" w:rsidRDefault="00416B32" w:rsidP="00416B32">
      <w:pPr>
        <w:jc w:val="both"/>
        <w:rPr>
          <w:rFonts w:ascii="Times New Roman" w:eastAsia="Times New Roman" w:hAnsi="Times New Roman" w:cs="Times New Roman"/>
        </w:rPr>
      </w:pPr>
    </w:p>
    <w:p w:rsidR="00416B32" w:rsidRPr="00416B32" w:rsidRDefault="00416B32" w:rsidP="00416B32">
      <w:pPr>
        <w:numPr>
          <w:ilvl w:val="0"/>
          <w:numId w:val="1"/>
        </w:numPr>
        <w:tabs>
          <w:tab w:val="left" w:pos="720"/>
        </w:tabs>
        <w:jc w:val="both"/>
        <w:rPr>
          <w:rFonts w:ascii="Times New Roman" w:eastAsia="Times New Roman" w:hAnsi="Times New Roman" w:cs="Times New Roman"/>
          <w:sz w:val="24"/>
        </w:rPr>
      </w:pPr>
      <w:r w:rsidRPr="00416B32">
        <w:rPr>
          <w:rFonts w:ascii="Times New Roman" w:eastAsia="Times New Roman" w:hAnsi="Times New Roman" w:cs="Times New Roman"/>
          <w:sz w:val="24"/>
        </w:rPr>
        <w:t>расчет  количественных  показателей,  характеризующих  географические  объекты,</w:t>
      </w:r>
    </w:p>
    <w:p w:rsidR="00AE2A7E" w:rsidRDefault="00416B32" w:rsidP="00416B32">
      <w:pPr>
        <w:tabs>
          <w:tab w:val="left" w:pos="980"/>
          <w:tab w:val="left" w:pos="1300"/>
          <w:tab w:val="left" w:pos="2540"/>
          <w:tab w:val="left" w:pos="3960"/>
          <w:tab w:val="left" w:pos="5400"/>
          <w:tab w:val="left" w:pos="7220"/>
          <w:tab w:val="left" w:pos="8520"/>
        </w:tabs>
        <w:jc w:val="both"/>
        <w:rPr>
          <w:rFonts w:ascii="Times New Roman" w:eastAsia="Times New Roman" w:hAnsi="Times New Roman" w:cs="Times New Roman"/>
        </w:rPr>
      </w:pPr>
      <w:r w:rsidRPr="00416B32">
        <w:rPr>
          <w:rFonts w:ascii="Times New Roman" w:eastAsia="Times New Roman" w:hAnsi="Times New Roman" w:cs="Times New Roman"/>
          <w:sz w:val="24"/>
        </w:rPr>
        <w:t>явления</w:t>
      </w:r>
      <w:r w:rsidRPr="00416B32">
        <w:rPr>
          <w:rFonts w:ascii="Times New Roman" w:eastAsia="Times New Roman" w:hAnsi="Times New Roman" w:cs="Times New Roman"/>
        </w:rPr>
        <w:tab/>
      </w:r>
      <w:r w:rsidRPr="00416B32">
        <w:rPr>
          <w:rFonts w:ascii="Times New Roman" w:eastAsia="Times New Roman" w:hAnsi="Times New Roman" w:cs="Times New Roman"/>
          <w:sz w:val="24"/>
        </w:rPr>
        <w:t>и</w:t>
      </w:r>
      <w:r w:rsidRPr="00416B32">
        <w:rPr>
          <w:rFonts w:ascii="Times New Roman" w:eastAsia="Times New Roman" w:hAnsi="Times New Roman" w:cs="Times New Roman"/>
        </w:rPr>
        <w:tab/>
      </w:r>
      <w:r w:rsidRPr="00416B32">
        <w:rPr>
          <w:rFonts w:ascii="Times New Roman" w:eastAsia="Times New Roman" w:hAnsi="Times New Roman" w:cs="Times New Roman"/>
          <w:sz w:val="24"/>
        </w:rPr>
        <w:t>процессы;</w:t>
      </w:r>
      <w:r w:rsidRPr="00416B32">
        <w:rPr>
          <w:rFonts w:ascii="Times New Roman" w:eastAsia="Times New Roman" w:hAnsi="Times New Roman" w:cs="Times New Roman"/>
        </w:rPr>
        <w:tab/>
      </w:r>
      <w:r w:rsidRPr="00416B32">
        <w:rPr>
          <w:rFonts w:ascii="Times New Roman" w:eastAsia="Times New Roman" w:hAnsi="Times New Roman" w:cs="Times New Roman"/>
          <w:sz w:val="24"/>
        </w:rPr>
        <w:t>составление</w:t>
      </w:r>
      <w:r w:rsidRPr="00416B32">
        <w:rPr>
          <w:rFonts w:ascii="Times New Roman" w:eastAsia="Times New Roman" w:hAnsi="Times New Roman" w:cs="Times New Roman"/>
        </w:rPr>
        <w:tab/>
      </w:r>
      <w:r w:rsidRPr="00416B32">
        <w:rPr>
          <w:rFonts w:ascii="Times New Roman" w:eastAsia="Times New Roman" w:hAnsi="Times New Roman" w:cs="Times New Roman"/>
          <w:sz w:val="24"/>
        </w:rPr>
        <w:t>простейших</w:t>
      </w:r>
      <w:r w:rsidRPr="00416B32">
        <w:rPr>
          <w:rFonts w:ascii="Times New Roman" w:eastAsia="Times New Roman" w:hAnsi="Times New Roman" w:cs="Times New Roman"/>
        </w:rPr>
        <w:tab/>
      </w:r>
      <w:r w:rsidRPr="00416B32">
        <w:rPr>
          <w:rFonts w:ascii="Times New Roman" w:eastAsia="Times New Roman" w:hAnsi="Times New Roman" w:cs="Times New Roman"/>
          <w:sz w:val="24"/>
        </w:rPr>
        <w:t>географических</w:t>
      </w:r>
      <w:r w:rsidRPr="00416B32">
        <w:rPr>
          <w:rFonts w:ascii="Times New Roman" w:eastAsia="Times New Roman" w:hAnsi="Times New Roman" w:cs="Times New Roman"/>
        </w:rPr>
        <w:tab/>
      </w:r>
      <w:r w:rsidRPr="00416B32">
        <w:rPr>
          <w:rFonts w:ascii="Times New Roman" w:eastAsia="Times New Roman" w:hAnsi="Times New Roman" w:cs="Times New Roman"/>
          <w:sz w:val="24"/>
        </w:rPr>
        <w:t>прогнозов;</w:t>
      </w:r>
    </w:p>
    <w:p w:rsidR="00416B32" w:rsidRPr="00AE2A7E" w:rsidRDefault="00AE2A7E" w:rsidP="00AE2A7E">
      <w:pPr>
        <w:tabs>
          <w:tab w:val="left" w:pos="980"/>
          <w:tab w:val="left" w:pos="1300"/>
          <w:tab w:val="left" w:pos="2540"/>
          <w:tab w:val="left" w:pos="3960"/>
          <w:tab w:val="left" w:pos="5400"/>
          <w:tab w:val="left" w:pos="7220"/>
          <w:tab w:val="left" w:pos="8520"/>
        </w:tabs>
        <w:jc w:val="both"/>
        <w:rPr>
          <w:rFonts w:ascii="Times New Roman" w:eastAsia="Times New Roman" w:hAnsi="Times New Roman" w:cs="Times New Roman"/>
          <w:sz w:val="24"/>
        </w:rPr>
      </w:pPr>
      <w:r>
        <w:rPr>
          <w:rFonts w:ascii="Times New Roman" w:eastAsia="Times New Roman" w:hAnsi="Times New Roman" w:cs="Times New Roman"/>
        </w:rPr>
        <w:t xml:space="preserve">     </w:t>
      </w:r>
      <w:r>
        <w:rPr>
          <w:rFonts w:ascii="Times New Roman" w:eastAsia="Times New Roman" w:hAnsi="Times New Roman" w:cs="Times New Roman"/>
          <w:sz w:val="24"/>
        </w:rPr>
        <w:t xml:space="preserve">принятие </w:t>
      </w:r>
      <w:r w:rsidR="00416B32" w:rsidRPr="00416B32">
        <w:rPr>
          <w:rFonts w:ascii="Times New Roman" w:eastAsia="Times New Roman" w:hAnsi="Times New Roman" w:cs="Times New Roman"/>
          <w:sz w:val="24"/>
        </w:rPr>
        <w:t>решений,</w:t>
      </w:r>
      <w:r w:rsidR="00416B32" w:rsidRPr="00416B32">
        <w:rPr>
          <w:rFonts w:ascii="Times New Roman" w:eastAsia="Times New Roman" w:hAnsi="Times New Roman" w:cs="Times New Roman"/>
        </w:rPr>
        <w:tab/>
      </w:r>
      <w:r w:rsidR="00416B32" w:rsidRPr="00416B32">
        <w:rPr>
          <w:rFonts w:ascii="Times New Roman" w:eastAsia="Times New Roman" w:hAnsi="Times New Roman" w:cs="Times New Roman"/>
          <w:sz w:val="24"/>
        </w:rPr>
        <w:t>основанных</w:t>
      </w:r>
      <w:r w:rsidR="00416B32" w:rsidRPr="00416B32">
        <w:rPr>
          <w:rFonts w:ascii="Times New Roman" w:eastAsia="Times New Roman" w:hAnsi="Times New Roman" w:cs="Times New Roman"/>
        </w:rPr>
        <w:tab/>
      </w:r>
      <w:r w:rsidR="00416B32" w:rsidRPr="00416B32">
        <w:rPr>
          <w:rFonts w:ascii="Times New Roman" w:eastAsia="Times New Roman" w:hAnsi="Times New Roman" w:cs="Times New Roman"/>
          <w:sz w:val="24"/>
        </w:rPr>
        <w:t>на</w:t>
      </w:r>
      <w:r w:rsidR="00416B32" w:rsidRPr="00416B32">
        <w:rPr>
          <w:rFonts w:ascii="Times New Roman" w:eastAsia="Times New Roman" w:hAnsi="Times New Roman" w:cs="Times New Roman"/>
        </w:rPr>
        <w:tab/>
      </w:r>
      <w:r w:rsidR="00416B32" w:rsidRPr="00416B32">
        <w:rPr>
          <w:rFonts w:ascii="Times New Roman" w:eastAsia="Times New Roman" w:hAnsi="Times New Roman" w:cs="Times New Roman"/>
          <w:sz w:val="24"/>
        </w:rPr>
        <w:t>сопоставлении,</w:t>
      </w:r>
      <w:r w:rsidR="00416B32" w:rsidRPr="00416B32">
        <w:rPr>
          <w:rFonts w:ascii="Times New Roman" w:eastAsia="Times New Roman" w:hAnsi="Times New Roman" w:cs="Times New Roman"/>
        </w:rPr>
        <w:tab/>
      </w:r>
      <w:r w:rsidR="00416B32" w:rsidRPr="00416B32">
        <w:rPr>
          <w:rFonts w:ascii="Times New Roman" w:eastAsia="Times New Roman" w:hAnsi="Times New Roman" w:cs="Times New Roman"/>
          <w:sz w:val="24"/>
        </w:rPr>
        <w:t>сравнении</w:t>
      </w:r>
      <w:r w:rsidR="00416B32" w:rsidRPr="00416B32">
        <w:rPr>
          <w:rFonts w:ascii="Times New Roman" w:eastAsia="Times New Roman" w:hAnsi="Times New Roman" w:cs="Times New Roman"/>
        </w:rPr>
        <w:tab/>
      </w:r>
      <w:r w:rsidR="00416B32" w:rsidRPr="00416B32">
        <w:rPr>
          <w:rFonts w:ascii="Times New Roman" w:eastAsia="Times New Roman" w:hAnsi="Times New Roman" w:cs="Times New Roman"/>
          <w:sz w:val="24"/>
        </w:rPr>
        <w:t>и/или</w:t>
      </w:r>
      <w:r>
        <w:rPr>
          <w:rFonts w:ascii="Times New Roman" w:eastAsia="Times New Roman" w:hAnsi="Times New Roman" w:cs="Times New Roman"/>
        </w:rPr>
        <w:t xml:space="preserve"> </w:t>
      </w:r>
      <w:r w:rsidR="00416B32" w:rsidRPr="00416B32">
        <w:rPr>
          <w:rFonts w:ascii="Times New Roman" w:eastAsia="Times New Roman" w:hAnsi="Times New Roman" w:cs="Times New Roman"/>
          <w:sz w:val="24"/>
        </w:rPr>
        <w:t>оценке</w:t>
      </w:r>
      <w:r w:rsidR="00416B32" w:rsidRPr="00416B32">
        <w:rPr>
          <w:rFonts w:ascii="Times New Roman" w:eastAsia="Times New Roman" w:hAnsi="Times New Roman" w:cs="Times New Roman"/>
        </w:rPr>
        <w:tab/>
      </w:r>
      <w:r>
        <w:rPr>
          <w:rFonts w:ascii="Times New Roman" w:eastAsia="Times New Roman" w:hAnsi="Times New Roman" w:cs="Times New Roman"/>
          <w:sz w:val="24"/>
        </w:rPr>
        <w:t>географической информации;</w:t>
      </w:r>
    </w:p>
    <w:p w:rsidR="00416B32" w:rsidRPr="00AE2A7E" w:rsidRDefault="00416B32" w:rsidP="00416B32">
      <w:pPr>
        <w:numPr>
          <w:ilvl w:val="0"/>
          <w:numId w:val="1"/>
        </w:numPr>
        <w:tabs>
          <w:tab w:val="left" w:pos="708"/>
        </w:tabs>
        <w:jc w:val="both"/>
        <w:rPr>
          <w:rFonts w:ascii="Times New Roman" w:eastAsia="Times New Roman" w:hAnsi="Times New Roman" w:cs="Times New Roman"/>
          <w:sz w:val="24"/>
        </w:rPr>
      </w:pPr>
      <w:r w:rsidRPr="00416B32">
        <w:rPr>
          <w:rFonts w:ascii="Times New Roman" w:eastAsia="Times New Roman" w:hAnsi="Times New Roman" w:cs="Times New Roman"/>
          <w:sz w:val="24"/>
        </w:rPr>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различий;</w:t>
      </w:r>
    </w:p>
    <w:p w:rsidR="00416B32" w:rsidRPr="00AE2A7E" w:rsidRDefault="00416B32" w:rsidP="00416B32">
      <w:pPr>
        <w:numPr>
          <w:ilvl w:val="0"/>
          <w:numId w:val="1"/>
        </w:numPr>
        <w:tabs>
          <w:tab w:val="left" w:pos="708"/>
        </w:tabs>
        <w:jc w:val="both"/>
        <w:rPr>
          <w:rFonts w:ascii="Times New Roman" w:eastAsia="Times New Roman" w:hAnsi="Times New Roman" w:cs="Times New Roman"/>
          <w:sz w:val="24"/>
        </w:rPr>
      </w:pPr>
      <w:r w:rsidRPr="00416B32">
        <w:rPr>
          <w:rFonts w:ascii="Times New Roman" w:eastAsia="Times New Roman" w:hAnsi="Times New Roman" w:cs="Times New Roman"/>
          <w:sz w:val="24"/>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416B32" w:rsidRPr="00416B32" w:rsidRDefault="00416B32" w:rsidP="00416B32">
      <w:pPr>
        <w:numPr>
          <w:ilvl w:val="0"/>
          <w:numId w:val="1"/>
        </w:numPr>
        <w:tabs>
          <w:tab w:val="left" w:pos="720"/>
        </w:tabs>
        <w:jc w:val="both"/>
        <w:rPr>
          <w:rFonts w:ascii="Times New Roman" w:eastAsia="Times New Roman" w:hAnsi="Times New Roman" w:cs="Times New Roman"/>
          <w:sz w:val="24"/>
        </w:rPr>
      </w:pPr>
      <w:r w:rsidRPr="00416B32">
        <w:rPr>
          <w:rFonts w:ascii="Times New Roman" w:eastAsia="Times New Roman" w:hAnsi="Times New Roman" w:cs="Times New Roman"/>
          <w:sz w:val="24"/>
        </w:rPr>
        <w:t>устанавливать  черты  сходства  и  различия  особенностей  природы  и  населения,</w:t>
      </w:r>
    </w:p>
    <w:p w:rsidR="00416B32" w:rsidRPr="00AE2A7E" w:rsidRDefault="00416B32" w:rsidP="00416B32">
      <w:pPr>
        <w:jc w:val="both"/>
        <w:rPr>
          <w:rFonts w:ascii="Times New Roman" w:eastAsia="Times New Roman" w:hAnsi="Times New Roman" w:cs="Times New Roman"/>
          <w:sz w:val="24"/>
        </w:rPr>
      </w:pPr>
      <w:r w:rsidRPr="00416B32">
        <w:rPr>
          <w:rFonts w:ascii="Times New Roman" w:eastAsia="Times New Roman" w:hAnsi="Times New Roman" w:cs="Times New Roman"/>
          <w:sz w:val="24"/>
        </w:rPr>
        <w:t>материальной и духовной культуры регионов и отдельных стран; адаптации челове</w:t>
      </w:r>
      <w:r w:rsidR="00AE2A7E">
        <w:rPr>
          <w:rFonts w:ascii="Times New Roman" w:eastAsia="Times New Roman" w:hAnsi="Times New Roman" w:cs="Times New Roman"/>
          <w:sz w:val="24"/>
        </w:rPr>
        <w:t>ка к разным природным условиям;</w:t>
      </w:r>
    </w:p>
    <w:p w:rsidR="00416B32" w:rsidRPr="00416B32" w:rsidRDefault="00416B32" w:rsidP="00416B32">
      <w:pPr>
        <w:numPr>
          <w:ilvl w:val="0"/>
          <w:numId w:val="1"/>
        </w:numPr>
        <w:tabs>
          <w:tab w:val="left" w:pos="1420"/>
        </w:tabs>
        <w:jc w:val="both"/>
        <w:rPr>
          <w:rFonts w:ascii="Times New Roman" w:eastAsia="Times New Roman" w:hAnsi="Times New Roman" w:cs="Times New Roman"/>
          <w:sz w:val="24"/>
        </w:rPr>
      </w:pPr>
      <w:r w:rsidRPr="00416B32">
        <w:rPr>
          <w:rFonts w:ascii="Times New Roman" w:eastAsia="Times New Roman" w:hAnsi="Times New Roman" w:cs="Times New Roman"/>
          <w:sz w:val="24"/>
        </w:rPr>
        <w:t>объяснять расовые отличия разных народов мира;</w:t>
      </w:r>
    </w:p>
    <w:p w:rsidR="00416B32" w:rsidRPr="00416B32" w:rsidRDefault="00416B32" w:rsidP="00416B32">
      <w:pPr>
        <w:jc w:val="both"/>
        <w:rPr>
          <w:rFonts w:ascii="Times New Roman" w:eastAsia="Times New Roman" w:hAnsi="Times New Roman" w:cs="Times New Roman"/>
        </w:rPr>
      </w:pPr>
    </w:p>
    <w:p w:rsidR="00416B32" w:rsidRPr="00416B32" w:rsidRDefault="00416B32" w:rsidP="00416B32">
      <w:pPr>
        <w:ind w:left="720"/>
        <w:jc w:val="both"/>
        <w:rPr>
          <w:rFonts w:ascii="Times New Roman" w:eastAsia="Times New Roman" w:hAnsi="Times New Roman" w:cs="Times New Roman"/>
          <w:b/>
          <w:sz w:val="24"/>
        </w:rPr>
      </w:pPr>
      <w:r w:rsidRPr="00416B32">
        <w:rPr>
          <w:rFonts w:ascii="Times New Roman" w:eastAsia="Times New Roman" w:hAnsi="Times New Roman" w:cs="Times New Roman"/>
          <w:b/>
          <w:sz w:val="24"/>
        </w:rPr>
        <w:t>Выпускник получит возможность научиться:</w:t>
      </w:r>
    </w:p>
    <w:p w:rsidR="00416B32" w:rsidRPr="00416B32" w:rsidRDefault="00416B32" w:rsidP="00416B32">
      <w:pPr>
        <w:jc w:val="both"/>
        <w:rPr>
          <w:rFonts w:ascii="Times New Roman" w:eastAsia="Times New Roman" w:hAnsi="Times New Roman" w:cs="Times New Roman"/>
        </w:rPr>
      </w:pPr>
    </w:p>
    <w:p w:rsidR="00416B32" w:rsidRPr="00AE2A7E" w:rsidRDefault="00416B32" w:rsidP="00416B32">
      <w:pPr>
        <w:jc w:val="both"/>
        <w:rPr>
          <w:rFonts w:ascii="Times New Roman" w:eastAsia="Times New Roman" w:hAnsi="Times New Roman" w:cs="Times New Roman"/>
          <w:sz w:val="24"/>
        </w:rPr>
      </w:pPr>
      <w:r w:rsidRPr="00AE2A7E">
        <w:rPr>
          <w:rFonts w:ascii="Times New Roman" w:eastAsia="Times New Roman" w:hAnsi="Times New Roman" w:cs="Times New Roman"/>
          <w:sz w:val="24"/>
        </w:rPr>
        <w:t>приводить  примеры,  показывающие  роль  географической  науки  в  решении  социально-</w:t>
      </w:r>
    </w:p>
    <w:p w:rsidR="00416B32" w:rsidRPr="00AE2A7E" w:rsidRDefault="00416B32" w:rsidP="00416B32">
      <w:pPr>
        <w:jc w:val="both"/>
        <w:rPr>
          <w:rFonts w:ascii="Times New Roman" w:eastAsia="Times New Roman" w:hAnsi="Times New Roman" w:cs="Times New Roman"/>
          <w:sz w:val="24"/>
        </w:rPr>
      </w:pPr>
      <w:r w:rsidRPr="00AE2A7E">
        <w:rPr>
          <w:rFonts w:ascii="Times New Roman" w:eastAsia="Times New Roman" w:hAnsi="Times New Roman" w:cs="Times New Roman"/>
          <w:sz w:val="24"/>
        </w:rPr>
        <w:lastRenderedPageBreak/>
        <w:t>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416B32" w:rsidRPr="00AE2A7E" w:rsidRDefault="00416B32" w:rsidP="00416B32">
      <w:pPr>
        <w:jc w:val="both"/>
        <w:rPr>
          <w:rFonts w:ascii="Times New Roman" w:eastAsia="Times New Roman" w:hAnsi="Times New Roman" w:cs="Times New Roman"/>
          <w:sz w:val="24"/>
        </w:rPr>
      </w:pPr>
      <w:r w:rsidRPr="00AE2A7E">
        <w:rPr>
          <w:rFonts w:ascii="Times New Roman" w:eastAsia="Times New Roman" w:hAnsi="Times New Roman" w:cs="Times New Roman"/>
          <w:sz w:val="24"/>
        </w:rPr>
        <w:t xml:space="preserve"> воспринимать и критически оценивать информацию географического содержания в научно-популярной литературе и средствах массовой информации;</w:t>
      </w:r>
    </w:p>
    <w:p w:rsidR="00416B32" w:rsidRPr="00AE2A7E" w:rsidRDefault="00416B32" w:rsidP="00416B32">
      <w:pPr>
        <w:tabs>
          <w:tab w:val="left" w:pos="1500"/>
          <w:tab w:val="left" w:pos="2740"/>
          <w:tab w:val="left" w:pos="4200"/>
          <w:tab w:val="left" w:pos="6740"/>
          <w:tab w:val="left" w:pos="8020"/>
          <w:tab w:val="left" w:pos="8420"/>
          <w:tab w:val="left" w:pos="9360"/>
        </w:tabs>
        <w:jc w:val="both"/>
        <w:rPr>
          <w:rFonts w:ascii="Times New Roman" w:eastAsia="Times New Roman" w:hAnsi="Times New Roman" w:cs="Times New Roman"/>
          <w:sz w:val="24"/>
        </w:rPr>
      </w:pPr>
      <w:bookmarkStart w:id="117" w:name="page84"/>
      <w:bookmarkEnd w:id="117"/>
      <w:r w:rsidRPr="00AE2A7E">
        <w:rPr>
          <w:rFonts w:ascii="Times New Roman" w:eastAsia="Times New Roman" w:hAnsi="Times New Roman" w:cs="Times New Roman"/>
          <w:sz w:val="24"/>
        </w:rPr>
        <w:t>составлять</w:t>
      </w:r>
      <w:r w:rsidRPr="00AE2A7E">
        <w:rPr>
          <w:rFonts w:ascii="Times New Roman" w:eastAsia="Times New Roman" w:hAnsi="Times New Roman" w:cs="Times New Roman"/>
        </w:rPr>
        <w:tab/>
      </w:r>
      <w:r w:rsidRPr="00AE2A7E">
        <w:rPr>
          <w:rFonts w:ascii="Times New Roman" w:eastAsia="Times New Roman" w:hAnsi="Times New Roman" w:cs="Times New Roman"/>
          <w:sz w:val="24"/>
        </w:rPr>
        <w:t>описание</w:t>
      </w:r>
      <w:r w:rsidRPr="00AE2A7E">
        <w:rPr>
          <w:rFonts w:ascii="Times New Roman" w:eastAsia="Times New Roman" w:hAnsi="Times New Roman" w:cs="Times New Roman"/>
        </w:rPr>
        <w:tab/>
      </w:r>
      <w:r w:rsidRPr="00AE2A7E">
        <w:rPr>
          <w:rFonts w:ascii="Times New Roman" w:eastAsia="Times New Roman" w:hAnsi="Times New Roman" w:cs="Times New Roman"/>
          <w:sz w:val="24"/>
        </w:rPr>
        <w:t>природного</w:t>
      </w:r>
      <w:r w:rsidRPr="00AE2A7E">
        <w:rPr>
          <w:rFonts w:ascii="Times New Roman" w:eastAsia="Times New Roman" w:hAnsi="Times New Roman" w:cs="Times New Roman"/>
        </w:rPr>
        <w:tab/>
      </w:r>
      <w:r w:rsidRPr="00AE2A7E">
        <w:rPr>
          <w:rFonts w:ascii="Times New Roman" w:eastAsia="Times New Roman" w:hAnsi="Times New Roman" w:cs="Times New Roman"/>
          <w:sz w:val="24"/>
        </w:rPr>
        <w:t>комплекса</w:t>
      </w:r>
      <w:proofErr w:type="gramStart"/>
      <w:r w:rsidRPr="00AE2A7E">
        <w:rPr>
          <w:rFonts w:ascii="Times New Roman" w:eastAsia="Times New Roman" w:hAnsi="Times New Roman" w:cs="Times New Roman"/>
          <w:sz w:val="24"/>
        </w:rPr>
        <w:t>;в</w:t>
      </w:r>
      <w:proofErr w:type="gramEnd"/>
      <w:r w:rsidRPr="00AE2A7E">
        <w:rPr>
          <w:rFonts w:ascii="Times New Roman" w:eastAsia="Times New Roman" w:hAnsi="Times New Roman" w:cs="Times New Roman"/>
          <w:sz w:val="24"/>
        </w:rPr>
        <w:t>ыдвигать</w:t>
      </w:r>
      <w:r w:rsidRPr="00AE2A7E">
        <w:rPr>
          <w:rFonts w:ascii="Times New Roman" w:eastAsia="Times New Roman" w:hAnsi="Times New Roman" w:cs="Times New Roman"/>
        </w:rPr>
        <w:tab/>
      </w:r>
      <w:r w:rsidRPr="00AE2A7E">
        <w:rPr>
          <w:rFonts w:ascii="Times New Roman" w:eastAsia="Times New Roman" w:hAnsi="Times New Roman" w:cs="Times New Roman"/>
          <w:sz w:val="24"/>
        </w:rPr>
        <w:t>гипотезы</w:t>
      </w:r>
      <w:r w:rsidRPr="00AE2A7E">
        <w:rPr>
          <w:rFonts w:ascii="Times New Roman" w:eastAsia="Times New Roman" w:hAnsi="Times New Roman" w:cs="Times New Roman"/>
        </w:rPr>
        <w:tab/>
      </w:r>
      <w:r w:rsidRPr="00AE2A7E">
        <w:rPr>
          <w:rFonts w:ascii="Times New Roman" w:eastAsia="Times New Roman" w:hAnsi="Times New Roman" w:cs="Times New Roman"/>
          <w:sz w:val="24"/>
        </w:rPr>
        <w:t>о</w:t>
      </w:r>
      <w:r w:rsidRPr="00AE2A7E">
        <w:rPr>
          <w:rFonts w:ascii="Times New Roman" w:eastAsia="Times New Roman" w:hAnsi="Times New Roman" w:cs="Times New Roman"/>
        </w:rPr>
        <w:tab/>
      </w:r>
      <w:r w:rsidRPr="00AE2A7E">
        <w:rPr>
          <w:rFonts w:ascii="Times New Roman" w:eastAsia="Times New Roman" w:hAnsi="Times New Roman" w:cs="Times New Roman"/>
          <w:sz w:val="24"/>
        </w:rPr>
        <w:t>связях</w:t>
      </w:r>
      <w:r w:rsidR="00AE2A7E">
        <w:rPr>
          <w:rFonts w:ascii="Times New Roman" w:eastAsia="Times New Roman" w:hAnsi="Times New Roman" w:cs="Times New Roman"/>
        </w:rPr>
        <w:t xml:space="preserve"> </w:t>
      </w:r>
      <w:r w:rsidRPr="00AE2A7E">
        <w:rPr>
          <w:rFonts w:ascii="Times New Roman" w:eastAsia="Times New Roman" w:hAnsi="Times New Roman" w:cs="Times New Roman"/>
          <w:sz w:val="24"/>
        </w:rPr>
        <w:t>и</w:t>
      </w:r>
    </w:p>
    <w:p w:rsidR="00416B32" w:rsidRPr="00AE2A7E" w:rsidRDefault="00416B32" w:rsidP="00416B32">
      <w:pPr>
        <w:tabs>
          <w:tab w:val="left" w:pos="2020"/>
          <w:tab w:val="left" w:pos="3240"/>
          <w:tab w:val="left" w:pos="4560"/>
          <w:tab w:val="left" w:pos="5840"/>
          <w:tab w:val="left" w:pos="7520"/>
          <w:tab w:val="left" w:pos="7860"/>
        </w:tabs>
        <w:jc w:val="both"/>
        <w:rPr>
          <w:rFonts w:ascii="Times New Roman" w:eastAsia="Times New Roman" w:hAnsi="Times New Roman" w:cs="Times New Roman"/>
          <w:sz w:val="23"/>
        </w:rPr>
      </w:pPr>
      <w:r w:rsidRPr="00AE2A7E">
        <w:rPr>
          <w:rFonts w:ascii="Times New Roman" w:eastAsia="Times New Roman" w:hAnsi="Times New Roman" w:cs="Times New Roman"/>
          <w:sz w:val="24"/>
        </w:rPr>
        <w:t>закономерностях</w:t>
      </w:r>
      <w:r w:rsidRPr="00AE2A7E">
        <w:rPr>
          <w:rFonts w:ascii="Times New Roman" w:eastAsia="Times New Roman" w:hAnsi="Times New Roman" w:cs="Times New Roman"/>
        </w:rPr>
        <w:tab/>
      </w:r>
      <w:r w:rsidRPr="00AE2A7E">
        <w:rPr>
          <w:rFonts w:ascii="Times New Roman" w:eastAsia="Times New Roman" w:hAnsi="Times New Roman" w:cs="Times New Roman"/>
          <w:sz w:val="24"/>
        </w:rPr>
        <w:t>событий,</w:t>
      </w:r>
      <w:r w:rsidRPr="00AE2A7E">
        <w:rPr>
          <w:rFonts w:ascii="Times New Roman" w:eastAsia="Times New Roman" w:hAnsi="Times New Roman" w:cs="Times New Roman"/>
        </w:rPr>
        <w:tab/>
      </w:r>
      <w:r w:rsidRPr="00AE2A7E">
        <w:rPr>
          <w:rFonts w:ascii="Times New Roman" w:eastAsia="Times New Roman" w:hAnsi="Times New Roman" w:cs="Times New Roman"/>
          <w:sz w:val="24"/>
        </w:rPr>
        <w:t>процессов,</w:t>
      </w:r>
      <w:r w:rsidRPr="00AE2A7E">
        <w:rPr>
          <w:rFonts w:ascii="Times New Roman" w:eastAsia="Times New Roman" w:hAnsi="Times New Roman" w:cs="Times New Roman"/>
        </w:rPr>
        <w:tab/>
      </w:r>
      <w:r w:rsidRPr="00AE2A7E">
        <w:rPr>
          <w:rFonts w:ascii="Times New Roman" w:eastAsia="Times New Roman" w:hAnsi="Times New Roman" w:cs="Times New Roman"/>
          <w:sz w:val="24"/>
        </w:rPr>
        <w:t>объектов,</w:t>
      </w:r>
      <w:r w:rsidRPr="00AE2A7E">
        <w:rPr>
          <w:rFonts w:ascii="Times New Roman" w:eastAsia="Times New Roman" w:hAnsi="Times New Roman" w:cs="Times New Roman"/>
        </w:rPr>
        <w:tab/>
      </w:r>
      <w:r w:rsidRPr="00AE2A7E">
        <w:rPr>
          <w:rFonts w:ascii="Times New Roman" w:eastAsia="Times New Roman" w:hAnsi="Times New Roman" w:cs="Times New Roman"/>
          <w:sz w:val="24"/>
        </w:rPr>
        <w:t>происходящих</w:t>
      </w:r>
      <w:r w:rsidRPr="00AE2A7E">
        <w:rPr>
          <w:rFonts w:ascii="Times New Roman" w:eastAsia="Times New Roman" w:hAnsi="Times New Roman" w:cs="Times New Roman"/>
        </w:rPr>
        <w:tab/>
      </w:r>
      <w:r w:rsidRPr="00AE2A7E">
        <w:rPr>
          <w:rFonts w:ascii="Times New Roman" w:eastAsia="Times New Roman" w:hAnsi="Times New Roman" w:cs="Times New Roman"/>
          <w:sz w:val="24"/>
        </w:rPr>
        <w:t>в</w:t>
      </w:r>
      <w:r w:rsidRPr="00AE2A7E">
        <w:rPr>
          <w:rFonts w:ascii="Times New Roman" w:eastAsia="Times New Roman" w:hAnsi="Times New Roman" w:cs="Times New Roman"/>
        </w:rPr>
        <w:tab/>
      </w:r>
      <w:proofErr w:type="gramStart"/>
      <w:r w:rsidRPr="00AE2A7E">
        <w:rPr>
          <w:rFonts w:ascii="Times New Roman" w:eastAsia="Times New Roman" w:hAnsi="Times New Roman" w:cs="Times New Roman"/>
          <w:sz w:val="23"/>
        </w:rPr>
        <w:t>географической</w:t>
      </w:r>
      <w:proofErr w:type="gramEnd"/>
    </w:p>
    <w:p w:rsidR="00416B32" w:rsidRPr="00AE2A7E" w:rsidRDefault="00416B32" w:rsidP="00416B32">
      <w:pPr>
        <w:jc w:val="both"/>
        <w:rPr>
          <w:rFonts w:ascii="Times New Roman" w:eastAsia="Times New Roman" w:hAnsi="Times New Roman" w:cs="Times New Roman"/>
          <w:sz w:val="24"/>
        </w:rPr>
      </w:pPr>
      <w:r w:rsidRPr="00AE2A7E">
        <w:rPr>
          <w:rFonts w:ascii="Times New Roman" w:eastAsia="Times New Roman" w:hAnsi="Times New Roman" w:cs="Times New Roman"/>
          <w:sz w:val="24"/>
        </w:rPr>
        <w:t>оболочке;</w:t>
      </w:r>
    </w:p>
    <w:p w:rsidR="00416B32" w:rsidRPr="00AE2A7E" w:rsidRDefault="00416B32" w:rsidP="00416B32">
      <w:pPr>
        <w:ind w:right="80"/>
        <w:jc w:val="both"/>
        <w:rPr>
          <w:rFonts w:ascii="Times New Roman" w:eastAsia="Times New Roman" w:hAnsi="Times New Roman" w:cs="Times New Roman"/>
          <w:sz w:val="24"/>
        </w:rPr>
      </w:pPr>
      <w:r w:rsidRPr="00AE2A7E">
        <w:rPr>
          <w:rFonts w:ascii="Times New Roman" w:eastAsia="Times New Roman" w:hAnsi="Times New Roman" w:cs="Times New Roman"/>
          <w:sz w:val="24"/>
        </w:rPr>
        <w:t xml:space="preserve"> сопоставлять существующие в науке точки зрения о причинах происходящих глобальных изменений климата;</w:t>
      </w:r>
    </w:p>
    <w:p w:rsidR="00416B32" w:rsidRPr="00416B32" w:rsidRDefault="00416B32" w:rsidP="00416B32">
      <w:pPr>
        <w:spacing w:line="237" w:lineRule="exact"/>
        <w:jc w:val="both"/>
        <w:rPr>
          <w:rFonts w:ascii="Times New Roman" w:eastAsia="Times New Roman" w:hAnsi="Times New Roman" w:cs="Times New Roman"/>
        </w:rPr>
      </w:pPr>
    </w:p>
    <w:p w:rsidR="00416B32" w:rsidRPr="00416B32" w:rsidRDefault="00416B32" w:rsidP="00416B32">
      <w:pPr>
        <w:spacing w:line="0" w:lineRule="atLeast"/>
        <w:ind w:left="720"/>
        <w:jc w:val="both"/>
        <w:rPr>
          <w:rFonts w:ascii="Times New Roman" w:eastAsia="Times New Roman" w:hAnsi="Times New Roman" w:cs="Times New Roman"/>
          <w:b/>
          <w:sz w:val="24"/>
        </w:rPr>
      </w:pPr>
      <w:r w:rsidRPr="00416B32">
        <w:rPr>
          <w:rFonts w:ascii="Times New Roman" w:eastAsia="Times New Roman" w:hAnsi="Times New Roman" w:cs="Times New Roman"/>
          <w:b/>
          <w:sz w:val="24"/>
        </w:rPr>
        <w:t>Выпускник научится:</w:t>
      </w:r>
    </w:p>
    <w:p w:rsidR="00416B32" w:rsidRPr="00416B32" w:rsidRDefault="00416B32" w:rsidP="00416B32">
      <w:pPr>
        <w:spacing w:line="27" w:lineRule="exact"/>
        <w:jc w:val="both"/>
        <w:rPr>
          <w:rFonts w:ascii="Times New Roman" w:eastAsia="Times New Roman" w:hAnsi="Times New Roman" w:cs="Times New Roman"/>
        </w:rPr>
      </w:pPr>
    </w:p>
    <w:p w:rsidR="00416B32" w:rsidRPr="00416B32" w:rsidRDefault="00416B32" w:rsidP="00416B32">
      <w:pPr>
        <w:numPr>
          <w:ilvl w:val="0"/>
          <w:numId w:val="1"/>
        </w:numPr>
        <w:tabs>
          <w:tab w:val="left" w:pos="720"/>
        </w:tabs>
        <w:spacing w:line="236" w:lineRule="auto"/>
        <w:jc w:val="both"/>
        <w:rPr>
          <w:rFonts w:ascii="Times New Roman" w:eastAsia="Symbol" w:hAnsi="Times New Roman" w:cs="Times New Roman"/>
          <w:sz w:val="24"/>
        </w:rPr>
      </w:pPr>
      <w:r w:rsidRPr="00416B32">
        <w:rPr>
          <w:rFonts w:ascii="Times New Roman" w:eastAsia="Times New Roman" w:hAnsi="Times New Roman" w:cs="Times New Roman"/>
          <w:sz w:val="24"/>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w:t>
      </w:r>
    </w:p>
    <w:p w:rsidR="00416B32" w:rsidRPr="00416B32" w:rsidRDefault="00416B32" w:rsidP="00416B32">
      <w:pPr>
        <w:spacing w:line="32" w:lineRule="exact"/>
        <w:jc w:val="both"/>
        <w:rPr>
          <w:rFonts w:ascii="Times New Roman" w:eastAsia="Symbol" w:hAnsi="Times New Roman" w:cs="Times New Roman"/>
          <w:sz w:val="24"/>
        </w:rPr>
      </w:pPr>
    </w:p>
    <w:p w:rsidR="00416B32" w:rsidRPr="00AE2A7E" w:rsidRDefault="00416B32" w:rsidP="00AE2A7E">
      <w:pPr>
        <w:numPr>
          <w:ilvl w:val="0"/>
          <w:numId w:val="1"/>
        </w:numPr>
        <w:tabs>
          <w:tab w:val="left" w:pos="720"/>
        </w:tabs>
        <w:spacing w:line="269" w:lineRule="auto"/>
        <w:ind w:right="140"/>
        <w:jc w:val="both"/>
        <w:rPr>
          <w:rFonts w:ascii="Times New Roman" w:eastAsia="Symbol" w:hAnsi="Times New Roman" w:cs="Times New Roman"/>
          <w:sz w:val="24"/>
        </w:rPr>
      </w:pPr>
      <w:r w:rsidRPr="00416B32">
        <w:rPr>
          <w:rFonts w:ascii="Times New Roman" w:eastAsia="Times New Roman" w:hAnsi="Times New Roman" w:cs="Times New Roman"/>
          <w:sz w:val="24"/>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416B32" w:rsidRPr="00AE2A7E" w:rsidRDefault="00416B32" w:rsidP="00AE2A7E">
      <w:pPr>
        <w:numPr>
          <w:ilvl w:val="0"/>
          <w:numId w:val="1"/>
        </w:numPr>
        <w:tabs>
          <w:tab w:val="left" w:pos="720"/>
        </w:tabs>
        <w:spacing w:line="262" w:lineRule="auto"/>
        <w:ind w:right="560"/>
        <w:jc w:val="both"/>
        <w:rPr>
          <w:rFonts w:ascii="Times New Roman" w:eastAsia="Symbol" w:hAnsi="Times New Roman" w:cs="Times New Roman"/>
          <w:sz w:val="24"/>
        </w:rPr>
      </w:pPr>
      <w:r w:rsidRPr="00416B32">
        <w:rPr>
          <w:rFonts w:ascii="Times New Roman" w:eastAsia="Times New Roman" w:hAnsi="Times New Roman" w:cs="Times New Roman"/>
          <w:sz w:val="24"/>
        </w:rPr>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416B32" w:rsidRPr="00AE2A7E" w:rsidRDefault="00416B32" w:rsidP="00AE2A7E">
      <w:pPr>
        <w:numPr>
          <w:ilvl w:val="0"/>
          <w:numId w:val="1"/>
        </w:numPr>
        <w:tabs>
          <w:tab w:val="left" w:pos="720"/>
        </w:tabs>
        <w:spacing w:line="0" w:lineRule="atLeast"/>
        <w:jc w:val="both"/>
        <w:rPr>
          <w:rFonts w:ascii="Times New Roman" w:eastAsia="Symbol" w:hAnsi="Times New Roman" w:cs="Times New Roman"/>
          <w:sz w:val="24"/>
        </w:rPr>
      </w:pPr>
      <w:r w:rsidRPr="00416B32">
        <w:rPr>
          <w:rFonts w:ascii="Times New Roman" w:eastAsia="Times New Roman" w:hAnsi="Times New Roman" w:cs="Times New Roman"/>
          <w:sz w:val="24"/>
        </w:rPr>
        <w:t>объяснять особенности компонентов природы отдельных территорий;</w:t>
      </w:r>
    </w:p>
    <w:p w:rsidR="00416B32" w:rsidRPr="00AE2A7E" w:rsidRDefault="00416B32" w:rsidP="00AE2A7E">
      <w:pPr>
        <w:numPr>
          <w:ilvl w:val="0"/>
          <w:numId w:val="1"/>
        </w:numPr>
        <w:tabs>
          <w:tab w:val="left" w:pos="720"/>
        </w:tabs>
        <w:spacing w:line="251" w:lineRule="auto"/>
        <w:ind w:right="540"/>
        <w:jc w:val="both"/>
        <w:rPr>
          <w:rFonts w:ascii="Times New Roman" w:eastAsia="Symbol" w:hAnsi="Times New Roman" w:cs="Times New Roman"/>
          <w:sz w:val="24"/>
        </w:rPr>
      </w:pPr>
      <w:r w:rsidRPr="00416B32">
        <w:rPr>
          <w:rFonts w:ascii="Times New Roman" w:eastAsia="Times New Roman" w:hAnsi="Times New Roman" w:cs="Times New Roman"/>
          <w:sz w:val="24"/>
        </w:rPr>
        <w:t>приводить примеры взаимодействия природы и общества в пределах отдельных территорий;</w:t>
      </w:r>
    </w:p>
    <w:p w:rsidR="00416B32" w:rsidRPr="00AE2A7E" w:rsidRDefault="00416B32" w:rsidP="00AE2A7E">
      <w:pPr>
        <w:numPr>
          <w:ilvl w:val="0"/>
          <w:numId w:val="1"/>
        </w:numPr>
        <w:tabs>
          <w:tab w:val="left" w:pos="720"/>
        </w:tabs>
        <w:spacing w:line="251" w:lineRule="auto"/>
        <w:ind w:right="600"/>
        <w:jc w:val="both"/>
        <w:rPr>
          <w:rFonts w:ascii="Times New Roman" w:eastAsia="Symbol" w:hAnsi="Times New Roman" w:cs="Times New Roman"/>
          <w:sz w:val="24"/>
        </w:rPr>
      </w:pPr>
      <w:r w:rsidRPr="00416B32">
        <w:rPr>
          <w:rFonts w:ascii="Times New Roman" w:eastAsia="Times New Roman" w:hAnsi="Times New Roman" w:cs="Times New Roman"/>
          <w:sz w:val="24"/>
        </w:rPr>
        <w:t>различать принципы выделения и устанавливать соотношения между государственной территорией и исключительной экономической зоной России;</w:t>
      </w:r>
    </w:p>
    <w:p w:rsidR="00416B32" w:rsidRPr="00AE2A7E" w:rsidRDefault="00416B32" w:rsidP="00AE2A7E">
      <w:pPr>
        <w:numPr>
          <w:ilvl w:val="0"/>
          <w:numId w:val="1"/>
        </w:numPr>
        <w:tabs>
          <w:tab w:val="left" w:pos="720"/>
        </w:tabs>
        <w:spacing w:line="251" w:lineRule="auto"/>
        <w:ind w:right="40"/>
        <w:jc w:val="both"/>
        <w:rPr>
          <w:rFonts w:ascii="Times New Roman" w:eastAsia="Symbol" w:hAnsi="Times New Roman" w:cs="Times New Roman"/>
          <w:sz w:val="24"/>
        </w:rPr>
      </w:pPr>
      <w:r w:rsidRPr="00416B32">
        <w:rPr>
          <w:rFonts w:ascii="Times New Roman" w:eastAsia="Times New Roman" w:hAnsi="Times New Roman" w:cs="Times New Roman"/>
          <w:sz w:val="24"/>
        </w:rPr>
        <w:t>оценивать воздействие географического положения Росс</w:t>
      </w:r>
      <w:proofErr w:type="gramStart"/>
      <w:r w:rsidRPr="00416B32">
        <w:rPr>
          <w:rFonts w:ascii="Times New Roman" w:eastAsia="Times New Roman" w:hAnsi="Times New Roman" w:cs="Times New Roman"/>
          <w:sz w:val="24"/>
        </w:rPr>
        <w:t>ии и ее</w:t>
      </w:r>
      <w:proofErr w:type="gramEnd"/>
      <w:r w:rsidRPr="00416B32">
        <w:rPr>
          <w:rFonts w:ascii="Times New Roman" w:eastAsia="Times New Roman" w:hAnsi="Times New Roman" w:cs="Times New Roman"/>
          <w:sz w:val="24"/>
        </w:rPr>
        <w:t xml:space="preserve"> отдельных частей на особенности природы, жизнь и хозяйственную деятельность населения;</w:t>
      </w:r>
    </w:p>
    <w:p w:rsidR="00416B32" w:rsidRPr="00AE2A7E" w:rsidRDefault="00416B32" w:rsidP="00AE2A7E">
      <w:pPr>
        <w:numPr>
          <w:ilvl w:val="0"/>
          <w:numId w:val="1"/>
        </w:numPr>
        <w:tabs>
          <w:tab w:val="left" w:pos="720"/>
        </w:tabs>
        <w:spacing w:line="262" w:lineRule="auto"/>
        <w:ind w:right="200"/>
        <w:jc w:val="both"/>
        <w:rPr>
          <w:rFonts w:ascii="Times New Roman" w:eastAsia="Symbol" w:hAnsi="Times New Roman" w:cs="Times New Roman"/>
          <w:sz w:val="24"/>
        </w:rPr>
      </w:pPr>
      <w:r w:rsidRPr="00416B32">
        <w:rPr>
          <w:rFonts w:ascii="Times New Roman" w:eastAsia="Times New Roman" w:hAnsi="Times New Roman" w:cs="Times New Roman"/>
          <w:sz w:val="24"/>
        </w:rPr>
        <w:t>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в контексте реальной жизни;</w:t>
      </w:r>
    </w:p>
    <w:p w:rsidR="00416B32" w:rsidRPr="00AE2A7E" w:rsidRDefault="00416B32" w:rsidP="00AE2A7E">
      <w:pPr>
        <w:numPr>
          <w:ilvl w:val="0"/>
          <w:numId w:val="1"/>
        </w:numPr>
        <w:tabs>
          <w:tab w:val="left" w:pos="720"/>
        </w:tabs>
        <w:spacing w:line="251" w:lineRule="auto"/>
        <w:ind w:right="20"/>
        <w:jc w:val="both"/>
        <w:rPr>
          <w:rFonts w:ascii="Times New Roman" w:eastAsia="Symbol" w:hAnsi="Times New Roman" w:cs="Times New Roman"/>
          <w:sz w:val="24"/>
        </w:rPr>
      </w:pPr>
      <w:r w:rsidRPr="00416B32">
        <w:rPr>
          <w:rFonts w:ascii="Times New Roman" w:eastAsia="Times New Roman" w:hAnsi="Times New Roman" w:cs="Times New Roman"/>
          <w:sz w:val="24"/>
        </w:rPr>
        <w:t>различать географические процессы и явления, определяющие особенности природы Росс</w:t>
      </w:r>
      <w:proofErr w:type="gramStart"/>
      <w:r w:rsidRPr="00416B32">
        <w:rPr>
          <w:rFonts w:ascii="Times New Roman" w:eastAsia="Times New Roman" w:hAnsi="Times New Roman" w:cs="Times New Roman"/>
          <w:sz w:val="24"/>
        </w:rPr>
        <w:t>ии и ее</w:t>
      </w:r>
      <w:proofErr w:type="gramEnd"/>
      <w:r w:rsidRPr="00416B32">
        <w:rPr>
          <w:rFonts w:ascii="Times New Roman" w:eastAsia="Times New Roman" w:hAnsi="Times New Roman" w:cs="Times New Roman"/>
          <w:sz w:val="24"/>
        </w:rPr>
        <w:t xml:space="preserve"> отдельных регионов;</w:t>
      </w:r>
    </w:p>
    <w:p w:rsidR="00416B32" w:rsidRPr="00AE2A7E" w:rsidRDefault="00416B32" w:rsidP="00AE2A7E">
      <w:pPr>
        <w:numPr>
          <w:ilvl w:val="0"/>
          <w:numId w:val="1"/>
        </w:numPr>
        <w:tabs>
          <w:tab w:val="left" w:pos="720"/>
        </w:tabs>
        <w:spacing w:line="251" w:lineRule="auto"/>
        <w:ind w:right="200"/>
        <w:jc w:val="both"/>
        <w:rPr>
          <w:rFonts w:ascii="Times New Roman" w:eastAsia="Symbol" w:hAnsi="Times New Roman" w:cs="Times New Roman"/>
          <w:sz w:val="24"/>
        </w:rPr>
      </w:pPr>
      <w:r w:rsidRPr="00416B32">
        <w:rPr>
          <w:rFonts w:ascii="Times New Roman" w:eastAsia="Times New Roman" w:hAnsi="Times New Roman" w:cs="Times New Roman"/>
          <w:sz w:val="24"/>
        </w:rPr>
        <w:t>оценивать особенности взаимодействия природы и общества в пределах отдельных территорий России;</w:t>
      </w:r>
    </w:p>
    <w:p w:rsidR="00416B32" w:rsidRPr="00416B32" w:rsidRDefault="00416B32" w:rsidP="00416B32">
      <w:pPr>
        <w:numPr>
          <w:ilvl w:val="0"/>
          <w:numId w:val="1"/>
        </w:numPr>
        <w:tabs>
          <w:tab w:val="left" w:pos="720"/>
        </w:tabs>
        <w:spacing w:line="0" w:lineRule="atLeast"/>
        <w:jc w:val="both"/>
        <w:rPr>
          <w:rFonts w:ascii="Times New Roman" w:eastAsia="Symbol" w:hAnsi="Times New Roman" w:cs="Times New Roman"/>
          <w:sz w:val="24"/>
        </w:rPr>
      </w:pPr>
      <w:r w:rsidRPr="00416B32">
        <w:rPr>
          <w:rFonts w:ascii="Times New Roman" w:eastAsia="Times New Roman" w:hAnsi="Times New Roman" w:cs="Times New Roman"/>
          <w:sz w:val="24"/>
        </w:rPr>
        <w:t>объяснять особенности компонентов природы отдельных частей страны;</w:t>
      </w:r>
    </w:p>
    <w:p w:rsidR="00416B32" w:rsidRPr="00AE2A7E" w:rsidRDefault="00416B32" w:rsidP="00AE2A7E">
      <w:pPr>
        <w:numPr>
          <w:ilvl w:val="0"/>
          <w:numId w:val="1"/>
        </w:numPr>
        <w:tabs>
          <w:tab w:val="left" w:pos="720"/>
        </w:tabs>
        <w:spacing w:line="251" w:lineRule="auto"/>
        <w:ind w:right="140"/>
        <w:jc w:val="both"/>
        <w:rPr>
          <w:rFonts w:ascii="Times New Roman" w:eastAsia="Symbol" w:hAnsi="Times New Roman" w:cs="Times New Roman"/>
          <w:sz w:val="24"/>
        </w:rPr>
      </w:pPr>
      <w:bookmarkStart w:id="118" w:name="page85"/>
      <w:bookmarkEnd w:id="118"/>
      <w:r w:rsidRPr="00416B32">
        <w:rPr>
          <w:rFonts w:ascii="Times New Roman" w:eastAsia="Times New Roman" w:hAnsi="Times New Roman" w:cs="Times New Roman"/>
          <w:sz w:val="24"/>
        </w:rPr>
        <w:t>оценивать природные условия и обеспеченность природными ресурсами отдельных территорий России;</w:t>
      </w:r>
    </w:p>
    <w:p w:rsidR="00416B32" w:rsidRPr="00AE2A7E" w:rsidRDefault="00416B32" w:rsidP="00AE2A7E">
      <w:pPr>
        <w:numPr>
          <w:ilvl w:val="0"/>
          <w:numId w:val="1"/>
        </w:numPr>
        <w:tabs>
          <w:tab w:val="left" w:pos="720"/>
        </w:tabs>
        <w:spacing w:line="266" w:lineRule="auto"/>
        <w:ind w:right="140"/>
        <w:jc w:val="both"/>
        <w:rPr>
          <w:rFonts w:ascii="Times New Roman" w:eastAsia="Symbol" w:hAnsi="Times New Roman" w:cs="Times New Roman"/>
          <w:sz w:val="24"/>
        </w:rPr>
      </w:pPr>
      <w:r w:rsidRPr="00416B32">
        <w:rPr>
          <w:rFonts w:ascii="Times New Roman" w:eastAsia="Times New Roman" w:hAnsi="Times New Roman" w:cs="Times New Roman"/>
          <w:sz w:val="24"/>
        </w:rPr>
        <w:t>использовать знания об особенностях компонентов природы Росс</w:t>
      </w:r>
      <w:proofErr w:type="gramStart"/>
      <w:r w:rsidRPr="00416B32">
        <w:rPr>
          <w:rFonts w:ascii="Times New Roman" w:eastAsia="Times New Roman" w:hAnsi="Times New Roman" w:cs="Times New Roman"/>
          <w:sz w:val="24"/>
        </w:rPr>
        <w:t>ии и ее</w:t>
      </w:r>
      <w:proofErr w:type="gramEnd"/>
      <w:r w:rsidRPr="00416B32">
        <w:rPr>
          <w:rFonts w:ascii="Times New Roman" w:eastAsia="Times New Roman" w:hAnsi="Times New Roman" w:cs="Times New Roman"/>
          <w:sz w:val="24"/>
        </w:rPr>
        <w:t xml:space="preserve">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416B32" w:rsidRPr="00416B32" w:rsidRDefault="00416B32" w:rsidP="00416B32">
      <w:pPr>
        <w:numPr>
          <w:ilvl w:val="0"/>
          <w:numId w:val="1"/>
        </w:numPr>
        <w:tabs>
          <w:tab w:val="left" w:pos="720"/>
        </w:tabs>
        <w:spacing w:line="281" w:lineRule="auto"/>
        <w:ind w:right="20"/>
        <w:jc w:val="both"/>
        <w:rPr>
          <w:rFonts w:ascii="Times New Roman" w:eastAsia="Symbol" w:hAnsi="Times New Roman" w:cs="Times New Roman"/>
          <w:sz w:val="23"/>
        </w:rPr>
      </w:pPr>
      <w:r w:rsidRPr="00416B32">
        <w:rPr>
          <w:rFonts w:ascii="Times New Roman" w:eastAsia="Times New Roman" w:hAnsi="Times New Roman" w:cs="Times New Roman"/>
          <w:sz w:val="23"/>
        </w:rP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w:t>
      </w:r>
    </w:p>
    <w:p w:rsidR="00416B32" w:rsidRPr="00416B32" w:rsidRDefault="00416B32" w:rsidP="00416B32">
      <w:pPr>
        <w:numPr>
          <w:ilvl w:val="1"/>
          <w:numId w:val="1"/>
        </w:numPr>
        <w:tabs>
          <w:tab w:val="left" w:pos="900"/>
        </w:tabs>
        <w:spacing w:line="0" w:lineRule="atLeast"/>
        <w:jc w:val="both"/>
        <w:rPr>
          <w:rFonts w:ascii="Times New Roman" w:eastAsia="Times New Roman" w:hAnsi="Times New Roman" w:cs="Times New Roman"/>
          <w:sz w:val="24"/>
        </w:rPr>
      </w:pPr>
      <w:r w:rsidRPr="00416B32">
        <w:rPr>
          <w:rFonts w:ascii="Times New Roman" w:eastAsia="Times New Roman" w:hAnsi="Times New Roman" w:cs="Times New Roman"/>
          <w:sz w:val="24"/>
        </w:rPr>
        <w:t>уровне занятости, качестве и уровне жизни населения;</w:t>
      </w:r>
    </w:p>
    <w:p w:rsidR="00416B32" w:rsidRPr="00416B32" w:rsidRDefault="00416B32" w:rsidP="00416B32">
      <w:pPr>
        <w:spacing w:line="271" w:lineRule="exact"/>
        <w:jc w:val="both"/>
        <w:rPr>
          <w:rFonts w:ascii="Times New Roman" w:eastAsia="Times New Roman" w:hAnsi="Times New Roman" w:cs="Times New Roman"/>
          <w:sz w:val="24"/>
        </w:rPr>
      </w:pPr>
    </w:p>
    <w:p w:rsidR="00416B32" w:rsidRPr="00AE2A7E" w:rsidRDefault="00416B32" w:rsidP="00AE2A7E">
      <w:pPr>
        <w:numPr>
          <w:ilvl w:val="0"/>
          <w:numId w:val="1"/>
        </w:numPr>
        <w:tabs>
          <w:tab w:val="left" w:pos="720"/>
        </w:tabs>
        <w:spacing w:line="267" w:lineRule="auto"/>
        <w:ind w:right="440"/>
        <w:jc w:val="both"/>
        <w:rPr>
          <w:rFonts w:ascii="Times New Roman" w:eastAsia="Symbol" w:hAnsi="Times New Roman" w:cs="Times New Roman"/>
          <w:sz w:val="24"/>
        </w:rPr>
      </w:pPr>
      <w:r w:rsidRPr="00416B32">
        <w:rPr>
          <w:rFonts w:ascii="Times New Roman" w:eastAsia="Times New Roman" w:hAnsi="Times New Roman" w:cs="Times New Roman"/>
          <w:sz w:val="24"/>
        </w:rPr>
        <w:lastRenderedPageBreak/>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w:t>
      </w:r>
    </w:p>
    <w:p w:rsidR="00416B32" w:rsidRPr="00AE2A7E" w:rsidRDefault="00416B32" w:rsidP="00AE2A7E">
      <w:pPr>
        <w:numPr>
          <w:ilvl w:val="0"/>
          <w:numId w:val="1"/>
        </w:numPr>
        <w:tabs>
          <w:tab w:val="left" w:pos="720"/>
        </w:tabs>
        <w:spacing w:line="262" w:lineRule="auto"/>
        <w:ind w:right="40"/>
        <w:jc w:val="both"/>
        <w:rPr>
          <w:rFonts w:ascii="Times New Roman" w:eastAsia="Symbol" w:hAnsi="Times New Roman" w:cs="Times New Roman"/>
          <w:sz w:val="24"/>
        </w:rPr>
      </w:pPr>
      <w:r w:rsidRPr="00416B32">
        <w:rPr>
          <w:rFonts w:ascii="Times New Roman" w:eastAsia="Times New Roman" w:hAnsi="Times New Roman" w:cs="Times New Roman"/>
          <w:sz w:val="24"/>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416B32" w:rsidRPr="00416B32" w:rsidRDefault="00AE2A7E" w:rsidP="00416B32">
      <w:pPr>
        <w:tabs>
          <w:tab w:val="left" w:pos="2380"/>
        </w:tabs>
        <w:spacing w:line="0" w:lineRule="atLeast"/>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416B32" w:rsidRPr="00416B32">
        <w:rPr>
          <w:rFonts w:ascii="Times New Roman" w:eastAsia="Times New Roman" w:hAnsi="Times New Roman" w:cs="Times New Roman"/>
          <w:sz w:val="24"/>
        </w:rPr>
        <w:t xml:space="preserve">   сравнивать показатели воспроизводства населения, средней продолжительности       </w:t>
      </w:r>
    </w:p>
    <w:p w:rsidR="00416B32" w:rsidRPr="00416B32" w:rsidRDefault="00AE2A7E" w:rsidP="00416B32">
      <w:pPr>
        <w:tabs>
          <w:tab w:val="left" w:pos="2380"/>
        </w:tabs>
        <w:spacing w:line="0" w:lineRule="atLeast"/>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416B32" w:rsidRPr="00416B32">
        <w:rPr>
          <w:rFonts w:ascii="Times New Roman" w:eastAsia="Times New Roman" w:hAnsi="Times New Roman" w:cs="Times New Roman"/>
          <w:sz w:val="24"/>
        </w:rPr>
        <w:t>жизни, качества населения России с мировыми показателями и показателями других стран;</w:t>
      </w:r>
    </w:p>
    <w:p w:rsidR="00416B32" w:rsidRPr="00416B32" w:rsidRDefault="00416B32" w:rsidP="00416B32">
      <w:pPr>
        <w:spacing w:line="218" w:lineRule="exact"/>
        <w:jc w:val="both"/>
        <w:rPr>
          <w:rFonts w:ascii="Times New Roman" w:eastAsia="Times New Roman" w:hAnsi="Times New Roman" w:cs="Times New Roman"/>
        </w:rPr>
      </w:pPr>
    </w:p>
    <w:p w:rsidR="00416B32" w:rsidRPr="00416B32" w:rsidRDefault="00416B32" w:rsidP="00416B32">
      <w:pPr>
        <w:ind w:left="720"/>
        <w:jc w:val="both"/>
        <w:rPr>
          <w:rFonts w:ascii="Times New Roman" w:eastAsia="Times New Roman" w:hAnsi="Times New Roman" w:cs="Times New Roman"/>
          <w:b/>
          <w:sz w:val="24"/>
        </w:rPr>
      </w:pPr>
      <w:r w:rsidRPr="00416B32">
        <w:rPr>
          <w:rFonts w:ascii="Times New Roman" w:eastAsia="Times New Roman" w:hAnsi="Times New Roman" w:cs="Times New Roman"/>
          <w:b/>
          <w:sz w:val="24"/>
        </w:rPr>
        <w:t>Выпускник получит возможность научиться:</w:t>
      </w:r>
    </w:p>
    <w:p w:rsidR="00416B32" w:rsidRPr="00416B32" w:rsidRDefault="00416B32" w:rsidP="00416B32">
      <w:pPr>
        <w:jc w:val="both"/>
        <w:rPr>
          <w:rFonts w:ascii="Times New Roman" w:eastAsia="Times New Roman" w:hAnsi="Times New Roman" w:cs="Times New Roman"/>
        </w:rPr>
      </w:pPr>
    </w:p>
    <w:p w:rsidR="00416B32" w:rsidRPr="00AE2A7E" w:rsidRDefault="00416B32" w:rsidP="00416B32">
      <w:pPr>
        <w:tabs>
          <w:tab w:val="left" w:pos="1500"/>
          <w:tab w:val="left" w:pos="2740"/>
          <w:tab w:val="left" w:pos="4200"/>
          <w:tab w:val="left" w:pos="6740"/>
          <w:tab w:val="left" w:pos="8020"/>
          <w:tab w:val="left" w:pos="8420"/>
          <w:tab w:val="left" w:pos="9360"/>
        </w:tabs>
        <w:jc w:val="both"/>
        <w:rPr>
          <w:rFonts w:ascii="Times New Roman" w:eastAsia="Times New Roman" w:hAnsi="Times New Roman" w:cs="Times New Roman"/>
          <w:sz w:val="24"/>
        </w:rPr>
      </w:pPr>
      <w:r w:rsidRPr="00AE2A7E">
        <w:rPr>
          <w:rFonts w:ascii="Times New Roman" w:eastAsia="Times New Roman" w:hAnsi="Times New Roman" w:cs="Times New Roman"/>
          <w:sz w:val="24"/>
        </w:rPr>
        <w:t>составлять</w:t>
      </w:r>
      <w:r w:rsidRPr="00AE2A7E">
        <w:rPr>
          <w:rFonts w:ascii="Times New Roman" w:eastAsia="Times New Roman" w:hAnsi="Times New Roman" w:cs="Times New Roman"/>
        </w:rPr>
        <w:tab/>
      </w:r>
      <w:r w:rsidRPr="00AE2A7E">
        <w:rPr>
          <w:rFonts w:ascii="Times New Roman" w:eastAsia="Times New Roman" w:hAnsi="Times New Roman" w:cs="Times New Roman"/>
          <w:sz w:val="24"/>
        </w:rPr>
        <w:t>описание</w:t>
      </w:r>
      <w:r w:rsidRPr="00AE2A7E">
        <w:rPr>
          <w:rFonts w:ascii="Times New Roman" w:eastAsia="Times New Roman" w:hAnsi="Times New Roman" w:cs="Times New Roman"/>
        </w:rPr>
        <w:tab/>
      </w:r>
      <w:r w:rsidRPr="00AE2A7E">
        <w:rPr>
          <w:rFonts w:ascii="Times New Roman" w:eastAsia="Times New Roman" w:hAnsi="Times New Roman" w:cs="Times New Roman"/>
          <w:sz w:val="24"/>
        </w:rPr>
        <w:t>природного</w:t>
      </w:r>
      <w:r w:rsidRPr="00AE2A7E">
        <w:rPr>
          <w:rFonts w:ascii="Times New Roman" w:eastAsia="Times New Roman" w:hAnsi="Times New Roman" w:cs="Times New Roman"/>
        </w:rPr>
        <w:tab/>
      </w:r>
      <w:r w:rsidRPr="00AE2A7E">
        <w:rPr>
          <w:rFonts w:ascii="Times New Roman" w:eastAsia="Times New Roman" w:hAnsi="Times New Roman" w:cs="Times New Roman"/>
          <w:sz w:val="24"/>
        </w:rPr>
        <w:t>комплекса</w:t>
      </w:r>
      <w:proofErr w:type="gramStart"/>
      <w:r w:rsidRPr="00AE2A7E">
        <w:rPr>
          <w:rFonts w:ascii="Times New Roman" w:eastAsia="Times New Roman" w:hAnsi="Times New Roman" w:cs="Times New Roman"/>
          <w:sz w:val="24"/>
        </w:rPr>
        <w:t>;в</w:t>
      </w:r>
      <w:proofErr w:type="gramEnd"/>
      <w:r w:rsidRPr="00AE2A7E">
        <w:rPr>
          <w:rFonts w:ascii="Times New Roman" w:eastAsia="Times New Roman" w:hAnsi="Times New Roman" w:cs="Times New Roman"/>
          <w:sz w:val="24"/>
        </w:rPr>
        <w:t>ыдвигать</w:t>
      </w:r>
      <w:r w:rsidRPr="00AE2A7E">
        <w:rPr>
          <w:rFonts w:ascii="Times New Roman" w:eastAsia="Times New Roman" w:hAnsi="Times New Roman" w:cs="Times New Roman"/>
        </w:rPr>
        <w:tab/>
      </w:r>
      <w:r w:rsidRPr="00AE2A7E">
        <w:rPr>
          <w:rFonts w:ascii="Times New Roman" w:eastAsia="Times New Roman" w:hAnsi="Times New Roman" w:cs="Times New Roman"/>
          <w:sz w:val="24"/>
        </w:rPr>
        <w:t>гипотезы</w:t>
      </w:r>
      <w:r w:rsidRPr="00AE2A7E">
        <w:rPr>
          <w:rFonts w:ascii="Times New Roman" w:eastAsia="Times New Roman" w:hAnsi="Times New Roman" w:cs="Times New Roman"/>
        </w:rPr>
        <w:tab/>
      </w:r>
      <w:r w:rsidRPr="00AE2A7E">
        <w:rPr>
          <w:rFonts w:ascii="Times New Roman" w:eastAsia="Times New Roman" w:hAnsi="Times New Roman" w:cs="Times New Roman"/>
          <w:sz w:val="24"/>
        </w:rPr>
        <w:t>о</w:t>
      </w:r>
      <w:r w:rsidRPr="00AE2A7E">
        <w:rPr>
          <w:rFonts w:ascii="Times New Roman" w:eastAsia="Times New Roman" w:hAnsi="Times New Roman" w:cs="Times New Roman"/>
        </w:rPr>
        <w:tab/>
      </w:r>
      <w:r w:rsidRPr="00AE2A7E">
        <w:rPr>
          <w:rFonts w:ascii="Times New Roman" w:eastAsia="Times New Roman" w:hAnsi="Times New Roman" w:cs="Times New Roman"/>
          <w:sz w:val="24"/>
        </w:rPr>
        <w:t>связях</w:t>
      </w:r>
      <w:r w:rsidRPr="00AE2A7E">
        <w:rPr>
          <w:rFonts w:ascii="Times New Roman" w:eastAsia="Times New Roman" w:hAnsi="Times New Roman" w:cs="Times New Roman"/>
        </w:rPr>
        <w:tab/>
      </w:r>
      <w:r w:rsidRPr="00AE2A7E">
        <w:rPr>
          <w:rFonts w:ascii="Times New Roman" w:eastAsia="Times New Roman" w:hAnsi="Times New Roman" w:cs="Times New Roman"/>
          <w:sz w:val="24"/>
        </w:rPr>
        <w:t>и</w:t>
      </w:r>
    </w:p>
    <w:p w:rsidR="00416B32" w:rsidRPr="00AE2A7E" w:rsidRDefault="00416B32" w:rsidP="00416B32">
      <w:pPr>
        <w:tabs>
          <w:tab w:val="left" w:pos="2020"/>
          <w:tab w:val="left" w:pos="3240"/>
          <w:tab w:val="left" w:pos="4560"/>
          <w:tab w:val="left" w:pos="5820"/>
          <w:tab w:val="left" w:pos="7520"/>
          <w:tab w:val="left" w:pos="7860"/>
        </w:tabs>
        <w:jc w:val="both"/>
        <w:rPr>
          <w:rFonts w:ascii="Times New Roman" w:eastAsia="Times New Roman" w:hAnsi="Times New Roman" w:cs="Times New Roman"/>
          <w:sz w:val="23"/>
        </w:rPr>
      </w:pPr>
      <w:r w:rsidRPr="00AE2A7E">
        <w:rPr>
          <w:rFonts w:ascii="Times New Roman" w:eastAsia="Times New Roman" w:hAnsi="Times New Roman" w:cs="Times New Roman"/>
          <w:sz w:val="24"/>
        </w:rPr>
        <w:t>закономерностях</w:t>
      </w:r>
      <w:r w:rsidRPr="00AE2A7E">
        <w:rPr>
          <w:rFonts w:ascii="Times New Roman" w:eastAsia="Times New Roman" w:hAnsi="Times New Roman" w:cs="Times New Roman"/>
        </w:rPr>
        <w:tab/>
      </w:r>
      <w:r w:rsidRPr="00AE2A7E">
        <w:rPr>
          <w:rFonts w:ascii="Times New Roman" w:eastAsia="Times New Roman" w:hAnsi="Times New Roman" w:cs="Times New Roman"/>
          <w:sz w:val="24"/>
        </w:rPr>
        <w:t>событий,</w:t>
      </w:r>
      <w:r w:rsidRPr="00AE2A7E">
        <w:rPr>
          <w:rFonts w:ascii="Times New Roman" w:eastAsia="Times New Roman" w:hAnsi="Times New Roman" w:cs="Times New Roman"/>
        </w:rPr>
        <w:tab/>
      </w:r>
      <w:r w:rsidRPr="00AE2A7E">
        <w:rPr>
          <w:rFonts w:ascii="Times New Roman" w:eastAsia="Times New Roman" w:hAnsi="Times New Roman" w:cs="Times New Roman"/>
          <w:sz w:val="24"/>
        </w:rPr>
        <w:t>процессов,</w:t>
      </w:r>
      <w:r w:rsidRPr="00AE2A7E">
        <w:rPr>
          <w:rFonts w:ascii="Times New Roman" w:eastAsia="Times New Roman" w:hAnsi="Times New Roman" w:cs="Times New Roman"/>
        </w:rPr>
        <w:tab/>
      </w:r>
      <w:r w:rsidRPr="00AE2A7E">
        <w:rPr>
          <w:rFonts w:ascii="Times New Roman" w:eastAsia="Times New Roman" w:hAnsi="Times New Roman" w:cs="Times New Roman"/>
          <w:sz w:val="24"/>
        </w:rPr>
        <w:t>объектов,</w:t>
      </w:r>
      <w:r w:rsidRPr="00AE2A7E">
        <w:rPr>
          <w:rFonts w:ascii="Times New Roman" w:eastAsia="Times New Roman" w:hAnsi="Times New Roman" w:cs="Times New Roman"/>
        </w:rPr>
        <w:tab/>
      </w:r>
      <w:r w:rsidRPr="00AE2A7E">
        <w:rPr>
          <w:rFonts w:ascii="Times New Roman" w:eastAsia="Times New Roman" w:hAnsi="Times New Roman" w:cs="Times New Roman"/>
          <w:sz w:val="24"/>
        </w:rPr>
        <w:t>происходящих</w:t>
      </w:r>
      <w:r w:rsidRPr="00AE2A7E">
        <w:rPr>
          <w:rFonts w:ascii="Times New Roman" w:eastAsia="Times New Roman" w:hAnsi="Times New Roman" w:cs="Times New Roman"/>
        </w:rPr>
        <w:tab/>
      </w:r>
      <w:r w:rsidRPr="00AE2A7E">
        <w:rPr>
          <w:rFonts w:ascii="Times New Roman" w:eastAsia="Times New Roman" w:hAnsi="Times New Roman" w:cs="Times New Roman"/>
          <w:sz w:val="24"/>
        </w:rPr>
        <w:t>в</w:t>
      </w:r>
      <w:r w:rsidRPr="00AE2A7E">
        <w:rPr>
          <w:rFonts w:ascii="Times New Roman" w:eastAsia="Times New Roman" w:hAnsi="Times New Roman" w:cs="Times New Roman"/>
        </w:rPr>
        <w:tab/>
      </w:r>
      <w:proofErr w:type="gramStart"/>
      <w:r w:rsidRPr="00AE2A7E">
        <w:rPr>
          <w:rFonts w:ascii="Times New Roman" w:eastAsia="Times New Roman" w:hAnsi="Times New Roman" w:cs="Times New Roman"/>
          <w:sz w:val="23"/>
        </w:rPr>
        <w:t>географической</w:t>
      </w:r>
      <w:proofErr w:type="gramEnd"/>
    </w:p>
    <w:p w:rsidR="00416B32" w:rsidRPr="00AE2A7E" w:rsidRDefault="00416B32" w:rsidP="00416B32">
      <w:pPr>
        <w:jc w:val="both"/>
        <w:rPr>
          <w:rFonts w:ascii="Times New Roman" w:eastAsia="Times New Roman" w:hAnsi="Times New Roman" w:cs="Times New Roman"/>
          <w:sz w:val="24"/>
        </w:rPr>
      </w:pPr>
      <w:r w:rsidRPr="00AE2A7E">
        <w:rPr>
          <w:rFonts w:ascii="Times New Roman" w:eastAsia="Times New Roman" w:hAnsi="Times New Roman" w:cs="Times New Roman"/>
          <w:sz w:val="24"/>
        </w:rPr>
        <w:t>оболочке;</w:t>
      </w:r>
    </w:p>
    <w:p w:rsidR="00416B32" w:rsidRPr="00AE2A7E" w:rsidRDefault="00416B32" w:rsidP="00416B32">
      <w:pPr>
        <w:tabs>
          <w:tab w:val="left" w:pos="708"/>
        </w:tabs>
        <w:jc w:val="both"/>
        <w:rPr>
          <w:rFonts w:ascii="Times New Roman" w:eastAsia="Times New Roman" w:hAnsi="Times New Roman" w:cs="Times New Roman"/>
          <w:sz w:val="24"/>
        </w:rPr>
      </w:pPr>
      <w:r w:rsidRPr="00AE2A7E">
        <w:rPr>
          <w:rFonts w:ascii="Times New Roman" w:eastAsia="Times New Roman" w:hAnsi="Times New Roman" w:cs="Times New Roman"/>
          <w:sz w:val="24"/>
        </w:rPr>
        <w:t>сопоставлять существующие в науке точки зрения о причинах происходящих глобальных изменений климата;</w:t>
      </w:r>
    </w:p>
    <w:p w:rsidR="00416B32" w:rsidRPr="00AE2A7E" w:rsidRDefault="00416B32" w:rsidP="00416B32">
      <w:pPr>
        <w:tabs>
          <w:tab w:val="left" w:pos="708"/>
        </w:tabs>
        <w:jc w:val="both"/>
        <w:rPr>
          <w:rFonts w:ascii="Times New Roman" w:eastAsia="Times New Roman" w:hAnsi="Times New Roman" w:cs="Times New Roman"/>
          <w:sz w:val="24"/>
        </w:rPr>
      </w:pPr>
      <w:r w:rsidRPr="00AE2A7E">
        <w:rPr>
          <w:rFonts w:ascii="Times New Roman" w:eastAsia="Times New Roman" w:hAnsi="Times New Roman" w:cs="Times New Roman"/>
          <w:sz w:val="24"/>
        </w:rPr>
        <w:t>оценивать положительные и негативные последствия глобальных изменений климата для отдельных регионов и стран;</w:t>
      </w:r>
    </w:p>
    <w:p w:rsidR="00416B32" w:rsidRPr="00AE2A7E" w:rsidRDefault="00416B32" w:rsidP="00416B32">
      <w:pPr>
        <w:tabs>
          <w:tab w:val="left" w:pos="708"/>
        </w:tabs>
        <w:jc w:val="both"/>
        <w:rPr>
          <w:rFonts w:ascii="Times New Roman" w:eastAsia="Times New Roman" w:hAnsi="Times New Roman" w:cs="Times New Roman"/>
          <w:sz w:val="24"/>
        </w:rPr>
      </w:pPr>
      <w:r w:rsidRPr="00AE2A7E">
        <w:rPr>
          <w:rFonts w:ascii="Times New Roman" w:eastAsia="Times New Roman" w:hAnsi="Times New Roman" w:cs="Times New Roman"/>
          <w:sz w:val="24"/>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416B32" w:rsidRPr="00AE2A7E" w:rsidRDefault="00416B32" w:rsidP="00416B32">
      <w:pPr>
        <w:tabs>
          <w:tab w:val="left" w:pos="720"/>
        </w:tabs>
        <w:jc w:val="both"/>
        <w:rPr>
          <w:rFonts w:ascii="Times New Roman" w:eastAsia="Times New Roman" w:hAnsi="Times New Roman" w:cs="Times New Roman"/>
          <w:sz w:val="24"/>
        </w:rPr>
      </w:pPr>
      <w:r w:rsidRPr="00AE2A7E">
        <w:rPr>
          <w:rFonts w:ascii="Times New Roman" w:eastAsia="Times New Roman" w:hAnsi="Times New Roman" w:cs="Times New Roman"/>
          <w:sz w:val="24"/>
        </w:rPr>
        <w:t>оценивать возможные в будущем изменения географического положения России,</w:t>
      </w:r>
    </w:p>
    <w:p w:rsidR="00416B32" w:rsidRPr="00AE2A7E" w:rsidRDefault="00416B32" w:rsidP="00416B32">
      <w:pPr>
        <w:jc w:val="both"/>
        <w:rPr>
          <w:rFonts w:ascii="Times New Roman" w:eastAsia="Times New Roman" w:hAnsi="Times New Roman" w:cs="Times New Roman"/>
          <w:sz w:val="24"/>
        </w:rPr>
      </w:pPr>
      <w:proofErr w:type="gramStart"/>
      <w:r w:rsidRPr="00AE2A7E">
        <w:rPr>
          <w:rFonts w:ascii="Times New Roman" w:eastAsia="Times New Roman" w:hAnsi="Times New Roman" w:cs="Times New Roman"/>
          <w:sz w:val="24"/>
        </w:rPr>
        <w:t>обусловленные</w:t>
      </w:r>
      <w:proofErr w:type="gramEnd"/>
      <w:r w:rsidRPr="00AE2A7E">
        <w:rPr>
          <w:rFonts w:ascii="Times New Roman" w:eastAsia="Times New Roman" w:hAnsi="Times New Roman" w:cs="Times New Roman"/>
          <w:sz w:val="24"/>
        </w:rPr>
        <w:t xml:space="preserve"> мировыми геодемографическими, геополитическими и геоэкономическими</w:t>
      </w:r>
    </w:p>
    <w:p w:rsidR="00416B32" w:rsidRPr="00AE2A7E" w:rsidRDefault="00416B32" w:rsidP="00416B32">
      <w:pPr>
        <w:jc w:val="both"/>
        <w:rPr>
          <w:rFonts w:ascii="Times New Roman" w:eastAsia="Times New Roman" w:hAnsi="Times New Roman" w:cs="Times New Roman"/>
          <w:sz w:val="24"/>
        </w:rPr>
      </w:pPr>
      <w:r w:rsidRPr="00AE2A7E">
        <w:rPr>
          <w:rFonts w:ascii="Times New Roman" w:eastAsia="Times New Roman" w:hAnsi="Times New Roman" w:cs="Times New Roman"/>
          <w:sz w:val="24"/>
        </w:rPr>
        <w:t>изменениями, а также развитием глобальной коммуникационной системы;</w:t>
      </w:r>
    </w:p>
    <w:p w:rsidR="00416B32" w:rsidRPr="00AE2A7E" w:rsidRDefault="00416B32" w:rsidP="00416B32">
      <w:pPr>
        <w:tabs>
          <w:tab w:val="left" w:pos="720"/>
        </w:tabs>
        <w:jc w:val="both"/>
        <w:rPr>
          <w:rFonts w:ascii="Times New Roman" w:eastAsia="Times New Roman" w:hAnsi="Times New Roman" w:cs="Times New Roman"/>
          <w:sz w:val="24"/>
        </w:rPr>
      </w:pPr>
      <w:r w:rsidRPr="00AE2A7E">
        <w:rPr>
          <w:rFonts w:ascii="Times New Roman" w:eastAsia="Times New Roman" w:hAnsi="Times New Roman" w:cs="Times New Roman"/>
          <w:sz w:val="24"/>
        </w:rPr>
        <w:t>давать  оценку  и  приводить  примеры  изменения  значения  границ  во  времени,</w:t>
      </w:r>
    </w:p>
    <w:p w:rsidR="00416B32" w:rsidRPr="00AE2A7E" w:rsidRDefault="00416B32" w:rsidP="00416B32">
      <w:pPr>
        <w:jc w:val="both"/>
        <w:rPr>
          <w:rFonts w:ascii="Times New Roman" w:eastAsia="Times New Roman" w:hAnsi="Times New Roman" w:cs="Times New Roman"/>
          <w:sz w:val="24"/>
        </w:rPr>
      </w:pPr>
      <w:r w:rsidRPr="00AE2A7E">
        <w:rPr>
          <w:rFonts w:ascii="Times New Roman" w:eastAsia="Times New Roman" w:hAnsi="Times New Roman" w:cs="Times New Roman"/>
          <w:sz w:val="24"/>
        </w:rPr>
        <w:t>оценивать границы с точки зрения их доступности;</w:t>
      </w:r>
    </w:p>
    <w:p w:rsidR="00416B32" w:rsidRPr="00AE2A7E" w:rsidRDefault="00416B32" w:rsidP="00416B32">
      <w:pPr>
        <w:tabs>
          <w:tab w:val="left" w:pos="708"/>
        </w:tabs>
        <w:spacing w:line="350" w:lineRule="auto"/>
        <w:jc w:val="both"/>
        <w:rPr>
          <w:rFonts w:ascii="Times New Roman" w:eastAsia="Times New Roman" w:hAnsi="Times New Roman" w:cs="Times New Roman"/>
          <w:sz w:val="24"/>
        </w:rPr>
      </w:pPr>
      <w:bookmarkStart w:id="119" w:name="page86"/>
      <w:bookmarkEnd w:id="119"/>
      <w:r w:rsidRPr="00AE2A7E">
        <w:rPr>
          <w:rFonts w:ascii="Times New Roman" w:eastAsia="Times New Roman" w:hAnsi="Times New Roman" w:cs="Times New Roman"/>
          <w:sz w:val="24"/>
        </w:rPr>
        <w:t>делать прогнозы трансформации географических систем и комплексов в результате</w:t>
      </w:r>
    </w:p>
    <w:p w:rsidR="00416B32" w:rsidRPr="00AE2A7E" w:rsidRDefault="00416B32" w:rsidP="00416B32">
      <w:pPr>
        <w:tabs>
          <w:tab w:val="left" w:pos="708"/>
        </w:tabs>
        <w:spacing w:line="350" w:lineRule="auto"/>
        <w:jc w:val="both"/>
        <w:rPr>
          <w:rFonts w:ascii="Times New Roman" w:eastAsia="Times New Roman" w:hAnsi="Times New Roman" w:cs="Times New Roman"/>
          <w:sz w:val="24"/>
        </w:rPr>
      </w:pPr>
      <w:r w:rsidRPr="00AE2A7E">
        <w:rPr>
          <w:rFonts w:ascii="Times New Roman" w:eastAsia="Times New Roman" w:hAnsi="Times New Roman" w:cs="Times New Roman"/>
          <w:sz w:val="24"/>
        </w:rPr>
        <w:t>изменения их компонентов;</w:t>
      </w:r>
    </w:p>
    <w:p w:rsidR="00416B32" w:rsidRPr="00AE2A7E" w:rsidRDefault="00416B32" w:rsidP="00416B32">
      <w:pPr>
        <w:spacing w:line="11" w:lineRule="exact"/>
        <w:jc w:val="both"/>
        <w:rPr>
          <w:rFonts w:ascii="Times New Roman" w:eastAsia="Times New Roman" w:hAnsi="Times New Roman" w:cs="Times New Roman"/>
          <w:sz w:val="24"/>
        </w:rPr>
      </w:pPr>
    </w:p>
    <w:p w:rsidR="00416B32" w:rsidRPr="00AE2A7E" w:rsidRDefault="00416B32" w:rsidP="00416B32">
      <w:pPr>
        <w:tabs>
          <w:tab w:val="left" w:pos="720"/>
        </w:tabs>
        <w:jc w:val="both"/>
        <w:rPr>
          <w:rFonts w:ascii="Times New Roman" w:eastAsia="Times New Roman" w:hAnsi="Times New Roman" w:cs="Times New Roman"/>
          <w:sz w:val="24"/>
        </w:rPr>
      </w:pPr>
      <w:r w:rsidRPr="00AE2A7E">
        <w:rPr>
          <w:rFonts w:ascii="Times New Roman" w:eastAsia="Times New Roman" w:hAnsi="Times New Roman" w:cs="Times New Roman"/>
          <w:sz w:val="24"/>
        </w:rPr>
        <w:t>наносить на контурные карты основные формы рельефа;</w:t>
      </w:r>
    </w:p>
    <w:p w:rsidR="00416B32" w:rsidRPr="00AE2A7E" w:rsidRDefault="00416B32" w:rsidP="00416B32">
      <w:pPr>
        <w:tabs>
          <w:tab w:val="left" w:pos="720"/>
        </w:tabs>
        <w:jc w:val="both"/>
        <w:rPr>
          <w:rFonts w:ascii="Times New Roman" w:eastAsia="Times New Roman" w:hAnsi="Times New Roman" w:cs="Times New Roman"/>
          <w:sz w:val="24"/>
        </w:rPr>
      </w:pPr>
      <w:r w:rsidRPr="00AE2A7E">
        <w:rPr>
          <w:rFonts w:ascii="Times New Roman" w:eastAsia="Times New Roman" w:hAnsi="Times New Roman" w:cs="Times New Roman"/>
          <w:sz w:val="24"/>
        </w:rPr>
        <w:t>давать характеристику климата своей области (края, республики);</w:t>
      </w:r>
    </w:p>
    <w:p w:rsidR="00416B32" w:rsidRPr="00AE2A7E" w:rsidRDefault="00416B32" w:rsidP="00416B32">
      <w:pPr>
        <w:tabs>
          <w:tab w:val="left" w:pos="708"/>
        </w:tabs>
        <w:jc w:val="both"/>
        <w:rPr>
          <w:rFonts w:ascii="Times New Roman" w:eastAsia="Times New Roman" w:hAnsi="Times New Roman" w:cs="Times New Roman"/>
          <w:sz w:val="24"/>
        </w:rPr>
      </w:pPr>
      <w:r w:rsidRPr="00AE2A7E">
        <w:rPr>
          <w:rFonts w:ascii="Times New Roman" w:eastAsia="Times New Roman" w:hAnsi="Times New Roman" w:cs="Times New Roman"/>
          <w:sz w:val="24"/>
        </w:rPr>
        <w:t>показывать на карте артезианские бассейны и области распространения многолетней мерзлоты;</w:t>
      </w:r>
    </w:p>
    <w:p w:rsidR="00416B32" w:rsidRPr="00AE2A7E" w:rsidRDefault="00416B32" w:rsidP="00416B32">
      <w:pPr>
        <w:tabs>
          <w:tab w:val="left" w:pos="708"/>
        </w:tabs>
        <w:jc w:val="both"/>
        <w:rPr>
          <w:rFonts w:ascii="Times New Roman" w:eastAsia="Times New Roman" w:hAnsi="Times New Roman" w:cs="Times New Roman"/>
          <w:sz w:val="24"/>
        </w:rPr>
      </w:pPr>
      <w:r w:rsidRPr="00AE2A7E">
        <w:rPr>
          <w:rFonts w:ascii="Times New Roman" w:eastAsia="Times New Roman" w:hAnsi="Times New Roman" w:cs="Times New Roman"/>
          <w:sz w:val="24"/>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416B32" w:rsidRPr="00AE2A7E" w:rsidRDefault="00416B32" w:rsidP="00416B32">
      <w:pPr>
        <w:tabs>
          <w:tab w:val="left" w:pos="720"/>
        </w:tabs>
        <w:jc w:val="both"/>
        <w:rPr>
          <w:rFonts w:ascii="Times New Roman" w:eastAsia="Times New Roman" w:hAnsi="Times New Roman" w:cs="Times New Roman"/>
          <w:sz w:val="24"/>
        </w:rPr>
      </w:pPr>
      <w:r w:rsidRPr="00AE2A7E">
        <w:rPr>
          <w:rFonts w:ascii="Times New Roman" w:eastAsia="Times New Roman" w:hAnsi="Times New Roman" w:cs="Times New Roman"/>
          <w:sz w:val="24"/>
        </w:rPr>
        <w:t>оценивать ситуацию на рынке труда и ее динамику;</w:t>
      </w:r>
    </w:p>
    <w:p w:rsidR="00416B32" w:rsidRPr="00AE2A7E" w:rsidRDefault="00416B32" w:rsidP="00AE2A7E">
      <w:pPr>
        <w:tabs>
          <w:tab w:val="left" w:pos="1417"/>
        </w:tabs>
        <w:ind w:right="600"/>
        <w:jc w:val="both"/>
        <w:rPr>
          <w:rFonts w:ascii="Times New Roman" w:eastAsia="Times New Roman" w:hAnsi="Times New Roman" w:cs="Times New Roman"/>
          <w:sz w:val="24"/>
        </w:rPr>
      </w:pPr>
      <w:r w:rsidRPr="00AE2A7E">
        <w:rPr>
          <w:rFonts w:ascii="Times New Roman" w:eastAsia="Times New Roman" w:hAnsi="Times New Roman" w:cs="Times New Roman"/>
          <w:sz w:val="24"/>
        </w:rPr>
        <w:t>объяснять различия в обеспеченности трудовыми ресу</w:t>
      </w:r>
      <w:r w:rsidR="00AE2A7E">
        <w:rPr>
          <w:rFonts w:ascii="Times New Roman" w:eastAsia="Times New Roman" w:hAnsi="Times New Roman" w:cs="Times New Roman"/>
          <w:sz w:val="24"/>
        </w:rPr>
        <w:t>рсами отдельных регионов России</w:t>
      </w:r>
    </w:p>
    <w:p w:rsidR="00416B32" w:rsidRPr="00416B32" w:rsidRDefault="00416B32" w:rsidP="00416B32">
      <w:pPr>
        <w:ind w:left="720"/>
        <w:jc w:val="both"/>
        <w:rPr>
          <w:rFonts w:ascii="Times New Roman" w:eastAsia="Times New Roman" w:hAnsi="Times New Roman" w:cs="Times New Roman"/>
          <w:b/>
          <w:sz w:val="24"/>
        </w:rPr>
      </w:pPr>
      <w:r w:rsidRPr="00416B32">
        <w:rPr>
          <w:rFonts w:ascii="Times New Roman" w:eastAsia="Times New Roman" w:hAnsi="Times New Roman" w:cs="Times New Roman"/>
          <w:b/>
          <w:sz w:val="24"/>
        </w:rPr>
        <w:t>Выпускник научится:</w:t>
      </w:r>
    </w:p>
    <w:p w:rsidR="00416B32" w:rsidRPr="00416B32" w:rsidRDefault="00416B32" w:rsidP="00416B32">
      <w:pPr>
        <w:jc w:val="both"/>
        <w:rPr>
          <w:rFonts w:ascii="Times New Roman" w:eastAsia="Times New Roman" w:hAnsi="Times New Roman" w:cs="Times New Roman"/>
          <w:sz w:val="24"/>
        </w:rPr>
      </w:pPr>
      <w:r w:rsidRPr="00416B32">
        <w:rPr>
          <w:rFonts w:ascii="Times New Roman" w:eastAsia="Times New Roman" w:hAnsi="Times New Roman" w:cs="Times New Roman"/>
          <w:sz w:val="24"/>
        </w:rPr>
        <w:t>различать  (распознавать)  показатели,  характеризующие  отраслевую;  функциональную  и</w:t>
      </w:r>
      <w:r>
        <w:rPr>
          <w:rFonts w:ascii="Times New Roman" w:eastAsia="Times New Roman" w:hAnsi="Times New Roman" w:cs="Times New Roman"/>
          <w:sz w:val="24"/>
        </w:rPr>
        <w:t xml:space="preserve"> </w:t>
      </w:r>
      <w:r w:rsidRPr="00416B32">
        <w:rPr>
          <w:rFonts w:ascii="Times New Roman" w:eastAsia="Times New Roman" w:hAnsi="Times New Roman" w:cs="Times New Roman"/>
          <w:sz w:val="24"/>
        </w:rPr>
        <w:t>территориальную структуру хозяйства России;</w:t>
      </w:r>
    </w:p>
    <w:p w:rsidR="00416B32" w:rsidRPr="00416B32" w:rsidRDefault="00416B32" w:rsidP="00416B32">
      <w:pPr>
        <w:tabs>
          <w:tab w:val="left" w:pos="708"/>
        </w:tabs>
        <w:jc w:val="both"/>
        <w:rPr>
          <w:rFonts w:ascii="Times New Roman" w:eastAsia="Times New Roman" w:hAnsi="Times New Roman" w:cs="Times New Roman"/>
          <w:sz w:val="24"/>
        </w:rPr>
      </w:pPr>
      <w:r w:rsidRPr="00416B32">
        <w:rPr>
          <w:rFonts w:ascii="Times New Roman" w:eastAsia="Times New Roman" w:hAnsi="Times New Roman" w:cs="Times New Roman"/>
          <w:sz w:val="24"/>
        </w:rPr>
        <w:t>использовать знания о факторах размещения хозяйства и особенностях размещения отраслей экономики России для объяснения особенностей отраслевой, функциональной и территориальной структуры хозяйства России на основе анализа факторов, влияющих на размещение отраслей и отдельных предприятий по территории страны;</w:t>
      </w:r>
    </w:p>
    <w:p w:rsidR="00416B32" w:rsidRPr="00416B32" w:rsidRDefault="00416B32" w:rsidP="00416B32">
      <w:pPr>
        <w:tabs>
          <w:tab w:val="left" w:pos="708"/>
        </w:tabs>
        <w:jc w:val="both"/>
        <w:rPr>
          <w:rFonts w:ascii="Times New Roman" w:eastAsia="Times New Roman" w:hAnsi="Times New Roman" w:cs="Times New Roman"/>
          <w:sz w:val="24"/>
        </w:rPr>
      </w:pPr>
      <w:r w:rsidRPr="00416B32">
        <w:rPr>
          <w:rFonts w:ascii="Times New Roman" w:eastAsia="Times New Roman" w:hAnsi="Times New Roman" w:cs="Times New Roman"/>
          <w:sz w:val="24"/>
        </w:rPr>
        <w:t>объяснять и сравнивать особенности природы, населения и хозяйства отдельных регионов России;</w:t>
      </w:r>
    </w:p>
    <w:p w:rsidR="00416B32" w:rsidRPr="00416B32" w:rsidRDefault="00416B32" w:rsidP="00416B32">
      <w:pPr>
        <w:tabs>
          <w:tab w:val="left" w:pos="708"/>
        </w:tabs>
        <w:jc w:val="both"/>
        <w:rPr>
          <w:rFonts w:ascii="Times New Roman" w:eastAsia="Times New Roman" w:hAnsi="Times New Roman" w:cs="Times New Roman"/>
          <w:sz w:val="24"/>
        </w:rPr>
      </w:pPr>
      <w:r w:rsidRPr="00416B32">
        <w:rPr>
          <w:rFonts w:ascii="Times New Roman" w:eastAsia="Times New Roman" w:hAnsi="Times New Roman" w:cs="Times New Roman"/>
          <w:sz w:val="24"/>
        </w:rPr>
        <w:t>сравнивать особенности природы, населения и хозяйства отдельных регионов России;</w:t>
      </w:r>
    </w:p>
    <w:p w:rsidR="00416B32" w:rsidRPr="00416B32" w:rsidRDefault="00416B32" w:rsidP="00416B32">
      <w:pPr>
        <w:tabs>
          <w:tab w:val="left" w:pos="708"/>
        </w:tabs>
        <w:jc w:val="both"/>
        <w:rPr>
          <w:rFonts w:ascii="Times New Roman" w:eastAsia="Times New Roman" w:hAnsi="Times New Roman" w:cs="Times New Roman"/>
          <w:sz w:val="24"/>
        </w:rPr>
      </w:pPr>
      <w:r w:rsidRPr="00416B32">
        <w:rPr>
          <w:rFonts w:ascii="Times New Roman" w:eastAsia="Times New Roman" w:hAnsi="Times New Roman" w:cs="Times New Roman"/>
          <w:sz w:val="24"/>
        </w:rPr>
        <w:t>приводить примеры современных видов связи, применять современные виды связи для решения учебных и практических задач по географии;</w:t>
      </w:r>
    </w:p>
    <w:p w:rsidR="00416B32" w:rsidRPr="00416B32" w:rsidRDefault="00416B32" w:rsidP="00416B32">
      <w:pPr>
        <w:tabs>
          <w:tab w:val="left" w:pos="2720"/>
        </w:tabs>
        <w:jc w:val="both"/>
        <w:rPr>
          <w:rFonts w:ascii="Times New Roman" w:eastAsia="Times New Roman" w:hAnsi="Times New Roman" w:cs="Times New Roman"/>
          <w:sz w:val="24"/>
        </w:rPr>
      </w:pPr>
      <w:r w:rsidRPr="00416B32">
        <w:rPr>
          <w:rFonts w:ascii="Times New Roman" w:eastAsia="Times New Roman" w:hAnsi="Times New Roman" w:cs="Times New Roman"/>
          <w:sz w:val="24"/>
        </w:rPr>
        <w:t>оценивать место и роль России в мировом хозяйстве.</w:t>
      </w:r>
    </w:p>
    <w:p w:rsidR="00416B32" w:rsidRPr="00416B32" w:rsidRDefault="00416B32" w:rsidP="00416B32">
      <w:pPr>
        <w:jc w:val="both"/>
        <w:rPr>
          <w:rFonts w:ascii="Times New Roman" w:eastAsia="Times New Roman" w:hAnsi="Times New Roman" w:cs="Times New Roman"/>
        </w:rPr>
      </w:pPr>
    </w:p>
    <w:p w:rsidR="00D346F5" w:rsidRDefault="00D346F5" w:rsidP="00416B32">
      <w:pPr>
        <w:ind w:left="720"/>
        <w:jc w:val="both"/>
        <w:rPr>
          <w:rFonts w:ascii="Times New Roman" w:eastAsia="Times New Roman" w:hAnsi="Times New Roman" w:cs="Times New Roman"/>
          <w:b/>
          <w:sz w:val="24"/>
        </w:rPr>
      </w:pPr>
    </w:p>
    <w:p w:rsidR="00416B32" w:rsidRPr="00416B32" w:rsidRDefault="00416B32" w:rsidP="00416B32">
      <w:pPr>
        <w:ind w:left="720"/>
        <w:jc w:val="both"/>
        <w:rPr>
          <w:rFonts w:ascii="Times New Roman" w:eastAsia="Times New Roman" w:hAnsi="Times New Roman" w:cs="Times New Roman"/>
          <w:b/>
          <w:sz w:val="24"/>
        </w:rPr>
      </w:pPr>
      <w:r w:rsidRPr="00416B32">
        <w:rPr>
          <w:rFonts w:ascii="Times New Roman" w:eastAsia="Times New Roman" w:hAnsi="Times New Roman" w:cs="Times New Roman"/>
          <w:b/>
          <w:sz w:val="24"/>
        </w:rPr>
        <w:t>Выпускник получит возможность научиться:</w:t>
      </w:r>
    </w:p>
    <w:p w:rsidR="00416B32" w:rsidRPr="00AE2A7E" w:rsidRDefault="00416B32" w:rsidP="00416B32">
      <w:pPr>
        <w:jc w:val="both"/>
        <w:rPr>
          <w:rFonts w:ascii="Times New Roman" w:eastAsia="Times New Roman" w:hAnsi="Times New Roman" w:cs="Times New Roman"/>
        </w:rPr>
      </w:pPr>
    </w:p>
    <w:p w:rsidR="00416B32" w:rsidRPr="00AE2A7E" w:rsidRDefault="00AE2A7E" w:rsidP="00416B32">
      <w:pPr>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416B32" w:rsidRPr="00AE2A7E">
        <w:rPr>
          <w:rFonts w:ascii="Times New Roman" w:eastAsia="Times New Roman" w:hAnsi="Times New Roman" w:cs="Times New Roman"/>
          <w:sz w:val="24"/>
        </w:rPr>
        <w:t xml:space="preserve">обосновывать возможные пути </w:t>
      </w:r>
      <w:proofErr w:type="gramStart"/>
      <w:r w:rsidR="00416B32" w:rsidRPr="00AE2A7E">
        <w:rPr>
          <w:rFonts w:ascii="Times New Roman" w:eastAsia="Times New Roman" w:hAnsi="Times New Roman" w:cs="Times New Roman"/>
          <w:sz w:val="24"/>
        </w:rPr>
        <w:t>решения проблем развития хозяйства России</w:t>
      </w:r>
      <w:proofErr w:type="gramEnd"/>
      <w:r w:rsidR="00416B32" w:rsidRPr="00AE2A7E">
        <w:rPr>
          <w:rFonts w:ascii="Times New Roman" w:eastAsia="Times New Roman" w:hAnsi="Times New Roman" w:cs="Times New Roman"/>
          <w:sz w:val="24"/>
        </w:rPr>
        <w:t>;</w:t>
      </w:r>
    </w:p>
    <w:p w:rsidR="00416B32" w:rsidRPr="00AE2A7E" w:rsidRDefault="00AE2A7E" w:rsidP="00416B32">
      <w:pPr>
        <w:tabs>
          <w:tab w:val="left" w:pos="708"/>
        </w:tabs>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416B32" w:rsidRPr="00AE2A7E">
        <w:rPr>
          <w:rFonts w:ascii="Times New Roman" w:eastAsia="Times New Roman" w:hAnsi="Times New Roman" w:cs="Times New Roman"/>
          <w:sz w:val="24"/>
        </w:rPr>
        <w:t>выбирать критерии для сравнения, сопоставления, места страны в мировой экономике;</w:t>
      </w:r>
    </w:p>
    <w:p w:rsidR="00416B32" w:rsidRPr="00AE2A7E" w:rsidRDefault="00AE2A7E" w:rsidP="00416B32">
      <w:pPr>
        <w:tabs>
          <w:tab w:val="left" w:pos="708"/>
        </w:tabs>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416B32" w:rsidRPr="00AE2A7E">
        <w:rPr>
          <w:rFonts w:ascii="Times New Roman" w:eastAsia="Times New Roman" w:hAnsi="Times New Roman" w:cs="Times New Roman"/>
          <w:sz w:val="24"/>
        </w:rPr>
        <w:t>объяснять возможности России в решении современных глобальных проблем человечества;</w:t>
      </w:r>
    </w:p>
    <w:p w:rsidR="00416B32" w:rsidRPr="00AE2A7E" w:rsidRDefault="00AE2A7E" w:rsidP="00416B32">
      <w:pPr>
        <w:tabs>
          <w:tab w:val="left" w:pos="700"/>
          <w:tab w:val="left" w:pos="7680"/>
          <w:tab w:val="left" w:pos="8000"/>
        </w:tabs>
        <w:jc w:val="both"/>
        <w:rPr>
          <w:rFonts w:ascii="Times New Roman" w:eastAsia="Times New Roman" w:hAnsi="Times New Roman" w:cs="Times New Roman"/>
          <w:sz w:val="24"/>
        </w:rPr>
      </w:pPr>
      <w:bookmarkStart w:id="120" w:name="page87"/>
      <w:bookmarkEnd w:id="120"/>
      <w:r>
        <w:rPr>
          <w:rFonts w:ascii="Times New Roman" w:eastAsia="Times New Roman" w:hAnsi="Times New Roman" w:cs="Times New Roman"/>
          <w:sz w:val="24"/>
        </w:rPr>
        <w:t xml:space="preserve">     </w:t>
      </w:r>
      <w:r w:rsidR="00416B32" w:rsidRPr="00AE2A7E">
        <w:rPr>
          <w:rFonts w:ascii="Times New Roman" w:eastAsia="Times New Roman" w:hAnsi="Times New Roman" w:cs="Times New Roman"/>
          <w:sz w:val="24"/>
        </w:rPr>
        <w:t>оценивать социаль</w:t>
      </w:r>
      <w:r>
        <w:rPr>
          <w:rFonts w:ascii="Times New Roman" w:eastAsia="Times New Roman" w:hAnsi="Times New Roman" w:cs="Times New Roman"/>
          <w:sz w:val="24"/>
        </w:rPr>
        <w:t>но-экономическое положение и пере</w:t>
      </w:r>
      <w:r w:rsidR="00416B32" w:rsidRPr="00AE2A7E">
        <w:rPr>
          <w:rFonts w:ascii="Times New Roman" w:eastAsia="Times New Roman" w:hAnsi="Times New Roman" w:cs="Times New Roman"/>
          <w:sz w:val="24"/>
        </w:rPr>
        <w:t>двигать</w:t>
      </w:r>
      <w:r>
        <w:rPr>
          <w:rFonts w:ascii="Times New Roman" w:eastAsia="Times New Roman" w:hAnsi="Times New Roman" w:cs="Times New Roman"/>
        </w:rPr>
        <w:t xml:space="preserve"> </w:t>
      </w:r>
      <w:r w:rsidR="00416B32" w:rsidRPr="00AE2A7E">
        <w:rPr>
          <w:rFonts w:ascii="Times New Roman" w:eastAsia="Times New Roman" w:hAnsi="Times New Roman" w:cs="Times New Roman"/>
          <w:sz w:val="24"/>
        </w:rPr>
        <w:t>и</w:t>
      </w:r>
      <w:r>
        <w:rPr>
          <w:rFonts w:ascii="Times New Roman" w:eastAsia="Times New Roman" w:hAnsi="Times New Roman" w:cs="Times New Roman"/>
        </w:rPr>
        <w:t xml:space="preserve"> </w:t>
      </w:r>
      <w:r w:rsidR="00416B32" w:rsidRPr="00AE2A7E">
        <w:rPr>
          <w:rFonts w:ascii="Times New Roman" w:eastAsia="Times New Roman" w:hAnsi="Times New Roman" w:cs="Times New Roman"/>
          <w:sz w:val="24"/>
        </w:rPr>
        <w:t>обосновывать</w:t>
      </w:r>
    </w:p>
    <w:p w:rsidR="00416B32" w:rsidRPr="00AE2A7E" w:rsidRDefault="00416B32" w:rsidP="00416B32">
      <w:pPr>
        <w:jc w:val="both"/>
        <w:rPr>
          <w:rFonts w:ascii="Times New Roman" w:eastAsia="Times New Roman" w:hAnsi="Times New Roman" w:cs="Times New Roman"/>
          <w:sz w:val="24"/>
        </w:rPr>
      </w:pPr>
      <w:r w:rsidRPr="00AE2A7E">
        <w:rPr>
          <w:rFonts w:ascii="Times New Roman" w:eastAsia="Times New Roman" w:hAnsi="Times New Roman" w:cs="Times New Roman"/>
          <w:sz w:val="24"/>
        </w:rPr>
        <w:t>на основе анализа комплекса источников информации гипотезы об изменении отраслевой и территориальной структуры хозяйства страны</w:t>
      </w:r>
      <w:proofErr w:type="gramStart"/>
      <w:r w:rsidRPr="00AE2A7E">
        <w:rPr>
          <w:rFonts w:ascii="Times New Roman" w:eastAsia="Times New Roman" w:hAnsi="Times New Roman" w:cs="Times New Roman"/>
          <w:sz w:val="24"/>
        </w:rPr>
        <w:t>;р</w:t>
      </w:r>
      <w:proofErr w:type="gramEnd"/>
      <w:r w:rsidRPr="00AE2A7E">
        <w:rPr>
          <w:rFonts w:ascii="Times New Roman" w:eastAsia="Times New Roman" w:hAnsi="Times New Roman" w:cs="Times New Roman"/>
          <w:sz w:val="24"/>
        </w:rPr>
        <w:t>спективы развития России.</w:t>
      </w:r>
    </w:p>
    <w:p w:rsidR="00416B32" w:rsidRPr="00AE2A7E" w:rsidRDefault="00416B32" w:rsidP="00416B32">
      <w:pPr>
        <w:jc w:val="both"/>
        <w:rPr>
          <w:rFonts w:ascii="Times New Roman" w:eastAsia="Times New Roman" w:hAnsi="Times New Roman" w:cs="Times New Roman"/>
        </w:rPr>
      </w:pPr>
    </w:p>
    <w:p w:rsidR="00416B32" w:rsidRPr="00416B32" w:rsidRDefault="00416B32" w:rsidP="00416B32">
      <w:pPr>
        <w:jc w:val="both"/>
        <w:rPr>
          <w:rFonts w:ascii="Times New Roman" w:eastAsia="Times New Roman" w:hAnsi="Times New Roman" w:cs="Times New Roman"/>
        </w:rPr>
      </w:pPr>
    </w:p>
    <w:p w:rsidR="00DF44E6" w:rsidRPr="00DF44E6" w:rsidRDefault="0099485E" w:rsidP="00DF44E6">
      <w:pPr>
        <w:spacing w:line="0" w:lineRule="atLeast"/>
        <w:jc w:val="both"/>
        <w:rPr>
          <w:rFonts w:ascii="Times New Roman" w:eastAsia="Times New Roman" w:hAnsi="Times New Roman" w:cs="Times New Roman"/>
          <w:b/>
          <w:sz w:val="24"/>
        </w:rPr>
      </w:pPr>
      <w:r>
        <w:rPr>
          <w:rFonts w:ascii="Times New Roman" w:eastAsia="Times New Roman" w:hAnsi="Times New Roman" w:cs="Times New Roman"/>
          <w:b/>
          <w:sz w:val="24"/>
        </w:rPr>
        <w:t>1.2.5.9</w:t>
      </w:r>
      <w:r w:rsidR="00DF44E6" w:rsidRPr="00DF44E6">
        <w:rPr>
          <w:rFonts w:ascii="Times New Roman" w:eastAsia="Times New Roman" w:hAnsi="Times New Roman" w:cs="Times New Roman"/>
          <w:b/>
          <w:sz w:val="24"/>
        </w:rPr>
        <w:t xml:space="preserve">. Математика. </w:t>
      </w:r>
    </w:p>
    <w:p w:rsidR="00DF44E6" w:rsidRPr="00DF44E6" w:rsidRDefault="00DF44E6" w:rsidP="00DF44E6">
      <w:pPr>
        <w:spacing w:line="137" w:lineRule="exact"/>
        <w:jc w:val="both"/>
        <w:rPr>
          <w:rFonts w:ascii="Times New Roman" w:eastAsia="Times New Roman" w:hAnsi="Times New Roman" w:cs="Times New Roman"/>
        </w:rPr>
      </w:pPr>
    </w:p>
    <w:p w:rsidR="00DF44E6" w:rsidRPr="00DF44E6" w:rsidRDefault="00DF44E6" w:rsidP="00DF44E6">
      <w:pPr>
        <w:spacing w:line="286" w:lineRule="auto"/>
        <w:ind w:right="860"/>
        <w:jc w:val="both"/>
        <w:rPr>
          <w:rFonts w:ascii="Times New Roman" w:eastAsia="Times New Roman" w:hAnsi="Times New Roman" w:cs="Times New Roman"/>
          <w:b/>
          <w:sz w:val="23"/>
        </w:rPr>
      </w:pPr>
      <w:r w:rsidRPr="00DF44E6">
        <w:rPr>
          <w:rFonts w:ascii="Times New Roman" w:eastAsia="Times New Roman" w:hAnsi="Times New Roman" w:cs="Times New Roman"/>
          <w:b/>
          <w:sz w:val="23"/>
        </w:rPr>
        <w:t>Выпускник научится (для использования в повседневной жизни и обеспечения возможности успешного продолжения образования на базовом уровне)</w:t>
      </w:r>
    </w:p>
    <w:p w:rsidR="00DF44E6" w:rsidRPr="00DF44E6" w:rsidRDefault="00DF44E6" w:rsidP="00DF44E6">
      <w:pPr>
        <w:spacing w:line="266" w:lineRule="auto"/>
        <w:ind w:right="40"/>
        <w:jc w:val="both"/>
        <w:rPr>
          <w:rFonts w:ascii="Times New Roman" w:eastAsia="Times New Roman" w:hAnsi="Times New Roman" w:cs="Times New Roman"/>
          <w:sz w:val="24"/>
        </w:rPr>
      </w:pPr>
      <w:r w:rsidRPr="00DF44E6">
        <w:rPr>
          <w:rFonts w:ascii="Times New Roman" w:eastAsia="Times New Roman" w:hAnsi="Times New Roman" w:cs="Times New Roman"/>
          <w:sz w:val="24"/>
        </w:rPr>
        <w:t>Оперировать на базовом уровне понятиями: множество, элемент множества, подмножество, принадлежность;</w:t>
      </w: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задавать множества перечислением их элементов;</w:t>
      </w: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находить пересечение, объединение, подмножество в простейших ситуациях.</w:t>
      </w:r>
    </w:p>
    <w:p w:rsidR="00DF44E6" w:rsidRPr="00DF44E6" w:rsidRDefault="00DF44E6" w:rsidP="00DF44E6">
      <w:pPr>
        <w:spacing w:line="240"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b/>
          <w:sz w:val="24"/>
        </w:rPr>
      </w:pPr>
      <w:r w:rsidRPr="00DF44E6">
        <w:rPr>
          <w:rFonts w:ascii="Times New Roman" w:eastAsia="Times New Roman" w:hAnsi="Times New Roman" w:cs="Times New Roman"/>
          <w:b/>
          <w:sz w:val="24"/>
        </w:rPr>
        <w:t>В повседневной жизни и при изучении других предметов:</w:t>
      </w: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распознавать логически некорректные высказывания.</w:t>
      </w: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Числа</w:t>
      </w:r>
    </w:p>
    <w:p w:rsidR="00DF44E6" w:rsidRPr="00DF44E6" w:rsidRDefault="00DF44E6" w:rsidP="00DF44E6">
      <w:pPr>
        <w:spacing w:line="264" w:lineRule="auto"/>
        <w:ind w:right="60"/>
        <w:jc w:val="both"/>
        <w:rPr>
          <w:rFonts w:ascii="Times New Roman" w:eastAsia="Times New Roman" w:hAnsi="Times New Roman" w:cs="Times New Roman"/>
          <w:sz w:val="24"/>
        </w:rPr>
      </w:pPr>
      <w:r w:rsidRPr="00DF44E6">
        <w:rPr>
          <w:rFonts w:ascii="Times New Roman" w:eastAsia="Times New Roman" w:hAnsi="Times New Roman" w:cs="Times New Roman"/>
          <w:sz w:val="24"/>
        </w:rPr>
        <w:t>Оперировать на базовом уровне понятиями: натуральное число, целое число, обыкновенная дробь, десятичная дробь, смешанное число,;</w:t>
      </w:r>
    </w:p>
    <w:p w:rsidR="00DF44E6" w:rsidRPr="00DF44E6" w:rsidRDefault="00DF44E6" w:rsidP="00DF44E6">
      <w:pPr>
        <w:spacing w:line="216"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b/>
          <w:sz w:val="24"/>
        </w:rPr>
      </w:pPr>
      <w:r w:rsidRPr="00DF44E6">
        <w:rPr>
          <w:rFonts w:ascii="Times New Roman" w:eastAsia="Times New Roman" w:hAnsi="Times New Roman" w:cs="Times New Roman"/>
          <w:b/>
          <w:sz w:val="24"/>
        </w:rPr>
        <w:t>В повседневной жизни и при изучении других предметов:</w:t>
      </w: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оценивать результаты вычислений при решении практических задач;</w:t>
      </w: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выполнять сравнение чисел в реальных ситуациях;</w:t>
      </w:r>
    </w:p>
    <w:p w:rsidR="00DF44E6" w:rsidRPr="00DF44E6" w:rsidRDefault="00DF44E6" w:rsidP="00DF44E6">
      <w:pPr>
        <w:spacing w:line="264" w:lineRule="auto"/>
        <w:ind w:right="840"/>
        <w:jc w:val="both"/>
        <w:rPr>
          <w:rFonts w:ascii="Times New Roman" w:eastAsia="Times New Roman" w:hAnsi="Times New Roman" w:cs="Times New Roman"/>
          <w:sz w:val="24"/>
        </w:rPr>
      </w:pPr>
      <w:r w:rsidRPr="00DF44E6">
        <w:rPr>
          <w:rFonts w:ascii="Times New Roman" w:eastAsia="Times New Roman" w:hAnsi="Times New Roman" w:cs="Times New Roman"/>
          <w:sz w:val="24"/>
        </w:rPr>
        <w:t>составлять числовые выражения при решении практических задач и задач из других учебных предметов.</w:t>
      </w:r>
    </w:p>
    <w:p w:rsidR="00DF44E6" w:rsidRPr="00DF44E6" w:rsidRDefault="00DF44E6" w:rsidP="00DF44E6">
      <w:pPr>
        <w:spacing w:line="213"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b/>
          <w:sz w:val="24"/>
        </w:rPr>
      </w:pPr>
      <w:r w:rsidRPr="00DF44E6">
        <w:rPr>
          <w:rFonts w:ascii="Times New Roman" w:eastAsia="Times New Roman" w:hAnsi="Times New Roman" w:cs="Times New Roman"/>
          <w:b/>
          <w:sz w:val="24"/>
        </w:rPr>
        <w:t>Статистика и теория вероятностей</w:t>
      </w: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Представлять данные в виде таблиц, диаграмм,</w:t>
      </w: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читать информацию, представленную в виде таблицы, диаграммы.</w:t>
      </w:r>
    </w:p>
    <w:p w:rsidR="00DF44E6" w:rsidRPr="00DF44E6" w:rsidRDefault="00DF44E6" w:rsidP="00DF44E6">
      <w:pPr>
        <w:spacing w:line="0" w:lineRule="atLeast"/>
        <w:jc w:val="both"/>
        <w:rPr>
          <w:rFonts w:ascii="Times New Roman" w:eastAsia="Times New Roman" w:hAnsi="Times New Roman" w:cs="Times New Roman"/>
          <w:b/>
          <w:sz w:val="24"/>
        </w:rPr>
      </w:pPr>
      <w:r w:rsidRPr="00DF44E6">
        <w:rPr>
          <w:rFonts w:ascii="Times New Roman" w:eastAsia="Times New Roman" w:hAnsi="Times New Roman" w:cs="Times New Roman"/>
          <w:b/>
          <w:sz w:val="24"/>
        </w:rPr>
        <w:t>Текстовые задачи</w:t>
      </w: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Решать несложные сюжетные задачи разных типов на все арифметические действия;</w:t>
      </w:r>
    </w:p>
    <w:p w:rsidR="00DF44E6" w:rsidRPr="00DF44E6" w:rsidRDefault="00DF44E6" w:rsidP="00DF44E6">
      <w:pPr>
        <w:spacing w:line="266" w:lineRule="auto"/>
        <w:ind w:right="100"/>
        <w:jc w:val="both"/>
        <w:rPr>
          <w:rFonts w:ascii="Times New Roman" w:eastAsia="Times New Roman" w:hAnsi="Times New Roman" w:cs="Times New Roman"/>
          <w:sz w:val="24"/>
        </w:rPr>
      </w:pPr>
      <w:r w:rsidRPr="00DF44E6">
        <w:rPr>
          <w:rFonts w:ascii="Times New Roman" w:eastAsia="Times New Roman" w:hAnsi="Times New Roman" w:cs="Times New Roman"/>
          <w:sz w:val="24"/>
        </w:rPr>
        <w:t>строить модель условия задачи (в виде таблицы, схемы, рисунка), в которой даны значения двух из трёх взаимосвязанных величин, с целью поиска решения задачи;</w:t>
      </w:r>
    </w:p>
    <w:p w:rsidR="00DF44E6" w:rsidRPr="00DF44E6" w:rsidRDefault="00DF44E6" w:rsidP="00DF44E6">
      <w:pPr>
        <w:spacing w:line="264" w:lineRule="auto"/>
        <w:ind w:right="60"/>
        <w:jc w:val="both"/>
        <w:rPr>
          <w:rFonts w:ascii="Times New Roman" w:eastAsia="Times New Roman" w:hAnsi="Times New Roman" w:cs="Times New Roman"/>
          <w:sz w:val="24"/>
        </w:rPr>
      </w:pPr>
      <w:r w:rsidRPr="00DF44E6">
        <w:rPr>
          <w:rFonts w:ascii="Times New Roman" w:eastAsia="Times New Roman" w:hAnsi="Times New Roman" w:cs="Times New Roman"/>
          <w:sz w:val="24"/>
        </w:rPr>
        <w:t>осуществлять способ поиска решения задачи, в котором рассуждение строится от условия к требованию или от требования к условию;</w:t>
      </w:r>
    </w:p>
    <w:p w:rsidR="00DF44E6" w:rsidRPr="00DF44E6" w:rsidRDefault="00DF44E6" w:rsidP="00DF44E6">
      <w:pPr>
        <w:spacing w:line="0" w:lineRule="atLeast"/>
        <w:jc w:val="both"/>
        <w:rPr>
          <w:rFonts w:ascii="Times New Roman" w:eastAsia="Times New Roman" w:hAnsi="Times New Roman" w:cs="Times New Roman"/>
          <w:sz w:val="24"/>
        </w:rPr>
      </w:pPr>
      <w:bookmarkStart w:id="121" w:name="page88"/>
      <w:bookmarkEnd w:id="121"/>
      <w:r w:rsidRPr="00DF44E6">
        <w:rPr>
          <w:rFonts w:ascii="Times New Roman" w:eastAsia="Times New Roman" w:hAnsi="Times New Roman" w:cs="Times New Roman"/>
          <w:sz w:val="24"/>
        </w:rPr>
        <w:t>составлять план решения задачи;</w:t>
      </w: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выделять этапы решения задачи;</w:t>
      </w:r>
    </w:p>
    <w:p w:rsidR="00DF44E6" w:rsidRPr="00DF44E6" w:rsidRDefault="00DF44E6" w:rsidP="00DF44E6">
      <w:pPr>
        <w:spacing w:line="255" w:lineRule="exact"/>
        <w:jc w:val="both"/>
        <w:rPr>
          <w:rFonts w:ascii="Times New Roman" w:eastAsia="Times New Roman" w:hAnsi="Times New Roman" w:cs="Times New Roman"/>
        </w:rPr>
      </w:pPr>
    </w:p>
    <w:p w:rsidR="00DF44E6" w:rsidRPr="00DF44E6" w:rsidRDefault="00DF44E6" w:rsidP="00DF44E6">
      <w:pPr>
        <w:spacing w:line="264" w:lineRule="auto"/>
        <w:ind w:right="220"/>
        <w:jc w:val="both"/>
        <w:rPr>
          <w:rFonts w:ascii="Times New Roman" w:eastAsia="Times New Roman" w:hAnsi="Times New Roman" w:cs="Times New Roman"/>
          <w:sz w:val="24"/>
        </w:rPr>
      </w:pPr>
      <w:r w:rsidRPr="00DF44E6">
        <w:rPr>
          <w:rFonts w:ascii="Times New Roman" w:eastAsia="Times New Roman" w:hAnsi="Times New Roman" w:cs="Times New Roman"/>
          <w:sz w:val="24"/>
        </w:rPr>
        <w:t>интерпретировать вычислительные результаты в</w:t>
      </w:r>
      <w:r>
        <w:rPr>
          <w:rFonts w:ascii="Times New Roman" w:eastAsia="Times New Roman" w:hAnsi="Times New Roman" w:cs="Times New Roman"/>
          <w:sz w:val="24"/>
        </w:rPr>
        <w:t xml:space="preserve"> задаче, исследовать полученное</w:t>
      </w:r>
      <w:r w:rsidRPr="00DF44E6">
        <w:rPr>
          <w:rFonts w:ascii="Times New Roman" w:eastAsia="Times New Roman" w:hAnsi="Times New Roman" w:cs="Times New Roman"/>
          <w:sz w:val="24"/>
        </w:rPr>
        <w:t>решение задачи;</w:t>
      </w: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знать различие скоростей объекта в стоячей воде, против течения и по течению реки;</w:t>
      </w:r>
    </w:p>
    <w:p w:rsidR="00DF44E6" w:rsidRPr="00DF44E6" w:rsidRDefault="00DF44E6" w:rsidP="00DF44E6">
      <w:pPr>
        <w:spacing w:line="255" w:lineRule="exact"/>
        <w:jc w:val="both"/>
        <w:rPr>
          <w:rFonts w:ascii="Times New Roman" w:eastAsia="Times New Roman" w:hAnsi="Times New Roman" w:cs="Times New Roman"/>
        </w:rPr>
      </w:pPr>
    </w:p>
    <w:p w:rsidR="00DF44E6" w:rsidRPr="00DF44E6" w:rsidRDefault="00DF44E6" w:rsidP="00DF44E6">
      <w:pPr>
        <w:spacing w:line="264" w:lineRule="auto"/>
        <w:ind w:right="720"/>
        <w:jc w:val="both"/>
        <w:rPr>
          <w:rFonts w:ascii="Times New Roman" w:eastAsia="Times New Roman" w:hAnsi="Times New Roman" w:cs="Times New Roman"/>
          <w:sz w:val="24"/>
        </w:rPr>
      </w:pPr>
      <w:r w:rsidRPr="00DF44E6">
        <w:rPr>
          <w:rFonts w:ascii="Times New Roman" w:eastAsia="Times New Roman" w:hAnsi="Times New Roman" w:cs="Times New Roman"/>
          <w:sz w:val="24"/>
        </w:rPr>
        <w:t>решать задачи разных типов (на покупки, на движение), связывающих три величины, выделять эти величины и отношения между ними;</w:t>
      </w:r>
    </w:p>
    <w:p w:rsidR="00DF44E6" w:rsidRPr="00DF44E6" w:rsidRDefault="00DF44E6" w:rsidP="00DF44E6">
      <w:pPr>
        <w:spacing w:line="228" w:lineRule="exact"/>
        <w:jc w:val="both"/>
        <w:rPr>
          <w:rFonts w:ascii="Times New Roman" w:eastAsia="Times New Roman" w:hAnsi="Times New Roman" w:cs="Times New Roman"/>
        </w:rPr>
      </w:pPr>
    </w:p>
    <w:p w:rsidR="00DF44E6" w:rsidRPr="00DF44E6" w:rsidRDefault="00DF44E6" w:rsidP="00DF44E6">
      <w:pPr>
        <w:spacing w:line="286" w:lineRule="auto"/>
        <w:ind w:right="400"/>
        <w:jc w:val="both"/>
        <w:rPr>
          <w:rFonts w:ascii="Times New Roman" w:eastAsia="Times New Roman" w:hAnsi="Times New Roman" w:cs="Times New Roman"/>
          <w:sz w:val="23"/>
        </w:rPr>
      </w:pPr>
      <w:r w:rsidRPr="00DF44E6">
        <w:rPr>
          <w:rFonts w:ascii="Times New Roman" w:eastAsia="Times New Roman" w:hAnsi="Times New Roman" w:cs="Times New Roman"/>
          <w:sz w:val="23"/>
        </w:rPr>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DF44E6" w:rsidRPr="00DF44E6" w:rsidRDefault="00DF44E6" w:rsidP="00DF44E6">
      <w:pPr>
        <w:spacing w:line="193"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решать несложные логические задачи методом рассуждений.</w:t>
      </w:r>
    </w:p>
    <w:p w:rsidR="00DF44E6" w:rsidRPr="00DF44E6" w:rsidRDefault="00DF44E6" w:rsidP="00DF44E6">
      <w:pPr>
        <w:spacing w:line="241"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b/>
          <w:sz w:val="24"/>
        </w:rPr>
        <w:t>В повседневной жизни и при изучении других предметов</w:t>
      </w:r>
      <w:r w:rsidRPr="00DF44E6">
        <w:rPr>
          <w:rFonts w:ascii="Times New Roman" w:eastAsia="Times New Roman" w:hAnsi="Times New Roman" w:cs="Times New Roman"/>
          <w:sz w:val="24"/>
        </w:rPr>
        <w:t>:</w:t>
      </w:r>
    </w:p>
    <w:p w:rsidR="00DF44E6" w:rsidRPr="00DF44E6" w:rsidRDefault="00DF44E6" w:rsidP="00DF44E6">
      <w:pPr>
        <w:spacing w:line="264" w:lineRule="auto"/>
        <w:ind w:right="60"/>
        <w:jc w:val="both"/>
        <w:rPr>
          <w:rFonts w:ascii="Times New Roman" w:eastAsia="Times New Roman" w:hAnsi="Times New Roman" w:cs="Times New Roman"/>
          <w:sz w:val="24"/>
        </w:rPr>
      </w:pPr>
      <w:r w:rsidRPr="00DF44E6">
        <w:rPr>
          <w:rFonts w:ascii="Times New Roman" w:eastAsia="Times New Roman" w:hAnsi="Times New Roman" w:cs="Times New Roman"/>
          <w:sz w:val="24"/>
        </w:rPr>
        <w:t>выдвигать гипотезы о возможных предельных значениях искомых величин в задаче (делать прикидку)</w:t>
      </w:r>
    </w:p>
    <w:p w:rsidR="00DF44E6" w:rsidRPr="00DF44E6" w:rsidRDefault="00DF44E6" w:rsidP="00DF44E6">
      <w:pPr>
        <w:spacing w:line="216"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b/>
          <w:sz w:val="24"/>
        </w:rPr>
      </w:pPr>
      <w:r w:rsidRPr="00DF44E6">
        <w:rPr>
          <w:rFonts w:ascii="Times New Roman" w:eastAsia="Times New Roman" w:hAnsi="Times New Roman" w:cs="Times New Roman"/>
          <w:b/>
          <w:sz w:val="24"/>
        </w:rPr>
        <w:t>Наглядная геометрия</w:t>
      </w:r>
    </w:p>
    <w:p w:rsidR="00DF44E6" w:rsidRPr="00DF44E6" w:rsidRDefault="00DF44E6" w:rsidP="00DF44E6">
      <w:pPr>
        <w:spacing w:line="0" w:lineRule="atLeast"/>
        <w:jc w:val="both"/>
        <w:rPr>
          <w:rFonts w:ascii="Times New Roman" w:eastAsia="Times New Roman" w:hAnsi="Times New Roman" w:cs="Times New Roman"/>
          <w:b/>
          <w:sz w:val="24"/>
        </w:rPr>
      </w:pPr>
      <w:r w:rsidRPr="00DF44E6">
        <w:rPr>
          <w:rFonts w:ascii="Times New Roman" w:eastAsia="Times New Roman" w:hAnsi="Times New Roman" w:cs="Times New Roman"/>
          <w:b/>
          <w:sz w:val="24"/>
        </w:rPr>
        <w:t>Геометрические фигуры</w:t>
      </w:r>
    </w:p>
    <w:p w:rsidR="00DF44E6" w:rsidRPr="00DF44E6" w:rsidRDefault="00DF44E6" w:rsidP="00DF44E6">
      <w:pPr>
        <w:spacing w:line="255" w:lineRule="exact"/>
        <w:jc w:val="both"/>
        <w:rPr>
          <w:rFonts w:ascii="Times New Roman" w:eastAsia="Times New Roman" w:hAnsi="Times New Roman" w:cs="Times New Roman"/>
        </w:rPr>
      </w:pPr>
    </w:p>
    <w:p w:rsidR="00DF44E6" w:rsidRPr="00DF44E6" w:rsidRDefault="00DF44E6" w:rsidP="00DF44E6">
      <w:pPr>
        <w:spacing w:line="271" w:lineRule="auto"/>
        <w:ind w:right="20"/>
        <w:jc w:val="both"/>
        <w:rPr>
          <w:rFonts w:ascii="Times New Roman" w:eastAsia="Times New Roman" w:hAnsi="Times New Roman" w:cs="Times New Roman"/>
          <w:sz w:val="24"/>
        </w:rPr>
      </w:pPr>
      <w:r w:rsidRPr="00DF44E6">
        <w:rPr>
          <w:rFonts w:ascii="Times New Roman" w:eastAsia="Times New Roman" w:hAnsi="Times New Roman" w:cs="Times New Roman"/>
          <w:sz w:val="24"/>
        </w:rPr>
        <w:t>Оперировать на базовом уровне понятиями: фигура, точка, отрезок, прямая, луч, ломаная, угол, многоугольник, треугольник и четырёхугольник, прямоугольник и квадрат, окружность и круг, прямоугольный параллелепипед, куб. Изображать изучаемые фигуры от руки и с помощью линейки и циркуля.</w:t>
      </w:r>
    </w:p>
    <w:p w:rsidR="00DF44E6" w:rsidRPr="00DF44E6" w:rsidRDefault="00DF44E6" w:rsidP="00DF44E6">
      <w:pPr>
        <w:spacing w:line="210"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В повседневной жизни и при изучении других предметов:</w:t>
      </w: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решать практические задачи с применением простейших свойств фигур.</w:t>
      </w: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Измерения и вычисления</w:t>
      </w:r>
    </w:p>
    <w:p w:rsidR="00DF44E6" w:rsidRPr="00DF44E6" w:rsidRDefault="00DF44E6" w:rsidP="00DF44E6">
      <w:pPr>
        <w:spacing w:line="255" w:lineRule="exact"/>
        <w:jc w:val="both"/>
        <w:rPr>
          <w:rFonts w:ascii="Times New Roman" w:eastAsia="Times New Roman" w:hAnsi="Times New Roman" w:cs="Times New Roman"/>
        </w:rPr>
      </w:pPr>
    </w:p>
    <w:p w:rsidR="00DF44E6" w:rsidRPr="00DF44E6" w:rsidRDefault="00DF44E6" w:rsidP="00DF44E6">
      <w:pPr>
        <w:spacing w:line="264" w:lineRule="auto"/>
        <w:ind w:right="640"/>
        <w:jc w:val="both"/>
        <w:rPr>
          <w:rFonts w:ascii="Times New Roman" w:eastAsia="Times New Roman" w:hAnsi="Times New Roman" w:cs="Times New Roman"/>
          <w:sz w:val="24"/>
        </w:rPr>
      </w:pPr>
      <w:r w:rsidRPr="00DF44E6">
        <w:rPr>
          <w:rFonts w:ascii="Times New Roman" w:eastAsia="Times New Roman" w:hAnsi="Times New Roman" w:cs="Times New Roman"/>
          <w:sz w:val="24"/>
        </w:rPr>
        <w:t>выполнять измерение длин, расстояний, величин углов, с помощью инструментов для измерений длин и углов;</w:t>
      </w:r>
    </w:p>
    <w:p w:rsidR="00DF44E6" w:rsidRPr="00DF44E6" w:rsidRDefault="00DF44E6" w:rsidP="00DF44E6">
      <w:pPr>
        <w:spacing w:line="216"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вычислять площади прямоугольников.</w:t>
      </w:r>
    </w:p>
    <w:p w:rsidR="00DF44E6" w:rsidRPr="00DF44E6" w:rsidRDefault="00DF44E6" w:rsidP="00DF44E6">
      <w:pPr>
        <w:spacing w:line="240"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В повседневной жизни и при изучении других предметов:</w:t>
      </w:r>
    </w:p>
    <w:p w:rsidR="00DF44E6" w:rsidRPr="00DF44E6" w:rsidRDefault="00DF44E6" w:rsidP="00DF44E6">
      <w:pPr>
        <w:spacing w:line="242"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вычислять расстояния на местности в стандартных ситуациях, площади прямоугольников;</w:t>
      </w:r>
    </w:p>
    <w:p w:rsidR="00DF44E6" w:rsidRPr="00DF44E6" w:rsidRDefault="00DF44E6" w:rsidP="00DF44E6">
      <w:pPr>
        <w:spacing w:line="253" w:lineRule="exact"/>
        <w:jc w:val="both"/>
        <w:rPr>
          <w:rFonts w:ascii="Times New Roman" w:eastAsia="Times New Roman" w:hAnsi="Times New Roman" w:cs="Times New Roman"/>
        </w:rPr>
      </w:pPr>
    </w:p>
    <w:p w:rsidR="00DF44E6" w:rsidRPr="00DF44E6" w:rsidRDefault="00DF44E6" w:rsidP="00DF44E6">
      <w:pPr>
        <w:spacing w:line="266" w:lineRule="auto"/>
        <w:ind w:right="460"/>
        <w:jc w:val="both"/>
        <w:rPr>
          <w:rFonts w:ascii="Times New Roman" w:eastAsia="Times New Roman" w:hAnsi="Times New Roman" w:cs="Times New Roman"/>
          <w:sz w:val="24"/>
        </w:rPr>
      </w:pPr>
      <w:r w:rsidRPr="00DF44E6">
        <w:rPr>
          <w:rFonts w:ascii="Times New Roman" w:eastAsia="Times New Roman" w:hAnsi="Times New Roman" w:cs="Times New Roman"/>
          <w:sz w:val="24"/>
        </w:rPr>
        <w:t>выполнять простейшие построения и измерения на местности, необходимые в реальной жизни.</w:t>
      </w:r>
    </w:p>
    <w:p w:rsidR="00DF44E6" w:rsidRPr="00DF44E6" w:rsidRDefault="00DF44E6" w:rsidP="00DF44E6">
      <w:pPr>
        <w:spacing w:line="211"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История математики</w:t>
      </w:r>
    </w:p>
    <w:p w:rsidR="00DF44E6" w:rsidRPr="00DF44E6" w:rsidRDefault="00DF44E6" w:rsidP="00DF44E6">
      <w:pPr>
        <w:spacing w:line="264" w:lineRule="auto"/>
        <w:ind w:right="400"/>
        <w:jc w:val="both"/>
        <w:rPr>
          <w:rFonts w:ascii="Times New Roman" w:eastAsia="Times New Roman" w:hAnsi="Times New Roman" w:cs="Times New Roman"/>
          <w:sz w:val="24"/>
        </w:rPr>
      </w:pPr>
      <w:r w:rsidRPr="00DF44E6">
        <w:rPr>
          <w:rFonts w:ascii="Times New Roman" w:eastAsia="Times New Roman" w:hAnsi="Times New Roman" w:cs="Times New Roman"/>
          <w:sz w:val="24"/>
        </w:rPr>
        <w:t>описывать отдельные выдающиеся результаты, полученные в ходе развития математики как науки;</w:t>
      </w:r>
    </w:p>
    <w:p w:rsidR="00DF44E6" w:rsidRPr="00DF44E6" w:rsidRDefault="00DF44E6" w:rsidP="00DF44E6">
      <w:pPr>
        <w:spacing w:line="266" w:lineRule="auto"/>
        <w:ind w:right="1100"/>
        <w:jc w:val="both"/>
        <w:rPr>
          <w:rFonts w:ascii="Times New Roman" w:eastAsia="Times New Roman" w:hAnsi="Times New Roman" w:cs="Times New Roman"/>
          <w:sz w:val="24"/>
        </w:rPr>
      </w:pPr>
      <w:bookmarkStart w:id="122" w:name="page89"/>
      <w:bookmarkEnd w:id="122"/>
      <w:r w:rsidRPr="00DF44E6">
        <w:rPr>
          <w:rFonts w:ascii="Times New Roman" w:eastAsia="Times New Roman" w:hAnsi="Times New Roman" w:cs="Times New Roman"/>
          <w:sz w:val="24"/>
        </w:rPr>
        <w:t>знать примеры математических открытий и их авторов, в связи с отечественной и всемирной историей.</w:t>
      </w:r>
    </w:p>
    <w:p w:rsidR="00DF44E6" w:rsidRPr="00DF44E6" w:rsidRDefault="00DF44E6" w:rsidP="00DF44E6">
      <w:pPr>
        <w:spacing w:line="216"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b/>
          <w:sz w:val="24"/>
        </w:rPr>
      </w:pPr>
      <w:r w:rsidRPr="00DF44E6">
        <w:rPr>
          <w:rFonts w:ascii="Times New Roman" w:eastAsia="Times New Roman" w:hAnsi="Times New Roman" w:cs="Times New Roman"/>
          <w:b/>
          <w:sz w:val="24"/>
        </w:rPr>
        <w:t>Выпускник получит возможность научиться</w:t>
      </w:r>
    </w:p>
    <w:p w:rsidR="00DF44E6" w:rsidRPr="00AE2A7E" w:rsidRDefault="00DF44E6" w:rsidP="00DF44E6">
      <w:pPr>
        <w:spacing w:line="0" w:lineRule="atLeast"/>
        <w:jc w:val="both"/>
        <w:rPr>
          <w:rFonts w:ascii="Times New Roman" w:eastAsia="Times New Roman" w:hAnsi="Times New Roman" w:cs="Times New Roman"/>
          <w:b/>
          <w:sz w:val="24"/>
        </w:rPr>
      </w:pPr>
      <w:r w:rsidRPr="00AE2A7E">
        <w:rPr>
          <w:rFonts w:ascii="Times New Roman" w:eastAsia="Times New Roman" w:hAnsi="Times New Roman" w:cs="Times New Roman"/>
          <w:b/>
          <w:sz w:val="24"/>
        </w:rPr>
        <w:t>Элементы теории множеств и математической логики</w:t>
      </w:r>
    </w:p>
    <w:p w:rsidR="00DF44E6" w:rsidRPr="00AE2A7E" w:rsidRDefault="00DF44E6" w:rsidP="00DF44E6">
      <w:pPr>
        <w:spacing w:line="247" w:lineRule="exact"/>
        <w:jc w:val="both"/>
        <w:rPr>
          <w:rFonts w:ascii="Times New Roman" w:eastAsia="Times New Roman" w:hAnsi="Times New Roman" w:cs="Times New Roman"/>
        </w:rPr>
      </w:pPr>
    </w:p>
    <w:p w:rsidR="00DF44E6" w:rsidRPr="00AE2A7E" w:rsidRDefault="00AE2A7E" w:rsidP="00AE2A7E">
      <w:pPr>
        <w:spacing w:line="266" w:lineRule="auto"/>
        <w:ind w:right="60"/>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w:t>
      </w:r>
      <w:r w:rsidR="00DF44E6" w:rsidRPr="00AE2A7E">
        <w:rPr>
          <w:rFonts w:ascii="Times New Roman" w:eastAsia="Times New Roman" w:hAnsi="Times New Roman" w:cs="Times New Roman"/>
          <w:sz w:val="24"/>
        </w:rPr>
        <w:t>Оперировать понятиями: множество, характеристики множества, элемент множества, пустое, конечное и бесконечное множество</w:t>
      </w:r>
      <w:r>
        <w:rPr>
          <w:rFonts w:ascii="Times New Roman" w:eastAsia="Times New Roman" w:hAnsi="Times New Roman" w:cs="Times New Roman"/>
          <w:sz w:val="24"/>
        </w:rPr>
        <w:t>, подмножество, принадлежность,</w:t>
      </w:r>
      <w:proofErr w:type="gramEnd"/>
    </w:p>
    <w:p w:rsidR="00DF44E6" w:rsidRPr="00AE2A7E" w:rsidRDefault="00AE2A7E" w:rsidP="00AE2A7E">
      <w:pPr>
        <w:spacing w:line="271" w:lineRule="auto"/>
        <w:ind w:right="1020"/>
        <w:jc w:val="both"/>
        <w:rPr>
          <w:rFonts w:ascii="Times New Roman" w:eastAsia="Times New Roman" w:hAnsi="Times New Roman" w:cs="Times New Roman"/>
          <w:sz w:val="24"/>
        </w:rPr>
      </w:pPr>
      <w:r>
        <w:rPr>
          <w:rFonts w:ascii="Times New Roman" w:eastAsia="Times New Roman" w:hAnsi="Times New Roman" w:cs="Times New Roman"/>
          <w:sz w:val="24"/>
        </w:rPr>
        <w:t>-</w:t>
      </w:r>
      <w:r w:rsidR="00DF44E6" w:rsidRPr="00AE2A7E">
        <w:rPr>
          <w:rFonts w:ascii="Times New Roman" w:eastAsia="Times New Roman" w:hAnsi="Times New Roman" w:cs="Times New Roman"/>
          <w:sz w:val="24"/>
        </w:rPr>
        <w:t>определять принадлежность элемента множеству, объединению и пересечению множеств; задавать множество с помощью перечисления элементов,</w:t>
      </w:r>
      <w:r>
        <w:rPr>
          <w:rFonts w:ascii="Times New Roman" w:eastAsia="Times New Roman" w:hAnsi="Times New Roman" w:cs="Times New Roman"/>
          <w:sz w:val="24"/>
        </w:rPr>
        <w:t xml:space="preserve"> словесного описания.</w:t>
      </w:r>
    </w:p>
    <w:p w:rsidR="00DF44E6" w:rsidRPr="00AE2A7E" w:rsidRDefault="00AE2A7E" w:rsidP="00DF44E6">
      <w:pPr>
        <w:spacing w:line="0" w:lineRule="atLeast"/>
        <w:jc w:val="both"/>
        <w:rPr>
          <w:rFonts w:ascii="Times New Roman" w:eastAsia="Times New Roman" w:hAnsi="Times New Roman" w:cs="Times New Roman"/>
          <w:sz w:val="24"/>
        </w:rPr>
      </w:pPr>
      <w:r>
        <w:rPr>
          <w:rFonts w:ascii="Times New Roman" w:eastAsia="Times New Roman" w:hAnsi="Times New Roman" w:cs="Times New Roman"/>
          <w:sz w:val="24"/>
        </w:rPr>
        <w:t>-</w:t>
      </w:r>
      <w:r w:rsidR="00DF44E6" w:rsidRPr="00AE2A7E">
        <w:rPr>
          <w:rFonts w:ascii="Times New Roman" w:eastAsia="Times New Roman" w:hAnsi="Times New Roman" w:cs="Times New Roman"/>
          <w:sz w:val="24"/>
        </w:rPr>
        <w:t>В повседневной жизни и при изучении других предметов:</w:t>
      </w:r>
    </w:p>
    <w:p w:rsidR="00DF44E6" w:rsidRPr="00AE2A7E" w:rsidRDefault="00DF44E6" w:rsidP="00AE2A7E">
      <w:pPr>
        <w:spacing w:line="0" w:lineRule="atLeast"/>
        <w:jc w:val="both"/>
        <w:rPr>
          <w:rFonts w:ascii="Times New Roman" w:eastAsia="Times New Roman" w:hAnsi="Times New Roman" w:cs="Times New Roman"/>
          <w:sz w:val="24"/>
        </w:rPr>
      </w:pPr>
      <w:r w:rsidRPr="00AE2A7E">
        <w:rPr>
          <w:rFonts w:ascii="Times New Roman" w:eastAsia="Times New Roman" w:hAnsi="Times New Roman" w:cs="Times New Roman"/>
          <w:sz w:val="24"/>
        </w:rPr>
        <w:t>распознавать логич</w:t>
      </w:r>
      <w:r w:rsidR="00AE2A7E">
        <w:rPr>
          <w:rFonts w:ascii="Times New Roman" w:eastAsia="Times New Roman" w:hAnsi="Times New Roman" w:cs="Times New Roman"/>
          <w:sz w:val="24"/>
        </w:rPr>
        <w:t>ески некорректные высказывания;</w:t>
      </w:r>
    </w:p>
    <w:p w:rsidR="00DF44E6" w:rsidRPr="00AE2A7E" w:rsidRDefault="00AE2A7E" w:rsidP="00AE2A7E">
      <w:pPr>
        <w:spacing w:line="0" w:lineRule="atLeast"/>
        <w:jc w:val="both"/>
        <w:rPr>
          <w:rFonts w:ascii="Times New Roman" w:eastAsia="Times New Roman" w:hAnsi="Times New Roman" w:cs="Times New Roman"/>
          <w:sz w:val="24"/>
        </w:rPr>
      </w:pPr>
      <w:r>
        <w:rPr>
          <w:rFonts w:ascii="Times New Roman" w:eastAsia="Times New Roman" w:hAnsi="Times New Roman" w:cs="Times New Roman"/>
          <w:sz w:val="24"/>
        </w:rPr>
        <w:t>-</w:t>
      </w:r>
      <w:r w:rsidR="00DF44E6" w:rsidRPr="00AE2A7E">
        <w:rPr>
          <w:rFonts w:ascii="Times New Roman" w:eastAsia="Times New Roman" w:hAnsi="Times New Roman" w:cs="Times New Roman"/>
          <w:sz w:val="24"/>
        </w:rPr>
        <w:t>строить цепочки умозаключений на осно</w:t>
      </w:r>
      <w:r>
        <w:rPr>
          <w:rFonts w:ascii="Times New Roman" w:eastAsia="Times New Roman" w:hAnsi="Times New Roman" w:cs="Times New Roman"/>
          <w:sz w:val="24"/>
        </w:rPr>
        <w:t>ве использования правил логики.</w:t>
      </w:r>
    </w:p>
    <w:p w:rsidR="00DF44E6" w:rsidRPr="00AE2A7E" w:rsidRDefault="00AE2A7E" w:rsidP="00AE2A7E">
      <w:pPr>
        <w:spacing w:line="239" w:lineRule="auto"/>
        <w:jc w:val="both"/>
        <w:rPr>
          <w:rFonts w:ascii="Times New Roman" w:eastAsia="Times New Roman" w:hAnsi="Times New Roman" w:cs="Times New Roman"/>
          <w:sz w:val="24"/>
        </w:rPr>
      </w:pPr>
      <w:r>
        <w:rPr>
          <w:rFonts w:ascii="Times New Roman" w:eastAsia="Times New Roman" w:hAnsi="Times New Roman" w:cs="Times New Roman"/>
          <w:sz w:val="24"/>
        </w:rPr>
        <w:t>-Числа</w:t>
      </w:r>
    </w:p>
    <w:p w:rsidR="00DF44E6" w:rsidRPr="00AE2A7E" w:rsidRDefault="00AE2A7E" w:rsidP="00AE2A7E">
      <w:pPr>
        <w:spacing w:line="270" w:lineRule="auto"/>
        <w:ind w:right="80"/>
        <w:jc w:val="both"/>
        <w:rPr>
          <w:rFonts w:ascii="Times New Roman" w:eastAsia="Times New Roman" w:hAnsi="Times New Roman" w:cs="Times New Roman"/>
          <w:sz w:val="24"/>
        </w:rPr>
      </w:pPr>
      <w:r>
        <w:rPr>
          <w:rFonts w:ascii="Times New Roman" w:eastAsia="Times New Roman" w:hAnsi="Times New Roman" w:cs="Times New Roman"/>
          <w:sz w:val="24"/>
        </w:rPr>
        <w:t>-</w:t>
      </w:r>
      <w:r w:rsidR="00DF44E6" w:rsidRPr="00AE2A7E">
        <w:rPr>
          <w:rFonts w:ascii="Times New Roman" w:eastAsia="Times New Roman" w:hAnsi="Times New Roman" w:cs="Times New Roman"/>
          <w:sz w:val="24"/>
        </w:rPr>
        <w:t>Оперировать понятиями: натуральное число, множество натуральных чисел, обыкновенная дробь, десятичная дробь, смешанное число, геометрическая ин</w:t>
      </w:r>
      <w:r>
        <w:rPr>
          <w:rFonts w:ascii="Times New Roman" w:eastAsia="Times New Roman" w:hAnsi="Times New Roman" w:cs="Times New Roman"/>
          <w:sz w:val="24"/>
        </w:rPr>
        <w:t>терпретация натуральных, целых;</w:t>
      </w:r>
    </w:p>
    <w:p w:rsidR="00DF44E6" w:rsidRPr="00AE2A7E" w:rsidRDefault="00AE2A7E" w:rsidP="00DF44E6">
      <w:pPr>
        <w:spacing w:line="0" w:lineRule="atLeast"/>
        <w:jc w:val="both"/>
        <w:rPr>
          <w:rFonts w:ascii="Times New Roman" w:eastAsia="Times New Roman" w:hAnsi="Times New Roman" w:cs="Times New Roman"/>
          <w:sz w:val="24"/>
        </w:rPr>
      </w:pPr>
      <w:r>
        <w:rPr>
          <w:rFonts w:ascii="Times New Roman" w:eastAsia="Times New Roman" w:hAnsi="Times New Roman" w:cs="Times New Roman"/>
          <w:sz w:val="24"/>
        </w:rPr>
        <w:t>-</w:t>
      </w:r>
      <w:r w:rsidR="00DF44E6" w:rsidRPr="00AE2A7E">
        <w:rPr>
          <w:rFonts w:ascii="Times New Roman" w:eastAsia="Times New Roman" w:hAnsi="Times New Roman" w:cs="Times New Roman"/>
          <w:sz w:val="24"/>
        </w:rPr>
        <w:t>понимать и объяснять смысл позиционной записи натурального числа;</w:t>
      </w:r>
    </w:p>
    <w:p w:rsidR="00DF44E6" w:rsidRPr="00AE2A7E" w:rsidRDefault="00DF44E6" w:rsidP="00DF44E6">
      <w:pPr>
        <w:spacing w:line="252" w:lineRule="exact"/>
        <w:jc w:val="both"/>
        <w:rPr>
          <w:rFonts w:ascii="Times New Roman" w:eastAsia="Times New Roman" w:hAnsi="Times New Roman" w:cs="Times New Roman"/>
        </w:rPr>
      </w:pPr>
    </w:p>
    <w:p w:rsidR="00DF44E6" w:rsidRPr="00AE2A7E" w:rsidRDefault="00AE2A7E" w:rsidP="00AE2A7E">
      <w:pPr>
        <w:spacing w:line="264" w:lineRule="auto"/>
        <w:ind w:right="260"/>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w:t>
      </w:r>
      <w:r w:rsidR="00DF44E6" w:rsidRPr="00AE2A7E">
        <w:rPr>
          <w:rFonts w:ascii="Times New Roman" w:eastAsia="Times New Roman" w:hAnsi="Times New Roman" w:cs="Times New Roman"/>
          <w:sz w:val="24"/>
        </w:rPr>
        <w:t>выполнять вычисления, в том числе с использованием приёмов рациональных вычислений, обосновывать</w:t>
      </w:r>
      <w:r>
        <w:rPr>
          <w:rFonts w:ascii="Times New Roman" w:eastAsia="Times New Roman" w:hAnsi="Times New Roman" w:cs="Times New Roman"/>
          <w:sz w:val="24"/>
        </w:rPr>
        <w:t xml:space="preserve"> алгоритмы выполнения действий;</w:t>
      </w:r>
    </w:p>
    <w:p w:rsidR="00DF44E6" w:rsidRPr="00AE2A7E" w:rsidRDefault="00AE2A7E" w:rsidP="00AE2A7E">
      <w:pPr>
        <w:spacing w:line="0" w:lineRule="atLeast"/>
        <w:jc w:val="both"/>
        <w:rPr>
          <w:rFonts w:ascii="Times New Roman" w:eastAsia="Times New Roman" w:hAnsi="Times New Roman" w:cs="Times New Roman"/>
          <w:sz w:val="24"/>
        </w:rPr>
      </w:pPr>
      <w:r>
        <w:rPr>
          <w:rFonts w:ascii="Times New Roman" w:eastAsia="Times New Roman" w:hAnsi="Times New Roman" w:cs="Times New Roman"/>
          <w:sz w:val="24"/>
        </w:rPr>
        <w:t>-</w:t>
      </w:r>
      <w:r w:rsidR="00DF44E6" w:rsidRPr="00AE2A7E">
        <w:rPr>
          <w:rFonts w:ascii="Times New Roman" w:eastAsia="Times New Roman" w:hAnsi="Times New Roman" w:cs="Times New Roman"/>
          <w:sz w:val="24"/>
        </w:rPr>
        <w:t>выполнять округление рациональ</w:t>
      </w:r>
      <w:r>
        <w:rPr>
          <w:rFonts w:ascii="Times New Roman" w:eastAsia="Times New Roman" w:hAnsi="Times New Roman" w:cs="Times New Roman"/>
          <w:sz w:val="24"/>
        </w:rPr>
        <w:t>ных чисел с заданной точностью;</w:t>
      </w:r>
    </w:p>
    <w:p w:rsidR="00DF44E6" w:rsidRPr="00AE2A7E" w:rsidRDefault="00AE2A7E" w:rsidP="00DF44E6">
      <w:pPr>
        <w:spacing w:line="0" w:lineRule="atLeast"/>
        <w:jc w:val="both"/>
        <w:rPr>
          <w:rFonts w:ascii="Times New Roman" w:eastAsia="Times New Roman" w:hAnsi="Times New Roman" w:cs="Times New Roman"/>
          <w:sz w:val="24"/>
        </w:rPr>
      </w:pPr>
      <w:r>
        <w:rPr>
          <w:rFonts w:ascii="Times New Roman" w:eastAsia="Times New Roman" w:hAnsi="Times New Roman" w:cs="Times New Roman"/>
          <w:sz w:val="24"/>
        </w:rPr>
        <w:t>-</w:t>
      </w:r>
      <w:r w:rsidR="00DF44E6" w:rsidRPr="00AE2A7E">
        <w:rPr>
          <w:rFonts w:ascii="Times New Roman" w:eastAsia="Times New Roman" w:hAnsi="Times New Roman" w:cs="Times New Roman"/>
          <w:sz w:val="24"/>
        </w:rPr>
        <w:t>упорядочивать числа, записанные в виде обыкновенных и десятичных дробей;</w:t>
      </w:r>
    </w:p>
    <w:p w:rsidR="00DF44E6" w:rsidRPr="00AE2A7E" w:rsidRDefault="00DF44E6" w:rsidP="00DF44E6">
      <w:pPr>
        <w:spacing w:line="240" w:lineRule="exact"/>
        <w:jc w:val="both"/>
        <w:rPr>
          <w:rFonts w:ascii="Times New Roman" w:eastAsia="Times New Roman" w:hAnsi="Times New Roman" w:cs="Times New Roman"/>
        </w:rPr>
      </w:pPr>
    </w:p>
    <w:p w:rsidR="00DF44E6" w:rsidRPr="00AE2A7E" w:rsidRDefault="00DF44E6" w:rsidP="00DF44E6">
      <w:pPr>
        <w:spacing w:line="0" w:lineRule="atLeast"/>
        <w:jc w:val="both"/>
        <w:rPr>
          <w:rFonts w:ascii="Times New Roman" w:eastAsia="Times New Roman" w:hAnsi="Times New Roman" w:cs="Times New Roman"/>
          <w:sz w:val="24"/>
        </w:rPr>
      </w:pPr>
      <w:r w:rsidRPr="00AE2A7E">
        <w:rPr>
          <w:rFonts w:ascii="Times New Roman" w:eastAsia="Times New Roman" w:hAnsi="Times New Roman" w:cs="Times New Roman"/>
          <w:sz w:val="24"/>
        </w:rPr>
        <w:t>В повседневной жизни и при изучении других предметов:</w:t>
      </w:r>
    </w:p>
    <w:p w:rsidR="00DF44E6" w:rsidRPr="00AE2A7E" w:rsidRDefault="00DF44E6" w:rsidP="00DF44E6">
      <w:pPr>
        <w:spacing w:line="255" w:lineRule="exact"/>
        <w:jc w:val="both"/>
        <w:rPr>
          <w:rFonts w:ascii="Times New Roman" w:eastAsia="Times New Roman" w:hAnsi="Times New Roman" w:cs="Times New Roman"/>
        </w:rPr>
      </w:pPr>
    </w:p>
    <w:p w:rsidR="00DF44E6" w:rsidRPr="00AE2A7E" w:rsidRDefault="00AE2A7E" w:rsidP="00AE2A7E">
      <w:pPr>
        <w:spacing w:line="264" w:lineRule="auto"/>
        <w:ind w:right="80"/>
        <w:jc w:val="both"/>
        <w:rPr>
          <w:rFonts w:ascii="Times New Roman" w:eastAsia="Times New Roman" w:hAnsi="Times New Roman" w:cs="Times New Roman"/>
          <w:sz w:val="24"/>
        </w:rPr>
      </w:pPr>
      <w:r>
        <w:rPr>
          <w:rFonts w:ascii="Times New Roman" w:eastAsia="Times New Roman" w:hAnsi="Times New Roman" w:cs="Times New Roman"/>
          <w:sz w:val="24"/>
        </w:rPr>
        <w:t>-</w:t>
      </w:r>
      <w:r w:rsidR="00DF44E6" w:rsidRPr="00AE2A7E">
        <w:rPr>
          <w:rFonts w:ascii="Times New Roman" w:eastAsia="Times New Roman" w:hAnsi="Times New Roman" w:cs="Times New Roman"/>
          <w:sz w:val="24"/>
        </w:rPr>
        <w:t xml:space="preserve">применять правила приближенных вычислений при решении практических задач и решении </w:t>
      </w:r>
      <w:r>
        <w:rPr>
          <w:rFonts w:ascii="Times New Roman" w:eastAsia="Times New Roman" w:hAnsi="Times New Roman" w:cs="Times New Roman"/>
          <w:sz w:val="24"/>
        </w:rPr>
        <w:t>задач других учебных предметов;</w:t>
      </w:r>
    </w:p>
    <w:p w:rsidR="00DF44E6" w:rsidRPr="00AE2A7E" w:rsidRDefault="00AE2A7E" w:rsidP="00AE2A7E">
      <w:pPr>
        <w:spacing w:line="264" w:lineRule="auto"/>
        <w:ind w:right="460"/>
        <w:jc w:val="both"/>
        <w:rPr>
          <w:rFonts w:ascii="Times New Roman" w:eastAsia="Times New Roman" w:hAnsi="Times New Roman" w:cs="Times New Roman"/>
          <w:sz w:val="24"/>
        </w:rPr>
      </w:pPr>
      <w:r>
        <w:rPr>
          <w:rFonts w:ascii="Times New Roman" w:eastAsia="Times New Roman" w:hAnsi="Times New Roman" w:cs="Times New Roman"/>
          <w:sz w:val="24"/>
        </w:rPr>
        <w:t>-</w:t>
      </w:r>
      <w:r w:rsidR="00DF44E6" w:rsidRPr="00AE2A7E">
        <w:rPr>
          <w:rFonts w:ascii="Times New Roman" w:eastAsia="Times New Roman" w:hAnsi="Times New Roman" w:cs="Times New Roman"/>
          <w:sz w:val="24"/>
        </w:rPr>
        <w:t>выполнять сравнение результатов вычислений при решении практических задач, в том</w:t>
      </w:r>
      <w:r>
        <w:rPr>
          <w:rFonts w:ascii="Times New Roman" w:eastAsia="Times New Roman" w:hAnsi="Times New Roman" w:cs="Times New Roman"/>
          <w:sz w:val="24"/>
        </w:rPr>
        <w:t xml:space="preserve"> числе приближенных вычислений;</w:t>
      </w:r>
    </w:p>
    <w:p w:rsidR="00DF44E6" w:rsidRPr="00AE2A7E" w:rsidRDefault="00AE2A7E" w:rsidP="00AE2A7E">
      <w:pPr>
        <w:spacing w:line="267" w:lineRule="auto"/>
        <w:ind w:right="600"/>
        <w:jc w:val="both"/>
        <w:rPr>
          <w:rFonts w:ascii="Times New Roman" w:eastAsia="Times New Roman" w:hAnsi="Times New Roman" w:cs="Times New Roman"/>
          <w:sz w:val="24"/>
        </w:rPr>
      </w:pPr>
      <w:r>
        <w:rPr>
          <w:rFonts w:ascii="Times New Roman" w:eastAsia="Times New Roman" w:hAnsi="Times New Roman" w:cs="Times New Roman"/>
          <w:sz w:val="24"/>
        </w:rPr>
        <w:t>-</w:t>
      </w:r>
      <w:r w:rsidR="00DF44E6" w:rsidRPr="00AE2A7E">
        <w:rPr>
          <w:rFonts w:ascii="Times New Roman" w:eastAsia="Times New Roman" w:hAnsi="Times New Roman" w:cs="Times New Roman"/>
          <w:sz w:val="24"/>
        </w:rPr>
        <w:t>составлять числовые выражения и оценивать их значения при решении практических задач и зад</w:t>
      </w:r>
      <w:r>
        <w:rPr>
          <w:rFonts w:ascii="Times New Roman" w:eastAsia="Times New Roman" w:hAnsi="Times New Roman" w:cs="Times New Roman"/>
          <w:sz w:val="24"/>
        </w:rPr>
        <w:t>ач из других учебных предметов.</w:t>
      </w:r>
    </w:p>
    <w:p w:rsidR="00DF44E6" w:rsidRPr="00AE2A7E" w:rsidRDefault="00AE2A7E" w:rsidP="00AE2A7E">
      <w:pPr>
        <w:spacing w:line="0" w:lineRule="atLeast"/>
        <w:jc w:val="both"/>
        <w:rPr>
          <w:rFonts w:ascii="Times New Roman" w:eastAsia="Times New Roman" w:hAnsi="Times New Roman" w:cs="Times New Roman"/>
          <w:sz w:val="24"/>
        </w:rPr>
      </w:pPr>
      <w:r>
        <w:rPr>
          <w:rFonts w:ascii="Times New Roman" w:eastAsia="Times New Roman" w:hAnsi="Times New Roman" w:cs="Times New Roman"/>
          <w:sz w:val="24"/>
        </w:rPr>
        <w:t>-Уравнения и неравенства</w:t>
      </w:r>
    </w:p>
    <w:p w:rsidR="00DF44E6" w:rsidRPr="00AE2A7E" w:rsidRDefault="00AE2A7E" w:rsidP="00AE2A7E">
      <w:pPr>
        <w:spacing w:line="264" w:lineRule="auto"/>
        <w:ind w:right="440"/>
        <w:jc w:val="both"/>
        <w:rPr>
          <w:rFonts w:ascii="Times New Roman" w:eastAsia="Times New Roman" w:hAnsi="Times New Roman" w:cs="Times New Roman"/>
          <w:sz w:val="24"/>
        </w:rPr>
      </w:pPr>
      <w:r>
        <w:rPr>
          <w:rFonts w:ascii="Times New Roman" w:eastAsia="Times New Roman" w:hAnsi="Times New Roman" w:cs="Times New Roman"/>
          <w:sz w:val="24"/>
        </w:rPr>
        <w:t>-</w:t>
      </w:r>
      <w:r w:rsidR="00DF44E6" w:rsidRPr="00AE2A7E">
        <w:rPr>
          <w:rFonts w:ascii="Times New Roman" w:eastAsia="Times New Roman" w:hAnsi="Times New Roman" w:cs="Times New Roman"/>
          <w:sz w:val="24"/>
        </w:rPr>
        <w:t>Оперировать понятиями: равенство, числовое равенство, уравнение, корень уравнения, решение у</w:t>
      </w:r>
      <w:r>
        <w:rPr>
          <w:rFonts w:ascii="Times New Roman" w:eastAsia="Times New Roman" w:hAnsi="Times New Roman" w:cs="Times New Roman"/>
          <w:sz w:val="24"/>
        </w:rPr>
        <w:t>равнения, числовое неравенство.</w:t>
      </w:r>
    </w:p>
    <w:p w:rsidR="00DF44E6" w:rsidRPr="00AE2A7E" w:rsidRDefault="00DF44E6" w:rsidP="00DF44E6">
      <w:pPr>
        <w:spacing w:line="0" w:lineRule="atLeast"/>
        <w:jc w:val="both"/>
        <w:rPr>
          <w:rFonts w:ascii="Times New Roman" w:eastAsia="Times New Roman" w:hAnsi="Times New Roman" w:cs="Times New Roman"/>
          <w:sz w:val="24"/>
        </w:rPr>
      </w:pPr>
      <w:r w:rsidRPr="00AE2A7E">
        <w:rPr>
          <w:rFonts w:ascii="Times New Roman" w:eastAsia="Times New Roman" w:hAnsi="Times New Roman" w:cs="Times New Roman"/>
          <w:sz w:val="24"/>
        </w:rPr>
        <w:t>Статистика и теория вероятностей</w:t>
      </w:r>
    </w:p>
    <w:p w:rsidR="00DF44E6" w:rsidRPr="00AE2A7E" w:rsidRDefault="00DF44E6" w:rsidP="00DF44E6">
      <w:pPr>
        <w:spacing w:line="0" w:lineRule="atLeast"/>
        <w:jc w:val="both"/>
        <w:rPr>
          <w:rFonts w:ascii="Times New Roman" w:eastAsia="Times New Roman" w:hAnsi="Times New Roman" w:cs="Times New Roman"/>
          <w:sz w:val="24"/>
        </w:rPr>
      </w:pPr>
      <w:bookmarkStart w:id="123" w:name="page90"/>
      <w:bookmarkEnd w:id="123"/>
      <w:r w:rsidRPr="00AE2A7E">
        <w:rPr>
          <w:rFonts w:ascii="Times New Roman" w:eastAsia="Times New Roman" w:hAnsi="Times New Roman" w:cs="Times New Roman"/>
          <w:sz w:val="24"/>
        </w:rPr>
        <w:t xml:space="preserve">Оперировать понятиями: таблицы </w:t>
      </w:r>
      <w:r w:rsidR="00AE2A7E">
        <w:rPr>
          <w:rFonts w:ascii="Times New Roman" w:eastAsia="Times New Roman" w:hAnsi="Times New Roman" w:cs="Times New Roman"/>
          <w:sz w:val="24"/>
        </w:rPr>
        <w:t>данных, среднее арифметическое</w:t>
      </w:r>
      <w:proofErr w:type="gramStart"/>
      <w:r w:rsidR="00AE2A7E">
        <w:rPr>
          <w:rFonts w:ascii="Times New Roman" w:eastAsia="Times New Roman" w:hAnsi="Times New Roman" w:cs="Times New Roman"/>
          <w:sz w:val="24"/>
        </w:rPr>
        <w:t>,</w:t>
      </w:r>
      <w:r w:rsidRPr="00AE2A7E">
        <w:rPr>
          <w:rFonts w:ascii="Times New Roman" w:eastAsia="Times New Roman" w:hAnsi="Times New Roman" w:cs="Times New Roman"/>
          <w:sz w:val="24"/>
        </w:rPr>
        <w:t>и</w:t>
      </w:r>
      <w:proofErr w:type="gramEnd"/>
      <w:r w:rsidRPr="00AE2A7E">
        <w:rPr>
          <w:rFonts w:ascii="Times New Roman" w:eastAsia="Times New Roman" w:hAnsi="Times New Roman" w:cs="Times New Roman"/>
          <w:sz w:val="24"/>
        </w:rPr>
        <w:t>звлекать, информацию, представленную в таблицах, составлять таблицы,</w:t>
      </w:r>
    </w:p>
    <w:p w:rsidR="00DF44E6" w:rsidRPr="00AE2A7E" w:rsidRDefault="00DF44E6" w:rsidP="00AE2A7E">
      <w:pPr>
        <w:spacing w:line="0" w:lineRule="atLeast"/>
        <w:jc w:val="both"/>
        <w:rPr>
          <w:rFonts w:ascii="Times New Roman" w:eastAsia="Times New Roman" w:hAnsi="Times New Roman" w:cs="Times New Roman"/>
          <w:sz w:val="24"/>
        </w:rPr>
      </w:pPr>
      <w:r w:rsidRPr="00AE2A7E">
        <w:rPr>
          <w:rFonts w:ascii="Times New Roman" w:eastAsia="Times New Roman" w:hAnsi="Times New Roman" w:cs="Times New Roman"/>
          <w:sz w:val="24"/>
        </w:rPr>
        <w:t>В повседневной жизни и</w:t>
      </w:r>
      <w:r w:rsidR="00AE2A7E">
        <w:rPr>
          <w:rFonts w:ascii="Times New Roman" w:eastAsia="Times New Roman" w:hAnsi="Times New Roman" w:cs="Times New Roman"/>
          <w:sz w:val="24"/>
        </w:rPr>
        <w:t xml:space="preserve"> при изучении других предметов:</w:t>
      </w:r>
    </w:p>
    <w:p w:rsidR="00DF44E6" w:rsidRPr="00AE2A7E" w:rsidRDefault="00DF44E6" w:rsidP="00AE2A7E">
      <w:pPr>
        <w:spacing w:line="264" w:lineRule="auto"/>
        <w:ind w:right="780"/>
        <w:jc w:val="both"/>
        <w:rPr>
          <w:rFonts w:ascii="Times New Roman" w:eastAsia="Times New Roman" w:hAnsi="Times New Roman" w:cs="Times New Roman"/>
          <w:sz w:val="24"/>
        </w:rPr>
      </w:pPr>
      <w:r w:rsidRPr="00AE2A7E">
        <w:rPr>
          <w:rFonts w:ascii="Times New Roman" w:eastAsia="Times New Roman" w:hAnsi="Times New Roman" w:cs="Times New Roman"/>
          <w:sz w:val="24"/>
        </w:rPr>
        <w:t>извлекать, интерпретировать и преобразовывать информацию, представленную в таблицах отражающую свойства и характеристик</w:t>
      </w:r>
      <w:r w:rsidR="00AE2A7E">
        <w:rPr>
          <w:rFonts w:ascii="Times New Roman" w:eastAsia="Times New Roman" w:hAnsi="Times New Roman" w:cs="Times New Roman"/>
          <w:sz w:val="24"/>
        </w:rPr>
        <w:t>и реальных процессов и явлений.</w:t>
      </w:r>
    </w:p>
    <w:p w:rsidR="00DF44E6" w:rsidRPr="00AE2A7E" w:rsidRDefault="00AE2A7E" w:rsidP="00AE2A7E">
      <w:pPr>
        <w:spacing w:line="0" w:lineRule="atLeast"/>
        <w:jc w:val="both"/>
        <w:rPr>
          <w:rFonts w:ascii="Times New Roman" w:eastAsia="Times New Roman" w:hAnsi="Times New Roman" w:cs="Times New Roman"/>
          <w:sz w:val="24"/>
        </w:rPr>
      </w:pPr>
      <w:r>
        <w:rPr>
          <w:rFonts w:ascii="Times New Roman" w:eastAsia="Times New Roman" w:hAnsi="Times New Roman" w:cs="Times New Roman"/>
          <w:sz w:val="24"/>
        </w:rPr>
        <w:t>Текстовые задачи</w:t>
      </w:r>
    </w:p>
    <w:p w:rsidR="00DF44E6" w:rsidRPr="00AE2A7E" w:rsidRDefault="00DF44E6" w:rsidP="00AE2A7E">
      <w:pPr>
        <w:spacing w:line="264" w:lineRule="auto"/>
        <w:ind w:right="1160"/>
        <w:jc w:val="both"/>
        <w:rPr>
          <w:rFonts w:ascii="Times New Roman" w:eastAsia="Times New Roman" w:hAnsi="Times New Roman" w:cs="Times New Roman"/>
          <w:sz w:val="24"/>
        </w:rPr>
      </w:pPr>
      <w:r w:rsidRPr="00AE2A7E">
        <w:rPr>
          <w:rFonts w:ascii="Times New Roman" w:eastAsia="Times New Roman" w:hAnsi="Times New Roman" w:cs="Times New Roman"/>
          <w:sz w:val="24"/>
        </w:rPr>
        <w:t>Решать простые и сложные задачи разных типов, а так</w:t>
      </w:r>
      <w:r w:rsidR="00AE2A7E">
        <w:rPr>
          <w:rFonts w:ascii="Times New Roman" w:eastAsia="Times New Roman" w:hAnsi="Times New Roman" w:cs="Times New Roman"/>
          <w:sz w:val="24"/>
        </w:rPr>
        <w:t>же задачи повышенной трудности;</w:t>
      </w:r>
    </w:p>
    <w:p w:rsidR="00DF44E6" w:rsidRPr="00AE2A7E" w:rsidRDefault="00DF44E6" w:rsidP="00AE2A7E">
      <w:pPr>
        <w:spacing w:line="266" w:lineRule="auto"/>
        <w:ind w:right="200"/>
        <w:jc w:val="both"/>
        <w:rPr>
          <w:rFonts w:ascii="Times New Roman" w:eastAsia="Times New Roman" w:hAnsi="Times New Roman" w:cs="Times New Roman"/>
          <w:sz w:val="24"/>
        </w:rPr>
      </w:pPr>
      <w:r w:rsidRPr="00AE2A7E">
        <w:rPr>
          <w:rFonts w:ascii="Times New Roman" w:eastAsia="Times New Roman" w:hAnsi="Times New Roman" w:cs="Times New Roman"/>
          <w:sz w:val="24"/>
        </w:rPr>
        <w:t>использовать разные краткие записи как модели текстов сложных задач для построения п</w:t>
      </w:r>
      <w:r w:rsidR="00AE2A7E">
        <w:rPr>
          <w:rFonts w:ascii="Times New Roman" w:eastAsia="Times New Roman" w:hAnsi="Times New Roman" w:cs="Times New Roman"/>
          <w:sz w:val="24"/>
        </w:rPr>
        <w:t>оисковой схемы и решения задач;</w:t>
      </w:r>
    </w:p>
    <w:p w:rsidR="00DF44E6" w:rsidRPr="00AE2A7E" w:rsidRDefault="00DF44E6" w:rsidP="00AE2A7E">
      <w:pPr>
        <w:spacing w:line="264" w:lineRule="auto"/>
        <w:ind w:right="600"/>
        <w:jc w:val="both"/>
        <w:rPr>
          <w:rFonts w:ascii="Times New Roman" w:eastAsia="Times New Roman" w:hAnsi="Times New Roman" w:cs="Times New Roman"/>
          <w:sz w:val="24"/>
        </w:rPr>
      </w:pPr>
      <w:r w:rsidRPr="00AE2A7E">
        <w:rPr>
          <w:rFonts w:ascii="Times New Roman" w:eastAsia="Times New Roman" w:hAnsi="Times New Roman" w:cs="Times New Roman"/>
          <w:sz w:val="24"/>
        </w:rPr>
        <w:t>знать и применять оба способа поиска решения задач (от требования к усло</w:t>
      </w:r>
      <w:r w:rsidR="00AE2A7E">
        <w:rPr>
          <w:rFonts w:ascii="Times New Roman" w:eastAsia="Times New Roman" w:hAnsi="Times New Roman" w:cs="Times New Roman"/>
          <w:sz w:val="24"/>
        </w:rPr>
        <w:t>вию и от условия к требованию);</w:t>
      </w:r>
    </w:p>
    <w:p w:rsidR="00DF44E6" w:rsidRPr="00AE2A7E" w:rsidRDefault="00DF44E6" w:rsidP="00AE2A7E">
      <w:pPr>
        <w:spacing w:line="239" w:lineRule="auto"/>
        <w:jc w:val="both"/>
        <w:rPr>
          <w:rFonts w:ascii="Times New Roman" w:eastAsia="Times New Roman" w:hAnsi="Times New Roman" w:cs="Times New Roman"/>
          <w:sz w:val="24"/>
        </w:rPr>
      </w:pPr>
      <w:r w:rsidRPr="00AE2A7E">
        <w:rPr>
          <w:rFonts w:ascii="Times New Roman" w:eastAsia="Times New Roman" w:hAnsi="Times New Roman" w:cs="Times New Roman"/>
          <w:sz w:val="24"/>
        </w:rPr>
        <w:t>моделировать рассуждения при поиске реше</w:t>
      </w:r>
      <w:r w:rsidR="00AE2A7E">
        <w:rPr>
          <w:rFonts w:ascii="Times New Roman" w:eastAsia="Times New Roman" w:hAnsi="Times New Roman" w:cs="Times New Roman"/>
          <w:sz w:val="24"/>
        </w:rPr>
        <w:t xml:space="preserve">ния задач с помощью </w:t>
      </w:r>
      <w:proofErr w:type="gramStart"/>
      <w:r w:rsidR="00AE2A7E">
        <w:rPr>
          <w:rFonts w:ascii="Times New Roman" w:eastAsia="Times New Roman" w:hAnsi="Times New Roman" w:cs="Times New Roman"/>
          <w:sz w:val="24"/>
        </w:rPr>
        <w:t>граф-схемы</w:t>
      </w:r>
      <w:proofErr w:type="gramEnd"/>
      <w:r w:rsidR="00AE2A7E">
        <w:rPr>
          <w:rFonts w:ascii="Times New Roman" w:eastAsia="Times New Roman" w:hAnsi="Times New Roman" w:cs="Times New Roman"/>
          <w:sz w:val="24"/>
        </w:rPr>
        <w:t>;</w:t>
      </w:r>
    </w:p>
    <w:p w:rsidR="00DF44E6" w:rsidRPr="00AE2A7E" w:rsidRDefault="00DF44E6" w:rsidP="00AE2A7E">
      <w:pPr>
        <w:spacing w:line="0" w:lineRule="atLeast"/>
        <w:jc w:val="both"/>
        <w:rPr>
          <w:rFonts w:ascii="Times New Roman" w:eastAsia="Times New Roman" w:hAnsi="Times New Roman" w:cs="Times New Roman"/>
          <w:sz w:val="24"/>
        </w:rPr>
      </w:pPr>
      <w:r w:rsidRPr="00AE2A7E">
        <w:rPr>
          <w:rFonts w:ascii="Times New Roman" w:eastAsia="Times New Roman" w:hAnsi="Times New Roman" w:cs="Times New Roman"/>
          <w:sz w:val="24"/>
        </w:rPr>
        <w:t>выделять этапы решения зад</w:t>
      </w:r>
      <w:r w:rsidR="00AE2A7E">
        <w:rPr>
          <w:rFonts w:ascii="Times New Roman" w:eastAsia="Times New Roman" w:hAnsi="Times New Roman" w:cs="Times New Roman"/>
          <w:sz w:val="24"/>
        </w:rPr>
        <w:t>ачи и содержание каждого этапа;</w:t>
      </w:r>
    </w:p>
    <w:p w:rsidR="00DF44E6" w:rsidRPr="00AE2A7E" w:rsidRDefault="00DF44E6" w:rsidP="00AE2A7E">
      <w:pPr>
        <w:spacing w:line="264" w:lineRule="auto"/>
        <w:ind w:right="860"/>
        <w:jc w:val="both"/>
        <w:rPr>
          <w:rFonts w:ascii="Times New Roman" w:eastAsia="Times New Roman" w:hAnsi="Times New Roman" w:cs="Times New Roman"/>
          <w:sz w:val="24"/>
        </w:rPr>
      </w:pPr>
      <w:r w:rsidRPr="00AE2A7E">
        <w:rPr>
          <w:rFonts w:ascii="Times New Roman" w:eastAsia="Times New Roman" w:hAnsi="Times New Roman" w:cs="Times New Roman"/>
          <w:sz w:val="24"/>
        </w:rPr>
        <w:t>интерпретировать вычислительные результаты в задаче, исследо</w:t>
      </w:r>
      <w:r w:rsidR="00AE2A7E">
        <w:rPr>
          <w:rFonts w:ascii="Times New Roman" w:eastAsia="Times New Roman" w:hAnsi="Times New Roman" w:cs="Times New Roman"/>
          <w:sz w:val="24"/>
        </w:rPr>
        <w:t>вать полученное решение задачи;</w:t>
      </w:r>
    </w:p>
    <w:p w:rsidR="00DF44E6" w:rsidRPr="00AE2A7E" w:rsidRDefault="00DF44E6" w:rsidP="00AE2A7E">
      <w:pPr>
        <w:spacing w:line="272" w:lineRule="auto"/>
        <w:ind w:right="20"/>
        <w:jc w:val="both"/>
        <w:rPr>
          <w:rFonts w:ascii="Times New Roman" w:eastAsia="Times New Roman" w:hAnsi="Times New Roman" w:cs="Times New Roman"/>
          <w:sz w:val="24"/>
        </w:rPr>
      </w:pPr>
      <w:r w:rsidRPr="00AE2A7E">
        <w:rPr>
          <w:rFonts w:ascii="Times New Roman" w:eastAsia="Times New Roman" w:hAnsi="Times New Roman" w:cs="Times New Roman"/>
          <w:sz w:val="24"/>
        </w:rPr>
        <w:t xml:space="preserve">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w:t>
      </w:r>
      <w:r w:rsidR="00AE2A7E">
        <w:rPr>
          <w:rFonts w:ascii="Times New Roman" w:eastAsia="Times New Roman" w:hAnsi="Times New Roman" w:cs="Times New Roman"/>
          <w:sz w:val="24"/>
        </w:rPr>
        <w:t>в противоположных направлениях;</w:t>
      </w:r>
    </w:p>
    <w:p w:rsidR="00DF44E6" w:rsidRPr="00AE2A7E" w:rsidRDefault="00DF44E6" w:rsidP="00AE2A7E">
      <w:pPr>
        <w:spacing w:line="266" w:lineRule="auto"/>
        <w:ind w:right="1360"/>
        <w:jc w:val="both"/>
        <w:rPr>
          <w:rFonts w:ascii="Times New Roman" w:eastAsia="Times New Roman" w:hAnsi="Times New Roman" w:cs="Times New Roman"/>
          <w:sz w:val="24"/>
        </w:rPr>
      </w:pPr>
      <w:r w:rsidRPr="00AE2A7E">
        <w:rPr>
          <w:rFonts w:ascii="Times New Roman" w:eastAsia="Times New Roman" w:hAnsi="Times New Roman" w:cs="Times New Roman"/>
          <w:sz w:val="24"/>
        </w:rPr>
        <w:t>исследовать всевозможные ситуации при решении задач на движение по реке, рассма</w:t>
      </w:r>
      <w:r w:rsidR="00AE2A7E">
        <w:rPr>
          <w:rFonts w:ascii="Times New Roman" w:eastAsia="Times New Roman" w:hAnsi="Times New Roman" w:cs="Times New Roman"/>
          <w:sz w:val="24"/>
        </w:rPr>
        <w:t>тривать разные системы отсчёта;</w:t>
      </w:r>
    </w:p>
    <w:p w:rsidR="00DF44E6" w:rsidRPr="00AE2A7E" w:rsidRDefault="00DF44E6" w:rsidP="00AE2A7E">
      <w:pPr>
        <w:spacing w:line="0" w:lineRule="atLeast"/>
        <w:jc w:val="both"/>
        <w:rPr>
          <w:rFonts w:ascii="Times New Roman" w:eastAsia="Times New Roman" w:hAnsi="Times New Roman" w:cs="Times New Roman"/>
          <w:sz w:val="24"/>
        </w:rPr>
      </w:pPr>
      <w:r w:rsidRPr="00AE2A7E">
        <w:rPr>
          <w:rFonts w:ascii="Times New Roman" w:eastAsia="Times New Roman" w:hAnsi="Times New Roman" w:cs="Times New Roman"/>
          <w:sz w:val="24"/>
        </w:rPr>
        <w:t>решать р</w:t>
      </w:r>
      <w:r w:rsidR="00AE2A7E">
        <w:rPr>
          <w:rFonts w:ascii="Times New Roman" w:eastAsia="Times New Roman" w:hAnsi="Times New Roman" w:cs="Times New Roman"/>
          <w:sz w:val="24"/>
        </w:rPr>
        <w:t>азнообразные задачи «на части»,</w:t>
      </w:r>
    </w:p>
    <w:p w:rsidR="00DF44E6" w:rsidRPr="00AE2A7E" w:rsidRDefault="00DF44E6" w:rsidP="00AE2A7E">
      <w:pPr>
        <w:spacing w:line="270" w:lineRule="auto"/>
        <w:ind w:right="180"/>
        <w:jc w:val="both"/>
        <w:rPr>
          <w:rFonts w:ascii="Times New Roman" w:eastAsia="Times New Roman" w:hAnsi="Times New Roman" w:cs="Times New Roman"/>
          <w:sz w:val="24"/>
        </w:rPr>
      </w:pPr>
      <w:r w:rsidRPr="00AE2A7E">
        <w:rPr>
          <w:rFonts w:ascii="Times New Roman" w:eastAsia="Times New Roman" w:hAnsi="Times New Roman" w:cs="Times New Roman"/>
          <w:sz w:val="24"/>
        </w:rPr>
        <w:t>осознавать и объяснять идентичность задач разных типов, связывающих три величины (на покупки, на движение); выделять эти величины и отношения между ними, применять их при решении задач, конструировать собственные зад</w:t>
      </w:r>
      <w:r w:rsidR="00AE2A7E">
        <w:rPr>
          <w:rFonts w:ascii="Times New Roman" w:eastAsia="Times New Roman" w:hAnsi="Times New Roman" w:cs="Times New Roman"/>
          <w:sz w:val="24"/>
        </w:rPr>
        <w:t>ачи указанных типов.</w:t>
      </w:r>
    </w:p>
    <w:p w:rsidR="00DF44E6" w:rsidRPr="00AE2A7E" w:rsidRDefault="00DF44E6" w:rsidP="00AE2A7E">
      <w:pPr>
        <w:spacing w:line="0" w:lineRule="atLeast"/>
        <w:jc w:val="both"/>
        <w:rPr>
          <w:rFonts w:ascii="Times New Roman" w:eastAsia="Times New Roman" w:hAnsi="Times New Roman" w:cs="Times New Roman"/>
          <w:sz w:val="24"/>
        </w:rPr>
      </w:pPr>
      <w:r w:rsidRPr="00AE2A7E">
        <w:rPr>
          <w:rFonts w:ascii="Times New Roman" w:eastAsia="Times New Roman" w:hAnsi="Times New Roman" w:cs="Times New Roman"/>
          <w:sz w:val="24"/>
        </w:rPr>
        <w:t>В повседневной жизни и</w:t>
      </w:r>
      <w:r w:rsidR="00AE2A7E">
        <w:rPr>
          <w:rFonts w:ascii="Times New Roman" w:eastAsia="Times New Roman" w:hAnsi="Times New Roman" w:cs="Times New Roman"/>
          <w:sz w:val="24"/>
        </w:rPr>
        <w:t xml:space="preserve"> при изучении других предметов:</w:t>
      </w:r>
    </w:p>
    <w:p w:rsidR="00DF44E6" w:rsidRPr="00AE2A7E" w:rsidRDefault="00DF44E6" w:rsidP="00AE2A7E">
      <w:pPr>
        <w:spacing w:line="272" w:lineRule="auto"/>
        <w:ind w:right="780"/>
        <w:jc w:val="both"/>
        <w:rPr>
          <w:rFonts w:ascii="Times New Roman" w:eastAsia="Times New Roman" w:hAnsi="Times New Roman" w:cs="Times New Roman"/>
          <w:sz w:val="24"/>
        </w:rPr>
      </w:pPr>
      <w:r w:rsidRPr="00AE2A7E">
        <w:rPr>
          <w:rFonts w:ascii="Times New Roman" w:eastAsia="Times New Roman" w:hAnsi="Times New Roman" w:cs="Times New Roman"/>
          <w:sz w:val="24"/>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w:t>
      </w:r>
      <w:r w:rsidR="00AE2A7E">
        <w:rPr>
          <w:rFonts w:ascii="Times New Roman" w:eastAsia="Times New Roman" w:hAnsi="Times New Roman" w:cs="Times New Roman"/>
          <w:sz w:val="24"/>
        </w:rPr>
        <w:t>, учитывать плотность вещества;</w:t>
      </w:r>
    </w:p>
    <w:p w:rsidR="00DF44E6" w:rsidRPr="00AE2A7E" w:rsidRDefault="00AE2A7E" w:rsidP="00DF44E6">
      <w:pPr>
        <w:spacing w:line="264" w:lineRule="auto"/>
        <w:ind w:right="140"/>
        <w:jc w:val="both"/>
        <w:rPr>
          <w:rFonts w:ascii="Times New Roman" w:eastAsia="Times New Roman" w:hAnsi="Times New Roman" w:cs="Times New Roman"/>
          <w:sz w:val="24"/>
        </w:rPr>
      </w:pPr>
      <w:r>
        <w:rPr>
          <w:rFonts w:ascii="Times New Roman" w:eastAsia="Times New Roman" w:hAnsi="Times New Roman" w:cs="Times New Roman"/>
          <w:sz w:val="24"/>
        </w:rPr>
        <w:t>ре</w:t>
      </w:r>
      <w:r w:rsidR="00DF44E6" w:rsidRPr="00AE2A7E">
        <w:rPr>
          <w:rFonts w:ascii="Times New Roman" w:eastAsia="Times New Roman" w:hAnsi="Times New Roman" w:cs="Times New Roman"/>
          <w:sz w:val="24"/>
        </w:rPr>
        <w:t>шать и конструировать задачи на основе рассмотрения реальных ситуаций, в которых не требуется точный вычислительный результат;</w:t>
      </w:r>
    </w:p>
    <w:p w:rsidR="00DF44E6" w:rsidRPr="00AE2A7E" w:rsidRDefault="00DF44E6" w:rsidP="00DF44E6">
      <w:pPr>
        <w:spacing w:line="213" w:lineRule="exact"/>
        <w:jc w:val="both"/>
        <w:rPr>
          <w:rFonts w:ascii="Times New Roman" w:eastAsia="Times New Roman" w:hAnsi="Times New Roman" w:cs="Times New Roman"/>
        </w:rPr>
      </w:pPr>
    </w:p>
    <w:p w:rsidR="00DF44E6" w:rsidRPr="00AE2A7E" w:rsidRDefault="00DF44E6" w:rsidP="00DF44E6">
      <w:pPr>
        <w:spacing w:line="0" w:lineRule="atLeast"/>
        <w:jc w:val="both"/>
        <w:rPr>
          <w:rFonts w:ascii="Times New Roman" w:eastAsia="Times New Roman" w:hAnsi="Times New Roman" w:cs="Times New Roman"/>
          <w:sz w:val="24"/>
        </w:rPr>
      </w:pPr>
      <w:r w:rsidRPr="00AE2A7E">
        <w:rPr>
          <w:rFonts w:ascii="Times New Roman" w:eastAsia="Times New Roman" w:hAnsi="Times New Roman" w:cs="Times New Roman"/>
          <w:sz w:val="24"/>
        </w:rPr>
        <w:lastRenderedPageBreak/>
        <w:t>решать задачи на движение по реке, рассматривая разные системы отсчета.</w:t>
      </w:r>
    </w:p>
    <w:p w:rsidR="00DF44E6" w:rsidRPr="00AE2A7E" w:rsidRDefault="00AE2A7E" w:rsidP="00AE2A7E">
      <w:pPr>
        <w:spacing w:line="0" w:lineRule="atLeast"/>
        <w:jc w:val="both"/>
        <w:rPr>
          <w:rFonts w:ascii="Times New Roman" w:eastAsia="Times New Roman" w:hAnsi="Times New Roman" w:cs="Times New Roman"/>
          <w:sz w:val="24"/>
        </w:rPr>
      </w:pPr>
      <w:bookmarkStart w:id="124" w:name="page91"/>
      <w:bookmarkEnd w:id="124"/>
      <w:r>
        <w:rPr>
          <w:rFonts w:ascii="Times New Roman" w:eastAsia="Times New Roman" w:hAnsi="Times New Roman" w:cs="Times New Roman"/>
          <w:sz w:val="24"/>
        </w:rPr>
        <w:t>Наглядная геометрия</w:t>
      </w:r>
    </w:p>
    <w:p w:rsidR="00DF44E6" w:rsidRPr="00AE2A7E" w:rsidRDefault="00AE2A7E" w:rsidP="00AE2A7E">
      <w:pPr>
        <w:spacing w:line="0" w:lineRule="atLeast"/>
        <w:jc w:val="both"/>
        <w:rPr>
          <w:rFonts w:ascii="Times New Roman" w:eastAsia="Times New Roman" w:hAnsi="Times New Roman" w:cs="Times New Roman"/>
          <w:sz w:val="24"/>
        </w:rPr>
      </w:pPr>
      <w:r>
        <w:rPr>
          <w:rFonts w:ascii="Times New Roman" w:eastAsia="Times New Roman" w:hAnsi="Times New Roman" w:cs="Times New Roman"/>
          <w:sz w:val="24"/>
        </w:rPr>
        <w:t>Геометрические фигуры</w:t>
      </w:r>
    </w:p>
    <w:p w:rsidR="00DF44E6" w:rsidRPr="00AE2A7E" w:rsidRDefault="00DF44E6" w:rsidP="00AE2A7E">
      <w:pPr>
        <w:spacing w:line="264" w:lineRule="auto"/>
        <w:ind w:right="920"/>
        <w:jc w:val="both"/>
        <w:rPr>
          <w:rFonts w:ascii="Times New Roman" w:eastAsia="Times New Roman" w:hAnsi="Times New Roman" w:cs="Times New Roman"/>
          <w:sz w:val="24"/>
        </w:rPr>
      </w:pPr>
      <w:r w:rsidRPr="00AE2A7E">
        <w:rPr>
          <w:rFonts w:ascii="Times New Roman" w:eastAsia="Times New Roman" w:hAnsi="Times New Roman" w:cs="Times New Roman"/>
          <w:sz w:val="24"/>
        </w:rPr>
        <w:t>Извлекать, интерпретировать и преобразовывать информацию о геометрических фигур</w:t>
      </w:r>
      <w:r w:rsidR="00AE2A7E">
        <w:rPr>
          <w:rFonts w:ascii="Times New Roman" w:eastAsia="Times New Roman" w:hAnsi="Times New Roman" w:cs="Times New Roman"/>
          <w:sz w:val="24"/>
        </w:rPr>
        <w:t>ах, представленную на чертежах;</w:t>
      </w:r>
    </w:p>
    <w:p w:rsidR="00DF44E6" w:rsidRPr="00AE2A7E" w:rsidRDefault="00DF44E6" w:rsidP="00AE2A7E">
      <w:pPr>
        <w:spacing w:line="0" w:lineRule="atLeast"/>
        <w:jc w:val="both"/>
        <w:rPr>
          <w:rFonts w:ascii="Times New Roman" w:eastAsia="Times New Roman" w:hAnsi="Times New Roman" w:cs="Times New Roman"/>
          <w:sz w:val="24"/>
        </w:rPr>
      </w:pPr>
      <w:r w:rsidRPr="00AE2A7E">
        <w:rPr>
          <w:rFonts w:ascii="Times New Roman" w:eastAsia="Times New Roman" w:hAnsi="Times New Roman" w:cs="Times New Roman"/>
          <w:sz w:val="24"/>
        </w:rPr>
        <w:t>изображать изучаемые фигуры от руки и с помощью компьютерных и</w:t>
      </w:r>
      <w:r w:rsidR="00AE2A7E">
        <w:rPr>
          <w:rFonts w:ascii="Times New Roman" w:eastAsia="Times New Roman" w:hAnsi="Times New Roman" w:cs="Times New Roman"/>
          <w:sz w:val="24"/>
        </w:rPr>
        <w:t>нструментов.</w:t>
      </w:r>
    </w:p>
    <w:p w:rsidR="00DF44E6" w:rsidRPr="00AE2A7E" w:rsidRDefault="00AE2A7E" w:rsidP="00AE2A7E">
      <w:pPr>
        <w:spacing w:line="0" w:lineRule="atLeast"/>
        <w:jc w:val="both"/>
        <w:rPr>
          <w:rFonts w:ascii="Times New Roman" w:eastAsia="Times New Roman" w:hAnsi="Times New Roman" w:cs="Times New Roman"/>
          <w:sz w:val="24"/>
        </w:rPr>
      </w:pPr>
      <w:r>
        <w:rPr>
          <w:rFonts w:ascii="Times New Roman" w:eastAsia="Times New Roman" w:hAnsi="Times New Roman" w:cs="Times New Roman"/>
          <w:sz w:val="24"/>
        </w:rPr>
        <w:t>Измерения и вычисления</w:t>
      </w:r>
    </w:p>
    <w:p w:rsidR="00DF44E6" w:rsidRPr="00AE2A7E" w:rsidRDefault="00DF44E6" w:rsidP="00AE2A7E">
      <w:pPr>
        <w:spacing w:line="264" w:lineRule="auto"/>
        <w:ind w:right="660"/>
        <w:jc w:val="both"/>
        <w:rPr>
          <w:rFonts w:ascii="Times New Roman" w:eastAsia="Times New Roman" w:hAnsi="Times New Roman" w:cs="Times New Roman"/>
          <w:sz w:val="24"/>
        </w:rPr>
      </w:pPr>
      <w:r w:rsidRPr="00AE2A7E">
        <w:rPr>
          <w:rFonts w:ascii="Times New Roman" w:eastAsia="Times New Roman" w:hAnsi="Times New Roman" w:cs="Times New Roman"/>
          <w:sz w:val="24"/>
        </w:rPr>
        <w:t>выполнять измерение длин, расстояний, величин углов, с помощью инструмен</w:t>
      </w:r>
      <w:r w:rsidR="00AE2A7E">
        <w:rPr>
          <w:rFonts w:ascii="Times New Roman" w:eastAsia="Times New Roman" w:hAnsi="Times New Roman" w:cs="Times New Roman"/>
          <w:sz w:val="24"/>
        </w:rPr>
        <w:t>тов для измерений длин и углов;</w:t>
      </w:r>
    </w:p>
    <w:p w:rsidR="00DF44E6" w:rsidRPr="00AE2A7E" w:rsidRDefault="00DF44E6" w:rsidP="00AE2A7E">
      <w:pPr>
        <w:spacing w:line="266" w:lineRule="auto"/>
        <w:ind w:right="1920"/>
        <w:jc w:val="both"/>
        <w:rPr>
          <w:rFonts w:ascii="Times New Roman" w:eastAsia="Times New Roman" w:hAnsi="Times New Roman" w:cs="Times New Roman"/>
          <w:sz w:val="24"/>
        </w:rPr>
      </w:pPr>
      <w:r w:rsidRPr="00AE2A7E">
        <w:rPr>
          <w:rFonts w:ascii="Times New Roman" w:eastAsia="Times New Roman" w:hAnsi="Times New Roman" w:cs="Times New Roman"/>
          <w:sz w:val="24"/>
        </w:rPr>
        <w:t>вычислять площади прямоугольников, квадратов, объёмы прямоуг</w:t>
      </w:r>
      <w:r w:rsidR="00AE2A7E">
        <w:rPr>
          <w:rFonts w:ascii="Times New Roman" w:eastAsia="Times New Roman" w:hAnsi="Times New Roman" w:cs="Times New Roman"/>
          <w:sz w:val="24"/>
        </w:rPr>
        <w:t>ольных параллелепипедов, кубов.</w:t>
      </w:r>
    </w:p>
    <w:p w:rsidR="00DF44E6" w:rsidRPr="00AE2A7E" w:rsidRDefault="00DF44E6" w:rsidP="00AE2A7E">
      <w:pPr>
        <w:spacing w:line="0" w:lineRule="atLeast"/>
        <w:jc w:val="both"/>
        <w:rPr>
          <w:rFonts w:ascii="Times New Roman" w:eastAsia="Times New Roman" w:hAnsi="Times New Roman" w:cs="Times New Roman"/>
          <w:sz w:val="24"/>
        </w:rPr>
      </w:pPr>
      <w:r w:rsidRPr="00AE2A7E">
        <w:rPr>
          <w:rFonts w:ascii="Times New Roman" w:eastAsia="Times New Roman" w:hAnsi="Times New Roman" w:cs="Times New Roman"/>
          <w:sz w:val="24"/>
        </w:rPr>
        <w:t>В повседневной жизни и</w:t>
      </w:r>
      <w:r w:rsidR="00AE2A7E">
        <w:rPr>
          <w:rFonts w:ascii="Times New Roman" w:eastAsia="Times New Roman" w:hAnsi="Times New Roman" w:cs="Times New Roman"/>
          <w:sz w:val="24"/>
        </w:rPr>
        <w:t xml:space="preserve"> при изучении других предметов:</w:t>
      </w:r>
    </w:p>
    <w:p w:rsidR="00DF44E6" w:rsidRPr="00AE2A7E" w:rsidRDefault="00DF44E6" w:rsidP="00AE2A7E">
      <w:pPr>
        <w:spacing w:line="264" w:lineRule="auto"/>
        <w:ind w:right="740"/>
        <w:jc w:val="both"/>
        <w:rPr>
          <w:rFonts w:ascii="Times New Roman" w:eastAsia="Times New Roman" w:hAnsi="Times New Roman" w:cs="Times New Roman"/>
          <w:sz w:val="24"/>
        </w:rPr>
      </w:pPr>
      <w:r w:rsidRPr="00AE2A7E">
        <w:rPr>
          <w:rFonts w:ascii="Times New Roman" w:eastAsia="Times New Roman" w:hAnsi="Times New Roman" w:cs="Times New Roman"/>
          <w:sz w:val="24"/>
        </w:rPr>
        <w:t>вычислять расстояния на местности в стандартных ситуациях, площади участков прям</w:t>
      </w:r>
      <w:r w:rsidR="00AE2A7E">
        <w:rPr>
          <w:rFonts w:ascii="Times New Roman" w:eastAsia="Times New Roman" w:hAnsi="Times New Roman" w:cs="Times New Roman"/>
          <w:sz w:val="24"/>
        </w:rPr>
        <w:t>оугольной формы, объёмы комнат;</w:t>
      </w:r>
    </w:p>
    <w:p w:rsidR="00DF44E6" w:rsidRPr="00AE2A7E" w:rsidRDefault="00DF44E6" w:rsidP="00AE2A7E">
      <w:pPr>
        <w:spacing w:line="0" w:lineRule="atLeast"/>
        <w:jc w:val="both"/>
        <w:rPr>
          <w:rFonts w:ascii="Times New Roman" w:eastAsia="Times New Roman" w:hAnsi="Times New Roman" w:cs="Times New Roman"/>
          <w:sz w:val="24"/>
        </w:rPr>
      </w:pPr>
      <w:r w:rsidRPr="00AE2A7E">
        <w:rPr>
          <w:rFonts w:ascii="Times New Roman" w:eastAsia="Times New Roman" w:hAnsi="Times New Roman" w:cs="Times New Roman"/>
          <w:sz w:val="24"/>
        </w:rPr>
        <w:t>выполнять простейшие построения на местности</w:t>
      </w:r>
      <w:r w:rsidR="00AE2A7E">
        <w:rPr>
          <w:rFonts w:ascii="Times New Roman" w:eastAsia="Times New Roman" w:hAnsi="Times New Roman" w:cs="Times New Roman"/>
          <w:sz w:val="24"/>
        </w:rPr>
        <w:t>, необходимые в реальной жизни;</w:t>
      </w:r>
    </w:p>
    <w:p w:rsidR="00DF44E6" w:rsidRPr="00AE2A7E" w:rsidRDefault="00DF44E6" w:rsidP="00AE2A7E">
      <w:pPr>
        <w:spacing w:line="0" w:lineRule="atLeast"/>
        <w:jc w:val="both"/>
        <w:rPr>
          <w:rFonts w:ascii="Times New Roman" w:eastAsia="Times New Roman" w:hAnsi="Times New Roman" w:cs="Times New Roman"/>
          <w:sz w:val="24"/>
        </w:rPr>
      </w:pPr>
      <w:r w:rsidRPr="00AE2A7E">
        <w:rPr>
          <w:rFonts w:ascii="Times New Roman" w:eastAsia="Times New Roman" w:hAnsi="Times New Roman" w:cs="Times New Roman"/>
          <w:sz w:val="24"/>
        </w:rPr>
        <w:t>оценивать размеры реальных объе</w:t>
      </w:r>
      <w:r w:rsidR="00AE2A7E">
        <w:rPr>
          <w:rFonts w:ascii="Times New Roman" w:eastAsia="Times New Roman" w:hAnsi="Times New Roman" w:cs="Times New Roman"/>
          <w:sz w:val="24"/>
        </w:rPr>
        <w:t>ктов окружающего мира.</w:t>
      </w:r>
    </w:p>
    <w:p w:rsidR="00DF44E6" w:rsidRPr="00AE2A7E" w:rsidRDefault="00AE2A7E" w:rsidP="00AE2A7E">
      <w:pPr>
        <w:spacing w:line="0" w:lineRule="atLeast"/>
        <w:jc w:val="both"/>
        <w:rPr>
          <w:rFonts w:ascii="Times New Roman" w:eastAsia="Times New Roman" w:hAnsi="Times New Roman" w:cs="Times New Roman"/>
          <w:sz w:val="24"/>
        </w:rPr>
      </w:pPr>
      <w:r>
        <w:rPr>
          <w:rFonts w:ascii="Times New Roman" w:eastAsia="Times New Roman" w:hAnsi="Times New Roman" w:cs="Times New Roman"/>
          <w:sz w:val="24"/>
        </w:rPr>
        <w:t>История математики</w:t>
      </w:r>
    </w:p>
    <w:p w:rsidR="00DF44E6" w:rsidRPr="00AE2A7E" w:rsidRDefault="00DF44E6" w:rsidP="00DF44E6">
      <w:pPr>
        <w:spacing w:line="266" w:lineRule="auto"/>
        <w:ind w:right="800"/>
        <w:jc w:val="both"/>
        <w:rPr>
          <w:rFonts w:ascii="Times New Roman" w:eastAsia="Times New Roman" w:hAnsi="Times New Roman" w:cs="Times New Roman"/>
          <w:sz w:val="24"/>
        </w:rPr>
      </w:pPr>
      <w:r w:rsidRPr="00AE2A7E">
        <w:rPr>
          <w:rFonts w:ascii="Times New Roman" w:eastAsia="Times New Roman" w:hAnsi="Times New Roman" w:cs="Times New Roman"/>
          <w:sz w:val="24"/>
        </w:rPr>
        <w:t>Характеризовать вклад выдающихся математиков в развитие математики и иных научных областей.</w:t>
      </w:r>
    </w:p>
    <w:p w:rsidR="00DF44E6" w:rsidRPr="00DF44E6" w:rsidRDefault="00DF44E6" w:rsidP="00DF44E6">
      <w:pPr>
        <w:spacing w:line="286" w:lineRule="auto"/>
        <w:ind w:right="860"/>
        <w:jc w:val="both"/>
        <w:rPr>
          <w:rFonts w:ascii="Times New Roman" w:eastAsia="Times New Roman" w:hAnsi="Times New Roman" w:cs="Times New Roman"/>
          <w:b/>
          <w:sz w:val="23"/>
        </w:rPr>
      </w:pPr>
      <w:r w:rsidRPr="00DF44E6">
        <w:rPr>
          <w:rFonts w:ascii="Times New Roman" w:eastAsia="Times New Roman" w:hAnsi="Times New Roman" w:cs="Times New Roman"/>
          <w:b/>
          <w:sz w:val="23"/>
        </w:rPr>
        <w:t>Выпускник научится (для использования в повседневной жизни и обеспечения возможности успешного продолжения образования на базовом уровне)</w:t>
      </w:r>
    </w:p>
    <w:p w:rsidR="00DF44E6" w:rsidRPr="00DF44E6" w:rsidRDefault="00DF44E6" w:rsidP="00DF44E6">
      <w:pPr>
        <w:spacing w:line="200" w:lineRule="exact"/>
        <w:jc w:val="both"/>
        <w:rPr>
          <w:rFonts w:ascii="Times New Roman" w:eastAsia="Times New Roman" w:hAnsi="Times New Roman" w:cs="Times New Roman"/>
        </w:rPr>
      </w:pPr>
    </w:p>
    <w:p w:rsidR="00DF44E6" w:rsidRPr="00AE2A7E" w:rsidRDefault="00DF44E6" w:rsidP="00AE2A7E">
      <w:pPr>
        <w:spacing w:line="264" w:lineRule="auto"/>
        <w:ind w:right="20"/>
        <w:jc w:val="both"/>
        <w:rPr>
          <w:rFonts w:ascii="Times New Roman" w:eastAsia="Times New Roman" w:hAnsi="Times New Roman" w:cs="Times New Roman"/>
          <w:sz w:val="24"/>
        </w:rPr>
      </w:pPr>
      <w:r w:rsidRPr="00DF44E6">
        <w:rPr>
          <w:rFonts w:ascii="Times New Roman" w:eastAsia="Times New Roman" w:hAnsi="Times New Roman" w:cs="Times New Roman"/>
          <w:sz w:val="24"/>
        </w:rPr>
        <w:t>Оперировать на базовом уровне понятиями: множество, элемент множества</w:t>
      </w:r>
      <w:r w:rsidR="00AE2A7E">
        <w:rPr>
          <w:rFonts w:ascii="Times New Roman" w:eastAsia="Times New Roman" w:hAnsi="Times New Roman" w:cs="Times New Roman"/>
          <w:sz w:val="24"/>
        </w:rPr>
        <w:t>, подмножество, принадлежность;</w:t>
      </w:r>
    </w:p>
    <w:p w:rsidR="00DF44E6" w:rsidRPr="00AE2A7E" w:rsidRDefault="00DF44E6" w:rsidP="00AE2A7E">
      <w:pPr>
        <w:spacing w:line="239" w:lineRule="auto"/>
        <w:jc w:val="both"/>
        <w:rPr>
          <w:rFonts w:ascii="Times New Roman" w:eastAsia="Times New Roman" w:hAnsi="Times New Roman" w:cs="Times New Roman"/>
          <w:sz w:val="24"/>
        </w:rPr>
      </w:pPr>
      <w:r w:rsidRPr="00DF44E6">
        <w:rPr>
          <w:rFonts w:ascii="Times New Roman" w:eastAsia="Times New Roman" w:hAnsi="Times New Roman" w:cs="Times New Roman"/>
          <w:sz w:val="24"/>
        </w:rPr>
        <w:t>задавать множес</w:t>
      </w:r>
      <w:r w:rsidR="00AE2A7E">
        <w:rPr>
          <w:rFonts w:ascii="Times New Roman" w:eastAsia="Times New Roman" w:hAnsi="Times New Roman" w:cs="Times New Roman"/>
          <w:sz w:val="24"/>
        </w:rPr>
        <w:t>тва перечислением их элементов;</w:t>
      </w:r>
    </w:p>
    <w:p w:rsidR="00DF44E6" w:rsidRPr="00AE2A7E" w:rsidRDefault="00DF44E6" w:rsidP="00AE2A7E">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находить пересечение, объединение, подмн</w:t>
      </w:r>
      <w:r w:rsidR="00AE2A7E">
        <w:rPr>
          <w:rFonts w:ascii="Times New Roman" w:eastAsia="Times New Roman" w:hAnsi="Times New Roman" w:cs="Times New Roman"/>
          <w:sz w:val="24"/>
        </w:rPr>
        <w:t>ожество в простейших ситуациях.</w:t>
      </w:r>
    </w:p>
    <w:p w:rsidR="00DF44E6" w:rsidRPr="00AE2A7E" w:rsidRDefault="00DF44E6" w:rsidP="00AE2A7E">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В повседневной жизни и</w:t>
      </w:r>
      <w:r w:rsidR="00AE2A7E">
        <w:rPr>
          <w:rFonts w:ascii="Times New Roman" w:eastAsia="Times New Roman" w:hAnsi="Times New Roman" w:cs="Times New Roman"/>
          <w:sz w:val="24"/>
        </w:rPr>
        <w:t xml:space="preserve"> при изучении других предметов:</w:t>
      </w:r>
    </w:p>
    <w:p w:rsidR="00DF44E6" w:rsidRPr="00AE2A7E" w:rsidRDefault="00DF44E6" w:rsidP="00AE2A7E">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распознавать логич</w:t>
      </w:r>
      <w:r w:rsidR="00AE2A7E">
        <w:rPr>
          <w:rFonts w:ascii="Times New Roman" w:eastAsia="Times New Roman" w:hAnsi="Times New Roman" w:cs="Times New Roman"/>
          <w:sz w:val="24"/>
        </w:rPr>
        <w:t>ески некорректные высказывания.</w:t>
      </w:r>
    </w:p>
    <w:p w:rsidR="00DF44E6" w:rsidRPr="00AE2A7E" w:rsidRDefault="00AE2A7E" w:rsidP="00AE2A7E">
      <w:pPr>
        <w:spacing w:line="0" w:lineRule="atLeast"/>
        <w:jc w:val="both"/>
        <w:rPr>
          <w:rFonts w:ascii="Times New Roman" w:eastAsia="Times New Roman" w:hAnsi="Times New Roman" w:cs="Times New Roman"/>
          <w:sz w:val="24"/>
        </w:rPr>
      </w:pPr>
      <w:r>
        <w:rPr>
          <w:rFonts w:ascii="Times New Roman" w:eastAsia="Times New Roman" w:hAnsi="Times New Roman" w:cs="Times New Roman"/>
          <w:sz w:val="24"/>
        </w:rPr>
        <w:t>Числа</w:t>
      </w:r>
    </w:p>
    <w:p w:rsidR="00DF44E6" w:rsidRPr="00AE2A7E" w:rsidRDefault="00DF44E6" w:rsidP="00AE2A7E">
      <w:pPr>
        <w:spacing w:line="264" w:lineRule="auto"/>
        <w:ind w:right="60"/>
        <w:jc w:val="both"/>
        <w:rPr>
          <w:rFonts w:ascii="Times New Roman" w:eastAsia="Times New Roman" w:hAnsi="Times New Roman" w:cs="Times New Roman"/>
          <w:sz w:val="24"/>
        </w:rPr>
      </w:pPr>
      <w:r w:rsidRPr="00DF44E6">
        <w:rPr>
          <w:rFonts w:ascii="Times New Roman" w:eastAsia="Times New Roman" w:hAnsi="Times New Roman" w:cs="Times New Roman"/>
          <w:sz w:val="24"/>
        </w:rPr>
        <w:t>Оперировать на базовом уровне понятиями: натуральное число, целое число, обыкновенная дробь, десятичная дробь, смеша</w:t>
      </w:r>
      <w:r w:rsidR="00AE2A7E">
        <w:rPr>
          <w:rFonts w:ascii="Times New Roman" w:eastAsia="Times New Roman" w:hAnsi="Times New Roman" w:cs="Times New Roman"/>
          <w:sz w:val="24"/>
        </w:rPr>
        <w:t>нное число, рациональное число;</w:t>
      </w:r>
    </w:p>
    <w:p w:rsidR="00DF44E6" w:rsidRPr="00DF44E6" w:rsidRDefault="00DF44E6" w:rsidP="00DF44E6">
      <w:pPr>
        <w:spacing w:line="264" w:lineRule="auto"/>
        <w:ind w:right="1240"/>
        <w:jc w:val="both"/>
        <w:rPr>
          <w:rFonts w:ascii="Times New Roman" w:eastAsia="Times New Roman" w:hAnsi="Times New Roman" w:cs="Times New Roman"/>
          <w:sz w:val="24"/>
        </w:rPr>
      </w:pPr>
      <w:r w:rsidRPr="00DF44E6">
        <w:rPr>
          <w:rFonts w:ascii="Times New Roman" w:eastAsia="Times New Roman" w:hAnsi="Times New Roman" w:cs="Times New Roman"/>
          <w:sz w:val="24"/>
        </w:rPr>
        <w:t>использовать свойства чисел и правила действий с рациональными числами при выполнении вычислений;</w:t>
      </w:r>
    </w:p>
    <w:p w:rsidR="00DF44E6" w:rsidRPr="00DF44E6" w:rsidRDefault="00DF44E6" w:rsidP="00DF44E6">
      <w:pPr>
        <w:spacing w:line="69" w:lineRule="exact"/>
        <w:jc w:val="both"/>
        <w:rPr>
          <w:rFonts w:ascii="Times New Roman" w:eastAsia="Times New Roman" w:hAnsi="Times New Roman" w:cs="Times New Roman"/>
        </w:rPr>
      </w:pPr>
    </w:p>
    <w:p w:rsidR="00DF44E6" w:rsidRPr="00AE2A7E" w:rsidRDefault="00DF44E6" w:rsidP="00AE2A7E">
      <w:pPr>
        <w:spacing w:line="266" w:lineRule="auto"/>
        <w:ind w:right="200"/>
        <w:jc w:val="both"/>
        <w:rPr>
          <w:rFonts w:ascii="Times New Roman" w:eastAsia="Times New Roman" w:hAnsi="Times New Roman" w:cs="Times New Roman"/>
          <w:sz w:val="24"/>
        </w:rPr>
      </w:pPr>
      <w:bookmarkStart w:id="125" w:name="page92"/>
      <w:bookmarkEnd w:id="125"/>
      <w:r w:rsidRPr="00DF44E6">
        <w:rPr>
          <w:rFonts w:ascii="Times New Roman" w:eastAsia="Times New Roman" w:hAnsi="Times New Roman" w:cs="Times New Roman"/>
          <w:sz w:val="24"/>
        </w:rPr>
        <w:t>использовать признаки делимости на 2, 5, 3, 9, 10 при выполнении вычисл</w:t>
      </w:r>
      <w:r w:rsidR="00AE2A7E">
        <w:rPr>
          <w:rFonts w:ascii="Times New Roman" w:eastAsia="Times New Roman" w:hAnsi="Times New Roman" w:cs="Times New Roman"/>
          <w:sz w:val="24"/>
        </w:rPr>
        <w:t>ений и решении несложных задач;</w:t>
      </w:r>
    </w:p>
    <w:p w:rsidR="00DF44E6" w:rsidRPr="00AE2A7E" w:rsidRDefault="00DF44E6" w:rsidP="00AE2A7E">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выполнять округление рациональных чисел в соответств</w:t>
      </w:r>
      <w:r w:rsidR="00AE2A7E">
        <w:rPr>
          <w:rFonts w:ascii="Times New Roman" w:eastAsia="Times New Roman" w:hAnsi="Times New Roman" w:cs="Times New Roman"/>
          <w:sz w:val="24"/>
        </w:rPr>
        <w:t>ии с правилами;</w:t>
      </w:r>
    </w:p>
    <w:p w:rsidR="00DF44E6" w:rsidRPr="00AE2A7E" w:rsidRDefault="00AE2A7E" w:rsidP="00AE2A7E">
      <w:pPr>
        <w:spacing w:line="0" w:lineRule="atLeast"/>
        <w:jc w:val="both"/>
        <w:rPr>
          <w:rFonts w:ascii="Times New Roman" w:eastAsia="Times New Roman" w:hAnsi="Times New Roman" w:cs="Times New Roman"/>
          <w:sz w:val="24"/>
        </w:rPr>
      </w:pPr>
      <w:r>
        <w:rPr>
          <w:rFonts w:ascii="Times New Roman" w:eastAsia="Times New Roman" w:hAnsi="Times New Roman" w:cs="Times New Roman"/>
          <w:sz w:val="24"/>
        </w:rPr>
        <w:t>сравнивать рациональные числа.</w:t>
      </w:r>
    </w:p>
    <w:p w:rsidR="00DF44E6" w:rsidRPr="00AE2A7E" w:rsidRDefault="00DF44E6" w:rsidP="00AE2A7E">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В повседневной жизни и</w:t>
      </w:r>
      <w:r w:rsidR="00AE2A7E">
        <w:rPr>
          <w:rFonts w:ascii="Times New Roman" w:eastAsia="Times New Roman" w:hAnsi="Times New Roman" w:cs="Times New Roman"/>
          <w:sz w:val="24"/>
        </w:rPr>
        <w:t xml:space="preserve"> при изучении других предметов:</w:t>
      </w:r>
    </w:p>
    <w:p w:rsidR="00DF44E6" w:rsidRPr="00AE2A7E" w:rsidRDefault="00DF44E6" w:rsidP="00AE2A7E">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 xml:space="preserve">оценивать результаты вычислений </w:t>
      </w:r>
      <w:r w:rsidR="00AE2A7E">
        <w:rPr>
          <w:rFonts w:ascii="Times New Roman" w:eastAsia="Times New Roman" w:hAnsi="Times New Roman" w:cs="Times New Roman"/>
          <w:sz w:val="24"/>
        </w:rPr>
        <w:t>при решении практических задач;</w:t>
      </w:r>
    </w:p>
    <w:p w:rsidR="00DF44E6" w:rsidRPr="00AE2A7E" w:rsidRDefault="00DF44E6" w:rsidP="00AE2A7E">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выполнять сравне</w:t>
      </w:r>
      <w:r w:rsidR="00AE2A7E">
        <w:rPr>
          <w:rFonts w:ascii="Times New Roman" w:eastAsia="Times New Roman" w:hAnsi="Times New Roman" w:cs="Times New Roman"/>
          <w:sz w:val="24"/>
        </w:rPr>
        <w:t>ние чисел в реальных ситуациях;</w:t>
      </w:r>
    </w:p>
    <w:p w:rsidR="00DF44E6" w:rsidRPr="00AE2A7E" w:rsidRDefault="00DF44E6" w:rsidP="00AE2A7E">
      <w:pPr>
        <w:spacing w:line="264" w:lineRule="auto"/>
        <w:ind w:right="840"/>
        <w:jc w:val="both"/>
        <w:rPr>
          <w:rFonts w:ascii="Times New Roman" w:eastAsia="Times New Roman" w:hAnsi="Times New Roman" w:cs="Times New Roman"/>
          <w:sz w:val="24"/>
        </w:rPr>
      </w:pPr>
      <w:r w:rsidRPr="00DF44E6">
        <w:rPr>
          <w:rFonts w:ascii="Times New Roman" w:eastAsia="Times New Roman" w:hAnsi="Times New Roman" w:cs="Times New Roman"/>
          <w:sz w:val="24"/>
        </w:rPr>
        <w:t>составлять числовые выражения при решении практических задач и зад</w:t>
      </w:r>
      <w:r w:rsidR="00AE2A7E">
        <w:rPr>
          <w:rFonts w:ascii="Times New Roman" w:eastAsia="Times New Roman" w:hAnsi="Times New Roman" w:cs="Times New Roman"/>
          <w:sz w:val="24"/>
        </w:rPr>
        <w:t>ач из других учебных предметов.</w:t>
      </w:r>
    </w:p>
    <w:p w:rsidR="00DF44E6" w:rsidRPr="00DF44E6" w:rsidRDefault="00DF44E6" w:rsidP="00DF44E6">
      <w:pPr>
        <w:spacing w:line="0" w:lineRule="atLeast"/>
        <w:jc w:val="both"/>
        <w:rPr>
          <w:rFonts w:ascii="Times New Roman" w:eastAsia="Times New Roman" w:hAnsi="Times New Roman" w:cs="Times New Roman"/>
          <w:b/>
          <w:sz w:val="24"/>
        </w:rPr>
      </w:pPr>
      <w:r w:rsidRPr="00DF44E6">
        <w:rPr>
          <w:rFonts w:ascii="Times New Roman" w:eastAsia="Times New Roman" w:hAnsi="Times New Roman" w:cs="Times New Roman"/>
          <w:b/>
          <w:sz w:val="24"/>
        </w:rPr>
        <w:t>Статистика и теория вероятностей</w:t>
      </w:r>
    </w:p>
    <w:p w:rsidR="00DF44E6" w:rsidRPr="00AE2A7E" w:rsidRDefault="00DF44E6" w:rsidP="00AE2A7E">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 xml:space="preserve">Представлять </w:t>
      </w:r>
      <w:r w:rsidR="00AE2A7E">
        <w:rPr>
          <w:rFonts w:ascii="Times New Roman" w:eastAsia="Times New Roman" w:hAnsi="Times New Roman" w:cs="Times New Roman"/>
          <w:sz w:val="24"/>
        </w:rPr>
        <w:t>данные в виде таблиц, диаграмм,</w:t>
      </w:r>
    </w:p>
    <w:p w:rsidR="00DF44E6" w:rsidRPr="00AE2A7E" w:rsidRDefault="00DF44E6" w:rsidP="00AE2A7E">
      <w:pPr>
        <w:spacing w:line="239" w:lineRule="auto"/>
        <w:jc w:val="both"/>
        <w:rPr>
          <w:rFonts w:ascii="Times New Roman" w:eastAsia="Times New Roman" w:hAnsi="Times New Roman" w:cs="Times New Roman"/>
          <w:sz w:val="24"/>
        </w:rPr>
      </w:pPr>
      <w:r w:rsidRPr="00DF44E6">
        <w:rPr>
          <w:rFonts w:ascii="Times New Roman" w:eastAsia="Times New Roman" w:hAnsi="Times New Roman" w:cs="Times New Roman"/>
          <w:sz w:val="24"/>
        </w:rPr>
        <w:t>читать информацию, представле</w:t>
      </w:r>
      <w:r w:rsidR="00AE2A7E">
        <w:rPr>
          <w:rFonts w:ascii="Times New Roman" w:eastAsia="Times New Roman" w:hAnsi="Times New Roman" w:cs="Times New Roman"/>
          <w:sz w:val="24"/>
        </w:rPr>
        <w:t>нную в виде таблицы, диаграммы.</w:t>
      </w:r>
    </w:p>
    <w:p w:rsidR="00DF44E6" w:rsidRPr="00AE2A7E" w:rsidRDefault="00AE2A7E" w:rsidP="00AE2A7E">
      <w:pPr>
        <w:spacing w:line="0" w:lineRule="atLeast"/>
        <w:jc w:val="both"/>
        <w:rPr>
          <w:rFonts w:ascii="Times New Roman" w:eastAsia="Times New Roman" w:hAnsi="Times New Roman" w:cs="Times New Roman"/>
          <w:sz w:val="24"/>
        </w:rPr>
      </w:pPr>
      <w:r>
        <w:rPr>
          <w:rFonts w:ascii="Times New Roman" w:eastAsia="Times New Roman" w:hAnsi="Times New Roman" w:cs="Times New Roman"/>
          <w:sz w:val="24"/>
        </w:rPr>
        <w:t>Текстовые задачи</w:t>
      </w:r>
    </w:p>
    <w:p w:rsidR="00DF44E6" w:rsidRPr="00AE2A7E" w:rsidRDefault="00AE2A7E" w:rsidP="00AE2A7E">
      <w:pPr>
        <w:spacing w:line="0" w:lineRule="atLeast"/>
        <w:jc w:val="both"/>
        <w:rPr>
          <w:rFonts w:ascii="Times New Roman" w:eastAsia="Times New Roman" w:hAnsi="Times New Roman" w:cs="Times New Roman"/>
          <w:sz w:val="24"/>
        </w:rPr>
      </w:pPr>
      <w:r>
        <w:rPr>
          <w:rFonts w:ascii="Times New Roman" w:eastAsia="Times New Roman" w:hAnsi="Times New Roman" w:cs="Times New Roman"/>
          <w:sz w:val="24"/>
        </w:rPr>
        <w:t>Реш</w:t>
      </w:r>
      <w:r w:rsidR="00DF44E6" w:rsidRPr="00DF44E6">
        <w:rPr>
          <w:rFonts w:ascii="Times New Roman" w:eastAsia="Times New Roman" w:hAnsi="Times New Roman" w:cs="Times New Roman"/>
          <w:sz w:val="24"/>
        </w:rPr>
        <w:t xml:space="preserve">ать несложные сюжетные задачи разных типов </w:t>
      </w:r>
      <w:r>
        <w:rPr>
          <w:rFonts w:ascii="Times New Roman" w:eastAsia="Times New Roman" w:hAnsi="Times New Roman" w:cs="Times New Roman"/>
          <w:sz w:val="24"/>
        </w:rPr>
        <w:t>на все арифметические действия;</w:t>
      </w:r>
    </w:p>
    <w:p w:rsidR="00DF44E6" w:rsidRPr="00AE2A7E" w:rsidRDefault="00DF44E6" w:rsidP="00AE2A7E">
      <w:pPr>
        <w:spacing w:line="264" w:lineRule="auto"/>
        <w:ind w:right="100"/>
        <w:jc w:val="both"/>
        <w:rPr>
          <w:rFonts w:ascii="Times New Roman" w:eastAsia="Times New Roman" w:hAnsi="Times New Roman" w:cs="Times New Roman"/>
          <w:sz w:val="24"/>
        </w:rPr>
      </w:pPr>
      <w:r w:rsidRPr="00DF44E6">
        <w:rPr>
          <w:rFonts w:ascii="Times New Roman" w:eastAsia="Times New Roman" w:hAnsi="Times New Roman" w:cs="Times New Roman"/>
          <w:sz w:val="24"/>
        </w:rPr>
        <w:t>строить модель условия задачи (в виде таблицы, схемы, рисунка), в которой даны значения двух из трёх взаимосвязанных величин,</w:t>
      </w:r>
      <w:r w:rsidR="00AE2A7E">
        <w:rPr>
          <w:rFonts w:ascii="Times New Roman" w:eastAsia="Times New Roman" w:hAnsi="Times New Roman" w:cs="Times New Roman"/>
          <w:sz w:val="24"/>
        </w:rPr>
        <w:t xml:space="preserve"> с целью поиска решения задачи;</w:t>
      </w:r>
    </w:p>
    <w:p w:rsidR="00DF44E6" w:rsidRPr="00DF44E6" w:rsidRDefault="00DF44E6" w:rsidP="00DF44E6">
      <w:pPr>
        <w:spacing w:line="264" w:lineRule="auto"/>
        <w:ind w:right="60"/>
        <w:jc w:val="both"/>
        <w:rPr>
          <w:rFonts w:ascii="Times New Roman" w:eastAsia="Times New Roman" w:hAnsi="Times New Roman" w:cs="Times New Roman"/>
          <w:sz w:val="24"/>
        </w:rPr>
      </w:pPr>
      <w:r w:rsidRPr="00DF44E6">
        <w:rPr>
          <w:rFonts w:ascii="Times New Roman" w:eastAsia="Times New Roman" w:hAnsi="Times New Roman" w:cs="Times New Roman"/>
          <w:sz w:val="24"/>
        </w:rPr>
        <w:t>осуществлять способ поиска решения задачи, в котором рассуждение строится от условия к требованию или от требования к условию;</w:t>
      </w:r>
    </w:p>
    <w:p w:rsidR="00DF44E6" w:rsidRPr="00DF44E6" w:rsidRDefault="00DF44E6" w:rsidP="00DF44E6">
      <w:pPr>
        <w:spacing w:line="214" w:lineRule="exact"/>
        <w:jc w:val="both"/>
        <w:rPr>
          <w:rFonts w:ascii="Times New Roman" w:eastAsia="Times New Roman" w:hAnsi="Times New Roman" w:cs="Times New Roman"/>
        </w:rPr>
      </w:pPr>
    </w:p>
    <w:p w:rsidR="00DF44E6" w:rsidRPr="00AE2A7E" w:rsidRDefault="00AE2A7E" w:rsidP="00AE2A7E">
      <w:pPr>
        <w:spacing w:line="0" w:lineRule="atLeast"/>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составлять план решения задачи;</w:t>
      </w:r>
    </w:p>
    <w:p w:rsidR="00DF44E6" w:rsidRPr="00AE2A7E" w:rsidRDefault="00AE2A7E" w:rsidP="00AE2A7E">
      <w:pPr>
        <w:spacing w:line="0" w:lineRule="atLeast"/>
        <w:jc w:val="both"/>
        <w:rPr>
          <w:rFonts w:ascii="Times New Roman" w:eastAsia="Times New Roman" w:hAnsi="Times New Roman" w:cs="Times New Roman"/>
          <w:sz w:val="24"/>
        </w:rPr>
      </w:pPr>
      <w:r>
        <w:rPr>
          <w:rFonts w:ascii="Times New Roman" w:eastAsia="Times New Roman" w:hAnsi="Times New Roman" w:cs="Times New Roman"/>
          <w:sz w:val="24"/>
        </w:rPr>
        <w:t>выделять этапы решения задачи;</w:t>
      </w:r>
    </w:p>
    <w:p w:rsidR="00DF44E6" w:rsidRPr="00AE2A7E" w:rsidRDefault="00DF44E6" w:rsidP="00AE2A7E">
      <w:pPr>
        <w:spacing w:line="264" w:lineRule="auto"/>
        <w:ind w:right="220"/>
        <w:jc w:val="both"/>
        <w:rPr>
          <w:rFonts w:ascii="Times New Roman" w:eastAsia="Times New Roman" w:hAnsi="Times New Roman" w:cs="Times New Roman"/>
          <w:sz w:val="24"/>
        </w:rPr>
      </w:pPr>
      <w:r w:rsidRPr="00DF44E6">
        <w:rPr>
          <w:rFonts w:ascii="Times New Roman" w:eastAsia="Times New Roman" w:hAnsi="Times New Roman" w:cs="Times New Roman"/>
          <w:sz w:val="24"/>
        </w:rPr>
        <w:t>интерпретировать вычислительные результаты в задаче, исследо</w:t>
      </w:r>
      <w:r w:rsidR="00AE2A7E">
        <w:rPr>
          <w:rFonts w:ascii="Times New Roman" w:eastAsia="Times New Roman" w:hAnsi="Times New Roman" w:cs="Times New Roman"/>
          <w:sz w:val="24"/>
        </w:rPr>
        <w:t>вать полученное решение задачи;</w:t>
      </w:r>
    </w:p>
    <w:p w:rsidR="00DF44E6" w:rsidRPr="00AE2A7E" w:rsidRDefault="00DF44E6" w:rsidP="00AE2A7E">
      <w:pPr>
        <w:spacing w:line="239" w:lineRule="auto"/>
        <w:jc w:val="both"/>
        <w:rPr>
          <w:rFonts w:ascii="Times New Roman" w:eastAsia="Times New Roman" w:hAnsi="Times New Roman" w:cs="Times New Roman"/>
          <w:sz w:val="24"/>
        </w:rPr>
      </w:pPr>
      <w:r w:rsidRPr="00DF44E6">
        <w:rPr>
          <w:rFonts w:ascii="Times New Roman" w:eastAsia="Times New Roman" w:hAnsi="Times New Roman" w:cs="Times New Roman"/>
          <w:sz w:val="24"/>
        </w:rPr>
        <w:t>знать различие скоростей объекта в стоячей воде, пр</w:t>
      </w:r>
      <w:r w:rsidR="00AE2A7E">
        <w:rPr>
          <w:rFonts w:ascii="Times New Roman" w:eastAsia="Times New Roman" w:hAnsi="Times New Roman" w:cs="Times New Roman"/>
          <w:sz w:val="24"/>
        </w:rPr>
        <w:t>отив течения и по течению реки;</w:t>
      </w:r>
    </w:p>
    <w:p w:rsidR="00DF44E6" w:rsidRPr="00AE2A7E" w:rsidRDefault="00DF44E6" w:rsidP="00AE2A7E">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решать задачи на нахождение ча</w:t>
      </w:r>
      <w:r w:rsidR="00AE2A7E">
        <w:rPr>
          <w:rFonts w:ascii="Times New Roman" w:eastAsia="Times New Roman" w:hAnsi="Times New Roman" w:cs="Times New Roman"/>
          <w:sz w:val="24"/>
        </w:rPr>
        <w:t>сти числа и числа по его части;</w:t>
      </w:r>
    </w:p>
    <w:p w:rsidR="00DF44E6" w:rsidRPr="00AE2A7E" w:rsidRDefault="00DF44E6" w:rsidP="00AE2A7E">
      <w:pPr>
        <w:spacing w:line="264" w:lineRule="auto"/>
        <w:ind w:right="740"/>
        <w:jc w:val="both"/>
        <w:rPr>
          <w:rFonts w:ascii="Times New Roman" w:eastAsia="Times New Roman" w:hAnsi="Times New Roman" w:cs="Times New Roman"/>
          <w:sz w:val="24"/>
        </w:rPr>
      </w:pPr>
      <w:r w:rsidRPr="00DF44E6">
        <w:rPr>
          <w:rFonts w:ascii="Times New Roman" w:eastAsia="Times New Roman" w:hAnsi="Times New Roman" w:cs="Times New Roman"/>
          <w:sz w:val="24"/>
        </w:rPr>
        <w:t>решать задачи разных типов (на работу, на покупки, на движение), связывающих три величины, выделять эти величины и отношения между ним</w:t>
      </w:r>
      <w:r w:rsidR="00AE2A7E">
        <w:rPr>
          <w:rFonts w:ascii="Times New Roman" w:eastAsia="Times New Roman" w:hAnsi="Times New Roman" w:cs="Times New Roman"/>
          <w:sz w:val="24"/>
        </w:rPr>
        <w:t>и;</w:t>
      </w:r>
    </w:p>
    <w:p w:rsidR="00DF44E6" w:rsidRPr="00AE2A7E" w:rsidRDefault="00DF44E6" w:rsidP="00AE2A7E">
      <w:pPr>
        <w:spacing w:line="289" w:lineRule="auto"/>
        <w:ind w:right="400"/>
        <w:jc w:val="both"/>
        <w:rPr>
          <w:rFonts w:ascii="Times New Roman" w:eastAsia="Times New Roman" w:hAnsi="Times New Roman" w:cs="Times New Roman"/>
          <w:sz w:val="23"/>
        </w:rPr>
      </w:pPr>
      <w:r w:rsidRPr="00DF44E6">
        <w:rPr>
          <w:rFonts w:ascii="Times New Roman" w:eastAsia="Times New Roman" w:hAnsi="Times New Roman" w:cs="Times New Roman"/>
          <w:sz w:val="23"/>
        </w:rPr>
        <w:t>находить процент от числа, число по проценту от него, находить процентное отношение двух чисел, находить процентное снижение или</w:t>
      </w:r>
      <w:r w:rsidR="00AE2A7E">
        <w:rPr>
          <w:rFonts w:ascii="Times New Roman" w:eastAsia="Times New Roman" w:hAnsi="Times New Roman" w:cs="Times New Roman"/>
          <w:sz w:val="23"/>
        </w:rPr>
        <w:t xml:space="preserve"> процентное повышение величины;</w:t>
      </w:r>
    </w:p>
    <w:p w:rsidR="00DF44E6" w:rsidRPr="00AE2A7E" w:rsidRDefault="00DF44E6" w:rsidP="00AE2A7E">
      <w:pPr>
        <w:spacing w:line="239" w:lineRule="auto"/>
        <w:jc w:val="both"/>
        <w:rPr>
          <w:rFonts w:ascii="Times New Roman" w:eastAsia="Times New Roman" w:hAnsi="Times New Roman" w:cs="Times New Roman"/>
          <w:sz w:val="24"/>
        </w:rPr>
      </w:pPr>
      <w:r w:rsidRPr="00DF44E6">
        <w:rPr>
          <w:rFonts w:ascii="Times New Roman" w:eastAsia="Times New Roman" w:hAnsi="Times New Roman" w:cs="Times New Roman"/>
          <w:sz w:val="24"/>
        </w:rPr>
        <w:t>решать несложные логичес</w:t>
      </w:r>
      <w:r w:rsidR="00AE2A7E">
        <w:rPr>
          <w:rFonts w:ascii="Times New Roman" w:eastAsia="Times New Roman" w:hAnsi="Times New Roman" w:cs="Times New Roman"/>
          <w:sz w:val="24"/>
        </w:rPr>
        <w:t>кие задачи методом рассуждений.</w:t>
      </w: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В повседневной жизни и при изучении других предметов:</w:t>
      </w:r>
    </w:p>
    <w:p w:rsidR="00DF44E6" w:rsidRPr="00DF44E6" w:rsidRDefault="00DF44E6" w:rsidP="00DF44E6">
      <w:pPr>
        <w:spacing w:line="266" w:lineRule="auto"/>
        <w:ind w:right="60"/>
        <w:jc w:val="both"/>
        <w:rPr>
          <w:rFonts w:ascii="Times New Roman" w:eastAsia="Times New Roman" w:hAnsi="Times New Roman" w:cs="Times New Roman"/>
          <w:sz w:val="24"/>
        </w:rPr>
      </w:pPr>
      <w:bookmarkStart w:id="126" w:name="page93"/>
      <w:bookmarkEnd w:id="126"/>
      <w:r w:rsidRPr="00DF44E6">
        <w:rPr>
          <w:rFonts w:ascii="Times New Roman" w:eastAsia="Times New Roman" w:hAnsi="Times New Roman" w:cs="Times New Roman"/>
          <w:sz w:val="24"/>
        </w:rPr>
        <w:t>выдвигать гипотезы о возможных предельных значениях искомых величин в задаче (делать прикидку)</w:t>
      </w:r>
    </w:p>
    <w:p w:rsidR="00DF44E6" w:rsidRPr="00DF44E6" w:rsidRDefault="00DF44E6" w:rsidP="00DF44E6">
      <w:pPr>
        <w:spacing w:line="216"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b/>
          <w:sz w:val="24"/>
        </w:rPr>
      </w:pPr>
      <w:r w:rsidRPr="00DF44E6">
        <w:rPr>
          <w:rFonts w:ascii="Times New Roman" w:eastAsia="Times New Roman" w:hAnsi="Times New Roman" w:cs="Times New Roman"/>
          <w:b/>
          <w:sz w:val="24"/>
        </w:rPr>
        <w:t>Наглядная геометрия</w:t>
      </w:r>
    </w:p>
    <w:p w:rsidR="00DF44E6" w:rsidRPr="00DF44E6" w:rsidRDefault="00DF44E6" w:rsidP="00DF44E6">
      <w:pPr>
        <w:spacing w:line="0" w:lineRule="atLeast"/>
        <w:jc w:val="both"/>
        <w:rPr>
          <w:rFonts w:ascii="Times New Roman" w:eastAsia="Times New Roman" w:hAnsi="Times New Roman" w:cs="Times New Roman"/>
          <w:b/>
          <w:sz w:val="24"/>
        </w:rPr>
      </w:pPr>
      <w:r w:rsidRPr="00DF44E6">
        <w:rPr>
          <w:rFonts w:ascii="Times New Roman" w:eastAsia="Times New Roman" w:hAnsi="Times New Roman" w:cs="Times New Roman"/>
          <w:b/>
          <w:sz w:val="24"/>
        </w:rPr>
        <w:t>Геометрические фигуры</w:t>
      </w:r>
    </w:p>
    <w:p w:rsidR="00DF44E6" w:rsidRPr="00DF44E6" w:rsidRDefault="00DF44E6" w:rsidP="00DF44E6">
      <w:pPr>
        <w:spacing w:line="247" w:lineRule="exact"/>
        <w:jc w:val="both"/>
        <w:rPr>
          <w:rFonts w:ascii="Times New Roman" w:eastAsia="Times New Roman" w:hAnsi="Times New Roman" w:cs="Times New Roman"/>
        </w:rPr>
      </w:pPr>
    </w:p>
    <w:p w:rsidR="00DF44E6" w:rsidRPr="00AE2A7E" w:rsidRDefault="00DF44E6" w:rsidP="00AE2A7E">
      <w:pPr>
        <w:spacing w:line="272" w:lineRule="auto"/>
        <w:ind w:right="300"/>
        <w:jc w:val="both"/>
        <w:rPr>
          <w:rFonts w:ascii="Times New Roman" w:eastAsia="Times New Roman" w:hAnsi="Times New Roman" w:cs="Times New Roman"/>
          <w:sz w:val="24"/>
        </w:rPr>
      </w:pPr>
      <w:r w:rsidRPr="00DF44E6">
        <w:rPr>
          <w:rFonts w:ascii="Times New Roman" w:eastAsia="Times New Roman" w:hAnsi="Times New Roman" w:cs="Times New Roman"/>
          <w:sz w:val="24"/>
        </w:rPr>
        <w:t>Оперировать на базовом уровне понятиями: фигура,точка, отрезок, прямая, луч, ломаная, угол, многоугольник, треугольник и четырёхугольник, прямоугольник и квадрат, окружность и круг, прямоугольный параллелепипед, куб, шар. Изображать изучаемые фигуры от руки</w:t>
      </w:r>
      <w:r w:rsidR="00AE2A7E">
        <w:rPr>
          <w:rFonts w:ascii="Times New Roman" w:eastAsia="Times New Roman" w:hAnsi="Times New Roman" w:cs="Times New Roman"/>
          <w:sz w:val="24"/>
        </w:rPr>
        <w:t xml:space="preserve"> и с помощью линейки и циркуля.</w:t>
      </w:r>
    </w:p>
    <w:p w:rsidR="00DF44E6" w:rsidRPr="00AE2A7E" w:rsidRDefault="00DF44E6" w:rsidP="00AE2A7E">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В повседневной жизни и</w:t>
      </w:r>
      <w:r w:rsidR="00AE2A7E">
        <w:rPr>
          <w:rFonts w:ascii="Times New Roman" w:eastAsia="Times New Roman" w:hAnsi="Times New Roman" w:cs="Times New Roman"/>
          <w:sz w:val="24"/>
        </w:rPr>
        <w:t xml:space="preserve"> при изучении других предметов:</w:t>
      </w:r>
    </w:p>
    <w:p w:rsidR="00DF44E6" w:rsidRPr="00AE2A7E" w:rsidRDefault="00DF44E6" w:rsidP="00AE2A7E">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решать практические задачи с примен</w:t>
      </w:r>
      <w:r w:rsidR="00AE2A7E">
        <w:rPr>
          <w:rFonts w:ascii="Times New Roman" w:eastAsia="Times New Roman" w:hAnsi="Times New Roman" w:cs="Times New Roman"/>
          <w:sz w:val="24"/>
        </w:rPr>
        <w:t>ением простейших свойств фигур.</w:t>
      </w:r>
    </w:p>
    <w:p w:rsidR="00DF44E6" w:rsidRPr="00AE2A7E" w:rsidRDefault="00AE2A7E" w:rsidP="00AE2A7E">
      <w:pPr>
        <w:spacing w:line="0" w:lineRule="atLeast"/>
        <w:jc w:val="both"/>
        <w:rPr>
          <w:rFonts w:ascii="Times New Roman" w:eastAsia="Times New Roman" w:hAnsi="Times New Roman" w:cs="Times New Roman"/>
          <w:sz w:val="24"/>
        </w:rPr>
      </w:pPr>
      <w:r>
        <w:rPr>
          <w:rFonts w:ascii="Times New Roman" w:eastAsia="Times New Roman" w:hAnsi="Times New Roman" w:cs="Times New Roman"/>
          <w:sz w:val="24"/>
        </w:rPr>
        <w:t>Измерения и вычисления</w:t>
      </w:r>
    </w:p>
    <w:p w:rsidR="00DF44E6" w:rsidRPr="00AE2A7E" w:rsidRDefault="00DF44E6" w:rsidP="00AE2A7E">
      <w:pPr>
        <w:spacing w:line="266" w:lineRule="auto"/>
        <w:ind w:right="660"/>
        <w:jc w:val="both"/>
        <w:rPr>
          <w:rFonts w:ascii="Times New Roman" w:eastAsia="Times New Roman" w:hAnsi="Times New Roman" w:cs="Times New Roman"/>
          <w:sz w:val="24"/>
        </w:rPr>
      </w:pPr>
      <w:r w:rsidRPr="00DF44E6">
        <w:rPr>
          <w:rFonts w:ascii="Times New Roman" w:eastAsia="Times New Roman" w:hAnsi="Times New Roman" w:cs="Times New Roman"/>
          <w:sz w:val="24"/>
        </w:rPr>
        <w:t>выполнять измерение длин, расстояний, величин углов, с помощью инструмен</w:t>
      </w:r>
      <w:r w:rsidR="00AE2A7E">
        <w:rPr>
          <w:rFonts w:ascii="Times New Roman" w:eastAsia="Times New Roman" w:hAnsi="Times New Roman" w:cs="Times New Roman"/>
          <w:sz w:val="24"/>
        </w:rPr>
        <w:t>тов для измерений длин и углов;</w:t>
      </w:r>
    </w:p>
    <w:p w:rsidR="00DF44E6" w:rsidRPr="00AE2A7E" w:rsidRDefault="00DF44E6" w:rsidP="00AE2A7E">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выч</w:t>
      </w:r>
      <w:r w:rsidR="00AE2A7E">
        <w:rPr>
          <w:rFonts w:ascii="Times New Roman" w:eastAsia="Times New Roman" w:hAnsi="Times New Roman" w:cs="Times New Roman"/>
          <w:sz w:val="24"/>
        </w:rPr>
        <w:t>ислять площади прямоугольников.</w:t>
      </w:r>
    </w:p>
    <w:p w:rsidR="00DF44E6" w:rsidRPr="00AE2A7E" w:rsidRDefault="00DF44E6" w:rsidP="00AE2A7E">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В повседневной жизни и при изуч</w:t>
      </w:r>
      <w:r w:rsidR="00AE2A7E">
        <w:rPr>
          <w:rFonts w:ascii="Times New Roman" w:eastAsia="Times New Roman" w:hAnsi="Times New Roman" w:cs="Times New Roman"/>
          <w:sz w:val="24"/>
        </w:rPr>
        <w:t>ении других предметов:</w:t>
      </w:r>
    </w:p>
    <w:p w:rsidR="00DF44E6" w:rsidRPr="00AE2A7E" w:rsidRDefault="00DF44E6" w:rsidP="00AE2A7E">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вычислять расстояния на местности в стандартных ситу</w:t>
      </w:r>
      <w:r w:rsidR="00AE2A7E">
        <w:rPr>
          <w:rFonts w:ascii="Times New Roman" w:eastAsia="Times New Roman" w:hAnsi="Times New Roman" w:cs="Times New Roman"/>
          <w:sz w:val="24"/>
        </w:rPr>
        <w:t>ациях, площади прямоугольников;</w:t>
      </w:r>
    </w:p>
    <w:p w:rsidR="00DF44E6" w:rsidRPr="00DF44E6" w:rsidRDefault="00DF44E6" w:rsidP="00DF44E6">
      <w:pPr>
        <w:spacing w:line="264" w:lineRule="auto"/>
        <w:ind w:right="460"/>
        <w:jc w:val="both"/>
        <w:rPr>
          <w:rFonts w:ascii="Times New Roman" w:eastAsia="Times New Roman" w:hAnsi="Times New Roman" w:cs="Times New Roman"/>
          <w:sz w:val="24"/>
        </w:rPr>
      </w:pPr>
      <w:r w:rsidRPr="00DF44E6">
        <w:rPr>
          <w:rFonts w:ascii="Times New Roman" w:eastAsia="Times New Roman" w:hAnsi="Times New Roman" w:cs="Times New Roman"/>
          <w:sz w:val="24"/>
        </w:rPr>
        <w:t>выполнять простейшие построения и измерения на местности, необходимые в реальной жизни.</w:t>
      </w:r>
    </w:p>
    <w:p w:rsidR="00DF44E6" w:rsidRPr="00DF44E6" w:rsidRDefault="00DF44E6" w:rsidP="00DF44E6">
      <w:pPr>
        <w:spacing w:line="221"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b/>
          <w:sz w:val="24"/>
        </w:rPr>
      </w:pPr>
      <w:r w:rsidRPr="00DF44E6">
        <w:rPr>
          <w:rFonts w:ascii="Times New Roman" w:eastAsia="Times New Roman" w:hAnsi="Times New Roman" w:cs="Times New Roman"/>
          <w:b/>
          <w:sz w:val="24"/>
        </w:rPr>
        <w:t>История математики</w:t>
      </w:r>
    </w:p>
    <w:p w:rsidR="00DF44E6" w:rsidRPr="00AE2A7E" w:rsidRDefault="00DF44E6" w:rsidP="00AE2A7E">
      <w:pPr>
        <w:spacing w:line="266" w:lineRule="auto"/>
        <w:ind w:right="400"/>
        <w:jc w:val="both"/>
        <w:rPr>
          <w:rFonts w:ascii="Times New Roman" w:eastAsia="Times New Roman" w:hAnsi="Times New Roman" w:cs="Times New Roman"/>
          <w:sz w:val="24"/>
        </w:rPr>
      </w:pPr>
      <w:r w:rsidRPr="00DF44E6">
        <w:rPr>
          <w:rFonts w:ascii="Times New Roman" w:eastAsia="Times New Roman" w:hAnsi="Times New Roman" w:cs="Times New Roman"/>
          <w:sz w:val="24"/>
        </w:rPr>
        <w:t>описывать отдельные выдающиеся результаты, полученные в ходе</w:t>
      </w:r>
      <w:r w:rsidR="00AE2A7E">
        <w:rPr>
          <w:rFonts w:ascii="Times New Roman" w:eastAsia="Times New Roman" w:hAnsi="Times New Roman" w:cs="Times New Roman"/>
          <w:sz w:val="24"/>
        </w:rPr>
        <w:t xml:space="preserve"> развития математики как науки;</w:t>
      </w:r>
    </w:p>
    <w:p w:rsidR="00DF44E6" w:rsidRPr="00AE2A7E" w:rsidRDefault="00DF44E6" w:rsidP="00AE2A7E">
      <w:pPr>
        <w:spacing w:line="264" w:lineRule="auto"/>
        <w:ind w:right="1100"/>
        <w:jc w:val="both"/>
        <w:rPr>
          <w:rFonts w:ascii="Times New Roman" w:eastAsia="Times New Roman" w:hAnsi="Times New Roman" w:cs="Times New Roman"/>
          <w:sz w:val="24"/>
        </w:rPr>
      </w:pPr>
      <w:r w:rsidRPr="00DF44E6">
        <w:rPr>
          <w:rFonts w:ascii="Times New Roman" w:eastAsia="Times New Roman" w:hAnsi="Times New Roman" w:cs="Times New Roman"/>
          <w:sz w:val="24"/>
        </w:rPr>
        <w:t>знать примеры математических открытий и их авторов, в связи с отеч</w:t>
      </w:r>
      <w:r w:rsidR="00AE2A7E">
        <w:rPr>
          <w:rFonts w:ascii="Times New Roman" w:eastAsia="Times New Roman" w:hAnsi="Times New Roman" w:cs="Times New Roman"/>
          <w:sz w:val="24"/>
        </w:rPr>
        <w:t>ественной и всемирной историей.</w:t>
      </w:r>
    </w:p>
    <w:p w:rsidR="00DF44E6" w:rsidRPr="00DF44E6" w:rsidRDefault="00DF44E6" w:rsidP="00DF44E6">
      <w:pPr>
        <w:spacing w:line="0" w:lineRule="atLeast"/>
        <w:jc w:val="both"/>
        <w:rPr>
          <w:rFonts w:ascii="Times New Roman" w:eastAsia="Times New Roman" w:hAnsi="Times New Roman" w:cs="Times New Roman"/>
          <w:b/>
          <w:sz w:val="24"/>
        </w:rPr>
      </w:pPr>
      <w:r w:rsidRPr="00DF44E6">
        <w:rPr>
          <w:rFonts w:ascii="Times New Roman" w:eastAsia="Times New Roman" w:hAnsi="Times New Roman" w:cs="Times New Roman"/>
          <w:b/>
          <w:sz w:val="24"/>
        </w:rPr>
        <w:t>Выпускник получит возможность научиться</w:t>
      </w:r>
    </w:p>
    <w:p w:rsidR="00DF44E6" w:rsidRPr="00DF44E6" w:rsidRDefault="00DF44E6" w:rsidP="00DF44E6">
      <w:pPr>
        <w:spacing w:line="0" w:lineRule="atLeast"/>
        <w:jc w:val="both"/>
        <w:rPr>
          <w:rFonts w:ascii="Times New Roman" w:eastAsia="Times New Roman" w:hAnsi="Times New Roman" w:cs="Times New Roman"/>
          <w:b/>
          <w:sz w:val="24"/>
        </w:rPr>
      </w:pPr>
      <w:r w:rsidRPr="00DF44E6">
        <w:rPr>
          <w:rFonts w:ascii="Times New Roman" w:eastAsia="Times New Roman" w:hAnsi="Times New Roman" w:cs="Times New Roman"/>
          <w:b/>
          <w:sz w:val="24"/>
        </w:rPr>
        <w:t>Элементы теории множеств и математической логики</w:t>
      </w:r>
    </w:p>
    <w:p w:rsidR="00DF44E6" w:rsidRPr="00DF44E6" w:rsidRDefault="00DF44E6" w:rsidP="00DF44E6">
      <w:pPr>
        <w:spacing w:line="247" w:lineRule="exact"/>
        <w:jc w:val="both"/>
        <w:rPr>
          <w:rFonts w:ascii="Times New Roman" w:eastAsia="Times New Roman" w:hAnsi="Times New Roman" w:cs="Times New Roman"/>
        </w:rPr>
      </w:pPr>
    </w:p>
    <w:p w:rsidR="00DF44E6" w:rsidRPr="00AE2A7E" w:rsidRDefault="00DF44E6" w:rsidP="00AE2A7E">
      <w:pPr>
        <w:spacing w:line="286" w:lineRule="auto"/>
        <w:ind w:right="220"/>
        <w:jc w:val="both"/>
        <w:rPr>
          <w:rFonts w:ascii="Times New Roman" w:eastAsia="Times New Roman" w:hAnsi="Times New Roman" w:cs="Times New Roman"/>
          <w:sz w:val="23"/>
        </w:rPr>
      </w:pPr>
      <w:r w:rsidRPr="00DF44E6">
        <w:rPr>
          <w:rFonts w:ascii="Times New Roman" w:eastAsia="Times New Roman" w:hAnsi="Times New Roman" w:cs="Times New Roman"/>
          <w:sz w:val="23"/>
        </w:rPr>
        <w:t xml:space="preserve">определять принадлежность элемента множеству, объединению и пересечению множеств; задавать множество с помощью перечисления </w:t>
      </w:r>
      <w:r w:rsidR="00AE2A7E">
        <w:rPr>
          <w:rFonts w:ascii="Times New Roman" w:eastAsia="Times New Roman" w:hAnsi="Times New Roman" w:cs="Times New Roman"/>
          <w:sz w:val="23"/>
        </w:rPr>
        <w:t>элементов, словесного описания.</w:t>
      </w:r>
    </w:p>
    <w:p w:rsidR="00DF44E6" w:rsidRPr="00AE2A7E" w:rsidRDefault="00DF44E6" w:rsidP="00AE2A7E">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В повседневной жизни и</w:t>
      </w:r>
      <w:r w:rsidR="00AE2A7E">
        <w:rPr>
          <w:rFonts w:ascii="Times New Roman" w:eastAsia="Times New Roman" w:hAnsi="Times New Roman" w:cs="Times New Roman"/>
          <w:sz w:val="24"/>
        </w:rPr>
        <w:t xml:space="preserve"> при изучении других предметов:</w:t>
      </w:r>
    </w:p>
    <w:p w:rsidR="00DF44E6" w:rsidRPr="00AE2A7E" w:rsidRDefault="00DF44E6" w:rsidP="00AE2A7E">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строить цепочки умозаключений на основе использования пра</w:t>
      </w:r>
      <w:r w:rsidR="00AE2A7E">
        <w:rPr>
          <w:rFonts w:ascii="Times New Roman" w:eastAsia="Times New Roman" w:hAnsi="Times New Roman" w:cs="Times New Roman"/>
          <w:sz w:val="24"/>
        </w:rPr>
        <w:t>вил логики.</w:t>
      </w:r>
    </w:p>
    <w:p w:rsidR="00DF44E6" w:rsidRPr="00AE2A7E" w:rsidRDefault="00AE2A7E" w:rsidP="00AE2A7E">
      <w:pPr>
        <w:spacing w:line="0" w:lineRule="atLeast"/>
        <w:jc w:val="both"/>
        <w:rPr>
          <w:rFonts w:ascii="Times New Roman" w:eastAsia="Times New Roman" w:hAnsi="Times New Roman" w:cs="Times New Roman"/>
          <w:b/>
          <w:sz w:val="24"/>
        </w:rPr>
      </w:pPr>
      <w:r>
        <w:rPr>
          <w:rFonts w:ascii="Times New Roman" w:eastAsia="Times New Roman" w:hAnsi="Times New Roman" w:cs="Times New Roman"/>
          <w:b/>
          <w:sz w:val="24"/>
        </w:rPr>
        <w:t>Числа</w:t>
      </w:r>
    </w:p>
    <w:p w:rsidR="00DF44E6" w:rsidRPr="00DF44E6" w:rsidRDefault="00DF44E6" w:rsidP="00DF44E6">
      <w:pPr>
        <w:spacing w:line="264" w:lineRule="auto"/>
        <w:ind w:right="260"/>
        <w:jc w:val="both"/>
        <w:rPr>
          <w:rFonts w:ascii="Times New Roman" w:eastAsia="Times New Roman" w:hAnsi="Times New Roman" w:cs="Times New Roman"/>
          <w:sz w:val="24"/>
        </w:rPr>
      </w:pPr>
      <w:r w:rsidRPr="00DF44E6">
        <w:rPr>
          <w:rFonts w:ascii="Times New Roman" w:eastAsia="Times New Roman" w:hAnsi="Times New Roman" w:cs="Times New Roman"/>
          <w:sz w:val="24"/>
        </w:rPr>
        <w:t>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w:t>
      </w:r>
    </w:p>
    <w:p w:rsidR="00DF44E6" w:rsidRPr="00DF44E6" w:rsidRDefault="00DF44E6" w:rsidP="00DF44E6">
      <w:pPr>
        <w:spacing w:line="266" w:lineRule="auto"/>
        <w:ind w:right="700"/>
        <w:jc w:val="both"/>
        <w:rPr>
          <w:rFonts w:ascii="Times New Roman" w:eastAsia="Times New Roman" w:hAnsi="Times New Roman" w:cs="Times New Roman"/>
          <w:sz w:val="24"/>
        </w:rPr>
      </w:pPr>
      <w:bookmarkStart w:id="127" w:name="page94"/>
      <w:bookmarkEnd w:id="127"/>
      <w:r w:rsidRPr="00DF44E6">
        <w:rPr>
          <w:rFonts w:ascii="Times New Roman" w:eastAsia="Times New Roman" w:hAnsi="Times New Roman" w:cs="Times New Roman"/>
          <w:sz w:val="24"/>
        </w:rPr>
        <w:t>рациональное число, множество рациональных чисел, геометрическая интерпретация натуральных, целых, рациональных;</w:t>
      </w:r>
    </w:p>
    <w:p w:rsidR="00DF44E6" w:rsidRPr="00DF44E6" w:rsidRDefault="00DF44E6" w:rsidP="00DF44E6">
      <w:pPr>
        <w:spacing w:line="212" w:lineRule="exact"/>
        <w:jc w:val="both"/>
        <w:rPr>
          <w:rFonts w:ascii="Times New Roman" w:eastAsia="Times New Roman" w:hAnsi="Times New Roman" w:cs="Times New Roman"/>
        </w:rPr>
      </w:pPr>
    </w:p>
    <w:p w:rsidR="00DF44E6" w:rsidRPr="00AE2A7E" w:rsidRDefault="00DF44E6" w:rsidP="00AE2A7E">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lastRenderedPageBreak/>
        <w:t>понимать и объяснять смысл позицио</w:t>
      </w:r>
      <w:r w:rsidR="00AE2A7E">
        <w:rPr>
          <w:rFonts w:ascii="Times New Roman" w:eastAsia="Times New Roman" w:hAnsi="Times New Roman" w:cs="Times New Roman"/>
          <w:sz w:val="24"/>
        </w:rPr>
        <w:t>нной записи натурального числа;</w:t>
      </w:r>
    </w:p>
    <w:p w:rsidR="00DF44E6" w:rsidRPr="00AE2A7E" w:rsidRDefault="00DF44E6" w:rsidP="00AE2A7E">
      <w:pPr>
        <w:spacing w:line="264" w:lineRule="auto"/>
        <w:ind w:right="80"/>
        <w:jc w:val="both"/>
        <w:rPr>
          <w:rFonts w:ascii="Times New Roman" w:eastAsia="Times New Roman" w:hAnsi="Times New Roman" w:cs="Times New Roman"/>
          <w:sz w:val="24"/>
        </w:rPr>
      </w:pPr>
      <w:r w:rsidRPr="00DF44E6">
        <w:rPr>
          <w:rFonts w:ascii="Times New Roman" w:eastAsia="Times New Roman" w:hAnsi="Times New Roman" w:cs="Times New Roman"/>
          <w:sz w:val="24"/>
        </w:rPr>
        <w:t>выполнять вычисления, в том числе с использованием приёмов рациональных вычислений, обосновывать</w:t>
      </w:r>
      <w:r w:rsidR="00AE2A7E">
        <w:rPr>
          <w:rFonts w:ascii="Times New Roman" w:eastAsia="Times New Roman" w:hAnsi="Times New Roman" w:cs="Times New Roman"/>
          <w:sz w:val="24"/>
        </w:rPr>
        <w:t xml:space="preserve"> алгоритмы выполнения действий;</w:t>
      </w:r>
    </w:p>
    <w:p w:rsidR="00DF44E6" w:rsidRPr="00AE2A7E" w:rsidRDefault="00DF44E6" w:rsidP="00AE2A7E">
      <w:pPr>
        <w:spacing w:line="264" w:lineRule="auto"/>
        <w:ind w:right="240"/>
        <w:jc w:val="both"/>
        <w:rPr>
          <w:rFonts w:ascii="Times New Roman" w:eastAsia="Times New Roman" w:hAnsi="Times New Roman" w:cs="Times New Roman"/>
          <w:sz w:val="24"/>
        </w:rPr>
      </w:pPr>
      <w:r w:rsidRPr="00DF44E6">
        <w:rPr>
          <w:rFonts w:ascii="Times New Roman" w:eastAsia="Times New Roman" w:hAnsi="Times New Roman" w:cs="Times New Roman"/>
          <w:sz w:val="24"/>
        </w:rPr>
        <w:t>использовать признаки делимости на 2, 4, 8, 5, 3, 6, 9, 10, 11, суммы и произведения чисел при выполнении вычислений и решении задач, о</w:t>
      </w:r>
      <w:r w:rsidR="00AE2A7E">
        <w:rPr>
          <w:rFonts w:ascii="Times New Roman" w:eastAsia="Times New Roman" w:hAnsi="Times New Roman" w:cs="Times New Roman"/>
          <w:sz w:val="24"/>
        </w:rPr>
        <w:t>босновывать признаки делимости;</w:t>
      </w:r>
    </w:p>
    <w:p w:rsidR="00DF44E6" w:rsidRPr="00AE2A7E" w:rsidRDefault="00DF44E6" w:rsidP="00AE2A7E">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выполнять округление рациональ</w:t>
      </w:r>
      <w:r w:rsidR="00AE2A7E">
        <w:rPr>
          <w:rFonts w:ascii="Times New Roman" w:eastAsia="Times New Roman" w:hAnsi="Times New Roman" w:cs="Times New Roman"/>
          <w:sz w:val="24"/>
        </w:rPr>
        <w:t>ных чисел с заданной точностью;</w:t>
      </w:r>
    </w:p>
    <w:p w:rsidR="00DF44E6" w:rsidRPr="00AE2A7E" w:rsidRDefault="00DF44E6" w:rsidP="00AE2A7E">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упорядочивать числа, записанные в виде обыкно</w:t>
      </w:r>
      <w:r w:rsidR="00AE2A7E">
        <w:rPr>
          <w:rFonts w:ascii="Times New Roman" w:eastAsia="Times New Roman" w:hAnsi="Times New Roman" w:cs="Times New Roman"/>
          <w:sz w:val="24"/>
        </w:rPr>
        <w:t>венных и десятичных дробей;</w:t>
      </w:r>
    </w:p>
    <w:p w:rsidR="00DF44E6" w:rsidRPr="00AE2A7E" w:rsidRDefault="00DF44E6" w:rsidP="00AE2A7E">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находить НОД и НОК чисел и исп</w:t>
      </w:r>
      <w:r w:rsidR="00AE2A7E">
        <w:rPr>
          <w:rFonts w:ascii="Times New Roman" w:eastAsia="Times New Roman" w:hAnsi="Times New Roman" w:cs="Times New Roman"/>
          <w:sz w:val="24"/>
        </w:rPr>
        <w:t>ользовать их при решении зада</w:t>
      </w:r>
      <w:proofErr w:type="gramStart"/>
      <w:r w:rsidR="00AE2A7E">
        <w:rPr>
          <w:rFonts w:ascii="Times New Roman" w:eastAsia="Times New Roman" w:hAnsi="Times New Roman" w:cs="Times New Roman"/>
          <w:sz w:val="24"/>
        </w:rPr>
        <w:t>;.</w:t>
      </w:r>
      <w:proofErr w:type="gramEnd"/>
    </w:p>
    <w:p w:rsidR="00DF44E6" w:rsidRPr="00AE2A7E" w:rsidRDefault="00DF44E6" w:rsidP="00AE2A7E">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оперировать понятием модуль числа, геометричес</w:t>
      </w:r>
      <w:r w:rsidR="00AE2A7E">
        <w:rPr>
          <w:rFonts w:ascii="Times New Roman" w:eastAsia="Times New Roman" w:hAnsi="Times New Roman" w:cs="Times New Roman"/>
          <w:sz w:val="24"/>
        </w:rPr>
        <w:t>кая интерпретация модуля числа.</w:t>
      </w:r>
    </w:p>
    <w:p w:rsidR="00DF44E6" w:rsidRPr="00AE2A7E" w:rsidRDefault="00DF44E6" w:rsidP="00AE2A7E">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В повседневной жизни и</w:t>
      </w:r>
      <w:r w:rsidR="00AE2A7E">
        <w:rPr>
          <w:rFonts w:ascii="Times New Roman" w:eastAsia="Times New Roman" w:hAnsi="Times New Roman" w:cs="Times New Roman"/>
          <w:sz w:val="24"/>
        </w:rPr>
        <w:t xml:space="preserve"> при изучении других предметов:</w:t>
      </w:r>
    </w:p>
    <w:p w:rsidR="00DF44E6" w:rsidRPr="00AE2A7E" w:rsidRDefault="00DF44E6" w:rsidP="00AE2A7E">
      <w:pPr>
        <w:spacing w:line="266" w:lineRule="auto"/>
        <w:ind w:right="940"/>
        <w:jc w:val="both"/>
        <w:rPr>
          <w:rFonts w:ascii="Times New Roman" w:eastAsia="Times New Roman" w:hAnsi="Times New Roman" w:cs="Times New Roman"/>
          <w:sz w:val="24"/>
        </w:rPr>
      </w:pPr>
      <w:r w:rsidRPr="00DF44E6">
        <w:rPr>
          <w:rFonts w:ascii="Times New Roman" w:eastAsia="Times New Roman" w:hAnsi="Times New Roman" w:cs="Times New Roman"/>
          <w:sz w:val="24"/>
        </w:rPr>
        <w:t xml:space="preserve">применять правила приближенных вычислений при решении практических задач и решении </w:t>
      </w:r>
      <w:r w:rsidR="00AE2A7E">
        <w:rPr>
          <w:rFonts w:ascii="Times New Roman" w:eastAsia="Times New Roman" w:hAnsi="Times New Roman" w:cs="Times New Roman"/>
          <w:sz w:val="24"/>
        </w:rPr>
        <w:t>задач других учебных предметов;</w:t>
      </w:r>
    </w:p>
    <w:p w:rsidR="00DF44E6" w:rsidRPr="00AE2A7E" w:rsidRDefault="00DF44E6" w:rsidP="00AE2A7E">
      <w:pPr>
        <w:spacing w:line="264" w:lineRule="auto"/>
        <w:ind w:right="560"/>
        <w:jc w:val="both"/>
        <w:rPr>
          <w:rFonts w:ascii="Times New Roman" w:eastAsia="Times New Roman" w:hAnsi="Times New Roman" w:cs="Times New Roman"/>
          <w:sz w:val="24"/>
        </w:rPr>
      </w:pPr>
      <w:r w:rsidRPr="00DF44E6">
        <w:rPr>
          <w:rFonts w:ascii="Times New Roman" w:eastAsia="Times New Roman" w:hAnsi="Times New Roman" w:cs="Times New Roman"/>
          <w:sz w:val="24"/>
        </w:rPr>
        <w:t>выполнять сравнение результатов вычислений при решении практических задач, в том</w:t>
      </w:r>
      <w:r w:rsidR="00AE2A7E">
        <w:rPr>
          <w:rFonts w:ascii="Times New Roman" w:eastAsia="Times New Roman" w:hAnsi="Times New Roman" w:cs="Times New Roman"/>
          <w:sz w:val="24"/>
        </w:rPr>
        <w:t xml:space="preserve"> числе приближенных вычислений;</w:t>
      </w:r>
    </w:p>
    <w:p w:rsidR="00DF44E6" w:rsidRPr="00AE2A7E" w:rsidRDefault="00DF44E6" w:rsidP="00AE2A7E">
      <w:pPr>
        <w:spacing w:line="264" w:lineRule="auto"/>
        <w:ind w:right="100"/>
        <w:jc w:val="both"/>
        <w:rPr>
          <w:rFonts w:ascii="Times New Roman" w:eastAsia="Times New Roman" w:hAnsi="Times New Roman" w:cs="Times New Roman"/>
          <w:sz w:val="24"/>
        </w:rPr>
      </w:pPr>
      <w:r w:rsidRPr="00DF44E6">
        <w:rPr>
          <w:rFonts w:ascii="Times New Roman" w:eastAsia="Times New Roman" w:hAnsi="Times New Roman" w:cs="Times New Roman"/>
          <w:sz w:val="24"/>
        </w:rPr>
        <w:t>составлять числовые выражения и оценивать их значения при решении практических задач и зад</w:t>
      </w:r>
      <w:r w:rsidR="00AE2A7E">
        <w:rPr>
          <w:rFonts w:ascii="Times New Roman" w:eastAsia="Times New Roman" w:hAnsi="Times New Roman" w:cs="Times New Roman"/>
          <w:sz w:val="24"/>
        </w:rPr>
        <w:t>ач из других учебных предметов.</w:t>
      </w:r>
    </w:p>
    <w:p w:rsidR="00DF44E6" w:rsidRPr="00AE2A7E" w:rsidRDefault="00AE2A7E" w:rsidP="00AE2A7E">
      <w:pPr>
        <w:spacing w:line="0" w:lineRule="atLeast"/>
        <w:jc w:val="both"/>
        <w:rPr>
          <w:rFonts w:ascii="Times New Roman" w:eastAsia="Times New Roman" w:hAnsi="Times New Roman" w:cs="Times New Roman"/>
          <w:sz w:val="24"/>
        </w:rPr>
      </w:pPr>
      <w:r>
        <w:rPr>
          <w:rFonts w:ascii="Times New Roman" w:eastAsia="Times New Roman" w:hAnsi="Times New Roman" w:cs="Times New Roman"/>
          <w:sz w:val="24"/>
        </w:rPr>
        <w:t>Уравнения и неравенства</w:t>
      </w:r>
    </w:p>
    <w:p w:rsidR="00DF44E6" w:rsidRPr="00AE2A7E" w:rsidRDefault="00DF44E6" w:rsidP="00AE2A7E">
      <w:pPr>
        <w:spacing w:line="266" w:lineRule="auto"/>
        <w:ind w:right="540"/>
        <w:jc w:val="both"/>
        <w:rPr>
          <w:rFonts w:ascii="Times New Roman" w:eastAsia="Times New Roman" w:hAnsi="Times New Roman" w:cs="Times New Roman"/>
          <w:sz w:val="24"/>
        </w:rPr>
      </w:pPr>
      <w:r w:rsidRPr="00DF44E6">
        <w:rPr>
          <w:rFonts w:ascii="Times New Roman" w:eastAsia="Times New Roman" w:hAnsi="Times New Roman" w:cs="Times New Roman"/>
          <w:sz w:val="24"/>
        </w:rPr>
        <w:t>Оперировать понятиями: равенство, числовое равенство, уравнение, корень уравнения, решение у</w:t>
      </w:r>
      <w:r w:rsidR="00AE2A7E">
        <w:rPr>
          <w:rFonts w:ascii="Times New Roman" w:eastAsia="Times New Roman" w:hAnsi="Times New Roman" w:cs="Times New Roman"/>
          <w:sz w:val="24"/>
        </w:rPr>
        <w:t>равнения, числовое неравенство.</w:t>
      </w:r>
    </w:p>
    <w:p w:rsidR="00DF44E6" w:rsidRPr="00AE2A7E" w:rsidRDefault="00DF44E6" w:rsidP="00AE2A7E">
      <w:pPr>
        <w:spacing w:line="0" w:lineRule="atLeast"/>
        <w:jc w:val="both"/>
        <w:rPr>
          <w:rFonts w:ascii="Times New Roman" w:eastAsia="Times New Roman" w:hAnsi="Times New Roman" w:cs="Times New Roman"/>
          <w:b/>
          <w:sz w:val="24"/>
        </w:rPr>
      </w:pPr>
      <w:r w:rsidRPr="00DF44E6">
        <w:rPr>
          <w:rFonts w:ascii="Times New Roman" w:eastAsia="Times New Roman" w:hAnsi="Times New Roman" w:cs="Times New Roman"/>
          <w:b/>
          <w:sz w:val="24"/>
        </w:rPr>
        <w:t>С</w:t>
      </w:r>
      <w:r w:rsidR="00AE2A7E">
        <w:rPr>
          <w:rFonts w:ascii="Times New Roman" w:eastAsia="Times New Roman" w:hAnsi="Times New Roman" w:cs="Times New Roman"/>
          <w:b/>
          <w:sz w:val="24"/>
        </w:rPr>
        <w:t>татистика и теория вероятностей</w:t>
      </w:r>
    </w:p>
    <w:p w:rsidR="00DF44E6" w:rsidRPr="00AE2A7E" w:rsidRDefault="00DF44E6" w:rsidP="00AE2A7E">
      <w:pPr>
        <w:spacing w:line="264" w:lineRule="auto"/>
        <w:ind w:right="560"/>
        <w:jc w:val="both"/>
        <w:rPr>
          <w:rFonts w:ascii="Times New Roman" w:eastAsia="Times New Roman" w:hAnsi="Times New Roman" w:cs="Times New Roman"/>
          <w:sz w:val="24"/>
        </w:rPr>
      </w:pPr>
      <w:r w:rsidRPr="00DF44E6">
        <w:rPr>
          <w:rFonts w:ascii="Times New Roman" w:eastAsia="Times New Roman" w:hAnsi="Times New Roman" w:cs="Times New Roman"/>
          <w:sz w:val="24"/>
        </w:rPr>
        <w:t xml:space="preserve">Оперировать понятиями: столбчатые и круговые диаграммы, таблицы </w:t>
      </w:r>
      <w:r w:rsidR="00AE2A7E">
        <w:rPr>
          <w:rFonts w:ascii="Times New Roman" w:eastAsia="Times New Roman" w:hAnsi="Times New Roman" w:cs="Times New Roman"/>
          <w:sz w:val="24"/>
        </w:rPr>
        <w:t>данных, среднее арифметическое,</w:t>
      </w:r>
    </w:p>
    <w:p w:rsidR="00DF44E6" w:rsidRPr="00AE2A7E" w:rsidRDefault="00DF44E6" w:rsidP="00AE2A7E">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извлекать, информацию, представле</w:t>
      </w:r>
      <w:r w:rsidR="00AE2A7E">
        <w:rPr>
          <w:rFonts w:ascii="Times New Roman" w:eastAsia="Times New Roman" w:hAnsi="Times New Roman" w:cs="Times New Roman"/>
          <w:sz w:val="24"/>
        </w:rPr>
        <w:t>нную в таблицах, на диаграммах;</w:t>
      </w:r>
    </w:p>
    <w:p w:rsidR="00DF44E6" w:rsidRPr="00AE2A7E" w:rsidRDefault="00DF44E6" w:rsidP="00AE2A7E">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составлять таблицы, стро</w:t>
      </w:r>
      <w:r w:rsidR="00AE2A7E">
        <w:rPr>
          <w:rFonts w:ascii="Times New Roman" w:eastAsia="Times New Roman" w:hAnsi="Times New Roman" w:cs="Times New Roman"/>
          <w:sz w:val="24"/>
        </w:rPr>
        <w:t>ить диаграммы на основе данных.</w:t>
      </w:r>
    </w:p>
    <w:p w:rsidR="00DF44E6" w:rsidRPr="00AE2A7E" w:rsidRDefault="00DF44E6" w:rsidP="00AE2A7E">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В повседневной жизни и при изучении других</w:t>
      </w:r>
      <w:r w:rsidR="00AE2A7E">
        <w:rPr>
          <w:rFonts w:ascii="Times New Roman" w:eastAsia="Times New Roman" w:hAnsi="Times New Roman" w:cs="Times New Roman"/>
          <w:sz w:val="24"/>
        </w:rPr>
        <w:t xml:space="preserve"> предметов:</w:t>
      </w:r>
    </w:p>
    <w:p w:rsidR="00DF44E6" w:rsidRPr="00AE2A7E" w:rsidRDefault="00DF44E6" w:rsidP="00AE2A7E">
      <w:pPr>
        <w:spacing w:line="266" w:lineRule="auto"/>
        <w:ind w:right="140"/>
        <w:jc w:val="both"/>
        <w:rPr>
          <w:rFonts w:ascii="Times New Roman" w:eastAsia="Times New Roman" w:hAnsi="Times New Roman" w:cs="Times New Roman"/>
          <w:sz w:val="24"/>
        </w:rPr>
      </w:pPr>
      <w:r w:rsidRPr="00DF44E6">
        <w:rPr>
          <w:rFonts w:ascii="Times New Roman" w:eastAsia="Times New Roman" w:hAnsi="Times New Roman" w:cs="Times New Roman"/>
          <w:sz w:val="24"/>
        </w:rPr>
        <w:t>извлекать, интерпретировать и преобразовывать информацию, представленную в таблицах и на диаграммах, отражающую свойства и характеристик</w:t>
      </w:r>
      <w:r w:rsidR="00AE2A7E">
        <w:rPr>
          <w:rFonts w:ascii="Times New Roman" w:eastAsia="Times New Roman" w:hAnsi="Times New Roman" w:cs="Times New Roman"/>
          <w:sz w:val="24"/>
        </w:rPr>
        <w:t>и реальных процессов и явлений.</w:t>
      </w:r>
    </w:p>
    <w:p w:rsidR="00DF44E6" w:rsidRPr="00AE2A7E" w:rsidRDefault="00AE2A7E" w:rsidP="00AE2A7E">
      <w:pPr>
        <w:spacing w:line="0" w:lineRule="atLeast"/>
        <w:jc w:val="both"/>
        <w:rPr>
          <w:rFonts w:ascii="Times New Roman" w:eastAsia="Times New Roman" w:hAnsi="Times New Roman" w:cs="Times New Roman"/>
          <w:sz w:val="24"/>
        </w:rPr>
      </w:pPr>
      <w:r>
        <w:rPr>
          <w:rFonts w:ascii="Times New Roman" w:eastAsia="Times New Roman" w:hAnsi="Times New Roman" w:cs="Times New Roman"/>
          <w:sz w:val="24"/>
        </w:rPr>
        <w:t>Текстовые задачи</w:t>
      </w: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Решать простые и сложные задачи разных типов, а также задачи повышенной трудности;</w:t>
      </w:r>
    </w:p>
    <w:p w:rsidR="00DF44E6" w:rsidRPr="00AE2A7E" w:rsidRDefault="00DF44E6" w:rsidP="00AE2A7E">
      <w:pPr>
        <w:spacing w:line="266" w:lineRule="auto"/>
        <w:ind w:right="460"/>
        <w:jc w:val="both"/>
        <w:rPr>
          <w:rFonts w:ascii="Times New Roman" w:eastAsia="Times New Roman" w:hAnsi="Times New Roman" w:cs="Times New Roman"/>
          <w:sz w:val="24"/>
        </w:rPr>
      </w:pPr>
      <w:bookmarkStart w:id="128" w:name="page95"/>
      <w:bookmarkEnd w:id="128"/>
      <w:r w:rsidRPr="00DF44E6">
        <w:rPr>
          <w:rFonts w:ascii="Times New Roman" w:eastAsia="Times New Roman" w:hAnsi="Times New Roman" w:cs="Times New Roman"/>
          <w:sz w:val="24"/>
        </w:rPr>
        <w:t>использовать разные краткие записи как модели текстов сложных задач для построения п</w:t>
      </w:r>
      <w:r w:rsidR="00AE2A7E">
        <w:rPr>
          <w:rFonts w:ascii="Times New Roman" w:eastAsia="Times New Roman" w:hAnsi="Times New Roman" w:cs="Times New Roman"/>
          <w:sz w:val="24"/>
        </w:rPr>
        <w:t>оисковой схемы и решения задач;</w:t>
      </w:r>
    </w:p>
    <w:p w:rsidR="00DF44E6" w:rsidRPr="00AE2A7E" w:rsidRDefault="00DF44E6" w:rsidP="00AE2A7E">
      <w:pPr>
        <w:spacing w:line="266" w:lineRule="auto"/>
        <w:ind w:right="840"/>
        <w:jc w:val="both"/>
        <w:rPr>
          <w:rFonts w:ascii="Times New Roman" w:eastAsia="Times New Roman" w:hAnsi="Times New Roman" w:cs="Times New Roman"/>
          <w:sz w:val="24"/>
        </w:rPr>
      </w:pPr>
      <w:r w:rsidRPr="00DF44E6">
        <w:rPr>
          <w:rFonts w:ascii="Times New Roman" w:eastAsia="Times New Roman" w:hAnsi="Times New Roman" w:cs="Times New Roman"/>
          <w:sz w:val="24"/>
        </w:rPr>
        <w:t>знать и применять оба способа поиска решения задач (от требования к усло</w:t>
      </w:r>
      <w:r w:rsidR="00AE2A7E">
        <w:rPr>
          <w:rFonts w:ascii="Times New Roman" w:eastAsia="Times New Roman" w:hAnsi="Times New Roman" w:cs="Times New Roman"/>
          <w:sz w:val="24"/>
        </w:rPr>
        <w:t>вию и от условия к требованию);</w:t>
      </w:r>
    </w:p>
    <w:p w:rsidR="00DF44E6" w:rsidRPr="00AE2A7E" w:rsidRDefault="00DF44E6" w:rsidP="00AE2A7E">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моделировать рассуждения при поиске реше</w:t>
      </w:r>
      <w:r w:rsidR="00AE2A7E">
        <w:rPr>
          <w:rFonts w:ascii="Times New Roman" w:eastAsia="Times New Roman" w:hAnsi="Times New Roman" w:cs="Times New Roman"/>
          <w:sz w:val="24"/>
        </w:rPr>
        <w:t xml:space="preserve">ния задач с помощью </w:t>
      </w:r>
      <w:proofErr w:type="gramStart"/>
      <w:r w:rsidR="00AE2A7E">
        <w:rPr>
          <w:rFonts w:ascii="Times New Roman" w:eastAsia="Times New Roman" w:hAnsi="Times New Roman" w:cs="Times New Roman"/>
          <w:sz w:val="24"/>
        </w:rPr>
        <w:t>граф-схемы</w:t>
      </w:r>
      <w:proofErr w:type="gramEnd"/>
      <w:r w:rsidR="00AE2A7E">
        <w:rPr>
          <w:rFonts w:ascii="Times New Roman" w:eastAsia="Times New Roman" w:hAnsi="Times New Roman" w:cs="Times New Roman"/>
          <w:sz w:val="24"/>
        </w:rPr>
        <w:t>;</w:t>
      </w:r>
    </w:p>
    <w:p w:rsidR="00DF44E6" w:rsidRPr="00AE2A7E" w:rsidRDefault="00DF44E6" w:rsidP="00AE2A7E">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выделять этапы решения зад</w:t>
      </w:r>
      <w:r w:rsidR="00AE2A7E">
        <w:rPr>
          <w:rFonts w:ascii="Times New Roman" w:eastAsia="Times New Roman" w:hAnsi="Times New Roman" w:cs="Times New Roman"/>
          <w:sz w:val="24"/>
        </w:rPr>
        <w:t>ачи и содержание каждого этапа;</w:t>
      </w:r>
    </w:p>
    <w:p w:rsidR="00DF44E6" w:rsidRPr="00AE2A7E" w:rsidRDefault="00DF44E6" w:rsidP="00AE2A7E">
      <w:pPr>
        <w:spacing w:line="266" w:lineRule="auto"/>
        <w:ind w:right="220"/>
        <w:jc w:val="both"/>
        <w:rPr>
          <w:rFonts w:ascii="Times New Roman" w:eastAsia="Times New Roman" w:hAnsi="Times New Roman" w:cs="Times New Roman"/>
          <w:sz w:val="24"/>
        </w:rPr>
      </w:pPr>
      <w:r w:rsidRPr="00DF44E6">
        <w:rPr>
          <w:rFonts w:ascii="Times New Roman" w:eastAsia="Times New Roman" w:hAnsi="Times New Roman" w:cs="Times New Roman"/>
          <w:sz w:val="24"/>
        </w:rPr>
        <w:t>интерпретировать вычислительные результаты в задаче, исследовать полученное реш</w:t>
      </w:r>
      <w:r w:rsidR="00AE2A7E">
        <w:rPr>
          <w:rFonts w:ascii="Times New Roman" w:eastAsia="Times New Roman" w:hAnsi="Times New Roman" w:cs="Times New Roman"/>
          <w:sz w:val="24"/>
        </w:rPr>
        <w:t>ение задачи;</w:t>
      </w:r>
    </w:p>
    <w:p w:rsidR="00DF44E6" w:rsidRPr="00AE2A7E" w:rsidRDefault="00DF44E6" w:rsidP="00AE2A7E">
      <w:pPr>
        <w:spacing w:line="272" w:lineRule="auto"/>
        <w:ind w:right="240"/>
        <w:jc w:val="both"/>
        <w:rPr>
          <w:rFonts w:ascii="Times New Roman" w:eastAsia="Times New Roman" w:hAnsi="Times New Roman" w:cs="Times New Roman"/>
          <w:sz w:val="24"/>
        </w:rPr>
      </w:pPr>
      <w:r w:rsidRPr="00DF44E6">
        <w:rPr>
          <w:rFonts w:ascii="Times New Roman" w:eastAsia="Times New Roman" w:hAnsi="Times New Roman" w:cs="Times New Roman"/>
          <w:sz w:val="24"/>
        </w:rPr>
        <w:t xml:space="preserve">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w:t>
      </w:r>
      <w:r w:rsidR="00AE2A7E">
        <w:rPr>
          <w:rFonts w:ascii="Times New Roman" w:eastAsia="Times New Roman" w:hAnsi="Times New Roman" w:cs="Times New Roman"/>
          <w:sz w:val="24"/>
        </w:rPr>
        <w:t>в противоположных направлениях;</w:t>
      </w:r>
    </w:p>
    <w:p w:rsidR="00DF44E6" w:rsidRPr="00AE2A7E" w:rsidRDefault="00DF44E6" w:rsidP="00AE2A7E">
      <w:pPr>
        <w:spacing w:line="266" w:lineRule="auto"/>
        <w:ind w:right="1460"/>
        <w:jc w:val="both"/>
        <w:rPr>
          <w:rFonts w:ascii="Times New Roman" w:eastAsia="Times New Roman" w:hAnsi="Times New Roman" w:cs="Times New Roman"/>
          <w:sz w:val="24"/>
        </w:rPr>
      </w:pPr>
      <w:r w:rsidRPr="00DF44E6">
        <w:rPr>
          <w:rFonts w:ascii="Times New Roman" w:eastAsia="Times New Roman" w:hAnsi="Times New Roman" w:cs="Times New Roman"/>
          <w:sz w:val="24"/>
        </w:rPr>
        <w:t>исследовать всевозможные ситуации при решении задач на движение по реке, рассма</w:t>
      </w:r>
      <w:r w:rsidR="00AE2A7E">
        <w:rPr>
          <w:rFonts w:ascii="Times New Roman" w:eastAsia="Times New Roman" w:hAnsi="Times New Roman" w:cs="Times New Roman"/>
          <w:sz w:val="24"/>
        </w:rPr>
        <w:t>тривать разные системы отсчёта;</w:t>
      </w:r>
    </w:p>
    <w:p w:rsidR="00DF44E6" w:rsidRPr="00AE2A7E" w:rsidRDefault="00DF44E6" w:rsidP="00AE2A7E">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решать р</w:t>
      </w:r>
      <w:r w:rsidR="00AE2A7E">
        <w:rPr>
          <w:rFonts w:ascii="Times New Roman" w:eastAsia="Times New Roman" w:hAnsi="Times New Roman" w:cs="Times New Roman"/>
          <w:sz w:val="24"/>
        </w:rPr>
        <w:t>азнообразные задачи «на части»,</w:t>
      </w:r>
    </w:p>
    <w:p w:rsidR="00DF44E6" w:rsidRPr="00DF44E6" w:rsidRDefault="00AE2A7E" w:rsidP="00DF44E6">
      <w:pPr>
        <w:spacing w:line="264" w:lineRule="auto"/>
        <w:ind w:right="900"/>
        <w:jc w:val="both"/>
        <w:rPr>
          <w:rFonts w:ascii="Times New Roman" w:eastAsia="Times New Roman" w:hAnsi="Times New Roman" w:cs="Times New Roman"/>
          <w:sz w:val="24"/>
        </w:rPr>
      </w:pPr>
      <w:r>
        <w:rPr>
          <w:rFonts w:ascii="Times New Roman" w:eastAsia="Times New Roman" w:hAnsi="Times New Roman" w:cs="Times New Roman"/>
          <w:sz w:val="24"/>
        </w:rPr>
        <w:t>решат</w:t>
      </w:r>
      <w:r w:rsidR="00DF44E6" w:rsidRPr="00DF44E6">
        <w:rPr>
          <w:rFonts w:ascii="Times New Roman" w:eastAsia="Times New Roman" w:hAnsi="Times New Roman" w:cs="Times New Roman"/>
          <w:sz w:val="24"/>
        </w:rPr>
        <w:t>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DF44E6" w:rsidRPr="00DF44E6" w:rsidRDefault="00DF44E6" w:rsidP="00DF44E6">
      <w:pPr>
        <w:spacing w:line="228" w:lineRule="exact"/>
        <w:jc w:val="both"/>
        <w:rPr>
          <w:rFonts w:ascii="Times New Roman" w:eastAsia="Times New Roman" w:hAnsi="Times New Roman" w:cs="Times New Roman"/>
        </w:rPr>
      </w:pPr>
    </w:p>
    <w:p w:rsidR="00DF44E6" w:rsidRPr="00AE2A7E" w:rsidRDefault="00DF44E6" w:rsidP="00AE2A7E">
      <w:pPr>
        <w:spacing w:line="270" w:lineRule="auto"/>
        <w:ind w:right="180"/>
        <w:jc w:val="both"/>
        <w:rPr>
          <w:rFonts w:ascii="Times New Roman" w:eastAsia="Times New Roman" w:hAnsi="Times New Roman" w:cs="Times New Roman"/>
          <w:sz w:val="24"/>
        </w:rPr>
      </w:pPr>
      <w:r w:rsidRPr="00DF44E6">
        <w:rPr>
          <w:rFonts w:ascii="Times New Roman" w:eastAsia="Times New Roman" w:hAnsi="Times New Roman" w:cs="Times New Roman"/>
          <w:sz w:val="24"/>
        </w:rPr>
        <w:lastRenderedPageBreak/>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w:t>
      </w:r>
      <w:r w:rsidR="00AE2A7E">
        <w:rPr>
          <w:rFonts w:ascii="Times New Roman" w:eastAsia="Times New Roman" w:hAnsi="Times New Roman" w:cs="Times New Roman"/>
          <w:sz w:val="24"/>
        </w:rPr>
        <w:t>пов.</w:t>
      </w:r>
    </w:p>
    <w:p w:rsidR="00DF44E6" w:rsidRPr="00AE2A7E" w:rsidRDefault="00DF44E6" w:rsidP="00AE2A7E">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В повседневной жизни и</w:t>
      </w:r>
      <w:r w:rsidR="00AE2A7E">
        <w:rPr>
          <w:rFonts w:ascii="Times New Roman" w:eastAsia="Times New Roman" w:hAnsi="Times New Roman" w:cs="Times New Roman"/>
          <w:sz w:val="24"/>
        </w:rPr>
        <w:t xml:space="preserve"> при изучении других предметов:</w:t>
      </w:r>
    </w:p>
    <w:p w:rsidR="00DF44E6" w:rsidRPr="00AE2A7E" w:rsidRDefault="00DF44E6" w:rsidP="00AE2A7E">
      <w:pPr>
        <w:spacing w:line="272" w:lineRule="auto"/>
        <w:ind w:right="20"/>
        <w:jc w:val="both"/>
        <w:rPr>
          <w:rFonts w:ascii="Times New Roman" w:eastAsia="Times New Roman" w:hAnsi="Times New Roman" w:cs="Times New Roman"/>
          <w:sz w:val="24"/>
        </w:rPr>
      </w:pPr>
      <w:r w:rsidRPr="00DF44E6">
        <w:rPr>
          <w:rFonts w:ascii="Times New Roman" w:eastAsia="Times New Roman" w:hAnsi="Times New Roman" w:cs="Times New Roman"/>
          <w:sz w:val="24"/>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w:t>
      </w:r>
      <w:r w:rsidR="00AE2A7E">
        <w:rPr>
          <w:rFonts w:ascii="Times New Roman" w:eastAsia="Times New Roman" w:hAnsi="Times New Roman" w:cs="Times New Roman"/>
          <w:sz w:val="24"/>
        </w:rPr>
        <w:t>, учитывать плотность вещества;</w:t>
      </w:r>
    </w:p>
    <w:p w:rsidR="00DF44E6" w:rsidRPr="00AE2A7E" w:rsidRDefault="00DF44E6" w:rsidP="00AE2A7E">
      <w:pPr>
        <w:spacing w:line="266" w:lineRule="auto"/>
        <w:ind w:right="140"/>
        <w:jc w:val="both"/>
        <w:rPr>
          <w:rFonts w:ascii="Times New Roman" w:eastAsia="Times New Roman" w:hAnsi="Times New Roman" w:cs="Times New Roman"/>
          <w:sz w:val="24"/>
        </w:rPr>
      </w:pPr>
      <w:r w:rsidRPr="00DF44E6">
        <w:rPr>
          <w:rFonts w:ascii="Times New Roman" w:eastAsia="Times New Roman" w:hAnsi="Times New Roman" w:cs="Times New Roman"/>
          <w:sz w:val="24"/>
        </w:rPr>
        <w:t>решать и конструировать задачи на основе рассмотрения реальных ситуаций, в которых не требуется т</w:t>
      </w:r>
      <w:r w:rsidR="00AE2A7E">
        <w:rPr>
          <w:rFonts w:ascii="Times New Roman" w:eastAsia="Times New Roman" w:hAnsi="Times New Roman" w:cs="Times New Roman"/>
          <w:sz w:val="24"/>
        </w:rPr>
        <w:t>очный вычислительный результат;</w:t>
      </w:r>
    </w:p>
    <w:p w:rsidR="00DF44E6" w:rsidRPr="00AE2A7E" w:rsidRDefault="00DF44E6" w:rsidP="00AE2A7E">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решать задачи на движение по реке, рассматривая ра</w:t>
      </w:r>
      <w:r w:rsidR="00AE2A7E">
        <w:rPr>
          <w:rFonts w:ascii="Times New Roman" w:eastAsia="Times New Roman" w:hAnsi="Times New Roman" w:cs="Times New Roman"/>
          <w:sz w:val="24"/>
        </w:rPr>
        <w:t>зные системы отсчета.</w:t>
      </w:r>
    </w:p>
    <w:p w:rsidR="00DF44E6" w:rsidRPr="00DF44E6" w:rsidRDefault="00DF44E6" w:rsidP="00DF44E6">
      <w:pPr>
        <w:spacing w:line="0" w:lineRule="atLeast"/>
        <w:jc w:val="both"/>
        <w:rPr>
          <w:rFonts w:ascii="Times New Roman" w:eastAsia="Times New Roman" w:hAnsi="Times New Roman" w:cs="Times New Roman"/>
          <w:b/>
          <w:sz w:val="24"/>
        </w:rPr>
      </w:pPr>
      <w:r w:rsidRPr="00DF44E6">
        <w:rPr>
          <w:rFonts w:ascii="Times New Roman" w:eastAsia="Times New Roman" w:hAnsi="Times New Roman" w:cs="Times New Roman"/>
          <w:b/>
          <w:sz w:val="24"/>
        </w:rPr>
        <w:t>Наглядная геометрия</w:t>
      </w:r>
    </w:p>
    <w:p w:rsidR="00DF44E6" w:rsidRPr="00AE2A7E" w:rsidRDefault="00AE2A7E" w:rsidP="00AE2A7E">
      <w:pPr>
        <w:spacing w:line="0" w:lineRule="atLeast"/>
        <w:jc w:val="both"/>
        <w:rPr>
          <w:rFonts w:ascii="Times New Roman" w:eastAsia="Times New Roman" w:hAnsi="Times New Roman" w:cs="Times New Roman"/>
          <w:b/>
          <w:sz w:val="24"/>
        </w:rPr>
      </w:pPr>
      <w:r>
        <w:rPr>
          <w:rFonts w:ascii="Times New Roman" w:eastAsia="Times New Roman" w:hAnsi="Times New Roman" w:cs="Times New Roman"/>
          <w:b/>
          <w:sz w:val="24"/>
        </w:rPr>
        <w:t>Геометрические фигуры</w:t>
      </w:r>
    </w:p>
    <w:p w:rsidR="00DF44E6" w:rsidRPr="00AE2A7E" w:rsidRDefault="00DF44E6" w:rsidP="00AE2A7E">
      <w:pPr>
        <w:spacing w:line="264" w:lineRule="auto"/>
        <w:ind w:right="240"/>
        <w:jc w:val="both"/>
        <w:rPr>
          <w:rFonts w:ascii="Times New Roman" w:eastAsia="Times New Roman" w:hAnsi="Times New Roman" w:cs="Times New Roman"/>
          <w:sz w:val="24"/>
        </w:rPr>
      </w:pPr>
      <w:r w:rsidRPr="00DF44E6">
        <w:rPr>
          <w:rFonts w:ascii="Times New Roman" w:eastAsia="Times New Roman" w:hAnsi="Times New Roman" w:cs="Times New Roman"/>
          <w:sz w:val="24"/>
        </w:rPr>
        <w:t>Извлекать, интерпретировать и преобразовывать информацию о геометрических фигур</w:t>
      </w:r>
      <w:r w:rsidR="00AE2A7E">
        <w:rPr>
          <w:rFonts w:ascii="Times New Roman" w:eastAsia="Times New Roman" w:hAnsi="Times New Roman" w:cs="Times New Roman"/>
          <w:sz w:val="24"/>
        </w:rPr>
        <w:t>ах, представленную на чертежах;</w:t>
      </w:r>
    </w:p>
    <w:p w:rsidR="00DF44E6" w:rsidRPr="00AE2A7E" w:rsidRDefault="00DF44E6" w:rsidP="00AE2A7E">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изображать изучаемые фигуры от руки и с пом</w:t>
      </w:r>
      <w:r w:rsidR="00AE2A7E">
        <w:rPr>
          <w:rFonts w:ascii="Times New Roman" w:eastAsia="Times New Roman" w:hAnsi="Times New Roman" w:cs="Times New Roman"/>
          <w:sz w:val="24"/>
        </w:rPr>
        <w:t>ощью компьютерных инструментов.</w:t>
      </w: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Измерения и вычисления</w:t>
      </w:r>
    </w:p>
    <w:p w:rsidR="00DF44E6" w:rsidRPr="00AE2A7E" w:rsidRDefault="00DF44E6" w:rsidP="00AE2A7E">
      <w:pPr>
        <w:spacing w:line="266" w:lineRule="auto"/>
        <w:ind w:right="660"/>
        <w:jc w:val="both"/>
        <w:rPr>
          <w:rFonts w:ascii="Times New Roman" w:eastAsia="Times New Roman" w:hAnsi="Times New Roman" w:cs="Times New Roman"/>
          <w:sz w:val="24"/>
        </w:rPr>
      </w:pPr>
      <w:bookmarkStart w:id="129" w:name="page96"/>
      <w:bookmarkEnd w:id="129"/>
      <w:r w:rsidRPr="00DF44E6">
        <w:rPr>
          <w:rFonts w:ascii="Times New Roman" w:eastAsia="Times New Roman" w:hAnsi="Times New Roman" w:cs="Times New Roman"/>
          <w:sz w:val="24"/>
        </w:rPr>
        <w:t>выполнять измерение длин, расстояний, величин углов, с помощью инструмен</w:t>
      </w:r>
      <w:r w:rsidR="00AE2A7E">
        <w:rPr>
          <w:rFonts w:ascii="Times New Roman" w:eastAsia="Times New Roman" w:hAnsi="Times New Roman" w:cs="Times New Roman"/>
          <w:sz w:val="24"/>
        </w:rPr>
        <w:t>тов для измерений длин и углов;</w:t>
      </w:r>
    </w:p>
    <w:p w:rsidR="00DF44E6" w:rsidRPr="00AE2A7E" w:rsidRDefault="00DF44E6" w:rsidP="00AE2A7E">
      <w:pPr>
        <w:spacing w:line="266" w:lineRule="auto"/>
        <w:ind w:right="1880"/>
        <w:jc w:val="both"/>
        <w:rPr>
          <w:rFonts w:ascii="Times New Roman" w:eastAsia="Times New Roman" w:hAnsi="Times New Roman" w:cs="Times New Roman"/>
          <w:sz w:val="24"/>
        </w:rPr>
      </w:pPr>
      <w:r w:rsidRPr="00DF44E6">
        <w:rPr>
          <w:rFonts w:ascii="Times New Roman" w:eastAsia="Times New Roman" w:hAnsi="Times New Roman" w:cs="Times New Roman"/>
          <w:sz w:val="24"/>
        </w:rPr>
        <w:t>вычислять площади прямоугольников, квадратов, объёмы прямоуг</w:t>
      </w:r>
      <w:r w:rsidR="00AE2A7E">
        <w:rPr>
          <w:rFonts w:ascii="Times New Roman" w:eastAsia="Times New Roman" w:hAnsi="Times New Roman" w:cs="Times New Roman"/>
          <w:sz w:val="24"/>
        </w:rPr>
        <w:t>ольных параллелепипедов, кубов.</w:t>
      </w:r>
    </w:p>
    <w:p w:rsidR="00DF44E6" w:rsidRPr="00AE2A7E" w:rsidRDefault="00DF44E6" w:rsidP="00AE2A7E">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В повседневной жизни и при изучении д</w:t>
      </w:r>
      <w:r w:rsidR="00AE2A7E">
        <w:rPr>
          <w:rFonts w:ascii="Times New Roman" w:eastAsia="Times New Roman" w:hAnsi="Times New Roman" w:cs="Times New Roman"/>
          <w:sz w:val="24"/>
        </w:rPr>
        <w:t>ругих предметов:</w:t>
      </w:r>
    </w:p>
    <w:p w:rsidR="00DF44E6" w:rsidRPr="00AE2A7E" w:rsidRDefault="00DF44E6" w:rsidP="00AE2A7E">
      <w:pPr>
        <w:spacing w:line="264" w:lineRule="auto"/>
        <w:ind w:right="1160"/>
        <w:jc w:val="both"/>
        <w:rPr>
          <w:rFonts w:ascii="Times New Roman" w:eastAsia="Times New Roman" w:hAnsi="Times New Roman" w:cs="Times New Roman"/>
          <w:sz w:val="24"/>
        </w:rPr>
      </w:pPr>
      <w:r w:rsidRPr="00DF44E6">
        <w:rPr>
          <w:rFonts w:ascii="Times New Roman" w:eastAsia="Times New Roman" w:hAnsi="Times New Roman" w:cs="Times New Roman"/>
          <w:sz w:val="24"/>
        </w:rPr>
        <w:t>вычислять расстояния на местности в стандартных ситуациях, площади участков прям</w:t>
      </w:r>
      <w:r w:rsidR="00AE2A7E">
        <w:rPr>
          <w:rFonts w:ascii="Times New Roman" w:eastAsia="Times New Roman" w:hAnsi="Times New Roman" w:cs="Times New Roman"/>
          <w:sz w:val="24"/>
        </w:rPr>
        <w:t>оугольной формы, объёмы комнат;</w:t>
      </w:r>
    </w:p>
    <w:p w:rsidR="00DF44E6" w:rsidRPr="00AE2A7E" w:rsidRDefault="00DF44E6" w:rsidP="00AE2A7E">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выполнять простейшие построения на местности</w:t>
      </w:r>
      <w:r w:rsidR="00AE2A7E">
        <w:rPr>
          <w:rFonts w:ascii="Times New Roman" w:eastAsia="Times New Roman" w:hAnsi="Times New Roman" w:cs="Times New Roman"/>
          <w:sz w:val="24"/>
        </w:rPr>
        <w:t>, необходимые в реальной жизни;</w:t>
      </w:r>
    </w:p>
    <w:p w:rsidR="00DF44E6" w:rsidRPr="00AE2A7E" w:rsidRDefault="00DF44E6" w:rsidP="00AE2A7E">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 xml:space="preserve">оценивать размеры реальных объектов окружающего </w:t>
      </w:r>
      <w:r w:rsidR="00AE2A7E">
        <w:rPr>
          <w:rFonts w:ascii="Times New Roman" w:eastAsia="Times New Roman" w:hAnsi="Times New Roman" w:cs="Times New Roman"/>
          <w:sz w:val="24"/>
        </w:rPr>
        <w:t>мира.</w:t>
      </w:r>
    </w:p>
    <w:p w:rsidR="00DF44E6" w:rsidRPr="00AE2A7E" w:rsidRDefault="00AE2A7E" w:rsidP="00AE2A7E">
      <w:pPr>
        <w:spacing w:line="0" w:lineRule="atLeast"/>
        <w:jc w:val="both"/>
        <w:rPr>
          <w:rFonts w:ascii="Times New Roman" w:eastAsia="Times New Roman" w:hAnsi="Times New Roman" w:cs="Times New Roman"/>
          <w:b/>
          <w:sz w:val="24"/>
        </w:rPr>
      </w:pPr>
      <w:r>
        <w:rPr>
          <w:rFonts w:ascii="Times New Roman" w:eastAsia="Times New Roman" w:hAnsi="Times New Roman" w:cs="Times New Roman"/>
          <w:b/>
          <w:sz w:val="24"/>
        </w:rPr>
        <w:t>История математики</w:t>
      </w:r>
    </w:p>
    <w:p w:rsidR="00DF44E6" w:rsidRPr="00AE2A7E" w:rsidRDefault="00DF44E6" w:rsidP="00AE2A7E">
      <w:pPr>
        <w:spacing w:line="264" w:lineRule="auto"/>
        <w:ind w:right="240"/>
        <w:jc w:val="both"/>
        <w:rPr>
          <w:rFonts w:ascii="Times New Roman" w:eastAsia="Times New Roman" w:hAnsi="Times New Roman" w:cs="Times New Roman"/>
          <w:sz w:val="24"/>
        </w:rPr>
      </w:pPr>
      <w:r w:rsidRPr="00DF44E6">
        <w:rPr>
          <w:rFonts w:ascii="Times New Roman" w:eastAsia="Times New Roman" w:hAnsi="Times New Roman" w:cs="Times New Roman"/>
          <w:sz w:val="24"/>
        </w:rPr>
        <w:t>Характеризовать вклад выдающихся математиков в развитие мате</w:t>
      </w:r>
      <w:r w:rsidR="00AE2A7E">
        <w:rPr>
          <w:rFonts w:ascii="Times New Roman" w:eastAsia="Times New Roman" w:hAnsi="Times New Roman" w:cs="Times New Roman"/>
          <w:sz w:val="24"/>
        </w:rPr>
        <w:t>матики и иных научных областей.</w:t>
      </w:r>
    </w:p>
    <w:p w:rsidR="00DF44E6" w:rsidRPr="00DF44E6" w:rsidRDefault="00DF44E6" w:rsidP="00DF44E6">
      <w:pPr>
        <w:spacing w:line="286" w:lineRule="auto"/>
        <w:ind w:right="860"/>
        <w:jc w:val="both"/>
        <w:rPr>
          <w:rFonts w:ascii="Times New Roman" w:eastAsia="Times New Roman" w:hAnsi="Times New Roman" w:cs="Times New Roman"/>
          <w:b/>
          <w:sz w:val="23"/>
        </w:rPr>
      </w:pPr>
      <w:r w:rsidRPr="00DF44E6">
        <w:rPr>
          <w:rFonts w:ascii="Times New Roman" w:eastAsia="Times New Roman" w:hAnsi="Times New Roman" w:cs="Times New Roman"/>
          <w:b/>
          <w:sz w:val="23"/>
        </w:rPr>
        <w:t>Выпускник научится (для использования в повседневной жизни и обеспечения возможности успешного продолжения образования на базовом уровне)</w:t>
      </w:r>
    </w:p>
    <w:p w:rsidR="00DF44E6" w:rsidRPr="00AE2A7E" w:rsidRDefault="00DF44E6" w:rsidP="00AE2A7E">
      <w:pPr>
        <w:spacing w:line="0" w:lineRule="atLeast"/>
        <w:jc w:val="both"/>
        <w:rPr>
          <w:rFonts w:ascii="Times New Roman" w:eastAsia="Times New Roman" w:hAnsi="Times New Roman" w:cs="Times New Roman"/>
          <w:b/>
          <w:sz w:val="24"/>
        </w:rPr>
      </w:pPr>
      <w:r w:rsidRPr="00DF44E6">
        <w:rPr>
          <w:rFonts w:ascii="Times New Roman" w:eastAsia="Times New Roman" w:hAnsi="Times New Roman" w:cs="Times New Roman"/>
          <w:b/>
          <w:sz w:val="24"/>
        </w:rPr>
        <w:t>Элементы теории м</w:t>
      </w:r>
      <w:r w:rsidR="00AE2A7E">
        <w:rPr>
          <w:rFonts w:ascii="Times New Roman" w:eastAsia="Times New Roman" w:hAnsi="Times New Roman" w:cs="Times New Roman"/>
          <w:b/>
          <w:sz w:val="24"/>
        </w:rPr>
        <w:t>ножеств и математической логики</w:t>
      </w:r>
    </w:p>
    <w:p w:rsidR="00DF44E6" w:rsidRPr="00AE2A7E" w:rsidRDefault="00DF44E6" w:rsidP="00AE2A7E">
      <w:pPr>
        <w:spacing w:line="264" w:lineRule="auto"/>
        <w:ind w:right="40"/>
        <w:jc w:val="both"/>
        <w:rPr>
          <w:rFonts w:ascii="Times New Roman" w:eastAsia="Times New Roman" w:hAnsi="Times New Roman" w:cs="Times New Roman"/>
          <w:sz w:val="24"/>
        </w:rPr>
      </w:pPr>
      <w:r w:rsidRPr="00DF44E6">
        <w:rPr>
          <w:rFonts w:ascii="Times New Roman" w:eastAsia="Times New Roman" w:hAnsi="Times New Roman" w:cs="Times New Roman"/>
          <w:sz w:val="24"/>
        </w:rPr>
        <w:t>Оперировать на базовом уровне понятиями: множество, элемент множества</w:t>
      </w:r>
      <w:r w:rsidR="00AE2A7E">
        <w:rPr>
          <w:rFonts w:ascii="Times New Roman" w:eastAsia="Times New Roman" w:hAnsi="Times New Roman" w:cs="Times New Roman"/>
          <w:sz w:val="24"/>
        </w:rPr>
        <w:t>, подмножество, принадлежность;</w:t>
      </w:r>
    </w:p>
    <w:p w:rsidR="00DF44E6" w:rsidRPr="00AE2A7E" w:rsidRDefault="00DF44E6" w:rsidP="00AE2A7E">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задавать множес</w:t>
      </w:r>
      <w:r w:rsidR="00AE2A7E">
        <w:rPr>
          <w:rFonts w:ascii="Times New Roman" w:eastAsia="Times New Roman" w:hAnsi="Times New Roman" w:cs="Times New Roman"/>
          <w:sz w:val="24"/>
        </w:rPr>
        <w:t>тва перечислением их элементов;</w:t>
      </w:r>
    </w:p>
    <w:p w:rsidR="00DF44E6" w:rsidRPr="00AE2A7E" w:rsidRDefault="00DF44E6" w:rsidP="00AE2A7E">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находить пересечение, объединение, подмножест</w:t>
      </w:r>
      <w:r w:rsidR="00AE2A7E">
        <w:rPr>
          <w:rFonts w:ascii="Times New Roman" w:eastAsia="Times New Roman" w:hAnsi="Times New Roman" w:cs="Times New Roman"/>
          <w:sz w:val="24"/>
        </w:rPr>
        <w:t>во в простейших ситуациях;</w:t>
      </w:r>
    </w:p>
    <w:p w:rsidR="00DF44E6" w:rsidRPr="00AE2A7E" w:rsidRDefault="00DF44E6" w:rsidP="00AE2A7E">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оперировать на базовом уровне понятиями: определение, ак</w:t>
      </w:r>
      <w:r w:rsidR="00AE2A7E">
        <w:rPr>
          <w:rFonts w:ascii="Times New Roman" w:eastAsia="Times New Roman" w:hAnsi="Times New Roman" w:cs="Times New Roman"/>
          <w:sz w:val="24"/>
        </w:rPr>
        <w:t>сиома, теорема, доказательство;</w:t>
      </w:r>
    </w:p>
    <w:p w:rsidR="00DF44E6" w:rsidRPr="00AE2A7E" w:rsidRDefault="00DF44E6" w:rsidP="00AE2A7E">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приводить примеры и контрпримеры для по</w:t>
      </w:r>
      <w:r w:rsidR="00AE2A7E">
        <w:rPr>
          <w:rFonts w:ascii="Times New Roman" w:eastAsia="Times New Roman" w:hAnsi="Times New Roman" w:cs="Times New Roman"/>
          <w:sz w:val="24"/>
        </w:rPr>
        <w:t>дтвержнения своих высказываний.</w:t>
      </w:r>
    </w:p>
    <w:p w:rsidR="00DF44E6" w:rsidRPr="00AE2A7E" w:rsidRDefault="00DF44E6" w:rsidP="00AE2A7E">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В повседневной жизни и</w:t>
      </w:r>
      <w:r w:rsidR="00AE2A7E">
        <w:rPr>
          <w:rFonts w:ascii="Times New Roman" w:eastAsia="Times New Roman" w:hAnsi="Times New Roman" w:cs="Times New Roman"/>
          <w:sz w:val="24"/>
        </w:rPr>
        <w:t xml:space="preserve"> при изучении других предметов:</w:t>
      </w:r>
    </w:p>
    <w:p w:rsidR="00DF44E6" w:rsidRPr="00AE2A7E" w:rsidRDefault="00DF44E6" w:rsidP="00AE2A7E">
      <w:pPr>
        <w:spacing w:line="264" w:lineRule="auto"/>
        <w:ind w:right="420"/>
        <w:jc w:val="both"/>
        <w:rPr>
          <w:rFonts w:ascii="Times New Roman" w:eastAsia="Times New Roman" w:hAnsi="Times New Roman" w:cs="Times New Roman"/>
          <w:sz w:val="24"/>
        </w:rPr>
      </w:pPr>
      <w:r w:rsidRPr="00DF44E6">
        <w:rPr>
          <w:rFonts w:ascii="Times New Roman" w:eastAsia="Times New Roman" w:hAnsi="Times New Roman" w:cs="Times New Roman"/>
          <w:sz w:val="24"/>
        </w:rPr>
        <w:t>использовать графическое представление множе</w:t>
      </w:r>
      <w:proofErr w:type="gramStart"/>
      <w:r w:rsidRPr="00DF44E6">
        <w:rPr>
          <w:rFonts w:ascii="Times New Roman" w:eastAsia="Times New Roman" w:hAnsi="Times New Roman" w:cs="Times New Roman"/>
          <w:sz w:val="24"/>
        </w:rPr>
        <w:t>ств дл</w:t>
      </w:r>
      <w:proofErr w:type="gramEnd"/>
      <w:r w:rsidRPr="00DF44E6">
        <w:rPr>
          <w:rFonts w:ascii="Times New Roman" w:eastAsia="Times New Roman" w:hAnsi="Times New Roman" w:cs="Times New Roman"/>
          <w:sz w:val="24"/>
        </w:rPr>
        <w:t xml:space="preserve">я описания реальных процессов и явлений, при решении </w:t>
      </w:r>
      <w:r w:rsidR="00AE2A7E">
        <w:rPr>
          <w:rFonts w:ascii="Times New Roman" w:eastAsia="Times New Roman" w:hAnsi="Times New Roman" w:cs="Times New Roman"/>
          <w:sz w:val="24"/>
        </w:rPr>
        <w:t>задач других учебных предметов.</w:t>
      </w:r>
    </w:p>
    <w:p w:rsidR="00DF44E6" w:rsidRPr="00AE2A7E" w:rsidRDefault="00AE2A7E" w:rsidP="00AE2A7E">
      <w:pPr>
        <w:spacing w:line="0" w:lineRule="atLeast"/>
        <w:jc w:val="both"/>
        <w:rPr>
          <w:rFonts w:ascii="Times New Roman" w:eastAsia="Times New Roman" w:hAnsi="Times New Roman" w:cs="Times New Roman"/>
          <w:b/>
          <w:sz w:val="24"/>
        </w:rPr>
      </w:pPr>
      <w:r>
        <w:rPr>
          <w:rFonts w:ascii="Times New Roman" w:eastAsia="Times New Roman" w:hAnsi="Times New Roman" w:cs="Times New Roman"/>
          <w:b/>
          <w:sz w:val="24"/>
        </w:rPr>
        <w:t>Числа</w:t>
      </w:r>
    </w:p>
    <w:p w:rsidR="00DF44E6" w:rsidRPr="00AE2A7E" w:rsidRDefault="00DF44E6" w:rsidP="00AE2A7E">
      <w:pPr>
        <w:spacing w:line="264" w:lineRule="auto"/>
        <w:ind w:right="60"/>
        <w:jc w:val="both"/>
        <w:rPr>
          <w:rFonts w:ascii="Times New Roman" w:eastAsia="Times New Roman" w:hAnsi="Times New Roman" w:cs="Times New Roman"/>
          <w:sz w:val="24"/>
        </w:rPr>
      </w:pPr>
      <w:r w:rsidRPr="00DF44E6">
        <w:rPr>
          <w:rFonts w:ascii="Times New Roman" w:eastAsia="Times New Roman" w:hAnsi="Times New Roman" w:cs="Times New Roman"/>
          <w:sz w:val="24"/>
        </w:rPr>
        <w:t>Оперировать на базовом уровне понятиями: натуральное число, целое число, обыкновенная дробь, десятичная дробь, смешанная дроб</w:t>
      </w:r>
      <w:r w:rsidR="00AE2A7E">
        <w:rPr>
          <w:rFonts w:ascii="Times New Roman" w:eastAsia="Times New Roman" w:hAnsi="Times New Roman" w:cs="Times New Roman"/>
          <w:sz w:val="24"/>
        </w:rPr>
        <w:t>ь, рациональное число</w:t>
      </w:r>
      <w:proofErr w:type="gramStart"/>
      <w:r w:rsidR="00AE2A7E">
        <w:rPr>
          <w:rFonts w:ascii="Times New Roman" w:eastAsia="Times New Roman" w:hAnsi="Times New Roman" w:cs="Times New Roman"/>
          <w:sz w:val="24"/>
        </w:rPr>
        <w:t>,;</w:t>
      </w:r>
      <w:proofErr w:type="gramEnd"/>
    </w:p>
    <w:p w:rsidR="00DF44E6" w:rsidRPr="00AE2A7E" w:rsidRDefault="00DF44E6" w:rsidP="00AE2A7E">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использовать свойства чисел и правила дейс</w:t>
      </w:r>
      <w:r w:rsidR="00AE2A7E">
        <w:rPr>
          <w:rFonts w:ascii="Times New Roman" w:eastAsia="Times New Roman" w:hAnsi="Times New Roman" w:cs="Times New Roman"/>
          <w:sz w:val="24"/>
        </w:rPr>
        <w:t>твий при выполнении вычислений;</w:t>
      </w:r>
    </w:p>
    <w:p w:rsidR="00DF44E6" w:rsidRPr="00AE2A7E" w:rsidRDefault="00DF44E6" w:rsidP="00AE2A7E">
      <w:pPr>
        <w:spacing w:line="266" w:lineRule="auto"/>
        <w:ind w:right="200"/>
        <w:jc w:val="both"/>
        <w:rPr>
          <w:rFonts w:ascii="Times New Roman" w:eastAsia="Times New Roman" w:hAnsi="Times New Roman" w:cs="Times New Roman"/>
          <w:sz w:val="24"/>
        </w:rPr>
      </w:pPr>
      <w:r w:rsidRPr="00DF44E6">
        <w:rPr>
          <w:rFonts w:ascii="Times New Roman" w:eastAsia="Times New Roman" w:hAnsi="Times New Roman" w:cs="Times New Roman"/>
          <w:sz w:val="24"/>
        </w:rPr>
        <w:t>использовать признаки делимости на 2, 5, 3, 9, 10 при выполнении вычисл</w:t>
      </w:r>
      <w:r w:rsidR="00AE2A7E">
        <w:rPr>
          <w:rFonts w:ascii="Times New Roman" w:eastAsia="Times New Roman" w:hAnsi="Times New Roman" w:cs="Times New Roman"/>
          <w:sz w:val="24"/>
        </w:rPr>
        <w:t>ений и решении несложных задач;</w:t>
      </w: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выполнять округление рациональных чисел в соответствии с правилами;</w:t>
      </w:r>
    </w:p>
    <w:p w:rsidR="00DF44E6" w:rsidRPr="00DF44E6" w:rsidRDefault="00DF44E6" w:rsidP="00DF44E6">
      <w:pPr>
        <w:spacing w:line="95" w:lineRule="exact"/>
        <w:jc w:val="both"/>
        <w:rPr>
          <w:rFonts w:ascii="Times New Roman" w:eastAsia="Times New Roman" w:hAnsi="Times New Roman" w:cs="Times New Roman"/>
        </w:rPr>
      </w:pPr>
    </w:p>
    <w:p w:rsidR="00DF44E6" w:rsidRPr="00AE2A7E" w:rsidRDefault="00DF44E6" w:rsidP="00AE2A7E">
      <w:pPr>
        <w:spacing w:line="0" w:lineRule="atLeast"/>
        <w:jc w:val="both"/>
        <w:rPr>
          <w:rFonts w:ascii="Times New Roman" w:eastAsia="Times New Roman" w:hAnsi="Times New Roman" w:cs="Times New Roman"/>
          <w:sz w:val="24"/>
        </w:rPr>
      </w:pPr>
      <w:bookmarkStart w:id="130" w:name="page97"/>
      <w:bookmarkEnd w:id="130"/>
      <w:r w:rsidRPr="00DF44E6">
        <w:rPr>
          <w:rFonts w:ascii="Times New Roman" w:eastAsia="Times New Roman" w:hAnsi="Times New Roman" w:cs="Times New Roman"/>
          <w:sz w:val="24"/>
        </w:rPr>
        <w:t xml:space="preserve">оценивать значение квадратного корня </w:t>
      </w:r>
      <w:r w:rsidR="00AE2A7E">
        <w:rPr>
          <w:rFonts w:ascii="Times New Roman" w:eastAsia="Times New Roman" w:hAnsi="Times New Roman" w:cs="Times New Roman"/>
          <w:sz w:val="24"/>
        </w:rPr>
        <w:t>из положительного целого числа;</w:t>
      </w: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распознавать рациональные и иррациональные числа;</w:t>
      </w:r>
    </w:p>
    <w:p w:rsidR="00DF44E6" w:rsidRPr="00DF44E6" w:rsidRDefault="00DF44E6" w:rsidP="00DF44E6">
      <w:pPr>
        <w:spacing w:line="243" w:lineRule="exact"/>
        <w:jc w:val="both"/>
        <w:rPr>
          <w:rFonts w:ascii="Times New Roman" w:eastAsia="Times New Roman" w:hAnsi="Times New Roman" w:cs="Times New Roman"/>
        </w:rPr>
      </w:pPr>
    </w:p>
    <w:p w:rsidR="00DF44E6" w:rsidRPr="00AE2A7E" w:rsidRDefault="00AE2A7E" w:rsidP="00AE2A7E">
      <w:pPr>
        <w:spacing w:line="0" w:lineRule="atLeast"/>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сравнивать числа.</w:t>
      </w:r>
    </w:p>
    <w:p w:rsidR="00DF44E6" w:rsidRPr="00AE2A7E" w:rsidRDefault="00DF44E6" w:rsidP="00AE2A7E">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В повседневной жизни и</w:t>
      </w:r>
      <w:r w:rsidR="00AE2A7E">
        <w:rPr>
          <w:rFonts w:ascii="Times New Roman" w:eastAsia="Times New Roman" w:hAnsi="Times New Roman" w:cs="Times New Roman"/>
          <w:sz w:val="24"/>
        </w:rPr>
        <w:t xml:space="preserve"> при изучении других предметов:</w:t>
      </w:r>
    </w:p>
    <w:p w:rsidR="00DF44E6" w:rsidRPr="00AE2A7E" w:rsidRDefault="00DF44E6" w:rsidP="00AE2A7E">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 xml:space="preserve">оценивать результаты вычислений при решении </w:t>
      </w:r>
      <w:r w:rsidR="00AE2A7E">
        <w:rPr>
          <w:rFonts w:ascii="Times New Roman" w:eastAsia="Times New Roman" w:hAnsi="Times New Roman" w:cs="Times New Roman"/>
          <w:sz w:val="24"/>
        </w:rPr>
        <w:t>практических задач;</w:t>
      </w:r>
    </w:p>
    <w:p w:rsidR="00DF44E6" w:rsidRPr="00AE2A7E" w:rsidRDefault="00DF44E6" w:rsidP="00AE2A7E">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выполнять сравне</w:t>
      </w:r>
      <w:r w:rsidR="00AE2A7E">
        <w:rPr>
          <w:rFonts w:ascii="Times New Roman" w:eastAsia="Times New Roman" w:hAnsi="Times New Roman" w:cs="Times New Roman"/>
          <w:sz w:val="24"/>
        </w:rPr>
        <w:t>ние чисел в реальных ситуациях;</w:t>
      </w:r>
    </w:p>
    <w:p w:rsidR="00DF44E6" w:rsidRPr="00AE2A7E" w:rsidRDefault="00DF44E6" w:rsidP="00AE2A7E">
      <w:pPr>
        <w:spacing w:line="264" w:lineRule="auto"/>
        <w:ind w:right="840"/>
        <w:jc w:val="both"/>
        <w:rPr>
          <w:rFonts w:ascii="Times New Roman" w:eastAsia="Times New Roman" w:hAnsi="Times New Roman" w:cs="Times New Roman"/>
          <w:sz w:val="24"/>
        </w:rPr>
      </w:pPr>
      <w:r w:rsidRPr="00DF44E6">
        <w:rPr>
          <w:rFonts w:ascii="Times New Roman" w:eastAsia="Times New Roman" w:hAnsi="Times New Roman" w:cs="Times New Roman"/>
          <w:sz w:val="24"/>
        </w:rPr>
        <w:t>составлять числовые выражения при решении практических задач и зад</w:t>
      </w:r>
      <w:r w:rsidR="00AE2A7E">
        <w:rPr>
          <w:rFonts w:ascii="Times New Roman" w:eastAsia="Times New Roman" w:hAnsi="Times New Roman" w:cs="Times New Roman"/>
          <w:sz w:val="24"/>
        </w:rPr>
        <w:t>ач из других учебных предметов.</w:t>
      </w:r>
    </w:p>
    <w:p w:rsidR="00DF44E6" w:rsidRPr="00AE2A7E" w:rsidRDefault="00AE2A7E" w:rsidP="00AE2A7E">
      <w:pPr>
        <w:spacing w:line="0" w:lineRule="atLeast"/>
        <w:jc w:val="both"/>
        <w:rPr>
          <w:rFonts w:ascii="Times New Roman" w:eastAsia="Times New Roman" w:hAnsi="Times New Roman" w:cs="Times New Roman"/>
          <w:sz w:val="24"/>
        </w:rPr>
      </w:pPr>
      <w:r>
        <w:rPr>
          <w:rFonts w:ascii="Times New Roman" w:eastAsia="Times New Roman" w:hAnsi="Times New Roman" w:cs="Times New Roman"/>
          <w:sz w:val="24"/>
        </w:rPr>
        <w:t>Тождественные преобразования</w:t>
      </w:r>
    </w:p>
    <w:p w:rsidR="00DF44E6" w:rsidRPr="00AE2A7E" w:rsidRDefault="00DF44E6" w:rsidP="00AE2A7E">
      <w:pPr>
        <w:spacing w:line="271" w:lineRule="auto"/>
        <w:ind w:right="440"/>
        <w:jc w:val="both"/>
        <w:rPr>
          <w:rFonts w:ascii="Times New Roman" w:eastAsia="Times New Roman" w:hAnsi="Times New Roman" w:cs="Times New Roman"/>
          <w:sz w:val="24"/>
        </w:rPr>
      </w:pPr>
      <w:r w:rsidRPr="00DF44E6">
        <w:rPr>
          <w:rFonts w:ascii="Times New Roman" w:eastAsia="Times New Roman" w:hAnsi="Times New Roman" w:cs="Times New Roman"/>
          <w:sz w:val="24"/>
        </w:rPr>
        <w:t>Выполнять несложные преобразования для вычисления значений числовых выражений, содержащих степени с натуральным показателем, степени с ц</w:t>
      </w:r>
      <w:r w:rsidR="00AE2A7E">
        <w:rPr>
          <w:rFonts w:ascii="Times New Roman" w:eastAsia="Times New Roman" w:hAnsi="Times New Roman" w:cs="Times New Roman"/>
          <w:sz w:val="24"/>
        </w:rPr>
        <w:t>елым отрицательным показателем;</w:t>
      </w:r>
    </w:p>
    <w:p w:rsidR="00DF44E6" w:rsidRPr="00AE2A7E" w:rsidRDefault="00DF44E6" w:rsidP="00AE2A7E">
      <w:pPr>
        <w:spacing w:line="266" w:lineRule="auto"/>
        <w:ind w:right="340"/>
        <w:jc w:val="both"/>
        <w:rPr>
          <w:rFonts w:ascii="Times New Roman" w:eastAsia="Times New Roman" w:hAnsi="Times New Roman" w:cs="Times New Roman"/>
          <w:sz w:val="24"/>
        </w:rPr>
      </w:pPr>
      <w:r w:rsidRPr="00DF44E6">
        <w:rPr>
          <w:rFonts w:ascii="Times New Roman" w:eastAsia="Times New Roman" w:hAnsi="Times New Roman" w:cs="Times New Roman"/>
          <w:sz w:val="24"/>
        </w:rPr>
        <w:t>выполнять несложные преобразования целых выражений: раскрывать скобки</w:t>
      </w:r>
      <w:r w:rsidR="00AE2A7E">
        <w:rPr>
          <w:rFonts w:ascii="Times New Roman" w:eastAsia="Times New Roman" w:hAnsi="Times New Roman" w:cs="Times New Roman"/>
          <w:sz w:val="24"/>
        </w:rPr>
        <w:t>, приводить подобные слагаемые;</w:t>
      </w:r>
    </w:p>
    <w:p w:rsidR="00DF44E6" w:rsidRPr="00AE2A7E" w:rsidRDefault="00DF44E6" w:rsidP="00AE2A7E">
      <w:pPr>
        <w:spacing w:line="264" w:lineRule="auto"/>
        <w:ind w:right="780"/>
        <w:jc w:val="both"/>
        <w:rPr>
          <w:rFonts w:ascii="Times New Roman" w:eastAsia="Times New Roman" w:hAnsi="Times New Roman" w:cs="Times New Roman"/>
          <w:sz w:val="24"/>
        </w:rPr>
      </w:pPr>
      <w:r w:rsidRPr="00DF44E6">
        <w:rPr>
          <w:rFonts w:ascii="Times New Roman" w:eastAsia="Times New Roman" w:hAnsi="Times New Roman" w:cs="Times New Roman"/>
          <w:sz w:val="24"/>
        </w:rPr>
        <w:t>использовать формулы сокращенного умножения (квадрат суммы, квадрат разности, разность квадратов) для упрощения</w:t>
      </w:r>
      <w:r w:rsidR="00AE2A7E">
        <w:rPr>
          <w:rFonts w:ascii="Times New Roman" w:eastAsia="Times New Roman" w:hAnsi="Times New Roman" w:cs="Times New Roman"/>
          <w:sz w:val="24"/>
        </w:rPr>
        <w:t xml:space="preserve"> вычислений значений выражений;</w:t>
      </w:r>
    </w:p>
    <w:p w:rsidR="00DF44E6" w:rsidRPr="00AE2A7E" w:rsidRDefault="00DF44E6" w:rsidP="00AE2A7E">
      <w:pPr>
        <w:spacing w:line="264" w:lineRule="auto"/>
        <w:ind w:right="820"/>
        <w:jc w:val="both"/>
        <w:rPr>
          <w:rFonts w:ascii="Times New Roman" w:eastAsia="Times New Roman" w:hAnsi="Times New Roman" w:cs="Times New Roman"/>
          <w:sz w:val="24"/>
        </w:rPr>
      </w:pPr>
      <w:r w:rsidRPr="00DF44E6">
        <w:rPr>
          <w:rFonts w:ascii="Times New Roman" w:eastAsia="Times New Roman" w:hAnsi="Times New Roman" w:cs="Times New Roman"/>
          <w:sz w:val="24"/>
        </w:rPr>
        <w:t>выполнять несложные преобразования дробно-линейных выражений и в</w:t>
      </w:r>
      <w:r w:rsidR="00AE2A7E">
        <w:rPr>
          <w:rFonts w:ascii="Times New Roman" w:eastAsia="Times New Roman" w:hAnsi="Times New Roman" w:cs="Times New Roman"/>
          <w:sz w:val="24"/>
        </w:rPr>
        <w:t>ыражений с квадратными корнями.</w:t>
      </w:r>
    </w:p>
    <w:p w:rsidR="00DF44E6" w:rsidRPr="00AE2A7E" w:rsidRDefault="00DF44E6" w:rsidP="00AE2A7E">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В повседневной жизни и</w:t>
      </w:r>
      <w:r w:rsidR="00AE2A7E">
        <w:rPr>
          <w:rFonts w:ascii="Times New Roman" w:eastAsia="Times New Roman" w:hAnsi="Times New Roman" w:cs="Times New Roman"/>
          <w:sz w:val="24"/>
        </w:rPr>
        <w:t xml:space="preserve"> при изучении других предметов:</w:t>
      </w:r>
    </w:p>
    <w:p w:rsidR="00DF44E6" w:rsidRPr="00AE2A7E" w:rsidRDefault="00DF44E6" w:rsidP="00AE2A7E">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понимать смысл з</w:t>
      </w:r>
      <w:r w:rsidR="00AE2A7E">
        <w:rPr>
          <w:rFonts w:ascii="Times New Roman" w:eastAsia="Times New Roman" w:hAnsi="Times New Roman" w:cs="Times New Roman"/>
          <w:sz w:val="24"/>
        </w:rPr>
        <w:t>аписи числа в стандартном виде;</w:t>
      </w:r>
    </w:p>
    <w:p w:rsidR="00DF44E6" w:rsidRPr="00AE2A7E" w:rsidRDefault="00DF44E6" w:rsidP="00AE2A7E">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оперировать на базовом уровне понят</w:t>
      </w:r>
      <w:r w:rsidR="00AE2A7E">
        <w:rPr>
          <w:rFonts w:ascii="Times New Roman" w:eastAsia="Times New Roman" w:hAnsi="Times New Roman" w:cs="Times New Roman"/>
          <w:sz w:val="24"/>
        </w:rPr>
        <w:t>ием «стандартная запись числа».</w:t>
      </w:r>
    </w:p>
    <w:p w:rsidR="00DF44E6" w:rsidRPr="00AE2A7E" w:rsidRDefault="00AE2A7E" w:rsidP="00AE2A7E">
      <w:pPr>
        <w:spacing w:line="0" w:lineRule="atLeast"/>
        <w:jc w:val="both"/>
        <w:rPr>
          <w:rFonts w:ascii="Times New Roman" w:eastAsia="Times New Roman" w:hAnsi="Times New Roman" w:cs="Times New Roman"/>
          <w:sz w:val="24"/>
        </w:rPr>
      </w:pPr>
      <w:r>
        <w:rPr>
          <w:rFonts w:ascii="Times New Roman" w:eastAsia="Times New Roman" w:hAnsi="Times New Roman" w:cs="Times New Roman"/>
          <w:sz w:val="24"/>
        </w:rPr>
        <w:t>Уравнения и неравенства</w:t>
      </w:r>
    </w:p>
    <w:p w:rsidR="00DF44E6" w:rsidRPr="00AE2A7E" w:rsidRDefault="00DF44E6" w:rsidP="00AE2A7E">
      <w:pPr>
        <w:spacing w:line="271" w:lineRule="auto"/>
        <w:ind w:right="520"/>
        <w:jc w:val="both"/>
        <w:rPr>
          <w:rFonts w:ascii="Times New Roman" w:eastAsia="Times New Roman" w:hAnsi="Times New Roman" w:cs="Times New Roman"/>
          <w:sz w:val="24"/>
        </w:rPr>
      </w:pPr>
      <w:proofErr w:type="gramStart"/>
      <w:r w:rsidRPr="00DF44E6">
        <w:rPr>
          <w:rFonts w:ascii="Times New Roman" w:eastAsia="Times New Roman" w:hAnsi="Times New Roman" w:cs="Times New Roman"/>
          <w:sz w:val="24"/>
        </w:rPr>
        <w:t>Оперировать на базовом уровне понятиями: равенство, числовое равенство, уравнение, корень уравнения, решение уравнения, числовое неравенство, не</w:t>
      </w:r>
      <w:r w:rsidR="00AE2A7E">
        <w:rPr>
          <w:rFonts w:ascii="Times New Roman" w:eastAsia="Times New Roman" w:hAnsi="Times New Roman" w:cs="Times New Roman"/>
          <w:sz w:val="24"/>
        </w:rPr>
        <w:t>равенство, решение неравенства;</w:t>
      </w:r>
      <w:proofErr w:type="gramEnd"/>
    </w:p>
    <w:p w:rsidR="00DF44E6" w:rsidRPr="00AE2A7E" w:rsidRDefault="00DF44E6" w:rsidP="00AE2A7E">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 xml:space="preserve">проверять справедливость </w:t>
      </w:r>
      <w:r w:rsidR="00AE2A7E">
        <w:rPr>
          <w:rFonts w:ascii="Times New Roman" w:eastAsia="Times New Roman" w:hAnsi="Times New Roman" w:cs="Times New Roman"/>
          <w:sz w:val="24"/>
        </w:rPr>
        <w:t>числовых равенств и неравенств;</w:t>
      </w:r>
    </w:p>
    <w:p w:rsidR="00DF44E6" w:rsidRPr="00AE2A7E" w:rsidRDefault="00DF44E6" w:rsidP="00AE2A7E">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решать линейные неравенства и несложные нера</w:t>
      </w:r>
      <w:r w:rsidR="00AE2A7E">
        <w:rPr>
          <w:rFonts w:ascii="Times New Roman" w:eastAsia="Times New Roman" w:hAnsi="Times New Roman" w:cs="Times New Roman"/>
          <w:sz w:val="24"/>
        </w:rPr>
        <w:t xml:space="preserve">венства, сводящиеся к </w:t>
      </w:r>
      <w:proofErr w:type="gramStart"/>
      <w:r w:rsidR="00AE2A7E">
        <w:rPr>
          <w:rFonts w:ascii="Times New Roman" w:eastAsia="Times New Roman" w:hAnsi="Times New Roman" w:cs="Times New Roman"/>
          <w:sz w:val="24"/>
        </w:rPr>
        <w:t>линейным</w:t>
      </w:r>
      <w:proofErr w:type="gramEnd"/>
      <w:r w:rsidR="00AE2A7E">
        <w:rPr>
          <w:rFonts w:ascii="Times New Roman" w:eastAsia="Times New Roman" w:hAnsi="Times New Roman" w:cs="Times New Roman"/>
          <w:sz w:val="24"/>
        </w:rPr>
        <w:t>;</w:t>
      </w:r>
    </w:p>
    <w:p w:rsidR="00DF44E6" w:rsidRPr="00AE2A7E" w:rsidRDefault="00DF44E6" w:rsidP="00AE2A7E">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 xml:space="preserve">решать системы несложных </w:t>
      </w:r>
      <w:r w:rsidR="00AE2A7E">
        <w:rPr>
          <w:rFonts w:ascii="Times New Roman" w:eastAsia="Times New Roman" w:hAnsi="Times New Roman" w:cs="Times New Roman"/>
          <w:sz w:val="24"/>
        </w:rPr>
        <w:t>линейных уравнений, неравенств;</w:t>
      </w:r>
    </w:p>
    <w:p w:rsidR="00DF44E6" w:rsidRPr="00AE2A7E" w:rsidRDefault="00DF44E6" w:rsidP="00AE2A7E">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проверять, является ли данное число ре</w:t>
      </w:r>
      <w:r w:rsidR="00AE2A7E">
        <w:rPr>
          <w:rFonts w:ascii="Times New Roman" w:eastAsia="Times New Roman" w:hAnsi="Times New Roman" w:cs="Times New Roman"/>
          <w:sz w:val="24"/>
        </w:rPr>
        <w:t>шением уравнения (неравенства);</w:t>
      </w:r>
    </w:p>
    <w:p w:rsidR="00DF44E6" w:rsidRPr="00AE2A7E" w:rsidRDefault="00DF44E6" w:rsidP="00AE2A7E">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решать квадратные уравнения по формул</w:t>
      </w:r>
      <w:r w:rsidR="00AE2A7E">
        <w:rPr>
          <w:rFonts w:ascii="Times New Roman" w:eastAsia="Times New Roman" w:hAnsi="Times New Roman" w:cs="Times New Roman"/>
          <w:sz w:val="24"/>
        </w:rPr>
        <w:t>е корней квадратного уравнения;</w:t>
      </w: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изображать решения неравенств и их систем на числовой прямой.</w:t>
      </w:r>
    </w:p>
    <w:p w:rsidR="00DF44E6" w:rsidRPr="00AE2A7E" w:rsidRDefault="00DF44E6" w:rsidP="00AE2A7E">
      <w:pPr>
        <w:spacing w:line="0" w:lineRule="atLeast"/>
        <w:jc w:val="both"/>
        <w:rPr>
          <w:rFonts w:ascii="Times New Roman" w:eastAsia="Times New Roman" w:hAnsi="Times New Roman" w:cs="Times New Roman"/>
          <w:sz w:val="24"/>
        </w:rPr>
      </w:pPr>
      <w:bookmarkStart w:id="131" w:name="page98"/>
      <w:bookmarkEnd w:id="131"/>
      <w:r w:rsidRPr="00DF44E6">
        <w:rPr>
          <w:rFonts w:ascii="Times New Roman" w:eastAsia="Times New Roman" w:hAnsi="Times New Roman" w:cs="Times New Roman"/>
          <w:sz w:val="24"/>
        </w:rPr>
        <w:t>В повседневной жизни и</w:t>
      </w:r>
      <w:r w:rsidR="00AE2A7E">
        <w:rPr>
          <w:rFonts w:ascii="Times New Roman" w:eastAsia="Times New Roman" w:hAnsi="Times New Roman" w:cs="Times New Roman"/>
          <w:sz w:val="24"/>
        </w:rPr>
        <w:t xml:space="preserve"> при изучении других предметов:</w:t>
      </w:r>
    </w:p>
    <w:p w:rsidR="00DF44E6" w:rsidRPr="00AE2A7E" w:rsidRDefault="00DF44E6" w:rsidP="00AE2A7E">
      <w:pPr>
        <w:spacing w:line="265" w:lineRule="auto"/>
        <w:ind w:right="740"/>
        <w:jc w:val="both"/>
        <w:rPr>
          <w:rFonts w:ascii="Times New Roman" w:eastAsia="Times New Roman" w:hAnsi="Times New Roman" w:cs="Times New Roman"/>
          <w:sz w:val="24"/>
        </w:rPr>
      </w:pPr>
      <w:r w:rsidRPr="00DF44E6">
        <w:rPr>
          <w:rFonts w:ascii="Times New Roman" w:eastAsia="Times New Roman" w:hAnsi="Times New Roman" w:cs="Times New Roman"/>
          <w:sz w:val="24"/>
        </w:rPr>
        <w:t>составлять и решать линейные уравнения при решении задач, возникаю</w:t>
      </w:r>
      <w:r w:rsidR="00AE2A7E">
        <w:rPr>
          <w:rFonts w:ascii="Times New Roman" w:eastAsia="Times New Roman" w:hAnsi="Times New Roman" w:cs="Times New Roman"/>
          <w:sz w:val="24"/>
        </w:rPr>
        <w:t>щих в других учебных предметах.</w:t>
      </w:r>
    </w:p>
    <w:p w:rsidR="00DF44E6" w:rsidRPr="00AE2A7E" w:rsidRDefault="00AE2A7E" w:rsidP="00AE2A7E">
      <w:pPr>
        <w:spacing w:line="0" w:lineRule="atLeast"/>
        <w:jc w:val="both"/>
        <w:rPr>
          <w:rFonts w:ascii="Times New Roman" w:eastAsia="Times New Roman" w:hAnsi="Times New Roman" w:cs="Times New Roman"/>
          <w:b/>
          <w:sz w:val="24"/>
        </w:rPr>
      </w:pPr>
      <w:r>
        <w:rPr>
          <w:rFonts w:ascii="Times New Roman" w:eastAsia="Times New Roman" w:hAnsi="Times New Roman" w:cs="Times New Roman"/>
          <w:b/>
          <w:sz w:val="24"/>
        </w:rPr>
        <w:t>Функции</w:t>
      </w:r>
    </w:p>
    <w:p w:rsidR="00DF44E6" w:rsidRPr="00AE2A7E" w:rsidRDefault="00DF44E6" w:rsidP="00AE2A7E">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Находить значение функции п</w:t>
      </w:r>
      <w:r w:rsidR="00AE2A7E">
        <w:rPr>
          <w:rFonts w:ascii="Times New Roman" w:eastAsia="Times New Roman" w:hAnsi="Times New Roman" w:cs="Times New Roman"/>
          <w:sz w:val="24"/>
        </w:rPr>
        <w:t>о заданному значению аргумента;</w:t>
      </w:r>
    </w:p>
    <w:p w:rsidR="00DF44E6" w:rsidRPr="00AE2A7E" w:rsidRDefault="00DF44E6" w:rsidP="00AE2A7E">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находить значение аргумента по заданному значению</w:t>
      </w:r>
      <w:r w:rsidR="00AE2A7E">
        <w:rPr>
          <w:rFonts w:ascii="Times New Roman" w:eastAsia="Times New Roman" w:hAnsi="Times New Roman" w:cs="Times New Roman"/>
          <w:sz w:val="24"/>
        </w:rPr>
        <w:t xml:space="preserve"> функции в несложных ситуациях;</w:t>
      </w:r>
    </w:p>
    <w:p w:rsidR="00DF44E6" w:rsidRPr="00AE2A7E" w:rsidRDefault="00DF44E6" w:rsidP="00AE2A7E">
      <w:pPr>
        <w:spacing w:line="264" w:lineRule="auto"/>
        <w:ind w:right="420"/>
        <w:jc w:val="both"/>
        <w:rPr>
          <w:rFonts w:ascii="Times New Roman" w:eastAsia="Times New Roman" w:hAnsi="Times New Roman" w:cs="Times New Roman"/>
          <w:sz w:val="24"/>
        </w:rPr>
      </w:pPr>
      <w:r w:rsidRPr="00DF44E6">
        <w:rPr>
          <w:rFonts w:ascii="Times New Roman" w:eastAsia="Times New Roman" w:hAnsi="Times New Roman" w:cs="Times New Roman"/>
          <w:sz w:val="24"/>
        </w:rPr>
        <w:t>определять положение точки по её координатам, координаты точки по её полож</w:t>
      </w:r>
      <w:r w:rsidR="00AE2A7E">
        <w:rPr>
          <w:rFonts w:ascii="Times New Roman" w:eastAsia="Times New Roman" w:hAnsi="Times New Roman" w:cs="Times New Roman"/>
          <w:sz w:val="24"/>
        </w:rPr>
        <w:t>ению на координатной плоскости;</w:t>
      </w:r>
    </w:p>
    <w:p w:rsidR="00DF44E6" w:rsidRPr="00AE2A7E" w:rsidRDefault="00DF44E6" w:rsidP="00AE2A7E">
      <w:pPr>
        <w:spacing w:line="271" w:lineRule="auto"/>
        <w:ind w:right="900"/>
        <w:jc w:val="both"/>
        <w:rPr>
          <w:rFonts w:ascii="Times New Roman" w:eastAsia="Times New Roman" w:hAnsi="Times New Roman" w:cs="Times New Roman"/>
          <w:sz w:val="24"/>
        </w:rPr>
      </w:pPr>
      <w:r w:rsidRPr="00DF44E6">
        <w:rPr>
          <w:rFonts w:ascii="Times New Roman" w:eastAsia="Times New Roman" w:hAnsi="Times New Roman" w:cs="Times New Roman"/>
          <w:sz w:val="24"/>
        </w:rPr>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w:t>
      </w:r>
      <w:r w:rsidR="00AE2A7E">
        <w:rPr>
          <w:rFonts w:ascii="Times New Roman" w:eastAsia="Times New Roman" w:hAnsi="Times New Roman" w:cs="Times New Roman"/>
          <w:sz w:val="24"/>
        </w:rPr>
        <w:t>меньшее значения функции;</w:t>
      </w:r>
    </w:p>
    <w:p w:rsidR="00DF44E6" w:rsidRPr="00AE2A7E" w:rsidRDefault="00DF44E6" w:rsidP="00AE2A7E">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с</w:t>
      </w:r>
      <w:r w:rsidR="00AE2A7E">
        <w:rPr>
          <w:rFonts w:ascii="Times New Roman" w:eastAsia="Times New Roman" w:hAnsi="Times New Roman" w:cs="Times New Roman"/>
          <w:sz w:val="24"/>
        </w:rPr>
        <w:t>троить график линейной функции;</w:t>
      </w:r>
    </w:p>
    <w:p w:rsidR="00DF44E6" w:rsidRPr="00AE2A7E" w:rsidRDefault="00DF44E6" w:rsidP="00AE2A7E">
      <w:pPr>
        <w:spacing w:line="264" w:lineRule="auto"/>
        <w:ind w:right="1320"/>
        <w:jc w:val="both"/>
        <w:rPr>
          <w:rFonts w:ascii="Times New Roman" w:eastAsia="Times New Roman" w:hAnsi="Times New Roman" w:cs="Times New Roman"/>
          <w:sz w:val="24"/>
        </w:rPr>
      </w:pPr>
      <w:r w:rsidRPr="00DF44E6">
        <w:rPr>
          <w:rFonts w:ascii="Times New Roman" w:eastAsia="Times New Roman" w:hAnsi="Times New Roman" w:cs="Times New Roman"/>
          <w:sz w:val="24"/>
        </w:rPr>
        <w:t>проверять, является ли данный график графиком заданной функции (линейной, квадратичной</w:t>
      </w:r>
      <w:r w:rsidR="00AE2A7E">
        <w:rPr>
          <w:rFonts w:ascii="Times New Roman" w:eastAsia="Times New Roman" w:hAnsi="Times New Roman" w:cs="Times New Roman"/>
          <w:sz w:val="24"/>
        </w:rPr>
        <w:t>, обратной пропорциональности);</w:t>
      </w:r>
    </w:p>
    <w:p w:rsidR="00DF44E6" w:rsidRPr="00AE2A7E" w:rsidRDefault="00DF44E6" w:rsidP="00AE2A7E">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 xml:space="preserve">определять приближённые значения </w:t>
      </w:r>
      <w:proofErr w:type="gramStart"/>
      <w:r w:rsidRPr="00DF44E6">
        <w:rPr>
          <w:rFonts w:ascii="Times New Roman" w:eastAsia="Times New Roman" w:hAnsi="Times New Roman" w:cs="Times New Roman"/>
          <w:sz w:val="24"/>
        </w:rPr>
        <w:t>координат точки пересечения графиков функци</w:t>
      </w:r>
      <w:r w:rsidR="00AE2A7E">
        <w:rPr>
          <w:rFonts w:ascii="Times New Roman" w:eastAsia="Times New Roman" w:hAnsi="Times New Roman" w:cs="Times New Roman"/>
          <w:sz w:val="24"/>
        </w:rPr>
        <w:t>й</w:t>
      </w:r>
      <w:proofErr w:type="gramEnd"/>
      <w:r w:rsidR="00AE2A7E">
        <w:rPr>
          <w:rFonts w:ascii="Times New Roman" w:eastAsia="Times New Roman" w:hAnsi="Times New Roman" w:cs="Times New Roman"/>
          <w:sz w:val="24"/>
        </w:rPr>
        <w:t>;</w:t>
      </w:r>
    </w:p>
    <w:p w:rsidR="00DF44E6" w:rsidRPr="00AE2A7E" w:rsidRDefault="00DF44E6" w:rsidP="00AE2A7E">
      <w:pPr>
        <w:spacing w:line="266" w:lineRule="auto"/>
        <w:ind w:right="1140"/>
        <w:jc w:val="both"/>
        <w:rPr>
          <w:rFonts w:ascii="Times New Roman" w:eastAsia="Times New Roman" w:hAnsi="Times New Roman" w:cs="Times New Roman"/>
          <w:sz w:val="24"/>
        </w:rPr>
      </w:pPr>
      <w:r w:rsidRPr="00DF44E6">
        <w:rPr>
          <w:rFonts w:ascii="Times New Roman" w:eastAsia="Times New Roman" w:hAnsi="Times New Roman" w:cs="Times New Roman"/>
          <w:sz w:val="24"/>
        </w:rPr>
        <w:t>оперировать на базовом уровне понятиями: последовательность, арифметическая прогрес</w:t>
      </w:r>
      <w:r w:rsidR="00AE2A7E">
        <w:rPr>
          <w:rFonts w:ascii="Times New Roman" w:eastAsia="Times New Roman" w:hAnsi="Times New Roman" w:cs="Times New Roman"/>
          <w:sz w:val="24"/>
        </w:rPr>
        <w:t>сия, геометрическая прогрессия;</w:t>
      </w:r>
    </w:p>
    <w:p w:rsidR="00DF44E6" w:rsidRPr="00AE2A7E" w:rsidRDefault="00DF44E6" w:rsidP="00AE2A7E">
      <w:pPr>
        <w:spacing w:line="264" w:lineRule="auto"/>
        <w:ind w:right="560"/>
        <w:jc w:val="both"/>
        <w:rPr>
          <w:rFonts w:ascii="Times New Roman" w:eastAsia="Times New Roman" w:hAnsi="Times New Roman" w:cs="Times New Roman"/>
          <w:sz w:val="24"/>
        </w:rPr>
      </w:pPr>
      <w:r w:rsidRPr="00DF44E6">
        <w:rPr>
          <w:rFonts w:ascii="Times New Roman" w:eastAsia="Times New Roman" w:hAnsi="Times New Roman" w:cs="Times New Roman"/>
          <w:sz w:val="24"/>
        </w:rPr>
        <w:t>решать задачи на прогрессии, в которых ответ может быть получен непосредственным п</w:t>
      </w:r>
      <w:r w:rsidR="00AE2A7E">
        <w:rPr>
          <w:rFonts w:ascii="Times New Roman" w:eastAsia="Times New Roman" w:hAnsi="Times New Roman" w:cs="Times New Roman"/>
          <w:sz w:val="24"/>
        </w:rPr>
        <w:t>одсчётом без применения формул.</w:t>
      </w: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В повседневной жизни и при изучении других предметов:</w:t>
      </w:r>
    </w:p>
    <w:p w:rsidR="00DF44E6" w:rsidRPr="00DF44E6" w:rsidRDefault="00DF44E6" w:rsidP="00DF44E6">
      <w:pPr>
        <w:spacing w:line="255" w:lineRule="exact"/>
        <w:jc w:val="both"/>
        <w:rPr>
          <w:rFonts w:ascii="Times New Roman" w:eastAsia="Times New Roman" w:hAnsi="Times New Roman" w:cs="Times New Roman"/>
        </w:rPr>
      </w:pPr>
    </w:p>
    <w:p w:rsidR="00DF44E6" w:rsidRPr="00AE2A7E" w:rsidRDefault="00DF44E6" w:rsidP="00AE2A7E">
      <w:pPr>
        <w:spacing w:line="270" w:lineRule="auto"/>
        <w:ind w:right="500"/>
        <w:jc w:val="both"/>
        <w:rPr>
          <w:rFonts w:ascii="Times New Roman" w:eastAsia="Times New Roman" w:hAnsi="Times New Roman" w:cs="Times New Roman"/>
          <w:sz w:val="24"/>
        </w:rPr>
      </w:pPr>
      <w:r w:rsidRPr="00DF44E6">
        <w:rPr>
          <w:rFonts w:ascii="Times New Roman" w:eastAsia="Times New Roman" w:hAnsi="Times New Roman" w:cs="Times New Roman"/>
          <w:sz w:val="24"/>
        </w:rPr>
        <w:lastRenderedPageBreak/>
        <w:t xml:space="preserve">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w:t>
      </w:r>
      <w:r w:rsidR="00AE2A7E">
        <w:rPr>
          <w:rFonts w:ascii="Times New Roman" w:eastAsia="Times New Roman" w:hAnsi="Times New Roman" w:cs="Times New Roman"/>
          <w:sz w:val="24"/>
        </w:rPr>
        <w:t>отрицательных значений и т.п.);</w:t>
      </w:r>
    </w:p>
    <w:p w:rsidR="00DF44E6" w:rsidRPr="00AE2A7E" w:rsidRDefault="00DF44E6" w:rsidP="00AE2A7E">
      <w:pPr>
        <w:spacing w:line="264" w:lineRule="auto"/>
        <w:ind w:right="860"/>
        <w:jc w:val="both"/>
        <w:rPr>
          <w:rFonts w:ascii="Times New Roman" w:eastAsia="Times New Roman" w:hAnsi="Times New Roman" w:cs="Times New Roman"/>
          <w:sz w:val="24"/>
        </w:rPr>
      </w:pPr>
      <w:r w:rsidRPr="00DF44E6">
        <w:rPr>
          <w:rFonts w:ascii="Times New Roman" w:eastAsia="Times New Roman" w:hAnsi="Times New Roman" w:cs="Times New Roman"/>
          <w:sz w:val="24"/>
        </w:rPr>
        <w:t>использовать свойства линейной функц</w:t>
      </w:r>
      <w:proofErr w:type="gramStart"/>
      <w:r w:rsidRPr="00DF44E6">
        <w:rPr>
          <w:rFonts w:ascii="Times New Roman" w:eastAsia="Times New Roman" w:hAnsi="Times New Roman" w:cs="Times New Roman"/>
          <w:sz w:val="24"/>
        </w:rPr>
        <w:t>ии и ее</w:t>
      </w:r>
      <w:proofErr w:type="gramEnd"/>
      <w:r w:rsidRPr="00DF44E6">
        <w:rPr>
          <w:rFonts w:ascii="Times New Roman" w:eastAsia="Times New Roman" w:hAnsi="Times New Roman" w:cs="Times New Roman"/>
          <w:sz w:val="24"/>
        </w:rPr>
        <w:t xml:space="preserve"> график при решении зад</w:t>
      </w:r>
      <w:r w:rsidR="00AE2A7E">
        <w:rPr>
          <w:rFonts w:ascii="Times New Roman" w:eastAsia="Times New Roman" w:hAnsi="Times New Roman" w:cs="Times New Roman"/>
          <w:sz w:val="24"/>
        </w:rPr>
        <w:t>ач из других учебных предметов.</w:t>
      </w:r>
    </w:p>
    <w:p w:rsidR="00DF44E6" w:rsidRPr="00AE2A7E" w:rsidRDefault="00DF44E6" w:rsidP="00AE2A7E">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С</w:t>
      </w:r>
      <w:r w:rsidR="00AE2A7E">
        <w:rPr>
          <w:rFonts w:ascii="Times New Roman" w:eastAsia="Times New Roman" w:hAnsi="Times New Roman" w:cs="Times New Roman"/>
          <w:sz w:val="24"/>
        </w:rPr>
        <w:t>татистика и теория вероятностей</w:t>
      </w:r>
    </w:p>
    <w:p w:rsidR="00DF44E6" w:rsidRPr="00AE2A7E" w:rsidRDefault="00DF44E6" w:rsidP="00AE2A7E">
      <w:pPr>
        <w:spacing w:line="264" w:lineRule="auto"/>
        <w:ind w:right="100"/>
        <w:jc w:val="both"/>
        <w:rPr>
          <w:rFonts w:ascii="Times New Roman" w:eastAsia="Times New Roman" w:hAnsi="Times New Roman" w:cs="Times New Roman"/>
          <w:sz w:val="24"/>
        </w:rPr>
      </w:pPr>
      <w:r w:rsidRPr="00DF44E6">
        <w:rPr>
          <w:rFonts w:ascii="Times New Roman" w:eastAsia="Times New Roman" w:hAnsi="Times New Roman" w:cs="Times New Roman"/>
          <w:sz w:val="24"/>
        </w:rPr>
        <w:t xml:space="preserve">Иметь представление о статистических характеристиках, вероятности случайного </w:t>
      </w:r>
      <w:r w:rsidR="00AE2A7E">
        <w:rPr>
          <w:rFonts w:ascii="Times New Roman" w:eastAsia="Times New Roman" w:hAnsi="Times New Roman" w:cs="Times New Roman"/>
          <w:sz w:val="24"/>
        </w:rPr>
        <w:t>события, комбинаторных задачах;</w:t>
      </w:r>
    </w:p>
    <w:p w:rsidR="00DF44E6" w:rsidRPr="00AE2A7E" w:rsidRDefault="00DF44E6" w:rsidP="00AE2A7E">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решать простейшие комбинаторные задачи методом прям</w:t>
      </w:r>
      <w:r w:rsidR="00AE2A7E">
        <w:rPr>
          <w:rFonts w:ascii="Times New Roman" w:eastAsia="Times New Roman" w:hAnsi="Times New Roman" w:cs="Times New Roman"/>
          <w:sz w:val="24"/>
        </w:rPr>
        <w:t>ого и организованного перебора;</w:t>
      </w:r>
    </w:p>
    <w:p w:rsidR="00DF44E6" w:rsidRPr="00AE2A7E" w:rsidRDefault="00DF44E6" w:rsidP="00AE2A7E">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представлять данные в в</w:t>
      </w:r>
      <w:r w:rsidR="00AE2A7E">
        <w:rPr>
          <w:rFonts w:ascii="Times New Roman" w:eastAsia="Times New Roman" w:hAnsi="Times New Roman" w:cs="Times New Roman"/>
          <w:sz w:val="24"/>
        </w:rPr>
        <w:t>иде таблиц, диаграмм, графиков;</w:t>
      </w:r>
    </w:p>
    <w:p w:rsidR="00DF44E6" w:rsidRPr="00AE2A7E" w:rsidRDefault="00DF44E6" w:rsidP="00AE2A7E">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читать информацию, представленную в ви</w:t>
      </w:r>
      <w:r w:rsidR="00AE2A7E">
        <w:rPr>
          <w:rFonts w:ascii="Times New Roman" w:eastAsia="Times New Roman" w:hAnsi="Times New Roman" w:cs="Times New Roman"/>
          <w:sz w:val="24"/>
        </w:rPr>
        <w:t>де таблицы, диаграммы, графика;</w:t>
      </w: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определять основные статистические характеристики числовых наборов;</w:t>
      </w:r>
    </w:p>
    <w:p w:rsidR="00DF44E6" w:rsidRPr="00AE2A7E" w:rsidRDefault="00DF44E6" w:rsidP="00AE2A7E">
      <w:pPr>
        <w:spacing w:line="0" w:lineRule="atLeast"/>
        <w:jc w:val="both"/>
        <w:rPr>
          <w:rFonts w:ascii="Times New Roman" w:eastAsia="Times New Roman" w:hAnsi="Times New Roman" w:cs="Times New Roman"/>
          <w:sz w:val="24"/>
        </w:rPr>
      </w:pPr>
      <w:bookmarkStart w:id="132" w:name="page99"/>
      <w:bookmarkEnd w:id="132"/>
      <w:r w:rsidRPr="00DF44E6">
        <w:rPr>
          <w:rFonts w:ascii="Times New Roman" w:eastAsia="Times New Roman" w:hAnsi="Times New Roman" w:cs="Times New Roman"/>
          <w:sz w:val="24"/>
        </w:rPr>
        <w:t>оценивать вероятност</w:t>
      </w:r>
      <w:r w:rsidR="00AE2A7E">
        <w:rPr>
          <w:rFonts w:ascii="Times New Roman" w:eastAsia="Times New Roman" w:hAnsi="Times New Roman" w:cs="Times New Roman"/>
          <w:sz w:val="24"/>
        </w:rPr>
        <w:t>ь события в простейших случаях;</w:t>
      </w:r>
    </w:p>
    <w:p w:rsidR="00DF44E6" w:rsidRPr="00AE2A7E" w:rsidRDefault="00DF44E6" w:rsidP="00AE2A7E">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иметь представление о роли закона бол</w:t>
      </w:r>
      <w:r w:rsidR="00AE2A7E">
        <w:rPr>
          <w:rFonts w:ascii="Times New Roman" w:eastAsia="Times New Roman" w:hAnsi="Times New Roman" w:cs="Times New Roman"/>
          <w:sz w:val="24"/>
        </w:rPr>
        <w:t>ьших чисел в массовых явлениях.</w:t>
      </w:r>
    </w:p>
    <w:p w:rsidR="00DF44E6" w:rsidRPr="00AE2A7E" w:rsidRDefault="00DF44E6" w:rsidP="00AE2A7E">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В повседневной жизни и</w:t>
      </w:r>
      <w:r w:rsidR="00AE2A7E">
        <w:rPr>
          <w:rFonts w:ascii="Times New Roman" w:eastAsia="Times New Roman" w:hAnsi="Times New Roman" w:cs="Times New Roman"/>
          <w:sz w:val="24"/>
        </w:rPr>
        <w:t xml:space="preserve"> при изучении других предметов:</w:t>
      </w:r>
    </w:p>
    <w:p w:rsidR="00DF44E6" w:rsidRPr="00AE2A7E" w:rsidRDefault="00DF44E6" w:rsidP="00AE2A7E">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оценивать количество возмож</w:t>
      </w:r>
      <w:r w:rsidR="00AE2A7E">
        <w:rPr>
          <w:rFonts w:ascii="Times New Roman" w:eastAsia="Times New Roman" w:hAnsi="Times New Roman" w:cs="Times New Roman"/>
          <w:sz w:val="24"/>
        </w:rPr>
        <w:t>ных вариантов методом перебора;</w:t>
      </w:r>
    </w:p>
    <w:p w:rsidR="00DF44E6" w:rsidRPr="00AE2A7E" w:rsidRDefault="00DF44E6" w:rsidP="00AE2A7E">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иметь представление о роли практически досто</w:t>
      </w:r>
      <w:r w:rsidR="00AE2A7E">
        <w:rPr>
          <w:rFonts w:ascii="Times New Roman" w:eastAsia="Times New Roman" w:hAnsi="Times New Roman" w:cs="Times New Roman"/>
          <w:sz w:val="24"/>
        </w:rPr>
        <w:t>верных и маловероятных событий;</w:t>
      </w:r>
    </w:p>
    <w:p w:rsidR="00DF44E6" w:rsidRPr="00AE2A7E" w:rsidRDefault="00DF44E6" w:rsidP="00AE2A7E">
      <w:pPr>
        <w:spacing w:line="266" w:lineRule="auto"/>
        <w:ind w:right="540"/>
        <w:jc w:val="both"/>
        <w:rPr>
          <w:rFonts w:ascii="Times New Roman" w:eastAsia="Times New Roman" w:hAnsi="Times New Roman" w:cs="Times New Roman"/>
          <w:sz w:val="24"/>
        </w:rPr>
      </w:pPr>
      <w:r w:rsidRPr="00DF44E6">
        <w:rPr>
          <w:rFonts w:ascii="Times New Roman" w:eastAsia="Times New Roman" w:hAnsi="Times New Roman" w:cs="Times New Roman"/>
          <w:sz w:val="24"/>
        </w:rPr>
        <w:t>сравнивать основные статистические характеристики, полученные в процессе решения прикладной зада</w:t>
      </w:r>
      <w:r w:rsidR="00AE2A7E">
        <w:rPr>
          <w:rFonts w:ascii="Times New Roman" w:eastAsia="Times New Roman" w:hAnsi="Times New Roman" w:cs="Times New Roman"/>
          <w:sz w:val="24"/>
        </w:rPr>
        <w:t>чи, изучения реального явления;</w:t>
      </w:r>
    </w:p>
    <w:p w:rsidR="00DF44E6" w:rsidRPr="00AE2A7E" w:rsidRDefault="00DF44E6" w:rsidP="00AE2A7E">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оценивать вероятность реальных событий и явлений в несложных ситуациях.</w:t>
      </w:r>
    </w:p>
    <w:p w:rsidR="00DF44E6" w:rsidRPr="00AE2A7E" w:rsidRDefault="00AE2A7E" w:rsidP="00AE2A7E">
      <w:pPr>
        <w:spacing w:line="0" w:lineRule="atLeast"/>
        <w:jc w:val="both"/>
        <w:rPr>
          <w:rFonts w:ascii="Times New Roman" w:eastAsia="Times New Roman" w:hAnsi="Times New Roman" w:cs="Times New Roman"/>
          <w:sz w:val="24"/>
        </w:rPr>
      </w:pPr>
      <w:r>
        <w:rPr>
          <w:rFonts w:ascii="Times New Roman" w:eastAsia="Times New Roman" w:hAnsi="Times New Roman" w:cs="Times New Roman"/>
          <w:sz w:val="24"/>
        </w:rPr>
        <w:t>Текстовые задачи</w:t>
      </w:r>
    </w:p>
    <w:p w:rsidR="00DF44E6" w:rsidRPr="00AE2A7E" w:rsidRDefault="00DF44E6" w:rsidP="00AE2A7E">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 xml:space="preserve">Решать несложные сюжетные задачи разных типов </w:t>
      </w:r>
      <w:r w:rsidR="00AE2A7E">
        <w:rPr>
          <w:rFonts w:ascii="Times New Roman" w:eastAsia="Times New Roman" w:hAnsi="Times New Roman" w:cs="Times New Roman"/>
          <w:sz w:val="24"/>
        </w:rPr>
        <w:t>на все арифметические действия;</w:t>
      </w:r>
    </w:p>
    <w:p w:rsidR="00DF44E6" w:rsidRPr="00DF44E6" w:rsidRDefault="00DF44E6" w:rsidP="00DF44E6">
      <w:pPr>
        <w:spacing w:line="264" w:lineRule="auto"/>
        <w:ind w:right="100"/>
        <w:jc w:val="both"/>
        <w:rPr>
          <w:rFonts w:ascii="Times New Roman" w:eastAsia="Times New Roman" w:hAnsi="Times New Roman" w:cs="Times New Roman"/>
          <w:sz w:val="24"/>
        </w:rPr>
      </w:pPr>
      <w:r w:rsidRPr="00DF44E6">
        <w:rPr>
          <w:rFonts w:ascii="Times New Roman" w:eastAsia="Times New Roman" w:hAnsi="Times New Roman" w:cs="Times New Roman"/>
          <w:sz w:val="24"/>
        </w:rPr>
        <w:t>строить модель условия задачи (в виде таблицы, схемы, рисунка или уравнения), в которой даны значения двух из трёх взаимосвязанных величин, с целью поиска решения задачи;</w:t>
      </w:r>
    </w:p>
    <w:p w:rsidR="00DF44E6" w:rsidRPr="00DF44E6" w:rsidRDefault="00DF44E6" w:rsidP="00DF44E6">
      <w:pPr>
        <w:spacing w:line="228" w:lineRule="exact"/>
        <w:jc w:val="both"/>
        <w:rPr>
          <w:rFonts w:ascii="Times New Roman" w:eastAsia="Times New Roman" w:hAnsi="Times New Roman" w:cs="Times New Roman"/>
        </w:rPr>
      </w:pPr>
    </w:p>
    <w:p w:rsidR="00DF44E6" w:rsidRPr="00DF44E6" w:rsidRDefault="00DF44E6" w:rsidP="00DF44E6">
      <w:pPr>
        <w:spacing w:line="264" w:lineRule="auto"/>
        <w:ind w:right="60"/>
        <w:jc w:val="both"/>
        <w:rPr>
          <w:rFonts w:ascii="Times New Roman" w:eastAsia="Times New Roman" w:hAnsi="Times New Roman" w:cs="Times New Roman"/>
          <w:sz w:val="24"/>
        </w:rPr>
      </w:pPr>
      <w:r w:rsidRPr="00DF44E6">
        <w:rPr>
          <w:rFonts w:ascii="Times New Roman" w:eastAsia="Times New Roman" w:hAnsi="Times New Roman" w:cs="Times New Roman"/>
          <w:sz w:val="24"/>
        </w:rPr>
        <w:t>осуществлять способ поиска решения задачи, в котором рассуждение строится от условия к требованию или от требования к условию;</w:t>
      </w:r>
    </w:p>
    <w:p w:rsidR="00DF44E6" w:rsidRPr="00DF44E6" w:rsidRDefault="00DF44E6" w:rsidP="00DF44E6">
      <w:pPr>
        <w:spacing w:line="216"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составлять план решения задачи;</w:t>
      </w:r>
    </w:p>
    <w:p w:rsidR="00DF44E6" w:rsidRPr="00DF44E6" w:rsidRDefault="00DF44E6" w:rsidP="00DF44E6">
      <w:pPr>
        <w:spacing w:line="240"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выделять этапы решения задачи;</w:t>
      </w:r>
    </w:p>
    <w:p w:rsidR="00DF44E6" w:rsidRPr="00DF44E6" w:rsidRDefault="00DF44E6" w:rsidP="00DF44E6">
      <w:pPr>
        <w:spacing w:line="255" w:lineRule="exact"/>
        <w:jc w:val="both"/>
        <w:rPr>
          <w:rFonts w:ascii="Times New Roman" w:eastAsia="Times New Roman" w:hAnsi="Times New Roman" w:cs="Times New Roman"/>
        </w:rPr>
      </w:pPr>
    </w:p>
    <w:p w:rsidR="00DF44E6" w:rsidRPr="00DF44E6" w:rsidRDefault="00DF44E6" w:rsidP="00DF44E6">
      <w:pPr>
        <w:spacing w:line="264" w:lineRule="auto"/>
        <w:ind w:right="220"/>
        <w:jc w:val="both"/>
        <w:rPr>
          <w:rFonts w:ascii="Times New Roman" w:eastAsia="Times New Roman" w:hAnsi="Times New Roman" w:cs="Times New Roman"/>
          <w:sz w:val="24"/>
        </w:rPr>
      </w:pPr>
      <w:r w:rsidRPr="00DF44E6">
        <w:rPr>
          <w:rFonts w:ascii="Times New Roman" w:eastAsia="Times New Roman" w:hAnsi="Times New Roman" w:cs="Times New Roman"/>
          <w:sz w:val="24"/>
        </w:rPr>
        <w:t>интерпретировать вычислительные результаты в задаче, исследовать полученное решение задачи;</w:t>
      </w:r>
    </w:p>
    <w:p w:rsidR="00DF44E6" w:rsidRPr="00DF44E6" w:rsidRDefault="00DF44E6" w:rsidP="00DF44E6">
      <w:pPr>
        <w:spacing w:line="214"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знать различие скоростей объекта в стоячей воде, против течения и по течению реки;</w:t>
      </w:r>
    </w:p>
    <w:p w:rsidR="00DF44E6" w:rsidRPr="00DF44E6" w:rsidRDefault="00DF44E6" w:rsidP="00DF44E6">
      <w:pPr>
        <w:spacing w:line="242"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решать задачи на нахождение части числа и числа по его части;</w:t>
      </w:r>
    </w:p>
    <w:p w:rsidR="00DF44E6" w:rsidRPr="00DF44E6" w:rsidRDefault="00DF44E6" w:rsidP="00DF44E6">
      <w:pPr>
        <w:spacing w:line="255" w:lineRule="exact"/>
        <w:jc w:val="both"/>
        <w:rPr>
          <w:rFonts w:ascii="Times New Roman" w:eastAsia="Times New Roman" w:hAnsi="Times New Roman" w:cs="Times New Roman"/>
        </w:rPr>
      </w:pPr>
    </w:p>
    <w:p w:rsidR="00DF44E6" w:rsidRPr="00DF44E6" w:rsidRDefault="00DF44E6" w:rsidP="00DF44E6">
      <w:pPr>
        <w:spacing w:line="264" w:lineRule="auto"/>
        <w:ind w:right="740"/>
        <w:jc w:val="both"/>
        <w:rPr>
          <w:rFonts w:ascii="Times New Roman" w:eastAsia="Times New Roman" w:hAnsi="Times New Roman" w:cs="Times New Roman"/>
          <w:sz w:val="24"/>
        </w:rPr>
      </w:pPr>
      <w:r w:rsidRPr="00DF44E6">
        <w:rPr>
          <w:rFonts w:ascii="Times New Roman" w:eastAsia="Times New Roman" w:hAnsi="Times New Roman" w:cs="Times New Roman"/>
          <w:sz w:val="24"/>
        </w:rPr>
        <w:t>решать задачи разных типов (на работу, на покупки, на движение), связывающих три величины, выделять эти величины и отношения между ними;</w:t>
      </w:r>
    </w:p>
    <w:p w:rsidR="00DF44E6" w:rsidRPr="00DF44E6" w:rsidRDefault="00DF44E6" w:rsidP="00DF44E6">
      <w:pPr>
        <w:spacing w:line="226" w:lineRule="exact"/>
        <w:jc w:val="both"/>
        <w:rPr>
          <w:rFonts w:ascii="Times New Roman" w:eastAsia="Times New Roman" w:hAnsi="Times New Roman" w:cs="Times New Roman"/>
        </w:rPr>
      </w:pPr>
    </w:p>
    <w:p w:rsidR="00DF44E6" w:rsidRPr="00DF44E6" w:rsidRDefault="00DF44E6" w:rsidP="00DF44E6">
      <w:pPr>
        <w:spacing w:line="266" w:lineRule="auto"/>
        <w:ind w:right="100"/>
        <w:jc w:val="both"/>
        <w:rPr>
          <w:rFonts w:ascii="Times New Roman" w:eastAsia="Times New Roman" w:hAnsi="Times New Roman" w:cs="Times New Roman"/>
          <w:sz w:val="24"/>
        </w:rPr>
      </w:pPr>
      <w:r w:rsidRPr="00DF44E6">
        <w:rPr>
          <w:rFonts w:ascii="Times New Roman" w:eastAsia="Times New Roman" w:hAnsi="Times New Roman" w:cs="Times New Roman"/>
          <w:sz w:val="24"/>
        </w:rPr>
        <w:t>находить процент от числа, число по проценту от него, находить процентное снижение или процентное повышение величины;</w:t>
      </w:r>
    </w:p>
    <w:p w:rsidR="00DF44E6" w:rsidRPr="00DF44E6" w:rsidRDefault="00DF44E6" w:rsidP="00DF44E6">
      <w:pPr>
        <w:spacing w:line="211"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решать несложные логические задачи методом рассуждений.</w:t>
      </w:r>
    </w:p>
    <w:p w:rsidR="00DF44E6" w:rsidRPr="00DF44E6" w:rsidRDefault="00DF44E6" w:rsidP="00DF44E6">
      <w:pPr>
        <w:spacing w:line="242"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В повседневной жизни и при изучении других предметов:</w:t>
      </w:r>
    </w:p>
    <w:p w:rsidR="00DF44E6" w:rsidRPr="00DF44E6" w:rsidRDefault="00DF44E6" w:rsidP="00DF44E6">
      <w:pPr>
        <w:spacing w:line="253" w:lineRule="exact"/>
        <w:jc w:val="both"/>
        <w:rPr>
          <w:rFonts w:ascii="Times New Roman" w:eastAsia="Times New Roman" w:hAnsi="Times New Roman" w:cs="Times New Roman"/>
        </w:rPr>
      </w:pPr>
    </w:p>
    <w:p w:rsidR="00DF44E6" w:rsidRPr="00DF44E6" w:rsidRDefault="00DF44E6" w:rsidP="00DF44E6">
      <w:pPr>
        <w:spacing w:line="266" w:lineRule="auto"/>
        <w:ind w:right="60"/>
        <w:jc w:val="both"/>
        <w:rPr>
          <w:rFonts w:ascii="Times New Roman" w:eastAsia="Times New Roman" w:hAnsi="Times New Roman" w:cs="Times New Roman"/>
          <w:sz w:val="24"/>
        </w:rPr>
      </w:pPr>
      <w:r w:rsidRPr="00DF44E6">
        <w:rPr>
          <w:rFonts w:ascii="Times New Roman" w:eastAsia="Times New Roman" w:hAnsi="Times New Roman" w:cs="Times New Roman"/>
          <w:sz w:val="24"/>
        </w:rPr>
        <w:t>выдвигать гипотезы о возможных предельных значениях искомых в задаче величин (делать прикидку).</w:t>
      </w:r>
    </w:p>
    <w:p w:rsidR="00DF44E6" w:rsidRPr="00DF44E6" w:rsidRDefault="00DF44E6" w:rsidP="00DF44E6">
      <w:pPr>
        <w:spacing w:line="211" w:lineRule="exact"/>
        <w:jc w:val="both"/>
        <w:rPr>
          <w:rFonts w:ascii="Times New Roman" w:eastAsia="Times New Roman" w:hAnsi="Times New Roman" w:cs="Times New Roman"/>
        </w:rPr>
      </w:pPr>
    </w:p>
    <w:p w:rsidR="00DF44E6" w:rsidRPr="00DF44E6" w:rsidRDefault="00DF44E6" w:rsidP="00DF44E6">
      <w:pPr>
        <w:spacing w:line="239" w:lineRule="auto"/>
        <w:jc w:val="both"/>
        <w:rPr>
          <w:rFonts w:ascii="Times New Roman" w:eastAsia="Times New Roman" w:hAnsi="Times New Roman" w:cs="Times New Roman"/>
          <w:sz w:val="24"/>
        </w:rPr>
      </w:pPr>
      <w:r w:rsidRPr="00DF44E6">
        <w:rPr>
          <w:rFonts w:ascii="Times New Roman" w:eastAsia="Times New Roman" w:hAnsi="Times New Roman" w:cs="Times New Roman"/>
          <w:sz w:val="24"/>
        </w:rPr>
        <w:t>Геометрические фигуры</w:t>
      </w:r>
    </w:p>
    <w:p w:rsidR="00DF44E6" w:rsidRPr="00DF44E6" w:rsidRDefault="00DF44E6" w:rsidP="00DF44E6">
      <w:pPr>
        <w:spacing w:line="243"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Оперировать на базовом уровне понятиями геометрических фигур;</w:t>
      </w:r>
    </w:p>
    <w:p w:rsidR="00DF44E6" w:rsidRPr="00DF44E6" w:rsidRDefault="00DF44E6" w:rsidP="00DF44E6">
      <w:pPr>
        <w:spacing w:line="200" w:lineRule="exact"/>
        <w:jc w:val="both"/>
        <w:rPr>
          <w:rFonts w:ascii="Times New Roman" w:eastAsia="Times New Roman" w:hAnsi="Times New Roman" w:cs="Times New Roman"/>
        </w:rPr>
      </w:pPr>
    </w:p>
    <w:p w:rsidR="00DF44E6" w:rsidRPr="00DF44E6" w:rsidRDefault="00DF44E6" w:rsidP="00DF44E6">
      <w:pPr>
        <w:spacing w:line="266" w:lineRule="auto"/>
        <w:ind w:right="340"/>
        <w:jc w:val="both"/>
        <w:rPr>
          <w:rFonts w:ascii="Times New Roman" w:eastAsia="Times New Roman" w:hAnsi="Times New Roman" w:cs="Times New Roman"/>
          <w:sz w:val="24"/>
        </w:rPr>
      </w:pPr>
      <w:bookmarkStart w:id="133" w:name="page100"/>
      <w:bookmarkEnd w:id="133"/>
      <w:r w:rsidRPr="00DF44E6">
        <w:rPr>
          <w:rFonts w:ascii="Times New Roman" w:eastAsia="Times New Roman" w:hAnsi="Times New Roman" w:cs="Times New Roman"/>
          <w:sz w:val="24"/>
        </w:rPr>
        <w:t>извлекать информацию о геометрических фигурах, представленную на чертежах в явном виде;</w:t>
      </w:r>
    </w:p>
    <w:p w:rsidR="00DF44E6" w:rsidRPr="00DF44E6" w:rsidRDefault="00DF44E6" w:rsidP="00DF44E6">
      <w:pPr>
        <w:spacing w:line="224" w:lineRule="exact"/>
        <w:jc w:val="both"/>
        <w:rPr>
          <w:rFonts w:ascii="Times New Roman" w:eastAsia="Times New Roman" w:hAnsi="Times New Roman" w:cs="Times New Roman"/>
        </w:rPr>
      </w:pPr>
    </w:p>
    <w:p w:rsidR="00DF44E6" w:rsidRPr="00DF44E6" w:rsidRDefault="00DF44E6" w:rsidP="00DF44E6">
      <w:pPr>
        <w:spacing w:line="266" w:lineRule="auto"/>
        <w:ind w:right="40"/>
        <w:jc w:val="both"/>
        <w:rPr>
          <w:rFonts w:ascii="Times New Roman" w:eastAsia="Times New Roman" w:hAnsi="Times New Roman" w:cs="Times New Roman"/>
          <w:sz w:val="24"/>
        </w:rPr>
      </w:pPr>
      <w:r w:rsidRPr="00DF44E6">
        <w:rPr>
          <w:rFonts w:ascii="Times New Roman" w:eastAsia="Times New Roman" w:hAnsi="Times New Roman" w:cs="Times New Roman"/>
          <w:sz w:val="24"/>
        </w:rPr>
        <w:t>применять для решения задач геометрические факты, если условия их применения заданы в явной форме;</w:t>
      </w:r>
    </w:p>
    <w:p w:rsidR="00DF44E6" w:rsidRPr="00DF44E6" w:rsidRDefault="00DF44E6" w:rsidP="00DF44E6">
      <w:pPr>
        <w:spacing w:line="211"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решать задачи на нахождение геометрических величин по образцам или алгоритмам.</w:t>
      </w:r>
    </w:p>
    <w:p w:rsidR="00DF44E6" w:rsidRPr="00DF44E6" w:rsidRDefault="00DF44E6" w:rsidP="00DF44E6">
      <w:pPr>
        <w:spacing w:line="242"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В повседневной жизни и при изучении других предметов:</w:t>
      </w:r>
    </w:p>
    <w:p w:rsidR="00DF44E6" w:rsidRPr="00DF44E6" w:rsidRDefault="00DF44E6" w:rsidP="00DF44E6">
      <w:pPr>
        <w:spacing w:line="252" w:lineRule="exact"/>
        <w:jc w:val="both"/>
        <w:rPr>
          <w:rFonts w:ascii="Times New Roman" w:eastAsia="Times New Roman" w:hAnsi="Times New Roman" w:cs="Times New Roman"/>
        </w:rPr>
      </w:pPr>
    </w:p>
    <w:p w:rsidR="00DF44E6" w:rsidRPr="00DF44E6" w:rsidRDefault="00DF44E6" w:rsidP="00DF44E6">
      <w:pPr>
        <w:spacing w:line="266" w:lineRule="auto"/>
        <w:ind w:right="180"/>
        <w:jc w:val="both"/>
        <w:rPr>
          <w:rFonts w:ascii="Times New Roman" w:eastAsia="Times New Roman" w:hAnsi="Times New Roman" w:cs="Times New Roman"/>
          <w:sz w:val="24"/>
        </w:rPr>
      </w:pPr>
      <w:r w:rsidRPr="00DF44E6">
        <w:rPr>
          <w:rFonts w:ascii="Times New Roman" w:eastAsia="Times New Roman" w:hAnsi="Times New Roman" w:cs="Times New Roman"/>
          <w:sz w:val="24"/>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p>
    <w:p w:rsidR="00DF44E6" w:rsidRPr="00DF44E6" w:rsidRDefault="00DF44E6" w:rsidP="00DF44E6">
      <w:pPr>
        <w:spacing w:line="211"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Отношения</w:t>
      </w:r>
    </w:p>
    <w:p w:rsidR="00DF44E6" w:rsidRPr="00DF44E6" w:rsidRDefault="00DF44E6" w:rsidP="00DF44E6">
      <w:pPr>
        <w:spacing w:line="255" w:lineRule="exact"/>
        <w:jc w:val="both"/>
        <w:rPr>
          <w:rFonts w:ascii="Times New Roman" w:eastAsia="Times New Roman" w:hAnsi="Times New Roman" w:cs="Times New Roman"/>
        </w:rPr>
      </w:pPr>
    </w:p>
    <w:p w:rsidR="00DF44E6" w:rsidRPr="00DF44E6" w:rsidRDefault="00DF44E6" w:rsidP="00DF44E6">
      <w:pPr>
        <w:spacing w:line="270" w:lineRule="auto"/>
        <w:ind w:right="380"/>
        <w:jc w:val="both"/>
        <w:rPr>
          <w:rFonts w:ascii="Times New Roman" w:eastAsia="Times New Roman" w:hAnsi="Times New Roman" w:cs="Times New Roman"/>
          <w:sz w:val="24"/>
        </w:rPr>
      </w:pPr>
      <w:r w:rsidRPr="00DF44E6">
        <w:rPr>
          <w:rFonts w:ascii="Times New Roman" w:eastAsia="Times New Roman" w:hAnsi="Times New Roman" w:cs="Times New Roman"/>
          <w:sz w:val="24"/>
        </w:rPr>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
    <w:p w:rsidR="00DF44E6" w:rsidRPr="00DF44E6" w:rsidRDefault="00DF44E6" w:rsidP="00DF44E6">
      <w:pPr>
        <w:spacing w:line="209"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В повседневной жизни и при изучении других предметов:</w:t>
      </w:r>
    </w:p>
    <w:p w:rsidR="00DF44E6" w:rsidRPr="00DF44E6" w:rsidRDefault="00DF44E6" w:rsidP="00DF44E6">
      <w:pPr>
        <w:spacing w:line="240"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использовать отношения для решения простейших задач, возникающих в реальной жизни.</w:t>
      </w:r>
    </w:p>
    <w:p w:rsidR="00DF44E6" w:rsidRPr="00DF44E6" w:rsidRDefault="00DF44E6" w:rsidP="00DF44E6">
      <w:pPr>
        <w:spacing w:line="242"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Измерения и вычисления</w:t>
      </w:r>
    </w:p>
    <w:p w:rsidR="00DF44E6" w:rsidRPr="00DF44E6" w:rsidRDefault="00DF44E6" w:rsidP="00DF44E6">
      <w:pPr>
        <w:spacing w:line="252" w:lineRule="exact"/>
        <w:jc w:val="both"/>
        <w:rPr>
          <w:rFonts w:ascii="Times New Roman" w:eastAsia="Times New Roman" w:hAnsi="Times New Roman" w:cs="Times New Roman"/>
        </w:rPr>
      </w:pPr>
    </w:p>
    <w:p w:rsidR="00DF44E6" w:rsidRPr="00DF44E6" w:rsidRDefault="00DF44E6" w:rsidP="00DF44E6">
      <w:pPr>
        <w:spacing w:line="266" w:lineRule="auto"/>
        <w:ind w:right="600"/>
        <w:jc w:val="both"/>
        <w:rPr>
          <w:rFonts w:ascii="Times New Roman" w:eastAsia="Times New Roman" w:hAnsi="Times New Roman" w:cs="Times New Roman"/>
          <w:sz w:val="24"/>
        </w:rPr>
      </w:pPr>
      <w:r w:rsidRPr="00DF44E6">
        <w:rPr>
          <w:rFonts w:ascii="Times New Roman" w:eastAsia="Times New Roman" w:hAnsi="Times New Roman" w:cs="Times New Roman"/>
          <w:sz w:val="24"/>
        </w:rPr>
        <w:t>Выполнять измерение длин, расстояний, величин углов, с помощью инструментов для измерений длин и углов;</w:t>
      </w:r>
    </w:p>
    <w:p w:rsidR="00DF44E6" w:rsidRPr="00DF44E6" w:rsidRDefault="00DF44E6" w:rsidP="00DF44E6">
      <w:pPr>
        <w:spacing w:line="223" w:lineRule="exact"/>
        <w:jc w:val="both"/>
        <w:rPr>
          <w:rFonts w:ascii="Times New Roman" w:eastAsia="Times New Roman" w:hAnsi="Times New Roman" w:cs="Times New Roman"/>
        </w:rPr>
      </w:pPr>
    </w:p>
    <w:p w:rsidR="00DF44E6" w:rsidRPr="00DF44E6" w:rsidRDefault="00DF44E6" w:rsidP="00DF44E6">
      <w:pPr>
        <w:spacing w:line="264" w:lineRule="auto"/>
        <w:ind w:right="720"/>
        <w:jc w:val="both"/>
        <w:rPr>
          <w:rFonts w:ascii="Times New Roman" w:eastAsia="Times New Roman" w:hAnsi="Times New Roman" w:cs="Times New Roman"/>
          <w:sz w:val="24"/>
        </w:rPr>
      </w:pPr>
      <w:r w:rsidRPr="00DF44E6">
        <w:rPr>
          <w:rFonts w:ascii="Times New Roman" w:eastAsia="Times New Roman" w:hAnsi="Times New Roman" w:cs="Times New Roman"/>
          <w:sz w:val="24"/>
        </w:rPr>
        <w:t>применять формулы периметра, площади и объёма, площади поверхности отдельных многогранников при вычислениях, когда все данные имеются в условии;</w:t>
      </w:r>
    </w:p>
    <w:p w:rsidR="00DF44E6" w:rsidRPr="00DF44E6" w:rsidRDefault="00DF44E6" w:rsidP="00DF44E6">
      <w:pPr>
        <w:spacing w:line="228" w:lineRule="exact"/>
        <w:jc w:val="both"/>
        <w:rPr>
          <w:rFonts w:ascii="Times New Roman" w:eastAsia="Times New Roman" w:hAnsi="Times New Roman" w:cs="Times New Roman"/>
        </w:rPr>
      </w:pPr>
    </w:p>
    <w:p w:rsidR="00DF44E6" w:rsidRPr="00DF44E6" w:rsidRDefault="00DF44E6" w:rsidP="00DF44E6">
      <w:pPr>
        <w:spacing w:line="264" w:lineRule="auto"/>
        <w:ind w:right="220"/>
        <w:jc w:val="both"/>
        <w:rPr>
          <w:rFonts w:ascii="Times New Roman" w:eastAsia="Times New Roman" w:hAnsi="Times New Roman" w:cs="Times New Roman"/>
          <w:sz w:val="24"/>
        </w:rPr>
      </w:pPr>
      <w:r w:rsidRPr="00DF44E6">
        <w:rPr>
          <w:rFonts w:ascii="Times New Roman" w:eastAsia="Times New Roman" w:hAnsi="Times New Roman" w:cs="Times New Roman"/>
          <w:sz w:val="24"/>
        </w:rPr>
        <w:t>применять теорему Пифагора, базовые тригонометрические соотношения для вычисления длин, расстояний, площадей в простейших случаях.</w:t>
      </w:r>
    </w:p>
    <w:p w:rsidR="00DF44E6" w:rsidRPr="00DF44E6" w:rsidRDefault="00DF44E6" w:rsidP="00DF44E6">
      <w:pPr>
        <w:spacing w:line="216"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В повседневной жизни и при изучении других предметов:</w:t>
      </w:r>
    </w:p>
    <w:p w:rsidR="00DF44E6" w:rsidRPr="00DF44E6" w:rsidRDefault="00DF44E6" w:rsidP="00DF44E6">
      <w:pPr>
        <w:spacing w:line="252" w:lineRule="exact"/>
        <w:jc w:val="both"/>
        <w:rPr>
          <w:rFonts w:ascii="Times New Roman" w:eastAsia="Times New Roman" w:hAnsi="Times New Roman" w:cs="Times New Roman"/>
        </w:rPr>
      </w:pPr>
    </w:p>
    <w:p w:rsidR="00DF44E6" w:rsidRPr="00DF44E6" w:rsidRDefault="00DF44E6" w:rsidP="00DF44E6">
      <w:pPr>
        <w:spacing w:line="266" w:lineRule="auto"/>
        <w:ind w:right="640"/>
        <w:jc w:val="both"/>
        <w:rPr>
          <w:rFonts w:ascii="Times New Roman" w:eastAsia="Times New Roman" w:hAnsi="Times New Roman" w:cs="Times New Roman"/>
          <w:sz w:val="24"/>
        </w:rPr>
      </w:pPr>
      <w:r w:rsidRPr="00DF44E6">
        <w:rPr>
          <w:rFonts w:ascii="Times New Roman" w:eastAsia="Times New Roman" w:hAnsi="Times New Roman" w:cs="Times New Roman"/>
          <w:sz w:val="24"/>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p>
    <w:p w:rsidR="00DF44E6" w:rsidRPr="00DF44E6" w:rsidRDefault="00DF44E6" w:rsidP="00DF44E6">
      <w:pPr>
        <w:spacing w:line="211"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Геометрические построения</w:t>
      </w:r>
    </w:p>
    <w:p w:rsidR="00DF44E6" w:rsidRPr="00DF44E6" w:rsidRDefault="00DF44E6" w:rsidP="00DF44E6">
      <w:pPr>
        <w:spacing w:line="255" w:lineRule="exact"/>
        <w:jc w:val="both"/>
        <w:rPr>
          <w:rFonts w:ascii="Times New Roman" w:eastAsia="Times New Roman" w:hAnsi="Times New Roman" w:cs="Times New Roman"/>
        </w:rPr>
      </w:pPr>
    </w:p>
    <w:p w:rsidR="00DF44E6" w:rsidRPr="00DF44E6" w:rsidRDefault="00DF44E6" w:rsidP="00DF44E6">
      <w:pPr>
        <w:spacing w:line="264" w:lineRule="auto"/>
        <w:ind w:right="740"/>
        <w:jc w:val="both"/>
        <w:rPr>
          <w:rFonts w:ascii="Times New Roman" w:eastAsia="Times New Roman" w:hAnsi="Times New Roman" w:cs="Times New Roman"/>
          <w:sz w:val="24"/>
        </w:rPr>
      </w:pPr>
      <w:r w:rsidRPr="00DF44E6">
        <w:rPr>
          <w:rFonts w:ascii="Times New Roman" w:eastAsia="Times New Roman" w:hAnsi="Times New Roman" w:cs="Times New Roman"/>
          <w:sz w:val="24"/>
        </w:rPr>
        <w:t>Изображать типовые плоские фигуры и фигуры в пространстве от руки и с помощью инструментов.</w:t>
      </w:r>
    </w:p>
    <w:p w:rsidR="00DF44E6" w:rsidRPr="00DF44E6" w:rsidRDefault="00DF44E6" w:rsidP="00DF44E6">
      <w:pPr>
        <w:spacing w:line="216"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В повседневной жизни и при изучении других предметов:</w:t>
      </w:r>
    </w:p>
    <w:p w:rsidR="00DF44E6" w:rsidRPr="00DF44E6" w:rsidRDefault="00DF44E6" w:rsidP="00DF44E6">
      <w:pPr>
        <w:spacing w:line="240"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выполнять простейшие построения на местности, необходимые в реальной жизни.</w:t>
      </w:r>
    </w:p>
    <w:p w:rsidR="00DF44E6" w:rsidRPr="00DF44E6" w:rsidRDefault="00DF44E6" w:rsidP="00DF44E6">
      <w:pPr>
        <w:spacing w:line="242"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Геометрические преобразования</w:t>
      </w:r>
    </w:p>
    <w:p w:rsidR="00DF44E6" w:rsidRPr="00DF44E6" w:rsidRDefault="00DF44E6" w:rsidP="00DF44E6">
      <w:pPr>
        <w:spacing w:line="240"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Строить фигуру, симметричную данной фигуре относительно оси и точки.</w:t>
      </w:r>
    </w:p>
    <w:p w:rsidR="00DF44E6" w:rsidRPr="00DF44E6" w:rsidRDefault="00DF44E6" w:rsidP="00DF44E6">
      <w:pPr>
        <w:spacing w:line="242"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lastRenderedPageBreak/>
        <w:t>В повседневной жизни и при изучении других предметов:</w:t>
      </w:r>
    </w:p>
    <w:p w:rsidR="00DF44E6" w:rsidRPr="00DF44E6" w:rsidRDefault="00DF44E6" w:rsidP="00DF44E6">
      <w:pPr>
        <w:spacing w:line="0" w:lineRule="atLeast"/>
        <w:jc w:val="both"/>
        <w:rPr>
          <w:rFonts w:ascii="Times New Roman" w:eastAsia="Times New Roman" w:hAnsi="Times New Roman" w:cs="Times New Roman"/>
          <w:sz w:val="24"/>
        </w:rPr>
      </w:pPr>
      <w:bookmarkStart w:id="134" w:name="page101"/>
      <w:bookmarkEnd w:id="134"/>
      <w:r w:rsidRPr="00DF44E6">
        <w:rPr>
          <w:rFonts w:ascii="Times New Roman" w:eastAsia="Times New Roman" w:hAnsi="Times New Roman" w:cs="Times New Roman"/>
          <w:sz w:val="24"/>
        </w:rPr>
        <w:t>распознавать движение объектов в окружающем мире;</w:t>
      </w:r>
    </w:p>
    <w:p w:rsidR="00DF44E6" w:rsidRPr="00DF44E6" w:rsidRDefault="00DF44E6" w:rsidP="00DF44E6">
      <w:pPr>
        <w:spacing w:line="242"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распознавать симметричные фигуры в окружающем мире.</w:t>
      </w:r>
    </w:p>
    <w:p w:rsidR="00DF44E6" w:rsidRPr="00DF44E6" w:rsidRDefault="00DF44E6" w:rsidP="00DF44E6">
      <w:pPr>
        <w:spacing w:line="243"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Векторы и координаты на плоскости</w:t>
      </w:r>
    </w:p>
    <w:p w:rsidR="00DF44E6" w:rsidRPr="00DF44E6" w:rsidRDefault="00DF44E6" w:rsidP="00DF44E6">
      <w:pPr>
        <w:spacing w:line="252" w:lineRule="exact"/>
        <w:jc w:val="both"/>
        <w:rPr>
          <w:rFonts w:ascii="Times New Roman" w:eastAsia="Times New Roman" w:hAnsi="Times New Roman" w:cs="Times New Roman"/>
        </w:rPr>
      </w:pPr>
    </w:p>
    <w:p w:rsidR="00DF44E6" w:rsidRPr="00DF44E6" w:rsidRDefault="00DF44E6" w:rsidP="00DF44E6">
      <w:pPr>
        <w:spacing w:line="264" w:lineRule="auto"/>
        <w:ind w:right="200"/>
        <w:jc w:val="both"/>
        <w:rPr>
          <w:rFonts w:ascii="Times New Roman" w:eastAsia="Times New Roman" w:hAnsi="Times New Roman" w:cs="Times New Roman"/>
          <w:sz w:val="24"/>
        </w:rPr>
      </w:pPr>
      <w:r w:rsidRPr="00DF44E6">
        <w:rPr>
          <w:rFonts w:ascii="Times New Roman" w:eastAsia="Times New Roman" w:hAnsi="Times New Roman" w:cs="Times New Roman"/>
          <w:sz w:val="24"/>
        </w:rPr>
        <w:t>Оперировать на базовом уровне понятиями вектор, сумма векторов, произведение вектора на число,координаты на плоскости;</w:t>
      </w:r>
    </w:p>
    <w:p w:rsidR="00DF44E6" w:rsidRPr="00DF44E6" w:rsidRDefault="00DF44E6" w:rsidP="00DF44E6">
      <w:pPr>
        <w:spacing w:line="228" w:lineRule="exact"/>
        <w:jc w:val="both"/>
        <w:rPr>
          <w:rFonts w:ascii="Times New Roman" w:eastAsia="Times New Roman" w:hAnsi="Times New Roman" w:cs="Times New Roman"/>
        </w:rPr>
      </w:pPr>
    </w:p>
    <w:p w:rsidR="00DF44E6" w:rsidRPr="00DF44E6" w:rsidRDefault="00DF44E6" w:rsidP="00DF44E6">
      <w:pPr>
        <w:spacing w:line="264" w:lineRule="auto"/>
        <w:ind w:right="1120"/>
        <w:jc w:val="both"/>
        <w:rPr>
          <w:rFonts w:ascii="Times New Roman" w:eastAsia="Times New Roman" w:hAnsi="Times New Roman" w:cs="Times New Roman"/>
          <w:sz w:val="24"/>
        </w:rPr>
      </w:pPr>
      <w:r w:rsidRPr="00DF44E6">
        <w:rPr>
          <w:rFonts w:ascii="Times New Roman" w:eastAsia="Times New Roman" w:hAnsi="Times New Roman" w:cs="Times New Roman"/>
          <w:sz w:val="24"/>
        </w:rPr>
        <w:t>определять приближённо координаты точки по её изображению на координатной плоскости.</w:t>
      </w:r>
    </w:p>
    <w:p w:rsidR="00DF44E6" w:rsidRPr="00DF44E6" w:rsidRDefault="00DF44E6" w:rsidP="00DF44E6">
      <w:pPr>
        <w:spacing w:line="216"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В повседневной жизни и при изучении других предметов:</w:t>
      </w:r>
    </w:p>
    <w:p w:rsidR="00DF44E6" w:rsidRPr="00DF44E6" w:rsidRDefault="00DF44E6" w:rsidP="00DF44E6">
      <w:pPr>
        <w:spacing w:line="252" w:lineRule="exact"/>
        <w:jc w:val="both"/>
        <w:rPr>
          <w:rFonts w:ascii="Times New Roman" w:eastAsia="Times New Roman" w:hAnsi="Times New Roman" w:cs="Times New Roman"/>
        </w:rPr>
      </w:pPr>
    </w:p>
    <w:p w:rsidR="00DF44E6" w:rsidRPr="00DF44E6" w:rsidRDefault="00DF44E6" w:rsidP="00DF44E6">
      <w:pPr>
        <w:spacing w:line="266" w:lineRule="auto"/>
        <w:ind w:right="1320"/>
        <w:jc w:val="both"/>
        <w:rPr>
          <w:rFonts w:ascii="Times New Roman" w:eastAsia="Times New Roman" w:hAnsi="Times New Roman" w:cs="Times New Roman"/>
          <w:sz w:val="24"/>
        </w:rPr>
      </w:pPr>
      <w:r w:rsidRPr="00DF44E6">
        <w:rPr>
          <w:rFonts w:ascii="Times New Roman" w:eastAsia="Times New Roman" w:hAnsi="Times New Roman" w:cs="Times New Roman"/>
          <w:sz w:val="24"/>
        </w:rPr>
        <w:t>использовать векторы для решения простейших задач на определение скорости относительного движения.</w:t>
      </w:r>
    </w:p>
    <w:p w:rsidR="00DF44E6" w:rsidRPr="00DF44E6" w:rsidRDefault="00DF44E6" w:rsidP="00DF44E6">
      <w:pPr>
        <w:spacing w:line="212"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История математики</w:t>
      </w:r>
    </w:p>
    <w:p w:rsidR="00DF44E6" w:rsidRPr="00DF44E6" w:rsidRDefault="00DF44E6" w:rsidP="00DF44E6">
      <w:pPr>
        <w:spacing w:line="255" w:lineRule="exact"/>
        <w:jc w:val="both"/>
        <w:rPr>
          <w:rFonts w:ascii="Times New Roman" w:eastAsia="Times New Roman" w:hAnsi="Times New Roman" w:cs="Times New Roman"/>
        </w:rPr>
      </w:pPr>
    </w:p>
    <w:p w:rsidR="00DF44E6" w:rsidRPr="00DF44E6" w:rsidRDefault="00DF44E6" w:rsidP="00DF44E6">
      <w:pPr>
        <w:spacing w:line="264" w:lineRule="auto"/>
        <w:ind w:right="340"/>
        <w:jc w:val="both"/>
        <w:rPr>
          <w:rFonts w:ascii="Times New Roman" w:eastAsia="Times New Roman" w:hAnsi="Times New Roman" w:cs="Times New Roman"/>
          <w:sz w:val="24"/>
        </w:rPr>
      </w:pPr>
      <w:r w:rsidRPr="00DF44E6">
        <w:rPr>
          <w:rFonts w:ascii="Times New Roman" w:eastAsia="Times New Roman" w:hAnsi="Times New Roman" w:cs="Times New Roman"/>
          <w:sz w:val="24"/>
        </w:rPr>
        <w:t>Описывать отдельные выдающиеся результаты, полученные в ходе развития математики как науки;</w:t>
      </w:r>
    </w:p>
    <w:p w:rsidR="00DF44E6" w:rsidRPr="00DF44E6" w:rsidRDefault="00DF44E6" w:rsidP="00DF44E6">
      <w:pPr>
        <w:spacing w:line="228" w:lineRule="exact"/>
        <w:jc w:val="both"/>
        <w:rPr>
          <w:rFonts w:ascii="Times New Roman" w:eastAsia="Times New Roman" w:hAnsi="Times New Roman" w:cs="Times New Roman"/>
        </w:rPr>
      </w:pPr>
    </w:p>
    <w:p w:rsidR="00DF44E6" w:rsidRPr="00DF44E6" w:rsidRDefault="00DF44E6" w:rsidP="00DF44E6">
      <w:pPr>
        <w:spacing w:line="264" w:lineRule="auto"/>
        <w:ind w:right="1100"/>
        <w:jc w:val="both"/>
        <w:rPr>
          <w:rFonts w:ascii="Times New Roman" w:eastAsia="Times New Roman" w:hAnsi="Times New Roman" w:cs="Times New Roman"/>
          <w:sz w:val="24"/>
        </w:rPr>
      </w:pPr>
      <w:r w:rsidRPr="00DF44E6">
        <w:rPr>
          <w:rFonts w:ascii="Times New Roman" w:eastAsia="Times New Roman" w:hAnsi="Times New Roman" w:cs="Times New Roman"/>
          <w:sz w:val="24"/>
        </w:rPr>
        <w:t>знать примеры математических открытий и их авторов, в связи с отечественной и всемирной историей;</w:t>
      </w:r>
    </w:p>
    <w:p w:rsidR="00DF44E6" w:rsidRPr="00DF44E6" w:rsidRDefault="00DF44E6" w:rsidP="00DF44E6">
      <w:pPr>
        <w:spacing w:line="213"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понимать роль математики в развитии России.</w:t>
      </w:r>
    </w:p>
    <w:p w:rsidR="00DF44E6" w:rsidRPr="00DF44E6" w:rsidRDefault="00DF44E6" w:rsidP="00DF44E6">
      <w:pPr>
        <w:spacing w:line="242"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Методы математики</w:t>
      </w:r>
    </w:p>
    <w:p w:rsidR="00DF44E6" w:rsidRPr="00DF44E6" w:rsidRDefault="00DF44E6" w:rsidP="00DF44E6">
      <w:pPr>
        <w:spacing w:line="255" w:lineRule="exact"/>
        <w:jc w:val="both"/>
        <w:rPr>
          <w:rFonts w:ascii="Times New Roman" w:eastAsia="Times New Roman" w:hAnsi="Times New Roman" w:cs="Times New Roman"/>
        </w:rPr>
      </w:pPr>
    </w:p>
    <w:p w:rsidR="00DF44E6" w:rsidRPr="00DF44E6" w:rsidRDefault="00DF44E6" w:rsidP="00DF44E6">
      <w:pPr>
        <w:spacing w:line="265" w:lineRule="auto"/>
        <w:ind w:right="380"/>
        <w:jc w:val="both"/>
        <w:rPr>
          <w:rFonts w:ascii="Times New Roman" w:eastAsia="Times New Roman" w:hAnsi="Times New Roman" w:cs="Times New Roman"/>
          <w:sz w:val="24"/>
        </w:rPr>
      </w:pPr>
      <w:r w:rsidRPr="00DF44E6">
        <w:rPr>
          <w:rFonts w:ascii="Times New Roman" w:eastAsia="Times New Roman" w:hAnsi="Times New Roman" w:cs="Times New Roman"/>
          <w:sz w:val="24"/>
        </w:rPr>
        <w:t>Выбирать подходящий изученный метод для решении изученных типов математических задач;</w:t>
      </w:r>
    </w:p>
    <w:p w:rsidR="00DF44E6" w:rsidRPr="00DF44E6" w:rsidRDefault="00DF44E6" w:rsidP="00DF44E6">
      <w:pPr>
        <w:spacing w:line="224" w:lineRule="exact"/>
        <w:jc w:val="both"/>
        <w:rPr>
          <w:rFonts w:ascii="Times New Roman" w:eastAsia="Times New Roman" w:hAnsi="Times New Roman" w:cs="Times New Roman"/>
        </w:rPr>
      </w:pPr>
    </w:p>
    <w:p w:rsidR="00DF44E6" w:rsidRPr="00DF44E6" w:rsidRDefault="00DF44E6" w:rsidP="00DF44E6">
      <w:pPr>
        <w:spacing w:line="266" w:lineRule="auto"/>
        <w:ind w:right="200"/>
        <w:jc w:val="both"/>
        <w:rPr>
          <w:rFonts w:ascii="Times New Roman" w:eastAsia="Times New Roman" w:hAnsi="Times New Roman" w:cs="Times New Roman"/>
          <w:sz w:val="24"/>
        </w:rPr>
      </w:pPr>
      <w:r w:rsidRPr="00DF44E6">
        <w:rPr>
          <w:rFonts w:ascii="Times New Roman" w:eastAsia="Times New Roman" w:hAnsi="Times New Roman" w:cs="Times New Roman"/>
          <w:sz w:val="24"/>
        </w:rPr>
        <w:t>Приводить примеры математических закономерностей в окружающей действительности и произведениях искусства.</w:t>
      </w:r>
    </w:p>
    <w:p w:rsidR="00DF44E6" w:rsidRPr="00DF44E6" w:rsidRDefault="00DF44E6" w:rsidP="00DF44E6">
      <w:pPr>
        <w:spacing w:line="211"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b/>
          <w:sz w:val="24"/>
        </w:rPr>
        <w:t xml:space="preserve">Выпускник получит возможность научиться </w:t>
      </w:r>
      <w:r w:rsidRPr="00DF44E6">
        <w:rPr>
          <w:rFonts w:ascii="Times New Roman" w:eastAsia="Times New Roman" w:hAnsi="Times New Roman" w:cs="Times New Roman"/>
          <w:sz w:val="24"/>
        </w:rPr>
        <w:t>:</w:t>
      </w:r>
    </w:p>
    <w:p w:rsidR="00DF44E6" w:rsidRPr="00DF44E6" w:rsidRDefault="00DF44E6" w:rsidP="00DF44E6">
      <w:pPr>
        <w:spacing w:line="255" w:lineRule="exact"/>
        <w:jc w:val="both"/>
        <w:rPr>
          <w:rFonts w:ascii="Times New Roman" w:eastAsia="Times New Roman" w:hAnsi="Times New Roman" w:cs="Times New Roman"/>
        </w:rPr>
      </w:pPr>
    </w:p>
    <w:p w:rsidR="00DF44E6" w:rsidRPr="00DF44E6" w:rsidRDefault="00DF44E6" w:rsidP="00DF44E6">
      <w:pPr>
        <w:spacing w:line="270" w:lineRule="auto"/>
        <w:ind w:right="320"/>
        <w:jc w:val="both"/>
        <w:rPr>
          <w:rFonts w:ascii="Times New Roman" w:eastAsia="Times New Roman" w:hAnsi="Times New Roman" w:cs="Times New Roman"/>
          <w:i/>
          <w:sz w:val="24"/>
        </w:rPr>
      </w:pPr>
      <w:r w:rsidRPr="00DF44E6">
        <w:rPr>
          <w:rFonts w:ascii="Times New Roman" w:eastAsia="Times New Roman" w:hAnsi="Times New Roman" w:cs="Times New Roman"/>
          <w:i/>
          <w:sz w:val="24"/>
        </w:rPr>
        <w:t>Оперировать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
    <w:p w:rsidR="00DF44E6" w:rsidRPr="00DF44E6" w:rsidRDefault="00DF44E6" w:rsidP="00DF44E6">
      <w:pPr>
        <w:spacing w:line="208"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i/>
          <w:sz w:val="24"/>
        </w:rPr>
      </w:pPr>
      <w:r w:rsidRPr="00DF44E6">
        <w:rPr>
          <w:rFonts w:ascii="Times New Roman" w:eastAsia="Times New Roman" w:hAnsi="Times New Roman" w:cs="Times New Roman"/>
          <w:i/>
          <w:sz w:val="24"/>
        </w:rPr>
        <w:t>изображать множества и отношение множеств с помощью кругов Эйлера;</w:t>
      </w:r>
    </w:p>
    <w:p w:rsidR="00DF44E6" w:rsidRPr="00DF44E6" w:rsidRDefault="00DF44E6" w:rsidP="00DF44E6">
      <w:pPr>
        <w:spacing w:line="252" w:lineRule="exact"/>
        <w:jc w:val="both"/>
        <w:rPr>
          <w:rFonts w:ascii="Times New Roman" w:eastAsia="Times New Roman" w:hAnsi="Times New Roman" w:cs="Times New Roman"/>
        </w:rPr>
      </w:pPr>
    </w:p>
    <w:p w:rsidR="00DF44E6" w:rsidRPr="00DF44E6" w:rsidRDefault="00DF44E6" w:rsidP="00DF44E6">
      <w:pPr>
        <w:spacing w:line="267" w:lineRule="auto"/>
        <w:ind w:right="1140"/>
        <w:jc w:val="both"/>
        <w:rPr>
          <w:rFonts w:ascii="Times New Roman" w:eastAsia="Times New Roman" w:hAnsi="Times New Roman" w:cs="Times New Roman"/>
          <w:i/>
          <w:sz w:val="24"/>
        </w:rPr>
      </w:pPr>
      <w:r w:rsidRPr="00DF44E6">
        <w:rPr>
          <w:rFonts w:ascii="Times New Roman" w:eastAsia="Times New Roman" w:hAnsi="Times New Roman" w:cs="Times New Roman"/>
          <w:i/>
          <w:sz w:val="24"/>
        </w:rPr>
        <w:t>определять принадлежность элемента множеству, объединению и пересечению множеств;</w:t>
      </w:r>
    </w:p>
    <w:p w:rsidR="00DF44E6" w:rsidRPr="00DF44E6" w:rsidRDefault="00DF44E6" w:rsidP="00DF44E6">
      <w:pPr>
        <w:spacing w:line="210"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i/>
          <w:sz w:val="24"/>
        </w:rPr>
      </w:pPr>
      <w:r w:rsidRPr="00DF44E6">
        <w:rPr>
          <w:rFonts w:ascii="Times New Roman" w:eastAsia="Times New Roman" w:hAnsi="Times New Roman" w:cs="Times New Roman"/>
          <w:i/>
          <w:sz w:val="24"/>
        </w:rPr>
        <w:t>задавать множество с помощью перечисления элементов, словесного описания;</w:t>
      </w:r>
    </w:p>
    <w:p w:rsidR="00DF44E6" w:rsidRPr="00DF44E6" w:rsidRDefault="00DF44E6" w:rsidP="00DF44E6">
      <w:pPr>
        <w:spacing w:line="255" w:lineRule="exact"/>
        <w:jc w:val="both"/>
        <w:rPr>
          <w:rFonts w:ascii="Times New Roman" w:eastAsia="Times New Roman" w:hAnsi="Times New Roman" w:cs="Times New Roman"/>
        </w:rPr>
      </w:pPr>
    </w:p>
    <w:p w:rsidR="00DF44E6" w:rsidRPr="00DF44E6" w:rsidRDefault="00DF44E6" w:rsidP="00DF44E6">
      <w:pPr>
        <w:spacing w:line="270" w:lineRule="auto"/>
        <w:ind w:right="1120"/>
        <w:jc w:val="both"/>
        <w:rPr>
          <w:rFonts w:ascii="Times New Roman" w:eastAsia="Times New Roman" w:hAnsi="Times New Roman" w:cs="Times New Roman"/>
          <w:i/>
          <w:sz w:val="24"/>
        </w:rPr>
      </w:pPr>
      <w:r w:rsidRPr="00DF44E6">
        <w:rPr>
          <w:rFonts w:ascii="Times New Roman" w:eastAsia="Times New Roman" w:hAnsi="Times New Roman" w:cs="Times New Roman"/>
          <w:i/>
          <w:sz w:val="24"/>
        </w:rPr>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
    <w:p w:rsidR="00DF44E6" w:rsidRPr="00DF44E6" w:rsidRDefault="00DF44E6" w:rsidP="00DF44E6">
      <w:pPr>
        <w:spacing w:line="208"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i/>
          <w:sz w:val="24"/>
        </w:rPr>
      </w:pPr>
      <w:r w:rsidRPr="00DF44E6">
        <w:rPr>
          <w:rFonts w:ascii="Times New Roman" w:eastAsia="Times New Roman" w:hAnsi="Times New Roman" w:cs="Times New Roman"/>
          <w:i/>
          <w:sz w:val="24"/>
        </w:rPr>
        <w:t>строить высказывания, отрицания высказываний.</w:t>
      </w:r>
    </w:p>
    <w:p w:rsidR="00DF44E6" w:rsidRPr="00DF44E6" w:rsidRDefault="00DF44E6" w:rsidP="00DF44E6">
      <w:pPr>
        <w:spacing w:line="0" w:lineRule="atLeast"/>
        <w:jc w:val="both"/>
        <w:rPr>
          <w:rFonts w:ascii="Times New Roman" w:eastAsia="Times New Roman" w:hAnsi="Times New Roman" w:cs="Times New Roman"/>
          <w:i/>
          <w:sz w:val="24"/>
        </w:rPr>
      </w:pPr>
      <w:bookmarkStart w:id="135" w:name="page102"/>
      <w:bookmarkEnd w:id="135"/>
      <w:r w:rsidRPr="00DF44E6">
        <w:rPr>
          <w:rFonts w:ascii="Times New Roman" w:eastAsia="Times New Roman" w:hAnsi="Times New Roman" w:cs="Times New Roman"/>
          <w:i/>
          <w:sz w:val="24"/>
        </w:rPr>
        <w:t>В повседневной жизни и при изучении других предметов:</w:t>
      </w:r>
    </w:p>
    <w:p w:rsidR="00DF44E6" w:rsidRPr="00DF44E6" w:rsidRDefault="00DF44E6" w:rsidP="00DF44E6">
      <w:pPr>
        <w:spacing w:line="242"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i/>
          <w:sz w:val="24"/>
        </w:rPr>
      </w:pPr>
      <w:r w:rsidRPr="00DF44E6">
        <w:rPr>
          <w:rFonts w:ascii="Times New Roman" w:eastAsia="Times New Roman" w:hAnsi="Times New Roman" w:cs="Times New Roman"/>
          <w:i/>
          <w:sz w:val="24"/>
        </w:rPr>
        <w:t>строить цепочки умозаключений на основе использования правил логики;</w:t>
      </w:r>
    </w:p>
    <w:p w:rsidR="00DF44E6" w:rsidRPr="00DF44E6" w:rsidRDefault="00DF44E6" w:rsidP="00DF44E6">
      <w:pPr>
        <w:spacing w:line="255" w:lineRule="exact"/>
        <w:jc w:val="both"/>
        <w:rPr>
          <w:rFonts w:ascii="Times New Roman" w:eastAsia="Times New Roman" w:hAnsi="Times New Roman" w:cs="Times New Roman"/>
        </w:rPr>
      </w:pPr>
    </w:p>
    <w:p w:rsidR="00DF44E6" w:rsidRPr="00DF44E6" w:rsidRDefault="00DF44E6" w:rsidP="00DF44E6">
      <w:pPr>
        <w:spacing w:line="264" w:lineRule="auto"/>
        <w:ind w:right="340"/>
        <w:jc w:val="both"/>
        <w:rPr>
          <w:rFonts w:ascii="Times New Roman" w:eastAsia="Times New Roman" w:hAnsi="Times New Roman" w:cs="Times New Roman"/>
          <w:i/>
          <w:sz w:val="24"/>
        </w:rPr>
      </w:pPr>
      <w:r w:rsidRPr="00DF44E6">
        <w:rPr>
          <w:rFonts w:ascii="Times New Roman" w:eastAsia="Times New Roman" w:hAnsi="Times New Roman" w:cs="Times New Roman"/>
          <w:i/>
          <w:sz w:val="24"/>
        </w:rPr>
        <w:t>использовать множества, операции с множествами, их графическое представление для описания реальных процессов и явлений.</w:t>
      </w:r>
    </w:p>
    <w:p w:rsidR="00DF44E6" w:rsidRPr="00DF44E6" w:rsidRDefault="00DF44E6" w:rsidP="00DF44E6">
      <w:pPr>
        <w:spacing w:line="213"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i/>
          <w:sz w:val="24"/>
        </w:rPr>
      </w:pPr>
      <w:r w:rsidRPr="00DF44E6">
        <w:rPr>
          <w:rFonts w:ascii="Times New Roman" w:eastAsia="Times New Roman" w:hAnsi="Times New Roman" w:cs="Times New Roman"/>
          <w:i/>
          <w:sz w:val="24"/>
        </w:rPr>
        <w:t>Числа</w:t>
      </w:r>
    </w:p>
    <w:p w:rsidR="00DF44E6" w:rsidRPr="00DF44E6" w:rsidRDefault="00DF44E6" w:rsidP="00DF44E6">
      <w:pPr>
        <w:spacing w:line="255" w:lineRule="exact"/>
        <w:jc w:val="both"/>
        <w:rPr>
          <w:rFonts w:ascii="Times New Roman" w:eastAsia="Times New Roman" w:hAnsi="Times New Roman" w:cs="Times New Roman"/>
        </w:rPr>
      </w:pPr>
    </w:p>
    <w:p w:rsidR="00DF44E6" w:rsidRPr="00DF44E6" w:rsidRDefault="00DF44E6" w:rsidP="00DF44E6">
      <w:pPr>
        <w:spacing w:line="272" w:lineRule="auto"/>
        <w:ind w:right="640"/>
        <w:jc w:val="both"/>
        <w:rPr>
          <w:rFonts w:ascii="Times New Roman" w:eastAsia="Times New Roman" w:hAnsi="Times New Roman" w:cs="Times New Roman"/>
          <w:i/>
          <w:sz w:val="24"/>
        </w:rPr>
      </w:pPr>
      <w:r w:rsidRPr="00DF44E6">
        <w:rPr>
          <w:rFonts w:ascii="Times New Roman" w:eastAsia="Times New Roman" w:hAnsi="Times New Roman" w:cs="Times New Roman"/>
          <w:i/>
          <w:sz w:val="24"/>
        </w:rPr>
        <w:t>Оперировать понятиями: множество натуральных чисел, множество целых чисел, множество рациональных чисел, иррациональное число, множество действительных чисел, геометрическая интерпретация натуральных, целых, рациональных, действительных чисел;</w:t>
      </w:r>
    </w:p>
    <w:p w:rsidR="00DF44E6" w:rsidRPr="00DF44E6" w:rsidRDefault="00DF44E6" w:rsidP="00DF44E6">
      <w:pPr>
        <w:spacing w:line="205"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i/>
          <w:sz w:val="24"/>
        </w:rPr>
      </w:pPr>
      <w:r w:rsidRPr="00DF44E6">
        <w:rPr>
          <w:rFonts w:ascii="Times New Roman" w:eastAsia="Times New Roman" w:hAnsi="Times New Roman" w:cs="Times New Roman"/>
          <w:i/>
          <w:sz w:val="24"/>
        </w:rPr>
        <w:t>понимать и объяснять смысл позиционной записи натурального числа;</w:t>
      </w:r>
    </w:p>
    <w:p w:rsidR="00DF44E6" w:rsidRPr="00DF44E6" w:rsidRDefault="00DF44E6" w:rsidP="00DF44E6">
      <w:pPr>
        <w:spacing w:line="243"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i/>
          <w:sz w:val="24"/>
        </w:rPr>
      </w:pPr>
      <w:r w:rsidRPr="00DF44E6">
        <w:rPr>
          <w:rFonts w:ascii="Times New Roman" w:eastAsia="Times New Roman" w:hAnsi="Times New Roman" w:cs="Times New Roman"/>
          <w:i/>
          <w:sz w:val="24"/>
        </w:rPr>
        <w:t>выполнять вычисления, в том числе с использованием приёмов рациональных вычислений;</w:t>
      </w:r>
    </w:p>
    <w:p w:rsidR="00DF44E6" w:rsidRPr="00DF44E6" w:rsidRDefault="00DF44E6" w:rsidP="00DF44E6">
      <w:pPr>
        <w:spacing w:line="240"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i/>
          <w:sz w:val="24"/>
        </w:rPr>
      </w:pPr>
      <w:r w:rsidRPr="00DF44E6">
        <w:rPr>
          <w:rFonts w:ascii="Times New Roman" w:eastAsia="Times New Roman" w:hAnsi="Times New Roman" w:cs="Times New Roman"/>
          <w:i/>
          <w:sz w:val="24"/>
        </w:rPr>
        <w:t>выполнять округление рациональных чисел с заданной точностью;</w:t>
      </w:r>
    </w:p>
    <w:p w:rsidR="00DF44E6" w:rsidRPr="00DF44E6" w:rsidRDefault="00DF44E6" w:rsidP="00DF44E6">
      <w:pPr>
        <w:spacing w:line="242" w:lineRule="exact"/>
        <w:jc w:val="both"/>
        <w:rPr>
          <w:rFonts w:ascii="Times New Roman" w:eastAsia="Times New Roman" w:hAnsi="Times New Roman" w:cs="Times New Roman"/>
        </w:rPr>
      </w:pPr>
    </w:p>
    <w:p w:rsidR="00DF44E6" w:rsidRPr="00DF44E6" w:rsidRDefault="00DF44E6" w:rsidP="00DF44E6">
      <w:pPr>
        <w:spacing w:line="239" w:lineRule="auto"/>
        <w:jc w:val="both"/>
        <w:rPr>
          <w:rFonts w:ascii="Times New Roman" w:eastAsia="Times New Roman" w:hAnsi="Times New Roman" w:cs="Times New Roman"/>
          <w:i/>
          <w:sz w:val="24"/>
        </w:rPr>
      </w:pPr>
      <w:r w:rsidRPr="00DF44E6">
        <w:rPr>
          <w:rFonts w:ascii="Times New Roman" w:eastAsia="Times New Roman" w:hAnsi="Times New Roman" w:cs="Times New Roman"/>
          <w:i/>
          <w:sz w:val="24"/>
        </w:rPr>
        <w:t>сравнивать рациональные числа;</w:t>
      </w:r>
    </w:p>
    <w:p w:rsidR="00DF44E6" w:rsidRPr="00DF44E6" w:rsidRDefault="00DF44E6" w:rsidP="00DF44E6">
      <w:pPr>
        <w:spacing w:line="244"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i/>
          <w:sz w:val="24"/>
        </w:rPr>
      </w:pPr>
      <w:r w:rsidRPr="00DF44E6">
        <w:rPr>
          <w:rFonts w:ascii="Times New Roman" w:eastAsia="Times New Roman" w:hAnsi="Times New Roman" w:cs="Times New Roman"/>
          <w:i/>
          <w:sz w:val="24"/>
        </w:rPr>
        <w:t>представлять рациональное число в виде десятичной дроби</w:t>
      </w:r>
    </w:p>
    <w:p w:rsidR="00DF44E6" w:rsidRPr="00DF44E6" w:rsidRDefault="00DF44E6" w:rsidP="00DF44E6">
      <w:pPr>
        <w:spacing w:line="240"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i/>
          <w:sz w:val="24"/>
        </w:rPr>
      </w:pPr>
      <w:r w:rsidRPr="00DF44E6">
        <w:rPr>
          <w:rFonts w:ascii="Times New Roman" w:eastAsia="Times New Roman" w:hAnsi="Times New Roman" w:cs="Times New Roman"/>
          <w:i/>
          <w:sz w:val="24"/>
        </w:rPr>
        <w:t>упорядочивать числа, записанные в виде обыкновенной и десятичной дроби;</w:t>
      </w:r>
    </w:p>
    <w:p w:rsidR="00DF44E6" w:rsidRPr="00DF44E6" w:rsidRDefault="00DF44E6" w:rsidP="00DF44E6">
      <w:pPr>
        <w:spacing w:line="242"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i/>
          <w:sz w:val="24"/>
        </w:rPr>
      </w:pPr>
      <w:r w:rsidRPr="00DF44E6">
        <w:rPr>
          <w:rFonts w:ascii="Times New Roman" w:eastAsia="Times New Roman" w:hAnsi="Times New Roman" w:cs="Times New Roman"/>
          <w:i/>
          <w:sz w:val="24"/>
        </w:rPr>
        <w:t>находить НОД и НОК чисел и использовать их при решении задач.</w:t>
      </w:r>
    </w:p>
    <w:p w:rsidR="00DF44E6" w:rsidRPr="00DF44E6" w:rsidRDefault="00DF44E6" w:rsidP="00DF44E6">
      <w:pPr>
        <w:spacing w:line="240"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i/>
          <w:sz w:val="24"/>
        </w:rPr>
      </w:pPr>
      <w:r w:rsidRPr="00DF44E6">
        <w:rPr>
          <w:rFonts w:ascii="Times New Roman" w:eastAsia="Times New Roman" w:hAnsi="Times New Roman" w:cs="Times New Roman"/>
          <w:i/>
          <w:sz w:val="24"/>
        </w:rPr>
        <w:t>В повседневной жизни и при изучении других предметов:</w:t>
      </w:r>
    </w:p>
    <w:p w:rsidR="00DF44E6" w:rsidRPr="00DF44E6" w:rsidRDefault="00DF44E6" w:rsidP="00DF44E6">
      <w:pPr>
        <w:spacing w:line="255" w:lineRule="exact"/>
        <w:jc w:val="both"/>
        <w:rPr>
          <w:rFonts w:ascii="Times New Roman" w:eastAsia="Times New Roman" w:hAnsi="Times New Roman" w:cs="Times New Roman"/>
        </w:rPr>
      </w:pPr>
    </w:p>
    <w:p w:rsidR="00DF44E6" w:rsidRPr="00DF44E6" w:rsidRDefault="00DF44E6" w:rsidP="00DF44E6">
      <w:pPr>
        <w:spacing w:line="265" w:lineRule="auto"/>
        <w:ind w:right="80"/>
        <w:jc w:val="both"/>
        <w:rPr>
          <w:rFonts w:ascii="Times New Roman" w:eastAsia="Times New Roman" w:hAnsi="Times New Roman" w:cs="Times New Roman"/>
          <w:i/>
          <w:sz w:val="24"/>
        </w:rPr>
      </w:pPr>
      <w:r w:rsidRPr="00DF44E6">
        <w:rPr>
          <w:rFonts w:ascii="Times New Roman" w:eastAsia="Times New Roman" w:hAnsi="Times New Roman" w:cs="Times New Roman"/>
          <w:i/>
          <w:sz w:val="24"/>
        </w:rPr>
        <w:t>применять правила приближенных вычислений при решении практических задач и решении задач других учебных предметов;</w:t>
      </w:r>
    </w:p>
    <w:p w:rsidR="00DF44E6" w:rsidRPr="00DF44E6" w:rsidRDefault="00DF44E6" w:rsidP="00DF44E6">
      <w:pPr>
        <w:spacing w:line="226" w:lineRule="exact"/>
        <w:jc w:val="both"/>
        <w:rPr>
          <w:rFonts w:ascii="Times New Roman" w:eastAsia="Times New Roman" w:hAnsi="Times New Roman" w:cs="Times New Roman"/>
        </w:rPr>
      </w:pPr>
    </w:p>
    <w:p w:rsidR="00DF44E6" w:rsidRPr="00DF44E6" w:rsidRDefault="00DF44E6" w:rsidP="00DF44E6">
      <w:pPr>
        <w:spacing w:line="264" w:lineRule="auto"/>
        <w:ind w:right="460"/>
        <w:jc w:val="both"/>
        <w:rPr>
          <w:rFonts w:ascii="Times New Roman" w:eastAsia="Times New Roman" w:hAnsi="Times New Roman" w:cs="Times New Roman"/>
          <w:i/>
          <w:sz w:val="24"/>
        </w:rPr>
      </w:pPr>
      <w:r w:rsidRPr="00DF44E6">
        <w:rPr>
          <w:rFonts w:ascii="Times New Roman" w:eastAsia="Times New Roman" w:hAnsi="Times New Roman" w:cs="Times New Roman"/>
          <w:i/>
          <w:sz w:val="24"/>
        </w:rPr>
        <w:t>выполнять сравнение результатов вычислений при решении практических задач, в том числе приближенных вычислений;</w:t>
      </w:r>
    </w:p>
    <w:p w:rsidR="00DF44E6" w:rsidRPr="00DF44E6" w:rsidRDefault="00DF44E6" w:rsidP="00DF44E6">
      <w:pPr>
        <w:spacing w:line="228" w:lineRule="exact"/>
        <w:jc w:val="both"/>
        <w:rPr>
          <w:rFonts w:ascii="Times New Roman" w:eastAsia="Times New Roman" w:hAnsi="Times New Roman" w:cs="Times New Roman"/>
        </w:rPr>
      </w:pPr>
    </w:p>
    <w:p w:rsidR="00DF44E6" w:rsidRPr="00DF44E6" w:rsidRDefault="00DF44E6" w:rsidP="00DF44E6">
      <w:pPr>
        <w:spacing w:line="264" w:lineRule="auto"/>
        <w:ind w:right="140"/>
        <w:jc w:val="both"/>
        <w:rPr>
          <w:rFonts w:ascii="Times New Roman" w:eastAsia="Times New Roman" w:hAnsi="Times New Roman" w:cs="Times New Roman"/>
          <w:i/>
          <w:sz w:val="24"/>
        </w:rPr>
      </w:pPr>
      <w:r w:rsidRPr="00DF44E6">
        <w:rPr>
          <w:rFonts w:ascii="Times New Roman" w:eastAsia="Times New Roman" w:hAnsi="Times New Roman" w:cs="Times New Roman"/>
          <w:i/>
          <w:sz w:val="24"/>
        </w:rPr>
        <w:t>составлять и оценивать числовые выражения при решении практических задач и задач из других учебных предметов;</w:t>
      </w:r>
    </w:p>
    <w:p w:rsidR="00DF44E6" w:rsidRPr="00DF44E6" w:rsidRDefault="00DF44E6" w:rsidP="00DF44E6">
      <w:pPr>
        <w:spacing w:line="226" w:lineRule="exact"/>
        <w:jc w:val="both"/>
        <w:rPr>
          <w:rFonts w:ascii="Times New Roman" w:eastAsia="Times New Roman" w:hAnsi="Times New Roman" w:cs="Times New Roman"/>
        </w:rPr>
      </w:pPr>
    </w:p>
    <w:p w:rsidR="00DF44E6" w:rsidRPr="00DF44E6" w:rsidRDefault="00DF44E6" w:rsidP="00DF44E6">
      <w:pPr>
        <w:spacing w:line="266" w:lineRule="auto"/>
        <w:ind w:right="520"/>
        <w:jc w:val="both"/>
        <w:rPr>
          <w:rFonts w:ascii="Times New Roman" w:eastAsia="Times New Roman" w:hAnsi="Times New Roman" w:cs="Times New Roman"/>
          <w:i/>
          <w:sz w:val="24"/>
        </w:rPr>
      </w:pPr>
      <w:r w:rsidRPr="00DF44E6">
        <w:rPr>
          <w:rFonts w:ascii="Times New Roman" w:eastAsia="Times New Roman" w:hAnsi="Times New Roman" w:cs="Times New Roman"/>
          <w:i/>
          <w:sz w:val="24"/>
        </w:rPr>
        <w:t>записывать и округлять числовые значения реальных величин с использованием разных систем измерения.</w:t>
      </w:r>
    </w:p>
    <w:p w:rsidR="00DF44E6" w:rsidRPr="00DF44E6" w:rsidRDefault="00DF44E6" w:rsidP="00DF44E6">
      <w:pPr>
        <w:spacing w:line="211"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i/>
          <w:sz w:val="24"/>
        </w:rPr>
      </w:pPr>
      <w:r w:rsidRPr="00DF44E6">
        <w:rPr>
          <w:rFonts w:ascii="Times New Roman" w:eastAsia="Times New Roman" w:hAnsi="Times New Roman" w:cs="Times New Roman"/>
          <w:i/>
          <w:sz w:val="24"/>
        </w:rPr>
        <w:t>Тождественные преобразования</w:t>
      </w:r>
    </w:p>
    <w:p w:rsidR="00DF44E6" w:rsidRPr="00DF44E6" w:rsidRDefault="00DF44E6" w:rsidP="00DF44E6">
      <w:pPr>
        <w:spacing w:line="255" w:lineRule="exact"/>
        <w:jc w:val="both"/>
        <w:rPr>
          <w:rFonts w:ascii="Times New Roman" w:eastAsia="Times New Roman" w:hAnsi="Times New Roman" w:cs="Times New Roman"/>
        </w:rPr>
      </w:pPr>
    </w:p>
    <w:p w:rsidR="00DF44E6" w:rsidRPr="00DF44E6" w:rsidRDefault="00DF44E6" w:rsidP="00DF44E6">
      <w:pPr>
        <w:spacing w:line="265" w:lineRule="auto"/>
        <w:ind w:right="1120"/>
        <w:jc w:val="both"/>
        <w:rPr>
          <w:rFonts w:ascii="Times New Roman" w:eastAsia="Times New Roman" w:hAnsi="Times New Roman" w:cs="Times New Roman"/>
          <w:i/>
          <w:sz w:val="24"/>
        </w:rPr>
      </w:pPr>
      <w:r w:rsidRPr="00DF44E6">
        <w:rPr>
          <w:rFonts w:ascii="Times New Roman" w:eastAsia="Times New Roman" w:hAnsi="Times New Roman" w:cs="Times New Roman"/>
          <w:i/>
          <w:sz w:val="24"/>
        </w:rPr>
        <w:t>Оперировать понятиями степени с натуральным показателем, степени с целым отрицательным показателем;</w:t>
      </w:r>
    </w:p>
    <w:p w:rsidR="00DF44E6" w:rsidRPr="00DF44E6" w:rsidRDefault="00DF44E6" w:rsidP="00DF44E6">
      <w:pPr>
        <w:spacing w:line="226" w:lineRule="exact"/>
        <w:jc w:val="both"/>
        <w:rPr>
          <w:rFonts w:ascii="Times New Roman" w:eastAsia="Times New Roman" w:hAnsi="Times New Roman" w:cs="Times New Roman"/>
        </w:rPr>
      </w:pPr>
    </w:p>
    <w:p w:rsidR="00DF44E6" w:rsidRPr="00DF44E6" w:rsidRDefault="00DF44E6" w:rsidP="00DF44E6">
      <w:pPr>
        <w:spacing w:line="286" w:lineRule="auto"/>
        <w:ind w:right="380"/>
        <w:jc w:val="both"/>
        <w:rPr>
          <w:rFonts w:ascii="Times New Roman" w:eastAsia="Times New Roman" w:hAnsi="Times New Roman" w:cs="Times New Roman"/>
          <w:i/>
          <w:sz w:val="23"/>
        </w:rPr>
      </w:pPr>
      <w:r w:rsidRPr="00DF44E6">
        <w:rPr>
          <w:rFonts w:ascii="Times New Roman" w:eastAsia="Times New Roman" w:hAnsi="Times New Roman" w:cs="Times New Roman"/>
          <w:i/>
          <w:sz w:val="23"/>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
    <w:p w:rsidR="00DF44E6" w:rsidRPr="00DF44E6" w:rsidRDefault="00DF44E6" w:rsidP="00DF44E6">
      <w:pPr>
        <w:spacing w:line="202" w:lineRule="exact"/>
        <w:jc w:val="both"/>
        <w:rPr>
          <w:rFonts w:ascii="Times New Roman" w:eastAsia="Times New Roman" w:hAnsi="Times New Roman" w:cs="Times New Roman"/>
        </w:rPr>
      </w:pPr>
    </w:p>
    <w:p w:rsidR="00DF44E6" w:rsidRPr="00DF44E6" w:rsidRDefault="00DF44E6" w:rsidP="00DF44E6">
      <w:pPr>
        <w:spacing w:line="266" w:lineRule="auto"/>
        <w:ind w:right="740"/>
        <w:jc w:val="both"/>
        <w:rPr>
          <w:rFonts w:ascii="Times New Roman" w:eastAsia="Times New Roman" w:hAnsi="Times New Roman" w:cs="Times New Roman"/>
          <w:i/>
          <w:sz w:val="24"/>
        </w:rPr>
      </w:pPr>
      <w:r w:rsidRPr="00DF44E6">
        <w:rPr>
          <w:rFonts w:ascii="Times New Roman" w:eastAsia="Times New Roman" w:hAnsi="Times New Roman" w:cs="Times New Roman"/>
          <w:i/>
          <w:sz w:val="24"/>
        </w:rP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DF44E6" w:rsidRPr="00DF44E6" w:rsidRDefault="00DF44E6" w:rsidP="00DF44E6">
      <w:pPr>
        <w:spacing w:line="0" w:lineRule="atLeast"/>
        <w:jc w:val="both"/>
        <w:rPr>
          <w:rFonts w:ascii="Times New Roman" w:eastAsia="Times New Roman" w:hAnsi="Times New Roman" w:cs="Times New Roman"/>
          <w:i/>
          <w:sz w:val="24"/>
        </w:rPr>
      </w:pPr>
      <w:bookmarkStart w:id="136" w:name="page103"/>
      <w:bookmarkEnd w:id="136"/>
      <w:r w:rsidRPr="00DF44E6">
        <w:rPr>
          <w:rFonts w:ascii="Times New Roman" w:eastAsia="Times New Roman" w:hAnsi="Times New Roman" w:cs="Times New Roman"/>
          <w:i/>
          <w:sz w:val="24"/>
        </w:rPr>
        <w:t>выделять квадрат суммы и разности одночленов;</w:t>
      </w:r>
    </w:p>
    <w:p w:rsidR="00DF44E6" w:rsidRPr="00DF44E6" w:rsidRDefault="00DF44E6" w:rsidP="00DF44E6">
      <w:pPr>
        <w:spacing w:line="255" w:lineRule="exact"/>
        <w:jc w:val="both"/>
        <w:rPr>
          <w:rFonts w:ascii="Times New Roman" w:eastAsia="Times New Roman" w:hAnsi="Times New Roman" w:cs="Times New Roman"/>
        </w:rPr>
      </w:pPr>
    </w:p>
    <w:p w:rsidR="00DF44E6" w:rsidRPr="00DF44E6" w:rsidRDefault="00DF44E6" w:rsidP="00DF44E6">
      <w:pPr>
        <w:spacing w:line="265" w:lineRule="auto"/>
        <w:ind w:right="520"/>
        <w:jc w:val="both"/>
        <w:rPr>
          <w:rFonts w:ascii="Times New Roman" w:eastAsia="Times New Roman" w:hAnsi="Times New Roman" w:cs="Times New Roman"/>
          <w:i/>
          <w:sz w:val="24"/>
        </w:rPr>
      </w:pPr>
      <w:r w:rsidRPr="00DF44E6">
        <w:rPr>
          <w:rFonts w:ascii="Times New Roman" w:eastAsia="Times New Roman" w:hAnsi="Times New Roman" w:cs="Times New Roman"/>
          <w:i/>
          <w:sz w:val="24"/>
        </w:rPr>
        <w:t>переходить от записи в виде степени с целым отрицательным показателем к записи в виде дроби;</w:t>
      </w:r>
    </w:p>
    <w:p w:rsidR="00DF44E6" w:rsidRPr="00DF44E6" w:rsidRDefault="00DF44E6" w:rsidP="00DF44E6">
      <w:pPr>
        <w:spacing w:line="226" w:lineRule="exact"/>
        <w:jc w:val="both"/>
        <w:rPr>
          <w:rFonts w:ascii="Times New Roman" w:eastAsia="Times New Roman" w:hAnsi="Times New Roman" w:cs="Times New Roman"/>
        </w:rPr>
      </w:pPr>
    </w:p>
    <w:p w:rsidR="00DF44E6" w:rsidRPr="00DF44E6" w:rsidRDefault="00DF44E6" w:rsidP="00DF44E6">
      <w:pPr>
        <w:spacing w:line="272" w:lineRule="auto"/>
        <w:ind w:right="160"/>
        <w:jc w:val="both"/>
        <w:rPr>
          <w:rFonts w:ascii="Times New Roman" w:eastAsia="Times New Roman" w:hAnsi="Times New Roman" w:cs="Times New Roman"/>
          <w:i/>
          <w:sz w:val="24"/>
        </w:rPr>
      </w:pPr>
      <w:r w:rsidRPr="00DF44E6">
        <w:rPr>
          <w:rFonts w:ascii="Times New Roman" w:eastAsia="Times New Roman" w:hAnsi="Times New Roman" w:cs="Times New Roman"/>
          <w:i/>
          <w:sz w:val="24"/>
        </w:rPr>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w:t>
      </w:r>
    </w:p>
    <w:p w:rsidR="00DF44E6" w:rsidRPr="00DF44E6" w:rsidRDefault="00DF44E6" w:rsidP="00DF44E6">
      <w:pPr>
        <w:spacing w:line="205"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i/>
          <w:sz w:val="24"/>
        </w:rPr>
      </w:pPr>
      <w:r w:rsidRPr="00DF44E6">
        <w:rPr>
          <w:rFonts w:ascii="Times New Roman" w:eastAsia="Times New Roman" w:hAnsi="Times New Roman" w:cs="Times New Roman"/>
          <w:i/>
          <w:sz w:val="24"/>
        </w:rPr>
        <w:t>выполнять преобразования выражений, содержащих модуль.</w:t>
      </w:r>
    </w:p>
    <w:p w:rsidR="00DF44E6" w:rsidRPr="00DF44E6" w:rsidRDefault="00DF44E6" w:rsidP="00DF44E6">
      <w:pPr>
        <w:spacing w:line="242"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i/>
          <w:sz w:val="24"/>
        </w:rPr>
      </w:pPr>
      <w:r w:rsidRPr="00DF44E6">
        <w:rPr>
          <w:rFonts w:ascii="Times New Roman" w:eastAsia="Times New Roman" w:hAnsi="Times New Roman" w:cs="Times New Roman"/>
          <w:i/>
          <w:sz w:val="24"/>
        </w:rPr>
        <w:t>В повседневной жизни и при изучении других предметов:</w:t>
      </w:r>
    </w:p>
    <w:p w:rsidR="00DF44E6" w:rsidRPr="00DF44E6" w:rsidRDefault="00DF44E6" w:rsidP="00DF44E6">
      <w:pPr>
        <w:spacing w:line="240"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i/>
          <w:sz w:val="24"/>
        </w:rPr>
      </w:pPr>
      <w:r w:rsidRPr="00DF44E6">
        <w:rPr>
          <w:rFonts w:ascii="Times New Roman" w:eastAsia="Times New Roman" w:hAnsi="Times New Roman" w:cs="Times New Roman"/>
          <w:i/>
          <w:sz w:val="24"/>
        </w:rPr>
        <w:t>выполнять преобразования и действия с числами, записанными в стандартном виде;</w:t>
      </w:r>
    </w:p>
    <w:p w:rsidR="00DF44E6" w:rsidRPr="00DF44E6" w:rsidRDefault="00DF44E6" w:rsidP="00DF44E6">
      <w:pPr>
        <w:spacing w:line="255" w:lineRule="exact"/>
        <w:jc w:val="both"/>
        <w:rPr>
          <w:rFonts w:ascii="Times New Roman" w:eastAsia="Times New Roman" w:hAnsi="Times New Roman" w:cs="Times New Roman"/>
        </w:rPr>
      </w:pPr>
    </w:p>
    <w:p w:rsidR="00DF44E6" w:rsidRPr="00DF44E6" w:rsidRDefault="00DF44E6" w:rsidP="00DF44E6">
      <w:pPr>
        <w:spacing w:line="264" w:lineRule="auto"/>
        <w:ind w:right="200"/>
        <w:jc w:val="both"/>
        <w:rPr>
          <w:rFonts w:ascii="Times New Roman" w:eastAsia="Times New Roman" w:hAnsi="Times New Roman" w:cs="Times New Roman"/>
          <w:i/>
          <w:sz w:val="24"/>
        </w:rPr>
      </w:pPr>
      <w:r w:rsidRPr="00DF44E6">
        <w:rPr>
          <w:rFonts w:ascii="Times New Roman" w:eastAsia="Times New Roman" w:hAnsi="Times New Roman" w:cs="Times New Roman"/>
          <w:i/>
          <w:sz w:val="24"/>
        </w:rPr>
        <w:t>выполнять преобразования алгебраических выражений при решении задач других учебных предметов.</w:t>
      </w:r>
    </w:p>
    <w:p w:rsidR="00DF44E6" w:rsidRPr="00DF44E6" w:rsidRDefault="00DF44E6" w:rsidP="00DF44E6">
      <w:pPr>
        <w:spacing w:line="216"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i/>
          <w:sz w:val="24"/>
        </w:rPr>
      </w:pPr>
      <w:r w:rsidRPr="00DF44E6">
        <w:rPr>
          <w:rFonts w:ascii="Times New Roman" w:eastAsia="Times New Roman" w:hAnsi="Times New Roman" w:cs="Times New Roman"/>
          <w:i/>
          <w:sz w:val="24"/>
        </w:rPr>
        <w:t>Уравнения и неравенства</w:t>
      </w:r>
    </w:p>
    <w:p w:rsidR="00DF44E6" w:rsidRPr="00DF44E6" w:rsidRDefault="00DF44E6" w:rsidP="00DF44E6">
      <w:pPr>
        <w:spacing w:line="252" w:lineRule="exact"/>
        <w:jc w:val="both"/>
        <w:rPr>
          <w:rFonts w:ascii="Times New Roman" w:eastAsia="Times New Roman" w:hAnsi="Times New Roman" w:cs="Times New Roman"/>
        </w:rPr>
      </w:pPr>
    </w:p>
    <w:p w:rsidR="00DF44E6" w:rsidRPr="00DF44E6" w:rsidRDefault="00DF44E6" w:rsidP="00DF44E6">
      <w:pPr>
        <w:spacing w:line="289" w:lineRule="auto"/>
        <w:ind w:right="40"/>
        <w:jc w:val="both"/>
        <w:rPr>
          <w:rFonts w:ascii="Times New Roman" w:eastAsia="Times New Roman" w:hAnsi="Times New Roman" w:cs="Times New Roman"/>
          <w:i/>
          <w:sz w:val="23"/>
        </w:rPr>
      </w:pPr>
      <w:r w:rsidRPr="00DF44E6">
        <w:rPr>
          <w:rFonts w:ascii="Times New Roman" w:eastAsia="Times New Roman" w:hAnsi="Times New Roman" w:cs="Times New Roman"/>
          <w:i/>
          <w:sz w:val="23"/>
        </w:rPr>
        <w:t>Оперировать понятиями: уравнение, неравенство, корень уравнения, решение неравенства, равносильные уравнения, область определения уравнения (системы уравнений);</w:t>
      </w:r>
    </w:p>
    <w:p w:rsidR="00DF44E6" w:rsidRPr="00DF44E6" w:rsidRDefault="00DF44E6" w:rsidP="00DF44E6">
      <w:pPr>
        <w:spacing w:line="198" w:lineRule="exact"/>
        <w:jc w:val="both"/>
        <w:rPr>
          <w:rFonts w:ascii="Times New Roman" w:eastAsia="Times New Roman" w:hAnsi="Times New Roman" w:cs="Times New Roman"/>
        </w:rPr>
      </w:pPr>
    </w:p>
    <w:p w:rsidR="00DF44E6" w:rsidRPr="00DF44E6" w:rsidRDefault="00DF44E6" w:rsidP="00DF44E6">
      <w:pPr>
        <w:spacing w:line="264" w:lineRule="auto"/>
        <w:ind w:right="1760"/>
        <w:jc w:val="both"/>
        <w:rPr>
          <w:rFonts w:ascii="Times New Roman" w:eastAsia="Times New Roman" w:hAnsi="Times New Roman" w:cs="Times New Roman"/>
          <w:i/>
          <w:sz w:val="24"/>
        </w:rPr>
      </w:pPr>
      <w:r w:rsidRPr="00DF44E6">
        <w:rPr>
          <w:rFonts w:ascii="Times New Roman" w:eastAsia="Times New Roman" w:hAnsi="Times New Roman" w:cs="Times New Roman"/>
          <w:i/>
          <w:sz w:val="24"/>
        </w:rPr>
        <w:t>решать линейные уравнения и уравнения, сводимые к линейным с помощью тождественных преобразований;</w:t>
      </w:r>
    </w:p>
    <w:p w:rsidR="00DF44E6" w:rsidRPr="00DF44E6" w:rsidRDefault="00DF44E6" w:rsidP="00DF44E6">
      <w:pPr>
        <w:spacing w:line="216"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i/>
          <w:sz w:val="24"/>
        </w:rPr>
      </w:pPr>
      <w:r w:rsidRPr="00DF44E6">
        <w:rPr>
          <w:rFonts w:ascii="Times New Roman" w:eastAsia="Times New Roman" w:hAnsi="Times New Roman" w:cs="Times New Roman"/>
          <w:i/>
          <w:sz w:val="24"/>
        </w:rPr>
        <w:t>решать дробно-линейные уравнения;</w:t>
      </w:r>
    </w:p>
    <w:p w:rsidR="00DF44E6" w:rsidRPr="00DF44E6" w:rsidRDefault="00DF44E6" w:rsidP="00DF44E6">
      <w:pPr>
        <w:spacing w:line="266"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i/>
          <w:sz w:val="24"/>
        </w:rPr>
      </w:pPr>
      <w:r w:rsidRPr="00DF44E6">
        <w:rPr>
          <w:rFonts w:ascii="Times New Roman" w:eastAsia="Times New Roman" w:hAnsi="Times New Roman" w:cs="Times New Roman"/>
          <w:i/>
          <w:sz w:val="24"/>
        </w:rPr>
        <w:t xml:space="preserve">решать уравнения вида </w:t>
      </w:r>
      <w:r w:rsidRPr="00DF44E6">
        <w:rPr>
          <w:rFonts w:ascii="Times New Roman" w:eastAsia="Times New Roman" w:hAnsi="Times New Roman" w:cs="Times New Roman"/>
          <w:i/>
          <w:sz w:val="50"/>
          <w:vertAlign w:val="superscript"/>
        </w:rPr>
        <w:t>x</w:t>
      </w:r>
      <w:r w:rsidRPr="00DF44E6">
        <w:rPr>
          <w:rFonts w:ascii="Times New Roman" w:eastAsia="Times New Roman" w:hAnsi="Times New Roman" w:cs="Times New Roman"/>
          <w:i/>
          <w:sz w:val="24"/>
        </w:rPr>
        <w:t xml:space="preserve"> </w:t>
      </w:r>
      <w:r w:rsidRPr="00DF44E6">
        <w:rPr>
          <w:rFonts w:ascii="Times New Roman" w:eastAsia="Times New Roman" w:hAnsi="Times New Roman" w:cs="Times New Roman"/>
          <w:i/>
          <w:sz w:val="40"/>
          <w:vertAlign w:val="superscript"/>
        </w:rPr>
        <w:t>n</w:t>
      </w:r>
      <w:r w:rsidRPr="00DF44E6">
        <w:rPr>
          <w:rFonts w:ascii="Times New Roman" w:eastAsia="Times New Roman" w:hAnsi="Times New Roman" w:cs="Times New Roman"/>
          <w:i/>
          <w:sz w:val="24"/>
        </w:rPr>
        <w:t xml:space="preserve"> </w:t>
      </w:r>
      <w:r w:rsidRPr="00DF44E6">
        <w:rPr>
          <w:rFonts w:ascii="Times New Roman" w:eastAsia="Symbol" w:hAnsi="Times New Roman" w:cs="Times New Roman"/>
          <w:sz w:val="50"/>
          <w:vertAlign w:val="superscript"/>
        </w:rPr>
        <w:t></w:t>
      </w:r>
      <w:r w:rsidRPr="00DF44E6">
        <w:rPr>
          <w:rFonts w:ascii="Times New Roman" w:eastAsia="Times New Roman" w:hAnsi="Times New Roman" w:cs="Times New Roman"/>
          <w:i/>
          <w:sz w:val="24"/>
        </w:rPr>
        <w:t xml:space="preserve"> </w:t>
      </w:r>
      <w:r w:rsidRPr="00DF44E6">
        <w:rPr>
          <w:rFonts w:ascii="Times New Roman" w:eastAsia="Times New Roman" w:hAnsi="Times New Roman" w:cs="Times New Roman"/>
          <w:i/>
          <w:sz w:val="50"/>
          <w:vertAlign w:val="superscript"/>
        </w:rPr>
        <w:t>a</w:t>
      </w:r>
      <w:r w:rsidRPr="00DF44E6">
        <w:rPr>
          <w:rFonts w:ascii="Times New Roman" w:eastAsia="Times New Roman" w:hAnsi="Times New Roman" w:cs="Times New Roman"/>
          <w:i/>
          <w:sz w:val="24"/>
        </w:rPr>
        <w:t xml:space="preserve"> ;</w:t>
      </w:r>
    </w:p>
    <w:p w:rsidR="00DF44E6" w:rsidRPr="00DF44E6" w:rsidRDefault="00DF44E6" w:rsidP="00DF44E6">
      <w:pPr>
        <w:spacing w:line="32"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i/>
          <w:sz w:val="24"/>
        </w:rPr>
      </w:pPr>
      <w:r w:rsidRPr="00DF44E6">
        <w:rPr>
          <w:rFonts w:ascii="Times New Roman" w:eastAsia="Times New Roman" w:hAnsi="Times New Roman" w:cs="Times New Roman"/>
          <w:i/>
          <w:sz w:val="24"/>
        </w:rPr>
        <w:t>решать линейные уравнения и неравенства с параметрами;</w:t>
      </w:r>
    </w:p>
    <w:p w:rsidR="00DF44E6" w:rsidRPr="00DF44E6" w:rsidRDefault="00DF44E6" w:rsidP="00DF44E6">
      <w:pPr>
        <w:spacing w:line="240"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i/>
          <w:sz w:val="24"/>
        </w:rPr>
      </w:pPr>
      <w:r w:rsidRPr="00DF44E6">
        <w:rPr>
          <w:rFonts w:ascii="Times New Roman" w:eastAsia="Times New Roman" w:hAnsi="Times New Roman" w:cs="Times New Roman"/>
          <w:i/>
          <w:sz w:val="24"/>
        </w:rPr>
        <w:t>решать несложные системы линейных уравнений с параметрами;</w:t>
      </w:r>
    </w:p>
    <w:p w:rsidR="00DF44E6" w:rsidRPr="00DF44E6" w:rsidRDefault="00DF44E6" w:rsidP="00DF44E6">
      <w:pPr>
        <w:spacing w:line="242"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i/>
          <w:sz w:val="24"/>
        </w:rPr>
      </w:pPr>
      <w:r w:rsidRPr="00DF44E6">
        <w:rPr>
          <w:rFonts w:ascii="Times New Roman" w:eastAsia="Times New Roman" w:hAnsi="Times New Roman" w:cs="Times New Roman"/>
          <w:i/>
          <w:sz w:val="24"/>
        </w:rPr>
        <w:t>решать несложные уравнения в целых числах.</w:t>
      </w:r>
    </w:p>
    <w:p w:rsidR="00DF44E6" w:rsidRPr="00DF44E6" w:rsidRDefault="00DF44E6" w:rsidP="00DF44E6">
      <w:pPr>
        <w:spacing w:line="240"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i/>
          <w:sz w:val="24"/>
        </w:rPr>
      </w:pPr>
      <w:r w:rsidRPr="00DF44E6">
        <w:rPr>
          <w:rFonts w:ascii="Times New Roman" w:eastAsia="Times New Roman" w:hAnsi="Times New Roman" w:cs="Times New Roman"/>
          <w:i/>
          <w:sz w:val="24"/>
        </w:rPr>
        <w:t>В повседневной жизни и при изучении других предметов:</w:t>
      </w:r>
    </w:p>
    <w:p w:rsidR="00DF44E6" w:rsidRPr="00DF44E6" w:rsidRDefault="00DF44E6" w:rsidP="00DF44E6">
      <w:pPr>
        <w:spacing w:line="255" w:lineRule="exact"/>
        <w:jc w:val="both"/>
        <w:rPr>
          <w:rFonts w:ascii="Times New Roman" w:eastAsia="Times New Roman" w:hAnsi="Times New Roman" w:cs="Times New Roman"/>
        </w:rPr>
      </w:pPr>
    </w:p>
    <w:p w:rsidR="00DF44E6" w:rsidRPr="00DF44E6" w:rsidRDefault="00DF44E6" w:rsidP="00DF44E6">
      <w:pPr>
        <w:spacing w:line="264" w:lineRule="auto"/>
        <w:ind w:right="280"/>
        <w:jc w:val="both"/>
        <w:rPr>
          <w:rFonts w:ascii="Times New Roman" w:eastAsia="Times New Roman" w:hAnsi="Times New Roman" w:cs="Times New Roman"/>
          <w:i/>
          <w:sz w:val="24"/>
        </w:rPr>
      </w:pPr>
      <w:r w:rsidRPr="00DF44E6">
        <w:rPr>
          <w:rFonts w:ascii="Times New Roman" w:eastAsia="Times New Roman" w:hAnsi="Times New Roman" w:cs="Times New Roman"/>
          <w:i/>
          <w:sz w:val="24"/>
        </w:rPr>
        <w:t>составлять и решать линейные и квадратные уравнения, уравнения, к ним сводящиеся, системы линейных уравнений, неравенств при решении задач других учебных предметов;</w:t>
      </w:r>
    </w:p>
    <w:p w:rsidR="00DF44E6" w:rsidRPr="00DF44E6" w:rsidRDefault="00DF44E6" w:rsidP="00DF44E6">
      <w:pPr>
        <w:spacing w:line="228" w:lineRule="exact"/>
        <w:jc w:val="both"/>
        <w:rPr>
          <w:rFonts w:ascii="Times New Roman" w:eastAsia="Times New Roman" w:hAnsi="Times New Roman" w:cs="Times New Roman"/>
        </w:rPr>
      </w:pPr>
    </w:p>
    <w:p w:rsidR="00DF44E6" w:rsidRPr="00DF44E6" w:rsidRDefault="00DF44E6" w:rsidP="00DF44E6">
      <w:pPr>
        <w:spacing w:line="270" w:lineRule="auto"/>
        <w:ind w:right="620"/>
        <w:jc w:val="both"/>
        <w:rPr>
          <w:rFonts w:ascii="Times New Roman" w:eastAsia="Times New Roman" w:hAnsi="Times New Roman" w:cs="Times New Roman"/>
          <w:i/>
          <w:sz w:val="24"/>
        </w:rPr>
      </w:pPr>
      <w:r w:rsidRPr="00DF44E6">
        <w:rPr>
          <w:rFonts w:ascii="Times New Roman" w:eastAsia="Times New Roman" w:hAnsi="Times New Roman" w:cs="Times New Roman"/>
          <w:i/>
          <w:sz w:val="24"/>
        </w:rPr>
        <w:t>выполнять оценку правдоподобия результатов, получаемых при решении линейных и квадратных уравнений и систем линейных уравнений и неравенств при решении задач других учебных предметов;</w:t>
      </w:r>
    </w:p>
    <w:p w:rsidR="00DF44E6" w:rsidRPr="00DF44E6" w:rsidRDefault="00DF44E6" w:rsidP="00DF44E6">
      <w:pPr>
        <w:spacing w:line="221" w:lineRule="exact"/>
        <w:jc w:val="both"/>
        <w:rPr>
          <w:rFonts w:ascii="Times New Roman" w:eastAsia="Times New Roman" w:hAnsi="Times New Roman" w:cs="Times New Roman"/>
        </w:rPr>
      </w:pPr>
    </w:p>
    <w:p w:rsidR="00DF44E6" w:rsidRPr="00DF44E6" w:rsidRDefault="00DF44E6" w:rsidP="00DF44E6">
      <w:pPr>
        <w:spacing w:line="264" w:lineRule="auto"/>
        <w:ind w:right="500"/>
        <w:jc w:val="both"/>
        <w:rPr>
          <w:rFonts w:ascii="Times New Roman" w:eastAsia="Times New Roman" w:hAnsi="Times New Roman" w:cs="Times New Roman"/>
          <w:i/>
          <w:sz w:val="24"/>
        </w:rPr>
      </w:pPr>
      <w:r w:rsidRPr="00DF44E6">
        <w:rPr>
          <w:rFonts w:ascii="Times New Roman" w:eastAsia="Times New Roman" w:hAnsi="Times New Roman" w:cs="Times New Roman"/>
          <w:i/>
          <w:sz w:val="24"/>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DF44E6" w:rsidRPr="00DF44E6" w:rsidRDefault="00DF44E6" w:rsidP="00DF44E6">
      <w:pPr>
        <w:spacing w:line="226" w:lineRule="exact"/>
        <w:jc w:val="both"/>
        <w:rPr>
          <w:rFonts w:ascii="Times New Roman" w:eastAsia="Times New Roman" w:hAnsi="Times New Roman" w:cs="Times New Roman"/>
        </w:rPr>
      </w:pPr>
    </w:p>
    <w:p w:rsidR="00DF44E6" w:rsidRPr="00DF44E6" w:rsidRDefault="00DF44E6" w:rsidP="00DF44E6">
      <w:pPr>
        <w:spacing w:line="266" w:lineRule="auto"/>
        <w:ind w:right="260"/>
        <w:jc w:val="both"/>
        <w:rPr>
          <w:rFonts w:ascii="Times New Roman" w:eastAsia="Times New Roman" w:hAnsi="Times New Roman" w:cs="Times New Roman"/>
          <w:i/>
          <w:sz w:val="24"/>
        </w:rPr>
      </w:pPr>
      <w:r w:rsidRPr="00DF44E6">
        <w:rPr>
          <w:rFonts w:ascii="Times New Roman" w:eastAsia="Times New Roman" w:hAnsi="Times New Roman" w:cs="Times New Roman"/>
          <w:i/>
          <w:sz w:val="24"/>
        </w:rPr>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p>
    <w:p w:rsidR="00DF44E6" w:rsidRPr="00DF44E6" w:rsidRDefault="00DF44E6" w:rsidP="00DF44E6">
      <w:pPr>
        <w:spacing w:line="0" w:lineRule="atLeast"/>
        <w:jc w:val="both"/>
        <w:rPr>
          <w:rFonts w:ascii="Times New Roman" w:eastAsia="Times New Roman" w:hAnsi="Times New Roman" w:cs="Times New Roman"/>
          <w:i/>
          <w:sz w:val="24"/>
        </w:rPr>
      </w:pPr>
      <w:bookmarkStart w:id="137" w:name="page104"/>
      <w:bookmarkEnd w:id="137"/>
      <w:r w:rsidRPr="00DF44E6">
        <w:rPr>
          <w:rFonts w:ascii="Times New Roman" w:eastAsia="Times New Roman" w:hAnsi="Times New Roman" w:cs="Times New Roman"/>
          <w:i/>
          <w:sz w:val="24"/>
        </w:rPr>
        <w:t>Функции</w:t>
      </w:r>
    </w:p>
    <w:p w:rsidR="00DF44E6" w:rsidRPr="00DF44E6" w:rsidRDefault="00DF44E6" w:rsidP="00DF44E6">
      <w:pPr>
        <w:spacing w:line="255" w:lineRule="exact"/>
        <w:jc w:val="both"/>
        <w:rPr>
          <w:rFonts w:ascii="Times New Roman" w:eastAsia="Times New Roman" w:hAnsi="Times New Roman" w:cs="Times New Roman"/>
        </w:rPr>
      </w:pPr>
    </w:p>
    <w:p w:rsidR="00DF44E6" w:rsidRPr="00DF44E6" w:rsidRDefault="00DF44E6" w:rsidP="00DF44E6">
      <w:pPr>
        <w:spacing w:line="272" w:lineRule="auto"/>
        <w:ind w:right="880"/>
        <w:jc w:val="both"/>
        <w:rPr>
          <w:rFonts w:ascii="Times New Roman" w:eastAsia="Times New Roman" w:hAnsi="Times New Roman" w:cs="Times New Roman"/>
          <w:i/>
          <w:sz w:val="24"/>
        </w:rPr>
      </w:pPr>
      <w:r w:rsidRPr="00DF44E6">
        <w:rPr>
          <w:rFonts w:ascii="Times New Roman" w:eastAsia="Times New Roman" w:hAnsi="Times New Roman" w:cs="Times New Roman"/>
          <w:i/>
          <w:sz w:val="24"/>
        </w:rPr>
        <w:t xml:space="preserve">Оперировать понятиями: функциональная зависимость, функция, график функции, способы задания функции, аргумент и значение функции, область </w:t>
      </w:r>
      <w:r w:rsidRPr="00DF44E6">
        <w:rPr>
          <w:rFonts w:ascii="Times New Roman" w:eastAsia="Times New Roman" w:hAnsi="Times New Roman" w:cs="Times New Roman"/>
          <w:i/>
          <w:sz w:val="24"/>
        </w:rPr>
        <w:lastRenderedPageBreak/>
        <w:t>определения и множество значений функции, нули функции, промежутки знакопостоянства, монотонность функции, чётность/нечётность функции;</w:t>
      </w:r>
    </w:p>
    <w:p w:rsidR="00DF44E6" w:rsidRPr="00DF44E6" w:rsidRDefault="00DF44E6" w:rsidP="00DF44E6">
      <w:pPr>
        <w:spacing w:line="206"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i/>
          <w:sz w:val="24"/>
        </w:rPr>
      </w:pPr>
      <w:r w:rsidRPr="00DF44E6">
        <w:rPr>
          <w:rFonts w:ascii="Times New Roman" w:eastAsia="Times New Roman" w:hAnsi="Times New Roman" w:cs="Times New Roman"/>
          <w:i/>
          <w:sz w:val="24"/>
        </w:rPr>
        <w:t>строить графики линейной, квадратичной функций, обратной пропорциональности,</w:t>
      </w:r>
    </w:p>
    <w:p w:rsidR="00DF44E6" w:rsidRPr="00DF44E6" w:rsidRDefault="00DF44E6" w:rsidP="00DF44E6">
      <w:pPr>
        <w:spacing w:line="64"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i/>
          <w:sz w:val="24"/>
        </w:rPr>
      </w:pPr>
      <w:r w:rsidRPr="00DF44E6">
        <w:rPr>
          <w:rFonts w:ascii="Times New Roman" w:eastAsia="Times New Roman" w:hAnsi="Times New Roman" w:cs="Times New Roman"/>
          <w:i/>
          <w:sz w:val="24"/>
        </w:rPr>
        <w:t xml:space="preserve">функции вида:  </w:t>
      </w:r>
      <w:r w:rsidRPr="00DF44E6">
        <w:rPr>
          <w:rFonts w:ascii="Times New Roman" w:eastAsia="Times New Roman" w:hAnsi="Times New Roman" w:cs="Times New Roman"/>
          <w:i/>
          <w:sz w:val="45"/>
          <w:vertAlign w:val="superscript"/>
        </w:rPr>
        <w:t>y</w:t>
      </w:r>
      <w:r w:rsidRPr="00DF44E6">
        <w:rPr>
          <w:rFonts w:ascii="Times New Roman" w:eastAsia="Times New Roman" w:hAnsi="Times New Roman" w:cs="Times New Roman"/>
          <w:i/>
          <w:sz w:val="24"/>
        </w:rPr>
        <w:t xml:space="preserve"> </w:t>
      </w:r>
      <w:r w:rsidRPr="00DF44E6">
        <w:rPr>
          <w:rFonts w:ascii="Times New Roman" w:eastAsia="Symbol" w:hAnsi="Times New Roman" w:cs="Times New Roman"/>
          <w:sz w:val="45"/>
          <w:vertAlign w:val="superscript"/>
        </w:rPr>
        <w:t></w:t>
      </w:r>
      <w:r w:rsidRPr="00DF44E6">
        <w:rPr>
          <w:rFonts w:ascii="Times New Roman" w:eastAsia="Times New Roman" w:hAnsi="Times New Roman" w:cs="Times New Roman"/>
          <w:i/>
          <w:sz w:val="24"/>
        </w:rPr>
        <w:t xml:space="preserve"> </w:t>
      </w:r>
      <w:r w:rsidRPr="00DF44E6">
        <w:rPr>
          <w:rFonts w:ascii="Times New Roman" w:eastAsia="Times New Roman" w:hAnsi="Times New Roman" w:cs="Times New Roman"/>
          <w:i/>
          <w:sz w:val="45"/>
          <w:vertAlign w:val="superscript"/>
        </w:rPr>
        <w:t>x</w:t>
      </w:r>
      <w:r w:rsidRPr="00DF44E6">
        <w:rPr>
          <w:rFonts w:ascii="Times New Roman" w:eastAsia="Times New Roman" w:hAnsi="Times New Roman" w:cs="Times New Roman"/>
          <w:i/>
          <w:sz w:val="24"/>
        </w:rPr>
        <w:t xml:space="preserve"> ;</w:t>
      </w:r>
    </w:p>
    <w:p w:rsidR="00DF44E6" w:rsidRPr="00DF44E6" w:rsidRDefault="00DF44E6" w:rsidP="00DF44E6">
      <w:pPr>
        <w:spacing w:line="95" w:lineRule="exact"/>
        <w:jc w:val="both"/>
        <w:rPr>
          <w:rFonts w:ascii="Times New Roman" w:eastAsia="Times New Roman" w:hAnsi="Times New Roman" w:cs="Times New Roman"/>
        </w:rPr>
      </w:pPr>
      <w:r>
        <w:rPr>
          <w:rFonts w:ascii="Times New Roman" w:eastAsia="Times New Roman" w:hAnsi="Times New Roman" w:cs="Times New Roman"/>
          <w:i/>
          <w:noProof/>
          <w:sz w:val="24"/>
        </w:rPr>
        <mc:AlternateContent>
          <mc:Choice Requires="wps">
            <w:drawing>
              <wp:anchor distT="0" distB="0" distL="114300" distR="114300" simplePos="0" relativeHeight="251667456" behindDoc="1" locked="0" layoutInCell="0" allowOverlap="1" wp14:anchorId="1B908DF6" wp14:editId="13A2D66F">
                <wp:simplePos x="0" y="0"/>
                <wp:positionH relativeFrom="column">
                  <wp:posOffset>1247775</wp:posOffset>
                </wp:positionH>
                <wp:positionV relativeFrom="paragraph">
                  <wp:posOffset>-325120</wp:posOffset>
                </wp:positionV>
                <wp:extent cx="0" cy="168910"/>
                <wp:effectExtent l="6350" t="5715" r="12700" b="6350"/>
                <wp:wrapNone/>
                <wp:docPr id="26" name="Прямая соединительная линия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8910"/>
                        </a:xfrm>
                        <a:prstGeom prst="line">
                          <a:avLst/>
                        </a:prstGeom>
                        <a:noFill/>
                        <a:ln w="748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6" o:spid="_x0000_s1026" style="position:absolute;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8.25pt,-25.6pt" to="98.25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" o:allowincell="f" strokeweight=".20783mm"/>
            </w:pict>
          </mc:Fallback>
        </mc:AlternateContent>
      </w:r>
      <w:r>
        <w:rPr>
          <w:rFonts w:ascii="Times New Roman" w:eastAsia="Times New Roman" w:hAnsi="Times New Roman" w:cs="Times New Roman"/>
          <w:i/>
          <w:noProof/>
          <w:sz w:val="24"/>
        </w:rPr>
        <mc:AlternateContent>
          <mc:Choice Requires="wps">
            <w:drawing>
              <wp:anchor distT="0" distB="0" distL="114300" distR="114300" simplePos="0" relativeHeight="251668480" behindDoc="1" locked="0" layoutInCell="0" allowOverlap="1" wp14:anchorId="69091F69" wp14:editId="1E06FD1A">
                <wp:simplePos x="0" y="0"/>
                <wp:positionH relativeFrom="column">
                  <wp:posOffset>1358265</wp:posOffset>
                </wp:positionH>
                <wp:positionV relativeFrom="paragraph">
                  <wp:posOffset>-325120</wp:posOffset>
                </wp:positionV>
                <wp:extent cx="0" cy="168910"/>
                <wp:effectExtent l="12065" t="5715" r="6985" b="6350"/>
                <wp:wrapNone/>
                <wp:docPr id="25" name="Прямая соединительная линия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8910"/>
                        </a:xfrm>
                        <a:prstGeom prst="line">
                          <a:avLst/>
                        </a:prstGeom>
                        <a:noFill/>
                        <a:ln w="748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5" o:spid="_x0000_s1026" style="position:absolute;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6.95pt,-25.6pt" to="106.95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" o:allowincell="f" strokeweight=".20783mm"/>
            </w:pict>
          </mc:Fallback>
        </mc:AlternateContent>
      </w:r>
    </w:p>
    <w:p w:rsidR="00DF44E6" w:rsidRPr="00DF44E6" w:rsidRDefault="00DF44E6" w:rsidP="00DF44E6">
      <w:pPr>
        <w:spacing w:line="264" w:lineRule="auto"/>
        <w:ind w:right="60"/>
        <w:jc w:val="both"/>
        <w:rPr>
          <w:rFonts w:ascii="Times New Roman" w:eastAsia="Times New Roman" w:hAnsi="Times New Roman" w:cs="Times New Roman"/>
          <w:i/>
          <w:sz w:val="24"/>
        </w:rPr>
      </w:pPr>
      <w:r w:rsidRPr="00DF44E6">
        <w:rPr>
          <w:rFonts w:ascii="Times New Roman" w:eastAsia="Times New Roman" w:hAnsi="Times New Roman" w:cs="Times New Roman"/>
          <w:i/>
          <w:sz w:val="24"/>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rsidR="00DF44E6" w:rsidRPr="00DF44E6" w:rsidRDefault="00DF44E6" w:rsidP="00DF44E6">
      <w:pPr>
        <w:spacing w:line="216"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i/>
          <w:sz w:val="24"/>
        </w:rPr>
      </w:pPr>
      <w:r w:rsidRPr="00DF44E6">
        <w:rPr>
          <w:rFonts w:ascii="Times New Roman" w:eastAsia="Times New Roman" w:hAnsi="Times New Roman" w:cs="Times New Roman"/>
          <w:i/>
          <w:sz w:val="24"/>
        </w:rPr>
        <w:t>исследовать функцию по её графику;</w:t>
      </w:r>
    </w:p>
    <w:p w:rsidR="00DF44E6" w:rsidRPr="00DF44E6" w:rsidRDefault="00DF44E6" w:rsidP="00DF44E6">
      <w:pPr>
        <w:spacing w:line="253" w:lineRule="exact"/>
        <w:jc w:val="both"/>
        <w:rPr>
          <w:rFonts w:ascii="Times New Roman" w:eastAsia="Times New Roman" w:hAnsi="Times New Roman" w:cs="Times New Roman"/>
        </w:rPr>
      </w:pPr>
    </w:p>
    <w:p w:rsidR="00DF44E6" w:rsidRPr="00DF44E6" w:rsidRDefault="00DF44E6" w:rsidP="00DF44E6">
      <w:pPr>
        <w:spacing w:line="266" w:lineRule="auto"/>
        <w:ind w:right="520"/>
        <w:jc w:val="both"/>
        <w:rPr>
          <w:rFonts w:ascii="Times New Roman" w:eastAsia="Times New Roman" w:hAnsi="Times New Roman" w:cs="Times New Roman"/>
          <w:i/>
          <w:sz w:val="24"/>
        </w:rPr>
      </w:pPr>
      <w:r w:rsidRPr="00DF44E6">
        <w:rPr>
          <w:rFonts w:ascii="Times New Roman" w:eastAsia="Times New Roman" w:hAnsi="Times New Roman" w:cs="Times New Roman"/>
          <w:i/>
          <w:sz w:val="24"/>
        </w:rPr>
        <w:t>находить множество значений, нули, промежутки знакопостоянства, монотонности квадратичной функции;</w:t>
      </w:r>
    </w:p>
    <w:p w:rsidR="00DF44E6" w:rsidRPr="00DF44E6" w:rsidRDefault="00DF44E6" w:rsidP="00DF44E6">
      <w:pPr>
        <w:spacing w:line="211"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i/>
          <w:sz w:val="24"/>
        </w:rPr>
      </w:pPr>
      <w:r w:rsidRPr="00DF44E6">
        <w:rPr>
          <w:rFonts w:ascii="Times New Roman" w:eastAsia="Times New Roman" w:hAnsi="Times New Roman" w:cs="Times New Roman"/>
          <w:i/>
          <w:sz w:val="24"/>
        </w:rPr>
        <w:t>В повседневной жизни и при изучении других предметов:</w:t>
      </w:r>
    </w:p>
    <w:p w:rsidR="00DF44E6" w:rsidRPr="00DF44E6" w:rsidRDefault="00DF44E6" w:rsidP="00DF44E6">
      <w:pPr>
        <w:spacing w:line="255" w:lineRule="exact"/>
        <w:jc w:val="both"/>
        <w:rPr>
          <w:rFonts w:ascii="Times New Roman" w:eastAsia="Times New Roman" w:hAnsi="Times New Roman" w:cs="Times New Roman"/>
        </w:rPr>
      </w:pPr>
    </w:p>
    <w:p w:rsidR="00DF44E6" w:rsidRPr="00DF44E6" w:rsidRDefault="00DF44E6" w:rsidP="00DF44E6">
      <w:pPr>
        <w:spacing w:line="264" w:lineRule="auto"/>
        <w:ind w:right="1360"/>
        <w:jc w:val="both"/>
        <w:rPr>
          <w:rFonts w:ascii="Times New Roman" w:eastAsia="Times New Roman" w:hAnsi="Times New Roman" w:cs="Times New Roman"/>
          <w:i/>
          <w:sz w:val="24"/>
        </w:rPr>
      </w:pPr>
      <w:r w:rsidRPr="00DF44E6">
        <w:rPr>
          <w:rFonts w:ascii="Times New Roman" w:eastAsia="Times New Roman" w:hAnsi="Times New Roman" w:cs="Times New Roman"/>
          <w:i/>
          <w:sz w:val="24"/>
        </w:rPr>
        <w:t>иллюстрировать с помощью графика реальную зависимость или процесс по их характеристикам;</w:t>
      </w:r>
    </w:p>
    <w:p w:rsidR="00DF44E6" w:rsidRPr="00DF44E6" w:rsidRDefault="00DF44E6" w:rsidP="00DF44E6">
      <w:pPr>
        <w:spacing w:line="228" w:lineRule="exact"/>
        <w:jc w:val="both"/>
        <w:rPr>
          <w:rFonts w:ascii="Times New Roman" w:eastAsia="Times New Roman" w:hAnsi="Times New Roman" w:cs="Times New Roman"/>
        </w:rPr>
      </w:pPr>
    </w:p>
    <w:p w:rsidR="00DF44E6" w:rsidRPr="00DF44E6" w:rsidRDefault="00DF44E6" w:rsidP="00DF44E6">
      <w:pPr>
        <w:spacing w:line="264" w:lineRule="auto"/>
        <w:ind w:right="660"/>
        <w:jc w:val="both"/>
        <w:rPr>
          <w:rFonts w:ascii="Times New Roman" w:eastAsia="Times New Roman" w:hAnsi="Times New Roman" w:cs="Times New Roman"/>
          <w:i/>
          <w:sz w:val="24"/>
        </w:rPr>
      </w:pPr>
      <w:r w:rsidRPr="00DF44E6">
        <w:rPr>
          <w:rFonts w:ascii="Times New Roman" w:eastAsia="Times New Roman" w:hAnsi="Times New Roman" w:cs="Times New Roman"/>
          <w:i/>
          <w:sz w:val="24"/>
        </w:rPr>
        <w:t>использовать свойства и график квадратичной функции при решении задач из других учебных предметов.</w:t>
      </w:r>
    </w:p>
    <w:p w:rsidR="00DF44E6" w:rsidRPr="00DF44E6" w:rsidRDefault="00DF44E6" w:rsidP="00DF44E6">
      <w:pPr>
        <w:spacing w:line="213"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i/>
          <w:sz w:val="24"/>
        </w:rPr>
      </w:pPr>
      <w:r w:rsidRPr="00DF44E6">
        <w:rPr>
          <w:rFonts w:ascii="Times New Roman" w:eastAsia="Times New Roman" w:hAnsi="Times New Roman" w:cs="Times New Roman"/>
          <w:i/>
          <w:sz w:val="24"/>
        </w:rPr>
        <w:t>Текстовые задачи</w:t>
      </w:r>
    </w:p>
    <w:p w:rsidR="00DF44E6" w:rsidRPr="00DF44E6" w:rsidRDefault="00DF44E6" w:rsidP="00DF44E6">
      <w:pPr>
        <w:spacing w:line="255" w:lineRule="exact"/>
        <w:jc w:val="both"/>
        <w:rPr>
          <w:rFonts w:ascii="Times New Roman" w:eastAsia="Times New Roman" w:hAnsi="Times New Roman" w:cs="Times New Roman"/>
        </w:rPr>
      </w:pPr>
    </w:p>
    <w:p w:rsidR="00DF44E6" w:rsidRPr="00DF44E6" w:rsidRDefault="00DF44E6" w:rsidP="00DF44E6">
      <w:pPr>
        <w:spacing w:line="265" w:lineRule="auto"/>
        <w:ind w:right="1160"/>
        <w:jc w:val="both"/>
        <w:rPr>
          <w:rFonts w:ascii="Times New Roman" w:eastAsia="Times New Roman" w:hAnsi="Times New Roman" w:cs="Times New Roman"/>
          <w:i/>
          <w:sz w:val="24"/>
        </w:rPr>
      </w:pPr>
      <w:r w:rsidRPr="00DF44E6">
        <w:rPr>
          <w:rFonts w:ascii="Times New Roman" w:eastAsia="Times New Roman" w:hAnsi="Times New Roman" w:cs="Times New Roman"/>
          <w:i/>
          <w:sz w:val="24"/>
        </w:rPr>
        <w:t>Решать простые и сложные задачи разных типов, а также задачи повышенной трудности;</w:t>
      </w:r>
    </w:p>
    <w:p w:rsidR="00DF44E6" w:rsidRPr="00DF44E6" w:rsidRDefault="00DF44E6" w:rsidP="00DF44E6">
      <w:pPr>
        <w:spacing w:line="226" w:lineRule="exact"/>
        <w:jc w:val="both"/>
        <w:rPr>
          <w:rFonts w:ascii="Times New Roman" w:eastAsia="Times New Roman" w:hAnsi="Times New Roman" w:cs="Times New Roman"/>
        </w:rPr>
      </w:pPr>
    </w:p>
    <w:p w:rsidR="00DF44E6" w:rsidRPr="00DF44E6" w:rsidRDefault="00DF44E6" w:rsidP="00DF44E6">
      <w:pPr>
        <w:spacing w:line="264" w:lineRule="auto"/>
        <w:ind w:right="200"/>
        <w:jc w:val="both"/>
        <w:rPr>
          <w:rFonts w:ascii="Times New Roman" w:eastAsia="Times New Roman" w:hAnsi="Times New Roman" w:cs="Times New Roman"/>
          <w:i/>
          <w:sz w:val="24"/>
        </w:rPr>
      </w:pPr>
      <w:r w:rsidRPr="00DF44E6">
        <w:rPr>
          <w:rFonts w:ascii="Times New Roman" w:eastAsia="Times New Roman" w:hAnsi="Times New Roman" w:cs="Times New Roman"/>
          <w:i/>
          <w:sz w:val="24"/>
        </w:rPr>
        <w:t>использовать разные краткие записи как модели текстов сложных задач для построения поисковой схемы и решения задач;</w:t>
      </w:r>
    </w:p>
    <w:p w:rsidR="00DF44E6" w:rsidRPr="00DF44E6" w:rsidRDefault="00DF44E6" w:rsidP="00DF44E6">
      <w:pPr>
        <w:spacing w:line="228" w:lineRule="exact"/>
        <w:jc w:val="both"/>
        <w:rPr>
          <w:rFonts w:ascii="Times New Roman" w:eastAsia="Times New Roman" w:hAnsi="Times New Roman" w:cs="Times New Roman"/>
        </w:rPr>
      </w:pPr>
    </w:p>
    <w:p w:rsidR="00DF44E6" w:rsidRPr="00DF44E6" w:rsidRDefault="00DF44E6" w:rsidP="00DF44E6">
      <w:pPr>
        <w:spacing w:line="264" w:lineRule="auto"/>
        <w:ind w:right="700"/>
        <w:jc w:val="both"/>
        <w:rPr>
          <w:rFonts w:ascii="Times New Roman" w:eastAsia="Times New Roman" w:hAnsi="Times New Roman" w:cs="Times New Roman"/>
          <w:i/>
          <w:sz w:val="24"/>
        </w:rPr>
      </w:pPr>
      <w:r w:rsidRPr="00DF44E6">
        <w:rPr>
          <w:rFonts w:ascii="Times New Roman" w:eastAsia="Times New Roman" w:hAnsi="Times New Roman" w:cs="Times New Roman"/>
          <w:i/>
          <w:sz w:val="24"/>
        </w:rPr>
        <w:t>различать модель текста и модель решения задачи, конструировать к одной модели решения несложной задачи разные модели текста задачи;</w:t>
      </w:r>
    </w:p>
    <w:p w:rsidR="00DF44E6" w:rsidRPr="00DF44E6" w:rsidRDefault="00DF44E6" w:rsidP="00DF44E6">
      <w:pPr>
        <w:spacing w:line="226" w:lineRule="exact"/>
        <w:jc w:val="both"/>
        <w:rPr>
          <w:rFonts w:ascii="Times New Roman" w:eastAsia="Times New Roman" w:hAnsi="Times New Roman" w:cs="Times New Roman"/>
        </w:rPr>
      </w:pPr>
    </w:p>
    <w:p w:rsidR="00DF44E6" w:rsidRPr="00DF44E6" w:rsidRDefault="00DF44E6" w:rsidP="00DF44E6">
      <w:pPr>
        <w:spacing w:line="266" w:lineRule="auto"/>
        <w:ind w:right="600"/>
        <w:jc w:val="both"/>
        <w:rPr>
          <w:rFonts w:ascii="Times New Roman" w:eastAsia="Times New Roman" w:hAnsi="Times New Roman" w:cs="Times New Roman"/>
          <w:i/>
          <w:sz w:val="24"/>
        </w:rPr>
      </w:pPr>
      <w:r w:rsidRPr="00DF44E6">
        <w:rPr>
          <w:rFonts w:ascii="Times New Roman" w:eastAsia="Times New Roman" w:hAnsi="Times New Roman" w:cs="Times New Roman"/>
          <w:i/>
          <w:sz w:val="24"/>
        </w:rPr>
        <w:t>знать и применять оба способа поиска решения задач (от требования к условию и от условия к требованию);</w:t>
      </w:r>
    </w:p>
    <w:p w:rsidR="00DF44E6" w:rsidRPr="00DF44E6" w:rsidRDefault="00DF44E6" w:rsidP="00DF44E6">
      <w:pPr>
        <w:spacing w:line="211"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i/>
          <w:sz w:val="24"/>
        </w:rPr>
      </w:pPr>
      <w:r w:rsidRPr="00DF44E6">
        <w:rPr>
          <w:rFonts w:ascii="Times New Roman" w:eastAsia="Times New Roman" w:hAnsi="Times New Roman" w:cs="Times New Roman"/>
          <w:i/>
          <w:sz w:val="24"/>
        </w:rPr>
        <w:t>моделировать рассуждения при поиске решения задач с помощью граф-схемы;</w:t>
      </w:r>
    </w:p>
    <w:p w:rsidR="00DF44E6" w:rsidRPr="00DF44E6" w:rsidRDefault="00DF44E6" w:rsidP="00DF44E6">
      <w:pPr>
        <w:spacing w:line="242"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i/>
          <w:sz w:val="24"/>
        </w:rPr>
      </w:pPr>
      <w:r w:rsidRPr="00DF44E6">
        <w:rPr>
          <w:rFonts w:ascii="Times New Roman" w:eastAsia="Times New Roman" w:hAnsi="Times New Roman" w:cs="Times New Roman"/>
          <w:i/>
          <w:sz w:val="24"/>
        </w:rPr>
        <w:t>выделять этапы решения задачи и содержание каждого этапа;</w:t>
      </w:r>
    </w:p>
    <w:p w:rsidR="00DF44E6" w:rsidRPr="00DF44E6" w:rsidRDefault="00DF44E6" w:rsidP="00DF44E6">
      <w:pPr>
        <w:spacing w:line="253" w:lineRule="exact"/>
        <w:jc w:val="both"/>
        <w:rPr>
          <w:rFonts w:ascii="Times New Roman" w:eastAsia="Times New Roman" w:hAnsi="Times New Roman" w:cs="Times New Roman"/>
        </w:rPr>
      </w:pPr>
    </w:p>
    <w:p w:rsidR="00DF44E6" w:rsidRPr="00DF44E6" w:rsidRDefault="00DF44E6" w:rsidP="00DF44E6">
      <w:pPr>
        <w:spacing w:line="289" w:lineRule="auto"/>
        <w:ind w:right="520"/>
        <w:jc w:val="both"/>
        <w:rPr>
          <w:rFonts w:ascii="Times New Roman" w:eastAsia="Times New Roman" w:hAnsi="Times New Roman" w:cs="Times New Roman"/>
          <w:i/>
          <w:sz w:val="23"/>
        </w:rPr>
      </w:pPr>
      <w:r w:rsidRPr="00DF44E6">
        <w:rPr>
          <w:rFonts w:ascii="Times New Roman" w:eastAsia="Times New Roman" w:hAnsi="Times New Roman" w:cs="Times New Roman"/>
          <w:i/>
          <w:sz w:val="23"/>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DF44E6" w:rsidRPr="00DF44E6" w:rsidRDefault="00DF44E6" w:rsidP="00DF44E6">
      <w:pPr>
        <w:spacing w:line="186"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i/>
          <w:sz w:val="24"/>
        </w:rPr>
      </w:pPr>
      <w:r w:rsidRPr="00DF44E6">
        <w:rPr>
          <w:rFonts w:ascii="Times New Roman" w:eastAsia="Times New Roman" w:hAnsi="Times New Roman" w:cs="Times New Roman"/>
          <w:i/>
          <w:sz w:val="24"/>
        </w:rPr>
        <w:t>анализировать затруднения при решении задач;</w:t>
      </w:r>
    </w:p>
    <w:p w:rsidR="00DF44E6" w:rsidRPr="00DF44E6" w:rsidRDefault="00DF44E6" w:rsidP="00DF44E6">
      <w:pPr>
        <w:spacing w:line="255" w:lineRule="exact"/>
        <w:jc w:val="both"/>
        <w:rPr>
          <w:rFonts w:ascii="Times New Roman" w:eastAsia="Times New Roman" w:hAnsi="Times New Roman" w:cs="Times New Roman"/>
        </w:rPr>
      </w:pPr>
    </w:p>
    <w:p w:rsidR="00DF44E6" w:rsidRPr="00DF44E6" w:rsidRDefault="00DF44E6" w:rsidP="00DF44E6">
      <w:pPr>
        <w:spacing w:line="264" w:lineRule="auto"/>
        <w:ind w:right="760"/>
        <w:jc w:val="both"/>
        <w:rPr>
          <w:rFonts w:ascii="Times New Roman" w:eastAsia="Times New Roman" w:hAnsi="Times New Roman" w:cs="Times New Roman"/>
          <w:i/>
          <w:sz w:val="24"/>
        </w:rPr>
      </w:pPr>
      <w:r w:rsidRPr="00DF44E6">
        <w:rPr>
          <w:rFonts w:ascii="Times New Roman" w:eastAsia="Times New Roman" w:hAnsi="Times New Roman" w:cs="Times New Roman"/>
          <w:i/>
          <w:sz w:val="24"/>
        </w:rPr>
        <w:t>выполнять различные преобразования предложенной задачи, конструировать новые задачи из данной, в том числе обратные;</w:t>
      </w:r>
    </w:p>
    <w:p w:rsidR="00DF44E6" w:rsidRPr="00DF44E6" w:rsidRDefault="00DF44E6" w:rsidP="00DF44E6">
      <w:pPr>
        <w:spacing w:line="266" w:lineRule="auto"/>
        <w:ind w:right="860"/>
        <w:jc w:val="both"/>
        <w:rPr>
          <w:rFonts w:ascii="Times New Roman" w:eastAsia="Times New Roman" w:hAnsi="Times New Roman" w:cs="Times New Roman"/>
          <w:i/>
          <w:sz w:val="24"/>
        </w:rPr>
      </w:pPr>
      <w:bookmarkStart w:id="138" w:name="page105"/>
      <w:bookmarkEnd w:id="138"/>
      <w:r w:rsidRPr="00DF44E6">
        <w:rPr>
          <w:rFonts w:ascii="Times New Roman" w:eastAsia="Times New Roman" w:hAnsi="Times New Roman" w:cs="Times New Roman"/>
          <w:i/>
          <w:sz w:val="24"/>
        </w:rPr>
        <w:t>интерпретировать вычислительные результаты в задаче, исследовать полученное решение задачи;</w:t>
      </w:r>
    </w:p>
    <w:p w:rsidR="00DF44E6" w:rsidRPr="00DF44E6" w:rsidRDefault="00DF44E6" w:rsidP="00DF44E6">
      <w:pPr>
        <w:spacing w:line="224" w:lineRule="exact"/>
        <w:jc w:val="both"/>
        <w:rPr>
          <w:rFonts w:ascii="Times New Roman" w:eastAsia="Times New Roman" w:hAnsi="Times New Roman" w:cs="Times New Roman"/>
        </w:rPr>
      </w:pPr>
    </w:p>
    <w:p w:rsidR="00DF44E6" w:rsidRPr="00DF44E6" w:rsidRDefault="00DF44E6" w:rsidP="00DF44E6">
      <w:pPr>
        <w:spacing w:line="272" w:lineRule="auto"/>
        <w:ind w:right="20"/>
        <w:jc w:val="both"/>
        <w:rPr>
          <w:rFonts w:ascii="Times New Roman" w:eastAsia="Times New Roman" w:hAnsi="Times New Roman" w:cs="Times New Roman"/>
          <w:i/>
          <w:sz w:val="24"/>
        </w:rPr>
      </w:pPr>
      <w:r w:rsidRPr="00DF44E6">
        <w:rPr>
          <w:rFonts w:ascii="Times New Roman" w:eastAsia="Times New Roman" w:hAnsi="Times New Roman" w:cs="Times New Roman"/>
          <w:i/>
          <w:sz w:val="24"/>
        </w:rPr>
        <w:t xml:space="preserve">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w:t>
      </w:r>
      <w:r w:rsidRPr="00DF44E6">
        <w:rPr>
          <w:rFonts w:ascii="Times New Roman" w:eastAsia="Times New Roman" w:hAnsi="Times New Roman" w:cs="Times New Roman"/>
          <w:i/>
          <w:sz w:val="24"/>
        </w:rPr>
        <w:lastRenderedPageBreak/>
        <w:t>при решении задач на движение двух объектов как в одном, так и в противоположных направлениях;</w:t>
      </w:r>
    </w:p>
    <w:p w:rsidR="00DF44E6" w:rsidRPr="00DF44E6" w:rsidRDefault="00DF44E6" w:rsidP="00DF44E6">
      <w:pPr>
        <w:spacing w:line="220" w:lineRule="exact"/>
        <w:jc w:val="both"/>
        <w:rPr>
          <w:rFonts w:ascii="Times New Roman" w:eastAsia="Times New Roman" w:hAnsi="Times New Roman" w:cs="Times New Roman"/>
        </w:rPr>
      </w:pPr>
    </w:p>
    <w:p w:rsidR="00DF44E6" w:rsidRPr="00DF44E6" w:rsidRDefault="00DF44E6" w:rsidP="00DF44E6">
      <w:pPr>
        <w:spacing w:line="264" w:lineRule="auto"/>
        <w:ind w:right="1360"/>
        <w:jc w:val="both"/>
        <w:rPr>
          <w:rFonts w:ascii="Times New Roman" w:eastAsia="Times New Roman" w:hAnsi="Times New Roman" w:cs="Times New Roman"/>
          <w:i/>
          <w:sz w:val="24"/>
        </w:rPr>
      </w:pPr>
      <w:r w:rsidRPr="00DF44E6">
        <w:rPr>
          <w:rFonts w:ascii="Times New Roman" w:eastAsia="Times New Roman" w:hAnsi="Times New Roman" w:cs="Times New Roman"/>
          <w:i/>
          <w:sz w:val="24"/>
        </w:rPr>
        <w:t>исследовать всевозможные ситуации при решении задач на движение по реке, рассматривать разные системы отсчёта;</w:t>
      </w:r>
    </w:p>
    <w:p w:rsidR="00DF44E6" w:rsidRPr="00DF44E6" w:rsidRDefault="00DF44E6" w:rsidP="00DF44E6">
      <w:pPr>
        <w:spacing w:line="213"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i/>
          <w:sz w:val="24"/>
        </w:rPr>
      </w:pPr>
      <w:r w:rsidRPr="00DF44E6">
        <w:rPr>
          <w:rFonts w:ascii="Times New Roman" w:eastAsia="Times New Roman" w:hAnsi="Times New Roman" w:cs="Times New Roman"/>
          <w:i/>
          <w:sz w:val="24"/>
        </w:rPr>
        <w:t>решать разнообразные задачи «на части»,</w:t>
      </w:r>
    </w:p>
    <w:p w:rsidR="00DF44E6" w:rsidRPr="00DF44E6" w:rsidRDefault="00DF44E6" w:rsidP="00DF44E6">
      <w:pPr>
        <w:spacing w:line="255" w:lineRule="exact"/>
        <w:jc w:val="both"/>
        <w:rPr>
          <w:rFonts w:ascii="Times New Roman" w:eastAsia="Times New Roman" w:hAnsi="Times New Roman" w:cs="Times New Roman"/>
        </w:rPr>
      </w:pPr>
    </w:p>
    <w:p w:rsidR="00DF44E6" w:rsidRPr="00DF44E6" w:rsidRDefault="00DF44E6" w:rsidP="00DF44E6">
      <w:pPr>
        <w:spacing w:line="264" w:lineRule="auto"/>
        <w:ind w:right="760"/>
        <w:jc w:val="both"/>
        <w:rPr>
          <w:rFonts w:ascii="Times New Roman" w:eastAsia="Times New Roman" w:hAnsi="Times New Roman" w:cs="Times New Roman"/>
          <w:i/>
          <w:sz w:val="24"/>
        </w:rPr>
      </w:pPr>
      <w:r w:rsidRPr="00DF44E6">
        <w:rPr>
          <w:rFonts w:ascii="Times New Roman" w:eastAsia="Times New Roman" w:hAnsi="Times New Roman" w:cs="Times New Roman"/>
          <w:i/>
          <w:sz w:val="24"/>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DF44E6" w:rsidRPr="00DF44E6" w:rsidRDefault="00DF44E6" w:rsidP="00DF44E6">
      <w:pPr>
        <w:spacing w:line="229" w:lineRule="exact"/>
        <w:jc w:val="both"/>
        <w:rPr>
          <w:rFonts w:ascii="Times New Roman" w:eastAsia="Times New Roman" w:hAnsi="Times New Roman" w:cs="Times New Roman"/>
        </w:rPr>
      </w:pPr>
    </w:p>
    <w:p w:rsidR="00DF44E6" w:rsidRPr="00DF44E6" w:rsidRDefault="00DF44E6" w:rsidP="00DF44E6">
      <w:pPr>
        <w:spacing w:line="287" w:lineRule="auto"/>
        <w:ind w:right="280"/>
        <w:jc w:val="both"/>
        <w:rPr>
          <w:rFonts w:ascii="Times New Roman" w:eastAsia="Times New Roman" w:hAnsi="Times New Roman" w:cs="Times New Roman"/>
          <w:i/>
          <w:sz w:val="23"/>
        </w:rPr>
      </w:pPr>
      <w:r w:rsidRPr="00DF44E6">
        <w:rPr>
          <w:rFonts w:ascii="Times New Roman" w:eastAsia="Times New Roman" w:hAnsi="Times New Roman" w:cs="Times New Roman"/>
          <w:i/>
          <w:sz w:val="23"/>
        </w:rPr>
        <w:t>осознавать и объяснять идентичность задач разных типов, связывающих три величины (на работу, на покупки, на движение).выделять эти величины и отношения между ними, применять их при решении задач, конструировать собственные задач указанных типов;</w:t>
      </w:r>
    </w:p>
    <w:p w:rsidR="00DF44E6" w:rsidRPr="00DF44E6" w:rsidRDefault="00DF44E6" w:rsidP="00DF44E6">
      <w:pPr>
        <w:spacing w:line="191"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i/>
          <w:sz w:val="24"/>
        </w:rPr>
      </w:pPr>
      <w:r w:rsidRPr="00DF44E6">
        <w:rPr>
          <w:rFonts w:ascii="Times New Roman" w:eastAsia="Times New Roman" w:hAnsi="Times New Roman" w:cs="Times New Roman"/>
          <w:i/>
          <w:sz w:val="24"/>
        </w:rPr>
        <w:t>владеть основными методами решения задач на смеси, сплавы, концентрации;</w:t>
      </w:r>
    </w:p>
    <w:p w:rsidR="00DF44E6" w:rsidRPr="00DF44E6" w:rsidRDefault="00DF44E6" w:rsidP="00DF44E6">
      <w:pPr>
        <w:spacing w:line="252" w:lineRule="exact"/>
        <w:jc w:val="both"/>
        <w:rPr>
          <w:rFonts w:ascii="Times New Roman" w:eastAsia="Times New Roman" w:hAnsi="Times New Roman" w:cs="Times New Roman"/>
        </w:rPr>
      </w:pPr>
    </w:p>
    <w:p w:rsidR="00DF44E6" w:rsidRPr="00DF44E6" w:rsidRDefault="00DF44E6" w:rsidP="00DF44E6">
      <w:pPr>
        <w:spacing w:line="266" w:lineRule="auto"/>
        <w:ind w:right="260"/>
        <w:jc w:val="both"/>
        <w:rPr>
          <w:rFonts w:ascii="Times New Roman" w:eastAsia="Times New Roman" w:hAnsi="Times New Roman" w:cs="Times New Roman"/>
          <w:i/>
          <w:sz w:val="24"/>
        </w:rPr>
      </w:pPr>
      <w:r w:rsidRPr="00DF44E6">
        <w:rPr>
          <w:rFonts w:ascii="Times New Roman" w:eastAsia="Times New Roman" w:hAnsi="Times New Roman" w:cs="Times New Roman"/>
          <w:i/>
          <w:sz w:val="24"/>
        </w:rPr>
        <w:t>решать задачи на проценты, в том числе, сложные проценты с обоснованием, используя разные способы;</w:t>
      </w:r>
    </w:p>
    <w:p w:rsidR="00DF44E6" w:rsidRPr="00DF44E6" w:rsidRDefault="00DF44E6" w:rsidP="00DF44E6">
      <w:pPr>
        <w:spacing w:line="223" w:lineRule="exact"/>
        <w:jc w:val="both"/>
        <w:rPr>
          <w:rFonts w:ascii="Times New Roman" w:eastAsia="Times New Roman" w:hAnsi="Times New Roman" w:cs="Times New Roman"/>
        </w:rPr>
      </w:pPr>
    </w:p>
    <w:p w:rsidR="00DF44E6" w:rsidRPr="00DF44E6" w:rsidRDefault="00DF44E6" w:rsidP="00DF44E6">
      <w:pPr>
        <w:spacing w:line="264" w:lineRule="auto"/>
        <w:ind w:right="460"/>
        <w:jc w:val="both"/>
        <w:rPr>
          <w:rFonts w:ascii="Times New Roman" w:eastAsia="Times New Roman" w:hAnsi="Times New Roman" w:cs="Times New Roman"/>
          <w:i/>
          <w:sz w:val="24"/>
        </w:rPr>
      </w:pPr>
      <w:r w:rsidRPr="00DF44E6">
        <w:rPr>
          <w:rFonts w:ascii="Times New Roman" w:eastAsia="Times New Roman" w:hAnsi="Times New Roman" w:cs="Times New Roman"/>
          <w:i/>
          <w:sz w:val="24"/>
        </w:rPr>
        <w:t>решать логические задачи разными способами, в том числе, с двумя блоками и с тремя блоками данных с помощью таблиц;</w:t>
      </w:r>
    </w:p>
    <w:p w:rsidR="00DF44E6" w:rsidRPr="00DF44E6" w:rsidRDefault="00DF44E6" w:rsidP="00DF44E6">
      <w:pPr>
        <w:spacing w:line="228" w:lineRule="exact"/>
        <w:jc w:val="both"/>
        <w:rPr>
          <w:rFonts w:ascii="Times New Roman" w:eastAsia="Times New Roman" w:hAnsi="Times New Roman" w:cs="Times New Roman"/>
        </w:rPr>
      </w:pPr>
    </w:p>
    <w:p w:rsidR="00DF44E6" w:rsidRPr="00DF44E6" w:rsidRDefault="00DF44E6" w:rsidP="00DF44E6">
      <w:pPr>
        <w:spacing w:line="265" w:lineRule="auto"/>
        <w:ind w:right="860"/>
        <w:jc w:val="both"/>
        <w:rPr>
          <w:rFonts w:ascii="Times New Roman" w:eastAsia="Times New Roman" w:hAnsi="Times New Roman" w:cs="Times New Roman"/>
          <w:i/>
          <w:sz w:val="24"/>
        </w:rPr>
      </w:pPr>
      <w:r w:rsidRPr="00DF44E6">
        <w:rPr>
          <w:rFonts w:ascii="Times New Roman" w:eastAsia="Times New Roman" w:hAnsi="Times New Roman" w:cs="Times New Roman"/>
          <w:i/>
          <w:sz w:val="24"/>
        </w:rPr>
        <w:t>решать задачи по комбинаторике и теории вероятностей на основе использования изученных методов и обосновывать решение;</w:t>
      </w:r>
    </w:p>
    <w:p w:rsidR="00DF44E6" w:rsidRPr="00DF44E6" w:rsidRDefault="00DF44E6" w:rsidP="00DF44E6">
      <w:pPr>
        <w:spacing w:line="214"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i/>
          <w:sz w:val="24"/>
        </w:rPr>
      </w:pPr>
      <w:r w:rsidRPr="00DF44E6">
        <w:rPr>
          <w:rFonts w:ascii="Times New Roman" w:eastAsia="Times New Roman" w:hAnsi="Times New Roman" w:cs="Times New Roman"/>
          <w:i/>
          <w:sz w:val="24"/>
        </w:rPr>
        <w:t>решать несложные задачи по математической статистике;</w:t>
      </w:r>
    </w:p>
    <w:p w:rsidR="00DF44E6" w:rsidRPr="00DF44E6" w:rsidRDefault="00DF44E6" w:rsidP="00DF44E6">
      <w:pPr>
        <w:spacing w:line="252" w:lineRule="exact"/>
        <w:jc w:val="both"/>
        <w:rPr>
          <w:rFonts w:ascii="Times New Roman" w:eastAsia="Times New Roman" w:hAnsi="Times New Roman" w:cs="Times New Roman"/>
        </w:rPr>
      </w:pPr>
    </w:p>
    <w:p w:rsidR="00DF44E6" w:rsidRPr="00DF44E6" w:rsidRDefault="00DF44E6" w:rsidP="00DF44E6">
      <w:pPr>
        <w:spacing w:line="271" w:lineRule="auto"/>
        <w:ind w:right="220"/>
        <w:jc w:val="both"/>
        <w:rPr>
          <w:rFonts w:ascii="Times New Roman" w:eastAsia="Times New Roman" w:hAnsi="Times New Roman" w:cs="Times New Roman"/>
          <w:i/>
          <w:sz w:val="24"/>
        </w:rPr>
      </w:pPr>
      <w:r w:rsidRPr="00DF44E6">
        <w:rPr>
          <w:rFonts w:ascii="Times New Roman" w:eastAsia="Times New Roman" w:hAnsi="Times New Roman" w:cs="Times New Roman"/>
          <w:i/>
          <w:sz w:val="24"/>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DF44E6" w:rsidRPr="00DF44E6" w:rsidRDefault="00DF44E6" w:rsidP="00DF44E6">
      <w:pPr>
        <w:spacing w:line="205"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i/>
          <w:sz w:val="24"/>
        </w:rPr>
      </w:pPr>
      <w:r w:rsidRPr="00DF44E6">
        <w:rPr>
          <w:rFonts w:ascii="Times New Roman" w:eastAsia="Times New Roman" w:hAnsi="Times New Roman" w:cs="Times New Roman"/>
          <w:i/>
          <w:sz w:val="24"/>
        </w:rPr>
        <w:t>В повседневной жизни и при изучении других предметов:</w:t>
      </w:r>
    </w:p>
    <w:p w:rsidR="00DF44E6" w:rsidRPr="00DF44E6" w:rsidRDefault="00DF44E6" w:rsidP="00DF44E6">
      <w:pPr>
        <w:spacing w:line="255" w:lineRule="exact"/>
        <w:jc w:val="both"/>
        <w:rPr>
          <w:rFonts w:ascii="Times New Roman" w:eastAsia="Times New Roman" w:hAnsi="Times New Roman" w:cs="Times New Roman"/>
        </w:rPr>
      </w:pPr>
    </w:p>
    <w:p w:rsidR="00DF44E6" w:rsidRPr="00DF44E6" w:rsidRDefault="00DF44E6" w:rsidP="00DF44E6">
      <w:pPr>
        <w:spacing w:line="272" w:lineRule="auto"/>
        <w:ind w:right="780"/>
        <w:jc w:val="both"/>
        <w:rPr>
          <w:rFonts w:ascii="Times New Roman" w:eastAsia="Times New Roman" w:hAnsi="Times New Roman" w:cs="Times New Roman"/>
          <w:i/>
          <w:sz w:val="24"/>
        </w:rPr>
      </w:pPr>
      <w:r w:rsidRPr="00DF44E6">
        <w:rPr>
          <w:rFonts w:ascii="Times New Roman" w:eastAsia="Times New Roman" w:hAnsi="Times New Roman" w:cs="Times New Roman"/>
          <w:i/>
          <w:sz w:val="24"/>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DF44E6" w:rsidRPr="00DF44E6" w:rsidRDefault="00DF44E6" w:rsidP="00DF44E6">
      <w:pPr>
        <w:spacing w:line="218" w:lineRule="exact"/>
        <w:jc w:val="both"/>
        <w:rPr>
          <w:rFonts w:ascii="Times New Roman" w:eastAsia="Times New Roman" w:hAnsi="Times New Roman" w:cs="Times New Roman"/>
        </w:rPr>
      </w:pPr>
    </w:p>
    <w:p w:rsidR="00DF44E6" w:rsidRPr="00DF44E6" w:rsidRDefault="00DF44E6" w:rsidP="00DF44E6">
      <w:pPr>
        <w:spacing w:line="266" w:lineRule="auto"/>
        <w:ind w:right="140"/>
        <w:jc w:val="both"/>
        <w:rPr>
          <w:rFonts w:ascii="Times New Roman" w:eastAsia="Times New Roman" w:hAnsi="Times New Roman" w:cs="Times New Roman"/>
          <w:i/>
          <w:sz w:val="24"/>
        </w:rPr>
      </w:pPr>
      <w:r w:rsidRPr="00DF44E6">
        <w:rPr>
          <w:rFonts w:ascii="Times New Roman" w:eastAsia="Times New Roman" w:hAnsi="Times New Roman" w:cs="Times New Roman"/>
          <w:i/>
          <w:sz w:val="24"/>
        </w:rPr>
        <w:t>решать и конструировать задачи на основе рассмотрения реальных ситуаций, в которых не требуется точный вычислительный результат;</w:t>
      </w:r>
    </w:p>
    <w:p w:rsidR="00DF44E6" w:rsidRPr="00DF44E6" w:rsidRDefault="00DF44E6" w:rsidP="00DF44E6">
      <w:pPr>
        <w:spacing w:line="211"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i/>
          <w:sz w:val="24"/>
        </w:rPr>
      </w:pPr>
      <w:r w:rsidRPr="00DF44E6">
        <w:rPr>
          <w:rFonts w:ascii="Times New Roman" w:eastAsia="Times New Roman" w:hAnsi="Times New Roman" w:cs="Times New Roman"/>
          <w:i/>
          <w:sz w:val="24"/>
        </w:rPr>
        <w:t>решать задачи на движение по реке, рассматривая разные системы отсчета.</w:t>
      </w:r>
    </w:p>
    <w:p w:rsidR="00DF44E6" w:rsidRPr="00DF44E6" w:rsidRDefault="00DF44E6" w:rsidP="00DF44E6">
      <w:pPr>
        <w:spacing w:line="242"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i/>
          <w:sz w:val="24"/>
        </w:rPr>
      </w:pPr>
      <w:r w:rsidRPr="00DF44E6">
        <w:rPr>
          <w:rFonts w:ascii="Times New Roman" w:eastAsia="Times New Roman" w:hAnsi="Times New Roman" w:cs="Times New Roman"/>
          <w:i/>
          <w:sz w:val="24"/>
        </w:rPr>
        <w:t>Статистика и теория вероятностей</w:t>
      </w:r>
    </w:p>
    <w:p w:rsidR="00DF44E6" w:rsidRPr="00DF44E6" w:rsidRDefault="00DF44E6" w:rsidP="00DF44E6">
      <w:pPr>
        <w:spacing w:line="266" w:lineRule="auto"/>
        <w:ind w:right="320"/>
        <w:jc w:val="both"/>
        <w:rPr>
          <w:rFonts w:ascii="Times New Roman" w:eastAsia="Times New Roman" w:hAnsi="Times New Roman" w:cs="Times New Roman"/>
          <w:i/>
          <w:sz w:val="24"/>
        </w:rPr>
      </w:pPr>
      <w:bookmarkStart w:id="139" w:name="page106"/>
      <w:bookmarkEnd w:id="139"/>
      <w:r w:rsidRPr="00DF44E6">
        <w:rPr>
          <w:rFonts w:ascii="Times New Roman" w:eastAsia="Times New Roman" w:hAnsi="Times New Roman" w:cs="Times New Roman"/>
          <w:i/>
          <w:sz w:val="24"/>
        </w:rPr>
        <w:t>Оперировать понятиями: столбчатые и круговые диаграммы, таблицы данных, среднее арифметическое,</w:t>
      </w:r>
    </w:p>
    <w:p w:rsidR="00DF44E6" w:rsidRPr="00DF44E6" w:rsidRDefault="00DF44E6" w:rsidP="00DF44E6">
      <w:pPr>
        <w:spacing w:line="212"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i/>
          <w:sz w:val="24"/>
        </w:rPr>
      </w:pPr>
      <w:r w:rsidRPr="00DF44E6">
        <w:rPr>
          <w:rFonts w:ascii="Times New Roman" w:eastAsia="Times New Roman" w:hAnsi="Times New Roman" w:cs="Times New Roman"/>
          <w:i/>
          <w:sz w:val="24"/>
        </w:rPr>
        <w:t>извлекать информацию, представленную в таблицах, на диаграммах, графиках;</w:t>
      </w:r>
    </w:p>
    <w:p w:rsidR="00DF44E6" w:rsidRPr="00DF44E6" w:rsidRDefault="00DF44E6" w:rsidP="00DF44E6">
      <w:pPr>
        <w:spacing w:line="242"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i/>
          <w:sz w:val="24"/>
        </w:rPr>
      </w:pPr>
      <w:r w:rsidRPr="00DF44E6">
        <w:rPr>
          <w:rFonts w:ascii="Times New Roman" w:eastAsia="Times New Roman" w:hAnsi="Times New Roman" w:cs="Times New Roman"/>
          <w:i/>
          <w:sz w:val="24"/>
        </w:rPr>
        <w:t>составлять таблицы, строить диаграммы и графики на основе данных;</w:t>
      </w:r>
    </w:p>
    <w:p w:rsidR="00DF44E6" w:rsidRPr="00DF44E6" w:rsidRDefault="00DF44E6" w:rsidP="00DF44E6">
      <w:pPr>
        <w:spacing w:line="240"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i/>
          <w:sz w:val="24"/>
        </w:rPr>
      </w:pPr>
      <w:r w:rsidRPr="00DF44E6">
        <w:rPr>
          <w:rFonts w:ascii="Times New Roman" w:eastAsia="Times New Roman" w:hAnsi="Times New Roman" w:cs="Times New Roman"/>
          <w:i/>
          <w:sz w:val="24"/>
        </w:rPr>
        <w:t>оперировать понятиями: факториал числа, перестановки,</w:t>
      </w:r>
    </w:p>
    <w:p w:rsidR="00DF44E6" w:rsidRPr="00DF44E6" w:rsidRDefault="00DF44E6" w:rsidP="00DF44E6">
      <w:pPr>
        <w:spacing w:line="242"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i/>
          <w:sz w:val="24"/>
        </w:rPr>
      </w:pPr>
      <w:r w:rsidRPr="00DF44E6">
        <w:rPr>
          <w:rFonts w:ascii="Times New Roman" w:eastAsia="Times New Roman" w:hAnsi="Times New Roman" w:cs="Times New Roman"/>
          <w:i/>
          <w:sz w:val="24"/>
        </w:rPr>
        <w:t>применять правило произведения при решении комбинаторных задач;</w:t>
      </w:r>
    </w:p>
    <w:p w:rsidR="00DF44E6" w:rsidRPr="00DF44E6" w:rsidRDefault="00DF44E6" w:rsidP="00DF44E6">
      <w:pPr>
        <w:spacing w:line="255" w:lineRule="exact"/>
        <w:jc w:val="both"/>
        <w:rPr>
          <w:rFonts w:ascii="Times New Roman" w:eastAsia="Times New Roman" w:hAnsi="Times New Roman" w:cs="Times New Roman"/>
        </w:rPr>
      </w:pPr>
    </w:p>
    <w:p w:rsidR="00DF44E6" w:rsidRPr="00DF44E6" w:rsidRDefault="00DF44E6" w:rsidP="00DF44E6">
      <w:pPr>
        <w:spacing w:line="270" w:lineRule="auto"/>
        <w:ind w:right="300"/>
        <w:jc w:val="both"/>
        <w:rPr>
          <w:rFonts w:ascii="Times New Roman" w:eastAsia="Times New Roman" w:hAnsi="Times New Roman" w:cs="Times New Roman"/>
          <w:i/>
          <w:sz w:val="24"/>
        </w:rPr>
      </w:pPr>
      <w:r w:rsidRPr="00DF44E6">
        <w:rPr>
          <w:rFonts w:ascii="Times New Roman" w:eastAsia="Times New Roman" w:hAnsi="Times New Roman" w:cs="Times New Roman"/>
          <w:i/>
          <w:sz w:val="24"/>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rsidR="00DF44E6" w:rsidRPr="00DF44E6" w:rsidRDefault="00DF44E6" w:rsidP="00DF44E6">
      <w:pPr>
        <w:spacing w:line="208"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i/>
          <w:sz w:val="24"/>
        </w:rPr>
      </w:pPr>
      <w:r w:rsidRPr="00DF44E6">
        <w:rPr>
          <w:rFonts w:ascii="Times New Roman" w:eastAsia="Times New Roman" w:hAnsi="Times New Roman" w:cs="Times New Roman"/>
          <w:i/>
          <w:sz w:val="24"/>
        </w:rPr>
        <w:t>представлять информацию с помощью кругов Эйлера;</w:t>
      </w:r>
    </w:p>
    <w:p w:rsidR="00DF44E6" w:rsidRPr="00DF44E6" w:rsidRDefault="00DF44E6" w:rsidP="00DF44E6">
      <w:pPr>
        <w:spacing w:line="253" w:lineRule="exact"/>
        <w:jc w:val="both"/>
        <w:rPr>
          <w:rFonts w:ascii="Times New Roman" w:eastAsia="Times New Roman" w:hAnsi="Times New Roman" w:cs="Times New Roman"/>
        </w:rPr>
      </w:pPr>
    </w:p>
    <w:p w:rsidR="00DF44E6" w:rsidRPr="00DF44E6" w:rsidRDefault="00DF44E6" w:rsidP="00DF44E6">
      <w:pPr>
        <w:spacing w:line="264" w:lineRule="auto"/>
        <w:ind w:right="20"/>
        <w:jc w:val="both"/>
        <w:rPr>
          <w:rFonts w:ascii="Times New Roman" w:eastAsia="Times New Roman" w:hAnsi="Times New Roman" w:cs="Times New Roman"/>
          <w:i/>
          <w:sz w:val="24"/>
        </w:rPr>
      </w:pPr>
      <w:r w:rsidRPr="00DF44E6">
        <w:rPr>
          <w:rFonts w:ascii="Times New Roman" w:eastAsia="Times New Roman" w:hAnsi="Times New Roman" w:cs="Times New Roman"/>
          <w:i/>
          <w:sz w:val="24"/>
        </w:rPr>
        <w:t>решать задачи на вычисление вероятности с подсчетом количества вариантов с помощью комбинаторики.</w:t>
      </w:r>
    </w:p>
    <w:p w:rsidR="00DF44E6" w:rsidRPr="00DF44E6" w:rsidRDefault="00DF44E6" w:rsidP="00DF44E6">
      <w:pPr>
        <w:spacing w:line="216" w:lineRule="exact"/>
        <w:jc w:val="both"/>
        <w:rPr>
          <w:rFonts w:ascii="Times New Roman" w:eastAsia="Times New Roman" w:hAnsi="Times New Roman" w:cs="Times New Roman"/>
        </w:rPr>
      </w:pPr>
    </w:p>
    <w:p w:rsidR="00DF44E6" w:rsidRPr="00DF44E6" w:rsidRDefault="00DF44E6" w:rsidP="00DF44E6">
      <w:pPr>
        <w:spacing w:line="239" w:lineRule="auto"/>
        <w:jc w:val="both"/>
        <w:rPr>
          <w:rFonts w:ascii="Times New Roman" w:eastAsia="Times New Roman" w:hAnsi="Times New Roman" w:cs="Times New Roman"/>
          <w:i/>
          <w:sz w:val="24"/>
        </w:rPr>
      </w:pPr>
      <w:r w:rsidRPr="00DF44E6">
        <w:rPr>
          <w:rFonts w:ascii="Times New Roman" w:eastAsia="Times New Roman" w:hAnsi="Times New Roman" w:cs="Times New Roman"/>
          <w:i/>
          <w:sz w:val="24"/>
        </w:rPr>
        <w:t>В повседневной жизни и при изучении других предметов:</w:t>
      </w:r>
    </w:p>
    <w:p w:rsidR="00DF44E6" w:rsidRPr="00DF44E6" w:rsidRDefault="00DF44E6" w:rsidP="00DF44E6">
      <w:pPr>
        <w:spacing w:line="256" w:lineRule="exact"/>
        <w:jc w:val="both"/>
        <w:rPr>
          <w:rFonts w:ascii="Times New Roman" w:eastAsia="Times New Roman" w:hAnsi="Times New Roman" w:cs="Times New Roman"/>
        </w:rPr>
      </w:pPr>
    </w:p>
    <w:p w:rsidR="00DF44E6" w:rsidRPr="00DF44E6" w:rsidRDefault="00DF44E6" w:rsidP="00DF44E6">
      <w:pPr>
        <w:spacing w:line="270" w:lineRule="auto"/>
        <w:ind w:right="160"/>
        <w:jc w:val="both"/>
        <w:rPr>
          <w:rFonts w:ascii="Times New Roman" w:eastAsia="Times New Roman" w:hAnsi="Times New Roman" w:cs="Times New Roman"/>
          <w:i/>
          <w:sz w:val="24"/>
        </w:rPr>
      </w:pPr>
      <w:r w:rsidRPr="00DF44E6">
        <w:rPr>
          <w:rFonts w:ascii="Times New Roman" w:eastAsia="Times New Roman" w:hAnsi="Times New Roman" w:cs="Times New Roman"/>
          <w:i/>
          <w:sz w:val="24"/>
        </w:rPr>
        <w:t>извлекать, интерпретировать и преобразовывать информацию, представленную в таблицах, на диаграммах, графиках, отражающую свойства и характеристики реальных процессов и явлений;</w:t>
      </w:r>
    </w:p>
    <w:p w:rsidR="00DF44E6" w:rsidRPr="00DF44E6" w:rsidRDefault="00DF44E6" w:rsidP="00DF44E6">
      <w:pPr>
        <w:spacing w:line="221" w:lineRule="exact"/>
        <w:jc w:val="both"/>
        <w:rPr>
          <w:rFonts w:ascii="Times New Roman" w:eastAsia="Times New Roman" w:hAnsi="Times New Roman" w:cs="Times New Roman"/>
        </w:rPr>
      </w:pPr>
    </w:p>
    <w:p w:rsidR="00DF44E6" w:rsidRPr="00DF44E6" w:rsidRDefault="00DF44E6" w:rsidP="00DF44E6">
      <w:pPr>
        <w:spacing w:line="264" w:lineRule="auto"/>
        <w:ind w:right="920"/>
        <w:jc w:val="both"/>
        <w:rPr>
          <w:rFonts w:ascii="Times New Roman" w:eastAsia="Times New Roman" w:hAnsi="Times New Roman" w:cs="Times New Roman"/>
          <w:i/>
          <w:sz w:val="24"/>
        </w:rPr>
      </w:pPr>
      <w:r w:rsidRPr="00DF44E6">
        <w:rPr>
          <w:rFonts w:ascii="Times New Roman" w:eastAsia="Times New Roman" w:hAnsi="Times New Roman" w:cs="Times New Roman"/>
          <w:i/>
          <w:sz w:val="24"/>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DF44E6" w:rsidRPr="00DF44E6" w:rsidRDefault="00DF44E6" w:rsidP="00DF44E6">
      <w:pPr>
        <w:spacing w:line="213"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i/>
          <w:sz w:val="24"/>
        </w:rPr>
      </w:pPr>
      <w:r w:rsidRPr="00DF44E6">
        <w:rPr>
          <w:rFonts w:ascii="Times New Roman" w:eastAsia="Times New Roman" w:hAnsi="Times New Roman" w:cs="Times New Roman"/>
          <w:i/>
          <w:sz w:val="24"/>
        </w:rPr>
        <w:t>оценивать вероятность реальных событий и явлений.</w:t>
      </w:r>
    </w:p>
    <w:p w:rsidR="00DF44E6" w:rsidRPr="00DF44E6" w:rsidRDefault="00DF44E6" w:rsidP="00DF44E6">
      <w:pPr>
        <w:spacing w:line="243"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i/>
          <w:sz w:val="24"/>
        </w:rPr>
      </w:pPr>
      <w:r w:rsidRPr="00DF44E6">
        <w:rPr>
          <w:rFonts w:ascii="Times New Roman" w:eastAsia="Times New Roman" w:hAnsi="Times New Roman" w:cs="Times New Roman"/>
          <w:i/>
          <w:sz w:val="24"/>
        </w:rPr>
        <w:t>Геометрические фигуры</w:t>
      </w:r>
    </w:p>
    <w:p w:rsidR="00DF44E6" w:rsidRPr="00DF44E6" w:rsidRDefault="00DF44E6" w:rsidP="00DF44E6">
      <w:pPr>
        <w:spacing w:line="242"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i/>
          <w:sz w:val="24"/>
        </w:rPr>
      </w:pPr>
      <w:r w:rsidRPr="00DF44E6">
        <w:rPr>
          <w:rFonts w:ascii="Times New Roman" w:eastAsia="Times New Roman" w:hAnsi="Times New Roman" w:cs="Times New Roman"/>
          <w:i/>
          <w:sz w:val="24"/>
        </w:rPr>
        <w:t>Оперировать понятиями геометрических фигур;</w:t>
      </w:r>
    </w:p>
    <w:p w:rsidR="00DF44E6" w:rsidRPr="00DF44E6" w:rsidRDefault="00DF44E6" w:rsidP="00DF44E6">
      <w:pPr>
        <w:spacing w:line="252" w:lineRule="exact"/>
        <w:jc w:val="both"/>
        <w:rPr>
          <w:rFonts w:ascii="Times New Roman" w:eastAsia="Times New Roman" w:hAnsi="Times New Roman" w:cs="Times New Roman"/>
        </w:rPr>
      </w:pPr>
    </w:p>
    <w:p w:rsidR="00DF44E6" w:rsidRPr="00DF44E6" w:rsidRDefault="00DF44E6" w:rsidP="00DF44E6">
      <w:pPr>
        <w:spacing w:line="264" w:lineRule="auto"/>
        <w:jc w:val="both"/>
        <w:rPr>
          <w:rFonts w:ascii="Times New Roman" w:eastAsia="Times New Roman" w:hAnsi="Times New Roman" w:cs="Times New Roman"/>
          <w:i/>
          <w:sz w:val="24"/>
        </w:rPr>
      </w:pPr>
      <w:r w:rsidRPr="00DF44E6">
        <w:rPr>
          <w:rFonts w:ascii="Times New Roman" w:eastAsia="Times New Roman" w:hAnsi="Times New Roman" w:cs="Times New Roman"/>
          <w:i/>
          <w:sz w:val="24"/>
        </w:rPr>
        <w:t>извлекать, интерпретировать и преобразовывать информацию о геометрических фигурах, представленную на чертежах;</w:t>
      </w:r>
    </w:p>
    <w:p w:rsidR="00DF44E6" w:rsidRPr="00DF44E6" w:rsidRDefault="00DF44E6" w:rsidP="00DF44E6">
      <w:pPr>
        <w:spacing w:line="228" w:lineRule="exact"/>
        <w:jc w:val="both"/>
        <w:rPr>
          <w:rFonts w:ascii="Times New Roman" w:eastAsia="Times New Roman" w:hAnsi="Times New Roman" w:cs="Times New Roman"/>
        </w:rPr>
      </w:pPr>
    </w:p>
    <w:p w:rsidR="00DF44E6" w:rsidRPr="00DF44E6" w:rsidRDefault="00DF44E6" w:rsidP="00DF44E6">
      <w:pPr>
        <w:spacing w:line="264" w:lineRule="auto"/>
        <w:ind w:right="700"/>
        <w:jc w:val="both"/>
        <w:rPr>
          <w:rFonts w:ascii="Times New Roman" w:eastAsia="Times New Roman" w:hAnsi="Times New Roman" w:cs="Times New Roman"/>
          <w:i/>
          <w:sz w:val="24"/>
        </w:rPr>
      </w:pPr>
      <w:r w:rsidRPr="00DF44E6">
        <w:rPr>
          <w:rFonts w:ascii="Times New Roman" w:eastAsia="Times New Roman" w:hAnsi="Times New Roman" w:cs="Times New Roman"/>
          <w:i/>
          <w:sz w:val="24"/>
        </w:rPr>
        <w:t>применять геометрические факты для решения задач, в том числе, предполагающих несколько шагов решения;</w:t>
      </w:r>
    </w:p>
    <w:p w:rsidR="00DF44E6" w:rsidRPr="00DF44E6" w:rsidRDefault="00DF44E6" w:rsidP="00DF44E6">
      <w:pPr>
        <w:spacing w:line="216"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i/>
          <w:sz w:val="24"/>
        </w:rPr>
      </w:pPr>
      <w:r w:rsidRPr="00DF44E6">
        <w:rPr>
          <w:rFonts w:ascii="Times New Roman" w:eastAsia="Times New Roman" w:hAnsi="Times New Roman" w:cs="Times New Roman"/>
          <w:i/>
          <w:sz w:val="24"/>
        </w:rPr>
        <w:t>формулировать в простейших случаях свойства и признаки фигур;</w:t>
      </w:r>
    </w:p>
    <w:p w:rsidR="00DF44E6" w:rsidRPr="00DF44E6" w:rsidRDefault="00DF44E6" w:rsidP="00DF44E6">
      <w:pPr>
        <w:spacing w:line="240"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i/>
          <w:sz w:val="24"/>
        </w:rPr>
      </w:pPr>
      <w:r w:rsidRPr="00DF44E6">
        <w:rPr>
          <w:rFonts w:ascii="Times New Roman" w:eastAsia="Times New Roman" w:hAnsi="Times New Roman" w:cs="Times New Roman"/>
          <w:i/>
          <w:sz w:val="24"/>
        </w:rPr>
        <w:t>доказывать геометрические утверждения;</w:t>
      </w:r>
    </w:p>
    <w:p w:rsidR="00DF44E6" w:rsidRPr="00DF44E6" w:rsidRDefault="00DF44E6" w:rsidP="00DF44E6">
      <w:pPr>
        <w:spacing w:line="255" w:lineRule="exact"/>
        <w:jc w:val="both"/>
        <w:rPr>
          <w:rFonts w:ascii="Times New Roman" w:eastAsia="Times New Roman" w:hAnsi="Times New Roman" w:cs="Times New Roman"/>
        </w:rPr>
      </w:pPr>
    </w:p>
    <w:p w:rsidR="00DF44E6" w:rsidRPr="00DF44E6" w:rsidRDefault="00DF44E6" w:rsidP="00DF44E6">
      <w:pPr>
        <w:spacing w:line="264" w:lineRule="auto"/>
        <w:ind w:right="2120"/>
        <w:jc w:val="both"/>
        <w:rPr>
          <w:rFonts w:ascii="Times New Roman" w:eastAsia="Times New Roman" w:hAnsi="Times New Roman" w:cs="Times New Roman"/>
          <w:i/>
          <w:sz w:val="24"/>
        </w:rPr>
      </w:pPr>
      <w:r w:rsidRPr="00DF44E6">
        <w:rPr>
          <w:rFonts w:ascii="Times New Roman" w:eastAsia="Times New Roman" w:hAnsi="Times New Roman" w:cs="Times New Roman"/>
          <w:i/>
          <w:sz w:val="24"/>
        </w:rPr>
        <w:t>владеть стандартной классификацией плоских фигур (треугольников и четырёхугольников).</w:t>
      </w:r>
    </w:p>
    <w:p w:rsidR="00DF44E6" w:rsidRPr="00DF44E6" w:rsidRDefault="00DF44E6" w:rsidP="00DF44E6">
      <w:pPr>
        <w:spacing w:line="216"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i/>
          <w:sz w:val="24"/>
        </w:rPr>
      </w:pPr>
      <w:r w:rsidRPr="00DF44E6">
        <w:rPr>
          <w:rFonts w:ascii="Times New Roman" w:eastAsia="Times New Roman" w:hAnsi="Times New Roman" w:cs="Times New Roman"/>
          <w:i/>
          <w:sz w:val="24"/>
        </w:rPr>
        <w:t>В повседневной жизни и при изучении других предметов:</w:t>
      </w:r>
    </w:p>
    <w:p w:rsidR="00DF44E6" w:rsidRPr="00DF44E6" w:rsidRDefault="00DF44E6" w:rsidP="00DF44E6">
      <w:pPr>
        <w:spacing w:line="252" w:lineRule="exact"/>
        <w:jc w:val="both"/>
        <w:rPr>
          <w:rFonts w:ascii="Times New Roman" w:eastAsia="Times New Roman" w:hAnsi="Times New Roman" w:cs="Times New Roman"/>
        </w:rPr>
      </w:pPr>
    </w:p>
    <w:p w:rsidR="00DF44E6" w:rsidRPr="00DF44E6" w:rsidRDefault="00DF44E6" w:rsidP="00DF44E6">
      <w:pPr>
        <w:spacing w:line="266" w:lineRule="auto"/>
        <w:ind w:right="1140"/>
        <w:jc w:val="both"/>
        <w:rPr>
          <w:rFonts w:ascii="Times New Roman" w:eastAsia="Times New Roman" w:hAnsi="Times New Roman" w:cs="Times New Roman"/>
          <w:i/>
          <w:sz w:val="24"/>
        </w:rPr>
      </w:pPr>
      <w:r w:rsidRPr="00DF44E6">
        <w:rPr>
          <w:rFonts w:ascii="Times New Roman" w:eastAsia="Times New Roman" w:hAnsi="Times New Roman" w:cs="Times New Roman"/>
          <w:i/>
          <w:sz w:val="24"/>
        </w:rPr>
        <w:t>использовать свойства геометрических фигур для решения задач практического характера и задач из смежных дисциплин.</w:t>
      </w:r>
    </w:p>
    <w:p w:rsidR="00DF44E6" w:rsidRPr="00DF44E6" w:rsidRDefault="00DF44E6" w:rsidP="00DF44E6">
      <w:pPr>
        <w:spacing w:line="0" w:lineRule="atLeast"/>
        <w:jc w:val="both"/>
        <w:rPr>
          <w:rFonts w:ascii="Times New Roman" w:eastAsia="Times New Roman" w:hAnsi="Times New Roman" w:cs="Times New Roman"/>
          <w:i/>
          <w:sz w:val="24"/>
        </w:rPr>
      </w:pPr>
      <w:bookmarkStart w:id="140" w:name="page107"/>
      <w:bookmarkEnd w:id="140"/>
      <w:r w:rsidRPr="00DF44E6">
        <w:rPr>
          <w:rFonts w:ascii="Times New Roman" w:eastAsia="Times New Roman" w:hAnsi="Times New Roman" w:cs="Times New Roman"/>
          <w:i/>
          <w:sz w:val="24"/>
        </w:rPr>
        <w:t>Отношения</w:t>
      </w:r>
    </w:p>
    <w:p w:rsidR="00DF44E6" w:rsidRPr="00DF44E6" w:rsidRDefault="00DF44E6" w:rsidP="00DF44E6">
      <w:pPr>
        <w:spacing w:line="255" w:lineRule="exact"/>
        <w:jc w:val="both"/>
        <w:rPr>
          <w:rFonts w:ascii="Times New Roman" w:eastAsia="Times New Roman" w:hAnsi="Times New Roman" w:cs="Times New Roman"/>
        </w:rPr>
      </w:pPr>
    </w:p>
    <w:p w:rsidR="00DF44E6" w:rsidRPr="00DF44E6" w:rsidRDefault="00DF44E6" w:rsidP="00DF44E6">
      <w:pPr>
        <w:spacing w:line="271" w:lineRule="auto"/>
        <w:ind w:right="500"/>
        <w:jc w:val="both"/>
        <w:rPr>
          <w:rFonts w:ascii="Times New Roman" w:eastAsia="Times New Roman" w:hAnsi="Times New Roman" w:cs="Times New Roman"/>
          <w:i/>
          <w:sz w:val="24"/>
        </w:rPr>
      </w:pPr>
      <w:r w:rsidRPr="00DF44E6">
        <w:rPr>
          <w:rFonts w:ascii="Times New Roman" w:eastAsia="Times New Roman" w:hAnsi="Times New Roman" w:cs="Times New Roman"/>
          <w:i/>
          <w:sz w:val="24"/>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w:t>
      </w:r>
    </w:p>
    <w:p w:rsidR="00DF44E6" w:rsidRPr="00DF44E6" w:rsidRDefault="00DF44E6" w:rsidP="00DF44E6">
      <w:pPr>
        <w:spacing w:line="205"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i/>
          <w:sz w:val="24"/>
        </w:rPr>
      </w:pPr>
      <w:r w:rsidRPr="00DF44E6">
        <w:rPr>
          <w:rFonts w:ascii="Times New Roman" w:eastAsia="Times New Roman" w:hAnsi="Times New Roman" w:cs="Times New Roman"/>
          <w:i/>
          <w:sz w:val="24"/>
        </w:rPr>
        <w:t>применять теорему Фалеса и теорему о пропорциональных отрезках при решении задач;</w:t>
      </w:r>
    </w:p>
    <w:p w:rsidR="00DF44E6" w:rsidRPr="00DF44E6" w:rsidRDefault="00DF44E6" w:rsidP="00DF44E6">
      <w:pPr>
        <w:spacing w:line="242"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i/>
          <w:sz w:val="24"/>
        </w:rPr>
      </w:pPr>
      <w:r w:rsidRPr="00DF44E6">
        <w:rPr>
          <w:rFonts w:ascii="Times New Roman" w:eastAsia="Times New Roman" w:hAnsi="Times New Roman" w:cs="Times New Roman"/>
          <w:i/>
          <w:sz w:val="24"/>
        </w:rPr>
        <w:t>характеризовать взаимное расположение прямой и окружности, двух окружностей.</w:t>
      </w:r>
    </w:p>
    <w:p w:rsidR="00DF44E6" w:rsidRPr="00DF44E6" w:rsidRDefault="00DF44E6" w:rsidP="00DF44E6">
      <w:pPr>
        <w:spacing w:line="240"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i/>
          <w:sz w:val="24"/>
        </w:rPr>
      </w:pPr>
      <w:r w:rsidRPr="00DF44E6">
        <w:rPr>
          <w:rFonts w:ascii="Times New Roman" w:eastAsia="Times New Roman" w:hAnsi="Times New Roman" w:cs="Times New Roman"/>
          <w:i/>
          <w:sz w:val="24"/>
        </w:rPr>
        <w:lastRenderedPageBreak/>
        <w:t>В повседневной жизни и при изучении других предметов:</w:t>
      </w:r>
    </w:p>
    <w:p w:rsidR="00DF44E6" w:rsidRPr="00DF44E6" w:rsidRDefault="00DF44E6" w:rsidP="00DF44E6">
      <w:pPr>
        <w:spacing w:line="242"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i/>
          <w:sz w:val="24"/>
        </w:rPr>
      </w:pPr>
      <w:r w:rsidRPr="00DF44E6">
        <w:rPr>
          <w:rFonts w:ascii="Times New Roman" w:eastAsia="Times New Roman" w:hAnsi="Times New Roman" w:cs="Times New Roman"/>
          <w:i/>
          <w:sz w:val="24"/>
        </w:rPr>
        <w:t>использовать отношения для решения задач, возникающих в реальной жизни.</w:t>
      </w:r>
    </w:p>
    <w:p w:rsidR="00DF44E6" w:rsidRPr="00DF44E6" w:rsidRDefault="00DF44E6" w:rsidP="00DF44E6">
      <w:pPr>
        <w:spacing w:line="240"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i/>
          <w:sz w:val="24"/>
        </w:rPr>
      </w:pPr>
      <w:r w:rsidRPr="00DF44E6">
        <w:rPr>
          <w:rFonts w:ascii="Times New Roman" w:eastAsia="Times New Roman" w:hAnsi="Times New Roman" w:cs="Times New Roman"/>
          <w:i/>
          <w:sz w:val="24"/>
        </w:rPr>
        <w:t>Измерения и вычисления</w:t>
      </w:r>
    </w:p>
    <w:p w:rsidR="00DF44E6" w:rsidRPr="00DF44E6" w:rsidRDefault="00DF44E6" w:rsidP="00DF44E6">
      <w:pPr>
        <w:spacing w:line="255" w:lineRule="exact"/>
        <w:jc w:val="both"/>
        <w:rPr>
          <w:rFonts w:ascii="Times New Roman" w:eastAsia="Times New Roman" w:hAnsi="Times New Roman" w:cs="Times New Roman"/>
        </w:rPr>
      </w:pPr>
    </w:p>
    <w:p w:rsidR="00DF44E6" w:rsidRPr="00DF44E6" w:rsidRDefault="00DF44E6" w:rsidP="00DF44E6">
      <w:pPr>
        <w:spacing w:line="273" w:lineRule="auto"/>
        <w:ind w:right="460"/>
        <w:jc w:val="both"/>
        <w:rPr>
          <w:rFonts w:ascii="Times New Roman" w:eastAsia="Times New Roman" w:hAnsi="Times New Roman" w:cs="Times New Roman"/>
          <w:i/>
          <w:sz w:val="24"/>
        </w:rPr>
      </w:pPr>
      <w:r w:rsidRPr="00DF44E6">
        <w:rPr>
          <w:rFonts w:ascii="Times New Roman" w:eastAsia="Times New Roman" w:hAnsi="Times New Roman" w:cs="Times New Roman"/>
          <w:i/>
          <w:sz w:val="24"/>
        </w:rPr>
        <w:t>Оперировать представлениями о длине, площади, объёме как величинами. Применять формулы площади, объёма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объёма, вычислять характеристики комбинаций фигур (окружностей и многоугольников) вычислять расстояния между фигурами, проводить вычисления на основе равновеликости и равносоставленности;</w:t>
      </w:r>
    </w:p>
    <w:p w:rsidR="00DF44E6" w:rsidRPr="00DF44E6" w:rsidRDefault="00DF44E6" w:rsidP="00DF44E6">
      <w:pPr>
        <w:spacing w:line="210"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i/>
          <w:sz w:val="24"/>
        </w:rPr>
      </w:pPr>
      <w:r w:rsidRPr="00DF44E6">
        <w:rPr>
          <w:rFonts w:ascii="Times New Roman" w:eastAsia="Times New Roman" w:hAnsi="Times New Roman" w:cs="Times New Roman"/>
          <w:i/>
          <w:sz w:val="24"/>
        </w:rPr>
        <w:t>проводить простые вычисления на объёмных телах;</w:t>
      </w:r>
    </w:p>
    <w:p w:rsidR="00DF44E6" w:rsidRPr="00DF44E6" w:rsidRDefault="00DF44E6" w:rsidP="00DF44E6">
      <w:pPr>
        <w:spacing w:line="240"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i/>
          <w:sz w:val="24"/>
        </w:rPr>
      </w:pPr>
      <w:r w:rsidRPr="00DF44E6">
        <w:rPr>
          <w:rFonts w:ascii="Times New Roman" w:eastAsia="Times New Roman" w:hAnsi="Times New Roman" w:cs="Times New Roman"/>
          <w:i/>
          <w:sz w:val="24"/>
        </w:rPr>
        <w:t>формулировать задачи на вычисление длин, площадей и объёмов и решать их.</w:t>
      </w:r>
    </w:p>
    <w:p w:rsidR="00DF44E6" w:rsidRPr="00DF44E6" w:rsidRDefault="00DF44E6" w:rsidP="00DF44E6">
      <w:pPr>
        <w:spacing w:line="242"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i/>
          <w:sz w:val="24"/>
        </w:rPr>
      </w:pPr>
      <w:r w:rsidRPr="00DF44E6">
        <w:rPr>
          <w:rFonts w:ascii="Times New Roman" w:eastAsia="Times New Roman" w:hAnsi="Times New Roman" w:cs="Times New Roman"/>
          <w:i/>
          <w:sz w:val="24"/>
        </w:rPr>
        <w:t>В повседневной жизни и при изучении других предметов:</w:t>
      </w:r>
    </w:p>
    <w:p w:rsidR="00DF44E6" w:rsidRPr="00DF44E6" w:rsidRDefault="00DF44E6" w:rsidP="00DF44E6">
      <w:pPr>
        <w:spacing w:line="240"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i/>
          <w:sz w:val="24"/>
        </w:rPr>
      </w:pPr>
      <w:r w:rsidRPr="00DF44E6">
        <w:rPr>
          <w:rFonts w:ascii="Times New Roman" w:eastAsia="Times New Roman" w:hAnsi="Times New Roman" w:cs="Times New Roman"/>
          <w:i/>
          <w:sz w:val="24"/>
        </w:rPr>
        <w:t>проводить вычисления на местности;</w:t>
      </w:r>
    </w:p>
    <w:p w:rsidR="00DF44E6" w:rsidRPr="00DF44E6" w:rsidRDefault="00DF44E6" w:rsidP="00DF44E6">
      <w:pPr>
        <w:spacing w:line="255" w:lineRule="exact"/>
        <w:jc w:val="both"/>
        <w:rPr>
          <w:rFonts w:ascii="Times New Roman" w:eastAsia="Times New Roman" w:hAnsi="Times New Roman" w:cs="Times New Roman"/>
        </w:rPr>
      </w:pPr>
    </w:p>
    <w:p w:rsidR="00DF44E6" w:rsidRPr="00DF44E6" w:rsidRDefault="00DF44E6" w:rsidP="00DF44E6">
      <w:pPr>
        <w:spacing w:line="264" w:lineRule="auto"/>
        <w:ind w:right="660"/>
        <w:jc w:val="both"/>
        <w:rPr>
          <w:rFonts w:ascii="Times New Roman" w:eastAsia="Times New Roman" w:hAnsi="Times New Roman" w:cs="Times New Roman"/>
          <w:i/>
          <w:sz w:val="24"/>
        </w:rPr>
      </w:pPr>
      <w:r w:rsidRPr="00DF44E6">
        <w:rPr>
          <w:rFonts w:ascii="Times New Roman" w:eastAsia="Times New Roman" w:hAnsi="Times New Roman" w:cs="Times New Roman"/>
          <w:i/>
          <w:sz w:val="24"/>
        </w:rPr>
        <w:t>применять формулы при вычислениях в смежных учебных предметах, в окружающей действительности.</w:t>
      </w:r>
    </w:p>
    <w:p w:rsidR="00DF44E6" w:rsidRPr="00DF44E6" w:rsidRDefault="00DF44E6" w:rsidP="00DF44E6">
      <w:pPr>
        <w:spacing w:line="216"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i/>
          <w:sz w:val="24"/>
        </w:rPr>
      </w:pPr>
      <w:r w:rsidRPr="00DF44E6">
        <w:rPr>
          <w:rFonts w:ascii="Times New Roman" w:eastAsia="Times New Roman" w:hAnsi="Times New Roman" w:cs="Times New Roman"/>
          <w:i/>
          <w:sz w:val="24"/>
        </w:rPr>
        <w:t>Геометрические построения</w:t>
      </w:r>
    </w:p>
    <w:p w:rsidR="00DF44E6" w:rsidRPr="00DF44E6" w:rsidRDefault="00DF44E6" w:rsidP="00DF44E6">
      <w:pPr>
        <w:spacing w:line="240"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i/>
          <w:sz w:val="24"/>
        </w:rPr>
      </w:pPr>
      <w:r w:rsidRPr="00DF44E6">
        <w:rPr>
          <w:rFonts w:ascii="Times New Roman" w:eastAsia="Times New Roman" w:hAnsi="Times New Roman" w:cs="Times New Roman"/>
          <w:i/>
          <w:sz w:val="24"/>
        </w:rPr>
        <w:t>Изображать геометрические фигуры по текстовому и символьному описанию;</w:t>
      </w:r>
    </w:p>
    <w:p w:rsidR="00DF44E6" w:rsidRPr="00DF44E6" w:rsidRDefault="00DF44E6" w:rsidP="00DF44E6">
      <w:pPr>
        <w:spacing w:line="242"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i/>
          <w:sz w:val="24"/>
        </w:rPr>
      </w:pPr>
      <w:r w:rsidRPr="00DF44E6">
        <w:rPr>
          <w:rFonts w:ascii="Times New Roman" w:eastAsia="Times New Roman" w:hAnsi="Times New Roman" w:cs="Times New Roman"/>
          <w:i/>
          <w:sz w:val="24"/>
        </w:rPr>
        <w:t>свободно оперировать чертёжными инструментами в несложных случаях,</w:t>
      </w:r>
    </w:p>
    <w:p w:rsidR="00DF44E6" w:rsidRPr="00DF44E6" w:rsidRDefault="00DF44E6" w:rsidP="00DF44E6">
      <w:pPr>
        <w:spacing w:line="255" w:lineRule="exact"/>
        <w:jc w:val="both"/>
        <w:rPr>
          <w:rFonts w:ascii="Times New Roman" w:eastAsia="Times New Roman" w:hAnsi="Times New Roman" w:cs="Times New Roman"/>
        </w:rPr>
      </w:pPr>
    </w:p>
    <w:p w:rsidR="00DF44E6" w:rsidRPr="00DF44E6" w:rsidRDefault="00DF44E6" w:rsidP="00DF44E6">
      <w:pPr>
        <w:spacing w:line="286" w:lineRule="auto"/>
        <w:ind w:right="920"/>
        <w:jc w:val="both"/>
        <w:rPr>
          <w:rFonts w:ascii="Times New Roman" w:eastAsia="Times New Roman" w:hAnsi="Times New Roman" w:cs="Times New Roman"/>
          <w:i/>
          <w:sz w:val="23"/>
        </w:rPr>
      </w:pPr>
      <w:r w:rsidRPr="00DF44E6">
        <w:rPr>
          <w:rFonts w:ascii="Times New Roman" w:eastAsia="Times New Roman" w:hAnsi="Times New Roman" w:cs="Times New Roman"/>
          <w:i/>
          <w:sz w:val="23"/>
        </w:rPr>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DF44E6" w:rsidRPr="00DF44E6" w:rsidRDefault="00DF44E6" w:rsidP="00DF44E6">
      <w:pPr>
        <w:spacing w:line="202" w:lineRule="exact"/>
        <w:jc w:val="both"/>
        <w:rPr>
          <w:rFonts w:ascii="Times New Roman" w:eastAsia="Times New Roman" w:hAnsi="Times New Roman" w:cs="Times New Roman"/>
        </w:rPr>
      </w:pPr>
    </w:p>
    <w:p w:rsidR="00DF44E6" w:rsidRPr="00DF44E6" w:rsidRDefault="00DF44E6" w:rsidP="00DF44E6">
      <w:pPr>
        <w:spacing w:line="267" w:lineRule="auto"/>
        <w:ind w:right="1180"/>
        <w:jc w:val="both"/>
        <w:rPr>
          <w:rFonts w:ascii="Times New Roman" w:eastAsia="Times New Roman" w:hAnsi="Times New Roman" w:cs="Times New Roman"/>
          <w:i/>
          <w:sz w:val="24"/>
        </w:rPr>
      </w:pPr>
      <w:r w:rsidRPr="00DF44E6">
        <w:rPr>
          <w:rFonts w:ascii="Times New Roman" w:eastAsia="Times New Roman" w:hAnsi="Times New Roman" w:cs="Times New Roman"/>
          <w:i/>
          <w:sz w:val="24"/>
        </w:rPr>
        <w:t>изображать типовые плоские фигуры и объемные тела с помощью простейших компьютерных инструментов.</w:t>
      </w:r>
    </w:p>
    <w:p w:rsidR="00DF44E6" w:rsidRPr="00DF44E6" w:rsidRDefault="00DF44E6" w:rsidP="00DF44E6">
      <w:pPr>
        <w:spacing w:line="210"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i/>
          <w:sz w:val="24"/>
        </w:rPr>
      </w:pPr>
      <w:r w:rsidRPr="00DF44E6">
        <w:rPr>
          <w:rFonts w:ascii="Times New Roman" w:eastAsia="Times New Roman" w:hAnsi="Times New Roman" w:cs="Times New Roman"/>
          <w:i/>
          <w:sz w:val="24"/>
        </w:rPr>
        <w:t>В повседневной жизни и при изучении других предметов:</w:t>
      </w:r>
    </w:p>
    <w:p w:rsidR="00DF44E6" w:rsidRPr="00DF44E6" w:rsidRDefault="00DF44E6" w:rsidP="00DF44E6">
      <w:pPr>
        <w:spacing w:line="242"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i/>
          <w:sz w:val="24"/>
        </w:rPr>
      </w:pPr>
      <w:r w:rsidRPr="00DF44E6">
        <w:rPr>
          <w:rFonts w:ascii="Times New Roman" w:eastAsia="Times New Roman" w:hAnsi="Times New Roman" w:cs="Times New Roman"/>
          <w:i/>
          <w:sz w:val="24"/>
        </w:rPr>
        <w:t>выполнять простейшие построения на местности, необходимые в реальной жизни;</w:t>
      </w:r>
    </w:p>
    <w:p w:rsidR="00DF44E6" w:rsidRPr="00DF44E6" w:rsidRDefault="00DF44E6" w:rsidP="00DF44E6">
      <w:pPr>
        <w:spacing w:line="240"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i/>
          <w:sz w:val="24"/>
        </w:rPr>
      </w:pPr>
      <w:r w:rsidRPr="00DF44E6">
        <w:rPr>
          <w:rFonts w:ascii="Times New Roman" w:eastAsia="Times New Roman" w:hAnsi="Times New Roman" w:cs="Times New Roman"/>
          <w:i/>
          <w:sz w:val="24"/>
        </w:rPr>
        <w:t>оценивать размеры реальных объектов окружающего мира.</w:t>
      </w:r>
    </w:p>
    <w:p w:rsidR="00DF44E6" w:rsidRPr="00DF44E6" w:rsidRDefault="00DF44E6" w:rsidP="00DF44E6">
      <w:pPr>
        <w:spacing w:line="242"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i/>
          <w:sz w:val="24"/>
        </w:rPr>
      </w:pPr>
      <w:r w:rsidRPr="00DF44E6">
        <w:rPr>
          <w:rFonts w:ascii="Times New Roman" w:eastAsia="Times New Roman" w:hAnsi="Times New Roman" w:cs="Times New Roman"/>
          <w:i/>
          <w:sz w:val="24"/>
        </w:rPr>
        <w:t>История математики</w:t>
      </w:r>
    </w:p>
    <w:p w:rsidR="00DF44E6" w:rsidRPr="00DF44E6" w:rsidRDefault="00DF44E6" w:rsidP="00DF44E6">
      <w:pPr>
        <w:spacing w:line="266" w:lineRule="auto"/>
        <w:ind w:right="800"/>
        <w:jc w:val="both"/>
        <w:rPr>
          <w:rFonts w:ascii="Times New Roman" w:eastAsia="Times New Roman" w:hAnsi="Times New Roman" w:cs="Times New Roman"/>
          <w:i/>
          <w:sz w:val="24"/>
        </w:rPr>
      </w:pPr>
      <w:bookmarkStart w:id="141" w:name="page108"/>
      <w:bookmarkEnd w:id="141"/>
      <w:r w:rsidRPr="00DF44E6">
        <w:rPr>
          <w:rFonts w:ascii="Times New Roman" w:eastAsia="Times New Roman" w:hAnsi="Times New Roman" w:cs="Times New Roman"/>
          <w:i/>
          <w:sz w:val="24"/>
        </w:rPr>
        <w:t>Характеризовать вклад выдающихся математиков в развитие математики и иных научных областей;</w:t>
      </w:r>
    </w:p>
    <w:p w:rsidR="00DF44E6" w:rsidRPr="00DF44E6" w:rsidRDefault="00DF44E6" w:rsidP="00DF44E6">
      <w:pPr>
        <w:spacing w:line="212"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i/>
          <w:sz w:val="24"/>
        </w:rPr>
      </w:pPr>
      <w:r w:rsidRPr="00DF44E6">
        <w:rPr>
          <w:rFonts w:ascii="Times New Roman" w:eastAsia="Times New Roman" w:hAnsi="Times New Roman" w:cs="Times New Roman"/>
          <w:i/>
          <w:sz w:val="24"/>
        </w:rPr>
        <w:t>понимать роль математики в развитии России.</w:t>
      </w:r>
    </w:p>
    <w:p w:rsidR="00DF44E6" w:rsidRPr="00DF44E6" w:rsidRDefault="00DF44E6" w:rsidP="00DF44E6">
      <w:pPr>
        <w:spacing w:line="242"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i/>
          <w:sz w:val="24"/>
        </w:rPr>
      </w:pPr>
      <w:r w:rsidRPr="00DF44E6">
        <w:rPr>
          <w:rFonts w:ascii="Times New Roman" w:eastAsia="Times New Roman" w:hAnsi="Times New Roman" w:cs="Times New Roman"/>
          <w:i/>
          <w:sz w:val="24"/>
        </w:rPr>
        <w:t>Методы математики</w:t>
      </w:r>
    </w:p>
    <w:p w:rsidR="00DF44E6" w:rsidRPr="00DF44E6" w:rsidRDefault="00DF44E6" w:rsidP="00DF44E6">
      <w:pPr>
        <w:spacing w:line="240"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i/>
          <w:sz w:val="24"/>
        </w:rPr>
      </w:pPr>
      <w:r w:rsidRPr="00DF44E6">
        <w:rPr>
          <w:rFonts w:ascii="Times New Roman" w:eastAsia="Times New Roman" w:hAnsi="Times New Roman" w:cs="Times New Roman"/>
          <w:i/>
          <w:sz w:val="24"/>
        </w:rPr>
        <w:t>Используя изученные методы, проводить доказательство, выполнять опровержение;</w:t>
      </w:r>
    </w:p>
    <w:p w:rsidR="00DF44E6" w:rsidRPr="00DF44E6" w:rsidRDefault="00DF44E6" w:rsidP="00DF44E6">
      <w:pPr>
        <w:spacing w:line="242"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i/>
          <w:sz w:val="24"/>
        </w:rPr>
      </w:pPr>
      <w:r w:rsidRPr="00DF44E6">
        <w:rPr>
          <w:rFonts w:ascii="Times New Roman" w:eastAsia="Times New Roman" w:hAnsi="Times New Roman" w:cs="Times New Roman"/>
          <w:i/>
          <w:sz w:val="24"/>
        </w:rPr>
        <w:t>выбирать изученные методы и их комбинации для решения математических задач;</w:t>
      </w:r>
    </w:p>
    <w:p w:rsidR="00DF44E6" w:rsidRPr="00DF44E6" w:rsidRDefault="00DF44E6" w:rsidP="00DF44E6">
      <w:pPr>
        <w:spacing w:line="255" w:lineRule="exact"/>
        <w:jc w:val="both"/>
        <w:rPr>
          <w:rFonts w:ascii="Times New Roman" w:eastAsia="Times New Roman" w:hAnsi="Times New Roman" w:cs="Times New Roman"/>
        </w:rPr>
      </w:pPr>
    </w:p>
    <w:p w:rsidR="00DF44E6" w:rsidRPr="00DF44E6" w:rsidRDefault="00DF44E6" w:rsidP="00DF44E6">
      <w:pPr>
        <w:spacing w:line="264" w:lineRule="auto"/>
        <w:ind w:right="640"/>
        <w:jc w:val="both"/>
        <w:rPr>
          <w:rFonts w:ascii="Times New Roman" w:eastAsia="Times New Roman" w:hAnsi="Times New Roman" w:cs="Times New Roman"/>
          <w:i/>
          <w:sz w:val="24"/>
        </w:rPr>
      </w:pPr>
      <w:r w:rsidRPr="00DF44E6">
        <w:rPr>
          <w:rFonts w:ascii="Times New Roman" w:eastAsia="Times New Roman" w:hAnsi="Times New Roman" w:cs="Times New Roman"/>
          <w:i/>
          <w:sz w:val="24"/>
        </w:rPr>
        <w:t>использовать математические знания для описания закономерностей в окружающей действительности и произведениях искусства;</w:t>
      </w:r>
    </w:p>
    <w:p w:rsidR="00DF44E6" w:rsidRPr="00DF44E6" w:rsidRDefault="00DF44E6" w:rsidP="00DF44E6">
      <w:pPr>
        <w:spacing w:line="226" w:lineRule="exact"/>
        <w:jc w:val="both"/>
        <w:rPr>
          <w:rFonts w:ascii="Times New Roman" w:eastAsia="Times New Roman" w:hAnsi="Times New Roman" w:cs="Times New Roman"/>
        </w:rPr>
      </w:pPr>
    </w:p>
    <w:p w:rsidR="00DF44E6" w:rsidRPr="00DF44E6" w:rsidRDefault="00DF44E6" w:rsidP="00DF44E6">
      <w:pPr>
        <w:spacing w:line="266" w:lineRule="auto"/>
        <w:ind w:right="60"/>
        <w:jc w:val="both"/>
        <w:rPr>
          <w:rFonts w:ascii="Times New Roman" w:eastAsia="Times New Roman" w:hAnsi="Times New Roman" w:cs="Times New Roman"/>
          <w:i/>
          <w:sz w:val="24"/>
        </w:rPr>
      </w:pPr>
      <w:r w:rsidRPr="00DF44E6">
        <w:rPr>
          <w:rFonts w:ascii="Times New Roman" w:eastAsia="Times New Roman" w:hAnsi="Times New Roman" w:cs="Times New Roman"/>
          <w:i/>
          <w:sz w:val="24"/>
        </w:rPr>
        <w:t>применять простейшие программные средства и электронно-коммуникационные системы при решении математических задач.</w:t>
      </w:r>
    </w:p>
    <w:p w:rsidR="00DF44E6" w:rsidRPr="00DF44E6" w:rsidRDefault="00DF44E6" w:rsidP="00DF44E6">
      <w:pPr>
        <w:spacing w:line="217"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b/>
          <w:sz w:val="24"/>
        </w:rPr>
      </w:pPr>
      <w:r w:rsidRPr="00DF44E6">
        <w:rPr>
          <w:rFonts w:ascii="Times New Roman" w:eastAsia="Times New Roman" w:hAnsi="Times New Roman" w:cs="Times New Roman"/>
          <w:b/>
          <w:sz w:val="24"/>
        </w:rPr>
        <w:t>Элементы теории множеств и математической логики</w:t>
      </w:r>
    </w:p>
    <w:p w:rsidR="00DF44E6" w:rsidRPr="00DF44E6" w:rsidRDefault="00DF44E6" w:rsidP="00DF44E6">
      <w:pPr>
        <w:spacing w:line="247" w:lineRule="exact"/>
        <w:jc w:val="both"/>
        <w:rPr>
          <w:rFonts w:ascii="Times New Roman" w:eastAsia="Times New Roman" w:hAnsi="Times New Roman" w:cs="Times New Roman"/>
        </w:rPr>
      </w:pPr>
    </w:p>
    <w:p w:rsidR="00DF44E6" w:rsidRPr="00DF44E6" w:rsidRDefault="00DF44E6" w:rsidP="00DF44E6">
      <w:pPr>
        <w:spacing w:line="266" w:lineRule="auto"/>
        <w:ind w:right="20"/>
        <w:jc w:val="both"/>
        <w:rPr>
          <w:rFonts w:ascii="Times New Roman" w:eastAsia="Times New Roman" w:hAnsi="Times New Roman" w:cs="Times New Roman"/>
          <w:sz w:val="24"/>
        </w:rPr>
      </w:pPr>
      <w:r w:rsidRPr="00DF44E6">
        <w:rPr>
          <w:rFonts w:ascii="Times New Roman" w:eastAsia="Times New Roman" w:hAnsi="Times New Roman" w:cs="Times New Roman"/>
          <w:sz w:val="24"/>
        </w:rPr>
        <w:t>Оперировать на базовом уровне понятиями: множество, элемент множества, подмножество, принадлежность;</w:t>
      </w:r>
    </w:p>
    <w:p w:rsidR="00DF44E6" w:rsidRPr="00DF44E6" w:rsidRDefault="00DF44E6" w:rsidP="00DF44E6">
      <w:pPr>
        <w:spacing w:line="211"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задавать множества перечислением их элементов;</w:t>
      </w:r>
    </w:p>
    <w:p w:rsidR="00DF44E6" w:rsidRPr="00DF44E6" w:rsidRDefault="00DF44E6" w:rsidP="00DF44E6">
      <w:pPr>
        <w:spacing w:line="242"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находить пересечение, объединение, подмножество в простейших ситуациях;</w:t>
      </w:r>
    </w:p>
    <w:p w:rsidR="00DF44E6" w:rsidRPr="00DF44E6" w:rsidRDefault="00DF44E6" w:rsidP="00DF44E6">
      <w:pPr>
        <w:spacing w:line="240"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оперировать на базовом уровне понятиями: определение, аксиома, теорема, доказательство;</w:t>
      </w:r>
    </w:p>
    <w:p w:rsidR="00DF44E6" w:rsidRPr="00DF44E6" w:rsidRDefault="00DF44E6" w:rsidP="00DF44E6">
      <w:pPr>
        <w:spacing w:line="242"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приводить примеры и контрпримеры для подтверждения своих высказываний.</w:t>
      </w:r>
    </w:p>
    <w:p w:rsidR="00DF44E6" w:rsidRPr="00DF44E6" w:rsidRDefault="00DF44E6" w:rsidP="00DF44E6">
      <w:pPr>
        <w:spacing w:line="240"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В повседневной жизни и при изучении других предметов:</w:t>
      </w:r>
    </w:p>
    <w:p w:rsidR="00DF44E6" w:rsidRPr="00DF44E6" w:rsidRDefault="00DF44E6" w:rsidP="00DF44E6">
      <w:pPr>
        <w:spacing w:line="255" w:lineRule="exact"/>
        <w:jc w:val="both"/>
        <w:rPr>
          <w:rFonts w:ascii="Times New Roman" w:eastAsia="Times New Roman" w:hAnsi="Times New Roman" w:cs="Times New Roman"/>
        </w:rPr>
      </w:pPr>
    </w:p>
    <w:p w:rsidR="00DF44E6" w:rsidRPr="00DF44E6" w:rsidRDefault="00DF44E6" w:rsidP="00DF44E6">
      <w:pPr>
        <w:spacing w:line="264" w:lineRule="auto"/>
        <w:ind w:right="420"/>
        <w:jc w:val="both"/>
        <w:rPr>
          <w:rFonts w:ascii="Times New Roman" w:eastAsia="Times New Roman" w:hAnsi="Times New Roman" w:cs="Times New Roman"/>
          <w:sz w:val="24"/>
        </w:rPr>
      </w:pPr>
      <w:r w:rsidRPr="00DF44E6">
        <w:rPr>
          <w:rFonts w:ascii="Times New Roman" w:eastAsia="Times New Roman" w:hAnsi="Times New Roman" w:cs="Times New Roman"/>
          <w:sz w:val="24"/>
        </w:rPr>
        <w:t>использовать графическое представление множеств для описания реальных процессов и явлений, при решении задач других учебных предметов.</w:t>
      </w:r>
    </w:p>
    <w:p w:rsidR="00DF44E6" w:rsidRPr="00DF44E6" w:rsidRDefault="00DF44E6" w:rsidP="00DF44E6">
      <w:pPr>
        <w:spacing w:line="216"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Числа</w:t>
      </w:r>
    </w:p>
    <w:p w:rsidR="00DF44E6" w:rsidRPr="00DF44E6" w:rsidRDefault="00DF44E6" w:rsidP="00DF44E6">
      <w:pPr>
        <w:spacing w:line="252" w:lineRule="exact"/>
        <w:jc w:val="both"/>
        <w:rPr>
          <w:rFonts w:ascii="Times New Roman" w:eastAsia="Times New Roman" w:hAnsi="Times New Roman" w:cs="Times New Roman"/>
        </w:rPr>
      </w:pPr>
    </w:p>
    <w:p w:rsidR="00DF44E6" w:rsidRPr="00DF44E6" w:rsidRDefault="00DF44E6" w:rsidP="00DF44E6">
      <w:pPr>
        <w:spacing w:line="271" w:lineRule="auto"/>
        <w:ind w:right="60"/>
        <w:jc w:val="both"/>
        <w:rPr>
          <w:rFonts w:ascii="Times New Roman" w:eastAsia="Times New Roman" w:hAnsi="Times New Roman" w:cs="Times New Roman"/>
          <w:sz w:val="24"/>
        </w:rPr>
      </w:pPr>
      <w:r w:rsidRPr="00DF44E6">
        <w:rPr>
          <w:rFonts w:ascii="Times New Roman" w:eastAsia="Times New Roman" w:hAnsi="Times New Roman" w:cs="Times New Roman"/>
          <w:sz w:val="24"/>
        </w:rPr>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rsidR="00DF44E6" w:rsidRPr="00DF44E6" w:rsidRDefault="00DF44E6" w:rsidP="00DF44E6">
      <w:pPr>
        <w:spacing w:line="205"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использовать свойства чисел и правила действий при выполнении вычислений;</w:t>
      </w:r>
    </w:p>
    <w:p w:rsidR="00DF44E6" w:rsidRPr="00DF44E6" w:rsidRDefault="00DF44E6" w:rsidP="00DF44E6">
      <w:pPr>
        <w:spacing w:line="255" w:lineRule="exact"/>
        <w:jc w:val="both"/>
        <w:rPr>
          <w:rFonts w:ascii="Times New Roman" w:eastAsia="Times New Roman" w:hAnsi="Times New Roman" w:cs="Times New Roman"/>
        </w:rPr>
      </w:pPr>
    </w:p>
    <w:p w:rsidR="00DF44E6" w:rsidRPr="00DF44E6" w:rsidRDefault="00DF44E6" w:rsidP="00DF44E6">
      <w:pPr>
        <w:spacing w:line="264" w:lineRule="auto"/>
        <w:ind w:right="200"/>
        <w:jc w:val="both"/>
        <w:rPr>
          <w:rFonts w:ascii="Times New Roman" w:eastAsia="Times New Roman" w:hAnsi="Times New Roman" w:cs="Times New Roman"/>
          <w:sz w:val="24"/>
        </w:rPr>
      </w:pPr>
      <w:r w:rsidRPr="00DF44E6">
        <w:rPr>
          <w:rFonts w:ascii="Times New Roman" w:eastAsia="Times New Roman" w:hAnsi="Times New Roman" w:cs="Times New Roman"/>
          <w:sz w:val="24"/>
        </w:rPr>
        <w:t>использовать признаки делимости на 2, 5, 3, 9, 10 при выполнении вычислений и решении несложных задач;</w:t>
      </w:r>
    </w:p>
    <w:p w:rsidR="00DF44E6" w:rsidRPr="00DF44E6" w:rsidRDefault="00DF44E6" w:rsidP="00DF44E6">
      <w:pPr>
        <w:spacing w:line="216"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выполнять округление рациональных чисел в соответствии с правилами;</w:t>
      </w:r>
    </w:p>
    <w:p w:rsidR="00DF44E6" w:rsidRPr="00DF44E6" w:rsidRDefault="00DF44E6" w:rsidP="00DF44E6">
      <w:pPr>
        <w:spacing w:line="240"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сравнивать числа.</w:t>
      </w:r>
    </w:p>
    <w:p w:rsidR="00DF44E6" w:rsidRPr="00DF44E6" w:rsidRDefault="00DF44E6" w:rsidP="00DF44E6">
      <w:pPr>
        <w:spacing w:line="242"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В повседневной жизни и при изучении других предметов:</w:t>
      </w:r>
    </w:p>
    <w:p w:rsidR="00DF44E6" w:rsidRPr="00DF44E6" w:rsidRDefault="00DF44E6" w:rsidP="00DF44E6">
      <w:pPr>
        <w:spacing w:line="0" w:lineRule="atLeast"/>
        <w:jc w:val="both"/>
        <w:rPr>
          <w:rFonts w:ascii="Times New Roman" w:eastAsia="Times New Roman" w:hAnsi="Times New Roman" w:cs="Times New Roman"/>
          <w:sz w:val="24"/>
        </w:rPr>
      </w:pPr>
      <w:bookmarkStart w:id="142" w:name="page109"/>
      <w:bookmarkEnd w:id="142"/>
      <w:r w:rsidRPr="00DF44E6">
        <w:rPr>
          <w:rFonts w:ascii="Times New Roman" w:eastAsia="Times New Roman" w:hAnsi="Times New Roman" w:cs="Times New Roman"/>
          <w:sz w:val="24"/>
        </w:rPr>
        <w:t>оценивать результаты вычислений при решении практических задач;</w:t>
      </w:r>
    </w:p>
    <w:p w:rsidR="00DF44E6" w:rsidRPr="00DF44E6" w:rsidRDefault="00DF44E6" w:rsidP="00DF44E6">
      <w:pPr>
        <w:spacing w:line="242"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выполнять сравнение чисел в реальных ситуациях;</w:t>
      </w:r>
    </w:p>
    <w:p w:rsidR="00DF44E6" w:rsidRPr="00DF44E6" w:rsidRDefault="00DF44E6" w:rsidP="00DF44E6">
      <w:pPr>
        <w:spacing w:line="255" w:lineRule="exact"/>
        <w:jc w:val="both"/>
        <w:rPr>
          <w:rFonts w:ascii="Times New Roman" w:eastAsia="Times New Roman" w:hAnsi="Times New Roman" w:cs="Times New Roman"/>
        </w:rPr>
      </w:pPr>
    </w:p>
    <w:p w:rsidR="00DF44E6" w:rsidRPr="00DF44E6" w:rsidRDefault="00DF44E6" w:rsidP="00DF44E6">
      <w:pPr>
        <w:spacing w:line="264" w:lineRule="auto"/>
        <w:ind w:right="840"/>
        <w:jc w:val="both"/>
        <w:rPr>
          <w:rFonts w:ascii="Times New Roman" w:eastAsia="Times New Roman" w:hAnsi="Times New Roman" w:cs="Times New Roman"/>
          <w:sz w:val="24"/>
        </w:rPr>
      </w:pPr>
      <w:r w:rsidRPr="00DF44E6">
        <w:rPr>
          <w:rFonts w:ascii="Times New Roman" w:eastAsia="Times New Roman" w:hAnsi="Times New Roman" w:cs="Times New Roman"/>
          <w:sz w:val="24"/>
        </w:rPr>
        <w:t>составлять числовые выражения при решении практических задач и задач из других учебных предметов.</w:t>
      </w:r>
    </w:p>
    <w:p w:rsidR="00DF44E6" w:rsidRPr="00DF44E6" w:rsidRDefault="00DF44E6" w:rsidP="00DF44E6">
      <w:pPr>
        <w:spacing w:line="213"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Тождественные преобразования</w:t>
      </w:r>
    </w:p>
    <w:p w:rsidR="00DF44E6" w:rsidRPr="00DF44E6" w:rsidRDefault="00DF44E6" w:rsidP="00DF44E6">
      <w:pPr>
        <w:spacing w:line="255" w:lineRule="exact"/>
        <w:jc w:val="both"/>
        <w:rPr>
          <w:rFonts w:ascii="Times New Roman" w:eastAsia="Times New Roman" w:hAnsi="Times New Roman" w:cs="Times New Roman"/>
        </w:rPr>
      </w:pPr>
    </w:p>
    <w:p w:rsidR="00DF44E6" w:rsidRPr="00DF44E6" w:rsidRDefault="00DF44E6" w:rsidP="00DF44E6">
      <w:pPr>
        <w:spacing w:line="271" w:lineRule="auto"/>
        <w:ind w:right="440"/>
        <w:jc w:val="both"/>
        <w:rPr>
          <w:rFonts w:ascii="Times New Roman" w:eastAsia="Times New Roman" w:hAnsi="Times New Roman" w:cs="Times New Roman"/>
          <w:sz w:val="24"/>
        </w:rPr>
      </w:pPr>
      <w:r w:rsidRPr="00DF44E6">
        <w:rPr>
          <w:rFonts w:ascii="Times New Roman" w:eastAsia="Times New Roman" w:hAnsi="Times New Roman" w:cs="Times New Roman"/>
          <w:sz w:val="24"/>
        </w:rP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DF44E6" w:rsidRPr="00DF44E6" w:rsidRDefault="00DF44E6" w:rsidP="00DF44E6">
      <w:pPr>
        <w:spacing w:line="217" w:lineRule="exact"/>
        <w:jc w:val="both"/>
        <w:rPr>
          <w:rFonts w:ascii="Times New Roman" w:eastAsia="Times New Roman" w:hAnsi="Times New Roman" w:cs="Times New Roman"/>
        </w:rPr>
      </w:pPr>
    </w:p>
    <w:p w:rsidR="00DF44E6" w:rsidRPr="00DF44E6" w:rsidRDefault="00DF44E6" w:rsidP="00DF44E6">
      <w:pPr>
        <w:spacing w:line="264" w:lineRule="auto"/>
        <w:ind w:right="340"/>
        <w:jc w:val="both"/>
        <w:rPr>
          <w:rFonts w:ascii="Times New Roman" w:eastAsia="Times New Roman" w:hAnsi="Times New Roman" w:cs="Times New Roman"/>
          <w:sz w:val="24"/>
        </w:rPr>
      </w:pPr>
      <w:r w:rsidRPr="00DF44E6">
        <w:rPr>
          <w:rFonts w:ascii="Times New Roman" w:eastAsia="Times New Roman" w:hAnsi="Times New Roman" w:cs="Times New Roman"/>
          <w:sz w:val="24"/>
        </w:rPr>
        <w:t>выполнять несложные преобразования целых выражений: раскрывать скобки, приводить подобные слагаемые;</w:t>
      </w:r>
    </w:p>
    <w:p w:rsidR="00DF44E6" w:rsidRPr="00DF44E6" w:rsidRDefault="00DF44E6" w:rsidP="00DF44E6">
      <w:pPr>
        <w:spacing w:line="229" w:lineRule="exact"/>
        <w:jc w:val="both"/>
        <w:rPr>
          <w:rFonts w:ascii="Times New Roman" w:eastAsia="Times New Roman" w:hAnsi="Times New Roman" w:cs="Times New Roman"/>
        </w:rPr>
      </w:pPr>
    </w:p>
    <w:p w:rsidR="00DF44E6" w:rsidRPr="00DF44E6" w:rsidRDefault="00DF44E6" w:rsidP="00DF44E6">
      <w:pPr>
        <w:spacing w:line="264" w:lineRule="auto"/>
        <w:ind w:right="760"/>
        <w:jc w:val="both"/>
        <w:rPr>
          <w:rFonts w:ascii="Times New Roman" w:eastAsia="Times New Roman" w:hAnsi="Times New Roman" w:cs="Times New Roman"/>
          <w:sz w:val="24"/>
        </w:rPr>
      </w:pPr>
      <w:r w:rsidRPr="00DF44E6">
        <w:rPr>
          <w:rFonts w:ascii="Times New Roman" w:eastAsia="Times New Roman" w:hAnsi="Times New Roman" w:cs="Times New Roman"/>
          <w:sz w:val="24"/>
        </w:rPr>
        <w:lastRenderedPageBreak/>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DF44E6" w:rsidRPr="00DF44E6" w:rsidRDefault="00DF44E6" w:rsidP="00DF44E6">
      <w:pPr>
        <w:spacing w:line="216"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выполнять несложные преобразования дробно-линейных выражений</w:t>
      </w:r>
    </w:p>
    <w:p w:rsidR="00DF44E6" w:rsidRPr="00DF44E6" w:rsidRDefault="00DF44E6" w:rsidP="00DF44E6">
      <w:pPr>
        <w:spacing w:line="240"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В повседневной жизни и при изучении других предметов:</w:t>
      </w:r>
    </w:p>
    <w:p w:rsidR="00DF44E6" w:rsidRPr="00DF44E6" w:rsidRDefault="00DF44E6" w:rsidP="00DF44E6">
      <w:pPr>
        <w:spacing w:line="242"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понимать смысл записи числа в стандартном виде;</w:t>
      </w:r>
    </w:p>
    <w:p w:rsidR="00DF44E6" w:rsidRPr="00DF44E6" w:rsidRDefault="00DF44E6" w:rsidP="00DF44E6">
      <w:pPr>
        <w:spacing w:line="240"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оперировать на базовом уровне понятием «стандартная запись числа».</w:t>
      </w:r>
    </w:p>
    <w:p w:rsidR="00DF44E6" w:rsidRPr="00DF44E6" w:rsidRDefault="00DF44E6" w:rsidP="00DF44E6">
      <w:pPr>
        <w:spacing w:line="242"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Уравнения и неравенства</w:t>
      </w:r>
    </w:p>
    <w:p w:rsidR="00DF44E6" w:rsidRPr="00DF44E6" w:rsidRDefault="00DF44E6" w:rsidP="00DF44E6">
      <w:pPr>
        <w:spacing w:line="255" w:lineRule="exact"/>
        <w:jc w:val="both"/>
        <w:rPr>
          <w:rFonts w:ascii="Times New Roman" w:eastAsia="Times New Roman" w:hAnsi="Times New Roman" w:cs="Times New Roman"/>
        </w:rPr>
      </w:pPr>
    </w:p>
    <w:p w:rsidR="00DF44E6" w:rsidRPr="00DF44E6" w:rsidRDefault="00DF44E6" w:rsidP="00DF44E6">
      <w:pPr>
        <w:spacing w:line="265" w:lineRule="auto"/>
        <w:ind w:right="520"/>
        <w:jc w:val="both"/>
        <w:rPr>
          <w:rFonts w:ascii="Times New Roman" w:eastAsia="Times New Roman" w:hAnsi="Times New Roman" w:cs="Times New Roman"/>
          <w:sz w:val="24"/>
        </w:rPr>
      </w:pPr>
      <w:r w:rsidRPr="00DF44E6">
        <w:rPr>
          <w:rFonts w:ascii="Times New Roman" w:eastAsia="Times New Roman" w:hAnsi="Times New Roman" w:cs="Times New Roman"/>
          <w:sz w:val="24"/>
        </w:rPr>
        <w:t>Оперировать на базовом уровне понятиями: равенство, числовое равенство, уравнение, корень уравнения, решение уравнения, числовое неравенство;</w:t>
      </w:r>
    </w:p>
    <w:p w:rsidR="00DF44E6" w:rsidRPr="00DF44E6" w:rsidRDefault="00DF44E6" w:rsidP="00DF44E6">
      <w:pPr>
        <w:spacing w:line="212"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проверять справедливость числовых равенств и неравенств;</w:t>
      </w:r>
    </w:p>
    <w:p w:rsidR="00DF44E6" w:rsidRPr="00DF44E6" w:rsidRDefault="00DF44E6" w:rsidP="00DF44E6">
      <w:pPr>
        <w:spacing w:line="242"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решать системы несложных линейных уравнений;</w:t>
      </w:r>
    </w:p>
    <w:p w:rsidR="00DF44E6" w:rsidRPr="00DF44E6" w:rsidRDefault="00DF44E6" w:rsidP="00DF44E6">
      <w:pPr>
        <w:spacing w:line="242"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проверять, является ли данное число решением уравнения.</w:t>
      </w:r>
    </w:p>
    <w:p w:rsidR="00DF44E6" w:rsidRPr="00DF44E6" w:rsidRDefault="00DF44E6" w:rsidP="00DF44E6">
      <w:pPr>
        <w:spacing w:line="240"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В повседневной жизни и при изучении других предметов:</w:t>
      </w:r>
    </w:p>
    <w:p w:rsidR="00DF44E6" w:rsidRPr="00DF44E6" w:rsidRDefault="00DF44E6" w:rsidP="00DF44E6">
      <w:pPr>
        <w:spacing w:line="255" w:lineRule="exact"/>
        <w:jc w:val="both"/>
        <w:rPr>
          <w:rFonts w:ascii="Times New Roman" w:eastAsia="Times New Roman" w:hAnsi="Times New Roman" w:cs="Times New Roman"/>
        </w:rPr>
      </w:pPr>
    </w:p>
    <w:p w:rsidR="00DF44E6" w:rsidRPr="00DF44E6" w:rsidRDefault="00DF44E6" w:rsidP="00DF44E6">
      <w:pPr>
        <w:spacing w:line="264" w:lineRule="auto"/>
        <w:ind w:right="740"/>
        <w:jc w:val="both"/>
        <w:rPr>
          <w:rFonts w:ascii="Times New Roman" w:eastAsia="Times New Roman" w:hAnsi="Times New Roman" w:cs="Times New Roman"/>
          <w:sz w:val="24"/>
        </w:rPr>
      </w:pPr>
      <w:r w:rsidRPr="00DF44E6">
        <w:rPr>
          <w:rFonts w:ascii="Times New Roman" w:eastAsia="Times New Roman" w:hAnsi="Times New Roman" w:cs="Times New Roman"/>
          <w:sz w:val="24"/>
        </w:rPr>
        <w:t>составлять и решать линейные уравнения при решении задач, возникающих в других учебных предметах.</w:t>
      </w:r>
    </w:p>
    <w:p w:rsidR="00DF44E6" w:rsidRPr="00DF44E6" w:rsidRDefault="00DF44E6" w:rsidP="00DF44E6">
      <w:pPr>
        <w:spacing w:line="213"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Функции</w:t>
      </w:r>
    </w:p>
    <w:p w:rsidR="00DF44E6" w:rsidRPr="00DF44E6" w:rsidRDefault="00DF44E6" w:rsidP="00DF44E6">
      <w:pPr>
        <w:spacing w:line="243"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Находить значение функции по заданному значению аргумента;</w:t>
      </w:r>
    </w:p>
    <w:p w:rsidR="00DF44E6" w:rsidRPr="00DF44E6" w:rsidRDefault="00DF44E6" w:rsidP="00DF44E6">
      <w:pPr>
        <w:spacing w:line="242"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находить значение аргумента по заданному значению функции в несложных ситуациях;</w:t>
      </w:r>
    </w:p>
    <w:p w:rsidR="00DF44E6" w:rsidRPr="00DF44E6" w:rsidRDefault="00DF44E6" w:rsidP="00DF44E6">
      <w:pPr>
        <w:spacing w:line="252" w:lineRule="exact"/>
        <w:jc w:val="both"/>
        <w:rPr>
          <w:rFonts w:ascii="Times New Roman" w:eastAsia="Times New Roman" w:hAnsi="Times New Roman" w:cs="Times New Roman"/>
        </w:rPr>
      </w:pPr>
    </w:p>
    <w:p w:rsidR="00DF44E6" w:rsidRPr="00DF44E6" w:rsidRDefault="00DF44E6" w:rsidP="00DF44E6">
      <w:pPr>
        <w:spacing w:line="264" w:lineRule="auto"/>
        <w:ind w:right="420"/>
        <w:jc w:val="both"/>
        <w:rPr>
          <w:rFonts w:ascii="Times New Roman" w:eastAsia="Times New Roman" w:hAnsi="Times New Roman" w:cs="Times New Roman"/>
          <w:sz w:val="24"/>
        </w:rPr>
      </w:pPr>
      <w:r w:rsidRPr="00DF44E6">
        <w:rPr>
          <w:rFonts w:ascii="Times New Roman" w:eastAsia="Times New Roman" w:hAnsi="Times New Roman" w:cs="Times New Roman"/>
          <w:sz w:val="24"/>
        </w:rPr>
        <w:t>определять положение точки по её координатам, координаты точки по её положению на координатной плоскости;</w:t>
      </w:r>
    </w:p>
    <w:p w:rsidR="00DF44E6" w:rsidRPr="00DF44E6" w:rsidRDefault="00DF44E6" w:rsidP="00DF44E6">
      <w:pPr>
        <w:spacing w:line="200" w:lineRule="exact"/>
        <w:jc w:val="both"/>
        <w:rPr>
          <w:rFonts w:ascii="Times New Roman" w:eastAsia="Times New Roman" w:hAnsi="Times New Roman" w:cs="Times New Roman"/>
        </w:rPr>
      </w:pPr>
    </w:p>
    <w:p w:rsidR="00DF44E6" w:rsidRPr="00DF44E6" w:rsidRDefault="00DF44E6" w:rsidP="00DF44E6">
      <w:pPr>
        <w:spacing w:line="271" w:lineRule="auto"/>
        <w:ind w:right="900"/>
        <w:jc w:val="both"/>
        <w:rPr>
          <w:rFonts w:ascii="Times New Roman" w:eastAsia="Times New Roman" w:hAnsi="Times New Roman" w:cs="Times New Roman"/>
          <w:sz w:val="24"/>
        </w:rPr>
      </w:pPr>
      <w:bookmarkStart w:id="143" w:name="page110"/>
      <w:bookmarkEnd w:id="143"/>
      <w:r w:rsidRPr="00DF44E6">
        <w:rPr>
          <w:rFonts w:ascii="Times New Roman" w:eastAsia="Times New Roman" w:hAnsi="Times New Roman" w:cs="Times New Roman"/>
          <w:sz w:val="24"/>
        </w:rPr>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p>
    <w:p w:rsidR="00DF44E6" w:rsidRPr="00DF44E6" w:rsidRDefault="00DF44E6" w:rsidP="00DF44E6">
      <w:pPr>
        <w:spacing w:line="208"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строить график линейной функции;</w:t>
      </w:r>
    </w:p>
    <w:p w:rsidR="00DF44E6" w:rsidRPr="00DF44E6" w:rsidRDefault="00DF44E6" w:rsidP="00DF44E6">
      <w:pPr>
        <w:spacing w:line="252" w:lineRule="exact"/>
        <w:jc w:val="both"/>
        <w:rPr>
          <w:rFonts w:ascii="Times New Roman" w:eastAsia="Times New Roman" w:hAnsi="Times New Roman" w:cs="Times New Roman"/>
        </w:rPr>
      </w:pPr>
    </w:p>
    <w:p w:rsidR="00DF44E6" w:rsidRPr="00DF44E6" w:rsidRDefault="00DF44E6" w:rsidP="00DF44E6">
      <w:pPr>
        <w:spacing w:line="264" w:lineRule="auto"/>
        <w:ind w:right="1320"/>
        <w:jc w:val="both"/>
        <w:rPr>
          <w:rFonts w:ascii="Times New Roman" w:eastAsia="Times New Roman" w:hAnsi="Times New Roman" w:cs="Times New Roman"/>
          <w:sz w:val="24"/>
        </w:rPr>
      </w:pPr>
      <w:r w:rsidRPr="00DF44E6">
        <w:rPr>
          <w:rFonts w:ascii="Times New Roman" w:eastAsia="Times New Roman" w:hAnsi="Times New Roman" w:cs="Times New Roman"/>
          <w:sz w:val="24"/>
        </w:rPr>
        <w:t>проверять, является ли данный график графиком заданной функции (линейной, квадратичной;</w:t>
      </w:r>
    </w:p>
    <w:p w:rsidR="00DF44E6" w:rsidRPr="00DF44E6" w:rsidRDefault="00DF44E6" w:rsidP="00DF44E6">
      <w:pPr>
        <w:spacing w:line="216"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определять приближённые значения координат точки пересечения графиков функций;</w:t>
      </w:r>
    </w:p>
    <w:p w:rsidR="00DF44E6" w:rsidRPr="00DF44E6" w:rsidRDefault="00DF44E6" w:rsidP="00DF44E6">
      <w:pPr>
        <w:spacing w:line="242"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В повседневной жизни и при изучении других предметов:</w:t>
      </w:r>
    </w:p>
    <w:p w:rsidR="00DF44E6" w:rsidRPr="00DF44E6" w:rsidRDefault="00DF44E6" w:rsidP="00DF44E6">
      <w:pPr>
        <w:spacing w:line="252" w:lineRule="exact"/>
        <w:jc w:val="both"/>
        <w:rPr>
          <w:rFonts w:ascii="Times New Roman" w:eastAsia="Times New Roman" w:hAnsi="Times New Roman" w:cs="Times New Roman"/>
        </w:rPr>
      </w:pPr>
    </w:p>
    <w:p w:rsidR="00DF44E6" w:rsidRPr="00DF44E6" w:rsidRDefault="00DF44E6" w:rsidP="00DF44E6">
      <w:pPr>
        <w:spacing w:line="271" w:lineRule="auto"/>
        <w:ind w:right="500"/>
        <w:jc w:val="both"/>
        <w:rPr>
          <w:rFonts w:ascii="Times New Roman" w:eastAsia="Times New Roman" w:hAnsi="Times New Roman" w:cs="Times New Roman"/>
          <w:sz w:val="24"/>
        </w:rPr>
      </w:pPr>
      <w:r w:rsidRPr="00DF44E6">
        <w:rPr>
          <w:rFonts w:ascii="Times New Roman" w:eastAsia="Times New Roman" w:hAnsi="Times New Roman" w:cs="Times New Roman"/>
          <w:sz w:val="24"/>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DF44E6" w:rsidRPr="00DF44E6" w:rsidRDefault="00DF44E6" w:rsidP="00DF44E6">
      <w:pPr>
        <w:spacing w:line="218" w:lineRule="exact"/>
        <w:jc w:val="both"/>
        <w:rPr>
          <w:rFonts w:ascii="Times New Roman" w:eastAsia="Times New Roman" w:hAnsi="Times New Roman" w:cs="Times New Roman"/>
        </w:rPr>
      </w:pPr>
    </w:p>
    <w:p w:rsidR="00DF44E6" w:rsidRPr="00DF44E6" w:rsidRDefault="00DF44E6" w:rsidP="00DF44E6">
      <w:pPr>
        <w:spacing w:line="264" w:lineRule="auto"/>
        <w:ind w:right="840"/>
        <w:jc w:val="both"/>
        <w:rPr>
          <w:rFonts w:ascii="Times New Roman" w:eastAsia="Times New Roman" w:hAnsi="Times New Roman" w:cs="Times New Roman"/>
          <w:sz w:val="24"/>
        </w:rPr>
      </w:pPr>
      <w:r w:rsidRPr="00DF44E6">
        <w:rPr>
          <w:rFonts w:ascii="Times New Roman" w:eastAsia="Times New Roman" w:hAnsi="Times New Roman" w:cs="Times New Roman"/>
          <w:sz w:val="24"/>
        </w:rPr>
        <w:t>использовать свойства линейной функции и ее график при решении задач из других учебных предметов.</w:t>
      </w:r>
    </w:p>
    <w:p w:rsidR="00DF44E6" w:rsidRPr="00DF44E6" w:rsidRDefault="00DF44E6" w:rsidP="00DF44E6">
      <w:pPr>
        <w:spacing w:line="216"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lastRenderedPageBreak/>
        <w:t>Статистика и теория вероятностей</w:t>
      </w:r>
    </w:p>
    <w:p w:rsidR="00DF44E6" w:rsidRPr="00DF44E6" w:rsidRDefault="00DF44E6" w:rsidP="00DF44E6">
      <w:pPr>
        <w:spacing w:line="255" w:lineRule="exact"/>
        <w:jc w:val="both"/>
        <w:rPr>
          <w:rFonts w:ascii="Times New Roman" w:eastAsia="Times New Roman" w:hAnsi="Times New Roman" w:cs="Times New Roman"/>
        </w:rPr>
      </w:pPr>
    </w:p>
    <w:p w:rsidR="00DF44E6" w:rsidRPr="00DF44E6" w:rsidRDefault="00DF44E6" w:rsidP="00DF44E6">
      <w:pPr>
        <w:spacing w:line="264" w:lineRule="auto"/>
        <w:ind w:right="120"/>
        <w:jc w:val="both"/>
        <w:rPr>
          <w:rFonts w:ascii="Times New Roman" w:eastAsia="Times New Roman" w:hAnsi="Times New Roman" w:cs="Times New Roman"/>
          <w:sz w:val="24"/>
        </w:rPr>
      </w:pPr>
      <w:r w:rsidRPr="00DF44E6">
        <w:rPr>
          <w:rFonts w:ascii="Times New Roman" w:eastAsia="Times New Roman" w:hAnsi="Times New Roman" w:cs="Times New Roman"/>
          <w:sz w:val="24"/>
        </w:rPr>
        <w:t>Иметь представление о статистических характеристиках, вероятности случайного события, комбинаторных задачах;</w:t>
      </w:r>
    </w:p>
    <w:p w:rsidR="00DF44E6" w:rsidRPr="00DF44E6" w:rsidRDefault="00DF44E6" w:rsidP="00DF44E6">
      <w:pPr>
        <w:spacing w:line="213"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решать простейшие комбинаторные задачи методом прямого и организованного перебора;</w:t>
      </w:r>
    </w:p>
    <w:p w:rsidR="00DF44E6" w:rsidRPr="00DF44E6" w:rsidRDefault="00DF44E6" w:rsidP="00DF44E6">
      <w:pPr>
        <w:spacing w:line="242"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представлять данные в виде таблиц, диаграмм, графиков;</w:t>
      </w:r>
    </w:p>
    <w:p w:rsidR="00DF44E6" w:rsidRPr="00DF44E6" w:rsidRDefault="00DF44E6" w:rsidP="00DF44E6">
      <w:pPr>
        <w:spacing w:line="240"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читать информацию, представленную в виде таблицы, диаграммы, графика;</w:t>
      </w:r>
    </w:p>
    <w:p w:rsidR="00DF44E6" w:rsidRPr="00DF44E6" w:rsidRDefault="00DF44E6" w:rsidP="00DF44E6">
      <w:pPr>
        <w:spacing w:line="243"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определять основные статистические характеристики числовых наборов;</w:t>
      </w:r>
    </w:p>
    <w:p w:rsidR="00DF44E6" w:rsidRPr="00DF44E6" w:rsidRDefault="00DF44E6" w:rsidP="00DF44E6">
      <w:pPr>
        <w:spacing w:line="242"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оценивать вероятность события в простейших случаях;</w:t>
      </w:r>
    </w:p>
    <w:p w:rsidR="00DF44E6" w:rsidRPr="00DF44E6" w:rsidRDefault="00DF44E6" w:rsidP="00DF44E6">
      <w:pPr>
        <w:spacing w:line="240"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В повседневной жизни и при изучении других предметов:</w:t>
      </w:r>
    </w:p>
    <w:p w:rsidR="00DF44E6" w:rsidRPr="00DF44E6" w:rsidRDefault="00DF44E6" w:rsidP="00DF44E6">
      <w:pPr>
        <w:spacing w:line="242"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оценивать количество возможных вариантов методом перебора;</w:t>
      </w:r>
    </w:p>
    <w:p w:rsidR="00DF44E6" w:rsidRPr="00DF44E6" w:rsidRDefault="00DF44E6" w:rsidP="00DF44E6">
      <w:pPr>
        <w:spacing w:line="240" w:lineRule="exact"/>
        <w:jc w:val="both"/>
        <w:rPr>
          <w:rFonts w:ascii="Times New Roman" w:eastAsia="Times New Roman" w:hAnsi="Times New Roman" w:cs="Times New Roman"/>
        </w:rPr>
      </w:pPr>
    </w:p>
    <w:p w:rsidR="00DF44E6" w:rsidRPr="00DF44E6" w:rsidRDefault="00DF44E6" w:rsidP="00DF44E6">
      <w:pPr>
        <w:spacing w:line="239" w:lineRule="auto"/>
        <w:jc w:val="both"/>
        <w:rPr>
          <w:rFonts w:ascii="Times New Roman" w:eastAsia="Times New Roman" w:hAnsi="Times New Roman" w:cs="Times New Roman"/>
          <w:sz w:val="24"/>
        </w:rPr>
      </w:pPr>
      <w:r w:rsidRPr="00DF44E6">
        <w:rPr>
          <w:rFonts w:ascii="Times New Roman" w:eastAsia="Times New Roman" w:hAnsi="Times New Roman" w:cs="Times New Roman"/>
          <w:sz w:val="24"/>
        </w:rPr>
        <w:t>иметь представление о роли практически достоверных и маловероятных событий;</w:t>
      </w:r>
    </w:p>
    <w:p w:rsidR="00DF44E6" w:rsidRPr="00DF44E6" w:rsidRDefault="00DF44E6" w:rsidP="00DF44E6">
      <w:pPr>
        <w:spacing w:line="256" w:lineRule="exact"/>
        <w:jc w:val="both"/>
        <w:rPr>
          <w:rFonts w:ascii="Times New Roman" w:eastAsia="Times New Roman" w:hAnsi="Times New Roman" w:cs="Times New Roman"/>
        </w:rPr>
      </w:pPr>
    </w:p>
    <w:p w:rsidR="00DF44E6" w:rsidRPr="00DF44E6" w:rsidRDefault="00DF44E6" w:rsidP="00DF44E6">
      <w:pPr>
        <w:spacing w:line="264" w:lineRule="auto"/>
        <w:ind w:right="540"/>
        <w:jc w:val="both"/>
        <w:rPr>
          <w:rFonts w:ascii="Times New Roman" w:eastAsia="Times New Roman" w:hAnsi="Times New Roman" w:cs="Times New Roman"/>
          <w:sz w:val="24"/>
        </w:rPr>
      </w:pPr>
      <w:r w:rsidRPr="00DF44E6">
        <w:rPr>
          <w:rFonts w:ascii="Times New Roman" w:eastAsia="Times New Roman" w:hAnsi="Times New Roman" w:cs="Times New Roman"/>
          <w:sz w:val="24"/>
        </w:rPr>
        <w:t>сравнивать основные статистические характеристики, полученные в процессе решения прикладной задачи, изучения реального явления;</w:t>
      </w:r>
    </w:p>
    <w:p w:rsidR="00DF44E6" w:rsidRPr="00DF44E6" w:rsidRDefault="00DF44E6" w:rsidP="00DF44E6">
      <w:pPr>
        <w:spacing w:line="216"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оценивать вероятность реальных событий и явлений в несложных ситуациях.</w:t>
      </w:r>
    </w:p>
    <w:p w:rsidR="00DF44E6" w:rsidRPr="00DF44E6" w:rsidRDefault="00DF44E6" w:rsidP="00DF44E6">
      <w:pPr>
        <w:spacing w:line="241"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Текстовые задачи</w:t>
      </w:r>
    </w:p>
    <w:p w:rsidR="00DF44E6" w:rsidRPr="00DF44E6" w:rsidRDefault="00DF44E6" w:rsidP="00DF44E6">
      <w:pPr>
        <w:spacing w:line="242"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Решать несложные сюжетные задачи разных типов на все арифметические действия;</w:t>
      </w:r>
    </w:p>
    <w:p w:rsidR="00DF44E6" w:rsidRPr="00DF44E6" w:rsidRDefault="00DF44E6" w:rsidP="00DF44E6">
      <w:pPr>
        <w:spacing w:line="252" w:lineRule="exact"/>
        <w:jc w:val="both"/>
        <w:rPr>
          <w:rFonts w:ascii="Times New Roman" w:eastAsia="Times New Roman" w:hAnsi="Times New Roman" w:cs="Times New Roman"/>
        </w:rPr>
      </w:pPr>
    </w:p>
    <w:p w:rsidR="00DF44E6" w:rsidRPr="00DF44E6" w:rsidRDefault="00DF44E6" w:rsidP="00DF44E6">
      <w:pPr>
        <w:spacing w:line="266" w:lineRule="auto"/>
        <w:ind w:right="100"/>
        <w:jc w:val="both"/>
        <w:rPr>
          <w:rFonts w:ascii="Times New Roman" w:eastAsia="Times New Roman" w:hAnsi="Times New Roman" w:cs="Times New Roman"/>
          <w:sz w:val="24"/>
        </w:rPr>
      </w:pPr>
      <w:r w:rsidRPr="00DF44E6">
        <w:rPr>
          <w:rFonts w:ascii="Times New Roman" w:eastAsia="Times New Roman" w:hAnsi="Times New Roman" w:cs="Times New Roman"/>
          <w:sz w:val="24"/>
        </w:rPr>
        <w:t>строить модель условия задачи (в виде таблицы, схемы, рисунка или уравнения), в которой даны значения двух из трёх взаимосвязанных величин, с целью поиска решения задачи;</w:t>
      </w:r>
    </w:p>
    <w:p w:rsidR="00DF44E6" w:rsidRPr="00DF44E6" w:rsidRDefault="00DF44E6" w:rsidP="00DF44E6">
      <w:pPr>
        <w:spacing w:line="266" w:lineRule="auto"/>
        <w:ind w:right="60"/>
        <w:jc w:val="both"/>
        <w:rPr>
          <w:rFonts w:ascii="Times New Roman" w:eastAsia="Times New Roman" w:hAnsi="Times New Roman" w:cs="Times New Roman"/>
          <w:sz w:val="24"/>
        </w:rPr>
      </w:pPr>
      <w:bookmarkStart w:id="144" w:name="page111"/>
      <w:bookmarkEnd w:id="144"/>
      <w:r w:rsidRPr="00DF44E6">
        <w:rPr>
          <w:rFonts w:ascii="Times New Roman" w:eastAsia="Times New Roman" w:hAnsi="Times New Roman" w:cs="Times New Roman"/>
          <w:sz w:val="24"/>
        </w:rPr>
        <w:t>осуществлять способ поиска решения задачи, в котором рассуждение строится от условия к требованию или от требования к условию;</w:t>
      </w:r>
    </w:p>
    <w:p w:rsidR="00DF44E6" w:rsidRPr="00DF44E6" w:rsidRDefault="00DF44E6" w:rsidP="00DF44E6">
      <w:pPr>
        <w:spacing w:line="212"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составлять план решения задачи;</w:t>
      </w:r>
    </w:p>
    <w:p w:rsidR="00DF44E6" w:rsidRPr="00DF44E6" w:rsidRDefault="00DF44E6" w:rsidP="00DF44E6">
      <w:pPr>
        <w:spacing w:line="242"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выделять этапы решения задачи;</w:t>
      </w:r>
    </w:p>
    <w:p w:rsidR="00DF44E6" w:rsidRPr="00DF44E6" w:rsidRDefault="00DF44E6" w:rsidP="00DF44E6">
      <w:pPr>
        <w:spacing w:line="252" w:lineRule="exact"/>
        <w:jc w:val="both"/>
        <w:rPr>
          <w:rFonts w:ascii="Times New Roman" w:eastAsia="Times New Roman" w:hAnsi="Times New Roman" w:cs="Times New Roman"/>
        </w:rPr>
      </w:pPr>
    </w:p>
    <w:p w:rsidR="00DF44E6" w:rsidRPr="00DF44E6" w:rsidRDefault="00DF44E6" w:rsidP="00DF44E6">
      <w:pPr>
        <w:spacing w:line="266" w:lineRule="auto"/>
        <w:ind w:right="220"/>
        <w:jc w:val="both"/>
        <w:rPr>
          <w:rFonts w:ascii="Times New Roman" w:eastAsia="Times New Roman" w:hAnsi="Times New Roman" w:cs="Times New Roman"/>
          <w:sz w:val="24"/>
        </w:rPr>
      </w:pPr>
      <w:r w:rsidRPr="00DF44E6">
        <w:rPr>
          <w:rFonts w:ascii="Times New Roman" w:eastAsia="Times New Roman" w:hAnsi="Times New Roman" w:cs="Times New Roman"/>
          <w:sz w:val="24"/>
        </w:rPr>
        <w:t>интерпретировать вычислительные результаты в задаче, исследовать полученное решение задачи;</w:t>
      </w:r>
    </w:p>
    <w:p w:rsidR="00DF44E6" w:rsidRPr="00DF44E6" w:rsidRDefault="00DF44E6" w:rsidP="00DF44E6">
      <w:pPr>
        <w:spacing w:line="211"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знать различие скоростей объекта в стоячей воде, против течения и по течению реки;</w:t>
      </w:r>
    </w:p>
    <w:p w:rsidR="00DF44E6" w:rsidRPr="00DF44E6" w:rsidRDefault="00DF44E6" w:rsidP="00DF44E6">
      <w:pPr>
        <w:spacing w:line="242"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решать задачи на нахождение части числа и числа по его части;</w:t>
      </w:r>
    </w:p>
    <w:p w:rsidR="00DF44E6" w:rsidRPr="00DF44E6" w:rsidRDefault="00DF44E6" w:rsidP="00DF44E6">
      <w:pPr>
        <w:spacing w:line="252" w:lineRule="exact"/>
        <w:jc w:val="both"/>
        <w:rPr>
          <w:rFonts w:ascii="Times New Roman" w:eastAsia="Times New Roman" w:hAnsi="Times New Roman" w:cs="Times New Roman"/>
        </w:rPr>
      </w:pPr>
    </w:p>
    <w:p w:rsidR="00DF44E6" w:rsidRPr="00DF44E6" w:rsidRDefault="00DF44E6" w:rsidP="00DF44E6">
      <w:pPr>
        <w:spacing w:line="266" w:lineRule="auto"/>
        <w:ind w:right="740"/>
        <w:jc w:val="both"/>
        <w:rPr>
          <w:rFonts w:ascii="Times New Roman" w:eastAsia="Times New Roman" w:hAnsi="Times New Roman" w:cs="Times New Roman"/>
          <w:sz w:val="24"/>
        </w:rPr>
      </w:pPr>
      <w:r w:rsidRPr="00DF44E6">
        <w:rPr>
          <w:rFonts w:ascii="Times New Roman" w:eastAsia="Times New Roman" w:hAnsi="Times New Roman" w:cs="Times New Roman"/>
          <w:sz w:val="24"/>
        </w:rPr>
        <w:t>решать задачи разных типов (на работу, на покупки, на движение), связывающих три величины, выделять эти величины и отношения между ними;</w:t>
      </w:r>
    </w:p>
    <w:p w:rsidR="00DF44E6" w:rsidRPr="00DF44E6" w:rsidRDefault="00DF44E6" w:rsidP="00DF44E6">
      <w:pPr>
        <w:spacing w:line="224" w:lineRule="exact"/>
        <w:jc w:val="both"/>
        <w:rPr>
          <w:rFonts w:ascii="Times New Roman" w:eastAsia="Times New Roman" w:hAnsi="Times New Roman" w:cs="Times New Roman"/>
        </w:rPr>
      </w:pPr>
    </w:p>
    <w:p w:rsidR="00DF44E6" w:rsidRPr="00DF44E6" w:rsidRDefault="00DF44E6" w:rsidP="00DF44E6">
      <w:pPr>
        <w:spacing w:line="264" w:lineRule="auto"/>
        <w:ind w:right="80"/>
        <w:jc w:val="both"/>
        <w:rPr>
          <w:rFonts w:ascii="Times New Roman" w:eastAsia="Times New Roman" w:hAnsi="Times New Roman" w:cs="Times New Roman"/>
          <w:sz w:val="24"/>
        </w:rPr>
      </w:pPr>
      <w:r w:rsidRPr="00DF44E6">
        <w:rPr>
          <w:rFonts w:ascii="Times New Roman" w:eastAsia="Times New Roman" w:hAnsi="Times New Roman" w:cs="Times New Roman"/>
          <w:sz w:val="24"/>
        </w:rPr>
        <w:t>находить процент от числа, число по проценту от него, находить процентное снижение или процентное повышение величины;</w:t>
      </w:r>
    </w:p>
    <w:p w:rsidR="00DF44E6" w:rsidRPr="00DF44E6" w:rsidRDefault="00DF44E6" w:rsidP="00DF44E6">
      <w:pPr>
        <w:spacing w:line="216" w:lineRule="exact"/>
        <w:jc w:val="both"/>
        <w:rPr>
          <w:rFonts w:ascii="Times New Roman" w:eastAsia="Times New Roman" w:hAnsi="Times New Roman" w:cs="Times New Roman"/>
        </w:rPr>
      </w:pPr>
    </w:p>
    <w:p w:rsidR="00DF44E6" w:rsidRPr="00DF44E6" w:rsidRDefault="00DF44E6" w:rsidP="00DF44E6">
      <w:pPr>
        <w:spacing w:line="239" w:lineRule="auto"/>
        <w:jc w:val="both"/>
        <w:rPr>
          <w:rFonts w:ascii="Times New Roman" w:eastAsia="Times New Roman" w:hAnsi="Times New Roman" w:cs="Times New Roman"/>
          <w:sz w:val="24"/>
        </w:rPr>
      </w:pPr>
      <w:r w:rsidRPr="00DF44E6">
        <w:rPr>
          <w:rFonts w:ascii="Times New Roman" w:eastAsia="Times New Roman" w:hAnsi="Times New Roman" w:cs="Times New Roman"/>
          <w:sz w:val="24"/>
        </w:rPr>
        <w:t>решать несложные логические задачи методом рассуждений.</w:t>
      </w:r>
    </w:p>
    <w:p w:rsidR="00DF44E6" w:rsidRPr="00DF44E6" w:rsidRDefault="00DF44E6" w:rsidP="00DF44E6">
      <w:pPr>
        <w:spacing w:line="244"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В повседневной жизни и при изучении других предметов:</w:t>
      </w:r>
    </w:p>
    <w:p w:rsidR="00DF44E6" w:rsidRPr="00DF44E6" w:rsidRDefault="00DF44E6" w:rsidP="00DF44E6">
      <w:pPr>
        <w:spacing w:line="252" w:lineRule="exact"/>
        <w:jc w:val="both"/>
        <w:rPr>
          <w:rFonts w:ascii="Times New Roman" w:eastAsia="Times New Roman" w:hAnsi="Times New Roman" w:cs="Times New Roman"/>
        </w:rPr>
      </w:pPr>
    </w:p>
    <w:p w:rsidR="00DF44E6" w:rsidRPr="00DF44E6" w:rsidRDefault="00DF44E6" w:rsidP="00DF44E6">
      <w:pPr>
        <w:spacing w:line="264" w:lineRule="auto"/>
        <w:ind w:right="60"/>
        <w:jc w:val="both"/>
        <w:rPr>
          <w:rFonts w:ascii="Times New Roman" w:eastAsia="Times New Roman" w:hAnsi="Times New Roman" w:cs="Times New Roman"/>
          <w:sz w:val="24"/>
        </w:rPr>
      </w:pPr>
      <w:r w:rsidRPr="00DF44E6">
        <w:rPr>
          <w:rFonts w:ascii="Times New Roman" w:eastAsia="Times New Roman" w:hAnsi="Times New Roman" w:cs="Times New Roman"/>
          <w:sz w:val="24"/>
        </w:rPr>
        <w:t>выдвигать гипотезы о возможных предельных значениях искомых в задаче величин (делать прикидку).</w:t>
      </w:r>
    </w:p>
    <w:p w:rsidR="00DF44E6" w:rsidRPr="00DF44E6" w:rsidRDefault="00DF44E6" w:rsidP="00DF44E6">
      <w:pPr>
        <w:spacing w:line="216"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Геометрические фигуры</w:t>
      </w:r>
    </w:p>
    <w:p w:rsidR="00DF44E6" w:rsidRPr="00DF44E6" w:rsidRDefault="00DF44E6" w:rsidP="00DF44E6">
      <w:pPr>
        <w:spacing w:line="242"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Оперировать на базовом уровне понятиями геометрических фигур;</w:t>
      </w:r>
    </w:p>
    <w:p w:rsidR="00DF44E6" w:rsidRPr="00DF44E6" w:rsidRDefault="00DF44E6" w:rsidP="00DF44E6">
      <w:pPr>
        <w:spacing w:line="253" w:lineRule="exact"/>
        <w:jc w:val="both"/>
        <w:rPr>
          <w:rFonts w:ascii="Times New Roman" w:eastAsia="Times New Roman" w:hAnsi="Times New Roman" w:cs="Times New Roman"/>
        </w:rPr>
      </w:pPr>
    </w:p>
    <w:p w:rsidR="00DF44E6" w:rsidRPr="00DF44E6" w:rsidRDefault="00DF44E6" w:rsidP="00DF44E6">
      <w:pPr>
        <w:spacing w:line="264" w:lineRule="auto"/>
        <w:ind w:right="340"/>
        <w:jc w:val="both"/>
        <w:rPr>
          <w:rFonts w:ascii="Times New Roman" w:eastAsia="Times New Roman" w:hAnsi="Times New Roman" w:cs="Times New Roman"/>
          <w:sz w:val="24"/>
        </w:rPr>
      </w:pPr>
      <w:r w:rsidRPr="00DF44E6">
        <w:rPr>
          <w:rFonts w:ascii="Times New Roman" w:eastAsia="Times New Roman" w:hAnsi="Times New Roman" w:cs="Times New Roman"/>
          <w:sz w:val="24"/>
        </w:rPr>
        <w:t>извлекать информацию о геометрических фигурах, представленную на чертежах в явном виде;</w:t>
      </w:r>
    </w:p>
    <w:p w:rsidR="00DF44E6" w:rsidRPr="00DF44E6" w:rsidRDefault="00DF44E6" w:rsidP="00DF44E6">
      <w:pPr>
        <w:spacing w:line="228" w:lineRule="exact"/>
        <w:jc w:val="both"/>
        <w:rPr>
          <w:rFonts w:ascii="Times New Roman" w:eastAsia="Times New Roman" w:hAnsi="Times New Roman" w:cs="Times New Roman"/>
        </w:rPr>
      </w:pPr>
    </w:p>
    <w:p w:rsidR="00DF44E6" w:rsidRPr="00DF44E6" w:rsidRDefault="00DF44E6" w:rsidP="00DF44E6">
      <w:pPr>
        <w:spacing w:line="264" w:lineRule="auto"/>
        <w:ind w:right="40"/>
        <w:jc w:val="both"/>
        <w:rPr>
          <w:rFonts w:ascii="Times New Roman" w:eastAsia="Times New Roman" w:hAnsi="Times New Roman" w:cs="Times New Roman"/>
          <w:sz w:val="24"/>
        </w:rPr>
      </w:pPr>
      <w:r w:rsidRPr="00DF44E6">
        <w:rPr>
          <w:rFonts w:ascii="Times New Roman" w:eastAsia="Times New Roman" w:hAnsi="Times New Roman" w:cs="Times New Roman"/>
          <w:sz w:val="24"/>
        </w:rPr>
        <w:t>применять для решения задач геометрические факты, если условия их применения заданы в явной форме;</w:t>
      </w:r>
    </w:p>
    <w:p w:rsidR="00DF44E6" w:rsidRPr="00DF44E6" w:rsidRDefault="00DF44E6" w:rsidP="00DF44E6">
      <w:pPr>
        <w:spacing w:line="216"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решать задачи на нахождение геометрических величин по образцам или алгоритмам.</w:t>
      </w:r>
    </w:p>
    <w:p w:rsidR="00DF44E6" w:rsidRPr="00DF44E6" w:rsidRDefault="00DF44E6" w:rsidP="00DF44E6">
      <w:pPr>
        <w:spacing w:line="240" w:lineRule="exact"/>
        <w:jc w:val="both"/>
        <w:rPr>
          <w:rFonts w:ascii="Times New Roman" w:eastAsia="Times New Roman" w:hAnsi="Times New Roman" w:cs="Times New Roman"/>
        </w:rPr>
      </w:pPr>
    </w:p>
    <w:p w:rsidR="00DF44E6" w:rsidRPr="00DF44E6" w:rsidRDefault="00DF44E6" w:rsidP="00DF44E6">
      <w:pPr>
        <w:spacing w:line="239" w:lineRule="auto"/>
        <w:jc w:val="both"/>
        <w:rPr>
          <w:rFonts w:ascii="Times New Roman" w:eastAsia="Times New Roman" w:hAnsi="Times New Roman" w:cs="Times New Roman"/>
          <w:sz w:val="24"/>
        </w:rPr>
      </w:pPr>
      <w:r w:rsidRPr="00DF44E6">
        <w:rPr>
          <w:rFonts w:ascii="Times New Roman" w:eastAsia="Times New Roman" w:hAnsi="Times New Roman" w:cs="Times New Roman"/>
          <w:sz w:val="24"/>
        </w:rPr>
        <w:t>В повседневной жизни и при изучении других предметов:</w:t>
      </w:r>
    </w:p>
    <w:p w:rsidR="00DF44E6" w:rsidRPr="00DF44E6" w:rsidRDefault="00DF44E6" w:rsidP="00DF44E6">
      <w:pPr>
        <w:spacing w:line="256" w:lineRule="exact"/>
        <w:jc w:val="both"/>
        <w:rPr>
          <w:rFonts w:ascii="Times New Roman" w:eastAsia="Times New Roman" w:hAnsi="Times New Roman" w:cs="Times New Roman"/>
        </w:rPr>
      </w:pPr>
    </w:p>
    <w:p w:rsidR="00DF44E6" w:rsidRPr="00DF44E6" w:rsidRDefault="00DF44E6" w:rsidP="00DF44E6">
      <w:pPr>
        <w:spacing w:line="264" w:lineRule="auto"/>
        <w:ind w:right="180"/>
        <w:jc w:val="both"/>
        <w:rPr>
          <w:rFonts w:ascii="Times New Roman" w:eastAsia="Times New Roman" w:hAnsi="Times New Roman" w:cs="Times New Roman"/>
          <w:sz w:val="24"/>
        </w:rPr>
      </w:pPr>
      <w:r w:rsidRPr="00DF44E6">
        <w:rPr>
          <w:rFonts w:ascii="Times New Roman" w:eastAsia="Times New Roman" w:hAnsi="Times New Roman" w:cs="Times New Roman"/>
          <w:sz w:val="24"/>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p>
    <w:p w:rsidR="00DF44E6" w:rsidRPr="00DF44E6" w:rsidRDefault="00DF44E6" w:rsidP="00DF44E6">
      <w:pPr>
        <w:spacing w:line="216"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Отношения</w:t>
      </w:r>
    </w:p>
    <w:p w:rsidR="00DF44E6" w:rsidRPr="00DF44E6" w:rsidRDefault="00DF44E6" w:rsidP="00DF44E6">
      <w:pPr>
        <w:spacing w:line="253" w:lineRule="exact"/>
        <w:jc w:val="both"/>
        <w:rPr>
          <w:rFonts w:ascii="Times New Roman" w:eastAsia="Times New Roman" w:hAnsi="Times New Roman" w:cs="Times New Roman"/>
        </w:rPr>
      </w:pPr>
    </w:p>
    <w:p w:rsidR="00DF44E6" w:rsidRPr="00DF44E6" w:rsidRDefault="00DF44E6" w:rsidP="00DF44E6">
      <w:pPr>
        <w:spacing w:line="271" w:lineRule="auto"/>
        <w:ind w:right="380"/>
        <w:jc w:val="both"/>
        <w:rPr>
          <w:rFonts w:ascii="Times New Roman" w:eastAsia="Times New Roman" w:hAnsi="Times New Roman" w:cs="Times New Roman"/>
          <w:sz w:val="24"/>
        </w:rPr>
      </w:pPr>
      <w:r w:rsidRPr="00DF44E6">
        <w:rPr>
          <w:rFonts w:ascii="Times New Roman" w:eastAsia="Times New Roman" w:hAnsi="Times New Roman" w:cs="Times New Roman"/>
          <w:sz w:val="24"/>
        </w:rPr>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w:t>
      </w:r>
    </w:p>
    <w:p w:rsidR="00DF44E6" w:rsidRPr="00DF44E6" w:rsidRDefault="00DF44E6" w:rsidP="00DF44E6">
      <w:pPr>
        <w:spacing w:line="205"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В повседневной жизни и при изучении других предметов:</w:t>
      </w:r>
    </w:p>
    <w:p w:rsidR="00DF44E6" w:rsidRPr="00DF44E6" w:rsidRDefault="00DF44E6" w:rsidP="00DF44E6">
      <w:pPr>
        <w:spacing w:line="242"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использовать отношения для решения простейших задач, возникающих в реальной жизни.</w:t>
      </w:r>
    </w:p>
    <w:p w:rsidR="00DF44E6" w:rsidRPr="00DF44E6" w:rsidRDefault="00DF44E6" w:rsidP="00DF44E6">
      <w:pPr>
        <w:spacing w:line="0" w:lineRule="atLeast"/>
        <w:jc w:val="both"/>
        <w:rPr>
          <w:rFonts w:ascii="Times New Roman" w:eastAsia="Times New Roman" w:hAnsi="Times New Roman" w:cs="Times New Roman"/>
          <w:sz w:val="24"/>
        </w:rPr>
      </w:pPr>
      <w:bookmarkStart w:id="145" w:name="page112"/>
      <w:bookmarkEnd w:id="145"/>
      <w:r w:rsidRPr="00DF44E6">
        <w:rPr>
          <w:rFonts w:ascii="Times New Roman" w:eastAsia="Times New Roman" w:hAnsi="Times New Roman" w:cs="Times New Roman"/>
          <w:sz w:val="24"/>
        </w:rPr>
        <w:t>Измерения и вычисления</w:t>
      </w:r>
    </w:p>
    <w:p w:rsidR="00DF44E6" w:rsidRPr="00DF44E6" w:rsidRDefault="00DF44E6" w:rsidP="00DF44E6">
      <w:pPr>
        <w:spacing w:line="255" w:lineRule="exact"/>
        <w:jc w:val="both"/>
        <w:rPr>
          <w:rFonts w:ascii="Times New Roman" w:eastAsia="Times New Roman" w:hAnsi="Times New Roman" w:cs="Times New Roman"/>
        </w:rPr>
      </w:pPr>
    </w:p>
    <w:p w:rsidR="00DF44E6" w:rsidRPr="00DF44E6" w:rsidRDefault="00DF44E6" w:rsidP="00DF44E6">
      <w:pPr>
        <w:spacing w:line="265" w:lineRule="auto"/>
        <w:ind w:right="600"/>
        <w:jc w:val="both"/>
        <w:rPr>
          <w:rFonts w:ascii="Times New Roman" w:eastAsia="Times New Roman" w:hAnsi="Times New Roman" w:cs="Times New Roman"/>
          <w:sz w:val="24"/>
        </w:rPr>
      </w:pPr>
      <w:r w:rsidRPr="00DF44E6">
        <w:rPr>
          <w:rFonts w:ascii="Times New Roman" w:eastAsia="Times New Roman" w:hAnsi="Times New Roman" w:cs="Times New Roman"/>
          <w:sz w:val="24"/>
        </w:rPr>
        <w:t>Выполнять измерение длин, расстояний, величин углов, с помощью инструментов для измерений длин и углов;</w:t>
      </w:r>
    </w:p>
    <w:p w:rsidR="00DF44E6" w:rsidRPr="00DF44E6" w:rsidRDefault="00DF44E6" w:rsidP="00DF44E6">
      <w:pPr>
        <w:spacing w:line="226" w:lineRule="exact"/>
        <w:jc w:val="both"/>
        <w:rPr>
          <w:rFonts w:ascii="Times New Roman" w:eastAsia="Times New Roman" w:hAnsi="Times New Roman" w:cs="Times New Roman"/>
        </w:rPr>
      </w:pPr>
    </w:p>
    <w:p w:rsidR="00DF44E6" w:rsidRPr="00DF44E6" w:rsidRDefault="00DF44E6" w:rsidP="00DF44E6">
      <w:pPr>
        <w:spacing w:line="264" w:lineRule="auto"/>
        <w:ind w:right="720"/>
        <w:jc w:val="both"/>
        <w:rPr>
          <w:rFonts w:ascii="Times New Roman" w:eastAsia="Times New Roman" w:hAnsi="Times New Roman" w:cs="Times New Roman"/>
          <w:sz w:val="24"/>
        </w:rPr>
      </w:pPr>
      <w:r w:rsidRPr="00DF44E6">
        <w:rPr>
          <w:rFonts w:ascii="Times New Roman" w:eastAsia="Times New Roman" w:hAnsi="Times New Roman" w:cs="Times New Roman"/>
          <w:sz w:val="24"/>
        </w:rPr>
        <w:t>применять формулы периметра, площади и объёма, площади поверхности отдельных многогранников при вычислениях, когда все данные имеются в условии;</w:t>
      </w:r>
    </w:p>
    <w:p w:rsidR="00DF44E6" w:rsidRPr="00DF44E6" w:rsidRDefault="00DF44E6" w:rsidP="00DF44E6">
      <w:pPr>
        <w:spacing w:line="216"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В повседневной жизни и при изучении других предметов:</w:t>
      </w:r>
    </w:p>
    <w:p w:rsidR="00DF44E6" w:rsidRPr="00DF44E6" w:rsidRDefault="00DF44E6" w:rsidP="00DF44E6">
      <w:pPr>
        <w:spacing w:line="252" w:lineRule="exact"/>
        <w:jc w:val="both"/>
        <w:rPr>
          <w:rFonts w:ascii="Times New Roman" w:eastAsia="Times New Roman" w:hAnsi="Times New Roman" w:cs="Times New Roman"/>
        </w:rPr>
      </w:pPr>
    </w:p>
    <w:p w:rsidR="00DF44E6" w:rsidRPr="00DF44E6" w:rsidRDefault="00DF44E6" w:rsidP="00DF44E6">
      <w:pPr>
        <w:spacing w:line="266" w:lineRule="auto"/>
        <w:ind w:right="640"/>
        <w:jc w:val="both"/>
        <w:rPr>
          <w:rFonts w:ascii="Times New Roman" w:eastAsia="Times New Roman" w:hAnsi="Times New Roman" w:cs="Times New Roman"/>
          <w:sz w:val="24"/>
        </w:rPr>
      </w:pPr>
      <w:r w:rsidRPr="00DF44E6">
        <w:rPr>
          <w:rFonts w:ascii="Times New Roman" w:eastAsia="Times New Roman" w:hAnsi="Times New Roman" w:cs="Times New Roman"/>
          <w:sz w:val="24"/>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p>
    <w:p w:rsidR="00DF44E6" w:rsidRPr="00DF44E6" w:rsidRDefault="00DF44E6" w:rsidP="00DF44E6">
      <w:pPr>
        <w:spacing w:line="211"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Геометрические построения</w:t>
      </w:r>
    </w:p>
    <w:p w:rsidR="00DF44E6" w:rsidRPr="00DF44E6" w:rsidRDefault="00DF44E6" w:rsidP="00DF44E6">
      <w:pPr>
        <w:spacing w:line="255" w:lineRule="exact"/>
        <w:jc w:val="both"/>
        <w:rPr>
          <w:rFonts w:ascii="Times New Roman" w:eastAsia="Times New Roman" w:hAnsi="Times New Roman" w:cs="Times New Roman"/>
        </w:rPr>
      </w:pPr>
    </w:p>
    <w:p w:rsidR="00DF44E6" w:rsidRPr="00DF44E6" w:rsidRDefault="00DF44E6" w:rsidP="00DF44E6">
      <w:pPr>
        <w:spacing w:line="265" w:lineRule="auto"/>
        <w:ind w:right="760"/>
        <w:jc w:val="both"/>
        <w:rPr>
          <w:rFonts w:ascii="Times New Roman" w:eastAsia="Times New Roman" w:hAnsi="Times New Roman" w:cs="Times New Roman"/>
          <w:sz w:val="24"/>
        </w:rPr>
      </w:pPr>
      <w:r w:rsidRPr="00DF44E6">
        <w:rPr>
          <w:rFonts w:ascii="Times New Roman" w:eastAsia="Times New Roman" w:hAnsi="Times New Roman" w:cs="Times New Roman"/>
          <w:sz w:val="24"/>
        </w:rPr>
        <w:t>Изображать типовые плоские фигуры и фигуры в пространстве от руки и с помощью инструментов.</w:t>
      </w:r>
    </w:p>
    <w:p w:rsidR="00DF44E6" w:rsidRPr="00DF44E6" w:rsidRDefault="00DF44E6" w:rsidP="00DF44E6">
      <w:pPr>
        <w:spacing w:line="212"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В повседневной жизни и при изучении других предметов:</w:t>
      </w:r>
    </w:p>
    <w:p w:rsidR="00DF44E6" w:rsidRPr="00DF44E6" w:rsidRDefault="00DF44E6" w:rsidP="00DF44E6">
      <w:pPr>
        <w:spacing w:line="242" w:lineRule="exact"/>
        <w:jc w:val="both"/>
        <w:rPr>
          <w:rFonts w:ascii="Times New Roman" w:eastAsia="Times New Roman" w:hAnsi="Times New Roman" w:cs="Times New Roman"/>
        </w:rPr>
      </w:pPr>
    </w:p>
    <w:p w:rsidR="00DF44E6" w:rsidRPr="00DF44E6" w:rsidRDefault="00DF44E6" w:rsidP="00DF44E6">
      <w:pPr>
        <w:spacing w:line="239" w:lineRule="auto"/>
        <w:jc w:val="both"/>
        <w:rPr>
          <w:rFonts w:ascii="Times New Roman" w:eastAsia="Times New Roman" w:hAnsi="Times New Roman" w:cs="Times New Roman"/>
          <w:sz w:val="24"/>
        </w:rPr>
      </w:pPr>
      <w:r w:rsidRPr="00DF44E6">
        <w:rPr>
          <w:rFonts w:ascii="Times New Roman" w:eastAsia="Times New Roman" w:hAnsi="Times New Roman" w:cs="Times New Roman"/>
          <w:sz w:val="24"/>
        </w:rPr>
        <w:t>выполнять простейшие построения на местности, необходимые в реальной жизни.</w:t>
      </w:r>
    </w:p>
    <w:p w:rsidR="00DF44E6" w:rsidRPr="00DF44E6" w:rsidRDefault="00DF44E6" w:rsidP="00DF44E6">
      <w:pPr>
        <w:spacing w:line="244"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Геометрические преобразования</w:t>
      </w:r>
    </w:p>
    <w:p w:rsidR="00DF44E6" w:rsidRPr="00DF44E6" w:rsidRDefault="00DF44E6" w:rsidP="00DF44E6">
      <w:pPr>
        <w:spacing w:line="240"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lastRenderedPageBreak/>
        <w:t>Строить фигуру, симметричную данной фигуре относительно оси и точки.</w:t>
      </w:r>
    </w:p>
    <w:p w:rsidR="00DF44E6" w:rsidRPr="00DF44E6" w:rsidRDefault="00DF44E6" w:rsidP="00DF44E6">
      <w:pPr>
        <w:spacing w:line="242"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В повседневной жизни и при изучении других предметов:</w:t>
      </w:r>
    </w:p>
    <w:p w:rsidR="00DF44E6" w:rsidRPr="00DF44E6" w:rsidRDefault="00DF44E6" w:rsidP="00DF44E6">
      <w:pPr>
        <w:spacing w:line="240"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распознавать движение объектов в окружающем мире;</w:t>
      </w:r>
    </w:p>
    <w:p w:rsidR="00DF44E6" w:rsidRPr="00DF44E6" w:rsidRDefault="00DF44E6" w:rsidP="00DF44E6">
      <w:pPr>
        <w:spacing w:line="242"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распознавать симметричные фигуры в окружающем мире.</w:t>
      </w:r>
    </w:p>
    <w:p w:rsidR="00DF44E6" w:rsidRPr="00DF44E6" w:rsidRDefault="00DF44E6" w:rsidP="00DF44E6">
      <w:pPr>
        <w:spacing w:line="240"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Векторы и координаты на плоскости</w:t>
      </w:r>
    </w:p>
    <w:p w:rsidR="00DF44E6" w:rsidRPr="00DF44E6" w:rsidRDefault="00DF44E6" w:rsidP="00DF44E6">
      <w:pPr>
        <w:spacing w:line="255" w:lineRule="exact"/>
        <w:jc w:val="both"/>
        <w:rPr>
          <w:rFonts w:ascii="Times New Roman" w:eastAsia="Times New Roman" w:hAnsi="Times New Roman" w:cs="Times New Roman"/>
        </w:rPr>
      </w:pPr>
    </w:p>
    <w:p w:rsidR="00DF44E6" w:rsidRPr="00DF44E6" w:rsidRDefault="00DF44E6" w:rsidP="00DF44E6">
      <w:pPr>
        <w:spacing w:line="264" w:lineRule="auto"/>
        <w:ind w:right="1120"/>
        <w:jc w:val="both"/>
        <w:rPr>
          <w:rFonts w:ascii="Times New Roman" w:eastAsia="Times New Roman" w:hAnsi="Times New Roman" w:cs="Times New Roman"/>
          <w:sz w:val="24"/>
        </w:rPr>
      </w:pPr>
      <w:r w:rsidRPr="00DF44E6">
        <w:rPr>
          <w:rFonts w:ascii="Times New Roman" w:eastAsia="Times New Roman" w:hAnsi="Times New Roman" w:cs="Times New Roman"/>
          <w:sz w:val="24"/>
        </w:rPr>
        <w:t>определять приближённо координаты точки по её изображению на координатной плоскости.</w:t>
      </w:r>
    </w:p>
    <w:p w:rsidR="00DF44E6" w:rsidRPr="00DF44E6" w:rsidRDefault="00DF44E6" w:rsidP="00DF44E6">
      <w:pPr>
        <w:spacing w:line="216"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История математики</w:t>
      </w:r>
    </w:p>
    <w:p w:rsidR="00DF44E6" w:rsidRPr="00DF44E6" w:rsidRDefault="00DF44E6" w:rsidP="00DF44E6">
      <w:pPr>
        <w:spacing w:line="252" w:lineRule="exact"/>
        <w:jc w:val="both"/>
        <w:rPr>
          <w:rFonts w:ascii="Times New Roman" w:eastAsia="Times New Roman" w:hAnsi="Times New Roman" w:cs="Times New Roman"/>
        </w:rPr>
      </w:pPr>
    </w:p>
    <w:p w:rsidR="00DF44E6" w:rsidRPr="00DF44E6" w:rsidRDefault="00DF44E6" w:rsidP="00DF44E6">
      <w:pPr>
        <w:spacing w:line="266" w:lineRule="auto"/>
        <w:ind w:right="340"/>
        <w:jc w:val="both"/>
        <w:rPr>
          <w:rFonts w:ascii="Times New Roman" w:eastAsia="Times New Roman" w:hAnsi="Times New Roman" w:cs="Times New Roman"/>
          <w:sz w:val="24"/>
        </w:rPr>
      </w:pPr>
      <w:r w:rsidRPr="00DF44E6">
        <w:rPr>
          <w:rFonts w:ascii="Times New Roman" w:eastAsia="Times New Roman" w:hAnsi="Times New Roman" w:cs="Times New Roman"/>
          <w:sz w:val="24"/>
        </w:rPr>
        <w:t>Описывать отдельные выдающиеся результаты, полученные в ходе развития математики как науки;</w:t>
      </w:r>
    </w:p>
    <w:p w:rsidR="00DF44E6" w:rsidRPr="00DF44E6" w:rsidRDefault="00DF44E6" w:rsidP="00DF44E6">
      <w:pPr>
        <w:spacing w:line="223" w:lineRule="exact"/>
        <w:jc w:val="both"/>
        <w:rPr>
          <w:rFonts w:ascii="Times New Roman" w:eastAsia="Times New Roman" w:hAnsi="Times New Roman" w:cs="Times New Roman"/>
        </w:rPr>
      </w:pPr>
    </w:p>
    <w:p w:rsidR="00DF44E6" w:rsidRPr="00DF44E6" w:rsidRDefault="00DF44E6" w:rsidP="00DF44E6">
      <w:pPr>
        <w:spacing w:line="264" w:lineRule="auto"/>
        <w:ind w:right="1100"/>
        <w:jc w:val="both"/>
        <w:rPr>
          <w:rFonts w:ascii="Times New Roman" w:eastAsia="Times New Roman" w:hAnsi="Times New Roman" w:cs="Times New Roman"/>
          <w:sz w:val="24"/>
        </w:rPr>
      </w:pPr>
      <w:r w:rsidRPr="00DF44E6">
        <w:rPr>
          <w:rFonts w:ascii="Times New Roman" w:eastAsia="Times New Roman" w:hAnsi="Times New Roman" w:cs="Times New Roman"/>
          <w:sz w:val="24"/>
        </w:rPr>
        <w:t>знать примеры математических открытий и их авторов, в связи с отечественной и всемирной историей;</w:t>
      </w:r>
    </w:p>
    <w:p w:rsidR="00DF44E6" w:rsidRPr="00DF44E6" w:rsidRDefault="00DF44E6" w:rsidP="00DF44E6">
      <w:pPr>
        <w:spacing w:line="216"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понимать роль математики в развитии России.</w:t>
      </w:r>
    </w:p>
    <w:p w:rsidR="00DF44E6" w:rsidRPr="00DF44E6" w:rsidRDefault="00DF44E6" w:rsidP="00DF44E6">
      <w:pPr>
        <w:spacing w:line="242"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Методы математики</w:t>
      </w:r>
    </w:p>
    <w:p w:rsidR="00DF44E6" w:rsidRPr="00DF44E6" w:rsidRDefault="00DF44E6" w:rsidP="00DF44E6">
      <w:pPr>
        <w:spacing w:line="252" w:lineRule="exact"/>
        <w:jc w:val="both"/>
        <w:rPr>
          <w:rFonts w:ascii="Times New Roman" w:eastAsia="Times New Roman" w:hAnsi="Times New Roman" w:cs="Times New Roman"/>
        </w:rPr>
      </w:pPr>
    </w:p>
    <w:p w:rsidR="00DF44E6" w:rsidRPr="00DF44E6" w:rsidRDefault="00DF44E6" w:rsidP="00DF44E6">
      <w:pPr>
        <w:spacing w:line="264" w:lineRule="auto"/>
        <w:ind w:right="380"/>
        <w:jc w:val="both"/>
        <w:rPr>
          <w:rFonts w:ascii="Times New Roman" w:eastAsia="Times New Roman" w:hAnsi="Times New Roman" w:cs="Times New Roman"/>
          <w:sz w:val="24"/>
        </w:rPr>
      </w:pPr>
      <w:r w:rsidRPr="00DF44E6">
        <w:rPr>
          <w:rFonts w:ascii="Times New Roman" w:eastAsia="Times New Roman" w:hAnsi="Times New Roman" w:cs="Times New Roman"/>
          <w:sz w:val="24"/>
        </w:rPr>
        <w:t>Выбирать подходящий изученный метод для решении изученных типов математических задач;</w:t>
      </w:r>
    </w:p>
    <w:p w:rsidR="00DF44E6" w:rsidRPr="00DF44E6" w:rsidRDefault="00DF44E6" w:rsidP="00DF44E6">
      <w:pPr>
        <w:spacing w:line="228" w:lineRule="exact"/>
        <w:jc w:val="both"/>
        <w:rPr>
          <w:rFonts w:ascii="Times New Roman" w:eastAsia="Times New Roman" w:hAnsi="Times New Roman" w:cs="Times New Roman"/>
        </w:rPr>
      </w:pPr>
    </w:p>
    <w:p w:rsidR="00DF44E6" w:rsidRPr="00DF44E6" w:rsidRDefault="00DF44E6" w:rsidP="00DF44E6">
      <w:pPr>
        <w:spacing w:line="264" w:lineRule="auto"/>
        <w:ind w:right="200"/>
        <w:jc w:val="both"/>
        <w:rPr>
          <w:rFonts w:ascii="Times New Roman" w:eastAsia="Times New Roman" w:hAnsi="Times New Roman" w:cs="Times New Roman"/>
          <w:sz w:val="24"/>
        </w:rPr>
      </w:pPr>
      <w:r w:rsidRPr="00DF44E6">
        <w:rPr>
          <w:rFonts w:ascii="Times New Roman" w:eastAsia="Times New Roman" w:hAnsi="Times New Roman" w:cs="Times New Roman"/>
          <w:sz w:val="24"/>
        </w:rPr>
        <w:t>Приводить примеры математических закономерностей в окружающей действительности и произведениях искусства.</w:t>
      </w:r>
    </w:p>
    <w:p w:rsidR="00DF44E6" w:rsidRPr="00DF44E6" w:rsidRDefault="00DF44E6" w:rsidP="00DF44E6">
      <w:pPr>
        <w:spacing w:line="69"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b/>
          <w:sz w:val="24"/>
        </w:rPr>
      </w:pPr>
      <w:bookmarkStart w:id="146" w:name="page113"/>
      <w:bookmarkEnd w:id="146"/>
      <w:r w:rsidRPr="00DF44E6">
        <w:rPr>
          <w:rFonts w:ascii="Times New Roman" w:eastAsia="Times New Roman" w:hAnsi="Times New Roman" w:cs="Times New Roman"/>
          <w:b/>
          <w:sz w:val="24"/>
        </w:rPr>
        <w:t>9 класс</w:t>
      </w:r>
    </w:p>
    <w:p w:rsidR="00DF44E6" w:rsidRPr="00DF44E6" w:rsidRDefault="00DF44E6" w:rsidP="00DF44E6">
      <w:pPr>
        <w:spacing w:line="255" w:lineRule="exact"/>
        <w:jc w:val="both"/>
        <w:rPr>
          <w:rFonts w:ascii="Times New Roman" w:eastAsia="Times New Roman" w:hAnsi="Times New Roman" w:cs="Times New Roman"/>
        </w:rPr>
      </w:pPr>
    </w:p>
    <w:p w:rsidR="00DF44E6" w:rsidRPr="00DF44E6" w:rsidRDefault="00DF44E6" w:rsidP="00DF44E6">
      <w:pPr>
        <w:spacing w:line="287" w:lineRule="auto"/>
        <w:ind w:right="420"/>
        <w:jc w:val="both"/>
        <w:rPr>
          <w:rFonts w:ascii="Times New Roman" w:eastAsia="Times New Roman" w:hAnsi="Times New Roman" w:cs="Times New Roman"/>
          <w:b/>
          <w:sz w:val="23"/>
        </w:rPr>
      </w:pPr>
      <w:r w:rsidRPr="00DF44E6">
        <w:rPr>
          <w:rFonts w:ascii="Times New Roman" w:eastAsia="Times New Roman" w:hAnsi="Times New Roman" w:cs="Times New Roman"/>
          <w:b/>
          <w:sz w:val="23"/>
        </w:rPr>
        <w:t>Выпускник научится (для использования в повседневной жизни и обеспечения возможности успешного продолжения образования на базовом уровне)</w:t>
      </w:r>
    </w:p>
    <w:p w:rsidR="00DF44E6" w:rsidRPr="00DF44E6" w:rsidRDefault="00DF44E6" w:rsidP="00DF44E6">
      <w:pPr>
        <w:spacing w:line="186"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Элементы теории множеств и математической логики</w:t>
      </w:r>
    </w:p>
    <w:p w:rsidR="00DF44E6" w:rsidRPr="00DF44E6" w:rsidRDefault="00DF44E6" w:rsidP="00DF44E6">
      <w:pPr>
        <w:spacing w:line="252" w:lineRule="exact"/>
        <w:jc w:val="both"/>
        <w:rPr>
          <w:rFonts w:ascii="Times New Roman" w:eastAsia="Times New Roman" w:hAnsi="Times New Roman" w:cs="Times New Roman"/>
        </w:rPr>
      </w:pPr>
    </w:p>
    <w:p w:rsidR="00DF44E6" w:rsidRPr="00DF44E6" w:rsidRDefault="00DF44E6" w:rsidP="00DF44E6">
      <w:pPr>
        <w:spacing w:line="266" w:lineRule="auto"/>
        <w:ind w:right="40"/>
        <w:jc w:val="both"/>
        <w:rPr>
          <w:rFonts w:ascii="Times New Roman" w:eastAsia="Times New Roman" w:hAnsi="Times New Roman" w:cs="Times New Roman"/>
          <w:sz w:val="24"/>
        </w:rPr>
      </w:pPr>
      <w:r w:rsidRPr="00DF44E6">
        <w:rPr>
          <w:rFonts w:ascii="Times New Roman" w:eastAsia="Times New Roman" w:hAnsi="Times New Roman" w:cs="Times New Roman"/>
          <w:sz w:val="24"/>
        </w:rPr>
        <w:t>Оперировать на базовом уровне понятиями: множество, элемент множества, подмножество, принадлежность;</w:t>
      </w:r>
    </w:p>
    <w:p w:rsidR="00DF44E6" w:rsidRPr="00DF44E6" w:rsidRDefault="00DF44E6" w:rsidP="00DF44E6">
      <w:pPr>
        <w:spacing w:line="211"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задавать множества перечислением их элементов;</w:t>
      </w:r>
    </w:p>
    <w:p w:rsidR="00DF44E6" w:rsidRPr="00DF44E6" w:rsidRDefault="00DF44E6" w:rsidP="00DF44E6">
      <w:pPr>
        <w:spacing w:line="242"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находить пересечение, объединение, подмножество в простейших ситуациях;</w:t>
      </w:r>
    </w:p>
    <w:p w:rsidR="00DF44E6" w:rsidRPr="00DF44E6" w:rsidRDefault="00DF44E6" w:rsidP="00DF44E6">
      <w:pPr>
        <w:spacing w:line="240"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оперировать на базовом уровне понятиями: определение, аксиома, теорема, доказательство;</w:t>
      </w:r>
    </w:p>
    <w:p w:rsidR="00DF44E6" w:rsidRPr="00DF44E6" w:rsidRDefault="00DF44E6" w:rsidP="00DF44E6">
      <w:pPr>
        <w:spacing w:line="242"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приводить примеры и контрпримеры для подтвержнения своих высказываний.</w:t>
      </w:r>
    </w:p>
    <w:p w:rsidR="00DF44E6" w:rsidRPr="00DF44E6" w:rsidRDefault="00DF44E6" w:rsidP="00DF44E6">
      <w:pPr>
        <w:spacing w:line="243"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В повседневной жизни и при изучении других предметов:</w:t>
      </w:r>
    </w:p>
    <w:p w:rsidR="00DF44E6" w:rsidRPr="00DF44E6" w:rsidRDefault="00DF44E6" w:rsidP="00DF44E6">
      <w:pPr>
        <w:spacing w:line="252" w:lineRule="exact"/>
        <w:jc w:val="both"/>
        <w:rPr>
          <w:rFonts w:ascii="Times New Roman" w:eastAsia="Times New Roman" w:hAnsi="Times New Roman" w:cs="Times New Roman"/>
        </w:rPr>
      </w:pPr>
    </w:p>
    <w:p w:rsidR="00DF44E6" w:rsidRPr="00DF44E6" w:rsidRDefault="00DF44E6" w:rsidP="00DF44E6">
      <w:pPr>
        <w:spacing w:line="264" w:lineRule="auto"/>
        <w:ind w:right="420"/>
        <w:jc w:val="both"/>
        <w:rPr>
          <w:rFonts w:ascii="Times New Roman" w:eastAsia="Times New Roman" w:hAnsi="Times New Roman" w:cs="Times New Roman"/>
          <w:sz w:val="24"/>
        </w:rPr>
      </w:pPr>
      <w:r w:rsidRPr="00DF44E6">
        <w:rPr>
          <w:rFonts w:ascii="Times New Roman" w:eastAsia="Times New Roman" w:hAnsi="Times New Roman" w:cs="Times New Roman"/>
          <w:sz w:val="24"/>
        </w:rPr>
        <w:t>использовать графическое представление множеств для описания реальных процессов и явлений, при решении задач других учебных предметов.</w:t>
      </w:r>
    </w:p>
    <w:p w:rsidR="00DF44E6" w:rsidRPr="00DF44E6" w:rsidRDefault="00DF44E6" w:rsidP="00DF44E6">
      <w:pPr>
        <w:spacing w:line="216"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Числа</w:t>
      </w:r>
    </w:p>
    <w:p w:rsidR="00DF44E6" w:rsidRPr="00DF44E6" w:rsidRDefault="00DF44E6" w:rsidP="00DF44E6">
      <w:pPr>
        <w:spacing w:line="255" w:lineRule="exact"/>
        <w:jc w:val="both"/>
        <w:rPr>
          <w:rFonts w:ascii="Times New Roman" w:eastAsia="Times New Roman" w:hAnsi="Times New Roman" w:cs="Times New Roman"/>
        </w:rPr>
      </w:pPr>
    </w:p>
    <w:p w:rsidR="00DF44E6" w:rsidRPr="00DF44E6" w:rsidRDefault="00DF44E6" w:rsidP="00DF44E6">
      <w:pPr>
        <w:spacing w:line="270" w:lineRule="auto"/>
        <w:ind w:right="60"/>
        <w:jc w:val="both"/>
        <w:rPr>
          <w:rFonts w:ascii="Times New Roman" w:eastAsia="Times New Roman" w:hAnsi="Times New Roman" w:cs="Times New Roman"/>
          <w:sz w:val="24"/>
        </w:rPr>
      </w:pPr>
      <w:r w:rsidRPr="00DF44E6">
        <w:rPr>
          <w:rFonts w:ascii="Times New Roman" w:eastAsia="Times New Roman" w:hAnsi="Times New Roman" w:cs="Times New Roman"/>
          <w:sz w:val="24"/>
        </w:rPr>
        <w:lastRenderedPageBreak/>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rsidR="00DF44E6" w:rsidRPr="00DF44E6" w:rsidRDefault="00DF44E6" w:rsidP="00DF44E6">
      <w:pPr>
        <w:spacing w:line="208"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использовать свойства чисел и правила действий при выполнении вычислений;</w:t>
      </w:r>
    </w:p>
    <w:p w:rsidR="00DF44E6" w:rsidRPr="00DF44E6" w:rsidRDefault="00DF44E6" w:rsidP="00DF44E6">
      <w:pPr>
        <w:spacing w:line="253" w:lineRule="exact"/>
        <w:jc w:val="both"/>
        <w:rPr>
          <w:rFonts w:ascii="Times New Roman" w:eastAsia="Times New Roman" w:hAnsi="Times New Roman" w:cs="Times New Roman"/>
        </w:rPr>
      </w:pPr>
    </w:p>
    <w:p w:rsidR="00DF44E6" w:rsidRPr="00DF44E6" w:rsidRDefault="00DF44E6" w:rsidP="00DF44E6">
      <w:pPr>
        <w:spacing w:line="264" w:lineRule="auto"/>
        <w:ind w:right="200"/>
        <w:jc w:val="both"/>
        <w:rPr>
          <w:rFonts w:ascii="Times New Roman" w:eastAsia="Times New Roman" w:hAnsi="Times New Roman" w:cs="Times New Roman"/>
          <w:sz w:val="24"/>
        </w:rPr>
      </w:pPr>
      <w:r w:rsidRPr="00DF44E6">
        <w:rPr>
          <w:rFonts w:ascii="Times New Roman" w:eastAsia="Times New Roman" w:hAnsi="Times New Roman" w:cs="Times New Roman"/>
          <w:sz w:val="24"/>
        </w:rPr>
        <w:t>использовать признаки делимости на 2, 5, 3, 9, 10 при выполнении вычислений и решении несложных задач;</w:t>
      </w:r>
    </w:p>
    <w:p w:rsidR="00DF44E6" w:rsidRPr="00DF44E6" w:rsidRDefault="00DF44E6" w:rsidP="00DF44E6">
      <w:pPr>
        <w:spacing w:line="216"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выполнять округление рациональных чисел в соответствии с правилами;</w:t>
      </w:r>
    </w:p>
    <w:p w:rsidR="00DF44E6" w:rsidRPr="00DF44E6" w:rsidRDefault="00DF44E6" w:rsidP="00DF44E6">
      <w:pPr>
        <w:spacing w:line="242"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оценивать значение квадратного корня из положительного целого числа;</w:t>
      </w:r>
    </w:p>
    <w:p w:rsidR="00DF44E6" w:rsidRPr="00DF44E6" w:rsidRDefault="00DF44E6" w:rsidP="00DF44E6">
      <w:pPr>
        <w:spacing w:line="240"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распознавать рациональные и иррациональные числа;</w:t>
      </w:r>
    </w:p>
    <w:p w:rsidR="00DF44E6" w:rsidRPr="00DF44E6" w:rsidRDefault="00DF44E6" w:rsidP="00DF44E6">
      <w:pPr>
        <w:spacing w:line="242"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сравнивать числа.</w:t>
      </w:r>
    </w:p>
    <w:p w:rsidR="00DF44E6" w:rsidRPr="00DF44E6" w:rsidRDefault="00DF44E6" w:rsidP="00DF44E6">
      <w:pPr>
        <w:spacing w:line="240"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В повседневной жизни и при изучении других предметов:</w:t>
      </w:r>
    </w:p>
    <w:p w:rsidR="00DF44E6" w:rsidRPr="00DF44E6" w:rsidRDefault="00DF44E6" w:rsidP="00DF44E6">
      <w:pPr>
        <w:spacing w:line="242"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оценивать результаты вычислений при решении практических задач;</w:t>
      </w:r>
    </w:p>
    <w:p w:rsidR="00DF44E6" w:rsidRPr="00DF44E6" w:rsidRDefault="00DF44E6" w:rsidP="00DF44E6">
      <w:pPr>
        <w:spacing w:line="241"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выполнять сравнение чисел в реальных ситуациях;</w:t>
      </w:r>
    </w:p>
    <w:p w:rsidR="00DF44E6" w:rsidRPr="00DF44E6" w:rsidRDefault="00DF44E6" w:rsidP="00DF44E6">
      <w:pPr>
        <w:spacing w:line="255" w:lineRule="exact"/>
        <w:jc w:val="both"/>
        <w:rPr>
          <w:rFonts w:ascii="Times New Roman" w:eastAsia="Times New Roman" w:hAnsi="Times New Roman" w:cs="Times New Roman"/>
        </w:rPr>
      </w:pPr>
    </w:p>
    <w:p w:rsidR="00DF44E6" w:rsidRPr="00DF44E6" w:rsidRDefault="00DF44E6" w:rsidP="00DF44E6">
      <w:pPr>
        <w:spacing w:line="264" w:lineRule="auto"/>
        <w:ind w:right="840"/>
        <w:jc w:val="both"/>
        <w:rPr>
          <w:rFonts w:ascii="Times New Roman" w:eastAsia="Times New Roman" w:hAnsi="Times New Roman" w:cs="Times New Roman"/>
          <w:sz w:val="24"/>
        </w:rPr>
      </w:pPr>
      <w:r w:rsidRPr="00DF44E6">
        <w:rPr>
          <w:rFonts w:ascii="Times New Roman" w:eastAsia="Times New Roman" w:hAnsi="Times New Roman" w:cs="Times New Roman"/>
          <w:sz w:val="24"/>
        </w:rPr>
        <w:t>составлять числовые выражения при решении практических задач и задач из других учебных предметов.</w:t>
      </w:r>
    </w:p>
    <w:p w:rsidR="00DF44E6" w:rsidRPr="00DF44E6" w:rsidRDefault="00DF44E6" w:rsidP="00DF44E6">
      <w:pPr>
        <w:spacing w:line="216"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Тождественные преобразования</w:t>
      </w:r>
    </w:p>
    <w:p w:rsidR="00DF44E6" w:rsidRPr="00DF44E6" w:rsidRDefault="00DF44E6" w:rsidP="00DF44E6">
      <w:pPr>
        <w:spacing w:line="200" w:lineRule="exact"/>
        <w:jc w:val="both"/>
        <w:rPr>
          <w:rFonts w:ascii="Times New Roman" w:eastAsia="Times New Roman" w:hAnsi="Times New Roman" w:cs="Times New Roman"/>
        </w:rPr>
      </w:pPr>
    </w:p>
    <w:p w:rsidR="00DF44E6" w:rsidRPr="00DF44E6" w:rsidRDefault="00DF44E6" w:rsidP="00DF44E6">
      <w:pPr>
        <w:spacing w:line="271" w:lineRule="auto"/>
        <w:ind w:right="440"/>
        <w:jc w:val="both"/>
        <w:rPr>
          <w:rFonts w:ascii="Times New Roman" w:eastAsia="Times New Roman" w:hAnsi="Times New Roman" w:cs="Times New Roman"/>
          <w:sz w:val="24"/>
        </w:rPr>
      </w:pPr>
      <w:bookmarkStart w:id="147" w:name="page114"/>
      <w:bookmarkEnd w:id="147"/>
      <w:r w:rsidRPr="00DF44E6">
        <w:rPr>
          <w:rFonts w:ascii="Times New Roman" w:eastAsia="Times New Roman" w:hAnsi="Times New Roman" w:cs="Times New Roman"/>
          <w:sz w:val="24"/>
        </w:rP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DF44E6" w:rsidRPr="00DF44E6" w:rsidRDefault="00DF44E6" w:rsidP="00DF44E6">
      <w:pPr>
        <w:spacing w:line="220" w:lineRule="exact"/>
        <w:jc w:val="both"/>
        <w:rPr>
          <w:rFonts w:ascii="Times New Roman" w:eastAsia="Times New Roman" w:hAnsi="Times New Roman" w:cs="Times New Roman"/>
        </w:rPr>
      </w:pPr>
    </w:p>
    <w:p w:rsidR="00DF44E6" w:rsidRPr="00DF44E6" w:rsidRDefault="00DF44E6" w:rsidP="00DF44E6">
      <w:pPr>
        <w:spacing w:line="264" w:lineRule="auto"/>
        <w:ind w:right="340"/>
        <w:jc w:val="both"/>
        <w:rPr>
          <w:rFonts w:ascii="Times New Roman" w:eastAsia="Times New Roman" w:hAnsi="Times New Roman" w:cs="Times New Roman"/>
          <w:sz w:val="24"/>
        </w:rPr>
      </w:pPr>
      <w:r w:rsidRPr="00DF44E6">
        <w:rPr>
          <w:rFonts w:ascii="Times New Roman" w:eastAsia="Times New Roman" w:hAnsi="Times New Roman" w:cs="Times New Roman"/>
          <w:sz w:val="24"/>
        </w:rPr>
        <w:t>выполнять несложные преобразования целых выражений: раскрывать скобки, приводить подобные слагаемые;</w:t>
      </w:r>
    </w:p>
    <w:p w:rsidR="00DF44E6" w:rsidRPr="00DF44E6" w:rsidRDefault="00DF44E6" w:rsidP="00DF44E6">
      <w:pPr>
        <w:spacing w:line="226" w:lineRule="exact"/>
        <w:jc w:val="both"/>
        <w:rPr>
          <w:rFonts w:ascii="Times New Roman" w:eastAsia="Times New Roman" w:hAnsi="Times New Roman" w:cs="Times New Roman"/>
        </w:rPr>
      </w:pPr>
    </w:p>
    <w:p w:rsidR="00DF44E6" w:rsidRPr="00DF44E6" w:rsidRDefault="00DF44E6" w:rsidP="00DF44E6">
      <w:pPr>
        <w:spacing w:line="266" w:lineRule="auto"/>
        <w:ind w:right="780"/>
        <w:jc w:val="both"/>
        <w:rPr>
          <w:rFonts w:ascii="Times New Roman" w:eastAsia="Times New Roman" w:hAnsi="Times New Roman" w:cs="Times New Roman"/>
          <w:sz w:val="24"/>
        </w:rPr>
      </w:pPr>
      <w:r w:rsidRPr="00DF44E6">
        <w:rPr>
          <w:rFonts w:ascii="Times New Roman" w:eastAsia="Times New Roman" w:hAnsi="Times New Roman" w:cs="Times New Roman"/>
          <w:sz w:val="24"/>
        </w:rPr>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DF44E6" w:rsidRPr="00DF44E6" w:rsidRDefault="00DF44E6" w:rsidP="00DF44E6">
      <w:pPr>
        <w:spacing w:line="223" w:lineRule="exact"/>
        <w:jc w:val="both"/>
        <w:rPr>
          <w:rFonts w:ascii="Times New Roman" w:eastAsia="Times New Roman" w:hAnsi="Times New Roman" w:cs="Times New Roman"/>
        </w:rPr>
      </w:pPr>
    </w:p>
    <w:p w:rsidR="00DF44E6" w:rsidRPr="00DF44E6" w:rsidRDefault="00DF44E6" w:rsidP="00DF44E6">
      <w:pPr>
        <w:spacing w:line="264" w:lineRule="auto"/>
        <w:ind w:right="820"/>
        <w:jc w:val="both"/>
        <w:rPr>
          <w:rFonts w:ascii="Times New Roman" w:eastAsia="Times New Roman" w:hAnsi="Times New Roman" w:cs="Times New Roman"/>
          <w:sz w:val="24"/>
        </w:rPr>
      </w:pPr>
      <w:r w:rsidRPr="00DF44E6">
        <w:rPr>
          <w:rFonts w:ascii="Times New Roman" w:eastAsia="Times New Roman" w:hAnsi="Times New Roman" w:cs="Times New Roman"/>
          <w:sz w:val="24"/>
        </w:rPr>
        <w:t>выполнять несложные преобразования дробно-линейных выражений и выражений с квадратными корнями.</w:t>
      </w:r>
    </w:p>
    <w:p w:rsidR="00DF44E6" w:rsidRPr="00DF44E6" w:rsidRDefault="00DF44E6" w:rsidP="00DF44E6">
      <w:pPr>
        <w:spacing w:line="216"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В повседневной жизни и при изучении других предметов:</w:t>
      </w:r>
    </w:p>
    <w:p w:rsidR="00DF44E6" w:rsidRPr="00DF44E6" w:rsidRDefault="00DF44E6" w:rsidP="00DF44E6">
      <w:pPr>
        <w:spacing w:line="242"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понимать смысл записи числа в стандартном виде;</w:t>
      </w:r>
    </w:p>
    <w:p w:rsidR="00DF44E6" w:rsidRPr="00DF44E6" w:rsidRDefault="00DF44E6" w:rsidP="00DF44E6">
      <w:pPr>
        <w:spacing w:line="241"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оперировать на базовом уровне понятием «стандартная запись числа».</w:t>
      </w:r>
    </w:p>
    <w:p w:rsidR="00DF44E6" w:rsidRPr="00DF44E6" w:rsidRDefault="00DF44E6" w:rsidP="00DF44E6">
      <w:pPr>
        <w:spacing w:line="242"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Уравнения и неравенства</w:t>
      </w:r>
    </w:p>
    <w:p w:rsidR="00DF44E6" w:rsidRPr="00DF44E6" w:rsidRDefault="00DF44E6" w:rsidP="00DF44E6">
      <w:pPr>
        <w:spacing w:line="252" w:lineRule="exact"/>
        <w:jc w:val="both"/>
        <w:rPr>
          <w:rFonts w:ascii="Times New Roman" w:eastAsia="Times New Roman" w:hAnsi="Times New Roman" w:cs="Times New Roman"/>
        </w:rPr>
      </w:pPr>
    </w:p>
    <w:p w:rsidR="00DF44E6" w:rsidRPr="00DF44E6" w:rsidRDefault="00DF44E6" w:rsidP="00DF44E6">
      <w:pPr>
        <w:spacing w:line="271" w:lineRule="auto"/>
        <w:ind w:right="520"/>
        <w:jc w:val="both"/>
        <w:rPr>
          <w:rFonts w:ascii="Times New Roman" w:eastAsia="Times New Roman" w:hAnsi="Times New Roman" w:cs="Times New Roman"/>
          <w:sz w:val="24"/>
        </w:rPr>
      </w:pPr>
      <w:r w:rsidRPr="00DF44E6">
        <w:rPr>
          <w:rFonts w:ascii="Times New Roman" w:eastAsia="Times New Roman" w:hAnsi="Times New Roman" w:cs="Times New Roman"/>
          <w:sz w:val="24"/>
        </w:rPr>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
    <w:p w:rsidR="00DF44E6" w:rsidRPr="00DF44E6" w:rsidRDefault="00DF44E6" w:rsidP="00DF44E6">
      <w:pPr>
        <w:spacing w:line="205"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проверять справедливость числовых равенств и неравенств;</w:t>
      </w:r>
    </w:p>
    <w:p w:rsidR="00DF44E6" w:rsidRPr="00DF44E6" w:rsidRDefault="00DF44E6" w:rsidP="00DF44E6">
      <w:pPr>
        <w:spacing w:line="242"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решать линейные неравенства и несложные неравенства, сводящиеся к линейным;</w:t>
      </w:r>
    </w:p>
    <w:p w:rsidR="00DF44E6" w:rsidRPr="00DF44E6" w:rsidRDefault="00DF44E6" w:rsidP="00DF44E6">
      <w:pPr>
        <w:spacing w:line="240"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решать системы несложных линейных уравнений, неравенств;</w:t>
      </w:r>
    </w:p>
    <w:p w:rsidR="00DF44E6" w:rsidRPr="00DF44E6" w:rsidRDefault="00DF44E6" w:rsidP="00DF44E6">
      <w:pPr>
        <w:spacing w:line="243"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проверять, является ли данное число решением уравнения (неравенства);</w:t>
      </w:r>
    </w:p>
    <w:p w:rsidR="00DF44E6" w:rsidRPr="00DF44E6" w:rsidRDefault="00DF44E6" w:rsidP="00DF44E6">
      <w:pPr>
        <w:spacing w:line="242"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решать квадратные уравнения по формуле корней квадратного уравнения;</w:t>
      </w:r>
    </w:p>
    <w:p w:rsidR="00DF44E6" w:rsidRPr="00DF44E6" w:rsidRDefault="00DF44E6" w:rsidP="00DF44E6">
      <w:pPr>
        <w:spacing w:line="240"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изображать решения неравенств и их систем на числовой прямой.</w:t>
      </w:r>
    </w:p>
    <w:p w:rsidR="00DF44E6" w:rsidRPr="00DF44E6" w:rsidRDefault="00DF44E6" w:rsidP="00DF44E6">
      <w:pPr>
        <w:spacing w:line="242"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В повседневной жизни и при изучении других предметов:</w:t>
      </w:r>
    </w:p>
    <w:p w:rsidR="00DF44E6" w:rsidRPr="00DF44E6" w:rsidRDefault="00DF44E6" w:rsidP="00DF44E6">
      <w:pPr>
        <w:spacing w:line="252" w:lineRule="exact"/>
        <w:jc w:val="both"/>
        <w:rPr>
          <w:rFonts w:ascii="Times New Roman" w:eastAsia="Times New Roman" w:hAnsi="Times New Roman" w:cs="Times New Roman"/>
        </w:rPr>
      </w:pPr>
    </w:p>
    <w:p w:rsidR="00DF44E6" w:rsidRPr="00DF44E6" w:rsidRDefault="00DF44E6" w:rsidP="00DF44E6">
      <w:pPr>
        <w:spacing w:line="266" w:lineRule="auto"/>
        <w:ind w:right="740"/>
        <w:jc w:val="both"/>
        <w:rPr>
          <w:rFonts w:ascii="Times New Roman" w:eastAsia="Times New Roman" w:hAnsi="Times New Roman" w:cs="Times New Roman"/>
          <w:sz w:val="24"/>
        </w:rPr>
      </w:pPr>
      <w:r w:rsidRPr="00DF44E6">
        <w:rPr>
          <w:rFonts w:ascii="Times New Roman" w:eastAsia="Times New Roman" w:hAnsi="Times New Roman" w:cs="Times New Roman"/>
          <w:sz w:val="24"/>
        </w:rPr>
        <w:t>составлять и решать линейные уравнения при решении задач, возникающих в других учебных предметах.</w:t>
      </w:r>
    </w:p>
    <w:p w:rsidR="00DF44E6" w:rsidRPr="00DF44E6" w:rsidRDefault="00DF44E6" w:rsidP="00DF44E6">
      <w:pPr>
        <w:spacing w:line="211"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Функции</w:t>
      </w:r>
    </w:p>
    <w:p w:rsidR="00DF44E6" w:rsidRPr="00DF44E6" w:rsidRDefault="00DF44E6" w:rsidP="00DF44E6">
      <w:pPr>
        <w:spacing w:line="242"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Находить значение функции по заданному значению аргумента;</w:t>
      </w:r>
    </w:p>
    <w:p w:rsidR="00DF44E6" w:rsidRPr="00DF44E6" w:rsidRDefault="00DF44E6" w:rsidP="00DF44E6">
      <w:pPr>
        <w:spacing w:line="241"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находить значение аргумента по заданному значению функции в несложных ситуациях;</w:t>
      </w:r>
    </w:p>
    <w:p w:rsidR="00DF44E6" w:rsidRPr="00DF44E6" w:rsidRDefault="00DF44E6" w:rsidP="00DF44E6">
      <w:pPr>
        <w:spacing w:line="255" w:lineRule="exact"/>
        <w:jc w:val="both"/>
        <w:rPr>
          <w:rFonts w:ascii="Times New Roman" w:eastAsia="Times New Roman" w:hAnsi="Times New Roman" w:cs="Times New Roman"/>
        </w:rPr>
      </w:pPr>
    </w:p>
    <w:p w:rsidR="00DF44E6" w:rsidRPr="00DF44E6" w:rsidRDefault="00DF44E6" w:rsidP="00DF44E6">
      <w:pPr>
        <w:spacing w:line="264" w:lineRule="auto"/>
        <w:ind w:right="420"/>
        <w:jc w:val="both"/>
        <w:rPr>
          <w:rFonts w:ascii="Times New Roman" w:eastAsia="Times New Roman" w:hAnsi="Times New Roman" w:cs="Times New Roman"/>
          <w:sz w:val="24"/>
        </w:rPr>
      </w:pPr>
      <w:r w:rsidRPr="00DF44E6">
        <w:rPr>
          <w:rFonts w:ascii="Times New Roman" w:eastAsia="Times New Roman" w:hAnsi="Times New Roman" w:cs="Times New Roman"/>
          <w:sz w:val="24"/>
        </w:rPr>
        <w:t>определять положение точки по её координатам, координаты точки по её положению на координатной плоскости;</w:t>
      </w:r>
    </w:p>
    <w:p w:rsidR="00DF44E6" w:rsidRPr="00DF44E6" w:rsidRDefault="00DF44E6" w:rsidP="00DF44E6">
      <w:pPr>
        <w:spacing w:line="271" w:lineRule="auto"/>
        <w:ind w:right="900"/>
        <w:jc w:val="both"/>
        <w:rPr>
          <w:rFonts w:ascii="Times New Roman" w:eastAsia="Times New Roman" w:hAnsi="Times New Roman" w:cs="Times New Roman"/>
          <w:sz w:val="24"/>
        </w:rPr>
      </w:pPr>
      <w:bookmarkStart w:id="148" w:name="page115"/>
      <w:bookmarkEnd w:id="148"/>
      <w:r w:rsidRPr="00DF44E6">
        <w:rPr>
          <w:rFonts w:ascii="Times New Roman" w:eastAsia="Times New Roman" w:hAnsi="Times New Roman" w:cs="Times New Roman"/>
          <w:sz w:val="24"/>
        </w:rPr>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p>
    <w:p w:rsidR="00DF44E6" w:rsidRPr="00DF44E6" w:rsidRDefault="00DF44E6" w:rsidP="00DF44E6">
      <w:pPr>
        <w:spacing w:line="208"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строить график линейной функции;</w:t>
      </w:r>
    </w:p>
    <w:p w:rsidR="00DF44E6" w:rsidRPr="00DF44E6" w:rsidRDefault="00DF44E6" w:rsidP="00DF44E6">
      <w:pPr>
        <w:spacing w:line="252" w:lineRule="exact"/>
        <w:jc w:val="both"/>
        <w:rPr>
          <w:rFonts w:ascii="Times New Roman" w:eastAsia="Times New Roman" w:hAnsi="Times New Roman" w:cs="Times New Roman"/>
        </w:rPr>
      </w:pPr>
    </w:p>
    <w:p w:rsidR="00DF44E6" w:rsidRPr="00DF44E6" w:rsidRDefault="00DF44E6" w:rsidP="00DF44E6">
      <w:pPr>
        <w:spacing w:line="264" w:lineRule="auto"/>
        <w:ind w:right="1320"/>
        <w:jc w:val="both"/>
        <w:rPr>
          <w:rFonts w:ascii="Times New Roman" w:eastAsia="Times New Roman" w:hAnsi="Times New Roman" w:cs="Times New Roman"/>
          <w:sz w:val="24"/>
        </w:rPr>
      </w:pPr>
      <w:r w:rsidRPr="00DF44E6">
        <w:rPr>
          <w:rFonts w:ascii="Times New Roman" w:eastAsia="Times New Roman" w:hAnsi="Times New Roman" w:cs="Times New Roman"/>
          <w:sz w:val="24"/>
        </w:rPr>
        <w:t>проверять, является ли данный график графиком заданной функции (линейной, квадратичной, обратной пропорциональности);</w:t>
      </w:r>
    </w:p>
    <w:p w:rsidR="00DF44E6" w:rsidRPr="00DF44E6" w:rsidRDefault="00DF44E6" w:rsidP="00DF44E6">
      <w:pPr>
        <w:spacing w:line="216"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определять приближённые значения координат точки пересечения графиков функций;</w:t>
      </w:r>
    </w:p>
    <w:p w:rsidR="00DF44E6" w:rsidRPr="00DF44E6" w:rsidRDefault="00DF44E6" w:rsidP="00DF44E6">
      <w:pPr>
        <w:spacing w:line="255" w:lineRule="exact"/>
        <w:jc w:val="both"/>
        <w:rPr>
          <w:rFonts w:ascii="Times New Roman" w:eastAsia="Times New Roman" w:hAnsi="Times New Roman" w:cs="Times New Roman"/>
        </w:rPr>
      </w:pPr>
    </w:p>
    <w:p w:rsidR="00DF44E6" w:rsidRPr="00DF44E6" w:rsidRDefault="00DF44E6" w:rsidP="00DF44E6">
      <w:pPr>
        <w:spacing w:line="264" w:lineRule="auto"/>
        <w:ind w:right="1140"/>
        <w:jc w:val="both"/>
        <w:rPr>
          <w:rFonts w:ascii="Times New Roman" w:eastAsia="Times New Roman" w:hAnsi="Times New Roman" w:cs="Times New Roman"/>
          <w:sz w:val="24"/>
        </w:rPr>
      </w:pPr>
      <w:r w:rsidRPr="00DF44E6">
        <w:rPr>
          <w:rFonts w:ascii="Times New Roman" w:eastAsia="Times New Roman" w:hAnsi="Times New Roman" w:cs="Times New Roman"/>
          <w:sz w:val="24"/>
        </w:rPr>
        <w:t>оперировать на базовом уровне понятиями: последовательность, арифметическая прогрессия, геометрическая прогрессия;</w:t>
      </w:r>
    </w:p>
    <w:p w:rsidR="00DF44E6" w:rsidRPr="00DF44E6" w:rsidRDefault="00DF44E6" w:rsidP="00DF44E6">
      <w:pPr>
        <w:spacing w:line="226" w:lineRule="exact"/>
        <w:jc w:val="both"/>
        <w:rPr>
          <w:rFonts w:ascii="Times New Roman" w:eastAsia="Times New Roman" w:hAnsi="Times New Roman" w:cs="Times New Roman"/>
        </w:rPr>
      </w:pPr>
    </w:p>
    <w:p w:rsidR="00DF44E6" w:rsidRPr="00DF44E6" w:rsidRDefault="00DF44E6" w:rsidP="00DF44E6">
      <w:pPr>
        <w:spacing w:line="266" w:lineRule="auto"/>
        <w:ind w:right="580"/>
        <w:jc w:val="both"/>
        <w:rPr>
          <w:rFonts w:ascii="Times New Roman" w:eastAsia="Times New Roman" w:hAnsi="Times New Roman" w:cs="Times New Roman"/>
          <w:sz w:val="24"/>
        </w:rPr>
      </w:pPr>
      <w:r w:rsidRPr="00DF44E6">
        <w:rPr>
          <w:rFonts w:ascii="Times New Roman" w:eastAsia="Times New Roman" w:hAnsi="Times New Roman" w:cs="Times New Roman"/>
          <w:sz w:val="24"/>
        </w:rPr>
        <w:t>решать задачи на прогрессии, в которых ответ может быть получен непосредственным подсчётом без применения формул.</w:t>
      </w:r>
    </w:p>
    <w:p w:rsidR="00DF44E6" w:rsidRPr="00DF44E6" w:rsidRDefault="00DF44E6" w:rsidP="00DF44E6">
      <w:pPr>
        <w:spacing w:line="212"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В повседневной жизни и при изучении других предметов:</w:t>
      </w:r>
    </w:p>
    <w:p w:rsidR="00DF44E6" w:rsidRPr="00DF44E6" w:rsidRDefault="00DF44E6" w:rsidP="00DF44E6">
      <w:pPr>
        <w:spacing w:line="255" w:lineRule="exact"/>
        <w:jc w:val="both"/>
        <w:rPr>
          <w:rFonts w:ascii="Times New Roman" w:eastAsia="Times New Roman" w:hAnsi="Times New Roman" w:cs="Times New Roman"/>
        </w:rPr>
      </w:pPr>
    </w:p>
    <w:p w:rsidR="00DF44E6" w:rsidRPr="00DF44E6" w:rsidRDefault="00DF44E6" w:rsidP="00DF44E6">
      <w:pPr>
        <w:spacing w:line="270" w:lineRule="auto"/>
        <w:ind w:right="500"/>
        <w:jc w:val="both"/>
        <w:rPr>
          <w:rFonts w:ascii="Times New Roman" w:eastAsia="Times New Roman" w:hAnsi="Times New Roman" w:cs="Times New Roman"/>
          <w:sz w:val="24"/>
        </w:rPr>
      </w:pPr>
      <w:r w:rsidRPr="00DF44E6">
        <w:rPr>
          <w:rFonts w:ascii="Times New Roman" w:eastAsia="Times New Roman" w:hAnsi="Times New Roman" w:cs="Times New Roman"/>
          <w:sz w:val="24"/>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DF44E6" w:rsidRPr="00DF44E6" w:rsidRDefault="00DF44E6" w:rsidP="00DF44E6">
      <w:pPr>
        <w:spacing w:line="221" w:lineRule="exact"/>
        <w:jc w:val="both"/>
        <w:rPr>
          <w:rFonts w:ascii="Times New Roman" w:eastAsia="Times New Roman" w:hAnsi="Times New Roman" w:cs="Times New Roman"/>
        </w:rPr>
      </w:pPr>
    </w:p>
    <w:p w:rsidR="00DF44E6" w:rsidRPr="00DF44E6" w:rsidRDefault="00DF44E6" w:rsidP="00DF44E6">
      <w:pPr>
        <w:spacing w:line="264" w:lineRule="auto"/>
        <w:ind w:right="860"/>
        <w:jc w:val="both"/>
        <w:rPr>
          <w:rFonts w:ascii="Times New Roman" w:eastAsia="Times New Roman" w:hAnsi="Times New Roman" w:cs="Times New Roman"/>
          <w:sz w:val="24"/>
        </w:rPr>
      </w:pPr>
      <w:r w:rsidRPr="00DF44E6">
        <w:rPr>
          <w:rFonts w:ascii="Times New Roman" w:eastAsia="Times New Roman" w:hAnsi="Times New Roman" w:cs="Times New Roman"/>
          <w:sz w:val="24"/>
        </w:rPr>
        <w:t>использовать свойства линейной функции и ее график при решении задач из других учебных предметов.</w:t>
      </w:r>
    </w:p>
    <w:p w:rsidR="00DF44E6" w:rsidRPr="00DF44E6" w:rsidRDefault="00DF44E6" w:rsidP="00DF44E6">
      <w:pPr>
        <w:spacing w:line="216"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Статистика и теория вероятностей</w:t>
      </w:r>
    </w:p>
    <w:p w:rsidR="00DF44E6" w:rsidRPr="00DF44E6" w:rsidRDefault="00DF44E6" w:rsidP="00DF44E6">
      <w:pPr>
        <w:spacing w:line="252" w:lineRule="exact"/>
        <w:jc w:val="both"/>
        <w:rPr>
          <w:rFonts w:ascii="Times New Roman" w:eastAsia="Times New Roman" w:hAnsi="Times New Roman" w:cs="Times New Roman"/>
        </w:rPr>
      </w:pPr>
    </w:p>
    <w:p w:rsidR="00DF44E6" w:rsidRPr="00DF44E6" w:rsidRDefault="00DF44E6" w:rsidP="00DF44E6">
      <w:pPr>
        <w:spacing w:line="264" w:lineRule="auto"/>
        <w:ind w:right="120"/>
        <w:jc w:val="both"/>
        <w:rPr>
          <w:rFonts w:ascii="Times New Roman" w:eastAsia="Times New Roman" w:hAnsi="Times New Roman" w:cs="Times New Roman"/>
          <w:sz w:val="24"/>
        </w:rPr>
      </w:pPr>
      <w:r w:rsidRPr="00DF44E6">
        <w:rPr>
          <w:rFonts w:ascii="Times New Roman" w:eastAsia="Times New Roman" w:hAnsi="Times New Roman" w:cs="Times New Roman"/>
          <w:sz w:val="24"/>
        </w:rPr>
        <w:t>Иметь представление о статистических характеристиках, вероятности случайного события, комбинаторных задачах;</w:t>
      </w:r>
    </w:p>
    <w:p w:rsidR="00DF44E6" w:rsidRPr="00DF44E6" w:rsidRDefault="00DF44E6" w:rsidP="00DF44E6">
      <w:pPr>
        <w:spacing w:line="216"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решать простейшие комбинаторные задачи методом прямого и организованного перебора;</w:t>
      </w:r>
    </w:p>
    <w:p w:rsidR="00DF44E6" w:rsidRPr="00DF44E6" w:rsidRDefault="00DF44E6" w:rsidP="00DF44E6">
      <w:pPr>
        <w:spacing w:line="242"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lastRenderedPageBreak/>
        <w:t>представлять данные в виде таблиц, диаграмм, графиков;</w:t>
      </w:r>
    </w:p>
    <w:p w:rsidR="00DF44E6" w:rsidRPr="00DF44E6" w:rsidRDefault="00DF44E6" w:rsidP="00DF44E6">
      <w:pPr>
        <w:spacing w:line="240"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читать информацию, представленную в виде таблицы, диаграммы, графика;</w:t>
      </w:r>
    </w:p>
    <w:p w:rsidR="00DF44E6" w:rsidRPr="00DF44E6" w:rsidRDefault="00DF44E6" w:rsidP="00DF44E6">
      <w:pPr>
        <w:spacing w:line="242"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определять основные статистические характеристики числовых наборов;</w:t>
      </w:r>
    </w:p>
    <w:p w:rsidR="00DF44E6" w:rsidRPr="00DF44E6" w:rsidRDefault="00DF44E6" w:rsidP="00DF44E6">
      <w:pPr>
        <w:spacing w:line="240"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оценивать вероятность события в простейших случаях;</w:t>
      </w:r>
    </w:p>
    <w:p w:rsidR="00DF44E6" w:rsidRPr="00DF44E6" w:rsidRDefault="00DF44E6" w:rsidP="00DF44E6">
      <w:pPr>
        <w:spacing w:line="242"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иметь представление о роли закона больших чисел в массовых явлениях.</w:t>
      </w:r>
    </w:p>
    <w:p w:rsidR="00DF44E6" w:rsidRPr="00DF44E6" w:rsidRDefault="00DF44E6" w:rsidP="00DF44E6">
      <w:pPr>
        <w:spacing w:line="240"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В повседневной жизни и при изучении других предметов:</w:t>
      </w:r>
    </w:p>
    <w:p w:rsidR="00DF44E6" w:rsidRPr="00DF44E6" w:rsidRDefault="00DF44E6" w:rsidP="00DF44E6">
      <w:pPr>
        <w:spacing w:line="243"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оценивать количество возможных вариантов методом перебора;</w:t>
      </w:r>
    </w:p>
    <w:p w:rsidR="00DF44E6" w:rsidRPr="00DF44E6" w:rsidRDefault="00DF44E6" w:rsidP="00DF44E6">
      <w:pPr>
        <w:spacing w:line="242"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иметь представление о роли практически достоверных и маловероятных событий;</w:t>
      </w:r>
    </w:p>
    <w:p w:rsidR="00DF44E6" w:rsidRPr="00DF44E6" w:rsidRDefault="00DF44E6" w:rsidP="00DF44E6">
      <w:pPr>
        <w:spacing w:line="252" w:lineRule="exact"/>
        <w:jc w:val="both"/>
        <w:rPr>
          <w:rFonts w:ascii="Times New Roman" w:eastAsia="Times New Roman" w:hAnsi="Times New Roman" w:cs="Times New Roman"/>
        </w:rPr>
      </w:pPr>
    </w:p>
    <w:p w:rsidR="00DF44E6" w:rsidRPr="00DF44E6" w:rsidRDefault="00DF44E6" w:rsidP="00DF44E6">
      <w:pPr>
        <w:spacing w:line="264" w:lineRule="auto"/>
        <w:ind w:right="540"/>
        <w:jc w:val="both"/>
        <w:rPr>
          <w:rFonts w:ascii="Times New Roman" w:eastAsia="Times New Roman" w:hAnsi="Times New Roman" w:cs="Times New Roman"/>
          <w:sz w:val="24"/>
        </w:rPr>
      </w:pPr>
      <w:r w:rsidRPr="00DF44E6">
        <w:rPr>
          <w:rFonts w:ascii="Times New Roman" w:eastAsia="Times New Roman" w:hAnsi="Times New Roman" w:cs="Times New Roman"/>
          <w:sz w:val="24"/>
        </w:rPr>
        <w:t>сравнивать основные статистические характеристики, полученные в процессе решения прикладной задачи, изучения реального явления;</w:t>
      </w:r>
    </w:p>
    <w:p w:rsidR="00DF44E6" w:rsidRPr="00DF44E6" w:rsidRDefault="00DF44E6" w:rsidP="00DF44E6">
      <w:pPr>
        <w:spacing w:line="216"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оценивать вероятность реальных событий и явлений в несложных ситуациях.</w:t>
      </w:r>
    </w:p>
    <w:p w:rsidR="00DF44E6" w:rsidRPr="00DF44E6" w:rsidRDefault="00DF44E6" w:rsidP="00DF44E6">
      <w:pPr>
        <w:spacing w:line="0" w:lineRule="atLeast"/>
        <w:jc w:val="both"/>
        <w:rPr>
          <w:rFonts w:ascii="Times New Roman" w:eastAsia="Times New Roman" w:hAnsi="Times New Roman" w:cs="Times New Roman"/>
          <w:sz w:val="24"/>
        </w:rPr>
      </w:pPr>
      <w:bookmarkStart w:id="149" w:name="page116"/>
      <w:bookmarkEnd w:id="149"/>
      <w:r w:rsidRPr="00DF44E6">
        <w:rPr>
          <w:rFonts w:ascii="Times New Roman" w:eastAsia="Times New Roman" w:hAnsi="Times New Roman" w:cs="Times New Roman"/>
          <w:sz w:val="24"/>
        </w:rPr>
        <w:t>Текстовые задачи</w:t>
      </w:r>
    </w:p>
    <w:p w:rsidR="00DF44E6" w:rsidRPr="00DF44E6" w:rsidRDefault="00DF44E6" w:rsidP="00DF44E6">
      <w:pPr>
        <w:spacing w:line="242"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Решать несложные сюжетные задачи разных типов на все арифметические действия;</w:t>
      </w:r>
    </w:p>
    <w:p w:rsidR="00DF44E6" w:rsidRPr="00DF44E6" w:rsidRDefault="00DF44E6" w:rsidP="00DF44E6">
      <w:pPr>
        <w:spacing w:line="255" w:lineRule="exact"/>
        <w:jc w:val="both"/>
        <w:rPr>
          <w:rFonts w:ascii="Times New Roman" w:eastAsia="Times New Roman" w:hAnsi="Times New Roman" w:cs="Times New Roman"/>
        </w:rPr>
      </w:pPr>
    </w:p>
    <w:p w:rsidR="00DF44E6" w:rsidRPr="00DF44E6" w:rsidRDefault="00DF44E6" w:rsidP="00DF44E6">
      <w:pPr>
        <w:spacing w:line="264" w:lineRule="auto"/>
        <w:ind w:right="100"/>
        <w:jc w:val="both"/>
        <w:rPr>
          <w:rFonts w:ascii="Times New Roman" w:eastAsia="Times New Roman" w:hAnsi="Times New Roman" w:cs="Times New Roman"/>
          <w:sz w:val="24"/>
        </w:rPr>
      </w:pPr>
      <w:r w:rsidRPr="00DF44E6">
        <w:rPr>
          <w:rFonts w:ascii="Times New Roman" w:eastAsia="Times New Roman" w:hAnsi="Times New Roman" w:cs="Times New Roman"/>
          <w:sz w:val="24"/>
        </w:rPr>
        <w:t>строить модель условия задачи (в виде таблицы, схемы, рисунка или уравнения), в которой даны значения двух из трёх взаимосвязанных величин, с целью поиска решения задачи;</w:t>
      </w:r>
    </w:p>
    <w:p w:rsidR="00DF44E6" w:rsidRPr="00DF44E6" w:rsidRDefault="00DF44E6" w:rsidP="00DF44E6">
      <w:pPr>
        <w:spacing w:line="226" w:lineRule="exact"/>
        <w:jc w:val="both"/>
        <w:rPr>
          <w:rFonts w:ascii="Times New Roman" w:eastAsia="Times New Roman" w:hAnsi="Times New Roman" w:cs="Times New Roman"/>
        </w:rPr>
      </w:pPr>
    </w:p>
    <w:p w:rsidR="00DF44E6" w:rsidRPr="00DF44E6" w:rsidRDefault="00DF44E6" w:rsidP="00DF44E6">
      <w:pPr>
        <w:spacing w:line="266" w:lineRule="auto"/>
        <w:ind w:right="60"/>
        <w:jc w:val="both"/>
        <w:rPr>
          <w:rFonts w:ascii="Times New Roman" w:eastAsia="Times New Roman" w:hAnsi="Times New Roman" w:cs="Times New Roman"/>
          <w:sz w:val="24"/>
        </w:rPr>
      </w:pPr>
      <w:r w:rsidRPr="00DF44E6">
        <w:rPr>
          <w:rFonts w:ascii="Times New Roman" w:eastAsia="Times New Roman" w:hAnsi="Times New Roman" w:cs="Times New Roman"/>
          <w:sz w:val="24"/>
        </w:rPr>
        <w:t>осуществлять способ поиска решения задачи, в котором рассуждение строится от условия к требованию или от требования к условию;</w:t>
      </w:r>
    </w:p>
    <w:p w:rsidR="00DF44E6" w:rsidRPr="00DF44E6" w:rsidRDefault="00DF44E6" w:rsidP="00DF44E6">
      <w:pPr>
        <w:spacing w:line="211"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составлять план решения задачи;</w:t>
      </w:r>
    </w:p>
    <w:p w:rsidR="00DF44E6" w:rsidRPr="00DF44E6" w:rsidRDefault="00DF44E6" w:rsidP="00DF44E6">
      <w:pPr>
        <w:spacing w:line="242"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выделять этапы решения задачи;</w:t>
      </w:r>
    </w:p>
    <w:p w:rsidR="00DF44E6" w:rsidRPr="00DF44E6" w:rsidRDefault="00DF44E6" w:rsidP="00DF44E6">
      <w:pPr>
        <w:spacing w:line="252" w:lineRule="exact"/>
        <w:jc w:val="both"/>
        <w:rPr>
          <w:rFonts w:ascii="Times New Roman" w:eastAsia="Times New Roman" w:hAnsi="Times New Roman" w:cs="Times New Roman"/>
        </w:rPr>
      </w:pPr>
    </w:p>
    <w:p w:rsidR="00DF44E6" w:rsidRPr="00DF44E6" w:rsidRDefault="00DF44E6" w:rsidP="00DF44E6">
      <w:pPr>
        <w:spacing w:line="266" w:lineRule="auto"/>
        <w:ind w:right="220"/>
        <w:jc w:val="both"/>
        <w:rPr>
          <w:rFonts w:ascii="Times New Roman" w:eastAsia="Times New Roman" w:hAnsi="Times New Roman" w:cs="Times New Roman"/>
          <w:sz w:val="24"/>
        </w:rPr>
      </w:pPr>
      <w:r w:rsidRPr="00DF44E6">
        <w:rPr>
          <w:rFonts w:ascii="Times New Roman" w:eastAsia="Times New Roman" w:hAnsi="Times New Roman" w:cs="Times New Roman"/>
          <w:sz w:val="24"/>
        </w:rPr>
        <w:t>интерпретировать вычислительные результаты в задаче, исследовать полученное решение задачи;</w:t>
      </w:r>
    </w:p>
    <w:p w:rsidR="00DF44E6" w:rsidRPr="00DF44E6" w:rsidRDefault="00DF44E6" w:rsidP="00DF44E6">
      <w:pPr>
        <w:spacing w:line="212"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знать различие скоростей объекта в стоячей воде, против течения и по течению реки;</w:t>
      </w:r>
    </w:p>
    <w:p w:rsidR="00DF44E6" w:rsidRPr="00DF44E6" w:rsidRDefault="00DF44E6" w:rsidP="00DF44E6">
      <w:pPr>
        <w:spacing w:line="242"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решать задачи на нахождение части числа и числа по его части;</w:t>
      </w:r>
    </w:p>
    <w:p w:rsidR="00DF44E6" w:rsidRPr="00DF44E6" w:rsidRDefault="00DF44E6" w:rsidP="00DF44E6">
      <w:pPr>
        <w:spacing w:line="252" w:lineRule="exact"/>
        <w:jc w:val="both"/>
        <w:rPr>
          <w:rFonts w:ascii="Times New Roman" w:eastAsia="Times New Roman" w:hAnsi="Times New Roman" w:cs="Times New Roman"/>
        </w:rPr>
      </w:pPr>
    </w:p>
    <w:p w:rsidR="00DF44E6" w:rsidRPr="00DF44E6" w:rsidRDefault="00DF44E6" w:rsidP="00DF44E6">
      <w:pPr>
        <w:spacing w:line="266" w:lineRule="auto"/>
        <w:ind w:right="740"/>
        <w:jc w:val="both"/>
        <w:rPr>
          <w:rFonts w:ascii="Times New Roman" w:eastAsia="Times New Roman" w:hAnsi="Times New Roman" w:cs="Times New Roman"/>
          <w:sz w:val="24"/>
        </w:rPr>
      </w:pPr>
      <w:r w:rsidRPr="00DF44E6">
        <w:rPr>
          <w:rFonts w:ascii="Times New Roman" w:eastAsia="Times New Roman" w:hAnsi="Times New Roman" w:cs="Times New Roman"/>
          <w:sz w:val="24"/>
        </w:rPr>
        <w:t>решать задачи разных типов (на работу, на покупки, на движение), связывающих три величины, выделять эти величины и отношения между ними;</w:t>
      </w:r>
    </w:p>
    <w:p w:rsidR="00DF44E6" w:rsidRPr="00DF44E6" w:rsidRDefault="00DF44E6" w:rsidP="00DF44E6">
      <w:pPr>
        <w:spacing w:line="223" w:lineRule="exact"/>
        <w:jc w:val="both"/>
        <w:rPr>
          <w:rFonts w:ascii="Times New Roman" w:eastAsia="Times New Roman" w:hAnsi="Times New Roman" w:cs="Times New Roman"/>
        </w:rPr>
      </w:pPr>
    </w:p>
    <w:p w:rsidR="00DF44E6" w:rsidRPr="00DF44E6" w:rsidRDefault="00DF44E6" w:rsidP="00DF44E6">
      <w:pPr>
        <w:spacing w:line="264" w:lineRule="auto"/>
        <w:ind w:right="100"/>
        <w:jc w:val="both"/>
        <w:rPr>
          <w:rFonts w:ascii="Times New Roman" w:eastAsia="Times New Roman" w:hAnsi="Times New Roman" w:cs="Times New Roman"/>
          <w:sz w:val="24"/>
        </w:rPr>
      </w:pPr>
      <w:r w:rsidRPr="00DF44E6">
        <w:rPr>
          <w:rFonts w:ascii="Times New Roman" w:eastAsia="Times New Roman" w:hAnsi="Times New Roman" w:cs="Times New Roman"/>
          <w:sz w:val="24"/>
        </w:rPr>
        <w:t>находить процент от числа, число по проценту от него, находить процентное снижение или процентное повышение величины;</w:t>
      </w:r>
    </w:p>
    <w:p w:rsidR="00DF44E6" w:rsidRPr="00DF44E6" w:rsidRDefault="00DF44E6" w:rsidP="00DF44E6">
      <w:pPr>
        <w:spacing w:line="216"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решать несложные логические задачи методом рассуждений.</w:t>
      </w:r>
    </w:p>
    <w:p w:rsidR="00DF44E6" w:rsidRPr="00DF44E6" w:rsidRDefault="00DF44E6" w:rsidP="00DF44E6">
      <w:pPr>
        <w:spacing w:line="242"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В повседневной жизни и при изучении других предметов:</w:t>
      </w:r>
    </w:p>
    <w:p w:rsidR="00DF44E6" w:rsidRPr="00DF44E6" w:rsidRDefault="00DF44E6" w:rsidP="00DF44E6">
      <w:pPr>
        <w:spacing w:line="253" w:lineRule="exact"/>
        <w:jc w:val="both"/>
        <w:rPr>
          <w:rFonts w:ascii="Times New Roman" w:eastAsia="Times New Roman" w:hAnsi="Times New Roman" w:cs="Times New Roman"/>
        </w:rPr>
      </w:pPr>
    </w:p>
    <w:p w:rsidR="00DF44E6" w:rsidRPr="00DF44E6" w:rsidRDefault="00DF44E6" w:rsidP="00DF44E6">
      <w:pPr>
        <w:spacing w:line="264" w:lineRule="auto"/>
        <w:ind w:right="60"/>
        <w:jc w:val="both"/>
        <w:rPr>
          <w:rFonts w:ascii="Times New Roman" w:eastAsia="Times New Roman" w:hAnsi="Times New Roman" w:cs="Times New Roman"/>
          <w:sz w:val="24"/>
        </w:rPr>
      </w:pPr>
      <w:r w:rsidRPr="00DF44E6">
        <w:rPr>
          <w:rFonts w:ascii="Times New Roman" w:eastAsia="Times New Roman" w:hAnsi="Times New Roman" w:cs="Times New Roman"/>
          <w:sz w:val="24"/>
        </w:rPr>
        <w:t>выдвигать гипотезы о возможных предельных значениях искомых в задаче величин (делать прикидку).</w:t>
      </w:r>
    </w:p>
    <w:p w:rsidR="00DF44E6" w:rsidRPr="00DF44E6" w:rsidRDefault="00DF44E6" w:rsidP="00DF44E6">
      <w:pPr>
        <w:spacing w:line="216"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Геометрические фигуры</w:t>
      </w:r>
    </w:p>
    <w:p w:rsidR="00DF44E6" w:rsidRPr="00DF44E6" w:rsidRDefault="00DF44E6" w:rsidP="00DF44E6">
      <w:pPr>
        <w:spacing w:line="242"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Оперировать на базовом уровне понятиями геометрических фигур;</w:t>
      </w:r>
    </w:p>
    <w:p w:rsidR="00DF44E6" w:rsidRPr="00DF44E6" w:rsidRDefault="00DF44E6" w:rsidP="00DF44E6">
      <w:pPr>
        <w:spacing w:line="252" w:lineRule="exact"/>
        <w:jc w:val="both"/>
        <w:rPr>
          <w:rFonts w:ascii="Times New Roman" w:eastAsia="Times New Roman" w:hAnsi="Times New Roman" w:cs="Times New Roman"/>
        </w:rPr>
      </w:pPr>
    </w:p>
    <w:p w:rsidR="00DF44E6" w:rsidRPr="00DF44E6" w:rsidRDefault="00DF44E6" w:rsidP="00DF44E6">
      <w:pPr>
        <w:spacing w:line="264" w:lineRule="auto"/>
        <w:ind w:right="340"/>
        <w:jc w:val="both"/>
        <w:rPr>
          <w:rFonts w:ascii="Times New Roman" w:eastAsia="Times New Roman" w:hAnsi="Times New Roman" w:cs="Times New Roman"/>
          <w:sz w:val="24"/>
        </w:rPr>
      </w:pPr>
      <w:r w:rsidRPr="00DF44E6">
        <w:rPr>
          <w:rFonts w:ascii="Times New Roman" w:eastAsia="Times New Roman" w:hAnsi="Times New Roman" w:cs="Times New Roman"/>
          <w:sz w:val="24"/>
        </w:rPr>
        <w:t>извлекать информацию о геометрических фигурах, представленную на чертежах в явном виде;</w:t>
      </w:r>
    </w:p>
    <w:p w:rsidR="00DF44E6" w:rsidRPr="00DF44E6" w:rsidRDefault="00DF44E6" w:rsidP="00DF44E6">
      <w:pPr>
        <w:spacing w:line="228" w:lineRule="exact"/>
        <w:jc w:val="both"/>
        <w:rPr>
          <w:rFonts w:ascii="Times New Roman" w:eastAsia="Times New Roman" w:hAnsi="Times New Roman" w:cs="Times New Roman"/>
        </w:rPr>
      </w:pPr>
    </w:p>
    <w:p w:rsidR="00DF44E6" w:rsidRPr="00DF44E6" w:rsidRDefault="00DF44E6" w:rsidP="00DF44E6">
      <w:pPr>
        <w:spacing w:line="264" w:lineRule="auto"/>
        <w:ind w:right="40"/>
        <w:jc w:val="both"/>
        <w:rPr>
          <w:rFonts w:ascii="Times New Roman" w:eastAsia="Times New Roman" w:hAnsi="Times New Roman" w:cs="Times New Roman"/>
          <w:sz w:val="24"/>
        </w:rPr>
      </w:pPr>
      <w:r w:rsidRPr="00DF44E6">
        <w:rPr>
          <w:rFonts w:ascii="Times New Roman" w:eastAsia="Times New Roman" w:hAnsi="Times New Roman" w:cs="Times New Roman"/>
          <w:sz w:val="24"/>
        </w:rPr>
        <w:t>применять для решения задач геометрические факты, если условия их применения заданы в явной форме;</w:t>
      </w:r>
    </w:p>
    <w:p w:rsidR="00DF44E6" w:rsidRPr="00DF44E6" w:rsidRDefault="00DF44E6" w:rsidP="00DF44E6">
      <w:pPr>
        <w:spacing w:line="216"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решать задачи на нахождение геометрических величин по образцам или алгоритмам.</w:t>
      </w:r>
    </w:p>
    <w:p w:rsidR="00DF44E6" w:rsidRPr="00DF44E6" w:rsidRDefault="00DF44E6" w:rsidP="00DF44E6">
      <w:pPr>
        <w:spacing w:line="241"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В повседневной жизни и при изучении других предметов:</w:t>
      </w:r>
    </w:p>
    <w:p w:rsidR="00DF44E6" w:rsidRPr="00DF44E6" w:rsidRDefault="00DF44E6" w:rsidP="00DF44E6">
      <w:pPr>
        <w:spacing w:line="255" w:lineRule="exact"/>
        <w:jc w:val="both"/>
        <w:rPr>
          <w:rFonts w:ascii="Times New Roman" w:eastAsia="Times New Roman" w:hAnsi="Times New Roman" w:cs="Times New Roman"/>
        </w:rPr>
      </w:pPr>
    </w:p>
    <w:p w:rsidR="00DF44E6" w:rsidRPr="00DF44E6" w:rsidRDefault="00DF44E6" w:rsidP="00DF44E6">
      <w:pPr>
        <w:spacing w:line="264" w:lineRule="auto"/>
        <w:ind w:right="180"/>
        <w:jc w:val="both"/>
        <w:rPr>
          <w:rFonts w:ascii="Times New Roman" w:eastAsia="Times New Roman" w:hAnsi="Times New Roman" w:cs="Times New Roman"/>
          <w:sz w:val="24"/>
        </w:rPr>
      </w:pPr>
      <w:r w:rsidRPr="00DF44E6">
        <w:rPr>
          <w:rFonts w:ascii="Times New Roman" w:eastAsia="Times New Roman" w:hAnsi="Times New Roman" w:cs="Times New Roman"/>
          <w:sz w:val="24"/>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p>
    <w:p w:rsidR="00DF44E6" w:rsidRPr="00DF44E6" w:rsidRDefault="00DF44E6" w:rsidP="00DF44E6">
      <w:pPr>
        <w:spacing w:line="216"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Отношения</w:t>
      </w:r>
    </w:p>
    <w:p w:rsidR="00DF44E6" w:rsidRPr="00DF44E6" w:rsidRDefault="00DF44E6" w:rsidP="00DF44E6">
      <w:pPr>
        <w:spacing w:line="271" w:lineRule="auto"/>
        <w:ind w:right="380"/>
        <w:jc w:val="both"/>
        <w:rPr>
          <w:rFonts w:ascii="Times New Roman" w:eastAsia="Times New Roman" w:hAnsi="Times New Roman" w:cs="Times New Roman"/>
          <w:sz w:val="24"/>
        </w:rPr>
      </w:pPr>
      <w:bookmarkStart w:id="150" w:name="page117"/>
      <w:bookmarkEnd w:id="150"/>
      <w:r w:rsidRPr="00DF44E6">
        <w:rPr>
          <w:rFonts w:ascii="Times New Roman" w:eastAsia="Times New Roman" w:hAnsi="Times New Roman" w:cs="Times New Roman"/>
          <w:sz w:val="24"/>
        </w:rPr>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
    <w:p w:rsidR="00DF44E6" w:rsidRPr="00DF44E6" w:rsidRDefault="00DF44E6" w:rsidP="00DF44E6">
      <w:pPr>
        <w:spacing w:line="208"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В повседневной жизни и при изучении других предметов:</w:t>
      </w:r>
    </w:p>
    <w:p w:rsidR="00DF44E6" w:rsidRPr="00DF44E6" w:rsidRDefault="00DF44E6" w:rsidP="00DF44E6">
      <w:pPr>
        <w:spacing w:line="240"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использовать отношения для решения простейших задач, возникающих в реальной жизни.</w:t>
      </w:r>
    </w:p>
    <w:p w:rsidR="00DF44E6" w:rsidRPr="00DF44E6" w:rsidRDefault="00DF44E6" w:rsidP="00DF44E6">
      <w:pPr>
        <w:spacing w:line="242"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Измерения и вычисления</w:t>
      </w:r>
    </w:p>
    <w:p w:rsidR="00DF44E6" w:rsidRPr="00DF44E6" w:rsidRDefault="00DF44E6" w:rsidP="00DF44E6">
      <w:pPr>
        <w:spacing w:line="252" w:lineRule="exact"/>
        <w:jc w:val="both"/>
        <w:rPr>
          <w:rFonts w:ascii="Times New Roman" w:eastAsia="Times New Roman" w:hAnsi="Times New Roman" w:cs="Times New Roman"/>
        </w:rPr>
      </w:pPr>
    </w:p>
    <w:p w:rsidR="00DF44E6" w:rsidRPr="00DF44E6" w:rsidRDefault="00DF44E6" w:rsidP="00DF44E6">
      <w:pPr>
        <w:spacing w:line="266" w:lineRule="auto"/>
        <w:ind w:right="600"/>
        <w:jc w:val="both"/>
        <w:rPr>
          <w:rFonts w:ascii="Times New Roman" w:eastAsia="Times New Roman" w:hAnsi="Times New Roman" w:cs="Times New Roman"/>
          <w:sz w:val="24"/>
        </w:rPr>
      </w:pPr>
      <w:r w:rsidRPr="00DF44E6">
        <w:rPr>
          <w:rFonts w:ascii="Times New Roman" w:eastAsia="Times New Roman" w:hAnsi="Times New Roman" w:cs="Times New Roman"/>
          <w:sz w:val="24"/>
        </w:rPr>
        <w:t>Выполнять измерение длин, расстояний, величин углов, с помощью инструментов для измерений длин и углов;</w:t>
      </w:r>
    </w:p>
    <w:p w:rsidR="00DF44E6" w:rsidRPr="00DF44E6" w:rsidRDefault="00DF44E6" w:rsidP="00DF44E6">
      <w:pPr>
        <w:spacing w:line="223" w:lineRule="exact"/>
        <w:jc w:val="both"/>
        <w:rPr>
          <w:rFonts w:ascii="Times New Roman" w:eastAsia="Times New Roman" w:hAnsi="Times New Roman" w:cs="Times New Roman"/>
        </w:rPr>
      </w:pPr>
    </w:p>
    <w:p w:rsidR="00DF44E6" w:rsidRPr="00DF44E6" w:rsidRDefault="00DF44E6" w:rsidP="00DF44E6">
      <w:pPr>
        <w:spacing w:line="264" w:lineRule="auto"/>
        <w:ind w:right="720"/>
        <w:jc w:val="both"/>
        <w:rPr>
          <w:rFonts w:ascii="Times New Roman" w:eastAsia="Times New Roman" w:hAnsi="Times New Roman" w:cs="Times New Roman"/>
          <w:sz w:val="24"/>
        </w:rPr>
      </w:pPr>
      <w:r w:rsidRPr="00DF44E6">
        <w:rPr>
          <w:rFonts w:ascii="Times New Roman" w:eastAsia="Times New Roman" w:hAnsi="Times New Roman" w:cs="Times New Roman"/>
          <w:sz w:val="24"/>
        </w:rPr>
        <w:t>применять формулы периметра, площади и объёма, площади поверхности отдельных многогранников при вычислениях, когда все данные имеются в условии;</w:t>
      </w:r>
    </w:p>
    <w:p w:rsidR="00DF44E6" w:rsidRPr="00DF44E6" w:rsidRDefault="00DF44E6" w:rsidP="00DF44E6">
      <w:pPr>
        <w:spacing w:line="229" w:lineRule="exact"/>
        <w:jc w:val="both"/>
        <w:rPr>
          <w:rFonts w:ascii="Times New Roman" w:eastAsia="Times New Roman" w:hAnsi="Times New Roman" w:cs="Times New Roman"/>
        </w:rPr>
      </w:pPr>
    </w:p>
    <w:p w:rsidR="00DF44E6" w:rsidRPr="00DF44E6" w:rsidRDefault="00DF44E6" w:rsidP="00DF44E6">
      <w:pPr>
        <w:spacing w:line="264" w:lineRule="auto"/>
        <w:ind w:right="220"/>
        <w:jc w:val="both"/>
        <w:rPr>
          <w:rFonts w:ascii="Times New Roman" w:eastAsia="Times New Roman" w:hAnsi="Times New Roman" w:cs="Times New Roman"/>
          <w:sz w:val="24"/>
        </w:rPr>
      </w:pPr>
      <w:r w:rsidRPr="00DF44E6">
        <w:rPr>
          <w:rFonts w:ascii="Times New Roman" w:eastAsia="Times New Roman" w:hAnsi="Times New Roman" w:cs="Times New Roman"/>
          <w:sz w:val="24"/>
        </w:rPr>
        <w:t>применять теорему Пифагора, базовые тригонометрические соотношения для вычисления длин, расстояний, площадей в простейших случаях.</w:t>
      </w:r>
    </w:p>
    <w:p w:rsidR="00DF44E6" w:rsidRPr="00DF44E6" w:rsidRDefault="00DF44E6" w:rsidP="00DF44E6">
      <w:pPr>
        <w:spacing w:line="216"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В повседневной жизни и при изучении других предметов:</w:t>
      </w:r>
    </w:p>
    <w:p w:rsidR="00DF44E6" w:rsidRPr="00DF44E6" w:rsidRDefault="00DF44E6" w:rsidP="00DF44E6">
      <w:pPr>
        <w:spacing w:line="252" w:lineRule="exact"/>
        <w:jc w:val="both"/>
        <w:rPr>
          <w:rFonts w:ascii="Times New Roman" w:eastAsia="Times New Roman" w:hAnsi="Times New Roman" w:cs="Times New Roman"/>
        </w:rPr>
      </w:pPr>
    </w:p>
    <w:p w:rsidR="00DF44E6" w:rsidRPr="00DF44E6" w:rsidRDefault="00DF44E6" w:rsidP="00DF44E6">
      <w:pPr>
        <w:spacing w:line="266" w:lineRule="auto"/>
        <w:ind w:right="640"/>
        <w:jc w:val="both"/>
        <w:rPr>
          <w:rFonts w:ascii="Times New Roman" w:eastAsia="Times New Roman" w:hAnsi="Times New Roman" w:cs="Times New Roman"/>
          <w:sz w:val="24"/>
        </w:rPr>
      </w:pPr>
      <w:r w:rsidRPr="00DF44E6">
        <w:rPr>
          <w:rFonts w:ascii="Times New Roman" w:eastAsia="Times New Roman" w:hAnsi="Times New Roman" w:cs="Times New Roman"/>
          <w:sz w:val="24"/>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p>
    <w:p w:rsidR="00DF44E6" w:rsidRPr="00DF44E6" w:rsidRDefault="00DF44E6" w:rsidP="00DF44E6">
      <w:pPr>
        <w:spacing w:line="211"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Геометрические построения</w:t>
      </w:r>
    </w:p>
    <w:p w:rsidR="00DF44E6" w:rsidRPr="00DF44E6" w:rsidRDefault="00DF44E6" w:rsidP="00DF44E6">
      <w:pPr>
        <w:spacing w:line="255" w:lineRule="exact"/>
        <w:jc w:val="both"/>
        <w:rPr>
          <w:rFonts w:ascii="Times New Roman" w:eastAsia="Times New Roman" w:hAnsi="Times New Roman" w:cs="Times New Roman"/>
        </w:rPr>
      </w:pPr>
    </w:p>
    <w:p w:rsidR="00DF44E6" w:rsidRPr="00DF44E6" w:rsidRDefault="00DF44E6" w:rsidP="00DF44E6">
      <w:pPr>
        <w:spacing w:line="264" w:lineRule="auto"/>
        <w:ind w:right="760"/>
        <w:jc w:val="both"/>
        <w:rPr>
          <w:rFonts w:ascii="Times New Roman" w:eastAsia="Times New Roman" w:hAnsi="Times New Roman" w:cs="Times New Roman"/>
          <w:sz w:val="24"/>
        </w:rPr>
      </w:pPr>
      <w:r w:rsidRPr="00DF44E6">
        <w:rPr>
          <w:rFonts w:ascii="Times New Roman" w:eastAsia="Times New Roman" w:hAnsi="Times New Roman" w:cs="Times New Roman"/>
          <w:sz w:val="24"/>
        </w:rPr>
        <w:t>Изображать типовые плоские фигуры и фигуры в пространстве от руки и с помощью инструментов.</w:t>
      </w:r>
    </w:p>
    <w:p w:rsidR="00DF44E6" w:rsidRPr="00DF44E6" w:rsidRDefault="00DF44E6" w:rsidP="00DF44E6">
      <w:pPr>
        <w:spacing w:line="213"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В повседневной жизни и при изучении других предметов:</w:t>
      </w:r>
    </w:p>
    <w:p w:rsidR="00DF44E6" w:rsidRPr="00DF44E6" w:rsidRDefault="00DF44E6" w:rsidP="00DF44E6">
      <w:pPr>
        <w:spacing w:line="243"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выполнять простейшие построения на местности, необходимые в реальной жизни.</w:t>
      </w:r>
    </w:p>
    <w:p w:rsidR="00DF44E6" w:rsidRPr="00DF44E6" w:rsidRDefault="00DF44E6" w:rsidP="00DF44E6">
      <w:pPr>
        <w:spacing w:line="242"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Геометрические преобразования</w:t>
      </w:r>
    </w:p>
    <w:p w:rsidR="00DF44E6" w:rsidRPr="00DF44E6" w:rsidRDefault="00DF44E6" w:rsidP="00DF44E6">
      <w:pPr>
        <w:spacing w:line="240"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Строить фигуру, симметричную данной фигуре относительно оси и точки.</w:t>
      </w:r>
    </w:p>
    <w:p w:rsidR="00DF44E6" w:rsidRPr="00DF44E6" w:rsidRDefault="00DF44E6" w:rsidP="00DF44E6">
      <w:pPr>
        <w:spacing w:line="242"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lastRenderedPageBreak/>
        <w:t>В повседневной жизни и при изучении других предметов:</w:t>
      </w:r>
    </w:p>
    <w:p w:rsidR="00DF44E6" w:rsidRPr="00DF44E6" w:rsidRDefault="00DF44E6" w:rsidP="00DF44E6">
      <w:pPr>
        <w:spacing w:line="240" w:lineRule="exact"/>
        <w:jc w:val="both"/>
        <w:rPr>
          <w:rFonts w:ascii="Times New Roman" w:eastAsia="Times New Roman" w:hAnsi="Times New Roman" w:cs="Times New Roman"/>
        </w:rPr>
      </w:pPr>
    </w:p>
    <w:p w:rsidR="00DF44E6" w:rsidRPr="00DF44E6" w:rsidRDefault="00DF44E6" w:rsidP="00DF44E6">
      <w:pPr>
        <w:spacing w:line="239" w:lineRule="auto"/>
        <w:jc w:val="both"/>
        <w:rPr>
          <w:rFonts w:ascii="Times New Roman" w:eastAsia="Times New Roman" w:hAnsi="Times New Roman" w:cs="Times New Roman"/>
          <w:sz w:val="24"/>
        </w:rPr>
      </w:pPr>
      <w:r w:rsidRPr="00DF44E6">
        <w:rPr>
          <w:rFonts w:ascii="Times New Roman" w:eastAsia="Times New Roman" w:hAnsi="Times New Roman" w:cs="Times New Roman"/>
          <w:sz w:val="24"/>
        </w:rPr>
        <w:t>распознавать движение объектов в окружающем мире;</w:t>
      </w:r>
    </w:p>
    <w:p w:rsidR="00DF44E6" w:rsidRPr="00DF44E6" w:rsidRDefault="00DF44E6" w:rsidP="00DF44E6">
      <w:pPr>
        <w:spacing w:line="244"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распознавать симметричные фигуры в окружающем мире.</w:t>
      </w:r>
    </w:p>
    <w:p w:rsidR="00DF44E6" w:rsidRPr="00DF44E6" w:rsidRDefault="00DF44E6" w:rsidP="00DF44E6">
      <w:pPr>
        <w:spacing w:line="240"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Векторы и координаты на плоскости</w:t>
      </w:r>
    </w:p>
    <w:p w:rsidR="00DF44E6" w:rsidRPr="00DF44E6" w:rsidRDefault="00DF44E6" w:rsidP="00DF44E6">
      <w:pPr>
        <w:spacing w:line="255" w:lineRule="exact"/>
        <w:jc w:val="both"/>
        <w:rPr>
          <w:rFonts w:ascii="Times New Roman" w:eastAsia="Times New Roman" w:hAnsi="Times New Roman" w:cs="Times New Roman"/>
        </w:rPr>
      </w:pPr>
    </w:p>
    <w:p w:rsidR="00DF44E6" w:rsidRPr="00DF44E6" w:rsidRDefault="00DF44E6" w:rsidP="00DF44E6">
      <w:pPr>
        <w:spacing w:line="264" w:lineRule="auto"/>
        <w:ind w:right="200"/>
        <w:jc w:val="both"/>
        <w:rPr>
          <w:rFonts w:ascii="Times New Roman" w:eastAsia="Times New Roman" w:hAnsi="Times New Roman" w:cs="Times New Roman"/>
          <w:sz w:val="24"/>
        </w:rPr>
      </w:pPr>
      <w:r w:rsidRPr="00DF44E6">
        <w:rPr>
          <w:rFonts w:ascii="Times New Roman" w:eastAsia="Times New Roman" w:hAnsi="Times New Roman" w:cs="Times New Roman"/>
          <w:sz w:val="24"/>
        </w:rPr>
        <w:t>Оперировать на базовом уровне понятиями вектор, сумма векторов, произведение вектора на число,координаты на плоскости;</w:t>
      </w:r>
    </w:p>
    <w:p w:rsidR="00DF44E6" w:rsidRPr="00DF44E6" w:rsidRDefault="00DF44E6" w:rsidP="00DF44E6">
      <w:pPr>
        <w:spacing w:line="228" w:lineRule="exact"/>
        <w:jc w:val="both"/>
        <w:rPr>
          <w:rFonts w:ascii="Times New Roman" w:eastAsia="Times New Roman" w:hAnsi="Times New Roman" w:cs="Times New Roman"/>
        </w:rPr>
      </w:pPr>
    </w:p>
    <w:p w:rsidR="00DF44E6" w:rsidRPr="00DF44E6" w:rsidRDefault="00DF44E6" w:rsidP="00DF44E6">
      <w:pPr>
        <w:spacing w:line="264" w:lineRule="auto"/>
        <w:ind w:right="1120"/>
        <w:jc w:val="both"/>
        <w:rPr>
          <w:rFonts w:ascii="Times New Roman" w:eastAsia="Times New Roman" w:hAnsi="Times New Roman" w:cs="Times New Roman"/>
          <w:sz w:val="24"/>
        </w:rPr>
      </w:pPr>
      <w:r w:rsidRPr="00DF44E6">
        <w:rPr>
          <w:rFonts w:ascii="Times New Roman" w:eastAsia="Times New Roman" w:hAnsi="Times New Roman" w:cs="Times New Roman"/>
          <w:sz w:val="24"/>
        </w:rPr>
        <w:t>определять приближённо координаты точки по её изображению на координатной плоскости.</w:t>
      </w:r>
    </w:p>
    <w:p w:rsidR="00DF44E6" w:rsidRPr="00DF44E6" w:rsidRDefault="00DF44E6" w:rsidP="00DF44E6">
      <w:pPr>
        <w:spacing w:line="216"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В повседневной жизни и при изучении других предметов:</w:t>
      </w:r>
    </w:p>
    <w:p w:rsidR="00DF44E6" w:rsidRPr="00DF44E6" w:rsidRDefault="00DF44E6" w:rsidP="00DF44E6">
      <w:pPr>
        <w:spacing w:line="200" w:lineRule="exact"/>
        <w:jc w:val="both"/>
        <w:rPr>
          <w:rFonts w:ascii="Times New Roman" w:eastAsia="Times New Roman" w:hAnsi="Times New Roman" w:cs="Times New Roman"/>
        </w:rPr>
      </w:pPr>
    </w:p>
    <w:p w:rsidR="00DF44E6" w:rsidRPr="00DF44E6" w:rsidRDefault="00DF44E6" w:rsidP="00DF44E6">
      <w:pPr>
        <w:spacing w:line="266" w:lineRule="auto"/>
        <w:ind w:right="1340"/>
        <w:jc w:val="both"/>
        <w:rPr>
          <w:rFonts w:ascii="Times New Roman" w:eastAsia="Times New Roman" w:hAnsi="Times New Roman" w:cs="Times New Roman"/>
          <w:sz w:val="24"/>
        </w:rPr>
      </w:pPr>
      <w:bookmarkStart w:id="151" w:name="page118"/>
      <w:bookmarkEnd w:id="151"/>
      <w:r w:rsidRPr="00DF44E6">
        <w:rPr>
          <w:rFonts w:ascii="Times New Roman" w:eastAsia="Times New Roman" w:hAnsi="Times New Roman" w:cs="Times New Roman"/>
          <w:sz w:val="24"/>
        </w:rPr>
        <w:t>использовать векторы для решения простейших задач на определение скорости относительного движения.</w:t>
      </w:r>
    </w:p>
    <w:p w:rsidR="00DF44E6" w:rsidRPr="00DF44E6" w:rsidRDefault="00DF44E6" w:rsidP="00DF44E6">
      <w:pPr>
        <w:spacing w:line="212"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История математики</w:t>
      </w:r>
    </w:p>
    <w:p w:rsidR="00DF44E6" w:rsidRPr="00DF44E6" w:rsidRDefault="00DF44E6" w:rsidP="00DF44E6">
      <w:pPr>
        <w:spacing w:line="255" w:lineRule="exact"/>
        <w:jc w:val="both"/>
        <w:rPr>
          <w:rFonts w:ascii="Times New Roman" w:eastAsia="Times New Roman" w:hAnsi="Times New Roman" w:cs="Times New Roman"/>
        </w:rPr>
      </w:pPr>
    </w:p>
    <w:p w:rsidR="00DF44E6" w:rsidRPr="00DF44E6" w:rsidRDefault="00DF44E6" w:rsidP="00DF44E6">
      <w:pPr>
        <w:spacing w:line="264" w:lineRule="auto"/>
        <w:ind w:right="340"/>
        <w:jc w:val="both"/>
        <w:rPr>
          <w:rFonts w:ascii="Times New Roman" w:eastAsia="Times New Roman" w:hAnsi="Times New Roman" w:cs="Times New Roman"/>
          <w:sz w:val="24"/>
        </w:rPr>
      </w:pPr>
      <w:r w:rsidRPr="00DF44E6">
        <w:rPr>
          <w:rFonts w:ascii="Times New Roman" w:eastAsia="Times New Roman" w:hAnsi="Times New Roman" w:cs="Times New Roman"/>
          <w:sz w:val="24"/>
        </w:rPr>
        <w:t>Описывать отдельные выдающиеся результаты, полученные в ходе развития математики как науки;</w:t>
      </w:r>
    </w:p>
    <w:p w:rsidR="00DF44E6" w:rsidRPr="00DF44E6" w:rsidRDefault="00DF44E6" w:rsidP="00DF44E6">
      <w:pPr>
        <w:spacing w:line="228" w:lineRule="exact"/>
        <w:jc w:val="both"/>
        <w:rPr>
          <w:rFonts w:ascii="Times New Roman" w:eastAsia="Times New Roman" w:hAnsi="Times New Roman" w:cs="Times New Roman"/>
        </w:rPr>
      </w:pPr>
    </w:p>
    <w:p w:rsidR="00DF44E6" w:rsidRPr="00DF44E6" w:rsidRDefault="00DF44E6" w:rsidP="00DF44E6">
      <w:pPr>
        <w:spacing w:line="264" w:lineRule="auto"/>
        <w:ind w:right="1100"/>
        <w:jc w:val="both"/>
        <w:rPr>
          <w:rFonts w:ascii="Times New Roman" w:eastAsia="Times New Roman" w:hAnsi="Times New Roman" w:cs="Times New Roman"/>
          <w:sz w:val="24"/>
        </w:rPr>
      </w:pPr>
      <w:r w:rsidRPr="00DF44E6">
        <w:rPr>
          <w:rFonts w:ascii="Times New Roman" w:eastAsia="Times New Roman" w:hAnsi="Times New Roman" w:cs="Times New Roman"/>
          <w:sz w:val="24"/>
        </w:rPr>
        <w:t>знать примеры математических открытий и их авторов, в связи с отечественной и всемирной историей;</w:t>
      </w:r>
    </w:p>
    <w:p w:rsidR="00DF44E6" w:rsidRPr="00DF44E6" w:rsidRDefault="00DF44E6" w:rsidP="00DF44E6">
      <w:pPr>
        <w:spacing w:line="216"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понимать роль математики в развитии России.</w:t>
      </w:r>
    </w:p>
    <w:p w:rsidR="00DF44E6" w:rsidRPr="00DF44E6" w:rsidRDefault="00DF44E6" w:rsidP="00DF44E6">
      <w:pPr>
        <w:spacing w:line="240"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Методы математики</w:t>
      </w:r>
    </w:p>
    <w:p w:rsidR="00DF44E6" w:rsidRPr="00DF44E6" w:rsidRDefault="00DF44E6" w:rsidP="00DF44E6">
      <w:pPr>
        <w:spacing w:line="255" w:lineRule="exact"/>
        <w:jc w:val="both"/>
        <w:rPr>
          <w:rFonts w:ascii="Times New Roman" w:eastAsia="Times New Roman" w:hAnsi="Times New Roman" w:cs="Times New Roman"/>
        </w:rPr>
      </w:pPr>
    </w:p>
    <w:p w:rsidR="00DF44E6" w:rsidRPr="00DF44E6" w:rsidRDefault="00DF44E6" w:rsidP="00DF44E6">
      <w:pPr>
        <w:spacing w:line="265" w:lineRule="auto"/>
        <w:ind w:right="380"/>
        <w:jc w:val="both"/>
        <w:rPr>
          <w:rFonts w:ascii="Times New Roman" w:eastAsia="Times New Roman" w:hAnsi="Times New Roman" w:cs="Times New Roman"/>
          <w:sz w:val="24"/>
        </w:rPr>
      </w:pPr>
      <w:r w:rsidRPr="00DF44E6">
        <w:rPr>
          <w:rFonts w:ascii="Times New Roman" w:eastAsia="Times New Roman" w:hAnsi="Times New Roman" w:cs="Times New Roman"/>
          <w:sz w:val="24"/>
        </w:rPr>
        <w:t>Выбирать подходящий изученный метод для решении изученных типов математических задач;</w:t>
      </w:r>
    </w:p>
    <w:p w:rsidR="00DF44E6" w:rsidRPr="00DF44E6" w:rsidRDefault="00DF44E6" w:rsidP="00DF44E6">
      <w:pPr>
        <w:spacing w:line="224" w:lineRule="exact"/>
        <w:jc w:val="both"/>
        <w:rPr>
          <w:rFonts w:ascii="Times New Roman" w:eastAsia="Times New Roman" w:hAnsi="Times New Roman" w:cs="Times New Roman"/>
        </w:rPr>
      </w:pPr>
    </w:p>
    <w:p w:rsidR="00DF44E6" w:rsidRPr="00DF44E6" w:rsidRDefault="00DF44E6" w:rsidP="00DF44E6">
      <w:pPr>
        <w:spacing w:line="266" w:lineRule="auto"/>
        <w:ind w:right="200"/>
        <w:jc w:val="both"/>
        <w:rPr>
          <w:rFonts w:ascii="Times New Roman" w:eastAsia="Times New Roman" w:hAnsi="Times New Roman" w:cs="Times New Roman"/>
          <w:sz w:val="24"/>
        </w:rPr>
      </w:pPr>
      <w:r w:rsidRPr="00DF44E6">
        <w:rPr>
          <w:rFonts w:ascii="Times New Roman" w:eastAsia="Times New Roman" w:hAnsi="Times New Roman" w:cs="Times New Roman"/>
          <w:sz w:val="24"/>
        </w:rPr>
        <w:t>Приводить примеры математических закономерностей в окружающей действительности и произведениях искусства.</w:t>
      </w:r>
    </w:p>
    <w:p w:rsidR="00DF44E6" w:rsidRPr="00DF44E6" w:rsidRDefault="00DF44E6" w:rsidP="00DF44E6">
      <w:pPr>
        <w:spacing w:line="216"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b/>
          <w:sz w:val="24"/>
        </w:rPr>
      </w:pPr>
      <w:r w:rsidRPr="00DF44E6">
        <w:rPr>
          <w:rFonts w:ascii="Times New Roman" w:eastAsia="Times New Roman" w:hAnsi="Times New Roman" w:cs="Times New Roman"/>
          <w:b/>
          <w:sz w:val="24"/>
        </w:rPr>
        <w:t>Выпускник получит возможность научиться</w:t>
      </w:r>
    </w:p>
    <w:p w:rsidR="00DF44E6" w:rsidRPr="00DF44E6" w:rsidRDefault="00DF44E6" w:rsidP="00DF44E6">
      <w:pPr>
        <w:spacing w:line="238"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Элементы теории множеств и математической логики</w:t>
      </w:r>
    </w:p>
    <w:p w:rsidR="00DF44E6" w:rsidRPr="00DF44E6" w:rsidRDefault="00DF44E6" w:rsidP="00DF44E6">
      <w:pPr>
        <w:spacing w:line="252" w:lineRule="exact"/>
        <w:jc w:val="both"/>
        <w:rPr>
          <w:rFonts w:ascii="Times New Roman" w:eastAsia="Times New Roman" w:hAnsi="Times New Roman" w:cs="Times New Roman"/>
        </w:rPr>
      </w:pPr>
    </w:p>
    <w:p w:rsidR="00DF44E6" w:rsidRPr="00DF44E6" w:rsidRDefault="00DF44E6" w:rsidP="00DF44E6">
      <w:pPr>
        <w:spacing w:line="271" w:lineRule="auto"/>
        <w:ind w:right="40"/>
        <w:jc w:val="both"/>
        <w:rPr>
          <w:rFonts w:ascii="Times New Roman" w:eastAsia="Times New Roman" w:hAnsi="Times New Roman" w:cs="Times New Roman"/>
          <w:sz w:val="24"/>
        </w:rPr>
      </w:pPr>
      <w:r w:rsidRPr="00DF44E6">
        <w:rPr>
          <w:rFonts w:ascii="Times New Roman" w:eastAsia="Times New Roman" w:hAnsi="Times New Roman" w:cs="Times New Roman"/>
          <w:sz w:val="24"/>
        </w:rPr>
        <w:t>Оперировать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
    <w:p w:rsidR="00DF44E6" w:rsidRPr="00DF44E6" w:rsidRDefault="00DF44E6" w:rsidP="00DF44E6">
      <w:pPr>
        <w:spacing w:line="205"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изображать множества и отношение множеств с помощью кругов Эйлера;</w:t>
      </w:r>
    </w:p>
    <w:p w:rsidR="00DF44E6" w:rsidRPr="00DF44E6" w:rsidRDefault="00DF44E6" w:rsidP="00DF44E6">
      <w:pPr>
        <w:spacing w:line="243"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определять принадлежность элемента множеству, объединению и пересечению множеств;</w:t>
      </w:r>
    </w:p>
    <w:p w:rsidR="00DF44E6" w:rsidRPr="00DF44E6" w:rsidRDefault="00DF44E6" w:rsidP="00DF44E6">
      <w:pPr>
        <w:spacing w:line="242"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задавать множество с помощью перечисления элементов, словесного описания;</w:t>
      </w:r>
    </w:p>
    <w:p w:rsidR="00DF44E6" w:rsidRPr="00DF44E6" w:rsidRDefault="00DF44E6" w:rsidP="00DF44E6">
      <w:pPr>
        <w:spacing w:line="252" w:lineRule="exact"/>
        <w:jc w:val="both"/>
        <w:rPr>
          <w:rFonts w:ascii="Times New Roman" w:eastAsia="Times New Roman" w:hAnsi="Times New Roman" w:cs="Times New Roman"/>
        </w:rPr>
      </w:pPr>
    </w:p>
    <w:p w:rsidR="00DF44E6" w:rsidRPr="00DF44E6" w:rsidRDefault="00DF44E6" w:rsidP="00DF44E6">
      <w:pPr>
        <w:spacing w:line="271" w:lineRule="auto"/>
        <w:ind w:right="280"/>
        <w:jc w:val="both"/>
        <w:rPr>
          <w:rFonts w:ascii="Times New Roman" w:eastAsia="Times New Roman" w:hAnsi="Times New Roman" w:cs="Times New Roman"/>
          <w:sz w:val="24"/>
        </w:rPr>
      </w:pPr>
      <w:r w:rsidRPr="00DF44E6">
        <w:rPr>
          <w:rFonts w:ascii="Times New Roman" w:eastAsia="Times New Roman" w:hAnsi="Times New Roman" w:cs="Times New Roman"/>
          <w:sz w:val="24"/>
        </w:rPr>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
    <w:p w:rsidR="00DF44E6" w:rsidRPr="00DF44E6" w:rsidRDefault="00DF44E6" w:rsidP="00DF44E6">
      <w:pPr>
        <w:spacing w:line="205"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строить высказывания, отрицания высказываний.</w:t>
      </w:r>
    </w:p>
    <w:p w:rsidR="00DF44E6" w:rsidRPr="00DF44E6" w:rsidRDefault="00DF44E6" w:rsidP="00DF44E6">
      <w:pPr>
        <w:spacing w:line="242"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В повседневной жизни и при изучении других предметов:</w:t>
      </w:r>
    </w:p>
    <w:p w:rsidR="00DF44E6" w:rsidRPr="00DF44E6" w:rsidRDefault="00DF44E6" w:rsidP="00DF44E6">
      <w:pPr>
        <w:spacing w:line="240"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строить цепочки умозаключений на основе использования правил логики;</w:t>
      </w:r>
    </w:p>
    <w:p w:rsidR="00DF44E6" w:rsidRPr="00DF44E6" w:rsidRDefault="00DF44E6" w:rsidP="00DF44E6">
      <w:pPr>
        <w:spacing w:line="255" w:lineRule="exact"/>
        <w:jc w:val="both"/>
        <w:rPr>
          <w:rFonts w:ascii="Times New Roman" w:eastAsia="Times New Roman" w:hAnsi="Times New Roman" w:cs="Times New Roman"/>
        </w:rPr>
      </w:pPr>
    </w:p>
    <w:p w:rsidR="00DF44E6" w:rsidRPr="00DF44E6" w:rsidRDefault="00DF44E6" w:rsidP="00DF44E6">
      <w:pPr>
        <w:spacing w:line="264" w:lineRule="auto"/>
        <w:ind w:right="600"/>
        <w:jc w:val="both"/>
        <w:rPr>
          <w:rFonts w:ascii="Times New Roman" w:eastAsia="Times New Roman" w:hAnsi="Times New Roman" w:cs="Times New Roman"/>
          <w:sz w:val="24"/>
        </w:rPr>
      </w:pPr>
      <w:r w:rsidRPr="00DF44E6">
        <w:rPr>
          <w:rFonts w:ascii="Times New Roman" w:eastAsia="Times New Roman" w:hAnsi="Times New Roman" w:cs="Times New Roman"/>
          <w:sz w:val="24"/>
        </w:rPr>
        <w:t>использовать множества, операции с множествами, их графическое представление для описания реальных процессов и явлений.</w:t>
      </w:r>
    </w:p>
    <w:p w:rsidR="00DF44E6" w:rsidRPr="00DF44E6" w:rsidRDefault="00DF44E6" w:rsidP="00DF44E6">
      <w:pPr>
        <w:spacing w:line="216"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Числа</w:t>
      </w:r>
    </w:p>
    <w:p w:rsidR="00DF44E6" w:rsidRPr="00DF44E6" w:rsidRDefault="00DF44E6" w:rsidP="00DF44E6">
      <w:pPr>
        <w:spacing w:line="252" w:lineRule="exact"/>
        <w:jc w:val="both"/>
        <w:rPr>
          <w:rFonts w:ascii="Times New Roman" w:eastAsia="Times New Roman" w:hAnsi="Times New Roman" w:cs="Times New Roman"/>
        </w:rPr>
      </w:pPr>
    </w:p>
    <w:p w:rsidR="00DF44E6" w:rsidRPr="00DF44E6" w:rsidRDefault="00DF44E6" w:rsidP="00DF44E6">
      <w:pPr>
        <w:spacing w:line="289" w:lineRule="auto"/>
        <w:ind w:right="440"/>
        <w:jc w:val="both"/>
        <w:rPr>
          <w:rFonts w:ascii="Times New Roman" w:eastAsia="Times New Roman" w:hAnsi="Times New Roman" w:cs="Times New Roman"/>
          <w:sz w:val="23"/>
        </w:rPr>
      </w:pPr>
      <w:r w:rsidRPr="00DF44E6">
        <w:rPr>
          <w:rFonts w:ascii="Times New Roman" w:eastAsia="Times New Roman" w:hAnsi="Times New Roman" w:cs="Times New Roman"/>
          <w:sz w:val="23"/>
        </w:rPr>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w:t>
      </w:r>
    </w:p>
    <w:p w:rsidR="00DF44E6" w:rsidRPr="00DF44E6" w:rsidRDefault="00DF44E6" w:rsidP="00DF44E6">
      <w:pPr>
        <w:spacing w:line="266" w:lineRule="auto"/>
        <w:ind w:right="100"/>
        <w:jc w:val="both"/>
        <w:rPr>
          <w:rFonts w:ascii="Times New Roman" w:eastAsia="Times New Roman" w:hAnsi="Times New Roman" w:cs="Times New Roman"/>
          <w:sz w:val="24"/>
        </w:rPr>
      </w:pPr>
      <w:bookmarkStart w:id="152" w:name="page119"/>
      <w:bookmarkEnd w:id="152"/>
      <w:r w:rsidRPr="00DF44E6">
        <w:rPr>
          <w:rFonts w:ascii="Times New Roman" w:eastAsia="Times New Roman" w:hAnsi="Times New Roman" w:cs="Times New Roman"/>
          <w:sz w:val="24"/>
        </w:rPr>
        <w:t>действительных чисел, геометрическая интерпретация натуральных, целых, рациональных, действительных чисел;</w:t>
      </w:r>
    </w:p>
    <w:p w:rsidR="00DF44E6" w:rsidRPr="00DF44E6" w:rsidRDefault="00DF44E6" w:rsidP="00DF44E6">
      <w:pPr>
        <w:spacing w:line="212"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понимать и объяснять смысл позиционной записи натурального числа;</w:t>
      </w:r>
    </w:p>
    <w:p w:rsidR="00DF44E6" w:rsidRPr="00DF44E6" w:rsidRDefault="00DF44E6" w:rsidP="00DF44E6">
      <w:pPr>
        <w:spacing w:line="242"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выполнять вычисления, в том числе с использованием приёмов рациональных вычислений;</w:t>
      </w:r>
    </w:p>
    <w:p w:rsidR="00DF44E6" w:rsidRPr="00DF44E6" w:rsidRDefault="00DF44E6" w:rsidP="00DF44E6">
      <w:pPr>
        <w:spacing w:line="240"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выполнять округление рациональных чисел с заданной точностью;</w:t>
      </w:r>
    </w:p>
    <w:p w:rsidR="00DF44E6" w:rsidRPr="00DF44E6" w:rsidRDefault="00DF44E6" w:rsidP="00DF44E6">
      <w:pPr>
        <w:spacing w:line="242"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сравнивать рациональные и иррациональные числа;</w:t>
      </w:r>
    </w:p>
    <w:p w:rsidR="00DF44E6" w:rsidRPr="00DF44E6" w:rsidRDefault="00DF44E6" w:rsidP="00DF44E6">
      <w:pPr>
        <w:spacing w:line="242"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представлять рациональное число в виде десятичной дроби</w:t>
      </w:r>
    </w:p>
    <w:p w:rsidR="00DF44E6" w:rsidRPr="00DF44E6" w:rsidRDefault="00DF44E6" w:rsidP="00DF44E6">
      <w:pPr>
        <w:spacing w:line="240"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упорядочивать числа, записанные в виде обыкновенной и десятичной дроби;</w:t>
      </w:r>
    </w:p>
    <w:p w:rsidR="00DF44E6" w:rsidRPr="00DF44E6" w:rsidRDefault="00DF44E6" w:rsidP="00DF44E6">
      <w:pPr>
        <w:spacing w:line="242"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находить НОД и НОК чисел и использовать их при решении задач.</w:t>
      </w:r>
    </w:p>
    <w:p w:rsidR="00DF44E6" w:rsidRPr="00DF44E6" w:rsidRDefault="00DF44E6" w:rsidP="00DF44E6">
      <w:pPr>
        <w:spacing w:line="241"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В повседневной жизни и при изучении других предметов:</w:t>
      </w:r>
    </w:p>
    <w:p w:rsidR="00DF44E6" w:rsidRPr="00DF44E6" w:rsidRDefault="00DF44E6" w:rsidP="00DF44E6">
      <w:pPr>
        <w:spacing w:line="255" w:lineRule="exact"/>
        <w:jc w:val="both"/>
        <w:rPr>
          <w:rFonts w:ascii="Times New Roman" w:eastAsia="Times New Roman" w:hAnsi="Times New Roman" w:cs="Times New Roman"/>
        </w:rPr>
      </w:pPr>
    </w:p>
    <w:p w:rsidR="00DF44E6" w:rsidRPr="00DF44E6" w:rsidRDefault="00DF44E6" w:rsidP="00DF44E6">
      <w:pPr>
        <w:spacing w:line="264" w:lineRule="auto"/>
        <w:ind w:right="940"/>
        <w:jc w:val="both"/>
        <w:rPr>
          <w:rFonts w:ascii="Times New Roman" w:eastAsia="Times New Roman" w:hAnsi="Times New Roman" w:cs="Times New Roman"/>
          <w:sz w:val="24"/>
        </w:rPr>
      </w:pPr>
      <w:r w:rsidRPr="00DF44E6">
        <w:rPr>
          <w:rFonts w:ascii="Times New Roman" w:eastAsia="Times New Roman" w:hAnsi="Times New Roman" w:cs="Times New Roman"/>
          <w:sz w:val="24"/>
        </w:rPr>
        <w:t>применять правила приближенных вычислений при решении практических задач и решении задач других учебных предметов;</w:t>
      </w:r>
    </w:p>
    <w:p w:rsidR="00DF44E6" w:rsidRPr="00DF44E6" w:rsidRDefault="00DF44E6" w:rsidP="00DF44E6">
      <w:pPr>
        <w:spacing w:line="228" w:lineRule="exact"/>
        <w:jc w:val="both"/>
        <w:rPr>
          <w:rFonts w:ascii="Times New Roman" w:eastAsia="Times New Roman" w:hAnsi="Times New Roman" w:cs="Times New Roman"/>
        </w:rPr>
      </w:pPr>
    </w:p>
    <w:p w:rsidR="00DF44E6" w:rsidRPr="00DF44E6" w:rsidRDefault="00DF44E6" w:rsidP="00DF44E6">
      <w:pPr>
        <w:spacing w:line="264" w:lineRule="auto"/>
        <w:ind w:right="580"/>
        <w:jc w:val="both"/>
        <w:rPr>
          <w:rFonts w:ascii="Times New Roman" w:eastAsia="Times New Roman" w:hAnsi="Times New Roman" w:cs="Times New Roman"/>
          <w:sz w:val="24"/>
        </w:rPr>
      </w:pPr>
      <w:r w:rsidRPr="00DF44E6">
        <w:rPr>
          <w:rFonts w:ascii="Times New Roman" w:eastAsia="Times New Roman" w:hAnsi="Times New Roman" w:cs="Times New Roman"/>
          <w:sz w:val="24"/>
        </w:rPr>
        <w:t>выполнять сравнение результатов вычислений при решении практических задач, в том числе приближенных вычислений;</w:t>
      </w:r>
    </w:p>
    <w:p w:rsidR="00DF44E6" w:rsidRPr="00DF44E6" w:rsidRDefault="00DF44E6" w:rsidP="00DF44E6">
      <w:pPr>
        <w:spacing w:line="228" w:lineRule="exact"/>
        <w:jc w:val="both"/>
        <w:rPr>
          <w:rFonts w:ascii="Times New Roman" w:eastAsia="Times New Roman" w:hAnsi="Times New Roman" w:cs="Times New Roman"/>
        </w:rPr>
      </w:pPr>
    </w:p>
    <w:p w:rsidR="00DF44E6" w:rsidRPr="00DF44E6" w:rsidRDefault="00DF44E6" w:rsidP="00DF44E6">
      <w:pPr>
        <w:spacing w:line="264" w:lineRule="auto"/>
        <w:ind w:right="300"/>
        <w:jc w:val="both"/>
        <w:rPr>
          <w:rFonts w:ascii="Times New Roman" w:eastAsia="Times New Roman" w:hAnsi="Times New Roman" w:cs="Times New Roman"/>
          <w:sz w:val="24"/>
        </w:rPr>
      </w:pPr>
      <w:r w:rsidRPr="00DF44E6">
        <w:rPr>
          <w:rFonts w:ascii="Times New Roman" w:eastAsia="Times New Roman" w:hAnsi="Times New Roman" w:cs="Times New Roman"/>
          <w:sz w:val="24"/>
        </w:rPr>
        <w:t>составлять и оценивать числовые выражения при решении практических задач и задач из других учебных предметов;</w:t>
      </w:r>
    </w:p>
    <w:p w:rsidR="00DF44E6" w:rsidRPr="00DF44E6" w:rsidRDefault="00DF44E6" w:rsidP="00DF44E6">
      <w:pPr>
        <w:spacing w:line="226" w:lineRule="exact"/>
        <w:jc w:val="both"/>
        <w:rPr>
          <w:rFonts w:ascii="Times New Roman" w:eastAsia="Times New Roman" w:hAnsi="Times New Roman" w:cs="Times New Roman"/>
        </w:rPr>
      </w:pPr>
    </w:p>
    <w:p w:rsidR="00DF44E6" w:rsidRPr="00DF44E6" w:rsidRDefault="00DF44E6" w:rsidP="00DF44E6">
      <w:pPr>
        <w:spacing w:line="266" w:lineRule="auto"/>
        <w:ind w:right="440"/>
        <w:jc w:val="both"/>
        <w:rPr>
          <w:rFonts w:ascii="Times New Roman" w:eastAsia="Times New Roman" w:hAnsi="Times New Roman" w:cs="Times New Roman"/>
          <w:sz w:val="24"/>
        </w:rPr>
      </w:pPr>
      <w:r w:rsidRPr="00DF44E6">
        <w:rPr>
          <w:rFonts w:ascii="Times New Roman" w:eastAsia="Times New Roman" w:hAnsi="Times New Roman" w:cs="Times New Roman"/>
          <w:sz w:val="24"/>
        </w:rPr>
        <w:t>записывать и округлять числовые значения реальных величин с использованием разных систем измерения.</w:t>
      </w:r>
    </w:p>
    <w:p w:rsidR="00DF44E6" w:rsidRPr="00DF44E6" w:rsidRDefault="00DF44E6" w:rsidP="00DF44E6">
      <w:pPr>
        <w:spacing w:line="212"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Тождественные преобразования</w:t>
      </w:r>
    </w:p>
    <w:p w:rsidR="00DF44E6" w:rsidRPr="00DF44E6" w:rsidRDefault="00DF44E6" w:rsidP="00DF44E6">
      <w:pPr>
        <w:spacing w:line="255" w:lineRule="exact"/>
        <w:jc w:val="both"/>
        <w:rPr>
          <w:rFonts w:ascii="Times New Roman" w:eastAsia="Times New Roman" w:hAnsi="Times New Roman" w:cs="Times New Roman"/>
        </w:rPr>
      </w:pPr>
    </w:p>
    <w:p w:rsidR="00DF44E6" w:rsidRPr="00DF44E6" w:rsidRDefault="00DF44E6" w:rsidP="00DF44E6">
      <w:pPr>
        <w:spacing w:line="264" w:lineRule="auto"/>
        <w:ind w:right="1400"/>
        <w:jc w:val="both"/>
        <w:rPr>
          <w:rFonts w:ascii="Times New Roman" w:eastAsia="Times New Roman" w:hAnsi="Times New Roman" w:cs="Times New Roman"/>
          <w:sz w:val="24"/>
        </w:rPr>
      </w:pPr>
      <w:r w:rsidRPr="00DF44E6">
        <w:rPr>
          <w:rFonts w:ascii="Times New Roman" w:eastAsia="Times New Roman" w:hAnsi="Times New Roman" w:cs="Times New Roman"/>
          <w:sz w:val="24"/>
        </w:rPr>
        <w:t>Оперировать понятиями степени с натуральным показателем, степени с целым отрицательным показателем;</w:t>
      </w:r>
    </w:p>
    <w:p w:rsidR="00DF44E6" w:rsidRPr="00DF44E6" w:rsidRDefault="00DF44E6" w:rsidP="00DF44E6">
      <w:pPr>
        <w:spacing w:line="228" w:lineRule="exact"/>
        <w:jc w:val="both"/>
        <w:rPr>
          <w:rFonts w:ascii="Times New Roman" w:eastAsia="Times New Roman" w:hAnsi="Times New Roman" w:cs="Times New Roman"/>
        </w:rPr>
      </w:pPr>
    </w:p>
    <w:p w:rsidR="00DF44E6" w:rsidRPr="00DF44E6" w:rsidRDefault="00DF44E6" w:rsidP="00DF44E6">
      <w:pPr>
        <w:spacing w:line="286" w:lineRule="auto"/>
        <w:ind w:right="540"/>
        <w:jc w:val="both"/>
        <w:rPr>
          <w:rFonts w:ascii="Times New Roman" w:eastAsia="Times New Roman" w:hAnsi="Times New Roman" w:cs="Times New Roman"/>
          <w:sz w:val="23"/>
        </w:rPr>
      </w:pPr>
      <w:r w:rsidRPr="00DF44E6">
        <w:rPr>
          <w:rFonts w:ascii="Times New Roman" w:eastAsia="Times New Roman" w:hAnsi="Times New Roman" w:cs="Times New Roman"/>
          <w:sz w:val="23"/>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
    <w:p w:rsidR="00DF44E6" w:rsidRPr="00DF44E6" w:rsidRDefault="00DF44E6" w:rsidP="00DF44E6">
      <w:pPr>
        <w:spacing w:line="202" w:lineRule="exact"/>
        <w:jc w:val="both"/>
        <w:rPr>
          <w:rFonts w:ascii="Times New Roman" w:eastAsia="Times New Roman" w:hAnsi="Times New Roman" w:cs="Times New Roman"/>
        </w:rPr>
      </w:pPr>
    </w:p>
    <w:p w:rsidR="00DF44E6" w:rsidRPr="00DF44E6" w:rsidRDefault="00DF44E6" w:rsidP="00DF44E6">
      <w:pPr>
        <w:spacing w:line="266" w:lineRule="auto"/>
        <w:ind w:right="780"/>
        <w:jc w:val="both"/>
        <w:rPr>
          <w:rFonts w:ascii="Times New Roman" w:eastAsia="Times New Roman" w:hAnsi="Times New Roman" w:cs="Times New Roman"/>
          <w:sz w:val="24"/>
        </w:rPr>
      </w:pPr>
      <w:r w:rsidRPr="00DF44E6">
        <w:rPr>
          <w:rFonts w:ascii="Times New Roman" w:eastAsia="Times New Roman" w:hAnsi="Times New Roman" w:cs="Times New Roman"/>
          <w:sz w:val="24"/>
        </w:rP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DF44E6" w:rsidRPr="00DF44E6" w:rsidRDefault="00DF44E6" w:rsidP="00DF44E6">
      <w:pPr>
        <w:spacing w:line="211"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выделять квадрат суммы и разности одночленов;</w:t>
      </w:r>
    </w:p>
    <w:p w:rsidR="00DF44E6" w:rsidRPr="00DF44E6" w:rsidRDefault="00DF44E6" w:rsidP="00DF44E6">
      <w:pPr>
        <w:spacing w:line="242" w:lineRule="exact"/>
        <w:jc w:val="both"/>
        <w:rPr>
          <w:rFonts w:ascii="Times New Roman" w:eastAsia="Times New Roman" w:hAnsi="Times New Roman" w:cs="Times New Roman"/>
        </w:rPr>
      </w:pPr>
    </w:p>
    <w:p w:rsidR="00DF44E6" w:rsidRPr="00DF44E6" w:rsidRDefault="00DF44E6" w:rsidP="00DF44E6">
      <w:pPr>
        <w:tabs>
          <w:tab w:val="left" w:pos="4340"/>
        </w:tabs>
        <w:spacing w:line="239" w:lineRule="auto"/>
        <w:jc w:val="both"/>
        <w:rPr>
          <w:rFonts w:ascii="Times New Roman" w:eastAsia="Times New Roman" w:hAnsi="Times New Roman" w:cs="Times New Roman"/>
          <w:sz w:val="23"/>
        </w:rPr>
      </w:pPr>
      <w:r w:rsidRPr="00DF44E6">
        <w:rPr>
          <w:rFonts w:ascii="Times New Roman" w:eastAsia="Times New Roman" w:hAnsi="Times New Roman" w:cs="Times New Roman"/>
          <w:sz w:val="24"/>
        </w:rPr>
        <w:t>раскладывать на множители квадратный</w:t>
      </w:r>
      <w:r w:rsidRPr="00DF44E6">
        <w:rPr>
          <w:rFonts w:ascii="Times New Roman" w:eastAsia="Times New Roman" w:hAnsi="Times New Roman" w:cs="Times New Roman"/>
        </w:rPr>
        <w:tab/>
      </w:r>
      <w:r w:rsidRPr="00DF44E6">
        <w:rPr>
          <w:rFonts w:ascii="Times New Roman" w:eastAsia="Times New Roman" w:hAnsi="Times New Roman" w:cs="Times New Roman"/>
          <w:sz w:val="23"/>
        </w:rPr>
        <w:t>трёхчлен;</w:t>
      </w:r>
    </w:p>
    <w:p w:rsidR="00DF44E6" w:rsidRPr="00DF44E6" w:rsidRDefault="00DF44E6" w:rsidP="00DF44E6">
      <w:pPr>
        <w:spacing w:line="253" w:lineRule="exact"/>
        <w:jc w:val="both"/>
        <w:rPr>
          <w:rFonts w:ascii="Times New Roman" w:eastAsia="Times New Roman" w:hAnsi="Times New Roman" w:cs="Times New Roman"/>
        </w:rPr>
      </w:pPr>
    </w:p>
    <w:p w:rsidR="00DF44E6" w:rsidRPr="00DF44E6" w:rsidRDefault="00DF44E6" w:rsidP="00DF44E6">
      <w:pPr>
        <w:spacing w:line="271" w:lineRule="auto"/>
        <w:ind w:right="160"/>
        <w:jc w:val="both"/>
        <w:rPr>
          <w:rFonts w:ascii="Times New Roman" w:eastAsia="Times New Roman" w:hAnsi="Times New Roman" w:cs="Times New Roman"/>
          <w:sz w:val="24"/>
        </w:rPr>
      </w:pPr>
      <w:r w:rsidRPr="00DF44E6">
        <w:rPr>
          <w:rFonts w:ascii="Times New Roman" w:eastAsia="Times New Roman" w:hAnsi="Times New Roman" w:cs="Times New Roman"/>
          <w:sz w:val="24"/>
        </w:rP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DF44E6" w:rsidRPr="00DF44E6" w:rsidRDefault="00DF44E6" w:rsidP="00DF44E6">
      <w:pPr>
        <w:spacing w:line="217" w:lineRule="exact"/>
        <w:jc w:val="both"/>
        <w:rPr>
          <w:rFonts w:ascii="Times New Roman" w:eastAsia="Times New Roman" w:hAnsi="Times New Roman" w:cs="Times New Roman"/>
        </w:rPr>
      </w:pPr>
    </w:p>
    <w:p w:rsidR="00DF44E6" w:rsidRPr="00DF44E6" w:rsidRDefault="00DF44E6" w:rsidP="00DF44E6">
      <w:pPr>
        <w:spacing w:line="289" w:lineRule="auto"/>
        <w:ind w:right="120"/>
        <w:jc w:val="both"/>
        <w:rPr>
          <w:rFonts w:ascii="Times New Roman" w:eastAsia="Times New Roman" w:hAnsi="Times New Roman" w:cs="Times New Roman"/>
          <w:sz w:val="23"/>
        </w:rPr>
      </w:pPr>
      <w:r w:rsidRPr="00DF44E6">
        <w:rPr>
          <w:rFonts w:ascii="Times New Roman" w:eastAsia="Times New Roman" w:hAnsi="Times New Roman" w:cs="Times New Roman"/>
          <w:sz w:val="23"/>
        </w:rPr>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w:t>
      </w:r>
    </w:p>
    <w:p w:rsidR="00DF44E6" w:rsidRPr="00DF44E6" w:rsidRDefault="00DF44E6" w:rsidP="00DF44E6">
      <w:pPr>
        <w:spacing w:line="266" w:lineRule="auto"/>
        <w:ind w:right="1040"/>
        <w:jc w:val="both"/>
        <w:rPr>
          <w:rFonts w:ascii="Times New Roman" w:eastAsia="Times New Roman" w:hAnsi="Times New Roman" w:cs="Times New Roman"/>
          <w:sz w:val="24"/>
        </w:rPr>
      </w:pPr>
      <w:bookmarkStart w:id="153" w:name="page120"/>
      <w:bookmarkEnd w:id="153"/>
      <w:r w:rsidRPr="00DF44E6">
        <w:rPr>
          <w:rFonts w:ascii="Times New Roman" w:eastAsia="Times New Roman" w:hAnsi="Times New Roman" w:cs="Times New Roman"/>
          <w:sz w:val="24"/>
        </w:rPr>
        <w:t>алгебраических дробей, возведение алгебраической дроби в натуральную и целую отрицательную степень;</w:t>
      </w:r>
    </w:p>
    <w:p w:rsidR="00DF44E6" w:rsidRPr="00DF44E6" w:rsidRDefault="00DF44E6" w:rsidP="00DF44E6">
      <w:pPr>
        <w:spacing w:line="212"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выполнять преобразования выражений, содержащих квадратные корни;</w:t>
      </w:r>
    </w:p>
    <w:p w:rsidR="00DF44E6" w:rsidRPr="00DF44E6" w:rsidRDefault="00DF44E6" w:rsidP="00DF44E6">
      <w:pPr>
        <w:spacing w:line="255" w:lineRule="exact"/>
        <w:jc w:val="both"/>
        <w:rPr>
          <w:rFonts w:ascii="Times New Roman" w:eastAsia="Times New Roman" w:hAnsi="Times New Roman" w:cs="Times New Roman"/>
        </w:rPr>
      </w:pPr>
    </w:p>
    <w:p w:rsidR="00DF44E6" w:rsidRPr="00DF44E6" w:rsidRDefault="00DF44E6" w:rsidP="00DF44E6">
      <w:pPr>
        <w:spacing w:line="264" w:lineRule="auto"/>
        <w:ind w:right="400"/>
        <w:jc w:val="both"/>
        <w:rPr>
          <w:rFonts w:ascii="Times New Roman" w:eastAsia="Times New Roman" w:hAnsi="Times New Roman" w:cs="Times New Roman"/>
          <w:sz w:val="24"/>
        </w:rPr>
      </w:pPr>
      <w:r w:rsidRPr="00DF44E6">
        <w:rPr>
          <w:rFonts w:ascii="Times New Roman" w:eastAsia="Times New Roman" w:hAnsi="Times New Roman" w:cs="Times New Roman"/>
          <w:sz w:val="24"/>
        </w:rPr>
        <w:t>выделять квадрат суммы или разности двучлена в выражениях, содержащих квадратные корни;</w:t>
      </w:r>
    </w:p>
    <w:p w:rsidR="00DF44E6" w:rsidRPr="00DF44E6" w:rsidRDefault="00DF44E6" w:rsidP="00DF44E6">
      <w:pPr>
        <w:spacing w:line="216"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выполнять преобразования выражений, содержащих модуль.</w:t>
      </w:r>
    </w:p>
    <w:p w:rsidR="00DF44E6" w:rsidRPr="00DF44E6" w:rsidRDefault="00DF44E6" w:rsidP="00DF44E6">
      <w:pPr>
        <w:spacing w:line="240"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В повседневной жизни и при изучении других предметов:</w:t>
      </w:r>
    </w:p>
    <w:p w:rsidR="00DF44E6" w:rsidRPr="00DF44E6" w:rsidRDefault="00DF44E6" w:rsidP="00DF44E6">
      <w:pPr>
        <w:spacing w:line="242"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выполнять преобразования и действия с числами, записанными в стандартном виде;</w:t>
      </w:r>
    </w:p>
    <w:p w:rsidR="00DF44E6" w:rsidRPr="00DF44E6" w:rsidRDefault="00DF44E6" w:rsidP="00DF44E6">
      <w:pPr>
        <w:spacing w:line="252" w:lineRule="exact"/>
        <w:jc w:val="both"/>
        <w:rPr>
          <w:rFonts w:ascii="Times New Roman" w:eastAsia="Times New Roman" w:hAnsi="Times New Roman" w:cs="Times New Roman"/>
        </w:rPr>
      </w:pPr>
    </w:p>
    <w:p w:rsidR="00DF44E6" w:rsidRPr="00DF44E6" w:rsidRDefault="00DF44E6" w:rsidP="00DF44E6">
      <w:pPr>
        <w:spacing w:line="266" w:lineRule="auto"/>
        <w:ind w:right="120"/>
        <w:jc w:val="both"/>
        <w:rPr>
          <w:rFonts w:ascii="Times New Roman" w:eastAsia="Times New Roman" w:hAnsi="Times New Roman" w:cs="Times New Roman"/>
          <w:sz w:val="24"/>
        </w:rPr>
      </w:pPr>
      <w:r w:rsidRPr="00DF44E6">
        <w:rPr>
          <w:rFonts w:ascii="Times New Roman" w:eastAsia="Times New Roman" w:hAnsi="Times New Roman" w:cs="Times New Roman"/>
          <w:sz w:val="24"/>
        </w:rPr>
        <w:t>выполнять преобразования алгебраических выражений при решении задач других учебных предметов.</w:t>
      </w:r>
    </w:p>
    <w:p w:rsidR="00DF44E6" w:rsidRPr="00DF44E6" w:rsidRDefault="00DF44E6" w:rsidP="00DF44E6">
      <w:pPr>
        <w:spacing w:line="212"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Уравнения и неравенства</w:t>
      </w:r>
    </w:p>
    <w:p w:rsidR="00DF44E6" w:rsidRPr="00DF44E6" w:rsidRDefault="00DF44E6" w:rsidP="00DF44E6">
      <w:pPr>
        <w:spacing w:line="255" w:lineRule="exact"/>
        <w:jc w:val="both"/>
        <w:rPr>
          <w:rFonts w:ascii="Times New Roman" w:eastAsia="Times New Roman" w:hAnsi="Times New Roman" w:cs="Times New Roman"/>
        </w:rPr>
      </w:pPr>
    </w:p>
    <w:p w:rsidR="00DF44E6" w:rsidRPr="00DF44E6" w:rsidRDefault="00DF44E6" w:rsidP="00DF44E6">
      <w:pPr>
        <w:spacing w:line="270" w:lineRule="auto"/>
        <w:ind w:right="40"/>
        <w:jc w:val="both"/>
        <w:rPr>
          <w:rFonts w:ascii="Times New Roman" w:eastAsia="Times New Roman" w:hAnsi="Times New Roman" w:cs="Times New Roman"/>
          <w:sz w:val="24"/>
        </w:rPr>
      </w:pPr>
      <w:r w:rsidRPr="00DF44E6">
        <w:rPr>
          <w:rFonts w:ascii="Times New Roman" w:eastAsia="Times New Roman" w:hAnsi="Times New Roman" w:cs="Times New Roman"/>
          <w:sz w:val="24"/>
        </w:rPr>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
    <w:p w:rsidR="00DF44E6" w:rsidRPr="00DF44E6" w:rsidRDefault="00DF44E6" w:rsidP="00DF44E6">
      <w:pPr>
        <w:spacing w:line="221" w:lineRule="exact"/>
        <w:jc w:val="both"/>
        <w:rPr>
          <w:rFonts w:ascii="Times New Roman" w:eastAsia="Times New Roman" w:hAnsi="Times New Roman" w:cs="Times New Roman"/>
        </w:rPr>
      </w:pPr>
    </w:p>
    <w:p w:rsidR="00DF44E6" w:rsidRPr="00DF44E6" w:rsidRDefault="00DF44E6" w:rsidP="00DF44E6">
      <w:pPr>
        <w:spacing w:line="264" w:lineRule="auto"/>
        <w:ind w:right="1620"/>
        <w:jc w:val="both"/>
        <w:rPr>
          <w:rFonts w:ascii="Times New Roman" w:eastAsia="Times New Roman" w:hAnsi="Times New Roman" w:cs="Times New Roman"/>
          <w:sz w:val="24"/>
        </w:rPr>
      </w:pPr>
      <w:r w:rsidRPr="00DF44E6">
        <w:rPr>
          <w:rFonts w:ascii="Times New Roman" w:eastAsia="Times New Roman" w:hAnsi="Times New Roman" w:cs="Times New Roman"/>
          <w:sz w:val="24"/>
        </w:rPr>
        <w:t>решать линейные уравнения и уравнения, сводимые к линейным с помощью тождественных преобразований;</w:t>
      </w:r>
    </w:p>
    <w:p w:rsidR="00DF44E6" w:rsidRPr="00DF44E6" w:rsidRDefault="00DF44E6" w:rsidP="00DF44E6">
      <w:pPr>
        <w:spacing w:line="228" w:lineRule="exact"/>
        <w:jc w:val="both"/>
        <w:rPr>
          <w:rFonts w:ascii="Times New Roman" w:eastAsia="Times New Roman" w:hAnsi="Times New Roman" w:cs="Times New Roman"/>
        </w:rPr>
      </w:pPr>
    </w:p>
    <w:p w:rsidR="00DF44E6" w:rsidRPr="00DF44E6" w:rsidRDefault="00DF44E6" w:rsidP="00DF44E6">
      <w:pPr>
        <w:spacing w:line="264" w:lineRule="auto"/>
        <w:ind w:right="1280"/>
        <w:jc w:val="both"/>
        <w:rPr>
          <w:rFonts w:ascii="Times New Roman" w:eastAsia="Times New Roman" w:hAnsi="Times New Roman" w:cs="Times New Roman"/>
          <w:sz w:val="24"/>
        </w:rPr>
      </w:pPr>
      <w:r w:rsidRPr="00DF44E6">
        <w:rPr>
          <w:rFonts w:ascii="Times New Roman" w:eastAsia="Times New Roman" w:hAnsi="Times New Roman" w:cs="Times New Roman"/>
          <w:sz w:val="24"/>
        </w:rPr>
        <w:t>решать квадратные уравнения и уравнения, сводимые к квадратным с помощью тождественных преобразований;</w:t>
      </w:r>
    </w:p>
    <w:p w:rsidR="00DF44E6" w:rsidRPr="00DF44E6" w:rsidRDefault="00DF44E6" w:rsidP="00DF44E6">
      <w:pPr>
        <w:spacing w:line="213"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решать дробно-линейные уравнения;</w:t>
      </w:r>
    </w:p>
    <w:p w:rsidR="00DF44E6" w:rsidRPr="00DF44E6" w:rsidRDefault="00DF44E6" w:rsidP="00DF44E6">
      <w:pPr>
        <w:spacing w:line="244"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 xml:space="preserve">решать простейшие иррациональные уравнения вида </w:t>
      </w:r>
      <w:r>
        <w:rPr>
          <w:rFonts w:ascii="Times New Roman" w:eastAsia="Times New Roman" w:hAnsi="Times New Roman" w:cs="Times New Roman"/>
          <w:noProof/>
          <w:sz w:val="24"/>
        </w:rPr>
        <w:drawing>
          <wp:inline distT="0" distB="0" distL="0" distR="0" wp14:anchorId="0D288EE3" wp14:editId="67FE5608">
            <wp:extent cx="50800" cy="76200"/>
            <wp:effectExtent l="0" t="0" r="635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0800" cy="76200"/>
                    </a:xfrm>
                    <a:prstGeom prst="rect">
                      <a:avLst/>
                    </a:prstGeom>
                    <a:noFill/>
                    <a:ln>
                      <a:noFill/>
                    </a:ln>
                  </pic:spPr>
                </pic:pic>
              </a:graphicData>
            </a:graphic>
          </wp:inline>
        </w:drawing>
      </w:r>
      <w:r>
        <w:rPr>
          <w:rFonts w:ascii="Times New Roman" w:eastAsia="Times New Roman" w:hAnsi="Times New Roman" w:cs="Times New Roman"/>
          <w:noProof/>
          <w:sz w:val="24"/>
        </w:rPr>
        <w:drawing>
          <wp:inline distT="0" distB="0" distL="0" distR="0" wp14:anchorId="23375A42" wp14:editId="1D8E584A">
            <wp:extent cx="42545" cy="21145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545" cy="211455"/>
                    </a:xfrm>
                    <a:prstGeom prst="rect">
                      <a:avLst/>
                    </a:prstGeom>
                    <a:noFill/>
                    <a:ln>
                      <a:noFill/>
                    </a:ln>
                  </pic:spPr>
                </pic:pic>
              </a:graphicData>
            </a:graphic>
          </wp:inline>
        </w:drawing>
      </w:r>
      <w:r w:rsidRPr="00DF44E6">
        <w:rPr>
          <w:rFonts w:ascii="Times New Roman" w:eastAsia="Times New Roman" w:hAnsi="Times New Roman" w:cs="Times New Roman"/>
          <w:i/>
          <w:sz w:val="45"/>
          <w:vertAlign w:val="superscript"/>
        </w:rPr>
        <w:t xml:space="preserve"> f </w:t>
      </w:r>
      <w:r w:rsidRPr="00DF44E6">
        <w:rPr>
          <w:rFonts w:ascii="Times New Roman" w:eastAsia="Symbol" w:hAnsi="Times New Roman" w:cs="Times New Roman"/>
          <w:sz w:val="59"/>
          <w:vertAlign w:val="superscript"/>
        </w:rPr>
        <w:t></w:t>
      </w:r>
      <w:r w:rsidRPr="00DF44E6">
        <w:rPr>
          <w:rFonts w:ascii="Times New Roman" w:eastAsia="Times New Roman" w:hAnsi="Times New Roman" w:cs="Times New Roman"/>
          <w:i/>
          <w:sz w:val="45"/>
          <w:vertAlign w:val="superscript"/>
        </w:rPr>
        <w:t xml:space="preserve">x </w:t>
      </w:r>
      <w:r w:rsidRPr="00DF44E6">
        <w:rPr>
          <w:rFonts w:ascii="Times New Roman" w:eastAsia="Symbol" w:hAnsi="Times New Roman" w:cs="Times New Roman"/>
          <w:sz w:val="59"/>
          <w:vertAlign w:val="superscript"/>
        </w:rPr>
        <w:t></w:t>
      </w:r>
      <w:r w:rsidRPr="00DF44E6">
        <w:rPr>
          <w:rFonts w:ascii="Times New Roman" w:eastAsia="Times New Roman" w:hAnsi="Times New Roman" w:cs="Times New Roman"/>
          <w:i/>
          <w:sz w:val="45"/>
          <w:vertAlign w:val="superscript"/>
        </w:rPr>
        <w:t xml:space="preserve"> </w:t>
      </w:r>
      <w:r w:rsidRPr="00DF44E6">
        <w:rPr>
          <w:rFonts w:ascii="Times New Roman" w:eastAsia="Symbol" w:hAnsi="Times New Roman" w:cs="Times New Roman"/>
          <w:sz w:val="45"/>
          <w:vertAlign w:val="superscript"/>
        </w:rPr>
        <w:t></w:t>
      </w:r>
      <w:r w:rsidRPr="00DF44E6">
        <w:rPr>
          <w:rFonts w:ascii="Times New Roman" w:eastAsia="Times New Roman" w:hAnsi="Times New Roman" w:cs="Times New Roman"/>
          <w:i/>
          <w:sz w:val="45"/>
          <w:vertAlign w:val="superscript"/>
        </w:rPr>
        <w:t xml:space="preserve"> a </w:t>
      </w:r>
      <w:r w:rsidRPr="00DF44E6">
        <w:rPr>
          <w:rFonts w:ascii="Times New Roman" w:eastAsia="Times New Roman" w:hAnsi="Times New Roman" w:cs="Times New Roman"/>
          <w:sz w:val="24"/>
        </w:rPr>
        <w:t xml:space="preserve">, </w:t>
      </w:r>
      <w:r>
        <w:rPr>
          <w:rFonts w:ascii="Times New Roman" w:eastAsia="Times New Roman" w:hAnsi="Times New Roman" w:cs="Times New Roman"/>
          <w:noProof/>
          <w:sz w:val="24"/>
        </w:rPr>
        <w:drawing>
          <wp:inline distT="0" distB="0" distL="0" distR="0" wp14:anchorId="78DDDF34" wp14:editId="72C8C34D">
            <wp:extent cx="50800" cy="76200"/>
            <wp:effectExtent l="0" t="0" r="635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0800" cy="76200"/>
                    </a:xfrm>
                    <a:prstGeom prst="rect">
                      <a:avLst/>
                    </a:prstGeom>
                    <a:noFill/>
                    <a:ln>
                      <a:noFill/>
                    </a:ln>
                  </pic:spPr>
                </pic:pic>
              </a:graphicData>
            </a:graphic>
          </wp:inline>
        </w:drawing>
      </w:r>
      <w:r>
        <w:rPr>
          <w:rFonts w:ascii="Times New Roman" w:eastAsia="Times New Roman" w:hAnsi="Times New Roman" w:cs="Times New Roman"/>
          <w:noProof/>
          <w:sz w:val="24"/>
        </w:rPr>
        <w:drawing>
          <wp:inline distT="0" distB="0" distL="0" distR="0" wp14:anchorId="1AF95317" wp14:editId="69F56568">
            <wp:extent cx="42545" cy="21145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545" cy="211455"/>
                    </a:xfrm>
                    <a:prstGeom prst="rect">
                      <a:avLst/>
                    </a:prstGeom>
                    <a:noFill/>
                    <a:ln>
                      <a:noFill/>
                    </a:ln>
                  </pic:spPr>
                </pic:pic>
              </a:graphicData>
            </a:graphic>
          </wp:inline>
        </w:drawing>
      </w:r>
      <w:r w:rsidRPr="00DF44E6">
        <w:rPr>
          <w:rFonts w:ascii="Times New Roman" w:eastAsia="Times New Roman" w:hAnsi="Times New Roman" w:cs="Times New Roman"/>
          <w:i/>
          <w:sz w:val="45"/>
          <w:vertAlign w:val="superscript"/>
        </w:rPr>
        <w:t xml:space="preserve"> f </w:t>
      </w:r>
      <w:r w:rsidRPr="00DF44E6">
        <w:rPr>
          <w:rFonts w:ascii="Times New Roman" w:eastAsia="Symbol" w:hAnsi="Times New Roman" w:cs="Times New Roman"/>
          <w:sz w:val="59"/>
          <w:vertAlign w:val="superscript"/>
        </w:rPr>
        <w:t></w:t>
      </w:r>
      <w:r w:rsidRPr="00DF44E6">
        <w:rPr>
          <w:rFonts w:ascii="Times New Roman" w:eastAsia="Times New Roman" w:hAnsi="Times New Roman" w:cs="Times New Roman"/>
          <w:i/>
          <w:sz w:val="45"/>
          <w:vertAlign w:val="superscript"/>
        </w:rPr>
        <w:t xml:space="preserve">x </w:t>
      </w:r>
      <w:r w:rsidRPr="00DF44E6">
        <w:rPr>
          <w:rFonts w:ascii="Times New Roman" w:eastAsia="Symbol" w:hAnsi="Times New Roman" w:cs="Times New Roman"/>
          <w:sz w:val="59"/>
          <w:vertAlign w:val="superscript"/>
        </w:rPr>
        <w:t></w:t>
      </w:r>
      <w:r w:rsidRPr="00DF44E6">
        <w:rPr>
          <w:rFonts w:ascii="Times New Roman" w:eastAsia="Times New Roman" w:hAnsi="Times New Roman" w:cs="Times New Roman"/>
          <w:i/>
          <w:sz w:val="45"/>
          <w:vertAlign w:val="superscript"/>
        </w:rPr>
        <w:t xml:space="preserve"> </w:t>
      </w:r>
      <w:r w:rsidRPr="00DF44E6">
        <w:rPr>
          <w:rFonts w:ascii="Times New Roman" w:eastAsia="Symbol" w:hAnsi="Times New Roman" w:cs="Times New Roman"/>
          <w:sz w:val="45"/>
          <w:vertAlign w:val="superscript"/>
        </w:rPr>
        <w:t></w:t>
      </w:r>
      <w:r w:rsidRPr="00DF44E6">
        <w:rPr>
          <w:rFonts w:ascii="Times New Roman" w:eastAsia="Symbol" w:hAnsi="Times New Roman" w:cs="Times New Roman"/>
          <w:sz w:val="45"/>
          <w:vertAlign w:val="superscript"/>
        </w:rPr>
        <w:t></w:t>
      </w:r>
      <w:r>
        <w:rPr>
          <w:rFonts w:ascii="Times New Roman" w:eastAsia="Symbol" w:hAnsi="Times New Roman" w:cs="Times New Roman"/>
          <w:noProof/>
          <w:sz w:val="45"/>
          <w:vertAlign w:val="superscript"/>
        </w:rPr>
        <w:drawing>
          <wp:inline distT="0" distB="0" distL="0" distR="0" wp14:anchorId="06402EA3" wp14:editId="6749CD3F">
            <wp:extent cx="50800" cy="76200"/>
            <wp:effectExtent l="0" t="0" r="635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0800" cy="76200"/>
                    </a:xfrm>
                    <a:prstGeom prst="rect">
                      <a:avLst/>
                    </a:prstGeom>
                    <a:noFill/>
                    <a:ln>
                      <a:noFill/>
                    </a:ln>
                  </pic:spPr>
                </pic:pic>
              </a:graphicData>
            </a:graphic>
          </wp:inline>
        </w:drawing>
      </w:r>
      <w:r>
        <w:rPr>
          <w:rFonts w:ascii="Times New Roman" w:eastAsia="Symbol" w:hAnsi="Times New Roman" w:cs="Times New Roman"/>
          <w:noProof/>
          <w:sz w:val="45"/>
          <w:vertAlign w:val="superscript"/>
        </w:rPr>
        <w:drawing>
          <wp:inline distT="0" distB="0" distL="0" distR="0" wp14:anchorId="1553E645" wp14:editId="4EB5AC9F">
            <wp:extent cx="42545" cy="21145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545" cy="211455"/>
                    </a:xfrm>
                    <a:prstGeom prst="rect">
                      <a:avLst/>
                    </a:prstGeom>
                    <a:noFill/>
                    <a:ln>
                      <a:noFill/>
                    </a:ln>
                  </pic:spPr>
                </pic:pic>
              </a:graphicData>
            </a:graphic>
          </wp:inline>
        </w:drawing>
      </w:r>
      <w:r w:rsidRPr="00DF44E6">
        <w:rPr>
          <w:rFonts w:ascii="Times New Roman" w:eastAsia="Times New Roman" w:hAnsi="Times New Roman" w:cs="Times New Roman"/>
          <w:i/>
          <w:sz w:val="45"/>
          <w:vertAlign w:val="superscript"/>
        </w:rPr>
        <w:t xml:space="preserve">g </w:t>
      </w:r>
      <w:r w:rsidRPr="00DF44E6">
        <w:rPr>
          <w:rFonts w:ascii="Times New Roman" w:eastAsia="Symbol" w:hAnsi="Times New Roman" w:cs="Times New Roman"/>
          <w:sz w:val="59"/>
          <w:vertAlign w:val="superscript"/>
        </w:rPr>
        <w:t></w:t>
      </w:r>
      <w:r w:rsidRPr="00DF44E6">
        <w:rPr>
          <w:rFonts w:ascii="Times New Roman" w:eastAsia="Times New Roman" w:hAnsi="Times New Roman" w:cs="Times New Roman"/>
          <w:i/>
          <w:sz w:val="45"/>
          <w:vertAlign w:val="superscript"/>
        </w:rPr>
        <w:t>x</w:t>
      </w:r>
      <w:r w:rsidRPr="00DF44E6">
        <w:rPr>
          <w:rFonts w:ascii="Times New Roman" w:eastAsia="Symbol" w:hAnsi="Times New Roman" w:cs="Times New Roman"/>
          <w:sz w:val="59"/>
          <w:vertAlign w:val="superscript"/>
        </w:rPr>
        <w:t></w:t>
      </w:r>
      <w:r w:rsidRPr="00DF44E6">
        <w:rPr>
          <w:rFonts w:ascii="Times New Roman" w:eastAsia="Times New Roman" w:hAnsi="Times New Roman" w:cs="Times New Roman"/>
          <w:i/>
          <w:sz w:val="45"/>
          <w:vertAlign w:val="superscript"/>
        </w:rPr>
        <w:t xml:space="preserve"> </w:t>
      </w:r>
      <w:r w:rsidRPr="00DF44E6">
        <w:rPr>
          <w:rFonts w:ascii="Times New Roman" w:eastAsia="Times New Roman" w:hAnsi="Times New Roman" w:cs="Times New Roman"/>
          <w:sz w:val="24"/>
        </w:rPr>
        <w:t>;</w:t>
      </w:r>
    </w:p>
    <w:p w:rsidR="00DF44E6" w:rsidRPr="00DF44E6" w:rsidRDefault="00DF44E6" w:rsidP="00DF44E6">
      <w:pPr>
        <w:spacing w:line="33" w:lineRule="exact"/>
        <w:jc w:val="both"/>
        <w:rPr>
          <w:rFonts w:ascii="Times New Roman" w:eastAsia="Times New Roman" w:hAnsi="Times New Roman" w:cs="Times New Roman"/>
        </w:rPr>
      </w:pPr>
      <w:r>
        <w:rPr>
          <w:rFonts w:ascii="Times New Roman" w:eastAsia="Times New Roman" w:hAnsi="Times New Roman" w:cs="Times New Roman"/>
          <w:noProof/>
          <w:sz w:val="24"/>
        </w:rPr>
        <w:drawing>
          <wp:anchor distT="0" distB="0" distL="114300" distR="114300" simplePos="0" relativeHeight="251669504" behindDoc="1" locked="0" layoutInCell="0" allowOverlap="1" wp14:anchorId="2AAC3B83" wp14:editId="2C73CBB6">
            <wp:simplePos x="0" y="0"/>
            <wp:positionH relativeFrom="column">
              <wp:posOffset>3525520</wp:posOffset>
            </wp:positionH>
            <wp:positionV relativeFrom="paragraph">
              <wp:posOffset>-434975</wp:posOffset>
            </wp:positionV>
            <wp:extent cx="438150" cy="218440"/>
            <wp:effectExtent l="0" t="0" r="0" b="0"/>
            <wp:wrapNone/>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8150" cy="21844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noProof/>
          <w:sz w:val="24"/>
        </w:rPr>
        <w:drawing>
          <wp:anchor distT="0" distB="0" distL="114300" distR="114300" simplePos="0" relativeHeight="251670528" behindDoc="1" locked="0" layoutInCell="0" allowOverlap="1" wp14:anchorId="715AC4A7" wp14:editId="42373C12">
            <wp:simplePos x="0" y="0"/>
            <wp:positionH relativeFrom="column">
              <wp:posOffset>4314190</wp:posOffset>
            </wp:positionH>
            <wp:positionV relativeFrom="paragraph">
              <wp:posOffset>-434975</wp:posOffset>
            </wp:positionV>
            <wp:extent cx="1006475" cy="218440"/>
            <wp:effectExtent l="0" t="0" r="3175" b="0"/>
            <wp:wrapNone/>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06475" cy="218440"/>
                    </a:xfrm>
                    <a:prstGeom prst="rect">
                      <a:avLst/>
                    </a:prstGeom>
                    <a:noFill/>
                  </pic:spPr>
                </pic:pic>
              </a:graphicData>
            </a:graphic>
            <wp14:sizeRelH relativeFrom="page">
              <wp14:pctWidth>0</wp14:pctWidth>
            </wp14:sizeRelH>
            <wp14:sizeRelV relativeFrom="page">
              <wp14:pctHeight>0</wp14:pctHeight>
            </wp14:sizeRelV>
          </wp:anchor>
        </w:drawing>
      </w: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 xml:space="preserve">решать уравнения вида </w:t>
      </w:r>
      <w:r w:rsidRPr="00DF44E6">
        <w:rPr>
          <w:rFonts w:ascii="Times New Roman" w:eastAsia="Times New Roman" w:hAnsi="Times New Roman" w:cs="Times New Roman"/>
          <w:i/>
          <w:sz w:val="50"/>
          <w:vertAlign w:val="superscript"/>
        </w:rPr>
        <w:t>x</w:t>
      </w:r>
      <w:r w:rsidRPr="00DF44E6">
        <w:rPr>
          <w:rFonts w:ascii="Times New Roman" w:eastAsia="Times New Roman" w:hAnsi="Times New Roman" w:cs="Times New Roman"/>
          <w:sz w:val="24"/>
        </w:rPr>
        <w:t xml:space="preserve"> </w:t>
      </w:r>
      <w:r w:rsidRPr="00DF44E6">
        <w:rPr>
          <w:rFonts w:ascii="Times New Roman" w:eastAsia="Times New Roman" w:hAnsi="Times New Roman" w:cs="Times New Roman"/>
          <w:i/>
          <w:sz w:val="40"/>
          <w:vertAlign w:val="superscript"/>
        </w:rPr>
        <w:t>n</w:t>
      </w:r>
      <w:r w:rsidRPr="00DF44E6">
        <w:rPr>
          <w:rFonts w:ascii="Times New Roman" w:eastAsia="Times New Roman" w:hAnsi="Times New Roman" w:cs="Times New Roman"/>
          <w:sz w:val="24"/>
        </w:rPr>
        <w:t xml:space="preserve"> </w:t>
      </w:r>
      <w:r w:rsidRPr="00DF44E6">
        <w:rPr>
          <w:rFonts w:ascii="Times New Roman" w:eastAsia="Symbol" w:hAnsi="Times New Roman" w:cs="Times New Roman"/>
          <w:sz w:val="50"/>
          <w:vertAlign w:val="superscript"/>
        </w:rPr>
        <w:t></w:t>
      </w:r>
      <w:r w:rsidRPr="00DF44E6">
        <w:rPr>
          <w:rFonts w:ascii="Times New Roman" w:eastAsia="Times New Roman" w:hAnsi="Times New Roman" w:cs="Times New Roman"/>
          <w:sz w:val="24"/>
        </w:rPr>
        <w:t xml:space="preserve"> </w:t>
      </w:r>
      <w:r w:rsidRPr="00DF44E6">
        <w:rPr>
          <w:rFonts w:ascii="Times New Roman" w:eastAsia="Times New Roman" w:hAnsi="Times New Roman" w:cs="Times New Roman"/>
          <w:i/>
          <w:sz w:val="50"/>
          <w:vertAlign w:val="superscript"/>
        </w:rPr>
        <w:t>a</w:t>
      </w:r>
      <w:r w:rsidRPr="00DF44E6">
        <w:rPr>
          <w:rFonts w:ascii="Times New Roman" w:eastAsia="Times New Roman" w:hAnsi="Times New Roman" w:cs="Times New Roman"/>
          <w:sz w:val="24"/>
        </w:rPr>
        <w:t xml:space="preserve"> ;</w:t>
      </w:r>
    </w:p>
    <w:p w:rsidR="00DF44E6" w:rsidRPr="00DF44E6" w:rsidRDefault="00DF44E6" w:rsidP="00DF44E6">
      <w:pPr>
        <w:spacing w:line="22"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решать уравнения способом разложения на множители и замены переменной;</w:t>
      </w:r>
    </w:p>
    <w:p w:rsidR="00DF44E6" w:rsidRPr="00DF44E6" w:rsidRDefault="00DF44E6" w:rsidP="00DF44E6">
      <w:pPr>
        <w:spacing w:line="240"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использовать метод интервалов для решения целых и дробно-рациональных неравенств;</w:t>
      </w:r>
    </w:p>
    <w:p w:rsidR="00DF44E6" w:rsidRPr="00DF44E6" w:rsidRDefault="00DF44E6" w:rsidP="00DF44E6">
      <w:pPr>
        <w:spacing w:line="242"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решать линейные уравнения и неравенства с параметрами;</w:t>
      </w:r>
    </w:p>
    <w:p w:rsidR="00DF44E6" w:rsidRPr="00DF44E6" w:rsidRDefault="00DF44E6" w:rsidP="00DF44E6">
      <w:pPr>
        <w:spacing w:line="242"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решать несложные квадратные уравнения с параметром;</w:t>
      </w:r>
    </w:p>
    <w:p w:rsidR="00DF44E6" w:rsidRPr="00DF44E6" w:rsidRDefault="00DF44E6" w:rsidP="00DF44E6">
      <w:pPr>
        <w:spacing w:line="241"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lastRenderedPageBreak/>
        <w:t>решать несложные системы линейных уравнений с параметрами;</w:t>
      </w:r>
    </w:p>
    <w:p w:rsidR="00DF44E6" w:rsidRPr="00DF44E6" w:rsidRDefault="00DF44E6" w:rsidP="00DF44E6">
      <w:pPr>
        <w:spacing w:line="242"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решать несложные уравнения в целых числах.</w:t>
      </w:r>
    </w:p>
    <w:p w:rsidR="00DF44E6" w:rsidRPr="00DF44E6" w:rsidRDefault="00DF44E6" w:rsidP="00DF44E6">
      <w:pPr>
        <w:spacing w:line="240"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В повседневной жизни и при изучении других предметов:</w:t>
      </w:r>
    </w:p>
    <w:p w:rsidR="00DF44E6" w:rsidRPr="00DF44E6" w:rsidRDefault="00DF44E6" w:rsidP="00DF44E6">
      <w:pPr>
        <w:spacing w:line="255" w:lineRule="exact"/>
        <w:jc w:val="both"/>
        <w:rPr>
          <w:rFonts w:ascii="Times New Roman" w:eastAsia="Times New Roman" w:hAnsi="Times New Roman" w:cs="Times New Roman"/>
        </w:rPr>
      </w:pPr>
    </w:p>
    <w:p w:rsidR="00DF44E6" w:rsidRPr="00DF44E6" w:rsidRDefault="00DF44E6" w:rsidP="00DF44E6">
      <w:pPr>
        <w:spacing w:line="286" w:lineRule="auto"/>
        <w:ind w:right="240"/>
        <w:jc w:val="both"/>
        <w:rPr>
          <w:rFonts w:ascii="Times New Roman" w:eastAsia="Times New Roman" w:hAnsi="Times New Roman" w:cs="Times New Roman"/>
          <w:sz w:val="23"/>
        </w:rPr>
      </w:pPr>
      <w:r w:rsidRPr="00DF44E6">
        <w:rPr>
          <w:rFonts w:ascii="Times New Roman" w:eastAsia="Times New Roman" w:hAnsi="Times New Roman" w:cs="Times New Roman"/>
          <w:sz w:val="23"/>
        </w:rPr>
        <w:t>составлять и решать линейные и квадратные уравнения, уравнения, к ним сводящиеся, системы линейных уравнений, неравенств при решении задач других учебных предметов;</w:t>
      </w:r>
    </w:p>
    <w:p w:rsidR="00DF44E6" w:rsidRPr="00DF44E6" w:rsidRDefault="00DF44E6" w:rsidP="00DF44E6">
      <w:pPr>
        <w:spacing w:line="200" w:lineRule="exact"/>
        <w:jc w:val="both"/>
        <w:rPr>
          <w:rFonts w:ascii="Times New Roman" w:eastAsia="Times New Roman" w:hAnsi="Times New Roman" w:cs="Times New Roman"/>
        </w:rPr>
      </w:pPr>
    </w:p>
    <w:p w:rsidR="00DF44E6" w:rsidRPr="00DF44E6" w:rsidRDefault="00DF44E6" w:rsidP="00DF44E6">
      <w:pPr>
        <w:spacing w:line="271" w:lineRule="auto"/>
        <w:ind w:right="600"/>
        <w:jc w:val="both"/>
        <w:rPr>
          <w:rFonts w:ascii="Times New Roman" w:eastAsia="Times New Roman" w:hAnsi="Times New Roman" w:cs="Times New Roman"/>
          <w:sz w:val="24"/>
        </w:rPr>
      </w:pPr>
      <w:bookmarkStart w:id="154" w:name="page121"/>
      <w:bookmarkEnd w:id="154"/>
      <w:r w:rsidRPr="00DF44E6">
        <w:rPr>
          <w:rFonts w:ascii="Times New Roman" w:eastAsia="Times New Roman" w:hAnsi="Times New Roman" w:cs="Times New Roman"/>
          <w:sz w:val="24"/>
        </w:rPr>
        <w:t>выполнять оценку правдоподобия результатов, получаемых при решении линейных и квадратных уравнений и систем линейных уравнений и неравенств при решении задач других учебных предметов;</w:t>
      </w:r>
    </w:p>
    <w:p w:rsidR="00DF44E6" w:rsidRPr="00DF44E6" w:rsidRDefault="00DF44E6" w:rsidP="00DF44E6">
      <w:pPr>
        <w:spacing w:line="220" w:lineRule="exact"/>
        <w:jc w:val="both"/>
        <w:rPr>
          <w:rFonts w:ascii="Times New Roman" w:eastAsia="Times New Roman" w:hAnsi="Times New Roman" w:cs="Times New Roman"/>
        </w:rPr>
      </w:pPr>
    </w:p>
    <w:p w:rsidR="00DF44E6" w:rsidRPr="00DF44E6" w:rsidRDefault="00DF44E6" w:rsidP="00DF44E6">
      <w:pPr>
        <w:spacing w:line="286" w:lineRule="auto"/>
        <w:ind w:right="780"/>
        <w:jc w:val="both"/>
        <w:rPr>
          <w:rFonts w:ascii="Times New Roman" w:eastAsia="Times New Roman" w:hAnsi="Times New Roman" w:cs="Times New Roman"/>
          <w:sz w:val="23"/>
        </w:rPr>
      </w:pPr>
      <w:r w:rsidRPr="00DF44E6">
        <w:rPr>
          <w:rFonts w:ascii="Times New Roman" w:eastAsia="Times New Roman" w:hAnsi="Times New Roman" w:cs="Times New Roman"/>
          <w:sz w:val="23"/>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DF44E6" w:rsidRPr="00DF44E6" w:rsidRDefault="00DF44E6" w:rsidP="00DF44E6">
      <w:pPr>
        <w:spacing w:line="202" w:lineRule="exact"/>
        <w:jc w:val="both"/>
        <w:rPr>
          <w:rFonts w:ascii="Times New Roman" w:eastAsia="Times New Roman" w:hAnsi="Times New Roman" w:cs="Times New Roman"/>
        </w:rPr>
      </w:pPr>
    </w:p>
    <w:p w:rsidR="00DF44E6" w:rsidRPr="00DF44E6" w:rsidRDefault="00DF44E6" w:rsidP="00DF44E6">
      <w:pPr>
        <w:spacing w:line="266" w:lineRule="auto"/>
        <w:ind w:right="420"/>
        <w:jc w:val="both"/>
        <w:rPr>
          <w:rFonts w:ascii="Times New Roman" w:eastAsia="Times New Roman" w:hAnsi="Times New Roman" w:cs="Times New Roman"/>
          <w:sz w:val="24"/>
        </w:rPr>
      </w:pPr>
      <w:r w:rsidRPr="00DF44E6">
        <w:rPr>
          <w:rFonts w:ascii="Times New Roman" w:eastAsia="Times New Roman" w:hAnsi="Times New Roman" w:cs="Times New Roman"/>
          <w:sz w:val="24"/>
        </w:rPr>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p>
    <w:p w:rsidR="00DF44E6" w:rsidRPr="00DF44E6" w:rsidRDefault="00DF44E6" w:rsidP="00DF44E6">
      <w:pPr>
        <w:spacing w:line="211"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Функции</w:t>
      </w:r>
    </w:p>
    <w:p w:rsidR="00DF44E6" w:rsidRPr="00DF44E6" w:rsidRDefault="00DF44E6" w:rsidP="00DF44E6">
      <w:pPr>
        <w:spacing w:line="255" w:lineRule="exact"/>
        <w:jc w:val="both"/>
        <w:rPr>
          <w:rFonts w:ascii="Times New Roman" w:eastAsia="Times New Roman" w:hAnsi="Times New Roman" w:cs="Times New Roman"/>
        </w:rPr>
      </w:pPr>
    </w:p>
    <w:p w:rsidR="00DF44E6" w:rsidRPr="00DF44E6" w:rsidRDefault="00DF44E6" w:rsidP="00DF44E6">
      <w:pPr>
        <w:spacing w:line="271" w:lineRule="auto"/>
        <w:ind w:right="40"/>
        <w:jc w:val="both"/>
        <w:rPr>
          <w:rFonts w:ascii="Times New Roman" w:eastAsia="Times New Roman" w:hAnsi="Times New Roman" w:cs="Times New Roman"/>
          <w:sz w:val="24"/>
        </w:rPr>
      </w:pPr>
      <w:r w:rsidRPr="00DF44E6">
        <w:rPr>
          <w:rFonts w:ascii="Times New Roman" w:eastAsia="Times New Roman" w:hAnsi="Times New Roman" w:cs="Times New Roman"/>
          <w:sz w:val="24"/>
        </w:rPr>
        <w:t>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чётность/нечётность функции;</w:t>
      </w:r>
    </w:p>
    <w:p w:rsidR="00DF44E6" w:rsidRPr="00DF44E6" w:rsidRDefault="00DF44E6" w:rsidP="00DF44E6">
      <w:pPr>
        <w:spacing w:line="211"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строить графики линейной, квадратичной функций, обратной пропорциональности,</w:t>
      </w:r>
    </w:p>
    <w:tbl>
      <w:tblPr>
        <w:tblW w:w="0" w:type="auto"/>
        <w:tblLayout w:type="fixed"/>
        <w:tblCellMar>
          <w:left w:w="0" w:type="dxa"/>
          <w:right w:w="0" w:type="dxa"/>
        </w:tblCellMar>
        <w:tblLook w:val="0000" w:firstRow="0" w:lastRow="0" w:firstColumn="0" w:lastColumn="0" w:noHBand="0" w:noVBand="0"/>
      </w:tblPr>
      <w:tblGrid>
        <w:gridCol w:w="1560"/>
        <w:gridCol w:w="3820"/>
      </w:tblGrid>
      <w:tr w:rsidR="00DF44E6" w:rsidRPr="00DF44E6" w:rsidTr="00DF44E6">
        <w:trPr>
          <w:trHeight w:val="267"/>
        </w:trPr>
        <w:tc>
          <w:tcPr>
            <w:tcW w:w="1560" w:type="dxa"/>
            <w:shd w:val="clear" w:color="auto" w:fill="auto"/>
            <w:vAlign w:val="bottom"/>
          </w:tcPr>
          <w:p w:rsidR="00DF44E6" w:rsidRPr="00DF44E6" w:rsidRDefault="00DF44E6" w:rsidP="00DF44E6">
            <w:pPr>
              <w:spacing w:line="0" w:lineRule="atLeast"/>
              <w:jc w:val="both"/>
              <w:rPr>
                <w:rFonts w:ascii="Times New Roman" w:eastAsia="Times New Roman" w:hAnsi="Times New Roman" w:cs="Times New Roman"/>
                <w:sz w:val="23"/>
              </w:rPr>
            </w:pPr>
          </w:p>
        </w:tc>
        <w:tc>
          <w:tcPr>
            <w:tcW w:w="3820" w:type="dxa"/>
            <w:shd w:val="clear" w:color="auto" w:fill="auto"/>
            <w:vAlign w:val="bottom"/>
          </w:tcPr>
          <w:p w:rsidR="00DF44E6" w:rsidRPr="00DF44E6" w:rsidRDefault="00DF44E6" w:rsidP="00DF44E6">
            <w:pPr>
              <w:spacing w:line="267" w:lineRule="exact"/>
              <w:jc w:val="both"/>
              <w:rPr>
                <w:rFonts w:ascii="Times New Roman" w:eastAsia="Times New Roman" w:hAnsi="Times New Roman" w:cs="Times New Roman"/>
                <w:i/>
                <w:sz w:val="24"/>
              </w:rPr>
            </w:pPr>
            <w:r w:rsidRPr="00DF44E6">
              <w:rPr>
                <w:rFonts w:ascii="Times New Roman" w:eastAsia="Times New Roman" w:hAnsi="Times New Roman" w:cs="Times New Roman"/>
                <w:i/>
                <w:sz w:val="24"/>
              </w:rPr>
              <w:t>k</w:t>
            </w:r>
          </w:p>
        </w:tc>
      </w:tr>
      <w:tr w:rsidR="00DF44E6" w:rsidRPr="003B777D" w:rsidTr="00DF44E6">
        <w:trPr>
          <w:trHeight w:val="646"/>
        </w:trPr>
        <w:tc>
          <w:tcPr>
            <w:tcW w:w="1560" w:type="dxa"/>
            <w:shd w:val="clear" w:color="auto" w:fill="auto"/>
            <w:vAlign w:val="bottom"/>
          </w:tcPr>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функции вида:</w:t>
            </w:r>
          </w:p>
        </w:tc>
        <w:tc>
          <w:tcPr>
            <w:tcW w:w="3820" w:type="dxa"/>
            <w:shd w:val="clear" w:color="auto" w:fill="auto"/>
            <w:vAlign w:val="bottom"/>
          </w:tcPr>
          <w:p w:rsidR="00DF44E6" w:rsidRPr="00DF44E6" w:rsidRDefault="00DF44E6" w:rsidP="00DF44E6">
            <w:pPr>
              <w:spacing w:line="0" w:lineRule="atLeast"/>
              <w:jc w:val="both"/>
              <w:rPr>
                <w:rFonts w:ascii="Times New Roman" w:eastAsia="Times New Roman" w:hAnsi="Times New Roman" w:cs="Times New Roman"/>
                <w:w w:val="97"/>
                <w:sz w:val="48"/>
                <w:vertAlign w:val="subscript"/>
                <w:lang w:val="en-US"/>
              </w:rPr>
            </w:pPr>
            <w:r w:rsidRPr="00DF44E6">
              <w:rPr>
                <w:rFonts w:ascii="Times New Roman" w:eastAsia="Times New Roman" w:hAnsi="Times New Roman" w:cs="Times New Roman"/>
                <w:i/>
                <w:w w:val="97"/>
                <w:sz w:val="47"/>
                <w:vertAlign w:val="superscript"/>
                <w:lang w:val="en-US"/>
              </w:rPr>
              <w:t>y</w:t>
            </w:r>
            <w:r w:rsidRPr="00DF44E6">
              <w:rPr>
                <w:rFonts w:ascii="Times New Roman" w:eastAsia="Times New Roman" w:hAnsi="Times New Roman" w:cs="Times New Roman"/>
                <w:i/>
                <w:w w:val="97"/>
                <w:sz w:val="23"/>
                <w:lang w:val="en-US"/>
              </w:rPr>
              <w:t xml:space="preserve"> </w:t>
            </w:r>
            <w:r w:rsidRPr="00DF44E6">
              <w:rPr>
                <w:rFonts w:ascii="Times New Roman" w:eastAsia="Symbol" w:hAnsi="Times New Roman" w:cs="Times New Roman"/>
                <w:w w:val="97"/>
                <w:sz w:val="47"/>
                <w:vertAlign w:val="superscript"/>
              </w:rPr>
              <w:t></w:t>
            </w:r>
            <w:r w:rsidRPr="00DF44E6">
              <w:rPr>
                <w:rFonts w:ascii="Times New Roman" w:eastAsia="Times New Roman" w:hAnsi="Times New Roman" w:cs="Times New Roman"/>
                <w:i/>
                <w:w w:val="97"/>
                <w:sz w:val="23"/>
                <w:lang w:val="en-US"/>
              </w:rPr>
              <w:t xml:space="preserve"> </w:t>
            </w:r>
            <w:r w:rsidRPr="00DF44E6">
              <w:rPr>
                <w:rFonts w:ascii="Times New Roman" w:eastAsia="Times New Roman" w:hAnsi="Times New Roman" w:cs="Times New Roman"/>
                <w:i/>
                <w:w w:val="97"/>
                <w:sz w:val="47"/>
                <w:vertAlign w:val="superscript"/>
                <w:lang w:val="en-US"/>
              </w:rPr>
              <w:t>a</w:t>
            </w:r>
            <w:r w:rsidRPr="00DF44E6">
              <w:rPr>
                <w:rFonts w:ascii="Times New Roman" w:eastAsia="Times New Roman" w:hAnsi="Times New Roman" w:cs="Times New Roman"/>
                <w:i/>
                <w:w w:val="97"/>
                <w:sz w:val="23"/>
                <w:lang w:val="en-US"/>
              </w:rPr>
              <w:t xml:space="preserve"> </w:t>
            </w:r>
            <w:r w:rsidRPr="00DF44E6">
              <w:rPr>
                <w:rFonts w:ascii="Times New Roman" w:eastAsia="Symbol" w:hAnsi="Times New Roman" w:cs="Times New Roman"/>
                <w:w w:val="97"/>
                <w:sz w:val="47"/>
                <w:vertAlign w:val="superscript"/>
              </w:rPr>
              <w:t></w:t>
            </w:r>
            <w:r w:rsidRPr="00DF44E6">
              <w:rPr>
                <w:rFonts w:ascii="Times New Roman" w:eastAsia="Times New Roman" w:hAnsi="Times New Roman" w:cs="Times New Roman"/>
                <w:i/>
                <w:w w:val="97"/>
                <w:sz w:val="23"/>
                <w:lang w:val="en-US"/>
              </w:rPr>
              <w:t xml:space="preserve"> </w:t>
            </w:r>
            <w:r w:rsidRPr="00DF44E6">
              <w:rPr>
                <w:rFonts w:ascii="Times New Roman" w:eastAsia="Times New Roman" w:hAnsi="Times New Roman" w:cs="Times New Roman"/>
                <w:i/>
                <w:w w:val="97"/>
                <w:sz w:val="47"/>
                <w:vertAlign w:val="subscript"/>
                <w:lang w:val="en-US"/>
              </w:rPr>
              <w:t>x</w:t>
            </w:r>
            <w:r w:rsidRPr="00DF44E6">
              <w:rPr>
                <w:rFonts w:ascii="Times New Roman" w:eastAsia="Times New Roman" w:hAnsi="Times New Roman" w:cs="Times New Roman"/>
                <w:i/>
                <w:w w:val="97"/>
                <w:sz w:val="23"/>
                <w:lang w:val="en-US"/>
              </w:rPr>
              <w:t xml:space="preserve"> </w:t>
            </w:r>
            <w:r w:rsidRPr="00DF44E6">
              <w:rPr>
                <w:rFonts w:ascii="Times New Roman" w:eastAsia="Symbol" w:hAnsi="Times New Roman" w:cs="Times New Roman"/>
                <w:w w:val="97"/>
                <w:sz w:val="47"/>
                <w:vertAlign w:val="subscript"/>
              </w:rPr>
              <w:t></w:t>
            </w:r>
            <w:r w:rsidRPr="00DF44E6">
              <w:rPr>
                <w:rFonts w:ascii="Times New Roman" w:eastAsia="Times New Roman" w:hAnsi="Times New Roman" w:cs="Times New Roman"/>
                <w:i/>
                <w:w w:val="97"/>
                <w:sz w:val="23"/>
                <w:lang w:val="en-US"/>
              </w:rPr>
              <w:t xml:space="preserve"> </w:t>
            </w:r>
            <w:r w:rsidRPr="00DF44E6">
              <w:rPr>
                <w:rFonts w:ascii="Times New Roman" w:eastAsia="Times New Roman" w:hAnsi="Times New Roman" w:cs="Times New Roman"/>
                <w:i/>
                <w:w w:val="97"/>
                <w:sz w:val="47"/>
                <w:vertAlign w:val="subscript"/>
                <w:lang w:val="en-US"/>
              </w:rPr>
              <w:t>b</w:t>
            </w:r>
            <w:r w:rsidRPr="00DF44E6">
              <w:rPr>
                <w:rFonts w:ascii="Times New Roman" w:eastAsia="Times New Roman" w:hAnsi="Times New Roman" w:cs="Times New Roman"/>
                <w:i/>
                <w:w w:val="97"/>
                <w:sz w:val="23"/>
                <w:lang w:val="en-US"/>
              </w:rPr>
              <w:t xml:space="preserve"> </w:t>
            </w:r>
            <w:r w:rsidRPr="00DF44E6">
              <w:rPr>
                <w:rFonts w:ascii="Times New Roman" w:eastAsia="Times New Roman" w:hAnsi="Times New Roman" w:cs="Times New Roman"/>
                <w:w w:val="97"/>
                <w:sz w:val="48"/>
                <w:vertAlign w:val="subscript"/>
                <w:lang w:val="en-US"/>
              </w:rPr>
              <w:t>,</w:t>
            </w:r>
            <w:r w:rsidRPr="00DF44E6">
              <w:rPr>
                <w:rFonts w:ascii="Times New Roman" w:eastAsia="Times New Roman" w:hAnsi="Times New Roman" w:cs="Times New Roman"/>
                <w:i/>
                <w:w w:val="97"/>
                <w:sz w:val="23"/>
                <w:lang w:val="en-US"/>
              </w:rPr>
              <w:t xml:space="preserve">  y </w:t>
            </w:r>
            <w:r w:rsidRPr="00DF44E6">
              <w:rPr>
                <w:rFonts w:ascii="Times New Roman" w:eastAsia="Symbol" w:hAnsi="Times New Roman" w:cs="Times New Roman"/>
                <w:w w:val="97"/>
                <w:sz w:val="23"/>
              </w:rPr>
              <w:t></w:t>
            </w:r>
            <w:r w:rsidRPr="00DF44E6">
              <w:rPr>
                <w:rFonts w:ascii="Times New Roman" w:eastAsia="Times New Roman" w:hAnsi="Times New Roman" w:cs="Times New Roman"/>
                <w:i/>
                <w:w w:val="97"/>
                <w:sz w:val="23"/>
                <w:lang w:val="en-US"/>
              </w:rPr>
              <w:t xml:space="preserve">  x </w:t>
            </w:r>
            <w:r w:rsidRPr="00DF44E6">
              <w:rPr>
                <w:rFonts w:ascii="Times New Roman" w:eastAsia="Times New Roman" w:hAnsi="Times New Roman" w:cs="Times New Roman"/>
                <w:w w:val="97"/>
                <w:sz w:val="48"/>
                <w:vertAlign w:val="subscript"/>
                <w:lang w:val="en-US"/>
              </w:rPr>
              <w:t>,</w:t>
            </w:r>
            <w:r w:rsidRPr="00DF44E6">
              <w:rPr>
                <w:rFonts w:ascii="Times New Roman" w:eastAsia="Times New Roman" w:hAnsi="Times New Roman" w:cs="Times New Roman"/>
                <w:i/>
                <w:w w:val="97"/>
                <w:sz w:val="23"/>
                <w:lang w:val="en-US"/>
              </w:rPr>
              <w:t xml:space="preserve"> y </w:t>
            </w:r>
            <w:r w:rsidRPr="00DF44E6">
              <w:rPr>
                <w:rFonts w:ascii="Times New Roman" w:eastAsia="Symbol" w:hAnsi="Times New Roman" w:cs="Times New Roman"/>
                <w:w w:val="97"/>
                <w:sz w:val="23"/>
              </w:rPr>
              <w:t></w:t>
            </w:r>
            <w:r w:rsidRPr="00DF44E6">
              <w:rPr>
                <w:rFonts w:ascii="Times New Roman" w:eastAsia="Times New Roman" w:hAnsi="Times New Roman" w:cs="Times New Roman"/>
                <w:i/>
                <w:w w:val="97"/>
                <w:sz w:val="23"/>
                <w:lang w:val="en-US"/>
              </w:rPr>
              <w:t xml:space="preserve"> </w:t>
            </w:r>
            <w:r w:rsidRPr="00DF44E6">
              <w:rPr>
                <w:rFonts w:ascii="Times New Roman" w:eastAsia="Times New Roman" w:hAnsi="Times New Roman" w:cs="Times New Roman"/>
                <w:w w:val="97"/>
                <w:sz w:val="26"/>
                <w:vertAlign w:val="superscript"/>
                <w:lang w:val="en-US"/>
              </w:rPr>
              <w:t>3</w:t>
            </w:r>
            <w:r w:rsidRPr="00DF44E6">
              <w:rPr>
                <w:rFonts w:ascii="Times New Roman" w:eastAsia="Times New Roman" w:hAnsi="Times New Roman" w:cs="Times New Roman"/>
                <w:i/>
                <w:w w:val="97"/>
                <w:sz w:val="23"/>
                <w:lang w:val="en-US"/>
              </w:rPr>
              <w:t xml:space="preserve">  x </w:t>
            </w:r>
            <w:r w:rsidRPr="00DF44E6">
              <w:rPr>
                <w:rFonts w:ascii="Times New Roman" w:eastAsia="Times New Roman" w:hAnsi="Times New Roman" w:cs="Times New Roman"/>
                <w:w w:val="97"/>
                <w:sz w:val="48"/>
                <w:vertAlign w:val="subscript"/>
                <w:lang w:val="en-US"/>
              </w:rPr>
              <w:t>,</w:t>
            </w:r>
            <w:r w:rsidRPr="00DF44E6">
              <w:rPr>
                <w:rFonts w:ascii="Times New Roman" w:eastAsia="Times New Roman" w:hAnsi="Times New Roman" w:cs="Times New Roman"/>
                <w:i/>
                <w:w w:val="97"/>
                <w:sz w:val="23"/>
                <w:lang w:val="en-US"/>
              </w:rPr>
              <w:t xml:space="preserve"> y </w:t>
            </w:r>
            <w:r w:rsidRPr="00DF44E6">
              <w:rPr>
                <w:rFonts w:ascii="Times New Roman" w:eastAsia="Symbol" w:hAnsi="Times New Roman" w:cs="Times New Roman"/>
                <w:w w:val="97"/>
                <w:sz w:val="23"/>
              </w:rPr>
              <w:t></w:t>
            </w:r>
            <w:r w:rsidRPr="00DF44E6">
              <w:rPr>
                <w:rFonts w:ascii="Times New Roman" w:eastAsia="Times New Roman" w:hAnsi="Times New Roman" w:cs="Times New Roman"/>
                <w:i/>
                <w:w w:val="97"/>
                <w:sz w:val="23"/>
                <w:lang w:val="en-US"/>
              </w:rPr>
              <w:t xml:space="preserve"> x </w:t>
            </w:r>
            <w:r w:rsidRPr="00DF44E6">
              <w:rPr>
                <w:rFonts w:ascii="Times New Roman" w:eastAsia="Times New Roman" w:hAnsi="Times New Roman" w:cs="Times New Roman"/>
                <w:w w:val="97"/>
                <w:sz w:val="48"/>
                <w:vertAlign w:val="subscript"/>
                <w:lang w:val="en-US"/>
              </w:rPr>
              <w:t>;</w:t>
            </w:r>
          </w:p>
        </w:tc>
      </w:tr>
    </w:tbl>
    <w:p w:rsidR="00DF44E6" w:rsidRPr="00DF44E6" w:rsidRDefault="00DF44E6" w:rsidP="00DF44E6">
      <w:pPr>
        <w:spacing w:line="32" w:lineRule="exact"/>
        <w:jc w:val="both"/>
        <w:rPr>
          <w:rFonts w:ascii="Times New Roman" w:eastAsia="Times New Roman" w:hAnsi="Times New Roman" w:cs="Times New Roman"/>
          <w:lang w:val="en-US"/>
        </w:rPr>
      </w:pPr>
      <w:r>
        <w:rPr>
          <w:rFonts w:ascii="Times New Roman" w:eastAsia="Times New Roman" w:hAnsi="Times New Roman" w:cs="Times New Roman"/>
          <w:noProof/>
          <w:sz w:val="48"/>
          <w:vertAlign w:val="subscript"/>
        </w:rPr>
        <mc:AlternateContent>
          <mc:Choice Requires="wps">
            <w:drawing>
              <wp:anchor distT="0" distB="0" distL="114300" distR="114300" simplePos="0" relativeHeight="251671552" behindDoc="1" locked="0" layoutInCell="0" allowOverlap="1" wp14:anchorId="5C084CB0" wp14:editId="4572E716">
                <wp:simplePos x="0" y="0"/>
                <wp:positionH relativeFrom="column">
                  <wp:posOffset>1468755</wp:posOffset>
                </wp:positionH>
                <wp:positionV relativeFrom="paragraph">
                  <wp:posOffset>-353060</wp:posOffset>
                </wp:positionV>
                <wp:extent cx="297815" cy="0"/>
                <wp:effectExtent l="8255" t="13335" r="8255" b="5715"/>
                <wp:wrapNone/>
                <wp:docPr id="22" name="Прямая соединительная линия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7815" cy="0"/>
                        </a:xfrm>
                        <a:prstGeom prst="line">
                          <a:avLst/>
                        </a:prstGeom>
                        <a:noFill/>
                        <a:ln w="74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2" o:spid="_x0000_s1026" style="position:absolute;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65pt,-27.8pt" to="139.1pt,-2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" o:allowincell="f" strokeweight=".20678mm"/>
            </w:pict>
          </mc:Fallback>
        </mc:AlternateContent>
      </w:r>
      <w:r>
        <w:rPr>
          <w:rFonts w:ascii="Times New Roman" w:eastAsia="Times New Roman" w:hAnsi="Times New Roman" w:cs="Times New Roman"/>
          <w:noProof/>
          <w:sz w:val="48"/>
          <w:vertAlign w:val="subscript"/>
        </w:rPr>
        <w:drawing>
          <wp:anchor distT="0" distB="0" distL="114300" distR="114300" simplePos="0" relativeHeight="251672576" behindDoc="1" locked="0" layoutInCell="0" allowOverlap="1" wp14:anchorId="64180717" wp14:editId="08D4DDDE">
            <wp:simplePos x="0" y="0"/>
            <wp:positionH relativeFrom="column">
              <wp:posOffset>2150745</wp:posOffset>
            </wp:positionH>
            <wp:positionV relativeFrom="paragraph">
              <wp:posOffset>-368935</wp:posOffset>
            </wp:positionV>
            <wp:extent cx="201930" cy="163830"/>
            <wp:effectExtent l="0" t="0" r="7620" b="7620"/>
            <wp:wrapNone/>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1930" cy="16383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noProof/>
          <w:sz w:val="48"/>
          <w:vertAlign w:val="subscript"/>
        </w:rPr>
        <w:drawing>
          <wp:anchor distT="0" distB="0" distL="114300" distR="114300" simplePos="0" relativeHeight="251673600" behindDoc="1" locked="0" layoutInCell="0" allowOverlap="1" wp14:anchorId="69503F53" wp14:editId="469A3D67">
            <wp:simplePos x="0" y="0"/>
            <wp:positionH relativeFrom="column">
              <wp:posOffset>2669540</wp:posOffset>
            </wp:positionH>
            <wp:positionV relativeFrom="paragraph">
              <wp:posOffset>-368935</wp:posOffset>
            </wp:positionV>
            <wp:extent cx="189865" cy="163195"/>
            <wp:effectExtent l="0" t="0" r="635" b="8255"/>
            <wp:wrapNone/>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9865" cy="16319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noProof/>
          <w:sz w:val="48"/>
          <w:vertAlign w:val="subscript"/>
        </w:rPr>
        <mc:AlternateContent>
          <mc:Choice Requires="wps">
            <w:drawing>
              <wp:anchor distT="0" distB="0" distL="114300" distR="114300" simplePos="0" relativeHeight="251674624" behindDoc="1" locked="0" layoutInCell="0" allowOverlap="1" wp14:anchorId="263261A0" wp14:editId="75D7FC5B">
                <wp:simplePos x="0" y="0"/>
                <wp:positionH relativeFrom="column">
                  <wp:posOffset>3227070</wp:posOffset>
                </wp:positionH>
                <wp:positionV relativeFrom="paragraph">
                  <wp:posOffset>-357505</wp:posOffset>
                </wp:positionV>
                <wp:extent cx="0" cy="168275"/>
                <wp:effectExtent l="13970" t="8890" r="5080" b="13335"/>
                <wp:wrapNone/>
                <wp:docPr id="19" name="Прямая соединительная линия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8275"/>
                        </a:xfrm>
                        <a:prstGeom prst="line">
                          <a:avLst/>
                        </a:prstGeom>
                        <a:noFill/>
                        <a:ln w="749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9" o:spid="_x0000_s1026" style="position:absolute;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4.1pt,-28.15pt" to="254.1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" o:allowincell="f" strokeweight=".59pt"/>
            </w:pict>
          </mc:Fallback>
        </mc:AlternateContent>
      </w:r>
      <w:r>
        <w:rPr>
          <w:rFonts w:ascii="Times New Roman" w:eastAsia="Times New Roman" w:hAnsi="Times New Roman" w:cs="Times New Roman"/>
          <w:noProof/>
          <w:sz w:val="48"/>
          <w:vertAlign w:val="subscript"/>
        </w:rPr>
        <mc:AlternateContent>
          <mc:Choice Requires="wps">
            <w:drawing>
              <wp:anchor distT="0" distB="0" distL="114300" distR="114300" simplePos="0" relativeHeight="251675648" behindDoc="1" locked="0" layoutInCell="0" allowOverlap="1" wp14:anchorId="79F928F7" wp14:editId="66A579F3">
                <wp:simplePos x="0" y="0"/>
                <wp:positionH relativeFrom="column">
                  <wp:posOffset>3338195</wp:posOffset>
                </wp:positionH>
                <wp:positionV relativeFrom="paragraph">
                  <wp:posOffset>-357505</wp:posOffset>
                </wp:positionV>
                <wp:extent cx="0" cy="168275"/>
                <wp:effectExtent l="10795" t="8890" r="8255" b="13335"/>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8275"/>
                        </a:xfrm>
                        <a:prstGeom prst="line">
                          <a:avLst/>
                        </a:prstGeom>
                        <a:noFill/>
                        <a:ln w="749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8" o:spid="_x0000_s1026" style="position:absolute;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85pt,-28.15pt" to="262.85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" o:allowincell="f" strokeweight=".59pt"/>
            </w:pict>
          </mc:Fallback>
        </mc:AlternateContent>
      </w: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на примере квадратичной функции, использовать преобразования графика функции y=f(x)</w:t>
      </w:r>
    </w:p>
    <w:p w:rsidR="00DF44E6" w:rsidRPr="00DF44E6" w:rsidRDefault="00DF44E6" w:rsidP="00DF44E6">
      <w:pPr>
        <w:spacing w:line="10"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 xml:space="preserve">для построения графиков функций  </w:t>
      </w:r>
      <w:r w:rsidRPr="00DF44E6">
        <w:rPr>
          <w:rFonts w:ascii="Times New Roman" w:eastAsia="Times New Roman" w:hAnsi="Times New Roman" w:cs="Times New Roman"/>
          <w:i/>
          <w:sz w:val="45"/>
          <w:vertAlign w:val="superscript"/>
        </w:rPr>
        <w:t>y</w:t>
      </w:r>
      <w:r w:rsidRPr="00DF44E6">
        <w:rPr>
          <w:rFonts w:ascii="Times New Roman" w:eastAsia="Times New Roman" w:hAnsi="Times New Roman" w:cs="Times New Roman"/>
          <w:sz w:val="24"/>
        </w:rPr>
        <w:t xml:space="preserve"> </w:t>
      </w:r>
      <w:r w:rsidRPr="00DF44E6">
        <w:rPr>
          <w:rFonts w:ascii="Times New Roman" w:eastAsia="Symbol" w:hAnsi="Times New Roman" w:cs="Times New Roman"/>
          <w:sz w:val="45"/>
          <w:vertAlign w:val="superscript"/>
        </w:rPr>
        <w:t></w:t>
      </w:r>
      <w:r w:rsidRPr="00DF44E6">
        <w:rPr>
          <w:rFonts w:ascii="Times New Roman" w:eastAsia="Times New Roman" w:hAnsi="Times New Roman" w:cs="Times New Roman"/>
          <w:sz w:val="24"/>
        </w:rPr>
        <w:t xml:space="preserve"> </w:t>
      </w:r>
      <w:r w:rsidRPr="00DF44E6">
        <w:rPr>
          <w:rFonts w:ascii="Times New Roman" w:eastAsia="Times New Roman" w:hAnsi="Times New Roman" w:cs="Times New Roman"/>
          <w:i/>
          <w:sz w:val="45"/>
          <w:vertAlign w:val="superscript"/>
        </w:rPr>
        <w:t>af</w:t>
      </w:r>
      <w:r w:rsidRPr="00DF44E6">
        <w:rPr>
          <w:rFonts w:ascii="Times New Roman" w:eastAsia="Times New Roman" w:hAnsi="Times New Roman" w:cs="Times New Roman"/>
          <w:sz w:val="24"/>
        </w:rPr>
        <w:t xml:space="preserve"> </w:t>
      </w:r>
      <w:r w:rsidRPr="00DF44E6">
        <w:rPr>
          <w:rFonts w:ascii="Times New Roman" w:eastAsia="Symbol" w:hAnsi="Times New Roman" w:cs="Times New Roman"/>
          <w:sz w:val="58"/>
          <w:vertAlign w:val="superscript"/>
        </w:rPr>
        <w:t></w:t>
      </w:r>
      <w:r w:rsidRPr="00DF44E6">
        <w:rPr>
          <w:rFonts w:ascii="Times New Roman" w:eastAsia="Times New Roman" w:hAnsi="Times New Roman" w:cs="Times New Roman"/>
          <w:i/>
          <w:sz w:val="45"/>
          <w:vertAlign w:val="superscript"/>
        </w:rPr>
        <w:t>kx</w:t>
      </w:r>
      <w:r w:rsidRPr="00DF44E6">
        <w:rPr>
          <w:rFonts w:ascii="Times New Roman" w:eastAsia="Times New Roman" w:hAnsi="Times New Roman" w:cs="Times New Roman"/>
          <w:sz w:val="24"/>
        </w:rPr>
        <w:t xml:space="preserve"> </w:t>
      </w:r>
      <w:r w:rsidRPr="00DF44E6">
        <w:rPr>
          <w:rFonts w:ascii="Times New Roman" w:eastAsia="Symbol" w:hAnsi="Times New Roman" w:cs="Times New Roman"/>
          <w:sz w:val="45"/>
          <w:vertAlign w:val="superscript"/>
        </w:rPr>
        <w:t></w:t>
      </w:r>
      <w:r w:rsidRPr="00DF44E6">
        <w:rPr>
          <w:rFonts w:ascii="Times New Roman" w:eastAsia="Times New Roman" w:hAnsi="Times New Roman" w:cs="Times New Roman"/>
          <w:sz w:val="24"/>
        </w:rPr>
        <w:t xml:space="preserve"> </w:t>
      </w:r>
      <w:r w:rsidRPr="00DF44E6">
        <w:rPr>
          <w:rFonts w:ascii="Times New Roman" w:eastAsia="Times New Roman" w:hAnsi="Times New Roman" w:cs="Times New Roman"/>
          <w:i/>
          <w:sz w:val="45"/>
          <w:vertAlign w:val="superscript"/>
        </w:rPr>
        <w:t>b</w:t>
      </w:r>
      <w:r w:rsidRPr="00DF44E6">
        <w:rPr>
          <w:rFonts w:ascii="Times New Roman" w:eastAsia="Times New Roman" w:hAnsi="Times New Roman" w:cs="Times New Roman"/>
          <w:sz w:val="24"/>
        </w:rPr>
        <w:t xml:space="preserve"> </w:t>
      </w:r>
      <w:r w:rsidRPr="00DF44E6">
        <w:rPr>
          <w:rFonts w:ascii="Times New Roman" w:eastAsia="Symbol" w:hAnsi="Times New Roman" w:cs="Times New Roman"/>
          <w:sz w:val="58"/>
          <w:vertAlign w:val="superscript"/>
        </w:rPr>
        <w:t></w:t>
      </w:r>
      <w:r w:rsidRPr="00DF44E6">
        <w:rPr>
          <w:rFonts w:ascii="Times New Roman" w:eastAsia="Times New Roman" w:hAnsi="Times New Roman" w:cs="Times New Roman"/>
          <w:sz w:val="24"/>
        </w:rPr>
        <w:t xml:space="preserve"> </w:t>
      </w:r>
      <w:r w:rsidRPr="00DF44E6">
        <w:rPr>
          <w:rFonts w:ascii="Times New Roman" w:eastAsia="Symbol" w:hAnsi="Times New Roman" w:cs="Times New Roman"/>
          <w:sz w:val="45"/>
          <w:vertAlign w:val="superscript"/>
        </w:rPr>
        <w:t></w:t>
      </w:r>
      <w:r w:rsidRPr="00DF44E6">
        <w:rPr>
          <w:rFonts w:ascii="Times New Roman" w:eastAsia="Times New Roman" w:hAnsi="Times New Roman" w:cs="Times New Roman"/>
          <w:sz w:val="24"/>
        </w:rPr>
        <w:t xml:space="preserve"> </w:t>
      </w:r>
      <w:r w:rsidRPr="00DF44E6">
        <w:rPr>
          <w:rFonts w:ascii="Times New Roman" w:eastAsia="Times New Roman" w:hAnsi="Times New Roman" w:cs="Times New Roman"/>
          <w:i/>
          <w:sz w:val="45"/>
          <w:vertAlign w:val="superscript"/>
        </w:rPr>
        <w:t>c</w:t>
      </w:r>
      <w:r w:rsidRPr="00DF44E6">
        <w:rPr>
          <w:rFonts w:ascii="Times New Roman" w:eastAsia="Times New Roman" w:hAnsi="Times New Roman" w:cs="Times New Roman"/>
          <w:sz w:val="24"/>
        </w:rPr>
        <w:t xml:space="preserve"> ;</w:t>
      </w:r>
    </w:p>
    <w:p w:rsidR="00DF44E6" w:rsidRPr="00DF44E6" w:rsidRDefault="00DF44E6" w:rsidP="00DF44E6">
      <w:pPr>
        <w:spacing w:line="277" w:lineRule="auto"/>
        <w:ind w:right="40"/>
        <w:jc w:val="both"/>
        <w:rPr>
          <w:rFonts w:ascii="Times New Roman" w:eastAsia="Times New Roman" w:hAnsi="Times New Roman" w:cs="Times New Roman"/>
          <w:sz w:val="23"/>
        </w:rPr>
      </w:pPr>
      <w:r w:rsidRPr="00DF44E6">
        <w:rPr>
          <w:rFonts w:ascii="Times New Roman" w:eastAsia="Times New Roman" w:hAnsi="Times New Roman" w:cs="Times New Roman"/>
          <w:sz w:val="23"/>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rsidR="00DF44E6" w:rsidRPr="00DF44E6" w:rsidRDefault="00DF44E6" w:rsidP="00DF44E6">
      <w:pPr>
        <w:spacing w:line="202"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исследовать функцию по её графику;</w:t>
      </w:r>
    </w:p>
    <w:p w:rsidR="00DF44E6" w:rsidRPr="00DF44E6" w:rsidRDefault="00DF44E6" w:rsidP="00DF44E6">
      <w:pPr>
        <w:spacing w:line="255" w:lineRule="exact"/>
        <w:jc w:val="both"/>
        <w:rPr>
          <w:rFonts w:ascii="Times New Roman" w:eastAsia="Times New Roman" w:hAnsi="Times New Roman" w:cs="Times New Roman"/>
        </w:rPr>
      </w:pPr>
    </w:p>
    <w:p w:rsidR="00DF44E6" w:rsidRPr="00DF44E6" w:rsidRDefault="00DF44E6" w:rsidP="00DF44E6">
      <w:pPr>
        <w:spacing w:line="264" w:lineRule="auto"/>
        <w:ind w:right="920"/>
        <w:jc w:val="both"/>
        <w:rPr>
          <w:rFonts w:ascii="Times New Roman" w:eastAsia="Times New Roman" w:hAnsi="Times New Roman" w:cs="Times New Roman"/>
          <w:sz w:val="24"/>
        </w:rPr>
      </w:pPr>
      <w:r w:rsidRPr="00DF44E6">
        <w:rPr>
          <w:rFonts w:ascii="Times New Roman" w:eastAsia="Times New Roman" w:hAnsi="Times New Roman" w:cs="Times New Roman"/>
          <w:sz w:val="24"/>
        </w:rPr>
        <w:t>находить множество значений, нули, промежутки знакопостоянства, монотонности квадратичной функции;</w:t>
      </w:r>
    </w:p>
    <w:p w:rsidR="00DF44E6" w:rsidRPr="00DF44E6" w:rsidRDefault="00DF44E6" w:rsidP="00DF44E6">
      <w:pPr>
        <w:spacing w:line="226" w:lineRule="exact"/>
        <w:jc w:val="both"/>
        <w:rPr>
          <w:rFonts w:ascii="Times New Roman" w:eastAsia="Times New Roman" w:hAnsi="Times New Roman" w:cs="Times New Roman"/>
        </w:rPr>
      </w:pPr>
    </w:p>
    <w:p w:rsidR="00DF44E6" w:rsidRPr="00DF44E6" w:rsidRDefault="00DF44E6" w:rsidP="00DF44E6">
      <w:pPr>
        <w:spacing w:line="266" w:lineRule="auto"/>
        <w:ind w:right="160"/>
        <w:jc w:val="both"/>
        <w:rPr>
          <w:rFonts w:ascii="Times New Roman" w:eastAsia="Times New Roman" w:hAnsi="Times New Roman" w:cs="Times New Roman"/>
          <w:sz w:val="24"/>
        </w:rPr>
      </w:pPr>
      <w:r w:rsidRPr="00DF44E6">
        <w:rPr>
          <w:rFonts w:ascii="Times New Roman" w:eastAsia="Times New Roman" w:hAnsi="Times New Roman" w:cs="Times New Roman"/>
          <w:sz w:val="24"/>
        </w:rPr>
        <w:t>оперировать понятиями: последовательность, арифметическая прогрессия, геометрическая прогрессия;</w:t>
      </w:r>
    </w:p>
    <w:p w:rsidR="00DF44E6" w:rsidRPr="00DF44E6" w:rsidRDefault="00DF44E6" w:rsidP="00DF44E6">
      <w:pPr>
        <w:spacing w:line="211"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решать задачи на арифметическую и геометрическую прогрессию.</w:t>
      </w:r>
    </w:p>
    <w:p w:rsidR="00DF44E6" w:rsidRPr="00DF44E6" w:rsidRDefault="00DF44E6" w:rsidP="00DF44E6">
      <w:pPr>
        <w:spacing w:line="242"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В повседневной жизни и при изучении других предметов:</w:t>
      </w:r>
    </w:p>
    <w:p w:rsidR="00DF44E6" w:rsidRPr="00DF44E6" w:rsidRDefault="00DF44E6" w:rsidP="00DF44E6">
      <w:pPr>
        <w:spacing w:line="252" w:lineRule="exact"/>
        <w:jc w:val="both"/>
        <w:rPr>
          <w:rFonts w:ascii="Times New Roman" w:eastAsia="Times New Roman" w:hAnsi="Times New Roman" w:cs="Times New Roman"/>
        </w:rPr>
      </w:pPr>
    </w:p>
    <w:p w:rsidR="00DF44E6" w:rsidRPr="00DF44E6" w:rsidRDefault="00DF44E6" w:rsidP="00DF44E6">
      <w:pPr>
        <w:spacing w:line="266" w:lineRule="auto"/>
        <w:ind w:right="1400"/>
        <w:jc w:val="both"/>
        <w:rPr>
          <w:rFonts w:ascii="Times New Roman" w:eastAsia="Times New Roman" w:hAnsi="Times New Roman" w:cs="Times New Roman"/>
          <w:sz w:val="24"/>
        </w:rPr>
      </w:pPr>
      <w:r w:rsidRPr="00DF44E6">
        <w:rPr>
          <w:rFonts w:ascii="Times New Roman" w:eastAsia="Times New Roman" w:hAnsi="Times New Roman" w:cs="Times New Roman"/>
          <w:sz w:val="24"/>
        </w:rPr>
        <w:t>иллюстрировать с помощью графика реальную зависимость или процесс по их характеристикам;</w:t>
      </w:r>
    </w:p>
    <w:p w:rsidR="00DF44E6" w:rsidRPr="00DF44E6" w:rsidRDefault="00DF44E6" w:rsidP="00DF44E6">
      <w:pPr>
        <w:spacing w:line="224" w:lineRule="exact"/>
        <w:jc w:val="both"/>
        <w:rPr>
          <w:rFonts w:ascii="Times New Roman" w:eastAsia="Times New Roman" w:hAnsi="Times New Roman" w:cs="Times New Roman"/>
        </w:rPr>
      </w:pPr>
    </w:p>
    <w:p w:rsidR="00DF44E6" w:rsidRPr="00DF44E6" w:rsidRDefault="00DF44E6" w:rsidP="00DF44E6">
      <w:pPr>
        <w:spacing w:line="264" w:lineRule="auto"/>
        <w:ind w:right="700"/>
        <w:jc w:val="both"/>
        <w:rPr>
          <w:rFonts w:ascii="Times New Roman" w:eastAsia="Times New Roman" w:hAnsi="Times New Roman" w:cs="Times New Roman"/>
          <w:sz w:val="24"/>
        </w:rPr>
      </w:pPr>
      <w:r w:rsidRPr="00DF44E6">
        <w:rPr>
          <w:rFonts w:ascii="Times New Roman" w:eastAsia="Times New Roman" w:hAnsi="Times New Roman" w:cs="Times New Roman"/>
          <w:sz w:val="24"/>
        </w:rPr>
        <w:lastRenderedPageBreak/>
        <w:t>использовать свойства и график квадратичной функции при решении задач из других учебных предметов.</w:t>
      </w:r>
    </w:p>
    <w:p w:rsidR="00DF44E6" w:rsidRPr="00DF44E6" w:rsidRDefault="00DF44E6" w:rsidP="00DF44E6">
      <w:pPr>
        <w:spacing w:line="216"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Текстовые задачи</w:t>
      </w:r>
    </w:p>
    <w:p w:rsidR="00DF44E6" w:rsidRPr="00DF44E6" w:rsidRDefault="00DF44E6" w:rsidP="00DF44E6">
      <w:pPr>
        <w:spacing w:line="240"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Решать простые и сложные задачи разных типов, а также задачи повышенной трудности;</w:t>
      </w:r>
    </w:p>
    <w:p w:rsidR="00DF44E6" w:rsidRPr="00DF44E6" w:rsidRDefault="00DF44E6" w:rsidP="00DF44E6">
      <w:pPr>
        <w:spacing w:line="255" w:lineRule="exact"/>
        <w:jc w:val="both"/>
        <w:rPr>
          <w:rFonts w:ascii="Times New Roman" w:eastAsia="Times New Roman" w:hAnsi="Times New Roman" w:cs="Times New Roman"/>
        </w:rPr>
      </w:pPr>
    </w:p>
    <w:p w:rsidR="00DF44E6" w:rsidRPr="00DF44E6" w:rsidRDefault="00DF44E6" w:rsidP="00DF44E6">
      <w:pPr>
        <w:spacing w:line="264" w:lineRule="auto"/>
        <w:ind w:right="460"/>
        <w:jc w:val="both"/>
        <w:rPr>
          <w:rFonts w:ascii="Times New Roman" w:eastAsia="Times New Roman" w:hAnsi="Times New Roman" w:cs="Times New Roman"/>
          <w:sz w:val="24"/>
        </w:rPr>
      </w:pPr>
      <w:r w:rsidRPr="00DF44E6">
        <w:rPr>
          <w:rFonts w:ascii="Times New Roman" w:eastAsia="Times New Roman" w:hAnsi="Times New Roman" w:cs="Times New Roman"/>
          <w:sz w:val="24"/>
        </w:rPr>
        <w:t>использовать разные краткие записи как модели текстов сложных задач для построения поисковой схемы и решения задач;</w:t>
      </w:r>
    </w:p>
    <w:p w:rsidR="00DF44E6" w:rsidRPr="00DF44E6" w:rsidRDefault="00DF44E6" w:rsidP="00DF44E6">
      <w:pPr>
        <w:spacing w:line="266" w:lineRule="auto"/>
        <w:ind w:right="920"/>
        <w:jc w:val="both"/>
        <w:rPr>
          <w:rFonts w:ascii="Times New Roman" w:eastAsia="Times New Roman" w:hAnsi="Times New Roman" w:cs="Times New Roman"/>
          <w:sz w:val="24"/>
        </w:rPr>
      </w:pPr>
      <w:bookmarkStart w:id="155" w:name="page122"/>
      <w:bookmarkEnd w:id="155"/>
      <w:r w:rsidRPr="00DF44E6">
        <w:rPr>
          <w:rFonts w:ascii="Times New Roman" w:eastAsia="Times New Roman" w:hAnsi="Times New Roman" w:cs="Times New Roman"/>
          <w:sz w:val="24"/>
        </w:rPr>
        <w:t>различать модель текста и модель решения задачи, конструировать к одной модели решения несложной задачи разные модели текста задачи;</w:t>
      </w:r>
    </w:p>
    <w:p w:rsidR="00DF44E6" w:rsidRPr="00DF44E6" w:rsidRDefault="00DF44E6" w:rsidP="00DF44E6">
      <w:pPr>
        <w:spacing w:line="224" w:lineRule="exact"/>
        <w:jc w:val="both"/>
        <w:rPr>
          <w:rFonts w:ascii="Times New Roman" w:eastAsia="Times New Roman" w:hAnsi="Times New Roman" w:cs="Times New Roman"/>
        </w:rPr>
      </w:pPr>
    </w:p>
    <w:p w:rsidR="00DF44E6" w:rsidRPr="00DF44E6" w:rsidRDefault="00DF44E6" w:rsidP="00DF44E6">
      <w:pPr>
        <w:spacing w:line="266" w:lineRule="auto"/>
        <w:ind w:right="840"/>
        <w:jc w:val="both"/>
        <w:rPr>
          <w:rFonts w:ascii="Times New Roman" w:eastAsia="Times New Roman" w:hAnsi="Times New Roman" w:cs="Times New Roman"/>
          <w:sz w:val="24"/>
        </w:rPr>
      </w:pPr>
      <w:r w:rsidRPr="00DF44E6">
        <w:rPr>
          <w:rFonts w:ascii="Times New Roman" w:eastAsia="Times New Roman" w:hAnsi="Times New Roman" w:cs="Times New Roman"/>
          <w:sz w:val="24"/>
        </w:rPr>
        <w:t>знать и применять оба способа поиска решения задач (от требования к условию и от условия к требованию);</w:t>
      </w:r>
    </w:p>
    <w:p w:rsidR="00DF44E6" w:rsidRPr="00DF44E6" w:rsidRDefault="00DF44E6" w:rsidP="00DF44E6">
      <w:pPr>
        <w:spacing w:line="211"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моделировать рассуждения при поиске решения задач с помощью граф-схемы;</w:t>
      </w:r>
    </w:p>
    <w:p w:rsidR="00DF44E6" w:rsidRPr="00DF44E6" w:rsidRDefault="00DF44E6" w:rsidP="00DF44E6">
      <w:pPr>
        <w:spacing w:line="242"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выделять этапы решения задачи и содержание каждого этапа;</w:t>
      </w:r>
    </w:p>
    <w:p w:rsidR="00DF44E6" w:rsidRPr="00DF44E6" w:rsidRDefault="00DF44E6" w:rsidP="00DF44E6">
      <w:pPr>
        <w:spacing w:line="252" w:lineRule="exact"/>
        <w:jc w:val="both"/>
        <w:rPr>
          <w:rFonts w:ascii="Times New Roman" w:eastAsia="Times New Roman" w:hAnsi="Times New Roman" w:cs="Times New Roman"/>
        </w:rPr>
      </w:pPr>
    </w:p>
    <w:p w:rsidR="00DF44E6" w:rsidRPr="00DF44E6" w:rsidRDefault="00DF44E6" w:rsidP="00DF44E6">
      <w:pPr>
        <w:spacing w:line="289" w:lineRule="auto"/>
        <w:ind w:right="800"/>
        <w:jc w:val="both"/>
        <w:rPr>
          <w:rFonts w:ascii="Times New Roman" w:eastAsia="Times New Roman" w:hAnsi="Times New Roman" w:cs="Times New Roman"/>
          <w:sz w:val="23"/>
        </w:rPr>
      </w:pPr>
      <w:r w:rsidRPr="00DF44E6">
        <w:rPr>
          <w:rFonts w:ascii="Times New Roman" w:eastAsia="Times New Roman" w:hAnsi="Times New Roman" w:cs="Times New Roman"/>
          <w:sz w:val="23"/>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DF44E6" w:rsidRPr="00DF44E6" w:rsidRDefault="00DF44E6" w:rsidP="00DF44E6">
      <w:pPr>
        <w:spacing w:line="186"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анализировать затруднения при решении задач;</w:t>
      </w:r>
    </w:p>
    <w:p w:rsidR="00DF44E6" w:rsidRPr="00DF44E6" w:rsidRDefault="00DF44E6" w:rsidP="00DF44E6">
      <w:pPr>
        <w:spacing w:line="255" w:lineRule="exact"/>
        <w:jc w:val="both"/>
        <w:rPr>
          <w:rFonts w:ascii="Times New Roman" w:eastAsia="Times New Roman" w:hAnsi="Times New Roman" w:cs="Times New Roman"/>
        </w:rPr>
      </w:pPr>
    </w:p>
    <w:p w:rsidR="00DF44E6" w:rsidRPr="00DF44E6" w:rsidRDefault="00DF44E6" w:rsidP="00DF44E6">
      <w:pPr>
        <w:spacing w:line="265" w:lineRule="auto"/>
        <w:ind w:right="100"/>
        <w:jc w:val="both"/>
        <w:rPr>
          <w:rFonts w:ascii="Times New Roman" w:eastAsia="Times New Roman" w:hAnsi="Times New Roman" w:cs="Times New Roman"/>
          <w:sz w:val="24"/>
        </w:rPr>
      </w:pPr>
      <w:r w:rsidRPr="00DF44E6">
        <w:rPr>
          <w:rFonts w:ascii="Times New Roman" w:eastAsia="Times New Roman" w:hAnsi="Times New Roman" w:cs="Times New Roman"/>
          <w:sz w:val="24"/>
        </w:rPr>
        <w:t>выполнять различные преобразования предложенной задачи, конструировать новые задачи из данной, в том числе обратные;</w:t>
      </w:r>
    </w:p>
    <w:p w:rsidR="00DF44E6" w:rsidRPr="00DF44E6" w:rsidRDefault="00DF44E6" w:rsidP="00DF44E6">
      <w:pPr>
        <w:spacing w:line="224" w:lineRule="exact"/>
        <w:jc w:val="both"/>
        <w:rPr>
          <w:rFonts w:ascii="Times New Roman" w:eastAsia="Times New Roman" w:hAnsi="Times New Roman" w:cs="Times New Roman"/>
        </w:rPr>
      </w:pPr>
    </w:p>
    <w:p w:rsidR="00DF44E6" w:rsidRPr="00DF44E6" w:rsidRDefault="00DF44E6" w:rsidP="00DF44E6">
      <w:pPr>
        <w:spacing w:line="266" w:lineRule="auto"/>
        <w:ind w:right="220"/>
        <w:jc w:val="both"/>
        <w:rPr>
          <w:rFonts w:ascii="Times New Roman" w:eastAsia="Times New Roman" w:hAnsi="Times New Roman" w:cs="Times New Roman"/>
          <w:sz w:val="24"/>
        </w:rPr>
      </w:pPr>
      <w:r w:rsidRPr="00DF44E6">
        <w:rPr>
          <w:rFonts w:ascii="Times New Roman" w:eastAsia="Times New Roman" w:hAnsi="Times New Roman" w:cs="Times New Roman"/>
          <w:sz w:val="24"/>
        </w:rPr>
        <w:t>интерпретировать вычислительные результаты в задаче, исследовать полученное решение задачи;</w:t>
      </w:r>
    </w:p>
    <w:p w:rsidR="00DF44E6" w:rsidRPr="00DF44E6" w:rsidRDefault="00DF44E6" w:rsidP="00DF44E6">
      <w:pPr>
        <w:spacing w:line="223" w:lineRule="exact"/>
        <w:jc w:val="both"/>
        <w:rPr>
          <w:rFonts w:ascii="Times New Roman" w:eastAsia="Times New Roman" w:hAnsi="Times New Roman" w:cs="Times New Roman"/>
        </w:rPr>
      </w:pPr>
    </w:p>
    <w:p w:rsidR="00DF44E6" w:rsidRPr="00DF44E6" w:rsidRDefault="00DF44E6" w:rsidP="00DF44E6">
      <w:pPr>
        <w:spacing w:line="272" w:lineRule="auto"/>
        <w:ind w:right="240"/>
        <w:jc w:val="both"/>
        <w:rPr>
          <w:rFonts w:ascii="Times New Roman" w:eastAsia="Times New Roman" w:hAnsi="Times New Roman" w:cs="Times New Roman"/>
          <w:sz w:val="24"/>
        </w:rPr>
      </w:pPr>
      <w:r w:rsidRPr="00DF44E6">
        <w:rPr>
          <w:rFonts w:ascii="Times New Roman" w:eastAsia="Times New Roman" w:hAnsi="Times New Roman" w:cs="Times New Roman"/>
          <w:sz w:val="24"/>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DF44E6" w:rsidRPr="00DF44E6" w:rsidRDefault="00DF44E6" w:rsidP="00DF44E6">
      <w:pPr>
        <w:spacing w:line="220" w:lineRule="exact"/>
        <w:jc w:val="both"/>
        <w:rPr>
          <w:rFonts w:ascii="Times New Roman" w:eastAsia="Times New Roman" w:hAnsi="Times New Roman" w:cs="Times New Roman"/>
        </w:rPr>
      </w:pPr>
    </w:p>
    <w:p w:rsidR="00DF44E6" w:rsidRPr="00DF44E6" w:rsidRDefault="00DF44E6" w:rsidP="00DF44E6">
      <w:pPr>
        <w:spacing w:line="264" w:lineRule="auto"/>
        <w:ind w:right="1460"/>
        <w:jc w:val="both"/>
        <w:rPr>
          <w:rFonts w:ascii="Times New Roman" w:eastAsia="Times New Roman" w:hAnsi="Times New Roman" w:cs="Times New Roman"/>
          <w:sz w:val="24"/>
        </w:rPr>
      </w:pPr>
      <w:r w:rsidRPr="00DF44E6">
        <w:rPr>
          <w:rFonts w:ascii="Times New Roman" w:eastAsia="Times New Roman" w:hAnsi="Times New Roman" w:cs="Times New Roman"/>
          <w:sz w:val="24"/>
        </w:rPr>
        <w:t>исследовать всевозможные ситуации при решении задач на движение по реке, рассматривать разные системы отсчёта;</w:t>
      </w:r>
    </w:p>
    <w:p w:rsidR="00DF44E6" w:rsidRPr="00DF44E6" w:rsidRDefault="00DF44E6" w:rsidP="00DF44E6">
      <w:pPr>
        <w:spacing w:line="213"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решать разнообразные задачи «на части»,</w:t>
      </w:r>
    </w:p>
    <w:p w:rsidR="00DF44E6" w:rsidRPr="00DF44E6" w:rsidRDefault="00DF44E6" w:rsidP="00DF44E6">
      <w:pPr>
        <w:spacing w:line="255" w:lineRule="exact"/>
        <w:jc w:val="both"/>
        <w:rPr>
          <w:rFonts w:ascii="Times New Roman" w:eastAsia="Times New Roman" w:hAnsi="Times New Roman" w:cs="Times New Roman"/>
        </w:rPr>
      </w:pPr>
    </w:p>
    <w:p w:rsidR="00DF44E6" w:rsidRPr="00DF44E6" w:rsidRDefault="00DF44E6" w:rsidP="00DF44E6">
      <w:pPr>
        <w:spacing w:line="264" w:lineRule="auto"/>
        <w:ind w:right="900"/>
        <w:jc w:val="both"/>
        <w:rPr>
          <w:rFonts w:ascii="Times New Roman" w:eastAsia="Times New Roman" w:hAnsi="Times New Roman" w:cs="Times New Roman"/>
          <w:sz w:val="24"/>
        </w:rPr>
      </w:pPr>
      <w:r w:rsidRPr="00DF44E6">
        <w:rPr>
          <w:rFonts w:ascii="Times New Roman" w:eastAsia="Times New Roman" w:hAnsi="Times New Roman" w:cs="Times New Roman"/>
          <w:sz w:val="24"/>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DF44E6" w:rsidRPr="00DF44E6" w:rsidRDefault="00DF44E6" w:rsidP="00DF44E6">
      <w:pPr>
        <w:spacing w:line="228" w:lineRule="exact"/>
        <w:jc w:val="both"/>
        <w:rPr>
          <w:rFonts w:ascii="Times New Roman" w:eastAsia="Times New Roman" w:hAnsi="Times New Roman" w:cs="Times New Roman"/>
        </w:rPr>
      </w:pPr>
    </w:p>
    <w:p w:rsidR="00DF44E6" w:rsidRPr="00DF44E6" w:rsidRDefault="00DF44E6" w:rsidP="00DF44E6">
      <w:pPr>
        <w:spacing w:line="270" w:lineRule="auto"/>
        <w:ind w:right="180"/>
        <w:jc w:val="both"/>
        <w:rPr>
          <w:rFonts w:ascii="Times New Roman" w:eastAsia="Times New Roman" w:hAnsi="Times New Roman" w:cs="Times New Roman"/>
          <w:sz w:val="24"/>
        </w:rPr>
      </w:pPr>
      <w:r w:rsidRPr="00DF44E6">
        <w:rPr>
          <w:rFonts w:ascii="Times New Roman" w:eastAsia="Times New Roman" w:hAnsi="Times New Roman" w:cs="Times New Roman"/>
          <w:sz w:val="24"/>
        </w:rPr>
        <w:t>осознавать и объяснять идентичность задач разных типов, связывающих три величины (на работу, на покупки, на движение).выделять эти величины и отношения между ними, применять их при решении задач, конструировать собственные задач указанных типов;</w:t>
      </w:r>
    </w:p>
    <w:p w:rsidR="00DF44E6" w:rsidRPr="00DF44E6" w:rsidRDefault="00DF44E6" w:rsidP="00DF44E6">
      <w:pPr>
        <w:spacing w:line="208" w:lineRule="exact"/>
        <w:jc w:val="both"/>
        <w:rPr>
          <w:rFonts w:ascii="Times New Roman" w:eastAsia="Times New Roman" w:hAnsi="Times New Roman" w:cs="Times New Roman"/>
        </w:rPr>
      </w:pPr>
    </w:p>
    <w:p w:rsidR="00DF44E6" w:rsidRPr="00DF44E6" w:rsidRDefault="00DF44E6" w:rsidP="00DF44E6">
      <w:pPr>
        <w:spacing w:line="239" w:lineRule="auto"/>
        <w:jc w:val="both"/>
        <w:rPr>
          <w:rFonts w:ascii="Times New Roman" w:eastAsia="Times New Roman" w:hAnsi="Times New Roman" w:cs="Times New Roman"/>
          <w:sz w:val="24"/>
        </w:rPr>
      </w:pPr>
      <w:r w:rsidRPr="00DF44E6">
        <w:rPr>
          <w:rFonts w:ascii="Times New Roman" w:eastAsia="Times New Roman" w:hAnsi="Times New Roman" w:cs="Times New Roman"/>
          <w:sz w:val="24"/>
        </w:rPr>
        <w:t>владеть основными методами решения задач на смеси, сплавы, концентрации;</w:t>
      </w:r>
    </w:p>
    <w:p w:rsidR="00DF44E6" w:rsidRPr="00DF44E6" w:rsidRDefault="00DF44E6" w:rsidP="00DF44E6">
      <w:pPr>
        <w:spacing w:line="253" w:lineRule="exact"/>
        <w:jc w:val="both"/>
        <w:rPr>
          <w:rFonts w:ascii="Times New Roman" w:eastAsia="Times New Roman" w:hAnsi="Times New Roman" w:cs="Times New Roman"/>
        </w:rPr>
      </w:pPr>
    </w:p>
    <w:p w:rsidR="00DF44E6" w:rsidRPr="00DF44E6" w:rsidRDefault="00DF44E6" w:rsidP="00DF44E6">
      <w:pPr>
        <w:spacing w:line="266" w:lineRule="auto"/>
        <w:ind w:right="440"/>
        <w:jc w:val="both"/>
        <w:rPr>
          <w:rFonts w:ascii="Times New Roman" w:eastAsia="Times New Roman" w:hAnsi="Times New Roman" w:cs="Times New Roman"/>
          <w:sz w:val="24"/>
        </w:rPr>
      </w:pPr>
      <w:r w:rsidRPr="00DF44E6">
        <w:rPr>
          <w:rFonts w:ascii="Times New Roman" w:eastAsia="Times New Roman" w:hAnsi="Times New Roman" w:cs="Times New Roman"/>
          <w:sz w:val="24"/>
        </w:rPr>
        <w:t>решать задачи на проценты, в том числе, сложные проценты с обоснованием, используя разные способы;</w:t>
      </w:r>
    </w:p>
    <w:p w:rsidR="00DF44E6" w:rsidRPr="00DF44E6" w:rsidRDefault="00DF44E6" w:rsidP="00DF44E6">
      <w:pPr>
        <w:spacing w:line="224" w:lineRule="exact"/>
        <w:jc w:val="both"/>
        <w:rPr>
          <w:rFonts w:ascii="Times New Roman" w:eastAsia="Times New Roman" w:hAnsi="Times New Roman" w:cs="Times New Roman"/>
        </w:rPr>
      </w:pPr>
    </w:p>
    <w:p w:rsidR="00DF44E6" w:rsidRPr="00DF44E6" w:rsidRDefault="00DF44E6" w:rsidP="00DF44E6">
      <w:pPr>
        <w:spacing w:line="264" w:lineRule="auto"/>
        <w:ind w:right="560"/>
        <w:jc w:val="both"/>
        <w:rPr>
          <w:rFonts w:ascii="Times New Roman" w:eastAsia="Times New Roman" w:hAnsi="Times New Roman" w:cs="Times New Roman"/>
          <w:sz w:val="24"/>
        </w:rPr>
      </w:pPr>
      <w:r w:rsidRPr="00DF44E6">
        <w:rPr>
          <w:rFonts w:ascii="Times New Roman" w:eastAsia="Times New Roman" w:hAnsi="Times New Roman" w:cs="Times New Roman"/>
          <w:sz w:val="24"/>
        </w:rPr>
        <w:lastRenderedPageBreak/>
        <w:t>решать логические задачи разными способами, в том числе, с двумя блоками и с тремя блоками данных с помощью таблиц;</w:t>
      </w:r>
    </w:p>
    <w:p w:rsidR="00DF44E6" w:rsidRPr="00DF44E6" w:rsidRDefault="00DF44E6" w:rsidP="00DF44E6">
      <w:pPr>
        <w:spacing w:line="228" w:lineRule="exact"/>
        <w:jc w:val="both"/>
        <w:rPr>
          <w:rFonts w:ascii="Times New Roman" w:eastAsia="Times New Roman" w:hAnsi="Times New Roman" w:cs="Times New Roman"/>
        </w:rPr>
      </w:pPr>
    </w:p>
    <w:p w:rsidR="00DF44E6" w:rsidRPr="00DF44E6" w:rsidRDefault="00DF44E6" w:rsidP="00DF44E6">
      <w:pPr>
        <w:spacing w:line="264" w:lineRule="auto"/>
        <w:ind w:right="1080"/>
        <w:jc w:val="both"/>
        <w:rPr>
          <w:rFonts w:ascii="Times New Roman" w:eastAsia="Times New Roman" w:hAnsi="Times New Roman" w:cs="Times New Roman"/>
          <w:sz w:val="24"/>
        </w:rPr>
      </w:pPr>
      <w:r w:rsidRPr="00DF44E6">
        <w:rPr>
          <w:rFonts w:ascii="Times New Roman" w:eastAsia="Times New Roman" w:hAnsi="Times New Roman" w:cs="Times New Roman"/>
          <w:sz w:val="24"/>
        </w:rPr>
        <w:t>решать задачи по комбинаторике и теории вероятностей на основе использования изученных методов и обосновывать решение;</w:t>
      </w:r>
    </w:p>
    <w:p w:rsidR="00DF44E6" w:rsidRPr="00DF44E6" w:rsidRDefault="00DF44E6" w:rsidP="00DF44E6">
      <w:pPr>
        <w:spacing w:line="216"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решать несложные задачи по математической статистике;</w:t>
      </w:r>
    </w:p>
    <w:p w:rsidR="00DF44E6" w:rsidRPr="00DF44E6" w:rsidRDefault="00DF44E6" w:rsidP="00DF44E6">
      <w:pPr>
        <w:spacing w:line="200" w:lineRule="exact"/>
        <w:jc w:val="both"/>
        <w:rPr>
          <w:rFonts w:ascii="Times New Roman" w:eastAsia="Times New Roman" w:hAnsi="Times New Roman" w:cs="Times New Roman"/>
        </w:rPr>
      </w:pPr>
    </w:p>
    <w:p w:rsidR="00DF44E6" w:rsidRPr="00DF44E6" w:rsidRDefault="00DF44E6" w:rsidP="00DF44E6">
      <w:pPr>
        <w:spacing w:line="271" w:lineRule="auto"/>
        <w:jc w:val="both"/>
        <w:rPr>
          <w:rFonts w:ascii="Times New Roman" w:eastAsia="Times New Roman" w:hAnsi="Times New Roman" w:cs="Times New Roman"/>
          <w:sz w:val="24"/>
        </w:rPr>
      </w:pPr>
      <w:bookmarkStart w:id="156" w:name="page123"/>
      <w:bookmarkEnd w:id="156"/>
      <w:r w:rsidRPr="00DF44E6">
        <w:rPr>
          <w:rFonts w:ascii="Times New Roman" w:eastAsia="Times New Roman" w:hAnsi="Times New Roman" w:cs="Times New Roman"/>
          <w:sz w:val="24"/>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DF44E6" w:rsidRPr="00DF44E6" w:rsidRDefault="00DF44E6" w:rsidP="00DF44E6">
      <w:pPr>
        <w:spacing w:line="208"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В повседневной жизни и при изучении других предметов:</w:t>
      </w:r>
    </w:p>
    <w:p w:rsidR="00DF44E6" w:rsidRPr="00DF44E6" w:rsidRDefault="00DF44E6" w:rsidP="00DF44E6">
      <w:pPr>
        <w:spacing w:line="252" w:lineRule="exact"/>
        <w:jc w:val="both"/>
        <w:rPr>
          <w:rFonts w:ascii="Times New Roman" w:eastAsia="Times New Roman" w:hAnsi="Times New Roman" w:cs="Times New Roman"/>
        </w:rPr>
      </w:pPr>
    </w:p>
    <w:p w:rsidR="00DF44E6" w:rsidRPr="00DF44E6" w:rsidRDefault="00DF44E6" w:rsidP="00DF44E6">
      <w:pPr>
        <w:spacing w:line="272" w:lineRule="auto"/>
        <w:ind w:right="20"/>
        <w:jc w:val="both"/>
        <w:rPr>
          <w:rFonts w:ascii="Times New Roman" w:eastAsia="Times New Roman" w:hAnsi="Times New Roman" w:cs="Times New Roman"/>
          <w:sz w:val="24"/>
        </w:rPr>
      </w:pPr>
      <w:r w:rsidRPr="00DF44E6">
        <w:rPr>
          <w:rFonts w:ascii="Times New Roman" w:eastAsia="Times New Roman" w:hAnsi="Times New Roman" w:cs="Times New Roman"/>
          <w:sz w:val="24"/>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DF44E6" w:rsidRPr="00DF44E6" w:rsidRDefault="00DF44E6" w:rsidP="00DF44E6">
      <w:pPr>
        <w:spacing w:line="218" w:lineRule="exact"/>
        <w:jc w:val="both"/>
        <w:rPr>
          <w:rFonts w:ascii="Times New Roman" w:eastAsia="Times New Roman" w:hAnsi="Times New Roman" w:cs="Times New Roman"/>
        </w:rPr>
      </w:pPr>
    </w:p>
    <w:p w:rsidR="00DF44E6" w:rsidRPr="00DF44E6" w:rsidRDefault="00DF44E6" w:rsidP="00DF44E6">
      <w:pPr>
        <w:spacing w:line="266" w:lineRule="auto"/>
        <w:ind w:right="140"/>
        <w:jc w:val="both"/>
        <w:rPr>
          <w:rFonts w:ascii="Times New Roman" w:eastAsia="Times New Roman" w:hAnsi="Times New Roman" w:cs="Times New Roman"/>
          <w:sz w:val="24"/>
        </w:rPr>
      </w:pPr>
      <w:r w:rsidRPr="00DF44E6">
        <w:rPr>
          <w:rFonts w:ascii="Times New Roman" w:eastAsia="Times New Roman" w:hAnsi="Times New Roman" w:cs="Times New Roman"/>
          <w:sz w:val="24"/>
        </w:rPr>
        <w:t>решать и конструировать задачи на основе рассмотрения реальных ситуаций, в которых не требуется точный вычислительный результат;</w:t>
      </w:r>
    </w:p>
    <w:p w:rsidR="00DF44E6" w:rsidRPr="00DF44E6" w:rsidRDefault="00DF44E6" w:rsidP="00DF44E6">
      <w:pPr>
        <w:spacing w:line="211"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решать задачи на движение по реке, рассматривая разные системы отсчета.</w:t>
      </w:r>
    </w:p>
    <w:p w:rsidR="00DF44E6" w:rsidRPr="00DF44E6" w:rsidRDefault="00DF44E6" w:rsidP="00DF44E6">
      <w:pPr>
        <w:spacing w:line="243"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Статистика и теория вероятностей</w:t>
      </w:r>
    </w:p>
    <w:p w:rsidR="00DF44E6" w:rsidRPr="00DF44E6" w:rsidRDefault="00DF44E6" w:rsidP="00DF44E6">
      <w:pPr>
        <w:spacing w:line="252" w:lineRule="exact"/>
        <w:jc w:val="both"/>
        <w:rPr>
          <w:rFonts w:ascii="Times New Roman" w:eastAsia="Times New Roman" w:hAnsi="Times New Roman" w:cs="Times New Roman"/>
        </w:rPr>
      </w:pPr>
    </w:p>
    <w:p w:rsidR="00DF44E6" w:rsidRPr="00DF44E6" w:rsidRDefault="00DF44E6" w:rsidP="00DF44E6">
      <w:pPr>
        <w:spacing w:line="271" w:lineRule="auto"/>
        <w:ind w:right="240"/>
        <w:jc w:val="both"/>
        <w:rPr>
          <w:rFonts w:ascii="Times New Roman" w:eastAsia="Times New Roman" w:hAnsi="Times New Roman" w:cs="Times New Roman"/>
          <w:sz w:val="24"/>
        </w:rPr>
      </w:pPr>
      <w:r w:rsidRPr="00DF44E6">
        <w:rPr>
          <w:rFonts w:ascii="Times New Roman" w:eastAsia="Times New Roman" w:hAnsi="Times New Roman" w:cs="Times New Roman"/>
          <w:sz w:val="24"/>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DF44E6" w:rsidRPr="00DF44E6" w:rsidRDefault="00DF44E6" w:rsidP="00DF44E6">
      <w:pPr>
        <w:spacing w:line="205"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извлекать информацию, представленную в таблицах, на диаграммах, графиках;</w:t>
      </w:r>
    </w:p>
    <w:p w:rsidR="00DF44E6" w:rsidRPr="00DF44E6" w:rsidRDefault="00DF44E6" w:rsidP="00DF44E6">
      <w:pPr>
        <w:spacing w:line="242"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составлять таблицы, строить диаграммы и графики на основе данных;</w:t>
      </w:r>
    </w:p>
    <w:p w:rsidR="00DF44E6" w:rsidRPr="00DF44E6" w:rsidRDefault="00DF44E6" w:rsidP="00DF44E6">
      <w:pPr>
        <w:spacing w:line="242"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оперировать понятиями: факториал числа, перестановки и сочетания, треугольник Паскаля;</w:t>
      </w:r>
    </w:p>
    <w:p w:rsidR="00DF44E6" w:rsidRPr="00DF44E6" w:rsidRDefault="00DF44E6" w:rsidP="00DF44E6">
      <w:pPr>
        <w:spacing w:line="240"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применять правило произведения при решении комбинаторных задач;</w:t>
      </w:r>
    </w:p>
    <w:p w:rsidR="00DF44E6" w:rsidRPr="00DF44E6" w:rsidRDefault="00DF44E6" w:rsidP="00DF44E6">
      <w:pPr>
        <w:spacing w:line="255" w:lineRule="exact"/>
        <w:jc w:val="both"/>
        <w:rPr>
          <w:rFonts w:ascii="Times New Roman" w:eastAsia="Times New Roman" w:hAnsi="Times New Roman" w:cs="Times New Roman"/>
        </w:rPr>
      </w:pPr>
    </w:p>
    <w:p w:rsidR="00DF44E6" w:rsidRPr="00DF44E6" w:rsidRDefault="00DF44E6" w:rsidP="00DF44E6">
      <w:pPr>
        <w:spacing w:line="270" w:lineRule="auto"/>
        <w:ind w:right="360"/>
        <w:jc w:val="both"/>
        <w:rPr>
          <w:rFonts w:ascii="Times New Roman" w:eastAsia="Times New Roman" w:hAnsi="Times New Roman" w:cs="Times New Roman"/>
          <w:sz w:val="24"/>
        </w:rPr>
      </w:pPr>
      <w:r w:rsidRPr="00DF44E6">
        <w:rPr>
          <w:rFonts w:ascii="Times New Roman" w:eastAsia="Times New Roman" w:hAnsi="Times New Roman" w:cs="Times New Roman"/>
          <w:sz w:val="24"/>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rsidR="00DF44E6" w:rsidRPr="00DF44E6" w:rsidRDefault="00DF44E6" w:rsidP="00DF44E6">
      <w:pPr>
        <w:spacing w:line="208"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представлять информацию с помощью кругов Эйлера;</w:t>
      </w:r>
    </w:p>
    <w:p w:rsidR="00DF44E6" w:rsidRPr="00DF44E6" w:rsidRDefault="00DF44E6" w:rsidP="00DF44E6">
      <w:pPr>
        <w:spacing w:line="252" w:lineRule="exact"/>
        <w:jc w:val="both"/>
        <w:rPr>
          <w:rFonts w:ascii="Times New Roman" w:eastAsia="Times New Roman" w:hAnsi="Times New Roman" w:cs="Times New Roman"/>
        </w:rPr>
      </w:pPr>
    </w:p>
    <w:p w:rsidR="00DF44E6" w:rsidRPr="00DF44E6" w:rsidRDefault="00DF44E6" w:rsidP="00DF44E6">
      <w:pPr>
        <w:spacing w:line="266" w:lineRule="auto"/>
        <w:ind w:right="300"/>
        <w:jc w:val="both"/>
        <w:rPr>
          <w:rFonts w:ascii="Times New Roman" w:eastAsia="Times New Roman" w:hAnsi="Times New Roman" w:cs="Times New Roman"/>
          <w:sz w:val="24"/>
        </w:rPr>
      </w:pPr>
      <w:r w:rsidRPr="00DF44E6">
        <w:rPr>
          <w:rFonts w:ascii="Times New Roman" w:eastAsia="Times New Roman" w:hAnsi="Times New Roman" w:cs="Times New Roman"/>
          <w:sz w:val="24"/>
        </w:rPr>
        <w:t>решать задачи на вычисление вероятности с подсчетом количества вариантов с помощью комбинаторики.</w:t>
      </w:r>
    </w:p>
    <w:p w:rsidR="00DF44E6" w:rsidRPr="00DF44E6" w:rsidRDefault="00DF44E6" w:rsidP="00DF44E6">
      <w:pPr>
        <w:spacing w:line="211"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В повседневной жизни и при изучении других предметов:</w:t>
      </w:r>
    </w:p>
    <w:p w:rsidR="00DF44E6" w:rsidRPr="00DF44E6" w:rsidRDefault="00DF44E6" w:rsidP="00DF44E6">
      <w:pPr>
        <w:spacing w:line="255" w:lineRule="exact"/>
        <w:jc w:val="both"/>
        <w:rPr>
          <w:rFonts w:ascii="Times New Roman" w:eastAsia="Times New Roman" w:hAnsi="Times New Roman" w:cs="Times New Roman"/>
        </w:rPr>
      </w:pPr>
    </w:p>
    <w:p w:rsidR="00DF44E6" w:rsidRPr="00DF44E6" w:rsidRDefault="00DF44E6" w:rsidP="00DF44E6">
      <w:pPr>
        <w:spacing w:line="270" w:lineRule="auto"/>
        <w:ind w:right="80"/>
        <w:jc w:val="both"/>
        <w:rPr>
          <w:rFonts w:ascii="Times New Roman" w:eastAsia="Times New Roman" w:hAnsi="Times New Roman" w:cs="Times New Roman"/>
          <w:sz w:val="24"/>
        </w:rPr>
      </w:pPr>
      <w:r w:rsidRPr="00DF44E6">
        <w:rPr>
          <w:rFonts w:ascii="Times New Roman" w:eastAsia="Times New Roman" w:hAnsi="Times New Roman" w:cs="Times New Roman"/>
          <w:sz w:val="24"/>
        </w:rPr>
        <w:t>извлекать, интерпретировать и преобразовывать информацию, представленную в таблицах, на диаграммах, графиках, отражающую свойства и характеристики реальных процессов и явлений;</w:t>
      </w:r>
    </w:p>
    <w:p w:rsidR="00DF44E6" w:rsidRPr="00DF44E6" w:rsidRDefault="00DF44E6" w:rsidP="00DF44E6">
      <w:pPr>
        <w:spacing w:line="221" w:lineRule="exact"/>
        <w:jc w:val="both"/>
        <w:rPr>
          <w:rFonts w:ascii="Times New Roman" w:eastAsia="Times New Roman" w:hAnsi="Times New Roman" w:cs="Times New Roman"/>
        </w:rPr>
      </w:pPr>
    </w:p>
    <w:p w:rsidR="00DF44E6" w:rsidRPr="00DF44E6" w:rsidRDefault="00DF44E6" w:rsidP="00DF44E6">
      <w:pPr>
        <w:spacing w:line="264" w:lineRule="auto"/>
        <w:ind w:right="240"/>
        <w:jc w:val="both"/>
        <w:rPr>
          <w:rFonts w:ascii="Times New Roman" w:eastAsia="Times New Roman" w:hAnsi="Times New Roman" w:cs="Times New Roman"/>
          <w:sz w:val="24"/>
        </w:rPr>
      </w:pPr>
      <w:r w:rsidRPr="00DF44E6">
        <w:rPr>
          <w:rFonts w:ascii="Times New Roman" w:eastAsia="Times New Roman" w:hAnsi="Times New Roman" w:cs="Times New Roman"/>
          <w:sz w:val="24"/>
        </w:rPr>
        <w:lastRenderedPageBreak/>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DF44E6" w:rsidRPr="00DF44E6" w:rsidRDefault="00DF44E6" w:rsidP="00DF44E6">
      <w:pPr>
        <w:spacing w:line="216"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оценивать вероятность реальных событий и явлений.</w:t>
      </w:r>
    </w:p>
    <w:p w:rsidR="00DF44E6" w:rsidRPr="00DF44E6" w:rsidRDefault="00DF44E6" w:rsidP="00DF44E6">
      <w:pPr>
        <w:spacing w:line="240"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Геометрические фигуры</w:t>
      </w:r>
    </w:p>
    <w:p w:rsidR="00DF44E6" w:rsidRPr="00DF44E6" w:rsidRDefault="00DF44E6" w:rsidP="00DF44E6">
      <w:pPr>
        <w:spacing w:line="242" w:lineRule="exact"/>
        <w:jc w:val="both"/>
        <w:rPr>
          <w:rFonts w:ascii="Times New Roman" w:eastAsia="Times New Roman" w:hAnsi="Times New Roman" w:cs="Times New Roman"/>
        </w:rPr>
      </w:pPr>
    </w:p>
    <w:p w:rsidR="00DF44E6" w:rsidRPr="00DF44E6" w:rsidRDefault="00DF44E6" w:rsidP="00DF44E6">
      <w:pPr>
        <w:spacing w:line="239" w:lineRule="auto"/>
        <w:jc w:val="both"/>
        <w:rPr>
          <w:rFonts w:ascii="Times New Roman" w:eastAsia="Times New Roman" w:hAnsi="Times New Roman" w:cs="Times New Roman"/>
          <w:sz w:val="24"/>
        </w:rPr>
      </w:pPr>
      <w:r w:rsidRPr="00DF44E6">
        <w:rPr>
          <w:rFonts w:ascii="Times New Roman" w:eastAsia="Times New Roman" w:hAnsi="Times New Roman" w:cs="Times New Roman"/>
          <w:sz w:val="24"/>
        </w:rPr>
        <w:t>Оперировать понятиями геометрических фигур;</w:t>
      </w:r>
    </w:p>
    <w:p w:rsidR="00DF44E6" w:rsidRPr="00DF44E6" w:rsidRDefault="00DF44E6" w:rsidP="00DF44E6">
      <w:pPr>
        <w:spacing w:line="61" w:lineRule="exact"/>
        <w:jc w:val="both"/>
        <w:rPr>
          <w:rFonts w:ascii="Times New Roman" w:eastAsia="Times New Roman" w:hAnsi="Times New Roman" w:cs="Times New Roman"/>
        </w:rPr>
      </w:pPr>
    </w:p>
    <w:p w:rsidR="00DF44E6" w:rsidRPr="00DF44E6" w:rsidRDefault="00DF44E6" w:rsidP="00DF44E6">
      <w:pPr>
        <w:spacing w:line="266" w:lineRule="auto"/>
        <w:ind w:right="280"/>
        <w:jc w:val="both"/>
        <w:rPr>
          <w:rFonts w:ascii="Times New Roman" w:eastAsia="Times New Roman" w:hAnsi="Times New Roman" w:cs="Times New Roman"/>
          <w:sz w:val="24"/>
        </w:rPr>
      </w:pPr>
      <w:bookmarkStart w:id="157" w:name="page124"/>
      <w:bookmarkEnd w:id="157"/>
      <w:r w:rsidRPr="00DF44E6">
        <w:rPr>
          <w:rFonts w:ascii="Times New Roman" w:eastAsia="Times New Roman" w:hAnsi="Times New Roman" w:cs="Times New Roman"/>
          <w:sz w:val="24"/>
        </w:rPr>
        <w:t>извлекать, интерпретировать и преобразовывать информацию о геометрических фигурах, представленную на чертежах;</w:t>
      </w:r>
    </w:p>
    <w:p w:rsidR="00DF44E6" w:rsidRPr="00DF44E6" w:rsidRDefault="00DF44E6" w:rsidP="00DF44E6">
      <w:pPr>
        <w:spacing w:line="224" w:lineRule="exact"/>
        <w:jc w:val="both"/>
        <w:rPr>
          <w:rFonts w:ascii="Times New Roman" w:eastAsia="Times New Roman" w:hAnsi="Times New Roman" w:cs="Times New Roman"/>
        </w:rPr>
      </w:pPr>
    </w:p>
    <w:p w:rsidR="00DF44E6" w:rsidRPr="00DF44E6" w:rsidRDefault="00DF44E6" w:rsidP="00DF44E6">
      <w:pPr>
        <w:spacing w:line="266" w:lineRule="auto"/>
        <w:ind w:right="860"/>
        <w:jc w:val="both"/>
        <w:rPr>
          <w:rFonts w:ascii="Times New Roman" w:eastAsia="Times New Roman" w:hAnsi="Times New Roman" w:cs="Times New Roman"/>
          <w:sz w:val="24"/>
        </w:rPr>
      </w:pPr>
      <w:r w:rsidRPr="00DF44E6">
        <w:rPr>
          <w:rFonts w:ascii="Times New Roman" w:eastAsia="Times New Roman" w:hAnsi="Times New Roman" w:cs="Times New Roman"/>
          <w:sz w:val="24"/>
        </w:rPr>
        <w:t>применять геометрические факты для решения задач, в том числе, предполагающих несколько шагов решения;</w:t>
      </w:r>
    </w:p>
    <w:p w:rsidR="00DF44E6" w:rsidRPr="00DF44E6" w:rsidRDefault="00DF44E6" w:rsidP="00DF44E6">
      <w:pPr>
        <w:spacing w:line="211"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формулировать в простейших случаях свойства и признаки фигур;</w:t>
      </w:r>
    </w:p>
    <w:p w:rsidR="00DF44E6" w:rsidRPr="00DF44E6" w:rsidRDefault="00DF44E6" w:rsidP="00DF44E6">
      <w:pPr>
        <w:spacing w:line="242"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доказывать геометрические утверждения;</w:t>
      </w:r>
    </w:p>
    <w:p w:rsidR="00DF44E6" w:rsidRPr="00DF44E6" w:rsidRDefault="00DF44E6" w:rsidP="00DF44E6">
      <w:pPr>
        <w:spacing w:line="240"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владеть стандартной классификацией плоских фигур (треугольников и четырёхугольников).</w:t>
      </w:r>
    </w:p>
    <w:p w:rsidR="00DF44E6" w:rsidRPr="00DF44E6" w:rsidRDefault="00DF44E6" w:rsidP="00DF44E6">
      <w:pPr>
        <w:spacing w:line="242"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В повседневной жизни и при изучении других предметов:</w:t>
      </w:r>
    </w:p>
    <w:p w:rsidR="00DF44E6" w:rsidRPr="00DF44E6" w:rsidRDefault="00DF44E6" w:rsidP="00DF44E6">
      <w:pPr>
        <w:spacing w:line="252" w:lineRule="exact"/>
        <w:jc w:val="both"/>
        <w:rPr>
          <w:rFonts w:ascii="Times New Roman" w:eastAsia="Times New Roman" w:hAnsi="Times New Roman" w:cs="Times New Roman"/>
        </w:rPr>
      </w:pPr>
    </w:p>
    <w:p w:rsidR="00DF44E6" w:rsidRPr="00DF44E6" w:rsidRDefault="00DF44E6" w:rsidP="00DF44E6">
      <w:pPr>
        <w:spacing w:line="266" w:lineRule="auto"/>
        <w:ind w:right="20"/>
        <w:jc w:val="both"/>
        <w:rPr>
          <w:rFonts w:ascii="Times New Roman" w:eastAsia="Times New Roman" w:hAnsi="Times New Roman" w:cs="Times New Roman"/>
          <w:sz w:val="24"/>
        </w:rPr>
      </w:pPr>
      <w:r w:rsidRPr="00DF44E6">
        <w:rPr>
          <w:rFonts w:ascii="Times New Roman" w:eastAsia="Times New Roman" w:hAnsi="Times New Roman" w:cs="Times New Roman"/>
          <w:sz w:val="24"/>
        </w:rPr>
        <w:t>использовать свойства геометрических фигур для решения задач практического характера и задач из смежных дисциплин.</w:t>
      </w:r>
    </w:p>
    <w:p w:rsidR="00DF44E6" w:rsidRPr="00DF44E6" w:rsidRDefault="00DF44E6" w:rsidP="00DF44E6">
      <w:pPr>
        <w:spacing w:line="212"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Отношения</w:t>
      </w:r>
    </w:p>
    <w:p w:rsidR="00DF44E6" w:rsidRPr="00DF44E6" w:rsidRDefault="00DF44E6" w:rsidP="00DF44E6">
      <w:pPr>
        <w:spacing w:line="255" w:lineRule="exact"/>
        <w:jc w:val="both"/>
        <w:rPr>
          <w:rFonts w:ascii="Times New Roman" w:eastAsia="Times New Roman" w:hAnsi="Times New Roman" w:cs="Times New Roman"/>
        </w:rPr>
      </w:pPr>
    </w:p>
    <w:p w:rsidR="00DF44E6" w:rsidRPr="00DF44E6" w:rsidRDefault="00DF44E6" w:rsidP="00D346F5">
      <w:pPr>
        <w:spacing w:line="272" w:lineRule="auto"/>
        <w:jc w:val="both"/>
        <w:rPr>
          <w:rFonts w:ascii="Times New Roman" w:eastAsia="Times New Roman" w:hAnsi="Times New Roman" w:cs="Times New Roman"/>
          <w:sz w:val="24"/>
        </w:rPr>
      </w:pPr>
      <w:r w:rsidRPr="00DF44E6">
        <w:rPr>
          <w:rFonts w:ascii="Times New Roman" w:eastAsia="Times New Roman" w:hAnsi="Times New Roman" w:cs="Times New Roman"/>
          <w:sz w:val="24"/>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DF44E6" w:rsidRPr="00DF44E6" w:rsidRDefault="00DF44E6" w:rsidP="00D346F5">
      <w:pPr>
        <w:spacing w:line="205" w:lineRule="exact"/>
        <w:jc w:val="both"/>
        <w:rPr>
          <w:rFonts w:ascii="Times New Roman" w:eastAsia="Times New Roman" w:hAnsi="Times New Roman" w:cs="Times New Roman"/>
        </w:rPr>
      </w:pPr>
    </w:p>
    <w:p w:rsidR="00DF44E6" w:rsidRPr="00DF44E6" w:rsidRDefault="00DF44E6" w:rsidP="00D346F5">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применять теорему Фалеса и теорему о пропорциональных отрезках при решении задач;</w:t>
      </w:r>
    </w:p>
    <w:p w:rsidR="00DF44E6" w:rsidRPr="00DF44E6" w:rsidRDefault="00DF44E6" w:rsidP="00D346F5">
      <w:pPr>
        <w:spacing w:line="242" w:lineRule="exact"/>
        <w:jc w:val="both"/>
        <w:rPr>
          <w:rFonts w:ascii="Times New Roman" w:eastAsia="Times New Roman" w:hAnsi="Times New Roman" w:cs="Times New Roman"/>
        </w:rPr>
      </w:pPr>
    </w:p>
    <w:p w:rsidR="00DF44E6" w:rsidRPr="00DF44E6" w:rsidRDefault="00DF44E6" w:rsidP="00D346F5">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характеризовать взаимное расположение прямой и окружности, двух окружностей.</w:t>
      </w:r>
    </w:p>
    <w:p w:rsidR="00DF44E6" w:rsidRPr="00DF44E6" w:rsidRDefault="00DF44E6" w:rsidP="00DF44E6">
      <w:pPr>
        <w:spacing w:line="240"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В повседневной жизни и при изучении других предметов:</w:t>
      </w:r>
    </w:p>
    <w:p w:rsidR="00DF44E6" w:rsidRPr="00DF44E6" w:rsidRDefault="00DF44E6" w:rsidP="00DF44E6">
      <w:pPr>
        <w:spacing w:line="243"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использовать отношения для решения задач, возникающих в реальной жизни.</w:t>
      </w:r>
    </w:p>
    <w:p w:rsidR="00DF44E6" w:rsidRPr="00DF44E6" w:rsidRDefault="00DF44E6" w:rsidP="00DF44E6">
      <w:pPr>
        <w:spacing w:line="240"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Измерения и вычисления</w:t>
      </w:r>
    </w:p>
    <w:p w:rsidR="00DF44E6" w:rsidRPr="00DF44E6" w:rsidRDefault="00DF44E6" w:rsidP="00DF44E6">
      <w:pPr>
        <w:spacing w:line="255" w:lineRule="exact"/>
        <w:jc w:val="both"/>
        <w:rPr>
          <w:rFonts w:ascii="Times New Roman" w:eastAsia="Times New Roman" w:hAnsi="Times New Roman" w:cs="Times New Roman"/>
        </w:rPr>
      </w:pPr>
    </w:p>
    <w:p w:rsidR="00DF44E6" w:rsidRPr="00DF44E6" w:rsidRDefault="00DF44E6" w:rsidP="00D346F5">
      <w:pPr>
        <w:spacing w:line="287" w:lineRule="auto"/>
        <w:jc w:val="both"/>
        <w:rPr>
          <w:rFonts w:ascii="Times New Roman" w:eastAsia="Times New Roman" w:hAnsi="Times New Roman" w:cs="Times New Roman"/>
          <w:sz w:val="23"/>
        </w:rPr>
      </w:pPr>
      <w:r w:rsidRPr="00DF44E6">
        <w:rPr>
          <w:rFonts w:ascii="Times New Roman" w:eastAsia="Times New Roman" w:hAnsi="Times New Roman" w:cs="Times New Roman"/>
          <w:sz w:val="23"/>
        </w:rPr>
        <w:t>Оперировать представлениями о длине, площади, объёме как величинами. Применять теорему Пифагора, формулы площади, объёма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объёма,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w:t>
      </w:r>
    </w:p>
    <w:p w:rsidR="00DF44E6" w:rsidRPr="00DF44E6" w:rsidRDefault="00DF44E6" w:rsidP="00D346F5">
      <w:pPr>
        <w:spacing w:line="195" w:lineRule="exact"/>
        <w:jc w:val="both"/>
        <w:rPr>
          <w:rFonts w:ascii="Times New Roman" w:eastAsia="Times New Roman" w:hAnsi="Times New Roman" w:cs="Times New Roman"/>
        </w:rPr>
      </w:pPr>
    </w:p>
    <w:p w:rsidR="00DF44E6" w:rsidRPr="00DF44E6" w:rsidRDefault="00DF44E6" w:rsidP="00D346F5">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проводить простые вычисления на объёмных телах;</w:t>
      </w:r>
    </w:p>
    <w:p w:rsidR="00DF44E6" w:rsidRPr="00DF44E6" w:rsidRDefault="00DF44E6" w:rsidP="00D346F5">
      <w:pPr>
        <w:spacing w:line="243" w:lineRule="exact"/>
        <w:jc w:val="both"/>
        <w:rPr>
          <w:rFonts w:ascii="Times New Roman" w:eastAsia="Times New Roman" w:hAnsi="Times New Roman" w:cs="Times New Roman"/>
        </w:rPr>
      </w:pPr>
    </w:p>
    <w:p w:rsidR="00DF44E6" w:rsidRPr="00DF44E6" w:rsidRDefault="00DF44E6" w:rsidP="00D346F5">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формулировать задачи на вычисление длин, площадей и объёмов и решать их.</w:t>
      </w:r>
    </w:p>
    <w:p w:rsidR="00DF44E6" w:rsidRPr="00DF44E6" w:rsidRDefault="00DF44E6" w:rsidP="00D346F5">
      <w:pPr>
        <w:spacing w:line="240" w:lineRule="exact"/>
        <w:jc w:val="both"/>
        <w:rPr>
          <w:rFonts w:ascii="Times New Roman" w:eastAsia="Times New Roman" w:hAnsi="Times New Roman" w:cs="Times New Roman"/>
        </w:rPr>
      </w:pPr>
    </w:p>
    <w:p w:rsidR="00DF44E6" w:rsidRPr="00DF44E6" w:rsidRDefault="00DF44E6" w:rsidP="00D346F5">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lastRenderedPageBreak/>
        <w:t>В повседневной жизни и при изучении других предметов:</w:t>
      </w:r>
    </w:p>
    <w:p w:rsidR="00DF44E6" w:rsidRPr="00DF44E6" w:rsidRDefault="00DF44E6" w:rsidP="00DF44E6">
      <w:pPr>
        <w:spacing w:line="242"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проводить вычисления на местности;</w:t>
      </w:r>
    </w:p>
    <w:p w:rsidR="00DF44E6" w:rsidRPr="00DF44E6" w:rsidRDefault="00DF44E6" w:rsidP="00DF44E6">
      <w:pPr>
        <w:spacing w:line="252" w:lineRule="exact"/>
        <w:jc w:val="both"/>
        <w:rPr>
          <w:rFonts w:ascii="Times New Roman" w:eastAsia="Times New Roman" w:hAnsi="Times New Roman" w:cs="Times New Roman"/>
        </w:rPr>
      </w:pPr>
    </w:p>
    <w:p w:rsidR="00DF44E6" w:rsidRPr="00DF44E6" w:rsidRDefault="00DF44E6" w:rsidP="00DF44E6">
      <w:pPr>
        <w:spacing w:line="264" w:lineRule="auto"/>
        <w:ind w:right="680"/>
        <w:jc w:val="both"/>
        <w:rPr>
          <w:rFonts w:ascii="Times New Roman" w:eastAsia="Times New Roman" w:hAnsi="Times New Roman" w:cs="Times New Roman"/>
          <w:sz w:val="24"/>
        </w:rPr>
      </w:pPr>
      <w:r w:rsidRPr="00DF44E6">
        <w:rPr>
          <w:rFonts w:ascii="Times New Roman" w:eastAsia="Times New Roman" w:hAnsi="Times New Roman" w:cs="Times New Roman"/>
          <w:sz w:val="24"/>
        </w:rPr>
        <w:t>применять формулы при вычислениях в смежных учебных предметах, в окружающей действительности.</w:t>
      </w:r>
    </w:p>
    <w:p w:rsidR="00DF44E6" w:rsidRPr="00DF44E6" w:rsidRDefault="00DF44E6" w:rsidP="00DF44E6">
      <w:pPr>
        <w:spacing w:line="0" w:lineRule="atLeast"/>
        <w:jc w:val="both"/>
        <w:rPr>
          <w:rFonts w:ascii="Times New Roman" w:eastAsia="Times New Roman" w:hAnsi="Times New Roman" w:cs="Times New Roman"/>
          <w:sz w:val="24"/>
        </w:rPr>
      </w:pPr>
      <w:bookmarkStart w:id="158" w:name="page125"/>
      <w:bookmarkEnd w:id="158"/>
      <w:r w:rsidRPr="00DF44E6">
        <w:rPr>
          <w:rFonts w:ascii="Times New Roman" w:eastAsia="Times New Roman" w:hAnsi="Times New Roman" w:cs="Times New Roman"/>
          <w:sz w:val="24"/>
        </w:rPr>
        <w:t>Геометрические построения</w:t>
      </w:r>
    </w:p>
    <w:p w:rsidR="00DF44E6" w:rsidRPr="00DF44E6" w:rsidRDefault="00DF44E6" w:rsidP="00DF44E6">
      <w:pPr>
        <w:spacing w:line="242"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Изображать геометрические фигуры по текстовому и символьному описанию;</w:t>
      </w:r>
    </w:p>
    <w:p w:rsidR="00DF44E6" w:rsidRPr="00DF44E6" w:rsidRDefault="00DF44E6" w:rsidP="00DF44E6">
      <w:pPr>
        <w:spacing w:line="243"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свободно оперировать чертёжными инструментами в несложных случаях,</w:t>
      </w:r>
    </w:p>
    <w:p w:rsidR="00DF44E6" w:rsidRPr="00DF44E6" w:rsidRDefault="00DF44E6" w:rsidP="00DF44E6">
      <w:pPr>
        <w:spacing w:line="252" w:lineRule="exact"/>
        <w:jc w:val="both"/>
        <w:rPr>
          <w:rFonts w:ascii="Times New Roman" w:eastAsia="Times New Roman" w:hAnsi="Times New Roman" w:cs="Times New Roman"/>
        </w:rPr>
      </w:pPr>
    </w:p>
    <w:p w:rsidR="00DF44E6" w:rsidRPr="00DF44E6" w:rsidRDefault="00DF44E6" w:rsidP="00DF44E6">
      <w:pPr>
        <w:spacing w:line="264" w:lineRule="auto"/>
        <w:ind w:right="140"/>
        <w:jc w:val="both"/>
        <w:rPr>
          <w:rFonts w:ascii="Times New Roman" w:eastAsia="Times New Roman" w:hAnsi="Times New Roman" w:cs="Times New Roman"/>
          <w:sz w:val="24"/>
        </w:rPr>
      </w:pPr>
      <w:r w:rsidRPr="00DF44E6">
        <w:rPr>
          <w:rFonts w:ascii="Times New Roman" w:eastAsia="Times New Roman" w:hAnsi="Times New Roman" w:cs="Times New Roman"/>
          <w:sz w:val="24"/>
        </w:rPr>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DF44E6" w:rsidRPr="00DF44E6" w:rsidRDefault="00DF44E6" w:rsidP="00DF44E6">
      <w:pPr>
        <w:spacing w:line="228" w:lineRule="exact"/>
        <w:jc w:val="both"/>
        <w:rPr>
          <w:rFonts w:ascii="Times New Roman" w:eastAsia="Times New Roman" w:hAnsi="Times New Roman" w:cs="Times New Roman"/>
        </w:rPr>
      </w:pPr>
    </w:p>
    <w:p w:rsidR="00DF44E6" w:rsidRPr="00DF44E6" w:rsidRDefault="00DF44E6" w:rsidP="00DF44E6">
      <w:pPr>
        <w:spacing w:line="264" w:lineRule="auto"/>
        <w:ind w:right="1360"/>
        <w:jc w:val="both"/>
        <w:rPr>
          <w:rFonts w:ascii="Times New Roman" w:eastAsia="Times New Roman" w:hAnsi="Times New Roman" w:cs="Times New Roman"/>
          <w:sz w:val="24"/>
        </w:rPr>
      </w:pPr>
      <w:r w:rsidRPr="00DF44E6">
        <w:rPr>
          <w:rFonts w:ascii="Times New Roman" w:eastAsia="Times New Roman" w:hAnsi="Times New Roman" w:cs="Times New Roman"/>
          <w:sz w:val="24"/>
        </w:rPr>
        <w:t>изображать типовые плоские фигуры и объемные тела с помощью простейших компьютерных инструментов.</w:t>
      </w:r>
    </w:p>
    <w:p w:rsidR="00DF44E6" w:rsidRPr="00DF44E6" w:rsidRDefault="00DF44E6" w:rsidP="00DF44E6">
      <w:pPr>
        <w:spacing w:line="216"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В повседневной жизни и при изучении других предметов:</w:t>
      </w:r>
    </w:p>
    <w:p w:rsidR="00DF44E6" w:rsidRPr="00DF44E6" w:rsidRDefault="00DF44E6" w:rsidP="00DF44E6">
      <w:pPr>
        <w:spacing w:line="240"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выполнять простейшие построения на местности, необходимые в реальной жизни;</w:t>
      </w:r>
    </w:p>
    <w:p w:rsidR="00DF44E6" w:rsidRPr="00DF44E6" w:rsidRDefault="00DF44E6" w:rsidP="00DF44E6">
      <w:pPr>
        <w:spacing w:line="242"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оценивать размеры реальных объектов окружающего мира.</w:t>
      </w:r>
    </w:p>
    <w:p w:rsidR="00DF44E6" w:rsidRPr="00DF44E6" w:rsidRDefault="00DF44E6" w:rsidP="00DF44E6">
      <w:pPr>
        <w:spacing w:line="243"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Преобразования</w:t>
      </w:r>
    </w:p>
    <w:p w:rsidR="00DF44E6" w:rsidRPr="00DF44E6" w:rsidRDefault="00DF44E6" w:rsidP="00DF44E6">
      <w:pPr>
        <w:spacing w:line="252" w:lineRule="exact"/>
        <w:jc w:val="both"/>
        <w:rPr>
          <w:rFonts w:ascii="Times New Roman" w:eastAsia="Times New Roman" w:hAnsi="Times New Roman" w:cs="Times New Roman"/>
        </w:rPr>
      </w:pPr>
    </w:p>
    <w:p w:rsidR="00DF44E6" w:rsidRPr="00DF44E6" w:rsidRDefault="00DF44E6" w:rsidP="00DF44E6">
      <w:pPr>
        <w:spacing w:line="272" w:lineRule="auto"/>
        <w:ind w:right="60"/>
        <w:jc w:val="both"/>
        <w:rPr>
          <w:rFonts w:ascii="Times New Roman" w:eastAsia="Times New Roman" w:hAnsi="Times New Roman" w:cs="Times New Roman"/>
          <w:sz w:val="24"/>
        </w:rPr>
      </w:pPr>
      <w:r w:rsidRPr="00DF44E6">
        <w:rPr>
          <w:rFonts w:ascii="Times New Roman" w:eastAsia="Times New Roman" w:hAnsi="Times New Roman" w:cs="Times New Roman"/>
          <w:sz w:val="24"/>
        </w:rPr>
        <w:t>Оперировать понятием движения и преобразования подобия, владеть приёмами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w:t>
      </w:r>
    </w:p>
    <w:p w:rsidR="00DF44E6" w:rsidRPr="00DF44E6" w:rsidRDefault="00DF44E6" w:rsidP="00DF44E6">
      <w:pPr>
        <w:spacing w:line="218" w:lineRule="exact"/>
        <w:jc w:val="both"/>
        <w:rPr>
          <w:rFonts w:ascii="Times New Roman" w:eastAsia="Times New Roman" w:hAnsi="Times New Roman" w:cs="Times New Roman"/>
        </w:rPr>
      </w:pPr>
    </w:p>
    <w:p w:rsidR="00DF44E6" w:rsidRPr="00DF44E6" w:rsidRDefault="00DF44E6" w:rsidP="00DF44E6">
      <w:pPr>
        <w:spacing w:line="266" w:lineRule="auto"/>
        <w:ind w:right="560"/>
        <w:jc w:val="both"/>
        <w:rPr>
          <w:rFonts w:ascii="Times New Roman" w:eastAsia="Times New Roman" w:hAnsi="Times New Roman" w:cs="Times New Roman"/>
          <w:sz w:val="24"/>
        </w:rPr>
      </w:pPr>
      <w:r w:rsidRPr="00DF44E6">
        <w:rPr>
          <w:rFonts w:ascii="Times New Roman" w:eastAsia="Times New Roman" w:hAnsi="Times New Roman" w:cs="Times New Roman"/>
          <w:sz w:val="24"/>
        </w:rPr>
        <w:t>строить фигуру, подобную данной, пользоваться свойствами подобия для обоснования свойств фигур;</w:t>
      </w:r>
    </w:p>
    <w:p w:rsidR="00DF44E6" w:rsidRPr="00DF44E6" w:rsidRDefault="00DF44E6" w:rsidP="00DF44E6">
      <w:pPr>
        <w:spacing w:line="211"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применять свойства движений для проведения простейших обоснований свойств фигур.</w:t>
      </w:r>
    </w:p>
    <w:p w:rsidR="00DF44E6" w:rsidRPr="00DF44E6" w:rsidRDefault="00DF44E6" w:rsidP="00DF44E6">
      <w:pPr>
        <w:spacing w:line="243"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В повседневной жизни и при изучении других предметов:</w:t>
      </w:r>
    </w:p>
    <w:p w:rsidR="00DF44E6" w:rsidRPr="00DF44E6" w:rsidRDefault="00DF44E6" w:rsidP="00DF44E6">
      <w:pPr>
        <w:spacing w:line="240"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применять свойства движений и применять подобие для построений и вычислений.</w:t>
      </w:r>
    </w:p>
    <w:p w:rsidR="00DF44E6" w:rsidRPr="00DF44E6" w:rsidRDefault="00DF44E6" w:rsidP="00DF44E6">
      <w:pPr>
        <w:spacing w:line="242"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Векторы и координаты на плоскости</w:t>
      </w:r>
    </w:p>
    <w:p w:rsidR="00DF44E6" w:rsidRPr="00DF44E6" w:rsidRDefault="00DF44E6" w:rsidP="00DF44E6">
      <w:pPr>
        <w:spacing w:line="255" w:lineRule="exact"/>
        <w:jc w:val="both"/>
        <w:rPr>
          <w:rFonts w:ascii="Times New Roman" w:eastAsia="Times New Roman" w:hAnsi="Times New Roman" w:cs="Times New Roman"/>
        </w:rPr>
      </w:pPr>
    </w:p>
    <w:p w:rsidR="00DF44E6" w:rsidRPr="00DF44E6" w:rsidRDefault="00DF44E6" w:rsidP="00DF44E6">
      <w:pPr>
        <w:spacing w:line="270" w:lineRule="auto"/>
        <w:ind w:right="140"/>
        <w:jc w:val="both"/>
        <w:rPr>
          <w:rFonts w:ascii="Times New Roman" w:eastAsia="Times New Roman" w:hAnsi="Times New Roman" w:cs="Times New Roman"/>
          <w:sz w:val="24"/>
        </w:rPr>
      </w:pPr>
      <w:r w:rsidRPr="00DF44E6">
        <w:rPr>
          <w:rFonts w:ascii="Times New Roman" w:eastAsia="Times New Roman" w:hAnsi="Times New Roman" w:cs="Times New Roman"/>
          <w:sz w:val="24"/>
        </w:rPr>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rsidR="00DF44E6" w:rsidRPr="00DF44E6" w:rsidRDefault="00DF44E6" w:rsidP="00DF44E6">
      <w:pPr>
        <w:spacing w:line="221" w:lineRule="exact"/>
        <w:jc w:val="both"/>
        <w:rPr>
          <w:rFonts w:ascii="Times New Roman" w:eastAsia="Times New Roman" w:hAnsi="Times New Roman" w:cs="Times New Roman"/>
        </w:rPr>
      </w:pPr>
    </w:p>
    <w:p w:rsidR="00DF44E6" w:rsidRPr="00DF44E6" w:rsidRDefault="00DF44E6" w:rsidP="00DF44E6">
      <w:pPr>
        <w:spacing w:line="273" w:lineRule="auto"/>
        <w:ind w:right="40"/>
        <w:jc w:val="both"/>
        <w:rPr>
          <w:rFonts w:ascii="Times New Roman" w:eastAsia="Times New Roman" w:hAnsi="Times New Roman" w:cs="Times New Roman"/>
          <w:sz w:val="24"/>
        </w:rPr>
      </w:pPr>
      <w:r w:rsidRPr="00DF44E6">
        <w:rPr>
          <w:rFonts w:ascii="Times New Roman" w:eastAsia="Times New Roman" w:hAnsi="Times New Roman" w:cs="Times New Roman"/>
          <w:sz w:val="24"/>
        </w:rPr>
        <w:t>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 задач;</w:t>
      </w:r>
    </w:p>
    <w:p w:rsidR="00DF44E6" w:rsidRPr="00DF44E6" w:rsidRDefault="00DF44E6" w:rsidP="00DF44E6">
      <w:pPr>
        <w:spacing w:line="217" w:lineRule="exact"/>
        <w:jc w:val="both"/>
        <w:rPr>
          <w:rFonts w:ascii="Times New Roman" w:eastAsia="Times New Roman" w:hAnsi="Times New Roman" w:cs="Times New Roman"/>
        </w:rPr>
      </w:pPr>
    </w:p>
    <w:p w:rsidR="00DF44E6" w:rsidRPr="00DF44E6" w:rsidRDefault="00DF44E6" w:rsidP="00DF44E6">
      <w:pPr>
        <w:spacing w:line="264" w:lineRule="auto"/>
        <w:ind w:right="180"/>
        <w:jc w:val="both"/>
        <w:rPr>
          <w:rFonts w:ascii="Times New Roman" w:eastAsia="Times New Roman" w:hAnsi="Times New Roman" w:cs="Times New Roman"/>
          <w:sz w:val="24"/>
        </w:rPr>
      </w:pPr>
      <w:r w:rsidRPr="00DF44E6">
        <w:rPr>
          <w:rFonts w:ascii="Times New Roman" w:eastAsia="Times New Roman" w:hAnsi="Times New Roman" w:cs="Times New Roman"/>
          <w:sz w:val="24"/>
        </w:rPr>
        <w:t>применять векторы и координаты для решения геометрических задач на вычисление длин, углов.</w:t>
      </w:r>
    </w:p>
    <w:p w:rsidR="00DF44E6" w:rsidRPr="00DF44E6" w:rsidRDefault="00DF44E6" w:rsidP="00DF44E6">
      <w:pPr>
        <w:spacing w:line="216"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lastRenderedPageBreak/>
        <w:t>В повседневной жизни и при изучении других предметов:</w:t>
      </w:r>
    </w:p>
    <w:p w:rsidR="00DF44E6" w:rsidRPr="00DF44E6" w:rsidRDefault="00DF44E6" w:rsidP="00DF44E6">
      <w:pPr>
        <w:spacing w:line="252" w:lineRule="exact"/>
        <w:jc w:val="both"/>
        <w:rPr>
          <w:rFonts w:ascii="Times New Roman" w:eastAsia="Times New Roman" w:hAnsi="Times New Roman" w:cs="Times New Roman"/>
        </w:rPr>
      </w:pPr>
    </w:p>
    <w:p w:rsidR="00DF44E6" w:rsidRPr="00DF44E6" w:rsidRDefault="00DF44E6" w:rsidP="00DF44E6">
      <w:pPr>
        <w:spacing w:line="266" w:lineRule="auto"/>
        <w:ind w:right="520"/>
        <w:jc w:val="both"/>
        <w:rPr>
          <w:rFonts w:ascii="Times New Roman" w:eastAsia="Times New Roman" w:hAnsi="Times New Roman" w:cs="Times New Roman"/>
          <w:sz w:val="24"/>
        </w:rPr>
      </w:pPr>
      <w:r w:rsidRPr="00DF44E6">
        <w:rPr>
          <w:rFonts w:ascii="Times New Roman" w:eastAsia="Times New Roman" w:hAnsi="Times New Roman" w:cs="Times New Roman"/>
          <w:sz w:val="24"/>
        </w:rPr>
        <w:t>использовать понятия векторов и координат для решения задач по физике, географии и другим учебным предметам.</w:t>
      </w:r>
    </w:p>
    <w:p w:rsidR="00DF44E6" w:rsidRPr="00DF44E6" w:rsidRDefault="00DF44E6" w:rsidP="00DF44E6">
      <w:pPr>
        <w:spacing w:line="31"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bookmarkStart w:id="159" w:name="page126"/>
      <w:bookmarkEnd w:id="159"/>
      <w:r w:rsidRPr="00DF44E6">
        <w:rPr>
          <w:rFonts w:ascii="Times New Roman" w:eastAsia="Times New Roman" w:hAnsi="Times New Roman" w:cs="Times New Roman"/>
          <w:sz w:val="24"/>
        </w:rPr>
        <w:t>История математики</w:t>
      </w:r>
    </w:p>
    <w:p w:rsidR="00DF44E6" w:rsidRPr="00DF44E6" w:rsidRDefault="00DF44E6" w:rsidP="00DF44E6">
      <w:pPr>
        <w:spacing w:line="255" w:lineRule="exact"/>
        <w:jc w:val="both"/>
        <w:rPr>
          <w:rFonts w:ascii="Times New Roman" w:eastAsia="Times New Roman" w:hAnsi="Times New Roman" w:cs="Times New Roman"/>
        </w:rPr>
      </w:pPr>
    </w:p>
    <w:p w:rsidR="00DF44E6" w:rsidRPr="00DF44E6" w:rsidRDefault="00DF44E6" w:rsidP="00DF44E6">
      <w:pPr>
        <w:spacing w:line="265" w:lineRule="auto"/>
        <w:ind w:right="240"/>
        <w:jc w:val="both"/>
        <w:rPr>
          <w:rFonts w:ascii="Times New Roman" w:eastAsia="Times New Roman" w:hAnsi="Times New Roman" w:cs="Times New Roman"/>
          <w:sz w:val="24"/>
        </w:rPr>
      </w:pPr>
      <w:r w:rsidRPr="00DF44E6">
        <w:rPr>
          <w:rFonts w:ascii="Times New Roman" w:eastAsia="Times New Roman" w:hAnsi="Times New Roman" w:cs="Times New Roman"/>
          <w:sz w:val="24"/>
        </w:rPr>
        <w:t>Характеризовать вклад выдающихся математиков в развитие математики и иных научных областей;</w:t>
      </w:r>
    </w:p>
    <w:p w:rsidR="00DF44E6" w:rsidRPr="00DF44E6" w:rsidRDefault="00DF44E6" w:rsidP="00DF44E6">
      <w:pPr>
        <w:spacing w:line="214"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понимать роль математики в развитии России.</w:t>
      </w:r>
    </w:p>
    <w:p w:rsidR="00DF44E6" w:rsidRPr="00DF44E6" w:rsidRDefault="00DF44E6" w:rsidP="00DF44E6">
      <w:pPr>
        <w:spacing w:line="240"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Методы математики</w:t>
      </w:r>
    </w:p>
    <w:p w:rsidR="00DF44E6" w:rsidRPr="00DF44E6" w:rsidRDefault="00DF44E6" w:rsidP="00DF44E6">
      <w:pPr>
        <w:spacing w:line="242"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Используя изученные методы, проводить доказательство, выполнять опровержение;</w:t>
      </w:r>
    </w:p>
    <w:p w:rsidR="00DF44E6" w:rsidRPr="00DF44E6" w:rsidRDefault="00DF44E6" w:rsidP="00DF44E6">
      <w:pPr>
        <w:spacing w:line="242"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выбирать изученные методы и их комбинации для решения математических задач;</w:t>
      </w:r>
    </w:p>
    <w:p w:rsidR="00DF44E6" w:rsidRPr="00DF44E6" w:rsidRDefault="00DF44E6" w:rsidP="00DF44E6">
      <w:pPr>
        <w:spacing w:line="252" w:lineRule="exact"/>
        <w:jc w:val="both"/>
        <w:rPr>
          <w:rFonts w:ascii="Times New Roman" w:eastAsia="Times New Roman" w:hAnsi="Times New Roman" w:cs="Times New Roman"/>
        </w:rPr>
      </w:pPr>
    </w:p>
    <w:p w:rsidR="00DF44E6" w:rsidRPr="00DF44E6" w:rsidRDefault="00DF44E6" w:rsidP="00DF44E6">
      <w:pPr>
        <w:spacing w:line="264" w:lineRule="auto"/>
        <w:ind w:right="840"/>
        <w:jc w:val="both"/>
        <w:rPr>
          <w:rFonts w:ascii="Times New Roman" w:eastAsia="Times New Roman" w:hAnsi="Times New Roman" w:cs="Times New Roman"/>
          <w:sz w:val="24"/>
        </w:rPr>
      </w:pPr>
      <w:r w:rsidRPr="00DF44E6">
        <w:rPr>
          <w:rFonts w:ascii="Times New Roman" w:eastAsia="Times New Roman" w:hAnsi="Times New Roman" w:cs="Times New Roman"/>
          <w:sz w:val="24"/>
        </w:rPr>
        <w:t>использовать математические знания для описания закономерностей в окружающей действительности и произведениях искусства;</w:t>
      </w:r>
    </w:p>
    <w:p w:rsidR="00DF44E6" w:rsidRPr="00DF44E6" w:rsidRDefault="00DF44E6" w:rsidP="00DF44E6">
      <w:pPr>
        <w:spacing w:line="228" w:lineRule="exact"/>
        <w:jc w:val="both"/>
        <w:rPr>
          <w:rFonts w:ascii="Times New Roman" w:eastAsia="Times New Roman" w:hAnsi="Times New Roman" w:cs="Times New Roman"/>
        </w:rPr>
      </w:pPr>
    </w:p>
    <w:p w:rsidR="00DF44E6" w:rsidRPr="00DF44E6" w:rsidRDefault="00DF44E6" w:rsidP="00DF44E6">
      <w:pPr>
        <w:spacing w:line="265" w:lineRule="auto"/>
        <w:ind w:right="120"/>
        <w:jc w:val="both"/>
        <w:rPr>
          <w:rFonts w:ascii="Times New Roman" w:eastAsia="Times New Roman" w:hAnsi="Times New Roman" w:cs="Times New Roman"/>
          <w:sz w:val="24"/>
        </w:rPr>
      </w:pPr>
      <w:r w:rsidRPr="00DF44E6">
        <w:rPr>
          <w:rFonts w:ascii="Times New Roman" w:eastAsia="Times New Roman" w:hAnsi="Times New Roman" w:cs="Times New Roman"/>
          <w:sz w:val="24"/>
        </w:rPr>
        <w:t>применять простейшие программные средства и электронно-коммуникационные системы при решении математических задач.</w:t>
      </w:r>
    </w:p>
    <w:p w:rsidR="00DF44E6" w:rsidRPr="00DF44E6" w:rsidRDefault="00DF44E6" w:rsidP="00DF44E6">
      <w:pPr>
        <w:spacing w:line="219"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b/>
          <w:sz w:val="24"/>
        </w:rPr>
      </w:pPr>
      <w:r w:rsidRPr="00DF44E6">
        <w:rPr>
          <w:rFonts w:ascii="Times New Roman" w:eastAsia="Times New Roman" w:hAnsi="Times New Roman" w:cs="Times New Roman"/>
          <w:b/>
          <w:sz w:val="24"/>
        </w:rPr>
        <w:t>Выпускник получит возможность научиться в 7-9 классах для успешного</w:t>
      </w:r>
    </w:p>
    <w:p w:rsidR="00DF44E6" w:rsidRPr="00DF44E6" w:rsidRDefault="00DF44E6" w:rsidP="00DF44E6">
      <w:pPr>
        <w:spacing w:line="137"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b/>
          <w:sz w:val="24"/>
        </w:rPr>
      </w:pPr>
      <w:r w:rsidRPr="00DF44E6">
        <w:rPr>
          <w:rFonts w:ascii="Times New Roman" w:eastAsia="Times New Roman" w:hAnsi="Times New Roman" w:cs="Times New Roman"/>
          <w:b/>
          <w:sz w:val="24"/>
        </w:rPr>
        <w:t>продолжения образования на углублённом уровне</w:t>
      </w:r>
    </w:p>
    <w:p w:rsidR="00DF44E6" w:rsidRPr="00DF44E6" w:rsidRDefault="00DF44E6" w:rsidP="00DF44E6">
      <w:pPr>
        <w:spacing w:line="139"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b/>
          <w:sz w:val="24"/>
        </w:rPr>
      </w:pPr>
      <w:r w:rsidRPr="00DF44E6">
        <w:rPr>
          <w:rFonts w:ascii="Times New Roman" w:eastAsia="Times New Roman" w:hAnsi="Times New Roman" w:cs="Times New Roman"/>
          <w:b/>
          <w:sz w:val="24"/>
        </w:rPr>
        <w:t>Элементы теории множеств и математической логики</w:t>
      </w:r>
    </w:p>
    <w:p w:rsidR="00DF44E6" w:rsidRPr="00DF44E6" w:rsidRDefault="00DF44E6" w:rsidP="00DF44E6">
      <w:pPr>
        <w:spacing w:line="122" w:lineRule="exact"/>
        <w:jc w:val="both"/>
        <w:rPr>
          <w:rFonts w:ascii="Times New Roman" w:eastAsia="Times New Roman" w:hAnsi="Times New Roman" w:cs="Times New Roman"/>
        </w:rPr>
      </w:pPr>
    </w:p>
    <w:p w:rsidR="00DF44E6" w:rsidRPr="00DF44E6" w:rsidRDefault="00DF44E6" w:rsidP="00DF44E6">
      <w:pPr>
        <w:numPr>
          <w:ilvl w:val="0"/>
          <w:numId w:val="1"/>
        </w:numPr>
        <w:tabs>
          <w:tab w:val="left" w:pos="1140"/>
        </w:tabs>
        <w:spacing w:line="0" w:lineRule="atLeast"/>
        <w:ind w:left="1140" w:hanging="428"/>
        <w:jc w:val="both"/>
        <w:rPr>
          <w:rFonts w:ascii="Times New Roman" w:eastAsia="Symbol" w:hAnsi="Times New Roman" w:cs="Times New Roman"/>
          <w:sz w:val="24"/>
        </w:rPr>
      </w:pPr>
      <w:r w:rsidRPr="00DF44E6">
        <w:rPr>
          <w:rFonts w:ascii="Times New Roman" w:eastAsia="Times New Roman" w:hAnsi="Times New Roman" w:cs="Times New Roman"/>
          <w:sz w:val="24"/>
        </w:rPr>
        <w:t>Свободно  оперировать</w:t>
      </w:r>
      <w:r w:rsidRPr="00DF44E6">
        <w:rPr>
          <w:rFonts w:ascii="Times New Roman" w:eastAsia="Times New Roman" w:hAnsi="Times New Roman" w:cs="Times New Roman"/>
          <w:sz w:val="32"/>
          <w:vertAlign w:val="superscript"/>
        </w:rPr>
        <w:t>1</w:t>
      </w:r>
      <w:r w:rsidRPr="00DF44E6">
        <w:rPr>
          <w:rFonts w:ascii="Times New Roman" w:eastAsia="Times New Roman" w:hAnsi="Times New Roman" w:cs="Times New Roman"/>
          <w:sz w:val="24"/>
        </w:rPr>
        <w:t xml:space="preserve">   понятиями:  множество,  характеристики  множества,</w:t>
      </w:r>
    </w:p>
    <w:p w:rsidR="00DF44E6" w:rsidRPr="00DF44E6" w:rsidRDefault="00DF44E6" w:rsidP="00DF44E6">
      <w:pPr>
        <w:spacing w:line="74" w:lineRule="exact"/>
        <w:jc w:val="both"/>
        <w:rPr>
          <w:rFonts w:ascii="Times New Roman" w:eastAsia="Times New Roman" w:hAnsi="Times New Roman" w:cs="Times New Roman"/>
        </w:rPr>
      </w:pPr>
    </w:p>
    <w:p w:rsidR="00DF44E6" w:rsidRPr="00DF44E6" w:rsidRDefault="00DF44E6" w:rsidP="00DF44E6">
      <w:pPr>
        <w:tabs>
          <w:tab w:val="left" w:pos="1040"/>
          <w:tab w:val="left" w:pos="2440"/>
          <w:tab w:val="left" w:pos="3440"/>
          <w:tab w:val="left" w:pos="4620"/>
          <w:tab w:val="left" w:pos="4980"/>
          <w:tab w:val="left" w:pos="6500"/>
          <w:tab w:val="left" w:pos="7920"/>
        </w:tabs>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элемент</w:t>
      </w:r>
      <w:r w:rsidRPr="00DF44E6">
        <w:rPr>
          <w:rFonts w:ascii="Times New Roman" w:eastAsia="Times New Roman" w:hAnsi="Times New Roman" w:cs="Times New Roman"/>
        </w:rPr>
        <w:tab/>
      </w:r>
      <w:r w:rsidRPr="00DF44E6">
        <w:rPr>
          <w:rFonts w:ascii="Times New Roman" w:eastAsia="Times New Roman" w:hAnsi="Times New Roman" w:cs="Times New Roman"/>
          <w:sz w:val="24"/>
        </w:rPr>
        <w:t>множества,</w:t>
      </w:r>
      <w:r w:rsidRPr="00DF44E6">
        <w:rPr>
          <w:rFonts w:ascii="Times New Roman" w:eastAsia="Times New Roman" w:hAnsi="Times New Roman" w:cs="Times New Roman"/>
        </w:rPr>
        <w:tab/>
      </w:r>
      <w:r w:rsidRPr="00DF44E6">
        <w:rPr>
          <w:rFonts w:ascii="Times New Roman" w:eastAsia="Times New Roman" w:hAnsi="Times New Roman" w:cs="Times New Roman"/>
          <w:sz w:val="24"/>
        </w:rPr>
        <w:t>пустое,</w:t>
      </w:r>
      <w:r w:rsidRPr="00DF44E6">
        <w:rPr>
          <w:rFonts w:ascii="Times New Roman" w:eastAsia="Times New Roman" w:hAnsi="Times New Roman" w:cs="Times New Roman"/>
        </w:rPr>
        <w:tab/>
      </w:r>
      <w:r w:rsidRPr="00DF44E6">
        <w:rPr>
          <w:rFonts w:ascii="Times New Roman" w:eastAsia="Times New Roman" w:hAnsi="Times New Roman" w:cs="Times New Roman"/>
          <w:sz w:val="24"/>
        </w:rPr>
        <w:t>конечное</w:t>
      </w:r>
      <w:r w:rsidRPr="00DF44E6">
        <w:rPr>
          <w:rFonts w:ascii="Times New Roman" w:eastAsia="Times New Roman" w:hAnsi="Times New Roman" w:cs="Times New Roman"/>
        </w:rPr>
        <w:tab/>
      </w:r>
      <w:r w:rsidRPr="00DF44E6">
        <w:rPr>
          <w:rFonts w:ascii="Times New Roman" w:eastAsia="Times New Roman" w:hAnsi="Times New Roman" w:cs="Times New Roman"/>
          <w:sz w:val="24"/>
        </w:rPr>
        <w:t>и</w:t>
      </w:r>
      <w:r w:rsidRPr="00DF44E6">
        <w:rPr>
          <w:rFonts w:ascii="Times New Roman" w:eastAsia="Times New Roman" w:hAnsi="Times New Roman" w:cs="Times New Roman"/>
        </w:rPr>
        <w:tab/>
      </w:r>
      <w:r w:rsidRPr="00DF44E6">
        <w:rPr>
          <w:rFonts w:ascii="Times New Roman" w:eastAsia="Times New Roman" w:hAnsi="Times New Roman" w:cs="Times New Roman"/>
          <w:sz w:val="24"/>
        </w:rPr>
        <w:t>бесконечное</w:t>
      </w:r>
      <w:r w:rsidRPr="00DF44E6">
        <w:rPr>
          <w:rFonts w:ascii="Times New Roman" w:eastAsia="Times New Roman" w:hAnsi="Times New Roman" w:cs="Times New Roman"/>
        </w:rPr>
        <w:tab/>
      </w:r>
      <w:r w:rsidRPr="00DF44E6">
        <w:rPr>
          <w:rFonts w:ascii="Times New Roman" w:eastAsia="Times New Roman" w:hAnsi="Times New Roman" w:cs="Times New Roman"/>
          <w:sz w:val="24"/>
        </w:rPr>
        <w:t>множество,</w:t>
      </w:r>
      <w:r w:rsidRPr="00DF44E6">
        <w:rPr>
          <w:rFonts w:ascii="Times New Roman" w:eastAsia="Times New Roman" w:hAnsi="Times New Roman" w:cs="Times New Roman"/>
        </w:rPr>
        <w:tab/>
      </w:r>
      <w:r w:rsidRPr="00DF44E6">
        <w:rPr>
          <w:rFonts w:ascii="Times New Roman" w:eastAsia="Times New Roman" w:hAnsi="Times New Roman" w:cs="Times New Roman"/>
          <w:sz w:val="24"/>
        </w:rPr>
        <w:t>подмножество,</w:t>
      </w:r>
    </w:p>
    <w:p w:rsidR="00DF44E6" w:rsidRPr="00DF44E6" w:rsidRDefault="00DF44E6" w:rsidP="00DF44E6">
      <w:pPr>
        <w:spacing w:line="137"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принадлежность, включение, равенство множеств, способы задание множества;</w:t>
      </w:r>
    </w:p>
    <w:p w:rsidR="00DF44E6" w:rsidRPr="00DF44E6" w:rsidRDefault="00DF44E6" w:rsidP="00DF44E6">
      <w:pPr>
        <w:spacing w:line="138" w:lineRule="exact"/>
        <w:jc w:val="both"/>
        <w:rPr>
          <w:rFonts w:ascii="Times New Roman" w:eastAsia="Times New Roman" w:hAnsi="Times New Roman" w:cs="Times New Roman"/>
        </w:rPr>
      </w:pPr>
    </w:p>
    <w:p w:rsidR="00DF44E6" w:rsidRPr="00DF44E6" w:rsidRDefault="00DF44E6" w:rsidP="00DF44E6">
      <w:pPr>
        <w:numPr>
          <w:ilvl w:val="0"/>
          <w:numId w:val="1"/>
        </w:numPr>
        <w:tabs>
          <w:tab w:val="left" w:pos="1140"/>
        </w:tabs>
        <w:spacing w:line="0" w:lineRule="atLeast"/>
        <w:ind w:left="1140" w:hanging="428"/>
        <w:jc w:val="both"/>
        <w:rPr>
          <w:rFonts w:ascii="Times New Roman" w:eastAsia="Symbol" w:hAnsi="Times New Roman" w:cs="Times New Roman"/>
          <w:sz w:val="24"/>
        </w:rPr>
      </w:pPr>
      <w:r w:rsidRPr="00DF44E6">
        <w:rPr>
          <w:rFonts w:ascii="Times New Roman" w:eastAsia="Times New Roman" w:hAnsi="Times New Roman" w:cs="Times New Roman"/>
          <w:sz w:val="24"/>
        </w:rPr>
        <w:t>задавать множества разными способами;</w:t>
      </w:r>
    </w:p>
    <w:p w:rsidR="00DF44E6" w:rsidRPr="00DF44E6" w:rsidRDefault="00DF44E6" w:rsidP="00DF44E6">
      <w:pPr>
        <w:spacing w:line="137" w:lineRule="exact"/>
        <w:jc w:val="both"/>
        <w:rPr>
          <w:rFonts w:ascii="Times New Roman" w:eastAsia="Symbol" w:hAnsi="Times New Roman" w:cs="Times New Roman"/>
          <w:sz w:val="24"/>
        </w:rPr>
      </w:pPr>
    </w:p>
    <w:p w:rsidR="00DF44E6" w:rsidRPr="00DF44E6" w:rsidRDefault="00DF44E6" w:rsidP="00DF44E6">
      <w:pPr>
        <w:numPr>
          <w:ilvl w:val="0"/>
          <w:numId w:val="1"/>
        </w:numPr>
        <w:tabs>
          <w:tab w:val="left" w:pos="1140"/>
        </w:tabs>
        <w:spacing w:line="0" w:lineRule="atLeast"/>
        <w:ind w:left="1140" w:hanging="428"/>
        <w:jc w:val="both"/>
        <w:rPr>
          <w:rFonts w:ascii="Times New Roman" w:eastAsia="Symbol" w:hAnsi="Times New Roman" w:cs="Times New Roman"/>
          <w:sz w:val="24"/>
        </w:rPr>
      </w:pPr>
      <w:r w:rsidRPr="00DF44E6">
        <w:rPr>
          <w:rFonts w:ascii="Times New Roman" w:eastAsia="Times New Roman" w:hAnsi="Times New Roman" w:cs="Times New Roman"/>
          <w:sz w:val="24"/>
        </w:rPr>
        <w:t>проверять выполнение характеристического свойства множества;</w:t>
      </w:r>
    </w:p>
    <w:p w:rsidR="00DF44E6" w:rsidRPr="00DF44E6" w:rsidRDefault="00DF44E6" w:rsidP="00DF44E6">
      <w:pPr>
        <w:spacing w:line="166" w:lineRule="exact"/>
        <w:jc w:val="both"/>
        <w:rPr>
          <w:rFonts w:ascii="Times New Roman" w:eastAsia="Symbol" w:hAnsi="Times New Roman" w:cs="Times New Roman"/>
          <w:sz w:val="24"/>
        </w:rPr>
      </w:pPr>
    </w:p>
    <w:p w:rsidR="00DF44E6" w:rsidRPr="00DF44E6" w:rsidRDefault="00DF44E6" w:rsidP="00DF44E6">
      <w:pPr>
        <w:numPr>
          <w:ilvl w:val="0"/>
          <w:numId w:val="1"/>
        </w:numPr>
        <w:tabs>
          <w:tab w:val="left" w:pos="1133"/>
        </w:tabs>
        <w:spacing w:line="343" w:lineRule="auto"/>
        <w:ind w:firstLine="712"/>
        <w:jc w:val="both"/>
        <w:rPr>
          <w:rFonts w:ascii="Times New Roman" w:eastAsia="Symbol" w:hAnsi="Times New Roman" w:cs="Times New Roman"/>
          <w:sz w:val="24"/>
        </w:rPr>
      </w:pPr>
      <w:r w:rsidRPr="00DF44E6">
        <w:rPr>
          <w:rFonts w:ascii="Times New Roman" w:eastAsia="Times New Roman" w:hAnsi="Times New Roman" w:cs="Times New Roman"/>
          <w:sz w:val="24"/>
        </w:rPr>
        <w:t>свободно оперировать понятиями: высказывание, истинность и ложность высказывания, сложные и простые высказывания, отрицание высказываний; истинность и ложность утверждения и его отрицания, операции над высказываниями: и, или,</w:t>
      </w:r>
    </w:p>
    <w:p w:rsidR="00DF44E6" w:rsidRPr="00DF44E6" w:rsidRDefault="00DF44E6" w:rsidP="00DF44E6">
      <w:pPr>
        <w:spacing w:line="22"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не;условные высказывания (импликации);</w:t>
      </w:r>
    </w:p>
    <w:p w:rsidR="00DF44E6" w:rsidRPr="00DF44E6" w:rsidRDefault="00DF44E6" w:rsidP="00DF44E6">
      <w:pPr>
        <w:spacing w:line="136" w:lineRule="exact"/>
        <w:jc w:val="both"/>
        <w:rPr>
          <w:rFonts w:ascii="Times New Roman" w:eastAsia="Times New Roman" w:hAnsi="Times New Roman" w:cs="Times New Roman"/>
        </w:rPr>
      </w:pPr>
    </w:p>
    <w:p w:rsidR="00DF44E6" w:rsidRPr="00DF44E6" w:rsidRDefault="00DF44E6" w:rsidP="00DF44E6">
      <w:pPr>
        <w:numPr>
          <w:ilvl w:val="1"/>
          <w:numId w:val="1"/>
        </w:numPr>
        <w:tabs>
          <w:tab w:val="left" w:pos="1140"/>
        </w:tabs>
        <w:spacing w:line="0" w:lineRule="atLeast"/>
        <w:ind w:left="1140" w:hanging="428"/>
        <w:jc w:val="both"/>
        <w:rPr>
          <w:rFonts w:ascii="Times New Roman" w:eastAsia="Symbol" w:hAnsi="Times New Roman" w:cs="Times New Roman"/>
          <w:sz w:val="24"/>
        </w:rPr>
      </w:pPr>
      <w:r w:rsidRPr="00DF44E6">
        <w:rPr>
          <w:rFonts w:ascii="Times New Roman" w:eastAsia="Times New Roman" w:hAnsi="Times New Roman" w:cs="Times New Roman"/>
          <w:sz w:val="24"/>
        </w:rPr>
        <w:t>строить высказывания с использованием законов алгебры высказываний.</w:t>
      </w:r>
    </w:p>
    <w:p w:rsidR="00DF44E6" w:rsidRPr="00DF44E6" w:rsidRDefault="00DF44E6" w:rsidP="00DF44E6">
      <w:pPr>
        <w:spacing w:line="144" w:lineRule="exact"/>
        <w:jc w:val="both"/>
        <w:rPr>
          <w:rFonts w:ascii="Times New Roman" w:eastAsia="Symbol" w:hAnsi="Times New Roman" w:cs="Times New Roman"/>
          <w:sz w:val="24"/>
        </w:rPr>
      </w:pPr>
    </w:p>
    <w:p w:rsidR="00DF44E6" w:rsidRPr="00DF44E6" w:rsidRDefault="00DF44E6" w:rsidP="00E83EB7">
      <w:pPr>
        <w:tabs>
          <w:tab w:val="left" w:pos="220"/>
        </w:tabs>
        <w:spacing w:line="239" w:lineRule="auto"/>
        <w:jc w:val="both"/>
        <w:rPr>
          <w:rFonts w:ascii="Times New Roman" w:eastAsia="Times New Roman" w:hAnsi="Times New Roman" w:cs="Times New Roman"/>
          <w:b/>
          <w:sz w:val="24"/>
        </w:rPr>
      </w:pPr>
      <w:r w:rsidRPr="00DF44E6">
        <w:rPr>
          <w:rFonts w:ascii="Times New Roman" w:eastAsia="Times New Roman" w:hAnsi="Times New Roman" w:cs="Times New Roman"/>
          <w:b/>
          <w:sz w:val="24"/>
        </w:rPr>
        <w:t>повседневной жизни и при изучении других предметов:</w:t>
      </w:r>
    </w:p>
    <w:p w:rsidR="00DF44E6" w:rsidRPr="00DF44E6" w:rsidRDefault="00DF44E6" w:rsidP="00DF44E6">
      <w:pPr>
        <w:spacing w:line="131" w:lineRule="exact"/>
        <w:jc w:val="both"/>
        <w:rPr>
          <w:rFonts w:ascii="Times New Roman" w:eastAsia="Times New Roman" w:hAnsi="Times New Roman" w:cs="Times New Roman"/>
          <w:b/>
          <w:sz w:val="24"/>
        </w:rPr>
      </w:pPr>
    </w:p>
    <w:p w:rsidR="00DF44E6" w:rsidRPr="00DF44E6" w:rsidRDefault="00DF44E6" w:rsidP="00DF44E6">
      <w:pPr>
        <w:numPr>
          <w:ilvl w:val="1"/>
          <w:numId w:val="1"/>
        </w:numPr>
        <w:tabs>
          <w:tab w:val="left" w:pos="1140"/>
        </w:tabs>
        <w:spacing w:line="0" w:lineRule="atLeast"/>
        <w:ind w:left="1140" w:hanging="428"/>
        <w:jc w:val="both"/>
        <w:rPr>
          <w:rFonts w:ascii="Times New Roman" w:eastAsia="Symbol" w:hAnsi="Times New Roman" w:cs="Times New Roman"/>
          <w:sz w:val="24"/>
        </w:rPr>
      </w:pPr>
      <w:r w:rsidRPr="00DF44E6">
        <w:rPr>
          <w:rFonts w:ascii="Times New Roman" w:eastAsia="Times New Roman" w:hAnsi="Times New Roman" w:cs="Times New Roman"/>
          <w:sz w:val="24"/>
        </w:rPr>
        <w:t>строить рассуждения на основе использования правил логики;</w:t>
      </w:r>
    </w:p>
    <w:p w:rsidR="00DF44E6" w:rsidRPr="00DF44E6" w:rsidRDefault="00DF44E6" w:rsidP="00DF44E6">
      <w:pPr>
        <w:spacing w:line="168" w:lineRule="exact"/>
        <w:jc w:val="both"/>
        <w:rPr>
          <w:rFonts w:ascii="Times New Roman" w:eastAsia="Symbol" w:hAnsi="Times New Roman" w:cs="Times New Roman"/>
          <w:sz w:val="24"/>
        </w:rPr>
      </w:pPr>
    </w:p>
    <w:p w:rsidR="00DF44E6" w:rsidRPr="00DF44E6" w:rsidRDefault="00DF44E6" w:rsidP="00DF44E6">
      <w:pPr>
        <w:numPr>
          <w:ilvl w:val="1"/>
          <w:numId w:val="1"/>
        </w:numPr>
        <w:tabs>
          <w:tab w:val="left" w:pos="1133"/>
        </w:tabs>
        <w:spacing w:line="343" w:lineRule="auto"/>
        <w:ind w:firstLine="712"/>
        <w:jc w:val="both"/>
        <w:rPr>
          <w:rFonts w:ascii="Times New Roman" w:eastAsia="Symbol" w:hAnsi="Times New Roman" w:cs="Times New Roman"/>
          <w:sz w:val="24"/>
        </w:rPr>
      </w:pPr>
      <w:r w:rsidRPr="00DF44E6">
        <w:rPr>
          <w:rFonts w:ascii="Times New Roman" w:eastAsia="Times New Roman" w:hAnsi="Times New Roman" w:cs="Times New Roman"/>
          <w:sz w:val="24"/>
        </w:rPr>
        <w:t>использовать множества, операции с множествами, их графическое представление для описания реальных процессов и явлений, при решении задач других учебных предметов.</w:t>
      </w:r>
    </w:p>
    <w:p w:rsidR="00DF44E6" w:rsidRPr="00DF44E6" w:rsidRDefault="00DF44E6" w:rsidP="00DF44E6">
      <w:pPr>
        <w:spacing w:line="27"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b/>
          <w:sz w:val="24"/>
        </w:rPr>
      </w:pPr>
      <w:r w:rsidRPr="00DF44E6">
        <w:rPr>
          <w:rFonts w:ascii="Times New Roman" w:eastAsia="Times New Roman" w:hAnsi="Times New Roman" w:cs="Times New Roman"/>
          <w:b/>
          <w:sz w:val="24"/>
        </w:rPr>
        <w:t>Числа</w:t>
      </w:r>
    </w:p>
    <w:p w:rsidR="00DF44E6" w:rsidRPr="00DF44E6" w:rsidRDefault="00DF44E6" w:rsidP="00DF44E6">
      <w:pPr>
        <w:spacing w:line="200" w:lineRule="exact"/>
        <w:jc w:val="both"/>
        <w:rPr>
          <w:rFonts w:ascii="Times New Roman" w:eastAsia="Times New Roman" w:hAnsi="Times New Roman" w:cs="Times New Roman"/>
        </w:rPr>
      </w:pPr>
      <w:r>
        <w:rPr>
          <w:rFonts w:ascii="Times New Roman" w:eastAsia="Times New Roman" w:hAnsi="Times New Roman" w:cs="Times New Roman"/>
          <w:b/>
          <w:noProof/>
          <w:sz w:val="24"/>
        </w:rPr>
        <mc:AlternateContent>
          <mc:Choice Requires="wps">
            <w:drawing>
              <wp:anchor distT="0" distB="0" distL="114300" distR="114300" simplePos="0" relativeHeight="251676672" behindDoc="1" locked="0" layoutInCell="0" allowOverlap="1" wp14:anchorId="7544409B" wp14:editId="566F78A3">
                <wp:simplePos x="0" y="0"/>
                <wp:positionH relativeFrom="column">
                  <wp:posOffset>1905</wp:posOffset>
                </wp:positionH>
                <wp:positionV relativeFrom="paragraph">
                  <wp:posOffset>528955</wp:posOffset>
                </wp:positionV>
                <wp:extent cx="1829435" cy="0"/>
                <wp:effectExtent l="8255" t="12065" r="10160" b="6985"/>
                <wp:wrapNone/>
                <wp:docPr id="17" name="Прямая соединительная линия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7" o:spid="_x0000_s1026" style="position:absolute;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41.65pt" to="144.2pt,4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" o:allowincell="f" strokeweight=".25397mm"/>
            </w:pict>
          </mc:Fallback>
        </mc:AlternateContent>
      </w:r>
    </w:p>
    <w:p w:rsidR="00DF44E6" w:rsidRPr="00DF44E6" w:rsidRDefault="00DF44E6" w:rsidP="00DF44E6">
      <w:pPr>
        <w:spacing w:line="200" w:lineRule="exact"/>
        <w:jc w:val="both"/>
        <w:rPr>
          <w:rFonts w:ascii="Times New Roman" w:eastAsia="Times New Roman" w:hAnsi="Times New Roman" w:cs="Times New Roman"/>
        </w:rPr>
      </w:pPr>
    </w:p>
    <w:p w:rsidR="00DF44E6" w:rsidRPr="00DF44E6" w:rsidRDefault="00DF44E6" w:rsidP="00DF44E6">
      <w:pPr>
        <w:spacing w:line="200" w:lineRule="exact"/>
        <w:jc w:val="both"/>
        <w:rPr>
          <w:rFonts w:ascii="Times New Roman" w:eastAsia="Times New Roman" w:hAnsi="Times New Roman" w:cs="Times New Roman"/>
        </w:rPr>
      </w:pPr>
    </w:p>
    <w:p w:rsidR="00DF44E6" w:rsidRPr="00DF44E6" w:rsidRDefault="00DF44E6" w:rsidP="00DF44E6">
      <w:pPr>
        <w:spacing w:line="318" w:lineRule="exact"/>
        <w:jc w:val="both"/>
        <w:rPr>
          <w:rFonts w:ascii="Times New Roman" w:eastAsia="Times New Roman" w:hAnsi="Times New Roman" w:cs="Times New Roman"/>
        </w:rPr>
      </w:pPr>
    </w:p>
    <w:p w:rsidR="00DF44E6" w:rsidRPr="00DF44E6" w:rsidRDefault="00DF44E6" w:rsidP="00DF44E6">
      <w:pPr>
        <w:spacing w:line="238" w:lineRule="auto"/>
        <w:ind w:right="80"/>
        <w:jc w:val="both"/>
        <w:rPr>
          <w:rFonts w:ascii="Times New Roman" w:eastAsia="Times New Roman" w:hAnsi="Times New Roman" w:cs="Times New Roman"/>
          <w:sz w:val="19"/>
        </w:rPr>
      </w:pPr>
      <w:r w:rsidRPr="00DF44E6">
        <w:rPr>
          <w:rFonts w:ascii="Times New Roman" w:eastAsia="Times New Roman" w:hAnsi="Times New Roman" w:cs="Times New Roman"/>
          <w:sz w:val="19"/>
        </w:rPr>
        <w:t xml:space="preserve"> Здесь и далее – знать определение понятия, знать и уметь доказывать свойства (признаки, если они есть) понятия, характеризовать связи с другими понятиями, представляя одно понятие как часть целостного комплекса, использовать понятие и его свойства при проведении рассуждений, доказательств, решении задач.</w:t>
      </w:r>
    </w:p>
    <w:p w:rsidR="00DF44E6" w:rsidRPr="00DF44E6" w:rsidRDefault="00DF44E6" w:rsidP="00DF44E6">
      <w:pPr>
        <w:spacing w:line="40" w:lineRule="exact"/>
        <w:jc w:val="both"/>
        <w:rPr>
          <w:rFonts w:ascii="Times New Roman" w:eastAsia="Times New Roman" w:hAnsi="Times New Roman" w:cs="Times New Roman"/>
        </w:rPr>
      </w:pPr>
    </w:p>
    <w:p w:rsidR="00DF44E6" w:rsidRPr="00DF44E6" w:rsidRDefault="00DF44E6" w:rsidP="00DF44E6">
      <w:pPr>
        <w:spacing w:line="358" w:lineRule="auto"/>
        <w:jc w:val="both"/>
        <w:rPr>
          <w:rFonts w:ascii="Times New Roman" w:eastAsia="Times New Roman" w:hAnsi="Times New Roman" w:cs="Times New Roman"/>
          <w:sz w:val="24"/>
        </w:rPr>
      </w:pPr>
      <w:bookmarkStart w:id="160" w:name="page127"/>
      <w:bookmarkEnd w:id="160"/>
      <w:r w:rsidRPr="00DF44E6">
        <w:rPr>
          <w:rFonts w:ascii="Times New Roman" w:eastAsia="Times New Roman" w:hAnsi="Times New Roman" w:cs="Times New Roman"/>
          <w:sz w:val="24"/>
        </w:rPr>
        <w:t xml:space="preserve"> Свободно оперировать понятиями: натуральное число, множество натуральных чисел, целое число, множество целых чисел, обыкновенная дробь, десятичная дробь,</w:t>
      </w:r>
    </w:p>
    <w:p w:rsidR="00DF44E6" w:rsidRPr="00DF44E6" w:rsidRDefault="00DF44E6" w:rsidP="00DF44E6">
      <w:pPr>
        <w:spacing w:line="8" w:lineRule="exact"/>
        <w:jc w:val="both"/>
        <w:rPr>
          <w:rFonts w:ascii="Times New Roman" w:eastAsia="Times New Roman" w:hAnsi="Times New Roman" w:cs="Times New Roman"/>
        </w:rPr>
      </w:pPr>
    </w:p>
    <w:p w:rsidR="00DF44E6" w:rsidRPr="00DF44E6" w:rsidRDefault="00DF44E6" w:rsidP="00DF44E6">
      <w:pPr>
        <w:spacing w:line="348" w:lineRule="auto"/>
        <w:jc w:val="both"/>
        <w:rPr>
          <w:rFonts w:ascii="Times New Roman" w:eastAsia="Times New Roman" w:hAnsi="Times New Roman" w:cs="Times New Roman"/>
          <w:sz w:val="24"/>
        </w:rPr>
      </w:pPr>
      <w:r w:rsidRPr="00DF44E6">
        <w:rPr>
          <w:rFonts w:ascii="Times New Roman" w:eastAsia="Times New Roman" w:hAnsi="Times New Roman" w:cs="Times New Roman"/>
          <w:sz w:val="24"/>
        </w:rPr>
        <w:t>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w:t>
      </w:r>
    </w:p>
    <w:p w:rsidR="00DF44E6" w:rsidRPr="00DF44E6" w:rsidRDefault="00DF44E6" w:rsidP="00DF44E6">
      <w:pPr>
        <w:spacing w:line="15"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геометрическая интерпретация натуральных, целых, рациональных, действительных чисел;</w:t>
      </w:r>
    </w:p>
    <w:p w:rsidR="00DF44E6" w:rsidRPr="00DF44E6" w:rsidRDefault="00DF44E6" w:rsidP="00DF44E6">
      <w:pPr>
        <w:spacing w:line="166" w:lineRule="exact"/>
        <w:jc w:val="both"/>
        <w:rPr>
          <w:rFonts w:ascii="Times New Roman" w:eastAsia="Times New Roman" w:hAnsi="Times New Roman" w:cs="Times New Roman"/>
        </w:rPr>
      </w:pPr>
    </w:p>
    <w:p w:rsidR="00DF44E6" w:rsidRPr="00DF44E6" w:rsidRDefault="00DF44E6" w:rsidP="00DF44E6">
      <w:pPr>
        <w:numPr>
          <w:ilvl w:val="1"/>
          <w:numId w:val="1"/>
        </w:numPr>
        <w:tabs>
          <w:tab w:val="left" w:pos="1133"/>
        </w:tabs>
        <w:spacing w:line="334" w:lineRule="auto"/>
        <w:ind w:right="20" w:firstLine="712"/>
        <w:jc w:val="both"/>
        <w:rPr>
          <w:rFonts w:ascii="Times New Roman" w:eastAsia="Symbol" w:hAnsi="Times New Roman" w:cs="Times New Roman"/>
          <w:sz w:val="24"/>
        </w:rPr>
      </w:pPr>
      <w:r w:rsidRPr="00DF44E6">
        <w:rPr>
          <w:rFonts w:ascii="Times New Roman" w:eastAsia="Times New Roman" w:hAnsi="Times New Roman" w:cs="Times New Roman"/>
          <w:sz w:val="24"/>
        </w:rPr>
        <w:t>понимать и объяснять разницу между позиционной и непозиционной системами записи чисел;</w:t>
      </w:r>
    </w:p>
    <w:p w:rsidR="00DF44E6" w:rsidRPr="00DF44E6" w:rsidRDefault="00DF44E6" w:rsidP="00DF44E6">
      <w:pPr>
        <w:spacing w:line="21" w:lineRule="exact"/>
        <w:jc w:val="both"/>
        <w:rPr>
          <w:rFonts w:ascii="Times New Roman" w:eastAsia="Symbol" w:hAnsi="Times New Roman" w:cs="Times New Roman"/>
          <w:sz w:val="24"/>
        </w:rPr>
      </w:pPr>
    </w:p>
    <w:p w:rsidR="00DF44E6" w:rsidRPr="00DF44E6" w:rsidRDefault="00DF44E6" w:rsidP="00DF44E6">
      <w:pPr>
        <w:numPr>
          <w:ilvl w:val="1"/>
          <w:numId w:val="1"/>
        </w:numPr>
        <w:tabs>
          <w:tab w:val="left" w:pos="1140"/>
        </w:tabs>
        <w:spacing w:line="0" w:lineRule="atLeast"/>
        <w:ind w:left="1140" w:hanging="428"/>
        <w:jc w:val="both"/>
        <w:rPr>
          <w:rFonts w:ascii="Times New Roman" w:eastAsia="Symbol" w:hAnsi="Times New Roman" w:cs="Times New Roman"/>
          <w:sz w:val="24"/>
        </w:rPr>
      </w:pPr>
      <w:r w:rsidRPr="00DF44E6">
        <w:rPr>
          <w:rFonts w:ascii="Times New Roman" w:eastAsia="Times New Roman" w:hAnsi="Times New Roman" w:cs="Times New Roman"/>
          <w:sz w:val="24"/>
        </w:rPr>
        <w:t>переводить числа из одной системы записи (системы счисления) в другую;</w:t>
      </w:r>
    </w:p>
    <w:p w:rsidR="00DF44E6" w:rsidRPr="00DF44E6" w:rsidRDefault="00DF44E6" w:rsidP="00DF44E6">
      <w:pPr>
        <w:spacing w:line="137" w:lineRule="exact"/>
        <w:jc w:val="both"/>
        <w:rPr>
          <w:rFonts w:ascii="Times New Roman" w:eastAsia="Symbol" w:hAnsi="Times New Roman" w:cs="Times New Roman"/>
          <w:sz w:val="24"/>
        </w:rPr>
      </w:pPr>
    </w:p>
    <w:p w:rsidR="00DF44E6" w:rsidRPr="00DF44E6" w:rsidRDefault="00DF44E6" w:rsidP="00DF44E6">
      <w:pPr>
        <w:numPr>
          <w:ilvl w:val="1"/>
          <w:numId w:val="1"/>
        </w:numPr>
        <w:tabs>
          <w:tab w:val="left" w:pos="1140"/>
        </w:tabs>
        <w:spacing w:line="0" w:lineRule="atLeast"/>
        <w:ind w:left="1140" w:hanging="428"/>
        <w:jc w:val="both"/>
        <w:rPr>
          <w:rFonts w:ascii="Times New Roman" w:eastAsia="Symbol" w:hAnsi="Times New Roman" w:cs="Times New Roman"/>
          <w:sz w:val="24"/>
        </w:rPr>
      </w:pPr>
      <w:r w:rsidRPr="00DF44E6">
        <w:rPr>
          <w:rFonts w:ascii="Times New Roman" w:eastAsia="Times New Roman" w:hAnsi="Times New Roman" w:cs="Times New Roman"/>
          <w:sz w:val="24"/>
        </w:rPr>
        <w:t>доказывать и использовать признаки делимости на 2, 4, 8, 5, 3, 6, 9, 10, 11 суммы</w:t>
      </w:r>
    </w:p>
    <w:p w:rsidR="00DF44E6" w:rsidRPr="00DF44E6" w:rsidRDefault="00DF44E6" w:rsidP="00DF44E6">
      <w:pPr>
        <w:spacing w:line="139" w:lineRule="exact"/>
        <w:jc w:val="both"/>
        <w:rPr>
          <w:rFonts w:ascii="Times New Roman" w:eastAsia="Symbol" w:hAnsi="Times New Roman" w:cs="Times New Roman"/>
          <w:sz w:val="24"/>
        </w:rPr>
      </w:pPr>
    </w:p>
    <w:p w:rsidR="00DF44E6" w:rsidRPr="00DF44E6" w:rsidRDefault="00DF44E6" w:rsidP="00DF44E6">
      <w:pPr>
        <w:numPr>
          <w:ilvl w:val="0"/>
          <w:numId w:val="1"/>
        </w:numPr>
        <w:tabs>
          <w:tab w:val="left" w:pos="200"/>
        </w:tabs>
        <w:spacing w:line="0" w:lineRule="atLeast"/>
        <w:ind w:left="200" w:hanging="196"/>
        <w:jc w:val="both"/>
        <w:rPr>
          <w:rFonts w:ascii="Times New Roman" w:eastAsia="Times New Roman" w:hAnsi="Times New Roman" w:cs="Times New Roman"/>
          <w:sz w:val="24"/>
        </w:rPr>
      </w:pPr>
      <w:r w:rsidRPr="00DF44E6">
        <w:rPr>
          <w:rFonts w:ascii="Times New Roman" w:eastAsia="Times New Roman" w:hAnsi="Times New Roman" w:cs="Times New Roman"/>
          <w:sz w:val="24"/>
        </w:rPr>
        <w:t>произведения чисел при выполнении вычислений и решении задач;</w:t>
      </w:r>
    </w:p>
    <w:p w:rsidR="00DF44E6" w:rsidRPr="00DF44E6" w:rsidRDefault="00DF44E6" w:rsidP="00DF44E6">
      <w:pPr>
        <w:spacing w:line="165" w:lineRule="exact"/>
        <w:jc w:val="both"/>
        <w:rPr>
          <w:rFonts w:ascii="Times New Roman" w:eastAsia="Times New Roman" w:hAnsi="Times New Roman" w:cs="Times New Roman"/>
          <w:sz w:val="24"/>
        </w:rPr>
      </w:pPr>
    </w:p>
    <w:p w:rsidR="00DF44E6" w:rsidRPr="00DF44E6" w:rsidRDefault="00DF44E6" w:rsidP="00DF44E6">
      <w:pPr>
        <w:numPr>
          <w:ilvl w:val="1"/>
          <w:numId w:val="1"/>
        </w:numPr>
        <w:tabs>
          <w:tab w:val="left" w:pos="1133"/>
        </w:tabs>
        <w:spacing w:line="335" w:lineRule="auto"/>
        <w:ind w:firstLine="712"/>
        <w:jc w:val="both"/>
        <w:rPr>
          <w:rFonts w:ascii="Times New Roman" w:eastAsia="Symbol" w:hAnsi="Times New Roman" w:cs="Times New Roman"/>
          <w:sz w:val="24"/>
        </w:rPr>
      </w:pPr>
      <w:r w:rsidRPr="00DF44E6">
        <w:rPr>
          <w:rFonts w:ascii="Times New Roman" w:eastAsia="Times New Roman" w:hAnsi="Times New Roman" w:cs="Times New Roman"/>
          <w:sz w:val="24"/>
        </w:rPr>
        <w:t>выполнять округление рациональных и иррациональных чисел с заданной точностью;</w:t>
      </w:r>
    </w:p>
    <w:p w:rsidR="00DF44E6" w:rsidRPr="00DF44E6" w:rsidRDefault="00DF44E6" w:rsidP="00DF44E6">
      <w:pPr>
        <w:spacing w:line="19" w:lineRule="exact"/>
        <w:jc w:val="both"/>
        <w:rPr>
          <w:rFonts w:ascii="Times New Roman" w:eastAsia="Symbol" w:hAnsi="Times New Roman" w:cs="Times New Roman"/>
          <w:sz w:val="24"/>
        </w:rPr>
      </w:pPr>
    </w:p>
    <w:p w:rsidR="00DF44E6" w:rsidRPr="00DF44E6" w:rsidRDefault="00DF44E6" w:rsidP="00DF44E6">
      <w:pPr>
        <w:numPr>
          <w:ilvl w:val="1"/>
          <w:numId w:val="1"/>
        </w:numPr>
        <w:tabs>
          <w:tab w:val="left" w:pos="1140"/>
        </w:tabs>
        <w:spacing w:line="0" w:lineRule="atLeast"/>
        <w:ind w:left="1140" w:hanging="428"/>
        <w:jc w:val="both"/>
        <w:rPr>
          <w:rFonts w:ascii="Times New Roman" w:eastAsia="Symbol" w:hAnsi="Times New Roman" w:cs="Times New Roman"/>
          <w:sz w:val="24"/>
        </w:rPr>
      </w:pPr>
      <w:r w:rsidRPr="00DF44E6">
        <w:rPr>
          <w:rFonts w:ascii="Times New Roman" w:eastAsia="Times New Roman" w:hAnsi="Times New Roman" w:cs="Times New Roman"/>
          <w:sz w:val="24"/>
        </w:rPr>
        <w:t>сравнивать действительные числа разными способами;</w:t>
      </w:r>
    </w:p>
    <w:p w:rsidR="00DF44E6" w:rsidRPr="00DF44E6" w:rsidRDefault="00DF44E6" w:rsidP="00DF44E6">
      <w:pPr>
        <w:spacing w:line="137" w:lineRule="exact"/>
        <w:jc w:val="both"/>
        <w:rPr>
          <w:rFonts w:ascii="Times New Roman" w:eastAsia="Symbol" w:hAnsi="Times New Roman" w:cs="Times New Roman"/>
          <w:sz w:val="24"/>
        </w:rPr>
      </w:pPr>
    </w:p>
    <w:p w:rsidR="00DF44E6" w:rsidRPr="00DF44E6" w:rsidRDefault="00DF44E6" w:rsidP="00DF44E6">
      <w:pPr>
        <w:numPr>
          <w:ilvl w:val="1"/>
          <w:numId w:val="1"/>
        </w:numPr>
        <w:tabs>
          <w:tab w:val="left" w:pos="1140"/>
        </w:tabs>
        <w:spacing w:line="0" w:lineRule="atLeast"/>
        <w:ind w:left="1140" w:hanging="428"/>
        <w:jc w:val="both"/>
        <w:rPr>
          <w:rFonts w:ascii="Times New Roman" w:eastAsia="Symbol" w:hAnsi="Times New Roman" w:cs="Times New Roman"/>
          <w:sz w:val="24"/>
        </w:rPr>
      </w:pPr>
      <w:r w:rsidRPr="00DF44E6">
        <w:rPr>
          <w:rFonts w:ascii="Times New Roman" w:eastAsia="Times New Roman" w:hAnsi="Times New Roman" w:cs="Times New Roman"/>
          <w:sz w:val="24"/>
        </w:rPr>
        <w:t>упорядочивать числа, записанные в виде обыкновенной и десятичной дроби,</w:t>
      </w:r>
    </w:p>
    <w:p w:rsidR="00DF44E6" w:rsidRPr="00DF44E6" w:rsidRDefault="00DF44E6" w:rsidP="00DF44E6">
      <w:pPr>
        <w:spacing w:line="139"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числа, записанные с использованием арифметического квадратного корня, корней степени</w:t>
      </w:r>
    </w:p>
    <w:p w:rsidR="00DF44E6" w:rsidRPr="00DF44E6" w:rsidRDefault="00DF44E6" w:rsidP="00DF44E6">
      <w:pPr>
        <w:spacing w:line="137"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больше 2;</w:t>
      </w:r>
    </w:p>
    <w:p w:rsidR="00DF44E6" w:rsidRPr="00DF44E6" w:rsidRDefault="00DF44E6" w:rsidP="00DF44E6">
      <w:pPr>
        <w:spacing w:line="138" w:lineRule="exact"/>
        <w:jc w:val="both"/>
        <w:rPr>
          <w:rFonts w:ascii="Times New Roman" w:eastAsia="Times New Roman" w:hAnsi="Times New Roman" w:cs="Times New Roman"/>
        </w:rPr>
      </w:pPr>
    </w:p>
    <w:p w:rsidR="00DF44E6" w:rsidRPr="00DF44E6" w:rsidRDefault="00DF44E6" w:rsidP="00DF44E6">
      <w:pPr>
        <w:numPr>
          <w:ilvl w:val="0"/>
          <w:numId w:val="1"/>
        </w:numPr>
        <w:tabs>
          <w:tab w:val="left" w:pos="1140"/>
        </w:tabs>
        <w:spacing w:line="0" w:lineRule="atLeast"/>
        <w:ind w:left="1140" w:hanging="428"/>
        <w:jc w:val="both"/>
        <w:rPr>
          <w:rFonts w:ascii="Times New Roman" w:eastAsia="Symbol" w:hAnsi="Times New Roman" w:cs="Times New Roman"/>
          <w:sz w:val="24"/>
        </w:rPr>
      </w:pPr>
      <w:r w:rsidRPr="00DF44E6">
        <w:rPr>
          <w:rFonts w:ascii="Times New Roman" w:eastAsia="Times New Roman" w:hAnsi="Times New Roman" w:cs="Times New Roman"/>
          <w:sz w:val="24"/>
        </w:rPr>
        <w:t>находить НОД и НОК чисел разными способами и использовать их при решении</w:t>
      </w:r>
    </w:p>
    <w:p w:rsidR="00DF44E6" w:rsidRPr="00DF44E6" w:rsidRDefault="00DF44E6" w:rsidP="00DF44E6">
      <w:pPr>
        <w:spacing w:line="137"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задач;</w:t>
      </w:r>
    </w:p>
    <w:p w:rsidR="00DF44E6" w:rsidRPr="00DF44E6" w:rsidRDefault="00DF44E6" w:rsidP="00DF44E6">
      <w:pPr>
        <w:spacing w:line="168" w:lineRule="exact"/>
        <w:jc w:val="both"/>
        <w:rPr>
          <w:rFonts w:ascii="Times New Roman" w:eastAsia="Times New Roman" w:hAnsi="Times New Roman" w:cs="Times New Roman"/>
        </w:rPr>
      </w:pPr>
    </w:p>
    <w:p w:rsidR="00DF44E6" w:rsidRPr="00DF44E6" w:rsidRDefault="00DF44E6" w:rsidP="00DF44E6">
      <w:pPr>
        <w:numPr>
          <w:ilvl w:val="1"/>
          <w:numId w:val="1"/>
        </w:numPr>
        <w:tabs>
          <w:tab w:val="left" w:pos="1133"/>
        </w:tabs>
        <w:spacing w:line="332" w:lineRule="auto"/>
        <w:ind w:firstLine="712"/>
        <w:jc w:val="both"/>
        <w:rPr>
          <w:rFonts w:ascii="Times New Roman" w:eastAsia="Symbol" w:hAnsi="Times New Roman" w:cs="Times New Roman"/>
          <w:sz w:val="24"/>
        </w:rPr>
      </w:pPr>
      <w:r w:rsidRPr="00DF44E6">
        <w:rPr>
          <w:rFonts w:ascii="Times New Roman" w:eastAsia="Times New Roman" w:hAnsi="Times New Roman" w:cs="Times New Roman"/>
          <w:sz w:val="24"/>
        </w:rPr>
        <w:t>выполнять вычисления и преобразования выражений, содержащих действительные числа, в том числе корни натуральных степеней.</w:t>
      </w:r>
    </w:p>
    <w:p w:rsidR="00DF44E6" w:rsidRPr="00DF44E6" w:rsidRDefault="00DF44E6" w:rsidP="00DF44E6">
      <w:pPr>
        <w:spacing w:line="32" w:lineRule="exact"/>
        <w:jc w:val="both"/>
        <w:rPr>
          <w:rFonts w:ascii="Times New Roman" w:eastAsia="Symbol" w:hAnsi="Times New Roman" w:cs="Times New Roman"/>
          <w:sz w:val="24"/>
        </w:rPr>
      </w:pPr>
    </w:p>
    <w:p w:rsidR="00DF44E6" w:rsidRPr="00DF44E6" w:rsidRDefault="00DF44E6" w:rsidP="00E83EB7">
      <w:pPr>
        <w:tabs>
          <w:tab w:val="left" w:pos="220"/>
        </w:tabs>
        <w:spacing w:line="0" w:lineRule="atLeast"/>
        <w:jc w:val="both"/>
        <w:rPr>
          <w:rFonts w:ascii="Times New Roman" w:eastAsia="Times New Roman" w:hAnsi="Times New Roman" w:cs="Times New Roman"/>
          <w:b/>
          <w:sz w:val="24"/>
        </w:rPr>
      </w:pPr>
      <w:r w:rsidRPr="00DF44E6">
        <w:rPr>
          <w:rFonts w:ascii="Times New Roman" w:eastAsia="Times New Roman" w:hAnsi="Times New Roman" w:cs="Times New Roman"/>
          <w:b/>
          <w:sz w:val="24"/>
        </w:rPr>
        <w:t>повседневной жизни и при изучении других предметов:</w:t>
      </w:r>
    </w:p>
    <w:p w:rsidR="00DF44E6" w:rsidRPr="00DF44E6" w:rsidRDefault="00DF44E6" w:rsidP="00DF44E6">
      <w:pPr>
        <w:spacing w:line="161" w:lineRule="exact"/>
        <w:jc w:val="both"/>
        <w:rPr>
          <w:rFonts w:ascii="Times New Roman" w:eastAsia="Times New Roman" w:hAnsi="Times New Roman" w:cs="Times New Roman"/>
          <w:b/>
          <w:sz w:val="24"/>
        </w:rPr>
      </w:pPr>
    </w:p>
    <w:p w:rsidR="00DF44E6" w:rsidRPr="00DF44E6" w:rsidRDefault="00DF44E6" w:rsidP="00DF44E6">
      <w:pPr>
        <w:numPr>
          <w:ilvl w:val="1"/>
          <w:numId w:val="1"/>
        </w:numPr>
        <w:tabs>
          <w:tab w:val="left" w:pos="1133"/>
        </w:tabs>
        <w:spacing w:line="343" w:lineRule="auto"/>
        <w:ind w:firstLine="712"/>
        <w:jc w:val="both"/>
        <w:rPr>
          <w:rFonts w:ascii="Times New Roman" w:eastAsia="Symbol" w:hAnsi="Times New Roman" w:cs="Times New Roman"/>
          <w:sz w:val="24"/>
        </w:rPr>
      </w:pPr>
      <w:r w:rsidRPr="00DF44E6">
        <w:rPr>
          <w:rFonts w:ascii="Times New Roman" w:eastAsia="Times New Roman" w:hAnsi="Times New Roman" w:cs="Times New Roman"/>
          <w:sz w:val="24"/>
        </w:rPr>
        <w:t>выполнять и объяснять результаты сравнения результатов вычислений при решении практических задач, в том числе приближенных вычислений, используя разные способы сравнений;</w:t>
      </w:r>
    </w:p>
    <w:p w:rsidR="00DF44E6" w:rsidRPr="00DF44E6" w:rsidRDefault="00DF44E6" w:rsidP="00DF44E6">
      <w:pPr>
        <w:spacing w:line="50" w:lineRule="exact"/>
        <w:jc w:val="both"/>
        <w:rPr>
          <w:rFonts w:ascii="Times New Roman" w:eastAsia="Symbol" w:hAnsi="Times New Roman" w:cs="Times New Roman"/>
          <w:sz w:val="24"/>
        </w:rPr>
      </w:pPr>
    </w:p>
    <w:p w:rsidR="00DF44E6" w:rsidRPr="00DF44E6" w:rsidRDefault="00DF44E6" w:rsidP="00DF44E6">
      <w:pPr>
        <w:numPr>
          <w:ilvl w:val="1"/>
          <w:numId w:val="1"/>
        </w:numPr>
        <w:tabs>
          <w:tab w:val="left" w:pos="1133"/>
        </w:tabs>
        <w:spacing w:line="334" w:lineRule="auto"/>
        <w:ind w:firstLine="712"/>
        <w:jc w:val="both"/>
        <w:rPr>
          <w:rFonts w:ascii="Times New Roman" w:eastAsia="Symbol" w:hAnsi="Times New Roman" w:cs="Times New Roman"/>
          <w:sz w:val="24"/>
        </w:rPr>
      </w:pPr>
      <w:r w:rsidRPr="00DF44E6">
        <w:rPr>
          <w:rFonts w:ascii="Times New Roman" w:eastAsia="Times New Roman" w:hAnsi="Times New Roman" w:cs="Times New Roman"/>
          <w:sz w:val="24"/>
        </w:rPr>
        <w:t>записывать, сравнивать, округлять числовые данные реальных величин с использованием разных систем измерения;</w:t>
      </w:r>
    </w:p>
    <w:p w:rsidR="00DF44E6" w:rsidRPr="00DF44E6" w:rsidRDefault="00DF44E6" w:rsidP="00DF44E6">
      <w:pPr>
        <w:spacing w:line="51" w:lineRule="exact"/>
        <w:jc w:val="both"/>
        <w:rPr>
          <w:rFonts w:ascii="Times New Roman" w:eastAsia="Symbol" w:hAnsi="Times New Roman" w:cs="Times New Roman"/>
          <w:sz w:val="24"/>
        </w:rPr>
      </w:pPr>
    </w:p>
    <w:p w:rsidR="00DF44E6" w:rsidRPr="00DF44E6" w:rsidRDefault="00DF44E6" w:rsidP="00DF44E6">
      <w:pPr>
        <w:numPr>
          <w:ilvl w:val="1"/>
          <w:numId w:val="1"/>
        </w:numPr>
        <w:tabs>
          <w:tab w:val="left" w:pos="1133"/>
        </w:tabs>
        <w:spacing w:line="334" w:lineRule="auto"/>
        <w:ind w:firstLine="712"/>
        <w:jc w:val="both"/>
        <w:rPr>
          <w:rFonts w:ascii="Times New Roman" w:eastAsia="Symbol" w:hAnsi="Times New Roman" w:cs="Times New Roman"/>
          <w:sz w:val="24"/>
        </w:rPr>
      </w:pPr>
      <w:r w:rsidRPr="00DF44E6">
        <w:rPr>
          <w:rFonts w:ascii="Times New Roman" w:eastAsia="Times New Roman" w:hAnsi="Times New Roman" w:cs="Times New Roman"/>
          <w:sz w:val="24"/>
        </w:rPr>
        <w:t>составлять и оценивать разными способами числовые выражения при решении практических задач и задач из других учебных предметов.</w:t>
      </w:r>
    </w:p>
    <w:p w:rsidR="00DF44E6" w:rsidRPr="00DF44E6" w:rsidRDefault="00DF44E6" w:rsidP="00DF44E6">
      <w:pPr>
        <w:spacing w:line="27"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b/>
          <w:sz w:val="24"/>
        </w:rPr>
      </w:pPr>
      <w:r w:rsidRPr="00DF44E6">
        <w:rPr>
          <w:rFonts w:ascii="Times New Roman" w:eastAsia="Times New Roman" w:hAnsi="Times New Roman" w:cs="Times New Roman"/>
          <w:b/>
          <w:sz w:val="24"/>
        </w:rPr>
        <w:t>Тождественные преобразования</w:t>
      </w:r>
    </w:p>
    <w:p w:rsidR="00DF44E6" w:rsidRPr="00DF44E6" w:rsidRDefault="00DF44E6" w:rsidP="00DF44E6">
      <w:pPr>
        <w:spacing w:line="134" w:lineRule="exact"/>
        <w:jc w:val="both"/>
        <w:rPr>
          <w:rFonts w:ascii="Times New Roman" w:eastAsia="Times New Roman" w:hAnsi="Times New Roman" w:cs="Times New Roman"/>
        </w:rPr>
      </w:pPr>
    </w:p>
    <w:p w:rsidR="00DF44E6" w:rsidRPr="00DF44E6" w:rsidRDefault="00DF44E6" w:rsidP="00DF44E6">
      <w:pPr>
        <w:numPr>
          <w:ilvl w:val="0"/>
          <w:numId w:val="1"/>
        </w:numPr>
        <w:tabs>
          <w:tab w:val="left" w:pos="1140"/>
        </w:tabs>
        <w:spacing w:line="0" w:lineRule="atLeast"/>
        <w:ind w:left="1140" w:hanging="428"/>
        <w:jc w:val="both"/>
        <w:rPr>
          <w:rFonts w:ascii="Times New Roman" w:eastAsia="Symbol" w:hAnsi="Times New Roman" w:cs="Times New Roman"/>
          <w:sz w:val="24"/>
        </w:rPr>
      </w:pPr>
      <w:r w:rsidRPr="00DF44E6">
        <w:rPr>
          <w:rFonts w:ascii="Times New Roman" w:eastAsia="Times New Roman" w:hAnsi="Times New Roman" w:cs="Times New Roman"/>
          <w:sz w:val="24"/>
        </w:rPr>
        <w:t>Свободно оперировать понятиями степени с целым и дробным показателем;</w:t>
      </w:r>
    </w:p>
    <w:p w:rsidR="00DF44E6" w:rsidRPr="00DF44E6" w:rsidRDefault="00DF44E6" w:rsidP="00DF44E6">
      <w:pPr>
        <w:spacing w:line="135" w:lineRule="exact"/>
        <w:jc w:val="both"/>
        <w:rPr>
          <w:rFonts w:ascii="Times New Roman" w:eastAsia="Symbol" w:hAnsi="Times New Roman" w:cs="Times New Roman"/>
          <w:sz w:val="24"/>
        </w:rPr>
      </w:pPr>
    </w:p>
    <w:p w:rsidR="00DF44E6" w:rsidRPr="00DF44E6" w:rsidRDefault="00DF44E6" w:rsidP="00DF44E6">
      <w:pPr>
        <w:numPr>
          <w:ilvl w:val="0"/>
          <w:numId w:val="1"/>
        </w:numPr>
        <w:tabs>
          <w:tab w:val="left" w:pos="1140"/>
        </w:tabs>
        <w:spacing w:line="0" w:lineRule="atLeast"/>
        <w:ind w:left="1140" w:hanging="428"/>
        <w:jc w:val="both"/>
        <w:rPr>
          <w:rFonts w:ascii="Times New Roman" w:eastAsia="Symbol" w:hAnsi="Times New Roman" w:cs="Times New Roman"/>
          <w:sz w:val="24"/>
        </w:rPr>
      </w:pPr>
      <w:r w:rsidRPr="00DF44E6">
        <w:rPr>
          <w:rFonts w:ascii="Times New Roman" w:eastAsia="Times New Roman" w:hAnsi="Times New Roman" w:cs="Times New Roman"/>
          <w:sz w:val="24"/>
        </w:rPr>
        <w:t>выполнять доказательство свойств степени с целыми и дробными показателями;</w:t>
      </w:r>
    </w:p>
    <w:p w:rsidR="00DF44E6" w:rsidRPr="00DF44E6" w:rsidRDefault="00DF44E6" w:rsidP="00DF44E6">
      <w:pPr>
        <w:spacing w:line="168" w:lineRule="exact"/>
        <w:jc w:val="both"/>
        <w:rPr>
          <w:rFonts w:ascii="Times New Roman" w:eastAsia="Symbol" w:hAnsi="Times New Roman" w:cs="Times New Roman"/>
          <w:sz w:val="24"/>
        </w:rPr>
      </w:pPr>
    </w:p>
    <w:p w:rsidR="00DF44E6" w:rsidRPr="00DF44E6" w:rsidRDefault="00DF44E6" w:rsidP="00DF44E6">
      <w:pPr>
        <w:numPr>
          <w:ilvl w:val="0"/>
          <w:numId w:val="1"/>
        </w:numPr>
        <w:tabs>
          <w:tab w:val="left" w:pos="1133"/>
        </w:tabs>
        <w:spacing w:line="343" w:lineRule="auto"/>
        <w:ind w:firstLine="712"/>
        <w:jc w:val="both"/>
        <w:rPr>
          <w:rFonts w:ascii="Times New Roman" w:eastAsia="Symbol" w:hAnsi="Times New Roman" w:cs="Times New Roman"/>
          <w:sz w:val="24"/>
        </w:rPr>
      </w:pPr>
      <w:r w:rsidRPr="00DF44E6">
        <w:rPr>
          <w:rFonts w:ascii="Times New Roman" w:eastAsia="Times New Roman" w:hAnsi="Times New Roman" w:cs="Times New Roman"/>
          <w:sz w:val="24"/>
        </w:rPr>
        <w:lastRenderedPageBreak/>
        <w:t>оперировать понятиями «одночлен», «многочлен», «многочлен с одной переменной», «многочлен с несколькими переменными», коэффициенты многочлена, «стандартная запись многочлена», степень одночлена и многочлена;</w:t>
      </w:r>
    </w:p>
    <w:p w:rsidR="00DF44E6" w:rsidRPr="00DF44E6" w:rsidRDefault="00DF44E6" w:rsidP="00DF44E6">
      <w:pPr>
        <w:numPr>
          <w:ilvl w:val="0"/>
          <w:numId w:val="1"/>
        </w:numPr>
        <w:tabs>
          <w:tab w:val="left" w:pos="1133"/>
        </w:tabs>
        <w:spacing w:line="334" w:lineRule="auto"/>
        <w:ind w:firstLine="712"/>
        <w:jc w:val="both"/>
        <w:rPr>
          <w:rFonts w:ascii="Times New Roman" w:eastAsia="Symbol" w:hAnsi="Times New Roman" w:cs="Times New Roman"/>
          <w:sz w:val="24"/>
        </w:rPr>
      </w:pPr>
      <w:bookmarkStart w:id="161" w:name="page128"/>
      <w:bookmarkEnd w:id="161"/>
      <w:r w:rsidRPr="00DF44E6">
        <w:rPr>
          <w:rFonts w:ascii="Times New Roman" w:eastAsia="Times New Roman" w:hAnsi="Times New Roman" w:cs="Times New Roman"/>
          <w:sz w:val="24"/>
        </w:rPr>
        <w:t>свободно владеть приемами преобразования целых и дробно-рациональных выражений;</w:t>
      </w:r>
    </w:p>
    <w:p w:rsidR="00DF44E6" w:rsidRPr="00DF44E6" w:rsidRDefault="00DF44E6" w:rsidP="00DF44E6">
      <w:pPr>
        <w:spacing w:line="54" w:lineRule="exact"/>
        <w:jc w:val="both"/>
        <w:rPr>
          <w:rFonts w:ascii="Times New Roman" w:eastAsia="Symbol" w:hAnsi="Times New Roman" w:cs="Times New Roman"/>
          <w:sz w:val="24"/>
        </w:rPr>
      </w:pPr>
    </w:p>
    <w:p w:rsidR="00DF44E6" w:rsidRPr="00DF44E6" w:rsidRDefault="00DF44E6" w:rsidP="00DF44E6">
      <w:pPr>
        <w:numPr>
          <w:ilvl w:val="0"/>
          <w:numId w:val="1"/>
        </w:numPr>
        <w:tabs>
          <w:tab w:val="left" w:pos="1133"/>
        </w:tabs>
        <w:spacing w:line="332" w:lineRule="auto"/>
        <w:ind w:firstLine="712"/>
        <w:jc w:val="both"/>
        <w:rPr>
          <w:rFonts w:ascii="Times New Roman" w:eastAsia="Symbol" w:hAnsi="Times New Roman" w:cs="Times New Roman"/>
          <w:sz w:val="24"/>
        </w:rPr>
      </w:pPr>
      <w:r w:rsidRPr="00DF44E6">
        <w:rPr>
          <w:rFonts w:ascii="Times New Roman" w:eastAsia="Times New Roman" w:hAnsi="Times New Roman" w:cs="Times New Roman"/>
          <w:sz w:val="24"/>
        </w:rPr>
        <w:t>выполнять разложение многочленов на множители разными способами, с использованием комбинаций различных приёмов;</w:t>
      </w:r>
    </w:p>
    <w:p w:rsidR="00DF44E6" w:rsidRPr="00DF44E6" w:rsidRDefault="00DF44E6" w:rsidP="00DF44E6">
      <w:pPr>
        <w:spacing w:line="56" w:lineRule="exact"/>
        <w:jc w:val="both"/>
        <w:rPr>
          <w:rFonts w:ascii="Times New Roman" w:eastAsia="Symbol" w:hAnsi="Times New Roman" w:cs="Times New Roman"/>
          <w:sz w:val="24"/>
        </w:rPr>
      </w:pPr>
    </w:p>
    <w:p w:rsidR="00DF44E6" w:rsidRPr="00DF44E6" w:rsidRDefault="00DF44E6" w:rsidP="00DF44E6">
      <w:pPr>
        <w:numPr>
          <w:ilvl w:val="0"/>
          <w:numId w:val="1"/>
        </w:numPr>
        <w:tabs>
          <w:tab w:val="left" w:pos="1133"/>
        </w:tabs>
        <w:spacing w:line="343" w:lineRule="auto"/>
        <w:ind w:firstLine="712"/>
        <w:jc w:val="both"/>
        <w:rPr>
          <w:rFonts w:ascii="Times New Roman" w:eastAsia="Symbol" w:hAnsi="Times New Roman" w:cs="Times New Roman"/>
          <w:sz w:val="24"/>
        </w:rPr>
      </w:pPr>
      <w:r w:rsidRPr="00DF44E6">
        <w:rPr>
          <w:rFonts w:ascii="Times New Roman" w:eastAsia="Times New Roman" w:hAnsi="Times New Roman" w:cs="Times New Roman"/>
          <w:sz w:val="24"/>
        </w:rPr>
        <w:t>использовать теорему Виета и теорему, обратную теореме Виета, для поиска корней квадратного трёхчлена и для решения задач, в том числе задач с параметрами на основе квадратного трёхчлена;</w:t>
      </w:r>
    </w:p>
    <w:p w:rsidR="00DF44E6" w:rsidRPr="00DF44E6" w:rsidRDefault="00DF44E6" w:rsidP="00DF44E6">
      <w:pPr>
        <w:spacing w:line="18" w:lineRule="exact"/>
        <w:jc w:val="both"/>
        <w:rPr>
          <w:rFonts w:ascii="Times New Roman" w:eastAsia="Symbol" w:hAnsi="Times New Roman" w:cs="Times New Roman"/>
          <w:sz w:val="24"/>
        </w:rPr>
      </w:pPr>
    </w:p>
    <w:p w:rsidR="00DF44E6" w:rsidRPr="00DF44E6" w:rsidRDefault="00DF44E6" w:rsidP="00DF44E6">
      <w:pPr>
        <w:numPr>
          <w:ilvl w:val="0"/>
          <w:numId w:val="1"/>
        </w:numPr>
        <w:tabs>
          <w:tab w:val="left" w:pos="1140"/>
        </w:tabs>
        <w:spacing w:line="0" w:lineRule="atLeast"/>
        <w:ind w:left="1140" w:hanging="428"/>
        <w:jc w:val="both"/>
        <w:rPr>
          <w:rFonts w:ascii="Times New Roman" w:eastAsia="Symbol" w:hAnsi="Times New Roman" w:cs="Times New Roman"/>
          <w:sz w:val="24"/>
        </w:rPr>
      </w:pPr>
      <w:r w:rsidRPr="00DF44E6">
        <w:rPr>
          <w:rFonts w:ascii="Times New Roman" w:eastAsia="Times New Roman" w:hAnsi="Times New Roman" w:cs="Times New Roman"/>
          <w:sz w:val="24"/>
        </w:rPr>
        <w:t>выполнять деление многочлена на многочлен с остатком;</w:t>
      </w:r>
    </w:p>
    <w:p w:rsidR="00DF44E6" w:rsidRPr="00DF44E6" w:rsidRDefault="00DF44E6" w:rsidP="00DF44E6">
      <w:pPr>
        <w:spacing w:line="137" w:lineRule="exact"/>
        <w:jc w:val="both"/>
        <w:rPr>
          <w:rFonts w:ascii="Times New Roman" w:eastAsia="Symbol" w:hAnsi="Times New Roman" w:cs="Times New Roman"/>
          <w:sz w:val="24"/>
        </w:rPr>
      </w:pPr>
    </w:p>
    <w:p w:rsidR="00DF44E6" w:rsidRPr="00DF44E6" w:rsidRDefault="00DF44E6" w:rsidP="00DF44E6">
      <w:pPr>
        <w:numPr>
          <w:ilvl w:val="0"/>
          <w:numId w:val="1"/>
        </w:numPr>
        <w:tabs>
          <w:tab w:val="left" w:pos="1140"/>
        </w:tabs>
        <w:spacing w:line="0" w:lineRule="atLeast"/>
        <w:ind w:left="1140" w:hanging="428"/>
        <w:jc w:val="both"/>
        <w:rPr>
          <w:rFonts w:ascii="Times New Roman" w:eastAsia="Symbol" w:hAnsi="Times New Roman" w:cs="Times New Roman"/>
          <w:sz w:val="24"/>
        </w:rPr>
      </w:pPr>
      <w:r w:rsidRPr="00DF44E6">
        <w:rPr>
          <w:rFonts w:ascii="Times New Roman" w:eastAsia="Times New Roman" w:hAnsi="Times New Roman" w:cs="Times New Roman"/>
          <w:sz w:val="24"/>
        </w:rPr>
        <w:t xml:space="preserve">доказывать свойства квадратных корней и корней степени </w:t>
      </w:r>
      <w:r w:rsidRPr="00DF44E6">
        <w:rPr>
          <w:rFonts w:ascii="Times New Roman" w:eastAsia="Times New Roman" w:hAnsi="Times New Roman" w:cs="Times New Roman"/>
          <w:i/>
          <w:sz w:val="24"/>
        </w:rPr>
        <w:t>n</w:t>
      </w:r>
      <w:r w:rsidRPr="00DF44E6">
        <w:rPr>
          <w:rFonts w:ascii="Times New Roman" w:eastAsia="Times New Roman" w:hAnsi="Times New Roman" w:cs="Times New Roman"/>
          <w:sz w:val="24"/>
        </w:rPr>
        <w:t>;</w:t>
      </w:r>
    </w:p>
    <w:p w:rsidR="00DF44E6" w:rsidRPr="00DF44E6" w:rsidRDefault="00DF44E6" w:rsidP="00DF44E6">
      <w:pPr>
        <w:spacing w:line="137" w:lineRule="exact"/>
        <w:jc w:val="both"/>
        <w:rPr>
          <w:rFonts w:ascii="Times New Roman" w:eastAsia="Symbol" w:hAnsi="Times New Roman" w:cs="Times New Roman"/>
          <w:sz w:val="24"/>
        </w:rPr>
      </w:pPr>
    </w:p>
    <w:p w:rsidR="00DF44E6" w:rsidRPr="00DF44E6" w:rsidRDefault="00DF44E6" w:rsidP="00DF44E6">
      <w:pPr>
        <w:numPr>
          <w:ilvl w:val="0"/>
          <w:numId w:val="1"/>
        </w:numPr>
        <w:tabs>
          <w:tab w:val="left" w:pos="1140"/>
        </w:tabs>
        <w:spacing w:line="0" w:lineRule="atLeast"/>
        <w:ind w:left="1140" w:hanging="428"/>
        <w:jc w:val="both"/>
        <w:rPr>
          <w:rFonts w:ascii="Times New Roman" w:eastAsia="Symbol" w:hAnsi="Times New Roman" w:cs="Times New Roman"/>
          <w:sz w:val="24"/>
        </w:rPr>
      </w:pPr>
      <w:r w:rsidRPr="00DF44E6">
        <w:rPr>
          <w:rFonts w:ascii="Times New Roman" w:eastAsia="Times New Roman" w:hAnsi="Times New Roman" w:cs="Times New Roman"/>
          <w:sz w:val="24"/>
        </w:rPr>
        <w:t>выполнять преобразования выражений, содержащих квадратные корни, корни</w:t>
      </w:r>
    </w:p>
    <w:p w:rsidR="00DF44E6" w:rsidRPr="00DF44E6" w:rsidRDefault="00DF44E6" w:rsidP="00DF44E6">
      <w:pPr>
        <w:spacing w:line="136" w:lineRule="exact"/>
        <w:jc w:val="both"/>
        <w:rPr>
          <w:rFonts w:ascii="Times New Roman" w:eastAsia="Symbol" w:hAnsi="Times New Roman" w:cs="Times New Roman"/>
          <w:sz w:val="24"/>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 xml:space="preserve">степени </w:t>
      </w:r>
      <w:r w:rsidRPr="00DF44E6">
        <w:rPr>
          <w:rFonts w:ascii="Times New Roman" w:eastAsia="Times New Roman" w:hAnsi="Times New Roman" w:cs="Times New Roman"/>
          <w:i/>
          <w:sz w:val="24"/>
        </w:rPr>
        <w:t>n</w:t>
      </w:r>
      <w:r w:rsidRPr="00DF44E6">
        <w:rPr>
          <w:rFonts w:ascii="Times New Roman" w:eastAsia="Times New Roman" w:hAnsi="Times New Roman" w:cs="Times New Roman"/>
          <w:sz w:val="24"/>
        </w:rPr>
        <w:t>;</w:t>
      </w:r>
    </w:p>
    <w:p w:rsidR="00DF44E6" w:rsidRPr="00DF44E6" w:rsidRDefault="00DF44E6" w:rsidP="00DF44E6">
      <w:pPr>
        <w:spacing w:line="168" w:lineRule="exact"/>
        <w:jc w:val="both"/>
        <w:rPr>
          <w:rFonts w:ascii="Times New Roman" w:eastAsia="Symbol" w:hAnsi="Times New Roman" w:cs="Times New Roman"/>
          <w:sz w:val="24"/>
        </w:rPr>
      </w:pPr>
    </w:p>
    <w:p w:rsidR="00DF44E6" w:rsidRPr="00DF44E6" w:rsidRDefault="00DF44E6" w:rsidP="00DF44E6">
      <w:pPr>
        <w:numPr>
          <w:ilvl w:val="0"/>
          <w:numId w:val="1"/>
        </w:numPr>
        <w:tabs>
          <w:tab w:val="left" w:pos="1133"/>
        </w:tabs>
        <w:spacing w:line="334" w:lineRule="auto"/>
        <w:ind w:right="20" w:firstLine="712"/>
        <w:jc w:val="both"/>
        <w:rPr>
          <w:rFonts w:ascii="Times New Roman" w:eastAsia="Symbol" w:hAnsi="Times New Roman" w:cs="Times New Roman"/>
          <w:sz w:val="24"/>
        </w:rPr>
      </w:pPr>
      <w:r w:rsidRPr="00DF44E6">
        <w:rPr>
          <w:rFonts w:ascii="Times New Roman" w:eastAsia="Times New Roman" w:hAnsi="Times New Roman" w:cs="Times New Roman"/>
          <w:sz w:val="24"/>
        </w:rPr>
        <w:t>свободно оперировать понятиями «тождество», «тождество на множестве», «тождественное преобразование»;</w:t>
      </w:r>
    </w:p>
    <w:p w:rsidR="00DF44E6" w:rsidRPr="00DF44E6" w:rsidRDefault="00DF44E6" w:rsidP="00DF44E6">
      <w:pPr>
        <w:spacing w:line="21" w:lineRule="exact"/>
        <w:jc w:val="both"/>
        <w:rPr>
          <w:rFonts w:ascii="Times New Roman" w:eastAsia="Times New Roman" w:hAnsi="Times New Roman" w:cs="Times New Roman"/>
        </w:rPr>
      </w:pPr>
    </w:p>
    <w:p w:rsidR="00DF44E6" w:rsidRPr="00DF44E6" w:rsidRDefault="00DF44E6" w:rsidP="00DF44E6">
      <w:pPr>
        <w:numPr>
          <w:ilvl w:val="0"/>
          <w:numId w:val="1"/>
        </w:numPr>
        <w:tabs>
          <w:tab w:val="left" w:pos="1140"/>
        </w:tabs>
        <w:spacing w:line="0" w:lineRule="atLeast"/>
        <w:ind w:left="1140" w:hanging="428"/>
        <w:jc w:val="both"/>
        <w:rPr>
          <w:rFonts w:ascii="Times New Roman" w:eastAsia="Symbol" w:hAnsi="Times New Roman" w:cs="Times New Roman"/>
          <w:sz w:val="24"/>
        </w:rPr>
      </w:pPr>
      <w:r w:rsidRPr="00DF44E6">
        <w:rPr>
          <w:rFonts w:ascii="Times New Roman" w:eastAsia="Times New Roman" w:hAnsi="Times New Roman" w:cs="Times New Roman"/>
          <w:sz w:val="24"/>
        </w:rPr>
        <w:t>выполнять   различные   преобразования   выражений,   содержащих   модули.</w:t>
      </w:r>
    </w:p>
    <w:p w:rsidR="00DF44E6" w:rsidRPr="00DF44E6" w:rsidRDefault="00DF44E6" w:rsidP="00DF44E6">
      <w:pPr>
        <w:spacing w:line="200" w:lineRule="exact"/>
        <w:jc w:val="both"/>
        <w:rPr>
          <w:rFonts w:ascii="Times New Roman" w:eastAsia="Times New Roman" w:hAnsi="Times New Roman" w:cs="Times New Roman"/>
        </w:rPr>
      </w:pPr>
      <w:r>
        <w:rPr>
          <w:rFonts w:ascii="Times New Roman" w:eastAsia="Symbol" w:hAnsi="Times New Roman" w:cs="Times New Roman"/>
          <w:noProof/>
          <w:sz w:val="24"/>
        </w:rPr>
        <w:drawing>
          <wp:anchor distT="0" distB="0" distL="114300" distR="114300" simplePos="0" relativeHeight="251677696" behindDoc="1" locked="0" layoutInCell="0" allowOverlap="1" wp14:anchorId="0D73E8A6" wp14:editId="32B0DD35">
            <wp:simplePos x="0" y="0"/>
            <wp:positionH relativeFrom="column">
              <wp:posOffset>1905</wp:posOffset>
            </wp:positionH>
            <wp:positionV relativeFrom="paragraph">
              <wp:posOffset>92075</wp:posOffset>
            </wp:positionV>
            <wp:extent cx="765175" cy="269240"/>
            <wp:effectExtent l="0" t="0" r="0" b="0"/>
            <wp:wrapNone/>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65175" cy="269240"/>
                    </a:xfrm>
                    <a:prstGeom prst="rect">
                      <a:avLst/>
                    </a:prstGeom>
                    <a:noFill/>
                  </pic:spPr>
                </pic:pic>
              </a:graphicData>
            </a:graphic>
            <wp14:sizeRelH relativeFrom="page">
              <wp14:pctWidth>0</wp14:pctWidth>
            </wp14:sizeRelH>
            <wp14:sizeRelV relativeFrom="page">
              <wp14:pctHeight>0</wp14:pctHeight>
            </wp14:sizeRelV>
          </wp:anchor>
        </w:drawing>
      </w:r>
    </w:p>
    <w:p w:rsidR="00DF44E6" w:rsidRPr="00DF44E6" w:rsidRDefault="00DF44E6" w:rsidP="00DF44E6">
      <w:pPr>
        <w:spacing w:line="200" w:lineRule="exact"/>
        <w:jc w:val="both"/>
        <w:rPr>
          <w:rFonts w:ascii="Times New Roman" w:eastAsia="Times New Roman" w:hAnsi="Times New Roman" w:cs="Times New Roman"/>
        </w:rPr>
      </w:pPr>
    </w:p>
    <w:p w:rsidR="00DF44E6" w:rsidRPr="00DF44E6" w:rsidRDefault="00DF44E6" w:rsidP="00DF44E6">
      <w:pPr>
        <w:spacing w:line="306" w:lineRule="exact"/>
        <w:jc w:val="both"/>
        <w:rPr>
          <w:rFonts w:ascii="Times New Roman" w:eastAsia="Times New Roman" w:hAnsi="Times New Roman" w:cs="Times New Roman"/>
        </w:rPr>
      </w:pPr>
    </w:p>
    <w:p w:rsidR="00DF44E6" w:rsidRPr="00DF44E6" w:rsidRDefault="00DF44E6" w:rsidP="00E83EB7">
      <w:pPr>
        <w:tabs>
          <w:tab w:val="left" w:pos="220"/>
        </w:tabs>
        <w:spacing w:line="0" w:lineRule="atLeast"/>
        <w:jc w:val="both"/>
        <w:rPr>
          <w:rFonts w:ascii="Times New Roman" w:eastAsia="Times New Roman" w:hAnsi="Times New Roman" w:cs="Times New Roman"/>
          <w:b/>
          <w:sz w:val="24"/>
        </w:rPr>
      </w:pPr>
      <w:r w:rsidRPr="00DF44E6">
        <w:rPr>
          <w:rFonts w:ascii="Times New Roman" w:eastAsia="Times New Roman" w:hAnsi="Times New Roman" w:cs="Times New Roman"/>
          <w:b/>
          <w:sz w:val="24"/>
        </w:rPr>
        <w:t>повседневной жизни и при изучении других предметов:</w:t>
      </w:r>
    </w:p>
    <w:p w:rsidR="00DF44E6" w:rsidRPr="00DF44E6" w:rsidRDefault="00DF44E6" w:rsidP="00DF44E6">
      <w:pPr>
        <w:spacing w:line="161" w:lineRule="exact"/>
        <w:jc w:val="both"/>
        <w:rPr>
          <w:rFonts w:ascii="Times New Roman" w:eastAsia="Times New Roman" w:hAnsi="Times New Roman" w:cs="Times New Roman"/>
          <w:b/>
          <w:sz w:val="24"/>
        </w:rPr>
      </w:pPr>
    </w:p>
    <w:p w:rsidR="00DF44E6" w:rsidRPr="00DF44E6" w:rsidRDefault="00DF44E6" w:rsidP="00DF44E6">
      <w:pPr>
        <w:numPr>
          <w:ilvl w:val="1"/>
          <w:numId w:val="1"/>
        </w:numPr>
        <w:tabs>
          <w:tab w:val="left" w:pos="1133"/>
        </w:tabs>
        <w:spacing w:line="334" w:lineRule="auto"/>
        <w:ind w:firstLine="712"/>
        <w:jc w:val="both"/>
        <w:rPr>
          <w:rFonts w:ascii="Times New Roman" w:eastAsia="Symbol" w:hAnsi="Times New Roman" w:cs="Times New Roman"/>
          <w:sz w:val="24"/>
        </w:rPr>
      </w:pPr>
      <w:r w:rsidRPr="00DF44E6">
        <w:rPr>
          <w:rFonts w:ascii="Times New Roman" w:eastAsia="Times New Roman" w:hAnsi="Times New Roman" w:cs="Times New Roman"/>
          <w:sz w:val="24"/>
        </w:rPr>
        <w:t>выполнять преобразования и действия с буквенными выражениями, числовые коэффициенты которых записаны в стандартном виде;</w:t>
      </w:r>
    </w:p>
    <w:p w:rsidR="00DF44E6" w:rsidRPr="00DF44E6" w:rsidRDefault="00DF44E6" w:rsidP="00DF44E6">
      <w:pPr>
        <w:spacing w:line="53" w:lineRule="exact"/>
        <w:jc w:val="both"/>
        <w:rPr>
          <w:rFonts w:ascii="Times New Roman" w:eastAsia="Symbol" w:hAnsi="Times New Roman" w:cs="Times New Roman"/>
          <w:sz w:val="24"/>
        </w:rPr>
      </w:pPr>
    </w:p>
    <w:p w:rsidR="00DF44E6" w:rsidRPr="00DF44E6" w:rsidRDefault="00DF44E6" w:rsidP="00DF44E6">
      <w:pPr>
        <w:numPr>
          <w:ilvl w:val="1"/>
          <w:numId w:val="1"/>
        </w:numPr>
        <w:tabs>
          <w:tab w:val="left" w:pos="1133"/>
        </w:tabs>
        <w:spacing w:line="333" w:lineRule="auto"/>
        <w:ind w:firstLine="712"/>
        <w:jc w:val="both"/>
        <w:rPr>
          <w:rFonts w:ascii="Times New Roman" w:eastAsia="Symbol" w:hAnsi="Times New Roman" w:cs="Times New Roman"/>
          <w:sz w:val="24"/>
        </w:rPr>
      </w:pPr>
      <w:r w:rsidRPr="00DF44E6">
        <w:rPr>
          <w:rFonts w:ascii="Times New Roman" w:eastAsia="Times New Roman" w:hAnsi="Times New Roman" w:cs="Times New Roman"/>
          <w:sz w:val="24"/>
        </w:rPr>
        <w:t>выполнять преобразования рациональных выражений при решении задач других учебных предметов;</w:t>
      </w:r>
    </w:p>
    <w:p w:rsidR="00DF44E6" w:rsidRPr="00DF44E6" w:rsidRDefault="00DF44E6" w:rsidP="00DF44E6">
      <w:pPr>
        <w:spacing w:line="54" w:lineRule="exact"/>
        <w:jc w:val="both"/>
        <w:rPr>
          <w:rFonts w:ascii="Times New Roman" w:eastAsia="Symbol" w:hAnsi="Times New Roman" w:cs="Times New Roman"/>
          <w:sz w:val="24"/>
        </w:rPr>
      </w:pPr>
    </w:p>
    <w:p w:rsidR="00DF44E6" w:rsidRPr="00DF44E6" w:rsidRDefault="00DF44E6" w:rsidP="00DF44E6">
      <w:pPr>
        <w:numPr>
          <w:ilvl w:val="1"/>
          <w:numId w:val="1"/>
        </w:numPr>
        <w:tabs>
          <w:tab w:val="left" w:pos="1133"/>
        </w:tabs>
        <w:spacing w:line="332" w:lineRule="auto"/>
        <w:ind w:firstLine="712"/>
        <w:jc w:val="both"/>
        <w:rPr>
          <w:rFonts w:ascii="Times New Roman" w:eastAsia="Symbol" w:hAnsi="Times New Roman" w:cs="Times New Roman"/>
          <w:sz w:val="24"/>
        </w:rPr>
      </w:pPr>
      <w:r w:rsidRPr="00DF44E6">
        <w:rPr>
          <w:rFonts w:ascii="Times New Roman" w:eastAsia="Times New Roman" w:hAnsi="Times New Roman" w:cs="Times New Roman"/>
          <w:sz w:val="24"/>
        </w:rPr>
        <w:t>выполнять проверку правдоподобия физических и химических формул на основе сравнения размерностей и валентностей.</w:t>
      </w:r>
    </w:p>
    <w:p w:rsidR="00DF44E6" w:rsidRPr="00DF44E6" w:rsidRDefault="00DF44E6" w:rsidP="00DF44E6">
      <w:pPr>
        <w:spacing w:line="32"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b/>
          <w:sz w:val="24"/>
        </w:rPr>
      </w:pPr>
      <w:r w:rsidRPr="00DF44E6">
        <w:rPr>
          <w:rFonts w:ascii="Times New Roman" w:eastAsia="Times New Roman" w:hAnsi="Times New Roman" w:cs="Times New Roman"/>
          <w:b/>
          <w:sz w:val="24"/>
        </w:rPr>
        <w:t>Уравнения и неравенства</w:t>
      </w:r>
    </w:p>
    <w:p w:rsidR="00DF44E6" w:rsidRPr="00DF44E6" w:rsidRDefault="00DF44E6" w:rsidP="00DF44E6">
      <w:pPr>
        <w:spacing w:line="103" w:lineRule="exact"/>
        <w:jc w:val="both"/>
        <w:rPr>
          <w:rFonts w:ascii="Times New Roman" w:eastAsia="Times New Roman" w:hAnsi="Times New Roman" w:cs="Times New Roman"/>
        </w:rPr>
      </w:pPr>
    </w:p>
    <w:p w:rsidR="00DF44E6" w:rsidRPr="00DF44E6" w:rsidRDefault="00DF44E6" w:rsidP="00DF44E6">
      <w:pPr>
        <w:tabs>
          <w:tab w:val="left" w:pos="1120"/>
          <w:tab w:val="left" w:pos="2320"/>
          <w:tab w:val="left" w:pos="3800"/>
          <w:tab w:val="left" w:pos="5200"/>
          <w:tab w:val="left" w:pos="6500"/>
          <w:tab w:val="left" w:pos="8020"/>
        </w:tabs>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rPr>
        <w:tab/>
      </w:r>
      <w:r w:rsidRPr="00DF44E6">
        <w:rPr>
          <w:rFonts w:ascii="Times New Roman" w:eastAsia="Times New Roman" w:hAnsi="Times New Roman" w:cs="Times New Roman"/>
          <w:sz w:val="24"/>
        </w:rPr>
        <w:t>Свободно</w:t>
      </w:r>
      <w:r w:rsidRPr="00DF44E6">
        <w:rPr>
          <w:rFonts w:ascii="Times New Roman" w:eastAsia="Times New Roman" w:hAnsi="Times New Roman" w:cs="Times New Roman"/>
        </w:rPr>
        <w:tab/>
      </w:r>
      <w:r w:rsidRPr="00DF44E6">
        <w:rPr>
          <w:rFonts w:ascii="Times New Roman" w:eastAsia="Times New Roman" w:hAnsi="Times New Roman" w:cs="Times New Roman"/>
          <w:sz w:val="24"/>
        </w:rPr>
        <w:t>оперировать</w:t>
      </w:r>
      <w:r w:rsidRPr="00DF44E6">
        <w:rPr>
          <w:rFonts w:ascii="Times New Roman" w:eastAsia="Times New Roman" w:hAnsi="Times New Roman" w:cs="Times New Roman"/>
        </w:rPr>
        <w:tab/>
      </w:r>
      <w:r w:rsidRPr="00DF44E6">
        <w:rPr>
          <w:rFonts w:ascii="Times New Roman" w:eastAsia="Times New Roman" w:hAnsi="Times New Roman" w:cs="Times New Roman"/>
          <w:sz w:val="24"/>
        </w:rPr>
        <w:t>понятиями:</w:t>
      </w:r>
      <w:r w:rsidRPr="00DF44E6">
        <w:rPr>
          <w:rFonts w:ascii="Times New Roman" w:eastAsia="Times New Roman" w:hAnsi="Times New Roman" w:cs="Times New Roman"/>
        </w:rPr>
        <w:tab/>
      </w:r>
      <w:r w:rsidRPr="00DF44E6">
        <w:rPr>
          <w:rFonts w:ascii="Times New Roman" w:eastAsia="Times New Roman" w:hAnsi="Times New Roman" w:cs="Times New Roman"/>
          <w:sz w:val="24"/>
        </w:rPr>
        <w:t>уравнение,</w:t>
      </w:r>
      <w:r w:rsidRPr="00DF44E6">
        <w:rPr>
          <w:rFonts w:ascii="Times New Roman" w:eastAsia="Times New Roman" w:hAnsi="Times New Roman" w:cs="Times New Roman"/>
        </w:rPr>
        <w:tab/>
      </w:r>
      <w:r w:rsidRPr="00DF44E6">
        <w:rPr>
          <w:rFonts w:ascii="Times New Roman" w:eastAsia="Times New Roman" w:hAnsi="Times New Roman" w:cs="Times New Roman"/>
          <w:sz w:val="24"/>
        </w:rPr>
        <w:t>неравенство,</w:t>
      </w:r>
      <w:r w:rsidRPr="00DF44E6">
        <w:rPr>
          <w:rFonts w:ascii="Times New Roman" w:eastAsia="Times New Roman" w:hAnsi="Times New Roman" w:cs="Times New Roman"/>
        </w:rPr>
        <w:tab/>
      </w:r>
      <w:r w:rsidRPr="00DF44E6">
        <w:rPr>
          <w:rFonts w:ascii="Times New Roman" w:eastAsia="Times New Roman" w:hAnsi="Times New Roman" w:cs="Times New Roman"/>
          <w:sz w:val="24"/>
        </w:rPr>
        <w:t>равносильные</w:t>
      </w:r>
    </w:p>
    <w:p w:rsidR="00DF44E6" w:rsidRPr="00DF44E6" w:rsidRDefault="00DF44E6" w:rsidP="00DF44E6">
      <w:pPr>
        <w:spacing w:line="167" w:lineRule="exact"/>
        <w:jc w:val="both"/>
        <w:rPr>
          <w:rFonts w:ascii="Times New Roman" w:eastAsia="Times New Roman" w:hAnsi="Times New Roman" w:cs="Times New Roman"/>
        </w:rPr>
      </w:pPr>
    </w:p>
    <w:p w:rsidR="00DF44E6" w:rsidRPr="00DF44E6" w:rsidRDefault="00DF44E6" w:rsidP="00DF44E6">
      <w:pPr>
        <w:tabs>
          <w:tab w:val="left" w:pos="1260"/>
          <w:tab w:val="left" w:pos="1620"/>
          <w:tab w:val="left" w:pos="3140"/>
          <w:tab w:val="left" w:pos="4480"/>
          <w:tab w:val="left" w:pos="5940"/>
          <w:tab w:val="left" w:pos="7340"/>
          <w:tab w:val="left" w:pos="8360"/>
        </w:tabs>
        <w:spacing w:line="0" w:lineRule="atLeast"/>
        <w:jc w:val="both"/>
        <w:rPr>
          <w:rFonts w:ascii="Times New Roman" w:eastAsia="Times New Roman" w:hAnsi="Times New Roman" w:cs="Times New Roman"/>
          <w:sz w:val="23"/>
        </w:rPr>
      </w:pPr>
      <w:r w:rsidRPr="00DF44E6">
        <w:rPr>
          <w:rFonts w:ascii="Times New Roman" w:eastAsia="Times New Roman" w:hAnsi="Times New Roman" w:cs="Times New Roman"/>
          <w:sz w:val="24"/>
        </w:rPr>
        <w:t>уравнения</w:t>
      </w:r>
      <w:r w:rsidRPr="00DF44E6">
        <w:rPr>
          <w:rFonts w:ascii="Times New Roman" w:eastAsia="Times New Roman" w:hAnsi="Times New Roman" w:cs="Times New Roman"/>
        </w:rPr>
        <w:tab/>
      </w:r>
      <w:r w:rsidRPr="00DF44E6">
        <w:rPr>
          <w:rFonts w:ascii="Times New Roman" w:eastAsia="Times New Roman" w:hAnsi="Times New Roman" w:cs="Times New Roman"/>
          <w:sz w:val="24"/>
        </w:rPr>
        <w:t>и</w:t>
      </w:r>
      <w:r w:rsidRPr="00DF44E6">
        <w:rPr>
          <w:rFonts w:ascii="Times New Roman" w:eastAsia="Times New Roman" w:hAnsi="Times New Roman" w:cs="Times New Roman"/>
        </w:rPr>
        <w:tab/>
      </w:r>
      <w:r w:rsidRPr="00DF44E6">
        <w:rPr>
          <w:rFonts w:ascii="Times New Roman" w:eastAsia="Times New Roman" w:hAnsi="Times New Roman" w:cs="Times New Roman"/>
          <w:sz w:val="24"/>
        </w:rPr>
        <w:t>неравенства,</w:t>
      </w:r>
      <w:r w:rsidRPr="00DF44E6">
        <w:rPr>
          <w:rFonts w:ascii="Times New Roman" w:eastAsia="Times New Roman" w:hAnsi="Times New Roman" w:cs="Times New Roman"/>
        </w:rPr>
        <w:tab/>
      </w:r>
      <w:r w:rsidRPr="00DF44E6">
        <w:rPr>
          <w:rFonts w:ascii="Times New Roman" w:eastAsia="Times New Roman" w:hAnsi="Times New Roman" w:cs="Times New Roman"/>
          <w:sz w:val="24"/>
        </w:rPr>
        <w:t>уравнение,</w:t>
      </w:r>
      <w:r w:rsidRPr="00DF44E6">
        <w:rPr>
          <w:rFonts w:ascii="Times New Roman" w:eastAsia="Times New Roman" w:hAnsi="Times New Roman" w:cs="Times New Roman"/>
        </w:rPr>
        <w:tab/>
      </w:r>
      <w:r w:rsidRPr="00DF44E6">
        <w:rPr>
          <w:rFonts w:ascii="Times New Roman" w:eastAsia="Times New Roman" w:hAnsi="Times New Roman" w:cs="Times New Roman"/>
          <w:sz w:val="24"/>
        </w:rPr>
        <w:t>являющееся</w:t>
      </w:r>
      <w:r w:rsidRPr="00DF44E6">
        <w:rPr>
          <w:rFonts w:ascii="Times New Roman" w:eastAsia="Times New Roman" w:hAnsi="Times New Roman" w:cs="Times New Roman"/>
        </w:rPr>
        <w:tab/>
      </w:r>
      <w:r w:rsidRPr="00DF44E6">
        <w:rPr>
          <w:rFonts w:ascii="Times New Roman" w:eastAsia="Times New Roman" w:hAnsi="Times New Roman" w:cs="Times New Roman"/>
          <w:sz w:val="24"/>
        </w:rPr>
        <w:t>следствием</w:t>
      </w:r>
      <w:r w:rsidRPr="00DF44E6">
        <w:rPr>
          <w:rFonts w:ascii="Times New Roman" w:eastAsia="Times New Roman" w:hAnsi="Times New Roman" w:cs="Times New Roman"/>
        </w:rPr>
        <w:tab/>
      </w:r>
      <w:r w:rsidRPr="00DF44E6">
        <w:rPr>
          <w:rFonts w:ascii="Times New Roman" w:eastAsia="Times New Roman" w:hAnsi="Times New Roman" w:cs="Times New Roman"/>
          <w:sz w:val="24"/>
        </w:rPr>
        <w:t>другого</w:t>
      </w:r>
      <w:r w:rsidRPr="00DF44E6">
        <w:rPr>
          <w:rFonts w:ascii="Times New Roman" w:eastAsia="Times New Roman" w:hAnsi="Times New Roman" w:cs="Times New Roman"/>
        </w:rPr>
        <w:tab/>
      </w:r>
      <w:r w:rsidRPr="00DF44E6">
        <w:rPr>
          <w:rFonts w:ascii="Times New Roman" w:eastAsia="Times New Roman" w:hAnsi="Times New Roman" w:cs="Times New Roman"/>
          <w:sz w:val="23"/>
        </w:rPr>
        <w:t>уравнения,</w:t>
      </w:r>
    </w:p>
    <w:p w:rsidR="00DF44E6" w:rsidRPr="00DF44E6" w:rsidRDefault="00DF44E6" w:rsidP="00DF44E6">
      <w:pPr>
        <w:spacing w:line="137"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уравнения, равносильные на множестве, равносильные преобразования уравнений;</w:t>
      </w:r>
    </w:p>
    <w:p w:rsidR="00DF44E6" w:rsidRPr="00DF44E6" w:rsidRDefault="00DF44E6" w:rsidP="00DF44E6">
      <w:pPr>
        <w:spacing w:line="168" w:lineRule="exact"/>
        <w:jc w:val="both"/>
        <w:rPr>
          <w:rFonts w:ascii="Times New Roman" w:eastAsia="Times New Roman" w:hAnsi="Times New Roman" w:cs="Times New Roman"/>
        </w:rPr>
      </w:pPr>
    </w:p>
    <w:p w:rsidR="00DF44E6" w:rsidRPr="00DF44E6" w:rsidRDefault="00DF44E6" w:rsidP="00DF44E6">
      <w:pPr>
        <w:numPr>
          <w:ilvl w:val="0"/>
          <w:numId w:val="1"/>
        </w:numPr>
        <w:tabs>
          <w:tab w:val="left" w:pos="1133"/>
        </w:tabs>
        <w:spacing w:line="334" w:lineRule="auto"/>
        <w:ind w:firstLine="712"/>
        <w:jc w:val="both"/>
        <w:rPr>
          <w:rFonts w:ascii="Times New Roman" w:eastAsia="Symbol" w:hAnsi="Times New Roman" w:cs="Times New Roman"/>
          <w:sz w:val="24"/>
        </w:rPr>
      </w:pPr>
      <w:r w:rsidRPr="00DF44E6">
        <w:rPr>
          <w:rFonts w:ascii="Times New Roman" w:eastAsia="Times New Roman" w:hAnsi="Times New Roman" w:cs="Times New Roman"/>
          <w:sz w:val="24"/>
        </w:rPr>
        <w:t>решать разные виды уравнений и неравенств и их систем, в том числе некоторые уравнения 3 и 4 степеней, дробно-рациональные и иррациональные;</w:t>
      </w:r>
    </w:p>
    <w:p w:rsidR="00DF44E6" w:rsidRPr="00DF44E6" w:rsidRDefault="00DF44E6" w:rsidP="00DF44E6">
      <w:pPr>
        <w:spacing w:line="21" w:lineRule="exact"/>
        <w:jc w:val="both"/>
        <w:rPr>
          <w:rFonts w:ascii="Times New Roman" w:eastAsia="Symbol" w:hAnsi="Times New Roman" w:cs="Times New Roman"/>
          <w:sz w:val="24"/>
        </w:rPr>
      </w:pPr>
    </w:p>
    <w:p w:rsidR="00DF44E6" w:rsidRPr="00DF44E6" w:rsidRDefault="00DF44E6" w:rsidP="00DF44E6">
      <w:pPr>
        <w:numPr>
          <w:ilvl w:val="0"/>
          <w:numId w:val="1"/>
        </w:numPr>
        <w:tabs>
          <w:tab w:val="left" w:pos="1140"/>
        </w:tabs>
        <w:spacing w:line="0" w:lineRule="atLeast"/>
        <w:ind w:left="1140" w:hanging="428"/>
        <w:jc w:val="both"/>
        <w:rPr>
          <w:rFonts w:ascii="Times New Roman" w:eastAsia="Symbol" w:hAnsi="Times New Roman" w:cs="Times New Roman"/>
          <w:sz w:val="24"/>
        </w:rPr>
      </w:pPr>
      <w:r w:rsidRPr="00DF44E6">
        <w:rPr>
          <w:rFonts w:ascii="Times New Roman" w:eastAsia="Times New Roman" w:hAnsi="Times New Roman" w:cs="Times New Roman"/>
          <w:sz w:val="24"/>
        </w:rPr>
        <w:t>знать теорему Виета для уравнений степени выше второй;</w:t>
      </w:r>
    </w:p>
    <w:p w:rsidR="00DF44E6" w:rsidRPr="00DF44E6" w:rsidRDefault="00DF44E6" w:rsidP="00DF44E6">
      <w:pPr>
        <w:spacing w:line="168" w:lineRule="exact"/>
        <w:jc w:val="both"/>
        <w:rPr>
          <w:rFonts w:ascii="Times New Roman" w:eastAsia="Symbol" w:hAnsi="Times New Roman" w:cs="Times New Roman"/>
          <w:sz w:val="24"/>
        </w:rPr>
      </w:pPr>
    </w:p>
    <w:p w:rsidR="00DF44E6" w:rsidRPr="00DF44E6" w:rsidRDefault="00DF44E6" w:rsidP="00DF44E6">
      <w:pPr>
        <w:numPr>
          <w:ilvl w:val="0"/>
          <w:numId w:val="1"/>
        </w:numPr>
        <w:tabs>
          <w:tab w:val="left" w:pos="1133"/>
        </w:tabs>
        <w:spacing w:line="332" w:lineRule="auto"/>
        <w:ind w:firstLine="712"/>
        <w:jc w:val="both"/>
        <w:rPr>
          <w:rFonts w:ascii="Times New Roman" w:eastAsia="Symbol" w:hAnsi="Times New Roman" w:cs="Times New Roman"/>
          <w:sz w:val="24"/>
        </w:rPr>
      </w:pPr>
      <w:r w:rsidRPr="00DF44E6">
        <w:rPr>
          <w:rFonts w:ascii="Times New Roman" w:eastAsia="Times New Roman" w:hAnsi="Times New Roman" w:cs="Times New Roman"/>
          <w:sz w:val="24"/>
        </w:rPr>
        <w:t>понимать смысл теорем о равносильных и неравносильных преобразованиях уравнений и уметь их доказывать;</w:t>
      </w:r>
    </w:p>
    <w:p w:rsidR="00DF44E6" w:rsidRPr="00DF44E6" w:rsidRDefault="00DF44E6" w:rsidP="00DF44E6">
      <w:pPr>
        <w:spacing w:line="56" w:lineRule="exact"/>
        <w:jc w:val="both"/>
        <w:rPr>
          <w:rFonts w:ascii="Times New Roman" w:eastAsia="Symbol" w:hAnsi="Times New Roman" w:cs="Times New Roman"/>
          <w:sz w:val="24"/>
        </w:rPr>
      </w:pPr>
    </w:p>
    <w:p w:rsidR="00DF44E6" w:rsidRPr="00DF44E6" w:rsidRDefault="00DF44E6" w:rsidP="00DF44E6">
      <w:pPr>
        <w:numPr>
          <w:ilvl w:val="0"/>
          <w:numId w:val="1"/>
        </w:numPr>
        <w:tabs>
          <w:tab w:val="left" w:pos="1133"/>
        </w:tabs>
        <w:spacing w:line="334" w:lineRule="auto"/>
        <w:ind w:right="20" w:firstLine="712"/>
        <w:jc w:val="both"/>
        <w:rPr>
          <w:rFonts w:ascii="Times New Roman" w:eastAsia="Symbol" w:hAnsi="Times New Roman" w:cs="Times New Roman"/>
          <w:sz w:val="24"/>
        </w:rPr>
      </w:pPr>
      <w:r w:rsidRPr="00DF44E6">
        <w:rPr>
          <w:rFonts w:ascii="Times New Roman" w:eastAsia="Times New Roman" w:hAnsi="Times New Roman" w:cs="Times New Roman"/>
          <w:sz w:val="24"/>
        </w:rPr>
        <w:t>владеть разными методами решения уравнений, неравенств и их систем, уметь выбирать метод решения и обосновывать свой выбор;</w:t>
      </w:r>
    </w:p>
    <w:p w:rsidR="00DF44E6" w:rsidRPr="00DF44E6" w:rsidRDefault="00DF44E6" w:rsidP="00DF44E6">
      <w:pPr>
        <w:numPr>
          <w:ilvl w:val="0"/>
          <w:numId w:val="1"/>
        </w:numPr>
        <w:tabs>
          <w:tab w:val="left" w:pos="1140"/>
        </w:tabs>
        <w:spacing w:line="0" w:lineRule="atLeast"/>
        <w:ind w:left="1140" w:hanging="428"/>
        <w:jc w:val="both"/>
        <w:rPr>
          <w:rFonts w:ascii="Times New Roman" w:eastAsia="Symbol" w:hAnsi="Times New Roman" w:cs="Times New Roman"/>
          <w:sz w:val="24"/>
        </w:rPr>
      </w:pPr>
      <w:bookmarkStart w:id="162" w:name="page129"/>
      <w:bookmarkEnd w:id="162"/>
      <w:r w:rsidRPr="00DF44E6">
        <w:rPr>
          <w:rFonts w:ascii="Times New Roman" w:eastAsia="Times New Roman" w:hAnsi="Times New Roman" w:cs="Times New Roman"/>
          <w:sz w:val="24"/>
        </w:rPr>
        <w:lastRenderedPageBreak/>
        <w:t>использовать метод интервалов для решения неравенств, в том числе дробно-</w:t>
      </w:r>
    </w:p>
    <w:p w:rsidR="00DF44E6" w:rsidRPr="00DF44E6" w:rsidRDefault="00DF44E6" w:rsidP="00DF44E6">
      <w:pPr>
        <w:spacing w:line="139"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рациональных и включающих в себя иррациональные выражения;</w:t>
      </w:r>
    </w:p>
    <w:p w:rsidR="00DF44E6" w:rsidRPr="00DF44E6" w:rsidRDefault="00DF44E6" w:rsidP="00DF44E6">
      <w:pPr>
        <w:spacing w:line="169" w:lineRule="exact"/>
        <w:jc w:val="both"/>
        <w:rPr>
          <w:rFonts w:ascii="Times New Roman" w:eastAsia="Times New Roman" w:hAnsi="Times New Roman" w:cs="Times New Roman"/>
        </w:rPr>
      </w:pPr>
    </w:p>
    <w:p w:rsidR="00DF44E6" w:rsidRPr="00DF44E6" w:rsidRDefault="00DF44E6" w:rsidP="00DF44E6">
      <w:pPr>
        <w:numPr>
          <w:ilvl w:val="1"/>
          <w:numId w:val="1"/>
        </w:numPr>
        <w:tabs>
          <w:tab w:val="left" w:pos="1133"/>
        </w:tabs>
        <w:spacing w:line="332" w:lineRule="auto"/>
        <w:ind w:right="20" w:firstLine="712"/>
        <w:jc w:val="both"/>
        <w:rPr>
          <w:rFonts w:ascii="Times New Roman" w:eastAsia="Symbol" w:hAnsi="Times New Roman" w:cs="Times New Roman"/>
          <w:sz w:val="24"/>
        </w:rPr>
      </w:pPr>
      <w:r w:rsidRPr="00DF44E6">
        <w:rPr>
          <w:rFonts w:ascii="Times New Roman" w:eastAsia="Times New Roman" w:hAnsi="Times New Roman" w:cs="Times New Roman"/>
          <w:sz w:val="24"/>
        </w:rPr>
        <w:t>решать алгебраические уравнения и неравенства и их системы с параметрами алгебраическим и графическим методами;</w:t>
      </w:r>
    </w:p>
    <w:p w:rsidR="00DF44E6" w:rsidRPr="00DF44E6" w:rsidRDefault="00DF44E6" w:rsidP="00DF44E6">
      <w:pPr>
        <w:spacing w:line="26" w:lineRule="exact"/>
        <w:jc w:val="both"/>
        <w:rPr>
          <w:rFonts w:ascii="Times New Roman" w:eastAsia="Symbol" w:hAnsi="Times New Roman" w:cs="Times New Roman"/>
          <w:sz w:val="24"/>
        </w:rPr>
      </w:pPr>
    </w:p>
    <w:p w:rsidR="00DF44E6" w:rsidRPr="00DF44E6" w:rsidRDefault="00DF44E6" w:rsidP="00DF44E6">
      <w:pPr>
        <w:numPr>
          <w:ilvl w:val="1"/>
          <w:numId w:val="1"/>
        </w:numPr>
        <w:tabs>
          <w:tab w:val="left" w:pos="1140"/>
        </w:tabs>
        <w:spacing w:line="0" w:lineRule="atLeast"/>
        <w:ind w:left="1140" w:hanging="428"/>
        <w:jc w:val="both"/>
        <w:rPr>
          <w:rFonts w:ascii="Times New Roman" w:eastAsia="Symbol" w:hAnsi="Times New Roman" w:cs="Times New Roman"/>
          <w:sz w:val="24"/>
        </w:rPr>
      </w:pPr>
      <w:r w:rsidRPr="00DF44E6">
        <w:rPr>
          <w:rFonts w:ascii="Times New Roman" w:eastAsia="Times New Roman" w:hAnsi="Times New Roman" w:cs="Times New Roman"/>
          <w:sz w:val="24"/>
        </w:rPr>
        <w:t>владеть разными методами доказательства неравенств;</w:t>
      </w:r>
    </w:p>
    <w:p w:rsidR="00DF44E6" w:rsidRPr="00DF44E6" w:rsidRDefault="00DF44E6" w:rsidP="00DF44E6">
      <w:pPr>
        <w:spacing w:line="135" w:lineRule="exact"/>
        <w:jc w:val="both"/>
        <w:rPr>
          <w:rFonts w:ascii="Times New Roman" w:eastAsia="Symbol" w:hAnsi="Times New Roman" w:cs="Times New Roman"/>
          <w:sz w:val="24"/>
        </w:rPr>
      </w:pPr>
    </w:p>
    <w:p w:rsidR="00DF44E6" w:rsidRPr="00DF44E6" w:rsidRDefault="00DF44E6" w:rsidP="00DF44E6">
      <w:pPr>
        <w:numPr>
          <w:ilvl w:val="1"/>
          <w:numId w:val="1"/>
        </w:numPr>
        <w:tabs>
          <w:tab w:val="left" w:pos="1140"/>
        </w:tabs>
        <w:spacing w:line="0" w:lineRule="atLeast"/>
        <w:ind w:left="1140" w:hanging="428"/>
        <w:jc w:val="both"/>
        <w:rPr>
          <w:rFonts w:ascii="Times New Roman" w:eastAsia="Symbol" w:hAnsi="Times New Roman" w:cs="Times New Roman"/>
          <w:sz w:val="24"/>
        </w:rPr>
      </w:pPr>
      <w:r w:rsidRPr="00DF44E6">
        <w:rPr>
          <w:rFonts w:ascii="Times New Roman" w:eastAsia="Times New Roman" w:hAnsi="Times New Roman" w:cs="Times New Roman"/>
          <w:sz w:val="24"/>
        </w:rPr>
        <w:t>решать уравнения в целых числах;</w:t>
      </w:r>
    </w:p>
    <w:p w:rsidR="00DF44E6" w:rsidRPr="00DF44E6" w:rsidRDefault="00DF44E6" w:rsidP="00DF44E6">
      <w:pPr>
        <w:spacing w:line="168" w:lineRule="exact"/>
        <w:jc w:val="both"/>
        <w:rPr>
          <w:rFonts w:ascii="Times New Roman" w:eastAsia="Symbol" w:hAnsi="Times New Roman" w:cs="Times New Roman"/>
          <w:sz w:val="24"/>
        </w:rPr>
      </w:pPr>
    </w:p>
    <w:p w:rsidR="00DF44E6" w:rsidRPr="00DF44E6" w:rsidRDefault="00DF44E6" w:rsidP="00DF44E6">
      <w:pPr>
        <w:numPr>
          <w:ilvl w:val="1"/>
          <w:numId w:val="1"/>
        </w:numPr>
        <w:tabs>
          <w:tab w:val="left" w:pos="1133"/>
        </w:tabs>
        <w:spacing w:line="334" w:lineRule="auto"/>
        <w:ind w:firstLine="712"/>
        <w:jc w:val="both"/>
        <w:rPr>
          <w:rFonts w:ascii="Times New Roman" w:eastAsia="Symbol" w:hAnsi="Times New Roman" w:cs="Times New Roman"/>
          <w:sz w:val="24"/>
        </w:rPr>
      </w:pPr>
      <w:r w:rsidRPr="00DF44E6">
        <w:rPr>
          <w:rFonts w:ascii="Times New Roman" w:eastAsia="Times New Roman" w:hAnsi="Times New Roman" w:cs="Times New Roman"/>
          <w:sz w:val="24"/>
        </w:rPr>
        <w:t>изображать множества на плоскости, задаваемые уравнениями, неравенствами и их системами.</w:t>
      </w:r>
    </w:p>
    <w:p w:rsidR="00DF44E6" w:rsidRPr="00DF44E6" w:rsidRDefault="00DF44E6" w:rsidP="00DF44E6">
      <w:pPr>
        <w:spacing w:line="27" w:lineRule="exact"/>
        <w:jc w:val="both"/>
        <w:rPr>
          <w:rFonts w:ascii="Times New Roman" w:eastAsia="Symbol" w:hAnsi="Times New Roman" w:cs="Times New Roman"/>
          <w:sz w:val="24"/>
        </w:rPr>
      </w:pPr>
    </w:p>
    <w:p w:rsidR="00DF44E6" w:rsidRPr="00DF44E6" w:rsidRDefault="00DF44E6" w:rsidP="00E83EB7">
      <w:pPr>
        <w:tabs>
          <w:tab w:val="left" w:pos="220"/>
        </w:tabs>
        <w:spacing w:line="0" w:lineRule="atLeast"/>
        <w:jc w:val="both"/>
        <w:rPr>
          <w:rFonts w:ascii="Times New Roman" w:eastAsia="Times New Roman" w:hAnsi="Times New Roman" w:cs="Times New Roman"/>
          <w:b/>
          <w:sz w:val="24"/>
        </w:rPr>
      </w:pPr>
      <w:r w:rsidRPr="00DF44E6">
        <w:rPr>
          <w:rFonts w:ascii="Times New Roman" w:eastAsia="Times New Roman" w:hAnsi="Times New Roman" w:cs="Times New Roman"/>
          <w:b/>
          <w:sz w:val="24"/>
        </w:rPr>
        <w:t>повседневной жизни и при изучении других предметов:</w:t>
      </w:r>
    </w:p>
    <w:p w:rsidR="00DF44E6" w:rsidRPr="00DF44E6" w:rsidRDefault="00DF44E6" w:rsidP="00DF44E6">
      <w:pPr>
        <w:spacing w:line="163" w:lineRule="exact"/>
        <w:jc w:val="both"/>
        <w:rPr>
          <w:rFonts w:ascii="Times New Roman" w:eastAsia="Times New Roman" w:hAnsi="Times New Roman" w:cs="Times New Roman"/>
          <w:b/>
          <w:sz w:val="24"/>
        </w:rPr>
      </w:pPr>
    </w:p>
    <w:p w:rsidR="00DF44E6" w:rsidRPr="00DF44E6" w:rsidRDefault="00DF44E6" w:rsidP="00DF44E6">
      <w:pPr>
        <w:numPr>
          <w:ilvl w:val="1"/>
          <w:numId w:val="1"/>
        </w:numPr>
        <w:tabs>
          <w:tab w:val="left" w:pos="1133"/>
        </w:tabs>
        <w:spacing w:line="332" w:lineRule="auto"/>
        <w:ind w:firstLine="712"/>
        <w:jc w:val="both"/>
        <w:rPr>
          <w:rFonts w:ascii="Times New Roman" w:eastAsia="Symbol" w:hAnsi="Times New Roman" w:cs="Times New Roman"/>
          <w:sz w:val="24"/>
        </w:rPr>
      </w:pPr>
      <w:r w:rsidRPr="00DF44E6">
        <w:rPr>
          <w:rFonts w:ascii="Times New Roman" w:eastAsia="Times New Roman" w:hAnsi="Times New Roman" w:cs="Times New Roman"/>
          <w:sz w:val="24"/>
        </w:rPr>
        <w:t>составлять и решать уравнения, неравенства, их системы при решении задач других учебных предметов;</w:t>
      </w:r>
    </w:p>
    <w:p w:rsidR="00DF44E6" w:rsidRPr="00DF44E6" w:rsidRDefault="00DF44E6" w:rsidP="00DF44E6">
      <w:pPr>
        <w:spacing w:line="56" w:lineRule="exact"/>
        <w:jc w:val="both"/>
        <w:rPr>
          <w:rFonts w:ascii="Times New Roman" w:eastAsia="Symbol" w:hAnsi="Times New Roman" w:cs="Times New Roman"/>
          <w:sz w:val="24"/>
        </w:rPr>
      </w:pPr>
    </w:p>
    <w:p w:rsidR="00DF44E6" w:rsidRPr="00DF44E6" w:rsidRDefault="00DF44E6" w:rsidP="00DF44E6">
      <w:pPr>
        <w:numPr>
          <w:ilvl w:val="1"/>
          <w:numId w:val="1"/>
        </w:numPr>
        <w:tabs>
          <w:tab w:val="left" w:pos="1133"/>
        </w:tabs>
        <w:spacing w:line="343" w:lineRule="auto"/>
        <w:ind w:firstLine="712"/>
        <w:jc w:val="both"/>
        <w:rPr>
          <w:rFonts w:ascii="Times New Roman" w:eastAsia="Symbol" w:hAnsi="Times New Roman" w:cs="Times New Roman"/>
          <w:sz w:val="24"/>
        </w:rPr>
      </w:pPr>
      <w:r w:rsidRPr="00DF44E6">
        <w:rPr>
          <w:rFonts w:ascii="Times New Roman" w:eastAsia="Times New Roman" w:hAnsi="Times New Roman" w:cs="Times New Roman"/>
          <w:sz w:val="24"/>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p>
    <w:p w:rsidR="00DF44E6" w:rsidRPr="00DF44E6" w:rsidRDefault="00DF44E6" w:rsidP="00DF44E6">
      <w:pPr>
        <w:spacing w:line="50" w:lineRule="exact"/>
        <w:jc w:val="both"/>
        <w:rPr>
          <w:rFonts w:ascii="Times New Roman" w:eastAsia="Symbol" w:hAnsi="Times New Roman" w:cs="Times New Roman"/>
          <w:sz w:val="24"/>
        </w:rPr>
      </w:pPr>
    </w:p>
    <w:p w:rsidR="00DF44E6" w:rsidRPr="00DF44E6" w:rsidRDefault="00DF44E6" w:rsidP="00DF44E6">
      <w:pPr>
        <w:numPr>
          <w:ilvl w:val="1"/>
          <w:numId w:val="1"/>
        </w:numPr>
        <w:tabs>
          <w:tab w:val="left" w:pos="1133"/>
        </w:tabs>
        <w:spacing w:line="332" w:lineRule="auto"/>
        <w:ind w:firstLine="712"/>
        <w:jc w:val="both"/>
        <w:rPr>
          <w:rFonts w:ascii="Times New Roman" w:eastAsia="Symbol" w:hAnsi="Times New Roman" w:cs="Times New Roman"/>
          <w:sz w:val="24"/>
        </w:rPr>
      </w:pPr>
      <w:r w:rsidRPr="00DF44E6">
        <w:rPr>
          <w:rFonts w:ascii="Times New Roman" w:eastAsia="Times New Roman" w:hAnsi="Times New Roman" w:cs="Times New Roman"/>
          <w:sz w:val="24"/>
        </w:rPr>
        <w:t>составлять и решать уравнения и неравенства с параметрами при решении задач других учебных предметов;</w:t>
      </w:r>
    </w:p>
    <w:p w:rsidR="00DF44E6" w:rsidRPr="00DF44E6" w:rsidRDefault="00DF44E6" w:rsidP="00DF44E6">
      <w:pPr>
        <w:spacing w:line="56" w:lineRule="exact"/>
        <w:jc w:val="both"/>
        <w:rPr>
          <w:rFonts w:ascii="Times New Roman" w:eastAsia="Symbol" w:hAnsi="Times New Roman" w:cs="Times New Roman"/>
          <w:sz w:val="24"/>
        </w:rPr>
      </w:pPr>
    </w:p>
    <w:p w:rsidR="00DF44E6" w:rsidRPr="00DF44E6" w:rsidRDefault="00DF44E6" w:rsidP="00DF44E6">
      <w:pPr>
        <w:numPr>
          <w:ilvl w:val="1"/>
          <w:numId w:val="1"/>
        </w:numPr>
        <w:tabs>
          <w:tab w:val="left" w:pos="1133"/>
        </w:tabs>
        <w:spacing w:line="332" w:lineRule="auto"/>
        <w:ind w:firstLine="712"/>
        <w:jc w:val="both"/>
        <w:rPr>
          <w:rFonts w:ascii="Times New Roman" w:eastAsia="Symbol" w:hAnsi="Times New Roman" w:cs="Times New Roman"/>
          <w:sz w:val="24"/>
        </w:rPr>
      </w:pPr>
      <w:r w:rsidRPr="00DF44E6">
        <w:rPr>
          <w:rFonts w:ascii="Times New Roman" w:eastAsia="Times New Roman" w:hAnsi="Times New Roman" w:cs="Times New Roman"/>
          <w:sz w:val="24"/>
        </w:rPr>
        <w:t>составлять уравнение, неравенство или их систему, описывающие реальную ситуацию или прикладную задачу, интерпретировать полученные результаты.</w:t>
      </w:r>
    </w:p>
    <w:p w:rsidR="00DF44E6" w:rsidRPr="00DF44E6" w:rsidRDefault="00DF44E6" w:rsidP="00DF44E6">
      <w:pPr>
        <w:spacing w:line="32"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b/>
          <w:sz w:val="24"/>
        </w:rPr>
      </w:pPr>
      <w:r w:rsidRPr="00DF44E6">
        <w:rPr>
          <w:rFonts w:ascii="Times New Roman" w:eastAsia="Times New Roman" w:hAnsi="Times New Roman" w:cs="Times New Roman"/>
          <w:b/>
          <w:sz w:val="24"/>
        </w:rPr>
        <w:t>Функции</w:t>
      </w:r>
    </w:p>
    <w:p w:rsidR="00DF44E6" w:rsidRPr="00DF44E6" w:rsidRDefault="00DF44E6" w:rsidP="00DF44E6">
      <w:pPr>
        <w:spacing w:line="131" w:lineRule="exact"/>
        <w:jc w:val="both"/>
        <w:rPr>
          <w:rFonts w:ascii="Times New Roman" w:eastAsia="Times New Roman" w:hAnsi="Times New Roman" w:cs="Times New Roman"/>
        </w:rPr>
      </w:pPr>
    </w:p>
    <w:p w:rsidR="00DF44E6" w:rsidRPr="00DF44E6" w:rsidRDefault="00DF44E6" w:rsidP="00DF44E6">
      <w:pPr>
        <w:numPr>
          <w:ilvl w:val="0"/>
          <w:numId w:val="1"/>
        </w:numPr>
        <w:tabs>
          <w:tab w:val="left" w:pos="1140"/>
        </w:tabs>
        <w:spacing w:line="0" w:lineRule="atLeast"/>
        <w:ind w:left="1140" w:hanging="428"/>
        <w:jc w:val="both"/>
        <w:rPr>
          <w:rFonts w:ascii="Times New Roman" w:eastAsia="Symbol" w:hAnsi="Times New Roman" w:cs="Times New Roman"/>
          <w:sz w:val="24"/>
        </w:rPr>
      </w:pPr>
      <w:r w:rsidRPr="00DF44E6">
        <w:rPr>
          <w:rFonts w:ascii="Times New Roman" w:eastAsia="Times New Roman" w:hAnsi="Times New Roman" w:cs="Times New Roman"/>
          <w:sz w:val="24"/>
        </w:rPr>
        <w:t>Свободно оперировать понятиями: зависимость, функциональная зависимость,</w:t>
      </w:r>
    </w:p>
    <w:p w:rsidR="00DF44E6" w:rsidRPr="00DF44E6" w:rsidRDefault="00DF44E6" w:rsidP="00DF44E6">
      <w:pPr>
        <w:spacing w:line="152" w:lineRule="exact"/>
        <w:jc w:val="both"/>
        <w:rPr>
          <w:rFonts w:ascii="Times New Roman" w:eastAsia="Times New Roman" w:hAnsi="Times New Roman" w:cs="Times New Roman"/>
        </w:rPr>
      </w:pPr>
    </w:p>
    <w:p w:rsidR="00DF44E6" w:rsidRPr="00DF44E6" w:rsidRDefault="00DF44E6" w:rsidP="00DF44E6">
      <w:pPr>
        <w:spacing w:line="348" w:lineRule="auto"/>
        <w:jc w:val="both"/>
        <w:rPr>
          <w:rFonts w:ascii="Times New Roman" w:eastAsia="Times New Roman" w:hAnsi="Times New Roman" w:cs="Times New Roman"/>
          <w:sz w:val="24"/>
        </w:rPr>
      </w:pPr>
      <w:r w:rsidRPr="00DF44E6">
        <w:rPr>
          <w:rFonts w:ascii="Times New Roman" w:eastAsia="Times New Roman" w:hAnsi="Times New Roman" w:cs="Times New Roman"/>
          <w:sz w:val="24"/>
        </w:rPr>
        <w:t>зависимая и независимая переменные, функция, способы задания функции, аргумент и значение функции, область определения и множество значения функции, нули функции,</w:t>
      </w:r>
    </w:p>
    <w:p w:rsidR="00DF44E6" w:rsidRPr="00DF44E6" w:rsidRDefault="00DF44E6" w:rsidP="00DF44E6">
      <w:pPr>
        <w:spacing w:line="28" w:lineRule="exact"/>
        <w:jc w:val="both"/>
        <w:rPr>
          <w:rFonts w:ascii="Times New Roman" w:eastAsia="Times New Roman" w:hAnsi="Times New Roman" w:cs="Times New Roman"/>
        </w:rPr>
      </w:pPr>
    </w:p>
    <w:p w:rsidR="00DF44E6" w:rsidRPr="00DF44E6" w:rsidRDefault="00DF44E6" w:rsidP="00DF44E6">
      <w:pPr>
        <w:spacing w:line="348" w:lineRule="auto"/>
        <w:jc w:val="both"/>
        <w:rPr>
          <w:rFonts w:ascii="Times New Roman" w:eastAsia="Times New Roman" w:hAnsi="Times New Roman" w:cs="Times New Roman"/>
          <w:sz w:val="24"/>
        </w:rPr>
      </w:pPr>
      <w:r w:rsidRPr="00DF44E6">
        <w:rPr>
          <w:rFonts w:ascii="Times New Roman" w:eastAsia="Times New Roman" w:hAnsi="Times New Roman" w:cs="Times New Roman"/>
          <w:sz w:val="24"/>
        </w:rPr>
        <w:t>промежутки знакопостоянства, монотонность функции, наибольшее и наименьшее значения, чётность/нечётность функции, периодичность функции, график функции,</w:t>
      </w:r>
    </w:p>
    <w:p w:rsidR="00DF44E6" w:rsidRPr="00DF44E6" w:rsidRDefault="00DF44E6" w:rsidP="00DF44E6">
      <w:pPr>
        <w:spacing w:line="28" w:lineRule="exact"/>
        <w:jc w:val="both"/>
        <w:rPr>
          <w:rFonts w:ascii="Times New Roman" w:eastAsia="Times New Roman" w:hAnsi="Times New Roman" w:cs="Times New Roman"/>
        </w:rPr>
      </w:pPr>
    </w:p>
    <w:p w:rsidR="00DF44E6" w:rsidRPr="00DF44E6" w:rsidRDefault="00DF44E6" w:rsidP="00DF44E6">
      <w:pPr>
        <w:spacing w:line="348" w:lineRule="auto"/>
        <w:jc w:val="both"/>
        <w:rPr>
          <w:rFonts w:ascii="Times New Roman" w:eastAsia="Times New Roman" w:hAnsi="Times New Roman" w:cs="Times New Roman"/>
          <w:sz w:val="24"/>
        </w:rPr>
      </w:pPr>
      <w:r w:rsidRPr="00DF44E6">
        <w:rPr>
          <w:rFonts w:ascii="Times New Roman" w:eastAsia="Times New Roman" w:hAnsi="Times New Roman" w:cs="Times New Roman"/>
          <w:sz w:val="24"/>
        </w:rPr>
        <w:t>вертикальная, горизонтальная, наклонная асимптоты; график зависимости, не являющейся функцией,</w:t>
      </w:r>
    </w:p>
    <w:p w:rsidR="00DF44E6" w:rsidRPr="00DF44E6" w:rsidRDefault="00DF44E6" w:rsidP="00DF44E6">
      <w:pPr>
        <w:spacing w:line="14" w:lineRule="exact"/>
        <w:jc w:val="both"/>
        <w:rPr>
          <w:rFonts w:ascii="Times New Roman" w:eastAsia="Times New Roman" w:hAnsi="Times New Roman" w:cs="Times New Roman"/>
        </w:rPr>
      </w:pPr>
    </w:p>
    <w:p w:rsidR="00DF44E6" w:rsidRPr="00DF44E6" w:rsidRDefault="00DF44E6" w:rsidP="00DF44E6">
      <w:pPr>
        <w:numPr>
          <w:ilvl w:val="0"/>
          <w:numId w:val="1"/>
        </w:numPr>
        <w:tabs>
          <w:tab w:val="left" w:pos="1140"/>
        </w:tabs>
        <w:spacing w:line="0" w:lineRule="atLeast"/>
        <w:ind w:left="1140" w:hanging="428"/>
        <w:jc w:val="both"/>
        <w:rPr>
          <w:rFonts w:ascii="Times New Roman" w:eastAsia="Symbol" w:hAnsi="Times New Roman" w:cs="Times New Roman"/>
          <w:sz w:val="24"/>
        </w:rPr>
      </w:pPr>
      <w:r w:rsidRPr="00DF44E6">
        <w:rPr>
          <w:rFonts w:ascii="Times New Roman" w:eastAsia="Times New Roman" w:hAnsi="Times New Roman" w:cs="Times New Roman"/>
          <w:sz w:val="24"/>
        </w:rPr>
        <w:t>строить   графики   функций:   линейной,   квадратичной,   дробно-линейной,</w:t>
      </w:r>
    </w:p>
    <w:p w:rsidR="00DF44E6" w:rsidRPr="00DF44E6" w:rsidRDefault="00DF44E6" w:rsidP="00DF44E6">
      <w:pPr>
        <w:spacing w:line="165"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 xml:space="preserve">степенной при разных значениях показателя степени,  </w:t>
      </w:r>
      <w:r w:rsidRPr="00DF44E6">
        <w:rPr>
          <w:rFonts w:ascii="Times New Roman" w:eastAsia="Times New Roman" w:hAnsi="Times New Roman" w:cs="Times New Roman"/>
          <w:i/>
          <w:sz w:val="22"/>
        </w:rPr>
        <w:t>y</w:t>
      </w:r>
      <w:r w:rsidRPr="00DF44E6">
        <w:rPr>
          <w:rFonts w:ascii="Times New Roman" w:eastAsia="Times New Roman" w:hAnsi="Times New Roman" w:cs="Times New Roman"/>
          <w:sz w:val="24"/>
        </w:rPr>
        <w:t xml:space="preserve"> </w:t>
      </w:r>
      <w:r w:rsidRPr="00DF44E6">
        <w:rPr>
          <w:rFonts w:ascii="Times New Roman" w:eastAsia="Symbol" w:hAnsi="Times New Roman" w:cs="Times New Roman"/>
          <w:sz w:val="22"/>
        </w:rPr>
        <w:t></w:t>
      </w:r>
      <w:r w:rsidRPr="00DF44E6">
        <w:rPr>
          <w:rFonts w:ascii="Times New Roman" w:eastAsia="Times New Roman" w:hAnsi="Times New Roman" w:cs="Times New Roman"/>
          <w:sz w:val="24"/>
        </w:rPr>
        <w:t xml:space="preserve"> </w:t>
      </w:r>
      <w:r w:rsidRPr="00DF44E6">
        <w:rPr>
          <w:rFonts w:ascii="Times New Roman" w:eastAsia="Times New Roman" w:hAnsi="Times New Roman" w:cs="Times New Roman"/>
          <w:i/>
          <w:sz w:val="22"/>
        </w:rPr>
        <w:t>x</w:t>
      </w:r>
      <w:r w:rsidRPr="00DF44E6">
        <w:rPr>
          <w:rFonts w:ascii="Times New Roman" w:eastAsia="Times New Roman" w:hAnsi="Times New Roman" w:cs="Times New Roman"/>
          <w:sz w:val="24"/>
        </w:rPr>
        <w:t xml:space="preserve"> ;</w:t>
      </w:r>
    </w:p>
    <w:p w:rsidR="00DF44E6" w:rsidRPr="00DF44E6" w:rsidRDefault="00DF44E6" w:rsidP="00DF44E6">
      <w:pPr>
        <w:spacing w:line="141" w:lineRule="exact"/>
        <w:jc w:val="both"/>
        <w:rPr>
          <w:rFonts w:ascii="Times New Roman" w:eastAsia="Times New Roman" w:hAnsi="Times New Roman" w:cs="Times New Roman"/>
        </w:rPr>
      </w:pPr>
      <w:r>
        <w:rPr>
          <w:rFonts w:ascii="Times New Roman" w:eastAsia="Times New Roman" w:hAnsi="Times New Roman" w:cs="Times New Roman"/>
          <w:noProof/>
          <w:sz w:val="24"/>
        </w:rPr>
        <mc:AlternateContent>
          <mc:Choice Requires="wps">
            <w:drawing>
              <wp:anchor distT="0" distB="0" distL="114300" distR="114300" simplePos="0" relativeHeight="251678720" behindDoc="1" locked="0" layoutInCell="0" allowOverlap="1" wp14:anchorId="4622F6DF" wp14:editId="4665A0D4">
                <wp:simplePos x="0" y="0"/>
                <wp:positionH relativeFrom="column">
                  <wp:posOffset>3800475</wp:posOffset>
                </wp:positionH>
                <wp:positionV relativeFrom="paragraph">
                  <wp:posOffset>-150495</wp:posOffset>
                </wp:positionV>
                <wp:extent cx="0" cy="167640"/>
                <wp:effectExtent l="6350" t="9525" r="12700" b="13335"/>
                <wp:wrapNone/>
                <wp:docPr id="15" name="Прямая соединительная линия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7640"/>
                        </a:xfrm>
                        <a:prstGeom prst="line">
                          <a:avLst/>
                        </a:prstGeom>
                        <a:noFill/>
                        <a:ln w="748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5" o:spid="_x0000_s1026" style="position:absolute;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9.25pt,-11.85pt" to="299.2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" o:allowincell="f" strokeweight=".20783mm"/>
            </w:pict>
          </mc:Fallback>
        </mc:AlternateContent>
      </w:r>
      <w:r>
        <w:rPr>
          <w:rFonts w:ascii="Times New Roman" w:eastAsia="Times New Roman" w:hAnsi="Times New Roman" w:cs="Times New Roman"/>
          <w:noProof/>
          <w:sz w:val="24"/>
        </w:rPr>
        <mc:AlternateContent>
          <mc:Choice Requires="wps">
            <w:drawing>
              <wp:anchor distT="0" distB="0" distL="114300" distR="114300" simplePos="0" relativeHeight="251679744" behindDoc="1" locked="0" layoutInCell="0" allowOverlap="1" wp14:anchorId="43D7BA5C" wp14:editId="461530FD">
                <wp:simplePos x="0" y="0"/>
                <wp:positionH relativeFrom="column">
                  <wp:posOffset>3910965</wp:posOffset>
                </wp:positionH>
                <wp:positionV relativeFrom="paragraph">
                  <wp:posOffset>-150495</wp:posOffset>
                </wp:positionV>
                <wp:extent cx="0" cy="167640"/>
                <wp:effectExtent l="12065" t="9525" r="6985" b="13335"/>
                <wp:wrapNone/>
                <wp:docPr id="14" name="Прямая соединительная линия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7640"/>
                        </a:xfrm>
                        <a:prstGeom prst="line">
                          <a:avLst/>
                        </a:prstGeom>
                        <a:noFill/>
                        <a:ln w="748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4" o:spid="_x0000_s1026" style="position:absolute;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7.95pt,-11.85pt" to="307.9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" o:allowincell="f" strokeweight=".20783mm"/>
            </w:pict>
          </mc:Fallback>
        </mc:AlternateContent>
      </w:r>
    </w:p>
    <w:p w:rsidR="00DF44E6" w:rsidRPr="00DF44E6" w:rsidRDefault="00DF44E6" w:rsidP="00DF44E6">
      <w:pPr>
        <w:tabs>
          <w:tab w:val="left" w:pos="1120"/>
          <w:tab w:val="left" w:pos="2680"/>
          <w:tab w:val="left" w:pos="4480"/>
          <w:tab w:val="left" w:pos="5500"/>
          <w:tab w:val="left" w:pos="6660"/>
          <w:tab w:val="left" w:pos="7760"/>
          <w:tab w:val="left" w:pos="8300"/>
        </w:tabs>
        <w:spacing w:line="0" w:lineRule="atLeast"/>
        <w:jc w:val="both"/>
        <w:rPr>
          <w:rFonts w:ascii="Times New Roman" w:eastAsia="Times New Roman" w:hAnsi="Times New Roman" w:cs="Times New Roman"/>
          <w:sz w:val="24"/>
        </w:rPr>
      </w:pPr>
      <w:r w:rsidRPr="00DF44E6">
        <w:rPr>
          <w:rFonts w:ascii="Times New Roman" w:eastAsia="Symbol" w:hAnsi="Times New Roman" w:cs="Times New Roman"/>
          <w:sz w:val="24"/>
        </w:rPr>
        <w:t></w:t>
      </w:r>
      <w:r w:rsidRPr="00DF44E6">
        <w:rPr>
          <w:rFonts w:ascii="Times New Roman" w:eastAsia="Times New Roman" w:hAnsi="Times New Roman" w:cs="Times New Roman"/>
        </w:rPr>
        <w:tab/>
      </w:r>
      <w:r w:rsidRPr="00DF44E6">
        <w:rPr>
          <w:rFonts w:ascii="Times New Roman" w:eastAsia="Times New Roman" w:hAnsi="Times New Roman" w:cs="Times New Roman"/>
          <w:sz w:val="24"/>
        </w:rPr>
        <w:t>использовать</w:t>
      </w:r>
      <w:r w:rsidRPr="00DF44E6">
        <w:rPr>
          <w:rFonts w:ascii="Times New Roman" w:eastAsia="Times New Roman" w:hAnsi="Times New Roman" w:cs="Times New Roman"/>
        </w:rPr>
        <w:tab/>
      </w:r>
      <w:r w:rsidRPr="00DF44E6">
        <w:rPr>
          <w:rFonts w:ascii="Times New Roman" w:eastAsia="Times New Roman" w:hAnsi="Times New Roman" w:cs="Times New Roman"/>
          <w:sz w:val="24"/>
        </w:rPr>
        <w:t>преобразования</w:t>
      </w:r>
      <w:r w:rsidRPr="00DF44E6">
        <w:rPr>
          <w:rFonts w:ascii="Times New Roman" w:eastAsia="Times New Roman" w:hAnsi="Times New Roman" w:cs="Times New Roman"/>
        </w:rPr>
        <w:tab/>
      </w:r>
      <w:r w:rsidRPr="00DF44E6">
        <w:rPr>
          <w:rFonts w:ascii="Times New Roman" w:eastAsia="Times New Roman" w:hAnsi="Times New Roman" w:cs="Times New Roman"/>
          <w:sz w:val="24"/>
        </w:rPr>
        <w:t>графика</w:t>
      </w:r>
      <w:r w:rsidRPr="00DF44E6">
        <w:rPr>
          <w:rFonts w:ascii="Times New Roman" w:eastAsia="Times New Roman" w:hAnsi="Times New Roman" w:cs="Times New Roman"/>
        </w:rPr>
        <w:tab/>
      </w:r>
      <w:r w:rsidRPr="00DF44E6">
        <w:rPr>
          <w:rFonts w:ascii="Times New Roman" w:eastAsia="Times New Roman" w:hAnsi="Times New Roman" w:cs="Times New Roman"/>
          <w:sz w:val="24"/>
        </w:rPr>
        <w:t>функции</w:t>
      </w:r>
      <w:r w:rsidRPr="00DF44E6">
        <w:rPr>
          <w:rFonts w:ascii="Times New Roman" w:eastAsia="Times New Roman" w:hAnsi="Times New Roman" w:cs="Times New Roman"/>
        </w:rPr>
        <w:tab/>
      </w:r>
      <w:r w:rsidRPr="00DF44E6">
        <w:rPr>
          <w:rFonts w:ascii="Times New Roman" w:eastAsia="Times New Roman" w:hAnsi="Times New Roman" w:cs="Times New Roman"/>
          <w:i/>
          <w:sz w:val="23"/>
        </w:rPr>
        <w:t xml:space="preserve">y </w:t>
      </w:r>
      <w:r w:rsidRPr="00DF44E6">
        <w:rPr>
          <w:rFonts w:ascii="Times New Roman" w:eastAsia="Symbol" w:hAnsi="Times New Roman" w:cs="Times New Roman"/>
          <w:sz w:val="23"/>
        </w:rPr>
        <w:t></w:t>
      </w:r>
      <w:r w:rsidRPr="00DF44E6">
        <w:rPr>
          <w:rFonts w:ascii="Times New Roman" w:eastAsia="Times New Roman" w:hAnsi="Times New Roman" w:cs="Times New Roman"/>
          <w:i/>
          <w:sz w:val="23"/>
        </w:rPr>
        <w:t xml:space="preserve"> f </w:t>
      </w:r>
      <w:r w:rsidRPr="00DF44E6">
        <w:rPr>
          <w:rFonts w:ascii="Times New Roman" w:eastAsia="Symbol" w:hAnsi="Times New Roman" w:cs="Times New Roman"/>
          <w:sz w:val="29"/>
        </w:rPr>
        <w:t></w:t>
      </w:r>
      <w:r w:rsidRPr="00DF44E6">
        <w:rPr>
          <w:rFonts w:ascii="Times New Roman" w:eastAsia="Times New Roman" w:hAnsi="Times New Roman" w:cs="Times New Roman"/>
          <w:i/>
          <w:sz w:val="23"/>
        </w:rPr>
        <w:t>x</w:t>
      </w:r>
      <w:r w:rsidRPr="00DF44E6">
        <w:rPr>
          <w:rFonts w:ascii="Times New Roman" w:eastAsia="Symbol" w:hAnsi="Times New Roman" w:cs="Times New Roman"/>
          <w:sz w:val="29"/>
        </w:rPr>
        <w:t></w:t>
      </w:r>
      <w:r w:rsidRPr="00DF44E6">
        <w:rPr>
          <w:rFonts w:ascii="Times New Roman" w:eastAsia="Times New Roman" w:hAnsi="Times New Roman" w:cs="Times New Roman"/>
        </w:rPr>
        <w:tab/>
      </w:r>
      <w:r w:rsidRPr="00DF44E6">
        <w:rPr>
          <w:rFonts w:ascii="Times New Roman" w:eastAsia="Times New Roman" w:hAnsi="Times New Roman" w:cs="Times New Roman"/>
          <w:sz w:val="24"/>
        </w:rPr>
        <w:t>для</w:t>
      </w:r>
      <w:r w:rsidRPr="00DF44E6">
        <w:rPr>
          <w:rFonts w:ascii="Times New Roman" w:eastAsia="Times New Roman" w:hAnsi="Times New Roman" w:cs="Times New Roman"/>
        </w:rPr>
        <w:tab/>
      </w:r>
      <w:r w:rsidRPr="00DF44E6">
        <w:rPr>
          <w:rFonts w:ascii="Times New Roman" w:eastAsia="Times New Roman" w:hAnsi="Times New Roman" w:cs="Times New Roman"/>
          <w:sz w:val="24"/>
        </w:rPr>
        <w:t>построения</w:t>
      </w:r>
    </w:p>
    <w:p w:rsidR="00DF44E6" w:rsidRPr="00DF44E6" w:rsidRDefault="00DF44E6" w:rsidP="00DF44E6">
      <w:pPr>
        <w:spacing w:line="146"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 xml:space="preserve">графиков функций  </w:t>
      </w:r>
      <w:r w:rsidRPr="00DF44E6">
        <w:rPr>
          <w:rFonts w:ascii="Times New Roman" w:eastAsia="Times New Roman" w:hAnsi="Times New Roman" w:cs="Times New Roman"/>
          <w:i/>
          <w:sz w:val="22"/>
        </w:rPr>
        <w:t>y</w:t>
      </w:r>
      <w:r w:rsidRPr="00DF44E6">
        <w:rPr>
          <w:rFonts w:ascii="Times New Roman" w:eastAsia="Times New Roman" w:hAnsi="Times New Roman" w:cs="Times New Roman"/>
          <w:sz w:val="24"/>
        </w:rPr>
        <w:t xml:space="preserve"> </w:t>
      </w:r>
      <w:r w:rsidRPr="00DF44E6">
        <w:rPr>
          <w:rFonts w:ascii="Times New Roman" w:eastAsia="Symbol" w:hAnsi="Times New Roman" w:cs="Times New Roman"/>
          <w:sz w:val="22"/>
        </w:rPr>
        <w:t></w:t>
      </w:r>
      <w:r w:rsidRPr="00DF44E6">
        <w:rPr>
          <w:rFonts w:ascii="Times New Roman" w:eastAsia="Times New Roman" w:hAnsi="Times New Roman" w:cs="Times New Roman"/>
          <w:sz w:val="24"/>
        </w:rPr>
        <w:t xml:space="preserve"> </w:t>
      </w:r>
      <w:r w:rsidRPr="00DF44E6">
        <w:rPr>
          <w:rFonts w:ascii="Times New Roman" w:eastAsia="Times New Roman" w:hAnsi="Times New Roman" w:cs="Times New Roman"/>
          <w:i/>
          <w:sz w:val="22"/>
        </w:rPr>
        <w:t>af</w:t>
      </w:r>
      <w:r w:rsidRPr="00DF44E6">
        <w:rPr>
          <w:rFonts w:ascii="Times New Roman" w:eastAsia="Times New Roman" w:hAnsi="Times New Roman" w:cs="Times New Roman"/>
          <w:sz w:val="24"/>
        </w:rPr>
        <w:t xml:space="preserve"> </w:t>
      </w:r>
      <w:r w:rsidRPr="00DF44E6">
        <w:rPr>
          <w:rFonts w:ascii="Times New Roman" w:eastAsia="Symbol" w:hAnsi="Times New Roman" w:cs="Times New Roman"/>
          <w:sz w:val="29"/>
        </w:rPr>
        <w:t></w:t>
      </w:r>
      <w:r w:rsidRPr="00DF44E6">
        <w:rPr>
          <w:rFonts w:ascii="Times New Roman" w:eastAsia="Times New Roman" w:hAnsi="Times New Roman" w:cs="Times New Roman"/>
          <w:i/>
          <w:sz w:val="22"/>
        </w:rPr>
        <w:t>kx</w:t>
      </w:r>
      <w:r w:rsidRPr="00DF44E6">
        <w:rPr>
          <w:rFonts w:ascii="Times New Roman" w:eastAsia="Times New Roman" w:hAnsi="Times New Roman" w:cs="Times New Roman"/>
          <w:sz w:val="24"/>
        </w:rPr>
        <w:t xml:space="preserve"> </w:t>
      </w:r>
      <w:r w:rsidRPr="00DF44E6">
        <w:rPr>
          <w:rFonts w:ascii="Times New Roman" w:eastAsia="Symbol" w:hAnsi="Times New Roman" w:cs="Times New Roman"/>
          <w:sz w:val="22"/>
        </w:rPr>
        <w:t></w:t>
      </w:r>
      <w:r w:rsidRPr="00DF44E6">
        <w:rPr>
          <w:rFonts w:ascii="Times New Roman" w:eastAsia="Times New Roman" w:hAnsi="Times New Roman" w:cs="Times New Roman"/>
          <w:sz w:val="24"/>
        </w:rPr>
        <w:t xml:space="preserve"> </w:t>
      </w:r>
      <w:r w:rsidRPr="00DF44E6">
        <w:rPr>
          <w:rFonts w:ascii="Times New Roman" w:eastAsia="Times New Roman" w:hAnsi="Times New Roman" w:cs="Times New Roman"/>
          <w:i/>
          <w:sz w:val="22"/>
        </w:rPr>
        <w:t>b</w:t>
      </w:r>
      <w:r w:rsidRPr="00DF44E6">
        <w:rPr>
          <w:rFonts w:ascii="Times New Roman" w:eastAsia="Times New Roman" w:hAnsi="Times New Roman" w:cs="Times New Roman"/>
          <w:sz w:val="24"/>
        </w:rPr>
        <w:t xml:space="preserve"> </w:t>
      </w:r>
      <w:r w:rsidRPr="00DF44E6">
        <w:rPr>
          <w:rFonts w:ascii="Times New Roman" w:eastAsia="Symbol" w:hAnsi="Times New Roman" w:cs="Times New Roman"/>
          <w:sz w:val="29"/>
        </w:rPr>
        <w:t></w:t>
      </w:r>
      <w:r w:rsidRPr="00DF44E6">
        <w:rPr>
          <w:rFonts w:ascii="Times New Roman" w:eastAsia="Times New Roman" w:hAnsi="Times New Roman" w:cs="Times New Roman"/>
          <w:sz w:val="24"/>
        </w:rPr>
        <w:t xml:space="preserve"> </w:t>
      </w:r>
      <w:r w:rsidRPr="00DF44E6">
        <w:rPr>
          <w:rFonts w:ascii="Times New Roman" w:eastAsia="Symbol" w:hAnsi="Times New Roman" w:cs="Times New Roman"/>
          <w:sz w:val="22"/>
        </w:rPr>
        <w:t></w:t>
      </w:r>
      <w:r w:rsidRPr="00DF44E6">
        <w:rPr>
          <w:rFonts w:ascii="Times New Roman" w:eastAsia="Times New Roman" w:hAnsi="Times New Roman" w:cs="Times New Roman"/>
          <w:sz w:val="24"/>
        </w:rPr>
        <w:t xml:space="preserve"> </w:t>
      </w:r>
      <w:r w:rsidRPr="00DF44E6">
        <w:rPr>
          <w:rFonts w:ascii="Times New Roman" w:eastAsia="Times New Roman" w:hAnsi="Times New Roman" w:cs="Times New Roman"/>
          <w:i/>
          <w:sz w:val="22"/>
        </w:rPr>
        <w:t>c</w:t>
      </w:r>
      <w:r w:rsidRPr="00DF44E6">
        <w:rPr>
          <w:rFonts w:ascii="Times New Roman" w:eastAsia="Times New Roman" w:hAnsi="Times New Roman" w:cs="Times New Roman"/>
          <w:sz w:val="24"/>
        </w:rPr>
        <w:t xml:space="preserve"> ;</w:t>
      </w:r>
    </w:p>
    <w:p w:rsidR="00DF44E6" w:rsidRPr="00DF44E6" w:rsidRDefault="00DF44E6" w:rsidP="00DF44E6">
      <w:pPr>
        <w:spacing w:line="173" w:lineRule="exact"/>
        <w:jc w:val="both"/>
        <w:rPr>
          <w:rFonts w:ascii="Times New Roman" w:eastAsia="Times New Roman" w:hAnsi="Times New Roman" w:cs="Times New Roman"/>
        </w:rPr>
      </w:pPr>
    </w:p>
    <w:p w:rsidR="00DF44E6" w:rsidRPr="00DF44E6" w:rsidRDefault="00DF44E6" w:rsidP="00DF44E6">
      <w:pPr>
        <w:numPr>
          <w:ilvl w:val="0"/>
          <w:numId w:val="1"/>
        </w:numPr>
        <w:tabs>
          <w:tab w:val="left" w:pos="1140"/>
        </w:tabs>
        <w:spacing w:line="0" w:lineRule="atLeast"/>
        <w:ind w:left="1140" w:hanging="428"/>
        <w:jc w:val="both"/>
        <w:rPr>
          <w:rFonts w:ascii="Times New Roman" w:eastAsia="Symbol" w:hAnsi="Times New Roman" w:cs="Times New Roman"/>
          <w:sz w:val="24"/>
        </w:rPr>
      </w:pPr>
      <w:r w:rsidRPr="00DF44E6">
        <w:rPr>
          <w:rFonts w:ascii="Times New Roman" w:eastAsia="Times New Roman" w:hAnsi="Times New Roman" w:cs="Times New Roman"/>
          <w:sz w:val="24"/>
        </w:rPr>
        <w:t>анализировать свойства функций и вид графика в зависимости от параметров;</w:t>
      </w:r>
    </w:p>
    <w:p w:rsidR="00DF44E6" w:rsidRPr="00DF44E6" w:rsidRDefault="00DF44E6" w:rsidP="00DF44E6">
      <w:pPr>
        <w:spacing w:line="165" w:lineRule="exact"/>
        <w:jc w:val="both"/>
        <w:rPr>
          <w:rFonts w:ascii="Times New Roman" w:eastAsia="Symbol" w:hAnsi="Times New Roman" w:cs="Times New Roman"/>
          <w:sz w:val="24"/>
        </w:rPr>
      </w:pPr>
    </w:p>
    <w:p w:rsidR="00DF44E6" w:rsidRPr="00DF44E6" w:rsidRDefault="00DF44E6" w:rsidP="00DF44E6">
      <w:pPr>
        <w:numPr>
          <w:ilvl w:val="0"/>
          <w:numId w:val="1"/>
        </w:numPr>
        <w:tabs>
          <w:tab w:val="left" w:pos="1133"/>
        </w:tabs>
        <w:spacing w:line="334" w:lineRule="auto"/>
        <w:ind w:firstLine="712"/>
        <w:jc w:val="both"/>
        <w:rPr>
          <w:rFonts w:ascii="Times New Roman" w:eastAsia="Symbol" w:hAnsi="Times New Roman" w:cs="Times New Roman"/>
          <w:sz w:val="24"/>
        </w:rPr>
      </w:pPr>
      <w:r w:rsidRPr="00DF44E6">
        <w:rPr>
          <w:rFonts w:ascii="Times New Roman" w:eastAsia="Times New Roman" w:hAnsi="Times New Roman" w:cs="Times New Roman"/>
          <w:sz w:val="24"/>
        </w:rPr>
        <w:t>свободно оперировать понятиями: последовательность, ограниченная последовательность, монотонно возрастающая (убывающая) последовательность, предел</w:t>
      </w:r>
    </w:p>
    <w:p w:rsidR="00DF44E6" w:rsidRPr="00DF44E6" w:rsidRDefault="00DF44E6" w:rsidP="00DF44E6">
      <w:pPr>
        <w:tabs>
          <w:tab w:val="left" w:pos="2540"/>
          <w:tab w:val="left" w:pos="4620"/>
          <w:tab w:val="left" w:pos="6240"/>
          <w:tab w:val="left" w:pos="8280"/>
        </w:tabs>
        <w:spacing w:line="239" w:lineRule="auto"/>
        <w:jc w:val="both"/>
        <w:rPr>
          <w:rFonts w:ascii="Times New Roman" w:eastAsia="Times New Roman" w:hAnsi="Times New Roman" w:cs="Times New Roman"/>
          <w:sz w:val="23"/>
        </w:rPr>
      </w:pPr>
      <w:bookmarkStart w:id="163" w:name="page130"/>
      <w:bookmarkEnd w:id="163"/>
      <w:r w:rsidRPr="00DF44E6">
        <w:rPr>
          <w:rFonts w:ascii="Times New Roman" w:eastAsia="Times New Roman" w:hAnsi="Times New Roman" w:cs="Times New Roman"/>
          <w:sz w:val="24"/>
        </w:rPr>
        <w:t>последовательности,</w:t>
      </w:r>
      <w:r w:rsidRPr="00DF44E6">
        <w:rPr>
          <w:rFonts w:ascii="Times New Roman" w:eastAsia="Times New Roman" w:hAnsi="Times New Roman" w:cs="Times New Roman"/>
        </w:rPr>
        <w:tab/>
      </w:r>
      <w:r w:rsidRPr="00DF44E6">
        <w:rPr>
          <w:rFonts w:ascii="Times New Roman" w:eastAsia="Times New Roman" w:hAnsi="Times New Roman" w:cs="Times New Roman"/>
          <w:sz w:val="24"/>
        </w:rPr>
        <w:t>арифметическая</w:t>
      </w:r>
      <w:r w:rsidRPr="00DF44E6">
        <w:rPr>
          <w:rFonts w:ascii="Times New Roman" w:eastAsia="Times New Roman" w:hAnsi="Times New Roman" w:cs="Times New Roman"/>
        </w:rPr>
        <w:tab/>
      </w:r>
      <w:r w:rsidRPr="00DF44E6">
        <w:rPr>
          <w:rFonts w:ascii="Times New Roman" w:eastAsia="Times New Roman" w:hAnsi="Times New Roman" w:cs="Times New Roman"/>
          <w:sz w:val="24"/>
        </w:rPr>
        <w:t>прогрессия,</w:t>
      </w:r>
      <w:r w:rsidRPr="00DF44E6">
        <w:rPr>
          <w:rFonts w:ascii="Times New Roman" w:eastAsia="Times New Roman" w:hAnsi="Times New Roman" w:cs="Times New Roman"/>
        </w:rPr>
        <w:tab/>
      </w:r>
      <w:r w:rsidRPr="00DF44E6">
        <w:rPr>
          <w:rFonts w:ascii="Times New Roman" w:eastAsia="Times New Roman" w:hAnsi="Times New Roman" w:cs="Times New Roman"/>
          <w:sz w:val="24"/>
        </w:rPr>
        <w:t>геометрическая</w:t>
      </w:r>
      <w:r w:rsidRPr="00DF44E6">
        <w:rPr>
          <w:rFonts w:ascii="Times New Roman" w:eastAsia="Times New Roman" w:hAnsi="Times New Roman" w:cs="Times New Roman"/>
        </w:rPr>
        <w:tab/>
      </w:r>
      <w:r w:rsidRPr="00DF44E6">
        <w:rPr>
          <w:rFonts w:ascii="Times New Roman" w:eastAsia="Times New Roman" w:hAnsi="Times New Roman" w:cs="Times New Roman"/>
          <w:sz w:val="23"/>
        </w:rPr>
        <w:t>прогрессия,</w:t>
      </w:r>
    </w:p>
    <w:p w:rsidR="00DF44E6" w:rsidRPr="00DF44E6" w:rsidRDefault="00DF44E6" w:rsidP="00DF44E6">
      <w:pPr>
        <w:spacing w:line="139"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характеристическое свойство арифметической (геометрической) прогрессии;</w:t>
      </w:r>
    </w:p>
    <w:p w:rsidR="00DF44E6" w:rsidRPr="00DF44E6" w:rsidRDefault="00DF44E6" w:rsidP="00DF44E6">
      <w:pPr>
        <w:spacing w:line="136" w:lineRule="exact"/>
        <w:jc w:val="both"/>
        <w:rPr>
          <w:rFonts w:ascii="Times New Roman" w:eastAsia="Times New Roman" w:hAnsi="Times New Roman" w:cs="Times New Roman"/>
        </w:rPr>
      </w:pPr>
    </w:p>
    <w:p w:rsidR="00DF44E6" w:rsidRPr="00DF44E6" w:rsidRDefault="00DF44E6" w:rsidP="00DF44E6">
      <w:pPr>
        <w:numPr>
          <w:ilvl w:val="0"/>
          <w:numId w:val="1"/>
        </w:numPr>
        <w:tabs>
          <w:tab w:val="left" w:pos="1140"/>
        </w:tabs>
        <w:spacing w:line="0" w:lineRule="atLeast"/>
        <w:ind w:left="1140" w:hanging="428"/>
        <w:jc w:val="both"/>
        <w:rPr>
          <w:rFonts w:ascii="Times New Roman" w:eastAsia="Symbol" w:hAnsi="Times New Roman" w:cs="Times New Roman"/>
          <w:sz w:val="24"/>
        </w:rPr>
      </w:pPr>
      <w:r w:rsidRPr="00DF44E6">
        <w:rPr>
          <w:rFonts w:ascii="Times New Roman" w:eastAsia="Times New Roman" w:hAnsi="Times New Roman" w:cs="Times New Roman"/>
          <w:sz w:val="24"/>
        </w:rPr>
        <w:lastRenderedPageBreak/>
        <w:t>использовать   метод   математической   индукции   для   вывода   формул,</w:t>
      </w:r>
    </w:p>
    <w:p w:rsidR="00DF44E6" w:rsidRPr="00DF44E6" w:rsidRDefault="00DF44E6" w:rsidP="00DF44E6">
      <w:pPr>
        <w:spacing w:line="139"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доказательства равенств и неравенств, решения задач на делимость;</w:t>
      </w:r>
    </w:p>
    <w:p w:rsidR="00DF44E6" w:rsidRPr="00DF44E6" w:rsidRDefault="00DF44E6" w:rsidP="00DF44E6">
      <w:pPr>
        <w:spacing w:line="138" w:lineRule="exact"/>
        <w:jc w:val="both"/>
        <w:rPr>
          <w:rFonts w:ascii="Times New Roman" w:eastAsia="Times New Roman" w:hAnsi="Times New Roman" w:cs="Times New Roman"/>
        </w:rPr>
      </w:pPr>
    </w:p>
    <w:p w:rsidR="00DF44E6" w:rsidRPr="00DF44E6" w:rsidRDefault="00DF44E6" w:rsidP="00DF44E6">
      <w:pPr>
        <w:numPr>
          <w:ilvl w:val="1"/>
          <w:numId w:val="1"/>
        </w:numPr>
        <w:tabs>
          <w:tab w:val="left" w:pos="1140"/>
        </w:tabs>
        <w:spacing w:line="0" w:lineRule="atLeast"/>
        <w:ind w:left="1140" w:hanging="428"/>
        <w:jc w:val="both"/>
        <w:rPr>
          <w:rFonts w:ascii="Times New Roman" w:eastAsia="Symbol" w:hAnsi="Times New Roman" w:cs="Times New Roman"/>
          <w:sz w:val="24"/>
        </w:rPr>
      </w:pPr>
      <w:r w:rsidRPr="00DF44E6">
        <w:rPr>
          <w:rFonts w:ascii="Times New Roman" w:eastAsia="Times New Roman" w:hAnsi="Times New Roman" w:cs="Times New Roman"/>
          <w:sz w:val="24"/>
        </w:rPr>
        <w:t>исследовать последовательности, заданные рекуррентно;</w:t>
      </w:r>
    </w:p>
    <w:p w:rsidR="00DF44E6" w:rsidRPr="00DF44E6" w:rsidRDefault="00DF44E6" w:rsidP="00DF44E6">
      <w:pPr>
        <w:spacing w:line="165" w:lineRule="exact"/>
        <w:jc w:val="both"/>
        <w:rPr>
          <w:rFonts w:ascii="Times New Roman" w:eastAsia="Symbol" w:hAnsi="Times New Roman" w:cs="Times New Roman"/>
          <w:sz w:val="24"/>
        </w:rPr>
      </w:pPr>
    </w:p>
    <w:p w:rsidR="00DF44E6" w:rsidRPr="00DF44E6" w:rsidRDefault="00DF44E6" w:rsidP="00DF44E6">
      <w:pPr>
        <w:numPr>
          <w:ilvl w:val="1"/>
          <w:numId w:val="1"/>
        </w:numPr>
        <w:tabs>
          <w:tab w:val="left" w:pos="1133"/>
        </w:tabs>
        <w:spacing w:line="334" w:lineRule="auto"/>
        <w:ind w:firstLine="712"/>
        <w:jc w:val="both"/>
        <w:rPr>
          <w:rFonts w:ascii="Times New Roman" w:eastAsia="Symbol" w:hAnsi="Times New Roman" w:cs="Times New Roman"/>
          <w:sz w:val="24"/>
        </w:rPr>
      </w:pPr>
      <w:r w:rsidRPr="00DF44E6">
        <w:rPr>
          <w:rFonts w:ascii="Times New Roman" w:eastAsia="Times New Roman" w:hAnsi="Times New Roman" w:cs="Times New Roman"/>
          <w:sz w:val="24"/>
        </w:rPr>
        <w:t>решать комбинированные задачи на арифметическую и геометрическую прогрессии.</w:t>
      </w:r>
    </w:p>
    <w:p w:rsidR="00DF44E6" w:rsidRPr="00DF44E6" w:rsidRDefault="00DF44E6" w:rsidP="00DF44E6">
      <w:pPr>
        <w:spacing w:line="27" w:lineRule="exact"/>
        <w:jc w:val="both"/>
        <w:rPr>
          <w:rFonts w:ascii="Times New Roman" w:eastAsia="Symbol" w:hAnsi="Times New Roman" w:cs="Times New Roman"/>
          <w:sz w:val="24"/>
        </w:rPr>
      </w:pPr>
    </w:p>
    <w:p w:rsidR="00DF44E6" w:rsidRPr="00DF44E6" w:rsidRDefault="00DF44E6" w:rsidP="00E83EB7">
      <w:pPr>
        <w:tabs>
          <w:tab w:val="left" w:pos="220"/>
        </w:tabs>
        <w:spacing w:line="0" w:lineRule="atLeast"/>
        <w:jc w:val="both"/>
        <w:rPr>
          <w:rFonts w:ascii="Times New Roman" w:eastAsia="Times New Roman" w:hAnsi="Times New Roman" w:cs="Times New Roman"/>
          <w:b/>
          <w:sz w:val="24"/>
        </w:rPr>
      </w:pPr>
      <w:r w:rsidRPr="00DF44E6">
        <w:rPr>
          <w:rFonts w:ascii="Times New Roman" w:eastAsia="Times New Roman" w:hAnsi="Times New Roman" w:cs="Times New Roman"/>
          <w:b/>
          <w:sz w:val="24"/>
        </w:rPr>
        <w:t>повседневной жизни и при изучении других предметов:</w:t>
      </w:r>
    </w:p>
    <w:p w:rsidR="00DF44E6" w:rsidRPr="00DF44E6" w:rsidRDefault="00DF44E6" w:rsidP="00DF44E6">
      <w:pPr>
        <w:spacing w:line="163" w:lineRule="exact"/>
        <w:jc w:val="both"/>
        <w:rPr>
          <w:rFonts w:ascii="Times New Roman" w:eastAsia="Times New Roman" w:hAnsi="Times New Roman" w:cs="Times New Roman"/>
          <w:b/>
          <w:sz w:val="24"/>
        </w:rPr>
      </w:pPr>
    </w:p>
    <w:p w:rsidR="00DF44E6" w:rsidRPr="00DF44E6" w:rsidRDefault="00DF44E6" w:rsidP="00DF44E6">
      <w:pPr>
        <w:numPr>
          <w:ilvl w:val="1"/>
          <w:numId w:val="1"/>
        </w:numPr>
        <w:tabs>
          <w:tab w:val="left" w:pos="1133"/>
        </w:tabs>
        <w:spacing w:line="343" w:lineRule="auto"/>
        <w:ind w:firstLine="712"/>
        <w:jc w:val="both"/>
        <w:rPr>
          <w:rFonts w:ascii="Times New Roman" w:eastAsia="Symbol" w:hAnsi="Times New Roman" w:cs="Times New Roman"/>
          <w:sz w:val="24"/>
        </w:rPr>
      </w:pPr>
      <w:r w:rsidRPr="00DF44E6">
        <w:rPr>
          <w:rFonts w:ascii="Times New Roman" w:eastAsia="Times New Roman" w:hAnsi="Times New Roman" w:cs="Times New Roman"/>
          <w:sz w:val="24"/>
        </w:rPr>
        <w:t>конструировать и исследовать функции, соответствующие реальным процессам и явлениям, интерпретировать полученные результаты в соответствии со спецификой исследуемого процесса или явления;</w:t>
      </w:r>
    </w:p>
    <w:p w:rsidR="00DF44E6" w:rsidRPr="00DF44E6" w:rsidRDefault="00DF44E6" w:rsidP="00DF44E6">
      <w:pPr>
        <w:spacing w:line="21" w:lineRule="exact"/>
        <w:jc w:val="both"/>
        <w:rPr>
          <w:rFonts w:ascii="Times New Roman" w:eastAsia="Symbol" w:hAnsi="Times New Roman" w:cs="Times New Roman"/>
          <w:sz w:val="24"/>
        </w:rPr>
      </w:pPr>
    </w:p>
    <w:p w:rsidR="00DF44E6" w:rsidRPr="00DF44E6" w:rsidRDefault="00DF44E6" w:rsidP="00DF44E6">
      <w:pPr>
        <w:numPr>
          <w:ilvl w:val="1"/>
          <w:numId w:val="1"/>
        </w:numPr>
        <w:tabs>
          <w:tab w:val="left" w:pos="1140"/>
        </w:tabs>
        <w:spacing w:line="0" w:lineRule="atLeast"/>
        <w:ind w:left="1140" w:hanging="428"/>
        <w:jc w:val="both"/>
        <w:rPr>
          <w:rFonts w:ascii="Times New Roman" w:eastAsia="Symbol" w:hAnsi="Times New Roman" w:cs="Times New Roman"/>
          <w:sz w:val="24"/>
        </w:rPr>
      </w:pPr>
      <w:r w:rsidRPr="00DF44E6">
        <w:rPr>
          <w:rFonts w:ascii="Times New Roman" w:eastAsia="Times New Roman" w:hAnsi="Times New Roman" w:cs="Times New Roman"/>
          <w:sz w:val="24"/>
        </w:rPr>
        <w:t>использовать  графики  зависимостей  для исследования  реальных  процессов  и</w:t>
      </w:r>
    </w:p>
    <w:p w:rsidR="00DF44E6" w:rsidRPr="00DF44E6" w:rsidRDefault="00DF44E6" w:rsidP="00DF44E6">
      <w:pPr>
        <w:spacing w:line="136" w:lineRule="exact"/>
        <w:jc w:val="both"/>
        <w:rPr>
          <w:rFonts w:ascii="Times New Roman" w:eastAsia="Symbol" w:hAnsi="Times New Roman" w:cs="Times New Roman"/>
          <w:sz w:val="24"/>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явлений;</w:t>
      </w:r>
    </w:p>
    <w:p w:rsidR="00DF44E6" w:rsidRPr="00DF44E6" w:rsidRDefault="00DF44E6" w:rsidP="00DF44E6">
      <w:pPr>
        <w:spacing w:line="168" w:lineRule="exact"/>
        <w:jc w:val="both"/>
        <w:rPr>
          <w:rFonts w:ascii="Times New Roman" w:eastAsia="Symbol" w:hAnsi="Times New Roman" w:cs="Times New Roman"/>
          <w:sz w:val="24"/>
        </w:rPr>
      </w:pPr>
    </w:p>
    <w:p w:rsidR="00DF44E6" w:rsidRPr="00DF44E6" w:rsidRDefault="00DF44E6" w:rsidP="00DF44E6">
      <w:pPr>
        <w:numPr>
          <w:ilvl w:val="1"/>
          <w:numId w:val="1"/>
        </w:numPr>
        <w:tabs>
          <w:tab w:val="left" w:pos="1133"/>
        </w:tabs>
        <w:spacing w:line="343" w:lineRule="auto"/>
        <w:ind w:firstLine="712"/>
        <w:jc w:val="both"/>
        <w:rPr>
          <w:rFonts w:ascii="Times New Roman" w:eastAsia="Symbol" w:hAnsi="Times New Roman" w:cs="Times New Roman"/>
          <w:sz w:val="24"/>
        </w:rPr>
      </w:pPr>
      <w:r w:rsidRPr="00DF44E6">
        <w:rPr>
          <w:rFonts w:ascii="Times New Roman" w:eastAsia="Times New Roman" w:hAnsi="Times New Roman" w:cs="Times New Roman"/>
          <w:sz w:val="24"/>
        </w:rPr>
        <w:t>конструировать и исследовать функции при решении задач других учебных предметов, интерпретировать полученные результаты в соответствии со спецификой учебного предмета.</w:t>
      </w:r>
    </w:p>
    <w:p w:rsidR="00DF44E6" w:rsidRPr="00DF44E6" w:rsidRDefault="00DF44E6" w:rsidP="00DF44E6">
      <w:pPr>
        <w:spacing w:line="24" w:lineRule="exact"/>
        <w:jc w:val="both"/>
        <w:rPr>
          <w:rFonts w:ascii="Times New Roman" w:eastAsia="Times New Roman" w:hAnsi="Times New Roman" w:cs="Times New Roman"/>
        </w:rPr>
      </w:pPr>
    </w:p>
    <w:p w:rsidR="00D95D0F" w:rsidRDefault="00D95D0F" w:rsidP="00DF44E6">
      <w:pPr>
        <w:spacing w:line="0" w:lineRule="atLeast"/>
        <w:jc w:val="both"/>
        <w:rPr>
          <w:rFonts w:ascii="Times New Roman" w:eastAsia="Times New Roman" w:hAnsi="Times New Roman" w:cs="Times New Roman"/>
          <w:b/>
          <w:sz w:val="24"/>
        </w:rPr>
      </w:pPr>
    </w:p>
    <w:p w:rsidR="00DF44E6" w:rsidRPr="00DF44E6" w:rsidRDefault="00DF44E6" w:rsidP="00DF44E6">
      <w:pPr>
        <w:spacing w:line="0" w:lineRule="atLeast"/>
        <w:jc w:val="both"/>
        <w:rPr>
          <w:rFonts w:ascii="Times New Roman" w:eastAsia="Times New Roman" w:hAnsi="Times New Roman" w:cs="Times New Roman"/>
          <w:b/>
          <w:sz w:val="24"/>
        </w:rPr>
      </w:pPr>
      <w:r w:rsidRPr="00DF44E6">
        <w:rPr>
          <w:rFonts w:ascii="Times New Roman" w:eastAsia="Times New Roman" w:hAnsi="Times New Roman" w:cs="Times New Roman"/>
          <w:b/>
          <w:sz w:val="24"/>
        </w:rPr>
        <w:t>Статистика и теория вероятностей</w:t>
      </w:r>
    </w:p>
    <w:p w:rsidR="00DF44E6" w:rsidRPr="00DF44E6" w:rsidRDefault="00DF44E6" w:rsidP="00DF44E6">
      <w:pPr>
        <w:spacing w:line="136" w:lineRule="exact"/>
        <w:jc w:val="both"/>
        <w:rPr>
          <w:rFonts w:ascii="Times New Roman" w:eastAsia="Times New Roman" w:hAnsi="Times New Roman" w:cs="Times New Roman"/>
        </w:rPr>
      </w:pPr>
    </w:p>
    <w:p w:rsidR="00DF44E6" w:rsidRPr="00DF44E6" w:rsidRDefault="00DF44E6" w:rsidP="00DF44E6">
      <w:pPr>
        <w:spacing w:line="356" w:lineRule="auto"/>
        <w:jc w:val="both"/>
        <w:rPr>
          <w:rFonts w:ascii="Times New Roman" w:eastAsia="Times New Roman" w:hAnsi="Times New Roman" w:cs="Times New Roman"/>
          <w:sz w:val="24"/>
        </w:rPr>
      </w:pPr>
      <w:r w:rsidRPr="00DF44E6">
        <w:rPr>
          <w:rFonts w:ascii="Times New Roman" w:eastAsia="Symbol" w:hAnsi="Times New Roman" w:cs="Times New Roman"/>
          <w:sz w:val="24"/>
        </w:rPr>
        <w:t></w:t>
      </w:r>
      <w:r w:rsidRPr="00DF44E6">
        <w:rPr>
          <w:rFonts w:ascii="Times New Roman" w:eastAsia="Times New Roman" w:hAnsi="Times New Roman" w:cs="Times New Roman"/>
          <w:sz w:val="24"/>
        </w:rPr>
        <w:t xml:space="preserve"> Свободно оперировать понятиями: столбчатые и круговые диаграммы, таблицы данных, среднее арифметическое, медиана, наибольшее и наименьшее значения выборки,</w:t>
      </w:r>
    </w:p>
    <w:p w:rsidR="00DF44E6" w:rsidRPr="00DF44E6" w:rsidRDefault="00DF44E6" w:rsidP="00DF44E6">
      <w:pPr>
        <w:spacing w:line="238" w:lineRule="auto"/>
        <w:jc w:val="both"/>
        <w:rPr>
          <w:rFonts w:ascii="Times New Roman" w:eastAsia="Times New Roman" w:hAnsi="Times New Roman" w:cs="Times New Roman"/>
          <w:sz w:val="24"/>
        </w:rPr>
      </w:pPr>
      <w:r w:rsidRPr="00DF44E6">
        <w:rPr>
          <w:rFonts w:ascii="Times New Roman" w:eastAsia="Times New Roman" w:hAnsi="Times New Roman" w:cs="Times New Roman"/>
          <w:sz w:val="24"/>
        </w:rPr>
        <w:t>размах выборки, дисперсия и стандартное отклонение, случайная изменчивость;</w:t>
      </w:r>
    </w:p>
    <w:p w:rsidR="00DF44E6" w:rsidRPr="00DF44E6" w:rsidRDefault="00DF44E6" w:rsidP="00DF44E6">
      <w:pPr>
        <w:spacing w:line="166" w:lineRule="exact"/>
        <w:jc w:val="both"/>
        <w:rPr>
          <w:rFonts w:ascii="Times New Roman" w:eastAsia="Times New Roman" w:hAnsi="Times New Roman" w:cs="Times New Roman"/>
        </w:rPr>
      </w:pPr>
    </w:p>
    <w:p w:rsidR="00DF44E6" w:rsidRPr="00DF44E6" w:rsidRDefault="00DF44E6" w:rsidP="00DF44E6">
      <w:pPr>
        <w:numPr>
          <w:ilvl w:val="0"/>
          <w:numId w:val="1"/>
        </w:numPr>
        <w:tabs>
          <w:tab w:val="left" w:pos="1133"/>
        </w:tabs>
        <w:spacing w:line="334" w:lineRule="auto"/>
        <w:ind w:firstLine="712"/>
        <w:jc w:val="both"/>
        <w:rPr>
          <w:rFonts w:ascii="Times New Roman" w:eastAsia="Symbol" w:hAnsi="Times New Roman" w:cs="Times New Roman"/>
          <w:sz w:val="24"/>
        </w:rPr>
      </w:pPr>
      <w:r w:rsidRPr="00DF44E6">
        <w:rPr>
          <w:rFonts w:ascii="Times New Roman" w:eastAsia="Times New Roman" w:hAnsi="Times New Roman" w:cs="Times New Roman"/>
          <w:sz w:val="24"/>
        </w:rPr>
        <w:t>выбирать наиболее удобный способ представления информации, адекватный её свойствам и целям анализа;</w:t>
      </w:r>
    </w:p>
    <w:p w:rsidR="00DF44E6" w:rsidRPr="00DF44E6" w:rsidRDefault="00DF44E6" w:rsidP="00DF44E6">
      <w:pPr>
        <w:spacing w:line="23" w:lineRule="exact"/>
        <w:jc w:val="both"/>
        <w:rPr>
          <w:rFonts w:ascii="Times New Roman" w:eastAsia="Symbol" w:hAnsi="Times New Roman" w:cs="Times New Roman"/>
          <w:sz w:val="24"/>
        </w:rPr>
      </w:pPr>
    </w:p>
    <w:p w:rsidR="00DF44E6" w:rsidRPr="00DF44E6" w:rsidRDefault="00DF44E6" w:rsidP="00DF44E6">
      <w:pPr>
        <w:numPr>
          <w:ilvl w:val="0"/>
          <w:numId w:val="1"/>
        </w:numPr>
        <w:tabs>
          <w:tab w:val="left" w:pos="1140"/>
        </w:tabs>
        <w:spacing w:line="0" w:lineRule="atLeast"/>
        <w:ind w:left="1140" w:hanging="428"/>
        <w:jc w:val="both"/>
        <w:rPr>
          <w:rFonts w:ascii="Times New Roman" w:eastAsia="Symbol" w:hAnsi="Times New Roman" w:cs="Times New Roman"/>
          <w:sz w:val="24"/>
        </w:rPr>
      </w:pPr>
      <w:r w:rsidRPr="00DF44E6">
        <w:rPr>
          <w:rFonts w:ascii="Times New Roman" w:eastAsia="Times New Roman" w:hAnsi="Times New Roman" w:cs="Times New Roman"/>
          <w:sz w:val="24"/>
        </w:rPr>
        <w:t>вычислять числовые характеристики выборки;</w:t>
      </w:r>
    </w:p>
    <w:p w:rsidR="00DF44E6" w:rsidRPr="00DF44E6" w:rsidRDefault="00DF44E6" w:rsidP="00DF44E6">
      <w:pPr>
        <w:spacing w:line="165" w:lineRule="exact"/>
        <w:jc w:val="both"/>
        <w:rPr>
          <w:rFonts w:ascii="Times New Roman" w:eastAsia="Symbol" w:hAnsi="Times New Roman" w:cs="Times New Roman"/>
          <w:sz w:val="24"/>
        </w:rPr>
      </w:pPr>
    </w:p>
    <w:p w:rsidR="00DF44E6" w:rsidRPr="00DF44E6" w:rsidRDefault="00DF44E6" w:rsidP="00DF44E6">
      <w:pPr>
        <w:numPr>
          <w:ilvl w:val="0"/>
          <w:numId w:val="1"/>
        </w:numPr>
        <w:tabs>
          <w:tab w:val="left" w:pos="1133"/>
        </w:tabs>
        <w:spacing w:line="334" w:lineRule="auto"/>
        <w:ind w:firstLine="712"/>
        <w:jc w:val="both"/>
        <w:rPr>
          <w:rFonts w:ascii="Times New Roman" w:eastAsia="Symbol" w:hAnsi="Times New Roman" w:cs="Times New Roman"/>
          <w:sz w:val="24"/>
        </w:rPr>
      </w:pPr>
      <w:r w:rsidRPr="00DF44E6">
        <w:rPr>
          <w:rFonts w:ascii="Times New Roman" w:eastAsia="Times New Roman" w:hAnsi="Times New Roman" w:cs="Times New Roman"/>
          <w:sz w:val="24"/>
        </w:rPr>
        <w:t>свободно оперировать понятиями: факториал числа, перестановки, сочетания и размещения, треугольник Паскаля;</w:t>
      </w:r>
    </w:p>
    <w:p w:rsidR="00DF44E6" w:rsidRPr="00DF44E6" w:rsidRDefault="00DF44E6" w:rsidP="00DF44E6">
      <w:pPr>
        <w:spacing w:line="21" w:lineRule="exact"/>
        <w:jc w:val="both"/>
        <w:rPr>
          <w:rFonts w:ascii="Times New Roman" w:eastAsia="Symbol" w:hAnsi="Times New Roman" w:cs="Times New Roman"/>
          <w:sz w:val="24"/>
        </w:rPr>
      </w:pPr>
    </w:p>
    <w:p w:rsidR="00DF44E6" w:rsidRPr="00DF44E6" w:rsidRDefault="00DF44E6" w:rsidP="00DF44E6">
      <w:pPr>
        <w:numPr>
          <w:ilvl w:val="0"/>
          <w:numId w:val="1"/>
        </w:numPr>
        <w:tabs>
          <w:tab w:val="left" w:pos="1140"/>
        </w:tabs>
        <w:spacing w:line="0" w:lineRule="atLeast"/>
        <w:ind w:left="1140" w:hanging="428"/>
        <w:jc w:val="both"/>
        <w:rPr>
          <w:rFonts w:ascii="Times New Roman" w:eastAsia="Symbol" w:hAnsi="Times New Roman" w:cs="Times New Roman"/>
          <w:sz w:val="24"/>
        </w:rPr>
      </w:pPr>
      <w:r w:rsidRPr="00DF44E6">
        <w:rPr>
          <w:rFonts w:ascii="Times New Roman" w:eastAsia="Times New Roman" w:hAnsi="Times New Roman" w:cs="Times New Roman"/>
          <w:sz w:val="24"/>
        </w:rPr>
        <w:t>свободно   оперировать   понятиями:   случайный   опыт,   случайный   выбор,</w:t>
      </w:r>
    </w:p>
    <w:p w:rsidR="00DF44E6" w:rsidRPr="00DF44E6" w:rsidRDefault="00DF44E6" w:rsidP="00DF44E6">
      <w:pPr>
        <w:spacing w:line="139" w:lineRule="exact"/>
        <w:jc w:val="both"/>
        <w:rPr>
          <w:rFonts w:ascii="Times New Roman" w:eastAsia="Times New Roman" w:hAnsi="Times New Roman" w:cs="Times New Roman"/>
        </w:rPr>
      </w:pPr>
    </w:p>
    <w:p w:rsidR="00DF44E6" w:rsidRPr="00DF44E6" w:rsidRDefault="00DF44E6" w:rsidP="00DF44E6">
      <w:pPr>
        <w:tabs>
          <w:tab w:val="left" w:pos="1400"/>
          <w:tab w:val="left" w:pos="3060"/>
          <w:tab w:val="left" w:pos="4380"/>
          <w:tab w:val="left" w:pos="5480"/>
          <w:tab w:val="left" w:pos="6560"/>
          <w:tab w:val="left" w:pos="8180"/>
        </w:tabs>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испытание,</w:t>
      </w:r>
      <w:r w:rsidRPr="00DF44E6">
        <w:rPr>
          <w:rFonts w:ascii="Times New Roman" w:eastAsia="Times New Roman" w:hAnsi="Times New Roman" w:cs="Times New Roman"/>
        </w:rPr>
        <w:tab/>
      </w:r>
      <w:r w:rsidRPr="00DF44E6">
        <w:rPr>
          <w:rFonts w:ascii="Times New Roman" w:eastAsia="Times New Roman" w:hAnsi="Times New Roman" w:cs="Times New Roman"/>
          <w:sz w:val="24"/>
        </w:rPr>
        <w:t>элементарное</w:t>
      </w:r>
      <w:r w:rsidRPr="00DF44E6">
        <w:rPr>
          <w:rFonts w:ascii="Times New Roman" w:eastAsia="Times New Roman" w:hAnsi="Times New Roman" w:cs="Times New Roman"/>
        </w:rPr>
        <w:tab/>
      </w:r>
      <w:r w:rsidRPr="00DF44E6">
        <w:rPr>
          <w:rFonts w:ascii="Times New Roman" w:eastAsia="Times New Roman" w:hAnsi="Times New Roman" w:cs="Times New Roman"/>
          <w:sz w:val="24"/>
        </w:rPr>
        <w:t>случайное</w:t>
      </w:r>
      <w:r w:rsidRPr="00DF44E6">
        <w:rPr>
          <w:rFonts w:ascii="Times New Roman" w:eastAsia="Times New Roman" w:hAnsi="Times New Roman" w:cs="Times New Roman"/>
        </w:rPr>
        <w:tab/>
      </w:r>
      <w:r w:rsidRPr="00DF44E6">
        <w:rPr>
          <w:rFonts w:ascii="Times New Roman" w:eastAsia="Times New Roman" w:hAnsi="Times New Roman" w:cs="Times New Roman"/>
          <w:sz w:val="24"/>
        </w:rPr>
        <w:t>событие</w:t>
      </w:r>
      <w:r w:rsidRPr="00DF44E6">
        <w:rPr>
          <w:rFonts w:ascii="Times New Roman" w:eastAsia="Times New Roman" w:hAnsi="Times New Roman" w:cs="Times New Roman"/>
        </w:rPr>
        <w:tab/>
      </w:r>
      <w:r w:rsidRPr="00DF44E6">
        <w:rPr>
          <w:rFonts w:ascii="Times New Roman" w:eastAsia="Times New Roman" w:hAnsi="Times New Roman" w:cs="Times New Roman"/>
          <w:sz w:val="24"/>
        </w:rPr>
        <w:t>(исход),</w:t>
      </w:r>
      <w:r w:rsidRPr="00DF44E6">
        <w:rPr>
          <w:rFonts w:ascii="Times New Roman" w:eastAsia="Times New Roman" w:hAnsi="Times New Roman" w:cs="Times New Roman"/>
        </w:rPr>
        <w:tab/>
      </w:r>
      <w:r w:rsidRPr="00DF44E6">
        <w:rPr>
          <w:rFonts w:ascii="Times New Roman" w:eastAsia="Times New Roman" w:hAnsi="Times New Roman" w:cs="Times New Roman"/>
          <w:sz w:val="24"/>
        </w:rPr>
        <w:t>классическое</w:t>
      </w:r>
      <w:r w:rsidRPr="00DF44E6">
        <w:rPr>
          <w:rFonts w:ascii="Times New Roman" w:eastAsia="Times New Roman" w:hAnsi="Times New Roman" w:cs="Times New Roman"/>
        </w:rPr>
        <w:tab/>
      </w:r>
      <w:r w:rsidRPr="00DF44E6">
        <w:rPr>
          <w:rFonts w:ascii="Times New Roman" w:eastAsia="Times New Roman" w:hAnsi="Times New Roman" w:cs="Times New Roman"/>
          <w:sz w:val="24"/>
        </w:rPr>
        <w:t>определение</w:t>
      </w:r>
    </w:p>
    <w:p w:rsidR="00DF44E6" w:rsidRPr="00DF44E6" w:rsidRDefault="00DF44E6" w:rsidP="00DF44E6">
      <w:pPr>
        <w:spacing w:line="139" w:lineRule="exact"/>
        <w:jc w:val="both"/>
        <w:rPr>
          <w:rFonts w:ascii="Times New Roman" w:eastAsia="Times New Roman" w:hAnsi="Times New Roman" w:cs="Times New Roman"/>
        </w:rPr>
      </w:pPr>
    </w:p>
    <w:p w:rsidR="00DF44E6" w:rsidRPr="00DF44E6" w:rsidRDefault="00DF44E6" w:rsidP="00DF44E6">
      <w:pPr>
        <w:tabs>
          <w:tab w:val="left" w:pos="1440"/>
          <w:tab w:val="left" w:pos="2800"/>
          <w:tab w:val="left" w:pos="3920"/>
          <w:tab w:val="left" w:pos="5080"/>
          <w:tab w:val="left" w:pos="5640"/>
          <w:tab w:val="left" w:pos="7100"/>
          <w:tab w:val="left" w:pos="8500"/>
        </w:tabs>
        <w:spacing w:line="239" w:lineRule="auto"/>
        <w:jc w:val="both"/>
        <w:rPr>
          <w:rFonts w:ascii="Times New Roman" w:eastAsia="Times New Roman" w:hAnsi="Times New Roman" w:cs="Times New Roman"/>
          <w:sz w:val="23"/>
        </w:rPr>
      </w:pPr>
      <w:r w:rsidRPr="00DF44E6">
        <w:rPr>
          <w:rFonts w:ascii="Times New Roman" w:eastAsia="Times New Roman" w:hAnsi="Times New Roman" w:cs="Times New Roman"/>
          <w:sz w:val="24"/>
        </w:rPr>
        <w:t>вероятности</w:t>
      </w:r>
      <w:r w:rsidRPr="00DF44E6">
        <w:rPr>
          <w:rFonts w:ascii="Times New Roman" w:eastAsia="Times New Roman" w:hAnsi="Times New Roman" w:cs="Times New Roman"/>
        </w:rPr>
        <w:tab/>
      </w:r>
      <w:r w:rsidRPr="00DF44E6">
        <w:rPr>
          <w:rFonts w:ascii="Times New Roman" w:eastAsia="Times New Roman" w:hAnsi="Times New Roman" w:cs="Times New Roman"/>
          <w:sz w:val="24"/>
        </w:rPr>
        <w:t>случайного</w:t>
      </w:r>
      <w:r w:rsidRPr="00DF44E6">
        <w:rPr>
          <w:rFonts w:ascii="Times New Roman" w:eastAsia="Times New Roman" w:hAnsi="Times New Roman" w:cs="Times New Roman"/>
        </w:rPr>
        <w:tab/>
      </w:r>
      <w:r w:rsidRPr="00DF44E6">
        <w:rPr>
          <w:rFonts w:ascii="Times New Roman" w:eastAsia="Times New Roman" w:hAnsi="Times New Roman" w:cs="Times New Roman"/>
          <w:sz w:val="24"/>
        </w:rPr>
        <w:t>события,</w:t>
      </w:r>
      <w:r w:rsidRPr="00DF44E6">
        <w:rPr>
          <w:rFonts w:ascii="Times New Roman" w:eastAsia="Times New Roman" w:hAnsi="Times New Roman" w:cs="Times New Roman"/>
        </w:rPr>
        <w:tab/>
      </w:r>
      <w:r w:rsidRPr="00DF44E6">
        <w:rPr>
          <w:rFonts w:ascii="Times New Roman" w:eastAsia="Times New Roman" w:hAnsi="Times New Roman" w:cs="Times New Roman"/>
          <w:sz w:val="24"/>
        </w:rPr>
        <w:t>операции</w:t>
      </w:r>
      <w:r w:rsidRPr="00DF44E6">
        <w:rPr>
          <w:rFonts w:ascii="Times New Roman" w:eastAsia="Times New Roman" w:hAnsi="Times New Roman" w:cs="Times New Roman"/>
        </w:rPr>
        <w:tab/>
      </w:r>
      <w:r w:rsidRPr="00DF44E6">
        <w:rPr>
          <w:rFonts w:ascii="Times New Roman" w:eastAsia="Times New Roman" w:hAnsi="Times New Roman" w:cs="Times New Roman"/>
          <w:sz w:val="24"/>
        </w:rPr>
        <w:t>над</w:t>
      </w:r>
      <w:r w:rsidRPr="00DF44E6">
        <w:rPr>
          <w:rFonts w:ascii="Times New Roman" w:eastAsia="Times New Roman" w:hAnsi="Times New Roman" w:cs="Times New Roman"/>
        </w:rPr>
        <w:tab/>
      </w:r>
      <w:r w:rsidRPr="00DF44E6">
        <w:rPr>
          <w:rFonts w:ascii="Times New Roman" w:eastAsia="Times New Roman" w:hAnsi="Times New Roman" w:cs="Times New Roman"/>
          <w:sz w:val="24"/>
        </w:rPr>
        <w:t>случайными</w:t>
      </w:r>
      <w:r w:rsidRPr="00DF44E6">
        <w:rPr>
          <w:rFonts w:ascii="Times New Roman" w:eastAsia="Times New Roman" w:hAnsi="Times New Roman" w:cs="Times New Roman"/>
        </w:rPr>
        <w:tab/>
      </w:r>
      <w:r w:rsidRPr="00DF44E6">
        <w:rPr>
          <w:rFonts w:ascii="Times New Roman" w:eastAsia="Times New Roman" w:hAnsi="Times New Roman" w:cs="Times New Roman"/>
          <w:sz w:val="24"/>
        </w:rPr>
        <w:t>событиями,</w:t>
      </w:r>
      <w:r w:rsidRPr="00DF44E6">
        <w:rPr>
          <w:rFonts w:ascii="Times New Roman" w:eastAsia="Times New Roman" w:hAnsi="Times New Roman" w:cs="Times New Roman"/>
        </w:rPr>
        <w:tab/>
      </w:r>
      <w:r w:rsidRPr="00DF44E6">
        <w:rPr>
          <w:rFonts w:ascii="Times New Roman" w:eastAsia="Times New Roman" w:hAnsi="Times New Roman" w:cs="Times New Roman"/>
          <w:sz w:val="23"/>
        </w:rPr>
        <w:t>основные</w:t>
      </w:r>
    </w:p>
    <w:p w:rsidR="00DF44E6" w:rsidRPr="00DF44E6" w:rsidRDefault="00DF44E6" w:rsidP="00DF44E6">
      <w:pPr>
        <w:spacing w:line="137"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комбинаторные формулы;</w:t>
      </w:r>
    </w:p>
    <w:p w:rsidR="00DF44E6" w:rsidRPr="00DF44E6" w:rsidRDefault="00DF44E6" w:rsidP="00DF44E6">
      <w:pPr>
        <w:spacing w:line="139" w:lineRule="exact"/>
        <w:jc w:val="both"/>
        <w:rPr>
          <w:rFonts w:ascii="Times New Roman" w:eastAsia="Times New Roman" w:hAnsi="Times New Roman" w:cs="Times New Roman"/>
        </w:rPr>
      </w:pPr>
    </w:p>
    <w:p w:rsidR="00DF44E6" w:rsidRPr="00DF44E6" w:rsidRDefault="00DF44E6" w:rsidP="00DF44E6">
      <w:pPr>
        <w:numPr>
          <w:ilvl w:val="0"/>
          <w:numId w:val="1"/>
        </w:numPr>
        <w:tabs>
          <w:tab w:val="left" w:pos="1140"/>
        </w:tabs>
        <w:spacing w:line="0" w:lineRule="atLeast"/>
        <w:ind w:left="1140" w:hanging="428"/>
        <w:jc w:val="both"/>
        <w:rPr>
          <w:rFonts w:ascii="Times New Roman" w:eastAsia="Symbol" w:hAnsi="Times New Roman" w:cs="Times New Roman"/>
          <w:sz w:val="24"/>
        </w:rPr>
      </w:pPr>
      <w:r w:rsidRPr="00DF44E6">
        <w:rPr>
          <w:rFonts w:ascii="Times New Roman" w:eastAsia="Times New Roman" w:hAnsi="Times New Roman" w:cs="Times New Roman"/>
          <w:sz w:val="24"/>
        </w:rPr>
        <w:t>свободно   оперировать   понятиями:   случайный   опыт,   случайный   выбор,</w:t>
      </w:r>
    </w:p>
    <w:p w:rsidR="00DF44E6" w:rsidRPr="00DF44E6" w:rsidRDefault="00DF44E6" w:rsidP="00DF44E6">
      <w:pPr>
        <w:spacing w:line="137" w:lineRule="exact"/>
        <w:jc w:val="both"/>
        <w:rPr>
          <w:rFonts w:ascii="Times New Roman" w:eastAsia="Times New Roman" w:hAnsi="Times New Roman" w:cs="Times New Roman"/>
        </w:rPr>
      </w:pPr>
    </w:p>
    <w:p w:rsidR="00DF44E6" w:rsidRPr="00DF44E6" w:rsidRDefault="00DF44E6" w:rsidP="00DF44E6">
      <w:pPr>
        <w:tabs>
          <w:tab w:val="left" w:pos="1400"/>
          <w:tab w:val="left" w:pos="3060"/>
          <w:tab w:val="left" w:pos="4380"/>
          <w:tab w:val="left" w:pos="5480"/>
          <w:tab w:val="left" w:pos="6560"/>
          <w:tab w:val="left" w:pos="8180"/>
        </w:tabs>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испытание,</w:t>
      </w:r>
      <w:r w:rsidRPr="00DF44E6">
        <w:rPr>
          <w:rFonts w:ascii="Times New Roman" w:eastAsia="Times New Roman" w:hAnsi="Times New Roman" w:cs="Times New Roman"/>
        </w:rPr>
        <w:tab/>
      </w:r>
      <w:r w:rsidRPr="00DF44E6">
        <w:rPr>
          <w:rFonts w:ascii="Times New Roman" w:eastAsia="Times New Roman" w:hAnsi="Times New Roman" w:cs="Times New Roman"/>
          <w:sz w:val="24"/>
        </w:rPr>
        <w:t>элементарное</w:t>
      </w:r>
      <w:r w:rsidRPr="00DF44E6">
        <w:rPr>
          <w:rFonts w:ascii="Times New Roman" w:eastAsia="Times New Roman" w:hAnsi="Times New Roman" w:cs="Times New Roman"/>
        </w:rPr>
        <w:tab/>
      </w:r>
      <w:r w:rsidRPr="00DF44E6">
        <w:rPr>
          <w:rFonts w:ascii="Times New Roman" w:eastAsia="Times New Roman" w:hAnsi="Times New Roman" w:cs="Times New Roman"/>
          <w:sz w:val="24"/>
        </w:rPr>
        <w:t>случайное</w:t>
      </w:r>
      <w:r w:rsidRPr="00DF44E6">
        <w:rPr>
          <w:rFonts w:ascii="Times New Roman" w:eastAsia="Times New Roman" w:hAnsi="Times New Roman" w:cs="Times New Roman"/>
        </w:rPr>
        <w:tab/>
      </w:r>
      <w:r w:rsidRPr="00DF44E6">
        <w:rPr>
          <w:rFonts w:ascii="Times New Roman" w:eastAsia="Times New Roman" w:hAnsi="Times New Roman" w:cs="Times New Roman"/>
          <w:sz w:val="24"/>
        </w:rPr>
        <w:t>событие</w:t>
      </w:r>
      <w:r w:rsidRPr="00DF44E6">
        <w:rPr>
          <w:rFonts w:ascii="Times New Roman" w:eastAsia="Times New Roman" w:hAnsi="Times New Roman" w:cs="Times New Roman"/>
        </w:rPr>
        <w:tab/>
      </w:r>
      <w:r w:rsidRPr="00DF44E6">
        <w:rPr>
          <w:rFonts w:ascii="Times New Roman" w:eastAsia="Times New Roman" w:hAnsi="Times New Roman" w:cs="Times New Roman"/>
          <w:sz w:val="24"/>
        </w:rPr>
        <w:t>(исход),</w:t>
      </w:r>
      <w:r w:rsidRPr="00DF44E6">
        <w:rPr>
          <w:rFonts w:ascii="Times New Roman" w:eastAsia="Times New Roman" w:hAnsi="Times New Roman" w:cs="Times New Roman"/>
        </w:rPr>
        <w:tab/>
      </w:r>
      <w:r w:rsidRPr="00DF44E6">
        <w:rPr>
          <w:rFonts w:ascii="Times New Roman" w:eastAsia="Times New Roman" w:hAnsi="Times New Roman" w:cs="Times New Roman"/>
          <w:sz w:val="24"/>
        </w:rPr>
        <w:t>классическое</w:t>
      </w:r>
      <w:r w:rsidRPr="00DF44E6">
        <w:rPr>
          <w:rFonts w:ascii="Times New Roman" w:eastAsia="Times New Roman" w:hAnsi="Times New Roman" w:cs="Times New Roman"/>
        </w:rPr>
        <w:tab/>
      </w:r>
      <w:r w:rsidRPr="00DF44E6">
        <w:rPr>
          <w:rFonts w:ascii="Times New Roman" w:eastAsia="Times New Roman" w:hAnsi="Times New Roman" w:cs="Times New Roman"/>
          <w:sz w:val="24"/>
        </w:rPr>
        <w:t>определение</w:t>
      </w:r>
    </w:p>
    <w:p w:rsidR="00DF44E6" w:rsidRPr="00DF44E6" w:rsidRDefault="00DF44E6" w:rsidP="00DF44E6">
      <w:pPr>
        <w:spacing w:line="139" w:lineRule="exact"/>
        <w:jc w:val="both"/>
        <w:rPr>
          <w:rFonts w:ascii="Times New Roman" w:eastAsia="Times New Roman" w:hAnsi="Times New Roman" w:cs="Times New Roman"/>
        </w:rPr>
      </w:pPr>
    </w:p>
    <w:p w:rsidR="00DF44E6" w:rsidRPr="00DF44E6" w:rsidRDefault="00DF44E6" w:rsidP="00DF44E6">
      <w:pPr>
        <w:tabs>
          <w:tab w:val="left" w:pos="1440"/>
          <w:tab w:val="left" w:pos="2800"/>
          <w:tab w:val="left" w:pos="3920"/>
          <w:tab w:val="left" w:pos="5080"/>
          <w:tab w:val="left" w:pos="5640"/>
          <w:tab w:val="left" w:pos="7100"/>
          <w:tab w:val="left" w:pos="8500"/>
        </w:tabs>
        <w:spacing w:line="0" w:lineRule="atLeast"/>
        <w:jc w:val="both"/>
        <w:rPr>
          <w:rFonts w:ascii="Times New Roman" w:eastAsia="Times New Roman" w:hAnsi="Times New Roman" w:cs="Times New Roman"/>
          <w:sz w:val="23"/>
        </w:rPr>
      </w:pPr>
      <w:r w:rsidRPr="00DF44E6">
        <w:rPr>
          <w:rFonts w:ascii="Times New Roman" w:eastAsia="Times New Roman" w:hAnsi="Times New Roman" w:cs="Times New Roman"/>
          <w:sz w:val="24"/>
        </w:rPr>
        <w:t>вероятности</w:t>
      </w:r>
      <w:r w:rsidRPr="00DF44E6">
        <w:rPr>
          <w:rFonts w:ascii="Times New Roman" w:eastAsia="Times New Roman" w:hAnsi="Times New Roman" w:cs="Times New Roman"/>
        </w:rPr>
        <w:tab/>
      </w:r>
      <w:r w:rsidRPr="00DF44E6">
        <w:rPr>
          <w:rFonts w:ascii="Times New Roman" w:eastAsia="Times New Roman" w:hAnsi="Times New Roman" w:cs="Times New Roman"/>
          <w:sz w:val="24"/>
        </w:rPr>
        <w:t>случайного</w:t>
      </w:r>
      <w:r w:rsidRPr="00DF44E6">
        <w:rPr>
          <w:rFonts w:ascii="Times New Roman" w:eastAsia="Times New Roman" w:hAnsi="Times New Roman" w:cs="Times New Roman"/>
        </w:rPr>
        <w:tab/>
      </w:r>
      <w:r w:rsidRPr="00DF44E6">
        <w:rPr>
          <w:rFonts w:ascii="Times New Roman" w:eastAsia="Times New Roman" w:hAnsi="Times New Roman" w:cs="Times New Roman"/>
          <w:sz w:val="24"/>
        </w:rPr>
        <w:t>события,</w:t>
      </w:r>
      <w:r w:rsidRPr="00DF44E6">
        <w:rPr>
          <w:rFonts w:ascii="Times New Roman" w:eastAsia="Times New Roman" w:hAnsi="Times New Roman" w:cs="Times New Roman"/>
        </w:rPr>
        <w:tab/>
      </w:r>
      <w:r w:rsidRPr="00DF44E6">
        <w:rPr>
          <w:rFonts w:ascii="Times New Roman" w:eastAsia="Times New Roman" w:hAnsi="Times New Roman" w:cs="Times New Roman"/>
          <w:sz w:val="24"/>
        </w:rPr>
        <w:t>операции</w:t>
      </w:r>
      <w:r w:rsidRPr="00DF44E6">
        <w:rPr>
          <w:rFonts w:ascii="Times New Roman" w:eastAsia="Times New Roman" w:hAnsi="Times New Roman" w:cs="Times New Roman"/>
        </w:rPr>
        <w:tab/>
      </w:r>
      <w:r w:rsidRPr="00DF44E6">
        <w:rPr>
          <w:rFonts w:ascii="Times New Roman" w:eastAsia="Times New Roman" w:hAnsi="Times New Roman" w:cs="Times New Roman"/>
          <w:sz w:val="24"/>
        </w:rPr>
        <w:t>над</w:t>
      </w:r>
      <w:r w:rsidRPr="00DF44E6">
        <w:rPr>
          <w:rFonts w:ascii="Times New Roman" w:eastAsia="Times New Roman" w:hAnsi="Times New Roman" w:cs="Times New Roman"/>
        </w:rPr>
        <w:tab/>
      </w:r>
      <w:r w:rsidRPr="00DF44E6">
        <w:rPr>
          <w:rFonts w:ascii="Times New Roman" w:eastAsia="Times New Roman" w:hAnsi="Times New Roman" w:cs="Times New Roman"/>
          <w:sz w:val="24"/>
        </w:rPr>
        <w:t>случайными</w:t>
      </w:r>
      <w:r w:rsidRPr="00DF44E6">
        <w:rPr>
          <w:rFonts w:ascii="Times New Roman" w:eastAsia="Times New Roman" w:hAnsi="Times New Roman" w:cs="Times New Roman"/>
        </w:rPr>
        <w:tab/>
      </w:r>
      <w:r w:rsidRPr="00DF44E6">
        <w:rPr>
          <w:rFonts w:ascii="Times New Roman" w:eastAsia="Times New Roman" w:hAnsi="Times New Roman" w:cs="Times New Roman"/>
          <w:sz w:val="24"/>
        </w:rPr>
        <w:t>событиями,</w:t>
      </w:r>
      <w:r w:rsidRPr="00DF44E6">
        <w:rPr>
          <w:rFonts w:ascii="Times New Roman" w:eastAsia="Times New Roman" w:hAnsi="Times New Roman" w:cs="Times New Roman"/>
        </w:rPr>
        <w:tab/>
      </w:r>
      <w:r w:rsidRPr="00DF44E6">
        <w:rPr>
          <w:rFonts w:ascii="Times New Roman" w:eastAsia="Times New Roman" w:hAnsi="Times New Roman" w:cs="Times New Roman"/>
          <w:sz w:val="23"/>
        </w:rPr>
        <w:t>основные</w:t>
      </w:r>
    </w:p>
    <w:p w:rsidR="00DF44E6" w:rsidRPr="00DF44E6" w:rsidRDefault="00DF44E6" w:rsidP="00DF44E6">
      <w:pPr>
        <w:spacing w:line="137"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комбинаторные формулы;</w:t>
      </w:r>
    </w:p>
    <w:p w:rsidR="00DF44E6" w:rsidRPr="00DF44E6" w:rsidRDefault="00DF44E6" w:rsidP="00DF44E6">
      <w:pPr>
        <w:numPr>
          <w:ilvl w:val="1"/>
          <w:numId w:val="1"/>
        </w:numPr>
        <w:tabs>
          <w:tab w:val="left" w:pos="1133"/>
        </w:tabs>
        <w:spacing w:line="334" w:lineRule="auto"/>
        <w:ind w:firstLine="712"/>
        <w:jc w:val="both"/>
        <w:rPr>
          <w:rFonts w:ascii="Times New Roman" w:eastAsia="Symbol" w:hAnsi="Times New Roman" w:cs="Times New Roman"/>
          <w:sz w:val="24"/>
        </w:rPr>
      </w:pPr>
      <w:bookmarkStart w:id="164" w:name="page131"/>
      <w:bookmarkEnd w:id="164"/>
      <w:r w:rsidRPr="00DF44E6">
        <w:rPr>
          <w:rFonts w:ascii="Times New Roman" w:eastAsia="Times New Roman" w:hAnsi="Times New Roman" w:cs="Times New Roman"/>
          <w:sz w:val="24"/>
        </w:rPr>
        <w:t>знать примеры случайных величин, и вычислять их статистические характеристики;</w:t>
      </w:r>
    </w:p>
    <w:p w:rsidR="00DF44E6" w:rsidRPr="00DF44E6" w:rsidRDefault="00DF44E6" w:rsidP="00DF44E6">
      <w:pPr>
        <w:spacing w:line="24" w:lineRule="exact"/>
        <w:jc w:val="both"/>
        <w:rPr>
          <w:rFonts w:ascii="Times New Roman" w:eastAsia="Symbol" w:hAnsi="Times New Roman" w:cs="Times New Roman"/>
          <w:sz w:val="24"/>
        </w:rPr>
      </w:pPr>
    </w:p>
    <w:p w:rsidR="00DF44E6" w:rsidRPr="00DF44E6" w:rsidRDefault="00DF44E6" w:rsidP="00DF44E6">
      <w:pPr>
        <w:numPr>
          <w:ilvl w:val="1"/>
          <w:numId w:val="1"/>
        </w:numPr>
        <w:tabs>
          <w:tab w:val="left" w:pos="1140"/>
        </w:tabs>
        <w:spacing w:line="0" w:lineRule="atLeast"/>
        <w:ind w:left="1140" w:hanging="428"/>
        <w:jc w:val="both"/>
        <w:rPr>
          <w:rFonts w:ascii="Times New Roman" w:eastAsia="Symbol" w:hAnsi="Times New Roman" w:cs="Times New Roman"/>
          <w:sz w:val="24"/>
        </w:rPr>
      </w:pPr>
      <w:r w:rsidRPr="00DF44E6">
        <w:rPr>
          <w:rFonts w:ascii="Times New Roman" w:eastAsia="Times New Roman" w:hAnsi="Times New Roman" w:cs="Times New Roman"/>
          <w:sz w:val="24"/>
        </w:rPr>
        <w:t>использовать формулы комбинаторики при решении комбинаторных задач;</w:t>
      </w:r>
    </w:p>
    <w:p w:rsidR="00DF44E6" w:rsidRPr="00DF44E6" w:rsidRDefault="00DF44E6" w:rsidP="00DF44E6">
      <w:pPr>
        <w:spacing w:line="135" w:lineRule="exact"/>
        <w:jc w:val="both"/>
        <w:rPr>
          <w:rFonts w:ascii="Times New Roman" w:eastAsia="Symbol" w:hAnsi="Times New Roman" w:cs="Times New Roman"/>
          <w:sz w:val="24"/>
        </w:rPr>
      </w:pPr>
    </w:p>
    <w:p w:rsidR="00DF44E6" w:rsidRPr="00DF44E6" w:rsidRDefault="00DF44E6" w:rsidP="00DF44E6">
      <w:pPr>
        <w:numPr>
          <w:ilvl w:val="1"/>
          <w:numId w:val="1"/>
        </w:numPr>
        <w:tabs>
          <w:tab w:val="left" w:pos="1140"/>
        </w:tabs>
        <w:spacing w:line="0" w:lineRule="atLeast"/>
        <w:ind w:left="1140" w:hanging="428"/>
        <w:jc w:val="both"/>
        <w:rPr>
          <w:rFonts w:ascii="Times New Roman" w:eastAsia="Symbol" w:hAnsi="Times New Roman" w:cs="Times New Roman"/>
          <w:sz w:val="24"/>
        </w:rPr>
      </w:pPr>
      <w:r w:rsidRPr="00DF44E6">
        <w:rPr>
          <w:rFonts w:ascii="Times New Roman" w:eastAsia="Times New Roman" w:hAnsi="Times New Roman" w:cs="Times New Roman"/>
          <w:sz w:val="24"/>
        </w:rPr>
        <w:t>решать  задачи  на  вычисление  вероятности  в  том  числе  с  использованием</w:t>
      </w:r>
    </w:p>
    <w:p w:rsidR="00DF44E6" w:rsidRPr="00DF44E6" w:rsidRDefault="00DF44E6" w:rsidP="00DF44E6">
      <w:pPr>
        <w:spacing w:line="139" w:lineRule="exact"/>
        <w:jc w:val="both"/>
        <w:rPr>
          <w:rFonts w:ascii="Times New Roman" w:eastAsia="Symbol" w:hAnsi="Times New Roman" w:cs="Times New Roman"/>
          <w:sz w:val="24"/>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lastRenderedPageBreak/>
        <w:t>формул.</w:t>
      </w:r>
    </w:p>
    <w:p w:rsidR="00DF44E6" w:rsidRPr="00DF44E6" w:rsidRDefault="00DF44E6" w:rsidP="00DF44E6">
      <w:pPr>
        <w:spacing w:line="141" w:lineRule="exact"/>
        <w:jc w:val="both"/>
        <w:rPr>
          <w:rFonts w:ascii="Times New Roman" w:eastAsia="Symbol" w:hAnsi="Times New Roman" w:cs="Times New Roman"/>
          <w:sz w:val="24"/>
        </w:rPr>
      </w:pPr>
    </w:p>
    <w:p w:rsidR="00DF44E6" w:rsidRPr="00DF44E6" w:rsidRDefault="00DF44E6" w:rsidP="00E83EB7">
      <w:pPr>
        <w:tabs>
          <w:tab w:val="left" w:pos="220"/>
        </w:tabs>
        <w:spacing w:line="0" w:lineRule="atLeast"/>
        <w:jc w:val="both"/>
        <w:rPr>
          <w:rFonts w:ascii="Times New Roman" w:eastAsia="Times New Roman" w:hAnsi="Times New Roman" w:cs="Times New Roman"/>
          <w:b/>
          <w:sz w:val="24"/>
        </w:rPr>
      </w:pPr>
      <w:r w:rsidRPr="00DF44E6">
        <w:rPr>
          <w:rFonts w:ascii="Times New Roman" w:eastAsia="Times New Roman" w:hAnsi="Times New Roman" w:cs="Times New Roman"/>
          <w:b/>
          <w:sz w:val="24"/>
        </w:rPr>
        <w:t>повседневной жизни и при изучении других предметов:</w:t>
      </w:r>
    </w:p>
    <w:p w:rsidR="00DF44E6" w:rsidRPr="00DF44E6" w:rsidRDefault="00DF44E6" w:rsidP="00DF44E6">
      <w:pPr>
        <w:spacing w:line="133" w:lineRule="exact"/>
        <w:jc w:val="both"/>
        <w:rPr>
          <w:rFonts w:ascii="Times New Roman" w:eastAsia="Times New Roman" w:hAnsi="Times New Roman" w:cs="Times New Roman"/>
          <w:b/>
          <w:sz w:val="24"/>
        </w:rPr>
      </w:pPr>
    </w:p>
    <w:p w:rsidR="00DF44E6" w:rsidRPr="00DF44E6" w:rsidRDefault="00DF44E6" w:rsidP="00DF44E6">
      <w:pPr>
        <w:numPr>
          <w:ilvl w:val="1"/>
          <w:numId w:val="1"/>
        </w:numPr>
        <w:tabs>
          <w:tab w:val="left" w:pos="1140"/>
        </w:tabs>
        <w:spacing w:line="0" w:lineRule="atLeast"/>
        <w:ind w:left="1140" w:hanging="428"/>
        <w:jc w:val="both"/>
        <w:rPr>
          <w:rFonts w:ascii="Times New Roman" w:eastAsia="Symbol" w:hAnsi="Times New Roman" w:cs="Times New Roman"/>
          <w:sz w:val="24"/>
        </w:rPr>
      </w:pPr>
      <w:r w:rsidRPr="00DF44E6">
        <w:rPr>
          <w:rFonts w:ascii="Times New Roman" w:eastAsia="Times New Roman" w:hAnsi="Times New Roman" w:cs="Times New Roman"/>
          <w:sz w:val="24"/>
        </w:rPr>
        <w:t>представлять  информацию  о  реальных  процессах  и  явлениях  способом,</w:t>
      </w:r>
    </w:p>
    <w:p w:rsidR="00DF44E6" w:rsidRPr="00DF44E6" w:rsidRDefault="00DF44E6" w:rsidP="00DF44E6">
      <w:pPr>
        <w:spacing w:line="139"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адекватным её свойствам и цели исследования;</w:t>
      </w:r>
    </w:p>
    <w:p w:rsidR="00DF44E6" w:rsidRPr="00DF44E6" w:rsidRDefault="00DF44E6" w:rsidP="00DF44E6">
      <w:pPr>
        <w:spacing w:line="136" w:lineRule="exact"/>
        <w:jc w:val="both"/>
        <w:rPr>
          <w:rFonts w:ascii="Times New Roman" w:eastAsia="Times New Roman" w:hAnsi="Times New Roman" w:cs="Times New Roman"/>
        </w:rPr>
      </w:pPr>
    </w:p>
    <w:p w:rsidR="00DF44E6" w:rsidRPr="00DF44E6" w:rsidRDefault="00DF44E6" w:rsidP="00DF44E6">
      <w:pPr>
        <w:numPr>
          <w:ilvl w:val="0"/>
          <w:numId w:val="1"/>
        </w:numPr>
        <w:tabs>
          <w:tab w:val="left" w:pos="1140"/>
        </w:tabs>
        <w:spacing w:line="0" w:lineRule="atLeast"/>
        <w:ind w:left="1140" w:hanging="428"/>
        <w:jc w:val="both"/>
        <w:rPr>
          <w:rFonts w:ascii="Times New Roman" w:eastAsia="Symbol" w:hAnsi="Times New Roman" w:cs="Times New Roman"/>
          <w:sz w:val="24"/>
        </w:rPr>
      </w:pPr>
      <w:r w:rsidRPr="00DF44E6">
        <w:rPr>
          <w:rFonts w:ascii="Times New Roman" w:eastAsia="Times New Roman" w:hAnsi="Times New Roman" w:cs="Times New Roman"/>
          <w:sz w:val="24"/>
        </w:rPr>
        <w:t>анализировать   и   сравнивать   статистические   характеристики   выборок,</w:t>
      </w:r>
    </w:p>
    <w:p w:rsidR="00DF44E6" w:rsidRPr="00DF44E6" w:rsidRDefault="00DF44E6" w:rsidP="00DF44E6">
      <w:pPr>
        <w:spacing w:line="139"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полученных в процессе решения прикладной задачи, изучения реального явления, решения</w:t>
      </w:r>
    </w:p>
    <w:p w:rsidR="00DF44E6" w:rsidRPr="00DF44E6" w:rsidRDefault="00DF44E6" w:rsidP="00DF44E6">
      <w:pPr>
        <w:spacing w:line="137"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задачи из других учебных предметов;</w:t>
      </w:r>
    </w:p>
    <w:p w:rsidR="00DF44E6" w:rsidRPr="00DF44E6" w:rsidRDefault="00DF44E6" w:rsidP="00DF44E6">
      <w:pPr>
        <w:spacing w:line="139" w:lineRule="exact"/>
        <w:jc w:val="both"/>
        <w:rPr>
          <w:rFonts w:ascii="Times New Roman" w:eastAsia="Times New Roman" w:hAnsi="Times New Roman" w:cs="Times New Roman"/>
        </w:rPr>
      </w:pPr>
    </w:p>
    <w:p w:rsidR="00DF44E6" w:rsidRPr="00DF44E6" w:rsidRDefault="00DF44E6" w:rsidP="00DF44E6">
      <w:pPr>
        <w:numPr>
          <w:ilvl w:val="0"/>
          <w:numId w:val="1"/>
        </w:numPr>
        <w:tabs>
          <w:tab w:val="left" w:pos="1140"/>
        </w:tabs>
        <w:spacing w:line="0" w:lineRule="atLeast"/>
        <w:ind w:left="1140" w:hanging="428"/>
        <w:jc w:val="both"/>
        <w:rPr>
          <w:rFonts w:ascii="Times New Roman" w:eastAsia="Symbol" w:hAnsi="Times New Roman" w:cs="Times New Roman"/>
          <w:sz w:val="24"/>
        </w:rPr>
      </w:pPr>
      <w:r w:rsidRPr="00DF44E6">
        <w:rPr>
          <w:rFonts w:ascii="Times New Roman" w:eastAsia="Times New Roman" w:hAnsi="Times New Roman" w:cs="Times New Roman"/>
          <w:sz w:val="24"/>
        </w:rPr>
        <w:t>оценивать вероятность реальных событий и явлений в различных ситуациях.</w:t>
      </w:r>
    </w:p>
    <w:p w:rsidR="00DF44E6" w:rsidRPr="00DF44E6" w:rsidRDefault="00DF44E6" w:rsidP="00DF44E6">
      <w:pPr>
        <w:spacing w:line="142"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b/>
          <w:sz w:val="24"/>
        </w:rPr>
      </w:pPr>
      <w:r w:rsidRPr="00DF44E6">
        <w:rPr>
          <w:rFonts w:ascii="Times New Roman" w:eastAsia="Times New Roman" w:hAnsi="Times New Roman" w:cs="Times New Roman"/>
          <w:b/>
          <w:sz w:val="24"/>
        </w:rPr>
        <w:t>Текстовые задачи</w:t>
      </w:r>
    </w:p>
    <w:p w:rsidR="00DF44E6" w:rsidRPr="00DF44E6" w:rsidRDefault="00DF44E6" w:rsidP="00DF44E6">
      <w:pPr>
        <w:spacing w:line="163" w:lineRule="exact"/>
        <w:jc w:val="both"/>
        <w:rPr>
          <w:rFonts w:ascii="Times New Roman" w:eastAsia="Times New Roman" w:hAnsi="Times New Roman" w:cs="Times New Roman"/>
        </w:rPr>
      </w:pPr>
    </w:p>
    <w:p w:rsidR="00DF44E6" w:rsidRPr="00DF44E6" w:rsidRDefault="00DF44E6" w:rsidP="00DF44E6">
      <w:pPr>
        <w:numPr>
          <w:ilvl w:val="1"/>
          <w:numId w:val="1"/>
        </w:numPr>
        <w:tabs>
          <w:tab w:val="left" w:pos="1133"/>
        </w:tabs>
        <w:spacing w:line="334" w:lineRule="auto"/>
        <w:ind w:firstLine="712"/>
        <w:jc w:val="both"/>
        <w:rPr>
          <w:rFonts w:ascii="Times New Roman" w:eastAsia="Symbol" w:hAnsi="Times New Roman" w:cs="Times New Roman"/>
          <w:sz w:val="24"/>
        </w:rPr>
      </w:pPr>
      <w:r w:rsidRPr="00DF44E6">
        <w:rPr>
          <w:rFonts w:ascii="Times New Roman" w:eastAsia="Times New Roman" w:hAnsi="Times New Roman" w:cs="Times New Roman"/>
          <w:sz w:val="24"/>
        </w:rPr>
        <w:t>Решать простые и сложные задачи, а также задачи повышенной трудности и выделять их математическую основу;</w:t>
      </w:r>
    </w:p>
    <w:p w:rsidR="00DF44E6" w:rsidRPr="00DF44E6" w:rsidRDefault="00DF44E6" w:rsidP="00DF44E6">
      <w:pPr>
        <w:spacing w:line="21" w:lineRule="exact"/>
        <w:jc w:val="both"/>
        <w:rPr>
          <w:rFonts w:ascii="Times New Roman" w:eastAsia="Symbol" w:hAnsi="Times New Roman" w:cs="Times New Roman"/>
          <w:sz w:val="24"/>
        </w:rPr>
      </w:pPr>
    </w:p>
    <w:p w:rsidR="00DF44E6" w:rsidRPr="00DF44E6" w:rsidRDefault="00DF44E6" w:rsidP="00DF44E6">
      <w:pPr>
        <w:numPr>
          <w:ilvl w:val="1"/>
          <w:numId w:val="1"/>
        </w:numPr>
        <w:tabs>
          <w:tab w:val="left" w:pos="1140"/>
        </w:tabs>
        <w:spacing w:line="0" w:lineRule="atLeast"/>
        <w:ind w:left="1140" w:hanging="428"/>
        <w:jc w:val="both"/>
        <w:rPr>
          <w:rFonts w:ascii="Times New Roman" w:eastAsia="Symbol" w:hAnsi="Times New Roman" w:cs="Times New Roman"/>
          <w:sz w:val="24"/>
        </w:rPr>
      </w:pPr>
      <w:r w:rsidRPr="00DF44E6">
        <w:rPr>
          <w:rFonts w:ascii="Times New Roman" w:eastAsia="Times New Roman" w:hAnsi="Times New Roman" w:cs="Times New Roman"/>
          <w:sz w:val="24"/>
        </w:rPr>
        <w:t>распознавать разные виды и типы задач;</w:t>
      </w:r>
    </w:p>
    <w:p w:rsidR="00DF44E6" w:rsidRPr="00DF44E6" w:rsidRDefault="00DF44E6" w:rsidP="00DF44E6">
      <w:pPr>
        <w:spacing w:line="168" w:lineRule="exact"/>
        <w:jc w:val="both"/>
        <w:rPr>
          <w:rFonts w:ascii="Times New Roman" w:eastAsia="Symbol" w:hAnsi="Times New Roman" w:cs="Times New Roman"/>
          <w:sz w:val="24"/>
        </w:rPr>
      </w:pPr>
    </w:p>
    <w:p w:rsidR="00DF44E6" w:rsidRPr="00DF44E6" w:rsidRDefault="00DF44E6" w:rsidP="00DF44E6">
      <w:pPr>
        <w:numPr>
          <w:ilvl w:val="1"/>
          <w:numId w:val="1"/>
        </w:numPr>
        <w:tabs>
          <w:tab w:val="left" w:pos="1133"/>
        </w:tabs>
        <w:spacing w:line="343" w:lineRule="auto"/>
        <w:ind w:firstLine="712"/>
        <w:jc w:val="both"/>
        <w:rPr>
          <w:rFonts w:ascii="Times New Roman" w:eastAsia="Symbol" w:hAnsi="Times New Roman" w:cs="Times New Roman"/>
          <w:sz w:val="24"/>
        </w:rPr>
      </w:pPr>
      <w:r w:rsidRPr="00DF44E6">
        <w:rPr>
          <w:rFonts w:ascii="Times New Roman" w:eastAsia="Times New Roman" w:hAnsi="Times New Roman" w:cs="Times New Roman"/>
          <w:sz w:val="24"/>
        </w:rPr>
        <w:t>использовать разные краткие записи как модели текстов сложных задач и задач повышенной сложности для построения поисковой схемы и решения задач, выбирать оптимальную для рассматриваемой в задаче ситуации модель текста задачи;</w:t>
      </w:r>
    </w:p>
    <w:p w:rsidR="00DF44E6" w:rsidRPr="00DF44E6" w:rsidRDefault="00DF44E6" w:rsidP="00DF44E6">
      <w:pPr>
        <w:spacing w:line="48" w:lineRule="exact"/>
        <w:jc w:val="both"/>
        <w:rPr>
          <w:rFonts w:ascii="Times New Roman" w:eastAsia="Symbol" w:hAnsi="Times New Roman" w:cs="Times New Roman"/>
          <w:sz w:val="24"/>
        </w:rPr>
      </w:pPr>
    </w:p>
    <w:p w:rsidR="00DF44E6" w:rsidRPr="00DF44E6" w:rsidRDefault="00DF44E6" w:rsidP="00DF44E6">
      <w:pPr>
        <w:numPr>
          <w:ilvl w:val="1"/>
          <w:numId w:val="1"/>
        </w:numPr>
        <w:tabs>
          <w:tab w:val="left" w:pos="1133"/>
        </w:tabs>
        <w:spacing w:line="335" w:lineRule="auto"/>
        <w:ind w:firstLine="712"/>
        <w:jc w:val="both"/>
        <w:rPr>
          <w:rFonts w:ascii="Times New Roman" w:eastAsia="Symbol" w:hAnsi="Times New Roman" w:cs="Times New Roman"/>
          <w:sz w:val="24"/>
        </w:rPr>
      </w:pPr>
      <w:r w:rsidRPr="00DF44E6">
        <w:rPr>
          <w:rFonts w:ascii="Times New Roman" w:eastAsia="Times New Roman" w:hAnsi="Times New Roman" w:cs="Times New Roman"/>
          <w:sz w:val="24"/>
        </w:rPr>
        <w:t>различать модель текста и модель решения задачи, конструировать к одной модели решения сложных задач разные модели текста задачи;</w:t>
      </w:r>
    </w:p>
    <w:p w:rsidR="00DF44E6" w:rsidRPr="00DF44E6" w:rsidRDefault="00DF44E6" w:rsidP="00DF44E6">
      <w:pPr>
        <w:spacing w:line="19" w:lineRule="exact"/>
        <w:jc w:val="both"/>
        <w:rPr>
          <w:rFonts w:ascii="Times New Roman" w:eastAsia="Symbol" w:hAnsi="Times New Roman" w:cs="Times New Roman"/>
          <w:sz w:val="24"/>
        </w:rPr>
      </w:pPr>
    </w:p>
    <w:p w:rsidR="00DF44E6" w:rsidRPr="00DF44E6" w:rsidRDefault="00DF44E6" w:rsidP="00DF44E6">
      <w:pPr>
        <w:numPr>
          <w:ilvl w:val="1"/>
          <w:numId w:val="1"/>
        </w:numPr>
        <w:tabs>
          <w:tab w:val="left" w:pos="1140"/>
        </w:tabs>
        <w:spacing w:line="0" w:lineRule="atLeast"/>
        <w:ind w:left="1140" w:hanging="428"/>
        <w:jc w:val="both"/>
        <w:rPr>
          <w:rFonts w:ascii="Times New Roman" w:eastAsia="Symbol" w:hAnsi="Times New Roman" w:cs="Times New Roman"/>
          <w:sz w:val="24"/>
        </w:rPr>
      </w:pPr>
      <w:r w:rsidRPr="00DF44E6">
        <w:rPr>
          <w:rFonts w:ascii="Times New Roman" w:eastAsia="Times New Roman" w:hAnsi="Times New Roman" w:cs="Times New Roman"/>
          <w:sz w:val="24"/>
        </w:rPr>
        <w:t>знать и применять три способа поиска решения задач (от требования к условию</w:t>
      </w:r>
    </w:p>
    <w:p w:rsidR="00DF44E6" w:rsidRPr="00DF44E6" w:rsidRDefault="00DF44E6" w:rsidP="00DF44E6">
      <w:pPr>
        <w:spacing w:line="139" w:lineRule="exact"/>
        <w:jc w:val="both"/>
        <w:rPr>
          <w:rFonts w:ascii="Times New Roman" w:eastAsia="Symbol" w:hAnsi="Times New Roman" w:cs="Times New Roman"/>
          <w:sz w:val="24"/>
        </w:rPr>
      </w:pPr>
    </w:p>
    <w:p w:rsidR="00DF44E6" w:rsidRPr="00DF44E6" w:rsidRDefault="00DF44E6" w:rsidP="00DF44E6">
      <w:pPr>
        <w:numPr>
          <w:ilvl w:val="0"/>
          <w:numId w:val="1"/>
        </w:numPr>
        <w:tabs>
          <w:tab w:val="left" w:pos="200"/>
        </w:tabs>
        <w:spacing w:line="0" w:lineRule="atLeast"/>
        <w:ind w:left="200" w:hanging="196"/>
        <w:jc w:val="both"/>
        <w:rPr>
          <w:rFonts w:ascii="Times New Roman" w:eastAsia="Times New Roman" w:hAnsi="Times New Roman" w:cs="Times New Roman"/>
          <w:sz w:val="24"/>
        </w:rPr>
      </w:pPr>
      <w:r w:rsidRPr="00DF44E6">
        <w:rPr>
          <w:rFonts w:ascii="Times New Roman" w:eastAsia="Times New Roman" w:hAnsi="Times New Roman" w:cs="Times New Roman"/>
          <w:sz w:val="24"/>
        </w:rPr>
        <w:t>от условия к требованию, комбинированный);</w:t>
      </w:r>
    </w:p>
    <w:p w:rsidR="00DF44E6" w:rsidRPr="00DF44E6" w:rsidRDefault="00DF44E6" w:rsidP="00DF44E6">
      <w:pPr>
        <w:spacing w:line="137" w:lineRule="exact"/>
        <w:jc w:val="both"/>
        <w:rPr>
          <w:rFonts w:ascii="Times New Roman" w:eastAsia="Times New Roman" w:hAnsi="Times New Roman" w:cs="Times New Roman"/>
          <w:sz w:val="24"/>
        </w:rPr>
      </w:pPr>
    </w:p>
    <w:p w:rsidR="00DF44E6" w:rsidRPr="00DF44E6" w:rsidRDefault="00DF44E6" w:rsidP="00DF44E6">
      <w:pPr>
        <w:numPr>
          <w:ilvl w:val="1"/>
          <w:numId w:val="1"/>
        </w:numPr>
        <w:tabs>
          <w:tab w:val="left" w:pos="1140"/>
        </w:tabs>
        <w:spacing w:line="0" w:lineRule="atLeast"/>
        <w:ind w:left="1140" w:hanging="428"/>
        <w:jc w:val="both"/>
        <w:rPr>
          <w:rFonts w:ascii="Times New Roman" w:eastAsia="Symbol" w:hAnsi="Times New Roman" w:cs="Times New Roman"/>
          <w:sz w:val="24"/>
        </w:rPr>
      </w:pPr>
      <w:r w:rsidRPr="00DF44E6">
        <w:rPr>
          <w:rFonts w:ascii="Times New Roman" w:eastAsia="Times New Roman" w:hAnsi="Times New Roman" w:cs="Times New Roman"/>
          <w:sz w:val="24"/>
        </w:rPr>
        <w:t>моделировать рассуждения при поиске решения задач с помощью граф-схемы;</w:t>
      </w:r>
    </w:p>
    <w:p w:rsidR="00DF44E6" w:rsidRPr="00DF44E6" w:rsidRDefault="00DF44E6" w:rsidP="00DF44E6">
      <w:pPr>
        <w:spacing w:line="135" w:lineRule="exact"/>
        <w:jc w:val="both"/>
        <w:rPr>
          <w:rFonts w:ascii="Times New Roman" w:eastAsia="Symbol" w:hAnsi="Times New Roman" w:cs="Times New Roman"/>
          <w:sz w:val="24"/>
        </w:rPr>
      </w:pPr>
    </w:p>
    <w:p w:rsidR="00DF44E6" w:rsidRPr="00DF44E6" w:rsidRDefault="00DF44E6" w:rsidP="00DF44E6">
      <w:pPr>
        <w:numPr>
          <w:ilvl w:val="1"/>
          <w:numId w:val="1"/>
        </w:numPr>
        <w:tabs>
          <w:tab w:val="left" w:pos="1140"/>
        </w:tabs>
        <w:spacing w:line="0" w:lineRule="atLeast"/>
        <w:ind w:left="1140" w:hanging="428"/>
        <w:jc w:val="both"/>
        <w:rPr>
          <w:rFonts w:ascii="Times New Roman" w:eastAsia="Symbol" w:hAnsi="Times New Roman" w:cs="Times New Roman"/>
          <w:sz w:val="24"/>
        </w:rPr>
      </w:pPr>
      <w:r w:rsidRPr="00DF44E6">
        <w:rPr>
          <w:rFonts w:ascii="Times New Roman" w:eastAsia="Times New Roman" w:hAnsi="Times New Roman" w:cs="Times New Roman"/>
          <w:sz w:val="24"/>
        </w:rPr>
        <w:t>выделять этапы решения задачи и содержание каждого этапа;</w:t>
      </w:r>
    </w:p>
    <w:p w:rsidR="00DF44E6" w:rsidRPr="00DF44E6" w:rsidRDefault="00DF44E6" w:rsidP="00DF44E6">
      <w:pPr>
        <w:spacing w:line="137" w:lineRule="exact"/>
        <w:jc w:val="both"/>
        <w:rPr>
          <w:rFonts w:ascii="Times New Roman" w:eastAsia="Symbol" w:hAnsi="Times New Roman" w:cs="Times New Roman"/>
          <w:sz w:val="24"/>
        </w:rPr>
      </w:pPr>
    </w:p>
    <w:p w:rsidR="00DF44E6" w:rsidRPr="00DF44E6" w:rsidRDefault="00DF44E6" w:rsidP="00DF44E6">
      <w:pPr>
        <w:numPr>
          <w:ilvl w:val="1"/>
          <w:numId w:val="1"/>
        </w:numPr>
        <w:tabs>
          <w:tab w:val="left" w:pos="1140"/>
        </w:tabs>
        <w:spacing w:line="239" w:lineRule="auto"/>
        <w:ind w:left="1140" w:hanging="428"/>
        <w:jc w:val="both"/>
        <w:rPr>
          <w:rFonts w:ascii="Times New Roman" w:eastAsia="Symbol" w:hAnsi="Times New Roman" w:cs="Times New Roman"/>
          <w:sz w:val="24"/>
        </w:rPr>
      </w:pPr>
      <w:r w:rsidRPr="00DF44E6">
        <w:rPr>
          <w:rFonts w:ascii="Times New Roman" w:eastAsia="Times New Roman" w:hAnsi="Times New Roman" w:cs="Times New Roman"/>
          <w:sz w:val="24"/>
        </w:rPr>
        <w:t>уметь выбирать оптимальный метод решения задачи и осознавать выбор метода,</w:t>
      </w:r>
    </w:p>
    <w:p w:rsidR="00DF44E6" w:rsidRPr="00DF44E6" w:rsidRDefault="00DF44E6" w:rsidP="00DF44E6">
      <w:pPr>
        <w:spacing w:line="140"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рассматривать различные методы, находить разные решения задачи, если возможно;</w:t>
      </w:r>
    </w:p>
    <w:p w:rsidR="00DF44E6" w:rsidRPr="00DF44E6" w:rsidRDefault="00DF44E6" w:rsidP="00DF44E6">
      <w:pPr>
        <w:spacing w:line="136" w:lineRule="exact"/>
        <w:jc w:val="both"/>
        <w:rPr>
          <w:rFonts w:ascii="Times New Roman" w:eastAsia="Times New Roman" w:hAnsi="Times New Roman" w:cs="Times New Roman"/>
        </w:rPr>
      </w:pPr>
    </w:p>
    <w:p w:rsidR="00DF44E6" w:rsidRPr="00DF44E6" w:rsidRDefault="00DF44E6" w:rsidP="00DF44E6">
      <w:pPr>
        <w:numPr>
          <w:ilvl w:val="0"/>
          <w:numId w:val="1"/>
        </w:numPr>
        <w:tabs>
          <w:tab w:val="left" w:pos="1140"/>
        </w:tabs>
        <w:spacing w:line="0" w:lineRule="atLeast"/>
        <w:ind w:left="1140" w:hanging="428"/>
        <w:jc w:val="both"/>
        <w:rPr>
          <w:rFonts w:ascii="Times New Roman" w:eastAsia="Symbol" w:hAnsi="Times New Roman" w:cs="Times New Roman"/>
          <w:sz w:val="24"/>
        </w:rPr>
      </w:pPr>
      <w:r w:rsidRPr="00DF44E6">
        <w:rPr>
          <w:rFonts w:ascii="Times New Roman" w:eastAsia="Times New Roman" w:hAnsi="Times New Roman" w:cs="Times New Roman"/>
          <w:sz w:val="24"/>
        </w:rPr>
        <w:t>анализировать затруднения при решении задач;</w:t>
      </w:r>
    </w:p>
    <w:p w:rsidR="00DF44E6" w:rsidRPr="00DF44E6" w:rsidRDefault="00DF44E6" w:rsidP="00DF44E6">
      <w:pPr>
        <w:spacing w:line="168" w:lineRule="exact"/>
        <w:jc w:val="both"/>
        <w:rPr>
          <w:rFonts w:ascii="Times New Roman" w:eastAsia="Symbol" w:hAnsi="Times New Roman" w:cs="Times New Roman"/>
          <w:sz w:val="24"/>
        </w:rPr>
      </w:pPr>
    </w:p>
    <w:p w:rsidR="00DF44E6" w:rsidRPr="00DF44E6" w:rsidRDefault="00DF44E6" w:rsidP="00DF44E6">
      <w:pPr>
        <w:numPr>
          <w:ilvl w:val="0"/>
          <w:numId w:val="1"/>
        </w:numPr>
        <w:tabs>
          <w:tab w:val="left" w:pos="1133"/>
        </w:tabs>
        <w:spacing w:line="332" w:lineRule="auto"/>
        <w:ind w:firstLine="712"/>
        <w:jc w:val="both"/>
        <w:rPr>
          <w:rFonts w:ascii="Times New Roman" w:eastAsia="Symbol" w:hAnsi="Times New Roman" w:cs="Times New Roman"/>
          <w:sz w:val="24"/>
        </w:rPr>
      </w:pPr>
      <w:r w:rsidRPr="00DF44E6">
        <w:rPr>
          <w:rFonts w:ascii="Times New Roman" w:eastAsia="Times New Roman" w:hAnsi="Times New Roman" w:cs="Times New Roman"/>
          <w:sz w:val="24"/>
        </w:rPr>
        <w:t>выполнять различные преобразования предложенной задачи, конструировать новые задачи из данной, в том числе обратные;</w:t>
      </w:r>
    </w:p>
    <w:p w:rsidR="00DF44E6" w:rsidRPr="00DF44E6" w:rsidRDefault="00DF44E6" w:rsidP="00DF44E6">
      <w:pPr>
        <w:spacing w:line="56" w:lineRule="exact"/>
        <w:jc w:val="both"/>
        <w:rPr>
          <w:rFonts w:ascii="Times New Roman" w:eastAsia="Symbol" w:hAnsi="Times New Roman" w:cs="Times New Roman"/>
          <w:sz w:val="24"/>
        </w:rPr>
      </w:pPr>
    </w:p>
    <w:p w:rsidR="00DF44E6" w:rsidRPr="00DF44E6" w:rsidRDefault="00DF44E6" w:rsidP="00DF44E6">
      <w:pPr>
        <w:numPr>
          <w:ilvl w:val="0"/>
          <w:numId w:val="1"/>
        </w:numPr>
        <w:tabs>
          <w:tab w:val="left" w:pos="1133"/>
        </w:tabs>
        <w:spacing w:line="334" w:lineRule="auto"/>
        <w:ind w:firstLine="712"/>
        <w:jc w:val="both"/>
        <w:rPr>
          <w:rFonts w:ascii="Times New Roman" w:eastAsia="Symbol" w:hAnsi="Times New Roman" w:cs="Times New Roman"/>
          <w:sz w:val="24"/>
        </w:rPr>
      </w:pPr>
      <w:r w:rsidRPr="00DF44E6">
        <w:rPr>
          <w:rFonts w:ascii="Times New Roman" w:eastAsia="Times New Roman" w:hAnsi="Times New Roman" w:cs="Times New Roman"/>
          <w:sz w:val="24"/>
        </w:rPr>
        <w:t>интерпретировать вычислительные результаты в задаче, исследовать полученное решение задачи;</w:t>
      </w:r>
    </w:p>
    <w:p w:rsidR="00DF44E6" w:rsidRPr="00DF44E6" w:rsidRDefault="00DF44E6" w:rsidP="00DF44E6">
      <w:pPr>
        <w:spacing w:line="21" w:lineRule="exact"/>
        <w:jc w:val="both"/>
        <w:rPr>
          <w:rFonts w:ascii="Times New Roman" w:eastAsia="Symbol" w:hAnsi="Times New Roman" w:cs="Times New Roman"/>
          <w:sz w:val="24"/>
        </w:rPr>
      </w:pPr>
    </w:p>
    <w:p w:rsidR="00DF44E6" w:rsidRPr="00DF44E6" w:rsidRDefault="00DF44E6" w:rsidP="00DF44E6">
      <w:pPr>
        <w:numPr>
          <w:ilvl w:val="0"/>
          <w:numId w:val="1"/>
        </w:numPr>
        <w:tabs>
          <w:tab w:val="left" w:pos="1140"/>
        </w:tabs>
        <w:spacing w:line="0" w:lineRule="atLeast"/>
        <w:ind w:left="1140" w:hanging="428"/>
        <w:jc w:val="both"/>
        <w:rPr>
          <w:rFonts w:ascii="Times New Roman" w:eastAsia="Symbol" w:hAnsi="Times New Roman" w:cs="Times New Roman"/>
          <w:sz w:val="24"/>
        </w:rPr>
      </w:pPr>
      <w:r w:rsidRPr="00DF44E6">
        <w:rPr>
          <w:rFonts w:ascii="Times New Roman" w:eastAsia="Times New Roman" w:hAnsi="Times New Roman" w:cs="Times New Roman"/>
          <w:sz w:val="24"/>
        </w:rPr>
        <w:t>изменять   условие   задач   (количественные   или   качественные   данные),</w:t>
      </w:r>
    </w:p>
    <w:p w:rsidR="00DF44E6" w:rsidRPr="00DF44E6" w:rsidRDefault="00DF44E6" w:rsidP="00DF44E6">
      <w:pPr>
        <w:spacing w:line="139"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исследовать измененное преобразованное;</w:t>
      </w:r>
    </w:p>
    <w:p w:rsidR="00DF44E6" w:rsidRPr="00DF44E6" w:rsidRDefault="00DF44E6" w:rsidP="00DF44E6">
      <w:pPr>
        <w:numPr>
          <w:ilvl w:val="1"/>
          <w:numId w:val="1"/>
        </w:numPr>
        <w:tabs>
          <w:tab w:val="left" w:pos="1140"/>
        </w:tabs>
        <w:spacing w:line="0" w:lineRule="atLeast"/>
        <w:ind w:left="1140" w:hanging="428"/>
        <w:jc w:val="both"/>
        <w:rPr>
          <w:rFonts w:ascii="Times New Roman" w:eastAsia="Symbol" w:hAnsi="Times New Roman" w:cs="Times New Roman"/>
          <w:sz w:val="24"/>
        </w:rPr>
      </w:pPr>
      <w:bookmarkStart w:id="165" w:name="page132"/>
      <w:bookmarkEnd w:id="165"/>
      <w:r w:rsidRPr="00DF44E6">
        <w:rPr>
          <w:rFonts w:ascii="Times New Roman" w:eastAsia="Times New Roman" w:hAnsi="Times New Roman" w:cs="Times New Roman"/>
          <w:sz w:val="24"/>
        </w:rPr>
        <w:t>анализировать всевозможные ситуации взаимного расположения двух объектов</w:t>
      </w:r>
    </w:p>
    <w:p w:rsidR="00DF44E6" w:rsidRPr="00DF44E6" w:rsidRDefault="00DF44E6" w:rsidP="00DF44E6">
      <w:pPr>
        <w:spacing w:line="151" w:lineRule="exact"/>
        <w:jc w:val="both"/>
        <w:rPr>
          <w:rFonts w:ascii="Times New Roman" w:eastAsia="Symbol" w:hAnsi="Times New Roman" w:cs="Times New Roman"/>
          <w:sz w:val="24"/>
        </w:rPr>
      </w:pPr>
    </w:p>
    <w:p w:rsidR="00DF44E6" w:rsidRPr="00DF44E6" w:rsidRDefault="00DF44E6" w:rsidP="00DF44E6">
      <w:pPr>
        <w:numPr>
          <w:ilvl w:val="0"/>
          <w:numId w:val="1"/>
        </w:numPr>
        <w:tabs>
          <w:tab w:val="left" w:pos="194"/>
        </w:tabs>
        <w:spacing w:line="356" w:lineRule="auto"/>
        <w:ind w:firstLine="4"/>
        <w:jc w:val="both"/>
        <w:rPr>
          <w:rFonts w:ascii="Times New Roman" w:eastAsia="Times New Roman" w:hAnsi="Times New Roman" w:cs="Times New Roman"/>
          <w:sz w:val="24"/>
        </w:rPr>
      </w:pPr>
      <w:r w:rsidRPr="00DF44E6">
        <w:rPr>
          <w:rFonts w:ascii="Times New Roman" w:eastAsia="Times New Roman" w:hAnsi="Times New Roman" w:cs="Times New Roman"/>
          <w:sz w:val="24"/>
        </w:rPr>
        <w:t>изменение их характеристик при совместном движении (скорость, время, расстояние).при решение задач на движение двух объектов как в одном, так и в противоположных направлениях, конструировать новые ситуации на основе изменения условий задачи при движении по реке;</w:t>
      </w:r>
    </w:p>
    <w:p w:rsidR="00DF44E6" w:rsidRPr="00DF44E6" w:rsidRDefault="00DF44E6" w:rsidP="00DF44E6">
      <w:pPr>
        <w:spacing w:line="5" w:lineRule="exact"/>
        <w:jc w:val="both"/>
        <w:rPr>
          <w:rFonts w:ascii="Times New Roman" w:eastAsia="Times New Roman" w:hAnsi="Times New Roman" w:cs="Times New Roman"/>
          <w:sz w:val="24"/>
        </w:rPr>
      </w:pPr>
    </w:p>
    <w:p w:rsidR="00DF44E6" w:rsidRPr="00DF44E6" w:rsidRDefault="00DF44E6" w:rsidP="00DF44E6">
      <w:pPr>
        <w:numPr>
          <w:ilvl w:val="1"/>
          <w:numId w:val="1"/>
        </w:numPr>
        <w:tabs>
          <w:tab w:val="left" w:pos="1140"/>
        </w:tabs>
        <w:spacing w:line="0" w:lineRule="atLeast"/>
        <w:ind w:left="1140" w:hanging="428"/>
        <w:jc w:val="both"/>
        <w:rPr>
          <w:rFonts w:ascii="Times New Roman" w:eastAsia="Symbol" w:hAnsi="Times New Roman" w:cs="Times New Roman"/>
          <w:sz w:val="24"/>
        </w:rPr>
      </w:pPr>
      <w:r w:rsidRPr="00DF44E6">
        <w:rPr>
          <w:rFonts w:ascii="Times New Roman" w:eastAsia="Times New Roman" w:hAnsi="Times New Roman" w:cs="Times New Roman"/>
          <w:sz w:val="24"/>
        </w:rPr>
        <w:t>исследовать всевозможные ситуации при решении задач на движение по реке,</w:t>
      </w:r>
    </w:p>
    <w:p w:rsidR="00DF44E6" w:rsidRPr="00DF44E6" w:rsidRDefault="00DF44E6" w:rsidP="00DF44E6">
      <w:pPr>
        <w:spacing w:line="139"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рассматривать разные системы отсчёта;</w:t>
      </w:r>
    </w:p>
    <w:p w:rsidR="00DF44E6" w:rsidRPr="00DF44E6" w:rsidRDefault="00DF44E6" w:rsidP="00DF44E6">
      <w:pPr>
        <w:spacing w:line="136" w:lineRule="exact"/>
        <w:jc w:val="both"/>
        <w:rPr>
          <w:rFonts w:ascii="Times New Roman" w:eastAsia="Times New Roman" w:hAnsi="Times New Roman" w:cs="Times New Roman"/>
        </w:rPr>
      </w:pPr>
    </w:p>
    <w:p w:rsidR="00DF44E6" w:rsidRPr="00DF44E6" w:rsidRDefault="00DF44E6" w:rsidP="00DF44E6">
      <w:pPr>
        <w:numPr>
          <w:ilvl w:val="0"/>
          <w:numId w:val="1"/>
        </w:numPr>
        <w:tabs>
          <w:tab w:val="left" w:pos="1140"/>
        </w:tabs>
        <w:spacing w:line="0" w:lineRule="atLeast"/>
        <w:ind w:left="1140" w:hanging="428"/>
        <w:jc w:val="both"/>
        <w:rPr>
          <w:rFonts w:ascii="Times New Roman" w:eastAsia="Symbol" w:hAnsi="Times New Roman" w:cs="Times New Roman"/>
          <w:sz w:val="24"/>
        </w:rPr>
      </w:pPr>
      <w:r w:rsidRPr="00DF44E6">
        <w:rPr>
          <w:rFonts w:ascii="Times New Roman" w:eastAsia="Times New Roman" w:hAnsi="Times New Roman" w:cs="Times New Roman"/>
          <w:sz w:val="24"/>
        </w:rPr>
        <w:t>решать разнообразные задачи «на части»;</w:t>
      </w:r>
    </w:p>
    <w:p w:rsidR="00DF44E6" w:rsidRPr="00DF44E6" w:rsidRDefault="00DF44E6" w:rsidP="00DF44E6">
      <w:pPr>
        <w:spacing w:line="137" w:lineRule="exact"/>
        <w:jc w:val="both"/>
        <w:rPr>
          <w:rFonts w:ascii="Times New Roman" w:eastAsia="Symbol" w:hAnsi="Times New Roman" w:cs="Times New Roman"/>
          <w:sz w:val="24"/>
        </w:rPr>
      </w:pPr>
    </w:p>
    <w:p w:rsidR="00DF44E6" w:rsidRPr="00DF44E6" w:rsidRDefault="00DF44E6" w:rsidP="00DF44E6">
      <w:pPr>
        <w:numPr>
          <w:ilvl w:val="0"/>
          <w:numId w:val="1"/>
        </w:numPr>
        <w:tabs>
          <w:tab w:val="left" w:pos="1140"/>
        </w:tabs>
        <w:spacing w:line="0" w:lineRule="atLeast"/>
        <w:ind w:left="1140" w:hanging="428"/>
        <w:jc w:val="both"/>
        <w:rPr>
          <w:rFonts w:ascii="Times New Roman" w:eastAsia="Symbol" w:hAnsi="Times New Roman" w:cs="Times New Roman"/>
          <w:sz w:val="24"/>
        </w:rPr>
      </w:pPr>
      <w:r w:rsidRPr="00DF44E6">
        <w:rPr>
          <w:rFonts w:ascii="Times New Roman" w:eastAsia="Times New Roman" w:hAnsi="Times New Roman" w:cs="Times New Roman"/>
          <w:sz w:val="24"/>
        </w:rPr>
        <w:t>решать и обосновывать свое решение задач (выделять математическую основу)</w:t>
      </w:r>
    </w:p>
    <w:p w:rsidR="00DF44E6" w:rsidRPr="00DF44E6" w:rsidRDefault="00DF44E6" w:rsidP="00DF44E6">
      <w:pPr>
        <w:spacing w:line="139"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на нахождение части числа и числа по его части на основе конкретного смысла дроби;</w:t>
      </w:r>
    </w:p>
    <w:p w:rsidR="00DF44E6" w:rsidRPr="00DF44E6" w:rsidRDefault="00DF44E6" w:rsidP="00DF44E6">
      <w:pPr>
        <w:spacing w:line="138" w:lineRule="exact"/>
        <w:jc w:val="both"/>
        <w:rPr>
          <w:rFonts w:ascii="Times New Roman" w:eastAsia="Times New Roman" w:hAnsi="Times New Roman" w:cs="Times New Roman"/>
        </w:rPr>
      </w:pPr>
    </w:p>
    <w:p w:rsidR="00DF44E6" w:rsidRPr="00DF44E6" w:rsidRDefault="00DF44E6" w:rsidP="00DF44E6">
      <w:pPr>
        <w:spacing w:line="359" w:lineRule="auto"/>
        <w:jc w:val="both"/>
        <w:rPr>
          <w:rFonts w:ascii="Times New Roman" w:eastAsia="Times New Roman" w:hAnsi="Times New Roman" w:cs="Times New Roman"/>
          <w:sz w:val="24"/>
        </w:rPr>
      </w:pPr>
      <w:r w:rsidRPr="00DF44E6">
        <w:rPr>
          <w:rFonts w:ascii="Times New Roman" w:eastAsia="Symbol" w:hAnsi="Times New Roman" w:cs="Times New Roman"/>
          <w:sz w:val="24"/>
        </w:rPr>
        <w:t></w:t>
      </w:r>
      <w:r w:rsidRPr="00DF44E6">
        <w:rPr>
          <w:rFonts w:ascii="Times New Roman" w:eastAsia="Times New Roman" w:hAnsi="Times New Roman" w:cs="Times New Roman"/>
          <w:sz w:val="24"/>
        </w:rPr>
        <w:t xml:space="preserve"> объяснять идентичность задач разных типов, связывающих три величины (на работу, на покупки, на движение).выделять эти величины и отношения между ними,</w:t>
      </w:r>
    </w:p>
    <w:p w:rsidR="00DF44E6" w:rsidRPr="00DF44E6" w:rsidRDefault="00DF44E6" w:rsidP="00DF44E6">
      <w:pPr>
        <w:spacing w:line="232" w:lineRule="auto"/>
        <w:jc w:val="both"/>
        <w:rPr>
          <w:rFonts w:ascii="Times New Roman" w:eastAsia="Times New Roman" w:hAnsi="Times New Roman" w:cs="Times New Roman"/>
          <w:sz w:val="24"/>
        </w:rPr>
      </w:pPr>
      <w:r w:rsidRPr="00DF44E6">
        <w:rPr>
          <w:rFonts w:ascii="Times New Roman" w:eastAsia="Times New Roman" w:hAnsi="Times New Roman" w:cs="Times New Roman"/>
          <w:sz w:val="24"/>
        </w:rPr>
        <w:t>применять их при решении задач, конструировать собственные задач указанных типов;</w:t>
      </w:r>
    </w:p>
    <w:p w:rsidR="00DF44E6" w:rsidRPr="00DF44E6" w:rsidRDefault="00DF44E6" w:rsidP="00DF44E6">
      <w:pPr>
        <w:spacing w:line="138" w:lineRule="exact"/>
        <w:jc w:val="both"/>
        <w:rPr>
          <w:rFonts w:ascii="Times New Roman" w:eastAsia="Times New Roman" w:hAnsi="Times New Roman" w:cs="Times New Roman"/>
        </w:rPr>
      </w:pPr>
    </w:p>
    <w:p w:rsidR="00DF44E6" w:rsidRPr="00DF44E6" w:rsidRDefault="00DF44E6" w:rsidP="00DF44E6">
      <w:pPr>
        <w:numPr>
          <w:ilvl w:val="0"/>
          <w:numId w:val="1"/>
        </w:numPr>
        <w:tabs>
          <w:tab w:val="left" w:pos="1140"/>
        </w:tabs>
        <w:spacing w:line="0" w:lineRule="atLeast"/>
        <w:ind w:left="1140" w:hanging="428"/>
        <w:jc w:val="both"/>
        <w:rPr>
          <w:rFonts w:ascii="Times New Roman" w:eastAsia="Symbol" w:hAnsi="Times New Roman" w:cs="Times New Roman"/>
          <w:sz w:val="24"/>
        </w:rPr>
      </w:pPr>
      <w:r w:rsidRPr="00DF44E6">
        <w:rPr>
          <w:rFonts w:ascii="Times New Roman" w:eastAsia="Times New Roman" w:hAnsi="Times New Roman" w:cs="Times New Roman"/>
          <w:sz w:val="24"/>
        </w:rPr>
        <w:t>владеть основными методами решения задач на смеси, сплавы, концентрации,</w:t>
      </w:r>
    </w:p>
    <w:p w:rsidR="00DF44E6" w:rsidRPr="00DF44E6" w:rsidRDefault="00DF44E6" w:rsidP="00DF44E6">
      <w:pPr>
        <w:spacing w:line="137"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использовать их в новых ситуациях по отношению к изученным в процессе обучения;</w:t>
      </w:r>
    </w:p>
    <w:p w:rsidR="00DF44E6" w:rsidRPr="00DF44E6" w:rsidRDefault="00DF44E6" w:rsidP="00DF44E6">
      <w:pPr>
        <w:spacing w:line="138" w:lineRule="exact"/>
        <w:jc w:val="both"/>
        <w:rPr>
          <w:rFonts w:ascii="Times New Roman" w:eastAsia="Times New Roman" w:hAnsi="Times New Roman" w:cs="Times New Roman"/>
        </w:rPr>
      </w:pPr>
    </w:p>
    <w:p w:rsidR="00DF44E6" w:rsidRPr="00DF44E6" w:rsidRDefault="00DF44E6" w:rsidP="00DF44E6">
      <w:pPr>
        <w:numPr>
          <w:ilvl w:val="0"/>
          <w:numId w:val="1"/>
        </w:numPr>
        <w:tabs>
          <w:tab w:val="left" w:pos="1200"/>
        </w:tabs>
        <w:spacing w:line="0" w:lineRule="atLeast"/>
        <w:ind w:left="1200" w:hanging="488"/>
        <w:jc w:val="both"/>
        <w:rPr>
          <w:rFonts w:ascii="Times New Roman" w:eastAsia="Symbol" w:hAnsi="Times New Roman" w:cs="Times New Roman"/>
          <w:sz w:val="24"/>
        </w:rPr>
      </w:pPr>
      <w:r w:rsidRPr="00DF44E6">
        <w:rPr>
          <w:rFonts w:ascii="Times New Roman" w:eastAsia="Times New Roman" w:hAnsi="Times New Roman" w:cs="Times New Roman"/>
          <w:sz w:val="24"/>
        </w:rPr>
        <w:t>решать задачи на проценты, в том числе, сложные проценты с обоснованием,</w:t>
      </w:r>
    </w:p>
    <w:p w:rsidR="00DF44E6" w:rsidRPr="00DF44E6" w:rsidRDefault="00DF44E6" w:rsidP="00DF44E6">
      <w:pPr>
        <w:spacing w:line="139"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используя разные способы;</w:t>
      </w:r>
    </w:p>
    <w:p w:rsidR="00DF44E6" w:rsidRPr="00DF44E6" w:rsidRDefault="00DF44E6" w:rsidP="00DF44E6">
      <w:pPr>
        <w:spacing w:line="166" w:lineRule="exact"/>
        <w:jc w:val="both"/>
        <w:rPr>
          <w:rFonts w:ascii="Times New Roman" w:eastAsia="Times New Roman" w:hAnsi="Times New Roman" w:cs="Times New Roman"/>
        </w:rPr>
      </w:pPr>
    </w:p>
    <w:p w:rsidR="00DF44E6" w:rsidRPr="00DF44E6" w:rsidRDefault="00DF44E6" w:rsidP="00DF44E6">
      <w:pPr>
        <w:numPr>
          <w:ilvl w:val="0"/>
          <w:numId w:val="1"/>
        </w:numPr>
        <w:tabs>
          <w:tab w:val="left" w:pos="1133"/>
        </w:tabs>
        <w:spacing w:line="334" w:lineRule="auto"/>
        <w:ind w:firstLine="712"/>
        <w:jc w:val="both"/>
        <w:rPr>
          <w:rFonts w:ascii="Times New Roman" w:eastAsia="Symbol" w:hAnsi="Times New Roman" w:cs="Times New Roman"/>
          <w:sz w:val="24"/>
        </w:rPr>
      </w:pPr>
      <w:r w:rsidRPr="00DF44E6">
        <w:rPr>
          <w:rFonts w:ascii="Times New Roman" w:eastAsia="Times New Roman" w:hAnsi="Times New Roman" w:cs="Times New Roman"/>
          <w:sz w:val="24"/>
        </w:rPr>
        <w:t>решать логические задачи разными способами, в том числе, с двумя блоками и с тремя блоками данных с помощью таблиц;</w:t>
      </w:r>
    </w:p>
    <w:p w:rsidR="00DF44E6" w:rsidRPr="00DF44E6" w:rsidRDefault="00DF44E6" w:rsidP="00DF44E6">
      <w:pPr>
        <w:spacing w:line="51" w:lineRule="exact"/>
        <w:jc w:val="both"/>
        <w:rPr>
          <w:rFonts w:ascii="Times New Roman" w:eastAsia="Symbol" w:hAnsi="Times New Roman" w:cs="Times New Roman"/>
          <w:sz w:val="24"/>
        </w:rPr>
      </w:pPr>
    </w:p>
    <w:p w:rsidR="00DF44E6" w:rsidRPr="00DF44E6" w:rsidRDefault="00DF44E6" w:rsidP="00DF44E6">
      <w:pPr>
        <w:numPr>
          <w:ilvl w:val="0"/>
          <w:numId w:val="1"/>
        </w:numPr>
        <w:tabs>
          <w:tab w:val="left" w:pos="1133"/>
        </w:tabs>
        <w:spacing w:line="335" w:lineRule="auto"/>
        <w:ind w:firstLine="712"/>
        <w:jc w:val="both"/>
        <w:rPr>
          <w:rFonts w:ascii="Times New Roman" w:eastAsia="Symbol" w:hAnsi="Times New Roman" w:cs="Times New Roman"/>
          <w:sz w:val="24"/>
        </w:rPr>
      </w:pPr>
      <w:r w:rsidRPr="00DF44E6">
        <w:rPr>
          <w:rFonts w:ascii="Times New Roman" w:eastAsia="Times New Roman" w:hAnsi="Times New Roman" w:cs="Times New Roman"/>
          <w:sz w:val="24"/>
        </w:rPr>
        <w:t>решать задачи по комбинаторике и теории вероятностей на основе использования изученных методов и обосновывать решение;</w:t>
      </w:r>
    </w:p>
    <w:p w:rsidR="00DF44E6" w:rsidRPr="00DF44E6" w:rsidRDefault="00DF44E6" w:rsidP="00DF44E6">
      <w:pPr>
        <w:spacing w:line="19" w:lineRule="exact"/>
        <w:jc w:val="both"/>
        <w:rPr>
          <w:rFonts w:ascii="Times New Roman" w:eastAsia="Symbol" w:hAnsi="Times New Roman" w:cs="Times New Roman"/>
          <w:sz w:val="24"/>
        </w:rPr>
      </w:pPr>
    </w:p>
    <w:p w:rsidR="00DF44E6" w:rsidRPr="00DF44E6" w:rsidRDefault="00DF44E6" w:rsidP="00DF44E6">
      <w:pPr>
        <w:numPr>
          <w:ilvl w:val="0"/>
          <w:numId w:val="1"/>
        </w:numPr>
        <w:tabs>
          <w:tab w:val="left" w:pos="1140"/>
        </w:tabs>
        <w:spacing w:line="0" w:lineRule="atLeast"/>
        <w:ind w:left="1140" w:hanging="428"/>
        <w:jc w:val="both"/>
        <w:rPr>
          <w:rFonts w:ascii="Times New Roman" w:eastAsia="Symbol" w:hAnsi="Times New Roman" w:cs="Times New Roman"/>
          <w:sz w:val="24"/>
        </w:rPr>
      </w:pPr>
      <w:r w:rsidRPr="00DF44E6">
        <w:rPr>
          <w:rFonts w:ascii="Times New Roman" w:eastAsia="Times New Roman" w:hAnsi="Times New Roman" w:cs="Times New Roman"/>
          <w:sz w:val="24"/>
        </w:rPr>
        <w:t>решать несложные задачи по математической статистике;</w:t>
      </w:r>
    </w:p>
    <w:p w:rsidR="00DF44E6" w:rsidRPr="00DF44E6" w:rsidRDefault="00DF44E6" w:rsidP="00DF44E6">
      <w:pPr>
        <w:spacing w:line="137" w:lineRule="exact"/>
        <w:jc w:val="both"/>
        <w:rPr>
          <w:rFonts w:ascii="Times New Roman" w:eastAsia="Symbol" w:hAnsi="Times New Roman" w:cs="Times New Roman"/>
          <w:sz w:val="24"/>
        </w:rPr>
      </w:pPr>
    </w:p>
    <w:p w:rsidR="00DF44E6" w:rsidRPr="00DF44E6" w:rsidRDefault="00DF44E6" w:rsidP="00DF44E6">
      <w:pPr>
        <w:numPr>
          <w:ilvl w:val="0"/>
          <w:numId w:val="1"/>
        </w:numPr>
        <w:tabs>
          <w:tab w:val="left" w:pos="1140"/>
        </w:tabs>
        <w:spacing w:line="0" w:lineRule="atLeast"/>
        <w:ind w:left="1140" w:hanging="428"/>
        <w:jc w:val="both"/>
        <w:rPr>
          <w:rFonts w:ascii="Times New Roman" w:eastAsia="Symbol" w:hAnsi="Times New Roman" w:cs="Times New Roman"/>
          <w:sz w:val="24"/>
        </w:rPr>
      </w:pPr>
      <w:r w:rsidRPr="00DF44E6">
        <w:rPr>
          <w:rFonts w:ascii="Times New Roman" w:eastAsia="Times New Roman" w:hAnsi="Times New Roman" w:cs="Times New Roman"/>
          <w:sz w:val="24"/>
        </w:rPr>
        <w:t>овладеть  основными  методами  решения  сюжетных  задач:  арифметический,</w:t>
      </w:r>
    </w:p>
    <w:p w:rsidR="00DF44E6" w:rsidRPr="00DF44E6" w:rsidRDefault="00DF44E6" w:rsidP="00DF44E6">
      <w:pPr>
        <w:spacing w:line="139"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алгебраический, перебор вариантов, геометрический, графический, применять их в новых</w:t>
      </w:r>
    </w:p>
    <w:p w:rsidR="00DF44E6" w:rsidRPr="00DF44E6" w:rsidRDefault="00DF44E6" w:rsidP="00DF44E6">
      <w:pPr>
        <w:spacing w:line="137"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по сравнению с изученными ситуациях.</w:t>
      </w:r>
    </w:p>
    <w:p w:rsidR="00DF44E6" w:rsidRPr="00DF44E6" w:rsidRDefault="00DF44E6" w:rsidP="00DF44E6">
      <w:pPr>
        <w:spacing w:line="144" w:lineRule="exact"/>
        <w:jc w:val="both"/>
        <w:rPr>
          <w:rFonts w:ascii="Times New Roman" w:eastAsia="Times New Roman" w:hAnsi="Times New Roman" w:cs="Times New Roman"/>
        </w:rPr>
      </w:pPr>
    </w:p>
    <w:p w:rsidR="00DF44E6" w:rsidRPr="00DF44E6" w:rsidRDefault="00DF44E6" w:rsidP="00E83EB7">
      <w:pPr>
        <w:tabs>
          <w:tab w:val="left" w:pos="220"/>
        </w:tabs>
        <w:spacing w:line="0" w:lineRule="atLeast"/>
        <w:jc w:val="both"/>
        <w:rPr>
          <w:rFonts w:ascii="Times New Roman" w:eastAsia="Times New Roman" w:hAnsi="Times New Roman" w:cs="Times New Roman"/>
          <w:b/>
          <w:sz w:val="24"/>
        </w:rPr>
      </w:pPr>
      <w:r w:rsidRPr="00DF44E6">
        <w:rPr>
          <w:rFonts w:ascii="Times New Roman" w:eastAsia="Times New Roman" w:hAnsi="Times New Roman" w:cs="Times New Roman"/>
          <w:b/>
          <w:sz w:val="24"/>
        </w:rPr>
        <w:t>повседневной жизни и при изучении других предметов:</w:t>
      </w:r>
    </w:p>
    <w:p w:rsidR="00DF44E6" w:rsidRPr="00DF44E6" w:rsidRDefault="00DF44E6" w:rsidP="00DF44E6">
      <w:pPr>
        <w:spacing w:line="161" w:lineRule="exact"/>
        <w:jc w:val="both"/>
        <w:rPr>
          <w:rFonts w:ascii="Times New Roman" w:eastAsia="Times New Roman" w:hAnsi="Times New Roman" w:cs="Times New Roman"/>
          <w:b/>
          <w:sz w:val="24"/>
        </w:rPr>
      </w:pPr>
    </w:p>
    <w:p w:rsidR="00DF44E6" w:rsidRPr="00DF44E6" w:rsidRDefault="00DF44E6" w:rsidP="00DF44E6">
      <w:pPr>
        <w:numPr>
          <w:ilvl w:val="1"/>
          <w:numId w:val="1"/>
        </w:numPr>
        <w:tabs>
          <w:tab w:val="left" w:pos="1133"/>
        </w:tabs>
        <w:spacing w:line="349" w:lineRule="auto"/>
        <w:ind w:firstLine="712"/>
        <w:jc w:val="both"/>
        <w:rPr>
          <w:rFonts w:ascii="Times New Roman" w:eastAsia="Symbol" w:hAnsi="Times New Roman" w:cs="Times New Roman"/>
          <w:sz w:val="24"/>
        </w:rPr>
      </w:pPr>
      <w:r w:rsidRPr="00DF44E6">
        <w:rPr>
          <w:rFonts w:ascii="Times New Roman" w:eastAsia="Times New Roman" w:hAnsi="Times New Roman" w:cs="Times New Roman"/>
          <w:sz w:val="24"/>
        </w:rPr>
        <w:t>конструировать новые для данной задачи задачные ситуации с учётом реальных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w:t>
      </w:r>
    </w:p>
    <w:p w:rsidR="00DF44E6" w:rsidRPr="00DF44E6" w:rsidRDefault="00DF44E6" w:rsidP="00DF44E6">
      <w:pPr>
        <w:spacing w:line="11" w:lineRule="exact"/>
        <w:jc w:val="both"/>
        <w:rPr>
          <w:rFonts w:ascii="Times New Roman" w:eastAsia="Symbol" w:hAnsi="Times New Roman" w:cs="Times New Roman"/>
          <w:sz w:val="24"/>
        </w:rPr>
      </w:pPr>
    </w:p>
    <w:p w:rsidR="00DF44E6" w:rsidRPr="00DF44E6" w:rsidRDefault="00DF44E6" w:rsidP="00DF44E6">
      <w:pPr>
        <w:numPr>
          <w:ilvl w:val="1"/>
          <w:numId w:val="1"/>
        </w:numPr>
        <w:tabs>
          <w:tab w:val="left" w:pos="1140"/>
        </w:tabs>
        <w:spacing w:line="0" w:lineRule="atLeast"/>
        <w:ind w:left="1140" w:hanging="428"/>
        <w:jc w:val="both"/>
        <w:rPr>
          <w:rFonts w:ascii="Times New Roman" w:eastAsia="Symbol" w:hAnsi="Times New Roman" w:cs="Times New Roman"/>
          <w:sz w:val="24"/>
        </w:rPr>
      </w:pPr>
      <w:r w:rsidRPr="00DF44E6">
        <w:rPr>
          <w:rFonts w:ascii="Times New Roman" w:eastAsia="Times New Roman" w:hAnsi="Times New Roman" w:cs="Times New Roman"/>
          <w:sz w:val="24"/>
        </w:rPr>
        <w:t>решать задачи на движение по реке, рассматривая разные системы отсчёта;</w:t>
      </w:r>
    </w:p>
    <w:p w:rsidR="00DF44E6" w:rsidRPr="00DF44E6" w:rsidRDefault="00DF44E6" w:rsidP="00DF44E6">
      <w:pPr>
        <w:spacing w:line="168" w:lineRule="exact"/>
        <w:jc w:val="both"/>
        <w:rPr>
          <w:rFonts w:ascii="Times New Roman" w:eastAsia="Symbol" w:hAnsi="Times New Roman" w:cs="Times New Roman"/>
          <w:sz w:val="24"/>
        </w:rPr>
      </w:pPr>
    </w:p>
    <w:p w:rsidR="00DF44E6" w:rsidRPr="00DF44E6" w:rsidRDefault="00DF44E6" w:rsidP="00DF44E6">
      <w:pPr>
        <w:numPr>
          <w:ilvl w:val="1"/>
          <w:numId w:val="1"/>
        </w:numPr>
        <w:tabs>
          <w:tab w:val="left" w:pos="1133"/>
        </w:tabs>
        <w:spacing w:line="334" w:lineRule="auto"/>
        <w:ind w:firstLine="712"/>
        <w:jc w:val="both"/>
        <w:rPr>
          <w:rFonts w:ascii="Times New Roman" w:eastAsia="Symbol" w:hAnsi="Times New Roman" w:cs="Times New Roman"/>
          <w:sz w:val="24"/>
        </w:rPr>
      </w:pPr>
      <w:r w:rsidRPr="00DF44E6">
        <w:rPr>
          <w:rFonts w:ascii="Times New Roman" w:eastAsia="Times New Roman" w:hAnsi="Times New Roman" w:cs="Times New Roman"/>
          <w:sz w:val="24"/>
        </w:rPr>
        <w:t>конструировать задачные ситуации, приближенные к реальной действительности.</w:t>
      </w:r>
    </w:p>
    <w:p w:rsidR="00DF44E6" w:rsidRPr="00DF44E6" w:rsidRDefault="00DF44E6" w:rsidP="00DF44E6">
      <w:pPr>
        <w:spacing w:line="27"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b/>
          <w:sz w:val="24"/>
        </w:rPr>
      </w:pPr>
      <w:r w:rsidRPr="00DF44E6">
        <w:rPr>
          <w:rFonts w:ascii="Times New Roman" w:eastAsia="Times New Roman" w:hAnsi="Times New Roman" w:cs="Times New Roman"/>
          <w:b/>
          <w:sz w:val="24"/>
        </w:rPr>
        <w:t>Геометрические фигуры</w:t>
      </w:r>
    </w:p>
    <w:p w:rsidR="00DF44E6" w:rsidRPr="00DF44E6" w:rsidRDefault="00DF44E6" w:rsidP="00DF44E6">
      <w:pPr>
        <w:numPr>
          <w:ilvl w:val="0"/>
          <w:numId w:val="1"/>
        </w:numPr>
        <w:tabs>
          <w:tab w:val="left" w:pos="1133"/>
        </w:tabs>
        <w:spacing w:line="334" w:lineRule="auto"/>
        <w:ind w:firstLine="712"/>
        <w:jc w:val="both"/>
        <w:rPr>
          <w:rFonts w:ascii="Times New Roman" w:eastAsia="Symbol" w:hAnsi="Times New Roman" w:cs="Times New Roman"/>
          <w:sz w:val="24"/>
        </w:rPr>
      </w:pPr>
      <w:bookmarkStart w:id="166" w:name="page133"/>
      <w:bookmarkEnd w:id="166"/>
      <w:r w:rsidRPr="00DF44E6">
        <w:rPr>
          <w:rFonts w:ascii="Times New Roman" w:eastAsia="Times New Roman" w:hAnsi="Times New Roman" w:cs="Times New Roman"/>
          <w:sz w:val="24"/>
        </w:rPr>
        <w:t>Свободно оперировать геометрическими понятиями при решении задач и проведении математических рассуждений;</w:t>
      </w:r>
    </w:p>
    <w:p w:rsidR="00DF44E6" w:rsidRPr="00DF44E6" w:rsidRDefault="00DF44E6" w:rsidP="00DF44E6">
      <w:pPr>
        <w:spacing w:line="54" w:lineRule="exact"/>
        <w:jc w:val="both"/>
        <w:rPr>
          <w:rFonts w:ascii="Times New Roman" w:eastAsia="Symbol" w:hAnsi="Times New Roman" w:cs="Times New Roman"/>
          <w:sz w:val="24"/>
        </w:rPr>
      </w:pPr>
    </w:p>
    <w:p w:rsidR="00DF44E6" w:rsidRPr="00DF44E6" w:rsidRDefault="00DF44E6" w:rsidP="00DF44E6">
      <w:pPr>
        <w:numPr>
          <w:ilvl w:val="0"/>
          <w:numId w:val="1"/>
        </w:numPr>
        <w:tabs>
          <w:tab w:val="left" w:pos="1133"/>
        </w:tabs>
        <w:spacing w:line="343" w:lineRule="auto"/>
        <w:ind w:firstLine="712"/>
        <w:jc w:val="both"/>
        <w:rPr>
          <w:rFonts w:ascii="Times New Roman" w:eastAsia="Symbol" w:hAnsi="Times New Roman" w:cs="Times New Roman"/>
          <w:sz w:val="24"/>
        </w:rPr>
      </w:pPr>
      <w:r w:rsidRPr="00DF44E6">
        <w:rPr>
          <w:rFonts w:ascii="Times New Roman" w:eastAsia="Times New Roman" w:hAnsi="Times New Roman" w:cs="Times New Roman"/>
          <w:sz w:val="24"/>
        </w:rPr>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новые классы фигур,</w:t>
      </w:r>
    </w:p>
    <w:p w:rsidR="00DF44E6" w:rsidRPr="00DF44E6" w:rsidRDefault="00DF44E6" w:rsidP="00DF44E6">
      <w:pPr>
        <w:spacing w:line="20"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проводить в несложных случаях классификацию фигур по различным основаниям;</w:t>
      </w:r>
    </w:p>
    <w:p w:rsidR="00DF44E6" w:rsidRPr="00DF44E6" w:rsidRDefault="00DF44E6" w:rsidP="00DF44E6">
      <w:pPr>
        <w:spacing w:line="138" w:lineRule="exact"/>
        <w:jc w:val="both"/>
        <w:rPr>
          <w:rFonts w:ascii="Times New Roman" w:eastAsia="Times New Roman" w:hAnsi="Times New Roman" w:cs="Times New Roman"/>
        </w:rPr>
      </w:pPr>
    </w:p>
    <w:p w:rsidR="00DF44E6" w:rsidRPr="00DF44E6" w:rsidRDefault="00DF44E6" w:rsidP="00DF44E6">
      <w:pPr>
        <w:numPr>
          <w:ilvl w:val="1"/>
          <w:numId w:val="1"/>
        </w:numPr>
        <w:tabs>
          <w:tab w:val="left" w:pos="1140"/>
        </w:tabs>
        <w:spacing w:line="0" w:lineRule="atLeast"/>
        <w:ind w:left="1140" w:hanging="428"/>
        <w:jc w:val="both"/>
        <w:rPr>
          <w:rFonts w:ascii="Times New Roman" w:eastAsia="Symbol" w:hAnsi="Times New Roman" w:cs="Times New Roman"/>
          <w:sz w:val="24"/>
        </w:rPr>
      </w:pPr>
      <w:r w:rsidRPr="00DF44E6">
        <w:rPr>
          <w:rFonts w:ascii="Times New Roman" w:eastAsia="Times New Roman" w:hAnsi="Times New Roman" w:cs="Times New Roman"/>
          <w:sz w:val="24"/>
        </w:rPr>
        <w:t>исследовать чертежи, включая комбинации фигур, извлекать, интерпретировать</w:t>
      </w:r>
    </w:p>
    <w:p w:rsidR="00DF44E6" w:rsidRPr="00DF44E6" w:rsidRDefault="00DF44E6" w:rsidP="00DF44E6">
      <w:pPr>
        <w:spacing w:line="136" w:lineRule="exact"/>
        <w:jc w:val="both"/>
        <w:rPr>
          <w:rFonts w:ascii="Times New Roman" w:eastAsia="Symbol" w:hAnsi="Times New Roman" w:cs="Times New Roman"/>
          <w:sz w:val="24"/>
        </w:rPr>
      </w:pPr>
    </w:p>
    <w:p w:rsidR="00DF44E6" w:rsidRPr="00DF44E6" w:rsidRDefault="00DF44E6" w:rsidP="00E83EB7">
      <w:pPr>
        <w:tabs>
          <w:tab w:val="left" w:pos="200"/>
        </w:tabs>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преобразовывать информацию, представленную на чертежах;</w:t>
      </w:r>
    </w:p>
    <w:p w:rsidR="00DF44E6" w:rsidRPr="00DF44E6" w:rsidRDefault="00DF44E6" w:rsidP="00DF44E6">
      <w:pPr>
        <w:spacing w:line="168" w:lineRule="exact"/>
        <w:jc w:val="both"/>
        <w:rPr>
          <w:rFonts w:ascii="Times New Roman" w:eastAsia="Times New Roman" w:hAnsi="Times New Roman" w:cs="Times New Roman"/>
          <w:sz w:val="24"/>
        </w:rPr>
      </w:pPr>
    </w:p>
    <w:p w:rsidR="00DF44E6" w:rsidRPr="00DF44E6" w:rsidRDefault="00DF44E6" w:rsidP="00DF44E6">
      <w:pPr>
        <w:numPr>
          <w:ilvl w:val="1"/>
          <w:numId w:val="1"/>
        </w:numPr>
        <w:tabs>
          <w:tab w:val="left" w:pos="1133"/>
        </w:tabs>
        <w:spacing w:line="349" w:lineRule="auto"/>
        <w:ind w:firstLine="712"/>
        <w:jc w:val="both"/>
        <w:rPr>
          <w:rFonts w:ascii="Times New Roman" w:eastAsia="Symbol" w:hAnsi="Times New Roman" w:cs="Times New Roman"/>
          <w:sz w:val="24"/>
        </w:rPr>
      </w:pPr>
      <w:r w:rsidRPr="00DF44E6">
        <w:rPr>
          <w:rFonts w:ascii="Times New Roman" w:eastAsia="Times New Roman" w:hAnsi="Times New Roman" w:cs="Times New Roman"/>
          <w:sz w:val="24"/>
        </w:rPr>
        <w:t xml:space="preserve">решать задачи геометрического содержания, в том числе в ситуациях, когда алгоритм решения не следует явно из условия, выполнять необходимые для решения </w:t>
      </w:r>
      <w:r w:rsidRPr="00DF44E6">
        <w:rPr>
          <w:rFonts w:ascii="Times New Roman" w:eastAsia="Times New Roman" w:hAnsi="Times New Roman" w:cs="Times New Roman"/>
          <w:sz w:val="24"/>
        </w:rPr>
        <w:lastRenderedPageBreak/>
        <w:t>задачи дополнительные построения, исследовать возможность применения теорем и формул для решения задач;</w:t>
      </w:r>
    </w:p>
    <w:p w:rsidR="00DF44E6" w:rsidRPr="00DF44E6" w:rsidRDefault="00DF44E6" w:rsidP="00DF44E6">
      <w:pPr>
        <w:spacing w:line="11" w:lineRule="exact"/>
        <w:jc w:val="both"/>
        <w:rPr>
          <w:rFonts w:ascii="Times New Roman" w:eastAsia="Symbol" w:hAnsi="Times New Roman" w:cs="Times New Roman"/>
          <w:sz w:val="24"/>
        </w:rPr>
      </w:pPr>
    </w:p>
    <w:p w:rsidR="00DF44E6" w:rsidRPr="00DF44E6" w:rsidRDefault="00DF44E6" w:rsidP="00DF44E6">
      <w:pPr>
        <w:numPr>
          <w:ilvl w:val="1"/>
          <w:numId w:val="1"/>
        </w:numPr>
        <w:tabs>
          <w:tab w:val="left" w:pos="1140"/>
        </w:tabs>
        <w:spacing w:line="0" w:lineRule="atLeast"/>
        <w:ind w:left="1140" w:hanging="428"/>
        <w:jc w:val="both"/>
        <w:rPr>
          <w:rFonts w:ascii="Times New Roman" w:eastAsia="Symbol" w:hAnsi="Times New Roman" w:cs="Times New Roman"/>
          <w:sz w:val="24"/>
        </w:rPr>
      </w:pPr>
      <w:r w:rsidRPr="00DF44E6">
        <w:rPr>
          <w:rFonts w:ascii="Times New Roman" w:eastAsia="Times New Roman" w:hAnsi="Times New Roman" w:cs="Times New Roman"/>
          <w:sz w:val="24"/>
        </w:rPr>
        <w:t>формулировать и доказывать геометрические утверждения.</w:t>
      </w:r>
    </w:p>
    <w:p w:rsidR="00DF44E6" w:rsidRPr="00DF44E6" w:rsidRDefault="00DF44E6" w:rsidP="00DF44E6">
      <w:pPr>
        <w:spacing w:line="144" w:lineRule="exact"/>
        <w:jc w:val="both"/>
        <w:rPr>
          <w:rFonts w:ascii="Times New Roman" w:eastAsia="Times New Roman" w:hAnsi="Times New Roman" w:cs="Times New Roman"/>
        </w:rPr>
      </w:pPr>
    </w:p>
    <w:p w:rsidR="00DF44E6" w:rsidRPr="00DF44E6" w:rsidRDefault="00DF44E6" w:rsidP="00E83EB7">
      <w:pPr>
        <w:tabs>
          <w:tab w:val="left" w:pos="220"/>
        </w:tabs>
        <w:spacing w:line="0" w:lineRule="atLeast"/>
        <w:jc w:val="both"/>
        <w:rPr>
          <w:rFonts w:ascii="Times New Roman" w:eastAsia="Times New Roman" w:hAnsi="Times New Roman" w:cs="Times New Roman"/>
          <w:b/>
          <w:sz w:val="24"/>
        </w:rPr>
      </w:pPr>
      <w:r w:rsidRPr="00DF44E6">
        <w:rPr>
          <w:rFonts w:ascii="Times New Roman" w:eastAsia="Times New Roman" w:hAnsi="Times New Roman" w:cs="Times New Roman"/>
          <w:b/>
          <w:sz w:val="24"/>
        </w:rPr>
        <w:t>повседневной жизни и при изучении других предметов:</w:t>
      </w:r>
    </w:p>
    <w:p w:rsidR="00DF44E6" w:rsidRPr="00DF44E6" w:rsidRDefault="00DF44E6" w:rsidP="00DF44E6">
      <w:pPr>
        <w:spacing w:line="161" w:lineRule="exact"/>
        <w:jc w:val="both"/>
        <w:rPr>
          <w:rFonts w:ascii="Times New Roman" w:eastAsia="Times New Roman" w:hAnsi="Times New Roman" w:cs="Times New Roman"/>
          <w:b/>
          <w:sz w:val="24"/>
        </w:rPr>
      </w:pPr>
    </w:p>
    <w:p w:rsidR="00DF44E6" w:rsidRPr="00DF44E6" w:rsidRDefault="00DF44E6" w:rsidP="00DF44E6">
      <w:pPr>
        <w:numPr>
          <w:ilvl w:val="1"/>
          <w:numId w:val="1"/>
        </w:numPr>
        <w:tabs>
          <w:tab w:val="left" w:pos="1133"/>
        </w:tabs>
        <w:spacing w:line="334" w:lineRule="auto"/>
        <w:ind w:firstLine="712"/>
        <w:jc w:val="both"/>
        <w:rPr>
          <w:rFonts w:ascii="Times New Roman" w:eastAsia="Symbol" w:hAnsi="Times New Roman" w:cs="Times New Roman"/>
          <w:sz w:val="24"/>
        </w:rPr>
      </w:pPr>
      <w:r w:rsidRPr="00DF44E6">
        <w:rPr>
          <w:rFonts w:ascii="Times New Roman" w:eastAsia="Times New Roman" w:hAnsi="Times New Roman" w:cs="Times New Roman"/>
          <w:sz w:val="24"/>
        </w:rPr>
        <w:t>составлять с использованием свойств геометрических фигур математические модели для решения задач практического характера и задач из смежных дисциплин,</w:t>
      </w:r>
    </w:p>
    <w:p w:rsidR="00DF44E6" w:rsidRPr="00DF44E6" w:rsidRDefault="00DF44E6" w:rsidP="00DF44E6">
      <w:pPr>
        <w:spacing w:line="23"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исследовать полученные модели и интерпретировать результат.</w:t>
      </w:r>
    </w:p>
    <w:p w:rsidR="00DF44E6" w:rsidRPr="00DF44E6" w:rsidRDefault="00DF44E6" w:rsidP="00DF44E6">
      <w:pPr>
        <w:spacing w:line="144"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b/>
          <w:sz w:val="24"/>
        </w:rPr>
      </w:pPr>
      <w:r w:rsidRPr="00DF44E6">
        <w:rPr>
          <w:rFonts w:ascii="Times New Roman" w:eastAsia="Times New Roman" w:hAnsi="Times New Roman" w:cs="Times New Roman"/>
          <w:b/>
          <w:sz w:val="24"/>
        </w:rPr>
        <w:t>Отношения</w:t>
      </w:r>
    </w:p>
    <w:p w:rsidR="00DF44E6" w:rsidRPr="00DF44E6" w:rsidRDefault="00DF44E6" w:rsidP="00DF44E6">
      <w:pPr>
        <w:spacing w:line="131" w:lineRule="exact"/>
        <w:jc w:val="both"/>
        <w:rPr>
          <w:rFonts w:ascii="Times New Roman" w:eastAsia="Times New Roman" w:hAnsi="Times New Roman" w:cs="Times New Roman"/>
        </w:rPr>
      </w:pPr>
    </w:p>
    <w:p w:rsidR="00DF44E6" w:rsidRPr="00DF44E6" w:rsidRDefault="00DF44E6" w:rsidP="00DF44E6">
      <w:pPr>
        <w:numPr>
          <w:ilvl w:val="0"/>
          <w:numId w:val="1"/>
        </w:numPr>
        <w:tabs>
          <w:tab w:val="left" w:pos="1140"/>
        </w:tabs>
        <w:spacing w:line="0" w:lineRule="atLeast"/>
        <w:ind w:left="1140" w:hanging="428"/>
        <w:jc w:val="both"/>
        <w:rPr>
          <w:rFonts w:ascii="Times New Roman" w:eastAsia="Symbol" w:hAnsi="Times New Roman" w:cs="Times New Roman"/>
          <w:sz w:val="24"/>
        </w:rPr>
      </w:pPr>
      <w:r w:rsidRPr="00DF44E6">
        <w:rPr>
          <w:rFonts w:ascii="Times New Roman" w:eastAsia="Times New Roman" w:hAnsi="Times New Roman" w:cs="Times New Roman"/>
          <w:sz w:val="24"/>
        </w:rPr>
        <w:t>Владеть понятием отношения как метапредметным;</w:t>
      </w:r>
    </w:p>
    <w:p w:rsidR="00DF44E6" w:rsidRPr="00DF44E6" w:rsidRDefault="00DF44E6" w:rsidP="00DF44E6">
      <w:pPr>
        <w:spacing w:line="168" w:lineRule="exact"/>
        <w:jc w:val="both"/>
        <w:rPr>
          <w:rFonts w:ascii="Times New Roman" w:eastAsia="Symbol" w:hAnsi="Times New Roman" w:cs="Times New Roman"/>
          <w:sz w:val="24"/>
        </w:rPr>
      </w:pPr>
    </w:p>
    <w:p w:rsidR="00DF44E6" w:rsidRPr="00DF44E6" w:rsidRDefault="00DF44E6" w:rsidP="0025252A">
      <w:pPr>
        <w:tabs>
          <w:tab w:val="left" w:pos="1133"/>
        </w:tabs>
        <w:spacing w:line="343" w:lineRule="auto"/>
        <w:jc w:val="both"/>
        <w:rPr>
          <w:rFonts w:ascii="Times New Roman" w:eastAsia="Symbol" w:hAnsi="Times New Roman" w:cs="Times New Roman"/>
          <w:sz w:val="24"/>
        </w:rPr>
      </w:pPr>
      <w:r w:rsidRPr="00DF44E6">
        <w:rPr>
          <w:rFonts w:ascii="Times New Roman" w:eastAsia="Times New Roman" w:hAnsi="Times New Roman" w:cs="Times New Roman"/>
          <w:sz w:val="24"/>
        </w:rPr>
        <w:t>свободно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w:t>
      </w:r>
    </w:p>
    <w:p w:rsidR="00DF44E6" w:rsidRPr="00DF44E6" w:rsidRDefault="00DF44E6" w:rsidP="00DF44E6">
      <w:pPr>
        <w:spacing w:line="22"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подобные треугольники;</w:t>
      </w:r>
    </w:p>
    <w:p w:rsidR="00DF44E6" w:rsidRPr="00DF44E6" w:rsidRDefault="00DF44E6" w:rsidP="00DF44E6">
      <w:pPr>
        <w:spacing w:line="136" w:lineRule="exact"/>
        <w:jc w:val="both"/>
        <w:rPr>
          <w:rFonts w:ascii="Times New Roman" w:eastAsia="Times New Roman" w:hAnsi="Times New Roman" w:cs="Times New Roman"/>
        </w:rPr>
      </w:pPr>
    </w:p>
    <w:p w:rsidR="00DF44E6" w:rsidRPr="00DF44E6" w:rsidRDefault="00DF44E6" w:rsidP="00DF44E6">
      <w:pPr>
        <w:numPr>
          <w:ilvl w:val="1"/>
          <w:numId w:val="1"/>
        </w:numPr>
        <w:tabs>
          <w:tab w:val="left" w:pos="1140"/>
        </w:tabs>
        <w:spacing w:line="0" w:lineRule="atLeast"/>
        <w:ind w:left="1140" w:hanging="428"/>
        <w:jc w:val="both"/>
        <w:rPr>
          <w:rFonts w:ascii="Times New Roman" w:eastAsia="Symbol" w:hAnsi="Times New Roman" w:cs="Times New Roman"/>
          <w:sz w:val="24"/>
        </w:rPr>
      </w:pPr>
      <w:r w:rsidRPr="00DF44E6">
        <w:rPr>
          <w:rFonts w:ascii="Times New Roman" w:eastAsia="Times New Roman" w:hAnsi="Times New Roman" w:cs="Times New Roman"/>
          <w:sz w:val="24"/>
        </w:rPr>
        <w:t>использовать свойства подобия и равенства фигур при решении задач.</w:t>
      </w:r>
    </w:p>
    <w:p w:rsidR="00DF44E6" w:rsidRPr="00DF44E6" w:rsidRDefault="00DF44E6" w:rsidP="00DF44E6">
      <w:pPr>
        <w:spacing w:line="144" w:lineRule="exact"/>
        <w:jc w:val="both"/>
        <w:rPr>
          <w:rFonts w:ascii="Times New Roman" w:eastAsia="Symbol" w:hAnsi="Times New Roman" w:cs="Times New Roman"/>
          <w:sz w:val="24"/>
        </w:rPr>
      </w:pPr>
    </w:p>
    <w:p w:rsidR="00D95D0F" w:rsidRDefault="00D95D0F" w:rsidP="00E83EB7">
      <w:pPr>
        <w:tabs>
          <w:tab w:val="left" w:pos="220"/>
        </w:tabs>
        <w:spacing w:line="0" w:lineRule="atLeast"/>
        <w:jc w:val="both"/>
        <w:rPr>
          <w:rFonts w:ascii="Times New Roman" w:eastAsia="Times New Roman" w:hAnsi="Times New Roman" w:cs="Times New Roman"/>
          <w:b/>
          <w:sz w:val="24"/>
        </w:rPr>
      </w:pPr>
    </w:p>
    <w:p w:rsidR="00D95D0F" w:rsidRDefault="00D95D0F" w:rsidP="00E83EB7">
      <w:pPr>
        <w:tabs>
          <w:tab w:val="left" w:pos="220"/>
        </w:tabs>
        <w:spacing w:line="0" w:lineRule="atLeast"/>
        <w:jc w:val="both"/>
        <w:rPr>
          <w:rFonts w:ascii="Times New Roman" w:eastAsia="Times New Roman" w:hAnsi="Times New Roman" w:cs="Times New Roman"/>
          <w:b/>
          <w:sz w:val="24"/>
        </w:rPr>
      </w:pPr>
    </w:p>
    <w:p w:rsidR="00DF44E6" w:rsidRPr="00DF44E6" w:rsidRDefault="00DF44E6" w:rsidP="00E83EB7">
      <w:pPr>
        <w:tabs>
          <w:tab w:val="left" w:pos="220"/>
        </w:tabs>
        <w:spacing w:line="0" w:lineRule="atLeast"/>
        <w:jc w:val="both"/>
        <w:rPr>
          <w:rFonts w:ascii="Times New Roman" w:eastAsia="Times New Roman" w:hAnsi="Times New Roman" w:cs="Times New Roman"/>
          <w:b/>
          <w:sz w:val="24"/>
        </w:rPr>
      </w:pPr>
      <w:r w:rsidRPr="00DF44E6">
        <w:rPr>
          <w:rFonts w:ascii="Times New Roman" w:eastAsia="Times New Roman" w:hAnsi="Times New Roman" w:cs="Times New Roman"/>
          <w:b/>
          <w:sz w:val="24"/>
        </w:rPr>
        <w:t>повседневной жизни и при изучении других предметов:</w:t>
      </w:r>
    </w:p>
    <w:p w:rsidR="00DF44E6" w:rsidRPr="00DF44E6" w:rsidRDefault="00DF44E6" w:rsidP="00DF44E6">
      <w:pPr>
        <w:spacing w:line="161" w:lineRule="exact"/>
        <w:jc w:val="both"/>
        <w:rPr>
          <w:rFonts w:ascii="Times New Roman" w:eastAsia="Times New Roman" w:hAnsi="Times New Roman" w:cs="Times New Roman"/>
          <w:b/>
          <w:sz w:val="24"/>
        </w:rPr>
      </w:pPr>
    </w:p>
    <w:p w:rsidR="00DF44E6" w:rsidRPr="00DF44E6" w:rsidRDefault="00DF44E6" w:rsidP="00DF44E6">
      <w:pPr>
        <w:numPr>
          <w:ilvl w:val="1"/>
          <w:numId w:val="1"/>
        </w:numPr>
        <w:tabs>
          <w:tab w:val="left" w:pos="1133"/>
        </w:tabs>
        <w:spacing w:line="334" w:lineRule="auto"/>
        <w:ind w:firstLine="712"/>
        <w:jc w:val="both"/>
        <w:rPr>
          <w:rFonts w:ascii="Times New Roman" w:eastAsia="Symbol" w:hAnsi="Times New Roman" w:cs="Times New Roman"/>
          <w:sz w:val="24"/>
        </w:rPr>
      </w:pPr>
      <w:r w:rsidRPr="00DF44E6">
        <w:rPr>
          <w:rFonts w:ascii="Times New Roman" w:eastAsia="Times New Roman" w:hAnsi="Times New Roman" w:cs="Times New Roman"/>
          <w:sz w:val="24"/>
        </w:rPr>
        <w:t>использовать отношения для построения и исследования математических моделей объектов реальной жизни.</w:t>
      </w:r>
    </w:p>
    <w:p w:rsidR="00DF44E6" w:rsidRPr="00DF44E6" w:rsidRDefault="00DF44E6" w:rsidP="00DF44E6">
      <w:pPr>
        <w:spacing w:line="27"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b/>
          <w:sz w:val="24"/>
        </w:rPr>
      </w:pPr>
      <w:r w:rsidRPr="00DF44E6">
        <w:rPr>
          <w:rFonts w:ascii="Times New Roman" w:eastAsia="Times New Roman" w:hAnsi="Times New Roman" w:cs="Times New Roman"/>
          <w:b/>
          <w:sz w:val="24"/>
        </w:rPr>
        <w:t>Измерения и вычисления</w:t>
      </w:r>
    </w:p>
    <w:p w:rsidR="00DF44E6" w:rsidRPr="00DF44E6" w:rsidRDefault="00DF44E6" w:rsidP="00DF44E6">
      <w:pPr>
        <w:spacing w:line="163" w:lineRule="exact"/>
        <w:jc w:val="both"/>
        <w:rPr>
          <w:rFonts w:ascii="Times New Roman" w:eastAsia="Times New Roman" w:hAnsi="Times New Roman" w:cs="Times New Roman"/>
        </w:rPr>
      </w:pPr>
    </w:p>
    <w:p w:rsidR="00DF44E6" w:rsidRPr="00DF44E6" w:rsidRDefault="00DF44E6" w:rsidP="00DF44E6">
      <w:pPr>
        <w:numPr>
          <w:ilvl w:val="1"/>
          <w:numId w:val="1"/>
        </w:numPr>
        <w:tabs>
          <w:tab w:val="left" w:pos="1133"/>
        </w:tabs>
        <w:spacing w:line="343" w:lineRule="auto"/>
        <w:ind w:firstLine="712"/>
        <w:jc w:val="both"/>
        <w:rPr>
          <w:rFonts w:ascii="Times New Roman" w:eastAsia="Symbol" w:hAnsi="Times New Roman" w:cs="Times New Roman"/>
          <w:sz w:val="24"/>
        </w:rPr>
      </w:pPr>
      <w:r w:rsidRPr="00DF44E6">
        <w:rPr>
          <w:rFonts w:ascii="Times New Roman" w:eastAsia="Times New Roman" w:hAnsi="Times New Roman" w:cs="Times New Roman"/>
          <w:sz w:val="24"/>
        </w:rPr>
        <w:t>Свободно оперировать понятиями длина, площадь, объём, величина угла как величинами, использовать равновеликость и равносоставленность при решении задач на вычисление, самостоятельно получать и использовать формулы для вычислений площадей</w:t>
      </w:r>
    </w:p>
    <w:p w:rsidR="00DF44E6" w:rsidRPr="00DF44E6" w:rsidRDefault="00DF44E6" w:rsidP="00DF44E6">
      <w:pPr>
        <w:spacing w:line="34" w:lineRule="exact"/>
        <w:jc w:val="both"/>
        <w:rPr>
          <w:rFonts w:ascii="Times New Roman" w:eastAsia="Symbol" w:hAnsi="Times New Roman" w:cs="Times New Roman"/>
          <w:sz w:val="24"/>
        </w:rPr>
      </w:pPr>
    </w:p>
    <w:p w:rsidR="00DF44E6" w:rsidRPr="00DF44E6" w:rsidRDefault="00DF44E6" w:rsidP="00E83EB7">
      <w:pPr>
        <w:tabs>
          <w:tab w:val="left" w:pos="244"/>
        </w:tabs>
        <w:spacing w:line="353" w:lineRule="auto"/>
        <w:ind w:left="4"/>
        <w:jc w:val="both"/>
        <w:rPr>
          <w:rFonts w:ascii="Times New Roman" w:eastAsia="Times New Roman" w:hAnsi="Times New Roman" w:cs="Times New Roman"/>
          <w:sz w:val="24"/>
        </w:rPr>
      </w:pPr>
      <w:r w:rsidRPr="00DF44E6">
        <w:rPr>
          <w:rFonts w:ascii="Times New Roman" w:eastAsia="Times New Roman" w:hAnsi="Times New Roman" w:cs="Times New Roman"/>
          <w:sz w:val="24"/>
        </w:rPr>
        <w:t>объёмов фигур, свободно оперировать широким набором формул на вычисление при решении сложных задач, в том числе и задач на вычисление в комбинациях окружности и треугольника, окружности и четырёхугольника, а также с применением тригонометрии;</w:t>
      </w:r>
    </w:p>
    <w:p w:rsidR="00DF44E6" w:rsidRPr="00DF44E6" w:rsidRDefault="00DF44E6" w:rsidP="00DF44E6">
      <w:pPr>
        <w:spacing w:line="9" w:lineRule="exact"/>
        <w:jc w:val="both"/>
        <w:rPr>
          <w:rFonts w:ascii="Times New Roman" w:eastAsia="Times New Roman" w:hAnsi="Times New Roman" w:cs="Times New Roman"/>
          <w:sz w:val="24"/>
        </w:rPr>
      </w:pPr>
    </w:p>
    <w:p w:rsidR="00DF44E6" w:rsidRPr="00DF44E6" w:rsidRDefault="00DF44E6" w:rsidP="00DF44E6">
      <w:pPr>
        <w:numPr>
          <w:ilvl w:val="1"/>
          <w:numId w:val="1"/>
        </w:numPr>
        <w:tabs>
          <w:tab w:val="left" w:pos="1140"/>
        </w:tabs>
        <w:spacing w:line="239" w:lineRule="auto"/>
        <w:ind w:left="1140" w:hanging="428"/>
        <w:jc w:val="both"/>
        <w:rPr>
          <w:rFonts w:ascii="Times New Roman" w:eastAsia="Symbol" w:hAnsi="Times New Roman" w:cs="Times New Roman"/>
          <w:sz w:val="24"/>
        </w:rPr>
      </w:pPr>
      <w:r w:rsidRPr="00DF44E6">
        <w:rPr>
          <w:rFonts w:ascii="Times New Roman" w:eastAsia="Times New Roman" w:hAnsi="Times New Roman" w:cs="Times New Roman"/>
          <w:sz w:val="24"/>
        </w:rPr>
        <w:t>самостоятельно формулировать гипотезы и проверять их достоверность.</w:t>
      </w:r>
    </w:p>
    <w:p w:rsidR="00DF44E6" w:rsidRPr="00DF44E6" w:rsidRDefault="00DF44E6" w:rsidP="00DF44E6">
      <w:pPr>
        <w:spacing w:line="64" w:lineRule="exact"/>
        <w:jc w:val="both"/>
        <w:rPr>
          <w:rFonts w:ascii="Times New Roman" w:eastAsia="Times New Roman" w:hAnsi="Times New Roman" w:cs="Times New Roman"/>
        </w:rPr>
      </w:pPr>
    </w:p>
    <w:p w:rsidR="00DF44E6" w:rsidRPr="00DF44E6" w:rsidRDefault="00DF44E6" w:rsidP="00E83EB7">
      <w:pPr>
        <w:tabs>
          <w:tab w:val="left" w:pos="220"/>
        </w:tabs>
        <w:spacing w:line="0" w:lineRule="atLeast"/>
        <w:jc w:val="both"/>
        <w:rPr>
          <w:rFonts w:ascii="Times New Roman" w:eastAsia="Times New Roman" w:hAnsi="Times New Roman" w:cs="Times New Roman"/>
          <w:b/>
          <w:sz w:val="24"/>
        </w:rPr>
      </w:pPr>
      <w:bookmarkStart w:id="167" w:name="page134"/>
      <w:bookmarkEnd w:id="167"/>
      <w:r w:rsidRPr="00DF44E6">
        <w:rPr>
          <w:rFonts w:ascii="Times New Roman" w:eastAsia="Times New Roman" w:hAnsi="Times New Roman" w:cs="Times New Roman"/>
          <w:b/>
          <w:sz w:val="24"/>
        </w:rPr>
        <w:t>повседневной жизни и при изучении других предметов:</w:t>
      </w:r>
    </w:p>
    <w:p w:rsidR="00DF44E6" w:rsidRPr="00DF44E6" w:rsidRDefault="00DF44E6" w:rsidP="00DF44E6">
      <w:pPr>
        <w:spacing w:line="163" w:lineRule="exact"/>
        <w:jc w:val="both"/>
        <w:rPr>
          <w:rFonts w:ascii="Times New Roman" w:eastAsia="Times New Roman" w:hAnsi="Times New Roman" w:cs="Times New Roman"/>
          <w:b/>
          <w:sz w:val="24"/>
        </w:rPr>
      </w:pPr>
    </w:p>
    <w:p w:rsidR="00DF44E6" w:rsidRPr="00DF44E6" w:rsidRDefault="00DF44E6" w:rsidP="00DF44E6">
      <w:pPr>
        <w:numPr>
          <w:ilvl w:val="1"/>
          <w:numId w:val="1"/>
        </w:numPr>
        <w:tabs>
          <w:tab w:val="left" w:pos="1133"/>
        </w:tabs>
        <w:spacing w:line="335" w:lineRule="auto"/>
        <w:ind w:right="20" w:firstLine="712"/>
        <w:jc w:val="both"/>
        <w:rPr>
          <w:rFonts w:ascii="Times New Roman" w:eastAsia="Symbol" w:hAnsi="Times New Roman" w:cs="Times New Roman"/>
          <w:sz w:val="24"/>
        </w:rPr>
      </w:pPr>
      <w:r w:rsidRPr="00DF44E6">
        <w:rPr>
          <w:rFonts w:ascii="Times New Roman" w:eastAsia="Times New Roman" w:hAnsi="Times New Roman" w:cs="Times New Roman"/>
          <w:sz w:val="24"/>
        </w:rPr>
        <w:t>свободно оперировать формулами при решении задач в других учебных предметах и при проведении необходимых вычислений в реальной жизни.</w:t>
      </w:r>
    </w:p>
    <w:p w:rsidR="00DF44E6" w:rsidRPr="00DF44E6" w:rsidRDefault="00DF44E6" w:rsidP="00DF44E6">
      <w:pPr>
        <w:spacing w:line="25"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b/>
          <w:sz w:val="24"/>
        </w:rPr>
      </w:pPr>
      <w:r w:rsidRPr="00DF44E6">
        <w:rPr>
          <w:rFonts w:ascii="Times New Roman" w:eastAsia="Times New Roman" w:hAnsi="Times New Roman" w:cs="Times New Roman"/>
          <w:b/>
          <w:sz w:val="24"/>
        </w:rPr>
        <w:t>Геометрические построения</w:t>
      </w:r>
    </w:p>
    <w:p w:rsidR="00DF44E6" w:rsidRPr="00DF44E6" w:rsidRDefault="00DF44E6" w:rsidP="00DF44E6">
      <w:pPr>
        <w:spacing w:line="133" w:lineRule="exact"/>
        <w:jc w:val="both"/>
        <w:rPr>
          <w:rFonts w:ascii="Times New Roman" w:eastAsia="Times New Roman" w:hAnsi="Times New Roman" w:cs="Times New Roman"/>
        </w:rPr>
      </w:pPr>
    </w:p>
    <w:p w:rsidR="00DF44E6" w:rsidRPr="00DF44E6" w:rsidRDefault="00DF44E6" w:rsidP="00DF44E6">
      <w:pPr>
        <w:numPr>
          <w:ilvl w:val="1"/>
          <w:numId w:val="1"/>
        </w:numPr>
        <w:tabs>
          <w:tab w:val="left" w:pos="1140"/>
        </w:tabs>
        <w:spacing w:line="0" w:lineRule="atLeast"/>
        <w:ind w:left="1140" w:hanging="428"/>
        <w:jc w:val="both"/>
        <w:rPr>
          <w:rFonts w:ascii="Times New Roman" w:eastAsia="Symbol" w:hAnsi="Times New Roman" w:cs="Times New Roman"/>
          <w:sz w:val="24"/>
        </w:rPr>
      </w:pPr>
      <w:r w:rsidRPr="00DF44E6">
        <w:rPr>
          <w:rFonts w:ascii="Times New Roman" w:eastAsia="Times New Roman" w:hAnsi="Times New Roman" w:cs="Times New Roman"/>
          <w:sz w:val="24"/>
        </w:rPr>
        <w:t>Оперировать  понятием  набора  элементов,  определяющих  геометрическую</w:t>
      </w:r>
    </w:p>
    <w:p w:rsidR="00DF44E6" w:rsidRPr="00DF44E6" w:rsidRDefault="00DF44E6" w:rsidP="00DF44E6">
      <w:pPr>
        <w:spacing w:line="136" w:lineRule="exact"/>
        <w:jc w:val="both"/>
        <w:rPr>
          <w:rFonts w:ascii="Times New Roman" w:eastAsia="Symbol" w:hAnsi="Times New Roman" w:cs="Times New Roman"/>
          <w:sz w:val="24"/>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фигуру,</w:t>
      </w:r>
    </w:p>
    <w:p w:rsidR="00DF44E6" w:rsidRPr="00DF44E6" w:rsidRDefault="00DF44E6" w:rsidP="00DF44E6">
      <w:pPr>
        <w:spacing w:line="137" w:lineRule="exact"/>
        <w:jc w:val="both"/>
        <w:rPr>
          <w:rFonts w:ascii="Times New Roman" w:eastAsia="Symbol" w:hAnsi="Times New Roman" w:cs="Times New Roman"/>
          <w:sz w:val="24"/>
        </w:rPr>
      </w:pPr>
    </w:p>
    <w:p w:rsidR="00DF44E6" w:rsidRPr="00DF44E6" w:rsidRDefault="00DF44E6" w:rsidP="00DF44E6">
      <w:pPr>
        <w:numPr>
          <w:ilvl w:val="1"/>
          <w:numId w:val="1"/>
        </w:numPr>
        <w:tabs>
          <w:tab w:val="left" w:pos="1140"/>
        </w:tabs>
        <w:spacing w:line="0" w:lineRule="atLeast"/>
        <w:ind w:left="1140" w:hanging="428"/>
        <w:jc w:val="both"/>
        <w:rPr>
          <w:rFonts w:ascii="Times New Roman" w:eastAsia="Symbol" w:hAnsi="Times New Roman" w:cs="Times New Roman"/>
          <w:sz w:val="24"/>
        </w:rPr>
      </w:pPr>
      <w:r w:rsidRPr="00DF44E6">
        <w:rPr>
          <w:rFonts w:ascii="Times New Roman" w:eastAsia="Times New Roman" w:hAnsi="Times New Roman" w:cs="Times New Roman"/>
          <w:sz w:val="24"/>
        </w:rPr>
        <w:t>владеть набором методов построений циркулем и линейкой;</w:t>
      </w:r>
    </w:p>
    <w:p w:rsidR="00DF44E6" w:rsidRPr="00DF44E6" w:rsidRDefault="00DF44E6" w:rsidP="00DF44E6">
      <w:pPr>
        <w:spacing w:line="135" w:lineRule="exact"/>
        <w:jc w:val="both"/>
        <w:rPr>
          <w:rFonts w:ascii="Times New Roman" w:eastAsia="Symbol" w:hAnsi="Times New Roman" w:cs="Times New Roman"/>
          <w:sz w:val="24"/>
        </w:rPr>
      </w:pPr>
    </w:p>
    <w:p w:rsidR="00DF44E6" w:rsidRPr="00DF44E6" w:rsidRDefault="00DF44E6" w:rsidP="00DF44E6">
      <w:pPr>
        <w:numPr>
          <w:ilvl w:val="1"/>
          <w:numId w:val="1"/>
        </w:numPr>
        <w:tabs>
          <w:tab w:val="left" w:pos="1140"/>
        </w:tabs>
        <w:spacing w:line="0" w:lineRule="atLeast"/>
        <w:ind w:left="1140" w:hanging="428"/>
        <w:jc w:val="both"/>
        <w:rPr>
          <w:rFonts w:ascii="Times New Roman" w:eastAsia="Symbol" w:hAnsi="Times New Roman" w:cs="Times New Roman"/>
          <w:sz w:val="24"/>
        </w:rPr>
      </w:pPr>
      <w:r w:rsidRPr="00DF44E6">
        <w:rPr>
          <w:rFonts w:ascii="Times New Roman" w:eastAsia="Times New Roman" w:hAnsi="Times New Roman" w:cs="Times New Roman"/>
          <w:sz w:val="24"/>
        </w:rPr>
        <w:t>проводить анализ и реализовывать этапы решения задач на построение.</w:t>
      </w:r>
    </w:p>
    <w:p w:rsidR="00DF44E6" w:rsidRPr="00DF44E6" w:rsidRDefault="00DF44E6" w:rsidP="00DF44E6">
      <w:pPr>
        <w:spacing w:line="144" w:lineRule="exact"/>
        <w:jc w:val="both"/>
        <w:rPr>
          <w:rFonts w:ascii="Times New Roman" w:eastAsia="Symbol" w:hAnsi="Times New Roman" w:cs="Times New Roman"/>
          <w:sz w:val="24"/>
        </w:rPr>
      </w:pPr>
    </w:p>
    <w:p w:rsidR="00DF44E6" w:rsidRPr="00DF44E6" w:rsidRDefault="00DF44E6" w:rsidP="00E83EB7">
      <w:pPr>
        <w:tabs>
          <w:tab w:val="left" w:pos="220"/>
        </w:tabs>
        <w:spacing w:line="0" w:lineRule="atLeast"/>
        <w:jc w:val="both"/>
        <w:rPr>
          <w:rFonts w:ascii="Times New Roman" w:eastAsia="Times New Roman" w:hAnsi="Times New Roman" w:cs="Times New Roman"/>
          <w:b/>
          <w:sz w:val="24"/>
        </w:rPr>
      </w:pPr>
      <w:r w:rsidRPr="00DF44E6">
        <w:rPr>
          <w:rFonts w:ascii="Times New Roman" w:eastAsia="Times New Roman" w:hAnsi="Times New Roman" w:cs="Times New Roman"/>
          <w:b/>
          <w:sz w:val="24"/>
        </w:rPr>
        <w:t>повседневной жизни и при изучении других предметов:</w:t>
      </w:r>
    </w:p>
    <w:p w:rsidR="00DF44E6" w:rsidRPr="00DF44E6" w:rsidRDefault="00DF44E6" w:rsidP="00DF44E6">
      <w:pPr>
        <w:spacing w:line="133" w:lineRule="exact"/>
        <w:jc w:val="both"/>
        <w:rPr>
          <w:rFonts w:ascii="Times New Roman" w:eastAsia="Times New Roman" w:hAnsi="Times New Roman" w:cs="Times New Roman"/>
          <w:b/>
          <w:sz w:val="24"/>
        </w:rPr>
      </w:pPr>
    </w:p>
    <w:p w:rsidR="00DF44E6" w:rsidRPr="00DF44E6" w:rsidRDefault="00DF44E6" w:rsidP="00DF44E6">
      <w:pPr>
        <w:numPr>
          <w:ilvl w:val="1"/>
          <w:numId w:val="1"/>
        </w:numPr>
        <w:tabs>
          <w:tab w:val="left" w:pos="1140"/>
        </w:tabs>
        <w:spacing w:line="0" w:lineRule="atLeast"/>
        <w:ind w:left="1140" w:hanging="428"/>
        <w:jc w:val="both"/>
        <w:rPr>
          <w:rFonts w:ascii="Times New Roman" w:eastAsia="Symbol" w:hAnsi="Times New Roman" w:cs="Times New Roman"/>
          <w:sz w:val="24"/>
        </w:rPr>
      </w:pPr>
      <w:r w:rsidRPr="00DF44E6">
        <w:rPr>
          <w:rFonts w:ascii="Times New Roman" w:eastAsia="Times New Roman" w:hAnsi="Times New Roman" w:cs="Times New Roman"/>
          <w:sz w:val="24"/>
        </w:rPr>
        <w:t>выполнять построения на местности;</w:t>
      </w:r>
    </w:p>
    <w:p w:rsidR="00DF44E6" w:rsidRPr="00DF44E6" w:rsidRDefault="00DF44E6" w:rsidP="00DF44E6">
      <w:pPr>
        <w:spacing w:line="135" w:lineRule="exact"/>
        <w:jc w:val="both"/>
        <w:rPr>
          <w:rFonts w:ascii="Times New Roman" w:eastAsia="Symbol" w:hAnsi="Times New Roman" w:cs="Times New Roman"/>
          <w:sz w:val="24"/>
        </w:rPr>
      </w:pPr>
    </w:p>
    <w:p w:rsidR="00DF44E6" w:rsidRPr="00DF44E6" w:rsidRDefault="00DF44E6" w:rsidP="00DF44E6">
      <w:pPr>
        <w:numPr>
          <w:ilvl w:val="1"/>
          <w:numId w:val="1"/>
        </w:numPr>
        <w:tabs>
          <w:tab w:val="left" w:pos="1140"/>
        </w:tabs>
        <w:spacing w:line="0" w:lineRule="atLeast"/>
        <w:ind w:left="1140" w:hanging="428"/>
        <w:jc w:val="both"/>
        <w:rPr>
          <w:rFonts w:ascii="Times New Roman" w:eastAsia="Symbol" w:hAnsi="Times New Roman" w:cs="Times New Roman"/>
          <w:sz w:val="24"/>
        </w:rPr>
      </w:pPr>
      <w:r w:rsidRPr="00DF44E6">
        <w:rPr>
          <w:rFonts w:ascii="Times New Roman" w:eastAsia="Times New Roman" w:hAnsi="Times New Roman" w:cs="Times New Roman"/>
          <w:sz w:val="24"/>
        </w:rPr>
        <w:lastRenderedPageBreak/>
        <w:t>оценивать размеры реальных объектов окружающего мира.</w:t>
      </w:r>
    </w:p>
    <w:p w:rsidR="00DF44E6" w:rsidRPr="00DF44E6" w:rsidRDefault="00DF44E6" w:rsidP="00DF44E6">
      <w:pPr>
        <w:spacing w:line="145"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b/>
          <w:sz w:val="24"/>
        </w:rPr>
      </w:pPr>
      <w:r w:rsidRPr="00DF44E6">
        <w:rPr>
          <w:rFonts w:ascii="Times New Roman" w:eastAsia="Times New Roman" w:hAnsi="Times New Roman" w:cs="Times New Roman"/>
          <w:b/>
          <w:sz w:val="24"/>
        </w:rPr>
        <w:t>Преобразования</w:t>
      </w:r>
    </w:p>
    <w:p w:rsidR="00DF44E6" w:rsidRPr="00DF44E6" w:rsidRDefault="00DF44E6" w:rsidP="00DF44E6">
      <w:pPr>
        <w:spacing w:line="161" w:lineRule="exact"/>
        <w:jc w:val="both"/>
        <w:rPr>
          <w:rFonts w:ascii="Times New Roman" w:eastAsia="Times New Roman" w:hAnsi="Times New Roman" w:cs="Times New Roman"/>
        </w:rPr>
      </w:pPr>
    </w:p>
    <w:p w:rsidR="00DF44E6" w:rsidRPr="00DF44E6" w:rsidRDefault="00DF44E6" w:rsidP="00DF44E6">
      <w:pPr>
        <w:numPr>
          <w:ilvl w:val="0"/>
          <w:numId w:val="1"/>
        </w:numPr>
        <w:tabs>
          <w:tab w:val="left" w:pos="1133"/>
        </w:tabs>
        <w:spacing w:line="334" w:lineRule="auto"/>
        <w:ind w:firstLine="712"/>
        <w:jc w:val="both"/>
        <w:rPr>
          <w:rFonts w:ascii="Times New Roman" w:eastAsia="Symbol" w:hAnsi="Times New Roman" w:cs="Times New Roman"/>
          <w:sz w:val="24"/>
        </w:rPr>
      </w:pPr>
      <w:r w:rsidRPr="00DF44E6">
        <w:rPr>
          <w:rFonts w:ascii="Times New Roman" w:eastAsia="Times New Roman" w:hAnsi="Times New Roman" w:cs="Times New Roman"/>
          <w:sz w:val="24"/>
        </w:rPr>
        <w:t>Оперировать движениями и преобразованиями как метапредметными понятиями;</w:t>
      </w:r>
    </w:p>
    <w:p w:rsidR="00DF44E6" w:rsidRPr="00DF44E6" w:rsidRDefault="00DF44E6" w:rsidP="00DF44E6">
      <w:pPr>
        <w:spacing w:line="23" w:lineRule="exact"/>
        <w:jc w:val="both"/>
        <w:rPr>
          <w:rFonts w:ascii="Times New Roman" w:eastAsia="Symbol" w:hAnsi="Times New Roman" w:cs="Times New Roman"/>
          <w:sz w:val="24"/>
        </w:rPr>
      </w:pPr>
    </w:p>
    <w:p w:rsidR="00DF44E6" w:rsidRPr="00DF44E6" w:rsidRDefault="00DF44E6" w:rsidP="00DF44E6">
      <w:pPr>
        <w:numPr>
          <w:ilvl w:val="0"/>
          <w:numId w:val="1"/>
        </w:numPr>
        <w:tabs>
          <w:tab w:val="left" w:pos="1140"/>
        </w:tabs>
        <w:spacing w:line="0" w:lineRule="atLeast"/>
        <w:ind w:left="1140" w:hanging="428"/>
        <w:jc w:val="both"/>
        <w:rPr>
          <w:rFonts w:ascii="Times New Roman" w:eastAsia="Symbol" w:hAnsi="Times New Roman" w:cs="Times New Roman"/>
          <w:sz w:val="24"/>
        </w:rPr>
      </w:pPr>
      <w:r w:rsidRPr="00DF44E6">
        <w:rPr>
          <w:rFonts w:ascii="Times New Roman" w:eastAsia="Times New Roman" w:hAnsi="Times New Roman" w:cs="Times New Roman"/>
          <w:sz w:val="24"/>
        </w:rPr>
        <w:t>оперировать понятием движения и преобразования подобия для обоснований,</w:t>
      </w:r>
    </w:p>
    <w:p w:rsidR="00DF44E6" w:rsidRPr="00DF44E6" w:rsidRDefault="00DF44E6" w:rsidP="00DF44E6">
      <w:pPr>
        <w:spacing w:line="137"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свободно владеть приемами построения фигур с помощью движений и преобразования</w:t>
      </w:r>
    </w:p>
    <w:p w:rsidR="00DF44E6" w:rsidRPr="00DF44E6" w:rsidRDefault="00DF44E6" w:rsidP="00DF44E6">
      <w:pPr>
        <w:spacing w:line="139"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подобия, а также комбинациями движений, движений и преобразований;</w:t>
      </w:r>
    </w:p>
    <w:p w:rsidR="00DF44E6" w:rsidRPr="00DF44E6" w:rsidRDefault="00DF44E6" w:rsidP="00DF44E6">
      <w:pPr>
        <w:spacing w:line="136" w:lineRule="exact"/>
        <w:jc w:val="both"/>
        <w:rPr>
          <w:rFonts w:ascii="Times New Roman" w:eastAsia="Times New Roman" w:hAnsi="Times New Roman" w:cs="Times New Roman"/>
        </w:rPr>
      </w:pPr>
    </w:p>
    <w:p w:rsidR="00DF44E6" w:rsidRPr="00DF44E6" w:rsidRDefault="00DF44E6" w:rsidP="00DF44E6">
      <w:pPr>
        <w:numPr>
          <w:ilvl w:val="1"/>
          <w:numId w:val="1"/>
        </w:numPr>
        <w:tabs>
          <w:tab w:val="left" w:pos="1140"/>
        </w:tabs>
        <w:spacing w:line="0" w:lineRule="atLeast"/>
        <w:ind w:left="1140" w:hanging="428"/>
        <w:jc w:val="both"/>
        <w:rPr>
          <w:rFonts w:ascii="Times New Roman" w:eastAsia="Symbol" w:hAnsi="Times New Roman" w:cs="Times New Roman"/>
          <w:sz w:val="24"/>
        </w:rPr>
      </w:pPr>
      <w:r w:rsidRPr="00DF44E6">
        <w:rPr>
          <w:rFonts w:ascii="Times New Roman" w:eastAsia="Times New Roman" w:hAnsi="Times New Roman" w:cs="Times New Roman"/>
          <w:sz w:val="24"/>
        </w:rPr>
        <w:t>использовать свойства движений и преобразований для проведения обоснования</w:t>
      </w:r>
    </w:p>
    <w:p w:rsidR="00DF44E6" w:rsidRPr="00DF44E6" w:rsidRDefault="00DF44E6" w:rsidP="00DF44E6">
      <w:pPr>
        <w:spacing w:line="139" w:lineRule="exact"/>
        <w:jc w:val="both"/>
        <w:rPr>
          <w:rFonts w:ascii="Times New Roman" w:eastAsia="Symbol" w:hAnsi="Times New Roman" w:cs="Times New Roman"/>
          <w:sz w:val="24"/>
        </w:rPr>
      </w:pPr>
    </w:p>
    <w:p w:rsidR="00DF44E6" w:rsidRPr="00DF44E6" w:rsidRDefault="00DF44E6" w:rsidP="00E83EB7">
      <w:pPr>
        <w:tabs>
          <w:tab w:val="left" w:pos="200"/>
        </w:tabs>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доказательства утверждений в геометрии и других учебных предметах;</w:t>
      </w:r>
    </w:p>
    <w:p w:rsidR="00DF44E6" w:rsidRPr="00DF44E6" w:rsidRDefault="00DF44E6" w:rsidP="00DF44E6">
      <w:pPr>
        <w:spacing w:line="135" w:lineRule="exact"/>
        <w:jc w:val="both"/>
        <w:rPr>
          <w:rFonts w:ascii="Times New Roman" w:eastAsia="Times New Roman" w:hAnsi="Times New Roman" w:cs="Times New Roman"/>
          <w:sz w:val="24"/>
        </w:rPr>
      </w:pPr>
    </w:p>
    <w:p w:rsidR="00DF44E6" w:rsidRPr="00DF44E6" w:rsidRDefault="00DF44E6" w:rsidP="00DF44E6">
      <w:pPr>
        <w:numPr>
          <w:ilvl w:val="1"/>
          <w:numId w:val="1"/>
        </w:numPr>
        <w:tabs>
          <w:tab w:val="left" w:pos="1140"/>
        </w:tabs>
        <w:spacing w:line="0" w:lineRule="atLeast"/>
        <w:ind w:left="1140" w:hanging="428"/>
        <w:jc w:val="both"/>
        <w:rPr>
          <w:rFonts w:ascii="Times New Roman" w:eastAsia="Symbol" w:hAnsi="Times New Roman" w:cs="Times New Roman"/>
          <w:sz w:val="24"/>
        </w:rPr>
      </w:pPr>
      <w:r w:rsidRPr="00DF44E6">
        <w:rPr>
          <w:rFonts w:ascii="Times New Roman" w:eastAsia="Times New Roman" w:hAnsi="Times New Roman" w:cs="Times New Roman"/>
          <w:sz w:val="24"/>
        </w:rPr>
        <w:t>пользоваться свойствами движений и преобразований при решении задач.</w:t>
      </w:r>
    </w:p>
    <w:p w:rsidR="00DF44E6" w:rsidRPr="00DF44E6" w:rsidRDefault="00DF44E6" w:rsidP="00DF44E6">
      <w:pPr>
        <w:spacing w:line="144" w:lineRule="exact"/>
        <w:jc w:val="both"/>
        <w:rPr>
          <w:rFonts w:ascii="Times New Roman" w:eastAsia="Times New Roman" w:hAnsi="Times New Roman" w:cs="Times New Roman"/>
        </w:rPr>
      </w:pPr>
    </w:p>
    <w:p w:rsidR="00DF44E6" w:rsidRPr="00DF44E6" w:rsidRDefault="00DF44E6" w:rsidP="00E83EB7">
      <w:pPr>
        <w:tabs>
          <w:tab w:val="left" w:pos="220"/>
        </w:tabs>
        <w:spacing w:line="0" w:lineRule="atLeast"/>
        <w:jc w:val="both"/>
        <w:rPr>
          <w:rFonts w:ascii="Times New Roman" w:eastAsia="Times New Roman" w:hAnsi="Times New Roman" w:cs="Times New Roman"/>
          <w:b/>
          <w:sz w:val="24"/>
        </w:rPr>
      </w:pPr>
      <w:r w:rsidRPr="00DF44E6">
        <w:rPr>
          <w:rFonts w:ascii="Times New Roman" w:eastAsia="Times New Roman" w:hAnsi="Times New Roman" w:cs="Times New Roman"/>
          <w:b/>
          <w:sz w:val="24"/>
        </w:rPr>
        <w:t>повседневной жизни и при изучении других предметов:</w:t>
      </w:r>
    </w:p>
    <w:p w:rsidR="00DF44E6" w:rsidRPr="00DF44E6" w:rsidRDefault="00DF44E6" w:rsidP="00DF44E6">
      <w:pPr>
        <w:spacing w:line="161" w:lineRule="exact"/>
        <w:jc w:val="both"/>
        <w:rPr>
          <w:rFonts w:ascii="Times New Roman" w:eastAsia="Times New Roman" w:hAnsi="Times New Roman" w:cs="Times New Roman"/>
          <w:b/>
          <w:sz w:val="24"/>
        </w:rPr>
      </w:pPr>
    </w:p>
    <w:p w:rsidR="00DF44E6" w:rsidRPr="00DF44E6" w:rsidRDefault="00DF44E6" w:rsidP="00DF44E6">
      <w:pPr>
        <w:numPr>
          <w:ilvl w:val="1"/>
          <w:numId w:val="1"/>
        </w:numPr>
        <w:tabs>
          <w:tab w:val="left" w:pos="1133"/>
        </w:tabs>
        <w:spacing w:line="334" w:lineRule="auto"/>
        <w:ind w:firstLine="712"/>
        <w:jc w:val="both"/>
        <w:rPr>
          <w:rFonts w:ascii="Times New Roman" w:eastAsia="Symbol" w:hAnsi="Times New Roman" w:cs="Times New Roman"/>
          <w:sz w:val="24"/>
        </w:rPr>
      </w:pPr>
      <w:r w:rsidRPr="00DF44E6">
        <w:rPr>
          <w:rFonts w:ascii="Times New Roman" w:eastAsia="Times New Roman" w:hAnsi="Times New Roman" w:cs="Times New Roman"/>
          <w:sz w:val="24"/>
        </w:rPr>
        <w:t>применять свойства движений и применять подобие для построений и вычислений.</w:t>
      </w:r>
    </w:p>
    <w:p w:rsidR="00DF44E6" w:rsidRPr="00DF44E6" w:rsidRDefault="00DF44E6" w:rsidP="00DF44E6">
      <w:pPr>
        <w:spacing w:line="30"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b/>
          <w:sz w:val="24"/>
        </w:rPr>
      </w:pPr>
      <w:r w:rsidRPr="00DF44E6">
        <w:rPr>
          <w:rFonts w:ascii="Times New Roman" w:eastAsia="Times New Roman" w:hAnsi="Times New Roman" w:cs="Times New Roman"/>
          <w:b/>
          <w:sz w:val="24"/>
        </w:rPr>
        <w:t>Векторы и координаты на плоскости</w:t>
      </w:r>
    </w:p>
    <w:p w:rsidR="00DF44E6" w:rsidRPr="00DF44E6" w:rsidRDefault="00DF44E6" w:rsidP="00DF44E6">
      <w:pPr>
        <w:spacing w:line="131" w:lineRule="exact"/>
        <w:jc w:val="both"/>
        <w:rPr>
          <w:rFonts w:ascii="Times New Roman" w:eastAsia="Times New Roman" w:hAnsi="Times New Roman" w:cs="Times New Roman"/>
        </w:rPr>
      </w:pPr>
    </w:p>
    <w:p w:rsidR="00DF44E6" w:rsidRPr="00DF44E6" w:rsidRDefault="00DF44E6" w:rsidP="00DF44E6">
      <w:pPr>
        <w:numPr>
          <w:ilvl w:val="0"/>
          <w:numId w:val="1"/>
        </w:numPr>
        <w:tabs>
          <w:tab w:val="left" w:pos="1140"/>
        </w:tabs>
        <w:spacing w:line="0" w:lineRule="atLeast"/>
        <w:ind w:left="1140" w:hanging="428"/>
        <w:jc w:val="both"/>
        <w:rPr>
          <w:rFonts w:ascii="Times New Roman" w:eastAsia="Symbol" w:hAnsi="Times New Roman" w:cs="Times New Roman"/>
          <w:sz w:val="24"/>
        </w:rPr>
      </w:pPr>
      <w:r w:rsidRPr="00DF44E6">
        <w:rPr>
          <w:rFonts w:ascii="Times New Roman" w:eastAsia="Times New Roman" w:hAnsi="Times New Roman" w:cs="Times New Roman"/>
          <w:sz w:val="24"/>
        </w:rPr>
        <w:t>Свободно   оперировать   понятиями   вектор,   сумма,   разность   векторов,</w:t>
      </w:r>
    </w:p>
    <w:p w:rsidR="00DF44E6" w:rsidRPr="00DF44E6" w:rsidRDefault="00DF44E6" w:rsidP="00DF44E6">
      <w:pPr>
        <w:spacing w:line="139" w:lineRule="exact"/>
        <w:jc w:val="both"/>
        <w:rPr>
          <w:rFonts w:ascii="Times New Roman" w:eastAsia="Times New Roman" w:hAnsi="Times New Roman" w:cs="Times New Roman"/>
        </w:rPr>
      </w:pPr>
    </w:p>
    <w:p w:rsidR="00DF44E6" w:rsidRPr="00DF44E6" w:rsidRDefault="00DF44E6" w:rsidP="00DF44E6">
      <w:pPr>
        <w:tabs>
          <w:tab w:val="left" w:pos="1580"/>
          <w:tab w:val="left" w:pos="2560"/>
          <w:tab w:val="left" w:pos="2980"/>
          <w:tab w:val="left" w:pos="3840"/>
          <w:tab w:val="left" w:pos="5060"/>
          <w:tab w:val="left" w:pos="6660"/>
          <w:tab w:val="left" w:pos="7820"/>
          <w:tab w:val="left" w:pos="9240"/>
        </w:tabs>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произведение</w:t>
      </w:r>
      <w:r w:rsidRPr="00DF44E6">
        <w:rPr>
          <w:rFonts w:ascii="Times New Roman" w:eastAsia="Times New Roman" w:hAnsi="Times New Roman" w:cs="Times New Roman"/>
        </w:rPr>
        <w:tab/>
      </w:r>
      <w:r w:rsidRPr="00DF44E6">
        <w:rPr>
          <w:rFonts w:ascii="Times New Roman" w:eastAsia="Times New Roman" w:hAnsi="Times New Roman" w:cs="Times New Roman"/>
          <w:sz w:val="24"/>
        </w:rPr>
        <w:t>вектора</w:t>
      </w:r>
      <w:r w:rsidRPr="00DF44E6">
        <w:rPr>
          <w:rFonts w:ascii="Times New Roman" w:eastAsia="Times New Roman" w:hAnsi="Times New Roman" w:cs="Times New Roman"/>
        </w:rPr>
        <w:tab/>
      </w:r>
      <w:r w:rsidRPr="00DF44E6">
        <w:rPr>
          <w:rFonts w:ascii="Times New Roman" w:eastAsia="Times New Roman" w:hAnsi="Times New Roman" w:cs="Times New Roman"/>
          <w:sz w:val="24"/>
        </w:rPr>
        <w:t>на</w:t>
      </w:r>
      <w:r w:rsidRPr="00DF44E6">
        <w:rPr>
          <w:rFonts w:ascii="Times New Roman" w:eastAsia="Times New Roman" w:hAnsi="Times New Roman" w:cs="Times New Roman"/>
        </w:rPr>
        <w:tab/>
      </w:r>
      <w:r w:rsidRPr="00DF44E6">
        <w:rPr>
          <w:rFonts w:ascii="Times New Roman" w:eastAsia="Times New Roman" w:hAnsi="Times New Roman" w:cs="Times New Roman"/>
          <w:sz w:val="24"/>
        </w:rPr>
        <w:t>число,</w:t>
      </w:r>
      <w:r w:rsidRPr="00DF44E6">
        <w:rPr>
          <w:rFonts w:ascii="Times New Roman" w:eastAsia="Times New Roman" w:hAnsi="Times New Roman" w:cs="Times New Roman"/>
        </w:rPr>
        <w:tab/>
      </w:r>
      <w:r w:rsidRPr="00DF44E6">
        <w:rPr>
          <w:rFonts w:ascii="Times New Roman" w:eastAsia="Times New Roman" w:hAnsi="Times New Roman" w:cs="Times New Roman"/>
          <w:sz w:val="24"/>
        </w:rPr>
        <w:t>скалярное</w:t>
      </w:r>
      <w:r w:rsidRPr="00DF44E6">
        <w:rPr>
          <w:rFonts w:ascii="Times New Roman" w:eastAsia="Times New Roman" w:hAnsi="Times New Roman" w:cs="Times New Roman"/>
        </w:rPr>
        <w:tab/>
      </w:r>
      <w:r w:rsidRPr="00DF44E6">
        <w:rPr>
          <w:rFonts w:ascii="Times New Roman" w:eastAsia="Times New Roman" w:hAnsi="Times New Roman" w:cs="Times New Roman"/>
          <w:sz w:val="24"/>
        </w:rPr>
        <w:t>произведение</w:t>
      </w:r>
      <w:r w:rsidRPr="00DF44E6">
        <w:rPr>
          <w:rFonts w:ascii="Times New Roman" w:eastAsia="Times New Roman" w:hAnsi="Times New Roman" w:cs="Times New Roman"/>
        </w:rPr>
        <w:tab/>
      </w:r>
      <w:r w:rsidRPr="00DF44E6">
        <w:rPr>
          <w:rFonts w:ascii="Times New Roman" w:eastAsia="Times New Roman" w:hAnsi="Times New Roman" w:cs="Times New Roman"/>
          <w:sz w:val="24"/>
        </w:rPr>
        <w:t>векторов,</w:t>
      </w:r>
      <w:r w:rsidRPr="00DF44E6">
        <w:rPr>
          <w:rFonts w:ascii="Times New Roman" w:eastAsia="Times New Roman" w:hAnsi="Times New Roman" w:cs="Times New Roman"/>
        </w:rPr>
        <w:tab/>
      </w:r>
      <w:r w:rsidRPr="00DF44E6">
        <w:rPr>
          <w:rFonts w:ascii="Times New Roman" w:eastAsia="Times New Roman" w:hAnsi="Times New Roman" w:cs="Times New Roman"/>
          <w:sz w:val="24"/>
        </w:rPr>
        <w:t>координаты</w:t>
      </w:r>
      <w:r w:rsidRPr="00DF44E6">
        <w:rPr>
          <w:rFonts w:ascii="Times New Roman" w:eastAsia="Times New Roman" w:hAnsi="Times New Roman" w:cs="Times New Roman"/>
        </w:rPr>
        <w:tab/>
      </w:r>
      <w:r w:rsidRPr="00DF44E6">
        <w:rPr>
          <w:rFonts w:ascii="Times New Roman" w:eastAsia="Times New Roman" w:hAnsi="Times New Roman" w:cs="Times New Roman"/>
          <w:sz w:val="24"/>
        </w:rPr>
        <w:t>на</w:t>
      </w:r>
    </w:p>
    <w:p w:rsidR="00DF44E6" w:rsidRPr="00DF44E6" w:rsidRDefault="00DF44E6" w:rsidP="00DF44E6">
      <w:pPr>
        <w:spacing w:line="137"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плоскости, координаты вектора;</w:t>
      </w:r>
    </w:p>
    <w:p w:rsidR="00DF44E6" w:rsidRPr="00DF44E6" w:rsidRDefault="00DF44E6" w:rsidP="00DF44E6">
      <w:pPr>
        <w:spacing w:line="168" w:lineRule="exact"/>
        <w:jc w:val="both"/>
        <w:rPr>
          <w:rFonts w:ascii="Times New Roman" w:eastAsia="Times New Roman" w:hAnsi="Times New Roman" w:cs="Times New Roman"/>
        </w:rPr>
      </w:pPr>
    </w:p>
    <w:p w:rsidR="00DF44E6" w:rsidRPr="00DF44E6" w:rsidRDefault="00DF44E6" w:rsidP="00DF44E6">
      <w:pPr>
        <w:numPr>
          <w:ilvl w:val="0"/>
          <w:numId w:val="1"/>
        </w:numPr>
        <w:tabs>
          <w:tab w:val="left" w:pos="1133"/>
        </w:tabs>
        <w:spacing w:line="332" w:lineRule="auto"/>
        <w:ind w:firstLine="712"/>
        <w:jc w:val="both"/>
        <w:rPr>
          <w:rFonts w:ascii="Times New Roman" w:eastAsia="Symbol" w:hAnsi="Times New Roman" w:cs="Times New Roman"/>
          <w:sz w:val="24"/>
        </w:rPr>
      </w:pPr>
      <w:r w:rsidRPr="00DF44E6">
        <w:rPr>
          <w:rFonts w:ascii="Times New Roman" w:eastAsia="Times New Roman" w:hAnsi="Times New Roman" w:cs="Times New Roman"/>
          <w:sz w:val="24"/>
        </w:rPr>
        <w:t>владеть векторным и координатным методом на плоскости для решения задач на вычисление и доказательства;</w:t>
      </w:r>
    </w:p>
    <w:p w:rsidR="00DF44E6" w:rsidRPr="00DF44E6" w:rsidRDefault="00DF44E6" w:rsidP="00DF44E6">
      <w:pPr>
        <w:spacing w:line="56" w:lineRule="exact"/>
        <w:jc w:val="both"/>
        <w:rPr>
          <w:rFonts w:ascii="Times New Roman" w:eastAsia="Symbol" w:hAnsi="Times New Roman" w:cs="Times New Roman"/>
          <w:sz w:val="24"/>
        </w:rPr>
      </w:pPr>
    </w:p>
    <w:p w:rsidR="00DF44E6" w:rsidRPr="00DF44E6" w:rsidRDefault="00DF44E6" w:rsidP="00DF44E6">
      <w:pPr>
        <w:numPr>
          <w:ilvl w:val="0"/>
          <w:numId w:val="1"/>
        </w:numPr>
        <w:tabs>
          <w:tab w:val="left" w:pos="1133"/>
        </w:tabs>
        <w:spacing w:line="343" w:lineRule="auto"/>
        <w:ind w:firstLine="712"/>
        <w:jc w:val="both"/>
        <w:rPr>
          <w:rFonts w:ascii="Times New Roman" w:eastAsia="Symbol" w:hAnsi="Times New Roman" w:cs="Times New Roman"/>
          <w:sz w:val="24"/>
        </w:rPr>
      </w:pPr>
      <w:r w:rsidRPr="00DF44E6">
        <w:rPr>
          <w:rFonts w:ascii="Times New Roman" w:eastAsia="Times New Roman" w:hAnsi="Times New Roman" w:cs="Times New Roman"/>
          <w:sz w:val="24"/>
        </w:rPr>
        <w:t>выполнять с помощью векторов и координат доказательство известных ему геометрических фактов (свойства средних линий, теорем о замечательных точках и т.п.) и получать новые свойства известных фигур;</w:t>
      </w:r>
    </w:p>
    <w:p w:rsidR="00DF44E6" w:rsidRPr="00DF44E6" w:rsidRDefault="00DF44E6" w:rsidP="00DF44E6">
      <w:pPr>
        <w:spacing w:line="50" w:lineRule="exact"/>
        <w:jc w:val="both"/>
        <w:rPr>
          <w:rFonts w:ascii="Times New Roman" w:eastAsia="Symbol" w:hAnsi="Times New Roman" w:cs="Times New Roman"/>
          <w:sz w:val="24"/>
        </w:rPr>
      </w:pPr>
    </w:p>
    <w:p w:rsidR="00DF44E6" w:rsidRPr="00DF44E6" w:rsidRDefault="00DF44E6" w:rsidP="00DF44E6">
      <w:pPr>
        <w:numPr>
          <w:ilvl w:val="0"/>
          <w:numId w:val="1"/>
        </w:numPr>
        <w:tabs>
          <w:tab w:val="left" w:pos="1133"/>
        </w:tabs>
        <w:spacing w:line="332" w:lineRule="auto"/>
        <w:ind w:firstLine="712"/>
        <w:jc w:val="both"/>
        <w:rPr>
          <w:rFonts w:ascii="Times New Roman" w:eastAsia="Symbol" w:hAnsi="Times New Roman" w:cs="Times New Roman"/>
          <w:sz w:val="24"/>
        </w:rPr>
      </w:pPr>
      <w:r w:rsidRPr="00DF44E6">
        <w:rPr>
          <w:rFonts w:ascii="Times New Roman" w:eastAsia="Times New Roman" w:hAnsi="Times New Roman" w:cs="Times New Roman"/>
          <w:sz w:val="24"/>
        </w:rPr>
        <w:t>использовать уравнения фигур для решения задач и самостоятельно составлять уравнения отдельных плоских фигур.</w:t>
      </w:r>
    </w:p>
    <w:p w:rsidR="00DF44E6" w:rsidRPr="00DF44E6" w:rsidRDefault="00DF44E6" w:rsidP="00DF44E6">
      <w:pPr>
        <w:spacing w:line="0" w:lineRule="atLeast"/>
        <w:jc w:val="both"/>
        <w:rPr>
          <w:rFonts w:ascii="Times New Roman" w:eastAsia="Times New Roman" w:hAnsi="Times New Roman" w:cs="Times New Roman"/>
          <w:b/>
          <w:sz w:val="24"/>
        </w:rPr>
      </w:pPr>
      <w:bookmarkStart w:id="168" w:name="page135"/>
      <w:bookmarkEnd w:id="168"/>
      <w:r w:rsidRPr="00DF44E6">
        <w:rPr>
          <w:rFonts w:ascii="Times New Roman" w:eastAsia="Times New Roman" w:hAnsi="Times New Roman" w:cs="Times New Roman"/>
          <w:b/>
          <w:sz w:val="24"/>
        </w:rPr>
        <w:t>В повседневной жизни и при изучении других предметов:</w:t>
      </w:r>
    </w:p>
    <w:p w:rsidR="00DF44E6" w:rsidRPr="00DF44E6" w:rsidRDefault="00DF44E6" w:rsidP="00DF44E6">
      <w:pPr>
        <w:spacing w:line="133" w:lineRule="exact"/>
        <w:jc w:val="both"/>
        <w:rPr>
          <w:rFonts w:ascii="Times New Roman" w:eastAsia="Times New Roman" w:hAnsi="Times New Roman" w:cs="Times New Roman"/>
        </w:rPr>
      </w:pPr>
    </w:p>
    <w:p w:rsidR="00DF44E6" w:rsidRPr="00DF44E6" w:rsidRDefault="00DF44E6" w:rsidP="00DF44E6">
      <w:pPr>
        <w:numPr>
          <w:ilvl w:val="0"/>
          <w:numId w:val="1"/>
        </w:numPr>
        <w:tabs>
          <w:tab w:val="left" w:pos="1140"/>
        </w:tabs>
        <w:spacing w:line="0" w:lineRule="atLeast"/>
        <w:ind w:left="1140" w:hanging="428"/>
        <w:jc w:val="both"/>
        <w:rPr>
          <w:rFonts w:ascii="Times New Roman" w:eastAsia="Symbol" w:hAnsi="Times New Roman" w:cs="Times New Roman"/>
          <w:sz w:val="24"/>
        </w:rPr>
      </w:pPr>
      <w:r w:rsidRPr="00DF44E6">
        <w:rPr>
          <w:rFonts w:ascii="Times New Roman" w:eastAsia="Times New Roman" w:hAnsi="Times New Roman" w:cs="Times New Roman"/>
          <w:sz w:val="24"/>
        </w:rPr>
        <w:t>использовать  понятия  векторов  и  координат  для  решения  задач  по  физике,</w:t>
      </w:r>
    </w:p>
    <w:p w:rsidR="00DF44E6" w:rsidRPr="00DF44E6" w:rsidRDefault="00DF44E6" w:rsidP="00DF44E6">
      <w:pPr>
        <w:spacing w:line="140"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географии и другим учебным предметам.</w:t>
      </w:r>
    </w:p>
    <w:p w:rsidR="00DF44E6" w:rsidRPr="00DF44E6" w:rsidRDefault="00DF44E6" w:rsidP="00DF44E6">
      <w:pPr>
        <w:spacing w:line="142"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b/>
          <w:sz w:val="24"/>
        </w:rPr>
      </w:pPr>
      <w:r w:rsidRPr="00DF44E6">
        <w:rPr>
          <w:rFonts w:ascii="Times New Roman" w:eastAsia="Times New Roman" w:hAnsi="Times New Roman" w:cs="Times New Roman"/>
          <w:b/>
          <w:sz w:val="24"/>
        </w:rPr>
        <w:t>История математики</w:t>
      </w:r>
    </w:p>
    <w:p w:rsidR="00DF44E6" w:rsidRPr="00DF44E6" w:rsidRDefault="00DF44E6" w:rsidP="00DF44E6">
      <w:pPr>
        <w:spacing w:line="163" w:lineRule="exact"/>
        <w:jc w:val="both"/>
        <w:rPr>
          <w:rFonts w:ascii="Times New Roman" w:eastAsia="Times New Roman" w:hAnsi="Times New Roman" w:cs="Times New Roman"/>
        </w:rPr>
      </w:pPr>
    </w:p>
    <w:p w:rsidR="00DF44E6" w:rsidRPr="00DF44E6" w:rsidRDefault="00DF44E6" w:rsidP="00DF44E6">
      <w:pPr>
        <w:numPr>
          <w:ilvl w:val="0"/>
          <w:numId w:val="1"/>
        </w:numPr>
        <w:tabs>
          <w:tab w:val="left" w:pos="1133"/>
        </w:tabs>
        <w:spacing w:line="343" w:lineRule="auto"/>
        <w:ind w:firstLine="712"/>
        <w:jc w:val="both"/>
        <w:rPr>
          <w:rFonts w:ascii="Times New Roman" w:eastAsia="Symbol" w:hAnsi="Times New Roman" w:cs="Times New Roman"/>
          <w:sz w:val="24"/>
        </w:rPr>
      </w:pPr>
      <w:r w:rsidRPr="00DF44E6">
        <w:rPr>
          <w:rFonts w:ascii="Times New Roman" w:eastAsia="Times New Roman" w:hAnsi="Times New Roman" w:cs="Times New Roman"/>
          <w:sz w:val="24"/>
        </w:rPr>
        <w:t>Понимать математику как строго организованную систему научных знаний, в частности владеть представлениями об аксиоматическом построении геометрии и первичными представлениями о неевклидовых геометриях;</w:t>
      </w:r>
    </w:p>
    <w:p w:rsidR="00DF44E6" w:rsidRPr="00DF44E6" w:rsidRDefault="00DF44E6" w:rsidP="00DF44E6">
      <w:pPr>
        <w:spacing w:line="48" w:lineRule="exact"/>
        <w:jc w:val="both"/>
        <w:rPr>
          <w:rFonts w:ascii="Times New Roman" w:eastAsia="Symbol" w:hAnsi="Times New Roman" w:cs="Times New Roman"/>
          <w:sz w:val="24"/>
        </w:rPr>
      </w:pPr>
    </w:p>
    <w:p w:rsidR="00DF44E6" w:rsidRPr="00DF44E6" w:rsidRDefault="00DF44E6" w:rsidP="00DF44E6">
      <w:pPr>
        <w:numPr>
          <w:ilvl w:val="0"/>
          <w:numId w:val="1"/>
        </w:numPr>
        <w:tabs>
          <w:tab w:val="left" w:pos="1133"/>
        </w:tabs>
        <w:spacing w:line="334" w:lineRule="auto"/>
        <w:ind w:firstLine="712"/>
        <w:jc w:val="both"/>
        <w:rPr>
          <w:rFonts w:ascii="Times New Roman" w:eastAsia="Symbol" w:hAnsi="Times New Roman" w:cs="Times New Roman"/>
          <w:sz w:val="24"/>
        </w:rPr>
      </w:pPr>
      <w:r w:rsidRPr="00DF44E6">
        <w:rPr>
          <w:rFonts w:ascii="Times New Roman" w:eastAsia="Times New Roman" w:hAnsi="Times New Roman" w:cs="Times New Roman"/>
          <w:sz w:val="24"/>
        </w:rPr>
        <w:t>рассматривать математику в контексте истории развития цивилизации и истории развития науки, понимать роль математики в развитии России.</w:t>
      </w:r>
    </w:p>
    <w:p w:rsidR="00DF44E6" w:rsidRPr="00DF44E6" w:rsidRDefault="00DF44E6" w:rsidP="00DF44E6">
      <w:pPr>
        <w:spacing w:line="27"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b/>
          <w:sz w:val="24"/>
        </w:rPr>
      </w:pPr>
      <w:r w:rsidRPr="00DF44E6">
        <w:rPr>
          <w:rFonts w:ascii="Times New Roman" w:eastAsia="Times New Roman" w:hAnsi="Times New Roman" w:cs="Times New Roman"/>
          <w:b/>
          <w:sz w:val="24"/>
        </w:rPr>
        <w:t>Методы математики</w:t>
      </w:r>
    </w:p>
    <w:p w:rsidR="00DF44E6" w:rsidRPr="00DF44E6" w:rsidRDefault="00DF44E6" w:rsidP="00DF44E6">
      <w:pPr>
        <w:spacing w:line="163" w:lineRule="exact"/>
        <w:jc w:val="both"/>
        <w:rPr>
          <w:rFonts w:ascii="Times New Roman" w:eastAsia="Times New Roman" w:hAnsi="Times New Roman" w:cs="Times New Roman"/>
        </w:rPr>
      </w:pPr>
    </w:p>
    <w:p w:rsidR="00DF44E6" w:rsidRPr="00DF44E6" w:rsidRDefault="00DF44E6" w:rsidP="00DF44E6">
      <w:pPr>
        <w:numPr>
          <w:ilvl w:val="0"/>
          <w:numId w:val="1"/>
        </w:numPr>
        <w:tabs>
          <w:tab w:val="left" w:pos="1133"/>
        </w:tabs>
        <w:spacing w:line="335" w:lineRule="auto"/>
        <w:ind w:firstLine="712"/>
        <w:jc w:val="both"/>
        <w:rPr>
          <w:rFonts w:ascii="Times New Roman" w:eastAsia="Symbol" w:hAnsi="Times New Roman" w:cs="Times New Roman"/>
          <w:sz w:val="24"/>
        </w:rPr>
      </w:pPr>
      <w:r w:rsidRPr="00DF44E6">
        <w:rPr>
          <w:rFonts w:ascii="Times New Roman" w:eastAsia="Times New Roman" w:hAnsi="Times New Roman" w:cs="Times New Roman"/>
          <w:sz w:val="24"/>
        </w:rPr>
        <w:t>Владеть знаниями о различных методах обоснования и опровержения математических утверждений и самостоятельно применять их;</w:t>
      </w:r>
    </w:p>
    <w:p w:rsidR="00DF44E6" w:rsidRPr="00DF44E6" w:rsidRDefault="00DF44E6" w:rsidP="00DF44E6">
      <w:pPr>
        <w:spacing w:line="49" w:lineRule="exact"/>
        <w:jc w:val="both"/>
        <w:rPr>
          <w:rFonts w:ascii="Times New Roman" w:eastAsia="Symbol" w:hAnsi="Times New Roman" w:cs="Times New Roman"/>
          <w:sz w:val="24"/>
        </w:rPr>
      </w:pPr>
    </w:p>
    <w:p w:rsidR="00DF44E6" w:rsidRPr="00DF44E6" w:rsidRDefault="00DF44E6" w:rsidP="00DF44E6">
      <w:pPr>
        <w:numPr>
          <w:ilvl w:val="0"/>
          <w:numId w:val="1"/>
        </w:numPr>
        <w:tabs>
          <w:tab w:val="left" w:pos="1133"/>
        </w:tabs>
        <w:spacing w:line="334" w:lineRule="auto"/>
        <w:ind w:firstLine="712"/>
        <w:jc w:val="both"/>
        <w:rPr>
          <w:rFonts w:ascii="Times New Roman" w:eastAsia="Symbol" w:hAnsi="Times New Roman" w:cs="Times New Roman"/>
          <w:sz w:val="24"/>
        </w:rPr>
      </w:pPr>
      <w:r w:rsidRPr="00DF44E6">
        <w:rPr>
          <w:rFonts w:ascii="Times New Roman" w:eastAsia="Times New Roman" w:hAnsi="Times New Roman" w:cs="Times New Roman"/>
          <w:sz w:val="24"/>
        </w:rPr>
        <w:lastRenderedPageBreak/>
        <w:t>владеть навыками анализа условия задачи и определения подходящих для решения задач изученных методов или их комбинаций;</w:t>
      </w:r>
    </w:p>
    <w:p w:rsidR="00DF44E6" w:rsidRPr="00DF44E6" w:rsidRDefault="00DF44E6" w:rsidP="00DF44E6">
      <w:pPr>
        <w:spacing w:line="51" w:lineRule="exact"/>
        <w:jc w:val="both"/>
        <w:rPr>
          <w:rFonts w:ascii="Times New Roman" w:eastAsia="Symbol" w:hAnsi="Times New Roman" w:cs="Times New Roman"/>
          <w:sz w:val="24"/>
        </w:rPr>
      </w:pPr>
    </w:p>
    <w:p w:rsidR="00DF44E6" w:rsidRPr="00DF44E6" w:rsidRDefault="00DF44E6" w:rsidP="00DF44E6">
      <w:pPr>
        <w:numPr>
          <w:ilvl w:val="0"/>
          <w:numId w:val="1"/>
        </w:numPr>
        <w:tabs>
          <w:tab w:val="left" w:pos="1133"/>
        </w:tabs>
        <w:spacing w:line="343" w:lineRule="auto"/>
        <w:ind w:firstLine="712"/>
        <w:jc w:val="both"/>
        <w:rPr>
          <w:rFonts w:ascii="Times New Roman" w:eastAsia="Symbol" w:hAnsi="Times New Roman" w:cs="Times New Roman"/>
          <w:sz w:val="24"/>
        </w:rPr>
      </w:pPr>
      <w:r w:rsidRPr="00DF44E6">
        <w:rPr>
          <w:rFonts w:ascii="Times New Roman" w:eastAsia="Times New Roman" w:hAnsi="Times New Roman" w:cs="Times New Roman"/>
          <w:sz w:val="24"/>
        </w:rPr>
        <w:t>характеризовать произведения искусства с учётом математических закономерностей в природе, использовать математические закономерности в самостоятельном творчестве.</w:t>
      </w:r>
    </w:p>
    <w:p w:rsidR="00DF44E6" w:rsidRPr="00DF44E6" w:rsidRDefault="00DF44E6" w:rsidP="00DF44E6">
      <w:pPr>
        <w:spacing w:line="360" w:lineRule="auto"/>
        <w:ind w:firstLine="709"/>
        <w:jc w:val="both"/>
        <w:rPr>
          <w:rFonts w:ascii="Times New Roman" w:eastAsia="Times New Roman" w:hAnsi="Times New Roman" w:cs="Times New Roman"/>
          <w:b/>
          <w:sz w:val="24"/>
        </w:rPr>
      </w:pPr>
      <w:r w:rsidRPr="00DF44E6">
        <w:rPr>
          <w:rFonts w:ascii="Times New Roman" w:eastAsia="Times New Roman" w:hAnsi="Times New Roman" w:cs="Times New Roman"/>
          <w:b/>
          <w:sz w:val="24"/>
        </w:rPr>
        <w:t>1.2.5.10. Информатика.</w:t>
      </w:r>
    </w:p>
    <w:p w:rsidR="00DF44E6" w:rsidRPr="00DF44E6" w:rsidRDefault="00DF44E6" w:rsidP="00DF44E6">
      <w:pPr>
        <w:spacing w:line="360" w:lineRule="auto"/>
        <w:ind w:firstLine="709"/>
        <w:jc w:val="both"/>
        <w:rPr>
          <w:rFonts w:ascii="Times New Roman" w:eastAsia="Times New Roman" w:hAnsi="Times New Roman" w:cs="Times New Roman"/>
          <w:sz w:val="28"/>
          <w:szCs w:val="28"/>
          <w:lang w:eastAsia="en-US"/>
        </w:rPr>
      </w:pPr>
      <w:r w:rsidRPr="00DF44E6">
        <w:rPr>
          <w:rFonts w:ascii="Times New Roman" w:eastAsia="Times New Roman" w:hAnsi="Times New Roman" w:cs="Times New Roman"/>
          <w:b/>
          <w:bCs/>
          <w:sz w:val="28"/>
          <w:szCs w:val="28"/>
          <w:lang w:eastAsia="en-US"/>
        </w:rPr>
        <w:t xml:space="preserve"> Введение. Информация и информационные процессы</w:t>
      </w:r>
    </w:p>
    <w:p w:rsidR="00DF44E6" w:rsidRPr="00DF44E6" w:rsidRDefault="00DF44E6" w:rsidP="00DF44E6">
      <w:pPr>
        <w:spacing w:line="0" w:lineRule="atLeast"/>
        <w:jc w:val="both"/>
        <w:rPr>
          <w:rFonts w:ascii="Times New Roman" w:eastAsia="Times New Roman" w:hAnsi="Times New Roman" w:cs="Times New Roman"/>
          <w:b/>
          <w:sz w:val="24"/>
        </w:rPr>
      </w:pPr>
      <w:r w:rsidRPr="00DF44E6">
        <w:rPr>
          <w:rFonts w:ascii="Times New Roman" w:eastAsia="Times New Roman" w:hAnsi="Times New Roman" w:cs="Times New Roman"/>
          <w:b/>
          <w:sz w:val="24"/>
        </w:rPr>
        <w:t>Выпускник научится</w:t>
      </w:r>
    </w:p>
    <w:p w:rsidR="00DF44E6" w:rsidRPr="00DF44E6" w:rsidRDefault="00DF44E6" w:rsidP="00DF44E6">
      <w:pPr>
        <w:spacing w:line="267" w:lineRule="exact"/>
        <w:jc w:val="both"/>
        <w:rPr>
          <w:rFonts w:ascii="Times New Roman" w:eastAsia="Times New Roman" w:hAnsi="Times New Roman" w:cs="Times New Roman"/>
        </w:rPr>
      </w:pPr>
    </w:p>
    <w:p w:rsidR="00DF44E6" w:rsidRPr="00DF44E6" w:rsidRDefault="00DF44E6" w:rsidP="00DF44E6">
      <w:pPr>
        <w:numPr>
          <w:ilvl w:val="0"/>
          <w:numId w:val="1"/>
        </w:numPr>
        <w:tabs>
          <w:tab w:val="left" w:pos="821"/>
        </w:tabs>
        <w:spacing w:line="226" w:lineRule="auto"/>
        <w:jc w:val="both"/>
        <w:rPr>
          <w:rFonts w:ascii="Times New Roman" w:eastAsia="Symbol" w:hAnsi="Times New Roman" w:cs="Times New Roman"/>
          <w:sz w:val="24"/>
        </w:rPr>
      </w:pPr>
      <w:r w:rsidRPr="00DF44E6">
        <w:rPr>
          <w:rFonts w:ascii="Times New Roman" w:eastAsia="Times New Roman" w:hAnsi="Times New Roman" w:cs="Times New Roman"/>
          <w:sz w:val="24"/>
        </w:rPr>
        <w:t>различать содержание основных понятий предмета: информатика, информация, информационный процесс, информационная система, информационная модель и др.</w:t>
      </w:r>
    </w:p>
    <w:p w:rsidR="00DF44E6" w:rsidRPr="00DF44E6" w:rsidRDefault="00DF44E6" w:rsidP="00DF44E6">
      <w:pPr>
        <w:spacing w:line="32" w:lineRule="exact"/>
        <w:jc w:val="both"/>
        <w:rPr>
          <w:rFonts w:ascii="Times New Roman" w:eastAsia="Symbol" w:hAnsi="Times New Roman" w:cs="Times New Roman"/>
          <w:sz w:val="24"/>
        </w:rPr>
      </w:pPr>
    </w:p>
    <w:p w:rsidR="00DF44E6" w:rsidRPr="00DF44E6" w:rsidRDefault="00DF44E6" w:rsidP="00DF44E6">
      <w:pPr>
        <w:numPr>
          <w:ilvl w:val="0"/>
          <w:numId w:val="1"/>
        </w:numPr>
        <w:tabs>
          <w:tab w:val="left" w:pos="821"/>
        </w:tabs>
        <w:spacing w:line="226" w:lineRule="auto"/>
        <w:jc w:val="both"/>
        <w:rPr>
          <w:rFonts w:ascii="Times New Roman" w:eastAsia="Symbol" w:hAnsi="Times New Roman" w:cs="Times New Roman"/>
          <w:sz w:val="24"/>
        </w:rPr>
      </w:pPr>
      <w:r w:rsidRPr="00DF44E6">
        <w:rPr>
          <w:rFonts w:ascii="Times New Roman" w:eastAsia="Times New Roman" w:hAnsi="Times New Roman" w:cs="Times New Roman"/>
          <w:sz w:val="24"/>
        </w:rPr>
        <w:t>различать виды информации по способам её восприятия человеком и по способам её представления на материальных носителях;</w:t>
      </w:r>
    </w:p>
    <w:p w:rsidR="00DF44E6" w:rsidRPr="00DF44E6" w:rsidRDefault="00DF44E6" w:rsidP="00DF44E6">
      <w:pPr>
        <w:spacing w:line="32" w:lineRule="exact"/>
        <w:jc w:val="both"/>
        <w:rPr>
          <w:rFonts w:ascii="Times New Roman" w:eastAsia="Symbol" w:hAnsi="Times New Roman" w:cs="Times New Roman"/>
          <w:sz w:val="24"/>
        </w:rPr>
      </w:pPr>
    </w:p>
    <w:p w:rsidR="00DF44E6" w:rsidRPr="00DF44E6" w:rsidRDefault="00DF44E6" w:rsidP="00DF44E6">
      <w:pPr>
        <w:numPr>
          <w:ilvl w:val="0"/>
          <w:numId w:val="1"/>
        </w:numPr>
        <w:tabs>
          <w:tab w:val="left" w:pos="821"/>
        </w:tabs>
        <w:spacing w:line="227" w:lineRule="auto"/>
        <w:jc w:val="both"/>
        <w:rPr>
          <w:rFonts w:ascii="Times New Roman" w:eastAsia="Symbol" w:hAnsi="Times New Roman" w:cs="Times New Roman"/>
          <w:strike/>
          <w:sz w:val="24"/>
        </w:rPr>
      </w:pPr>
      <w:r w:rsidRPr="00DF44E6">
        <w:rPr>
          <w:rFonts w:ascii="Times New Roman" w:eastAsia="Times New Roman" w:hAnsi="Times New Roman" w:cs="Times New Roman"/>
          <w:sz w:val="24"/>
        </w:rPr>
        <w:t>раскрывать общие закономерности протекания информационных процессов в системах различной природы;</w:t>
      </w:r>
    </w:p>
    <w:p w:rsidR="00DF44E6" w:rsidRPr="00DF44E6" w:rsidRDefault="00DF44E6" w:rsidP="00DF44E6">
      <w:pPr>
        <w:spacing w:line="29" w:lineRule="exact"/>
        <w:jc w:val="both"/>
        <w:rPr>
          <w:rFonts w:ascii="Times New Roman" w:eastAsia="Symbol" w:hAnsi="Times New Roman" w:cs="Times New Roman"/>
          <w:strike/>
          <w:sz w:val="24"/>
        </w:rPr>
      </w:pPr>
    </w:p>
    <w:p w:rsidR="00DF44E6" w:rsidRPr="00DF44E6" w:rsidRDefault="00DF44E6" w:rsidP="00DF44E6">
      <w:pPr>
        <w:numPr>
          <w:ilvl w:val="0"/>
          <w:numId w:val="1"/>
        </w:numPr>
        <w:tabs>
          <w:tab w:val="left" w:pos="821"/>
        </w:tabs>
        <w:spacing w:line="227" w:lineRule="auto"/>
        <w:jc w:val="both"/>
        <w:rPr>
          <w:rFonts w:ascii="Times New Roman" w:eastAsia="Symbol" w:hAnsi="Times New Roman" w:cs="Times New Roman"/>
          <w:sz w:val="24"/>
        </w:rPr>
      </w:pPr>
      <w:r w:rsidRPr="00DF44E6">
        <w:rPr>
          <w:rFonts w:ascii="Times New Roman" w:eastAsia="Times New Roman" w:hAnsi="Times New Roman" w:cs="Times New Roman"/>
          <w:sz w:val="24"/>
        </w:rPr>
        <w:t>приводить примеры информационных процессов – процессов, связанные с хранением, преобразованием и передачей данных – в живой природе и технике;</w:t>
      </w:r>
    </w:p>
    <w:p w:rsidR="00DF44E6" w:rsidRPr="00DF44E6" w:rsidRDefault="00DF44E6" w:rsidP="00DF44E6">
      <w:pPr>
        <w:spacing w:line="1" w:lineRule="exact"/>
        <w:jc w:val="both"/>
        <w:rPr>
          <w:rFonts w:ascii="Times New Roman" w:eastAsia="Symbol" w:hAnsi="Times New Roman" w:cs="Times New Roman"/>
          <w:sz w:val="24"/>
        </w:rPr>
      </w:pPr>
    </w:p>
    <w:p w:rsidR="00DF44E6" w:rsidRPr="00DF44E6" w:rsidRDefault="00DF44E6" w:rsidP="00DF44E6">
      <w:pPr>
        <w:numPr>
          <w:ilvl w:val="0"/>
          <w:numId w:val="1"/>
        </w:numPr>
        <w:tabs>
          <w:tab w:val="left" w:pos="820"/>
        </w:tabs>
        <w:spacing w:line="0" w:lineRule="atLeast"/>
        <w:jc w:val="both"/>
        <w:rPr>
          <w:rFonts w:ascii="Times New Roman" w:eastAsia="Symbol" w:hAnsi="Times New Roman" w:cs="Times New Roman"/>
          <w:sz w:val="24"/>
        </w:rPr>
      </w:pPr>
      <w:r w:rsidRPr="00DF44E6">
        <w:rPr>
          <w:rFonts w:ascii="Times New Roman" w:eastAsia="Times New Roman" w:hAnsi="Times New Roman" w:cs="Times New Roman"/>
          <w:sz w:val="24"/>
        </w:rPr>
        <w:t>классифицировать средства ИКТ в соответствии с кругом выполняемых задач;</w:t>
      </w:r>
    </w:p>
    <w:p w:rsidR="00DF44E6" w:rsidRPr="00DF44E6" w:rsidRDefault="00DF44E6" w:rsidP="00DF44E6">
      <w:pPr>
        <w:spacing w:line="29" w:lineRule="exact"/>
        <w:jc w:val="both"/>
        <w:rPr>
          <w:rFonts w:ascii="Times New Roman" w:eastAsia="Symbol" w:hAnsi="Times New Roman" w:cs="Times New Roman"/>
          <w:sz w:val="24"/>
        </w:rPr>
      </w:pPr>
    </w:p>
    <w:p w:rsidR="00DF44E6" w:rsidRPr="00DF44E6" w:rsidRDefault="00DF44E6" w:rsidP="00DF44E6">
      <w:pPr>
        <w:numPr>
          <w:ilvl w:val="0"/>
          <w:numId w:val="1"/>
        </w:numPr>
        <w:tabs>
          <w:tab w:val="left" w:pos="821"/>
        </w:tabs>
        <w:spacing w:line="230" w:lineRule="auto"/>
        <w:jc w:val="both"/>
        <w:rPr>
          <w:rFonts w:ascii="Times New Roman" w:eastAsia="Symbol" w:hAnsi="Times New Roman" w:cs="Times New Roman"/>
          <w:sz w:val="24"/>
        </w:rPr>
      </w:pPr>
      <w:r w:rsidRPr="00DF44E6">
        <w:rPr>
          <w:rFonts w:ascii="Times New Roman" w:eastAsia="Times New Roman" w:hAnsi="Times New Roman" w:cs="Times New Roman"/>
          <w:sz w:val="24"/>
        </w:rPr>
        <w:t>узнает о назначении основных компонентов компьютера (процессора, оперативной памяти, внешней энергонезависимой памяти, устройств ввода-вывода), характеристиках этих устройств;</w:t>
      </w:r>
    </w:p>
    <w:p w:rsidR="00DF44E6" w:rsidRPr="00DF44E6" w:rsidRDefault="00DF44E6" w:rsidP="00DF44E6">
      <w:pPr>
        <w:spacing w:line="34" w:lineRule="exact"/>
        <w:jc w:val="both"/>
        <w:rPr>
          <w:rFonts w:ascii="Times New Roman" w:eastAsia="Symbol" w:hAnsi="Times New Roman" w:cs="Times New Roman"/>
          <w:sz w:val="24"/>
        </w:rPr>
      </w:pPr>
    </w:p>
    <w:p w:rsidR="00DF44E6" w:rsidRPr="00DF44E6" w:rsidRDefault="00DF44E6" w:rsidP="00DF44E6">
      <w:pPr>
        <w:numPr>
          <w:ilvl w:val="0"/>
          <w:numId w:val="1"/>
        </w:numPr>
        <w:tabs>
          <w:tab w:val="left" w:pos="821"/>
        </w:tabs>
        <w:spacing w:line="226" w:lineRule="auto"/>
        <w:jc w:val="both"/>
        <w:rPr>
          <w:rFonts w:ascii="Times New Roman" w:eastAsia="Symbol" w:hAnsi="Times New Roman" w:cs="Times New Roman"/>
          <w:sz w:val="24"/>
        </w:rPr>
      </w:pPr>
      <w:r w:rsidRPr="00DF44E6">
        <w:rPr>
          <w:rFonts w:ascii="Times New Roman" w:eastAsia="Times New Roman" w:hAnsi="Times New Roman" w:cs="Times New Roman"/>
          <w:sz w:val="24"/>
        </w:rPr>
        <w:t>определять качественные и количественные характеристики компонентов компьютера;</w:t>
      </w:r>
    </w:p>
    <w:p w:rsidR="00DF44E6" w:rsidRPr="00DF44E6" w:rsidRDefault="00DF44E6" w:rsidP="00DF44E6">
      <w:pPr>
        <w:spacing w:line="32" w:lineRule="exact"/>
        <w:jc w:val="both"/>
        <w:rPr>
          <w:rFonts w:ascii="Times New Roman" w:eastAsia="Symbol" w:hAnsi="Times New Roman" w:cs="Times New Roman"/>
          <w:sz w:val="24"/>
        </w:rPr>
      </w:pPr>
    </w:p>
    <w:p w:rsidR="00DF44E6" w:rsidRPr="00DF44E6" w:rsidRDefault="00DF44E6" w:rsidP="00DF44E6">
      <w:pPr>
        <w:numPr>
          <w:ilvl w:val="0"/>
          <w:numId w:val="1"/>
        </w:numPr>
        <w:tabs>
          <w:tab w:val="left" w:pos="821"/>
        </w:tabs>
        <w:spacing w:line="226" w:lineRule="auto"/>
        <w:ind w:right="20"/>
        <w:jc w:val="both"/>
        <w:rPr>
          <w:rFonts w:ascii="Times New Roman" w:eastAsia="Symbol" w:hAnsi="Times New Roman" w:cs="Times New Roman"/>
          <w:sz w:val="24"/>
        </w:rPr>
      </w:pPr>
      <w:r w:rsidRPr="00DF44E6">
        <w:rPr>
          <w:rFonts w:ascii="Times New Roman" w:eastAsia="Times New Roman" w:hAnsi="Times New Roman" w:cs="Times New Roman"/>
          <w:sz w:val="24"/>
        </w:rPr>
        <w:t>узнает об истории и тенденциях развития компьютеров; о том, как можно улучшить характеристики компьютеров;</w:t>
      </w:r>
    </w:p>
    <w:p w:rsidR="00DF44E6" w:rsidRPr="00DF44E6" w:rsidRDefault="00DF44E6" w:rsidP="00DF44E6">
      <w:pPr>
        <w:spacing w:line="1" w:lineRule="exact"/>
        <w:jc w:val="both"/>
        <w:rPr>
          <w:rFonts w:ascii="Times New Roman" w:eastAsia="Symbol" w:hAnsi="Times New Roman" w:cs="Times New Roman"/>
          <w:sz w:val="24"/>
        </w:rPr>
      </w:pPr>
    </w:p>
    <w:p w:rsidR="00DF44E6" w:rsidRPr="00DF44E6" w:rsidRDefault="00DF44E6" w:rsidP="00DF44E6">
      <w:pPr>
        <w:numPr>
          <w:ilvl w:val="0"/>
          <w:numId w:val="1"/>
        </w:numPr>
        <w:tabs>
          <w:tab w:val="left" w:pos="820"/>
        </w:tabs>
        <w:spacing w:line="0" w:lineRule="atLeast"/>
        <w:jc w:val="both"/>
        <w:rPr>
          <w:rFonts w:ascii="Times New Roman" w:eastAsia="Symbol" w:hAnsi="Times New Roman" w:cs="Times New Roman"/>
          <w:sz w:val="24"/>
        </w:rPr>
      </w:pPr>
      <w:r w:rsidRPr="00DF44E6">
        <w:rPr>
          <w:rFonts w:ascii="Times New Roman" w:eastAsia="Times New Roman" w:hAnsi="Times New Roman" w:cs="Times New Roman"/>
          <w:sz w:val="24"/>
        </w:rPr>
        <w:t>узнает о том, какие задачи решаются с помощью суперкомпьютеров.</w:t>
      </w:r>
    </w:p>
    <w:p w:rsidR="00DF44E6" w:rsidRPr="00DF44E6" w:rsidRDefault="00DF44E6" w:rsidP="00DF44E6">
      <w:pPr>
        <w:spacing w:line="4" w:lineRule="exact"/>
        <w:jc w:val="both"/>
        <w:rPr>
          <w:rFonts w:ascii="Times New Roman" w:eastAsia="Symbol" w:hAnsi="Times New Roman" w:cs="Times New Roman"/>
          <w:sz w:val="24"/>
        </w:rPr>
      </w:pPr>
    </w:p>
    <w:p w:rsidR="00DF44E6" w:rsidRPr="00DF44E6" w:rsidRDefault="00DF44E6" w:rsidP="00DF44E6">
      <w:pPr>
        <w:spacing w:line="0" w:lineRule="atLeast"/>
        <w:jc w:val="both"/>
        <w:rPr>
          <w:rFonts w:ascii="Times New Roman" w:eastAsia="Times New Roman" w:hAnsi="Times New Roman" w:cs="Times New Roman"/>
          <w:b/>
          <w:sz w:val="24"/>
        </w:rPr>
      </w:pPr>
      <w:r w:rsidRPr="00DF44E6">
        <w:rPr>
          <w:rFonts w:ascii="Times New Roman" w:eastAsia="Times New Roman" w:hAnsi="Times New Roman" w:cs="Times New Roman"/>
          <w:b/>
          <w:sz w:val="24"/>
        </w:rPr>
        <w:t>Математические основы информатики</w:t>
      </w:r>
    </w:p>
    <w:p w:rsidR="00DF44E6" w:rsidRPr="00DF44E6" w:rsidRDefault="00DF44E6" w:rsidP="00DF44E6">
      <w:pPr>
        <w:numPr>
          <w:ilvl w:val="0"/>
          <w:numId w:val="1"/>
        </w:numPr>
        <w:tabs>
          <w:tab w:val="left" w:pos="821"/>
        </w:tabs>
        <w:spacing w:line="231" w:lineRule="auto"/>
        <w:jc w:val="both"/>
        <w:rPr>
          <w:rFonts w:ascii="Times New Roman" w:eastAsia="Symbol" w:hAnsi="Times New Roman" w:cs="Times New Roman"/>
          <w:sz w:val="24"/>
        </w:rPr>
      </w:pPr>
      <w:bookmarkStart w:id="169" w:name="page136"/>
      <w:bookmarkEnd w:id="169"/>
      <w:r w:rsidRPr="00DF44E6">
        <w:rPr>
          <w:rFonts w:ascii="Times New Roman" w:eastAsia="Times New Roman" w:hAnsi="Times New Roman" w:cs="Times New Roman"/>
          <w:sz w:val="24"/>
        </w:rPr>
        <w:t>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 данных;</w:t>
      </w:r>
    </w:p>
    <w:p w:rsidR="00DF44E6" w:rsidRPr="00DF44E6" w:rsidRDefault="00DF44E6" w:rsidP="00DF44E6">
      <w:pPr>
        <w:spacing w:line="3" w:lineRule="exact"/>
        <w:jc w:val="both"/>
        <w:rPr>
          <w:rFonts w:ascii="Times New Roman" w:eastAsia="Symbol" w:hAnsi="Times New Roman" w:cs="Times New Roman"/>
          <w:sz w:val="24"/>
        </w:rPr>
      </w:pPr>
    </w:p>
    <w:p w:rsidR="00DF44E6" w:rsidRPr="00DF44E6" w:rsidRDefault="00DF44E6" w:rsidP="00DF44E6">
      <w:pPr>
        <w:numPr>
          <w:ilvl w:val="0"/>
          <w:numId w:val="1"/>
        </w:numPr>
        <w:tabs>
          <w:tab w:val="left" w:pos="820"/>
        </w:tabs>
        <w:spacing w:line="0" w:lineRule="atLeast"/>
        <w:jc w:val="both"/>
        <w:rPr>
          <w:rFonts w:ascii="Times New Roman" w:eastAsia="Symbol" w:hAnsi="Times New Roman" w:cs="Times New Roman"/>
          <w:sz w:val="24"/>
        </w:rPr>
      </w:pPr>
      <w:r w:rsidRPr="00DF44E6">
        <w:rPr>
          <w:rFonts w:ascii="Times New Roman" w:eastAsia="Times New Roman" w:hAnsi="Times New Roman" w:cs="Times New Roman"/>
          <w:sz w:val="24"/>
        </w:rPr>
        <w:t>кодировать и декодировать тексты по заданной кодовой таблице;</w:t>
      </w:r>
    </w:p>
    <w:p w:rsidR="00DF44E6" w:rsidRPr="00DF44E6" w:rsidRDefault="00DF44E6" w:rsidP="00DF44E6">
      <w:pPr>
        <w:spacing w:line="29" w:lineRule="exact"/>
        <w:jc w:val="both"/>
        <w:rPr>
          <w:rFonts w:ascii="Times New Roman" w:eastAsia="Symbol" w:hAnsi="Times New Roman" w:cs="Times New Roman"/>
          <w:sz w:val="24"/>
        </w:rPr>
      </w:pPr>
    </w:p>
    <w:p w:rsidR="00DF44E6" w:rsidRPr="00DF44E6" w:rsidRDefault="00DF44E6" w:rsidP="00DF44E6">
      <w:pPr>
        <w:numPr>
          <w:ilvl w:val="0"/>
          <w:numId w:val="1"/>
        </w:numPr>
        <w:tabs>
          <w:tab w:val="left" w:pos="821"/>
        </w:tabs>
        <w:spacing w:line="230" w:lineRule="auto"/>
        <w:jc w:val="both"/>
        <w:rPr>
          <w:rFonts w:ascii="Times New Roman" w:eastAsia="Symbol" w:hAnsi="Times New Roman" w:cs="Times New Roman"/>
          <w:sz w:val="24"/>
        </w:rPr>
      </w:pPr>
      <w:r w:rsidRPr="00DF44E6">
        <w:rPr>
          <w:rFonts w:ascii="Times New Roman" w:eastAsia="Times New Roman" w:hAnsi="Times New Roman" w:cs="Times New Roman"/>
          <w:sz w:val="24"/>
        </w:rPr>
        <w:t>оперировать понятиями, связанными с передачей данных (источник и приемник данных: канал связи, скорость передачи данных по каналу связи, пропускная способность канала связи);</w:t>
      </w:r>
    </w:p>
    <w:p w:rsidR="00DF44E6" w:rsidRPr="00DF44E6" w:rsidRDefault="00DF44E6" w:rsidP="00DF44E6">
      <w:pPr>
        <w:spacing w:line="34" w:lineRule="exact"/>
        <w:jc w:val="both"/>
        <w:rPr>
          <w:rFonts w:ascii="Times New Roman" w:eastAsia="Symbol" w:hAnsi="Times New Roman" w:cs="Times New Roman"/>
          <w:sz w:val="24"/>
        </w:rPr>
      </w:pPr>
    </w:p>
    <w:p w:rsidR="00DF44E6" w:rsidRPr="00DF44E6" w:rsidRDefault="00DF44E6" w:rsidP="00DF44E6">
      <w:pPr>
        <w:numPr>
          <w:ilvl w:val="0"/>
          <w:numId w:val="1"/>
        </w:numPr>
        <w:tabs>
          <w:tab w:val="left" w:pos="821"/>
        </w:tabs>
        <w:spacing w:line="226" w:lineRule="auto"/>
        <w:jc w:val="both"/>
        <w:rPr>
          <w:rFonts w:ascii="Times New Roman" w:eastAsia="Symbol" w:hAnsi="Times New Roman" w:cs="Times New Roman"/>
          <w:sz w:val="24"/>
        </w:rPr>
      </w:pPr>
      <w:r w:rsidRPr="00DF44E6">
        <w:rPr>
          <w:rFonts w:ascii="Times New Roman" w:eastAsia="Times New Roman" w:hAnsi="Times New Roman" w:cs="Times New Roman"/>
          <w:sz w:val="24"/>
        </w:rPr>
        <w:t>определять минимальную длину кодового слова по заданным алфавиту кодируемого текста и кодовому алфавиту (для кодового алфавита из 2, 3 или 4 символов);</w:t>
      </w:r>
    </w:p>
    <w:p w:rsidR="00DF44E6" w:rsidRPr="00DF44E6" w:rsidRDefault="00DF44E6" w:rsidP="00DF44E6">
      <w:pPr>
        <w:spacing w:line="32" w:lineRule="exact"/>
        <w:jc w:val="both"/>
        <w:rPr>
          <w:rFonts w:ascii="Times New Roman" w:eastAsia="Symbol" w:hAnsi="Times New Roman" w:cs="Times New Roman"/>
          <w:sz w:val="24"/>
        </w:rPr>
      </w:pPr>
    </w:p>
    <w:p w:rsidR="00DF44E6" w:rsidRPr="00DF44E6" w:rsidRDefault="00DF44E6" w:rsidP="00DF44E6">
      <w:pPr>
        <w:numPr>
          <w:ilvl w:val="0"/>
          <w:numId w:val="1"/>
        </w:numPr>
        <w:tabs>
          <w:tab w:val="left" w:pos="821"/>
        </w:tabs>
        <w:spacing w:line="226" w:lineRule="auto"/>
        <w:jc w:val="both"/>
        <w:rPr>
          <w:rFonts w:ascii="Times New Roman" w:eastAsia="Symbol" w:hAnsi="Times New Roman" w:cs="Times New Roman"/>
          <w:sz w:val="24"/>
        </w:rPr>
      </w:pPr>
      <w:r w:rsidRPr="00DF44E6">
        <w:rPr>
          <w:rFonts w:ascii="Times New Roman" w:eastAsia="Times New Roman" w:hAnsi="Times New Roman" w:cs="Times New Roman"/>
          <w:sz w:val="24"/>
        </w:rPr>
        <w:t>определять длину кодовой последовательности по длине исходного текста и кодовой таблице равномерного кода;</w:t>
      </w:r>
    </w:p>
    <w:p w:rsidR="00DF44E6" w:rsidRPr="00DF44E6" w:rsidRDefault="00DF44E6" w:rsidP="00DF44E6">
      <w:pPr>
        <w:spacing w:line="32" w:lineRule="exact"/>
        <w:jc w:val="both"/>
        <w:rPr>
          <w:rFonts w:ascii="Times New Roman" w:eastAsia="Symbol" w:hAnsi="Times New Roman" w:cs="Times New Roman"/>
          <w:sz w:val="24"/>
        </w:rPr>
      </w:pPr>
    </w:p>
    <w:p w:rsidR="00DF44E6" w:rsidRPr="00DF44E6" w:rsidRDefault="00DF44E6" w:rsidP="00DF44E6">
      <w:pPr>
        <w:numPr>
          <w:ilvl w:val="0"/>
          <w:numId w:val="1"/>
        </w:numPr>
        <w:tabs>
          <w:tab w:val="left" w:pos="821"/>
        </w:tabs>
        <w:spacing w:line="226" w:lineRule="auto"/>
        <w:jc w:val="both"/>
        <w:rPr>
          <w:rFonts w:ascii="Times New Roman" w:eastAsia="Symbol" w:hAnsi="Times New Roman" w:cs="Times New Roman"/>
          <w:sz w:val="24"/>
        </w:rPr>
      </w:pPr>
      <w:r w:rsidRPr="00DF44E6">
        <w:rPr>
          <w:rFonts w:ascii="Times New Roman" w:eastAsia="Times New Roman" w:hAnsi="Times New Roman" w:cs="Times New Roman"/>
          <w:sz w:val="24"/>
        </w:rPr>
        <w:t>использовать основные способы графического представления числовой информации, (графики, диаграммы).</w:t>
      </w:r>
    </w:p>
    <w:p w:rsidR="00DF44E6" w:rsidRPr="00DF44E6" w:rsidRDefault="00DF44E6" w:rsidP="00DF44E6">
      <w:pPr>
        <w:spacing w:line="8" w:lineRule="exact"/>
        <w:jc w:val="both"/>
        <w:rPr>
          <w:rFonts w:ascii="Times New Roman" w:eastAsia="Times New Roman" w:hAnsi="Times New Roman" w:cs="Times New Roman"/>
        </w:rPr>
      </w:pPr>
    </w:p>
    <w:p w:rsidR="00E83EB7" w:rsidRDefault="00E83EB7" w:rsidP="00DF44E6">
      <w:pPr>
        <w:spacing w:line="0" w:lineRule="atLeast"/>
        <w:jc w:val="both"/>
        <w:rPr>
          <w:rFonts w:ascii="Times New Roman" w:eastAsia="Times New Roman" w:hAnsi="Times New Roman" w:cs="Times New Roman"/>
          <w:b/>
          <w:sz w:val="24"/>
        </w:rPr>
      </w:pPr>
    </w:p>
    <w:p w:rsidR="00DF44E6" w:rsidRPr="00DF44E6" w:rsidRDefault="00DF44E6" w:rsidP="00DF44E6">
      <w:pPr>
        <w:spacing w:line="0" w:lineRule="atLeast"/>
        <w:jc w:val="both"/>
        <w:rPr>
          <w:rFonts w:ascii="Times New Roman" w:eastAsia="Times New Roman" w:hAnsi="Times New Roman" w:cs="Times New Roman"/>
          <w:b/>
          <w:sz w:val="24"/>
        </w:rPr>
      </w:pPr>
      <w:r w:rsidRPr="00DF44E6">
        <w:rPr>
          <w:rFonts w:ascii="Times New Roman" w:eastAsia="Times New Roman" w:hAnsi="Times New Roman" w:cs="Times New Roman"/>
          <w:b/>
          <w:sz w:val="24"/>
        </w:rPr>
        <w:t>Использование программных систем и сервисов</w:t>
      </w:r>
    </w:p>
    <w:p w:rsidR="00DF44E6" w:rsidRPr="00DF44E6" w:rsidRDefault="00DF44E6" w:rsidP="00DF44E6">
      <w:pPr>
        <w:spacing w:line="236" w:lineRule="exact"/>
        <w:jc w:val="both"/>
        <w:rPr>
          <w:rFonts w:ascii="Times New Roman" w:eastAsia="Times New Roman" w:hAnsi="Times New Roman" w:cs="Times New Roman"/>
        </w:rPr>
      </w:pPr>
    </w:p>
    <w:p w:rsidR="00DF44E6" w:rsidRPr="00DF44E6" w:rsidRDefault="00DF44E6" w:rsidP="00DF44E6">
      <w:pPr>
        <w:numPr>
          <w:ilvl w:val="0"/>
          <w:numId w:val="1"/>
        </w:numPr>
        <w:tabs>
          <w:tab w:val="left" w:pos="820"/>
        </w:tabs>
        <w:spacing w:line="0" w:lineRule="atLeast"/>
        <w:jc w:val="both"/>
        <w:rPr>
          <w:rFonts w:ascii="Times New Roman" w:eastAsia="Symbol" w:hAnsi="Times New Roman" w:cs="Times New Roman"/>
          <w:sz w:val="24"/>
        </w:rPr>
      </w:pPr>
      <w:r w:rsidRPr="00DF44E6">
        <w:rPr>
          <w:rFonts w:ascii="Times New Roman" w:eastAsia="Times New Roman" w:hAnsi="Times New Roman" w:cs="Times New Roman"/>
          <w:sz w:val="24"/>
        </w:rPr>
        <w:t>классифицировать файлы по типу и иным параметрам;</w:t>
      </w:r>
    </w:p>
    <w:p w:rsidR="00DF44E6" w:rsidRPr="00DF44E6" w:rsidRDefault="00DF44E6" w:rsidP="00DF44E6">
      <w:pPr>
        <w:spacing w:line="29" w:lineRule="exact"/>
        <w:jc w:val="both"/>
        <w:rPr>
          <w:rFonts w:ascii="Times New Roman" w:eastAsia="Symbol" w:hAnsi="Times New Roman" w:cs="Times New Roman"/>
          <w:sz w:val="24"/>
        </w:rPr>
      </w:pPr>
    </w:p>
    <w:p w:rsidR="00DF44E6" w:rsidRPr="00DF44E6" w:rsidRDefault="00DF44E6" w:rsidP="00DF44E6">
      <w:pPr>
        <w:numPr>
          <w:ilvl w:val="0"/>
          <w:numId w:val="1"/>
        </w:numPr>
        <w:tabs>
          <w:tab w:val="left" w:pos="821"/>
        </w:tabs>
        <w:spacing w:line="226" w:lineRule="auto"/>
        <w:jc w:val="both"/>
        <w:rPr>
          <w:rFonts w:ascii="Times New Roman" w:eastAsia="Symbol" w:hAnsi="Times New Roman" w:cs="Times New Roman"/>
          <w:sz w:val="24"/>
        </w:rPr>
      </w:pPr>
      <w:r w:rsidRPr="00DF44E6">
        <w:rPr>
          <w:rFonts w:ascii="Times New Roman" w:eastAsia="Times New Roman" w:hAnsi="Times New Roman" w:cs="Times New Roman"/>
          <w:sz w:val="24"/>
        </w:rPr>
        <w:t>выполнять основные операции с файлами (создавать, сохранять, редактировать, удалять, архивировать, «распаковывать» архивные файлы);</w:t>
      </w:r>
    </w:p>
    <w:p w:rsidR="00DF44E6" w:rsidRPr="00DF44E6" w:rsidRDefault="00DF44E6" w:rsidP="00DF44E6">
      <w:pPr>
        <w:spacing w:line="1" w:lineRule="exact"/>
        <w:jc w:val="both"/>
        <w:rPr>
          <w:rFonts w:ascii="Times New Roman" w:eastAsia="Symbol" w:hAnsi="Times New Roman" w:cs="Times New Roman"/>
          <w:sz w:val="24"/>
        </w:rPr>
      </w:pPr>
    </w:p>
    <w:p w:rsidR="00DF44E6" w:rsidRPr="00DF44E6" w:rsidRDefault="00DF44E6" w:rsidP="00DF44E6">
      <w:pPr>
        <w:numPr>
          <w:ilvl w:val="0"/>
          <w:numId w:val="1"/>
        </w:numPr>
        <w:tabs>
          <w:tab w:val="left" w:pos="820"/>
        </w:tabs>
        <w:spacing w:line="0" w:lineRule="atLeast"/>
        <w:jc w:val="both"/>
        <w:rPr>
          <w:rFonts w:ascii="Times New Roman" w:eastAsia="Symbol" w:hAnsi="Times New Roman" w:cs="Times New Roman"/>
          <w:sz w:val="24"/>
        </w:rPr>
      </w:pPr>
      <w:r w:rsidRPr="00DF44E6">
        <w:rPr>
          <w:rFonts w:ascii="Times New Roman" w:eastAsia="Times New Roman" w:hAnsi="Times New Roman" w:cs="Times New Roman"/>
          <w:sz w:val="24"/>
        </w:rPr>
        <w:t>разбираться в иерархической структуре файловой системы;</w:t>
      </w:r>
    </w:p>
    <w:p w:rsidR="00DF44E6" w:rsidRPr="00DF44E6" w:rsidRDefault="00DF44E6" w:rsidP="00DF44E6">
      <w:pPr>
        <w:spacing w:line="1" w:lineRule="exact"/>
        <w:jc w:val="both"/>
        <w:rPr>
          <w:rFonts w:ascii="Times New Roman" w:eastAsia="Symbol" w:hAnsi="Times New Roman" w:cs="Times New Roman"/>
          <w:sz w:val="24"/>
        </w:rPr>
      </w:pPr>
    </w:p>
    <w:p w:rsidR="00DF44E6" w:rsidRPr="00DF44E6" w:rsidRDefault="00DF44E6" w:rsidP="00DF44E6">
      <w:pPr>
        <w:numPr>
          <w:ilvl w:val="0"/>
          <w:numId w:val="1"/>
        </w:numPr>
        <w:tabs>
          <w:tab w:val="left" w:pos="820"/>
        </w:tabs>
        <w:spacing w:line="0" w:lineRule="atLeast"/>
        <w:jc w:val="both"/>
        <w:rPr>
          <w:rFonts w:ascii="Times New Roman" w:eastAsia="Symbol" w:hAnsi="Times New Roman" w:cs="Times New Roman"/>
          <w:sz w:val="24"/>
        </w:rPr>
      </w:pPr>
      <w:r w:rsidRPr="00DF44E6">
        <w:rPr>
          <w:rFonts w:ascii="Times New Roman" w:eastAsia="Times New Roman" w:hAnsi="Times New Roman" w:cs="Times New Roman"/>
          <w:sz w:val="24"/>
        </w:rPr>
        <w:t>осуществлять поиск файлов средствами операционной системы;</w:t>
      </w:r>
    </w:p>
    <w:p w:rsidR="00DF44E6" w:rsidRPr="00DF44E6" w:rsidRDefault="00DF44E6" w:rsidP="00DF44E6">
      <w:pPr>
        <w:spacing w:line="17" w:lineRule="exact"/>
        <w:jc w:val="both"/>
        <w:rPr>
          <w:rFonts w:ascii="Times New Roman" w:eastAsia="Times New Roman" w:hAnsi="Times New Roman" w:cs="Times New Roman"/>
        </w:rPr>
      </w:pPr>
    </w:p>
    <w:p w:rsidR="00DF44E6" w:rsidRPr="00DF44E6" w:rsidRDefault="00DF44E6" w:rsidP="00DF44E6">
      <w:pPr>
        <w:spacing w:line="264" w:lineRule="auto"/>
        <w:jc w:val="both"/>
        <w:rPr>
          <w:rFonts w:ascii="Times New Roman" w:eastAsia="Times New Roman" w:hAnsi="Times New Roman" w:cs="Times New Roman"/>
          <w:b/>
          <w:sz w:val="24"/>
        </w:rPr>
      </w:pPr>
      <w:r w:rsidRPr="00DF44E6">
        <w:rPr>
          <w:rFonts w:ascii="Times New Roman" w:eastAsia="Times New Roman" w:hAnsi="Times New Roman" w:cs="Times New Roman"/>
          <w:b/>
          <w:sz w:val="24"/>
        </w:rPr>
        <w:t>Выпускник овладеет (как результат применения программных систем и интернет-сервисов в данном курсе и во всем образовательном процессе):</w:t>
      </w:r>
    </w:p>
    <w:p w:rsidR="00DF44E6" w:rsidRPr="00DF44E6" w:rsidRDefault="00DF44E6" w:rsidP="00DF44E6">
      <w:pPr>
        <w:spacing w:line="238" w:lineRule="exact"/>
        <w:jc w:val="both"/>
        <w:rPr>
          <w:rFonts w:ascii="Times New Roman" w:eastAsia="Times New Roman" w:hAnsi="Times New Roman" w:cs="Times New Roman"/>
        </w:rPr>
      </w:pPr>
    </w:p>
    <w:p w:rsidR="00DF44E6" w:rsidRPr="00DF44E6" w:rsidRDefault="00DF44E6" w:rsidP="00DF44E6">
      <w:pPr>
        <w:numPr>
          <w:ilvl w:val="0"/>
          <w:numId w:val="1"/>
        </w:numPr>
        <w:tabs>
          <w:tab w:val="left" w:pos="821"/>
        </w:tabs>
        <w:spacing w:line="233" w:lineRule="auto"/>
        <w:jc w:val="both"/>
        <w:rPr>
          <w:rFonts w:ascii="Times New Roman" w:eastAsia="Symbol" w:hAnsi="Times New Roman" w:cs="Times New Roman"/>
          <w:sz w:val="24"/>
        </w:rPr>
      </w:pPr>
      <w:r w:rsidRPr="00DF44E6">
        <w:rPr>
          <w:rFonts w:ascii="Times New Roman" w:eastAsia="Times New Roman" w:hAnsi="Times New Roman" w:cs="Times New Roman"/>
          <w:sz w:val="24"/>
        </w:rPr>
        <w:lastRenderedPageBreak/>
        <w:t>навыками работы с компьютером; знаниями, умениями и навыками, достаточными для работы с различными видами программных систем и интернет-сервисов (файловые менеджеры, текстовые редакторы); умением описывать работу этих систем и сервисов с использованием соответствующей терминологии;</w:t>
      </w:r>
    </w:p>
    <w:p w:rsidR="00DF44E6" w:rsidRPr="00DF44E6" w:rsidRDefault="00DF44E6" w:rsidP="00DF44E6">
      <w:pPr>
        <w:spacing w:line="3" w:lineRule="exact"/>
        <w:jc w:val="both"/>
        <w:rPr>
          <w:rFonts w:ascii="Times New Roman" w:eastAsia="Symbol" w:hAnsi="Times New Roman" w:cs="Times New Roman"/>
          <w:sz w:val="24"/>
        </w:rPr>
      </w:pPr>
    </w:p>
    <w:p w:rsidR="00DF44E6" w:rsidRPr="00DF44E6" w:rsidRDefault="00DF44E6" w:rsidP="00DF44E6">
      <w:pPr>
        <w:numPr>
          <w:ilvl w:val="0"/>
          <w:numId w:val="1"/>
        </w:numPr>
        <w:tabs>
          <w:tab w:val="left" w:pos="820"/>
        </w:tabs>
        <w:spacing w:line="0" w:lineRule="atLeast"/>
        <w:jc w:val="both"/>
        <w:rPr>
          <w:rFonts w:ascii="Times New Roman" w:eastAsia="Symbol" w:hAnsi="Times New Roman" w:cs="Times New Roman"/>
          <w:sz w:val="24"/>
        </w:rPr>
      </w:pPr>
      <w:r w:rsidRPr="00DF44E6">
        <w:rPr>
          <w:rFonts w:ascii="Times New Roman" w:eastAsia="Times New Roman" w:hAnsi="Times New Roman" w:cs="Times New Roman"/>
          <w:sz w:val="24"/>
        </w:rPr>
        <w:t>различными формами представления данных (таблицы);</w:t>
      </w:r>
    </w:p>
    <w:p w:rsidR="00DF44E6" w:rsidRPr="00DF44E6" w:rsidRDefault="00DF44E6" w:rsidP="00DF44E6">
      <w:pPr>
        <w:spacing w:line="29" w:lineRule="exact"/>
        <w:jc w:val="both"/>
        <w:rPr>
          <w:rFonts w:ascii="Times New Roman" w:eastAsia="Symbol" w:hAnsi="Times New Roman" w:cs="Times New Roman"/>
          <w:sz w:val="24"/>
        </w:rPr>
      </w:pPr>
    </w:p>
    <w:p w:rsidR="00DF44E6" w:rsidRPr="00DF44E6" w:rsidRDefault="00DF44E6" w:rsidP="00DF44E6">
      <w:pPr>
        <w:numPr>
          <w:ilvl w:val="0"/>
          <w:numId w:val="1"/>
        </w:numPr>
        <w:tabs>
          <w:tab w:val="left" w:pos="821"/>
        </w:tabs>
        <w:spacing w:line="226" w:lineRule="auto"/>
        <w:jc w:val="both"/>
        <w:rPr>
          <w:rFonts w:ascii="Times New Roman" w:eastAsia="Symbol" w:hAnsi="Times New Roman" w:cs="Times New Roman"/>
          <w:sz w:val="24"/>
        </w:rPr>
      </w:pPr>
      <w:r w:rsidRPr="00DF44E6">
        <w:rPr>
          <w:rFonts w:ascii="Times New Roman" w:eastAsia="Times New Roman" w:hAnsi="Times New Roman" w:cs="Times New Roman"/>
          <w:sz w:val="24"/>
        </w:rPr>
        <w:t>приемами безопасной организации своего личного пространства данных с использованием индивидуальных накопителей данных, интернет-сервисов и т. п.;</w:t>
      </w:r>
    </w:p>
    <w:p w:rsidR="00DF44E6" w:rsidRPr="00DF44E6" w:rsidRDefault="00DF44E6" w:rsidP="00DF44E6">
      <w:pPr>
        <w:spacing w:line="32" w:lineRule="exact"/>
        <w:jc w:val="both"/>
        <w:rPr>
          <w:rFonts w:ascii="Times New Roman" w:eastAsia="Symbol" w:hAnsi="Times New Roman" w:cs="Times New Roman"/>
          <w:sz w:val="24"/>
        </w:rPr>
      </w:pPr>
    </w:p>
    <w:p w:rsidR="00DF44E6" w:rsidRPr="00DF44E6" w:rsidRDefault="00DF44E6" w:rsidP="00DF44E6">
      <w:pPr>
        <w:numPr>
          <w:ilvl w:val="0"/>
          <w:numId w:val="1"/>
        </w:numPr>
        <w:tabs>
          <w:tab w:val="left" w:pos="780"/>
        </w:tabs>
        <w:spacing w:line="226" w:lineRule="auto"/>
        <w:jc w:val="both"/>
        <w:rPr>
          <w:rFonts w:ascii="Times New Roman" w:eastAsia="Symbol" w:hAnsi="Times New Roman" w:cs="Times New Roman"/>
          <w:sz w:val="24"/>
        </w:rPr>
      </w:pPr>
      <w:r w:rsidRPr="00DF44E6">
        <w:rPr>
          <w:rFonts w:ascii="Times New Roman" w:eastAsia="Times New Roman" w:hAnsi="Times New Roman" w:cs="Times New Roman"/>
          <w:sz w:val="24"/>
        </w:rPr>
        <w:t>познакомится с программными средствами для работы с аудио-визуальными данными и соответствующим понятийным аппаратом;</w:t>
      </w:r>
    </w:p>
    <w:p w:rsidR="00DF44E6" w:rsidRPr="00DF44E6" w:rsidRDefault="00DF44E6" w:rsidP="00DF44E6">
      <w:pPr>
        <w:spacing w:line="1" w:lineRule="exact"/>
        <w:jc w:val="both"/>
        <w:rPr>
          <w:rFonts w:ascii="Times New Roman" w:eastAsia="Symbol" w:hAnsi="Times New Roman" w:cs="Times New Roman"/>
          <w:sz w:val="24"/>
        </w:rPr>
      </w:pPr>
    </w:p>
    <w:p w:rsidR="00DF44E6" w:rsidRPr="00DF44E6" w:rsidRDefault="00DF44E6" w:rsidP="00DF44E6">
      <w:pPr>
        <w:numPr>
          <w:ilvl w:val="0"/>
          <w:numId w:val="1"/>
        </w:numPr>
        <w:tabs>
          <w:tab w:val="left" w:pos="820"/>
        </w:tabs>
        <w:spacing w:line="0" w:lineRule="atLeast"/>
        <w:jc w:val="both"/>
        <w:rPr>
          <w:rFonts w:ascii="Times New Roman" w:eastAsia="Symbol" w:hAnsi="Times New Roman" w:cs="Times New Roman"/>
          <w:sz w:val="24"/>
        </w:rPr>
      </w:pPr>
      <w:r w:rsidRPr="00DF44E6">
        <w:rPr>
          <w:rFonts w:ascii="Times New Roman" w:eastAsia="Times New Roman" w:hAnsi="Times New Roman" w:cs="Times New Roman"/>
          <w:sz w:val="24"/>
        </w:rPr>
        <w:t>узнает о дискретном представлении аудио-визуальных данных.</w:t>
      </w:r>
    </w:p>
    <w:p w:rsidR="00DF44E6" w:rsidRPr="00DF44E6" w:rsidRDefault="00DF44E6" w:rsidP="00DF44E6">
      <w:pPr>
        <w:spacing w:line="281"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b/>
          <w:sz w:val="24"/>
        </w:rPr>
      </w:pPr>
      <w:r w:rsidRPr="00DF44E6">
        <w:rPr>
          <w:rFonts w:ascii="Times New Roman" w:eastAsia="Times New Roman" w:hAnsi="Times New Roman" w:cs="Times New Roman"/>
          <w:b/>
          <w:sz w:val="24"/>
        </w:rPr>
        <w:t>Выпускник получит возможность научиться</w:t>
      </w:r>
    </w:p>
    <w:p w:rsidR="00DF44E6" w:rsidRPr="00DF44E6" w:rsidRDefault="00DF44E6" w:rsidP="00DF44E6">
      <w:pPr>
        <w:spacing w:line="236" w:lineRule="exact"/>
        <w:jc w:val="both"/>
        <w:rPr>
          <w:rFonts w:ascii="Times New Roman" w:eastAsia="Times New Roman" w:hAnsi="Times New Roman" w:cs="Times New Roman"/>
        </w:rPr>
      </w:pPr>
    </w:p>
    <w:p w:rsidR="00DF44E6" w:rsidRPr="00DF44E6" w:rsidRDefault="00DF44E6" w:rsidP="00DF44E6">
      <w:pPr>
        <w:numPr>
          <w:ilvl w:val="0"/>
          <w:numId w:val="1"/>
        </w:numPr>
        <w:tabs>
          <w:tab w:val="left" w:pos="940"/>
        </w:tabs>
        <w:spacing w:line="0" w:lineRule="atLeast"/>
        <w:jc w:val="both"/>
        <w:rPr>
          <w:rFonts w:ascii="Times New Roman" w:eastAsia="Symbol" w:hAnsi="Times New Roman" w:cs="Times New Roman"/>
          <w:sz w:val="24"/>
        </w:rPr>
      </w:pPr>
      <w:r w:rsidRPr="00DF44E6">
        <w:rPr>
          <w:rFonts w:ascii="Times New Roman" w:eastAsia="Times New Roman" w:hAnsi="Times New Roman" w:cs="Times New Roman"/>
          <w:i/>
          <w:sz w:val="24"/>
        </w:rPr>
        <w:t>осознано подходить к выбору ИКТ – средств для своих учебных и иных целей;</w:t>
      </w:r>
    </w:p>
    <w:p w:rsidR="00DF44E6" w:rsidRPr="00DF44E6" w:rsidRDefault="00DF44E6" w:rsidP="00DF44E6">
      <w:pPr>
        <w:numPr>
          <w:ilvl w:val="0"/>
          <w:numId w:val="1"/>
        </w:numPr>
        <w:tabs>
          <w:tab w:val="left" w:pos="940"/>
        </w:tabs>
        <w:spacing w:line="239" w:lineRule="auto"/>
        <w:jc w:val="both"/>
        <w:rPr>
          <w:rFonts w:ascii="Times New Roman" w:eastAsia="Symbol" w:hAnsi="Times New Roman" w:cs="Times New Roman"/>
          <w:sz w:val="24"/>
        </w:rPr>
      </w:pPr>
      <w:r w:rsidRPr="00DF44E6">
        <w:rPr>
          <w:rFonts w:ascii="Times New Roman" w:eastAsia="Times New Roman" w:hAnsi="Times New Roman" w:cs="Times New Roman"/>
          <w:i/>
          <w:sz w:val="24"/>
        </w:rPr>
        <w:t>узнать о физических ограничениях на значения характеристик компьютера.</w:t>
      </w:r>
    </w:p>
    <w:p w:rsidR="00DF44E6" w:rsidRPr="00DF44E6" w:rsidRDefault="00DF44E6" w:rsidP="00DF44E6">
      <w:pPr>
        <w:spacing w:line="4" w:lineRule="exact"/>
        <w:jc w:val="both"/>
        <w:rPr>
          <w:rFonts w:ascii="Times New Roman" w:eastAsia="Symbol" w:hAnsi="Times New Roman" w:cs="Times New Roman"/>
          <w:sz w:val="24"/>
        </w:rPr>
      </w:pPr>
    </w:p>
    <w:p w:rsidR="00DF44E6" w:rsidRPr="00DF44E6" w:rsidRDefault="00DF44E6" w:rsidP="00DF44E6">
      <w:pPr>
        <w:spacing w:line="0" w:lineRule="atLeast"/>
        <w:jc w:val="both"/>
        <w:rPr>
          <w:rFonts w:ascii="Times New Roman" w:eastAsia="Times New Roman" w:hAnsi="Times New Roman" w:cs="Times New Roman"/>
          <w:b/>
          <w:sz w:val="24"/>
        </w:rPr>
      </w:pPr>
      <w:r w:rsidRPr="00DF44E6">
        <w:rPr>
          <w:rFonts w:ascii="Times New Roman" w:eastAsia="Times New Roman" w:hAnsi="Times New Roman" w:cs="Times New Roman"/>
          <w:b/>
          <w:sz w:val="24"/>
        </w:rPr>
        <w:t>Математические основы информатики</w:t>
      </w:r>
    </w:p>
    <w:p w:rsidR="00DF44E6" w:rsidRPr="00DF44E6" w:rsidRDefault="00DF44E6" w:rsidP="00DF44E6">
      <w:pPr>
        <w:spacing w:line="266" w:lineRule="exact"/>
        <w:jc w:val="both"/>
        <w:rPr>
          <w:rFonts w:ascii="Times New Roman" w:eastAsia="Symbol" w:hAnsi="Times New Roman" w:cs="Times New Roman"/>
          <w:sz w:val="24"/>
        </w:rPr>
      </w:pPr>
    </w:p>
    <w:p w:rsidR="00DF44E6" w:rsidRPr="00DF44E6" w:rsidRDefault="00DF44E6" w:rsidP="00DF44E6">
      <w:pPr>
        <w:numPr>
          <w:ilvl w:val="0"/>
          <w:numId w:val="1"/>
        </w:numPr>
        <w:tabs>
          <w:tab w:val="left" w:pos="821"/>
        </w:tabs>
        <w:spacing w:line="226" w:lineRule="auto"/>
        <w:jc w:val="both"/>
        <w:rPr>
          <w:rFonts w:ascii="Times New Roman" w:eastAsia="Symbol" w:hAnsi="Times New Roman" w:cs="Times New Roman"/>
          <w:sz w:val="24"/>
        </w:rPr>
      </w:pPr>
      <w:r w:rsidRPr="00DF44E6">
        <w:rPr>
          <w:rFonts w:ascii="Times New Roman" w:eastAsia="Times New Roman" w:hAnsi="Times New Roman" w:cs="Times New Roman"/>
          <w:i/>
          <w:sz w:val="24"/>
        </w:rPr>
        <w:t>узнать о том, что любые дискретные данные можно описать, используя алфавит, содержащий только два символа, например, 0 и 1;</w:t>
      </w:r>
    </w:p>
    <w:p w:rsidR="00DF44E6" w:rsidRPr="00DF44E6" w:rsidRDefault="00DF44E6" w:rsidP="00DF44E6">
      <w:pPr>
        <w:spacing w:line="32" w:lineRule="exact"/>
        <w:jc w:val="both"/>
        <w:rPr>
          <w:rFonts w:ascii="Times New Roman" w:eastAsia="Symbol" w:hAnsi="Times New Roman" w:cs="Times New Roman"/>
          <w:sz w:val="24"/>
        </w:rPr>
      </w:pPr>
    </w:p>
    <w:p w:rsidR="00DF44E6" w:rsidRPr="00DF44E6" w:rsidRDefault="00DF44E6" w:rsidP="00DF44E6">
      <w:pPr>
        <w:numPr>
          <w:ilvl w:val="0"/>
          <w:numId w:val="1"/>
        </w:numPr>
        <w:tabs>
          <w:tab w:val="left" w:pos="941"/>
        </w:tabs>
        <w:spacing w:line="226" w:lineRule="auto"/>
        <w:jc w:val="both"/>
        <w:rPr>
          <w:rFonts w:ascii="Times New Roman" w:eastAsia="Symbol" w:hAnsi="Times New Roman" w:cs="Times New Roman"/>
          <w:sz w:val="24"/>
        </w:rPr>
      </w:pPr>
      <w:r w:rsidRPr="00DF44E6">
        <w:rPr>
          <w:rFonts w:ascii="Times New Roman" w:eastAsia="Times New Roman" w:hAnsi="Times New Roman" w:cs="Times New Roman"/>
          <w:i/>
          <w:sz w:val="24"/>
        </w:rPr>
        <w:t>узнать о наличии кодов, которые исправляют ошибки искажения, возникающие при передаче информации.</w:t>
      </w:r>
    </w:p>
    <w:p w:rsidR="00DF44E6" w:rsidRPr="00DF44E6" w:rsidRDefault="00DF44E6" w:rsidP="00DF44E6">
      <w:pPr>
        <w:spacing w:line="8" w:lineRule="exact"/>
        <w:jc w:val="both"/>
        <w:rPr>
          <w:rFonts w:ascii="Times New Roman" w:eastAsia="Times New Roman" w:hAnsi="Times New Roman" w:cs="Times New Roman"/>
        </w:rPr>
      </w:pPr>
    </w:p>
    <w:p w:rsidR="00D95D0F" w:rsidRDefault="00D95D0F" w:rsidP="00DF44E6">
      <w:pPr>
        <w:spacing w:line="0" w:lineRule="atLeast"/>
        <w:jc w:val="both"/>
        <w:rPr>
          <w:rFonts w:ascii="Times New Roman" w:eastAsia="Times New Roman" w:hAnsi="Times New Roman" w:cs="Times New Roman"/>
          <w:b/>
          <w:sz w:val="24"/>
        </w:rPr>
      </w:pPr>
    </w:p>
    <w:p w:rsidR="00DF44E6" w:rsidRPr="00DF44E6" w:rsidRDefault="00DF44E6" w:rsidP="00DF44E6">
      <w:pPr>
        <w:spacing w:line="0" w:lineRule="atLeast"/>
        <w:jc w:val="both"/>
        <w:rPr>
          <w:rFonts w:ascii="Times New Roman" w:eastAsia="Times New Roman" w:hAnsi="Times New Roman" w:cs="Times New Roman"/>
          <w:b/>
          <w:sz w:val="24"/>
        </w:rPr>
      </w:pPr>
      <w:r w:rsidRPr="00DF44E6">
        <w:rPr>
          <w:rFonts w:ascii="Times New Roman" w:eastAsia="Times New Roman" w:hAnsi="Times New Roman" w:cs="Times New Roman"/>
          <w:b/>
          <w:sz w:val="24"/>
        </w:rPr>
        <w:t>Использование программных систем и сервисов</w:t>
      </w:r>
    </w:p>
    <w:p w:rsidR="00DF44E6" w:rsidRPr="00DF44E6" w:rsidRDefault="00DF44E6" w:rsidP="00DF44E6">
      <w:pPr>
        <w:spacing w:line="267" w:lineRule="exact"/>
        <w:jc w:val="both"/>
        <w:rPr>
          <w:rFonts w:ascii="Times New Roman" w:eastAsia="Times New Roman" w:hAnsi="Times New Roman" w:cs="Times New Roman"/>
        </w:rPr>
      </w:pPr>
    </w:p>
    <w:p w:rsidR="00DF44E6" w:rsidRPr="00DF44E6" w:rsidRDefault="00DF44E6" w:rsidP="00DF44E6">
      <w:pPr>
        <w:numPr>
          <w:ilvl w:val="0"/>
          <w:numId w:val="1"/>
        </w:numPr>
        <w:tabs>
          <w:tab w:val="left" w:pos="821"/>
        </w:tabs>
        <w:spacing w:line="226" w:lineRule="auto"/>
        <w:jc w:val="both"/>
        <w:rPr>
          <w:rFonts w:ascii="Times New Roman" w:eastAsia="Symbol" w:hAnsi="Times New Roman" w:cs="Times New Roman"/>
          <w:sz w:val="24"/>
        </w:rPr>
      </w:pPr>
      <w:r w:rsidRPr="00DF44E6">
        <w:rPr>
          <w:rFonts w:ascii="Times New Roman" w:eastAsia="Times New Roman" w:hAnsi="Times New Roman" w:cs="Times New Roman"/>
          <w:i/>
          <w:sz w:val="24"/>
        </w:rPr>
        <w:t>практиковаться в использовании основных видов прикладного программного обеспечения (редакторы текстов, и др.);</w:t>
      </w:r>
    </w:p>
    <w:p w:rsidR="00DF44E6" w:rsidRPr="00DF44E6" w:rsidRDefault="00DF44E6" w:rsidP="00DF44E6">
      <w:pPr>
        <w:spacing w:line="32" w:lineRule="exact"/>
        <w:jc w:val="both"/>
        <w:rPr>
          <w:rFonts w:ascii="Times New Roman" w:eastAsia="Symbol" w:hAnsi="Times New Roman" w:cs="Times New Roman"/>
          <w:sz w:val="24"/>
        </w:rPr>
      </w:pPr>
    </w:p>
    <w:p w:rsidR="00DF44E6" w:rsidRPr="00B759F0" w:rsidRDefault="00DF44E6" w:rsidP="00DF44E6">
      <w:pPr>
        <w:numPr>
          <w:ilvl w:val="0"/>
          <w:numId w:val="1"/>
        </w:numPr>
        <w:tabs>
          <w:tab w:val="left" w:pos="821"/>
        </w:tabs>
        <w:spacing w:line="226" w:lineRule="auto"/>
        <w:jc w:val="both"/>
        <w:rPr>
          <w:rFonts w:ascii="Times New Roman" w:eastAsia="Symbol" w:hAnsi="Times New Roman" w:cs="Times New Roman"/>
          <w:sz w:val="24"/>
        </w:rPr>
      </w:pPr>
      <w:r w:rsidRPr="00DF44E6">
        <w:rPr>
          <w:rFonts w:ascii="Times New Roman" w:eastAsia="Times New Roman" w:hAnsi="Times New Roman" w:cs="Times New Roman"/>
          <w:i/>
          <w:sz w:val="24"/>
        </w:rPr>
        <w:t>познакомиться с постановкой вопроса о том, насколько достоверна полученная информация, подкреплена ли она доказательствами подлинности (пример: наличие</w:t>
      </w:r>
    </w:p>
    <w:p w:rsidR="00DF44E6" w:rsidRPr="00DF44E6" w:rsidRDefault="00DF44E6" w:rsidP="00DF44E6">
      <w:pPr>
        <w:spacing w:line="234" w:lineRule="auto"/>
        <w:jc w:val="both"/>
        <w:rPr>
          <w:rFonts w:ascii="Times New Roman" w:eastAsia="Times New Roman" w:hAnsi="Times New Roman" w:cs="Times New Roman"/>
          <w:i/>
          <w:sz w:val="24"/>
        </w:rPr>
      </w:pPr>
      <w:bookmarkStart w:id="170" w:name="page137"/>
      <w:bookmarkEnd w:id="170"/>
      <w:r w:rsidRPr="00DF44E6">
        <w:rPr>
          <w:rFonts w:ascii="Times New Roman" w:eastAsia="Times New Roman" w:hAnsi="Times New Roman" w:cs="Times New Roman"/>
          <w:i/>
          <w:sz w:val="24"/>
        </w:rPr>
        <w:t>электронной подписи); познакомиться с возможными подходами к оценке достоверности информации (пример: сравнение данных из разных источников);</w:t>
      </w:r>
    </w:p>
    <w:p w:rsidR="00DF44E6" w:rsidRPr="00DF44E6" w:rsidRDefault="00DF44E6" w:rsidP="00DF44E6">
      <w:pPr>
        <w:spacing w:line="33" w:lineRule="exact"/>
        <w:jc w:val="both"/>
        <w:rPr>
          <w:rFonts w:ascii="Times New Roman" w:eastAsia="Times New Roman" w:hAnsi="Times New Roman" w:cs="Times New Roman"/>
        </w:rPr>
      </w:pPr>
    </w:p>
    <w:p w:rsidR="00DF44E6" w:rsidRPr="00DF44E6" w:rsidRDefault="00DF44E6" w:rsidP="00DF44E6">
      <w:pPr>
        <w:numPr>
          <w:ilvl w:val="0"/>
          <w:numId w:val="1"/>
        </w:numPr>
        <w:tabs>
          <w:tab w:val="left" w:pos="821"/>
        </w:tabs>
        <w:spacing w:line="227" w:lineRule="auto"/>
        <w:jc w:val="both"/>
        <w:rPr>
          <w:rFonts w:ascii="Times New Roman" w:eastAsia="Symbol" w:hAnsi="Times New Roman" w:cs="Times New Roman"/>
          <w:sz w:val="24"/>
        </w:rPr>
      </w:pPr>
      <w:r w:rsidRPr="00DF44E6">
        <w:rPr>
          <w:rFonts w:ascii="Times New Roman" w:eastAsia="Times New Roman" w:hAnsi="Times New Roman" w:cs="Times New Roman"/>
          <w:i/>
          <w:sz w:val="24"/>
        </w:rPr>
        <w:t>узнать о том, что в сфере информатики и ИКТ существуют международные и национальные стандарты;</w:t>
      </w:r>
    </w:p>
    <w:p w:rsidR="00DF44E6" w:rsidRPr="00DF44E6" w:rsidRDefault="00DF44E6" w:rsidP="00DF44E6">
      <w:pPr>
        <w:spacing w:line="1" w:lineRule="exact"/>
        <w:jc w:val="both"/>
        <w:rPr>
          <w:rFonts w:ascii="Times New Roman" w:eastAsia="Symbol" w:hAnsi="Times New Roman" w:cs="Times New Roman"/>
          <w:sz w:val="24"/>
        </w:rPr>
      </w:pPr>
    </w:p>
    <w:p w:rsidR="00DF44E6" w:rsidRPr="00DF44E6" w:rsidRDefault="00DF44E6" w:rsidP="00DF44E6">
      <w:pPr>
        <w:numPr>
          <w:ilvl w:val="0"/>
          <w:numId w:val="1"/>
        </w:numPr>
        <w:tabs>
          <w:tab w:val="left" w:pos="820"/>
        </w:tabs>
        <w:spacing w:line="0" w:lineRule="atLeast"/>
        <w:jc w:val="both"/>
        <w:rPr>
          <w:rFonts w:ascii="Times New Roman" w:eastAsia="Symbol" w:hAnsi="Times New Roman" w:cs="Times New Roman"/>
          <w:sz w:val="24"/>
        </w:rPr>
      </w:pPr>
      <w:r w:rsidRPr="00DF44E6">
        <w:rPr>
          <w:rFonts w:ascii="Times New Roman" w:eastAsia="Times New Roman" w:hAnsi="Times New Roman" w:cs="Times New Roman"/>
          <w:i/>
          <w:sz w:val="24"/>
        </w:rPr>
        <w:t>узнать о структуре современных компьютеров и назначении их элементов;</w:t>
      </w:r>
    </w:p>
    <w:p w:rsidR="00DF44E6" w:rsidRPr="00DF44E6" w:rsidRDefault="00DF44E6" w:rsidP="00DF44E6">
      <w:pPr>
        <w:numPr>
          <w:ilvl w:val="0"/>
          <w:numId w:val="1"/>
        </w:numPr>
        <w:tabs>
          <w:tab w:val="left" w:pos="780"/>
        </w:tabs>
        <w:spacing w:line="239" w:lineRule="auto"/>
        <w:jc w:val="both"/>
        <w:rPr>
          <w:rFonts w:ascii="Times New Roman" w:eastAsia="Symbol" w:hAnsi="Times New Roman" w:cs="Times New Roman"/>
          <w:sz w:val="24"/>
        </w:rPr>
      </w:pPr>
      <w:r w:rsidRPr="00DF44E6">
        <w:rPr>
          <w:rFonts w:ascii="Times New Roman" w:eastAsia="Times New Roman" w:hAnsi="Times New Roman" w:cs="Times New Roman"/>
          <w:i/>
          <w:sz w:val="24"/>
        </w:rPr>
        <w:t>получить представление об истории и тенденциях развития ИКТ;</w:t>
      </w:r>
    </w:p>
    <w:p w:rsidR="00DF44E6" w:rsidRPr="00DF44E6" w:rsidRDefault="00DF44E6" w:rsidP="00DF44E6">
      <w:pPr>
        <w:numPr>
          <w:ilvl w:val="0"/>
          <w:numId w:val="1"/>
        </w:numPr>
        <w:tabs>
          <w:tab w:val="left" w:pos="1000"/>
        </w:tabs>
        <w:spacing w:line="239" w:lineRule="auto"/>
        <w:jc w:val="both"/>
        <w:rPr>
          <w:rFonts w:ascii="Times New Roman" w:eastAsia="Symbol" w:hAnsi="Times New Roman" w:cs="Times New Roman"/>
          <w:sz w:val="24"/>
        </w:rPr>
      </w:pPr>
      <w:r w:rsidRPr="00DF44E6">
        <w:rPr>
          <w:rFonts w:ascii="Times New Roman" w:eastAsia="Times New Roman" w:hAnsi="Times New Roman" w:cs="Times New Roman"/>
          <w:i/>
          <w:sz w:val="24"/>
        </w:rPr>
        <w:t>познакомиться с примерами использования ИКТ в современном мире;</w:t>
      </w:r>
    </w:p>
    <w:p w:rsidR="00DF44E6" w:rsidRPr="00DF44E6" w:rsidRDefault="00DF44E6" w:rsidP="00DF44E6">
      <w:pPr>
        <w:spacing w:line="4" w:lineRule="exact"/>
        <w:jc w:val="both"/>
        <w:rPr>
          <w:rFonts w:ascii="Times New Roman" w:eastAsia="Symbol" w:hAnsi="Times New Roman" w:cs="Times New Roman"/>
          <w:sz w:val="24"/>
        </w:rPr>
      </w:pPr>
    </w:p>
    <w:p w:rsidR="00DF44E6" w:rsidRPr="00DF44E6" w:rsidRDefault="00DF44E6" w:rsidP="00DF44E6">
      <w:pPr>
        <w:spacing w:line="0" w:lineRule="atLeast"/>
        <w:jc w:val="both"/>
        <w:rPr>
          <w:rFonts w:ascii="Times New Roman" w:eastAsia="Times New Roman" w:hAnsi="Times New Roman" w:cs="Times New Roman"/>
          <w:b/>
          <w:sz w:val="24"/>
        </w:rPr>
      </w:pPr>
      <w:r w:rsidRPr="00DF44E6">
        <w:rPr>
          <w:rFonts w:ascii="Times New Roman" w:eastAsia="Times New Roman" w:hAnsi="Times New Roman" w:cs="Times New Roman"/>
          <w:b/>
          <w:sz w:val="24"/>
        </w:rPr>
        <w:t>Алгоритмы и элементы программирования</w:t>
      </w:r>
    </w:p>
    <w:p w:rsidR="00DF44E6" w:rsidRPr="00DF44E6" w:rsidRDefault="00DF44E6" w:rsidP="00DF44E6">
      <w:pPr>
        <w:spacing w:line="266" w:lineRule="exact"/>
        <w:jc w:val="both"/>
        <w:rPr>
          <w:rFonts w:ascii="Times New Roman" w:eastAsia="Symbol" w:hAnsi="Times New Roman" w:cs="Times New Roman"/>
          <w:sz w:val="24"/>
        </w:rPr>
      </w:pPr>
    </w:p>
    <w:p w:rsidR="00DF44E6" w:rsidRPr="00DF44E6" w:rsidRDefault="00DF44E6" w:rsidP="00DF44E6">
      <w:pPr>
        <w:numPr>
          <w:ilvl w:val="0"/>
          <w:numId w:val="1"/>
        </w:numPr>
        <w:tabs>
          <w:tab w:val="left" w:pos="821"/>
        </w:tabs>
        <w:spacing w:line="226" w:lineRule="auto"/>
        <w:jc w:val="both"/>
        <w:rPr>
          <w:rFonts w:ascii="Times New Roman" w:eastAsia="Symbol" w:hAnsi="Times New Roman" w:cs="Times New Roman"/>
          <w:sz w:val="24"/>
        </w:rPr>
      </w:pPr>
      <w:r w:rsidRPr="00DF44E6">
        <w:rPr>
          <w:rFonts w:ascii="Times New Roman" w:eastAsia="Times New Roman" w:hAnsi="Times New Roman" w:cs="Times New Roman"/>
          <w:i/>
          <w:sz w:val="24"/>
        </w:rPr>
        <w:t>познакомиться с использованием в программах строковых величин и с операциями со строковыми величинами;</w:t>
      </w:r>
    </w:p>
    <w:p w:rsidR="00DF44E6" w:rsidRPr="00DF44E6" w:rsidRDefault="00DF44E6" w:rsidP="00DF44E6">
      <w:pPr>
        <w:spacing w:line="1" w:lineRule="exact"/>
        <w:jc w:val="both"/>
        <w:rPr>
          <w:rFonts w:ascii="Times New Roman" w:eastAsia="Symbol" w:hAnsi="Times New Roman" w:cs="Times New Roman"/>
          <w:sz w:val="24"/>
        </w:rPr>
      </w:pPr>
    </w:p>
    <w:p w:rsidR="00DF44E6" w:rsidRPr="00DF44E6" w:rsidRDefault="00DF44E6" w:rsidP="00DF44E6">
      <w:pPr>
        <w:numPr>
          <w:ilvl w:val="0"/>
          <w:numId w:val="1"/>
        </w:numPr>
        <w:tabs>
          <w:tab w:val="left" w:pos="820"/>
        </w:tabs>
        <w:spacing w:line="0" w:lineRule="atLeast"/>
        <w:jc w:val="both"/>
        <w:rPr>
          <w:rFonts w:ascii="Times New Roman" w:eastAsia="Symbol" w:hAnsi="Times New Roman" w:cs="Times New Roman"/>
          <w:sz w:val="24"/>
        </w:rPr>
      </w:pPr>
      <w:r w:rsidRPr="00DF44E6">
        <w:rPr>
          <w:rFonts w:ascii="Times New Roman" w:eastAsia="Times New Roman" w:hAnsi="Times New Roman" w:cs="Times New Roman"/>
          <w:i/>
          <w:sz w:val="24"/>
        </w:rPr>
        <w:t>создавать программы для решения задач, возникающих в процессе учебы и вне ее;</w:t>
      </w:r>
    </w:p>
    <w:p w:rsidR="00DF44E6" w:rsidRPr="00DF44E6" w:rsidRDefault="00DF44E6" w:rsidP="00DF44E6">
      <w:pPr>
        <w:numPr>
          <w:ilvl w:val="0"/>
          <w:numId w:val="1"/>
        </w:numPr>
        <w:tabs>
          <w:tab w:val="left" w:pos="820"/>
        </w:tabs>
        <w:spacing w:line="239" w:lineRule="auto"/>
        <w:jc w:val="both"/>
        <w:rPr>
          <w:rFonts w:ascii="Times New Roman" w:eastAsia="Symbol" w:hAnsi="Times New Roman" w:cs="Times New Roman"/>
          <w:sz w:val="24"/>
        </w:rPr>
      </w:pPr>
      <w:r w:rsidRPr="00DF44E6">
        <w:rPr>
          <w:rFonts w:ascii="Times New Roman" w:eastAsia="Times New Roman" w:hAnsi="Times New Roman" w:cs="Times New Roman"/>
          <w:i/>
          <w:sz w:val="24"/>
        </w:rPr>
        <w:t>познакомиться с задачами обработки данных и алгоритмами их решения;</w:t>
      </w:r>
    </w:p>
    <w:p w:rsidR="00DF44E6" w:rsidRPr="00DF44E6" w:rsidRDefault="00DF44E6" w:rsidP="00DF44E6">
      <w:pPr>
        <w:spacing w:line="241"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b/>
          <w:sz w:val="24"/>
        </w:rPr>
      </w:pPr>
      <w:r w:rsidRPr="00DF44E6">
        <w:rPr>
          <w:rFonts w:ascii="Times New Roman" w:eastAsia="Times New Roman" w:hAnsi="Times New Roman" w:cs="Times New Roman"/>
          <w:b/>
          <w:sz w:val="24"/>
        </w:rPr>
        <w:t>Выпускник научится</w:t>
      </w:r>
    </w:p>
    <w:p w:rsidR="00DF44E6" w:rsidRPr="00DF44E6" w:rsidRDefault="00DF44E6" w:rsidP="00DF44E6">
      <w:pPr>
        <w:spacing w:line="0" w:lineRule="atLeast"/>
        <w:jc w:val="both"/>
        <w:rPr>
          <w:rFonts w:ascii="Times New Roman" w:eastAsia="Times New Roman" w:hAnsi="Times New Roman" w:cs="Times New Roman"/>
          <w:b/>
          <w:sz w:val="24"/>
        </w:rPr>
      </w:pPr>
      <w:r w:rsidRPr="00DF44E6">
        <w:rPr>
          <w:rFonts w:ascii="Times New Roman" w:eastAsia="Times New Roman" w:hAnsi="Times New Roman" w:cs="Times New Roman"/>
          <w:b/>
          <w:sz w:val="24"/>
        </w:rPr>
        <w:t>Математические основы информатики</w:t>
      </w:r>
    </w:p>
    <w:p w:rsidR="00DF44E6" w:rsidRPr="00DF44E6" w:rsidRDefault="00DF44E6" w:rsidP="00DF44E6">
      <w:pPr>
        <w:spacing w:line="264" w:lineRule="exact"/>
        <w:jc w:val="both"/>
        <w:rPr>
          <w:rFonts w:ascii="Times New Roman" w:eastAsia="Times New Roman" w:hAnsi="Times New Roman" w:cs="Times New Roman"/>
        </w:rPr>
      </w:pPr>
    </w:p>
    <w:p w:rsidR="00DF44E6" w:rsidRPr="00DF44E6" w:rsidRDefault="00DF44E6" w:rsidP="00DF44E6">
      <w:pPr>
        <w:numPr>
          <w:ilvl w:val="0"/>
          <w:numId w:val="1"/>
        </w:numPr>
        <w:tabs>
          <w:tab w:val="left" w:pos="821"/>
        </w:tabs>
        <w:spacing w:line="231" w:lineRule="auto"/>
        <w:jc w:val="both"/>
        <w:rPr>
          <w:rFonts w:ascii="Times New Roman" w:eastAsia="Symbol" w:hAnsi="Times New Roman" w:cs="Times New Roman"/>
          <w:sz w:val="24"/>
        </w:rPr>
      </w:pPr>
      <w:r w:rsidRPr="00DF44E6">
        <w:rPr>
          <w:rFonts w:ascii="Times New Roman" w:eastAsia="Times New Roman" w:hAnsi="Times New Roman" w:cs="Times New Roman"/>
          <w:sz w:val="24"/>
        </w:rPr>
        <w:t>оперировать понятиями, связанными с передачей данных (источник и приемник данных: канал связи, скорость передачи данных по каналу связи, пропускная способность канала связи);</w:t>
      </w:r>
    </w:p>
    <w:p w:rsidR="00DF44E6" w:rsidRPr="00DF44E6" w:rsidRDefault="00DF44E6" w:rsidP="00DF44E6">
      <w:pPr>
        <w:spacing w:line="32" w:lineRule="exact"/>
        <w:jc w:val="both"/>
        <w:rPr>
          <w:rFonts w:ascii="Times New Roman" w:eastAsia="Symbol" w:hAnsi="Times New Roman" w:cs="Times New Roman"/>
          <w:sz w:val="24"/>
        </w:rPr>
      </w:pPr>
    </w:p>
    <w:p w:rsidR="00DF44E6" w:rsidRPr="00DF44E6" w:rsidRDefault="00DF44E6" w:rsidP="00DF44E6">
      <w:pPr>
        <w:numPr>
          <w:ilvl w:val="0"/>
          <w:numId w:val="1"/>
        </w:numPr>
        <w:tabs>
          <w:tab w:val="left" w:pos="821"/>
        </w:tabs>
        <w:spacing w:line="233" w:lineRule="auto"/>
        <w:jc w:val="both"/>
        <w:rPr>
          <w:rFonts w:ascii="Times New Roman" w:eastAsia="Symbol" w:hAnsi="Times New Roman" w:cs="Times New Roman"/>
          <w:sz w:val="24"/>
        </w:rPr>
      </w:pPr>
      <w:r w:rsidRPr="00DF44E6">
        <w:rPr>
          <w:rFonts w:ascii="Times New Roman" w:eastAsia="Times New Roman" w:hAnsi="Times New Roman" w:cs="Times New Roman"/>
          <w:sz w:val="24"/>
        </w:rPr>
        <w:t>записывать в двоичной системе целые числа от 0 до 1024; переводить заданное натуральное число из десятичной записи в двоичную и из двоичной в десятичную; сравнивать числа в двоичной записи; складывать и вычитать числа, записанные в двоичной системе счисления;</w:t>
      </w:r>
    </w:p>
    <w:p w:rsidR="00DF44E6" w:rsidRPr="00DF44E6" w:rsidRDefault="00DF44E6" w:rsidP="00DF44E6">
      <w:pPr>
        <w:spacing w:line="31" w:lineRule="exact"/>
        <w:jc w:val="both"/>
        <w:rPr>
          <w:rFonts w:ascii="Times New Roman" w:eastAsia="Symbol" w:hAnsi="Times New Roman" w:cs="Times New Roman"/>
          <w:sz w:val="24"/>
        </w:rPr>
      </w:pPr>
    </w:p>
    <w:p w:rsidR="00DF44E6" w:rsidRPr="00DF44E6" w:rsidRDefault="00DF44E6" w:rsidP="00DF44E6">
      <w:pPr>
        <w:numPr>
          <w:ilvl w:val="0"/>
          <w:numId w:val="1"/>
        </w:numPr>
        <w:tabs>
          <w:tab w:val="left" w:pos="821"/>
        </w:tabs>
        <w:spacing w:line="230" w:lineRule="auto"/>
        <w:jc w:val="both"/>
        <w:rPr>
          <w:rFonts w:ascii="Times New Roman" w:eastAsia="Symbol" w:hAnsi="Times New Roman" w:cs="Times New Roman"/>
          <w:sz w:val="24"/>
        </w:rPr>
      </w:pPr>
      <w:r w:rsidRPr="00DF44E6">
        <w:rPr>
          <w:rFonts w:ascii="Times New Roman" w:eastAsia="Times New Roman" w:hAnsi="Times New Roman" w:cs="Times New Roman"/>
          <w:sz w:val="24"/>
        </w:rPr>
        <w:t>записывать логические выражения составленные с помощью операций «и», «или», «не» и скобок, определять истинность такого составного высказывания, если известны значения истинности входящих в него элементарных высказываний;</w:t>
      </w:r>
    </w:p>
    <w:p w:rsidR="00DF44E6" w:rsidRPr="00DF44E6" w:rsidRDefault="00DF44E6" w:rsidP="00DF44E6">
      <w:pPr>
        <w:spacing w:line="34" w:lineRule="exact"/>
        <w:jc w:val="both"/>
        <w:rPr>
          <w:rFonts w:ascii="Times New Roman" w:eastAsia="Symbol" w:hAnsi="Times New Roman" w:cs="Times New Roman"/>
          <w:sz w:val="24"/>
        </w:rPr>
      </w:pPr>
    </w:p>
    <w:p w:rsidR="00DF44E6" w:rsidRPr="00DF44E6" w:rsidRDefault="00DF44E6" w:rsidP="00DF44E6">
      <w:pPr>
        <w:numPr>
          <w:ilvl w:val="0"/>
          <w:numId w:val="1"/>
        </w:numPr>
        <w:tabs>
          <w:tab w:val="left" w:pos="821"/>
        </w:tabs>
        <w:spacing w:line="226" w:lineRule="auto"/>
        <w:jc w:val="both"/>
        <w:rPr>
          <w:rFonts w:ascii="Times New Roman" w:eastAsia="Symbol" w:hAnsi="Times New Roman" w:cs="Times New Roman"/>
          <w:sz w:val="24"/>
        </w:rPr>
      </w:pPr>
      <w:r w:rsidRPr="00DF44E6">
        <w:rPr>
          <w:rFonts w:ascii="Times New Roman" w:eastAsia="Times New Roman" w:hAnsi="Times New Roman" w:cs="Times New Roman"/>
          <w:sz w:val="24"/>
        </w:rPr>
        <w:lastRenderedPageBreak/>
        <w:t>определять количество элементов в множествах, полученных из двух или трех базовых множеств с помощью операций объединения, пересечения и дополнения;</w:t>
      </w:r>
    </w:p>
    <w:p w:rsidR="00DF44E6" w:rsidRPr="00DF44E6" w:rsidRDefault="00DF44E6" w:rsidP="00DF44E6">
      <w:pPr>
        <w:spacing w:line="200" w:lineRule="exact"/>
        <w:jc w:val="both"/>
        <w:rPr>
          <w:rFonts w:ascii="Times New Roman" w:eastAsia="Times New Roman" w:hAnsi="Times New Roman" w:cs="Times New Roman"/>
        </w:rPr>
      </w:pPr>
    </w:p>
    <w:p w:rsidR="00DF44E6" w:rsidRPr="00DF44E6" w:rsidRDefault="00DF44E6" w:rsidP="00DF44E6">
      <w:pPr>
        <w:spacing w:line="326"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b/>
          <w:sz w:val="24"/>
        </w:rPr>
      </w:pPr>
      <w:r w:rsidRPr="00DF44E6">
        <w:rPr>
          <w:rFonts w:ascii="Times New Roman" w:eastAsia="Times New Roman" w:hAnsi="Times New Roman" w:cs="Times New Roman"/>
          <w:b/>
          <w:sz w:val="24"/>
        </w:rPr>
        <w:t>Алгоритмы и элементы программирования</w:t>
      </w:r>
    </w:p>
    <w:p w:rsidR="00DF44E6" w:rsidRPr="00DF44E6" w:rsidRDefault="00DF44E6" w:rsidP="00DF44E6">
      <w:pPr>
        <w:spacing w:line="234" w:lineRule="exact"/>
        <w:jc w:val="both"/>
        <w:rPr>
          <w:rFonts w:ascii="Times New Roman" w:eastAsia="Times New Roman" w:hAnsi="Times New Roman" w:cs="Times New Roman"/>
        </w:rPr>
      </w:pPr>
    </w:p>
    <w:p w:rsidR="00DF44E6" w:rsidRPr="00DF44E6" w:rsidRDefault="00DF44E6" w:rsidP="00DF44E6">
      <w:pPr>
        <w:numPr>
          <w:ilvl w:val="0"/>
          <w:numId w:val="1"/>
        </w:numPr>
        <w:tabs>
          <w:tab w:val="left" w:pos="820"/>
        </w:tabs>
        <w:spacing w:line="0" w:lineRule="atLeast"/>
        <w:jc w:val="both"/>
        <w:rPr>
          <w:rFonts w:ascii="Times New Roman" w:eastAsia="Symbol" w:hAnsi="Times New Roman" w:cs="Times New Roman"/>
          <w:sz w:val="24"/>
        </w:rPr>
      </w:pPr>
      <w:r w:rsidRPr="00DF44E6">
        <w:rPr>
          <w:rFonts w:ascii="Times New Roman" w:eastAsia="Times New Roman" w:hAnsi="Times New Roman" w:cs="Times New Roman"/>
          <w:sz w:val="24"/>
        </w:rPr>
        <w:t>составлять алгоритмы для решения учебных задач различных типов ;</w:t>
      </w:r>
    </w:p>
    <w:p w:rsidR="00DF44E6" w:rsidRPr="00DF44E6" w:rsidRDefault="00DF44E6" w:rsidP="00DF44E6">
      <w:pPr>
        <w:spacing w:line="29" w:lineRule="exact"/>
        <w:jc w:val="both"/>
        <w:rPr>
          <w:rFonts w:ascii="Times New Roman" w:eastAsia="Symbol" w:hAnsi="Times New Roman" w:cs="Times New Roman"/>
          <w:sz w:val="24"/>
        </w:rPr>
      </w:pPr>
    </w:p>
    <w:p w:rsidR="00DF44E6" w:rsidRPr="00DF44E6" w:rsidRDefault="00DF44E6" w:rsidP="00DF44E6">
      <w:pPr>
        <w:numPr>
          <w:ilvl w:val="0"/>
          <w:numId w:val="1"/>
        </w:numPr>
        <w:tabs>
          <w:tab w:val="left" w:pos="821"/>
        </w:tabs>
        <w:spacing w:line="227" w:lineRule="auto"/>
        <w:jc w:val="both"/>
        <w:rPr>
          <w:rFonts w:ascii="Times New Roman" w:eastAsia="Symbol" w:hAnsi="Times New Roman" w:cs="Times New Roman"/>
          <w:sz w:val="24"/>
        </w:rPr>
      </w:pPr>
      <w:r w:rsidRPr="00DF44E6">
        <w:rPr>
          <w:rFonts w:ascii="Times New Roman" w:eastAsia="Times New Roman" w:hAnsi="Times New Roman" w:cs="Times New Roman"/>
          <w:sz w:val="24"/>
        </w:rPr>
        <w:t>выражать алгоритм решения задачи различными способами (словесным, графическим, в том числе и в виде блок-схемы, с помощью формальных языков и др.);</w:t>
      </w:r>
    </w:p>
    <w:p w:rsidR="00DF44E6" w:rsidRPr="00DF44E6" w:rsidRDefault="00DF44E6" w:rsidP="00DF44E6">
      <w:pPr>
        <w:spacing w:line="32" w:lineRule="exact"/>
        <w:jc w:val="both"/>
        <w:rPr>
          <w:rFonts w:ascii="Times New Roman" w:eastAsia="Symbol" w:hAnsi="Times New Roman" w:cs="Times New Roman"/>
          <w:sz w:val="24"/>
        </w:rPr>
      </w:pPr>
    </w:p>
    <w:p w:rsidR="00DF44E6" w:rsidRPr="00DF44E6" w:rsidRDefault="00DF44E6" w:rsidP="00DF44E6">
      <w:pPr>
        <w:numPr>
          <w:ilvl w:val="0"/>
          <w:numId w:val="1"/>
        </w:numPr>
        <w:tabs>
          <w:tab w:val="left" w:pos="821"/>
        </w:tabs>
        <w:spacing w:line="226" w:lineRule="auto"/>
        <w:jc w:val="both"/>
        <w:rPr>
          <w:rFonts w:ascii="Times New Roman" w:eastAsia="Symbol" w:hAnsi="Times New Roman" w:cs="Times New Roman"/>
          <w:sz w:val="24"/>
        </w:rPr>
      </w:pPr>
      <w:r w:rsidRPr="00DF44E6">
        <w:rPr>
          <w:rFonts w:ascii="Times New Roman" w:eastAsia="Times New Roman" w:hAnsi="Times New Roman" w:cs="Times New Roman"/>
          <w:sz w:val="24"/>
        </w:rPr>
        <w:t>определять наиболее оптимальный способ выражения алгоритма для решения конкретных задач (словесный, графический, с помощью формальных языков);</w:t>
      </w:r>
    </w:p>
    <w:p w:rsidR="00DF44E6" w:rsidRPr="00DF44E6" w:rsidRDefault="00DF44E6" w:rsidP="00DF44E6">
      <w:pPr>
        <w:spacing w:line="1" w:lineRule="exact"/>
        <w:jc w:val="both"/>
        <w:rPr>
          <w:rFonts w:ascii="Times New Roman" w:eastAsia="Symbol" w:hAnsi="Times New Roman" w:cs="Times New Roman"/>
          <w:sz w:val="24"/>
        </w:rPr>
      </w:pPr>
    </w:p>
    <w:p w:rsidR="00DF44E6" w:rsidRPr="00DF44E6" w:rsidRDefault="00DF44E6" w:rsidP="00DF44E6">
      <w:pPr>
        <w:numPr>
          <w:ilvl w:val="0"/>
          <w:numId w:val="1"/>
        </w:numPr>
        <w:tabs>
          <w:tab w:val="left" w:pos="820"/>
        </w:tabs>
        <w:spacing w:line="0" w:lineRule="atLeast"/>
        <w:jc w:val="both"/>
        <w:rPr>
          <w:rFonts w:ascii="Times New Roman" w:eastAsia="Symbol" w:hAnsi="Times New Roman" w:cs="Times New Roman"/>
          <w:sz w:val="24"/>
        </w:rPr>
      </w:pPr>
      <w:r w:rsidRPr="00DF44E6">
        <w:rPr>
          <w:rFonts w:ascii="Times New Roman" w:eastAsia="Times New Roman" w:hAnsi="Times New Roman" w:cs="Times New Roman"/>
          <w:sz w:val="24"/>
        </w:rPr>
        <w:t>определять результат выполнения заданного алгоритма или его фрагмента;</w:t>
      </w:r>
    </w:p>
    <w:p w:rsidR="00DF44E6" w:rsidRPr="00DF44E6" w:rsidRDefault="00DF44E6" w:rsidP="00DF44E6">
      <w:pPr>
        <w:spacing w:line="29" w:lineRule="exact"/>
        <w:jc w:val="both"/>
        <w:rPr>
          <w:rFonts w:ascii="Times New Roman" w:eastAsia="Symbol" w:hAnsi="Times New Roman" w:cs="Times New Roman"/>
          <w:sz w:val="24"/>
        </w:rPr>
      </w:pPr>
    </w:p>
    <w:p w:rsidR="00DF44E6" w:rsidRPr="00DF44E6" w:rsidRDefault="00DF44E6" w:rsidP="00DF44E6">
      <w:pPr>
        <w:numPr>
          <w:ilvl w:val="0"/>
          <w:numId w:val="1"/>
        </w:numPr>
        <w:tabs>
          <w:tab w:val="left" w:pos="821"/>
        </w:tabs>
        <w:spacing w:line="226" w:lineRule="auto"/>
        <w:jc w:val="both"/>
        <w:rPr>
          <w:rFonts w:ascii="Times New Roman" w:eastAsia="Symbol" w:hAnsi="Times New Roman" w:cs="Times New Roman"/>
          <w:sz w:val="24"/>
        </w:rPr>
      </w:pPr>
      <w:r w:rsidRPr="00DF44E6">
        <w:rPr>
          <w:rFonts w:ascii="Times New Roman" w:eastAsia="Times New Roman" w:hAnsi="Times New Roman" w:cs="Times New Roman"/>
          <w:sz w:val="24"/>
        </w:rPr>
        <w:t>использовать термины «исполнитель», «алгоритм», «программа», а также понимать разницу между употреблением этих терминов в обыденной речи и в информатике;</w:t>
      </w:r>
    </w:p>
    <w:p w:rsidR="00DF44E6" w:rsidRPr="00DF44E6" w:rsidRDefault="00DF44E6" w:rsidP="00DF44E6">
      <w:pPr>
        <w:spacing w:line="32" w:lineRule="exact"/>
        <w:jc w:val="both"/>
        <w:rPr>
          <w:rFonts w:ascii="Times New Roman" w:eastAsia="Symbol" w:hAnsi="Times New Roman" w:cs="Times New Roman"/>
          <w:sz w:val="24"/>
        </w:rPr>
      </w:pPr>
    </w:p>
    <w:p w:rsidR="00DF44E6" w:rsidRPr="00DF44E6" w:rsidRDefault="00DF44E6" w:rsidP="00DF44E6">
      <w:pPr>
        <w:numPr>
          <w:ilvl w:val="0"/>
          <w:numId w:val="1"/>
        </w:numPr>
        <w:tabs>
          <w:tab w:val="left" w:pos="821"/>
        </w:tabs>
        <w:spacing w:line="234" w:lineRule="auto"/>
        <w:jc w:val="both"/>
        <w:rPr>
          <w:rFonts w:ascii="Times New Roman" w:eastAsia="Symbol" w:hAnsi="Times New Roman" w:cs="Times New Roman"/>
          <w:sz w:val="24"/>
        </w:rPr>
      </w:pPr>
      <w:r w:rsidRPr="00DF44E6">
        <w:rPr>
          <w:rFonts w:ascii="Times New Roman" w:eastAsia="Times New Roman" w:hAnsi="Times New Roman" w:cs="Times New Roman"/>
          <w:sz w:val="24"/>
        </w:rPr>
        <w:t>выполнять без использования компьютера («вручную») несложные алгоритмы управления исполнителями и анализа числовых и текстовых данных, записанные на конкретном языке программирования с использованием основных управляющих конструкций последовательного программирования (линейная программа, ветвление, повторение);</w:t>
      </w:r>
    </w:p>
    <w:p w:rsidR="00DF44E6" w:rsidRPr="00DF44E6" w:rsidRDefault="00DF44E6" w:rsidP="00DF44E6">
      <w:pPr>
        <w:spacing w:line="3" w:lineRule="exact"/>
        <w:jc w:val="both"/>
        <w:rPr>
          <w:rFonts w:ascii="Times New Roman" w:eastAsia="Symbol" w:hAnsi="Times New Roman" w:cs="Times New Roman"/>
          <w:sz w:val="24"/>
        </w:rPr>
      </w:pPr>
    </w:p>
    <w:p w:rsidR="00DF44E6" w:rsidRPr="00DF44E6" w:rsidRDefault="00DF44E6" w:rsidP="00DF44E6">
      <w:pPr>
        <w:numPr>
          <w:ilvl w:val="0"/>
          <w:numId w:val="1"/>
        </w:numPr>
        <w:tabs>
          <w:tab w:val="left" w:pos="820"/>
        </w:tabs>
        <w:spacing w:line="0" w:lineRule="atLeast"/>
        <w:jc w:val="both"/>
        <w:rPr>
          <w:rFonts w:ascii="Times New Roman" w:eastAsia="Symbol" w:hAnsi="Times New Roman" w:cs="Times New Roman"/>
          <w:sz w:val="24"/>
        </w:rPr>
      </w:pPr>
      <w:r w:rsidRPr="00DF44E6">
        <w:rPr>
          <w:rFonts w:ascii="Times New Roman" w:eastAsia="Times New Roman" w:hAnsi="Times New Roman" w:cs="Times New Roman"/>
          <w:sz w:val="24"/>
        </w:rPr>
        <w:t>составлять несложные алгоритмы управления исполнителями и анализа числовых и</w:t>
      </w:r>
    </w:p>
    <w:p w:rsidR="00DF44E6" w:rsidRPr="00DF44E6" w:rsidRDefault="00DF44E6" w:rsidP="00DF44E6">
      <w:pPr>
        <w:tabs>
          <w:tab w:val="left" w:pos="1400"/>
          <w:tab w:val="left" w:pos="2520"/>
          <w:tab w:val="left" w:pos="2980"/>
          <w:tab w:val="left" w:pos="5020"/>
          <w:tab w:val="left" w:pos="6380"/>
          <w:tab w:val="left" w:pos="8160"/>
        </w:tabs>
        <w:spacing w:line="237" w:lineRule="auto"/>
        <w:jc w:val="both"/>
        <w:rPr>
          <w:rFonts w:ascii="Times New Roman" w:eastAsia="Times New Roman" w:hAnsi="Times New Roman" w:cs="Times New Roman"/>
          <w:sz w:val="24"/>
        </w:rPr>
      </w:pPr>
      <w:r w:rsidRPr="00DF44E6">
        <w:rPr>
          <w:rFonts w:ascii="Times New Roman" w:eastAsia="Times New Roman" w:hAnsi="Times New Roman" w:cs="Times New Roman"/>
          <w:sz w:val="24"/>
        </w:rPr>
        <w:t>текстовых</w:t>
      </w:r>
      <w:r w:rsidRPr="00DF44E6">
        <w:rPr>
          <w:rFonts w:ascii="Times New Roman" w:eastAsia="Times New Roman" w:hAnsi="Times New Roman" w:cs="Times New Roman"/>
        </w:rPr>
        <w:tab/>
      </w:r>
      <w:r w:rsidRPr="00DF44E6">
        <w:rPr>
          <w:rFonts w:ascii="Times New Roman" w:eastAsia="Times New Roman" w:hAnsi="Times New Roman" w:cs="Times New Roman"/>
          <w:sz w:val="24"/>
        </w:rPr>
        <w:t>данных</w:t>
      </w:r>
      <w:r w:rsidRPr="00DF44E6">
        <w:rPr>
          <w:rFonts w:ascii="Times New Roman" w:eastAsia="Times New Roman" w:hAnsi="Times New Roman" w:cs="Times New Roman"/>
        </w:rPr>
        <w:tab/>
      </w:r>
      <w:r w:rsidRPr="00DF44E6">
        <w:rPr>
          <w:rFonts w:ascii="Times New Roman" w:eastAsia="Times New Roman" w:hAnsi="Times New Roman" w:cs="Times New Roman"/>
          <w:sz w:val="24"/>
        </w:rPr>
        <w:t>с</w:t>
      </w:r>
      <w:r w:rsidRPr="00DF44E6">
        <w:rPr>
          <w:rFonts w:ascii="Times New Roman" w:eastAsia="Times New Roman" w:hAnsi="Times New Roman" w:cs="Times New Roman"/>
        </w:rPr>
        <w:tab/>
      </w:r>
      <w:r w:rsidRPr="00DF44E6">
        <w:rPr>
          <w:rFonts w:ascii="Times New Roman" w:eastAsia="Times New Roman" w:hAnsi="Times New Roman" w:cs="Times New Roman"/>
          <w:sz w:val="24"/>
        </w:rPr>
        <w:t>использованием</w:t>
      </w:r>
      <w:r w:rsidRPr="00DF44E6">
        <w:rPr>
          <w:rFonts w:ascii="Times New Roman" w:eastAsia="Times New Roman" w:hAnsi="Times New Roman" w:cs="Times New Roman"/>
        </w:rPr>
        <w:tab/>
      </w:r>
      <w:r w:rsidRPr="00DF44E6">
        <w:rPr>
          <w:rFonts w:ascii="Times New Roman" w:eastAsia="Times New Roman" w:hAnsi="Times New Roman" w:cs="Times New Roman"/>
          <w:sz w:val="24"/>
        </w:rPr>
        <w:t>основных</w:t>
      </w:r>
      <w:r w:rsidRPr="00DF44E6">
        <w:rPr>
          <w:rFonts w:ascii="Times New Roman" w:eastAsia="Times New Roman" w:hAnsi="Times New Roman" w:cs="Times New Roman"/>
        </w:rPr>
        <w:tab/>
      </w:r>
      <w:r w:rsidRPr="00DF44E6">
        <w:rPr>
          <w:rFonts w:ascii="Times New Roman" w:eastAsia="Times New Roman" w:hAnsi="Times New Roman" w:cs="Times New Roman"/>
          <w:sz w:val="24"/>
        </w:rPr>
        <w:t>управляющих</w:t>
      </w:r>
      <w:r w:rsidRPr="00DF44E6">
        <w:rPr>
          <w:rFonts w:ascii="Times New Roman" w:eastAsia="Times New Roman" w:hAnsi="Times New Roman" w:cs="Times New Roman"/>
        </w:rPr>
        <w:tab/>
      </w:r>
      <w:r w:rsidRPr="00DF44E6">
        <w:rPr>
          <w:rFonts w:ascii="Times New Roman" w:eastAsia="Times New Roman" w:hAnsi="Times New Roman" w:cs="Times New Roman"/>
          <w:sz w:val="24"/>
        </w:rPr>
        <w:t>конструкций</w:t>
      </w:r>
    </w:p>
    <w:p w:rsidR="00DF44E6" w:rsidRPr="00DF44E6" w:rsidRDefault="00DF44E6" w:rsidP="00DF44E6">
      <w:pPr>
        <w:spacing w:line="234" w:lineRule="auto"/>
        <w:ind w:right="140"/>
        <w:jc w:val="both"/>
        <w:rPr>
          <w:rFonts w:ascii="Times New Roman" w:eastAsia="Times New Roman" w:hAnsi="Times New Roman" w:cs="Times New Roman"/>
          <w:sz w:val="24"/>
        </w:rPr>
      </w:pPr>
      <w:bookmarkStart w:id="171" w:name="page138"/>
      <w:bookmarkEnd w:id="171"/>
      <w:r w:rsidRPr="00DF44E6">
        <w:rPr>
          <w:rFonts w:ascii="Times New Roman" w:eastAsia="Times New Roman" w:hAnsi="Times New Roman" w:cs="Times New Roman"/>
          <w:sz w:val="24"/>
        </w:rPr>
        <w:t>последовательного программирования и записыватьихв виде программнавыбранномязыке программирования; выполнять эти программы на компьютере;</w:t>
      </w:r>
    </w:p>
    <w:p w:rsidR="00DF44E6" w:rsidRPr="00DF44E6" w:rsidRDefault="00DF44E6" w:rsidP="00DF44E6">
      <w:pPr>
        <w:spacing w:line="33" w:lineRule="exact"/>
        <w:jc w:val="both"/>
        <w:rPr>
          <w:rFonts w:ascii="Times New Roman" w:eastAsia="Times New Roman" w:hAnsi="Times New Roman" w:cs="Times New Roman"/>
        </w:rPr>
      </w:pPr>
    </w:p>
    <w:p w:rsidR="00DF44E6" w:rsidRPr="00DF44E6" w:rsidRDefault="00DF44E6" w:rsidP="00DF44E6">
      <w:pPr>
        <w:numPr>
          <w:ilvl w:val="0"/>
          <w:numId w:val="1"/>
        </w:numPr>
        <w:tabs>
          <w:tab w:val="left" w:pos="900"/>
        </w:tabs>
        <w:spacing w:line="227" w:lineRule="auto"/>
        <w:jc w:val="both"/>
        <w:rPr>
          <w:rFonts w:ascii="Times New Roman" w:eastAsia="Symbol" w:hAnsi="Times New Roman" w:cs="Times New Roman"/>
          <w:sz w:val="24"/>
        </w:rPr>
      </w:pPr>
      <w:r w:rsidRPr="00DF44E6">
        <w:rPr>
          <w:rFonts w:ascii="Times New Roman" w:eastAsia="Times New Roman" w:hAnsi="Times New Roman" w:cs="Times New Roman"/>
          <w:sz w:val="24"/>
        </w:rPr>
        <w:t>использовать величины (переменные) различных типов, а также выражения, составленные из этих величин; использовать оператор присваивания;</w:t>
      </w:r>
    </w:p>
    <w:p w:rsidR="00DF44E6" w:rsidRPr="00DF44E6" w:rsidRDefault="00DF44E6" w:rsidP="00DF44E6">
      <w:pPr>
        <w:spacing w:line="32" w:lineRule="exact"/>
        <w:jc w:val="both"/>
        <w:rPr>
          <w:rFonts w:ascii="Times New Roman" w:eastAsia="Symbol" w:hAnsi="Times New Roman" w:cs="Times New Roman"/>
          <w:sz w:val="24"/>
        </w:rPr>
      </w:pPr>
    </w:p>
    <w:p w:rsidR="00DF44E6" w:rsidRPr="00DF44E6" w:rsidRDefault="00DF44E6" w:rsidP="00DF44E6">
      <w:pPr>
        <w:numPr>
          <w:ilvl w:val="0"/>
          <w:numId w:val="1"/>
        </w:numPr>
        <w:tabs>
          <w:tab w:val="left" w:pos="821"/>
        </w:tabs>
        <w:spacing w:line="226" w:lineRule="auto"/>
        <w:jc w:val="both"/>
        <w:rPr>
          <w:rFonts w:ascii="Times New Roman" w:eastAsia="Symbol" w:hAnsi="Times New Roman" w:cs="Times New Roman"/>
          <w:sz w:val="24"/>
        </w:rPr>
      </w:pPr>
      <w:r w:rsidRPr="00DF44E6">
        <w:rPr>
          <w:rFonts w:ascii="Times New Roman" w:eastAsia="Times New Roman" w:hAnsi="Times New Roman" w:cs="Times New Roman"/>
          <w:sz w:val="24"/>
        </w:rPr>
        <w:t>анализировать предложенный алгоритм, например, определять какие результаты возможны при заданном множестве исходных значений;</w:t>
      </w:r>
    </w:p>
    <w:p w:rsidR="00DF44E6" w:rsidRPr="00DF44E6" w:rsidRDefault="00DF44E6" w:rsidP="00DF44E6">
      <w:pPr>
        <w:spacing w:line="1" w:lineRule="exact"/>
        <w:jc w:val="both"/>
        <w:rPr>
          <w:rFonts w:ascii="Times New Roman" w:eastAsia="Symbol" w:hAnsi="Times New Roman" w:cs="Times New Roman"/>
          <w:sz w:val="24"/>
        </w:rPr>
      </w:pPr>
    </w:p>
    <w:p w:rsidR="00DF44E6" w:rsidRPr="00DF44E6" w:rsidRDefault="00DF44E6" w:rsidP="00DF44E6">
      <w:pPr>
        <w:numPr>
          <w:ilvl w:val="0"/>
          <w:numId w:val="1"/>
        </w:numPr>
        <w:tabs>
          <w:tab w:val="left" w:pos="820"/>
        </w:tabs>
        <w:spacing w:line="0" w:lineRule="atLeast"/>
        <w:jc w:val="both"/>
        <w:rPr>
          <w:rFonts w:ascii="Times New Roman" w:eastAsia="Symbol" w:hAnsi="Times New Roman" w:cs="Times New Roman"/>
          <w:sz w:val="24"/>
        </w:rPr>
      </w:pPr>
      <w:r w:rsidRPr="00DF44E6">
        <w:rPr>
          <w:rFonts w:ascii="Times New Roman" w:eastAsia="Times New Roman" w:hAnsi="Times New Roman" w:cs="Times New Roman"/>
          <w:sz w:val="24"/>
        </w:rPr>
        <w:t>использовать логические значения, операции и выражения с ними;</w:t>
      </w:r>
    </w:p>
    <w:p w:rsidR="00DF44E6" w:rsidRPr="00DF44E6" w:rsidRDefault="00DF44E6" w:rsidP="00DF44E6">
      <w:pPr>
        <w:spacing w:line="29" w:lineRule="exact"/>
        <w:jc w:val="both"/>
        <w:rPr>
          <w:rFonts w:ascii="Times New Roman" w:eastAsia="Symbol" w:hAnsi="Times New Roman" w:cs="Times New Roman"/>
          <w:sz w:val="24"/>
        </w:rPr>
      </w:pPr>
    </w:p>
    <w:p w:rsidR="00DF44E6" w:rsidRPr="00DF44E6" w:rsidRDefault="00DF44E6" w:rsidP="00DF44E6">
      <w:pPr>
        <w:numPr>
          <w:ilvl w:val="0"/>
          <w:numId w:val="1"/>
        </w:numPr>
        <w:tabs>
          <w:tab w:val="left" w:pos="821"/>
        </w:tabs>
        <w:spacing w:line="226" w:lineRule="auto"/>
        <w:jc w:val="both"/>
        <w:rPr>
          <w:rFonts w:ascii="Times New Roman" w:eastAsia="Symbol" w:hAnsi="Times New Roman" w:cs="Times New Roman"/>
          <w:sz w:val="24"/>
        </w:rPr>
      </w:pPr>
      <w:r w:rsidRPr="00DF44E6">
        <w:rPr>
          <w:rFonts w:ascii="Times New Roman" w:eastAsia="Times New Roman" w:hAnsi="Times New Roman" w:cs="Times New Roman"/>
          <w:sz w:val="24"/>
        </w:rPr>
        <w:t>записывать на выбранном языке программирования арифметические и логические выражения и вычислять их значения.</w:t>
      </w:r>
    </w:p>
    <w:p w:rsidR="00DF44E6" w:rsidRPr="00DF44E6" w:rsidRDefault="00DF44E6" w:rsidP="00DF44E6">
      <w:pPr>
        <w:spacing w:line="8" w:lineRule="exact"/>
        <w:jc w:val="both"/>
        <w:rPr>
          <w:rFonts w:ascii="Times New Roman" w:eastAsia="Times New Roman" w:hAnsi="Times New Roman" w:cs="Times New Roman"/>
        </w:rPr>
      </w:pPr>
    </w:p>
    <w:p w:rsidR="00DF44E6" w:rsidRPr="00DF44E6" w:rsidRDefault="00DF44E6" w:rsidP="00B759F0">
      <w:pPr>
        <w:spacing w:line="0" w:lineRule="atLeast"/>
        <w:jc w:val="both"/>
        <w:rPr>
          <w:rFonts w:ascii="Times New Roman" w:eastAsia="Times New Roman" w:hAnsi="Times New Roman" w:cs="Times New Roman"/>
          <w:b/>
          <w:sz w:val="24"/>
        </w:rPr>
      </w:pPr>
      <w:r w:rsidRPr="00DF44E6">
        <w:rPr>
          <w:rFonts w:ascii="Times New Roman" w:eastAsia="Times New Roman" w:hAnsi="Times New Roman" w:cs="Times New Roman"/>
          <w:b/>
          <w:sz w:val="24"/>
        </w:rPr>
        <w:t>Использовани</w:t>
      </w:r>
      <w:r w:rsidR="00B759F0">
        <w:rPr>
          <w:rFonts w:ascii="Times New Roman" w:eastAsia="Times New Roman" w:hAnsi="Times New Roman" w:cs="Times New Roman"/>
          <w:b/>
          <w:sz w:val="24"/>
        </w:rPr>
        <w:t xml:space="preserve">е программных систем и сервисов </w:t>
      </w:r>
      <w:r w:rsidRPr="00DF44E6">
        <w:rPr>
          <w:rFonts w:ascii="Times New Roman" w:eastAsia="Times New Roman" w:hAnsi="Times New Roman" w:cs="Times New Roman"/>
          <w:b/>
          <w:sz w:val="24"/>
        </w:rPr>
        <w:t>овладеет (как результат применения программных систем и интернет-сервисов в данном курсе и во всем образовательном процессе):</w:t>
      </w:r>
    </w:p>
    <w:p w:rsidR="00DF44E6" w:rsidRPr="00DF44E6" w:rsidRDefault="00DF44E6" w:rsidP="00DF44E6">
      <w:pPr>
        <w:spacing w:line="240" w:lineRule="exact"/>
        <w:jc w:val="both"/>
        <w:rPr>
          <w:rFonts w:ascii="Times New Roman" w:eastAsia="Times New Roman" w:hAnsi="Times New Roman" w:cs="Times New Roman"/>
        </w:rPr>
      </w:pPr>
    </w:p>
    <w:p w:rsidR="00DF44E6" w:rsidRPr="00DF44E6" w:rsidRDefault="00DF44E6" w:rsidP="00DF44E6">
      <w:pPr>
        <w:numPr>
          <w:ilvl w:val="0"/>
          <w:numId w:val="1"/>
        </w:numPr>
        <w:tabs>
          <w:tab w:val="left" w:pos="821"/>
        </w:tabs>
        <w:spacing w:line="230" w:lineRule="auto"/>
        <w:jc w:val="both"/>
        <w:rPr>
          <w:rFonts w:ascii="Times New Roman" w:eastAsia="Symbol" w:hAnsi="Times New Roman" w:cs="Times New Roman"/>
          <w:sz w:val="24"/>
        </w:rPr>
      </w:pPr>
      <w:r w:rsidRPr="00DF44E6">
        <w:rPr>
          <w:rFonts w:ascii="Times New Roman" w:eastAsia="Times New Roman" w:hAnsi="Times New Roman" w:cs="Times New Roman"/>
          <w:sz w:val="24"/>
        </w:rPr>
        <w:t>навыками работы с компьютером; знаниями, умениями и навыками, достаточными для работы с различными видами программных систем; умением описывать работу этих систем и сервисов с использованием соответствующей терминологии;</w:t>
      </w:r>
    </w:p>
    <w:p w:rsidR="00DF44E6" w:rsidRPr="00DF44E6" w:rsidRDefault="00DF44E6" w:rsidP="00DF44E6">
      <w:pPr>
        <w:spacing w:line="34" w:lineRule="exact"/>
        <w:jc w:val="both"/>
        <w:rPr>
          <w:rFonts w:ascii="Times New Roman" w:eastAsia="Symbol" w:hAnsi="Times New Roman" w:cs="Times New Roman"/>
          <w:sz w:val="24"/>
        </w:rPr>
      </w:pPr>
    </w:p>
    <w:p w:rsidR="00DF44E6" w:rsidRPr="00DF44E6" w:rsidRDefault="00DF44E6" w:rsidP="00DF44E6">
      <w:pPr>
        <w:numPr>
          <w:ilvl w:val="0"/>
          <w:numId w:val="1"/>
        </w:numPr>
        <w:tabs>
          <w:tab w:val="left" w:pos="821"/>
        </w:tabs>
        <w:spacing w:line="226" w:lineRule="auto"/>
        <w:jc w:val="both"/>
        <w:rPr>
          <w:rFonts w:ascii="Times New Roman" w:eastAsia="Symbol" w:hAnsi="Times New Roman" w:cs="Times New Roman"/>
          <w:sz w:val="24"/>
        </w:rPr>
      </w:pPr>
      <w:r w:rsidRPr="00DF44E6">
        <w:rPr>
          <w:rFonts w:ascii="Times New Roman" w:eastAsia="Times New Roman" w:hAnsi="Times New Roman" w:cs="Times New Roman"/>
          <w:sz w:val="24"/>
        </w:rPr>
        <w:t>приемами безопасной организации своего личного пространства данных с использованием индивидуальных накопителей данных, интернет-сервисов и т. п.;</w:t>
      </w:r>
    </w:p>
    <w:p w:rsidR="00DF44E6" w:rsidRPr="00DF44E6" w:rsidRDefault="00DF44E6" w:rsidP="00DF44E6">
      <w:pPr>
        <w:spacing w:line="200"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b/>
          <w:sz w:val="24"/>
        </w:rPr>
      </w:pPr>
      <w:r w:rsidRPr="00DF44E6">
        <w:rPr>
          <w:rFonts w:ascii="Times New Roman" w:eastAsia="Times New Roman" w:hAnsi="Times New Roman" w:cs="Times New Roman"/>
          <w:b/>
          <w:sz w:val="24"/>
        </w:rPr>
        <w:t>Выпускник получит возможность научиться</w:t>
      </w:r>
    </w:p>
    <w:p w:rsidR="00DF44E6" w:rsidRPr="00DF44E6" w:rsidRDefault="00DF44E6" w:rsidP="00DF44E6">
      <w:pPr>
        <w:spacing w:line="0" w:lineRule="atLeast"/>
        <w:jc w:val="both"/>
        <w:rPr>
          <w:rFonts w:ascii="Times New Roman" w:eastAsia="Times New Roman" w:hAnsi="Times New Roman" w:cs="Times New Roman"/>
          <w:b/>
          <w:sz w:val="24"/>
        </w:rPr>
      </w:pPr>
      <w:r w:rsidRPr="00DF44E6">
        <w:rPr>
          <w:rFonts w:ascii="Times New Roman" w:eastAsia="Times New Roman" w:hAnsi="Times New Roman" w:cs="Times New Roman"/>
          <w:b/>
          <w:sz w:val="24"/>
        </w:rPr>
        <w:t>Математические основы информатики</w:t>
      </w:r>
    </w:p>
    <w:p w:rsidR="00DF44E6" w:rsidRPr="00DF44E6" w:rsidRDefault="00DF44E6" w:rsidP="00DF44E6">
      <w:pPr>
        <w:spacing w:line="239" w:lineRule="exact"/>
        <w:jc w:val="both"/>
        <w:rPr>
          <w:rFonts w:ascii="Times New Roman" w:eastAsia="Times New Roman" w:hAnsi="Times New Roman" w:cs="Times New Roman"/>
        </w:rPr>
      </w:pPr>
    </w:p>
    <w:p w:rsidR="00DF44E6" w:rsidRPr="00DF44E6" w:rsidRDefault="00DF44E6" w:rsidP="00DF44E6">
      <w:pPr>
        <w:spacing w:line="237" w:lineRule="auto"/>
        <w:jc w:val="both"/>
        <w:rPr>
          <w:rFonts w:ascii="Times New Roman" w:eastAsia="Times New Roman" w:hAnsi="Times New Roman" w:cs="Times New Roman"/>
          <w:i/>
          <w:sz w:val="24"/>
        </w:rPr>
      </w:pPr>
      <w:r w:rsidRPr="00DF44E6">
        <w:rPr>
          <w:rFonts w:ascii="Times New Roman" w:eastAsia="Times New Roman" w:hAnsi="Times New Roman" w:cs="Times New Roman"/>
          <w:i/>
          <w:sz w:val="24"/>
        </w:rPr>
        <w:t xml:space="preserve"> узнать о наличии кодов, которые исправляют ошибки искажения, возникающие при передаче информации.</w:t>
      </w:r>
    </w:p>
    <w:p w:rsidR="00DF44E6" w:rsidRPr="00DF44E6" w:rsidRDefault="00DF44E6" w:rsidP="00DF44E6">
      <w:pPr>
        <w:spacing w:line="9"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b/>
          <w:sz w:val="24"/>
        </w:rPr>
      </w:pPr>
      <w:r w:rsidRPr="00DF44E6">
        <w:rPr>
          <w:rFonts w:ascii="Times New Roman" w:eastAsia="Times New Roman" w:hAnsi="Times New Roman" w:cs="Times New Roman"/>
          <w:b/>
          <w:sz w:val="24"/>
        </w:rPr>
        <w:t>Использование программных систем и сервисов</w:t>
      </w:r>
    </w:p>
    <w:p w:rsidR="00DF44E6" w:rsidRPr="00DF44E6" w:rsidRDefault="00DF44E6" w:rsidP="00DF44E6">
      <w:pPr>
        <w:spacing w:line="0" w:lineRule="atLeast"/>
        <w:jc w:val="both"/>
        <w:rPr>
          <w:rFonts w:ascii="Times New Roman" w:eastAsia="Times New Roman" w:hAnsi="Times New Roman" w:cs="Times New Roman"/>
          <w:i/>
          <w:sz w:val="24"/>
        </w:rPr>
      </w:pPr>
      <w:r w:rsidRPr="00DF44E6">
        <w:rPr>
          <w:rFonts w:ascii="Times New Roman" w:eastAsia="Times New Roman" w:hAnsi="Times New Roman" w:cs="Times New Roman"/>
          <w:i/>
          <w:sz w:val="24"/>
        </w:rPr>
        <w:t>практиковаться в использовании основных видов прикладного программного обеспечения;</w:t>
      </w:r>
    </w:p>
    <w:p w:rsidR="00DF44E6" w:rsidRPr="00DF44E6" w:rsidRDefault="00DF44E6" w:rsidP="00DF44E6">
      <w:pPr>
        <w:spacing w:line="245" w:lineRule="exact"/>
        <w:jc w:val="both"/>
        <w:rPr>
          <w:rFonts w:ascii="Times New Roman" w:eastAsia="Times New Roman" w:hAnsi="Times New Roman" w:cs="Times New Roman"/>
        </w:rPr>
      </w:pPr>
    </w:p>
    <w:p w:rsidR="00DF44E6" w:rsidRPr="00DF44E6" w:rsidRDefault="00DF44E6" w:rsidP="00DF44E6">
      <w:pPr>
        <w:spacing w:line="2"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b/>
          <w:sz w:val="24"/>
        </w:rPr>
      </w:pPr>
      <w:r w:rsidRPr="00DF44E6">
        <w:rPr>
          <w:rFonts w:ascii="Times New Roman" w:eastAsia="Times New Roman" w:hAnsi="Times New Roman" w:cs="Times New Roman"/>
          <w:b/>
          <w:sz w:val="24"/>
        </w:rPr>
        <w:t>Выпускник научится</w:t>
      </w:r>
    </w:p>
    <w:p w:rsidR="00DF44E6" w:rsidRPr="00DF44E6" w:rsidRDefault="00DF44E6" w:rsidP="00DF44E6">
      <w:pPr>
        <w:spacing w:line="0" w:lineRule="atLeast"/>
        <w:jc w:val="both"/>
        <w:rPr>
          <w:rFonts w:ascii="Times New Roman" w:eastAsia="Times New Roman" w:hAnsi="Times New Roman" w:cs="Times New Roman"/>
          <w:b/>
          <w:sz w:val="24"/>
        </w:rPr>
      </w:pPr>
      <w:r w:rsidRPr="00DF44E6">
        <w:rPr>
          <w:rFonts w:ascii="Times New Roman" w:eastAsia="Times New Roman" w:hAnsi="Times New Roman" w:cs="Times New Roman"/>
          <w:b/>
          <w:sz w:val="24"/>
        </w:rPr>
        <w:t>Математические основы информатики</w:t>
      </w:r>
    </w:p>
    <w:p w:rsidR="00DF44E6" w:rsidRPr="00DF44E6" w:rsidRDefault="00DF44E6" w:rsidP="00DF44E6">
      <w:pPr>
        <w:spacing w:line="267" w:lineRule="exact"/>
        <w:jc w:val="both"/>
        <w:rPr>
          <w:rFonts w:ascii="Times New Roman" w:eastAsia="Times New Roman" w:hAnsi="Times New Roman" w:cs="Times New Roman"/>
        </w:rPr>
      </w:pPr>
    </w:p>
    <w:p w:rsidR="00DF44E6" w:rsidRPr="00DF44E6" w:rsidRDefault="00DF44E6" w:rsidP="00DF44E6">
      <w:pPr>
        <w:numPr>
          <w:ilvl w:val="0"/>
          <w:numId w:val="1"/>
        </w:numPr>
        <w:tabs>
          <w:tab w:val="left" w:pos="821"/>
        </w:tabs>
        <w:spacing w:line="233" w:lineRule="auto"/>
        <w:jc w:val="both"/>
        <w:rPr>
          <w:rFonts w:ascii="Times New Roman" w:eastAsia="Symbol" w:hAnsi="Times New Roman" w:cs="Times New Roman"/>
          <w:sz w:val="24"/>
        </w:rPr>
      </w:pPr>
      <w:r w:rsidRPr="00DF44E6">
        <w:rPr>
          <w:rFonts w:ascii="Times New Roman" w:eastAsia="Times New Roman" w:hAnsi="Times New Roman" w:cs="Times New Roman"/>
          <w:sz w:val="24"/>
        </w:rPr>
        <w:t>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 элемента);</w:t>
      </w:r>
    </w:p>
    <w:p w:rsidR="00DF44E6" w:rsidRPr="00DF44E6" w:rsidRDefault="00DF44E6" w:rsidP="00DF44E6">
      <w:pPr>
        <w:spacing w:line="31" w:lineRule="exact"/>
        <w:jc w:val="both"/>
        <w:rPr>
          <w:rFonts w:ascii="Times New Roman" w:eastAsia="Symbol" w:hAnsi="Times New Roman" w:cs="Times New Roman"/>
          <w:sz w:val="24"/>
        </w:rPr>
      </w:pPr>
    </w:p>
    <w:p w:rsidR="00DF44E6" w:rsidRPr="00DF44E6" w:rsidRDefault="00DF44E6" w:rsidP="00DF44E6">
      <w:pPr>
        <w:numPr>
          <w:ilvl w:val="0"/>
          <w:numId w:val="1"/>
        </w:numPr>
        <w:tabs>
          <w:tab w:val="left" w:pos="821"/>
        </w:tabs>
        <w:spacing w:line="231" w:lineRule="auto"/>
        <w:jc w:val="both"/>
        <w:rPr>
          <w:rFonts w:ascii="Times New Roman" w:eastAsia="Symbol" w:hAnsi="Times New Roman" w:cs="Times New Roman"/>
          <w:sz w:val="24"/>
        </w:rPr>
      </w:pPr>
      <w:r w:rsidRPr="00DF44E6">
        <w:rPr>
          <w:rFonts w:ascii="Times New Roman" w:eastAsia="Times New Roman" w:hAnsi="Times New Roman" w:cs="Times New Roman"/>
          <w:sz w:val="24"/>
        </w:rPr>
        <w:lastRenderedPageBreak/>
        <w:t>описывать граф с помощью матрицы смежности с указанием длин ребер (знание термина «матрица смежности» не обязательно); использовать основные способы графического представления числовой информации,</w:t>
      </w:r>
    </w:p>
    <w:p w:rsidR="00DF44E6" w:rsidRPr="00DF44E6" w:rsidRDefault="00DF44E6" w:rsidP="00DF44E6">
      <w:pPr>
        <w:spacing w:line="45"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(графики, диаграммы).</w:t>
      </w:r>
    </w:p>
    <w:p w:rsidR="00DF44E6" w:rsidRPr="00DF44E6" w:rsidRDefault="00DF44E6" w:rsidP="00DF44E6">
      <w:pPr>
        <w:spacing w:line="245"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b/>
          <w:sz w:val="24"/>
        </w:rPr>
      </w:pPr>
      <w:r w:rsidRPr="00DF44E6">
        <w:rPr>
          <w:rFonts w:ascii="Times New Roman" w:eastAsia="Times New Roman" w:hAnsi="Times New Roman" w:cs="Times New Roman"/>
          <w:b/>
          <w:sz w:val="24"/>
        </w:rPr>
        <w:t>Алгоритмы и элементы программирования</w:t>
      </w:r>
    </w:p>
    <w:p w:rsidR="00DF44E6" w:rsidRPr="00DF44E6" w:rsidRDefault="00DF44E6" w:rsidP="00DF44E6">
      <w:pPr>
        <w:spacing w:line="236" w:lineRule="exact"/>
        <w:jc w:val="both"/>
        <w:rPr>
          <w:rFonts w:ascii="Times New Roman" w:eastAsia="Times New Roman" w:hAnsi="Times New Roman" w:cs="Times New Roman"/>
        </w:rPr>
      </w:pPr>
    </w:p>
    <w:p w:rsidR="00DF44E6" w:rsidRPr="00DF44E6" w:rsidRDefault="00DF44E6" w:rsidP="00DF44E6">
      <w:pPr>
        <w:numPr>
          <w:ilvl w:val="0"/>
          <w:numId w:val="1"/>
        </w:numPr>
        <w:tabs>
          <w:tab w:val="left" w:pos="820"/>
        </w:tabs>
        <w:spacing w:line="0" w:lineRule="atLeast"/>
        <w:jc w:val="both"/>
        <w:rPr>
          <w:rFonts w:ascii="Times New Roman" w:eastAsia="Symbol" w:hAnsi="Times New Roman" w:cs="Times New Roman"/>
          <w:sz w:val="24"/>
        </w:rPr>
      </w:pPr>
      <w:r w:rsidRPr="00DF44E6">
        <w:rPr>
          <w:rFonts w:ascii="Times New Roman" w:eastAsia="Times New Roman" w:hAnsi="Times New Roman" w:cs="Times New Roman"/>
          <w:sz w:val="24"/>
        </w:rPr>
        <w:t>определять результат выполнения заданного алгоритма или его фрагмента;</w:t>
      </w:r>
    </w:p>
    <w:p w:rsidR="00DF44E6" w:rsidRPr="00DF44E6" w:rsidRDefault="00DF44E6" w:rsidP="00DF44E6">
      <w:pPr>
        <w:spacing w:line="29" w:lineRule="exact"/>
        <w:jc w:val="both"/>
        <w:rPr>
          <w:rFonts w:ascii="Times New Roman" w:eastAsia="Symbol" w:hAnsi="Times New Roman" w:cs="Times New Roman"/>
          <w:sz w:val="24"/>
        </w:rPr>
      </w:pPr>
    </w:p>
    <w:p w:rsidR="00DF44E6" w:rsidRPr="00DF44E6" w:rsidRDefault="00DF44E6" w:rsidP="00DF44E6">
      <w:pPr>
        <w:numPr>
          <w:ilvl w:val="0"/>
          <w:numId w:val="1"/>
        </w:numPr>
        <w:tabs>
          <w:tab w:val="left" w:pos="821"/>
        </w:tabs>
        <w:spacing w:line="226" w:lineRule="auto"/>
        <w:jc w:val="both"/>
        <w:rPr>
          <w:rFonts w:ascii="Times New Roman" w:eastAsia="Symbol" w:hAnsi="Times New Roman" w:cs="Times New Roman"/>
          <w:sz w:val="24"/>
        </w:rPr>
      </w:pPr>
      <w:r w:rsidRPr="00DF44E6">
        <w:rPr>
          <w:rFonts w:ascii="Times New Roman" w:eastAsia="Times New Roman" w:hAnsi="Times New Roman" w:cs="Times New Roman"/>
          <w:sz w:val="24"/>
        </w:rPr>
        <w:t>выполнять без использования компьютера («вручную») несложные алгоритмы управления исполнителями и анализа числовых и текстовых данных, записанные на</w:t>
      </w:r>
    </w:p>
    <w:p w:rsidR="00DF44E6" w:rsidRPr="00DF44E6" w:rsidRDefault="00DF44E6" w:rsidP="00DF44E6">
      <w:pPr>
        <w:spacing w:line="1" w:lineRule="exact"/>
        <w:jc w:val="both"/>
        <w:rPr>
          <w:rFonts w:ascii="Times New Roman" w:eastAsia="Times New Roman" w:hAnsi="Times New Roman" w:cs="Times New Roman"/>
        </w:rPr>
      </w:pPr>
    </w:p>
    <w:p w:rsidR="00DF44E6" w:rsidRPr="00DF44E6" w:rsidRDefault="00DF44E6" w:rsidP="00DF44E6">
      <w:pPr>
        <w:tabs>
          <w:tab w:val="left" w:pos="1480"/>
          <w:tab w:val="left" w:pos="2220"/>
          <w:tab w:val="left" w:pos="4460"/>
          <w:tab w:val="left" w:pos="4840"/>
          <w:tab w:val="left" w:pos="6780"/>
          <w:tab w:val="left" w:pos="8040"/>
        </w:tabs>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конкретном</w:t>
      </w:r>
      <w:r w:rsidRPr="00DF44E6">
        <w:rPr>
          <w:rFonts w:ascii="Times New Roman" w:eastAsia="Times New Roman" w:hAnsi="Times New Roman" w:cs="Times New Roman"/>
        </w:rPr>
        <w:tab/>
      </w:r>
      <w:r w:rsidRPr="00DF44E6">
        <w:rPr>
          <w:rFonts w:ascii="Times New Roman" w:eastAsia="Times New Roman" w:hAnsi="Times New Roman" w:cs="Times New Roman"/>
          <w:sz w:val="24"/>
        </w:rPr>
        <w:t>язык</w:t>
      </w:r>
      <w:r w:rsidRPr="00DF44E6">
        <w:rPr>
          <w:rFonts w:ascii="Times New Roman" w:eastAsia="Times New Roman" w:hAnsi="Times New Roman" w:cs="Times New Roman"/>
        </w:rPr>
        <w:tab/>
      </w:r>
      <w:r w:rsidRPr="00DF44E6">
        <w:rPr>
          <w:rFonts w:ascii="Times New Roman" w:eastAsia="Times New Roman" w:hAnsi="Times New Roman" w:cs="Times New Roman"/>
          <w:sz w:val="24"/>
        </w:rPr>
        <w:t>программирования</w:t>
      </w:r>
      <w:r w:rsidRPr="00DF44E6">
        <w:rPr>
          <w:rFonts w:ascii="Times New Roman" w:eastAsia="Times New Roman" w:hAnsi="Times New Roman" w:cs="Times New Roman"/>
        </w:rPr>
        <w:tab/>
      </w:r>
      <w:r w:rsidRPr="00DF44E6">
        <w:rPr>
          <w:rFonts w:ascii="Times New Roman" w:eastAsia="Times New Roman" w:hAnsi="Times New Roman" w:cs="Times New Roman"/>
          <w:sz w:val="24"/>
        </w:rPr>
        <w:t>с</w:t>
      </w:r>
      <w:r w:rsidRPr="00DF44E6">
        <w:rPr>
          <w:rFonts w:ascii="Times New Roman" w:eastAsia="Times New Roman" w:hAnsi="Times New Roman" w:cs="Times New Roman"/>
        </w:rPr>
        <w:tab/>
      </w:r>
      <w:r w:rsidRPr="00DF44E6">
        <w:rPr>
          <w:rFonts w:ascii="Times New Roman" w:eastAsia="Times New Roman" w:hAnsi="Times New Roman" w:cs="Times New Roman"/>
          <w:sz w:val="24"/>
        </w:rPr>
        <w:t>использованием</w:t>
      </w:r>
      <w:r w:rsidRPr="00DF44E6">
        <w:rPr>
          <w:rFonts w:ascii="Times New Roman" w:eastAsia="Times New Roman" w:hAnsi="Times New Roman" w:cs="Times New Roman"/>
        </w:rPr>
        <w:tab/>
      </w:r>
      <w:r w:rsidRPr="00DF44E6">
        <w:rPr>
          <w:rFonts w:ascii="Times New Roman" w:eastAsia="Times New Roman" w:hAnsi="Times New Roman" w:cs="Times New Roman"/>
          <w:sz w:val="24"/>
        </w:rPr>
        <w:t>основных</w:t>
      </w:r>
      <w:r w:rsidRPr="00DF44E6">
        <w:rPr>
          <w:rFonts w:ascii="Times New Roman" w:eastAsia="Times New Roman" w:hAnsi="Times New Roman" w:cs="Times New Roman"/>
        </w:rPr>
        <w:tab/>
      </w:r>
      <w:r w:rsidRPr="00DF44E6">
        <w:rPr>
          <w:rFonts w:ascii="Times New Roman" w:eastAsia="Times New Roman" w:hAnsi="Times New Roman" w:cs="Times New Roman"/>
          <w:sz w:val="24"/>
        </w:rPr>
        <w:t>управляющих</w:t>
      </w:r>
    </w:p>
    <w:p w:rsidR="00DF44E6" w:rsidRPr="00DF44E6" w:rsidRDefault="00DF44E6" w:rsidP="00DF44E6">
      <w:pPr>
        <w:spacing w:line="0" w:lineRule="atLeast"/>
        <w:jc w:val="both"/>
        <w:rPr>
          <w:rFonts w:ascii="Times New Roman" w:eastAsia="Times New Roman" w:hAnsi="Times New Roman" w:cs="Times New Roman"/>
          <w:sz w:val="24"/>
        </w:rPr>
      </w:pPr>
      <w:bookmarkStart w:id="172" w:name="page139"/>
      <w:bookmarkEnd w:id="172"/>
      <w:r w:rsidRPr="00DF44E6">
        <w:rPr>
          <w:rFonts w:ascii="Times New Roman" w:eastAsia="Times New Roman" w:hAnsi="Times New Roman" w:cs="Times New Roman"/>
          <w:sz w:val="24"/>
        </w:rPr>
        <w:t>конструкций последовательного программирования (линейная программа, ветвление, повторение, вспомогательные алгоритмы);</w:t>
      </w:r>
    </w:p>
    <w:p w:rsidR="00DF44E6" w:rsidRPr="00DF44E6" w:rsidRDefault="00DF44E6" w:rsidP="00DF44E6">
      <w:pPr>
        <w:spacing w:line="268" w:lineRule="exact"/>
        <w:jc w:val="both"/>
        <w:rPr>
          <w:rFonts w:ascii="Times New Roman" w:eastAsia="Times New Roman" w:hAnsi="Times New Roman" w:cs="Times New Roman"/>
        </w:rPr>
      </w:pPr>
    </w:p>
    <w:p w:rsidR="00DF44E6" w:rsidRPr="00DF44E6" w:rsidRDefault="00DF44E6" w:rsidP="00DF44E6">
      <w:pPr>
        <w:spacing w:line="239" w:lineRule="auto"/>
        <w:jc w:val="both"/>
        <w:rPr>
          <w:rFonts w:ascii="Times New Roman" w:eastAsia="Times New Roman" w:hAnsi="Times New Roman" w:cs="Times New Roman"/>
          <w:sz w:val="24"/>
        </w:rPr>
      </w:pPr>
      <w:r w:rsidRPr="00DF44E6">
        <w:rPr>
          <w:rFonts w:ascii="Times New Roman" w:eastAsia="Times New Roman" w:hAnsi="Times New Roman" w:cs="Times New Roman"/>
          <w:sz w:val="24"/>
        </w:rPr>
        <w:t xml:space="preserve"> 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 их в виде программ на выбранном языке программирования; выполнять эти программы на компьютере;</w:t>
      </w:r>
    </w:p>
    <w:p w:rsidR="00DF44E6" w:rsidRPr="00DF44E6" w:rsidRDefault="00DF44E6" w:rsidP="00DF44E6">
      <w:pPr>
        <w:spacing w:line="33" w:lineRule="exact"/>
        <w:jc w:val="both"/>
        <w:rPr>
          <w:rFonts w:ascii="Times New Roman" w:eastAsia="Times New Roman" w:hAnsi="Times New Roman" w:cs="Times New Roman"/>
        </w:rPr>
      </w:pPr>
    </w:p>
    <w:p w:rsidR="00DF44E6" w:rsidRPr="00DF44E6" w:rsidRDefault="00DF44E6" w:rsidP="00DF44E6">
      <w:pPr>
        <w:numPr>
          <w:ilvl w:val="0"/>
          <w:numId w:val="1"/>
        </w:numPr>
        <w:tabs>
          <w:tab w:val="left" w:pos="900"/>
        </w:tabs>
        <w:spacing w:line="230" w:lineRule="auto"/>
        <w:jc w:val="both"/>
        <w:rPr>
          <w:rFonts w:ascii="Times New Roman" w:eastAsia="Symbol" w:hAnsi="Times New Roman" w:cs="Times New Roman"/>
          <w:sz w:val="24"/>
        </w:rPr>
      </w:pPr>
      <w:r w:rsidRPr="00DF44E6">
        <w:rPr>
          <w:rFonts w:ascii="Times New Roman" w:eastAsia="Times New Roman" w:hAnsi="Times New Roman" w:cs="Times New Roman"/>
          <w:sz w:val="24"/>
        </w:rPr>
        <w:t>использовать величины (переменные) различных типов, табличные величины (массивы), а также выражения, составленные из этих величин; использовать оператор присваивания;</w:t>
      </w:r>
    </w:p>
    <w:p w:rsidR="00DF44E6" w:rsidRPr="00DF44E6" w:rsidRDefault="00DF44E6" w:rsidP="00DF44E6">
      <w:pPr>
        <w:spacing w:line="34" w:lineRule="exact"/>
        <w:jc w:val="both"/>
        <w:rPr>
          <w:rFonts w:ascii="Times New Roman" w:eastAsia="Symbol" w:hAnsi="Times New Roman" w:cs="Times New Roman"/>
          <w:sz w:val="24"/>
        </w:rPr>
      </w:pPr>
    </w:p>
    <w:p w:rsidR="00DF44E6" w:rsidRPr="00DF44E6" w:rsidRDefault="00DF44E6" w:rsidP="00DF44E6">
      <w:pPr>
        <w:numPr>
          <w:ilvl w:val="0"/>
          <w:numId w:val="1"/>
        </w:numPr>
        <w:tabs>
          <w:tab w:val="left" w:pos="821"/>
        </w:tabs>
        <w:spacing w:line="226" w:lineRule="auto"/>
        <w:jc w:val="both"/>
        <w:rPr>
          <w:rFonts w:ascii="Times New Roman" w:eastAsia="Symbol" w:hAnsi="Times New Roman" w:cs="Times New Roman"/>
          <w:sz w:val="24"/>
        </w:rPr>
      </w:pPr>
      <w:r w:rsidRPr="00DF44E6">
        <w:rPr>
          <w:rFonts w:ascii="Times New Roman" w:eastAsia="Times New Roman" w:hAnsi="Times New Roman" w:cs="Times New Roman"/>
          <w:sz w:val="24"/>
        </w:rPr>
        <w:t>анализировать предложенный алгоритм, например, определять какие результаты возможны при заданном множестве исходных значений;</w:t>
      </w:r>
    </w:p>
    <w:p w:rsidR="00DF44E6" w:rsidRPr="00DF44E6" w:rsidRDefault="00DF44E6" w:rsidP="00DF44E6">
      <w:pPr>
        <w:spacing w:line="1" w:lineRule="exact"/>
        <w:jc w:val="both"/>
        <w:rPr>
          <w:rFonts w:ascii="Times New Roman" w:eastAsia="Symbol" w:hAnsi="Times New Roman" w:cs="Times New Roman"/>
          <w:sz w:val="24"/>
        </w:rPr>
      </w:pPr>
    </w:p>
    <w:p w:rsidR="00DF44E6" w:rsidRPr="00DF44E6" w:rsidRDefault="00DF44E6" w:rsidP="00DF44E6">
      <w:pPr>
        <w:numPr>
          <w:ilvl w:val="0"/>
          <w:numId w:val="1"/>
        </w:numPr>
        <w:tabs>
          <w:tab w:val="left" w:pos="820"/>
        </w:tabs>
        <w:spacing w:line="0" w:lineRule="atLeast"/>
        <w:jc w:val="both"/>
        <w:rPr>
          <w:rFonts w:ascii="Times New Roman" w:eastAsia="Symbol" w:hAnsi="Times New Roman" w:cs="Times New Roman"/>
          <w:sz w:val="24"/>
        </w:rPr>
      </w:pPr>
      <w:r w:rsidRPr="00DF44E6">
        <w:rPr>
          <w:rFonts w:ascii="Times New Roman" w:eastAsia="Times New Roman" w:hAnsi="Times New Roman" w:cs="Times New Roman"/>
          <w:sz w:val="24"/>
        </w:rPr>
        <w:t>использовать логические значения, операции и выражения с ними;</w:t>
      </w:r>
    </w:p>
    <w:p w:rsidR="00DF44E6" w:rsidRPr="00DF44E6" w:rsidRDefault="00DF44E6" w:rsidP="00DF44E6">
      <w:pPr>
        <w:spacing w:line="29" w:lineRule="exact"/>
        <w:jc w:val="both"/>
        <w:rPr>
          <w:rFonts w:ascii="Times New Roman" w:eastAsia="Symbol" w:hAnsi="Times New Roman" w:cs="Times New Roman"/>
          <w:sz w:val="24"/>
        </w:rPr>
      </w:pPr>
    </w:p>
    <w:p w:rsidR="00DF44E6" w:rsidRPr="00DF44E6" w:rsidRDefault="00DF44E6" w:rsidP="00DF44E6">
      <w:pPr>
        <w:numPr>
          <w:ilvl w:val="0"/>
          <w:numId w:val="1"/>
        </w:numPr>
        <w:tabs>
          <w:tab w:val="left" w:pos="821"/>
        </w:tabs>
        <w:spacing w:line="226" w:lineRule="auto"/>
        <w:jc w:val="both"/>
        <w:rPr>
          <w:rFonts w:ascii="Times New Roman" w:eastAsia="Symbol" w:hAnsi="Times New Roman" w:cs="Times New Roman"/>
          <w:sz w:val="24"/>
        </w:rPr>
      </w:pPr>
      <w:r w:rsidRPr="00DF44E6">
        <w:rPr>
          <w:rFonts w:ascii="Times New Roman" w:eastAsia="Times New Roman" w:hAnsi="Times New Roman" w:cs="Times New Roman"/>
          <w:sz w:val="24"/>
        </w:rPr>
        <w:t>записывать на выбранном языке программирования арифметические и логические выражения и вычислять их значения.</w:t>
      </w:r>
    </w:p>
    <w:p w:rsidR="00DF44E6" w:rsidRPr="00DF44E6" w:rsidRDefault="00DF44E6" w:rsidP="00DF44E6">
      <w:pPr>
        <w:spacing w:line="0" w:lineRule="atLeast"/>
        <w:jc w:val="both"/>
        <w:rPr>
          <w:rFonts w:ascii="Times New Roman" w:eastAsia="Times New Roman" w:hAnsi="Times New Roman" w:cs="Times New Roman"/>
          <w:i/>
          <w:sz w:val="24"/>
        </w:rPr>
      </w:pPr>
      <w:r w:rsidRPr="00DF44E6">
        <w:rPr>
          <w:rFonts w:ascii="Times New Roman" w:eastAsia="Times New Roman" w:hAnsi="Times New Roman" w:cs="Times New Roman"/>
          <w:i/>
          <w:sz w:val="24"/>
        </w:rPr>
        <w:t>.</w:t>
      </w:r>
    </w:p>
    <w:p w:rsidR="00DF44E6" w:rsidRPr="00DF44E6" w:rsidRDefault="00DF44E6" w:rsidP="00DF44E6">
      <w:pPr>
        <w:spacing w:line="8"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b/>
          <w:sz w:val="24"/>
        </w:rPr>
      </w:pPr>
      <w:r w:rsidRPr="00DF44E6">
        <w:rPr>
          <w:rFonts w:ascii="Times New Roman" w:eastAsia="Times New Roman" w:hAnsi="Times New Roman" w:cs="Times New Roman"/>
          <w:b/>
          <w:sz w:val="24"/>
        </w:rPr>
        <w:t>Использование программных систем и сервисов</w:t>
      </w:r>
    </w:p>
    <w:p w:rsidR="00DF44E6" w:rsidRPr="00DF44E6" w:rsidRDefault="00DF44E6" w:rsidP="00DF44E6">
      <w:pPr>
        <w:spacing w:line="267" w:lineRule="exact"/>
        <w:jc w:val="both"/>
        <w:rPr>
          <w:rFonts w:ascii="Times New Roman" w:eastAsia="Times New Roman" w:hAnsi="Times New Roman" w:cs="Times New Roman"/>
        </w:rPr>
      </w:pPr>
    </w:p>
    <w:p w:rsidR="00DF44E6" w:rsidRPr="00DF44E6" w:rsidRDefault="00DF44E6" w:rsidP="00DF44E6">
      <w:pPr>
        <w:numPr>
          <w:ilvl w:val="0"/>
          <w:numId w:val="1"/>
        </w:numPr>
        <w:tabs>
          <w:tab w:val="left" w:pos="821"/>
        </w:tabs>
        <w:spacing w:line="233" w:lineRule="auto"/>
        <w:jc w:val="both"/>
        <w:rPr>
          <w:rFonts w:ascii="Times New Roman" w:eastAsia="Symbol" w:hAnsi="Times New Roman" w:cs="Times New Roman"/>
          <w:sz w:val="24"/>
        </w:rPr>
      </w:pPr>
      <w:r w:rsidRPr="00DF44E6">
        <w:rPr>
          <w:rFonts w:ascii="Times New Roman" w:eastAsia="Times New Roman" w:hAnsi="Times New Roman" w:cs="Times New Roman"/>
          <w:sz w:val="24"/>
        </w:rPr>
        <w:t>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 столбчатой);</w:t>
      </w:r>
    </w:p>
    <w:p w:rsidR="00DF44E6" w:rsidRPr="00DF44E6" w:rsidRDefault="00DF44E6" w:rsidP="00DF44E6">
      <w:pPr>
        <w:spacing w:line="31" w:lineRule="exact"/>
        <w:jc w:val="both"/>
        <w:rPr>
          <w:rFonts w:ascii="Times New Roman" w:eastAsia="Symbol" w:hAnsi="Times New Roman" w:cs="Times New Roman"/>
          <w:sz w:val="24"/>
        </w:rPr>
      </w:pPr>
    </w:p>
    <w:p w:rsidR="00DF44E6" w:rsidRPr="00DF44E6" w:rsidRDefault="00DF44E6" w:rsidP="00DF44E6">
      <w:pPr>
        <w:numPr>
          <w:ilvl w:val="0"/>
          <w:numId w:val="1"/>
        </w:numPr>
        <w:tabs>
          <w:tab w:val="left" w:pos="994"/>
        </w:tabs>
        <w:spacing w:line="226" w:lineRule="auto"/>
        <w:jc w:val="both"/>
        <w:rPr>
          <w:rFonts w:ascii="Times New Roman" w:eastAsia="Symbol" w:hAnsi="Times New Roman" w:cs="Times New Roman"/>
          <w:sz w:val="24"/>
        </w:rPr>
      </w:pPr>
      <w:r w:rsidRPr="00DF44E6">
        <w:rPr>
          <w:rFonts w:ascii="Times New Roman" w:eastAsia="Times New Roman" w:hAnsi="Times New Roman" w:cs="Times New Roman"/>
          <w:sz w:val="24"/>
        </w:rPr>
        <w:t>использовать табличные (реляционные) базы данных, выполнять отбор строк таблицы, удовлетворяющих определенному условию;</w:t>
      </w:r>
    </w:p>
    <w:p w:rsidR="00DF44E6" w:rsidRPr="00DF44E6" w:rsidRDefault="00DF44E6" w:rsidP="00DF44E6">
      <w:pPr>
        <w:spacing w:line="1" w:lineRule="exact"/>
        <w:jc w:val="both"/>
        <w:rPr>
          <w:rFonts w:ascii="Times New Roman" w:eastAsia="Symbol" w:hAnsi="Times New Roman" w:cs="Times New Roman"/>
          <w:sz w:val="24"/>
        </w:rPr>
      </w:pPr>
    </w:p>
    <w:p w:rsidR="00DF44E6" w:rsidRPr="00DF44E6" w:rsidRDefault="00DF44E6" w:rsidP="00DF44E6">
      <w:pPr>
        <w:numPr>
          <w:ilvl w:val="0"/>
          <w:numId w:val="1"/>
        </w:numPr>
        <w:tabs>
          <w:tab w:val="left" w:pos="820"/>
        </w:tabs>
        <w:spacing w:line="0" w:lineRule="atLeast"/>
        <w:jc w:val="both"/>
        <w:rPr>
          <w:rFonts w:ascii="Times New Roman" w:eastAsia="Symbol" w:hAnsi="Times New Roman" w:cs="Times New Roman"/>
          <w:sz w:val="24"/>
        </w:rPr>
      </w:pPr>
      <w:r w:rsidRPr="00DF44E6">
        <w:rPr>
          <w:rFonts w:ascii="Times New Roman" w:eastAsia="Times New Roman" w:hAnsi="Times New Roman" w:cs="Times New Roman"/>
          <w:sz w:val="24"/>
        </w:rPr>
        <w:t>анализировать доменные имена компьютеров и адреса документов в Интернете;</w:t>
      </w:r>
    </w:p>
    <w:p w:rsidR="00DF44E6" w:rsidRPr="00DF44E6" w:rsidRDefault="00DF44E6" w:rsidP="00DF44E6">
      <w:pPr>
        <w:spacing w:line="29" w:lineRule="exact"/>
        <w:jc w:val="both"/>
        <w:rPr>
          <w:rFonts w:ascii="Times New Roman" w:eastAsia="Symbol" w:hAnsi="Times New Roman" w:cs="Times New Roman"/>
          <w:sz w:val="24"/>
        </w:rPr>
      </w:pPr>
    </w:p>
    <w:p w:rsidR="00DF44E6" w:rsidRPr="00DF44E6" w:rsidRDefault="00DF44E6" w:rsidP="00DF44E6">
      <w:pPr>
        <w:numPr>
          <w:ilvl w:val="0"/>
          <w:numId w:val="1"/>
        </w:numPr>
        <w:tabs>
          <w:tab w:val="left" w:pos="821"/>
        </w:tabs>
        <w:spacing w:line="226" w:lineRule="auto"/>
        <w:jc w:val="both"/>
        <w:rPr>
          <w:rFonts w:ascii="Times New Roman" w:eastAsia="Symbol" w:hAnsi="Times New Roman" w:cs="Times New Roman"/>
          <w:sz w:val="24"/>
        </w:rPr>
      </w:pPr>
      <w:r w:rsidRPr="00DF44E6">
        <w:rPr>
          <w:rFonts w:ascii="Times New Roman" w:eastAsia="Times New Roman" w:hAnsi="Times New Roman" w:cs="Times New Roman"/>
          <w:sz w:val="24"/>
        </w:rPr>
        <w:t>проводить поиск информации в сети Интернет по запросам с использованием логических операций.</w:t>
      </w:r>
    </w:p>
    <w:p w:rsidR="00DF44E6" w:rsidRPr="00DF44E6" w:rsidRDefault="00DF44E6" w:rsidP="00DF44E6">
      <w:pPr>
        <w:spacing w:line="20" w:lineRule="exact"/>
        <w:jc w:val="both"/>
        <w:rPr>
          <w:rFonts w:ascii="Times New Roman" w:eastAsia="Times New Roman" w:hAnsi="Times New Roman" w:cs="Times New Roman"/>
        </w:rPr>
      </w:pPr>
    </w:p>
    <w:p w:rsidR="00DF44E6" w:rsidRPr="00DF44E6" w:rsidRDefault="00DF44E6" w:rsidP="00DF44E6">
      <w:pPr>
        <w:spacing w:line="266" w:lineRule="auto"/>
        <w:jc w:val="both"/>
        <w:rPr>
          <w:rFonts w:ascii="Times New Roman" w:eastAsia="Times New Roman" w:hAnsi="Times New Roman" w:cs="Times New Roman"/>
          <w:b/>
          <w:sz w:val="24"/>
        </w:rPr>
      </w:pPr>
      <w:r w:rsidRPr="00DF44E6">
        <w:rPr>
          <w:rFonts w:ascii="Times New Roman" w:eastAsia="Times New Roman" w:hAnsi="Times New Roman" w:cs="Times New Roman"/>
          <w:b/>
          <w:sz w:val="24"/>
        </w:rPr>
        <w:t>Выпускник овладеет (как результат применения программных систем и интернет-сервисов в данном курсе и во всем образовательном процессе):</w:t>
      </w:r>
    </w:p>
    <w:p w:rsidR="00DF44E6" w:rsidRPr="00DF44E6" w:rsidRDefault="00DF44E6" w:rsidP="00DF44E6">
      <w:pPr>
        <w:spacing w:line="236" w:lineRule="exact"/>
        <w:jc w:val="both"/>
        <w:rPr>
          <w:rFonts w:ascii="Times New Roman" w:eastAsia="Times New Roman" w:hAnsi="Times New Roman" w:cs="Times New Roman"/>
        </w:rPr>
      </w:pPr>
    </w:p>
    <w:p w:rsidR="00DF44E6" w:rsidRPr="00DF44E6" w:rsidRDefault="00DF44E6" w:rsidP="00DF44E6">
      <w:pPr>
        <w:numPr>
          <w:ilvl w:val="0"/>
          <w:numId w:val="1"/>
        </w:numPr>
        <w:tabs>
          <w:tab w:val="left" w:pos="821"/>
        </w:tabs>
        <w:spacing w:line="234" w:lineRule="auto"/>
        <w:jc w:val="both"/>
        <w:rPr>
          <w:rFonts w:ascii="Times New Roman" w:eastAsia="Symbol" w:hAnsi="Times New Roman" w:cs="Times New Roman"/>
          <w:sz w:val="24"/>
        </w:rPr>
      </w:pPr>
      <w:r w:rsidRPr="00DF44E6">
        <w:rPr>
          <w:rFonts w:ascii="Times New Roman" w:eastAsia="Times New Roman" w:hAnsi="Times New Roman" w:cs="Times New Roman"/>
          <w:sz w:val="24"/>
        </w:rPr>
        <w:t>навыками работы с компьютером; знаниями, умениями и навыками, достаточными для работы с различными видами программных систем и интернет-сервисов (электронные таблицы, браузеры, поисковые системы, словари, электронные энциклопедии); умением описывать работу этих систем и сервисов с использованием соответствующей терминологии;</w:t>
      </w:r>
    </w:p>
    <w:p w:rsidR="00DF44E6" w:rsidRPr="00DF44E6" w:rsidRDefault="00DF44E6" w:rsidP="00DF44E6">
      <w:pPr>
        <w:spacing w:line="3" w:lineRule="exact"/>
        <w:jc w:val="both"/>
        <w:rPr>
          <w:rFonts w:ascii="Times New Roman" w:eastAsia="Symbol" w:hAnsi="Times New Roman" w:cs="Times New Roman"/>
          <w:sz w:val="24"/>
        </w:rPr>
      </w:pPr>
    </w:p>
    <w:p w:rsidR="00DF44E6" w:rsidRPr="00DF44E6" w:rsidRDefault="00DF44E6" w:rsidP="00DF44E6">
      <w:pPr>
        <w:numPr>
          <w:ilvl w:val="0"/>
          <w:numId w:val="1"/>
        </w:numPr>
        <w:tabs>
          <w:tab w:val="left" w:pos="820"/>
        </w:tabs>
        <w:spacing w:line="0" w:lineRule="atLeast"/>
        <w:jc w:val="both"/>
        <w:rPr>
          <w:rFonts w:ascii="Times New Roman" w:eastAsia="Symbol" w:hAnsi="Times New Roman" w:cs="Times New Roman"/>
          <w:sz w:val="24"/>
        </w:rPr>
      </w:pPr>
      <w:r w:rsidRPr="00DF44E6">
        <w:rPr>
          <w:rFonts w:ascii="Times New Roman" w:eastAsia="Times New Roman" w:hAnsi="Times New Roman" w:cs="Times New Roman"/>
          <w:sz w:val="24"/>
        </w:rPr>
        <w:t>различными формами представления данных (таблицы, диаграммы, графики и т.</w:t>
      </w:r>
    </w:p>
    <w:p w:rsidR="00DF44E6" w:rsidRPr="00DF44E6" w:rsidRDefault="00DF44E6" w:rsidP="00DF44E6">
      <w:pPr>
        <w:spacing w:line="0" w:lineRule="atLeast"/>
        <w:jc w:val="both"/>
        <w:rPr>
          <w:rFonts w:ascii="Times New Roman" w:eastAsia="Times New Roman" w:hAnsi="Times New Roman" w:cs="Times New Roman"/>
          <w:sz w:val="24"/>
        </w:rPr>
      </w:pPr>
      <w:r w:rsidRPr="00DF44E6">
        <w:rPr>
          <w:rFonts w:ascii="Times New Roman" w:eastAsia="Times New Roman" w:hAnsi="Times New Roman" w:cs="Times New Roman"/>
          <w:sz w:val="24"/>
        </w:rPr>
        <w:t>д.);</w:t>
      </w:r>
    </w:p>
    <w:p w:rsidR="00DF44E6" w:rsidRPr="00DF44E6" w:rsidRDefault="00DF44E6" w:rsidP="00DF44E6">
      <w:pPr>
        <w:spacing w:line="31" w:lineRule="exact"/>
        <w:jc w:val="both"/>
        <w:rPr>
          <w:rFonts w:ascii="Times New Roman" w:eastAsia="Symbol" w:hAnsi="Times New Roman" w:cs="Times New Roman"/>
          <w:sz w:val="24"/>
        </w:rPr>
      </w:pPr>
    </w:p>
    <w:p w:rsidR="00DF44E6" w:rsidRPr="00DF44E6" w:rsidRDefault="00DF44E6" w:rsidP="00DF44E6">
      <w:pPr>
        <w:numPr>
          <w:ilvl w:val="0"/>
          <w:numId w:val="1"/>
        </w:numPr>
        <w:tabs>
          <w:tab w:val="left" w:pos="821"/>
        </w:tabs>
        <w:spacing w:line="226" w:lineRule="auto"/>
        <w:jc w:val="both"/>
        <w:rPr>
          <w:rFonts w:ascii="Times New Roman" w:eastAsia="Symbol" w:hAnsi="Times New Roman" w:cs="Times New Roman"/>
          <w:sz w:val="24"/>
        </w:rPr>
      </w:pPr>
      <w:r w:rsidRPr="00DF44E6">
        <w:rPr>
          <w:rFonts w:ascii="Times New Roman" w:eastAsia="Times New Roman" w:hAnsi="Times New Roman" w:cs="Times New Roman"/>
          <w:sz w:val="24"/>
        </w:rPr>
        <w:t>приемами безопасной организации своего личного пространства данных с использованием индивидуальных накопителей данных, интернет-сервисов и т. п.;</w:t>
      </w:r>
    </w:p>
    <w:p w:rsidR="00DF44E6" w:rsidRPr="00DF44E6" w:rsidRDefault="00DF44E6" w:rsidP="00DF44E6">
      <w:pPr>
        <w:spacing w:line="1" w:lineRule="exact"/>
        <w:jc w:val="both"/>
        <w:rPr>
          <w:rFonts w:ascii="Times New Roman" w:eastAsia="Symbol" w:hAnsi="Times New Roman" w:cs="Times New Roman"/>
          <w:sz w:val="24"/>
        </w:rPr>
      </w:pPr>
    </w:p>
    <w:p w:rsidR="00DF44E6" w:rsidRPr="00DF44E6" w:rsidRDefault="00DF44E6" w:rsidP="00DF44E6">
      <w:pPr>
        <w:numPr>
          <w:ilvl w:val="0"/>
          <w:numId w:val="1"/>
        </w:numPr>
        <w:tabs>
          <w:tab w:val="left" w:pos="820"/>
        </w:tabs>
        <w:spacing w:line="0" w:lineRule="atLeast"/>
        <w:jc w:val="both"/>
        <w:rPr>
          <w:rFonts w:ascii="Times New Roman" w:eastAsia="Symbol" w:hAnsi="Times New Roman" w:cs="Times New Roman"/>
          <w:sz w:val="24"/>
        </w:rPr>
      </w:pPr>
      <w:r w:rsidRPr="00DF44E6">
        <w:rPr>
          <w:rFonts w:ascii="Times New Roman" w:eastAsia="Times New Roman" w:hAnsi="Times New Roman" w:cs="Times New Roman"/>
          <w:sz w:val="24"/>
        </w:rPr>
        <w:t>основами соблюдения норм информационной этики и права;</w:t>
      </w:r>
    </w:p>
    <w:p w:rsidR="00DF44E6" w:rsidRPr="00DF44E6" w:rsidRDefault="00DF44E6" w:rsidP="00DF44E6">
      <w:pPr>
        <w:spacing w:line="5"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b/>
          <w:sz w:val="24"/>
        </w:rPr>
      </w:pPr>
      <w:r w:rsidRPr="00DF44E6">
        <w:rPr>
          <w:rFonts w:ascii="Times New Roman" w:eastAsia="Times New Roman" w:hAnsi="Times New Roman" w:cs="Times New Roman"/>
          <w:b/>
          <w:sz w:val="24"/>
        </w:rPr>
        <w:t>Выпускник получит возможность научиться</w:t>
      </w:r>
    </w:p>
    <w:p w:rsidR="00DF44E6" w:rsidRPr="00DF44E6" w:rsidRDefault="00DF44E6" w:rsidP="00DF44E6">
      <w:pPr>
        <w:spacing w:line="240"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b/>
          <w:sz w:val="24"/>
        </w:rPr>
      </w:pPr>
      <w:r w:rsidRPr="00DF44E6">
        <w:rPr>
          <w:rFonts w:ascii="Times New Roman" w:eastAsia="Times New Roman" w:hAnsi="Times New Roman" w:cs="Times New Roman"/>
          <w:b/>
          <w:sz w:val="24"/>
        </w:rPr>
        <w:t>Математические основы информатики</w:t>
      </w:r>
    </w:p>
    <w:p w:rsidR="00DF44E6" w:rsidRPr="00DF44E6" w:rsidRDefault="00DF44E6" w:rsidP="00DF44E6">
      <w:pPr>
        <w:spacing w:line="267" w:lineRule="exact"/>
        <w:jc w:val="both"/>
        <w:rPr>
          <w:rFonts w:ascii="Times New Roman" w:eastAsia="Times New Roman" w:hAnsi="Times New Roman" w:cs="Times New Roman"/>
        </w:rPr>
      </w:pPr>
    </w:p>
    <w:p w:rsidR="00DF44E6" w:rsidRPr="00DF44E6" w:rsidRDefault="00DF44E6" w:rsidP="00DF44E6">
      <w:pPr>
        <w:numPr>
          <w:ilvl w:val="0"/>
          <w:numId w:val="1"/>
        </w:numPr>
        <w:tabs>
          <w:tab w:val="left" w:pos="821"/>
        </w:tabs>
        <w:spacing w:line="233" w:lineRule="auto"/>
        <w:jc w:val="both"/>
        <w:rPr>
          <w:rFonts w:ascii="Times New Roman" w:eastAsia="Symbol" w:hAnsi="Times New Roman" w:cs="Times New Roman"/>
          <w:sz w:val="24"/>
        </w:rPr>
      </w:pPr>
      <w:r w:rsidRPr="00DF44E6">
        <w:rPr>
          <w:rFonts w:ascii="Times New Roman" w:eastAsia="Times New Roman" w:hAnsi="Times New Roman" w:cs="Times New Roman"/>
          <w:i/>
          <w:sz w:val="24"/>
        </w:rPr>
        <w:t>познакомиться с примерами математических моделей и использования компьютеров при их анализе; понять сходства и различия между математической моделью объекта и его натурной моделью, между математической моделью объекта/явления и словесным описанием;</w:t>
      </w:r>
    </w:p>
    <w:p w:rsidR="00DF44E6" w:rsidRPr="00DF44E6" w:rsidRDefault="00DF44E6" w:rsidP="00DF44E6">
      <w:pPr>
        <w:spacing w:line="31" w:lineRule="exact"/>
        <w:jc w:val="both"/>
        <w:rPr>
          <w:rFonts w:ascii="Times New Roman" w:eastAsia="Symbol" w:hAnsi="Times New Roman" w:cs="Times New Roman"/>
          <w:sz w:val="24"/>
        </w:rPr>
      </w:pPr>
    </w:p>
    <w:p w:rsidR="00DF44E6" w:rsidRPr="00DF44E6" w:rsidRDefault="00DF44E6" w:rsidP="00DF44E6">
      <w:pPr>
        <w:numPr>
          <w:ilvl w:val="0"/>
          <w:numId w:val="1"/>
        </w:numPr>
        <w:tabs>
          <w:tab w:val="left" w:pos="821"/>
        </w:tabs>
        <w:spacing w:line="226" w:lineRule="auto"/>
        <w:jc w:val="both"/>
        <w:rPr>
          <w:rFonts w:ascii="Times New Roman" w:eastAsia="Symbol" w:hAnsi="Times New Roman" w:cs="Times New Roman"/>
          <w:sz w:val="24"/>
        </w:rPr>
      </w:pPr>
      <w:r w:rsidRPr="00DF44E6">
        <w:rPr>
          <w:rFonts w:ascii="Times New Roman" w:eastAsia="Times New Roman" w:hAnsi="Times New Roman" w:cs="Times New Roman"/>
          <w:i/>
          <w:sz w:val="24"/>
        </w:rPr>
        <w:t>познакомиться с примерами использования графов, деревьев и списков при описании реальных объектов и процессов;</w:t>
      </w:r>
    </w:p>
    <w:p w:rsidR="00DF44E6" w:rsidRPr="00DF44E6" w:rsidRDefault="00DF44E6" w:rsidP="00DF44E6">
      <w:pPr>
        <w:spacing w:line="31" w:lineRule="exact"/>
        <w:jc w:val="both"/>
        <w:rPr>
          <w:rFonts w:ascii="Times New Roman" w:eastAsia="Symbol" w:hAnsi="Times New Roman" w:cs="Times New Roman"/>
          <w:sz w:val="24"/>
        </w:rPr>
      </w:pPr>
    </w:p>
    <w:p w:rsidR="00DF44E6" w:rsidRPr="00B759F0" w:rsidRDefault="00DF44E6" w:rsidP="00DF44E6">
      <w:pPr>
        <w:numPr>
          <w:ilvl w:val="0"/>
          <w:numId w:val="1"/>
        </w:numPr>
        <w:tabs>
          <w:tab w:val="left" w:pos="941"/>
        </w:tabs>
        <w:spacing w:line="226" w:lineRule="auto"/>
        <w:jc w:val="both"/>
        <w:rPr>
          <w:rFonts w:ascii="Times New Roman" w:eastAsia="Symbol" w:hAnsi="Times New Roman" w:cs="Times New Roman"/>
          <w:sz w:val="24"/>
        </w:rPr>
      </w:pPr>
      <w:r w:rsidRPr="00DF44E6">
        <w:rPr>
          <w:rFonts w:ascii="Times New Roman" w:eastAsia="Times New Roman" w:hAnsi="Times New Roman" w:cs="Times New Roman"/>
          <w:i/>
          <w:sz w:val="24"/>
        </w:rPr>
        <w:t>ознакомиться с влиянием ошибок измерений и вычислений на выполнение алгоритмов управления реальными объектами (на примере учебных автономных роботов);</w:t>
      </w:r>
    </w:p>
    <w:p w:rsidR="00DF44E6" w:rsidRPr="00DF44E6" w:rsidRDefault="00DF44E6" w:rsidP="00DF44E6">
      <w:pPr>
        <w:spacing w:line="0" w:lineRule="atLeast"/>
        <w:jc w:val="both"/>
        <w:rPr>
          <w:rFonts w:ascii="Times New Roman" w:eastAsia="Times New Roman" w:hAnsi="Times New Roman" w:cs="Times New Roman"/>
          <w:b/>
          <w:sz w:val="24"/>
        </w:rPr>
      </w:pPr>
      <w:bookmarkStart w:id="173" w:name="page140"/>
      <w:bookmarkEnd w:id="173"/>
      <w:r w:rsidRPr="00DF44E6">
        <w:rPr>
          <w:rFonts w:ascii="Times New Roman" w:eastAsia="Times New Roman" w:hAnsi="Times New Roman" w:cs="Times New Roman"/>
          <w:b/>
          <w:sz w:val="24"/>
        </w:rPr>
        <w:t>Алгоритмы и элементы программирования</w:t>
      </w:r>
    </w:p>
    <w:p w:rsidR="00DF44E6" w:rsidRPr="00DF44E6" w:rsidRDefault="00DF44E6" w:rsidP="00DF44E6">
      <w:pPr>
        <w:spacing w:line="236" w:lineRule="exact"/>
        <w:jc w:val="both"/>
        <w:rPr>
          <w:rFonts w:ascii="Times New Roman" w:eastAsia="Times New Roman" w:hAnsi="Times New Roman" w:cs="Times New Roman"/>
        </w:rPr>
      </w:pPr>
    </w:p>
    <w:p w:rsidR="00DF44E6" w:rsidRPr="00DF44E6" w:rsidRDefault="00DF44E6" w:rsidP="00DF44E6">
      <w:pPr>
        <w:numPr>
          <w:ilvl w:val="0"/>
          <w:numId w:val="1"/>
        </w:numPr>
        <w:tabs>
          <w:tab w:val="left" w:pos="820"/>
        </w:tabs>
        <w:spacing w:line="0" w:lineRule="atLeast"/>
        <w:jc w:val="both"/>
        <w:rPr>
          <w:rFonts w:ascii="Times New Roman" w:eastAsia="Symbol" w:hAnsi="Times New Roman" w:cs="Times New Roman"/>
          <w:sz w:val="24"/>
        </w:rPr>
      </w:pPr>
      <w:r w:rsidRPr="00DF44E6">
        <w:rPr>
          <w:rFonts w:ascii="Times New Roman" w:eastAsia="Times New Roman" w:hAnsi="Times New Roman" w:cs="Times New Roman"/>
          <w:i/>
          <w:sz w:val="24"/>
        </w:rPr>
        <w:t>создавать программы для решения задач, возникающих в процессе учебы и вне ее;</w:t>
      </w:r>
    </w:p>
    <w:p w:rsidR="00DF44E6" w:rsidRPr="00DF44E6" w:rsidRDefault="00DF44E6" w:rsidP="00DF44E6">
      <w:pPr>
        <w:numPr>
          <w:ilvl w:val="0"/>
          <w:numId w:val="1"/>
        </w:numPr>
        <w:tabs>
          <w:tab w:val="left" w:pos="820"/>
        </w:tabs>
        <w:spacing w:line="239" w:lineRule="auto"/>
        <w:jc w:val="both"/>
        <w:rPr>
          <w:rFonts w:ascii="Times New Roman" w:eastAsia="Symbol" w:hAnsi="Times New Roman" w:cs="Times New Roman"/>
          <w:sz w:val="24"/>
        </w:rPr>
      </w:pPr>
      <w:r w:rsidRPr="00DF44E6">
        <w:rPr>
          <w:rFonts w:ascii="Times New Roman" w:eastAsia="Times New Roman" w:hAnsi="Times New Roman" w:cs="Times New Roman"/>
          <w:i/>
          <w:sz w:val="24"/>
        </w:rPr>
        <w:t>познакомиться с задачами обработки данных и алгоритмами их решения;</w:t>
      </w:r>
    </w:p>
    <w:p w:rsidR="00DF44E6" w:rsidRPr="00DF44E6" w:rsidRDefault="00DF44E6" w:rsidP="00DF44E6">
      <w:pPr>
        <w:spacing w:line="29" w:lineRule="exact"/>
        <w:jc w:val="both"/>
        <w:rPr>
          <w:rFonts w:ascii="Times New Roman" w:eastAsia="Symbol" w:hAnsi="Times New Roman" w:cs="Times New Roman"/>
          <w:sz w:val="24"/>
        </w:rPr>
      </w:pPr>
    </w:p>
    <w:p w:rsidR="00DF44E6" w:rsidRPr="00DF44E6" w:rsidRDefault="00DF44E6" w:rsidP="00DF44E6">
      <w:pPr>
        <w:numPr>
          <w:ilvl w:val="0"/>
          <w:numId w:val="1"/>
        </w:numPr>
        <w:tabs>
          <w:tab w:val="left" w:pos="821"/>
        </w:tabs>
        <w:spacing w:line="234" w:lineRule="auto"/>
        <w:jc w:val="both"/>
        <w:rPr>
          <w:rFonts w:ascii="Times New Roman" w:eastAsia="Symbol" w:hAnsi="Times New Roman" w:cs="Times New Roman"/>
          <w:sz w:val="24"/>
        </w:rPr>
      </w:pPr>
      <w:r w:rsidRPr="00DF44E6">
        <w:rPr>
          <w:rFonts w:ascii="Times New Roman" w:eastAsia="Times New Roman" w:hAnsi="Times New Roman" w:cs="Times New Roman"/>
          <w:i/>
          <w:sz w:val="24"/>
        </w:rPr>
        <w:t>познакомиться с понятием «управление», с примерами того, как компьютер управляет различными системами (роботы, летательные и космические аппараты, станки, оросительные системы, движущиеся модели и др.); познакомиться с учебной средой составления программ управления автономными</w:t>
      </w:r>
    </w:p>
    <w:p w:rsidR="00DF44E6" w:rsidRPr="00DF44E6" w:rsidRDefault="00DF44E6" w:rsidP="00DF44E6">
      <w:pPr>
        <w:spacing w:line="137"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i/>
          <w:sz w:val="24"/>
        </w:rPr>
      </w:pPr>
      <w:r w:rsidRPr="00DF44E6">
        <w:rPr>
          <w:rFonts w:ascii="Times New Roman" w:eastAsia="Times New Roman" w:hAnsi="Times New Roman" w:cs="Times New Roman"/>
          <w:i/>
          <w:sz w:val="24"/>
        </w:rPr>
        <w:t>роботами и разобрать примеры алгоритмов управления, разработанными в этой среде</w:t>
      </w:r>
    </w:p>
    <w:p w:rsidR="00DF44E6" w:rsidRPr="00DF44E6" w:rsidRDefault="00DF44E6" w:rsidP="00DF44E6">
      <w:pPr>
        <w:spacing w:line="144" w:lineRule="exact"/>
        <w:jc w:val="both"/>
        <w:rPr>
          <w:rFonts w:ascii="Times New Roman" w:eastAsia="Times New Roman" w:hAnsi="Times New Roman" w:cs="Times New Roman"/>
        </w:rPr>
      </w:pPr>
    </w:p>
    <w:p w:rsidR="00D95D0F" w:rsidRDefault="00D95D0F" w:rsidP="00DF44E6">
      <w:pPr>
        <w:spacing w:line="0" w:lineRule="atLeast"/>
        <w:jc w:val="both"/>
        <w:rPr>
          <w:rFonts w:ascii="Times New Roman" w:eastAsia="Times New Roman" w:hAnsi="Times New Roman" w:cs="Times New Roman"/>
          <w:b/>
          <w:sz w:val="24"/>
        </w:rPr>
      </w:pPr>
    </w:p>
    <w:p w:rsidR="00D95D0F" w:rsidRDefault="00D95D0F" w:rsidP="00DF44E6">
      <w:pPr>
        <w:spacing w:line="0" w:lineRule="atLeast"/>
        <w:jc w:val="both"/>
        <w:rPr>
          <w:rFonts w:ascii="Times New Roman" w:eastAsia="Times New Roman" w:hAnsi="Times New Roman" w:cs="Times New Roman"/>
          <w:b/>
          <w:sz w:val="24"/>
        </w:rPr>
      </w:pPr>
    </w:p>
    <w:p w:rsidR="00DF44E6" w:rsidRPr="00DF44E6" w:rsidRDefault="00DF44E6" w:rsidP="00DF44E6">
      <w:pPr>
        <w:spacing w:line="0" w:lineRule="atLeast"/>
        <w:jc w:val="both"/>
        <w:rPr>
          <w:rFonts w:ascii="Times New Roman" w:eastAsia="Times New Roman" w:hAnsi="Times New Roman" w:cs="Times New Roman"/>
          <w:b/>
          <w:sz w:val="24"/>
        </w:rPr>
      </w:pPr>
      <w:r w:rsidRPr="00DF44E6">
        <w:rPr>
          <w:rFonts w:ascii="Times New Roman" w:eastAsia="Times New Roman" w:hAnsi="Times New Roman" w:cs="Times New Roman"/>
          <w:b/>
          <w:sz w:val="24"/>
        </w:rPr>
        <w:t>Выпускник получит возможность (в данном курсе и иной учебной деятельности):</w:t>
      </w:r>
    </w:p>
    <w:p w:rsidR="00DF44E6" w:rsidRPr="00DF44E6" w:rsidRDefault="00DF44E6" w:rsidP="00DF44E6">
      <w:pPr>
        <w:spacing w:line="264" w:lineRule="exact"/>
        <w:jc w:val="both"/>
        <w:rPr>
          <w:rFonts w:ascii="Times New Roman" w:eastAsia="Times New Roman" w:hAnsi="Times New Roman" w:cs="Times New Roman"/>
        </w:rPr>
      </w:pPr>
    </w:p>
    <w:p w:rsidR="00DF44E6" w:rsidRPr="00DF44E6" w:rsidRDefault="00DF44E6" w:rsidP="00DF44E6">
      <w:pPr>
        <w:numPr>
          <w:ilvl w:val="0"/>
          <w:numId w:val="1"/>
        </w:numPr>
        <w:tabs>
          <w:tab w:val="left" w:pos="994"/>
        </w:tabs>
        <w:spacing w:line="226" w:lineRule="auto"/>
        <w:jc w:val="both"/>
        <w:rPr>
          <w:rFonts w:ascii="Times New Roman" w:eastAsia="Symbol" w:hAnsi="Times New Roman" w:cs="Times New Roman"/>
          <w:sz w:val="24"/>
        </w:rPr>
      </w:pPr>
      <w:r w:rsidRPr="00DF44E6">
        <w:rPr>
          <w:rFonts w:ascii="Times New Roman" w:eastAsia="Times New Roman" w:hAnsi="Times New Roman" w:cs="Times New Roman"/>
          <w:i/>
          <w:sz w:val="24"/>
        </w:rPr>
        <w:t>узнать о данных от датчиков, например, датчиков роботизированных устройств;</w:t>
      </w:r>
    </w:p>
    <w:p w:rsidR="00DF44E6" w:rsidRPr="00DF44E6" w:rsidRDefault="00DF44E6" w:rsidP="00DF44E6">
      <w:pPr>
        <w:spacing w:line="32" w:lineRule="exact"/>
        <w:jc w:val="both"/>
        <w:rPr>
          <w:rFonts w:ascii="Times New Roman" w:eastAsia="Symbol" w:hAnsi="Times New Roman" w:cs="Times New Roman"/>
          <w:sz w:val="24"/>
        </w:rPr>
      </w:pPr>
    </w:p>
    <w:p w:rsidR="00DF44E6" w:rsidRPr="00DF44E6" w:rsidRDefault="00DF44E6" w:rsidP="00DF44E6">
      <w:pPr>
        <w:numPr>
          <w:ilvl w:val="0"/>
          <w:numId w:val="1"/>
        </w:numPr>
        <w:tabs>
          <w:tab w:val="left" w:pos="821"/>
        </w:tabs>
        <w:spacing w:line="226" w:lineRule="auto"/>
        <w:jc w:val="both"/>
        <w:rPr>
          <w:rFonts w:ascii="Times New Roman" w:eastAsia="Symbol" w:hAnsi="Times New Roman" w:cs="Times New Roman"/>
          <w:sz w:val="24"/>
        </w:rPr>
      </w:pPr>
      <w:r w:rsidRPr="00DF44E6">
        <w:rPr>
          <w:rFonts w:ascii="Times New Roman" w:eastAsia="Times New Roman" w:hAnsi="Times New Roman" w:cs="Times New Roman"/>
          <w:i/>
          <w:sz w:val="24"/>
        </w:rPr>
        <w:t>практиковаться в использовании основных видов прикладного программного обеспечения (редакторы текстов, электронные таблицы, браузеры и др.);</w:t>
      </w:r>
    </w:p>
    <w:p w:rsidR="00DF44E6" w:rsidRPr="00DF44E6" w:rsidRDefault="00DF44E6" w:rsidP="00DF44E6">
      <w:pPr>
        <w:spacing w:line="32" w:lineRule="exact"/>
        <w:jc w:val="both"/>
        <w:rPr>
          <w:rFonts w:ascii="Times New Roman" w:eastAsia="Symbol" w:hAnsi="Times New Roman" w:cs="Times New Roman"/>
          <w:sz w:val="24"/>
        </w:rPr>
      </w:pPr>
    </w:p>
    <w:p w:rsidR="00DF44E6" w:rsidRPr="00DF44E6" w:rsidRDefault="00DF44E6" w:rsidP="00DF44E6">
      <w:pPr>
        <w:numPr>
          <w:ilvl w:val="0"/>
          <w:numId w:val="1"/>
        </w:numPr>
        <w:tabs>
          <w:tab w:val="left" w:pos="821"/>
        </w:tabs>
        <w:spacing w:line="227" w:lineRule="auto"/>
        <w:jc w:val="both"/>
        <w:rPr>
          <w:rFonts w:ascii="Times New Roman" w:eastAsia="Symbol" w:hAnsi="Times New Roman" w:cs="Times New Roman"/>
          <w:sz w:val="24"/>
        </w:rPr>
      </w:pPr>
      <w:r w:rsidRPr="00DF44E6">
        <w:rPr>
          <w:rFonts w:ascii="Times New Roman" w:eastAsia="Times New Roman" w:hAnsi="Times New Roman" w:cs="Times New Roman"/>
          <w:i/>
          <w:sz w:val="24"/>
        </w:rPr>
        <w:t>познакомиться с принципами функционирования Интернета и сетевого взаимодействия между компьютерами, с методами поиска в Интернете;</w:t>
      </w:r>
    </w:p>
    <w:p w:rsidR="00DF44E6" w:rsidRPr="00DF44E6" w:rsidRDefault="00DF44E6" w:rsidP="00DF44E6">
      <w:pPr>
        <w:spacing w:line="32" w:lineRule="exact"/>
        <w:jc w:val="both"/>
        <w:rPr>
          <w:rFonts w:ascii="Times New Roman" w:eastAsia="Symbol" w:hAnsi="Times New Roman" w:cs="Times New Roman"/>
          <w:sz w:val="24"/>
        </w:rPr>
      </w:pPr>
    </w:p>
    <w:p w:rsidR="00DF44E6" w:rsidRPr="00DF44E6" w:rsidRDefault="00DF44E6" w:rsidP="00DF44E6">
      <w:pPr>
        <w:numPr>
          <w:ilvl w:val="0"/>
          <w:numId w:val="1"/>
        </w:numPr>
        <w:tabs>
          <w:tab w:val="left" w:pos="821"/>
        </w:tabs>
        <w:spacing w:line="233" w:lineRule="auto"/>
        <w:jc w:val="both"/>
        <w:rPr>
          <w:rFonts w:ascii="Times New Roman" w:eastAsia="Symbol" w:hAnsi="Times New Roman" w:cs="Times New Roman"/>
          <w:sz w:val="24"/>
        </w:rPr>
      </w:pPr>
      <w:r w:rsidRPr="00DF44E6">
        <w:rPr>
          <w:rFonts w:ascii="Times New Roman" w:eastAsia="Times New Roman" w:hAnsi="Times New Roman" w:cs="Times New Roman"/>
          <w:i/>
          <w:sz w:val="24"/>
        </w:rPr>
        <w:t>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 познакомиться с возможными подходами к оценке достоверности информации (пример: сравнение данных из разных источников);</w:t>
      </w:r>
    </w:p>
    <w:p w:rsidR="00DF44E6" w:rsidRPr="00DF44E6" w:rsidRDefault="00DF44E6" w:rsidP="00DF44E6">
      <w:pPr>
        <w:spacing w:line="31" w:lineRule="exact"/>
        <w:jc w:val="both"/>
        <w:rPr>
          <w:rFonts w:ascii="Times New Roman" w:eastAsia="Symbol" w:hAnsi="Times New Roman" w:cs="Times New Roman"/>
          <w:sz w:val="24"/>
        </w:rPr>
      </w:pPr>
    </w:p>
    <w:p w:rsidR="00DF44E6" w:rsidRPr="00DF44E6" w:rsidRDefault="00DF44E6" w:rsidP="00DF44E6">
      <w:pPr>
        <w:numPr>
          <w:ilvl w:val="0"/>
          <w:numId w:val="1"/>
        </w:numPr>
        <w:tabs>
          <w:tab w:val="left" w:pos="821"/>
        </w:tabs>
        <w:spacing w:line="226" w:lineRule="auto"/>
        <w:jc w:val="both"/>
        <w:rPr>
          <w:rFonts w:ascii="Times New Roman" w:eastAsia="Symbol" w:hAnsi="Times New Roman" w:cs="Times New Roman"/>
          <w:sz w:val="24"/>
        </w:rPr>
      </w:pPr>
      <w:r w:rsidRPr="00DF44E6">
        <w:rPr>
          <w:rFonts w:ascii="Times New Roman" w:eastAsia="Times New Roman" w:hAnsi="Times New Roman" w:cs="Times New Roman"/>
          <w:i/>
          <w:sz w:val="24"/>
        </w:rPr>
        <w:t>узнать о том, что в сфере информатики и ИКТ существуют международные и национальные стандарты;</w:t>
      </w:r>
    </w:p>
    <w:p w:rsidR="00DF44E6" w:rsidRPr="00DF44E6" w:rsidRDefault="00DF44E6" w:rsidP="00DF44E6">
      <w:pPr>
        <w:spacing w:line="1" w:lineRule="exact"/>
        <w:jc w:val="both"/>
        <w:rPr>
          <w:rFonts w:ascii="Times New Roman" w:eastAsia="Symbol" w:hAnsi="Times New Roman" w:cs="Times New Roman"/>
          <w:sz w:val="24"/>
        </w:rPr>
      </w:pPr>
    </w:p>
    <w:p w:rsidR="00DF44E6" w:rsidRPr="00DF44E6" w:rsidRDefault="00DF44E6" w:rsidP="00DF44E6">
      <w:pPr>
        <w:numPr>
          <w:ilvl w:val="0"/>
          <w:numId w:val="1"/>
        </w:numPr>
        <w:tabs>
          <w:tab w:val="left" w:pos="820"/>
        </w:tabs>
        <w:spacing w:line="0" w:lineRule="atLeast"/>
        <w:jc w:val="both"/>
        <w:rPr>
          <w:rFonts w:ascii="Times New Roman" w:eastAsia="Symbol" w:hAnsi="Times New Roman" w:cs="Times New Roman"/>
          <w:sz w:val="24"/>
        </w:rPr>
      </w:pPr>
      <w:r w:rsidRPr="00DF44E6">
        <w:rPr>
          <w:rFonts w:ascii="Times New Roman" w:eastAsia="Times New Roman" w:hAnsi="Times New Roman" w:cs="Times New Roman"/>
          <w:i/>
          <w:sz w:val="24"/>
        </w:rPr>
        <w:t>узнать о структуре современных компьютеров и назначении их элементов;</w:t>
      </w:r>
    </w:p>
    <w:p w:rsidR="00DF44E6" w:rsidRPr="00DF44E6" w:rsidRDefault="00DF44E6" w:rsidP="00DF44E6">
      <w:pPr>
        <w:spacing w:line="29" w:lineRule="exact"/>
        <w:jc w:val="both"/>
        <w:rPr>
          <w:rFonts w:ascii="Times New Roman" w:eastAsia="Symbol" w:hAnsi="Times New Roman" w:cs="Times New Roman"/>
          <w:sz w:val="24"/>
        </w:rPr>
      </w:pPr>
    </w:p>
    <w:p w:rsidR="00DF44E6" w:rsidRPr="00DF44E6" w:rsidRDefault="00DF44E6" w:rsidP="00DF44E6">
      <w:pPr>
        <w:numPr>
          <w:ilvl w:val="0"/>
          <w:numId w:val="1"/>
        </w:numPr>
        <w:tabs>
          <w:tab w:val="left" w:pos="941"/>
        </w:tabs>
        <w:spacing w:line="227" w:lineRule="auto"/>
        <w:jc w:val="both"/>
        <w:rPr>
          <w:rFonts w:ascii="Times New Roman" w:eastAsia="Symbol" w:hAnsi="Times New Roman" w:cs="Times New Roman"/>
          <w:sz w:val="24"/>
        </w:rPr>
      </w:pPr>
      <w:r w:rsidRPr="00DF44E6">
        <w:rPr>
          <w:rFonts w:ascii="Times New Roman" w:eastAsia="Times New Roman" w:hAnsi="Times New Roman" w:cs="Times New Roman"/>
          <w:i/>
          <w:sz w:val="24"/>
        </w:rPr>
        <w:t>получить представления о роботизированных устройствах и их использовании на производстве и в научных исследованиях.</w:t>
      </w:r>
    </w:p>
    <w:p w:rsidR="00DF44E6" w:rsidRPr="00DF44E6" w:rsidRDefault="00DF44E6" w:rsidP="00DF44E6">
      <w:pPr>
        <w:spacing w:line="207" w:lineRule="exact"/>
        <w:jc w:val="both"/>
        <w:rPr>
          <w:rFonts w:ascii="Times New Roman" w:eastAsia="Times New Roman" w:hAnsi="Times New Roman" w:cs="Times New Roman"/>
        </w:rPr>
      </w:pPr>
    </w:p>
    <w:p w:rsidR="00E83EB7" w:rsidRDefault="00E83EB7" w:rsidP="00DF44E6">
      <w:pPr>
        <w:spacing w:line="0" w:lineRule="atLeast"/>
        <w:ind w:left="720"/>
        <w:jc w:val="both"/>
        <w:rPr>
          <w:rFonts w:ascii="Times New Roman" w:eastAsia="Times New Roman" w:hAnsi="Times New Roman" w:cs="Times New Roman"/>
          <w:b/>
          <w:sz w:val="24"/>
        </w:rPr>
      </w:pPr>
    </w:p>
    <w:p w:rsidR="00DF44E6" w:rsidRPr="00DF44E6" w:rsidRDefault="00DF44E6" w:rsidP="00DF44E6">
      <w:pPr>
        <w:spacing w:line="0" w:lineRule="atLeast"/>
        <w:ind w:left="720"/>
        <w:jc w:val="both"/>
        <w:rPr>
          <w:rFonts w:ascii="Times New Roman" w:eastAsia="Times New Roman" w:hAnsi="Times New Roman" w:cs="Times New Roman"/>
          <w:b/>
          <w:sz w:val="24"/>
        </w:rPr>
      </w:pPr>
      <w:r w:rsidRPr="00DF44E6">
        <w:rPr>
          <w:rFonts w:ascii="Times New Roman" w:eastAsia="Times New Roman" w:hAnsi="Times New Roman" w:cs="Times New Roman"/>
          <w:b/>
          <w:sz w:val="24"/>
        </w:rPr>
        <w:t>1.2.5.11. Физика</w:t>
      </w:r>
    </w:p>
    <w:p w:rsidR="00DF44E6" w:rsidRPr="00DF44E6" w:rsidRDefault="00DF44E6" w:rsidP="00DF44E6">
      <w:pPr>
        <w:spacing w:line="242"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b/>
          <w:sz w:val="24"/>
        </w:rPr>
      </w:pPr>
      <w:r w:rsidRPr="00DF44E6">
        <w:rPr>
          <w:rFonts w:ascii="Times New Roman" w:eastAsia="Times New Roman" w:hAnsi="Times New Roman" w:cs="Times New Roman"/>
          <w:b/>
          <w:sz w:val="24"/>
        </w:rPr>
        <w:t>Выпускник научится:</w:t>
      </w:r>
    </w:p>
    <w:p w:rsidR="00DF44E6" w:rsidRPr="00DF44E6" w:rsidRDefault="00DF44E6" w:rsidP="00DF44E6">
      <w:pPr>
        <w:spacing w:line="245" w:lineRule="exact"/>
        <w:jc w:val="both"/>
        <w:rPr>
          <w:rFonts w:ascii="Times New Roman" w:eastAsia="Times New Roman" w:hAnsi="Times New Roman" w:cs="Times New Roman"/>
        </w:rPr>
      </w:pPr>
    </w:p>
    <w:p w:rsidR="00DF44E6" w:rsidRPr="00DF44E6" w:rsidRDefault="00DF44E6" w:rsidP="00DF44E6">
      <w:pPr>
        <w:spacing w:line="236" w:lineRule="auto"/>
        <w:ind w:firstLine="53"/>
        <w:jc w:val="both"/>
        <w:rPr>
          <w:rFonts w:ascii="Times New Roman" w:eastAsia="Times New Roman" w:hAnsi="Times New Roman" w:cs="Times New Roman"/>
          <w:sz w:val="24"/>
        </w:rPr>
      </w:pPr>
      <w:r w:rsidRPr="00DF44E6">
        <w:rPr>
          <w:rFonts w:ascii="Times New Roman" w:eastAsia="Times New Roman" w:hAnsi="Times New Roman" w:cs="Times New Roman"/>
          <w:sz w:val="24"/>
        </w:rPr>
        <w:t>соблюдать правила безопасности и охраны труда при работе с учебным и лабораторным оборудованием; понимать смысл основных физических терминов: физическое тело, физическое явление,</w:t>
      </w:r>
    </w:p>
    <w:p w:rsidR="00DF44E6" w:rsidRPr="00DF44E6" w:rsidRDefault="00DF44E6" w:rsidP="00DF44E6">
      <w:pPr>
        <w:spacing w:line="14" w:lineRule="exact"/>
        <w:jc w:val="both"/>
        <w:rPr>
          <w:rFonts w:ascii="Times New Roman" w:eastAsia="Times New Roman" w:hAnsi="Times New Roman" w:cs="Times New Roman"/>
        </w:rPr>
      </w:pPr>
    </w:p>
    <w:p w:rsidR="00DF44E6" w:rsidRPr="00DF44E6" w:rsidRDefault="00DF44E6" w:rsidP="00DF44E6">
      <w:pPr>
        <w:spacing w:line="234" w:lineRule="auto"/>
        <w:ind w:left="60" w:hanging="52"/>
        <w:jc w:val="both"/>
        <w:rPr>
          <w:rFonts w:ascii="Times New Roman" w:eastAsia="Times New Roman" w:hAnsi="Times New Roman" w:cs="Times New Roman"/>
          <w:sz w:val="24"/>
        </w:rPr>
      </w:pPr>
      <w:r w:rsidRPr="00DF44E6">
        <w:rPr>
          <w:rFonts w:ascii="Times New Roman" w:eastAsia="Times New Roman" w:hAnsi="Times New Roman" w:cs="Times New Roman"/>
          <w:sz w:val="24"/>
        </w:rPr>
        <w:t>физическая величина, единицы измерения; распознавать проблемы, которые можно решить при помощи физических методов;</w:t>
      </w:r>
    </w:p>
    <w:p w:rsidR="00DF44E6" w:rsidRPr="00DF44E6" w:rsidRDefault="00DF44E6" w:rsidP="00DF44E6">
      <w:pPr>
        <w:spacing w:line="14" w:lineRule="exact"/>
        <w:jc w:val="both"/>
        <w:rPr>
          <w:rFonts w:ascii="Times New Roman" w:eastAsia="Times New Roman" w:hAnsi="Times New Roman" w:cs="Times New Roman"/>
        </w:rPr>
      </w:pPr>
    </w:p>
    <w:p w:rsidR="00DF44E6" w:rsidRPr="00DF44E6" w:rsidRDefault="00DF44E6" w:rsidP="00DF44E6">
      <w:pPr>
        <w:spacing w:line="236" w:lineRule="auto"/>
        <w:jc w:val="both"/>
        <w:rPr>
          <w:rFonts w:ascii="Times New Roman" w:eastAsia="Times New Roman" w:hAnsi="Times New Roman" w:cs="Times New Roman"/>
          <w:sz w:val="24"/>
        </w:rPr>
      </w:pPr>
      <w:r w:rsidRPr="00DF44E6">
        <w:rPr>
          <w:rFonts w:ascii="Times New Roman" w:eastAsia="Times New Roman" w:hAnsi="Times New Roman" w:cs="Times New Roman"/>
          <w:sz w:val="24"/>
        </w:rPr>
        <w:t>анализировать отдельные этапы проведения исследований и интерпретировать результаты наблюдений и опытов; ставить опыты по исследованию физических явлений или физических свойств тел без</w:t>
      </w:r>
    </w:p>
    <w:p w:rsidR="00DF44E6" w:rsidRPr="00DF44E6" w:rsidRDefault="00DF44E6" w:rsidP="00DF44E6">
      <w:pPr>
        <w:spacing w:line="14" w:lineRule="exact"/>
        <w:jc w:val="both"/>
        <w:rPr>
          <w:rFonts w:ascii="Times New Roman" w:eastAsia="Times New Roman" w:hAnsi="Times New Roman" w:cs="Times New Roman"/>
        </w:rPr>
      </w:pPr>
    </w:p>
    <w:p w:rsidR="00DF44E6" w:rsidRPr="00DF44E6" w:rsidRDefault="00DF44E6" w:rsidP="00DF44E6">
      <w:pPr>
        <w:spacing w:line="239" w:lineRule="auto"/>
        <w:jc w:val="both"/>
        <w:rPr>
          <w:rFonts w:ascii="Times New Roman" w:eastAsia="Times New Roman" w:hAnsi="Times New Roman" w:cs="Times New Roman"/>
          <w:sz w:val="24"/>
        </w:rPr>
      </w:pPr>
      <w:r w:rsidRPr="00DF44E6">
        <w:rPr>
          <w:rFonts w:ascii="Times New Roman" w:eastAsia="Times New Roman" w:hAnsi="Times New Roman" w:cs="Times New Roman"/>
          <w:sz w:val="24"/>
        </w:rPr>
        <w:t xml:space="preserve">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 понимать роль эксперимента в получении научной информации; проводить прямые измерения физических величин:время, расстояние, масса тела, объем, </w:t>
      </w:r>
      <w:r w:rsidRPr="00DF44E6">
        <w:rPr>
          <w:rFonts w:ascii="Times New Roman" w:eastAsia="Times New Roman" w:hAnsi="Times New Roman" w:cs="Times New Roman"/>
          <w:sz w:val="24"/>
        </w:rPr>
        <w:lastRenderedPageBreak/>
        <w:t>сила, атмосферное давление; при этом выбирать оптимальный способ измерения и использовать простейшие методы оценки погрешностей измерений. 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DF44E6" w:rsidRPr="00DF44E6" w:rsidRDefault="00DF44E6" w:rsidP="00DF44E6">
      <w:pPr>
        <w:spacing w:line="237" w:lineRule="auto"/>
        <w:ind w:firstLine="34"/>
        <w:jc w:val="both"/>
        <w:rPr>
          <w:rFonts w:ascii="Times New Roman" w:eastAsia="Times New Roman" w:hAnsi="Times New Roman" w:cs="Times New Roman"/>
          <w:sz w:val="24"/>
        </w:rPr>
      </w:pPr>
      <w:bookmarkStart w:id="174" w:name="page141"/>
      <w:bookmarkEnd w:id="174"/>
      <w:r w:rsidRPr="00DF44E6">
        <w:rPr>
          <w:rFonts w:ascii="Times New Roman" w:eastAsia="Times New Roman" w:hAnsi="Times New Roman" w:cs="Times New Roman"/>
          <w:sz w:val="24"/>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учетом заданной точности измерений; анализировать ситуации практико-ориентированного характера, узнавать в них проявление</w:t>
      </w:r>
    </w:p>
    <w:p w:rsidR="00DF44E6" w:rsidRPr="00DF44E6" w:rsidRDefault="00DF44E6" w:rsidP="00DF44E6">
      <w:pPr>
        <w:spacing w:line="18" w:lineRule="exact"/>
        <w:jc w:val="both"/>
        <w:rPr>
          <w:rFonts w:ascii="Times New Roman" w:eastAsia="Times New Roman" w:hAnsi="Times New Roman" w:cs="Times New Roman"/>
        </w:rPr>
      </w:pPr>
    </w:p>
    <w:p w:rsidR="00DF44E6" w:rsidRPr="00DF44E6" w:rsidRDefault="00DF44E6" w:rsidP="00DF44E6">
      <w:pPr>
        <w:spacing w:line="236" w:lineRule="auto"/>
        <w:jc w:val="both"/>
        <w:rPr>
          <w:rFonts w:ascii="Times New Roman" w:eastAsia="Times New Roman" w:hAnsi="Times New Roman" w:cs="Times New Roman"/>
          <w:sz w:val="24"/>
        </w:rPr>
      </w:pPr>
      <w:r w:rsidRPr="00DF44E6">
        <w:rPr>
          <w:rFonts w:ascii="Times New Roman" w:eastAsia="Times New Roman" w:hAnsi="Times New Roman" w:cs="Times New Roman"/>
          <w:sz w:val="24"/>
        </w:rPr>
        <w:t>изученных физических явлений или закономерностей и применять имеющиеся знания для их объяснения; понимать принципы действия машин, приборов и технических устройств, условия их</w:t>
      </w:r>
    </w:p>
    <w:p w:rsidR="00DF44E6" w:rsidRPr="00DF44E6" w:rsidRDefault="00DF44E6" w:rsidP="00DF44E6">
      <w:pPr>
        <w:spacing w:line="14" w:lineRule="exact"/>
        <w:jc w:val="both"/>
        <w:rPr>
          <w:rFonts w:ascii="Times New Roman" w:eastAsia="Times New Roman" w:hAnsi="Times New Roman" w:cs="Times New Roman"/>
        </w:rPr>
      </w:pPr>
    </w:p>
    <w:p w:rsidR="00DF44E6" w:rsidRPr="00DF44E6" w:rsidRDefault="00DF44E6" w:rsidP="00DF44E6">
      <w:pPr>
        <w:spacing w:line="236" w:lineRule="auto"/>
        <w:jc w:val="both"/>
        <w:rPr>
          <w:rFonts w:ascii="Times New Roman" w:eastAsia="Times New Roman" w:hAnsi="Times New Roman" w:cs="Times New Roman"/>
          <w:sz w:val="24"/>
        </w:rPr>
      </w:pPr>
      <w:r w:rsidRPr="00DF44E6">
        <w:rPr>
          <w:rFonts w:ascii="Times New Roman" w:eastAsia="Times New Roman" w:hAnsi="Times New Roman" w:cs="Times New Roman"/>
          <w:sz w:val="24"/>
        </w:rPr>
        <w:t>безопасного использования в повседневной жизни; использовать при выполнении учебных задач научно-популярную литературу о физических явлениях, справочные материалы, ресурсы Интернет.</w:t>
      </w:r>
    </w:p>
    <w:p w:rsidR="00DF44E6" w:rsidRPr="00DF44E6" w:rsidRDefault="00DF44E6" w:rsidP="00DF44E6">
      <w:pPr>
        <w:spacing w:line="282" w:lineRule="exact"/>
        <w:jc w:val="both"/>
        <w:rPr>
          <w:rFonts w:ascii="Times New Roman" w:eastAsia="Times New Roman" w:hAnsi="Times New Roman" w:cs="Times New Roman"/>
        </w:rPr>
      </w:pPr>
    </w:p>
    <w:p w:rsidR="00DF44E6" w:rsidRPr="00DF44E6" w:rsidRDefault="00DF44E6" w:rsidP="00DF44E6">
      <w:pPr>
        <w:spacing w:line="0" w:lineRule="atLeast"/>
        <w:ind w:left="720"/>
        <w:jc w:val="both"/>
        <w:rPr>
          <w:rFonts w:ascii="Times New Roman" w:eastAsia="Times New Roman" w:hAnsi="Times New Roman" w:cs="Times New Roman"/>
          <w:b/>
          <w:sz w:val="24"/>
        </w:rPr>
      </w:pPr>
      <w:r w:rsidRPr="00DF44E6">
        <w:rPr>
          <w:rFonts w:ascii="Times New Roman" w:eastAsia="Times New Roman" w:hAnsi="Times New Roman" w:cs="Times New Roman"/>
          <w:b/>
          <w:sz w:val="24"/>
        </w:rPr>
        <w:t>Механические явления</w:t>
      </w:r>
    </w:p>
    <w:p w:rsidR="00DF44E6" w:rsidRPr="00DF44E6" w:rsidRDefault="00DF44E6" w:rsidP="00DF44E6">
      <w:pPr>
        <w:spacing w:line="7" w:lineRule="exact"/>
        <w:jc w:val="both"/>
        <w:rPr>
          <w:rFonts w:ascii="Times New Roman" w:eastAsia="Times New Roman" w:hAnsi="Times New Roman" w:cs="Times New Roman"/>
        </w:rPr>
      </w:pPr>
    </w:p>
    <w:p w:rsidR="00DF44E6" w:rsidRPr="00DF44E6" w:rsidRDefault="00DF44E6" w:rsidP="00DF44E6">
      <w:pPr>
        <w:numPr>
          <w:ilvl w:val="1"/>
          <w:numId w:val="1"/>
        </w:numPr>
        <w:tabs>
          <w:tab w:val="left" w:pos="192"/>
        </w:tabs>
        <w:spacing w:line="238" w:lineRule="auto"/>
        <w:jc w:val="both"/>
        <w:rPr>
          <w:rFonts w:ascii="Times New Roman" w:eastAsia="Times New Roman" w:hAnsi="Times New Roman" w:cs="Times New Roman"/>
          <w:sz w:val="24"/>
        </w:rPr>
      </w:pPr>
      <w:r w:rsidRPr="00DF44E6">
        <w:rPr>
          <w:rFonts w:ascii="Times New Roman" w:eastAsia="Times New Roman" w:hAnsi="Times New Roman" w:cs="Times New Roman"/>
          <w:sz w:val="24"/>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прямолинейное движение, относительность механического движения, свободное падение тел, инерция, взаимодействие тел, передача давления твердыми телами, жидкостями и газами, атмосферное давление, плавание тел, равновесие твердых тел, имеющих закрепленную ось вращения;</w:t>
      </w:r>
    </w:p>
    <w:p w:rsidR="00DF44E6" w:rsidRPr="00DF44E6" w:rsidRDefault="00DF44E6" w:rsidP="00DF44E6">
      <w:pPr>
        <w:spacing w:line="14" w:lineRule="exact"/>
        <w:jc w:val="both"/>
        <w:rPr>
          <w:rFonts w:ascii="Times New Roman" w:eastAsia="Times New Roman" w:hAnsi="Times New Roman" w:cs="Times New Roman"/>
          <w:sz w:val="24"/>
        </w:rPr>
      </w:pPr>
    </w:p>
    <w:p w:rsidR="00DF44E6" w:rsidRPr="00DF44E6" w:rsidRDefault="00DF44E6" w:rsidP="00DF44E6">
      <w:pPr>
        <w:numPr>
          <w:ilvl w:val="0"/>
          <w:numId w:val="1"/>
        </w:numPr>
        <w:tabs>
          <w:tab w:val="left" w:pos="228"/>
        </w:tabs>
        <w:spacing w:line="238" w:lineRule="auto"/>
        <w:jc w:val="both"/>
        <w:rPr>
          <w:rFonts w:ascii="Times New Roman" w:eastAsia="Times New Roman" w:hAnsi="Times New Roman" w:cs="Times New Roman"/>
          <w:sz w:val="24"/>
        </w:rPr>
      </w:pPr>
      <w:r w:rsidRPr="00DF44E6">
        <w:rPr>
          <w:rFonts w:ascii="Times New Roman" w:eastAsia="Times New Roman" w:hAnsi="Times New Roman" w:cs="Times New Roman"/>
          <w:sz w:val="24"/>
        </w:rPr>
        <w:t>описывать изученные свойства тел и механические явления, используя физические величины: путь, скорость, масса тела, плотность вещества, сила (сила тяжести, сила упругости, сила трения), давление,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 анализировать свойства тел, механические явления и процессы, используя физические</w:t>
      </w:r>
    </w:p>
    <w:p w:rsidR="00DF44E6" w:rsidRPr="00DF44E6" w:rsidRDefault="00DF44E6" w:rsidP="00DF44E6">
      <w:pPr>
        <w:spacing w:line="20" w:lineRule="exact"/>
        <w:jc w:val="both"/>
        <w:rPr>
          <w:rFonts w:ascii="Times New Roman" w:eastAsia="Times New Roman" w:hAnsi="Times New Roman" w:cs="Times New Roman"/>
          <w:sz w:val="24"/>
        </w:rPr>
      </w:pPr>
    </w:p>
    <w:p w:rsidR="00DF44E6" w:rsidRPr="00DF44E6" w:rsidRDefault="00DF44E6" w:rsidP="00DF44E6">
      <w:pPr>
        <w:spacing w:line="239" w:lineRule="auto"/>
        <w:jc w:val="both"/>
        <w:rPr>
          <w:rFonts w:ascii="Times New Roman" w:eastAsia="Times New Roman" w:hAnsi="Times New Roman" w:cs="Times New Roman"/>
          <w:sz w:val="24"/>
        </w:rPr>
      </w:pPr>
      <w:r w:rsidRPr="00DF44E6">
        <w:rPr>
          <w:rFonts w:ascii="Times New Roman" w:eastAsia="Times New Roman" w:hAnsi="Times New Roman" w:cs="Times New Roman"/>
          <w:sz w:val="24"/>
        </w:rPr>
        <w:t>законы: закон сохранения энергии, закон всемирного тяготения, принцип суперпозиции сил (нахождение равнодействующей силы), закон Гука, закон Паскаля, закон Архимеда; при этом различать словесную формулировку закона и его математическое выражение; различать основные признаки изученных физических моделей: материальная точка; решать задачи, используя физические законы (закон сохранения энергии, принцип суперпозиции сил, закон Гука, закон Паскаля, закон Архимеда) и формулы, связывающие физические величины (путь, скорость, масса тела, плотность вещества, сила, давление,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DF44E6" w:rsidRPr="00DF44E6" w:rsidRDefault="00DF44E6" w:rsidP="00DF44E6">
      <w:pPr>
        <w:spacing w:line="9" w:lineRule="exact"/>
        <w:jc w:val="both"/>
        <w:rPr>
          <w:rFonts w:ascii="Times New Roman" w:eastAsia="Times New Roman" w:hAnsi="Times New Roman" w:cs="Times New Roman"/>
          <w:sz w:val="24"/>
        </w:rPr>
      </w:pPr>
    </w:p>
    <w:p w:rsidR="00DF44E6" w:rsidRPr="00DF44E6" w:rsidRDefault="00DF44E6" w:rsidP="00DF44E6">
      <w:pPr>
        <w:spacing w:line="0" w:lineRule="atLeast"/>
        <w:ind w:left="720"/>
        <w:jc w:val="both"/>
        <w:rPr>
          <w:rFonts w:ascii="Times New Roman" w:eastAsia="Times New Roman" w:hAnsi="Times New Roman" w:cs="Times New Roman"/>
          <w:b/>
          <w:sz w:val="24"/>
        </w:rPr>
      </w:pPr>
      <w:r w:rsidRPr="00DF44E6">
        <w:rPr>
          <w:rFonts w:ascii="Times New Roman" w:eastAsia="Times New Roman" w:hAnsi="Times New Roman" w:cs="Times New Roman"/>
          <w:b/>
          <w:sz w:val="24"/>
        </w:rPr>
        <w:t>Тепловые явления</w:t>
      </w:r>
    </w:p>
    <w:p w:rsidR="00DF44E6" w:rsidRPr="00DF44E6" w:rsidRDefault="00DF44E6" w:rsidP="00DF44E6">
      <w:pPr>
        <w:spacing w:line="144" w:lineRule="exact"/>
        <w:jc w:val="both"/>
        <w:rPr>
          <w:rFonts w:ascii="Times New Roman" w:eastAsia="Times New Roman" w:hAnsi="Times New Roman" w:cs="Times New Roman"/>
          <w:sz w:val="24"/>
        </w:rPr>
      </w:pPr>
    </w:p>
    <w:p w:rsidR="00DF44E6" w:rsidRPr="00DF44E6" w:rsidRDefault="00DF44E6" w:rsidP="00DF44E6">
      <w:pPr>
        <w:numPr>
          <w:ilvl w:val="1"/>
          <w:numId w:val="1"/>
        </w:numPr>
        <w:tabs>
          <w:tab w:val="left" w:pos="264"/>
        </w:tabs>
        <w:spacing w:line="237" w:lineRule="auto"/>
        <w:jc w:val="both"/>
        <w:rPr>
          <w:rFonts w:ascii="Times New Roman" w:eastAsia="Times New Roman" w:hAnsi="Times New Roman" w:cs="Times New Roman"/>
          <w:sz w:val="24"/>
        </w:rPr>
      </w:pPr>
      <w:r w:rsidRPr="00DF44E6">
        <w:rPr>
          <w:rFonts w:ascii="Times New Roman" w:eastAsia="Times New Roman" w:hAnsi="Times New Roman" w:cs="Times New Roman"/>
          <w:sz w:val="24"/>
        </w:rPr>
        <w:t>распознавать тепловые явления и объяснять на базе имеющихся знаний основные свойства или условия протекания этих явлений: диффузия, изменение объема тел при нагревании (охлаждении), большая сжимаемость газов, малая сжимаемость жидкостей и твердых тел;</w:t>
      </w:r>
    </w:p>
    <w:p w:rsidR="00DF44E6" w:rsidRPr="00DF44E6" w:rsidRDefault="00DF44E6" w:rsidP="00DF44E6">
      <w:pPr>
        <w:spacing w:line="14" w:lineRule="exact"/>
        <w:jc w:val="both"/>
        <w:rPr>
          <w:rFonts w:ascii="Times New Roman" w:eastAsia="Times New Roman" w:hAnsi="Times New Roman" w:cs="Times New Roman"/>
          <w:sz w:val="24"/>
        </w:rPr>
      </w:pPr>
    </w:p>
    <w:p w:rsidR="00DF44E6" w:rsidRPr="00DF44E6" w:rsidRDefault="00E83EB7" w:rsidP="00DF44E6">
      <w:pPr>
        <w:numPr>
          <w:ilvl w:val="1"/>
          <w:numId w:val="1"/>
        </w:numPr>
        <w:tabs>
          <w:tab w:val="left" w:pos="185"/>
        </w:tabs>
        <w:spacing w:line="234"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DF44E6" w:rsidRPr="00DF44E6">
        <w:rPr>
          <w:rFonts w:ascii="Times New Roman" w:eastAsia="Times New Roman" w:hAnsi="Times New Roman" w:cs="Times New Roman"/>
          <w:sz w:val="24"/>
        </w:rPr>
        <w:t>различать основные признаки изученных физических моделей строения газов, жидкостей и твердых тел;</w:t>
      </w:r>
    </w:p>
    <w:p w:rsidR="00DF44E6" w:rsidRPr="00DF44E6" w:rsidRDefault="00DF44E6" w:rsidP="00DF44E6">
      <w:pPr>
        <w:spacing w:line="13" w:lineRule="exact"/>
        <w:jc w:val="both"/>
        <w:rPr>
          <w:rFonts w:ascii="Times New Roman" w:eastAsia="Times New Roman" w:hAnsi="Times New Roman" w:cs="Times New Roman"/>
          <w:sz w:val="24"/>
        </w:rPr>
      </w:pPr>
    </w:p>
    <w:p w:rsidR="00DF44E6" w:rsidRPr="00DF44E6" w:rsidRDefault="00DF44E6" w:rsidP="00DF44E6">
      <w:pPr>
        <w:numPr>
          <w:ilvl w:val="1"/>
          <w:numId w:val="1"/>
        </w:numPr>
        <w:tabs>
          <w:tab w:val="left" w:pos="283"/>
        </w:tabs>
        <w:spacing w:line="234" w:lineRule="auto"/>
        <w:jc w:val="both"/>
        <w:rPr>
          <w:rFonts w:ascii="Times New Roman" w:eastAsia="Times New Roman" w:hAnsi="Times New Roman" w:cs="Times New Roman"/>
          <w:sz w:val="24"/>
        </w:rPr>
      </w:pPr>
      <w:r w:rsidRPr="00DF44E6">
        <w:rPr>
          <w:rFonts w:ascii="Times New Roman" w:eastAsia="Times New Roman" w:hAnsi="Times New Roman" w:cs="Times New Roman"/>
          <w:sz w:val="24"/>
        </w:rPr>
        <w:lastRenderedPageBreak/>
        <w:t>приводить примеры практического использования физических знаний о тепловых явлениях;</w:t>
      </w:r>
    </w:p>
    <w:p w:rsidR="00DF44E6" w:rsidRPr="00DF44E6" w:rsidRDefault="00DF44E6" w:rsidP="00DF44E6">
      <w:pPr>
        <w:spacing w:line="200" w:lineRule="exact"/>
        <w:jc w:val="both"/>
        <w:rPr>
          <w:rFonts w:ascii="Times New Roman" w:eastAsia="Times New Roman" w:hAnsi="Times New Roman" w:cs="Times New Roman"/>
        </w:rPr>
      </w:pPr>
    </w:p>
    <w:p w:rsidR="00DF44E6" w:rsidRPr="00DF44E6" w:rsidRDefault="00DF44E6" w:rsidP="00DF44E6">
      <w:pPr>
        <w:spacing w:line="222" w:lineRule="exact"/>
        <w:jc w:val="both"/>
        <w:rPr>
          <w:rFonts w:ascii="Times New Roman" w:eastAsia="Times New Roman" w:hAnsi="Times New Roman" w:cs="Times New Roman"/>
        </w:rPr>
      </w:pPr>
    </w:p>
    <w:p w:rsidR="00DF44E6" w:rsidRPr="00DF44E6" w:rsidRDefault="00DF44E6" w:rsidP="00DF44E6">
      <w:pPr>
        <w:spacing w:line="0" w:lineRule="atLeast"/>
        <w:jc w:val="both"/>
        <w:rPr>
          <w:rFonts w:ascii="Times New Roman" w:eastAsia="Times New Roman" w:hAnsi="Times New Roman" w:cs="Times New Roman"/>
          <w:b/>
          <w:sz w:val="24"/>
        </w:rPr>
      </w:pPr>
      <w:r w:rsidRPr="00DF44E6">
        <w:rPr>
          <w:rFonts w:ascii="Times New Roman" w:eastAsia="Times New Roman" w:hAnsi="Times New Roman" w:cs="Times New Roman"/>
          <w:b/>
          <w:sz w:val="24"/>
        </w:rPr>
        <w:t>Выпускник получит возможность научиться:</w:t>
      </w:r>
    </w:p>
    <w:p w:rsidR="00DF44E6" w:rsidRPr="00DF44E6" w:rsidRDefault="00DF44E6" w:rsidP="00DF44E6">
      <w:pPr>
        <w:spacing w:line="236" w:lineRule="auto"/>
        <w:jc w:val="both"/>
        <w:rPr>
          <w:rFonts w:ascii="Times New Roman" w:eastAsia="Times New Roman" w:hAnsi="Times New Roman" w:cs="Times New Roman"/>
          <w:sz w:val="24"/>
        </w:rPr>
      </w:pPr>
      <w:bookmarkStart w:id="175" w:name="page142"/>
      <w:bookmarkEnd w:id="175"/>
      <w:r w:rsidRPr="00DF44E6">
        <w:rPr>
          <w:rFonts w:ascii="Times New Roman" w:eastAsia="Times New Roman" w:hAnsi="Times New Roman" w:cs="Times New Roman"/>
          <w:sz w:val="24"/>
        </w:rPr>
        <w:t>осознавать ценность научных исследований, роль физики в расширении представлений об окружающем мире и ее вклад в улучшение качества жизни; использовать приемы построения физических моделей, поиска и формулировки</w:t>
      </w:r>
    </w:p>
    <w:p w:rsidR="00DF44E6" w:rsidRPr="00DF44E6" w:rsidRDefault="00DF44E6" w:rsidP="00DF44E6">
      <w:pPr>
        <w:spacing w:line="14" w:lineRule="exact"/>
        <w:jc w:val="both"/>
        <w:rPr>
          <w:rFonts w:ascii="Times New Roman" w:eastAsia="Times New Roman" w:hAnsi="Times New Roman" w:cs="Times New Roman"/>
        </w:rPr>
      </w:pPr>
    </w:p>
    <w:p w:rsidR="00DF44E6" w:rsidRPr="00DF44E6" w:rsidRDefault="00DF44E6" w:rsidP="00DF44E6">
      <w:pPr>
        <w:spacing w:line="236" w:lineRule="auto"/>
        <w:ind w:firstLine="38"/>
        <w:jc w:val="both"/>
        <w:rPr>
          <w:rFonts w:ascii="Times New Roman" w:eastAsia="Times New Roman" w:hAnsi="Times New Roman" w:cs="Times New Roman"/>
          <w:sz w:val="24"/>
        </w:rPr>
      </w:pPr>
      <w:r w:rsidRPr="00DF44E6">
        <w:rPr>
          <w:rFonts w:ascii="Times New Roman" w:eastAsia="Times New Roman" w:hAnsi="Times New Roman" w:cs="Times New Roman"/>
          <w:sz w:val="24"/>
        </w:rPr>
        <w:t>доказательств выдвинутых гипотез и теоретических выводов на основе эмпирически установленных фактов; сравнивать точность измерения физических величин по величине их относительной</w:t>
      </w:r>
    </w:p>
    <w:p w:rsidR="00DF44E6" w:rsidRPr="00DF44E6" w:rsidRDefault="00DF44E6" w:rsidP="00DF44E6">
      <w:pPr>
        <w:spacing w:line="14" w:lineRule="exact"/>
        <w:jc w:val="both"/>
        <w:rPr>
          <w:rFonts w:ascii="Times New Roman" w:eastAsia="Times New Roman" w:hAnsi="Times New Roman" w:cs="Times New Roman"/>
        </w:rPr>
      </w:pPr>
    </w:p>
    <w:p w:rsidR="00DF44E6" w:rsidRPr="00DF44E6" w:rsidRDefault="00DF44E6" w:rsidP="00DF44E6">
      <w:pPr>
        <w:spacing w:line="234" w:lineRule="auto"/>
        <w:ind w:firstLine="38"/>
        <w:jc w:val="both"/>
        <w:rPr>
          <w:rFonts w:ascii="Times New Roman" w:eastAsia="Times New Roman" w:hAnsi="Times New Roman" w:cs="Times New Roman"/>
          <w:sz w:val="24"/>
        </w:rPr>
      </w:pPr>
      <w:r w:rsidRPr="00DF44E6">
        <w:rPr>
          <w:rFonts w:ascii="Times New Roman" w:eastAsia="Times New Roman" w:hAnsi="Times New Roman" w:cs="Times New Roman"/>
          <w:sz w:val="24"/>
        </w:rPr>
        <w:t>погрешности при проведении прямых измерений; самостоятельно проводить косвенные измерения и исследования физических величин с</w:t>
      </w:r>
    </w:p>
    <w:p w:rsidR="00DF44E6" w:rsidRPr="00DF44E6" w:rsidRDefault="00DF44E6" w:rsidP="00DF44E6">
      <w:pPr>
        <w:spacing w:line="14" w:lineRule="exact"/>
        <w:jc w:val="both"/>
        <w:rPr>
          <w:rFonts w:ascii="Times New Roman" w:eastAsia="Times New Roman" w:hAnsi="Times New Roman" w:cs="Times New Roman"/>
        </w:rPr>
      </w:pPr>
    </w:p>
    <w:p w:rsidR="00DF44E6" w:rsidRPr="00DF44E6" w:rsidRDefault="00DF44E6" w:rsidP="00DF44E6">
      <w:pPr>
        <w:spacing w:line="237" w:lineRule="auto"/>
        <w:ind w:firstLine="38"/>
        <w:jc w:val="both"/>
        <w:rPr>
          <w:rFonts w:ascii="Times New Roman" w:eastAsia="Times New Roman" w:hAnsi="Times New Roman" w:cs="Times New Roman"/>
          <w:sz w:val="24"/>
        </w:rPr>
      </w:pPr>
      <w:r w:rsidRPr="00DF44E6">
        <w:rPr>
          <w:rFonts w:ascii="Times New Roman" w:eastAsia="Times New Roman" w:hAnsi="Times New Roman" w:cs="Times New Roman"/>
          <w:sz w:val="24"/>
        </w:rPr>
        <w:t>использованием различных способов измерения физических величин, выбирать средства измерения с учетом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 воспринимать информацию физического содержания в научно-популярной литературе и</w:t>
      </w:r>
    </w:p>
    <w:p w:rsidR="00DF44E6" w:rsidRPr="00DF44E6" w:rsidRDefault="00DF44E6" w:rsidP="00DF44E6">
      <w:pPr>
        <w:spacing w:line="17" w:lineRule="exact"/>
        <w:jc w:val="both"/>
        <w:rPr>
          <w:rFonts w:ascii="Times New Roman" w:eastAsia="Times New Roman" w:hAnsi="Times New Roman" w:cs="Times New Roman"/>
        </w:rPr>
      </w:pPr>
    </w:p>
    <w:p w:rsidR="00DF44E6" w:rsidRPr="00DF44E6" w:rsidRDefault="00DF44E6" w:rsidP="00DF44E6">
      <w:pPr>
        <w:spacing w:line="236" w:lineRule="auto"/>
        <w:ind w:left="40"/>
        <w:jc w:val="both"/>
        <w:rPr>
          <w:rFonts w:ascii="Times New Roman" w:eastAsia="Times New Roman" w:hAnsi="Times New Roman" w:cs="Times New Roman"/>
          <w:sz w:val="24"/>
        </w:rPr>
      </w:pPr>
      <w:r w:rsidRPr="00DF44E6">
        <w:rPr>
          <w:rFonts w:ascii="Times New Roman" w:eastAsia="Times New Roman" w:hAnsi="Times New Roman" w:cs="Times New Roman"/>
          <w:sz w:val="24"/>
        </w:rPr>
        <w:t>средствах массовой информации, критически оценивать полученную информацию, анализируя ее содержание и данные об источнике информации; создавать собственные письменные и устные сообщения о физических явлениях на основе</w:t>
      </w:r>
    </w:p>
    <w:p w:rsidR="00DF44E6" w:rsidRPr="00DF44E6" w:rsidRDefault="00DF44E6" w:rsidP="00DF44E6">
      <w:pPr>
        <w:spacing w:line="14" w:lineRule="exact"/>
        <w:jc w:val="both"/>
        <w:rPr>
          <w:rFonts w:ascii="Times New Roman" w:eastAsia="Times New Roman" w:hAnsi="Times New Roman" w:cs="Times New Roman"/>
        </w:rPr>
      </w:pPr>
    </w:p>
    <w:p w:rsidR="00DF44E6" w:rsidRPr="00DF44E6" w:rsidRDefault="00DF44E6" w:rsidP="00DF44E6">
      <w:pPr>
        <w:spacing w:line="234" w:lineRule="auto"/>
        <w:ind w:left="40" w:right="20"/>
        <w:jc w:val="both"/>
        <w:rPr>
          <w:rFonts w:ascii="Times New Roman" w:eastAsia="Times New Roman" w:hAnsi="Times New Roman" w:cs="Times New Roman"/>
          <w:sz w:val="24"/>
        </w:rPr>
      </w:pPr>
      <w:r w:rsidRPr="00DF44E6">
        <w:rPr>
          <w:rFonts w:ascii="Times New Roman" w:eastAsia="Times New Roman" w:hAnsi="Times New Roman" w:cs="Times New Roman"/>
          <w:sz w:val="24"/>
        </w:rPr>
        <w:t>нескольких источников информации, сопровождать выступление презентацией, учитывая особенности аудитории сверстников.</w:t>
      </w:r>
    </w:p>
    <w:p w:rsidR="00DF44E6" w:rsidRPr="00DF44E6" w:rsidRDefault="00DF44E6" w:rsidP="00DF44E6">
      <w:pPr>
        <w:spacing w:line="6" w:lineRule="exact"/>
        <w:jc w:val="both"/>
        <w:rPr>
          <w:rFonts w:ascii="Times New Roman" w:eastAsia="Times New Roman" w:hAnsi="Times New Roman" w:cs="Times New Roman"/>
        </w:rPr>
      </w:pPr>
    </w:p>
    <w:p w:rsidR="00DF44E6" w:rsidRPr="00DF44E6" w:rsidRDefault="00DF44E6" w:rsidP="00DF44E6">
      <w:pPr>
        <w:spacing w:line="0" w:lineRule="atLeast"/>
        <w:ind w:left="760"/>
        <w:jc w:val="both"/>
        <w:rPr>
          <w:rFonts w:ascii="Times New Roman" w:eastAsia="Times New Roman" w:hAnsi="Times New Roman" w:cs="Times New Roman"/>
          <w:b/>
          <w:sz w:val="24"/>
        </w:rPr>
      </w:pPr>
      <w:r w:rsidRPr="00DF44E6">
        <w:rPr>
          <w:rFonts w:ascii="Times New Roman" w:eastAsia="Times New Roman" w:hAnsi="Times New Roman" w:cs="Times New Roman"/>
          <w:b/>
          <w:sz w:val="24"/>
        </w:rPr>
        <w:t>Механические явления</w:t>
      </w:r>
    </w:p>
    <w:p w:rsidR="00DF44E6" w:rsidRPr="00DF44E6" w:rsidRDefault="00DF44E6" w:rsidP="00DF44E6">
      <w:pPr>
        <w:spacing w:line="7" w:lineRule="exact"/>
        <w:jc w:val="both"/>
        <w:rPr>
          <w:rFonts w:ascii="Times New Roman" w:eastAsia="Times New Roman" w:hAnsi="Times New Roman" w:cs="Times New Roman"/>
        </w:rPr>
      </w:pPr>
    </w:p>
    <w:p w:rsidR="00DF44E6" w:rsidRPr="00DF44E6" w:rsidRDefault="00DF44E6" w:rsidP="00DF44E6">
      <w:pPr>
        <w:spacing w:line="238" w:lineRule="auto"/>
        <w:ind w:left="40" w:firstLine="34"/>
        <w:jc w:val="both"/>
        <w:rPr>
          <w:rFonts w:ascii="Times New Roman" w:eastAsia="Times New Roman" w:hAnsi="Times New Roman" w:cs="Times New Roman"/>
          <w:sz w:val="24"/>
        </w:rPr>
      </w:pPr>
      <w:r w:rsidRPr="00DF44E6">
        <w:rPr>
          <w:rFonts w:ascii="Times New Roman" w:eastAsia="Times New Roman" w:hAnsi="Times New Roman" w:cs="Times New Roman"/>
          <w:sz w:val="24"/>
        </w:rPr>
        <w:t>- 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различать границы применимости физических законов, понимать всеобщий характер фундаментальных законов (закон сохранения механической энергии) и ограниченность использования частных законов (закон Гука, Архимеда и др.); находить адекватную предложенной задаче физическую модель, разрешать проблему как</w:t>
      </w:r>
    </w:p>
    <w:p w:rsidR="00DF44E6" w:rsidRPr="00DF44E6" w:rsidRDefault="00DF44E6" w:rsidP="00DF44E6">
      <w:pPr>
        <w:spacing w:line="21" w:lineRule="exact"/>
        <w:jc w:val="both"/>
        <w:rPr>
          <w:rFonts w:ascii="Times New Roman" w:eastAsia="Times New Roman" w:hAnsi="Times New Roman" w:cs="Times New Roman"/>
        </w:rPr>
      </w:pPr>
    </w:p>
    <w:p w:rsidR="00DF44E6" w:rsidRPr="00DF44E6" w:rsidRDefault="00DF44E6" w:rsidP="00DF44E6">
      <w:pPr>
        <w:spacing w:line="234" w:lineRule="auto"/>
        <w:ind w:left="40"/>
        <w:jc w:val="both"/>
        <w:rPr>
          <w:rFonts w:ascii="Times New Roman" w:eastAsia="Times New Roman" w:hAnsi="Times New Roman" w:cs="Times New Roman"/>
          <w:sz w:val="24"/>
        </w:rPr>
      </w:pPr>
      <w:r w:rsidRPr="00DF44E6">
        <w:rPr>
          <w:rFonts w:ascii="Times New Roman" w:eastAsia="Times New Roman" w:hAnsi="Times New Roman" w:cs="Times New Roman"/>
          <w:sz w:val="24"/>
        </w:rPr>
        <w:t>на основе имеющихся знаний по механике с использованием математического аппарата, так и при помощи методов оценки.</w:t>
      </w:r>
    </w:p>
    <w:p w:rsidR="00DF44E6" w:rsidRPr="00DF44E6" w:rsidRDefault="00DF44E6" w:rsidP="00DF44E6">
      <w:pPr>
        <w:spacing w:line="9" w:lineRule="exact"/>
        <w:jc w:val="both"/>
        <w:rPr>
          <w:rFonts w:ascii="Times New Roman" w:eastAsia="Times New Roman" w:hAnsi="Times New Roman" w:cs="Times New Roman"/>
        </w:rPr>
      </w:pPr>
    </w:p>
    <w:p w:rsidR="00DF44E6" w:rsidRPr="00DF44E6" w:rsidRDefault="00DF44E6" w:rsidP="00DF44E6">
      <w:pPr>
        <w:spacing w:line="242" w:lineRule="exact"/>
        <w:jc w:val="both"/>
        <w:rPr>
          <w:rFonts w:ascii="Times New Roman" w:eastAsia="Times New Roman" w:hAnsi="Times New Roman" w:cs="Times New Roman"/>
        </w:rPr>
      </w:pPr>
    </w:p>
    <w:p w:rsidR="00DF44E6" w:rsidRPr="00DF44E6" w:rsidRDefault="00DF44E6" w:rsidP="00DF44E6">
      <w:pPr>
        <w:spacing w:line="0" w:lineRule="atLeast"/>
        <w:ind w:left="40"/>
        <w:jc w:val="both"/>
        <w:rPr>
          <w:rFonts w:ascii="Times New Roman" w:eastAsia="Times New Roman" w:hAnsi="Times New Roman" w:cs="Times New Roman"/>
          <w:b/>
          <w:sz w:val="24"/>
        </w:rPr>
      </w:pPr>
      <w:r w:rsidRPr="00DF44E6">
        <w:rPr>
          <w:rFonts w:ascii="Times New Roman" w:eastAsia="Times New Roman" w:hAnsi="Times New Roman" w:cs="Times New Roman"/>
          <w:b/>
          <w:sz w:val="24"/>
        </w:rPr>
        <w:t>Выпускник научится:</w:t>
      </w:r>
    </w:p>
    <w:p w:rsidR="00DF44E6" w:rsidRPr="00DF44E6" w:rsidRDefault="00DF44E6" w:rsidP="00DF44E6">
      <w:pPr>
        <w:spacing w:line="245" w:lineRule="exact"/>
        <w:jc w:val="both"/>
        <w:rPr>
          <w:rFonts w:ascii="Times New Roman" w:eastAsia="Times New Roman" w:hAnsi="Times New Roman" w:cs="Times New Roman"/>
        </w:rPr>
      </w:pPr>
    </w:p>
    <w:p w:rsidR="00DF44E6" w:rsidRPr="00DF44E6" w:rsidRDefault="00DF44E6" w:rsidP="00DF44E6">
      <w:pPr>
        <w:spacing w:line="236" w:lineRule="auto"/>
        <w:ind w:left="40" w:firstLine="53"/>
        <w:jc w:val="both"/>
        <w:rPr>
          <w:rFonts w:ascii="Times New Roman" w:eastAsia="Times New Roman" w:hAnsi="Times New Roman" w:cs="Times New Roman"/>
          <w:sz w:val="24"/>
        </w:rPr>
      </w:pPr>
      <w:r w:rsidRPr="00DF44E6">
        <w:rPr>
          <w:rFonts w:ascii="Times New Roman" w:eastAsia="Times New Roman" w:hAnsi="Times New Roman" w:cs="Times New Roman"/>
          <w:sz w:val="24"/>
        </w:rPr>
        <w:t>соблюдать правила безопасности и охраны труда при работе с учебным и лабораторным оборудованием; распознавать проблемы, которые можно решить при помощи физических методов;</w:t>
      </w:r>
    </w:p>
    <w:p w:rsidR="00DF44E6" w:rsidRPr="00DF44E6" w:rsidRDefault="00DF44E6" w:rsidP="00DF44E6">
      <w:pPr>
        <w:spacing w:line="14" w:lineRule="exact"/>
        <w:jc w:val="both"/>
        <w:rPr>
          <w:rFonts w:ascii="Times New Roman" w:eastAsia="Times New Roman" w:hAnsi="Times New Roman" w:cs="Times New Roman"/>
        </w:rPr>
      </w:pPr>
    </w:p>
    <w:p w:rsidR="00DF44E6" w:rsidRPr="00DF44E6" w:rsidRDefault="00DF44E6" w:rsidP="00DF44E6">
      <w:pPr>
        <w:spacing w:line="236" w:lineRule="auto"/>
        <w:ind w:left="40"/>
        <w:jc w:val="both"/>
        <w:rPr>
          <w:rFonts w:ascii="Times New Roman" w:eastAsia="Times New Roman" w:hAnsi="Times New Roman" w:cs="Times New Roman"/>
          <w:sz w:val="24"/>
        </w:rPr>
      </w:pPr>
      <w:r w:rsidRPr="00DF44E6">
        <w:rPr>
          <w:rFonts w:ascii="Times New Roman" w:eastAsia="Times New Roman" w:hAnsi="Times New Roman" w:cs="Times New Roman"/>
          <w:sz w:val="24"/>
        </w:rPr>
        <w:t>анализировать отдельные этапы проведения исследований и интерпретировать результаты наблюдений и опытов; ставить опыты по исследованию физических явлений или физических свойств тел без</w:t>
      </w:r>
    </w:p>
    <w:p w:rsidR="00DF44E6" w:rsidRPr="00DF44E6" w:rsidRDefault="00DF44E6" w:rsidP="00DF44E6">
      <w:pPr>
        <w:spacing w:line="14" w:lineRule="exact"/>
        <w:jc w:val="both"/>
        <w:rPr>
          <w:rFonts w:ascii="Times New Roman" w:eastAsia="Times New Roman" w:hAnsi="Times New Roman" w:cs="Times New Roman"/>
        </w:rPr>
      </w:pPr>
    </w:p>
    <w:p w:rsidR="00DF44E6" w:rsidRPr="00DF44E6" w:rsidRDefault="00DF44E6" w:rsidP="00DF44E6">
      <w:pPr>
        <w:spacing w:line="238" w:lineRule="auto"/>
        <w:ind w:left="40"/>
        <w:jc w:val="both"/>
        <w:rPr>
          <w:rFonts w:ascii="Times New Roman" w:eastAsia="Times New Roman" w:hAnsi="Times New Roman" w:cs="Times New Roman"/>
          <w:sz w:val="24"/>
        </w:rPr>
      </w:pPr>
      <w:r w:rsidRPr="00DF44E6">
        <w:rPr>
          <w:rFonts w:ascii="Times New Roman" w:eastAsia="Times New Roman" w:hAnsi="Times New Roman" w:cs="Times New Roman"/>
          <w:sz w:val="24"/>
        </w:rPr>
        <w:t>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 понимать роль эксперимента в получении научной информации; проводить прямые измерения физических величин: температура,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rsidR="00DF44E6" w:rsidRPr="00DF44E6" w:rsidRDefault="00DF44E6" w:rsidP="00DF44E6">
      <w:pPr>
        <w:spacing w:line="12" w:lineRule="exact"/>
        <w:jc w:val="both"/>
        <w:rPr>
          <w:rFonts w:ascii="Times New Roman" w:eastAsia="Times New Roman" w:hAnsi="Times New Roman" w:cs="Times New Roman"/>
        </w:rPr>
      </w:pPr>
    </w:p>
    <w:p w:rsidR="00DF44E6" w:rsidRPr="00DF44E6" w:rsidRDefault="00DF44E6" w:rsidP="00DF44E6">
      <w:pPr>
        <w:spacing w:line="0" w:lineRule="atLeast"/>
        <w:ind w:left="760"/>
        <w:jc w:val="both"/>
        <w:rPr>
          <w:rFonts w:ascii="Times New Roman" w:eastAsia="Times New Roman" w:hAnsi="Times New Roman" w:cs="Times New Roman"/>
          <w:b/>
          <w:sz w:val="24"/>
        </w:rPr>
      </w:pPr>
      <w:r w:rsidRPr="00DF44E6">
        <w:rPr>
          <w:rFonts w:ascii="Times New Roman" w:eastAsia="Times New Roman" w:hAnsi="Times New Roman" w:cs="Times New Roman"/>
          <w:b/>
          <w:sz w:val="24"/>
        </w:rPr>
        <w:t>Тепловые явления</w:t>
      </w:r>
    </w:p>
    <w:p w:rsidR="00DF44E6" w:rsidRPr="00DF44E6" w:rsidRDefault="00DF44E6" w:rsidP="00DF44E6">
      <w:pPr>
        <w:spacing w:line="144" w:lineRule="exact"/>
        <w:jc w:val="both"/>
        <w:rPr>
          <w:rFonts w:ascii="Times New Roman" w:eastAsia="Times New Roman" w:hAnsi="Times New Roman" w:cs="Times New Roman"/>
        </w:rPr>
      </w:pPr>
    </w:p>
    <w:p w:rsidR="00DF44E6" w:rsidRPr="00DF44E6" w:rsidRDefault="00DF44E6" w:rsidP="00DF44E6">
      <w:pPr>
        <w:spacing w:line="237" w:lineRule="auto"/>
        <w:ind w:left="40" w:firstLine="34"/>
        <w:jc w:val="both"/>
        <w:rPr>
          <w:rFonts w:ascii="Times New Roman" w:eastAsia="Times New Roman" w:hAnsi="Times New Roman" w:cs="Times New Roman"/>
          <w:sz w:val="24"/>
        </w:rPr>
      </w:pPr>
      <w:r w:rsidRPr="00DF44E6">
        <w:rPr>
          <w:rFonts w:ascii="Times New Roman" w:eastAsia="Times New Roman" w:hAnsi="Times New Roman" w:cs="Times New Roman"/>
          <w:sz w:val="24"/>
        </w:rPr>
        <w:t xml:space="preserve">- распознавать тепловые явления и объяснять на базе имеющихся знаний основные свойства или условия протекания этих явлений: тепловое равновесие, испарение, </w:t>
      </w:r>
      <w:r w:rsidRPr="00DF44E6">
        <w:rPr>
          <w:rFonts w:ascii="Times New Roman" w:eastAsia="Times New Roman" w:hAnsi="Times New Roman" w:cs="Times New Roman"/>
          <w:sz w:val="24"/>
        </w:rPr>
        <w:lastRenderedPageBreak/>
        <w:t>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w:t>
      </w:r>
    </w:p>
    <w:p w:rsidR="00DF44E6" w:rsidRPr="00DF44E6" w:rsidRDefault="00DF44E6" w:rsidP="00DF44E6">
      <w:pPr>
        <w:spacing w:line="234" w:lineRule="auto"/>
        <w:jc w:val="both"/>
        <w:rPr>
          <w:rFonts w:ascii="Times New Roman" w:eastAsia="Times New Roman" w:hAnsi="Times New Roman" w:cs="Times New Roman"/>
          <w:sz w:val="24"/>
        </w:rPr>
      </w:pPr>
      <w:bookmarkStart w:id="176" w:name="page143"/>
      <w:bookmarkEnd w:id="176"/>
      <w:r w:rsidRPr="00DF44E6">
        <w:rPr>
          <w:rFonts w:ascii="Times New Roman" w:eastAsia="Times New Roman" w:hAnsi="Times New Roman" w:cs="Times New Roman"/>
          <w:sz w:val="24"/>
        </w:rPr>
        <w:t>вещества,поглощение энергии при испарении жидкости и выделение ее при конденсации пара, зависимость температуры кипения от давления;</w:t>
      </w:r>
    </w:p>
    <w:p w:rsidR="00DF44E6" w:rsidRPr="00DF44E6" w:rsidRDefault="00DF44E6" w:rsidP="00DF44E6">
      <w:pPr>
        <w:spacing w:line="14" w:lineRule="exact"/>
        <w:jc w:val="both"/>
        <w:rPr>
          <w:rFonts w:ascii="Times New Roman" w:eastAsia="Times New Roman" w:hAnsi="Times New Roman" w:cs="Times New Roman"/>
        </w:rPr>
      </w:pPr>
    </w:p>
    <w:p w:rsidR="00DF44E6" w:rsidRPr="00DF44E6" w:rsidRDefault="00DF44E6" w:rsidP="00DF44E6">
      <w:pPr>
        <w:numPr>
          <w:ilvl w:val="1"/>
          <w:numId w:val="1"/>
        </w:numPr>
        <w:tabs>
          <w:tab w:val="left" w:pos="182"/>
        </w:tabs>
        <w:spacing w:line="238" w:lineRule="auto"/>
        <w:jc w:val="both"/>
        <w:rPr>
          <w:rFonts w:ascii="Times New Roman" w:eastAsia="Times New Roman" w:hAnsi="Times New Roman" w:cs="Times New Roman"/>
          <w:sz w:val="24"/>
        </w:rPr>
      </w:pPr>
      <w:r w:rsidRPr="00DF44E6">
        <w:rPr>
          <w:rFonts w:ascii="Times New Roman" w:eastAsia="Times New Roman" w:hAnsi="Times New Roman" w:cs="Times New Roman"/>
          <w:sz w:val="24"/>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DF44E6" w:rsidRPr="00DF44E6" w:rsidRDefault="00DF44E6" w:rsidP="00DF44E6">
      <w:pPr>
        <w:spacing w:line="16" w:lineRule="exact"/>
        <w:jc w:val="both"/>
        <w:rPr>
          <w:rFonts w:ascii="Times New Roman" w:eastAsia="Times New Roman" w:hAnsi="Times New Roman" w:cs="Times New Roman"/>
          <w:sz w:val="24"/>
        </w:rPr>
      </w:pPr>
    </w:p>
    <w:p w:rsidR="00DF44E6" w:rsidRPr="00DF44E6" w:rsidRDefault="00DF44E6" w:rsidP="00DF44E6">
      <w:pPr>
        <w:numPr>
          <w:ilvl w:val="1"/>
          <w:numId w:val="1"/>
        </w:numPr>
        <w:tabs>
          <w:tab w:val="left" w:pos="295"/>
        </w:tabs>
        <w:spacing w:line="236" w:lineRule="auto"/>
        <w:jc w:val="both"/>
        <w:rPr>
          <w:rFonts w:ascii="Times New Roman" w:eastAsia="Times New Roman" w:hAnsi="Times New Roman" w:cs="Times New Roman"/>
          <w:sz w:val="24"/>
        </w:rPr>
      </w:pPr>
      <w:r w:rsidRPr="00DF44E6">
        <w:rPr>
          <w:rFonts w:ascii="Times New Roman" w:eastAsia="Times New Roman" w:hAnsi="Times New Roman" w:cs="Times New Roman"/>
          <w:sz w:val="24"/>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DF44E6" w:rsidRPr="00DF44E6" w:rsidRDefault="00DF44E6" w:rsidP="00DF44E6">
      <w:pPr>
        <w:spacing w:line="13" w:lineRule="exact"/>
        <w:jc w:val="both"/>
        <w:rPr>
          <w:rFonts w:ascii="Times New Roman" w:eastAsia="Times New Roman" w:hAnsi="Times New Roman" w:cs="Times New Roman"/>
          <w:sz w:val="24"/>
        </w:rPr>
      </w:pPr>
    </w:p>
    <w:p w:rsidR="00DF44E6" w:rsidRPr="00DF44E6" w:rsidRDefault="00DF44E6" w:rsidP="00DF44E6">
      <w:pPr>
        <w:numPr>
          <w:ilvl w:val="1"/>
          <w:numId w:val="1"/>
        </w:numPr>
        <w:tabs>
          <w:tab w:val="left" w:pos="415"/>
        </w:tabs>
        <w:spacing w:line="234" w:lineRule="auto"/>
        <w:jc w:val="both"/>
        <w:rPr>
          <w:rFonts w:ascii="Times New Roman" w:eastAsia="Times New Roman" w:hAnsi="Times New Roman" w:cs="Times New Roman"/>
          <w:sz w:val="24"/>
        </w:rPr>
      </w:pPr>
      <w:r w:rsidRPr="00DF44E6">
        <w:rPr>
          <w:rFonts w:ascii="Times New Roman" w:eastAsia="Times New Roman" w:hAnsi="Times New Roman" w:cs="Times New Roman"/>
          <w:sz w:val="24"/>
        </w:rPr>
        <w:t>приводить примеры практического использования физических знаний о тепловых явлениях;</w:t>
      </w:r>
    </w:p>
    <w:p w:rsidR="00DF44E6" w:rsidRPr="00DF44E6" w:rsidRDefault="00DF44E6" w:rsidP="00DF44E6">
      <w:pPr>
        <w:spacing w:line="13" w:lineRule="exact"/>
        <w:jc w:val="both"/>
        <w:rPr>
          <w:rFonts w:ascii="Times New Roman" w:eastAsia="Times New Roman" w:hAnsi="Times New Roman" w:cs="Times New Roman"/>
          <w:sz w:val="24"/>
        </w:rPr>
      </w:pPr>
    </w:p>
    <w:p w:rsidR="00DF44E6" w:rsidRPr="00DF44E6" w:rsidRDefault="00DF44E6" w:rsidP="00DF44E6">
      <w:pPr>
        <w:numPr>
          <w:ilvl w:val="1"/>
          <w:numId w:val="1"/>
        </w:numPr>
        <w:tabs>
          <w:tab w:val="left" w:pos="209"/>
        </w:tabs>
        <w:spacing w:line="238" w:lineRule="auto"/>
        <w:jc w:val="both"/>
        <w:rPr>
          <w:rFonts w:ascii="Times New Roman" w:eastAsia="Times New Roman" w:hAnsi="Times New Roman" w:cs="Times New Roman"/>
          <w:sz w:val="24"/>
        </w:rPr>
      </w:pPr>
      <w:r w:rsidRPr="00DF44E6">
        <w:rPr>
          <w:rFonts w:ascii="Times New Roman" w:eastAsia="Times New Roman" w:hAnsi="Times New Roman" w:cs="Times New Roman"/>
          <w:sz w:val="24"/>
        </w:rPr>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DF44E6" w:rsidRPr="00DF44E6" w:rsidRDefault="00DF44E6" w:rsidP="00DF44E6">
      <w:pPr>
        <w:spacing w:line="9" w:lineRule="exact"/>
        <w:jc w:val="both"/>
        <w:rPr>
          <w:rFonts w:ascii="Times New Roman" w:eastAsia="Times New Roman" w:hAnsi="Times New Roman" w:cs="Times New Roman"/>
          <w:sz w:val="24"/>
        </w:rPr>
      </w:pPr>
    </w:p>
    <w:p w:rsidR="00DF44E6" w:rsidRPr="00DF44E6" w:rsidRDefault="00DF44E6" w:rsidP="00DF44E6">
      <w:pPr>
        <w:spacing w:line="0" w:lineRule="atLeast"/>
        <w:ind w:left="40"/>
        <w:jc w:val="both"/>
        <w:rPr>
          <w:rFonts w:ascii="Times New Roman" w:eastAsia="Times New Roman" w:hAnsi="Times New Roman" w:cs="Times New Roman"/>
          <w:b/>
          <w:sz w:val="24"/>
        </w:rPr>
      </w:pPr>
      <w:r w:rsidRPr="00DF44E6">
        <w:rPr>
          <w:rFonts w:ascii="Times New Roman" w:eastAsia="Times New Roman" w:hAnsi="Times New Roman" w:cs="Times New Roman"/>
          <w:b/>
          <w:sz w:val="24"/>
        </w:rPr>
        <w:t>Электрические и магнитные явления</w:t>
      </w:r>
    </w:p>
    <w:p w:rsidR="00DF44E6" w:rsidRPr="00DF44E6" w:rsidRDefault="00DF44E6" w:rsidP="00DF44E6">
      <w:pPr>
        <w:spacing w:line="7" w:lineRule="exact"/>
        <w:jc w:val="both"/>
        <w:rPr>
          <w:rFonts w:ascii="Times New Roman" w:eastAsia="Times New Roman" w:hAnsi="Times New Roman" w:cs="Times New Roman"/>
          <w:sz w:val="24"/>
        </w:rPr>
      </w:pPr>
    </w:p>
    <w:p w:rsidR="00DF44E6" w:rsidRPr="00DF44E6" w:rsidRDefault="00DF44E6" w:rsidP="00DF44E6">
      <w:pPr>
        <w:numPr>
          <w:ilvl w:val="1"/>
          <w:numId w:val="1"/>
        </w:numPr>
        <w:tabs>
          <w:tab w:val="left" w:pos="257"/>
        </w:tabs>
        <w:spacing w:line="238" w:lineRule="auto"/>
        <w:jc w:val="both"/>
        <w:rPr>
          <w:rFonts w:ascii="Times New Roman" w:eastAsia="Times New Roman" w:hAnsi="Times New Roman" w:cs="Times New Roman"/>
          <w:sz w:val="24"/>
        </w:rPr>
      </w:pPr>
      <w:r w:rsidRPr="00DF44E6">
        <w:rPr>
          <w:rFonts w:ascii="Times New Roman" w:eastAsia="Times New Roman" w:hAnsi="Times New Roman" w:cs="Times New Roman"/>
          <w:sz w:val="24"/>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w:t>
      </w:r>
    </w:p>
    <w:p w:rsidR="00DF44E6" w:rsidRPr="00DF44E6" w:rsidRDefault="00DF44E6" w:rsidP="00DF44E6">
      <w:pPr>
        <w:spacing w:line="16" w:lineRule="exact"/>
        <w:jc w:val="both"/>
        <w:rPr>
          <w:rFonts w:ascii="Times New Roman" w:eastAsia="Times New Roman" w:hAnsi="Times New Roman" w:cs="Times New Roman"/>
          <w:sz w:val="24"/>
        </w:rPr>
      </w:pPr>
    </w:p>
    <w:p w:rsidR="00DF44E6" w:rsidRPr="00DF44E6" w:rsidRDefault="00DF44E6" w:rsidP="00DF44E6">
      <w:pPr>
        <w:numPr>
          <w:ilvl w:val="1"/>
          <w:numId w:val="1"/>
        </w:numPr>
        <w:tabs>
          <w:tab w:val="left" w:pos="175"/>
        </w:tabs>
        <w:spacing w:line="236" w:lineRule="auto"/>
        <w:jc w:val="both"/>
        <w:rPr>
          <w:rFonts w:ascii="Times New Roman" w:eastAsia="Times New Roman" w:hAnsi="Times New Roman" w:cs="Times New Roman"/>
          <w:sz w:val="24"/>
        </w:rPr>
      </w:pPr>
      <w:r w:rsidRPr="00DF44E6">
        <w:rPr>
          <w:rFonts w:ascii="Times New Roman" w:eastAsia="Times New Roman" w:hAnsi="Times New Roman" w:cs="Times New Roman"/>
          <w:sz w:val="24"/>
        </w:rPr>
        <w:t>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w:t>
      </w:r>
    </w:p>
    <w:p w:rsidR="00DF44E6" w:rsidRPr="00DF44E6" w:rsidRDefault="00DF44E6" w:rsidP="00DF44E6">
      <w:pPr>
        <w:spacing w:line="14" w:lineRule="exact"/>
        <w:jc w:val="both"/>
        <w:rPr>
          <w:rFonts w:ascii="Times New Roman" w:eastAsia="Times New Roman" w:hAnsi="Times New Roman" w:cs="Times New Roman"/>
          <w:sz w:val="24"/>
        </w:rPr>
      </w:pPr>
    </w:p>
    <w:p w:rsidR="00DF44E6" w:rsidRPr="00DF44E6" w:rsidRDefault="00DF44E6" w:rsidP="00DF44E6">
      <w:pPr>
        <w:numPr>
          <w:ilvl w:val="1"/>
          <w:numId w:val="1"/>
        </w:numPr>
        <w:tabs>
          <w:tab w:val="left" w:pos="259"/>
        </w:tabs>
        <w:spacing w:line="234" w:lineRule="auto"/>
        <w:jc w:val="both"/>
        <w:rPr>
          <w:rFonts w:ascii="Times New Roman" w:eastAsia="Times New Roman" w:hAnsi="Times New Roman" w:cs="Times New Roman"/>
          <w:sz w:val="24"/>
        </w:rPr>
      </w:pPr>
      <w:r w:rsidRPr="00DF44E6">
        <w:rPr>
          <w:rFonts w:ascii="Times New Roman" w:eastAsia="Times New Roman" w:hAnsi="Times New Roman" w:cs="Times New Roman"/>
          <w:sz w:val="24"/>
        </w:rPr>
        <w:t>использовать оптические схемы для построения изображений в плоском зеркале и собирающей линзе.</w:t>
      </w:r>
    </w:p>
    <w:p w:rsidR="00DF44E6" w:rsidRPr="00DF44E6" w:rsidRDefault="00DF44E6" w:rsidP="00DF44E6">
      <w:pPr>
        <w:spacing w:line="13" w:lineRule="exact"/>
        <w:jc w:val="both"/>
        <w:rPr>
          <w:rFonts w:ascii="Times New Roman" w:eastAsia="Times New Roman" w:hAnsi="Times New Roman" w:cs="Times New Roman"/>
          <w:sz w:val="24"/>
        </w:rPr>
      </w:pPr>
    </w:p>
    <w:p w:rsidR="00DF44E6" w:rsidRPr="00DF44E6" w:rsidRDefault="00DF44E6" w:rsidP="00DF44E6">
      <w:pPr>
        <w:numPr>
          <w:ilvl w:val="1"/>
          <w:numId w:val="1"/>
        </w:numPr>
        <w:tabs>
          <w:tab w:val="left" w:pos="206"/>
        </w:tabs>
        <w:spacing w:line="238" w:lineRule="auto"/>
        <w:jc w:val="both"/>
        <w:rPr>
          <w:rFonts w:ascii="Times New Roman" w:eastAsia="Times New Roman" w:hAnsi="Times New Roman" w:cs="Times New Roman"/>
          <w:sz w:val="24"/>
        </w:rPr>
      </w:pPr>
      <w:r w:rsidRPr="00DF44E6">
        <w:rPr>
          <w:rFonts w:ascii="Times New Roman" w:eastAsia="Times New Roman" w:hAnsi="Times New Roman" w:cs="Times New Roman"/>
          <w:sz w:val="24"/>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DF44E6" w:rsidRPr="00DF44E6" w:rsidRDefault="00DF44E6" w:rsidP="00DF44E6">
      <w:pPr>
        <w:spacing w:line="16" w:lineRule="exact"/>
        <w:jc w:val="both"/>
        <w:rPr>
          <w:rFonts w:ascii="Times New Roman" w:eastAsia="Times New Roman" w:hAnsi="Times New Roman" w:cs="Times New Roman"/>
          <w:sz w:val="24"/>
        </w:rPr>
      </w:pPr>
    </w:p>
    <w:p w:rsidR="00DF44E6" w:rsidRPr="00DF44E6" w:rsidRDefault="00DF44E6" w:rsidP="00DF44E6">
      <w:pPr>
        <w:numPr>
          <w:ilvl w:val="0"/>
          <w:numId w:val="1"/>
        </w:numPr>
        <w:tabs>
          <w:tab w:val="left" w:pos="293"/>
        </w:tabs>
        <w:spacing w:line="237" w:lineRule="auto"/>
        <w:jc w:val="both"/>
        <w:rPr>
          <w:rFonts w:ascii="Times New Roman" w:eastAsia="Times New Roman" w:hAnsi="Times New Roman" w:cs="Times New Roman"/>
          <w:sz w:val="24"/>
        </w:rPr>
      </w:pPr>
      <w:r w:rsidRPr="00DF44E6">
        <w:rPr>
          <w:rFonts w:ascii="Times New Roman" w:eastAsia="Times New Roman" w:hAnsi="Times New Roman" w:cs="Times New Roman"/>
          <w:sz w:val="24"/>
        </w:rPr>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DF44E6" w:rsidRPr="00DF44E6" w:rsidRDefault="00DF44E6" w:rsidP="00DF44E6">
      <w:pPr>
        <w:spacing w:line="17" w:lineRule="exact"/>
        <w:jc w:val="both"/>
        <w:rPr>
          <w:rFonts w:ascii="Times New Roman" w:eastAsia="Times New Roman" w:hAnsi="Times New Roman" w:cs="Times New Roman"/>
          <w:sz w:val="24"/>
        </w:rPr>
      </w:pPr>
    </w:p>
    <w:p w:rsidR="00DF44E6" w:rsidRPr="00DF44E6" w:rsidRDefault="00DF44E6" w:rsidP="00DF44E6">
      <w:pPr>
        <w:spacing w:line="234" w:lineRule="auto"/>
        <w:ind w:firstLine="708"/>
        <w:jc w:val="both"/>
        <w:rPr>
          <w:rFonts w:ascii="Times New Roman" w:eastAsia="Times New Roman" w:hAnsi="Times New Roman" w:cs="Times New Roman"/>
          <w:sz w:val="24"/>
        </w:rPr>
      </w:pPr>
      <w:r w:rsidRPr="00DF44E6">
        <w:rPr>
          <w:rFonts w:ascii="Times New Roman" w:eastAsia="Times New Roman" w:hAnsi="Times New Roman" w:cs="Times New Roman"/>
          <w:sz w:val="24"/>
        </w:rPr>
        <w:t>приводить примеры практического использования физических знаний о электромагнитных явлениях</w:t>
      </w:r>
    </w:p>
    <w:p w:rsidR="00DF44E6" w:rsidRPr="00DF44E6" w:rsidRDefault="00DF44E6" w:rsidP="00DF44E6">
      <w:pPr>
        <w:spacing w:line="13" w:lineRule="exact"/>
        <w:jc w:val="both"/>
        <w:rPr>
          <w:rFonts w:ascii="Times New Roman" w:eastAsia="Times New Roman" w:hAnsi="Times New Roman" w:cs="Times New Roman"/>
          <w:sz w:val="24"/>
        </w:rPr>
      </w:pPr>
    </w:p>
    <w:p w:rsidR="00DF44E6" w:rsidRPr="00DF44E6" w:rsidRDefault="00DF44E6" w:rsidP="00DF44E6">
      <w:pPr>
        <w:numPr>
          <w:ilvl w:val="1"/>
          <w:numId w:val="1"/>
        </w:numPr>
        <w:tabs>
          <w:tab w:val="left" w:pos="175"/>
        </w:tabs>
        <w:spacing w:line="237" w:lineRule="auto"/>
        <w:jc w:val="both"/>
        <w:rPr>
          <w:rFonts w:ascii="Times New Roman" w:eastAsia="Times New Roman" w:hAnsi="Times New Roman" w:cs="Times New Roman"/>
          <w:sz w:val="24"/>
        </w:rPr>
      </w:pPr>
      <w:r w:rsidRPr="00DF44E6">
        <w:rPr>
          <w:rFonts w:ascii="Times New Roman" w:eastAsia="Times New Roman" w:hAnsi="Times New Roman" w:cs="Times New Roman"/>
          <w:sz w:val="24"/>
        </w:rPr>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w:t>
      </w:r>
    </w:p>
    <w:p w:rsidR="00DF44E6" w:rsidRPr="00DF44E6" w:rsidRDefault="00DF44E6" w:rsidP="00DF44E6">
      <w:pPr>
        <w:spacing w:line="238" w:lineRule="auto"/>
        <w:ind w:left="40"/>
        <w:jc w:val="both"/>
        <w:rPr>
          <w:rFonts w:ascii="Times New Roman" w:eastAsia="Times New Roman" w:hAnsi="Times New Roman" w:cs="Times New Roman"/>
          <w:sz w:val="24"/>
        </w:rPr>
      </w:pPr>
      <w:bookmarkStart w:id="177" w:name="page144"/>
      <w:bookmarkEnd w:id="177"/>
      <w:r w:rsidRPr="00DF44E6">
        <w:rPr>
          <w:rFonts w:ascii="Times New Roman" w:eastAsia="Times New Roman" w:hAnsi="Times New Roman" w:cs="Times New Roman"/>
          <w:sz w:val="24"/>
        </w:rPr>
        <w:lastRenderedPageBreak/>
        <w:t>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расчета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DF44E6" w:rsidRPr="00DF44E6" w:rsidRDefault="00DF44E6" w:rsidP="00DF44E6">
      <w:pPr>
        <w:spacing w:line="9" w:lineRule="exact"/>
        <w:jc w:val="both"/>
        <w:rPr>
          <w:rFonts w:ascii="Times New Roman" w:eastAsia="Times New Roman" w:hAnsi="Times New Roman" w:cs="Times New Roman"/>
        </w:rPr>
      </w:pPr>
    </w:p>
    <w:p w:rsidR="00DF44E6" w:rsidRPr="00DF44E6" w:rsidRDefault="00DF44E6" w:rsidP="00DF44E6">
      <w:pPr>
        <w:spacing w:line="0" w:lineRule="atLeast"/>
        <w:ind w:left="40"/>
        <w:jc w:val="both"/>
        <w:rPr>
          <w:rFonts w:ascii="Times New Roman" w:eastAsia="Times New Roman" w:hAnsi="Times New Roman" w:cs="Times New Roman"/>
          <w:b/>
          <w:sz w:val="24"/>
        </w:rPr>
      </w:pPr>
      <w:r w:rsidRPr="00DF44E6">
        <w:rPr>
          <w:rFonts w:ascii="Times New Roman" w:eastAsia="Times New Roman" w:hAnsi="Times New Roman" w:cs="Times New Roman"/>
          <w:b/>
          <w:sz w:val="24"/>
        </w:rPr>
        <w:t>Выпускник получит возможность научиться:</w:t>
      </w:r>
    </w:p>
    <w:p w:rsidR="00DF44E6" w:rsidRPr="00DF44E6" w:rsidRDefault="00DF44E6" w:rsidP="00DF44E6">
      <w:pPr>
        <w:spacing w:line="247" w:lineRule="exact"/>
        <w:jc w:val="both"/>
        <w:rPr>
          <w:rFonts w:ascii="Times New Roman" w:eastAsia="Times New Roman" w:hAnsi="Times New Roman" w:cs="Times New Roman"/>
        </w:rPr>
      </w:pPr>
    </w:p>
    <w:p w:rsidR="00DF44E6" w:rsidRPr="00DF44E6" w:rsidRDefault="00DF44E6" w:rsidP="00DF44E6">
      <w:pPr>
        <w:spacing w:line="236" w:lineRule="auto"/>
        <w:jc w:val="both"/>
        <w:rPr>
          <w:rFonts w:ascii="Times New Roman" w:eastAsia="Times New Roman" w:hAnsi="Times New Roman" w:cs="Times New Roman"/>
          <w:sz w:val="24"/>
        </w:rPr>
      </w:pPr>
      <w:r w:rsidRPr="00DF44E6">
        <w:rPr>
          <w:rFonts w:ascii="Times New Roman" w:eastAsia="Times New Roman" w:hAnsi="Times New Roman" w:cs="Times New Roman"/>
          <w:sz w:val="24"/>
        </w:rPr>
        <w:t>осознавать ценность научных исследований, роль физики в расширении представлений об окружающем мире и ее вклад в улучшение качества жизни; использовать приемы построения физических моделей, поиска и формулировки</w:t>
      </w:r>
    </w:p>
    <w:p w:rsidR="00DF44E6" w:rsidRPr="00DF44E6" w:rsidRDefault="00DF44E6" w:rsidP="00DF44E6">
      <w:pPr>
        <w:spacing w:line="14" w:lineRule="exact"/>
        <w:jc w:val="both"/>
        <w:rPr>
          <w:rFonts w:ascii="Times New Roman" w:eastAsia="Times New Roman" w:hAnsi="Times New Roman" w:cs="Times New Roman"/>
        </w:rPr>
      </w:pPr>
    </w:p>
    <w:p w:rsidR="00DF44E6" w:rsidRPr="00DF44E6" w:rsidRDefault="00DF44E6" w:rsidP="00DF44E6">
      <w:pPr>
        <w:spacing w:line="236" w:lineRule="auto"/>
        <w:ind w:firstLine="38"/>
        <w:jc w:val="both"/>
        <w:rPr>
          <w:rFonts w:ascii="Times New Roman" w:eastAsia="Times New Roman" w:hAnsi="Times New Roman" w:cs="Times New Roman"/>
          <w:sz w:val="24"/>
        </w:rPr>
      </w:pPr>
      <w:r w:rsidRPr="00DF44E6">
        <w:rPr>
          <w:rFonts w:ascii="Times New Roman" w:eastAsia="Times New Roman" w:hAnsi="Times New Roman" w:cs="Times New Roman"/>
          <w:sz w:val="24"/>
        </w:rPr>
        <w:t>доказательств выдвинутых гипотез и теоретических выводов на основе эмпирически установленных фактов; сравнивать точность измерения физических величин по величине их относительной</w:t>
      </w:r>
    </w:p>
    <w:p w:rsidR="00DF44E6" w:rsidRPr="00DF44E6" w:rsidRDefault="00DF44E6" w:rsidP="00DF44E6">
      <w:pPr>
        <w:spacing w:line="14" w:lineRule="exact"/>
        <w:jc w:val="both"/>
        <w:rPr>
          <w:rFonts w:ascii="Times New Roman" w:eastAsia="Times New Roman" w:hAnsi="Times New Roman" w:cs="Times New Roman"/>
        </w:rPr>
      </w:pPr>
    </w:p>
    <w:p w:rsidR="00DF44E6" w:rsidRPr="00DF44E6" w:rsidRDefault="00DF44E6" w:rsidP="00DF44E6">
      <w:pPr>
        <w:spacing w:line="234" w:lineRule="auto"/>
        <w:ind w:firstLine="38"/>
        <w:jc w:val="both"/>
        <w:rPr>
          <w:rFonts w:ascii="Times New Roman" w:eastAsia="Times New Roman" w:hAnsi="Times New Roman" w:cs="Times New Roman"/>
          <w:sz w:val="24"/>
        </w:rPr>
      </w:pPr>
      <w:r w:rsidRPr="00DF44E6">
        <w:rPr>
          <w:rFonts w:ascii="Times New Roman" w:eastAsia="Times New Roman" w:hAnsi="Times New Roman" w:cs="Times New Roman"/>
          <w:sz w:val="24"/>
        </w:rPr>
        <w:t>погрешности при проведении прямых измерений; самостоятельно проводить косвенные измерения и исследования физических величин с</w:t>
      </w:r>
    </w:p>
    <w:p w:rsidR="00DF44E6" w:rsidRPr="00DF44E6" w:rsidRDefault="00DF44E6" w:rsidP="00DF44E6">
      <w:pPr>
        <w:spacing w:line="14" w:lineRule="exact"/>
        <w:jc w:val="both"/>
        <w:rPr>
          <w:rFonts w:ascii="Times New Roman" w:eastAsia="Times New Roman" w:hAnsi="Times New Roman" w:cs="Times New Roman"/>
        </w:rPr>
      </w:pPr>
    </w:p>
    <w:p w:rsidR="00DF44E6" w:rsidRPr="00DF44E6" w:rsidRDefault="00DF44E6" w:rsidP="00DF44E6">
      <w:pPr>
        <w:spacing w:line="237" w:lineRule="auto"/>
        <w:ind w:firstLine="38"/>
        <w:jc w:val="both"/>
        <w:rPr>
          <w:rFonts w:ascii="Times New Roman" w:eastAsia="Times New Roman" w:hAnsi="Times New Roman" w:cs="Times New Roman"/>
          <w:sz w:val="24"/>
        </w:rPr>
      </w:pPr>
      <w:r w:rsidRPr="00DF44E6">
        <w:rPr>
          <w:rFonts w:ascii="Times New Roman" w:eastAsia="Times New Roman" w:hAnsi="Times New Roman" w:cs="Times New Roman"/>
          <w:sz w:val="24"/>
        </w:rPr>
        <w:t>использованием различных способов измерения физических величин, выбирать средства измерения с учетом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 воспринимать информацию физического содержания в научно-популярной литературе и</w:t>
      </w:r>
    </w:p>
    <w:p w:rsidR="00DF44E6" w:rsidRPr="00DF44E6" w:rsidRDefault="00DF44E6" w:rsidP="00DF44E6">
      <w:pPr>
        <w:spacing w:line="17" w:lineRule="exact"/>
        <w:jc w:val="both"/>
        <w:rPr>
          <w:rFonts w:ascii="Times New Roman" w:eastAsia="Times New Roman" w:hAnsi="Times New Roman" w:cs="Times New Roman"/>
        </w:rPr>
      </w:pPr>
    </w:p>
    <w:p w:rsidR="00DF44E6" w:rsidRPr="00DF44E6" w:rsidRDefault="00DF44E6" w:rsidP="00DF44E6">
      <w:pPr>
        <w:spacing w:line="236" w:lineRule="auto"/>
        <w:ind w:left="40"/>
        <w:jc w:val="both"/>
        <w:rPr>
          <w:rFonts w:ascii="Times New Roman" w:eastAsia="Times New Roman" w:hAnsi="Times New Roman" w:cs="Times New Roman"/>
          <w:sz w:val="24"/>
        </w:rPr>
      </w:pPr>
      <w:r w:rsidRPr="00DF44E6">
        <w:rPr>
          <w:rFonts w:ascii="Times New Roman" w:eastAsia="Times New Roman" w:hAnsi="Times New Roman" w:cs="Times New Roman"/>
          <w:sz w:val="24"/>
        </w:rPr>
        <w:t>средствах массовой информации, критически оценивать полученную информацию, анализируя ее содержание и данные об источнике информации; создавать собственные письменные и устные сообщения о физических явлениях на основе</w:t>
      </w:r>
    </w:p>
    <w:p w:rsidR="00DF44E6" w:rsidRPr="00DF44E6" w:rsidRDefault="00DF44E6" w:rsidP="00DF44E6">
      <w:pPr>
        <w:spacing w:line="14" w:lineRule="exact"/>
        <w:jc w:val="both"/>
        <w:rPr>
          <w:rFonts w:ascii="Times New Roman" w:eastAsia="Times New Roman" w:hAnsi="Times New Roman" w:cs="Times New Roman"/>
        </w:rPr>
      </w:pPr>
    </w:p>
    <w:p w:rsidR="00DF44E6" w:rsidRPr="00DF44E6" w:rsidRDefault="00DF44E6" w:rsidP="00DF44E6">
      <w:pPr>
        <w:spacing w:line="234" w:lineRule="auto"/>
        <w:ind w:left="40"/>
        <w:jc w:val="both"/>
        <w:rPr>
          <w:rFonts w:ascii="Times New Roman" w:eastAsia="Times New Roman" w:hAnsi="Times New Roman" w:cs="Times New Roman"/>
          <w:sz w:val="24"/>
        </w:rPr>
      </w:pPr>
      <w:r w:rsidRPr="00DF44E6">
        <w:rPr>
          <w:rFonts w:ascii="Times New Roman" w:eastAsia="Times New Roman" w:hAnsi="Times New Roman" w:cs="Times New Roman"/>
          <w:sz w:val="24"/>
        </w:rPr>
        <w:t>нескольких источников информации, сопровождать выступление презентацией, учитывая особенности аудитории сверстников.</w:t>
      </w:r>
    </w:p>
    <w:p w:rsidR="00DF44E6" w:rsidRPr="00DF44E6" w:rsidRDefault="00DF44E6" w:rsidP="00DF44E6">
      <w:pPr>
        <w:spacing w:line="285" w:lineRule="exact"/>
        <w:jc w:val="both"/>
        <w:rPr>
          <w:rFonts w:ascii="Times New Roman" w:eastAsia="Times New Roman" w:hAnsi="Times New Roman" w:cs="Times New Roman"/>
        </w:rPr>
      </w:pPr>
    </w:p>
    <w:p w:rsidR="00DF44E6" w:rsidRPr="00DF44E6" w:rsidRDefault="00DF44E6" w:rsidP="00DF44E6">
      <w:pPr>
        <w:spacing w:line="0" w:lineRule="atLeast"/>
        <w:ind w:left="760"/>
        <w:jc w:val="both"/>
        <w:rPr>
          <w:rFonts w:ascii="Times New Roman" w:eastAsia="Times New Roman" w:hAnsi="Times New Roman" w:cs="Times New Roman"/>
          <w:b/>
          <w:sz w:val="24"/>
        </w:rPr>
      </w:pPr>
      <w:r w:rsidRPr="00DF44E6">
        <w:rPr>
          <w:rFonts w:ascii="Times New Roman" w:eastAsia="Times New Roman" w:hAnsi="Times New Roman" w:cs="Times New Roman"/>
          <w:b/>
          <w:sz w:val="24"/>
        </w:rPr>
        <w:t>Тепловые явления</w:t>
      </w:r>
    </w:p>
    <w:p w:rsidR="00DF44E6" w:rsidRPr="00DF44E6" w:rsidRDefault="00DF44E6" w:rsidP="00DF44E6">
      <w:pPr>
        <w:spacing w:line="142" w:lineRule="exact"/>
        <w:jc w:val="both"/>
        <w:rPr>
          <w:rFonts w:ascii="Times New Roman" w:eastAsia="Times New Roman" w:hAnsi="Times New Roman" w:cs="Times New Roman"/>
        </w:rPr>
      </w:pPr>
    </w:p>
    <w:p w:rsidR="00DF44E6" w:rsidRPr="00DF44E6" w:rsidRDefault="00DF44E6" w:rsidP="00DF44E6">
      <w:pPr>
        <w:spacing w:line="238" w:lineRule="auto"/>
        <w:ind w:left="40" w:firstLine="34"/>
        <w:jc w:val="both"/>
        <w:rPr>
          <w:rFonts w:ascii="Times New Roman" w:eastAsia="Times New Roman" w:hAnsi="Times New Roman" w:cs="Times New Roman"/>
          <w:sz w:val="24"/>
        </w:rPr>
      </w:pPr>
      <w:r w:rsidRPr="00DF44E6">
        <w:rPr>
          <w:rFonts w:ascii="Times New Roman" w:eastAsia="Times New Roman" w:hAnsi="Times New Roman" w:cs="Times New Roman"/>
          <w:sz w:val="24"/>
        </w:rPr>
        <w:t>- 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 различать границы применимости физических законов, понимать всеобщий характер</w:t>
      </w:r>
    </w:p>
    <w:p w:rsidR="00DF44E6" w:rsidRPr="00DF44E6" w:rsidRDefault="00DF44E6" w:rsidP="00DF44E6">
      <w:pPr>
        <w:spacing w:line="14" w:lineRule="exact"/>
        <w:jc w:val="both"/>
        <w:rPr>
          <w:rFonts w:ascii="Times New Roman" w:eastAsia="Times New Roman" w:hAnsi="Times New Roman" w:cs="Times New Roman"/>
        </w:rPr>
      </w:pPr>
    </w:p>
    <w:p w:rsidR="00DF44E6" w:rsidRPr="00DF44E6" w:rsidRDefault="00DF44E6" w:rsidP="00DF44E6">
      <w:pPr>
        <w:spacing w:line="236" w:lineRule="auto"/>
        <w:ind w:left="40"/>
        <w:jc w:val="both"/>
        <w:rPr>
          <w:rFonts w:ascii="Times New Roman" w:eastAsia="Times New Roman" w:hAnsi="Times New Roman" w:cs="Times New Roman"/>
          <w:sz w:val="24"/>
        </w:rPr>
      </w:pPr>
      <w:r w:rsidRPr="00DF44E6">
        <w:rPr>
          <w:rFonts w:ascii="Times New Roman" w:eastAsia="Times New Roman" w:hAnsi="Times New Roman" w:cs="Times New Roman"/>
          <w:sz w:val="24"/>
        </w:rPr>
        <w:t>фундаментальных физических законов (закон сохранения энергии в тепловых процессах) и ограниченность использования частных законов; находить адекватную предложенной задаче физическую модель, разрешать проблему как</w:t>
      </w:r>
    </w:p>
    <w:p w:rsidR="00DF44E6" w:rsidRPr="00DF44E6" w:rsidRDefault="00DF44E6" w:rsidP="00DF44E6">
      <w:pPr>
        <w:spacing w:line="14" w:lineRule="exact"/>
        <w:jc w:val="both"/>
        <w:rPr>
          <w:rFonts w:ascii="Times New Roman" w:eastAsia="Times New Roman" w:hAnsi="Times New Roman" w:cs="Times New Roman"/>
        </w:rPr>
      </w:pPr>
    </w:p>
    <w:p w:rsidR="00DF44E6" w:rsidRPr="00DF44E6" w:rsidRDefault="00DF44E6" w:rsidP="00DF44E6">
      <w:pPr>
        <w:spacing w:line="234" w:lineRule="auto"/>
        <w:ind w:left="40"/>
        <w:jc w:val="both"/>
        <w:rPr>
          <w:rFonts w:ascii="Times New Roman" w:eastAsia="Times New Roman" w:hAnsi="Times New Roman" w:cs="Times New Roman"/>
          <w:sz w:val="24"/>
        </w:rPr>
      </w:pPr>
      <w:r w:rsidRPr="00DF44E6">
        <w:rPr>
          <w:rFonts w:ascii="Times New Roman" w:eastAsia="Times New Roman" w:hAnsi="Times New Roman" w:cs="Times New Roman"/>
          <w:sz w:val="24"/>
        </w:rPr>
        <w:t>на основе имеющихся знаний о тепловых явлениях с использованием математического аппарата, так и при помощи методов оценки.</w:t>
      </w:r>
    </w:p>
    <w:p w:rsidR="00DF44E6" w:rsidRPr="00DF44E6" w:rsidRDefault="00DF44E6" w:rsidP="00DF44E6">
      <w:pPr>
        <w:spacing w:line="282" w:lineRule="exact"/>
        <w:jc w:val="both"/>
        <w:rPr>
          <w:rFonts w:ascii="Times New Roman" w:eastAsia="Times New Roman" w:hAnsi="Times New Roman" w:cs="Times New Roman"/>
        </w:rPr>
      </w:pPr>
    </w:p>
    <w:p w:rsidR="00DF44E6" w:rsidRPr="00DF44E6" w:rsidRDefault="00DF44E6" w:rsidP="00DF44E6">
      <w:pPr>
        <w:spacing w:line="0" w:lineRule="atLeast"/>
        <w:ind w:left="80"/>
        <w:jc w:val="both"/>
        <w:rPr>
          <w:rFonts w:ascii="Times New Roman" w:eastAsia="Times New Roman" w:hAnsi="Times New Roman" w:cs="Times New Roman"/>
          <w:b/>
          <w:sz w:val="24"/>
        </w:rPr>
      </w:pPr>
      <w:r w:rsidRPr="00DF44E6">
        <w:rPr>
          <w:rFonts w:ascii="Times New Roman" w:eastAsia="Times New Roman" w:hAnsi="Times New Roman" w:cs="Times New Roman"/>
          <w:b/>
          <w:sz w:val="24"/>
        </w:rPr>
        <w:t>Электрические и магнитные явления</w:t>
      </w:r>
    </w:p>
    <w:p w:rsidR="00DF44E6" w:rsidRPr="00DF44E6" w:rsidRDefault="00DF44E6" w:rsidP="00DF44E6">
      <w:pPr>
        <w:spacing w:line="7" w:lineRule="exact"/>
        <w:jc w:val="both"/>
        <w:rPr>
          <w:rFonts w:ascii="Times New Roman" w:eastAsia="Times New Roman" w:hAnsi="Times New Roman" w:cs="Times New Roman"/>
        </w:rPr>
      </w:pPr>
    </w:p>
    <w:p w:rsidR="00DF44E6" w:rsidRPr="00DF44E6" w:rsidRDefault="00DF44E6" w:rsidP="00DF44E6">
      <w:pPr>
        <w:spacing w:line="238" w:lineRule="auto"/>
        <w:ind w:left="40" w:firstLine="34"/>
        <w:jc w:val="both"/>
        <w:rPr>
          <w:rFonts w:ascii="Times New Roman" w:eastAsia="Times New Roman" w:hAnsi="Times New Roman" w:cs="Times New Roman"/>
          <w:sz w:val="24"/>
        </w:rPr>
      </w:pPr>
      <w:r w:rsidRPr="00DF44E6">
        <w:rPr>
          <w:rFonts w:ascii="Times New Roman" w:eastAsia="Times New Roman" w:hAnsi="Times New Roman" w:cs="Times New Roman"/>
          <w:b/>
          <w:sz w:val="24"/>
        </w:rPr>
        <w:t xml:space="preserve">- </w:t>
      </w:r>
      <w:r w:rsidRPr="00DF44E6">
        <w:rPr>
          <w:rFonts w:ascii="Times New Roman" w:eastAsia="Times New Roman" w:hAnsi="Times New Roman" w:cs="Times New Roman"/>
          <w:sz w:val="24"/>
        </w:rPr>
        <w:t>использовать знания об электромагнитных явлениях в повседневной жизни для</w:t>
      </w:r>
      <w:r w:rsidRPr="00DF44E6">
        <w:rPr>
          <w:rFonts w:ascii="Times New Roman" w:eastAsia="Times New Roman" w:hAnsi="Times New Roman" w:cs="Times New Roman"/>
          <w:b/>
          <w:sz w:val="24"/>
        </w:rPr>
        <w:t xml:space="preserve"> </w:t>
      </w:r>
      <w:r w:rsidRPr="00DF44E6">
        <w:rPr>
          <w:rFonts w:ascii="Times New Roman" w:eastAsia="Times New Roman" w:hAnsi="Times New Roman" w:cs="Times New Roman"/>
          <w:sz w:val="24"/>
        </w:rPr>
        <w:t xml:space="preserve">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 </w:t>
      </w:r>
      <w:r w:rsidRPr="00DF44E6">
        <w:rPr>
          <w:rFonts w:ascii="Times New Roman" w:eastAsia="Times New Roman" w:hAnsi="Times New Roman" w:cs="Times New Roman"/>
          <w:b/>
          <w:sz w:val="24"/>
        </w:rPr>
        <w:t>-</w:t>
      </w:r>
      <w:r w:rsidRPr="00DF44E6">
        <w:rPr>
          <w:rFonts w:ascii="Times New Roman" w:eastAsia="Times New Roman" w:hAnsi="Times New Roman" w:cs="Times New Roman"/>
          <w:sz w:val="24"/>
        </w:rPr>
        <w:t>различать границы применимости физических законов,</w:t>
      </w:r>
      <w:r w:rsidRPr="00DF44E6">
        <w:rPr>
          <w:rFonts w:ascii="Times New Roman" w:eastAsia="Times New Roman" w:hAnsi="Times New Roman" w:cs="Times New Roman"/>
          <w:b/>
          <w:sz w:val="24"/>
        </w:rPr>
        <w:t xml:space="preserve"> </w:t>
      </w:r>
      <w:r w:rsidRPr="00DF44E6">
        <w:rPr>
          <w:rFonts w:ascii="Times New Roman" w:eastAsia="Times New Roman" w:hAnsi="Times New Roman" w:cs="Times New Roman"/>
          <w:sz w:val="24"/>
        </w:rPr>
        <w:t>понимать всеобщий характер</w:t>
      </w:r>
      <w:r w:rsidRPr="00DF44E6">
        <w:rPr>
          <w:rFonts w:ascii="Times New Roman" w:eastAsia="Times New Roman" w:hAnsi="Times New Roman" w:cs="Times New Roman"/>
          <w:b/>
          <w:sz w:val="24"/>
        </w:rPr>
        <w:t xml:space="preserve"> </w:t>
      </w:r>
      <w:r w:rsidRPr="00DF44E6">
        <w:rPr>
          <w:rFonts w:ascii="Times New Roman" w:eastAsia="Times New Roman" w:hAnsi="Times New Roman" w:cs="Times New Roman"/>
          <w:sz w:val="24"/>
        </w:rPr>
        <w:t>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rsidR="00DF44E6" w:rsidRPr="00DF44E6" w:rsidRDefault="00DF44E6" w:rsidP="00DF44E6">
      <w:pPr>
        <w:spacing w:line="17" w:lineRule="exact"/>
        <w:jc w:val="both"/>
        <w:rPr>
          <w:rFonts w:ascii="Times New Roman" w:eastAsia="Times New Roman" w:hAnsi="Times New Roman" w:cs="Times New Roman"/>
        </w:rPr>
      </w:pPr>
    </w:p>
    <w:p w:rsidR="00DF44E6" w:rsidRPr="00DF44E6" w:rsidRDefault="00DF44E6" w:rsidP="00DF44E6">
      <w:pPr>
        <w:spacing w:line="236" w:lineRule="auto"/>
        <w:ind w:left="40" w:firstLine="708"/>
        <w:jc w:val="both"/>
        <w:rPr>
          <w:rFonts w:ascii="Times New Roman" w:eastAsia="Times New Roman" w:hAnsi="Times New Roman" w:cs="Times New Roman"/>
          <w:sz w:val="24"/>
        </w:rPr>
      </w:pPr>
      <w:r w:rsidRPr="00DF44E6">
        <w:rPr>
          <w:rFonts w:ascii="Times New Roman" w:eastAsia="Times New Roman" w:hAnsi="Times New Roman" w:cs="Times New Roman"/>
          <w:sz w:val="24"/>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DF44E6" w:rsidRPr="00AE2A7E" w:rsidRDefault="00DF44E6" w:rsidP="00AE2A7E">
      <w:pPr>
        <w:spacing w:line="271" w:lineRule="auto"/>
        <w:ind w:right="300"/>
        <w:jc w:val="both"/>
        <w:rPr>
          <w:rFonts w:ascii="Times New Roman" w:eastAsia="Times New Roman" w:hAnsi="Times New Roman" w:cs="Times New Roman"/>
          <w:sz w:val="24"/>
        </w:rPr>
      </w:pPr>
      <w:bookmarkStart w:id="178" w:name="page145"/>
      <w:bookmarkEnd w:id="178"/>
      <w:r w:rsidRPr="00DF44E6">
        <w:rPr>
          <w:rFonts w:ascii="Times New Roman" w:eastAsia="Times New Roman" w:hAnsi="Times New Roman" w:cs="Times New Roman"/>
          <w:sz w:val="24"/>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DF44E6" w:rsidRPr="00DF44E6" w:rsidRDefault="00DF44E6" w:rsidP="00DF44E6">
      <w:pPr>
        <w:spacing w:line="0" w:lineRule="atLeast"/>
        <w:jc w:val="both"/>
        <w:rPr>
          <w:rFonts w:ascii="Times New Roman" w:eastAsia="Times New Roman" w:hAnsi="Times New Roman" w:cs="Times New Roman"/>
          <w:b/>
          <w:sz w:val="24"/>
        </w:rPr>
      </w:pPr>
      <w:r w:rsidRPr="00DF44E6">
        <w:rPr>
          <w:rFonts w:ascii="Times New Roman" w:eastAsia="Times New Roman" w:hAnsi="Times New Roman" w:cs="Times New Roman"/>
          <w:b/>
          <w:sz w:val="24"/>
        </w:rPr>
        <w:lastRenderedPageBreak/>
        <w:t>Выпускник научится:</w:t>
      </w:r>
    </w:p>
    <w:p w:rsidR="00DF44E6" w:rsidRPr="00DF44E6" w:rsidRDefault="00DF44E6" w:rsidP="00DF44E6">
      <w:pPr>
        <w:spacing w:line="247" w:lineRule="exact"/>
        <w:jc w:val="both"/>
        <w:rPr>
          <w:rFonts w:ascii="Times New Roman" w:eastAsia="Times New Roman" w:hAnsi="Times New Roman" w:cs="Times New Roman"/>
        </w:rPr>
      </w:pPr>
    </w:p>
    <w:p w:rsidR="00DF44E6" w:rsidRPr="00DF44E6" w:rsidRDefault="00DF44E6" w:rsidP="00DF44E6">
      <w:pPr>
        <w:spacing w:line="236" w:lineRule="auto"/>
        <w:ind w:firstLine="53"/>
        <w:jc w:val="both"/>
        <w:rPr>
          <w:rFonts w:ascii="Times New Roman" w:eastAsia="Times New Roman" w:hAnsi="Times New Roman" w:cs="Times New Roman"/>
          <w:sz w:val="24"/>
        </w:rPr>
      </w:pPr>
      <w:r w:rsidRPr="00DF44E6">
        <w:rPr>
          <w:rFonts w:ascii="Times New Roman" w:eastAsia="Times New Roman" w:hAnsi="Times New Roman" w:cs="Times New Roman"/>
          <w:sz w:val="24"/>
        </w:rPr>
        <w:t>соблюдать правила безопасности и охраны труда при работе с учебным и лабораторным оборудованием; распознавать проблемы, которые можно решить при помощи физических методов;</w:t>
      </w:r>
    </w:p>
    <w:p w:rsidR="00DF44E6" w:rsidRPr="00DF44E6" w:rsidRDefault="00DF44E6" w:rsidP="00DF44E6">
      <w:pPr>
        <w:spacing w:line="14" w:lineRule="exact"/>
        <w:jc w:val="both"/>
        <w:rPr>
          <w:rFonts w:ascii="Times New Roman" w:eastAsia="Times New Roman" w:hAnsi="Times New Roman" w:cs="Times New Roman"/>
        </w:rPr>
      </w:pPr>
    </w:p>
    <w:p w:rsidR="00DF44E6" w:rsidRPr="00DF44E6" w:rsidRDefault="00DF44E6" w:rsidP="00DF44E6">
      <w:pPr>
        <w:spacing w:line="236" w:lineRule="auto"/>
        <w:jc w:val="both"/>
        <w:rPr>
          <w:rFonts w:ascii="Times New Roman" w:eastAsia="Times New Roman" w:hAnsi="Times New Roman" w:cs="Times New Roman"/>
          <w:sz w:val="24"/>
        </w:rPr>
      </w:pPr>
      <w:r w:rsidRPr="00DF44E6">
        <w:rPr>
          <w:rFonts w:ascii="Times New Roman" w:eastAsia="Times New Roman" w:hAnsi="Times New Roman" w:cs="Times New Roman"/>
          <w:sz w:val="24"/>
        </w:rPr>
        <w:t>анализировать отдельные этапы проведения исследований и интерпретировать результаты наблюдений и опытов; ставить опыты по исследованию физических явлений или физических свойств тел без</w:t>
      </w:r>
    </w:p>
    <w:p w:rsidR="00DF44E6" w:rsidRPr="00DF44E6" w:rsidRDefault="00DF44E6" w:rsidP="00DF44E6">
      <w:pPr>
        <w:spacing w:line="14" w:lineRule="exact"/>
        <w:jc w:val="both"/>
        <w:rPr>
          <w:rFonts w:ascii="Times New Roman" w:eastAsia="Times New Roman" w:hAnsi="Times New Roman" w:cs="Times New Roman"/>
        </w:rPr>
      </w:pPr>
    </w:p>
    <w:p w:rsidR="00DF44E6" w:rsidRPr="00DF44E6" w:rsidRDefault="00DF44E6" w:rsidP="00DF44E6">
      <w:pPr>
        <w:spacing w:line="236" w:lineRule="auto"/>
        <w:jc w:val="both"/>
        <w:rPr>
          <w:rFonts w:ascii="Times New Roman" w:eastAsia="Times New Roman" w:hAnsi="Times New Roman" w:cs="Times New Roman"/>
          <w:sz w:val="24"/>
        </w:rPr>
      </w:pPr>
      <w:r w:rsidRPr="00DF44E6">
        <w:rPr>
          <w:rFonts w:ascii="Times New Roman" w:eastAsia="Times New Roman" w:hAnsi="Times New Roman" w:cs="Times New Roman"/>
          <w:sz w:val="24"/>
        </w:rPr>
        <w:t>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 понимать роль эксперимента в получении научной информации;</w:t>
      </w:r>
    </w:p>
    <w:p w:rsidR="00DF44E6" w:rsidRPr="00DF44E6" w:rsidRDefault="00DF44E6" w:rsidP="00DF44E6">
      <w:pPr>
        <w:spacing w:line="14" w:lineRule="exact"/>
        <w:jc w:val="both"/>
        <w:rPr>
          <w:rFonts w:ascii="Times New Roman" w:eastAsia="Times New Roman" w:hAnsi="Times New Roman" w:cs="Times New Roman"/>
        </w:rPr>
      </w:pPr>
    </w:p>
    <w:p w:rsidR="00DF44E6" w:rsidRPr="00DF44E6" w:rsidRDefault="00DF44E6" w:rsidP="00DF44E6">
      <w:pPr>
        <w:spacing w:line="236" w:lineRule="auto"/>
        <w:ind w:firstLine="708"/>
        <w:jc w:val="both"/>
        <w:rPr>
          <w:rFonts w:ascii="Times New Roman" w:eastAsia="Times New Roman" w:hAnsi="Times New Roman" w:cs="Times New Roman"/>
          <w:sz w:val="24"/>
        </w:rPr>
      </w:pPr>
      <w:r w:rsidRPr="00DF44E6">
        <w:rPr>
          <w:rFonts w:ascii="Times New Roman" w:eastAsia="Times New Roman" w:hAnsi="Times New Roman" w:cs="Times New Roman"/>
          <w:sz w:val="24"/>
        </w:rPr>
        <w:t>проводить прямые измерения физических величин: время, расстояние,радиационный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rsidR="00DF44E6" w:rsidRPr="00DF44E6" w:rsidRDefault="00DF44E6" w:rsidP="00DF44E6">
      <w:pPr>
        <w:spacing w:line="6" w:lineRule="exact"/>
        <w:jc w:val="both"/>
        <w:rPr>
          <w:rFonts w:ascii="Times New Roman" w:eastAsia="Times New Roman" w:hAnsi="Times New Roman" w:cs="Times New Roman"/>
        </w:rPr>
      </w:pPr>
    </w:p>
    <w:p w:rsidR="00DF44E6" w:rsidRPr="00DF44E6" w:rsidRDefault="00DF44E6" w:rsidP="00DF44E6">
      <w:pPr>
        <w:spacing w:line="0" w:lineRule="atLeast"/>
        <w:ind w:left="720"/>
        <w:jc w:val="both"/>
        <w:rPr>
          <w:rFonts w:ascii="Times New Roman" w:eastAsia="Times New Roman" w:hAnsi="Times New Roman" w:cs="Times New Roman"/>
          <w:b/>
          <w:sz w:val="24"/>
        </w:rPr>
      </w:pPr>
      <w:r w:rsidRPr="00DF44E6">
        <w:rPr>
          <w:rFonts w:ascii="Times New Roman" w:eastAsia="Times New Roman" w:hAnsi="Times New Roman" w:cs="Times New Roman"/>
          <w:b/>
          <w:sz w:val="24"/>
        </w:rPr>
        <w:t>Механические явления</w:t>
      </w:r>
    </w:p>
    <w:p w:rsidR="00DF44E6" w:rsidRPr="00DF44E6" w:rsidRDefault="00DF44E6" w:rsidP="00DF44E6">
      <w:pPr>
        <w:spacing w:line="7" w:lineRule="exact"/>
        <w:jc w:val="both"/>
        <w:rPr>
          <w:rFonts w:ascii="Times New Roman" w:eastAsia="Times New Roman" w:hAnsi="Times New Roman" w:cs="Times New Roman"/>
        </w:rPr>
      </w:pPr>
    </w:p>
    <w:p w:rsidR="00DF44E6" w:rsidRPr="00DF44E6" w:rsidRDefault="00DF44E6" w:rsidP="00DF44E6">
      <w:pPr>
        <w:spacing w:line="238" w:lineRule="auto"/>
        <w:ind w:firstLine="34"/>
        <w:jc w:val="both"/>
        <w:rPr>
          <w:rFonts w:ascii="Times New Roman" w:eastAsia="Times New Roman" w:hAnsi="Times New Roman" w:cs="Times New Roman"/>
          <w:sz w:val="24"/>
        </w:rPr>
      </w:pPr>
      <w:r w:rsidRPr="00DF44E6">
        <w:rPr>
          <w:rFonts w:ascii="Times New Roman" w:eastAsia="Times New Roman" w:hAnsi="Times New Roman" w:cs="Times New Roman"/>
          <w:sz w:val="24"/>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w:t>
      </w:r>
    </w:p>
    <w:p w:rsidR="00DF44E6" w:rsidRPr="00DF44E6" w:rsidRDefault="00DF44E6" w:rsidP="00DF44E6">
      <w:pPr>
        <w:spacing w:line="16" w:lineRule="exact"/>
        <w:jc w:val="both"/>
        <w:rPr>
          <w:rFonts w:ascii="Times New Roman" w:eastAsia="Times New Roman" w:hAnsi="Times New Roman" w:cs="Times New Roman"/>
        </w:rPr>
      </w:pPr>
    </w:p>
    <w:p w:rsidR="00DF44E6" w:rsidRPr="00DF44E6" w:rsidRDefault="00DF44E6" w:rsidP="00DF44E6">
      <w:pPr>
        <w:spacing w:line="0" w:lineRule="atLeast"/>
        <w:ind w:firstLine="708"/>
        <w:jc w:val="both"/>
        <w:rPr>
          <w:rFonts w:ascii="Times New Roman" w:eastAsia="Times New Roman" w:hAnsi="Times New Roman" w:cs="Times New Roman"/>
          <w:sz w:val="24"/>
        </w:rPr>
      </w:pPr>
      <w:r w:rsidRPr="00DF44E6">
        <w:rPr>
          <w:rFonts w:ascii="Times New Roman" w:eastAsia="Times New Roman" w:hAnsi="Times New Roman" w:cs="Times New Roman"/>
          <w:sz w:val="24"/>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ее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 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различать основные признаки изученных физических моделей: материальная точка, инерциальная система отсчета;</w:t>
      </w:r>
    </w:p>
    <w:p w:rsidR="00DF44E6" w:rsidRPr="00DF44E6" w:rsidRDefault="00DF44E6" w:rsidP="00DF44E6">
      <w:pPr>
        <w:spacing w:line="277" w:lineRule="exact"/>
        <w:jc w:val="both"/>
        <w:rPr>
          <w:rFonts w:ascii="Times New Roman" w:eastAsia="Times New Roman" w:hAnsi="Times New Roman" w:cs="Times New Roman"/>
        </w:rPr>
      </w:pPr>
    </w:p>
    <w:p w:rsidR="00DF44E6" w:rsidRPr="00DF44E6" w:rsidRDefault="00DF44E6" w:rsidP="00DF44E6">
      <w:pPr>
        <w:spacing w:line="238" w:lineRule="auto"/>
        <w:jc w:val="both"/>
        <w:rPr>
          <w:rFonts w:ascii="Times New Roman" w:eastAsia="Times New Roman" w:hAnsi="Times New Roman" w:cs="Times New Roman"/>
          <w:sz w:val="24"/>
        </w:rPr>
      </w:pPr>
      <w:r w:rsidRPr="00DF44E6">
        <w:rPr>
          <w:rFonts w:ascii="Times New Roman" w:eastAsia="Times New Roman" w:hAnsi="Times New Roman" w:cs="Times New Roman"/>
          <w:sz w:val="24"/>
        </w:rPr>
        <w:t>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ее</w:t>
      </w:r>
    </w:p>
    <w:p w:rsidR="00DF44E6" w:rsidRPr="00DF44E6" w:rsidRDefault="00DF44E6" w:rsidP="00DF44E6">
      <w:pPr>
        <w:spacing w:line="236" w:lineRule="auto"/>
        <w:ind w:left="40"/>
        <w:jc w:val="both"/>
        <w:rPr>
          <w:rFonts w:ascii="Times New Roman" w:eastAsia="Times New Roman" w:hAnsi="Times New Roman" w:cs="Times New Roman"/>
          <w:sz w:val="24"/>
        </w:rPr>
      </w:pPr>
      <w:bookmarkStart w:id="179" w:name="page146"/>
      <w:bookmarkEnd w:id="179"/>
      <w:r w:rsidRPr="00DF44E6">
        <w:rPr>
          <w:rFonts w:ascii="Times New Roman" w:eastAsia="Times New Roman" w:hAnsi="Times New Roman" w:cs="Times New Roman"/>
          <w:sz w:val="24"/>
        </w:rPr>
        <w:t>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DF44E6" w:rsidRPr="00DF44E6" w:rsidRDefault="00DF44E6" w:rsidP="00DF44E6">
      <w:pPr>
        <w:spacing w:line="285" w:lineRule="exact"/>
        <w:jc w:val="both"/>
        <w:rPr>
          <w:rFonts w:ascii="Times New Roman" w:eastAsia="Times New Roman" w:hAnsi="Times New Roman" w:cs="Times New Roman"/>
        </w:rPr>
      </w:pPr>
    </w:p>
    <w:p w:rsidR="00DF44E6" w:rsidRPr="00DF44E6" w:rsidRDefault="00DF44E6" w:rsidP="00DF44E6">
      <w:pPr>
        <w:spacing w:line="0" w:lineRule="atLeast"/>
        <w:ind w:left="760"/>
        <w:jc w:val="both"/>
        <w:rPr>
          <w:rFonts w:ascii="Times New Roman" w:eastAsia="Times New Roman" w:hAnsi="Times New Roman" w:cs="Times New Roman"/>
          <w:b/>
          <w:sz w:val="24"/>
        </w:rPr>
      </w:pPr>
      <w:r w:rsidRPr="00DF44E6">
        <w:rPr>
          <w:rFonts w:ascii="Times New Roman" w:eastAsia="Times New Roman" w:hAnsi="Times New Roman" w:cs="Times New Roman"/>
          <w:b/>
          <w:sz w:val="24"/>
        </w:rPr>
        <w:t>Квантовые явления</w:t>
      </w:r>
    </w:p>
    <w:p w:rsidR="00DF44E6" w:rsidRPr="00DF44E6" w:rsidRDefault="00DF44E6" w:rsidP="00DF44E6">
      <w:pPr>
        <w:spacing w:line="144" w:lineRule="exact"/>
        <w:jc w:val="both"/>
        <w:rPr>
          <w:rFonts w:ascii="Times New Roman" w:eastAsia="Times New Roman" w:hAnsi="Times New Roman" w:cs="Times New Roman"/>
        </w:rPr>
      </w:pPr>
    </w:p>
    <w:p w:rsidR="00DF44E6" w:rsidRPr="00DF44E6" w:rsidRDefault="00DF44E6" w:rsidP="00DF44E6">
      <w:pPr>
        <w:spacing w:line="237" w:lineRule="auto"/>
        <w:ind w:left="40" w:firstLine="708"/>
        <w:jc w:val="both"/>
        <w:rPr>
          <w:rFonts w:ascii="Times New Roman" w:eastAsia="Times New Roman" w:hAnsi="Times New Roman" w:cs="Times New Roman"/>
          <w:sz w:val="24"/>
        </w:rPr>
      </w:pPr>
      <w:r w:rsidRPr="00DF44E6">
        <w:rPr>
          <w:rFonts w:ascii="Times New Roman" w:eastAsia="Times New Roman" w:hAnsi="Times New Roman" w:cs="Times New Roman"/>
          <w:sz w:val="24"/>
        </w:rPr>
        <w:t xml:space="preserve">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w:t>
      </w:r>
      <w:r w:rsidRPr="00DF44E6">
        <w:rPr>
          <w:rFonts w:ascii="Times New Roman" w:eastAsia="Times New Roman" w:hAnsi="Times New Roman" w:cs="Times New Roman"/>
          <w:sz w:val="24"/>
        </w:rPr>
        <w:lastRenderedPageBreak/>
        <w:t>радиоактивность, α-, β- и γ-излучения, возникновение линейчатого спектра излучения атома;</w:t>
      </w:r>
    </w:p>
    <w:p w:rsidR="00DF44E6" w:rsidRPr="00DF44E6" w:rsidRDefault="00DF44E6" w:rsidP="00DF44E6">
      <w:pPr>
        <w:spacing w:line="14" w:lineRule="exact"/>
        <w:jc w:val="both"/>
        <w:rPr>
          <w:rFonts w:ascii="Times New Roman" w:eastAsia="Times New Roman" w:hAnsi="Times New Roman" w:cs="Times New Roman"/>
        </w:rPr>
      </w:pPr>
    </w:p>
    <w:p w:rsidR="00DF44E6" w:rsidRPr="00DF44E6" w:rsidRDefault="00DF44E6" w:rsidP="00DF44E6">
      <w:pPr>
        <w:spacing w:line="237" w:lineRule="auto"/>
        <w:ind w:left="40" w:firstLine="708"/>
        <w:jc w:val="both"/>
        <w:rPr>
          <w:rFonts w:ascii="Times New Roman" w:eastAsia="Times New Roman" w:hAnsi="Times New Roman" w:cs="Times New Roman"/>
          <w:sz w:val="24"/>
        </w:rPr>
      </w:pPr>
      <w:r w:rsidRPr="00DF44E6">
        <w:rPr>
          <w:rFonts w:ascii="Times New Roman" w:eastAsia="Times New Roman" w:hAnsi="Times New Roman" w:cs="Times New Roman"/>
          <w:sz w:val="24"/>
        </w:rP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DF44E6" w:rsidRPr="00DF44E6" w:rsidRDefault="00DF44E6" w:rsidP="00DF44E6">
      <w:pPr>
        <w:spacing w:line="17" w:lineRule="exact"/>
        <w:jc w:val="both"/>
        <w:rPr>
          <w:rFonts w:ascii="Times New Roman" w:eastAsia="Times New Roman" w:hAnsi="Times New Roman" w:cs="Times New Roman"/>
        </w:rPr>
      </w:pPr>
    </w:p>
    <w:p w:rsidR="00DF44E6" w:rsidRPr="00DF44E6" w:rsidRDefault="00DF44E6" w:rsidP="00DF44E6">
      <w:pPr>
        <w:spacing w:line="237" w:lineRule="auto"/>
        <w:ind w:left="40" w:firstLine="708"/>
        <w:jc w:val="both"/>
        <w:rPr>
          <w:rFonts w:ascii="Times New Roman" w:eastAsia="Times New Roman" w:hAnsi="Times New Roman" w:cs="Times New Roman"/>
          <w:sz w:val="24"/>
        </w:rPr>
      </w:pPr>
      <w:r w:rsidRPr="00DF44E6">
        <w:rPr>
          <w:rFonts w:ascii="Times New Roman" w:eastAsia="Times New Roman" w:hAnsi="Times New Roman" w:cs="Times New Roman"/>
          <w:sz w:val="24"/>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DF44E6" w:rsidRPr="00DF44E6" w:rsidRDefault="00DF44E6" w:rsidP="00DF44E6">
      <w:pPr>
        <w:spacing w:line="14" w:lineRule="exact"/>
        <w:jc w:val="both"/>
        <w:rPr>
          <w:rFonts w:ascii="Times New Roman" w:eastAsia="Times New Roman" w:hAnsi="Times New Roman" w:cs="Times New Roman"/>
        </w:rPr>
      </w:pPr>
    </w:p>
    <w:p w:rsidR="00DF44E6" w:rsidRPr="00DF44E6" w:rsidRDefault="00DF44E6" w:rsidP="00DF44E6">
      <w:pPr>
        <w:spacing w:line="234" w:lineRule="auto"/>
        <w:ind w:left="40" w:firstLine="708"/>
        <w:jc w:val="both"/>
        <w:rPr>
          <w:rFonts w:ascii="Times New Roman" w:eastAsia="Times New Roman" w:hAnsi="Times New Roman" w:cs="Times New Roman"/>
          <w:sz w:val="24"/>
        </w:rPr>
      </w:pPr>
      <w:r w:rsidRPr="00DF44E6">
        <w:rPr>
          <w:rFonts w:ascii="Times New Roman" w:eastAsia="Times New Roman" w:hAnsi="Times New Roman" w:cs="Times New Roman"/>
          <w:sz w:val="24"/>
        </w:rPr>
        <w:t>различать основные признаки планетарной модели атома, нуклонной модели атомного ядра;</w:t>
      </w:r>
    </w:p>
    <w:p w:rsidR="00DF44E6" w:rsidRPr="00DF44E6" w:rsidRDefault="00DF44E6" w:rsidP="00DF44E6">
      <w:pPr>
        <w:spacing w:line="14" w:lineRule="exact"/>
        <w:jc w:val="both"/>
        <w:rPr>
          <w:rFonts w:ascii="Times New Roman" w:eastAsia="Times New Roman" w:hAnsi="Times New Roman" w:cs="Times New Roman"/>
        </w:rPr>
      </w:pPr>
    </w:p>
    <w:p w:rsidR="00DF44E6" w:rsidRPr="00DF44E6" w:rsidRDefault="00DF44E6" w:rsidP="00DF44E6">
      <w:pPr>
        <w:spacing w:line="234" w:lineRule="auto"/>
        <w:ind w:left="40" w:firstLine="708"/>
        <w:jc w:val="both"/>
        <w:rPr>
          <w:rFonts w:ascii="Times New Roman" w:eastAsia="Times New Roman" w:hAnsi="Times New Roman" w:cs="Times New Roman"/>
          <w:sz w:val="24"/>
        </w:rPr>
      </w:pPr>
      <w:r w:rsidRPr="00DF44E6">
        <w:rPr>
          <w:rFonts w:ascii="Times New Roman" w:eastAsia="Times New Roman" w:hAnsi="Times New Roman" w:cs="Times New Roman"/>
          <w:sz w:val="24"/>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DF44E6" w:rsidRPr="00DF44E6" w:rsidRDefault="00DF44E6" w:rsidP="00DF44E6">
      <w:pPr>
        <w:spacing w:line="9" w:lineRule="exact"/>
        <w:jc w:val="both"/>
        <w:rPr>
          <w:rFonts w:ascii="Times New Roman" w:eastAsia="Times New Roman" w:hAnsi="Times New Roman" w:cs="Times New Roman"/>
        </w:rPr>
      </w:pPr>
    </w:p>
    <w:p w:rsidR="00DF44E6" w:rsidRPr="00DF44E6" w:rsidRDefault="00DF44E6" w:rsidP="00DF44E6">
      <w:pPr>
        <w:spacing w:line="0" w:lineRule="atLeast"/>
        <w:ind w:left="760"/>
        <w:jc w:val="both"/>
        <w:rPr>
          <w:rFonts w:ascii="Times New Roman" w:eastAsia="Times New Roman" w:hAnsi="Times New Roman" w:cs="Times New Roman"/>
          <w:b/>
          <w:sz w:val="24"/>
        </w:rPr>
      </w:pPr>
      <w:r w:rsidRPr="00DF44E6">
        <w:rPr>
          <w:rFonts w:ascii="Times New Roman" w:eastAsia="Times New Roman" w:hAnsi="Times New Roman" w:cs="Times New Roman"/>
          <w:b/>
          <w:sz w:val="24"/>
        </w:rPr>
        <w:t>Элементы астрономии</w:t>
      </w:r>
    </w:p>
    <w:p w:rsidR="00DF44E6" w:rsidRPr="00DF44E6" w:rsidRDefault="00DF44E6" w:rsidP="00DF44E6">
      <w:pPr>
        <w:spacing w:line="142" w:lineRule="exact"/>
        <w:jc w:val="both"/>
        <w:rPr>
          <w:rFonts w:ascii="Times New Roman" w:eastAsia="Times New Roman" w:hAnsi="Times New Roman" w:cs="Times New Roman"/>
        </w:rPr>
      </w:pPr>
    </w:p>
    <w:p w:rsidR="00DF44E6" w:rsidRPr="00DF44E6" w:rsidRDefault="00DF44E6" w:rsidP="00DF44E6">
      <w:pPr>
        <w:spacing w:line="234" w:lineRule="auto"/>
        <w:ind w:left="40" w:firstLine="708"/>
        <w:jc w:val="both"/>
        <w:rPr>
          <w:rFonts w:ascii="Times New Roman" w:eastAsia="Times New Roman" w:hAnsi="Times New Roman" w:cs="Times New Roman"/>
          <w:sz w:val="24"/>
        </w:rPr>
      </w:pPr>
      <w:r w:rsidRPr="00DF44E6">
        <w:rPr>
          <w:rFonts w:ascii="Times New Roman" w:eastAsia="Times New Roman" w:hAnsi="Times New Roman" w:cs="Times New Roman"/>
          <w:sz w:val="24"/>
        </w:rPr>
        <w:t>указывать названия планет Солнечной системы; различать основные признаки суточного вращения звездного неба, движения Луны, Солнца и планет относительно звезд;</w:t>
      </w:r>
    </w:p>
    <w:p w:rsidR="00DF44E6" w:rsidRPr="00DF44E6" w:rsidRDefault="00DF44E6" w:rsidP="00DF44E6">
      <w:pPr>
        <w:spacing w:line="2" w:lineRule="exact"/>
        <w:jc w:val="both"/>
        <w:rPr>
          <w:rFonts w:ascii="Times New Roman" w:eastAsia="Times New Roman" w:hAnsi="Times New Roman" w:cs="Times New Roman"/>
        </w:rPr>
      </w:pPr>
    </w:p>
    <w:p w:rsidR="00DF44E6" w:rsidRPr="00DF44E6" w:rsidRDefault="00DF44E6" w:rsidP="00DF44E6">
      <w:pPr>
        <w:spacing w:line="0" w:lineRule="atLeast"/>
        <w:ind w:left="760"/>
        <w:jc w:val="both"/>
        <w:rPr>
          <w:rFonts w:ascii="Times New Roman" w:eastAsia="Times New Roman" w:hAnsi="Times New Roman" w:cs="Times New Roman"/>
          <w:sz w:val="24"/>
        </w:rPr>
      </w:pPr>
      <w:r w:rsidRPr="00DF44E6">
        <w:rPr>
          <w:rFonts w:ascii="Times New Roman" w:eastAsia="Times New Roman" w:hAnsi="Times New Roman" w:cs="Times New Roman"/>
          <w:sz w:val="24"/>
        </w:rPr>
        <w:t>понимать различия между гелиоцентрической и геоцентрической системами мира;</w:t>
      </w:r>
    </w:p>
    <w:p w:rsidR="00DF44E6" w:rsidRPr="00DF44E6" w:rsidRDefault="00DF44E6" w:rsidP="00DF44E6">
      <w:pPr>
        <w:spacing w:line="7" w:lineRule="exact"/>
        <w:jc w:val="both"/>
        <w:rPr>
          <w:rFonts w:ascii="Times New Roman" w:eastAsia="Times New Roman" w:hAnsi="Times New Roman" w:cs="Times New Roman"/>
        </w:rPr>
      </w:pPr>
    </w:p>
    <w:p w:rsidR="00D95D0F" w:rsidRDefault="00D95D0F" w:rsidP="00DF44E6">
      <w:pPr>
        <w:spacing w:line="0" w:lineRule="atLeast"/>
        <w:ind w:left="40"/>
        <w:jc w:val="both"/>
        <w:rPr>
          <w:rFonts w:ascii="Times New Roman" w:eastAsia="Times New Roman" w:hAnsi="Times New Roman" w:cs="Times New Roman"/>
          <w:b/>
          <w:sz w:val="24"/>
        </w:rPr>
      </w:pPr>
    </w:p>
    <w:p w:rsidR="00DF44E6" w:rsidRPr="00DF44E6" w:rsidRDefault="00DF44E6" w:rsidP="00DF44E6">
      <w:pPr>
        <w:spacing w:line="0" w:lineRule="atLeast"/>
        <w:ind w:left="40"/>
        <w:jc w:val="both"/>
        <w:rPr>
          <w:rFonts w:ascii="Times New Roman" w:eastAsia="Times New Roman" w:hAnsi="Times New Roman" w:cs="Times New Roman"/>
          <w:b/>
          <w:sz w:val="24"/>
        </w:rPr>
      </w:pPr>
      <w:r w:rsidRPr="00DF44E6">
        <w:rPr>
          <w:rFonts w:ascii="Times New Roman" w:eastAsia="Times New Roman" w:hAnsi="Times New Roman" w:cs="Times New Roman"/>
          <w:b/>
          <w:sz w:val="24"/>
        </w:rPr>
        <w:t>Выпускник получит возможность научиться:</w:t>
      </w:r>
    </w:p>
    <w:p w:rsidR="00DF44E6" w:rsidRPr="00DF44E6" w:rsidRDefault="00DF44E6" w:rsidP="00DF44E6">
      <w:pPr>
        <w:spacing w:line="247" w:lineRule="exact"/>
        <w:jc w:val="both"/>
        <w:rPr>
          <w:rFonts w:ascii="Times New Roman" w:eastAsia="Times New Roman" w:hAnsi="Times New Roman" w:cs="Times New Roman"/>
        </w:rPr>
      </w:pPr>
    </w:p>
    <w:p w:rsidR="00DF44E6" w:rsidRPr="00DF44E6" w:rsidRDefault="00DF44E6" w:rsidP="00DF44E6">
      <w:pPr>
        <w:spacing w:line="236" w:lineRule="auto"/>
        <w:jc w:val="both"/>
        <w:rPr>
          <w:rFonts w:ascii="Times New Roman" w:eastAsia="Times New Roman" w:hAnsi="Times New Roman" w:cs="Times New Roman"/>
          <w:sz w:val="24"/>
        </w:rPr>
      </w:pPr>
      <w:r w:rsidRPr="00DF44E6">
        <w:rPr>
          <w:rFonts w:ascii="Times New Roman" w:eastAsia="Times New Roman" w:hAnsi="Times New Roman" w:cs="Times New Roman"/>
          <w:sz w:val="24"/>
        </w:rPr>
        <w:t>- осознавать ценность научных исследований, роль физики в расширении представлений об окружающем мире и ее вклад в улучшение качества жизни; использовать приемы построения физических моделей, поиска и формулировки</w:t>
      </w:r>
    </w:p>
    <w:p w:rsidR="00DF44E6" w:rsidRPr="00DF44E6" w:rsidRDefault="00DF44E6" w:rsidP="00DF44E6">
      <w:pPr>
        <w:spacing w:line="14" w:lineRule="exact"/>
        <w:jc w:val="both"/>
        <w:rPr>
          <w:rFonts w:ascii="Times New Roman" w:eastAsia="Times New Roman" w:hAnsi="Times New Roman" w:cs="Times New Roman"/>
        </w:rPr>
      </w:pPr>
    </w:p>
    <w:p w:rsidR="00DF44E6" w:rsidRPr="00DF44E6" w:rsidRDefault="00DF44E6" w:rsidP="00DF44E6">
      <w:pPr>
        <w:spacing w:line="236" w:lineRule="auto"/>
        <w:ind w:firstLine="38"/>
        <w:jc w:val="both"/>
        <w:rPr>
          <w:rFonts w:ascii="Times New Roman" w:eastAsia="Times New Roman" w:hAnsi="Times New Roman" w:cs="Times New Roman"/>
          <w:sz w:val="24"/>
        </w:rPr>
      </w:pPr>
      <w:r w:rsidRPr="00DF44E6">
        <w:rPr>
          <w:rFonts w:ascii="Times New Roman" w:eastAsia="Times New Roman" w:hAnsi="Times New Roman" w:cs="Times New Roman"/>
          <w:sz w:val="24"/>
        </w:rPr>
        <w:t>доказательств выдвинутых гипотез и теоретических выводов на основе эмпирически установленных фактов; сравнивать точность измерения физических величин по величине их относительной</w:t>
      </w:r>
    </w:p>
    <w:p w:rsidR="00DF44E6" w:rsidRPr="00DF44E6" w:rsidRDefault="00DF44E6" w:rsidP="00DF44E6">
      <w:pPr>
        <w:spacing w:line="14" w:lineRule="exact"/>
        <w:jc w:val="both"/>
        <w:rPr>
          <w:rFonts w:ascii="Times New Roman" w:eastAsia="Times New Roman" w:hAnsi="Times New Roman" w:cs="Times New Roman"/>
        </w:rPr>
      </w:pPr>
    </w:p>
    <w:p w:rsidR="00DF44E6" w:rsidRPr="00DF44E6" w:rsidRDefault="00DF44E6" w:rsidP="00DF44E6">
      <w:pPr>
        <w:spacing w:line="234" w:lineRule="auto"/>
        <w:ind w:firstLine="38"/>
        <w:jc w:val="both"/>
        <w:rPr>
          <w:rFonts w:ascii="Times New Roman" w:eastAsia="Times New Roman" w:hAnsi="Times New Roman" w:cs="Times New Roman"/>
          <w:sz w:val="24"/>
        </w:rPr>
      </w:pPr>
      <w:r w:rsidRPr="00DF44E6">
        <w:rPr>
          <w:rFonts w:ascii="Times New Roman" w:eastAsia="Times New Roman" w:hAnsi="Times New Roman" w:cs="Times New Roman"/>
          <w:sz w:val="24"/>
        </w:rPr>
        <w:t>погрешности при проведении прямых измерений; самостоятельно проводить косвенные измерения и исследования физических величин с</w:t>
      </w:r>
    </w:p>
    <w:p w:rsidR="00DF44E6" w:rsidRPr="00DF44E6" w:rsidRDefault="00DF44E6" w:rsidP="00DF44E6">
      <w:pPr>
        <w:spacing w:line="14" w:lineRule="exact"/>
        <w:jc w:val="both"/>
        <w:rPr>
          <w:rFonts w:ascii="Times New Roman" w:eastAsia="Times New Roman" w:hAnsi="Times New Roman" w:cs="Times New Roman"/>
        </w:rPr>
      </w:pPr>
    </w:p>
    <w:p w:rsidR="00DF44E6" w:rsidRPr="00DF44E6" w:rsidRDefault="00DF44E6" w:rsidP="00DF44E6">
      <w:pPr>
        <w:spacing w:line="237" w:lineRule="auto"/>
        <w:ind w:firstLine="38"/>
        <w:jc w:val="both"/>
        <w:rPr>
          <w:rFonts w:ascii="Times New Roman" w:eastAsia="Times New Roman" w:hAnsi="Times New Roman" w:cs="Times New Roman"/>
          <w:sz w:val="24"/>
        </w:rPr>
      </w:pPr>
      <w:r w:rsidRPr="00DF44E6">
        <w:rPr>
          <w:rFonts w:ascii="Times New Roman" w:eastAsia="Times New Roman" w:hAnsi="Times New Roman" w:cs="Times New Roman"/>
          <w:sz w:val="24"/>
        </w:rPr>
        <w:t>использованием различных способов измерения физических величин, выбирать средства измерения с учетом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 воспринимать информацию физического содержания в научно-популярной литературе и</w:t>
      </w:r>
    </w:p>
    <w:p w:rsidR="00DF44E6" w:rsidRPr="00DF44E6" w:rsidRDefault="00DF44E6" w:rsidP="00DF44E6">
      <w:pPr>
        <w:spacing w:line="17" w:lineRule="exact"/>
        <w:jc w:val="both"/>
        <w:rPr>
          <w:rFonts w:ascii="Times New Roman" w:eastAsia="Times New Roman" w:hAnsi="Times New Roman" w:cs="Times New Roman"/>
        </w:rPr>
      </w:pPr>
    </w:p>
    <w:p w:rsidR="00DF44E6" w:rsidRPr="00DF44E6" w:rsidRDefault="00DF44E6" w:rsidP="00DF44E6">
      <w:pPr>
        <w:spacing w:line="236" w:lineRule="auto"/>
        <w:ind w:left="40"/>
        <w:jc w:val="both"/>
        <w:rPr>
          <w:rFonts w:ascii="Times New Roman" w:eastAsia="Times New Roman" w:hAnsi="Times New Roman" w:cs="Times New Roman"/>
          <w:sz w:val="24"/>
        </w:rPr>
      </w:pPr>
      <w:r w:rsidRPr="00DF44E6">
        <w:rPr>
          <w:rFonts w:ascii="Times New Roman" w:eastAsia="Times New Roman" w:hAnsi="Times New Roman" w:cs="Times New Roman"/>
          <w:sz w:val="24"/>
        </w:rPr>
        <w:t>средствах массовой информации, критически оценивать полученную информацию, анализируя ее содержание и данные об источнике информации; создавать собственные письменные и устные сообщения о физических явлениях на основе</w:t>
      </w:r>
    </w:p>
    <w:p w:rsidR="00DF44E6" w:rsidRPr="00DF44E6" w:rsidRDefault="00DF44E6" w:rsidP="00DF44E6">
      <w:pPr>
        <w:spacing w:line="14" w:lineRule="exact"/>
        <w:jc w:val="both"/>
        <w:rPr>
          <w:rFonts w:ascii="Times New Roman" w:eastAsia="Times New Roman" w:hAnsi="Times New Roman" w:cs="Times New Roman"/>
        </w:rPr>
      </w:pPr>
    </w:p>
    <w:p w:rsidR="00DF44E6" w:rsidRPr="00DF44E6" w:rsidRDefault="00DF44E6" w:rsidP="00DF44E6">
      <w:pPr>
        <w:spacing w:line="234" w:lineRule="auto"/>
        <w:ind w:left="40" w:right="20"/>
        <w:jc w:val="both"/>
        <w:rPr>
          <w:rFonts w:ascii="Times New Roman" w:eastAsia="Times New Roman" w:hAnsi="Times New Roman" w:cs="Times New Roman"/>
          <w:sz w:val="24"/>
        </w:rPr>
      </w:pPr>
      <w:r w:rsidRPr="00DF44E6">
        <w:rPr>
          <w:rFonts w:ascii="Times New Roman" w:eastAsia="Times New Roman" w:hAnsi="Times New Roman" w:cs="Times New Roman"/>
          <w:sz w:val="24"/>
        </w:rPr>
        <w:t>нескольких источников информации, сопровождать выступление презентацией, учитывая особенности аудитории сверстников.</w:t>
      </w:r>
    </w:p>
    <w:p w:rsidR="00DF44E6" w:rsidRPr="00DF44E6" w:rsidRDefault="00DF44E6" w:rsidP="00DF44E6">
      <w:pPr>
        <w:spacing w:line="6" w:lineRule="exact"/>
        <w:jc w:val="both"/>
        <w:rPr>
          <w:rFonts w:ascii="Times New Roman" w:eastAsia="Times New Roman" w:hAnsi="Times New Roman" w:cs="Times New Roman"/>
        </w:rPr>
      </w:pPr>
    </w:p>
    <w:p w:rsidR="00DF44E6" w:rsidRPr="00DF44E6" w:rsidRDefault="00DF44E6" w:rsidP="00DF44E6">
      <w:pPr>
        <w:spacing w:line="0" w:lineRule="atLeast"/>
        <w:ind w:left="80"/>
        <w:jc w:val="both"/>
        <w:rPr>
          <w:rFonts w:ascii="Times New Roman" w:eastAsia="Times New Roman" w:hAnsi="Times New Roman" w:cs="Times New Roman"/>
          <w:b/>
          <w:sz w:val="24"/>
        </w:rPr>
      </w:pPr>
      <w:r w:rsidRPr="00DF44E6">
        <w:rPr>
          <w:rFonts w:ascii="Times New Roman" w:eastAsia="Times New Roman" w:hAnsi="Times New Roman" w:cs="Times New Roman"/>
          <w:b/>
          <w:sz w:val="24"/>
        </w:rPr>
        <w:t>Механические явления</w:t>
      </w:r>
    </w:p>
    <w:p w:rsidR="00DF44E6" w:rsidRPr="00DF44E6" w:rsidRDefault="00DF44E6" w:rsidP="00DF44E6">
      <w:pPr>
        <w:spacing w:line="7" w:lineRule="exact"/>
        <w:jc w:val="both"/>
        <w:rPr>
          <w:rFonts w:ascii="Times New Roman" w:eastAsia="Times New Roman" w:hAnsi="Times New Roman" w:cs="Times New Roman"/>
        </w:rPr>
      </w:pPr>
    </w:p>
    <w:p w:rsidR="00DF44E6" w:rsidRPr="00DF44E6" w:rsidRDefault="00DF44E6" w:rsidP="00DF44E6">
      <w:pPr>
        <w:spacing w:line="236" w:lineRule="auto"/>
        <w:ind w:left="40" w:firstLine="34"/>
        <w:jc w:val="both"/>
        <w:rPr>
          <w:rFonts w:ascii="Times New Roman" w:eastAsia="Times New Roman" w:hAnsi="Times New Roman" w:cs="Times New Roman"/>
          <w:sz w:val="24"/>
        </w:rPr>
      </w:pPr>
      <w:r w:rsidRPr="00DF44E6">
        <w:rPr>
          <w:rFonts w:ascii="Times New Roman" w:eastAsia="Times New Roman" w:hAnsi="Times New Roman" w:cs="Times New Roman"/>
          <w:sz w:val="24"/>
        </w:rPr>
        <w:t>- 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w:t>
      </w:r>
    </w:p>
    <w:p w:rsidR="00DF44E6" w:rsidRPr="00DF44E6" w:rsidRDefault="00DF44E6" w:rsidP="00DF44E6">
      <w:pPr>
        <w:spacing w:line="238" w:lineRule="auto"/>
        <w:jc w:val="both"/>
        <w:rPr>
          <w:rFonts w:ascii="Times New Roman" w:eastAsia="Times New Roman" w:hAnsi="Times New Roman" w:cs="Times New Roman"/>
          <w:sz w:val="24"/>
        </w:rPr>
      </w:pPr>
      <w:bookmarkStart w:id="180" w:name="page147"/>
      <w:bookmarkEnd w:id="180"/>
      <w:r w:rsidRPr="00DF44E6">
        <w:rPr>
          <w:rFonts w:ascii="Times New Roman" w:eastAsia="Times New Roman" w:hAnsi="Times New Roman" w:cs="Times New Roman"/>
          <w:sz w:val="24"/>
        </w:rPr>
        <w:t>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находить адекватную предложенной задаче физическую модель, разрешать проблему как</w:t>
      </w:r>
    </w:p>
    <w:p w:rsidR="00DF44E6" w:rsidRPr="00DF44E6" w:rsidRDefault="00DF44E6" w:rsidP="00DF44E6">
      <w:pPr>
        <w:spacing w:line="14" w:lineRule="exact"/>
        <w:jc w:val="both"/>
        <w:rPr>
          <w:rFonts w:ascii="Times New Roman" w:eastAsia="Times New Roman" w:hAnsi="Times New Roman" w:cs="Times New Roman"/>
        </w:rPr>
      </w:pPr>
    </w:p>
    <w:p w:rsidR="00DF44E6" w:rsidRPr="00DF44E6" w:rsidRDefault="00DF44E6" w:rsidP="00DF44E6">
      <w:pPr>
        <w:spacing w:line="234" w:lineRule="auto"/>
        <w:jc w:val="both"/>
        <w:rPr>
          <w:rFonts w:ascii="Times New Roman" w:eastAsia="Times New Roman" w:hAnsi="Times New Roman" w:cs="Times New Roman"/>
          <w:sz w:val="24"/>
        </w:rPr>
      </w:pPr>
      <w:r w:rsidRPr="00DF44E6">
        <w:rPr>
          <w:rFonts w:ascii="Times New Roman" w:eastAsia="Times New Roman" w:hAnsi="Times New Roman" w:cs="Times New Roman"/>
          <w:sz w:val="24"/>
        </w:rPr>
        <w:t>на основе имеющихся знаний по механике с использованием математического аппарата, так и при помощи методов оценки.</w:t>
      </w:r>
    </w:p>
    <w:p w:rsidR="00DF44E6" w:rsidRPr="00DF44E6" w:rsidRDefault="00DF44E6" w:rsidP="00DF44E6">
      <w:pPr>
        <w:spacing w:line="285" w:lineRule="exact"/>
        <w:jc w:val="both"/>
        <w:rPr>
          <w:rFonts w:ascii="Times New Roman" w:eastAsia="Times New Roman" w:hAnsi="Times New Roman" w:cs="Times New Roman"/>
        </w:rPr>
      </w:pPr>
    </w:p>
    <w:p w:rsidR="00DF44E6" w:rsidRPr="00DF44E6" w:rsidRDefault="00DF44E6" w:rsidP="00DF44E6">
      <w:pPr>
        <w:spacing w:line="0" w:lineRule="atLeast"/>
        <w:ind w:left="40"/>
        <w:jc w:val="both"/>
        <w:rPr>
          <w:rFonts w:ascii="Times New Roman" w:eastAsia="Times New Roman" w:hAnsi="Times New Roman" w:cs="Times New Roman"/>
          <w:b/>
          <w:sz w:val="24"/>
        </w:rPr>
      </w:pPr>
      <w:r w:rsidRPr="00DF44E6">
        <w:rPr>
          <w:rFonts w:ascii="Times New Roman" w:eastAsia="Times New Roman" w:hAnsi="Times New Roman" w:cs="Times New Roman"/>
          <w:b/>
          <w:sz w:val="24"/>
        </w:rPr>
        <w:t>Квантовые явления</w:t>
      </w:r>
    </w:p>
    <w:p w:rsidR="00DF44E6" w:rsidRPr="00DF44E6" w:rsidRDefault="00DF44E6" w:rsidP="00DF44E6">
      <w:pPr>
        <w:spacing w:line="144" w:lineRule="exact"/>
        <w:jc w:val="both"/>
        <w:rPr>
          <w:rFonts w:ascii="Times New Roman" w:eastAsia="Times New Roman" w:hAnsi="Times New Roman" w:cs="Times New Roman"/>
        </w:rPr>
      </w:pPr>
    </w:p>
    <w:p w:rsidR="00DF44E6" w:rsidRPr="00DF44E6" w:rsidRDefault="00DF44E6" w:rsidP="00DF44E6">
      <w:pPr>
        <w:spacing w:line="236" w:lineRule="auto"/>
        <w:ind w:firstLine="34"/>
        <w:jc w:val="both"/>
        <w:rPr>
          <w:rFonts w:ascii="Times New Roman" w:eastAsia="Times New Roman" w:hAnsi="Times New Roman" w:cs="Times New Roman"/>
          <w:i/>
          <w:sz w:val="24"/>
        </w:rPr>
      </w:pPr>
      <w:r w:rsidRPr="00DF44E6">
        <w:rPr>
          <w:rFonts w:ascii="Times New Roman" w:eastAsia="Times New Roman" w:hAnsi="Times New Roman" w:cs="Times New Roman"/>
          <w:i/>
          <w:sz w:val="24"/>
        </w:rPr>
        <w:t>-использовать полученные знания в повседневной жизни при обращении с приборами и техническими устройствами (счетчик ионизирующих частиц, дозиметр), для сохранения здоровья и соблюдения норм экологического поведения в окружающей среде;</w:t>
      </w:r>
    </w:p>
    <w:p w:rsidR="00DF44E6" w:rsidRPr="00DF44E6" w:rsidRDefault="00DF44E6" w:rsidP="00DF44E6">
      <w:pPr>
        <w:spacing w:line="14" w:lineRule="exact"/>
        <w:jc w:val="both"/>
        <w:rPr>
          <w:rFonts w:ascii="Times New Roman" w:eastAsia="Times New Roman" w:hAnsi="Times New Roman" w:cs="Times New Roman"/>
        </w:rPr>
      </w:pPr>
    </w:p>
    <w:p w:rsidR="00DF44E6" w:rsidRPr="00DF44E6" w:rsidRDefault="00C4646D" w:rsidP="00C4646D">
      <w:pPr>
        <w:spacing w:line="234" w:lineRule="auto"/>
        <w:jc w:val="both"/>
        <w:rPr>
          <w:rFonts w:ascii="Times New Roman" w:eastAsia="Times New Roman" w:hAnsi="Times New Roman" w:cs="Times New Roman"/>
          <w:i/>
          <w:sz w:val="24"/>
        </w:rPr>
      </w:pPr>
      <w:r>
        <w:rPr>
          <w:rFonts w:ascii="Times New Roman" w:eastAsia="Times New Roman" w:hAnsi="Times New Roman" w:cs="Times New Roman"/>
          <w:i/>
          <w:sz w:val="24"/>
        </w:rPr>
        <w:t xml:space="preserve">- </w:t>
      </w:r>
      <w:r w:rsidR="00DF44E6" w:rsidRPr="00DF44E6">
        <w:rPr>
          <w:rFonts w:ascii="Times New Roman" w:eastAsia="Times New Roman" w:hAnsi="Times New Roman" w:cs="Times New Roman"/>
          <w:i/>
          <w:sz w:val="24"/>
        </w:rPr>
        <w:t>соотносить энергию связи атомных ядер с дефектом массы; приводить примеры влияния радиоактивных излучений на живые организмы;</w:t>
      </w:r>
    </w:p>
    <w:p w:rsidR="00DF44E6" w:rsidRPr="00DF44E6" w:rsidRDefault="00DF44E6" w:rsidP="00DF44E6">
      <w:pPr>
        <w:spacing w:line="14" w:lineRule="exact"/>
        <w:jc w:val="both"/>
        <w:rPr>
          <w:rFonts w:ascii="Times New Roman" w:eastAsia="Times New Roman" w:hAnsi="Times New Roman" w:cs="Times New Roman"/>
        </w:rPr>
      </w:pPr>
    </w:p>
    <w:p w:rsidR="00DF44E6" w:rsidRPr="00DF44E6" w:rsidRDefault="00DF44E6" w:rsidP="00C4646D">
      <w:pPr>
        <w:spacing w:line="234" w:lineRule="auto"/>
        <w:jc w:val="both"/>
        <w:rPr>
          <w:rFonts w:ascii="Times New Roman" w:eastAsia="Times New Roman" w:hAnsi="Times New Roman" w:cs="Times New Roman"/>
          <w:i/>
          <w:sz w:val="24"/>
        </w:rPr>
      </w:pPr>
      <w:r w:rsidRPr="00DF44E6">
        <w:rPr>
          <w:rFonts w:ascii="Times New Roman" w:eastAsia="Times New Roman" w:hAnsi="Times New Roman" w:cs="Times New Roman"/>
          <w:i/>
          <w:sz w:val="24"/>
        </w:rPr>
        <w:t>понимать принцип действия дозиметра и различать усло</w:t>
      </w:r>
      <w:r w:rsidR="00C4646D">
        <w:rPr>
          <w:rFonts w:ascii="Times New Roman" w:eastAsia="Times New Roman" w:hAnsi="Times New Roman" w:cs="Times New Roman"/>
          <w:i/>
          <w:sz w:val="24"/>
        </w:rPr>
        <w:t xml:space="preserve">вия его использования; понимать - </w:t>
      </w:r>
      <w:r w:rsidRPr="00DF44E6">
        <w:rPr>
          <w:rFonts w:ascii="Times New Roman" w:eastAsia="Times New Roman" w:hAnsi="Times New Roman" w:cs="Times New Roman"/>
          <w:i/>
          <w:sz w:val="24"/>
        </w:rPr>
        <w:t>экологические проблемы, возникающие при использовании атомных</w:t>
      </w:r>
    </w:p>
    <w:p w:rsidR="00DF44E6" w:rsidRPr="00DF44E6" w:rsidRDefault="00DF44E6" w:rsidP="00DF44E6">
      <w:pPr>
        <w:spacing w:line="14" w:lineRule="exact"/>
        <w:jc w:val="both"/>
        <w:rPr>
          <w:rFonts w:ascii="Times New Roman" w:eastAsia="Times New Roman" w:hAnsi="Times New Roman" w:cs="Times New Roman"/>
        </w:rPr>
      </w:pPr>
    </w:p>
    <w:p w:rsidR="00DF44E6" w:rsidRPr="00DF44E6" w:rsidRDefault="00DF44E6" w:rsidP="00DF44E6">
      <w:pPr>
        <w:spacing w:line="234" w:lineRule="auto"/>
        <w:jc w:val="both"/>
        <w:rPr>
          <w:rFonts w:ascii="Times New Roman" w:eastAsia="Times New Roman" w:hAnsi="Times New Roman" w:cs="Times New Roman"/>
          <w:i/>
          <w:sz w:val="24"/>
        </w:rPr>
      </w:pPr>
      <w:r w:rsidRPr="00DF44E6">
        <w:rPr>
          <w:rFonts w:ascii="Times New Roman" w:eastAsia="Times New Roman" w:hAnsi="Times New Roman" w:cs="Times New Roman"/>
          <w:i/>
          <w:sz w:val="24"/>
        </w:rPr>
        <w:t>электростанций, и пути решения этих проблем, перспективы использования управляемого термоядерного синтеза.</w:t>
      </w:r>
    </w:p>
    <w:p w:rsidR="00DF44E6" w:rsidRPr="00DF44E6" w:rsidRDefault="00DF44E6" w:rsidP="00DF44E6">
      <w:pPr>
        <w:spacing w:line="9" w:lineRule="exact"/>
        <w:jc w:val="both"/>
        <w:rPr>
          <w:rFonts w:ascii="Times New Roman" w:eastAsia="Times New Roman" w:hAnsi="Times New Roman" w:cs="Times New Roman"/>
        </w:rPr>
      </w:pPr>
    </w:p>
    <w:p w:rsidR="00DF44E6" w:rsidRPr="00DF44E6" w:rsidRDefault="00DF44E6" w:rsidP="00DF44E6">
      <w:pPr>
        <w:spacing w:line="0" w:lineRule="atLeast"/>
        <w:ind w:left="720"/>
        <w:jc w:val="both"/>
        <w:rPr>
          <w:rFonts w:ascii="Times New Roman" w:eastAsia="Times New Roman" w:hAnsi="Times New Roman" w:cs="Times New Roman"/>
          <w:b/>
          <w:sz w:val="24"/>
        </w:rPr>
      </w:pPr>
      <w:r w:rsidRPr="00DF44E6">
        <w:rPr>
          <w:rFonts w:ascii="Times New Roman" w:eastAsia="Times New Roman" w:hAnsi="Times New Roman" w:cs="Times New Roman"/>
          <w:b/>
          <w:sz w:val="24"/>
        </w:rPr>
        <w:t>Элементы астрономии</w:t>
      </w:r>
    </w:p>
    <w:p w:rsidR="00DF44E6" w:rsidRPr="00DF44E6" w:rsidRDefault="00DF44E6" w:rsidP="00DF44E6">
      <w:pPr>
        <w:spacing w:line="142" w:lineRule="exact"/>
        <w:jc w:val="both"/>
        <w:rPr>
          <w:rFonts w:ascii="Times New Roman" w:eastAsia="Times New Roman" w:hAnsi="Times New Roman" w:cs="Times New Roman"/>
        </w:rPr>
      </w:pPr>
    </w:p>
    <w:p w:rsidR="00DF44E6" w:rsidRPr="00DF44E6" w:rsidRDefault="00DF44E6" w:rsidP="00DF44E6">
      <w:pPr>
        <w:spacing w:line="236" w:lineRule="auto"/>
        <w:jc w:val="both"/>
        <w:rPr>
          <w:rFonts w:ascii="Times New Roman" w:eastAsia="Times New Roman" w:hAnsi="Times New Roman" w:cs="Times New Roman"/>
          <w:i/>
          <w:sz w:val="24"/>
        </w:rPr>
      </w:pPr>
      <w:r w:rsidRPr="00DF44E6">
        <w:rPr>
          <w:rFonts w:ascii="Times New Roman" w:eastAsia="Times New Roman" w:hAnsi="Times New Roman" w:cs="Times New Roman"/>
          <w:i/>
          <w:sz w:val="24"/>
        </w:rPr>
        <w:t>указывать общие свойства и отличия планет земной группы и планет-гигантов; малых тел Солнечной системы и больших планет; пользоваться картой звездного неба при наблюдениях звездного неба;</w:t>
      </w:r>
    </w:p>
    <w:p w:rsidR="00DF44E6" w:rsidRPr="00DF44E6" w:rsidRDefault="00DF44E6" w:rsidP="00DF44E6">
      <w:pPr>
        <w:spacing w:line="14" w:lineRule="exact"/>
        <w:jc w:val="both"/>
        <w:rPr>
          <w:rFonts w:ascii="Times New Roman" w:eastAsia="Times New Roman" w:hAnsi="Times New Roman" w:cs="Times New Roman"/>
        </w:rPr>
      </w:pPr>
    </w:p>
    <w:p w:rsidR="00DF44E6" w:rsidRPr="00DF44E6" w:rsidRDefault="00DF44E6" w:rsidP="00C4646D">
      <w:pPr>
        <w:spacing w:line="236" w:lineRule="auto"/>
        <w:jc w:val="both"/>
        <w:rPr>
          <w:rFonts w:ascii="Times New Roman" w:eastAsia="Times New Roman" w:hAnsi="Times New Roman" w:cs="Times New Roman"/>
          <w:i/>
          <w:sz w:val="24"/>
        </w:rPr>
      </w:pPr>
      <w:r w:rsidRPr="00DF44E6">
        <w:rPr>
          <w:rFonts w:ascii="Times New Roman" w:eastAsia="Times New Roman" w:hAnsi="Times New Roman" w:cs="Times New Roman"/>
          <w:i/>
          <w:sz w:val="24"/>
        </w:rPr>
        <w:t>различать основные характеристики звезд (размер, цвет, температура) соотносить цвет звезды с ее температурой; различать гипотезы о происхождении Солнечной системы</w:t>
      </w:r>
    </w:p>
    <w:p w:rsidR="00DF44E6" w:rsidRPr="00DF44E6" w:rsidRDefault="00DF44E6" w:rsidP="00DF44E6">
      <w:pPr>
        <w:spacing w:line="200" w:lineRule="exact"/>
        <w:jc w:val="both"/>
        <w:rPr>
          <w:rFonts w:ascii="Times New Roman" w:eastAsia="Times New Roman" w:hAnsi="Times New Roman" w:cs="Times New Roman"/>
        </w:rPr>
      </w:pPr>
    </w:p>
    <w:p w:rsidR="00D95D0F" w:rsidRDefault="00D95D0F" w:rsidP="00AE2A7E">
      <w:pPr>
        <w:spacing w:line="0" w:lineRule="atLeast"/>
        <w:jc w:val="both"/>
        <w:rPr>
          <w:rFonts w:ascii="Times New Roman" w:eastAsia="Times New Roman" w:hAnsi="Times New Roman" w:cs="Times New Roman"/>
          <w:b/>
          <w:sz w:val="24"/>
        </w:rPr>
      </w:pPr>
    </w:p>
    <w:p w:rsidR="00D95D0F" w:rsidRDefault="00D95D0F" w:rsidP="00C4646D">
      <w:pPr>
        <w:spacing w:line="0" w:lineRule="atLeast"/>
        <w:ind w:left="720"/>
        <w:jc w:val="both"/>
        <w:rPr>
          <w:rFonts w:ascii="Times New Roman" w:eastAsia="Times New Roman" w:hAnsi="Times New Roman" w:cs="Times New Roman"/>
          <w:b/>
          <w:sz w:val="24"/>
        </w:rPr>
      </w:pPr>
    </w:p>
    <w:p w:rsidR="00C4646D" w:rsidRPr="00C4646D" w:rsidRDefault="00C4646D" w:rsidP="00C4646D">
      <w:pPr>
        <w:spacing w:line="0" w:lineRule="atLeast"/>
        <w:ind w:left="720"/>
        <w:jc w:val="both"/>
        <w:rPr>
          <w:rFonts w:ascii="Times New Roman" w:eastAsia="Times New Roman" w:hAnsi="Times New Roman" w:cs="Times New Roman"/>
          <w:b/>
          <w:sz w:val="24"/>
        </w:rPr>
      </w:pPr>
      <w:r w:rsidRPr="00C4646D">
        <w:rPr>
          <w:rFonts w:ascii="Times New Roman" w:eastAsia="Times New Roman" w:hAnsi="Times New Roman" w:cs="Times New Roman"/>
          <w:b/>
          <w:sz w:val="24"/>
        </w:rPr>
        <w:t>1.2.5.12. Биология</w:t>
      </w:r>
    </w:p>
    <w:p w:rsidR="00C4646D" w:rsidRPr="00C4646D" w:rsidRDefault="00C4646D" w:rsidP="00C4646D">
      <w:pPr>
        <w:spacing w:line="137" w:lineRule="exact"/>
        <w:jc w:val="both"/>
        <w:rPr>
          <w:rFonts w:ascii="Times New Roman" w:eastAsia="Times New Roman" w:hAnsi="Times New Roman" w:cs="Times New Roman"/>
        </w:rPr>
      </w:pPr>
    </w:p>
    <w:p w:rsidR="00C4646D" w:rsidRPr="00C4646D" w:rsidRDefault="00C4646D" w:rsidP="00C4646D">
      <w:pPr>
        <w:spacing w:line="0" w:lineRule="atLeast"/>
        <w:ind w:left="720"/>
        <w:jc w:val="both"/>
        <w:rPr>
          <w:rFonts w:ascii="Times New Roman" w:eastAsia="Times New Roman" w:hAnsi="Times New Roman" w:cs="Times New Roman"/>
          <w:b/>
          <w:sz w:val="24"/>
        </w:rPr>
      </w:pPr>
      <w:r w:rsidRPr="00C4646D">
        <w:rPr>
          <w:rFonts w:ascii="Times New Roman" w:eastAsia="Times New Roman" w:hAnsi="Times New Roman" w:cs="Times New Roman"/>
          <w:b/>
          <w:sz w:val="24"/>
        </w:rPr>
        <w:t>В результате изучения курса биологии в основной школе:</w:t>
      </w:r>
    </w:p>
    <w:p w:rsidR="00C4646D" w:rsidRPr="00C4646D" w:rsidRDefault="00C4646D" w:rsidP="00C4646D">
      <w:pPr>
        <w:spacing w:line="134" w:lineRule="exact"/>
        <w:jc w:val="both"/>
        <w:rPr>
          <w:rFonts w:ascii="Times New Roman" w:eastAsia="Times New Roman" w:hAnsi="Times New Roman" w:cs="Times New Roman"/>
        </w:rPr>
      </w:pPr>
    </w:p>
    <w:p w:rsidR="00C4646D" w:rsidRPr="00C4646D" w:rsidRDefault="00C4646D" w:rsidP="00C4646D">
      <w:pPr>
        <w:tabs>
          <w:tab w:val="left" w:pos="2120"/>
          <w:tab w:val="left" w:pos="3400"/>
          <w:tab w:val="left" w:pos="5020"/>
          <w:tab w:val="left" w:pos="6320"/>
          <w:tab w:val="left" w:pos="7580"/>
          <w:tab w:val="left" w:pos="8200"/>
        </w:tabs>
        <w:spacing w:line="0" w:lineRule="atLeast"/>
        <w:ind w:left="720"/>
        <w:jc w:val="both"/>
        <w:rPr>
          <w:rFonts w:ascii="Times New Roman" w:eastAsia="Times New Roman" w:hAnsi="Times New Roman" w:cs="Times New Roman"/>
          <w:sz w:val="24"/>
        </w:rPr>
      </w:pPr>
      <w:r w:rsidRPr="00C4646D">
        <w:rPr>
          <w:rFonts w:ascii="Times New Roman" w:eastAsia="Times New Roman" w:hAnsi="Times New Roman" w:cs="Times New Roman"/>
          <w:sz w:val="24"/>
        </w:rPr>
        <w:t>Выпускник</w:t>
      </w:r>
      <w:r w:rsidRPr="00C4646D">
        <w:rPr>
          <w:rFonts w:ascii="Times New Roman" w:eastAsia="Times New Roman" w:hAnsi="Times New Roman" w:cs="Times New Roman"/>
        </w:rPr>
        <w:tab/>
      </w:r>
      <w:r w:rsidRPr="00C4646D">
        <w:rPr>
          <w:rFonts w:ascii="Times New Roman" w:eastAsia="Times New Roman" w:hAnsi="Times New Roman" w:cs="Times New Roman"/>
          <w:b/>
          <w:sz w:val="24"/>
        </w:rPr>
        <w:t>научится</w:t>
      </w:r>
      <w:r w:rsidRPr="00C4646D">
        <w:rPr>
          <w:rFonts w:ascii="Times New Roman" w:eastAsia="Times New Roman" w:hAnsi="Times New Roman" w:cs="Times New Roman"/>
        </w:rPr>
        <w:tab/>
      </w:r>
      <w:r w:rsidRPr="00C4646D">
        <w:rPr>
          <w:rFonts w:ascii="Times New Roman" w:eastAsia="Times New Roman" w:hAnsi="Times New Roman" w:cs="Times New Roman"/>
          <w:sz w:val="24"/>
        </w:rPr>
        <w:t>пользоваться</w:t>
      </w:r>
      <w:r w:rsidRPr="00C4646D">
        <w:rPr>
          <w:rFonts w:ascii="Times New Roman" w:eastAsia="Times New Roman" w:hAnsi="Times New Roman" w:cs="Times New Roman"/>
        </w:rPr>
        <w:tab/>
      </w:r>
      <w:r w:rsidRPr="00C4646D">
        <w:rPr>
          <w:rFonts w:ascii="Times New Roman" w:eastAsia="Times New Roman" w:hAnsi="Times New Roman" w:cs="Times New Roman"/>
          <w:sz w:val="24"/>
        </w:rPr>
        <w:t>научными</w:t>
      </w:r>
      <w:r w:rsidRPr="00C4646D">
        <w:rPr>
          <w:rFonts w:ascii="Times New Roman" w:eastAsia="Times New Roman" w:hAnsi="Times New Roman" w:cs="Times New Roman"/>
        </w:rPr>
        <w:tab/>
      </w:r>
      <w:r w:rsidRPr="00C4646D">
        <w:rPr>
          <w:rFonts w:ascii="Times New Roman" w:eastAsia="Times New Roman" w:hAnsi="Times New Roman" w:cs="Times New Roman"/>
          <w:sz w:val="24"/>
        </w:rPr>
        <w:t>методами</w:t>
      </w:r>
      <w:r w:rsidRPr="00C4646D">
        <w:rPr>
          <w:rFonts w:ascii="Times New Roman" w:eastAsia="Times New Roman" w:hAnsi="Times New Roman" w:cs="Times New Roman"/>
        </w:rPr>
        <w:tab/>
      </w:r>
      <w:r w:rsidRPr="00C4646D">
        <w:rPr>
          <w:rFonts w:ascii="Times New Roman" w:eastAsia="Times New Roman" w:hAnsi="Times New Roman" w:cs="Times New Roman"/>
          <w:sz w:val="24"/>
        </w:rPr>
        <w:t>для</w:t>
      </w:r>
      <w:r w:rsidRPr="00C4646D">
        <w:rPr>
          <w:rFonts w:ascii="Times New Roman" w:eastAsia="Times New Roman" w:hAnsi="Times New Roman" w:cs="Times New Roman"/>
        </w:rPr>
        <w:tab/>
      </w:r>
      <w:r w:rsidRPr="00C4646D">
        <w:rPr>
          <w:rFonts w:ascii="Times New Roman" w:eastAsia="Times New Roman" w:hAnsi="Times New Roman" w:cs="Times New Roman"/>
          <w:sz w:val="24"/>
        </w:rPr>
        <w:t>распознания</w:t>
      </w:r>
    </w:p>
    <w:p w:rsidR="00C4646D" w:rsidRPr="00C4646D" w:rsidRDefault="00C4646D" w:rsidP="00C4646D">
      <w:pPr>
        <w:spacing w:line="137" w:lineRule="exact"/>
        <w:jc w:val="both"/>
        <w:rPr>
          <w:rFonts w:ascii="Times New Roman" w:eastAsia="Times New Roman" w:hAnsi="Times New Roman" w:cs="Times New Roman"/>
        </w:rPr>
      </w:pPr>
    </w:p>
    <w:p w:rsidR="00C4646D" w:rsidRPr="00C4646D" w:rsidRDefault="00C4646D" w:rsidP="00C4646D">
      <w:pPr>
        <w:spacing w:line="0" w:lineRule="atLeast"/>
        <w:jc w:val="both"/>
        <w:rPr>
          <w:rFonts w:ascii="Times New Roman" w:eastAsia="Times New Roman" w:hAnsi="Times New Roman" w:cs="Times New Roman"/>
          <w:sz w:val="24"/>
        </w:rPr>
      </w:pPr>
      <w:r w:rsidRPr="00C4646D">
        <w:rPr>
          <w:rFonts w:ascii="Times New Roman" w:eastAsia="Times New Roman" w:hAnsi="Times New Roman" w:cs="Times New Roman"/>
          <w:sz w:val="24"/>
        </w:rPr>
        <w:t>биологических  проблем;  давать  научное объяснение биологическим фактам, процессам,</w:t>
      </w:r>
    </w:p>
    <w:p w:rsidR="00C4646D" w:rsidRPr="00C4646D" w:rsidRDefault="00C4646D" w:rsidP="00C4646D">
      <w:pPr>
        <w:spacing w:line="139" w:lineRule="exact"/>
        <w:jc w:val="both"/>
        <w:rPr>
          <w:rFonts w:ascii="Times New Roman" w:eastAsia="Times New Roman" w:hAnsi="Times New Roman" w:cs="Times New Roman"/>
        </w:rPr>
      </w:pPr>
    </w:p>
    <w:p w:rsidR="00C4646D" w:rsidRPr="00C4646D" w:rsidRDefault="00C4646D" w:rsidP="00C4646D">
      <w:pPr>
        <w:tabs>
          <w:tab w:val="left" w:pos="1200"/>
          <w:tab w:val="left" w:pos="3260"/>
          <w:tab w:val="left" w:pos="3700"/>
          <w:tab w:val="left" w:pos="4380"/>
          <w:tab w:val="left" w:pos="4680"/>
          <w:tab w:val="left" w:pos="5540"/>
          <w:tab w:val="left" w:pos="6920"/>
          <w:tab w:val="left" w:pos="7240"/>
          <w:tab w:val="left" w:pos="8420"/>
        </w:tabs>
        <w:spacing w:line="0" w:lineRule="atLeast"/>
        <w:jc w:val="both"/>
        <w:rPr>
          <w:rFonts w:ascii="Times New Roman" w:eastAsia="Times New Roman" w:hAnsi="Times New Roman" w:cs="Times New Roman"/>
          <w:sz w:val="23"/>
        </w:rPr>
      </w:pPr>
      <w:r w:rsidRPr="00C4646D">
        <w:rPr>
          <w:rFonts w:ascii="Times New Roman" w:eastAsia="Times New Roman" w:hAnsi="Times New Roman" w:cs="Times New Roman"/>
          <w:sz w:val="24"/>
        </w:rPr>
        <w:t>явлениям,</w:t>
      </w:r>
      <w:r w:rsidRPr="00C4646D">
        <w:rPr>
          <w:rFonts w:ascii="Times New Roman" w:eastAsia="Times New Roman" w:hAnsi="Times New Roman" w:cs="Times New Roman"/>
        </w:rPr>
        <w:tab/>
      </w:r>
      <w:r w:rsidRPr="00C4646D">
        <w:rPr>
          <w:rFonts w:ascii="Times New Roman" w:eastAsia="Times New Roman" w:hAnsi="Times New Roman" w:cs="Times New Roman"/>
          <w:sz w:val="24"/>
        </w:rPr>
        <w:t>закономерностям,</w:t>
      </w:r>
      <w:r w:rsidRPr="00C4646D">
        <w:rPr>
          <w:rFonts w:ascii="Times New Roman" w:eastAsia="Times New Roman" w:hAnsi="Times New Roman" w:cs="Times New Roman"/>
        </w:rPr>
        <w:tab/>
      </w:r>
      <w:r w:rsidRPr="00C4646D">
        <w:rPr>
          <w:rFonts w:ascii="Times New Roman" w:eastAsia="Times New Roman" w:hAnsi="Times New Roman" w:cs="Times New Roman"/>
          <w:sz w:val="24"/>
        </w:rPr>
        <w:t>их</w:t>
      </w:r>
      <w:r w:rsidRPr="00C4646D">
        <w:rPr>
          <w:rFonts w:ascii="Times New Roman" w:eastAsia="Times New Roman" w:hAnsi="Times New Roman" w:cs="Times New Roman"/>
        </w:rPr>
        <w:tab/>
      </w:r>
      <w:r w:rsidRPr="00C4646D">
        <w:rPr>
          <w:rFonts w:ascii="Times New Roman" w:eastAsia="Times New Roman" w:hAnsi="Times New Roman" w:cs="Times New Roman"/>
          <w:sz w:val="24"/>
        </w:rPr>
        <w:t>роли</w:t>
      </w:r>
      <w:r w:rsidRPr="00C4646D">
        <w:rPr>
          <w:rFonts w:ascii="Times New Roman" w:eastAsia="Times New Roman" w:hAnsi="Times New Roman" w:cs="Times New Roman"/>
        </w:rPr>
        <w:tab/>
      </w:r>
      <w:r w:rsidRPr="00C4646D">
        <w:rPr>
          <w:rFonts w:ascii="Times New Roman" w:eastAsia="Times New Roman" w:hAnsi="Times New Roman" w:cs="Times New Roman"/>
          <w:sz w:val="24"/>
        </w:rPr>
        <w:t>в</w:t>
      </w:r>
      <w:r w:rsidRPr="00C4646D">
        <w:rPr>
          <w:rFonts w:ascii="Times New Roman" w:eastAsia="Times New Roman" w:hAnsi="Times New Roman" w:cs="Times New Roman"/>
        </w:rPr>
        <w:tab/>
      </w:r>
      <w:r w:rsidRPr="00C4646D">
        <w:rPr>
          <w:rFonts w:ascii="Times New Roman" w:eastAsia="Times New Roman" w:hAnsi="Times New Roman" w:cs="Times New Roman"/>
          <w:sz w:val="24"/>
        </w:rPr>
        <w:t>жизни</w:t>
      </w:r>
      <w:r w:rsidRPr="00C4646D">
        <w:rPr>
          <w:rFonts w:ascii="Times New Roman" w:eastAsia="Times New Roman" w:hAnsi="Times New Roman" w:cs="Times New Roman"/>
        </w:rPr>
        <w:tab/>
      </w:r>
      <w:r w:rsidRPr="00C4646D">
        <w:rPr>
          <w:rFonts w:ascii="Times New Roman" w:eastAsia="Times New Roman" w:hAnsi="Times New Roman" w:cs="Times New Roman"/>
          <w:sz w:val="24"/>
        </w:rPr>
        <w:t>организмов</w:t>
      </w:r>
      <w:r w:rsidRPr="00C4646D">
        <w:rPr>
          <w:rFonts w:ascii="Times New Roman" w:eastAsia="Times New Roman" w:hAnsi="Times New Roman" w:cs="Times New Roman"/>
        </w:rPr>
        <w:tab/>
      </w:r>
      <w:r w:rsidRPr="00C4646D">
        <w:rPr>
          <w:rFonts w:ascii="Times New Roman" w:eastAsia="Times New Roman" w:hAnsi="Times New Roman" w:cs="Times New Roman"/>
          <w:sz w:val="24"/>
        </w:rPr>
        <w:t>и</w:t>
      </w:r>
      <w:r w:rsidRPr="00C4646D">
        <w:rPr>
          <w:rFonts w:ascii="Times New Roman" w:eastAsia="Times New Roman" w:hAnsi="Times New Roman" w:cs="Times New Roman"/>
        </w:rPr>
        <w:tab/>
      </w:r>
      <w:r w:rsidRPr="00C4646D">
        <w:rPr>
          <w:rFonts w:ascii="Times New Roman" w:eastAsia="Times New Roman" w:hAnsi="Times New Roman" w:cs="Times New Roman"/>
          <w:sz w:val="24"/>
        </w:rPr>
        <w:t>человека;</w:t>
      </w:r>
      <w:r w:rsidRPr="00C4646D">
        <w:rPr>
          <w:rFonts w:ascii="Times New Roman" w:eastAsia="Times New Roman" w:hAnsi="Times New Roman" w:cs="Times New Roman"/>
        </w:rPr>
        <w:tab/>
      </w:r>
      <w:r w:rsidRPr="00C4646D">
        <w:rPr>
          <w:rFonts w:ascii="Times New Roman" w:eastAsia="Times New Roman" w:hAnsi="Times New Roman" w:cs="Times New Roman"/>
          <w:sz w:val="23"/>
        </w:rPr>
        <w:t>проводить</w:t>
      </w:r>
    </w:p>
    <w:p w:rsidR="00C4646D" w:rsidRPr="00C4646D" w:rsidRDefault="00C4646D" w:rsidP="00C4646D">
      <w:pPr>
        <w:spacing w:line="137" w:lineRule="exact"/>
        <w:jc w:val="both"/>
        <w:rPr>
          <w:rFonts w:ascii="Times New Roman" w:eastAsia="Times New Roman" w:hAnsi="Times New Roman" w:cs="Times New Roman"/>
        </w:rPr>
      </w:pPr>
    </w:p>
    <w:p w:rsidR="00C4646D" w:rsidRPr="00C4646D" w:rsidRDefault="00C4646D" w:rsidP="00C4646D">
      <w:pPr>
        <w:spacing w:line="0" w:lineRule="atLeast"/>
        <w:jc w:val="both"/>
        <w:rPr>
          <w:rFonts w:ascii="Times New Roman" w:eastAsia="Times New Roman" w:hAnsi="Times New Roman" w:cs="Times New Roman"/>
          <w:sz w:val="24"/>
        </w:rPr>
      </w:pPr>
      <w:r w:rsidRPr="00C4646D">
        <w:rPr>
          <w:rFonts w:ascii="Times New Roman" w:eastAsia="Times New Roman" w:hAnsi="Times New Roman" w:cs="Times New Roman"/>
          <w:sz w:val="24"/>
        </w:rPr>
        <w:t>наблюдения за живыми объектами, собственным организмом; описывать биологические</w:t>
      </w:r>
    </w:p>
    <w:p w:rsidR="00C4646D" w:rsidRPr="00C4646D" w:rsidRDefault="00C4646D" w:rsidP="00C4646D">
      <w:pPr>
        <w:spacing w:line="139" w:lineRule="exact"/>
        <w:jc w:val="both"/>
        <w:rPr>
          <w:rFonts w:ascii="Times New Roman" w:eastAsia="Times New Roman" w:hAnsi="Times New Roman" w:cs="Times New Roman"/>
        </w:rPr>
      </w:pPr>
    </w:p>
    <w:p w:rsidR="00C4646D" w:rsidRPr="00C4646D" w:rsidRDefault="00C4646D" w:rsidP="00C4646D">
      <w:pPr>
        <w:tabs>
          <w:tab w:val="left" w:pos="1100"/>
          <w:tab w:val="left" w:pos="2260"/>
          <w:tab w:val="left" w:pos="2580"/>
          <w:tab w:val="left" w:pos="3660"/>
          <w:tab w:val="left" w:pos="4640"/>
          <w:tab w:val="left" w:pos="5960"/>
          <w:tab w:val="left" w:pos="7680"/>
          <w:tab w:val="left" w:pos="9340"/>
        </w:tabs>
        <w:spacing w:line="0" w:lineRule="atLeast"/>
        <w:jc w:val="both"/>
        <w:rPr>
          <w:rFonts w:ascii="Times New Roman" w:eastAsia="Times New Roman" w:hAnsi="Times New Roman" w:cs="Times New Roman"/>
          <w:sz w:val="24"/>
        </w:rPr>
      </w:pPr>
      <w:r w:rsidRPr="00C4646D">
        <w:rPr>
          <w:rFonts w:ascii="Times New Roman" w:eastAsia="Times New Roman" w:hAnsi="Times New Roman" w:cs="Times New Roman"/>
          <w:sz w:val="24"/>
        </w:rPr>
        <w:t>объекты,</w:t>
      </w:r>
      <w:r w:rsidRPr="00C4646D">
        <w:rPr>
          <w:rFonts w:ascii="Times New Roman" w:eastAsia="Times New Roman" w:hAnsi="Times New Roman" w:cs="Times New Roman"/>
        </w:rPr>
        <w:tab/>
      </w:r>
      <w:r w:rsidRPr="00C4646D">
        <w:rPr>
          <w:rFonts w:ascii="Times New Roman" w:eastAsia="Times New Roman" w:hAnsi="Times New Roman" w:cs="Times New Roman"/>
          <w:sz w:val="24"/>
        </w:rPr>
        <w:t>процессы</w:t>
      </w:r>
      <w:r w:rsidRPr="00C4646D">
        <w:rPr>
          <w:rFonts w:ascii="Times New Roman" w:eastAsia="Times New Roman" w:hAnsi="Times New Roman" w:cs="Times New Roman"/>
        </w:rPr>
        <w:tab/>
      </w:r>
      <w:r w:rsidRPr="00C4646D">
        <w:rPr>
          <w:rFonts w:ascii="Times New Roman" w:eastAsia="Times New Roman" w:hAnsi="Times New Roman" w:cs="Times New Roman"/>
          <w:sz w:val="24"/>
        </w:rPr>
        <w:t>и</w:t>
      </w:r>
      <w:r w:rsidRPr="00C4646D">
        <w:rPr>
          <w:rFonts w:ascii="Times New Roman" w:eastAsia="Times New Roman" w:hAnsi="Times New Roman" w:cs="Times New Roman"/>
        </w:rPr>
        <w:tab/>
      </w:r>
      <w:r w:rsidRPr="00C4646D">
        <w:rPr>
          <w:rFonts w:ascii="Times New Roman" w:eastAsia="Times New Roman" w:hAnsi="Times New Roman" w:cs="Times New Roman"/>
          <w:sz w:val="24"/>
        </w:rPr>
        <w:t>явления;</w:t>
      </w:r>
      <w:r w:rsidRPr="00C4646D">
        <w:rPr>
          <w:rFonts w:ascii="Times New Roman" w:eastAsia="Times New Roman" w:hAnsi="Times New Roman" w:cs="Times New Roman"/>
        </w:rPr>
        <w:tab/>
      </w:r>
      <w:r w:rsidRPr="00C4646D">
        <w:rPr>
          <w:rFonts w:ascii="Times New Roman" w:eastAsia="Times New Roman" w:hAnsi="Times New Roman" w:cs="Times New Roman"/>
          <w:sz w:val="24"/>
        </w:rPr>
        <w:t>ставить</w:t>
      </w:r>
      <w:r w:rsidRPr="00C4646D">
        <w:rPr>
          <w:rFonts w:ascii="Times New Roman" w:eastAsia="Times New Roman" w:hAnsi="Times New Roman" w:cs="Times New Roman"/>
        </w:rPr>
        <w:tab/>
      </w:r>
      <w:r w:rsidRPr="00C4646D">
        <w:rPr>
          <w:rFonts w:ascii="Times New Roman" w:eastAsia="Times New Roman" w:hAnsi="Times New Roman" w:cs="Times New Roman"/>
          <w:sz w:val="24"/>
        </w:rPr>
        <w:t>несложные</w:t>
      </w:r>
      <w:r w:rsidRPr="00C4646D">
        <w:rPr>
          <w:rFonts w:ascii="Times New Roman" w:eastAsia="Times New Roman" w:hAnsi="Times New Roman" w:cs="Times New Roman"/>
        </w:rPr>
        <w:tab/>
      </w:r>
      <w:r w:rsidRPr="00C4646D">
        <w:rPr>
          <w:rFonts w:ascii="Times New Roman" w:eastAsia="Times New Roman" w:hAnsi="Times New Roman" w:cs="Times New Roman"/>
          <w:sz w:val="24"/>
        </w:rPr>
        <w:t>биологические</w:t>
      </w:r>
      <w:r w:rsidRPr="00C4646D">
        <w:rPr>
          <w:rFonts w:ascii="Times New Roman" w:eastAsia="Times New Roman" w:hAnsi="Times New Roman" w:cs="Times New Roman"/>
        </w:rPr>
        <w:tab/>
      </w:r>
      <w:r w:rsidRPr="00C4646D">
        <w:rPr>
          <w:rFonts w:ascii="Times New Roman" w:eastAsia="Times New Roman" w:hAnsi="Times New Roman" w:cs="Times New Roman"/>
          <w:sz w:val="24"/>
        </w:rPr>
        <w:t>эксперименты</w:t>
      </w:r>
      <w:r w:rsidRPr="00C4646D">
        <w:rPr>
          <w:rFonts w:ascii="Times New Roman" w:eastAsia="Times New Roman" w:hAnsi="Times New Roman" w:cs="Times New Roman"/>
        </w:rPr>
        <w:tab/>
      </w:r>
      <w:r w:rsidRPr="00C4646D">
        <w:rPr>
          <w:rFonts w:ascii="Times New Roman" w:eastAsia="Times New Roman" w:hAnsi="Times New Roman" w:cs="Times New Roman"/>
          <w:sz w:val="24"/>
        </w:rPr>
        <w:t>и</w:t>
      </w:r>
    </w:p>
    <w:p w:rsidR="00C4646D" w:rsidRPr="00C4646D" w:rsidRDefault="00C4646D" w:rsidP="00C4646D">
      <w:pPr>
        <w:spacing w:line="137" w:lineRule="exact"/>
        <w:jc w:val="both"/>
        <w:rPr>
          <w:rFonts w:ascii="Times New Roman" w:eastAsia="Times New Roman" w:hAnsi="Times New Roman" w:cs="Times New Roman"/>
        </w:rPr>
      </w:pPr>
    </w:p>
    <w:p w:rsidR="00C4646D" w:rsidRPr="00C4646D" w:rsidRDefault="00C4646D" w:rsidP="00C4646D">
      <w:pPr>
        <w:spacing w:line="0" w:lineRule="atLeast"/>
        <w:jc w:val="both"/>
        <w:rPr>
          <w:rFonts w:ascii="Times New Roman" w:eastAsia="Times New Roman" w:hAnsi="Times New Roman" w:cs="Times New Roman"/>
          <w:sz w:val="24"/>
        </w:rPr>
      </w:pPr>
      <w:r w:rsidRPr="00C4646D">
        <w:rPr>
          <w:rFonts w:ascii="Times New Roman" w:eastAsia="Times New Roman" w:hAnsi="Times New Roman" w:cs="Times New Roman"/>
          <w:sz w:val="24"/>
        </w:rPr>
        <w:t>интерпретировать их результаты.</w:t>
      </w:r>
    </w:p>
    <w:p w:rsidR="00C4646D" w:rsidRPr="00C4646D" w:rsidRDefault="00C4646D" w:rsidP="00C4646D">
      <w:pPr>
        <w:spacing w:line="139" w:lineRule="exact"/>
        <w:jc w:val="both"/>
        <w:rPr>
          <w:rFonts w:ascii="Times New Roman" w:eastAsia="Times New Roman" w:hAnsi="Times New Roman" w:cs="Times New Roman"/>
        </w:rPr>
      </w:pPr>
    </w:p>
    <w:p w:rsidR="00C4646D" w:rsidRPr="00C4646D" w:rsidRDefault="00C4646D" w:rsidP="00C4646D">
      <w:pPr>
        <w:tabs>
          <w:tab w:val="left" w:pos="2220"/>
          <w:tab w:val="left" w:pos="3540"/>
          <w:tab w:val="left" w:pos="4860"/>
          <w:tab w:val="left" w:pos="6760"/>
          <w:tab w:val="left" w:pos="7820"/>
          <w:tab w:val="left" w:pos="8320"/>
        </w:tabs>
        <w:spacing w:line="239" w:lineRule="auto"/>
        <w:ind w:left="720"/>
        <w:jc w:val="both"/>
        <w:rPr>
          <w:rFonts w:ascii="Times New Roman" w:eastAsia="Times New Roman" w:hAnsi="Times New Roman" w:cs="Times New Roman"/>
          <w:sz w:val="23"/>
        </w:rPr>
      </w:pPr>
      <w:r w:rsidRPr="00C4646D">
        <w:rPr>
          <w:rFonts w:ascii="Times New Roman" w:eastAsia="Times New Roman" w:hAnsi="Times New Roman" w:cs="Times New Roman"/>
          <w:sz w:val="24"/>
        </w:rPr>
        <w:t>Выпускник</w:t>
      </w:r>
      <w:r w:rsidRPr="00C4646D">
        <w:rPr>
          <w:rFonts w:ascii="Times New Roman" w:eastAsia="Times New Roman" w:hAnsi="Times New Roman" w:cs="Times New Roman"/>
        </w:rPr>
        <w:tab/>
      </w:r>
      <w:r w:rsidRPr="00C4646D">
        <w:rPr>
          <w:rFonts w:ascii="Times New Roman" w:eastAsia="Times New Roman" w:hAnsi="Times New Roman" w:cs="Times New Roman"/>
          <w:b/>
          <w:sz w:val="24"/>
        </w:rPr>
        <w:t>овладеет</w:t>
      </w:r>
      <w:r w:rsidRPr="00C4646D">
        <w:rPr>
          <w:rFonts w:ascii="Times New Roman" w:eastAsia="Times New Roman" w:hAnsi="Times New Roman" w:cs="Times New Roman"/>
        </w:rPr>
        <w:tab/>
      </w:r>
      <w:r w:rsidRPr="00C4646D">
        <w:rPr>
          <w:rFonts w:ascii="Times New Roman" w:eastAsia="Times New Roman" w:hAnsi="Times New Roman" w:cs="Times New Roman"/>
          <w:sz w:val="24"/>
        </w:rPr>
        <w:t>системой</w:t>
      </w:r>
      <w:r w:rsidRPr="00C4646D">
        <w:rPr>
          <w:rFonts w:ascii="Times New Roman" w:eastAsia="Times New Roman" w:hAnsi="Times New Roman" w:cs="Times New Roman"/>
        </w:rPr>
        <w:tab/>
      </w:r>
      <w:r w:rsidRPr="00C4646D">
        <w:rPr>
          <w:rFonts w:ascii="Times New Roman" w:eastAsia="Times New Roman" w:hAnsi="Times New Roman" w:cs="Times New Roman"/>
          <w:sz w:val="24"/>
        </w:rPr>
        <w:t>биологических</w:t>
      </w:r>
      <w:r w:rsidRPr="00C4646D">
        <w:rPr>
          <w:rFonts w:ascii="Times New Roman" w:eastAsia="Times New Roman" w:hAnsi="Times New Roman" w:cs="Times New Roman"/>
        </w:rPr>
        <w:tab/>
      </w:r>
      <w:r w:rsidRPr="00C4646D">
        <w:rPr>
          <w:rFonts w:ascii="Times New Roman" w:eastAsia="Times New Roman" w:hAnsi="Times New Roman" w:cs="Times New Roman"/>
          <w:sz w:val="24"/>
        </w:rPr>
        <w:t>знаний</w:t>
      </w:r>
      <w:r w:rsidRPr="00C4646D">
        <w:rPr>
          <w:rFonts w:ascii="Times New Roman" w:eastAsia="Times New Roman" w:hAnsi="Times New Roman" w:cs="Times New Roman"/>
        </w:rPr>
        <w:tab/>
      </w:r>
      <w:r w:rsidRPr="00C4646D">
        <w:rPr>
          <w:rFonts w:ascii="Times New Roman" w:eastAsia="Times New Roman" w:hAnsi="Times New Roman" w:cs="Times New Roman"/>
          <w:sz w:val="24"/>
        </w:rPr>
        <w:t>–</w:t>
      </w:r>
      <w:r w:rsidRPr="00C4646D">
        <w:rPr>
          <w:rFonts w:ascii="Times New Roman" w:eastAsia="Times New Roman" w:hAnsi="Times New Roman" w:cs="Times New Roman"/>
        </w:rPr>
        <w:tab/>
      </w:r>
      <w:r w:rsidRPr="00C4646D">
        <w:rPr>
          <w:rFonts w:ascii="Times New Roman" w:eastAsia="Times New Roman" w:hAnsi="Times New Roman" w:cs="Times New Roman"/>
          <w:sz w:val="23"/>
        </w:rPr>
        <w:t>понятиями,</w:t>
      </w:r>
    </w:p>
    <w:p w:rsidR="00C4646D" w:rsidRPr="00C4646D" w:rsidRDefault="00C4646D" w:rsidP="00C4646D">
      <w:pPr>
        <w:spacing w:line="137" w:lineRule="exact"/>
        <w:jc w:val="both"/>
        <w:rPr>
          <w:rFonts w:ascii="Times New Roman" w:eastAsia="Times New Roman" w:hAnsi="Times New Roman" w:cs="Times New Roman"/>
        </w:rPr>
      </w:pPr>
    </w:p>
    <w:p w:rsidR="00C4646D" w:rsidRPr="00C4646D" w:rsidRDefault="00C4646D" w:rsidP="00C4646D">
      <w:pPr>
        <w:tabs>
          <w:tab w:val="left" w:pos="2160"/>
          <w:tab w:val="left" w:pos="3380"/>
          <w:tab w:val="left" w:pos="4600"/>
          <w:tab w:val="left" w:pos="5960"/>
          <w:tab w:val="left" w:pos="6900"/>
          <w:tab w:val="left" w:pos="9340"/>
        </w:tabs>
        <w:spacing w:line="0" w:lineRule="atLeast"/>
        <w:jc w:val="both"/>
        <w:rPr>
          <w:rFonts w:ascii="Times New Roman" w:eastAsia="Times New Roman" w:hAnsi="Times New Roman" w:cs="Times New Roman"/>
          <w:sz w:val="24"/>
        </w:rPr>
      </w:pPr>
      <w:r w:rsidRPr="00C4646D">
        <w:rPr>
          <w:rFonts w:ascii="Times New Roman" w:eastAsia="Times New Roman" w:hAnsi="Times New Roman" w:cs="Times New Roman"/>
          <w:sz w:val="24"/>
        </w:rPr>
        <w:t>закономерностями,</w:t>
      </w:r>
      <w:r w:rsidRPr="00C4646D">
        <w:rPr>
          <w:rFonts w:ascii="Times New Roman" w:eastAsia="Times New Roman" w:hAnsi="Times New Roman" w:cs="Times New Roman"/>
        </w:rPr>
        <w:tab/>
      </w:r>
      <w:r w:rsidRPr="00C4646D">
        <w:rPr>
          <w:rFonts w:ascii="Times New Roman" w:eastAsia="Times New Roman" w:hAnsi="Times New Roman" w:cs="Times New Roman"/>
          <w:sz w:val="24"/>
        </w:rPr>
        <w:t>законами,</w:t>
      </w:r>
      <w:r w:rsidRPr="00C4646D">
        <w:rPr>
          <w:rFonts w:ascii="Times New Roman" w:eastAsia="Times New Roman" w:hAnsi="Times New Roman" w:cs="Times New Roman"/>
        </w:rPr>
        <w:tab/>
      </w:r>
      <w:r w:rsidRPr="00C4646D">
        <w:rPr>
          <w:rFonts w:ascii="Times New Roman" w:eastAsia="Times New Roman" w:hAnsi="Times New Roman" w:cs="Times New Roman"/>
          <w:sz w:val="24"/>
        </w:rPr>
        <w:t>теориями,</w:t>
      </w:r>
      <w:r w:rsidRPr="00C4646D">
        <w:rPr>
          <w:rFonts w:ascii="Times New Roman" w:eastAsia="Times New Roman" w:hAnsi="Times New Roman" w:cs="Times New Roman"/>
        </w:rPr>
        <w:tab/>
      </w:r>
      <w:r w:rsidRPr="00C4646D">
        <w:rPr>
          <w:rFonts w:ascii="Times New Roman" w:eastAsia="Times New Roman" w:hAnsi="Times New Roman" w:cs="Times New Roman"/>
          <w:sz w:val="24"/>
        </w:rPr>
        <w:t>имеющими</w:t>
      </w:r>
      <w:r w:rsidRPr="00C4646D">
        <w:rPr>
          <w:rFonts w:ascii="Times New Roman" w:eastAsia="Times New Roman" w:hAnsi="Times New Roman" w:cs="Times New Roman"/>
        </w:rPr>
        <w:tab/>
      </w:r>
      <w:r w:rsidRPr="00C4646D">
        <w:rPr>
          <w:rFonts w:ascii="Times New Roman" w:eastAsia="Times New Roman" w:hAnsi="Times New Roman" w:cs="Times New Roman"/>
          <w:sz w:val="24"/>
        </w:rPr>
        <w:t>важное</w:t>
      </w:r>
      <w:r w:rsidRPr="00C4646D">
        <w:rPr>
          <w:rFonts w:ascii="Times New Roman" w:eastAsia="Times New Roman" w:hAnsi="Times New Roman" w:cs="Times New Roman"/>
        </w:rPr>
        <w:tab/>
      </w:r>
      <w:r w:rsidRPr="00C4646D">
        <w:rPr>
          <w:rFonts w:ascii="Times New Roman" w:eastAsia="Times New Roman" w:hAnsi="Times New Roman" w:cs="Times New Roman"/>
          <w:sz w:val="24"/>
        </w:rPr>
        <w:t>общеобразовательное</w:t>
      </w:r>
      <w:r w:rsidRPr="00C4646D">
        <w:rPr>
          <w:rFonts w:ascii="Times New Roman" w:eastAsia="Times New Roman" w:hAnsi="Times New Roman" w:cs="Times New Roman"/>
        </w:rPr>
        <w:tab/>
      </w:r>
      <w:r w:rsidRPr="00C4646D">
        <w:rPr>
          <w:rFonts w:ascii="Times New Roman" w:eastAsia="Times New Roman" w:hAnsi="Times New Roman" w:cs="Times New Roman"/>
          <w:sz w:val="24"/>
        </w:rPr>
        <w:t>и</w:t>
      </w:r>
    </w:p>
    <w:p w:rsidR="00C4646D" w:rsidRPr="00C4646D" w:rsidRDefault="00C4646D" w:rsidP="00C4646D">
      <w:pPr>
        <w:spacing w:line="140" w:lineRule="exact"/>
        <w:jc w:val="both"/>
        <w:rPr>
          <w:rFonts w:ascii="Times New Roman" w:eastAsia="Times New Roman" w:hAnsi="Times New Roman" w:cs="Times New Roman"/>
        </w:rPr>
      </w:pPr>
    </w:p>
    <w:p w:rsidR="00C4646D" w:rsidRPr="00C4646D" w:rsidRDefault="00C4646D" w:rsidP="00C4646D">
      <w:pPr>
        <w:spacing w:line="0" w:lineRule="atLeast"/>
        <w:jc w:val="both"/>
        <w:rPr>
          <w:rFonts w:ascii="Times New Roman" w:eastAsia="Times New Roman" w:hAnsi="Times New Roman" w:cs="Times New Roman"/>
          <w:sz w:val="24"/>
        </w:rPr>
      </w:pPr>
      <w:r w:rsidRPr="00C4646D">
        <w:rPr>
          <w:rFonts w:ascii="Times New Roman" w:eastAsia="Times New Roman" w:hAnsi="Times New Roman" w:cs="Times New Roman"/>
          <w:sz w:val="24"/>
        </w:rPr>
        <w:t>познавательное значение; сведениями по истории становления биологии как науки.</w:t>
      </w:r>
    </w:p>
    <w:p w:rsidR="00C4646D" w:rsidRPr="00C4646D" w:rsidRDefault="00C4646D" w:rsidP="00C4646D">
      <w:pPr>
        <w:spacing w:line="137" w:lineRule="exact"/>
        <w:jc w:val="both"/>
        <w:rPr>
          <w:rFonts w:ascii="Times New Roman" w:eastAsia="Times New Roman" w:hAnsi="Times New Roman" w:cs="Times New Roman"/>
        </w:rPr>
      </w:pPr>
    </w:p>
    <w:p w:rsidR="00C4646D" w:rsidRPr="00C4646D" w:rsidRDefault="00C4646D" w:rsidP="00C4646D">
      <w:pPr>
        <w:tabs>
          <w:tab w:val="left" w:pos="2060"/>
          <w:tab w:val="left" w:pos="3000"/>
          <w:tab w:val="left" w:pos="3860"/>
          <w:tab w:val="left" w:pos="4920"/>
          <w:tab w:val="left" w:pos="6020"/>
          <w:tab w:val="left" w:pos="6940"/>
          <w:tab w:val="left" w:pos="8040"/>
        </w:tabs>
        <w:spacing w:line="239" w:lineRule="auto"/>
        <w:ind w:left="720"/>
        <w:jc w:val="both"/>
        <w:rPr>
          <w:rFonts w:ascii="Times New Roman" w:eastAsia="Times New Roman" w:hAnsi="Times New Roman" w:cs="Times New Roman"/>
          <w:sz w:val="23"/>
        </w:rPr>
      </w:pPr>
      <w:r w:rsidRPr="00C4646D">
        <w:rPr>
          <w:rFonts w:ascii="Times New Roman" w:eastAsia="Times New Roman" w:hAnsi="Times New Roman" w:cs="Times New Roman"/>
          <w:sz w:val="24"/>
        </w:rPr>
        <w:t>Выпускник</w:t>
      </w:r>
      <w:r w:rsidRPr="00C4646D">
        <w:rPr>
          <w:rFonts w:ascii="Times New Roman" w:eastAsia="Times New Roman" w:hAnsi="Times New Roman" w:cs="Times New Roman"/>
        </w:rPr>
        <w:tab/>
      </w:r>
      <w:r w:rsidRPr="00C4646D">
        <w:rPr>
          <w:rFonts w:ascii="Times New Roman" w:eastAsia="Times New Roman" w:hAnsi="Times New Roman" w:cs="Times New Roman"/>
          <w:b/>
          <w:sz w:val="24"/>
        </w:rPr>
        <w:t>освоит</w:t>
      </w:r>
      <w:r w:rsidRPr="00C4646D">
        <w:rPr>
          <w:rFonts w:ascii="Times New Roman" w:eastAsia="Times New Roman" w:hAnsi="Times New Roman" w:cs="Times New Roman"/>
        </w:rPr>
        <w:tab/>
      </w:r>
      <w:r w:rsidRPr="00C4646D">
        <w:rPr>
          <w:rFonts w:ascii="Times New Roman" w:eastAsia="Times New Roman" w:hAnsi="Times New Roman" w:cs="Times New Roman"/>
          <w:sz w:val="24"/>
        </w:rPr>
        <w:t>общие</w:t>
      </w:r>
      <w:r w:rsidRPr="00C4646D">
        <w:rPr>
          <w:rFonts w:ascii="Times New Roman" w:eastAsia="Times New Roman" w:hAnsi="Times New Roman" w:cs="Times New Roman"/>
        </w:rPr>
        <w:tab/>
      </w:r>
      <w:r w:rsidRPr="00C4646D">
        <w:rPr>
          <w:rFonts w:ascii="Times New Roman" w:eastAsia="Times New Roman" w:hAnsi="Times New Roman" w:cs="Times New Roman"/>
          <w:sz w:val="24"/>
        </w:rPr>
        <w:t>приемы:</w:t>
      </w:r>
      <w:r w:rsidRPr="00C4646D">
        <w:rPr>
          <w:rFonts w:ascii="Times New Roman" w:eastAsia="Times New Roman" w:hAnsi="Times New Roman" w:cs="Times New Roman"/>
        </w:rPr>
        <w:tab/>
      </w:r>
      <w:r w:rsidRPr="00C4646D">
        <w:rPr>
          <w:rFonts w:ascii="Times New Roman" w:eastAsia="Times New Roman" w:hAnsi="Times New Roman" w:cs="Times New Roman"/>
          <w:sz w:val="24"/>
        </w:rPr>
        <w:t>оказания</w:t>
      </w:r>
      <w:r w:rsidRPr="00C4646D">
        <w:rPr>
          <w:rFonts w:ascii="Times New Roman" w:eastAsia="Times New Roman" w:hAnsi="Times New Roman" w:cs="Times New Roman"/>
        </w:rPr>
        <w:tab/>
      </w:r>
      <w:r w:rsidRPr="00C4646D">
        <w:rPr>
          <w:rFonts w:ascii="Times New Roman" w:eastAsia="Times New Roman" w:hAnsi="Times New Roman" w:cs="Times New Roman"/>
          <w:sz w:val="24"/>
        </w:rPr>
        <w:t>первой</w:t>
      </w:r>
      <w:r w:rsidRPr="00C4646D">
        <w:rPr>
          <w:rFonts w:ascii="Times New Roman" w:eastAsia="Times New Roman" w:hAnsi="Times New Roman" w:cs="Times New Roman"/>
        </w:rPr>
        <w:tab/>
      </w:r>
      <w:r w:rsidRPr="00C4646D">
        <w:rPr>
          <w:rFonts w:ascii="Times New Roman" w:eastAsia="Times New Roman" w:hAnsi="Times New Roman" w:cs="Times New Roman"/>
          <w:sz w:val="24"/>
        </w:rPr>
        <w:t>помощи;</w:t>
      </w:r>
      <w:r w:rsidRPr="00C4646D">
        <w:rPr>
          <w:rFonts w:ascii="Times New Roman" w:eastAsia="Times New Roman" w:hAnsi="Times New Roman" w:cs="Times New Roman"/>
        </w:rPr>
        <w:tab/>
      </w:r>
      <w:r w:rsidRPr="00C4646D">
        <w:rPr>
          <w:rFonts w:ascii="Times New Roman" w:eastAsia="Times New Roman" w:hAnsi="Times New Roman" w:cs="Times New Roman"/>
          <w:sz w:val="23"/>
        </w:rPr>
        <w:t>рациональной</w:t>
      </w:r>
    </w:p>
    <w:p w:rsidR="00C4646D" w:rsidRPr="00C4646D" w:rsidRDefault="00C4646D" w:rsidP="00C4646D">
      <w:pPr>
        <w:spacing w:line="139" w:lineRule="exact"/>
        <w:jc w:val="both"/>
        <w:rPr>
          <w:rFonts w:ascii="Times New Roman" w:eastAsia="Times New Roman" w:hAnsi="Times New Roman" w:cs="Times New Roman"/>
        </w:rPr>
      </w:pPr>
    </w:p>
    <w:p w:rsidR="00C4646D" w:rsidRPr="00C4646D" w:rsidRDefault="00C4646D" w:rsidP="00C4646D">
      <w:pPr>
        <w:tabs>
          <w:tab w:val="left" w:pos="1440"/>
          <w:tab w:val="left" w:pos="2180"/>
          <w:tab w:val="left" w:pos="2480"/>
          <w:tab w:val="left" w:pos="3460"/>
          <w:tab w:val="left" w:pos="5020"/>
          <w:tab w:val="left" w:pos="5320"/>
          <w:tab w:val="left" w:pos="6860"/>
          <w:tab w:val="left" w:pos="8240"/>
          <w:tab w:val="left" w:pos="9340"/>
        </w:tabs>
        <w:spacing w:line="0" w:lineRule="atLeast"/>
        <w:jc w:val="both"/>
        <w:rPr>
          <w:rFonts w:ascii="Times New Roman" w:eastAsia="Times New Roman" w:hAnsi="Times New Roman" w:cs="Times New Roman"/>
          <w:sz w:val="24"/>
        </w:rPr>
      </w:pPr>
      <w:r w:rsidRPr="00C4646D">
        <w:rPr>
          <w:rFonts w:ascii="Times New Roman" w:eastAsia="Times New Roman" w:hAnsi="Times New Roman" w:cs="Times New Roman"/>
          <w:sz w:val="24"/>
        </w:rPr>
        <w:t>организации</w:t>
      </w:r>
      <w:r w:rsidRPr="00C4646D">
        <w:rPr>
          <w:rFonts w:ascii="Times New Roman" w:eastAsia="Times New Roman" w:hAnsi="Times New Roman" w:cs="Times New Roman"/>
        </w:rPr>
        <w:tab/>
      </w:r>
      <w:r w:rsidRPr="00C4646D">
        <w:rPr>
          <w:rFonts w:ascii="Times New Roman" w:eastAsia="Times New Roman" w:hAnsi="Times New Roman" w:cs="Times New Roman"/>
          <w:sz w:val="24"/>
        </w:rPr>
        <w:t>труда</w:t>
      </w:r>
      <w:r w:rsidRPr="00C4646D">
        <w:rPr>
          <w:rFonts w:ascii="Times New Roman" w:eastAsia="Times New Roman" w:hAnsi="Times New Roman" w:cs="Times New Roman"/>
        </w:rPr>
        <w:tab/>
      </w:r>
      <w:r w:rsidRPr="00C4646D">
        <w:rPr>
          <w:rFonts w:ascii="Times New Roman" w:eastAsia="Times New Roman" w:hAnsi="Times New Roman" w:cs="Times New Roman"/>
          <w:sz w:val="24"/>
        </w:rPr>
        <w:t>и</w:t>
      </w:r>
      <w:r w:rsidRPr="00C4646D">
        <w:rPr>
          <w:rFonts w:ascii="Times New Roman" w:eastAsia="Times New Roman" w:hAnsi="Times New Roman" w:cs="Times New Roman"/>
        </w:rPr>
        <w:tab/>
      </w:r>
      <w:r w:rsidRPr="00C4646D">
        <w:rPr>
          <w:rFonts w:ascii="Times New Roman" w:eastAsia="Times New Roman" w:hAnsi="Times New Roman" w:cs="Times New Roman"/>
          <w:sz w:val="24"/>
        </w:rPr>
        <w:t>отдыха;</w:t>
      </w:r>
      <w:r w:rsidRPr="00C4646D">
        <w:rPr>
          <w:rFonts w:ascii="Times New Roman" w:eastAsia="Times New Roman" w:hAnsi="Times New Roman" w:cs="Times New Roman"/>
        </w:rPr>
        <w:tab/>
      </w:r>
      <w:r w:rsidRPr="00C4646D">
        <w:rPr>
          <w:rFonts w:ascii="Times New Roman" w:eastAsia="Times New Roman" w:hAnsi="Times New Roman" w:cs="Times New Roman"/>
          <w:sz w:val="24"/>
        </w:rPr>
        <w:t>выращивания</w:t>
      </w:r>
      <w:r w:rsidRPr="00C4646D">
        <w:rPr>
          <w:rFonts w:ascii="Times New Roman" w:eastAsia="Times New Roman" w:hAnsi="Times New Roman" w:cs="Times New Roman"/>
        </w:rPr>
        <w:tab/>
      </w:r>
      <w:r w:rsidRPr="00C4646D">
        <w:rPr>
          <w:rFonts w:ascii="Times New Roman" w:eastAsia="Times New Roman" w:hAnsi="Times New Roman" w:cs="Times New Roman"/>
          <w:sz w:val="24"/>
        </w:rPr>
        <w:t>и</w:t>
      </w:r>
      <w:r w:rsidRPr="00C4646D">
        <w:rPr>
          <w:rFonts w:ascii="Times New Roman" w:eastAsia="Times New Roman" w:hAnsi="Times New Roman" w:cs="Times New Roman"/>
        </w:rPr>
        <w:tab/>
      </w:r>
      <w:r w:rsidRPr="00C4646D">
        <w:rPr>
          <w:rFonts w:ascii="Times New Roman" w:eastAsia="Times New Roman" w:hAnsi="Times New Roman" w:cs="Times New Roman"/>
          <w:sz w:val="24"/>
        </w:rPr>
        <w:t>размножения</w:t>
      </w:r>
      <w:r w:rsidRPr="00C4646D">
        <w:rPr>
          <w:rFonts w:ascii="Times New Roman" w:eastAsia="Times New Roman" w:hAnsi="Times New Roman" w:cs="Times New Roman"/>
        </w:rPr>
        <w:tab/>
      </w:r>
      <w:r w:rsidRPr="00C4646D">
        <w:rPr>
          <w:rFonts w:ascii="Times New Roman" w:eastAsia="Times New Roman" w:hAnsi="Times New Roman" w:cs="Times New Roman"/>
          <w:sz w:val="24"/>
        </w:rPr>
        <w:t>культурных</w:t>
      </w:r>
      <w:r w:rsidRPr="00C4646D">
        <w:rPr>
          <w:rFonts w:ascii="Times New Roman" w:eastAsia="Times New Roman" w:hAnsi="Times New Roman" w:cs="Times New Roman"/>
        </w:rPr>
        <w:tab/>
      </w:r>
      <w:r w:rsidRPr="00C4646D">
        <w:rPr>
          <w:rFonts w:ascii="Times New Roman" w:eastAsia="Times New Roman" w:hAnsi="Times New Roman" w:cs="Times New Roman"/>
          <w:sz w:val="24"/>
        </w:rPr>
        <w:t>растений</w:t>
      </w:r>
      <w:r w:rsidRPr="00C4646D">
        <w:rPr>
          <w:rFonts w:ascii="Times New Roman" w:eastAsia="Times New Roman" w:hAnsi="Times New Roman" w:cs="Times New Roman"/>
        </w:rPr>
        <w:tab/>
      </w:r>
      <w:r w:rsidRPr="00C4646D">
        <w:rPr>
          <w:rFonts w:ascii="Times New Roman" w:eastAsia="Times New Roman" w:hAnsi="Times New Roman" w:cs="Times New Roman"/>
          <w:sz w:val="24"/>
        </w:rPr>
        <w:t>и</w:t>
      </w:r>
    </w:p>
    <w:p w:rsidR="00C4646D" w:rsidRPr="00C4646D" w:rsidRDefault="00C4646D" w:rsidP="00C4646D">
      <w:pPr>
        <w:spacing w:line="137" w:lineRule="exact"/>
        <w:jc w:val="both"/>
        <w:rPr>
          <w:rFonts w:ascii="Times New Roman" w:eastAsia="Times New Roman" w:hAnsi="Times New Roman" w:cs="Times New Roman"/>
        </w:rPr>
      </w:pPr>
    </w:p>
    <w:p w:rsidR="00C4646D" w:rsidRPr="00C4646D" w:rsidRDefault="00C4646D" w:rsidP="00C4646D">
      <w:pPr>
        <w:spacing w:line="0" w:lineRule="atLeast"/>
        <w:jc w:val="both"/>
        <w:rPr>
          <w:rFonts w:ascii="Times New Roman" w:eastAsia="Times New Roman" w:hAnsi="Times New Roman" w:cs="Times New Roman"/>
          <w:sz w:val="24"/>
        </w:rPr>
      </w:pPr>
      <w:r w:rsidRPr="00C4646D">
        <w:rPr>
          <w:rFonts w:ascii="Times New Roman" w:eastAsia="Times New Roman" w:hAnsi="Times New Roman" w:cs="Times New Roman"/>
          <w:sz w:val="24"/>
        </w:rPr>
        <w:t>домашних животных, ухода за ними; проведения наблюдений за состоянием собственного</w:t>
      </w:r>
    </w:p>
    <w:p w:rsidR="00C4646D" w:rsidRPr="00C4646D" w:rsidRDefault="00C4646D" w:rsidP="00C4646D">
      <w:pPr>
        <w:spacing w:line="139" w:lineRule="exact"/>
        <w:jc w:val="both"/>
        <w:rPr>
          <w:rFonts w:ascii="Times New Roman" w:eastAsia="Times New Roman" w:hAnsi="Times New Roman" w:cs="Times New Roman"/>
        </w:rPr>
      </w:pPr>
    </w:p>
    <w:p w:rsidR="00C4646D" w:rsidRPr="00C4646D" w:rsidRDefault="00C4646D" w:rsidP="00C4646D">
      <w:pPr>
        <w:tabs>
          <w:tab w:val="left" w:pos="1300"/>
          <w:tab w:val="left" w:pos="2300"/>
          <w:tab w:val="left" w:pos="3220"/>
          <w:tab w:val="left" w:pos="3540"/>
          <w:tab w:val="left" w:pos="4640"/>
          <w:tab w:val="left" w:pos="5860"/>
          <w:tab w:val="left" w:pos="6140"/>
          <w:tab w:val="left" w:pos="8040"/>
          <w:tab w:val="left" w:pos="9340"/>
        </w:tabs>
        <w:spacing w:line="0" w:lineRule="atLeast"/>
        <w:jc w:val="both"/>
        <w:rPr>
          <w:rFonts w:ascii="Times New Roman" w:eastAsia="Times New Roman" w:hAnsi="Times New Roman" w:cs="Times New Roman"/>
          <w:sz w:val="24"/>
        </w:rPr>
      </w:pPr>
      <w:r w:rsidRPr="00C4646D">
        <w:rPr>
          <w:rFonts w:ascii="Times New Roman" w:eastAsia="Times New Roman" w:hAnsi="Times New Roman" w:cs="Times New Roman"/>
          <w:sz w:val="24"/>
        </w:rPr>
        <w:t>организма;</w:t>
      </w:r>
      <w:r w:rsidRPr="00C4646D">
        <w:rPr>
          <w:rFonts w:ascii="Times New Roman" w:eastAsia="Times New Roman" w:hAnsi="Times New Roman" w:cs="Times New Roman"/>
        </w:rPr>
        <w:tab/>
      </w:r>
      <w:r w:rsidRPr="00C4646D">
        <w:rPr>
          <w:rFonts w:ascii="Times New Roman" w:eastAsia="Times New Roman" w:hAnsi="Times New Roman" w:cs="Times New Roman"/>
          <w:sz w:val="24"/>
        </w:rPr>
        <w:t>правила</w:t>
      </w:r>
      <w:r w:rsidRPr="00C4646D">
        <w:rPr>
          <w:rFonts w:ascii="Times New Roman" w:eastAsia="Times New Roman" w:hAnsi="Times New Roman" w:cs="Times New Roman"/>
        </w:rPr>
        <w:tab/>
      </w:r>
      <w:r w:rsidRPr="00C4646D">
        <w:rPr>
          <w:rFonts w:ascii="Times New Roman" w:eastAsia="Times New Roman" w:hAnsi="Times New Roman" w:cs="Times New Roman"/>
          <w:sz w:val="24"/>
        </w:rPr>
        <w:t>работы</w:t>
      </w:r>
      <w:r w:rsidRPr="00C4646D">
        <w:rPr>
          <w:rFonts w:ascii="Times New Roman" w:eastAsia="Times New Roman" w:hAnsi="Times New Roman" w:cs="Times New Roman"/>
        </w:rPr>
        <w:tab/>
      </w:r>
      <w:r w:rsidRPr="00C4646D">
        <w:rPr>
          <w:rFonts w:ascii="Times New Roman" w:eastAsia="Times New Roman" w:hAnsi="Times New Roman" w:cs="Times New Roman"/>
          <w:sz w:val="24"/>
        </w:rPr>
        <w:t>в</w:t>
      </w:r>
      <w:r w:rsidRPr="00C4646D">
        <w:rPr>
          <w:rFonts w:ascii="Times New Roman" w:eastAsia="Times New Roman" w:hAnsi="Times New Roman" w:cs="Times New Roman"/>
        </w:rPr>
        <w:tab/>
      </w:r>
      <w:r w:rsidRPr="00C4646D">
        <w:rPr>
          <w:rFonts w:ascii="Times New Roman" w:eastAsia="Times New Roman" w:hAnsi="Times New Roman" w:cs="Times New Roman"/>
          <w:sz w:val="24"/>
        </w:rPr>
        <w:t>кабинете</w:t>
      </w:r>
      <w:r w:rsidRPr="00C4646D">
        <w:rPr>
          <w:rFonts w:ascii="Times New Roman" w:eastAsia="Times New Roman" w:hAnsi="Times New Roman" w:cs="Times New Roman"/>
        </w:rPr>
        <w:tab/>
      </w:r>
      <w:r w:rsidRPr="00C4646D">
        <w:rPr>
          <w:rFonts w:ascii="Times New Roman" w:eastAsia="Times New Roman" w:hAnsi="Times New Roman" w:cs="Times New Roman"/>
          <w:sz w:val="24"/>
        </w:rPr>
        <w:t>биологии,</w:t>
      </w:r>
      <w:r w:rsidRPr="00C4646D">
        <w:rPr>
          <w:rFonts w:ascii="Times New Roman" w:eastAsia="Times New Roman" w:hAnsi="Times New Roman" w:cs="Times New Roman"/>
        </w:rPr>
        <w:tab/>
      </w:r>
      <w:r w:rsidRPr="00C4646D">
        <w:rPr>
          <w:rFonts w:ascii="Times New Roman" w:eastAsia="Times New Roman" w:hAnsi="Times New Roman" w:cs="Times New Roman"/>
          <w:sz w:val="24"/>
        </w:rPr>
        <w:t>с</w:t>
      </w:r>
      <w:r w:rsidRPr="00C4646D">
        <w:rPr>
          <w:rFonts w:ascii="Times New Roman" w:eastAsia="Times New Roman" w:hAnsi="Times New Roman" w:cs="Times New Roman"/>
        </w:rPr>
        <w:tab/>
      </w:r>
      <w:r w:rsidRPr="00C4646D">
        <w:rPr>
          <w:rFonts w:ascii="Times New Roman" w:eastAsia="Times New Roman" w:hAnsi="Times New Roman" w:cs="Times New Roman"/>
          <w:sz w:val="24"/>
        </w:rPr>
        <w:t>биологическими</w:t>
      </w:r>
      <w:r w:rsidRPr="00C4646D">
        <w:rPr>
          <w:rFonts w:ascii="Times New Roman" w:eastAsia="Times New Roman" w:hAnsi="Times New Roman" w:cs="Times New Roman"/>
        </w:rPr>
        <w:tab/>
      </w:r>
      <w:r w:rsidRPr="00C4646D">
        <w:rPr>
          <w:rFonts w:ascii="Times New Roman" w:eastAsia="Times New Roman" w:hAnsi="Times New Roman" w:cs="Times New Roman"/>
          <w:sz w:val="24"/>
        </w:rPr>
        <w:t>приборами</w:t>
      </w:r>
      <w:r w:rsidRPr="00C4646D">
        <w:rPr>
          <w:rFonts w:ascii="Times New Roman" w:eastAsia="Times New Roman" w:hAnsi="Times New Roman" w:cs="Times New Roman"/>
        </w:rPr>
        <w:tab/>
      </w:r>
      <w:r w:rsidRPr="00C4646D">
        <w:rPr>
          <w:rFonts w:ascii="Times New Roman" w:eastAsia="Times New Roman" w:hAnsi="Times New Roman" w:cs="Times New Roman"/>
          <w:sz w:val="24"/>
        </w:rPr>
        <w:t>и</w:t>
      </w:r>
    </w:p>
    <w:p w:rsidR="00C4646D" w:rsidRPr="00C4646D" w:rsidRDefault="00C4646D" w:rsidP="00C4646D">
      <w:pPr>
        <w:spacing w:line="137" w:lineRule="exact"/>
        <w:jc w:val="both"/>
        <w:rPr>
          <w:rFonts w:ascii="Times New Roman" w:eastAsia="Times New Roman" w:hAnsi="Times New Roman" w:cs="Times New Roman"/>
        </w:rPr>
      </w:pPr>
    </w:p>
    <w:p w:rsidR="00C4646D" w:rsidRPr="00C4646D" w:rsidRDefault="00C4646D" w:rsidP="00C4646D">
      <w:pPr>
        <w:spacing w:line="0" w:lineRule="atLeast"/>
        <w:jc w:val="both"/>
        <w:rPr>
          <w:rFonts w:ascii="Times New Roman" w:eastAsia="Times New Roman" w:hAnsi="Times New Roman" w:cs="Times New Roman"/>
          <w:sz w:val="24"/>
        </w:rPr>
      </w:pPr>
      <w:r w:rsidRPr="00C4646D">
        <w:rPr>
          <w:rFonts w:ascii="Times New Roman" w:eastAsia="Times New Roman" w:hAnsi="Times New Roman" w:cs="Times New Roman"/>
          <w:sz w:val="24"/>
        </w:rPr>
        <w:t>инструментами.</w:t>
      </w:r>
    </w:p>
    <w:p w:rsidR="00C4646D" w:rsidRPr="00C4646D" w:rsidRDefault="00C4646D" w:rsidP="00C4646D">
      <w:pPr>
        <w:spacing w:line="354" w:lineRule="auto"/>
        <w:ind w:firstLine="708"/>
        <w:jc w:val="both"/>
        <w:rPr>
          <w:rFonts w:ascii="Times New Roman" w:eastAsia="Times New Roman" w:hAnsi="Times New Roman" w:cs="Times New Roman"/>
          <w:sz w:val="24"/>
        </w:rPr>
      </w:pPr>
      <w:bookmarkStart w:id="181" w:name="page148"/>
      <w:bookmarkEnd w:id="181"/>
      <w:r w:rsidRPr="00C4646D">
        <w:rPr>
          <w:rFonts w:ascii="Times New Roman" w:eastAsia="Times New Roman" w:hAnsi="Times New Roman" w:cs="Times New Roman"/>
          <w:sz w:val="24"/>
        </w:rPr>
        <w:t xml:space="preserve">Выпускник </w:t>
      </w:r>
      <w:r w:rsidRPr="00C4646D">
        <w:rPr>
          <w:rFonts w:ascii="Times New Roman" w:eastAsia="Times New Roman" w:hAnsi="Times New Roman" w:cs="Times New Roman"/>
          <w:b/>
          <w:sz w:val="24"/>
        </w:rPr>
        <w:t>приобретет</w:t>
      </w:r>
      <w:r w:rsidRPr="00C4646D">
        <w:rPr>
          <w:rFonts w:ascii="Times New Roman" w:eastAsia="Times New Roman" w:hAnsi="Times New Roman" w:cs="Times New Roman"/>
          <w:sz w:val="24"/>
        </w:rPr>
        <w:t xml:space="preserve"> навыки использования научно-популярной литературы по биологии, справочных материалов (на бумажных и электронных носителях), ресурсов Интернетапри выполнении учебных задач.</w:t>
      </w:r>
    </w:p>
    <w:p w:rsidR="00C4646D" w:rsidRPr="00C4646D" w:rsidRDefault="00C4646D" w:rsidP="00C4646D">
      <w:pPr>
        <w:spacing w:line="15" w:lineRule="exact"/>
        <w:jc w:val="both"/>
        <w:rPr>
          <w:rFonts w:ascii="Times New Roman" w:eastAsia="Times New Roman" w:hAnsi="Times New Roman" w:cs="Times New Roman"/>
        </w:rPr>
      </w:pPr>
    </w:p>
    <w:p w:rsidR="00C4646D" w:rsidRPr="00C4646D" w:rsidRDefault="00C4646D" w:rsidP="00C4646D">
      <w:pPr>
        <w:spacing w:line="0" w:lineRule="atLeast"/>
        <w:ind w:left="720"/>
        <w:jc w:val="both"/>
        <w:rPr>
          <w:rFonts w:ascii="Times New Roman" w:eastAsia="Times New Roman" w:hAnsi="Times New Roman" w:cs="Times New Roman"/>
          <w:b/>
          <w:sz w:val="24"/>
        </w:rPr>
      </w:pPr>
      <w:r w:rsidRPr="00C4646D">
        <w:rPr>
          <w:rFonts w:ascii="Times New Roman" w:eastAsia="Times New Roman" w:hAnsi="Times New Roman" w:cs="Times New Roman"/>
          <w:b/>
          <w:sz w:val="24"/>
        </w:rPr>
        <w:t>Выпускник получит возможность научиться:</w:t>
      </w:r>
    </w:p>
    <w:p w:rsidR="00C4646D" w:rsidRPr="00C4646D" w:rsidRDefault="00C4646D" w:rsidP="00C4646D">
      <w:pPr>
        <w:spacing w:line="161" w:lineRule="exact"/>
        <w:jc w:val="both"/>
        <w:rPr>
          <w:rFonts w:ascii="Times New Roman" w:eastAsia="Times New Roman" w:hAnsi="Times New Roman" w:cs="Times New Roman"/>
        </w:rPr>
      </w:pPr>
    </w:p>
    <w:p w:rsidR="00C4646D" w:rsidRPr="00C4646D" w:rsidRDefault="00C4646D" w:rsidP="00C4646D">
      <w:pPr>
        <w:numPr>
          <w:ilvl w:val="0"/>
          <w:numId w:val="1"/>
        </w:numPr>
        <w:tabs>
          <w:tab w:val="left" w:pos="994"/>
        </w:tabs>
        <w:spacing w:line="334" w:lineRule="auto"/>
        <w:jc w:val="both"/>
        <w:rPr>
          <w:rFonts w:ascii="Times New Roman" w:eastAsia="Symbol" w:hAnsi="Times New Roman" w:cs="Times New Roman"/>
          <w:sz w:val="24"/>
        </w:rPr>
      </w:pPr>
      <w:r w:rsidRPr="00C4646D">
        <w:rPr>
          <w:rFonts w:ascii="Times New Roman" w:eastAsia="Times New Roman" w:hAnsi="Times New Roman" w:cs="Times New Roman"/>
          <w:i/>
          <w:sz w:val="24"/>
        </w:rPr>
        <w:lastRenderedPageBreak/>
        <w:t>осознанно использовать знания основных правил поведения в природе и основ здорового образа жизни в быту;</w:t>
      </w:r>
    </w:p>
    <w:p w:rsidR="00C4646D" w:rsidRPr="00C4646D" w:rsidRDefault="00C4646D" w:rsidP="00C4646D">
      <w:pPr>
        <w:spacing w:line="53" w:lineRule="exact"/>
        <w:jc w:val="both"/>
        <w:rPr>
          <w:rFonts w:ascii="Times New Roman" w:eastAsia="Symbol" w:hAnsi="Times New Roman" w:cs="Times New Roman"/>
          <w:sz w:val="24"/>
        </w:rPr>
      </w:pPr>
    </w:p>
    <w:p w:rsidR="00C4646D" w:rsidRPr="00C4646D" w:rsidRDefault="00C4646D" w:rsidP="00C4646D">
      <w:pPr>
        <w:numPr>
          <w:ilvl w:val="0"/>
          <w:numId w:val="1"/>
        </w:numPr>
        <w:tabs>
          <w:tab w:val="left" w:pos="994"/>
        </w:tabs>
        <w:spacing w:line="332" w:lineRule="auto"/>
        <w:jc w:val="both"/>
        <w:rPr>
          <w:rFonts w:ascii="Times New Roman" w:eastAsia="Symbol" w:hAnsi="Times New Roman" w:cs="Times New Roman"/>
          <w:sz w:val="24"/>
        </w:rPr>
      </w:pPr>
      <w:r w:rsidRPr="00C4646D">
        <w:rPr>
          <w:rFonts w:ascii="Times New Roman" w:eastAsia="Times New Roman" w:hAnsi="Times New Roman" w:cs="Times New Roman"/>
          <w:i/>
          <w:sz w:val="24"/>
        </w:rPr>
        <w:t>выбирать целевые и смысловые установки в своих действиях и поступках по отношению к живой природе, здоровью своему и окружающих;</w:t>
      </w:r>
    </w:p>
    <w:p w:rsidR="00C4646D" w:rsidRPr="00C4646D" w:rsidRDefault="00C4646D" w:rsidP="00C4646D">
      <w:pPr>
        <w:spacing w:line="56" w:lineRule="exact"/>
        <w:jc w:val="both"/>
        <w:rPr>
          <w:rFonts w:ascii="Times New Roman" w:eastAsia="Symbol" w:hAnsi="Times New Roman" w:cs="Times New Roman"/>
          <w:sz w:val="24"/>
        </w:rPr>
      </w:pPr>
    </w:p>
    <w:p w:rsidR="00C4646D" w:rsidRPr="00C4646D" w:rsidRDefault="00C4646D" w:rsidP="00C4646D">
      <w:pPr>
        <w:numPr>
          <w:ilvl w:val="0"/>
          <w:numId w:val="1"/>
        </w:numPr>
        <w:tabs>
          <w:tab w:val="left" w:pos="994"/>
        </w:tabs>
        <w:spacing w:line="348" w:lineRule="auto"/>
        <w:jc w:val="both"/>
        <w:rPr>
          <w:rFonts w:ascii="Times New Roman" w:eastAsia="Symbol" w:hAnsi="Times New Roman" w:cs="Times New Roman"/>
          <w:sz w:val="24"/>
        </w:rPr>
      </w:pPr>
      <w:r w:rsidRPr="00C4646D">
        <w:rPr>
          <w:rFonts w:ascii="Times New Roman" w:eastAsia="Times New Roman" w:hAnsi="Times New Roman" w:cs="Times New Roman"/>
          <w:i/>
          <w:sz w:val="24"/>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Интернет-ресурсах, критически оценивать полученную информацию, анализируя ее содержание и данные об источнике информации;</w:t>
      </w:r>
    </w:p>
    <w:p w:rsidR="00C4646D" w:rsidRPr="00C4646D" w:rsidRDefault="00C4646D" w:rsidP="00C4646D">
      <w:pPr>
        <w:spacing w:line="46" w:lineRule="exact"/>
        <w:jc w:val="both"/>
        <w:rPr>
          <w:rFonts w:ascii="Times New Roman" w:eastAsia="Symbol" w:hAnsi="Times New Roman" w:cs="Times New Roman"/>
          <w:sz w:val="24"/>
        </w:rPr>
      </w:pPr>
    </w:p>
    <w:p w:rsidR="00C4646D" w:rsidRPr="00C4646D" w:rsidRDefault="00C4646D" w:rsidP="00C4646D">
      <w:pPr>
        <w:numPr>
          <w:ilvl w:val="0"/>
          <w:numId w:val="1"/>
        </w:numPr>
        <w:tabs>
          <w:tab w:val="left" w:pos="994"/>
        </w:tabs>
        <w:spacing w:line="343" w:lineRule="auto"/>
        <w:jc w:val="both"/>
        <w:rPr>
          <w:rFonts w:ascii="Times New Roman" w:eastAsia="Symbol" w:hAnsi="Times New Roman" w:cs="Times New Roman"/>
          <w:sz w:val="24"/>
        </w:rPr>
      </w:pPr>
      <w:r w:rsidRPr="00C4646D">
        <w:rPr>
          <w:rFonts w:ascii="Times New Roman" w:eastAsia="Times New Roman" w:hAnsi="Times New Roman" w:cs="Times New Roman"/>
          <w:i/>
          <w:sz w:val="24"/>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p>
    <w:p w:rsidR="00C4646D" w:rsidRPr="00C4646D" w:rsidRDefault="00C4646D" w:rsidP="00C4646D">
      <w:pPr>
        <w:spacing w:line="24" w:lineRule="exact"/>
        <w:jc w:val="both"/>
        <w:rPr>
          <w:rFonts w:ascii="Times New Roman" w:eastAsia="Times New Roman" w:hAnsi="Times New Roman" w:cs="Times New Roman"/>
        </w:rPr>
      </w:pPr>
    </w:p>
    <w:p w:rsidR="00C4646D" w:rsidRPr="00C4646D" w:rsidRDefault="00C4646D" w:rsidP="00C4646D">
      <w:pPr>
        <w:spacing w:line="139" w:lineRule="exact"/>
        <w:jc w:val="both"/>
        <w:rPr>
          <w:rFonts w:ascii="Times New Roman" w:eastAsia="Times New Roman" w:hAnsi="Times New Roman" w:cs="Times New Roman"/>
        </w:rPr>
      </w:pPr>
    </w:p>
    <w:p w:rsidR="00C4646D" w:rsidRPr="00C4646D" w:rsidRDefault="00C4646D" w:rsidP="00C4646D">
      <w:pPr>
        <w:spacing w:line="0" w:lineRule="atLeast"/>
        <w:ind w:left="720"/>
        <w:jc w:val="both"/>
        <w:rPr>
          <w:rFonts w:ascii="Times New Roman" w:eastAsia="Times New Roman" w:hAnsi="Times New Roman" w:cs="Times New Roman"/>
          <w:b/>
          <w:sz w:val="24"/>
        </w:rPr>
      </w:pPr>
      <w:r w:rsidRPr="00C4646D">
        <w:rPr>
          <w:rFonts w:ascii="Times New Roman" w:eastAsia="Times New Roman" w:hAnsi="Times New Roman" w:cs="Times New Roman"/>
          <w:b/>
          <w:sz w:val="24"/>
        </w:rPr>
        <w:t>Выпускник научится:</w:t>
      </w:r>
    </w:p>
    <w:p w:rsidR="00C4646D" w:rsidRPr="00C4646D" w:rsidRDefault="00C4646D" w:rsidP="00C4646D">
      <w:pPr>
        <w:spacing w:line="137" w:lineRule="exact"/>
        <w:jc w:val="both"/>
        <w:rPr>
          <w:rFonts w:ascii="Times New Roman" w:eastAsia="Times New Roman" w:hAnsi="Times New Roman" w:cs="Times New Roman"/>
        </w:rPr>
      </w:pPr>
    </w:p>
    <w:p w:rsidR="00C4646D" w:rsidRPr="00C4646D" w:rsidRDefault="00C4646D" w:rsidP="00C4646D">
      <w:pPr>
        <w:spacing w:line="0" w:lineRule="atLeast"/>
        <w:ind w:left="720"/>
        <w:jc w:val="both"/>
        <w:rPr>
          <w:rFonts w:ascii="Times New Roman" w:eastAsia="Times New Roman" w:hAnsi="Times New Roman" w:cs="Times New Roman"/>
          <w:b/>
          <w:sz w:val="24"/>
        </w:rPr>
      </w:pPr>
      <w:r w:rsidRPr="00C4646D">
        <w:rPr>
          <w:rFonts w:ascii="Times New Roman" w:eastAsia="Times New Roman" w:hAnsi="Times New Roman" w:cs="Times New Roman"/>
          <w:b/>
          <w:sz w:val="24"/>
        </w:rPr>
        <w:t>Живые организмы</w:t>
      </w:r>
    </w:p>
    <w:p w:rsidR="00C4646D" w:rsidRPr="00C4646D" w:rsidRDefault="00C4646D" w:rsidP="00C4646D">
      <w:pPr>
        <w:spacing w:line="136" w:lineRule="exact"/>
        <w:jc w:val="both"/>
        <w:rPr>
          <w:rFonts w:ascii="Times New Roman" w:eastAsia="Times New Roman" w:hAnsi="Times New Roman" w:cs="Times New Roman"/>
        </w:rPr>
      </w:pPr>
    </w:p>
    <w:p w:rsidR="00C4646D" w:rsidRPr="00C4646D" w:rsidRDefault="00C4646D" w:rsidP="00C4646D">
      <w:pPr>
        <w:spacing w:line="358" w:lineRule="auto"/>
        <w:ind w:firstLine="708"/>
        <w:jc w:val="both"/>
        <w:rPr>
          <w:rFonts w:ascii="Times New Roman" w:eastAsia="Times New Roman" w:hAnsi="Times New Roman" w:cs="Times New Roman"/>
          <w:sz w:val="24"/>
        </w:rPr>
      </w:pPr>
      <w:r w:rsidRPr="00C4646D">
        <w:rPr>
          <w:rFonts w:ascii="Times New Roman" w:eastAsia="Times New Roman" w:hAnsi="Times New Roman" w:cs="Times New Roman"/>
          <w:sz w:val="24"/>
        </w:rPr>
        <w:t xml:space="preserve"> 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C4646D" w:rsidRPr="00C4646D" w:rsidRDefault="00C4646D" w:rsidP="00C4646D">
      <w:pPr>
        <w:tabs>
          <w:tab w:val="left" w:pos="2000"/>
          <w:tab w:val="left" w:pos="3280"/>
          <w:tab w:val="left" w:pos="5040"/>
          <w:tab w:val="left" w:pos="6040"/>
          <w:tab w:val="left" w:pos="7360"/>
          <w:tab w:val="left" w:pos="8480"/>
        </w:tabs>
        <w:spacing w:line="234" w:lineRule="auto"/>
        <w:jc w:val="both"/>
        <w:rPr>
          <w:rFonts w:ascii="Times New Roman" w:eastAsia="Times New Roman" w:hAnsi="Times New Roman" w:cs="Times New Roman"/>
          <w:sz w:val="24"/>
        </w:rPr>
      </w:pPr>
      <w:r w:rsidRPr="00C4646D">
        <w:rPr>
          <w:rFonts w:ascii="Times New Roman" w:eastAsia="Times New Roman" w:hAnsi="Times New Roman" w:cs="Times New Roman"/>
          <w:sz w:val="24"/>
        </w:rPr>
        <w:t>аргументировать,</w:t>
      </w:r>
      <w:r w:rsidRPr="00C4646D">
        <w:rPr>
          <w:rFonts w:ascii="Times New Roman" w:eastAsia="Times New Roman" w:hAnsi="Times New Roman" w:cs="Times New Roman"/>
        </w:rPr>
        <w:tab/>
      </w:r>
      <w:r w:rsidRPr="00C4646D">
        <w:rPr>
          <w:rFonts w:ascii="Times New Roman" w:eastAsia="Times New Roman" w:hAnsi="Times New Roman" w:cs="Times New Roman"/>
          <w:sz w:val="24"/>
        </w:rPr>
        <w:t>приводить</w:t>
      </w:r>
      <w:r w:rsidRPr="00C4646D">
        <w:rPr>
          <w:rFonts w:ascii="Times New Roman" w:eastAsia="Times New Roman" w:hAnsi="Times New Roman" w:cs="Times New Roman"/>
        </w:rPr>
        <w:tab/>
      </w:r>
      <w:r w:rsidRPr="00C4646D">
        <w:rPr>
          <w:rFonts w:ascii="Times New Roman" w:eastAsia="Times New Roman" w:hAnsi="Times New Roman" w:cs="Times New Roman"/>
          <w:sz w:val="24"/>
        </w:rPr>
        <w:t>доказательства</w:t>
      </w:r>
      <w:r w:rsidRPr="00C4646D">
        <w:rPr>
          <w:rFonts w:ascii="Times New Roman" w:eastAsia="Times New Roman" w:hAnsi="Times New Roman" w:cs="Times New Roman"/>
        </w:rPr>
        <w:tab/>
      </w:r>
      <w:r w:rsidRPr="00C4646D">
        <w:rPr>
          <w:rFonts w:ascii="Times New Roman" w:eastAsia="Times New Roman" w:hAnsi="Times New Roman" w:cs="Times New Roman"/>
          <w:sz w:val="24"/>
        </w:rPr>
        <w:t>родства</w:t>
      </w:r>
      <w:r w:rsidRPr="00C4646D">
        <w:rPr>
          <w:rFonts w:ascii="Times New Roman" w:eastAsia="Times New Roman" w:hAnsi="Times New Roman" w:cs="Times New Roman"/>
        </w:rPr>
        <w:tab/>
      </w:r>
      <w:r w:rsidRPr="00C4646D">
        <w:rPr>
          <w:rFonts w:ascii="Times New Roman" w:eastAsia="Times New Roman" w:hAnsi="Times New Roman" w:cs="Times New Roman"/>
          <w:sz w:val="24"/>
        </w:rPr>
        <w:t>различных</w:t>
      </w:r>
      <w:r w:rsidRPr="00C4646D">
        <w:rPr>
          <w:rFonts w:ascii="Times New Roman" w:eastAsia="Times New Roman" w:hAnsi="Times New Roman" w:cs="Times New Roman"/>
        </w:rPr>
        <w:tab/>
      </w:r>
      <w:r w:rsidRPr="00C4646D">
        <w:rPr>
          <w:rFonts w:ascii="Times New Roman" w:eastAsia="Times New Roman" w:hAnsi="Times New Roman" w:cs="Times New Roman"/>
          <w:sz w:val="24"/>
        </w:rPr>
        <w:t>таксонов</w:t>
      </w:r>
      <w:r w:rsidRPr="00C4646D">
        <w:rPr>
          <w:rFonts w:ascii="Times New Roman" w:eastAsia="Times New Roman" w:hAnsi="Times New Roman" w:cs="Times New Roman"/>
        </w:rPr>
        <w:tab/>
      </w:r>
      <w:r w:rsidRPr="00C4646D">
        <w:rPr>
          <w:rFonts w:ascii="Times New Roman" w:eastAsia="Times New Roman" w:hAnsi="Times New Roman" w:cs="Times New Roman"/>
          <w:sz w:val="24"/>
        </w:rPr>
        <w:t>растений,</w:t>
      </w:r>
    </w:p>
    <w:p w:rsidR="00C4646D" w:rsidRPr="00C4646D" w:rsidRDefault="00C4646D" w:rsidP="00C4646D">
      <w:pPr>
        <w:spacing w:line="139" w:lineRule="exact"/>
        <w:jc w:val="both"/>
        <w:rPr>
          <w:rFonts w:ascii="Times New Roman" w:eastAsia="Times New Roman" w:hAnsi="Times New Roman" w:cs="Times New Roman"/>
        </w:rPr>
      </w:pPr>
    </w:p>
    <w:p w:rsidR="00C4646D" w:rsidRPr="00C4646D" w:rsidRDefault="00C4646D" w:rsidP="00C4646D">
      <w:pPr>
        <w:spacing w:line="0" w:lineRule="atLeast"/>
        <w:jc w:val="both"/>
        <w:rPr>
          <w:rFonts w:ascii="Times New Roman" w:eastAsia="Times New Roman" w:hAnsi="Times New Roman" w:cs="Times New Roman"/>
          <w:sz w:val="24"/>
        </w:rPr>
      </w:pPr>
      <w:r w:rsidRPr="00C4646D">
        <w:rPr>
          <w:rFonts w:ascii="Times New Roman" w:eastAsia="Times New Roman" w:hAnsi="Times New Roman" w:cs="Times New Roman"/>
          <w:sz w:val="24"/>
        </w:rPr>
        <w:t>животных, грибов и бактерий;</w:t>
      </w:r>
    </w:p>
    <w:p w:rsidR="00C4646D" w:rsidRPr="00C4646D" w:rsidRDefault="00C4646D" w:rsidP="00C4646D">
      <w:pPr>
        <w:spacing w:line="126" w:lineRule="exact"/>
        <w:jc w:val="both"/>
        <w:rPr>
          <w:rFonts w:ascii="Times New Roman" w:eastAsia="Times New Roman" w:hAnsi="Times New Roman" w:cs="Times New Roman"/>
        </w:rPr>
      </w:pPr>
    </w:p>
    <w:p w:rsidR="00C4646D" w:rsidRPr="00C4646D" w:rsidRDefault="00C4646D" w:rsidP="00C4646D">
      <w:pPr>
        <w:tabs>
          <w:tab w:val="left" w:pos="980"/>
          <w:tab w:val="left" w:pos="2980"/>
          <w:tab w:val="left" w:pos="4260"/>
          <w:tab w:val="left" w:pos="6020"/>
          <w:tab w:val="left" w:pos="7180"/>
          <w:tab w:val="left" w:pos="8380"/>
        </w:tabs>
        <w:spacing w:line="0" w:lineRule="atLeast"/>
        <w:ind w:left="720"/>
        <w:jc w:val="both"/>
        <w:rPr>
          <w:rFonts w:ascii="Times New Roman" w:eastAsia="Times New Roman" w:hAnsi="Times New Roman" w:cs="Times New Roman"/>
          <w:sz w:val="23"/>
        </w:rPr>
      </w:pPr>
      <w:r w:rsidRPr="00C4646D">
        <w:rPr>
          <w:rFonts w:ascii="Times New Roman" w:eastAsia="Times New Roman" w:hAnsi="Times New Roman" w:cs="Times New Roman"/>
        </w:rPr>
        <w:tab/>
      </w:r>
      <w:r w:rsidRPr="00C4646D">
        <w:rPr>
          <w:rFonts w:ascii="Times New Roman" w:eastAsia="Times New Roman" w:hAnsi="Times New Roman" w:cs="Times New Roman"/>
          <w:sz w:val="24"/>
        </w:rPr>
        <w:t>аргументировать,</w:t>
      </w:r>
      <w:r w:rsidRPr="00C4646D">
        <w:rPr>
          <w:rFonts w:ascii="Times New Roman" w:eastAsia="Times New Roman" w:hAnsi="Times New Roman" w:cs="Times New Roman"/>
        </w:rPr>
        <w:tab/>
      </w:r>
      <w:r w:rsidRPr="00C4646D">
        <w:rPr>
          <w:rFonts w:ascii="Times New Roman" w:eastAsia="Times New Roman" w:hAnsi="Times New Roman" w:cs="Times New Roman"/>
          <w:sz w:val="24"/>
        </w:rPr>
        <w:t>приводить</w:t>
      </w:r>
      <w:r w:rsidRPr="00C4646D">
        <w:rPr>
          <w:rFonts w:ascii="Times New Roman" w:eastAsia="Times New Roman" w:hAnsi="Times New Roman" w:cs="Times New Roman"/>
        </w:rPr>
        <w:tab/>
      </w:r>
      <w:r w:rsidRPr="00C4646D">
        <w:rPr>
          <w:rFonts w:ascii="Times New Roman" w:eastAsia="Times New Roman" w:hAnsi="Times New Roman" w:cs="Times New Roman"/>
          <w:sz w:val="24"/>
        </w:rPr>
        <w:t>доказательства</w:t>
      </w:r>
      <w:r w:rsidRPr="00C4646D">
        <w:rPr>
          <w:rFonts w:ascii="Times New Roman" w:eastAsia="Times New Roman" w:hAnsi="Times New Roman" w:cs="Times New Roman"/>
        </w:rPr>
        <w:tab/>
      </w:r>
      <w:r w:rsidRPr="00C4646D">
        <w:rPr>
          <w:rFonts w:ascii="Times New Roman" w:eastAsia="Times New Roman" w:hAnsi="Times New Roman" w:cs="Times New Roman"/>
          <w:sz w:val="24"/>
        </w:rPr>
        <w:t>различий</w:t>
      </w:r>
      <w:r w:rsidRPr="00C4646D">
        <w:rPr>
          <w:rFonts w:ascii="Times New Roman" w:eastAsia="Times New Roman" w:hAnsi="Times New Roman" w:cs="Times New Roman"/>
        </w:rPr>
        <w:tab/>
      </w:r>
      <w:r w:rsidRPr="00C4646D">
        <w:rPr>
          <w:rFonts w:ascii="Times New Roman" w:eastAsia="Times New Roman" w:hAnsi="Times New Roman" w:cs="Times New Roman"/>
          <w:sz w:val="24"/>
        </w:rPr>
        <w:t>растений,</w:t>
      </w:r>
      <w:r w:rsidRPr="00C4646D">
        <w:rPr>
          <w:rFonts w:ascii="Times New Roman" w:eastAsia="Times New Roman" w:hAnsi="Times New Roman" w:cs="Times New Roman"/>
        </w:rPr>
        <w:tab/>
      </w:r>
      <w:r w:rsidRPr="00C4646D">
        <w:rPr>
          <w:rFonts w:ascii="Times New Roman" w:eastAsia="Times New Roman" w:hAnsi="Times New Roman" w:cs="Times New Roman"/>
          <w:sz w:val="23"/>
        </w:rPr>
        <w:t>животных,</w:t>
      </w:r>
    </w:p>
    <w:p w:rsidR="00C4646D" w:rsidRPr="00C4646D" w:rsidRDefault="00C4646D" w:rsidP="00C4646D">
      <w:pPr>
        <w:spacing w:line="139" w:lineRule="exact"/>
        <w:jc w:val="both"/>
        <w:rPr>
          <w:rFonts w:ascii="Times New Roman" w:eastAsia="Times New Roman" w:hAnsi="Times New Roman" w:cs="Times New Roman"/>
        </w:rPr>
      </w:pPr>
    </w:p>
    <w:p w:rsidR="00C4646D" w:rsidRPr="00C4646D" w:rsidRDefault="00C4646D" w:rsidP="00C4646D">
      <w:pPr>
        <w:spacing w:line="0" w:lineRule="atLeast"/>
        <w:jc w:val="both"/>
        <w:rPr>
          <w:rFonts w:ascii="Times New Roman" w:eastAsia="Times New Roman" w:hAnsi="Times New Roman" w:cs="Times New Roman"/>
          <w:sz w:val="24"/>
        </w:rPr>
      </w:pPr>
      <w:r w:rsidRPr="00C4646D">
        <w:rPr>
          <w:rFonts w:ascii="Times New Roman" w:eastAsia="Times New Roman" w:hAnsi="Times New Roman" w:cs="Times New Roman"/>
          <w:sz w:val="24"/>
        </w:rPr>
        <w:t>грибов и бактерий;</w:t>
      </w:r>
    </w:p>
    <w:p w:rsidR="00C4646D" w:rsidRPr="00C4646D" w:rsidRDefault="00C4646D" w:rsidP="00C4646D">
      <w:pPr>
        <w:spacing w:line="126" w:lineRule="exact"/>
        <w:jc w:val="both"/>
        <w:rPr>
          <w:rFonts w:ascii="Times New Roman" w:eastAsia="Times New Roman" w:hAnsi="Times New Roman" w:cs="Times New Roman"/>
        </w:rPr>
      </w:pPr>
    </w:p>
    <w:p w:rsidR="00C4646D" w:rsidRPr="00C4646D" w:rsidRDefault="00C4646D" w:rsidP="00C4646D">
      <w:pPr>
        <w:tabs>
          <w:tab w:val="left" w:pos="980"/>
          <w:tab w:val="left" w:pos="2540"/>
          <w:tab w:val="left" w:pos="4340"/>
          <w:tab w:val="left" w:pos="6040"/>
          <w:tab w:val="left" w:pos="7140"/>
          <w:tab w:val="left" w:pos="8380"/>
        </w:tabs>
        <w:spacing w:line="0" w:lineRule="atLeast"/>
        <w:ind w:left="720"/>
        <w:jc w:val="both"/>
        <w:rPr>
          <w:rFonts w:ascii="Times New Roman" w:eastAsia="Times New Roman" w:hAnsi="Times New Roman" w:cs="Times New Roman"/>
          <w:sz w:val="23"/>
        </w:rPr>
      </w:pPr>
      <w:r w:rsidRPr="00C4646D">
        <w:rPr>
          <w:rFonts w:ascii="Times New Roman" w:eastAsia="Times New Roman" w:hAnsi="Times New Roman" w:cs="Times New Roman"/>
        </w:rPr>
        <w:tab/>
      </w:r>
      <w:r w:rsidRPr="00C4646D">
        <w:rPr>
          <w:rFonts w:ascii="Times New Roman" w:eastAsia="Times New Roman" w:hAnsi="Times New Roman" w:cs="Times New Roman"/>
          <w:sz w:val="24"/>
        </w:rPr>
        <w:t>осуществлять</w:t>
      </w:r>
      <w:r w:rsidRPr="00C4646D">
        <w:rPr>
          <w:rFonts w:ascii="Times New Roman" w:eastAsia="Times New Roman" w:hAnsi="Times New Roman" w:cs="Times New Roman"/>
        </w:rPr>
        <w:tab/>
      </w:r>
      <w:r w:rsidRPr="00C4646D">
        <w:rPr>
          <w:rFonts w:ascii="Times New Roman" w:eastAsia="Times New Roman" w:hAnsi="Times New Roman" w:cs="Times New Roman"/>
          <w:sz w:val="24"/>
        </w:rPr>
        <w:t>классификацию</w:t>
      </w:r>
      <w:r w:rsidRPr="00C4646D">
        <w:rPr>
          <w:rFonts w:ascii="Times New Roman" w:eastAsia="Times New Roman" w:hAnsi="Times New Roman" w:cs="Times New Roman"/>
        </w:rPr>
        <w:tab/>
      </w:r>
      <w:r w:rsidRPr="00C4646D">
        <w:rPr>
          <w:rFonts w:ascii="Times New Roman" w:eastAsia="Times New Roman" w:hAnsi="Times New Roman" w:cs="Times New Roman"/>
          <w:sz w:val="24"/>
        </w:rPr>
        <w:t>биологических</w:t>
      </w:r>
      <w:r w:rsidRPr="00C4646D">
        <w:rPr>
          <w:rFonts w:ascii="Times New Roman" w:eastAsia="Times New Roman" w:hAnsi="Times New Roman" w:cs="Times New Roman"/>
        </w:rPr>
        <w:tab/>
      </w:r>
      <w:r w:rsidRPr="00C4646D">
        <w:rPr>
          <w:rFonts w:ascii="Times New Roman" w:eastAsia="Times New Roman" w:hAnsi="Times New Roman" w:cs="Times New Roman"/>
          <w:sz w:val="24"/>
        </w:rPr>
        <w:t>объектов</w:t>
      </w:r>
      <w:r w:rsidRPr="00C4646D">
        <w:rPr>
          <w:rFonts w:ascii="Times New Roman" w:eastAsia="Times New Roman" w:hAnsi="Times New Roman" w:cs="Times New Roman"/>
        </w:rPr>
        <w:tab/>
      </w:r>
      <w:r w:rsidRPr="00C4646D">
        <w:rPr>
          <w:rFonts w:ascii="Times New Roman" w:eastAsia="Times New Roman" w:hAnsi="Times New Roman" w:cs="Times New Roman"/>
          <w:sz w:val="24"/>
        </w:rPr>
        <w:t>(растений,</w:t>
      </w:r>
      <w:r w:rsidRPr="00C4646D">
        <w:rPr>
          <w:rFonts w:ascii="Times New Roman" w:eastAsia="Times New Roman" w:hAnsi="Times New Roman" w:cs="Times New Roman"/>
        </w:rPr>
        <w:tab/>
      </w:r>
      <w:r w:rsidRPr="00C4646D">
        <w:rPr>
          <w:rFonts w:ascii="Times New Roman" w:eastAsia="Times New Roman" w:hAnsi="Times New Roman" w:cs="Times New Roman"/>
          <w:sz w:val="23"/>
        </w:rPr>
        <w:t>животных,</w:t>
      </w:r>
    </w:p>
    <w:p w:rsidR="00C4646D" w:rsidRPr="00C4646D" w:rsidRDefault="00C4646D" w:rsidP="00C4646D">
      <w:pPr>
        <w:spacing w:line="151" w:lineRule="exact"/>
        <w:jc w:val="both"/>
        <w:rPr>
          <w:rFonts w:ascii="Times New Roman" w:eastAsia="Times New Roman" w:hAnsi="Times New Roman" w:cs="Times New Roman"/>
        </w:rPr>
      </w:pPr>
    </w:p>
    <w:p w:rsidR="00C4646D" w:rsidRPr="00C4646D" w:rsidRDefault="00C4646D" w:rsidP="00C4646D">
      <w:pPr>
        <w:spacing w:line="348" w:lineRule="auto"/>
        <w:jc w:val="both"/>
        <w:rPr>
          <w:rFonts w:ascii="Times New Roman" w:eastAsia="Times New Roman" w:hAnsi="Times New Roman" w:cs="Times New Roman"/>
          <w:sz w:val="24"/>
        </w:rPr>
      </w:pPr>
      <w:r w:rsidRPr="00C4646D">
        <w:rPr>
          <w:rFonts w:ascii="Times New Roman" w:eastAsia="Times New Roman" w:hAnsi="Times New Roman" w:cs="Times New Roman"/>
          <w:sz w:val="24"/>
        </w:rPr>
        <w:t>бактерий, грибов) на основе определения их принадлежности к определенной систематической группе;</w:t>
      </w:r>
    </w:p>
    <w:p w:rsidR="00C4646D" w:rsidRPr="00C4646D" w:rsidRDefault="00C4646D" w:rsidP="00C4646D">
      <w:pPr>
        <w:spacing w:line="44" w:lineRule="exact"/>
        <w:jc w:val="both"/>
        <w:rPr>
          <w:rFonts w:ascii="Times New Roman" w:eastAsia="Times New Roman" w:hAnsi="Times New Roman" w:cs="Times New Roman"/>
        </w:rPr>
      </w:pPr>
    </w:p>
    <w:p w:rsidR="00C4646D" w:rsidRPr="00C4646D" w:rsidRDefault="00C4646D" w:rsidP="00C4646D">
      <w:pPr>
        <w:numPr>
          <w:ilvl w:val="1"/>
          <w:numId w:val="1"/>
        </w:numPr>
        <w:tabs>
          <w:tab w:val="left" w:pos="994"/>
        </w:tabs>
        <w:spacing w:line="334" w:lineRule="auto"/>
        <w:jc w:val="both"/>
        <w:rPr>
          <w:rFonts w:ascii="Times New Roman" w:eastAsia="Symbol" w:hAnsi="Times New Roman" w:cs="Times New Roman"/>
          <w:sz w:val="24"/>
        </w:rPr>
      </w:pPr>
      <w:r w:rsidRPr="00C4646D">
        <w:rPr>
          <w:rFonts w:ascii="Times New Roman" w:eastAsia="Times New Roman" w:hAnsi="Times New Roman" w:cs="Times New Roman"/>
          <w:sz w:val="24"/>
        </w:rPr>
        <w:t>раскрывать роль биологии в практической деятельности людей; роль различных организмов в жизни человека;</w:t>
      </w:r>
    </w:p>
    <w:p w:rsidR="00C4646D" w:rsidRPr="00C4646D" w:rsidRDefault="00C4646D" w:rsidP="00C4646D">
      <w:pPr>
        <w:spacing w:line="21" w:lineRule="exact"/>
        <w:jc w:val="both"/>
        <w:rPr>
          <w:rFonts w:ascii="Times New Roman" w:eastAsia="Symbol" w:hAnsi="Times New Roman" w:cs="Times New Roman"/>
          <w:sz w:val="24"/>
        </w:rPr>
      </w:pPr>
    </w:p>
    <w:p w:rsidR="00C4646D" w:rsidRPr="00C4646D" w:rsidRDefault="00C4646D" w:rsidP="00C4646D">
      <w:pPr>
        <w:numPr>
          <w:ilvl w:val="1"/>
          <w:numId w:val="1"/>
        </w:numPr>
        <w:tabs>
          <w:tab w:val="left" w:pos="1000"/>
        </w:tabs>
        <w:spacing w:line="0" w:lineRule="atLeast"/>
        <w:jc w:val="both"/>
        <w:rPr>
          <w:rFonts w:ascii="Times New Roman" w:eastAsia="Symbol" w:hAnsi="Times New Roman" w:cs="Times New Roman"/>
          <w:sz w:val="24"/>
        </w:rPr>
      </w:pPr>
      <w:r w:rsidRPr="00C4646D">
        <w:rPr>
          <w:rFonts w:ascii="Times New Roman" w:eastAsia="Times New Roman" w:hAnsi="Times New Roman" w:cs="Times New Roman"/>
          <w:sz w:val="24"/>
        </w:rPr>
        <w:t>объяснять общность происхождения и эволюции систематических групп растений</w:t>
      </w:r>
    </w:p>
    <w:p w:rsidR="00C4646D" w:rsidRPr="00C4646D" w:rsidRDefault="00C4646D" w:rsidP="00C4646D">
      <w:pPr>
        <w:spacing w:line="139" w:lineRule="exact"/>
        <w:jc w:val="both"/>
        <w:rPr>
          <w:rFonts w:ascii="Times New Roman" w:eastAsia="Symbol" w:hAnsi="Times New Roman" w:cs="Times New Roman"/>
          <w:sz w:val="24"/>
        </w:rPr>
      </w:pPr>
    </w:p>
    <w:p w:rsidR="00C4646D" w:rsidRPr="00C4646D" w:rsidRDefault="00C4646D" w:rsidP="00C4646D">
      <w:pPr>
        <w:numPr>
          <w:ilvl w:val="0"/>
          <w:numId w:val="1"/>
        </w:numPr>
        <w:tabs>
          <w:tab w:val="left" w:pos="200"/>
        </w:tabs>
        <w:spacing w:line="0" w:lineRule="atLeast"/>
        <w:jc w:val="both"/>
        <w:rPr>
          <w:rFonts w:ascii="Times New Roman" w:eastAsia="Times New Roman" w:hAnsi="Times New Roman" w:cs="Times New Roman"/>
          <w:sz w:val="24"/>
        </w:rPr>
      </w:pPr>
      <w:r w:rsidRPr="00C4646D">
        <w:rPr>
          <w:rFonts w:ascii="Times New Roman" w:eastAsia="Times New Roman" w:hAnsi="Times New Roman" w:cs="Times New Roman"/>
          <w:sz w:val="24"/>
        </w:rPr>
        <w:t>животных на примерах сопоставления биологических объектов;</w:t>
      </w:r>
    </w:p>
    <w:p w:rsidR="00C4646D" w:rsidRPr="00C4646D" w:rsidRDefault="00C4646D" w:rsidP="00C4646D">
      <w:pPr>
        <w:spacing w:line="165" w:lineRule="exact"/>
        <w:jc w:val="both"/>
        <w:rPr>
          <w:rFonts w:ascii="Times New Roman" w:eastAsia="Times New Roman" w:hAnsi="Times New Roman" w:cs="Times New Roman"/>
          <w:sz w:val="24"/>
        </w:rPr>
      </w:pPr>
    </w:p>
    <w:p w:rsidR="00C4646D" w:rsidRPr="00C4646D" w:rsidRDefault="00C4646D" w:rsidP="00C4646D">
      <w:pPr>
        <w:numPr>
          <w:ilvl w:val="1"/>
          <w:numId w:val="1"/>
        </w:numPr>
        <w:tabs>
          <w:tab w:val="left" w:pos="994"/>
        </w:tabs>
        <w:spacing w:line="334" w:lineRule="auto"/>
        <w:jc w:val="both"/>
        <w:rPr>
          <w:rFonts w:ascii="Times New Roman" w:eastAsia="Symbol" w:hAnsi="Times New Roman" w:cs="Times New Roman"/>
          <w:sz w:val="24"/>
        </w:rPr>
      </w:pPr>
      <w:r w:rsidRPr="00C4646D">
        <w:rPr>
          <w:rFonts w:ascii="Times New Roman" w:eastAsia="Times New Roman" w:hAnsi="Times New Roman" w:cs="Times New Roman"/>
          <w:sz w:val="24"/>
        </w:rPr>
        <w:t>выявлять примерыи раскрывать сущность приспособленности организмов к среде обитания;</w:t>
      </w:r>
    </w:p>
    <w:p w:rsidR="00C4646D" w:rsidRPr="00C4646D" w:rsidRDefault="00C4646D" w:rsidP="00C4646D">
      <w:pPr>
        <w:spacing w:line="21" w:lineRule="exact"/>
        <w:jc w:val="both"/>
        <w:rPr>
          <w:rFonts w:ascii="Times New Roman" w:eastAsia="Symbol" w:hAnsi="Times New Roman" w:cs="Times New Roman"/>
          <w:sz w:val="24"/>
        </w:rPr>
      </w:pPr>
    </w:p>
    <w:p w:rsidR="00C4646D" w:rsidRPr="00C4646D" w:rsidRDefault="00C4646D" w:rsidP="00C4646D">
      <w:pPr>
        <w:numPr>
          <w:ilvl w:val="1"/>
          <w:numId w:val="1"/>
        </w:numPr>
        <w:tabs>
          <w:tab w:val="left" w:pos="1000"/>
        </w:tabs>
        <w:spacing w:line="0" w:lineRule="atLeast"/>
        <w:jc w:val="both"/>
        <w:rPr>
          <w:rFonts w:ascii="Times New Roman" w:eastAsia="Symbol" w:hAnsi="Times New Roman" w:cs="Times New Roman"/>
          <w:sz w:val="24"/>
        </w:rPr>
      </w:pPr>
      <w:r w:rsidRPr="00C4646D">
        <w:rPr>
          <w:rFonts w:ascii="Times New Roman" w:eastAsia="Times New Roman" w:hAnsi="Times New Roman" w:cs="Times New Roman"/>
          <w:sz w:val="24"/>
        </w:rPr>
        <w:t>различать  по  внешнему  виду,  схемам  и  описаниям  реальные  биологические</w:t>
      </w:r>
    </w:p>
    <w:p w:rsidR="00C4646D" w:rsidRPr="00C4646D" w:rsidRDefault="00C4646D" w:rsidP="00C4646D">
      <w:pPr>
        <w:spacing w:line="139" w:lineRule="exact"/>
        <w:jc w:val="both"/>
        <w:rPr>
          <w:rFonts w:ascii="Times New Roman" w:eastAsia="Times New Roman" w:hAnsi="Times New Roman" w:cs="Times New Roman"/>
        </w:rPr>
      </w:pPr>
    </w:p>
    <w:p w:rsidR="00C4646D" w:rsidRPr="00C4646D" w:rsidRDefault="00C4646D" w:rsidP="00C4646D">
      <w:pPr>
        <w:spacing w:line="0" w:lineRule="atLeast"/>
        <w:jc w:val="both"/>
        <w:rPr>
          <w:rFonts w:ascii="Times New Roman" w:eastAsia="Times New Roman" w:hAnsi="Times New Roman" w:cs="Times New Roman"/>
          <w:sz w:val="24"/>
        </w:rPr>
      </w:pPr>
      <w:r w:rsidRPr="00C4646D">
        <w:rPr>
          <w:rFonts w:ascii="Times New Roman" w:eastAsia="Times New Roman" w:hAnsi="Times New Roman" w:cs="Times New Roman"/>
          <w:sz w:val="24"/>
        </w:rPr>
        <w:t>объекты или их изображения, выявлять отличительные признаки биологических объектов;</w:t>
      </w:r>
    </w:p>
    <w:p w:rsidR="00C4646D" w:rsidRPr="00C4646D" w:rsidRDefault="00C4646D" w:rsidP="00C4646D">
      <w:pPr>
        <w:spacing w:line="69" w:lineRule="exact"/>
        <w:jc w:val="both"/>
        <w:rPr>
          <w:rFonts w:ascii="Times New Roman" w:eastAsia="Times New Roman" w:hAnsi="Times New Roman" w:cs="Times New Roman"/>
        </w:rPr>
      </w:pPr>
    </w:p>
    <w:p w:rsidR="00C4646D" w:rsidRPr="00C4646D" w:rsidRDefault="00C4646D" w:rsidP="00C4646D">
      <w:pPr>
        <w:tabs>
          <w:tab w:val="left" w:pos="980"/>
          <w:tab w:val="left" w:pos="2300"/>
          <w:tab w:val="left" w:pos="4000"/>
          <w:tab w:val="left" w:pos="5040"/>
          <w:tab w:val="left" w:pos="6260"/>
          <w:tab w:val="left" w:pos="7540"/>
          <w:tab w:val="left" w:pos="8720"/>
        </w:tabs>
        <w:spacing w:line="239" w:lineRule="auto"/>
        <w:ind w:left="720"/>
        <w:jc w:val="both"/>
        <w:rPr>
          <w:rFonts w:ascii="Times New Roman" w:eastAsia="Times New Roman" w:hAnsi="Times New Roman" w:cs="Times New Roman"/>
          <w:sz w:val="23"/>
        </w:rPr>
      </w:pPr>
      <w:bookmarkStart w:id="182" w:name="page149"/>
      <w:bookmarkEnd w:id="182"/>
      <w:r w:rsidRPr="00C4646D">
        <w:rPr>
          <w:rFonts w:ascii="Times New Roman" w:eastAsia="Times New Roman" w:hAnsi="Times New Roman" w:cs="Times New Roman"/>
        </w:rPr>
        <w:tab/>
      </w:r>
      <w:r w:rsidRPr="00C4646D">
        <w:rPr>
          <w:rFonts w:ascii="Times New Roman" w:eastAsia="Times New Roman" w:hAnsi="Times New Roman" w:cs="Times New Roman"/>
          <w:sz w:val="24"/>
        </w:rPr>
        <w:t>сравнивать</w:t>
      </w:r>
      <w:r w:rsidRPr="00C4646D">
        <w:rPr>
          <w:rFonts w:ascii="Times New Roman" w:eastAsia="Times New Roman" w:hAnsi="Times New Roman" w:cs="Times New Roman"/>
        </w:rPr>
        <w:tab/>
      </w:r>
      <w:r w:rsidRPr="00C4646D">
        <w:rPr>
          <w:rFonts w:ascii="Times New Roman" w:eastAsia="Times New Roman" w:hAnsi="Times New Roman" w:cs="Times New Roman"/>
          <w:sz w:val="24"/>
        </w:rPr>
        <w:t>биологические</w:t>
      </w:r>
      <w:r w:rsidRPr="00C4646D">
        <w:rPr>
          <w:rFonts w:ascii="Times New Roman" w:eastAsia="Times New Roman" w:hAnsi="Times New Roman" w:cs="Times New Roman"/>
        </w:rPr>
        <w:tab/>
      </w:r>
      <w:r w:rsidRPr="00C4646D">
        <w:rPr>
          <w:rFonts w:ascii="Times New Roman" w:eastAsia="Times New Roman" w:hAnsi="Times New Roman" w:cs="Times New Roman"/>
          <w:sz w:val="24"/>
        </w:rPr>
        <w:t>объекты</w:t>
      </w:r>
      <w:r w:rsidRPr="00C4646D">
        <w:rPr>
          <w:rFonts w:ascii="Times New Roman" w:eastAsia="Times New Roman" w:hAnsi="Times New Roman" w:cs="Times New Roman"/>
        </w:rPr>
        <w:tab/>
      </w:r>
      <w:r w:rsidRPr="00C4646D">
        <w:rPr>
          <w:rFonts w:ascii="Times New Roman" w:eastAsia="Times New Roman" w:hAnsi="Times New Roman" w:cs="Times New Roman"/>
          <w:sz w:val="24"/>
        </w:rPr>
        <w:t>(растения,</w:t>
      </w:r>
      <w:r w:rsidRPr="00C4646D">
        <w:rPr>
          <w:rFonts w:ascii="Times New Roman" w:eastAsia="Times New Roman" w:hAnsi="Times New Roman" w:cs="Times New Roman"/>
        </w:rPr>
        <w:tab/>
      </w:r>
      <w:r w:rsidRPr="00C4646D">
        <w:rPr>
          <w:rFonts w:ascii="Times New Roman" w:eastAsia="Times New Roman" w:hAnsi="Times New Roman" w:cs="Times New Roman"/>
          <w:sz w:val="24"/>
        </w:rPr>
        <w:t>животные,</w:t>
      </w:r>
      <w:r w:rsidRPr="00C4646D">
        <w:rPr>
          <w:rFonts w:ascii="Times New Roman" w:eastAsia="Times New Roman" w:hAnsi="Times New Roman" w:cs="Times New Roman"/>
        </w:rPr>
        <w:tab/>
      </w:r>
      <w:r w:rsidRPr="00C4646D">
        <w:rPr>
          <w:rFonts w:ascii="Times New Roman" w:eastAsia="Times New Roman" w:hAnsi="Times New Roman" w:cs="Times New Roman"/>
          <w:sz w:val="24"/>
        </w:rPr>
        <w:t>бактерии,</w:t>
      </w:r>
      <w:r w:rsidRPr="00C4646D">
        <w:rPr>
          <w:rFonts w:ascii="Times New Roman" w:eastAsia="Times New Roman" w:hAnsi="Times New Roman" w:cs="Times New Roman"/>
        </w:rPr>
        <w:tab/>
      </w:r>
      <w:r w:rsidRPr="00C4646D">
        <w:rPr>
          <w:rFonts w:ascii="Times New Roman" w:eastAsia="Times New Roman" w:hAnsi="Times New Roman" w:cs="Times New Roman"/>
          <w:sz w:val="23"/>
        </w:rPr>
        <w:t>грибы),</w:t>
      </w:r>
    </w:p>
    <w:p w:rsidR="00C4646D" w:rsidRPr="00C4646D" w:rsidRDefault="00C4646D" w:rsidP="00C4646D">
      <w:pPr>
        <w:spacing w:line="139" w:lineRule="exact"/>
        <w:jc w:val="both"/>
        <w:rPr>
          <w:rFonts w:ascii="Times New Roman" w:eastAsia="Times New Roman" w:hAnsi="Times New Roman" w:cs="Times New Roman"/>
        </w:rPr>
      </w:pPr>
    </w:p>
    <w:p w:rsidR="00C4646D" w:rsidRPr="00C4646D" w:rsidRDefault="00C4646D" w:rsidP="00C4646D">
      <w:pPr>
        <w:spacing w:line="0" w:lineRule="atLeast"/>
        <w:jc w:val="both"/>
        <w:rPr>
          <w:rFonts w:ascii="Times New Roman" w:eastAsia="Times New Roman" w:hAnsi="Times New Roman" w:cs="Times New Roman"/>
          <w:sz w:val="24"/>
        </w:rPr>
      </w:pPr>
      <w:r w:rsidRPr="00C4646D">
        <w:rPr>
          <w:rFonts w:ascii="Times New Roman" w:eastAsia="Times New Roman" w:hAnsi="Times New Roman" w:cs="Times New Roman"/>
          <w:sz w:val="24"/>
        </w:rPr>
        <w:t>процессы жизнедеятельности; делать выводы и умозаключения на основе сравнения;</w:t>
      </w:r>
    </w:p>
    <w:p w:rsidR="00C4646D" w:rsidRPr="00C4646D" w:rsidRDefault="00C4646D" w:rsidP="00C4646D">
      <w:pPr>
        <w:spacing w:line="169" w:lineRule="exact"/>
        <w:jc w:val="both"/>
        <w:rPr>
          <w:rFonts w:ascii="Times New Roman" w:eastAsia="Times New Roman" w:hAnsi="Times New Roman" w:cs="Times New Roman"/>
        </w:rPr>
      </w:pPr>
    </w:p>
    <w:p w:rsidR="00C4646D" w:rsidRPr="00C4646D" w:rsidRDefault="00C4646D" w:rsidP="00C4646D">
      <w:pPr>
        <w:numPr>
          <w:ilvl w:val="0"/>
          <w:numId w:val="1"/>
        </w:numPr>
        <w:tabs>
          <w:tab w:val="left" w:pos="994"/>
        </w:tabs>
        <w:spacing w:line="332" w:lineRule="auto"/>
        <w:jc w:val="both"/>
        <w:rPr>
          <w:rFonts w:ascii="Times New Roman" w:eastAsia="Symbol" w:hAnsi="Times New Roman" w:cs="Times New Roman"/>
          <w:sz w:val="24"/>
        </w:rPr>
      </w:pPr>
      <w:r w:rsidRPr="00C4646D">
        <w:rPr>
          <w:rFonts w:ascii="Times New Roman" w:eastAsia="Times New Roman" w:hAnsi="Times New Roman" w:cs="Times New Roman"/>
          <w:sz w:val="24"/>
        </w:rPr>
        <w:t>устанавливать взаимосвязи между особенностями строения и функциями клеток и тканей, органов и систем органов;</w:t>
      </w:r>
    </w:p>
    <w:p w:rsidR="00C4646D" w:rsidRPr="00C4646D" w:rsidRDefault="00C4646D" w:rsidP="00C4646D">
      <w:pPr>
        <w:spacing w:line="56" w:lineRule="exact"/>
        <w:jc w:val="both"/>
        <w:rPr>
          <w:rFonts w:ascii="Times New Roman" w:eastAsia="Symbol" w:hAnsi="Times New Roman" w:cs="Times New Roman"/>
          <w:sz w:val="24"/>
        </w:rPr>
      </w:pPr>
    </w:p>
    <w:p w:rsidR="00C4646D" w:rsidRPr="00C4646D" w:rsidRDefault="00C4646D" w:rsidP="00C4646D">
      <w:pPr>
        <w:numPr>
          <w:ilvl w:val="0"/>
          <w:numId w:val="1"/>
        </w:numPr>
        <w:tabs>
          <w:tab w:val="left" w:pos="994"/>
        </w:tabs>
        <w:spacing w:line="343" w:lineRule="auto"/>
        <w:jc w:val="both"/>
        <w:rPr>
          <w:rFonts w:ascii="Times New Roman" w:eastAsia="Symbol" w:hAnsi="Times New Roman" w:cs="Times New Roman"/>
          <w:sz w:val="24"/>
        </w:rPr>
      </w:pPr>
      <w:r w:rsidRPr="00C4646D">
        <w:rPr>
          <w:rFonts w:ascii="Times New Roman" w:eastAsia="Times New Roman" w:hAnsi="Times New Roman" w:cs="Times New Roman"/>
          <w:sz w:val="24"/>
        </w:rPr>
        <w:t>использовать методы биологической науки:наблюдать и описывать биологические объекты и процессы; ставить биологические эксперименты и объяснять их результаты;</w:t>
      </w:r>
    </w:p>
    <w:p w:rsidR="00C4646D" w:rsidRPr="00C4646D" w:rsidRDefault="00C4646D" w:rsidP="00C4646D">
      <w:pPr>
        <w:spacing w:line="18" w:lineRule="exact"/>
        <w:jc w:val="both"/>
        <w:rPr>
          <w:rFonts w:ascii="Times New Roman" w:eastAsia="Symbol" w:hAnsi="Times New Roman" w:cs="Times New Roman"/>
          <w:sz w:val="24"/>
        </w:rPr>
      </w:pPr>
    </w:p>
    <w:p w:rsidR="00C4646D" w:rsidRPr="00C4646D" w:rsidRDefault="00C4646D" w:rsidP="00C4646D">
      <w:pPr>
        <w:numPr>
          <w:ilvl w:val="0"/>
          <w:numId w:val="1"/>
        </w:numPr>
        <w:tabs>
          <w:tab w:val="left" w:pos="1000"/>
        </w:tabs>
        <w:spacing w:line="0" w:lineRule="atLeast"/>
        <w:jc w:val="both"/>
        <w:rPr>
          <w:rFonts w:ascii="Times New Roman" w:eastAsia="Symbol" w:hAnsi="Times New Roman" w:cs="Times New Roman"/>
          <w:sz w:val="24"/>
        </w:rPr>
      </w:pPr>
      <w:r w:rsidRPr="00C4646D">
        <w:rPr>
          <w:rFonts w:ascii="Times New Roman" w:eastAsia="Times New Roman" w:hAnsi="Times New Roman" w:cs="Times New Roman"/>
          <w:sz w:val="24"/>
        </w:rPr>
        <w:t>знать и аргументировать основные правила поведения в природе;</w:t>
      </w:r>
    </w:p>
    <w:p w:rsidR="00C4646D" w:rsidRPr="00C4646D" w:rsidRDefault="00C4646D" w:rsidP="00C4646D">
      <w:pPr>
        <w:spacing w:line="137" w:lineRule="exact"/>
        <w:jc w:val="both"/>
        <w:rPr>
          <w:rFonts w:ascii="Times New Roman" w:eastAsia="Symbol" w:hAnsi="Times New Roman" w:cs="Times New Roman"/>
          <w:sz w:val="24"/>
        </w:rPr>
      </w:pPr>
    </w:p>
    <w:p w:rsidR="00C4646D" w:rsidRPr="00C4646D" w:rsidRDefault="00C4646D" w:rsidP="00C4646D">
      <w:pPr>
        <w:numPr>
          <w:ilvl w:val="0"/>
          <w:numId w:val="1"/>
        </w:numPr>
        <w:tabs>
          <w:tab w:val="left" w:pos="1000"/>
        </w:tabs>
        <w:spacing w:line="0" w:lineRule="atLeast"/>
        <w:jc w:val="both"/>
        <w:rPr>
          <w:rFonts w:ascii="Times New Roman" w:eastAsia="Symbol" w:hAnsi="Times New Roman" w:cs="Times New Roman"/>
          <w:sz w:val="24"/>
        </w:rPr>
      </w:pPr>
      <w:r w:rsidRPr="00C4646D">
        <w:rPr>
          <w:rFonts w:ascii="Times New Roman" w:eastAsia="Times New Roman" w:hAnsi="Times New Roman" w:cs="Times New Roman"/>
          <w:sz w:val="24"/>
        </w:rPr>
        <w:t>анализировать и оценивать последствия деятельности человека в природе;</w:t>
      </w:r>
    </w:p>
    <w:p w:rsidR="00C4646D" w:rsidRPr="00C4646D" w:rsidRDefault="00C4646D" w:rsidP="00C4646D">
      <w:pPr>
        <w:spacing w:line="168" w:lineRule="exact"/>
        <w:jc w:val="both"/>
        <w:rPr>
          <w:rFonts w:ascii="Times New Roman" w:eastAsia="Symbol" w:hAnsi="Times New Roman" w:cs="Times New Roman"/>
          <w:sz w:val="24"/>
        </w:rPr>
      </w:pPr>
    </w:p>
    <w:p w:rsidR="00C4646D" w:rsidRPr="00C4646D" w:rsidRDefault="00C4646D" w:rsidP="00C4646D">
      <w:pPr>
        <w:numPr>
          <w:ilvl w:val="0"/>
          <w:numId w:val="1"/>
        </w:numPr>
        <w:tabs>
          <w:tab w:val="left" w:pos="994"/>
        </w:tabs>
        <w:spacing w:line="332" w:lineRule="auto"/>
        <w:jc w:val="both"/>
        <w:rPr>
          <w:rFonts w:ascii="Times New Roman" w:eastAsia="Symbol" w:hAnsi="Times New Roman" w:cs="Times New Roman"/>
          <w:sz w:val="24"/>
        </w:rPr>
      </w:pPr>
      <w:r w:rsidRPr="00C4646D">
        <w:rPr>
          <w:rFonts w:ascii="Times New Roman" w:eastAsia="Times New Roman" w:hAnsi="Times New Roman" w:cs="Times New Roman"/>
          <w:sz w:val="24"/>
        </w:rPr>
        <w:t>описывать и использовать приемы выращивания и размножения культурных растений и домашних животных, ухода за ними;</w:t>
      </w:r>
    </w:p>
    <w:p w:rsidR="00C4646D" w:rsidRPr="00C4646D" w:rsidRDefault="00C4646D" w:rsidP="00C4646D">
      <w:pPr>
        <w:spacing w:line="26" w:lineRule="exact"/>
        <w:jc w:val="both"/>
        <w:rPr>
          <w:rFonts w:ascii="Times New Roman" w:eastAsia="Symbol" w:hAnsi="Times New Roman" w:cs="Times New Roman"/>
          <w:sz w:val="24"/>
        </w:rPr>
      </w:pPr>
    </w:p>
    <w:p w:rsidR="00C4646D" w:rsidRPr="00C4646D" w:rsidRDefault="00C4646D" w:rsidP="00C4646D">
      <w:pPr>
        <w:numPr>
          <w:ilvl w:val="0"/>
          <w:numId w:val="1"/>
        </w:numPr>
        <w:tabs>
          <w:tab w:val="left" w:pos="1000"/>
        </w:tabs>
        <w:spacing w:line="0" w:lineRule="atLeast"/>
        <w:jc w:val="both"/>
        <w:rPr>
          <w:rFonts w:ascii="Times New Roman" w:eastAsia="Symbol" w:hAnsi="Times New Roman" w:cs="Times New Roman"/>
          <w:sz w:val="24"/>
        </w:rPr>
      </w:pPr>
      <w:r w:rsidRPr="00C4646D">
        <w:rPr>
          <w:rFonts w:ascii="Times New Roman" w:eastAsia="Times New Roman" w:hAnsi="Times New Roman" w:cs="Times New Roman"/>
          <w:sz w:val="24"/>
        </w:rPr>
        <w:t>знать и соблюдать правила работы в кабинете биологии.</w:t>
      </w:r>
    </w:p>
    <w:p w:rsidR="00C4646D" w:rsidRPr="00C4646D" w:rsidRDefault="00C4646D" w:rsidP="00C4646D">
      <w:pPr>
        <w:spacing w:line="144" w:lineRule="exact"/>
        <w:jc w:val="both"/>
        <w:rPr>
          <w:rFonts w:ascii="Times New Roman" w:eastAsia="Times New Roman" w:hAnsi="Times New Roman" w:cs="Times New Roman"/>
        </w:rPr>
      </w:pPr>
    </w:p>
    <w:p w:rsidR="00C4646D" w:rsidRPr="00C4646D" w:rsidRDefault="00C4646D" w:rsidP="00C4646D">
      <w:pPr>
        <w:tabs>
          <w:tab w:val="left" w:pos="3280"/>
          <w:tab w:val="left" w:pos="5520"/>
          <w:tab w:val="left" w:pos="8260"/>
        </w:tabs>
        <w:spacing w:line="0" w:lineRule="atLeast"/>
        <w:jc w:val="both"/>
        <w:rPr>
          <w:rFonts w:ascii="Times New Roman" w:eastAsia="Times New Roman" w:hAnsi="Times New Roman" w:cs="Times New Roman"/>
          <w:b/>
          <w:sz w:val="24"/>
        </w:rPr>
      </w:pPr>
      <w:r w:rsidRPr="00C4646D">
        <w:rPr>
          <w:rFonts w:ascii="Times New Roman" w:eastAsia="Times New Roman" w:hAnsi="Times New Roman" w:cs="Times New Roman"/>
          <w:b/>
          <w:sz w:val="24"/>
        </w:rPr>
        <w:t>Выпускник</w:t>
      </w:r>
      <w:r>
        <w:rPr>
          <w:rFonts w:ascii="Times New Roman" w:eastAsia="Times New Roman" w:hAnsi="Times New Roman" w:cs="Times New Roman"/>
        </w:rPr>
        <w:t xml:space="preserve"> </w:t>
      </w:r>
      <w:r w:rsidRPr="00C4646D">
        <w:rPr>
          <w:rFonts w:ascii="Times New Roman" w:eastAsia="Times New Roman" w:hAnsi="Times New Roman" w:cs="Times New Roman"/>
          <w:b/>
          <w:sz w:val="24"/>
        </w:rPr>
        <w:t>получит</w:t>
      </w:r>
      <w:r>
        <w:rPr>
          <w:rFonts w:ascii="Times New Roman" w:eastAsia="Times New Roman" w:hAnsi="Times New Roman" w:cs="Times New Roman"/>
        </w:rPr>
        <w:t xml:space="preserve">  </w:t>
      </w:r>
      <w:r w:rsidRPr="00C4646D">
        <w:rPr>
          <w:rFonts w:ascii="Times New Roman" w:eastAsia="Times New Roman" w:hAnsi="Times New Roman" w:cs="Times New Roman"/>
          <w:b/>
          <w:sz w:val="24"/>
        </w:rPr>
        <w:t>возможность</w:t>
      </w:r>
      <w:r>
        <w:rPr>
          <w:rFonts w:ascii="Times New Roman" w:eastAsia="Times New Roman" w:hAnsi="Times New Roman" w:cs="Times New Roman"/>
        </w:rPr>
        <w:t xml:space="preserve"> </w:t>
      </w:r>
      <w:r w:rsidRPr="00C4646D">
        <w:rPr>
          <w:rFonts w:ascii="Times New Roman" w:eastAsia="Times New Roman" w:hAnsi="Times New Roman" w:cs="Times New Roman"/>
          <w:b/>
          <w:sz w:val="24"/>
        </w:rPr>
        <w:t>научиться:</w:t>
      </w:r>
    </w:p>
    <w:p w:rsidR="00C4646D" w:rsidRPr="00C4646D" w:rsidRDefault="00C4646D" w:rsidP="00C4646D">
      <w:pPr>
        <w:spacing w:line="137" w:lineRule="exact"/>
        <w:jc w:val="both"/>
        <w:rPr>
          <w:rFonts w:ascii="Times New Roman" w:eastAsia="Times New Roman" w:hAnsi="Times New Roman" w:cs="Times New Roman"/>
        </w:rPr>
      </w:pPr>
    </w:p>
    <w:p w:rsidR="00C4646D" w:rsidRPr="00C4646D" w:rsidRDefault="00C4646D" w:rsidP="00C4646D">
      <w:pPr>
        <w:spacing w:line="0" w:lineRule="atLeast"/>
        <w:jc w:val="both"/>
        <w:rPr>
          <w:rFonts w:ascii="Times New Roman" w:eastAsia="Times New Roman" w:hAnsi="Times New Roman" w:cs="Times New Roman"/>
          <w:b/>
          <w:sz w:val="24"/>
        </w:rPr>
      </w:pPr>
      <w:r w:rsidRPr="00C4646D">
        <w:rPr>
          <w:rFonts w:ascii="Times New Roman" w:eastAsia="Times New Roman" w:hAnsi="Times New Roman" w:cs="Times New Roman"/>
          <w:b/>
          <w:sz w:val="24"/>
        </w:rPr>
        <w:t>Живые организмы</w:t>
      </w:r>
    </w:p>
    <w:p w:rsidR="00C4646D" w:rsidRPr="00C4646D" w:rsidRDefault="00C4646D" w:rsidP="00C4646D">
      <w:pPr>
        <w:spacing w:line="124" w:lineRule="exact"/>
        <w:jc w:val="both"/>
        <w:rPr>
          <w:rFonts w:ascii="Times New Roman" w:eastAsia="Times New Roman" w:hAnsi="Times New Roman" w:cs="Times New Roman"/>
        </w:rPr>
      </w:pPr>
    </w:p>
    <w:p w:rsidR="00C4646D" w:rsidRPr="00C4646D" w:rsidRDefault="00C4646D" w:rsidP="00C4646D">
      <w:pPr>
        <w:tabs>
          <w:tab w:val="left" w:pos="980"/>
        </w:tabs>
        <w:spacing w:line="0" w:lineRule="atLeast"/>
        <w:jc w:val="both"/>
        <w:rPr>
          <w:rFonts w:ascii="Times New Roman" w:eastAsia="Times New Roman" w:hAnsi="Times New Roman" w:cs="Times New Roman"/>
          <w:i/>
          <w:sz w:val="24"/>
        </w:rPr>
      </w:pPr>
      <w:r w:rsidRPr="00C4646D">
        <w:rPr>
          <w:rFonts w:ascii="Times New Roman" w:eastAsia="Times New Roman" w:hAnsi="Times New Roman" w:cs="Times New Roman"/>
          <w:i/>
          <w:sz w:val="24"/>
        </w:rPr>
        <w:t>находить  информацию  о  растениях,  животных  грибах  и  бактерияхв  научно-</w:t>
      </w:r>
    </w:p>
    <w:p w:rsidR="00C4646D" w:rsidRPr="00C4646D" w:rsidRDefault="00C4646D" w:rsidP="00C4646D">
      <w:pPr>
        <w:spacing w:line="137" w:lineRule="exact"/>
        <w:jc w:val="both"/>
        <w:rPr>
          <w:rFonts w:ascii="Times New Roman" w:eastAsia="Times New Roman" w:hAnsi="Times New Roman" w:cs="Times New Roman"/>
        </w:rPr>
      </w:pPr>
    </w:p>
    <w:p w:rsidR="00C4646D" w:rsidRPr="00C4646D" w:rsidRDefault="00C4646D" w:rsidP="00C4646D">
      <w:pPr>
        <w:tabs>
          <w:tab w:val="left" w:pos="1360"/>
          <w:tab w:val="left" w:pos="2860"/>
          <w:tab w:val="left" w:pos="4540"/>
          <w:tab w:val="left" w:pos="5700"/>
          <w:tab w:val="left" w:pos="7340"/>
          <w:tab w:val="left" w:pos="8640"/>
        </w:tabs>
        <w:spacing w:line="0" w:lineRule="atLeast"/>
        <w:jc w:val="both"/>
        <w:rPr>
          <w:rFonts w:ascii="Times New Roman" w:eastAsia="Times New Roman" w:hAnsi="Times New Roman" w:cs="Times New Roman"/>
          <w:i/>
          <w:sz w:val="24"/>
        </w:rPr>
      </w:pPr>
      <w:r w:rsidRPr="00C4646D">
        <w:rPr>
          <w:rFonts w:ascii="Times New Roman" w:eastAsia="Times New Roman" w:hAnsi="Times New Roman" w:cs="Times New Roman"/>
          <w:i/>
          <w:sz w:val="24"/>
        </w:rPr>
        <w:t>популярной</w:t>
      </w:r>
      <w:r w:rsidRPr="00C4646D">
        <w:rPr>
          <w:rFonts w:ascii="Times New Roman" w:eastAsia="Times New Roman" w:hAnsi="Times New Roman" w:cs="Times New Roman"/>
        </w:rPr>
        <w:tab/>
      </w:r>
      <w:r w:rsidRPr="00C4646D">
        <w:rPr>
          <w:rFonts w:ascii="Times New Roman" w:eastAsia="Times New Roman" w:hAnsi="Times New Roman" w:cs="Times New Roman"/>
          <w:i/>
          <w:sz w:val="24"/>
        </w:rPr>
        <w:t>литературе,</w:t>
      </w:r>
      <w:r w:rsidRPr="00C4646D">
        <w:rPr>
          <w:rFonts w:ascii="Times New Roman" w:eastAsia="Times New Roman" w:hAnsi="Times New Roman" w:cs="Times New Roman"/>
        </w:rPr>
        <w:tab/>
      </w:r>
      <w:r w:rsidRPr="00C4646D">
        <w:rPr>
          <w:rFonts w:ascii="Times New Roman" w:eastAsia="Times New Roman" w:hAnsi="Times New Roman" w:cs="Times New Roman"/>
          <w:i/>
          <w:sz w:val="24"/>
        </w:rPr>
        <w:t>биологических</w:t>
      </w:r>
      <w:r w:rsidRPr="00C4646D">
        <w:rPr>
          <w:rFonts w:ascii="Times New Roman" w:eastAsia="Times New Roman" w:hAnsi="Times New Roman" w:cs="Times New Roman"/>
        </w:rPr>
        <w:tab/>
      </w:r>
      <w:r w:rsidRPr="00C4646D">
        <w:rPr>
          <w:rFonts w:ascii="Times New Roman" w:eastAsia="Times New Roman" w:hAnsi="Times New Roman" w:cs="Times New Roman"/>
          <w:i/>
          <w:sz w:val="24"/>
        </w:rPr>
        <w:t>словарях,</w:t>
      </w:r>
      <w:r w:rsidRPr="00C4646D">
        <w:rPr>
          <w:rFonts w:ascii="Times New Roman" w:eastAsia="Times New Roman" w:hAnsi="Times New Roman" w:cs="Times New Roman"/>
        </w:rPr>
        <w:tab/>
      </w:r>
      <w:r w:rsidRPr="00C4646D">
        <w:rPr>
          <w:rFonts w:ascii="Times New Roman" w:eastAsia="Times New Roman" w:hAnsi="Times New Roman" w:cs="Times New Roman"/>
          <w:i/>
          <w:sz w:val="24"/>
        </w:rPr>
        <w:t>справочниках,</w:t>
      </w:r>
      <w:r w:rsidRPr="00C4646D">
        <w:rPr>
          <w:rFonts w:ascii="Times New Roman" w:eastAsia="Times New Roman" w:hAnsi="Times New Roman" w:cs="Times New Roman"/>
        </w:rPr>
        <w:tab/>
      </w:r>
      <w:r w:rsidRPr="00C4646D">
        <w:rPr>
          <w:rFonts w:ascii="Times New Roman" w:eastAsia="Times New Roman" w:hAnsi="Times New Roman" w:cs="Times New Roman"/>
          <w:i/>
          <w:sz w:val="24"/>
        </w:rPr>
        <w:t>Интернет</w:t>
      </w:r>
      <w:r>
        <w:rPr>
          <w:rFonts w:ascii="Times New Roman" w:eastAsia="Times New Roman" w:hAnsi="Times New Roman" w:cs="Times New Roman"/>
        </w:rPr>
        <w:t xml:space="preserve"> </w:t>
      </w:r>
      <w:r w:rsidRPr="00C4646D">
        <w:rPr>
          <w:rFonts w:ascii="Times New Roman" w:eastAsia="Times New Roman" w:hAnsi="Times New Roman" w:cs="Times New Roman"/>
          <w:i/>
          <w:sz w:val="24"/>
        </w:rPr>
        <w:t>ресурсе,</w:t>
      </w:r>
    </w:p>
    <w:p w:rsidR="00C4646D" w:rsidRPr="00C4646D" w:rsidRDefault="00C4646D" w:rsidP="00C4646D">
      <w:pPr>
        <w:spacing w:line="139" w:lineRule="exact"/>
        <w:jc w:val="both"/>
        <w:rPr>
          <w:rFonts w:ascii="Times New Roman" w:eastAsia="Times New Roman" w:hAnsi="Times New Roman" w:cs="Times New Roman"/>
        </w:rPr>
      </w:pPr>
    </w:p>
    <w:p w:rsidR="00C4646D" w:rsidRPr="00C4646D" w:rsidRDefault="00C4646D" w:rsidP="00C4646D">
      <w:pPr>
        <w:spacing w:line="0" w:lineRule="atLeast"/>
        <w:jc w:val="both"/>
        <w:rPr>
          <w:rFonts w:ascii="Times New Roman" w:eastAsia="Times New Roman" w:hAnsi="Times New Roman" w:cs="Times New Roman"/>
          <w:i/>
          <w:sz w:val="24"/>
        </w:rPr>
      </w:pPr>
      <w:r w:rsidRPr="00C4646D">
        <w:rPr>
          <w:rFonts w:ascii="Times New Roman" w:eastAsia="Times New Roman" w:hAnsi="Times New Roman" w:cs="Times New Roman"/>
          <w:i/>
          <w:sz w:val="24"/>
        </w:rPr>
        <w:t>анализировать и оценивать ее, переводить из одной формы в другую;</w:t>
      </w:r>
    </w:p>
    <w:p w:rsidR="00C4646D" w:rsidRPr="00C4646D" w:rsidRDefault="00C4646D" w:rsidP="00C4646D">
      <w:pPr>
        <w:spacing w:line="166" w:lineRule="exact"/>
        <w:jc w:val="both"/>
        <w:rPr>
          <w:rFonts w:ascii="Times New Roman" w:eastAsia="Times New Roman" w:hAnsi="Times New Roman" w:cs="Times New Roman"/>
        </w:rPr>
      </w:pPr>
    </w:p>
    <w:p w:rsidR="00C4646D" w:rsidRPr="00C4646D" w:rsidRDefault="00C4646D" w:rsidP="00C4646D">
      <w:pPr>
        <w:tabs>
          <w:tab w:val="left" w:pos="994"/>
        </w:tabs>
        <w:spacing w:line="343" w:lineRule="auto"/>
        <w:jc w:val="both"/>
        <w:rPr>
          <w:rFonts w:ascii="Times New Roman" w:eastAsia="Symbol" w:hAnsi="Times New Roman" w:cs="Times New Roman"/>
          <w:sz w:val="24"/>
        </w:rPr>
      </w:pPr>
      <w:r w:rsidRPr="00C4646D">
        <w:rPr>
          <w:rFonts w:ascii="Times New Roman" w:eastAsia="Times New Roman" w:hAnsi="Times New Roman" w:cs="Times New Roman"/>
          <w:i/>
          <w:sz w:val="24"/>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ее.</w:t>
      </w:r>
    </w:p>
    <w:p w:rsidR="00C4646D" w:rsidRPr="00C4646D" w:rsidRDefault="00C4646D" w:rsidP="00C4646D">
      <w:pPr>
        <w:spacing w:line="51" w:lineRule="exact"/>
        <w:jc w:val="both"/>
        <w:rPr>
          <w:rFonts w:ascii="Times New Roman" w:eastAsia="Symbol" w:hAnsi="Times New Roman" w:cs="Times New Roman"/>
          <w:sz w:val="24"/>
        </w:rPr>
      </w:pPr>
    </w:p>
    <w:p w:rsidR="00C4646D" w:rsidRPr="00C4646D" w:rsidRDefault="00C4646D" w:rsidP="00C4646D">
      <w:pPr>
        <w:tabs>
          <w:tab w:val="left" w:pos="994"/>
        </w:tabs>
        <w:spacing w:line="332" w:lineRule="auto"/>
        <w:jc w:val="both"/>
        <w:rPr>
          <w:rFonts w:ascii="Times New Roman" w:eastAsia="Symbol" w:hAnsi="Times New Roman" w:cs="Times New Roman"/>
          <w:sz w:val="24"/>
        </w:rPr>
      </w:pPr>
      <w:r w:rsidRPr="00C4646D">
        <w:rPr>
          <w:rFonts w:ascii="Times New Roman" w:eastAsia="Times New Roman" w:hAnsi="Times New Roman" w:cs="Times New Roman"/>
          <w:i/>
          <w:sz w:val="24"/>
        </w:rPr>
        <w:t>использовать приемы оказания первой помощи при отравлении ядовитыми грибами, ядовитыми растениями, укусах животных; работы с определителями растений;</w:t>
      </w:r>
    </w:p>
    <w:p w:rsidR="00C4646D" w:rsidRPr="00C4646D" w:rsidRDefault="00C4646D" w:rsidP="00C4646D">
      <w:pPr>
        <w:spacing w:line="27" w:lineRule="exact"/>
        <w:jc w:val="both"/>
        <w:rPr>
          <w:rFonts w:ascii="Times New Roman" w:eastAsia="Times New Roman" w:hAnsi="Times New Roman" w:cs="Times New Roman"/>
        </w:rPr>
      </w:pPr>
    </w:p>
    <w:p w:rsidR="00C4646D" w:rsidRPr="00C4646D" w:rsidRDefault="00C4646D" w:rsidP="00C4646D">
      <w:pPr>
        <w:spacing w:line="0" w:lineRule="atLeast"/>
        <w:jc w:val="both"/>
        <w:rPr>
          <w:rFonts w:ascii="Times New Roman" w:eastAsia="Times New Roman" w:hAnsi="Times New Roman" w:cs="Times New Roman"/>
          <w:i/>
          <w:sz w:val="24"/>
        </w:rPr>
      </w:pPr>
      <w:r w:rsidRPr="00C4646D">
        <w:rPr>
          <w:rFonts w:ascii="Times New Roman" w:eastAsia="Times New Roman" w:hAnsi="Times New Roman" w:cs="Times New Roman"/>
          <w:i/>
          <w:sz w:val="24"/>
        </w:rPr>
        <w:t>размножения и выращивания культурных растений, уходом за домашними животными;</w:t>
      </w:r>
    </w:p>
    <w:p w:rsidR="00C4646D" w:rsidRPr="00C4646D" w:rsidRDefault="00C4646D" w:rsidP="00C4646D">
      <w:pPr>
        <w:spacing w:line="138" w:lineRule="exact"/>
        <w:jc w:val="both"/>
        <w:rPr>
          <w:rFonts w:ascii="Times New Roman" w:eastAsia="Times New Roman" w:hAnsi="Times New Roman" w:cs="Times New Roman"/>
        </w:rPr>
      </w:pPr>
    </w:p>
    <w:p w:rsidR="00C4646D" w:rsidRPr="00C4646D" w:rsidRDefault="00C4646D" w:rsidP="00C4646D">
      <w:pPr>
        <w:spacing w:line="358" w:lineRule="auto"/>
        <w:jc w:val="both"/>
        <w:rPr>
          <w:rFonts w:ascii="Times New Roman" w:eastAsia="Times New Roman" w:hAnsi="Times New Roman" w:cs="Times New Roman"/>
          <w:i/>
          <w:sz w:val="24"/>
        </w:rPr>
      </w:pPr>
      <w:r w:rsidRPr="00C4646D">
        <w:rPr>
          <w:rFonts w:ascii="Times New Roman" w:eastAsia="Times New Roman" w:hAnsi="Times New Roman" w:cs="Times New Roman"/>
          <w:i/>
          <w:sz w:val="24"/>
        </w:rPr>
        <w:t xml:space="preserve"> ориентироваться в системе моральных норм и ценностей по отношению к объектам живой природы (признание высокой ценности жизни во всех ее проявлениях,</w:t>
      </w:r>
    </w:p>
    <w:p w:rsidR="00C4646D" w:rsidRPr="00C4646D" w:rsidRDefault="00C4646D" w:rsidP="00C4646D">
      <w:pPr>
        <w:spacing w:line="8" w:lineRule="exact"/>
        <w:jc w:val="both"/>
        <w:rPr>
          <w:rFonts w:ascii="Times New Roman" w:eastAsia="Times New Roman" w:hAnsi="Times New Roman" w:cs="Times New Roman"/>
        </w:rPr>
      </w:pPr>
    </w:p>
    <w:p w:rsidR="00C4646D" w:rsidRPr="00C4646D" w:rsidRDefault="00C4646D" w:rsidP="00C4646D">
      <w:pPr>
        <w:spacing w:line="348" w:lineRule="auto"/>
        <w:jc w:val="both"/>
        <w:rPr>
          <w:rFonts w:ascii="Times New Roman" w:eastAsia="Times New Roman" w:hAnsi="Times New Roman" w:cs="Times New Roman"/>
          <w:i/>
          <w:sz w:val="24"/>
        </w:rPr>
      </w:pPr>
      <w:r w:rsidRPr="00C4646D">
        <w:rPr>
          <w:rFonts w:ascii="Times New Roman" w:eastAsia="Times New Roman" w:hAnsi="Times New Roman" w:cs="Times New Roman"/>
          <w:i/>
          <w:sz w:val="24"/>
        </w:rPr>
        <w:t>экологическое сознание, эмоционально-ценностное отношение к объектам живой природы);</w:t>
      </w:r>
    </w:p>
    <w:p w:rsidR="00C4646D" w:rsidRPr="00C4646D" w:rsidRDefault="00C4646D" w:rsidP="00C4646D">
      <w:pPr>
        <w:spacing w:line="44" w:lineRule="exact"/>
        <w:jc w:val="both"/>
        <w:rPr>
          <w:rFonts w:ascii="Times New Roman" w:eastAsia="Times New Roman" w:hAnsi="Times New Roman" w:cs="Times New Roman"/>
        </w:rPr>
      </w:pPr>
    </w:p>
    <w:p w:rsidR="00C4646D" w:rsidRPr="00C4646D" w:rsidRDefault="00C4646D" w:rsidP="00C4646D">
      <w:pPr>
        <w:numPr>
          <w:ilvl w:val="0"/>
          <w:numId w:val="1"/>
        </w:numPr>
        <w:tabs>
          <w:tab w:val="left" w:pos="994"/>
        </w:tabs>
        <w:spacing w:line="343" w:lineRule="auto"/>
        <w:jc w:val="both"/>
        <w:rPr>
          <w:rFonts w:ascii="Times New Roman" w:eastAsia="Symbol" w:hAnsi="Times New Roman" w:cs="Times New Roman"/>
          <w:sz w:val="24"/>
        </w:rPr>
      </w:pPr>
      <w:r w:rsidRPr="00C4646D">
        <w:rPr>
          <w:rFonts w:ascii="Times New Roman" w:eastAsia="Times New Roman" w:hAnsi="Times New Roman" w:cs="Times New Roman"/>
          <w:i/>
          <w:sz w:val="24"/>
        </w:rPr>
        <w:t>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w:t>
      </w:r>
    </w:p>
    <w:p w:rsidR="00C4646D" w:rsidRPr="00C4646D" w:rsidRDefault="00C4646D" w:rsidP="00C4646D">
      <w:pPr>
        <w:spacing w:line="18" w:lineRule="exact"/>
        <w:jc w:val="both"/>
        <w:rPr>
          <w:rFonts w:ascii="Times New Roman" w:eastAsia="Symbol" w:hAnsi="Times New Roman" w:cs="Times New Roman"/>
          <w:sz w:val="24"/>
        </w:rPr>
      </w:pPr>
    </w:p>
    <w:p w:rsidR="00C4646D" w:rsidRPr="00C4646D" w:rsidRDefault="00C4646D" w:rsidP="00C4646D">
      <w:pPr>
        <w:tabs>
          <w:tab w:val="left" w:pos="1000"/>
        </w:tabs>
        <w:spacing w:line="0" w:lineRule="atLeast"/>
        <w:jc w:val="both"/>
        <w:rPr>
          <w:rFonts w:ascii="Times New Roman" w:eastAsia="Symbol" w:hAnsi="Times New Roman" w:cs="Times New Roman"/>
          <w:sz w:val="24"/>
        </w:rPr>
      </w:pPr>
      <w:r w:rsidRPr="00C4646D">
        <w:rPr>
          <w:rFonts w:ascii="Times New Roman" w:eastAsia="Times New Roman" w:hAnsi="Times New Roman" w:cs="Times New Roman"/>
          <w:i/>
          <w:sz w:val="24"/>
        </w:rPr>
        <w:t>создавать   собственные   письменные   и   устные   сообщения   о   растениях,</w:t>
      </w:r>
    </w:p>
    <w:p w:rsidR="00C4646D" w:rsidRPr="00C4646D" w:rsidRDefault="00C4646D" w:rsidP="00C4646D">
      <w:pPr>
        <w:spacing w:line="139" w:lineRule="exact"/>
        <w:jc w:val="both"/>
        <w:rPr>
          <w:rFonts w:ascii="Times New Roman" w:eastAsia="Times New Roman" w:hAnsi="Times New Roman" w:cs="Times New Roman"/>
        </w:rPr>
      </w:pPr>
    </w:p>
    <w:p w:rsidR="00C4646D" w:rsidRPr="00C4646D" w:rsidRDefault="00C4646D" w:rsidP="00C4646D">
      <w:pPr>
        <w:tabs>
          <w:tab w:val="left" w:pos="1420"/>
          <w:tab w:val="left" w:pos="2640"/>
          <w:tab w:val="left" w:pos="3000"/>
          <w:tab w:val="left" w:pos="3920"/>
          <w:tab w:val="left" w:pos="4400"/>
          <w:tab w:val="left" w:pos="5320"/>
          <w:tab w:val="left" w:pos="6680"/>
          <w:tab w:val="left" w:pos="8140"/>
        </w:tabs>
        <w:spacing w:line="239" w:lineRule="auto"/>
        <w:jc w:val="both"/>
        <w:rPr>
          <w:rFonts w:ascii="Times New Roman" w:eastAsia="Times New Roman" w:hAnsi="Times New Roman" w:cs="Times New Roman"/>
          <w:i/>
          <w:sz w:val="23"/>
        </w:rPr>
      </w:pPr>
      <w:r w:rsidRPr="00C4646D">
        <w:rPr>
          <w:rFonts w:ascii="Times New Roman" w:eastAsia="Times New Roman" w:hAnsi="Times New Roman" w:cs="Times New Roman"/>
          <w:i/>
          <w:sz w:val="24"/>
        </w:rPr>
        <w:t>животных,</w:t>
      </w:r>
      <w:r w:rsidRPr="00C4646D">
        <w:rPr>
          <w:rFonts w:ascii="Times New Roman" w:eastAsia="Times New Roman" w:hAnsi="Times New Roman" w:cs="Times New Roman"/>
        </w:rPr>
        <w:tab/>
      </w:r>
      <w:r w:rsidRPr="00C4646D">
        <w:rPr>
          <w:rFonts w:ascii="Times New Roman" w:eastAsia="Times New Roman" w:hAnsi="Times New Roman" w:cs="Times New Roman"/>
          <w:i/>
          <w:sz w:val="24"/>
        </w:rPr>
        <w:t>бактерия</w:t>
      </w:r>
      <w:r w:rsidRPr="00C4646D">
        <w:rPr>
          <w:rFonts w:ascii="Times New Roman" w:eastAsia="Times New Roman" w:hAnsi="Times New Roman" w:cs="Times New Roman"/>
        </w:rPr>
        <w:tab/>
      </w:r>
      <w:r w:rsidRPr="00C4646D">
        <w:rPr>
          <w:rFonts w:ascii="Times New Roman" w:eastAsia="Times New Roman" w:hAnsi="Times New Roman" w:cs="Times New Roman"/>
          <w:i/>
          <w:sz w:val="24"/>
        </w:rPr>
        <w:t>и</w:t>
      </w:r>
      <w:r w:rsidRPr="00C4646D">
        <w:rPr>
          <w:rFonts w:ascii="Times New Roman" w:eastAsia="Times New Roman" w:hAnsi="Times New Roman" w:cs="Times New Roman"/>
        </w:rPr>
        <w:tab/>
      </w:r>
      <w:r w:rsidRPr="00C4646D">
        <w:rPr>
          <w:rFonts w:ascii="Times New Roman" w:eastAsia="Times New Roman" w:hAnsi="Times New Roman" w:cs="Times New Roman"/>
          <w:i/>
          <w:sz w:val="24"/>
        </w:rPr>
        <w:t>грибах</w:t>
      </w:r>
      <w:r w:rsidRPr="00C4646D">
        <w:rPr>
          <w:rFonts w:ascii="Times New Roman" w:eastAsia="Times New Roman" w:hAnsi="Times New Roman" w:cs="Times New Roman"/>
        </w:rPr>
        <w:tab/>
      </w:r>
      <w:r w:rsidRPr="00C4646D">
        <w:rPr>
          <w:rFonts w:ascii="Times New Roman" w:eastAsia="Times New Roman" w:hAnsi="Times New Roman" w:cs="Times New Roman"/>
          <w:i/>
          <w:sz w:val="24"/>
        </w:rPr>
        <w:t>на</w:t>
      </w:r>
      <w:r w:rsidRPr="00C4646D">
        <w:rPr>
          <w:rFonts w:ascii="Times New Roman" w:eastAsia="Times New Roman" w:hAnsi="Times New Roman" w:cs="Times New Roman"/>
        </w:rPr>
        <w:tab/>
      </w:r>
      <w:r w:rsidRPr="00C4646D">
        <w:rPr>
          <w:rFonts w:ascii="Times New Roman" w:eastAsia="Times New Roman" w:hAnsi="Times New Roman" w:cs="Times New Roman"/>
          <w:i/>
          <w:sz w:val="24"/>
        </w:rPr>
        <w:t>основе</w:t>
      </w:r>
      <w:r w:rsidRPr="00C4646D">
        <w:rPr>
          <w:rFonts w:ascii="Times New Roman" w:eastAsia="Times New Roman" w:hAnsi="Times New Roman" w:cs="Times New Roman"/>
        </w:rPr>
        <w:tab/>
      </w:r>
      <w:r w:rsidRPr="00C4646D">
        <w:rPr>
          <w:rFonts w:ascii="Times New Roman" w:eastAsia="Times New Roman" w:hAnsi="Times New Roman" w:cs="Times New Roman"/>
          <w:i/>
          <w:sz w:val="24"/>
        </w:rPr>
        <w:t>нескольких</w:t>
      </w:r>
      <w:r w:rsidRPr="00C4646D">
        <w:rPr>
          <w:rFonts w:ascii="Times New Roman" w:eastAsia="Times New Roman" w:hAnsi="Times New Roman" w:cs="Times New Roman"/>
        </w:rPr>
        <w:tab/>
      </w:r>
      <w:r w:rsidRPr="00C4646D">
        <w:rPr>
          <w:rFonts w:ascii="Times New Roman" w:eastAsia="Times New Roman" w:hAnsi="Times New Roman" w:cs="Times New Roman"/>
          <w:i/>
          <w:sz w:val="24"/>
        </w:rPr>
        <w:t>источников</w:t>
      </w:r>
      <w:r>
        <w:rPr>
          <w:rFonts w:ascii="Times New Roman" w:eastAsia="Times New Roman" w:hAnsi="Times New Roman" w:cs="Times New Roman"/>
        </w:rPr>
        <w:t xml:space="preserve"> </w:t>
      </w:r>
      <w:r w:rsidRPr="00C4646D">
        <w:rPr>
          <w:rFonts w:ascii="Times New Roman" w:eastAsia="Times New Roman" w:hAnsi="Times New Roman" w:cs="Times New Roman"/>
          <w:i/>
          <w:sz w:val="23"/>
        </w:rPr>
        <w:t>информации,</w:t>
      </w:r>
    </w:p>
    <w:p w:rsidR="00C4646D" w:rsidRPr="00C4646D" w:rsidRDefault="00C4646D" w:rsidP="00C4646D">
      <w:pPr>
        <w:spacing w:line="149" w:lineRule="exact"/>
        <w:jc w:val="both"/>
        <w:rPr>
          <w:rFonts w:ascii="Times New Roman" w:eastAsia="Times New Roman" w:hAnsi="Times New Roman" w:cs="Times New Roman"/>
        </w:rPr>
      </w:pPr>
    </w:p>
    <w:p w:rsidR="00C4646D" w:rsidRPr="00C4646D" w:rsidRDefault="00C4646D" w:rsidP="00C4646D">
      <w:pPr>
        <w:spacing w:line="350" w:lineRule="auto"/>
        <w:jc w:val="both"/>
        <w:rPr>
          <w:rFonts w:ascii="Times New Roman" w:eastAsia="Times New Roman" w:hAnsi="Times New Roman" w:cs="Times New Roman"/>
          <w:i/>
          <w:sz w:val="24"/>
        </w:rPr>
      </w:pPr>
      <w:r w:rsidRPr="00C4646D">
        <w:rPr>
          <w:rFonts w:ascii="Times New Roman" w:eastAsia="Times New Roman" w:hAnsi="Times New Roman" w:cs="Times New Roman"/>
          <w:i/>
          <w:sz w:val="24"/>
        </w:rPr>
        <w:t>сопровождать выступление презентацией, учитывая особенности аудитории сверстников;</w:t>
      </w:r>
    </w:p>
    <w:p w:rsidR="00C4646D" w:rsidRPr="00C4646D" w:rsidRDefault="00C4646D" w:rsidP="00C4646D">
      <w:pPr>
        <w:spacing w:line="357" w:lineRule="auto"/>
        <w:jc w:val="both"/>
        <w:rPr>
          <w:rFonts w:ascii="Times New Roman" w:eastAsia="Times New Roman" w:hAnsi="Times New Roman" w:cs="Times New Roman"/>
          <w:i/>
          <w:sz w:val="24"/>
        </w:rPr>
      </w:pPr>
      <w:bookmarkStart w:id="183" w:name="page150"/>
      <w:bookmarkEnd w:id="183"/>
      <w:r w:rsidRPr="00C4646D">
        <w:rPr>
          <w:rFonts w:ascii="Times New Roman" w:eastAsia="Times New Roman" w:hAnsi="Times New Roman" w:cs="Times New Roman"/>
          <w:i/>
          <w:sz w:val="24"/>
        </w:rPr>
        <w:t xml:space="preserve"> 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w:t>
      </w:r>
    </w:p>
    <w:p w:rsidR="00C4646D" w:rsidRPr="00C4646D" w:rsidRDefault="00C4646D" w:rsidP="00C4646D">
      <w:pPr>
        <w:spacing w:line="10" w:lineRule="exact"/>
        <w:jc w:val="both"/>
        <w:rPr>
          <w:rFonts w:ascii="Times New Roman" w:eastAsia="Times New Roman" w:hAnsi="Times New Roman" w:cs="Times New Roman"/>
        </w:rPr>
      </w:pPr>
    </w:p>
    <w:p w:rsidR="00C4646D" w:rsidRPr="00C4646D" w:rsidRDefault="00C4646D" w:rsidP="00C4646D">
      <w:pPr>
        <w:spacing w:line="137" w:lineRule="exact"/>
        <w:jc w:val="both"/>
        <w:rPr>
          <w:rFonts w:ascii="Times New Roman" w:eastAsia="Times New Roman" w:hAnsi="Times New Roman" w:cs="Times New Roman"/>
        </w:rPr>
      </w:pPr>
    </w:p>
    <w:p w:rsidR="00C4646D" w:rsidRPr="00C4646D" w:rsidRDefault="00C4646D" w:rsidP="00C4646D">
      <w:pPr>
        <w:spacing w:line="0" w:lineRule="atLeast"/>
        <w:ind w:left="720"/>
        <w:jc w:val="both"/>
        <w:rPr>
          <w:rFonts w:ascii="Times New Roman" w:eastAsia="Times New Roman" w:hAnsi="Times New Roman" w:cs="Times New Roman"/>
          <w:b/>
          <w:sz w:val="24"/>
        </w:rPr>
      </w:pPr>
      <w:r w:rsidRPr="00C4646D">
        <w:rPr>
          <w:rFonts w:ascii="Times New Roman" w:eastAsia="Times New Roman" w:hAnsi="Times New Roman" w:cs="Times New Roman"/>
          <w:b/>
          <w:sz w:val="24"/>
        </w:rPr>
        <w:t>Выпускник научится:</w:t>
      </w:r>
    </w:p>
    <w:p w:rsidR="00C4646D" w:rsidRPr="00C4646D" w:rsidRDefault="00C4646D" w:rsidP="00C4646D">
      <w:pPr>
        <w:spacing w:line="147" w:lineRule="exact"/>
        <w:jc w:val="both"/>
        <w:rPr>
          <w:rFonts w:ascii="Times New Roman" w:eastAsia="Times New Roman" w:hAnsi="Times New Roman" w:cs="Times New Roman"/>
        </w:rPr>
      </w:pPr>
    </w:p>
    <w:p w:rsidR="00C4646D" w:rsidRPr="00C4646D" w:rsidRDefault="00C4646D" w:rsidP="00C4646D">
      <w:pPr>
        <w:spacing w:line="348" w:lineRule="auto"/>
        <w:jc w:val="both"/>
        <w:rPr>
          <w:rFonts w:ascii="Times New Roman" w:eastAsia="Times New Roman" w:hAnsi="Times New Roman" w:cs="Times New Roman"/>
          <w:sz w:val="24"/>
        </w:rPr>
      </w:pPr>
      <w:r w:rsidRPr="00C4646D">
        <w:rPr>
          <w:rFonts w:ascii="Times New Roman" w:eastAsia="Times New Roman" w:hAnsi="Times New Roman" w:cs="Times New Roman"/>
          <w:b/>
          <w:sz w:val="24"/>
        </w:rPr>
        <w:t xml:space="preserve">Живые организмы </w:t>
      </w:r>
      <w:r w:rsidRPr="00C4646D">
        <w:rPr>
          <w:rFonts w:ascii="Times New Roman" w:eastAsia="Times New Roman" w:hAnsi="Times New Roman" w:cs="Times New Roman"/>
          <w:sz w:val="24"/>
        </w:rPr>
        <w:t>выделять существенные признаки биологических объектов</w:t>
      </w:r>
      <w:r w:rsidRPr="00C4646D">
        <w:rPr>
          <w:rFonts w:ascii="Times New Roman" w:eastAsia="Times New Roman" w:hAnsi="Times New Roman" w:cs="Times New Roman"/>
          <w:b/>
          <w:sz w:val="24"/>
        </w:rPr>
        <w:t xml:space="preserve"> </w:t>
      </w:r>
      <w:r w:rsidRPr="00C4646D">
        <w:rPr>
          <w:rFonts w:ascii="Times New Roman" w:eastAsia="Times New Roman" w:hAnsi="Times New Roman" w:cs="Times New Roman"/>
          <w:sz w:val="24"/>
        </w:rPr>
        <w:t>(клеток и</w:t>
      </w:r>
      <w:r w:rsidRPr="00C4646D">
        <w:rPr>
          <w:rFonts w:ascii="Times New Roman" w:eastAsia="Times New Roman" w:hAnsi="Times New Roman" w:cs="Times New Roman"/>
          <w:b/>
          <w:sz w:val="24"/>
        </w:rPr>
        <w:t xml:space="preserve"> </w:t>
      </w:r>
      <w:r w:rsidRPr="00C4646D">
        <w:rPr>
          <w:rFonts w:ascii="Times New Roman" w:eastAsia="Times New Roman" w:hAnsi="Times New Roman" w:cs="Times New Roman"/>
          <w:sz w:val="24"/>
        </w:rPr>
        <w:t>организмов растений, грибов, бактерий) и процессов, характерных для живых организмов;</w:t>
      </w:r>
    </w:p>
    <w:p w:rsidR="00C4646D" w:rsidRPr="00C4646D" w:rsidRDefault="00C4646D" w:rsidP="00C4646D">
      <w:pPr>
        <w:spacing w:line="44" w:lineRule="exact"/>
        <w:jc w:val="both"/>
        <w:rPr>
          <w:rFonts w:ascii="Times New Roman" w:eastAsia="Times New Roman" w:hAnsi="Times New Roman" w:cs="Times New Roman"/>
        </w:rPr>
      </w:pPr>
    </w:p>
    <w:p w:rsidR="00C4646D" w:rsidRPr="00C4646D" w:rsidRDefault="00C4646D" w:rsidP="00C4646D">
      <w:pPr>
        <w:numPr>
          <w:ilvl w:val="0"/>
          <w:numId w:val="1"/>
        </w:numPr>
        <w:tabs>
          <w:tab w:val="left" w:pos="994"/>
        </w:tabs>
        <w:spacing w:line="332" w:lineRule="auto"/>
        <w:jc w:val="both"/>
        <w:rPr>
          <w:rFonts w:ascii="Times New Roman" w:eastAsia="Symbol" w:hAnsi="Times New Roman" w:cs="Times New Roman"/>
          <w:sz w:val="24"/>
        </w:rPr>
      </w:pPr>
      <w:r w:rsidRPr="00C4646D">
        <w:rPr>
          <w:rFonts w:ascii="Times New Roman" w:eastAsia="Times New Roman" w:hAnsi="Times New Roman" w:cs="Times New Roman"/>
          <w:sz w:val="24"/>
        </w:rPr>
        <w:t>аргументировать, приводить доказательства родства различных таксонов растений, грибов и бактерий;</w:t>
      </w:r>
    </w:p>
    <w:p w:rsidR="00C4646D" w:rsidRPr="00C4646D" w:rsidRDefault="00C4646D" w:rsidP="00C4646D">
      <w:pPr>
        <w:spacing w:line="56" w:lineRule="exact"/>
        <w:jc w:val="both"/>
        <w:rPr>
          <w:rFonts w:ascii="Times New Roman" w:eastAsia="Symbol" w:hAnsi="Times New Roman" w:cs="Times New Roman"/>
          <w:sz w:val="24"/>
        </w:rPr>
      </w:pPr>
    </w:p>
    <w:p w:rsidR="00C4646D" w:rsidRPr="00C4646D" w:rsidRDefault="00C4646D" w:rsidP="00C4646D">
      <w:pPr>
        <w:numPr>
          <w:ilvl w:val="0"/>
          <w:numId w:val="1"/>
        </w:numPr>
        <w:tabs>
          <w:tab w:val="left" w:pos="994"/>
        </w:tabs>
        <w:spacing w:line="333" w:lineRule="auto"/>
        <w:jc w:val="both"/>
        <w:rPr>
          <w:rFonts w:ascii="Times New Roman" w:eastAsia="Symbol" w:hAnsi="Times New Roman" w:cs="Times New Roman"/>
          <w:sz w:val="24"/>
        </w:rPr>
      </w:pPr>
      <w:r w:rsidRPr="00C4646D">
        <w:rPr>
          <w:rFonts w:ascii="Times New Roman" w:eastAsia="Times New Roman" w:hAnsi="Times New Roman" w:cs="Times New Roman"/>
          <w:sz w:val="24"/>
        </w:rPr>
        <w:lastRenderedPageBreak/>
        <w:t>аргументировать, приводить доказательства различий растений, грибов и бактерий;</w:t>
      </w:r>
    </w:p>
    <w:p w:rsidR="00C4646D" w:rsidRPr="00C4646D" w:rsidRDefault="00C4646D" w:rsidP="00C4646D">
      <w:pPr>
        <w:spacing w:line="24" w:lineRule="exact"/>
        <w:jc w:val="both"/>
        <w:rPr>
          <w:rFonts w:ascii="Times New Roman" w:eastAsia="Symbol" w:hAnsi="Times New Roman" w:cs="Times New Roman"/>
          <w:sz w:val="24"/>
        </w:rPr>
      </w:pPr>
    </w:p>
    <w:p w:rsidR="00C4646D" w:rsidRPr="00C4646D" w:rsidRDefault="00C4646D" w:rsidP="00C4646D">
      <w:pPr>
        <w:numPr>
          <w:ilvl w:val="0"/>
          <w:numId w:val="1"/>
        </w:numPr>
        <w:tabs>
          <w:tab w:val="left" w:pos="1000"/>
        </w:tabs>
        <w:spacing w:line="0" w:lineRule="atLeast"/>
        <w:jc w:val="both"/>
        <w:rPr>
          <w:rFonts w:ascii="Times New Roman" w:eastAsia="Symbol" w:hAnsi="Times New Roman" w:cs="Times New Roman"/>
          <w:sz w:val="24"/>
        </w:rPr>
      </w:pPr>
      <w:r w:rsidRPr="00C4646D">
        <w:rPr>
          <w:rFonts w:ascii="Times New Roman" w:eastAsia="Times New Roman" w:hAnsi="Times New Roman" w:cs="Times New Roman"/>
          <w:sz w:val="24"/>
        </w:rPr>
        <w:t>осуществлять  классификацию  биологических  объектов  (растений,  бактерий,</w:t>
      </w:r>
    </w:p>
    <w:p w:rsidR="00C4646D" w:rsidRPr="00C4646D" w:rsidRDefault="00C4646D" w:rsidP="00C4646D">
      <w:pPr>
        <w:spacing w:line="139" w:lineRule="exact"/>
        <w:jc w:val="both"/>
        <w:rPr>
          <w:rFonts w:ascii="Times New Roman" w:eastAsia="Times New Roman" w:hAnsi="Times New Roman" w:cs="Times New Roman"/>
        </w:rPr>
      </w:pPr>
    </w:p>
    <w:p w:rsidR="00C4646D" w:rsidRPr="00C4646D" w:rsidRDefault="00C4646D" w:rsidP="00C4646D">
      <w:pPr>
        <w:tabs>
          <w:tab w:val="left" w:pos="920"/>
          <w:tab w:val="left" w:pos="1300"/>
          <w:tab w:val="left" w:pos="2160"/>
          <w:tab w:val="left" w:pos="3600"/>
          <w:tab w:val="left" w:pos="4000"/>
          <w:tab w:val="left" w:pos="5880"/>
          <w:tab w:val="left" w:pos="6140"/>
          <w:tab w:val="left" w:pos="7740"/>
        </w:tabs>
        <w:spacing w:line="0" w:lineRule="atLeast"/>
        <w:jc w:val="both"/>
        <w:rPr>
          <w:rFonts w:ascii="Times New Roman" w:eastAsia="Times New Roman" w:hAnsi="Times New Roman" w:cs="Times New Roman"/>
          <w:sz w:val="23"/>
        </w:rPr>
      </w:pPr>
      <w:r w:rsidRPr="00C4646D">
        <w:rPr>
          <w:rFonts w:ascii="Times New Roman" w:eastAsia="Times New Roman" w:hAnsi="Times New Roman" w:cs="Times New Roman"/>
          <w:sz w:val="24"/>
        </w:rPr>
        <w:t>грибов)</w:t>
      </w:r>
      <w:r w:rsidRPr="00C4646D">
        <w:rPr>
          <w:rFonts w:ascii="Times New Roman" w:eastAsia="Times New Roman" w:hAnsi="Times New Roman" w:cs="Times New Roman"/>
        </w:rPr>
        <w:tab/>
      </w:r>
      <w:r w:rsidRPr="00C4646D">
        <w:rPr>
          <w:rFonts w:ascii="Times New Roman" w:eastAsia="Times New Roman" w:hAnsi="Times New Roman" w:cs="Times New Roman"/>
          <w:sz w:val="24"/>
        </w:rPr>
        <w:t>на</w:t>
      </w:r>
      <w:r w:rsidRPr="00C4646D">
        <w:rPr>
          <w:rFonts w:ascii="Times New Roman" w:eastAsia="Times New Roman" w:hAnsi="Times New Roman" w:cs="Times New Roman"/>
        </w:rPr>
        <w:tab/>
      </w:r>
      <w:r w:rsidRPr="00C4646D">
        <w:rPr>
          <w:rFonts w:ascii="Times New Roman" w:eastAsia="Times New Roman" w:hAnsi="Times New Roman" w:cs="Times New Roman"/>
          <w:sz w:val="24"/>
        </w:rPr>
        <w:t>основе</w:t>
      </w:r>
      <w:r w:rsidRPr="00C4646D">
        <w:rPr>
          <w:rFonts w:ascii="Times New Roman" w:eastAsia="Times New Roman" w:hAnsi="Times New Roman" w:cs="Times New Roman"/>
        </w:rPr>
        <w:tab/>
      </w:r>
      <w:r w:rsidRPr="00C4646D">
        <w:rPr>
          <w:rFonts w:ascii="Times New Roman" w:eastAsia="Times New Roman" w:hAnsi="Times New Roman" w:cs="Times New Roman"/>
          <w:sz w:val="24"/>
        </w:rPr>
        <w:t>определения</w:t>
      </w:r>
      <w:r w:rsidRPr="00C4646D">
        <w:rPr>
          <w:rFonts w:ascii="Times New Roman" w:eastAsia="Times New Roman" w:hAnsi="Times New Roman" w:cs="Times New Roman"/>
        </w:rPr>
        <w:tab/>
      </w:r>
      <w:r w:rsidRPr="00C4646D">
        <w:rPr>
          <w:rFonts w:ascii="Times New Roman" w:eastAsia="Times New Roman" w:hAnsi="Times New Roman" w:cs="Times New Roman"/>
          <w:sz w:val="24"/>
        </w:rPr>
        <w:t>их</w:t>
      </w:r>
      <w:r w:rsidRPr="00C4646D">
        <w:rPr>
          <w:rFonts w:ascii="Times New Roman" w:eastAsia="Times New Roman" w:hAnsi="Times New Roman" w:cs="Times New Roman"/>
        </w:rPr>
        <w:tab/>
      </w:r>
      <w:r w:rsidRPr="00C4646D">
        <w:rPr>
          <w:rFonts w:ascii="Times New Roman" w:eastAsia="Times New Roman" w:hAnsi="Times New Roman" w:cs="Times New Roman"/>
          <w:sz w:val="24"/>
        </w:rPr>
        <w:t>принадлежности</w:t>
      </w:r>
      <w:r w:rsidRPr="00C4646D">
        <w:rPr>
          <w:rFonts w:ascii="Times New Roman" w:eastAsia="Times New Roman" w:hAnsi="Times New Roman" w:cs="Times New Roman"/>
        </w:rPr>
        <w:tab/>
      </w:r>
      <w:r w:rsidRPr="00C4646D">
        <w:rPr>
          <w:rFonts w:ascii="Times New Roman" w:eastAsia="Times New Roman" w:hAnsi="Times New Roman" w:cs="Times New Roman"/>
          <w:sz w:val="24"/>
        </w:rPr>
        <w:t>к</w:t>
      </w:r>
      <w:r w:rsidRPr="00C4646D">
        <w:rPr>
          <w:rFonts w:ascii="Times New Roman" w:eastAsia="Times New Roman" w:hAnsi="Times New Roman" w:cs="Times New Roman"/>
        </w:rPr>
        <w:tab/>
      </w:r>
      <w:r w:rsidRPr="00C4646D">
        <w:rPr>
          <w:rFonts w:ascii="Times New Roman" w:eastAsia="Times New Roman" w:hAnsi="Times New Roman" w:cs="Times New Roman"/>
          <w:sz w:val="24"/>
        </w:rPr>
        <w:t>определенной</w:t>
      </w:r>
      <w:r w:rsidRPr="00C4646D">
        <w:rPr>
          <w:rFonts w:ascii="Times New Roman" w:eastAsia="Times New Roman" w:hAnsi="Times New Roman" w:cs="Times New Roman"/>
        </w:rPr>
        <w:tab/>
      </w:r>
      <w:r w:rsidRPr="00C4646D">
        <w:rPr>
          <w:rFonts w:ascii="Times New Roman" w:eastAsia="Times New Roman" w:hAnsi="Times New Roman" w:cs="Times New Roman"/>
          <w:sz w:val="23"/>
        </w:rPr>
        <w:t>систематической</w:t>
      </w:r>
    </w:p>
    <w:p w:rsidR="00C4646D" w:rsidRPr="00C4646D" w:rsidRDefault="00C4646D" w:rsidP="00C4646D">
      <w:pPr>
        <w:spacing w:line="137" w:lineRule="exact"/>
        <w:jc w:val="both"/>
        <w:rPr>
          <w:rFonts w:ascii="Times New Roman" w:eastAsia="Times New Roman" w:hAnsi="Times New Roman" w:cs="Times New Roman"/>
        </w:rPr>
      </w:pPr>
    </w:p>
    <w:p w:rsidR="00C4646D" w:rsidRPr="00C4646D" w:rsidRDefault="00C4646D" w:rsidP="00C4646D">
      <w:pPr>
        <w:spacing w:line="0" w:lineRule="atLeast"/>
        <w:jc w:val="both"/>
        <w:rPr>
          <w:rFonts w:ascii="Times New Roman" w:eastAsia="Times New Roman" w:hAnsi="Times New Roman" w:cs="Times New Roman"/>
          <w:sz w:val="24"/>
        </w:rPr>
      </w:pPr>
      <w:r w:rsidRPr="00C4646D">
        <w:rPr>
          <w:rFonts w:ascii="Times New Roman" w:eastAsia="Times New Roman" w:hAnsi="Times New Roman" w:cs="Times New Roman"/>
          <w:sz w:val="24"/>
        </w:rPr>
        <w:t>группе;</w:t>
      </w:r>
    </w:p>
    <w:p w:rsidR="00C4646D" w:rsidRPr="00C4646D" w:rsidRDefault="00C4646D" w:rsidP="00C4646D">
      <w:pPr>
        <w:spacing w:line="166" w:lineRule="exact"/>
        <w:jc w:val="both"/>
        <w:rPr>
          <w:rFonts w:ascii="Times New Roman" w:eastAsia="Times New Roman" w:hAnsi="Times New Roman" w:cs="Times New Roman"/>
        </w:rPr>
      </w:pPr>
    </w:p>
    <w:p w:rsidR="00C4646D" w:rsidRPr="00C4646D" w:rsidRDefault="00C4646D" w:rsidP="00C4646D">
      <w:pPr>
        <w:numPr>
          <w:ilvl w:val="1"/>
          <w:numId w:val="1"/>
        </w:numPr>
        <w:tabs>
          <w:tab w:val="left" w:pos="994"/>
        </w:tabs>
        <w:spacing w:line="334" w:lineRule="auto"/>
        <w:jc w:val="both"/>
        <w:rPr>
          <w:rFonts w:ascii="Times New Roman" w:eastAsia="Symbol" w:hAnsi="Times New Roman" w:cs="Times New Roman"/>
          <w:sz w:val="24"/>
        </w:rPr>
      </w:pPr>
      <w:r w:rsidRPr="00C4646D">
        <w:rPr>
          <w:rFonts w:ascii="Times New Roman" w:eastAsia="Times New Roman" w:hAnsi="Times New Roman" w:cs="Times New Roman"/>
          <w:sz w:val="24"/>
        </w:rPr>
        <w:t>раскрывать роль биологии в практической деятельности людей; роль различных организмов в жизни человека;</w:t>
      </w:r>
    </w:p>
    <w:p w:rsidR="00C4646D" w:rsidRPr="00C4646D" w:rsidRDefault="00C4646D" w:rsidP="00C4646D">
      <w:pPr>
        <w:spacing w:line="53" w:lineRule="exact"/>
        <w:jc w:val="both"/>
        <w:rPr>
          <w:rFonts w:ascii="Times New Roman" w:eastAsia="Symbol" w:hAnsi="Times New Roman" w:cs="Times New Roman"/>
          <w:sz w:val="24"/>
        </w:rPr>
      </w:pPr>
    </w:p>
    <w:p w:rsidR="00C4646D" w:rsidRPr="00C4646D" w:rsidRDefault="00C4646D" w:rsidP="00C4646D">
      <w:pPr>
        <w:numPr>
          <w:ilvl w:val="1"/>
          <w:numId w:val="1"/>
        </w:numPr>
        <w:tabs>
          <w:tab w:val="left" w:pos="994"/>
        </w:tabs>
        <w:spacing w:line="332" w:lineRule="auto"/>
        <w:jc w:val="both"/>
        <w:rPr>
          <w:rFonts w:ascii="Times New Roman" w:eastAsia="Symbol" w:hAnsi="Times New Roman" w:cs="Times New Roman"/>
          <w:sz w:val="24"/>
        </w:rPr>
      </w:pPr>
      <w:r w:rsidRPr="00C4646D">
        <w:rPr>
          <w:rFonts w:ascii="Times New Roman" w:eastAsia="Times New Roman" w:hAnsi="Times New Roman" w:cs="Times New Roman"/>
          <w:sz w:val="24"/>
        </w:rPr>
        <w:t>объяснять общность происхождения и эволюции систематических групп растений на примерах сопоставления биологических объектов;</w:t>
      </w:r>
    </w:p>
    <w:p w:rsidR="00C4646D" w:rsidRPr="00C4646D" w:rsidRDefault="00C4646D" w:rsidP="00C4646D">
      <w:pPr>
        <w:spacing w:line="56" w:lineRule="exact"/>
        <w:jc w:val="both"/>
        <w:rPr>
          <w:rFonts w:ascii="Times New Roman" w:eastAsia="Symbol" w:hAnsi="Times New Roman" w:cs="Times New Roman"/>
          <w:sz w:val="24"/>
        </w:rPr>
      </w:pPr>
    </w:p>
    <w:p w:rsidR="00C4646D" w:rsidRPr="00C4646D" w:rsidRDefault="00C4646D" w:rsidP="00C4646D">
      <w:pPr>
        <w:numPr>
          <w:ilvl w:val="1"/>
          <w:numId w:val="1"/>
        </w:numPr>
        <w:tabs>
          <w:tab w:val="left" w:pos="994"/>
        </w:tabs>
        <w:spacing w:line="333" w:lineRule="auto"/>
        <w:jc w:val="both"/>
        <w:rPr>
          <w:rFonts w:ascii="Times New Roman" w:eastAsia="Symbol" w:hAnsi="Times New Roman" w:cs="Times New Roman"/>
          <w:sz w:val="24"/>
        </w:rPr>
      </w:pPr>
      <w:r w:rsidRPr="00C4646D">
        <w:rPr>
          <w:rFonts w:ascii="Times New Roman" w:eastAsia="Times New Roman" w:hAnsi="Times New Roman" w:cs="Times New Roman"/>
          <w:sz w:val="24"/>
        </w:rPr>
        <w:t>выявлять примерыи раскрывать сущность приспособленности организмов к среде обитания;</w:t>
      </w:r>
    </w:p>
    <w:p w:rsidR="00C4646D" w:rsidRPr="00C4646D" w:rsidRDefault="00C4646D" w:rsidP="00C4646D">
      <w:pPr>
        <w:spacing w:line="54" w:lineRule="exact"/>
        <w:jc w:val="both"/>
        <w:rPr>
          <w:rFonts w:ascii="Times New Roman" w:eastAsia="Symbol" w:hAnsi="Times New Roman" w:cs="Times New Roman"/>
          <w:sz w:val="24"/>
        </w:rPr>
      </w:pPr>
    </w:p>
    <w:p w:rsidR="00C4646D" w:rsidRPr="00C4646D" w:rsidRDefault="00C4646D" w:rsidP="00C4646D">
      <w:pPr>
        <w:numPr>
          <w:ilvl w:val="1"/>
          <w:numId w:val="1"/>
        </w:numPr>
        <w:tabs>
          <w:tab w:val="left" w:pos="994"/>
        </w:tabs>
        <w:spacing w:line="334" w:lineRule="auto"/>
        <w:jc w:val="both"/>
        <w:rPr>
          <w:rFonts w:ascii="Times New Roman" w:eastAsia="Symbol" w:hAnsi="Times New Roman" w:cs="Times New Roman"/>
          <w:sz w:val="24"/>
        </w:rPr>
      </w:pPr>
      <w:r w:rsidRPr="00C4646D">
        <w:rPr>
          <w:rFonts w:ascii="Times New Roman" w:eastAsia="Times New Roman" w:hAnsi="Times New Roman" w:cs="Times New Roman"/>
          <w:sz w:val="24"/>
        </w:rPr>
        <w:t>различать 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C4646D" w:rsidRPr="00C4646D" w:rsidRDefault="00C4646D" w:rsidP="00C4646D">
      <w:pPr>
        <w:spacing w:line="51" w:lineRule="exact"/>
        <w:jc w:val="both"/>
        <w:rPr>
          <w:rFonts w:ascii="Times New Roman" w:eastAsia="Symbol" w:hAnsi="Times New Roman" w:cs="Times New Roman"/>
          <w:sz w:val="24"/>
        </w:rPr>
      </w:pPr>
    </w:p>
    <w:p w:rsidR="00C4646D" w:rsidRPr="00C4646D" w:rsidRDefault="00C4646D" w:rsidP="00C4646D">
      <w:pPr>
        <w:numPr>
          <w:ilvl w:val="1"/>
          <w:numId w:val="1"/>
        </w:numPr>
        <w:tabs>
          <w:tab w:val="left" w:pos="994"/>
        </w:tabs>
        <w:spacing w:line="334" w:lineRule="auto"/>
        <w:jc w:val="both"/>
        <w:rPr>
          <w:rFonts w:ascii="Times New Roman" w:eastAsia="Symbol" w:hAnsi="Times New Roman" w:cs="Times New Roman"/>
          <w:sz w:val="24"/>
        </w:rPr>
      </w:pPr>
      <w:r w:rsidRPr="00C4646D">
        <w:rPr>
          <w:rFonts w:ascii="Times New Roman" w:eastAsia="Times New Roman" w:hAnsi="Times New Roman" w:cs="Times New Roman"/>
          <w:sz w:val="24"/>
        </w:rPr>
        <w:t>сравнивать биологические объекты (растения, бактерии, грибы), процессы жизнедеятельности; делать выводы и умозаключения на основе сравнения;</w:t>
      </w:r>
    </w:p>
    <w:p w:rsidR="00C4646D" w:rsidRPr="00C4646D" w:rsidRDefault="00C4646D" w:rsidP="00C4646D">
      <w:pPr>
        <w:spacing w:line="51" w:lineRule="exact"/>
        <w:jc w:val="both"/>
        <w:rPr>
          <w:rFonts w:ascii="Times New Roman" w:eastAsia="Symbol" w:hAnsi="Times New Roman" w:cs="Times New Roman"/>
          <w:sz w:val="24"/>
        </w:rPr>
      </w:pPr>
    </w:p>
    <w:p w:rsidR="00C4646D" w:rsidRPr="00C4646D" w:rsidRDefault="00C4646D" w:rsidP="00C4646D">
      <w:pPr>
        <w:numPr>
          <w:ilvl w:val="1"/>
          <w:numId w:val="1"/>
        </w:numPr>
        <w:tabs>
          <w:tab w:val="left" w:pos="994"/>
        </w:tabs>
        <w:spacing w:line="334" w:lineRule="auto"/>
        <w:jc w:val="both"/>
        <w:rPr>
          <w:rFonts w:ascii="Times New Roman" w:eastAsia="Symbol" w:hAnsi="Times New Roman" w:cs="Times New Roman"/>
          <w:sz w:val="24"/>
        </w:rPr>
      </w:pPr>
      <w:r w:rsidRPr="00C4646D">
        <w:rPr>
          <w:rFonts w:ascii="Times New Roman" w:eastAsia="Times New Roman" w:hAnsi="Times New Roman" w:cs="Times New Roman"/>
          <w:sz w:val="24"/>
        </w:rPr>
        <w:t>устанавливать взаимосвязи между особенностями строения и функциями клеток и тканей, органов и систем органов;</w:t>
      </w:r>
    </w:p>
    <w:p w:rsidR="00C4646D" w:rsidRPr="00C4646D" w:rsidRDefault="00C4646D" w:rsidP="00C4646D">
      <w:pPr>
        <w:spacing w:line="51" w:lineRule="exact"/>
        <w:jc w:val="both"/>
        <w:rPr>
          <w:rFonts w:ascii="Times New Roman" w:eastAsia="Symbol" w:hAnsi="Times New Roman" w:cs="Times New Roman"/>
          <w:sz w:val="24"/>
        </w:rPr>
      </w:pPr>
    </w:p>
    <w:p w:rsidR="00C4646D" w:rsidRPr="00C4646D" w:rsidRDefault="00C4646D" w:rsidP="00C4646D">
      <w:pPr>
        <w:numPr>
          <w:ilvl w:val="1"/>
          <w:numId w:val="1"/>
        </w:numPr>
        <w:tabs>
          <w:tab w:val="left" w:pos="994"/>
        </w:tabs>
        <w:spacing w:line="344" w:lineRule="auto"/>
        <w:jc w:val="both"/>
        <w:rPr>
          <w:rFonts w:ascii="Times New Roman" w:eastAsia="Symbol" w:hAnsi="Times New Roman" w:cs="Times New Roman"/>
          <w:sz w:val="24"/>
        </w:rPr>
      </w:pPr>
      <w:r w:rsidRPr="00C4646D">
        <w:rPr>
          <w:rFonts w:ascii="Times New Roman" w:eastAsia="Times New Roman" w:hAnsi="Times New Roman" w:cs="Times New Roman"/>
          <w:sz w:val="24"/>
        </w:rPr>
        <w:t>использовать методы биологической науки:наблюдать и описывать биологические объекты и процессы; ставить биологические эксперименты и объяснять их результаты;</w:t>
      </w:r>
    </w:p>
    <w:p w:rsidR="00C4646D" w:rsidRPr="00C4646D" w:rsidRDefault="00C4646D" w:rsidP="00C4646D">
      <w:pPr>
        <w:spacing w:line="17" w:lineRule="exact"/>
        <w:jc w:val="both"/>
        <w:rPr>
          <w:rFonts w:ascii="Times New Roman" w:eastAsia="Symbol" w:hAnsi="Times New Roman" w:cs="Times New Roman"/>
          <w:sz w:val="24"/>
        </w:rPr>
      </w:pPr>
    </w:p>
    <w:p w:rsidR="00C4646D" w:rsidRPr="00C4646D" w:rsidRDefault="00C4646D" w:rsidP="00C4646D">
      <w:pPr>
        <w:numPr>
          <w:ilvl w:val="1"/>
          <w:numId w:val="1"/>
        </w:numPr>
        <w:tabs>
          <w:tab w:val="left" w:pos="720"/>
        </w:tabs>
        <w:spacing w:line="0" w:lineRule="atLeast"/>
        <w:jc w:val="both"/>
        <w:rPr>
          <w:rFonts w:ascii="Times New Roman" w:eastAsia="Symbol" w:hAnsi="Times New Roman" w:cs="Times New Roman"/>
          <w:sz w:val="24"/>
        </w:rPr>
      </w:pPr>
      <w:r w:rsidRPr="00C4646D">
        <w:rPr>
          <w:rFonts w:ascii="Times New Roman" w:eastAsia="Times New Roman" w:hAnsi="Times New Roman" w:cs="Times New Roman"/>
          <w:sz w:val="24"/>
        </w:rPr>
        <w:t>знать и аргументировать основные правила поведения в природе;</w:t>
      </w:r>
    </w:p>
    <w:p w:rsidR="00C4646D" w:rsidRPr="00C4646D" w:rsidRDefault="00C4646D" w:rsidP="00C4646D">
      <w:pPr>
        <w:spacing w:line="137" w:lineRule="exact"/>
        <w:jc w:val="both"/>
        <w:rPr>
          <w:rFonts w:ascii="Times New Roman" w:eastAsia="Symbol" w:hAnsi="Times New Roman" w:cs="Times New Roman"/>
          <w:sz w:val="24"/>
        </w:rPr>
      </w:pPr>
    </w:p>
    <w:p w:rsidR="00C4646D" w:rsidRPr="00C4646D" w:rsidRDefault="00C4646D" w:rsidP="00C4646D">
      <w:pPr>
        <w:numPr>
          <w:ilvl w:val="1"/>
          <w:numId w:val="1"/>
        </w:numPr>
        <w:tabs>
          <w:tab w:val="left" w:pos="720"/>
        </w:tabs>
        <w:spacing w:line="0" w:lineRule="atLeast"/>
        <w:jc w:val="both"/>
        <w:rPr>
          <w:rFonts w:ascii="Times New Roman" w:eastAsia="Symbol" w:hAnsi="Times New Roman" w:cs="Times New Roman"/>
          <w:sz w:val="24"/>
        </w:rPr>
      </w:pPr>
      <w:r w:rsidRPr="00C4646D">
        <w:rPr>
          <w:rFonts w:ascii="Times New Roman" w:eastAsia="Times New Roman" w:hAnsi="Times New Roman" w:cs="Times New Roman"/>
          <w:sz w:val="24"/>
        </w:rPr>
        <w:t>анализировать и оценивать последствия деятельности человека в природе;</w:t>
      </w:r>
    </w:p>
    <w:p w:rsidR="00C4646D" w:rsidRPr="00C4646D" w:rsidRDefault="00C4646D" w:rsidP="00C4646D">
      <w:pPr>
        <w:spacing w:line="165" w:lineRule="exact"/>
        <w:jc w:val="both"/>
        <w:rPr>
          <w:rFonts w:ascii="Times New Roman" w:eastAsia="Symbol" w:hAnsi="Times New Roman" w:cs="Times New Roman"/>
          <w:sz w:val="24"/>
        </w:rPr>
      </w:pPr>
    </w:p>
    <w:p w:rsidR="00C4646D" w:rsidRPr="00C4646D" w:rsidRDefault="00C4646D" w:rsidP="00C4646D">
      <w:pPr>
        <w:numPr>
          <w:ilvl w:val="0"/>
          <w:numId w:val="1"/>
        </w:numPr>
        <w:tabs>
          <w:tab w:val="left" w:pos="708"/>
        </w:tabs>
        <w:spacing w:line="334" w:lineRule="auto"/>
        <w:jc w:val="both"/>
        <w:rPr>
          <w:rFonts w:ascii="Times New Roman" w:eastAsia="Symbol" w:hAnsi="Times New Roman" w:cs="Times New Roman"/>
          <w:sz w:val="24"/>
        </w:rPr>
      </w:pPr>
      <w:r w:rsidRPr="00C4646D">
        <w:rPr>
          <w:rFonts w:ascii="Times New Roman" w:eastAsia="Times New Roman" w:hAnsi="Times New Roman" w:cs="Times New Roman"/>
          <w:sz w:val="24"/>
        </w:rPr>
        <w:t>описывать и использовать приемы выращивания и размножения культурных растений и ухода за ними;</w:t>
      </w:r>
    </w:p>
    <w:p w:rsidR="00C4646D" w:rsidRPr="00C4646D" w:rsidRDefault="00C4646D" w:rsidP="00C4646D">
      <w:pPr>
        <w:numPr>
          <w:ilvl w:val="0"/>
          <w:numId w:val="1"/>
        </w:numPr>
        <w:tabs>
          <w:tab w:val="left" w:pos="800"/>
        </w:tabs>
        <w:spacing w:line="0" w:lineRule="atLeast"/>
        <w:jc w:val="both"/>
        <w:rPr>
          <w:rFonts w:ascii="Times New Roman" w:eastAsia="Symbol" w:hAnsi="Times New Roman" w:cs="Times New Roman"/>
          <w:sz w:val="24"/>
        </w:rPr>
      </w:pPr>
      <w:bookmarkStart w:id="184" w:name="page151"/>
      <w:bookmarkEnd w:id="184"/>
      <w:r w:rsidRPr="00C4646D">
        <w:rPr>
          <w:rFonts w:ascii="Times New Roman" w:eastAsia="Times New Roman" w:hAnsi="Times New Roman" w:cs="Times New Roman"/>
          <w:sz w:val="24"/>
        </w:rPr>
        <w:t>знать и соблюдать правила работы в кабинете биологии.</w:t>
      </w:r>
    </w:p>
    <w:p w:rsidR="00C4646D" w:rsidRPr="00C4646D" w:rsidRDefault="00C4646D" w:rsidP="00C4646D">
      <w:pPr>
        <w:spacing w:line="144" w:lineRule="exact"/>
        <w:jc w:val="both"/>
        <w:rPr>
          <w:rFonts w:ascii="Times New Roman" w:eastAsia="Times New Roman" w:hAnsi="Times New Roman" w:cs="Times New Roman"/>
        </w:rPr>
      </w:pPr>
    </w:p>
    <w:p w:rsidR="00C4646D" w:rsidRPr="00C4646D" w:rsidRDefault="00C4646D" w:rsidP="00C4646D">
      <w:pPr>
        <w:spacing w:line="0" w:lineRule="atLeast"/>
        <w:jc w:val="both"/>
        <w:rPr>
          <w:rFonts w:ascii="Times New Roman" w:eastAsia="Times New Roman" w:hAnsi="Times New Roman" w:cs="Times New Roman"/>
          <w:b/>
          <w:sz w:val="24"/>
        </w:rPr>
      </w:pPr>
      <w:r w:rsidRPr="00C4646D">
        <w:rPr>
          <w:rFonts w:ascii="Times New Roman" w:eastAsia="Times New Roman" w:hAnsi="Times New Roman" w:cs="Times New Roman"/>
          <w:b/>
          <w:sz w:val="24"/>
        </w:rPr>
        <w:t>Выпускник получит возможность научиться:</w:t>
      </w:r>
    </w:p>
    <w:p w:rsidR="00C4646D" w:rsidRPr="00C4646D" w:rsidRDefault="00C4646D" w:rsidP="00C4646D">
      <w:pPr>
        <w:spacing w:line="140" w:lineRule="exact"/>
        <w:jc w:val="both"/>
        <w:rPr>
          <w:rFonts w:ascii="Times New Roman" w:eastAsia="Times New Roman" w:hAnsi="Times New Roman" w:cs="Times New Roman"/>
        </w:rPr>
      </w:pPr>
    </w:p>
    <w:p w:rsidR="00C4646D" w:rsidRPr="00C4646D" w:rsidRDefault="00C4646D" w:rsidP="00E83EB7">
      <w:pPr>
        <w:spacing w:line="0" w:lineRule="atLeast"/>
        <w:jc w:val="both"/>
        <w:rPr>
          <w:rFonts w:ascii="Times New Roman" w:eastAsia="Times New Roman" w:hAnsi="Times New Roman" w:cs="Times New Roman"/>
          <w:b/>
          <w:sz w:val="24"/>
        </w:rPr>
      </w:pPr>
      <w:r w:rsidRPr="00C4646D">
        <w:rPr>
          <w:rFonts w:ascii="Times New Roman" w:eastAsia="Times New Roman" w:hAnsi="Times New Roman" w:cs="Times New Roman"/>
          <w:b/>
          <w:sz w:val="24"/>
        </w:rPr>
        <w:t>Живые организмы</w:t>
      </w:r>
    </w:p>
    <w:p w:rsidR="00C4646D" w:rsidRPr="00C4646D" w:rsidRDefault="00C4646D" w:rsidP="00C4646D">
      <w:pPr>
        <w:spacing w:line="134" w:lineRule="exact"/>
        <w:jc w:val="both"/>
        <w:rPr>
          <w:rFonts w:ascii="Times New Roman" w:eastAsia="Times New Roman" w:hAnsi="Times New Roman" w:cs="Times New Roman"/>
        </w:rPr>
      </w:pPr>
    </w:p>
    <w:p w:rsidR="00C4646D" w:rsidRPr="00C4646D" w:rsidRDefault="00C4646D" w:rsidP="00C4646D">
      <w:pPr>
        <w:spacing w:line="355" w:lineRule="auto"/>
        <w:ind w:left="80" w:firstLine="58"/>
        <w:jc w:val="both"/>
        <w:rPr>
          <w:rFonts w:ascii="Times New Roman" w:eastAsia="Times New Roman" w:hAnsi="Times New Roman" w:cs="Times New Roman"/>
          <w:i/>
          <w:sz w:val="24"/>
        </w:rPr>
      </w:pPr>
      <w:r w:rsidRPr="00C4646D">
        <w:rPr>
          <w:rFonts w:ascii="Times New Roman" w:eastAsia="Times New Roman" w:hAnsi="Times New Roman" w:cs="Times New Roman"/>
          <w:i/>
          <w:sz w:val="24"/>
        </w:rPr>
        <w:t xml:space="preserve"> </w:t>
      </w:r>
      <w:r w:rsidR="00E83EB7">
        <w:rPr>
          <w:rFonts w:ascii="Times New Roman" w:eastAsia="Times New Roman" w:hAnsi="Times New Roman" w:cs="Times New Roman"/>
          <w:i/>
          <w:sz w:val="24"/>
        </w:rPr>
        <w:t xml:space="preserve">  </w:t>
      </w:r>
      <w:r w:rsidRPr="00C4646D">
        <w:rPr>
          <w:rFonts w:ascii="Times New Roman" w:eastAsia="Times New Roman" w:hAnsi="Times New Roman" w:cs="Times New Roman"/>
          <w:i/>
          <w:sz w:val="24"/>
        </w:rPr>
        <w:t>находить информацию о растениях, грибах и бактериях 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C4646D" w:rsidRPr="00C4646D" w:rsidRDefault="00C4646D" w:rsidP="00C4646D">
      <w:pPr>
        <w:spacing w:line="36" w:lineRule="exact"/>
        <w:jc w:val="both"/>
        <w:rPr>
          <w:rFonts w:ascii="Times New Roman" w:eastAsia="Times New Roman" w:hAnsi="Times New Roman" w:cs="Times New Roman"/>
        </w:rPr>
      </w:pPr>
    </w:p>
    <w:p w:rsidR="00C4646D" w:rsidRPr="00C4646D" w:rsidRDefault="00C4646D" w:rsidP="00C4646D">
      <w:pPr>
        <w:numPr>
          <w:ilvl w:val="0"/>
          <w:numId w:val="1"/>
        </w:numPr>
        <w:tabs>
          <w:tab w:val="left" w:pos="1074"/>
        </w:tabs>
        <w:spacing w:line="343" w:lineRule="auto"/>
        <w:jc w:val="both"/>
        <w:rPr>
          <w:rFonts w:ascii="Times New Roman" w:eastAsia="Symbol" w:hAnsi="Times New Roman" w:cs="Times New Roman"/>
          <w:sz w:val="24"/>
        </w:rPr>
      </w:pPr>
      <w:r w:rsidRPr="00C4646D">
        <w:rPr>
          <w:rFonts w:ascii="Times New Roman" w:eastAsia="Times New Roman" w:hAnsi="Times New Roman" w:cs="Times New Roman"/>
          <w:i/>
          <w:sz w:val="24"/>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ее.</w:t>
      </w:r>
    </w:p>
    <w:p w:rsidR="00C4646D" w:rsidRPr="00C4646D" w:rsidRDefault="00C4646D" w:rsidP="00C4646D">
      <w:pPr>
        <w:spacing w:line="48" w:lineRule="exact"/>
        <w:jc w:val="both"/>
        <w:rPr>
          <w:rFonts w:ascii="Times New Roman" w:eastAsia="Symbol" w:hAnsi="Times New Roman" w:cs="Times New Roman"/>
          <w:sz w:val="24"/>
        </w:rPr>
      </w:pPr>
    </w:p>
    <w:p w:rsidR="00C4646D" w:rsidRPr="00C4646D" w:rsidRDefault="00C4646D" w:rsidP="00C4646D">
      <w:pPr>
        <w:numPr>
          <w:ilvl w:val="0"/>
          <w:numId w:val="1"/>
        </w:numPr>
        <w:tabs>
          <w:tab w:val="left" w:pos="1074"/>
        </w:tabs>
        <w:spacing w:line="344" w:lineRule="auto"/>
        <w:jc w:val="both"/>
        <w:rPr>
          <w:rFonts w:ascii="Times New Roman" w:eastAsia="Symbol" w:hAnsi="Times New Roman" w:cs="Times New Roman"/>
          <w:sz w:val="24"/>
        </w:rPr>
      </w:pPr>
      <w:r w:rsidRPr="00C4646D">
        <w:rPr>
          <w:rFonts w:ascii="Times New Roman" w:eastAsia="Times New Roman" w:hAnsi="Times New Roman" w:cs="Times New Roman"/>
          <w:i/>
          <w:sz w:val="24"/>
        </w:rPr>
        <w:t>использовать приемы оказания первой помощи при отравлении ядовитыми грибами, ядовитыми растениями; работы с определителями растений; размножения и выращивания культурных растений;</w:t>
      </w:r>
    </w:p>
    <w:p w:rsidR="00C4646D" w:rsidRPr="00C4646D" w:rsidRDefault="00C4646D" w:rsidP="00C4646D">
      <w:pPr>
        <w:spacing w:line="48" w:lineRule="exact"/>
        <w:jc w:val="both"/>
        <w:rPr>
          <w:rFonts w:ascii="Times New Roman" w:eastAsia="Symbol" w:hAnsi="Times New Roman" w:cs="Times New Roman"/>
          <w:sz w:val="24"/>
        </w:rPr>
      </w:pPr>
    </w:p>
    <w:p w:rsidR="00C4646D" w:rsidRPr="00C4646D" w:rsidRDefault="00C4646D" w:rsidP="00C4646D">
      <w:pPr>
        <w:numPr>
          <w:ilvl w:val="0"/>
          <w:numId w:val="1"/>
        </w:numPr>
        <w:tabs>
          <w:tab w:val="left" w:pos="1074"/>
        </w:tabs>
        <w:spacing w:line="334" w:lineRule="auto"/>
        <w:jc w:val="both"/>
        <w:rPr>
          <w:rFonts w:ascii="Times New Roman" w:eastAsia="Symbol" w:hAnsi="Times New Roman" w:cs="Times New Roman"/>
          <w:sz w:val="24"/>
        </w:rPr>
      </w:pPr>
      <w:r w:rsidRPr="00C4646D">
        <w:rPr>
          <w:rFonts w:ascii="Times New Roman" w:eastAsia="Times New Roman" w:hAnsi="Times New Roman" w:cs="Times New Roman"/>
          <w:i/>
          <w:sz w:val="24"/>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w:t>
      </w:r>
    </w:p>
    <w:p w:rsidR="00C4646D" w:rsidRPr="00C4646D" w:rsidRDefault="00C4646D" w:rsidP="00C4646D">
      <w:pPr>
        <w:spacing w:line="23" w:lineRule="exact"/>
        <w:jc w:val="both"/>
        <w:rPr>
          <w:rFonts w:ascii="Times New Roman" w:eastAsia="Times New Roman" w:hAnsi="Times New Roman" w:cs="Times New Roman"/>
        </w:rPr>
      </w:pPr>
    </w:p>
    <w:p w:rsidR="00C4646D" w:rsidRPr="00C4646D" w:rsidRDefault="00C4646D" w:rsidP="00C4646D">
      <w:pPr>
        <w:tabs>
          <w:tab w:val="left" w:pos="1740"/>
          <w:tab w:val="left" w:pos="2920"/>
          <w:tab w:val="left" w:pos="5880"/>
          <w:tab w:val="left" w:pos="7280"/>
          <w:tab w:val="left" w:pos="7620"/>
          <w:tab w:val="left" w:pos="8860"/>
        </w:tabs>
        <w:spacing w:line="0" w:lineRule="atLeast"/>
        <w:ind w:left="80"/>
        <w:jc w:val="both"/>
        <w:rPr>
          <w:rFonts w:ascii="Times New Roman" w:eastAsia="Times New Roman" w:hAnsi="Times New Roman" w:cs="Times New Roman"/>
          <w:i/>
          <w:sz w:val="24"/>
        </w:rPr>
      </w:pPr>
      <w:r w:rsidRPr="00C4646D">
        <w:rPr>
          <w:rFonts w:ascii="Times New Roman" w:eastAsia="Times New Roman" w:hAnsi="Times New Roman" w:cs="Times New Roman"/>
          <w:i/>
          <w:sz w:val="24"/>
        </w:rPr>
        <w:lastRenderedPageBreak/>
        <w:t>экологическое</w:t>
      </w:r>
      <w:r w:rsidRPr="00C4646D">
        <w:rPr>
          <w:rFonts w:ascii="Times New Roman" w:eastAsia="Times New Roman" w:hAnsi="Times New Roman" w:cs="Times New Roman"/>
        </w:rPr>
        <w:tab/>
      </w:r>
      <w:r w:rsidRPr="00C4646D">
        <w:rPr>
          <w:rFonts w:ascii="Times New Roman" w:eastAsia="Times New Roman" w:hAnsi="Times New Roman" w:cs="Times New Roman"/>
          <w:i/>
          <w:sz w:val="24"/>
        </w:rPr>
        <w:t>сознание,</w:t>
      </w:r>
      <w:r w:rsidRPr="00C4646D">
        <w:rPr>
          <w:rFonts w:ascii="Times New Roman" w:eastAsia="Times New Roman" w:hAnsi="Times New Roman" w:cs="Times New Roman"/>
        </w:rPr>
        <w:tab/>
      </w:r>
      <w:r w:rsidRPr="00C4646D">
        <w:rPr>
          <w:rFonts w:ascii="Times New Roman" w:eastAsia="Times New Roman" w:hAnsi="Times New Roman" w:cs="Times New Roman"/>
          <w:i/>
          <w:sz w:val="24"/>
        </w:rPr>
        <w:t>эмоционально-ценностное</w:t>
      </w:r>
      <w:r w:rsidRPr="00C4646D">
        <w:rPr>
          <w:rFonts w:ascii="Times New Roman" w:eastAsia="Times New Roman" w:hAnsi="Times New Roman" w:cs="Times New Roman"/>
        </w:rPr>
        <w:tab/>
      </w:r>
      <w:r w:rsidRPr="00C4646D">
        <w:rPr>
          <w:rFonts w:ascii="Times New Roman" w:eastAsia="Times New Roman" w:hAnsi="Times New Roman" w:cs="Times New Roman"/>
          <w:i/>
          <w:sz w:val="24"/>
        </w:rPr>
        <w:t>отношение</w:t>
      </w:r>
      <w:r w:rsidRPr="00C4646D">
        <w:rPr>
          <w:rFonts w:ascii="Times New Roman" w:eastAsia="Times New Roman" w:hAnsi="Times New Roman" w:cs="Times New Roman"/>
        </w:rPr>
        <w:tab/>
      </w:r>
      <w:r w:rsidRPr="00C4646D">
        <w:rPr>
          <w:rFonts w:ascii="Times New Roman" w:eastAsia="Times New Roman" w:hAnsi="Times New Roman" w:cs="Times New Roman"/>
          <w:i/>
          <w:sz w:val="24"/>
        </w:rPr>
        <w:t>к</w:t>
      </w:r>
      <w:r w:rsidRPr="00C4646D">
        <w:rPr>
          <w:rFonts w:ascii="Times New Roman" w:eastAsia="Times New Roman" w:hAnsi="Times New Roman" w:cs="Times New Roman"/>
        </w:rPr>
        <w:tab/>
      </w:r>
      <w:r w:rsidRPr="00C4646D">
        <w:rPr>
          <w:rFonts w:ascii="Times New Roman" w:eastAsia="Times New Roman" w:hAnsi="Times New Roman" w:cs="Times New Roman"/>
          <w:i/>
          <w:sz w:val="24"/>
        </w:rPr>
        <w:t>объектам</w:t>
      </w:r>
      <w:r w:rsidRPr="00C4646D">
        <w:rPr>
          <w:rFonts w:ascii="Times New Roman" w:eastAsia="Times New Roman" w:hAnsi="Times New Roman" w:cs="Times New Roman"/>
        </w:rPr>
        <w:tab/>
      </w:r>
      <w:r w:rsidRPr="00C4646D">
        <w:rPr>
          <w:rFonts w:ascii="Times New Roman" w:eastAsia="Times New Roman" w:hAnsi="Times New Roman" w:cs="Times New Roman"/>
          <w:i/>
          <w:sz w:val="24"/>
        </w:rPr>
        <w:t>живой</w:t>
      </w:r>
      <w:r>
        <w:rPr>
          <w:rFonts w:ascii="Times New Roman" w:eastAsia="Times New Roman" w:hAnsi="Times New Roman" w:cs="Times New Roman"/>
          <w:i/>
          <w:sz w:val="24"/>
        </w:rPr>
        <w:t xml:space="preserve"> </w:t>
      </w:r>
      <w:r w:rsidRPr="00C4646D">
        <w:rPr>
          <w:rFonts w:ascii="Times New Roman" w:eastAsia="Times New Roman" w:hAnsi="Times New Roman" w:cs="Times New Roman"/>
          <w:i/>
          <w:sz w:val="24"/>
        </w:rPr>
        <w:t>природы);</w:t>
      </w:r>
    </w:p>
    <w:p w:rsidR="00C4646D" w:rsidRPr="00C4646D" w:rsidRDefault="00C4646D" w:rsidP="00C4646D">
      <w:pPr>
        <w:spacing w:line="166" w:lineRule="exact"/>
        <w:jc w:val="both"/>
        <w:rPr>
          <w:rFonts w:ascii="Times New Roman" w:eastAsia="Times New Roman" w:hAnsi="Times New Roman" w:cs="Times New Roman"/>
        </w:rPr>
      </w:pPr>
    </w:p>
    <w:p w:rsidR="00C4646D" w:rsidRPr="00C4646D" w:rsidRDefault="00C4646D" w:rsidP="00C4646D">
      <w:pPr>
        <w:numPr>
          <w:ilvl w:val="1"/>
          <w:numId w:val="1"/>
        </w:numPr>
        <w:tabs>
          <w:tab w:val="left" w:pos="1074"/>
        </w:tabs>
        <w:spacing w:line="343" w:lineRule="auto"/>
        <w:jc w:val="both"/>
        <w:rPr>
          <w:rFonts w:ascii="Times New Roman" w:eastAsia="Symbol" w:hAnsi="Times New Roman" w:cs="Times New Roman"/>
          <w:sz w:val="24"/>
        </w:rPr>
      </w:pPr>
      <w:r w:rsidRPr="00C4646D">
        <w:rPr>
          <w:rFonts w:ascii="Times New Roman" w:eastAsia="Times New Roman" w:hAnsi="Times New Roman" w:cs="Times New Roman"/>
          <w:i/>
          <w:sz w:val="24"/>
        </w:rPr>
        <w:t>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w:t>
      </w:r>
    </w:p>
    <w:p w:rsidR="00C4646D" w:rsidRPr="00C4646D" w:rsidRDefault="00C4646D" w:rsidP="00C4646D">
      <w:pPr>
        <w:spacing w:line="20" w:lineRule="exact"/>
        <w:jc w:val="both"/>
        <w:rPr>
          <w:rFonts w:ascii="Times New Roman" w:eastAsia="Symbol" w:hAnsi="Times New Roman" w:cs="Times New Roman"/>
          <w:sz w:val="24"/>
        </w:rPr>
      </w:pPr>
    </w:p>
    <w:p w:rsidR="00C4646D" w:rsidRPr="00C4646D" w:rsidRDefault="00C4646D" w:rsidP="00C4646D">
      <w:pPr>
        <w:numPr>
          <w:ilvl w:val="1"/>
          <w:numId w:val="1"/>
        </w:numPr>
        <w:tabs>
          <w:tab w:val="left" w:pos="1080"/>
        </w:tabs>
        <w:spacing w:line="0" w:lineRule="atLeast"/>
        <w:jc w:val="both"/>
        <w:rPr>
          <w:rFonts w:ascii="Times New Roman" w:eastAsia="Symbol" w:hAnsi="Times New Roman" w:cs="Times New Roman"/>
          <w:sz w:val="24"/>
        </w:rPr>
      </w:pPr>
      <w:r w:rsidRPr="00C4646D">
        <w:rPr>
          <w:rFonts w:ascii="Times New Roman" w:eastAsia="Times New Roman" w:hAnsi="Times New Roman" w:cs="Times New Roman"/>
          <w:i/>
          <w:sz w:val="24"/>
        </w:rPr>
        <w:t>создавать собственные письменные и устные сообщения о растениях, бактериях</w:t>
      </w:r>
    </w:p>
    <w:p w:rsidR="00C4646D" w:rsidRPr="00C4646D" w:rsidRDefault="00C4646D" w:rsidP="00C4646D">
      <w:pPr>
        <w:spacing w:line="149" w:lineRule="exact"/>
        <w:jc w:val="both"/>
        <w:rPr>
          <w:rFonts w:ascii="Times New Roman" w:eastAsia="Symbol" w:hAnsi="Times New Roman" w:cs="Times New Roman"/>
          <w:sz w:val="24"/>
        </w:rPr>
      </w:pPr>
    </w:p>
    <w:p w:rsidR="00C4646D" w:rsidRPr="00C4646D" w:rsidRDefault="00C4646D" w:rsidP="00C4646D">
      <w:pPr>
        <w:numPr>
          <w:ilvl w:val="0"/>
          <w:numId w:val="1"/>
        </w:numPr>
        <w:spacing w:line="350" w:lineRule="auto"/>
        <w:jc w:val="both"/>
        <w:rPr>
          <w:rFonts w:ascii="Times New Roman" w:eastAsia="Times New Roman" w:hAnsi="Times New Roman" w:cs="Times New Roman"/>
          <w:i/>
          <w:sz w:val="24"/>
        </w:rPr>
      </w:pPr>
      <w:r w:rsidRPr="00C4646D">
        <w:rPr>
          <w:rFonts w:ascii="Times New Roman" w:eastAsia="Times New Roman" w:hAnsi="Times New Roman" w:cs="Times New Roman"/>
          <w:i/>
          <w:sz w:val="24"/>
        </w:rPr>
        <w:t>грибах на основе нескольких источников информации, сопровождать выступление презентацией, учитывая особенности аудитории сверстников;</w:t>
      </w:r>
    </w:p>
    <w:p w:rsidR="00C4646D" w:rsidRPr="00C4646D" w:rsidRDefault="00C4646D" w:rsidP="00C4646D">
      <w:pPr>
        <w:spacing w:line="23" w:lineRule="exact"/>
        <w:jc w:val="both"/>
        <w:rPr>
          <w:rFonts w:ascii="Times New Roman" w:eastAsia="Times New Roman" w:hAnsi="Times New Roman" w:cs="Times New Roman"/>
          <w:i/>
          <w:sz w:val="24"/>
        </w:rPr>
      </w:pPr>
    </w:p>
    <w:p w:rsidR="00C4646D" w:rsidRPr="00C4646D" w:rsidRDefault="00C4646D" w:rsidP="00C4646D">
      <w:pPr>
        <w:spacing w:line="375" w:lineRule="auto"/>
        <w:ind w:right="360"/>
        <w:jc w:val="both"/>
        <w:rPr>
          <w:rFonts w:ascii="Times New Roman" w:eastAsia="Times New Roman" w:hAnsi="Times New Roman" w:cs="Times New Roman"/>
          <w:i/>
          <w:sz w:val="23"/>
        </w:rPr>
      </w:pPr>
      <w:r w:rsidRPr="00C4646D">
        <w:rPr>
          <w:rFonts w:ascii="Times New Roman" w:eastAsia="Times New Roman" w:hAnsi="Times New Roman" w:cs="Times New Roman"/>
          <w:i/>
          <w:sz w:val="23"/>
        </w:rPr>
        <w:t>работать в группе сверстников при решении познавательных задач связанных с изучением особенностей строения и жизнедеятельности растений, грибов и бактерий, планировать совместную деятельность, учитывать мнение окружающих и адекватно оценивать собственный вклад в деятельность группы.</w:t>
      </w:r>
    </w:p>
    <w:p w:rsidR="00C4646D" w:rsidRPr="00C4646D" w:rsidRDefault="00C4646D" w:rsidP="00C4646D">
      <w:pPr>
        <w:spacing w:line="139" w:lineRule="exact"/>
        <w:jc w:val="both"/>
        <w:rPr>
          <w:rFonts w:ascii="Times New Roman" w:eastAsia="Times New Roman" w:hAnsi="Times New Roman" w:cs="Times New Roman"/>
        </w:rPr>
      </w:pPr>
    </w:p>
    <w:p w:rsidR="00C4646D" w:rsidRPr="00C4646D" w:rsidRDefault="00C4646D" w:rsidP="00C4646D">
      <w:pPr>
        <w:spacing w:line="0" w:lineRule="atLeast"/>
        <w:ind w:left="800"/>
        <w:jc w:val="both"/>
        <w:rPr>
          <w:rFonts w:ascii="Times New Roman" w:eastAsia="Times New Roman" w:hAnsi="Times New Roman" w:cs="Times New Roman"/>
          <w:b/>
          <w:sz w:val="24"/>
        </w:rPr>
      </w:pPr>
      <w:r w:rsidRPr="00C4646D">
        <w:rPr>
          <w:rFonts w:ascii="Times New Roman" w:eastAsia="Times New Roman" w:hAnsi="Times New Roman" w:cs="Times New Roman"/>
          <w:b/>
          <w:sz w:val="24"/>
        </w:rPr>
        <w:t>Выпускник научится:</w:t>
      </w:r>
    </w:p>
    <w:p w:rsidR="00C4646D" w:rsidRPr="00C4646D" w:rsidRDefault="00C4646D" w:rsidP="00C4646D">
      <w:pPr>
        <w:spacing w:line="132" w:lineRule="exact"/>
        <w:jc w:val="both"/>
        <w:rPr>
          <w:rFonts w:ascii="Times New Roman" w:eastAsia="Times New Roman" w:hAnsi="Times New Roman" w:cs="Times New Roman"/>
        </w:rPr>
      </w:pPr>
    </w:p>
    <w:p w:rsidR="00C4646D" w:rsidRPr="00C4646D" w:rsidRDefault="00C4646D" w:rsidP="00C4646D">
      <w:pPr>
        <w:spacing w:line="0" w:lineRule="atLeast"/>
        <w:ind w:left="120"/>
        <w:jc w:val="both"/>
        <w:rPr>
          <w:rFonts w:ascii="Times New Roman" w:eastAsia="Times New Roman" w:hAnsi="Times New Roman" w:cs="Times New Roman"/>
          <w:sz w:val="24"/>
        </w:rPr>
      </w:pPr>
      <w:r w:rsidRPr="00C4646D">
        <w:rPr>
          <w:rFonts w:ascii="Times New Roman" w:eastAsia="Times New Roman" w:hAnsi="Times New Roman" w:cs="Times New Roman"/>
          <w:b/>
          <w:sz w:val="24"/>
        </w:rPr>
        <w:t xml:space="preserve">Живые организмы </w:t>
      </w:r>
      <w:r w:rsidRPr="00C4646D">
        <w:rPr>
          <w:rFonts w:ascii="Times New Roman" w:eastAsia="Times New Roman" w:hAnsi="Times New Roman" w:cs="Times New Roman"/>
          <w:sz w:val="24"/>
        </w:rPr>
        <w:t>выделять существенные признаки биологических объектов</w:t>
      </w:r>
      <w:r w:rsidRPr="00C4646D">
        <w:rPr>
          <w:rFonts w:ascii="Times New Roman" w:eastAsia="Times New Roman" w:hAnsi="Times New Roman" w:cs="Times New Roman"/>
          <w:b/>
          <w:sz w:val="24"/>
        </w:rPr>
        <w:t xml:space="preserve"> </w:t>
      </w:r>
      <w:r w:rsidRPr="00C4646D">
        <w:rPr>
          <w:rFonts w:ascii="Times New Roman" w:eastAsia="Times New Roman" w:hAnsi="Times New Roman" w:cs="Times New Roman"/>
          <w:sz w:val="24"/>
        </w:rPr>
        <w:t>(клеток и</w:t>
      </w:r>
    </w:p>
    <w:p w:rsidR="00C4646D" w:rsidRPr="00C4646D" w:rsidRDefault="00C4646D" w:rsidP="00C4646D">
      <w:pPr>
        <w:spacing w:line="140" w:lineRule="exact"/>
        <w:jc w:val="both"/>
        <w:rPr>
          <w:rFonts w:ascii="Times New Roman" w:eastAsia="Times New Roman" w:hAnsi="Times New Roman" w:cs="Times New Roman"/>
        </w:rPr>
      </w:pPr>
    </w:p>
    <w:p w:rsidR="00C4646D" w:rsidRPr="00C4646D" w:rsidRDefault="00C4646D" w:rsidP="00C4646D">
      <w:pPr>
        <w:spacing w:line="0" w:lineRule="atLeast"/>
        <w:ind w:left="120"/>
        <w:jc w:val="both"/>
        <w:rPr>
          <w:rFonts w:ascii="Times New Roman" w:eastAsia="Times New Roman" w:hAnsi="Times New Roman" w:cs="Times New Roman"/>
          <w:sz w:val="24"/>
        </w:rPr>
      </w:pPr>
      <w:r w:rsidRPr="00C4646D">
        <w:rPr>
          <w:rFonts w:ascii="Times New Roman" w:eastAsia="Times New Roman" w:hAnsi="Times New Roman" w:cs="Times New Roman"/>
          <w:sz w:val="24"/>
        </w:rPr>
        <w:t>организмов животных) и процессов, характерных для живых организмов;</w:t>
      </w:r>
    </w:p>
    <w:p w:rsidR="00C4646D" w:rsidRPr="00C4646D" w:rsidRDefault="00C4646D" w:rsidP="00C4646D">
      <w:pPr>
        <w:spacing w:line="166" w:lineRule="exact"/>
        <w:jc w:val="both"/>
        <w:rPr>
          <w:rFonts w:ascii="Times New Roman" w:eastAsia="Times New Roman" w:hAnsi="Times New Roman" w:cs="Times New Roman"/>
        </w:rPr>
      </w:pPr>
    </w:p>
    <w:p w:rsidR="00C4646D" w:rsidRPr="00C4646D" w:rsidRDefault="00C4646D" w:rsidP="00C4646D">
      <w:pPr>
        <w:numPr>
          <w:ilvl w:val="0"/>
          <w:numId w:val="1"/>
        </w:numPr>
        <w:tabs>
          <w:tab w:val="left" w:pos="1074"/>
        </w:tabs>
        <w:spacing w:line="334" w:lineRule="auto"/>
        <w:jc w:val="both"/>
        <w:rPr>
          <w:rFonts w:ascii="Times New Roman" w:eastAsia="Symbol" w:hAnsi="Times New Roman" w:cs="Times New Roman"/>
          <w:sz w:val="24"/>
        </w:rPr>
      </w:pPr>
      <w:r w:rsidRPr="00C4646D">
        <w:rPr>
          <w:rFonts w:ascii="Times New Roman" w:eastAsia="Times New Roman" w:hAnsi="Times New Roman" w:cs="Times New Roman"/>
          <w:sz w:val="24"/>
        </w:rPr>
        <w:t>аргументировать, приводить доказательства родства различных таксонов животных;</w:t>
      </w:r>
    </w:p>
    <w:p w:rsidR="00C4646D" w:rsidRPr="00C4646D" w:rsidRDefault="00C4646D" w:rsidP="00C4646D">
      <w:pPr>
        <w:spacing w:line="21" w:lineRule="exact"/>
        <w:jc w:val="both"/>
        <w:rPr>
          <w:rFonts w:ascii="Times New Roman" w:eastAsia="Symbol" w:hAnsi="Times New Roman" w:cs="Times New Roman"/>
          <w:sz w:val="24"/>
        </w:rPr>
      </w:pPr>
    </w:p>
    <w:p w:rsidR="00C4646D" w:rsidRPr="00C4646D" w:rsidRDefault="00C4646D" w:rsidP="00C4646D">
      <w:pPr>
        <w:numPr>
          <w:ilvl w:val="0"/>
          <w:numId w:val="1"/>
        </w:numPr>
        <w:tabs>
          <w:tab w:val="left" w:pos="1080"/>
        </w:tabs>
        <w:spacing w:line="0" w:lineRule="atLeast"/>
        <w:jc w:val="both"/>
        <w:rPr>
          <w:rFonts w:ascii="Times New Roman" w:eastAsia="Symbol" w:hAnsi="Times New Roman" w:cs="Times New Roman"/>
          <w:sz w:val="24"/>
        </w:rPr>
      </w:pPr>
      <w:r w:rsidRPr="00C4646D">
        <w:rPr>
          <w:rFonts w:ascii="Times New Roman" w:eastAsia="Times New Roman" w:hAnsi="Times New Roman" w:cs="Times New Roman"/>
          <w:sz w:val="24"/>
        </w:rPr>
        <w:t>аргументировать, приводить доказательства различий, животных;</w:t>
      </w:r>
    </w:p>
    <w:p w:rsidR="00C4646D" w:rsidRPr="00C4646D" w:rsidRDefault="00C4646D" w:rsidP="00C4646D">
      <w:pPr>
        <w:spacing w:line="137" w:lineRule="exact"/>
        <w:jc w:val="both"/>
        <w:rPr>
          <w:rFonts w:ascii="Times New Roman" w:eastAsia="Symbol" w:hAnsi="Times New Roman" w:cs="Times New Roman"/>
          <w:sz w:val="24"/>
        </w:rPr>
      </w:pPr>
    </w:p>
    <w:p w:rsidR="00C4646D" w:rsidRPr="00C4646D" w:rsidRDefault="00C4646D" w:rsidP="00C4646D">
      <w:pPr>
        <w:numPr>
          <w:ilvl w:val="0"/>
          <w:numId w:val="1"/>
        </w:numPr>
        <w:tabs>
          <w:tab w:val="left" w:pos="1080"/>
        </w:tabs>
        <w:spacing w:line="0" w:lineRule="atLeast"/>
        <w:jc w:val="both"/>
        <w:rPr>
          <w:rFonts w:ascii="Times New Roman" w:eastAsia="Symbol" w:hAnsi="Times New Roman" w:cs="Times New Roman"/>
          <w:sz w:val="24"/>
        </w:rPr>
      </w:pPr>
      <w:r w:rsidRPr="00C4646D">
        <w:rPr>
          <w:rFonts w:ascii="Times New Roman" w:eastAsia="Times New Roman" w:hAnsi="Times New Roman" w:cs="Times New Roman"/>
          <w:sz w:val="24"/>
        </w:rPr>
        <w:t>осуществлять  классификацию  биологических  объектов  (животных)  на  основе</w:t>
      </w:r>
    </w:p>
    <w:p w:rsidR="00C4646D" w:rsidRPr="00C4646D" w:rsidRDefault="00C4646D" w:rsidP="00C4646D">
      <w:pPr>
        <w:spacing w:line="139" w:lineRule="exact"/>
        <w:jc w:val="both"/>
        <w:rPr>
          <w:rFonts w:ascii="Times New Roman" w:eastAsia="Times New Roman" w:hAnsi="Times New Roman" w:cs="Times New Roman"/>
        </w:rPr>
      </w:pPr>
    </w:p>
    <w:p w:rsidR="00C4646D" w:rsidRPr="00C4646D" w:rsidRDefault="00C4646D" w:rsidP="00C4646D">
      <w:pPr>
        <w:spacing w:line="0" w:lineRule="atLeast"/>
        <w:ind w:left="80"/>
        <w:jc w:val="both"/>
        <w:rPr>
          <w:rFonts w:ascii="Times New Roman" w:eastAsia="Times New Roman" w:hAnsi="Times New Roman" w:cs="Times New Roman"/>
          <w:sz w:val="24"/>
        </w:rPr>
      </w:pPr>
      <w:r w:rsidRPr="00C4646D">
        <w:rPr>
          <w:rFonts w:ascii="Times New Roman" w:eastAsia="Times New Roman" w:hAnsi="Times New Roman" w:cs="Times New Roman"/>
          <w:sz w:val="24"/>
        </w:rPr>
        <w:t>определения их принадлежности к определенной систематической группе;</w:t>
      </w:r>
    </w:p>
    <w:p w:rsidR="00C4646D" w:rsidRPr="00C4646D" w:rsidRDefault="00C4646D" w:rsidP="00C4646D">
      <w:pPr>
        <w:spacing w:line="86" w:lineRule="exact"/>
        <w:jc w:val="both"/>
        <w:rPr>
          <w:rFonts w:ascii="Times New Roman" w:eastAsia="Times New Roman" w:hAnsi="Times New Roman" w:cs="Times New Roman"/>
        </w:rPr>
      </w:pPr>
    </w:p>
    <w:p w:rsidR="00C4646D" w:rsidRPr="00C4646D" w:rsidRDefault="00C4646D" w:rsidP="00C4646D">
      <w:pPr>
        <w:numPr>
          <w:ilvl w:val="0"/>
          <w:numId w:val="1"/>
        </w:numPr>
        <w:tabs>
          <w:tab w:val="left" w:pos="1074"/>
        </w:tabs>
        <w:spacing w:line="334" w:lineRule="auto"/>
        <w:jc w:val="both"/>
        <w:rPr>
          <w:rFonts w:ascii="Times New Roman" w:eastAsia="Symbol" w:hAnsi="Times New Roman" w:cs="Times New Roman"/>
          <w:sz w:val="24"/>
        </w:rPr>
      </w:pPr>
      <w:bookmarkStart w:id="185" w:name="page152"/>
      <w:bookmarkEnd w:id="185"/>
      <w:r w:rsidRPr="00C4646D">
        <w:rPr>
          <w:rFonts w:ascii="Times New Roman" w:eastAsia="Times New Roman" w:hAnsi="Times New Roman" w:cs="Times New Roman"/>
          <w:sz w:val="24"/>
        </w:rPr>
        <w:t>раскрывать роль биологии в практической деятельности людей; роль различных организмов в жизни человека;</w:t>
      </w:r>
    </w:p>
    <w:p w:rsidR="00C4646D" w:rsidRPr="00C4646D" w:rsidRDefault="00C4646D" w:rsidP="00C4646D">
      <w:pPr>
        <w:spacing w:line="54" w:lineRule="exact"/>
        <w:jc w:val="both"/>
        <w:rPr>
          <w:rFonts w:ascii="Times New Roman" w:eastAsia="Symbol" w:hAnsi="Times New Roman" w:cs="Times New Roman"/>
          <w:sz w:val="24"/>
        </w:rPr>
      </w:pPr>
    </w:p>
    <w:p w:rsidR="00C4646D" w:rsidRPr="00C4646D" w:rsidRDefault="00C4646D" w:rsidP="00C4646D">
      <w:pPr>
        <w:numPr>
          <w:ilvl w:val="0"/>
          <w:numId w:val="1"/>
        </w:numPr>
        <w:tabs>
          <w:tab w:val="left" w:pos="1074"/>
        </w:tabs>
        <w:spacing w:line="332" w:lineRule="auto"/>
        <w:jc w:val="both"/>
        <w:rPr>
          <w:rFonts w:ascii="Times New Roman" w:eastAsia="Symbol" w:hAnsi="Times New Roman" w:cs="Times New Roman"/>
          <w:sz w:val="24"/>
        </w:rPr>
      </w:pPr>
      <w:r w:rsidRPr="00C4646D">
        <w:rPr>
          <w:rFonts w:ascii="Times New Roman" w:eastAsia="Times New Roman" w:hAnsi="Times New Roman" w:cs="Times New Roman"/>
          <w:sz w:val="24"/>
        </w:rPr>
        <w:t>объяснять общность происхождения и эволюции систематических групп животных на примерах сопоставления биологических объектов;</w:t>
      </w:r>
    </w:p>
    <w:p w:rsidR="00C4646D" w:rsidRPr="00C4646D" w:rsidRDefault="00C4646D" w:rsidP="00C4646D">
      <w:pPr>
        <w:spacing w:line="56" w:lineRule="exact"/>
        <w:jc w:val="both"/>
        <w:rPr>
          <w:rFonts w:ascii="Times New Roman" w:eastAsia="Symbol" w:hAnsi="Times New Roman" w:cs="Times New Roman"/>
          <w:sz w:val="24"/>
        </w:rPr>
      </w:pPr>
    </w:p>
    <w:p w:rsidR="00C4646D" w:rsidRPr="00C4646D" w:rsidRDefault="00C4646D" w:rsidP="00C4646D">
      <w:pPr>
        <w:numPr>
          <w:ilvl w:val="0"/>
          <w:numId w:val="1"/>
        </w:numPr>
        <w:tabs>
          <w:tab w:val="left" w:pos="1074"/>
        </w:tabs>
        <w:spacing w:line="332" w:lineRule="auto"/>
        <w:jc w:val="both"/>
        <w:rPr>
          <w:rFonts w:ascii="Times New Roman" w:eastAsia="Symbol" w:hAnsi="Times New Roman" w:cs="Times New Roman"/>
          <w:sz w:val="24"/>
        </w:rPr>
      </w:pPr>
      <w:r w:rsidRPr="00C4646D">
        <w:rPr>
          <w:rFonts w:ascii="Times New Roman" w:eastAsia="Times New Roman" w:hAnsi="Times New Roman" w:cs="Times New Roman"/>
          <w:sz w:val="24"/>
        </w:rPr>
        <w:t>выявлять примеры и раскрывать сущность приспособленности организмов к среде обитания;</w:t>
      </w:r>
    </w:p>
    <w:p w:rsidR="00C4646D" w:rsidRPr="00C4646D" w:rsidRDefault="00C4646D" w:rsidP="00C4646D">
      <w:pPr>
        <w:spacing w:line="56" w:lineRule="exact"/>
        <w:jc w:val="both"/>
        <w:rPr>
          <w:rFonts w:ascii="Times New Roman" w:eastAsia="Symbol" w:hAnsi="Times New Roman" w:cs="Times New Roman"/>
          <w:sz w:val="24"/>
        </w:rPr>
      </w:pPr>
    </w:p>
    <w:p w:rsidR="00C4646D" w:rsidRPr="00C4646D" w:rsidRDefault="00C4646D" w:rsidP="00C4646D">
      <w:pPr>
        <w:numPr>
          <w:ilvl w:val="0"/>
          <w:numId w:val="1"/>
        </w:numPr>
        <w:tabs>
          <w:tab w:val="left" w:pos="1074"/>
        </w:tabs>
        <w:spacing w:line="334" w:lineRule="auto"/>
        <w:jc w:val="both"/>
        <w:rPr>
          <w:rFonts w:ascii="Times New Roman" w:eastAsia="Symbol" w:hAnsi="Times New Roman" w:cs="Times New Roman"/>
          <w:sz w:val="24"/>
        </w:rPr>
      </w:pPr>
      <w:r w:rsidRPr="00C4646D">
        <w:rPr>
          <w:rFonts w:ascii="Times New Roman" w:eastAsia="Times New Roman" w:hAnsi="Times New Roman" w:cs="Times New Roman"/>
          <w:sz w:val="24"/>
        </w:rPr>
        <w:t>различать 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C4646D" w:rsidRPr="00C4646D" w:rsidRDefault="00C4646D" w:rsidP="00C4646D">
      <w:pPr>
        <w:spacing w:line="21" w:lineRule="exact"/>
        <w:jc w:val="both"/>
        <w:rPr>
          <w:rFonts w:ascii="Times New Roman" w:eastAsia="Symbol" w:hAnsi="Times New Roman" w:cs="Times New Roman"/>
          <w:sz w:val="24"/>
        </w:rPr>
      </w:pPr>
    </w:p>
    <w:p w:rsidR="00C4646D" w:rsidRPr="00C4646D" w:rsidRDefault="00C4646D" w:rsidP="00C4646D">
      <w:pPr>
        <w:numPr>
          <w:ilvl w:val="0"/>
          <w:numId w:val="1"/>
        </w:numPr>
        <w:tabs>
          <w:tab w:val="left" w:pos="1080"/>
        </w:tabs>
        <w:spacing w:line="0" w:lineRule="atLeast"/>
        <w:jc w:val="both"/>
        <w:rPr>
          <w:rFonts w:ascii="Times New Roman" w:eastAsia="Symbol" w:hAnsi="Times New Roman" w:cs="Times New Roman"/>
          <w:sz w:val="24"/>
        </w:rPr>
      </w:pPr>
      <w:r w:rsidRPr="00C4646D">
        <w:rPr>
          <w:rFonts w:ascii="Times New Roman" w:eastAsia="Times New Roman" w:hAnsi="Times New Roman" w:cs="Times New Roman"/>
          <w:sz w:val="24"/>
        </w:rPr>
        <w:t>сравнивать  биологические  объекты  (животные),  процессы  жизнедеятельности;</w:t>
      </w:r>
    </w:p>
    <w:p w:rsidR="00C4646D" w:rsidRPr="00C4646D" w:rsidRDefault="00C4646D" w:rsidP="00C4646D">
      <w:pPr>
        <w:spacing w:line="139" w:lineRule="exact"/>
        <w:jc w:val="both"/>
        <w:rPr>
          <w:rFonts w:ascii="Times New Roman" w:eastAsia="Times New Roman" w:hAnsi="Times New Roman" w:cs="Times New Roman"/>
        </w:rPr>
      </w:pPr>
    </w:p>
    <w:p w:rsidR="00C4646D" w:rsidRPr="00C4646D" w:rsidRDefault="00C4646D" w:rsidP="00C4646D">
      <w:pPr>
        <w:spacing w:line="0" w:lineRule="atLeast"/>
        <w:ind w:left="80"/>
        <w:jc w:val="both"/>
        <w:rPr>
          <w:rFonts w:ascii="Times New Roman" w:eastAsia="Times New Roman" w:hAnsi="Times New Roman" w:cs="Times New Roman"/>
          <w:sz w:val="24"/>
        </w:rPr>
      </w:pPr>
      <w:r w:rsidRPr="00C4646D">
        <w:rPr>
          <w:rFonts w:ascii="Times New Roman" w:eastAsia="Times New Roman" w:hAnsi="Times New Roman" w:cs="Times New Roman"/>
          <w:sz w:val="24"/>
        </w:rPr>
        <w:t>делать выводы и умозаключения на основе сравнения;</w:t>
      </w:r>
    </w:p>
    <w:p w:rsidR="00C4646D" w:rsidRPr="00C4646D" w:rsidRDefault="00C4646D" w:rsidP="00C4646D">
      <w:pPr>
        <w:spacing w:line="166" w:lineRule="exact"/>
        <w:jc w:val="both"/>
        <w:rPr>
          <w:rFonts w:ascii="Times New Roman" w:eastAsia="Times New Roman" w:hAnsi="Times New Roman" w:cs="Times New Roman"/>
        </w:rPr>
      </w:pPr>
    </w:p>
    <w:p w:rsidR="00C4646D" w:rsidRPr="00C4646D" w:rsidRDefault="00C4646D" w:rsidP="00C4646D">
      <w:pPr>
        <w:numPr>
          <w:ilvl w:val="0"/>
          <w:numId w:val="1"/>
        </w:numPr>
        <w:tabs>
          <w:tab w:val="left" w:pos="1074"/>
        </w:tabs>
        <w:spacing w:line="335" w:lineRule="auto"/>
        <w:jc w:val="both"/>
        <w:rPr>
          <w:rFonts w:ascii="Times New Roman" w:eastAsia="Symbol" w:hAnsi="Times New Roman" w:cs="Times New Roman"/>
          <w:sz w:val="24"/>
        </w:rPr>
      </w:pPr>
      <w:r w:rsidRPr="00C4646D">
        <w:rPr>
          <w:rFonts w:ascii="Times New Roman" w:eastAsia="Times New Roman" w:hAnsi="Times New Roman" w:cs="Times New Roman"/>
          <w:sz w:val="24"/>
        </w:rPr>
        <w:t>устанавливать взаимосвязи между особенностями строения и функциями клеток и тканей, органов и систем органов;</w:t>
      </w:r>
    </w:p>
    <w:p w:rsidR="00C4646D" w:rsidRPr="00C4646D" w:rsidRDefault="00C4646D" w:rsidP="00C4646D">
      <w:pPr>
        <w:spacing w:line="49" w:lineRule="exact"/>
        <w:jc w:val="both"/>
        <w:rPr>
          <w:rFonts w:ascii="Times New Roman" w:eastAsia="Symbol" w:hAnsi="Times New Roman" w:cs="Times New Roman"/>
          <w:sz w:val="24"/>
        </w:rPr>
      </w:pPr>
    </w:p>
    <w:p w:rsidR="00C4646D" w:rsidRPr="00C4646D" w:rsidRDefault="00C4646D" w:rsidP="00C4646D">
      <w:pPr>
        <w:numPr>
          <w:ilvl w:val="0"/>
          <w:numId w:val="1"/>
        </w:numPr>
        <w:tabs>
          <w:tab w:val="left" w:pos="1074"/>
        </w:tabs>
        <w:spacing w:line="344" w:lineRule="auto"/>
        <w:jc w:val="both"/>
        <w:rPr>
          <w:rFonts w:ascii="Times New Roman" w:eastAsia="Symbol" w:hAnsi="Times New Roman" w:cs="Times New Roman"/>
          <w:sz w:val="24"/>
        </w:rPr>
      </w:pPr>
      <w:r w:rsidRPr="00C4646D">
        <w:rPr>
          <w:rFonts w:ascii="Times New Roman" w:eastAsia="Times New Roman" w:hAnsi="Times New Roman" w:cs="Times New Roman"/>
          <w:sz w:val="24"/>
        </w:rPr>
        <w:t>использовать методы биологической науки:наблюдать и описывать биологические объекты и процессы; ставить биологические эксперименты и объяснять их результаты;</w:t>
      </w:r>
    </w:p>
    <w:p w:rsidR="00C4646D" w:rsidRPr="00C4646D" w:rsidRDefault="00C4646D" w:rsidP="00C4646D">
      <w:pPr>
        <w:spacing w:line="17" w:lineRule="exact"/>
        <w:jc w:val="both"/>
        <w:rPr>
          <w:rFonts w:ascii="Times New Roman" w:eastAsia="Symbol" w:hAnsi="Times New Roman" w:cs="Times New Roman"/>
          <w:sz w:val="24"/>
        </w:rPr>
      </w:pPr>
    </w:p>
    <w:p w:rsidR="00C4646D" w:rsidRPr="00C4646D" w:rsidRDefault="00C4646D" w:rsidP="00C4646D">
      <w:pPr>
        <w:numPr>
          <w:ilvl w:val="0"/>
          <w:numId w:val="1"/>
        </w:numPr>
        <w:tabs>
          <w:tab w:val="left" w:pos="1080"/>
        </w:tabs>
        <w:spacing w:line="0" w:lineRule="atLeast"/>
        <w:jc w:val="both"/>
        <w:rPr>
          <w:rFonts w:ascii="Times New Roman" w:eastAsia="Symbol" w:hAnsi="Times New Roman" w:cs="Times New Roman"/>
          <w:sz w:val="24"/>
        </w:rPr>
      </w:pPr>
      <w:r w:rsidRPr="00C4646D">
        <w:rPr>
          <w:rFonts w:ascii="Times New Roman" w:eastAsia="Times New Roman" w:hAnsi="Times New Roman" w:cs="Times New Roman"/>
          <w:sz w:val="24"/>
        </w:rPr>
        <w:t>знать и аргументировать основные правила поведения в природе;</w:t>
      </w:r>
    </w:p>
    <w:p w:rsidR="00C4646D" w:rsidRPr="00C4646D" w:rsidRDefault="00C4646D" w:rsidP="00C4646D">
      <w:pPr>
        <w:spacing w:line="137" w:lineRule="exact"/>
        <w:jc w:val="both"/>
        <w:rPr>
          <w:rFonts w:ascii="Times New Roman" w:eastAsia="Symbol" w:hAnsi="Times New Roman" w:cs="Times New Roman"/>
          <w:sz w:val="24"/>
        </w:rPr>
      </w:pPr>
    </w:p>
    <w:p w:rsidR="00C4646D" w:rsidRPr="00C4646D" w:rsidRDefault="00C4646D" w:rsidP="00C4646D">
      <w:pPr>
        <w:numPr>
          <w:ilvl w:val="0"/>
          <w:numId w:val="1"/>
        </w:numPr>
        <w:tabs>
          <w:tab w:val="left" w:pos="1080"/>
        </w:tabs>
        <w:spacing w:line="0" w:lineRule="atLeast"/>
        <w:jc w:val="both"/>
        <w:rPr>
          <w:rFonts w:ascii="Times New Roman" w:eastAsia="Symbol" w:hAnsi="Times New Roman" w:cs="Times New Roman"/>
          <w:sz w:val="24"/>
        </w:rPr>
      </w:pPr>
      <w:r w:rsidRPr="00C4646D">
        <w:rPr>
          <w:rFonts w:ascii="Times New Roman" w:eastAsia="Times New Roman" w:hAnsi="Times New Roman" w:cs="Times New Roman"/>
          <w:sz w:val="24"/>
        </w:rPr>
        <w:t>анализировать и оценивать последствия деятельности человека в природе;</w:t>
      </w:r>
    </w:p>
    <w:p w:rsidR="00C4646D" w:rsidRPr="00C4646D" w:rsidRDefault="00C4646D" w:rsidP="00C4646D">
      <w:pPr>
        <w:spacing w:line="165" w:lineRule="exact"/>
        <w:jc w:val="both"/>
        <w:rPr>
          <w:rFonts w:ascii="Times New Roman" w:eastAsia="Symbol" w:hAnsi="Times New Roman" w:cs="Times New Roman"/>
          <w:sz w:val="24"/>
        </w:rPr>
      </w:pPr>
    </w:p>
    <w:p w:rsidR="00C4646D" w:rsidRPr="00C4646D" w:rsidRDefault="00C4646D" w:rsidP="00C4646D">
      <w:pPr>
        <w:numPr>
          <w:ilvl w:val="0"/>
          <w:numId w:val="1"/>
        </w:numPr>
        <w:tabs>
          <w:tab w:val="left" w:pos="1074"/>
        </w:tabs>
        <w:spacing w:line="334" w:lineRule="auto"/>
        <w:jc w:val="both"/>
        <w:rPr>
          <w:rFonts w:ascii="Times New Roman" w:eastAsia="Symbol" w:hAnsi="Times New Roman" w:cs="Times New Roman"/>
          <w:sz w:val="24"/>
        </w:rPr>
      </w:pPr>
      <w:r w:rsidRPr="00C4646D">
        <w:rPr>
          <w:rFonts w:ascii="Times New Roman" w:eastAsia="Times New Roman" w:hAnsi="Times New Roman" w:cs="Times New Roman"/>
          <w:sz w:val="24"/>
        </w:rPr>
        <w:t>описывать и использовать приемы выращивания и размножения домашних животных, ухода за ними;</w:t>
      </w:r>
    </w:p>
    <w:p w:rsidR="00C4646D" w:rsidRPr="00C4646D" w:rsidRDefault="00C4646D" w:rsidP="00C4646D">
      <w:pPr>
        <w:spacing w:line="21" w:lineRule="exact"/>
        <w:jc w:val="both"/>
        <w:rPr>
          <w:rFonts w:ascii="Times New Roman" w:eastAsia="Symbol" w:hAnsi="Times New Roman" w:cs="Times New Roman"/>
          <w:sz w:val="24"/>
        </w:rPr>
      </w:pPr>
    </w:p>
    <w:p w:rsidR="00C4646D" w:rsidRPr="00C4646D" w:rsidRDefault="00C4646D" w:rsidP="00C4646D">
      <w:pPr>
        <w:numPr>
          <w:ilvl w:val="0"/>
          <w:numId w:val="1"/>
        </w:numPr>
        <w:tabs>
          <w:tab w:val="left" w:pos="1080"/>
        </w:tabs>
        <w:spacing w:line="0" w:lineRule="atLeast"/>
        <w:jc w:val="both"/>
        <w:rPr>
          <w:rFonts w:ascii="Times New Roman" w:eastAsia="Symbol" w:hAnsi="Times New Roman" w:cs="Times New Roman"/>
          <w:sz w:val="24"/>
        </w:rPr>
      </w:pPr>
      <w:r w:rsidRPr="00C4646D">
        <w:rPr>
          <w:rFonts w:ascii="Times New Roman" w:eastAsia="Times New Roman" w:hAnsi="Times New Roman" w:cs="Times New Roman"/>
          <w:sz w:val="24"/>
        </w:rPr>
        <w:t>знать и соблюдать правила работы в кабинете биологии.</w:t>
      </w:r>
    </w:p>
    <w:p w:rsidR="00C4646D" w:rsidRPr="00C4646D" w:rsidRDefault="00C4646D" w:rsidP="00C4646D">
      <w:pPr>
        <w:spacing w:line="144" w:lineRule="exact"/>
        <w:jc w:val="both"/>
        <w:rPr>
          <w:rFonts w:ascii="Times New Roman" w:eastAsia="Times New Roman" w:hAnsi="Times New Roman" w:cs="Times New Roman"/>
        </w:rPr>
      </w:pPr>
    </w:p>
    <w:p w:rsidR="00C4646D" w:rsidRPr="00C4646D" w:rsidRDefault="00C4646D" w:rsidP="00C4646D">
      <w:pPr>
        <w:spacing w:line="0" w:lineRule="atLeast"/>
        <w:jc w:val="both"/>
        <w:rPr>
          <w:rFonts w:ascii="Times New Roman" w:eastAsia="Times New Roman" w:hAnsi="Times New Roman" w:cs="Times New Roman"/>
          <w:b/>
          <w:sz w:val="24"/>
        </w:rPr>
      </w:pPr>
      <w:r w:rsidRPr="00C4646D">
        <w:rPr>
          <w:rFonts w:ascii="Times New Roman" w:eastAsia="Times New Roman" w:hAnsi="Times New Roman" w:cs="Times New Roman"/>
          <w:b/>
          <w:sz w:val="24"/>
        </w:rPr>
        <w:t>Выпускник получит возможность научиться:</w:t>
      </w:r>
    </w:p>
    <w:p w:rsidR="00C4646D" w:rsidRPr="00C4646D" w:rsidRDefault="00C4646D" w:rsidP="00C4646D">
      <w:pPr>
        <w:spacing w:line="139" w:lineRule="exact"/>
        <w:jc w:val="both"/>
        <w:rPr>
          <w:rFonts w:ascii="Times New Roman" w:eastAsia="Times New Roman" w:hAnsi="Times New Roman" w:cs="Times New Roman"/>
        </w:rPr>
      </w:pPr>
    </w:p>
    <w:p w:rsidR="00C4646D" w:rsidRPr="00C4646D" w:rsidRDefault="00C4646D" w:rsidP="00C4646D">
      <w:pPr>
        <w:spacing w:line="0" w:lineRule="atLeast"/>
        <w:ind w:left="800"/>
        <w:jc w:val="both"/>
        <w:rPr>
          <w:rFonts w:ascii="Times New Roman" w:eastAsia="Times New Roman" w:hAnsi="Times New Roman" w:cs="Times New Roman"/>
          <w:b/>
          <w:sz w:val="24"/>
        </w:rPr>
      </w:pPr>
      <w:r w:rsidRPr="00C4646D">
        <w:rPr>
          <w:rFonts w:ascii="Times New Roman" w:eastAsia="Times New Roman" w:hAnsi="Times New Roman" w:cs="Times New Roman"/>
          <w:b/>
          <w:sz w:val="24"/>
        </w:rPr>
        <w:t>Живые организмы</w:t>
      </w:r>
    </w:p>
    <w:p w:rsidR="00C4646D" w:rsidRPr="00C4646D" w:rsidRDefault="00C4646D" w:rsidP="00C4646D">
      <w:pPr>
        <w:spacing w:line="121" w:lineRule="exact"/>
        <w:jc w:val="both"/>
        <w:rPr>
          <w:rFonts w:ascii="Times New Roman" w:eastAsia="Times New Roman" w:hAnsi="Times New Roman" w:cs="Times New Roman"/>
        </w:rPr>
      </w:pPr>
    </w:p>
    <w:p w:rsidR="00C4646D" w:rsidRPr="00C4646D" w:rsidRDefault="00E83EB7" w:rsidP="00C4646D">
      <w:pPr>
        <w:tabs>
          <w:tab w:val="left" w:pos="1060"/>
          <w:tab w:val="left" w:pos="2320"/>
          <w:tab w:val="left" w:pos="3900"/>
          <w:tab w:val="left" w:pos="4280"/>
          <w:tab w:val="left" w:pos="5680"/>
          <w:tab w:val="left" w:pos="6040"/>
          <w:tab w:val="left" w:pos="8260"/>
        </w:tabs>
        <w:spacing w:line="0" w:lineRule="atLeast"/>
        <w:jc w:val="both"/>
        <w:rPr>
          <w:rFonts w:ascii="Times New Roman" w:eastAsia="Times New Roman" w:hAnsi="Times New Roman" w:cs="Times New Roman"/>
          <w:i/>
          <w:sz w:val="23"/>
        </w:rPr>
      </w:pPr>
      <w:r>
        <w:rPr>
          <w:rFonts w:ascii="Times New Roman" w:eastAsia="Times New Roman" w:hAnsi="Times New Roman" w:cs="Times New Roman"/>
          <w:i/>
          <w:sz w:val="24"/>
        </w:rPr>
        <w:t xml:space="preserve">      </w:t>
      </w:r>
      <w:r w:rsidR="00C4646D" w:rsidRPr="00C4646D">
        <w:rPr>
          <w:rFonts w:ascii="Times New Roman" w:eastAsia="Times New Roman" w:hAnsi="Times New Roman" w:cs="Times New Roman"/>
          <w:i/>
          <w:sz w:val="24"/>
        </w:rPr>
        <w:t>находить</w:t>
      </w:r>
      <w:r w:rsidR="00C4646D" w:rsidRPr="00C4646D">
        <w:rPr>
          <w:rFonts w:ascii="Times New Roman" w:eastAsia="Times New Roman" w:hAnsi="Times New Roman" w:cs="Times New Roman"/>
        </w:rPr>
        <w:tab/>
      </w:r>
      <w:r w:rsidR="00C4646D" w:rsidRPr="00C4646D">
        <w:rPr>
          <w:rFonts w:ascii="Times New Roman" w:eastAsia="Times New Roman" w:hAnsi="Times New Roman" w:cs="Times New Roman"/>
          <w:i/>
          <w:sz w:val="24"/>
        </w:rPr>
        <w:t>информацию</w:t>
      </w:r>
      <w:r w:rsidR="00C4646D" w:rsidRPr="00C4646D">
        <w:rPr>
          <w:rFonts w:ascii="Times New Roman" w:eastAsia="Times New Roman" w:hAnsi="Times New Roman" w:cs="Times New Roman"/>
        </w:rPr>
        <w:tab/>
      </w:r>
      <w:r w:rsidR="00C4646D" w:rsidRPr="00C4646D">
        <w:rPr>
          <w:rFonts w:ascii="Times New Roman" w:eastAsia="Times New Roman" w:hAnsi="Times New Roman" w:cs="Times New Roman"/>
          <w:i/>
          <w:sz w:val="24"/>
        </w:rPr>
        <w:t>о</w:t>
      </w:r>
      <w:r w:rsidR="00C4646D" w:rsidRPr="00C4646D">
        <w:rPr>
          <w:rFonts w:ascii="Times New Roman" w:eastAsia="Times New Roman" w:hAnsi="Times New Roman" w:cs="Times New Roman"/>
        </w:rPr>
        <w:tab/>
      </w:r>
      <w:r w:rsidR="00C4646D" w:rsidRPr="00C4646D">
        <w:rPr>
          <w:rFonts w:ascii="Times New Roman" w:eastAsia="Times New Roman" w:hAnsi="Times New Roman" w:cs="Times New Roman"/>
          <w:i/>
          <w:sz w:val="24"/>
        </w:rPr>
        <w:t>животных</w:t>
      </w:r>
      <w:r w:rsidR="00C4646D" w:rsidRPr="00C4646D">
        <w:rPr>
          <w:rFonts w:ascii="Times New Roman" w:eastAsia="Times New Roman" w:hAnsi="Times New Roman" w:cs="Times New Roman"/>
        </w:rPr>
        <w:tab/>
      </w:r>
      <w:r w:rsidR="00C4646D" w:rsidRPr="00C4646D">
        <w:rPr>
          <w:rFonts w:ascii="Times New Roman" w:eastAsia="Times New Roman" w:hAnsi="Times New Roman" w:cs="Times New Roman"/>
          <w:i/>
          <w:sz w:val="24"/>
        </w:rPr>
        <w:t>в</w:t>
      </w:r>
      <w:r w:rsidR="00C4646D" w:rsidRPr="00C4646D">
        <w:rPr>
          <w:rFonts w:ascii="Times New Roman" w:eastAsia="Times New Roman" w:hAnsi="Times New Roman" w:cs="Times New Roman"/>
        </w:rPr>
        <w:tab/>
      </w:r>
      <w:r w:rsidR="00C4646D" w:rsidRPr="00C4646D">
        <w:rPr>
          <w:rFonts w:ascii="Times New Roman" w:eastAsia="Times New Roman" w:hAnsi="Times New Roman" w:cs="Times New Roman"/>
          <w:i/>
          <w:sz w:val="24"/>
        </w:rPr>
        <w:t>научно-популярной</w:t>
      </w:r>
      <w:r w:rsidR="00C4646D">
        <w:rPr>
          <w:rFonts w:ascii="Times New Roman" w:eastAsia="Times New Roman" w:hAnsi="Times New Roman" w:cs="Times New Roman"/>
        </w:rPr>
        <w:t xml:space="preserve"> </w:t>
      </w:r>
      <w:r w:rsidR="00C4646D" w:rsidRPr="00C4646D">
        <w:rPr>
          <w:rFonts w:ascii="Times New Roman" w:eastAsia="Times New Roman" w:hAnsi="Times New Roman" w:cs="Times New Roman"/>
          <w:i/>
          <w:sz w:val="23"/>
        </w:rPr>
        <w:t>литературе,</w:t>
      </w:r>
    </w:p>
    <w:p w:rsidR="00C4646D" w:rsidRPr="00C4646D" w:rsidRDefault="00C4646D" w:rsidP="00C4646D">
      <w:pPr>
        <w:spacing w:line="0" w:lineRule="atLeast"/>
        <w:jc w:val="both"/>
        <w:rPr>
          <w:rFonts w:ascii="Times New Roman" w:eastAsia="Times New Roman" w:hAnsi="Times New Roman" w:cs="Times New Roman"/>
          <w:i/>
          <w:sz w:val="24"/>
        </w:rPr>
      </w:pPr>
      <w:r w:rsidRPr="00C4646D">
        <w:rPr>
          <w:rFonts w:ascii="Times New Roman" w:eastAsia="Times New Roman" w:hAnsi="Times New Roman" w:cs="Times New Roman"/>
          <w:i/>
          <w:sz w:val="24"/>
        </w:rPr>
        <w:t>биологических словарях, справочниках, Интернет ресурсе, анализировать и оценивать ее,</w:t>
      </w:r>
    </w:p>
    <w:p w:rsidR="00C4646D" w:rsidRPr="00C4646D" w:rsidRDefault="00C4646D" w:rsidP="00C4646D">
      <w:pPr>
        <w:spacing w:line="137" w:lineRule="exact"/>
        <w:jc w:val="both"/>
        <w:rPr>
          <w:rFonts w:ascii="Times New Roman" w:eastAsia="Times New Roman" w:hAnsi="Times New Roman" w:cs="Times New Roman"/>
        </w:rPr>
      </w:pPr>
    </w:p>
    <w:p w:rsidR="00C4646D" w:rsidRPr="00C4646D" w:rsidRDefault="00C4646D" w:rsidP="00E83EB7">
      <w:pPr>
        <w:spacing w:line="0" w:lineRule="atLeast"/>
        <w:jc w:val="both"/>
        <w:rPr>
          <w:rFonts w:ascii="Times New Roman" w:eastAsia="Times New Roman" w:hAnsi="Times New Roman" w:cs="Times New Roman"/>
          <w:i/>
          <w:sz w:val="24"/>
        </w:rPr>
      </w:pPr>
      <w:r w:rsidRPr="00C4646D">
        <w:rPr>
          <w:rFonts w:ascii="Times New Roman" w:eastAsia="Times New Roman" w:hAnsi="Times New Roman" w:cs="Times New Roman"/>
          <w:i/>
          <w:sz w:val="24"/>
        </w:rPr>
        <w:t>переводить из одной формы в другую;</w:t>
      </w:r>
    </w:p>
    <w:p w:rsidR="00C4646D" w:rsidRPr="00C4646D" w:rsidRDefault="00C4646D" w:rsidP="00C4646D">
      <w:pPr>
        <w:spacing w:line="168" w:lineRule="exact"/>
        <w:jc w:val="both"/>
        <w:rPr>
          <w:rFonts w:ascii="Times New Roman" w:eastAsia="Times New Roman" w:hAnsi="Times New Roman" w:cs="Times New Roman"/>
        </w:rPr>
      </w:pPr>
    </w:p>
    <w:p w:rsidR="00C4646D" w:rsidRPr="00C4646D" w:rsidRDefault="00C4646D" w:rsidP="00C4646D">
      <w:pPr>
        <w:numPr>
          <w:ilvl w:val="0"/>
          <w:numId w:val="1"/>
        </w:numPr>
        <w:tabs>
          <w:tab w:val="left" w:pos="1074"/>
        </w:tabs>
        <w:spacing w:line="343" w:lineRule="auto"/>
        <w:jc w:val="both"/>
        <w:rPr>
          <w:rFonts w:ascii="Times New Roman" w:eastAsia="Symbol" w:hAnsi="Times New Roman" w:cs="Times New Roman"/>
          <w:sz w:val="24"/>
        </w:rPr>
      </w:pPr>
      <w:r w:rsidRPr="00C4646D">
        <w:rPr>
          <w:rFonts w:ascii="Times New Roman" w:eastAsia="Times New Roman" w:hAnsi="Times New Roman" w:cs="Times New Roman"/>
          <w:i/>
          <w:sz w:val="24"/>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ее.</w:t>
      </w:r>
    </w:p>
    <w:p w:rsidR="00C4646D" w:rsidRPr="00C4646D" w:rsidRDefault="00C4646D" w:rsidP="00C4646D">
      <w:pPr>
        <w:spacing w:line="48" w:lineRule="exact"/>
        <w:jc w:val="both"/>
        <w:rPr>
          <w:rFonts w:ascii="Times New Roman" w:eastAsia="Symbol" w:hAnsi="Times New Roman" w:cs="Times New Roman"/>
          <w:sz w:val="24"/>
        </w:rPr>
      </w:pPr>
    </w:p>
    <w:p w:rsidR="00C4646D" w:rsidRPr="00C4646D" w:rsidRDefault="00C4646D" w:rsidP="00C4646D">
      <w:pPr>
        <w:numPr>
          <w:ilvl w:val="0"/>
          <w:numId w:val="1"/>
        </w:numPr>
        <w:tabs>
          <w:tab w:val="left" w:pos="1074"/>
        </w:tabs>
        <w:spacing w:line="344" w:lineRule="auto"/>
        <w:jc w:val="both"/>
        <w:rPr>
          <w:rFonts w:ascii="Times New Roman" w:eastAsia="Symbol" w:hAnsi="Times New Roman" w:cs="Times New Roman"/>
          <w:sz w:val="24"/>
        </w:rPr>
      </w:pPr>
      <w:r w:rsidRPr="00C4646D">
        <w:rPr>
          <w:rFonts w:ascii="Times New Roman" w:eastAsia="Times New Roman" w:hAnsi="Times New Roman" w:cs="Times New Roman"/>
          <w:i/>
          <w:sz w:val="24"/>
        </w:rPr>
        <w:t>использовать приемы оказания первой помощи при отравлении ядовитыми грибами, ядовитыми растениями, укусах животных; размножения и выращивания уходом за домашними животными;</w:t>
      </w:r>
    </w:p>
    <w:p w:rsidR="00C4646D" w:rsidRPr="00C4646D" w:rsidRDefault="00C4646D" w:rsidP="00C4646D">
      <w:pPr>
        <w:spacing w:line="48" w:lineRule="exact"/>
        <w:jc w:val="both"/>
        <w:rPr>
          <w:rFonts w:ascii="Times New Roman" w:eastAsia="Symbol" w:hAnsi="Times New Roman" w:cs="Times New Roman"/>
          <w:sz w:val="24"/>
        </w:rPr>
      </w:pPr>
    </w:p>
    <w:p w:rsidR="00C4646D" w:rsidRPr="00C4646D" w:rsidRDefault="00C4646D" w:rsidP="00C4646D">
      <w:pPr>
        <w:numPr>
          <w:ilvl w:val="0"/>
          <w:numId w:val="1"/>
        </w:numPr>
        <w:tabs>
          <w:tab w:val="left" w:pos="1074"/>
        </w:tabs>
        <w:spacing w:line="334" w:lineRule="auto"/>
        <w:jc w:val="both"/>
        <w:rPr>
          <w:rFonts w:ascii="Times New Roman" w:eastAsia="Symbol" w:hAnsi="Times New Roman" w:cs="Times New Roman"/>
          <w:sz w:val="24"/>
        </w:rPr>
      </w:pPr>
      <w:r w:rsidRPr="00C4646D">
        <w:rPr>
          <w:rFonts w:ascii="Times New Roman" w:eastAsia="Times New Roman" w:hAnsi="Times New Roman" w:cs="Times New Roman"/>
          <w:i/>
          <w:sz w:val="24"/>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w:t>
      </w:r>
    </w:p>
    <w:p w:rsidR="00C4646D" w:rsidRPr="00C4646D" w:rsidRDefault="00C4646D" w:rsidP="00C4646D">
      <w:pPr>
        <w:tabs>
          <w:tab w:val="left" w:pos="1660"/>
          <w:tab w:val="left" w:pos="2840"/>
          <w:tab w:val="left" w:pos="5800"/>
          <w:tab w:val="left" w:pos="7200"/>
          <w:tab w:val="left" w:pos="7540"/>
          <w:tab w:val="left" w:pos="8800"/>
        </w:tabs>
        <w:spacing w:line="239" w:lineRule="auto"/>
        <w:jc w:val="both"/>
        <w:rPr>
          <w:rFonts w:ascii="Times New Roman" w:eastAsia="Times New Roman" w:hAnsi="Times New Roman" w:cs="Times New Roman"/>
          <w:i/>
          <w:sz w:val="23"/>
        </w:rPr>
      </w:pPr>
      <w:bookmarkStart w:id="186" w:name="page153"/>
      <w:bookmarkEnd w:id="186"/>
      <w:r w:rsidRPr="00C4646D">
        <w:rPr>
          <w:rFonts w:ascii="Times New Roman" w:eastAsia="Times New Roman" w:hAnsi="Times New Roman" w:cs="Times New Roman"/>
          <w:i/>
          <w:sz w:val="24"/>
        </w:rPr>
        <w:t>экологическое</w:t>
      </w:r>
      <w:r w:rsidRPr="00C4646D">
        <w:rPr>
          <w:rFonts w:ascii="Times New Roman" w:eastAsia="Times New Roman" w:hAnsi="Times New Roman" w:cs="Times New Roman"/>
        </w:rPr>
        <w:tab/>
      </w:r>
      <w:r w:rsidRPr="00C4646D">
        <w:rPr>
          <w:rFonts w:ascii="Times New Roman" w:eastAsia="Times New Roman" w:hAnsi="Times New Roman" w:cs="Times New Roman"/>
          <w:i/>
          <w:sz w:val="24"/>
        </w:rPr>
        <w:t>сознание,</w:t>
      </w:r>
      <w:r w:rsidRPr="00C4646D">
        <w:rPr>
          <w:rFonts w:ascii="Times New Roman" w:eastAsia="Times New Roman" w:hAnsi="Times New Roman" w:cs="Times New Roman"/>
        </w:rPr>
        <w:tab/>
      </w:r>
      <w:r w:rsidRPr="00C4646D">
        <w:rPr>
          <w:rFonts w:ascii="Times New Roman" w:eastAsia="Times New Roman" w:hAnsi="Times New Roman" w:cs="Times New Roman"/>
          <w:i/>
          <w:sz w:val="24"/>
        </w:rPr>
        <w:t>эмоционально-ценностное</w:t>
      </w:r>
      <w:r w:rsidRPr="00C4646D">
        <w:rPr>
          <w:rFonts w:ascii="Times New Roman" w:eastAsia="Times New Roman" w:hAnsi="Times New Roman" w:cs="Times New Roman"/>
        </w:rPr>
        <w:tab/>
      </w:r>
      <w:r w:rsidRPr="00C4646D">
        <w:rPr>
          <w:rFonts w:ascii="Times New Roman" w:eastAsia="Times New Roman" w:hAnsi="Times New Roman" w:cs="Times New Roman"/>
          <w:i/>
          <w:sz w:val="24"/>
        </w:rPr>
        <w:t>отношение</w:t>
      </w:r>
      <w:r w:rsidRPr="00C4646D">
        <w:rPr>
          <w:rFonts w:ascii="Times New Roman" w:eastAsia="Times New Roman" w:hAnsi="Times New Roman" w:cs="Times New Roman"/>
        </w:rPr>
        <w:tab/>
      </w:r>
      <w:r w:rsidRPr="00C4646D">
        <w:rPr>
          <w:rFonts w:ascii="Times New Roman" w:eastAsia="Times New Roman" w:hAnsi="Times New Roman" w:cs="Times New Roman"/>
          <w:i/>
          <w:sz w:val="24"/>
        </w:rPr>
        <w:t>к</w:t>
      </w:r>
      <w:r w:rsidRPr="00C4646D">
        <w:rPr>
          <w:rFonts w:ascii="Times New Roman" w:eastAsia="Times New Roman" w:hAnsi="Times New Roman" w:cs="Times New Roman"/>
        </w:rPr>
        <w:tab/>
      </w:r>
      <w:r w:rsidRPr="00C4646D">
        <w:rPr>
          <w:rFonts w:ascii="Times New Roman" w:eastAsia="Times New Roman" w:hAnsi="Times New Roman" w:cs="Times New Roman"/>
          <w:i/>
          <w:sz w:val="24"/>
        </w:rPr>
        <w:t>объектам</w:t>
      </w:r>
      <w:r w:rsidRPr="00C4646D">
        <w:rPr>
          <w:rFonts w:ascii="Times New Roman" w:eastAsia="Times New Roman" w:hAnsi="Times New Roman" w:cs="Times New Roman"/>
        </w:rPr>
        <w:tab/>
      </w:r>
      <w:r w:rsidRPr="00C4646D">
        <w:rPr>
          <w:rFonts w:ascii="Times New Roman" w:eastAsia="Times New Roman" w:hAnsi="Times New Roman" w:cs="Times New Roman"/>
          <w:i/>
          <w:sz w:val="23"/>
        </w:rPr>
        <w:t>живой</w:t>
      </w:r>
    </w:p>
    <w:p w:rsidR="00C4646D" w:rsidRPr="00C4646D" w:rsidRDefault="00C4646D" w:rsidP="00C4646D">
      <w:pPr>
        <w:spacing w:line="139" w:lineRule="exact"/>
        <w:jc w:val="both"/>
        <w:rPr>
          <w:rFonts w:ascii="Times New Roman" w:eastAsia="Times New Roman" w:hAnsi="Times New Roman" w:cs="Times New Roman"/>
        </w:rPr>
      </w:pPr>
    </w:p>
    <w:p w:rsidR="00C4646D" w:rsidRPr="00C4646D" w:rsidRDefault="00C4646D" w:rsidP="00C4646D">
      <w:pPr>
        <w:spacing w:line="0" w:lineRule="atLeast"/>
        <w:jc w:val="both"/>
        <w:rPr>
          <w:rFonts w:ascii="Times New Roman" w:eastAsia="Times New Roman" w:hAnsi="Times New Roman" w:cs="Times New Roman"/>
          <w:i/>
          <w:sz w:val="24"/>
        </w:rPr>
      </w:pPr>
      <w:r w:rsidRPr="00C4646D">
        <w:rPr>
          <w:rFonts w:ascii="Times New Roman" w:eastAsia="Times New Roman" w:hAnsi="Times New Roman" w:cs="Times New Roman"/>
          <w:i/>
          <w:sz w:val="24"/>
        </w:rPr>
        <w:t>природы);</w:t>
      </w:r>
    </w:p>
    <w:p w:rsidR="00C4646D" w:rsidRPr="00C4646D" w:rsidRDefault="00C4646D" w:rsidP="00C4646D">
      <w:pPr>
        <w:spacing w:line="166" w:lineRule="exact"/>
        <w:jc w:val="both"/>
        <w:rPr>
          <w:rFonts w:ascii="Times New Roman" w:eastAsia="Times New Roman" w:hAnsi="Times New Roman" w:cs="Times New Roman"/>
        </w:rPr>
      </w:pPr>
    </w:p>
    <w:p w:rsidR="00C4646D" w:rsidRPr="00C4646D" w:rsidRDefault="00C4646D" w:rsidP="00C4646D">
      <w:pPr>
        <w:numPr>
          <w:ilvl w:val="0"/>
          <w:numId w:val="1"/>
        </w:numPr>
        <w:tabs>
          <w:tab w:val="left" w:pos="994"/>
        </w:tabs>
        <w:spacing w:line="344" w:lineRule="auto"/>
        <w:jc w:val="both"/>
        <w:rPr>
          <w:rFonts w:ascii="Times New Roman" w:eastAsia="Symbol" w:hAnsi="Times New Roman" w:cs="Times New Roman"/>
          <w:sz w:val="24"/>
        </w:rPr>
      </w:pPr>
      <w:r w:rsidRPr="00C4646D">
        <w:rPr>
          <w:rFonts w:ascii="Times New Roman" w:eastAsia="Times New Roman" w:hAnsi="Times New Roman" w:cs="Times New Roman"/>
          <w:i/>
          <w:sz w:val="24"/>
        </w:rPr>
        <w:t>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w:t>
      </w:r>
    </w:p>
    <w:p w:rsidR="00C4646D" w:rsidRPr="00C4646D" w:rsidRDefault="00C4646D" w:rsidP="00C4646D">
      <w:pPr>
        <w:spacing w:line="47" w:lineRule="exact"/>
        <w:jc w:val="both"/>
        <w:rPr>
          <w:rFonts w:ascii="Times New Roman" w:eastAsia="Symbol" w:hAnsi="Times New Roman" w:cs="Times New Roman"/>
          <w:sz w:val="24"/>
        </w:rPr>
      </w:pPr>
    </w:p>
    <w:p w:rsidR="00C4646D" w:rsidRPr="00C4646D" w:rsidRDefault="00C4646D" w:rsidP="00C4646D">
      <w:pPr>
        <w:numPr>
          <w:ilvl w:val="0"/>
          <w:numId w:val="1"/>
        </w:numPr>
        <w:tabs>
          <w:tab w:val="left" w:pos="994"/>
        </w:tabs>
        <w:spacing w:line="343" w:lineRule="auto"/>
        <w:jc w:val="both"/>
        <w:rPr>
          <w:rFonts w:ascii="Times New Roman" w:eastAsia="Symbol" w:hAnsi="Times New Roman" w:cs="Times New Roman"/>
          <w:sz w:val="24"/>
        </w:rPr>
      </w:pPr>
      <w:r w:rsidRPr="00C4646D">
        <w:rPr>
          <w:rFonts w:ascii="Times New Roman" w:eastAsia="Times New Roman" w:hAnsi="Times New Roman" w:cs="Times New Roman"/>
          <w:i/>
          <w:sz w:val="24"/>
        </w:rPr>
        <w:t>создавать собственные письменные и устные сообщения о животных на основе нескольких источников информации, сопровождать выступление презентацией, учитывая особенности аудитории сверстников;</w:t>
      </w:r>
    </w:p>
    <w:p w:rsidR="00C4646D" w:rsidRPr="00C4646D" w:rsidRDefault="00C4646D" w:rsidP="00C4646D">
      <w:pPr>
        <w:spacing w:line="20" w:lineRule="exact"/>
        <w:jc w:val="both"/>
        <w:rPr>
          <w:rFonts w:ascii="Times New Roman" w:eastAsia="Symbol" w:hAnsi="Times New Roman" w:cs="Times New Roman"/>
          <w:sz w:val="24"/>
        </w:rPr>
      </w:pPr>
    </w:p>
    <w:p w:rsidR="00C4646D" w:rsidRPr="00C4646D" w:rsidRDefault="00C4646D" w:rsidP="00C4646D">
      <w:pPr>
        <w:numPr>
          <w:ilvl w:val="0"/>
          <w:numId w:val="1"/>
        </w:numPr>
        <w:tabs>
          <w:tab w:val="left" w:pos="1000"/>
        </w:tabs>
        <w:spacing w:line="0" w:lineRule="atLeast"/>
        <w:jc w:val="both"/>
        <w:rPr>
          <w:rFonts w:ascii="Times New Roman" w:eastAsia="Symbol" w:hAnsi="Times New Roman" w:cs="Times New Roman"/>
          <w:sz w:val="24"/>
        </w:rPr>
      </w:pPr>
      <w:r w:rsidRPr="00C4646D">
        <w:rPr>
          <w:rFonts w:ascii="Times New Roman" w:eastAsia="Times New Roman" w:hAnsi="Times New Roman" w:cs="Times New Roman"/>
          <w:i/>
          <w:sz w:val="24"/>
        </w:rPr>
        <w:t>работать в группе сверстников при решении познавательных задач связанных с</w:t>
      </w:r>
    </w:p>
    <w:p w:rsidR="00C4646D" w:rsidRPr="00C4646D" w:rsidRDefault="00C4646D" w:rsidP="00C4646D">
      <w:pPr>
        <w:spacing w:line="149" w:lineRule="exact"/>
        <w:jc w:val="both"/>
        <w:rPr>
          <w:rFonts w:ascii="Times New Roman" w:eastAsia="Times New Roman" w:hAnsi="Times New Roman" w:cs="Times New Roman"/>
        </w:rPr>
      </w:pPr>
    </w:p>
    <w:p w:rsidR="00C4646D" w:rsidRPr="00C4646D" w:rsidRDefault="00C4646D" w:rsidP="00C4646D">
      <w:pPr>
        <w:spacing w:line="354" w:lineRule="auto"/>
        <w:jc w:val="both"/>
        <w:rPr>
          <w:rFonts w:ascii="Times New Roman" w:eastAsia="Times New Roman" w:hAnsi="Times New Roman" w:cs="Times New Roman"/>
          <w:i/>
          <w:sz w:val="24"/>
        </w:rPr>
      </w:pPr>
      <w:r w:rsidRPr="00C4646D">
        <w:rPr>
          <w:rFonts w:ascii="Times New Roman" w:eastAsia="Times New Roman" w:hAnsi="Times New Roman" w:cs="Times New Roman"/>
          <w:i/>
          <w:sz w:val="24"/>
        </w:rPr>
        <w:t>изучением особенностей строения и жизнедеятельности животных, планировать совместную деятельность, учитывать мнение окружающих и адекватно оценивать собственный вклад в деятельность группы.</w:t>
      </w:r>
    </w:p>
    <w:p w:rsidR="00C4646D" w:rsidRPr="00C4646D" w:rsidRDefault="00C4646D" w:rsidP="00C4646D">
      <w:pPr>
        <w:spacing w:line="15" w:lineRule="exact"/>
        <w:jc w:val="both"/>
        <w:rPr>
          <w:rFonts w:ascii="Times New Roman" w:eastAsia="Times New Roman" w:hAnsi="Times New Roman" w:cs="Times New Roman"/>
        </w:rPr>
      </w:pPr>
    </w:p>
    <w:p w:rsidR="00E83EB7" w:rsidRDefault="00E83EB7" w:rsidP="00C4646D">
      <w:pPr>
        <w:spacing w:line="0" w:lineRule="atLeast"/>
        <w:ind w:left="4720"/>
        <w:jc w:val="both"/>
        <w:rPr>
          <w:rFonts w:ascii="Times New Roman" w:eastAsia="Times New Roman" w:hAnsi="Times New Roman" w:cs="Times New Roman"/>
          <w:b/>
          <w:sz w:val="24"/>
        </w:rPr>
      </w:pPr>
    </w:p>
    <w:p w:rsidR="00E83EB7" w:rsidRDefault="00E83EB7" w:rsidP="00C4646D">
      <w:pPr>
        <w:spacing w:line="0" w:lineRule="atLeast"/>
        <w:ind w:left="4720"/>
        <w:jc w:val="both"/>
        <w:rPr>
          <w:rFonts w:ascii="Times New Roman" w:eastAsia="Times New Roman" w:hAnsi="Times New Roman" w:cs="Times New Roman"/>
          <w:b/>
          <w:sz w:val="24"/>
        </w:rPr>
      </w:pPr>
    </w:p>
    <w:p w:rsidR="00C4646D" w:rsidRPr="00C4646D" w:rsidRDefault="00C4646D" w:rsidP="00C4646D">
      <w:pPr>
        <w:spacing w:line="137" w:lineRule="exact"/>
        <w:jc w:val="both"/>
        <w:rPr>
          <w:rFonts w:ascii="Times New Roman" w:eastAsia="Times New Roman" w:hAnsi="Times New Roman" w:cs="Times New Roman"/>
        </w:rPr>
      </w:pPr>
    </w:p>
    <w:p w:rsidR="00C4646D" w:rsidRPr="00C4646D" w:rsidRDefault="00C4646D" w:rsidP="00C4646D">
      <w:pPr>
        <w:spacing w:line="0" w:lineRule="atLeast"/>
        <w:ind w:left="720"/>
        <w:jc w:val="both"/>
        <w:rPr>
          <w:rFonts w:ascii="Times New Roman" w:eastAsia="Times New Roman" w:hAnsi="Times New Roman" w:cs="Times New Roman"/>
          <w:b/>
          <w:sz w:val="24"/>
        </w:rPr>
      </w:pPr>
      <w:r w:rsidRPr="00C4646D">
        <w:rPr>
          <w:rFonts w:ascii="Times New Roman" w:eastAsia="Times New Roman" w:hAnsi="Times New Roman" w:cs="Times New Roman"/>
          <w:b/>
          <w:sz w:val="24"/>
        </w:rPr>
        <w:t>Выпускник научится:</w:t>
      </w:r>
    </w:p>
    <w:p w:rsidR="00C4646D" w:rsidRPr="00C4646D" w:rsidRDefault="00C4646D" w:rsidP="00C4646D">
      <w:pPr>
        <w:spacing w:line="139" w:lineRule="exact"/>
        <w:jc w:val="both"/>
        <w:rPr>
          <w:rFonts w:ascii="Times New Roman" w:eastAsia="Times New Roman" w:hAnsi="Times New Roman" w:cs="Times New Roman"/>
        </w:rPr>
      </w:pPr>
    </w:p>
    <w:p w:rsidR="00C4646D" w:rsidRPr="00C4646D" w:rsidRDefault="00C4646D" w:rsidP="00C4646D">
      <w:pPr>
        <w:spacing w:line="0" w:lineRule="atLeast"/>
        <w:ind w:left="720"/>
        <w:jc w:val="both"/>
        <w:rPr>
          <w:rFonts w:ascii="Times New Roman" w:eastAsia="Times New Roman" w:hAnsi="Times New Roman" w:cs="Times New Roman"/>
          <w:b/>
          <w:sz w:val="24"/>
        </w:rPr>
      </w:pPr>
      <w:r w:rsidRPr="00C4646D">
        <w:rPr>
          <w:rFonts w:ascii="Times New Roman" w:eastAsia="Times New Roman" w:hAnsi="Times New Roman" w:cs="Times New Roman"/>
          <w:b/>
          <w:sz w:val="24"/>
        </w:rPr>
        <w:t>Человек и его здоровье</w:t>
      </w:r>
    </w:p>
    <w:p w:rsidR="00C4646D" w:rsidRPr="00C4646D" w:rsidRDefault="00C4646D" w:rsidP="00C4646D">
      <w:pPr>
        <w:spacing w:line="137" w:lineRule="exact"/>
        <w:jc w:val="both"/>
        <w:rPr>
          <w:rFonts w:ascii="Times New Roman" w:eastAsia="Times New Roman" w:hAnsi="Times New Roman" w:cs="Times New Roman"/>
        </w:rPr>
      </w:pPr>
    </w:p>
    <w:p w:rsidR="00C4646D" w:rsidRPr="00C4646D" w:rsidRDefault="00C4646D" w:rsidP="00C4646D">
      <w:pPr>
        <w:spacing w:line="0" w:lineRule="atLeast"/>
        <w:ind w:left="720"/>
        <w:jc w:val="both"/>
        <w:rPr>
          <w:rFonts w:ascii="Times New Roman" w:eastAsia="Times New Roman" w:hAnsi="Times New Roman" w:cs="Times New Roman"/>
          <w:b/>
          <w:sz w:val="24"/>
        </w:rPr>
      </w:pPr>
      <w:r w:rsidRPr="00C4646D">
        <w:rPr>
          <w:rFonts w:ascii="Times New Roman" w:eastAsia="Times New Roman" w:hAnsi="Times New Roman" w:cs="Times New Roman"/>
          <w:b/>
          <w:sz w:val="24"/>
        </w:rPr>
        <w:t>Выпускник научится:</w:t>
      </w:r>
    </w:p>
    <w:p w:rsidR="00C4646D" w:rsidRPr="00C4646D" w:rsidRDefault="00C4646D" w:rsidP="00C4646D">
      <w:pPr>
        <w:spacing w:line="163" w:lineRule="exact"/>
        <w:jc w:val="both"/>
        <w:rPr>
          <w:rFonts w:ascii="Times New Roman" w:eastAsia="Times New Roman" w:hAnsi="Times New Roman" w:cs="Times New Roman"/>
        </w:rPr>
      </w:pPr>
    </w:p>
    <w:p w:rsidR="00C4646D" w:rsidRPr="00C4646D" w:rsidRDefault="00C4646D" w:rsidP="00C4646D">
      <w:pPr>
        <w:numPr>
          <w:ilvl w:val="0"/>
          <w:numId w:val="1"/>
        </w:numPr>
        <w:tabs>
          <w:tab w:val="left" w:pos="994"/>
        </w:tabs>
        <w:spacing w:line="343" w:lineRule="auto"/>
        <w:jc w:val="both"/>
        <w:rPr>
          <w:rFonts w:ascii="Times New Roman" w:eastAsia="Symbol" w:hAnsi="Times New Roman" w:cs="Times New Roman"/>
          <w:sz w:val="24"/>
        </w:rPr>
      </w:pPr>
      <w:r w:rsidRPr="00C4646D">
        <w:rPr>
          <w:rFonts w:ascii="Times New Roman" w:eastAsia="Times New Roman" w:hAnsi="Times New Roman" w:cs="Times New Roman"/>
          <w:sz w:val="24"/>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C4646D" w:rsidRPr="00C4646D" w:rsidRDefault="00C4646D" w:rsidP="00C4646D">
      <w:pPr>
        <w:spacing w:line="48" w:lineRule="exact"/>
        <w:jc w:val="both"/>
        <w:rPr>
          <w:rFonts w:ascii="Times New Roman" w:eastAsia="Symbol" w:hAnsi="Times New Roman" w:cs="Times New Roman"/>
          <w:sz w:val="24"/>
        </w:rPr>
      </w:pPr>
    </w:p>
    <w:p w:rsidR="00C4646D" w:rsidRPr="00C4646D" w:rsidRDefault="00C4646D" w:rsidP="00C4646D">
      <w:pPr>
        <w:numPr>
          <w:ilvl w:val="0"/>
          <w:numId w:val="1"/>
        </w:numPr>
        <w:tabs>
          <w:tab w:val="left" w:pos="994"/>
        </w:tabs>
        <w:spacing w:line="335" w:lineRule="auto"/>
        <w:ind w:right="20"/>
        <w:jc w:val="both"/>
        <w:rPr>
          <w:rFonts w:ascii="Times New Roman" w:eastAsia="Symbol" w:hAnsi="Times New Roman" w:cs="Times New Roman"/>
          <w:sz w:val="24"/>
        </w:rPr>
      </w:pPr>
      <w:r w:rsidRPr="00C4646D">
        <w:rPr>
          <w:rFonts w:ascii="Times New Roman" w:eastAsia="Times New Roman" w:hAnsi="Times New Roman" w:cs="Times New Roman"/>
          <w:sz w:val="24"/>
        </w:rPr>
        <w:t>аргументировать, приводить доказательства взаимосвязи человека и окружающей среды, родства человека с животными;</w:t>
      </w:r>
    </w:p>
    <w:p w:rsidR="00C4646D" w:rsidRPr="00C4646D" w:rsidRDefault="00C4646D" w:rsidP="00C4646D">
      <w:pPr>
        <w:spacing w:line="21" w:lineRule="exact"/>
        <w:jc w:val="both"/>
        <w:rPr>
          <w:rFonts w:ascii="Times New Roman" w:eastAsia="Symbol" w:hAnsi="Times New Roman" w:cs="Times New Roman"/>
          <w:sz w:val="24"/>
        </w:rPr>
      </w:pPr>
    </w:p>
    <w:p w:rsidR="00C4646D" w:rsidRPr="00C4646D" w:rsidRDefault="00C4646D" w:rsidP="00C4646D">
      <w:pPr>
        <w:numPr>
          <w:ilvl w:val="0"/>
          <w:numId w:val="1"/>
        </w:numPr>
        <w:tabs>
          <w:tab w:val="left" w:pos="1000"/>
        </w:tabs>
        <w:spacing w:line="0" w:lineRule="atLeast"/>
        <w:jc w:val="both"/>
        <w:rPr>
          <w:rFonts w:ascii="Times New Roman" w:eastAsia="Symbol" w:hAnsi="Times New Roman" w:cs="Times New Roman"/>
          <w:sz w:val="24"/>
        </w:rPr>
      </w:pPr>
      <w:r w:rsidRPr="00C4646D">
        <w:rPr>
          <w:rFonts w:ascii="Times New Roman" w:eastAsia="Times New Roman" w:hAnsi="Times New Roman" w:cs="Times New Roman"/>
          <w:sz w:val="24"/>
        </w:rPr>
        <w:t>аргументировать, приводить доказательства отличий человека от животных;</w:t>
      </w:r>
    </w:p>
    <w:p w:rsidR="00C4646D" w:rsidRPr="00C4646D" w:rsidRDefault="00C4646D" w:rsidP="00C4646D">
      <w:pPr>
        <w:spacing w:line="165" w:lineRule="exact"/>
        <w:jc w:val="both"/>
        <w:rPr>
          <w:rFonts w:ascii="Times New Roman" w:eastAsia="Symbol" w:hAnsi="Times New Roman" w:cs="Times New Roman"/>
          <w:sz w:val="24"/>
        </w:rPr>
      </w:pPr>
    </w:p>
    <w:p w:rsidR="00C4646D" w:rsidRPr="00C4646D" w:rsidRDefault="00C4646D" w:rsidP="00C4646D">
      <w:pPr>
        <w:numPr>
          <w:ilvl w:val="0"/>
          <w:numId w:val="1"/>
        </w:numPr>
        <w:tabs>
          <w:tab w:val="left" w:pos="994"/>
        </w:tabs>
        <w:spacing w:line="334" w:lineRule="auto"/>
        <w:jc w:val="both"/>
        <w:rPr>
          <w:rFonts w:ascii="Times New Roman" w:eastAsia="Symbol" w:hAnsi="Times New Roman" w:cs="Times New Roman"/>
          <w:sz w:val="24"/>
        </w:rPr>
      </w:pPr>
      <w:r w:rsidRPr="00C4646D">
        <w:rPr>
          <w:rFonts w:ascii="Times New Roman" w:eastAsia="Times New Roman" w:hAnsi="Times New Roman" w:cs="Times New Roman"/>
          <w:sz w:val="24"/>
        </w:rPr>
        <w:lastRenderedPageBreak/>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w:t>
      </w:r>
    </w:p>
    <w:p w:rsidR="00C4646D" w:rsidRPr="00C4646D" w:rsidRDefault="00C4646D" w:rsidP="00C4646D">
      <w:pPr>
        <w:spacing w:line="23" w:lineRule="exact"/>
        <w:jc w:val="both"/>
        <w:rPr>
          <w:rFonts w:ascii="Times New Roman" w:eastAsia="Times New Roman" w:hAnsi="Times New Roman" w:cs="Times New Roman"/>
        </w:rPr>
      </w:pPr>
    </w:p>
    <w:p w:rsidR="00C4646D" w:rsidRPr="00C4646D" w:rsidRDefault="00C4646D" w:rsidP="00C4646D">
      <w:pPr>
        <w:spacing w:line="0" w:lineRule="atLeast"/>
        <w:jc w:val="both"/>
        <w:rPr>
          <w:rFonts w:ascii="Times New Roman" w:eastAsia="Times New Roman" w:hAnsi="Times New Roman" w:cs="Times New Roman"/>
          <w:sz w:val="24"/>
        </w:rPr>
      </w:pPr>
      <w:r w:rsidRPr="00C4646D">
        <w:rPr>
          <w:rFonts w:ascii="Times New Roman" w:eastAsia="Times New Roman" w:hAnsi="Times New Roman" w:cs="Times New Roman"/>
          <w:sz w:val="24"/>
        </w:rPr>
        <w:t>зрения, слуха, инфекционных и простудных заболеваний;</w:t>
      </w:r>
    </w:p>
    <w:p w:rsidR="00C4646D" w:rsidRPr="00C4646D" w:rsidRDefault="00C4646D" w:rsidP="00C4646D">
      <w:pPr>
        <w:spacing w:line="168" w:lineRule="exact"/>
        <w:jc w:val="both"/>
        <w:rPr>
          <w:rFonts w:ascii="Times New Roman" w:eastAsia="Times New Roman" w:hAnsi="Times New Roman" w:cs="Times New Roman"/>
        </w:rPr>
      </w:pPr>
    </w:p>
    <w:p w:rsidR="00C4646D" w:rsidRPr="00C4646D" w:rsidRDefault="00C4646D" w:rsidP="00C4646D">
      <w:pPr>
        <w:numPr>
          <w:ilvl w:val="0"/>
          <w:numId w:val="1"/>
        </w:numPr>
        <w:tabs>
          <w:tab w:val="left" w:pos="994"/>
        </w:tabs>
        <w:spacing w:line="334" w:lineRule="auto"/>
        <w:jc w:val="both"/>
        <w:rPr>
          <w:rFonts w:ascii="Times New Roman" w:eastAsia="Symbol" w:hAnsi="Times New Roman" w:cs="Times New Roman"/>
          <w:sz w:val="24"/>
        </w:rPr>
      </w:pPr>
      <w:r w:rsidRPr="00C4646D">
        <w:rPr>
          <w:rFonts w:ascii="Times New Roman" w:eastAsia="Times New Roman" w:hAnsi="Times New Roman" w:cs="Times New Roman"/>
          <w:sz w:val="24"/>
        </w:rPr>
        <w:t>объяснять эволюцию вида Человек разумный на примерах сопоставления биологических объектов и других материальных артефактов;</w:t>
      </w:r>
    </w:p>
    <w:p w:rsidR="00C4646D" w:rsidRPr="00C4646D" w:rsidRDefault="00C4646D" w:rsidP="00C4646D">
      <w:pPr>
        <w:spacing w:line="21" w:lineRule="exact"/>
        <w:jc w:val="both"/>
        <w:rPr>
          <w:rFonts w:ascii="Times New Roman" w:eastAsia="Symbol" w:hAnsi="Times New Roman" w:cs="Times New Roman"/>
          <w:sz w:val="24"/>
        </w:rPr>
      </w:pPr>
    </w:p>
    <w:p w:rsidR="00C4646D" w:rsidRPr="00C4646D" w:rsidRDefault="00C4646D" w:rsidP="00C4646D">
      <w:pPr>
        <w:numPr>
          <w:ilvl w:val="0"/>
          <w:numId w:val="1"/>
        </w:numPr>
        <w:tabs>
          <w:tab w:val="left" w:pos="1000"/>
        </w:tabs>
        <w:spacing w:line="0" w:lineRule="atLeast"/>
        <w:jc w:val="both"/>
        <w:rPr>
          <w:rFonts w:ascii="Times New Roman" w:eastAsia="Symbol" w:hAnsi="Times New Roman" w:cs="Times New Roman"/>
          <w:sz w:val="24"/>
        </w:rPr>
      </w:pPr>
      <w:r w:rsidRPr="00C4646D">
        <w:rPr>
          <w:rFonts w:ascii="Times New Roman" w:eastAsia="Times New Roman" w:hAnsi="Times New Roman" w:cs="Times New Roman"/>
          <w:sz w:val="24"/>
        </w:rPr>
        <w:t>выявлятьпримерыи пояснять проявление наследственных заболеваний у человека,</w:t>
      </w:r>
    </w:p>
    <w:p w:rsidR="00C4646D" w:rsidRPr="00C4646D" w:rsidRDefault="00C4646D" w:rsidP="00C4646D">
      <w:pPr>
        <w:spacing w:line="139" w:lineRule="exact"/>
        <w:jc w:val="both"/>
        <w:rPr>
          <w:rFonts w:ascii="Times New Roman" w:eastAsia="Times New Roman" w:hAnsi="Times New Roman" w:cs="Times New Roman"/>
        </w:rPr>
      </w:pPr>
    </w:p>
    <w:p w:rsidR="00C4646D" w:rsidRPr="00C4646D" w:rsidRDefault="00C4646D" w:rsidP="00C4646D">
      <w:pPr>
        <w:spacing w:line="0" w:lineRule="atLeast"/>
        <w:jc w:val="both"/>
        <w:rPr>
          <w:rFonts w:ascii="Times New Roman" w:eastAsia="Times New Roman" w:hAnsi="Times New Roman" w:cs="Times New Roman"/>
          <w:sz w:val="24"/>
        </w:rPr>
      </w:pPr>
      <w:r w:rsidRPr="00C4646D">
        <w:rPr>
          <w:rFonts w:ascii="Times New Roman" w:eastAsia="Times New Roman" w:hAnsi="Times New Roman" w:cs="Times New Roman"/>
          <w:sz w:val="24"/>
        </w:rPr>
        <w:t>сущность процессов наследственности и изменчивости, присущей человеку;</w:t>
      </w:r>
    </w:p>
    <w:p w:rsidR="00C4646D" w:rsidRPr="00C4646D" w:rsidRDefault="00C4646D" w:rsidP="00C4646D">
      <w:pPr>
        <w:spacing w:line="166" w:lineRule="exact"/>
        <w:jc w:val="both"/>
        <w:rPr>
          <w:rFonts w:ascii="Times New Roman" w:eastAsia="Times New Roman" w:hAnsi="Times New Roman" w:cs="Times New Roman"/>
        </w:rPr>
      </w:pPr>
    </w:p>
    <w:p w:rsidR="00C4646D" w:rsidRPr="00C4646D" w:rsidRDefault="00C4646D" w:rsidP="00C4646D">
      <w:pPr>
        <w:numPr>
          <w:ilvl w:val="0"/>
          <w:numId w:val="1"/>
        </w:numPr>
        <w:tabs>
          <w:tab w:val="left" w:pos="994"/>
        </w:tabs>
        <w:spacing w:line="343" w:lineRule="auto"/>
        <w:jc w:val="both"/>
        <w:rPr>
          <w:rFonts w:ascii="Times New Roman" w:eastAsia="Symbol" w:hAnsi="Times New Roman" w:cs="Times New Roman"/>
          <w:sz w:val="24"/>
        </w:rPr>
      </w:pPr>
      <w:r w:rsidRPr="00C4646D">
        <w:rPr>
          <w:rFonts w:ascii="Times New Roman" w:eastAsia="Times New Roman" w:hAnsi="Times New Roman" w:cs="Times New Roman"/>
          <w:sz w:val="24"/>
        </w:rPr>
        <w:t>различать 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C4646D" w:rsidRPr="00C4646D" w:rsidRDefault="00C4646D" w:rsidP="00C4646D">
      <w:pPr>
        <w:spacing w:line="20" w:lineRule="exact"/>
        <w:jc w:val="both"/>
        <w:rPr>
          <w:rFonts w:ascii="Times New Roman" w:eastAsia="Symbol" w:hAnsi="Times New Roman" w:cs="Times New Roman"/>
          <w:sz w:val="24"/>
        </w:rPr>
      </w:pPr>
    </w:p>
    <w:p w:rsidR="00C4646D" w:rsidRPr="00C4646D" w:rsidRDefault="00C4646D" w:rsidP="00C4646D">
      <w:pPr>
        <w:numPr>
          <w:ilvl w:val="0"/>
          <w:numId w:val="1"/>
        </w:numPr>
        <w:tabs>
          <w:tab w:val="left" w:pos="1000"/>
        </w:tabs>
        <w:spacing w:line="0" w:lineRule="atLeast"/>
        <w:jc w:val="both"/>
        <w:rPr>
          <w:rFonts w:ascii="Times New Roman" w:eastAsia="Symbol" w:hAnsi="Times New Roman" w:cs="Times New Roman"/>
          <w:sz w:val="24"/>
        </w:rPr>
      </w:pPr>
      <w:r w:rsidRPr="00C4646D">
        <w:rPr>
          <w:rFonts w:ascii="Times New Roman" w:eastAsia="Times New Roman" w:hAnsi="Times New Roman" w:cs="Times New Roman"/>
          <w:sz w:val="24"/>
        </w:rPr>
        <w:t>сравнивать  биологические  объекты  (клетки,  ткани,  органы,  системы  органов),</w:t>
      </w:r>
    </w:p>
    <w:p w:rsidR="00C4646D" w:rsidRPr="00C4646D" w:rsidRDefault="00C4646D" w:rsidP="00C4646D">
      <w:pPr>
        <w:spacing w:line="137" w:lineRule="exact"/>
        <w:jc w:val="both"/>
        <w:rPr>
          <w:rFonts w:ascii="Times New Roman" w:eastAsia="Times New Roman" w:hAnsi="Times New Roman" w:cs="Times New Roman"/>
        </w:rPr>
      </w:pPr>
    </w:p>
    <w:p w:rsidR="00C4646D" w:rsidRPr="00C4646D" w:rsidRDefault="00C4646D" w:rsidP="00C4646D">
      <w:pPr>
        <w:spacing w:line="0" w:lineRule="atLeast"/>
        <w:jc w:val="both"/>
        <w:rPr>
          <w:rFonts w:ascii="Times New Roman" w:eastAsia="Times New Roman" w:hAnsi="Times New Roman" w:cs="Times New Roman"/>
          <w:sz w:val="24"/>
        </w:rPr>
      </w:pPr>
      <w:r w:rsidRPr="00C4646D">
        <w:rPr>
          <w:rFonts w:ascii="Times New Roman" w:eastAsia="Times New Roman" w:hAnsi="Times New Roman" w:cs="Times New Roman"/>
          <w:sz w:val="24"/>
        </w:rPr>
        <w:t>процессы жизнедеятельности (питание, дыхание, обмен веществ, выделение и др.); делать</w:t>
      </w:r>
    </w:p>
    <w:p w:rsidR="00C4646D" w:rsidRPr="00C4646D" w:rsidRDefault="00C4646D" w:rsidP="00C4646D">
      <w:pPr>
        <w:spacing w:line="139" w:lineRule="exact"/>
        <w:jc w:val="both"/>
        <w:rPr>
          <w:rFonts w:ascii="Times New Roman" w:eastAsia="Times New Roman" w:hAnsi="Times New Roman" w:cs="Times New Roman"/>
        </w:rPr>
      </w:pPr>
    </w:p>
    <w:p w:rsidR="00C4646D" w:rsidRDefault="00C4646D" w:rsidP="00C4646D">
      <w:pPr>
        <w:spacing w:line="0" w:lineRule="atLeast"/>
        <w:jc w:val="both"/>
        <w:rPr>
          <w:rFonts w:ascii="Times New Roman" w:eastAsia="Times New Roman" w:hAnsi="Times New Roman" w:cs="Times New Roman"/>
          <w:sz w:val="24"/>
        </w:rPr>
      </w:pPr>
      <w:r w:rsidRPr="00C4646D">
        <w:rPr>
          <w:rFonts w:ascii="Times New Roman" w:eastAsia="Times New Roman" w:hAnsi="Times New Roman" w:cs="Times New Roman"/>
          <w:sz w:val="24"/>
        </w:rPr>
        <w:t>выводы и умозаключения на основе сравнения;</w:t>
      </w:r>
    </w:p>
    <w:p w:rsidR="00C4646D" w:rsidRPr="00C4646D" w:rsidRDefault="00C4646D" w:rsidP="00C4646D">
      <w:pPr>
        <w:numPr>
          <w:ilvl w:val="0"/>
          <w:numId w:val="1"/>
        </w:numPr>
        <w:tabs>
          <w:tab w:val="left" w:pos="994"/>
        </w:tabs>
        <w:spacing w:line="334" w:lineRule="auto"/>
        <w:jc w:val="both"/>
        <w:rPr>
          <w:rFonts w:ascii="Times New Roman" w:eastAsia="Symbol" w:hAnsi="Times New Roman" w:cs="Times New Roman"/>
          <w:sz w:val="24"/>
        </w:rPr>
      </w:pPr>
      <w:bookmarkStart w:id="187" w:name="page154"/>
      <w:bookmarkEnd w:id="187"/>
      <w:r w:rsidRPr="00C4646D">
        <w:rPr>
          <w:rFonts w:ascii="Times New Roman" w:eastAsia="Times New Roman" w:hAnsi="Times New Roman" w:cs="Times New Roman"/>
          <w:sz w:val="24"/>
        </w:rPr>
        <w:t>устанавливать взаимосвязи между особенностями строения и функциями клеток и тканей, органов и систем органов;</w:t>
      </w:r>
    </w:p>
    <w:p w:rsidR="00C4646D" w:rsidRPr="00C4646D" w:rsidRDefault="00C4646D" w:rsidP="00C4646D">
      <w:pPr>
        <w:spacing w:line="54" w:lineRule="exact"/>
        <w:jc w:val="both"/>
        <w:rPr>
          <w:rFonts w:ascii="Times New Roman" w:eastAsia="Symbol" w:hAnsi="Times New Roman" w:cs="Times New Roman"/>
          <w:sz w:val="24"/>
        </w:rPr>
      </w:pPr>
    </w:p>
    <w:p w:rsidR="00C4646D" w:rsidRPr="00C4646D" w:rsidRDefault="00C4646D" w:rsidP="00C4646D">
      <w:pPr>
        <w:numPr>
          <w:ilvl w:val="0"/>
          <w:numId w:val="1"/>
        </w:numPr>
        <w:tabs>
          <w:tab w:val="left" w:pos="994"/>
        </w:tabs>
        <w:spacing w:line="343" w:lineRule="auto"/>
        <w:jc w:val="both"/>
        <w:rPr>
          <w:rFonts w:ascii="Times New Roman" w:eastAsia="Symbol" w:hAnsi="Times New Roman" w:cs="Times New Roman"/>
          <w:sz w:val="24"/>
        </w:rPr>
      </w:pPr>
      <w:r w:rsidRPr="00C4646D">
        <w:rPr>
          <w:rFonts w:ascii="Times New Roman" w:eastAsia="Times New Roman" w:hAnsi="Times New Roman" w:cs="Times New Roman"/>
          <w:sz w:val="24"/>
        </w:rPr>
        <w:t>использовать методы биологической науки:наблюдать и описывать биологические объекты и процессы; проводить исследования с организмом человека и объяснять их результаты;</w:t>
      </w:r>
    </w:p>
    <w:p w:rsidR="00C4646D" w:rsidRPr="00C4646D" w:rsidRDefault="00C4646D" w:rsidP="00C4646D">
      <w:pPr>
        <w:spacing w:line="18" w:lineRule="exact"/>
        <w:jc w:val="both"/>
        <w:rPr>
          <w:rFonts w:ascii="Times New Roman" w:eastAsia="Symbol" w:hAnsi="Times New Roman" w:cs="Times New Roman"/>
          <w:sz w:val="24"/>
        </w:rPr>
      </w:pPr>
    </w:p>
    <w:p w:rsidR="00C4646D" w:rsidRPr="00C4646D" w:rsidRDefault="00C4646D" w:rsidP="00C4646D">
      <w:pPr>
        <w:numPr>
          <w:ilvl w:val="0"/>
          <w:numId w:val="1"/>
        </w:numPr>
        <w:tabs>
          <w:tab w:val="left" w:pos="1000"/>
        </w:tabs>
        <w:spacing w:line="0" w:lineRule="atLeast"/>
        <w:jc w:val="both"/>
        <w:rPr>
          <w:rFonts w:ascii="Times New Roman" w:eastAsia="Symbol" w:hAnsi="Times New Roman" w:cs="Times New Roman"/>
          <w:sz w:val="24"/>
        </w:rPr>
      </w:pPr>
      <w:r w:rsidRPr="00C4646D">
        <w:rPr>
          <w:rFonts w:ascii="Times New Roman" w:eastAsia="Times New Roman" w:hAnsi="Times New Roman" w:cs="Times New Roman"/>
          <w:sz w:val="24"/>
        </w:rPr>
        <w:t>знать   и   аргументировать   основные   принципы   здорового   образа   жизни,</w:t>
      </w:r>
    </w:p>
    <w:p w:rsidR="00C4646D" w:rsidRPr="00C4646D" w:rsidRDefault="00C4646D" w:rsidP="00C4646D">
      <w:pPr>
        <w:spacing w:line="139" w:lineRule="exact"/>
        <w:jc w:val="both"/>
        <w:rPr>
          <w:rFonts w:ascii="Times New Roman" w:eastAsia="Times New Roman" w:hAnsi="Times New Roman" w:cs="Times New Roman"/>
        </w:rPr>
      </w:pPr>
    </w:p>
    <w:p w:rsidR="00C4646D" w:rsidRPr="00C4646D" w:rsidRDefault="00C4646D" w:rsidP="00C4646D">
      <w:pPr>
        <w:spacing w:line="0" w:lineRule="atLeast"/>
        <w:jc w:val="both"/>
        <w:rPr>
          <w:rFonts w:ascii="Times New Roman" w:eastAsia="Times New Roman" w:hAnsi="Times New Roman" w:cs="Times New Roman"/>
          <w:sz w:val="24"/>
        </w:rPr>
      </w:pPr>
      <w:r w:rsidRPr="00C4646D">
        <w:rPr>
          <w:rFonts w:ascii="Times New Roman" w:eastAsia="Times New Roman" w:hAnsi="Times New Roman" w:cs="Times New Roman"/>
          <w:sz w:val="24"/>
        </w:rPr>
        <w:t>рациональной организации труда и отдыха;</w:t>
      </w:r>
    </w:p>
    <w:p w:rsidR="00C4646D" w:rsidRPr="00C4646D" w:rsidRDefault="00C4646D" w:rsidP="00C4646D">
      <w:pPr>
        <w:spacing w:line="136" w:lineRule="exact"/>
        <w:jc w:val="both"/>
        <w:rPr>
          <w:rFonts w:ascii="Times New Roman" w:eastAsia="Times New Roman" w:hAnsi="Times New Roman" w:cs="Times New Roman"/>
        </w:rPr>
      </w:pPr>
    </w:p>
    <w:p w:rsidR="00C4646D" w:rsidRPr="00C4646D" w:rsidRDefault="00C4646D" w:rsidP="00C4646D">
      <w:pPr>
        <w:numPr>
          <w:ilvl w:val="0"/>
          <w:numId w:val="1"/>
        </w:numPr>
        <w:tabs>
          <w:tab w:val="left" w:pos="1000"/>
        </w:tabs>
        <w:spacing w:line="0" w:lineRule="atLeast"/>
        <w:jc w:val="both"/>
        <w:rPr>
          <w:rFonts w:ascii="Times New Roman" w:eastAsia="Symbol" w:hAnsi="Times New Roman" w:cs="Times New Roman"/>
          <w:sz w:val="24"/>
        </w:rPr>
      </w:pPr>
      <w:r w:rsidRPr="00C4646D">
        <w:rPr>
          <w:rFonts w:ascii="Times New Roman" w:eastAsia="Times New Roman" w:hAnsi="Times New Roman" w:cs="Times New Roman"/>
          <w:sz w:val="24"/>
        </w:rPr>
        <w:t>анализировать и оценивать влияние факторов риска на здоровье человека;</w:t>
      </w:r>
    </w:p>
    <w:p w:rsidR="00C4646D" w:rsidRPr="00C4646D" w:rsidRDefault="00C4646D" w:rsidP="00C4646D">
      <w:pPr>
        <w:spacing w:line="137" w:lineRule="exact"/>
        <w:jc w:val="both"/>
        <w:rPr>
          <w:rFonts w:ascii="Times New Roman" w:eastAsia="Symbol" w:hAnsi="Times New Roman" w:cs="Times New Roman"/>
          <w:sz w:val="24"/>
        </w:rPr>
      </w:pPr>
    </w:p>
    <w:p w:rsidR="00C4646D" w:rsidRPr="00C4646D" w:rsidRDefault="00C4646D" w:rsidP="00C4646D">
      <w:pPr>
        <w:numPr>
          <w:ilvl w:val="0"/>
          <w:numId w:val="1"/>
        </w:numPr>
        <w:tabs>
          <w:tab w:val="left" w:pos="1000"/>
        </w:tabs>
        <w:spacing w:line="0" w:lineRule="atLeast"/>
        <w:jc w:val="both"/>
        <w:rPr>
          <w:rFonts w:ascii="Times New Roman" w:eastAsia="Symbol" w:hAnsi="Times New Roman" w:cs="Times New Roman"/>
          <w:sz w:val="24"/>
        </w:rPr>
      </w:pPr>
      <w:r w:rsidRPr="00C4646D">
        <w:rPr>
          <w:rFonts w:ascii="Times New Roman" w:eastAsia="Times New Roman" w:hAnsi="Times New Roman" w:cs="Times New Roman"/>
          <w:sz w:val="24"/>
        </w:rPr>
        <w:t>описывать и использовать приемы оказания первой помощи;</w:t>
      </w:r>
    </w:p>
    <w:p w:rsidR="00C4646D" w:rsidRPr="00C4646D" w:rsidRDefault="00C4646D" w:rsidP="00C4646D">
      <w:pPr>
        <w:spacing w:line="137" w:lineRule="exact"/>
        <w:jc w:val="both"/>
        <w:rPr>
          <w:rFonts w:ascii="Times New Roman" w:eastAsia="Symbol" w:hAnsi="Times New Roman" w:cs="Times New Roman"/>
          <w:sz w:val="24"/>
        </w:rPr>
      </w:pPr>
    </w:p>
    <w:p w:rsidR="00C4646D" w:rsidRPr="00C4646D" w:rsidRDefault="00C4646D" w:rsidP="00C4646D">
      <w:pPr>
        <w:numPr>
          <w:ilvl w:val="0"/>
          <w:numId w:val="1"/>
        </w:numPr>
        <w:tabs>
          <w:tab w:val="left" w:pos="1000"/>
        </w:tabs>
        <w:spacing w:line="0" w:lineRule="atLeast"/>
        <w:jc w:val="both"/>
        <w:rPr>
          <w:rFonts w:ascii="Times New Roman" w:eastAsia="Symbol" w:hAnsi="Times New Roman" w:cs="Times New Roman"/>
          <w:sz w:val="24"/>
        </w:rPr>
      </w:pPr>
      <w:r w:rsidRPr="00C4646D">
        <w:rPr>
          <w:rFonts w:ascii="Times New Roman" w:eastAsia="Times New Roman" w:hAnsi="Times New Roman" w:cs="Times New Roman"/>
          <w:sz w:val="24"/>
        </w:rPr>
        <w:t>знать и соблюдать правила работы в кабинете биологии.</w:t>
      </w:r>
    </w:p>
    <w:p w:rsidR="00C4646D" w:rsidRPr="00C4646D" w:rsidRDefault="00C4646D" w:rsidP="00C4646D">
      <w:pPr>
        <w:spacing w:line="142" w:lineRule="exact"/>
        <w:jc w:val="both"/>
        <w:rPr>
          <w:rFonts w:ascii="Times New Roman" w:eastAsia="Times New Roman" w:hAnsi="Times New Roman" w:cs="Times New Roman"/>
        </w:rPr>
      </w:pPr>
    </w:p>
    <w:p w:rsidR="00C4646D" w:rsidRPr="00C4646D" w:rsidRDefault="00C4646D" w:rsidP="00C4646D">
      <w:pPr>
        <w:spacing w:line="0" w:lineRule="atLeast"/>
        <w:ind w:left="720"/>
        <w:jc w:val="both"/>
        <w:rPr>
          <w:rFonts w:ascii="Times New Roman" w:eastAsia="Times New Roman" w:hAnsi="Times New Roman" w:cs="Times New Roman"/>
          <w:b/>
          <w:sz w:val="24"/>
        </w:rPr>
      </w:pPr>
      <w:r w:rsidRPr="00C4646D">
        <w:rPr>
          <w:rFonts w:ascii="Times New Roman" w:eastAsia="Times New Roman" w:hAnsi="Times New Roman" w:cs="Times New Roman"/>
          <w:b/>
          <w:sz w:val="24"/>
        </w:rPr>
        <w:t>Выпускник получит возможность научиться:</w:t>
      </w:r>
    </w:p>
    <w:p w:rsidR="00C4646D" w:rsidRPr="00C4646D" w:rsidRDefault="00C4646D" w:rsidP="00C4646D">
      <w:pPr>
        <w:spacing w:line="140" w:lineRule="exact"/>
        <w:jc w:val="both"/>
        <w:rPr>
          <w:rFonts w:ascii="Times New Roman" w:eastAsia="Times New Roman" w:hAnsi="Times New Roman" w:cs="Times New Roman"/>
        </w:rPr>
      </w:pPr>
    </w:p>
    <w:p w:rsidR="00C4646D" w:rsidRPr="00C4646D" w:rsidRDefault="00C4646D" w:rsidP="00C4646D">
      <w:pPr>
        <w:spacing w:line="0" w:lineRule="atLeast"/>
        <w:ind w:left="720"/>
        <w:jc w:val="both"/>
        <w:rPr>
          <w:rFonts w:ascii="Times New Roman" w:eastAsia="Times New Roman" w:hAnsi="Times New Roman" w:cs="Times New Roman"/>
          <w:b/>
          <w:sz w:val="24"/>
        </w:rPr>
      </w:pPr>
      <w:r w:rsidRPr="00C4646D">
        <w:rPr>
          <w:rFonts w:ascii="Times New Roman" w:eastAsia="Times New Roman" w:hAnsi="Times New Roman" w:cs="Times New Roman"/>
          <w:b/>
          <w:sz w:val="24"/>
        </w:rPr>
        <w:t>Человек и его здоровье</w:t>
      </w:r>
    </w:p>
    <w:p w:rsidR="00C4646D" w:rsidRPr="00C4646D" w:rsidRDefault="00C4646D" w:rsidP="00C4646D">
      <w:pPr>
        <w:spacing w:line="137" w:lineRule="exact"/>
        <w:jc w:val="both"/>
        <w:rPr>
          <w:rFonts w:ascii="Times New Roman" w:eastAsia="Times New Roman" w:hAnsi="Times New Roman" w:cs="Times New Roman"/>
        </w:rPr>
      </w:pPr>
    </w:p>
    <w:p w:rsidR="00C4646D" w:rsidRPr="00C4646D" w:rsidRDefault="00C4646D" w:rsidP="00C4646D">
      <w:pPr>
        <w:spacing w:line="0" w:lineRule="atLeast"/>
        <w:ind w:left="720"/>
        <w:jc w:val="both"/>
        <w:rPr>
          <w:rFonts w:ascii="Times New Roman" w:eastAsia="Times New Roman" w:hAnsi="Times New Roman" w:cs="Times New Roman"/>
          <w:b/>
          <w:sz w:val="24"/>
        </w:rPr>
      </w:pPr>
      <w:r w:rsidRPr="00C4646D">
        <w:rPr>
          <w:rFonts w:ascii="Times New Roman" w:eastAsia="Times New Roman" w:hAnsi="Times New Roman" w:cs="Times New Roman"/>
          <w:b/>
          <w:sz w:val="24"/>
        </w:rPr>
        <w:t>Выпускник получит возможность научиться:</w:t>
      </w:r>
    </w:p>
    <w:p w:rsidR="00C4646D" w:rsidRPr="00C4646D" w:rsidRDefault="00C4646D" w:rsidP="00C4646D">
      <w:pPr>
        <w:spacing w:line="163" w:lineRule="exact"/>
        <w:jc w:val="both"/>
        <w:rPr>
          <w:rFonts w:ascii="Times New Roman" w:eastAsia="Times New Roman" w:hAnsi="Times New Roman" w:cs="Times New Roman"/>
        </w:rPr>
      </w:pPr>
    </w:p>
    <w:p w:rsidR="00C4646D" w:rsidRPr="00C4646D" w:rsidRDefault="00C4646D" w:rsidP="00C4646D">
      <w:pPr>
        <w:numPr>
          <w:ilvl w:val="0"/>
          <w:numId w:val="1"/>
        </w:numPr>
        <w:tabs>
          <w:tab w:val="left" w:pos="994"/>
        </w:tabs>
        <w:spacing w:line="343" w:lineRule="auto"/>
        <w:jc w:val="both"/>
        <w:rPr>
          <w:rFonts w:ascii="Times New Roman" w:eastAsia="Symbol" w:hAnsi="Times New Roman" w:cs="Times New Roman"/>
          <w:sz w:val="24"/>
        </w:rPr>
      </w:pPr>
      <w:r w:rsidRPr="00C4646D">
        <w:rPr>
          <w:rFonts w:ascii="Times New Roman" w:eastAsia="Times New Roman" w:hAnsi="Times New Roman" w:cs="Times New Roman"/>
          <w:i/>
          <w:sz w:val="24"/>
        </w:rPr>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C4646D" w:rsidRPr="00C4646D" w:rsidRDefault="00C4646D" w:rsidP="00C4646D">
      <w:pPr>
        <w:spacing w:line="20" w:lineRule="exact"/>
        <w:jc w:val="both"/>
        <w:rPr>
          <w:rFonts w:ascii="Times New Roman" w:eastAsia="Symbol" w:hAnsi="Times New Roman" w:cs="Times New Roman"/>
          <w:sz w:val="24"/>
        </w:rPr>
      </w:pPr>
    </w:p>
    <w:p w:rsidR="00C4646D" w:rsidRPr="00C4646D" w:rsidRDefault="00C4646D" w:rsidP="00C4646D">
      <w:pPr>
        <w:numPr>
          <w:ilvl w:val="0"/>
          <w:numId w:val="1"/>
        </w:numPr>
        <w:tabs>
          <w:tab w:val="left" w:pos="1000"/>
        </w:tabs>
        <w:spacing w:line="0" w:lineRule="atLeast"/>
        <w:jc w:val="both"/>
        <w:rPr>
          <w:rFonts w:ascii="Times New Roman" w:eastAsia="Symbol" w:hAnsi="Times New Roman" w:cs="Times New Roman"/>
          <w:sz w:val="24"/>
        </w:rPr>
      </w:pPr>
      <w:r w:rsidRPr="00C4646D">
        <w:rPr>
          <w:rFonts w:ascii="Times New Roman" w:eastAsia="Times New Roman" w:hAnsi="Times New Roman" w:cs="Times New Roman"/>
          <w:i/>
          <w:sz w:val="24"/>
        </w:rPr>
        <w:t>находить  информацию  о  строении  и  жизнедеятельности  человека  в  научно-</w:t>
      </w:r>
    </w:p>
    <w:p w:rsidR="00C4646D" w:rsidRPr="00C4646D" w:rsidRDefault="00C4646D" w:rsidP="00C4646D">
      <w:pPr>
        <w:spacing w:line="137" w:lineRule="exact"/>
        <w:jc w:val="both"/>
        <w:rPr>
          <w:rFonts w:ascii="Times New Roman" w:eastAsia="Times New Roman" w:hAnsi="Times New Roman" w:cs="Times New Roman"/>
        </w:rPr>
      </w:pPr>
    </w:p>
    <w:p w:rsidR="00C4646D" w:rsidRPr="00C4646D" w:rsidRDefault="00C4646D" w:rsidP="00C4646D">
      <w:pPr>
        <w:tabs>
          <w:tab w:val="left" w:pos="1380"/>
          <w:tab w:val="left" w:pos="2920"/>
          <w:tab w:val="left" w:pos="4620"/>
          <w:tab w:val="left" w:pos="5800"/>
          <w:tab w:val="left" w:pos="7480"/>
        </w:tabs>
        <w:spacing w:line="0" w:lineRule="atLeast"/>
        <w:jc w:val="both"/>
        <w:rPr>
          <w:rFonts w:ascii="Times New Roman" w:eastAsia="Times New Roman" w:hAnsi="Times New Roman" w:cs="Times New Roman"/>
          <w:i/>
          <w:sz w:val="23"/>
        </w:rPr>
      </w:pPr>
      <w:r w:rsidRPr="00C4646D">
        <w:rPr>
          <w:rFonts w:ascii="Times New Roman" w:eastAsia="Times New Roman" w:hAnsi="Times New Roman" w:cs="Times New Roman"/>
          <w:i/>
          <w:sz w:val="24"/>
        </w:rPr>
        <w:t>популярной</w:t>
      </w:r>
      <w:r w:rsidRPr="00C4646D">
        <w:rPr>
          <w:rFonts w:ascii="Times New Roman" w:eastAsia="Times New Roman" w:hAnsi="Times New Roman" w:cs="Times New Roman"/>
        </w:rPr>
        <w:tab/>
      </w:r>
      <w:r w:rsidRPr="00C4646D">
        <w:rPr>
          <w:rFonts w:ascii="Times New Roman" w:eastAsia="Times New Roman" w:hAnsi="Times New Roman" w:cs="Times New Roman"/>
          <w:i/>
          <w:sz w:val="24"/>
        </w:rPr>
        <w:t>литературе,</w:t>
      </w:r>
      <w:r w:rsidRPr="00C4646D">
        <w:rPr>
          <w:rFonts w:ascii="Times New Roman" w:eastAsia="Times New Roman" w:hAnsi="Times New Roman" w:cs="Times New Roman"/>
        </w:rPr>
        <w:tab/>
      </w:r>
      <w:r w:rsidRPr="00C4646D">
        <w:rPr>
          <w:rFonts w:ascii="Times New Roman" w:eastAsia="Times New Roman" w:hAnsi="Times New Roman" w:cs="Times New Roman"/>
          <w:i/>
          <w:sz w:val="24"/>
        </w:rPr>
        <w:t>биологических</w:t>
      </w:r>
      <w:r w:rsidRPr="00C4646D">
        <w:rPr>
          <w:rFonts w:ascii="Times New Roman" w:eastAsia="Times New Roman" w:hAnsi="Times New Roman" w:cs="Times New Roman"/>
        </w:rPr>
        <w:tab/>
      </w:r>
      <w:r w:rsidRPr="00C4646D">
        <w:rPr>
          <w:rFonts w:ascii="Times New Roman" w:eastAsia="Times New Roman" w:hAnsi="Times New Roman" w:cs="Times New Roman"/>
          <w:i/>
          <w:sz w:val="24"/>
        </w:rPr>
        <w:t>словарях,</w:t>
      </w:r>
      <w:r w:rsidRPr="00C4646D">
        <w:rPr>
          <w:rFonts w:ascii="Times New Roman" w:eastAsia="Times New Roman" w:hAnsi="Times New Roman" w:cs="Times New Roman"/>
        </w:rPr>
        <w:tab/>
      </w:r>
      <w:r w:rsidRPr="00C4646D">
        <w:rPr>
          <w:rFonts w:ascii="Times New Roman" w:eastAsia="Times New Roman" w:hAnsi="Times New Roman" w:cs="Times New Roman"/>
          <w:i/>
          <w:sz w:val="24"/>
        </w:rPr>
        <w:t>справочниках,</w:t>
      </w:r>
      <w:r w:rsidRPr="00C4646D">
        <w:rPr>
          <w:rFonts w:ascii="Times New Roman" w:eastAsia="Times New Roman" w:hAnsi="Times New Roman" w:cs="Times New Roman"/>
        </w:rPr>
        <w:tab/>
      </w:r>
      <w:r w:rsidRPr="00C4646D">
        <w:rPr>
          <w:rFonts w:ascii="Times New Roman" w:eastAsia="Times New Roman" w:hAnsi="Times New Roman" w:cs="Times New Roman"/>
          <w:i/>
          <w:sz w:val="23"/>
        </w:rPr>
        <w:t>Интернет-ресурсе,</w:t>
      </w:r>
    </w:p>
    <w:p w:rsidR="00C4646D" w:rsidRPr="00C4646D" w:rsidRDefault="00C4646D" w:rsidP="00C4646D">
      <w:pPr>
        <w:spacing w:line="139" w:lineRule="exact"/>
        <w:jc w:val="both"/>
        <w:rPr>
          <w:rFonts w:ascii="Times New Roman" w:eastAsia="Times New Roman" w:hAnsi="Times New Roman" w:cs="Times New Roman"/>
        </w:rPr>
      </w:pPr>
    </w:p>
    <w:p w:rsidR="00C4646D" w:rsidRPr="00C4646D" w:rsidRDefault="00C4646D" w:rsidP="00C4646D">
      <w:pPr>
        <w:spacing w:line="0" w:lineRule="atLeast"/>
        <w:jc w:val="both"/>
        <w:rPr>
          <w:rFonts w:ascii="Times New Roman" w:eastAsia="Times New Roman" w:hAnsi="Times New Roman" w:cs="Times New Roman"/>
          <w:i/>
          <w:sz w:val="24"/>
        </w:rPr>
      </w:pPr>
      <w:r w:rsidRPr="00C4646D">
        <w:rPr>
          <w:rFonts w:ascii="Times New Roman" w:eastAsia="Times New Roman" w:hAnsi="Times New Roman" w:cs="Times New Roman"/>
          <w:i/>
          <w:sz w:val="24"/>
        </w:rPr>
        <w:t>анализировать и оценивать ее, переводить из одной формы в другую;</w:t>
      </w:r>
    </w:p>
    <w:p w:rsidR="00C4646D" w:rsidRPr="00C4646D" w:rsidRDefault="00C4646D" w:rsidP="00C4646D">
      <w:pPr>
        <w:spacing w:line="166" w:lineRule="exact"/>
        <w:jc w:val="both"/>
        <w:rPr>
          <w:rFonts w:ascii="Times New Roman" w:eastAsia="Times New Roman" w:hAnsi="Times New Roman" w:cs="Times New Roman"/>
        </w:rPr>
      </w:pPr>
    </w:p>
    <w:p w:rsidR="00C4646D" w:rsidRPr="00C4646D" w:rsidRDefault="00C4646D" w:rsidP="00C4646D">
      <w:pPr>
        <w:numPr>
          <w:ilvl w:val="0"/>
          <w:numId w:val="1"/>
        </w:numPr>
        <w:tabs>
          <w:tab w:val="left" w:pos="994"/>
        </w:tabs>
        <w:spacing w:line="335" w:lineRule="auto"/>
        <w:jc w:val="both"/>
        <w:rPr>
          <w:rFonts w:ascii="Times New Roman" w:eastAsia="Symbol" w:hAnsi="Times New Roman" w:cs="Times New Roman"/>
          <w:sz w:val="24"/>
        </w:rPr>
      </w:pPr>
      <w:r w:rsidRPr="00C4646D">
        <w:rPr>
          <w:rFonts w:ascii="Times New Roman" w:eastAsia="Times New Roman" w:hAnsi="Times New Roman" w:cs="Times New Roman"/>
          <w:i/>
          <w:sz w:val="24"/>
        </w:rPr>
        <w:t>ориентироваться в системе моральных норм и ценностей по отношению к собственному здоровью и здоровью других людей;</w:t>
      </w:r>
    </w:p>
    <w:p w:rsidR="00C4646D" w:rsidRPr="00C4646D" w:rsidRDefault="00C4646D" w:rsidP="00C4646D">
      <w:pPr>
        <w:spacing w:line="49" w:lineRule="exact"/>
        <w:jc w:val="both"/>
        <w:rPr>
          <w:rFonts w:ascii="Times New Roman" w:eastAsia="Symbol" w:hAnsi="Times New Roman" w:cs="Times New Roman"/>
          <w:sz w:val="24"/>
        </w:rPr>
      </w:pPr>
    </w:p>
    <w:p w:rsidR="00C4646D" w:rsidRPr="00C4646D" w:rsidRDefault="00C4646D" w:rsidP="00C4646D">
      <w:pPr>
        <w:numPr>
          <w:ilvl w:val="0"/>
          <w:numId w:val="1"/>
        </w:numPr>
        <w:tabs>
          <w:tab w:val="left" w:pos="994"/>
        </w:tabs>
        <w:spacing w:line="334" w:lineRule="auto"/>
        <w:jc w:val="both"/>
        <w:rPr>
          <w:rFonts w:ascii="Times New Roman" w:eastAsia="Symbol" w:hAnsi="Times New Roman" w:cs="Times New Roman"/>
          <w:sz w:val="24"/>
        </w:rPr>
      </w:pPr>
      <w:r w:rsidRPr="00C4646D">
        <w:rPr>
          <w:rFonts w:ascii="Times New Roman" w:eastAsia="Times New Roman" w:hAnsi="Times New Roman" w:cs="Times New Roman"/>
          <w:i/>
          <w:sz w:val="24"/>
        </w:rPr>
        <w:t>находить в учебной, научно-популярной литературе, Интернет-ресурсах информацию об организме человека, оформлять ее в виде устных сообщений и докладов;</w:t>
      </w:r>
    </w:p>
    <w:p w:rsidR="00C4646D" w:rsidRPr="00C4646D" w:rsidRDefault="00C4646D" w:rsidP="00C4646D">
      <w:pPr>
        <w:spacing w:line="51" w:lineRule="exact"/>
        <w:jc w:val="both"/>
        <w:rPr>
          <w:rFonts w:ascii="Times New Roman" w:eastAsia="Symbol" w:hAnsi="Times New Roman" w:cs="Times New Roman"/>
          <w:sz w:val="24"/>
        </w:rPr>
      </w:pPr>
    </w:p>
    <w:p w:rsidR="00C4646D" w:rsidRPr="00C4646D" w:rsidRDefault="00C4646D" w:rsidP="00C4646D">
      <w:pPr>
        <w:numPr>
          <w:ilvl w:val="0"/>
          <w:numId w:val="1"/>
        </w:numPr>
        <w:tabs>
          <w:tab w:val="left" w:pos="994"/>
        </w:tabs>
        <w:spacing w:line="344" w:lineRule="auto"/>
        <w:jc w:val="both"/>
        <w:rPr>
          <w:rFonts w:ascii="Times New Roman" w:eastAsia="Symbol" w:hAnsi="Times New Roman" w:cs="Times New Roman"/>
          <w:sz w:val="24"/>
        </w:rPr>
      </w:pPr>
      <w:r w:rsidRPr="00C4646D">
        <w:rPr>
          <w:rFonts w:ascii="Times New Roman" w:eastAsia="Times New Roman" w:hAnsi="Times New Roman" w:cs="Times New Roman"/>
          <w:i/>
          <w:sz w:val="24"/>
        </w:rPr>
        <w:lastRenderedPageBreak/>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C4646D" w:rsidRPr="00C4646D" w:rsidRDefault="00C4646D" w:rsidP="00C4646D">
      <w:pPr>
        <w:spacing w:line="47" w:lineRule="exact"/>
        <w:jc w:val="both"/>
        <w:rPr>
          <w:rFonts w:ascii="Times New Roman" w:eastAsia="Symbol" w:hAnsi="Times New Roman" w:cs="Times New Roman"/>
          <w:sz w:val="24"/>
        </w:rPr>
      </w:pPr>
    </w:p>
    <w:p w:rsidR="00C4646D" w:rsidRPr="00C4646D" w:rsidRDefault="00C4646D" w:rsidP="00C4646D">
      <w:pPr>
        <w:numPr>
          <w:ilvl w:val="0"/>
          <w:numId w:val="1"/>
        </w:numPr>
        <w:tabs>
          <w:tab w:val="left" w:pos="994"/>
        </w:tabs>
        <w:spacing w:line="343" w:lineRule="auto"/>
        <w:jc w:val="both"/>
        <w:rPr>
          <w:rFonts w:ascii="Times New Roman" w:eastAsia="Symbol" w:hAnsi="Times New Roman" w:cs="Times New Roman"/>
          <w:sz w:val="24"/>
        </w:rPr>
      </w:pPr>
      <w:r w:rsidRPr="00C4646D">
        <w:rPr>
          <w:rFonts w:ascii="Times New Roman" w:eastAsia="Times New Roman" w:hAnsi="Times New Roman" w:cs="Times New Roman"/>
          <w:i/>
          <w:sz w:val="24"/>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C4646D" w:rsidRPr="00C4646D" w:rsidRDefault="00C4646D" w:rsidP="00C4646D">
      <w:pPr>
        <w:spacing w:line="51" w:lineRule="exact"/>
        <w:jc w:val="both"/>
        <w:rPr>
          <w:rFonts w:ascii="Times New Roman" w:eastAsia="Symbol" w:hAnsi="Times New Roman" w:cs="Times New Roman"/>
          <w:sz w:val="24"/>
        </w:rPr>
      </w:pPr>
    </w:p>
    <w:p w:rsidR="00C4646D" w:rsidRPr="00C4646D" w:rsidRDefault="00C4646D" w:rsidP="00C4646D">
      <w:pPr>
        <w:numPr>
          <w:ilvl w:val="0"/>
          <w:numId w:val="1"/>
        </w:numPr>
        <w:tabs>
          <w:tab w:val="left" w:pos="994"/>
        </w:tabs>
        <w:spacing w:line="348" w:lineRule="auto"/>
        <w:jc w:val="both"/>
        <w:rPr>
          <w:rFonts w:ascii="Times New Roman" w:eastAsia="Symbol" w:hAnsi="Times New Roman" w:cs="Times New Roman"/>
          <w:sz w:val="24"/>
        </w:rPr>
      </w:pPr>
      <w:r w:rsidRPr="00C4646D">
        <w:rPr>
          <w:rFonts w:ascii="Times New Roman" w:eastAsia="Times New Roman" w:hAnsi="Times New Roman" w:cs="Times New Roman"/>
          <w:i/>
          <w:sz w:val="24"/>
        </w:rPr>
        <w:t>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w:t>
      </w:r>
    </w:p>
    <w:p w:rsidR="00C4646D" w:rsidRPr="00C4646D" w:rsidRDefault="00C4646D" w:rsidP="00C4646D">
      <w:pPr>
        <w:spacing w:line="22" w:lineRule="exact"/>
        <w:jc w:val="both"/>
        <w:rPr>
          <w:rFonts w:ascii="Times New Roman" w:eastAsia="Times New Roman" w:hAnsi="Times New Roman" w:cs="Times New Roman"/>
        </w:rPr>
      </w:pPr>
    </w:p>
    <w:p w:rsidR="00C4646D" w:rsidRPr="00C4646D" w:rsidRDefault="00C4646D" w:rsidP="00C4646D">
      <w:pPr>
        <w:spacing w:line="0" w:lineRule="atLeast"/>
        <w:jc w:val="both"/>
        <w:rPr>
          <w:rFonts w:ascii="Times New Roman" w:eastAsia="Times New Roman" w:hAnsi="Times New Roman" w:cs="Times New Roman"/>
          <w:b/>
          <w:sz w:val="24"/>
        </w:rPr>
      </w:pPr>
      <w:bookmarkStart w:id="188" w:name="page155"/>
      <w:bookmarkEnd w:id="188"/>
      <w:r w:rsidRPr="00C4646D">
        <w:rPr>
          <w:rFonts w:ascii="Times New Roman" w:eastAsia="Times New Roman" w:hAnsi="Times New Roman" w:cs="Times New Roman"/>
          <w:b/>
          <w:sz w:val="24"/>
        </w:rPr>
        <w:t>Выпускник научится:</w:t>
      </w:r>
    </w:p>
    <w:p w:rsidR="00C4646D" w:rsidRPr="00C4646D" w:rsidRDefault="00C4646D" w:rsidP="00C4646D">
      <w:pPr>
        <w:spacing w:line="139" w:lineRule="exact"/>
        <w:jc w:val="both"/>
        <w:rPr>
          <w:rFonts w:ascii="Times New Roman" w:eastAsia="Times New Roman" w:hAnsi="Times New Roman" w:cs="Times New Roman"/>
        </w:rPr>
      </w:pPr>
    </w:p>
    <w:p w:rsidR="00C4646D" w:rsidRPr="00C4646D" w:rsidRDefault="00C4646D" w:rsidP="00C4646D">
      <w:pPr>
        <w:spacing w:line="0" w:lineRule="atLeast"/>
        <w:jc w:val="both"/>
        <w:rPr>
          <w:rFonts w:ascii="Times New Roman" w:eastAsia="Times New Roman" w:hAnsi="Times New Roman" w:cs="Times New Roman"/>
          <w:b/>
          <w:sz w:val="24"/>
        </w:rPr>
      </w:pPr>
      <w:r w:rsidRPr="00C4646D">
        <w:rPr>
          <w:rFonts w:ascii="Times New Roman" w:eastAsia="Times New Roman" w:hAnsi="Times New Roman" w:cs="Times New Roman"/>
          <w:b/>
          <w:sz w:val="24"/>
        </w:rPr>
        <w:t>Общие биологические закономерности</w:t>
      </w:r>
    </w:p>
    <w:p w:rsidR="00C4646D" w:rsidRPr="00C4646D" w:rsidRDefault="00C4646D" w:rsidP="00C4646D">
      <w:pPr>
        <w:spacing w:line="0" w:lineRule="atLeast"/>
        <w:jc w:val="both"/>
        <w:rPr>
          <w:rFonts w:ascii="Times New Roman" w:eastAsia="Times New Roman" w:hAnsi="Times New Roman" w:cs="Times New Roman"/>
          <w:b/>
          <w:sz w:val="24"/>
        </w:rPr>
      </w:pPr>
      <w:r w:rsidRPr="00C4646D">
        <w:rPr>
          <w:rFonts w:ascii="Times New Roman" w:eastAsia="Times New Roman" w:hAnsi="Times New Roman" w:cs="Times New Roman"/>
          <w:b/>
          <w:sz w:val="24"/>
        </w:rPr>
        <w:t>Выпускник научится:</w:t>
      </w:r>
    </w:p>
    <w:p w:rsidR="00C4646D" w:rsidRPr="00C4646D" w:rsidRDefault="00C4646D" w:rsidP="00C4646D">
      <w:pPr>
        <w:tabs>
          <w:tab w:val="left" w:pos="980"/>
        </w:tabs>
        <w:spacing w:line="0" w:lineRule="atLeast"/>
        <w:jc w:val="both"/>
        <w:rPr>
          <w:rFonts w:ascii="Times New Roman" w:eastAsia="Times New Roman" w:hAnsi="Times New Roman" w:cs="Times New Roman"/>
          <w:sz w:val="24"/>
        </w:rPr>
      </w:pPr>
      <w:r w:rsidRPr="00C4646D">
        <w:rPr>
          <w:rFonts w:ascii="Times New Roman" w:eastAsia="Times New Roman" w:hAnsi="Times New Roman" w:cs="Times New Roman"/>
        </w:rPr>
        <w:tab/>
      </w:r>
      <w:r w:rsidRPr="00C4646D">
        <w:rPr>
          <w:rFonts w:ascii="Times New Roman" w:eastAsia="Times New Roman" w:hAnsi="Times New Roman" w:cs="Times New Roman"/>
          <w:sz w:val="24"/>
        </w:rPr>
        <w:t>выделять  существенные  признаки  биологических  объектов  (вида,  экосистемы,</w:t>
      </w:r>
    </w:p>
    <w:p w:rsidR="00C4646D" w:rsidRPr="00C4646D" w:rsidRDefault="00C4646D" w:rsidP="00C4646D">
      <w:pPr>
        <w:spacing w:line="139" w:lineRule="exact"/>
        <w:jc w:val="both"/>
        <w:rPr>
          <w:rFonts w:ascii="Times New Roman" w:eastAsia="Times New Roman" w:hAnsi="Times New Roman" w:cs="Times New Roman"/>
        </w:rPr>
      </w:pPr>
    </w:p>
    <w:p w:rsidR="00C4646D" w:rsidRPr="00C4646D" w:rsidRDefault="00C4646D" w:rsidP="00C4646D">
      <w:pPr>
        <w:spacing w:line="0" w:lineRule="atLeast"/>
        <w:jc w:val="both"/>
        <w:rPr>
          <w:rFonts w:ascii="Times New Roman" w:eastAsia="Times New Roman" w:hAnsi="Times New Roman" w:cs="Times New Roman"/>
          <w:sz w:val="24"/>
        </w:rPr>
      </w:pPr>
      <w:r w:rsidRPr="00C4646D">
        <w:rPr>
          <w:rFonts w:ascii="Times New Roman" w:eastAsia="Times New Roman" w:hAnsi="Times New Roman" w:cs="Times New Roman"/>
          <w:sz w:val="24"/>
        </w:rPr>
        <w:t>биосферы) и процессов, характерных для сообществ живых организмов;</w:t>
      </w:r>
    </w:p>
    <w:p w:rsidR="00C4646D" w:rsidRPr="00C4646D" w:rsidRDefault="00C4646D" w:rsidP="00C4646D">
      <w:pPr>
        <w:spacing w:line="126" w:lineRule="exact"/>
        <w:jc w:val="both"/>
        <w:rPr>
          <w:rFonts w:ascii="Times New Roman" w:eastAsia="Times New Roman" w:hAnsi="Times New Roman" w:cs="Times New Roman"/>
        </w:rPr>
      </w:pPr>
    </w:p>
    <w:p w:rsidR="00C4646D" w:rsidRPr="00C4646D" w:rsidRDefault="00C4646D" w:rsidP="00C4646D">
      <w:pPr>
        <w:tabs>
          <w:tab w:val="left" w:pos="980"/>
        </w:tabs>
        <w:spacing w:line="0" w:lineRule="atLeast"/>
        <w:jc w:val="both"/>
        <w:rPr>
          <w:rFonts w:ascii="Times New Roman" w:eastAsia="Times New Roman" w:hAnsi="Times New Roman" w:cs="Times New Roman"/>
          <w:sz w:val="24"/>
        </w:rPr>
      </w:pPr>
      <w:r w:rsidRPr="00C4646D">
        <w:rPr>
          <w:rFonts w:ascii="Times New Roman" w:eastAsia="Times New Roman" w:hAnsi="Times New Roman" w:cs="Times New Roman"/>
        </w:rPr>
        <w:tab/>
      </w:r>
      <w:r w:rsidRPr="00C4646D">
        <w:rPr>
          <w:rFonts w:ascii="Times New Roman" w:eastAsia="Times New Roman" w:hAnsi="Times New Roman" w:cs="Times New Roman"/>
          <w:sz w:val="24"/>
        </w:rPr>
        <w:t>аргументировать, приводить доказательства необходимости защиты окружающей</w:t>
      </w:r>
    </w:p>
    <w:p w:rsidR="00C4646D" w:rsidRPr="00C4646D" w:rsidRDefault="00C4646D" w:rsidP="00C4646D">
      <w:pPr>
        <w:spacing w:line="139" w:lineRule="exact"/>
        <w:jc w:val="both"/>
        <w:rPr>
          <w:rFonts w:ascii="Times New Roman" w:eastAsia="Times New Roman" w:hAnsi="Times New Roman" w:cs="Times New Roman"/>
        </w:rPr>
      </w:pPr>
    </w:p>
    <w:p w:rsidR="00C4646D" w:rsidRPr="00C4646D" w:rsidRDefault="00C4646D" w:rsidP="00C4646D">
      <w:pPr>
        <w:spacing w:line="0" w:lineRule="atLeast"/>
        <w:jc w:val="both"/>
        <w:rPr>
          <w:rFonts w:ascii="Times New Roman" w:eastAsia="Times New Roman" w:hAnsi="Times New Roman" w:cs="Times New Roman"/>
          <w:sz w:val="24"/>
        </w:rPr>
      </w:pPr>
      <w:r w:rsidRPr="00C4646D">
        <w:rPr>
          <w:rFonts w:ascii="Times New Roman" w:eastAsia="Times New Roman" w:hAnsi="Times New Roman" w:cs="Times New Roman"/>
          <w:sz w:val="24"/>
        </w:rPr>
        <w:t>среды;</w:t>
      </w:r>
    </w:p>
    <w:p w:rsidR="00C4646D" w:rsidRPr="00C4646D" w:rsidRDefault="00C4646D" w:rsidP="00C4646D">
      <w:pPr>
        <w:spacing w:line="166" w:lineRule="exact"/>
        <w:jc w:val="both"/>
        <w:rPr>
          <w:rFonts w:ascii="Times New Roman" w:eastAsia="Times New Roman" w:hAnsi="Times New Roman" w:cs="Times New Roman"/>
        </w:rPr>
      </w:pPr>
    </w:p>
    <w:p w:rsidR="00C4646D" w:rsidRPr="00C4646D" w:rsidRDefault="00C4646D" w:rsidP="00C4646D">
      <w:pPr>
        <w:numPr>
          <w:ilvl w:val="1"/>
          <w:numId w:val="1"/>
        </w:numPr>
        <w:tabs>
          <w:tab w:val="left" w:pos="994"/>
        </w:tabs>
        <w:spacing w:line="334" w:lineRule="auto"/>
        <w:jc w:val="both"/>
        <w:rPr>
          <w:rFonts w:ascii="Times New Roman" w:eastAsia="Symbol" w:hAnsi="Times New Roman" w:cs="Times New Roman"/>
          <w:sz w:val="24"/>
        </w:rPr>
      </w:pPr>
      <w:r w:rsidRPr="00C4646D">
        <w:rPr>
          <w:rFonts w:ascii="Times New Roman" w:eastAsia="Times New Roman" w:hAnsi="Times New Roman" w:cs="Times New Roman"/>
          <w:sz w:val="24"/>
        </w:rPr>
        <w:t>аргументировать, приводить доказательства зависимости здоровья человека от состояния окружающей среды;</w:t>
      </w:r>
    </w:p>
    <w:p w:rsidR="00C4646D" w:rsidRPr="00C4646D" w:rsidRDefault="00C4646D" w:rsidP="00C4646D">
      <w:pPr>
        <w:spacing w:line="51" w:lineRule="exact"/>
        <w:jc w:val="both"/>
        <w:rPr>
          <w:rFonts w:ascii="Times New Roman" w:eastAsia="Symbol" w:hAnsi="Times New Roman" w:cs="Times New Roman"/>
          <w:sz w:val="24"/>
        </w:rPr>
      </w:pPr>
    </w:p>
    <w:p w:rsidR="00C4646D" w:rsidRPr="00C4646D" w:rsidRDefault="00C4646D" w:rsidP="00C4646D">
      <w:pPr>
        <w:numPr>
          <w:ilvl w:val="1"/>
          <w:numId w:val="1"/>
        </w:numPr>
        <w:tabs>
          <w:tab w:val="left" w:pos="994"/>
        </w:tabs>
        <w:spacing w:line="334" w:lineRule="auto"/>
        <w:jc w:val="both"/>
        <w:rPr>
          <w:rFonts w:ascii="Times New Roman" w:eastAsia="Symbol" w:hAnsi="Times New Roman" w:cs="Times New Roman"/>
          <w:sz w:val="24"/>
        </w:rPr>
      </w:pPr>
      <w:r w:rsidRPr="00C4646D">
        <w:rPr>
          <w:rFonts w:ascii="Times New Roman" w:eastAsia="Times New Roman" w:hAnsi="Times New Roman" w:cs="Times New Roman"/>
          <w:sz w:val="24"/>
        </w:rPr>
        <w:t>осуществлять классификацию биологических объектов на основе определения их принадлежности к определенной систематической группе;</w:t>
      </w:r>
    </w:p>
    <w:p w:rsidR="00C4646D" w:rsidRPr="00C4646D" w:rsidRDefault="00C4646D" w:rsidP="00C4646D">
      <w:pPr>
        <w:spacing w:line="54" w:lineRule="exact"/>
        <w:jc w:val="both"/>
        <w:rPr>
          <w:rFonts w:ascii="Times New Roman" w:eastAsia="Symbol" w:hAnsi="Times New Roman" w:cs="Times New Roman"/>
          <w:sz w:val="24"/>
        </w:rPr>
      </w:pPr>
    </w:p>
    <w:p w:rsidR="00C4646D" w:rsidRPr="00C4646D" w:rsidRDefault="00C4646D" w:rsidP="00C4646D">
      <w:pPr>
        <w:numPr>
          <w:ilvl w:val="1"/>
          <w:numId w:val="1"/>
        </w:numPr>
        <w:tabs>
          <w:tab w:val="left" w:pos="994"/>
        </w:tabs>
        <w:spacing w:line="343" w:lineRule="auto"/>
        <w:jc w:val="both"/>
        <w:rPr>
          <w:rFonts w:ascii="Times New Roman" w:eastAsia="Symbol" w:hAnsi="Times New Roman" w:cs="Times New Roman"/>
          <w:sz w:val="24"/>
        </w:rPr>
      </w:pPr>
      <w:r w:rsidRPr="00C4646D">
        <w:rPr>
          <w:rFonts w:ascii="Times New Roman" w:eastAsia="Times New Roman" w:hAnsi="Times New Roman" w:cs="Times New Roman"/>
          <w:sz w:val="24"/>
        </w:rP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C4646D" w:rsidRPr="00C4646D" w:rsidRDefault="00C4646D" w:rsidP="00C4646D">
      <w:pPr>
        <w:spacing w:line="48" w:lineRule="exact"/>
        <w:jc w:val="both"/>
        <w:rPr>
          <w:rFonts w:ascii="Times New Roman" w:eastAsia="Symbol" w:hAnsi="Times New Roman" w:cs="Times New Roman"/>
          <w:sz w:val="24"/>
        </w:rPr>
      </w:pPr>
    </w:p>
    <w:p w:rsidR="00C4646D" w:rsidRPr="00C4646D" w:rsidRDefault="00C4646D" w:rsidP="00C4646D">
      <w:pPr>
        <w:numPr>
          <w:ilvl w:val="1"/>
          <w:numId w:val="1"/>
        </w:numPr>
        <w:tabs>
          <w:tab w:val="left" w:pos="994"/>
        </w:tabs>
        <w:spacing w:line="334" w:lineRule="auto"/>
        <w:jc w:val="both"/>
        <w:rPr>
          <w:rFonts w:ascii="Times New Roman" w:eastAsia="Symbol" w:hAnsi="Times New Roman" w:cs="Times New Roman"/>
          <w:sz w:val="24"/>
        </w:rPr>
      </w:pPr>
      <w:r w:rsidRPr="00C4646D">
        <w:rPr>
          <w:rFonts w:ascii="Times New Roman" w:eastAsia="Times New Roman" w:hAnsi="Times New Roman" w:cs="Times New Roman"/>
          <w:sz w:val="24"/>
        </w:rPr>
        <w:t>объяснять общность происхождения и эволюции организмов на основе сопоставления особенностей их строения и функционирования;</w:t>
      </w:r>
    </w:p>
    <w:p w:rsidR="00C4646D" w:rsidRPr="00C4646D" w:rsidRDefault="00C4646D" w:rsidP="00C4646D">
      <w:pPr>
        <w:spacing w:line="51" w:lineRule="exact"/>
        <w:jc w:val="both"/>
        <w:rPr>
          <w:rFonts w:ascii="Times New Roman" w:eastAsia="Symbol" w:hAnsi="Times New Roman" w:cs="Times New Roman"/>
          <w:sz w:val="24"/>
        </w:rPr>
      </w:pPr>
    </w:p>
    <w:p w:rsidR="00C4646D" w:rsidRPr="00C4646D" w:rsidRDefault="00C4646D" w:rsidP="00C4646D">
      <w:pPr>
        <w:numPr>
          <w:ilvl w:val="1"/>
          <w:numId w:val="1"/>
        </w:numPr>
        <w:tabs>
          <w:tab w:val="left" w:pos="994"/>
        </w:tabs>
        <w:spacing w:line="334" w:lineRule="auto"/>
        <w:jc w:val="both"/>
        <w:rPr>
          <w:rFonts w:ascii="Times New Roman" w:eastAsia="Symbol" w:hAnsi="Times New Roman" w:cs="Times New Roman"/>
          <w:sz w:val="24"/>
        </w:rPr>
      </w:pPr>
      <w:r w:rsidRPr="00C4646D">
        <w:rPr>
          <w:rFonts w:ascii="Times New Roman" w:eastAsia="Times New Roman" w:hAnsi="Times New Roman" w:cs="Times New Roman"/>
          <w:sz w:val="24"/>
        </w:rPr>
        <w:t>объяснять механизмы наследственности и изменчивости, возникновения приспособленности, процесс видообразования;</w:t>
      </w:r>
    </w:p>
    <w:p w:rsidR="00C4646D" w:rsidRPr="00C4646D" w:rsidRDefault="00C4646D" w:rsidP="00C4646D">
      <w:pPr>
        <w:spacing w:line="51" w:lineRule="exact"/>
        <w:jc w:val="both"/>
        <w:rPr>
          <w:rFonts w:ascii="Times New Roman" w:eastAsia="Symbol" w:hAnsi="Times New Roman" w:cs="Times New Roman"/>
          <w:sz w:val="24"/>
        </w:rPr>
      </w:pPr>
    </w:p>
    <w:p w:rsidR="00C4646D" w:rsidRPr="00C4646D" w:rsidRDefault="00C4646D" w:rsidP="00C4646D">
      <w:pPr>
        <w:numPr>
          <w:ilvl w:val="1"/>
          <w:numId w:val="1"/>
        </w:numPr>
        <w:tabs>
          <w:tab w:val="left" w:pos="994"/>
        </w:tabs>
        <w:spacing w:line="334" w:lineRule="auto"/>
        <w:jc w:val="both"/>
        <w:rPr>
          <w:rFonts w:ascii="Times New Roman" w:eastAsia="Symbol" w:hAnsi="Times New Roman" w:cs="Times New Roman"/>
          <w:sz w:val="24"/>
        </w:rPr>
      </w:pPr>
      <w:r w:rsidRPr="00C4646D">
        <w:rPr>
          <w:rFonts w:ascii="Times New Roman" w:eastAsia="Times New Roman" w:hAnsi="Times New Roman" w:cs="Times New Roman"/>
          <w:sz w:val="24"/>
        </w:rPr>
        <w:t>различатьпо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C4646D" w:rsidRPr="00C4646D" w:rsidRDefault="00C4646D" w:rsidP="00C4646D">
      <w:pPr>
        <w:spacing w:line="54" w:lineRule="exact"/>
        <w:jc w:val="both"/>
        <w:rPr>
          <w:rFonts w:ascii="Times New Roman" w:eastAsia="Symbol" w:hAnsi="Times New Roman" w:cs="Times New Roman"/>
          <w:sz w:val="24"/>
        </w:rPr>
      </w:pPr>
    </w:p>
    <w:p w:rsidR="00C4646D" w:rsidRPr="00C4646D" w:rsidRDefault="00C4646D" w:rsidP="00C4646D">
      <w:pPr>
        <w:numPr>
          <w:ilvl w:val="1"/>
          <w:numId w:val="1"/>
        </w:numPr>
        <w:tabs>
          <w:tab w:val="left" w:pos="994"/>
        </w:tabs>
        <w:spacing w:line="332" w:lineRule="auto"/>
        <w:jc w:val="both"/>
        <w:rPr>
          <w:rFonts w:ascii="Times New Roman" w:eastAsia="Symbol" w:hAnsi="Times New Roman" w:cs="Times New Roman"/>
          <w:sz w:val="24"/>
        </w:rPr>
      </w:pPr>
      <w:r w:rsidRPr="00C4646D">
        <w:rPr>
          <w:rFonts w:ascii="Times New Roman" w:eastAsia="Times New Roman" w:hAnsi="Times New Roman" w:cs="Times New Roman"/>
          <w:sz w:val="24"/>
        </w:rPr>
        <w:t>сравнивать биологические объекты, процессы; делать выводы и умозаключения на основе сравнения;</w:t>
      </w:r>
    </w:p>
    <w:p w:rsidR="00C4646D" w:rsidRPr="00C4646D" w:rsidRDefault="00C4646D" w:rsidP="00C4646D">
      <w:pPr>
        <w:spacing w:line="26" w:lineRule="exact"/>
        <w:jc w:val="both"/>
        <w:rPr>
          <w:rFonts w:ascii="Times New Roman" w:eastAsia="Symbol" w:hAnsi="Times New Roman" w:cs="Times New Roman"/>
          <w:sz w:val="24"/>
        </w:rPr>
      </w:pPr>
    </w:p>
    <w:p w:rsidR="00C4646D" w:rsidRPr="00C4646D" w:rsidRDefault="00C4646D" w:rsidP="00C4646D">
      <w:pPr>
        <w:numPr>
          <w:ilvl w:val="1"/>
          <w:numId w:val="1"/>
        </w:numPr>
        <w:tabs>
          <w:tab w:val="left" w:pos="1000"/>
        </w:tabs>
        <w:spacing w:line="0" w:lineRule="atLeast"/>
        <w:jc w:val="both"/>
        <w:rPr>
          <w:rFonts w:ascii="Times New Roman" w:eastAsia="Symbol" w:hAnsi="Times New Roman" w:cs="Times New Roman"/>
          <w:sz w:val="24"/>
        </w:rPr>
      </w:pPr>
      <w:r w:rsidRPr="00C4646D">
        <w:rPr>
          <w:rFonts w:ascii="Times New Roman" w:eastAsia="Times New Roman" w:hAnsi="Times New Roman" w:cs="Times New Roman"/>
          <w:sz w:val="24"/>
        </w:rPr>
        <w:t>устанавливать взаимосвязи между особенностями строения и функциями органов</w:t>
      </w:r>
    </w:p>
    <w:p w:rsidR="00C4646D" w:rsidRPr="00C4646D" w:rsidRDefault="00C4646D" w:rsidP="00C4646D">
      <w:pPr>
        <w:spacing w:line="136" w:lineRule="exact"/>
        <w:jc w:val="both"/>
        <w:rPr>
          <w:rFonts w:ascii="Times New Roman" w:eastAsia="Symbol" w:hAnsi="Times New Roman" w:cs="Times New Roman"/>
          <w:sz w:val="24"/>
        </w:rPr>
      </w:pPr>
    </w:p>
    <w:p w:rsidR="00C4646D" w:rsidRPr="00C4646D" w:rsidRDefault="00C4646D" w:rsidP="00C4646D">
      <w:pPr>
        <w:numPr>
          <w:ilvl w:val="0"/>
          <w:numId w:val="1"/>
        </w:numPr>
        <w:tabs>
          <w:tab w:val="left" w:pos="200"/>
        </w:tabs>
        <w:spacing w:line="0" w:lineRule="atLeast"/>
        <w:jc w:val="both"/>
        <w:rPr>
          <w:rFonts w:ascii="Times New Roman" w:eastAsia="Times New Roman" w:hAnsi="Times New Roman" w:cs="Times New Roman"/>
          <w:sz w:val="24"/>
        </w:rPr>
      </w:pPr>
      <w:r w:rsidRPr="00C4646D">
        <w:rPr>
          <w:rFonts w:ascii="Times New Roman" w:eastAsia="Times New Roman" w:hAnsi="Times New Roman" w:cs="Times New Roman"/>
          <w:sz w:val="24"/>
        </w:rPr>
        <w:t>систем органов;</w:t>
      </w:r>
    </w:p>
    <w:p w:rsidR="00C4646D" w:rsidRPr="00C4646D" w:rsidRDefault="00C4646D" w:rsidP="00C4646D">
      <w:pPr>
        <w:spacing w:line="168" w:lineRule="exact"/>
        <w:jc w:val="both"/>
        <w:rPr>
          <w:rFonts w:ascii="Times New Roman" w:eastAsia="Times New Roman" w:hAnsi="Times New Roman" w:cs="Times New Roman"/>
          <w:sz w:val="24"/>
        </w:rPr>
      </w:pPr>
    </w:p>
    <w:p w:rsidR="00C4646D" w:rsidRPr="00C4646D" w:rsidRDefault="00C4646D" w:rsidP="00C4646D">
      <w:pPr>
        <w:numPr>
          <w:ilvl w:val="1"/>
          <w:numId w:val="1"/>
        </w:numPr>
        <w:tabs>
          <w:tab w:val="left" w:pos="994"/>
        </w:tabs>
        <w:spacing w:line="343" w:lineRule="auto"/>
        <w:jc w:val="both"/>
        <w:rPr>
          <w:rFonts w:ascii="Times New Roman" w:eastAsia="Symbol" w:hAnsi="Times New Roman" w:cs="Times New Roman"/>
          <w:sz w:val="24"/>
        </w:rPr>
      </w:pPr>
      <w:r w:rsidRPr="00C4646D">
        <w:rPr>
          <w:rFonts w:ascii="Times New Roman" w:eastAsia="Times New Roman" w:hAnsi="Times New Roman" w:cs="Times New Roman"/>
          <w:sz w:val="24"/>
        </w:rPr>
        <w:t>использовать методы биологической науки:наблюдать и описывать биологические объекты и процессы; ставить биологические эксперименты и объяснять их результаты;</w:t>
      </w:r>
    </w:p>
    <w:p w:rsidR="00C4646D" w:rsidRPr="00C4646D" w:rsidRDefault="00C4646D" w:rsidP="00C4646D">
      <w:pPr>
        <w:spacing w:line="50" w:lineRule="exact"/>
        <w:jc w:val="both"/>
        <w:rPr>
          <w:rFonts w:ascii="Times New Roman" w:eastAsia="Symbol" w:hAnsi="Times New Roman" w:cs="Times New Roman"/>
          <w:sz w:val="24"/>
        </w:rPr>
      </w:pPr>
    </w:p>
    <w:p w:rsidR="00C4646D" w:rsidRPr="00C4646D" w:rsidRDefault="00C4646D" w:rsidP="00C4646D">
      <w:pPr>
        <w:numPr>
          <w:ilvl w:val="1"/>
          <w:numId w:val="1"/>
        </w:numPr>
        <w:tabs>
          <w:tab w:val="left" w:pos="994"/>
        </w:tabs>
        <w:spacing w:line="332" w:lineRule="auto"/>
        <w:jc w:val="both"/>
        <w:rPr>
          <w:rFonts w:ascii="Times New Roman" w:eastAsia="Symbol" w:hAnsi="Times New Roman" w:cs="Times New Roman"/>
          <w:sz w:val="24"/>
        </w:rPr>
      </w:pPr>
      <w:r w:rsidRPr="00C4646D">
        <w:rPr>
          <w:rFonts w:ascii="Times New Roman" w:eastAsia="Times New Roman" w:hAnsi="Times New Roman" w:cs="Times New Roman"/>
          <w:sz w:val="24"/>
        </w:rPr>
        <w:lastRenderedPageBreak/>
        <w:t>знать и аргументировать основные правила поведения в природе; анализировать и оценивать последствия деятельности человека в природе;</w:t>
      </w:r>
    </w:p>
    <w:p w:rsidR="00C4646D" w:rsidRPr="00C4646D" w:rsidRDefault="00C4646D" w:rsidP="00C4646D">
      <w:pPr>
        <w:spacing w:line="56" w:lineRule="exact"/>
        <w:jc w:val="both"/>
        <w:rPr>
          <w:rFonts w:ascii="Times New Roman" w:eastAsia="Symbol" w:hAnsi="Times New Roman" w:cs="Times New Roman"/>
          <w:sz w:val="24"/>
        </w:rPr>
      </w:pPr>
    </w:p>
    <w:p w:rsidR="00C4646D" w:rsidRPr="00C4646D" w:rsidRDefault="00C4646D" w:rsidP="00C4646D">
      <w:pPr>
        <w:numPr>
          <w:ilvl w:val="1"/>
          <w:numId w:val="1"/>
        </w:numPr>
        <w:tabs>
          <w:tab w:val="left" w:pos="994"/>
        </w:tabs>
        <w:spacing w:line="332" w:lineRule="auto"/>
        <w:jc w:val="both"/>
        <w:rPr>
          <w:rFonts w:ascii="Times New Roman" w:eastAsia="Symbol" w:hAnsi="Times New Roman" w:cs="Times New Roman"/>
          <w:sz w:val="24"/>
        </w:rPr>
      </w:pPr>
      <w:r w:rsidRPr="00C4646D">
        <w:rPr>
          <w:rFonts w:ascii="Times New Roman" w:eastAsia="Times New Roman" w:hAnsi="Times New Roman" w:cs="Times New Roman"/>
          <w:sz w:val="24"/>
        </w:rPr>
        <w:t>описывать и использовать приемы выращивания и размножения культурных растений и домашних животных, ухода за ними в агроценозах;</w:t>
      </w:r>
    </w:p>
    <w:p w:rsidR="00C4646D" w:rsidRPr="00C4646D" w:rsidRDefault="00C4646D" w:rsidP="00C4646D">
      <w:pPr>
        <w:spacing w:line="56" w:lineRule="exact"/>
        <w:jc w:val="both"/>
        <w:rPr>
          <w:rFonts w:ascii="Times New Roman" w:eastAsia="Symbol" w:hAnsi="Times New Roman" w:cs="Times New Roman"/>
          <w:sz w:val="24"/>
        </w:rPr>
      </w:pPr>
    </w:p>
    <w:p w:rsidR="00C4646D" w:rsidRPr="00C4646D" w:rsidRDefault="00C4646D" w:rsidP="00C4646D">
      <w:pPr>
        <w:numPr>
          <w:ilvl w:val="1"/>
          <w:numId w:val="1"/>
        </w:numPr>
        <w:tabs>
          <w:tab w:val="left" w:pos="994"/>
        </w:tabs>
        <w:spacing w:line="334" w:lineRule="auto"/>
        <w:jc w:val="both"/>
        <w:rPr>
          <w:rFonts w:ascii="Times New Roman" w:eastAsia="Symbol" w:hAnsi="Times New Roman" w:cs="Times New Roman"/>
          <w:sz w:val="24"/>
        </w:rPr>
      </w:pPr>
      <w:r w:rsidRPr="00C4646D">
        <w:rPr>
          <w:rFonts w:ascii="Times New Roman" w:eastAsia="Times New Roman" w:hAnsi="Times New Roman" w:cs="Times New Roman"/>
          <w:sz w:val="24"/>
        </w:rPr>
        <w:t>находить в учебной, научно-популярной литературе, Интернет-ресурсах информацию о живой природе, оформлять ее в виде письменных сообщений, докладов,</w:t>
      </w:r>
    </w:p>
    <w:p w:rsidR="00C4646D" w:rsidRPr="00C4646D" w:rsidRDefault="00C4646D" w:rsidP="00C4646D">
      <w:pPr>
        <w:spacing w:line="22" w:lineRule="exact"/>
        <w:jc w:val="both"/>
        <w:rPr>
          <w:rFonts w:ascii="Times New Roman" w:eastAsia="Times New Roman" w:hAnsi="Times New Roman" w:cs="Times New Roman"/>
        </w:rPr>
      </w:pPr>
    </w:p>
    <w:p w:rsidR="00C4646D" w:rsidRPr="00C4646D" w:rsidRDefault="00C4646D" w:rsidP="00C4646D">
      <w:pPr>
        <w:spacing w:line="0" w:lineRule="atLeast"/>
        <w:jc w:val="both"/>
        <w:rPr>
          <w:rFonts w:ascii="Times New Roman" w:eastAsia="Times New Roman" w:hAnsi="Times New Roman" w:cs="Times New Roman"/>
          <w:sz w:val="24"/>
        </w:rPr>
      </w:pPr>
      <w:r w:rsidRPr="00C4646D">
        <w:rPr>
          <w:rFonts w:ascii="Times New Roman" w:eastAsia="Times New Roman" w:hAnsi="Times New Roman" w:cs="Times New Roman"/>
          <w:sz w:val="24"/>
        </w:rPr>
        <w:t>рефератов;</w:t>
      </w:r>
    </w:p>
    <w:p w:rsidR="00C4646D" w:rsidRPr="00C4646D" w:rsidRDefault="00C4646D" w:rsidP="0090015E">
      <w:pPr>
        <w:tabs>
          <w:tab w:val="left" w:pos="980"/>
        </w:tabs>
        <w:spacing w:line="239" w:lineRule="auto"/>
        <w:jc w:val="both"/>
        <w:rPr>
          <w:rFonts w:ascii="Times New Roman" w:eastAsia="Times New Roman" w:hAnsi="Times New Roman" w:cs="Times New Roman"/>
          <w:sz w:val="23"/>
        </w:rPr>
      </w:pPr>
      <w:bookmarkStart w:id="189" w:name="page156"/>
      <w:bookmarkEnd w:id="189"/>
      <w:r w:rsidRPr="00C4646D">
        <w:rPr>
          <w:rFonts w:ascii="Times New Roman" w:eastAsia="Times New Roman" w:hAnsi="Times New Roman" w:cs="Times New Roman"/>
        </w:rPr>
        <w:tab/>
      </w:r>
      <w:r w:rsidRPr="00C4646D">
        <w:rPr>
          <w:rFonts w:ascii="Times New Roman" w:eastAsia="Times New Roman" w:hAnsi="Times New Roman" w:cs="Times New Roman"/>
          <w:sz w:val="23"/>
        </w:rPr>
        <w:t>знать и соблюдать правила работы в кабинете биологии.</w:t>
      </w:r>
    </w:p>
    <w:p w:rsidR="00C4646D" w:rsidRPr="00C4646D" w:rsidRDefault="00C4646D" w:rsidP="00C4646D">
      <w:pPr>
        <w:spacing w:line="144" w:lineRule="exact"/>
        <w:jc w:val="both"/>
        <w:rPr>
          <w:rFonts w:ascii="Times New Roman" w:eastAsia="Times New Roman" w:hAnsi="Times New Roman" w:cs="Times New Roman"/>
        </w:rPr>
      </w:pPr>
    </w:p>
    <w:p w:rsidR="00C4646D" w:rsidRPr="00C4646D" w:rsidRDefault="00C4646D" w:rsidP="0090015E">
      <w:pPr>
        <w:spacing w:line="0" w:lineRule="atLeast"/>
        <w:jc w:val="both"/>
        <w:rPr>
          <w:rFonts w:ascii="Times New Roman" w:eastAsia="Times New Roman" w:hAnsi="Times New Roman" w:cs="Times New Roman"/>
          <w:b/>
          <w:sz w:val="24"/>
        </w:rPr>
      </w:pPr>
      <w:r w:rsidRPr="00C4646D">
        <w:rPr>
          <w:rFonts w:ascii="Times New Roman" w:eastAsia="Times New Roman" w:hAnsi="Times New Roman" w:cs="Times New Roman"/>
          <w:b/>
          <w:sz w:val="24"/>
        </w:rPr>
        <w:t>Выпускник получит возможность научиться:</w:t>
      </w:r>
    </w:p>
    <w:p w:rsidR="00C4646D" w:rsidRPr="00C4646D" w:rsidRDefault="00C4646D" w:rsidP="00C4646D">
      <w:pPr>
        <w:spacing w:line="140" w:lineRule="exact"/>
        <w:jc w:val="both"/>
        <w:rPr>
          <w:rFonts w:ascii="Times New Roman" w:eastAsia="Times New Roman" w:hAnsi="Times New Roman" w:cs="Times New Roman"/>
        </w:rPr>
      </w:pPr>
    </w:p>
    <w:p w:rsidR="00C4646D" w:rsidRPr="00C4646D" w:rsidRDefault="00C4646D" w:rsidP="0090015E">
      <w:pPr>
        <w:spacing w:line="0" w:lineRule="atLeast"/>
        <w:jc w:val="both"/>
        <w:rPr>
          <w:rFonts w:ascii="Times New Roman" w:eastAsia="Times New Roman" w:hAnsi="Times New Roman" w:cs="Times New Roman"/>
          <w:b/>
          <w:sz w:val="24"/>
        </w:rPr>
      </w:pPr>
      <w:r w:rsidRPr="00C4646D">
        <w:rPr>
          <w:rFonts w:ascii="Times New Roman" w:eastAsia="Times New Roman" w:hAnsi="Times New Roman" w:cs="Times New Roman"/>
          <w:b/>
          <w:sz w:val="24"/>
        </w:rPr>
        <w:t>Общие биологические закономерности</w:t>
      </w:r>
    </w:p>
    <w:p w:rsidR="00C4646D" w:rsidRPr="00C4646D" w:rsidRDefault="00C4646D" w:rsidP="00C4646D">
      <w:pPr>
        <w:spacing w:line="137" w:lineRule="exact"/>
        <w:jc w:val="both"/>
        <w:rPr>
          <w:rFonts w:ascii="Times New Roman" w:eastAsia="Times New Roman" w:hAnsi="Times New Roman" w:cs="Times New Roman"/>
        </w:rPr>
      </w:pPr>
    </w:p>
    <w:p w:rsidR="00C4646D" w:rsidRPr="00C4646D" w:rsidRDefault="00C4646D" w:rsidP="0090015E">
      <w:pPr>
        <w:spacing w:line="0" w:lineRule="atLeast"/>
        <w:jc w:val="both"/>
        <w:rPr>
          <w:rFonts w:ascii="Times New Roman" w:eastAsia="Times New Roman" w:hAnsi="Times New Roman" w:cs="Times New Roman"/>
          <w:b/>
          <w:sz w:val="24"/>
        </w:rPr>
      </w:pPr>
      <w:r w:rsidRPr="00C4646D">
        <w:rPr>
          <w:rFonts w:ascii="Times New Roman" w:eastAsia="Times New Roman" w:hAnsi="Times New Roman" w:cs="Times New Roman"/>
          <w:b/>
          <w:sz w:val="24"/>
        </w:rPr>
        <w:t>Выпускник получит возможность научиться:</w:t>
      </w:r>
    </w:p>
    <w:p w:rsidR="00C4646D" w:rsidRPr="00C4646D" w:rsidRDefault="00C4646D" w:rsidP="00C4646D">
      <w:pPr>
        <w:spacing w:line="163" w:lineRule="exact"/>
        <w:jc w:val="both"/>
        <w:rPr>
          <w:rFonts w:ascii="Times New Roman" w:eastAsia="Times New Roman" w:hAnsi="Times New Roman" w:cs="Times New Roman"/>
        </w:rPr>
      </w:pPr>
    </w:p>
    <w:p w:rsidR="00C4646D" w:rsidRPr="00C4646D" w:rsidRDefault="00C4646D" w:rsidP="00C4646D">
      <w:pPr>
        <w:numPr>
          <w:ilvl w:val="0"/>
          <w:numId w:val="1"/>
        </w:numPr>
        <w:tabs>
          <w:tab w:val="left" w:pos="994"/>
        </w:tabs>
        <w:spacing w:line="332" w:lineRule="auto"/>
        <w:jc w:val="both"/>
        <w:rPr>
          <w:rFonts w:ascii="Times New Roman" w:eastAsia="Symbol" w:hAnsi="Times New Roman" w:cs="Times New Roman"/>
          <w:sz w:val="24"/>
        </w:rPr>
      </w:pPr>
      <w:r w:rsidRPr="00C4646D">
        <w:rPr>
          <w:rFonts w:ascii="Times New Roman" w:eastAsia="Times New Roman" w:hAnsi="Times New Roman" w:cs="Times New Roman"/>
          <w:i/>
          <w:sz w:val="24"/>
        </w:rPr>
        <w:t>понимать экологические проблемы, возникающие в условиях нерационального природопользования, и пути решения этих проблем;</w:t>
      </w:r>
    </w:p>
    <w:p w:rsidR="00C4646D" w:rsidRPr="00C4646D" w:rsidRDefault="00C4646D" w:rsidP="00C4646D">
      <w:pPr>
        <w:spacing w:line="56" w:lineRule="exact"/>
        <w:jc w:val="both"/>
        <w:rPr>
          <w:rFonts w:ascii="Times New Roman" w:eastAsia="Symbol" w:hAnsi="Times New Roman" w:cs="Times New Roman"/>
          <w:sz w:val="24"/>
        </w:rPr>
      </w:pPr>
    </w:p>
    <w:p w:rsidR="00C4646D" w:rsidRPr="00C4646D" w:rsidRDefault="00C4646D" w:rsidP="00C4646D">
      <w:pPr>
        <w:numPr>
          <w:ilvl w:val="0"/>
          <w:numId w:val="1"/>
        </w:numPr>
        <w:tabs>
          <w:tab w:val="left" w:pos="994"/>
        </w:tabs>
        <w:spacing w:line="343" w:lineRule="auto"/>
        <w:jc w:val="both"/>
        <w:rPr>
          <w:rFonts w:ascii="Times New Roman" w:eastAsia="Symbol" w:hAnsi="Times New Roman" w:cs="Times New Roman"/>
          <w:sz w:val="24"/>
        </w:rPr>
      </w:pPr>
      <w:r w:rsidRPr="00C4646D">
        <w:rPr>
          <w:rFonts w:ascii="Times New Roman" w:eastAsia="Times New Roman" w:hAnsi="Times New Roman" w:cs="Times New Roman"/>
          <w:i/>
          <w:sz w:val="24"/>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C4646D" w:rsidRPr="00C4646D" w:rsidRDefault="00C4646D" w:rsidP="00C4646D">
      <w:pPr>
        <w:spacing w:line="48" w:lineRule="exact"/>
        <w:jc w:val="both"/>
        <w:rPr>
          <w:rFonts w:ascii="Times New Roman" w:eastAsia="Symbol" w:hAnsi="Times New Roman" w:cs="Times New Roman"/>
          <w:sz w:val="24"/>
        </w:rPr>
      </w:pPr>
    </w:p>
    <w:p w:rsidR="00C4646D" w:rsidRPr="00C4646D" w:rsidRDefault="00C4646D" w:rsidP="00C4646D">
      <w:pPr>
        <w:numPr>
          <w:ilvl w:val="0"/>
          <w:numId w:val="1"/>
        </w:numPr>
        <w:tabs>
          <w:tab w:val="left" w:pos="994"/>
        </w:tabs>
        <w:spacing w:line="344" w:lineRule="auto"/>
        <w:jc w:val="both"/>
        <w:rPr>
          <w:rFonts w:ascii="Times New Roman" w:eastAsia="Symbol" w:hAnsi="Times New Roman" w:cs="Times New Roman"/>
          <w:sz w:val="24"/>
        </w:rPr>
      </w:pPr>
      <w:r w:rsidRPr="00C4646D">
        <w:rPr>
          <w:rFonts w:ascii="Times New Roman" w:eastAsia="Times New Roman" w:hAnsi="Times New Roman" w:cs="Times New Roman"/>
          <w:i/>
          <w:sz w:val="24"/>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C4646D" w:rsidRPr="00C4646D" w:rsidRDefault="00C4646D" w:rsidP="00C4646D">
      <w:pPr>
        <w:spacing w:line="48" w:lineRule="exact"/>
        <w:jc w:val="both"/>
        <w:rPr>
          <w:rFonts w:ascii="Times New Roman" w:eastAsia="Symbol" w:hAnsi="Times New Roman" w:cs="Times New Roman"/>
          <w:sz w:val="24"/>
        </w:rPr>
      </w:pPr>
    </w:p>
    <w:p w:rsidR="00C4646D" w:rsidRPr="00C4646D" w:rsidRDefault="00C4646D" w:rsidP="00C4646D">
      <w:pPr>
        <w:numPr>
          <w:ilvl w:val="0"/>
          <w:numId w:val="1"/>
        </w:numPr>
        <w:tabs>
          <w:tab w:val="left" w:pos="994"/>
        </w:tabs>
        <w:spacing w:line="343" w:lineRule="auto"/>
        <w:jc w:val="both"/>
        <w:rPr>
          <w:rFonts w:ascii="Times New Roman" w:eastAsia="Symbol" w:hAnsi="Times New Roman" w:cs="Times New Roman"/>
          <w:sz w:val="24"/>
        </w:rPr>
      </w:pPr>
      <w:r w:rsidRPr="00C4646D">
        <w:rPr>
          <w:rFonts w:ascii="Times New Roman" w:eastAsia="Times New Roman" w:hAnsi="Times New Roman" w:cs="Times New Roman"/>
          <w:i/>
          <w:sz w:val="24"/>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w:t>
      </w:r>
    </w:p>
    <w:p w:rsidR="00C4646D" w:rsidRPr="00C4646D" w:rsidRDefault="00C4646D" w:rsidP="00C4646D">
      <w:pPr>
        <w:spacing w:line="22" w:lineRule="exact"/>
        <w:jc w:val="both"/>
        <w:rPr>
          <w:rFonts w:ascii="Times New Roman" w:eastAsia="Times New Roman" w:hAnsi="Times New Roman" w:cs="Times New Roman"/>
        </w:rPr>
      </w:pPr>
    </w:p>
    <w:p w:rsidR="00C4646D" w:rsidRPr="00C4646D" w:rsidRDefault="00C4646D" w:rsidP="00C4646D">
      <w:pPr>
        <w:spacing w:line="0" w:lineRule="atLeast"/>
        <w:jc w:val="both"/>
        <w:rPr>
          <w:rFonts w:ascii="Times New Roman" w:eastAsia="Times New Roman" w:hAnsi="Times New Roman" w:cs="Times New Roman"/>
          <w:i/>
          <w:sz w:val="24"/>
        </w:rPr>
      </w:pPr>
      <w:r w:rsidRPr="00C4646D">
        <w:rPr>
          <w:rFonts w:ascii="Times New Roman" w:eastAsia="Times New Roman" w:hAnsi="Times New Roman" w:cs="Times New Roman"/>
          <w:i/>
          <w:sz w:val="24"/>
        </w:rPr>
        <w:t>ценностное отношение к объектам живой природы);</w:t>
      </w:r>
    </w:p>
    <w:p w:rsidR="00C4646D" w:rsidRPr="00C4646D" w:rsidRDefault="00C4646D" w:rsidP="00C4646D">
      <w:pPr>
        <w:spacing w:line="138" w:lineRule="exact"/>
        <w:jc w:val="both"/>
        <w:rPr>
          <w:rFonts w:ascii="Times New Roman" w:eastAsia="Times New Roman" w:hAnsi="Times New Roman" w:cs="Times New Roman"/>
        </w:rPr>
      </w:pPr>
    </w:p>
    <w:p w:rsidR="00C4646D" w:rsidRPr="00C4646D" w:rsidRDefault="00C4646D" w:rsidP="00C4646D">
      <w:pPr>
        <w:spacing w:line="357" w:lineRule="auto"/>
        <w:ind w:firstLine="708"/>
        <w:jc w:val="both"/>
        <w:rPr>
          <w:rFonts w:ascii="Times New Roman" w:eastAsia="Times New Roman" w:hAnsi="Times New Roman" w:cs="Times New Roman"/>
          <w:i/>
          <w:sz w:val="24"/>
        </w:rPr>
      </w:pPr>
      <w:r w:rsidRPr="00C4646D">
        <w:rPr>
          <w:rFonts w:ascii="Times New Roman" w:eastAsia="Times New Roman" w:hAnsi="Times New Roman" w:cs="Times New Roman"/>
          <w:i/>
          <w:sz w:val="24"/>
        </w:rPr>
        <w:t xml:space="preserve"> 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C4646D" w:rsidRPr="00C4646D" w:rsidRDefault="00C4646D" w:rsidP="00C4646D">
      <w:pPr>
        <w:spacing w:line="15" w:lineRule="exact"/>
        <w:jc w:val="both"/>
        <w:rPr>
          <w:rFonts w:ascii="Times New Roman" w:eastAsia="Times New Roman" w:hAnsi="Times New Roman" w:cs="Times New Roman"/>
        </w:rPr>
      </w:pPr>
    </w:p>
    <w:p w:rsidR="00C4646D" w:rsidRPr="00C4646D" w:rsidRDefault="00C4646D" w:rsidP="00E83EB7">
      <w:pPr>
        <w:spacing w:line="374" w:lineRule="auto"/>
        <w:jc w:val="both"/>
        <w:rPr>
          <w:rFonts w:ascii="Times New Roman" w:eastAsia="Times New Roman" w:hAnsi="Times New Roman" w:cs="Times New Roman"/>
          <w:i/>
          <w:sz w:val="23"/>
        </w:rPr>
      </w:pPr>
      <w:r w:rsidRPr="00C4646D">
        <w:rPr>
          <w:rFonts w:ascii="Times New Roman" w:eastAsia="Times New Roman" w:hAnsi="Times New Roman" w:cs="Times New Roman"/>
          <w:i/>
          <w:sz w:val="23"/>
        </w:rPr>
        <w:t>работать в группе сверстников при решении познавательных задач связанных с теоретическими и практическими проблемами в области молекулярной биологии,</w:t>
      </w:r>
    </w:p>
    <w:p w:rsidR="00C4646D" w:rsidRPr="00C4646D" w:rsidRDefault="00C4646D" w:rsidP="00E83EB7">
      <w:pPr>
        <w:spacing w:line="230" w:lineRule="auto"/>
        <w:jc w:val="both"/>
        <w:rPr>
          <w:rFonts w:ascii="Times New Roman" w:eastAsia="Times New Roman" w:hAnsi="Times New Roman" w:cs="Times New Roman"/>
          <w:i/>
          <w:sz w:val="24"/>
        </w:rPr>
      </w:pPr>
      <w:r w:rsidRPr="00C4646D">
        <w:rPr>
          <w:rFonts w:ascii="Times New Roman" w:eastAsia="Times New Roman" w:hAnsi="Times New Roman" w:cs="Times New Roman"/>
          <w:i/>
          <w:sz w:val="24"/>
        </w:rPr>
        <w:t>генетики, экологии, биотехнологии, медицины и охраны окружающей среды,</w:t>
      </w:r>
    </w:p>
    <w:p w:rsidR="00C4646D" w:rsidRPr="00C4646D" w:rsidRDefault="00C4646D" w:rsidP="00E83EB7">
      <w:pPr>
        <w:spacing w:line="152" w:lineRule="exact"/>
        <w:jc w:val="both"/>
        <w:rPr>
          <w:rFonts w:ascii="Times New Roman" w:eastAsia="Times New Roman" w:hAnsi="Times New Roman" w:cs="Times New Roman"/>
        </w:rPr>
      </w:pPr>
    </w:p>
    <w:p w:rsidR="00C4646D" w:rsidRPr="00C4646D" w:rsidRDefault="00C4646D" w:rsidP="00E83EB7">
      <w:pPr>
        <w:spacing w:line="348" w:lineRule="auto"/>
        <w:jc w:val="both"/>
        <w:rPr>
          <w:rFonts w:ascii="Times New Roman" w:eastAsia="Times New Roman" w:hAnsi="Times New Roman" w:cs="Times New Roman"/>
          <w:i/>
          <w:sz w:val="24"/>
        </w:rPr>
      </w:pPr>
      <w:r w:rsidRPr="00C4646D">
        <w:rPr>
          <w:rFonts w:ascii="Times New Roman" w:eastAsia="Times New Roman" w:hAnsi="Times New Roman" w:cs="Times New Roman"/>
          <w:i/>
          <w:sz w:val="24"/>
        </w:rPr>
        <w:t>планировать совместную деятельность, учитывать мнение окружающих и адекватно оценивать собственный вклад в деятельность группы</w:t>
      </w:r>
    </w:p>
    <w:p w:rsidR="00C4646D" w:rsidRPr="00C4646D" w:rsidRDefault="00C4646D" w:rsidP="00E83EB7">
      <w:pPr>
        <w:spacing w:line="200" w:lineRule="exact"/>
        <w:jc w:val="both"/>
        <w:rPr>
          <w:rFonts w:ascii="Times New Roman" w:eastAsia="Times New Roman" w:hAnsi="Times New Roman" w:cs="Times New Roman"/>
        </w:rPr>
      </w:pPr>
    </w:p>
    <w:p w:rsidR="00C4646D" w:rsidRPr="00C4646D" w:rsidRDefault="00C4646D" w:rsidP="00C4646D">
      <w:pPr>
        <w:spacing w:line="200" w:lineRule="exact"/>
        <w:jc w:val="both"/>
        <w:rPr>
          <w:rFonts w:ascii="Times New Roman" w:eastAsia="Times New Roman" w:hAnsi="Times New Roman" w:cs="Times New Roman"/>
        </w:rPr>
      </w:pPr>
    </w:p>
    <w:p w:rsidR="00C4646D" w:rsidRPr="00C4646D" w:rsidRDefault="00C4646D" w:rsidP="00C4646D">
      <w:pPr>
        <w:spacing w:line="232" w:lineRule="exact"/>
        <w:jc w:val="both"/>
        <w:rPr>
          <w:rFonts w:ascii="Times New Roman" w:eastAsia="Times New Roman" w:hAnsi="Times New Roman" w:cs="Times New Roman"/>
        </w:rPr>
      </w:pPr>
    </w:p>
    <w:p w:rsidR="00C4646D" w:rsidRPr="00C4646D" w:rsidRDefault="00C4646D" w:rsidP="00C4646D">
      <w:pPr>
        <w:spacing w:line="0" w:lineRule="atLeast"/>
        <w:ind w:left="720"/>
        <w:jc w:val="both"/>
        <w:rPr>
          <w:rFonts w:ascii="Times New Roman" w:eastAsia="Times New Roman" w:hAnsi="Times New Roman" w:cs="Times New Roman"/>
          <w:b/>
          <w:sz w:val="24"/>
        </w:rPr>
      </w:pPr>
      <w:r w:rsidRPr="00C4646D">
        <w:rPr>
          <w:rFonts w:ascii="Times New Roman" w:eastAsia="Times New Roman" w:hAnsi="Times New Roman" w:cs="Times New Roman"/>
          <w:b/>
          <w:sz w:val="24"/>
        </w:rPr>
        <w:t>1.2.5.13. Химия</w:t>
      </w:r>
    </w:p>
    <w:p w:rsidR="00C4646D" w:rsidRPr="00C4646D" w:rsidRDefault="00C4646D" w:rsidP="00C4646D">
      <w:pPr>
        <w:spacing w:line="139" w:lineRule="exact"/>
        <w:jc w:val="both"/>
        <w:rPr>
          <w:rFonts w:ascii="Times New Roman" w:eastAsia="Times New Roman" w:hAnsi="Times New Roman" w:cs="Times New Roman"/>
        </w:rPr>
      </w:pPr>
    </w:p>
    <w:p w:rsidR="00C4646D" w:rsidRPr="00C4646D" w:rsidRDefault="00C4646D" w:rsidP="00C4646D">
      <w:pPr>
        <w:spacing w:line="0" w:lineRule="atLeast"/>
        <w:jc w:val="both"/>
        <w:rPr>
          <w:rFonts w:ascii="Times New Roman" w:eastAsia="Times New Roman" w:hAnsi="Times New Roman" w:cs="Times New Roman"/>
          <w:b/>
          <w:sz w:val="24"/>
        </w:rPr>
      </w:pPr>
      <w:r w:rsidRPr="00C4646D">
        <w:rPr>
          <w:rFonts w:ascii="Times New Roman" w:eastAsia="Times New Roman" w:hAnsi="Times New Roman" w:cs="Times New Roman"/>
          <w:b/>
          <w:sz w:val="24"/>
        </w:rPr>
        <w:t>Выпускник научится:</w:t>
      </w:r>
    </w:p>
    <w:p w:rsidR="00C4646D" w:rsidRPr="00C4646D" w:rsidRDefault="00C4646D" w:rsidP="00C4646D">
      <w:pPr>
        <w:spacing w:line="225" w:lineRule="exact"/>
        <w:jc w:val="both"/>
        <w:rPr>
          <w:rFonts w:ascii="Times New Roman" w:eastAsia="Times New Roman" w:hAnsi="Times New Roman" w:cs="Times New Roman"/>
        </w:rPr>
      </w:pPr>
    </w:p>
    <w:p w:rsidR="00C4646D" w:rsidRPr="00C4646D" w:rsidRDefault="00C4646D" w:rsidP="00C4646D">
      <w:pPr>
        <w:tabs>
          <w:tab w:val="left" w:pos="980"/>
          <w:tab w:val="left" w:pos="2980"/>
          <w:tab w:val="left" w:pos="4280"/>
          <w:tab w:val="left" w:pos="5380"/>
          <w:tab w:val="left" w:pos="6720"/>
          <w:tab w:val="left" w:pos="8340"/>
        </w:tabs>
        <w:spacing w:line="0" w:lineRule="atLeast"/>
        <w:ind w:left="720"/>
        <w:jc w:val="both"/>
        <w:rPr>
          <w:rFonts w:ascii="Times New Roman" w:eastAsia="Times New Roman" w:hAnsi="Times New Roman" w:cs="Times New Roman"/>
          <w:sz w:val="24"/>
        </w:rPr>
      </w:pPr>
      <w:r w:rsidRPr="00C4646D">
        <w:rPr>
          <w:rFonts w:ascii="Times New Roman" w:eastAsia="Times New Roman" w:hAnsi="Times New Roman" w:cs="Times New Roman"/>
        </w:rPr>
        <w:tab/>
      </w:r>
      <w:r w:rsidRPr="00C4646D">
        <w:rPr>
          <w:rFonts w:ascii="Times New Roman" w:eastAsia="Times New Roman" w:hAnsi="Times New Roman" w:cs="Times New Roman"/>
          <w:sz w:val="24"/>
        </w:rPr>
        <w:t>характеризовать</w:t>
      </w:r>
      <w:r w:rsidRPr="00C4646D">
        <w:rPr>
          <w:rFonts w:ascii="Times New Roman" w:eastAsia="Times New Roman" w:hAnsi="Times New Roman" w:cs="Times New Roman"/>
        </w:rPr>
        <w:tab/>
      </w:r>
      <w:r w:rsidRPr="00C4646D">
        <w:rPr>
          <w:rFonts w:ascii="Times New Roman" w:eastAsia="Times New Roman" w:hAnsi="Times New Roman" w:cs="Times New Roman"/>
          <w:sz w:val="24"/>
        </w:rPr>
        <w:t>основные</w:t>
      </w:r>
      <w:r w:rsidRPr="00C4646D">
        <w:rPr>
          <w:rFonts w:ascii="Times New Roman" w:eastAsia="Times New Roman" w:hAnsi="Times New Roman" w:cs="Times New Roman"/>
        </w:rPr>
        <w:tab/>
      </w:r>
      <w:r w:rsidRPr="00C4646D">
        <w:rPr>
          <w:rFonts w:ascii="Times New Roman" w:eastAsia="Times New Roman" w:hAnsi="Times New Roman" w:cs="Times New Roman"/>
          <w:sz w:val="24"/>
        </w:rPr>
        <w:t>методы</w:t>
      </w:r>
      <w:r w:rsidRPr="00C4646D">
        <w:rPr>
          <w:rFonts w:ascii="Times New Roman" w:eastAsia="Times New Roman" w:hAnsi="Times New Roman" w:cs="Times New Roman"/>
        </w:rPr>
        <w:tab/>
      </w:r>
      <w:r w:rsidRPr="00C4646D">
        <w:rPr>
          <w:rFonts w:ascii="Times New Roman" w:eastAsia="Times New Roman" w:hAnsi="Times New Roman" w:cs="Times New Roman"/>
          <w:sz w:val="24"/>
        </w:rPr>
        <w:t>познания:</w:t>
      </w:r>
      <w:r w:rsidRPr="00C4646D">
        <w:rPr>
          <w:rFonts w:ascii="Times New Roman" w:eastAsia="Times New Roman" w:hAnsi="Times New Roman" w:cs="Times New Roman"/>
        </w:rPr>
        <w:tab/>
      </w:r>
      <w:r w:rsidRPr="00C4646D">
        <w:rPr>
          <w:rFonts w:ascii="Times New Roman" w:eastAsia="Times New Roman" w:hAnsi="Times New Roman" w:cs="Times New Roman"/>
          <w:sz w:val="24"/>
        </w:rPr>
        <w:t>наблюдение,</w:t>
      </w:r>
      <w:r w:rsidRPr="00C4646D">
        <w:rPr>
          <w:rFonts w:ascii="Times New Roman" w:eastAsia="Times New Roman" w:hAnsi="Times New Roman" w:cs="Times New Roman"/>
        </w:rPr>
        <w:tab/>
      </w:r>
      <w:r w:rsidRPr="00C4646D">
        <w:rPr>
          <w:rFonts w:ascii="Times New Roman" w:eastAsia="Times New Roman" w:hAnsi="Times New Roman" w:cs="Times New Roman"/>
          <w:sz w:val="24"/>
        </w:rPr>
        <w:t>измерение,</w:t>
      </w:r>
    </w:p>
    <w:p w:rsidR="00C4646D" w:rsidRPr="00C4646D" w:rsidRDefault="00C4646D" w:rsidP="00C4646D">
      <w:pPr>
        <w:spacing w:line="139" w:lineRule="exact"/>
        <w:jc w:val="both"/>
        <w:rPr>
          <w:rFonts w:ascii="Times New Roman" w:eastAsia="Times New Roman" w:hAnsi="Times New Roman" w:cs="Times New Roman"/>
        </w:rPr>
      </w:pPr>
    </w:p>
    <w:p w:rsidR="00C4646D" w:rsidRPr="00C4646D" w:rsidRDefault="00C4646D" w:rsidP="00C4646D">
      <w:pPr>
        <w:spacing w:line="0" w:lineRule="atLeast"/>
        <w:jc w:val="both"/>
        <w:rPr>
          <w:rFonts w:ascii="Times New Roman" w:eastAsia="Times New Roman" w:hAnsi="Times New Roman" w:cs="Times New Roman"/>
          <w:sz w:val="24"/>
        </w:rPr>
      </w:pPr>
      <w:r w:rsidRPr="00C4646D">
        <w:rPr>
          <w:rFonts w:ascii="Times New Roman" w:eastAsia="Times New Roman" w:hAnsi="Times New Roman" w:cs="Times New Roman"/>
          <w:sz w:val="24"/>
        </w:rPr>
        <w:t>эксперимент;</w:t>
      </w:r>
    </w:p>
    <w:p w:rsidR="00C4646D" w:rsidRPr="00C4646D" w:rsidRDefault="00C4646D" w:rsidP="00C4646D">
      <w:pPr>
        <w:spacing w:line="138" w:lineRule="exact"/>
        <w:jc w:val="both"/>
        <w:rPr>
          <w:rFonts w:ascii="Times New Roman" w:eastAsia="Times New Roman" w:hAnsi="Times New Roman" w:cs="Times New Roman"/>
        </w:rPr>
      </w:pPr>
    </w:p>
    <w:p w:rsidR="00C4646D" w:rsidRPr="00C4646D" w:rsidRDefault="00C4646D" w:rsidP="00C4646D">
      <w:pPr>
        <w:spacing w:line="358" w:lineRule="auto"/>
        <w:ind w:firstLine="708"/>
        <w:jc w:val="both"/>
        <w:rPr>
          <w:rFonts w:ascii="Times New Roman" w:eastAsia="Times New Roman" w:hAnsi="Times New Roman" w:cs="Times New Roman"/>
          <w:sz w:val="24"/>
        </w:rPr>
      </w:pPr>
      <w:r w:rsidRPr="00C4646D">
        <w:rPr>
          <w:rFonts w:ascii="Times New Roman" w:eastAsia="Times New Roman" w:hAnsi="Times New Roman" w:cs="Times New Roman"/>
          <w:sz w:val="24"/>
        </w:rPr>
        <w:t xml:space="preserve"> описывать свойства твердых, жидких, газообразных веществ, выделяя их существенные признаки;</w:t>
      </w:r>
    </w:p>
    <w:p w:rsidR="00C4646D" w:rsidRPr="00C4646D" w:rsidRDefault="00C4646D" w:rsidP="00C4646D">
      <w:pPr>
        <w:numPr>
          <w:ilvl w:val="0"/>
          <w:numId w:val="1"/>
        </w:numPr>
        <w:tabs>
          <w:tab w:val="left" w:pos="994"/>
        </w:tabs>
        <w:spacing w:line="344" w:lineRule="auto"/>
        <w:jc w:val="both"/>
        <w:rPr>
          <w:rFonts w:ascii="Times New Roman" w:eastAsia="Symbol" w:hAnsi="Times New Roman" w:cs="Times New Roman"/>
          <w:sz w:val="24"/>
        </w:rPr>
      </w:pPr>
      <w:bookmarkStart w:id="190" w:name="page157"/>
      <w:bookmarkEnd w:id="190"/>
      <w:r w:rsidRPr="00C4646D">
        <w:rPr>
          <w:rFonts w:ascii="Times New Roman" w:eastAsia="Times New Roman" w:hAnsi="Times New Roman" w:cs="Times New Roman"/>
          <w:sz w:val="24"/>
        </w:rPr>
        <w:t>раскрывать смысл основных химических понятий «атом», «молекула», «химический элемент», «простое вещество», «сложное вещество», «валентность», «химическая реакция», используя знаковую систему химии;</w:t>
      </w:r>
    </w:p>
    <w:p w:rsidR="00C4646D" w:rsidRPr="00C4646D" w:rsidRDefault="00C4646D" w:rsidP="00C4646D">
      <w:pPr>
        <w:spacing w:line="17" w:lineRule="exact"/>
        <w:jc w:val="both"/>
        <w:rPr>
          <w:rFonts w:ascii="Times New Roman" w:eastAsia="Symbol" w:hAnsi="Times New Roman" w:cs="Times New Roman"/>
          <w:sz w:val="24"/>
        </w:rPr>
      </w:pPr>
    </w:p>
    <w:p w:rsidR="00C4646D" w:rsidRPr="00C4646D" w:rsidRDefault="00C4646D" w:rsidP="00C4646D">
      <w:pPr>
        <w:numPr>
          <w:ilvl w:val="0"/>
          <w:numId w:val="1"/>
        </w:numPr>
        <w:tabs>
          <w:tab w:val="left" w:pos="1000"/>
        </w:tabs>
        <w:spacing w:line="0" w:lineRule="atLeast"/>
        <w:jc w:val="both"/>
        <w:rPr>
          <w:rFonts w:ascii="Times New Roman" w:eastAsia="Symbol" w:hAnsi="Times New Roman" w:cs="Times New Roman"/>
          <w:sz w:val="24"/>
        </w:rPr>
      </w:pPr>
      <w:r w:rsidRPr="00C4646D">
        <w:rPr>
          <w:rFonts w:ascii="Times New Roman" w:eastAsia="Times New Roman" w:hAnsi="Times New Roman" w:cs="Times New Roman"/>
          <w:sz w:val="24"/>
        </w:rPr>
        <w:t>раскрывать  смысл  законов  сохранения  массы  веществ,  постоянства  состава,</w:t>
      </w:r>
    </w:p>
    <w:p w:rsidR="00C4646D" w:rsidRPr="00C4646D" w:rsidRDefault="00C4646D" w:rsidP="00C4646D">
      <w:pPr>
        <w:spacing w:line="139" w:lineRule="exact"/>
        <w:jc w:val="both"/>
        <w:rPr>
          <w:rFonts w:ascii="Times New Roman" w:eastAsia="Times New Roman" w:hAnsi="Times New Roman" w:cs="Times New Roman"/>
        </w:rPr>
      </w:pPr>
    </w:p>
    <w:p w:rsidR="00C4646D" w:rsidRPr="00C4646D" w:rsidRDefault="00C4646D" w:rsidP="00C4646D">
      <w:pPr>
        <w:spacing w:line="0" w:lineRule="atLeast"/>
        <w:jc w:val="both"/>
        <w:rPr>
          <w:rFonts w:ascii="Times New Roman" w:eastAsia="Times New Roman" w:hAnsi="Times New Roman" w:cs="Times New Roman"/>
          <w:sz w:val="24"/>
        </w:rPr>
      </w:pPr>
      <w:r w:rsidRPr="00C4646D">
        <w:rPr>
          <w:rFonts w:ascii="Times New Roman" w:eastAsia="Times New Roman" w:hAnsi="Times New Roman" w:cs="Times New Roman"/>
          <w:sz w:val="24"/>
        </w:rPr>
        <w:t>атомно-молекулярной теории;</w:t>
      </w:r>
    </w:p>
    <w:p w:rsidR="00C4646D" w:rsidRPr="00C4646D" w:rsidRDefault="00C4646D" w:rsidP="00C4646D">
      <w:pPr>
        <w:spacing w:line="136" w:lineRule="exact"/>
        <w:jc w:val="both"/>
        <w:rPr>
          <w:rFonts w:ascii="Times New Roman" w:eastAsia="Times New Roman" w:hAnsi="Times New Roman" w:cs="Times New Roman"/>
        </w:rPr>
      </w:pPr>
    </w:p>
    <w:p w:rsidR="00C4646D" w:rsidRPr="00C4646D" w:rsidRDefault="00C4646D" w:rsidP="00C4646D">
      <w:pPr>
        <w:numPr>
          <w:ilvl w:val="1"/>
          <w:numId w:val="1"/>
        </w:numPr>
        <w:tabs>
          <w:tab w:val="left" w:pos="1000"/>
        </w:tabs>
        <w:spacing w:line="0" w:lineRule="atLeast"/>
        <w:jc w:val="both"/>
        <w:rPr>
          <w:rFonts w:ascii="Times New Roman" w:eastAsia="Symbol" w:hAnsi="Times New Roman" w:cs="Times New Roman"/>
          <w:sz w:val="24"/>
        </w:rPr>
      </w:pPr>
      <w:r w:rsidRPr="00C4646D">
        <w:rPr>
          <w:rFonts w:ascii="Times New Roman" w:eastAsia="Times New Roman" w:hAnsi="Times New Roman" w:cs="Times New Roman"/>
          <w:sz w:val="24"/>
        </w:rPr>
        <w:t>различать химические и физические явления;</w:t>
      </w:r>
    </w:p>
    <w:p w:rsidR="00C4646D" w:rsidRPr="00C4646D" w:rsidRDefault="00C4646D" w:rsidP="00C4646D">
      <w:pPr>
        <w:spacing w:line="137" w:lineRule="exact"/>
        <w:jc w:val="both"/>
        <w:rPr>
          <w:rFonts w:ascii="Times New Roman" w:eastAsia="Symbol" w:hAnsi="Times New Roman" w:cs="Times New Roman"/>
          <w:sz w:val="24"/>
        </w:rPr>
      </w:pPr>
    </w:p>
    <w:p w:rsidR="00C4646D" w:rsidRPr="00C4646D" w:rsidRDefault="00C4646D" w:rsidP="00C4646D">
      <w:pPr>
        <w:numPr>
          <w:ilvl w:val="1"/>
          <w:numId w:val="1"/>
        </w:numPr>
        <w:tabs>
          <w:tab w:val="left" w:pos="1000"/>
        </w:tabs>
        <w:spacing w:line="0" w:lineRule="atLeast"/>
        <w:jc w:val="both"/>
        <w:rPr>
          <w:rFonts w:ascii="Times New Roman" w:eastAsia="Symbol" w:hAnsi="Times New Roman" w:cs="Times New Roman"/>
          <w:sz w:val="24"/>
        </w:rPr>
      </w:pPr>
      <w:r w:rsidRPr="00C4646D">
        <w:rPr>
          <w:rFonts w:ascii="Times New Roman" w:eastAsia="Times New Roman" w:hAnsi="Times New Roman" w:cs="Times New Roman"/>
          <w:sz w:val="24"/>
        </w:rPr>
        <w:t>называть химические элементы;</w:t>
      </w:r>
    </w:p>
    <w:p w:rsidR="00C4646D" w:rsidRPr="00C4646D" w:rsidRDefault="00C4646D" w:rsidP="00C4646D">
      <w:pPr>
        <w:spacing w:line="137" w:lineRule="exact"/>
        <w:jc w:val="both"/>
        <w:rPr>
          <w:rFonts w:ascii="Times New Roman" w:eastAsia="Symbol" w:hAnsi="Times New Roman" w:cs="Times New Roman"/>
          <w:sz w:val="24"/>
        </w:rPr>
      </w:pPr>
    </w:p>
    <w:p w:rsidR="00C4646D" w:rsidRPr="00C4646D" w:rsidRDefault="00C4646D" w:rsidP="00C4646D">
      <w:pPr>
        <w:numPr>
          <w:ilvl w:val="1"/>
          <w:numId w:val="1"/>
        </w:numPr>
        <w:tabs>
          <w:tab w:val="left" w:pos="1000"/>
        </w:tabs>
        <w:spacing w:line="0" w:lineRule="atLeast"/>
        <w:jc w:val="both"/>
        <w:rPr>
          <w:rFonts w:ascii="Times New Roman" w:eastAsia="Symbol" w:hAnsi="Times New Roman" w:cs="Times New Roman"/>
          <w:sz w:val="24"/>
        </w:rPr>
      </w:pPr>
      <w:r w:rsidRPr="00C4646D">
        <w:rPr>
          <w:rFonts w:ascii="Times New Roman" w:eastAsia="Times New Roman" w:hAnsi="Times New Roman" w:cs="Times New Roman"/>
          <w:sz w:val="24"/>
        </w:rPr>
        <w:t>определять состав веществ по их формулам;</w:t>
      </w:r>
    </w:p>
    <w:p w:rsidR="00C4646D" w:rsidRPr="00C4646D" w:rsidRDefault="00C4646D" w:rsidP="00C4646D">
      <w:pPr>
        <w:spacing w:line="135" w:lineRule="exact"/>
        <w:jc w:val="both"/>
        <w:rPr>
          <w:rFonts w:ascii="Times New Roman" w:eastAsia="Symbol" w:hAnsi="Times New Roman" w:cs="Times New Roman"/>
          <w:sz w:val="24"/>
        </w:rPr>
      </w:pPr>
    </w:p>
    <w:p w:rsidR="00C4646D" w:rsidRPr="00C4646D" w:rsidRDefault="00C4646D" w:rsidP="00C4646D">
      <w:pPr>
        <w:numPr>
          <w:ilvl w:val="1"/>
          <w:numId w:val="1"/>
        </w:numPr>
        <w:tabs>
          <w:tab w:val="left" w:pos="1000"/>
        </w:tabs>
        <w:spacing w:line="0" w:lineRule="atLeast"/>
        <w:jc w:val="both"/>
        <w:rPr>
          <w:rFonts w:ascii="Times New Roman" w:eastAsia="Symbol" w:hAnsi="Times New Roman" w:cs="Times New Roman"/>
          <w:sz w:val="24"/>
        </w:rPr>
      </w:pPr>
      <w:r w:rsidRPr="00C4646D">
        <w:rPr>
          <w:rFonts w:ascii="Times New Roman" w:eastAsia="Times New Roman" w:hAnsi="Times New Roman" w:cs="Times New Roman"/>
          <w:sz w:val="24"/>
        </w:rPr>
        <w:t>определять валентность атома элемента в соединениях;</w:t>
      </w:r>
    </w:p>
    <w:p w:rsidR="00C4646D" w:rsidRPr="00C4646D" w:rsidRDefault="00C4646D" w:rsidP="00C4646D">
      <w:pPr>
        <w:spacing w:line="137" w:lineRule="exact"/>
        <w:jc w:val="both"/>
        <w:rPr>
          <w:rFonts w:ascii="Times New Roman" w:eastAsia="Symbol" w:hAnsi="Times New Roman" w:cs="Times New Roman"/>
          <w:sz w:val="24"/>
        </w:rPr>
      </w:pPr>
    </w:p>
    <w:p w:rsidR="00C4646D" w:rsidRPr="00C4646D" w:rsidRDefault="00C4646D" w:rsidP="00C4646D">
      <w:pPr>
        <w:numPr>
          <w:ilvl w:val="1"/>
          <w:numId w:val="1"/>
        </w:numPr>
        <w:tabs>
          <w:tab w:val="left" w:pos="1000"/>
        </w:tabs>
        <w:spacing w:line="0" w:lineRule="atLeast"/>
        <w:jc w:val="both"/>
        <w:rPr>
          <w:rFonts w:ascii="Times New Roman" w:eastAsia="Symbol" w:hAnsi="Times New Roman" w:cs="Times New Roman"/>
          <w:sz w:val="24"/>
        </w:rPr>
      </w:pPr>
      <w:r w:rsidRPr="00C4646D">
        <w:rPr>
          <w:rFonts w:ascii="Times New Roman" w:eastAsia="Times New Roman" w:hAnsi="Times New Roman" w:cs="Times New Roman"/>
          <w:sz w:val="24"/>
        </w:rPr>
        <w:t>определять тип химических реакций;</w:t>
      </w:r>
    </w:p>
    <w:p w:rsidR="00C4646D" w:rsidRPr="00C4646D" w:rsidRDefault="00C4646D" w:rsidP="00C4646D">
      <w:pPr>
        <w:spacing w:line="137" w:lineRule="exact"/>
        <w:jc w:val="both"/>
        <w:rPr>
          <w:rFonts w:ascii="Times New Roman" w:eastAsia="Symbol" w:hAnsi="Times New Roman" w:cs="Times New Roman"/>
          <w:sz w:val="24"/>
        </w:rPr>
      </w:pPr>
    </w:p>
    <w:p w:rsidR="00C4646D" w:rsidRPr="00C4646D" w:rsidRDefault="00C4646D" w:rsidP="00C4646D">
      <w:pPr>
        <w:numPr>
          <w:ilvl w:val="1"/>
          <w:numId w:val="1"/>
        </w:numPr>
        <w:tabs>
          <w:tab w:val="left" w:pos="1000"/>
        </w:tabs>
        <w:spacing w:line="0" w:lineRule="atLeast"/>
        <w:jc w:val="both"/>
        <w:rPr>
          <w:rFonts w:ascii="Times New Roman" w:eastAsia="Symbol" w:hAnsi="Times New Roman" w:cs="Times New Roman"/>
          <w:sz w:val="24"/>
        </w:rPr>
      </w:pPr>
      <w:r w:rsidRPr="00C4646D">
        <w:rPr>
          <w:rFonts w:ascii="Times New Roman" w:eastAsia="Times New Roman" w:hAnsi="Times New Roman" w:cs="Times New Roman"/>
          <w:sz w:val="24"/>
        </w:rPr>
        <w:t>называть признаки и условия протекания химических реакций;</w:t>
      </w:r>
    </w:p>
    <w:p w:rsidR="00C4646D" w:rsidRPr="00C4646D" w:rsidRDefault="00C4646D" w:rsidP="00C4646D">
      <w:pPr>
        <w:spacing w:line="166" w:lineRule="exact"/>
        <w:jc w:val="both"/>
        <w:rPr>
          <w:rFonts w:ascii="Times New Roman" w:eastAsia="Symbol" w:hAnsi="Times New Roman" w:cs="Times New Roman"/>
          <w:sz w:val="24"/>
        </w:rPr>
      </w:pPr>
    </w:p>
    <w:p w:rsidR="00C4646D" w:rsidRPr="00C4646D" w:rsidRDefault="00C4646D" w:rsidP="00C4646D">
      <w:pPr>
        <w:numPr>
          <w:ilvl w:val="1"/>
          <w:numId w:val="1"/>
        </w:numPr>
        <w:tabs>
          <w:tab w:val="left" w:pos="994"/>
        </w:tabs>
        <w:spacing w:line="334" w:lineRule="auto"/>
        <w:jc w:val="both"/>
        <w:rPr>
          <w:rFonts w:ascii="Times New Roman" w:eastAsia="Symbol" w:hAnsi="Times New Roman" w:cs="Times New Roman"/>
          <w:sz w:val="24"/>
        </w:rPr>
      </w:pPr>
      <w:r w:rsidRPr="00C4646D">
        <w:rPr>
          <w:rFonts w:ascii="Times New Roman" w:eastAsia="Times New Roman" w:hAnsi="Times New Roman" w:cs="Times New Roman"/>
          <w:sz w:val="24"/>
        </w:rPr>
        <w:t>выявлять признаки, свидетельствующие о протекании химической реакции при выполнении химического опыта;</w:t>
      </w:r>
    </w:p>
    <w:p w:rsidR="00C4646D" w:rsidRPr="00C4646D" w:rsidRDefault="00C4646D" w:rsidP="00C4646D">
      <w:pPr>
        <w:spacing w:line="21" w:lineRule="exact"/>
        <w:jc w:val="both"/>
        <w:rPr>
          <w:rFonts w:ascii="Times New Roman" w:eastAsia="Symbol" w:hAnsi="Times New Roman" w:cs="Times New Roman"/>
          <w:sz w:val="24"/>
        </w:rPr>
      </w:pPr>
    </w:p>
    <w:p w:rsidR="00C4646D" w:rsidRPr="00C4646D" w:rsidRDefault="00C4646D" w:rsidP="00C4646D">
      <w:pPr>
        <w:numPr>
          <w:ilvl w:val="1"/>
          <w:numId w:val="1"/>
        </w:numPr>
        <w:tabs>
          <w:tab w:val="left" w:pos="1000"/>
        </w:tabs>
        <w:spacing w:line="0" w:lineRule="atLeast"/>
        <w:jc w:val="both"/>
        <w:rPr>
          <w:rFonts w:ascii="Times New Roman" w:eastAsia="Symbol" w:hAnsi="Times New Roman" w:cs="Times New Roman"/>
          <w:sz w:val="24"/>
        </w:rPr>
      </w:pPr>
      <w:r w:rsidRPr="00C4646D">
        <w:rPr>
          <w:rFonts w:ascii="Times New Roman" w:eastAsia="Times New Roman" w:hAnsi="Times New Roman" w:cs="Times New Roman"/>
          <w:sz w:val="24"/>
        </w:rPr>
        <w:t>составлять формулы бинарных соединений;</w:t>
      </w:r>
    </w:p>
    <w:p w:rsidR="00C4646D" w:rsidRPr="00C4646D" w:rsidRDefault="00C4646D" w:rsidP="00C4646D">
      <w:pPr>
        <w:spacing w:line="137" w:lineRule="exact"/>
        <w:jc w:val="both"/>
        <w:rPr>
          <w:rFonts w:ascii="Times New Roman" w:eastAsia="Symbol" w:hAnsi="Times New Roman" w:cs="Times New Roman"/>
          <w:sz w:val="24"/>
        </w:rPr>
      </w:pPr>
    </w:p>
    <w:p w:rsidR="00C4646D" w:rsidRPr="00C4646D" w:rsidRDefault="00C4646D" w:rsidP="00C4646D">
      <w:pPr>
        <w:numPr>
          <w:ilvl w:val="1"/>
          <w:numId w:val="1"/>
        </w:numPr>
        <w:tabs>
          <w:tab w:val="left" w:pos="1000"/>
        </w:tabs>
        <w:spacing w:line="0" w:lineRule="atLeast"/>
        <w:jc w:val="both"/>
        <w:rPr>
          <w:rFonts w:ascii="Times New Roman" w:eastAsia="Symbol" w:hAnsi="Times New Roman" w:cs="Times New Roman"/>
          <w:sz w:val="24"/>
        </w:rPr>
      </w:pPr>
      <w:r w:rsidRPr="00C4646D">
        <w:rPr>
          <w:rFonts w:ascii="Times New Roman" w:eastAsia="Times New Roman" w:hAnsi="Times New Roman" w:cs="Times New Roman"/>
          <w:sz w:val="24"/>
        </w:rPr>
        <w:t>составлять уравнения химических реакций;</w:t>
      </w:r>
    </w:p>
    <w:p w:rsidR="00C4646D" w:rsidRPr="00C4646D" w:rsidRDefault="00C4646D" w:rsidP="00C4646D">
      <w:pPr>
        <w:spacing w:line="137" w:lineRule="exact"/>
        <w:jc w:val="both"/>
        <w:rPr>
          <w:rFonts w:ascii="Times New Roman" w:eastAsia="Symbol" w:hAnsi="Times New Roman" w:cs="Times New Roman"/>
          <w:sz w:val="24"/>
        </w:rPr>
      </w:pPr>
    </w:p>
    <w:p w:rsidR="00C4646D" w:rsidRPr="00C4646D" w:rsidRDefault="00C4646D" w:rsidP="00C4646D">
      <w:pPr>
        <w:numPr>
          <w:ilvl w:val="1"/>
          <w:numId w:val="1"/>
        </w:numPr>
        <w:tabs>
          <w:tab w:val="left" w:pos="1000"/>
        </w:tabs>
        <w:spacing w:line="0" w:lineRule="atLeast"/>
        <w:jc w:val="both"/>
        <w:rPr>
          <w:rFonts w:ascii="Times New Roman" w:eastAsia="Symbol" w:hAnsi="Times New Roman" w:cs="Times New Roman"/>
          <w:sz w:val="24"/>
        </w:rPr>
      </w:pPr>
      <w:r w:rsidRPr="00C4646D">
        <w:rPr>
          <w:rFonts w:ascii="Times New Roman" w:eastAsia="Times New Roman" w:hAnsi="Times New Roman" w:cs="Times New Roman"/>
          <w:sz w:val="24"/>
        </w:rPr>
        <w:t>соблюдать правила безопасной работы при проведении опытов;</w:t>
      </w:r>
    </w:p>
    <w:p w:rsidR="00C4646D" w:rsidRPr="00C4646D" w:rsidRDefault="00C4646D" w:rsidP="00C4646D">
      <w:pPr>
        <w:spacing w:line="135" w:lineRule="exact"/>
        <w:jc w:val="both"/>
        <w:rPr>
          <w:rFonts w:ascii="Times New Roman" w:eastAsia="Symbol" w:hAnsi="Times New Roman" w:cs="Times New Roman"/>
          <w:sz w:val="24"/>
        </w:rPr>
      </w:pPr>
    </w:p>
    <w:p w:rsidR="00C4646D" w:rsidRPr="00C4646D" w:rsidRDefault="00C4646D" w:rsidP="00C4646D">
      <w:pPr>
        <w:numPr>
          <w:ilvl w:val="1"/>
          <w:numId w:val="1"/>
        </w:numPr>
        <w:tabs>
          <w:tab w:val="left" w:pos="1000"/>
        </w:tabs>
        <w:spacing w:line="0" w:lineRule="atLeast"/>
        <w:jc w:val="both"/>
        <w:rPr>
          <w:rFonts w:ascii="Times New Roman" w:eastAsia="Symbol" w:hAnsi="Times New Roman" w:cs="Times New Roman"/>
          <w:sz w:val="24"/>
        </w:rPr>
      </w:pPr>
      <w:r w:rsidRPr="00C4646D">
        <w:rPr>
          <w:rFonts w:ascii="Times New Roman" w:eastAsia="Times New Roman" w:hAnsi="Times New Roman" w:cs="Times New Roman"/>
          <w:sz w:val="24"/>
        </w:rPr>
        <w:t>пользоваться лабораторным оборудованием и посудой;</w:t>
      </w:r>
    </w:p>
    <w:p w:rsidR="00C4646D" w:rsidRPr="00C4646D" w:rsidRDefault="00C4646D" w:rsidP="00C4646D">
      <w:pPr>
        <w:spacing w:line="137" w:lineRule="exact"/>
        <w:jc w:val="both"/>
        <w:rPr>
          <w:rFonts w:ascii="Times New Roman" w:eastAsia="Symbol" w:hAnsi="Times New Roman" w:cs="Times New Roman"/>
          <w:sz w:val="24"/>
        </w:rPr>
      </w:pPr>
    </w:p>
    <w:p w:rsidR="00C4646D" w:rsidRPr="00C4646D" w:rsidRDefault="00C4646D" w:rsidP="00C4646D">
      <w:pPr>
        <w:numPr>
          <w:ilvl w:val="1"/>
          <w:numId w:val="1"/>
        </w:numPr>
        <w:tabs>
          <w:tab w:val="left" w:pos="1000"/>
        </w:tabs>
        <w:spacing w:line="0" w:lineRule="atLeast"/>
        <w:jc w:val="both"/>
        <w:rPr>
          <w:rFonts w:ascii="Times New Roman" w:eastAsia="Symbol" w:hAnsi="Times New Roman" w:cs="Times New Roman"/>
          <w:sz w:val="24"/>
        </w:rPr>
      </w:pPr>
      <w:r w:rsidRPr="00C4646D">
        <w:rPr>
          <w:rFonts w:ascii="Times New Roman" w:eastAsia="Times New Roman" w:hAnsi="Times New Roman" w:cs="Times New Roman"/>
          <w:sz w:val="24"/>
        </w:rPr>
        <w:t>вычислять относительную молекулярную и молярную массы веществ;</w:t>
      </w:r>
    </w:p>
    <w:p w:rsidR="00C4646D" w:rsidRPr="00C4646D" w:rsidRDefault="00C4646D" w:rsidP="00C4646D">
      <w:pPr>
        <w:spacing w:line="137" w:lineRule="exact"/>
        <w:jc w:val="both"/>
        <w:rPr>
          <w:rFonts w:ascii="Times New Roman" w:eastAsia="Symbol" w:hAnsi="Times New Roman" w:cs="Times New Roman"/>
          <w:sz w:val="24"/>
        </w:rPr>
      </w:pPr>
    </w:p>
    <w:p w:rsidR="00C4646D" w:rsidRPr="00C4646D" w:rsidRDefault="00C4646D" w:rsidP="00C4646D">
      <w:pPr>
        <w:numPr>
          <w:ilvl w:val="1"/>
          <w:numId w:val="1"/>
        </w:numPr>
        <w:tabs>
          <w:tab w:val="left" w:pos="1000"/>
        </w:tabs>
        <w:spacing w:line="0" w:lineRule="atLeast"/>
        <w:jc w:val="both"/>
        <w:rPr>
          <w:rFonts w:ascii="Times New Roman" w:eastAsia="Symbol" w:hAnsi="Times New Roman" w:cs="Times New Roman"/>
          <w:sz w:val="24"/>
        </w:rPr>
      </w:pPr>
      <w:r w:rsidRPr="00C4646D">
        <w:rPr>
          <w:rFonts w:ascii="Times New Roman" w:eastAsia="Times New Roman" w:hAnsi="Times New Roman" w:cs="Times New Roman"/>
          <w:sz w:val="24"/>
        </w:rPr>
        <w:t>вычислять массовую долю химического элемента по формуле соединения;</w:t>
      </w:r>
    </w:p>
    <w:p w:rsidR="00C4646D" w:rsidRPr="00C4646D" w:rsidRDefault="00C4646D" w:rsidP="00C4646D">
      <w:pPr>
        <w:spacing w:line="166" w:lineRule="exact"/>
        <w:jc w:val="both"/>
        <w:rPr>
          <w:rFonts w:ascii="Times New Roman" w:eastAsia="Symbol" w:hAnsi="Times New Roman" w:cs="Times New Roman"/>
          <w:sz w:val="24"/>
        </w:rPr>
      </w:pPr>
    </w:p>
    <w:p w:rsidR="00C4646D" w:rsidRPr="00C4646D" w:rsidRDefault="00C4646D" w:rsidP="00C4646D">
      <w:pPr>
        <w:numPr>
          <w:ilvl w:val="1"/>
          <w:numId w:val="1"/>
        </w:numPr>
        <w:tabs>
          <w:tab w:val="left" w:pos="994"/>
        </w:tabs>
        <w:spacing w:line="334" w:lineRule="auto"/>
        <w:jc w:val="both"/>
        <w:rPr>
          <w:rFonts w:ascii="Times New Roman" w:eastAsia="Symbol" w:hAnsi="Times New Roman" w:cs="Times New Roman"/>
          <w:sz w:val="24"/>
        </w:rPr>
      </w:pPr>
      <w:r w:rsidRPr="00C4646D">
        <w:rPr>
          <w:rFonts w:ascii="Times New Roman" w:eastAsia="Times New Roman" w:hAnsi="Times New Roman" w:cs="Times New Roman"/>
          <w:sz w:val="24"/>
        </w:rPr>
        <w:t>вычислять количество, объем или массу вещества по количеству, объему, массе реагентов или продуктов реакции;</w:t>
      </w:r>
    </w:p>
    <w:p w:rsidR="00C4646D" w:rsidRPr="00C4646D" w:rsidRDefault="00C4646D" w:rsidP="00C4646D">
      <w:pPr>
        <w:spacing w:line="23" w:lineRule="exact"/>
        <w:jc w:val="both"/>
        <w:rPr>
          <w:rFonts w:ascii="Times New Roman" w:eastAsia="Symbol" w:hAnsi="Times New Roman" w:cs="Times New Roman"/>
          <w:sz w:val="24"/>
        </w:rPr>
      </w:pPr>
    </w:p>
    <w:p w:rsidR="00C4646D" w:rsidRPr="00C4646D" w:rsidRDefault="00C4646D" w:rsidP="00C4646D">
      <w:pPr>
        <w:numPr>
          <w:ilvl w:val="1"/>
          <w:numId w:val="1"/>
        </w:numPr>
        <w:tabs>
          <w:tab w:val="left" w:pos="1000"/>
        </w:tabs>
        <w:spacing w:line="0" w:lineRule="atLeast"/>
        <w:jc w:val="both"/>
        <w:rPr>
          <w:rFonts w:ascii="Times New Roman" w:eastAsia="Symbol" w:hAnsi="Times New Roman" w:cs="Times New Roman"/>
          <w:sz w:val="24"/>
        </w:rPr>
      </w:pPr>
      <w:r w:rsidRPr="00C4646D">
        <w:rPr>
          <w:rFonts w:ascii="Times New Roman" w:eastAsia="Times New Roman" w:hAnsi="Times New Roman" w:cs="Times New Roman"/>
          <w:sz w:val="24"/>
        </w:rPr>
        <w:t>характеризовать физические и химические свойства простых веществ: кислорода</w:t>
      </w:r>
    </w:p>
    <w:p w:rsidR="00C4646D" w:rsidRPr="00C4646D" w:rsidRDefault="00C4646D" w:rsidP="00C4646D">
      <w:pPr>
        <w:spacing w:line="136" w:lineRule="exact"/>
        <w:jc w:val="both"/>
        <w:rPr>
          <w:rFonts w:ascii="Times New Roman" w:eastAsia="Symbol" w:hAnsi="Times New Roman" w:cs="Times New Roman"/>
          <w:sz w:val="24"/>
        </w:rPr>
      </w:pPr>
    </w:p>
    <w:p w:rsidR="00C4646D" w:rsidRPr="00C4646D" w:rsidRDefault="00C4646D" w:rsidP="00E83EB7">
      <w:pPr>
        <w:tabs>
          <w:tab w:val="left" w:pos="200"/>
        </w:tabs>
        <w:spacing w:line="0" w:lineRule="atLeast"/>
        <w:jc w:val="both"/>
        <w:rPr>
          <w:rFonts w:ascii="Times New Roman" w:eastAsia="Times New Roman" w:hAnsi="Times New Roman" w:cs="Times New Roman"/>
          <w:sz w:val="24"/>
        </w:rPr>
      </w:pPr>
      <w:r w:rsidRPr="00C4646D">
        <w:rPr>
          <w:rFonts w:ascii="Times New Roman" w:eastAsia="Times New Roman" w:hAnsi="Times New Roman" w:cs="Times New Roman"/>
          <w:sz w:val="24"/>
        </w:rPr>
        <w:t>водорода;</w:t>
      </w:r>
    </w:p>
    <w:p w:rsidR="00C4646D" w:rsidRPr="00C4646D" w:rsidRDefault="00C4646D" w:rsidP="00C4646D">
      <w:pPr>
        <w:spacing w:line="137" w:lineRule="exact"/>
        <w:jc w:val="both"/>
        <w:rPr>
          <w:rFonts w:ascii="Times New Roman" w:eastAsia="Times New Roman" w:hAnsi="Times New Roman" w:cs="Times New Roman"/>
          <w:sz w:val="24"/>
        </w:rPr>
      </w:pPr>
    </w:p>
    <w:p w:rsidR="00C4646D" w:rsidRPr="00C4646D" w:rsidRDefault="00C4646D" w:rsidP="00C4646D">
      <w:pPr>
        <w:numPr>
          <w:ilvl w:val="1"/>
          <w:numId w:val="1"/>
        </w:numPr>
        <w:tabs>
          <w:tab w:val="left" w:pos="1000"/>
        </w:tabs>
        <w:spacing w:line="0" w:lineRule="atLeast"/>
        <w:jc w:val="both"/>
        <w:rPr>
          <w:rFonts w:ascii="Times New Roman" w:eastAsia="Symbol" w:hAnsi="Times New Roman" w:cs="Times New Roman"/>
          <w:sz w:val="24"/>
        </w:rPr>
      </w:pPr>
      <w:r w:rsidRPr="00C4646D">
        <w:rPr>
          <w:rFonts w:ascii="Times New Roman" w:eastAsia="Times New Roman" w:hAnsi="Times New Roman" w:cs="Times New Roman"/>
          <w:sz w:val="24"/>
        </w:rPr>
        <w:t>получать, собирать кислород и водород;</w:t>
      </w:r>
    </w:p>
    <w:p w:rsidR="00C4646D" w:rsidRPr="00C4646D" w:rsidRDefault="00C4646D" w:rsidP="00C4646D">
      <w:pPr>
        <w:spacing w:line="135" w:lineRule="exact"/>
        <w:jc w:val="both"/>
        <w:rPr>
          <w:rFonts w:ascii="Times New Roman" w:eastAsia="Symbol" w:hAnsi="Times New Roman" w:cs="Times New Roman"/>
          <w:sz w:val="24"/>
        </w:rPr>
      </w:pPr>
    </w:p>
    <w:p w:rsidR="00C4646D" w:rsidRPr="00C4646D" w:rsidRDefault="00C4646D" w:rsidP="00C4646D">
      <w:pPr>
        <w:numPr>
          <w:ilvl w:val="1"/>
          <w:numId w:val="1"/>
        </w:numPr>
        <w:tabs>
          <w:tab w:val="left" w:pos="1000"/>
        </w:tabs>
        <w:spacing w:line="0" w:lineRule="atLeast"/>
        <w:jc w:val="both"/>
        <w:rPr>
          <w:rFonts w:ascii="Times New Roman" w:eastAsia="Symbol" w:hAnsi="Times New Roman" w:cs="Times New Roman"/>
          <w:sz w:val="24"/>
        </w:rPr>
      </w:pPr>
      <w:r w:rsidRPr="00C4646D">
        <w:rPr>
          <w:rFonts w:ascii="Times New Roman" w:eastAsia="Times New Roman" w:hAnsi="Times New Roman" w:cs="Times New Roman"/>
          <w:sz w:val="24"/>
        </w:rPr>
        <w:t>распознавать опытным путем газообразные вещества: кислород, водород;</w:t>
      </w:r>
    </w:p>
    <w:p w:rsidR="00C4646D" w:rsidRPr="00C4646D" w:rsidRDefault="00C4646D" w:rsidP="00C4646D">
      <w:pPr>
        <w:spacing w:line="137" w:lineRule="exact"/>
        <w:jc w:val="both"/>
        <w:rPr>
          <w:rFonts w:ascii="Times New Roman" w:eastAsia="Symbol" w:hAnsi="Times New Roman" w:cs="Times New Roman"/>
          <w:sz w:val="24"/>
        </w:rPr>
      </w:pPr>
    </w:p>
    <w:p w:rsidR="00C4646D" w:rsidRPr="00C4646D" w:rsidRDefault="00C4646D" w:rsidP="00C4646D">
      <w:pPr>
        <w:numPr>
          <w:ilvl w:val="1"/>
          <w:numId w:val="1"/>
        </w:numPr>
        <w:tabs>
          <w:tab w:val="left" w:pos="1000"/>
        </w:tabs>
        <w:spacing w:line="0" w:lineRule="atLeast"/>
        <w:jc w:val="both"/>
        <w:rPr>
          <w:rFonts w:ascii="Times New Roman" w:eastAsia="Symbol" w:hAnsi="Times New Roman" w:cs="Times New Roman"/>
          <w:sz w:val="24"/>
        </w:rPr>
      </w:pPr>
      <w:r w:rsidRPr="00C4646D">
        <w:rPr>
          <w:rFonts w:ascii="Times New Roman" w:eastAsia="Times New Roman" w:hAnsi="Times New Roman" w:cs="Times New Roman"/>
          <w:sz w:val="24"/>
        </w:rPr>
        <w:t>раскрывать смысл закона Авогадро;</w:t>
      </w:r>
    </w:p>
    <w:p w:rsidR="00C4646D" w:rsidRPr="00C4646D" w:rsidRDefault="00C4646D" w:rsidP="00C4646D">
      <w:pPr>
        <w:spacing w:line="137" w:lineRule="exact"/>
        <w:jc w:val="both"/>
        <w:rPr>
          <w:rFonts w:ascii="Times New Roman" w:eastAsia="Symbol" w:hAnsi="Times New Roman" w:cs="Times New Roman"/>
          <w:sz w:val="24"/>
        </w:rPr>
      </w:pPr>
    </w:p>
    <w:p w:rsidR="00C4646D" w:rsidRPr="00C4646D" w:rsidRDefault="00C4646D" w:rsidP="00C4646D">
      <w:pPr>
        <w:numPr>
          <w:ilvl w:val="1"/>
          <w:numId w:val="1"/>
        </w:numPr>
        <w:tabs>
          <w:tab w:val="left" w:pos="1000"/>
        </w:tabs>
        <w:spacing w:line="0" w:lineRule="atLeast"/>
        <w:jc w:val="both"/>
        <w:rPr>
          <w:rFonts w:ascii="Times New Roman" w:eastAsia="Symbol" w:hAnsi="Times New Roman" w:cs="Times New Roman"/>
          <w:sz w:val="24"/>
        </w:rPr>
      </w:pPr>
      <w:r w:rsidRPr="00C4646D">
        <w:rPr>
          <w:rFonts w:ascii="Times New Roman" w:eastAsia="Times New Roman" w:hAnsi="Times New Roman" w:cs="Times New Roman"/>
          <w:sz w:val="24"/>
        </w:rPr>
        <w:t>раскрывать смысл понятий «тепловой эффект реакции», «молярный объем»;</w:t>
      </w:r>
    </w:p>
    <w:p w:rsidR="00C4646D" w:rsidRPr="00C4646D" w:rsidRDefault="00C4646D" w:rsidP="00C4646D">
      <w:pPr>
        <w:spacing w:line="135" w:lineRule="exact"/>
        <w:jc w:val="both"/>
        <w:rPr>
          <w:rFonts w:ascii="Times New Roman" w:eastAsia="Symbol" w:hAnsi="Times New Roman" w:cs="Times New Roman"/>
          <w:sz w:val="24"/>
        </w:rPr>
      </w:pPr>
    </w:p>
    <w:p w:rsidR="00C4646D" w:rsidRPr="00C4646D" w:rsidRDefault="00C4646D" w:rsidP="00C4646D">
      <w:pPr>
        <w:numPr>
          <w:ilvl w:val="1"/>
          <w:numId w:val="1"/>
        </w:numPr>
        <w:tabs>
          <w:tab w:val="left" w:pos="1000"/>
        </w:tabs>
        <w:spacing w:line="0" w:lineRule="atLeast"/>
        <w:jc w:val="both"/>
        <w:rPr>
          <w:rFonts w:ascii="Times New Roman" w:eastAsia="Symbol" w:hAnsi="Times New Roman" w:cs="Times New Roman"/>
          <w:sz w:val="24"/>
        </w:rPr>
      </w:pPr>
      <w:r w:rsidRPr="00C4646D">
        <w:rPr>
          <w:rFonts w:ascii="Times New Roman" w:eastAsia="Times New Roman" w:hAnsi="Times New Roman" w:cs="Times New Roman"/>
          <w:sz w:val="24"/>
        </w:rPr>
        <w:t>характеризовать физические и химические свойства воды;</w:t>
      </w:r>
    </w:p>
    <w:p w:rsidR="00C4646D" w:rsidRPr="00C4646D" w:rsidRDefault="00C4646D" w:rsidP="00C4646D">
      <w:pPr>
        <w:spacing w:line="138" w:lineRule="exact"/>
        <w:jc w:val="both"/>
        <w:rPr>
          <w:rFonts w:ascii="Times New Roman" w:eastAsia="Symbol" w:hAnsi="Times New Roman" w:cs="Times New Roman"/>
          <w:sz w:val="24"/>
        </w:rPr>
      </w:pPr>
    </w:p>
    <w:p w:rsidR="00C4646D" w:rsidRPr="00C4646D" w:rsidRDefault="00C4646D" w:rsidP="00C4646D">
      <w:pPr>
        <w:numPr>
          <w:ilvl w:val="1"/>
          <w:numId w:val="1"/>
        </w:numPr>
        <w:tabs>
          <w:tab w:val="left" w:pos="1000"/>
        </w:tabs>
        <w:spacing w:line="0" w:lineRule="atLeast"/>
        <w:jc w:val="both"/>
        <w:rPr>
          <w:rFonts w:ascii="Times New Roman" w:eastAsia="Symbol" w:hAnsi="Times New Roman" w:cs="Times New Roman"/>
          <w:sz w:val="24"/>
        </w:rPr>
      </w:pPr>
      <w:r w:rsidRPr="00C4646D">
        <w:rPr>
          <w:rFonts w:ascii="Times New Roman" w:eastAsia="Times New Roman" w:hAnsi="Times New Roman" w:cs="Times New Roman"/>
          <w:sz w:val="24"/>
        </w:rPr>
        <w:t>раскрывать смысл понятия «раствор»;</w:t>
      </w:r>
    </w:p>
    <w:p w:rsidR="00C4646D" w:rsidRPr="00C4646D" w:rsidRDefault="00C4646D" w:rsidP="00C4646D">
      <w:pPr>
        <w:spacing w:line="137" w:lineRule="exact"/>
        <w:jc w:val="both"/>
        <w:rPr>
          <w:rFonts w:ascii="Times New Roman" w:eastAsia="Symbol" w:hAnsi="Times New Roman" w:cs="Times New Roman"/>
          <w:sz w:val="24"/>
        </w:rPr>
      </w:pPr>
    </w:p>
    <w:p w:rsidR="00C4646D" w:rsidRPr="00C4646D" w:rsidRDefault="00C4646D" w:rsidP="00C4646D">
      <w:pPr>
        <w:numPr>
          <w:ilvl w:val="1"/>
          <w:numId w:val="1"/>
        </w:numPr>
        <w:tabs>
          <w:tab w:val="left" w:pos="1000"/>
        </w:tabs>
        <w:spacing w:line="0" w:lineRule="atLeast"/>
        <w:jc w:val="both"/>
        <w:rPr>
          <w:rFonts w:ascii="Times New Roman" w:eastAsia="Symbol" w:hAnsi="Times New Roman" w:cs="Times New Roman"/>
          <w:sz w:val="24"/>
        </w:rPr>
      </w:pPr>
      <w:r w:rsidRPr="00C4646D">
        <w:rPr>
          <w:rFonts w:ascii="Times New Roman" w:eastAsia="Times New Roman" w:hAnsi="Times New Roman" w:cs="Times New Roman"/>
          <w:sz w:val="24"/>
        </w:rPr>
        <w:t>вычислять массовую долю растворенного вещества в растворе;</w:t>
      </w:r>
    </w:p>
    <w:p w:rsidR="00C4646D" w:rsidRPr="00C4646D" w:rsidRDefault="00C4646D" w:rsidP="00C4646D">
      <w:pPr>
        <w:spacing w:line="135" w:lineRule="exact"/>
        <w:jc w:val="both"/>
        <w:rPr>
          <w:rFonts w:ascii="Times New Roman" w:eastAsia="Symbol" w:hAnsi="Times New Roman" w:cs="Times New Roman"/>
          <w:sz w:val="24"/>
        </w:rPr>
      </w:pPr>
    </w:p>
    <w:p w:rsidR="00C4646D" w:rsidRPr="00C4646D" w:rsidRDefault="00C4646D" w:rsidP="00C4646D">
      <w:pPr>
        <w:numPr>
          <w:ilvl w:val="1"/>
          <w:numId w:val="1"/>
        </w:numPr>
        <w:tabs>
          <w:tab w:val="left" w:pos="1000"/>
        </w:tabs>
        <w:spacing w:line="0" w:lineRule="atLeast"/>
        <w:jc w:val="both"/>
        <w:rPr>
          <w:rFonts w:ascii="Times New Roman" w:eastAsia="Symbol" w:hAnsi="Times New Roman" w:cs="Times New Roman"/>
          <w:sz w:val="24"/>
        </w:rPr>
      </w:pPr>
      <w:r w:rsidRPr="00C4646D">
        <w:rPr>
          <w:rFonts w:ascii="Times New Roman" w:eastAsia="Times New Roman" w:hAnsi="Times New Roman" w:cs="Times New Roman"/>
          <w:sz w:val="24"/>
        </w:rPr>
        <w:t>приготовлять растворы с определенной массовой долей растворенного вещества;</w:t>
      </w:r>
    </w:p>
    <w:p w:rsidR="00C4646D" w:rsidRPr="00C4646D" w:rsidRDefault="00C4646D" w:rsidP="00C4646D">
      <w:pPr>
        <w:spacing w:line="137" w:lineRule="exact"/>
        <w:jc w:val="both"/>
        <w:rPr>
          <w:rFonts w:ascii="Times New Roman" w:eastAsia="Symbol" w:hAnsi="Times New Roman" w:cs="Times New Roman"/>
          <w:sz w:val="24"/>
        </w:rPr>
      </w:pPr>
    </w:p>
    <w:p w:rsidR="00C4646D" w:rsidRPr="00C4646D" w:rsidRDefault="00C4646D" w:rsidP="00C4646D">
      <w:pPr>
        <w:numPr>
          <w:ilvl w:val="1"/>
          <w:numId w:val="1"/>
        </w:numPr>
        <w:tabs>
          <w:tab w:val="left" w:pos="1000"/>
        </w:tabs>
        <w:spacing w:line="0" w:lineRule="atLeast"/>
        <w:jc w:val="both"/>
        <w:rPr>
          <w:rFonts w:ascii="Times New Roman" w:eastAsia="Symbol" w:hAnsi="Times New Roman" w:cs="Times New Roman"/>
          <w:sz w:val="24"/>
        </w:rPr>
      </w:pPr>
      <w:r w:rsidRPr="00C4646D">
        <w:rPr>
          <w:rFonts w:ascii="Times New Roman" w:eastAsia="Times New Roman" w:hAnsi="Times New Roman" w:cs="Times New Roman"/>
          <w:sz w:val="24"/>
        </w:rPr>
        <w:t>называть соединения изученных классов неорганических веществ;</w:t>
      </w:r>
    </w:p>
    <w:p w:rsidR="00C4646D" w:rsidRPr="00C4646D" w:rsidRDefault="00C4646D" w:rsidP="00C4646D">
      <w:pPr>
        <w:spacing w:line="168" w:lineRule="exact"/>
        <w:jc w:val="both"/>
        <w:rPr>
          <w:rFonts w:ascii="Times New Roman" w:eastAsia="Symbol" w:hAnsi="Times New Roman" w:cs="Times New Roman"/>
          <w:sz w:val="24"/>
        </w:rPr>
      </w:pPr>
    </w:p>
    <w:p w:rsidR="00C4646D" w:rsidRPr="00C4646D" w:rsidRDefault="00C4646D" w:rsidP="00C4646D">
      <w:pPr>
        <w:numPr>
          <w:ilvl w:val="1"/>
          <w:numId w:val="1"/>
        </w:numPr>
        <w:tabs>
          <w:tab w:val="left" w:pos="994"/>
        </w:tabs>
        <w:spacing w:line="332" w:lineRule="auto"/>
        <w:jc w:val="both"/>
        <w:rPr>
          <w:rFonts w:ascii="Times New Roman" w:eastAsia="Symbol" w:hAnsi="Times New Roman" w:cs="Times New Roman"/>
          <w:sz w:val="24"/>
        </w:rPr>
      </w:pPr>
      <w:r w:rsidRPr="00C4646D">
        <w:rPr>
          <w:rFonts w:ascii="Times New Roman" w:eastAsia="Times New Roman" w:hAnsi="Times New Roman" w:cs="Times New Roman"/>
          <w:sz w:val="24"/>
        </w:rPr>
        <w:lastRenderedPageBreak/>
        <w:t>характеризовать физические и химические свойства основных классов неорганических веществ: оксидов, кислот, оснований, солей;</w:t>
      </w:r>
    </w:p>
    <w:p w:rsidR="00C4646D" w:rsidRPr="00C4646D" w:rsidRDefault="00C4646D" w:rsidP="00C4646D">
      <w:pPr>
        <w:spacing w:line="96" w:lineRule="exact"/>
        <w:jc w:val="both"/>
        <w:rPr>
          <w:rFonts w:ascii="Times New Roman" w:eastAsia="Times New Roman" w:hAnsi="Times New Roman" w:cs="Times New Roman"/>
        </w:rPr>
      </w:pPr>
    </w:p>
    <w:p w:rsidR="00C4646D" w:rsidRPr="00C4646D" w:rsidRDefault="00C4646D" w:rsidP="00C4646D">
      <w:pPr>
        <w:numPr>
          <w:ilvl w:val="0"/>
          <w:numId w:val="1"/>
        </w:numPr>
        <w:tabs>
          <w:tab w:val="left" w:pos="1000"/>
        </w:tabs>
        <w:spacing w:line="0" w:lineRule="atLeast"/>
        <w:jc w:val="both"/>
        <w:rPr>
          <w:rFonts w:ascii="Times New Roman" w:eastAsia="Symbol" w:hAnsi="Times New Roman" w:cs="Times New Roman"/>
          <w:sz w:val="24"/>
        </w:rPr>
      </w:pPr>
      <w:bookmarkStart w:id="191" w:name="page158"/>
      <w:bookmarkEnd w:id="191"/>
      <w:r w:rsidRPr="00C4646D">
        <w:rPr>
          <w:rFonts w:ascii="Times New Roman" w:eastAsia="Times New Roman" w:hAnsi="Times New Roman" w:cs="Times New Roman"/>
          <w:sz w:val="24"/>
        </w:rPr>
        <w:t>определять принадлежность веществ к определенному классу соединений;</w:t>
      </w:r>
    </w:p>
    <w:p w:rsidR="00C4646D" w:rsidRPr="00C4646D" w:rsidRDefault="00C4646D" w:rsidP="00C4646D">
      <w:pPr>
        <w:spacing w:line="137" w:lineRule="exact"/>
        <w:jc w:val="both"/>
        <w:rPr>
          <w:rFonts w:ascii="Times New Roman" w:eastAsia="Symbol" w:hAnsi="Times New Roman" w:cs="Times New Roman"/>
          <w:sz w:val="24"/>
        </w:rPr>
      </w:pPr>
    </w:p>
    <w:p w:rsidR="00C4646D" w:rsidRPr="00C4646D" w:rsidRDefault="00C4646D" w:rsidP="00C4646D">
      <w:pPr>
        <w:numPr>
          <w:ilvl w:val="0"/>
          <w:numId w:val="1"/>
        </w:numPr>
        <w:tabs>
          <w:tab w:val="left" w:pos="1000"/>
        </w:tabs>
        <w:spacing w:line="0" w:lineRule="atLeast"/>
        <w:jc w:val="both"/>
        <w:rPr>
          <w:rFonts w:ascii="Times New Roman" w:eastAsia="Symbol" w:hAnsi="Times New Roman" w:cs="Times New Roman"/>
          <w:sz w:val="24"/>
        </w:rPr>
      </w:pPr>
      <w:r w:rsidRPr="00C4646D">
        <w:rPr>
          <w:rFonts w:ascii="Times New Roman" w:eastAsia="Times New Roman" w:hAnsi="Times New Roman" w:cs="Times New Roman"/>
          <w:sz w:val="24"/>
        </w:rPr>
        <w:t>составлять формулы неорганических соединений изученных классов;</w:t>
      </w:r>
    </w:p>
    <w:p w:rsidR="00C4646D" w:rsidRPr="00C4646D" w:rsidRDefault="00C4646D" w:rsidP="00C4646D">
      <w:pPr>
        <w:spacing w:line="168" w:lineRule="exact"/>
        <w:jc w:val="both"/>
        <w:rPr>
          <w:rFonts w:ascii="Times New Roman" w:eastAsia="Symbol" w:hAnsi="Times New Roman" w:cs="Times New Roman"/>
          <w:sz w:val="24"/>
        </w:rPr>
      </w:pPr>
    </w:p>
    <w:p w:rsidR="00C4646D" w:rsidRPr="00C4646D" w:rsidRDefault="00C4646D" w:rsidP="00C4646D">
      <w:pPr>
        <w:numPr>
          <w:ilvl w:val="0"/>
          <w:numId w:val="1"/>
        </w:numPr>
        <w:tabs>
          <w:tab w:val="left" w:pos="994"/>
        </w:tabs>
        <w:spacing w:line="332" w:lineRule="auto"/>
        <w:jc w:val="both"/>
        <w:rPr>
          <w:rFonts w:ascii="Times New Roman" w:eastAsia="Symbol" w:hAnsi="Times New Roman" w:cs="Times New Roman"/>
          <w:sz w:val="24"/>
        </w:rPr>
      </w:pPr>
      <w:r w:rsidRPr="00C4646D">
        <w:rPr>
          <w:rFonts w:ascii="Times New Roman" w:eastAsia="Times New Roman" w:hAnsi="Times New Roman" w:cs="Times New Roman"/>
          <w:sz w:val="24"/>
        </w:rPr>
        <w:t>проводить опыты, подтверждающие химические свойства изученных классов неорганических веществ;</w:t>
      </w:r>
    </w:p>
    <w:p w:rsidR="00C4646D" w:rsidRPr="00C4646D" w:rsidRDefault="00C4646D" w:rsidP="00C4646D">
      <w:pPr>
        <w:spacing w:line="56" w:lineRule="exact"/>
        <w:jc w:val="both"/>
        <w:rPr>
          <w:rFonts w:ascii="Times New Roman" w:eastAsia="Symbol" w:hAnsi="Times New Roman" w:cs="Times New Roman"/>
          <w:sz w:val="24"/>
        </w:rPr>
      </w:pPr>
    </w:p>
    <w:p w:rsidR="00C4646D" w:rsidRPr="00C4646D" w:rsidRDefault="00C4646D" w:rsidP="00C4646D">
      <w:pPr>
        <w:numPr>
          <w:ilvl w:val="0"/>
          <w:numId w:val="1"/>
        </w:numPr>
        <w:tabs>
          <w:tab w:val="left" w:pos="994"/>
        </w:tabs>
        <w:spacing w:line="334" w:lineRule="auto"/>
        <w:jc w:val="both"/>
        <w:rPr>
          <w:rFonts w:ascii="Times New Roman" w:eastAsia="Symbol" w:hAnsi="Times New Roman" w:cs="Times New Roman"/>
          <w:sz w:val="24"/>
        </w:rPr>
      </w:pPr>
      <w:r w:rsidRPr="00C4646D">
        <w:rPr>
          <w:rFonts w:ascii="Times New Roman" w:eastAsia="Times New Roman" w:hAnsi="Times New Roman" w:cs="Times New Roman"/>
          <w:sz w:val="24"/>
        </w:rPr>
        <w:t>распознавать опытным путем растворы кислот и щелочей по изменению окраски индикатора;</w:t>
      </w:r>
    </w:p>
    <w:p w:rsidR="00C4646D" w:rsidRPr="00C4646D" w:rsidRDefault="00C4646D" w:rsidP="00C4646D">
      <w:pPr>
        <w:spacing w:line="21" w:lineRule="exact"/>
        <w:jc w:val="both"/>
        <w:rPr>
          <w:rFonts w:ascii="Times New Roman" w:eastAsia="Symbol" w:hAnsi="Times New Roman" w:cs="Times New Roman"/>
          <w:sz w:val="24"/>
        </w:rPr>
      </w:pPr>
    </w:p>
    <w:p w:rsidR="00C4646D" w:rsidRPr="00C4646D" w:rsidRDefault="00C4646D" w:rsidP="00C4646D">
      <w:pPr>
        <w:numPr>
          <w:ilvl w:val="0"/>
          <w:numId w:val="1"/>
        </w:numPr>
        <w:tabs>
          <w:tab w:val="left" w:pos="1000"/>
        </w:tabs>
        <w:spacing w:line="0" w:lineRule="atLeast"/>
        <w:jc w:val="both"/>
        <w:rPr>
          <w:rFonts w:ascii="Times New Roman" w:eastAsia="Symbol" w:hAnsi="Times New Roman" w:cs="Times New Roman"/>
          <w:sz w:val="24"/>
        </w:rPr>
      </w:pPr>
      <w:r w:rsidRPr="00C4646D">
        <w:rPr>
          <w:rFonts w:ascii="Times New Roman" w:eastAsia="Times New Roman" w:hAnsi="Times New Roman" w:cs="Times New Roman"/>
          <w:sz w:val="24"/>
        </w:rPr>
        <w:t>характеризовать взаимосвязь между классами неорганических соединений;</w:t>
      </w:r>
    </w:p>
    <w:p w:rsidR="00C4646D" w:rsidRPr="00C4646D" w:rsidRDefault="00C4646D" w:rsidP="00C4646D">
      <w:pPr>
        <w:spacing w:line="137" w:lineRule="exact"/>
        <w:jc w:val="both"/>
        <w:rPr>
          <w:rFonts w:ascii="Times New Roman" w:eastAsia="Symbol" w:hAnsi="Times New Roman" w:cs="Times New Roman"/>
          <w:sz w:val="24"/>
        </w:rPr>
      </w:pPr>
    </w:p>
    <w:p w:rsidR="00C4646D" w:rsidRPr="00C4646D" w:rsidRDefault="00C4646D" w:rsidP="00C4646D">
      <w:pPr>
        <w:numPr>
          <w:ilvl w:val="0"/>
          <w:numId w:val="1"/>
        </w:numPr>
        <w:tabs>
          <w:tab w:val="left" w:pos="1000"/>
        </w:tabs>
        <w:spacing w:line="0" w:lineRule="atLeast"/>
        <w:jc w:val="both"/>
        <w:rPr>
          <w:rFonts w:ascii="Times New Roman" w:eastAsia="Symbol" w:hAnsi="Times New Roman" w:cs="Times New Roman"/>
          <w:sz w:val="24"/>
        </w:rPr>
      </w:pPr>
      <w:r w:rsidRPr="00C4646D">
        <w:rPr>
          <w:rFonts w:ascii="Times New Roman" w:eastAsia="Times New Roman" w:hAnsi="Times New Roman" w:cs="Times New Roman"/>
          <w:sz w:val="24"/>
        </w:rPr>
        <w:t>раскрывать смысл Периодического закона Д.И. Менделеева;</w:t>
      </w:r>
    </w:p>
    <w:p w:rsidR="00C4646D" w:rsidRPr="00C4646D" w:rsidRDefault="00C4646D" w:rsidP="00C4646D">
      <w:pPr>
        <w:spacing w:line="165" w:lineRule="exact"/>
        <w:jc w:val="both"/>
        <w:rPr>
          <w:rFonts w:ascii="Times New Roman" w:eastAsia="Symbol" w:hAnsi="Times New Roman" w:cs="Times New Roman"/>
          <w:sz w:val="24"/>
        </w:rPr>
      </w:pPr>
    </w:p>
    <w:p w:rsidR="00C4646D" w:rsidRPr="00C4646D" w:rsidRDefault="00C4646D" w:rsidP="00C4646D">
      <w:pPr>
        <w:numPr>
          <w:ilvl w:val="0"/>
          <w:numId w:val="1"/>
        </w:numPr>
        <w:tabs>
          <w:tab w:val="left" w:pos="994"/>
        </w:tabs>
        <w:spacing w:line="334" w:lineRule="auto"/>
        <w:jc w:val="both"/>
        <w:rPr>
          <w:rFonts w:ascii="Times New Roman" w:eastAsia="Symbol" w:hAnsi="Times New Roman" w:cs="Times New Roman"/>
          <w:sz w:val="24"/>
        </w:rPr>
      </w:pPr>
      <w:r w:rsidRPr="00C4646D">
        <w:rPr>
          <w:rFonts w:ascii="Times New Roman" w:eastAsia="Times New Roman" w:hAnsi="Times New Roman" w:cs="Times New Roman"/>
          <w:sz w:val="24"/>
        </w:rPr>
        <w:t>объяснять физический смысл атомного (порядкового) номера химического элемента, номеров группы и периода в периодической системе Д.И. Менделеева;</w:t>
      </w:r>
    </w:p>
    <w:p w:rsidR="00C4646D" w:rsidRPr="00C4646D" w:rsidRDefault="00C4646D" w:rsidP="00C4646D">
      <w:pPr>
        <w:spacing w:line="53" w:lineRule="exact"/>
        <w:jc w:val="both"/>
        <w:rPr>
          <w:rFonts w:ascii="Times New Roman" w:eastAsia="Symbol" w:hAnsi="Times New Roman" w:cs="Times New Roman"/>
          <w:sz w:val="24"/>
        </w:rPr>
      </w:pPr>
    </w:p>
    <w:p w:rsidR="00C4646D" w:rsidRPr="00C4646D" w:rsidRDefault="00C4646D" w:rsidP="00C4646D">
      <w:pPr>
        <w:numPr>
          <w:ilvl w:val="0"/>
          <w:numId w:val="1"/>
        </w:numPr>
        <w:tabs>
          <w:tab w:val="left" w:pos="994"/>
        </w:tabs>
        <w:spacing w:line="333" w:lineRule="auto"/>
        <w:jc w:val="both"/>
        <w:rPr>
          <w:rFonts w:ascii="Times New Roman" w:eastAsia="Symbol" w:hAnsi="Times New Roman" w:cs="Times New Roman"/>
          <w:sz w:val="24"/>
        </w:rPr>
      </w:pPr>
      <w:r w:rsidRPr="00C4646D">
        <w:rPr>
          <w:rFonts w:ascii="Times New Roman" w:eastAsia="Times New Roman" w:hAnsi="Times New Roman" w:cs="Times New Roman"/>
          <w:sz w:val="24"/>
        </w:rPr>
        <w:t>объяснять закономерности изменения строения атомов, свойств элементов в пределах малых периодов и главных подгрупп;</w:t>
      </w:r>
    </w:p>
    <w:p w:rsidR="00C4646D" w:rsidRPr="00C4646D" w:rsidRDefault="00C4646D" w:rsidP="00C4646D">
      <w:pPr>
        <w:spacing w:line="54" w:lineRule="exact"/>
        <w:jc w:val="both"/>
        <w:rPr>
          <w:rFonts w:ascii="Times New Roman" w:eastAsia="Symbol" w:hAnsi="Times New Roman" w:cs="Times New Roman"/>
          <w:sz w:val="24"/>
        </w:rPr>
      </w:pPr>
    </w:p>
    <w:p w:rsidR="00C4646D" w:rsidRPr="00C4646D" w:rsidRDefault="00C4646D" w:rsidP="00C4646D">
      <w:pPr>
        <w:numPr>
          <w:ilvl w:val="0"/>
          <w:numId w:val="1"/>
        </w:numPr>
        <w:tabs>
          <w:tab w:val="left" w:pos="994"/>
        </w:tabs>
        <w:spacing w:line="332" w:lineRule="auto"/>
        <w:jc w:val="both"/>
        <w:rPr>
          <w:rFonts w:ascii="Times New Roman" w:eastAsia="Symbol" w:hAnsi="Times New Roman" w:cs="Times New Roman"/>
          <w:sz w:val="24"/>
        </w:rPr>
      </w:pPr>
      <w:r w:rsidRPr="00C4646D">
        <w:rPr>
          <w:rFonts w:ascii="Times New Roman" w:eastAsia="Times New Roman" w:hAnsi="Times New Roman" w:cs="Times New Roman"/>
          <w:sz w:val="24"/>
        </w:rPr>
        <w:t>характеризовать химические элементы (от водорода до кальция) на основе их положения в периодической системе Д.И. Менделеева и особенностей строения их атомов;</w:t>
      </w:r>
    </w:p>
    <w:p w:rsidR="00C4646D" w:rsidRPr="00C4646D" w:rsidRDefault="00C4646D" w:rsidP="00C4646D">
      <w:pPr>
        <w:spacing w:line="56" w:lineRule="exact"/>
        <w:jc w:val="both"/>
        <w:rPr>
          <w:rFonts w:ascii="Times New Roman" w:eastAsia="Symbol" w:hAnsi="Times New Roman" w:cs="Times New Roman"/>
          <w:sz w:val="24"/>
        </w:rPr>
      </w:pPr>
    </w:p>
    <w:p w:rsidR="00C4646D" w:rsidRPr="00C4646D" w:rsidRDefault="00C4646D" w:rsidP="00C4646D">
      <w:pPr>
        <w:numPr>
          <w:ilvl w:val="0"/>
          <w:numId w:val="1"/>
        </w:numPr>
        <w:tabs>
          <w:tab w:val="left" w:pos="994"/>
        </w:tabs>
        <w:spacing w:line="334" w:lineRule="auto"/>
        <w:jc w:val="both"/>
        <w:rPr>
          <w:rFonts w:ascii="Times New Roman" w:eastAsia="Symbol" w:hAnsi="Times New Roman" w:cs="Times New Roman"/>
          <w:sz w:val="24"/>
        </w:rPr>
      </w:pPr>
      <w:r w:rsidRPr="00C4646D">
        <w:rPr>
          <w:rFonts w:ascii="Times New Roman" w:eastAsia="Times New Roman" w:hAnsi="Times New Roman" w:cs="Times New Roman"/>
          <w:sz w:val="24"/>
        </w:rPr>
        <w:t>составлять схемы строения атомов первых 20 элементов периодической системы Д.И. Менделеева;</w:t>
      </w:r>
    </w:p>
    <w:p w:rsidR="00C4646D" w:rsidRPr="00C4646D" w:rsidRDefault="00C4646D" w:rsidP="00C4646D">
      <w:pPr>
        <w:spacing w:line="21" w:lineRule="exact"/>
        <w:jc w:val="both"/>
        <w:rPr>
          <w:rFonts w:ascii="Times New Roman" w:eastAsia="Symbol" w:hAnsi="Times New Roman" w:cs="Times New Roman"/>
          <w:sz w:val="24"/>
        </w:rPr>
      </w:pPr>
    </w:p>
    <w:p w:rsidR="00C4646D" w:rsidRPr="00C4646D" w:rsidRDefault="00C4646D" w:rsidP="00C4646D">
      <w:pPr>
        <w:numPr>
          <w:ilvl w:val="0"/>
          <w:numId w:val="1"/>
        </w:numPr>
        <w:tabs>
          <w:tab w:val="left" w:pos="1000"/>
        </w:tabs>
        <w:spacing w:line="0" w:lineRule="atLeast"/>
        <w:jc w:val="both"/>
        <w:rPr>
          <w:rFonts w:ascii="Times New Roman" w:eastAsia="Symbol" w:hAnsi="Times New Roman" w:cs="Times New Roman"/>
          <w:sz w:val="24"/>
        </w:rPr>
      </w:pPr>
      <w:r w:rsidRPr="00C4646D">
        <w:rPr>
          <w:rFonts w:ascii="Times New Roman" w:eastAsia="Times New Roman" w:hAnsi="Times New Roman" w:cs="Times New Roman"/>
          <w:sz w:val="24"/>
        </w:rPr>
        <w:t>раскрывать смысл понятий: «химическая связь», «электроотрицательность»;</w:t>
      </w:r>
    </w:p>
    <w:p w:rsidR="00C4646D" w:rsidRPr="00C4646D" w:rsidRDefault="00C4646D" w:rsidP="00C4646D">
      <w:pPr>
        <w:spacing w:line="168" w:lineRule="exact"/>
        <w:jc w:val="both"/>
        <w:rPr>
          <w:rFonts w:ascii="Times New Roman" w:eastAsia="Symbol" w:hAnsi="Times New Roman" w:cs="Times New Roman"/>
          <w:sz w:val="24"/>
        </w:rPr>
      </w:pPr>
    </w:p>
    <w:p w:rsidR="00C4646D" w:rsidRPr="00C4646D" w:rsidRDefault="00C4646D" w:rsidP="00C4646D">
      <w:pPr>
        <w:numPr>
          <w:ilvl w:val="0"/>
          <w:numId w:val="1"/>
        </w:numPr>
        <w:tabs>
          <w:tab w:val="left" w:pos="994"/>
        </w:tabs>
        <w:spacing w:line="332" w:lineRule="auto"/>
        <w:jc w:val="both"/>
        <w:rPr>
          <w:rFonts w:ascii="Times New Roman" w:eastAsia="Symbol" w:hAnsi="Times New Roman" w:cs="Times New Roman"/>
          <w:sz w:val="24"/>
        </w:rPr>
      </w:pPr>
      <w:r w:rsidRPr="00C4646D">
        <w:rPr>
          <w:rFonts w:ascii="Times New Roman" w:eastAsia="Times New Roman" w:hAnsi="Times New Roman" w:cs="Times New Roman"/>
          <w:sz w:val="24"/>
        </w:rPr>
        <w:t>характеризовать зависимость физических свойств веществ от типа кристаллической решетки;</w:t>
      </w:r>
    </w:p>
    <w:p w:rsidR="00C4646D" w:rsidRPr="00C4646D" w:rsidRDefault="00C4646D" w:rsidP="00C4646D">
      <w:pPr>
        <w:spacing w:line="26" w:lineRule="exact"/>
        <w:jc w:val="both"/>
        <w:rPr>
          <w:rFonts w:ascii="Times New Roman" w:eastAsia="Symbol" w:hAnsi="Times New Roman" w:cs="Times New Roman"/>
          <w:sz w:val="24"/>
        </w:rPr>
      </w:pPr>
    </w:p>
    <w:p w:rsidR="00C4646D" w:rsidRPr="00C4646D" w:rsidRDefault="00C4646D" w:rsidP="00C4646D">
      <w:pPr>
        <w:numPr>
          <w:ilvl w:val="0"/>
          <w:numId w:val="1"/>
        </w:numPr>
        <w:tabs>
          <w:tab w:val="left" w:pos="1000"/>
        </w:tabs>
        <w:spacing w:line="0" w:lineRule="atLeast"/>
        <w:jc w:val="both"/>
        <w:rPr>
          <w:rFonts w:ascii="Times New Roman" w:eastAsia="Symbol" w:hAnsi="Times New Roman" w:cs="Times New Roman"/>
          <w:sz w:val="24"/>
        </w:rPr>
      </w:pPr>
      <w:r w:rsidRPr="00C4646D">
        <w:rPr>
          <w:rFonts w:ascii="Times New Roman" w:eastAsia="Times New Roman" w:hAnsi="Times New Roman" w:cs="Times New Roman"/>
          <w:sz w:val="24"/>
        </w:rPr>
        <w:t>определять вид химической связи в неорганических соединениях;</w:t>
      </w:r>
    </w:p>
    <w:p w:rsidR="00C4646D" w:rsidRPr="00C4646D" w:rsidRDefault="00C4646D" w:rsidP="00C4646D">
      <w:pPr>
        <w:spacing w:line="168" w:lineRule="exact"/>
        <w:jc w:val="both"/>
        <w:rPr>
          <w:rFonts w:ascii="Times New Roman" w:eastAsia="Symbol" w:hAnsi="Times New Roman" w:cs="Times New Roman"/>
          <w:sz w:val="24"/>
        </w:rPr>
      </w:pPr>
    </w:p>
    <w:p w:rsidR="00C4646D" w:rsidRPr="00C4646D" w:rsidRDefault="00C4646D" w:rsidP="00C4646D">
      <w:pPr>
        <w:numPr>
          <w:ilvl w:val="0"/>
          <w:numId w:val="1"/>
        </w:numPr>
        <w:tabs>
          <w:tab w:val="left" w:pos="994"/>
        </w:tabs>
        <w:spacing w:line="332" w:lineRule="auto"/>
        <w:jc w:val="both"/>
        <w:rPr>
          <w:rFonts w:ascii="Times New Roman" w:eastAsia="Symbol" w:hAnsi="Times New Roman" w:cs="Times New Roman"/>
          <w:sz w:val="24"/>
        </w:rPr>
      </w:pPr>
      <w:r w:rsidRPr="00C4646D">
        <w:rPr>
          <w:rFonts w:ascii="Times New Roman" w:eastAsia="Times New Roman" w:hAnsi="Times New Roman" w:cs="Times New Roman"/>
          <w:sz w:val="24"/>
        </w:rPr>
        <w:t>изображать схемы строения молекул веществ, образованных разными видами химических связей;</w:t>
      </w:r>
    </w:p>
    <w:p w:rsidR="00C4646D" w:rsidRPr="00C4646D" w:rsidRDefault="00C4646D" w:rsidP="00C4646D">
      <w:pPr>
        <w:spacing w:line="56" w:lineRule="exact"/>
        <w:jc w:val="both"/>
        <w:rPr>
          <w:rFonts w:ascii="Times New Roman" w:eastAsia="Symbol" w:hAnsi="Times New Roman" w:cs="Times New Roman"/>
          <w:sz w:val="24"/>
        </w:rPr>
      </w:pPr>
    </w:p>
    <w:p w:rsidR="00C4646D" w:rsidRPr="00C4646D" w:rsidRDefault="00C4646D" w:rsidP="00C4646D">
      <w:pPr>
        <w:numPr>
          <w:ilvl w:val="0"/>
          <w:numId w:val="1"/>
        </w:numPr>
        <w:tabs>
          <w:tab w:val="left" w:pos="994"/>
        </w:tabs>
        <w:spacing w:line="343" w:lineRule="auto"/>
        <w:jc w:val="both"/>
        <w:rPr>
          <w:rFonts w:ascii="Times New Roman" w:eastAsia="Symbol" w:hAnsi="Times New Roman" w:cs="Times New Roman"/>
          <w:sz w:val="24"/>
        </w:rPr>
      </w:pPr>
      <w:r w:rsidRPr="00C4646D">
        <w:rPr>
          <w:rFonts w:ascii="Times New Roman" w:eastAsia="Times New Roman" w:hAnsi="Times New Roman" w:cs="Times New Roman"/>
          <w:sz w:val="24"/>
        </w:rPr>
        <w:t>раскрывать смысл понятий «ион», «катион», «анион», «электролиты», «неэлектролиты», «электролитическая диссоциация», «окислитель», «степень окисления» «восстановитель», «окисление», «восстановление»;</w:t>
      </w:r>
    </w:p>
    <w:p w:rsidR="00C4646D" w:rsidRPr="00C4646D" w:rsidRDefault="00C4646D" w:rsidP="00C4646D">
      <w:pPr>
        <w:spacing w:line="18" w:lineRule="exact"/>
        <w:jc w:val="both"/>
        <w:rPr>
          <w:rFonts w:ascii="Times New Roman" w:eastAsia="Symbol" w:hAnsi="Times New Roman" w:cs="Times New Roman"/>
          <w:sz w:val="24"/>
        </w:rPr>
      </w:pPr>
    </w:p>
    <w:p w:rsidR="00C4646D" w:rsidRPr="00C4646D" w:rsidRDefault="00C4646D" w:rsidP="00C4646D">
      <w:pPr>
        <w:numPr>
          <w:ilvl w:val="0"/>
          <w:numId w:val="1"/>
        </w:numPr>
        <w:tabs>
          <w:tab w:val="left" w:pos="1000"/>
        </w:tabs>
        <w:spacing w:line="0" w:lineRule="atLeast"/>
        <w:jc w:val="both"/>
        <w:rPr>
          <w:rFonts w:ascii="Times New Roman" w:eastAsia="Symbol" w:hAnsi="Times New Roman" w:cs="Times New Roman"/>
          <w:sz w:val="24"/>
        </w:rPr>
      </w:pPr>
      <w:r w:rsidRPr="00C4646D">
        <w:rPr>
          <w:rFonts w:ascii="Times New Roman" w:eastAsia="Times New Roman" w:hAnsi="Times New Roman" w:cs="Times New Roman"/>
          <w:sz w:val="24"/>
        </w:rPr>
        <w:t>определять степень окисления атома элемента в соединении;</w:t>
      </w:r>
    </w:p>
    <w:p w:rsidR="00C4646D" w:rsidRPr="00C4646D" w:rsidRDefault="00C4646D" w:rsidP="00C4646D">
      <w:pPr>
        <w:spacing w:line="137" w:lineRule="exact"/>
        <w:jc w:val="both"/>
        <w:rPr>
          <w:rFonts w:ascii="Times New Roman" w:eastAsia="Symbol" w:hAnsi="Times New Roman" w:cs="Times New Roman"/>
          <w:sz w:val="24"/>
        </w:rPr>
      </w:pPr>
    </w:p>
    <w:p w:rsidR="00C4646D" w:rsidRPr="00C4646D" w:rsidRDefault="00C4646D" w:rsidP="00C4646D">
      <w:pPr>
        <w:numPr>
          <w:ilvl w:val="0"/>
          <w:numId w:val="1"/>
        </w:numPr>
        <w:tabs>
          <w:tab w:val="left" w:pos="1000"/>
        </w:tabs>
        <w:spacing w:line="0" w:lineRule="atLeast"/>
        <w:jc w:val="both"/>
        <w:rPr>
          <w:rFonts w:ascii="Times New Roman" w:eastAsia="Symbol" w:hAnsi="Times New Roman" w:cs="Times New Roman"/>
          <w:sz w:val="24"/>
        </w:rPr>
      </w:pPr>
      <w:r w:rsidRPr="00C4646D">
        <w:rPr>
          <w:rFonts w:ascii="Times New Roman" w:eastAsia="Times New Roman" w:hAnsi="Times New Roman" w:cs="Times New Roman"/>
          <w:sz w:val="24"/>
        </w:rPr>
        <w:t>раскрывать смысл теории электролитической диссоциации;</w:t>
      </w:r>
    </w:p>
    <w:p w:rsidR="00C4646D" w:rsidRPr="00C4646D" w:rsidRDefault="00C4646D" w:rsidP="00C4646D">
      <w:pPr>
        <w:spacing w:line="137" w:lineRule="exact"/>
        <w:jc w:val="both"/>
        <w:rPr>
          <w:rFonts w:ascii="Times New Roman" w:eastAsia="Symbol" w:hAnsi="Times New Roman" w:cs="Times New Roman"/>
          <w:sz w:val="24"/>
        </w:rPr>
      </w:pPr>
    </w:p>
    <w:p w:rsidR="00C4646D" w:rsidRPr="00C4646D" w:rsidRDefault="00C4646D" w:rsidP="00C4646D">
      <w:pPr>
        <w:numPr>
          <w:ilvl w:val="0"/>
          <w:numId w:val="1"/>
        </w:numPr>
        <w:tabs>
          <w:tab w:val="left" w:pos="1000"/>
        </w:tabs>
        <w:spacing w:line="0" w:lineRule="atLeast"/>
        <w:jc w:val="both"/>
        <w:rPr>
          <w:rFonts w:ascii="Times New Roman" w:eastAsia="Symbol" w:hAnsi="Times New Roman" w:cs="Times New Roman"/>
          <w:sz w:val="24"/>
        </w:rPr>
      </w:pPr>
      <w:r w:rsidRPr="00C4646D">
        <w:rPr>
          <w:rFonts w:ascii="Times New Roman" w:eastAsia="Times New Roman" w:hAnsi="Times New Roman" w:cs="Times New Roman"/>
          <w:sz w:val="24"/>
        </w:rPr>
        <w:t>составлять уравнения электролитической диссоциации кислот, щелочей, солей;</w:t>
      </w:r>
    </w:p>
    <w:p w:rsidR="00C4646D" w:rsidRPr="00C4646D" w:rsidRDefault="00C4646D" w:rsidP="00C4646D">
      <w:pPr>
        <w:spacing w:line="136" w:lineRule="exact"/>
        <w:jc w:val="both"/>
        <w:rPr>
          <w:rFonts w:ascii="Times New Roman" w:eastAsia="Symbol" w:hAnsi="Times New Roman" w:cs="Times New Roman"/>
          <w:sz w:val="24"/>
        </w:rPr>
      </w:pPr>
    </w:p>
    <w:p w:rsidR="00C4646D" w:rsidRPr="00C4646D" w:rsidRDefault="00C4646D" w:rsidP="00C4646D">
      <w:pPr>
        <w:numPr>
          <w:ilvl w:val="0"/>
          <w:numId w:val="1"/>
        </w:numPr>
        <w:tabs>
          <w:tab w:val="left" w:pos="1000"/>
        </w:tabs>
        <w:spacing w:line="0" w:lineRule="atLeast"/>
        <w:jc w:val="both"/>
        <w:rPr>
          <w:rFonts w:ascii="Times New Roman" w:eastAsia="Symbol" w:hAnsi="Times New Roman" w:cs="Times New Roman"/>
          <w:sz w:val="24"/>
        </w:rPr>
      </w:pPr>
      <w:r w:rsidRPr="00C4646D">
        <w:rPr>
          <w:rFonts w:ascii="Times New Roman" w:eastAsia="Times New Roman" w:hAnsi="Times New Roman" w:cs="Times New Roman"/>
          <w:sz w:val="24"/>
        </w:rPr>
        <w:t>объяснять сущность процесса электролитической диссоциации и реакций ионного</w:t>
      </w:r>
    </w:p>
    <w:p w:rsidR="00C4646D" w:rsidRPr="00C4646D" w:rsidRDefault="00C4646D" w:rsidP="00C4646D">
      <w:pPr>
        <w:spacing w:line="139" w:lineRule="exact"/>
        <w:jc w:val="both"/>
        <w:rPr>
          <w:rFonts w:ascii="Times New Roman" w:eastAsia="Symbol" w:hAnsi="Times New Roman" w:cs="Times New Roman"/>
          <w:sz w:val="24"/>
        </w:rPr>
      </w:pPr>
    </w:p>
    <w:p w:rsidR="00C4646D" w:rsidRPr="00C4646D" w:rsidRDefault="00C4646D" w:rsidP="00C4646D">
      <w:pPr>
        <w:spacing w:line="0" w:lineRule="atLeast"/>
        <w:jc w:val="both"/>
        <w:rPr>
          <w:rFonts w:ascii="Times New Roman" w:eastAsia="Times New Roman" w:hAnsi="Times New Roman" w:cs="Times New Roman"/>
          <w:sz w:val="24"/>
        </w:rPr>
      </w:pPr>
      <w:r w:rsidRPr="00C4646D">
        <w:rPr>
          <w:rFonts w:ascii="Times New Roman" w:eastAsia="Times New Roman" w:hAnsi="Times New Roman" w:cs="Times New Roman"/>
          <w:sz w:val="24"/>
        </w:rPr>
        <w:t>обмена;</w:t>
      </w:r>
    </w:p>
    <w:p w:rsidR="00C4646D" w:rsidRPr="00C4646D" w:rsidRDefault="00C4646D" w:rsidP="00C4646D">
      <w:pPr>
        <w:spacing w:line="135" w:lineRule="exact"/>
        <w:jc w:val="both"/>
        <w:rPr>
          <w:rFonts w:ascii="Times New Roman" w:eastAsia="Symbol" w:hAnsi="Times New Roman" w:cs="Times New Roman"/>
          <w:sz w:val="24"/>
        </w:rPr>
      </w:pPr>
    </w:p>
    <w:p w:rsidR="00C4646D" w:rsidRPr="00C4646D" w:rsidRDefault="00C4646D" w:rsidP="00C4646D">
      <w:pPr>
        <w:numPr>
          <w:ilvl w:val="0"/>
          <w:numId w:val="1"/>
        </w:numPr>
        <w:tabs>
          <w:tab w:val="left" w:pos="1000"/>
        </w:tabs>
        <w:spacing w:line="0" w:lineRule="atLeast"/>
        <w:jc w:val="both"/>
        <w:rPr>
          <w:rFonts w:ascii="Times New Roman" w:eastAsia="Symbol" w:hAnsi="Times New Roman" w:cs="Times New Roman"/>
          <w:sz w:val="24"/>
        </w:rPr>
      </w:pPr>
      <w:r w:rsidRPr="00C4646D">
        <w:rPr>
          <w:rFonts w:ascii="Times New Roman" w:eastAsia="Times New Roman" w:hAnsi="Times New Roman" w:cs="Times New Roman"/>
          <w:sz w:val="24"/>
        </w:rPr>
        <w:t>составлять полные и сокращенные ионные уравнения реакции обмена;</w:t>
      </w:r>
    </w:p>
    <w:p w:rsidR="00C4646D" w:rsidRPr="00C4646D" w:rsidRDefault="00C4646D" w:rsidP="00C4646D">
      <w:pPr>
        <w:spacing w:line="137" w:lineRule="exact"/>
        <w:jc w:val="both"/>
        <w:rPr>
          <w:rFonts w:ascii="Times New Roman" w:eastAsia="Symbol" w:hAnsi="Times New Roman" w:cs="Times New Roman"/>
          <w:sz w:val="24"/>
        </w:rPr>
      </w:pPr>
    </w:p>
    <w:p w:rsidR="00C4646D" w:rsidRPr="00C4646D" w:rsidRDefault="00C4646D" w:rsidP="00C4646D">
      <w:pPr>
        <w:numPr>
          <w:ilvl w:val="0"/>
          <w:numId w:val="1"/>
        </w:numPr>
        <w:tabs>
          <w:tab w:val="left" w:pos="1000"/>
        </w:tabs>
        <w:spacing w:line="0" w:lineRule="atLeast"/>
        <w:jc w:val="both"/>
        <w:rPr>
          <w:rFonts w:ascii="Times New Roman" w:eastAsia="Symbol" w:hAnsi="Times New Roman" w:cs="Times New Roman"/>
          <w:sz w:val="24"/>
        </w:rPr>
      </w:pPr>
      <w:r w:rsidRPr="00C4646D">
        <w:rPr>
          <w:rFonts w:ascii="Times New Roman" w:eastAsia="Times New Roman" w:hAnsi="Times New Roman" w:cs="Times New Roman"/>
          <w:sz w:val="24"/>
        </w:rPr>
        <w:t>определять возможность протекания реакций ионного обмена;</w:t>
      </w:r>
    </w:p>
    <w:p w:rsidR="00C4646D" w:rsidRPr="00C4646D" w:rsidRDefault="00C4646D" w:rsidP="00C4646D">
      <w:pPr>
        <w:spacing w:line="137" w:lineRule="exact"/>
        <w:jc w:val="both"/>
        <w:rPr>
          <w:rFonts w:ascii="Times New Roman" w:eastAsia="Symbol" w:hAnsi="Times New Roman" w:cs="Times New Roman"/>
          <w:sz w:val="24"/>
        </w:rPr>
      </w:pPr>
    </w:p>
    <w:p w:rsidR="00C4646D" w:rsidRPr="00C4646D" w:rsidRDefault="00C4646D" w:rsidP="00C4646D">
      <w:pPr>
        <w:numPr>
          <w:ilvl w:val="0"/>
          <w:numId w:val="1"/>
        </w:numPr>
        <w:tabs>
          <w:tab w:val="left" w:pos="1000"/>
        </w:tabs>
        <w:spacing w:line="0" w:lineRule="atLeast"/>
        <w:jc w:val="both"/>
        <w:rPr>
          <w:rFonts w:ascii="Times New Roman" w:eastAsia="Symbol" w:hAnsi="Times New Roman" w:cs="Times New Roman"/>
          <w:sz w:val="24"/>
        </w:rPr>
      </w:pPr>
      <w:r w:rsidRPr="00C4646D">
        <w:rPr>
          <w:rFonts w:ascii="Times New Roman" w:eastAsia="Times New Roman" w:hAnsi="Times New Roman" w:cs="Times New Roman"/>
          <w:sz w:val="24"/>
        </w:rPr>
        <w:t>проводить реакции, подтверждающие качественный состав различных веществ;</w:t>
      </w:r>
    </w:p>
    <w:p w:rsidR="00C4646D" w:rsidRPr="00C4646D" w:rsidRDefault="00C4646D" w:rsidP="00C4646D">
      <w:pPr>
        <w:spacing w:line="135" w:lineRule="exact"/>
        <w:jc w:val="both"/>
        <w:rPr>
          <w:rFonts w:ascii="Times New Roman" w:eastAsia="Symbol" w:hAnsi="Times New Roman" w:cs="Times New Roman"/>
          <w:sz w:val="24"/>
        </w:rPr>
      </w:pPr>
    </w:p>
    <w:p w:rsidR="00C4646D" w:rsidRPr="00C4646D" w:rsidRDefault="00C4646D" w:rsidP="00C4646D">
      <w:pPr>
        <w:numPr>
          <w:ilvl w:val="0"/>
          <w:numId w:val="1"/>
        </w:numPr>
        <w:tabs>
          <w:tab w:val="left" w:pos="1000"/>
        </w:tabs>
        <w:spacing w:line="0" w:lineRule="atLeast"/>
        <w:jc w:val="both"/>
        <w:rPr>
          <w:rFonts w:ascii="Times New Roman" w:eastAsia="Symbol" w:hAnsi="Times New Roman" w:cs="Times New Roman"/>
          <w:sz w:val="24"/>
        </w:rPr>
      </w:pPr>
      <w:r w:rsidRPr="00C4646D">
        <w:rPr>
          <w:rFonts w:ascii="Times New Roman" w:eastAsia="Times New Roman" w:hAnsi="Times New Roman" w:cs="Times New Roman"/>
          <w:sz w:val="24"/>
        </w:rPr>
        <w:t>определять окислитель и восстановитель;</w:t>
      </w:r>
    </w:p>
    <w:p w:rsidR="00C4646D" w:rsidRPr="00C4646D" w:rsidRDefault="00C4646D" w:rsidP="00C4646D">
      <w:pPr>
        <w:numPr>
          <w:ilvl w:val="0"/>
          <w:numId w:val="1"/>
        </w:numPr>
        <w:tabs>
          <w:tab w:val="left" w:pos="1000"/>
        </w:tabs>
        <w:spacing w:line="0" w:lineRule="atLeast"/>
        <w:jc w:val="both"/>
        <w:rPr>
          <w:rFonts w:ascii="Times New Roman" w:eastAsia="Symbol" w:hAnsi="Times New Roman" w:cs="Times New Roman"/>
          <w:sz w:val="24"/>
        </w:rPr>
      </w:pPr>
      <w:bookmarkStart w:id="192" w:name="page159"/>
      <w:bookmarkEnd w:id="192"/>
      <w:r w:rsidRPr="00C4646D">
        <w:rPr>
          <w:rFonts w:ascii="Times New Roman" w:eastAsia="Times New Roman" w:hAnsi="Times New Roman" w:cs="Times New Roman"/>
          <w:sz w:val="24"/>
        </w:rPr>
        <w:t>составлять уравнения окислительно-восстановительных реакций;</w:t>
      </w:r>
    </w:p>
    <w:p w:rsidR="00C4646D" w:rsidRPr="00C4646D" w:rsidRDefault="00C4646D" w:rsidP="00C4646D">
      <w:pPr>
        <w:spacing w:line="137" w:lineRule="exact"/>
        <w:jc w:val="both"/>
        <w:rPr>
          <w:rFonts w:ascii="Times New Roman" w:eastAsia="Symbol" w:hAnsi="Times New Roman" w:cs="Times New Roman"/>
          <w:sz w:val="24"/>
        </w:rPr>
      </w:pPr>
    </w:p>
    <w:p w:rsidR="00C4646D" w:rsidRPr="00C4646D" w:rsidRDefault="00C4646D" w:rsidP="00C4646D">
      <w:pPr>
        <w:numPr>
          <w:ilvl w:val="0"/>
          <w:numId w:val="1"/>
        </w:numPr>
        <w:tabs>
          <w:tab w:val="left" w:pos="1000"/>
        </w:tabs>
        <w:spacing w:line="0" w:lineRule="atLeast"/>
        <w:jc w:val="both"/>
        <w:rPr>
          <w:rFonts w:ascii="Times New Roman" w:eastAsia="Symbol" w:hAnsi="Times New Roman" w:cs="Times New Roman"/>
          <w:sz w:val="24"/>
        </w:rPr>
      </w:pPr>
      <w:r w:rsidRPr="00C4646D">
        <w:rPr>
          <w:rFonts w:ascii="Times New Roman" w:eastAsia="Times New Roman" w:hAnsi="Times New Roman" w:cs="Times New Roman"/>
          <w:sz w:val="24"/>
        </w:rPr>
        <w:t>называть факторы, влияющие на скорость химической реакции;</w:t>
      </w:r>
    </w:p>
    <w:p w:rsidR="00C4646D" w:rsidRPr="00C4646D" w:rsidRDefault="00C4646D" w:rsidP="00C4646D">
      <w:pPr>
        <w:spacing w:line="138" w:lineRule="exact"/>
        <w:jc w:val="both"/>
        <w:rPr>
          <w:rFonts w:ascii="Times New Roman" w:eastAsia="Symbol" w:hAnsi="Times New Roman" w:cs="Times New Roman"/>
          <w:sz w:val="24"/>
        </w:rPr>
      </w:pPr>
    </w:p>
    <w:p w:rsidR="00C4646D" w:rsidRPr="00C4646D" w:rsidRDefault="00C4646D" w:rsidP="00C4646D">
      <w:pPr>
        <w:numPr>
          <w:ilvl w:val="0"/>
          <w:numId w:val="1"/>
        </w:numPr>
        <w:tabs>
          <w:tab w:val="left" w:pos="1000"/>
        </w:tabs>
        <w:spacing w:line="0" w:lineRule="atLeast"/>
        <w:jc w:val="both"/>
        <w:rPr>
          <w:rFonts w:ascii="Times New Roman" w:eastAsia="Symbol" w:hAnsi="Times New Roman" w:cs="Times New Roman"/>
          <w:sz w:val="24"/>
        </w:rPr>
      </w:pPr>
      <w:r w:rsidRPr="00C4646D">
        <w:rPr>
          <w:rFonts w:ascii="Times New Roman" w:eastAsia="Times New Roman" w:hAnsi="Times New Roman" w:cs="Times New Roman"/>
          <w:sz w:val="24"/>
        </w:rPr>
        <w:t>классифицировать химические реакции по различным признакам;</w:t>
      </w:r>
    </w:p>
    <w:p w:rsidR="00C4646D" w:rsidRPr="00C4646D" w:rsidRDefault="00C4646D" w:rsidP="00C4646D">
      <w:pPr>
        <w:spacing w:line="135" w:lineRule="exact"/>
        <w:jc w:val="both"/>
        <w:rPr>
          <w:rFonts w:ascii="Times New Roman" w:eastAsia="Symbol" w:hAnsi="Times New Roman" w:cs="Times New Roman"/>
          <w:sz w:val="24"/>
        </w:rPr>
      </w:pPr>
    </w:p>
    <w:p w:rsidR="00C4646D" w:rsidRPr="00C4646D" w:rsidRDefault="00C4646D" w:rsidP="00C4646D">
      <w:pPr>
        <w:numPr>
          <w:ilvl w:val="0"/>
          <w:numId w:val="1"/>
        </w:numPr>
        <w:tabs>
          <w:tab w:val="left" w:pos="1000"/>
        </w:tabs>
        <w:spacing w:line="0" w:lineRule="atLeast"/>
        <w:jc w:val="both"/>
        <w:rPr>
          <w:rFonts w:ascii="Times New Roman" w:eastAsia="Symbol" w:hAnsi="Times New Roman" w:cs="Times New Roman"/>
          <w:sz w:val="24"/>
        </w:rPr>
      </w:pPr>
      <w:r w:rsidRPr="00C4646D">
        <w:rPr>
          <w:rFonts w:ascii="Times New Roman" w:eastAsia="Times New Roman" w:hAnsi="Times New Roman" w:cs="Times New Roman"/>
          <w:sz w:val="24"/>
        </w:rPr>
        <w:t>характеризовать взаимосвязь между составом, строением и свойствами металлов;</w:t>
      </w:r>
    </w:p>
    <w:p w:rsidR="00C4646D" w:rsidRPr="00C4646D" w:rsidRDefault="00C4646D" w:rsidP="00C4646D">
      <w:pPr>
        <w:spacing w:line="168" w:lineRule="exact"/>
        <w:jc w:val="both"/>
        <w:rPr>
          <w:rFonts w:ascii="Times New Roman" w:eastAsia="Symbol" w:hAnsi="Times New Roman" w:cs="Times New Roman"/>
          <w:sz w:val="24"/>
        </w:rPr>
      </w:pPr>
    </w:p>
    <w:p w:rsidR="00C4646D" w:rsidRPr="00C4646D" w:rsidRDefault="00C4646D" w:rsidP="00C4646D">
      <w:pPr>
        <w:numPr>
          <w:ilvl w:val="0"/>
          <w:numId w:val="1"/>
        </w:numPr>
        <w:tabs>
          <w:tab w:val="left" w:pos="994"/>
        </w:tabs>
        <w:spacing w:line="334" w:lineRule="auto"/>
        <w:jc w:val="both"/>
        <w:rPr>
          <w:rFonts w:ascii="Times New Roman" w:eastAsia="Symbol" w:hAnsi="Times New Roman" w:cs="Times New Roman"/>
          <w:sz w:val="24"/>
        </w:rPr>
      </w:pPr>
      <w:r w:rsidRPr="00C4646D">
        <w:rPr>
          <w:rFonts w:ascii="Times New Roman" w:eastAsia="Times New Roman" w:hAnsi="Times New Roman" w:cs="Times New Roman"/>
          <w:sz w:val="24"/>
        </w:rPr>
        <w:t>оценивать влияние химического загрязнения окружающей среды на организм человека;грамотно обращаться с веществами в повседневной жизни</w:t>
      </w:r>
    </w:p>
    <w:p w:rsidR="00C4646D" w:rsidRPr="00C4646D" w:rsidRDefault="00C4646D" w:rsidP="00C4646D">
      <w:pPr>
        <w:spacing w:line="27" w:lineRule="exact"/>
        <w:jc w:val="both"/>
        <w:rPr>
          <w:rFonts w:ascii="Times New Roman" w:eastAsia="Times New Roman" w:hAnsi="Times New Roman" w:cs="Times New Roman"/>
        </w:rPr>
      </w:pPr>
    </w:p>
    <w:p w:rsidR="00C4646D" w:rsidRPr="00C4646D" w:rsidRDefault="00C4646D" w:rsidP="00C4646D">
      <w:pPr>
        <w:spacing w:line="0" w:lineRule="atLeast"/>
        <w:jc w:val="both"/>
        <w:rPr>
          <w:rFonts w:ascii="Times New Roman" w:eastAsia="Times New Roman" w:hAnsi="Times New Roman" w:cs="Times New Roman"/>
          <w:b/>
          <w:sz w:val="24"/>
        </w:rPr>
      </w:pPr>
      <w:r w:rsidRPr="00C4646D">
        <w:rPr>
          <w:rFonts w:ascii="Times New Roman" w:eastAsia="Times New Roman" w:hAnsi="Times New Roman" w:cs="Times New Roman"/>
          <w:b/>
          <w:sz w:val="24"/>
        </w:rPr>
        <w:t>Выпускник получит возможность научиться:</w:t>
      </w:r>
    </w:p>
    <w:p w:rsidR="00C4646D" w:rsidRPr="00C4646D" w:rsidRDefault="00C4646D" w:rsidP="00C4646D">
      <w:pPr>
        <w:spacing w:line="267" w:lineRule="exact"/>
        <w:jc w:val="both"/>
        <w:rPr>
          <w:rFonts w:ascii="Times New Roman" w:eastAsia="Times New Roman" w:hAnsi="Times New Roman" w:cs="Times New Roman"/>
        </w:rPr>
      </w:pPr>
    </w:p>
    <w:p w:rsidR="00C4646D" w:rsidRPr="00C4646D" w:rsidRDefault="00C4646D" w:rsidP="00C4646D">
      <w:pPr>
        <w:numPr>
          <w:ilvl w:val="1"/>
          <w:numId w:val="1"/>
        </w:numPr>
        <w:tabs>
          <w:tab w:val="left" w:pos="994"/>
        </w:tabs>
        <w:spacing w:line="334" w:lineRule="auto"/>
        <w:jc w:val="both"/>
        <w:rPr>
          <w:rFonts w:ascii="Times New Roman" w:eastAsia="Symbol" w:hAnsi="Times New Roman" w:cs="Times New Roman"/>
          <w:sz w:val="24"/>
        </w:rPr>
      </w:pPr>
      <w:r w:rsidRPr="00C4646D">
        <w:rPr>
          <w:rFonts w:ascii="Times New Roman" w:eastAsia="Times New Roman" w:hAnsi="Times New Roman" w:cs="Times New Roman"/>
          <w:i/>
          <w:sz w:val="24"/>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w:t>
      </w:r>
    </w:p>
    <w:p w:rsidR="00C4646D" w:rsidRPr="00C4646D" w:rsidRDefault="00C4646D" w:rsidP="00C4646D">
      <w:pPr>
        <w:spacing w:line="22" w:lineRule="exact"/>
        <w:jc w:val="both"/>
        <w:rPr>
          <w:rFonts w:ascii="Times New Roman" w:eastAsia="Symbol" w:hAnsi="Times New Roman" w:cs="Times New Roman"/>
          <w:sz w:val="24"/>
        </w:rPr>
      </w:pPr>
    </w:p>
    <w:p w:rsidR="00C4646D" w:rsidRPr="00C4646D" w:rsidRDefault="00C4646D" w:rsidP="00E83EB7">
      <w:pPr>
        <w:tabs>
          <w:tab w:val="left" w:pos="180"/>
        </w:tabs>
        <w:spacing w:line="0" w:lineRule="atLeast"/>
        <w:jc w:val="both"/>
        <w:rPr>
          <w:rFonts w:ascii="Times New Roman" w:eastAsia="Times New Roman" w:hAnsi="Times New Roman" w:cs="Times New Roman"/>
          <w:i/>
          <w:sz w:val="24"/>
        </w:rPr>
      </w:pPr>
      <w:r w:rsidRPr="00C4646D">
        <w:rPr>
          <w:rFonts w:ascii="Times New Roman" w:eastAsia="Times New Roman" w:hAnsi="Times New Roman" w:cs="Times New Roman"/>
          <w:i/>
          <w:sz w:val="24"/>
        </w:rPr>
        <w:t>характере и продуктах различных химических реакций;</w:t>
      </w:r>
    </w:p>
    <w:p w:rsidR="00C4646D" w:rsidRPr="00C4646D" w:rsidRDefault="00C4646D" w:rsidP="00C4646D">
      <w:pPr>
        <w:spacing w:line="168" w:lineRule="exact"/>
        <w:jc w:val="both"/>
        <w:rPr>
          <w:rFonts w:ascii="Times New Roman" w:eastAsia="Times New Roman" w:hAnsi="Times New Roman" w:cs="Times New Roman"/>
          <w:i/>
          <w:sz w:val="24"/>
        </w:rPr>
      </w:pPr>
    </w:p>
    <w:p w:rsidR="00C4646D" w:rsidRPr="00C4646D" w:rsidRDefault="00C4646D" w:rsidP="00C4646D">
      <w:pPr>
        <w:numPr>
          <w:ilvl w:val="1"/>
          <w:numId w:val="1"/>
        </w:numPr>
        <w:tabs>
          <w:tab w:val="left" w:pos="994"/>
        </w:tabs>
        <w:spacing w:line="332" w:lineRule="auto"/>
        <w:jc w:val="both"/>
        <w:rPr>
          <w:rFonts w:ascii="Times New Roman" w:eastAsia="Symbol" w:hAnsi="Times New Roman" w:cs="Times New Roman"/>
          <w:sz w:val="24"/>
        </w:rPr>
      </w:pPr>
      <w:r w:rsidRPr="00C4646D">
        <w:rPr>
          <w:rFonts w:ascii="Times New Roman" w:eastAsia="Times New Roman" w:hAnsi="Times New Roman" w:cs="Times New Roman"/>
          <w:i/>
          <w:sz w:val="24"/>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C4646D" w:rsidRPr="00C4646D" w:rsidRDefault="00C4646D" w:rsidP="00C4646D">
      <w:pPr>
        <w:spacing w:line="56" w:lineRule="exact"/>
        <w:jc w:val="both"/>
        <w:rPr>
          <w:rFonts w:ascii="Times New Roman" w:eastAsia="Symbol" w:hAnsi="Times New Roman" w:cs="Times New Roman"/>
          <w:sz w:val="24"/>
        </w:rPr>
      </w:pPr>
    </w:p>
    <w:p w:rsidR="00C4646D" w:rsidRPr="00C4646D" w:rsidRDefault="00C4646D" w:rsidP="00C4646D">
      <w:pPr>
        <w:numPr>
          <w:ilvl w:val="1"/>
          <w:numId w:val="1"/>
        </w:numPr>
        <w:tabs>
          <w:tab w:val="left" w:pos="994"/>
        </w:tabs>
        <w:spacing w:line="332" w:lineRule="auto"/>
        <w:jc w:val="both"/>
        <w:rPr>
          <w:rFonts w:ascii="Times New Roman" w:eastAsia="Symbol" w:hAnsi="Times New Roman" w:cs="Times New Roman"/>
          <w:sz w:val="24"/>
        </w:rPr>
      </w:pPr>
      <w:r w:rsidRPr="00C4646D">
        <w:rPr>
          <w:rFonts w:ascii="Times New Roman" w:eastAsia="Times New Roman" w:hAnsi="Times New Roman" w:cs="Times New Roman"/>
          <w:i/>
          <w:sz w:val="24"/>
        </w:rPr>
        <w:t>составлять молекулярные и полные ионные уравнения по сокращенным ионным уравнениям;</w:t>
      </w:r>
    </w:p>
    <w:p w:rsidR="00C4646D" w:rsidRPr="00C4646D" w:rsidRDefault="00C4646D" w:rsidP="00C4646D">
      <w:pPr>
        <w:spacing w:line="56" w:lineRule="exact"/>
        <w:jc w:val="both"/>
        <w:rPr>
          <w:rFonts w:ascii="Times New Roman" w:eastAsia="Symbol" w:hAnsi="Times New Roman" w:cs="Times New Roman"/>
          <w:sz w:val="24"/>
        </w:rPr>
      </w:pPr>
    </w:p>
    <w:p w:rsidR="00C4646D" w:rsidRPr="00C4646D" w:rsidRDefault="00C4646D" w:rsidP="00C4646D">
      <w:pPr>
        <w:numPr>
          <w:ilvl w:val="1"/>
          <w:numId w:val="1"/>
        </w:numPr>
        <w:tabs>
          <w:tab w:val="left" w:pos="994"/>
        </w:tabs>
        <w:spacing w:line="332" w:lineRule="auto"/>
        <w:jc w:val="both"/>
        <w:rPr>
          <w:rFonts w:ascii="Times New Roman" w:eastAsia="Symbol" w:hAnsi="Times New Roman" w:cs="Times New Roman"/>
          <w:sz w:val="24"/>
        </w:rPr>
      </w:pPr>
      <w:r w:rsidRPr="00C4646D">
        <w:rPr>
          <w:rFonts w:ascii="Times New Roman" w:eastAsia="Times New Roman" w:hAnsi="Times New Roman" w:cs="Times New Roman"/>
          <w:i/>
          <w:sz w:val="24"/>
        </w:rPr>
        <w:t>составлять уравнения реакций, соответствующих последовательности превращений неорганических веществ различных классов;</w:t>
      </w:r>
    </w:p>
    <w:p w:rsidR="00C4646D" w:rsidRPr="00C4646D" w:rsidRDefault="00C4646D" w:rsidP="00C4646D">
      <w:pPr>
        <w:spacing w:line="56" w:lineRule="exact"/>
        <w:jc w:val="both"/>
        <w:rPr>
          <w:rFonts w:ascii="Times New Roman" w:eastAsia="Symbol" w:hAnsi="Times New Roman" w:cs="Times New Roman"/>
          <w:sz w:val="24"/>
        </w:rPr>
      </w:pPr>
    </w:p>
    <w:p w:rsidR="00C4646D" w:rsidRPr="00C4646D" w:rsidRDefault="00C4646D" w:rsidP="00C4646D">
      <w:pPr>
        <w:numPr>
          <w:ilvl w:val="1"/>
          <w:numId w:val="1"/>
        </w:numPr>
        <w:tabs>
          <w:tab w:val="left" w:pos="994"/>
        </w:tabs>
        <w:spacing w:line="334" w:lineRule="auto"/>
        <w:jc w:val="both"/>
        <w:rPr>
          <w:rFonts w:ascii="Times New Roman" w:eastAsia="Symbol" w:hAnsi="Times New Roman" w:cs="Times New Roman"/>
          <w:sz w:val="24"/>
        </w:rPr>
      </w:pPr>
      <w:r w:rsidRPr="00C4646D">
        <w:rPr>
          <w:rFonts w:ascii="Times New Roman" w:eastAsia="Times New Roman" w:hAnsi="Times New Roman" w:cs="Times New Roman"/>
          <w:i/>
          <w:sz w:val="24"/>
        </w:rPr>
        <w:t>выдвигать и проверять экспериментально гипотезы о результатах воздействия различных факторов на изменение скорости химической реакции;</w:t>
      </w:r>
    </w:p>
    <w:p w:rsidR="00C4646D" w:rsidRPr="00C4646D" w:rsidRDefault="00C4646D" w:rsidP="00C4646D">
      <w:pPr>
        <w:spacing w:line="51" w:lineRule="exact"/>
        <w:jc w:val="both"/>
        <w:rPr>
          <w:rFonts w:ascii="Times New Roman" w:eastAsia="Symbol" w:hAnsi="Times New Roman" w:cs="Times New Roman"/>
          <w:sz w:val="24"/>
        </w:rPr>
      </w:pPr>
    </w:p>
    <w:p w:rsidR="00C4646D" w:rsidRPr="00C4646D" w:rsidRDefault="00C4646D" w:rsidP="00C4646D">
      <w:pPr>
        <w:numPr>
          <w:ilvl w:val="1"/>
          <w:numId w:val="1"/>
        </w:numPr>
        <w:tabs>
          <w:tab w:val="left" w:pos="994"/>
        </w:tabs>
        <w:spacing w:line="335" w:lineRule="auto"/>
        <w:jc w:val="both"/>
        <w:rPr>
          <w:rFonts w:ascii="Times New Roman" w:eastAsia="Symbol" w:hAnsi="Times New Roman" w:cs="Times New Roman"/>
          <w:sz w:val="24"/>
        </w:rPr>
      </w:pPr>
      <w:r w:rsidRPr="00C4646D">
        <w:rPr>
          <w:rFonts w:ascii="Times New Roman" w:eastAsia="Times New Roman" w:hAnsi="Times New Roman" w:cs="Times New Roman"/>
          <w:i/>
          <w:sz w:val="24"/>
        </w:rPr>
        <w:t>использовать приобретенные знания для экологически грамотного поведения в окружающей среде;</w:t>
      </w:r>
    </w:p>
    <w:p w:rsidR="00C4646D" w:rsidRPr="00C4646D" w:rsidRDefault="00C4646D" w:rsidP="00C4646D">
      <w:pPr>
        <w:spacing w:line="49" w:lineRule="exact"/>
        <w:jc w:val="both"/>
        <w:rPr>
          <w:rFonts w:ascii="Times New Roman" w:eastAsia="Symbol" w:hAnsi="Times New Roman" w:cs="Times New Roman"/>
          <w:sz w:val="24"/>
        </w:rPr>
      </w:pPr>
    </w:p>
    <w:p w:rsidR="00C4646D" w:rsidRPr="00C4646D" w:rsidRDefault="00C4646D" w:rsidP="00C4646D">
      <w:pPr>
        <w:numPr>
          <w:ilvl w:val="1"/>
          <w:numId w:val="1"/>
        </w:numPr>
        <w:tabs>
          <w:tab w:val="left" w:pos="994"/>
        </w:tabs>
        <w:spacing w:line="343" w:lineRule="auto"/>
        <w:jc w:val="both"/>
        <w:rPr>
          <w:rFonts w:ascii="Times New Roman" w:eastAsia="Symbol" w:hAnsi="Times New Roman" w:cs="Times New Roman"/>
          <w:sz w:val="24"/>
        </w:rPr>
      </w:pPr>
      <w:r w:rsidRPr="00C4646D">
        <w:rPr>
          <w:rFonts w:ascii="Times New Roman" w:eastAsia="Times New Roman" w:hAnsi="Times New Roman" w:cs="Times New Roman"/>
          <w:i/>
          <w:sz w:val="24"/>
        </w:rPr>
        <w:t>использовать приобретенные ключевые компетенции при выполнении проектов и учебно-исследовательских задач по изучению свойств, способов получения и распознавания веществ;</w:t>
      </w:r>
    </w:p>
    <w:p w:rsidR="00C4646D" w:rsidRPr="00C4646D" w:rsidRDefault="00C4646D" w:rsidP="00C4646D">
      <w:pPr>
        <w:spacing w:line="20" w:lineRule="exact"/>
        <w:jc w:val="both"/>
        <w:rPr>
          <w:rFonts w:ascii="Times New Roman" w:eastAsia="Symbol" w:hAnsi="Times New Roman" w:cs="Times New Roman"/>
          <w:sz w:val="24"/>
        </w:rPr>
      </w:pPr>
    </w:p>
    <w:p w:rsidR="00C4646D" w:rsidRPr="00C4646D" w:rsidRDefault="00C4646D" w:rsidP="00C4646D">
      <w:pPr>
        <w:numPr>
          <w:ilvl w:val="1"/>
          <w:numId w:val="1"/>
        </w:numPr>
        <w:tabs>
          <w:tab w:val="left" w:pos="1000"/>
        </w:tabs>
        <w:spacing w:line="0" w:lineRule="atLeast"/>
        <w:jc w:val="both"/>
        <w:rPr>
          <w:rFonts w:ascii="Times New Roman" w:eastAsia="Symbol" w:hAnsi="Times New Roman" w:cs="Times New Roman"/>
          <w:sz w:val="24"/>
        </w:rPr>
      </w:pPr>
      <w:r w:rsidRPr="00C4646D">
        <w:rPr>
          <w:rFonts w:ascii="Times New Roman" w:eastAsia="Times New Roman" w:hAnsi="Times New Roman" w:cs="Times New Roman"/>
          <w:i/>
          <w:sz w:val="24"/>
        </w:rPr>
        <w:t>объективно оценивать информацию о веществах и химических процессах;</w:t>
      </w:r>
    </w:p>
    <w:p w:rsidR="00C4646D" w:rsidRPr="00C4646D" w:rsidRDefault="00C4646D" w:rsidP="00C4646D">
      <w:pPr>
        <w:spacing w:line="168" w:lineRule="exact"/>
        <w:jc w:val="both"/>
        <w:rPr>
          <w:rFonts w:ascii="Times New Roman" w:eastAsia="Symbol" w:hAnsi="Times New Roman" w:cs="Times New Roman"/>
          <w:sz w:val="24"/>
        </w:rPr>
      </w:pPr>
    </w:p>
    <w:p w:rsidR="00C4646D" w:rsidRPr="00C4646D" w:rsidRDefault="00C4646D" w:rsidP="00C4646D">
      <w:pPr>
        <w:numPr>
          <w:ilvl w:val="1"/>
          <w:numId w:val="1"/>
        </w:numPr>
        <w:tabs>
          <w:tab w:val="left" w:pos="994"/>
        </w:tabs>
        <w:spacing w:line="332" w:lineRule="auto"/>
        <w:jc w:val="both"/>
        <w:rPr>
          <w:rFonts w:ascii="Times New Roman" w:eastAsia="Symbol" w:hAnsi="Times New Roman" w:cs="Times New Roman"/>
          <w:sz w:val="24"/>
        </w:rPr>
      </w:pPr>
      <w:r w:rsidRPr="00C4646D">
        <w:rPr>
          <w:rFonts w:ascii="Times New Roman" w:eastAsia="Times New Roman" w:hAnsi="Times New Roman" w:cs="Times New Roman"/>
          <w:i/>
          <w:sz w:val="24"/>
        </w:rPr>
        <w:t>критически относиться к псевдонаучной информации, недобросовестной рекламе в средствах массовой информации;</w:t>
      </w:r>
    </w:p>
    <w:p w:rsidR="00C4646D" w:rsidRPr="00C4646D" w:rsidRDefault="00C4646D" w:rsidP="00C4646D">
      <w:pPr>
        <w:spacing w:line="56" w:lineRule="exact"/>
        <w:jc w:val="both"/>
        <w:rPr>
          <w:rFonts w:ascii="Times New Roman" w:eastAsia="Symbol" w:hAnsi="Times New Roman" w:cs="Times New Roman"/>
          <w:sz w:val="24"/>
        </w:rPr>
      </w:pPr>
    </w:p>
    <w:p w:rsidR="00C4646D" w:rsidRPr="00C4646D" w:rsidRDefault="00C4646D" w:rsidP="00C4646D">
      <w:pPr>
        <w:numPr>
          <w:ilvl w:val="1"/>
          <w:numId w:val="1"/>
        </w:numPr>
        <w:tabs>
          <w:tab w:val="left" w:pos="994"/>
        </w:tabs>
        <w:spacing w:line="332" w:lineRule="auto"/>
        <w:jc w:val="both"/>
        <w:rPr>
          <w:rFonts w:ascii="Times New Roman" w:eastAsia="Symbol" w:hAnsi="Times New Roman" w:cs="Times New Roman"/>
          <w:sz w:val="24"/>
        </w:rPr>
      </w:pPr>
      <w:r w:rsidRPr="00C4646D">
        <w:rPr>
          <w:rFonts w:ascii="Times New Roman" w:eastAsia="Times New Roman" w:hAnsi="Times New Roman" w:cs="Times New Roman"/>
          <w:i/>
          <w:sz w:val="24"/>
        </w:rPr>
        <w:t>осознавать значение теоретических знаний по химии для практической деятельности человека;</w:t>
      </w:r>
    </w:p>
    <w:p w:rsidR="00C4646D" w:rsidRPr="00C4646D" w:rsidRDefault="00C4646D" w:rsidP="00C4646D">
      <w:pPr>
        <w:spacing w:line="56" w:lineRule="exact"/>
        <w:jc w:val="both"/>
        <w:rPr>
          <w:rFonts w:ascii="Times New Roman" w:eastAsia="Symbol" w:hAnsi="Times New Roman" w:cs="Times New Roman"/>
          <w:sz w:val="24"/>
        </w:rPr>
      </w:pPr>
    </w:p>
    <w:p w:rsidR="00C4646D" w:rsidRPr="00C4646D" w:rsidRDefault="00C4646D" w:rsidP="00C4646D">
      <w:pPr>
        <w:numPr>
          <w:ilvl w:val="1"/>
          <w:numId w:val="1"/>
        </w:numPr>
        <w:tabs>
          <w:tab w:val="left" w:pos="994"/>
        </w:tabs>
        <w:spacing w:line="343" w:lineRule="auto"/>
        <w:jc w:val="both"/>
        <w:rPr>
          <w:rFonts w:ascii="Times New Roman" w:eastAsia="Symbol" w:hAnsi="Times New Roman" w:cs="Times New Roman"/>
          <w:sz w:val="24"/>
        </w:rPr>
      </w:pPr>
      <w:r w:rsidRPr="00C4646D">
        <w:rPr>
          <w:rFonts w:ascii="Times New Roman" w:eastAsia="Times New Roman" w:hAnsi="Times New Roman" w:cs="Times New Roman"/>
          <w:i/>
          <w:sz w:val="24"/>
        </w:rPr>
        <w:t>создавать модели и схемы для решения учебных и познавательных задач;понимать необходимость соблюдения предписаний, предлагаемых в инструкциях по использованию лекарств, средств бытовой химии и др.</w:t>
      </w:r>
    </w:p>
    <w:p w:rsidR="00C4646D" w:rsidRPr="00C4646D" w:rsidRDefault="00C4646D" w:rsidP="00C4646D">
      <w:pPr>
        <w:spacing w:line="24" w:lineRule="exact"/>
        <w:jc w:val="both"/>
        <w:rPr>
          <w:rFonts w:ascii="Times New Roman" w:eastAsia="Times New Roman" w:hAnsi="Times New Roman" w:cs="Times New Roman"/>
        </w:rPr>
      </w:pPr>
    </w:p>
    <w:p w:rsidR="00C4646D" w:rsidRPr="00C4646D" w:rsidRDefault="00C4646D" w:rsidP="00C4646D">
      <w:pPr>
        <w:spacing w:line="0" w:lineRule="atLeast"/>
        <w:ind w:left="4360"/>
        <w:jc w:val="both"/>
        <w:rPr>
          <w:rFonts w:ascii="Times New Roman" w:eastAsia="Times New Roman" w:hAnsi="Times New Roman" w:cs="Times New Roman"/>
          <w:b/>
          <w:sz w:val="24"/>
        </w:rPr>
      </w:pPr>
      <w:r w:rsidRPr="00C4646D">
        <w:rPr>
          <w:rFonts w:ascii="Times New Roman" w:eastAsia="Times New Roman" w:hAnsi="Times New Roman" w:cs="Times New Roman"/>
          <w:b/>
          <w:sz w:val="24"/>
        </w:rPr>
        <w:t>9 класс</w:t>
      </w:r>
    </w:p>
    <w:p w:rsidR="00C4646D" w:rsidRPr="00C4646D" w:rsidRDefault="00C4646D" w:rsidP="00C4646D">
      <w:pPr>
        <w:spacing w:line="242" w:lineRule="exact"/>
        <w:jc w:val="both"/>
        <w:rPr>
          <w:rFonts w:ascii="Times New Roman" w:eastAsia="Times New Roman" w:hAnsi="Times New Roman" w:cs="Times New Roman"/>
        </w:rPr>
      </w:pPr>
    </w:p>
    <w:p w:rsidR="00C4646D" w:rsidRPr="00C4646D" w:rsidRDefault="00C4646D" w:rsidP="00C4646D">
      <w:pPr>
        <w:spacing w:line="0" w:lineRule="atLeast"/>
        <w:ind w:left="720"/>
        <w:jc w:val="both"/>
        <w:rPr>
          <w:rFonts w:ascii="Times New Roman" w:eastAsia="Times New Roman" w:hAnsi="Times New Roman" w:cs="Times New Roman"/>
          <w:b/>
          <w:sz w:val="24"/>
        </w:rPr>
      </w:pPr>
      <w:r w:rsidRPr="00C4646D">
        <w:rPr>
          <w:rFonts w:ascii="Times New Roman" w:eastAsia="Times New Roman" w:hAnsi="Times New Roman" w:cs="Times New Roman"/>
          <w:b/>
          <w:sz w:val="24"/>
        </w:rPr>
        <w:t>Выпускник научится:</w:t>
      </w:r>
    </w:p>
    <w:p w:rsidR="00C4646D" w:rsidRPr="00C4646D" w:rsidRDefault="00E83EB7" w:rsidP="00E83EB7">
      <w:pPr>
        <w:tabs>
          <w:tab w:val="left" w:pos="980"/>
          <w:tab w:val="left" w:pos="2980"/>
          <w:tab w:val="left" w:pos="4280"/>
          <w:tab w:val="left" w:pos="5380"/>
          <w:tab w:val="left" w:pos="6720"/>
          <w:tab w:val="left" w:pos="8340"/>
        </w:tabs>
        <w:spacing w:line="0" w:lineRule="atLeast"/>
        <w:jc w:val="both"/>
        <w:rPr>
          <w:rFonts w:ascii="Times New Roman" w:eastAsia="Times New Roman" w:hAnsi="Times New Roman" w:cs="Times New Roman"/>
          <w:sz w:val="24"/>
        </w:rPr>
      </w:pPr>
      <w:bookmarkStart w:id="193" w:name="page160"/>
      <w:bookmarkEnd w:id="193"/>
      <w:r>
        <w:rPr>
          <w:rFonts w:ascii="Times New Roman" w:eastAsia="Times New Roman" w:hAnsi="Times New Roman" w:cs="Times New Roman"/>
        </w:rPr>
        <w:t xml:space="preserve">       </w:t>
      </w:r>
      <w:r w:rsidR="00C4646D" w:rsidRPr="00C4646D">
        <w:rPr>
          <w:rFonts w:ascii="Times New Roman" w:eastAsia="Times New Roman" w:hAnsi="Times New Roman" w:cs="Times New Roman"/>
          <w:sz w:val="24"/>
        </w:rPr>
        <w:t>характеризовать</w:t>
      </w:r>
      <w:r w:rsidR="00C4646D" w:rsidRPr="00C4646D">
        <w:rPr>
          <w:rFonts w:ascii="Times New Roman" w:eastAsia="Times New Roman" w:hAnsi="Times New Roman" w:cs="Times New Roman"/>
        </w:rPr>
        <w:tab/>
      </w:r>
      <w:r w:rsidR="00C4646D" w:rsidRPr="00C4646D">
        <w:rPr>
          <w:rFonts w:ascii="Times New Roman" w:eastAsia="Times New Roman" w:hAnsi="Times New Roman" w:cs="Times New Roman"/>
          <w:sz w:val="24"/>
        </w:rPr>
        <w:t>основные</w:t>
      </w:r>
      <w:r w:rsidR="00C4646D" w:rsidRPr="00C4646D">
        <w:rPr>
          <w:rFonts w:ascii="Times New Roman" w:eastAsia="Times New Roman" w:hAnsi="Times New Roman" w:cs="Times New Roman"/>
        </w:rPr>
        <w:tab/>
      </w:r>
      <w:r w:rsidR="00C4646D" w:rsidRPr="00C4646D">
        <w:rPr>
          <w:rFonts w:ascii="Times New Roman" w:eastAsia="Times New Roman" w:hAnsi="Times New Roman" w:cs="Times New Roman"/>
          <w:sz w:val="24"/>
        </w:rPr>
        <w:t>методы</w:t>
      </w:r>
      <w:r w:rsidR="00C4646D" w:rsidRPr="00C4646D">
        <w:rPr>
          <w:rFonts w:ascii="Times New Roman" w:eastAsia="Times New Roman" w:hAnsi="Times New Roman" w:cs="Times New Roman"/>
        </w:rPr>
        <w:tab/>
      </w:r>
      <w:r w:rsidR="00C4646D" w:rsidRPr="00C4646D">
        <w:rPr>
          <w:rFonts w:ascii="Times New Roman" w:eastAsia="Times New Roman" w:hAnsi="Times New Roman" w:cs="Times New Roman"/>
          <w:sz w:val="24"/>
        </w:rPr>
        <w:t>познания:</w:t>
      </w:r>
      <w:r w:rsidR="00C4646D" w:rsidRPr="00C4646D">
        <w:rPr>
          <w:rFonts w:ascii="Times New Roman" w:eastAsia="Times New Roman" w:hAnsi="Times New Roman" w:cs="Times New Roman"/>
        </w:rPr>
        <w:tab/>
      </w:r>
      <w:r w:rsidR="00C4646D" w:rsidRPr="00C4646D">
        <w:rPr>
          <w:rFonts w:ascii="Times New Roman" w:eastAsia="Times New Roman" w:hAnsi="Times New Roman" w:cs="Times New Roman"/>
          <w:sz w:val="24"/>
        </w:rPr>
        <w:t>наблюдение,</w:t>
      </w:r>
      <w:r w:rsidR="00C4646D" w:rsidRPr="00C4646D">
        <w:rPr>
          <w:rFonts w:ascii="Times New Roman" w:eastAsia="Times New Roman" w:hAnsi="Times New Roman" w:cs="Times New Roman"/>
        </w:rPr>
        <w:tab/>
      </w:r>
      <w:r w:rsidR="00C4646D" w:rsidRPr="00C4646D">
        <w:rPr>
          <w:rFonts w:ascii="Times New Roman" w:eastAsia="Times New Roman" w:hAnsi="Times New Roman" w:cs="Times New Roman"/>
          <w:sz w:val="24"/>
        </w:rPr>
        <w:t>измерение,</w:t>
      </w:r>
    </w:p>
    <w:p w:rsidR="00C4646D" w:rsidRPr="00C4646D" w:rsidRDefault="00C4646D" w:rsidP="00C4646D">
      <w:pPr>
        <w:spacing w:line="139" w:lineRule="exact"/>
        <w:jc w:val="both"/>
        <w:rPr>
          <w:rFonts w:ascii="Times New Roman" w:eastAsia="Times New Roman" w:hAnsi="Times New Roman" w:cs="Times New Roman"/>
        </w:rPr>
      </w:pPr>
    </w:p>
    <w:p w:rsidR="00C4646D" w:rsidRPr="00C4646D" w:rsidRDefault="00C4646D" w:rsidP="00C4646D">
      <w:pPr>
        <w:spacing w:line="0" w:lineRule="atLeast"/>
        <w:jc w:val="both"/>
        <w:rPr>
          <w:rFonts w:ascii="Times New Roman" w:eastAsia="Times New Roman" w:hAnsi="Times New Roman" w:cs="Times New Roman"/>
          <w:sz w:val="24"/>
        </w:rPr>
      </w:pPr>
      <w:r w:rsidRPr="00C4646D">
        <w:rPr>
          <w:rFonts w:ascii="Times New Roman" w:eastAsia="Times New Roman" w:hAnsi="Times New Roman" w:cs="Times New Roman"/>
          <w:sz w:val="24"/>
        </w:rPr>
        <w:t>эксперимент;</w:t>
      </w:r>
    </w:p>
    <w:p w:rsidR="00C4646D" w:rsidRPr="00C4646D" w:rsidRDefault="00C4646D" w:rsidP="00C4646D">
      <w:pPr>
        <w:spacing w:line="169" w:lineRule="exact"/>
        <w:jc w:val="both"/>
        <w:rPr>
          <w:rFonts w:ascii="Times New Roman" w:eastAsia="Times New Roman" w:hAnsi="Times New Roman" w:cs="Times New Roman"/>
        </w:rPr>
      </w:pPr>
    </w:p>
    <w:p w:rsidR="00C4646D" w:rsidRPr="00C4646D" w:rsidRDefault="00C4646D" w:rsidP="00C4646D">
      <w:pPr>
        <w:numPr>
          <w:ilvl w:val="0"/>
          <w:numId w:val="1"/>
        </w:numPr>
        <w:tabs>
          <w:tab w:val="left" w:pos="994"/>
        </w:tabs>
        <w:spacing w:line="332" w:lineRule="auto"/>
        <w:jc w:val="both"/>
        <w:rPr>
          <w:rFonts w:ascii="Times New Roman" w:eastAsia="Symbol" w:hAnsi="Times New Roman" w:cs="Times New Roman"/>
          <w:sz w:val="24"/>
        </w:rPr>
      </w:pPr>
      <w:r w:rsidRPr="00C4646D">
        <w:rPr>
          <w:rFonts w:ascii="Times New Roman" w:eastAsia="Times New Roman" w:hAnsi="Times New Roman" w:cs="Times New Roman"/>
          <w:sz w:val="24"/>
        </w:rPr>
        <w:lastRenderedPageBreak/>
        <w:t>описывать свойства твердых, жидких, газообразных веществ, выделяя их существенные признаки;</w:t>
      </w:r>
    </w:p>
    <w:p w:rsidR="00C4646D" w:rsidRPr="00C4646D" w:rsidRDefault="00C4646D" w:rsidP="00C4646D">
      <w:pPr>
        <w:spacing w:line="56" w:lineRule="exact"/>
        <w:jc w:val="both"/>
        <w:rPr>
          <w:rFonts w:ascii="Times New Roman" w:eastAsia="Symbol" w:hAnsi="Times New Roman" w:cs="Times New Roman"/>
          <w:sz w:val="24"/>
        </w:rPr>
      </w:pPr>
    </w:p>
    <w:p w:rsidR="00C4646D" w:rsidRPr="00C4646D" w:rsidRDefault="00C4646D" w:rsidP="00C4646D">
      <w:pPr>
        <w:numPr>
          <w:ilvl w:val="0"/>
          <w:numId w:val="1"/>
        </w:numPr>
        <w:tabs>
          <w:tab w:val="left" w:pos="994"/>
        </w:tabs>
        <w:spacing w:line="343" w:lineRule="auto"/>
        <w:jc w:val="both"/>
        <w:rPr>
          <w:rFonts w:ascii="Times New Roman" w:eastAsia="Symbol" w:hAnsi="Times New Roman" w:cs="Times New Roman"/>
          <w:sz w:val="24"/>
        </w:rPr>
      </w:pPr>
      <w:r w:rsidRPr="00C4646D">
        <w:rPr>
          <w:rFonts w:ascii="Times New Roman" w:eastAsia="Times New Roman" w:hAnsi="Times New Roman" w:cs="Times New Roman"/>
          <w:sz w:val="24"/>
        </w:rPr>
        <w:t>раскрывать смысл основных химических понятий «атом», «молекула», «химический элемент», «простое вещество», «сложное вещество», «валентность», «химическая реакция», используя знаковую систему химии;</w:t>
      </w:r>
    </w:p>
    <w:p w:rsidR="00C4646D" w:rsidRPr="00C4646D" w:rsidRDefault="00C4646D" w:rsidP="00C4646D">
      <w:pPr>
        <w:spacing w:line="18" w:lineRule="exact"/>
        <w:jc w:val="both"/>
        <w:rPr>
          <w:rFonts w:ascii="Times New Roman" w:eastAsia="Symbol" w:hAnsi="Times New Roman" w:cs="Times New Roman"/>
          <w:sz w:val="24"/>
        </w:rPr>
      </w:pPr>
    </w:p>
    <w:p w:rsidR="00C4646D" w:rsidRPr="00C4646D" w:rsidRDefault="00C4646D" w:rsidP="00C4646D">
      <w:pPr>
        <w:numPr>
          <w:ilvl w:val="0"/>
          <w:numId w:val="1"/>
        </w:numPr>
        <w:tabs>
          <w:tab w:val="left" w:pos="1000"/>
        </w:tabs>
        <w:spacing w:line="0" w:lineRule="atLeast"/>
        <w:jc w:val="both"/>
        <w:rPr>
          <w:rFonts w:ascii="Times New Roman" w:eastAsia="Symbol" w:hAnsi="Times New Roman" w:cs="Times New Roman"/>
          <w:sz w:val="24"/>
        </w:rPr>
      </w:pPr>
      <w:r w:rsidRPr="00C4646D">
        <w:rPr>
          <w:rFonts w:ascii="Times New Roman" w:eastAsia="Times New Roman" w:hAnsi="Times New Roman" w:cs="Times New Roman"/>
          <w:sz w:val="24"/>
        </w:rPr>
        <w:t>раскрывать  смысл  законов  сохранения  массы  веществ,  постоянства  состава,</w:t>
      </w:r>
    </w:p>
    <w:p w:rsidR="00C4646D" w:rsidRPr="00C4646D" w:rsidRDefault="00C4646D" w:rsidP="00C4646D">
      <w:pPr>
        <w:spacing w:line="139" w:lineRule="exact"/>
        <w:jc w:val="both"/>
        <w:rPr>
          <w:rFonts w:ascii="Times New Roman" w:eastAsia="Times New Roman" w:hAnsi="Times New Roman" w:cs="Times New Roman"/>
        </w:rPr>
      </w:pPr>
    </w:p>
    <w:p w:rsidR="00C4646D" w:rsidRPr="00C4646D" w:rsidRDefault="00C4646D" w:rsidP="00C4646D">
      <w:pPr>
        <w:spacing w:line="0" w:lineRule="atLeast"/>
        <w:jc w:val="both"/>
        <w:rPr>
          <w:rFonts w:ascii="Times New Roman" w:eastAsia="Times New Roman" w:hAnsi="Times New Roman" w:cs="Times New Roman"/>
          <w:sz w:val="24"/>
        </w:rPr>
      </w:pPr>
      <w:r w:rsidRPr="00C4646D">
        <w:rPr>
          <w:rFonts w:ascii="Times New Roman" w:eastAsia="Times New Roman" w:hAnsi="Times New Roman" w:cs="Times New Roman"/>
          <w:sz w:val="24"/>
        </w:rPr>
        <w:t>атомно-молекулярной теории;</w:t>
      </w:r>
    </w:p>
    <w:p w:rsidR="00C4646D" w:rsidRPr="00C4646D" w:rsidRDefault="00C4646D" w:rsidP="00C4646D">
      <w:pPr>
        <w:spacing w:line="138" w:lineRule="exact"/>
        <w:jc w:val="both"/>
        <w:rPr>
          <w:rFonts w:ascii="Times New Roman" w:eastAsia="Times New Roman" w:hAnsi="Times New Roman" w:cs="Times New Roman"/>
        </w:rPr>
      </w:pPr>
    </w:p>
    <w:p w:rsidR="00C4646D" w:rsidRPr="00C4646D" w:rsidRDefault="00C4646D" w:rsidP="00C4646D">
      <w:pPr>
        <w:numPr>
          <w:ilvl w:val="1"/>
          <w:numId w:val="1"/>
        </w:numPr>
        <w:tabs>
          <w:tab w:val="left" w:pos="1000"/>
        </w:tabs>
        <w:spacing w:line="0" w:lineRule="atLeast"/>
        <w:jc w:val="both"/>
        <w:rPr>
          <w:rFonts w:ascii="Times New Roman" w:eastAsia="Symbol" w:hAnsi="Times New Roman" w:cs="Times New Roman"/>
          <w:sz w:val="24"/>
        </w:rPr>
      </w:pPr>
      <w:r w:rsidRPr="00C4646D">
        <w:rPr>
          <w:rFonts w:ascii="Times New Roman" w:eastAsia="Times New Roman" w:hAnsi="Times New Roman" w:cs="Times New Roman"/>
          <w:sz w:val="24"/>
        </w:rPr>
        <w:t>различать химические и физические явления;</w:t>
      </w:r>
    </w:p>
    <w:p w:rsidR="00C4646D" w:rsidRPr="00C4646D" w:rsidRDefault="00C4646D" w:rsidP="00C4646D">
      <w:pPr>
        <w:spacing w:line="135" w:lineRule="exact"/>
        <w:jc w:val="both"/>
        <w:rPr>
          <w:rFonts w:ascii="Times New Roman" w:eastAsia="Symbol" w:hAnsi="Times New Roman" w:cs="Times New Roman"/>
          <w:sz w:val="24"/>
        </w:rPr>
      </w:pPr>
    </w:p>
    <w:p w:rsidR="00C4646D" w:rsidRPr="00C4646D" w:rsidRDefault="00C4646D" w:rsidP="00C4646D">
      <w:pPr>
        <w:numPr>
          <w:ilvl w:val="1"/>
          <w:numId w:val="1"/>
        </w:numPr>
        <w:tabs>
          <w:tab w:val="left" w:pos="1000"/>
        </w:tabs>
        <w:spacing w:line="0" w:lineRule="atLeast"/>
        <w:jc w:val="both"/>
        <w:rPr>
          <w:rFonts w:ascii="Times New Roman" w:eastAsia="Symbol" w:hAnsi="Times New Roman" w:cs="Times New Roman"/>
          <w:sz w:val="24"/>
        </w:rPr>
      </w:pPr>
      <w:r w:rsidRPr="00C4646D">
        <w:rPr>
          <w:rFonts w:ascii="Times New Roman" w:eastAsia="Times New Roman" w:hAnsi="Times New Roman" w:cs="Times New Roman"/>
          <w:sz w:val="24"/>
        </w:rPr>
        <w:t>называть химические элементы;</w:t>
      </w:r>
    </w:p>
    <w:p w:rsidR="00C4646D" w:rsidRPr="00C4646D" w:rsidRDefault="00C4646D" w:rsidP="00C4646D">
      <w:pPr>
        <w:spacing w:line="138" w:lineRule="exact"/>
        <w:jc w:val="both"/>
        <w:rPr>
          <w:rFonts w:ascii="Times New Roman" w:eastAsia="Symbol" w:hAnsi="Times New Roman" w:cs="Times New Roman"/>
          <w:sz w:val="24"/>
        </w:rPr>
      </w:pPr>
    </w:p>
    <w:p w:rsidR="00C4646D" w:rsidRPr="00C4646D" w:rsidRDefault="00C4646D" w:rsidP="00C4646D">
      <w:pPr>
        <w:numPr>
          <w:ilvl w:val="1"/>
          <w:numId w:val="1"/>
        </w:numPr>
        <w:tabs>
          <w:tab w:val="left" w:pos="1000"/>
        </w:tabs>
        <w:spacing w:line="0" w:lineRule="atLeast"/>
        <w:jc w:val="both"/>
        <w:rPr>
          <w:rFonts w:ascii="Times New Roman" w:eastAsia="Symbol" w:hAnsi="Times New Roman" w:cs="Times New Roman"/>
          <w:sz w:val="24"/>
        </w:rPr>
      </w:pPr>
      <w:r w:rsidRPr="00C4646D">
        <w:rPr>
          <w:rFonts w:ascii="Times New Roman" w:eastAsia="Times New Roman" w:hAnsi="Times New Roman" w:cs="Times New Roman"/>
          <w:sz w:val="24"/>
        </w:rPr>
        <w:t>определять состав веществ по их формулам;</w:t>
      </w:r>
    </w:p>
    <w:p w:rsidR="00C4646D" w:rsidRPr="00C4646D" w:rsidRDefault="00C4646D" w:rsidP="00C4646D">
      <w:pPr>
        <w:spacing w:line="137" w:lineRule="exact"/>
        <w:jc w:val="both"/>
        <w:rPr>
          <w:rFonts w:ascii="Times New Roman" w:eastAsia="Symbol" w:hAnsi="Times New Roman" w:cs="Times New Roman"/>
          <w:sz w:val="24"/>
        </w:rPr>
      </w:pPr>
    </w:p>
    <w:p w:rsidR="00C4646D" w:rsidRPr="00C4646D" w:rsidRDefault="00C4646D" w:rsidP="00C4646D">
      <w:pPr>
        <w:numPr>
          <w:ilvl w:val="1"/>
          <w:numId w:val="1"/>
        </w:numPr>
        <w:tabs>
          <w:tab w:val="left" w:pos="1000"/>
        </w:tabs>
        <w:spacing w:line="0" w:lineRule="atLeast"/>
        <w:jc w:val="both"/>
        <w:rPr>
          <w:rFonts w:ascii="Times New Roman" w:eastAsia="Symbol" w:hAnsi="Times New Roman" w:cs="Times New Roman"/>
          <w:sz w:val="24"/>
        </w:rPr>
      </w:pPr>
      <w:r w:rsidRPr="00C4646D">
        <w:rPr>
          <w:rFonts w:ascii="Times New Roman" w:eastAsia="Times New Roman" w:hAnsi="Times New Roman" w:cs="Times New Roman"/>
          <w:sz w:val="24"/>
        </w:rPr>
        <w:t>определять валентность атома элемента в соединениях;</w:t>
      </w:r>
    </w:p>
    <w:p w:rsidR="00C4646D" w:rsidRPr="00C4646D" w:rsidRDefault="00C4646D" w:rsidP="00C4646D">
      <w:pPr>
        <w:spacing w:line="135" w:lineRule="exact"/>
        <w:jc w:val="both"/>
        <w:rPr>
          <w:rFonts w:ascii="Times New Roman" w:eastAsia="Symbol" w:hAnsi="Times New Roman" w:cs="Times New Roman"/>
          <w:sz w:val="24"/>
        </w:rPr>
      </w:pPr>
    </w:p>
    <w:p w:rsidR="00C4646D" w:rsidRPr="00C4646D" w:rsidRDefault="00C4646D" w:rsidP="00C4646D">
      <w:pPr>
        <w:numPr>
          <w:ilvl w:val="1"/>
          <w:numId w:val="1"/>
        </w:numPr>
        <w:tabs>
          <w:tab w:val="left" w:pos="1000"/>
        </w:tabs>
        <w:spacing w:line="0" w:lineRule="atLeast"/>
        <w:jc w:val="both"/>
        <w:rPr>
          <w:rFonts w:ascii="Times New Roman" w:eastAsia="Symbol" w:hAnsi="Times New Roman" w:cs="Times New Roman"/>
          <w:sz w:val="24"/>
        </w:rPr>
      </w:pPr>
      <w:r w:rsidRPr="00C4646D">
        <w:rPr>
          <w:rFonts w:ascii="Times New Roman" w:eastAsia="Times New Roman" w:hAnsi="Times New Roman" w:cs="Times New Roman"/>
          <w:sz w:val="24"/>
        </w:rPr>
        <w:t>определять тип химических реакций;</w:t>
      </w:r>
    </w:p>
    <w:p w:rsidR="00C4646D" w:rsidRPr="00C4646D" w:rsidRDefault="00C4646D" w:rsidP="00C4646D">
      <w:pPr>
        <w:spacing w:line="137" w:lineRule="exact"/>
        <w:jc w:val="both"/>
        <w:rPr>
          <w:rFonts w:ascii="Times New Roman" w:eastAsia="Symbol" w:hAnsi="Times New Roman" w:cs="Times New Roman"/>
          <w:sz w:val="24"/>
        </w:rPr>
      </w:pPr>
    </w:p>
    <w:p w:rsidR="00C4646D" w:rsidRPr="00C4646D" w:rsidRDefault="00C4646D" w:rsidP="00C4646D">
      <w:pPr>
        <w:numPr>
          <w:ilvl w:val="1"/>
          <w:numId w:val="1"/>
        </w:numPr>
        <w:tabs>
          <w:tab w:val="left" w:pos="1000"/>
        </w:tabs>
        <w:spacing w:line="0" w:lineRule="atLeast"/>
        <w:jc w:val="both"/>
        <w:rPr>
          <w:rFonts w:ascii="Times New Roman" w:eastAsia="Symbol" w:hAnsi="Times New Roman" w:cs="Times New Roman"/>
          <w:sz w:val="24"/>
        </w:rPr>
      </w:pPr>
      <w:r w:rsidRPr="00C4646D">
        <w:rPr>
          <w:rFonts w:ascii="Times New Roman" w:eastAsia="Times New Roman" w:hAnsi="Times New Roman" w:cs="Times New Roman"/>
          <w:sz w:val="24"/>
        </w:rPr>
        <w:t>называть признаки и условия протекания химических реакций;</w:t>
      </w:r>
    </w:p>
    <w:p w:rsidR="00C4646D" w:rsidRPr="00C4646D" w:rsidRDefault="00C4646D" w:rsidP="00C4646D">
      <w:pPr>
        <w:spacing w:line="168" w:lineRule="exact"/>
        <w:jc w:val="both"/>
        <w:rPr>
          <w:rFonts w:ascii="Times New Roman" w:eastAsia="Symbol" w:hAnsi="Times New Roman" w:cs="Times New Roman"/>
          <w:sz w:val="24"/>
        </w:rPr>
      </w:pPr>
    </w:p>
    <w:p w:rsidR="00C4646D" w:rsidRPr="00C4646D" w:rsidRDefault="00C4646D" w:rsidP="00C4646D">
      <w:pPr>
        <w:numPr>
          <w:ilvl w:val="1"/>
          <w:numId w:val="1"/>
        </w:numPr>
        <w:tabs>
          <w:tab w:val="left" w:pos="994"/>
        </w:tabs>
        <w:spacing w:line="332" w:lineRule="auto"/>
        <w:jc w:val="both"/>
        <w:rPr>
          <w:rFonts w:ascii="Times New Roman" w:eastAsia="Symbol" w:hAnsi="Times New Roman" w:cs="Times New Roman"/>
          <w:sz w:val="24"/>
        </w:rPr>
      </w:pPr>
      <w:r w:rsidRPr="00C4646D">
        <w:rPr>
          <w:rFonts w:ascii="Times New Roman" w:eastAsia="Times New Roman" w:hAnsi="Times New Roman" w:cs="Times New Roman"/>
          <w:sz w:val="24"/>
        </w:rPr>
        <w:t>выявлять признаки, свидетельствующие о протекании химической реакции при выполнении химического опыта;</w:t>
      </w:r>
    </w:p>
    <w:p w:rsidR="00C4646D" w:rsidRPr="00C4646D" w:rsidRDefault="00C4646D" w:rsidP="00C4646D">
      <w:pPr>
        <w:spacing w:line="26" w:lineRule="exact"/>
        <w:jc w:val="both"/>
        <w:rPr>
          <w:rFonts w:ascii="Times New Roman" w:eastAsia="Symbol" w:hAnsi="Times New Roman" w:cs="Times New Roman"/>
          <w:sz w:val="24"/>
        </w:rPr>
      </w:pPr>
    </w:p>
    <w:p w:rsidR="00C4646D" w:rsidRPr="00C4646D" w:rsidRDefault="00C4646D" w:rsidP="00C4646D">
      <w:pPr>
        <w:numPr>
          <w:ilvl w:val="1"/>
          <w:numId w:val="1"/>
        </w:numPr>
        <w:tabs>
          <w:tab w:val="left" w:pos="1000"/>
        </w:tabs>
        <w:spacing w:line="0" w:lineRule="atLeast"/>
        <w:jc w:val="both"/>
        <w:rPr>
          <w:rFonts w:ascii="Times New Roman" w:eastAsia="Symbol" w:hAnsi="Times New Roman" w:cs="Times New Roman"/>
          <w:sz w:val="24"/>
        </w:rPr>
      </w:pPr>
      <w:r w:rsidRPr="00C4646D">
        <w:rPr>
          <w:rFonts w:ascii="Times New Roman" w:eastAsia="Times New Roman" w:hAnsi="Times New Roman" w:cs="Times New Roman"/>
          <w:sz w:val="24"/>
        </w:rPr>
        <w:t>составлять формулы бинарных соединений;</w:t>
      </w:r>
    </w:p>
    <w:p w:rsidR="00C4646D" w:rsidRPr="00C4646D" w:rsidRDefault="00C4646D" w:rsidP="00C4646D">
      <w:pPr>
        <w:spacing w:line="135" w:lineRule="exact"/>
        <w:jc w:val="both"/>
        <w:rPr>
          <w:rFonts w:ascii="Times New Roman" w:eastAsia="Symbol" w:hAnsi="Times New Roman" w:cs="Times New Roman"/>
          <w:sz w:val="24"/>
        </w:rPr>
      </w:pPr>
    </w:p>
    <w:p w:rsidR="00C4646D" w:rsidRPr="00C4646D" w:rsidRDefault="00C4646D" w:rsidP="00C4646D">
      <w:pPr>
        <w:numPr>
          <w:ilvl w:val="1"/>
          <w:numId w:val="1"/>
        </w:numPr>
        <w:tabs>
          <w:tab w:val="left" w:pos="1000"/>
        </w:tabs>
        <w:spacing w:line="0" w:lineRule="atLeast"/>
        <w:jc w:val="both"/>
        <w:rPr>
          <w:rFonts w:ascii="Times New Roman" w:eastAsia="Symbol" w:hAnsi="Times New Roman" w:cs="Times New Roman"/>
          <w:sz w:val="24"/>
        </w:rPr>
      </w:pPr>
      <w:r w:rsidRPr="00C4646D">
        <w:rPr>
          <w:rFonts w:ascii="Times New Roman" w:eastAsia="Times New Roman" w:hAnsi="Times New Roman" w:cs="Times New Roman"/>
          <w:sz w:val="24"/>
        </w:rPr>
        <w:t>составлять уравнения химических реакций;</w:t>
      </w:r>
    </w:p>
    <w:p w:rsidR="00C4646D" w:rsidRPr="00C4646D" w:rsidRDefault="00C4646D" w:rsidP="00C4646D">
      <w:pPr>
        <w:spacing w:line="138" w:lineRule="exact"/>
        <w:jc w:val="both"/>
        <w:rPr>
          <w:rFonts w:ascii="Times New Roman" w:eastAsia="Symbol" w:hAnsi="Times New Roman" w:cs="Times New Roman"/>
          <w:sz w:val="24"/>
        </w:rPr>
      </w:pPr>
    </w:p>
    <w:p w:rsidR="00C4646D" w:rsidRPr="00C4646D" w:rsidRDefault="00C4646D" w:rsidP="00C4646D">
      <w:pPr>
        <w:numPr>
          <w:ilvl w:val="1"/>
          <w:numId w:val="1"/>
        </w:numPr>
        <w:tabs>
          <w:tab w:val="left" w:pos="1000"/>
        </w:tabs>
        <w:spacing w:line="0" w:lineRule="atLeast"/>
        <w:jc w:val="both"/>
        <w:rPr>
          <w:rFonts w:ascii="Times New Roman" w:eastAsia="Symbol" w:hAnsi="Times New Roman" w:cs="Times New Roman"/>
          <w:sz w:val="24"/>
        </w:rPr>
      </w:pPr>
      <w:r w:rsidRPr="00C4646D">
        <w:rPr>
          <w:rFonts w:ascii="Times New Roman" w:eastAsia="Times New Roman" w:hAnsi="Times New Roman" w:cs="Times New Roman"/>
          <w:sz w:val="24"/>
        </w:rPr>
        <w:t>соблюдать правила безопасной работы при проведении опытов;</w:t>
      </w:r>
    </w:p>
    <w:p w:rsidR="00C4646D" w:rsidRPr="00C4646D" w:rsidRDefault="00C4646D" w:rsidP="00C4646D">
      <w:pPr>
        <w:spacing w:line="137" w:lineRule="exact"/>
        <w:jc w:val="both"/>
        <w:rPr>
          <w:rFonts w:ascii="Times New Roman" w:eastAsia="Symbol" w:hAnsi="Times New Roman" w:cs="Times New Roman"/>
          <w:sz w:val="24"/>
        </w:rPr>
      </w:pPr>
    </w:p>
    <w:p w:rsidR="00C4646D" w:rsidRPr="00C4646D" w:rsidRDefault="00C4646D" w:rsidP="00C4646D">
      <w:pPr>
        <w:numPr>
          <w:ilvl w:val="1"/>
          <w:numId w:val="1"/>
        </w:numPr>
        <w:tabs>
          <w:tab w:val="left" w:pos="1000"/>
        </w:tabs>
        <w:spacing w:line="0" w:lineRule="atLeast"/>
        <w:jc w:val="both"/>
        <w:rPr>
          <w:rFonts w:ascii="Times New Roman" w:eastAsia="Symbol" w:hAnsi="Times New Roman" w:cs="Times New Roman"/>
          <w:sz w:val="24"/>
        </w:rPr>
      </w:pPr>
      <w:r w:rsidRPr="00C4646D">
        <w:rPr>
          <w:rFonts w:ascii="Times New Roman" w:eastAsia="Times New Roman" w:hAnsi="Times New Roman" w:cs="Times New Roman"/>
          <w:sz w:val="24"/>
        </w:rPr>
        <w:t>пользоваться лабораторным оборудованием и посудой;</w:t>
      </w:r>
    </w:p>
    <w:p w:rsidR="00C4646D" w:rsidRPr="00C4646D" w:rsidRDefault="00C4646D" w:rsidP="00C4646D">
      <w:pPr>
        <w:spacing w:line="135" w:lineRule="exact"/>
        <w:jc w:val="both"/>
        <w:rPr>
          <w:rFonts w:ascii="Times New Roman" w:eastAsia="Symbol" w:hAnsi="Times New Roman" w:cs="Times New Roman"/>
          <w:sz w:val="24"/>
        </w:rPr>
      </w:pPr>
    </w:p>
    <w:p w:rsidR="00C4646D" w:rsidRPr="00C4646D" w:rsidRDefault="00C4646D" w:rsidP="00C4646D">
      <w:pPr>
        <w:numPr>
          <w:ilvl w:val="1"/>
          <w:numId w:val="1"/>
        </w:numPr>
        <w:tabs>
          <w:tab w:val="left" w:pos="1000"/>
        </w:tabs>
        <w:spacing w:line="0" w:lineRule="atLeast"/>
        <w:jc w:val="both"/>
        <w:rPr>
          <w:rFonts w:ascii="Times New Roman" w:eastAsia="Symbol" w:hAnsi="Times New Roman" w:cs="Times New Roman"/>
          <w:sz w:val="24"/>
        </w:rPr>
      </w:pPr>
      <w:r w:rsidRPr="00C4646D">
        <w:rPr>
          <w:rFonts w:ascii="Times New Roman" w:eastAsia="Times New Roman" w:hAnsi="Times New Roman" w:cs="Times New Roman"/>
          <w:sz w:val="24"/>
        </w:rPr>
        <w:t>вычислять относительную молекулярную и молярную массы веществ;</w:t>
      </w:r>
    </w:p>
    <w:p w:rsidR="00C4646D" w:rsidRPr="00C4646D" w:rsidRDefault="00C4646D" w:rsidP="00C4646D">
      <w:pPr>
        <w:spacing w:line="137" w:lineRule="exact"/>
        <w:jc w:val="both"/>
        <w:rPr>
          <w:rFonts w:ascii="Times New Roman" w:eastAsia="Symbol" w:hAnsi="Times New Roman" w:cs="Times New Roman"/>
          <w:sz w:val="24"/>
        </w:rPr>
      </w:pPr>
    </w:p>
    <w:p w:rsidR="00C4646D" w:rsidRPr="00C4646D" w:rsidRDefault="00C4646D" w:rsidP="00C4646D">
      <w:pPr>
        <w:numPr>
          <w:ilvl w:val="1"/>
          <w:numId w:val="1"/>
        </w:numPr>
        <w:tabs>
          <w:tab w:val="left" w:pos="1000"/>
        </w:tabs>
        <w:spacing w:line="0" w:lineRule="atLeast"/>
        <w:jc w:val="both"/>
        <w:rPr>
          <w:rFonts w:ascii="Times New Roman" w:eastAsia="Symbol" w:hAnsi="Times New Roman" w:cs="Times New Roman"/>
          <w:sz w:val="24"/>
        </w:rPr>
      </w:pPr>
      <w:r w:rsidRPr="00C4646D">
        <w:rPr>
          <w:rFonts w:ascii="Times New Roman" w:eastAsia="Times New Roman" w:hAnsi="Times New Roman" w:cs="Times New Roman"/>
          <w:sz w:val="24"/>
        </w:rPr>
        <w:t>вычислять массовую долю химического элемента по формуле соединения;</w:t>
      </w:r>
    </w:p>
    <w:p w:rsidR="00C4646D" w:rsidRPr="00C4646D" w:rsidRDefault="00C4646D" w:rsidP="00C4646D">
      <w:pPr>
        <w:spacing w:line="168" w:lineRule="exact"/>
        <w:jc w:val="both"/>
        <w:rPr>
          <w:rFonts w:ascii="Times New Roman" w:eastAsia="Symbol" w:hAnsi="Times New Roman" w:cs="Times New Roman"/>
          <w:sz w:val="24"/>
        </w:rPr>
      </w:pPr>
    </w:p>
    <w:p w:rsidR="00C4646D" w:rsidRPr="00C4646D" w:rsidRDefault="00C4646D" w:rsidP="00C4646D">
      <w:pPr>
        <w:numPr>
          <w:ilvl w:val="1"/>
          <w:numId w:val="1"/>
        </w:numPr>
        <w:tabs>
          <w:tab w:val="left" w:pos="994"/>
        </w:tabs>
        <w:spacing w:line="332" w:lineRule="auto"/>
        <w:jc w:val="both"/>
        <w:rPr>
          <w:rFonts w:ascii="Times New Roman" w:eastAsia="Symbol" w:hAnsi="Times New Roman" w:cs="Times New Roman"/>
          <w:sz w:val="24"/>
        </w:rPr>
      </w:pPr>
      <w:r w:rsidRPr="00C4646D">
        <w:rPr>
          <w:rFonts w:ascii="Times New Roman" w:eastAsia="Times New Roman" w:hAnsi="Times New Roman" w:cs="Times New Roman"/>
          <w:sz w:val="24"/>
        </w:rPr>
        <w:t>вычислять количество, объем или массу вещества по количеству, объему, массе реагентов или продуктов реакции;</w:t>
      </w:r>
    </w:p>
    <w:p w:rsidR="00C4646D" w:rsidRPr="00C4646D" w:rsidRDefault="00C4646D" w:rsidP="00C4646D">
      <w:pPr>
        <w:spacing w:line="26" w:lineRule="exact"/>
        <w:jc w:val="both"/>
        <w:rPr>
          <w:rFonts w:ascii="Times New Roman" w:eastAsia="Symbol" w:hAnsi="Times New Roman" w:cs="Times New Roman"/>
          <w:sz w:val="24"/>
        </w:rPr>
      </w:pPr>
    </w:p>
    <w:p w:rsidR="00C4646D" w:rsidRPr="00C4646D" w:rsidRDefault="00C4646D" w:rsidP="00C4646D">
      <w:pPr>
        <w:numPr>
          <w:ilvl w:val="1"/>
          <w:numId w:val="1"/>
        </w:numPr>
        <w:tabs>
          <w:tab w:val="left" w:pos="1000"/>
        </w:tabs>
        <w:spacing w:line="0" w:lineRule="atLeast"/>
        <w:jc w:val="both"/>
        <w:rPr>
          <w:rFonts w:ascii="Times New Roman" w:eastAsia="Symbol" w:hAnsi="Times New Roman" w:cs="Times New Roman"/>
          <w:sz w:val="24"/>
        </w:rPr>
      </w:pPr>
      <w:r w:rsidRPr="00C4646D">
        <w:rPr>
          <w:rFonts w:ascii="Times New Roman" w:eastAsia="Times New Roman" w:hAnsi="Times New Roman" w:cs="Times New Roman"/>
          <w:sz w:val="24"/>
        </w:rPr>
        <w:t>характеризовать физические и химические свойства простых веществ: кислорода</w:t>
      </w:r>
    </w:p>
    <w:p w:rsidR="00C4646D" w:rsidRPr="00C4646D" w:rsidRDefault="00C4646D" w:rsidP="00C4646D">
      <w:pPr>
        <w:spacing w:line="136" w:lineRule="exact"/>
        <w:jc w:val="both"/>
        <w:rPr>
          <w:rFonts w:ascii="Times New Roman" w:eastAsia="Symbol" w:hAnsi="Times New Roman" w:cs="Times New Roman"/>
          <w:sz w:val="24"/>
        </w:rPr>
      </w:pPr>
    </w:p>
    <w:p w:rsidR="00C4646D" w:rsidRPr="00C4646D" w:rsidRDefault="00C4646D" w:rsidP="00E83EB7">
      <w:pPr>
        <w:tabs>
          <w:tab w:val="left" w:pos="200"/>
        </w:tabs>
        <w:spacing w:line="0" w:lineRule="atLeast"/>
        <w:jc w:val="both"/>
        <w:rPr>
          <w:rFonts w:ascii="Times New Roman" w:eastAsia="Times New Roman" w:hAnsi="Times New Roman" w:cs="Times New Roman"/>
          <w:sz w:val="24"/>
        </w:rPr>
      </w:pPr>
      <w:r w:rsidRPr="00C4646D">
        <w:rPr>
          <w:rFonts w:ascii="Times New Roman" w:eastAsia="Times New Roman" w:hAnsi="Times New Roman" w:cs="Times New Roman"/>
          <w:sz w:val="24"/>
        </w:rPr>
        <w:t>водорода;</w:t>
      </w:r>
    </w:p>
    <w:p w:rsidR="00C4646D" w:rsidRPr="00C4646D" w:rsidRDefault="00C4646D" w:rsidP="00C4646D">
      <w:pPr>
        <w:spacing w:line="137" w:lineRule="exact"/>
        <w:jc w:val="both"/>
        <w:rPr>
          <w:rFonts w:ascii="Times New Roman" w:eastAsia="Times New Roman" w:hAnsi="Times New Roman" w:cs="Times New Roman"/>
          <w:sz w:val="24"/>
        </w:rPr>
      </w:pPr>
    </w:p>
    <w:p w:rsidR="00C4646D" w:rsidRPr="00C4646D" w:rsidRDefault="00C4646D" w:rsidP="00C4646D">
      <w:pPr>
        <w:numPr>
          <w:ilvl w:val="1"/>
          <w:numId w:val="1"/>
        </w:numPr>
        <w:tabs>
          <w:tab w:val="left" w:pos="1000"/>
        </w:tabs>
        <w:spacing w:line="0" w:lineRule="atLeast"/>
        <w:jc w:val="both"/>
        <w:rPr>
          <w:rFonts w:ascii="Times New Roman" w:eastAsia="Symbol" w:hAnsi="Times New Roman" w:cs="Times New Roman"/>
          <w:sz w:val="24"/>
        </w:rPr>
      </w:pPr>
      <w:r w:rsidRPr="00C4646D">
        <w:rPr>
          <w:rFonts w:ascii="Times New Roman" w:eastAsia="Times New Roman" w:hAnsi="Times New Roman" w:cs="Times New Roman"/>
          <w:sz w:val="24"/>
        </w:rPr>
        <w:t>получать, собирать кислород и водород;</w:t>
      </w:r>
    </w:p>
    <w:p w:rsidR="00C4646D" w:rsidRPr="00C4646D" w:rsidRDefault="00C4646D" w:rsidP="00C4646D">
      <w:pPr>
        <w:spacing w:line="138" w:lineRule="exact"/>
        <w:jc w:val="both"/>
        <w:rPr>
          <w:rFonts w:ascii="Times New Roman" w:eastAsia="Symbol" w:hAnsi="Times New Roman" w:cs="Times New Roman"/>
          <w:sz w:val="24"/>
        </w:rPr>
      </w:pPr>
    </w:p>
    <w:p w:rsidR="00C4646D" w:rsidRPr="00C4646D" w:rsidRDefault="00C4646D" w:rsidP="00C4646D">
      <w:pPr>
        <w:numPr>
          <w:ilvl w:val="1"/>
          <w:numId w:val="1"/>
        </w:numPr>
        <w:tabs>
          <w:tab w:val="left" w:pos="1000"/>
        </w:tabs>
        <w:spacing w:line="0" w:lineRule="atLeast"/>
        <w:jc w:val="both"/>
        <w:rPr>
          <w:rFonts w:ascii="Times New Roman" w:eastAsia="Symbol" w:hAnsi="Times New Roman" w:cs="Times New Roman"/>
          <w:sz w:val="24"/>
        </w:rPr>
      </w:pPr>
      <w:r w:rsidRPr="00C4646D">
        <w:rPr>
          <w:rFonts w:ascii="Times New Roman" w:eastAsia="Times New Roman" w:hAnsi="Times New Roman" w:cs="Times New Roman"/>
          <w:sz w:val="24"/>
        </w:rPr>
        <w:t>распознавать опытным путем газообразные вещества: кислород, водород;</w:t>
      </w:r>
    </w:p>
    <w:p w:rsidR="00C4646D" w:rsidRPr="00C4646D" w:rsidRDefault="00C4646D" w:rsidP="00C4646D">
      <w:pPr>
        <w:spacing w:line="135" w:lineRule="exact"/>
        <w:jc w:val="both"/>
        <w:rPr>
          <w:rFonts w:ascii="Times New Roman" w:eastAsia="Symbol" w:hAnsi="Times New Roman" w:cs="Times New Roman"/>
          <w:sz w:val="24"/>
        </w:rPr>
      </w:pPr>
    </w:p>
    <w:p w:rsidR="00C4646D" w:rsidRPr="00C4646D" w:rsidRDefault="00C4646D" w:rsidP="00C4646D">
      <w:pPr>
        <w:numPr>
          <w:ilvl w:val="1"/>
          <w:numId w:val="1"/>
        </w:numPr>
        <w:tabs>
          <w:tab w:val="left" w:pos="1000"/>
        </w:tabs>
        <w:spacing w:line="0" w:lineRule="atLeast"/>
        <w:jc w:val="both"/>
        <w:rPr>
          <w:rFonts w:ascii="Times New Roman" w:eastAsia="Symbol" w:hAnsi="Times New Roman" w:cs="Times New Roman"/>
          <w:sz w:val="24"/>
        </w:rPr>
      </w:pPr>
      <w:r w:rsidRPr="00C4646D">
        <w:rPr>
          <w:rFonts w:ascii="Times New Roman" w:eastAsia="Times New Roman" w:hAnsi="Times New Roman" w:cs="Times New Roman"/>
          <w:sz w:val="24"/>
        </w:rPr>
        <w:t>раскрывать смысл закона Авогадро;</w:t>
      </w:r>
    </w:p>
    <w:p w:rsidR="00C4646D" w:rsidRPr="00C4646D" w:rsidRDefault="00C4646D" w:rsidP="00C4646D">
      <w:pPr>
        <w:spacing w:line="137" w:lineRule="exact"/>
        <w:jc w:val="both"/>
        <w:rPr>
          <w:rFonts w:ascii="Times New Roman" w:eastAsia="Symbol" w:hAnsi="Times New Roman" w:cs="Times New Roman"/>
          <w:sz w:val="24"/>
        </w:rPr>
      </w:pPr>
    </w:p>
    <w:p w:rsidR="00C4646D" w:rsidRPr="00C4646D" w:rsidRDefault="00C4646D" w:rsidP="00C4646D">
      <w:pPr>
        <w:numPr>
          <w:ilvl w:val="1"/>
          <w:numId w:val="1"/>
        </w:numPr>
        <w:tabs>
          <w:tab w:val="left" w:pos="1000"/>
        </w:tabs>
        <w:spacing w:line="0" w:lineRule="atLeast"/>
        <w:jc w:val="both"/>
        <w:rPr>
          <w:rFonts w:ascii="Times New Roman" w:eastAsia="Symbol" w:hAnsi="Times New Roman" w:cs="Times New Roman"/>
          <w:sz w:val="24"/>
        </w:rPr>
      </w:pPr>
      <w:r w:rsidRPr="00C4646D">
        <w:rPr>
          <w:rFonts w:ascii="Times New Roman" w:eastAsia="Times New Roman" w:hAnsi="Times New Roman" w:cs="Times New Roman"/>
          <w:sz w:val="24"/>
        </w:rPr>
        <w:t>раскрывать смысл понятий «тепловой эффект реакции», «молярный объем»;</w:t>
      </w:r>
    </w:p>
    <w:p w:rsidR="00C4646D" w:rsidRPr="00C4646D" w:rsidRDefault="00C4646D" w:rsidP="00C4646D">
      <w:pPr>
        <w:spacing w:line="137" w:lineRule="exact"/>
        <w:jc w:val="both"/>
        <w:rPr>
          <w:rFonts w:ascii="Times New Roman" w:eastAsia="Symbol" w:hAnsi="Times New Roman" w:cs="Times New Roman"/>
          <w:sz w:val="24"/>
        </w:rPr>
      </w:pPr>
    </w:p>
    <w:p w:rsidR="00C4646D" w:rsidRPr="00C4646D" w:rsidRDefault="00C4646D" w:rsidP="00C4646D">
      <w:pPr>
        <w:numPr>
          <w:ilvl w:val="1"/>
          <w:numId w:val="1"/>
        </w:numPr>
        <w:tabs>
          <w:tab w:val="left" w:pos="1000"/>
        </w:tabs>
        <w:spacing w:line="0" w:lineRule="atLeast"/>
        <w:jc w:val="both"/>
        <w:rPr>
          <w:rFonts w:ascii="Times New Roman" w:eastAsia="Symbol" w:hAnsi="Times New Roman" w:cs="Times New Roman"/>
          <w:sz w:val="24"/>
        </w:rPr>
      </w:pPr>
      <w:r w:rsidRPr="00C4646D">
        <w:rPr>
          <w:rFonts w:ascii="Times New Roman" w:eastAsia="Times New Roman" w:hAnsi="Times New Roman" w:cs="Times New Roman"/>
          <w:sz w:val="24"/>
        </w:rPr>
        <w:t>характеризовать физические и химические свойства воды;</w:t>
      </w:r>
    </w:p>
    <w:p w:rsidR="00C4646D" w:rsidRPr="00C4646D" w:rsidRDefault="00C4646D" w:rsidP="00C4646D">
      <w:pPr>
        <w:spacing w:line="135" w:lineRule="exact"/>
        <w:jc w:val="both"/>
        <w:rPr>
          <w:rFonts w:ascii="Times New Roman" w:eastAsia="Symbol" w:hAnsi="Times New Roman" w:cs="Times New Roman"/>
          <w:sz w:val="24"/>
        </w:rPr>
      </w:pPr>
    </w:p>
    <w:p w:rsidR="00C4646D" w:rsidRPr="00C4646D" w:rsidRDefault="00C4646D" w:rsidP="00C4646D">
      <w:pPr>
        <w:numPr>
          <w:ilvl w:val="1"/>
          <w:numId w:val="1"/>
        </w:numPr>
        <w:tabs>
          <w:tab w:val="left" w:pos="1000"/>
        </w:tabs>
        <w:spacing w:line="0" w:lineRule="atLeast"/>
        <w:jc w:val="both"/>
        <w:rPr>
          <w:rFonts w:ascii="Times New Roman" w:eastAsia="Symbol" w:hAnsi="Times New Roman" w:cs="Times New Roman"/>
          <w:sz w:val="24"/>
        </w:rPr>
      </w:pPr>
      <w:r w:rsidRPr="00C4646D">
        <w:rPr>
          <w:rFonts w:ascii="Times New Roman" w:eastAsia="Times New Roman" w:hAnsi="Times New Roman" w:cs="Times New Roman"/>
          <w:sz w:val="24"/>
        </w:rPr>
        <w:t>раскрывать смысл понятия «раствор»;</w:t>
      </w:r>
    </w:p>
    <w:p w:rsidR="00C4646D" w:rsidRPr="00C4646D" w:rsidRDefault="00C4646D" w:rsidP="00C4646D">
      <w:pPr>
        <w:spacing w:line="137" w:lineRule="exact"/>
        <w:jc w:val="both"/>
        <w:rPr>
          <w:rFonts w:ascii="Times New Roman" w:eastAsia="Symbol" w:hAnsi="Times New Roman" w:cs="Times New Roman"/>
          <w:sz w:val="24"/>
        </w:rPr>
      </w:pPr>
    </w:p>
    <w:p w:rsidR="00C4646D" w:rsidRPr="00C4646D" w:rsidRDefault="00C4646D" w:rsidP="00C4646D">
      <w:pPr>
        <w:numPr>
          <w:ilvl w:val="1"/>
          <w:numId w:val="1"/>
        </w:numPr>
        <w:tabs>
          <w:tab w:val="left" w:pos="1000"/>
        </w:tabs>
        <w:spacing w:line="0" w:lineRule="atLeast"/>
        <w:jc w:val="both"/>
        <w:rPr>
          <w:rFonts w:ascii="Times New Roman" w:eastAsia="Symbol" w:hAnsi="Times New Roman" w:cs="Times New Roman"/>
          <w:sz w:val="24"/>
        </w:rPr>
      </w:pPr>
      <w:r w:rsidRPr="00C4646D">
        <w:rPr>
          <w:rFonts w:ascii="Times New Roman" w:eastAsia="Times New Roman" w:hAnsi="Times New Roman" w:cs="Times New Roman"/>
          <w:sz w:val="24"/>
        </w:rPr>
        <w:t>вычислять массовую долю растворенного вещества в растворе;</w:t>
      </w:r>
    </w:p>
    <w:p w:rsidR="00C4646D" w:rsidRPr="00C4646D" w:rsidRDefault="00C4646D" w:rsidP="00C4646D">
      <w:pPr>
        <w:numPr>
          <w:ilvl w:val="0"/>
          <w:numId w:val="1"/>
        </w:numPr>
        <w:tabs>
          <w:tab w:val="left" w:pos="1000"/>
        </w:tabs>
        <w:spacing w:line="0" w:lineRule="atLeast"/>
        <w:jc w:val="both"/>
        <w:rPr>
          <w:rFonts w:ascii="Times New Roman" w:eastAsia="Symbol" w:hAnsi="Times New Roman" w:cs="Times New Roman"/>
          <w:sz w:val="24"/>
        </w:rPr>
      </w:pPr>
      <w:bookmarkStart w:id="194" w:name="page161"/>
      <w:bookmarkEnd w:id="194"/>
      <w:r w:rsidRPr="00C4646D">
        <w:rPr>
          <w:rFonts w:ascii="Times New Roman" w:eastAsia="Times New Roman" w:hAnsi="Times New Roman" w:cs="Times New Roman"/>
          <w:sz w:val="24"/>
        </w:rPr>
        <w:t>приготовлять растворы с определенной массовой долей растворенного вещества;</w:t>
      </w:r>
    </w:p>
    <w:p w:rsidR="00C4646D" w:rsidRPr="00C4646D" w:rsidRDefault="00C4646D" w:rsidP="00C4646D">
      <w:pPr>
        <w:spacing w:line="137" w:lineRule="exact"/>
        <w:jc w:val="both"/>
        <w:rPr>
          <w:rFonts w:ascii="Times New Roman" w:eastAsia="Symbol" w:hAnsi="Times New Roman" w:cs="Times New Roman"/>
          <w:sz w:val="24"/>
        </w:rPr>
      </w:pPr>
    </w:p>
    <w:p w:rsidR="00C4646D" w:rsidRPr="00C4646D" w:rsidRDefault="00C4646D" w:rsidP="00C4646D">
      <w:pPr>
        <w:numPr>
          <w:ilvl w:val="0"/>
          <w:numId w:val="1"/>
        </w:numPr>
        <w:tabs>
          <w:tab w:val="left" w:pos="1000"/>
        </w:tabs>
        <w:spacing w:line="0" w:lineRule="atLeast"/>
        <w:jc w:val="both"/>
        <w:rPr>
          <w:rFonts w:ascii="Times New Roman" w:eastAsia="Symbol" w:hAnsi="Times New Roman" w:cs="Times New Roman"/>
          <w:sz w:val="24"/>
        </w:rPr>
      </w:pPr>
      <w:r w:rsidRPr="00C4646D">
        <w:rPr>
          <w:rFonts w:ascii="Times New Roman" w:eastAsia="Times New Roman" w:hAnsi="Times New Roman" w:cs="Times New Roman"/>
          <w:sz w:val="24"/>
        </w:rPr>
        <w:t>называть соединения изученных классов неорганических веществ;</w:t>
      </w:r>
    </w:p>
    <w:p w:rsidR="00C4646D" w:rsidRPr="00C4646D" w:rsidRDefault="00C4646D" w:rsidP="00C4646D">
      <w:pPr>
        <w:spacing w:line="168" w:lineRule="exact"/>
        <w:jc w:val="both"/>
        <w:rPr>
          <w:rFonts w:ascii="Times New Roman" w:eastAsia="Symbol" w:hAnsi="Times New Roman" w:cs="Times New Roman"/>
          <w:sz w:val="24"/>
        </w:rPr>
      </w:pPr>
    </w:p>
    <w:p w:rsidR="00C4646D" w:rsidRPr="00C4646D" w:rsidRDefault="00C4646D" w:rsidP="00C4646D">
      <w:pPr>
        <w:numPr>
          <w:ilvl w:val="0"/>
          <w:numId w:val="1"/>
        </w:numPr>
        <w:tabs>
          <w:tab w:val="left" w:pos="994"/>
        </w:tabs>
        <w:spacing w:line="332" w:lineRule="auto"/>
        <w:jc w:val="both"/>
        <w:rPr>
          <w:rFonts w:ascii="Times New Roman" w:eastAsia="Symbol" w:hAnsi="Times New Roman" w:cs="Times New Roman"/>
          <w:sz w:val="24"/>
        </w:rPr>
      </w:pPr>
      <w:r w:rsidRPr="00C4646D">
        <w:rPr>
          <w:rFonts w:ascii="Times New Roman" w:eastAsia="Times New Roman" w:hAnsi="Times New Roman" w:cs="Times New Roman"/>
          <w:sz w:val="24"/>
        </w:rPr>
        <w:t>характеризовать физические и химические свойства основных классов неорганических веществ: оксидов, кислот, оснований, солей;</w:t>
      </w:r>
    </w:p>
    <w:p w:rsidR="00C4646D" w:rsidRPr="00C4646D" w:rsidRDefault="00C4646D" w:rsidP="00C4646D">
      <w:pPr>
        <w:spacing w:line="26" w:lineRule="exact"/>
        <w:jc w:val="both"/>
        <w:rPr>
          <w:rFonts w:ascii="Times New Roman" w:eastAsia="Symbol" w:hAnsi="Times New Roman" w:cs="Times New Roman"/>
          <w:sz w:val="24"/>
        </w:rPr>
      </w:pPr>
    </w:p>
    <w:p w:rsidR="00C4646D" w:rsidRPr="00C4646D" w:rsidRDefault="00C4646D" w:rsidP="00C4646D">
      <w:pPr>
        <w:numPr>
          <w:ilvl w:val="0"/>
          <w:numId w:val="1"/>
        </w:numPr>
        <w:tabs>
          <w:tab w:val="left" w:pos="1000"/>
        </w:tabs>
        <w:spacing w:line="0" w:lineRule="atLeast"/>
        <w:jc w:val="both"/>
        <w:rPr>
          <w:rFonts w:ascii="Times New Roman" w:eastAsia="Symbol" w:hAnsi="Times New Roman" w:cs="Times New Roman"/>
          <w:sz w:val="24"/>
        </w:rPr>
      </w:pPr>
      <w:r w:rsidRPr="00C4646D">
        <w:rPr>
          <w:rFonts w:ascii="Times New Roman" w:eastAsia="Times New Roman" w:hAnsi="Times New Roman" w:cs="Times New Roman"/>
          <w:sz w:val="24"/>
        </w:rPr>
        <w:t>определять принадлежность веществ к определенному классу соединений;</w:t>
      </w:r>
    </w:p>
    <w:p w:rsidR="00C4646D" w:rsidRPr="00C4646D" w:rsidRDefault="00C4646D" w:rsidP="00C4646D">
      <w:pPr>
        <w:spacing w:line="137" w:lineRule="exact"/>
        <w:jc w:val="both"/>
        <w:rPr>
          <w:rFonts w:ascii="Times New Roman" w:eastAsia="Symbol" w:hAnsi="Times New Roman" w:cs="Times New Roman"/>
          <w:sz w:val="24"/>
        </w:rPr>
      </w:pPr>
    </w:p>
    <w:p w:rsidR="00C4646D" w:rsidRPr="00C4646D" w:rsidRDefault="00C4646D" w:rsidP="00C4646D">
      <w:pPr>
        <w:numPr>
          <w:ilvl w:val="0"/>
          <w:numId w:val="1"/>
        </w:numPr>
        <w:tabs>
          <w:tab w:val="left" w:pos="1000"/>
        </w:tabs>
        <w:spacing w:line="0" w:lineRule="atLeast"/>
        <w:jc w:val="both"/>
        <w:rPr>
          <w:rFonts w:ascii="Times New Roman" w:eastAsia="Symbol" w:hAnsi="Times New Roman" w:cs="Times New Roman"/>
          <w:sz w:val="24"/>
        </w:rPr>
      </w:pPr>
      <w:r w:rsidRPr="00C4646D">
        <w:rPr>
          <w:rFonts w:ascii="Times New Roman" w:eastAsia="Times New Roman" w:hAnsi="Times New Roman" w:cs="Times New Roman"/>
          <w:sz w:val="24"/>
        </w:rPr>
        <w:lastRenderedPageBreak/>
        <w:t>составлять формулы неорганических соединений изученных классов;</w:t>
      </w:r>
    </w:p>
    <w:p w:rsidR="00C4646D" w:rsidRPr="00C4646D" w:rsidRDefault="00C4646D" w:rsidP="00C4646D">
      <w:pPr>
        <w:spacing w:line="165" w:lineRule="exact"/>
        <w:jc w:val="both"/>
        <w:rPr>
          <w:rFonts w:ascii="Times New Roman" w:eastAsia="Symbol" w:hAnsi="Times New Roman" w:cs="Times New Roman"/>
          <w:sz w:val="24"/>
        </w:rPr>
      </w:pPr>
    </w:p>
    <w:p w:rsidR="00C4646D" w:rsidRPr="00C4646D" w:rsidRDefault="00C4646D" w:rsidP="00C4646D">
      <w:pPr>
        <w:numPr>
          <w:ilvl w:val="0"/>
          <w:numId w:val="1"/>
        </w:numPr>
        <w:tabs>
          <w:tab w:val="left" w:pos="994"/>
        </w:tabs>
        <w:spacing w:line="334" w:lineRule="auto"/>
        <w:jc w:val="both"/>
        <w:rPr>
          <w:rFonts w:ascii="Times New Roman" w:eastAsia="Symbol" w:hAnsi="Times New Roman" w:cs="Times New Roman"/>
          <w:sz w:val="24"/>
        </w:rPr>
      </w:pPr>
      <w:r w:rsidRPr="00C4646D">
        <w:rPr>
          <w:rFonts w:ascii="Times New Roman" w:eastAsia="Times New Roman" w:hAnsi="Times New Roman" w:cs="Times New Roman"/>
          <w:sz w:val="24"/>
        </w:rPr>
        <w:t>проводить опыты, подтверждающие химические свойства изученных классов неорганических веществ;</w:t>
      </w:r>
    </w:p>
    <w:p w:rsidR="00C4646D" w:rsidRPr="00C4646D" w:rsidRDefault="00C4646D" w:rsidP="00C4646D">
      <w:pPr>
        <w:spacing w:line="51" w:lineRule="exact"/>
        <w:jc w:val="both"/>
        <w:rPr>
          <w:rFonts w:ascii="Times New Roman" w:eastAsia="Symbol" w:hAnsi="Times New Roman" w:cs="Times New Roman"/>
          <w:sz w:val="24"/>
        </w:rPr>
      </w:pPr>
    </w:p>
    <w:p w:rsidR="00C4646D" w:rsidRPr="00C4646D" w:rsidRDefault="00C4646D" w:rsidP="00C4646D">
      <w:pPr>
        <w:numPr>
          <w:ilvl w:val="0"/>
          <w:numId w:val="1"/>
        </w:numPr>
        <w:tabs>
          <w:tab w:val="left" w:pos="994"/>
        </w:tabs>
        <w:spacing w:line="334" w:lineRule="auto"/>
        <w:jc w:val="both"/>
        <w:rPr>
          <w:rFonts w:ascii="Times New Roman" w:eastAsia="Symbol" w:hAnsi="Times New Roman" w:cs="Times New Roman"/>
          <w:sz w:val="24"/>
        </w:rPr>
      </w:pPr>
      <w:r w:rsidRPr="00C4646D">
        <w:rPr>
          <w:rFonts w:ascii="Times New Roman" w:eastAsia="Times New Roman" w:hAnsi="Times New Roman" w:cs="Times New Roman"/>
          <w:sz w:val="24"/>
        </w:rPr>
        <w:t>распознавать опытным путем растворы кислот и щелочей по изменению окраски индикатора;</w:t>
      </w:r>
    </w:p>
    <w:p w:rsidR="00C4646D" w:rsidRPr="00C4646D" w:rsidRDefault="00C4646D" w:rsidP="00C4646D">
      <w:pPr>
        <w:spacing w:line="23" w:lineRule="exact"/>
        <w:jc w:val="both"/>
        <w:rPr>
          <w:rFonts w:ascii="Times New Roman" w:eastAsia="Symbol" w:hAnsi="Times New Roman" w:cs="Times New Roman"/>
          <w:sz w:val="24"/>
        </w:rPr>
      </w:pPr>
    </w:p>
    <w:p w:rsidR="00C4646D" w:rsidRPr="00C4646D" w:rsidRDefault="00C4646D" w:rsidP="00C4646D">
      <w:pPr>
        <w:numPr>
          <w:ilvl w:val="0"/>
          <w:numId w:val="1"/>
        </w:numPr>
        <w:tabs>
          <w:tab w:val="left" w:pos="1000"/>
        </w:tabs>
        <w:spacing w:line="0" w:lineRule="atLeast"/>
        <w:jc w:val="both"/>
        <w:rPr>
          <w:rFonts w:ascii="Times New Roman" w:eastAsia="Symbol" w:hAnsi="Times New Roman" w:cs="Times New Roman"/>
          <w:sz w:val="24"/>
        </w:rPr>
      </w:pPr>
      <w:r w:rsidRPr="00C4646D">
        <w:rPr>
          <w:rFonts w:ascii="Times New Roman" w:eastAsia="Times New Roman" w:hAnsi="Times New Roman" w:cs="Times New Roman"/>
          <w:sz w:val="24"/>
        </w:rPr>
        <w:t>характеризовать взаимосвязь между классами неорганических соединений;</w:t>
      </w:r>
    </w:p>
    <w:p w:rsidR="00C4646D" w:rsidRPr="00C4646D" w:rsidRDefault="00C4646D" w:rsidP="00C4646D">
      <w:pPr>
        <w:spacing w:line="136" w:lineRule="exact"/>
        <w:jc w:val="both"/>
        <w:rPr>
          <w:rFonts w:ascii="Times New Roman" w:eastAsia="Symbol" w:hAnsi="Times New Roman" w:cs="Times New Roman"/>
          <w:sz w:val="24"/>
        </w:rPr>
      </w:pPr>
    </w:p>
    <w:p w:rsidR="00C4646D" w:rsidRPr="00C4646D" w:rsidRDefault="00C4646D" w:rsidP="00C4646D">
      <w:pPr>
        <w:numPr>
          <w:ilvl w:val="0"/>
          <w:numId w:val="1"/>
        </w:numPr>
        <w:tabs>
          <w:tab w:val="left" w:pos="1000"/>
        </w:tabs>
        <w:spacing w:line="0" w:lineRule="atLeast"/>
        <w:jc w:val="both"/>
        <w:rPr>
          <w:rFonts w:ascii="Times New Roman" w:eastAsia="Symbol" w:hAnsi="Times New Roman" w:cs="Times New Roman"/>
          <w:sz w:val="24"/>
        </w:rPr>
      </w:pPr>
      <w:r w:rsidRPr="00C4646D">
        <w:rPr>
          <w:rFonts w:ascii="Times New Roman" w:eastAsia="Times New Roman" w:hAnsi="Times New Roman" w:cs="Times New Roman"/>
          <w:sz w:val="24"/>
        </w:rPr>
        <w:t>раскрывать смысл Периодического закона Д.И. Менделеева;</w:t>
      </w:r>
    </w:p>
    <w:p w:rsidR="00C4646D" w:rsidRPr="00C4646D" w:rsidRDefault="00C4646D" w:rsidP="00C4646D">
      <w:pPr>
        <w:spacing w:line="168" w:lineRule="exact"/>
        <w:jc w:val="both"/>
        <w:rPr>
          <w:rFonts w:ascii="Times New Roman" w:eastAsia="Symbol" w:hAnsi="Times New Roman" w:cs="Times New Roman"/>
          <w:sz w:val="24"/>
        </w:rPr>
      </w:pPr>
    </w:p>
    <w:p w:rsidR="00C4646D" w:rsidRPr="00C4646D" w:rsidRDefault="00C4646D" w:rsidP="00C4646D">
      <w:pPr>
        <w:numPr>
          <w:ilvl w:val="0"/>
          <w:numId w:val="1"/>
        </w:numPr>
        <w:tabs>
          <w:tab w:val="left" w:pos="994"/>
        </w:tabs>
        <w:spacing w:line="334" w:lineRule="auto"/>
        <w:jc w:val="both"/>
        <w:rPr>
          <w:rFonts w:ascii="Times New Roman" w:eastAsia="Symbol" w:hAnsi="Times New Roman" w:cs="Times New Roman"/>
          <w:sz w:val="24"/>
        </w:rPr>
      </w:pPr>
      <w:r w:rsidRPr="00C4646D">
        <w:rPr>
          <w:rFonts w:ascii="Times New Roman" w:eastAsia="Times New Roman" w:hAnsi="Times New Roman" w:cs="Times New Roman"/>
          <w:sz w:val="24"/>
        </w:rPr>
        <w:t>объяснять физический смысл атомного (порядкового) номера химического элемента, номеров группы и периода в периодической системе Д.И. Менделеева;</w:t>
      </w:r>
    </w:p>
    <w:p w:rsidR="00C4646D" w:rsidRPr="00C4646D" w:rsidRDefault="00C4646D" w:rsidP="00C4646D">
      <w:pPr>
        <w:spacing w:line="51" w:lineRule="exact"/>
        <w:jc w:val="both"/>
        <w:rPr>
          <w:rFonts w:ascii="Times New Roman" w:eastAsia="Symbol" w:hAnsi="Times New Roman" w:cs="Times New Roman"/>
          <w:sz w:val="24"/>
        </w:rPr>
      </w:pPr>
    </w:p>
    <w:p w:rsidR="00C4646D" w:rsidRPr="00C4646D" w:rsidRDefault="00C4646D" w:rsidP="00C4646D">
      <w:pPr>
        <w:numPr>
          <w:ilvl w:val="0"/>
          <w:numId w:val="1"/>
        </w:numPr>
        <w:tabs>
          <w:tab w:val="left" w:pos="994"/>
        </w:tabs>
        <w:spacing w:line="334" w:lineRule="auto"/>
        <w:jc w:val="both"/>
        <w:rPr>
          <w:rFonts w:ascii="Times New Roman" w:eastAsia="Symbol" w:hAnsi="Times New Roman" w:cs="Times New Roman"/>
          <w:sz w:val="24"/>
        </w:rPr>
      </w:pPr>
      <w:r w:rsidRPr="00C4646D">
        <w:rPr>
          <w:rFonts w:ascii="Times New Roman" w:eastAsia="Times New Roman" w:hAnsi="Times New Roman" w:cs="Times New Roman"/>
          <w:sz w:val="24"/>
        </w:rPr>
        <w:t>объяснять закономерности изменения строения атомов, свойств элементов в пределах малых периодов и главных подгрупп;</w:t>
      </w:r>
    </w:p>
    <w:p w:rsidR="00C4646D" w:rsidRPr="00C4646D" w:rsidRDefault="00C4646D" w:rsidP="00C4646D">
      <w:pPr>
        <w:spacing w:line="51" w:lineRule="exact"/>
        <w:jc w:val="both"/>
        <w:rPr>
          <w:rFonts w:ascii="Times New Roman" w:eastAsia="Symbol" w:hAnsi="Times New Roman" w:cs="Times New Roman"/>
          <w:sz w:val="24"/>
        </w:rPr>
      </w:pPr>
    </w:p>
    <w:p w:rsidR="00C4646D" w:rsidRPr="00C4646D" w:rsidRDefault="00C4646D" w:rsidP="00C4646D">
      <w:pPr>
        <w:numPr>
          <w:ilvl w:val="0"/>
          <w:numId w:val="1"/>
        </w:numPr>
        <w:tabs>
          <w:tab w:val="left" w:pos="994"/>
        </w:tabs>
        <w:spacing w:line="334" w:lineRule="auto"/>
        <w:jc w:val="both"/>
        <w:rPr>
          <w:rFonts w:ascii="Times New Roman" w:eastAsia="Symbol" w:hAnsi="Times New Roman" w:cs="Times New Roman"/>
          <w:sz w:val="24"/>
        </w:rPr>
      </w:pPr>
      <w:r w:rsidRPr="00C4646D">
        <w:rPr>
          <w:rFonts w:ascii="Times New Roman" w:eastAsia="Times New Roman" w:hAnsi="Times New Roman" w:cs="Times New Roman"/>
          <w:sz w:val="24"/>
        </w:rPr>
        <w:t>характеризовать химические элементы (от водорода до кальция) на основе их положения в периодической системе Д.И. Менделеева и особенностей строения их атомов;</w:t>
      </w:r>
    </w:p>
    <w:p w:rsidR="00C4646D" w:rsidRPr="00C4646D" w:rsidRDefault="00C4646D" w:rsidP="00C4646D">
      <w:pPr>
        <w:spacing w:line="51" w:lineRule="exact"/>
        <w:jc w:val="both"/>
        <w:rPr>
          <w:rFonts w:ascii="Times New Roman" w:eastAsia="Symbol" w:hAnsi="Times New Roman" w:cs="Times New Roman"/>
          <w:sz w:val="24"/>
        </w:rPr>
      </w:pPr>
    </w:p>
    <w:p w:rsidR="00C4646D" w:rsidRPr="00C4646D" w:rsidRDefault="00C4646D" w:rsidP="00C4646D">
      <w:pPr>
        <w:numPr>
          <w:ilvl w:val="0"/>
          <w:numId w:val="1"/>
        </w:numPr>
        <w:tabs>
          <w:tab w:val="left" w:pos="994"/>
        </w:tabs>
        <w:spacing w:line="335" w:lineRule="auto"/>
        <w:jc w:val="both"/>
        <w:rPr>
          <w:rFonts w:ascii="Times New Roman" w:eastAsia="Symbol" w:hAnsi="Times New Roman" w:cs="Times New Roman"/>
          <w:sz w:val="24"/>
        </w:rPr>
      </w:pPr>
      <w:r w:rsidRPr="00C4646D">
        <w:rPr>
          <w:rFonts w:ascii="Times New Roman" w:eastAsia="Times New Roman" w:hAnsi="Times New Roman" w:cs="Times New Roman"/>
          <w:sz w:val="24"/>
        </w:rPr>
        <w:t>составлять схемы строения атомов первых 20 элементов периодической системы Д.И. Менделеева;</w:t>
      </w:r>
    </w:p>
    <w:p w:rsidR="00C4646D" w:rsidRPr="00C4646D" w:rsidRDefault="00C4646D" w:rsidP="00C4646D">
      <w:pPr>
        <w:spacing w:line="21" w:lineRule="exact"/>
        <w:jc w:val="both"/>
        <w:rPr>
          <w:rFonts w:ascii="Times New Roman" w:eastAsia="Symbol" w:hAnsi="Times New Roman" w:cs="Times New Roman"/>
          <w:sz w:val="24"/>
        </w:rPr>
      </w:pPr>
    </w:p>
    <w:p w:rsidR="00C4646D" w:rsidRPr="00C4646D" w:rsidRDefault="00C4646D" w:rsidP="00C4646D">
      <w:pPr>
        <w:numPr>
          <w:ilvl w:val="0"/>
          <w:numId w:val="1"/>
        </w:numPr>
        <w:tabs>
          <w:tab w:val="left" w:pos="1000"/>
        </w:tabs>
        <w:spacing w:line="0" w:lineRule="atLeast"/>
        <w:jc w:val="both"/>
        <w:rPr>
          <w:rFonts w:ascii="Times New Roman" w:eastAsia="Symbol" w:hAnsi="Times New Roman" w:cs="Times New Roman"/>
          <w:sz w:val="24"/>
        </w:rPr>
      </w:pPr>
      <w:r w:rsidRPr="00C4646D">
        <w:rPr>
          <w:rFonts w:ascii="Times New Roman" w:eastAsia="Times New Roman" w:hAnsi="Times New Roman" w:cs="Times New Roman"/>
          <w:sz w:val="24"/>
        </w:rPr>
        <w:t>раскрывать смысл понятий: «химическая связь», «электроотрицательность»;</w:t>
      </w:r>
    </w:p>
    <w:p w:rsidR="00C4646D" w:rsidRPr="00C4646D" w:rsidRDefault="00C4646D" w:rsidP="00C4646D">
      <w:pPr>
        <w:spacing w:line="165" w:lineRule="exact"/>
        <w:jc w:val="both"/>
        <w:rPr>
          <w:rFonts w:ascii="Times New Roman" w:eastAsia="Symbol" w:hAnsi="Times New Roman" w:cs="Times New Roman"/>
          <w:sz w:val="24"/>
        </w:rPr>
      </w:pPr>
    </w:p>
    <w:p w:rsidR="00C4646D" w:rsidRPr="00C4646D" w:rsidRDefault="00C4646D" w:rsidP="00C4646D">
      <w:pPr>
        <w:numPr>
          <w:ilvl w:val="0"/>
          <w:numId w:val="1"/>
        </w:numPr>
        <w:tabs>
          <w:tab w:val="left" w:pos="994"/>
        </w:tabs>
        <w:spacing w:line="334" w:lineRule="auto"/>
        <w:jc w:val="both"/>
        <w:rPr>
          <w:rFonts w:ascii="Times New Roman" w:eastAsia="Symbol" w:hAnsi="Times New Roman" w:cs="Times New Roman"/>
          <w:sz w:val="24"/>
        </w:rPr>
      </w:pPr>
      <w:r w:rsidRPr="00C4646D">
        <w:rPr>
          <w:rFonts w:ascii="Times New Roman" w:eastAsia="Times New Roman" w:hAnsi="Times New Roman" w:cs="Times New Roman"/>
          <w:sz w:val="24"/>
        </w:rPr>
        <w:t>характеризовать зависимость физических свойств веществ от типа кристаллической решетки;</w:t>
      </w:r>
    </w:p>
    <w:p w:rsidR="00C4646D" w:rsidRPr="00C4646D" w:rsidRDefault="00C4646D" w:rsidP="00C4646D">
      <w:pPr>
        <w:spacing w:line="21" w:lineRule="exact"/>
        <w:jc w:val="both"/>
        <w:rPr>
          <w:rFonts w:ascii="Times New Roman" w:eastAsia="Symbol" w:hAnsi="Times New Roman" w:cs="Times New Roman"/>
          <w:sz w:val="24"/>
        </w:rPr>
      </w:pPr>
    </w:p>
    <w:p w:rsidR="00C4646D" w:rsidRPr="00C4646D" w:rsidRDefault="00C4646D" w:rsidP="00C4646D">
      <w:pPr>
        <w:numPr>
          <w:ilvl w:val="0"/>
          <w:numId w:val="1"/>
        </w:numPr>
        <w:tabs>
          <w:tab w:val="left" w:pos="1000"/>
        </w:tabs>
        <w:spacing w:line="0" w:lineRule="atLeast"/>
        <w:jc w:val="both"/>
        <w:rPr>
          <w:rFonts w:ascii="Times New Roman" w:eastAsia="Symbol" w:hAnsi="Times New Roman" w:cs="Times New Roman"/>
          <w:sz w:val="24"/>
        </w:rPr>
      </w:pPr>
      <w:r w:rsidRPr="00C4646D">
        <w:rPr>
          <w:rFonts w:ascii="Times New Roman" w:eastAsia="Times New Roman" w:hAnsi="Times New Roman" w:cs="Times New Roman"/>
          <w:sz w:val="24"/>
        </w:rPr>
        <w:t>определять вид химической связи в неорганических соединениях;</w:t>
      </w:r>
    </w:p>
    <w:p w:rsidR="00C4646D" w:rsidRPr="00C4646D" w:rsidRDefault="00C4646D" w:rsidP="00C4646D">
      <w:pPr>
        <w:spacing w:line="168" w:lineRule="exact"/>
        <w:jc w:val="both"/>
        <w:rPr>
          <w:rFonts w:ascii="Times New Roman" w:eastAsia="Symbol" w:hAnsi="Times New Roman" w:cs="Times New Roman"/>
          <w:sz w:val="24"/>
        </w:rPr>
      </w:pPr>
    </w:p>
    <w:p w:rsidR="00C4646D" w:rsidRPr="00C4646D" w:rsidRDefault="00C4646D" w:rsidP="00C4646D">
      <w:pPr>
        <w:numPr>
          <w:ilvl w:val="0"/>
          <w:numId w:val="1"/>
        </w:numPr>
        <w:tabs>
          <w:tab w:val="left" w:pos="994"/>
        </w:tabs>
        <w:spacing w:line="334" w:lineRule="auto"/>
        <w:jc w:val="both"/>
        <w:rPr>
          <w:rFonts w:ascii="Times New Roman" w:eastAsia="Symbol" w:hAnsi="Times New Roman" w:cs="Times New Roman"/>
          <w:sz w:val="24"/>
        </w:rPr>
      </w:pPr>
      <w:r w:rsidRPr="00C4646D">
        <w:rPr>
          <w:rFonts w:ascii="Times New Roman" w:eastAsia="Times New Roman" w:hAnsi="Times New Roman" w:cs="Times New Roman"/>
          <w:sz w:val="24"/>
        </w:rPr>
        <w:t>изображать схемы строения молекул веществ, образованных разными видами химических связей;</w:t>
      </w:r>
    </w:p>
    <w:p w:rsidR="00C4646D" w:rsidRPr="00C4646D" w:rsidRDefault="00C4646D" w:rsidP="00C4646D">
      <w:pPr>
        <w:spacing w:line="51" w:lineRule="exact"/>
        <w:jc w:val="both"/>
        <w:rPr>
          <w:rFonts w:ascii="Times New Roman" w:eastAsia="Symbol" w:hAnsi="Times New Roman" w:cs="Times New Roman"/>
          <w:sz w:val="24"/>
        </w:rPr>
      </w:pPr>
    </w:p>
    <w:p w:rsidR="00C4646D" w:rsidRPr="00C4646D" w:rsidRDefault="00C4646D" w:rsidP="00C4646D">
      <w:pPr>
        <w:numPr>
          <w:ilvl w:val="0"/>
          <w:numId w:val="1"/>
        </w:numPr>
        <w:tabs>
          <w:tab w:val="left" w:pos="994"/>
        </w:tabs>
        <w:spacing w:line="343" w:lineRule="auto"/>
        <w:jc w:val="both"/>
        <w:rPr>
          <w:rFonts w:ascii="Times New Roman" w:eastAsia="Symbol" w:hAnsi="Times New Roman" w:cs="Times New Roman"/>
          <w:sz w:val="24"/>
        </w:rPr>
      </w:pPr>
      <w:r w:rsidRPr="00C4646D">
        <w:rPr>
          <w:rFonts w:ascii="Times New Roman" w:eastAsia="Times New Roman" w:hAnsi="Times New Roman" w:cs="Times New Roman"/>
          <w:sz w:val="24"/>
        </w:rPr>
        <w:t>раскрывать смысл понятий «ион», «катион», «анион», «электролиты», «неэлектролиты», «электролитическая диссоциация», «окислитель», «степень окисления» «восстановитель», «окисление», «восстановление»;</w:t>
      </w:r>
    </w:p>
    <w:p w:rsidR="00C4646D" w:rsidRPr="00C4646D" w:rsidRDefault="00C4646D" w:rsidP="00C4646D">
      <w:pPr>
        <w:spacing w:line="21" w:lineRule="exact"/>
        <w:jc w:val="both"/>
        <w:rPr>
          <w:rFonts w:ascii="Times New Roman" w:eastAsia="Symbol" w:hAnsi="Times New Roman" w:cs="Times New Roman"/>
          <w:sz w:val="24"/>
        </w:rPr>
      </w:pPr>
    </w:p>
    <w:p w:rsidR="00C4646D" w:rsidRPr="00C4646D" w:rsidRDefault="00C4646D" w:rsidP="00C4646D">
      <w:pPr>
        <w:numPr>
          <w:ilvl w:val="0"/>
          <w:numId w:val="1"/>
        </w:numPr>
        <w:tabs>
          <w:tab w:val="left" w:pos="1000"/>
        </w:tabs>
        <w:spacing w:line="0" w:lineRule="atLeast"/>
        <w:jc w:val="both"/>
        <w:rPr>
          <w:rFonts w:ascii="Times New Roman" w:eastAsia="Symbol" w:hAnsi="Times New Roman" w:cs="Times New Roman"/>
          <w:sz w:val="24"/>
        </w:rPr>
      </w:pPr>
      <w:r w:rsidRPr="00C4646D">
        <w:rPr>
          <w:rFonts w:ascii="Times New Roman" w:eastAsia="Times New Roman" w:hAnsi="Times New Roman" w:cs="Times New Roman"/>
          <w:sz w:val="24"/>
        </w:rPr>
        <w:t>определять степень окисления атома элемента в соединении;</w:t>
      </w:r>
    </w:p>
    <w:p w:rsidR="00C4646D" w:rsidRPr="00C4646D" w:rsidRDefault="00C4646D" w:rsidP="00C4646D">
      <w:pPr>
        <w:spacing w:line="135" w:lineRule="exact"/>
        <w:jc w:val="both"/>
        <w:rPr>
          <w:rFonts w:ascii="Times New Roman" w:eastAsia="Symbol" w:hAnsi="Times New Roman" w:cs="Times New Roman"/>
          <w:sz w:val="24"/>
        </w:rPr>
      </w:pPr>
    </w:p>
    <w:p w:rsidR="00C4646D" w:rsidRPr="00C4646D" w:rsidRDefault="00C4646D" w:rsidP="00C4646D">
      <w:pPr>
        <w:numPr>
          <w:ilvl w:val="0"/>
          <w:numId w:val="1"/>
        </w:numPr>
        <w:tabs>
          <w:tab w:val="left" w:pos="1000"/>
        </w:tabs>
        <w:spacing w:line="0" w:lineRule="atLeast"/>
        <w:jc w:val="both"/>
        <w:rPr>
          <w:rFonts w:ascii="Times New Roman" w:eastAsia="Symbol" w:hAnsi="Times New Roman" w:cs="Times New Roman"/>
          <w:sz w:val="24"/>
        </w:rPr>
      </w:pPr>
      <w:r w:rsidRPr="00C4646D">
        <w:rPr>
          <w:rFonts w:ascii="Times New Roman" w:eastAsia="Times New Roman" w:hAnsi="Times New Roman" w:cs="Times New Roman"/>
          <w:sz w:val="24"/>
        </w:rPr>
        <w:t>раскрывать смысл теории электролитической диссоциации;</w:t>
      </w:r>
    </w:p>
    <w:p w:rsidR="00C4646D" w:rsidRPr="00C4646D" w:rsidRDefault="00C4646D" w:rsidP="00C4646D">
      <w:pPr>
        <w:spacing w:line="137" w:lineRule="exact"/>
        <w:jc w:val="both"/>
        <w:rPr>
          <w:rFonts w:ascii="Times New Roman" w:eastAsia="Symbol" w:hAnsi="Times New Roman" w:cs="Times New Roman"/>
          <w:sz w:val="24"/>
        </w:rPr>
      </w:pPr>
    </w:p>
    <w:p w:rsidR="00C4646D" w:rsidRPr="00C4646D" w:rsidRDefault="00C4646D" w:rsidP="00C4646D">
      <w:pPr>
        <w:numPr>
          <w:ilvl w:val="0"/>
          <w:numId w:val="1"/>
        </w:numPr>
        <w:tabs>
          <w:tab w:val="left" w:pos="1000"/>
        </w:tabs>
        <w:spacing w:line="0" w:lineRule="atLeast"/>
        <w:jc w:val="both"/>
        <w:rPr>
          <w:rFonts w:ascii="Times New Roman" w:eastAsia="Symbol" w:hAnsi="Times New Roman" w:cs="Times New Roman"/>
          <w:sz w:val="24"/>
        </w:rPr>
      </w:pPr>
      <w:r w:rsidRPr="00C4646D">
        <w:rPr>
          <w:rFonts w:ascii="Times New Roman" w:eastAsia="Times New Roman" w:hAnsi="Times New Roman" w:cs="Times New Roman"/>
          <w:sz w:val="24"/>
        </w:rPr>
        <w:t>составлять уравнения электролитической диссоциации кислот, щелочей, солей;</w:t>
      </w:r>
    </w:p>
    <w:p w:rsidR="00C4646D" w:rsidRPr="00C4646D" w:rsidRDefault="00C4646D" w:rsidP="00C4646D">
      <w:pPr>
        <w:spacing w:line="137" w:lineRule="exact"/>
        <w:jc w:val="both"/>
        <w:rPr>
          <w:rFonts w:ascii="Times New Roman" w:eastAsia="Symbol" w:hAnsi="Times New Roman" w:cs="Times New Roman"/>
          <w:sz w:val="24"/>
        </w:rPr>
      </w:pPr>
    </w:p>
    <w:p w:rsidR="00C4646D" w:rsidRPr="00C4646D" w:rsidRDefault="00C4646D" w:rsidP="00C4646D">
      <w:pPr>
        <w:numPr>
          <w:ilvl w:val="0"/>
          <w:numId w:val="1"/>
        </w:numPr>
        <w:tabs>
          <w:tab w:val="left" w:pos="1000"/>
        </w:tabs>
        <w:spacing w:line="0" w:lineRule="atLeast"/>
        <w:jc w:val="both"/>
        <w:rPr>
          <w:rFonts w:ascii="Times New Roman" w:eastAsia="Symbol" w:hAnsi="Times New Roman" w:cs="Times New Roman"/>
          <w:sz w:val="24"/>
        </w:rPr>
      </w:pPr>
      <w:r w:rsidRPr="00C4646D">
        <w:rPr>
          <w:rFonts w:ascii="Times New Roman" w:eastAsia="Times New Roman" w:hAnsi="Times New Roman" w:cs="Times New Roman"/>
          <w:sz w:val="24"/>
        </w:rPr>
        <w:t>объяснять сущность процесса электролитической диссоциации и реакций ионного</w:t>
      </w:r>
    </w:p>
    <w:p w:rsidR="00C4646D" w:rsidRPr="00C4646D" w:rsidRDefault="00C4646D" w:rsidP="00C4646D">
      <w:pPr>
        <w:spacing w:line="136" w:lineRule="exact"/>
        <w:jc w:val="both"/>
        <w:rPr>
          <w:rFonts w:ascii="Times New Roman" w:eastAsia="Symbol" w:hAnsi="Times New Roman" w:cs="Times New Roman"/>
          <w:sz w:val="24"/>
        </w:rPr>
      </w:pPr>
    </w:p>
    <w:p w:rsidR="00C4646D" w:rsidRPr="00C4646D" w:rsidRDefault="00C4646D" w:rsidP="00C4646D">
      <w:pPr>
        <w:spacing w:line="0" w:lineRule="atLeast"/>
        <w:jc w:val="both"/>
        <w:rPr>
          <w:rFonts w:ascii="Times New Roman" w:eastAsia="Times New Roman" w:hAnsi="Times New Roman" w:cs="Times New Roman"/>
          <w:sz w:val="24"/>
        </w:rPr>
      </w:pPr>
      <w:r w:rsidRPr="00C4646D">
        <w:rPr>
          <w:rFonts w:ascii="Times New Roman" w:eastAsia="Times New Roman" w:hAnsi="Times New Roman" w:cs="Times New Roman"/>
          <w:sz w:val="24"/>
        </w:rPr>
        <w:t>обмена;</w:t>
      </w:r>
    </w:p>
    <w:p w:rsidR="00C4646D" w:rsidRPr="00C4646D" w:rsidRDefault="00C4646D" w:rsidP="00C4646D">
      <w:pPr>
        <w:numPr>
          <w:ilvl w:val="0"/>
          <w:numId w:val="1"/>
        </w:numPr>
        <w:tabs>
          <w:tab w:val="left" w:pos="1000"/>
        </w:tabs>
        <w:spacing w:line="0" w:lineRule="atLeast"/>
        <w:jc w:val="both"/>
        <w:rPr>
          <w:rFonts w:ascii="Times New Roman" w:eastAsia="Symbol" w:hAnsi="Times New Roman" w:cs="Times New Roman"/>
          <w:sz w:val="24"/>
        </w:rPr>
      </w:pPr>
      <w:bookmarkStart w:id="195" w:name="page162"/>
      <w:bookmarkEnd w:id="195"/>
      <w:r w:rsidRPr="00C4646D">
        <w:rPr>
          <w:rFonts w:ascii="Times New Roman" w:eastAsia="Times New Roman" w:hAnsi="Times New Roman" w:cs="Times New Roman"/>
          <w:sz w:val="24"/>
        </w:rPr>
        <w:t>составлять полные и сокращенные ионные уравнения реакции обмена;</w:t>
      </w:r>
    </w:p>
    <w:p w:rsidR="00C4646D" w:rsidRPr="00C4646D" w:rsidRDefault="00C4646D" w:rsidP="00C4646D">
      <w:pPr>
        <w:spacing w:line="137" w:lineRule="exact"/>
        <w:jc w:val="both"/>
        <w:rPr>
          <w:rFonts w:ascii="Times New Roman" w:eastAsia="Symbol" w:hAnsi="Times New Roman" w:cs="Times New Roman"/>
          <w:sz w:val="24"/>
        </w:rPr>
      </w:pPr>
    </w:p>
    <w:p w:rsidR="00C4646D" w:rsidRPr="00C4646D" w:rsidRDefault="00C4646D" w:rsidP="00C4646D">
      <w:pPr>
        <w:numPr>
          <w:ilvl w:val="0"/>
          <w:numId w:val="1"/>
        </w:numPr>
        <w:tabs>
          <w:tab w:val="left" w:pos="1000"/>
        </w:tabs>
        <w:spacing w:line="0" w:lineRule="atLeast"/>
        <w:jc w:val="both"/>
        <w:rPr>
          <w:rFonts w:ascii="Times New Roman" w:eastAsia="Symbol" w:hAnsi="Times New Roman" w:cs="Times New Roman"/>
          <w:sz w:val="24"/>
        </w:rPr>
      </w:pPr>
      <w:r w:rsidRPr="00C4646D">
        <w:rPr>
          <w:rFonts w:ascii="Times New Roman" w:eastAsia="Times New Roman" w:hAnsi="Times New Roman" w:cs="Times New Roman"/>
          <w:sz w:val="24"/>
        </w:rPr>
        <w:t>определять возможность протекания реакций ионного обмена;</w:t>
      </w:r>
    </w:p>
    <w:p w:rsidR="00C4646D" w:rsidRPr="00C4646D" w:rsidRDefault="00C4646D" w:rsidP="00C4646D">
      <w:pPr>
        <w:spacing w:line="138" w:lineRule="exact"/>
        <w:jc w:val="both"/>
        <w:rPr>
          <w:rFonts w:ascii="Times New Roman" w:eastAsia="Symbol" w:hAnsi="Times New Roman" w:cs="Times New Roman"/>
          <w:sz w:val="24"/>
        </w:rPr>
      </w:pPr>
    </w:p>
    <w:p w:rsidR="00C4646D" w:rsidRPr="00C4646D" w:rsidRDefault="00C4646D" w:rsidP="00C4646D">
      <w:pPr>
        <w:numPr>
          <w:ilvl w:val="0"/>
          <w:numId w:val="1"/>
        </w:numPr>
        <w:tabs>
          <w:tab w:val="left" w:pos="1000"/>
        </w:tabs>
        <w:spacing w:line="0" w:lineRule="atLeast"/>
        <w:jc w:val="both"/>
        <w:rPr>
          <w:rFonts w:ascii="Times New Roman" w:eastAsia="Symbol" w:hAnsi="Times New Roman" w:cs="Times New Roman"/>
          <w:sz w:val="24"/>
        </w:rPr>
      </w:pPr>
      <w:r w:rsidRPr="00C4646D">
        <w:rPr>
          <w:rFonts w:ascii="Times New Roman" w:eastAsia="Times New Roman" w:hAnsi="Times New Roman" w:cs="Times New Roman"/>
          <w:sz w:val="24"/>
        </w:rPr>
        <w:t>проводить реакции, подтверждающие качественный состав различных веществ;</w:t>
      </w:r>
    </w:p>
    <w:p w:rsidR="00C4646D" w:rsidRPr="00C4646D" w:rsidRDefault="00C4646D" w:rsidP="00C4646D">
      <w:pPr>
        <w:spacing w:line="135" w:lineRule="exact"/>
        <w:jc w:val="both"/>
        <w:rPr>
          <w:rFonts w:ascii="Times New Roman" w:eastAsia="Symbol" w:hAnsi="Times New Roman" w:cs="Times New Roman"/>
          <w:sz w:val="24"/>
        </w:rPr>
      </w:pPr>
    </w:p>
    <w:p w:rsidR="00C4646D" w:rsidRPr="00C4646D" w:rsidRDefault="00C4646D" w:rsidP="00C4646D">
      <w:pPr>
        <w:numPr>
          <w:ilvl w:val="0"/>
          <w:numId w:val="1"/>
        </w:numPr>
        <w:tabs>
          <w:tab w:val="left" w:pos="1000"/>
        </w:tabs>
        <w:spacing w:line="0" w:lineRule="atLeast"/>
        <w:jc w:val="both"/>
        <w:rPr>
          <w:rFonts w:ascii="Times New Roman" w:eastAsia="Symbol" w:hAnsi="Times New Roman" w:cs="Times New Roman"/>
          <w:sz w:val="24"/>
        </w:rPr>
      </w:pPr>
      <w:r w:rsidRPr="00C4646D">
        <w:rPr>
          <w:rFonts w:ascii="Times New Roman" w:eastAsia="Times New Roman" w:hAnsi="Times New Roman" w:cs="Times New Roman"/>
          <w:sz w:val="24"/>
        </w:rPr>
        <w:t>определять окислитель и восстановитель;</w:t>
      </w:r>
    </w:p>
    <w:p w:rsidR="00C4646D" w:rsidRPr="00C4646D" w:rsidRDefault="00C4646D" w:rsidP="00C4646D">
      <w:pPr>
        <w:spacing w:line="137" w:lineRule="exact"/>
        <w:jc w:val="both"/>
        <w:rPr>
          <w:rFonts w:ascii="Times New Roman" w:eastAsia="Symbol" w:hAnsi="Times New Roman" w:cs="Times New Roman"/>
          <w:sz w:val="24"/>
        </w:rPr>
      </w:pPr>
    </w:p>
    <w:p w:rsidR="00C4646D" w:rsidRPr="00C4646D" w:rsidRDefault="00C4646D" w:rsidP="00C4646D">
      <w:pPr>
        <w:numPr>
          <w:ilvl w:val="0"/>
          <w:numId w:val="1"/>
        </w:numPr>
        <w:tabs>
          <w:tab w:val="left" w:pos="1000"/>
        </w:tabs>
        <w:spacing w:line="0" w:lineRule="atLeast"/>
        <w:jc w:val="both"/>
        <w:rPr>
          <w:rFonts w:ascii="Times New Roman" w:eastAsia="Symbol" w:hAnsi="Times New Roman" w:cs="Times New Roman"/>
          <w:sz w:val="24"/>
        </w:rPr>
      </w:pPr>
      <w:r w:rsidRPr="00C4646D">
        <w:rPr>
          <w:rFonts w:ascii="Times New Roman" w:eastAsia="Times New Roman" w:hAnsi="Times New Roman" w:cs="Times New Roman"/>
          <w:sz w:val="24"/>
        </w:rPr>
        <w:t>составлять уравнения окислительно-восстановительных реакций;</w:t>
      </w:r>
    </w:p>
    <w:p w:rsidR="00C4646D" w:rsidRPr="00C4646D" w:rsidRDefault="00C4646D" w:rsidP="00C4646D">
      <w:pPr>
        <w:spacing w:line="137" w:lineRule="exact"/>
        <w:jc w:val="both"/>
        <w:rPr>
          <w:rFonts w:ascii="Times New Roman" w:eastAsia="Symbol" w:hAnsi="Times New Roman" w:cs="Times New Roman"/>
          <w:sz w:val="24"/>
        </w:rPr>
      </w:pPr>
    </w:p>
    <w:p w:rsidR="00C4646D" w:rsidRPr="00C4646D" w:rsidRDefault="00C4646D" w:rsidP="00C4646D">
      <w:pPr>
        <w:numPr>
          <w:ilvl w:val="0"/>
          <w:numId w:val="1"/>
        </w:numPr>
        <w:tabs>
          <w:tab w:val="left" w:pos="1000"/>
        </w:tabs>
        <w:spacing w:line="0" w:lineRule="atLeast"/>
        <w:jc w:val="both"/>
        <w:rPr>
          <w:rFonts w:ascii="Times New Roman" w:eastAsia="Symbol" w:hAnsi="Times New Roman" w:cs="Times New Roman"/>
          <w:sz w:val="24"/>
        </w:rPr>
      </w:pPr>
      <w:r w:rsidRPr="00C4646D">
        <w:rPr>
          <w:rFonts w:ascii="Times New Roman" w:eastAsia="Times New Roman" w:hAnsi="Times New Roman" w:cs="Times New Roman"/>
          <w:sz w:val="24"/>
        </w:rPr>
        <w:t>называть факторы, влияющие на скорость химической реакции;</w:t>
      </w:r>
    </w:p>
    <w:p w:rsidR="00C4646D" w:rsidRPr="00C4646D" w:rsidRDefault="00C4646D" w:rsidP="00C4646D">
      <w:pPr>
        <w:spacing w:line="135" w:lineRule="exact"/>
        <w:jc w:val="both"/>
        <w:rPr>
          <w:rFonts w:ascii="Times New Roman" w:eastAsia="Symbol" w:hAnsi="Times New Roman" w:cs="Times New Roman"/>
          <w:sz w:val="24"/>
        </w:rPr>
      </w:pPr>
    </w:p>
    <w:p w:rsidR="00C4646D" w:rsidRPr="00C4646D" w:rsidRDefault="00C4646D" w:rsidP="00C4646D">
      <w:pPr>
        <w:numPr>
          <w:ilvl w:val="0"/>
          <w:numId w:val="1"/>
        </w:numPr>
        <w:tabs>
          <w:tab w:val="left" w:pos="1000"/>
        </w:tabs>
        <w:spacing w:line="0" w:lineRule="atLeast"/>
        <w:jc w:val="both"/>
        <w:rPr>
          <w:rFonts w:ascii="Times New Roman" w:eastAsia="Symbol" w:hAnsi="Times New Roman" w:cs="Times New Roman"/>
          <w:sz w:val="24"/>
        </w:rPr>
      </w:pPr>
      <w:r w:rsidRPr="00C4646D">
        <w:rPr>
          <w:rFonts w:ascii="Times New Roman" w:eastAsia="Times New Roman" w:hAnsi="Times New Roman" w:cs="Times New Roman"/>
          <w:sz w:val="24"/>
        </w:rPr>
        <w:t>классифицировать химические реакции по различным признакам;</w:t>
      </w:r>
    </w:p>
    <w:p w:rsidR="00C4646D" w:rsidRPr="00C4646D" w:rsidRDefault="00C4646D" w:rsidP="00C4646D">
      <w:pPr>
        <w:spacing w:line="168" w:lineRule="exact"/>
        <w:jc w:val="both"/>
        <w:rPr>
          <w:rFonts w:ascii="Times New Roman" w:eastAsia="Symbol" w:hAnsi="Times New Roman" w:cs="Times New Roman"/>
          <w:sz w:val="24"/>
        </w:rPr>
      </w:pPr>
    </w:p>
    <w:p w:rsidR="00C4646D" w:rsidRPr="00C4646D" w:rsidRDefault="00C4646D" w:rsidP="00C4646D">
      <w:pPr>
        <w:numPr>
          <w:ilvl w:val="0"/>
          <w:numId w:val="1"/>
        </w:numPr>
        <w:tabs>
          <w:tab w:val="left" w:pos="994"/>
        </w:tabs>
        <w:spacing w:line="334" w:lineRule="auto"/>
        <w:jc w:val="both"/>
        <w:rPr>
          <w:rFonts w:ascii="Times New Roman" w:eastAsia="Symbol" w:hAnsi="Times New Roman" w:cs="Times New Roman"/>
          <w:sz w:val="24"/>
        </w:rPr>
      </w:pPr>
      <w:r w:rsidRPr="00C4646D">
        <w:rPr>
          <w:rFonts w:ascii="Times New Roman" w:eastAsia="Times New Roman" w:hAnsi="Times New Roman" w:cs="Times New Roman"/>
          <w:sz w:val="24"/>
        </w:rPr>
        <w:t>характеризовать взаимосвязь между составом, строением и свойствами неметаллов;</w:t>
      </w:r>
    </w:p>
    <w:p w:rsidR="00C4646D" w:rsidRPr="00C4646D" w:rsidRDefault="00C4646D" w:rsidP="00C4646D">
      <w:pPr>
        <w:spacing w:line="51" w:lineRule="exact"/>
        <w:jc w:val="both"/>
        <w:rPr>
          <w:rFonts w:ascii="Times New Roman" w:eastAsia="Symbol" w:hAnsi="Times New Roman" w:cs="Times New Roman"/>
          <w:sz w:val="24"/>
        </w:rPr>
      </w:pPr>
    </w:p>
    <w:p w:rsidR="00C4646D" w:rsidRPr="00C4646D" w:rsidRDefault="00C4646D" w:rsidP="00C4646D">
      <w:pPr>
        <w:numPr>
          <w:ilvl w:val="0"/>
          <w:numId w:val="1"/>
        </w:numPr>
        <w:tabs>
          <w:tab w:val="left" w:pos="994"/>
        </w:tabs>
        <w:spacing w:line="334" w:lineRule="auto"/>
        <w:jc w:val="both"/>
        <w:rPr>
          <w:rFonts w:ascii="Times New Roman" w:eastAsia="Symbol" w:hAnsi="Times New Roman" w:cs="Times New Roman"/>
          <w:sz w:val="24"/>
        </w:rPr>
      </w:pPr>
      <w:r w:rsidRPr="00C4646D">
        <w:rPr>
          <w:rFonts w:ascii="Times New Roman" w:eastAsia="Times New Roman" w:hAnsi="Times New Roman" w:cs="Times New Roman"/>
          <w:sz w:val="24"/>
        </w:rPr>
        <w:t>проводить опыты по получению, собиранию и изучению химических свойств газообразных веществ: углекислого газа, аммиака;</w:t>
      </w:r>
    </w:p>
    <w:p w:rsidR="00C4646D" w:rsidRPr="00C4646D" w:rsidRDefault="00C4646D" w:rsidP="00C4646D">
      <w:pPr>
        <w:spacing w:line="21" w:lineRule="exact"/>
        <w:jc w:val="both"/>
        <w:rPr>
          <w:rFonts w:ascii="Times New Roman" w:eastAsia="Symbol" w:hAnsi="Times New Roman" w:cs="Times New Roman"/>
          <w:sz w:val="24"/>
        </w:rPr>
      </w:pPr>
    </w:p>
    <w:p w:rsidR="00C4646D" w:rsidRPr="00C4646D" w:rsidRDefault="00C4646D" w:rsidP="00C4646D">
      <w:pPr>
        <w:numPr>
          <w:ilvl w:val="0"/>
          <w:numId w:val="1"/>
        </w:numPr>
        <w:tabs>
          <w:tab w:val="left" w:pos="1000"/>
        </w:tabs>
        <w:spacing w:line="0" w:lineRule="atLeast"/>
        <w:jc w:val="both"/>
        <w:rPr>
          <w:rFonts w:ascii="Times New Roman" w:eastAsia="Symbol" w:hAnsi="Times New Roman" w:cs="Times New Roman"/>
          <w:sz w:val="24"/>
        </w:rPr>
      </w:pPr>
      <w:r w:rsidRPr="00C4646D">
        <w:rPr>
          <w:rFonts w:ascii="Times New Roman" w:eastAsia="Times New Roman" w:hAnsi="Times New Roman" w:cs="Times New Roman"/>
          <w:sz w:val="24"/>
        </w:rPr>
        <w:t>распознавать опытным путем газообразные вещества: углекислый газ и аммиак;</w:t>
      </w:r>
    </w:p>
    <w:p w:rsidR="00C4646D" w:rsidRPr="00C4646D" w:rsidRDefault="00C4646D" w:rsidP="00C4646D">
      <w:pPr>
        <w:spacing w:line="137" w:lineRule="exact"/>
        <w:jc w:val="both"/>
        <w:rPr>
          <w:rFonts w:ascii="Times New Roman" w:eastAsia="Symbol" w:hAnsi="Times New Roman" w:cs="Times New Roman"/>
          <w:sz w:val="24"/>
        </w:rPr>
      </w:pPr>
    </w:p>
    <w:p w:rsidR="00C4646D" w:rsidRPr="00C4646D" w:rsidRDefault="00C4646D" w:rsidP="00C4646D">
      <w:pPr>
        <w:numPr>
          <w:ilvl w:val="0"/>
          <w:numId w:val="1"/>
        </w:numPr>
        <w:tabs>
          <w:tab w:val="left" w:pos="1000"/>
        </w:tabs>
        <w:spacing w:line="0" w:lineRule="atLeast"/>
        <w:jc w:val="both"/>
        <w:rPr>
          <w:rFonts w:ascii="Times New Roman" w:eastAsia="Symbol" w:hAnsi="Times New Roman" w:cs="Times New Roman"/>
          <w:sz w:val="24"/>
        </w:rPr>
      </w:pPr>
      <w:r w:rsidRPr="00C4646D">
        <w:rPr>
          <w:rFonts w:ascii="Times New Roman" w:eastAsia="Times New Roman" w:hAnsi="Times New Roman" w:cs="Times New Roman"/>
          <w:sz w:val="24"/>
        </w:rPr>
        <w:t>характеризовать взаимосвязь между составом, строением и свойствами металлов;</w:t>
      </w:r>
    </w:p>
    <w:p w:rsidR="00C4646D" w:rsidRPr="00C4646D" w:rsidRDefault="00C4646D" w:rsidP="00C4646D">
      <w:pPr>
        <w:spacing w:line="137" w:lineRule="exact"/>
        <w:jc w:val="both"/>
        <w:rPr>
          <w:rFonts w:ascii="Times New Roman" w:eastAsia="Symbol" w:hAnsi="Times New Roman" w:cs="Times New Roman"/>
          <w:sz w:val="24"/>
        </w:rPr>
      </w:pPr>
    </w:p>
    <w:p w:rsidR="00C4646D" w:rsidRPr="00C4646D" w:rsidRDefault="00C4646D" w:rsidP="00C4646D">
      <w:pPr>
        <w:numPr>
          <w:ilvl w:val="0"/>
          <w:numId w:val="1"/>
        </w:numPr>
        <w:tabs>
          <w:tab w:val="left" w:pos="1000"/>
        </w:tabs>
        <w:spacing w:line="0" w:lineRule="atLeast"/>
        <w:jc w:val="both"/>
        <w:rPr>
          <w:rFonts w:ascii="Times New Roman" w:eastAsia="Symbol" w:hAnsi="Times New Roman" w:cs="Times New Roman"/>
          <w:sz w:val="24"/>
        </w:rPr>
      </w:pPr>
      <w:r w:rsidRPr="00C4646D">
        <w:rPr>
          <w:rFonts w:ascii="Times New Roman" w:eastAsia="Times New Roman" w:hAnsi="Times New Roman" w:cs="Times New Roman"/>
          <w:sz w:val="24"/>
        </w:rPr>
        <w:t>называть органические вещества по их формуле: метан, этан, этилен, метанол,</w:t>
      </w:r>
    </w:p>
    <w:p w:rsidR="00C4646D" w:rsidRPr="00C4646D" w:rsidRDefault="00C4646D" w:rsidP="00C4646D">
      <w:pPr>
        <w:spacing w:line="137" w:lineRule="exact"/>
        <w:jc w:val="both"/>
        <w:rPr>
          <w:rFonts w:ascii="Times New Roman" w:eastAsia="Times New Roman" w:hAnsi="Times New Roman" w:cs="Times New Roman"/>
        </w:rPr>
      </w:pPr>
    </w:p>
    <w:p w:rsidR="00C4646D" w:rsidRPr="00C4646D" w:rsidRDefault="00C4646D" w:rsidP="00C4646D">
      <w:pPr>
        <w:tabs>
          <w:tab w:val="left" w:pos="940"/>
          <w:tab w:val="left" w:pos="2160"/>
          <w:tab w:val="left" w:pos="3260"/>
          <w:tab w:val="left" w:pos="4340"/>
          <w:tab w:val="left" w:pos="6100"/>
          <w:tab w:val="left" w:pos="7160"/>
          <w:tab w:val="left" w:pos="8620"/>
        </w:tabs>
        <w:spacing w:line="0" w:lineRule="atLeast"/>
        <w:jc w:val="both"/>
        <w:rPr>
          <w:rFonts w:ascii="Times New Roman" w:eastAsia="Times New Roman" w:hAnsi="Times New Roman" w:cs="Times New Roman"/>
          <w:sz w:val="23"/>
        </w:rPr>
      </w:pPr>
      <w:r w:rsidRPr="00C4646D">
        <w:rPr>
          <w:rFonts w:ascii="Times New Roman" w:eastAsia="Times New Roman" w:hAnsi="Times New Roman" w:cs="Times New Roman"/>
          <w:sz w:val="24"/>
        </w:rPr>
        <w:t>этанол,</w:t>
      </w:r>
      <w:r w:rsidRPr="00C4646D">
        <w:rPr>
          <w:rFonts w:ascii="Times New Roman" w:eastAsia="Times New Roman" w:hAnsi="Times New Roman" w:cs="Times New Roman"/>
        </w:rPr>
        <w:tab/>
      </w:r>
      <w:r w:rsidRPr="00C4646D">
        <w:rPr>
          <w:rFonts w:ascii="Times New Roman" w:eastAsia="Times New Roman" w:hAnsi="Times New Roman" w:cs="Times New Roman"/>
          <w:sz w:val="24"/>
        </w:rPr>
        <w:t>глицерин,</w:t>
      </w:r>
      <w:r w:rsidRPr="00C4646D">
        <w:rPr>
          <w:rFonts w:ascii="Times New Roman" w:eastAsia="Times New Roman" w:hAnsi="Times New Roman" w:cs="Times New Roman"/>
        </w:rPr>
        <w:tab/>
      </w:r>
      <w:r w:rsidRPr="00C4646D">
        <w:rPr>
          <w:rFonts w:ascii="Times New Roman" w:eastAsia="Times New Roman" w:hAnsi="Times New Roman" w:cs="Times New Roman"/>
          <w:sz w:val="24"/>
        </w:rPr>
        <w:t>уксусная</w:t>
      </w:r>
      <w:r w:rsidRPr="00C4646D">
        <w:rPr>
          <w:rFonts w:ascii="Times New Roman" w:eastAsia="Times New Roman" w:hAnsi="Times New Roman" w:cs="Times New Roman"/>
        </w:rPr>
        <w:tab/>
      </w:r>
      <w:r w:rsidRPr="00C4646D">
        <w:rPr>
          <w:rFonts w:ascii="Times New Roman" w:eastAsia="Times New Roman" w:hAnsi="Times New Roman" w:cs="Times New Roman"/>
          <w:sz w:val="24"/>
        </w:rPr>
        <w:t>кислота,</w:t>
      </w:r>
      <w:r w:rsidRPr="00C4646D">
        <w:rPr>
          <w:rFonts w:ascii="Times New Roman" w:eastAsia="Times New Roman" w:hAnsi="Times New Roman" w:cs="Times New Roman"/>
        </w:rPr>
        <w:tab/>
      </w:r>
      <w:r w:rsidRPr="00C4646D">
        <w:rPr>
          <w:rFonts w:ascii="Times New Roman" w:eastAsia="Times New Roman" w:hAnsi="Times New Roman" w:cs="Times New Roman"/>
          <w:sz w:val="24"/>
        </w:rPr>
        <w:t>аминоуксусная</w:t>
      </w:r>
      <w:r w:rsidRPr="00C4646D">
        <w:rPr>
          <w:rFonts w:ascii="Times New Roman" w:eastAsia="Times New Roman" w:hAnsi="Times New Roman" w:cs="Times New Roman"/>
        </w:rPr>
        <w:tab/>
      </w:r>
      <w:r w:rsidRPr="00C4646D">
        <w:rPr>
          <w:rFonts w:ascii="Times New Roman" w:eastAsia="Times New Roman" w:hAnsi="Times New Roman" w:cs="Times New Roman"/>
          <w:sz w:val="24"/>
        </w:rPr>
        <w:t>кислота,</w:t>
      </w:r>
      <w:r w:rsidRPr="00C4646D">
        <w:rPr>
          <w:rFonts w:ascii="Times New Roman" w:eastAsia="Times New Roman" w:hAnsi="Times New Roman" w:cs="Times New Roman"/>
        </w:rPr>
        <w:tab/>
      </w:r>
      <w:r w:rsidRPr="00C4646D">
        <w:rPr>
          <w:rFonts w:ascii="Times New Roman" w:eastAsia="Times New Roman" w:hAnsi="Times New Roman" w:cs="Times New Roman"/>
          <w:sz w:val="24"/>
        </w:rPr>
        <w:t>стеариновая</w:t>
      </w:r>
      <w:r w:rsidRPr="00C4646D">
        <w:rPr>
          <w:rFonts w:ascii="Times New Roman" w:eastAsia="Times New Roman" w:hAnsi="Times New Roman" w:cs="Times New Roman"/>
        </w:rPr>
        <w:tab/>
      </w:r>
      <w:r w:rsidRPr="00C4646D">
        <w:rPr>
          <w:rFonts w:ascii="Times New Roman" w:eastAsia="Times New Roman" w:hAnsi="Times New Roman" w:cs="Times New Roman"/>
          <w:sz w:val="23"/>
        </w:rPr>
        <w:t>кислота,</w:t>
      </w:r>
    </w:p>
    <w:p w:rsidR="00C4646D" w:rsidRPr="00C4646D" w:rsidRDefault="00C4646D" w:rsidP="00C4646D">
      <w:pPr>
        <w:spacing w:line="139" w:lineRule="exact"/>
        <w:jc w:val="both"/>
        <w:rPr>
          <w:rFonts w:ascii="Times New Roman" w:eastAsia="Times New Roman" w:hAnsi="Times New Roman" w:cs="Times New Roman"/>
        </w:rPr>
      </w:pPr>
    </w:p>
    <w:p w:rsidR="00C4646D" w:rsidRPr="00C4646D" w:rsidRDefault="00C4646D" w:rsidP="00C4646D">
      <w:pPr>
        <w:spacing w:line="0" w:lineRule="atLeast"/>
        <w:jc w:val="both"/>
        <w:rPr>
          <w:rFonts w:ascii="Times New Roman" w:eastAsia="Times New Roman" w:hAnsi="Times New Roman" w:cs="Times New Roman"/>
          <w:sz w:val="24"/>
        </w:rPr>
      </w:pPr>
      <w:r w:rsidRPr="00C4646D">
        <w:rPr>
          <w:rFonts w:ascii="Times New Roman" w:eastAsia="Times New Roman" w:hAnsi="Times New Roman" w:cs="Times New Roman"/>
          <w:sz w:val="24"/>
        </w:rPr>
        <w:t>олеиновая кислота, глюкоза;</w:t>
      </w:r>
    </w:p>
    <w:p w:rsidR="00C4646D" w:rsidRPr="00C4646D" w:rsidRDefault="00C4646D" w:rsidP="00C4646D">
      <w:pPr>
        <w:spacing w:line="136" w:lineRule="exact"/>
        <w:jc w:val="both"/>
        <w:rPr>
          <w:rFonts w:ascii="Times New Roman" w:eastAsia="Times New Roman" w:hAnsi="Times New Roman" w:cs="Times New Roman"/>
        </w:rPr>
      </w:pPr>
    </w:p>
    <w:p w:rsidR="00C4646D" w:rsidRPr="00C4646D" w:rsidRDefault="00C4646D" w:rsidP="00C4646D">
      <w:pPr>
        <w:numPr>
          <w:ilvl w:val="0"/>
          <w:numId w:val="1"/>
        </w:numPr>
        <w:tabs>
          <w:tab w:val="left" w:pos="1000"/>
        </w:tabs>
        <w:spacing w:line="0" w:lineRule="atLeast"/>
        <w:jc w:val="both"/>
        <w:rPr>
          <w:rFonts w:ascii="Times New Roman" w:eastAsia="Symbol" w:hAnsi="Times New Roman" w:cs="Times New Roman"/>
          <w:sz w:val="24"/>
        </w:rPr>
      </w:pPr>
      <w:r w:rsidRPr="00C4646D">
        <w:rPr>
          <w:rFonts w:ascii="Times New Roman" w:eastAsia="Times New Roman" w:hAnsi="Times New Roman" w:cs="Times New Roman"/>
          <w:sz w:val="24"/>
        </w:rPr>
        <w:t>оценивать  влияние  химического  загрязнения  окружающей  среды  на  организм</w:t>
      </w:r>
    </w:p>
    <w:p w:rsidR="00C4646D" w:rsidRPr="00C4646D" w:rsidRDefault="00C4646D" w:rsidP="00C4646D">
      <w:pPr>
        <w:spacing w:line="139" w:lineRule="exact"/>
        <w:jc w:val="both"/>
        <w:rPr>
          <w:rFonts w:ascii="Times New Roman" w:eastAsia="Symbol" w:hAnsi="Times New Roman" w:cs="Times New Roman"/>
          <w:sz w:val="24"/>
        </w:rPr>
      </w:pPr>
    </w:p>
    <w:p w:rsidR="00C4646D" w:rsidRPr="00C4646D" w:rsidRDefault="00C4646D" w:rsidP="00C4646D">
      <w:pPr>
        <w:spacing w:line="0" w:lineRule="atLeast"/>
        <w:jc w:val="both"/>
        <w:rPr>
          <w:rFonts w:ascii="Times New Roman" w:eastAsia="Times New Roman" w:hAnsi="Times New Roman" w:cs="Times New Roman"/>
          <w:sz w:val="24"/>
        </w:rPr>
      </w:pPr>
      <w:r w:rsidRPr="00C4646D">
        <w:rPr>
          <w:rFonts w:ascii="Times New Roman" w:eastAsia="Times New Roman" w:hAnsi="Times New Roman" w:cs="Times New Roman"/>
          <w:sz w:val="24"/>
        </w:rPr>
        <w:t>человека;</w:t>
      </w:r>
    </w:p>
    <w:p w:rsidR="00C4646D" w:rsidRPr="00C4646D" w:rsidRDefault="00C4646D" w:rsidP="00C4646D">
      <w:pPr>
        <w:spacing w:line="137" w:lineRule="exact"/>
        <w:jc w:val="both"/>
        <w:rPr>
          <w:rFonts w:ascii="Times New Roman" w:eastAsia="Symbol" w:hAnsi="Times New Roman" w:cs="Times New Roman"/>
          <w:sz w:val="24"/>
        </w:rPr>
      </w:pPr>
    </w:p>
    <w:p w:rsidR="00C4646D" w:rsidRPr="00C4646D" w:rsidRDefault="00C4646D" w:rsidP="00C4646D">
      <w:pPr>
        <w:numPr>
          <w:ilvl w:val="0"/>
          <w:numId w:val="1"/>
        </w:numPr>
        <w:tabs>
          <w:tab w:val="left" w:pos="1000"/>
        </w:tabs>
        <w:spacing w:line="0" w:lineRule="atLeast"/>
        <w:jc w:val="both"/>
        <w:rPr>
          <w:rFonts w:ascii="Times New Roman" w:eastAsia="Symbol" w:hAnsi="Times New Roman" w:cs="Times New Roman"/>
          <w:sz w:val="24"/>
        </w:rPr>
      </w:pPr>
      <w:r w:rsidRPr="00C4646D">
        <w:rPr>
          <w:rFonts w:ascii="Times New Roman" w:eastAsia="Times New Roman" w:hAnsi="Times New Roman" w:cs="Times New Roman"/>
          <w:sz w:val="24"/>
        </w:rPr>
        <w:t>грамотно обращаться с веществами в повседневной жизни</w:t>
      </w:r>
    </w:p>
    <w:p w:rsidR="00C4646D" w:rsidRPr="00C4646D" w:rsidRDefault="00C4646D" w:rsidP="00C4646D">
      <w:pPr>
        <w:spacing w:line="149" w:lineRule="exact"/>
        <w:jc w:val="both"/>
        <w:rPr>
          <w:rFonts w:ascii="Times New Roman" w:eastAsia="Times New Roman" w:hAnsi="Times New Roman" w:cs="Times New Roman"/>
        </w:rPr>
      </w:pPr>
    </w:p>
    <w:p w:rsidR="00C4646D" w:rsidRPr="00C4646D" w:rsidRDefault="00C4646D" w:rsidP="00C4646D">
      <w:pPr>
        <w:spacing w:line="264" w:lineRule="auto"/>
        <w:ind w:right="540"/>
        <w:jc w:val="both"/>
        <w:rPr>
          <w:rFonts w:ascii="Times New Roman" w:eastAsia="Times New Roman" w:hAnsi="Times New Roman" w:cs="Times New Roman"/>
          <w:sz w:val="24"/>
        </w:rPr>
      </w:pPr>
      <w:r w:rsidRPr="00C4646D">
        <w:rPr>
          <w:rFonts w:ascii="Times New Roman" w:eastAsia="Times New Roman" w:hAnsi="Times New Roman" w:cs="Times New Roman"/>
          <w:sz w:val="24"/>
        </w:rPr>
        <w:t>определять возможность протекания реакций некоторых представителей органических веществ с кислородом, водородом, металлами, основаниями, галогенами.</w:t>
      </w:r>
    </w:p>
    <w:p w:rsidR="00C4646D" w:rsidRPr="00C4646D" w:rsidRDefault="00C4646D" w:rsidP="00C4646D">
      <w:pPr>
        <w:spacing w:line="221" w:lineRule="exact"/>
        <w:jc w:val="both"/>
        <w:rPr>
          <w:rFonts w:ascii="Times New Roman" w:eastAsia="Times New Roman" w:hAnsi="Times New Roman" w:cs="Times New Roman"/>
        </w:rPr>
      </w:pPr>
    </w:p>
    <w:p w:rsidR="00C4646D" w:rsidRPr="00C4646D" w:rsidRDefault="00C4646D" w:rsidP="00C4646D">
      <w:pPr>
        <w:spacing w:line="0" w:lineRule="atLeast"/>
        <w:jc w:val="both"/>
        <w:rPr>
          <w:rFonts w:ascii="Times New Roman" w:eastAsia="Times New Roman" w:hAnsi="Times New Roman" w:cs="Times New Roman"/>
          <w:b/>
          <w:sz w:val="24"/>
        </w:rPr>
      </w:pPr>
      <w:r w:rsidRPr="00C4646D">
        <w:rPr>
          <w:rFonts w:ascii="Times New Roman" w:eastAsia="Times New Roman" w:hAnsi="Times New Roman" w:cs="Times New Roman"/>
          <w:b/>
          <w:sz w:val="24"/>
        </w:rPr>
        <w:t>Выпускник получит возможность научиться:</w:t>
      </w:r>
    </w:p>
    <w:p w:rsidR="00C4646D" w:rsidRPr="00C4646D" w:rsidRDefault="00C4646D" w:rsidP="00C4646D">
      <w:pPr>
        <w:spacing w:line="267" w:lineRule="exact"/>
        <w:jc w:val="both"/>
        <w:rPr>
          <w:rFonts w:ascii="Times New Roman" w:eastAsia="Times New Roman" w:hAnsi="Times New Roman" w:cs="Times New Roman"/>
        </w:rPr>
      </w:pPr>
    </w:p>
    <w:p w:rsidR="00C4646D" w:rsidRPr="00C4646D" w:rsidRDefault="00C4646D" w:rsidP="00C4646D">
      <w:pPr>
        <w:numPr>
          <w:ilvl w:val="1"/>
          <w:numId w:val="1"/>
        </w:numPr>
        <w:tabs>
          <w:tab w:val="left" w:pos="994"/>
        </w:tabs>
        <w:spacing w:line="348" w:lineRule="auto"/>
        <w:jc w:val="both"/>
        <w:rPr>
          <w:rFonts w:ascii="Times New Roman" w:eastAsia="Symbol" w:hAnsi="Times New Roman" w:cs="Times New Roman"/>
          <w:sz w:val="24"/>
        </w:rPr>
      </w:pPr>
      <w:r w:rsidRPr="00C4646D">
        <w:rPr>
          <w:rFonts w:ascii="Times New Roman" w:eastAsia="Times New Roman" w:hAnsi="Times New Roman" w:cs="Times New Roman"/>
          <w:i/>
          <w:sz w:val="24"/>
        </w:rPr>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 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w:t>
      </w:r>
    </w:p>
    <w:p w:rsidR="00C4646D" w:rsidRPr="00C4646D" w:rsidRDefault="00C4646D" w:rsidP="00C4646D">
      <w:pPr>
        <w:spacing w:line="16" w:lineRule="exact"/>
        <w:jc w:val="both"/>
        <w:rPr>
          <w:rFonts w:ascii="Times New Roman" w:eastAsia="Symbol" w:hAnsi="Times New Roman" w:cs="Times New Roman"/>
          <w:sz w:val="24"/>
        </w:rPr>
      </w:pPr>
    </w:p>
    <w:p w:rsidR="00C4646D" w:rsidRPr="00C4646D" w:rsidRDefault="00C4646D" w:rsidP="00E83EB7">
      <w:pPr>
        <w:tabs>
          <w:tab w:val="left" w:pos="180"/>
        </w:tabs>
        <w:spacing w:line="0" w:lineRule="atLeast"/>
        <w:jc w:val="both"/>
        <w:rPr>
          <w:rFonts w:ascii="Times New Roman" w:eastAsia="Times New Roman" w:hAnsi="Times New Roman" w:cs="Times New Roman"/>
          <w:i/>
          <w:sz w:val="24"/>
        </w:rPr>
      </w:pPr>
      <w:r w:rsidRPr="00C4646D">
        <w:rPr>
          <w:rFonts w:ascii="Times New Roman" w:eastAsia="Times New Roman" w:hAnsi="Times New Roman" w:cs="Times New Roman"/>
          <w:i/>
          <w:sz w:val="24"/>
        </w:rPr>
        <w:t>характере и продуктах различных химических реакций;</w:t>
      </w:r>
    </w:p>
    <w:p w:rsidR="00C4646D" w:rsidRPr="00C4646D" w:rsidRDefault="00C4646D" w:rsidP="00C4646D">
      <w:pPr>
        <w:spacing w:line="165" w:lineRule="exact"/>
        <w:jc w:val="both"/>
        <w:rPr>
          <w:rFonts w:ascii="Times New Roman" w:eastAsia="Times New Roman" w:hAnsi="Times New Roman" w:cs="Times New Roman"/>
          <w:i/>
          <w:sz w:val="24"/>
        </w:rPr>
      </w:pPr>
    </w:p>
    <w:p w:rsidR="00C4646D" w:rsidRPr="00C4646D" w:rsidRDefault="00C4646D" w:rsidP="00C4646D">
      <w:pPr>
        <w:numPr>
          <w:ilvl w:val="1"/>
          <w:numId w:val="1"/>
        </w:numPr>
        <w:tabs>
          <w:tab w:val="left" w:pos="994"/>
        </w:tabs>
        <w:spacing w:line="335" w:lineRule="auto"/>
        <w:jc w:val="both"/>
        <w:rPr>
          <w:rFonts w:ascii="Times New Roman" w:eastAsia="Symbol" w:hAnsi="Times New Roman" w:cs="Times New Roman"/>
          <w:sz w:val="24"/>
        </w:rPr>
      </w:pPr>
      <w:r w:rsidRPr="00C4646D">
        <w:rPr>
          <w:rFonts w:ascii="Times New Roman" w:eastAsia="Times New Roman" w:hAnsi="Times New Roman" w:cs="Times New Roman"/>
          <w:i/>
          <w:sz w:val="24"/>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C4646D" w:rsidRPr="00C4646D" w:rsidRDefault="00C4646D" w:rsidP="00C4646D">
      <w:pPr>
        <w:spacing w:line="49" w:lineRule="exact"/>
        <w:jc w:val="both"/>
        <w:rPr>
          <w:rFonts w:ascii="Times New Roman" w:eastAsia="Symbol" w:hAnsi="Times New Roman" w:cs="Times New Roman"/>
          <w:sz w:val="24"/>
        </w:rPr>
      </w:pPr>
    </w:p>
    <w:p w:rsidR="00C4646D" w:rsidRPr="00C4646D" w:rsidRDefault="00C4646D" w:rsidP="00C4646D">
      <w:pPr>
        <w:numPr>
          <w:ilvl w:val="1"/>
          <w:numId w:val="1"/>
        </w:numPr>
        <w:tabs>
          <w:tab w:val="left" w:pos="994"/>
        </w:tabs>
        <w:spacing w:line="334" w:lineRule="auto"/>
        <w:jc w:val="both"/>
        <w:rPr>
          <w:rFonts w:ascii="Times New Roman" w:eastAsia="Symbol" w:hAnsi="Times New Roman" w:cs="Times New Roman"/>
          <w:sz w:val="24"/>
        </w:rPr>
      </w:pPr>
      <w:r w:rsidRPr="00C4646D">
        <w:rPr>
          <w:rFonts w:ascii="Times New Roman" w:eastAsia="Times New Roman" w:hAnsi="Times New Roman" w:cs="Times New Roman"/>
          <w:i/>
          <w:sz w:val="24"/>
        </w:rPr>
        <w:t>составлять молекулярные и полные ионные уравнения по сокращенным ионным уравнениям;</w:t>
      </w:r>
    </w:p>
    <w:p w:rsidR="00C4646D" w:rsidRPr="00C4646D" w:rsidRDefault="00C4646D" w:rsidP="00C4646D">
      <w:pPr>
        <w:spacing w:line="51" w:lineRule="exact"/>
        <w:jc w:val="both"/>
        <w:rPr>
          <w:rFonts w:ascii="Times New Roman" w:eastAsia="Symbol" w:hAnsi="Times New Roman" w:cs="Times New Roman"/>
          <w:sz w:val="24"/>
        </w:rPr>
      </w:pPr>
    </w:p>
    <w:p w:rsidR="00C4646D" w:rsidRPr="00C4646D" w:rsidRDefault="00C4646D" w:rsidP="00C4646D">
      <w:pPr>
        <w:numPr>
          <w:ilvl w:val="1"/>
          <w:numId w:val="1"/>
        </w:numPr>
        <w:tabs>
          <w:tab w:val="left" w:pos="994"/>
        </w:tabs>
        <w:spacing w:line="334" w:lineRule="auto"/>
        <w:jc w:val="both"/>
        <w:rPr>
          <w:rFonts w:ascii="Times New Roman" w:eastAsia="Symbol" w:hAnsi="Times New Roman" w:cs="Times New Roman"/>
          <w:sz w:val="24"/>
        </w:rPr>
      </w:pPr>
      <w:r w:rsidRPr="00C4646D">
        <w:rPr>
          <w:rFonts w:ascii="Times New Roman" w:eastAsia="Times New Roman" w:hAnsi="Times New Roman" w:cs="Times New Roman"/>
          <w:i/>
          <w:sz w:val="24"/>
        </w:rPr>
        <w:t>составлять уравнения реакций, соответствующих последовательности превращений неорганических веществ различных классов;</w:t>
      </w:r>
    </w:p>
    <w:p w:rsidR="00C4646D" w:rsidRPr="00C4646D" w:rsidRDefault="00C4646D" w:rsidP="00C4646D">
      <w:pPr>
        <w:spacing w:line="23" w:lineRule="exact"/>
        <w:jc w:val="both"/>
        <w:rPr>
          <w:rFonts w:ascii="Times New Roman" w:eastAsia="Symbol" w:hAnsi="Times New Roman" w:cs="Times New Roman"/>
          <w:sz w:val="24"/>
        </w:rPr>
      </w:pPr>
    </w:p>
    <w:p w:rsidR="00C4646D" w:rsidRPr="00C4646D" w:rsidRDefault="00C4646D" w:rsidP="00C4646D">
      <w:pPr>
        <w:numPr>
          <w:ilvl w:val="1"/>
          <w:numId w:val="1"/>
        </w:numPr>
        <w:tabs>
          <w:tab w:val="left" w:pos="1000"/>
        </w:tabs>
        <w:spacing w:line="0" w:lineRule="atLeast"/>
        <w:jc w:val="both"/>
        <w:rPr>
          <w:rFonts w:ascii="Times New Roman" w:eastAsia="Symbol" w:hAnsi="Times New Roman" w:cs="Times New Roman"/>
          <w:sz w:val="24"/>
        </w:rPr>
      </w:pPr>
      <w:r w:rsidRPr="00C4646D">
        <w:rPr>
          <w:rFonts w:ascii="Times New Roman" w:eastAsia="Times New Roman" w:hAnsi="Times New Roman" w:cs="Times New Roman"/>
          <w:i/>
          <w:sz w:val="24"/>
        </w:rPr>
        <w:t>выдвигать и проверять экспериментально гипотезы о результатах воздействия</w:t>
      </w:r>
    </w:p>
    <w:p w:rsidR="00C4646D" w:rsidRPr="00C4646D" w:rsidRDefault="00C4646D" w:rsidP="00C4646D">
      <w:pPr>
        <w:spacing w:line="235" w:lineRule="exact"/>
        <w:jc w:val="both"/>
        <w:rPr>
          <w:rFonts w:ascii="Times New Roman" w:eastAsia="Times New Roman" w:hAnsi="Times New Roman" w:cs="Times New Roman"/>
        </w:rPr>
      </w:pPr>
    </w:p>
    <w:p w:rsidR="00C4646D" w:rsidRPr="00C4646D" w:rsidRDefault="00C4646D" w:rsidP="00C4646D">
      <w:pPr>
        <w:spacing w:line="0" w:lineRule="atLeast"/>
        <w:jc w:val="both"/>
        <w:rPr>
          <w:rFonts w:ascii="Times New Roman" w:eastAsia="Times New Roman" w:hAnsi="Times New Roman" w:cs="Times New Roman"/>
          <w:i/>
          <w:sz w:val="24"/>
        </w:rPr>
      </w:pPr>
      <w:bookmarkStart w:id="196" w:name="page163"/>
      <w:bookmarkEnd w:id="196"/>
      <w:r w:rsidRPr="00C4646D">
        <w:rPr>
          <w:rFonts w:ascii="Times New Roman" w:eastAsia="Times New Roman" w:hAnsi="Times New Roman" w:cs="Times New Roman"/>
          <w:i/>
          <w:sz w:val="24"/>
        </w:rPr>
        <w:t>различных факторов на изменение скорости химической реакции;</w:t>
      </w:r>
    </w:p>
    <w:p w:rsidR="00C4646D" w:rsidRPr="00C4646D" w:rsidRDefault="00C4646D" w:rsidP="00C4646D">
      <w:pPr>
        <w:spacing w:line="168" w:lineRule="exact"/>
        <w:jc w:val="both"/>
        <w:rPr>
          <w:rFonts w:ascii="Times New Roman" w:eastAsia="Times New Roman" w:hAnsi="Times New Roman" w:cs="Times New Roman"/>
        </w:rPr>
      </w:pPr>
    </w:p>
    <w:p w:rsidR="00C4646D" w:rsidRPr="00C4646D" w:rsidRDefault="00C4646D" w:rsidP="00C4646D">
      <w:pPr>
        <w:numPr>
          <w:ilvl w:val="0"/>
          <w:numId w:val="1"/>
        </w:numPr>
        <w:tabs>
          <w:tab w:val="left" w:pos="994"/>
        </w:tabs>
        <w:spacing w:line="335" w:lineRule="auto"/>
        <w:jc w:val="both"/>
        <w:rPr>
          <w:rFonts w:ascii="Times New Roman" w:eastAsia="Symbol" w:hAnsi="Times New Roman" w:cs="Times New Roman"/>
          <w:sz w:val="24"/>
        </w:rPr>
      </w:pPr>
      <w:r w:rsidRPr="00C4646D">
        <w:rPr>
          <w:rFonts w:ascii="Times New Roman" w:eastAsia="Times New Roman" w:hAnsi="Times New Roman" w:cs="Times New Roman"/>
          <w:i/>
          <w:sz w:val="24"/>
        </w:rPr>
        <w:t>использовать приобретенные знания для экологически грамотного поведения в окружающей среде;</w:t>
      </w:r>
    </w:p>
    <w:p w:rsidR="00C4646D" w:rsidRPr="00C4646D" w:rsidRDefault="00C4646D" w:rsidP="00C4646D">
      <w:pPr>
        <w:spacing w:line="49" w:lineRule="exact"/>
        <w:jc w:val="both"/>
        <w:rPr>
          <w:rFonts w:ascii="Times New Roman" w:eastAsia="Symbol" w:hAnsi="Times New Roman" w:cs="Times New Roman"/>
          <w:sz w:val="24"/>
        </w:rPr>
      </w:pPr>
    </w:p>
    <w:p w:rsidR="00C4646D" w:rsidRPr="00C4646D" w:rsidRDefault="00C4646D" w:rsidP="00C4646D">
      <w:pPr>
        <w:numPr>
          <w:ilvl w:val="0"/>
          <w:numId w:val="1"/>
        </w:numPr>
        <w:tabs>
          <w:tab w:val="left" w:pos="994"/>
        </w:tabs>
        <w:spacing w:line="343" w:lineRule="auto"/>
        <w:jc w:val="both"/>
        <w:rPr>
          <w:rFonts w:ascii="Times New Roman" w:eastAsia="Symbol" w:hAnsi="Times New Roman" w:cs="Times New Roman"/>
          <w:sz w:val="24"/>
        </w:rPr>
      </w:pPr>
      <w:r w:rsidRPr="00C4646D">
        <w:rPr>
          <w:rFonts w:ascii="Times New Roman" w:eastAsia="Times New Roman" w:hAnsi="Times New Roman" w:cs="Times New Roman"/>
          <w:i/>
          <w:sz w:val="24"/>
        </w:rPr>
        <w:t>использовать приобретенные ключевые компетенции при выполнении проектов и учебно-исследовательских задач по изучению свойств, способов получения и распознавания веществ;</w:t>
      </w:r>
    </w:p>
    <w:p w:rsidR="00C4646D" w:rsidRPr="00C4646D" w:rsidRDefault="00C4646D" w:rsidP="00C4646D">
      <w:pPr>
        <w:spacing w:line="20" w:lineRule="exact"/>
        <w:jc w:val="both"/>
        <w:rPr>
          <w:rFonts w:ascii="Times New Roman" w:eastAsia="Symbol" w:hAnsi="Times New Roman" w:cs="Times New Roman"/>
          <w:sz w:val="24"/>
        </w:rPr>
      </w:pPr>
    </w:p>
    <w:p w:rsidR="00C4646D" w:rsidRPr="00C4646D" w:rsidRDefault="00C4646D" w:rsidP="00C4646D">
      <w:pPr>
        <w:numPr>
          <w:ilvl w:val="0"/>
          <w:numId w:val="1"/>
        </w:numPr>
        <w:tabs>
          <w:tab w:val="left" w:pos="1000"/>
        </w:tabs>
        <w:spacing w:line="0" w:lineRule="atLeast"/>
        <w:jc w:val="both"/>
        <w:rPr>
          <w:rFonts w:ascii="Times New Roman" w:eastAsia="Symbol" w:hAnsi="Times New Roman" w:cs="Times New Roman"/>
          <w:sz w:val="24"/>
        </w:rPr>
      </w:pPr>
      <w:r w:rsidRPr="00C4646D">
        <w:rPr>
          <w:rFonts w:ascii="Times New Roman" w:eastAsia="Times New Roman" w:hAnsi="Times New Roman" w:cs="Times New Roman"/>
          <w:i/>
          <w:sz w:val="24"/>
        </w:rPr>
        <w:t>объективно оценивать информацию о веществах и химических процессах;</w:t>
      </w:r>
    </w:p>
    <w:p w:rsidR="00C4646D" w:rsidRPr="00C4646D" w:rsidRDefault="00C4646D" w:rsidP="00C4646D">
      <w:pPr>
        <w:spacing w:line="165" w:lineRule="exact"/>
        <w:jc w:val="both"/>
        <w:rPr>
          <w:rFonts w:ascii="Times New Roman" w:eastAsia="Symbol" w:hAnsi="Times New Roman" w:cs="Times New Roman"/>
          <w:sz w:val="24"/>
        </w:rPr>
      </w:pPr>
    </w:p>
    <w:p w:rsidR="00C4646D" w:rsidRPr="00C4646D" w:rsidRDefault="00C4646D" w:rsidP="00C4646D">
      <w:pPr>
        <w:numPr>
          <w:ilvl w:val="0"/>
          <w:numId w:val="1"/>
        </w:numPr>
        <w:tabs>
          <w:tab w:val="left" w:pos="994"/>
        </w:tabs>
        <w:spacing w:line="334" w:lineRule="auto"/>
        <w:jc w:val="both"/>
        <w:rPr>
          <w:rFonts w:ascii="Times New Roman" w:eastAsia="Symbol" w:hAnsi="Times New Roman" w:cs="Times New Roman"/>
          <w:sz w:val="24"/>
        </w:rPr>
      </w:pPr>
      <w:r w:rsidRPr="00C4646D">
        <w:rPr>
          <w:rFonts w:ascii="Times New Roman" w:eastAsia="Times New Roman" w:hAnsi="Times New Roman" w:cs="Times New Roman"/>
          <w:i/>
          <w:sz w:val="24"/>
        </w:rPr>
        <w:t>критически относиться к псевдонаучной информации, недобросовестной рекламе в средствах массовой информации;</w:t>
      </w:r>
    </w:p>
    <w:p w:rsidR="00C4646D" w:rsidRPr="00C4646D" w:rsidRDefault="00C4646D" w:rsidP="00C4646D">
      <w:pPr>
        <w:spacing w:line="53" w:lineRule="exact"/>
        <w:jc w:val="both"/>
        <w:rPr>
          <w:rFonts w:ascii="Times New Roman" w:eastAsia="Symbol" w:hAnsi="Times New Roman" w:cs="Times New Roman"/>
          <w:sz w:val="24"/>
        </w:rPr>
      </w:pPr>
    </w:p>
    <w:p w:rsidR="00C4646D" w:rsidRPr="00C4646D" w:rsidRDefault="00C4646D" w:rsidP="00C4646D">
      <w:pPr>
        <w:numPr>
          <w:ilvl w:val="0"/>
          <w:numId w:val="1"/>
        </w:numPr>
        <w:tabs>
          <w:tab w:val="left" w:pos="994"/>
        </w:tabs>
        <w:spacing w:line="332" w:lineRule="auto"/>
        <w:jc w:val="both"/>
        <w:rPr>
          <w:rFonts w:ascii="Times New Roman" w:eastAsia="Symbol" w:hAnsi="Times New Roman" w:cs="Times New Roman"/>
          <w:sz w:val="24"/>
        </w:rPr>
      </w:pPr>
      <w:r w:rsidRPr="00C4646D">
        <w:rPr>
          <w:rFonts w:ascii="Times New Roman" w:eastAsia="Times New Roman" w:hAnsi="Times New Roman" w:cs="Times New Roman"/>
          <w:i/>
          <w:sz w:val="24"/>
        </w:rPr>
        <w:lastRenderedPageBreak/>
        <w:t>осознавать значение теоретических знаний по химии для практической деятельности человека;</w:t>
      </w:r>
    </w:p>
    <w:p w:rsidR="00C4646D" w:rsidRPr="00C4646D" w:rsidRDefault="00C4646D" w:rsidP="00C4646D">
      <w:pPr>
        <w:spacing w:line="40" w:lineRule="exact"/>
        <w:jc w:val="both"/>
        <w:rPr>
          <w:rFonts w:ascii="Times New Roman" w:eastAsia="Times New Roman" w:hAnsi="Times New Roman" w:cs="Times New Roman"/>
        </w:rPr>
      </w:pPr>
    </w:p>
    <w:p w:rsidR="00C4646D" w:rsidRPr="00C4646D" w:rsidRDefault="00C4646D" w:rsidP="00C4646D">
      <w:pPr>
        <w:spacing w:line="270" w:lineRule="auto"/>
        <w:ind w:right="300"/>
        <w:jc w:val="both"/>
        <w:rPr>
          <w:rFonts w:ascii="Times New Roman" w:eastAsia="Times New Roman" w:hAnsi="Times New Roman" w:cs="Times New Roman"/>
          <w:i/>
          <w:sz w:val="24"/>
        </w:rPr>
      </w:pPr>
      <w:r w:rsidRPr="00C4646D">
        <w:rPr>
          <w:rFonts w:ascii="Times New Roman" w:eastAsia="Times New Roman" w:hAnsi="Times New Roman" w:cs="Times New Roman"/>
          <w:i/>
          <w:sz w:val="24"/>
        </w:rPr>
        <w:t>создавать модели и схемы для решения учебных и познавательных задач;понимать необходимость соблюдения предписаний, предлагаемых в инструкциях по использованию лекарств, средств бытовой химии и др.</w:t>
      </w:r>
    </w:p>
    <w:p w:rsidR="00C4646D" w:rsidRPr="00C4646D" w:rsidRDefault="00C4646D" w:rsidP="00C4646D">
      <w:pPr>
        <w:spacing w:line="213" w:lineRule="exact"/>
        <w:jc w:val="both"/>
        <w:rPr>
          <w:rFonts w:ascii="Times New Roman" w:eastAsia="Times New Roman" w:hAnsi="Times New Roman" w:cs="Times New Roman"/>
        </w:rPr>
      </w:pPr>
    </w:p>
    <w:p w:rsidR="00DF44E6" w:rsidRPr="00DF44E6" w:rsidRDefault="00DF44E6" w:rsidP="00DF44E6">
      <w:pPr>
        <w:spacing w:line="200" w:lineRule="exact"/>
        <w:jc w:val="both"/>
        <w:rPr>
          <w:rFonts w:ascii="Times New Roman" w:eastAsia="Times New Roman" w:hAnsi="Times New Roman" w:cs="Times New Roman"/>
        </w:rPr>
      </w:pPr>
    </w:p>
    <w:p w:rsidR="0090015E" w:rsidRPr="0090015E" w:rsidRDefault="0090015E" w:rsidP="0090015E">
      <w:pPr>
        <w:spacing w:line="0" w:lineRule="atLeast"/>
        <w:ind w:left="720"/>
        <w:jc w:val="both"/>
        <w:rPr>
          <w:rFonts w:ascii="Times New Roman" w:eastAsia="Times New Roman" w:hAnsi="Times New Roman" w:cs="Times New Roman"/>
          <w:b/>
          <w:sz w:val="24"/>
        </w:rPr>
      </w:pPr>
      <w:r w:rsidRPr="0090015E">
        <w:rPr>
          <w:rFonts w:ascii="Times New Roman" w:eastAsia="Times New Roman" w:hAnsi="Times New Roman" w:cs="Times New Roman"/>
          <w:b/>
          <w:sz w:val="24"/>
        </w:rPr>
        <w:t>1.2.5.14. Изобразительное искусство</w:t>
      </w:r>
    </w:p>
    <w:p w:rsidR="0090015E" w:rsidRPr="0090015E" w:rsidRDefault="0090015E" w:rsidP="0090015E">
      <w:pPr>
        <w:spacing w:line="137" w:lineRule="exact"/>
        <w:jc w:val="both"/>
        <w:rPr>
          <w:rFonts w:ascii="Times New Roman" w:eastAsia="Times New Roman" w:hAnsi="Times New Roman" w:cs="Times New Roman"/>
        </w:rPr>
      </w:pPr>
    </w:p>
    <w:p w:rsidR="0090015E" w:rsidRPr="0090015E" w:rsidRDefault="0090015E" w:rsidP="0090015E">
      <w:pPr>
        <w:spacing w:line="0" w:lineRule="atLeast"/>
        <w:ind w:left="4360"/>
        <w:jc w:val="both"/>
        <w:rPr>
          <w:rFonts w:ascii="Times New Roman" w:eastAsia="Times New Roman" w:hAnsi="Times New Roman" w:cs="Times New Roman"/>
          <w:b/>
          <w:sz w:val="24"/>
        </w:rPr>
      </w:pPr>
      <w:r w:rsidRPr="0090015E">
        <w:rPr>
          <w:rFonts w:ascii="Times New Roman" w:eastAsia="Times New Roman" w:hAnsi="Times New Roman" w:cs="Times New Roman"/>
          <w:b/>
          <w:sz w:val="24"/>
        </w:rPr>
        <w:t>5 класс</w:t>
      </w:r>
    </w:p>
    <w:p w:rsidR="0090015E" w:rsidRPr="0090015E" w:rsidRDefault="0090015E" w:rsidP="0090015E">
      <w:pPr>
        <w:spacing w:line="242" w:lineRule="exact"/>
        <w:jc w:val="both"/>
        <w:rPr>
          <w:rFonts w:ascii="Times New Roman" w:eastAsia="Times New Roman" w:hAnsi="Times New Roman" w:cs="Times New Roman"/>
        </w:rPr>
      </w:pPr>
    </w:p>
    <w:p w:rsidR="0090015E" w:rsidRPr="0090015E" w:rsidRDefault="0090015E" w:rsidP="0090015E">
      <w:pPr>
        <w:spacing w:line="0" w:lineRule="atLeast"/>
        <w:ind w:left="40"/>
        <w:jc w:val="both"/>
        <w:rPr>
          <w:rFonts w:ascii="Times New Roman" w:eastAsia="Times New Roman" w:hAnsi="Times New Roman" w:cs="Times New Roman"/>
          <w:b/>
          <w:sz w:val="24"/>
        </w:rPr>
      </w:pPr>
      <w:r w:rsidRPr="0090015E">
        <w:rPr>
          <w:rFonts w:ascii="Times New Roman" w:eastAsia="Times New Roman" w:hAnsi="Times New Roman" w:cs="Times New Roman"/>
          <w:b/>
          <w:sz w:val="24"/>
        </w:rPr>
        <w:t>Выпускник научится:</w:t>
      </w:r>
    </w:p>
    <w:p w:rsidR="0090015E" w:rsidRPr="0090015E" w:rsidRDefault="0090015E" w:rsidP="0090015E">
      <w:pPr>
        <w:spacing w:line="161" w:lineRule="exact"/>
        <w:jc w:val="both"/>
        <w:rPr>
          <w:rFonts w:ascii="Times New Roman" w:eastAsia="Times New Roman" w:hAnsi="Times New Roman" w:cs="Times New Roman"/>
        </w:rPr>
      </w:pPr>
    </w:p>
    <w:p w:rsidR="0090015E" w:rsidRPr="0090015E" w:rsidRDefault="0090015E" w:rsidP="0090015E">
      <w:pPr>
        <w:numPr>
          <w:ilvl w:val="0"/>
          <w:numId w:val="1"/>
        </w:numPr>
        <w:tabs>
          <w:tab w:val="left" w:pos="994"/>
        </w:tabs>
        <w:spacing w:line="343" w:lineRule="auto"/>
        <w:jc w:val="both"/>
        <w:rPr>
          <w:rFonts w:ascii="Times New Roman" w:eastAsia="Symbol" w:hAnsi="Times New Roman" w:cs="Times New Roman"/>
          <w:sz w:val="24"/>
        </w:rPr>
      </w:pPr>
      <w:r w:rsidRPr="0090015E">
        <w:rPr>
          <w:rFonts w:ascii="Times New Roman" w:eastAsia="Times New Roman" w:hAnsi="Times New Roman" w:cs="Times New Roman"/>
          <w:sz w:val="24"/>
        </w:rPr>
        <w:t>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 образов;</w:t>
      </w:r>
    </w:p>
    <w:p w:rsidR="0090015E" w:rsidRPr="0090015E" w:rsidRDefault="0090015E" w:rsidP="0090015E">
      <w:pPr>
        <w:spacing w:line="51" w:lineRule="exact"/>
        <w:jc w:val="both"/>
        <w:rPr>
          <w:rFonts w:ascii="Times New Roman" w:eastAsia="Symbol" w:hAnsi="Times New Roman" w:cs="Times New Roman"/>
          <w:sz w:val="24"/>
        </w:rPr>
      </w:pPr>
    </w:p>
    <w:p w:rsidR="0090015E" w:rsidRPr="0090015E" w:rsidRDefault="0090015E" w:rsidP="0090015E">
      <w:pPr>
        <w:numPr>
          <w:ilvl w:val="0"/>
          <w:numId w:val="1"/>
        </w:numPr>
        <w:tabs>
          <w:tab w:val="left" w:pos="994"/>
        </w:tabs>
        <w:spacing w:line="334" w:lineRule="auto"/>
        <w:jc w:val="both"/>
        <w:rPr>
          <w:rFonts w:ascii="Times New Roman" w:eastAsia="Symbol" w:hAnsi="Times New Roman" w:cs="Times New Roman"/>
          <w:sz w:val="24"/>
        </w:rPr>
      </w:pPr>
      <w:r w:rsidRPr="0090015E">
        <w:rPr>
          <w:rFonts w:ascii="Times New Roman" w:eastAsia="Times New Roman" w:hAnsi="Times New Roman" w:cs="Times New Roman"/>
          <w:sz w:val="24"/>
        </w:rPr>
        <w:t>раскрывать смысл народных праздников и обрядов и их отражение в народном искусстве и в современной жизни;</w:t>
      </w:r>
    </w:p>
    <w:p w:rsidR="0090015E" w:rsidRPr="0090015E" w:rsidRDefault="0090015E" w:rsidP="0090015E">
      <w:pPr>
        <w:spacing w:line="21" w:lineRule="exact"/>
        <w:jc w:val="both"/>
        <w:rPr>
          <w:rFonts w:ascii="Times New Roman" w:eastAsia="Symbol" w:hAnsi="Times New Roman" w:cs="Times New Roman"/>
          <w:sz w:val="24"/>
        </w:rPr>
      </w:pPr>
    </w:p>
    <w:p w:rsidR="0090015E" w:rsidRPr="0090015E" w:rsidRDefault="0090015E" w:rsidP="0090015E">
      <w:pPr>
        <w:numPr>
          <w:ilvl w:val="0"/>
          <w:numId w:val="1"/>
        </w:numPr>
        <w:tabs>
          <w:tab w:val="left" w:pos="1000"/>
        </w:tabs>
        <w:spacing w:line="0" w:lineRule="atLeast"/>
        <w:jc w:val="both"/>
        <w:rPr>
          <w:rFonts w:ascii="Times New Roman" w:eastAsia="Symbol" w:hAnsi="Times New Roman" w:cs="Times New Roman"/>
          <w:sz w:val="24"/>
        </w:rPr>
      </w:pPr>
      <w:r w:rsidRPr="0090015E">
        <w:rPr>
          <w:rFonts w:ascii="Times New Roman" w:eastAsia="Times New Roman" w:hAnsi="Times New Roman" w:cs="Times New Roman"/>
          <w:sz w:val="24"/>
        </w:rPr>
        <w:t>создавать эскизы декоративного убранства русской избы;</w:t>
      </w:r>
    </w:p>
    <w:p w:rsidR="0090015E" w:rsidRPr="0090015E" w:rsidRDefault="0090015E" w:rsidP="0090015E">
      <w:pPr>
        <w:spacing w:line="137" w:lineRule="exact"/>
        <w:jc w:val="both"/>
        <w:rPr>
          <w:rFonts w:ascii="Times New Roman" w:eastAsia="Symbol" w:hAnsi="Times New Roman" w:cs="Times New Roman"/>
          <w:sz w:val="24"/>
        </w:rPr>
      </w:pPr>
    </w:p>
    <w:p w:rsidR="0090015E" w:rsidRPr="0090015E" w:rsidRDefault="0090015E" w:rsidP="0090015E">
      <w:pPr>
        <w:numPr>
          <w:ilvl w:val="0"/>
          <w:numId w:val="1"/>
        </w:numPr>
        <w:tabs>
          <w:tab w:val="left" w:pos="1000"/>
        </w:tabs>
        <w:spacing w:line="0" w:lineRule="atLeast"/>
        <w:jc w:val="both"/>
        <w:rPr>
          <w:rFonts w:ascii="Times New Roman" w:eastAsia="Symbol" w:hAnsi="Times New Roman" w:cs="Times New Roman"/>
          <w:sz w:val="24"/>
        </w:rPr>
      </w:pPr>
      <w:r w:rsidRPr="0090015E">
        <w:rPr>
          <w:rFonts w:ascii="Times New Roman" w:eastAsia="Times New Roman" w:hAnsi="Times New Roman" w:cs="Times New Roman"/>
          <w:sz w:val="24"/>
        </w:rPr>
        <w:t>создавать цветовую композицию внутреннего убранства избы;</w:t>
      </w:r>
    </w:p>
    <w:p w:rsidR="0090015E" w:rsidRPr="0090015E" w:rsidRDefault="0090015E" w:rsidP="0090015E">
      <w:pPr>
        <w:spacing w:line="135" w:lineRule="exact"/>
        <w:jc w:val="both"/>
        <w:rPr>
          <w:rFonts w:ascii="Times New Roman" w:eastAsia="Symbol" w:hAnsi="Times New Roman" w:cs="Times New Roman"/>
          <w:sz w:val="24"/>
        </w:rPr>
      </w:pPr>
    </w:p>
    <w:p w:rsidR="0090015E" w:rsidRPr="0090015E" w:rsidRDefault="0090015E" w:rsidP="0090015E">
      <w:pPr>
        <w:numPr>
          <w:ilvl w:val="0"/>
          <w:numId w:val="1"/>
        </w:numPr>
        <w:tabs>
          <w:tab w:val="left" w:pos="1000"/>
        </w:tabs>
        <w:spacing w:line="0" w:lineRule="atLeast"/>
        <w:jc w:val="both"/>
        <w:rPr>
          <w:rFonts w:ascii="Times New Roman" w:eastAsia="Symbol" w:hAnsi="Times New Roman" w:cs="Times New Roman"/>
          <w:sz w:val="24"/>
        </w:rPr>
      </w:pPr>
      <w:r w:rsidRPr="0090015E">
        <w:rPr>
          <w:rFonts w:ascii="Times New Roman" w:eastAsia="Times New Roman" w:hAnsi="Times New Roman" w:cs="Times New Roman"/>
          <w:sz w:val="24"/>
        </w:rPr>
        <w:t>определять специфику образного языка декоративно-прикладного искусства;</w:t>
      </w:r>
    </w:p>
    <w:p w:rsidR="0090015E" w:rsidRPr="0090015E" w:rsidRDefault="0090015E" w:rsidP="0090015E">
      <w:pPr>
        <w:spacing w:line="168" w:lineRule="exact"/>
        <w:jc w:val="both"/>
        <w:rPr>
          <w:rFonts w:ascii="Times New Roman" w:eastAsia="Symbol" w:hAnsi="Times New Roman" w:cs="Times New Roman"/>
          <w:sz w:val="24"/>
        </w:rPr>
      </w:pPr>
    </w:p>
    <w:p w:rsidR="0090015E" w:rsidRPr="0090015E" w:rsidRDefault="0090015E" w:rsidP="0090015E">
      <w:pPr>
        <w:numPr>
          <w:ilvl w:val="0"/>
          <w:numId w:val="1"/>
        </w:numPr>
        <w:tabs>
          <w:tab w:val="left" w:pos="994"/>
        </w:tabs>
        <w:spacing w:line="334" w:lineRule="auto"/>
        <w:jc w:val="both"/>
        <w:rPr>
          <w:rFonts w:ascii="Times New Roman" w:eastAsia="Symbol" w:hAnsi="Times New Roman" w:cs="Times New Roman"/>
          <w:sz w:val="24"/>
        </w:rPr>
      </w:pPr>
      <w:r w:rsidRPr="0090015E">
        <w:rPr>
          <w:rFonts w:ascii="Times New Roman" w:eastAsia="Times New Roman" w:hAnsi="Times New Roman" w:cs="Times New Roman"/>
          <w:sz w:val="24"/>
        </w:rPr>
        <w:t>создавать самостоятельные варианты орнаментального построения вышивки с опорой на народные традиции;</w:t>
      </w:r>
    </w:p>
    <w:p w:rsidR="0090015E" w:rsidRPr="0090015E" w:rsidRDefault="0090015E" w:rsidP="0090015E">
      <w:pPr>
        <w:spacing w:line="51" w:lineRule="exact"/>
        <w:jc w:val="both"/>
        <w:rPr>
          <w:rFonts w:ascii="Times New Roman" w:eastAsia="Symbol" w:hAnsi="Times New Roman" w:cs="Times New Roman"/>
          <w:sz w:val="24"/>
        </w:rPr>
      </w:pPr>
    </w:p>
    <w:p w:rsidR="0090015E" w:rsidRPr="0090015E" w:rsidRDefault="0090015E" w:rsidP="0090015E">
      <w:pPr>
        <w:numPr>
          <w:ilvl w:val="0"/>
          <w:numId w:val="1"/>
        </w:numPr>
        <w:tabs>
          <w:tab w:val="left" w:pos="994"/>
        </w:tabs>
        <w:spacing w:line="334" w:lineRule="auto"/>
        <w:jc w:val="both"/>
        <w:rPr>
          <w:rFonts w:ascii="Times New Roman" w:eastAsia="Symbol" w:hAnsi="Times New Roman" w:cs="Times New Roman"/>
          <w:sz w:val="24"/>
        </w:rPr>
      </w:pPr>
      <w:r w:rsidRPr="0090015E">
        <w:rPr>
          <w:rFonts w:ascii="Times New Roman" w:eastAsia="Times New Roman" w:hAnsi="Times New Roman" w:cs="Times New Roman"/>
          <w:sz w:val="24"/>
        </w:rPr>
        <w:t>создавать эскизы народного праздничного костюма, его отдельных элементов в цветовом решении;</w:t>
      </w:r>
    </w:p>
    <w:p w:rsidR="0090015E" w:rsidRPr="0090015E" w:rsidRDefault="0090015E" w:rsidP="0090015E">
      <w:pPr>
        <w:spacing w:line="52" w:lineRule="exact"/>
        <w:jc w:val="both"/>
        <w:rPr>
          <w:rFonts w:ascii="Times New Roman" w:eastAsia="Symbol" w:hAnsi="Times New Roman" w:cs="Times New Roman"/>
          <w:sz w:val="24"/>
        </w:rPr>
      </w:pPr>
    </w:p>
    <w:p w:rsidR="0090015E" w:rsidRPr="0090015E" w:rsidRDefault="0090015E" w:rsidP="0090015E">
      <w:pPr>
        <w:numPr>
          <w:ilvl w:val="0"/>
          <w:numId w:val="1"/>
        </w:numPr>
        <w:tabs>
          <w:tab w:val="left" w:pos="994"/>
        </w:tabs>
        <w:spacing w:line="344" w:lineRule="auto"/>
        <w:jc w:val="both"/>
        <w:rPr>
          <w:rFonts w:ascii="Times New Roman" w:eastAsia="Symbol" w:hAnsi="Times New Roman" w:cs="Times New Roman"/>
          <w:sz w:val="24"/>
        </w:rPr>
      </w:pPr>
      <w:r w:rsidRPr="0090015E">
        <w:rPr>
          <w:rFonts w:ascii="Times New Roman" w:eastAsia="Times New Roman" w:hAnsi="Times New Roman" w:cs="Times New Roman"/>
          <w:sz w:val="24"/>
        </w:rPr>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90015E" w:rsidRPr="0090015E" w:rsidRDefault="0090015E" w:rsidP="0090015E">
      <w:pPr>
        <w:numPr>
          <w:ilvl w:val="0"/>
          <w:numId w:val="1"/>
        </w:numPr>
        <w:tabs>
          <w:tab w:val="left" w:pos="994"/>
        </w:tabs>
        <w:spacing w:line="344" w:lineRule="auto"/>
        <w:jc w:val="both"/>
        <w:rPr>
          <w:rFonts w:ascii="Times New Roman" w:eastAsia="Symbol" w:hAnsi="Times New Roman" w:cs="Times New Roman"/>
          <w:sz w:val="24"/>
        </w:rPr>
      </w:pPr>
      <w:bookmarkStart w:id="197" w:name="page164"/>
      <w:bookmarkEnd w:id="197"/>
      <w:r w:rsidRPr="0090015E">
        <w:rPr>
          <w:rFonts w:ascii="Times New Roman" w:eastAsia="Times New Roman" w:hAnsi="Times New Roman" w:cs="Times New Roman"/>
          <w:sz w:val="24"/>
        </w:rPr>
        <w:t>выстраивать декоративные, орнаментальные композиции в традиции народного искусства (используя традиционное письмо Гжели, Городца, Хохломы и т. д.) на основе ритмического повтора изобразительных или геометрических элементов;</w:t>
      </w:r>
    </w:p>
    <w:p w:rsidR="0090015E" w:rsidRPr="0090015E" w:rsidRDefault="0090015E" w:rsidP="0090015E">
      <w:pPr>
        <w:spacing w:line="17" w:lineRule="exact"/>
        <w:jc w:val="both"/>
        <w:rPr>
          <w:rFonts w:ascii="Times New Roman" w:eastAsia="Symbol" w:hAnsi="Times New Roman" w:cs="Times New Roman"/>
          <w:sz w:val="24"/>
        </w:rPr>
      </w:pPr>
    </w:p>
    <w:p w:rsidR="0090015E" w:rsidRPr="0090015E" w:rsidRDefault="0090015E" w:rsidP="0090015E">
      <w:pPr>
        <w:numPr>
          <w:ilvl w:val="0"/>
          <w:numId w:val="1"/>
        </w:numPr>
        <w:tabs>
          <w:tab w:val="left" w:pos="1000"/>
        </w:tabs>
        <w:spacing w:line="0" w:lineRule="atLeast"/>
        <w:jc w:val="both"/>
        <w:rPr>
          <w:rFonts w:ascii="Times New Roman" w:eastAsia="Symbol" w:hAnsi="Times New Roman" w:cs="Times New Roman"/>
          <w:sz w:val="24"/>
        </w:rPr>
      </w:pPr>
      <w:r w:rsidRPr="0090015E">
        <w:rPr>
          <w:rFonts w:ascii="Times New Roman" w:eastAsia="Times New Roman" w:hAnsi="Times New Roman" w:cs="Times New Roman"/>
          <w:sz w:val="24"/>
        </w:rPr>
        <w:t>владеть практическими навыками выразительного использования фактуры, цвета,</w:t>
      </w:r>
    </w:p>
    <w:p w:rsidR="0090015E" w:rsidRPr="0090015E" w:rsidRDefault="0090015E" w:rsidP="0090015E">
      <w:pPr>
        <w:spacing w:line="139" w:lineRule="exact"/>
        <w:jc w:val="both"/>
        <w:rPr>
          <w:rFonts w:ascii="Times New Roman" w:eastAsia="Times New Roman" w:hAnsi="Times New Roman" w:cs="Times New Roman"/>
        </w:rPr>
      </w:pPr>
    </w:p>
    <w:p w:rsidR="0090015E" w:rsidRPr="0090015E" w:rsidRDefault="0090015E" w:rsidP="0090015E">
      <w:pPr>
        <w:spacing w:line="0" w:lineRule="atLeast"/>
        <w:jc w:val="both"/>
        <w:rPr>
          <w:rFonts w:ascii="Times New Roman" w:eastAsia="Times New Roman" w:hAnsi="Times New Roman" w:cs="Times New Roman"/>
          <w:sz w:val="24"/>
        </w:rPr>
      </w:pPr>
      <w:r w:rsidRPr="0090015E">
        <w:rPr>
          <w:rFonts w:ascii="Times New Roman" w:eastAsia="Times New Roman" w:hAnsi="Times New Roman" w:cs="Times New Roman"/>
          <w:sz w:val="24"/>
        </w:rPr>
        <w:t>формы, объема, пространства в процессе создания в конкретном материале плоскостных</w:t>
      </w:r>
    </w:p>
    <w:p w:rsidR="0090015E" w:rsidRPr="0090015E" w:rsidRDefault="0090015E" w:rsidP="0090015E">
      <w:pPr>
        <w:spacing w:line="137" w:lineRule="exact"/>
        <w:jc w:val="both"/>
        <w:rPr>
          <w:rFonts w:ascii="Times New Roman" w:eastAsia="Times New Roman" w:hAnsi="Times New Roman" w:cs="Times New Roman"/>
        </w:rPr>
      </w:pPr>
    </w:p>
    <w:p w:rsidR="0090015E" w:rsidRPr="0090015E" w:rsidRDefault="0090015E" w:rsidP="0090015E">
      <w:pPr>
        <w:spacing w:line="0" w:lineRule="atLeast"/>
        <w:jc w:val="both"/>
        <w:rPr>
          <w:rFonts w:ascii="Times New Roman" w:eastAsia="Times New Roman" w:hAnsi="Times New Roman" w:cs="Times New Roman"/>
          <w:sz w:val="24"/>
        </w:rPr>
      </w:pPr>
      <w:r w:rsidRPr="0090015E">
        <w:rPr>
          <w:rFonts w:ascii="Times New Roman" w:eastAsia="Times New Roman" w:hAnsi="Times New Roman" w:cs="Times New Roman"/>
          <w:sz w:val="24"/>
        </w:rPr>
        <w:t>или объемных декоративных композиций;</w:t>
      </w:r>
    </w:p>
    <w:p w:rsidR="0090015E" w:rsidRPr="0090015E" w:rsidRDefault="0090015E" w:rsidP="0090015E">
      <w:pPr>
        <w:spacing w:line="168" w:lineRule="exact"/>
        <w:jc w:val="both"/>
        <w:rPr>
          <w:rFonts w:ascii="Times New Roman" w:eastAsia="Times New Roman" w:hAnsi="Times New Roman" w:cs="Times New Roman"/>
        </w:rPr>
      </w:pPr>
    </w:p>
    <w:p w:rsidR="0090015E" w:rsidRPr="0090015E" w:rsidRDefault="0090015E" w:rsidP="0090015E">
      <w:pPr>
        <w:numPr>
          <w:ilvl w:val="0"/>
          <w:numId w:val="1"/>
        </w:numPr>
        <w:tabs>
          <w:tab w:val="left" w:pos="994"/>
        </w:tabs>
        <w:spacing w:line="348" w:lineRule="auto"/>
        <w:jc w:val="both"/>
        <w:rPr>
          <w:rFonts w:ascii="Times New Roman" w:eastAsia="Symbol" w:hAnsi="Times New Roman" w:cs="Times New Roman"/>
          <w:sz w:val="24"/>
        </w:rPr>
      </w:pPr>
      <w:r w:rsidRPr="0090015E">
        <w:rPr>
          <w:rFonts w:ascii="Times New Roman" w:eastAsia="Times New Roman" w:hAnsi="Times New Roman" w:cs="Times New Roman"/>
          <w:sz w:val="24"/>
        </w:rPr>
        <w:t>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ее декоративной росписью в традиции одного из промыслов;</w:t>
      </w:r>
    </w:p>
    <w:p w:rsidR="0090015E" w:rsidRPr="0090015E" w:rsidRDefault="0090015E" w:rsidP="0090015E">
      <w:pPr>
        <w:spacing w:line="45" w:lineRule="exact"/>
        <w:jc w:val="both"/>
        <w:rPr>
          <w:rFonts w:ascii="Times New Roman" w:eastAsia="Symbol" w:hAnsi="Times New Roman" w:cs="Times New Roman"/>
          <w:sz w:val="24"/>
        </w:rPr>
      </w:pPr>
    </w:p>
    <w:p w:rsidR="0090015E" w:rsidRPr="0090015E" w:rsidRDefault="0090015E" w:rsidP="0090015E">
      <w:pPr>
        <w:numPr>
          <w:ilvl w:val="0"/>
          <w:numId w:val="1"/>
        </w:numPr>
        <w:tabs>
          <w:tab w:val="left" w:pos="994"/>
        </w:tabs>
        <w:spacing w:line="335" w:lineRule="auto"/>
        <w:jc w:val="both"/>
        <w:rPr>
          <w:rFonts w:ascii="Times New Roman" w:eastAsia="Symbol" w:hAnsi="Times New Roman" w:cs="Times New Roman"/>
          <w:sz w:val="24"/>
        </w:rPr>
      </w:pPr>
      <w:r w:rsidRPr="0090015E">
        <w:rPr>
          <w:rFonts w:ascii="Times New Roman" w:eastAsia="Times New Roman" w:hAnsi="Times New Roman" w:cs="Times New Roman"/>
          <w:sz w:val="24"/>
        </w:rPr>
        <w:t>характеризовать основы народного орнамента; создавать орнаменты на основе народных традиций;</w:t>
      </w:r>
    </w:p>
    <w:p w:rsidR="0090015E" w:rsidRPr="0090015E" w:rsidRDefault="0090015E" w:rsidP="0090015E">
      <w:pPr>
        <w:spacing w:line="19" w:lineRule="exact"/>
        <w:jc w:val="both"/>
        <w:rPr>
          <w:rFonts w:ascii="Times New Roman" w:eastAsia="Symbol" w:hAnsi="Times New Roman" w:cs="Times New Roman"/>
          <w:sz w:val="24"/>
        </w:rPr>
      </w:pPr>
    </w:p>
    <w:p w:rsidR="0090015E" w:rsidRPr="0090015E" w:rsidRDefault="0090015E" w:rsidP="0090015E">
      <w:pPr>
        <w:numPr>
          <w:ilvl w:val="0"/>
          <w:numId w:val="1"/>
        </w:numPr>
        <w:tabs>
          <w:tab w:val="left" w:pos="1000"/>
        </w:tabs>
        <w:spacing w:line="0" w:lineRule="atLeast"/>
        <w:jc w:val="both"/>
        <w:rPr>
          <w:rFonts w:ascii="Times New Roman" w:eastAsia="Symbol" w:hAnsi="Times New Roman" w:cs="Times New Roman"/>
          <w:sz w:val="24"/>
        </w:rPr>
      </w:pPr>
      <w:r w:rsidRPr="0090015E">
        <w:rPr>
          <w:rFonts w:ascii="Times New Roman" w:eastAsia="Times New Roman" w:hAnsi="Times New Roman" w:cs="Times New Roman"/>
          <w:sz w:val="24"/>
        </w:rPr>
        <w:t>различать виды и материалы декоративно-прикладного искусства;</w:t>
      </w:r>
    </w:p>
    <w:p w:rsidR="0090015E" w:rsidRPr="0090015E" w:rsidRDefault="0090015E" w:rsidP="0090015E">
      <w:pPr>
        <w:spacing w:line="168" w:lineRule="exact"/>
        <w:jc w:val="both"/>
        <w:rPr>
          <w:rFonts w:ascii="Times New Roman" w:eastAsia="Symbol" w:hAnsi="Times New Roman" w:cs="Times New Roman"/>
          <w:sz w:val="24"/>
        </w:rPr>
      </w:pPr>
    </w:p>
    <w:p w:rsidR="0090015E" w:rsidRPr="0090015E" w:rsidRDefault="0090015E" w:rsidP="0090015E">
      <w:pPr>
        <w:numPr>
          <w:ilvl w:val="0"/>
          <w:numId w:val="1"/>
        </w:numPr>
        <w:tabs>
          <w:tab w:val="left" w:pos="994"/>
        </w:tabs>
        <w:spacing w:line="332" w:lineRule="auto"/>
        <w:jc w:val="both"/>
        <w:rPr>
          <w:rFonts w:ascii="Times New Roman" w:eastAsia="Symbol" w:hAnsi="Times New Roman" w:cs="Times New Roman"/>
          <w:sz w:val="24"/>
        </w:rPr>
      </w:pPr>
      <w:r w:rsidRPr="0090015E">
        <w:rPr>
          <w:rFonts w:ascii="Times New Roman" w:eastAsia="Times New Roman" w:hAnsi="Times New Roman" w:cs="Times New Roman"/>
          <w:sz w:val="24"/>
        </w:rPr>
        <w:lastRenderedPageBreak/>
        <w:t>различать национальные особенности русского орнамента и орнаментов других народов России;</w:t>
      </w:r>
    </w:p>
    <w:p w:rsidR="0090015E" w:rsidRPr="0090015E" w:rsidRDefault="0090015E" w:rsidP="0090015E">
      <w:pPr>
        <w:spacing w:line="56" w:lineRule="exact"/>
        <w:jc w:val="both"/>
        <w:rPr>
          <w:rFonts w:ascii="Times New Roman" w:eastAsia="Symbol" w:hAnsi="Times New Roman" w:cs="Times New Roman"/>
          <w:sz w:val="24"/>
        </w:rPr>
      </w:pPr>
    </w:p>
    <w:p w:rsidR="0090015E" w:rsidRPr="0090015E" w:rsidRDefault="0090015E" w:rsidP="0090015E">
      <w:pPr>
        <w:numPr>
          <w:ilvl w:val="0"/>
          <w:numId w:val="1"/>
        </w:numPr>
        <w:tabs>
          <w:tab w:val="left" w:pos="994"/>
        </w:tabs>
        <w:spacing w:line="343" w:lineRule="auto"/>
        <w:jc w:val="both"/>
        <w:rPr>
          <w:rFonts w:ascii="Times New Roman" w:eastAsia="Symbol" w:hAnsi="Times New Roman" w:cs="Times New Roman"/>
          <w:sz w:val="24"/>
        </w:rPr>
      </w:pPr>
      <w:r w:rsidRPr="0090015E">
        <w:rPr>
          <w:rFonts w:ascii="Times New Roman" w:eastAsia="Times New Roman" w:hAnsi="Times New Roman" w:cs="Times New Roman"/>
          <w:sz w:val="24"/>
        </w:rPr>
        <w:t>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rsidR="0090015E" w:rsidRPr="0090015E" w:rsidRDefault="0090015E" w:rsidP="0090015E">
      <w:pPr>
        <w:spacing w:line="18" w:lineRule="exact"/>
        <w:jc w:val="both"/>
        <w:rPr>
          <w:rFonts w:ascii="Times New Roman" w:eastAsia="Symbol" w:hAnsi="Times New Roman" w:cs="Times New Roman"/>
          <w:sz w:val="24"/>
        </w:rPr>
      </w:pPr>
    </w:p>
    <w:p w:rsidR="0090015E" w:rsidRPr="0090015E" w:rsidRDefault="0090015E" w:rsidP="0090015E">
      <w:pPr>
        <w:numPr>
          <w:ilvl w:val="0"/>
          <w:numId w:val="1"/>
        </w:numPr>
        <w:tabs>
          <w:tab w:val="left" w:pos="1000"/>
        </w:tabs>
        <w:spacing w:line="0" w:lineRule="atLeast"/>
        <w:jc w:val="both"/>
        <w:rPr>
          <w:rFonts w:ascii="Times New Roman" w:eastAsia="Symbol" w:hAnsi="Times New Roman" w:cs="Times New Roman"/>
          <w:sz w:val="24"/>
        </w:rPr>
      </w:pPr>
      <w:r w:rsidRPr="0090015E">
        <w:rPr>
          <w:rFonts w:ascii="Times New Roman" w:eastAsia="Times New Roman" w:hAnsi="Times New Roman" w:cs="Times New Roman"/>
          <w:sz w:val="24"/>
        </w:rPr>
        <w:t>различать  и  характеризовать  несколько  народных  художественных  промыслов</w:t>
      </w:r>
    </w:p>
    <w:p w:rsidR="0090015E" w:rsidRPr="0090015E" w:rsidRDefault="0090015E" w:rsidP="0090015E">
      <w:pPr>
        <w:spacing w:line="139" w:lineRule="exact"/>
        <w:jc w:val="both"/>
        <w:rPr>
          <w:rFonts w:ascii="Times New Roman" w:eastAsia="Symbol" w:hAnsi="Times New Roman" w:cs="Times New Roman"/>
          <w:sz w:val="24"/>
        </w:rPr>
      </w:pPr>
    </w:p>
    <w:p w:rsidR="0090015E" w:rsidRPr="0090015E" w:rsidRDefault="0090015E" w:rsidP="0090015E">
      <w:pPr>
        <w:spacing w:line="0" w:lineRule="atLeast"/>
        <w:jc w:val="both"/>
        <w:rPr>
          <w:rFonts w:ascii="Times New Roman" w:eastAsia="Times New Roman" w:hAnsi="Times New Roman" w:cs="Times New Roman"/>
          <w:sz w:val="24"/>
        </w:rPr>
      </w:pPr>
      <w:r w:rsidRPr="0090015E">
        <w:rPr>
          <w:rFonts w:ascii="Times New Roman" w:eastAsia="Times New Roman" w:hAnsi="Times New Roman" w:cs="Times New Roman"/>
          <w:sz w:val="24"/>
        </w:rPr>
        <w:t>России;</w:t>
      </w:r>
    </w:p>
    <w:p w:rsidR="0090015E" w:rsidRPr="0090015E" w:rsidRDefault="0090015E" w:rsidP="0090015E">
      <w:pPr>
        <w:spacing w:line="144" w:lineRule="exact"/>
        <w:jc w:val="both"/>
        <w:rPr>
          <w:rFonts w:ascii="Times New Roman" w:eastAsia="Times New Roman" w:hAnsi="Times New Roman" w:cs="Times New Roman"/>
        </w:rPr>
      </w:pPr>
    </w:p>
    <w:p w:rsidR="0090015E" w:rsidRPr="0090015E" w:rsidRDefault="0090015E" w:rsidP="0090015E">
      <w:pPr>
        <w:spacing w:line="0" w:lineRule="atLeast"/>
        <w:ind w:left="720"/>
        <w:jc w:val="both"/>
        <w:rPr>
          <w:rFonts w:ascii="Times New Roman" w:eastAsia="Times New Roman" w:hAnsi="Times New Roman" w:cs="Times New Roman"/>
          <w:b/>
          <w:sz w:val="24"/>
        </w:rPr>
      </w:pPr>
      <w:r w:rsidRPr="0090015E">
        <w:rPr>
          <w:rFonts w:ascii="Times New Roman" w:eastAsia="Times New Roman" w:hAnsi="Times New Roman" w:cs="Times New Roman"/>
          <w:b/>
          <w:sz w:val="24"/>
        </w:rPr>
        <w:t>Выпускник получит возможность научиться:</w:t>
      </w:r>
    </w:p>
    <w:p w:rsidR="0090015E" w:rsidRPr="0090015E" w:rsidRDefault="0090015E" w:rsidP="0090015E">
      <w:pPr>
        <w:spacing w:line="134" w:lineRule="exact"/>
        <w:jc w:val="both"/>
        <w:rPr>
          <w:rFonts w:ascii="Times New Roman" w:eastAsia="Times New Roman" w:hAnsi="Times New Roman" w:cs="Times New Roman"/>
        </w:rPr>
      </w:pPr>
    </w:p>
    <w:p w:rsidR="0090015E" w:rsidRPr="0090015E" w:rsidRDefault="0090015E" w:rsidP="0090015E">
      <w:pPr>
        <w:spacing w:line="358" w:lineRule="auto"/>
        <w:ind w:firstLine="708"/>
        <w:jc w:val="both"/>
        <w:rPr>
          <w:rFonts w:ascii="Times New Roman" w:eastAsia="Times New Roman" w:hAnsi="Times New Roman" w:cs="Times New Roman"/>
          <w:i/>
          <w:sz w:val="24"/>
        </w:rPr>
      </w:pPr>
      <w:r w:rsidRPr="0090015E">
        <w:rPr>
          <w:rFonts w:ascii="Times New Roman" w:eastAsia="Times New Roman" w:hAnsi="Times New Roman" w:cs="Times New Roman"/>
          <w:i/>
          <w:sz w:val="24"/>
        </w:rPr>
        <w:t xml:space="preserve"> активно использовать язык изобразительного искусства и различные художественные материалы для освоения содержания различных учебных предметов</w:t>
      </w:r>
    </w:p>
    <w:p w:rsidR="0090015E" w:rsidRPr="0090015E" w:rsidRDefault="0090015E" w:rsidP="0090015E">
      <w:pPr>
        <w:spacing w:line="233" w:lineRule="auto"/>
        <w:jc w:val="both"/>
        <w:rPr>
          <w:rFonts w:ascii="Times New Roman" w:eastAsia="Times New Roman" w:hAnsi="Times New Roman" w:cs="Times New Roman"/>
          <w:i/>
          <w:sz w:val="24"/>
        </w:rPr>
      </w:pPr>
      <w:r w:rsidRPr="0090015E">
        <w:rPr>
          <w:rFonts w:ascii="Times New Roman" w:eastAsia="Times New Roman" w:hAnsi="Times New Roman" w:cs="Times New Roman"/>
          <w:i/>
          <w:sz w:val="24"/>
        </w:rPr>
        <w:t>(литературы, окружающего мира, технологии и др.);</w:t>
      </w:r>
    </w:p>
    <w:p w:rsidR="0090015E" w:rsidRPr="0090015E" w:rsidRDefault="0090015E" w:rsidP="0090015E">
      <w:pPr>
        <w:spacing w:line="145" w:lineRule="exact"/>
        <w:jc w:val="both"/>
        <w:rPr>
          <w:rFonts w:ascii="Times New Roman" w:eastAsia="Times New Roman" w:hAnsi="Times New Roman" w:cs="Times New Roman"/>
        </w:rPr>
      </w:pPr>
    </w:p>
    <w:p w:rsidR="0090015E" w:rsidRPr="0090015E" w:rsidRDefault="0090015E" w:rsidP="0090015E">
      <w:pPr>
        <w:spacing w:line="0" w:lineRule="atLeast"/>
        <w:ind w:left="4360"/>
        <w:jc w:val="both"/>
        <w:rPr>
          <w:rFonts w:ascii="Times New Roman" w:eastAsia="Times New Roman" w:hAnsi="Times New Roman" w:cs="Times New Roman"/>
          <w:b/>
          <w:sz w:val="24"/>
        </w:rPr>
      </w:pPr>
      <w:r w:rsidRPr="0090015E">
        <w:rPr>
          <w:rFonts w:ascii="Times New Roman" w:eastAsia="Times New Roman" w:hAnsi="Times New Roman" w:cs="Times New Roman"/>
          <w:b/>
          <w:sz w:val="24"/>
        </w:rPr>
        <w:t>6 класс</w:t>
      </w:r>
    </w:p>
    <w:p w:rsidR="0090015E" w:rsidRPr="0090015E" w:rsidRDefault="0090015E" w:rsidP="0090015E">
      <w:pPr>
        <w:spacing w:line="240" w:lineRule="exact"/>
        <w:jc w:val="both"/>
        <w:rPr>
          <w:rFonts w:ascii="Times New Roman" w:eastAsia="Times New Roman" w:hAnsi="Times New Roman" w:cs="Times New Roman"/>
        </w:rPr>
      </w:pPr>
    </w:p>
    <w:p w:rsidR="0090015E" w:rsidRPr="0090015E" w:rsidRDefault="0090015E" w:rsidP="0090015E">
      <w:pPr>
        <w:spacing w:line="0" w:lineRule="atLeast"/>
        <w:ind w:left="40"/>
        <w:jc w:val="both"/>
        <w:rPr>
          <w:rFonts w:ascii="Times New Roman" w:eastAsia="Times New Roman" w:hAnsi="Times New Roman" w:cs="Times New Roman"/>
          <w:b/>
          <w:sz w:val="24"/>
        </w:rPr>
      </w:pPr>
      <w:r w:rsidRPr="0090015E">
        <w:rPr>
          <w:rFonts w:ascii="Times New Roman" w:eastAsia="Times New Roman" w:hAnsi="Times New Roman" w:cs="Times New Roman"/>
          <w:b/>
          <w:sz w:val="24"/>
        </w:rPr>
        <w:t>Выпускник научится:</w:t>
      </w:r>
    </w:p>
    <w:p w:rsidR="0090015E" w:rsidRPr="0090015E" w:rsidRDefault="0090015E" w:rsidP="0090015E">
      <w:pPr>
        <w:spacing w:line="163" w:lineRule="exact"/>
        <w:jc w:val="both"/>
        <w:rPr>
          <w:rFonts w:ascii="Times New Roman" w:eastAsia="Times New Roman" w:hAnsi="Times New Roman" w:cs="Times New Roman"/>
        </w:rPr>
      </w:pPr>
    </w:p>
    <w:p w:rsidR="0090015E" w:rsidRPr="0090015E" w:rsidRDefault="0090015E" w:rsidP="0090015E">
      <w:pPr>
        <w:numPr>
          <w:ilvl w:val="0"/>
          <w:numId w:val="1"/>
        </w:numPr>
        <w:tabs>
          <w:tab w:val="left" w:pos="994"/>
        </w:tabs>
        <w:spacing w:line="332" w:lineRule="auto"/>
        <w:jc w:val="both"/>
        <w:rPr>
          <w:rFonts w:ascii="Times New Roman" w:eastAsia="Symbol" w:hAnsi="Times New Roman" w:cs="Times New Roman"/>
          <w:sz w:val="24"/>
        </w:rPr>
      </w:pPr>
      <w:r w:rsidRPr="0090015E">
        <w:rPr>
          <w:rFonts w:ascii="Times New Roman" w:eastAsia="Times New Roman" w:hAnsi="Times New Roman" w:cs="Times New Roman"/>
          <w:sz w:val="24"/>
        </w:rPr>
        <w:t>называть пространственные и временные виды искусства и объяснять, в чем состоит различие временных и пространственных видов искусства;</w:t>
      </w:r>
    </w:p>
    <w:p w:rsidR="0090015E" w:rsidRPr="0090015E" w:rsidRDefault="0090015E" w:rsidP="0090015E">
      <w:pPr>
        <w:spacing w:line="56" w:lineRule="exact"/>
        <w:jc w:val="both"/>
        <w:rPr>
          <w:rFonts w:ascii="Times New Roman" w:eastAsia="Symbol" w:hAnsi="Times New Roman" w:cs="Times New Roman"/>
          <w:sz w:val="24"/>
        </w:rPr>
      </w:pPr>
    </w:p>
    <w:p w:rsidR="0090015E" w:rsidRPr="0090015E" w:rsidRDefault="0090015E" w:rsidP="0090015E">
      <w:pPr>
        <w:numPr>
          <w:ilvl w:val="0"/>
          <w:numId w:val="1"/>
        </w:numPr>
        <w:tabs>
          <w:tab w:val="left" w:pos="994"/>
        </w:tabs>
        <w:spacing w:line="334" w:lineRule="auto"/>
        <w:jc w:val="both"/>
        <w:rPr>
          <w:rFonts w:ascii="Times New Roman" w:eastAsia="Symbol" w:hAnsi="Times New Roman" w:cs="Times New Roman"/>
          <w:sz w:val="24"/>
        </w:rPr>
      </w:pPr>
      <w:r w:rsidRPr="0090015E">
        <w:rPr>
          <w:rFonts w:ascii="Times New Roman" w:eastAsia="Times New Roman" w:hAnsi="Times New Roman" w:cs="Times New Roman"/>
          <w:sz w:val="24"/>
        </w:rPr>
        <w:t>классифицировать жанровую систему в изобразительном искусстве и ее значение для анализа развития искусства и понимания изменений видения мира;</w:t>
      </w:r>
    </w:p>
    <w:p w:rsidR="0090015E" w:rsidRPr="0090015E" w:rsidRDefault="0090015E" w:rsidP="0090015E">
      <w:pPr>
        <w:spacing w:line="51" w:lineRule="exact"/>
        <w:jc w:val="both"/>
        <w:rPr>
          <w:rFonts w:ascii="Times New Roman" w:eastAsia="Symbol" w:hAnsi="Times New Roman" w:cs="Times New Roman"/>
          <w:sz w:val="24"/>
        </w:rPr>
      </w:pPr>
    </w:p>
    <w:p w:rsidR="0090015E" w:rsidRPr="0090015E" w:rsidRDefault="0090015E" w:rsidP="0090015E">
      <w:pPr>
        <w:numPr>
          <w:ilvl w:val="0"/>
          <w:numId w:val="1"/>
        </w:numPr>
        <w:tabs>
          <w:tab w:val="left" w:pos="994"/>
        </w:tabs>
        <w:spacing w:line="334" w:lineRule="auto"/>
        <w:jc w:val="both"/>
        <w:rPr>
          <w:rFonts w:ascii="Times New Roman" w:eastAsia="Symbol" w:hAnsi="Times New Roman" w:cs="Times New Roman"/>
          <w:sz w:val="24"/>
        </w:rPr>
      </w:pPr>
      <w:r w:rsidRPr="0090015E">
        <w:rPr>
          <w:rFonts w:ascii="Times New Roman" w:eastAsia="Times New Roman" w:hAnsi="Times New Roman" w:cs="Times New Roman"/>
          <w:sz w:val="24"/>
        </w:rPr>
        <w:t>объяснять разницу между предметом изображения, сюжетом и содержанием изображения;</w:t>
      </w:r>
    </w:p>
    <w:p w:rsidR="0090015E" w:rsidRPr="0090015E" w:rsidRDefault="0090015E" w:rsidP="0090015E">
      <w:pPr>
        <w:spacing w:line="51" w:lineRule="exact"/>
        <w:jc w:val="both"/>
        <w:rPr>
          <w:rFonts w:ascii="Times New Roman" w:eastAsia="Symbol" w:hAnsi="Times New Roman" w:cs="Times New Roman"/>
          <w:sz w:val="24"/>
        </w:rPr>
      </w:pPr>
    </w:p>
    <w:p w:rsidR="0090015E" w:rsidRPr="0090015E" w:rsidRDefault="0090015E" w:rsidP="0090015E">
      <w:pPr>
        <w:numPr>
          <w:ilvl w:val="0"/>
          <w:numId w:val="1"/>
        </w:numPr>
        <w:tabs>
          <w:tab w:val="left" w:pos="994"/>
        </w:tabs>
        <w:spacing w:line="334" w:lineRule="auto"/>
        <w:jc w:val="both"/>
        <w:rPr>
          <w:rFonts w:ascii="Times New Roman" w:eastAsia="Symbol" w:hAnsi="Times New Roman" w:cs="Times New Roman"/>
          <w:sz w:val="24"/>
        </w:rPr>
      </w:pPr>
      <w:r w:rsidRPr="0090015E">
        <w:rPr>
          <w:rFonts w:ascii="Times New Roman" w:eastAsia="Times New Roman" w:hAnsi="Times New Roman" w:cs="Times New Roman"/>
          <w:sz w:val="24"/>
        </w:rPr>
        <w:t>композиционным навыкам работы, чувству ритма, работе с различными художественными материалами;</w:t>
      </w:r>
    </w:p>
    <w:p w:rsidR="0090015E" w:rsidRPr="0090015E" w:rsidRDefault="0090015E" w:rsidP="0090015E">
      <w:pPr>
        <w:numPr>
          <w:ilvl w:val="0"/>
          <w:numId w:val="1"/>
        </w:numPr>
        <w:tabs>
          <w:tab w:val="left" w:pos="994"/>
        </w:tabs>
        <w:spacing w:line="334" w:lineRule="auto"/>
        <w:jc w:val="both"/>
        <w:rPr>
          <w:rFonts w:ascii="Times New Roman" w:eastAsia="Symbol" w:hAnsi="Times New Roman" w:cs="Times New Roman"/>
          <w:sz w:val="24"/>
        </w:rPr>
      </w:pPr>
      <w:bookmarkStart w:id="198" w:name="page165"/>
      <w:bookmarkEnd w:id="198"/>
      <w:r w:rsidRPr="0090015E">
        <w:rPr>
          <w:rFonts w:ascii="Times New Roman" w:eastAsia="Times New Roman" w:hAnsi="Times New Roman" w:cs="Times New Roman"/>
          <w:sz w:val="24"/>
        </w:rPr>
        <w:t>создавать образы, используя все выразительные возможности художественных материалов;</w:t>
      </w:r>
    </w:p>
    <w:p w:rsidR="0090015E" w:rsidRPr="0090015E" w:rsidRDefault="0090015E" w:rsidP="0090015E">
      <w:pPr>
        <w:spacing w:line="24" w:lineRule="exact"/>
        <w:jc w:val="both"/>
        <w:rPr>
          <w:rFonts w:ascii="Times New Roman" w:eastAsia="Symbol" w:hAnsi="Times New Roman" w:cs="Times New Roman"/>
          <w:sz w:val="24"/>
        </w:rPr>
      </w:pPr>
    </w:p>
    <w:p w:rsidR="0090015E" w:rsidRPr="0090015E" w:rsidRDefault="0090015E" w:rsidP="0090015E">
      <w:pPr>
        <w:numPr>
          <w:ilvl w:val="0"/>
          <w:numId w:val="1"/>
        </w:numPr>
        <w:tabs>
          <w:tab w:val="left" w:pos="1000"/>
        </w:tabs>
        <w:spacing w:line="0" w:lineRule="atLeast"/>
        <w:jc w:val="both"/>
        <w:rPr>
          <w:rFonts w:ascii="Times New Roman" w:eastAsia="Symbol" w:hAnsi="Times New Roman" w:cs="Times New Roman"/>
          <w:sz w:val="24"/>
        </w:rPr>
      </w:pPr>
      <w:r w:rsidRPr="0090015E">
        <w:rPr>
          <w:rFonts w:ascii="Times New Roman" w:eastAsia="Times New Roman" w:hAnsi="Times New Roman" w:cs="Times New Roman"/>
          <w:sz w:val="24"/>
        </w:rPr>
        <w:t>простым навыкам изображения с помощью пятна и тональных отношений;</w:t>
      </w:r>
    </w:p>
    <w:p w:rsidR="0090015E" w:rsidRPr="0090015E" w:rsidRDefault="0090015E" w:rsidP="0090015E">
      <w:pPr>
        <w:spacing w:line="135" w:lineRule="exact"/>
        <w:jc w:val="both"/>
        <w:rPr>
          <w:rFonts w:ascii="Times New Roman" w:eastAsia="Symbol" w:hAnsi="Times New Roman" w:cs="Times New Roman"/>
          <w:sz w:val="24"/>
        </w:rPr>
      </w:pPr>
    </w:p>
    <w:p w:rsidR="0090015E" w:rsidRPr="0090015E" w:rsidRDefault="0090015E" w:rsidP="0090015E">
      <w:pPr>
        <w:numPr>
          <w:ilvl w:val="0"/>
          <w:numId w:val="1"/>
        </w:numPr>
        <w:tabs>
          <w:tab w:val="left" w:pos="1000"/>
        </w:tabs>
        <w:spacing w:line="0" w:lineRule="atLeast"/>
        <w:jc w:val="both"/>
        <w:rPr>
          <w:rFonts w:ascii="Times New Roman" w:eastAsia="Symbol" w:hAnsi="Times New Roman" w:cs="Times New Roman"/>
          <w:sz w:val="24"/>
        </w:rPr>
      </w:pPr>
      <w:r w:rsidRPr="0090015E">
        <w:rPr>
          <w:rFonts w:ascii="Times New Roman" w:eastAsia="Times New Roman" w:hAnsi="Times New Roman" w:cs="Times New Roman"/>
          <w:sz w:val="24"/>
        </w:rPr>
        <w:t>навыку  плоскостного  силуэтного  изображения  обычных,  простых  предметов</w:t>
      </w:r>
    </w:p>
    <w:p w:rsidR="0090015E" w:rsidRPr="0090015E" w:rsidRDefault="0090015E" w:rsidP="0090015E">
      <w:pPr>
        <w:spacing w:line="139" w:lineRule="exact"/>
        <w:jc w:val="both"/>
        <w:rPr>
          <w:rFonts w:ascii="Times New Roman" w:eastAsia="Times New Roman" w:hAnsi="Times New Roman" w:cs="Times New Roman"/>
        </w:rPr>
      </w:pPr>
    </w:p>
    <w:p w:rsidR="0090015E" w:rsidRPr="0090015E" w:rsidRDefault="0090015E" w:rsidP="0090015E">
      <w:pPr>
        <w:spacing w:line="0" w:lineRule="atLeast"/>
        <w:jc w:val="both"/>
        <w:rPr>
          <w:rFonts w:ascii="Times New Roman" w:eastAsia="Times New Roman" w:hAnsi="Times New Roman" w:cs="Times New Roman"/>
          <w:sz w:val="24"/>
        </w:rPr>
      </w:pPr>
      <w:r w:rsidRPr="0090015E">
        <w:rPr>
          <w:rFonts w:ascii="Times New Roman" w:eastAsia="Times New Roman" w:hAnsi="Times New Roman" w:cs="Times New Roman"/>
          <w:sz w:val="24"/>
        </w:rPr>
        <w:t>(кухонная утварь);</w:t>
      </w:r>
    </w:p>
    <w:p w:rsidR="0090015E" w:rsidRPr="0090015E" w:rsidRDefault="0090015E" w:rsidP="0090015E">
      <w:pPr>
        <w:spacing w:line="166" w:lineRule="exact"/>
        <w:jc w:val="both"/>
        <w:rPr>
          <w:rFonts w:ascii="Times New Roman" w:eastAsia="Times New Roman" w:hAnsi="Times New Roman" w:cs="Times New Roman"/>
        </w:rPr>
      </w:pPr>
    </w:p>
    <w:p w:rsidR="0090015E" w:rsidRPr="0090015E" w:rsidRDefault="0090015E" w:rsidP="0090015E">
      <w:pPr>
        <w:numPr>
          <w:ilvl w:val="0"/>
          <w:numId w:val="1"/>
        </w:numPr>
        <w:tabs>
          <w:tab w:val="left" w:pos="994"/>
        </w:tabs>
        <w:spacing w:line="334" w:lineRule="auto"/>
        <w:jc w:val="both"/>
        <w:rPr>
          <w:rFonts w:ascii="Times New Roman" w:eastAsia="Symbol" w:hAnsi="Times New Roman" w:cs="Times New Roman"/>
          <w:sz w:val="24"/>
        </w:rPr>
      </w:pPr>
      <w:r w:rsidRPr="0090015E">
        <w:rPr>
          <w:rFonts w:ascii="Times New Roman" w:eastAsia="Times New Roman" w:hAnsi="Times New Roman" w:cs="Times New Roman"/>
          <w:sz w:val="24"/>
        </w:rPr>
        <w:t>изображать сложную форму предмета (силуэт) как соотношение простых геометрических фигур, соблюдая их пропорции;</w:t>
      </w:r>
    </w:p>
    <w:p w:rsidR="0090015E" w:rsidRPr="0090015E" w:rsidRDefault="0090015E" w:rsidP="0090015E">
      <w:pPr>
        <w:spacing w:line="53" w:lineRule="exact"/>
        <w:jc w:val="both"/>
        <w:rPr>
          <w:rFonts w:ascii="Times New Roman" w:eastAsia="Symbol" w:hAnsi="Times New Roman" w:cs="Times New Roman"/>
          <w:sz w:val="24"/>
        </w:rPr>
      </w:pPr>
    </w:p>
    <w:p w:rsidR="0090015E" w:rsidRPr="0090015E" w:rsidRDefault="0090015E" w:rsidP="0090015E">
      <w:pPr>
        <w:numPr>
          <w:ilvl w:val="0"/>
          <w:numId w:val="1"/>
        </w:numPr>
        <w:tabs>
          <w:tab w:val="left" w:pos="994"/>
        </w:tabs>
        <w:spacing w:line="332" w:lineRule="auto"/>
        <w:ind w:right="20"/>
        <w:jc w:val="both"/>
        <w:rPr>
          <w:rFonts w:ascii="Times New Roman" w:eastAsia="Symbol" w:hAnsi="Times New Roman" w:cs="Times New Roman"/>
          <w:sz w:val="24"/>
        </w:rPr>
      </w:pPr>
      <w:r w:rsidRPr="0090015E">
        <w:rPr>
          <w:rFonts w:ascii="Times New Roman" w:eastAsia="Times New Roman" w:hAnsi="Times New Roman" w:cs="Times New Roman"/>
          <w:sz w:val="24"/>
        </w:rPr>
        <w:t>создавать линейные изображения геометрических тел и натюрморт с натуры из геометрических тел;</w:t>
      </w:r>
    </w:p>
    <w:p w:rsidR="0090015E" w:rsidRPr="0090015E" w:rsidRDefault="0090015E" w:rsidP="0090015E">
      <w:pPr>
        <w:spacing w:line="26" w:lineRule="exact"/>
        <w:jc w:val="both"/>
        <w:rPr>
          <w:rFonts w:ascii="Times New Roman" w:eastAsia="Symbol" w:hAnsi="Times New Roman" w:cs="Times New Roman"/>
          <w:sz w:val="24"/>
        </w:rPr>
      </w:pPr>
    </w:p>
    <w:p w:rsidR="0090015E" w:rsidRPr="0090015E" w:rsidRDefault="0090015E" w:rsidP="0090015E">
      <w:pPr>
        <w:numPr>
          <w:ilvl w:val="0"/>
          <w:numId w:val="1"/>
        </w:numPr>
        <w:tabs>
          <w:tab w:val="left" w:pos="1000"/>
        </w:tabs>
        <w:spacing w:line="0" w:lineRule="atLeast"/>
        <w:jc w:val="both"/>
        <w:rPr>
          <w:rFonts w:ascii="Times New Roman" w:eastAsia="Symbol" w:hAnsi="Times New Roman" w:cs="Times New Roman"/>
          <w:sz w:val="24"/>
        </w:rPr>
      </w:pPr>
      <w:r w:rsidRPr="0090015E">
        <w:rPr>
          <w:rFonts w:ascii="Times New Roman" w:eastAsia="Times New Roman" w:hAnsi="Times New Roman" w:cs="Times New Roman"/>
          <w:sz w:val="24"/>
        </w:rPr>
        <w:t>строить изображения простых предметов по правилам линейной перспективы;</w:t>
      </w:r>
    </w:p>
    <w:p w:rsidR="0090015E" w:rsidRPr="0090015E" w:rsidRDefault="0090015E" w:rsidP="0090015E">
      <w:pPr>
        <w:spacing w:line="165" w:lineRule="exact"/>
        <w:jc w:val="both"/>
        <w:rPr>
          <w:rFonts w:ascii="Times New Roman" w:eastAsia="Symbol" w:hAnsi="Times New Roman" w:cs="Times New Roman"/>
          <w:sz w:val="24"/>
        </w:rPr>
      </w:pPr>
    </w:p>
    <w:p w:rsidR="0090015E" w:rsidRPr="0090015E" w:rsidRDefault="0090015E" w:rsidP="0090015E">
      <w:pPr>
        <w:numPr>
          <w:ilvl w:val="0"/>
          <w:numId w:val="1"/>
        </w:numPr>
        <w:tabs>
          <w:tab w:val="left" w:pos="994"/>
        </w:tabs>
        <w:spacing w:line="344" w:lineRule="auto"/>
        <w:jc w:val="both"/>
        <w:rPr>
          <w:rFonts w:ascii="Times New Roman" w:eastAsia="Symbol" w:hAnsi="Times New Roman" w:cs="Times New Roman"/>
          <w:sz w:val="24"/>
        </w:rPr>
      </w:pPr>
      <w:r w:rsidRPr="0090015E">
        <w:rPr>
          <w:rFonts w:ascii="Times New Roman" w:eastAsia="Times New Roman" w:hAnsi="Times New Roman" w:cs="Times New Roman"/>
          <w:sz w:val="24"/>
        </w:rPr>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90015E" w:rsidRPr="0090015E" w:rsidRDefault="0090015E" w:rsidP="0090015E">
      <w:pPr>
        <w:spacing w:line="48" w:lineRule="exact"/>
        <w:jc w:val="both"/>
        <w:rPr>
          <w:rFonts w:ascii="Times New Roman" w:eastAsia="Symbol" w:hAnsi="Times New Roman" w:cs="Times New Roman"/>
          <w:sz w:val="24"/>
        </w:rPr>
      </w:pPr>
    </w:p>
    <w:p w:rsidR="0090015E" w:rsidRPr="0090015E" w:rsidRDefault="0090015E" w:rsidP="0090015E">
      <w:pPr>
        <w:numPr>
          <w:ilvl w:val="0"/>
          <w:numId w:val="1"/>
        </w:numPr>
        <w:tabs>
          <w:tab w:val="left" w:pos="994"/>
        </w:tabs>
        <w:spacing w:line="334" w:lineRule="auto"/>
        <w:jc w:val="both"/>
        <w:rPr>
          <w:rFonts w:ascii="Times New Roman" w:eastAsia="Symbol" w:hAnsi="Times New Roman" w:cs="Times New Roman"/>
          <w:sz w:val="24"/>
        </w:rPr>
      </w:pPr>
      <w:r w:rsidRPr="0090015E">
        <w:rPr>
          <w:rFonts w:ascii="Times New Roman" w:eastAsia="Times New Roman" w:hAnsi="Times New Roman" w:cs="Times New Roman"/>
          <w:sz w:val="24"/>
        </w:rPr>
        <w:t>передавать с помощью света характер формы и эмоциональное напряжение в композиции натюрморта;</w:t>
      </w:r>
    </w:p>
    <w:p w:rsidR="0090015E" w:rsidRPr="0090015E" w:rsidRDefault="0090015E" w:rsidP="0090015E">
      <w:pPr>
        <w:spacing w:line="51" w:lineRule="exact"/>
        <w:jc w:val="both"/>
        <w:rPr>
          <w:rFonts w:ascii="Times New Roman" w:eastAsia="Symbol" w:hAnsi="Times New Roman" w:cs="Times New Roman"/>
          <w:sz w:val="24"/>
        </w:rPr>
      </w:pPr>
    </w:p>
    <w:p w:rsidR="0090015E" w:rsidRPr="0090015E" w:rsidRDefault="0090015E" w:rsidP="0090015E">
      <w:pPr>
        <w:numPr>
          <w:ilvl w:val="0"/>
          <w:numId w:val="1"/>
        </w:numPr>
        <w:tabs>
          <w:tab w:val="left" w:pos="994"/>
        </w:tabs>
        <w:spacing w:line="334" w:lineRule="auto"/>
        <w:jc w:val="both"/>
        <w:rPr>
          <w:rFonts w:ascii="Times New Roman" w:eastAsia="Symbol" w:hAnsi="Times New Roman" w:cs="Times New Roman"/>
          <w:sz w:val="24"/>
        </w:rPr>
      </w:pPr>
      <w:r w:rsidRPr="0090015E">
        <w:rPr>
          <w:rFonts w:ascii="Times New Roman" w:eastAsia="Times New Roman" w:hAnsi="Times New Roman" w:cs="Times New Roman"/>
          <w:sz w:val="24"/>
        </w:rPr>
        <w:lastRenderedPageBreak/>
        <w:t>творческому опыту выполнения графического натюрморта и гравюры наклейками на картоне;</w:t>
      </w:r>
    </w:p>
    <w:p w:rsidR="0090015E" w:rsidRPr="0090015E" w:rsidRDefault="0090015E" w:rsidP="0090015E">
      <w:pPr>
        <w:spacing w:line="21" w:lineRule="exact"/>
        <w:jc w:val="both"/>
        <w:rPr>
          <w:rFonts w:ascii="Times New Roman" w:eastAsia="Symbol" w:hAnsi="Times New Roman" w:cs="Times New Roman"/>
          <w:sz w:val="24"/>
        </w:rPr>
      </w:pPr>
    </w:p>
    <w:p w:rsidR="0090015E" w:rsidRPr="0090015E" w:rsidRDefault="0090015E" w:rsidP="0090015E">
      <w:pPr>
        <w:numPr>
          <w:ilvl w:val="0"/>
          <w:numId w:val="1"/>
        </w:numPr>
        <w:tabs>
          <w:tab w:val="left" w:pos="1000"/>
        </w:tabs>
        <w:spacing w:line="0" w:lineRule="atLeast"/>
        <w:jc w:val="both"/>
        <w:rPr>
          <w:rFonts w:ascii="Times New Roman" w:eastAsia="Symbol" w:hAnsi="Times New Roman" w:cs="Times New Roman"/>
          <w:sz w:val="24"/>
        </w:rPr>
      </w:pPr>
      <w:r w:rsidRPr="0090015E">
        <w:rPr>
          <w:rFonts w:ascii="Times New Roman" w:eastAsia="Times New Roman" w:hAnsi="Times New Roman" w:cs="Times New Roman"/>
          <w:sz w:val="24"/>
        </w:rPr>
        <w:t>выражать цветом в натюрморте собственное настроение и переживания;</w:t>
      </w:r>
    </w:p>
    <w:p w:rsidR="0090015E" w:rsidRPr="0090015E" w:rsidRDefault="0090015E" w:rsidP="0090015E">
      <w:pPr>
        <w:spacing w:line="168" w:lineRule="exact"/>
        <w:jc w:val="both"/>
        <w:rPr>
          <w:rFonts w:ascii="Times New Roman" w:eastAsia="Symbol" w:hAnsi="Times New Roman" w:cs="Times New Roman"/>
          <w:sz w:val="24"/>
        </w:rPr>
      </w:pPr>
    </w:p>
    <w:p w:rsidR="0090015E" w:rsidRPr="0090015E" w:rsidRDefault="0090015E" w:rsidP="0090015E">
      <w:pPr>
        <w:numPr>
          <w:ilvl w:val="0"/>
          <w:numId w:val="1"/>
        </w:numPr>
        <w:tabs>
          <w:tab w:val="left" w:pos="994"/>
        </w:tabs>
        <w:spacing w:line="334" w:lineRule="auto"/>
        <w:jc w:val="both"/>
        <w:rPr>
          <w:rFonts w:ascii="Times New Roman" w:eastAsia="Symbol" w:hAnsi="Times New Roman" w:cs="Times New Roman"/>
          <w:sz w:val="24"/>
        </w:rPr>
      </w:pPr>
      <w:r w:rsidRPr="0090015E">
        <w:rPr>
          <w:rFonts w:ascii="Times New Roman" w:eastAsia="Times New Roman" w:hAnsi="Times New Roman" w:cs="Times New Roman"/>
          <w:sz w:val="24"/>
        </w:rPr>
        <w:t>рассуждать о разных способах передачи перспективы в изобразительном искусстве как выражении различных мировоззренческих смыслов;</w:t>
      </w:r>
    </w:p>
    <w:p w:rsidR="0090015E" w:rsidRPr="0090015E" w:rsidRDefault="0090015E" w:rsidP="0090015E">
      <w:pPr>
        <w:spacing w:line="21" w:lineRule="exact"/>
        <w:jc w:val="both"/>
        <w:rPr>
          <w:rFonts w:ascii="Times New Roman" w:eastAsia="Symbol" w:hAnsi="Times New Roman" w:cs="Times New Roman"/>
          <w:sz w:val="24"/>
        </w:rPr>
      </w:pPr>
    </w:p>
    <w:p w:rsidR="0090015E" w:rsidRPr="0090015E" w:rsidRDefault="0090015E" w:rsidP="0090015E">
      <w:pPr>
        <w:numPr>
          <w:ilvl w:val="0"/>
          <w:numId w:val="1"/>
        </w:numPr>
        <w:tabs>
          <w:tab w:val="left" w:pos="1000"/>
        </w:tabs>
        <w:spacing w:line="0" w:lineRule="atLeast"/>
        <w:jc w:val="both"/>
        <w:rPr>
          <w:rFonts w:ascii="Times New Roman" w:eastAsia="Symbol" w:hAnsi="Times New Roman" w:cs="Times New Roman"/>
          <w:sz w:val="24"/>
        </w:rPr>
      </w:pPr>
      <w:r w:rsidRPr="0090015E">
        <w:rPr>
          <w:rFonts w:ascii="Times New Roman" w:eastAsia="Times New Roman" w:hAnsi="Times New Roman" w:cs="Times New Roman"/>
          <w:sz w:val="24"/>
        </w:rPr>
        <w:t>применять перспективу в практической творческой работе;</w:t>
      </w:r>
    </w:p>
    <w:p w:rsidR="0090015E" w:rsidRPr="0090015E" w:rsidRDefault="0090015E" w:rsidP="0090015E">
      <w:pPr>
        <w:spacing w:line="137" w:lineRule="exact"/>
        <w:jc w:val="both"/>
        <w:rPr>
          <w:rFonts w:ascii="Times New Roman" w:eastAsia="Symbol" w:hAnsi="Times New Roman" w:cs="Times New Roman"/>
          <w:sz w:val="24"/>
        </w:rPr>
      </w:pPr>
    </w:p>
    <w:p w:rsidR="0090015E" w:rsidRPr="0090015E" w:rsidRDefault="0090015E" w:rsidP="0090015E">
      <w:pPr>
        <w:numPr>
          <w:ilvl w:val="0"/>
          <w:numId w:val="1"/>
        </w:numPr>
        <w:tabs>
          <w:tab w:val="left" w:pos="1000"/>
        </w:tabs>
        <w:spacing w:line="0" w:lineRule="atLeast"/>
        <w:jc w:val="both"/>
        <w:rPr>
          <w:rFonts w:ascii="Times New Roman" w:eastAsia="Symbol" w:hAnsi="Times New Roman" w:cs="Times New Roman"/>
          <w:sz w:val="24"/>
        </w:rPr>
      </w:pPr>
      <w:r w:rsidRPr="0090015E">
        <w:rPr>
          <w:rFonts w:ascii="Times New Roman" w:eastAsia="Times New Roman" w:hAnsi="Times New Roman" w:cs="Times New Roman"/>
          <w:sz w:val="24"/>
        </w:rPr>
        <w:t>навыкам изображения перспективных сокращений в зарисовках наблюдаемого;</w:t>
      </w:r>
    </w:p>
    <w:p w:rsidR="0090015E" w:rsidRPr="0090015E" w:rsidRDefault="0090015E" w:rsidP="0090015E">
      <w:pPr>
        <w:spacing w:line="165" w:lineRule="exact"/>
        <w:jc w:val="both"/>
        <w:rPr>
          <w:rFonts w:ascii="Times New Roman" w:eastAsia="Symbol" w:hAnsi="Times New Roman" w:cs="Times New Roman"/>
          <w:sz w:val="24"/>
        </w:rPr>
      </w:pPr>
    </w:p>
    <w:p w:rsidR="0090015E" w:rsidRPr="0090015E" w:rsidRDefault="0090015E" w:rsidP="0090015E">
      <w:pPr>
        <w:numPr>
          <w:ilvl w:val="0"/>
          <w:numId w:val="1"/>
        </w:numPr>
        <w:tabs>
          <w:tab w:val="left" w:pos="994"/>
        </w:tabs>
        <w:spacing w:line="334" w:lineRule="auto"/>
        <w:jc w:val="both"/>
        <w:rPr>
          <w:rFonts w:ascii="Times New Roman" w:eastAsia="Symbol" w:hAnsi="Times New Roman" w:cs="Times New Roman"/>
          <w:sz w:val="24"/>
        </w:rPr>
      </w:pPr>
      <w:r w:rsidRPr="0090015E">
        <w:rPr>
          <w:rFonts w:ascii="Times New Roman" w:eastAsia="Times New Roman" w:hAnsi="Times New Roman" w:cs="Times New Roman"/>
          <w:sz w:val="24"/>
        </w:rPr>
        <w:t>навыкам изображения уходящего вдаль пространства, применяя правила линейной и воздушной перспективы;</w:t>
      </w:r>
    </w:p>
    <w:p w:rsidR="0090015E" w:rsidRPr="0090015E" w:rsidRDefault="0090015E" w:rsidP="0090015E">
      <w:pPr>
        <w:spacing w:line="53" w:lineRule="exact"/>
        <w:jc w:val="both"/>
        <w:rPr>
          <w:rFonts w:ascii="Times New Roman" w:eastAsia="Symbol" w:hAnsi="Times New Roman" w:cs="Times New Roman"/>
          <w:sz w:val="24"/>
        </w:rPr>
      </w:pPr>
    </w:p>
    <w:p w:rsidR="0090015E" w:rsidRPr="0090015E" w:rsidRDefault="0090015E" w:rsidP="0090015E">
      <w:pPr>
        <w:numPr>
          <w:ilvl w:val="0"/>
          <w:numId w:val="1"/>
        </w:numPr>
        <w:tabs>
          <w:tab w:val="left" w:pos="994"/>
        </w:tabs>
        <w:spacing w:line="332" w:lineRule="auto"/>
        <w:jc w:val="both"/>
        <w:rPr>
          <w:rFonts w:ascii="Times New Roman" w:eastAsia="Symbol" w:hAnsi="Times New Roman" w:cs="Times New Roman"/>
          <w:sz w:val="24"/>
        </w:rPr>
      </w:pPr>
      <w:r w:rsidRPr="0090015E">
        <w:rPr>
          <w:rFonts w:ascii="Times New Roman" w:eastAsia="Times New Roman" w:hAnsi="Times New Roman" w:cs="Times New Roman"/>
          <w:sz w:val="24"/>
        </w:rPr>
        <w:t>видеть, наблюдать и эстетически переживать изменчивость цветового состояния и настроения в природе;</w:t>
      </w:r>
    </w:p>
    <w:p w:rsidR="0090015E" w:rsidRPr="0090015E" w:rsidRDefault="0090015E" w:rsidP="0090015E">
      <w:pPr>
        <w:spacing w:line="26" w:lineRule="exact"/>
        <w:jc w:val="both"/>
        <w:rPr>
          <w:rFonts w:ascii="Times New Roman" w:eastAsia="Symbol" w:hAnsi="Times New Roman" w:cs="Times New Roman"/>
          <w:sz w:val="24"/>
        </w:rPr>
      </w:pPr>
    </w:p>
    <w:p w:rsidR="0090015E" w:rsidRPr="0090015E" w:rsidRDefault="0090015E" w:rsidP="0090015E">
      <w:pPr>
        <w:numPr>
          <w:ilvl w:val="0"/>
          <w:numId w:val="1"/>
        </w:numPr>
        <w:tabs>
          <w:tab w:val="left" w:pos="1000"/>
        </w:tabs>
        <w:spacing w:line="0" w:lineRule="atLeast"/>
        <w:jc w:val="both"/>
        <w:rPr>
          <w:rFonts w:ascii="Times New Roman" w:eastAsia="Symbol" w:hAnsi="Times New Roman" w:cs="Times New Roman"/>
          <w:sz w:val="24"/>
        </w:rPr>
      </w:pPr>
      <w:r w:rsidRPr="0090015E">
        <w:rPr>
          <w:rFonts w:ascii="Times New Roman" w:eastAsia="Times New Roman" w:hAnsi="Times New Roman" w:cs="Times New Roman"/>
          <w:sz w:val="24"/>
        </w:rPr>
        <w:t>навыкам создания пейзажных зарисовок;</w:t>
      </w:r>
    </w:p>
    <w:p w:rsidR="0090015E" w:rsidRPr="0090015E" w:rsidRDefault="0090015E" w:rsidP="0090015E">
      <w:pPr>
        <w:spacing w:line="165" w:lineRule="exact"/>
        <w:jc w:val="both"/>
        <w:rPr>
          <w:rFonts w:ascii="Times New Roman" w:eastAsia="Symbol" w:hAnsi="Times New Roman" w:cs="Times New Roman"/>
          <w:sz w:val="24"/>
        </w:rPr>
      </w:pPr>
    </w:p>
    <w:p w:rsidR="0090015E" w:rsidRPr="0090015E" w:rsidRDefault="0090015E" w:rsidP="0090015E">
      <w:pPr>
        <w:numPr>
          <w:ilvl w:val="0"/>
          <w:numId w:val="1"/>
        </w:numPr>
        <w:tabs>
          <w:tab w:val="left" w:pos="994"/>
        </w:tabs>
        <w:spacing w:line="335" w:lineRule="auto"/>
        <w:jc w:val="both"/>
        <w:rPr>
          <w:rFonts w:ascii="Times New Roman" w:eastAsia="Symbol" w:hAnsi="Times New Roman" w:cs="Times New Roman"/>
          <w:sz w:val="24"/>
        </w:rPr>
      </w:pPr>
      <w:r w:rsidRPr="0090015E">
        <w:rPr>
          <w:rFonts w:ascii="Times New Roman" w:eastAsia="Times New Roman" w:hAnsi="Times New Roman" w:cs="Times New Roman"/>
          <w:sz w:val="24"/>
        </w:rPr>
        <w:t>различать и характеризовать понятия: пространство, ракурс, воздушная перспектива;</w:t>
      </w:r>
    </w:p>
    <w:p w:rsidR="0090015E" w:rsidRPr="0090015E" w:rsidRDefault="0090015E" w:rsidP="0090015E">
      <w:pPr>
        <w:spacing w:line="21" w:lineRule="exact"/>
        <w:jc w:val="both"/>
        <w:rPr>
          <w:rFonts w:ascii="Times New Roman" w:eastAsia="Symbol" w:hAnsi="Times New Roman" w:cs="Times New Roman"/>
          <w:sz w:val="24"/>
        </w:rPr>
      </w:pPr>
    </w:p>
    <w:p w:rsidR="0090015E" w:rsidRPr="0090015E" w:rsidRDefault="0090015E" w:rsidP="0090015E">
      <w:pPr>
        <w:numPr>
          <w:ilvl w:val="0"/>
          <w:numId w:val="1"/>
        </w:numPr>
        <w:tabs>
          <w:tab w:val="left" w:pos="1000"/>
        </w:tabs>
        <w:spacing w:line="0" w:lineRule="atLeast"/>
        <w:jc w:val="both"/>
        <w:rPr>
          <w:rFonts w:ascii="Times New Roman" w:eastAsia="Symbol" w:hAnsi="Times New Roman" w:cs="Times New Roman"/>
          <w:sz w:val="24"/>
        </w:rPr>
      </w:pPr>
      <w:r w:rsidRPr="0090015E">
        <w:rPr>
          <w:rFonts w:ascii="Times New Roman" w:eastAsia="Times New Roman" w:hAnsi="Times New Roman" w:cs="Times New Roman"/>
          <w:sz w:val="24"/>
        </w:rPr>
        <w:t>пользоваться правилами работы на пленэре;</w:t>
      </w:r>
    </w:p>
    <w:p w:rsidR="0090015E" w:rsidRPr="0090015E" w:rsidRDefault="0090015E" w:rsidP="0090015E">
      <w:pPr>
        <w:spacing w:line="165" w:lineRule="exact"/>
        <w:jc w:val="both"/>
        <w:rPr>
          <w:rFonts w:ascii="Times New Roman" w:eastAsia="Symbol" w:hAnsi="Times New Roman" w:cs="Times New Roman"/>
          <w:sz w:val="24"/>
        </w:rPr>
      </w:pPr>
    </w:p>
    <w:p w:rsidR="0090015E" w:rsidRPr="0090015E" w:rsidRDefault="0090015E" w:rsidP="0090015E">
      <w:pPr>
        <w:numPr>
          <w:ilvl w:val="0"/>
          <w:numId w:val="1"/>
        </w:numPr>
        <w:tabs>
          <w:tab w:val="left" w:pos="994"/>
        </w:tabs>
        <w:spacing w:line="343" w:lineRule="auto"/>
        <w:jc w:val="both"/>
        <w:rPr>
          <w:rFonts w:ascii="Times New Roman" w:eastAsia="Symbol" w:hAnsi="Times New Roman" w:cs="Times New Roman"/>
          <w:sz w:val="24"/>
        </w:rPr>
      </w:pPr>
      <w:r w:rsidRPr="0090015E">
        <w:rPr>
          <w:rFonts w:ascii="Times New Roman" w:eastAsia="Times New Roman" w:hAnsi="Times New Roman" w:cs="Times New Roman"/>
          <w:sz w:val="24"/>
        </w:rPr>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rsidR="0090015E" w:rsidRPr="0090015E" w:rsidRDefault="0090015E" w:rsidP="0090015E">
      <w:pPr>
        <w:spacing w:line="358" w:lineRule="auto"/>
        <w:jc w:val="both"/>
        <w:rPr>
          <w:rFonts w:ascii="Times New Roman" w:eastAsia="Times New Roman" w:hAnsi="Times New Roman" w:cs="Times New Roman"/>
          <w:sz w:val="24"/>
        </w:rPr>
      </w:pPr>
      <w:bookmarkStart w:id="199" w:name="page166"/>
      <w:bookmarkEnd w:id="199"/>
      <w:r>
        <w:rPr>
          <w:rFonts w:ascii="Times New Roman" w:eastAsia="Times New Roman" w:hAnsi="Times New Roman" w:cs="Times New Roman"/>
          <w:sz w:val="24"/>
        </w:rPr>
        <w:t xml:space="preserve">   </w:t>
      </w:r>
      <w:r w:rsidR="00E83EB7">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 </w:t>
      </w:r>
      <w:r w:rsidRPr="0090015E">
        <w:rPr>
          <w:rFonts w:ascii="Times New Roman" w:eastAsia="Times New Roman" w:hAnsi="Times New Roman" w:cs="Times New Roman"/>
          <w:sz w:val="24"/>
        </w:rPr>
        <w:t>навыкам композиции, наблюдательной перспективы и ритмической организации плоскости изображения;</w:t>
      </w:r>
    </w:p>
    <w:p w:rsidR="0090015E" w:rsidRPr="0090015E" w:rsidRDefault="0090015E" w:rsidP="0090015E">
      <w:pPr>
        <w:spacing w:line="1" w:lineRule="exact"/>
        <w:jc w:val="both"/>
        <w:rPr>
          <w:rFonts w:ascii="Times New Roman" w:eastAsia="Times New Roman" w:hAnsi="Times New Roman" w:cs="Times New Roman"/>
        </w:rPr>
      </w:pPr>
    </w:p>
    <w:p w:rsidR="0090015E" w:rsidRPr="0090015E" w:rsidRDefault="0090015E" w:rsidP="0090015E">
      <w:pPr>
        <w:spacing w:line="0" w:lineRule="atLeast"/>
        <w:ind w:left="720"/>
        <w:jc w:val="both"/>
        <w:rPr>
          <w:rFonts w:ascii="Times New Roman" w:eastAsia="Times New Roman" w:hAnsi="Times New Roman" w:cs="Times New Roman"/>
          <w:b/>
          <w:sz w:val="24"/>
        </w:rPr>
      </w:pPr>
      <w:r w:rsidRPr="0090015E">
        <w:rPr>
          <w:rFonts w:ascii="Times New Roman" w:eastAsia="Times New Roman" w:hAnsi="Times New Roman" w:cs="Times New Roman"/>
          <w:b/>
          <w:sz w:val="24"/>
        </w:rPr>
        <w:t>Выпускник получит возможность научиться:</w:t>
      </w:r>
    </w:p>
    <w:p w:rsidR="0090015E" w:rsidRPr="0090015E" w:rsidRDefault="0090015E" w:rsidP="0090015E">
      <w:pPr>
        <w:spacing w:line="134" w:lineRule="exact"/>
        <w:jc w:val="both"/>
        <w:rPr>
          <w:rFonts w:ascii="Times New Roman" w:eastAsia="Times New Roman" w:hAnsi="Times New Roman" w:cs="Times New Roman"/>
        </w:rPr>
      </w:pPr>
    </w:p>
    <w:p w:rsidR="0090015E" w:rsidRPr="0090015E" w:rsidRDefault="0090015E" w:rsidP="0090015E">
      <w:pPr>
        <w:spacing w:line="358" w:lineRule="auto"/>
        <w:ind w:firstLine="708"/>
        <w:jc w:val="both"/>
        <w:rPr>
          <w:rFonts w:ascii="Times New Roman" w:eastAsia="Times New Roman" w:hAnsi="Times New Roman" w:cs="Times New Roman"/>
          <w:i/>
          <w:sz w:val="24"/>
        </w:rPr>
      </w:pPr>
      <w:r w:rsidRPr="0090015E">
        <w:rPr>
          <w:rFonts w:ascii="Times New Roman" w:eastAsia="Times New Roman" w:hAnsi="Times New Roman" w:cs="Times New Roman"/>
          <w:i/>
          <w:sz w:val="24"/>
        </w:rPr>
        <w:t xml:space="preserve"> активно использовать язык изобразительного искусства и различные художественные материалы для освоения содержания различных учебных предметов</w:t>
      </w:r>
    </w:p>
    <w:p w:rsidR="0090015E" w:rsidRPr="0090015E" w:rsidRDefault="0090015E" w:rsidP="0090015E">
      <w:pPr>
        <w:spacing w:line="5" w:lineRule="exact"/>
        <w:jc w:val="both"/>
        <w:rPr>
          <w:rFonts w:ascii="Times New Roman" w:eastAsia="Times New Roman" w:hAnsi="Times New Roman" w:cs="Times New Roman"/>
        </w:rPr>
      </w:pPr>
    </w:p>
    <w:p w:rsidR="0090015E" w:rsidRPr="0090015E" w:rsidRDefault="0090015E" w:rsidP="0090015E">
      <w:pPr>
        <w:spacing w:line="354" w:lineRule="auto"/>
        <w:jc w:val="both"/>
        <w:rPr>
          <w:rFonts w:ascii="Times New Roman" w:eastAsia="Times New Roman" w:hAnsi="Times New Roman" w:cs="Times New Roman"/>
          <w:i/>
          <w:sz w:val="24"/>
        </w:rPr>
      </w:pPr>
      <w:r w:rsidRPr="0090015E">
        <w:rPr>
          <w:rFonts w:ascii="Times New Roman" w:eastAsia="Times New Roman" w:hAnsi="Times New Roman" w:cs="Times New Roman"/>
          <w:i/>
          <w:sz w:val="24"/>
        </w:rPr>
        <w:t>(литературы, окружающего мира, технологии и др.); владеть диалогической формой коммуникации, уметь аргументировать свою точку зрения в процессе изучения изобразительного искусства;</w:t>
      </w:r>
    </w:p>
    <w:p w:rsidR="0090015E" w:rsidRPr="0090015E" w:rsidRDefault="0090015E" w:rsidP="0090015E">
      <w:pPr>
        <w:tabs>
          <w:tab w:val="left" w:pos="980"/>
        </w:tabs>
        <w:spacing w:line="239" w:lineRule="auto"/>
        <w:ind w:left="720"/>
        <w:jc w:val="both"/>
        <w:rPr>
          <w:rFonts w:ascii="Times New Roman" w:eastAsia="Times New Roman" w:hAnsi="Times New Roman" w:cs="Times New Roman"/>
          <w:i/>
          <w:sz w:val="24"/>
        </w:rPr>
      </w:pPr>
      <w:r w:rsidRPr="0090015E">
        <w:rPr>
          <w:rFonts w:ascii="Times New Roman" w:eastAsia="Times New Roman" w:hAnsi="Times New Roman" w:cs="Times New Roman"/>
        </w:rPr>
        <w:tab/>
      </w:r>
      <w:r w:rsidRPr="0090015E">
        <w:rPr>
          <w:rFonts w:ascii="Times New Roman" w:eastAsia="Times New Roman" w:hAnsi="Times New Roman" w:cs="Times New Roman"/>
          <w:i/>
          <w:sz w:val="24"/>
        </w:rPr>
        <w:t>различать и передавать в художественно-творческой деятельности характер,</w:t>
      </w:r>
    </w:p>
    <w:p w:rsidR="0090015E" w:rsidRPr="0090015E" w:rsidRDefault="0090015E" w:rsidP="0090015E">
      <w:pPr>
        <w:spacing w:line="149" w:lineRule="exact"/>
        <w:jc w:val="both"/>
        <w:rPr>
          <w:rFonts w:ascii="Times New Roman" w:eastAsia="Times New Roman" w:hAnsi="Times New Roman" w:cs="Times New Roman"/>
        </w:rPr>
      </w:pPr>
    </w:p>
    <w:p w:rsidR="0090015E" w:rsidRPr="0090015E" w:rsidRDefault="0090015E" w:rsidP="0090015E">
      <w:pPr>
        <w:spacing w:line="350" w:lineRule="auto"/>
        <w:jc w:val="both"/>
        <w:rPr>
          <w:rFonts w:ascii="Times New Roman" w:eastAsia="Times New Roman" w:hAnsi="Times New Roman" w:cs="Times New Roman"/>
          <w:i/>
          <w:sz w:val="24"/>
        </w:rPr>
      </w:pPr>
      <w:r w:rsidRPr="0090015E">
        <w:rPr>
          <w:rFonts w:ascii="Times New Roman" w:eastAsia="Times New Roman" w:hAnsi="Times New Roman" w:cs="Times New Roman"/>
          <w:i/>
          <w:sz w:val="24"/>
        </w:rPr>
        <w:t>эмоциональное состояние и свое отношение к природе, человеку, обществу; осознавать общечеловеческие ценности, выраженные в главных темах искусства;</w:t>
      </w:r>
    </w:p>
    <w:p w:rsidR="0090015E" w:rsidRPr="0090015E" w:rsidRDefault="0090015E" w:rsidP="0090015E">
      <w:pPr>
        <w:spacing w:line="24" w:lineRule="exact"/>
        <w:jc w:val="both"/>
        <w:rPr>
          <w:rFonts w:ascii="Times New Roman" w:eastAsia="Times New Roman" w:hAnsi="Times New Roman" w:cs="Times New Roman"/>
        </w:rPr>
      </w:pPr>
    </w:p>
    <w:p w:rsidR="0090015E" w:rsidRPr="0090015E" w:rsidRDefault="0090015E" w:rsidP="0090015E">
      <w:pPr>
        <w:spacing w:line="266" w:lineRule="auto"/>
        <w:ind w:right="1820"/>
        <w:jc w:val="both"/>
        <w:rPr>
          <w:rFonts w:ascii="Times New Roman" w:eastAsia="Times New Roman" w:hAnsi="Times New Roman" w:cs="Times New Roman"/>
          <w:i/>
          <w:sz w:val="24"/>
        </w:rPr>
      </w:pPr>
      <w:r w:rsidRPr="0090015E">
        <w:rPr>
          <w:rFonts w:ascii="Times New Roman" w:eastAsia="Times New Roman" w:hAnsi="Times New Roman" w:cs="Times New Roman"/>
          <w:i/>
          <w:sz w:val="24"/>
        </w:rPr>
        <w:t>выделять признаки для установления стилевых связей в процессе изучения изобразительного искусства.</w:t>
      </w:r>
    </w:p>
    <w:p w:rsidR="00E83EB7" w:rsidRPr="0090015E" w:rsidRDefault="00E83EB7" w:rsidP="0090015E">
      <w:pPr>
        <w:spacing w:line="216" w:lineRule="exact"/>
        <w:jc w:val="both"/>
        <w:rPr>
          <w:rFonts w:ascii="Times New Roman" w:eastAsia="Times New Roman" w:hAnsi="Times New Roman" w:cs="Times New Roman"/>
        </w:rPr>
      </w:pPr>
    </w:p>
    <w:p w:rsidR="0090015E" w:rsidRPr="0090015E" w:rsidRDefault="0090015E" w:rsidP="0090015E">
      <w:pPr>
        <w:spacing w:line="0" w:lineRule="atLeast"/>
        <w:ind w:left="4360"/>
        <w:jc w:val="both"/>
        <w:rPr>
          <w:rFonts w:ascii="Times New Roman" w:eastAsia="Times New Roman" w:hAnsi="Times New Roman" w:cs="Times New Roman"/>
          <w:b/>
          <w:sz w:val="24"/>
        </w:rPr>
      </w:pPr>
      <w:r w:rsidRPr="0090015E">
        <w:rPr>
          <w:rFonts w:ascii="Times New Roman" w:eastAsia="Times New Roman" w:hAnsi="Times New Roman" w:cs="Times New Roman"/>
          <w:b/>
          <w:sz w:val="24"/>
        </w:rPr>
        <w:t>7 класс</w:t>
      </w:r>
    </w:p>
    <w:p w:rsidR="0090015E" w:rsidRPr="0090015E" w:rsidRDefault="0090015E" w:rsidP="0090015E">
      <w:pPr>
        <w:spacing w:line="242" w:lineRule="exact"/>
        <w:jc w:val="both"/>
        <w:rPr>
          <w:rFonts w:ascii="Times New Roman" w:eastAsia="Times New Roman" w:hAnsi="Times New Roman" w:cs="Times New Roman"/>
        </w:rPr>
      </w:pPr>
    </w:p>
    <w:p w:rsidR="0090015E" w:rsidRPr="0090015E" w:rsidRDefault="0090015E" w:rsidP="0090015E">
      <w:pPr>
        <w:spacing w:line="0" w:lineRule="atLeast"/>
        <w:ind w:left="40"/>
        <w:jc w:val="both"/>
        <w:rPr>
          <w:rFonts w:ascii="Times New Roman" w:eastAsia="Times New Roman" w:hAnsi="Times New Roman" w:cs="Times New Roman"/>
          <w:b/>
          <w:sz w:val="24"/>
        </w:rPr>
      </w:pPr>
      <w:r w:rsidRPr="0090015E">
        <w:rPr>
          <w:rFonts w:ascii="Times New Roman" w:eastAsia="Times New Roman" w:hAnsi="Times New Roman" w:cs="Times New Roman"/>
          <w:b/>
          <w:sz w:val="24"/>
        </w:rPr>
        <w:t>Выпускник научится:</w:t>
      </w:r>
    </w:p>
    <w:p w:rsidR="0090015E" w:rsidRPr="0090015E" w:rsidRDefault="0090015E" w:rsidP="0090015E">
      <w:pPr>
        <w:spacing w:line="161" w:lineRule="exact"/>
        <w:jc w:val="both"/>
        <w:rPr>
          <w:rFonts w:ascii="Times New Roman" w:eastAsia="Times New Roman" w:hAnsi="Times New Roman" w:cs="Times New Roman"/>
        </w:rPr>
      </w:pPr>
    </w:p>
    <w:p w:rsidR="0090015E" w:rsidRPr="0090015E" w:rsidRDefault="0090015E" w:rsidP="0090015E">
      <w:pPr>
        <w:numPr>
          <w:ilvl w:val="0"/>
          <w:numId w:val="1"/>
        </w:numPr>
        <w:tabs>
          <w:tab w:val="left" w:pos="994"/>
        </w:tabs>
        <w:spacing w:line="334" w:lineRule="auto"/>
        <w:jc w:val="both"/>
        <w:rPr>
          <w:rFonts w:ascii="Times New Roman" w:eastAsia="Symbol" w:hAnsi="Times New Roman" w:cs="Times New Roman"/>
          <w:sz w:val="24"/>
        </w:rPr>
      </w:pPr>
      <w:r w:rsidRPr="0090015E">
        <w:rPr>
          <w:rFonts w:ascii="Times New Roman" w:eastAsia="Times New Roman" w:hAnsi="Times New Roman" w:cs="Times New Roman"/>
          <w:sz w:val="24"/>
        </w:rPr>
        <w:t>различать основные средства художественной выразительности в изобразительном искусстве (линия, пятно, тон, цвет, форма, перспектива и др.);</w:t>
      </w:r>
    </w:p>
    <w:p w:rsidR="0090015E" w:rsidRPr="0090015E" w:rsidRDefault="0090015E" w:rsidP="0090015E">
      <w:pPr>
        <w:spacing w:line="51" w:lineRule="exact"/>
        <w:jc w:val="both"/>
        <w:rPr>
          <w:rFonts w:ascii="Times New Roman" w:eastAsia="Symbol" w:hAnsi="Times New Roman" w:cs="Times New Roman"/>
          <w:sz w:val="24"/>
        </w:rPr>
      </w:pPr>
    </w:p>
    <w:p w:rsidR="0090015E" w:rsidRPr="0090015E" w:rsidRDefault="0090015E" w:rsidP="0090015E">
      <w:pPr>
        <w:numPr>
          <w:ilvl w:val="0"/>
          <w:numId w:val="1"/>
        </w:numPr>
        <w:tabs>
          <w:tab w:val="left" w:pos="994"/>
        </w:tabs>
        <w:spacing w:line="334" w:lineRule="auto"/>
        <w:jc w:val="both"/>
        <w:rPr>
          <w:rFonts w:ascii="Times New Roman" w:eastAsia="Symbol" w:hAnsi="Times New Roman" w:cs="Times New Roman"/>
          <w:sz w:val="24"/>
        </w:rPr>
      </w:pPr>
      <w:r w:rsidRPr="0090015E">
        <w:rPr>
          <w:rFonts w:ascii="Times New Roman" w:eastAsia="Times New Roman" w:hAnsi="Times New Roman" w:cs="Times New Roman"/>
          <w:sz w:val="24"/>
        </w:rPr>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w:t>
      </w:r>
    </w:p>
    <w:p w:rsidR="0090015E" w:rsidRPr="0090015E" w:rsidRDefault="0090015E" w:rsidP="0090015E">
      <w:pPr>
        <w:spacing w:line="25" w:lineRule="exact"/>
        <w:jc w:val="both"/>
        <w:rPr>
          <w:rFonts w:ascii="Times New Roman" w:eastAsia="Times New Roman" w:hAnsi="Times New Roman" w:cs="Times New Roman"/>
        </w:rPr>
      </w:pPr>
    </w:p>
    <w:p w:rsidR="0090015E" w:rsidRPr="0090015E" w:rsidRDefault="0090015E" w:rsidP="0090015E">
      <w:pPr>
        <w:spacing w:line="0" w:lineRule="atLeast"/>
        <w:jc w:val="both"/>
        <w:rPr>
          <w:rFonts w:ascii="Times New Roman" w:eastAsia="Times New Roman" w:hAnsi="Times New Roman" w:cs="Times New Roman"/>
          <w:sz w:val="24"/>
        </w:rPr>
      </w:pPr>
      <w:r w:rsidRPr="0090015E">
        <w:rPr>
          <w:rFonts w:ascii="Times New Roman" w:eastAsia="Times New Roman" w:hAnsi="Times New Roman" w:cs="Times New Roman"/>
          <w:sz w:val="24"/>
        </w:rPr>
        <w:lastRenderedPageBreak/>
        <w:t>значение каждого фрагмента в его метафорическом смысле;</w:t>
      </w:r>
    </w:p>
    <w:p w:rsidR="0090015E" w:rsidRPr="0090015E" w:rsidRDefault="0090015E" w:rsidP="0090015E">
      <w:pPr>
        <w:spacing w:line="166" w:lineRule="exact"/>
        <w:jc w:val="both"/>
        <w:rPr>
          <w:rFonts w:ascii="Times New Roman" w:eastAsia="Times New Roman" w:hAnsi="Times New Roman" w:cs="Times New Roman"/>
        </w:rPr>
      </w:pPr>
    </w:p>
    <w:p w:rsidR="0090015E" w:rsidRPr="0090015E" w:rsidRDefault="0090015E" w:rsidP="0090015E">
      <w:pPr>
        <w:numPr>
          <w:ilvl w:val="0"/>
          <w:numId w:val="1"/>
        </w:numPr>
        <w:tabs>
          <w:tab w:val="left" w:pos="994"/>
        </w:tabs>
        <w:spacing w:line="343" w:lineRule="auto"/>
        <w:jc w:val="both"/>
        <w:rPr>
          <w:rFonts w:ascii="Times New Roman" w:eastAsia="Symbol" w:hAnsi="Times New Roman" w:cs="Times New Roman"/>
          <w:sz w:val="24"/>
        </w:rPr>
      </w:pPr>
      <w:r w:rsidRPr="0090015E">
        <w:rPr>
          <w:rFonts w:ascii="Times New Roman" w:eastAsia="Times New Roman" w:hAnsi="Times New Roman" w:cs="Times New Roman"/>
          <w:sz w:val="24"/>
        </w:rPr>
        <w:t>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rsidR="0090015E" w:rsidRPr="0090015E" w:rsidRDefault="0090015E" w:rsidP="0090015E">
      <w:pPr>
        <w:spacing w:line="20" w:lineRule="exact"/>
        <w:jc w:val="both"/>
        <w:rPr>
          <w:rFonts w:ascii="Times New Roman" w:eastAsia="Symbol" w:hAnsi="Times New Roman" w:cs="Times New Roman"/>
          <w:sz w:val="24"/>
        </w:rPr>
      </w:pPr>
    </w:p>
    <w:p w:rsidR="0090015E" w:rsidRPr="0090015E" w:rsidRDefault="0090015E" w:rsidP="0090015E">
      <w:pPr>
        <w:numPr>
          <w:ilvl w:val="0"/>
          <w:numId w:val="1"/>
        </w:numPr>
        <w:tabs>
          <w:tab w:val="left" w:pos="1000"/>
        </w:tabs>
        <w:spacing w:line="0" w:lineRule="atLeast"/>
        <w:jc w:val="both"/>
        <w:rPr>
          <w:rFonts w:ascii="Times New Roman" w:eastAsia="Symbol" w:hAnsi="Times New Roman" w:cs="Times New Roman"/>
          <w:sz w:val="24"/>
        </w:rPr>
      </w:pPr>
      <w:r w:rsidRPr="0090015E">
        <w:rPr>
          <w:rFonts w:ascii="Times New Roman" w:eastAsia="Times New Roman" w:hAnsi="Times New Roman" w:cs="Times New Roman"/>
          <w:sz w:val="24"/>
        </w:rPr>
        <w:t>различать и характеризовать понятия: эпический пейзаж, романтический пейзаж,</w:t>
      </w:r>
    </w:p>
    <w:p w:rsidR="0090015E" w:rsidRPr="0090015E" w:rsidRDefault="0090015E" w:rsidP="0090015E">
      <w:pPr>
        <w:spacing w:line="137" w:lineRule="exact"/>
        <w:jc w:val="both"/>
        <w:rPr>
          <w:rFonts w:ascii="Times New Roman" w:eastAsia="Times New Roman" w:hAnsi="Times New Roman" w:cs="Times New Roman"/>
        </w:rPr>
      </w:pPr>
    </w:p>
    <w:p w:rsidR="0090015E" w:rsidRPr="0090015E" w:rsidRDefault="0090015E" w:rsidP="0090015E">
      <w:pPr>
        <w:spacing w:line="0" w:lineRule="atLeast"/>
        <w:jc w:val="both"/>
        <w:rPr>
          <w:rFonts w:ascii="Times New Roman" w:eastAsia="Times New Roman" w:hAnsi="Times New Roman" w:cs="Times New Roman"/>
          <w:sz w:val="24"/>
        </w:rPr>
      </w:pPr>
      <w:r w:rsidRPr="0090015E">
        <w:rPr>
          <w:rFonts w:ascii="Times New Roman" w:eastAsia="Times New Roman" w:hAnsi="Times New Roman" w:cs="Times New Roman"/>
          <w:sz w:val="24"/>
        </w:rPr>
        <w:t>пейзаж настроения, пленэр, импрессионизм;</w:t>
      </w:r>
    </w:p>
    <w:p w:rsidR="0090015E" w:rsidRPr="0090015E" w:rsidRDefault="0090015E" w:rsidP="0090015E">
      <w:pPr>
        <w:spacing w:line="138" w:lineRule="exact"/>
        <w:jc w:val="both"/>
        <w:rPr>
          <w:rFonts w:ascii="Times New Roman" w:eastAsia="Times New Roman" w:hAnsi="Times New Roman" w:cs="Times New Roman"/>
        </w:rPr>
      </w:pPr>
    </w:p>
    <w:p w:rsidR="0090015E" w:rsidRPr="0090015E" w:rsidRDefault="0090015E" w:rsidP="0090015E">
      <w:pPr>
        <w:numPr>
          <w:ilvl w:val="0"/>
          <w:numId w:val="1"/>
        </w:numPr>
        <w:tabs>
          <w:tab w:val="left" w:pos="1000"/>
        </w:tabs>
        <w:spacing w:line="0" w:lineRule="atLeast"/>
        <w:jc w:val="both"/>
        <w:rPr>
          <w:rFonts w:ascii="Times New Roman" w:eastAsia="Symbol" w:hAnsi="Times New Roman" w:cs="Times New Roman"/>
          <w:sz w:val="24"/>
        </w:rPr>
      </w:pPr>
      <w:r w:rsidRPr="0090015E">
        <w:rPr>
          <w:rFonts w:ascii="Times New Roman" w:eastAsia="Times New Roman" w:hAnsi="Times New Roman" w:cs="Times New Roman"/>
          <w:sz w:val="24"/>
        </w:rPr>
        <w:t>различать и характеризовать виды портрета;</w:t>
      </w:r>
    </w:p>
    <w:p w:rsidR="0090015E" w:rsidRPr="0090015E" w:rsidRDefault="0090015E" w:rsidP="0090015E">
      <w:pPr>
        <w:spacing w:line="135" w:lineRule="exact"/>
        <w:jc w:val="both"/>
        <w:rPr>
          <w:rFonts w:ascii="Times New Roman" w:eastAsia="Symbol" w:hAnsi="Times New Roman" w:cs="Times New Roman"/>
          <w:sz w:val="24"/>
        </w:rPr>
      </w:pPr>
    </w:p>
    <w:p w:rsidR="0090015E" w:rsidRPr="0090015E" w:rsidRDefault="0090015E" w:rsidP="0090015E">
      <w:pPr>
        <w:numPr>
          <w:ilvl w:val="0"/>
          <w:numId w:val="1"/>
        </w:numPr>
        <w:tabs>
          <w:tab w:val="left" w:pos="1000"/>
        </w:tabs>
        <w:spacing w:line="0" w:lineRule="atLeast"/>
        <w:jc w:val="both"/>
        <w:rPr>
          <w:rFonts w:ascii="Times New Roman" w:eastAsia="Symbol" w:hAnsi="Times New Roman" w:cs="Times New Roman"/>
          <w:sz w:val="24"/>
        </w:rPr>
      </w:pPr>
      <w:r w:rsidRPr="0090015E">
        <w:rPr>
          <w:rFonts w:ascii="Times New Roman" w:eastAsia="Times New Roman" w:hAnsi="Times New Roman" w:cs="Times New Roman"/>
          <w:sz w:val="24"/>
        </w:rPr>
        <w:t>понимать и характеризовать основы изображения головы человека;</w:t>
      </w:r>
    </w:p>
    <w:p w:rsidR="0090015E" w:rsidRPr="0090015E" w:rsidRDefault="0090015E" w:rsidP="0090015E">
      <w:pPr>
        <w:spacing w:line="137" w:lineRule="exact"/>
        <w:jc w:val="both"/>
        <w:rPr>
          <w:rFonts w:ascii="Times New Roman" w:eastAsia="Symbol" w:hAnsi="Times New Roman" w:cs="Times New Roman"/>
          <w:sz w:val="24"/>
        </w:rPr>
      </w:pPr>
    </w:p>
    <w:p w:rsidR="0090015E" w:rsidRPr="0090015E" w:rsidRDefault="0090015E" w:rsidP="0090015E">
      <w:pPr>
        <w:numPr>
          <w:ilvl w:val="0"/>
          <w:numId w:val="1"/>
        </w:numPr>
        <w:tabs>
          <w:tab w:val="left" w:pos="1000"/>
        </w:tabs>
        <w:spacing w:line="0" w:lineRule="atLeast"/>
        <w:jc w:val="both"/>
        <w:rPr>
          <w:rFonts w:ascii="Times New Roman" w:eastAsia="Symbol" w:hAnsi="Times New Roman" w:cs="Times New Roman"/>
          <w:sz w:val="24"/>
        </w:rPr>
      </w:pPr>
      <w:r w:rsidRPr="0090015E">
        <w:rPr>
          <w:rFonts w:ascii="Times New Roman" w:eastAsia="Times New Roman" w:hAnsi="Times New Roman" w:cs="Times New Roman"/>
          <w:sz w:val="24"/>
        </w:rPr>
        <w:t>пользоваться навыками работы с доступными скульптурными материалами;</w:t>
      </w:r>
    </w:p>
    <w:p w:rsidR="0090015E" w:rsidRPr="0090015E" w:rsidRDefault="0090015E" w:rsidP="0090015E">
      <w:pPr>
        <w:spacing w:line="138" w:lineRule="exact"/>
        <w:jc w:val="both"/>
        <w:rPr>
          <w:rFonts w:ascii="Times New Roman" w:eastAsia="Symbol" w:hAnsi="Times New Roman" w:cs="Times New Roman"/>
          <w:sz w:val="24"/>
        </w:rPr>
      </w:pPr>
    </w:p>
    <w:p w:rsidR="0090015E" w:rsidRPr="0090015E" w:rsidRDefault="0090015E" w:rsidP="0090015E">
      <w:pPr>
        <w:numPr>
          <w:ilvl w:val="0"/>
          <w:numId w:val="1"/>
        </w:numPr>
        <w:tabs>
          <w:tab w:val="left" w:pos="1000"/>
        </w:tabs>
        <w:spacing w:line="0" w:lineRule="atLeast"/>
        <w:jc w:val="both"/>
        <w:rPr>
          <w:rFonts w:ascii="Times New Roman" w:eastAsia="Symbol" w:hAnsi="Times New Roman" w:cs="Times New Roman"/>
          <w:sz w:val="24"/>
        </w:rPr>
      </w:pPr>
      <w:r w:rsidRPr="0090015E">
        <w:rPr>
          <w:rFonts w:ascii="Times New Roman" w:eastAsia="Times New Roman" w:hAnsi="Times New Roman" w:cs="Times New Roman"/>
          <w:sz w:val="24"/>
        </w:rPr>
        <w:t>видеть и использовать в качестве средств выражения соотношения пропорций,</w:t>
      </w:r>
    </w:p>
    <w:p w:rsidR="0090015E" w:rsidRPr="0090015E" w:rsidRDefault="0090015E" w:rsidP="0090015E">
      <w:pPr>
        <w:spacing w:line="137" w:lineRule="exact"/>
        <w:jc w:val="both"/>
        <w:rPr>
          <w:rFonts w:ascii="Times New Roman" w:eastAsia="Times New Roman" w:hAnsi="Times New Roman" w:cs="Times New Roman"/>
        </w:rPr>
      </w:pPr>
    </w:p>
    <w:p w:rsidR="0090015E" w:rsidRPr="0090015E" w:rsidRDefault="0090015E" w:rsidP="0090015E">
      <w:pPr>
        <w:spacing w:line="0" w:lineRule="atLeast"/>
        <w:jc w:val="both"/>
        <w:rPr>
          <w:rFonts w:ascii="Times New Roman" w:eastAsia="Times New Roman" w:hAnsi="Times New Roman" w:cs="Times New Roman"/>
          <w:sz w:val="24"/>
        </w:rPr>
      </w:pPr>
      <w:r w:rsidRPr="0090015E">
        <w:rPr>
          <w:rFonts w:ascii="Times New Roman" w:eastAsia="Times New Roman" w:hAnsi="Times New Roman" w:cs="Times New Roman"/>
          <w:sz w:val="24"/>
        </w:rPr>
        <w:t>характер освещения, цветовые отношения при изображении с натуры, по представлению,</w:t>
      </w:r>
    </w:p>
    <w:p w:rsidR="0090015E" w:rsidRPr="0090015E" w:rsidRDefault="0090015E" w:rsidP="0090015E">
      <w:pPr>
        <w:spacing w:line="139" w:lineRule="exact"/>
        <w:jc w:val="both"/>
        <w:rPr>
          <w:rFonts w:ascii="Times New Roman" w:eastAsia="Times New Roman" w:hAnsi="Times New Roman" w:cs="Times New Roman"/>
        </w:rPr>
      </w:pPr>
    </w:p>
    <w:p w:rsidR="0090015E" w:rsidRPr="0090015E" w:rsidRDefault="0090015E" w:rsidP="0090015E">
      <w:pPr>
        <w:spacing w:line="0" w:lineRule="atLeast"/>
        <w:jc w:val="both"/>
        <w:rPr>
          <w:rFonts w:ascii="Times New Roman" w:eastAsia="Times New Roman" w:hAnsi="Times New Roman" w:cs="Times New Roman"/>
          <w:sz w:val="24"/>
        </w:rPr>
      </w:pPr>
      <w:r w:rsidRPr="0090015E">
        <w:rPr>
          <w:rFonts w:ascii="Times New Roman" w:eastAsia="Times New Roman" w:hAnsi="Times New Roman" w:cs="Times New Roman"/>
          <w:sz w:val="24"/>
        </w:rPr>
        <w:t>по памяти;</w:t>
      </w:r>
    </w:p>
    <w:p w:rsidR="0090015E" w:rsidRPr="0090015E" w:rsidRDefault="0090015E" w:rsidP="0090015E">
      <w:pPr>
        <w:spacing w:line="136" w:lineRule="exact"/>
        <w:jc w:val="both"/>
        <w:rPr>
          <w:rFonts w:ascii="Times New Roman" w:eastAsia="Times New Roman" w:hAnsi="Times New Roman" w:cs="Times New Roman"/>
        </w:rPr>
      </w:pPr>
    </w:p>
    <w:p w:rsidR="0090015E" w:rsidRPr="0090015E" w:rsidRDefault="0090015E" w:rsidP="0090015E">
      <w:pPr>
        <w:numPr>
          <w:ilvl w:val="1"/>
          <w:numId w:val="1"/>
        </w:numPr>
        <w:tabs>
          <w:tab w:val="left" w:pos="1000"/>
        </w:tabs>
        <w:spacing w:line="0" w:lineRule="atLeast"/>
        <w:jc w:val="both"/>
        <w:rPr>
          <w:rFonts w:ascii="Times New Roman" w:eastAsia="Symbol" w:hAnsi="Times New Roman" w:cs="Times New Roman"/>
          <w:sz w:val="24"/>
        </w:rPr>
      </w:pPr>
      <w:r w:rsidRPr="0090015E">
        <w:rPr>
          <w:rFonts w:ascii="Times New Roman" w:eastAsia="Times New Roman" w:hAnsi="Times New Roman" w:cs="Times New Roman"/>
          <w:sz w:val="24"/>
        </w:rPr>
        <w:t>видеть конструктивную форму предмета, владеть первичными навыками плоского</w:t>
      </w:r>
    </w:p>
    <w:p w:rsidR="0090015E" w:rsidRPr="0090015E" w:rsidRDefault="0090015E" w:rsidP="0090015E">
      <w:pPr>
        <w:spacing w:line="139" w:lineRule="exact"/>
        <w:jc w:val="both"/>
        <w:rPr>
          <w:rFonts w:ascii="Times New Roman" w:eastAsia="Symbol" w:hAnsi="Times New Roman" w:cs="Times New Roman"/>
          <w:sz w:val="24"/>
        </w:rPr>
      </w:pPr>
    </w:p>
    <w:p w:rsidR="0090015E" w:rsidRPr="0090015E" w:rsidRDefault="0090015E" w:rsidP="00E83EB7">
      <w:pPr>
        <w:tabs>
          <w:tab w:val="left" w:pos="200"/>
        </w:tabs>
        <w:spacing w:line="0" w:lineRule="atLeast"/>
        <w:jc w:val="both"/>
        <w:rPr>
          <w:rFonts w:ascii="Times New Roman" w:eastAsia="Times New Roman" w:hAnsi="Times New Roman" w:cs="Times New Roman"/>
          <w:sz w:val="24"/>
        </w:rPr>
      </w:pPr>
      <w:r w:rsidRPr="0090015E">
        <w:rPr>
          <w:rFonts w:ascii="Times New Roman" w:eastAsia="Times New Roman" w:hAnsi="Times New Roman" w:cs="Times New Roman"/>
          <w:sz w:val="24"/>
        </w:rPr>
        <w:t>объемного изображения предмета и группы предметов;</w:t>
      </w:r>
    </w:p>
    <w:p w:rsidR="0090015E" w:rsidRPr="0090015E" w:rsidRDefault="0090015E" w:rsidP="0090015E">
      <w:pPr>
        <w:spacing w:line="137" w:lineRule="exact"/>
        <w:jc w:val="both"/>
        <w:rPr>
          <w:rFonts w:ascii="Times New Roman" w:eastAsia="Times New Roman" w:hAnsi="Times New Roman" w:cs="Times New Roman"/>
          <w:sz w:val="24"/>
        </w:rPr>
      </w:pPr>
    </w:p>
    <w:p w:rsidR="0090015E" w:rsidRPr="0090015E" w:rsidRDefault="0090015E" w:rsidP="0090015E">
      <w:pPr>
        <w:numPr>
          <w:ilvl w:val="1"/>
          <w:numId w:val="1"/>
        </w:numPr>
        <w:tabs>
          <w:tab w:val="left" w:pos="1000"/>
        </w:tabs>
        <w:spacing w:line="0" w:lineRule="atLeast"/>
        <w:jc w:val="both"/>
        <w:rPr>
          <w:rFonts w:ascii="Times New Roman" w:eastAsia="Symbol" w:hAnsi="Times New Roman" w:cs="Times New Roman"/>
          <w:sz w:val="24"/>
        </w:rPr>
      </w:pPr>
      <w:r w:rsidRPr="0090015E">
        <w:rPr>
          <w:rFonts w:ascii="Times New Roman" w:eastAsia="Times New Roman" w:hAnsi="Times New Roman" w:cs="Times New Roman"/>
          <w:sz w:val="24"/>
        </w:rPr>
        <w:t>использовать графические материалы в работе над портретом;</w:t>
      </w:r>
    </w:p>
    <w:p w:rsidR="0090015E" w:rsidRPr="0090015E" w:rsidRDefault="0090015E" w:rsidP="0090015E">
      <w:pPr>
        <w:numPr>
          <w:ilvl w:val="0"/>
          <w:numId w:val="1"/>
        </w:numPr>
        <w:tabs>
          <w:tab w:val="left" w:pos="1000"/>
        </w:tabs>
        <w:spacing w:line="0" w:lineRule="atLeast"/>
        <w:jc w:val="both"/>
        <w:rPr>
          <w:rFonts w:ascii="Times New Roman" w:eastAsia="Symbol" w:hAnsi="Times New Roman" w:cs="Times New Roman"/>
          <w:sz w:val="24"/>
        </w:rPr>
      </w:pPr>
      <w:bookmarkStart w:id="200" w:name="page167"/>
      <w:bookmarkEnd w:id="200"/>
      <w:r w:rsidRPr="0090015E">
        <w:rPr>
          <w:rFonts w:ascii="Times New Roman" w:eastAsia="Times New Roman" w:hAnsi="Times New Roman" w:cs="Times New Roman"/>
          <w:sz w:val="24"/>
        </w:rPr>
        <w:t>использовать образные возможности освещения в портрете;</w:t>
      </w:r>
    </w:p>
    <w:p w:rsidR="0090015E" w:rsidRPr="0090015E" w:rsidRDefault="0090015E" w:rsidP="0090015E">
      <w:pPr>
        <w:spacing w:line="137" w:lineRule="exact"/>
        <w:jc w:val="both"/>
        <w:rPr>
          <w:rFonts w:ascii="Times New Roman" w:eastAsia="Symbol" w:hAnsi="Times New Roman" w:cs="Times New Roman"/>
          <w:sz w:val="24"/>
        </w:rPr>
      </w:pPr>
    </w:p>
    <w:p w:rsidR="0090015E" w:rsidRPr="0090015E" w:rsidRDefault="0090015E" w:rsidP="0090015E">
      <w:pPr>
        <w:numPr>
          <w:ilvl w:val="0"/>
          <w:numId w:val="1"/>
        </w:numPr>
        <w:tabs>
          <w:tab w:val="left" w:pos="1000"/>
        </w:tabs>
        <w:spacing w:line="0" w:lineRule="atLeast"/>
        <w:jc w:val="both"/>
        <w:rPr>
          <w:rFonts w:ascii="Times New Roman" w:eastAsia="Symbol" w:hAnsi="Times New Roman" w:cs="Times New Roman"/>
          <w:sz w:val="24"/>
        </w:rPr>
      </w:pPr>
      <w:r w:rsidRPr="0090015E">
        <w:rPr>
          <w:rFonts w:ascii="Times New Roman" w:eastAsia="Times New Roman" w:hAnsi="Times New Roman" w:cs="Times New Roman"/>
          <w:sz w:val="24"/>
        </w:rPr>
        <w:t>пользоваться правилами схематического построения головы человека в рисунке;</w:t>
      </w:r>
    </w:p>
    <w:p w:rsidR="0090015E" w:rsidRPr="0090015E" w:rsidRDefault="0090015E" w:rsidP="0090015E">
      <w:pPr>
        <w:spacing w:line="168" w:lineRule="exact"/>
        <w:jc w:val="both"/>
        <w:rPr>
          <w:rFonts w:ascii="Times New Roman" w:eastAsia="Symbol" w:hAnsi="Times New Roman" w:cs="Times New Roman"/>
          <w:sz w:val="24"/>
        </w:rPr>
      </w:pPr>
    </w:p>
    <w:p w:rsidR="0090015E" w:rsidRPr="0090015E" w:rsidRDefault="0090015E" w:rsidP="0090015E">
      <w:pPr>
        <w:numPr>
          <w:ilvl w:val="0"/>
          <w:numId w:val="1"/>
        </w:numPr>
        <w:tabs>
          <w:tab w:val="left" w:pos="994"/>
        </w:tabs>
        <w:spacing w:line="332" w:lineRule="auto"/>
        <w:jc w:val="both"/>
        <w:rPr>
          <w:rFonts w:ascii="Times New Roman" w:eastAsia="Symbol" w:hAnsi="Times New Roman" w:cs="Times New Roman"/>
          <w:sz w:val="24"/>
        </w:rPr>
      </w:pPr>
      <w:r w:rsidRPr="0090015E">
        <w:rPr>
          <w:rFonts w:ascii="Times New Roman" w:eastAsia="Times New Roman" w:hAnsi="Times New Roman" w:cs="Times New Roman"/>
          <w:sz w:val="24"/>
        </w:rPr>
        <w:t>называть имена выдающихся русских и зарубежных художников - портретистов и определять их произведения;</w:t>
      </w:r>
    </w:p>
    <w:p w:rsidR="0090015E" w:rsidRPr="0090015E" w:rsidRDefault="0090015E" w:rsidP="0090015E">
      <w:pPr>
        <w:spacing w:line="26" w:lineRule="exact"/>
        <w:jc w:val="both"/>
        <w:rPr>
          <w:rFonts w:ascii="Times New Roman" w:eastAsia="Symbol" w:hAnsi="Times New Roman" w:cs="Times New Roman"/>
          <w:sz w:val="24"/>
        </w:rPr>
      </w:pPr>
    </w:p>
    <w:p w:rsidR="0090015E" w:rsidRPr="0090015E" w:rsidRDefault="0090015E" w:rsidP="0090015E">
      <w:pPr>
        <w:numPr>
          <w:ilvl w:val="0"/>
          <w:numId w:val="1"/>
        </w:numPr>
        <w:tabs>
          <w:tab w:val="left" w:pos="1000"/>
        </w:tabs>
        <w:spacing w:line="0" w:lineRule="atLeast"/>
        <w:jc w:val="both"/>
        <w:rPr>
          <w:rFonts w:ascii="Times New Roman" w:eastAsia="Symbol" w:hAnsi="Times New Roman" w:cs="Times New Roman"/>
          <w:sz w:val="24"/>
        </w:rPr>
      </w:pPr>
      <w:r w:rsidRPr="0090015E">
        <w:rPr>
          <w:rFonts w:ascii="Times New Roman" w:eastAsia="Times New Roman" w:hAnsi="Times New Roman" w:cs="Times New Roman"/>
          <w:sz w:val="24"/>
        </w:rPr>
        <w:t>навыкам  передачи  в  плоскостном  изображении  простых  движений  фигуры</w:t>
      </w:r>
    </w:p>
    <w:p w:rsidR="0090015E" w:rsidRPr="0090015E" w:rsidRDefault="0090015E" w:rsidP="0090015E">
      <w:pPr>
        <w:spacing w:line="139" w:lineRule="exact"/>
        <w:jc w:val="both"/>
        <w:rPr>
          <w:rFonts w:ascii="Times New Roman" w:eastAsia="Symbol" w:hAnsi="Times New Roman" w:cs="Times New Roman"/>
          <w:sz w:val="24"/>
        </w:rPr>
      </w:pPr>
    </w:p>
    <w:p w:rsidR="0090015E" w:rsidRPr="0090015E" w:rsidRDefault="0090015E" w:rsidP="0090015E">
      <w:pPr>
        <w:spacing w:line="0" w:lineRule="atLeast"/>
        <w:jc w:val="both"/>
        <w:rPr>
          <w:rFonts w:ascii="Times New Roman" w:eastAsia="Times New Roman" w:hAnsi="Times New Roman" w:cs="Times New Roman"/>
          <w:sz w:val="24"/>
        </w:rPr>
      </w:pPr>
      <w:r w:rsidRPr="0090015E">
        <w:rPr>
          <w:rFonts w:ascii="Times New Roman" w:eastAsia="Times New Roman" w:hAnsi="Times New Roman" w:cs="Times New Roman"/>
          <w:sz w:val="24"/>
        </w:rPr>
        <w:t>человека;</w:t>
      </w:r>
    </w:p>
    <w:p w:rsidR="0090015E" w:rsidRPr="0090015E" w:rsidRDefault="0090015E" w:rsidP="0090015E">
      <w:pPr>
        <w:spacing w:line="135" w:lineRule="exact"/>
        <w:jc w:val="both"/>
        <w:rPr>
          <w:rFonts w:ascii="Times New Roman" w:eastAsia="Symbol" w:hAnsi="Times New Roman" w:cs="Times New Roman"/>
          <w:sz w:val="24"/>
        </w:rPr>
      </w:pPr>
    </w:p>
    <w:p w:rsidR="0090015E" w:rsidRPr="0090015E" w:rsidRDefault="0090015E" w:rsidP="0090015E">
      <w:pPr>
        <w:numPr>
          <w:ilvl w:val="0"/>
          <w:numId w:val="1"/>
        </w:numPr>
        <w:tabs>
          <w:tab w:val="left" w:pos="1000"/>
        </w:tabs>
        <w:spacing w:line="0" w:lineRule="atLeast"/>
        <w:jc w:val="both"/>
        <w:rPr>
          <w:rFonts w:ascii="Times New Roman" w:eastAsia="Symbol" w:hAnsi="Times New Roman" w:cs="Times New Roman"/>
          <w:sz w:val="24"/>
        </w:rPr>
      </w:pPr>
      <w:r w:rsidRPr="0090015E">
        <w:rPr>
          <w:rFonts w:ascii="Times New Roman" w:eastAsia="Times New Roman" w:hAnsi="Times New Roman" w:cs="Times New Roman"/>
          <w:sz w:val="24"/>
        </w:rPr>
        <w:t>навыкам понимания особенностей восприятия скульптурного образа;</w:t>
      </w:r>
    </w:p>
    <w:p w:rsidR="0090015E" w:rsidRPr="0090015E" w:rsidRDefault="0090015E" w:rsidP="0090015E">
      <w:pPr>
        <w:spacing w:line="137" w:lineRule="exact"/>
        <w:jc w:val="both"/>
        <w:rPr>
          <w:rFonts w:ascii="Times New Roman" w:eastAsia="Symbol" w:hAnsi="Times New Roman" w:cs="Times New Roman"/>
          <w:sz w:val="24"/>
        </w:rPr>
      </w:pPr>
    </w:p>
    <w:p w:rsidR="0090015E" w:rsidRPr="0090015E" w:rsidRDefault="0090015E" w:rsidP="0090015E">
      <w:pPr>
        <w:numPr>
          <w:ilvl w:val="0"/>
          <w:numId w:val="1"/>
        </w:numPr>
        <w:tabs>
          <w:tab w:val="left" w:pos="1000"/>
        </w:tabs>
        <w:spacing w:line="0" w:lineRule="atLeast"/>
        <w:jc w:val="both"/>
        <w:rPr>
          <w:rFonts w:ascii="Times New Roman" w:eastAsia="Symbol" w:hAnsi="Times New Roman" w:cs="Times New Roman"/>
          <w:sz w:val="24"/>
        </w:rPr>
      </w:pPr>
      <w:r w:rsidRPr="0090015E">
        <w:rPr>
          <w:rFonts w:ascii="Times New Roman" w:eastAsia="Times New Roman" w:hAnsi="Times New Roman" w:cs="Times New Roman"/>
          <w:sz w:val="24"/>
        </w:rPr>
        <w:t>навыкам лепки и работы с пластилином или глиной;</w:t>
      </w:r>
    </w:p>
    <w:p w:rsidR="0090015E" w:rsidRPr="0090015E" w:rsidRDefault="0090015E" w:rsidP="0090015E">
      <w:pPr>
        <w:spacing w:line="165" w:lineRule="exact"/>
        <w:jc w:val="both"/>
        <w:rPr>
          <w:rFonts w:ascii="Times New Roman" w:eastAsia="Symbol" w:hAnsi="Times New Roman" w:cs="Times New Roman"/>
          <w:sz w:val="24"/>
        </w:rPr>
      </w:pPr>
    </w:p>
    <w:p w:rsidR="0090015E" w:rsidRPr="0090015E" w:rsidRDefault="0090015E" w:rsidP="0090015E">
      <w:pPr>
        <w:numPr>
          <w:ilvl w:val="0"/>
          <w:numId w:val="1"/>
        </w:numPr>
        <w:tabs>
          <w:tab w:val="left" w:pos="994"/>
        </w:tabs>
        <w:spacing w:line="334" w:lineRule="auto"/>
        <w:jc w:val="both"/>
        <w:rPr>
          <w:rFonts w:ascii="Times New Roman" w:eastAsia="Symbol" w:hAnsi="Times New Roman" w:cs="Times New Roman"/>
          <w:sz w:val="24"/>
        </w:rPr>
      </w:pPr>
      <w:r w:rsidRPr="0090015E">
        <w:rPr>
          <w:rFonts w:ascii="Times New Roman" w:eastAsia="Times New Roman" w:hAnsi="Times New Roman" w:cs="Times New Roman"/>
          <w:sz w:val="24"/>
        </w:rPr>
        <w:t>рассуждать (с опорой на восприятие художественных произведений - шедевров изобразительного искусства) об изменчивости образа человека в истории искусства;</w:t>
      </w:r>
    </w:p>
    <w:p w:rsidR="0090015E" w:rsidRPr="0090015E" w:rsidRDefault="0090015E" w:rsidP="0090015E">
      <w:pPr>
        <w:spacing w:line="53" w:lineRule="exact"/>
        <w:jc w:val="both"/>
        <w:rPr>
          <w:rFonts w:ascii="Times New Roman" w:eastAsia="Symbol" w:hAnsi="Times New Roman" w:cs="Times New Roman"/>
          <w:sz w:val="24"/>
        </w:rPr>
      </w:pPr>
    </w:p>
    <w:p w:rsidR="0090015E" w:rsidRPr="0090015E" w:rsidRDefault="0090015E" w:rsidP="0090015E">
      <w:pPr>
        <w:numPr>
          <w:ilvl w:val="0"/>
          <w:numId w:val="1"/>
        </w:numPr>
        <w:tabs>
          <w:tab w:val="left" w:pos="994"/>
        </w:tabs>
        <w:spacing w:line="333" w:lineRule="auto"/>
        <w:jc w:val="both"/>
        <w:rPr>
          <w:rFonts w:ascii="Times New Roman" w:eastAsia="Symbol" w:hAnsi="Times New Roman" w:cs="Times New Roman"/>
          <w:sz w:val="24"/>
        </w:rPr>
      </w:pPr>
      <w:r w:rsidRPr="0090015E">
        <w:rPr>
          <w:rFonts w:ascii="Times New Roman" w:eastAsia="Times New Roman" w:hAnsi="Times New Roman" w:cs="Times New Roman"/>
          <w:sz w:val="24"/>
        </w:rPr>
        <w:t>приемам выразительности при работе с натуры над набросками и зарисовками фигуры человека, используя разнообразные графические материалы;</w:t>
      </w:r>
    </w:p>
    <w:p w:rsidR="0090015E" w:rsidRPr="0090015E" w:rsidRDefault="0090015E" w:rsidP="0090015E">
      <w:pPr>
        <w:spacing w:line="54" w:lineRule="exact"/>
        <w:jc w:val="both"/>
        <w:rPr>
          <w:rFonts w:ascii="Times New Roman" w:eastAsia="Symbol" w:hAnsi="Times New Roman" w:cs="Times New Roman"/>
          <w:sz w:val="24"/>
        </w:rPr>
      </w:pPr>
    </w:p>
    <w:p w:rsidR="0090015E" w:rsidRPr="0090015E" w:rsidRDefault="0090015E" w:rsidP="0090015E">
      <w:pPr>
        <w:numPr>
          <w:ilvl w:val="0"/>
          <w:numId w:val="1"/>
        </w:numPr>
        <w:tabs>
          <w:tab w:val="left" w:pos="994"/>
        </w:tabs>
        <w:spacing w:line="332" w:lineRule="auto"/>
        <w:jc w:val="both"/>
        <w:rPr>
          <w:rFonts w:ascii="Times New Roman" w:eastAsia="Symbol" w:hAnsi="Times New Roman" w:cs="Times New Roman"/>
          <w:sz w:val="24"/>
        </w:rPr>
      </w:pPr>
      <w:r w:rsidRPr="0090015E">
        <w:rPr>
          <w:rFonts w:ascii="Times New Roman" w:eastAsia="Times New Roman" w:hAnsi="Times New Roman" w:cs="Times New Roman"/>
          <w:sz w:val="24"/>
        </w:rPr>
        <w:t>характеризовать сюжетно-тематическую картину как обобщенный и целостный образ, как результат наблюдений и размышлений художника над жизнью;</w:t>
      </w:r>
    </w:p>
    <w:p w:rsidR="0090015E" w:rsidRPr="0090015E" w:rsidRDefault="0090015E" w:rsidP="0090015E">
      <w:pPr>
        <w:spacing w:line="56" w:lineRule="exact"/>
        <w:jc w:val="both"/>
        <w:rPr>
          <w:rFonts w:ascii="Times New Roman" w:eastAsia="Symbol" w:hAnsi="Times New Roman" w:cs="Times New Roman"/>
          <w:sz w:val="24"/>
        </w:rPr>
      </w:pPr>
    </w:p>
    <w:p w:rsidR="0090015E" w:rsidRPr="0090015E" w:rsidRDefault="0090015E" w:rsidP="0090015E">
      <w:pPr>
        <w:numPr>
          <w:ilvl w:val="0"/>
          <w:numId w:val="1"/>
        </w:numPr>
        <w:tabs>
          <w:tab w:val="left" w:pos="994"/>
        </w:tabs>
        <w:spacing w:line="334" w:lineRule="auto"/>
        <w:jc w:val="both"/>
        <w:rPr>
          <w:rFonts w:ascii="Times New Roman" w:eastAsia="Symbol" w:hAnsi="Times New Roman" w:cs="Times New Roman"/>
          <w:sz w:val="24"/>
        </w:rPr>
      </w:pPr>
      <w:r w:rsidRPr="0090015E">
        <w:rPr>
          <w:rFonts w:ascii="Times New Roman" w:eastAsia="Times New Roman" w:hAnsi="Times New Roman" w:cs="Times New Roman"/>
          <w:sz w:val="24"/>
        </w:rPr>
        <w:t>объяснять понятия «тема», «содержание», «сюжет» в произведениях станковой живописи;</w:t>
      </w:r>
    </w:p>
    <w:p w:rsidR="0090015E" w:rsidRPr="0090015E" w:rsidRDefault="0090015E" w:rsidP="0090015E">
      <w:pPr>
        <w:spacing w:line="21" w:lineRule="exact"/>
        <w:jc w:val="both"/>
        <w:rPr>
          <w:rFonts w:ascii="Times New Roman" w:eastAsia="Symbol" w:hAnsi="Times New Roman" w:cs="Times New Roman"/>
          <w:sz w:val="24"/>
        </w:rPr>
      </w:pPr>
    </w:p>
    <w:p w:rsidR="0090015E" w:rsidRPr="0090015E" w:rsidRDefault="0090015E" w:rsidP="0090015E">
      <w:pPr>
        <w:numPr>
          <w:ilvl w:val="0"/>
          <w:numId w:val="1"/>
        </w:numPr>
        <w:tabs>
          <w:tab w:val="left" w:pos="1000"/>
        </w:tabs>
        <w:spacing w:line="0" w:lineRule="atLeast"/>
        <w:jc w:val="both"/>
        <w:rPr>
          <w:rFonts w:ascii="Times New Roman" w:eastAsia="Symbol" w:hAnsi="Times New Roman" w:cs="Times New Roman"/>
          <w:sz w:val="24"/>
        </w:rPr>
      </w:pPr>
      <w:r w:rsidRPr="0090015E">
        <w:rPr>
          <w:rFonts w:ascii="Times New Roman" w:eastAsia="Times New Roman" w:hAnsi="Times New Roman" w:cs="Times New Roman"/>
          <w:sz w:val="24"/>
        </w:rPr>
        <w:t>изобразительным и композиционным навыкам в процессе работы над эскизом;</w:t>
      </w:r>
    </w:p>
    <w:p w:rsidR="0090015E" w:rsidRPr="0090015E" w:rsidRDefault="0090015E" w:rsidP="0090015E">
      <w:pPr>
        <w:spacing w:line="137" w:lineRule="exact"/>
        <w:jc w:val="both"/>
        <w:rPr>
          <w:rFonts w:ascii="Times New Roman" w:eastAsia="Symbol" w:hAnsi="Times New Roman" w:cs="Times New Roman"/>
          <w:sz w:val="24"/>
        </w:rPr>
      </w:pPr>
    </w:p>
    <w:p w:rsidR="0090015E" w:rsidRPr="0090015E" w:rsidRDefault="0090015E" w:rsidP="0090015E">
      <w:pPr>
        <w:numPr>
          <w:ilvl w:val="0"/>
          <w:numId w:val="1"/>
        </w:numPr>
        <w:tabs>
          <w:tab w:val="left" w:pos="1000"/>
        </w:tabs>
        <w:spacing w:line="0" w:lineRule="atLeast"/>
        <w:jc w:val="both"/>
        <w:rPr>
          <w:rFonts w:ascii="Times New Roman" w:eastAsia="Symbol" w:hAnsi="Times New Roman" w:cs="Times New Roman"/>
          <w:sz w:val="24"/>
        </w:rPr>
      </w:pPr>
      <w:r w:rsidRPr="0090015E">
        <w:rPr>
          <w:rFonts w:ascii="Times New Roman" w:eastAsia="Times New Roman" w:hAnsi="Times New Roman" w:cs="Times New Roman"/>
          <w:sz w:val="24"/>
        </w:rPr>
        <w:t>узнавать и объяснять понятия «тематическая картина», «станковая живопись»;</w:t>
      </w:r>
    </w:p>
    <w:p w:rsidR="0090015E" w:rsidRPr="0090015E" w:rsidRDefault="0090015E" w:rsidP="0090015E">
      <w:pPr>
        <w:spacing w:line="135" w:lineRule="exact"/>
        <w:jc w:val="both"/>
        <w:rPr>
          <w:rFonts w:ascii="Times New Roman" w:eastAsia="Symbol" w:hAnsi="Times New Roman" w:cs="Times New Roman"/>
          <w:sz w:val="24"/>
        </w:rPr>
      </w:pPr>
    </w:p>
    <w:p w:rsidR="0090015E" w:rsidRPr="0090015E" w:rsidRDefault="0090015E" w:rsidP="0090015E">
      <w:pPr>
        <w:numPr>
          <w:ilvl w:val="0"/>
          <w:numId w:val="1"/>
        </w:numPr>
        <w:tabs>
          <w:tab w:val="left" w:pos="1000"/>
        </w:tabs>
        <w:spacing w:line="0" w:lineRule="atLeast"/>
        <w:jc w:val="both"/>
        <w:rPr>
          <w:rFonts w:ascii="Times New Roman" w:eastAsia="Symbol" w:hAnsi="Times New Roman" w:cs="Times New Roman"/>
          <w:sz w:val="24"/>
        </w:rPr>
      </w:pPr>
      <w:r w:rsidRPr="0090015E">
        <w:rPr>
          <w:rFonts w:ascii="Times New Roman" w:eastAsia="Times New Roman" w:hAnsi="Times New Roman" w:cs="Times New Roman"/>
          <w:sz w:val="24"/>
        </w:rPr>
        <w:t>перечислять и характеризовать основные жанры сюжетно- тематической картины;</w:t>
      </w:r>
    </w:p>
    <w:p w:rsidR="0090015E" w:rsidRPr="0090015E" w:rsidRDefault="0090015E" w:rsidP="0090015E">
      <w:pPr>
        <w:spacing w:line="168" w:lineRule="exact"/>
        <w:jc w:val="both"/>
        <w:rPr>
          <w:rFonts w:ascii="Times New Roman" w:eastAsia="Symbol" w:hAnsi="Times New Roman" w:cs="Times New Roman"/>
          <w:sz w:val="24"/>
        </w:rPr>
      </w:pPr>
    </w:p>
    <w:p w:rsidR="0090015E" w:rsidRPr="0090015E" w:rsidRDefault="0090015E" w:rsidP="0090015E">
      <w:pPr>
        <w:numPr>
          <w:ilvl w:val="0"/>
          <w:numId w:val="1"/>
        </w:numPr>
        <w:tabs>
          <w:tab w:val="left" w:pos="994"/>
        </w:tabs>
        <w:spacing w:line="343" w:lineRule="auto"/>
        <w:jc w:val="both"/>
        <w:rPr>
          <w:rFonts w:ascii="Times New Roman" w:eastAsia="Symbol" w:hAnsi="Times New Roman" w:cs="Times New Roman"/>
          <w:sz w:val="24"/>
        </w:rPr>
      </w:pPr>
      <w:r w:rsidRPr="0090015E">
        <w:rPr>
          <w:rFonts w:ascii="Times New Roman" w:eastAsia="Times New Roman" w:hAnsi="Times New Roman" w:cs="Times New Roman"/>
          <w:sz w:val="24"/>
        </w:rPr>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идеалов;</w:t>
      </w:r>
    </w:p>
    <w:p w:rsidR="0090015E" w:rsidRPr="0090015E" w:rsidRDefault="0090015E" w:rsidP="0090015E">
      <w:pPr>
        <w:spacing w:line="50" w:lineRule="exact"/>
        <w:jc w:val="both"/>
        <w:rPr>
          <w:rFonts w:ascii="Times New Roman" w:eastAsia="Symbol" w:hAnsi="Times New Roman" w:cs="Times New Roman"/>
          <w:sz w:val="24"/>
        </w:rPr>
      </w:pPr>
    </w:p>
    <w:p w:rsidR="0090015E" w:rsidRPr="0090015E" w:rsidRDefault="0090015E" w:rsidP="0090015E">
      <w:pPr>
        <w:numPr>
          <w:ilvl w:val="0"/>
          <w:numId w:val="1"/>
        </w:numPr>
        <w:tabs>
          <w:tab w:val="left" w:pos="994"/>
        </w:tabs>
        <w:spacing w:line="332" w:lineRule="auto"/>
        <w:jc w:val="both"/>
        <w:rPr>
          <w:rFonts w:ascii="Times New Roman" w:eastAsia="Symbol" w:hAnsi="Times New Roman" w:cs="Times New Roman"/>
          <w:sz w:val="24"/>
        </w:rPr>
      </w:pPr>
      <w:r w:rsidRPr="0090015E">
        <w:rPr>
          <w:rFonts w:ascii="Times New Roman" w:eastAsia="Times New Roman" w:hAnsi="Times New Roman" w:cs="Times New Roman"/>
          <w:sz w:val="24"/>
        </w:rPr>
        <w:lastRenderedPageBreak/>
        <w:t>узнавать и характеризовать несколько классических произведений и называть имена великих русских мастеров исторической картины;</w:t>
      </w:r>
    </w:p>
    <w:p w:rsidR="0090015E" w:rsidRPr="0090015E" w:rsidRDefault="0090015E" w:rsidP="0090015E">
      <w:pPr>
        <w:spacing w:line="56" w:lineRule="exact"/>
        <w:jc w:val="both"/>
        <w:rPr>
          <w:rFonts w:ascii="Times New Roman" w:eastAsia="Symbol" w:hAnsi="Times New Roman" w:cs="Times New Roman"/>
          <w:sz w:val="24"/>
        </w:rPr>
      </w:pPr>
    </w:p>
    <w:p w:rsidR="0090015E" w:rsidRPr="0090015E" w:rsidRDefault="0090015E" w:rsidP="0090015E">
      <w:pPr>
        <w:numPr>
          <w:ilvl w:val="0"/>
          <w:numId w:val="1"/>
        </w:numPr>
        <w:tabs>
          <w:tab w:val="left" w:pos="994"/>
        </w:tabs>
        <w:spacing w:line="332" w:lineRule="auto"/>
        <w:jc w:val="both"/>
        <w:rPr>
          <w:rFonts w:ascii="Times New Roman" w:eastAsia="Symbol" w:hAnsi="Times New Roman" w:cs="Times New Roman"/>
          <w:sz w:val="24"/>
        </w:rPr>
      </w:pPr>
      <w:r w:rsidRPr="0090015E">
        <w:rPr>
          <w:rFonts w:ascii="Times New Roman" w:eastAsia="Times New Roman" w:hAnsi="Times New Roman" w:cs="Times New Roman"/>
          <w:sz w:val="24"/>
        </w:rPr>
        <w:t>характеризовать значение тематической картины XIX века в развитии русской культуры;</w:t>
      </w:r>
    </w:p>
    <w:p w:rsidR="0090015E" w:rsidRPr="0090015E" w:rsidRDefault="0090015E" w:rsidP="0090015E">
      <w:pPr>
        <w:spacing w:line="27" w:lineRule="exact"/>
        <w:jc w:val="both"/>
        <w:rPr>
          <w:rFonts w:ascii="Times New Roman" w:eastAsia="Times New Roman" w:hAnsi="Times New Roman" w:cs="Times New Roman"/>
        </w:rPr>
      </w:pPr>
    </w:p>
    <w:p w:rsidR="0090015E" w:rsidRPr="0090015E" w:rsidRDefault="0090015E" w:rsidP="0090015E">
      <w:pPr>
        <w:spacing w:line="0" w:lineRule="atLeast"/>
        <w:ind w:left="40"/>
        <w:jc w:val="both"/>
        <w:rPr>
          <w:rFonts w:ascii="Times New Roman" w:eastAsia="Times New Roman" w:hAnsi="Times New Roman" w:cs="Times New Roman"/>
          <w:sz w:val="24"/>
        </w:rPr>
      </w:pPr>
      <w:r w:rsidRPr="0090015E">
        <w:rPr>
          <w:rFonts w:ascii="Times New Roman" w:eastAsia="Times New Roman" w:hAnsi="Times New Roman" w:cs="Times New Roman"/>
          <w:sz w:val="24"/>
        </w:rPr>
        <w:t>рассуждать о значении творчества великих русских художников в создании образа народа,</w:t>
      </w:r>
      <w:r>
        <w:rPr>
          <w:rFonts w:ascii="Times New Roman" w:eastAsia="Times New Roman" w:hAnsi="Times New Roman" w:cs="Times New Roman"/>
          <w:sz w:val="24"/>
        </w:rPr>
        <w:t xml:space="preserve"> </w:t>
      </w:r>
      <w:r w:rsidRPr="0090015E">
        <w:rPr>
          <w:rFonts w:ascii="Times New Roman" w:eastAsia="Times New Roman" w:hAnsi="Times New Roman" w:cs="Times New Roman"/>
          <w:sz w:val="24"/>
        </w:rPr>
        <w:t>в становлении национального самосознания и образа национальной истории;</w:t>
      </w:r>
    </w:p>
    <w:p w:rsidR="0090015E" w:rsidRPr="0090015E" w:rsidRDefault="0090015E" w:rsidP="0090015E">
      <w:pPr>
        <w:spacing w:line="145" w:lineRule="exact"/>
        <w:jc w:val="both"/>
        <w:rPr>
          <w:rFonts w:ascii="Times New Roman" w:eastAsia="Times New Roman" w:hAnsi="Times New Roman" w:cs="Times New Roman"/>
        </w:rPr>
      </w:pPr>
    </w:p>
    <w:p w:rsidR="0090015E" w:rsidRPr="0090015E" w:rsidRDefault="0090015E" w:rsidP="0090015E">
      <w:pPr>
        <w:spacing w:line="0" w:lineRule="atLeast"/>
        <w:ind w:left="40"/>
        <w:jc w:val="both"/>
        <w:rPr>
          <w:rFonts w:ascii="Times New Roman" w:eastAsia="Times New Roman" w:hAnsi="Times New Roman" w:cs="Times New Roman"/>
          <w:b/>
          <w:sz w:val="24"/>
        </w:rPr>
      </w:pPr>
      <w:r w:rsidRPr="0090015E">
        <w:rPr>
          <w:rFonts w:ascii="Times New Roman" w:eastAsia="Times New Roman" w:hAnsi="Times New Roman" w:cs="Times New Roman"/>
          <w:b/>
          <w:sz w:val="24"/>
        </w:rPr>
        <w:t>Выпускник получит возможность научиться:</w:t>
      </w:r>
    </w:p>
    <w:p w:rsidR="0090015E" w:rsidRPr="0090015E" w:rsidRDefault="0090015E" w:rsidP="0090015E">
      <w:pPr>
        <w:spacing w:line="134" w:lineRule="exact"/>
        <w:jc w:val="both"/>
        <w:rPr>
          <w:rFonts w:ascii="Times New Roman" w:eastAsia="Times New Roman" w:hAnsi="Times New Roman" w:cs="Times New Roman"/>
        </w:rPr>
      </w:pPr>
    </w:p>
    <w:p w:rsidR="0090015E" w:rsidRPr="0090015E" w:rsidRDefault="0090015E" w:rsidP="0090015E">
      <w:pPr>
        <w:spacing w:line="358" w:lineRule="auto"/>
        <w:ind w:firstLine="708"/>
        <w:jc w:val="both"/>
        <w:rPr>
          <w:rFonts w:ascii="Times New Roman" w:eastAsia="Times New Roman" w:hAnsi="Times New Roman" w:cs="Times New Roman"/>
          <w:i/>
          <w:sz w:val="24"/>
        </w:rPr>
      </w:pPr>
      <w:r w:rsidRPr="0090015E">
        <w:rPr>
          <w:rFonts w:ascii="Times New Roman" w:eastAsia="Times New Roman" w:hAnsi="Times New Roman" w:cs="Times New Roman"/>
          <w:i/>
          <w:sz w:val="24"/>
        </w:rPr>
        <w:t xml:space="preserve"> активно использовать язык изобразительного искусства и различные художественные материалы для освоения содержания различных учебных предметов</w:t>
      </w:r>
    </w:p>
    <w:p w:rsidR="0090015E" w:rsidRPr="0090015E" w:rsidRDefault="0090015E" w:rsidP="0090015E">
      <w:pPr>
        <w:spacing w:line="8" w:lineRule="exact"/>
        <w:jc w:val="both"/>
        <w:rPr>
          <w:rFonts w:ascii="Times New Roman" w:eastAsia="Times New Roman" w:hAnsi="Times New Roman" w:cs="Times New Roman"/>
        </w:rPr>
      </w:pPr>
    </w:p>
    <w:p w:rsidR="0090015E" w:rsidRPr="0090015E" w:rsidRDefault="0090015E" w:rsidP="0090015E">
      <w:pPr>
        <w:spacing w:line="354" w:lineRule="auto"/>
        <w:jc w:val="both"/>
        <w:rPr>
          <w:rFonts w:ascii="Times New Roman" w:eastAsia="Times New Roman" w:hAnsi="Times New Roman" w:cs="Times New Roman"/>
          <w:i/>
          <w:sz w:val="24"/>
        </w:rPr>
      </w:pPr>
      <w:r w:rsidRPr="0090015E">
        <w:rPr>
          <w:rFonts w:ascii="Times New Roman" w:eastAsia="Times New Roman" w:hAnsi="Times New Roman" w:cs="Times New Roman"/>
          <w:i/>
          <w:sz w:val="24"/>
        </w:rPr>
        <w:t>(литературы, окружающего мира, технологии и др.); владеть диалогической формой коммуникации, уметь аргументировать свою точку зрения в процессе изучения изобразительного искусства;</w:t>
      </w:r>
    </w:p>
    <w:p w:rsidR="0090015E" w:rsidRPr="0090015E" w:rsidRDefault="0090015E" w:rsidP="0090015E">
      <w:pPr>
        <w:tabs>
          <w:tab w:val="left" w:pos="980"/>
        </w:tabs>
        <w:spacing w:line="0" w:lineRule="atLeast"/>
        <w:ind w:left="720"/>
        <w:jc w:val="both"/>
        <w:rPr>
          <w:rFonts w:ascii="Times New Roman" w:eastAsia="Times New Roman" w:hAnsi="Times New Roman" w:cs="Times New Roman"/>
          <w:i/>
          <w:sz w:val="24"/>
        </w:rPr>
      </w:pPr>
      <w:bookmarkStart w:id="201" w:name="page168"/>
      <w:bookmarkEnd w:id="201"/>
      <w:r w:rsidRPr="0090015E">
        <w:rPr>
          <w:rFonts w:ascii="Times New Roman" w:eastAsia="Times New Roman" w:hAnsi="Times New Roman" w:cs="Times New Roman"/>
        </w:rPr>
        <w:tab/>
      </w:r>
      <w:r w:rsidRPr="0090015E">
        <w:rPr>
          <w:rFonts w:ascii="Times New Roman" w:eastAsia="Times New Roman" w:hAnsi="Times New Roman" w:cs="Times New Roman"/>
          <w:i/>
          <w:sz w:val="24"/>
        </w:rPr>
        <w:t>различать и передавать в художественно-творческой деятельности характер,</w:t>
      </w:r>
    </w:p>
    <w:p w:rsidR="0090015E" w:rsidRPr="0090015E" w:rsidRDefault="0090015E" w:rsidP="0090015E">
      <w:pPr>
        <w:spacing w:line="151" w:lineRule="exact"/>
        <w:jc w:val="both"/>
        <w:rPr>
          <w:rFonts w:ascii="Times New Roman" w:eastAsia="Times New Roman" w:hAnsi="Times New Roman" w:cs="Times New Roman"/>
        </w:rPr>
      </w:pPr>
    </w:p>
    <w:p w:rsidR="0090015E" w:rsidRPr="0090015E" w:rsidRDefault="0090015E" w:rsidP="0090015E">
      <w:pPr>
        <w:spacing w:line="350" w:lineRule="auto"/>
        <w:jc w:val="both"/>
        <w:rPr>
          <w:rFonts w:ascii="Times New Roman" w:eastAsia="Times New Roman" w:hAnsi="Times New Roman" w:cs="Times New Roman"/>
          <w:i/>
          <w:sz w:val="24"/>
        </w:rPr>
      </w:pPr>
      <w:r w:rsidRPr="0090015E">
        <w:rPr>
          <w:rFonts w:ascii="Times New Roman" w:eastAsia="Times New Roman" w:hAnsi="Times New Roman" w:cs="Times New Roman"/>
          <w:i/>
          <w:sz w:val="24"/>
        </w:rPr>
        <w:t>эмоциональное состояние и свое отношение к природе, человеку, обществу; осознавать общечеловеческие ценности, выраженные в главных темах искусства;</w:t>
      </w:r>
    </w:p>
    <w:p w:rsidR="0090015E" w:rsidRPr="0090015E" w:rsidRDefault="0090015E" w:rsidP="0090015E">
      <w:pPr>
        <w:spacing w:line="13" w:lineRule="exact"/>
        <w:jc w:val="both"/>
        <w:rPr>
          <w:rFonts w:ascii="Times New Roman" w:eastAsia="Times New Roman" w:hAnsi="Times New Roman" w:cs="Times New Roman"/>
        </w:rPr>
      </w:pPr>
    </w:p>
    <w:p w:rsidR="0090015E" w:rsidRPr="0090015E" w:rsidRDefault="0090015E" w:rsidP="0090015E">
      <w:pPr>
        <w:spacing w:line="358" w:lineRule="auto"/>
        <w:ind w:firstLine="708"/>
        <w:jc w:val="both"/>
        <w:rPr>
          <w:rFonts w:ascii="Times New Roman" w:eastAsia="Times New Roman" w:hAnsi="Times New Roman" w:cs="Times New Roman"/>
          <w:i/>
          <w:sz w:val="24"/>
        </w:rPr>
      </w:pPr>
      <w:r w:rsidRPr="0090015E">
        <w:rPr>
          <w:rFonts w:ascii="Times New Roman" w:eastAsia="Times New Roman" w:hAnsi="Times New Roman" w:cs="Times New Roman"/>
          <w:i/>
          <w:sz w:val="24"/>
        </w:rPr>
        <w:t>выделять признаки для установления стилевых связей в процессе изучения изобразительного искусства.</w:t>
      </w:r>
    </w:p>
    <w:p w:rsidR="0090015E" w:rsidRPr="0090015E" w:rsidRDefault="0090015E" w:rsidP="0090015E">
      <w:pPr>
        <w:spacing w:line="238" w:lineRule="auto"/>
        <w:ind w:left="4720"/>
        <w:jc w:val="both"/>
        <w:rPr>
          <w:rFonts w:ascii="Times New Roman" w:eastAsia="Times New Roman" w:hAnsi="Times New Roman" w:cs="Times New Roman"/>
          <w:b/>
          <w:sz w:val="24"/>
        </w:rPr>
      </w:pPr>
      <w:r w:rsidRPr="0090015E">
        <w:rPr>
          <w:rFonts w:ascii="Times New Roman" w:eastAsia="Times New Roman" w:hAnsi="Times New Roman" w:cs="Times New Roman"/>
          <w:b/>
          <w:sz w:val="24"/>
        </w:rPr>
        <w:t>8 класс</w:t>
      </w:r>
    </w:p>
    <w:p w:rsidR="0090015E" w:rsidRPr="0090015E" w:rsidRDefault="0090015E" w:rsidP="0090015E">
      <w:pPr>
        <w:spacing w:line="139" w:lineRule="exact"/>
        <w:jc w:val="both"/>
        <w:rPr>
          <w:rFonts w:ascii="Times New Roman" w:eastAsia="Times New Roman" w:hAnsi="Times New Roman" w:cs="Times New Roman"/>
        </w:rPr>
      </w:pPr>
    </w:p>
    <w:p w:rsidR="0090015E" w:rsidRPr="0090015E" w:rsidRDefault="0090015E" w:rsidP="0090015E">
      <w:pPr>
        <w:spacing w:line="0" w:lineRule="atLeast"/>
        <w:ind w:left="40"/>
        <w:jc w:val="both"/>
        <w:rPr>
          <w:rFonts w:ascii="Times New Roman" w:eastAsia="Times New Roman" w:hAnsi="Times New Roman" w:cs="Times New Roman"/>
          <w:b/>
          <w:sz w:val="24"/>
        </w:rPr>
      </w:pPr>
      <w:r w:rsidRPr="0090015E">
        <w:rPr>
          <w:rFonts w:ascii="Times New Roman" w:eastAsia="Times New Roman" w:hAnsi="Times New Roman" w:cs="Times New Roman"/>
          <w:b/>
          <w:sz w:val="24"/>
        </w:rPr>
        <w:t>Выпускник научится:</w:t>
      </w:r>
    </w:p>
    <w:p w:rsidR="0090015E" w:rsidRPr="0090015E" w:rsidRDefault="0090015E" w:rsidP="0090015E">
      <w:pPr>
        <w:spacing w:line="131" w:lineRule="exact"/>
        <w:jc w:val="both"/>
        <w:rPr>
          <w:rFonts w:ascii="Times New Roman" w:eastAsia="Times New Roman" w:hAnsi="Times New Roman" w:cs="Times New Roman"/>
        </w:rPr>
      </w:pPr>
    </w:p>
    <w:p w:rsidR="0090015E" w:rsidRPr="0090015E" w:rsidRDefault="0090015E" w:rsidP="0090015E">
      <w:pPr>
        <w:numPr>
          <w:ilvl w:val="1"/>
          <w:numId w:val="1"/>
        </w:numPr>
        <w:tabs>
          <w:tab w:val="left" w:pos="1000"/>
        </w:tabs>
        <w:spacing w:line="0" w:lineRule="atLeast"/>
        <w:jc w:val="both"/>
        <w:rPr>
          <w:rFonts w:ascii="Times New Roman" w:eastAsia="Symbol" w:hAnsi="Times New Roman" w:cs="Times New Roman"/>
          <w:sz w:val="24"/>
        </w:rPr>
      </w:pPr>
      <w:r w:rsidRPr="0090015E">
        <w:rPr>
          <w:rFonts w:ascii="Times New Roman" w:eastAsia="Times New Roman" w:hAnsi="Times New Roman" w:cs="Times New Roman"/>
          <w:sz w:val="24"/>
        </w:rPr>
        <w:t>называть имена нескольких известных художников объединения «Мир искусства»</w:t>
      </w:r>
    </w:p>
    <w:p w:rsidR="0090015E" w:rsidRPr="0090015E" w:rsidRDefault="0090015E" w:rsidP="0090015E">
      <w:pPr>
        <w:spacing w:line="139" w:lineRule="exact"/>
        <w:jc w:val="both"/>
        <w:rPr>
          <w:rFonts w:ascii="Times New Roman" w:eastAsia="Symbol" w:hAnsi="Times New Roman" w:cs="Times New Roman"/>
          <w:sz w:val="24"/>
        </w:rPr>
      </w:pPr>
    </w:p>
    <w:p w:rsidR="0090015E" w:rsidRPr="0090015E" w:rsidRDefault="0090015E" w:rsidP="00E83EB7">
      <w:pPr>
        <w:tabs>
          <w:tab w:val="left" w:pos="200"/>
        </w:tabs>
        <w:spacing w:line="0" w:lineRule="atLeast"/>
        <w:jc w:val="both"/>
        <w:rPr>
          <w:rFonts w:ascii="Times New Roman" w:eastAsia="Times New Roman" w:hAnsi="Times New Roman" w:cs="Times New Roman"/>
          <w:sz w:val="24"/>
        </w:rPr>
      </w:pPr>
      <w:r w:rsidRPr="0090015E">
        <w:rPr>
          <w:rFonts w:ascii="Times New Roman" w:eastAsia="Times New Roman" w:hAnsi="Times New Roman" w:cs="Times New Roman"/>
          <w:sz w:val="24"/>
        </w:rPr>
        <w:t>их наиболее известные произведения;</w:t>
      </w:r>
    </w:p>
    <w:p w:rsidR="0090015E" w:rsidRPr="0090015E" w:rsidRDefault="0090015E" w:rsidP="0090015E">
      <w:pPr>
        <w:spacing w:line="165" w:lineRule="exact"/>
        <w:jc w:val="both"/>
        <w:rPr>
          <w:rFonts w:ascii="Times New Roman" w:eastAsia="Times New Roman" w:hAnsi="Times New Roman" w:cs="Times New Roman"/>
          <w:sz w:val="24"/>
        </w:rPr>
      </w:pPr>
    </w:p>
    <w:p w:rsidR="0090015E" w:rsidRPr="0090015E" w:rsidRDefault="0090015E" w:rsidP="0090015E">
      <w:pPr>
        <w:numPr>
          <w:ilvl w:val="1"/>
          <w:numId w:val="1"/>
        </w:numPr>
        <w:tabs>
          <w:tab w:val="left" w:pos="994"/>
        </w:tabs>
        <w:spacing w:line="334" w:lineRule="auto"/>
        <w:jc w:val="both"/>
        <w:rPr>
          <w:rFonts w:ascii="Times New Roman" w:eastAsia="Symbol" w:hAnsi="Times New Roman" w:cs="Times New Roman"/>
          <w:sz w:val="24"/>
        </w:rPr>
      </w:pPr>
      <w:r w:rsidRPr="0090015E">
        <w:rPr>
          <w:rFonts w:ascii="Times New Roman" w:eastAsia="Times New Roman" w:hAnsi="Times New Roman" w:cs="Times New Roman"/>
          <w:sz w:val="24"/>
        </w:rPr>
        <w:t>творческому опыту по разработке и созданию изобразительного образа на выбранный исторический сюжет;</w:t>
      </w:r>
    </w:p>
    <w:p w:rsidR="0090015E" w:rsidRPr="0090015E" w:rsidRDefault="0090015E" w:rsidP="0090015E">
      <w:pPr>
        <w:spacing w:line="54" w:lineRule="exact"/>
        <w:jc w:val="both"/>
        <w:rPr>
          <w:rFonts w:ascii="Times New Roman" w:eastAsia="Symbol" w:hAnsi="Times New Roman" w:cs="Times New Roman"/>
          <w:sz w:val="24"/>
        </w:rPr>
      </w:pPr>
    </w:p>
    <w:p w:rsidR="0090015E" w:rsidRPr="0090015E" w:rsidRDefault="0090015E" w:rsidP="0090015E">
      <w:pPr>
        <w:numPr>
          <w:ilvl w:val="1"/>
          <w:numId w:val="1"/>
        </w:numPr>
        <w:tabs>
          <w:tab w:val="left" w:pos="994"/>
        </w:tabs>
        <w:spacing w:line="332" w:lineRule="auto"/>
        <w:jc w:val="both"/>
        <w:rPr>
          <w:rFonts w:ascii="Times New Roman" w:eastAsia="Symbol" w:hAnsi="Times New Roman" w:cs="Times New Roman"/>
          <w:sz w:val="24"/>
        </w:rPr>
      </w:pPr>
      <w:r w:rsidRPr="0090015E">
        <w:rPr>
          <w:rFonts w:ascii="Times New Roman" w:eastAsia="Times New Roman" w:hAnsi="Times New Roman" w:cs="Times New Roman"/>
          <w:sz w:val="24"/>
        </w:rPr>
        <w:t>творческому опыту по разработке художественного проекта –разработки композиции на историческую тему;</w:t>
      </w:r>
    </w:p>
    <w:p w:rsidR="0090015E" w:rsidRPr="0090015E" w:rsidRDefault="0090015E" w:rsidP="0090015E">
      <w:pPr>
        <w:spacing w:line="26" w:lineRule="exact"/>
        <w:jc w:val="both"/>
        <w:rPr>
          <w:rFonts w:ascii="Times New Roman" w:eastAsia="Symbol" w:hAnsi="Times New Roman" w:cs="Times New Roman"/>
          <w:sz w:val="24"/>
        </w:rPr>
      </w:pPr>
    </w:p>
    <w:p w:rsidR="0090015E" w:rsidRPr="0090015E" w:rsidRDefault="0090015E" w:rsidP="0090015E">
      <w:pPr>
        <w:numPr>
          <w:ilvl w:val="1"/>
          <w:numId w:val="1"/>
        </w:numPr>
        <w:tabs>
          <w:tab w:val="left" w:pos="1000"/>
        </w:tabs>
        <w:spacing w:line="0" w:lineRule="atLeast"/>
        <w:jc w:val="both"/>
        <w:rPr>
          <w:rFonts w:ascii="Times New Roman" w:eastAsia="Symbol" w:hAnsi="Times New Roman" w:cs="Times New Roman"/>
          <w:sz w:val="24"/>
        </w:rPr>
      </w:pPr>
      <w:r w:rsidRPr="0090015E">
        <w:rPr>
          <w:rFonts w:ascii="Times New Roman" w:eastAsia="Times New Roman" w:hAnsi="Times New Roman" w:cs="Times New Roman"/>
          <w:sz w:val="24"/>
        </w:rPr>
        <w:t>творческому опыту создания композиции на основе библейских сюжетов;</w:t>
      </w:r>
    </w:p>
    <w:p w:rsidR="0090015E" w:rsidRPr="0090015E" w:rsidRDefault="0090015E" w:rsidP="0090015E">
      <w:pPr>
        <w:spacing w:line="165" w:lineRule="exact"/>
        <w:jc w:val="both"/>
        <w:rPr>
          <w:rFonts w:ascii="Times New Roman" w:eastAsia="Symbol" w:hAnsi="Times New Roman" w:cs="Times New Roman"/>
          <w:sz w:val="24"/>
        </w:rPr>
      </w:pPr>
    </w:p>
    <w:p w:rsidR="0090015E" w:rsidRPr="0090015E" w:rsidRDefault="0090015E" w:rsidP="0090015E">
      <w:pPr>
        <w:numPr>
          <w:ilvl w:val="1"/>
          <w:numId w:val="1"/>
        </w:numPr>
        <w:tabs>
          <w:tab w:val="left" w:pos="994"/>
        </w:tabs>
        <w:spacing w:line="334" w:lineRule="auto"/>
        <w:jc w:val="both"/>
        <w:rPr>
          <w:rFonts w:ascii="Times New Roman" w:eastAsia="Symbol" w:hAnsi="Times New Roman" w:cs="Times New Roman"/>
          <w:sz w:val="24"/>
        </w:rPr>
      </w:pPr>
      <w:r w:rsidRPr="0090015E">
        <w:rPr>
          <w:rFonts w:ascii="Times New Roman" w:eastAsia="Times New Roman" w:hAnsi="Times New Roman" w:cs="Times New Roman"/>
          <w:sz w:val="24"/>
        </w:rPr>
        <w:t>представлениям о великих, вечных темах в искусстве на основе сюжетов из Библии, об их мировоззренческом и нравственном значении в культуре;</w:t>
      </w:r>
    </w:p>
    <w:p w:rsidR="0090015E" w:rsidRPr="0090015E" w:rsidRDefault="0090015E" w:rsidP="0090015E">
      <w:pPr>
        <w:spacing w:line="53" w:lineRule="exact"/>
        <w:jc w:val="both"/>
        <w:rPr>
          <w:rFonts w:ascii="Times New Roman" w:eastAsia="Symbol" w:hAnsi="Times New Roman" w:cs="Times New Roman"/>
          <w:sz w:val="24"/>
        </w:rPr>
      </w:pPr>
    </w:p>
    <w:p w:rsidR="0090015E" w:rsidRPr="0090015E" w:rsidRDefault="0090015E" w:rsidP="0090015E">
      <w:pPr>
        <w:numPr>
          <w:ilvl w:val="1"/>
          <w:numId w:val="1"/>
        </w:numPr>
        <w:tabs>
          <w:tab w:val="left" w:pos="994"/>
        </w:tabs>
        <w:spacing w:line="332" w:lineRule="auto"/>
        <w:jc w:val="both"/>
        <w:rPr>
          <w:rFonts w:ascii="Times New Roman" w:eastAsia="Symbol" w:hAnsi="Times New Roman" w:cs="Times New Roman"/>
          <w:sz w:val="24"/>
        </w:rPr>
      </w:pPr>
      <w:r w:rsidRPr="0090015E">
        <w:rPr>
          <w:rFonts w:ascii="Times New Roman" w:eastAsia="Times New Roman" w:hAnsi="Times New Roman" w:cs="Times New Roman"/>
          <w:sz w:val="24"/>
        </w:rPr>
        <w:t>называть имена великих европейских и русских художников, творивших на библейские темы;</w:t>
      </w:r>
    </w:p>
    <w:p w:rsidR="0090015E" w:rsidRPr="0090015E" w:rsidRDefault="0090015E" w:rsidP="0090015E">
      <w:pPr>
        <w:spacing w:line="56" w:lineRule="exact"/>
        <w:jc w:val="both"/>
        <w:rPr>
          <w:rFonts w:ascii="Times New Roman" w:eastAsia="Symbol" w:hAnsi="Times New Roman" w:cs="Times New Roman"/>
          <w:sz w:val="24"/>
        </w:rPr>
      </w:pPr>
    </w:p>
    <w:p w:rsidR="0090015E" w:rsidRPr="0090015E" w:rsidRDefault="0090015E" w:rsidP="0090015E">
      <w:pPr>
        <w:numPr>
          <w:ilvl w:val="1"/>
          <w:numId w:val="1"/>
        </w:numPr>
        <w:tabs>
          <w:tab w:val="left" w:pos="994"/>
        </w:tabs>
        <w:spacing w:line="332" w:lineRule="auto"/>
        <w:jc w:val="both"/>
        <w:rPr>
          <w:rFonts w:ascii="Times New Roman" w:eastAsia="Symbol" w:hAnsi="Times New Roman" w:cs="Times New Roman"/>
          <w:sz w:val="24"/>
        </w:rPr>
      </w:pPr>
      <w:r w:rsidRPr="0090015E">
        <w:rPr>
          <w:rFonts w:ascii="Times New Roman" w:eastAsia="Times New Roman" w:hAnsi="Times New Roman" w:cs="Times New Roman"/>
          <w:sz w:val="24"/>
        </w:rPr>
        <w:t>узнавать и характеризовать произведения великих европейских и русских художников на библейские темы;</w:t>
      </w:r>
    </w:p>
    <w:p w:rsidR="0090015E" w:rsidRPr="0090015E" w:rsidRDefault="0090015E" w:rsidP="0090015E">
      <w:pPr>
        <w:spacing w:line="26" w:lineRule="exact"/>
        <w:jc w:val="both"/>
        <w:rPr>
          <w:rFonts w:ascii="Times New Roman" w:eastAsia="Symbol" w:hAnsi="Times New Roman" w:cs="Times New Roman"/>
          <w:sz w:val="24"/>
        </w:rPr>
      </w:pPr>
    </w:p>
    <w:p w:rsidR="0090015E" w:rsidRPr="0090015E" w:rsidRDefault="0090015E" w:rsidP="0090015E">
      <w:pPr>
        <w:numPr>
          <w:ilvl w:val="1"/>
          <w:numId w:val="1"/>
        </w:numPr>
        <w:tabs>
          <w:tab w:val="left" w:pos="1000"/>
        </w:tabs>
        <w:spacing w:line="0" w:lineRule="atLeast"/>
        <w:jc w:val="both"/>
        <w:rPr>
          <w:rFonts w:ascii="Times New Roman" w:eastAsia="Symbol" w:hAnsi="Times New Roman" w:cs="Times New Roman"/>
          <w:sz w:val="24"/>
        </w:rPr>
      </w:pPr>
      <w:r w:rsidRPr="0090015E">
        <w:rPr>
          <w:rFonts w:ascii="Times New Roman" w:eastAsia="Times New Roman" w:hAnsi="Times New Roman" w:cs="Times New Roman"/>
          <w:sz w:val="24"/>
        </w:rPr>
        <w:t>характеризовать роль монументальных памятников в жизни общества;</w:t>
      </w:r>
    </w:p>
    <w:p w:rsidR="0090015E" w:rsidRPr="0090015E" w:rsidRDefault="0090015E" w:rsidP="0090015E">
      <w:pPr>
        <w:spacing w:line="165" w:lineRule="exact"/>
        <w:jc w:val="both"/>
        <w:rPr>
          <w:rFonts w:ascii="Times New Roman" w:eastAsia="Symbol" w:hAnsi="Times New Roman" w:cs="Times New Roman"/>
          <w:sz w:val="24"/>
        </w:rPr>
      </w:pPr>
    </w:p>
    <w:p w:rsidR="0090015E" w:rsidRPr="0090015E" w:rsidRDefault="0090015E" w:rsidP="0090015E">
      <w:pPr>
        <w:numPr>
          <w:ilvl w:val="1"/>
          <w:numId w:val="1"/>
        </w:numPr>
        <w:tabs>
          <w:tab w:val="left" w:pos="994"/>
        </w:tabs>
        <w:spacing w:line="334" w:lineRule="auto"/>
        <w:jc w:val="both"/>
        <w:rPr>
          <w:rFonts w:ascii="Times New Roman" w:eastAsia="Symbol" w:hAnsi="Times New Roman" w:cs="Times New Roman"/>
          <w:sz w:val="24"/>
        </w:rPr>
      </w:pPr>
      <w:r w:rsidRPr="0090015E">
        <w:rPr>
          <w:rFonts w:ascii="Times New Roman" w:eastAsia="Times New Roman" w:hAnsi="Times New Roman" w:cs="Times New Roman"/>
          <w:sz w:val="24"/>
        </w:rPr>
        <w:t>рассуждать об особенностях художественного образа советского народа в годы Великой Отечественной войны;</w:t>
      </w:r>
    </w:p>
    <w:p w:rsidR="0090015E" w:rsidRPr="0090015E" w:rsidRDefault="0090015E" w:rsidP="0090015E">
      <w:pPr>
        <w:spacing w:line="53" w:lineRule="exact"/>
        <w:jc w:val="both"/>
        <w:rPr>
          <w:rFonts w:ascii="Times New Roman" w:eastAsia="Symbol" w:hAnsi="Times New Roman" w:cs="Times New Roman"/>
          <w:sz w:val="24"/>
        </w:rPr>
      </w:pPr>
    </w:p>
    <w:p w:rsidR="0090015E" w:rsidRPr="0090015E" w:rsidRDefault="0090015E" w:rsidP="0090015E">
      <w:pPr>
        <w:numPr>
          <w:ilvl w:val="1"/>
          <w:numId w:val="1"/>
        </w:numPr>
        <w:tabs>
          <w:tab w:val="left" w:pos="994"/>
        </w:tabs>
        <w:spacing w:line="332" w:lineRule="auto"/>
        <w:jc w:val="both"/>
        <w:rPr>
          <w:rFonts w:ascii="Times New Roman" w:eastAsia="Symbol" w:hAnsi="Times New Roman" w:cs="Times New Roman"/>
          <w:sz w:val="24"/>
        </w:rPr>
      </w:pPr>
      <w:r w:rsidRPr="0090015E">
        <w:rPr>
          <w:rFonts w:ascii="Times New Roman" w:eastAsia="Times New Roman" w:hAnsi="Times New Roman" w:cs="Times New Roman"/>
          <w:sz w:val="24"/>
        </w:rPr>
        <w:t>описывать и характеризовать выдающиеся монументальные памятники и ансамбли, посвященные Великой Отечественной войне;</w:t>
      </w:r>
    </w:p>
    <w:p w:rsidR="0090015E" w:rsidRPr="0090015E" w:rsidRDefault="0090015E" w:rsidP="0090015E">
      <w:pPr>
        <w:spacing w:line="56" w:lineRule="exact"/>
        <w:jc w:val="both"/>
        <w:rPr>
          <w:rFonts w:ascii="Times New Roman" w:eastAsia="Symbol" w:hAnsi="Times New Roman" w:cs="Times New Roman"/>
          <w:sz w:val="24"/>
        </w:rPr>
      </w:pPr>
    </w:p>
    <w:p w:rsidR="0090015E" w:rsidRPr="0090015E" w:rsidRDefault="0090015E" w:rsidP="0090015E">
      <w:pPr>
        <w:numPr>
          <w:ilvl w:val="1"/>
          <w:numId w:val="1"/>
        </w:numPr>
        <w:tabs>
          <w:tab w:val="left" w:pos="994"/>
        </w:tabs>
        <w:spacing w:line="332" w:lineRule="auto"/>
        <w:jc w:val="both"/>
        <w:rPr>
          <w:rFonts w:ascii="Times New Roman" w:eastAsia="Symbol" w:hAnsi="Times New Roman" w:cs="Times New Roman"/>
          <w:sz w:val="24"/>
        </w:rPr>
      </w:pPr>
      <w:r w:rsidRPr="0090015E">
        <w:rPr>
          <w:rFonts w:ascii="Times New Roman" w:eastAsia="Times New Roman" w:hAnsi="Times New Roman" w:cs="Times New Roman"/>
          <w:sz w:val="24"/>
        </w:rPr>
        <w:lastRenderedPageBreak/>
        <w:t>творческому опыту лепки памятника, посвященного значимому историческому событию или историческому герою;</w:t>
      </w:r>
    </w:p>
    <w:p w:rsidR="0090015E" w:rsidRPr="0090015E" w:rsidRDefault="0090015E" w:rsidP="0090015E">
      <w:pPr>
        <w:spacing w:line="56" w:lineRule="exact"/>
        <w:jc w:val="both"/>
        <w:rPr>
          <w:rFonts w:ascii="Times New Roman" w:eastAsia="Symbol" w:hAnsi="Times New Roman" w:cs="Times New Roman"/>
          <w:sz w:val="24"/>
        </w:rPr>
      </w:pPr>
    </w:p>
    <w:p w:rsidR="0090015E" w:rsidRPr="0090015E" w:rsidRDefault="0090015E" w:rsidP="0090015E">
      <w:pPr>
        <w:numPr>
          <w:ilvl w:val="1"/>
          <w:numId w:val="1"/>
        </w:numPr>
        <w:tabs>
          <w:tab w:val="left" w:pos="994"/>
        </w:tabs>
        <w:spacing w:line="334" w:lineRule="auto"/>
        <w:jc w:val="both"/>
        <w:rPr>
          <w:rFonts w:ascii="Times New Roman" w:eastAsia="Symbol" w:hAnsi="Times New Roman" w:cs="Times New Roman"/>
          <w:sz w:val="24"/>
        </w:rPr>
      </w:pPr>
      <w:r w:rsidRPr="0090015E">
        <w:rPr>
          <w:rFonts w:ascii="Times New Roman" w:eastAsia="Times New Roman" w:hAnsi="Times New Roman" w:cs="Times New Roman"/>
          <w:sz w:val="24"/>
        </w:rPr>
        <w:t>анализировать художественно-выразительные средства произведений изобразительного искусства XX века;</w:t>
      </w:r>
    </w:p>
    <w:p w:rsidR="0090015E" w:rsidRPr="0090015E" w:rsidRDefault="0090015E" w:rsidP="0090015E">
      <w:pPr>
        <w:spacing w:line="21" w:lineRule="exact"/>
        <w:jc w:val="both"/>
        <w:rPr>
          <w:rFonts w:ascii="Times New Roman" w:eastAsia="Symbol" w:hAnsi="Times New Roman" w:cs="Times New Roman"/>
          <w:sz w:val="24"/>
        </w:rPr>
      </w:pPr>
    </w:p>
    <w:p w:rsidR="0090015E" w:rsidRPr="0090015E" w:rsidRDefault="0090015E" w:rsidP="0090015E">
      <w:pPr>
        <w:numPr>
          <w:ilvl w:val="1"/>
          <w:numId w:val="1"/>
        </w:numPr>
        <w:tabs>
          <w:tab w:val="left" w:pos="1000"/>
        </w:tabs>
        <w:spacing w:line="0" w:lineRule="atLeast"/>
        <w:jc w:val="both"/>
        <w:rPr>
          <w:rFonts w:ascii="Times New Roman" w:eastAsia="Symbol" w:hAnsi="Times New Roman" w:cs="Times New Roman"/>
          <w:sz w:val="24"/>
        </w:rPr>
      </w:pPr>
      <w:r w:rsidRPr="0090015E">
        <w:rPr>
          <w:rFonts w:ascii="Times New Roman" w:eastAsia="Times New Roman" w:hAnsi="Times New Roman" w:cs="Times New Roman"/>
          <w:sz w:val="24"/>
        </w:rPr>
        <w:t>культуре зрительского восприятия;</w:t>
      </w:r>
    </w:p>
    <w:p w:rsidR="0090015E" w:rsidRPr="0090015E" w:rsidRDefault="0090015E" w:rsidP="0090015E">
      <w:pPr>
        <w:spacing w:line="137" w:lineRule="exact"/>
        <w:jc w:val="both"/>
        <w:rPr>
          <w:rFonts w:ascii="Times New Roman" w:eastAsia="Symbol" w:hAnsi="Times New Roman" w:cs="Times New Roman"/>
          <w:sz w:val="24"/>
        </w:rPr>
      </w:pPr>
    </w:p>
    <w:p w:rsidR="0090015E" w:rsidRPr="0090015E" w:rsidRDefault="0090015E" w:rsidP="0090015E">
      <w:pPr>
        <w:numPr>
          <w:ilvl w:val="1"/>
          <w:numId w:val="1"/>
        </w:numPr>
        <w:tabs>
          <w:tab w:val="left" w:pos="1000"/>
        </w:tabs>
        <w:spacing w:line="0" w:lineRule="atLeast"/>
        <w:jc w:val="both"/>
        <w:rPr>
          <w:rFonts w:ascii="Times New Roman" w:eastAsia="Symbol" w:hAnsi="Times New Roman" w:cs="Times New Roman"/>
          <w:sz w:val="24"/>
        </w:rPr>
      </w:pPr>
      <w:r w:rsidRPr="0090015E">
        <w:rPr>
          <w:rFonts w:ascii="Times New Roman" w:eastAsia="Times New Roman" w:hAnsi="Times New Roman" w:cs="Times New Roman"/>
          <w:sz w:val="24"/>
        </w:rPr>
        <w:t>характеризовать временные и пространственные искусства;</w:t>
      </w:r>
    </w:p>
    <w:p w:rsidR="0090015E" w:rsidRPr="0090015E" w:rsidRDefault="0090015E" w:rsidP="0090015E">
      <w:pPr>
        <w:spacing w:line="135" w:lineRule="exact"/>
        <w:jc w:val="both"/>
        <w:rPr>
          <w:rFonts w:ascii="Times New Roman" w:eastAsia="Symbol" w:hAnsi="Times New Roman" w:cs="Times New Roman"/>
          <w:sz w:val="24"/>
        </w:rPr>
      </w:pPr>
    </w:p>
    <w:p w:rsidR="0090015E" w:rsidRPr="0090015E" w:rsidRDefault="0090015E" w:rsidP="0090015E">
      <w:pPr>
        <w:numPr>
          <w:ilvl w:val="1"/>
          <w:numId w:val="1"/>
        </w:numPr>
        <w:tabs>
          <w:tab w:val="left" w:pos="1000"/>
        </w:tabs>
        <w:spacing w:line="0" w:lineRule="atLeast"/>
        <w:jc w:val="both"/>
        <w:rPr>
          <w:rFonts w:ascii="Times New Roman" w:eastAsia="Symbol" w:hAnsi="Times New Roman" w:cs="Times New Roman"/>
          <w:sz w:val="24"/>
        </w:rPr>
      </w:pPr>
      <w:r w:rsidRPr="0090015E">
        <w:rPr>
          <w:rFonts w:ascii="Times New Roman" w:eastAsia="Times New Roman" w:hAnsi="Times New Roman" w:cs="Times New Roman"/>
          <w:sz w:val="24"/>
        </w:rPr>
        <w:t>понимать разницу между реальностью и художественным образом;</w:t>
      </w:r>
    </w:p>
    <w:p w:rsidR="0090015E" w:rsidRPr="0090015E" w:rsidRDefault="0090015E" w:rsidP="0090015E">
      <w:pPr>
        <w:spacing w:line="168" w:lineRule="exact"/>
        <w:jc w:val="both"/>
        <w:rPr>
          <w:rFonts w:ascii="Times New Roman" w:eastAsia="Symbol" w:hAnsi="Times New Roman" w:cs="Times New Roman"/>
          <w:sz w:val="24"/>
        </w:rPr>
      </w:pPr>
    </w:p>
    <w:p w:rsidR="0090015E" w:rsidRPr="0090015E" w:rsidRDefault="0090015E" w:rsidP="0090015E">
      <w:pPr>
        <w:numPr>
          <w:ilvl w:val="1"/>
          <w:numId w:val="1"/>
        </w:numPr>
        <w:tabs>
          <w:tab w:val="left" w:pos="994"/>
        </w:tabs>
        <w:spacing w:line="334" w:lineRule="auto"/>
        <w:jc w:val="both"/>
        <w:rPr>
          <w:rFonts w:ascii="Times New Roman" w:eastAsia="Symbol" w:hAnsi="Times New Roman" w:cs="Times New Roman"/>
          <w:sz w:val="24"/>
        </w:rPr>
      </w:pPr>
      <w:r w:rsidRPr="0090015E">
        <w:rPr>
          <w:rFonts w:ascii="Times New Roman" w:eastAsia="Times New Roman" w:hAnsi="Times New Roman" w:cs="Times New Roman"/>
          <w:sz w:val="24"/>
        </w:rPr>
        <w:t>представлениям об искусстве иллюстрации и творчестве известных иллюстраторов книг. И.Я. Билибин. В.А. Милашевский. В.А. Фаворский;</w:t>
      </w:r>
    </w:p>
    <w:p w:rsidR="0090015E" w:rsidRPr="0090015E" w:rsidRDefault="0090015E" w:rsidP="0090015E">
      <w:pPr>
        <w:numPr>
          <w:ilvl w:val="0"/>
          <w:numId w:val="1"/>
        </w:numPr>
        <w:tabs>
          <w:tab w:val="left" w:pos="994"/>
        </w:tabs>
        <w:spacing w:line="334" w:lineRule="auto"/>
        <w:jc w:val="both"/>
        <w:rPr>
          <w:rFonts w:ascii="Times New Roman" w:eastAsia="Symbol" w:hAnsi="Times New Roman" w:cs="Times New Roman"/>
          <w:sz w:val="24"/>
        </w:rPr>
      </w:pPr>
      <w:bookmarkStart w:id="202" w:name="page169"/>
      <w:bookmarkEnd w:id="202"/>
      <w:r w:rsidRPr="0090015E">
        <w:rPr>
          <w:rFonts w:ascii="Times New Roman" w:eastAsia="Times New Roman" w:hAnsi="Times New Roman" w:cs="Times New Roman"/>
          <w:sz w:val="24"/>
        </w:rPr>
        <w:t>опыту художественного иллюстрирования и навыкам работы графическими материалами;</w:t>
      </w:r>
    </w:p>
    <w:p w:rsidR="0090015E" w:rsidRPr="0090015E" w:rsidRDefault="0090015E" w:rsidP="0090015E">
      <w:pPr>
        <w:spacing w:line="24" w:lineRule="exact"/>
        <w:jc w:val="both"/>
        <w:rPr>
          <w:rFonts w:ascii="Times New Roman" w:eastAsia="Symbol" w:hAnsi="Times New Roman" w:cs="Times New Roman"/>
          <w:sz w:val="24"/>
        </w:rPr>
      </w:pPr>
    </w:p>
    <w:p w:rsidR="0090015E" w:rsidRPr="0090015E" w:rsidRDefault="0090015E" w:rsidP="0090015E">
      <w:pPr>
        <w:numPr>
          <w:ilvl w:val="0"/>
          <w:numId w:val="1"/>
        </w:numPr>
        <w:tabs>
          <w:tab w:val="left" w:pos="1000"/>
        </w:tabs>
        <w:spacing w:line="0" w:lineRule="atLeast"/>
        <w:jc w:val="both"/>
        <w:rPr>
          <w:rFonts w:ascii="Times New Roman" w:eastAsia="Symbol" w:hAnsi="Times New Roman" w:cs="Times New Roman"/>
          <w:sz w:val="24"/>
        </w:rPr>
      </w:pPr>
      <w:r w:rsidRPr="0090015E">
        <w:rPr>
          <w:rFonts w:ascii="Times New Roman" w:eastAsia="Times New Roman" w:hAnsi="Times New Roman" w:cs="Times New Roman"/>
          <w:sz w:val="24"/>
        </w:rPr>
        <w:t>собирать необходимый материал для иллюстрирования (характер одежды героев,</w:t>
      </w:r>
    </w:p>
    <w:p w:rsidR="0090015E" w:rsidRPr="0090015E" w:rsidRDefault="0090015E" w:rsidP="0090015E">
      <w:pPr>
        <w:spacing w:line="137" w:lineRule="exact"/>
        <w:jc w:val="both"/>
        <w:rPr>
          <w:rFonts w:ascii="Times New Roman" w:eastAsia="Times New Roman" w:hAnsi="Times New Roman" w:cs="Times New Roman"/>
        </w:rPr>
      </w:pPr>
    </w:p>
    <w:p w:rsidR="0090015E" w:rsidRPr="0090015E" w:rsidRDefault="0090015E" w:rsidP="0090015E">
      <w:pPr>
        <w:spacing w:line="0" w:lineRule="atLeast"/>
        <w:jc w:val="both"/>
        <w:rPr>
          <w:rFonts w:ascii="Times New Roman" w:eastAsia="Times New Roman" w:hAnsi="Times New Roman" w:cs="Times New Roman"/>
          <w:sz w:val="24"/>
        </w:rPr>
      </w:pPr>
      <w:r w:rsidRPr="0090015E">
        <w:rPr>
          <w:rFonts w:ascii="Times New Roman" w:eastAsia="Times New Roman" w:hAnsi="Times New Roman" w:cs="Times New Roman"/>
          <w:sz w:val="24"/>
        </w:rPr>
        <w:t>характер построек и помещений, характерные детали быта и т.д.);</w:t>
      </w:r>
    </w:p>
    <w:p w:rsidR="0090015E" w:rsidRPr="0090015E" w:rsidRDefault="0090015E" w:rsidP="0090015E">
      <w:pPr>
        <w:spacing w:line="168" w:lineRule="exact"/>
        <w:jc w:val="both"/>
        <w:rPr>
          <w:rFonts w:ascii="Times New Roman" w:eastAsia="Times New Roman" w:hAnsi="Times New Roman" w:cs="Times New Roman"/>
        </w:rPr>
      </w:pPr>
    </w:p>
    <w:p w:rsidR="0090015E" w:rsidRPr="0090015E" w:rsidRDefault="0090015E" w:rsidP="0090015E">
      <w:pPr>
        <w:numPr>
          <w:ilvl w:val="0"/>
          <w:numId w:val="1"/>
        </w:numPr>
        <w:tabs>
          <w:tab w:val="left" w:pos="994"/>
        </w:tabs>
        <w:spacing w:line="332" w:lineRule="auto"/>
        <w:jc w:val="both"/>
        <w:rPr>
          <w:rFonts w:ascii="Times New Roman" w:eastAsia="Symbol" w:hAnsi="Times New Roman" w:cs="Times New Roman"/>
          <w:sz w:val="24"/>
        </w:rPr>
      </w:pPr>
      <w:r w:rsidRPr="0090015E">
        <w:rPr>
          <w:rFonts w:ascii="Times New Roman" w:eastAsia="Times New Roman" w:hAnsi="Times New Roman" w:cs="Times New Roman"/>
          <w:sz w:val="24"/>
        </w:rPr>
        <w:t>представлениям об анималистическом жанре изобразительного искусства и творчестве художников-анималистов;</w:t>
      </w:r>
    </w:p>
    <w:p w:rsidR="0090015E" w:rsidRPr="0090015E" w:rsidRDefault="0090015E" w:rsidP="0090015E">
      <w:pPr>
        <w:spacing w:line="56" w:lineRule="exact"/>
        <w:jc w:val="both"/>
        <w:rPr>
          <w:rFonts w:ascii="Times New Roman" w:eastAsia="Symbol" w:hAnsi="Times New Roman" w:cs="Times New Roman"/>
          <w:sz w:val="24"/>
        </w:rPr>
      </w:pPr>
    </w:p>
    <w:p w:rsidR="0090015E" w:rsidRPr="0090015E" w:rsidRDefault="0090015E" w:rsidP="0090015E">
      <w:pPr>
        <w:numPr>
          <w:ilvl w:val="0"/>
          <w:numId w:val="1"/>
        </w:numPr>
        <w:tabs>
          <w:tab w:val="left" w:pos="994"/>
        </w:tabs>
        <w:spacing w:line="334" w:lineRule="auto"/>
        <w:jc w:val="both"/>
        <w:rPr>
          <w:rFonts w:ascii="Times New Roman" w:eastAsia="Symbol" w:hAnsi="Times New Roman" w:cs="Times New Roman"/>
          <w:sz w:val="24"/>
        </w:rPr>
      </w:pPr>
      <w:r w:rsidRPr="0090015E">
        <w:rPr>
          <w:rFonts w:ascii="Times New Roman" w:eastAsia="Times New Roman" w:hAnsi="Times New Roman" w:cs="Times New Roman"/>
          <w:sz w:val="24"/>
        </w:rPr>
        <w:t>опыту художественного творчества по созданию стилизованных образов животных;</w:t>
      </w:r>
    </w:p>
    <w:p w:rsidR="0090015E" w:rsidRPr="0090015E" w:rsidRDefault="0090015E" w:rsidP="0090015E">
      <w:pPr>
        <w:spacing w:line="51" w:lineRule="exact"/>
        <w:jc w:val="both"/>
        <w:rPr>
          <w:rFonts w:ascii="Times New Roman" w:eastAsia="Symbol" w:hAnsi="Times New Roman" w:cs="Times New Roman"/>
          <w:sz w:val="24"/>
        </w:rPr>
      </w:pPr>
    </w:p>
    <w:p w:rsidR="0090015E" w:rsidRPr="0090015E" w:rsidRDefault="0090015E" w:rsidP="0090015E">
      <w:pPr>
        <w:numPr>
          <w:ilvl w:val="0"/>
          <w:numId w:val="1"/>
        </w:numPr>
        <w:tabs>
          <w:tab w:val="left" w:pos="994"/>
        </w:tabs>
        <w:spacing w:line="334" w:lineRule="auto"/>
        <w:jc w:val="both"/>
        <w:rPr>
          <w:rFonts w:ascii="Times New Roman" w:eastAsia="Symbol" w:hAnsi="Times New Roman" w:cs="Times New Roman"/>
          <w:sz w:val="24"/>
        </w:rPr>
      </w:pPr>
      <w:r w:rsidRPr="0090015E">
        <w:rPr>
          <w:rFonts w:ascii="Times New Roman" w:eastAsia="Times New Roman" w:hAnsi="Times New Roman" w:cs="Times New Roman"/>
          <w:sz w:val="24"/>
        </w:rPr>
        <w:t>систематизировать и характеризовать основные этапы развития и истории архитектуры и дизайна.</w:t>
      </w:r>
    </w:p>
    <w:p w:rsidR="0090015E" w:rsidRPr="0090015E" w:rsidRDefault="0090015E" w:rsidP="0090015E">
      <w:pPr>
        <w:spacing w:line="27" w:lineRule="exact"/>
        <w:jc w:val="both"/>
        <w:rPr>
          <w:rFonts w:ascii="Times New Roman" w:eastAsia="Times New Roman" w:hAnsi="Times New Roman" w:cs="Times New Roman"/>
        </w:rPr>
      </w:pPr>
    </w:p>
    <w:p w:rsidR="0090015E" w:rsidRPr="0090015E" w:rsidRDefault="0090015E" w:rsidP="0090015E">
      <w:pPr>
        <w:spacing w:line="0" w:lineRule="atLeast"/>
        <w:ind w:left="720"/>
        <w:jc w:val="both"/>
        <w:rPr>
          <w:rFonts w:ascii="Times New Roman" w:eastAsia="Times New Roman" w:hAnsi="Times New Roman" w:cs="Times New Roman"/>
          <w:b/>
          <w:sz w:val="24"/>
        </w:rPr>
      </w:pPr>
      <w:r w:rsidRPr="0090015E">
        <w:rPr>
          <w:rFonts w:ascii="Times New Roman" w:eastAsia="Times New Roman" w:hAnsi="Times New Roman" w:cs="Times New Roman"/>
          <w:b/>
          <w:sz w:val="24"/>
        </w:rPr>
        <w:t>Выпускник получит возможность научиться:</w:t>
      </w:r>
    </w:p>
    <w:p w:rsidR="0090015E" w:rsidRPr="0090015E" w:rsidRDefault="0090015E" w:rsidP="0090015E">
      <w:pPr>
        <w:spacing w:line="137" w:lineRule="exact"/>
        <w:jc w:val="both"/>
        <w:rPr>
          <w:rFonts w:ascii="Times New Roman" w:eastAsia="Times New Roman" w:hAnsi="Times New Roman" w:cs="Times New Roman"/>
        </w:rPr>
      </w:pPr>
    </w:p>
    <w:p w:rsidR="0090015E" w:rsidRPr="0090015E" w:rsidRDefault="0090015E" w:rsidP="0090015E">
      <w:pPr>
        <w:spacing w:line="356" w:lineRule="auto"/>
        <w:ind w:firstLine="708"/>
        <w:jc w:val="both"/>
        <w:rPr>
          <w:rFonts w:ascii="Times New Roman" w:eastAsia="Times New Roman" w:hAnsi="Times New Roman" w:cs="Times New Roman"/>
          <w:i/>
          <w:sz w:val="24"/>
        </w:rPr>
      </w:pPr>
      <w:r w:rsidRPr="0090015E">
        <w:rPr>
          <w:rFonts w:ascii="Times New Roman" w:eastAsia="Times New Roman" w:hAnsi="Times New Roman" w:cs="Times New Roman"/>
          <w:i/>
          <w:sz w:val="24"/>
        </w:rPr>
        <w:t xml:space="preserve"> активно использовать язык изобразительного искусства и различные художественные материалы для освоения содержания различных учебных предметов</w:t>
      </w:r>
    </w:p>
    <w:p w:rsidR="0090015E" w:rsidRPr="0090015E" w:rsidRDefault="0090015E" w:rsidP="0090015E">
      <w:pPr>
        <w:spacing w:line="10" w:lineRule="exact"/>
        <w:jc w:val="both"/>
        <w:rPr>
          <w:rFonts w:ascii="Times New Roman" w:eastAsia="Times New Roman" w:hAnsi="Times New Roman" w:cs="Times New Roman"/>
        </w:rPr>
      </w:pPr>
    </w:p>
    <w:p w:rsidR="0090015E" w:rsidRPr="0090015E" w:rsidRDefault="0090015E" w:rsidP="0090015E">
      <w:pPr>
        <w:spacing w:line="354" w:lineRule="auto"/>
        <w:jc w:val="both"/>
        <w:rPr>
          <w:rFonts w:ascii="Times New Roman" w:eastAsia="Times New Roman" w:hAnsi="Times New Roman" w:cs="Times New Roman"/>
          <w:i/>
          <w:sz w:val="24"/>
        </w:rPr>
      </w:pPr>
      <w:r w:rsidRPr="0090015E">
        <w:rPr>
          <w:rFonts w:ascii="Times New Roman" w:eastAsia="Times New Roman" w:hAnsi="Times New Roman" w:cs="Times New Roman"/>
          <w:i/>
          <w:sz w:val="24"/>
        </w:rPr>
        <w:t>(литературы, окружающего мира, технологии и др.); владеть диалогической формой коммуникации, уметь аргументировать свою точку зрения в процессе изучения изобразительного искусства;</w:t>
      </w:r>
    </w:p>
    <w:p w:rsidR="0090015E" w:rsidRPr="0090015E" w:rsidRDefault="0090015E" w:rsidP="0090015E">
      <w:pPr>
        <w:tabs>
          <w:tab w:val="left" w:pos="980"/>
        </w:tabs>
        <w:spacing w:line="237" w:lineRule="auto"/>
        <w:ind w:left="720"/>
        <w:jc w:val="both"/>
        <w:rPr>
          <w:rFonts w:ascii="Times New Roman" w:eastAsia="Times New Roman" w:hAnsi="Times New Roman" w:cs="Times New Roman"/>
          <w:i/>
          <w:sz w:val="24"/>
        </w:rPr>
      </w:pPr>
      <w:r w:rsidRPr="0090015E">
        <w:rPr>
          <w:rFonts w:ascii="Times New Roman" w:eastAsia="Times New Roman" w:hAnsi="Times New Roman" w:cs="Times New Roman"/>
        </w:rPr>
        <w:tab/>
      </w:r>
      <w:r w:rsidRPr="0090015E">
        <w:rPr>
          <w:rFonts w:ascii="Times New Roman" w:eastAsia="Times New Roman" w:hAnsi="Times New Roman" w:cs="Times New Roman"/>
          <w:i/>
          <w:sz w:val="24"/>
        </w:rPr>
        <w:t>различать и передавать в художественно-творческой деятельности характер,</w:t>
      </w:r>
    </w:p>
    <w:p w:rsidR="0090015E" w:rsidRPr="0090015E" w:rsidRDefault="0090015E" w:rsidP="0090015E">
      <w:pPr>
        <w:spacing w:line="151" w:lineRule="exact"/>
        <w:jc w:val="both"/>
        <w:rPr>
          <w:rFonts w:ascii="Times New Roman" w:eastAsia="Times New Roman" w:hAnsi="Times New Roman" w:cs="Times New Roman"/>
        </w:rPr>
      </w:pPr>
    </w:p>
    <w:p w:rsidR="0090015E" w:rsidRPr="0090015E" w:rsidRDefault="0090015E" w:rsidP="0090015E">
      <w:pPr>
        <w:spacing w:line="348" w:lineRule="auto"/>
        <w:jc w:val="both"/>
        <w:rPr>
          <w:rFonts w:ascii="Times New Roman" w:eastAsia="Times New Roman" w:hAnsi="Times New Roman" w:cs="Times New Roman"/>
          <w:i/>
          <w:sz w:val="24"/>
        </w:rPr>
      </w:pPr>
      <w:r w:rsidRPr="0090015E">
        <w:rPr>
          <w:rFonts w:ascii="Times New Roman" w:eastAsia="Times New Roman" w:hAnsi="Times New Roman" w:cs="Times New Roman"/>
          <w:i/>
          <w:sz w:val="24"/>
        </w:rPr>
        <w:t>эмоциональное состояние и свое отношение к природе, человеку, обществу; осознавать общечеловеческие ценности, выраженные в главных темах искусства;</w:t>
      </w:r>
    </w:p>
    <w:p w:rsidR="0090015E" w:rsidRPr="0090015E" w:rsidRDefault="0090015E" w:rsidP="0090015E">
      <w:pPr>
        <w:spacing w:line="17" w:lineRule="exact"/>
        <w:jc w:val="both"/>
        <w:rPr>
          <w:rFonts w:ascii="Times New Roman" w:eastAsia="Times New Roman" w:hAnsi="Times New Roman" w:cs="Times New Roman"/>
        </w:rPr>
      </w:pPr>
    </w:p>
    <w:p w:rsidR="0090015E" w:rsidRPr="0090015E" w:rsidRDefault="0090015E" w:rsidP="0090015E">
      <w:pPr>
        <w:spacing w:line="358" w:lineRule="auto"/>
        <w:ind w:firstLine="708"/>
        <w:jc w:val="both"/>
        <w:rPr>
          <w:rFonts w:ascii="Times New Roman" w:eastAsia="Times New Roman" w:hAnsi="Times New Roman" w:cs="Times New Roman"/>
          <w:i/>
          <w:sz w:val="24"/>
        </w:rPr>
      </w:pPr>
      <w:r w:rsidRPr="0090015E">
        <w:rPr>
          <w:rFonts w:ascii="Times New Roman" w:eastAsia="Times New Roman" w:hAnsi="Times New Roman" w:cs="Times New Roman"/>
          <w:i/>
          <w:sz w:val="24"/>
        </w:rPr>
        <w:t xml:space="preserve"> выделять признаки для установления стилевых связей в процессе изучения изобразительного искусства;</w:t>
      </w:r>
    </w:p>
    <w:p w:rsidR="0090015E" w:rsidRPr="0090015E" w:rsidRDefault="0090015E" w:rsidP="0090015E">
      <w:pPr>
        <w:spacing w:line="238" w:lineRule="auto"/>
        <w:ind w:left="4360"/>
        <w:jc w:val="both"/>
        <w:rPr>
          <w:rFonts w:ascii="Times New Roman" w:eastAsia="Times New Roman" w:hAnsi="Times New Roman" w:cs="Times New Roman"/>
          <w:b/>
          <w:sz w:val="24"/>
        </w:rPr>
      </w:pPr>
      <w:r w:rsidRPr="0090015E">
        <w:rPr>
          <w:rFonts w:ascii="Times New Roman" w:eastAsia="Times New Roman" w:hAnsi="Times New Roman" w:cs="Times New Roman"/>
          <w:b/>
          <w:sz w:val="24"/>
        </w:rPr>
        <w:t>9 класс</w:t>
      </w:r>
    </w:p>
    <w:p w:rsidR="0090015E" w:rsidRPr="0090015E" w:rsidRDefault="0090015E" w:rsidP="0090015E">
      <w:pPr>
        <w:spacing w:line="243" w:lineRule="exact"/>
        <w:jc w:val="both"/>
        <w:rPr>
          <w:rFonts w:ascii="Times New Roman" w:eastAsia="Times New Roman" w:hAnsi="Times New Roman" w:cs="Times New Roman"/>
        </w:rPr>
      </w:pPr>
    </w:p>
    <w:p w:rsidR="0090015E" w:rsidRPr="0090015E" w:rsidRDefault="0090015E" w:rsidP="0090015E">
      <w:pPr>
        <w:spacing w:line="0" w:lineRule="atLeast"/>
        <w:ind w:left="40"/>
        <w:jc w:val="both"/>
        <w:rPr>
          <w:rFonts w:ascii="Times New Roman" w:eastAsia="Times New Roman" w:hAnsi="Times New Roman" w:cs="Times New Roman"/>
          <w:b/>
          <w:sz w:val="24"/>
        </w:rPr>
      </w:pPr>
      <w:r w:rsidRPr="0090015E">
        <w:rPr>
          <w:rFonts w:ascii="Times New Roman" w:eastAsia="Times New Roman" w:hAnsi="Times New Roman" w:cs="Times New Roman"/>
          <w:b/>
          <w:sz w:val="24"/>
        </w:rPr>
        <w:t>Выпускник научится:</w:t>
      </w:r>
    </w:p>
    <w:p w:rsidR="0090015E" w:rsidRPr="0090015E" w:rsidRDefault="0090015E" w:rsidP="0090015E">
      <w:pPr>
        <w:spacing w:line="131" w:lineRule="exact"/>
        <w:jc w:val="both"/>
        <w:rPr>
          <w:rFonts w:ascii="Times New Roman" w:eastAsia="Times New Roman" w:hAnsi="Times New Roman" w:cs="Times New Roman"/>
        </w:rPr>
      </w:pPr>
    </w:p>
    <w:p w:rsidR="0090015E" w:rsidRPr="0090015E" w:rsidRDefault="0090015E" w:rsidP="0090015E">
      <w:pPr>
        <w:numPr>
          <w:ilvl w:val="0"/>
          <w:numId w:val="1"/>
        </w:numPr>
        <w:tabs>
          <w:tab w:val="left" w:pos="1000"/>
        </w:tabs>
        <w:spacing w:line="0" w:lineRule="atLeast"/>
        <w:jc w:val="both"/>
        <w:rPr>
          <w:rFonts w:ascii="Times New Roman" w:eastAsia="Symbol" w:hAnsi="Times New Roman" w:cs="Times New Roman"/>
          <w:sz w:val="24"/>
        </w:rPr>
      </w:pPr>
      <w:r w:rsidRPr="0090015E">
        <w:rPr>
          <w:rFonts w:ascii="Times New Roman" w:eastAsia="Times New Roman" w:hAnsi="Times New Roman" w:cs="Times New Roman"/>
          <w:sz w:val="24"/>
        </w:rPr>
        <w:t>распознавать объект и пространство в конструктивных видах искусства;</w:t>
      </w:r>
    </w:p>
    <w:p w:rsidR="0090015E" w:rsidRPr="0090015E" w:rsidRDefault="0090015E" w:rsidP="0090015E">
      <w:pPr>
        <w:spacing w:line="137" w:lineRule="exact"/>
        <w:jc w:val="both"/>
        <w:rPr>
          <w:rFonts w:ascii="Times New Roman" w:eastAsia="Symbol" w:hAnsi="Times New Roman" w:cs="Times New Roman"/>
          <w:sz w:val="24"/>
        </w:rPr>
      </w:pPr>
    </w:p>
    <w:p w:rsidR="0090015E" w:rsidRPr="0090015E" w:rsidRDefault="0090015E" w:rsidP="0090015E">
      <w:pPr>
        <w:numPr>
          <w:ilvl w:val="0"/>
          <w:numId w:val="1"/>
        </w:numPr>
        <w:tabs>
          <w:tab w:val="left" w:pos="1000"/>
        </w:tabs>
        <w:spacing w:line="0" w:lineRule="atLeast"/>
        <w:jc w:val="both"/>
        <w:rPr>
          <w:rFonts w:ascii="Times New Roman" w:eastAsia="Symbol" w:hAnsi="Times New Roman" w:cs="Times New Roman"/>
          <w:sz w:val="24"/>
        </w:rPr>
      </w:pPr>
      <w:r w:rsidRPr="0090015E">
        <w:rPr>
          <w:rFonts w:ascii="Times New Roman" w:eastAsia="Times New Roman" w:hAnsi="Times New Roman" w:cs="Times New Roman"/>
          <w:sz w:val="24"/>
        </w:rPr>
        <w:t>понимать сочетание различных объемов в здании;</w:t>
      </w:r>
    </w:p>
    <w:p w:rsidR="0090015E" w:rsidRPr="0090015E" w:rsidRDefault="0090015E" w:rsidP="0090015E">
      <w:pPr>
        <w:spacing w:line="165" w:lineRule="exact"/>
        <w:jc w:val="both"/>
        <w:rPr>
          <w:rFonts w:ascii="Times New Roman" w:eastAsia="Symbol" w:hAnsi="Times New Roman" w:cs="Times New Roman"/>
          <w:sz w:val="24"/>
        </w:rPr>
      </w:pPr>
    </w:p>
    <w:p w:rsidR="0090015E" w:rsidRPr="0090015E" w:rsidRDefault="0090015E" w:rsidP="0090015E">
      <w:pPr>
        <w:numPr>
          <w:ilvl w:val="0"/>
          <w:numId w:val="1"/>
        </w:numPr>
        <w:tabs>
          <w:tab w:val="left" w:pos="994"/>
        </w:tabs>
        <w:spacing w:line="334" w:lineRule="auto"/>
        <w:jc w:val="both"/>
        <w:rPr>
          <w:rFonts w:ascii="Times New Roman" w:eastAsia="Symbol" w:hAnsi="Times New Roman" w:cs="Times New Roman"/>
          <w:sz w:val="24"/>
        </w:rPr>
      </w:pPr>
      <w:r w:rsidRPr="0090015E">
        <w:rPr>
          <w:rFonts w:ascii="Times New Roman" w:eastAsia="Times New Roman" w:hAnsi="Times New Roman" w:cs="Times New Roman"/>
          <w:sz w:val="24"/>
        </w:rPr>
        <w:t>понимать единство художественного и функционального в вещи, форму и материал;</w:t>
      </w:r>
    </w:p>
    <w:p w:rsidR="0090015E" w:rsidRPr="0090015E" w:rsidRDefault="0090015E" w:rsidP="0090015E">
      <w:pPr>
        <w:spacing w:line="23" w:lineRule="exact"/>
        <w:jc w:val="both"/>
        <w:rPr>
          <w:rFonts w:ascii="Times New Roman" w:eastAsia="Symbol" w:hAnsi="Times New Roman" w:cs="Times New Roman"/>
          <w:sz w:val="24"/>
        </w:rPr>
      </w:pPr>
    </w:p>
    <w:p w:rsidR="0090015E" w:rsidRPr="0090015E" w:rsidRDefault="0090015E" w:rsidP="0090015E">
      <w:pPr>
        <w:numPr>
          <w:ilvl w:val="0"/>
          <w:numId w:val="1"/>
        </w:numPr>
        <w:tabs>
          <w:tab w:val="left" w:pos="1000"/>
        </w:tabs>
        <w:spacing w:line="0" w:lineRule="atLeast"/>
        <w:jc w:val="both"/>
        <w:rPr>
          <w:rFonts w:ascii="Times New Roman" w:eastAsia="Symbol" w:hAnsi="Times New Roman" w:cs="Times New Roman"/>
          <w:sz w:val="24"/>
        </w:rPr>
      </w:pPr>
      <w:r w:rsidRPr="0090015E">
        <w:rPr>
          <w:rFonts w:ascii="Times New Roman" w:eastAsia="Times New Roman" w:hAnsi="Times New Roman" w:cs="Times New Roman"/>
          <w:sz w:val="24"/>
        </w:rPr>
        <w:t>иметь  общее  представление  и  рассказывать  об  особенностях  архитектурно-</w:t>
      </w:r>
    </w:p>
    <w:p w:rsidR="0090015E" w:rsidRPr="0090015E" w:rsidRDefault="0090015E" w:rsidP="0090015E">
      <w:pPr>
        <w:spacing w:line="137" w:lineRule="exact"/>
        <w:jc w:val="both"/>
        <w:rPr>
          <w:rFonts w:ascii="Times New Roman" w:eastAsia="Times New Roman" w:hAnsi="Times New Roman" w:cs="Times New Roman"/>
        </w:rPr>
      </w:pPr>
    </w:p>
    <w:p w:rsidR="0090015E" w:rsidRPr="0090015E" w:rsidRDefault="0090015E" w:rsidP="0090015E">
      <w:pPr>
        <w:spacing w:line="0" w:lineRule="atLeast"/>
        <w:jc w:val="both"/>
        <w:rPr>
          <w:rFonts w:ascii="Times New Roman" w:eastAsia="Times New Roman" w:hAnsi="Times New Roman" w:cs="Times New Roman"/>
          <w:sz w:val="24"/>
        </w:rPr>
      </w:pPr>
      <w:r w:rsidRPr="0090015E">
        <w:rPr>
          <w:rFonts w:ascii="Times New Roman" w:eastAsia="Times New Roman" w:hAnsi="Times New Roman" w:cs="Times New Roman"/>
          <w:sz w:val="24"/>
        </w:rPr>
        <w:t>художественных стилей разных эпох;</w:t>
      </w:r>
    </w:p>
    <w:p w:rsidR="0090015E" w:rsidRPr="0090015E" w:rsidRDefault="0090015E" w:rsidP="0090015E">
      <w:pPr>
        <w:spacing w:line="138" w:lineRule="exact"/>
        <w:jc w:val="both"/>
        <w:rPr>
          <w:rFonts w:ascii="Times New Roman" w:eastAsia="Times New Roman" w:hAnsi="Times New Roman" w:cs="Times New Roman"/>
        </w:rPr>
      </w:pPr>
    </w:p>
    <w:p w:rsidR="0090015E" w:rsidRPr="0090015E" w:rsidRDefault="0090015E" w:rsidP="0090015E">
      <w:pPr>
        <w:numPr>
          <w:ilvl w:val="0"/>
          <w:numId w:val="1"/>
        </w:numPr>
        <w:tabs>
          <w:tab w:val="left" w:pos="1000"/>
        </w:tabs>
        <w:spacing w:line="0" w:lineRule="atLeast"/>
        <w:jc w:val="both"/>
        <w:rPr>
          <w:rFonts w:ascii="Times New Roman" w:eastAsia="Symbol" w:hAnsi="Times New Roman" w:cs="Times New Roman"/>
          <w:sz w:val="24"/>
        </w:rPr>
      </w:pPr>
      <w:r w:rsidRPr="0090015E">
        <w:rPr>
          <w:rFonts w:ascii="Times New Roman" w:eastAsia="Times New Roman" w:hAnsi="Times New Roman" w:cs="Times New Roman"/>
          <w:sz w:val="24"/>
        </w:rPr>
        <w:lastRenderedPageBreak/>
        <w:t>понимать тенденции и перспективы развития современной архитектуры;</w:t>
      </w:r>
    </w:p>
    <w:p w:rsidR="0090015E" w:rsidRPr="0090015E" w:rsidRDefault="0090015E" w:rsidP="0090015E">
      <w:pPr>
        <w:spacing w:line="135" w:lineRule="exact"/>
        <w:jc w:val="both"/>
        <w:rPr>
          <w:rFonts w:ascii="Times New Roman" w:eastAsia="Symbol" w:hAnsi="Times New Roman" w:cs="Times New Roman"/>
          <w:sz w:val="24"/>
        </w:rPr>
      </w:pPr>
    </w:p>
    <w:p w:rsidR="0090015E" w:rsidRPr="0090015E" w:rsidRDefault="0090015E" w:rsidP="0090015E">
      <w:pPr>
        <w:numPr>
          <w:ilvl w:val="0"/>
          <w:numId w:val="1"/>
        </w:numPr>
        <w:tabs>
          <w:tab w:val="left" w:pos="1000"/>
        </w:tabs>
        <w:spacing w:line="0" w:lineRule="atLeast"/>
        <w:jc w:val="both"/>
        <w:rPr>
          <w:rFonts w:ascii="Times New Roman" w:eastAsia="Symbol" w:hAnsi="Times New Roman" w:cs="Times New Roman"/>
          <w:sz w:val="24"/>
        </w:rPr>
      </w:pPr>
      <w:r w:rsidRPr="0090015E">
        <w:rPr>
          <w:rFonts w:ascii="Times New Roman" w:eastAsia="Times New Roman" w:hAnsi="Times New Roman" w:cs="Times New Roman"/>
          <w:sz w:val="24"/>
        </w:rPr>
        <w:t>различать образно-стилевой язык архитектуры прошлого;</w:t>
      </w:r>
    </w:p>
    <w:p w:rsidR="0090015E" w:rsidRPr="0090015E" w:rsidRDefault="0090015E" w:rsidP="0090015E">
      <w:pPr>
        <w:spacing w:line="168" w:lineRule="exact"/>
        <w:jc w:val="both"/>
        <w:rPr>
          <w:rFonts w:ascii="Times New Roman" w:eastAsia="Symbol" w:hAnsi="Times New Roman" w:cs="Times New Roman"/>
          <w:sz w:val="24"/>
        </w:rPr>
      </w:pPr>
    </w:p>
    <w:p w:rsidR="0090015E" w:rsidRPr="0090015E" w:rsidRDefault="0090015E" w:rsidP="0090015E">
      <w:pPr>
        <w:numPr>
          <w:ilvl w:val="0"/>
          <w:numId w:val="1"/>
        </w:numPr>
        <w:tabs>
          <w:tab w:val="left" w:pos="994"/>
        </w:tabs>
        <w:spacing w:line="334" w:lineRule="auto"/>
        <w:jc w:val="both"/>
        <w:rPr>
          <w:rFonts w:ascii="Times New Roman" w:eastAsia="Symbol" w:hAnsi="Times New Roman" w:cs="Times New Roman"/>
          <w:sz w:val="24"/>
        </w:rPr>
      </w:pPr>
      <w:r w:rsidRPr="0090015E">
        <w:rPr>
          <w:rFonts w:ascii="Times New Roman" w:eastAsia="Times New Roman" w:hAnsi="Times New Roman" w:cs="Times New Roman"/>
          <w:sz w:val="24"/>
        </w:rPr>
        <w:t>характеризовать и различать малые формы архитектуры и дизайна в пространстве городской среды;</w:t>
      </w:r>
    </w:p>
    <w:p w:rsidR="0090015E" w:rsidRPr="0090015E" w:rsidRDefault="0090015E" w:rsidP="0090015E">
      <w:pPr>
        <w:numPr>
          <w:ilvl w:val="0"/>
          <w:numId w:val="1"/>
        </w:numPr>
        <w:tabs>
          <w:tab w:val="left" w:pos="994"/>
        </w:tabs>
        <w:spacing w:line="334" w:lineRule="auto"/>
        <w:jc w:val="both"/>
        <w:rPr>
          <w:rFonts w:ascii="Times New Roman" w:eastAsia="Symbol" w:hAnsi="Times New Roman" w:cs="Times New Roman"/>
          <w:sz w:val="24"/>
        </w:rPr>
      </w:pPr>
      <w:bookmarkStart w:id="203" w:name="page170"/>
      <w:bookmarkEnd w:id="203"/>
      <w:r w:rsidRPr="0090015E">
        <w:rPr>
          <w:rFonts w:ascii="Times New Roman" w:eastAsia="Times New Roman" w:hAnsi="Times New Roman" w:cs="Times New Roman"/>
          <w:sz w:val="24"/>
        </w:rPr>
        <w:t>понимать плоскостную композицию как возможное схематическое изображение объемов при взгляде на них сверху;</w:t>
      </w:r>
    </w:p>
    <w:p w:rsidR="0090015E" w:rsidRPr="0090015E" w:rsidRDefault="0090015E" w:rsidP="0090015E">
      <w:pPr>
        <w:spacing w:line="24" w:lineRule="exact"/>
        <w:jc w:val="both"/>
        <w:rPr>
          <w:rFonts w:ascii="Times New Roman" w:eastAsia="Symbol" w:hAnsi="Times New Roman" w:cs="Times New Roman"/>
          <w:sz w:val="24"/>
        </w:rPr>
      </w:pPr>
    </w:p>
    <w:p w:rsidR="0090015E" w:rsidRPr="0090015E" w:rsidRDefault="0090015E" w:rsidP="0090015E">
      <w:pPr>
        <w:numPr>
          <w:ilvl w:val="0"/>
          <w:numId w:val="1"/>
        </w:numPr>
        <w:tabs>
          <w:tab w:val="left" w:pos="1000"/>
        </w:tabs>
        <w:spacing w:line="0" w:lineRule="atLeast"/>
        <w:jc w:val="both"/>
        <w:rPr>
          <w:rFonts w:ascii="Times New Roman" w:eastAsia="Symbol" w:hAnsi="Times New Roman" w:cs="Times New Roman"/>
          <w:sz w:val="24"/>
        </w:rPr>
      </w:pPr>
      <w:r w:rsidRPr="0090015E">
        <w:rPr>
          <w:rFonts w:ascii="Times New Roman" w:eastAsia="Times New Roman" w:hAnsi="Times New Roman" w:cs="Times New Roman"/>
          <w:sz w:val="24"/>
        </w:rPr>
        <w:t>осознавать  чертеж  как  плоскостное  изображение  объемов,  когда  точка  –</w:t>
      </w:r>
    </w:p>
    <w:p w:rsidR="0090015E" w:rsidRPr="0090015E" w:rsidRDefault="0090015E" w:rsidP="0090015E">
      <w:pPr>
        <w:spacing w:line="137" w:lineRule="exact"/>
        <w:jc w:val="both"/>
        <w:rPr>
          <w:rFonts w:ascii="Times New Roman" w:eastAsia="Times New Roman" w:hAnsi="Times New Roman" w:cs="Times New Roman"/>
        </w:rPr>
      </w:pPr>
    </w:p>
    <w:p w:rsidR="0090015E" w:rsidRPr="0090015E" w:rsidRDefault="0090015E" w:rsidP="0090015E">
      <w:pPr>
        <w:spacing w:line="0" w:lineRule="atLeast"/>
        <w:jc w:val="both"/>
        <w:rPr>
          <w:rFonts w:ascii="Times New Roman" w:eastAsia="Times New Roman" w:hAnsi="Times New Roman" w:cs="Times New Roman"/>
          <w:sz w:val="24"/>
        </w:rPr>
      </w:pPr>
      <w:r w:rsidRPr="0090015E">
        <w:rPr>
          <w:rFonts w:ascii="Times New Roman" w:eastAsia="Times New Roman" w:hAnsi="Times New Roman" w:cs="Times New Roman"/>
          <w:sz w:val="24"/>
        </w:rPr>
        <w:t>вертикаль, круг – цилиндр, шар и т. д.;</w:t>
      </w:r>
    </w:p>
    <w:p w:rsidR="0090015E" w:rsidRPr="0090015E" w:rsidRDefault="0090015E" w:rsidP="0090015E">
      <w:pPr>
        <w:spacing w:line="168" w:lineRule="exact"/>
        <w:jc w:val="both"/>
        <w:rPr>
          <w:rFonts w:ascii="Times New Roman" w:eastAsia="Times New Roman" w:hAnsi="Times New Roman" w:cs="Times New Roman"/>
        </w:rPr>
      </w:pPr>
    </w:p>
    <w:p w:rsidR="0090015E" w:rsidRPr="0090015E" w:rsidRDefault="0090015E" w:rsidP="0090015E">
      <w:pPr>
        <w:numPr>
          <w:ilvl w:val="0"/>
          <w:numId w:val="1"/>
        </w:numPr>
        <w:tabs>
          <w:tab w:val="left" w:pos="994"/>
        </w:tabs>
        <w:spacing w:line="332" w:lineRule="auto"/>
        <w:jc w:val="both"/>
        <w:rPr>
          <w:rFonts w:ascii="Times New Roman" w:eastAsia="Symbol" w:hAnsi="Times New Roman" w:cs="Times New Roman"/>
          <w:sz w:val="24"/>
        </w:rPr>
      </w:pPr>
      <w:r w:rsidRPr="0090015E">
        <w:rPr>
          <w:rFonts w:ascii="Times New Roman" w:eastAsia="Times New Roman" w:hAnsi="Times New Roman" w:cs="Times New Roman"/>
          <w:sz w:val="24"/>
        </w:rPr>
        <w:t>применять в создаваемых пространственных композициях доминантный объект и вспомогательные соединительные элементы;</w:t>
      </w:r>
    </w:p>
    <w:p w:rsidR="0090015E" w:rsidRPr="0090015E" w:rsidRDefault="0090015E" w:rsidP="0090015E">
      <w:pPr>
        <w:spacing w:line="56" w:lineRule="exact"/>
        <w:jc w:val="both"/>
        <w:rPr>
          <w:rFonts w:ascii="Times New Roman" w:eastAsia="Symbol" w:hAnsi="Times New Roman" w:cs="Times New Roman"/>
          <w:sz w:val="24"/>
        </w:rPr>
      </w:pPr>
    </w:p>
    <w:p w:rsidR="0090015E" w:rsidRPr="0090015E" w:rsidRDefault="0090015E" w:rsidP="0090015E">
      <w:pPr>
        <w:numPr>
          <w:ilvl w:val="0"/>
          <w:numId w:val="1"/>
        </w:numPr>
        <w:tabs>
          <w:tab w:val="left" w:pos="994"/>
        </w:tabs>
        <w:spacing w:line="334" w:lineRule="auto"/>
        <w:jc w:val="both"/>
        <w:rPr>
          <w:rFonts w:ascii="Times New Roman" w:eastAsia="Symbol" w:hAnsi="Times New Roman" w:cs="Times New Roman"/>
          <w:sz w:val="24"/>
        </w:rPr>
      </w:pPr>
      <w:r w:rsidRPr="0090015E">
        <w:rPr>
          <w:rFonts w:ascii="Times New Roman" w:eastAsia="Times New Roman" w:hAnsi="Times New Roman" w:cs="Times New Roman"/>
          <w:sz w:val="24"/>
        </w:rPr>
        <w:t>применять навыки формообразования, использования объемов в дизайне и архитектуре (макеты из бумаги, картона, пластилина);</w:t>
      </w:r>
    </w:p>
    <w:p w:rsidR="0090015E" w:rsidRPr="0090015E" w:rsidRDefault="0090015E" w:rsidP="0090015E">
      <w:pPr>
        <w:spacing w:line="51" w:lineRule="exact"/>
        <w:jc w:val="both"/>
        <w:rPr>
          <w:rFonts w:ascii="Times New Roman" w:eastAsia="Symbol" w:hAnsi="Times New Roman" w:cs="Times New Roman"/>
          <w:sz w:val="24"/>
        </w:rPr>
      </w:pPr>
    </w:p>
    <w:p w:rsidR="0090015E" w:rsidRPr="0090015E" w:rsidRDefault="0090015E" w:rsidP="0090015E">
      <w:pPr>
        <w:numPr>
          <w:ilvl w:val="0"/>
          <w:numId w:val="1"/>
        </w:numPr>
        <w:tabs>
          <w:tab w:val="left" w:pos="994"/>
        </w:tabs>
        <w:spacing w:line="334" w:lineRule="auto"/>
        <w:jc w:val="both"/>
        <w:rPr>
          <w:rFonts w:ascii="Times New Roman" w:eastAsia="Symbol" w:hAnsi="Times New Roman" w:cs="Times New Roman"/>
          <w:sz w:val="24"/>
        </w:rPr>
      </w:pPr>
      <w:r w:rsidRPr="0090015E">
        <w:rPr>
          <w:rFonts w:ascii="Times New Roman" w:eastAsia="Times New Roman" w:hAnsi="Times New Roman" w:cs="Times New Roman"/>
          <w:sz w:val="24"/>
        </w:rPr>
        <w:t>создавать композиционные макеты объектов на предметной плоскости и в пространстве;</w:t>
      </w:r>
    </w:p>
    <w:p w:rsidR="0090015E" w:rsidRPr="0090015E" w:rsidRDefault="0090015E" w:rsidP="0090015E">
      <w:pPr>
        <w:spacing w:line="21" w:lineRule="exact"/>
        <w:jc w:val="both"/>
        <w:rPr>
          <w:rFonts w:ascii="Times New Roman" w:eastAsia="Symbol" w:hAnsi="Times New Roman" w:cs="Times New Roman"/>
          <w:sz w:val="24"/>
        </w:rPr>
      </w:pPr>
    </w:p>
    <w:p w:rsidR="0090015E" w:rsidRPr="0090015E" w:rsidRDefault="0090015E" w:rsidP="0090015E">
      <w:pPr>
        <w:numPr>
          <w:ilvl w:val="0"/>
          <w:numId w:val="1"/>
        </w:numPr>
        <w:tabs>
          <w:tab w:val="left" w:pos="1000"/>
        </w:tabs>
        <w:spacing w:line="0" w:lineRule="atLeast"/>
        <w:jc w:val="both"/>
        <w:rPr>
          <w:rFonts w:ascii="Times New Roman" w:eastAsia="Symbol" w:hAnsi="Times New Roman" w:cs="Times New Roman"/>
          <w:sz w:val="24"/>
        </w:rPr>
      </w:pPr>
      <w:r w:rsidRPr="0090015E">
        <w:rPr>
          <w:rFonts w:ascii="Times New Roman" w:eastAsia="Times New Roman" w:hAnsi="Times New Roman" w:cs="Times New Roman"/>
          <w:sz w:val="24"/>
        </w:rPr>
        <w:t>создавать  практические  творческие  композиции  в  технике  коллажа,  дизайн-</w:t>
      </w:r>
    </w:p>
    <w:p w:rsidR="0090015E" w:rsidRPr="0090015E" w:rsidRDefault="0090015E" w:rsidP="0090015E">
      <w:pPr>
        <w:spacing w:line="140" w:lineRule="exact"/>
        <w:jc w:val="both"/>
        <w:rPr>
          <w:rFonts w:ascii="Times New Roman" w:eastAsia="Times New Roman" w:hAnsi="Times New Roman" w:cs="Times New Roman"/>
        </w:rPr>
      </w:pPr>
    </w:p>
    <w:p w:rsidR="0090015E" w:rsidRPr="0090015E" w:rsidRDefault="0090015E" w:rsidP="0090015E">
      <w:pPr>
        <w:spacing w:line="0" w:lineRule="atLeast"/>
        <w:jc w:val="both"/>
        <w:rPr>
          <w:rFonts w:ascii="Times New Roman" w:eastAsia="Times New Roman" w:hAnsi="Times New Roman" w:cs="Times New Roman"/>
          <w:sz w:val="24"/>
        </w:rPr>
      </w:pPr>
      <w:r w:rsidRPr="0090015E">
        <w:rPr>
          <w:rFonts w:ascii="Times New Roman" w:eastAsia="Times New Roman" w:hAnsi="Times New Roman" w:cs="Times New Roman"/>
          <w:sz w:val="24"/>
        </w:rPr>
        <w:t>проектов;</w:t>
      </w:r>
    </w:p>
    <w:p w:rsidR="0090015E" w:rsidRPr="0090015E" w:rsidRDefault="0090015E" w:rsidP="0090015E">
      <w:pPr>
        <w:spacing w:line="166" w:lineRule="exact"/>
        <w:jc w:val="both"/>
        <w:rPr>
          <w:rFonts w:ascii="Times New Roman" w:eastAsia="Times New Roman" w:hAnsi="Times New Roman" w:cs="Times New Roman"/>
        </w:rPr>
      </w:pPr>
    </w:p>
    <w:p w:rsidR="0090015E" w:rsidRPr="0090015E" w:rsidRDefault="0090015E" w:rsidP="0090015E">
      <w:pPr>
        <w:numPr>
          <w:ilvl w:val="0"/>
          <w:numId w:val="1"/>
        </w:numPr>
        <w:tabs>
          <w:tab w:val="left" w:pos="994"/>
        </w:tabs>
        <w:spacing w:line="344" w:lineRule="auto"/>
        <w:jc w:val="both"/>
        <w:rPr>
          <w:rFonts w:ascii="Times New Roman" w:eastAsia="Symbol" w:hAnsi="Times New Roman" w:cs="Times New Roman"/>
          <w:sz w:val="24"/>
        </w:rPr>
      </w:pPr>
      <w:r w:rsidRPr="0090015E">
        <w:rPr>
          <w:rFonts w:ascii="Times New Roman" w:eastAsia="Times New Roman" w:hAnsi="Times New Roman" w:cs="Times New Roman"/>
          <w:sz w:val="24"/>
        </w:rPr>
        <w:t>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w:t>
      </w:r>
    </w:p>
    <w:p w:rsidR="0090015E" w:rsidRPr="0090015E" w:rsidRDefault="0090015E" w:rsidP="0090015E">
      <w:pPr>
        <w:spacing w:line="47" w:lineRule="exact"/>
        <w:jc w:val="both"/>
        <w:rPr>
          <w:rFonts w:ascii="Times New Roman" w:eastAsia="Symbol" w:hAnsi="Times New Roman" w:cs="Times New Roman"/>
          <w:sz w:val="24"/>
        </w:rPr>
      </w:pPr>
    </w:p>
    <w:p w:rsidR="0090015E" w:rsidRPr="0090015E" w:rsidRDefault="0090015E" w:rsidP="0090015E">
      <w:pPr>
        <w:numPr>
          <w:ilvl w:val="0"/>
          <w:numId w:val="1"/>
        </w:numPr>
        <w:tabs>
          <w:tab w:val="left" w:pos="994"/>
        </w:tabs>
        <w:spacing w:line="334" w:lineRule="auto"/>
        <w:jc w:val="both"/>
        <w:rPr>
          <w:rFonts w:ascii="Times New Roman" w:eastAsia="Symbol" w:hAnsi="Times New Roman" w:cs="Times New Roman"/>
          <w:sz w:val="24"/>
        </w:rPr>
      </w:pPr>
      <w:r w:rsidRPr="0090015E">
        <w:rPr>
          <w:rFonts w:ascii="Times New Roman" w:eastAsia="Times New Roman" w:hAnsi="Times New Roman" w:cs="Times New Roman"/>
          <w:sz w:val="24"/>
        </w:rPr>
        <w:t>приобретать общее представление о традициях ландшафтно-парковой архитектуры;</w:t>
      </w:r>
    </w:p>
    <w:p w:rsidR="0090015E" w:rsidRPr="0090015E" w:rsidRDefault="0090015E" w:rsidP="0090015E">
      <w:pPr>
        <w:spacing w:line="21" w:lineRule="exact"/>
        <w:jc w:val="both"/>
        <w:rPr>
          <w:rFonts w:ascii="Times New Roman" w:eastAsia="Symbol" w:hAnsi="Times New Roman" w:cs="Times New Roman"/>
          <w:sz w:val="24"/>
        </w:rPr>
      </w:pPr>
    </w:p>
    <w:p w:rsidR="0090015E" w:rsidRPr="0090015E" w:rsidRDefault="0090015E" w:rsidP="0090015E">
      <w:pPr>
        <w:numPr>
          <w:ilvl w:val="0"/>
          <w:numId w:val="1"/>
        </w:numPr>
        <w:tabs>
          <w:tab w:val="left" w:pos="1000"/>
        </w:tabs>
        <w:spacing w:line="0" w:lineRule="atLeast"/>
        <w:jc w:val="both"/>
        <w:rPr>
          <w:rFonts w:ascii="Times New Roman" w:eastAsia="Symbol" w:hAnsi="Times New Roman" w:cs="Times New Roman"/>
          <w:sz w:val="24"/>
        </w:rPr>
      </w:pPr>
      <w:r w:rsidRPr="0090015E">
        <w:rPr>
          <w:rFonts w:ascii="Times New Roman" w:eastAsia="Times New Roman" w:hAnsi="Times New Roman" w:cs="Times New Roman"/>
          <w:sz w:val="24"/>
        </w:rPr>
        <w:t>характеризовать основные школы садово-паркового искусства;</w:t>
      </w:r>
    </w:p>
    <w:p w:rsidR="0090015E" w:rsidRPr="0090015E" w:rsidRDefault="0090015E" w:rsidP="0090015E">
      <w:pPr>
        <w:spacing w:line="137" w:lineRule="exact"/>
        <w:jc w:val="both"/>
        <w:rPr>
          <w:rFonts w:ascii="Times New Roman" w:eastAsia="Symbol" w:hAnsi="Times New Roman" w:cs="Times New Roman"/>
          <w:sz w:val="24"/>
        </w:rPr>
      </w:pPr>
    </w:p>
    <w:p w:rsidR="0090015E" w:rsidRPr="0090015E" w:rsidRDefault="0090015E" w:rsidP="0090015E">
      <w:pPr>
        <w:numPr>
          <w:ilvl w:val="0"/>
          <w:numId w:val="1"/>
        </w:numPr>
        <w:tabs>
          <w:tab w:val="left" w:pos="1000"/>
        </w:tabs>
        <w:spacing w:line="0" w:lineRule="atLeast"/>
        <w:jc w:val="both"/>
        <w:rPr>
          <w:rFonts w:ascii="Times New Roman" w:eastAsia="Symbol" w:hAnsi="Times New Roman" w:cs="Times New Roman"/>
          <w:sz w:val="24"/>
        </w:rPr>
      </w:pPr>
      <w:r w:rsidRPr="0090015E">
        <w:rPr>
          <w:rFonts w:ascii="Times New Roman" w:eastAsia="Times New Roman" w:hAnsi="Times New Roman" w:cs="Times New Roman"/>
          <w:sz w:val="24"/>
        </w:rPr>
        <w:t>понимать  основы  краткой  истории  русской  усадебной  культуры  XVIII  –  XIX</w:t>
      </w:r>
    </w:p>
    <w:p w:rsidR="0090015E" w:rsidRPr="0090015E" w:rsidRDefault="0090015E" w:rsidP="0090015E">
      <w:pPr>
        <w:spacing w:line="137" w:lineRule="exact"/>
        <w:jc w:val="both"/>
        <w:rPr>
          <w:rFonts w:ascii="Times New Roman" w:eastAsia="Times New Roman" w:hAnsi="Times New Roman" w:cs="Times New Roman"/>
        </w:rPr>
      </w:pPr>
    </w:p>
    <w:p w:rsidR="0090015E" w:rsidRPr="0090015E" w:rsidRDefault="0090015E" w:rsidP="0090015E">
      <w:pPr>
        <w:spacing w:line="0" w:lineRule="atLeast"/>
        <w:jc w:val="both"/>
        <w:rPr>
          <w:rFonts w:ascii="Times New Roman" w:eastAsia="Times New Roman" w:hAnsi="Times New Roman" w:cs="Times New Roman"/>
          <w:sz w:val="24"/>
        </w:rPr>
      </w:pPr>
      <w:r w:rsidRPr="0090015E">
        <w:rPr>
          <w:rFonts w:ascii="Times New Roman" w:eastAsia="Times New Roman" w:hAnsi="Times New Roman" w:cs="Times New Roman"/>
          <w:sz w:val="24"/>
        </w:rPr>
        <w:t>веков;</w:t>
      </w:r>
    </w:p>
    <w:p w:rsidR="0090015E" w:rsidRPr="0090015E" w:rsidRDefault="0090015E" w:rsidP="0090015E">
      <w:pPr>
        <w:spacing w:line="138" w:lineRule="exact"/>
        <w:jc w:val="both"/>
        <w:rPr>
          <w:rFonts w:ascii="Times New Roman" w:eastAsia="Times New Roman" w:hAnsi="Times New Roman" w:cs="Times New Roman"/>
        </w:rPr>
      </w:pPr>
    </w:p>
    <w:p w:rsidR="0090015E" w:rsidRPr="0090015E" w:rsidRDefault="0090015E" w:rsidP="0090015E">
      <w:pPr>
        <w:numPr>
          <w:ilvl w:val="0"/>
          <w:numId w:val="1"/>
        </w:numPr>
        <w:tabs>
          <w:tab w:val="left" w:pos="1000"/>
        </w:tabs>
        <w:spacing w:line="0" w:lineRule="atLeast"/>
        <w:jc w:val="both"/>
        <w:rPr>
          <w:rFonts w:ascii="Times New Roman" w:eastAsia="Symbol" w:hAnsi="Times New Roman" w:cs="Times New Roman"/>
          <w:sz w:val="24"/>
        </w:rPr>
      </w:pPr>
      <w:r w:rsidRPr="0090015E">
        <w:rPr>
          <w:rFonts w:ascii="Times New Roman" w:eastAsia="Times New Roman" w:hAnsi="Times New Roman" w:cs="Times New Roman"/>
          <w:sz w:val="24"/>
        </w:rPr>
        <w:t>называть и раскрывать смысл основ искусства флористики;</w:t>
      </w:r>
    </w:p>
    <w:p w:rsidR="0090015E" w:rsidRPr="0090015E" w:rsidRDefault="0090015E" w:rsidP="0090015E">
      <w:pPr>
        <w:spacing w:line="137" w:lineRule="exact"/>
        <w:jc w:val="both"/>
        <w:rPr>
          <w:rFonts w:ascii="Times New Roman" w:eastAsia="Symbol" w:hAnsi="Times New Roman" w:cs="Times New Roman"/>
          <w:sz w:val="24"/>
        </w:rPr>
      </w:pPr>
    </w:p>
    <w:p w:rsidR="0090015E" w:rsidRPr="0090015E" w:rsidRDefault="0090015E" w:rsidP="0090015E">
      <w:pPr>
        <w:numPr>
          <w:ilvl w:val="0"/>
          <w:numId w:val="1"/>
        </w:numPr>
        <w:tabs>
          <w:tab w:val="left" w:pos="1000"/>
        </w:tabs>
        <w:spacing w:line="0" w:lineRule="atLeast"/>
        <w:jc w:val="both"/>
        <w:rPr>
          <w:rFonts w:ascii="Times New Roman" w:eastAsia="Symbol" w:hAnsi="Times New Roman" w:cs="Times New Roman"/>
          <w:sz w:val="24"/>
        </w:rPr>
      </w:pPr>
      <w:r w:rsidRPr="0090015E">
        <w:rPr>
          <w:rFonts w:ascii="Times New Roman" w:eastAsia="Times New Roman" w:hAnsi="Times New Roman" w:cs="Times New Roman"/>
          <w:sz w:val="24"/>
        </w:rPr>
        <w:t>понимать основы краткой истории костюма;</w:t>
      </w:r>
    </w:p>
    <w:p w:rsidR="0090015E" w:rsidRPr="0090015E" w:rsidRDefault="0090015E" w:rsidP="0090015E">
      <w:pPr>
        <w:spacing w:line="165" w:lineRule="exact"/>
        <w:jc w:val="both"/>
        <w:rPr>
          <w:rFonts w:ascii="Times New Roman" w:eastAsia="Symbol" w:hAnsi="Times New Roman" w:cs="Times New Roman"/>
          <w:sz w:val="24"/>
        </w:rPr>
      </w:pPr>
    </w:p>
    <w:p w:rsidR="0090015E" w:rsidRPr="0090015E" w:rsidRDefault="0090015E" w:rsidP="0090015E">
      <w:pPr>
        <w:numPr>
          <w:ilvl w:val="0"/>
          <w:numId w:val="1"/>
        </w:numPr>
        <w:tabs>
          <w:tab w:val="left" w:pos="994"/>
        </w:tabs>
        <w:spacing w:line="334" w:lineRule="auto"/>
        <w:jc w:val="both"/>
        <w:rPr>
          <w:rFonts w:ascii="Times New Roman" w:eastAsia="Symbol" w:hAnsi="Times New Roman" w:cs="Times New Roman"/>
          <w:sz w:val="24"/>
        </w:rPr>
      </w:pPr>
      <w:r w:rsidRPr="0090015E">
        <w:rPr>
          <w:rFonts w:ascii="Times New Roman" w:eastAsia="Times New Roman" w:hAnsi="Times New Roman" w:cs="Times New Roman"/>
          <w:sz w:val="24"/>
        </w:rPr>
        <w:t>характеризовать и раскрывать смысл композиционно-конструктивных принципов дизайна одежды;</w:t>
      </w:r>
    </w:p>
    <w:p w:rsidR="0090015E" w:rsidRPr="0090015E" w:rsidRDefault="0090015E" w:rsidP="0090015E">
      <w:pPr>
        <w:spacing w:line="51" w:lineRule="exact"/>
        <w:jc w:val="both"/>
        <w:rPr>
          <w:rFonts w:ascii="Times New Roman" w:eastAsia="Symbol" w:hAnsi="Times New Roman" w:cs="Times New Roman"/>
          <w:sz w:val="24"/>
        </w:rPr>
      </w:pPr>
    </w:p>
    <w:p w:rsidR="0090015E" w:rsidRPr="0090015E" w:rsidRDefault="0090015E" w:rsidP="0090015E">
      <w:pPr>
        <w:numPr>
          <w:ilvl w:val="0"/>
          <w:numId w:val="1"/>
        </w:numPr>
        <w:tabs>
          <w:tab w:val="left" w:pos="994"/>
        </w:tabs>
        <w:spacing w:line="334" w:lineRule="auto"/>
        <w:jc w:val="both"/>
        <w:rPr>
          <w:rFonts w:ascii="Times New Roman" w:eastAsia="Symbol" w:hAnsi="Times New Roman" w:cs="Times New Roman"/>
          <w:sz w:val="24"/>
        </w:rPr>
      </w:pPr>
      <w:r w:rsidRPr="0090015E">
        <w:rPr>
          <w:rFonts w:ascii="Times New Roman" w:eastAsia="Times New Roman" w:hAnsi="Times New Roman" w:cs="Times New Roman"/>
          <w:sz w:val="24"/>
        </w:rPr>
        <w:t>применять навыки сочинения объемно-пространственной композиции в формировании букета по принципам икэбаны;</w:t>
      </w:r>
    </w:p>
    <w:p w:rsidR="0090015E" w:rsidRPr="0090015E" w:rsidRDefault="0090015E" w:rsidP="0090015E">
      <w:pPr>
        <w:spacing w:line="53" w:lineRule="exact"/>
        <w:jc w:val="both"/>
        <w:rPr>
          <w:rFonts w:ascii="Times New Roman" w:eastAsia="Symbol" w:hAnsi="Times New Roman" w:cs="Times New Roman"/>
          <w:sz w:val="24"/>
        </w:rPr>
      </w:pPr>
    </w:p>
    <w:p w:rsidR="0090015E" w:rsidRPr="0090015E" w:rsidRDefault="0090015E" w:rsidP="0090015E">
      <w:pPr>
        <w:numPr>
          <w:ilvl w:val="0"/>
          <w:numId w:val="1"/>
        </w:numPr>
        <w:tabs>
          <w:tab w:val="left" w:pos="994"/>
        </w:tabs>
        <w:spacing w:line="332" w:lineRule="auto"/>
        <w:jc w:val="both"/>
        <w:rPr>
          <w:rFonts w:ascii="Times New Roman" w:eastAsia="Symbol" w:hAnsi="Times New Roman" w:cs="Times New Roman"/>
          <w:sz w:val="24"/>
        </w:rPr>
      </w:pPr>
      <w:r w:rsidRPr="0090015E">
        <w:rPr>
          <w:rFonts w:ascii="Times New Roman" w:eastAsia="Times New Roman" w:hAnsi="Times New Roman" w:cs="Times New Roman"/>
          <w:sz w:val="24"/>
        </w:rPr>
        <w:t>использовать старые и осваивать новые приемы работы с бумагой, природными материалами в процессе макетирования архитектурно-ландшафтных объектов;</w:t>
      </w:r>
    </w:p>
    <w:p w:rsidR="0090015E" w:rsidRPr="0090015E" w:rsidRDefault="0090015E" w:rsidP="0090015E">
      <w:pPr>
        <w:spacing w:line="56" w:lineRule="exact"/>
        <w:jc w:val="both"/>
        <w:rPr>
          <w:rFonts w:ascii="Times New Roman" w:eastAsia="Symbol" w:hAnsi="Times New Roman" w:cs="Times New Roman"/>
          <w:sz w:val="24"/>
        </w:rPr>
      </w:pPr>
    </w:p>
    <w:p w:rsidR="0090015E" w:rsidRPr="0090015E" w:rsidRDefault="0090015E" w:rsidP="0090015E">
      <w:pPr>
        <w:numPr>
          <w:ilvl w:val="0"/>
          <w:numId w:val="1"/>
        </w:numPr>
        <w:tabs>
          <w:tab w:val="left" w:pos="994"/>
        </w:tabs>
        <w:spacing w:line="332" w:lineRule="auto"/>
        <w:jc w:val="both"/>
        <w:rPr>
          <w:rFonts w:ascii="Times New Roman" w:eastAsia="Symbol" w:hAnsi="Times New Roman" w:cs="Times New Roman"/>
          <w:sz w:val="24"/>
        </w:rPr>
      </w:pPr>
      <w:r w:rsidRPr="0090015E">
        <w:rPr>
          <w:rFonts w:ascii="Times New Roman" w:eastAsia="Times New Roman" w:hAnsi="Times New Roman" w:cs="Times New Roman"/>
          <w:sz w:val="24"/>
        </w:rPr>
        <w:t>отражать в эскизном проекте дизайна сада образно-архитектурный композиционный замысел;</w:t>
      </w:r>
    </w:p>
    <w:p w:rsidR="0090015E" w:rsidRPr="0090015E" w:rsidRDefault="0090015E" w:rsidP="0090015E">
      <w:pPr>
        <w:spacing w:line="56" w:lineRule="exact"/>
        <w:jc w:val="both"/>
        <w:rPr>
          <w:rFonts w:ascii="Times New Roman" w:eastAsia="Symbol" w:hAnsi="Times New Roman" w:cs="Times New Roman"/>
          <w:sz w:val="24"/>
        </w:rPr>
      </w:pPr>
    </w:p>
    <w:p w:rsidR="0090015E" w:rsidRPr="0090015E" w:rsidRDefault="0090015E" w:rsidP="0090015E">
      <w:pPr>
        <w:numPr>
          <w:ilvl w:val="0"/>
          <w:numId w:val="1"/>
        </w:numPr>
        <w:tabs>
          <w:tab w:val="left" w:pos="994"/>
        </w:tabs>
        <w:spacing w:line="334" w:lineRule="auto"/>
        <w:jc w:val="both"/>
        <w:rPr>
          <w:rFonts w:ascii="Times New Roman" w:eastAsia="Symbol" w:hAnsi="Times New Roman" w:cs="Times New Roman"/>
          <w:sz w:val="24"/>
        </w:rPr>
      </w:pPr>
      <w:r w:rsidRPr="0090015E">
        <w:rPr>
          <w:rFonts w:ascii="Times New Roman" w:eastAsia="Times New Roman" w:hAnsi="Times New Roman" w:cs="Times New Roman"/>
          <w:sz w:val="24"/>
        </w:rPr>
        <w:t>использовать графические навыки и технологии выполнения коллажа в процессе создания эскизов молодежных и исторических комплектов одежды;</w:t>
      </w:r>
    </w:p>
    <w:p w:rsidR="0090015E" w:rsidRPr="0090015E" w:rsidRDefault="0090015E" w:rsidP="0090015E">
      <w:pPr>
        <w:spacing w:line="51" w:lineRule="exact"/>
        <w:jc w:val="both"/>
        <w:rPr>
          <w:rFonts w:ascii="Times New Roman" w:eastAsia="Symbol" w:hAnsi="Times New Roman" w:cs="Times New Roman"/>
          <w:sz w:val="24"/>
        </w:rPr>
      </w:pPr>
    </w:p>
    <w:p w:rsidR="0090015E" w:rsidRPr="0090015E" w:rsidRDefault="0090015E" w:rsidP="0090015E">
      <w:pPr>
        <w:numPr>
          <w:ilvl w:val="0"/>
          <w:numId w:val="1"/>
        </w:numPr>
        <w:tabs>
          <w:tab w:val="left" w:pos="994"/>
        </w:tabs>
        <w:spacing w:line="334" w:lineRule="auto"/>
        <w:jc w:val="both"/>
        <w:rPr>
          <w:rFonts w:ascii="Times New Roman" w:eastAsia="Symbol" w:hAnsi="Times New Roman" w:cs="Times New Roman"/>
          <w:sz w:val="24"/>
        </w:rPr>
      </w:pPr>
      <w:r w:rsidRPr="0090015E">
        <w:rPr>
          <w:rFonts w:ascii="Times New Roman" w:eastAsia="Times New Roman" w:hAnsi="Times New Roman" w:cs="Times New Roman"/>
          <w:sz w:val="24"/>
        </w:rPr>
        <w:t>узнавать и характеризовать памятники архитектуры Древнего Киева. София Киевская. Фрески. Мозаики;</w:t>
      </w:r>
    </w:p>
    <w:p w:rsidR="0090015E" w:rsidRPr="0090015E" w:rsidRDefault="00E83EB7" w:rsidP="00E83EB7">
      <w:pPr>
        <w:tabs>
          <w:tab w:val="left" w:pos="980"/>
        </w:tabs>
        <w:spacing w:line="0" w:lineRule="atLeast"/>
        <w:jc w:val="both"/>
        <w:rPr>
          <w:rFonts w:ascii="Times New Roman" w:eastAsia="Times New Roman" w:hAnsi="Times New Roman" w:cs="Times New Roman"/>
          <w:sz w:val="24"/>
        </w:rPr>
      </w:pPr>
      <w:bookmarkStart w:id="204" w:name="page171"/>
      <w:bookmarkEnd w:id="204"/>
      <w:r>
        <w:rPr>
          <w:rFonts w:ascii="Times New Roman" w:eastAsia="Times New Roman" w:hAnsi="Times New Roman" w:cs="Times New Roman"/>
        </w:rPr>
        <w:lastRenderedPageBreak/>
        <w:t xml:space="preserve">       </w:t>
      </w:r>
      <w:r w:rsidR="0090015E" w:rsidRPr="0090015E">
        <w:rPr>
          <w:rFonts w:ascii="Times New Roman" w:eastAsia="Times New Roman" w:hAnsi="Times New Roman" w:cs="Times New Roman"/>
          <w:sz w:val="24"/>
        </w:rPr>
        <w:t>различать итальянские и русские традиции в архитектуре Московского Кремля.</w:t>
      </w:r>
    </w:p>
    <w:p w:rsidR="0090015E" w:rsidRPr="0090015E" w:rsidRDefault="0090015E" w:rsidP="0090015E">
      <w:pPr>
        <w:spacing w:line="139" w:lineRule="exact"/>
        <w:jc w:val="both"/>
        <w:rPr>
          <w:rFonts w:ascii="Times New Roman" w:eastAsia="Times New Roman" w:hAnsi="Times New Roman" w:cs="Times New Roman"/>
        </w:rPr>
      </w:pPr>
    </w:p>
    <w:p w:rsidR="0090015E" w:rsidRPr="0090015E" w:rsidRDefault="0090015E" w:rsidP="0090015E">
      <w:pPr>
        <w:spacing w:line="0" w:lineRule="atLeast"/>
        <w:jc w:val="both"/>
        <w:rPr>
          <w:rFonts w:ascii="Times New Roman" w:eastAsia="Times New Roman" w:hAnsi="Times New Roman" w:cs="Times New Roman"/>
          <w:sz w:val="24"/>
        </w:rPr>
      </w:pPr>
      <w:r w:rsidRPr="0090015E">
        <w:rPr>
          <w:rFonts w:ascii="Times New Roman" w:eastAsia="Times New Roman" w:hAnsi="Times New Roman" w:cs="Times New Roman"/>
          <w:sz w:val="24"/>
        </w:rPr>
        <w:t>Характеризовать и описывать архитектурные особенности соборов Московского Кремля;</w:t>
      </w:r>
    </w:p>
    <w:p w:rsidR="0090015E" w:rsidRPr="0090015E" w:rsidRDefault="0090015E" w:rsidP="0090015E">
      <w:pPr>
        <w:spacing w:line="169" w:lineRule="exact"/>
        <w:jc w:val="both"/>
        <w:rPr>
          <w:rFonts w:ascii="Times New Roman" w:eastAsia="Times New Roman" w:hAnsi="Times New Roman" w:cs="Times New Roman"/>
        </w:rPr>
      </w:pPr>
    </w:p>
    <w:p w:rsidR="0090015E" w:rsidRPr="0090015E" w:rsidRDefault="0090015E" w:rsidP="0090015E">
      <w:pPr>
        <w:numPr>
          <w:ilvl w:val="0"/>
          <w:numId w:val="1"/>
        </w:numPr>
        <w:tabs>
          <w:tab w:val="left" w:pos="994"/>
        </w:tabs>
        <w:spacing w:line="343" w:lineRule="auto"/>
        <w:jc w:val="both"/>
        <w:rPr>
          <w:rFonts w:ascii="Times New Roman" w:eastAsia="Symbol" w:hAnsi="Times New Roman" w:cs="Times New Roman"/>
          <w:sz w:val="24"/>
        </w:rPr>
      </w:pPr>
      <w:r w:rsidRPr="0090015E">
        <w:rPr>
          <w:rFonts w:ascii="Times New Roman" w:eastAsia="Times New Roman" w:hAnsi="Times New Roman" w:cs="Times New Roman"/>
          <w:sz w:val="24"/>
        </w:rPr>
        <w:t>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 Руси;</w:t>
      </w:r>
    </w:p>
    <w:p w:rsidR="0090015E" w:rsidRPr="0090015E" w:rsidRDefault="0090015E" w:rsidP="0090015E">
      <w:pPr>
        <w:spacing w:line="18" w:lineRule="exact"/>
        <w:jc w:val="both"/>
        <w:rPr>
          <w:rFonts w:ascii="Times New Roman" w:eastAsia="Symbol" w:hAnsi="Times New Roman" w:cs="Times New Roman"/>
          <w:sz w:val="24"/>
        </w:rPr>
      </w:pPr>
    </w:p>
    <w:p w:rsidR="0090015E" w:rsidRPr="0090015E" w:rsidRDefault="0090015E" w:rsidP="0090015E">
      <w:pPr>
        <w:numPr>
          <w:ilvl w:val="0"/>
          <w:numId w:val="1"/>
        </w:numPr>
        <w:tabs>
          <w:tab w:val="left" w:pos="1000"/>
        </w:tabs>
        <w:spacing w:line="0" w:lineRule="atLeast"/>
        <w:jc w:val="both"/>
        <w:rPr>
          <w:rFonts w:ascii="Times New Roman" w:eastAsia="Symbol" w:hAnsi="Times New Roman" w:cs="Times New Roman"/>
          <w:sz w:val="24"/>
        </w:rPr>
      </w:pPr>
      <w:r w:rsidRPr="0090015E">
        <w:rPr>
          <w:rFonts w:ascii="Times New Roman" w:eastAsia="Times New Roman" w:hAnsi="Times New Roman" w:cs="Times New Roman"/>
          <w:sz w:val="24"/>
        </w:rPr>
        <w:t>узнавать и описывать памятники шатрового зодчества;</w:t>
      </w:r>
    </w:p>
    <w:p w:rsidR="0090015E" w:rsidRPr="0090015E" w:rsidRDefault="0090015E" w:rsidP="0090015E">
      <w:pPr>
        <w:spacing w:line="168" w:lineRule="exact"/>
        <w:jc w:val="both"/>
        <w:rPr>
          <w:rFonts w:ascii="Times New Roman" w:eastAsia="Symbol" w:hAnsi="Times New Roman" w:cs="Times New Roman"/>
          <w:sz w:val="24"/>
        </w:rPr>
      </w:pPr>
    </w:p>
    <w:p w:rsidR="0090015E" w:rsidRPr="0090015E" w:rsidRDefault="0090015E" w:rsidP="0090015E">
      <w:pPr>
        <w:numPr>
          <w:ilvl w:val="0"/>
          <w:numId w:val="1"/>
        </w:numPr>
        <w:tabs>
          <w:tab w:val="left" w:pos="994"/>
        </w:tabs>
        <w:spacing w:line="334" w:lineRule="auto"/>
        <w:jc w:val="both"/>
        <w:rPr>
          <w:rFonts w:ascii="Times New Roman" w:eastAsia="Symbol" w:hAnsi="Times New Roman" w:cs="Times New Roman"/>
          <w:sz w:val="24"/>
        </w:rPr>
      </w:pPr>
      <w:r w:rsidRPr="0090015E">
        <w:rPr>
          <w:rFonts w:ascii="Times New Roman" w:eastAsia="Times New Roman" w:hAnsi="Times New Roman" w:cs="Times New Roman"/>
          <w:sz w:val="24"/>
        </w:rPr>
        <w:t>характеризовать особенности церкви Вознесения в селе Коломенском и храма Покрова-на-Рву;</w:t>
      </w:r>
    </w:p>
    <w:p w:rsidR="0090015E" w:rsidRPr="0090015E" w:rsidRDefault="0090015E" w:rsidP="0090015E">
      <w:pPr>
        <w:spacing w:line="51" w:lineRule="exact"/>
        <w:jc w:val="both"/>
        <w:rPr>
          <w:rFonts w:ascii="Times New Roman" w:eastAsia="Symbol" w:hAnsi="Times New Roman" w:cs="Times New Roman"/>
          <w:sz w:val="24"/>
        </w:rPr>
      </w:pPr>
    </w:p>
    <w:p w:rsidR="0090015E" w:rsidRPr="0090015E" w:rsidRDefault="0090015E" w:rsidP="0090015E">
      <w:pPr>
        <w:numPr>
          <w:ilvl w:val="0"/>
          <w:numId w:val="1"/>
        </w:numPr>
        <w:tabs>
          <w:tab w:val="left" w:pos="994"/>
        </w:tabs>
        <w:spacing w:line="334" w:lineRule="auto"/>
        <w:jc w:val="both"/>
        <w:rPr>
          <w:rFonts w:ascii="Times New Roman" w:eastAsia="Symbol" w:hAnsi="Times New Roman" w:cs="Times New Roman"/>
          <w:sz w:val="24"/>
        </w:rPr>
      </w:pPr>
      <w:r w:rsidRPr="0090015E">
        <w:rPr>
          <w:rFonts w:ascii="Times New Roman" w:eastAsia="Times New Roman" w:hAnsi="Times New Roman" w:cs="Times New Roman"/>
          <w:sz w:val="24"/>
        </w:rPr>
        <w:t>раскрывать особенности новых иконописных традиций в XVII веке. Отличать по характерным особенностям икону и парсуну;</w:t>
      </w:r>
    </w:p>
    <w:p w:rsidR="0090015E" w:rsidRPr="0090015E" w:rsidRDefault="0090015E" w:rsidP="0090015E">
      <w:pPr>
        <w:spacing w:line="51" w:lineRule="exact"/>
        <w:jc w:val="both"/>
        <w:rPr>
          <w:rFonts w:ascii="Times New Roman" w:eastAsia="Symbol" w:hAnsi="Times New Roman" w:cs="Times New Roman"/>
          <w:sz w:val="24"/>
        </w:rPr>
      </w:pPr>
    </w:p>
    <w:p w:rsidR="0090015E" w:rsidRPr="0090015E" w:rsidRDefault="0090015E" w:rsidP="0090015E">
      <w:pPr>
        <w:numPr>
          <w:ilvl w:val="0"/>
          <w:numId w:val="1"/>
        </w:numPr>
        <w:tabs>
          <w:tab w:val="left" w:pos="994"/>
        </w:tabs>
        <w:spacing w:line="335" w:lineRule="auto"/>
        <w:jc w:val="both"/>
        <w:rPr>
          <w:rFonts w:ascii="Times New Roman" w:eastAsia="Symbol" w:hAnsi="Times New Roman" w:cs="Times New Roman"/>
          <w:sz w:val="24"/>
        </w:rPr>
      </w:pPr>
      <w:r w:rsidRPr="0090015E">
        <w:rPr>
          <w:rFonts w:ascii="Times New Roman" w:eastAsia="Times New Roman" w:hAnsi="Times New Roman" w:cs="Times New Roman"/>
          <w:sz w:val="24"/>
        </w:rPr>
        <w:t>работать над проектом (индивидуальным или коллективным), создавая разнообразные творческие композиции в материалах по различным темам;</w:t>
      </w:r>
    </w:p>
    <w:p w:rsidR="0090015E" w:rsidRPr="0090015E" w:rsidRDefault="0090015E" w:rsidP="0090015E">
      <w:pPr>
        <w:spacing w:line="19" w:lineRule="exact"/>
        <w:jc w:val="both"/>
        <w:rPr>
          <w:rFonts w:ascii="Times New Roman" w:eastAsia="Symbol" w:hAnsi="Times New Roman" w:cs="Times New Roman"/>
          <w:sz w:val="24"/>
        </w:rPr>
      </w:pPr>
    </w:p>
    <w:p w:rsidR="0090015E" w:rsidRPr="0090015E" w:rsidRDefault="0090015E" w:rsidP="0090015E">
      <w:pPr>
        <w:numPr>
          <w:ilvl w:val="0"/>
          <w:numId w:val="1"/>
        </w:numPr>
        <w:tabs>
          <w:tab w:val="left" w:pos="1000"/>
        </w:tabs>
        <w:spacing w:line="0" w:lineRule="atLeast"/>
        <w:jc w:val="both"/>
        <w:rPr>
          <w:rFonts w:ascii="Times New Roman" w:eastAsia="Symbol" w:hAnsi="Times New Roman" w:cs="Times New Roman"/>
          <w:sz w:val="24"/>
        </w:rPr>
      </w:pPr>
      <w:r w:rsidRPr="0090015E">
        <w:rPr>
          <w:rFonts w:ascii="Times New Roman" w:eastAsia="Times New Roman" w:hAnsi="Times New Roman" w:cs="Times New Roman"/>
          <w:sz w:val="24"/>
        </w:rPr>
        <w:t>различать стилевые особенности разных школ архитектуры Древней Руси;</w:t>
      </w:r>
    </w:p>
    <w:p w:rsidR="0090015E" w:rsidRPr="0090015E" w:rsidRDefault="0090015E" w:rsidP="0090015E">
      <w:pPr>
        <w:spacing w:line="168" w:lineRule="exact"/>
        <w:jc w:val="both"/>
        <w:rPr>
          <w:rFonts w:ascii="Times New Roman" w:eastAsia="Symbol" w:hAnsi="Times New Roman" w:cs="Times New Roman"/>
          <w:sz w:val="24"/>
        </w:rPr>
      </w:pPr>
    </w:p>
    <w:p w:rsidR="0090015E" w:rsidRPr="0090015E" w:rsidRDefault="0090015E" w:rsidP="0090015E">
      <w:pPr>
        <w:numPr>
          <w:ilvl w:val="0"/>
          <w:numId w:val="1"/>
        </w:numPr>
        <w:tabs>
          <w:tab w:val="left" w:pos="994"/>
        </w:tabs>
        <w:spacing w:line="334" w:lineRule="auto"/>
        <w:jc w:val="both"/>
        <w:rPr>
          <w:rFonts w:ascii="Times New Roman" w:eastAsia="Symbol" w:hAnsi="Times New Roman" w:cs="Times New Roman"/>
          <w:sz w:val="24"/>
        </w:rPr>
      </w:pPr>
      <w:r w:rsidRPr="0090015E">
        <w:rPr>
          <w:rFonts w:ascii="Times New Roman" w:eastAsia="Times New Roman" w:hAnsi="Times New Roman" w:cs="Times New Roman"/>
          <w:sz w:val="24"/>
        </w:rPr>
        <w:t>создавать с натуры и по воображению ар</w:t>
      </w:r>
      <w:r>
        <w:rPr>
          <w:rFonts w:ascii="Times New Roman" w:eastAsia="Times New Roman" w:hAnsi="Times New Roman" w:cs="Times New Roman"/>
          <w:sz w:val="24"/>
        </w:rPr>
        <w:t xml:space="preserve">хитектурные образы графическими </w:t>
      </w:r>
      <w:r w:rsidRPr="0090015E">
        <w:rPr>
          <w:rFonts w:ascii="Times New Roman" w:eastAsia="Times New Roman" w:hAnsi="Times New Roman" w:cs="Times New Roman"/>
          <w:sz w:val="24"/>
        </w:rPr>
        <w:t>материалами и др.;</w:t>
      </w:r>
    </w:p>
    <w:p w:rsidR="0090015E" w:rsidRPr="0090015E" w:rsidRDefault="0090015E" w:rsidP="0090015E">
      <w:pPr>
        <w:spacing w:line="21" w:lineRule="exact"/>
        <w:jc w:val="both"/>
        <w:rPr>
          <w:rFonts w:ascii="Times New Roman" w:eastAsia="Symbol" w:hAnsi="Times New Roman" w:cs="Times New Roman"/>
          <w:sz w:val="24"/>
        </w:rPr>
      </w:pPr>
    </w:p>
    <w:p w:rsidR="0090015E" w:rsidRPr="0090015E" w:rsidRDefault="0090015E" w:rsidP="0090015E">
      <w:pPr>
        <w:numPr>
          <w:ilvl w:val="0"/>
          <w:numId w:val="1"/>
        </w:numPr>
        <w:tabs>
          <w:tab w:val="left" w:pos="1000"/>
        </w:tabs>
        <w:spacing w:line="0" w:lineRule="atLeast"/>
        <w:jc w:val="both"/>
        <w:rPr>
          <w:rFonts w:ascii="Times New Roman" w:eastAsia="Symbol" w:hAnsi="Times New Roman" w:cs="Times New Roman"/>
          <w:sz w:val="24"/>
        </w:rPr>
      </w:pPr>
      <w:r w:rsidRPr="0090015E">
        <w:rPr>
          <w:rFonts w:ascii="Times New Roman" w:eastAsia="Times New Roman" w:hAnsi="Times New Roman" w:cs="Times New Roman"/>
          <w:sz w:val="24"/>
        </w:rPr>
        <w:t>работать над эскизом монументального произведения (витраж, мозаика, роспись,</w:t>
      </w:r>
    </w:p>
    <w:p w:rsidR="0090015E" w:rsidRPr="0090015E" w:rsidRDefault="0090015E" w:rsidP="0090015E">
      <w:pPr>
        <w:spacing w:line="139" w:lineRule="exact"/>
        <w:jc w:val="both"/>
        <w:rPr>
          <w:rFonts w:ascii="Times New Roman" w:eastAsia="Times New Roman" w:hAnsi="Times New Roman" w:cs="Times New Roman"/>
        </w:rPr>
      </w:pPr>
    </w:p>
    <w:p w:rsidR="0090015E" w:rsidRPr="0090015E" w:rsidRDefault="0090015E" w:rsidP="0090015E">
      <w:pPr>
        <w:tabs>
          <w:tab w:val="left" w:pos="1860"/>
          <w:tab w:val="left" w:pos="3340"/>
          <w:tab w:val="left" w:pos="4900"/>
          <w:tab w:val="left" w:pos="6660"/>
          <w:tab w:val="left" w:pos="7320"/>
          <w:tab w:val="left" w:pos="7880"/>
        </w:tabs>
        <w:spacing w:line="0" w:lineRule="atLeast"/>
        <w:jc w:val="both"/>
        <w:rPr>
          <w:rFonts w:ascii="Times New Roman" w:eastAsia="Times New Roman" w:hAnsi="Times New Roman" w:cs="Times New Roman"/>
          <w:sz w:val="24"/>
        </w:rPr>
      </w:pPr>
      <w:r w:rsidRPr="0090015E">
        <w:rPr>
          <w:rFonts w:ascii="Times New Roman" w:eastAsia="Times New Roman" w:hAnsi="Times New Roman" w:cs="Times New Roman"/>
          <w:sz w:val="24"/>
        </w:rPr>
        <w:t>монументальная</w:t>
      </w:r>
      <w:r w:rsidRPr="0090015E">
        <w:rPr>
          <w:rFonts w:ascii="Times New Roman" w:eastAsia="Times New Roman" w:hAnsi="Times New Roman" w:cs="Times New Roman"/>
        </w:rPr>
        <w:tab/>
      </w:r>
      <w:r w:rsidRPr="0090015E">
        <w:rPr>
          <w:rFonts w:ascii="Times New Roman" w:eastAsia="Times New Roman" w:hAnsi="Times New Roman" w:cs="Times New Roman"/>
          <w:sz w:val="24"/>
        </w:rPr>
        <w:t>скульптура);</w:t>
      </w:r>
      <w:r w:rsidRPr="0090015E">
        <w:rPr>
          <w:rFonts w:ascii="Times New Roman" w:eastAsia="Times New Roman" w:hAnsi="Times New Roman" w:cs="Times New Roman"/>
        </w:rPr>
        <w:tab/>
      </w:r>
      <w:r w:rsidRPr="0090015E">
        <w:rPr>
          <w:rFonts w:ascii="Times New Roman" w:eastAsia="Times New Roman" w:hAnsi="Times New Roman" w:cs="Times New Roman"/>
          <w:sz w:val="24"/>
        </w:rPr>
        <w:t>использовать</w:t>
      </w:r>
      <w:r w:rsidRPr="0090015E">
        <w:rPr>
          <w:rFonts w:ascii="Times New Roman" w:eastAsia="Times New Roman" w:hAnsi="Times New Roman" w:cs="Times New Roman"/>
        </w:rPr>
        <w:tab/>
      </w:r>
      <w:r w:rsidRPr="0090015E">
        <w:rPr>
          <w:rFonts w:ascii="Times New Roman" w:eastAsia="Times New Roman" w:hAnsi="Times New Roman" w:cs="Times New Roman"/>
          <w:sz w:val="24"/>
        </w:rPr>
        <w:t>выразительный</w:t>
      </w:r>
      <w:r w:rsidRPr="0090015E">
        <w:rPr>
          <w:rFonts w:ascii="Times New Roman" w:eastAsia="Times New Roman" w:hAnsi="Times New Roman" w:cs="Times New Roman"/>
        </w:rPr>
        <w:tab/>
      </w:r>
      <w:r w:rsidRPr="0090015E">
        <w:rPr>
          <w:rFonts w:ascii="Times New Roman" w:eastAsia="Times New Roman" w:hAnsi="Times New Roman" w:cs="Times New Roman"/>
          <w:sz w:val="24"/>
        </w:rPr>
        <w:t>язык</w:t>
      </w:r>
      <w:r w:rsidRPr="0090015E">
        <w:rPr>
          <w:rFonts w:ascii="Times New Roman" w:eastAsia="Times New Roman" w:hAnsi="Times New Roman" w:cs="Times New Roman"/>
        </w:rPr>
        <w:tab/>
      </w:r>
      <w:r w:rsidRPr="0090015E">
        <w:rPr>
          <w:rFonts w:ascii="Times New Roman" w:eastAsia="Times New Roman" w:hAnsi="Times New Roman" w:cs="Times New Roman"/>
          <w:sz w:val="24"/>
        </w:rPr>
        <w:t>при</w:t>
      </w:r>
      <w:r w:rsidRPr="0090015E">
        <w:rPr>
          <w:rFonts w:ascii="Times New Roman" w:eastAsia="Times New Roman" w:hAnsi="Times New Roman" w:cs="Times New Roman"/>
        </w:rPr>
        <w:tab/>
      </w:r>
      <w:r w:rsidRPr="0090015E">
        <w:rPr>
          <w:rFonts w:ascii="Times New Roman" w:eastAsia="Times New Roman" w:hAnsi="Times New Roman" w:cs="Times New Roman"/>
          <w:sz w:val="24"/>
        </w:rPr>
        <w:t>моделировании</w:t>
      </w:r>
      <w:r>
        <w:rPr>
          <w:rFonts w:ascii="Times New Roman" w:eastAsia="Times New Roman" w:hAnsi="Times New Roman" w:cs="Times New Roman"/>
          <w:sz w:val="24"/>
        </w:rPr>
        <w:t xml:space="preserve">  </w:t>
      </w:r>
      <w:r w:rsidRPr="0090015E">
        <w:rPr>
          <w:rFonts w:ascii="Times New Roman" w:eastAsia="Times New Roman" w:hAnsi="Times New Roman" w:cs="Times New Roman"/>
          <w:sz w:val="24"/>
        </w:rPr>
        <w:t>архитектурного пространства;</w:t>
      </w:r>
    </w:p>
    <w:p w:rsidR="0090015E" w:rsidRPr="0090015E" w:rsidRDefault="0090015E" w:rsidP="0090015E">
      <w:pPr>
        <w:spacing w:line="138" w:lineRule="exact"/>
        <w:jc w:val="both"/>
        <w:rPr>
          <w:rFonts w:ascii="Times New Roman" w:eastAsia="Times New Roman" w:hAnsi="Times New Roman" w:cs="Times New Roman"/>
        </w:rPr>
      </w:pPr>
    </w:p>
    <w:p w:rsidR="0090015E" w:rsidRPr="0090015E" w:rsidRDefault="0090015E" w:rsidP="0090015E">
      <w:pPr>
        <w:numPr>
          <w:ilvl w:val="0"/>
          <w:numId w:val="1"/>
        </w:numPr>
        <w:tabs>
          <w:tab w:val="left" w:pos="1000"/>
        </w:tabs>
        <w:spacing w:line="0" w:lineRule="atLeast"/>
        <w:jc w:val="both"/>
        <w:rPr>
          <w:rFonts w:ascii="Times New Roman" w:eastAsia="Symbol" w:hAnsi="Times New Roman" w:cs="Times New Roman"/>
          <w:sz w:val="24"/>
        </w:rPr>
      </w:pPr>
      <w:r w:rsidRPr="0090015E">
        <w:rPr>
          <w:rFonts w:ascii="Times New Roman" w:eastAsia="Times New Roman" w:hAnsi="Times New Roman" w:cs="Times New Roman"/>
          <w:sz w:val="24"/>
        </w:rPr>
        <w:t>сравнивать, сопоставлять и анализировать произведения живописи Древней Руси;</w:t>
      </w:r>
    </w:p>
    <w:p w:rsidR="0090015E" w:rsidRPr="0090015E" w:rsidRDefault="0090015E" w:rsidP="0090015E">
      <w:pPr>
        <w:spacing w:line="135" w:lineRule="exact"/>
        <w:jc w:val="both"/>
        <w:rPr>
          <w:rFonts w:ascii="Times New Roman" w:eastAsia="Symbol" w:hAnsi="Times New Roman" w:cs="Times New Roman"/>
          <w:sz w:val="24"/>
        </w:rPr>
      </w:pPr>
    </w:p>
    <w:p w:rsidR="0090015E" w:rsidRPr="0090015E" w:rsidRDefault="0090015E" w:rsidP="0090015E">
      <w:pPr>
        <w:numPr>
          <w:ilvl w:val="0"/>
          <w:numId w:val="1"/>
        </w:numPr>
        <w:tabs>
          <w:tab w:val="left" w:pos="1000"/>
        </w:tabs>
        <w:spacing w:line="0" w:lineRule="atLeast"/>
        <w:jc w:val="both"/>
        <w:rPr>
          <w:rFonts w:ascii="Times New Roman" w:eastAsia="Symbol" w:hAnsi="Times New Roman" w:cs="Times New Roman"/>
          <w:sz w:val="24"/>
        </w:rPr>
      </w:pPr>
      <w:r w:rsidRPr="0090015E">
        <w:rPr>
          <w:rFonts w:ascii="Times New Roman" w:eastAsia="Times New Roman" w:hAnsi="Times New Roman" w:cs="Times New Roman"/>
          <w:sz w:val="24"/>
        </w:rPr>
        <w:t>рассуждать о значении художественного образа древнерусской культуры;</w:t>
      </w:r>
    </w:p>
    <w:p w:rsidR="0090015E" w:rsidRPr="0090015E" w:rsidRDefault="0090015E" w:rsidP="0090015E">
      <w:pPr>
        <w:spacing w:line="168" w:lineRule="exact"/>
        <w:jc w:val="both"/>
        <w:rPr>
          <w:rFonts w:ascii="Times New Roman" w:eastAsia="Symbol" w:hAnsi="Times New Roman" w:cs="Times New Roman"/>
          <w:sz w:val="24"/>
        </w:rPr>
      </w:pPr>
    </w:p>
    <w:p w:rsidR="0090015E" w:rsidRPr="0090015E" w:rsidRDefault="0090015E" w:rsidP="0090015E">
      <w:pPr>
        <w:numPr>
          <w:ilvl w:val="0"/>
          <w:numId w:val="1"/>
        </w:numPr>
        <w:tabs>
          <w:tab w:val="left" w:pos="994"/>
        </w:tabs>
        <w:spacing w:line="334" w:lineRule="auto"/>
        <w:jc w:val="both"/>
        <w:rPr>
          <w:rFonts w:ascii="Times New Roman" w:eastAsia="Symbol" w:hAnsi="Times New Roman" w:cs="Times New Roman"/>
          <w:sz w:val="24"/>
        </w:rPr>
      </w:pPr>
      <w:r w:rsidRPr="0090015E">
        <w:rPr>
          <w:rFonts w:ascii="Times New Roman" w:eastAsia="Times New Roman" w:hAnsi="Times New Roman" w:cs="Times New Roman"/>
          <w:sz w:val="24"/>
        </w:rPr>
        <w:t>ориентироваться в широком разнообразии стилей и направлений изобразительного искусства и архитектуры XVIII – XIX веков;</w:t>
      </w:r>
    </w:p>
    <w:p w:rsidR="0090015E" w:rsidRPr="0090015E" w:rsidRDefault="0090015E" w:rsidP="0090015E">
      <w:pPr>
        <w:spacing w:line="51" w:lineRule="exact"/>
        <w:jc w:val="both"/>
        <w:rPr>
          <w:rFonts w:ascii="Times New Roman" w:eastAsia="Symbol" w:hAnsi="Times New Roman" w:cs="Times New Roman"/>
          <w:sz w:val="24"/>
        </w:rPr>
      </w:pPr>
    </w:p>
    <w:p w:rsidR="0090015E" w:rsidRPr="0090015E" w:rsidRDefault="0090015E" w:rsidP="0090015E">
      <w:pPr>
        <w:numPr>
          <w:ilvl w:val="0"/>
          <w:numId w:val="1"/>
        </w:numPr>
        <w:tabs>
          <w:tab w:val="left" w:pos="994"/>
        </w:tabs>
        <w:spacing w:line="334" w:lineRule="auto"/>
        <w:jc w:val="both"/>
        <w:rPr>
          <w:rFonts w:ascii="Times New Roman" w:eastAsia="Symbol" w:hAnsi="Times New Roman" w:cs="Times New Roman"/>
          <w:sz w:val="24"/>
        </w:rPr>
      </w:pPr>
      <w:r w:rsidRPr="0090015E">
        <w:rPr>
          <w:rFonts w:ascii="Times New Roman" w:eastAsia="Times New Roman" w:hAnsi="Times New Roman" w:cs="Times New Roman"/>
          <w:sz w:val="24"/>
        </w:rPr>
        <w:t>использовать в речи новые термины, связанные со стилями в изобразительном искусстве и архитектуре XVIII – XIX веков;</w:t>
      </w:r>
    </w:p>
    <w:p w:rsidR="0090015E" w:rsidRPr="0090015E" w:rsidRDefault="0090015E" w:rsidP="0090015E">
      <w:pPr>
        <w:spacing w:line="21" w:lineRule="exact"/>
        <w:jc w:val="both"/>
        <w:rPr>
          <w:rFonts w:ascii="Times New Roman" w:eastAsia="Symbol" w:hAnsi="Times New Roman" w:cs="Times New Roman"/>
          <w:sz w:val="24"/>
        </w:rPr>
      </w:pPr>
    </w:p>
    <w:p w:rsidR="0090015E" w:rsidRPr="0090015E" w:rsidRDefault="0090015E" w:rsidP="0090015E">
      <w:pPr>
        <w:numPr>
          <w:ilvl w:val="0"/>
          <w:numId w:val="1"/>
        </w:numPr>
        <w:tabs>
          <w:tab w:val="left" w:pos="1000"/>
        </w:tabs>
        <w:spacing w:line="0" w:lineRule="atLeast"/>
        <w:jc w:val="both"/>
        <w:rPr>
          <w:rFonts w:ascii="Times New Roman" w:eastAsia="Symbol" w:hAnsi="Times New Roman" w:cs="Times New Roman"/>
          <w:sz w:val="24"/>
        </w:rPr>
      </w:pPr>
      <w:r w:rsidRPr="0090015E">
        <w:rPr>
          <w:rFonts w:ascii="Times New Roman" w:eastAsia="Times New Roman" w:hAnsi="Times New Roman" w:cs="Times New Roman"/>
          <w:sz w:val="24"/>
        </w:rPr>
        <w:t>выявлять  и  называть  характерные  особенности  русской  портретной  живописи</w:t>
      </w:r>
    </w:p>
    <w:p w:rsidR="0090015E" w:rsidRPr="0090015E" w:rsidRDefault="0090015E" w:rsidP="0090015E">
      <w:pPr>
        <w:spacing w:line="139" w:lineRule="exact"/>
        <w:jc w:val="both"/>
        <w:rPr>
          <w:rFonts w:ascii="Times New Roman" w:eastAsia="Times New Roman" w:hAnsi="Times New Roman" w:cs="Times New Roman"/>
        </w:rPr>
      </w:pPr>
    </w:p>
    <w:p w:rsidR="0090015E" w:rsidRPr="0090015E" w:rsidRDefault="0090015E" w:rsidP="0090015E">
      <w:pPr>
        <w:spacing w:line="239" w:lineRule="auto"/>
        <w:jc w:val="both"/>
        <w:rPr>
          <w:rFonts w:ascii="Times New Roman" w:eastAsia="Times New Roman" w:hAnsi="Times New Roman" w:cs="Times New Roman"/>
          <w:sz w:val="24"/>
        </w:rPr>
      </w:pPr>
      <w:r w:rsidRPr="0090015E">
        <w:rPr>
          <w:rFonts w:ascii="Times New Roman" w:eastAsia="Times New Roman" w:hAnsi="Times New Roman" w:cs="Times New Roman"/>
          <w:sz w:val="24"/>
        </w:rPr>
        <w:t>XVIII века;</w:t>
      </w:r>
    </w:p>
    <w:p w:rsidR="0090015E" w:rsidRPr="0090015E" w:rsidRDefault="0090015E" w:rsidP="0090015E">
      <w:pPr>
        <w:spacing w:line="139" w:lineRule="exact"/>
        <w:jc w:val="both"/>
        <w:rPr>
          <w:rFonts w:ascii="Times New Roman" w:eastAsia="Times New Roman" w:hAnsi="Times New Roman" w:cs="Times New Roman"/>
        </w:rPr>
      </w:pPr>
    </w:p>
    <w:p w:rsidR="0090015E" w:rsidRPr="0090015E" w:rsidRDefault="00E83EB7" w:rsidP="00E83EB7">
      <w:pPr>
        <w:tabs>
          <w:tab w:val="left" w:pos="980"/>
        </w:tabs>
        <w:spacing w:line="239" w:lineRule="auto"/>
        <w:jc w:val="both"/>
        <w:rPr>
          <w:rFonts w:ascii="Times New Roman" w:eastAsia="Times New Roman" w:hAnsi="Times New Roman" w:cs="Times New Roman"/>
          <w:sz w:val="23"/>
        </w:rPr>
      </w:pPr>
      <w:r>
        <w:rPr>
          <w:rFonts w:ascii="Times New Roman" w:eastAsia="Times New Roman" w:hAnsi="Times New Roman" w:cs="Times New Roman"/>
        </w:rPr>
        <w:t xml:space="preserve">        </w:t>
      </w:r>
      <w:r w:rsidR="0090015E" w:rsidRPr="0090015E">
        <w:rPr>
          <w:rFonts w:ascii="Times New Roman" w:eastAsia="Times New Roman" w:hAnsi="Times New Roman" w:cs="Times New Roman"/>
          <w:sz w:val="23"/>
        </w:rPr>
        <w:t>характеризовать признаки и особенности московского барокко;</w:t>
      </w:r>
    </w:p>
    <w:p w:rsidR="0090015E" w:rsidRPr="0090015E" w:rsidRDefault="0090015E" w:rsidP="0090015E">
      <w:pPr>
        <w:spacing w:line="137" w:lineRule="exact"/>
        <w:jc w:val="both"/>
        <w:rPr>
          <w:rFonts w:ascii="Times New Roman" w:eastAsia="Times New Roman" w:hAnsi="Times New Roman" w:cs="Times New Roman"/>
        </w:rPr>
      </w:pPr>
    </w:p>
    <w:p w:rsidR="0090015E" w:rsidRPr="0090015E" w:rsidRDefault="0090015E" w:rsidP="0090015E">
      <w:pPr>
        <w:spacing w:line="0" w:lineRule="atLeast"/>
        <w:ind w:left="40"/>
        <w:jc w:val="both"/>
        <w:rPr>
          <w:rFonts w:ascii="Times New Roman" w:eastAsia="Times New Roman" w:hAnsi="Times New Roman" w:cs="Times New Roman"/>
          <w:sz w:val="24"/>
        </w:rPr>
      </w:pPr>
      <w:r w:rsidRPr="0090015E">
        <w:rPr>
          <w:rFonts w:ascii="Times New Roman" w:eastAsia="Times New Roman" w:hAnsi="Times New Roman" w:cs="Times New Roman"/>
          <w:sz w:val="24"/>
        </w:rPr>
        <w:t>создавать разнообразные творческие работы (фантазийные конструкции) в материале</w:t>
      </w:r>
    </w:p>
    <w:p w:rsidR="0090015E" w:rsidRPr="0090015E" w:rsidRDefault="0090015E" w:rsidP="0090015E">
      <w:pPr>
        <w:spacing w:line="145" w:lineRule="exact"/>
        <w:jc w:val="both"/>
        <w:rPr>
          <w:rFonts w:ascii="Times New Roman" w:eastAsia="Times New Roman" w:hAnsi="Times New Roman" w:cs="Times New Roman"/>
        </w:rPr>
      </w:pPr>
    </w:p>
    <w:p w:rsidR="0090015E" w:rsidRPr="0090015E" w:rsidRDefault="0090015E" w:rsidP="0090015E">
      <w:pPr>
        <w:spacing w:line="0" w:lineRule="atLeast"/>
        <w:ind w:left="40"/>
        <w:jc w:val="both"/>
        <w:rPr>
          <w:rFonts w:ascii="Times New Roman" w:eastAsia="Times New Roman" w:hAnsi="Times New Roman" w:cs="Times New Roman"/>
          <w:b/>
          <w:sz w:val="24"/>
        </w:rPr>
      </w:pPr>
      <w:r w:rsidRPr="0090015E">
        <w:rPr>
          <w:rFonts w:ascii="Times New Roman" w:eastAsia="Times New Roman" w:hAnsi="Times New Roman" w:cs="Times New Roman"/>
          <w:b/>
          <w:sz w:val="24"/>
        </w:rPr>
        <w:t>Выпускник получит возможность научиться:</w:t>
      </w:r>
    </w:p>
    <w:p w:rsidR="0090015E" w:rsidRPr="0090015E" w:rsidRDefault="0090015E" w:rsidP="0090015E">
      <w:pPr>
        <w:spacing w:line="134" w:lineRule="exact"/>
        <w:jc w:val="both"/>
        <w:rPr>
          <w:rFonts w:ascii="Times New Roman" w:eastAsia="Times New Roman" w:hAnsi="Times New Roman" w:cs="Times New Roman"/>
        </w:rPr>
      </w:pPr>
    </w:p>
    <w:p w:rsidR="0090015E" w:rsidRPr="0090015E" w:rsidRDefault="00E83EB7" w:rsidP="00E83EB7">
      <w:pPr>
        <w:spacing w:line="358" w:lineRule="auto"/>
        <w:jc w:val="both"/>
        <w:rPr>
          <w:rFonts w:ascii="Times New Roman" w:eastAsia="Times New Roman" w:hAnsi="Times New Roman" w:cs="Times New Roman"/>
          <w:i/>
          <w:sz w:val="24"/>
        </w:rPr>
      </w:pPr>
      <w:r>
        <w:rPr>
          <w:rFonts w:ascii="Times New Roman" w:eastAsia="Times New Roman" w:hAnsi="Times New Roman" w:cs="Times New Roman"/>
          <w:i/>
          <w:sz w:val="24"/>
        </w:rPr>
        <w:t xml:space="preserve">         </w:t>
      </w:r>
      <w:r w:rsidR="0090015E" w:rsidRPr="0090015E">
        <w:rPr>
          <w:rFonts w:ascii="Times New Roman" w:eastAsia="Times New Roman" w:hAnsi="Times New Roman" w:cs="Times New Roman"/>
          <w:i/>
          <w:sz w:val="24"/>
        </w:rPr>
        <w:t>активно использовать язык изобразительного искусства и различные художественные материалы для освоения содержания различных учебных предметов</w:t>
      </w:r>
    </w:p>
    <w:p w:rsidR="0090015E" w:rsidRPr="0090015E" w:rsidRDefault="0090015E" w:rsidP="0090015E">
      <w:pPr>
        <w:spacing w:line="5" w:lineRule="exact"/>
        <w:jc w:val="both"/>
        <w:rPr>
          <w:rFonts w:ascii="Times New Roman" w:eastAsia="Times New Roman" w:hAnsi="Times New Roman" w:cs="Times New Roman"/>
        </w:rPr>
      </w:pPr>
    </w:p>
    <w:p w:rsidR="0090015E" w:rsidRPr="0090015E" w:rsidRDefault="0090015E" w:rsidP="0090015E">
      <w:pPr>
        <w:spacing w:line="354" w:lineRule="auto"/>
        <w:jc w:val="both"/>
        <w:rPr>
          <w:rFonts w:ascii="Times New Roman" w:eastAsia="Times New Roman" w:hAnsi="Times New Roman" w:cs="Times New Roman"/>
          <w:i/>
          <w:sz w:val="24"/>
        </w:rPr>
      </w:pPr>
      <w:r w:rsidRPr="0090015E">
        <w:rPr>
          <w:rFonts w:ascii="Times New Roman" w:eastAsia="Times New Roman" w:hAnsi="Times New Roman" w:cs="Times New Roman"/>
          <w:i/>
          <w:sz w:val="24"/>
        </w:rPr>
        <w:t>(литературы, окружающего мира, технологии и др.); владеть диалогической формой коммуникации, уметь аргументировать свою точку зрения в процессе изучения изобразительного искусства;</w:t>
      </w:r>
    </w:p>
    <w:p w:rsidR="0090015E" w:rsidRPr="0090015E" w:rsidRDefault="00E83EB7" w:rsidP="00E83EB7">
      <w:pPr>
        <w:tabs>
          <w:tab w:val="left" w:pos="980"/>
        </w:tabs>
        <w:spacing w:line="0" w:lineRule="atLeast"/>
        <w:jc w:val="both"/>
        <w:rPr>
          <w:rFonts w:ascii="Times New Roman" w:eastAsia="Times New Roman" w:hAnsi="Times New Roman" w:cs="Times New Roman"/>
          <w:i/>
          <w:sz w:val="24"/>
        </w:rPr>
      </w:pPr>
      <w:bookmarkStart w:id="205" w:name="page172"/>
      <w:bookmarkEnd w:id="205"/>
      <w:r>
        <w:rPr>
          <w:rFonts w:ascii="Times New Roman" w:eastAsia="Times New Roman" w:hAnsi="Times New Roman" w:cs="Times New Roman"/>
        </w:rPr>
        <w:t xml:space="preserve">        </w:t>
      </w:r>
      <w:r w:rsidR="0090015E" w:rsidRPr="0090015E">
        <w:rPr>
          <w:rFonts w:ascii="Times New Roman" w:eastAsia="Times New Roman" w:hAnsi="Times New Roman" w:cs="Times New Roman"/>
          <w:i/>
          <w:sz w:val="24"/>
        </w:rPr>
        <w:t>различать и передавать в художественно-творческой деятельности характер,</w:t>
      </w:r>
    </w:p>
    <w:p w:rsidR="0090015E" w:rsidRPr="0090015E" w:rsidRDefault="0090015E" w:rsidP="0090015E">
      <w:pPr>
        <w:spacing w:line="151" w:lineRule="exact"/>
        <w:jc w:val="both"/>
        <w:rPr>
          <w:rFonts w:ascii="Times New Roman" w:eastAsia="Times New Roman" w:hAnsi="Times New Roman" w:cs="Times New Roman"/>
        </w:rPr>
      </w:pPr>
    </w:p>
    <w:p w:rsidR="0090015E" w:rsidRPr="0090015E" w:rsidRDefault="0090015E" w:rsidP="0090015E">
      <w:pPr>
        <w:spacing w:line="350" w:lineRule="auto"/>
        <w:jc w:val="both"/>
        <w:rPr>
          <w:rFonts w:ascii="Times New Roman" w:eastAsia="Times New Roman" w:hAnsi="Times New Roman" w:cs="Times New Roman"/>
          <w:i/>
          <w:sz w:val="24"/>
        </w:rPr>
      </w:pPr>
      <w:r w:rsidRPr="0090015E">
        <w:rPr>
          <w:rFonts w:ascii="Times New Roman" w:eastAsia="Times New Roman" w:hAnsi="Times New Roman" w:cs="Times New Roman"/>
          <w:i/>
          <w:sz w:val="24"/>
        </w:rPr>
        <w:t>эмоциональное состояние и свое отношение к природе, человеку, обществу; осознавать общечеловеческие ценности, выраженные в главных темах искусства;</w:t>
      </w:r>
    </w:p>
    <w:p w:rsidR="0090015E" w:rsidRPr="0090015E" w:rsidRDefault="0090015E" w:rsidP="0090015E">
      <w:pPr>
        <w:spacing w:line="40" w:lineRule="exact"/>
        <w:jc w:val="both"/>
        <w:rPr>
          <w:rFonts w:ascii="Times New Roman" w:eastAsia="Times New Roman" w:hAnsi="Times New Roman" w:cs="Times New Roman"/>
        </w:rPr>
      </w:pPr>
    </w:p>
    <w:p w:rsidR="0090015E" w:rsidRPr="0090015E" w:rsidRDefault="0090015E" w:rsidP="0090015E">
      <w:pPr>
        <w:numPr>
          <w:ilvl w:val="0"/>
          <w:numId w:val="1"/>
        </w:numPr>
        <w:tabs>
          <w:tab w:val="left" w:pos="994"/>
        </w:tabs>
        <w:spacing w:line="334" w:lineRule="auto"/>
        <w:jc w:val="both"/>
        <w:rPr>
          <w:rFonts w:ascii="Times New Roman" w:eastAsia="Symbol" w:hAnsi="Times New Roman" w:cs="Times New Roman"/>
          <w:sz w:val="24"/>
        </w:rPr>
      </w:pPr>
      <w:r w:rsidRPr="0090015E">
        <w:rPr>
          <w:rFonts w:ascii="Times New Roman" w:eastAsia="Times New Roman" w:hAnsi="Times New Roman" w:cs="Times New Roman"/>
          <w:i/>
          <w:sz w:val="24"/>
        </w:rPr>
        <w:t>выделять признаки для установления стилевых связей в процессе изучения изобразительного искусства;</w:t>
      </w:r>
    </w:p>
    <w:p w:rsidR="0090015E" w:rsidRPr="0090015E" w:rsidRDefault="0090015E" w:rsidP="0090015E">
      <w:pPr>
        <w:spacing w:line="51" w:lineRule="exact"/>
        <w:jc w:val="both"/>
        <w:rPr>
          <w:rFonts w:ascii="Times New Roman" w:eastAsia="Symbol" w:hAnsi="Times New Roman" w:cs="Times New Roman"/>
          <w:sz w:val="24"/>
        </w:rPr>
      </w:pPr>
    </w:p>
    <w:p w:rsidR="0090015E" w:rsidRPr="0090015E" w:rsidRDefault="0090015E" w:rsidP="0090015E">
      <w:pPr>
        <w:numPr>
          <w:ilvl w:val="0"/>
          <w:numId w:val="1"/>
        </w:numPr>
        <w:tabs>
          <w:tab w:val="left" w:pos="994"/>
        </w:tabs>
        <w:spacing w:line="334" w:lineRule="auto"/>
        <w:jc w:val="both"/>
        <w:rPr>
          <w:rFonts w:ascii="Times New Roman" w:eastAsia="Symbol" w:hAnsi="Times New Roman" w:cs="Times New Roman"/>
          <w:sz w:val="24"/>
        </w:rPr>
      </w:pPr>
      <w:r w:rsidRPr="0090015E">
        <w:rPr>
          <w:rFonts w:ascii="Times New Roman" w:eastAsia="Times New Roman" w:hAnsi="Times New Roman" w:cs="Times New Roman"/>
          <w:i/>
          <w:sz w:val="24"/>
        </w:rPr>
        <w:t>владеть диалогической формой коммуникации, уметь аргументировать свою точку зрения в процессе изучения изобразительного искусства;</w:t>
      </w:r>
    </w:p>
    <w:p w:rsidR="0090015E" w:rsidRPr="0090015E" w:rsidRDefault="0090015E" w:rsidP="0090015E">
      <w:pPr>
        <w:spacing w:line="21" w:lineRule="exact"/>
        <w:jc w:val="both"/>
        <w:rPr>
          <w:rFonts w:ascii="Times New Roman" w:eastAsia="Symbol" w:hAnsi="Times New Roman" w:cs="Times New Roman"/>
          <w:sz w:val="24"/>
        </w:rPr>
      </w:pPr>
    </w:p>
    <w:p w:rsidR="0090015E" w:rsidRPr="0090015E" w:rsidRDefault="0090015E" w:rsidP="0090015E">
      <w:pPr>
        <w:numPr>
          <w:ilvl w:val="0"/>
          <w:numId w:val="1"/>
        </w:numPr>
        <w:tabs>
          <w:tab w:val="left" w:pos="1000"/>
        </w:tabs>
        <w:spacing w:line="0" w:lineRule="atLeast"/>
        <w:jc w:val="both"/>
        <w:rPr>
          <w:rFonts w:ascii="Times New Roman" w:eastAsia="Symbol" w:hAnsi="Times New Roman" w:cs="Times New Roman"/>
          <w:sz w:val="24"/>
        </w:rPr>
      </w:pPr>
      <w:r w:rsidRPr="0090015E">
        <w:rPr>
          <w:rFonts w:ascii="Times New Roman" w:eastAsia="Times New Roman" w:hAnsi="Times New Roman" w:cs="Times New Roman"/>
          <w:i/>
          <w:sz w:val="24"/>
        </w:rPr>
        <w:t>различать и передавать в художественно-творческой деятельности характер,</w:t>
      </w:r>
    </w:p>
    <w:p w:rsidR="0090015E" w:rsidRPr="0090015E" w:rsidRDefault="0090015E" w:rsidP="0090015E">
      <w:pPr>
        <w:spacing w:line="139" w:lineRule="exact"/>
        <w:jc w:val="both"/>
        <w:rPr>
          <w:rFonts w:ascii="Times New Roman" w:eastAsia="Times New Roman" w:hAnsi="Times New Roman" w:cs="Times New Roman"/>
        </w:rPr>
      </w:pPr>
    </w:p>
    <w:p w:rsidR="0090015E" w:rsidRPr="0090015E" w:rsidRDefault="0090015E" w:rsidP="0090015E">
      <w:pPr>
        <w:spacing w:line="0" w:lineRule="atLeast"/>
        <w:jc w:val="both"/>
        <w:rPr>
          <w:rFonts w:ascii="Times New Roman" w:eastAsia="Times New Roman" w:hAnsi="Times New Roman" w:cs="Times New Roman"/>
          <w:i/>
          <w:sz w:val="24"/>
        </w:rPr>
      </w:pPr>
      <w:r w:rsidRPr="0090015E">
        <w:rPr>
          <w:rFonts w:ascii="Times New Roman" w:eastAsia="Times New Roman" w:hAnsi="Times New Roman" w:cs="Times New Roman"/>
          <w:i/>
          <w:sz w:val="24"/>
        </w:rPr>
        <w:t>эмоциональное состояние и свое отношение к природе, человеку, обществу; осознавать</w:t>
      </w:r>
    </w:p>
    <w:p w:rsidR="0090015E" w:rsidRPr="0090015E" w:rsidRDefault="0090015E" w:rsidP="0090015E">
      <w:pPr>
        <w:spacing w:line="139" w:lineRule="exact"/>
        <w:jc w:val="both"/>
        <w:rPr>
          <w:rFonts w:ascii="Times New Roman" w:eastAsia="Times New Roman" w:hAnsi="Times New Roman" w:cs="Times New Roman"/>
        </w:rPr>
      </w:pPr>
    </w:p>
    <w:p w:rsidR="0090015E" w:rsidRPr="0090015E" w:rsidRDefault="0090015E" w:rsidP="0090015E">
      <w:pPr>
        <w:spacing w:line="0" w:lineRule="atLeast"/>
        <w:jc w:val="both"/>
        <w:rPr>
          <w:rFonts w:ascii="Times New Roman" w:eastAsia="Times New Roman" w:hAnsi="Times New Roman" w:cs="Times New Roman"/>
          <w:i/>
          <w:sz w:val="24"/>
        </w:rPr>
      </w:pPr>
      <w:r w:rsidRPr="0090015E">
        <w:rPr>
          <w:rFonts w:ascii="Times New Roman" w:eastAsia="Times New Roman" w:hAnsi="Times New Roman" w:cs="Times New Roman"/>
          <w:i/>
          <w:sz w:val="24"/>
        </w:rPr>
        <w:t>общечеловеческие ценности, выраженные в главных темах искусства;</w:t>
      </w:r>
    </w:p>
    <w:p w:rsidR="0090015E" w:rsidRPr="0090015E" w:rsidRDefault="0090015E" w:rsidP="0090015E">
      <w:pPr>
        <w:spacing w:line="166" w:lineRule="exact"/>
        <w:jc w:val="both"/>
        <w:rPr>
          <w:rFonts w:ascii="Times New Roman" w:eastAsia="Times New Roman" w:hAnsi="Times New Roman" w:cs="Times New Roman"/>
        </w:rPr>
      </w:pPr>
    </w:p>
    <w:p w:rsidR="0090015E" w:rsidRPr="0090015E" w:rsidRDefault="0090015E" w:rsidP="0090015E">
      <w:pPr>
        <w:numPr>
          <w:ilvl w:val="1"/>
          <w:numId w:val="1"/>
        </w:numPr>
        <w:tabs>
          <w:tab w:val="left" w:pos="994"/>
        </w:tabs>
        <w:spacing w:line="335" w:lineRule="auto"/>
        <w:jc w:val="both"/>
        <w:rPr>
          <w:rFonts w:ascii="Times New Roman" w:eastAsia="Symbol" w:hAnsi="Times New Roman" w:cs="Times New Roman"/>
          <w:sz w:val="24"/>
        </w:rPr>
      </w:pPr>
      <w:r w:rsidRPr="0090015E">
        <w:rPr>
          <w:rFonts w:ascii="Times New Roman" w:eastAsia="Times New Roman" w:hAnsi="Times New Roman" w:cs="Times New Roman"/>
          <w:i/>
          <w:sz w:val="24"/>
        </w:rPr>
        <w:t>выделять признаки для установления стилевых связей в процессе изучения изобразительного искусства;</w:t>
      </w:r>
    </w:p>
    <w:p w:rsidR="0090015E" w:rsidRPr="0090015E" w:rsidRDefault="0090015E" w:rsidP="0090015E">
      <w:pPr>
        <w:spacing w:line="19" w:lineRule="exact"/>
        <w:jc w:val="both"/>
        <w:rPr>
          <w:rFonts w:ascii="Times New Roman" w:eastAsia="Symbol" w:hAnsi="Times New Roman" w:cs="Times New Roman"/>
          <w:sz w:val="24"/>
        </w:rPr>
      </w:pPr>
    </w:p>
    <w:p w:rsidR="0090015E" w:rsidRPr="0090015E" w:rsidRDefault="0090015E" w:rsidP="0090015E">
      <w:pPr>
        <w:numPr>
          <w:ilvl w:val="1"/>
          <w:numId w:val="1"/>
        </w:numPr>
        <w:tabs>
          <w:tab w:val="left" w:pos="1000"/>
        </w:tabs>
        <w:spacing w:line="0" w:lineRule="atLeast"/>
        <w:jc w:val="both"/>
        <w:rPr>
          <w:rFonts w:ascii="Times New Roman" w:eastAsia="Symbol" w:hAnsi="Times New Roman" w:cs="Times New Roman"/>
          <w:sz w:val="24"/>
        </w:rPr>
      </w:pPr>
      <w:r w:rsidRPr="0090015E">
        <w:rPr>
          <w:rFonts w:ascii="Times New Roman" w:eastAsia="Times New Roman" w:hAnsi="Times New Roman" w:cs="Times New Roman"/>
          <w:i/>
          <w:sz w:val="24"/>
        </w:rPr>
        <w:t>понимать специфику изображения в полиграфии;</w:t>
      </w:r>
    </w:p>
    <w:p w:rsidR="0090015E" w:rsidRPr="0090015E" w:rsidRDefault="0090015E" w:rsidP="0090015E">
      <w:pPr>
        <w:spacing w:line="137" w:lineRule="exact"/>
        <w:jc w:val="both"/>
        <w:rPr>
          <w:rFonts w:ascii="Times New Roman" w:eastAsia="Symbol" w:hAnsi="Times New Roman" w:cs="Times New Roman"/>
          <w:sz w:val="24"/>
        </w:rPr>
      </w:pPr>
    </w:p>
    <w:p w:rsidR="0090015E" w:rsidRPr="0090015E" w:rsidRDefault="0090015E" w:rsidP="0090015E">
      <w:pPr>
        <w:numPr>
          <w:ilvl w:val="1"/>
          <w:numId w:val="1"/>
        </w:numPr>
        <w:tabs>
          <w:tab w:val="left" w:pos="1000"/>
        </w:tabs>
        <w:spacing w:line="0" w:lineRule="atLeast"/>
        <w:jc w:val="both"/>
        <w:rPr>
          <w:rFonts w:ascii="Times New Roman" w:eastAsia="Symbol" w:hAnsi="Times New Roman" w:cs="Times New Roman"/>
          <w:sz w:val="24"/>
        </w:rPr>
      </w:pPr>
      <w:r w:rsidRPr="0090015E">
        <w:rPr>
          <w:rFonts w:ascii="Times New Roman" w:eastAsia="Times New Roman" w:hAnsi="Times New Roman" w:cs="Times New Roman"/>
          <w:i/>
          <w:sz w:val="24"/>
        </w:rPr>
        <w:t>различать формы полиграфической продукции: книги, журналы, плакаты, афиши</w:t>
      </w:r>
    </w:p>
    <w:p w:rsidR="0090015E" w:rsidRPr="0090015E" w:rsidRDefault="0090015E" w:rsidP="0090015E">
      <w:pPr>
        <w:spacing w:line="139" w:lineRule="exact"/>
        <w:jc w:val="both"/>
        <w:rPr>
          <w:rFonts w:ascii="Times New Roman" w:eastAsia="Symbol" w:hAnsi="Times New Roman" w:cs="Times New Roman"/>
          <w:sz w:val="24"/>
        </w:rPr>
      </w:pPr>
    </w:p>
    <w:p w:rsidR="0090015E" w:rsidRPr="0090015E" w:rsidRDefault="0090015E" w:rsidP="0090015E">
      <w:pPr>
        <w:numPr>
          <w:ilvl w:val="0"/>
          <w:numId w:val="1"/>
        </w:numPr>
        <w:tabs>
          <w:tab w:val="left" w:pos="180"/>
        </w:tabs>
        <w:spacing w:line="0" w:lineRule="atLeast"/>
        <w:jc w:val="both"/>
        <w:rPr>
          <w:rFonts w:ascii="Times New Roman" w:eastAsia="Times New Roman" w:hAnsi="Times New Roman" w:cs="Times New Roman"/>
          <w:i/>
          <w:sz w:val="24"/>
        </w:rPr>
      </w:pPr>
      <w:r w:rsidRPr="0090015E">
        <w:rPr>
          <w:rFonts w:ascii="Times New Roman" w:eastAsia="Times New Roman" w:hAnsi="Times New Roman" w:cs="Times New Roman"/>
          <w:i/>
          <w:sz w:val="24"/>
        </w:rPr>
        <w:t>др.);</w:t>
      </w:r>
    </w:p>
    <w:p w:rsidR="0090015E" w:rsidRPr="0090015E" w:rsidRDefault="0090015E" w:rsidP="0090015E">
      <w:pPr>
        <w:spacing w:line="135" w:lineRule="exact"/>
        <w:jc w:val="both"/>
        <w:rPr>
          <w:rFonts w:ascii="Times New Roman" w:eastAsia="Times New Roman" w:hAnsi="Times New Roman" w:cs="Times New Roman"/>
          <w:i/>
          <w:sz w:val="24"/>
        </w:rPr>
      </w:pPr>
    </w:p>
    <w:p w:rsidR="0090015E" w:rsidRPr="0090015E" w:rsidRDefault="0090015E" w:rsidP="0090015E">
      <w:pPr>
        <w:numPr>
          <w:ilvl w:val="1"/>
          <w:numId w:val="1"/>
        </w:numPr>
        <w:tabs>
          <w:tab w:val="left" w:pos="1000"/>
        </w:tabs>
        <w:spacing w:line="0" w:lineRule="atLeast"/>
        <w:jc w:val="both"/>
        <w:rPr>
          <w:rFonts w:ascii="Times New Roman" w:eastAsia="Symbol" w:hAnsi="Times New Roman" w:cs="Times New Roman"/>
          <w:sz w:val="24"/>
        </w:rPr>
      </w:pPr>
      <w:r w:rsidRPr="0090015E">
        <w:rPr>
          <w:rFonts w:ascii="Times New Roman" w:eastAsia="Times New Roman" w:hAnsi="Times New Roman" w:cs="Times New Roman"/>
          <w:i/>
          <w:sz w:val="24"/>
        </w:rPr>
        <w:t>различать и характеризовать типы изображения в полиграфии (графическое,</w:t>
      </w:r>
    </w:p>
    <w:p w:rsidR="0090015E" w:rsidRPr="0090015E" w:rsidRDefault="0090015E" w:rsidP="0090015E">
      <w:pPr>
        <w:spacing w:line="139" w:lineRule="exact"/>
        <w:jc w:val="both"/>
        <w:rPr>
          <w:rFonts w:ascii="Times New Roman" w:eastAsia="Times New Roman" w:hAnsi="Times New Roman" w:cs="Times New Roman"/>
        </w:rPr>
      </w:pPr>
    </w:p>
    <w:p w:rsidR="0090015E" w:rsidRPr="0090015E" w:rsidRDefault="0090015E" w:rsidP="0090015E">
      <w:pPr>
        <w:spacing w:line="0" w:lineRule="atLeast"/>
        <w:jc w:val="both"/>
        <w:rPr>
          <w:rFonts w:ascii="Times New Roman" w:eastAsia="Times New Roman" w:hAnsi="Times New Roman" w:cs="Times New Roman"/>
          <w:i/>
          <w:sz w:val="24"/>
        </w:rPr>
      </w:pPr>
      <w:r w:rsidRPr="0090015E">
        <w:rPr>
          <w:rFonts w:ascii="Times New Roman" w:eastAsia="Times New Roman" w:hAnsi="Times New Roman" w:cs="Times New Roman"/>
          <w:i/>
          <w:sz w:val="24"/>
        </w:rPr>
        <w:t>живописное, компьютерное, фотографическое);</w:t>
      </w:r>
    </w:p>
    <w:p w:rsidR="0090015E" w:rsidRPr="0090015E" w:rsidRDefault="0090015E" w:rsidP="0090015E">
      <w:pPr>
        <w:spacing w:line="136" w:lineRule="exact"/>
        <w:jc w:val="both"/>
        <w:rPr>
          <w:rFonts w:ascii="Times New Roman" w:eastAsia="Times New Roman" w:hAnsi="Times New Roman" w:cs="Times New Roman"/>
        </w:rPr>
      </w:pPr>
    </w:p>
    <w:p w:rsidR="0090015E" w:rsidRPr="0090015E" w:rsidRDefault="0090015E" w:rsidP="0090015E">
      <w:pPr>
        <w:numPr>
          <w:ilvl w:val="0"/>
          <w:numId w:val="1"/>
        </w:numPr>
        <w:tabs>
          <w:tab w:val="left" w:pos="1000"/>
        </w:tabs>
        <w:spacing w:line="0" w:lineRule="atLeast"/>
        <w:jc w:val="both"/>
        <w:rPr>
          <w:rFonts w:ascii="Times New Roman" w:eastAsia="Symbol" w:hAnsi="Times New Roman" w:cs="Times New Roman"/>
          <w:sz w:val="24"/>
        </w:rPr>
      </w:pPr>
      <w:r w:rsidRPr="0090015E">
        <w:rPr>
          <w:rFonts w:ascii="Times New Roman" w:eastAsia="Times New Roman" w:hAnsi="Times New Roman" w:cs="Times New Roman"/>
          <w:i/>
          <w:sz w:val="24"/>
        </w:rPr>
        <w:t>проектировать обложку книги, рекламы открытки, визитки и др.;</w:t>
      </w:r>
    </w:p>
    <w:p w:rsidR="0090015E" w:rsidRPr="0090015E" w:rsidRDefault="0090015E" w:rsidP="0090015E">
      <w:pPr>
        <w:spacing w:line="137" w:lineRule="exact"/>
        <w:jc w:val="both"/>
        <w:rPr>
          <w:rFonts w:ascii="Times New Roman" w:eastAsia="Symbol" w:hAnsi="Times New Roman" w:cs="Times New Roman"/>
          <w:sz w:val="24"/>
        </w:rPr>
      </w:pPr>
    </w:p>
    <w:p w:rsidR="0090015E" w:rsidRPr="0090015E" w:rsidRDefault="0090015E" w:rsidP="0090015E">
      <w:pPr>
        <w:numPr>
          <w:ilvl w:val="0"/>
          <w:numId w:val="1"/>
        </w:numPr>
        <w:tabs>
          <w:tab w:val="left" w:pos="1000"/>
        </w:tabs>
        <w:spacing w:line="0" w:lineRule="atLeast"/>
        <w:jc w:val="both"/>
        <w:rPr>
          <w:rFonts w:ascii="Times New Roman" w:eastAsia="Symbol" w:hAnsi="Times New Roman" w:cs="Times New Roman"/>
          <w:sz w:val="24"/>
        </w:rPr>
      </w:pPr>
      <w:r w:rsidRPr="0090015E">
        <w:rPr>
          <w:rFonts w:ascii="Times New Roman" w:eastAsia="Times New Roman" w:hAnsi="Times New Roman" w:cs="Times New Roman"/>
          <w:i/>
          <w:sz w:val="24"/>
        </w:rPr>
        <w:t>создавать художественную композицию макета книги, журнала;</w:t>
      </w:r>
    </w:p>
    <w:p w:rsidR="0090015E" w:rsidRPr="0090015E" w:rsidRDefault="0090015E" w:rsidP="0090015E">
      <w:pPr>
        <w:spacing w:line="135" w:lineRule="exact"/>
        <w:jc w:val="both"/>
        <w:rPr>
          <w:rFonts w:ascii="Times New Roman" w:eastAsia="Symbol" w:hAnsi="Times New Roman" w:cs="Times New Roman"/>
          <w:sz w:val="24"/>
        </w:rPr>
      </w:pPr>
    </w:p>
    <w:p w:rsidR="0090015E" w:rsidRPr="0090015E" w:rsidRDefault="0090015E" w:rsidP="0090015E">
      <w:pPr>
        <w:numPr>
          <w:ilvl w:val="0"/>
          <w:numId w:val="1"/>
        </w:numPr>
        <w:tabs>
          <w:tab w:val="left" w:pos="1000"/>
        </w:tabs>
        <w:spacing w:line="0" w:lineRule="atLeast"/>
        <w:jc w:val="both"/>
        <w:rPr>
          <w:rFonts w:ascii="Times New Roman" w:eastAsia="Symbol" w:hAnsi="Times New Roman" w:cs="Times New Roman"/>
          <w:sz w:val="24"/>
        </w:rPr>
      </w:pPr>
      <w:r w:rsidRPr="0090015E">
        <w:rPr>
          <w:rFonts w:ascii="Times New Roman" w:eastAsia="Times New Roman" w:hAnsi="Times New Roman" w:cs="Times New Roman"/>
          <w:i/>
          <w:sz w:val="24"/>
        </w:rPr>
        <w:t>называть имена великих русских живописцев и архитекторов XVIII – XIX веков;</w:t>
      </w:r>
    </w:p>
    <w:p w:rsidR="0090015E" w:rsidRPr="0090015E" w:rsidRDefault="0090015E" w:rsidP="0090015E">
      <w:pPr>
        <w:spacing w:line="168" w:lineRule="exact"/>
        <w:jc w:val="both"/>
        <w:rPr>
          <w:rFonts w:ascii="Times New Roman" w:eastAsia="Symbol" w:hAnsi="Times New Roman" w:cs="Times New Roman"/>
          <w:sz w:val="24"/>
        </w:rPr>
      </w:pPr>
    </w:p>
    <w:p w:rsidR="0090015E" w:rsidRPr="0090015E" w:rsidRDefault="0090015E" w:rsidP="0090015E">
      <w:pPr>
        <w:numPr>
          <w:ilvl w:val="0"/>
          <w:numId w:val="1"/>
        </w:numPr>
        <w:tabs>
          <w:tab w:val="left" w:pos="994"/>
        </w:tabs>
        <w:spacing w:line="334" w:lineRule="auto"/>
        <w:jc w:val="both"/>
        <w:rPr>
          <w:rFonts w:ascii="Times New Roman" w:eastAsia="Symbol" w:hAnsi="Times New Roman" w:cs="Times New Roman"/>
          <w:sz w:val="24"/>
        </w:rPr>
      </w:pPr>
      <w:r w:rsidRPr="0090015E">
        <w:rPr>
          <w:rFonts w:ascii="Times New Roman" w:eastAsia="Times New Roman" w:hAnsi="Times New Roman" w:cs="Times New Roman"/>
          <w:i/>
          <w:sz w:val="24"/>
        </w:rPr>
        <w:t>называть и характеризовать произведения изобразительного искусства и архитектуры русских художников XVIII – XIX веков;</w:t>
      </w:r>
    </w:p>
    <w:p w:rsidR="0090015E" w:rsidRPr="0090015E" w:rsidRDefault="0090015E" w:rsidP="0090015E">
      <w:pPr>
        <w:spacing w:line="51" w:lineRule="exact"/>
        <w:jc w:val="both"/>
        <w:rPr>
          <w:rFonts w:ascii="Times New Roman" w:eastAsia="Symbol" w:hAnsi="Times New Roman" w:cs="Times New Roman"/>
          <w:sz w:val="24"/>
        </w:rPr>
      </w:pPr>
    </w:p>
    <w:p w:rsidR="0090015E" w:rsidRPr="0090015E" w:rsidRDefault="0090015E" w:rsidP="0090015E">
      <w:pPr>
        <w:numPr>
          <w:ilvl w:val="0"/>
          <w:numId w:val="1"/>
        </w:numPr>
        <w:tabs>
          <w:tab w:val="left" w:pos="994"/>
        </w:tabs>
        <w:spacing w:line="334" w:lineRule="auto"/>
        <w:jc w:val="both"/>
        <w:rPr>
          <w:rFonts w:ascii="Times New Roman" w:eastAsia="Symbol" w:hAnsi="Times New Roman" w:cs="Times New Roman"/>
          <w:sz w:val="24"/>
        </w:rPr>
      </w:pPr>
      <w:r w:rsidRPr="0090015E">
        <w:rPr>
          <w:rFonts w:ascii="Times New Roman" w:eastAsia="Times New Roman" w:hAnsi="Times New Roman" w:cs="Times New Roman"/>
          <w:i/>
          <w:sz w:val="24"/>
        </w:rPr>
        <w:t>называть имена выдающихся русских художников-ваятелей XVIII века и определять скульптурные памятники;</w:t>
      </w:r>
    </w:p>
    <w:p w:rsidR="0090015E" w:rsidRPr="0090015E" w:rsidRDefault="0090015E" w:rsidP="0090015E">
      <w:pPr>
        <w:spacing w:line="51" w:lineRule="exact"/>
        <w:jc w:val="both"/>
        <w:rPr>
          <w:rFonts w:ascii="Times New Roman" w:eastAsia="Symbol" w:hAnsi="Times New Roman" w:cs="Times New Roman"/>
          <w:sz w:val="24"/>
        </w:rPr>
      </w:pPr>
    </w:p>
    <w:p w:rsidR="0090015E" w:rsidRPr="0090015E" w:rsidRDefault="0090015E" w:rsidP="0090015E">
      <w:pPr>
        <w:numPr>
          <w:ilvl w:val="0"/>
          <w:numId w:val="1"/>
        </w:numPr>
        <w:tabs>
          <w:tab w:val="left" w:pos="994"/>
        </w:tabs>
        <w:spacing w:line="334" w:lineRule="auto"/>
        <w:jc w:val="both"/>
        <w:rPr>
          <w:rFonts w:ascii="Times New Roman" w:eastAsia="Symbol" w:hAnsi="Times New Roman" w:cs="Times New Roman"/>
          <w:sz w:val="24"/>
        </w:rPr>
      </w:pPr>
      <w:r w:rsidRPr="0090015E">
        <w:rPr>
          <w:rFonts w:ascii="Times New Roman" w:eastAsia="Times New Roman" w:hAnsi="Times New Roman" w:cs="Times New Roman"/>
          <w:i/>
          <w:sz w:val="24"/>
        </w:rPr>
        <w:t>называть имена выдающихся художников «Товарищества передвижников» и определять их произведения живописи;</w:t>
      </w:r>
    </w:p>
    <w:p w:rsidR="0090015E" w:rsidRPr="0090015E" w:rsidRDefault="0090015E" w:rsidP="0090015E">
      <w:pPr>
        <w:spacing w:line="53" w:lineRule="exact"/>
        <w:jc w:val="both"/>
        <w:rPr>
          <w:rFonts w:ascii="Times New Roman" w:eastAsia="Symbol" w:hAnsi="Times New Roman" w:cs="Times New Roman"/>
          <w:sz w:val="24"/>
        </w:rPr>
      </w:pPr>
    </w:p>
    <w:p w:rsidR="0090015E" w:rsidRPr="0090015E" w:rsidRDefault="0090015E" w:rsidP="0090015E">
      <w:pPr>
        <w:numPr>
          <w:ilvl w:val="0"/>
          <w:numId w:val="1"/>
        </w:numPr>
        <w:tabs>
          <w:tab w:val="left" w:pos="994"/>
        </w:tabs>
        <w:spacing w:line="332" w:lineRule="auto"/>
        <w:jc w:val="both"/>
        <w:rPr>
          <w:rFonts w:ascii="Times New Roman" w:eastAsia="Symbol" w:hAnsi="Times New Roman" w:cs="Times New Roman"/>
          <w:sz w:val="24"/>
        </w:rPr>
      </w:pPr>
      <w:r w:rsidRPr="0090015E">
        <w:rPr>
          <w:rFonts w:ascii="Times New Roman" w:eastAsia="Times New Roman" w:hAnsi="Times New Roman" w:cs="Times New Roman"/>
          <w:i/>
          <w:sz w:val="24"/>
        </w:rPr>
        <w:t>называть имена выдающихся русских художников-пейзажистов XIX века и определять произведения пейзажной живописи;</w:t>
      </w:r>
    </w:p>
    <w:p w:rsidR="0090015E" w:rsidRPr="0090015E" w:rsidRDefault="0090015E" w:rsidP="0090015E">
      <w:pPr>
        <w:spacing w:line="56" w:lineRule="exact"/>
        <w:jc w:val="both"/>
        <w:rPr>
          <w:rFonts w:ascii="Times New Roman" w:eastAsia="Symbol" w:hAnsi="Times New Roman" w:cs="Times New Roman"/>
          <w:sz w:val="24"/>
        </w:rPr>
      </w:pPr>
    </w:p>
    <w:p w:rsidR="0090015E" w:rsidRPr="0090015E" w:rsidRDefault="0090015E" w:rsidP="0090015E">
      <w:pPr>
        <w:numPr>
          <w:ilvl w:val="0"/>
          <w:numId w:val="1"/>
        </w:numPr>
        <w:tabs>
          <w:tab w:val="left" w:pos="994"/>
        </w:tabs>
        <w:spacing w:line="332" w:lineRule="auto"/>
        <w:jc w:val="both"/>
        <w:rPr>
          <w:rFonts w:ascii="Times New Roman" w:eastAsia="Symbol" w:hAnsi="Times New Roman" w:cs="Times New Roman"/>
          <w:sz w:val="24"/>
        </w:rPr>
      </w:pPr>
      <w:r w:rsidRPr="0090015E">
        <w:rPr>
          <w:rFonts w:ascii="Times New Roman" w:eastAsia="Times New Roman" w:hAnsi="Times New Roman" w:cs="Times New Roman"/>
          <w:i/>
          <w:sz w:val="24"/>
        </w:rPr>
        <w:t>понимать особенности исторического жанра, определять произведения исторической живописи;</w:t>
      </w:r>
    </w:p>
    <w:p w:rsidR="0090015E" w:rsidRPr="0090015E" w:rsidRDefault="0090015E" w:rsidP="0090015E">
      <w:pPr>
        <w:spacing w:line="56" w:lineRule="exact"/>
        <w:jc w:val="both"/>
        <w:rPr>
          <w:rFonts w:ascii="Times New Roman" w:eastAsia="Symbol" w:hAnsi="Times New Roman" w:cs="Times New Roman"/>
          <w:sz w:val="24"/>
        </w:rPr>
      </w:pPr>
    </w:p>
    <w:p w:rsidR="0090015E" w:rsidRPr="0090015E" w:rsidRDefault="0090015E" w:rsidP="0090015E">
      <w:pPr>
        <w:numPr>
          <w:ilvl w:val="0"/>
          <w:numId w:val="1"/>
        </w:numPr>
        <w:tabs>
          <w:tab w:val="left" w:pos="994"/>
        </w:tabs>
        <w:spacing w:line="343" w:lineRule="auto"/>
        <w:jc w:val="both"/>
        <w:rPr>
          <w:rFonts w:ascii="Times New Roman" w:eastAsia="Symbol" w:hAnsi="Times New Roman" w:cs="Times New Roman"/>
          <w:sz w:val="24"/>
        </w:rPr>
      </w:pPr>
      <w:r w:rsidRPr="0090015E">
        <w:rPr>
          <w:rFonts w:ascii="Times New Roman" w:eastAsia="Times New Roman" w:hAnsi="Times New Roman" w:cs="Times New Roman"/>
          <w:i/>
          <w:sz w:val="24"/>
        </w:rPr>
        <w:t>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произведениям искусства;</w:t>
      </w:r>
    </w:p>
    <w:p w:rsidR="0090015E" w:rsidRPr="0090015E" w:rsidRDefault="0090015E" w:rsidP="0090015E">
      <w:pPr>
        <w:numPr>
          <w:ilvl w:val="0"/>
          <w:numId w:val="1"/>
        </w:numPr>
        <w:tabs>
          <w:tab w:val="left" w:pos="994"/>
        </w:tabs>
        <w:spacing w:line="334" w:lineRule="auto"/>
        <w:jc w:val="both"/>
        <w:rPr>
          <w:rFonts w:ascii="Times New Roman" w:eastAsia="Symbol" w:hAnsi="Times New Roman" w:cs="Times New Roman"/>
          <w:sz w:val="24"/>
        </w:rPr>
      </w:pPr>
      <w:bookmarkStart w:id="206" w:name="page173"/>
      <w:bookmarkEnd w:id="206"/>
      <w:r w:rsidRPr="0090015E">
        <w:rPr>
          <w:rFonts w:ascii="Times New Roman" w:eastAsia="Times New Roman" w:hAnsi="Times New Roman" w:cs="Times New Roman"/>
          <w:i/>
          <w:sz w:val="24"/>
        </w:rPr>
        <w:t>определять «Русский стиль» в архитектуре модерна, называть памятники архитектуры модерна;</w:t>
      </w:r>
    </w:p>
    <w:p w:rsidR="0090015E" w:rsidRPr="0090015E" w:rsidRDefault="0090015E" w:rsidP="0090015E">
      <w:pPr>
        <w:spacing w:line="24" w:lineRule="exact"/>
        <w:jc w:val="both"/>
        <w:rPr>
          <w:rFonts w:ascii="Times New Roman" w:eastAsia="Symbol" w:hAnsi="Times New Roman" w:cs="Times New Roman"/>
          <w:sz w:val="24"/>
        </w:rPr>
      </w:pPr>
    </w:p>
    <w:p w:rsidR="0090015E" w:rsidRPr="0090015E" w:rsidRDefault="0090015E" w:rsidP="0090015E">
      <w:pPr>
        <w:numPr>
          <w:ilvl w:val="0"/>
          <w:numId w:val="1"/>
        </w:numPr>
        <w:tabs>
          <w:tab w:val="left" w:pos="1000"/>
        </w:tabs>
        <w:spacing w:line="0" w:lineRule="atLeast"/>
        <w:jc w:val="both"/>
        <w:rPr>
          <w:rFonts w:ascii="Times New Roman" w:eastAsia="Symbol" w:hAnsi="Times New Roman" w:cs="Times New Roman"/>
          <w:sz w:val="24"/>
        </w:rPr>
      </w:pPr>
      <w:r w:rsidRPr="0090015E">
        <w:rPr>
          <w:rFonts w:ascii="Times New Roman" w:eastAsia="Times New Roman" w:hAnsi="Times New Roman" w:cs="Times New Roman"/>
          <w:i/>
          <w:sz w:val="24"/>
        </w:rPr>
        <w:t>использовать навыки формообразования, использования объемов в архитектуре</w:t>
      </w:r>
    </w:p>
    <w:p w:rsidR="0090015E" w:rsidRPr="0090015E" w:rsidRDefault="0090015E" w:rsidP="0090015E">
      <w:pPr>
        <w:spacing w:line="149" w:lineRule="exact"/>
        <w:jc w:val="both"/>
        <w:rPr>
          <w:rFonts w:ascii="Times New Roman" w:eastAsia="Times New Roman" w:hAnsi="Times New Roman" w:cs="Times New Roman"/>
        </w:rPr>
      </w:pPr>
    </w:p>
    <w:p w:rsidR="0090015E" w:rsidRPr="0090015E" w:rsidRDefault="0090015E" w:rsidP="0090015E">
      <w:pPr>
        <w:spacing w:line="350" w:lineRule="auto"/>
        <w:jc w:val="both"/>
        <w:rPr>
          <w:rFonts w:ascii="Times New Roman" w:eastAsia="Times New Roman" w:hAnsi="Times New Roman" w:cs="Times New Roman"/>
          <w:i/>
          <w:sz w:val="24"/>
        </w:rPr>
      </w:pPr>
      <w:r w:rsidRPr="0090015E">
        <w:rPr>
          <w:rFonts w:ascii="Times New Roman" w:eastAsia="Times New Roman" w:hAnsi="Times New Roman" w:cs="Times New Roman"/>
          <w:i/>
          <w:sz w:val="24"/>
        </w:rPr>
        <w:t>(макеты из бумаги, картона, пластилина); создавать композиционные макеты объектов на предметной плоскости и в пространстве;</w:t>
      </w:r>
    </w:p>
    <w:p w:rsidR="0090015E" w:rsidRPr="0090015E" w:rsidRDefault="0090015E" w:rsidP="0090015E">
      <w:pPr>
        <w:tabs>
          <w:tab w:val="left" w:pos="980"/>
        </w:tabs>
        <w:spacing w:line="0" w:lineRule="atLeast"/>
        <w:ind w:left="720"/>
        <w:jc w:val="both"/>
        <w:rPr>
          <w:rFonts w:ascii="Times New Roman" w:eastAsia="Times New Roman" w:hAnsi="Times New Roman" w:cs="Times New Roman"/>
          <w:i/>
          <w:sz w:val="24"/>
        </w:rPr>
      </w:pPr>
      <w:r w:rsidRPr="0090015E">
        <w:rPr>
          <w:rFonts w:ascii="Times New Roman" w:eastAsia="Times New Roman" w:hAnsi="Times New Roman" w:cs="Times New Roman"/>
        </w:rPr>
        <w:tab/>
      </w:r>
      <w:r w:rsidRPr="0090015E">
        <w:rPr>
          <w:rFonts w:ascii="Times New Roman" w:eastAsia="Times New Roman" w:hAnsi="Times New Roman" w:cs="Times New Roman"/>
          <w:i/>
          <w:sz w:val="24"/>
        </w:rPr>
        <w:t>называть  имена  выдающихся  русских  художников-ваятелей  второй  половины</w:t>
      </w:r>
    </w:p>
    <w:p w:rsidR="0090015E" w:rsidRPr="0090015E" w:rsidRDefault="0090015E" w:rsidP="0090015E">
      <w:pPr>
        <w:spacing w:line="139" w:lineRule="exact"/>
        <w:jc w:val="both"/>
        <w:rPr>
          <w:rFonts w:ascii="Times New Roman" w:eastAsia="Times New Roman" w:hAnsi="Times New Roman" w:cs="Times New Roman"/>
        </w:rPr>
      </w:pPr>
    </w:p>
    <w:p w:rsidR="0090015E" w:rsidRPr="0090015E" w:rsidRDefault="0090015E" w:rsidP="0090015E">
      <w:pPr>
        <w:spacing w:line="0" w:lineRule="atLeast"/>
        <w:jc w:val="both"/>
        <w:rPr>
          <w:rFonts w:ascii="Times New Roman" w:eastAsia="Times New Roman" w:hAnsi="Times New Roman" w:cs="Times New Roman"/>
          <w:i/>
          <w:sz w:val="24"/>
        </w:rPr>
      </w:pPr>
      <w:r w:rsidRPr="0090015E">
        <w:rPr>
          <w:rFonts w:ascii="Times New Roman" w:eastAsia="Times New Roman" w:hAnsi="Times New Roman" w:cs="Times New Roman"/>
          <w:i/>
          <w:sz w:val="24"/>
        </w:rPr>
        <w:t>XIX века и определять памятники монументальной скульптуры;</w:t>
      </w:r>
    </w:p>
    <w:p w:rsidR="0090015E" w:rsidRPr="0090015E" w:rsidRDefault="0090015E" w:rsidP="0090015E">
      <w:pPr>
        <w:spacing w:line="166" w:lineRule="exact"/>
        <w:jc w:val="both"/>
        <w:rPr>
          <w:rFonts w:ascii="Times New Roman" w:eastAsia="Times New Roman" w:hAnsi="Times New Roman" w:cs="Times New Roman"/>
        </w:rPr>
      </w:pPr>
    </w:p>
    <w:p w:rsidR="0090015E" w:rsidRPr="0090015E" w:rsidRDefault="0090015E" w:rsidP="0090015E">
      <w:pPr>
        <w:numPr>
          <w:ilvl w:val="0"/>
          <w:numId w:val="1"/>
        </w:numPr>
        <w:tabs>
          <w:tab w:val="left" w:pos="994"/>
        </w:tabs>
        <w:spacing w:line="334" w:lineRule="auto"/>
        <w:jc w:val="both"/>
        <w:rPr>
          <w:rFonts w:ascii="Times New Roman" w:eastAsia="Symbol" w:hAnsi="Times New Roman" w:cs="Times New Roman"/>
          <w:sz w:val="24"/>
        </w:rPr>
      </w:pPr>
      <w:r w:rsidRPr="0090015E">
        <w:rPr>
          <w:rFonts w:ascii="Times New Roman" w:eastAsia="Times New Roman" w:hAnsi="Times New Roman" w:cs="Times New Roman"/>
          <w:i/>
          <w:sz w:val="24"/>
        </w:rPr>
        <w:t>создавать разнообразные творческие работы (фантазийные конструкции) в материале;</w:t>
      </w:r>
    </w:p>
    <w:p w:rsidR="0090015E" w:rsidRPr="0090015E" w:rsidRDefault="0090015E" w:rsidP="0090015E">
      <w:pPr>
        <w:spacing w:line="23" w:lineRule="exact"/>
        <w:jc w:val="both"/>
        <w:rPr>
          <w:rFonts w:ascii="Times New Roman" w:eastAsia="Symbol" w:hAnsi="Times New Roman" w:cs="Times New Roman"/>
          <w:sz w:val="24"/>
        </w:rPr>
      </w:pPr>
    </w:p>
    <w:p w:rsidR="0090015E" w:rsidRPr="0090015E" w:rsidRDefault="0090015E" w:rsidP="0090015E">
      <w:pPr>
        <w:numPr>
          <w:ilvl w:val="0"/>
          <w:numId w:val="1"/>
        </w:numPr>
        <w:tabs>
          <w:tab w:val="left" w:pos="1000"/>
        </w:tabs>
        <w:spacing w:line="0" w:lineRule="atLeast"/>
        <w:jc w:val="both"/>
        <w:rPr>
          <w:rFonts w:ascii="Times New Roman" w:eastAsia="Symbol" w:hAnsi="Times New Roman" w:cs="Times New Roman"/>
          <w:sz w:val="24"/>
        </w:rPr>
      </w:pPr>
      <w:r w:rsidRPr="0090015E">
        <w:rPr>
          <w:rFonts w:ascii="Times New Roman" w:eastAsia="Times New Roman" w:hAnsi="Times New Roman" w:cs="Times New Roman"/>
          <w:i/>
          <w:sz w:val="24"/>
        </w:rPr>
        <w:t>узнавать основные художественные направления в искусстве XIX и XX веков;</w:t>
      </w:r>
    </w:p>
    <w:p w:rsidR="0090015E" w:rsidRPr="0090015E" w:rsidRDefault="0090015E" w:rsidP="0090015E">
      <w:pPr>
        <w:spacing w:line="165" w:lineRule="exact"/>
        <w:jc w:val="both"/>
        <w:rPr>
          <w:rFonts w:ascii="Times New Roman" w:eastAsia="Symbol" w:hAnsi="Times New Roman" w:cs="Times New Roman"/>
          <w:sz w:val="24"/>
        </w:rPr>
      </w:pPr>
    </w:p>
    <w:p w:rsidR="0090015E" w:rsidRPr="0090015E" w:rsidRDefault="0090015E" w:rsidP="0090015E">
      <w:pPr>
        <w:numPr>
          <w:ilvl w:val="0"/>
          <w:numId w:val="1"/>
        </w:numPr>
        <w:tabs>
          <w:tab w:val="left" w:pos="994"/>
        </w:tabs>
        <w:spacing w:line="335" w:lineRule="auto"/>
        <w:jc w:val="both"/>
        <w:rPr>
          <w:rFonts w:ascii="Times New Roman" w:eastAsia="Symbol" w:hAnsi="Times New Roman" w:cs="Times New Roman"/>
          <w:sz w:val="24"/>
        </w:rPr>
      </w:pPr>
      <w:r w:rsidRPr="0090015E">
        <w:rPr>
          <w:rFonts w:ascii="Times New Roman" w:eastAsia="Times New Roman" w:hAnsi="Times New Roman" w:cs="Times New Roman"/>
          <w:i/>
          <w:sz w:val="24"/>
        </w:rPr>
        <w:t>узнавать, называть основные художественные стили в европейском и русском искусстве и время их развития в истории культуры;</w:t>
      </w:r>
    </w:p>
    <w:p w:rsidR="0090015E" w:rsidRPr="0090015E" w:rsidRDefault="0090015E" w:rsidP="0090015E">
      <w:pPr>
        <w:spacing w:line="49" w:lineRule="exact"/>
        <w:jc w:val="both"/>
        <w:rPr>
          <w:rFonts w:ascii="Times New Roman" w:eastAsia="Symbol" w:hAnsi="Times New Roman" w:cs="Times New Roman"/>
          <w:sz w:val="24"/>
        </w:rPr>
      </w:pPr>
    </w:p>
    <w:p w:rsidR="0090015E" w:rsidRPr="0090015E" w:rsidRDefault="0090015E" w:rsidP="0090015E">
      <w:pPr>
        <w:numPr>
          <w:ilvl w:val="0"/>
          <w:numId w:val="1"/>
        </w:numPr>
        <w:tabs>
          <w:tab w:val="left" w:pos="994"/>
        </w:tabs>
        <w:spacing w:line="334" w:lineRule="auto"/>
        <w:jc w:val="both"/>
        <w:rPr>
          <w:rFonts w:ascii="Times New Roman" w:eastAsia="Symbol" w:hAnsi="Times New Roman" w:cs="Times New Roman"/>
          <w:sz w:val="24"/>
        </w:rPr>
      </w:pPr>
      <w:r w:rsidRPr="0090015E">
        <w:rPr>
          <w:rFonts w:ascii="Times New Roman" w:eastAsia="Times New Roman" w:hAnsi="Times New Roman" w:cs="Times New Roman"/>
          <w:i/>
          <w:sz w:val="24"/>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90015E" w:rsidRPr="0090015E" w:rsidRDefault="0090015E" w:rsidP="0090015E">
      <w:pPr>
        <w:spacing w:line="53" w:lineRule="exact"/>
        <w:jc w:val="both"/>
        <w:rPr>
          <w:rFonts w:ascii="Times New Roman" w:eastAsia="Symbol" w:hAnsi="Times New Roman" w:cs="Times New Roman"/>
          <w:sz w:val="24"/>
        </w:rPr>
      </w:pPr>
    </w:p>
    <w:p w:rsidR="0090015E" w:rsidRPr="0090015E" w:rsidRDefault="0090015E" w:rsidP="0090015E">
      <w:pPr>
        <w:numPr>
          <w:ilvl w:val="0"/>
          <w:numId w:val="1"/>
        </w:numPr>
        <w:tabs>
          <w:tab w:val="left" w:pos="994"/>
        </w:tabs>
        <w:spacing w:line="332" w:lineRule="auto"/>
        <w:jc w:val="both"/>
        <w:rPr>
          <w:rFonts w:ascii="Times New Roman" w:eastAsia="Symbol" w:hAnsi="Times New Roman" w:cs="Times New Roman"/>
          <w:sz w:val="24"/>
        </w:rPr>
      </w:pPr>
      <w:r w:rsidRPr="0090015E">
        <w:rPr>
          <w:rFonts w:ascii="Times New Roman" w:eastAsia="Times New Roman" w:hAnsi="Times New Roman" w:cs="Times New Roman"/>
          <w:i/>
          <w:sz w:val="24"/>
        </w:rPr>
        <w:t>применять творческий опыт разработки художественного проекта – создания композиции на определенную тему;</w:t>
      </w:r>
    </w:p>
    <w:p w:rsidR="0090015E" w:rsidRPr="0090015E" w:rsidRDefault="0090015E" w:rsidP="0090015E">
      <w:pPr>
        <w:spacing w:line="26" w:lineRule="exact"/>
        <w:jc w:val="both"/>
        <w:rPr>
          <w:rFonts w:ascii="Times New Roman" w:eastAsia="Symbol" w:hAnsi="Times New Roman" w:cs="Times New Roman"/>
          <w:sz w:val="24"/>
        </w:rPr>
      </w:pPr>
    </w:p>
    <w:p w:rsidR="0090015E" w:rsidRPr="0090015E" w:rsidRDefault="0090015E" w:rsidP="0090015E">
      <w:pPr>
        <w:numPr>
          <w:ilvl w:val="0"/>
          <w:numId w:val="1"/>
        </w:numPr>
        <w:tabs>
          <w:tab w:val="left" w:pos="1000"/>
        </w:tabs>
        <w:spacing w:line="0" w:lineRule="atLeast"/>
        <w:jc w:val="both"/>
        <w:rPr>
          <w:rFonts w:ascii="Times New Roman" w:eastAsia="Symbol" w:hAnsi="Times New Roman" w:cs="Times New Roman"/>
          <w:sz w:val="24"/>
        </w:rPr>
      </w:pPr>
      <w:r w:rsidRPr="0090015E">
        <w:rPr>
          <w:rFonts w:ascii="Times New Roman" w:eastAsia="Times New Roman" w:hAnsi="Times New Roman" w:cs="Times New Roman"/>
          <w:i/>
          <w:sz w:val="24"/>
        </w:rPr>
        <w:t>понимать смысл традиций и новаторства в изобразительном искусстве XX века.</w:t>
      </w:r>
    </w:p>
    <w:p w:rsidR="0090015E" w:rsidRPr="0090015E" w:rsidRDefault="0090015E" w:rsidP="0090015E">
      <w:pPr>
        <w:spacing w:line="137" w:lineRule="exact"/>
        <w:jc w:val="both"/>
        <w:rPr>
          <w:rFonts w:ascii="Times New Roman" w:eastAsia="Times New Roman" w:hAnsi="Times New Roman" w:cs="Times New Roman"/>
        </w:rPr>
      </w:pPr>
    </w:p>
    <w:p w:rsidR="0090015E" w:rsidRPr="0090015E" w:rsidRDefault="0090015E" w:rsidP="0090015E">
      <w:pPr>
        <w:spacing w:line="0" w:lineRule="atLeast"/>
        <w:jc w:val="both"/>
        <w:rPr>
          <w:rFonts w:ascii="Times New Roman" w:eastAsia="Times New Roman" w:hAnsi="Times New Roman" w:cs="Times New Roman"/>
          <w:i/>
          <w:sz w:val="24"/>
        </w:rPr>
      </w:pPr>
      <w:r w:rsidRPr="0090015E">
        <w:rPr>
          <w:rFonts w:ascii="Times New Roman" w:eastAsia="Times New Roman" w:hAnsi="Times New Roman" w:cs="Times New Roman"/>
          <w:i/>
          <w:sz w:val="24"/>
        </w:rPr>
        <w:t>Модерн. Авангард. Сюрреализм;</w:t>
      </w:r>
    </w:p>
    <w:p w:rsidR="0090015E" w:rsidRPr="0090015E" w:rsidRDefault="0090015E" w:rsidP="0090015E">
      <w:pPr>
        <w:spacing w:line="138" w:lineRule="exact"/>
        <w:jc w:val="both"/>
        <w:rPr>
          <w:rFonts w:ascii="Times New Roman" w:eastAsia="Times New Roman" w:hAnsi="Times New Roman" w:cs="Times New Roman"/>
        </w:rPr>
      </w:pPr>
    </w:p>
    <w:p w:rsidR="0090015E" w:rsidRPr="0090015E" w:rsidRDefault="0090015E" w:rsidP="0090015E">
      <w:pPr>
        <w:numPr>
          <w:ilvl w:val="0"/>
          <w:numId w:val="1"/>
        </w:numPr>
        <w:tabs>
          <w:tab w:val="left" w:pos="1000"/>
        </w:tabs>
        <w:spacing w:line="0" w:lineRule="atLeast"/>
        <w:jc w:val="both"/>
        <w:rPr>
          <w:rFonts w:ascii="Times New Roman" w:eastAsia="Symbol" w:hAnsi="Times New Roman" w:cs="Times New Roman"/>
          <w:sz w:val="24"/>
        </w:rPr>
      </w:pPr>
      <w:r w:rsidRPr="0090015E">
        <w:rPr>
          <w:rFonts w:ascii="Times New Roman" w:eastAsia="Times New Roman" w:hAnsi="Times New Roman" w:cs="Times New Roman"/>
          <w:i/>
          <w:sz w:val="24"/>
        </w:rPr>
        <w:t>характеризовать стиль модерн в архитектуре. Ф.О. Шехтель. А. Гауди;</w:t>
      </w:r>
    </w:p>
    <w:p w:rsidR="0090015E" w:rsidRPr="0090015E" w:rsidRDefault="0090015E" w:rsidP="0090015E">
      <w:pPr>
        <w:spacing w:line="165" w:lineRule="exact"/>
        <w:jc w:val="both"/>
        <w:rPr>
          <w:rFonts w:ascii="Times New Roman" w:eastAsia="Symbol" w:hAnsi="Times New Roman" w:cs="Times New Roman"/>
          <w:sz w:val="24"/>
        </w:rPr>
      </w:pPr>
    </w:p>
    <w:p w:rsidR="0090015E" w:rsidRPr="0090015E" w:rsidRDefault="0090015E" w:rsidP="0090015E">
      <w:pPr>
        <w:numPr>
          <w:ilvl w:val="0"/>
          <w:numId w:val="1"/>
        </w:numPr>
        <w:tabs>
          <w:tab w:val="left" w:pos="994"/>
        </w:tabs>
        <w:spacing w:line="335" w:lineRule="auto"/>
        <w:jc w:val="both"/>
        <w:rPr>
          <w:rFonts w:ascii="Times New Roman" w:eastAsia="Symbol" w:hAnsi="Times New Roman" w:cs="Times New Roman"/>
          <w:sz w:val="24"/>
        </w:rPr>
      </w:pPr>
      <w:r w:rsidRPr="0090015E">
        <w:rPr>
          <w:rFonts w:ascii="Times New Roman" w:eastAsia="Times New Roman" w:hAnsi="Times New Roman" w:cs="Times New Roman"/>
          <w:i/>
          <w:sz w:val="24"/>
        </w:rPr>
        <w:t>создавать с натуры и по воображению архитектурные образы графическими материалами и др.;</w:t>
      </w:r>
    </w:p>
    <w:p w:rsidR="0090015E" w:rsidRPr="0090015E" w:rsidRDefault="0090015E" w:rsidP="0090015E">
      <w:pPr>
        <w:spacing w:line="21" w:lineRule="exact"/>
        <w:jc w:val="both"/>
        <w:rPr>
          <w:rFonts w:ascii="Times New Roman" w:eastAsia="Symbol" w:hAnsi="Times New Roman" w:cs="Times New Roman"/>
          <w:sz w:val="24"/>
        </w:rPr>
      </w:pPr>
    </w:p>
    <w:p w:rsidR="0090015E" w:rsidRPr="0090015E" w:rsidRDefault="0090015E" w:rsidP="0090015E">
      <w:pPr>
        <w:numPr>
          <w:ilvl w:val="0"/>
          <w:numId w:val="1"/>
        </w:numPr>
        <w:tabs>
          <w:tab w:val="left" w:pos="1000"/>
        </w:tabs>
        <w:spacing w:line="0" w:lineRule="atLeast"/>
        <w:jc w:val="both"/>
        <w:rPr>
          <w:rFonts w:ascii="Times New Roman" w:eastAsia="Symbol" w:hAnsi="Times New Roman" w:cs="Times New Roman"/>
          <w:sz w:val="24"/>
        </w:rPr>
      </w:pPr>
      <w:r w:rsidRPr="0090015E">
        <w:rPr>
          <w:rFonts w:ascii="Times New Roman" w:eastAsia="Times New Roman" w:hAnsi="Times New Roman" w:cs="Times New Roman"/>
          <w:i/>
          <w:sz w:val="24"/>
        </w:rPr>
        <w:t>работать  над  эскизом  монументального  произведения  (витраж,  мозаика,</w:t>
      </w:r>
    </w:p>
    <w:p w:rsidR="0090015E" w:rsidRPr="0090015E" w:rsidRDefault="0090015E" w:rsidP="0090015E">
      <w:pPr>
        <w:spacing w:line="137" w:lineRule="exact"/>
        <w:jc w:val="both"/>
        <w:rPr>
          <w:rFonts w:ascii="Times New Roman" w:eastAsia="Times New Roman" w:hAnsi="Times New Roman" w:cs="Times New Roman"/>
        </w:rPr>
      </w:pPr>
    </w:p>
    <w:p w:rsidR="0090015E" w:rsidRPr="0090015E" w:rsidRDefault="0090015E" w:rsidP="0090015E">
      <w:pPr>
        <w:spacing w:line="0" w:lineRule="atLeast"/>
        <w:jc w:val="both"/>
        <w:rPr>
          <w:rFonts w:ascii="Times New Roman" w:eastAsia="Times New Roman" w:hAnsi="Times New Roman" w:cs="Times New Roman"/>
          <w:i/>
          <w:sz w:val="24"/>
        </w:rPr>
      </w:pPr>
      <w:r w:rsidRPr="0090015E">
        <w:rPr>
          <w:rFonts w:ascii="Times New Roman" w:eastAsia="Times New Roman" w:hAnsi="Times New Roman" w:cs="Times New Roman"/>
          <w:i/>
          <w:sz w:val="24"/>
        </w:rPr>
        <w:t>роспись, монументальная скульптура);</w:t>
      </w:r>
    </w:p>
    <w:p w:rsidR="0090015E" w:rsidRPr="0090015E" w:rsidRDefault="0090015E" w:rsidP="0090015E">
      <w:pPr>
        <w:spacing w:line="168" w:lineRule="exact"/>
        <w:jc w:val="both"/>
        <w:rPr>
          <w:rFonts w:ascii="Times New Roman" w:eastAsia="Times New Roman" w:hAnsi="Times New Roman" w:cs="Times New Roman"/>
        </w:rPr>
      </w:pPr>
    </w:p>
    <w:p w:rsidR="0090015E" w:rsidRPr="0090015E" w:rsidRDefault="0090015E" w:rsidP="0090015E">
      <w:pPr>
        <w:numPr>
          <w:ilvl w:val="0"/>
          <w:numId w:val="1"/>
        </w:numPr>
        <w:tabs>
          <w:tab w:val="left" w:pos="994"/>
        </w:tabs>
        <w:spacing w:line="332" w:lineRule="auto"/>
        <w:jc w:val="both"/>
        <w:rPr>
          <w:rFonts w:ascii="Times New Roman" w:eastAsia="Symbol" w:hAnsi="Times New Roman" w:cs="Times New Roman"/>
          <w:sz w:val="24"/>
        </w:rPr>
      </w:pPr>
      <w:r w:rsidRPr="0090015E">
        <w:rPr>
          <w:rFonts w:ascii="Times New Roman" w:eastAsia="Times New Roman" w:hAnsi="Times New Roman" w:cs="Times New Roman"/>
          <w:i/>
          <w:sz w:val="24"/>
        </w:rPr>
        <w:t>использовать выразительный язык при моделировании архитектурного пространства;</w:t>
      </w:r>
    </w:p>
    <w:p w:rsidR="0090015E" w:rsidRPr="0090015E" w:rsidRDefault="0090015E" w:rsidP="0090015E">
      <w:pPr>
        <w:spacing w:line="26" w:lineRule="exact"/>
        <w:jc w:val="both"/>
        <w:rPr>
          <w:rFonts w:ascii="Times New Roman" w:eastAsia="Symbol" w:hAnsi="Times New Roman" w:cs="Times New Roman"/>
          <w:sz w:val="24"/>
        </w:rPr>
      </w:pPr>
    </w:p>
    <w:p w:rsidR="0090015E" w:rsidRPr="0090015E" w:rsidRDefault="0090015E" w:rsidP="0090015E">
      <w:pPr>
        <w:numPr>
          <w:ilvl w:val="0"/>
          <w:numId w:val="1"/>
        </w:numPr>
        <w:tabs>
          <w:tab w:val="left" w:pos="1000"/>
        </w:tabs>
        <w:spacing w:line="239" w:lineRule="auto"/>
        <w:jc w:val="both"/>
        <w:rPr>
          <w:rFonts w:ascii="Times New Roman" w:eastAsia="Symbol" w:hAnsi="Times New Roman" w:cs="Times New Roman"/>
          <w:sz w:val="24"/>
        </w:rPr>
      </w:pPr>
      <w:r w:rsidRPr="0090015E">
        <w:rPr>
          <w:rFonts w:ascii="Times New Roman" w:eastAsia="Times New Roman" w:hAnsi="Times New Roman" w:cs="Times New Roman"/>
          <w:i/>
          <w:sz w:val="24"/>
        </w:rPr>
        <w:t>характеризовать крупнейшие художественные музеи мира и России;</w:t>
      </w:r>
    </w:p>
    <w:p w:rsidR="0090015E" w:rsidRPr="0090015E" w:rsidRDefault="0090015E" w:rsidP="0090015E">
      <w:pPr>
        <w:spacing w:line="169" w:lineRule="exact"/>
        <w:jc w:val="both"/>
        <w:rPr>
          <w:rFonts w:ascii="Times New Roman" w:eastAsia="Symbol" w:hAnsi="Times New Roman" w:cs="Times New Roman"/>
          <w:sz w:val="24"/>
        </w:rPr>
      </w:pPr>
    </w:p>
    <w:p w:rsidR="0090015E" w:rsidRPr="0090015E" w:rsidRDefault="0090015E" w:rsidP="0090015E">
      <w:pPr>
        <w:numPr>
          <w:ilvl w:val="0"/>
          <w:numId w:val="1"/>
        </w:numPr>
        <w:tabs>
          <w:tab w:val="left" w:pos="994"/>
        </w:tabs>
        <w:spacing w:line="332" w:lineRule="auto"/>
        <w:jc w:val="both"/>
        <w:rPr>
          <w:rFonts w:ascii="Times New Roman" w:eastAsia="Symbol" w:hAnsi="Times New Roman" w:cs="Times New Roman"/>
          <w:sz w:val="24"/>
        </w:rPr>
      </w:pPr>
      <w:r w:rsidRPr="0090015E">
        <w:rPr>
          <w:rFonts w:ascii="Times New Roman" w:eastAsia="Times New Roman" w:hAnsi="Times New Roman" w:cs="Times New Roman"/>
          <w:i/>
          <w:sz w:val="24"/>
        </w:rPr>
        <w:t>получать представления об особенностях художественных коллекций крупнейших музеев мира;</w:t>
      </w:r>
    </w:p>
    <w:p w:rsidR="0090015E" w:rsidRPr="0090015E" w:rsidRDefault="0090015E" w:rsidP="0090015E">
      <w:pPr>
        <w:spacing w:line="56" w:lineRule="exact"/>
        <w:jc w:val="both"/>
        <w:rPr>
          <w:rFonts w:ascii="Times New Roman" w:eastAsia="Symbol" w:hAnsi="Times New Roman" w:cs="Times New Roman"/>
          <w:sz w:val="24"/>
        </w:rPr>
      </w:pPr>
    </w:p>
    <w:p w:rsidR="0090015E" w:rsidRPr="0090015E" w:rsidRDefault="0090015E" w:rsidP="0090015E">
      <w:pPr>
        <w:numPr>
          <w:ilvl w:val="0"/>
          <w:numId w:val="1"/>
        </w:numPr>
        <w:tabs>
          <w:tab w:val="left" w:pos="994"/>
        </w:tabs>
        <w:spacing w:line="332" w:lineRule="auto"/>
        <w:jc w:val="both"/>
        <w:rPr>
          <w:rFonts w:ascii="Times New Roman" w:eastAsia="Symbol" w:hAnsi="Times New Roman" w:cs="Times New Roman"/>
          <w:sz w:val="24"/>
        </w:rPr>
      </w:pPr>
      <w:r w:rsidRPr="0090015E">
        <w:rPr>
          <w:rFonts w:ascii="Times New Roman" w:eastAsia="Times New Roman" w:hAnsi="Times New Roman" w:cs="Times New Roman"/>
          <w:i/>
          <w:sz w:val="24"/>
        </w:rPr>
        <w:t>использовать навыки коллективной работы над объемно- пространственной композицией;</w:t>
      </w:r>
    </w:p>
    <w:p w:rsidR="0090015E" w:rsidRPr="0090015E" w:rsidRDefault="0090015E" w:rsidP="0090015E">
      <w:pPr>
        <w:spacing w:line="26" w:lineRule="exact"/>
        <w:jc w:val="both"/>
        <w:rPr>
          <w:rFonts w:ascii="Times New Roman" w:eastAsia="Symbol" w:hAnsi="Times New Roman" w:cs="Times New Roman"/>
          <w:sz w:val="24"/>
        </w:rPr>
      </w:pPr>
    </w:p>
    <w:p w:rsidR="0090015E" w:rsidRPr="0090015E" w:rsidRDefault="0090015E" w:rsidP="0090015E">
      <w:pPr>
        <w:numPr>
          <w:ilvl w:val="0"/>
          <w:numId w:val="1"/>
        </w:numPr>
        <w:tabs>
          <w:tab w:val="left" w:pos="1000"/>
        </w:tabs>
        <w:spacing w:line="0" w:lineRule="atLeast"/>
        <w:jc w:val="both"/>
        <w:rPr>
          <w:rFonts w:ascii="Times New Roman" w:eastAsia="Symbol" w:hAnsi="Times New Roman" w:cs="Times New Roman"/>
          <w:sz w:val="24"/>
        </w:rPr>
      </w:pPr>
      <w:r w:rsidRPr="0090015E">
        <w:rPr>
          <w:rFonts w:ascii="Times New Roman" w:eastAsia="Times New Roman" w:hAnsi="Times New Roman" w:cs="Times New Roman"/>
          <w:i/>
          <w:sz w:val="24"/>
        </w:rPr>
        <w:t>понимать основы сценографии как вида художественного творчества;</w:t>
      </w:r>
    </w:p>
    <w:p w:rsidR="0090015E" w:rsidRPr="0090015E" w:rsidRDefault="0090015E" w:rsidP="0090015E">
      <w:pPr>
        <w:spacing w:line="137" w:lineRule="exact"/>
        <w:jc w:val="both"/>
        <w:rPr>
          <w:rFonts w:ascii="Times New Roman" w:eastAsia="Symbol" w:hAnsi="Times New Roman" w:cs="Times New Roman"/>
          <w:sz w:val="24"/>
        </w:rPr>
      </w:pPr>
    </w:p>
    <w:p w:rsidR="0090015E" w:rsidRPr="0090015E" w:rsidRDefault="0090015E" w:rsidP="0090015E">
      <w:pPr>
        <w:numPr>
          <w:ilvl w:val="0"/>
          <w:numId w:val="1"/>
        </w:numPr>
        <w:tabs>
          <w:tab w:val="left" w:pos="1000"/>
        </w:tabs>
        <w:spacing w:line="239" w:lineRule="auto"/>
        <w:jc w:val="both"/>
        <w:rPr>
          <w:rFonts w:ascii="Times New Roman" w:eastAsia="Symbol" w:hAnsi="Times New Roman" w:cs="Times New Roman"/>
          <w:sz w:val="24"/>
        </w:rPr>
      </w:pPr>
      <w:r w:rsidRPr="0090015E">
        <w:rPr>
          <w:rFonts w:ascii="Times New Roman" w:eastAsia="Times New Roman" w:hAnsi="Times New Roman" w:cs="Times New Roman"/>
          <w:i/>
          <w:sz w:val="24"/>
        </w:rPr>
        <w:t>понимать роль костюма, маски и грима в искусстве актерского перевоплощения;</w:t>
      </w:r>
    </w:p>
    <w:p w:rsidR="0090015E" w:rsidRPr="0090015E" w:rsidRDefault="0090015E" w:rsidP="0090015E">
      <w:pPr>
        <w:spacing w:line="136" w:lineRule="exact"/>
        <w:jc w:val="both"/>
        <w:rPr>
          <w:rFonts w:ascii="Times New Roman" w:eastAsia="Symbol" w:hAnsi="Times New Roman" w:cs="Times New Roman"/>
          <w:sz w:val="24"/>
        </w:rPr>
      </w:pPr>
    </w:p>
    <w:p w:rsidR="0090015E" w:rsidRPr="0090015E" w:rsidRDefault="0090015E" w:rsidP="0090015E">
      <w:pPr>
        <w:numPr>
          <w:ilvl w:val="0"/>
          <w:numId w:val="1"/>
        </w:numPr>
        <w:tabs>
          <w:tab w:val="left" w:pos="1000"/>
        </w:tabs>
        <w:spacing w:line="0" w:lineRule="atLeast"/>
        <w:jc w:val="both"/>
        <w:rPr>
          <w:rFonts w:ascii="Times New Roman" w:eastAsia="Symbol" w:hAnsi="Times New Roman" w:cs="Times New Roman"/>
          <w:sz w:val="24"/>
        </w:rPr>
      </w:pPr>
      <w:r w:rsidRPr="0090015E">
        <w:rPr>
          <w:rFonts w:ascii="Times New Roman" w:eastAsia="Times New Roman" w:hAnsi="Times New Roman" w:cs="Times New Roman"/>
          <w:i/>
          <w:sz w:val="24"/>
        </w:rPr>
        <w:t>называть   имена   российских   художников(А.Я.   Головин,   А.Н.   Бенуа,   М.В.</w:t>
      </w:r>
    </w:p>
    <w:p w:rsidR="0090015E" w:rsidRPr="0090015E" w:rsidRDefault="0090015E" w:rsidP="0090015E">
      <w:pPr>
        <w:spacing w:line="139" w:lineRule="exact"/>
        <w:jc w:val="both"/>
        <w:rPr>
          <w:rFonts w:ascii="Times New Roman" w:eastAsia="Times New Roman" w:hAnsi="Times New Roman" w:cs="Times New Roman"/>
        </w:rPr>
      </w:pPr>
    </w:p>
    <w:p w:rsidR="0090015E" w:rsidRPr="0090015E" w:rsidRDefault="0090015E" w:rsidP="0090015E">
      <w:pPr>
        <w:spacing w:line="0" w:lineRule="atLeast"/>
        <w:jc w:val="both"/>
        <w:rPr>
          <w:rFonts w:ascii="Times New Roman" w:eastAsia="Times New Roman" w:hAnsi="Times New Roman" w:cs="Times New Roman"/>
          <w:i/>
          <w:sz w:val="24"/>
        </w:rPr>
      </w:pPr>
      <w:r w:rsidRPr="0090015E">
        <w:rPr>
          <w:rFonts w:ascii="Times New Roman" w:eastAsia="Times New Roman" w:hAnsi="Times New Roman" w:cs="Times New Roman"/>
          <w:i/>
          <w:sz w:val="24"/>
        </w:rPr>
        <w:t>Добужинский);</w:t>
      </w:r>
    </w:p>
    <w:p w:rsidR="0090015E" w:rsidRPr="0090015E" w:rsidRDefault="0090015E" w:rsidP="0090015E">
      <w:pPr>
        <w:numPr>
          <w:ilvl w:val="0"/>
          <w:numId w:val="1"/>
        </w:numPr>
        <w:tabs>
          <w:tab w:val="left" w:pos="1000"/>
        </w:tabs>
        <w:spacing w:line="0" w:lineRule="atLeast"/>
        <w:jc w:val="both"/>
        <w:rPr>
          <w:rFonts w:ascii="Times New Roman" w:eastAsia="Symbol" w:hAnsi="Times New Roman" w:cs="Times New Roman"/>
          <w:sz w:val="24"/>
        </w:rPr>
      </w:pPr>
      <w:bookmarkStart w:id="207" w:name="page174"/>
      <w:bookmarkEnd w:id="207"/>
      <w:r w:rsidRPr="0090015E">
        <w:rPr>
          <w:rFonts w:ascii="Times New Roman" w:eastAsia="Times New Roman" w:hAnsi="Times New Roman" w:cs="Times New Roman"/>
          <w:i/>
          <w:sz w:val="24"/>
        </w:rPr>
        <w:t>различать особенности художественной фотографии;</w:t>
      </w:r>
    </w:p>
    <w:p w:rsidR="0090015E" w:rsidRPr="0090015E" w:rsidRDefault="0090015E" w:rsidP="0090015E">
      <w:pPr>
        <w:spacing w:line="137" w:lineRule="exact"/>
        <w:jc w:val="both"/>
        <w:rPr>
          <w:rFonts w:ascii="Times New Roman" w:eastAsia="Symbol" w:hAnsi="Times New Roman" w:cs="Times New Roman"/>
          <w:sz w:val="24"/>
        </w:rPr>
      </w:pPr>
    </w:p>
    <w:p w:rsidR="0090015E" w:rsidRPr="0090015E" w:rsidRDefault="0090015E" w:rsidP="0090015E">
      <w:pPr>
        <w:numPr>
          <w:ilvl w:val="0"/>
          <w:numId w:val="1"/>
        </w:numPr>
        <w:tabs>
          <w:tab w:val="left" w:pos="1000"/>
        </w:tabs>
        <w:spacing w:line="0" w:lineRule="atLeast"/>
        <w:jc w:val="both"/>
        <w:rPr>
          <w:rFonts w:ascii="Times New Roman" w:eastAsia="Symbol" w:hAnsi="Times New Roman" w:cs="Times New Roman"/>
          <w:sz w:val="24"/>
        </w:rPr>
      </w:pPr>
      <w:r w:rsidRPr="0090015E">
        <w:rPr>
          <w:rFonts w:ascii="Times New Roman" w:eastAsia="Times New Roman" w:hAnsi="Times New Roman" w:cs="Times New Roman"/>
          <w:i/>
          <w:sz w:val="24"/>
        </w:rPr>
        <w:t>различать выразительные средства художественной фотографии (композиция,</w:t>
      </w:r>
    </w:p>
    <w:p w:rsidR="0090015E" w:rsidRPr="0090015E" w:rsidRDefault="0090015E" w:rsidP="0090015E">
      <w:pPr>
        <w:spacing w:line="140" w:lineRule="exact"/>
        <w:jc w:val="both"/>
        <w:rPr>
          <w:rFonts w:ascii="Times New Roman" w:eastAsia="Times New Roman" w:hAnsi="Times New Roman" w:cs="Times New Roman"/>
        </w:rPr>
      </w:pPr>
    </w:p>
    <w:p w:rsidR="0090015E" w:rsidRPr="0090015E" w:rsidRDefault="00A54407" w:rsidP="0090015E">
      <w:pPr>
        <w:spacing w:line="0" w:lineRule="atLeast"/>
        <w:jc w:val="both"/>
        <w:rPr>
          <w:rFonts w:ascii="Times New Roman" w:eastAsia="Times New Roman" w:hAnsi="Times New Roman" w:cs="Times New Roman"/>
          <w:i/>
          <w:sz w:val="24"/>
        </w:rPr>
      </w:pPr>
      <w:r>
        <w:rPr>
          <w:rFonts w:ascii="Times New Roman" w:eastAsia="Times New Roman" w:hAnsi="Times New Roman" w:cs="Times New Roman"/>
          <w:i/>
          <w:sz w:val="24"/>
        </w:rPr>
        <w:t xml:space="preserve"> </w:t>
      </w:r>
      <w:r w:rsidR="0090015E" w:rsidRPr="0090015E">
        <w:rPr>
          <w:rFonts w:ascii="Times New Roman" w:eastAsia="Times New Roman" w:hAnsi="Times New Roman" w:cs="Times New Roman"/>
          <w:i/>
          <w:sz w:val="24"/>
        </w:rPr>
        <w:t>план, ракурс, свет, ритм и др.);</w:t>
      </w:r>
    </w:p>
    <w:p w:rsidR="0090015E" w:rsidRPr="0090015E" w:rsidRDefault="0090015E" w:rsidP="0090015E">
      <w:pPr>
        <w:spacing w:line="136" w:lineRule="exact"/>
        <w:jc w:val="both"/>
        <w:rPr>
          <w:rFonts w:ascii="Times New Roman" w:eastAsia="Times New Roman" w:hAnsi="Times New Roman" w:cs="Times New Roman"/>
        </w:rPr>
      </w:pPr>
    </w:p>
    <w:p w:rsidR="0090015E" w:rsidRPr="0090015E" w:rsidRDefault="0090015E" w:rsidP="0090015E">
      <w:pPr>
        <w:numPr>
          <w:ilvl w:val="0"/>
          <w:numId w:val="1"/>
        </w:numPr>
        <w:tabs>
          <w:tab w:val="left" w:pos="1000"/>
        </w:tabs>
        <w:spacing w:line="0" w:lineRule="atLeast"/>
        <w:jc w:val="both"/>
        <w:rPr>
          <w:rFonts w:ascii="Times New Roman" w:eastAsia="Symbol" w:hAnsi="Times New Roman" w:cs="Times New Roman"/>
          <w:sz w:val="24"/>
        </w:rPr>
      </w:pPr>
      <w:r w:rsidRPr="0090015E">
        <w:rPr>
          <w:rFonts w:ascii="Times New Roman" w:eastAsia="Times New Roman" w:hAnsi="Times New Roman" w:cs="Times New Roman"/>
          <w:i/>
          <w:sz w:val="24"/>
        </w:rPr>
        <w:t>понимать изобразительную природу экранных искусств;</w:t>
      </w:r>
    </w:p>
    <w:p w:rsidR="0090015E" w:rsidRPr="0090015E" w:rsidRDefault="0090015E" w:rsidP="0090015E">
      <w:pPr>
        <w:spacing w:line="137" w:lineRule="exact"/>
        <w:jc w:val="both"/>
        <w:rPr>
          <w:rFonts w:ascii="Times New Roman" w:eastAsia="Symbol" w:hAnsi="Times New Roman" w:cs="Times New Roman"/>
          <w:sz w:val="24"/>
        </w:rPr>
      </w:pPr>
    </w:p>
    <w:p w:rsidR="0090015E" w:rsidRPr="0090015E" w:rsidRDefault="0090015E" w:rsidP="0090015E">
      <w:pPr>
        <w:numPr>
          <w:ilvl w:val="0"/>
          <w:numId w:val="1"/>
        </w:numPr>
        <w:tabs>
          <w:tab w:val="left" w:pos="1000"/>
        </w:tabs>
        <w:spacing w:line="0" w:lineRule="atLeast"/>
        <w:jc w:val="both"/>
        <w:rPr>
          <w:rFonts w:ascii="Times New Roman" w:eastAsia="Symbol" w:hAnsi="Times New Roman" w:cs="Times New Roman"/>
          <w:sz w:val="24"/>
        </w:rPr>
      </w:pPr>
      <w:r w:rsidRPr="0090015E">
        <w:rPr>
          <w:rFonts w:ascii="Times New Roman" w:eastAsia="Times New Roman" w:hAnsi="Times New Roman" w:cs="Times New Roman"/>
          <w:i/>
          <w:sz w:val="24"/>
        </w:rPr>
        <w:t>характеризовать принципы киномонтажа в создании художественного образа;</w:t>
      </w:r>
    </w:p>
    <w:p w:rsidR="0090015E" w:rsidRPr="0090015E" w:rsidRDefault="0090015E" w:rsidP="0090015E">
      <w:pPr>
        <w:spacing w:line="137" w:lineRule="exact"/>
        <w:jc w:val="both"/>
        <w:rPr>
          <w:rFonts w:ascii="Times New Roman" w:eastAsia="Symbol" w:hAnsi="Times New Roman" w:cs="Times New Roman"/>
          <w:sz w:val="24"/>
        </w:rPr>
      </w:pPr>
    </w:p>
    <w:p w:rsidR="0090015E" w:rsidRPr="0090015E" w:rsidRDefault="0090015E" w:rsidP="0090015E">
      <w:pPr>
        <w:numPr>
          <w:ilvl w:val="0"/>
          <w:numId w:val="1"/>
        </w:numPr>
        <w:tabs>
          <w:tab w:val="left" w:pos="1000"/>
        </w:tabs>
        <w:spacing w:line="0" w:lineRule="atLeast"/>
        <w:jc w:val="both"/>
        <w:rPr>
          <w:rFonts w:ascii="Times New Roman" w:eastAsia="Symbol" w:hAnsi="Times New Roman" w:cs="Times New Roman"/>
          <w:sz w:val="24"/>
        </w:rPr>
      </w:pPr>
      <w:r w:rsidRPr="0090015E">
        <w:rPr>
          <w:rFonts w:ascii="Times New Roman" w:eastAsia="Times New Roman" w:hAnsi="Times New Roman" w:cs="Times New Roman"/>
          <w:i/>
          <w:sz w:val="24"/>
        </w:rPr>
        <w:t>различать понятия: игровой и документальный фильм;</w:t>
      </w:r>
    </w:p>
    <w:p w:rsidR="0090015E" w:rsidRPr="0090015E" w:rsidRDefault="0090015E" w:rsidP="0090015E">
      <w:pPr>
        <w:spacing w:line="135" w:lineRule="exact"/>
        <w:jc w:val="both"/>
        <w:rPr>
          <w:rFonts w:ascii="Times New Roman" w:eastAsia="Symbol" w:hAnsi="Times New Roman" w:cs="Times New Roman"/>
          <w:sz w:val="24"/>
        </w:rPr>
      </w:pPr>
    </w:p>
    <w:p w:rsidR="0090015E" w:rsidRPr="0090015E" w:rsidRDefault="0090015E" w:rsidP="0090015E">
      <w:pPr>
        <w:numPr>
          <w:ilvl w:val="0"/>
          <w:numId w:val="1"/>
        </w:numPr>
        <w:tabs>
          <w:tab w:val="left" w:pos="1000"/>
        </w:tabs>
        <w:spacing w:line="0" w:lineRule="atLeast"/>
        <w:jc w:val="both"/>
        <w:rPr>
          <w:rFonts w:ascii="Times New Roman" w:eastAsia="Symbol" w:hAnsi="Times New Roman" w:cs="Times New Roman"/>
          <w:sz w:val="24"/>
        </w:rPr>
      </w:pPr>
      <w:r w:rsidRPr="0090015E">
        <w:rPr>
          <w:rFonts w:ascii="Times New Roman" w:eastAsia="Times New Roman" w:hAnsi="Times New Roman" w:cs="Times New Roman"/>
          <w:i/>
          <w:sz w:val="24"/>
        </w:rPr>
        <w:t>называть имена мастеров российского кинематографа. С.М. Эйзенштейн. А.А.</w:t>
      </w:r>
    </w:p>
    <w:p w:rsidR="0090015E" w:rsidRPr="0090015E" w:rsidRDefault="0090015E" w:rsidP="0090015E">
      <w:pPr>
        <w:spacing w:line="139" w:lineRule="exact"/>
        <w:jc w:val="both"/>
        <w:rPr>
          <w:rFonts w:ascii="Times New Roman" w:eastAsia="Times New Roman" w:hAnsi="Times New Roman" w:cs="Times New Roman"/>
        </w:rPr>
      </w:pPr>
    </w:p>
    <w:p w:rsidR="0090015E" w:rsidRPr="0090015E" w:rsidRDefault="0090015E" w:rsidP="0090015E">
      <w:pPr>
        <w:spacing w:line="0" w:lineRule="atLeast"/>
        <w:jc w:val="both"/>
        <w:rPr>
          <w:rFonts w:ascii="Times New Roman" w:eastAsia="Times New Roman" w:hAnsi="Times New Roman" w:cs="Times New Roman"/>
          <w:i/>
          <w:sz w:val="24"/>
        </w:rPr>
      </w:pPr>
      <w:r w:rsidRPr="0090015E">
        <w:rPr>
          <w:rFonts w:ascii="Times New Roman" w:eastAsia="Times New Roman" w:hAnsi="Times New Roman" w:cs="Times New Roman"/>
          <w:i/>
          <w:sz w:val="24"/>
        </w:rPr>
        <w:t>Тарковский. С.Ф. Бондарчук. Н.С. Михалков;</w:t>
      </w:r>
    </w:p>
    <w:p w:rsidR="0090015E" w:rsidRPr="0090015E" w:rsidRDefault="0090015E" w:rsidP="0090015E">
      <w:pPr>
        <w:spacing w:line="136" w:lineRule="exact"/>
        <w:jc w:val="both"/>
        <w:rPr>
          <w:rFonts w:ascii="Times New Roman" w:eastAsia="Times New Roman" w:hAnsi="Times New Roman" w:cs="Times New Roman"/>
        </w:rPr>
      </w:pPr>
    </w:p>
    <w:p w:rsidR="0090015E" w:rsidRPr="0090015E" w:rsidRDefault="0090015E" w:rsidP="0090015E">
      <w:pPr>
        <w:numPr>
          <w:ilvl w:val="0"/>
          <w:numId w:val="1"/>
        </w:numPr>
        <w:tabs>
          <w:tab w:val="left" w:pos="1000"/>
        </w:tabs>
        <w:spacing w:line="0" w:lineRule="atLeast"/>
        <w:jc w:val="both"/>
        <w:rPr>
          <w:rFonts w:ascii="Times New Roman" w:eastAsia="Symbol" w:hAnsi="Times New Roman" w:cs="Times New Roman"/>
          <w:sz w:val="24"/>
        </w:rPr>
      </w:pPr>
      <w:r w:rsidRPr="0090015E">
        <w:rPr>
          <w:rFonts w:ascii="Times New Roman" w:eastAsia="Times New Roman" w:hAnsi="Times New Roman" w:cs="Times New Roman"/>
          <w:i/>
          <w:sz w:val="24"/>
        </w:rPr>
        <w:t>понимать основы искусства телевидения;</w:t>
      </w:r>
    </w:p>
    <w:p w:rsidR="0090015E" w:rsidRPr="0090015E" w:rsidRDefault="0090015E" w:rsidP="0090015E">
      <w:pPr>
        <w:spacing w:line="137" w:lineRule="exact"/>
        <w:jc w:val="both"/>
        <w:rPr>
          <w:rFonts w:ascii="Times New Roman" w:eastAsia="Symbol" w:hAnsi="Times New Roman" w:cs="Times New Roman"/>
          <w:sz w:val="24"/>
        </w:rPr>
      </w:pPr>
    </w:p>
    <w:p w:rsidR="0090015E" w:rsidRPr="0090015E" w:rsidRDefault="0090015E" w:rsidP="0090015E">
      <w:pPr>
        <w:numPr>
          <w:ilvl w:val="0"/>
          <w:numId w:val="1"/>
        </w:numPr>
        <w:tabs>
          <w:tab w:val="left" w:pos="1000"/>
        </w:tabs>
        <w:spacing w:line="0" w:lineRule="atLeast"/>
        <w:jc w:val="both"/>
        <w:rPr>
          <w:rFonts w:ascii="Times New Roman" w:eastAsia="Symbol" w:hAnsi="Times New Roman" w:cs="Times New Roman"/>
          <w:sz w:val="24"/>
        </w:rPr>
      </w:pPr>
      <w:r w:rsidRPr="0090015E">
        <w:rPr>
          <w:rFonts w:ascii="Times New Roman" w:eastAsia="Times New Roman" w:hAnsi="Times New Roman" w:cs="Times New Roman"/>
          <w:i/>
          <w:sz w:val="24"/>
        </w:rPr>
        <w:t>понимать различия в творческой работе художника-живописца и сценографа;</w:t>
      </w:r>
    </w:p>
    <w:p w:rsidR="0090015E" w:rsidRPr="0090015E" w:rsidRDefault="0090015E" w:rsidP="0090015E">
      <w:pPr>
        <w:spacing w:line="168" w:lineRule="exact"/>
        <w:jc w:val="both"/>
        <w:rPr>
          <w:rFonts w:ascii="Times New Roman" w:eastAsia="Symbol" w:hAnsi="Times New Roman" w:cs="Times New Roman"/>
          <w:sz w:val="24"/>
        </w:rPr>
      </w:pPr>
    </w:p>
    <w:p w:rsidR="0090015E" w:rsidRPr="0090015E" w:rsidRDefault="0090015E" w:rsidP="0090015E">
      <w:pPr>
        <w:numPr>
          <w:ilvl w:val="0"/>
          <w:numId w:val="1"/>
        </w:numPr>
        <w:tabs>
          <w:tab w:val="left" w:pos="994"/>
        </w:tabs>
        <w:spacing w:line="333" w:lineRule="auto"/>
        <w:jc w:val="both"/>
        <w:rPr>
          <w:rFonts w:ascii="Times New Roman" w:eastAsia="Symbol" w:hAnsi="Times New Roman" w:cs="Times New Roman"/>
          <w:sz w:val="24"/>
        </w:rPr>
      </w:pPr>
      <w:r w:rsidRPr="0090015E">
        <w:rPr>
          <w:rFonts w:ascii="Times New Roman" w:eastAsia="Times New Roman" w:hAnsi="Times New Roman" w:cs="Times New Roman"/>
          <w:i/>
          <w:sz w:val="24"/>
        </w:rPr>
        <w:lastRenderedPageBreak/>
        <w:t>применять полученные знания о типах оформления сцены при создании школьного спектакля;</w:t>
      </w:r>
    </w:p>
    <w:p w:rsidR="0090015E" w:rsidRPr="0090015E" w:rsidRDefault="0090015E" w:rsidP="0090015E">
      <w:pPr>
        <w:spacing w:line="54" w:lineRule="exact"/>
        <w:jc w:val="both"/>
        <w:rPr>
          <w:rFonts w:ascii="Times New Roman" w:eastAsia="Symbol" w:hAnsi="Times New Roman" w:cs="Times New Roman"/>
          <w:sz w:val="24"/>
        </w:rPr>
      </w:pPr>
    </w:p>
    <w:p w:rsidR="0090015E" w:rsidRPr="0090015E" w:rsidRDefault="0090015E" w:rsidP="0090015E">
      <w:pPr>
        <w:numPr>
          <w:ilvl w:val="0"/>
          <w:numId w:val="1"/>
        </w:numPr>
        <w:tabs>
          <w:tab w:val="left" w:pos="994"/>
        </w:tabs>
        <w:spacing w:line="334" w:lineRule="auto"/>
        <w:jc w:val="both"/>
        <w:rPr>
          <w:rFonts w:ascii="Times New Roman" w:eastAsia="Symbol" w:hAnsi="Times New Roman" w:cs="Times New Roman"/>
          <w:sz w:val="24"/>
        </w:rPr>
      </w:pPr>
      <w:r w:rsidRPr="0090015E">
        <w:rPr>
          <w:rFonts w:ascii="Times New Roman" w:eastAsia="Times New Roman" w:hAnsi="Times New Roman" w:cs="Times New Roman"/>
          <w:i/>
          <w:sz w:val="24"/>
        </w:rPr>
        <w:t>применять в практике любительского спектакля художественно-творческие умения по созданию костюмов, грима и т. д. для спектакля из доступных материалов;</w:t>
      </w:r>
    </w:p>
    <w:p w:rsidR="0090015E" w:rsidRPr="0090015E" w:rsidRDefault="0090015E" w:rsidP="0090015E">
      <w:pPr>
        <w:spacing w:line="51" w:lineRule="exact"/>
        <w:jc w:val="both"/>
        <w:rPr>
          <w:rFonts w:ascii="Times New Roman" w:eastAsia="Symbol" w:hAnsi="Times New Roman" w:cs="Times New Roman"/>
          <w:sz w:val="24"/>
        </w:rPr>
      </w:pPr>
    </w:p>
    <w:p w:rsidR="0090015E" w:rsidRPr="0090015E" w:rsidRDefault="0090015E" w:rsidP="0090015E">
      <w:pPr>
        <w:numPr>
          <w:ilvl w:val="0"/>
          <w:numId w:val="1"/>
        </w:numPr>
        <w:tabs>
          <w:tab w:val="left" w:pos="994"/>
        </w:tabs>
        <w:spacing w:line="334" w:lineRule="auto"/>
        <w:jc w:val="both"/>
        <w:rPr>
          <w:rFonts w:ascii="Times New Roman" w:eastAsia="Symbol" w:hAnsi="Times New Roman" w:cs="Times New Roman"/>
          <w:sz w:val="24"/>
        </w:rPr>
      </w:pPr>
      <w:r w:rsidRPr="0090015E">
        <w:rPr>
          <w:rFonts w:ascii="Times New Roman" w:eastAsia="Times New Roman" w:hAnsi="Times New Roman" w:cs="Times New Roman"/>
          <w:i/>
          <w:sz w:val="24"/>
        </w:rPr>
        <w:t>добиваться в практической работе большей выразительности костюма и его стилевого единства со сценографией спектакля;</w:t>
      </w:r>
    </w:p>
    <w:p w:rsidR="0090015E" w:rsidRPr="0090015E" w:rsidRDefault="0090015E" w:rsidP="0090015E">
      <w:pPr>
        <w:spacing w:line="51" w:lineRule="exact"/>
        <w:jc w:val="both"/>
        <w:rPr>
          <w:rFonts w:ascii="Times New Roman" w:eastAsia="Symbol" w:hAnsi="Times New Roman" w:cs="Times New Roman"/>
          <w:sz w:val="24"/>
        </w:rPr>
      </w:pPr>
    </w:p>
    <w:p w:rsidR="0090015E" w:rsidRPr="0090015E" w:rsidRDefault="0090015E" w:rsidP="0090015E">
      <w:pPr>
        <w:numPr>
          <w:ilvl w:val="0"/>
          <w:numId w:val="1"/>
        </w:numPr>
        <w:tabs>
          <w:tab w:val="left" w:pos="994"/>
        </w:tabs>
        <w:spacing w:line="343" w:lineRule="auto"/>
        <w:jc w:val="both"/>
        <w:rPr>
          <w:rFonts w:ascii="Times New Roman" w:eastAsia="Symbol" w:hAnsi="Times New Roman" w:cs="Times New Roman"/>
          <w:sz w:val="24"/>
        </w:rPr>
      </w:pPr>
      <w:r w:rsidRPr="0090015E">
        <w:rPr>
          <w:rFonts w:ascii="Times New Roman" w:eastAsia="Times New Roman" w:hAnsi="Times New Roman" w:cs="Times New Roman"/>
          <w:i/>
          <w:sz w:val="24"/>
        </w:rPr>
        <w:t>использовать элементарные навыки основ фотосъемки, осознанно осуществлять выбор объекта и точки съемки, ракурса, плана как художественно-выразительных средств фотографии;</w:t>
      </w:r>
    </w:p>
    <w:p w:rsidR="0090015E" w:rsidRPr="0090015E" w:rsidRDefault="0090015E" w:rsidP="0090015E">
      <w:pPr>
        <w:spacing w:line="51" w:lineRule="exact"/>
        <w:jc w:val="both"/>
        <w:rPr>
          <w:rFonts w:ascii="Times New Roman" w:eastAsia="Symbol" w:hAnsi="Times New Roman" w:cs="Times New Roman"/>
          <w:sz w:val="24"/>
        </w:rPr>
      </w:pPr>
    </w:p>
    <w:p w:rsidR="0090015E" w:rsidRPr="0090015E" w:rsidRDefault="0090015E" w:rsidP="0090015E">
      <w:pPr>
        <w:numPr>
          <w:ilvl w:val="0"/>
          <w:numId w:val="1"/>
        </w:numPr>
        <w:tabs>
          <w:tab w:val="left" w:pos="994"/>
        </w:tabs>
        <w:spacing w:line="334" w:lineRule="auto"/>
        <w:jc w:val="both"/>
        <w:rPr>
          <w:rFonts w:ascii="Times New Roman" w:eastAsia="Symbol" w:hAnsi="Times New Roman" w:cs="Times New Roman"/>
          <w:sz w:val="24"/>
        </w:rPr>
      </w:pPr>
      <w:r w:rsidRPr="0090015E">
        <w:rPr>
          <w:rFonts w:ascii="Times New Roman" w:eastAsia="Times New Roman" w:hAnsi="Times New Roman" w:cs="Times New Roman"/>
          <w:i/>
          <w:sz w:val="24"/>
        </w:rPr>
        <w:t>применять в своей съемочной практике ранее приобретенные знания и навыки композиции, чувства цвета, глубины пространства и т. д.;</w:t>
      </w:r>
    </w:p>
    <w:p w:rsidR="0090015E" w:rsidRPr="0090015E" w:rsidRDefault="0090015E" w:rsidP="0090015E">
      <w:pPr>
        <w:spacing w:line="51" w:lineRule="exact"/>
        <w:jc w:val="both"/>
        <w:rPr>
          <w:rFonts w:ascii="Times New Roman" w:eastAsia="Symbol" w:hAnsi="Times New Roman" w:cs="Times New Roman"/>
          <w:sz w:val="24"/>
        </w:rPr>
      </w:pPr>
    </w:p>
    <w:p w:rsidR="0090015E" w:rsidRPr="0090015E" w:rsidRDefault="0090015E" w:rsidP="0090015E">
      <w:pPr>
        <w:numPr>
          <w:ilvl w:val="0"/>
          <w:numId w:val="1"/>
        </w:numPr>
        <w:tabs>
          <w:tab w:val="left" w:pos="994"/>
        </w:tabs>
        <w:spacing w:line="334" w:lineRule="auto"/>
        <w:jc w:val="both"/>
        <w:rPr>
          <w:rFonts w:ascii="Times New Roman" w:eastAsia="Symbol" w:hAnsi="Times New Roman" w:cs="Times New Roman"/>
          <w:sz w:val="24"/>
        </w:rPr>
      </w:pPr>
      <w:r w:rsidRPr="0090015E">
        <w:rPr>
          <w:rFonts w:ascii="Times New Roman" w:eastAsia="Times New Roman" w:hAnsi="Times New Roman" w:cs="Times New Roman"/>
          <w:i/>
          <w:sz w:val="24"/>
        </w:rPr>
        <w:t>пользоваться компьютерной обработкой фотоснимка при исправлении отдельных недочетов и случайностей;</w:t>
      </w:r>
    </w:p>
    <w:p w:rsidR="0090015E" w:rsidRPr="0090015E" w:rsidRDefault="0090015E" w:rsidP="0090015E">
      <w:pPr>
        <w:spacing w:line="21" w:lineRule="exact"/>
        <w:jc w:val="both"/>
        <w:rPr>
          <w:rFonts w:ascii="Times New Roman" w:eastAsia="Symbol" w:hAnsi="Times New Roman" w:cs="Times New Roman"/>
          <w:sz w:val="24"/>
        </w:rPr>
      </w:pPr>
    </w:p>
    <w:p w:rsidR="0090015E" w:rsidRPr="0090015E" w:rsidRDefault="0090015E" w:rsidP="0090015E">
      <w:pPr>
        <w:numPr>
          <w:ilvl w:val="0"/>
          <w:numId w:val="1"/>
        </w:numPr>
        <w:tabs>
          <w:tab w:val="left" w:pos="1000"/>
        </w:tabs>
        <w:spacing w:line="0" w:lineRule="atLeast"/>
        <w:jc w:val="both"/>
        <w:rPr>
          <w:rFonts w:ascii="Times New Roman" w:eastAsia="Symbol" w:hAnsi="Times New Roman" w:cs="Times New Roman"/>
          <w:sz w:val="24"/>
        </w:rPr>
      </w:pPr>
      <w:r w:rsidRPr="0090015E">
        <w:rPr>
          <w:rFonts w:ascii="Times New Roman" w:eastAsia="Times New Roman" w:hAnsi="Times New Roman" w:cs="Times New Roman"/>
          <w:i/>
          <w:sz w:val="24"/>
        </w:rPr>
        <w:t>понимать и объяснять синтетическую природу фильма;</w:t>
      </w:r>
    </w:p>
    <w:p w:rsidR="0090015E" w:rsidRPr="0090015E" w:rsidRDefault="0090015E" w:rsidP="0090015E">
      <w:pPr>
        <w:spacing w:line="137" w:lineRule="exact"/>
        <w:jc w:val="both"/>
        <w:rPr>
          <w:rFonts w:ascii="Times New Roman" w:eastAsia="Symbol" w:hAnsi="Times New Roman" w:cs="Times New Roman"/>
          <w:sz w:val="24"/>
        </w:rPr>
      </w:pPr>
    </w:p>
    <w:p w:rsidR="0090015E" w:rsidRPr="0090015E" w:rsidRDefault="0090015E" w:rsidP="0090015E">
      <w:pPr>
        <w:numPr>
          <w:ilvl w:val="0"/>
          <w:numId w:val="1"/>
        </w:numPr>
        <w:tabs>
          <w:tab w:val="left" w:pos="1000"/>
        </w:tabs>
        <w:spacing w:line="0" w:lineRule="atLeast"/>
        <w:jc w:val="both"/>
        <w:rPr>
          <w:rFonts w:ascii="Times New Roman" w:eastAsia="Symbol" w:hAnsi="Times New Roman" w:cs="Times New Roman"/>
          <w:sz w:val="24"/>
        </w:rPr>
      </w:pPr>
      <w:r w:rsidRPr="0090015E">
        <w:rPr>
          <w:rFonts w:ascii="Times New Roman" w:eastAsia="Times New Roman" w:hAnsi="Times New Roman" w:cs="Times New Roman"/>
          <w:i/>
          <w:sz w:val="24"/>
        </w:rPr>
        <w:t>применять первоначальные навыки в создании сценария и замысла фильма;</w:t>
      </w:r>
    </w:p>
    <w:p w:rsidR="0090015E" w:rsidRPr="0090015E" w:rsidRDefault="0090015E" w:rsidP="0090015E">
      <w:pPr>
        <w:spacing w:line="135" w:lineRule="exact"/>
        <w:jc w:val="both"/>
        <w:rPr>
          <w:rFonts w:ascii="Times New Roman" w:eastAsia="Symbol" w:hAnsi="Times New Roman" w:cs="Times New Roman"/>
          <w:sz w:val="24"/>
        </w:rPr>
      </w:pPr>
    </w:p>
    <w:p w:rsidR="0090015E" w:rsidRPr="0090015E" w:rsidRDefault="0090015E" w:rsidP="0090015E">
      <w:pPr>
        <w:numPr>
          <w:ilvl w:val="0"/>
          <w:numId w:val="1"/>
        </w:numPr>
        <w:tabs>
          <w:tab w:val="left" w:pos="1000"/>
        </w:tabs>
        <w:spacing w:line="0" w:lineRule="atLeast"/>
        <w:jc w:val="both"/>
        <w:rPr>
          <w:rFonts w:ascii="Times New Roman" w:eastAsia="Symbol" w:hAnsi="Times New Roman" w:cs="Times New Roman"/>
          <w:sz w:val="24"/>
        </w:rPr>
      </w:pPr>
      <w:r w:rsidRPr="0090015E">
        <w:rPr>
          <w:rFonts w:ascii="Times New Roman" w:eastAsia="Times New Roman" w:hAnsi="Times New Roman" w:cs="Times New Roman"/>
          <w:i/>
          <w:sz w:val="24"/>
        </w:rPr>
        <w:t>применять полученные ранее знания по композиции и построению кадра;</w:t>
      </w:r>
    </w:p>
    <w:p w:rsidR="0090015E" w:rsidRPr="0090015E" w:rsidRDefault="0090015E" w:rsidP="0090015E">
      <w:pPr>
        <w:spacing w:line="168" w:lineRule="exact"/>
        <w:jc w:val="both"/>
        <w:rPr>
          <w:rFonts w:ascii="Times New Roman" w:eastAsia="Symbol" w:hAnsi="Times New Roman" w:cs="Times New Roman"/>
          <w:sz w:val="24"/>
        </w:rPr>
      </w:pPr>
    </w:p>
    <w:p w:rsidR="00D63251" w:rsidRDefault="0090015E" w:rsidP="00D63251">
      <w:pPr>
        <w:numPr>
          <w:ilvl w:val="0"/>
          <w:numId w:val="1"/>
        </w:numPr>
        <w:tabs>
          <w:tab w:val="left" w:pos="994"/>
        </w:tabs>
        <w:spacing w:line="334" w:lineRule="auto"/>
        <w:jc w:val="both"/>
        <w:rPr>
          <w:rFonts w:ascii="Times New Roman" w:eastAsia="Symbol" w:hAnsi="Times New Roman" w:cs="Times New Roman"/>
          <w:sz w:val="24"/>
        </w:rPr>
      </w:pPr>
      <w:r w:rsidRPr="0090015E">
        <w:rPr>
          <w:rFonts w:ascii="Times New Roman" w:eastAsia="Times New Roman" w:hAnsi="Times New Roman" w:cs="Times New Roman"/>
          <w:i/>
          <w:sz w:val="24"/>
        </w:rPr>
        <w:t xml:space="preserve">использовать первоначальные навыки операторской грамоты, техники съемки и </w:t>
      </w:r>
      <w:r w:rsidR="00D63251">
        <w:rPr>
          <w:rFonts w:ascii="Times New Roman" w:eastAsia="Times New Roman" w:hAnsi="Times New Roman" w:cs="Times New Roman"/>
          <w:i/>
          <w:sz w:val="24"/>
        </w:rPr>
        <w:t xml:space="preserve">  </w:t>
      </w:r>
      <w:r w:rsidR="00D63251">
        <w:rPr>
          <w:rFonts w:ascii="Times New Roman" w:eastAsia="Symbol" w:hAnsi="Times New Roman" w:cs="Times New Roman"/>
          <w:sz w:val="24"/>
        </w:rPr>
        <w:t xml:space="preserve">     </w:t>
      </w:r>
    </w:p>
    <w:p w:rsidR="0090015E" w:rsidRPr="00D63251" w:rsidRDefault="00D63251" w:rsidP="00D63251">
      <w:pPr>
        <w:tabs>
          <w:tab w:val="left" w:pos="994"/>
        </w:tabs>
        <w:spacing w:line="334" w:lineRule="auto"/>
        <w:jc w:val="both"/>
        <w:rPr>
          <w:rFonts w:ascii="Times New Roman" w:eastAsia="Symbol" w:hAnsi="Times New Roman" w:cs="Times New Roman"/>
          <w:sz w:val="24"/>
        </w:rPr>
      </w:pPr>
      <w:r>
        <w:rPr>
          <w:rFonts w:ascii="Times New Roman" w:eastAsia="Times New Roman" w:hAnsi="Times New Roman" w:cs="Times New Roman"/>
          <w:i/>
          <w:sz w:val="24"/>
        </w:rPr>
        <w:t xml:space="preserve">      </w:t>
      </w:r>
      <w:r w:rsidR="0090015E" w:rsidRPr="00D63251">
        <w:rPr>
          <w:rFonts w:ascii="Times New Roman" w:eastAsia="Times New Roman" w:hAnsi="Times New Roman" w:cs="Times New Roman"/>
          <w:i/>
          <w:sz w:val="24"/>
        </w:rPr>
        <w:t>компьютерного монтажа;</w:t>
      </w:r>
    </w:p>
    <w:p w:rsidR="0090015E" w:rsidRPr="0090015E" w:rsidRDefault="0090015E" w:rsidP="0090015E">
      <w:pPr>
        <w:spacing w:line="52" w:lineRule="exact"/>
        <w:jc w:val="both"/>
        <w:rPr>
          <w:rFonts w:ascii="Times New Roman" w:eastAsia="Symbol" w:hAnsi="Times New Roman" w:cs="Times New Roman"/>
          <w:sz w:val="24"/>
        </w:rPr>
      </w:pPr>
    </w:p>
    <w:p w:rsidR="00D63251" w:rsidRPr="00D63251" w:rsidRDefault="0090015E" w:rsidP="0090015E">
      <w:pPr>
        <w:numPr>
          <w:ilvl w:val="0"/>
          <w:numId w:val="1"/>
        </w:numPr>
        <w:tabs>
          <w:tab w:val="left" w:pos="994"/>
        </w:tabs>
        <w:spacing w:line="334" w:lineRule="auto"/>
        <w:jc w:val="both"/>
        <w:rPr>
          <w:rFonts w:ascii="Times New Roman" w:eastAsia="Symbol" w:hAnsi="Times New Roman" w:cs="Times New Roman"/>
          <w:sz w:val="24"/>
        </w:rPr>
      </w:pPr>
      <w:r w:rsidRPr="0090015E">
        <w:rPr>
          <w:rFonts w:ascii="Times New Roman" w:eastAsia="Times New Roman" w:hAnsi="Times New Roman" w:cs="Times New Roman"/>
          <w:i/>
          <w:sz w:val="24"/>
        </w:rPr>
        <w:t xml:space="preserve">применять сценарно-режиссерские навыки при построении текстового и </w:t>
      </w:r>
      <w:r w:rsidR="00D63251">
        <w:rPr>
          <w:rFonts w:ascii="Times New Roman" w:eastAsia="Times New Roman" w:hAnsi="Times New Roman" w:cs="Times New Roman"/>
          <w:i/>
          <w:sz w:val="24"/>
        </w:rPr>
        <w:t xml:space="preserve">  </w:t>
      </w:r>
    </w:p>
    <w:p w:rsidR="0090015E" w:rsidRPr="0090015E" w:rsidRDefault="0090015E" w:rsidP="0090015E">
      <w:pPr>
        <w:numPr>
          <w:ilvl w:val="0"/>
          <w:numId w:val="1"/>
        </w:numPr>
        <w:tabs>
          <w:tab w:val="left" w:pos="994"/>
        </w:tabs>
        <w:spacing w:line="334" w:lineRule="auto"/>
        <w:jc w:val="both"/>
        <w:rPr>
          <w:rFonts w:ascii="Times New Roman" w:eastAsia="Symbol" w:hAnsi="Times New Roman" w:cs="Times New Roman"/>
          <w:sz w:val="24"/>
        </w:rPr>
      </w:pPr>
      <w:r w:rsidRPr="0090015E">
        <w:rPr>
          <w:rFonts w:ascii="Times New Roman" w:eastAsia="Times New Roman" w:hAnsi="Times New Roman" w:cs="Times New Roman"/>
          <w:i/>
          <w:sz w:val="24"/>
        </w:rPr>
        <w:t>изобразительного сюжета, а также звукового ряда своей компьютерной анимации;</w:t>
      </w:r>
    </w:p>
    <w:p w:rsidR="0090015E" w:rsidRPr="0090015E" w:rsidRDefault="0090015E" w:rsidP="0090015E">
      <w:pPr>
        <w:spacing w:line="21" w:lineRule="exact"/>
        <w:jc w:val="both"/>
        <w:rPr>
          <w:rFonts w:ascii="Times New Roman" w:eastAsia="Symbol" w:hAnsi="Times New Roman" w:cs="Times New Roman"/>
          <w:sz w:val="24"/>
        </w:rPr>
      </w:pPr>
    </w:p>
    <w:p w:rsidR="0090015E" w:rsidRPr="0090015E" w:rsidRDefault="0090015E" w:rsidP="0090015E">
      <w:pPr>
        <w:numPr>
          <w:ilvl w:val="0"/>
          <w:numId w:val="1"/>
        </w:numPr>
        <w:tabs>
          <w:tab w:val="left" w:pos="1000"/>
        </w:tabs>
        <w:spacing w:line="0" w:lineRule="atLeast"/>
        <w:jc w:val="both"/>
        <w:rPr>
          <w:rFonts w:ascii="Times New Roman" w:eastAsia="Symbol" w:hAnsi="Times New Roman" w:cs="Times New Roman"/>
          <w:sz w:val="24"/>
        </w:rPr>
      </w:pPr>
      <w:r w:rsidRPr="0090015E">
        <w:rPr>
          <w:rFonts w:ascii="Times New Roman" w:eastAsia="Times New Roman" w:hAnsi="Times New Roman" w:cs="Times New Roman"/>
          <w:i/>
          <w:sz w:val="24"/>
        </w:rPr>
        <w:t>смотреть  и  анализировать  с  точки  зрения  режиссерского,   монтажно-</w:t>
      </w:r>
    </w:p>
    <w:p w:rsidR="0090015E" w:rsidRPr="0090015E" w:rsidRDefault="0090015E" w:rsidP="0090015E">
      <w:pPr>
        <w:spacing w:line="139" w:lineRule="exact"/>
        <w:jc w:val="both"/>
        <w:rPr>
          <w:rFonts w:ascii="Times New Roman" w:eastAsia="Times New Roman" w:hAnsi="Times New Roman" w:cs="Times New Roman"/>
        </w:rPr>
      </w:pPr>
    </w:p>
    <w:p w:rsidR="0090015E" w:rsidRPr="0090015E" w:rsidRDefault="00D63251" w:rsidP="0090015E">
      <w:pPr>
        <w:spacing w:line="0" w:lineRule="atLeast"/>
        <w:jc w:val="both"/>
        <w:rPr>
          <w:rFonts w:ascii="Times New Roman" w:eastAsia="Times New Roman" w:hAnsi="Times New Roman" w:cs="Times New Roman"/>
          <w:i/>
          <w:sz w:val="24"/>
        </w:rPr>
      </w:pPr>
      <w:r>
        <w:rPr>
          <w:rFonts w:ascii="Times New Roman" w:eastAsia="Times New Roman" w:hAnsi="Times New Roman" w:cs="Times New Roman"/>
          <w:i/>
          <w:sz w:val="24"/>
        </w:rPr>
        <w:t xml:space="preserve">      </w:t>
      </w:r>
      <w:r w:rsidR="0090015E" w:rsidRPr="0090015E">
        <w:rPr>
          <w:rFonts w:ascii="Times New Roman" w:eastAsia="Times New Roman" w:hAnsi="Times New Roman" w:cs="Times New Roman"/>
          <w:i/>
          <w:sz w:val="24"/>
        </w:rPr>
        <w:t>операторского искусства фильмы мастеров кино;</w:t>
      </w:r>
    </w:p>
    <w:p w:rsidR="0090015E" w:rsidRPr="0090015E" w:rsidRDefault="0090015E" w:rsidP="0090015E">
      <w:pPr>
        <w:spacing w:line="129" w:lineRule="exact"/>
        <w:jc w:val="both"/>
        <w:rPr>
          <w:rFonts w:ascii="Times New Roman" w:eastAsia="Times New Roman" w:hAnsi="Times New Roman" w:cs="Times New Roman"/>
        </w:rPr>
      </w:pPr>
    </w:p>
    <w:p w:rsidR="00D63251" w:rsidRDefault="00D63251" w:rsidP="0090015E">
      <w:pPr>
        <w:tabs>
          <w:tab w:val="left" w:pos="980"/>
          <w:tab w:val="left" w:pos="2640"/>
          <w:tab w:val="left" w:pos="3480"/>
          <w:tab w:val="left" w:pos="5460"/>
          <w:tab w:val="left" w:pos="6440"/>
          <w:tab w:val="left" w:pos="6840"/>
          <w:tab w:val="left" w:pos="9140"/>
        </w:tabs>
        <w:spacing w:line="0" w:lineRule="atLeast"/>
        <w:jc w:val="both"/>
        <w:rPr>
          <w:rFonts w:ascii="Times New Roman" w:eastAsia="Times New Roman" w:hAnsi="Times New Roman" w:cs="Times New Roman"/>
          <w:i/>
          <w:sz w:val="24"/>
        </w:rPr>
      </w:pPr>
      <w:r>
        <w:rPr>
          <w:rFonts w:ascii="Times New Roman" w:eastAsia="Times New Roman" w:hAnsi="Times New Roman" w:cs="Times New Roman"/>
          <w:i/>
          <w:sz w:val="24"/>
        </w:rPr>
        <w:t xml:space="preserve">      </w:t>
      </w:r>
      <w:r w:rsidR="0090015E" w:rsidRPr="0090015E">
        <w:rPr>
          <w:rFonts w:ascii="Times New Roman" w:eastAsia="Times New Roman" w:hAnsi="Times New Roman" w:cs="Times New Roman"/>
          <w:i/>
          <w:sz w:val="24"/>
        </w:rPr>
        <w:t>использовать</w:t>
      </w:r>
      <w:r w:rsidR="0090015E" w:rsidRPr="0090015E">
        <w:rPr>
          <w:rFonts w:ascii="Times New Roman" w:eastAsia="Times New Roman" w:hAnsi="Times New Roman" w:cs="Times New Roman"/>
        </w:rPr>
        <w:tab/>
      </w:r>
      <w:r w:rsidR="0090015E" w:rsidRPr="0090015E">
        <w:rPr>
          <w:rFonts w:ascii="Times New Roman" w:eastAsia="Times New Roman" w:hAnsi="Times New Roman" w:cs="Times New Roman"/>
          <w:i/>
          <w:sz w:val="24"/>
        </w:rPr>
        <w:t>опыт</w:t>
      </w:r>
      <w:r w:rsidR="0090015E" w:rsidRPr="0090015E">
        <w:rPr>
          <w:rFonts w:ascii="Times New Roman" w:eastAsia="Times New Roman" w:hAnsi="Times New Roman" w:cs="Times New Roman"/>
        </w:rPr>
        <w:tab/>
      </w:r>
      <w:r w:rsidR="0090015E" w:rsidRPr="0090015E">
        <w:rPr>
          <w:rFonts w:ascii="Times New Roman" w:eastAsia="Times New Roman" w:hAnsi="Times New Roman" w:cs="Times New Roman"/>
          <w:i/>
          <w:sz w:val="24"/>
        </w:rPr>
        <w:t>документальной</w:t>
      </w:r>
      <w:r w:rsidR="0090015E" w:rsidRPr="0090015E">
        <w:rPr>
          <w:rFonts w:ascii="Times New Roman" w:eastAsia="Times New Roman" w:hAnsi="Times New Roman" w:cs="Times New Roman"/>
        </w:rPr>
        <w:tab/>
      </w:r>
      <w:r w:rsidR="0090015E" w:rsidRPr="0090015E">
        <w:rPr>
          <w:rFonts w:ascii="Times New Roman" w:eastAsia="Times New Roman" w:hAnsi="Times New Roman" w:cs="Times New Roman"/>
          <w:i/>
          <w:sz w:val="24"/>
        </w:rPr>
        <w:t>съемки</w:t>
      </w:r>
      <w:r w:rsidR="0090015E" w:rsidRPr="0090015E">
        <w:rPr>
          <w:rFonts w:ascii="Times New Roman" w:eastAsia="Times New Roman" w:hAnsi="Times New Roman" w:cs="Times New Roman"/>
        </w:rPr>
        <w:tab/>
      </w:r>
      <w:r w:rsidR="0090015E" w:rsidRPr="0090015E">
        <w:rPr>
          <w:rFonts w:ascii="Times New Roman" w:eastAsia="Times New Roman" w:hAnsi="Times New Roman" w:cs="Times New Roman"/>
          <w:i/>
          <w:sz w:val="24"/>
        </w:rPr>
        <w:t>и</w:t>
      </w:r>
      <w:r w:rsidR="0090015E" w:rsidRPr="0090015E">
        <w:rPr>
          <w:rFonts w:ascii="Times New Roman" w:eastAsia="Times New Roman" w:hAnsi="Times New Roman" w:cs="Times New Roman"/>
        </w:rPr>
        <w:tab/>
      </w:r>
      <w:r w:rsidR="0090015E" w:rsidRPr="0090015E">
        <w:rPr>
          <w:rFonts w:ascii="Times New Roman" w:eastAsia="Times New Roman" w:hAnsi="Times New Roman" w:cs="Times New Roman"/>
          <w:i/>
          <w:sz w:val="24"/>
        </w:rPr>
        <w:t>тележурналистикидля</w:t>
      </w:r>
      <w:r w:rsidR="0090015E">
        <w:rPr>
          <w:rFonts w:ascii="Times New Roman" w:eastAsia="Times New Roman" w:hAnsi="Times New Roman" w:cs="Times New Roman"/>
          <w:i/>
          <w:sz w:val="24"/>
        </w:rPr>
        <w:t xml:space="preserve"> </w:t>
      </w:r>
      <w:r>
        <w:rPr>
          <w:rFonts w:ascii="Times New Roman" w:eastAsia="Times New Roman" w:hAnsi="Times New Roman" w:cs="Times New Roman"/>
          <w:i/>
          <w:sz w:val="24"/>
        </w:rPr>
        <w:t xml:space="preserve">   </w:t>
      </w:r>
    </w:p>
    <w:p w:rsidR="0090015E" w:rsidRPr="0090015E" w:rsidRDefault="00D63251" w:rsidP="0090015E">
      <w:pPr>
        <w:tabs>
          <w:tab w:val="left" w:pos="980"/>
          <w:tab w:val="left" w:pos="2640"/>
          <w:tab w:val="left" w:pos="3480"/>
          <w:tab w:val="left" w:pos="5460"/>
          <w:tab w:val="left" w:pos="6440"/>
          <w:tab w:val="left" w:pos="6840"/>
          <w:tab w:val="left" w:pos="9140"/>
        </w:tabs>
        <w:spacing w:line="0" w:lineRule="atLeast"/>
        <w:jc w:val="both"/>
        <w:rPr>
          <w:rFonts w:ascii="Times New Roman" w:eastAsia="Times New Roman" w:hAnsi="Times New Roman" w:cs="Times New Roman"/>
          <w:i/>
          <w:sz w:val="24"/>
        </w:rPr>
      </w:pPr>
      <w:r>
        <w:rPr>
          <w:rFonts w:ascii="Times New Roman" w:eastAsia="Times New Roman" w:hAnsi="Times New Roman" w:cs="Times New Roman"/>
          <w:i/>
          <w:sz w:val="24"/>
        </w:rPr>
        <w:t xml:space="preserve"> </w:t>
      </w:r>
      <w:r w:rsidR="0090015E" w:rsidRPr="0090015E">
        <w:rPr>
          <w:rFonts w:ascii="Times New Roman" w:eastAsia="Times New Roman" w:hAnsi="Times New Roman" w:cs="Times New Roman"/>
          <w:i/>
          <w:sz w:val="24"/>
        </w:rPr>
        <w:t>формирования школьного телевидения;</w:t>
      </w:r>
    </w:p>
    <w:p w:rsidR="0090015E" w:rsidRPr="0090015E" w:rsidRDefault="00D63251" w:rsidP="0090015E">
      <w:pPr>
        <w:tabs>
          <w:tab w:val="left" w:pos="980"/>
        </w:tabs>
        <w:spacing w:line="0" w:lineRule="atLeast"/>
        <w:jc w:val="both"/>
        <w:rPr>
          <w:rFonts w:ascii="Times New Roman" w:eastAsia="Times New Roman" w:hAnsi="Times New Roman" w:cs="Times New Roman"/>
          <w:i/>
          <w:sz w:val="24"/>
        </w:rPr>
      </w:pPr>
      <w:bookmarkStart w:id="208" w:name="page175"/>
      <w:bookmarkEnd w:id="208"/>
      <w:r>
        <w:rPr>
          <w:rFonts w:ascii="Times New Roman" w:eastAsia="Times New Roman" w:hAnsi="Times New Roman" w:cs="Times New Roman"/>
          <w:i/>
          <w:sz w:val="24"/>
        </w:rPr>
        <w:t xml:space="preserve">    </w:t>
      </w:r>
      <w:r w:rsidR="00E83EB7">
        <w:rPr>
          <w:rFonts w:ascii="Times New Roman" w:eastAsia="Times New Roman" w:hAnsi="Times New Roman" w:cs="Times New Roman"/>
          <w:i/>
          <w:sz w:val="24"/>
        </w:rPr>
        <w:t xml:space="preserve"> </w:t>
      </w:r>
      <w:r>
        <w:rPr>
          <w:rFonts w:ascii="Times New Roman" w:eastAsia="Times New Roman" w:hAnsi="Times New Roman" w:cs="Times New Roman"/>
          <w:i/>
          <w:sz w:val="24"/>
        </w:rPr>
        <w:t xml:space="preserve"> </w:t>
      </w:r>
      <w:r w:rsidR="0090015E" w:rsidRPr="0090015E">
        <w:rPr>
          <w:rFonts w:ascii="Times New Roman" w:eastAsia="Times New Roman" w:hAnsi="Times New Roman" w:cs="Times New Roman"/>
          <w:i/>
          <w:sz w:val="24"/>
        </w:rPr>
        <w:t>реализовывать  сценарно-режиссерскую  и  операторскую  грамоту  в  практике</w:t>
      </w:r>
    </w:p>
    <w:p w:rsidR="0090015E" w:rsidRPr="0090015E" w:rsidRDefault="00D63251" w:rsidP="0090015E">
      <w:pPr>
        <w:spacing w:line="0" w:lineRule="atLeast"/>
        <w:jc w:val="both"/>
        <w:rPr>
          <w:rFonts w:ascii="Times New Roman" w:eastAsia="Times New Roman" w:hAnsi="Times New Roman" w:cs="Times New Roman"/>
          <w:i/>
          <w:sz w:val="24"/>
        </w:rPr>
      </w:pPr>
      <w:r>
        <w:rPr>
          <w:rFonts w:ascii="Times New Roman" w:eastAsia="Times New Roman" w:hAnsi="Times New Roman" w:cs="Times New Roman"/>
          <w:i/>
          <w:sz w:val="24"/>
        </w:rPr>
        <w:t xml:space="preserve"> </w:t>
      </w:r>
      <w:r w:rsidR="0090015E" w:rsidRPr="0090015E">
        <w:rPr>
          <w:rFonts w:ascii="Times New Roman" w:eastAsia="Times New Roman" w:hAnsi="Times New Roman" w:cs="Times New Roman"/>
          <w:i/>
          <w:sz w:val="24"/>
        </w:rPr>
        <w:t>создания видео-этюда.</w:t>
      </w:r>
    </w:p>
    <w:p w:rsidR="00D95D0F" w:rsidRDefault="00D95D0F" w:rsidP="00353E68">
      <w:pPr>
        <w:spacing w:line="0" w:lineRule="atLeast"/>
        <w:ind w:left="720"/>
        <w:jc w:val="both"/>
        <w:rPr>
          <w:rFonts w:ascii="Times New Roman" w:eastAsia="Times New Roman" w:hAnsi="Times New Roman" w:cs="Times New Roman"/>
          <w:b/>
          <w:sz w:val="24"/>
        </w:rPr>
      </w:pPr>
    </w:p>
    <w:p w:rsidR="00D95D0F" w:rsidRDefault="00D95D0F" w:rsidP="00353E68">
      <w:pPr>
        <w:spacing w:line="0" w:lineRule="atLeast"/>
        <w:ind w:left="720"/>
        <w:jc w:val="both"/>
        <w:rPr>
          <w:rFonts w:ascii="Times New Roman" w:eastAsia="Times New Roman" w:hAnsi="Times New Roman" w:cs="Times New Roman"/>
          <w:b/>
          <w:sz w:val="24"/>
        </w:rPr>
      </w:pPr>
    </w:p>
    <w:p w:rsidR="00353E68" w:rsidRPr="00353E68" w:rsidRDefault="00353E68" w:rsidP="00353E68">
      <w:pPr>
        <w:spacing w:line="0" w:lineRule="atLeast"/>
        <w:ind w:left="720"/>
        <w:jc w:val="both"/>
        <w:rPr>
          <w:rFonts w:ascii="Times New Roman" w:eastAsia="Times New Roman" w:hAnsi="Times New Roman" w:cs="Times New Roman"/>
          <w:b/>
          <w:sz w:val="24"/>
        </w:rPr>
      </w:pPr>
      <w:r w:rsidRPr="00353E68">
        <w:rPr>
          <w:rFonts w:ascii="Times New Roman" w:eastAsia="Times New Roman" w:hAnsi="Times New Roman" w:cs="Times New Roman"/>
          <w:b/>
          <w:sz w:val="24"/>
        </w:rPr>
        <w:t>1.2.5.15. Музыка</w:t>
      </w:r>
    </w:p>
    <w:p w:rsidR="00353E68" w:rsidRPr="00353E68" w:rsidRDefault="00353E68" w:rsidP="00353E68">
      <w:pPr>
        <w:spacing w:line="137" w:lineRule="exact"/>
        <w:jc w:val="both"/>
        <w:rPr>
          <w:rFonts w:ascii="Times New Roman" w:eastAsia="Times New Roman" w:hAnsi="Times New Roman" w:cs="Times New Roman"/>
        </w:rPr>
      </w:pPr>
    </w:p>
    <w:p w:rsidR="00353E68" w:rsidRPr="00353E68" w:rsidRDefault="00353E68" w:rsidP="00353E68">
      <w:pPr>
        <w:spacing w:line="0" w:lineRule="atLeast"/>
        <w:ind w:left="720"/>
        <w:jc w:val="both"/>
        <w:rPr>
          <w:rFonts w:ascii="Times New Roman" w:eastAsia="Times New Roman" w:hAnsi="Times New Roman" w:cs="Times New Roman"/>
          <w:b/>
          <w:sz w:val="24"/>
        </w:rPr>
      </w:pPr>
      <w:r w:rsidRPr="00353E68">
        <w:rPr>
          <w:rFonts w:ascii="Times New Roman" w:eastAsia="Times New Roman" w:hAnsi="Times New Roman" w:cs="Times New Roman"/>
          <w:b/>
          <w:sz w:val="24"/>
        </w:rPr>
        <w:t>Выпускник научится:</w:t>
      </w:r>
    </w:p>
    <w:p w:rsidR="00353E68" w:rsidRPr="00353E68" w:rsidRDefault="00353E68" w:rsidP="00353E68">
      <w:pPr>
        <w:spacing w:line="139" w:lineRule="exact"/>
        <w:jc w:val="both"/>
        <w:rPr>
          <w:rFonts w:ascii="Times New Roman" w:eastAsia="Times New Roman" w:hAnsi="Times New Roman" w:cs="Times New Roman"/>
        </w:rPr>
      </w:pPr>
    </w:p>
    <w:p w:rsidR="00353E68" w:rsidRPr="00353E68" w:rsidRDefault="006D580A" w:rsidP="00353E68">
      <w:pPr>
        <w:numPr>
          <w:ilvl w:val="1"/>
          <w:numId w:val="1"/>
        </w:numPr>
        <w:tabs>
          <w:tab w:val="left" w:pos="4900"/>
        </w:tabs>
        <w:spacing w:line="0" w:lineRule="atLeast"/>
        <w:jc w:val="both"/>
        <w:rPr>
          <w:rFonts w:ascii="Times New Roman" w:eastAsia="Times New Roman" w:hAnsi="Times New Roman" w:cs="Times New Roman"/>
          <w:b/>
          <w:sz w:val="24"/>
        </w:rPr>
      </w:pPr>
      <w:r>
        <w:rPr>
          <w:rFonts w:ascii="Times New Roman" w:eastAsia="Times New Roman" w:hAnsi="Times New Roman" w:cs="Times New Roman"/>
          <w:b/>
          <w:sz w:val="24"/>
        </w:rPr>
        <w:t>5.</w:t>
      </w:r>
      <w:r w:rsidR="00353E68" w:rsidRPr="00353E68">
        <w:rPr>
          <w:rFonts w:ascii="Times New Roman" w:eastAsia="Times New Roman" w:hAnsi="Times New Roman" w:cs="Times New Roman"/>
          <w:b/>
          <w:sz w:val="24"/>
        </w:rPr>
        <w:t>класс</w:t>
      </w:r>
    </w:p>
    <w:p w:rsidR="00353E68" w:rsidRPr="00353E68" w:rsidRDefault="00353E68" w:rsidP="00353E68">
      <w:pPr>
        <w:spacing w:line="130" w:lineRule="exact"/>
        <w:jc w:val="both"/>
        <w:rPr>
          <w:rFonts w:ascii="Times New Roman" w:eastAsia="Times New Roman" w:hAnsi="Times New Roman" w:cs="Times New Roman"/>
          <w:b/>
          <w:sz w:val="24"/>
        </w:rPr>
      </w:pPr>
    </w:p>
    <w:p w:rsidR="00353E68" w:rsidRPr="00353E68" w:rsidRDefault="00A54407" w:rsidP="00A54407">
      <w:pPr>
        <w:tabs>
          <w:tab w:val="left" w:pos="1000"/>
        </w:tabs>
        <w:spacing w:line="0" w:lineRule="atLeast"/>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353E68" w:rsidRPr="00353E68">
        <w:rPr>
          <w:rFonts w:ascii="Times New Roman" w:eastAsia="Times New Roman" w:hAnsi="Times New Roman" w:cs="Times New Roman"/>
          <w:sz w:val="24"/>
        </w:rPr>
        <w:t>понимать значение интонации в музыке как носителя образного смысла;</w:t>
      </w:r>
    </w:p>
    <w:p w:rsidR="00353E68" w:rsidRPr="00353E68" w:rsidRDefault="00353E68" w:rsidP="00353E68">
      <w:pPr>
        <w:spacing w:line="168" w:lineRule="exact"/>
        <w:jc w:val="both"/>
        <w:rPr>
          <w:rFonts w:ascii="Times New Roman" w:eastAsia="Symbol" w:hAnsi="Times New Roman" w:cs="Times New Roman"/>
          <w:sz w:val="24"/>
        </w:rPr>
      </w:pPr>
    </w:p>
    <w:p w:rsidR="00A54407" w:rsidRDefault="00A54407" w:rsidP="00A54407">
      <w:pPr>
        <w:tabs>
          <w:tab w:val="left" w:pos="994"/>
        </w:tabs>
        <w:spacing w:line="334"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E83EB7">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  </w:t>
      </w:r>
      <w:r w:rsidR="00E83EB7">
        <w:rPr>
          <w:rFonts w:ascii="Times New Roman" w:eastAsia="Times New Roman" w:hAnsi="Times New Roman" w:cs="Times New Roman"/>
          <w:sz w:val="24"/>
        </w:rPr>
        <w:t xml:space="preserve"> </w:t>
      </w:r>
      <w:r w:rsidR="00353E68" w:rsidRPr="00353E68">
        <w:rPr>
          <w:rFonts w:ascii="Times New Roman" w:eastAsia="Times New Roman" w:hAnsi="Times New Roman" w:cs="Times New Roman"/>
          <w:sz w:val="24"/>
        </w:rPr>
        <w:t xml:space="preserve">понимать значение устного народного музыкального творчества в развитии общей </w:t>
      </w:r>
      <w:r>
        <w:rPr>
          <w:rFonts w:ascii="Times New Roman" w:eastAsia="Times New Roman" w:hAnsi="Times New Roman" w:cs="Times New Roman"/>
          <w:sz w:val="24"/>
        </w:rPr>
        <w:t xml:space="preserve"> </w:t>
      </w:r>
    </w:p>
    <w:p w:rsidR="00353E68" w:rsidRPr="00353E68" w:rsidRDefault="00353E68" w:rsidP="00E83EB7">
      <w:pPr>
        <w:tabs>
          <w:tab w:val="left" w:pos="994"/>
        </w:tabs>
        <w:spacing w:line="334" w:lineRule="auto"/>
        <w:jc w:val="both"/>
        <w:rPr>
          <w:rFonts w:ascii="Times New Roman" w:eastAsia="Symbol" w:hAnsi="Times New Roman" w:cs="Times New Roman"/>
          <w:sz w:val="24"/>
        </w:rPr>
      </w:pPr>
      <w:r w:rsidRPr="00353E68">
        <w:rPr>
          <w:rFonts w:ascii="Times New Roman" w:eastAsia="Times New Roman" w:hAnsi="Times New Roman" w:cs="Times New Roman"/>
          <w:sz w:val="24"/>
        </w:rPr>
        <w:t>культуры народа;</w:t>
      </w:r>
    </w:p>
    <w:p w:rsidR="00353E68" w:rsidRPr="00353E68" w:rsidRDefault="00353E68" w:rsidP="00353E68">
      <w:pPr>
        <w:spacing w:line="51" w:lineRule="exact"/>
        <w:jc w:val="both"/>
        <w:rPr>
          <w:rFonts w:ascii="Times New Roman" w:eastAsia="Symbol" w:hAnsi="Times New Roman" w:cs="Times New Roman"/>
          <w:sz w:val="24"/>
        </w:rPr>
      </w:pPr>
    </w:p>
    <w:p w:rsidR="00353E68" w:rsidRPr="00353E68" w:rsidRDefault="00E83EB7" w:rsidP="00353E68">
      <w:pPr>
        <w:numPr>
          <w:ilvl w:val="0"/>
          <w:numId w:val="1"/>
        </w:numPr>
        <w:tabs>
          <w:tab w:val="left" w:pos="994"/>
        </w:tabs>
        <w:spacing w:line="334" w:lineRule="auto"/>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353E68" w:rsidRPr="00353E68">
        <w:rPr>
          <w:rFonts w:ascii="Times New Roman" w:eastAsia="Times New Roman" w:hAnsi="Times New Roman" w:cs="Times New Roman"/>
          <w:sz w:val="24"/>
        </w:rPr>
        <w:t>определять основные жанры русской народной музыки: былины, лирические песни, частушки, разновидности обрядовых песен;</w:t>
      </w:r>
    </w:p>
    <w:p w:rsidR="00353E68" w:rsidRPr="00353E68" w:rsidRDefault="00353E68" w:rsidP="00353E68">
      <w:pPr>
        <w:spacing w:line="52" w:lineRule="exact"/>
        <w:jc w:val="both"/>
        <w:rPr>
          <w:rFonts w:ascii="Times New Roman" w:eastAsia="Symbol" w:hAnsi="Times New Roman" w:cs="Times New Roman"/>
          <w:sz w:val="24"/>
        </w:rPr>
      </w:pPr>
    </w:p>
    <w:p w:rsidR="00353E68" w:rsidRPr="00353E68" w:rsidRDefault="00E83EB7" w:rsidP="00353E68">
      <w:pPr>
        <w:numPr>
          <w:ilvl w:val="0"/>
          <w:numId w:val="1"/>
        </w:numPr>
        <w:tabs>
          <w:tab w:val="left" w:pos="994"/>
        </w:tabs>
        <w:spacing w:line="334" w:lineRule="auto"/>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353E68" w:rsidRPr="00353E68">
        <w:rPr>
          <w:rFonts w:ascii="Times New Roman" w:eastAsia="Times New Roman" w:hAnsi="Times New Roman" w:cs="Times New Roman"/>
          <w:sz w:val="24"/>
        </w:rPr>
        <w:t>понимать специфику перевоплощения народной музыки в произведениях композиторов;</w:t>
      </w:r>
    </w:p>
    <w:p w:rsidR="00353E68" w:rsidRPr="00353E68" w:rsidRDefault="00353E68" w:rsidP="00353E68">
      <w:pPr>
        <w:spacing w:line="53" w:lineRule="exact"/>
        <w:jc w:val="both"/>
        <w:rPr>
          <w:rFonts w:ascii="Times New Roman" w:eastAsia="Symbol" w:hAnsi="Times New Roman" w:cs="Times New Roman"/>
          <w:sz w:val="24"/>
        </w:rPr>
      </w:pPr>
    </w:p>
    <w:p w:rsidR="00353E68" w:rsidRPr="00353E68" w:rsidRDefault="00353E68" w:rsidP="00353E68">
      <w:pPr>
        <w:numPr>
          <w:ilvl w:val="0"/>
          <w:numId w:val="1"/>
        </w:numPr>
        <w:tabs>
          <w:tab w:val="left" w:pos="994"/>
        </w:tabs>
        <w:spacing w:line="332" w:lineRule="auto"/>
        <w:jc w:val="both"/>
        <w:rPr>
          <w:rFonts w:ascii="Times New Roman" w:eastAsia="Symbol" w:hAnsi="Times New Roman" w:cs="Times New Roman"/>
          <w:sz w:val="24"/>
        </w:rPr>
      </w:pPr>
      <w:r w:rsidRPr="00353E68">
        <w:rPr>
          <w:rFonts w:ascii="Times New Roman" w:eastAsia="Times New Roman" w:hAnsi="Times New Roman" w:cs="Times New Roman"/>
          <w:sz w:val="24"/>
        </w:rPr>
        <w:lastRenderedPageBreak/>
        <w:t>понимать взаимосвязь профессиональной композиторской музыки и народного музыкального творчества;</w:t>
      </w:r>
    </w:p>
    <w:p w:rsidR="00353E68" w:rsidRPr="00353E68" w:rsidRDefault="00353E68" w:rsidP="00353E68">
      <w:pPr>
        <w:spacing w:line="26" w:lineRule="exact"/>
        <w:jc w:val="both"/>
        <w:rPr>
          <w:rFonts w:ascii="Times New Roman" w:eastAsia="Symbol" w:hAnsi="Times New Roman" w:cs="Times New Roman"/>
          <w:sz w:val="24"/>
        </w:rPr>
      </w:pPr>
    </w:p>
    <w:p w:rsidR="00353E68" w:rsidRPr="00353E68" w:rsidRDefault="00353E68" w:rsidP="00353E68">
      <w:pPr>
        <w:numPr>
          <w:ilvl w:val="0"/>
          <w:numId w:val="1"/>
        </w:numPr>
        <w:tabs>
          <w:tab w:val="left" w:pos="1000"/>
        </w:tabs>
        <w:spacing w:line="0" w:lineRule="atLeast"/>
        <w:jc w:val="both"/>
        <w:rPr>
          <w:rFonts w:ascii="Times New Roman" w:eastAsia="Symbol" w:hAnsi="Times New Roman" w:cs="Times New Roman"/>
          <w:sz w:val="24"/>
        </w:rPr>
      </w:pPr>
      <w:r w:rsidRPr="00353E68">
        <w:rPr>
          <w:rFonts w:ascii="Times New Roman" w:eastAsia="Times New Roman" w:hAnsi="Times New Roman" w:cs="Times New Roman"/>
          <w:sz w:val="24"/>
        </w:rPr>
        <w:t>называть и определять звучание музыкальных инструментов: духовых, струнных,</w:t>
      </w:r>
    </w:p>
    <w:p w:rsidR="00353E68" w:rsidRPr="00353E68" w:rsidRDefault="00353E68" w:rsidP="00353E68">
      <w:pPr>
        <w:spacing w:line="137" w:lineRule="exact"/>
        <w:jc w:val="both"/>
        <w:rPr>
          <w:rFonts w:ascii="Times New Roman" w:eastAsia="Times New Roman" w:hAnsi="Times New Roman" w:cs="Times New Roman"/>
        </w:rPr>
      </w:pPr>
    </w:p>
    <w:p w:rsidR="00353E68" w:rsidRPr="00353E68" w:rsidRDefault="00353E68" w:rsidP="00353E68">
      <w:pPr>
        <w:spacing w:line="0" w:lineRule="atLeast"/>
        <w:jc w:val="both"/>
        <w:rPr>
          <w:rFonts w:ascii="Times New Roman" w:eastAsia="Times New Roman" w:hAnsi="Times New Roman" w:cs="Times New Roman"/>
          <w:sz w:val="24"/>
        </w:rPr>
      </w:pPr>
      <w:r w:rsidRPr="00353E68">
        <w:rPr>
          <w:rFonts w:ascii="Times New Roman" w:eastAsia="Times New Roman" w:hAnsi="Times New Roman" w:cs="Times New Roman"/>
          <w:sz w:val="24"/>
        </w:rPr>
        <w:t>ударных, современных электронных;</w:t>
      </w:r>
    </w:p>
    <w:p w:rsidR="00353E68" w:rsidRPr="00353E68" w:rsidRDefault="00353E68" w:rsidP="00353E68">
      <w:pPr>
        <w:spacing w:line="138" w:lineRule="exact"/>
        <w:jc w:val="both"/>
        <w:rPr>
          <w:rFonts w:ascii="Times New Roman" w:eastAsia="Times New Roman" w:hAnsi="Times New Roman" w:cs="Times New Roman"/>
        </w:rPr>
      </w:pPr>
    </w:p>
    <w:p w:rsidR="00353E68" w:rsidRPr="00353E68" w:rsidRDefault="00353E68" w:rsidP="00353E68">
      <w:pPr>
        <w:numPr>
          <w:ilvl w:val="0"/>
          <w:numId w:val="1"/>
        </w:numPr>
        <w:tabs>
          <w:tab w:val="left" w:pos="1000"/>
        </w:tabs>
        <w:spacing w:line="0" w:lineRule="atLeast"/>
        <w:jc w:val="both"/>
        <w:rPr>
          <w:rFonts w:ascii="Times New Roman" w:eastAsia="Symbol" w:hAnsi="Times New Roman" w:cs="Times New Roman"/>
          <w:sz w:val="24"/>
        </w:rPr>
      </w:pPr>
      <w:r w:rsidRPr="00353E68">
        <w:rPr>
          <w:rFonts w:ascii="Times New Roman" w:eastAsia="Times New Roman" w:hAnsi="Times New Roman" w:cs="Times New Roman"/>
          <w:sz w:val="24"/>
        </w:rPr>
        <w:t>владеть музыкальными терминами в пределах изучаемой темы;</w:t>
      </w:r>
    </w:p>
    <w:p w:rsidR="00353E68" w:rsidRPr="00353E68" w:rsidRDefault="00353E68" w:rsidP="00353E68">
      <w:pPr>
        <w:spacing w:line="137" w:lineRule="exact"/>
        <w:jc w:val="both"/>
        <w:rPr>
          <w:rFonts w:ascii="Times New Roman" w:eastAsia="Symbol" w:hAnsi="Times New Roman" w:cs="Times New Roman"/>
          <w:sz w:val="24"/>
        </w:rPr>
      </w:pPr>
    </w:p>
    <w:p w:rsidR="00353E68" w:rsidRPr="00353E68" w:rsidRDefault="00353E68" w:rsidP="00353E68">
      <w:pPr>
        <w:numPr>
          <w:ilvl w:val="0"/>
          <w:numId w:val="1"/>
        </w:numPr>
        <w:tabs>
          <w:tab w:val="left" w:pos="1000"/>
        </w:tabs>
        <w:spacing w:line="0" w:lineRule="atLeast"/>
        <w:jc w:val="both"/>
        <w:rPr>
          <w:rFonts w:ascii="Times New Roman" w:eastAsia="Symbol" w:hAnsi="Times New Roman" w:cs="Times New Roman"/>
          <w:sz w:val="24"/>
        </w:rPr>
      </w:pPr>
      <w:r w:rsidRPr="00353E68">
        <w:rPr>
          <w:rFonts w:ascii="Times New Roman" w:eastAsia="Times New Roman" w:hAnsi="Times New Roman" w:cs="Times New Roman"/>
          <w:sz w:val="24"/>
        </w:rPr>
        <w:t>узнавать  на  слух  изученные  произведения  русской  и  зарубежной  классики,</w:t>
      </w:r>
    </w:p>
    <w:p w:rsidR="00353E68" w:rsidRPr="00353E68" w:rsidRDefault="00353E68" w:rsidP="00353E68">
      <w:pPr>
        <w:spacing w:line="137" w:lineRule="exact"/>
        <w:jc w:val="both"/>
        <w:rPr>
          <w:rFonts w:ascii="Times New Roman" w:eastAsia="Times New Roman" w:hAnsi="Times New Roman" w:cs="Times New Roman"/>
        </w:rPr>
      </w:pPr>
    </w:p>
    <w:p w:rsidR="00353E68" w:rsidRPr="00353E68" w:rsidRDefault="00353E68" w:rsidP="00353E68">
      <w:pPr>
        <w:spacing w:line="0" w:lineRule="atLeast"/>
        <w:jc w:val="both"/>
        <w:rPr>
          <w:rFonts w:ascii="Times New Roman" w:eastAsia="Times New Roman" w:hAnsi="Times New Roman" w:cs="Times New Roman"/>
          <w:sz w:val="24"/>
        </w:rPr>
      </w:pPr>
      <w:r w:rsidRPr="00353E68">
        <w:rPr>
          <w:rFonts w:ascii="Times New Roman" w:eastAsia="Times New Roman" w:hAnsi="Times New Roman" w:cs="Times New Roman"/>
          <w:sz w:val="24"/>
        </w:rPr>
        <w:t>образцы народного музыкального творчества, произведения современных композиторов;</w:t>
      </w:r>
    </w:p>
    <w:p w:rsidR="00353E68" w:rsidRPr="00353E68" w:rsidRDefault="00353E68" w:rsidP="00353E68">
      <w:pPr>
        <w:spacing w:line="138" w:lineRule="exact"/>
        <w:jc w:val="both"/>
        <w:rPr>
          <w:rFonts w:ascii="Times New Roman" w:eastAsia="Times New Roman" w:hAnsi="Times New Roman" w:cs="Times New Roman"/>
        </w:rPr>
      </w:pPr>
    </w:p>
    <w:p w:rsidR="00353E68" w:rsidRPr="00353E68" w:rsidRDefault="00353E68" w:rsidP="00353E68">
      <w:pPr>
        <w:numPr>
          <w:ilvl w:val="0"/>
          <w:numId w:val="1"/>
        </w:numPr>
        <w:tabs>
          <w:tab w:val="left" w:pos="1000"/>
        </w:tabs>
        <w:spacing w:line="0" w:lineRule="atLeast"/>
        <w:jc w:val="both"/>
        <w:rPr>
          <w:rFonts w:ascii="Times New Roman" w:eastAsia="Symbol" w:hAnsi="Times New Roman" w:cs="Times New Roman"/>
          <w:sz w:val="24"/>
        </w:rPr>
      </w:pPr>
      <w:r w:rsidRPr="00353E68">
        <w:rPr>
          <w:rFonts w:ascii="Times New Roman" w:eastAsia="Times New Roman" w:hAnsi="Times New Roman" w:cs="Times New Roman"/>
          <w:sz w:val="24"/>
        </w:rPr>
        <w:t>определять характерные особенности музыкального языка;</w:t>
      </w:r>
    </w:p>
    <w:p w:rsidR="00353E68" w:rsidRPr="00353E68" w:rsidRDefault="00353E68" w:rsidP="00353E68">
      <w:pPr>
        <w:spacing w:line="165" w:lineRule="exact"/>
        <w:jc w:val="both"/>
        <w:rPr>
          <w:rFonts w:ascii="Times New Roman" w:eastAsia="Symbol" w:hAnsi="Times New Roman" w:cs="Times New Roman"/>
          <w:sz w:val="24"/>
        </w:rPr>
      </w:pPr>
    </w:p>
    <w:p w:rsidR="00353E68" w:rsidRPr="00353E68" w:rsidRDefault="00353E68" w:rsidP="00353E68">
      <w:pPr>
        <w:numPr>
          <w:ilvl w:val="0"/>
          <w:numId w:val="1"/>
        </w:numPr>
        <w:tabs>
          <w:tab w:val="left" w:pos="994"/>
        </w:tabs>
        <w:spacing w:line="334" w:lineRule="auto"/>
        <w:jc w:val="both"/>
        <w:rPr>
          <w:rFonts w:ascii="Times New Roman" w:eastAsia="Symbol" w:hAnsi="Times New Roman" w:cs="Times New Roman"/>
          <w:sz w:val="24"/>
        </w:rPr>
      </w:pPr>
      <w:r w:rsidRPr="00353E68">
        <w:rPr>
          <w:rFonts w:ascii="Times New Roman" w:eastAsia="Times New Roman" w:hAnsi="Times New Roman" w:cs="Times New Roman"/>
          <w:sz w:val="24"/>
        </w:rPr>
        <w:t>эмоционально-образно воспринимать и характеризовать музыкальные произведения;</w:t>
      </w:r>
    </w:p>
    <w:p w:rsidR="00353E68" w:rsidRPr="00353E68" w:rsidRDefault="00353E68" w:rsidP="00353E68">
      <w:pPr>
        <w:spacing w:line="24" w:lineRule="exact"/>
        <w:jc w:val="both"/>
        <w:rPr>
          <w:rFonts w:ascii="Times New Roman" w:eastAsia="Symbol" w:hAnsi="Times New Roman" w:cs="Times New Roman"/>
          <w:sz w:val="24"/>
        </w:rPr>
      </w:pPr>
    </w:p>
    <w:p w:rsidR="00353E68" w:rsidRPr="00353E68" w:rsidRDefault="00353E68" w:rsidP="00353E68">
      <w:pPr>
        <w:numPr>
          <w:ilvl w:val="0"/>
          <w:numId w:val="1"/>
        </w:numPr>
        <w:tabs>
          <w:tab w:val="left" w:pos="0"/>
        </w:tabs>
        <w:spacing w:line="0" w:lineRule="atLeast"/>
        <w:jc w:val="both"/>
        <w:rPr>
          <w:rFonts w:ascii="Times New Roman" w:eastAsia="Symbol" w:hAnsi="Times New Roman" w:cs="Times New Roman"/>
          <w:sz w:val="24"/>
        </w:rPr>
      </w:pPr>
    </w:p>
    <w:p w:rsidR="00353E68" w:rsidRPr="00353E68" w:rsidRDefault="00353E68" w:rsidP="00353E68">
      <w:pPr>
        <w:spacing w:line="151" w:lineRule="exact"/>
        <w:jc w:val="both"/>
        <w:rPr>
          <w:rFonts w:ascii="Times New Roman" w:eastAsia="Times New Roman" w:hAnsi="Times New Roman" w:cs="Times New Roman"/>
        </w:rPr>
      </w:pPr>
    </w:p>
    <w:p w:rsidR="00353E68" w:rsidRPr="00353E68" w:rsidRDefault="006D580A" w:rsidP="00353E68">
      <w:pPr>
        <w:numPr>
          <w:ilvl w:val="1"/>
          <w:numId w:val="1"/>
        </w:numPr>
        <w:tabs>
          <w:tab w:val="left" w:pos="4900"/>
        </w:tabs>
        <w:spacing w:line="0" w:lineRule="atLeast"/>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6 </w:t>
      </w:r>
      <w:r w:rsidR="00353E68" w:rsidRPr="00353E68">
        <w:rPr>
          <w:rFonts w:ascii="Times New Roman" w:eastAsia="Times New Roman" w:hAnsi="Times New Roman" w:cs="Times New Roman"/>
          <w:b/>
          <w:sz w:val="24"/>
        </w:rPr>
        <w:t>класс</w:t>
      </w:r>
    </w:p>
    <w:p w:rsidR="00353E68" w:rsidRPr="00353E68" w:rsidRDefault="00353E68" w:rsidP="00353E68">
      <w:pPr>
        <w:spacing w:line="130" w:lineRule="exact"/>
        <w:jc w:val="both"/>
        <w:rPr>
          <w:rFonts w:ascii="Times New Roman" w:eastAsia="Times New Roman" w:hAnsi="Times New Roman" w:cs="Times New Roman"/>
          <w:b/>
          <w:sz w:val="24"/>
        </w:rPr>
      </w:pPr>
    </w:p>
    <w:p w:rsidR="00353E68" w:rsidRPr="00353E68" w:rsidRDefault="00353E68" w:rsidP="00353E68">
      <w:pPr>
        <w:numPr>
          <w:ilvl w:val="0"/>
          <w:numId w:val="1"/>
        </w:numPr>
        <w:tabs>
          <w:tab w:val="left" w:pos="1000"/>
        </w:tabs>
        <w:spacing w:line="0" w:lineRule="atLeast"/>
        <w:jc w:val="both"/>
        <w:rPr>
          <w:rFonts w:ascii="Times New Roman" w:eastAsia="Symbol" w:hAnsi="Times New Roman" w:cs="Times New Roman"/>
          <w:sz w:val="24"/>
        </w:rPr>
      </w:pPr>
      <w:r w:rsidRPr="00353E68">
        <w:rPr>
          <w:rFonts w:ascii="Times New Roman" w:eastAsia="Times New Roman" w:hAnsi="Times New Roman" w:cs="Times New Roman"/>
          <w:sz w:val="24"/>
        </w:rPr>
        <w:t>анализировать  средства  музыкальной  выразительности:  мелодию,  ритм,  темп,</w:t>
      </w:r>
    </w:p>
    <w:p w:rsidR="00353E68" w:rsidRPr="00353E68" w:rsidRDefault="00353E68" w:rsidP="00353E68">
      <w:pPr>
        <w:spacing w:line="139" w:lineRule="exact"/>
        <w:jc w:val="both"/>
        <w:rPr>
          <w:rFonts w:ascii="Times New Roman" w:eastAsia="Times New Roman" w:hAnsi="Times New Roman" w:cs="Times New Roman"/>
        </w:rPr>
      </w:pPr>
    </w:p>
    <w:p w:rsidR="00353E68" w:rsidRPr="00353E68" w:rsidRDefault="00353E68" w:rsidP="00353E68">
      <w:pPr>
        <w:spacing w:line="0" w:lineRule="atLeast"/>
        <w:jc w:val="both"/>
        <w:rPr>
          <w:rFonts w:ascii="Times New Roman" w:eastAsia="Times New Roman" w:hAnsi="Times New Roman" w:cs="Times New Roman"/>
          <w:sz w:val="24"/>
        </w:rPr>
      </w:pPr>
      <w:r w:rsidRPr="00353E68">
        <w:rPr>
          <w:rFonts w:ascii="Times New Roman" w:eastAsia="Times New Roman" w:hAnsi="Times New Roman" w:cs="Times New Roman"/>
          <w:sz w:val="24"/>
        </w:rPr>
        <w:t>динамику, лад;</w:t>
      </w:r>
    </w:p>
    <w:p w:rsidR="00353E68" w:rsidRPr="00353E68" w:rsidRDefault="00353E68" w:rsidP="00353E68">
      <w:pPr>
        <w:spacing w:line="138" w:lineRule="exact"/>
        <w:jc w:val="both"/>
        <w:rPr>
          <w:rFonts w:ascii="Times New Roman" w:eastAsia="Times New Roman" w:hAnsi="Times New Roman" w:cs="Times New Roman"/>
        </w:rPr>
      </w:pPr>
    </w:p>
    <w:p w:rsidR="00353E68" w:rsidRPr="00353E68" w:rsidRDefault="009B7F1C" w:rsidP="009B7F1C">
      <w:pPr>
        <w:spacing w:line="358" w:lineRule="auto"/>
        <w:jc w:val="both"/>
        <w:rPr>
          <w:rFonts w:ascii="Times New Roman" w:eastAsia="Times New Roman" w:hAnsi="Times New Roman" w:cs="Times New Roman"/>
          <w:sz w:val="24"/>
        </w:rPr>
      </w:pPr>
      <w:r>
        <w:rPr>
          <w:rFonts w:ascii="Times New Roman" w:eastAsia="Symbol" w:hAnsi="Times New Roman" w:cs="Times New Roman"/>
          <w:sz w:val="24"/>
        </w:rPr>
        <w:t xml:space="preserve">   </w:t>
      </w:r>
      <w:r w:rsidR="00E83EB7">
        <w:rPr>
          <w:rFonts w:ascii="Times New Roman" w:eastAsia="Symbol" w:hAnsi="Times New Roman" w:cs="Times New Roman"/>
          <w:sz w:val="24"/>
        </w:rPr>
        <w:t xml:space="preserve">   </w:t>
      </w:r>
      <w:r w:rsidR="00353E68" w:rsidRPr="00353E68">
        <w:rPr>
          <w:rFonts w:ascii="Times New Roman" w:eastAsia="Times New Roman" w:hAnsi="Times New Roman" w:cs="Times New Roman"/>
          <w:sz w:val="24"/>
        </w:rPr>
        <w:t xml:space="preserve"> размышлять о знакомом музыкальном произведении, высказывая суждения об основной идее, средствах ее воплощения, интонационных особенностях, жанре,</w:t>
      </w:r>
    </w:p>
    <w:p w:rsidR="00353E68" w:rsidRPr="00353E68" w:rsidRDefault="00353E68" w:rsidP="00353E68">
      <w:pPr>
        <w:spacing w:line="234" w:lineRule="auto"/>
        <w:jc w:val="both"/>
        <w:rPr>
          <w:rFonts w:ascii="Times New Roman" w:eastAsia="Times New Roman" w:hAnsi="Times New Roman" w:cs="Times New Roman"/>
          <w:sz w:val="24"/>
        </w:rPr>
      </w:pPr>
      <w:r w:rsidRPr="00353E68">
        <w:rPr>
          <w:rFonts w:ascii="Times New Roman" w:eastAsia="Times New Roman" w:hAnsi="Times New Roman" w:cs="Times New Roman"/>
          <w:sz w:val="24"/>
        </w:rPr>
        <w:t>исполнителях;</w:t>
      </w:r>
    </w:p>
    <w:p w:rsidR="00353E68" w:rsidRPr="00353E68" w:rsidRDefault="00353E68" w:rsidP="00353E68">
      <w:pPr>
        <w:spacing w:line="129" w:lineRule="exact"/>
        <w:jc w:val="both"/>
        <w:rPr>
          <w:rFonts w:ascii="Times New Roman" w:eastAsia="Times New Roman" w:hAnsi="Times New Roman" w:cs="Times New Roman"/>
        </w:rPr>
      </w:pPr>
    </w:p>
    <w:p w:rsidR="00353E68" w:rsidRPr="00353E68" w:rsidRDefault="009B7F1C" w:rsidP="009B7F1C">
      <w:pPr>
        <w:tabs>
          <w:tab w:val="left" w:pos="980"/>
          <w:tab w:val="left" w:pos="2180"/>
          <w:tab w:val="left" w:pos="3040"/>
          <w:tab w:val="left" w:pos="4340"/>
          <w:tab w:val="left" w:pos="6500"/>
        </w:tabs>
        <w:spacing w:line="239" w:lineRule="auto"/>
        <w:jc w:val="both"/>
        <w:rPr>
          <w:rFonts w:ascii="Times New Roman" w:eastAsia="Times New Roman" w:hAnsi="Times New Roman" w:cs="Times New Roman"/>
          <w:sz w:val="23"/>
        </w:rPr>
      </w:pPr>
      <w:r>
        <w:rPr>
          <w:rFonts w:ascii="Times New Roman" w:eastAsia="Times New Roman" w:hAnsi="Times New Roman" w:cs="Times New Roman"/>
        </w:rPr>
        <w:t xml:space="preserve">       </w:t>
      </w:r>
      <w:r w:rsidR="00353E68" w:rsidRPr="00353E68">
        <w:rPr>
          <w:rFonts w:ascii="Times New Roman" w:eastAsia="Times New Roman" w:hAnsi="Times New Roman" w:cs="Times New Roman"/>
          <w:sz w:val="24"/>
        </w:rPr>
        <w:t>различать</w:t>
      </w:r>
      <w:r w:rsidR="00353E68" w:rsidRPr="00353E68">
        <w:rPr>
          <w:rFonts w:ascii="Times New Roman" w:eastAsia="Times New Roman" w:hAnsi="Times New Roman" w:cs="Times New Roman"/>
        </w:rPr>
        <w:tab/>
      </w:r>
      <w:r w:rsidR="00353E68" w:rsidRPr="00353E68">
        <w:rPr>
          <w:rFonts w:ascii="Times New Roman" w:eastAsia="Times New Roman" w:hAnsi="Times New Roman" w:cs="Times New Roman"/>
          <w:sz w:val="24"/>
        </w:rPr>
        <w:t>жанры</w:t>
      </w:r>
      <w:r w:rsidR="00353E68" w:rsidRPr="00353E68">
        <w:rPr>
          <w:rFonts w:ascii="Times New Roman" w:eastAsia="Times New Roman" w:hAnsi="Times New Roman" w:cs="Times New Roman"/>
        </w:rPr>
        <w:tab/>
      </w:r>
      <w:r w:rsidR="00353E68" w:rsidRPr="00353E68">
        <w:rPr>
          <w:rFonts w:ascii="Times New Roman" w:eastAsia="Times New Roman" w:hAnsi="Times New Roman" w:cs="Times New Roman"/>
          <w:sz w:val="24"/>
        </w:rPr>
        <w:t>вокальной,</w:t>
      </w:r>
      <w:r w:rsidR="00353E68" w:rsidRPr="00353E68">
        <w:rPr>
          <w:rFonts w:ascii="Times New Roman" w:eastAsia="Times New Roman" w:hAnsi="Times New Roman" w:cs="Times New Roman"/>
        </w:rPr>
        <w:tab/>
      </w:r>
      <w:r w:rsidR="00353E68" w:rsidRPr="00353E68">
        <w:rPr>
          <w:rFonts w:ascii="Times New Roman" w:eastAsia="Times New Roman" w:hAnsi="Times New Roman" w:cs="Times New Roman"/>
          <w:sz w:val="24"/>
        </w:rPr>
        <w:t>инструментальной,</w:t>
      </w:r>
      <w:r w:rsidR="00353E68" w:rsidRPr="00353E68">
        <w:rPr>
          <w:rFonts w:ascii="Times New Roman" w:eastAsia="Times New Roman" w:hAnsi="Times New Roman" w:cs="Times New Roman"/>
        </w:rPr>
        <w:tab/>
      </w:r>
      <w:r w:rsidR="00353E68" w:rsidRPr="00353E68">
        <w:rPr>
          <w:rFonts w:ascii="Times New Roman" w:eastAsia="Times New Roman" w:hAnsi="Times New Roman" w:cs="Times New Roman"/>
          <w:sz w:val="23"/>
        </w:rPr>
        <w:t>вокально-инструментальной,</w:t>
      </w:r>
    </w:p>
    <w:p w:rsidR="00353E68" w:rsidRPr="00353E68" w:rsidRDefault="00353E68" w:rsidP="00353E68">
      <w:pPr>
        <w:spacing w:line="139" w:lineRule="exact"/>
        <w:jc w:val="both"/>
        <w:rPr>
          <w:rFonts w:ascii="Times New Roman" w:eastAsia="Times New Roman" w:hAnsi="Times New Roman" w:cs="Times New Roman"/>
        </w:rPr>
      </w:pPr>
    </w:p>
    <w:p w:rsidR="009B7F1C" w:rsidRDefault="00353E68" w:rsidP="009B7F1C">
      <w:pPr>
        <w:spacing w:line="0" w:lineRule="atLeast"/>
        <w:jc w:val="both"/>
        <w:rPr>
          <w:rFonts w:ascii="Times New Roman" w:eastAsia="Times New Roman" w:hAnsi="Times New Roman" w:cs="Times New Roman"/>
          <w:sz w:val="24"/>
        </w:rPr>
      </w:pPr>
      <w:r w:rsidRPr="00353E68">
        <w:rPr>
          <w:rFonts w:ascii="Times New Roman" w:eastAsia="Times New Roman" w:hAnsi="Times New Roman" w:cs="Times New Roman"/>
          <w:sz w:val="24"/>
        </w:rPr>
        <w:t>камерно-инструме</w:t>
      </w:r>
      <w:r w:rsidR="009B7F1C">
        <w:rPr>
          <w:rFonts w:ascii="Times New Roman" w:eastAsia="Times New Roman" w:hAnsi="Times New Roman" w:cs="Times New Roman"/>
          <w:sz w:val="24"/>
        </w:rPr>
        <w:t>нтальной, симфонической музыки;</w:t>
      </w:r>
    </w:p>
    <w:p w:rsidR="00353E68" w:rsidRPr="00353E68" w:rsidRDefault="00E83EB7" w:rsidP="009B7F1C">
      <w:pPr>
        <w:spacing w:line="0" w:lineRule="atLeast"/>
        <w:jc w:val="both"/>
        <w:rPr>
          <w:rFonts w:ascii="Times New Roman" w:eastAsia="Times New Roman" w:hAnsi="Times New Roman" w:cs="Times New Roman"/>
          <w:sz w:val="24"/>
        </w:rPr>
      </w:pPr>
      <w:r>
        <w:rPr>
          <w:rFonts w:ascii="Times New Roman" w:eastAsia="Times New Roman" w:hAnsi="Times New Roman" w:cs="Times New Roman"/>
        </w:rPr>
        <w:t xml:space="preserve">        </w:t>
      </w:r>
      <w:r w:rsidR="00353E68" w:rsidRPr="00353E68">
        <w:rPr>
          <w:rFonts w:ascii="Times New Roman" w:eastAsia="Times New Roman" w:hAnsi="Times New Roman" w:cs="Times New Roman"/>
          <w:sz w:val="24"/>
        </w:rPr>
        <w:t>называть основные жанры светской музыки малой (баллада, баркарола, ноктюрн,</w:t>
      </w:r>
    </w:p>
    <w:p w:rsidR="00353E68" w:rsidRPr="00353E68" w:rsidRDefault="00353E68" w:rsidP="00353E68">
      <w:pPr>
        <w:spacing w:line="139" w:lineRule="exact"/>
        <w:jc w:val="both"/>
        <w:rPr>
          <w:rFonts w:ascii="Times New Roman" w:eastAsia="Times New Roman" w:hAnsi="Times New Roman" w:cs="Times New Roman"/>
        </w:rPr>
      </w:pPr>
    </w:p>
    <w:p w:rsidR="00353E68" w:rsidRPr="00353E68" w:rsidRDefault="00353E68" w:rsidP="00353E68">
      <w:pPr>
        <w:spacing w:line="0" w:lineRule="atLeast"/>
        <w:jc w:val="both"/>
        <w:rPr>
          <w:rFonts w:ascii="Times New Roman" w:eastAsia="Times New Roman" w:hAnsi="Times New Roman" w:cs="Times New Roman"/>
          <w:sz w:val="24"/>
        </w:rPr>
      </w:pPr>
      <w:r w:rsidRPr="00353E68">
        <w:rPr>
          <w:rFonts w:ascii="Times New Roman" w:eastAsia="Times New Roman" w:hAnsi="Times New Roman" w:cs="Times New Roman"/>
          <w:sz w:val="24"/>
        </w:rPr>
        <w:t>романс, этюд и т.п.) и крупной формы (соната, симфония, кантата, концерт и т.п.);</w:t>
      </w:r>
    </w:p>
    <w:p w:rsidR="00353E68" w:rsidRPr="00353E68" w:rsidRDefault="00E83EB7" w:rsidP="009B7F1C">
      <w:pPr>
        <w:tabs>
          <w:tab w:val="left" w:pos="980"/>
          <w:tab w:val="left" w:pos="2040"/>
          <w:tab w:val="left" w:pos="2920"/>
          <w:tab w:val="left" w:pos="4280"/>
          <w:tab w:val="left" w:pos="5240"/>
          <w:tab w:val="left" w:pos="6900"/>
          <w:tab w:val="left" w:pos="8460"/>
        </w:tabs>
        <w:spacing w:line="239" w:lineRule="auto"/>
        <w:jc w:val="both"/>
        <w:rPr>
          <w:rFonts w:ascii="Times New Roman" w:eastAsia="Times New Roman" w:hAnsi="Times New Roman" w:cs="Times New Roman"/>
          <w:sz w:val="23"/>
        </w:rPr>
      </w:pPr>
      <w:bookmarkStart w:id="209" w:name="page176"/>
      <w:bookmarkEnd w:id="209"/>
      <w:r>
        <w:rPr>
          <w:rFonts w:ascii="Times New Roman" w:eastAsia="Times New Roman" w:hAnsi="Times New Roman" w:cs="Times New Roman"/>
        </w:rPr>
        <w:t xml:space="preserve">        </w:t>
      </w:r>
      <w:r w:rsidR="00353E68" w:rsidRPr="00353E68">
        <w:rPr>
          <w:rFonts w:ascii="Times New Roman" w:eastAsia="Times New Roman" w:hAnsi="Times New Roman" w:cs="Times New Roman"/>
          <w:sz w:val="24"/>
        </w:rPr>
        <w:t>узнавать</w:t>
      </w:r>
      <w:r w:rsidR="00353E68" w:rsidRPr="00353E68">
        <w:rPr>
          <w:rFonts w:ascii="Times New Roman" w:eastAsia="Times New Roman" w:hAnsi="Times New Roman" w:cs="Times New Roman"/>
        </w:rPr>
        <w:tab/>
      </w:r>
      <w:r w:rsidR="00353E68" w:rsidRPr="00353E68">
        <w:rPr>
          <w:rFonts w:ascii="Times New Roman" w:eastAsia="Times New Roman" w:hAnsi="Times New Roman" w:cs="Times New Roman"/>
          <w:sz w:val="24"/>
        </w:rPr>
        <w:t>формы</w:t>
      </w:r>
      <w:r w:rsidR="00353E68" w:rsidRPr="00353E68">
        <w:rPr>
          <w:rFonts w:ascii="Times New Roman" w:eastAsia="Times New Roman" w:hAnsi="Times New Roman" w:cs="Times New Roman"/>
        </w:rPr>
        <w:tab/>
      </w:r>
      <w:r w:rsidR="00353E68" w:rsidRPr="00353E68">
        <w:rPr>
          <w:rFonts w:ascii="Times New Roman" w:eastAsia="Times New Roman" w:hAnsi="Times New Roman" w:cs="Times New Roman"/>
          <w:sz w:val="24"/>
        </w:rPr>
        <w:t>построения</w:t>
      </w:r>
      <w:r w:rsidR="00353E68" w:rsidRPr="00353E68">
        <w:rPr>
          <w:rFonts w:ascii="Times New Roman" w:eastAsia="Times New Roman" w:hAnsi="Times New Roman" w:cs="Times New Roman"/>
        </w:rPr>
        <w:tab/>
      </w:r>
      <w:r w:rsidR="00353E68" w:rsidRPr="00353E68">
        <w:rPr>
          <w:rFonts w:ascii="Times New Roman" w:eastAsia="Times New Roman" w:hAnsi="Times New Roman" w:cs="Times New Roman"/>
          <w:sz w:val="24"/>
        </w:rPr>
        <w:t>музыки</w:t>
      </w:r>
      <w:r w:rsidR="00353E68" w:rsidRPr="00353E68">
        <w:rPr>
          <w:rFonts w:ascii="Times New Roman" w:eastAsia="Times New Roman" w:hAnsi="Times New Roman" w:cs="Times New Roman"/>
        </w:rPr>
        <w:tab/>
      </w:r>
      <w:r w:rsidR="00353E68" w:rsidRPr="00353E68">
        <w:rPr>
          <w:rFonts w:ascii="Times New Roman" w:eastAsia="Times New Roman" w:hAnsi="Times New Roman" w:cs="Times New Roman"/>
          <w:sz w:val="24"/>
        </w:rPr>
        <w:t>(двухчастную,</w:t>
      </w:r>
      <w:r w:rsidR="00353E68" w:rsidRPr="00353E68">
        <w:rPr>
          <w:rFonts w:ascii="Times New Roman" w:eastAsia="Times New Roman" w:hAnsi="Times New Roman" w:cs="Times New Roman"/>
        </w:rPr>
        <w:tab/>
      </w:r>
      <w:r w:rsidR="00353E68" w:rsidRPr="00353E68">
        <w:rPr>
          <w:rFonts w:ascii="Times New Roman" w:eastAsia="Times New Roman" w:hAnsi="Times New Roman" w:cs="Times New Roman"/>
          <w:sz w:val="24"/>
        </w:rPr>
        <w:t>трехчастную,</w:t>
      </w:r>
      <w:r w:rsidR="00353E68" w:rsidRPr="00353E68">
        <w:rPr>
          <w:rFonts w:ascii="Times New Roman" w:eastAsia="Times New Roman" w:hAnsi="Times New Roman" w:cs="Times New Roman"/>
        </w:rPr>
        <w:tab/>
      </w:r>
      <w:r w:rsidR="00353E68" w:rsidRPr="00353E68">
        <w:rPr>
          <w:rFonts w:ascii="Times New Roman" w:eastAsia="Times New Roman" w:hAnsi="Times New Roman" w:cs="Times New Roman"/>
          <w:sz w:val="23"/>
        </w:rPr>
        <w:t>вариации,</w:t>
      </w:r>
    </w:p>
    <w:p w:rsidR="00353E68" w:rsidRPr="00353E68" w:rsidRDefault="00353E68" w:rsidP="00353E68">
      <w:pPr>
        <w:spacing w:line="139" w:lineRule="exact"/>
        <w:jc w:val="both"/>
        <w:rPr>
          <w:rFonts w:ascii="Times New Roman" w:eastAsia="Times New Roman" w:hAnsi="Times New Roman" w:cs="Times New Roman"/>
        </w:rPr>
      </w:pPr>
    </w:p>
    <w:p w:rsidR="00353E68" w:rsidRPr="00353E68" w:rsidRDefault="00353E68" w:rsidP="00353E68">
      <w:pPr>
        <w:spacing w:line="0" w:lineRule="atLeast"/>
        <w:jc w:val="both"/>
        <w:rPr>
          <w:rFonts w:ascii="Times New Roman" w:eastAsia="Times New Roman" w:hAnsi="Times New Roman" w:cs="Times New Roman"/>
          <w:sz w:val="24"/>
        </w:rPr>
      </w:pPr>
      <w:r w:rsidRPr="00353E68">
        <w:rPr>
          <w:rFonts w:ascii="Times New Roman" w:eastAsia="Times New Roman" w:hAnsi="Times New Roman" w:cs="Times New Roman"/>
          <w:sz w:val="24"/>
        </w:rPr>
        <w:t>рондо);</w:t>
      </w:r>
    </w:p>
    <w:p w:rsidR="00353E68" w:rsidRPr="00353E68" w:rsidRDefault="00353E68" w:rsidP="00353E68">
      <w:pPr>
        <w:spacing w:line="138" w:lineRule="exact"/>
        <w:jc w:val="both"/>
        <w:rPr>
          <w:rFonts w:ascii="Times New Roman" w:eastAsia="Times New Roman" w:hAnsi="Times New Roman" w:cs="Times New Roman"/>
        </w:rPr>
      </w:pPr>
    </w:p>
    <w:p w:rsidR="00353E68" w:rsidRPr="00353E68" w:rsidRDefault="00353E68" w:rsidP="00353E68">
      <w:pPr>
        <w:numPr>
          <w:ilvl w:val="0"/>
          <w:numId w:val="1"/>
        </w:numPr>
        <w:tabs>
          <w:tab w:val="left" w:pos="1000"/>
        </w:tabs>
        <w:spacing w:line="0" w:lineRule="atLeast"/>
        <w:jc w:val="both"/>
        <w:rPr>
          <w:rFonts w:ascii="Times New Roman" w:eastAsia="Symbol" w:hAnsi="Times New Roman" w:cs="Times New Roman"/>
          <w:sz w:val="24"/>
        </w:rPr>
      </w:pPr>
      <w:r w:rsidRPr="00353E68">
        <w:rPr>
          <w:rFonts w:ascii="Times New Roman" w:eastAsia="Times New Roman" w:hAnsi="Times New Roman" w:cs="Times New Roman"/>
          <w:sz w:val="24"/>
        </w:rPr>
        <w:t>определять тембры музыкальных инструментов;</w:t>
      </w:r>
    </w:p>
    <w:p w:rsidR="00353E68" w:rsidRPr="00353E68" w:rsidRDefault="00353E68" w:rsidP="00353E68">
      <w:pPr>
        <w:spacing w:line="165" w:lineRule="exact"/>
        <w:jc w:val="both"/>
        <w:rPr>
          <w:rFonts w:ascii="Times New Roman" w:eastAsia="Symbol" w:hAnsi="Times New Roman" w:cs="Times New Roman"/>
          <w:sz w:val="24"/>
        </w:rPr>
      </w:pPr>
    </w:p>
    <w:p w:rsidR="00353E68" w:rsidRPr="00353E68" w:rsidRDefault="00353E68" w:rsidP="00353E68">
      <w:pPr>
        <w:numPr>
          <w:ilvl w:val="0"/>
          <w:numId w:val="1"/>
        </w:numPr>
        <w:tabs>
          <w:tab w:val="left" w:pos="994"/>
        </w:tabs>
        <w:spacing w:line="334" w:lineRule="auto"/>
        <w:jc w:val="both"/>
        <w:rPr>
          <w:rFonts w:ascii="Times New Roman" w:eastAsia="Symbol" w:hAnsi="Times New Roman" w:cs="Times New Roman"/>
          <w:sz w:val="24"/>
        </w:rPr>
      </w:pPr>
      <w:r w:rsidRPr="00353E68">
        <w:rPr>
          <w:rFonts w:ascii="Times New Roman" w:eastAsia="Times New Roman" w:hAnsi="Times New Roman" w:cs="Times New Roman"/>
          <w:sz w:val="24"/>
        </w:rPr>
        <w:t>определять виды оркестров: симфонического, духового, камерного, оркестра народных инструментов, эстрадно-джазового оркестра;</w:t>
      </w:r>
    </w:p>
    <w:p w:rsidR="00353E68" w:rsidRPr="00353E68" w:rsidRDefault="00353E68" w:rsidP="00353E68">
      <w:pPr>
        <w:spacing w:line="21" w:lineRule="exact"/>
        <w:jc w:val="both"/>
        <w:rPr>
          <w:rFonts w:ascii="Times New Roman" w:eastAsia="Symbol" w:hAnsi="Times New Roman" w:cs="Times New Roman"/>
          <w:sz w:val="24"/>
        </w:rPr>
      </w:pPr>
    </w:p>
    <w:p w:rsidR="00353E68" w:rsidRPr="00353E68" w:rsidRDefault="00353E68" w:rsidP="00353E68">
      <w:pPr>
        <w:numPr>
          <w:ilvl w:val="0"/>
          <w:numId w:val="1"/>
        </w:numPr>
        <w:tabs>
          <w:tab w:val="left" w:pos="1000"/>
        </w:tabs>
        <w:spacing w:line="0" w:lineRule="atLeast"/>
        <w:jc w:val="both"/>
        <w:rPr>
          <w:rFonts w:ascii="Times New Roman" w:eastAsia="Symbol" w:hAnsi="Times New Roman" w:cs="Times New Roman"/>
          <w:sz w:val="24"/>
        </w:rPr>
      </w:pPr>
      <w:r w:rsidRPr="00353E68">
        <w:rPr>
          <w:rFonts w:ascii="Times New Roman" w:eastAsia="Times New Roman" w:hAnsi="Times New Roman" w:cs="Times New Roman"/>
          <w:sz w:val="24"/>
        </w:rPr>
        <w:t>владеть музыкальными терминами в пределах изучаемой темы;</w:t>
      </w:r>
    </w:p>
    <w:p w:rsidR="00353E68" w:rsidRPr="00353E68" w:rsidRDefault="00353E68" w:rsidP="00353E68">
      <w:pPr>
        <w:spacing w:line="137" w:lineRule="exact"/>
        <w:jc w:val="both"/>
        <w:rPr>
          <w:rFonts w:ascii="Times New Roman" w:eastAsia="Symbol" w:hAnsi="Times New Roman" w:cs="Times New Roman"/>
          <w:sz w:val="24"/>
        </w:rPr>
      </w:pPr>
    </w:p>
    <w:p w:rsidR="00353E68" w:rsidRPr="00353E68" w:rsidRDefault="00353E68" w:rsidP="00353E68">
      <w:pPr>
        <w:numPr>
          <w:ilvl w:val="0"/>
          <w:numId w:val="1"/>
        </w:numPr>
        <w:tabs>
          <w:tab w:val="left" w:pos="1000"/>
        </w:tabs>
        <w:spacing w:line="0" w:lineRule="atLeast"/>
        <w:jc w:val="both"/>
        <w:rPr>
          <w:rFonts w:ascii="Times New Roman" w:eastAsia="Symbol" w:hAnsi="Times New Roman" w:cs="Times New Roman"/>
          <w:sz w:val="24"/>
        </w:rPr>
      </w:pPr>
      <w:r w:rsidRPr="00353E68">
        <w:rPr>
          <w:rFonts w:ascii="Times New Roman" w:eastAsia="Times New Roman" w:hAnsi="Times New Roman" w:cs="Times New Roman"/>
          <w:sz w:val="24"/>
        </w:rPr>
        <w:t>узнавать  на  слух  изученные  произведения  русской  и  зарубежной  классики,</w:t>
      </w:r>
    </w:p>
    <w:p w:rsidR="00353E68" w:rsidRPr="00353E68" w:rsidRDefault="00353E68" w:rsidP="00353E68">
      <w:pPr>
        <w:spacing w:line="139" w:lineRule="exact"/>
        <w:jc w:val="both"/>
        <w:rPr>
          <w:rFonts w:ascii="Times New Roman" w:eastAsia="Times New Roman" w:hAnsi="Times New Roman" w:cs="Times New Roman"/>
        </w:rPr>
      </w:pPr>
    </w:p>
    <w:p w:rsidR="00353E68" w:rsidRPr="00353E68" w:rsidRDefault="00353E68" w:rsidP="00353E68">
      <w:pPr>
        <w:spacing w:line="0" w:lineRule="atLeast"/>
        <w:jc w:val="both"/>
        <w:rPr>
          <w:rFonts w:ascii="Times New Roman" w:eastAsia="Times New Roman" w:hAnsi="Times New Roman" w:cs="Times New Roman"/>
          <w:sz w:val="24"/>
        </w:rPr>
      </w:pPr>
      <w:r w:rsidRPr="00353E68">
        <w:rPr>
          <w:rFonts w:ascii="Times New Roman" w:eastAsia="Times New Roman" w:hAnsi="Times New Roman" w:cs="Times New Roman"/>
          <w:sz w:val="24"/>
        </w:rPr>
        <w:t>образцы народного музыкального творчества, произведения современных композиторов;</w:t>
      </w:r>
    </w:p>
    <w:p w:rsidR="00353E68" w:rsidRPr="00353E68" w:rsidRDefault="00353E68" w:rsidP="00353E68">
      <w:pPr>
        <w:spacing w:line="136" w:lineRule="exact"/>
        <w:jc w:val="both"/>
        <w:rPr>
          <w:rFonts w:ascii="Times New Roman" w:eastAsia="Times New Roman" w:hAnsi="Times New Roman" w:cs="Times New Roman"/>
        </w:rPr>
      </w:pPr>
    </w:p>
    <w:p w:rsidR="00353E68" w:rsidRPr="00353E68" w:rsidRDefault="00353E68" w:rsidP="00353E68">
      <w:pPr>
        <w:numPr>
          <w:ilvl w:val="0"/>
          <w:numId w:val="1"/>
        </w:numPr>
        <w:tabs>
          <w:tab w:val="left" w:pos="1000"/>
        </w:tabs>
        <w:spacing w:line="0" w:lineRule="atLeast"/>
        <w:jc w:val="both"/>
        <w:rPr>
          <w:rFonts w:ascii="Times New Roman" w:eastAsia="Symbol" w:hAnsi="Times New Roman" w:cs="Times New Roman"/>
          <w:sz w:val="24"/>
        </w:rPr>
      </w:pPr>
      <w:r w:rsidRPr="00353E68">
        <w:rPr>
          <w:rFonts w:ascii="Times New Roman" w:eastAsia="Times New Roman" w:hAnsi="Times New Roman" w:cs="Times New Roman"/>
          <w:sz w:val="24"/>
        </w:rPr>
        <w:t>определять характерные особенности музыкального языка;</w:t>
      </w:r>
    </w:p>
    <w:p w:rsidR="00353E68" w:rsidRPr="00353E68" w:rsidRDefault="00353E68" w:rsidP="00353E68">
      <w:pPr>
        <w:spacing w:line="168" w:lineRule="exact"/>
        <w:jc w:val="both"/>
        <w:rPr>
          <w:rFonts w:ascii="Times New Roman" w:eastAsia="Symbol" w:hAnsi="Times New Roman" w:cs="Times New Roman"/>
          <w:sz w:val="24"/>
        </w:rPr>
      </w:pPr>
    </w:p>
    <w:p w:rsidR="00353E68" w:rsidRPr="00353E68" w:rsidRDefault="00353E68" w:rsidP="00353E68">
      <w:pPr>
        <w:numPr>
          <w:ilvl w:val="0"/>
          <w:numId w:val="1"/>
        </w:numPr>
        <w:tabs>
          <w:tab w:val="left" w:pos="994"/>
        </w:tabs>
        <w:spacing w:line="334" w:lineRule="auto"/>
        <w:jc w:val="both"/>
        <w:rPr>
          <w:rFonts w:ascii="Times New Roman" w:eastAsia="Symbol" w:hAnsi="Times New Roman" w:cs="Times New Roman"/>
          <w:sz w:val="24"/>
        </w:rPr>
      </w:pPr>
      <w:r w:rsidRPr="00353E68">
        <w:rPr>
          <w:rFonts w:ascii="Times New Roman" w:eastAsia="Times New Roman" w:hAnsi="Times New Roman" w:cs="Times New Roman"/>
          <w:sz w:val="24"/>
        </w:rPr>
        <w:t>эмоционально-образно воспринимать и характеризовать музыкальные произведения;</w:t>
      </w:r>
    </w:p>
    <w:p w:rsidR="00353E68" w:rsidRPr="00353E68" w:rsidRDefault="00353E68" w:rsidP="00353E68">
      <w:pPr>
        <w:spacing w:line="24" w:lineRule="exact"/>
        <w:jc w:val="both"/>
        <w:rPr>
          <w:rFonts w:ascii="Times New Roman" w:eastAsia="Symbol" w:hAnsi="Times New Roman" w:cs="Times New Roman"/>
          <w:sz w:val="24"/>
        </w:rPr>
      </w:pPr>
    </w:p>
    <w:p w:rsidR="00353E68" w:rsidRPr="00353E68" w:rsidRDefault="00353E68" w:rsidP="00353E68">
      <w:pPr>
        <w:numPr>
          <w:ilvl w:val="0"/>
          <w:numId w:val="1"/>
        </w:numPr>
        <w:tabs>
          <w:tab w:val="left" w:pos="0"/>
        </w:tabs>
        <w:spacing w:line="0" w:lineRule="atLeast"/>
        <w:jc w:val="both"/>
        <w:rPr>
          <w:rFonts w:ascii="Times New Roman" w:eastAsia="Symbol" w:hAnsi="Times New Roman" w:cs="Times New Roman"/>
          <w:sz w:val="24"/>
        </w:rPr>
      </w:pPr>
    </w:p>
    <w:p w:rsidR="00353E68" w:rsidRPr="00353E68" w:rsidRDefault="00353E68" w:rsidP="00353E68">
      <w:pPr>
        <w:spacing w:line="148" w:lineRule="exact"/>
        <w:jc w:val="both"/>
        <w:rPr>
          <w:rFonts w:ascii="Times New Roman" w:eastAsia="Times New Roman" w:hAnsi="Times New Roman" w:cs="Times New Roman"/>
        </w:rPr>
      </w:pPr>
    </w:p>
    <w:p w:rsidR="00353E68" w:rsidRPr="00353E68" w:rsidRDefault="006D580A" w:rsidP="00353E68">
      <w:pPr>
        <w:numPr>
          <w:ilvl w:val="1"/>
          <w:numId w:val="1"/>
        </w:numPr>
        <w:tabs>
          <w:tab w:val="left" w:pos="4900"/>
        </w:tabs>
        <w:spacing w:line="0" w:lineRule="atLeast"/>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7 </w:t>
      </w:r>
      <w:r w:rsidR="00353E68" w:rsidRPr="00353E68">
        <w:rPr>
          <w:rFonts w:ascii="Times New Roman" w:eastAsia="Times New Roman" w:hAnsi="Times New Roman" w:cs="Times New Roman"/>
          <w:b/>
          <w:sz w:val="24"/>
        </w:rPr>
        <w:t>класс</w:t>
      </w:r>
    </w:p>
    <w:p w:rsidR="00353E68" w:rsidRPr="00353E68" w:rsidRDefault="00353E68" w:rsidP="00353E68">
      <w:pPr>
        <w:spacing w:line="133" w:lineRule="exact"/>
        <w:jc w:val="both"/>
        <w:rPr>
          <w:rFonts w:ascii="Times New Roman" w:eastAsia="Times New Roman" w:hAnsi="Times New Roman" w:cs="Times New Roman"/>
          <w:b/>
          <w:sz w:val="24"/>
        </w:rPr>
      </w:pPr>
    </w:p>
    <w:p w:rsidR="00353E68" w:rsidRPr="00353E68" w:rsidRDefault="00353E68" w:rsidP="00353E68">
      <w:pPr>
        <w:numPr>
          <w:ilvl w:val="0"/>
          <w:numId w:val="1"/>
        </w:numPr>
        <w:tabs>
          <w:tab w:val="left" w:pos="1000"/>
        </w:tabs>
        <w:spacing w:line="0" w:lineRule="atLeast"/>
        <w:jc w:val="both"/>
        <w:rPr>
          <w:rFonts w:ascii="Times New Roman" w:eastAsia="Symbol" w:hAnsi="Times New Roman" w:cs="Times New Roman"/>
          <w:sz w:val="24"/>
        </w:rPr>
      </w:pPr>
      <w:r w:rsidRPr="00353E68">
        <w:rPr>
          <w:rFonts w:ascii="Times New Roman" w:eastAsia="Times New Roman" w:hAnsi="Times New Roman" w:cs="Times New Roman"/>
          <w:sz w:val="24"/>
        </w:rPr>
        <w:t>определять   характер   музыкальных   образов   (лирических,   драматических,</w:t>
      </w:r>
    </w:p>
    <w:p w:rsidR="00353E68" w:rsidRPr="00353E68" w:rsidRDefault="00353E68" w:rsidP="00353E68">
      <w:pPr>
        <w:spacing w:line="137" w:lineRule="exact"/>
        <w:jc w:val="both"/>
        <w:rPr>
          <w:rFonts w:ascii="Times New Roman" w:eastAsia="Times New Roman" w:hAnsi="Times New Roman" w:cs="Times New Roman"/>
        </w:rPr>
      </w:pPr>
    </w:p>
    <w:p w:rsidR="00353E68" w:rsidRPr="00353E68" w:rsidRDefault="00353E68" w:rsidP="00353E68">
      <w:pPr>
        <w:spacing w:line="0" w:lineRule="atLeast"/>
        <w:jc w:val="both"/>
        <w:rPr>
          <w:rFonts w:ascii="Times New Roman" w:eastAsia="Times New Roman" w:hAnsi="Times New Roman" w:cs="Times New Roman"/>
          <w:sz w:val="24"/>
        </w:rPr>
      </w:pPr>
      <w:r w:rsidRPr="00353E68">
        <w:rPr>
          <w:rFonts w:ascii="Times New Roman" w:eastAsia="Times New Roman" w:hAnsi="Times New Roman" w:cs="Times New Roman"/>
          <w:sz w:val="24"/>
        </w:rPr>
        <w:t>героических, романтических, эпических);</w:t>
      </w:r>
    </w:p>
    <w:p w:rsidR="00353E68" w:rsidRPr="00353E68" w:rsidRDefault="00353E68" w:rsidP="00353E68">
      <w:pPr>
        <w:spacing w:line="168" w:lineRule="exact"/>
        <w:jc w:val="both"/>
        <w:rPr>
          <w:rFonts w:ascii="Times New Roman" w:eastAsia="Times New Roman" w:hAnsi="Times New Roman" w:cs="Times New Roman"/>
        </w:rPr>
      </w:pPr>
    </w:p>
    <w:p w:rsidR="00353E68" w:rsidRPr="00353E68" w:rsidRDefault="00353E68" w:rsidP="00353E68">
      <w:pPr>
        <w:numPr>
          <w:ilvl w:val="0"/>
          <w:numId w:val="1"/>
        </w:numPr>
        <w:tabs>
          <w:tab w:val="left" w:pos="994"/>
        </w:tabs>
        <w:spacing w:line="334" w:lineRule="auto"/>
        <w:jc w:val="both"/>
        <w:rPr>
          <w:rFonts w:ascii="Times New Roman" w:eastAsia="Symbol" w:hAnsi="Times New Roman" w:cs="Times New Roman"/>
          <w:sz w:val="24"/>
        </w:rPr>
      </w:pPr>
      <w:r w:rsidRPr="00353E68">
        <w:rPr>
          <w:rFonts w:ascii="Times New Roman" w:eastAsia="Times New Roman" w:hAnsi="Times New Roman" w:cs="Times New Roman"/>
          <w:sz w:val="24"/>
        </w:rPr>
        <w:t>выявлять общее и особенное при сравнении музыкальных произведений на основе полученных знаний об интонационной природе музыки;</w:t>
      </w:r>
    </w:p>
    <w:p w:rsidR="00353E68" w:rsidRPr="00353E68" w:rsidRDefault="00353E68" w:rsidP="00353E68">
      <w:pPr>
        <w:spacing w:line="51" w:lineRule="exact"/>
        <w:jc w:val="both"/>
        <w:rPr>
          <w:rFonts w:ascii="Times New Roman" w:eastAsia="Symbol" w:hAnsi="Times New Roman" w:cs="Times New Roman"/>
          <w:sz w:val="24"/>
        </w:rPr>
      </w:pPr>
    </w:p>
    <w:p w:rsidR="00353E68" w:rsidRPr="00353E68" w:rsidRDefault="00353E68" w:rsidP="00353E68">
      <w:pPr>
        <w:numPr>
          <w:ilvl w:val="0"/>
          <w:numId w:val="1"/>
        </w:numPr>
        <w:tabs>
          <w:tab w:val="left" w:pos="994"/>
        </w:tabs>
        <w:spacing w:line="334" w:lineRule="auto"/>
        <w:jc w:val="both"/>
        <w:rPr>
          <w:rFonts w:ascii="Times New Roman" w:eastAsia="Symbol" w:hAnsi="Times New Roman" w:cs="Times New Roman"/>
          <w:sz w:val="24"/>
        </w:rPr>
      </w:pPr>
      <w:r w:rsidRPr="00353E68">
        <w:rPr>
          <w:rFonts w:ascii="Times New Roman" w:eastAsia="Times New Roman" w:hAnsi="Times New Roman" w:cs="Times New Roman"/>
          <w:sz w:val="24"/>
        </w:rPr>
        <w:lastRenderedPageBreak/>
        <w:t>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rsidR="00353E68" w:rsidRPr="00353E68" w:rsidRDefault="00353E68" w:rsidP="00353E68">
      <w:pPr>
        <w:spacing w:line="51" w:lineRule="exact"/>
        <w:jc w:val="both"/>
        <w:rPr>
          <w:rFonts w:ascii="Times New Roman" w:eastAsia="Symbol" w:hAnsi="Times New Roman" w:cs="Times New Roman"/>
          <w:sz w:val="24"/>
        </w:rPr>
      </w:pPr>
    </w:p>
    <w:p w:rsidR="00353E68" w:rsidRPr="00353E68" w:rsidRDefault="00353E68" w:rsidP="00353E68">
      <w:pPr>
        <w:numPr>
          <w:ilvl w:val="0"/>
          <w:numId w:val="1"/>
        </w:numPr>
        <w:tabs>
          <w:tab w:val="left" w:pos="994"/>
        </w:tabs>
        <w:spacing w:line="335" w:lineRule="auto"/>
        <w:jc w:val="both"/>
        <w:rPr>
          <w:rFonts w:ascii="Times New Roman" w:eastAsia="Symbol" w:hAnsi="Times New Roman" w:cs="Times New Roman"/>
          <w:sz w:val="24"/>
        </w:rPr>
      </w:pPr>
      <w:r w:rsidRPr="00353E68">
        <w:rPr>
          <w:rFonts w:ascii="Times New Roman" w:eastAsia="Times New Roman" w:hAnsi="Times New Roman" w:cs="Times New Roman"/>
          <w:sz w:val="24"/>
        </w:rPr>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rsidR="00353E68" w:rsidRPr="00353E68" w:rsidRDefault="00353E68" w:rsidP="00353E68">
      <w:pPr>
        <w:spacing w:line="19" w:lineRule="exact"/>
        <w:jc w:val="both"/>
        <w:rPr>
          <w:rFonts w:ascii="Times New Roman" w:eastAsia="Symbol" w:hAnsi="Times New Roman" w:cs="Times New Roman"/>
          <w:sz w:val="24"/>
        </w:rPr>
      </w:pPr>
    </w:p>
    <w:p w:rsidR="00353E68" w:rsidRPr="00353E68" w:rsidRDefault="00353E68" w:rsidP="00353E68">
      <w:pPr>
        <w:numPr>
          <w:ilvl w:val="0"/>
          <w:numId w:val="1"/>
        </w:numPr>
        <w:tabs>
          <w:tab w:val="left" w:pos="1000"/>
        </w:tabs>
        <w:spacing w:line="0" w:lineRule="atLeast"/>
        <w:jc w:val="both"/>
        <w:rPr>
          <w:rFonts w:ascii="Times New Roman" w:eastAsia="Symbol" w:hAnsi="Times New Roman" w:cs="Times New Roman"/>
          <w:sz w:val="24"/>
        </w:rPr>
      </w:pPr>
      <w:r w:rsidRPr="00353E68">
        <w:rPr>
          <w:rFonts w:ascii="Times New Roman" w:eastAsia="Times New Roman" w:hAnsi="Times New Roman" w:cs="Times New Roman"/>
          <w:sz w:val="24"/>
        </w:rPr>
        <w:t>владеть музыкальными терминами в пределах изучаемой темы;</w:t>
      </w:r>
    </w:p>
    <w:p w:rsidR="00353E68" w:rsidRPr="00353E68" w:rsidRDefault="00353E68" w:rsidP="00353E68">
      <w:pPr>
        <w:spacing w:line="137" w:lineRule="exact"/>
        <w:jc w:val="both"/>
        <w:rPr>
          <w:rFonts w:ascii="Times New Roman" w:eastAsia="Symbol" w:hAnsi="Times New Roman" w:cs="Times New Roman"/>
          <w:sz w:val="24"/>
        </w:rPr>
      </w:pPr>
    </w:p>
    <w:p w:rsidR="00353E68" w:rsidRPr="00353E68" w:rsidRDefault="00353E68" w:rsidP="00353E68">
      <w:pPr>
        <w:numPr>
          <w:ilvl w:val="0"/>
          <w:numId w:val="1"/>
        </w:numPr>
        <w:tabs>
          <w:tab w:val="left" w:pos="1000"/>
        </w:tabs>
        <w:spacing w:line="0" w:lineRule="atLeast"/>
        <w:jc w:val="both"/>
        <w:rPr>
          <w:rFonts w:ascii="Times New Roman" w:eastAsia="Symbol" w:hAnsi="Times New Roman" w:cs="Times New Roman"/>
          <w:sz w:val="24"/>
        </w:rPr>
      </w:pPr>
      <w:r w:rsidRPr="00353E68">
        <w:rPr>
          <w:rFonts w:ascii="Times New Roman" w:eastAsia="Times New Roman" w:hAnsi="Times New Roman" w:cs="Times New Roman"/>
          <w:sz w:val="24"/>
        </w:rPr>
        <w:t>узнавать  на  слух  изученные  произведения  русской  и  зарубежной  классики,</w:t>
      </w:r>
    </w:p>
    <w:p w:rsidR="00353E68" w:rsidRPr="00353E68" w:rsidRDefault="00353E68" w:rsidP="00353E68">
      <w:pPr>
        <w:spacing w:line="139" w:lineRule="exact"/>
        <w:jc w:val="both"/>
        <w:rPr>
          <w:rFonts w:ascii="Times New Roman" w:eastAsia="Times New Roman" w:hAnsi="Times New Roman" w:cs="Times New Roman"/>
        </w:rPr>
      </w:pPr>
    </w:p>
    <w:p w:rsidR="00353E68" w:rsidRPr="00353E68" w:rsidRDefault="00353E68" w:rsidP="00353E68">
      <w:pPr>
        <w:spacing w:line="0" w:lineRule="atLeast"/>
        <w:jc w:val="both"/>
        <w:rPr>
          <w:rFonts w:ascii="Times New Roman" w:eastAsia="Times New Roman" w:hAnsi="Times New Roman" w:cs="Times New Roman"/>
          <w:sz w:val="24"/>
        </w:rPr>
      </w:pPr>
      <w:r w:rsidRPr="00353E68">
        <w:rPr>
          <w:rFonts w:ascii="Times New Roman" w:eastAsia="Times New Roman" w:hAnsi="Times New Roman" w:cs="Times New Roman"/>
          <w:sz w:val="24"/>
        </w:rPr>
        <w:t>образцы народного музыкального творчества, произведения современных композиторов;</w:t>
      </w:r>
    </w:p>
    <w:p w:rsidR="00353E68" w:rsidRPr="00353E68" w:rsidRDefault="00353E68" w:rsidP="00353E68">
      <w:pPr>
        <w:spacing w:line="136" w:lineRule="exact"/>
        <w:jc w:val="both"/>
        <w:rPr>
          <w:rFonts w:ascii="Times New Roman" w:eastAsia="Times New Roman" w:hAnsi="Times New Roman" w:cs="Times New Roman"/>
        </w:rPr>
      </w:pPr>
    </w:p>
    <w:p w:rsidR="00353E68" w:rsidRPr="00353E68" w:rsidRDefault="00353E68" w:rsidP="00353E68">
      <w:pPr>
        <w:numPr>
          <w:ilvl w:val="0"/>
          <w:numId w:val="1"/>
        </w:numPr>
        <w:tabs>
          <w:tab w:val="left" w:pos="1000"/>
        </w:tabs>
        <w:spacing w:line="0" w:lineRule="atLeast"/>
        <w:jc w:val="both"/>
        <w:rPr>
          <w:rFonts w:ascii="Times New Roman" w:eastAsia="Symbol" w:hAnsi="Times New Roman" w:cs="Times New Roman"/>
          <w:sz w:val="24"/>
        </w:rPr>
      </w:pPr>
      <w:r w:rsidRPr="00353E68">
        <w:rPr>
          <w:rFonts w:ascii="Times New Roman" w:eastAsia="Times New Roman" w:hAnsi="Times New Roman" w:cs="Times New Roman"/>
          <w:sz w:val="24"/>
        </w:rPr>
        <w:t>определять характерные особенности музыкального языка;</w:t>
      </w:r>
    </w:p>
    <w:p w:rsidR="00353E68" w:rsidRPr="00353E68" w:rsidRDefault="00353E68" w:rsidP="00353E68">
      <w:pPr>
        <w:spacing w:line="168" w:lineRule="exact"/>
        <w:jc w:val="both"/>
        <w:rPr>
          <w:rFonts w:ascii="Times New Roman" w:eastAsia="Symbol" w:hAnsi="Times New Roman" w:cs="Times New Roman"/>
          <w:sz w:val="24"/>
        </w:rPr>
      </w:pPr>
    </w:p>
    <w:p w:rsidR="00353E68" w:rsidRPr="00353E68" w:rsidRDefault="00353E68" w:rsidP="00353E68">
      <w:pPr>
        <w:numPr>
          <w:ilvl w:val="0"/>
          <w:numId w:val="1"/>
        </w:numPr>
        <w:tabs>
          <w:tab w:val="left" w:pos="994"/>
        </w:tabs>
        <w:spacing w:line="334" w:lineRule="auto"/>
        <w:jc w:val="both"/>
        <w:rPr>
          <w:rFonts w:ascii="Times New Roman" w:eastAsia="Symbol" w:hAnsi="Times New Roman" w:cs="Times New Roman"/>
          <w:sz w:val="24"/>
        </w:rPr>
      </w:pPr>
      <w:r w:rsidRPr="00353E68">
        <w:rPr>
          <w:rFonts w:ascii="Times New Roman" w:eastAsia="Times New Roman" w:hAnsi="Times New Roman" w:cs="Times New Roman"/>
          <w:sz w:val="24"/>
        </w:rPr>
        <w:t>эмоционально-образно воспринимать и характеризовать музыкальные произведения;</w:t>
      </w:r>
    </w:p>
    <w:p w:rsidR="00353E68" w:rsidRPr="00353E68" w:rsidRDefault="00353E68" w:rsidP="00353E68">
      <w:pPr>
        <w:spacing w:line="24" w:lineRule="exact"/>
        <w:jc w:val="both"/>
        <w:rPr>
          <w:rFonts w:ascii="Times New Roman" w:eastAsia="Symbol" w:hAnsi="Times New Roman" w:cs="Times New Roman"/>
          <w:sz w:val="24"/>
        </w:rPr>
      </w:pPr>
    </w:p>
    <w:p w:rsidR="00353E68" w:rsidRPr="00353E68" w:rsidRDefault="00353E68" w:rsidP="00353E68">
      <w:pPr>
        <w:numPr>
          <w:ilvl w:val="0"/>
          <w:numId w:val="1"/>
        </w:numPr>
        <w:tabs>
          <w:tab w:val="left" w:pos="0"/>
        </w:tabs>
        <w:spacing w:line="0" w:lineRule="atLeast"/>
        <w:jc w:val="both"/>
        <w:rPr>
          <w:rFonts w:ascii="Times New Roman" w:eastAsia="Symbol" w:hAnsi="Times New Roman" w:cs="Times New Roman"/>
          <w:sz w:val="24"/>
        </w:rPr>
      </w:pPr>
    </w:p>
    <w:p w:rsidR="00353E68" w:rsidRPr="00353E68" w:rsidRDefault="00353E68" w:rsidP="00353E68">
      <w:pPr>
        <w:spacing w:line="149" w:lineRule="exact"/>
        <w:jc w:val="both"/>
        <w:rPr>
          <w:rFonts w:ascii="Times New Roman" w:eastAsia="Times New Roman" w:hAnsi="Times New Roman" w:cs="Times New Roman"/>
        </w:rPr>
      </w:pPr>
    </w:p>
    <w:p w:rsidR="00353E68" w:rsidRPr="00353E68" w:rsidRDefault="006D580A" w:rsidP="00353E68">
      <w:pPr>
        <w:numPr>
          <w:ilvl w:val="1"/>
          <w:numId w:val="1"/>
        </w:numPr>
        <w:tabs>
          <w:tab w:val="left" w:pos="4900"/>
        </w:tabs>
        <w:spacing w:line="0" w:lineRule="atLeast"/>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8 </w:t>
      </w:r>
      <w:r w:rsidR="00353E68" w:rsidRPr="00353E68">
        <w:rPr>
          <w:rFonts w:ascii="Times New Roman" w:eastAsia="Times New Roman" w:hAnsi="Times New Roman" w:cs="Times New Roman"/>
          <w:b/>
          <w:sz w:val="24"/>
        </w:rPr>
        <w:t>класс</w:t>
      </w:r>
    </w:p>
    <w:p w:rsidR="00353E68" w:rsidRPr="00353E68" w:rsidRDefault="00353E68" w:rsidP="00353E68">
      <w:pPr>
        <w:spacing w:line="133" w:lineRule="exact"/>
        <w:jc w:val="both"/>
        <w:rPr>
          <w:rFonts w:ascii="Times New Roman" w:eastAsia="Times New Roman" w:hAnsi="Times New Roman" w:cs="Times New Roman"/>
          <w:b/>
          <w:sz w:val="24"/>
        </w:rPr>
      </w:pPr>
    </w:p>
    <w:p w:rsidR="00353E68" w:rsidRPr="00353E68" w:rsidRDefault="00353E68" w:rsidP="00353E68">
      <w:pPr>
        <w:numPr>
          <w:ilvl w:val="0"/>
          <w:numId w:val="1"/>
        </w:numPr>
        <w:tabs>
          <w:tab w:val="left" w:pos="1000"/>
        </w:tabs>
        <w:spacing w:line="0" w:lineRule="atLeast"/>
        <w:jc w:val="both"/>
        <w:rPr>
          <w:rFonts w:ascii="Times New Roman" w:eastAsia="Symbol" w:hAnsi="Times New Roman" w:cs="Times New Roman"/>
          <w:sz w:val="24"/>
        </w:rPr>
      </w:pPr>
      <w:r w:rsidRPr="00353E68">
        <w:rPr>
          <w:rFonts w:ascii="Times New Roman" w:eastAsia="Times New Roman" w:hAnsi="Times New Roman" w:cs="Times New Roman"/>
          <w:sz w:val="24"/>
        </w:rPr>
        <w:t>понимать  жизненно-образное  содержание  музыкальных  произведений  разных</w:t>
      </w:r>
    </w:p>
    <w:p w:rsidR="00353E68" w:rsidRPr="00353E68" w:rsidRDefault="00353E68" w:rsidP="00353E68">
      <w:pPr>
        <w:spacing w:line="136" w:lineRule="exact"/>
        <w:jc w:val="both"/>
        <w:rPr>
          <w:rFonts w:ascii="Times New Roman" w:eastAsia="Symbol" w:hAnsi="Times New Roman" w:cs="Times New Roman"/>
          <w:sz w:val="24"/>
        </w:rPr>
      </w:pPr>
    </w:p>
    <w:p w:rsidR="00353E68" w:rsidRPr="00353E68" w:rsidRDefault="00353E68" w:rsidP="00353E68">
      <w:pPr>
        <w:spacing w:line="0" w:lineRule="atLeast"/>
        <w:jc w:val="both"/>
        <w:rPr>
          <w:rFonts w:ascii="Times New Roman" w:eastAsia="Times New Roman" w:hAnsi="Times New Roman" w:cs="Times New Roman"/>
          <w:sz w:val="24"/>
        </w:rPr>
      </w:pPr>
      <w:r w:rsidRPr="00353E68">
        <w:rPr>
          <w:rFonts w:ascii="Times New Roman" w:eastAsia="Times New Roman" w:hAnsi="Times New Roman" w:cs="Times New Roman"/>
          <w:sz w:val="24"/>
        </w:rPr>
        <w:t>жанров;</w:t>
      </w:r>
    </w:p>
    <w:p w:rsidR="00353E68" w:rsidRPr="00353E68" w:rsidRDefault="00353E68" w:rsidP="00353E68">
      <w:pPr>
        <w:spacing w:line="168" w:lineRule="exact"/>
        <w:jc w:val="both"/>
        <w:rPr>
          <w:rFonts w:ascii="Times New Roman" w:eastAsia="Symbol" w:hAnsi="Times New Roman" w:cs="Times New Roman"/>
          <w:sz w:val="24"/>
        </w:rPr>
      </w:pPr>
    </w:p>
    <w:p w:rsidR="00353E68" w:rsidRPr="00353E68" w:rsidRDefault="00353E68" w:rsidP="00353E68">
      <w:pPr>
        <w:numPr>
          <w:ilvl w:val="0"/>
          <w:numId w:val="1"/>
        </w:numPr>
        <w:tabs>
          <w:tab w:val="left" w:pos="994"/>
        </w:tabs>
        <w:spacing w:line="334" w:lineRule="auto"/>
        <w:jc w:val="both"/>
        <w:rPr>
          <w:rFonts w:ascii="Times New Roman" w:eastAsia="Symbol" w:hAnsi="Times New Roman" w:cs="Times New Roman"/>
          <w:sz w:val="24"/>
        </w:rPr>
      </w:pPr>
      <w:r w:rsidRPr="00353E68">
        <w:rPr>
          <w:rFonts w:ascii="Times New Roman" w:eastAsia="Times New Roman" w:hAnsi="Times New Roman" w:cs="Times New Roman"/>
          <w:sz w:val="24"/>
        </w:rPr>
        <w:t>различать и характеризовать приемы взаимодействия и развития образов музыкальных произведений;</w:t>
      </w:r>
    </w:p>
    <w:p w:rsidR="00353E68" w:rsidRPr="00353E68" w:rsidRDefault="00353E68" w:rsidP="00353E68">
      <w:pPr>
        <w:numPr>
          <w:ilvl w:val="0"/>
          <w:numId w:val="1"/>
        </w:numPr>
        <w:tabs>
          <w:tab w:val="left" w:pos="994"/>
        </w:tabs>
        <w:spacing w:line="334" w:lineRule="auto"/>
        <w:jc w:val="both"/>
        <w:rPr>
          <w:rFonts w:ascii="Times New Roman" w:eastAsia="Symbol" w:hAnsi="Times New Roman" w:cs="Times New Roman"/>
          <w:sz w:val="24"/>
        </w:rPr>
      </w:pPr>
      <w:bookmarkStart w:id="210" w:name="page177"/>
      <w:bookmarkEnd w:id="210"/>
      <w:r w:rsidRPr="00353E68">
        <w:rPr>
          <w:rFonts w:ascii="Times New Roman" w:eastAsia="Times New Roman" w:hAnsi="Times New Roman" w:cs="Times New Roman"/>
          <w:sz w:val="24"/>
        </w:rPr>
        <w:t>пределять основные признаки исторических эпох, стилевых направлений и национальных школ в западноевропейской музыке;</w:t>
      </w:r>
    </w:p>
    <w:p w:rsidR="00353E68" w:rsidRPr="00353E68" w:rsidRDefault="00353E68" w:rsidP="00353E68">
      <w:pPr>
        <w:spacing w:line="54" w:lineRule="exact"/>
        <w:jc w:val="both"/>
        <w:rPr>
          <w:rFonts w:ascii="Times New Roman" w:eastAsia="Symbol" w:hAnsi="Times New Roman" w:cs="Times New Roman"/>
          <w:sz w:val="24"/>
        </w:rPr>
      </w:pPr>
    </w:p>
    <w:p w:rsidR="00353E68" w:rsidRPr="00353E68" w:rsidRDefault="00353E68" w:rsidP="00353E68">
      <w:pPr>
        <w:numPr>
          <w:ilvl w:val="0"/>
          <w:numId w:val="1"/>
        </w:numPr>
        <w:tabs>
          <w:tab w:val="left" w:pos="994"/>
        </w:tabs>
        <w:spacing w:line="332" w:lineRule="auto"/>
        <w:jc w:val="both"/>
        <w:rPr>
          <w:rFonts w:ascii="Times New Roman" w:eastAsia="Symbol" w:hAnsi="Times New Roman" w:cs="Times New Roman"/>
          <w:sz w:val="24"/>
        </w:rPr>
      </w:pPr>
      <w:r w:rsidRPr="00353E68">
        <w:rPr>
          <w:rFonts w:ascii="Times New Roman" w:eastAsia="Times New Roman" w:hAnsi="Times New Roman" w:cs="Times New Roman"/>
          <w:sz w:val="24"/>
        </w:rPr>
        <w:t>узнавать характерные черты и образцы творчества крупнейших русских и зарубежных композиторов;</w:t>
      </w:r>
    </w:p>
    <w:p w:rsidR="00353E68" w:rsidRPr="00353E68" w:rsidRDefault="00353E68" w:rsidP="00353E68">
      <w:pPr>
        <w:spacing w:line="56" w:lineRule="exact"/>
        <w:jc w:val="both"/>
        <w:rPr>
          <w:rFonts w:ascii="Times New Roman" w:eastAsia="Symbol" w:hAnsi="Times New Roman" w:cs="Times New Roman"/>
          <w:sz w:val="24"/>
        </w:rPr>
      </w:pPr>
    </w:p>
    <w:p w:rsidR="00353E68" w:rsidRPr="00353E68" w:rsidRDefault="00353E68" w:rsidP="00353E68">
      <w:pPr>
        <w:numPr>
          <w:ilvl w:val="0"/>
          <w:numId w:val="1"/>
        </w:numPr>
        <w:tabs>
          <w:tab w:val="left" w:pos="994"/>
        </w:tabs>
        <w:spacing w:line="332" w:lineRule="auto"/>
        <w:jc w:val="both"/>
        <w:rPr>
          <w:rFonts w:ascii="Times New Roman" w:eastAsia="Symbol" w:hAnsi="Times New Roman" w:cs="Times New Roman"/>
          <w:sz w:val="24"/>
        </w:rPr>
      </w:pPr>
      <w:r w:rsidRPr="00353E68">
        <w:rPr>
          <w:rFonts w:ascii="Times New Roman" w:eastAsia="Times New Roman" w:hAnsi="Times New Roman" w:cs="Times New Roman"/>
          <w:sz w:val="24"/>
        </w:rPr>
        <w:t>выявлять общее и особенное при сравнении музыкальных произведений на основе полученных знаний о стилевых направлениях;</w:t>
      </w:r>
    </w:p>
    <w:p w:rsidR="00353E68" w:rsidRPr="00353E68" w:rsidRDefault="00353E68" w:rsidP="00353E68">
      <w:pPr>
        <w:spacing w:line="26" w:lineRule="exact"/>
        <w:jc w:val="both"/>
        <w:rPr>
          <w:rFonts w:ascii="Times New Roman" w:eastAsia="Symbol" w:hAnsi="Times New Roman" w:cs="Times New Roman"/>
          <w:sz w:val="24"/>
        </w:rPr>
      </w:pPr>
    </w:p>
    <w:p w:rsidR="00353E68" w:rsidRPr="00353E68" w:rsidRDefault="00353E68" w:rsidP="00353E68">
      <w:pPr>
        <w:numPr>
          <w:ilvl w:val="0"/>
          <w:numId w:val="1"/>
        </w:numPr>
        <w:tabs>
          <w:tab w:val="left" w:pos="1000"/>
        </w:tabs>
        <w:spacing w:line="0" w:lineRule="atLeast"/>
        <w:jc w:val="both"/>
        <w:rPr>
          <w:rFonts w:ascii="Times New Roman" w:eastAsia="Symbol" w:hAnsi="Times New Roman" w:cs="Times New Roman"/>
          <w:sz w:val="24"/>
        </w:rPr>
      </w:pPr>
      <w:r w:rsidRPr="00353E68">
        <w:rPr>
          <w:rFonts w:ascii="Times New Roman" w:eastAsia="Times New Roman" w:hAnsi="Times New Roman" w:cs="Times New Roman"/>
          <w:sz w:val="24"/>
        </w:rPr>
        <w:t>владеть музыкальными терминами в пределах изучаемой темы;</w:t>
      </w:r>
    </w:p>
    <w:p w:rsidR="00353E68" w:rsidRPr="00353E68" w:rsidRDefault="00353E68" w:rsidP="00353E68">
      <w:pPr>
        <w:spacing w:line="137" w:lineRule="exact"/>
        <w:jc w:val="both"/>
        <w:rPr>
          <w:rFonts w:ascii="Times New Roman" w:eastAsia="Symbol" w:hAnsi="Times New Roman" w:cs="Times New Roman"/>
          <w:sz w:val="24"/>
        </w:rPr>
      </w:pPr>
    </w:p>
    <w:p w:rsidR="00353E68" w:rsidRPr="00353E68" w:rsidRDefault="00353E68" w:rsidP="00353E68">
      <w:pPr>
        <w:numPr>
          <w:ilvl w:val="0"/>
          <w:numId w:val="1"/>
        </w:numPr>
        <w:tabs>
          <w:tab w:val="left" w:pos="1000"/>
        </w:tabs>
        <w:spacing w:line="0" w:lineRule="atLeast"/>
        <w:jc w:val="both"/>
        <w:rPr>
          <w:rFonts w:ascii="Times New Roman" w:eastAsia="Symbol" w:hAnsi="Times New Roman" w:cs="Times New Roman"/>
          <w:sz w:val="24"/>
        </w:rPr>
      </w:pPr>
      <w:r w:rsidRPr="00353E68">
        <w:rPr>
          <w:rFonts w:ascii="Times New Roman" w:eastAsia="Times New Roman" w:hAnsi="Times New Roman" w:cs="Times New Roman"/>
          <w:sz w:val="24"/>
        </w:rPr>
        <w:t>узнавать  на  слух  изученные  произведения  русской  и  зарубежной  классики,</w:t>
      </w:r>
    </w:p>
    <w:p w:rsidR="00353E68" w:rsidRPr="00353E68" w:rsidRDefault="00353E68" w:rsidP="00353E68">
      <w:pPr>
        <w:spacing w:line="137" w:lineRule="exact"/>
        <w:jc w:val="both"/>
        <w:rPr>
          <w:rFonts w:ascii="Times New Roman" w:eastAsia="Times New Roman" w:hAnsi="Times New Roman" w:cs="Times New Roman"/>
        </w:rPr>
      </w:pPr>
    </w:p>
    <w:p w:rsidR="00353E68" w:rsidRPr="00353E68" w:rsidRDefault="00353E68" w:rsidP="00353E68">
      <w:pPr>
        <w:spacing w:line="0" w:lineRule="atLeast"/>
        <w:jc w:val="both"/>
        <w:rPr>
          <w:rFonts w:ascii="Times New Roman" w:eastAsia="Times New Roman" w:hAnsi="Times New Roman" w:cs="Times New Roman"/>
          <w:sz w:val="24"/>
        </w:rPr>
      </w:pPr>
      <w:r w:rsidRPr="00353E68">
        <w:rPr>
          <w:rFonts w:ascii="Times New Roman" w:eastAsia="Times New Roman" w:hAnsi="Times New Roman" w:cs="Times New Roman"/>
          <w:sz w:val="24"/>
        </w:rPr>
        <w:t>образцы народного музыкального творчества, произведения современных композиторов;</w:t>
      </w:r>
    </w:p>
    <w:p w:rsidR="00353E68" w:rsidRPr="00353E68" w:rsidRDefault="00353E68" w:rsidP="00353E68">
      <w:pPr>
        <w:spacing w:line="138" w:lineRule="exact"/>
        <w:jc w:val="both"/>
        <w:rPr>
          <w:rFonts w:ascii="Times New Roman" w:eastAsia="Times New Roman" w:hAnsi="Times New Roman" w:cs="Times New Roman"/>
        </w:rPr>
      </w:pPr>
    </w:p>
    <w:p w:rsidR="00353E68" w:rsidRPr="00353E68" w:rsidRDefault="00353E68" w:rsidP="00353E68">
      <w:pPr>
        <w:numPr>
          <w:ilvl w:val="0"/>
          <w:numId w:val="1"/>
        </w:numPr>
        <w:tabs>
          <w:tab w:val="left" w:pos="1000"/>
        </w:tabs>
        <w:spacing w:line="0" w:lineRule="atLeast"/>
        <w:jc w:val="both"/>
        <w:rPr>
          <w:rFonts w:ascii="Times New Roman" w:eastAsia="Symbol" w:hAnsi="Times New Roman" w:cs="Times New Roman"/>
          <w:sz w:val="24"/>
        </w:rPr>
      </w:pPr>
      <w:r w:rsidRPr="00353E68">
        <w:rPr>
          <w:rFonts w:ascii="Times New Roman" w:eastAsia="Times New Roman" w:hAnsi="Times New Roman" w:cs="Times New Roman"/>
          <w:sz w:val="24"/>
        </w:rPr>
        <w:t>определять характерные особенности музыкального языка;</w:t>
      </w:r>
    </w:p>
    <w:p w:rsidR="00353E68" w:rsidRPr="00353E68" w:rsidRDefault="00353E68" w:rsidP="00353E68">
      <w:pPr>
        <w:spacing w:line="165" w:lineRule="exact"/>
        <w:jc w:val="both"/>
        <w:rPr>
          <w:rFonts w:ascii="Times New Roman" w:eastAsia="Symbol" w:hAnsi="Times New Roman" w:cs="Times New Roman"/>
          <w:sz w:val="24"/>
        </w:rPr>
      </w:pPr>
    </w:p>
    <w:p w:rsidR="00353E68" w:rsidRPr="00353E68" w:rsidRDefault="00353E68" w:rsidP="00353E68">
      <w:pPr>
        <w:numPr>
          <w:ilvl w:val="0"/>
          <w:numId w:val="1"/>
        </w:numPr>
        <w:tabs>
          <w:tab w:val="left" w:pos="994"/>
        </w:tabs>
        <w:spacing w:line="335" w:lineRule="auto"/>
        <w:jc w:val="both"/>
        <w:rPr>
          <w:rFonts w:ascii="Times New Roman" w:eastAsia="Symbol" w:hAnsi="Times New Roman" w:cs="Times New Roman"/>
          <w:sz w:val="24"/>
        </w:rPr>
      </w:pPr>
      <w:r w:rsidRPr="00353E68">
        <w:rPr>
          <w:rFonts w:ascii="Times New Roman" w:eastAsia="Times New Roman" w:hAnsi="Times New Roman" w:cs="Times New Roman"/>
          <w:sz w:val="24"/>
        </w:rPr>
        <w:t>эмоционально-образно воспринимать и характеризовать музыкальные произведения;</w:t>
      </w:r>
    </w:p>
    <w:p w:rsidR="00353E68" w:rsidRPr="00353E68" w:rsidRDefault="00353E68" w:rsidP="00353E68">
      <w:pPr>
        <w:spacing w:line="24" w:lineRule="exact"/>
        <w:jc w:val="both"/>
        <w:rPr>
          <w:rFonts w:ascii="Times New Roman" w:eastAsia="Symbol" w:hAnsi="Times New Roman" w:cs="Times New Roman"/>
          <w:sz w:val="24"/>
        </w:rPr>
      </w:pPr>
    </w:p>
    <w:p w:rsidR="00353E68" w:rsidRPr="00353E68" w:rsidRDefault="00353E68" w:rsidP="00353E68">
      <w:pPr>
        <w:numPr>
          <w:ilvl w:val="0"/>
          <w:numId w:val="1"/>
        </w:numPr>
        <w:tabs>
          <w:tab w:val="left" w:pos="0"/>
        </w:tabs>
        <w:spacing w:line="0" w:lineRule="atLeast"/>
        <w:jc w:val="both"/>
        <w:rPr>
          <w:rFonts w:ascii="Times New Roman" w:eastAsia="Symbol" w:hAnsi="Times New Roman" w:cs="Times New Roman"/>
          <w:sz w:val="24"/>
        </w:rPr>
      </w:pPr>
    </w:p>
    <w:p w:rsidR="00353E68" w:rsidRPr="00353E68" w:rsidRDefault="00353E68" w:rsidP="00353E68">
      <w:pPr>
        <w:spacing w:line="148" w:lineRule="exact"/>
        <w:jc w:val="both"/>
        <w:rPr>
          <w:rFonts w:ascii="Times New Roman" w:eastAsia="Times New Roman" w:hAnsi="Times New Roman" w:cs="Times New Roman"/>
        </w:rPr>
      </w:pPr>
    </w:p>
    <w:p w:rsidR="00D95D0F" w:rsidRDefault="00D95D0F" w:rsidP="00353E68">
      <w:pPr>
        <w:numPr>
          <w:ilvl w:val="1"/>
          <w:numId w:val="1"/>
        </w:numPr>
        <w:tabs>
          <w:tab w:val="left" w:pos="4900"/>
        </w:tabs>
        <w:spacing w:line="0" w:lineRule="atLeast"/>
        <w:jc w:val="both"/>
        <w:rPr>
          <w:rFonts w:ascii="Times New Roman" w:eastAsia="Times New Roman" w:hAnsi="Times New Roman" w:cs="Times New Roman"/>
          <w:b/>
          <w:sz w:val="24"/>
        </w:rPr>
      </w:pPr>
    </w:p>
    <w:p w:rsidR="00D95D0F" w:rsidRDefault="00D95D0F" w:rsidP="00353E68">
      <w:pPr>
        <w:numPr>
          <w:ilvl w:val="1"/>
          <w:numId w:val="1"/>
        </w:numPr>
        <w:tabs>
          <w:tab w:val="left" w:pos="4900"/>
        </w:tabs>
        <w:spacing w:line="0" w:lineRule="atLeast"/>
        <w:jc w:val="both"/>
        <w:rPr>
          <w:rFonts w:ascii="Times New Roman" w:eastAsia="Times New Roman" w:hAnsi="Times New Roman" w:cs="Times New Roman"/>
          <w:b/>
          <w:sz w:val="24"/>
        </w:rPr>
      </w:pPr>
    </w:p>
    <w:p w:rsidR="00353E68" w:rsidRPr="00353E68" w:rsidRDefault="006D580A" w:rsidP="00353E68">
      <w:pPr>
        <w:numPr>
          <w:ilvl w:val="1"/>
          <w:numId w:val="1"/>
        </w:numPr>
        <w:tabs>
          <w:tab w:val="left" w:pos="4900"/>
        </w:tabs>
        <w:spacing w:line="0" w:lineRule="atLeast"/>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9 </w:t>
      </w:r>
      <w:r w:rsidR="00353E68" w:rsidRPr="00353E68">
        <w:rPr>
          <w:rFonts w:ascii="Times New Roman" w:eastAsia="Times New Roman" w:hAnsi="Times New Roman" w:cs="Times New Roman"/>
          <w:b/>
          <w:sz w:val="24"/>
        </w:rPr>
        <w:t>класс</w:t>
      </w:r>
    </w:p>
    <w:p w:rsidR="00353E68" w:rsidRPr="00353E68" w:rsidRDefault="00353E68" w:rsidP="00353E68">
      <w:pPr>
        <w:spacing w:line="130" w:lineRule="exact"/>
        <w:jc w:val="both"/>
        <w:rPr>
          <w:rFonts w:ascii="Times New Roman" w:eastAsia="Times New Roman" w:hAnsi="Times New Roman" w:cs="Times New Roman"/>
          <w:b/>
          <w:sz w:val="24"/>
        </w:rPr>
      </w:pPr>
    </w:p>
    <w:p w:rsidR="00353E68" w:rsidRPr="00353E68" w:rsidRDefault="00993978" w:rsidP="00D63251">
      <w:pPr>
        <w:tabs>
          <w:tab w:val="left" w:pos="1000"/>
        </w:tabs>
        <w:spacing w:line="0" w:lineRule="atLeast"/>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353E68" w:rsidRPr="00353E68">
        <w:rPr>
          <w:rFonts w:ascii="Times New Roman" w:eastAsia="Times New Roman" w:hAnsi="Times New Roman" w:cs="Times New Roman"/>
          <w:sz w:val="24"/>
        </w:rPr>
        <w:t>различать многообразие музыкальных образов и способов их развития;</w:t>
      </w:r>
    </w:p>
    <w:p w:rsidR="00353E68" w:rsidRPr="00353E68" w:rsidRDefault="00353E68" w:rsidP="00353E68">
      <w:pPr>
        <w:spacing w:line="137" w:lineRule="exact"/>
        <w:jc w:val="both"/>
        <w:rPr>
          <w:rFonts w:ascii="Times New Roman" w:eastAsia="Symbol" w:hAnsi="Times New Roman" w:cs="Times New Roman"/>
          <w:sz w:val="24"/>
        </w:rPr>
      </w:pPr>
    </w:p>
    <w:p w:rsidR="00353E68" w:rsidRPr="00353E68" w:rsidRDefault="00993978" w:rsidP="00D63251">
      <w:pPr>
        <w:tabs>
          <w:tab w:val="left" w:pos="1000"/>
        </w:tabs>
        <w:spacing w:line="0" w:lineRule="atLeast"/>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353E68" w:rsidRPr="00353E68">
        <w:rPr>
          <w:rFonts w:ascii="Times New Roman" w:eastAsia="Times New Roman" w:hAnsi="Times New Roman" w:cs="Times New Roman"/>
          <w:sz w:val="24"/>
        </w:rPr>
        <w:t>производить интонационно-образный анализ музыкального произведения;</w:t>
      </w:r>
    </w:p>
    <w:p w:rsidR="00353E68" w:rsidRPr="00353E68" w:rsidRDefault="00353E68" w:rsidP="00353E68">
      <w:pPr>
        <w:spacing w:line="137" w:lineRule="exact"/>
        <w:jc w:val="both"/>
        <w:rPr>
          <w:rFonts w:ascii="Times New Roman" w:eastAsia="Symbol" w:hAnsi="Times New Roman" w:cs="Times New Roman"/>
          <w:sz w:val="24"/>
        </w:rPr>
      </w:pPr>
    </w:p>
    <w:p w:rsidR="00353E68" w:rsidRPr="00353E68" w:rsidRDefault="00993978" w:rsidP="00D63251">
      <w:pPr>
        <w:tabs>
          <w:tab w:val="left" w:pos="1000"/>
        </w:tabs>
        <w:spacing w:line="0" w:lineRule="atLeast"/>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353E68" w:rsidRPr="00353E68">
        <w:rPr>
          <w:rFonts w:ascii="Times New Roman" w:eastAsia="Times New Roman" w:hAnsi="Times New Roman" w:cs="Times New Roman"/>
          <w:sz w:val="24"/>
        </w:rPr>
        <w:t>понимать основной принцип построения и развития музыки;</w:t>
      </w:r>
    </w:p>
    <w:p w:rsidR="00353E68" w:rsidRPr="00353E68" w:rsidRDefault="00353E68" w:rsidP="00353E68">
      <w:pPr>
        <w:spacing w:line="135" w:lineRule="exact"/>
        <w:jc w:val="both"/>
        <w:rPr>
          <w:rFonts w:ascii="Times New Roman" w:eastAsia="Symbol" w:hAnsi="Times New Roman" w:cs="Times New Roman"/>
          <w:sz w:val="24"/>
        </w:rPr>
      </w:pPr>
    </w:p>
    <w:p w:rsidR="00353E68" w:rsidRPr="00353E68" w:rsidRDefault="00993978" w:rsidP="00D63251">
      <w:pPr>
        <w:tabs>
          <w:tab w:val="left" w:pos="1000"/>
        </w:tabs>
        <w:spacing w:line="0" w:lineRule="atLeast"/>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353E68" w:rsidRPr="00353E68">
        <w:rPr>
          <w:rFonts w:ascii="Times New Roman" w:eastAsia="Times New Roman" w:hAnsi="Times New Roman" w:cs="Times New Roman"/>
          <w:sz w:val="24"/>
        </w:rPr>
        <w:t>анализировать  взаимосвязь  жизненного  содержания  музыки  и  музыкальных</w:t>
      </w:r>
    </w:p>
    <w:p w:rsidR="00353E68" w:rsidRPr="00353E68" w:rsidRDefault="00353E68" w:rsidP="00353E68">
      <w:pPr>
        <w:spacing w:line="139" w:lineRule="exact"/>
        <w:jc w:val="both"/>
        <w:rPr>
          <w:rFonts w:ascii="Times New Roman" w:eastAsia="Symbol" w:hAnsi="Times New Roman" w:cs="Times New Roman"/>
          <w:sz w:val="24"/>
        </w:rPr>
      </w:pPr>
    </w:p>
    <w:p w:rsidR="00353E68" w:rsidRPr="00353E68" w:rsidRDefault="00353E68" w:rsidP="00353E68">
      <w:pPr>
        <w:spacing w:line="0" w:lineRule="atLeast"/>
        <w:jc w:val="both"/>
        <w:rPr>
          <w:rFonts w:ascii="Times New Roman" w:eastAsia="Times New Roman" w:hAnsi="Times New Roman" w:cs="Times New Roman"/>
          <w:sz w:val="24"/>
        </w:rPr>
      </w:pPr>
      <w:r w:rsidRPr="00353E68">
        <w:rPr>
          <w:rFonts w:ascii="Times New Roman" w:eastAsia="Times New Roman" w:hAnsi="Times New Roman" w:cs="Times New Roman"/>
          <w:sz w:val="24"/>
        </w:rPr>
        <w:t>образов;</w:t>
      </w:r>
    </w:p>
    <w:p w:rsidR="00353E68" w:rsidRPr="00353E68" w:rsidRDefault="00353E68" w:rsidP="00353E68">
      <w:pPr>
        <w:spacing w:line="135" w:lineRule="exact"/>
        <w:jc w:val="both"/>
        <w:rPr>
          <w:rFonts w:ascii="Times New Roman" w:eastAsia="Symbol" w:hAnsi="Times New Roman" w:cs="Times New Roman"/>
          <w:sz w:val="24"/>
        </w:rPr>
      </w:pPr>
    </w:p>
    <w:p w:rsidR="00353E68" w:rsidRPr="00353E68" w:rsidRDefault="00993978" w:rsidP="00D63251">
      <w:pPr>
        <w:tabs>
          <w:tab w:val="left" w:pos="1000"/>
        </w:tabs>
        <w:spacing w:line="0" w:lineRule="atLeast"/>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353E68" w:rsidRPr="00353E68">
        <w:rPr>
          <w:rFonts w:ascii="Times New Roman" w:eastAsia="Times New Roman" w:hAnsi="Times New Roman" w:cs="Times New Roman"/>
          <w:sz w:val="24"/>
        </w:rPr>
        <w:t>владеть музыкальными терминами в пределах изучаемой темы;</w:t>
      </w:r>
    </w:p>
    <w:p w:rsidR="00353E68" w:rsidRPr="00353E68" w:rsidRDefault="00353E68" w:rsidP="00353E68">
      <w:pPr>
        <w:spacing w:line="137" w:lineRule="exact"/>
        <w:jc w:val="both"/>
        <w:rPr>
          <w:rFonts w:ascii="Times New Roman" w:eastAsia="Symbol" w:hAnsi="Times New Roman" w:cs="Times New Roman"/>
          <w:sz w:val="24"/>
        </w:rPr>
      </w:pPr>
    </w:p>
    <w:p w:rsidR="00353E68" w:rsidRPr="00D63251" w:rsidRDefault="00993978" w:rsidP="00D63251">
      <w:pPr>
        <w:tabs>
          <w:tab w:val="left" w:pos="1000"/>
        </w:tabs>
        <w:spacing w:line="0" w:lineRule="atLeast"/>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353E68" w:rsidRPr="00353E68">
        <w:rPr>
          <w:rFonts w:ascii="Times New Roman" w:eastAsia="Times New Roman" w:hAnsi="Times New Roman" w:cs="Times New Roman"/>
          <w:sz w:val="24"/>
        </w:rPr>
        <w:t>узнавать  на  слух  изученные  произведения  русской  и  зарубежной  классики,</w:t>
      </w:r>
      <w:r w:rsidR="00D63251">
        <w:rPr>
          <w:rFonts w:ascii="Times New Roman" w:eastAsia="Times New Roman" w:hAnsi="Times New Roman" w:cs="Times New Roman"/>
          <w:sz w:val="24"/>
        </w:rPr>
        <w:t xml:space="preserve"> </w:t>
      </w:r>
      <w:r w:rsidR="00353E68" w:rsidRPr="00353E68">
        <w:rPr>
          <w:rFonts w:ascii="Times New Roman" w:eastAsia="Times New Roman" w:hAnsi="Times New Roman" w:cs="Times New Roman"/>
          <w:sz w:val="24"/>
        </w:rPr>
        <w:t>образцы народного музыкального творчества, произведения современных композиторов;</w:t>
      </w:r>
    </w:p>
    <w:p w:rsidR="00353E68" w:rsidRPr="00353E68" w:rsidRDefault="00353E68" w:rsidP="00353E68">
      <w:pPr>
        <w:spacing w:line="136" w:lineRule="exact"/>
        <w:jc w:val="both"/>
        <w:rPr>
          <w:rFonts w:ascii="Times New Roman" w:eastAsia="Times New Roman" w:hAnsi="Times New Roman" w:cs="Times New Roman"/>
        </w:rPr>
      </w:pPr>
    </w:p>
    <w:p w:rsidR="00353E68" w:rsidRPr="00353E68" w:rsidRDefault="00993978" w:rsidP="00D63251">
      <w:pPr>
        <w:tabs>
          <w:tab w:val="left" w:pos="1000"/>
        </w:tabs>
        <w:spacing w:line="0" w:lineRule="atLeast"/>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353E68" w:rsidRPr="00353E68">
        <w:rPr>
          <w:rFonts w:ascii="Times New Roman" w:eastAsia="Times New Roman" w:hAnsi="Times New Roman" w:cs="Times New Roman"/>
          <w:sz w:val="24"/>
        </w:rPr>
        <w:t>определять характерные особенности музыкального языка;</w:t>
      </w:r>
    </w:p>
    <w:p w:rsidR="00353E68" w:rsidRPr="00353E68" w:rsidRDefault="00353E68" w:rsidP="00353E68">
      <w:pPr>
        <w:spacing w:line="168" w:lineRule="exact"/>
        <w:jc w:val="both"/>
        <w:rPr>
          <w:rFonts w:ascii="Times New Roman" w:eastAsia="Symbol" w:hAnsi="Times New Roman" w:cs="Times New Roman"/>
          <w:sz w:val="24"/>
        </w:rPr>
      </w:pPr>
    </w:p>
    <w:p w:rsidR="00353E68" w:rsidRPr="00353E68" w:rsidRDefault="00993978" w:rsidP="00D63251">
      <w:pPr>
        <w:tabs>
          <w:tab w:val="left" w:pos="994"/>
        </w:tabs>
        <w:spacing w:line="334" w:lineRule="auto"/>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353E68" w:rsidRPr="00353E68">
        <w:rPr>
          <w:rFonts w:ascii="Times New Roman" w:eastAsia="Times New Roman" w:hAnsi="Times New Roman" w:cs="Times New Roman"/>
          <w:sz w:val="24"/>
        </w:rPr>
        <w:t>эмоционально-образно воспринимать и характеризовать музыкальные произведения;</w:t>
      </w:r>
    </w:p>
    <w:p w:rsidR="00353E68" w:rsidRPr="00353E68" w:rsidRDefault="00353E68" w:rsidP="00353E68">
      <w:pPr>
        <w:spacing w:line="51" w:lineRule="exact"/>
        <w:jc w:val="both"/>
        <w:rPr>
          <w:rFonts w:ascii="Times New Roman" w:eastAsia="Symbol" w:hAnsi="Times New Roman" w:cs="Times New Roman"/>
          <w:sz w:val="24"/>
        </w:rPr>
      </w:pPr>
    </w:p>
    <w:p w:rsidR="00353E68" w:rsidRPr="00353E68" w:rsidRDefault="00993978" w:rsidP="00D63251">
      <w:pPr>
        <w:tabs>
          <w:tab w:val="left" w:pos="994"/>
        </w:tabs>
        <w:spacing w:line="334" w:lineRule="auto"/>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353E68" w:rsidRPr="00353E68">
        <w:rPr>
          <w:rFonts w:ascii="Times New Roman" w:eastAsia="Times New Roman" w:hAnsi="Times New Roman" w:cs="Times New Roman"/>
          <w:sz w:val="24"/>
        </w:rPr>
        <w:t>анализировать произведения выдающихся композиторов прошлого и современности;</w:t>
      </w:r>
    </w:p>
    <w:p w:rsidR="00353E68" w:rsidRPr="00353E68" w:rsidRDefault="00353E68" w:rsidP="00353E68">
      <w:pPr>
        <w:spacing w:line="51" w:lineRule="exact"/>
        <w:jc w:val="both"/>
        <w:rPr>
          <w:rFonts w:ascii="Times New Roman" w:eastAsia="Symbol" w:hAnsi="Times New Roman" w:cs="Times New Roman"/>
          <w:sz w:val="24"/>
        </w:rPr>
      </w:pPr>
    </w:p>
    <w:p w:rsidR="00353E68" w:rsidRPr="00353E68" w:rsidRDefault="00993978" w:rsidP="00D63251">
      <w:pPr>
        <w:tabs>
          <w:tab w:val="left" w:pos="994"/>
        </w:tabs>
        <w:spacing w:line="335" w:lineRule="auto"/>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353E68" w:rsidRPr="00353E68">
        <w:rPr>
          <w:rFonts w:ascii="Times New Roman" w:eastAsia="Times New Roman" w:hAnsi="Times New Roman" w:cs="Times New Roman"/>
          <w:sz w:val="24"/>
        </w:rPr>
        <w:t>анализировать единство жизненного содержания и художественной формы в различных музыкальных образах;</w:t>
      </w:r>
    </w:p>
    <w:p w:rsidR="00353E68" w:rsidRPr="00353E68" w:rsidRDefault="00353E68" w:rsidP="00353E68">
      <w:pPr>
        <w:spacing w:line="19" w:lineRule="exact"/>
        <w:jc w:val="both"/>
        <w:rPr>
          <w:rFonts w:ascii="Times New Roman" w:eastAsia="Symbol" w:hAnsi="Times New Roman" w:cs="Times New Roman"/>
          <w:sz w:val="24"/>
        </w:rPr>
      </w:pPr>
    </w:p>
    <w:p w:rsidR="00353E68" w:rsidRPr="00353E68" w:rsidRDefault="00993978" w:rsidP="00D63251">
      <w:pPr>
        <w:tabs>
          <w:tab w:val="left" w:pos="1000"/>
        </w:tabs>
        <w:spacing w:line="0" w:lineRule="atLeast"/>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353E68" w:rsidRPr="00353E68">
        <w:rPr>
          <w:rFonts w:ascii="Times New Roman" w:eastAsia="Times New Roman" w:hAnsi="Times New Roman" w:cs="Times New Roman"/>
          <w:sz w:val="24"/>
        </w:rPr>
        <w:t>творчески интерпретировать содержание музыкальных произведений;</w:t>
      </w:r>
    </w:p>
    <w:p w:rsidR="00353E68" w:rsidRPr="00353E68" w:rsidRDefault="00353E68" w:rsidP="00353E68">
      <w:pPr>
        <w:spacing w:line="137" w:lineRule="exact"/>
        <w:jc w:val="both"/>
        <w:rPr>
          <w:rFonts w:ascii="Times New Roman" w:eastAsia="Symbol" w:hAnsi="Times New Roman" w:cs="Times New Roman"/>
          <w:sz w:val="24"/>
        </w:rPr>
      </w:pPr>
    </w:p>
    <w:p w:rsidR="00353E68" w:rsidRPr="00353E68" w:rsidRDefault="00993978" w:rsidP="00D63251">
      <w:pPr>
        <w:tabs>
          <w:tab w:val="left" w:pos="1000"/>
        </w:tabs>
        <w:spacing w:line="0" w:lineRule="atLeast"/>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353E68" w:rsidRPr="00353E68">
        <w:rPr>
          <w:rFonts w:ascii="Times New Roman" w:eastAsia="Times New Roman" w:hAnsi="Times New Roman" w:cs="Times New Roman"/>
          <w:sz w:val="24"/>
        </w:rPr>
        <w:t>выявлять  особенности  интерпретации  одной  и  той  же  художественной  идеи,</w:t>
      </w:r>
    </w:p>
    <w:p w:rsidR="00353E68" w:rsidRPr="00353E68" w:rsidRDefault="00353E68" w:rsidP="00353E68">
      <w:pPr>
        <w:spacing w:line="139" w:lineRule="exact"/>
        <w:jc w:val="both"/>
        <w:rPr>
          <w:rFonts w:ascii="Times New Roman" w:eastAsia="Times New Roman" w:hAnsi="Times New Roman" w:cs="Times New Roman"/>
        </w:rPr>
      </w:pPr>
    </w:p>
    <w:p w:rsidR="00353E68" w:rsidRPr="00353E68" w:rsidRDefault="00353E68" w:rsidP="00353E68">
      <w:pPr>
        <w:spacing w:line="0" w:lineRule="atLeast"/>
        <w:jc w:val="both"/>
        <w:rPr>
          <w:rFonts w:ascii="Times New Roman" w:eastAsia="Times New Roman" w:hAnsi="Times New Roman" w:cs="Times New Roman"/>
          <w:sz w:val="24"/>
        </w:rPr>
      </w:pPr>
      <w:r w:rsidRPr="00353E68">
        <w:rPr>
          <w:rFonts w:ascii="Times New Roman" w:eastAsia="Times New Roman" w:hAnsi="Times New Roman" w:cs="Times New Roman"/>
          <w:sz w:val="24"/>
        </w:rPr>
        <w:t>сюжета в творчестве различных композиторов;</w:t>
      </w:r>
    </w:p>
    <w:p w:rsidR="00353E68" w:rsidRPr="00353E68" w:rsidRDefault="00353E68" w:rsidP="00353E68">
      <w:pPr>
        <w:spacing w:line="126" w:lineRule="exact"/>
        <w:jc w:val="both"/>
        <w:rPr>
          <w:rFonts w:ascii="Times New Roman" w:eastAsia="Times New Roman" w:hAnsi="Times New Roman" w:cs="Times New Roman"/>
        </w:rPr>
      </w:pPr>
    </w:p>
    <w:p w:rsidR="00353E68" w:rsidRPr="00353E68" w:rsidRDefault="00993978" w:rsidP="00D63251">
      <w:pPr>
        <w:tabs>
          <w:tab w:val="left" w:pos="980"/>
          <w:tab w:val="left" w:pos="2740"/>
          <w:tab w:val="left" w:pos="4080"/>
          <w:tab w:val="left" w:pos="5380"/>
          <w:tab w:val="left" w:pos="6360"/>
          <w:tab w:val="left" w:pos="6760"/>
          <w:tab w:val="left" w:pos="7480"/>
          <w:tab w:val="left" w:pos="8020"/>
        </w:tabs>
        <w:spacing w:line="0" w:lineRule="atLeast"/>
        <w:jc w:val="both"/>
        <w:rPr>
          <w:rFonts w:ascii="Times New Roman" w:eastAsia="Times New Roman" w:hAnsi="Times New Roman" w:cs="Times New Roman"/>
          <w:sz w:val="23"/>
        </w:rPr>
      </w:pPr>
      <w:r>
        <w:rPr>
          <w:rFonts w:ascii="Times New Roman" w:eastAsia="Times New Roman" w:hAnsi="Times New Roman" w:cs="Times New Roman"/>
          <w:sz w:val="24"/>
        </w:rPr>
        <w:t xml:space="preserve">      </w:t>
      </w:r>
      <w:r w:rsidR="00353E68" w:rsidRPr="00353E68">
        <w:rPr>
          <w:rFonts w:ascii="Times New Roman" w:eastAsia="Times New Roman" w:hAnsi="Times New Roman" w:cs="Times New Roman"/>
          <w:sz w:val="24"/>
        </w:rPr>
        <w:t>анализировать</w:t>
      </w:r>
      <w:r w:rsidR="00D63251">
        <w:rPr>
          <w:rFonts w:ascii="Times New Roman" w:eastAsia="Times New Roman" w:hAnsi="Times New Roman" w:cs="Times New Roman"/>
        </w:rPr>
        <w:t xml:space="preserve"> </w:t>
      </w:r>
      <w:r w:rsidR="00353E68" w:rsidRPr="00353E68">
        <w:rPr>
          <w:rFonts w:ascii="Times New Roman" w:eastAsia="Times New Roman" w:hAnsi="Times New Roman" w:cs="Times New Roman"/>
          <w:sz w:val="24"/>
        </w:rPr>
        <w:t>различные</w:t>
      </w:r>
      <w:r w:rsidR="00353E68" w:rsidRPr="00353E68">
        <w:rPr>
          <w:rFonts w:ascii="Times New Roman" w:eastAsia="Times New Roman" w:hAnsi="Times New Roman" w:cs="Times New Roman"/>
        </w:rPr>
        <w:tab/>
      </w:r>
      <w:r w:rsidR="00353E68" w:rsidRPr="00353E68">
        <w:rPr>
          <w:rFonts w:ascii="Times New Roman" w:eastAsia="Times New Roman" w:hAnsi="Times New Roman" w:cs="Times New Roman"/>
          <w:sz w:val="24"/>
        </w:rPr>
        <w:t>трактовки</w:t>
      </w:r>
      <w:r w:rsidR="00353E68" w:rsidRPr="00353E68">
        <w:rPr>
          <w:rFonts w:ascii="Times New Roman" w:eastAsia="Times New Roman" w:hAnsi="Times New Roman" w:cs="Times New Roman"/>
        </w:rPr>
        <w:tab/>
      </w:r>
      <w:r w:rsidR="00353E68" w:rsidRPr="00353E68">
        <w:rPr>
          <w:rFonts w:ascii="Times New Roman" w:eastAsia="Times New Roman" w:hAnsi="Times New Roman" w:cs="Times New Roman"/>
          <w:sz w:val="24"/>
        </w:rPr>
        <w:t>одного</w:t>
      </w:r>
      <w:r w:rsidR="00353E68" w:rsidRPr="00353E68">
        <w:rPr>
          <w:rFonts w:ascii="Times New Roman" w:eastAsia="Times New Roman" w:hAnsi="Times New Roman" w:cs="Times New Roman"/>
        </w:rPr>
        <w:tab/>
      </w:r>
      <w:r w:rsidR="00353E68" w:rsidRPr="00353E68">
        <w:rPr>
          <w:rFonts w:ascii="Times New Roman" w:eastAsia="Times New Roman" w:hAnsi="Times New Roman" w:cs="Times New Roman"/>
          <w:sz w:val="24"/>
        </w:rPr>
        <w:t>и</w:t>
      </w:r>
      <w:r w:rsidR="00353E68" w:rsidRPr="00353E68">
        <w:rPr>
          <w:rFonts w:ascii="Times New Roman" w:eastAsia="Times New Roman" w:hAnsi="Times New Roman" w:cs="Times New Roman"/>
        </w:rPr>
        <w:tab/>
      </w:r>
      <w:r w:rsidR="00353E68" w:rsidRPr="00353E68">
        <w:rPr>
          <w:rFonts w:ascii="Times New Roman" w:eastAsia="Times New Roman" w:hAnsi="Times New Roman" w:cs="Times New Roman"/>
          <w:sz w:val="24"/>
        </w:rPr>
        <w:t>того</w:t>
      </w:r>
      <w:r w:rsidR="00353E68" w:rsidRPr="00353E68">
        <w:rPr>
          <w:rFonts w:ascii="Times New Roman" w:eastAsia="Times New Roman" w:hAnsi="Times New Roman" w:cs="Times New Roman"/>
        </w:rPr>
        <w:tab/>
      </w:r>
      <w:r w:rsidR="00353E68" w:rsidRPr="00353E68">
        <w:rPr>
          <w:rFonts w:ascii="Times New Roman" w:eastAsia="Times New Roman" w:hAnsi="Times New Roman" w:cs="Times New Roman"/>
          <w:sz w:val="24"/>
        </w:rPr>
        <w:t>же</w:t>
      </w:r>
      <w:r w:rsidR="00D63251">
        <w:rPr>
          <w:rFonts w:ascii="Times New Roman" w:eastAsia="Times New Roman" w:hAnsi="Times New Roman" w:cs="Times New Roman"/>
        </w:rPr>
        <w:t xml:space="preserve"> </w:t>
      </w:r>
      <w:r w:rsidR="00353E68" w:rsidRPr="00353E68">
        <w:rPr>
          <w:rFonts w:ascii="Times New Roman" w:eastAsia="Times New Roman" w:hAnsi="Times New Roman" w:cs="Times New Roman"/>
          <w:sz w:val="23"/>
        </w:rPr>
        <w:t>произведения,</w:t>
      </w:r>
    </w:p>
    <w:p w:rsidR="00353E68" w:rsidRPr="00353E68" w:rsidRDefault="00353E68" w:rsidP="00353E68">
      <w:pPr>
        <w:spacing w:line="139" w:lineRule="exact"/>
        <w:jc w:val="both"/>
        <w:rPr>
          <w:rFonts w:ascii="Times New Roman" w:eastAsia="Times New Roman" w:hAnsi="Times New Roman" w:cs="Times New Roman"/>
        </w:rPr>
      </w:pPr>
    </w:p>
    <w:p w:rsidR="00353E68" w:rsidRPr="00353E68" w:rsidRDefault="00353E68" w:rsidP="00353E68">
      <w:pPr>
        <w:spacing w:line="0" w:lineRule="atLeast"/>
        <w:jc w:val="both"/>
        <w:rPr>
          <w:rFonts w:ascii="Times New Roman" w:eastAsia="Times New Roman" w:hAnsi="Times New Roman" w:cs="Times New Roman"/>
          <w:sz w:val="24"/>
        </w:rPr>
      </w:pPr>
      <w:r w:rsidRPr="00353E68">
        <w:rPr>
          <w:rFonts w:ascii="Times New Roman" w:eastAsia="Times New Roman" w:hAnsi="Times New Roman" w:cs="Times New Roman"/>
          <w:sz w:val="24"/>
        </w:rPr>
        <w:t>аргументируя исполнительскую интерпретацию замысла композитора;</w:t>
      </w:r>
    </w:p>
    <w:p w:rsidR="00353E68" w:rsidRPr="00353E68" w:rsidRDefault="00353E68" w:rsidP="00353E68">
      <w:pPr>
        <w:numPr>
          <w:ilvl w:val="0"/>
          <w:numId w:val="1"/>
        </w:numPr>
        <w:tabs>
          <w:tab w:val="left" w:pos="1000"/>
        </w:tabs>
        <w:spacing w:line="0" w:lineRule="atLeast"/>
        <w:jc w:val="both"/>
        <w:rPr>
          <w:rFonts w:ascii="Times New Roman" w:eastAsia="Symbol" w:hAnsi="Times New Roman" w:cs="Times New Roman"/>
          <w:sz w:val="24"/>
        </w:rPr>
      </w:pPr>
      <w:bookmarkStart w:id="211" w:name="page178"/>
      <w:bookmarkEnd w:id="211"/>
      <w:r w:rsidRPr="00353E68">
        <w:rPr>
          <w:rFonts w:ascii="Times New Roman" w:eastAsia="Times New Roman" w:hAnsi="Times New Roman" w:cs="Times New Roman"/>
          <w:sz w:val="24"/>
        </w:rPr>
        <w:t>различать интерпретацию классической музыки в современных обработках;</w:t>
      </w:r>
    </w:p>
    <w:p w:rsidR="00353E68" w:rsidRPr="00353E68" w:rsidRDefault="00353E68" w:rsidP="00353E68">
      <w:pPr>
        <w:spacing w:line="137" w:lineRule="exact"/>
        <w:jc w:val="both"/>
        <w:rPr>
          <w:rFonts w:ascii="Times New Roman" w:eastAsia="Symbol" w:hAnsi="Times New Roman" w:cs="Times New Roman"/>
          <w:sz w:val="24"/>
        </w:rPr>
      </w:pPr>
    </w:p>
    <w:p w:rsidR="00353E68" w:rsidRPr="00353E68" w:rsidRDefault="00353E68" w:rsidP="00353E68">
      <w:pPr>
        <w:numPr>
          <w:ilvl w:val="0"/>
          <w:numId w:val="1"/>
        </w:numPr>
        <w:tabs>
          <w:tab w:val="left" w:pos="1000"/>
        </w:tabs>
        <w:spacing w:line="0" w:lineRule="atLeast"/>
        <w:jc w:val="both"/>
        <w:rPr>
          <w:rFonts w:ascii="Times New Roman" w:eastAsia="Symbol" w:hAnsi="Times New Roman" w:cs="Times New Roman"/>
          <w:sz w:val="24"/>
        </w:rPr>
      </w:pPr>
      <w:r w:rsidRPr="00353E68">
        <w:rPr>
          <w:rFonts w:ascii="Times New Roman" w:eastAsia="Times New Roman" w:hAnsi="Times New Roman" w:cs="Times New Roman"/>
          <w:sz w:val="24"/>
        </w:rPr>
        <w:t>определять характерные признаки современной популярной музыки;</w:t>
      </w:r>
    </w:p>
    <w:p w:rsidR="00353E68" w:rsidRPr="00353E68" w:rsidRDefault="00353E68" w:rsidP="00353E68">
      <w:pPr>
        <w:spacing w:line="138" w:lineRule="exact"/>
        <w:jc w:val="both"/>
        <w:rPr>
          <w:rFonts w:ascii="Times New Roman" w:eastAsia="Symbol" w:hAnsi="Times New Roman" w:cs="Times New Roman"/>
          <w:sz w:val="24"/>
        </w:rPr>
      </w:pPr>
    </w:p>
    <w:p w:rsidR="00353E68" w:rsidRPr="00993978" w:rsidRDefault="00353E68" w:rsidP="00993978">
      <w:pPr>
        <w:tabs>
          <w:tab w:val="left" w:pos="1000"/>
        </w:tabs>
        <w:spacing w:line="0" w:lineRule="atLeast"/>
        <w:jc w:val="both"/>
        <w:rPr>
          <w:rFonts w:ascii="Times New Roman" w:eastAsia="Symbol" w:hAnsi="Times New Roman" w:cs="Times New Roman"/>
          <w:sz w:val="24"/>
        </w:rPr>
      </w:pPr>
      <w:r w:rsidRPr="00353E68">
        <w:rPr>
          <w:rFonts w:ascii="Times New Roman" w:eastAsia="Times New Roman" w:hAnsi="Times New Roman" w:cs="Times New Roman"/>
          <w:sz w:val="24"/>
        </w:rPr>
        <w:t>называть стили рок-музыки и ее отдельных направлений: рок-оперы, рок-н-ролла</w:t>
      </w:r>
      <w:r w:rsidR="00D63251">
        <w:rPr>
          <w:rFonts w:ascii="Times New Roman" w:eastAsia="Times New Roman" w:hAnsi="Times New Roman" w:cs="Times New Roman"/>
          <w:sz w:val="24"/>
        </w:rPr>
        <w:t xml:space="preserve"> </w:t>
      </w:r>
      <w:r w:rsidRPr="00353E68">
        <w:rPr>
          <w:rFonts w:ascii="Times New Roman" w:eastAsia="Times New Roman" w:hAnsi="Times New Roman" w:cs="Times New Roman"/>
          <w:sz w:val="24"/>
        </w:rPr>
        <w:t>и др.;</w:t>
      </w:r>
    </w:p>
    <w:p w:rsidR="00353E68" w:rsidRPr="00353E68" w:rsidRDefault="00353E68" w:rsidP="00353E68">
      <w:pPr>
        <w:spacing w:line="138" w:lineRule="exact"/>
        <w:jc w:val="both"/>
        <w:rPr>
          <w:rFonts w:ascii="Times New Roman" w:eastAsia="Times New Roman" w:hAnsi="Times New Roman" w:cs="Times New Roman"/>
        </w:rPr>
      </w:pPr>
    </w:p>
    <w:p w:rsidR="00353E68" w:rsidRPr="00353E68" w:rsidRDefault="00353E68" w:rsidP="00353E68">
      <w:pPr>
        <w:numPr>
          <w:ilvl w:val="0"/>
          <w:numId w:val="1"/>
        </w:numPr>
        <w:tabs>
          <w:tab w:val="left" w:pos="1000"/>
        </w:tabs>
        <w:spacing w:line="0" w:lineRule="atLeast"/>
        <w:jc w:val="both"/>
        <w:rPr>
          <w:rFonts w:ascii="Times New Roman" w:eastAsia="Symbol" w:hAnsi="Times New Roman" w:cs="Times New Roman"/>
          <w:sz w:val="24"/>
        </w:rPr>
      </w:pPr>
      <w:r w:rsidRPr="00353E68">
        <w:rPr>
          <w:rFonts w:ascii="Times New Roman" w:eastAsia="Times New Roman" w:hAnsi="Times New Roman" w:cs="Times New Roman"/>
          <w:sz w:val="24"/>
        </w:rPr>
        <w:t>анализировать творчество исполнителей авторской песни;</w:t>
      </w:r>
    </w:p>
    <w:p w:rsidR="00353E68" w:rsidRPr="00353E68" w:rsidRDefault="00353E68" w:rsidP="00353E68">
      <w:pPr>
        <w:spacing w:line="137" w:lineRule="exact"/>
        <w:jc w:val="both"/>
        <w:rPr>
          <w:rFonts w:ascii="Times New Roman" w:eastAsia="Symbol" w:hAnsi="Times New Roman" w:cs="Times New Roman"/>
          <w:sz w:val="24"/>
        </w:rPr>
      </w:pPr>
    </w:p>
    <w:p w:rsidR="00353E68" w:rsidRPr="00353E68" w:rsidRDefault="00353E68" w:rsidP="00353E68">
      <w:pPr>
        <w:numPr>
          <w:ilvl w:val="0"/>
          <w:numId w:val="1"/>
        </w:numPr>
        <w:tabs>
          <w:tab w:val="left" w:pos="1000"/>
        </w:tabs>
        <w:spacing w:line="0" w:lineRule="atLeast"/>
        <w:jc w:val="both"/>
        <w:rPr>
          <w:rFonts w:ascii="Times New Roman" w:eastAsia="Symbol" w:hAnsi="Times New Roman" w:cs="Times New Roman"/>
          <w:sz w:val="24"/>
        </w:rPr>
      </w:pPr>
      <w:r w:rsidRPr="00353E68">
        <w:rPr>
          <w:rFonts w:ascii="Times New Roman" w:eastAsia="Times New Roman" w:hAnsi="Times New Roman" w:cs="Times New Roman"/>
          <w:sz w:val="24"/>
        </w:rPr>
        <w:t>выявлять особенности взаимодействия музыки с другими видами искусства;</w:t>
      </w:r>
    </w:p>
    <w:p w:rsidR="00353E68" w:rsidRPr="00353E68" w:rsidRDefault="00353E68" w:rsidP="00353E68">
      <w:pPr>
        <w:spacing w:line="135" w:lineRule="exact"/>
        <w:jc w:val="both"/>
        <w:rPr>
          <w:rFonts w:ascii="Times New Roman" w:eastAsia="Symbol" w:hAnsi="Times New Roman" w:cs="Times New Roman"/>
          <w:sz w:val="24"/>
        </w:rPr>
      </w:pPr>
    </w:p>
    <w:p w:rsidR="00353E68" w:rsidRPr="00353E68" w:rsidRDefault="00353E68" w:rsidP="00353E68">
      <w:pPr>
        <w:numPr>
          <w:ilvl w:val="0"/>
          <w:numId w:val="1"/>
        </w:numPr>
        <w:tabs>
          <w:tab w:val="left" w:pos="1000"/>
        </w:tabs>
        <w:spacing w:line="0" w:lineRule="atLeast"/>
        <w:jc w:val="both"/>
        <w:rPr>
          <w:rFonts w:ascii="Times New Roman" w:eastAsia="Symbol" w:hAnsi="Times New Roman" w:cs="Times New Roman"/>
          <w:sz w:val="24"/>
        </w:rPr>
      </w:pPr>
      <w:r w:rsidRPr="00353E68">
        <w:rPr>
          <w:rFonts w:ascii="Times New Roman" w:eastAsia="Times New Roman" w:hAnsi="Times New Roman" w:cs="Times New Roman"/>
          <w:sz w:val="24"/>
        </w:rPr>
        <w:t>находить жанровые параллели между музыкой и другими видами искусств;</w:t>
      </w:r>
    </w:p>
    <w:p w:rsidR="00353E68" w:rsidRPr="00353E68" w:rsidRDefault="00353E68" w:rsidP="00353E68">
      <w:pPr>
        <w:spacing w:line="168" w:lineRule="exact"/>
        <w:jc w:val="both"/>
        <w:rPr>
          <w:rFonts w:ascii="Times New Roman" w:eastAsia="Symbol" w:hAnsi="Times New Roman" w:cs="Times New Roman"/>
          <w:sz w:val="24"/>
        </w:rPr>
      </w:pPr>
    </w:p>
    <w:p w:rsidR="00353E68" w:rsidRPr="00353E68" w:rsidRDefault="00353E68" w:rsidP="00353E68">
      <w:pPr>
        <w:numPr>
          <w:ilvl w:val="0"/>
          <w:numId w:val="1"/>
        </w:numPr>
        <w:tabs>
          <w:tab w:val="left" w:pos="994"/>
        </w:tabs>
        <w:spacing w:line="334" w:lineRule="auto"/>
        <w:jc w:val="both"/>
        <w:rPr>
          <w:rFonts w:ascii="Times New Roman" w:eastAsia="Symbol" w:hAnsi="Times New Roman" w:cs="Times New Roman"/>
          <w:sz w:val="24"/>
        </w:rPr>
      </w:pPr>
      <w:r w:rsidRPr="00353E68">
        <w:rPr>
          <w:rFonts w:ascii="Times New Roman" w:eastAsia="Times New Roman" w:hAnsi="Times New Roman" w:cs="Times New Roman"/>
          <w:sz w:val="24"/>
        </w:rPr>
        <w:t>сравнивать интонации музыкального, живописного и литературного произведений;</w:t>
      </w:r>
    </w:p>
    <w:p w:rsidR="00353E68" w:rsidRPr="00353E68" w:rsidRDefault="00353E68" w:rsidP="00353E68">
      <w:pPr>
        <w:spacing w:line="51" w:lineRule="exact"/>
        <w:jc w:val="both"/>
        <w:rPr>
          <w:rFonts w:ascii="Times New Roman" w:eastAsia="Symbol" w:hAnsi="Times New Roman" w:cs="Times New Roman"/>
          <w:sz w:val="24"/>
        </w:rPr>
      </w:pPr>
    </w:p>
    <w:p w:rsidR="00D63251" w:rsidRPr="00D63251" w:rsidRDefault="00353E68" w:rsidP="00353E68">
      <w:pPr>
        <w:numPr>
          <w:ilvl w:val="0"/>
          <w:numId w:val="1"/>
        </w:numPr>
        <w:tabs>
          <w:tab w:val="left" w:pos="994"/>
        </w:tabs>
        <w:spacing w:line="334" w:lineRule="auto"/>
        <w:jc w:val="both"/>
        <w:rPr>
          <w:rFonts w:ascii="Times New Roman" w:eastAsia="Symbol" w:hAnsi="Times New Roman" w:cs="Times New Roman"/>
          <w:sz w:val="24"/>
        </w:rPr>
      </w:pPr>
      <w:r w:rsidRPr="00353E68">
        <w:rPr>
          <w:rFonts w:ascii="Times New Roman" w:eastAsia="Times New Roman" w:hAnsi="Times New Roman" w:cs="Times New Roman"/>
          <w:sz w:val="24"/>
        </w:rPr>
        <w:t xml:space="preserve">понимать взаимодействие музыки, изобразительного искусства и литературы на основе </w:t>
      </w:r>
      <w:r w:rsidR="00D63251">
        <w:rPr>
          <w:rFonts w:ascii="Times New Roman" w:eastAsia="Times New Roman" w:hAnsi="Times New Roman" w:cs="Times New Roman"/>
          <w:sz w:val="24"/>
        </w:rPr>
        <w:t xml:space="preserve">  </w:t>
      </w:r>
    </w:p>
    <w:p w:rsidR="00353E68" w:rsidRPr="00353E68" w:rsidRDefault="00353E68" w:rsidP="00993978">
      <w:pPr>
        <w:tabs>
          <w:tab w:val="left" w:pos="994"/>
        </w:tabs>
        <w:spacing w:line="334" w:lineRule="auto"/>
        <w:jc w:val="both"/>
        <w:rPr>
          <w:rFonts w:ascii="Times New Roman" w:eastAsia="Symbol" w:hAnsi="Times New Roman" w:cs="Times New Roman"/>
          <w:sz w:val="24"/>
        </w:rPr>
      </w:pPr>
      <w:r w:rsidRPr="00353E68">
        <w:rPr>
          <w:rFonts w:ascii="Times New Roman" w:eastAsia="Times New Roman" w:hAnsi="Times New Roman" w:cs="Times New Roman"/>
          <w:sz w:val="24"/>
        </w:rPr>
        <w:t>осознания специфики языка каждого из них;</w:t>
      </w:r>
    </w:p>
    <w:p w:rsidR="00353E68" w:rsidRPr="00353E68" w:rsidRDefault="00353E68" w:rsidP="00353E68">
      <w:pPr>
        <w:spacing w:line="21" w:lineRule="exact"/>
        <w:jc w:val="both"/>
        <w:rPr>
          <w:rFonts w:ascii="Times New Roman" w:eastAsia="Symbol" w:hAnsi="Times New Roman" w:cs="Times New Roman"/>
          <w:sz w:val="24"/>
        </w:rPr>
      </w:pPr>
    </w:p>
    <w:p w:rsidR="00353E68" w:rsidRPr="00353E68" w:rsidRDefault="00353E68" w:rsidP="00353E68">
      <w:pPr>
        <w:numPr>
          <w:ilvl w:val="0"/>
          <w:numId w:val="1"/>
        </w:numPr>
        <w:tabs>
          <w:tab w:val="left" w:pos="1000"/>
        </w:tabs>
        <w:spacing w:line="0" w:lineRule="atLeast"/>
        <w:jc w:val="both"/>
        <w:rPr>
          <w:rFonts w:ascii="Times New Roman" w:eastAsia="Symbol" w:hAnsi="Times New Roman" w:cs="Times New Roman"/>
          <w:sz w:val="24"/>
        </w:rPr>
      </w:pPr>
      <w:r w:rsidRPr="00353E68">
        <w:rPr>
          <w:rFonts w:ascii="Times New Roman" w:eastAsia="Times New Roman" w:hAnsi="Times New Roman" w:cs="Times New Roman"/>
          <w:sz w:val="24"/>
        </w:rPr>
        <w:t>находить  ассоциативные  связи  между  художественными  образами  музыки,</w:t>
      </w:r>
    </w:p>
    <w:p w:rsidR="00353E68" w:rsidRPr="00353E68" w:rsidRDefault="00353E68" w:rsidP="00353E68">
      <w:pPr>
        <w:spacing w:line="139" w:lineRule="exact"/>
        <w:jc w:val="both"/>
        <w:rPr>
          <w:rFonts w:ascii="Times New Roman" w:eastAsia="Times New Roman" w:hAnsi="Times New Roman" w:cs="Times New Roman"/>
        </w:rPr>
      </w:pPr>
    </w:p>
    <w:p w:rsidR="00353E68" w:rsidRPr="00353E68" w:rsidRDefault="00353E68" w:rsidP="00353E68">
      <w:pPr>
        <w:spacing w:line="0" w:lineRule="atLeast"/>
        <w:jc w:val="both"/>
        <w:rPr>
          <w:rFonts w:ascii="Times New Roman" w:eastAsia="Times New Roman" w:hAnsi="Times New Roman" w:cs="Times New Roman"/>
          <w:sz w:val="24"/>
        </w:rPr>
      </w:pPr>
      <w:r w:rsidRPr="00353E68">
        <w:rPr>
          <w:rFonts w:ascii="Times New Roman" w:eastAsia="Times New Roman" w:hAnsi="Times New Roman" w:cs="Times New Roman"/>
          <w:sz w:val="24"/>
        </w:rPr>
        <w:t>изобразительного искусства и литературы;</w:t>
      </w:r>
    </w:p>
    <w:p w:rsidR="00353E68" w:rsidRPr="00353E68" w:rsidRDefault="00353E68" w:rsidP="00353E68">
      <w:pPr>
        <w:spacing w:line="136" w:lineRule="exact"/>
        <w:jc w:val="both"/>
        <w:rPr>
          <w:rFonts w:ascii="Times New Roman" w:eastAsia="Times New Roman" w:hAnsi="Times New Roman" w:cs="Times New Roman"/>
        </w:rPr>
      </w:pPr>
    </w:p>
    <w:p w:rsidR="00353E68" w:rsidRPr="00353E68" w:rsidRDefault="00353E68" w:rsidP="00353E68">
      <w:pPr>
        <w:numPr>
          <w:ilvl w:val="0"/>
          <w:numId w:val="1"/>
        </w:numPr>
        <w:tabs>
          <w:tab w:val="left" w:pos="1000"/>
        </w:tabs>
        <w:spacing w:line="0" w:lineRule="atLeast"/>
        <w:jc w:val="both"/>
        <w:rPr>
          <w:rFonts w:ascii="Times New Roman" w:eastAsia="Symbol" w:hAnsi="Times New Roman" w:cs="Times New Roman"/>
          <w:sz w:val="24"/>
        </w:rPr>
      </w:pPr>
      <w:r w:rsidRPr="00353E68">
        <w:rPr>
          <w:rFonts w:ascii="Times New Roman" w:eastAsia="Times New Roman" w:hAnsi="Times New Roman" w:cs="Times New Roman"/>
          <w:sz w:val="24"/>
        </w:rPr>
        <w:t>понимать значимость музыки в творчестве писателей и поэтов;</w:t>
      </w:r>
    </w:p>
    <w:p w:rsidR="00353E68" w:rsidRPr="00353E68" w:rsidRDefault="00353E68" w:rsidP="00353E68">
      <w:pPr>
        <w:spacing w:line="137" w:lineRule="exact"/>
        <w:jc w:val="both"/>
        <w:rPr>
          <w:rFonts w:ascii="Times New Roman" w:eastAsia="Symbol" w:hAnsi="Times New Roman" w:cs="Times New Roman"/>
          <w:sz w:val="24"/>
        </w:rPr>
      </w:pPr>
    </w:p>
    <w:p w:rsidR="00353E68" w:rsidRPr="00353E68" w:rsidRDefault="00353E68" w:rsidP="00353E68">
      <w:pPr>
        <w:numPr>
          <w:ilvl w:val="0"/>
          <w:numId w:val="1"/>
        </w:numPr>
        <w:tabs>
          <w:tab w:val="left" w:pos="1000"/>
        </w:tabs>
        <w:spacing w:line="0" w:lineRule="atLeast"/>
        <w:jc w:val="both"/>
        <w:rPr>
          <w:rFonts w:ascii="Times New Roman" w:eastAsia="Symbol" w:hAnsi="Times New Roman" w:cs="Times New Roman"/>
          <w:sz w:val="24"/>
        </w:rPr>
      </w:pPr>
      <w:r w:rsidRPr="00353E68">
        <w:rPr>
          <w:rFonts w:ascii="Times New Roman" w:eastAsia="Times New Roman" w:hAnsi="Times New Roman" w:cs="Times New Roman"/>
          <w:sz w:val="24"/>
        </w:rPr>
        <w:t>называть и определять на слух мужские (тенор, баритон, бас) и женские (сопрано,</w:t>
      </w:r>
    </w:p>
    <w:p w:rsidR="00353E68" w:rsidRPr="00353E68" w:rsidRDefault="00353E68" w:rsidP="00353E68">
      <w:pPr>
        <w:spacing w:line="139" w:lineRule="exact"/>
        <w:jc w:val="both"/>
        <w:rPr>
          <w:rFonts w:ascii="Times New Roman" w:eastAsia="Times New Roman" w:hAnsi="Times New Roman" w:cs="Times New Roman"/>
        </w:rPr>
      </w:pPr>
    </w:p>
    <w:p w:rsidR="00353E68" w:rsidRPr="00353E68" w:rsidRDefault="00353E68" w:rsidP="00353E68">
      <w:pPr>
        <w:spacing w:line="0" w:lineRule="atLeast"/>
        <w:jc w:val="both"/>
        <w:rPr>
          <w:rFonts w:ascii="Times New Roman" w:eastAsia="Times New Roman" w:hAnsi="Times New Roman" w:cs="Times New Roman"/>
          <w:sz w:val="24"/>
        </w:rPr>
      </w:pPr>
      <w:r w:rsidRPr="00353E68">
        <w:rPr>
          <w:rFonts w:ascii="Times New Roman" w:eastAsia="Times New Roman" w:hAnsi="Times New Roman" w:cs="Times New Roman"/>
          <w:sz w:val="24"/>
        </w:rPr>
        <w:t>меццо-сопрано, контральто) певческие голоса;</w:t>
      </w:r>
    </w:p>
    <w:p w:rsidR="00353E68" w:rsidRPr="00353E68" w:rsidRDefault="00353E68" w:rsidP="00353E68">
      <w:pPr>
        <w:spacing w:line="126" w:lineRule="exact"/>
        <w:jc w:val="both"/>
        <w:rPr>
          <w:rFonts w:ascii="Times New Roman" w:eastAsia="Times New Roman" w:hAnsi="Times New Roman" w:cs="Times New Roman"/>
        </w:rPr>
      </w:pPr>
    </w:p>
    <w:p w:rsidR="00353E68" w:rsidRPr="00353E68" w:rsidRDefault="00D63251" w:rsidP="00D63251">
      <w:pPr>
        <w:tabs>
          <w:tab w:val="left" w:pos="980"/>
        </w:tabs>
        <w:spacing w:line="0" w:lineRule="atLeast"/>
        <w:jc w:val="both"/>
        <w:rPr>
          <w:rFonts w:ascii="Times New Roman" w:eastAsia="Times New Roman" w:hAnsi="Times New Roman" w:cs="Times New Roman"/>
          <w:sz w:val="24"/>
        </w:rPr>
      </w:pPr>
      <w:r>
        <w:rPr>
          <w:rFonts w:ascii="Times New Roman" w:eastAsia="Times New Roman" w:hAnsi="Times New Roman" w:cs="Times New Roman"/>
        </w:rPr>
        <w:t xml:space="preserve">    </w:t>
      </w:r>
      <w:r w:rsidR="00993978">
        <w:rPr>
          <w:rFonts w:ascii="Times New Roman" w:eastAsia="Times New Roman" w:hAnsi="Times New Roman" w:cs="Times New Roman"/>
        </w:rPr>
        <w:t xml:space="preserve">  </w:t>
      </w:r>
      <w:r>
        <w:rPr>
          <w:rFonts w:ascii="Times New Roman" w:eastAsia="Times New Roman" w:hAnsi="Times New Roman" w:cs="Times New Roman"/>
        </w:rPr>
        <w:t xml:space="preserve"> </w:t>
      </w:r>
      <w:r w:rsidR="00353E68" w:rsidRPr="00353E68">
        <w:rPr>
          <w:rFonts w:ascii="Times New Roman" w:eastAsia="Times New Roman" w:hAnsi="Times New Roman" w:cs="Times New Roman"/>
          <w:sz w:val="24"/>
        </w:rPr>
        <w:t>определять разновидности хоровых коллективов по стилю (манере) исполнения:</w:t>
      </w:r>
    </w:p>
    <w:p w:rsidR="00353E68" w:rsidRPr="00353E68" w:rsidRDefault="00353E68" w:rsidP="00353E68">
      <w:pPr>
        <w:spacing w:line="139" w:lineRule="exact"/>
        <w:jc w:val="both"/>
        <w:rPr>
          <w:rFonts w:ascii="Times New Roman" w:eastAsia="Times New Roman" w:hAnsi="Times New Roman" w:cs="Times New Roman"/>
        </w:rPr>
      </w:pPr>
    </w:p>
    <w:p w:rsidR="00353E68" w:rsidRPr="00353E68" w:rsidRDefault="00353E68" w:rsidP="00353E68">
      <w:pPr>
        <w:spacing w:line="0" w:lineRule="atLeast"/>
        <w:jc w:val="both"/>
        <w:rPr>
          <w:rFonts w:ascii="Times New Roman" w:eastAsia="Times New Roman" w:hAnsi="Times New Roman" w:cs="Times New Roman"/>
          <w:sz w:val="24"/>
        </w:rPr>
      </w:pPr>
      <w:r w:rsidRPr="00353E68">
        <w:rPr>
          <w:rFonts w:ascii="Times New Roman" w:eastAsia="Times New Roman" w:hAnsi="Times New Roman" w:cs="Times New Roman"/>
          <w:sz w:val="24"/>
        </w:rPr>
        <w:t>народные, академические;</w:t>
      </w:r>
    </w:p>
    <w:p w:rsidR="00353E68" w:rsidRPr="00353E68" w:rsidRDefault="00353E68" w:rsidP="00353E68">
      <w:pPr>
        <w:spacing w:line="136" w:lineRule="exact"/>
        <w:jc w:val="both"/>
        <w:rPr>
          <w:rFonts w:ascii="Times New Roman" w:eastAsia="Times New Roman" w:hAnsi="Times New Roman" w:cs="Times New Roman"/>
        </w:rPr>
      </w:pPr>
    </w:p>
    <w:p w:rsidR="00353E68" w:rsidRPr="00353E68" w:rsidRDefault="00353E68" w:rsidP="00353E68">
      <w:pPr>
        <w:numPr>
          <w:ilvl w:val="0"/>
          <w:numId w:val="1"/>
        </w:numPr>
        <w:tabs>
          <w:tab w:val="left" w:pos="1000"/>
        </w:tabs>
        <w:spacing w:line="0" w:lineRule="atLeast"/>
        <w:jc w:val="both"/>
        <w:rPr>
          <w:rFonts w:ascii="Times New Roman" w:eastAsia="Symbol" w:hAnsi="Times New Roman" w:cs="Times New Roman"/>
          <w:sz w:val="24"/>
        </w:rPr>
      </w:pPr>
      <w:r w:rsidRPr="00353E68">
        <w:rPr>
          <w:rFonts w:ascii="Times New Roman" w:eastAsia="Times New Roman" w:hAnsi="Times New Roman" w:cs="Times New Roman"/>
          <w:sz w:val="24"/>
        </w:rPr>
        <w:t>владеть навыками вокально-хорового музицирования;</w:t>
      </w:r>
    </w:p>
    <w:p w:rsidR="00353E68" w:rsidRPr="00353E68" w:rsidRDefault="00353E68" w:rsidP="00353E68">
      <w:pPr>
        <w:spacing w:line="168" w:lineRule="exact"/>
        <w:jc w:val="both"/>
        <w:rPr>
          <w:rFonts w:ascii="Times New Roman" w:eastAsia="Symbol" w:hAnsi="Times New Roman" w:cs="Times New Roman"/>
          <w:sz w:val="24"/>
        </w:rPr>
      </w:pPr>
    </w:p>
    <w:p w:rsidR="00353E68" w:rsidRPr="00353E68" w:rsidRDefault="00353E68" w:rsidP="00353E68">
      <w:pPr>
        <w:numPr>
          <w:ilvl w:val="0"/>
          <w:numId w:val="1"/>
        </w:numPr>
        <w:tabs>
          <w:tab w:val="left" w:pos="994"/>
        </w:tabs>
        <w:spacing w:line="334" w:lineRule="auto"/>
        <w:jc w:val="both"/>
        <w:rPr>
          <w:rFonts w:ascii="Times New Roman" w:eastAsia="Symbol" w:hAnsi="Times New Roman" w:cs="Times New Roman"/>
          <w:sz w:val="24"/>
        </w:rPr>
      </w:pPr>
      <w:r w:rsidRPr="00353E68">
        <w:rPr>
          <w:rFonts w:ascii="Times New Roman" w:eastAsia="Times New Roman" w:hAnsi="Times New Roman" w:cs="Times New Roman"/>
          <w:sz w:val="24"/>
        </w:rPr>
        <w:t>применять навыки вокально-хоровой работы при пении с музыкальным сопровождением и без сопровождения (acappella);</w:t>
      </w:r>
    </w:p>
    <w:p w:rsidR="00353E68" w:rsidRPr="00353E68" w:rsidRDefault="00353E68" w:rsidP="00353E68">
      <w:pPr>
        <w:spacing w:line="21" w:lineRule="exact"/>
        <w:jc w:val="both"/>
        <w:rPr>
          <w:rFonts w:ascii="Times New Roman" w:eastAsia="Symbol" w:hAnsi="Times New Roman" w:cs="Times New Roman"/>
          <w:sz w:val="24"/>
        </w:rPr>
      </w:pPr>
    </w:p>
    <w:p w:rsidR="00353E68" w:rsidRPr="00353E68" w:rsidRDefault="00353E68" w:rsidP="00353E68">
      <w:pPr>
        <w:numPr>
          <w:ilvl w:val="0"/>
          <w:numId w:val="1"/>
        </w:numPr>
        <w:tabs>
          <w:tab w:val="left" w:pos="1000"/>
        </w:tabs>
        <w:spacing w:line="0" w:lineRule="atLeast"/>
        <w:jc w:val="both"/>
        <w:rPr>
          <w:rFonts w:ascii="Times New Roman" w:eastAsia="Symbol" w:hAnsi="Times New Roman" w:cs="Times New Roman"/>
          <w:sz w:val="24"/>
        </w:rPr>
      </w:pPr>
      <w:r w:rsidRPr="00353E68">
        <w:rPr>
          <w:rFonts w:ascii="Times New Roman" w:eastAsia="Times New Roman" w:hAnsi="Times New Roman" w:cs="Times New Roman"/>
          <w:sz w:val="24"/>
        </w:rPr>
        <w:t>творчески интерпретировать содержание музыкального произведения в пении;</w:t>
      </w:r>
    </w:p>
    <w:p w:rsidR="00353E68" w:rsidRPr="00353E68" w:rsidRDefault="00353E68" w:rsidP="00353E68">
      <w:pPr>
        <w:spacing w:line="168" w:lineRule="exact"/>
        <w:jc w:val="both"/>
        <w:rPr>
          <w:rFonts w:ascii="Times New Roman" w:eastAsia="Symbol" w:hAnsi="Times New Roman" w:cs="Times New Roman"/>
          <w:sz w:val="24"/>
        </w:rPr>
      </w:pPr>
    </w:p>
    <w:p w:rsidR="00353E68" w:rsidRPr="00353E68" w:rsidRDefault="00353E68" w:rsidP="00353E68">
      <w:pPr>
        <w:numPr>
          <w:ilvl w:val="0"/>
          <w:numId w:val="1"/>
        </w:numPr>
        <w:tabs>
          <w:tab w:val="left" w:pos="994"/>
        </w:tabs>
        <w:spacing w:line="334" w:lineRule="auto"/>
        <w:jc w:val="both"/>
        <w:rPr>
          <w:rFonts w:ascii="Times New Roman" w:eastAsia="Symbol" w:hAnsi="Times New Roman" w:cs="Times New Roman"/>
          <w:sz w:val="24"/>
        </w:rPr>
      </w:pPr>
      <w:r w:rsidRPr="00353E68">
        <w:rPr>
          <w:rFonts w:ascii="Times New Roman" w:eastAsia="Times New Roman" w:hAnsi="Times New Roman" w:cs="Times New Roman"/>
          <w:sz w:val="24"/>
        </w:rPr>
        <w:t>участвовать в коллективной исполнительской деятельности, используя различные формы индивидуального и группового музицирования;</w:t>
      </w:r>
    </w:p>
    <w:p w:rsidR="00353E68" w:rsidRPr="00353E68" w:rsidRDefault="00353E68" w:rsidP="00353E68">
      <w:pPr>
        <w:spacing w:line="51" w:lineRule="exact"/>
        <w:jc w:val="both"/>
        <w:rPr>
          <w:rFonts w:ascii="Times New Roman" w:eastAsia="Symbol" w:hAnsi="Times New Roman" w:cs="Times New Roman"/>
          <w:sz w:val="24"/>
        </w:rPr>
      </w:pPr>
    </w:p>
    <w:p w:rsidR="00353E68" w:rsidRPr="00353E68" w:rsidRDefault="00353E68" w:rsidP="00353E68">
      <w:pPr>
        <w:numPr>
          <w:ilvl w:val="0"/>
          <w:numId w:val="1"/>
        </w:numPr>
        <w:tabs>
          <w:tab w:val="left" w:pos="994"/>
        </w:tabs>
        <w:spacing w:line="334" w:lineRule="auto"/>
        <w:jc w:val="both"/>
        <w:rPr>
          <w:rFonts w:ascii="Times New Roman" w:eastAsia="Symbol" w:hAnsi="Times New Roman" w:cs="Times New Roman"/>
          <w:sz w:val="24"/>
        </w:rPr>
      </w:pPr>
      <w:r w:rsidRPr="00353E68">
        <w:rPr>
          <w:rFonts w:ascii="Times New Roman" w:eastAsia="Times New Roman" w:hAnsi="Times New Roman" w:cs="Times New Roman"/>
          <w:sz w:val="24"/>
        </w:rPr>
        <w:t>размышлять о знакомом музыкальном произведении, высказывать суждения об основной идее, о средствах и формах ее воплощения;</w:t>
      </w:r>
    </w:p>
    <w:p w:rsidR="00353E68" w:rsidRPr="00353E68" w:rsidRDefault="00353E68" w:rsidP="00353E68">
      <w:pPr>
        <w:spacing w:line="21" w:lineRule="exact"/>
        <w:jc w:val="both"/>
        <w:rPr>
          <w:rFonts w:ascii="Times New Roman" w:eastAsia="Symbol" w:hAnsi="Times New Roman" w:cs="Times New Roman"/>
          <w:sz w:val="24"/>
        </w:rPr>
      </w:pPr>
    </w:p>
    <w:p w:rsidR="00353E68" w:rsidRPr="00353E68" w:rsidRDefault="00353E68" w:rsidP="00353E68">
      <w:pPr>
        <w:numPr>
          <w:ilvl w:val="0"/>
          <w:numId w:val="1"/>
        </w:numPr>
        <w:tabs>
          <w:tab w:val="left" w:pos="1000"/>
        </w:tabs>
        <w:spacing w:line="0" w:lineRule="atLeast"/>
        <w:jc w:val="both"/>
        <w:rPr>
          <w:rFonts w:ascii="Times New Roman" w:eastAsia="Symbol" w:hAnsi="Times New Roman" w:cs="Times New Roman"/>
          <w:sz w:val="24"/>
        </w:rPr>
      </w:pPr>
      <w:r w:rsidRPr="00353E68">
        <w:rPr>
          <w:rFonts w:ascii="Times New Roman" w:eastAsia="Times New Roman" w:hAnsi="Times New Roman" w:cs="Times New Roman"/>
          <w:sz w:val="24"/>
        </w:rPr>
        <w:t>передавать свои музыкальные впечатления в устной или письменной форме;</w:t>
      </w:r>
    </w:p>
    <w:p w:rsidR="00353E68" w:rsidRPr="00353E68" w:rsidRDefault="00353E68" w:rsidP="00353E68">
      <w:pPr>
        <w:spacing w:line="168" w:lineRule="exact"/>
        <w:jc w:val="both"/>
        <w:rPr>
          <w:rFonts w:ascii="Times New Roman" w:eastAsia="Symbol" w:hAnsi="Times New Roman" w:cs="Times New Roman"/>
          <w:sz w:val="24"/>
        </w:rPr>
      </w:pPr>
    </w:p>
    <w:p w:rsidR="00353E68" w:rsidRPr="00353E68" w:rsidRDefault="00353E68" w:rsidP="00353E68">
      <w:pPr>
        <w:numPr>
          <w:ilvl w:val="0"/>
          <w:numId w:val="1"/>
        </w:numPr>
        <w:tabs>
          <w:tab w:val="left" w:pos="994"/>
        </w:tabs>
        <w:spacing w:line="333" w:lineRule="auto"/>
        <w:jc w:val="both"/>
        <w:rPr>
          <w:rFonts w:ascii="Times New Roman" w:eastAsia="Symbol" w:hAnsi="Times New Roman" w:cs="Times New Roman"/>
          <w:sz w:val="24"/>
        </w:rPr>
      </w:pPr>
      <w:r w:rsidRPr="00353E68">
        <w:rPr>
          <w:rFonts w:ascii="Times New Roman" w:eastAsia="Times New Roman" w:hAnsi="Times New Roman" w:cs="Times New Roman"/>
          <w:sz w:val="24"/>
        </w:rPr>
        <w:t>проявлять творческую инициативу, участвуя в музыкально-эстетической деятельности;</w:t>
      </w:r>
    </w:p>
    <w:p w:rsidR="00353E68" w:rsidRPr="00353E68" w:rsidRDefault="00353E68" w:rsidP="00353E68">
      <w:pPr>
        <w:spacing w:line="54" w:lineRule="exact"/>
        <w:jc w:val="both"/>
        <w:rPr>
          <w:rFonts w:ascii="Times New Roman" w:eastAsia="Symbol" w:hAnsi="Times New Roman" w:cs="Times New Roman"/>
          <w:sz w:val="24"/>
        </w:rPr>
      </w:pPr>
    </w:p>
    <w:p w:rsidR="00353E68" w:rsidRPr="00353E68" w:rsidRDefault="00353E68" w:rsidP="00353E68">
      <w:pPr>
        <w:numPr>
          <w:ilvl w:val="0"/>
          <w:numId w:val="1"/>
        </w:numPr>
        <w:tabs>
          <w:tab w:val="left" w:pos="994"/>
        </w:tabs>
        <w:spacing w:line="334" w:lineRule="auto"/>
        <w:jc w:val="both"/>
        <w:rPr>
          <w:rFonts w:ascii="Times New Roman" w:eastAsia="Symbol" w:hAnsi="Times New Roman" w:cs="Times New Roman"/>
          <w:sz w:val="24"/>
        </w:rPr>
      </w:pPr>
      <w:r w:rsidRPr="00353E68">
        <w:rPr>
          <w:rFonts w:ascii="Times New Roman" w:eastAsia="Times New Roman" w:hAnsi="Times New Roman" w:cs="Times New Roman"/>
          <w:sz w:val="24"/>
        </w:rPr>
        <w:lastRenderedPageBreak/>
        <w:t>понимать специфику музыки как вида искусства и ее значение в жизни человека и общества;</w:t>
      </w:r>
    </w:p>
    <w:p w:rsidR="00353E68" w:rsidRPr="00353E68" w:rsidRDefault="00353E68" w:rsidP="00353E68">
      <w:pPr>
        <w:spacing w:line="21" w:lineRule="exact"/>
        <w:jc w:val="both"/>
        <w:rPr>
          <w:rFonts w:ascii="Times New Roman" w:eastAsia="Symbol" w:hAnsi="Times New Roman" w:cs="Times New Roman"/>
          <w:sz w:val="24"/>
        </w:rPr>
      </w:pPr>
    </w:p>
    <w:p w:rsidR="00353E68" w:rsidRPr="00353E68" w:rsidRDefault="00353E68" w:rsidP="00353E68">
      <w:pPr>
        <w:numPr>
          <w:ilvl w:val="0"/>
          <w:numId w:val="1"/>
        </w:numPr>
        <w:tabs>
          <w:tab w:val="left" w:pos="1000"/>
        </w:tabs>
        <w:spacing w:line="0" w:lineRule="atLeast"/>
        <w:jc w:val="both"/>
        <w:rPr>
          <w:rFonts w:ascii="Times New Roman" w:eastAsia="Symbol" w:hAnsi="Times New Roman" w:cs="Times New Roman"/>
          <w:sz w:val="24"/>
        </w:rPr>
      </w:pPr>
      <w:r w:rsidRPr="00353E68">
        <w:rPr>
          <w:rFonts w:ascii="Times New Roman" w:eastAsia="Times New Roman" w:hAnsi="Times New Roman" w:cs="Times New Roman"/>
          <w:sz w:val="24"/>
        </w:rPr>
        <w:t>эмоционально проживать исторические события и судьбы защитников Отечества,</w:t>
      </w:r>
    </w:p>
    <w:p w:rsidR="00353E68" w:rsidRPr="00353E68" w:rsidRDefault="00353E68" w:rsidP="00353E68">
      <w:pPr>
        <w:spacing w:line="139" w:lineRule="exact"/>
        <w:jc w:val="both"/>
        <w:rPr>
          <w:rFonts w:ascii="Times New Roman" w:eastAsia="Times New Roman" w:hAnsi="Times New Roman" w:cs="Times New Roman"/>
        </w:rPr>
      </w:pPr>
    </w:p>
    <w:p w:rsidR="00353E68" w:rsidRPr="00353E68" w:rsidRDefault="00353E68" w:rsidP="00353E68">
      <w:pPr>
        <w:spacing w:line="0" w:lineRule="atLeast"/>
        <w:jc w:val="both"/>
        <w:rPr>
          <w:rFonts w:ascii="Times New Roman" w:eastAsia="Times New Roman" w:hAnsi="Times New Roman" w:cs="Times New Roman"/>
          <w:sz w:val="24"/>
        </w:rPr>
      </w:pPr>
      <w:r w:rsidRPr="00353E68">
        <w:rPr>
          <w:rFonts w:ascii="Times New Roman" w:eastAsia="Times New Roman" w:hAnsi="Times New Roman" w:cs="Times New Roman"/>
          <w:sz w:val="24"/>
        </w:rPr>
        <w:t>воплощаемые в музыкальных произведениях;</w:t>
      </w:r>
    </w:p>
    <w:p w:rsidR="00353E68" w:rsidRPr="00353E68" w:rsidRDefault="00353E68" w:rsidP="00353E68">
      <w:pPr>
        <w:spacing w:line="200" w:lineRule="exact"/>
        <w:jc w:val="both"/>
        <w:rPr>
          <w:rFonts w:ascii="Times New Roman" w:eastAsia="Times New Roman" w:hAnsi="Times New Roman" w:cs="Times New Roman"/>
        </w:rPr>
      </w:pPr>
    </w:p>
    <w:p w:rsidR="00353E68" w:rsidRPr="00353E68" w:rsidRDefault="00353E68" w:rsidP="00353E68">
      <w:pPr>
        <w:numPr>
          <w:ilvl w:val="0"/>
          <w:numId w:val="1"/>
        </w:numPr>
        <w:tabs>
          <w:tab w:val="left" w:pos="994"/>
        </w:tabs>
        <w:spacing w:line="334" w:lineRule="auto"/>
        <w:jc w:val="both"/>
        <w:rPr>
          <w:rFonts w:ascii="Times New Roman" w:eastAsia="Symbol" w:hAnsi="Times New Roman" w:cs="Times New Roman"/>
          <w:sz w:val="24"/>
        </w:rPr>
      </w:pPr>
      <w:bookmarkStart w:id="212" w:name="page179"/>
      <w:bookmarkEnd w:id="212"/>
      <w:r w:rsidRPr="00353E68">
        <w:rPr>
          <w:rFonts w:ascii="Times New Roman" w:eastAsia="Times New Roman" w:hAnsi="Times New Roman" w:cs="Times New Roman"/>
          <w:sz w:val="24"/>
        </w:rPr>
        <w:t>приводить примеры выдающихся (в том числе современных) отечественных и зарубежных музыкальных исполнителей и исполнительских коллективов;</w:t>
      </w:r>
    </w:p>
    <w:p w:rsidR="00353E68" w:rsidRPr="00353E68" w:rsidRDefault="00353E68" w:rsidP="00353E68">
      <w:pPr>
        <w:spacing w:line="54" w:lineRule="exact"/>
        <w:jc w:val="both"/>
        <w:rPr>
          <w:rFonts w:ascii="Times New Roman" w:eastAsia="Symbol" w:hAnsi="Times New Roman" w:cs="Times New Roman"/>
          <w:sz w:val="24"/>
        </w:rPr>
      </w:pPr>
    </w:p>
    <w:p w:rsidR="00353E68" w:rsidRPr="00353E68" w:rsidRDefault="00353E68" w:rsidP="00353E68">
      <w:pPr>
        <w:numPr>
          <w:ilvl w:val="0"/>
          <w:numId w:val="1"/>
        </w:numPr>
        <w:tabs>
          <w:tab w:val="left" w:pos="994"/>
        </w:tabs>
        <w:spacing w:line="332" w:lineRule="auto"/>
        <w:jc w:val="both"/>
        <w:rPr>
          <w:rFonts w:ascii="Times New Roman" w:eastAsia="Symbol" w:hAnsi="Times New Roman" w:cs="Times New Roman"/>
          <w:sz w:val="24"/>
        </w:rPr>
      </w:pPr>
      <w:r w:rsidRPr="00353E68">
        <w:rPr>
          <w:rFonts w:ascii="Times New Roman" w:eastAsia="Times New Roman" w:hAnsi="Times New Roman" w:cs="Times New Roman"/>
          <w:sz w:val="24"/>
        </w:rPr>
        <w:t>применять современные информационно-коммуникационные технологии для записи и воспроизведения музыки;</w:t>
      </w:r>
    </w:p>
    <w:p w:rsidR="00353E68" w:rsidRPr="00353E68" w:rsidRDefault="00353E68" w:rsidP="00353E68">
      <w:pPr>
        <w:spacing w:line="56" w:lineRule="exact"/>
        <w:jc w:val="both"/>
        <w:rPr>
          <w:rFonts w:ascii="Times New Roman" w:eastAsia="Symbol" w:hAnsi="Times New Roman" w:cs="Times New Roman"/>
          <w:sz w:val="24"/>
        </w:rPr>
      </w:pPr>
    </w:p>
    <w:p w:rsidR="00353E68" w:rsidRPr="00353E68" w:rsidRDefault="00353E68" w:rsidP="00353E68">
      <w:pPr>
        <w:numPr>
          <w:ilvl w:val="0"/>
          <w:numId w:val="1"/>
        </w:numPr>
        <w:tabs>
          <w:tab w:val="left" w:pos="994"/>
        </w:tabs>
        <w:spacing w:line="332" w:lineRule="auto"/>
        <w:jc w:val="both"/>
        <w:rPr>
          <w:rFonts w:ascii="Times New Roman" w:eastAsia="Symbol" w:hAnsi="Times New Roman" w:cs="Times New Roman"/>
          <w:sz w:val="24"/>
        </w:rPr>
      </w:pPr>
      <w:r w:rsidRPr="00353E68">
        <w:rPr>
          <w:rFonts w:ascii="Times New Roman" w:eastAsia="Times New Roman" w:hAnsi="Times New Roman" w:cs="Times New Roman"/>
          <w:sz w:val="24"/>
        </w:rPr>
        <w:t>обосновывать собственные предпочтения, касающиеся музыкальных произведений различных стилей и жанров;</w:t>
      </w:r>
    </w:p>
    <w:p w:rsidR="00353E68" w:rsidRPr="00353E68" w:rsidRDefault="00353E68" w:rsidP="00353E68">
      <w:pPr>
        <w:spacing w:line="56" w:lineRule="exact"/>
        <w:jc w:val="both"/>
        <w:rPr>
          <w:rFonts w:ascii="Times New Roman" w:eastAsia="Symbol" w:hAnsi="Times New Roman" w:cs="Times New Roman"/>
          <w:sz w:val="24"/>
        </w:rPr>
      </w:pPr>
    </w:p>
    <w:p w:rsidR="00353E68" w:rsidRPr="00353E68" w:rsidRDefault="00353E68" w:rsidP="00353E68">
      <w:pPr>
        <w:numPr>
          <w:ilvl w:val="0"/>
          <w:numId w:val="1"/>
        </w:numPr>
        <w:tabs>
          <w:tab w:val="left" w:pos="994"/>
        </w:tabs>
        <w:spacing w:line="334" w:lineRule="auto"/>
        <w:jc w:val="both"/>
        <w:rPr>
          <w:rFonts w:ascii="Times New Roman" w:eastAsia="Symbol" w:hAnsi="Times New Roman" w:cs="Times New Roman"/>
          <w:sz w:val="24"/>
        </w:rPr>
      </w:pPr>
      <w:r w:rsidRPr="00353E68">
        <w:rPr>
          <w:rFonts w:ascii="Times New Roman" w:eastAsia="Times New Roman" w:hAnsi="Times New Roman" w:cs="Times New Roman"/>
          <w:sz w:val="24"/>
        </w:rPr>
        <w:t>использовать знания о музыке и музыкантах, полученные на занятиях, при составлении домашней фонотеки, видеотеки;</w:t>
      </w:r>
    </w:p>
    <w:p w:rsidR="00353E68" w:rsidRPr="00353E68" w:rsidRDefault="00353E68" w:rsidP="00353E68">
      <w:pPr>
        <w:spacing w:line="35" w:lineRule="exact"/>
        <w:jc w:val="both"/>
        <w:rPr>
          <w:rFonts w:ascii="Times New Roman" w:eastAsia="Times New Roman" w:hAnsi="Times New Roman" w:cs="Times New Roman"/>
        </w:rPr>
      </w:pPr>
    </w:p>
    <w:p w:rsidR="00353E68" w:rsidRPr="00353E68" w:rsidRDefault="00993978" w:rsidP="00353E68">
      <w:pPr>
        <w:spacing w:line="35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353E68" w:rsidRPr="00353E68">
        <w:rPr>
          <w:rFonts w:ascii="Times New Roman" w:eastAsia="Times New Roman" w:hAnsi="Times New Roman" w:cs="Times New Roman"/>
          <w:sz w:val="24"/>
        </w:rPr>
        <w:t>использовать приобретенные знания и умения в практической деятельности и повседневной жизни (в том числе в творческой и сценической).</w:t>
      </w:r>
    </w:p>
    <w:p w:rsidR="00353E68" w:rsidRPr="00353E68" w:rsidRDefault="00353E68" w:rsidP="00353E68">
      <w:pPr>
        <w:spacing w:line="16" w:lineRule="exact"/>
        <w:jc w:val="both"/>
        <w:rPr>
          <w:rFonts w:ascii="Times New Roman" w:eastAsia="Times New Roman" w:hAnsi="Times New Roman" w:cs="Times New Roman"/>
        </w:rPr>
      </w:pPr>
    </w:p>
    <w:p w:rsidR="00353E68" w:rsidRPr="00353E68" w:rsidRDefault="00353E68" w:rsidP="00353E68">
      <w:pPr>
        <w:spacing w:line="0" w:lineRule="atLeast"/>
        <w:ind w:left="720"/>
        <w:jc w:val="both"/>
        <w:rPr>
          <w:rFonts w:ascii="Times New Roman" w:eastAsia="Times New Roman" w:hAnsi="Times New Roman" w:cs="Times New Roman"/>
          <w:b/>
          <w:sz w:val="24"/>
        </w:rPr>
      </w:pPr>
      <w:r w:rsidRPr="00353E68">
        <w:rPr>
          <w:rFonts w:ascii="Times New Roman" w:eastAsia="Times New Roman" w:hAnsi="Times New Roman" w:cs="Times New Roman"/>
          <w:b/>
          <w:sz w:val="24"/>
        </w:rPr>
        <w:t>Выпускник получит возможность научиться:</w:t>
      </w:r>
    </w:p>
    <w:p w:rsidR="00353E68" w:rsidRPr="00353E68" w:rsidRDefault="00353E68" w:rsidP="00353E68">
      <w:pPr>
        <w:spacing w:line="124" w:lineRule="exact"/>
        <w:jc w:val="both"/>
        <w:rPr>
          <w:rFonts w:ascii="Times New Roman" w:eastAsia="Times New Roman" w:hAnsi="Times New Roman" w:cs="Times New Roman"/>
        </w:rPr>
      </w:pPr>
    </w:p>
    <w:p w:rsidR="00353E68" w:rsidRPr="00353E68" w:rsidRDefault="00993978" w:rsidP="00993978">
      <w:pPr>
        <w:tabs>
          <w:tab w:val="left" w:pos="980"/>
        </w:tabs>
        <w:spacing w:line="0" w:lineRule="atLeast"/>
        <w:jc w:val="both"/>
        <w:rPr>
          <w:rFonts w:ascii="Times New Roman" w:eastAsia="Times New Roman" w:hAnsi="Times New Roman" w:cs="Times New Roman"/>
          <w:i/>
          <w:sz w:val="24"/>
        </w:rPr>
      </w:pPr>
      <w:r>
        <w:rPr>
          <w:rFonts w:ascii="Times New Roman" w:eastAsia="Times New Roman" w:hAnsi="Times New Roman" w:cs="Times New Roman"/>
        </w:rPr>
        <w:t xml:space="preserve">         </w:t>
      </w:r>
      <w:r w:rsidR="00353E68" w:rsidRPr="00353E68">
        <w:rPr>
          <w:rFonts w:ascii="Times New Roman" w:eastAsia="Times New Roman" w:hAnsi="Times New Roman" w:cs="Times New Roman"/>
          <w:i/>
          <w:sz w:val="24"/>
        </w:rPr>
        <w:t>понимать истоки и интонационное своеобразие, характерные черты и признаки,</w:t>
      </w:r>
    </w:p>
    <w:p w:rsidR="00353E68" w:rsidRPr="00353E68" w:rsidRDefault="00353E68" w:rsidP="00353E68">
      <w:pPr>
        <w:spacing w:line="137" w:lineRule="exact"/>
        <w:jc w:val="both"/>
        <w:rPr>
          <w:rFonts w:ascii="Times New Roman" w:eastAsia="Times New Roman" w:hAnsi="Times New Roman" w:cs="Times New Roman"/>
        </w:rPr>
      </w:pPr>
    </w:p>
    <w:p w:rsidR="00353E68" w:rsidRPr="00353E68" w:rsidRDefault="00353E68" w:rsidP="00353E68">
      <w:pPr>
        <w:spacing w:line="0" w:lineRule="atLeast"/>
        <w:jc w:val="both"/>
        <w:rPr>
          <w:rFonts w:ascii="Times New Roman" w:eastAsia="Times New Roman" w:hAnsi="Times New Roman" w:cs="Times New Roman"/>
          <w:i/>
          <w:sz w:val="24"/>
        </w:rPr>
      </w:pPr>
      <w:r w:rsidRPr="00353E68">
        <w:rPr>
          <w:rFonts w:ascii="Times New Roman" w:eastAsia="Times New Roman" w:hAnsi="Times New Roman" w:cs="Times New Roman"/>
          <w:i/>
          <w:sz w:val="24"/>
        </w:rPr>
        <w:t>традиций, обрядов музыкального фольклора разных стран мира;</w:t>
      </w:r>
    </w:p>
    <w:p w:rsidR="00353E68" w:rsidRPr="00353E68" w:rsidRDefault="00353E68" w:rsidP="00353E68">
      <w:pPr>
        <w:spacing w:line="129" w:lineRule="exact"/>
        <w:jc w:val="both"/>
        <w:rPr>
          <w:rFonts w:ascii="Times New Roman" w:eastAsia="Times New Roman" w:hAnsi="Times New Roman" w:cs="Times New Roman"/>
        </w:rPr>
      </w:pPr>
    </w:p>
    <w:p w:rsidR="00353E68" w:rsidRPr="00353E68" w:rsidRDefault="00993978" w:rsidP="00993978">
      <w:pPr>
        <w:tabs>
          <w:tab w:val="left" w:pos="980"/>
        </w:tabs>
        <w:spacing w:line="239" w:lineRule="auto"/>
        <w:jc w:val="both"/>
        <w:rPr>
          <w:rFonts w:ascii="Times New Roman" w:eastAsia="Times New Roman" w:hAnsi="Times New Roman" w:cs="Times New Roman"/>
          <w:i/>
          <w:sz w:val="24"/>
        </w:rPr>
      </w:pPr>
      <w:r>
        <w:rPr>
          <w:rFonts w:ascii="Times New Roman" w:eastAsia="Times New Roman" w:hAnsi="Times New Roman" w:cs="Times New Roman"/>
          <w:i/>
          <w:sz w:val="24"/>
        </w:rPr>
        <w:t xml:space="preserve">      </w:t>
      </w:r>
      <w:r w:rsidR="00353E68" w:rsidRPr="00353E68">
        <w:rPr>
          <w:rFonts w:ascii="Times New Roman" w:eastAsia="Times New Roman" w:hAnsi="Times New Roman" w:cs="Times New Roman"/>
          <w:i/>
          <w:sz w:val="24"/>
        </w:rPr>
        <w:t>понимать особенности языка западноевропейской музыки на примере мадригала,</w:t>
      </w:r>
    </w:p>
    <w:p w:rsidR="00353E68" w:rsidRPr="00353E68" w:rsidRDefault="00353E68" w:rsidP="00353E68">
      <w:pPr>
        <w:spacing w:line="137" w:lineRule="exact"/>
        <w:jc w:val="both"/>
        <w:rPr>
          <w:rFonts w:ascii="Times New Roman" w:eastAsia="Times New Roman" w:hAnsi="Times New Roman" w:cs="Times New Roman"/>
        </w:rPr>
      </w:pPr>
    </w:p>
    <w:p w:rsidR="00353E68" w:rsidRPr="00353E68" w:rsidRDefault="00353E68" w:rsidP="00353E68">
      <w:pPr>
        <w:spacing w:line="0" w:lineRule="atLeast"/>
        <w:jc w:val="both"/>
        <w:rPr>
          <w:rFonts w:ascii="Times New Roman" w:eastAsia="Times New Roman" w:hAnsi="Times New Roman" w:cs="Times New Roman"/>
          <w:i/>
          <w:sz w:val="24"/>
        </w:rPr>
      </w:pPr>
      <w:r w:rsidRPr="00353E68">
        <w:rPr>
          <w:rFonts w:ascii="Times New Roman" w:eastAsia="Times New Roman" w:hAnsi="Times New Roman" w:cs="Times New Roman"/>
          <w:i/>
          <w:sz w:val="24"/>
        </w:rPr>
        <w:t>мотета, кантаты, прелюдии, фуги, мессы, реквиема;</w:t>
      </w:r>
    </w:p>
    <w:p w:rsidR="00353E68" w:rsidRPr="00353E68" w:rsidRDefault="00353E68" w:rsidP="00353E68">
      <w:pPr>
        <w:spacing w:line="168" w:lineRule="exact"/>
        <w:jc w:val="both"/>
        <w:rPr>
          <w:rFonts w:ascii="Times New Roman" w:eastAsia="Times New Roman" w:hAnsi="Times New Roman" w:cs="Times New Roman"/>
        </w:rPr>
      </w:pPr>
    </w:p>
    <w:p w:rsidR="00353E68" w:rsidRPr="00353E68" w:rsidRDefault="00353E68" w:rsidP="00353E68">
      <w:pPr>
        <w:numPr>
          <w:ilvl w:val="0"/>
          <w:numId w:val="1"/>
        </w:numPr>
        <w:tabs>
          <w:tab w:val="left" w:pos="994"/>
        </w:tabs>
        <w:spacing w:line="334" w:lineRule="auto"/>
        <w:jc w:val="both"/>
        <w:rPr>
          <w:rFonts w:ascii="Times New Roman" w:eastAsia="Symbol" w:hAnsi="Times New Roman" w:cs="Times New Roman"/>
          <w:sz w:val="24"/>
        </w:rPr>
      </w:pPr>
      <w:r w:rsidRPr="00353E68">
        <w:rPr>
          <w:rFonts w:ascii="Times New Roman" w:eastAsia="Times New Roman" w:hAnsi="Times New Roman" w:cs="Times New Roman"/>
          <w:i/>
          <w:sz w:val="24"/>
        </w:rPr>
        <w:t>понимать особенности языка отечественной духовной и светской музыкальной культуры на примере канта, литургии, хорового концерта;</w:t>
      </w:r>
    </w:p>
    <w:p w:rsidR="00353E68" w:rsidRPr="00353E68" w:rsidRDefault="00353E68" w:rsidP="00353E68">
      <w:pPr>
        <w:spacing w:line="21" w:lineRule="exact"/>
        <w:jc w:val="both"/>
        <w:rPr>
          <w:rFonts w:ascii="Times New Roman" w:eastAsia="Symbol" w:hAnsi="Times New Roman" w:cs="Times New Roman"/>
          <w:sz w:val="24"/>
        </w:rPr>
      </w:pPr>
    </w:p>
    <w:p w:rsidR="00353E68" w:rsidRPr="00353E68" w:rsidRDefault="00353E68" w:rsidP="00353E68">
      <w:pPr>
        <w:numPr>
          <w:ilvl w:val="0"/>
          <w:numId w:val="1"/>
        </w:numPr>
        <w:tabs>
          <w:tab w:val="left" w:pos="1000"/>
        </w:tabs>
        <w:spacing w:line="0" w:lineRule="atLeast"/>
        <w:jc w:val="both"/>
        <w:rPr>
          <w:rFonts w:ascii="Times New Roman" w:eastAsia="Symbol" w:hAnsi="Times New Roman" w:cs="Times New Roman"/>
          <w:sz w:val="24"/>
        </w:rPr>
      </w:pPr>
      <w:r w:rsidRPr="00353E68">
        <w:rPr>
          <w:rFonts w:ascii="Times New Roman" w:eastAsia="Times New Roman" w:hAnsi="Times New Roman" w:cs="Times New Roman"/>
          <w:i/>
          <w:sz w:val="24"/>
        </w:rPr>
        <w:t>определять специфику духовной музыки в эпоху Средневековья;</w:t>
      </w:r>
    </w:p>
    <w:p w:rsidR="00353E68" w:rsidRPr="00353E68" w:rsidRDefault="00353E68" w:rsidP="00353E68">
      <w:pPr>
        <w:spacing w:line="137" w:lineRule="exact"/>
        <w:jc w:val="both"/>
        <w:rPr>
          <w:rFonts w:ascii="Times New Roman" w:eastAsia="Symbol" w:hAnsi="Times New Roman" w:cs="Times New Roman"/>
          <w:sz w:val="24"/>
        </w:rPr>
      </w:pPr>
    </w:p>
    <w:p w:rsidR="00353E68" w:rsidRPr="00353E68" w:rsidRDefault="00353E68" w:rsidP="00353E68">
      <w:pPr>
        <w:numPr>
          <w:ilvl w:val="0"/>
          <w:numId w:val="1"/>
        </w:numPr>
        <w:tabs>
          <w:tab w:val="left" w:pos="1000"/>
        </w:tabs>
        <w:spacing w:line="0" w:lineRule="atLeast"/>
        <w:jc w:val="both"/>
        <w:rPr>
          <w:rFonts w:ascii="Times New Roman" w:eastAsia="Symbol" w:hAnsi="Times New Roman" w:cs="Times New Roman"/>
          <w:sz w:val="24"/>
        </w:rPr>
      </w:pPr>
      <w:r w:rsidRPr="00353E68">
        <w:rPr>
          <w:rFonts w:ascii="Times New Roman" w:eastAsia="Times New Roman" w:hAnsi="Times New Roman" w:cs="Times New Roman"/>
          <w:i/>
          <w:sz w:val="24"/>
        </w:rPr>
        <w:t>распознавать мелодику знаменного распева  – основы древнерусской церковной</w:t>
      </w:r>
    </w:p>
    <w:p w:rsidR="00353E68" w:rsidRPr="00353E68" w:rsidRDefault="00353E68" w:rsidP="00353E68">
      <w:pPr>
        <w:spacing w:line="136" w:lineRule="exact"/>
        <w:jc w:val="both"/>
        <w:rPr>
          <w:rFonts w:ascii="Times New Roman" w:eastAsia="Symbol" w:hAnsi="Times New Roman" w:cs="Times New Roman"/>
          <w:sz w:val="24"/>
        </w:rPr>
      </w:pPr>
    </w:p>
    <w:p w:rsidR="00353E68" w:rsidRPr="00353E68" w:rsidRDefault="00353E68" w:rsidP="00353E68">
      <w:pPr>
        <w:spacing w:line="0" w:lineRule="atLeast"/>
        <w:jc w:val="both"/>
        <w:rPr>
          <w:rFonts w:ascii="Times New Roman" w:eastAsia="Times New Roman" w:hAnsi="Times New Roman" w:cs="Times New Roman"/>
          <w:i/>
          <w:sz w:val="24"/>
        </w:rPr>
      </w:pPr>
      <w:r w:rsidRPr="00353E68">
        <w:rPr>
          <w:rFonts w:ascii="Times New Roman" w:eastAsia="Times New Roman" w:hAnsi="Times New Roman" w:cs="Times New Roman"/>
          <w:i/>
          <w:sz w:val="24"/>
        </w:rPr>
        <w:t>музыки;</w:t>
      </w:r>
    </w:p>
    <w:p w:rsidR="00353E68" w:rsidRPr="00353E68" w:rsidRDefault="00353E68" w:rsidP="00353E68">
      <w:pPr>
        <w:spacing w:line="138" w:lineRule="exact"/>
        <w:jc w:val="both"/>
        <w:rPr>
          <w:rFonts w:ascii="Times New Roman" w:eastAsia="Symbol" w:hAnsi="Times New Roman" w:cs="Times New Roman"/>
          <w:sz w:val="24"/>
        </w:rPr>
      </w:pPr>
    </w:p>
    <w:p w:rsidR="00353E68" w:rsidRPr="00353E68" w:rsidRDefault="00353E68" w:rsidP="00353E68">
      <w:pPr>
        <w:numPr>
          <w:ilvl w:val="0"/>
          <w:numId w:val="1"/>
        </w:numPr>
        <w:tabs>
          <w:tab w:val="left" w:pos="1000"/>
        </w:tabs>
        <w:spacing w:line="0" w:lineRule="atLeast"/>
        <w:jc w:val="both"/>
        <w:rPr>
          <w:rFonts w:ascii="Times New Roman" w:eastAsia="Symbol" w:hAnsi="Times New Roman" w:cs="Times New Roman"/>
          <w:sz w:val="24"/>
        </w:rPr>
      </w:pPr>
      <w:r w:rsidRPr="00353E68">
        <w:rPr>
          <w:rFonts w:ascii="Times New Roman" w:eastAsia="Times New Roman" w:hAnsi="Times New Roman" w:cs="Times New Roman"/>
          <w:i/>
          <w:sz w:val="24"/>
        </w:rPr>
        <w:t>различать  формы  построения  музыки  (сонатно-симфонический  цикл,  сюита),</w:t>
      </w:r>
    </w:p>
    <w:p w:rsidR="00353E68" w:rsidRPr="00353E68" w:rsidRDefault="00353E68" w:rsidP="00353E68">
      <w:pPr>
        <w:spacing w:line="137" w:lineRule="exact"/>
        <w:jc w:val="both"/>
        <w:rPr>
          <w:rFonts w:ascii="Times New Roman" w:eastAsia="Times New Roman" w:hAnsi="Times New Roman" w:cs="Times New Roman"/>
        </w:rPr>
      </w:pPr>
    </w:p>
    <w:p w:rsidR="00353E68" w:rsidRPr="00353E68" w:rsidRDefault="00353E68" w:rsidP="00353E68">
      <w:pPr>
        <w:spacing w:line="0" w:lineRule="atLeast"/>
        <w:jc w:val="both"/>
        <w:rPr>
          <w:rFonts w:ascii="Times New Roman" w:eastAsia="Times New Roman" w:hAnsi="Times New Roman" w:cs="Times New Roman"/>
          <w:i/>
          <w:sz w:val="24"/>
        </w:rPr>
      </w:pPr>
      <w:r w:rsidRPr="00353E68">
        <w:rPr>
          <w:rFonts w:ascii="Times New Roman" w:eastAsia="Times New Roman" w:hAnsi="Times New Roman" w:cs="Times New Roman"/>
          <w:i/>
          <w:sz w:val="24"/>
        </w:rPr>
        <w:t>понимать их возможности в воплощении и развитии музыкальных образов;</w:t>
      </w:r>
    </w:p>
    <w:p w:rsidR="00353E68" w:rsidRPr="00353E68" w:rsidRDefault="00353E68" w:rsidP="00353E68">
      <w:pPr>
        <w:spacing w:line="168" w:lineRule="exact"/>
        <w:jc w:val="both"/>
        <w:rPr>
          <w:rFonts w:ascii="Times New Roman" w:eastAsia="Times New Roman" w:hAnsi="Times New Roman" w:cs="Times New Roman"/>
        </w:rPr>
      </w:pPr>
    </w:p>
    <w:p w:rsidR="00353E68" w:rsidRPr="00353E68" w:rsidRDefault="00353E68" w:rsidP="00353E68">
      <w:pPr>
        <w:numPr>
          <w:ilvl w:val="0"/>
          <w:numId w:val="1"/>
        </w:numPr>
        <w:tabs>
          <w:tab w:val="left" w:pos="994"/>
        </w:tabs>
        <w:spacing w:line="334" w:lineRule="auto"/>
        <w:jc w:val="both"/>
        <w:rPr>
          <w:rFonts w:ascii="Times New Roman" w:eastAsia="Symbol" w:hAnsi="Times New Roman" w:cs="Times New Roman"/>
          <w:sz w:val="24"/>
        </w:rPr>
      </w:pPr>
      <w:r w:rsidRPr="00353E68">
        <w:rPr>
          <w:rFonts w:ascii="Times New Roman" w:eastAsia="Times New Roman" w:hAnsi="Times New Roman" w:cs="Times New Roman"/>
          <w:i/>
          <w:sz w:val="24"/>
        </w:rPr>
        <w:t>выделять признаки для установления стилевых связей в процессе изучения музыкального искусства;</w:t>
      </w:r>
    </w:p>
    <w:p w:rsidR="00353E68" w:rsidRPr="00353E68" w:rsidRDefault="00353E68" w:rsidP="00353E68">
      <w:pPr>
        <w:spacing w:line="21" w:lineRule="exact"/>
        <w:jc w:val="both"/>
        <w:rPr>
          <w:rFonts w:ascii="Times New Roman" w:eastAsia="Symbol" w:hAnsi="Times New Roman" w:cs="Times New Roman"/>
          <w:sz w:val="24"/>
        </w:rPr>
      </w:pPr>
    </w:p>
    <w:p w:rsidR="00353E68" w:rsidRPr="00353E68" w:rsidRDefault="00353E68" w:rsidP="00353E68">
      <w:pPr>
        <w:numPr>
          <w:ilvl w:val="0"/>
          <w:numId w:val="1"/>
        </w:numPr>
        <w:tabs>
          <w:tab w:val="left" w:pos="1000"/>
        </w:tabs>
        <w:spacing w:line="0" w:lineRule="atLeast"/>
        <w:jc w:val="both"/>
        <w:rPr>
          <w:rFonts w:ascii="Times New Roman" w:eastAsia="Symbol" w:hAnsi="Times New Roman" w:cs="Times New Roman"/>
          <w:sz w:val="24"/>
        </w:rPr>
      </w:pPr>
      <w:r w:rsidRPr="00353E68">
        <w:rPr>
          <w:rFonts w:ascii="Times New Roman" w:eastAsia="Times New Roman" w:hAnsi="Times New Roman" w:cs="Times New Roman"/>
          <w:i/>
          <w:sz w:val="24"/>
        </w:rPr>
        <w:t>различать и передавать в художественно-творческой деятельности характер,</w:t>
      </w:r>
    </w:p>
    <w:p w:rsidR="00353E68" w:rsidRPr="00353E68" w:rsidRDefault="00353E68" w:rsidP="00353E68">
      <w:pPr>
        <w:spacing w:line="139" w:lineRule="exact"/>
        <w:jc w:val="both"/>
        <w:rPr>
          <w:rFonts w:ascii="Times New Roman" w:eastAsia="Times New Roman" w:hAnsi="Times New Roman" w:cs="Times New Roman"/>
        </w:rPr>
      </w:pPr>
    </w:p>
    <w:p w:rsidR="00353E68" w:rsidRPr="00353E68" w:rsidRDefault="00353E68" w:rsidP="00353E68">
      <w:pPr>
        <w:spacing w:line="0" w:lineRule="atLeast"/>
        <w:jc w:val="both"/>
        <w:rPr>
          <w:rFonts w:ascii="Times New Roman" w:eastAsia="Times New Roman" w:hAnsi="Times New Roman" w:cs="Times New Roman"/>
          <w:i/>
          <w:sz w:val="24"/>
        </w:rPr>
      </w:pPr>
      <w:r w:rsidRPr="00353E68">
        <w:rPr>
          <w:rFonts w:ascii="Times New Roman" w:eastAsia="Times New Roman" w:hAnsi="Times New Roman" w:cs="Times New Roman"/>
          <w:i/>
          <w:sz w:val="24"/>
        </w:rPr>
        <w:t>эмоциональное состояние и свое отношение к природе, человеку, обществу;</w:t>
      </w:r>
    </w:p>
    <w:p w:rsidR="00353E68" w:rsidRPr="00353E68" w:rsidRDefault="00353E68" w:rsidP="00353E68">
      <w:pPr>
        <w:spacing w:line="166" w:lineRule="exact"/>
        <w:jc w:val="both"/>
        <w:rPr>
          <w:rFonts w:ascii="Times New Roman" w:eastAsia="Times New Roman" w:hAnsi="Times New Roman" w:cs="Times New Roman"/>
        </w:rPr>
      </w:pPr>
    </w:p>
    <w:p w:rsidR="00353E68" w:rsidRPr="00353E68" w:rsidRDefault="00353E68" w:rsidP="00353E68">
      <w:pPr>
        <w:numPr>
          <w:ilvl w:val="0"/>
          <w:numId w:val="1"/>
        </w:numPr>
        <w:tabs>
          <w:tab w:val="left" w:pos="994"/>
        </w:tabs>
        <w:spacing w:line="334" w:lineRule="auto"/>
        <w:jc w:val="both"/>
        <w:rPr>
          <w:rFonts w:ascii="Times New Roman" w:eastAsia="Symbol" w:hAnsi="Times New Roman" w:cs="Times New Roman"/>
          <w:sz w:val="24"/>
        </w:rPr>
      </w:pPr>
      <w:r w:rsidRPr="00353E68">
        <w:rPr>
          <w:rFonts w:ascii="Times New Roman" w:eastAsia="Times New Roman" w:hAnsi="Times New Roman" w:cs="Times New Roman"/>
          <w:i/>
          <w:sz w:val="24"/>
        </w:rPr>
        <w:t>исполнять свою партию в хоре в простейших двухголосных произведениях, в том числе с ориентацией на нотную запись;</w:t>
      </w:r>
    </w:p>
    <w:p w:rsidR="00353E68" w:rsidRPr="00353E68" w:rsidRDefault="00353E68" w:rsidP="00353E68">
      <w:pPr>
        <w:spacing w:line="51" w:lineRule="exact"/>
        <w:jc w:val="both"/>
        <w:rPr>
          <w:rFonts w:ascii="Times New Roman" w:eastAsia="Symbol" w:hAnsi="Times New Roman" w:cs="Times New Roman"/>
          <w:sz w:val="24"/>
        </w:rPr>
      </w:pPr>
    </w:p>
    <w:p w:rsidR="00353E68" w:rsidRPr="00353E68" w:rsidRDefault="00353E68" w:rsidP="00353E68">
      <w:pPr>
        <w:numPr>
          <w:ilvl w:val="0"/>
          <w:numId w:val="1"/>
        </w:numPr>
        <w:tabs>
          <w:tab w:val="left" w:pos="994"/>
        </w:tabs>
        <w:spacing w:line="335" w:lineRule="auto"/>
        <w:jc w:val="both"/>
        <w:rPr>
          <w:rFonts w:ascii="Times New Roman" w:eastAsia="Symbol" w:hAnsi="Times New Roman" w:cs="Times New Roman"/>
          <w:sz w:val="24"/>
        </w:rPr>
      </w:pPr>
      <w:r w:rsidRPr="00353E68">
        <w:rPr>
          <w:rFonts w:ascii="Times New Roman" w:eastAsia="Times New Roman" w:hAnsi="Times New Roman" w:cs="Times New Roman"/>
          <w:i/>
          <w:sz w:val="24"/>
        </w:rPr>
        <w:t>активно использовать язык музыки для освоения содержания различных учебных предметов (литературы, русского языка, окружающего мира, математики и др.).</w:t>
      </w:r>
    </w:p>
    <w:p w:rsidR="00353E68" w:rsidRPr="00353E68" w:rsidRDefault="00D72B2B" w:rsidP="00353E68">
      <w:pPr>
        <w:spacing w:line="0" w:lineRule="atLeast"/>
        <w:ind w:left="720"/>
        <w:jc w:val="both"/>
        <w:rPr>
          <w:rFonts w:ascii="Times New Roman" w:eastAsia="Times New Roman" w:hAnsi="Times New Roman" w:cs="Times New Roman"/>
          <w:b/>
          <w:sz w:val="24"/>
        </w:rPr>
      </w:pPr>
      <w:r>
        <w:rPr>
          <w:rFonts w:ascii="Times New Roman" w:eastAsia="Times New Roman" w:hAnsi="Times New Roman" w:cs="Times New Roman"/>
          <w:b/>
          <w:sz w:val="24"/>
        </w:rPr>
        <w:t>1.2.5.16</w:t>
      </w:r>
      <w:r w:rsidR="00353E68" w:rsidRPr="00353E68">
        <w:rPr>
          <w:rFonts w:ascii="Times New Roman" w:eastAsia="Times New Roman" w:hAnsi="Times New Roman" w:cs="Times New Roman"/>
          <w:b/>
          <w:sz w:val="24"/>
        </w:rPr>
        <w:t>.Технология</w:t>
      </w:r>
    </w:p>
    <w:p w:rsidR="00353E68" w:rsidRPr="00353E68" w:rsidRDefault="00353E68" w:rsidP="00353E68">
      <w:pPr>
        <w:spacing w:line="144" w:lineRule="exact"/>
        <w:jc w:val="both"/>
        <w:rPr>
          <w:rFonts w:ascii="Times New Roman" w:eastAsia="Times New Roman" w:hAnsi="Times New Roman" w:cs="Times New Roman"/>
        </w:rPr>
      </w:pPr>
    </w:p>
    <w:p w:rsidR="00353E68" w:rsidRPr="00353E68" w:rsidRDefault="00353E68" w:rsidP="00353E68">
      <w:pPr>
        <w:spacing w:line="350" w:lineRule="auto"/>
        <w:ind w:firstLine="708"/>
        <w:jc w:val="both"/>
        <w:rPr>
          <w:rFonts w:ascii="Times New Roman" w:eastAsia="Times New Roman" w:hAnsi="Times New Roman" w:cs="Times New Roman"/>
          <w:sz w:val="24"/>
        </w:rPr>
      </w:pPr>
      <w:r w:rsidRPr="00353E68">
        <w:rPr>
          <w:rFonts w:ascii="Times New Roman" w:eastAsia="Times New Roman" w:hAnsi="Times New Roman" w:cs="Times New Roman"/>
          <w:sz w:val="24"/>
        </w:rPr>
        <w:t>В соответствии с требованиями Федерального государственного образовательного стандарта основного общего образования к результатам предметной области «Технология»,</w:t>
      </w:r>
    </w:p>
    <w:p w:rsidR="00353E68" w:rsidRPr="00353E68" w:rsidRDefault="00353E68" w:rsidP="00353E68">
      <w:pPr>
        <w:spacing w:line="11" w:lineRule="exact"/>
        <w:jc w:val="both"/>
        <w:rPr>
          <w:rFonts w:ascii="Times New Roman" w:eastAsia="Times New Roman" w:hAnsi="Times New Roman" w:cs="Times New Roman"/>
        </w:rPr>
      </w:pPr>
    </w:p>
    <w:p w:rsidR="00353E68" w:rsidRPr="00353E68" w:rsidRDefault="00353E68" w:rsidP="00353E68">
      <w:pPr>
        <w:spacing w:line="0" w:lineRule="atLeast"/>
        <w:jc w:val="both"/>
        <w:rPr>
          <w:rFonts w:ascii="Times New Roman" w:eastAsia="Times New Roman" w:hAnsi="Times New Roman" w:cs="Times New Roman"/>
          <w:sz w:val="24"/>
        </w:rPr>
      </w:pPr>
      <w:r w:rsidRPr="00353E68">
        <w:rPr>
          <w:rFonts w:ascii="Times New Roman" w:eastAsia="Times New Roman" w:hAnsi="Times New Roman" w:cs="Times New Roman"/>
          <w:sz w:val="24"/>
        </w:rPr>
        <w:t>планируемые результаты освоения предмета «Технология» отражают:</w:t>
      </w:r>
    </w:p>
    <w:p w:rsidR="00353E68" w:rsidRPr="00353E68" w:rsidRDefault="00353E68" w:rsidP="00353E68">
      <w:pPr>
        <w:tabs>
          <w:tab w:val="left" w:pos="980"/>
        </w:tabs>
        <w:spacing w:line="0" w:lineRule="atLeast"/>
        <w:ind w:left="720"/>
        <w:jc w:val="both"/>
        <w:rPr>
          <w:rFonts w:ascii="Times New Roman" w:eastAsia="Times New Roman" w:hAnsi="Times New Roman" w:cs="Times New Roman"/>
          <w:sz w:val="24"/>
        </w:rPr>
      </w:pPr>
      <w:bookmarkStart w:id="213" w:name="page180"/>
      <w:bookmarkEnd w:id="213"/>
      <w:r w:rsidRPr="00353E68">
        <w:rPr>
          <w:rFonts w:ascii="Times New Roman" w:eastAsia="Times New Roman" w:hAnsi="Times New Roman" w:cs="Times New Roman"/>
          <w:sz w:val="24"/>
        </w:rPr>
        <w:t>осознание роли техники и технологий для прогрессивного развития общества;</w:t>
      </w:r>
    </w:p>
    <w:p w:rsidR="00353E68" w:rsidRPr="00353E68" w:rsidRDefault="00353E68" w:rsidP="00353E68">
      <w:pPr>
        <w:spacing w:line="151" w:lineRule="exact"/>
        <w:jc w:val="both"/>
        <w:rPr>
          <w:rFonts w:ascii="Times New Roman" w:eastAsia="Times New Roman" w:hAnsi="Times New Roman" w:cs="Times New Roman"/>
        </w:rPr>
      </w:pPr>
    </w:p>
    <w:p w:rsidR="00353E68" w:rsidRPr="00353E68" w:rsidRDefault="00353E68" w:rsidP="00353E68">
      <w:pPr>
        <w:spacing w:line="356" w:lineRule="auto"/>
        <w:jc w:val="both"/>
        <w:rPr>
          <w:rFonts w:ascii="Times New Roman" w:eastAsia="Times New Roman" w:hAnsi="Times New Roman" w:cs="Times New Roman"/>
          <w:sz w:val="24"/>
        </w:rPr>
      </w:pPr>
      <w:r w:rsidRPr="00353E68">
        <w:rPr>
          <w:rFonts w:ascii="Times New Roman" w:eastAsia="Times New Roman" w:hAnsi="Times New Roman" w:cs="Times New Roman"/>
          <w:sz w:val="24"/>
        </w:rPr>
        <w:t>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w:t>
      </w:r>
    </w:p>
    <w:p w:rsidR="00353E68" w:rsidRPr="00353E68" w:rsidRDefault="00353E68" w:rsidP="00353E68">
      <w:pPr>
        <w:tabs>
          <w:tab w:val="left" w:pos="980"/>
          <w:tab w:val="left" w:pos="2240"/>
          <w:tab w:val="left" w:pos="3460"/>
          <w:tab w:val="left" w:pos="6420"/>
          <w:tab w:val="left" w:pos="6760"/>
          <w:tab w:val="left" w:pos="8060"/>
        </w:tabs>
        <w:spacing w:line="239" w:lineRule="auto"/>
        <w:ind w:left="720"/>
        <w:jc w:val="both"/>
        <w:rPr>
          <w:rFonts w:ascii="Times New Roman" w:eastAsia="Times New Roman" w:hAnsi="Times New Roman" w:cs="Times New Roman"/>
          <w:sz w:val="23"/>
        </w:rPr>
      </w:pPr>
      <w:r w:rsidRPr="00353E68">
        <w:rPr>
          <w:rFonts w:ascii="Times New Roman" w:eastAsia="Times New Roman" w:hAnsi="Times New Roman" w:cs="Times New Roman"/>
          <w:sz w:val="24"/>
        </w:rPr>
        <w:t>овладение</w:t>
      </w:r>
      <w:r w:rsidRPr="00353E68">
        <w:rPr>
          <w:rFonts w:ascii="Times New Roman" w:eastAsia="Times New Roman" w:hAnsi="Times New Roman" w:cs="Times New Roman"/>
        </w:rPr>
        <w:tab/>
      </w:r>
      <w:r w:rsidRPr="00353E68">
        <w:rPr>
          <w:rFonts w:ascii="Times New Roman" w:eastAsia="Times New Roman" w:hAnsi="Times New Roman" w:cs="Times New Roman"/>
          <w:sz w:val="24"/>
        </w:rPr>
        <w:t>методами</w:t>
      </w:r>
      <w:r w:rsidRPr="00353E68">
        <w:rPr>
          <w:rFonts w:ascii="Times New Roman" w:eastAsia="Times New Roman" w:hAnsi="Times New Roman" w:cs="Times New Roman"/>
        </w:rPr>
        <w:tab/>
      </w:r>
      <w:r w:rsidRPr="00353E68">
        <w:rPr>
          <w:rFonts w:ascii="Times New Roman" w:eastAsia="Times New Roman" w:hAnsi="Times New Roman" w:cs="Times New Roman"/>
          <w:sz w:val="24"/>
        </w:rPr>
        <w:t>учебно-исследовательской</w:t>
      </w:r>
      <w:r w:rsidRPr="00353E68">
        <w:rPr>
          <w:rFonts w:ascii="Times New Roman" w:eastAsia="Times New Roman" w:hAnsi="Times New Roman" w:cs="Times New Roman"/>
        </w:rPr>
        <w:tab/>
      </w:r>
      <w:r w:rsidRPr="00353E68">
        <w:rPr>
          <w:rFonts w:ascii="Times New Roman" w:eastAsia="Times New Roman" w:hAnsi="Times New Roman" w:cs="Times New Roman"/>
          <w:sz w:val="24"/>
        </w:rPr>
        <w:t>и</w:t>
      </w:r>
      <w:r w:rsidRPr="00353E68">
        <w:rPr>
          <w:rFonts w:ascii="Times New Roman" w:eastAsia="Times New Roman" w:hAnsi="Times New Roman" w:cs="Times New Roman"/>
        </w:rPr>
        <w:tab/>
      </w:r>
      <w:r w:rsidRPr="00353E68">
        <w:rPr>
          <w:rFonts w:ascii="Times New Roman" w:eastAsia="Times New Roman" w:hAnsi="Times New Roman" w:cs="Times New Roman"/>
          <w:sz w:val="24"/>
        </w:rPr>
        <w:t>проектной</w:t>
      </w:r>
      <w:r w:rsidRPr="00353E68">
        <w:rPr>
          <w:rFonts w:ascii="Times New Roman" w:eastAsia="Times New Roman" w:hAnsi="Times New Roman" w:cs="Times New Roman"/>
        </w:rPr>
        <w:tab/>
      </w:r>
      <w:r w:rsidRPr="00353E68">
        <w:rPr>
          <w:rFonts w:ascii="Times New Roman" w:eastAsia="Times New Roman" w:hAnsi="Times New Roman" w:cs="Times New Roman"/>
          <w:sz w:val="23"/>
        </w:rPr>
        <w:t>деятельности,</w:t>
      </w:r>
    </w:p>
    <w:p w:rsidR="00353E68" w:rsidRPr="00353E68" w:rsidRDefault="00353E68" w:rsidP="00353E68">
      <w:pPr>
        <w:spacing w:line="151" w:lineRule="exact"/>
        <w:jc w:val="both"/>
        <w:rPr>
          <w:rFonts w:ascii="Times New Roman" w:eastAsia="Times New Roman" w:hAnsi="Times New Roman" w:cs="Times New Roman"/>
        </w:rPr>
      </w:pPr>
    </w:p>
    <w:p w:rsidR="00353E68" w:rsidRPr="00353E68" w:rsidRDefault="00353E68" w:rsidP="00353E68">
      <w:pPr>
        <w:spacing w:line="348" w:lineRule="auto"/>
        <w:jc w:val="both"/>
        <w:rPr>
          <w:rFonts w:ascii="Times New Roman" w:eastAsia="Times New Roman" w:hAnsi="Times New Roman" w:cs="Times New Roman"/>
          <w:sz w:val="24"/>
        </w:rPr>
      </w:pPr>
      <w:r w:rsidRPr="00353E68">
        <w:rPr>
          <w:rFonts w:ascii="Times New Roman" w:eastAsia="Times New Roman" w:hAnsi="Times New Roman" w:cs="Times New Roman"/>
          <w:sz w:val="24"/>
        </w:rPr>
        <w:t>решения творческих задач, моделирования, конструирования и эстетического оформления изделий, обеспечения сохранности продуктов труда;</w:t>
      </w:r>
    </w:p>
    <w:p w:rsidR="00353E68" w:rsidRPr="00353E68" w:rsidRDefault="00353E68" w:rsidP="00353E68">
      <w:pPr>
        <w:spacing w:line="44" w:lineRule="exact"/>
        <w:jc w:val="both"/>
        <w:rPr>
          <w:rFonts w:ascii="Times New Roman" w:eastAsia="Times New Roman" w:hAnsi="Times New Roman" w:cs="Times New Roman"/>
        </w:rPr>
      </w:pPr>
    </w:p>
    <w:p w:rsidR="00353E68" w:rsidRPr="00353E68" w:rsidRDefault="00993978" w:rsidP="00353E68">
      <w:pPr>
        <w:numPr>
          <w:ilvl w:val="0"/>
          <w:numId w:val="1"/>
        </w:numPr>
        <w:tabs>
          <w:tab w:val="left" w:pos="994"/>
        </w:tabs>
        <w:spacing w:line="332" w:lineRule="auto"/>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353E68" w:rsidRPr="00353E68">
        <w:rPr>
          <w:rFonts w:ascii="Times New Roman" w:eastAsia="Times New Roman" w:hAnsi="Times New Roman" w:cs="Times New Roman"/>
          <w:sz w:val="24"/>
        </w:rPr>
        <w:t>овладение средствами и формами графического отображения объектов или процессов, правилами выполнения графической документации;</w:t>
      </w:r>
    </w:p>
    <w:p w:rsidR="00353E68" w:rsidRPr="00353E68" w:rsidRDefault="00353E68" w:rsidP="00353E68">
      <w:pPr>
        <w:spacing w:line="56" w:lineRule="exact"/>
        <w:jc w:val="both"/>
        <w:rPr>
          <w:rFonts w:ascii="Times New Roman" w:eastAsia="Symbol" w:hAnsi="Times New Roman" w:cs="Times New Roman"/>
          <w:sz w:val="24"/>
        </w:rPr>
      </w:pPr>
    </w:p>
    <w:p w:rsidR="00353E68" w:rsidRPr="00353E68" w:rsidRDefault="00993978" w:rsidP="00353E68">
      <w:pPr>
        <w:numPr>
          <w:ilvl w:val="0"/>
          <w:numId w:val="1"/>
        </w:numPr>
        <w:tabs>
          <w:tab w:val="left" w:pos="994"/>
        </w:tabs>
        <w:spacing w:line="335" w:lineRule="auto"/>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353E68" w:rsidRPr="00353E68">
        <w:rPr>
          <w:rFonts w:ascii="Times New Roman" w:eastAsia="Times New Roman" w:hAnsi="Times New Roman" w:cs="Times New Roman"/>
          <w:sz w:val="24"/>
        </w:rPr>
        <w:t>формирование умений устанавливать взаимосвязь знаний по разным учебным предметам для решения прикладных учебных задач;</w:t>
      </w:r>
    </w:p>
    <w:p w:rsidR="00353E68" w:rsidRPr="00353E68" w:rsidRDefault="00353E68" w:rsidP="00353E68">
      <w:pPr>
        <w:spacing w:line="49" w:lineRule="exact"/>
        <w:jc w:val="both"/>
        <w:rPr>
          <w:rFonts w:ascii="Times New Roman" w:eastAsia="Symbol" w:hAnsi="Times New Roman" w:cs="Times New Roman"/>
          <w:sz w:val="24"/>
        </w:rPr>
      </w:pPr>
    </w:p>
    <w:p w:rsidR="00353E68" w:rsidRPr="00353E68" w:rsidRDefault="00993978" w:rsidP="00353E68">
      <w:pPr>
        <w:numPr>
          <w:ilvl w:val="0"/>
          <w:numId w:val="1"/>
        </w:numPr>
        <w:tabs>
          <w:tab w:val="left" w:pos="994"/>
        </w:tabs>
        <w:spacing w:line="343" w:lineRule="auto"/>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353E68" w:rsidRPr="00353E68">
        <w:rPr>
          <w:rFonts w:ascii="Times New Roman" w:eastAsia="Times New Roman" w:hAnsi="Times New Roman" w:cs="Times New Roman"/>
          <w:sz w:val="24"/>
        </w:rPr>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353E68" w:rsidRPr="00353E68" w:rsidRDefault="00353E68" w:rsidP="00353E68">
      <w:pPr>
        <w:spacing w:line="50" w:lineRule="exact"/>
        <w:jc w:val="both"/>
        <w:rPr>
          <w:rFonts w:ascii="Times New Roman" w:eastAsia="Symbol" w:hAnsi="Times New Roman" w:cs="Times New Roman"/>
          <w:sz w:val="24"/>
        </w:rPr>
      </w:pPr>
    </w:p>
    <w:p w:rsidR="00353E68" w:rsidRPr="00353E68" w:rsidRDefault="00993978" w:rsidP="00353E68">
      <w:pPr>
        <w:numPr>
          <w:ilvl w:val="0"/>
          <w:numId w:val="1"/>
        </w:numPr>
        <w:tabs>
          <w:tab w:val="left" w:pos="994"/>
        </w:tabs>
        <w:spacing w:line="332" w:lineRule="auto"/>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353E68" w:rsidRPr="00353E68">
        <w:rPr>
          <w:rFonts w:ascii="Times New Roman" w:eastAsia="Times New Roman" w:hAnsi="Times New Roman" w:cs="Times New Roman"/>
          <w:sz w:val="24"/>
        </w:rPr>
        <w:t>формирование представлений о мире профессий, связанных с изучаемыми технологиями, их востребованности на рынке труда.</w:t>
      </w:r>
    </w:p>
    <w:p w:rsidR="00353E68" w:rsidRPr="00353E68" w:rsidRDefault="00353E68" w:rsidP="00353E68">
      <w:pPr>
        <w:spacing w:line="27" w:lineRule="exact"/>
        <w:jc w:val="both"/>
        <w:rPr>
          <w:rFonts w:ascii="Times New Roman" w:eastAsia="Times New Roman" w:hAnsi="Times New Roman" w:cs="Times New Roman"/>
        </w:rPr>
      </w:pPr>
    </w:p>
    <w:p w:rsidR="00353E68" w:rsidRPr="00353E68" w:rsidRDefault="00353E68" w:rsidP="00353E68">
      <w:pPr>
        <w:tabs>
          <w:tab w:val="left" w:pos="1360"/>
          <w:tab w:val="left" w:pos="3140"/>
          <w:tab w:val="left" w:pos="4220"/>
          <w:tab w:val="left" w:pos="5860"/>
          <w:tab w:val="left" w:pos="7340"/>
          <w:tab w:val="left" w:pos="8520"/>
        </w:tabs>
        <w:spacing w:line="0" w:lineRule="atLeast"/>
        <w:ind w:left="720"/>
        <w:jc w:val="both"/>
        <w:rPr>
          <w:rFonts w:ascii="Times New Roman" w:eastAsia="Times New Roman" w:hAnsi="Times New Roman" w:cs="Times New Roman"/>
          <w:sz w:val="24"/>
        </w:rPr>
      </w:pPr>
      <w:r w:rsidRPr="00353E68">
        <w:rPr>
          <w:rFonts w:ascii="Times New Roman" w:eastAsia="Times New Roman" w:hAnsi="Times New Roman" w:cs="Times New Roman"/>
          <w:sz w:val="24"/>
        </w:rPr>
        <w:t>При</w:t>
      </w:r>
      <w:r w:rsidRPr="00353E68">
        <w:rPr>
          <w:rFonts w:ascii="Times New Roman" w:eastAsia="Times New Roman" w:hAnsi="Times New Roman" w:cs="Times New Roman"/>
        </w:rPr>
        <w:tab/>
      </w:r>
      <w:r w:rsidRPr="00353E68">
        <w:rPr>
          <w:rFonts w:ascii="Times New Roman" w:eastAsia="Times New Roman" w:hAnsi="Times New Roman" w:cs="Times New Roman"/>
          <w:sz w:val="24"/>
        </w:rPr>
        <w:t>формировании</w:t>
      </w:r>
      <w:r w:rsidRPr="00353E68">
        <w:rPr>
          <w:rFonts w:ascii="Times New Roman" w:eastAsia="Times New Roman" w:hAnsi="Times New Roman" w:cs="Times New Roman"/>
        </w:rPr>
        <w:tab/>
      </w:r>
      <w:r w:rsidRPr="00353E68">
        <w:rPr>
          <w:rFonts w:ascii="Times New Roman" w:eastAsia="Times New Roman" w:hAnsi="Times New Roman" w:cs="Times New Roman"/>
          <w:sz w:val="24"/>
        </w:rPr>
        <w:t>перечня</w:t>
      </w:r>
      <w:r w:rsidRPr="00353E68">
        <w:rPr>
          <w:rFonts w:ascii="Times New Roman" w:eastAsia="Times New Roman" w:hAnsi="Times New Roman" w:cs="Times New Roman"/>
        </w:rPr>
        <w:tab/>
      </w:r>
      <w:r w:rsidRPr="00353E68">
        <w:rPr>
          <w:rFonts w:ascii="Times New Roman" w:eastAsia="Times New Roman" w:hAnsi="Times New Roman" w:cs="Times New Roman"/>
          <w:sz w:val="24"/>
        </w:rPr>
        <w:t>планируемых</w:t>
      </w:r>
      <w:r w:rsidRPr="00353E68">
        <w:rPr>
          <w:rFonts w:ascii="Times New Roman" w:eastAsia="Times New Roman" w:hAnsi="Times New Roman" w:cs="Times New Roman"/>
        </w:rPr>
        <w:tab/>
      </w:r>
      <w:r w:rsidRPr="00353E68">
        <w:rPr>
          <w:rFonts w:ascii="Times New Roman" w:eastAsia="Times New Roman" w:hAnsi="Times New Roman" w:cs="Times New Roman"/>
          <w:sz w:val="24"/>
        </w:rPr>
        <w:t>результатов</w:t>
      </w:r>
      <w:r w:rsidRPr="00353E68">
        <w:rPr>
          <w:rFonts w:ascii="Times New Roman" w:eastAsia="Times New Roman" w:hAnsi="Times New Roman" w:cs="Times New Roman"/>
        </w:rPr>
        <w:tab/>
      </w:r>
      <w:r w:rsidRPr="00353E68">
        <w:rPr>
          <w:rFonts w:ascii="Times New Roman" w:eastAsia="Times New Roman" w:hAnsi="Times New Roman" w:cs="Times New Roman"/>
          <w:sz w:val="24"/>
        </w:rPr>
        <w:t>освоения</w:t>
      </w:r>
      <w:r w:rsidRPr="00353E68">
        <w:rPr>
          <w:rFonts w:ascii="Times New Roman" w:eastAsia="Times New Roman" w:hAnsi="Times New Roman" w:cs="Times New Roman"/>
        </w:rPr>
        <w:tab/>
      </w:r>
      <w:r w:rsidRPr="00353E68">
        <w:rPr>
          <w:rFonts w:ascii="Times New Roman" w:eastAsia="Times New Roman" w:hAnsi="Times New Roman" w:cs="Times New Roman"/>
          <w:sz w:val="24"/>
        </w:rPr>
        <w:t>предмета</w:t>
      </w:r>
    </w:p>
    <w:p w:rsidR="00353E68" w:rsidRPr="00353E68" w:rsidRDefault="00353E68" w:rsidP="00353E68">
      <w:pPr>
        <w:spacing w:line="149" w:lineRule="exact"/>
        <w:jc w:val="both"/>
        <w:rPr>
          <w:rFonts w:ascii="Times New Roman" w:eastAsia="Times New Roman" w:hAnsi="Times New Roman" w:cs="Times New Roman"/>
        </w:rPr>
      </w:pPr>
    </w:p>
    <w:p w:rsidR="00353E68" w:rsidRPr="00353E68" w:rsidRDefault="00353E68" w:rsidP="00353E68">
      <w:pPr>
        <w:spacing w:line="356" w:lineRule="auto"/>
        <w:jc w:val="both"/>
        <w:rPr>
          <w:rFonts w:ascii="Times New Roman" w:eastAsia="Times New Roman" w:hAnsi="Times New Roman" w:cs="Times New Roman"/>
          <w:sz w:val="24"/>
        </w:rPr>
      </w:pPr>
      <w:r w:rsidRPr="00353E68">
        <w:rPr>
          <w:rFonts w:ascii="Times New Roman" w:eastAsia="Times New Roman" w:hAnsi="Times New Roman" w:cs="Times New Roman"/>
          <w:sz w:val="24"/>
        </w:rPr>
        <w:t>«Технология» учтены требования Федерального государственного образовательного стандарта основного образования к личностным и метапредметным результатам и требования индивидуализации обучения, в связи с чем в программу включены результаты базового уровня, обязательного к освоению всеми обучающимися, и повышенного уровня</w:t>
      </w:r>
    </w:p>
    <w:p w:rsidR="00353E68" w:rsidRPr="00353E68" w:rsidRDefault="00353E68" w:rsidP="00353E68">
      <w:pPr>
        <w:spacing w:line="7" w:lineRule="exact"/>
        <w:jc w:val="both"/>
        <w:rPr>
          <w:rFonts w:ascii="Times New Roman" w:eastAsia="Times New Roman" w:hAnsi="Times New Roman" w:cs="Times New Roman"/>
        </w:rPr>
      </w:pPr>
    </w:p>
    <w:p w:rsidR="00353E68" w:rsidRPr="00353E68" w:rsidRDefault="00353E68" w:rsidP="00353E68">
      <w:pPr>
        <w:spacing w:line="0" w:lineRule="atLeast"/>
        <w:jc w:val="both"/>
        <w:rPr>
          <w:rFonts w:ascii="Times New Roman" w:eastAsia="Times New Roman" w:hAnsi="Times New Roman" w:cs="Times New Roman"/>
          <w:sz w:val="24"/>
        </w:rPr>
      </w:pPr>
      <w:r w:rsidRPr="00353E68">
        <w:rPr>
          <w:rFonts w:ascii="Times New Roman" w:eastAsia="Times New Roman" w:hAnsi="Times New Roman" w:cs="Times New Roman"/>
          <w:sz w:val="24"/>
        </w:rPr>
        <w:t>(в списке выделены курсивом).</w:t>
      </w:r>
    </w:p>
    <w:p w:rsidR="00353E68" w:rsidRPr="00353E68" w:rsidRDefault="00353E68" w:rsidP="00353E68">
      <w:pPr>
        <w:spacing w:line="156" w:lineRule="exact"/>
        <w:jc w:val="both"/>
        <w:rPr>
          <w:rFonts w:ascii="Times New Roman" w:eastAsia="Times New Roman" w:hAnsi="Times New Roman" w:cs="Times New Roman"/>
        </w:rPr>
      </w:pPr>
    </w:p>
    <w:p w:rsidR="00353E68" w:rsidRPr="00353E68" w:rsidRDefault="00353E68" w:rsidP="00353E68">
      <w:pPr>
        <w:spacing w:line="348" w:lineRule="auto"/>
        <w:ind w:firstLine="708"/>
        <w:jc w:val="both"/>
        <w:rPr>
          <w:rFonts w:ascii="Times New Roman" w:eastAsia="Times New Roman" w:hAnsi="Times New Roman" w:cs="Times New Roman"/>
          <w:b/>
          <w:sz w:val="24"/>
        </w:rPr>
      </w:pPr>
      <w:r w:rsidRPr="00353E68">
        <w:rPr>
          <w:rFonts w:ascii="Times New Roman" w:eastAsia="Times New Roman" w:hAnsi="Times New Roman" w:cs="Times New Roman"/>
          <w:b/>
          <w:sz w:val="24"/>
        </w:rPr>
        <w:t>Результаты, заявленные образовательной программой «Технология» по блокам содержания</w:t>
      </w:r>
    </w:p>
    <w:p w:rsidR="00353E68" w:rsidRPr="00353E68" w:rsidRDefault="00353E68" w:rsidP="00353E68">
      <w:pPr>
        <w:spacing w:line="28" w:lineRule="exact"/>
        <w:jc w:val="both"/>
        <w:rPr>
          <w:rFonts w:ascii="Times New Roman" w:eastAsia="Times New Roman" w:hAnsi="Times New Roman" w:cs="Times New Roman"/>
        </w:rPr>
      </w:pPr>
    </w:p>
    <w:p w:rsidR="00353E68" w:rsidRPr="00353E68" w:rsidRDefault="00353E68" w:rsidP="00353E68">
      <w:pPr>
        <w:spacing w:line="348" w:lineRule="auto"/>
        <w:ind w:firstLine="708"/>
        <w:jc w:val="both"/>
        <w:rPr>
          <w:rFonts w:ascii="Times New Roman" w:eastAsia="Times New Roman" w:hAnsi="Times New Roman" w:cs="Times New Roman"/>
          <w:b/>
          <w:sz w:val="24"/>
        </w:rPr>
      </w:pPr>
      <w:r w:rsidRPr="00353E68">
        <w:rPr>
          <w:rFonts w:ascii="Times New Roman" w:eastAsia="Times New Roman" w:hAnsi="Times New Roman" w:cs="Times New Roman"/>
          <w:b/>
          <w:sz w:val="24"/>
        </w:rPr>
        <w:t>Современные материальные, информационные и гуманитарные технологии и перспективы их развития</w:t>
      </w:r>
    </w:p>
    <w:p w:rsidR="00353E68" w:rsidRPr="00353E68" w:rsidRDefault="00353E68" w:rsidP="00353E68">
      <w:pPr>
        <w:spacing w:line="11" w:lineRule="exact"/>
        <w:jc w:val="both"/>
        <w:rPr>
          <w:rFonts w:ascii="Times New Roman" w:eastAsia="Times New Roman" w:hAnsi="Times New Roman" w:cs="Times New Roman"/>
        </w:rPr>
      </w:pPr>
    </w:p>
    <w:p w:rsidR="00353E68" w:rsidRPr="00353E68" w:rsidRDefault="00353E68" w:rsidP="00353E68">
      <w:pPr>
        <w:spacing w:line="0" w:lineRule="atLeast"/>
        <w:ind w:left="720"/>
        <w:jc w:val="both"/>
        <w:rPr>
          <w:rFonts w:ascii="Times New Roman" w:eastAsia="Times New Roman" w:hAnsi="Times New Roman" w:cs="Times New Roman"/>
          <w:sz w:val="24"/>
        </w:rPr>
      </w:pPr>
      <w:r w:rsidRPr="00353E68">
        <w:rPr>
          <w:rFonts w:ascii="Times New Roman" w:eastAsia="Times New Roman" w:hAnsi="Times New Roman" w:cs="Times New Roman"/>
          <w:sz w:val="24"/>
        </w:rPr>
        <w:t>Выпускник научится:</w:t>
      </w:r>
    </w:p>
    <w:p w:rsidR="00353E68" w:rsidRPr="00353E68" w:rsidRDefault="00353E68" w:rsidP="00353E68">
      <w:pPr>
        <w:spacing w:line="126" w:lineRule="exact"/>
        <w:jc w:val="both"/>
        <w:rPr>
          <w:rFonts w:ascii="Times New Roman" w:eastAsia="Times New Roman" w:hAnsi="Times New Roman" w:cs="Times New Roman"/>
        </w:rPr>
      </w:pPr>
    </w:p>
    <w:p w:rsidR="00353E68" w:rsidRPr="00353E68" w:rsidRDefault="00353E68" w:rsidP="00353E68">
      <w:pPr>
        <w:tabs>
          <w:tab w:val="left" w:pos="980"/>
          <w:tab w:val="left" w:pos="2200"/>
          <w:tab w:val="left" w:pos="2620"/>
          <w:tab w:val="left" w:pos="4600"/>
          <w:tab w:val="left" w:pos="6080"/>
          <w:tab w:val="left" w:pos="8060"/>
        </w:tabs>
        <w:spacing w:line="0" w:lineRule="atLeast"/>
        <w:ind w:left="720"/>
        <w:jc w:val="both"/>
        <w:rPr>
          <w:rFonts w:ascii="Times New Roman" w:eastAsia="Times New Roman" w:hAnsi="Times New Roman" w:cs="Times New Roman"/>
          <w:sz w:val="24"/>
        </w:rPr>
      </w:pPr>
      <w:r w:rsidRPr="00353E68">
        <w:rPr>
          <w:rFonts w:ascii="Times New Roman" w:eastAsia="Times New Roman" w:hAnsi="Times New Roman" w:cs="Times New Roman"/>
          <w:sz w:val="24"/>
        </w:rPr>
        <w:t>называть</w:t>
      </w:r>
      <w:r w:rsidRPr="00353E68">
        <w:rPr>
          <w:rFonts w:ascii="Times New Roman" w:eastAsia="Times New Roman" w:hAnsi="Times New Roman" w:cs="Times New Roman"/>
        </w:rPr>
        <w:tab/>
      </w:r>
      <w:r w:rsidRPr="00353E68">
        <w:rPr>
          <w:rFonts w:ascii="Times New Roman" w:eastAsia="Times New Roman" w:hAnsi="Times New Roman" w:cs="Times New Roman"/>
          <w:sz w:val="24"/>
        </w:rPr>
        <w:t>и</w:t>
      </w:r>
      <w:r w:rsidRPr="00353E68">
        <w:rPr>
          <w:rFonts w:ascii="Times New Roman" w:eastAsia="Times New Roman" w:hAnsi="Times New Roman" w:cs="Times New Roman"/>
        </w:rPr>
        <w:tab/>
      </w:r>
      <w:r w:rsidRPr="00353E68">
        <w:rPr>
          <w:rFonts w:ascii="Times New Roman" w:eastAsia="Times New Roman" w:hAnsi="Times New Roman" w:cs="Times New Roman"/>
          <w:sz w:val="24"/>
        </w:rPr>
        <w:t>характеризовать</w:t>
      </w:r>
      <w:r w:rsidRPr="00353E68">
        <w:rPr>
          <w:rFonts w:ascii="Times New Roman" w:eastAsia="Times New Roman" w:hAnsi="Times New Roman" w:cs="Times New Roman"/>
        </w:rPr>
        <w:tab/>
      </w:r>
      <w:r w:rsidRPr="00353E68">
        <w:rPr>
          <w:rFonts w:ascii="Times New Roman" w:eastAsia="Times New Roman" w:hAnsi="Times New Roman" w:cs="Times New Roman"/>
          <w:sz w:val="24"/>
        </w:rPr>
        <w:t>актуальные</w:t>
      </w:r>
      <w:r w:rsidRPr="00353E68">
        <w:rPr>
          <w:rFonts w:ascii="Times New Roman" w:eastAsia="Times New Roman" w:hAnsi="Times New Roman" w:cs="Times New Roman"/>
        </w:rPr>
        <w:tab/>
      </w:r>
      <w:r w:rsidRPr="00353E68">
        <w:rPr>
          <w:rFonts w:ascii="Times New Roman" w:eastAsia="Times New Roman" w:hAnsi="Times New Roman" w:cs="Times New Roman"/>
          <w:sz w:val="24"/>
        </w:rPr>
        <w:t>управленческие,</w:t>
      </w:r>
      <w:r w:rsidRPr="00353E68">
        <w:rPr>
          <w:rFonts w:ascii="Times New Roman" w:eastAsia="Times New Roman" w:hAnsi="Times New Roman" w:cs="Times New Roman"/>
        </w:rPr>
        <w:tab/>
      </w:r>
      <w:r w:rsidRPr="00353E68">
        <w:rPr>
          <w:rFonts w:ascii="Times New Roman" w:eastAsia="Times New Roman" w:hAnsi="Times New Roman" w:cs="Times New Roman"/>
          <w:sz w:val="24"/>
        </w:rPr>
        <w:t>медицинские,</w:t>
      </w:r>
    </w:p>
    <w:p w:rsidR="00353E68" w:rsidRPr="00353E68" w:rsidRDefault="00353E68" w:rsidP="00353E68">
      <w:pPr>
        <w:spacing w:line="140" w:lineRule="exact"/>
        <w:jc w:val="both"/>
        <w:rPr>
          <w:rFonts w:ascii="Times New Roman" w:eastAsia="Times New Roman" w:hAnsi="Times New Roman" w:cs="Times New Roman"/>
        </w:rPr>
      </w:pPr>
    </w:p>
    <w:p w:rsidR="00353E68" w:rsidRPr="00353E68" w:rsidRDefault="00353E68" w:rsidP="00353E68">
      <w:pPr>
        <w:tabs>
          <w:tab w:val="left" w:pos="2040"/>
          <w:tab w:val="left" w:pos="3520"/>
          <w:tab w:val="left" w:pos="4940"/>
          <w:tab w:val="left" w:pos="6560"/>
          <w:tab w:val="left" w:pos="6940"/>
          <w:tab w:val="left" w:pos="8240"/>
        </w:tabs>
        <w:spacing w:line="0" w:lineRule="atLeast"/>
        <w:jc w:val="both"/>
        <w:rPr>
          <w:rFonts w:ascii="Times New Roman" w:eastAsia="Times New Roman" w:hAnsi="Times New Roman" w:cs="Times New Roman"/>
          <w:sz w:val="24"/>
        </w:rPr>
      </w:pPr>
      <w:r w:rsidRPr="00353E68">
        <w:rPr>
          <w:rFonts w:ascii="Times New Roman" w:eastAsia="Times New Roman" w:hAnsi="Times New Roman" w:cs="Times New Roman"/>
          <w:sz w:val="24"/>
        </w:rPr>
        <w:t>информационные</w:t>
      </w:r>
      <w:r w:rsidRPr="00353E68">
        <w:rPr>
          <w:rFonts w:ascii="Times New Roman" w:eastAsia="Times New Roman" w:hAnsi="Times New Roman" w:cs="Times New Roman"/>
        </w:rPr>
        <w:tab/>
      </w:r>
      <w:r w:rsidRPr="00353E68">
        <w:rPr>
          <w:rFonts w:ascii="Times New Roman" w:eastAsia="Times New Roman" w:hAnsi="Times New Roman" w:cs="Times New Roman"/>
          <w:sz w:val="24"/>
        </w:rPr>
        <w:t>технологии,</w:t>
      </w:r>
      <w:r w:rsidRPr="00353E68">
        <w:rPr>
          <w:rFonts w:ascii="Times New Roman" w:eastAsia="Times New Roman" w:hAnsi="Times New Roman" w:cs="Times New Roman"/>
        </w:rPr>
        <w:tab/>
      </w:r>
      <w:r w:rsidRPr="00353E68">
        <w:rPr>
          <w:rFonts w:ascii="Times New Roman" w:eastAsia="Times New Roman" w:hAnsi="Times New Roman" w:cs="Times New Roman"/>
          <w:sz w:val="24"/>
        </w:rPr>
        <w:t>технологии</w:t>
      </w:r>
      <w:r w:rsidRPr="00353E68">
        <w:rPr>
          <w:rFonts w:ascii="Times New Roman" w:eastAsia="Times New Roman" w:hAnsi="Times New Roman" w:cs="Times New Roman"/>
        </w:rPr>
        <w:tab/>
      </w:r>
      <w:r w:rsidRPr="00353E68">
        <w:rPr>
          <w:rFonts w:ascii="Times New Roman" w:eastAsia="Times New Roman" w:hAnsi="Times New Roman" w:cs="Times New Roman"/>
          <w:sz w:val="24"/>
        </w:rPr>
        <w:t>производства</w:t>
      </w:r>
      <w:r w:rsidRPr="00353E68">
        <w:rPr>
          <w:rFonts w:ascii="Times New Roman" w:eastAsia="Times New Roman" w:hAnsi="Times New Roman" w:cs="Times New Roman"/>
        </w:rPr>
        <w:tab/>
      </w:r>
      <w:r w:rsidRPr="00353E68">
        <w:rPr>
          <w:rFonts w:ascii="Times New Roman" w:eastAsia="Times New Roman" w:hAnsi="Times New Roman" w:cs="Times New Roman"/>
          <w:sz w:val="24"/>
        </w:rPr>
        <w:t>и</w:t>
      </w:r>
      <w:r w:rsidRPr="00353E68">
        <w:rPr>
          <w:rFonts w:ascii="Times New Roman" w:eastAsia="Times New Roman" w:hAnsi="Times New Roman" w:cs="Times New Roman"/>
        </w:rPr>
        <w:tab/>
      </w:r>
      <w:r w:rsidRPr="00353E68">
        <w:rPr>
          <w:rFonts w:ascii="Times New Roman" w:eastAsia="Times New Roman" w:hAnsi="Times New Roman" w:cs="Times New Roman"/>
          <w:sz w:val="24"/>
        </w:rPr>
        <w:t>обработки</w:t>
      </w:r>
      <w:r w:rsidRPr="00353E68">
        <w:rPr>
          <w:rFonts w:ascii="Times New Roman" w:eastAsia="Times New Roman" w:hAnsi="Times New Roman" w:cs="Times New Roman"/>
        </w:rPr>
        <w:tab/>
      </w:r>
      <w:r w:rsidRPr="00353E68">
        <w:rPr>
          <w:rFonts w:ascii="Times New Roman" w:eastAsia="Times New Roman" w:hAnsi="Times New Roman" w:cs="Times New Roman"/>
          <w:sz w:val="24"/>
        </w:rPr>
        <w:t>материалов,</w:t>
      </w:r>
    </w:p>
    <w:p w:rsidR="00353E68" w:rsidRPr="00353E68" w:rsidRDefault="00353E68" w:rsidP="00353E68">
      <w:pPr>
        <w:spacing w:line="137" w:lineRule="exact"/>
        <w:jc w:val="both"/>
        <w:rPr>
          <w:rFonts w:ascii="Times New Roman" w:eastAsia="Times New Roman" w:hAnsi="Times New Roman" w:cs="Times New Roman"/>
        </w:rPr>
      </w:pPr>
    </w:p>
    <w:p w:rsidR="00353E68" w:rsidRPr="00353E68" w:rsidRDefault="00353E68" w:rsidP="00353E68">
      <w:pPr>
        <w:spacing w:line="0" w:lineRule="atLeast"/>
        <w:jc w:val="both"/>
        <w:rPr>
          <w:rFonts w:ascii="Times New Roman" w:eastAsia="Times New Roman" w:hAnsi="Times New Roman" w:cs="Times New Roman"/>
          <w:sz w:val="24"/>
        </w:rPr>
      </w:pPr>
      <w:r w:rsidRPr="00353E68">
        <w:rPr>
          <w:rFonts w:ascii="Times New Roman" w:eastAsia="Times New Roman" w:hAnsi="Times New Roman" w:cs="Times New Roman"/>
          <w:sz w:val="24"/>
        </w:rPr>
        <w:t>машиностроения, биотехнологии, нанотехнологии;</w:t>
      </w:r>
    </w:p>
    <w:p w:rsidR="00353E68" w:rsidRPr="00353E68" w:rsidRDefault="00353E68" w:rsidP="00353E68">
      <w:pPr>
        <w:spacing w:line="129" w:lineRule="exact"/>
        <w:jc w:val="both"/>
        <w:rPr>
          <w:rFonts w:ascii="Times New Roman" w:eastAsia="Times New Roman" w:hAnsi="Times New Roman" w:cs="Times New Roman"/>
        </w:rPr>
      </w:pPr>
    </w:p>
    <w:p w:rsidR="00353E68" w:rsidRPr="00353E68" w:rsidRDefault="00353E68" w:rsidP="00353E68">
      <w:pPr>
        <w:tabs>
          <w:tab w:val="left" w:pos="980"/>
          <w:tab w:val="left" w:pos="2280"/>
          <w:tab w:val="left" w:pos="2580"/>
          <w:tab w:val="left" w:pos="4460"/>
          <w:tab w:val="left" w:pos="6200"/>
          <w:tab w:val="left" w:pos="8060"/>
        </w:tabs>
        <w:spacing w:line="0" w:lineRule="atLeast"/>
        <w:ind w:left="720"/>
        <w:jc w:val="both"/>
        <w:rPr>
          <w:rFonts w:ascii="Times New Roman" w:eastAsia="Times New Roman" w:hAnsi="Times New Roman" w:cs="Times New Roman"/>
          <w:sz w:val="24"/>
        </w:rPr>
      </w:pPr>
      <w:r w:rsidRPr="00353E68">
        <w:rPr>
          <w:rFonts w:ascii="Times New Roman" w:eastAsia="Times New Roman" w:hAnsi="Times New Roman" w:cs="Times New Roman"/>
          <w:sz w:val="24"/>
        </w:rPr>
        <w:t>называть</w:t>
      </w:r>
      <w:r w:rsidRPr="00353E68">
        <w:rPr>
          <w:rFonts w:ascii="Times New Roman" w:eastAsia="Times New Roman" w:hAnsi="Times New Roman" w:cs="Times New Roman"/>
        </w:rPr>
        <w:tab/>
      </w:r>
      <w:r w:rsidRPr="00353E68">
        <w:rPr>
          <w:rFonts w:ascii="Times New Roman" w:eastAsia="Times New Roman" w:hAnsi="Times New Roman" w:cs="Times New Roman"/>
          <w:sz w:val="24"/>
        </w:rPr>
        <w:t>и</w:t>
      </w:r>
      <w:r w:rsidRPr="00353E68">
        <w:rPr>
          <w:rFonts w:ascii="Times New Roman" w:eastAsia="Times New Roman" w:hAnsi="Times New Roman" w:cs="Times New Roman"/>
        </w:rPr>
        <w:tab/>
      </w:r>
      <w:r w:rsidRPr="00353E68">
        <w:rPr>
          <w:rFonts w:ascii="Times New Roman" w:eastAsia="Times New Roman" w:hAnsi="Times New Roman" w:cs="Times New Roman"/>
          <w:sz w:val="24"/>
        </w:rPr>
        <w:t>характеризовать</w:t>
      </w:r>
      <w:r w:rsidRPr="00353E68">
        <w:rPr>
          <w:rFonts w:ascii="Times New Roman" w:eastAsia="Times New Roman" w:hAnsi="Times New Roman" w:cs="Times New Roman"/>
        </w:rPr>
        <w:tab/>
      </w:r>
      <w:r w:rsidRPr="00353E68">
        <w:rPr>
          <w:rFonts w:ascii="Times New Roman" w:eastAsia="Times New Roman" w:hAnsi="Times New Roman" w:cs="Times New Roman"/>
          <w:sz w:val="24"/>
        </w:rPr>
        <w:t>перспективные</w:t>
      </w:r>
      <w:r w:rsidRPr="00353E68">
        <w:rPr>
          <w:rFonts w:ascii="Times New Roman" w:eastAsia="Times New Roman" w:hAnsi="Times New Roman" w:cs="Times New Roman"/>
        </w:rPr>
        <w:tab/>
      </w:r>
      <w:r w:rsidRPr="00353E68">
        <w:rPr>
          <w:rFonts w:ascii="Times New Roman" w:eastAsia="Times New Roman" w:hAnsi="Times New Roman" w:cs="Times New Roman"/>
          <w:sz w:val="24"/>
        </w:rPr>
        <w:t>управленческие,</w:t>
      </w:r>
      <w:r w:rsidRPr="00353E68">
        <w:rPr>
          <w:rFonts w:ascii="Times New Roman" w:eastAsia="Times New Roman" w:hAnsi="Times New Roman" w:cs="Times New Roman"/>
        </w:rPr>
        <w:tab/>
      </w:r>
      <w:r w:rsidRPr="00353E68">
        <w:rPr>
          <w:rFonts w:ascii="Times New Roman" w:eastAsia="Times New Roman" w:hAnsi="Times New Roman" w:cs="Times New Roman"/>
          <w:sz w:val="24"/>
        </w:rPr>
        <w:t>медицинские,</w:t>
      </w:r>
    </w:p>
    <w:p w:rsidR="00353E68" w:rsidRPr="00353E68" w:rsidRDefault="00353E68" w:rsidP="00353E68">
      <w:pPr>
        <w:spacing w:line="137" w:lineRule="exact"/>
        <w:jc w:val="both"/>
        <w:rPr>
          <w:rFonts w:ascii="Times New Roman" w:eastAsia="Times New Roman" w:hAnsi="Times New Roman" w:cs="Times New Roman"/>
        </w:rPr>
      </w:pPr>
    </w:p>
    <w:p w:rsidR="00353E68" w:rsidRPr="00353E68" w:rsidRDefault="00353E68" w:rsidP="00353E68">
      <w:pPr>
        <w:tabs>
          <w:tab w:val="left" w:pos="2040"/>
          <w:tab w:val="left" w:pos="3520"/>
          <w:tab w:val="left" w:pos="4940"/>
          <w:tab w:val="left" w:pos="6560"/>
          <w:tab w:val="left" w:pos="6940"/>
          <w:tab w:val="left" w:pos="8240"/>
        </w:tabs>
        <w:spacing w:line="0" w:lineRule="atLeast"/>
        <w:jc w:val="both"/>
        <w:rPr>
          <w:rFonts w:ascii="Times New Roman" w:eastAsia="Times New Roman" w:hAnsi="Times New Roman" w:cs="Times New Roman"/>
          <w:sz w:val="24"/>
        </w:rPr>
      </w:pPr>
      <w:r w:rsidRPr="00353E68">
        <w:rPr>
          <w:rFonts w:ascii="Times New Roman" w:eastAsia="Times New Roman" w:hAnsi="Times New Roman" w:cs="Times New Roman"/>
          <w:sz w:val="24"/>
        </w:rPr>
        <w:lastRenderedPageBreak/>
        <w:t>информационные</w:t>
      </w:r>
      <w:r w:rsidRPr="00353E68">
        <w:rPr>
          <w:rFonts w:ascii="Times New Roman" w:eastAsia="Times New Roman" w:hAnsi="Times New Roman" w:cs="Times New Roman"/>
        </w:rPr>
        <w:tab/>
      </w:r>
      <w:r w:rsidRPr="00353E68">
        <w:rPr>
          <w:rFonts w:ascii="Times New Roman" w:eastAsia="Times New Roman" w:hAnsi="Times New Roman" w:cs="Times New Roman"/>
          <w:sz w:val="24"/>
        </w:rPr>
        <w:t>технологии,</w:t>
      </w:r>
      <w:r w:rsidRPr="00353E68">
        <w:rPr>
          <w:rFonts w:ascii="Times New Roman" w:eastAsia="Times New Roman" w:hAnsi="Times New Roman" w:cs="Times New Roman"/>
        </w:rPr>
        <w:tab/>
      </w:r>
      <w:r w:rsidRPr="00353E68">
        <w:rPr>
          <w:rFonts w:ascii="Times New Roman" w:eastAsia="Times New Roman" w:hAnsi="Times New Roman" w:cs="Times New Roman"/>
          <w:sz w:val="24"/>
        </w:rPr>
        <w:t>технологии</w:t>
      </w:r>
      <w:r w:rsidRPr="00353E68">
        <w:rPr>
          <w:rFonts w:ascii="Times New Roman" w:eastAsia="Times New Roman" w:hAnsi="Times New Roman" w:cs="Times New Roman"/>
        </w:rPr>
        <w:tab/>
      </w:r>
      <w:r w:rsidRPr="00353E68">
        <w:rPr>
          <w:rFonts w:ascii="Times New Roman" w:eastAsia="Times New Roman" w:hAnsi="Times New Roman" w:cs="Times New Roman"/>
          <w:sz w:val="24"/>
        </w:rPr>
        <w:t>производства</w:t>
      </w:r>
      <w:r w:rsidRPr="00353E68">
        <w:rPr>
          <w:rFonts w:ascii="Times New Roman" w:eastAsia="Times New Roman" w:hAnsi="Times New Roman" w:cs="Times New Roman"/>
        </w:rPr>
        <w:tab/>
      </w:r>
      <w:r w:rsidRPr="00353E68">
        <w:rPr>
          <w:rFonts w:ascii="Times New Roman" w:eastAsia="Times New Roman" w:hAnsi="Times New Roman" w:cs="Times New Roman"/>
          <w:sz w:val="24"/>
        </w:rPr>
        <w:t>и</w:t>
      </w:r>
      <w:r w:rsidRPr="00353E68">
        <w:rPr>
          <w:rFonts w:ascii="Times New Roman" w:eastAsia="Times New Roman" w:hAnsi="Times New Roman" w:cs="Times New Roman"/>
        </w:rPr>
        <w:tab/>
      </w:r>
      <w:r w:rsidRPr="00353E68">
        <w:rPr>
          <w:rFonts w:ascii="Times New Roman" w:eastAsia="Times New Roman" w:hAnsi="Times New Roman" w:cs="Times New Roman"/>
          <w:sz w:val="24"/>
        </w:rPr>
        <w:t>обработки</w:t>
      </w:r>
      <w:r w:rsidRPr="00353E68">
        <w:rPr>
          <w:rFonts w:ascii="Times New Roman" w:eastAsia="Times New Roman" w:hAnsi="Times New Roman" w:cs="Times New Roman"/>
        </w:rPr>
        <w:tab/>
      </w:r>
      <w:r w:rsidRPr="00353E68">
        <w:rPr>
          <w:rFonts w:ascii="Times New Roman" w:eastAsia="Times New Roman" w:hAnsi="Times New Roman" w:cs="Times New Roman"/>
          <w:sz w:val="24"/>
        </w:rPr>
        <w:t>материалов,</w:t>
      </w:r>
    </w:p>
    <w:p w:rsidR="00353E68" w:rsidRPr="00353E68" w:rsidRDefault="00353E68" w:rsidP="00353E68">
      <w:pPr>
        <w:spacing w:line="139" w:lineRule="exact"/>
        <w:jc w:val="both"/>
        <w:rPr>
          <w:rFonts w:ascii="Times New Roman" w:eastAsia="Times New Roman" w:hAnsi="Times New Roman" w:cs="Times New Roman"/>
        </w:rPr>
      </w:pPr>
    </w:p>
    <w:p w:rsidR="00353E68" w:rsidRPr="00353E68" w:rsidRDefault="00353E68" w:rsidP="00353E68">
      <w:pPr>
        <w:spacing w:line="0" w:lineRule="atLeast"/>
        <w:jc w:val="both"/>
        <w:rPr>
          <w:rFonts w:ascii="Times New Roman" w:eastAsia="Times New Roman" w:hAnsi="Times New Roman" w:cs="Times New Roman"/>
          <w:sz w:val="24"/>
        </w:rPr>
      </w:pPr>
      <w:r w:rsidRPr="00353E68">
        <w:rPr>
          <w:rFonts w:ascii="Times New Roman" w:eastAsia="Times New Roman" w:hAnsi="Times New Roman" w:cs="Times New Roman"/>
          <w:sz w:val="24"/>
        </w:rPr>
        <w:t>машиностроения, биотехнологии, нанотехнологии;</w:t>
      </w:r>
    </w:p>
    <w:p w:rsidR="00353E68" w:rsidRPr="00353E68" w:rsidRDefault="00993978" w:rsidP="00353E68">
      <w:pPr>
        <w:numPr>
          <w:ilvl w:val="0"/>
          <w:numId w:val="1"/>
        </w:numPr>
        <w:tabs>
          <w:tab w:val="left" w:pos="994"/>
        </w:tabs>
        <w:spacing w:line="352" w:lineRule="auto"/>
        <w:jc w:val="both"/>
        <w:rPr>
          <w:rFonts w:ascii="Times New Roman" w:eastAsia="Symbol" w:hAnsi="Times New Roman" w:cs="Times New Roman"/>
          <w:sz w:val="24"/>
        </w:rPr>
      </w:pPr>
      <w:bookmarkStart w:id="214" w:name="page181"/>
      <w:bookmarkEnd w:id="214"/>
      <w:r>
        <w:rPr>
          <w:rFonts w:ascii="Times New Roman" w:eastAsia="Times New Roman" w:hAnsi="Times New Roman" w:cs="Times New Roman"/>
          <w:sz w:val="24"/>
        </w:rPr>
        <w:t xml:space="preserve">      </w:t>
      </w:r>
      <w:r w:rsidR="00353E68" w:rsidRPr="00353E68">
        <w:rPr>
          <w:rFonts w:ascii="Times New Roman" w:eastAsia="Times New Roman" w:hAnsi="Times New Roman" w:cs="Times New Roman"/>
          <w:sz w:val="24"/>
        </w:rPr>
        <w:t>объясняеть 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ихтехнологическойчистоты;</w:t>
      </w:r>
    </w:p>
    <w:p w:rsidR="00353E68" w:rsidRPr="00353E68" w:rsidRDefault="00353E68" w:rsidP="00353E68">
      <w:pPr>
        <w:spacing w:line="38" w:lineRule="exact"/>
        <w:jc w:val="both"/>
        <w:rPr>
          <w:rFonts w:ascii="Times New Roman" w:eastAsia="Symbol" w:hAnsi="Times New Roman" w:cs="Times New Roman"/>
          <w:sz w:val="24"/>
        </w:rPr>
      </w:pPr>
    </w:p>
    <w:p w:rsidR="00353E68" w:rsidRPr="00353E68" w:rsidRDefault="00993978" w:rsidP="00353E68">
      <w:pPr>
        <w:numPr>
          <w:ilvl w:val="0"/>
          <w:numId w:val="1"/>
        </w:numPr>
        <w:tabs>
          <w:tab w:val="left" w:pos="994"/>
        </w:tabs>
        <w:spacing w:line="334" w:lineRule="auto"/>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353E68" w:rsidRPr="00353E68">
        <w:rPr>
          <w:rFonts w:ascii="Times New Roman" w:eastAsia="Times New Roman" w:hAnsi="Times New Roman" w:cs="Times New Roman"/>
          <w:sz w:val="24"/>
        </w:rPr>
        <w:t>проводить мониторинг развития технологий произвольно избранной отрасли на основе работы с информационными источниками различных видов.</w:t>
      </w:r>
    </w:p>
    <w:p w:rsidR="00353E68" w:rsidRPr="00353E68" w:rsidRDefault="00353E68" w:rsidP="00353E68">
      <w:pPr>
        <w:spacing w:line="27" w:lineRule="exact"/>
        <w:jc w:val="both"/>
        <w:rPr>
          <w:rFonts w:ascii="Times New Roman" w:eastAsia="Times New Roman" w:hAnsi="Times New Roman" w:cs="Times New Roman"/>
        </w:rPr>
      </w:pPr>
    </w:p>
    <w:p w:rsidR="00353E68" w:rsidRPr="00353E68" w:rsidRDefault="00353E68" w:rsidP="00353E68">
      <w:pPr>
        <w:spacing w:line="0" w:lineRule="atLeast"/>
        <w:ind w:left="720"/>
        <w:jc w:val="both"/>
        <w:rPr>
          <w:rFonts w:ascii="Times New Roman" w:eastAsia="Times New Roman" w:hAnsi="Times New Roman" w:cs="Times New Roman"/>
          <w:b/>
          <w:sz w:val="24"/>
        </w:rPr>
      </w:pPr>
      <w:r w:rsidRPr="00353E68">
        <w:rPr>
          <w:rFonts w:ascii="Times New Roman" w:eastAsia="Times New Roman" w:hAnsi="Times New Roman" w:cs="Times New Roman"/>
          <w:b/>
          <w:sz w:val="24"/>
        </w:rPr>
        <w:t>Выпускник получит возможность научиться:</w:t>
      </w:r>
    </w:p>
    <w:p w:rsidR="00353E68" w:rsidRPr="00353E68" w:rsidRDefault="00353E68" w:rsidP="00353E68">
      <w:pPr>
        <w:spacing w:line="136" w:lineRule="exact"/>
        <w:jc w:val="both"/>
        <w:rPr>
          <w:rFonts w:ascii="Times New Roman" w:eastAsia="Times New Roman" w:hAnsi="Times New Roman" w:cs="Times New Roman"/>
        </w:rPr>
      </w:pPr>
    </w:p>
    <w:p w:rsidR="00353E68" w:rsidRPr="00353E68" w:rsidRDefault="00353E68" w:rsidP="00353E68">
      <w:pPr>
        <w:spacing w:line="356" w:lineRule="auto"/>
        <w:ind w:firstLine="708"/>
        <w:jc w:val="both"/>
        <w:rPr>
          <w:rFonts w:ascii="Times New Roman" w:eastAsia="Times New Roman" w:hAnsi="Times New Roman" w:cs="Times New Roman"/>
          <w:i/>
          <w:sz w:val="24"/>
        </w:rPr>
      </w:pPr>
      <w:r w:rsidRPr="00353E68">
        <w:rPr>
          <w:rFonts w:ascii="Times New Roman" w:eastAsia="Times New Roman" w:hAnsi="Times New Roman" w:cs="Times New Roman"/>
          <w:i/>
          <w:sz w:val="24"/>
        </w:rPr>
        <w:t xml:space="preserve"> приводить рассуждения, содержащие аргументированные оценки и прогнозы развития технологий в сферах медицины, производства и обработки материалов,</w:t>
      </w:r>
    </w:p>
    <w:p w:rsidR="00353E68" w:rsidRPr="00353E68" w:rsidRDefault="00353E68" w:rsidP="00353E68">
      <w:pPr>
        <w:spacing w:line="238" w:lineRule="auto"/>
        <w:jc w:val="both"/>
        <w:rPr>
          <w:rFonts w:ascii="Times New Roman" w:eastAsia="Times New Roman" w:hAnsi="Times New Roman" w:cs="Times New Roman"/>
          <w:i/>
          <w:sz w:val="24"/>
        </w:rPr>
      </w:pPr>
      <w:r w:rsidRPr="00353E68">
        <w:rPr>
          <w:rFonts w:ascii="Times New Roman" w:eastAsia="Times New Roman" w:hAnsi="Times New Roman" w:cs="Times New Roman"/>
          <w:i/>
          <w:sz w:val="24"/>
        </w:rPr>
        <w:t>машиностроения, производства продуктов питания, сервиса, информационной сфере.</w:t>
      </w:r>
    </w:p>
    <w:p w:rsidR="00353E68" w:rsidRPr="00353E68" w:rsidRDefault="00353E68" w:rsidP="00353E68">
      <w:pPr>
        <w:spacing w:line="142" w:lineRule="exact"/>
        <w:jc w:val="both"/>
        <w:rPr>
          <w:rFonts w:ascii="Times New Roman" w:eastAsia="Times New Roman" w:hAnsi="Times New Roman" w:cs="Times New Roman"/>
        </w:rPr>
      </w:pPr>
    </w:p>
    <w:p w:rsidR="00353E68" w:rsidRPr="00353E68" w:rsidRDefault="00353E68" w:rsidP="00353E68">
      <w:pPr>
        <w:tabs>
          <w:tab w:val="left" w:pos="2600"/>
          <w:tab w:val="left" w:pos="4700"/>
          <w:tab w:val="left" w:pos="6040"/>
          <w:tab w:val="left" w:pos="6440"/>
        </w:tabs>
        <w:spacing w:line="0" w:lineRule="atLeast"/>
        <w:ind w:left="720"/>
        <w:jc w:val="both"/>
        <w:rPr>
          <w:rFonts w:ascii="Times New Roman" w:eastAsia="Times New Roman" w:hAnsi="Times New Roman" w:cs="Times New Roman"/>
          <w:b/>
          <w:sz w:val="24"/>
        </w:rPr>
      </w:pPr>
      <w:r w:rsidRPr="00353E68">
        <w:rPr>
          <w:rFonts w:ascii="Times New Roman" w:eastAsia="Times New Roman" w:hAnsi="Times New Roman" w:cs="Times New Roman"/>
          <w:b/>
          <w:sz w:val="24"/>
        </w:rPr>
        <w:t>Формирование</w:t>
      </w:r>
      <w:r w:rsidRPr="00353E68">
        <w:rPr>
          <w:rFonts w:ascii="Times New Roman" w:eastAsia="Times New Roman" w:hAnsi="Times New Roman" w:cs="Times New Roman"/>
        </w:rPr>
        <w:tab/>
      </w:r>
      <w:r w:rsidRPr="00353E68">
        <w:rPr>
          <w:rFonts w:ascii="Times New Roman" w:eastAsia="Times New Roman" w:hAnsi="Times New Roman" w:cs="Times New Roman"/>
          <w:b/>
          <w:sz w:val="24"/>
        </w:rPr>
        <w:t>технологической</w:t>
      </w:r>
      <w:r w:rsidRPr="00353E68">
        <w:rPr>
          <w:rFonts w:ascii="Times New Roman" w:eastAsia="Times New Roman" w:hAnsi="Times New Roman" w:cs="Times New Roman"/>
        </w:rPr>
        <w:tab/>
      </w:r>
      <w:r w:rsidRPr="00353E68">
        <w:rPr>
          <w:rFonts w:ascii="Times New Roman" w:eastAsia="Times New Roman" w:hAnsi="Times New Roman" w:cs="Times New Roman"/>
          <w:b/>
          <w:sz w:val="24"/>
        </w:rPr>
        <w:t>культуры</w:t>
      </w:r>
      <w:r w:rsidRPr="00353E68">
        <w:rPr>
          <w:rFonts w:ascii="Times New Roman" w:eastAsia="Times New Roman" w:hAnsi="Times New Roman" w:cs="Times New Roman"/>
        </w:rPr>
        <w:tab/>
      </w:r>
      <w:r w:rsidRPr="00353E68">
        <w:rPr>
          <w:rFonts w:ascii="Times New Roman" w:eastAsia="Times New Roman" w:hAnsi="Times New Roman" w:cs="Times New Roman"/>
          <w:b/>
          <w:sz w:val="24"/>
        </w:rPr>
        <w:t>и</w:t>
      </w:r>
      <w:r w:rsidRPr="00353E68">
        <w:rPr>
          <w:rFonts w:ascii="Times New Roman" w:eastAsia="Times New Roman" w:hAnsi="Times New Roman" w:cs="Times New Roman"/>
        </w:rPr>
        <w:tab/>
      </w:r>
      <w:r w:rsidRPr="00353E68">
        <w:rPr>
          <w:rFonts w:ascii="Times New Roman" w:eastAsia="Times New Roman" w:hAnsi="Times New Roman" w:cs="Times New Roman"/>
          <w:b/>
          <w:sz w:val="24"/>
        </w:rPr>
        <w:t>проектно-технологического</w:t>
      </w:r>
    </w:p>
    <w:p w:rsidR="00353E68" w:rsidRPr="00353E68" w:rsidRDefault="00353E68" w:rsidP="00353E68">
      <w:pPr>
        <w:spacing w:line="139" w:lineRule="exact"/>
        <w:jc w:val="both"/>
        <w:rPr>
          <w:rFonts w:ascii="Times New Roman" w:eastAsia="Times New Roman" w:hAnsi="Times New Roman" w:cs="Times New Roman"/>
        </w:rPr>
      </w:pPr>
    </w:p>
    <w:p w:rsidR="00353E68" w:rsidRPr="00353E68" w:rsidRDefault="00353E68" w:rsidP="00353E68">
      <w:pPr>
        <w:spacing w:line="0" w:lineRule="atLeast"/>
        <w:jc w:val="both"/>
        <w:rPr>
          <w:rFonts w:ascii="Times New Roman" w:eastAsia="Times New Roman" w:hAnsi="Times New Roman" w:cs="Times New Roman"/>
          <w:b/>
          <w:sz w:val="24"/>
        </w:rPr>
      </w:pPr>
      <w:r w:rsidRPr="00353E68">
        <w:rPr>
          <w:rFonts w:ascii="Times New Roman" w:eastAsia="Times New Roman" w:hAnsi="Times New Roman" w:cs="Times New Roman"/>
          <w:b/>
          <w:sz w:val="24"/>
        </w:rPr>
        <w:t>мышления обучающихся</w:t>
      </w:r>
    </w:p>
    <w:p w:rsidR="00353E68" w:rsidRPr="00353E68" w:rsidRDefault="00353E68" w:rsidP="00353E68">
      <w:pPr>
        <w:spacing w:line="132" w:lineRule="exact"/>
        <w:jc w:val="both"/>
        <w:rPr>
          <w:rFonts w:ascii="Times New Roman" w:eastAsia="Times New Roman" w:hAnsi="Times New Roman" w:cs="Times New Roman"/>
        </w:rPr>
      </w:pPr>
    </w:p>
    <w:p w:rsidR="00353E68" w:rsidRPr="00353E68" w:rsidRDefault="00353E68" w:rsidP="00353E68">
      <w:pPr>
        <w:spacing w:line="0" w:lineRule="atLeast"/>
        <w:ind w:left="720"/>
        <w:jc w:val="both"/>
        <w:rPr>
          <w:rFonts w:ascii="Times New Roman" w:eastAsia="Times New Roman" w:hAnsi="Times New Roman" w:cs="Times New Roman"/>
          <w:sz w:val="24"/>
        </w:rPr>
      </w:pPr>
      <w:r w:rsidRPr="00353E68">
        <w:rPr>
          <w:rFonts w:ascii="Times New Roman" w:eastAsia="Times New Roman" w:hAnsi="Times New Roman" w:cs="Times New Roman"/>
          <w:sz w:val="24"/>
        </w:rPr>
        <w:t>Выпускник научится:</w:t>
      </w:r>
    </w:p>
    <w:p w:rsidR="00353E68" w:rsidRPr="00353E68" w:rsidRDefault="00353E68" w:rsidP="00353E68">
      <w:pPr>
        <w:spacing w:line="168" w:lineRule="exact"/>
        <w:jc w:val="both"/>
        <w:rPr>
          <w:rFonts w:ascii="Times New Roman" w:eastAsia="Times New Roman" w:hAnsi="Times New Roman" w:cs="Times New Roman"/>
        </w:rPr>
      </w:pPr>
    </w:p>
    <w:p w:rsidR="00353E68" w:rsidRPr="00353E68" w:rsidRDefault="00993978" w:rsidP="00353E68">
      <w:pPr>
        <w:numPr>
          <w:ilvl w:val="0"/>
          <w:numId w:val="1"/>
        </w:numPr>
        <w:tabs>
          <w:tab w:val="left" w:pos="994"/>
        </w:tabs>
        <w:spacing w:line="332" w:lineRule="auto"/>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353E68" w:rsidRPr="00353E68">
        <w:rPr>
          <w:rFonts w:ascii="Times New Roman" w:eastAsia="Times New Roman" w:hAnsi="Times New Roman" w:cs="Times New Roman"/>
          <w:sz w:val="24"/>
        </w:rPr>
        <w:t>следовать технологии, в том числе в процессе изготовления субъективно нового продукта;</w:t>
      </w:r>
    </w:p>
    <w:p w:rsidR="00353E68" w:rsidRPr="00353E68" w:rsidRDefault="00353E68" w:rsidP="00353E68">
      <w:pPr>
        <w:spacing w:line="56" w:lineRule="exact"/>
        <w:jc w:val="both"/>
        <w:rPr>
          <w:rFonts w:ascii="Times New Roman" w:eastAsia="Symbol" w:hAnsi="Times New Roman" w:cs="Times New Roman"/>
          <w:sz w:val="24"/>
        </w:rPr>
      </w:pPr>
    </w:p>
    <w:p w:rsidR="00353E68" w:rsidRPr="00353E68" w:rsidRDefault="00993978" w:rsidP="00353E68">
      <w:pPr>
        <w:numPr>
          <w:ilvl w:val="0"/>
          <w:numId w:val="1"/>
        </w:numPr>
        <w:tabs>
          <w:tab w:val="left" w:pos="994"/>
        </w:tabs>
        <w:spacing w:line="334" w:lineRule="auto"/>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353E68" w:rsidRPr="00353E68">
        <w:rPr>
          <w:rFonts w:ascii="Times New Roman" w:eastAsia="Times New Roman" w:hAnsi="Times New Roman" w:cs="Times New Roman"/>
          <w:sz w:val="24"/>
        </w:rPr>
        <w:t>оценивать условия применимости технологии в том числе с позиций экологической защищенности;</w:t>
      </w:r>
    </w:p>
    <w:p w:rsidR="00353E68" w:rsidRPr="00353E68" w:rsidRDefault="00353E68" w:rsidP="00353E68">
      <w:pPr>
        <w:spacing w:line="51" w:lineRule="exact"/>
        <w:jc w:val="both"/>
        <w:rPr>
          <w:rFonts w:ascii="Times New Roman" w:eastAsia="Symbol" w:hAnsi="Times New Roman" w:cs="Times New Roman"/>
          <w:sz w:val="24"/>
        </w:rPr>
      </w:pPr>
    </w:p>
    <w:p w:rsidR="00353E68" w:rsidRPr="00353E68" w:rsidRDefault="00993978" w:rsidP="00353E68">
      <w:pPr>
        <w:numPr>
          <w:ilvl w:val="0"/>
          <w:numId w:val="1"/>
        </w:numPr>
        <w:tabs>
          <w:tab w:val="left" w:pos="994"/>
        </w:tabs>
        <w:spacing w:line="334" w:lineRule="auto"/>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353E68" w:rsidRPr="00353E68">
        <w:rPr>
          <w:rFonts w:ascii="Times New Roman" w:eastAsia="Times New Roman" w:hAnsi="Times New Roman" w:cs="Times New Roman"/>
          <w:sz w:val="24"/>
        </w:rPr>
        <w:t>прогнозировать по известной технологии выходы (характеристики продукта) в зависимости от изменения входов / параметров / ресурсов, проверяет прогнозы опытно-</w:t>
      </w:r>
    </w:p>
    <w:p w:rsidR="00353E68" w:rsidRPr="00353E68" w:rsidRDefault="00353E68" w:rsidP="00353E68">
      <w:pPr>
        <w:spacing w:line="35" w:lineRule="exact"/>
        <w:jc w:val="both"/>
        <w:rPr>
          <w:rFonts w:ascii="Times New Roman" w:eastAsia="Times New Roman" w:hAnsi="Times New Roman" w:cs="Times New Roman"/>
        </w:rPr>
      </w:pPr>
    </w:p>
    <w:p w:rsidR="00353E68" w:rsidRPr="00353E68" w:rsidRDefault="00353E68" w:rsidP="00353E68">
      <w:pPr>
        <w:spacing w:line="350" w:lineRule="auto"/>
        <w:jc w:val="both"/>
        <w:rPr>
          <w:rFonts w:ascii="Times New Roman" w:eastAsia="Times New Roman" w:hAnsi="Times New Roman" w:cs="Times New Roman"/>
          <w:sz w:val="24"/>
        </w:rPr>
      </w:pPr>
      <w:r w:rsidRPr="00353E68">
        <w:rPr>
          <w:rFonts w:ascii="Times New Roman" w:eastAsia="Times New Roman" w:hAnsi="Times New Roman" w:cs="Times New Roman"/>
          <w:sz w:val="24"/>
        </w:rPr>
        <w:t>экспериментальным путем, в том числе самостоятельно планируя такого рода эксперименты;</w:t>
      </w:r>
    </w:p>
    <w:p w:rsidR="00353E68" w:rsidRPr="00353E68" w:rsidRDefault="00353E68" w:rsidP="00353E68">
      <w:pPr>
        <w:spacing w:line="12" w:lineRule="exact"/>
        <w:jc w:val="both"/>
        <w:rPr>
          <w:rFonts w:ascii="Times New Roman" w:eastAsia="Times New Roman" w:hAnsi="Times New Roman" w:cs="Times New Roman"/>
        </w:rPr>
      </w:pPr>
    </w:p>
    <w:p w:rsidR="00353E68" w:rsidRPr="00353E68" w:rsidRDefault="00353E68" w:rsidP="00353E68">
      <w:pPr>
        <w:spacing w:line="357" w:lineRule="auto"/>
        <w:ind w:firstLine="708"/>
        <w:jc w:val="both"/>
        <w:rPr>
          <w:rFonts w:ascii="Times New Roman" w:eastAsia="Times New Roman" w:hAnsi="Times New Roman" w:cs="Times New Roman"/>
          <w:sz w:val="24"/>
        </w:rPr>
      </w:pPr>
      <w:r w:rsidRPr="00353E68">
        <w:rPr>
          <w:rFonts w:ascii="Times New Roman" w:eastAsia="Times New Roman" w:hAnsi="Times New Roman" w:cs="Times New Roman"/>
          <w:sz w:val="24"/>
        </w:rPr>
        <w:t xml:space="preserve"> в зависимости от ситуации оптимизировать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353E68" w:rsidRPr="00353E68" w:rsidRDefault="00353E68" w:rsidP="00353E68">
      <w:pPr>
        <w:spacing w:line="1" w:lineRule="exact"/>
        <w:jc w:val="both"/>
        <w:rPr>
          <w:rFonts w:ascii="Times New Roman" w:eastAsia="Times New Roman" w:hAnsi="Times New Roman" w:cs="Times New Roman"/>
        </w:rPr>
      </w:pPr>
    </w:p>
    <w:p w:rsidR="00353E68" w:rsidRPr="00353E68" w:rsidRDefault="00993978" w:rsidP="00353E68">
      <w:pPr>
        <w:numPr>
          <w:ilvl w:val="1"/>
          <w:numId w:val="1"/>
        </w:numPr>
        <w:tabs>
          <w:tab w:val="left" w:pos="1000"/>
        </w:tabs>
        <w:spacing w:line="0" w:lineRule="atLeast"/>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353E68" w:rsidRPr="00353E68">
        <w:rPr>
          <w:rFonts w:ascii="Times New Roman" w:eastAsia="Times New Roman" w:hAnsi="Times New Roman" w:cs="Times New Roman"/>
          <w:sz w:val="24"/>
        </w:rPr>
        <w:t>проводить оценку и испытание полученного продукта;</w:t>
      </w:r>
    </w:p>
    <w:p w:rsidR="00353E68" w:rsidRPr="00353E68" w:rsidRDefault="00353E68" w:rsidP="00353E68">
      <w:pPr>
        <w:spacing w:line="168" w:lineRule="exact"/>
        <w:jc w:val="both"/>
        <w:rPr>
          <w:rFonts w:ascii="Times New Roman" w:eastAsia="Symbol" w:hAnsi="Times New Roman" w:cs="Times New Roman"/>
          <w:sz w:val="24"/>
        </w:rPr>
      </w:pPr>
    </w:p>
    <w:p w:rsidR="00353E68" w:rsidRPr="00353E68" w:rsidRDefault="00993978" w:rsidP="00353E68">
      <w:pPr>
        <w:numPr>
          <w:ilvl w:val="1"/>
          <w:numId w:val="1"/>
        </w:numPr>
        <w:tabs>
          <w:tab w:val="left" w:pos="994"/>
        </w:tabs>
        <w:spacing w:line="334" w:lineRule="auto"/>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353E68" w:rsidRPr="00353E68">
        <w:rPr>
          <w:rFonts w:ascii="Times New Roman" w:eastAsia="Times New Roman" w:hAnsi="Times New Roman" w:cs="Times New Roman"/>
          <w:sz w:val="24"/>
        </w:rPr>
        <w:t>проводить анализ потребностей в тех или иных материальных или информационных продуктах;</w:t>
      </w:r>
    </w:p>
    <w:p w:rsidR="00353E68" w:rsidRPr="00353E68" w:rsidRDefault="00353E68" w:rsidP="00353E68">
      <w:pPr>
        <w:spacing w:line="52" w:lineRule="exact"/>
        <w:jc w:val="both"/>
        <w:rPr>
          <w:rFonts w:ascii="Times New Roman" w:eastAsia="Symbol" w:hAnsi="Times New Roman" w:cs="Times New Roman"/>
          <w:sz w:val="24"/>
        </w:rPr>
      </w:pPr>
    </w:p>
    <w:p w:rsidR="00353E68" w:rsidRPr="00353E68" w:rsidRDefault="00993978" w:rsidP="00353E68">
      <w:pPr>
        <w:numPr>
          <w:ilvl w:val="1"/>
          <w:numId w:val="1"/>
        </w:numPr>
        <w:tabs>
          <w:tab w:val="left" w:pos="994"/>
        </w:tabs>
        <w:spacing w:line="334" w:lineRule="auto"/>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353E68" w:rsidRPr="00353E68">
        <w:rPr>
          <w:rFonts w:ascii="Times New Roman" w:eastAsia="Times New Roman" w:hAnsi="Times New Roman" w:cs="Times New Roman"/>
          <w:sz w:val="24"/>
        </w:rPr>
        <w:t>описывать технологическое решение с помощью текста, рисунков, графического изображения;</w:t>
      </w:r>
    </w:p>
    <w:p w:rsidR="00353E68" w:rsidRPr="00353E68" w:rsidRDefault="00353E68" w:rsidP="00353E68">
      <w:pPr>
        <w:spacing w:line="21" w:lineRule="exact"/>
        <w:jc w:val="both"/>
        <w:rPr>
          <w:rFonts w:ascii="Times New Roman" w:eastAsia="Symbol" w:hAnsi="Times New Roman" w:cs="Times New Roman"/>
          <w:sz w:val="24"/>
        </w:rPr>
      </w:pPr>
    </w:p>
    <w:p w:rsidR="00353E68" w:rsidRPr="00353E68" w:rsidRDefault="00993978" w:rsidP="00353E68">
      <w:pPr>
        <w:numPr>
          <w:ilvl w:val="1"/>
          <w:numId w:val="1"/>
        </w:numPr>
        <w:tabs>
          <w:tab w:val="left" w:pos="1000"/>
        </w:tabs>
        <w:spacing w:line="0" w:lineRule="atLeast"/>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353E68" w:rsidRPr="00353E68">
        <w:rPr>
          <w:rFonts w:ascii="Times New Roman" w:eastAsia="Times New Roman" w:hAnsi="Times New Roman" w:cs="Times New Roman"/>
          <w:sz w:val="24"/>
        </w:rPr>
        <w:t>анализировать возможные технологические решения, определять их достоинства</w:t>
      </w:r>
    </w:p>
    <w:p w:rsidR="00353E68" w:rsidRPr="00353E68" w:rsidRDefault="00353E68" w:rsidP="00353E68">
      <w:pPr>
        <w:spacing w:line="139" w:lineRule="exact"/>
        <w:jc w:val="both"/>
        <w:rPr>
          <w:rFonts w:ascii="Times New Roman" w:eastAsia="Symbol" w:hAnsi="Times New Roman" w:cs="Times New Roman"/>
          <w:sz w:val="24"/>
        </w:rPr>
      </w:pPr>
    </w:p>
    <w:p w:rsidR="00353E68" w:rsidRPr="00353E68" w:rsidRDefault="00353E68" w:rsidP="00993978">
      <w:pPr>
        <w:tabs>
          <w:tab w:val="left" w:pos="200"/>
        </w:tabs>
        <w:spacing w:line="0" w:lineRule="atLeast"/>
        <w:jc w:val="both"/>
        <w:rPr>
          <w:rFonts w:ascii="Times New Roman" w:eastAsia="Times New Roman" w:hAnsi="Times New Roman" w:cs="Times New Roman"/>
          <w:sz w:val="24"/>
        </w:rPr>
      </w:pPr>
      <w:r w:rsidRPr="00353E68">
        <w:rPr>
          <w:rFonts w:ascii="Times New Roman" w:eastAsia="Times New Roman" w:hAnsi="Times New Roman" w:cs="Times New Roman"/>
          <w:sz w:val="24"/>
        </w:rPr>
        <w:t>недостатки в контексте заданной ситуации;</w:t>
      </w:r>
    </w:p>
    <w:p w:rsidR="00353E68" w:rsidRPr="00353E68" w:rsidRDefault="00353E68" w:rsidP="00353E68">
      <w:pPr>
        <w:spacing w:line="135" w:lineRule="exact"/>
        <w:jc w:val="both"/>
        <w:rPr>
          <w:rFonts w:ascii="Times New Roman" w:eastAsia="Times New Roman" w:hAnsi="Times New Roman" w:cs="Times New Roman"/>
          <w:sz w:val="24"/>
        </w:rPr>
      </w:pPr>
    </w:p>
    <w:p w:rsidR="00353E68" w:rsidRPr="00353E68" w:rsidRDefault="00993978" w:rsidP="00353E68">
      <w:pPr>
        <w:numPr>
          <w:ilvl w:val="1"/>
          <w:numId w:val="1"/>
        </w:numPr>
        <w:tabs>
          <w:tab w:val="left" w:pos="1000"/>
        </w:tabs>
        <w:spacing w:line="0" w:lineRule="atLeast"/>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353E68" w:rsidRPr="00353E68">
        <w:rPr>
          <w:rFonts w:ascii="Times New Roman" w:eastAsia="Times New Roman" w:hAnsi="Times New Roman" w:cs="Times New Roman"/>
          <w:sz w:val="24"/>
        </w:rPr>
        <w:t>проводить и анализироватьразработку и / или реализацию прикладных проектов,</w:t>
      </w:r>
    </w:p>
    <w:p w:rsidR="00353E68" w:rsidRPr="00353E68" w:rsidRDefault="00353E68" w:rsidP="00353E68">
      <w:pPr>
        <w:spacing w:line="139" w:lineRule="exact"/>
        <w:jc w:val="both"/>
        <w:rPr>
          <w:rFonts w:ascii="Times New Roman" w:eastAsia="Times New Roman" w:hAnsi="Times New Roman" w:cs="Times New Roman"/>
        </w:rPr>
      </w:pPr>
    </w:p>
    <w:p w:rsidR="00353E68" w:rsidRDefault="00353E68" w:rsidP="00353E68">
      <w:pPr>
        <w:spacing w:line="239" w:lineRule="auto"/>
        <w:jc w:val="both"/>
        <w:rPr>
          <w:rFonts w:ascii="Times New Roman" w:eastAsia="Times New Roman" w:hAnsi="Times New Roman" w:cs="Times New Roman"/>
          <w:sz w:val="24"/>
        </w:rPr>
      </w:pPr>
      <w:r w:rsidRPr="00353E68">
        <w:rPr>
          <w:rFonts w:ascii="Times New Roman" w:eastAsia="Times New Roman" w:hAnsi="Times New Roman" w:cs="Times New Roman"/>
          <w:sz w:val="24"/>
        </w:rPr>
        <w:t>предполагающих:</w:t>
      </w:r>
    </w:p>
    <w:p w:rsidR="00353E68" w:rsidRPr="00353E68" w:rsidRDefault="00993978" w:rsidP="00AB3438">
      <w:pPr>
        <w:spacing w:line="350" w:lineRule="auto"/>
        <w:jc w:val="both"/>
        <w:rPr>
          <w:rFonts w:ascii="Times New Roman" w:eastAsia="Times New Roman" w:hAnsi="Times New Roman" w:cs="Times New Roman"/>
          <w:sz w:val="24"/>
        </w:rPr>
      </w:pPr>
      <w:bookmarkStart w:id="215" w:name="page182"/>
      <w:bookmarkEnd w:id="215"/>
      <w:r>
        <w:rPr>
          <w:rFonts w:ascii="Times New Roman" w:eastAsia="Times New Roman" w:hAnsi="Times New Roman" w:cs="Times New Roman"/>
          <w:sz w:val="24"/>
        </w:rPr>
        <w:t xml:space="preserve">          </w:t>
      </w:r>
      <w:r w:rsidR="00353E68" w:rsidRPr="00353E68">
        <w:rPr>
          <w:rFonts w:ascii="Times New Roman" w:eastAsia="Times New Roman" w:hAnsi="Times New Roman" w:cs="Times New Roman"/>
          <w:sz w:val="24"/>
        </w:rPr>
        <w:t>‒ изготовление материального продукта на основе технологической документации с применением элементарных (не требу</w:t>
      </w:r>
      <w:r w:rsidR="00AB3438">
        <w:rPr>
          <w:rFonts w:ascii="Times New Roman" w:eastAsia="Times New Roman" w:hAnsi="Times New Roman" w:cs="Times New Roman"/>
          <w:sz w:val="24"/>
        </w:rPr>
        <w:t xml:space="preserve">ющих регулирования) и </w:t>
      </w:r>
      <w:r w:rsidR="00353E68" w:rsidRPr="00353E68">
        <w:rPr>
          <w:rFonts w:ascii="Times New Roman" w:eastAsia="Times New Roman" w:hAnsi="Times New Roman" w:cs="Times New Roman"/>
          <w:sz w:val="24"/>
        </w:rPr>
        <w:t>сложных</w:t>
      </w:r>
      <w:r w:rsidR="00353E68" w:rsidRPr="00353E68">
        <w:rPr>
          <w:rFonts w:ascii="Times New Roman" w:eastAsia="Times New Roman" w:hAnsi="Times New Roman" w:cs="Times New Roman"/>
        </w:rPr>
        <w:tab/>
      </w:r>
      <w:r w:rsidR="00353E68" w:rsidRPr="00353E68">
        <w:rPr>
          <w:rFonts w:ascii="Times New Roman" w:eastAsia="Times New Roman" w:hAnsi="Times New Roman" w:cs="Times New Roman"/>
          <w:sz w:val="24"/>
        </w:rPr>
        <w:t>(требующих</w:t>
      </w:r>
      <w:r w:rsidR="00AB3438">
        <w:rPr>
          <w:rFonts w:ascii="Times New Roman" w:eastAsia="Times New Roman" w:hAnsi="Times New Roman" w:cs="Times New Roman"/>
        </w:rPr>
        <w:t xml:space="preserve"> </w:t>
      </w:r>
      <w:r w:rsidR="00353E68" w:rsidRPr="00353E68">
        <w:rPr>
          <w:rFonts w:ascii="Times New Roman" w:eastAsia="Times New Roman" w:hAnsi="Times New Roman" w:cs="Times New Roman"/>
          <w:sz w:val="24"/>
        </w:rPr>
        <w:t>регулирования</w:t>
      </w:r>
      <w:r w:rsidR="00353E68" w:rsidRPr="00353E68">
        <w:rPr>
          <w:rFonts w:ascii="Times New Roman" w:eastAsia="Times New Roman" w:hAnsi="Times New Roman" w:cs="Times New Roman"/>
        </w:rPr>
        <w:tab/>
      </w:r>
      <w:r w:rsidR="00353E68" w:rsidRPr="00353E68">
        <w:rPr>
          <w:rFonts w:ascii="Times New Roman" w:eastAsia="Times New Roman" w:hAnsi="Times New Roman" w:cs="Times New Roman"/>
          <w:sz w:val="24"/>
        </w:rPr>
        <w:t>/</w:t>
      </w:r>
      <w:r w:rsidR="00353E68" w:rsidRPr="00353E68">
        <w:rPr>
          <w:rFonts w:ascii="Times New Roman" w:eastAsia="Times New Roman" w:hAnsi="Times New Roman" w:cs="Times New Roman"/>
        </w:rPr>
        <w:tab/>
      </w:r>
      <w:r w:rsidR="00353E68" w:rsidRPr="00353E68">
        <w:rPr>
          <w:rFonts w:ascii="Times New Roman" w:eastAsia="Times New Roman" w:hAnsi="Times New Roman" w:cs="Times New Roman"/>
          <w:sz w:val="24"/>
        </w:rPr>
        <w:t>настройки)</w:t>
      </w:r>
      <w:r w:rsidR="00353E68" w:rsidRPr="00353E68">
        <w:rPr>
          <w:rFonts w:ascii="Times New Roman" w:eastAsia="Times New Roman" w:hAnsi="Times New Roman" w:cs="Times New Roman"/>
        </w:rPr>
        <w:tab/>
      </w:r>
      <w:r w:rsidR="00353E68" w:rsidRPr="00353E68">
        <w:rPr>
          <w:rFonts w:ascii="Times New Roman" w:eastAsia="Times New Roman" w:hAnsi="Times New Roman" w:cs="Times New Roman"/>
          <w:sz w:val="24"/>
        </w:rPr>
        <w:t>рабочих</w:t>
      </w:r>
      <w:r w:rsidR="00353E68" w:rsidRPr="00353E68">
        <w:rPr>
          <w:rFonts w:ascii="Times New Roman" w:eastAsia="Times New Roman" w:hAnsi="Times New Roman" w:cs="Times New Roman"/>
        </w:rPr>
        <w:tab/>
      </w:r>
      <w:r w:rsidR="00353E68" w:rsidRPr="00353E68">
        <w:rPr>
          <w:rFonts w:ascii="Times New Roman" w:eastAsia="Times New Roman" w:hAnsi="Times New Roman" w:cs="Times New Roman"/>
          <w:sz w:val="24"/>
        </w:rPr>
        <w:t>инструментов</w:t>
      </w:r>
      <w:r w:rsidR="00AB3438">
        <w:rPr>
          <w:rFonts w:ascii="Times New Roman" w:eastAsia="Times New Roman" w:hAnsi="Times New Roman" w:cs="Times New Roman"/>
        </w:rPr>
        <w:t xml:space="preserve"> </w:t>
      </w:r>
      <w:r w:rsidR="00AB3438">
        <w:rPr>
          <w:rFonts w:ascii="Times New Roman" w:eastAsia="Times New Roman" w:hAnsi="Times New Roman" w:cs="Times New Roman"/>
          <w:sz w:val="24"/>
        </w:rPr>
        <w:t>/</w:t>
      </w:r>
      <w:r w:rsidR="00353E68" w:rsidRPr="00353E68">
        <w:rPr>
          <w:rFonts w:ascii="Times New Roman" w:eastAsia="Times New Roman" w:hAnsi="Times New Roman" w:cs="Times New Roman"/>
          <w:sz w:val="24"/>
        </w:rPr>
        <w:t>технологического оборудования;</w:t>
      </w:r>
    </w:p>
    <w:p w:rsidR="00353E68" w:rsidRPr="00353E68" w:rsidRDefault="00353E68" w:rsidP="00353E68">
      <w:pPr>
        <w:spacing w:line="149" w:lineRule="exact"/>
        <w:jc w:val="both"/>
        <w:rPr>
          <w:rFonts w:ascii="Times New Roman" w:eastAsia="Times New Roman" w:hAnsi="Times New Roman" w:cs="Times New Roman"/>
        </w:rPr>
      </w:pPr>
    </w:p>
    <w:p w:rsidR="00353E68" w:rsidRPr="00353E68" w:rsidRDefault="00353E68" w:rsidP="00353E68">
      <w:pPr>
        <w:numPr>
          <w:ilvl w:val="1"/>
          <w:numId w:val="1"/>
        </w:numPr>
        <w:tabs>
          <w:tab w:val="left" w:pos="1429"/>
        </w:tabs>
        <w:spacing w:line="354" w:lineRule="auto"/>
        <w:jc w:val="both"/>
        <w:rPr>
          <w:rFonts w:ascii="Times New Roman" w:eastAsia="Times New Roman" w:hAnsi="Times New Roman" w:cs="Times New Roman"/>
          <w:sz w:val="24"/>
        </w:rPr>
      </w:pPr>
      <w:r w:rsidRPr="00353E68">
        <w:rPr>
          <w:rFonts w:ascii="Times New Roman" w:eastAsia="Times New Roman" w:hAnsi="Times New Roman" w:cs="Times New Roman"/>
          <w:sz w:val="24"/>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353E68" w:rsidRPr="00353E68" w:rsidRDefault="00353E68" w:rsidP="00353E68">
      <w:pPr>
        <w:spacing w:line="22" w:lineRule="exact"/>
        <w:jc w:val="both"/>
        <w:rPr>
          <w:rFonts w:ascii="Times New Roman" w:eastAsia="Times New Roman" w:hAnsi="Times New Roman" w:cs="Times New Roman"/>
          <w:sz w:val="24"/>
        </w:rPr>
      </w:pPr>
    </w:p>
    <w:p w:rsidR="00353E68" w:rsidRPr="00353E68" w:rsidRDefault="00353E68" w:rsidP="00353E68">
      <w:pPr>
        <w:numPr>
          <w:ilvl w:val="1"/>
          <w:numId w:val="1"/>
        </w:numPr>
        <w:tabs>
          <w:tab w:val="left" w:pos="1429"/>
        </w:tabs>
        <w:spacing w:line="348" w:lineRule="auto"/>
        <w:jc w:val="both"/>
        <w:rPr>
          <w:rFonts w:ascii="Times New Roman" w:eastAsia="Times New Roman" w:hAnsi="Times New Roman" w:cs="Times New Roman"/>
          <w:sz w:val="24"/>
        </w:rPr>
      </w:pPr>
      <w:r w:rsidRPr="00353E68">
        <w:rPr>
          <w:rFonts w:ascii="Times New Roman" w:eastAsia="Times New Roman" w:hAnsi="Times New Roman" w:cs="Times New Roman"/>
          <w:sz w:val="24"/>
        </w:rPr>
        <w:t>определение характеристик и разработку материального продукта, включая его моделирование в информационной среде (конструкторе);</w:t>
      </w:r>
    </w:p>
    <w:p w:rsidR="00353E68" w:rsidRPr="00353E68" w:rsidRDefault="00353E68" w:rsidP="00353E68">
      <w:pPr>
        <w:spacing w:line="15" w:lineRule="exact"/>
        <w:jc w:val="both"/>
        <w:rPr>
          <w:rFonts w:ascii="Times New Roman" w:eastAsia="Times New Roman" w:hAnsi="Times New Roman" w:cs="Times New Roman"/>
          <w:sz w:val="24"/>
        </w:rPr>
      </w:pPr>
    </w:p>
    <w:p w:rsidR="00353E68" w:rsidRPr="00353E68" w:rsidRDefault="00353E68" w:rsidP="00353E68">
      <w:pPr>
        <w:numPr>
          <w:ilvl w:val="1"/>
          <w:numId w:val="1"/>
        </w:numPr>
        <w:tabs>
          <w:tab w:val="left" w:pos="1420"/>
        </w:tabs>
        <w:spacing w:line="0" w:lineRule="atLeast"/>
        <w:jc w:val="both"/>
        <w:rPr>
          <w:rFonts w:ascii="Times New Roman" w:eastAsia="Times New Roman" w:hAnsi="Times New Roman" w:cs="Times New Roman"/>
          <w:sz w:val="24"/>
        </w:rPr>
      </w:pPr>
      <w:r w:rsidRPr="00353E68">
        <w:rPr>
          <w:rFonts w:ascii="Times New Roman" w:eastAsia="Times New Roman" w:hAnsi="Times New Roman" w:cs="Times New Roman"/>
          <w:sz w:val="24"/>
        </w:rPr>
        <w:t>встраивание созданного информационного продукта в заданную оболочку;</w:t>
      </w:r>
    </w:p>
    <w:p w:rsidR="00353E68" w:rsidRPr="00353E68" w:rsidRDefault="00353E68" w:rsidP="00353E68">
      <w:pPr>
        <w:spacing w:line="149" w:lineRule="exact"/>
        <w:jc w:val="both"/>
        <w:rPr>
          <w:rFonts w:ascii="Times New Roman" w:eastAsia="Times New Roman" w:hAnsi="Times New Roman" w:cs="Times New Roman"/>
          <w:sz w:val="24"/>
        </w:rPr>
      </w:pPr>
    </w:p>
    <w:p w:rsidR="00353E68" w:rsidRPr="00353E68" w:rsidRDefault="00353E68" w:rsidP="00353E68">
      <w:pPr>
        <w:numPr>
          <w:ilvl w:val="1"/>
          <w:numId w:val="1"/>
        </w:numPr>
        <w:tabs>
          <w:tab w:val="left" w:pos="1429"/>
        </w:tabs>
        <w:spacing w:line="350" w:lineRule="auto"/>
        <w:jc w:val="both"/>
        <w:rPr>
          <w:rFonts w:ascii="Times New Roman" w:eastAsia="Times New Roman" w:hAnsi="Times New Roman" w:cs="Times New Roman"/>
          <w:sz w:val="24"/>
        </w:rPr>
      </w:pPr>
      <w:r w:rsidRPr="00353E68">
        <w:rPr>
          <w:rFonts w:ascii="Times New Roman" w:eastAsia="Times New Roman" w:hAnsi="Times New Roman" w:cs="Times New Roman"/>
          <w:sz w:val="24"/>
        </w:rPr>
        <w:t>изготовление информационного продукта по заданному алгоритму в заданной оболочке;</w:t>
      </w:r>
    </w:p>
    <w:p w:rsidR="00353E68" w:rsidRPr="00353E68" w:rsidRDefault="00353E68" w:rsidP="00353E68">
      <w:pPr>
        <w:spacing w:line="40" w:lineRule="exact"/>
        <w:jc w:val="both"/>
        <w:rPr>
          <w:rFonts w:ascii="Times New Roman" w:eastAsia="Times New Roman" w:hAnsi="Times New Roman" w:cs="Times New Roman"/>
          <w:sz w:val="24"/>
        </w:rPr>
      </w:pPr>
    </w:p>
    <w:p w:rsidR="00353E68" w:rsidRPr="00353E68" w:rsidRDefault="00353E68" w:rsidP="00353E68">
      <w:pPr>
        <w:numPr>
          <w:ilvl w:val="0"/>
          <w:numId w:val="1"/>
        </w:numPr>
        <w:tabs>
          <w:tab w:val="left" w:pos="994"/>
        </w:tabs>
        <w:spacing w:line="334" w:lineRule="auto"/>
        <w:jc w:val="both"/>
        <w:rPr>
          <w:rFonts w:ascii="Times New Roman" w:eastAsia="Symbol" w:hAnsi="Times New Roman" w:cs="Times New Roman"/>
          <w:sz w:val="24"/>
        </w:rPr>
      </w:pPr>
      <w:r w:rsidRPr="00353E68">
        <w:rPr>
          <w:rFonts w:ascii="Times New Roman" w:eastAsia="Times New Roman" w:hAnsi="Times New Roman" w:cs="Times New Roman"/>
          <w:sz w:val="24"/>
        </w:rPr>
        <w:t>проводить и анализироватьразработку и / или реализацию технологических проектов, предполагающих:</w:t>
      </w:r>
    </w:p>
    <w:p w:rsidR="00353E68" w:rsidRPr="00353E68" w:rsidRDefault="00353E68" w:rsidP="00353E68">
      <w:pPr>
        <w:spacing w:line="34" w:lineRule="exact"/>
        <w:jc w:val="both"/>
        <w:rPr>
          <w:rFonts w:ascii="Times New Roman" w:eastAsia="Symbol" w:hAnsi="Times New Roman" w:cs="Times New Roman"/>
          <w:sz w:val="24"/>
        </w:rPr>
      </w:pPr>
    </w:p>
    <w:p w:rsidR="00353E68" w:rsidRPr="00353E68" w:rsidRDefault="00353E68" w:rsidP="00353E68">
      <w:pPr>
        <w:numPr>
          <w:ilvl w:val="1"/>
          <w:numId w:val="1"/>
        </w:numPr>
        <w:tabs>
          <w:tab w:val="left" w:pos="1429"/>
        </w:tabs>
        <w:spacing w:line="350" w:lineRule="auto"/>
        <w:jc w:val="both"/>
        <w:rPr>
          <w:rFonts w:ascii="Times New Roman" w:eastAsia="Times New Roman" w:hAnsi="Times New Roman" w:cs="Times New Roman"/>
          <w:sz w:val="24"/>
        </w:rPr>
      </w:pPr>
      <w:r w:rsidRPr="00353E68">
        <w:rPr>
          <w:rFonts w:ascii="Times New Roman" w:eastAsia="Times New Roman" w:hAnsi="Times New Roman" w:cs="Times New Roman"/>
          <w:sz w:val="24"/>
        </w:rPr>
        <w:t>оптимизацию заданного способа (технологии) получения требующегося материального продукта (после его применения в собственной практике);</w:t>
      </w:r>
    </w:p>
    <w:p w:rsidR="00353E68" w:rsidRPr="00353E68" w:rsidRDefault="00353E68" w:rsidP="00353E68">
      <w:pPr>
        <w:spacing w:line="23" w:lineRule="exact"/>
        <w:jc w:val="both"/>
        <w:rPr>
          <w:rFonts w:ascii="Times New Roman" w:eastAsia="Times New Roman" w:hAnsi="Times New Roman" w:cs="Times New Roman"/>
          <w:sz w:val="24"/>
        </w:rPr>
      </w:pPr>
    </w:p>
    <w:p w:rsidR="00353E68" w:rsidRPr="00353E68" w:rsidRDefault="00353E68" w:rsidP="00353E68">
      <w:pPr>
        <w:numPr>
          <w:ilvl w:val="1"/>
          <w:numId w:val="1"/>
        </w:numPr>
        <w:tabs>
          <w:tab w:val="left" w:pos="1429"/>
        </w:tabs>
        <w:spacing w:line="354" w:lineRule="auto"/>
        <w:jc w:val="both"/>
        <w:rPr>
          <w:rFonts w:ascii="Times New Roman" w:eastAsia="Times New Roman" w:hAnsi="Times New Roman" w:cs="Times New Roman"/>
          <w:sz w:val="24"/>
        </w:rPr>
      </w:pPr>
      <w:r w:rsidRPr="00353E68">
        <w:rPr>
          <w:rFonts w:ascii="Times New Roman" w:eastAsia="Times New Roman" w:hAnsi="Times New Roman" w:cs="Times New Roman"/>
          <w:sz w:val="24"/>
        </w:rPr>
        <w:t>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w:t>
      </w:r>
    </w:p>
    <w:p w:rsidR="00353E68" w:rsidRPr="00353E68" w:rsidRDefault="00353E68" w:rsidP="00353E68">
      <w:pPr>
        <w:spacing w:line="22" w:lineRule="exact"/>
        <w:jc w:val="both"/>
        <w:rPr>
          <w:rFonts w:ascii="Times New Roman" w:eastAsia="Times New Roman" w:hAnsi="Times New Roman" w:cs="Times New Roman"/>
        </w:rPr>
      </w:pPr>
    </w:p>
    <w:p w:rsidR="00353E68" w:rsidRPr="00353E68" w:rsidRDefault="00353E68" w:rsidP="007F2977">
      <w:pPr>
        <w:spacing w:line="348" w:lineRule="auto"/>
        <w:jc w:val="both"/>
        <w:rPr>
          <w:rFonts w:ascii="Times New Roman" w:eastAsia="Times New Roman" w:hAnsi="Times New Roman" w:cs="Times New Roman"/>
          <w:sz w:val="24"/>
        </w:rPr>
      </w:pPr>
      <w:r w:rsidRPr="00353E68">
        <w:rPr>
          <w:rFonts w:ascii="Times New Roman" w:eastAsia="Times New Roman" w:hAnsi="Times New Roman" w:cs="Times New Roman"/>
          <w:sz w:val="24"/>
        </w:rPr>
        <w:t>регламентацией) технологии производства данного продукта и ее пилотного применения; разработку инструкций, технологических карт для исполнителей,</w:t>
      </w:r>
    </w:p>
    <w:p w:rsidR="00353E68" w:rsidRPr="00353E68" w:rsidRDefault="00353E68" w:rsidP="00353E68">
      <w:pPr>
        <w:spacing w:line="28" w:lineRule="exact"/>
        <w:jc w:val="both"/>
        <w:rPr>
          <w:rFonts w:ascii="Times New Roman" w:eastAsia="Times New Roman" w:hAnsi="Times New Roman" w:cs="Times New Roman"/>
        </w:rPr>
      </w:pPr>
    </w:p>
    <w:p w:rsidR="00353E68" w:rsidRPr="00353E68" w:rsidRDefault="00353E68" w:rsidP="007F2977">
      <w:pPr>
        <w:spacing w:line="348" w:lineRule="auto"/>
        <w:jc w:val="both"/>
        <w:rPr>
          <w:rFonts w:ascii="Times New Roman" w:eastAsia="Times New Roman" w:hAnsi="Times New Roman" w:cs="Times New Roman"/>
          <w:sz w:val="24"/>
        </w:rPr>
      </w:pPr>
      <w:r w:rsidRPr="00353E68">
        <w:rPr>
          <w:rFonts w:ascii="Times New Roman" w:eastAsia="Times New Roman" w:hAnsi="Times New Roman" w:cs="Times New Roman"/>
          <w:sz w:val="24"/>
        </w:rPr>
        <w:t>согласование с заинтересованными субъектами; ‒ разработку (комбинирование, изменение параметров и треб</w:t>
      </w:r>
      <w:r w:rsidR="00AB3438">
        <w:rPr>
          <w:rFonts w:ascii="Times New Roman" w:eastAsia="Times New Roman" w:hAnsi="Times New Roman" w:cs="Times New Roman"/>
          <w:sz w:val="24"/>
        </w:rPr>
        <w:t xml:space="preserve">ований к </w:t>
      </w:r>
      <w:r w:rsidRPr="00353E68">
        <w:rPr>
          <w:rFonts w:ascii="Times New Roman" w:eastAsia="Times New Roman" w:hAnsi="Times New Roman" w:cs="Times New Roman"/>
          <w:sz w:val="24"/>
        </w:rPr>
        <w:t>ресурсам) технологии получения материального и информационного продукта с заданными свойствами;</w:t>
      </w:r>
    </w:p>
    <w:p w:rsidR="00353E68" w:rsidRPr="00353E68" w:rsidRDefault="00353E68" w:rsidP="00353E68">
      <w:pPr>
        <w:spacing w:line="5" w:lineRule="exact"/>
        <w:jc w:val="both"/>
        <w:rPr>
          <w:rFonts w:ascii="Times New Roman" w:eastAsia="Times New Roman" w:hAnsi="Times New Roman" w:cs="Times New Roman"/>
        </w:rPr>
      </w:pPr>
    </w:p>
    <w:p w:rsidR="00353E68" w:rsidRPr="00353E68" w:rsidRDefault="00353E68" w:rsidP="007F2977">
      <w:pPr>
        <w:tabs>
          <w:tab w:val="left" w:pos="980"/>
          <w:tab w:val="left" w:pos="2280"/>
          <w:tab w:val="left" w:pos="2640"/>
          <w:tab w:val="left" w:pos="4380"/>
          <w:tab w:val="left" w:pos="5740"/>
          <w:tab w:val="left" w:pos="6120"/>
          <w:tab w:val="left" w:pos="6420"/>
          <w:tab w:val="left" w:pos="7040"/>
          <w:tab w:val="left" w:pos="8500"/>
        </w:tabs>
        <w:spacing w:line="239" w:lineRule="auto"/>
        <w:jc w:val="both"/>
        <w:rPr>
          <w:rFonts w:ascii="Times New Roman" w:eastAsia="Times New Roman" w:hAnsi="Times New Roman" w:cs="Times New Roman"/>
          <w:sz w:val="23"/>
        </w:rPr>
      </w:pPr>
      <w:r w:rsidRPr="00353E68">
        <w:rPr>
          <w:rFonts w:ascii="Times New Roman" w:eastAsia="Times New Roman" w:hAnsi="Times New Roman" w:cs="Times New Roman"/>
          <w:sz w:val="24"/>
        </w:rPr>
        <w:t>проводить</w:t>
      </w:r>
      <w:r w:rsidRPr="00353E68">
        <w:rPr>
          <w:rFonts w:ascii="Times New Roman" w:eastAsia="Times New Roman" w:hAnsi="Times New Roman" w:cs="Times New Roman"/>
        </w:rPr>
        <w:tab/>
      </w:r>
      <w:r w:rsidRPr="00353E68">
        <w:rPr>
          <w:rFonts w:ascii="Times New Roman" w:eastAsia="Times New Roman" w:hAnsi="Times New Roman" w:cs="Times New Roman"/>
          <w:sz w:val="24"/>
        </w:rPr>
        <w:t>и</w:t>
      </w:r>
      <w:r w:rsidRPr="00353E68">
        <w:rPr>
          <w:rFonts w:ascii="Times New Roman" w:eastAsia="Times New Roman" w:hAnsi="Times New Roman" w:cs="Times New Roman"/>
        </w:rPr>
        <w:tab/>
      </w:r>
      <w:r w:rsidRPr="00353E68">
        <w:rPr>
          <w:rFonts w:ascii="Times New Roman" w:eastAsia="Times New Roman" w:hAnsi="Times New Roman" w:cs="Times New Roman"/>
          <w:sz w:val="24"/>
        </w:rPr>
        <w:t>анализировать</w:t>
      </w:r>
      <w:r w:rsidRPr="00353E68">
        <w:rPr>
          <w:rFonts w:ascii="Times New Roman" w:eastAsia="Times New Roman" w:hAnsi="Times New Roman" w:cs="Times New Roman"/>
        </w:rPr>
        <w:tab/>
      </w:r>
      <w:r w:rsidRPr="00353E68">
        <w:rPr>
          <w:rFonts w:ascii="Times New Roman" w:eastAsia="Times New Roman" w:hAnsi="Times New Roman" w:cs="Times New Roman"/>
          <w:sz w:val="24"/>
        </w:rPr>
        <w:t>разработку</w:t>
      </w:r>
      <w:r w:rsidRPr="00353E68">
        <w:rPr>
          <w:rFonts w:ascii="Times New Roman" w:eastAsia="Times New Roman" w:hAnsi="Times New Roman" w:cs="Times New Roman"/>
        </w:rPr>
        <w:tab/>
      </w:r>
      <w:r w:rsidRPr="00353E68">
        <w:rPr>
          <w:rFonts w:ascii="Times New Roman" w:eastAsia="Times New Roman" w:hAnsi="Times New Roman" w:cs="Times New Roman"/>
          <w:sz w:val="24"/>
        </w:rPr>
        <w:t>и</w:t>
      </w:r>
      <w:r w:rsidRPr="00353E68">
        <w:rPr>
          <w:rFonts w:ascii="Times New Roman" w:eastAsia="Times New Roman" w:hAnsi="Times New Roman" w:cs="Times New Roman"/>
        </w:rPr>
        <w:tab/>
      </w:r>
      <w:r w:rsidRPr="00353E68">
        <w:rPr>
          <w:rFonts w:ascii="Times New Roman" w:eastAsia="Times New Roman" w:hAnsi="Times New Roman" w:cs="Times New Roman"/>
          <w:sz w:val="24"/>
        </w:rPr>
        <w:t>/</w:t>
      </w:r>
      <w:r w:rsidRPr="00353E68">
        <w:rPr>
          <w:rFonts w:ascii="Times New Roman" w:eastAsia="Times New Roman" w:hAnsi="Times New Roman" w:cs="Times New Roman"/>
        </w:rPr>
        <w:tab/>
      </w:r>
      <w:r w:rsidRPr="00353E68">
        <w:rPr>
          <w:rFonts w:ascii="Times New Roman" w:eastAsia="Times New Roman" w:hAnsi="Times New Roman" w:cs="Times New Roman"/>
          <w:sz w:val="24"/>
        </w:rPr>
        <w:t>или</w:t>
      </w:r>
      <w:r w:rsidRPr="00353E68">
        <w:rPr>
          <w:rFonts w:ascii="Times New Roman" w:eastAsia="Times New Roman" w:hAnsi="Times New Roman" w:cs="Times New Roman"/>
        </w:rPr>
        <w:tab/>
      </w:r>
      <w:r w:rsidRPr="00353E68">
        <w:rPr>
          <w:rFonts w:ascii="Times New Roman" w:eastAsia="Times New Roman" w:hAnsi="Times New Roman" w:cs="Times New Roman"/>
          <w:sz w:val="24"/>
        </w:rPr>
        <w:t>реализацию</w:t>
      </w:r>
      <w:r w:rsidRPr="00353E68">
        <w:rPr>
          <w:rFonts w:ascii="Times New Roman" w:eastAsia="Times New Roman" w:hAnsi="Times New Roman" w:cs="Times New Roman"/>
        </w:rPr>
        <w:tab/>
      </w:r>
      <w:r w:rsidRPr="00353E68">
        <w:rPr>
          <w:rFonts w:ascii="Times New Roman" w:eastAsia="Times New Roman" w:hAnsi="Times New Roman" w:cs="Times New Roman"/>
          <w:sz w:val="23"/>
        </w:rPr>
        <w:t>проектов,</w:t>
      </w:r>
    </w:p>
    <w:p w:rsidR="00353E68" w:rsidRPr="00353E68" w:rsidRDefault="00353E68" w:rsidP="00353E68">
      <w:pPr>
        <w:spacing w:line="138" w:lineRule="exact"/>
        <w:jc w:val="both"/>
        <w:rPr>
          <w:rFonts w:ascii="Times New Roman" w:eastAsia="Times New Roman" w:hAnsi="Times New Roman" w:cs="Times New Roman"/>
        </w:rPr>
      </w:pPr>
    </w:p>
    <w:p w:rsidR="00353E68" w:rsidRPr="00353E68" w:rsidRDefault="00353E68" w:rsidP="00353E68">
      <w:pPr>
        <w:spacing w:line="0" w:lineRule="atLeast"/>
        <w:jc w:val="both"/>
        <w:rPr>
          <w:rFonts w:ascii="Times New Roman" w:eastAsia="Times New Roman" w:hAnsi="Times New Roman" w:cs="Times New Roman"/>
          <w:sz w:val="24"/>
        </w:rPr>
      </w:pPr>
      <w:r w:rsidRPr="00353E68">
        <w:rPr>
          <w:rFonts w:ascii="Times New Roman" w:eastAsia="Times New Roman" w:hAnsi="Times New Roman" w:cs="Times New Roman"/>
          <w:sz w:val="24"/>
        </w:rPr>
        <w:t>предполагающих:</w:t>
      </w:r>
    </w:p>
    <w:p w:rsidR="00353E68" w:rsidRPr="00353E68" w:rsidRDefault="00353E68" w:rsidP="00353E68">
      <w:pPr>
        <w:spacing w:line="151" w:lineRule="exact"/>
        <w:jc w:val="both"/>
        <w:rPr>
          <w:rFonts w:ascii="Times New Roman" w:eastAsia="Times New Roman" w:hAnsi="Times New Roman" w:cs="Times New Roman"/>
        </w:rPr>
      </w:pPr>
    </w:p>
    <w:p w:rsidR="00353E68" w:rsidRPr="00353E68" w:rsidRDefault="00353E68" w:rsidP="00353E68">
      <w:pPr>
        <w:numPr>
          <w:ilvl w:val="1"/>
          <w:numId w:val="1"/>
        </w:numPr>
        <w:tabs>
          <w:tab w:val="left" w:pos="1429"/>
        </w:tabs>
        <w:spacing w:line="348" w:lineRule="auto"/>
        <w:jc w:val="both"/>
        <w:rPr>
          <w:rFonts w:ascii="Times New Roman" w:eastAsia="Times New Roman" w:hAnsi="Times New Roman" w:cs="Times New Roman"/>
          <w:sz w:val="24"/>
        </w:rPr>
      </w:pPr>
      <w:r w:rsidRPr="00353E68">
        <w:rPr>
          <w:rFonts w:ascii="Times New Roman" w:eastAsia="Times New Roman" w:hAnsi="Times New Roman" w:cs="Times New Roman"/>
          <w:sz w:val="24"/>
        </w:rPr>
        <w:t>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353E68" w:rsidRPr="00353E68" w:rsidRDefault="00353E68" w:rsidP="00353E68">
      <w:pPr>
        <w:spacing w:line="28" w:lineRule="exact"/>
        <w:jc w:val="both"/>
        <w:rPr>
          <w:rFonts w:ascii="Times New Roman" w:eastAsia="Times New Roman" w:hAnsi="Times New Roman" w:cs="Times New Roman"/>
          <w:sz w:val="24"/>
        </w:rPr>
      </w:pPr>
    </w:p>
    <w:p w:rsidR="00353E68" w:rsidRPr="00353E68" w:rsidRDefault="00353E68" w:rsidP="00353E68">
      <w:pPr>
        <w:numPr>
          <w:ilvl w:val="1"/>
          <w:numId w:val="1"/>
        </w:numPr>
        <w:tabs>
          <w:tab w:val="left" w:pos="1429"/>
        </w:tabs>
        <w:spacing w:line="348" w:lineRule="auto"/>
        <w:jc w:val="both"/>
        <w:rPr>
          <w:rFonts w:ascii="Times New Roman" w:eastAsia="Times New Roman" w:hAnsi="Times New Roman" w:cs="Times New Roman"/>
          <w:sz w:val="24"/>
        </w:rPr>
      </w:pPr>
      <w:r w:rsidRPr="00353E68">
        <w:rPr>
          <w:rFonts w:ascii="Times New Roman" w:eastAsia="Times New Roman" w:hAnsi="Times New Roman" w:cs="Times New Roman"/>
          <w:sz w:val="24"/>
        </w:rPr>
        <w:t>планирование (разработку) материального продукта на основе самостоятельно проведенных исследований потребительских интересов;</w:t>
      </w:r>
    </w:p>
    <w:p w:rsidR="00353E68" w:rsidRPr="00353E68" w:rsidRDefault="00353E68" w:rsidP="00353E68">
      <w:pPr>
        <w:spacing w:line="15" w:lineRule="exact"/>
        <w:jc w:val="both"/>
        <w:rPr>
          <w:rFonts w:ascii="Times New Roman" w:eastAsia="Times New Roman" w:hAnsi="Times New Roman" w:cs="Times New Roman"/>
          <w:sz w:val="24"/>
        </w:rPr>
      </w:pPr>
    </w:p>
    <w:p w:rsidR="00353E68" w:rsidRPr="00353E68" w:rsidRDefault="00353E68" w:rsidP="00353E68">
      <w:pPr>
        <w:numPr>
          <w:ilvl w:val="1"/>
          <w:numId w:val="1"/>
        </w:numPr>
        <w:tabs>
          <w:tab w:val="left" w:pos="1420"/>
        </w:tabs>
        <w:spacing w:line="0" w:lineRule="atLeast"/>
        <w:jc w:val="both"/>
        <w:rPr>
          <w:rFonts w:ascii="Times New Roman" w:eastAsia="Times New Roman" w:hAnsi="Times New Roman" w:cs="Times New Roman"/>
          <w:sz w:val="24"/>
        </w:rPr>
      </w:pPr>
      <w:r w:rsidRPr="00353E68">
        <w:rPr>
          <w:rFonts w:ascii="Times New Roman" w:eastAsia="Times New Roman" w:hAnsi="Times New Roman" w:cs="Times New Roman"/>
          <w:sz w:val="24"/>
        </w:rPr>
        <w:t>разработку плана продвижения продукта;</w:t>
      </w:r>
    </w:p>
    <w:p w:rsidR="00353E68" w:rsidRPr="00353E68" w:rsidRDefault="00353E68" w:rsidP="00353E68">
      <w:pPr>
        <w:spacing w:line="135" w:lineRule="exact"/>
        <w:jc w:val="both"/>
        <w:rPr>
          <w:rFonts w:ascii="Times New Roman" w:eastAsia="Times New Roman" w:hAnsi="Times New Roman" w:cs="Times New Roman"/>
          <w:sz w:val="24"/>
        </w:rPr>
      </w:pPr>
    </w:p>
    <w:p w:rsidR="00353E68" w:rsidRPr="00353E68" w:rsidRDefault="00353E68" w:rsidP="00353E68">
      <w:pPr>
        <w:numPr>
          <w:ilvl w:val="0"/>
          <w:numId w:val="1"/>
        </w:numPr>
        <w:tabs>
          <w:tab w:val="left" w:pos="1000"/>
        </w:tabs>
        <w:spacing w:line="0" w:lineRule="atLeast"/>
        <w:jc w:val="both"/>
        <w:rPr>
          <w:rFonts w:ascii="Times New Roman" w:eastAsia="Symbol" w:hAnsi="Times New Roman" w:cs="Times New Roman"/>
          <w:sz w:val="24"/>
        </w:rPr>
      </w:pPr>
      <w:r w:rsidRPr="00353E68">
        <w:rPr>
          <w:rFonts w:ascii="Times New Roman" w:eastAsia="Times New Roman" w:hAnsi="Times New Roman" w:cs="Times New Roman"/>
          <w:sz w:val="24"/>
        </w:rPr>
        <w:t>проводить  и  анализироватьконструирование  механизмов,  простейших  роботов,</w:t>
      </w:r>
    </w:p>
    <w:p w:rsidR="00353E68" w:rsidRPr="00353E68" w:rsidRDefault="00353E68" w:rsidP="00353E68">
      <w:pPr>
        <w:spacing w:line="139" w:lineRule="exact"/>
        <w:jc w:val="both"/>
        <w:rPr>
          <w:rFonts w:ascii="Times New Roman" w:eastAsia="Times New Roman" w:hAnsi="Times New Roman" w:cs="Times New Roman"/>
        </w:rPr>
      </w:pPr>
    </w:p>
    <w:p w:rsidR="00353E68" w:rsidRPr="00353E68" w:rsidRDefault="00353E68" w:rsidP="00353E68">
      <w:pPr>
        <w:spacing w:line="0" w:lineRule="atLeast"/>
        <w:jc w:val="both"/>
        <w:rPr>
          <w:rFonts w:ascii="Times New Roman" w:eastAsia="Times New Roman" w:hAnsi="Times New Roman" w:cs="Times New Roman"/>
          <w:sz w:val="24"/>
        </w:rPr>
      </w:pPr>
      <w:r w:rsidRPr="00353E68">
        <w:rPr>
          <w:rFonts w:ascii="Times New Roman" w:eastAsia="Times New Roman" w:hAnsi="Times New Roman" w:cs="Times New Roman"/>
          <w:sz w:val="24"/>
        </w:rPr>
        <w:t>позволяющих решить конкретные задачи (с помощью стандартных простых механизмов, с</w:t>
      </w:r>
    </w:p>
    <w:p w:rsidR="00353E68" w:rsidRPr="00353E68" w:rsidRDefault="00353E68" w:rsidP="00353E68">
      <w:pPr>
        <w:spacing w:line="139" w:lineRule="exact"/>
        <w:jc w:val="both"/>
        <w:rPr>
          <w:rFonts w:ascii="Times New Roman" w:eastAsia="Times New Roman" w:hAnsi="Times New Roman" w:cs="Times New Roman"/>
        </w:rPr>
      </w:pPr>
    </w:p>
    <w:p w:rsidR="00353E68" w:rsidRPr="00353E68" w:rsidRDefault="00353E68" w:rsidP="00353E68">
      <w:pPr>
        <w:spacing w:line="0" w:lineRule="atLeast"/>
        <w:jc w:val="both"/>
        <w:rPr>
          <w:rFonts w:ascii="Times New Roman" w:eastAsia="Times New Roman" w:hAnsi="Times New Roman" w:cs="Times New Roman"/>
          <w:sz w:val="24"/>
        </w:rPr>
      </w:pPr>
      <w:r w:rsidRPr="00353E68">
        <w:rPr>
          <w:rFonts w:ascii="Times New Roman" w:eastAsia="Times New Roman" w:hAnsi="Times New Roman" w:cs="Times New Roman"/>
          <w:sz w:val="24"/>
        </w:rPr>
        <w:t>помощью материального или виртуального конструктора).</w:t>
      </w:r>
    </w:p>
    <w:p w:rsidR="00353E68" w:rsidRPr="00353E68" w:rsidRDefault="00353E68" w:rsidP="00353E68">
      <w:pPr>
        <w:numPr>
          <w:ilvl w:val="0"/>
          <w:numId w:val="1"/>
        </w:numPr>
        <w:tabs>
          <w:tab w:val="left" w:pos="1000"/>
        </w:tabs>
        <w:spacing w:line="0" w:lineRule="atLeast"/>
        <w:jc w:val="both"/>
        <w:rPr>
          <w:rFonts w:ascii="Times New Roman" w:eastAsia="Symbol" w:hAnsi="Times New Roman" w:cs="Times New Roman"/>
          <w:sz w:val="24"/>
        </w:rPr>
      </w:pPr>
      <w:bookmarkStart w:id="216" w:name="page183"/>
      <w:bookmarkEnd w:id="216"/>
      <w:r w:rsidRPr="00353E68">
        <w:rPr>
          <w:rFonts w:ascii="Times New Roman" w:eastAsia="Times New Roman" w:hAnsi="Times New Roman" w:cs="Times New Roman"/>
          <w:b/>
          <w:sz w:val="24"/>
        </w:rPr>
        <w:t>Выпускник получит возможность научиться:</w:t>
      </w:r>
    </w:p>
    <w:p w:rsidR="00353E68" w:rsidRPr="00353E68" w:rsidRDefault="00353E68" w:rsidP="00353E68">
      <w:pPr>
        <w:spacing w:line="133" w:lineRule="exact"/>
        <w:jc w:val="both"/>
        <w:rPr>
          <w:rFonts w:ascii="Times New Roman" w:eastAsia="Symbol" w:hAnsi="Times New Roman" w:cs="Times New Roman"/>
          <w:sz w:val="24"/>
        </w:rPr>
      </w:pPr>
    </w:p>
    <w:p w:rsidR="00353E68" w:rsidRPr="00353E68" w:rsidRDefault="00353E68" w:rsidP="00353E68">
      <w:pPr>
        <w:numPr>
          <w:ilvl w:val="0"/>
          <w:numId w:val="1"/>
        </w:numPr>
        <w:tabs>
          <w:tab w:val="left" w:pos="1000"/>
        </w:tabs>
        <w:spacing w:line="0" w:lineRule="atLeast"/>
        <w:jc w:val="both"/>
        <w:rPr>
          <w:rFonts w:ascii="Times New Roman" w:eastAsia="Symbol" w:hAnsi="Times New Roman" w:cs="Times New Roman"/>
          <w:sz w:val="24"/>
        </w:rPr>
      </w:pPr>
      <w:r w:rsidRPr="00353E68">
        <w:rPr>
          <w:rFonts w:ascii="Times New Roman" w:eastAsia="Times New Roman" w:hAnsi="Times New Roman" w:cs="Times New Roman"/>
          <w:i/>
          <w:sz w:val="24"/>
        </w:rPr>
        <w:t>выявлять и формулировать проблему, требующую технологического решения;</w:t>
      </w:r>
    </w:p>
    <w:p w:rsidR="00353E68" w:rsidRPr="00353E68" w:rsidRDefault="00353E68" w:rsidP="00353E68">
      <w:pPr>
        <w:spacing w:line="138" w:lineRule="exact"/>
        <w:jc w:val="both"/>
        <w:rPr>
          <w:rFonts w:ascii="Times New Roman" w:eastAsia="Symbol" w:hAnsi="Times New Roman" w:cs="Times New Roman"/>
          <w:sz w:val="24"/>
        </w:rPr>
      </w:pPr>
    </w:p>
    <w:p w:rsidR="00353E68" w:rsidRPr="00353E68" w:rsidRDefault="00353E68" w:rsidP="00353E68">
      <w:pPr>
        <w:numPr>
          <w:ilvl w:val="0"/>
          <w:numId w:val="1"/>
        </w:numPr>
        <w:tabs>
          <w:tab w:val="left" w:pos="1000"/>
        </w:tabs>
        <w:spacing w:line="0" w:lineRule="atLeast"/>
        <w:jc w:val="both"/>
        <w:rPr>
          <w:rFonts w:ascii="Times New Roman" w:eastAsia="Symbol" w:hAnsi="Times New Roman" w:cs="Times New Roman"/>
          <w:sz w:val="24"/>
        </w:rPr>
      </w:pPr>
      <w:r w:rsidRPr="00353E68">
        <w:rPr>
          <w:rFonts w:ascii="Times New Roman" w:eastAsia="Times New Roman" w:hAnsi="Times New Roman" w:cs="Times New Roman"/>
          <w:i/>
          <w:sz w:val="24"/>
        </w:rPr>
        <w:t>модифицировать имеющиеся продукты в соответствии с ситуацией / заказом /</w:t>
      </w:r>
    </w:p>
    <w:p w:rsidR="00353E68" w:rsidRPr="00353E68" w:rsidRDefault="00353E68" w:rsidP="00353E68">
      <w:pPr>
        <w:spacing w:line="137" w:lineRule="exact"/>
        <w:jc w:val="both"/>
        <w:rPr>
          <w:rFonts w:ascii="Times New Roman" w:eastAsia="Times New Roman" w:hAnsi="Times New Roman" w:cs="Times New Roman"/>
        </w:rPr>
      </w:pPr>
    </w:p>
    <w:p w:rsidR="00353E68" w:rsidRPr="00353E68" w:rsidRDefault="00353E68" w:rsidP="00353E68">
      <w:pPr>
        <w:tabs>
          <w:tab w:val="left" w:pos="1700"/>
          <w:tab w:val="left" w:pos="1940"/>
          <w:tab w:val="left" w:pos="2900"/>
          <w:tab w:val="left" w:pos="4540"/>
          <w:tab w:val="left" w:pos="4840"/>
          <w:tab w:val="left" w:pos="5100"/>
          <w:tab w:val="left" w:pos="6800"/>
          <w:tab w:val="left" w:pos="7080"/>
          <w:tab w:val="left" w:pos="7480"/>
        </w:tabs>
        <w:spacing w:line="239" w:lineRule="auto"/>
        <w:jc w:val="both"/>
        <w:rPr>
          <w:rFonts w:ascii="Times New Roman" w:eastAsia="Times New Roman" w:hAnsi="Times New Roman" w:cs="Times New Roman"/>
          <w:i/>
          <w:sz w:val="23"/>
        </w:rPr>
      </w:pPr>
      <w:r w:rsidRPr="00353E68">
        <w:rPr>
          <w:rFonts w:ascii="Times New Roman" w:eastAsia="Times New Roman" w:hAnsi="Times New Roman" w:cs="Times New Roman"/>
          <w:i/>
          <w:sz w:val="24"/>
        </w:rPr>
        <w:t>потребностью</w:t>
      </w:r>
      <w:r w:rsidRPr="00353E68">
        <w:rPr>
          <w:rFonts w:ascii="Times New Roman" w:eastAsia="Times New Roman" w:hAnsi="Times New Roman" w:cs="Times New Roman"/>
        </w:rPr>
        <w:tab/>
      </w:r>
      <w:r w:rsidRPr="00353E68">
        <w:rPr>
          <w:rFonts w:ascii="Times New Roman" w:eastAsia="Times New Roman" w:hAnsi="Times New Roman" w:cs="Times New Roman"/>
          <w:i/>
          <w:sz w:val="24"/>
        </w:rPr>
        <w:t>/</w:t>
      </w:r>
      <w:r w:rsidRPr="00353E68">
        <w:rPr>
          <w:rFonts w:ascii="Times New Roman" w:eastAsia="Times New Roman" w:hAnsi="Times New Roman" w:cs="Times New Roman"/>
        </w:rPr>
        <w:tab/>
      </w:r>
      <w:r w:rsidRPr="00353E68">
        <w:rPr>
          <w:rFonts w:ascii="Times New Roman" w:eastAsia="Times New Roman" w:hAnsi="Times New Roman" w:cs="Times New Roman"/>
          <w:i/>
          <w:sz w:val="24"/>
        </w:rPr>
        <w:t>задачей</w:t>
      </w:r>
      <w:r w:rsidRPr="00353E68">
        <w:rPr>
          <w:rFonts w:ascii="Times New Roman" w:eastAsia="Times New Roman" w:hAnsi="Times New Roman" w:cs="Times New Roman"/>
        </w:rPr>
        <w:tab/>
      </w:r>
      <w:r w:rsidRPr="00353E68">
        <w:rPr>
          <w:rFonts w:ascii="Times New Roman" w:eastAsia="Times New Roman" w:hAnsi="Times New Roman" w:cs="Times New Roman"/>
          <w:i/>
          <w:sz w:val="24"/>
        </w:rPr>
        <w:t>деятельности</w:t>
      </w:r>
      <w:r w:rsidRPr="00353E68">
        <w:rPr>
          <w:rFonts w:ascii="Times New Roman" w:eastAsia="Times New Roman" w:hAnsi="Times New Roman" w:cs="Times New Roman"/>
        </w:rPr>
        <w:tab/>
      </w:r>
      <w:r w:rsidRPr="00353E68">
        <w:rPr>
          <w:rFonts w:ascii="Times New Roman" w:eastAsia="Times New Roman" w:hAnsi="Times New Roman" w:cs="Times New Roman"/>
          <w:i/>
          <w:sz w:val="24"/>
        </w:rPr>
        <w:t>и</w:t>
      </w:r>
      <w:r w:rsidRPr="00353E68">
        <w:rPr>
          <w:rFonts w:ascii="Times New Roman" w:eastAsia="Times New Roman" w:hAnsi="Times New Roman" w:cs="Times New Roman"/>
        </w:rPr>
        <w:tab/>
      </w:r>
      <w:r w:rsidRPr="00353E68">
        <w:rPr>
          <w:rFonts w:ascii="Times New Roman" w:eastAsia="Times New Roman" w:hAnsi="Times New Roman" w:cs="Times New Roman"/>
          <w:i/>
          <w:sz w:val="24"/>
        </w:rPr>
        <w:t>в</w:t>
      </w:r>
      <w:r w:rsidRPr="00353E68">
        <w:rPr>
          <w:rFonts w:ascii="Times New Roman" w:eastAsia="Times New Roman" w:hAnsi="Times New Roman" w:cs="Times New Roman"/>
        </w:rPr>
        <w:tab/>
      </w:r>
      <w:r w:rsidRPr="00353E68">
        <w:rPr>
          <w:rFonts w:ascii="Times New Roman" w:eastAsia="Times New Roman" w:hAnsi="Times New Roman" w:cs="Times New Roman"/>
          <w:i/>
          <w:sz w:val="24"/>
        </w:rPr>
        <w:t>соответствии</w:t>
      </w:r>
      <w:r w:rsidRPr="00353E68">
        <w:rPr>
          <w:rFonts w:ascii="Times New Roman" w:eastAsia="Times New Roman" w:hAnsi="Times New Roman" w:cs="Times New Roman"/>
        </w:rPr>
        <w:tab/>
      </w:r>
      <w:r w:rsidRPr="00353E68">
        <w:rPr>
          <w:rFonts w:ascii="Times New Roman" w:eastAsia="Times New Roman" w:hAnsi="Times New Roman" w:cs="Times New Roman"/>
          <w:i/>
          <w:sz w:val="24"/>
        </w:rPr>
        <w:t>с</w:t>
      </w:r>
      <w:r w:rsidRPr="00353E68">
        <w:rPr>
          <w:rFonts w:ascii="Times New Roman" w:eastAsia="Times New Roman" w:hAnsi="Times New Roman" w:cs="Times New Roman"/>
        </w:rPr>
        <w:tab/>
      </w:r>
      <w:r w:rsidRPr="00353E68">
        <w:rPr>
          <w:rFonts w:ascii="Times New Roman" w:eastAsia="Times New Roman" w:hAnsi="Times New Roman" w:cs="Times New Roman"/>
          <w:i/>
          <w:sz w:val="24"/>
        </w:rPr>
        <w:t>их</w:t>
      </w:r>
      <w:r w:rsidRPr="00353E68">
        <w:rPr>
          <w:rFonts w:ascii="Times New Roman" w:eastAsia="Times New Roman" w:hAnsi="Times New Roman" w:cs="Times New Roman"/>
        </w:rPr>
        <w:tab/>
      </w:r>
      <w:r w:rsidRPr="00353E68">
        <w:rPr>
          <w:rFonts w:ascii="Times New Roman" w:eastAsia="Times New Roman" w:hAnsi="Times New Roman" w:cs="Times New Roman"/>
          <w:i/>
          <w:sz w:val="23"/>
        </w:rPr>
        <w:t>характеристиками</w:t>
      </w:r>
    </w:p>
    <w:p w:rsidR="00353E68" w:rsidRPr="00353E68" w:rsidRDefault="00353E68" w:rsidP="00353E68">
      <w:pPr>
        <w:spacing w:line="139" w:lineRule="exact"/>
        <w:jc w:val="both"/>
        <w:rPr>
          <w:rFonts w:ascii="Times New Roman" w:eastAsia="Times New Roman" w:hAnsi="Times New Roman" w:cs="Times New Roman"/>
        </w:rPr>
      </w:pPr>
    </w:p>
    <w:p w:rsidR="00353E68" w:rsidRPr="00353E68" w:rsidRDefault="00353E68" w:rsidP="00353E68">
      <w:pPr>
        <w:spacing w:line="0" w:lineRule="atLeast"/>
        <w:jc w:val="both"/>
        <w:rPr>
          <w:rFonts w:ascii="Times New Roman" w:eastAsia="Times New Roman" w:hAnsi="Times New Roman" w:cs="Times New Roman"/>
          <w:i/>
          <w:sz w:val="24"/>
        </w:rPr>
      </w:pPr>
      <w:r w:rsidRPr="00353E68">
        <w:rPr>
          <w:rFonts w:ascii="Times New Roman" w:eastAsia="Times New Roman" w:hAnsi="Times New Roman" w:cs="Times New Roman"/>
          <w:i/>
          <w:sz w:val="24"/>
        </w:rPr>
        <w:t>разрабатывать технологию на основе базовой технологии;</w:t>
      </w:r>
    </w:p>
    <w:p w:rsidR="00353E68" w:rsidRPr="00353E68" w:rsidRDefault="00353E68" w:rsidP="00353E68">
      <w:pPr>
        <w:spacing w:line="166" w:lineRule="exact"/>
        <w:jc w:val="both"/>
        <w:rPr>
          <w:rFonts w:ascii="Times New Roman" w:eastAsia="Times New Roman" w:hAnsi="Times New Roman" w:cs="Times New Roman"/>
        </w:rPr>
      </w:pPr>
    </w:p>
    <w:p w:rsidR="00353E68" w:rsidRPr="00353E68" w:rsidRDefault="00353E68" w:rsidP="00353E68">
      <w:pPr>
        <w:numPr>
          <w:ilvl w:val="0"/>
          <w:numId w:val="1"/>
        </w:numPr>
        <w:tabs>
          <w:tab w:val="left" w:pos="994"/>
        </w:tabs>
        <w:spacing w:line="344" w:lineRule="auto"/>
        <w:jc w:val="both"/>
        <w:rPr>
          <w:rFonts w:ascii="Times New Roman" w:eastAsia="Symbol" w:hAnsi="Times New Roman" w:cs="Times New Roman"/>
          <w:sz w:val="24"/>
        </w:rPr>
      </w:pPr>
      <w:r w:rsidRPr="00353E68">
        <w:rPr>
          <w:rFonts w:ascii="Times New Roman" w:eastAsia="Times New Roman" w:hAnsi="Times New Roman" w:cs="Times New Roman"/>
          <w:i/>
          <w:sz w:val="24"/>
        </w:rPr>
        <w:t>технологизировать свой опыт, представлять на основе ретроспективного анализа и унификации деятельности описание в виде инструкции или технологической карты;</w:t>
      </w:r>
    </w:p>
    <w:p w:rsidR="00353E68" w:rsidRPr="00353E68" w:rsidRDefault="00353E68" w:rsidP="00353E68">
      <w:pPr>
        <w:spacing w:line="17" w:lineRule="exact"/>
        <w:jc w:val="both"/>
        <w:rPr>
          <w:rFonts w:ascii="Times New Roman" w:eastAsia="Symbol" w:hAnsi="Times New Roman" w:cs="Times New Roman"/>
          <w:sz w:val="24"/>
        </w:rPr>
      </w:pPr>
    </w:p>
    <w:p w:rsidR="00353E68" w:rsidRPr="00353E68" w:rsidRDefault="00353E68" w:rsidP="00353E68">
      <w:pPr>
        <w:numPr>
          <w:ilvl w:val="0"/>
          <w:numId w:val="1"/>
        </w:numPr>
        <w:tabs>
          <w:tab w:val="left" w:pos="1000"/>
        </w:tabs>
        <w:spacing w:line="0" w:lineRule="atLeast"/>
        <w:jc w:val="both"/>
        <w:rPr>
          <w:rFonts w:ascii="Times New Roman" w:eastAsia="Symbol" w:hAnsi="Times New Roman" w:cs="Times New Roman"/>
          <w:sz w:val="24"/>
        </w:rPr>
      </w:pPr>
      <w:r w:rsidRPr="00353E68">
        <w:rPr>
          <w:rFonts w:ascii="Times New Roman" w:eastAsia="Times New Roman" w:hAnsi="Times New Roman" w:cs="Times New Roman"/>
          <w:i/>
          <w:sz w:val="24"/>
        </w:rPr>
        <w:t>оценивать коммерческий потенциал продукта и / или технологии</w:t>
      </w:r>
      <w:r w:rsidRPr="00353E68">
        <w:rPr>
          <w:rFonts w:ascii="Times New Roman" w:eastAsia="Times New Roman" w:hAnsi="Times New Roman" w:cs="Times New Roman"/>
          <w:sz w:val="24"/>
        </w:rPr>
        <w:t>.</w:t>
      </w:r>
    </w:p>
    <w:p w:rsidR="00353E68" w:rsidRPr="00353E68" w:rsidRDefault="00353E68" w:rsidP="00353E68">
      <w:pPr>
        <w:spacing w:line="144" w:lineRule="exact"/>
        <w:jc w:val="both"/>
        <w:rPr>
          <w:rFonts w:ascii="Times New Roman" w:eastAsia="Times New Roman" w:hAnsi="Times New Roman" w:cs="Times New Roman"/>
        </w:rPr>
      </w:pPr>
    </w:p>
    <w:p w:rsidR="00353E68" w:rsidRPr="00353E68" w:rsidRDefault="00353E68" w:rsidP="00446F9A">
      <w:pPr>
        <w:tabs>
          <w:tab w:val="left" w:pos="2380"/>
          <w:tab w:val="left" w:pos="4680"/>
          <w:tab w:val="left" w:pos="6340"/>
          <w:tab w:val="left" w:pos="6900"/>
          <w:tab w:val="left" w:pos="8080"/>
          <w:tab w:val="left" w:pos="8620"/>
        </w:tabs>
        <w:spacing w:line="0" w:lineRule="atLeast"/>
        <w:ind w:left="720"/>
        <w:jc w:val="center"/>
        <w:rPr>
          <w:rFonts w:ascii="Times New Roman" w:eastAsia="Times New Roman" w:hAnsi="Times New Roman" w:cs="Times New Roman"/>
          <w:b/>
          <w:sz w:val="24"/>
        </w:rPr>
      </w:pPr>
      <w:r w:rsidRPr="00353E68">
        <w:rPr>
          <w:rFonts w:ascii="Times New Roman" w:eastAsia="Times New Roman" w:hAnsi="Times New Roman" w:cs="Times New Roman"/>
          <w:b/>
          <w:sz w:val="24"/>
        </w:rPr>
        <w:t>Построение</w:t>
      </w:r>
      <w:r w:rsidR="00AE2A7E">
        <w:rPr>
          <w:rFonts w:ascii="Times New Roman" w:eastAsia="Times New Roman" w:hAnsi="Times New Roman" w:cs="Times New Roman"/>
        </w:rPr>
        <w:t xml:space="preserve"> </w:t>
      </w:r>
      <w:r w:rsidRPr="00353E68">
        <w:rPr>
          <w:rFonts w:ascii="Times New Roman" w:eastAsia="Times New Roman" w:hAnsi="Times New Roman" w:cs="Times New Roman"/>
          <w:b/>
          <w:sz w:val="24"/>
        </w:rPr>
        <w:t>образовательных</w:t>
      </w:r>
      <w:r w:rsidR="00AE2A7E">
        <w:rPr>
          <w:rFonts w:ascii="Times New Roman" w:eastAsia="Times New Roman" w:hAnsi="Times New Roman" w:cs="Times New Roman"/>
        </w:rPr>
        <w:t xml:space="preserve">  </w:t>
      </w:r>
      <w:r w:rsidRPr="00353E68">
        <w:rPr>
          <w:rFonts w:ascii="Times New Roman" w:eastAsia="Times New Roman" w:hAnsi="Times New Roman" w:cs="Times New Roman"/>
          <w:b/>
          <w:sz w:val="24"/>
        </w:rPr>
        <w:t>траекторий</w:t>
      </w:r>
      <w:r w:rsidR="00AE2A7E">
        <w:rPr>
          <w:rFonts w:ascii="Times New Roman" w:eastAsia="Times New Roman" w:hAnsi="Times New Roman" w:cs="Times New Roman"/>
        </w:rPr>
        <w:t xml:space="preserve">  </w:t>
      </w:r>
      <w:r w:rsidRPr="00353E68">
        <w:rPr>
          <w:rFonts w:ascii="Times New Roman" w:eastAsia="Times New Roman" w:hAnsi="Times New Roman" w:cs="Times New Roman"/>
          <w:b/>
          <w:sz w:val="24"/>
        </w:rPr>
        <w:t>и</w:t>
      </w:r>
      <w:r w:rsidR="00AE2A7E">
        <w:rPr>
          <w:rFonts w:ascii="Times New Roman" w:eastAsia="Times New Roman" w:hAnsi="Times New Roman" w:cs="Times New Roman"/>
        </w:rPr>
        <w:t xml:space="preserve">  </w:t>
      </w:r>
      <w:r w:rsidRPr="00353E68">
        <w:rPr>
          <w:rFonts w:ascii="Times New Roman" w:eastAsia="Times New Roman" w:hAnsi="Times New Roman" w:cs="Times New Roman"/>
          <w:b/>
          <w:sz w:val="24"/>
        </w:rPr>
        <w:t>планов</w:t>
      </w:r>
      <w:r w:rsidR="00AE2A7E">
        <w:rPr>
          <w:rFonts w:ascii="Times New Roman" w:eastAsia="Times New Roman" w:hAnsi="Times New Roman" w:cs="Times New Roman"/>
        </w:rPr>
        <w:t xml:space="preserve">  </w:t>
      </w:r>
      <w:r w:rsidRPr="00353E68">
        <w:rPr>
          <w:rFonts w:ascii="Times New Roman" w:eastAsia="Times New Roman" w:hAnsi="Times New Roman" w:cs="Times New Roman"/>
          <w:b/>
          <w:sz w:val="24"/>
        </w:rPr>
        <w:t>в</w:t>
      </w:r>
      <w:r w:rsidR="00AE2A7E">
        <w:rPr>
          <w:rFonts w:ascii="Times New Roman" w:eastAsia="Times New Roman" w:hAnsi="Times New Roman" w:cs="Times New Roman"/>
        </w:rPr>
        <w:t xml:space="preserve">  </w:t>
      </w:r>
      <w:r w:rsidRPr="00353E68">
        <w:rPr>
          <w:rFonts w:ascii="Times New Roman" w:eastAsia="Times New Roman" w:hAnsi="Times New Roman" w:cs="Times New Roman"/>
          <w:b/>
          <w:sz w:val="24"/>
        </w:rPr>
        <w:t>области</w:t>
      </w:r>
    </w:p>
    <w:p w:rsidR="00353E68" w:rsidRPr="00353E68" w:rsidRDefault="00353E68" w:rsidP="00446F9A">
      <w:pPr>
        <w:spacing w:line="137" w:lineRule="exact"/>
        <w:jc w:val="center"/>
        <w:rPr>
          <w:rFonts w:ascii="Times New Roman" w:eastAsia="Times New Roman" w:hAnsi="Times New Roman" w:cs="Times New Roman"/>
        </w:rPr>
      </w:pPr>
    </w:p>
    <w:p w:rsidR="00353E68" w:rsidRPr="00353E68" w:rsidRDefault="00353E68" w:rsidP="00446F9A">
      <w:pPr>
        <w:spacing w:line="0" w:lineRule="atLeast"/>
        <w:jc w:val="center"/>
        <w:rPr>
          <w:rFonts w:ascii="Times New Roman" w:eastAsia="Times New Roman" w:hAnsi="Times New Roman" w:cs="Times New Roman"/>
          <w:b/>
          <w:sz w:val="24"/>
        </w:rPr>
      </w:pPr>
      <w:r w:rsidRPr="00353E68">
        <w:rPr>
          <w:rFonts w:ascii="Times New Roman" w:eastAsia="Times New Roman" w:hAnsi="Times New Roman" w:cs="Times New Roman"/>
          <w:b/>
          <w:sz w:val="24"/>
        </w:rPr>
        <w:t>профессионального самоопределения</w:t>
      </w:r>
    </w:p>
    <w:p w:rsidR="00353E68" w:rsidRPr="00353E68" w:rsidRDefault="00353E68" w:rsidP="00AE2A7E">
      <w:pPr>
        <w:spacing w:line="135" w:lineRule="exact"/>
        <w:rPr>
          <w:rFonts w:ascii="Times New Roman" w:eastAsia="Times New Roman" w:hAnsi="Times New Roman" w:cs="Times New Roman"/>
        </w:rPr>
      </w:pPr>
    </w:p>
    <w:p w:rsidR="00353E68" w:rsidRPr="00353E68" w:rsidRDefault="00353E68" w:rsidP="00993978">
      <w:pPr>
        <w:spacing w:line="0" w:lineRule="atLeast"/>
        <w:jc w:val="both"/>
        <w:rPr>
          <w:rFonts w:ascii="Times New Roman" w:eastAsia="Times New Roman" w:hAnsi="Times New Roman" w:cs="Times New Roman"/>
          <w:sz w:val="24"/>
        </w:rPr>
      </w:pPr>
      <w:r w:rsidRPr="00353E68">
        <w:rPr>
          <w:rFonts w:ascii="Times New Roman" w:eastAsia="Times New Roman" w:hAnsi="Times New Roman" w:cs="Times New Roman"/>
          <w:sz w:val="24"/>
        </w:rPr>
        <w:t>Выпускник научится:</w:t>
      </w:r>
    </w:p>
    <w:p w:rsidR="00353E68" w:rsidRPr="00353E68" w:rsidRDefault="00353E68" w:rsidP="00353E68">
      <w:pPr>
        <w:spacing w:line="166" w:lineRule="exact"/>
        <w:jc w:val="both"/>
        <w:rPr>
          <w:rFonts w:ascii="Times New Roman" w:eastAsia="Times New Roman" w:hAnsi="Times New Roman" w:cs="Times New Roman"/>
        </w:rPr>
      </w:pPr>
    </w:p>
    <w:p w:rsidR="00353E68" w:rsidRPr="00353E68" w:rsidRDefault="00353E68" w:rsidP="00353E68">
      <w:pPr>
        <w:numPr>
          <w:ilvl w:val="0"/>
          <w:numId w:val="1"/>
        </w:numPr>
        <w:tabs>
          <w:tab w:val="left" w:pos="994"/>
        </w:tabs>
        <w:spacing w:line="343" w:lineRule="auto"/>
        <w:jc w:val="both"/>
        <w:rPr>
          <w:rFonts w:ascii="Times New Roman" w:eastAsia="Symbol" w:hAnsi="Times New Roman" w:cs="Times New Roman"/>
          <w:sz w:val="24"/>
        </w:rPr>
      </w:pPr>
      <w:r w:rsidRPr="00353E68">
        <w:rPr>
          <w:rFonts w:ascii="Times New Roman" w:eastAsia="Times New Roman" w:hAnsi="Times New Roman" w:cs="Times New Roman"/>
          <w:sz w:val="24"/>
        </w:rPr>
        <w:t>характеризовать 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rsidR="00353E68" w:rsidRPr="00353E68" w:rsidRDefault="00353E68" w:rsidP="00353E68">
      <w:pPr>
        <w:spacing w:line="20" w:lineRule="exact"/>
        <w:jc w:val="both"/>
        <w:rPr>
          <w:rFonts w:ascii="Times New Roman" w:eastAsia="Symbol" w:hAnsi="Times New Roman" w:cs="Times New Roman"/>
          <w:sz w:val="24"/>
        </w:rPr>
      </w:pPr>
    </w:p>
    <w:p w:rsidR="00353E68" w:rsidRPr="00353E68" w:rsidRDefault="00353E68" w:rsidP="00353E68">
      <w:pPr>
        <w:numPr>
          <w:ilvl w:val="0"/>
          <w:numId w:val="1"/>
        </w:numPr>
        <w:tabs>
          <w:tab w:val="left" w:pos="1000"/>
        </w:tabs>
        <w:spacing w:line="0" w:lineRule="atLeast"/>
        <w:jc w:val="both"/>
        <w:rPr>
          <w:rFonts w:ascii="Times New Roman" w:eastAsia="Symbol" w:hAnsi="Times New Roman" w:cs="Times New Roman"/>
          <w:sz w:val="24"/>
        </w:rPr>
      </w:pPr>
      <w:r w:rsidRPr="00353E68">
        <w:rPr>
          <w:rFonts w:ascii="Times New Roman" w:eastAsia="Times New Roman" w:hAnsi="Times New Roman" w:cs="Times New Roman"/>
          <w:sz w:val="24"/>
        </w:rPr>
        <w:t>характеризовать ситуацию на региональном рынке труда, называет тенденции ее</w:t>
      </w:r>
    </w:p>
    <w:p w:rsidR="00353E68" w:rsidRPr="00353E68" w:rsidRDefault="00353E68" w:rsidP="00353E68">
      <w:pPr>
        <w:spacing w:line="139" w:lineRule="exact"/>
        <w:jc w:val="both"/>
        <w:rPr>
          <w:rFonts w:ascii="Times New Roman" w:eastAsia="Symbol" w:hAnsi="Times New Roman" w:cs="Times New Roman"/>
          <w:sz w:val="24"/>
        </w:rPr>
      </w:pPr>
    </w:p>
    <w:p w:rsidR="00353E68" w:rsidRPr="00353E68" w:rsidRDefault="00353E68" w:rsidP="00353E68">
      <w:pPr>
        <w:spacing w:line="0" w:lineRule="atLeast"/>
        <w:jc w:val="both"/>
        <w:rPr>
          <w:rFonts w:ascii="Times New Roman" w:eastAsia="Times New Roman" w:hAnsi="Times New Roman" w:cs="Times New Roman"/>
          <w:sz w:val="24"/>
        </w:rPr>
      </w:pPr>
      <w:r w:rsidRPr="00353E68">
        <w:rPr>
          <w:rFonts w:ascii="Times New Roman" w:eastAsia="Times New Roman" w:hAnsi="Times New Roman" w:cs="Times New Roman"/>
          <w:sz w:val="24"/>
        </w:rPr>
        <w:t>развития,</w:t>
      </w:r>
    </w:p>
    <w:p w:rsidR="00353E68" w:rsidRPr="00353E68" w:rsidRDefault="00353E68" w:rsidP="00353E68">
      <w:pPr>
        <w:spacing w:line="165" w:lineRule="exact"/>
        <w:jc w:val="both"/>
        <w:rPr>
          <w:rFonts w:ascii="Times New Roman" w:eastAsia="Symbol" w:hAnsi="Times New Roman" w:cs="Times New Roman"/>
          <w:sz w:val="24"/>
        </w:rPr>
      </w:pPr>
    </w:p>
    <w:p w:rsidR="00353E68" w:rsidRPr="00353E68" w:rsidRDefault="00353E68" w:rsidP="00353E68">
      <w:pPr>
        <w:numPr>
          <w:ilvl w:val="0"/>
          <w:numId w:val="1"/>
        </w:numPr>
        <w:tabs>
          <w:tab w:val="left" w:pos="994"/>
        </w:tabs>
        <w:spacing w:line="334" w:lineRule="auto"/>
        <w:jc w:val="both"/>
        <w:rPr>
          <w:rFonts w:ascii="Times New Roman" w:eastAsia="Symbol" w:hAnsi="Times New Roman" w:cs="Times New Roman"/>
          <w:sz w:val="24"/>
        </w:rPr>
      </w:pPr>
      <w:r w:rsidRPr="00353E68">
        <w:rPr>
          <w:rFonts w:ascii="Times New Roman" w:eastAsia="Times New Roman" w:hAnsi="Times New Roman" w:cs="Times New Roman"/>
          <w:sz w:val="24"/>
        </w:rPr>
        <w:t>разъяснтьяет социальное значение групп профессий, востребованных на региональном рынке труда,</w:t>
      </w:r>
    </w:p>
    <w:p w:rsidR="00353E68" w:rsidRPr="00353E68" w:rsidRDefault="00353E68" w:rsidP="00353E68">
      <w:pPr>
        <w:spacing w:line="21" w:lineRule="exact"/>
        <w:jc w:val="both"/>
        <w:rPr>
          <w:rFonts w:ascii="Times New Roman" w:eastAsia="Symbol" w:hAnsi="Times New Roman" w:cs="Times New Roman"/>
          <w:sz w:val="24"/>
        </w:rPr>
      </w:pPr>
    </w:p>
    <w:p w:rsidR="00353E68" w:rsidRPr="00353E68" w:rsidRDefault="00353E68" w:rsidP="00353E68">
      <w:pPr>
        <w:numPr>
          <w:ilvl w:val="0"/>
          <w:numId w:val="1"/>
        </w:numPr>
        <w:tabs>
          <w:tab w:val="left" w:pos="1000"/>
        </w:tabs>
        <w:spacing w:line="0" w:lineRule="atLeast"/>
        <w:jc w:val="both"/>
        <w:rPr>
          <w:rFonts w:ascii="Times New Roman" w:eastAsia="Symbol" w:hAnsi="Times New Roman" w:cs="Times New Roman"/>
          <w:sz w:val="24"/>
        </w:rPr>
      </w:pPr>
      <w:r w:rsidRPr="00353E68">
        <w:rPr>
          <w:rFonts w:ascii="Times New Roman" w:eastAsia="Times New Roman" w:hAnsi="Times New Roman" w:cs="Times New Roman"/>
          <w:sz w:val="24"/>
        </w:rPr>
        <w:t>характеризовать группы предприятий региона проживания,</w:t>
      </w:r>
    </w:p>
    <w:p w:rsidR="00353E68" w:rsidRPr="00353E68" w:rsidRDefault="00353E68" w:rsidP="00353E68">
      <w:pPr>
        <w:spacing w:line="138" w:lineRule="exact"/>
        <w:jc w:val="both"/>
        <w:rPr>
          <w:rFonts w:ascii="Times New Roman" w:eastAsia="Symbol" w:hAnsi="Times New Roman" w:cs="Times New Roman"/>
          <w:sz w:val="24"/>
        </w:rPr>
      </w:pPr>
    </w:p>
    <w:p w:rsidR="00353E68" w:rsidRPr="00353E68" w:rsidRDefault="00353E68" w:rsidP="00353E68">
      <w:pPr>
        <w:numPr>
          <w:ilvl w:val="0"/>
          <w:numId w:val="1"/>
        </w:numPr>
        <w:tabs>
          <w:tab w:val="left" w:pos="1000"/>
        </w:tabs>
        <w:spacing w:line="0" w:lineRule="atLeast"/>
        <w:jc w:val="both"/>
        <w:rPr>
          <w:rFonts w:ascii="Times New Roman" w:eastAsia="Symbol" w:hAnsi="Times New Roman" w:cs="Times New Roman"/>
          <w:sz w:val="24"/>
        </w:rPr>
      </w:pPr>
      <w:r w:rsidRPr="00353E68">
        <w:rPr>
          <w:rFonts w:ascii="Times New Roman" w:eastAsia="Times New Roman" w:hAnsi="Times New Roman" w:cs="Times New Roman"/>
          <w:sz w:val="24"/>
        </w:rPr>
        <w:t>характеризовать учреждения профессионального образования различного уровня,</w:t>
      </w:r>
    </w:p>
    <w:p w:rsidR="00353E68" w:rsidRPr="00353E68" w:rsidRDefault="00353E68" w:rsidP="00353E68">
      <w:pPr>
        <w:spacing w:line="137" w:lineRule="exact"/>
        <w:jc w:val="both"/>
        <w:rPr>
          <w:rFonts w:ascii="Times New Roman" w:eastAsia="Times New Roman" w:hAnsi="Times New Roman" w:cs="Times New Roman"/>
        </w:rPr>
      </w:pPr>
    </w:p>
    <w:p w:rsidR="00353E68" w:rsidRPr="00353E68" w:rsidRDefault="00353E68" w:rsidP="00353E68">
      <w:pPr>
        <w:tabs>
          <w:tab w:val="left" w:pos="1840"/>
          <w:tab w:val="left" w:pos="2300"/>
          <w:tab w:val="left" w:pos="3720"/>
          <w:tab w:val="left" w:pos="5200"/>
          <w:tab w:val="left" w:pos="7000"/>
          <w:tab w:val="left" w:pos="7480"/>
          <w:tab w:val="left" w:pos="9060"/>
        </w:tabs>
        <w:spacing w:line="0" w:lineRule="atLeast"/>
        <w:jc w:val="both"/>
        <w:rPr>
          <w:rFonts w:ascii="Times New Roman" w:eastAsia="Times New Roman" w:hAnsi="Times New Roman" w:cs="Times New Roman"/>
          <w:sz w:val="24"/>
        </w:rPr>
      </w:pPr>
      <w:r w:rsidRPr="00353E68">
        <w:rPr>
          <w:rFonts w:ascii="Times New Roman" w:eastAsia="Times New Roman" w:hAnsi="Times New Roman" w:cs="Times New Roman"/>
          <w:sz w:val="24"/>
        </w:rPr>
        <w:t>расположенные</w:t>
      </w:r>
      <w:r w:rsidRPr="00353E68">
        <w:rPr>
          <w:rFonts w:ascii="Times New Roman" w:eastAsia="Times New Roman" w:hAnsi="Times New Roman" w:cs="Times New Roman"/>
        </w:rPr>
        <w:tab/>
      </w:r>
      <w:r w:rsidRPr="00353E68">
        <w:rPr>
          <w:rFonts w:ascii="Times New Roman" w:eastAsia="Times New Roman" w:hAnsi="Times New Roman" w:cs="Times New Roman"/>
          <w:sz w:val="24"/>
        </w:rPr>
        <w:t>на</w:t>
      </w:r>
      <w:r w:rsidRPr="00353E68">
        <w:rPr>
          <w:rFonts w:ascii="Times New Roman" w:eastAsia="Times New Roman" w:hAnsi="Times New Roman" w:cs="Times New Roman"/>
        </w:rPr>
        <w:tab/>
      </w:r>
      <w:r w:rsidRPr="00353E68">
        <w:rPr>
          <w:rFonts w:ascii="Times New Roman" w:eastAsia="Times New Roman" w:hAnsi="Times New Roman" w:cs="Times New Roman"/>
          <w:sz w:val="24"/>
        </w:rPr>
        <w:t>территории</w:t>
      </w:r>
      <w:r w:rsidRPr="00353E68">
        <w:rPr>
          <w:rFonts w:ascii="Times New Roman" w:eastAsia="Times New Roman" w:hAnsi="Times New Roman" w:cs="Times New Roman"/>
        </w:rPr>
        <w:tab/>
      </w:r>
      <w:r w:rsidRPr="00353E68">
        <w:rPr>
          <w:rFonts w:ascii="Times New Roman" w:eastAsia="Times New Roman" w:hAnsi="Times New Roman" w:cs="Times New Roman"/>
          <w:sz w:val="24"/>
        </w:rPr>
        <w:t>проживания</w:t>
      </w:r>
      <w:r w:rsidRPr="00353E68">
        <w:rPr>
          <w:rFonts w:ascii="Times New Roman" w:eastAsia="Times New Roman" w:hAnsi="Times New Roman" w:cs="Times New Roman"/>
        </w:rPr>
        <w:tab/>
      </w:r>
      <w:r w:rsidRPr="00353E68">
        <w:rPr>
          <w:rFonts w:ascii="Times New Roman" w:eastAsia="Times New Roman" w:hAnsi="Times New Roman" w:cs="Times New Roman"/>
          <w:sz w:val="24"/>
        </w:rPr>
        <w:t>обучающегося,</w:t>
      </w:r>
      <w:r w:rsidRPr="00353E68">
        <w:rPr>
          <w:rFonts w:ascii="Times New Roman" w:eastAsia="Times New Roman" w:hAnsi="Times New Roman" w:cs="Times New Roman"/>
        </w:rPr>
        <w:tab/>
      </w:r>
      <w:r w:rsidRPr="00353E68">
        <w:rPr>
          <w:rFonts w:ascii="Times New Roman" w:eastAsia="Times New Roman" w:hAnsi="Times New Roman" w:cs="Times New Roman"/>
          <w:sz w:val="24"/>
        </w:rPr>
        <w:t>об</w:t>
      </w:r>
      <w:r w:rsidRPr="00353E68">
        <w:rPr>
          <w:rFonts w:ascii="Times New Roman" w:eastAsia="Times New Roman" w:hAnsi="Times New Roman" w:cs="Times New Roman"/>
        </w:rPr>
        <w:tab/>
      </w:r>
      <w:r w:rsidRPr="00353E68">
        <w:rPr>
          <w:rFonts w:ascii="Times New Roman" w:eastAsia="Times New Roman" w:hAnsi="Times New Roman" w:cs="Times New Roman"/>
          <w:sz w:val="24"/>
        </w:rPr>
        <w:t>оказываемых</w:t>
      </w:r>
      <w:r w:rsidRPr="00353E68">
        <w:rPr>
          <w:rFonts w:ascii="Times New Roman" w:eastAsia="Times New Roman" w:hAnsi="Times New Roman" w:cs="Times New Roman"/>
        </w:rPr>
        <w:tab/>
      </w:r>
      <w:r w:rsidRPr="00353E68">
        <w:rPr>
          <w:rFonts w:ascii="Times New Roman" w:eastAsia="Times New Roman" w:hAnsi="Times New Roman" w:cs="Times New Roman"/>
          <w:sz w:val="24"/>
        </w:rPr>
        <w:t>ими</w:t>
      </w:r>
    </w:p>
    <w:p w:rsidR="00353E68" w:rsidRPr="00353E68" w:rsidRDefault="00353E68" w:rsidP="00353E68">
      <w:pPr>
        <w:spacing w:line="139" w:lineRule="exact"/>
        <w:jc w:val="both"/>
        <w:rPr>
          <w:rFonts w:ascii="Times New Roman" w:eastAsia="Times New Roman" w:hAnsi="Times New Roman" w:cs="Times New Roman"/>
        </w:rPr>
      </w:pPr>
    </w:p>
    <w:p w:rsidR="00353E68" w:rsidRPr="00353E68" w:rsidRDefault="00353E68" w:rsidP="00353E68">
      <w:pPr>
        <w:spacing w:line="0" w:lineRule="atLeast"/>
        <w:jc w:val="both"/>
        <w:rPr>
          <w:rFonts w:ascii="Times New Roman" w:eastAsia="Times New Roman" w:hAnsi="Times New Roman" w:cs="Times New Roman"/>
          <w:sz w:val="24"/>
        </w:rPr>
      </w:pPr>
      <w:r w:rsidRPr="00353E68">
        <w:rPr>
          <w:rFonts w:ascii="Times New Roman" w:eastAsia="Times New Roman" w:hAnsi="Times New Roman" w:cs="Times New Roman"/>
          <w:sz w:val="24"/>
        </w:rPr>
        <w:t>образовательных услугах, условиях поступления и особенностях обучения,</w:t>
      </w:r>
    </w:p>
    <w:p w:rsidR="00353E68" w:rsidRPr="00353E68" w:rsidRDefault="00353E68" w:rsidP="00353E68">
      <w:pPr>
        <w:spacing w:line="136" w:lineRule="exact"/>
        <w:jc w:val="both"/>
        <w:rPr>
          <w:rFonts w:ascii="Times New Roman" w:eastAsia="Times New Roman" w:hAnsi="Times New Roman" w:cs="Times New Roman"/>
        </w:rPr>
      </w:pPr>
    </w:p>
    <w:p w:rsidR="00353E68" w:rsidRPr="00353E68" w:rsidRDefault="00353E68" w:rsidP="00353E68">
      <w:pPr>
        <w:numPr>
          <w:ilvl w:val="0"/>
          <w:numId w:val="1"/>
        </w:numPr>
        <w:tabs>
          <w:tab w:val="left" w:pos="1000"/>
        </w:tabs>
        <w:spacing w:line="0" w:lineRule="atLeast"/>
        <w:jc w:val="both"/>
        <w:rPr>
          <w:rFonts w:ascii="Times New Roman" w:eastAsia="Symbol" w:hAnsi="Times New Roman" w:cs="Times New Roman"/>
          <w:sz w:val="24"/>
        </w:rPr>
      </w:pPr>
      <w:r w:rsidRPr="00353E68">
        <w:rPr>
          <w:rFonts w:ascii="Times New Roman" w:eastAsia="Times New Roman" w:hAnsi="Times New Roman" w:cs="Times New Roman"/>
          <w:sz w:val="24"/>
        </w:rPr>
        <w:t>анализировать свои мотивы и причины принятия тех или иных решений,</w:t>
      </w:r>
    </w:p>
    <w:p w:rsidR="00353E68" w:rsidRPr="00353E68" w:rsidRDefault="00353E68" w:rsidP="00353E68">
      <w:pPr>
        <w:spacing w:line="168" w:lineRule="exact"/>
        <w:jc w:val="both"/>
        <w:rPr>
          <w:rFonts w:ascii="Times New Roman" w:eastAsia="Symbol" w:hAnsi="Times New Roman" w:cs="Times New Roman"/>
          <w:sz w:val="24"/>
        </w:rPr>
      </w:pPr>
    </w:p>
    <w:p w:rsidR="00353E68" w:rsidRPr="00353E68" w:rsidRDefault="00353E68" w:rsidP="00353E68">
      <w:pPr>
        <w:numPr>
          <w:ilvl w:val="0"/>
          <w:numId w:val="1"/>
        </w:numPr>
        <w:tabs>
          <w:tab w:val="left" w:pos="994"/>
        </w:tabs>
        <w:spacing w:line="334" w:lineRule="auto"/>
        <w:jc w:val="both"/>
        <w:rPr>
          <w:rFonts w:ascii="Times New Roman" w:eastAsia="Symbol" w:hAnsi="Times New Roman" w:cs="Times New Roman"/>
          <w:sz w:val="24"/>
        </w:rPr>
      </w:pPr>
      <w:r w:rsidRPr="00353E68">
        <w:rPr>
          <w:rFonts w:ascii="Times New Roman" w:eastAsia="Times New Roman" w:hAnsi="Times New Roman" w:cs="Times New Roman"/>
          <w:sz w:val="24"/>
        </w:rPr>
        <w:t>анализировать результаты и последствия своих решений, связанных с выбором и реализацией образовательной траектории,</w:t>
      </w:r>
    </w:p>
    <w:p w:rsidR="00353E68" w:rsidRPr="00353E68" w:rsidRDefault="00353E68" w:rsidP="00353E68">
      <w:pPr>
        <w:spacing w:line="51" w:lineRule="exact"/>
        <w:jc w:val="both"/>
        <w:rPr>
          <w:rFonts w:ascii="Times New Roman" w:eastAsia="Symbol" w:hAnsi="Times New Roman" w:cs="Times New Roman"/>
          <w:sz w:val="24"/>
        </w:rPr>
      </w:pPr>
    </w:p>
    <w:p w:rsidR="00353E68" w:rsidRPr="00353E68" w:rsidRDefault="00353E68" w:rsidP="00353E68">
      <w:pPr>
        <w:numPr>
          <w:ilvl w:val="0"/>
          <w:numId w:val="1"/>
        </w:numPr>
        <w:tabs>
          <w:tab w:val="left" w:pos="994"/>
        </w:tabs>
        <w:spacing w:line="343" w:lineRule="auto"/>
        <w:jc w:val="both"/>
        <w:rPr>
          <w:rFonts w:ascii="Times New Roman" w:eastAsia="Symbol" w:hAnsi="Times New Roman" w:cs="Times New Roman"/>
          <w:sz w:val="24"/>
        </w:rPr>
      </w:pPr>
      <w:r w:rsidRPr="00353E68">
        <w:rPr>
          <w:rFonts w:ascii="Times New Roman" w:eastAsia="Times New Roman" w:hAnsi="Times New Roman" w:cs="Times New Roman"/>
          <w:sz w:val="24"/>
        </w:rPr>
        <w:t>анализировать свои возможности и предпочтения, связанные с освоением определенного уровня образовательных программ и реализацией тех или иных видов деятельности,</w:t>
      </w:r>
    </w:p>
    <w:p w:rsidR="00353E68" w:rsidRPr="00353E68" w:rsidRDefault="00353E68" w:rsidP="00353E68">
      <w:pPr>
        <w:spacing w:line="51" w:lineRule="exact"/>
        <w:jc w:val="both"/>
        <w:rPr>
          <w:rFonts w:ascii="Times New Roman" w:eastAsia="Symbol" w:hAnsi="Times New Roman" w:cs="Times New Roman"/>
          <w:sz w:val="24"/>
        </w:rPr>
      </w:pPr>
    </w:p>
    <w:p w:rsidR="00353E68" w:rsidRPr="00353E68" w:rsidRDefault="00353E68" w:rsidP="00353E68">
      <w:pPr>
        <w:numPr>
          <w:ilvl w:val="0"/>
          <w:numId w:val="1"/>
        </w:numPr>
        <w:tabs>
          <w:tab w:val="left" w:pos="994"/>
        </w:tabs>
        <w:spacing w:line="334" w:lineRule="auto"/>
        <w:jc w:val="both"/>
        <w:rPr>
          <w:rFonts w:ascii="Times New Roman" w:eastAsia="Symbol" w:hAnsi="Times New Roman" w:cs="Times New Roman"/>
          <w:sz w:val="24"/>
        </w:rPr>
      </w:pPr>
      <w:r w:rsidRPr="00353E68">
        <w:rPr>
          <w:rFonts w:ascii="Times New Roman" w:eastAsia="Times New Roman" w:hAnsi="Times New Roman" w:cs="Times New Roman"/>
          <w:sz w:val="24"/>
        </w:rPr>
        <w:t>получит опыт наблюдения (изучения), ознакомления с современными производствами в сферах медицины, производства и обработки материалов,</w:t>
      </w:r>
    </w:p>
    <w:p w:rsidR="00353E68" w:rsidRPr="00353E68" w:rsidRDefault="00353E68" w:rsidP="00353E68">
      <w:pPr>
        <w:spacing w:line="23" w:lineRule="exact"/>
        <w:jc w:val="both"/>
        <w:rPr>
          <w:rFonts w:ascii="Times New Roman" w:eastAsia="Times New Roman" w:hAnsi="Times New Roman" w:cs="Times New Roman"/>
        </w:rPr>
      </w:pPr>
    </w:p>
    <w:p w:rsidR="00353E68" w:rsidRPr="00353E68" w:rsidRDefault="00353E68" w:rsidP="00353E68">
      <w:pPr>
        <w:spacing w:line="0" w:lineRule="atLeast"/>
        <w:jc w:val="both"/>
        <w:rPr>
          <w:rFonts w:ascii="Times New Roman" w:eastAsia="Times New Roman" w:hAnsi="Times New Roman" w:cs="Times New Roman"/>
          <w:sz w:val="24"/>
        </w:rPr>
      </w:pPr>
      <w:r w:rsidRPr="00353E68">
        <w:rPr>
          <w:rFonts w:ascii="Times New Roman" w:eastAsia="Times New Roman" w:hAnsi="Times New Roman" w:cs="Times New Roman"/>
          <w:sz w:val="24"/>
        </w:rPr>
        <w:t>машиностроения,  производства  продуктов  питания,  сервиса,  информационной  сфере  и</w:t>
      </w:r>
    </w:p>
    <w:p w:rsidR="00353E68" w:rsidRPr="00353E68" w:rsidRDefault="00353E68" w:rsidP="00353E68">
      <w:pPr>
        <w:spacing w:line="139" w:lineRule="exact"/>
        <w:jc w:val="both"/>
        <w:rPr>
          <w:rFonts w:ascii="Times New Roman" w:eastAsia="Times New Roman" w:hAnsi="Times New Roman" w:cs="Times New Roman"/>
        </w:rPr>
      </w:pPr>
    </w:p>
    <w:p w:rsidR="00353E68" w:rsidRPr="00353E68" w:rsidRDefault="00353E68" w:rsidP="00353E68">
      <w:pPr>
        <w:spacing w:line="0" w:lineRule="atLeast"/>
        <w:jc w:val="both"/>
        <w:rPr>
          <w:rFonts w:ascii="Times New Roman" w:eastAsia="Times New Roman" w:hAnsi="Times New Roman" w:cs="Times New Roman"/>
          <w:sz w:val="24"/>
        </w:rPr>
      </w:pPr>
      <w:r w:rsidRPr="00353E68">
        <w:rPr>
          <w:rFonts w:ascii="Times New Roman" w:eastAsia="Times New Roman" w:hAnsi="Times New Roman" w:cs="Times New Roman"/>
          <w:sz w:val="24"/>
        </w:rPr>
        <w:t>деятельностью занятых в них работников,</w:t>
      </w:r>
    </w:p>
    <w:p w:rsidR="00353E68" w:rsidRPr="00353E68" w:rsidRDefault="00993978" w:rsidP="00993978">
      <w:pPr>
        <w:spacing w:line="357" w:lineRule="auto"/>
        <w:jc w:val="both"/>
        <w:rPr>
          <w:rFonts w:ascii="Times New Roman" w:eastAsia="Times New Roman" w:hAnsi="Times New Roman" w:cs="Times New Roman"/>
          <w:sz w:val="24"/>
        </w:rPr>
      </w:pPr>
      <w:bookmarkStart w:id="217" w:name="page184"/>
      <w:bookmarkEnd w:id="217"/>
      <w:r>
        <w:rPr>
          <w:rFonts w:ascii="Times New Roman" w:eastAsia="Times New Roman" w:hAnsi="Times New Roman" w:cs="Times New Roman"/>
          <w:sz w:val="24"/>
        </w:rPr>
        <w:t xml:space="preserve">      </w:t>
      </w:r>
      <w:r w:rsidR="00353E68" w:rsidRPr="00353E68">
        <w:rPr>
          <w:rFonts w:ascii="Times New Roman" w:eastAsia="Times New Roman" w:hAnsi="Times New Roman" w:cs="Times New Roman"/>
          <w:sz w:val="24"/>
        </w:rPr>
        <w:t>получит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353E68" w:rsidRPr="00353E68" w:rsidRDefault="00353E68" w:rsidP="00353E68">
      <w:pPr>
        <w:spacing w:line="10" w:lineRule="exact"/>
        <w:jc w:val="both"/>
        <w:rPr>
          <w:rFonts w:ascii="Times New Roman" w:eastAsia="Times New Roman" w:hAnsi="Times New Roman" w:cs="Times New Roman"/>
        </w:rPr>
      </w:pPr>
    </w:p>
    <w:p w:rsidR="00353E68" w:rsidRPr="00353E68" w:rsidRDefault="00353E68" w:rsidP="00353E68">
      <w:pPr>
        <w:spacing w:line="0" w:lineRule="atLeast"/>
        <w:ind w:left="720"/>
        <w:jc w:val="both"/>
        <w:rPr>
          <w:rFonts w:ascii="Times New Roman" w:eastAsia="Times New Roman" w:hAnsi="Times New Roman" w:cs="Times New Roman"/>
          <w:b/>
          <w:sz w:val="24"/>
        </w:rPr>
      </w:pPr>
      <w:r w:rsidRPr="00353E68">
        <w:rPr>
          <w:rFonts w:ascii="Times New Roman" w:eastAsia="Times New Roman" w:hAnsi="Times New Roman" w:cs="Times New Roman"/>
          <w:b/>
          <w:sz w:val="24"/>
        </w:rPr>
        <w:t>Выпускник получит возможность научиться:</w:t>
      </w:r>
    </w:p>
    <w:p w:rsidR="00353E68" w:rsidRPr="00353E68" w:rsidRDefault="00353E68" w:rsidP="00353E68">
      <w:pPr>
        <w:spacing w:line="161" w:lineRule="exact"/>
        <w:jc w:val="both"/>
        <w:rPr>
          <w:rFonts w:ascii="Times New Roman" w:eastAsia="Times New Roman" w:hAnsi="Times New Roman" w:cs="Times New Roman"/>
        </w:rPr>
      </w:pPr>
    </w:p>
    <w:p w:rsidR="00353E68" w:rsidRPr="00353E68" w:rsidRDefault="00353E68" w:rsidP="00353E68">
      <w:pPr>
        <w:numPr>
          <w:ilvl w:val="0"/>
          <w:numId w:val="1"/>
        </w:numPr>
        <w:tabs>
          <w:tab w:val="left" w:pos="994"/>
        </w:tabs>
        <w:spacing w:line="334" w:lineRule="auto"/>
        <w:jc w:val="both"/>
        <w:rPr>
          <w:rFonts w:ascii="Times New Roman" w:eastAsia="Symbol" w:hAnsi="Times New Roman" w:cs="Times New Roman"/>
          <w:sz w:val="24"/>
        </w:rPr>
      </w:pPr>
      <w:r w:rsidRPr="00353E68">
        <w:rPr>
          <w:rFonts w:ascii="Times New Roman" w:eastAsia="Times New Roman" w:hAnsi="Times New Roman" w:cs="Times New Roman"/>
          <w:i/>
          <w:sz w:val="24"/>
        </w:rPr>
        <w:lastRenderedPageBreak/>
        <w:t>предлагать альтернативные варианты траекторий профессионального образования для занятия заданных должностей;</w:t>
      </w:r>
    </w:p>
    <w:p w:rsidR="00353E68" w:rsidRPr="00353E68" w:rsidRDefault="00353E68" w:rsidP="00353E68">
      <w:pPr>
        <w:spacing w:line="21" w:lineRule="exact"/>
        <w:jc w:val="both"/>
        <w:rPr>
          <w:rFonts w:ascii="Times New Roman" w:eastAsia="Symbol" w:hAnsi="Times New Roman" w:cs="Times New Roman"/>
          <w:sz w:val="24"/>
        </w:rPr>
      </w:pPr>
    </w:p>
    <w:p w:rsidR="00353E68" w:rsidRPr="00353E68" w:rsidRDefault="00353E68" w:rsidP="00353E68">
      <w:pPr>
        <w:numPr>
          <w:ilvl w:val="0"/>
          <w:numId w:val="1"/>
        </w:numPr>
        <w:tabs>
          <w:tab w:val="left" w:pos="1000"/>
        </w:tabs>
        <w:spacing w:line="0" w:lineRule="atLeast"/>
        <w:jc w:val="both"/>
        <w:rPr>
          <w:rFonts w:ascii="Times New Roman" w:eastAsia="Symbol" w:hAnsi="Times New Roman" w:cs="Times New Roman"/>
          <w:sz w:val="24"/>
        </w:rPr>
      </w:pPr>
      <w:r w:rsidRPr="00353E68">
        <w:rPr>
          <w:rFonts w:ascii="Times New Roman" w:eastAsia="Times New Roman" w:hAnsi="Times New Roman" w:cs="Times New Roman"/>
          <w:i/>
          <w:sz w:val="24"/>
        </w:rPr>
        <w:t>анализировать    социальный    статус    произвольно    заданной    социально-</w:t>
      </w:r>
    </w:p>
    <w:p w:rsidR="00353E68" w:rsidRPr="00353E68" w:rsidRDefault="00353E68" w:rsidP="00353E68">
      <w:pPr>
        <w:spacing w:line="139" w:lineRule="exact"/>
        <w:jc w:val="both"/>
        <w:rPr>
          <w:rFonts w:ascii="Times New Roman" w:eastAsia="Times New Roman" w:hAnsi="Times New Roman" w:cs="Times New Roman"/>
        </w:rPr>
      </w:pPr>
    </w:p>
    <w:p w:rsidR="00353E68" w:rsidRPr="00353E68" w:rsidRDefault="00353E68" w:rsidP="00353E68">
      <w:pPr>
        <w:tabs>
          <w:tab w:val="left" w:pos="2040"/>
          <w:tab w:val="left" w:pos="2920"/>
          <w:tab w:val="left" w:pos="3280"/>
          <w:tab w:val="left" w:pos="4000"/>
          <w:tab w:val="left" w:pos="5300"/>
          <w:tab w:val="left" w:pos="7160"/>
          <w:tab w:val="left" w:pos="8500"/>
          <w:tab w:val="left" w:pos="8740"/>
        </w:tabs>
        <w:spacing w:line="0" w:lineRule="atLeast"/>
        <w:jc w:val="both"/>
        <w:rPr>
          <w:rFonts w:ascii="Times New Roman" w:eastAsia="Times New Roman" w:hAnsi="Times New Roman" w:cs="Times New Roman"/>
          <w:i/>
          <w:sz w:val="24"/>
        </w:rPr>
      </w:pPr>
      <w:r w:rsidRPr="00353E68">
        <w:rPr>
          <w:rFonts w:ascii="Times New Roman" w:eastAsia="Times New Roman" w:hAnsi="Times New Roman" w:cs="Times New Roman"/>
          <w:i/>
          <w:sz w:val="24"/>
        </w:rPr>
        <w:t>профессиональной</w:t>
      </w:r>
      <w:r w:rsidRPr="00353E68">
        <w:rPr>
          <w:rFonts w:ascii="Times New Roman" w:eastAsia="Times New Roman" w:hAnsi="Times New Roman" w:cs="Times New Roman"/>
        </w:rPr>
        <w:tab/>
      </w:r>
      <w:r w:rsidRPr="00353E68">
        <w:rPr>
          <w:rFonts w:ascii="Times New Roman" w:eastAsia="Times New Roman" w:hAnsi="Times New Roman" w:cs="Times New Roman"/>
          <w:i/>
          <w:sz w:val="24"/>
        </w:rPr>
        <w:t>группы</w:t>
      </w:r>
      <w:r w:rsidRPr="00353E68">
        <w:rPr>
          <w:rFonts w:ascii="Times New Roman" w:eastAsia="Times New Roman" w:hAnsi="Times New Roman" w:cs="Times New Roman"/>
        </w:rPr>
        <w:tab/>
      </w:r>
      <w:r w:rsidRPr="00353E68">
        <w:rPr>
          <w:rFonts w:ascii="Times New Roman" w:eastAsia="Times New Roman" w:hAnsi="Times New Roman" w:cs="Times New Roman"/>
          <w:i/>
          <w:sz w:val="24"/>
        </w:rPr>
        <w:t>из</w:t>
      </w:r>
      <w:r w:rsidRPr="00353E68">
        <w:rPr>
          <w:rFonts w:ascii="Times New Roman" w:eastAsia="Times New Roman" w:hAnsi="Times New Roman" w:cs="Times New Roman"/>
        </w:rPr>
        <w:tab/>
      </w:r>
      <w:r w:rsidRPr="00353E68">
        <w:rPr>
          <w:rFonts w:ascii="Times New Roman" w:eastAsia="Times New Roman" w:hAnsi="Times New Roman" w:cs="Times New Roman"/>
          <w:i/>
          <w:sz w:val="24"/>
        </w:rPr>
        <w:t>числа</w:t>
      </w:r>
      <w:r w:rsidRPr="00353E68">
        <w:rPr>
          <w:rFonts w:ascii="Times New Roman" w:eastAsia="Times New Roman" w:hAnsi="Times New Roman" w:cs="Times New Roman"/>
        </w:rPr>
        <w:tab/>
      </w:r>
      <w:r w:rsidRPr="00353E68">
        <w:rPr>
          <w:rFonts w:ascii="Times New Roman" w:eastAsia="Times New Roman" w:hAnsi="Times New Roman" w:cs="Times New Roman"/>
          <w:i/>
          <w:sz w:val="24"/>
        </w:rPr>
        <w:t>профессий,</w:t>
      </w:r>
      <w:r w:rsidRPr="00353E68">
        <w:rPr>
          <w:rFonts w:ascii="Times New Roman" w:eastAsia="Times New Roman" w:hAnsi="Times New Roman" w:cs="Times New Roman"/>
        </w:rPr>
        <w:tab/>
      </w:r>
      <w:r w:rsidRPr="00353E68">
        <w:rPr>
          <w:rFonts w:ascii="Times New Roman" w:eastAsia="Times New Roman" w:hAnsi="Times New Roman" w:cs="Times New Roman"/>
          <w:i/>
          <w:sz w:val="24"/>
        </w:rPr>
        <w:t>обслуживающих</w:t>
      </w:r>
      <w:r w:rsidRPr="00353E68">
        <w:rPr>
          <w:rFonts w:ascii="Times New Roman" w:eastAsia="Times New Roman" w:hAnsi="Times New Roman" w:cs="Times New Roman"/>
        </w:rPr>
        <w:tab/>
      </w:r>
      <w:r w:rsidRPr="00353E68">
        <w:rPr>
          <w:rFonts w:ascii="Times New Roman" w:eastAsia="Times New Roman" w:hAnsi="Times New Roman" w:cs="Times New Roman"/>
          <w:i/>
          <w:sz w:val="24"/>
        </w:rPr>
        <w:t>технологии</w:t>
      </w:r>
      <w:r w:rsidRPr="00353E68">
        <w:rPr>
          <w:rFonts w:ascii="Times New Roman" w:eastAsia="Times New Roman" w:hAnsi="Times New Roman" w:cs="Times New Roman"/>
        </w:rPr>
        <w:tab/>
      </w:r>
      <w:r w:rsidRPr="00353E68">
        <w:rPr>
          <w:rFonts w:ascii="Times New Roman" w:eastAsia="Times New Roman" w:hAnsi="Times New Roman" w:cs="Times New Roman"/>
          <w:i/>
          <w:sz w:val="24"/>
        </w:rPr>
        <w:t>в</w:t>
      </w:r>
      <w:r w:rsidRPr="00353E68">
        <w:rPr>
          <w:rFonts w:ascii="Times New Roman" w:eastAsia="Times New Roman" w:hAnsi="Times New Roman" w:cs="Times New Roman"/>
        </w:rPr>
        <w:tab/>
      </w:r>
      <w:r w:rsidRPr="00353E68">
        <w:rPr>
          <w:rFonts w:ascii="Times New Roman" w:eastAsia="Times New Roman" w:hAnsi="Times New Roman" w:cs="Times New Roman"/>
          <w:i/>
          <w:sz w:val="24"/>
        </w:rPr>
        <w:t>сферах</w:t>
      </w:r>
    </w:p>
    <w:p w:rsidR="00353E68" w:rsidRPr="00353E68" w:rsidRDefault="00353E68" w:rsidP="00353E68">
      <w:pPr>
        <w:spacing w:line="137" w:lineRule="exact"/>
        <w:jc w:val="both"/>
        <w:rPr>
          <w:rFonts w:ascii="Times New Roman" w:eastAsia="Times New Roman" w:hAnsi="Times New Roman" w:cs="Times New Roman"/>
        </w:rPr>
      </w:pPr>
    </w:p>
    <w:p w:rsidR="00353E68" w:rsidRPr="00353E68" w:rsidRDefault="00353E68" w:rsidP="00353E68">
      <w:pPr>
        <w:tabs>
          <w:tab w:val="left" w:pos="1260"/>
          <w:tab w:val="left" w:pos="2880"/>
          <w:tab w:val="left" w:pos="3200"/>
          <w:tab w:val="left" w:pos="4520"/>
          <w:tab w:val="left" w:pos="6000"/>
          <w:tab w:val="left" w:pos="8060"/>
        </w:tabs>
        <w:spacing w:line="239" w:lineRule="auto"/>
        <w:jc w:val="both"/>
        <w:rPr>
          <w:rFonts w:ascii="Times New Roman" w:eastAsia="Times New Roman" w:hAnsi="Times New Roman" w:cs="Times New Roman"/>
          <w:i/>
          <w:sz w:val="23"/>
        </w:rPr>
      </w:pPr>
      <w:r w:rsidRPr="00353E68">
        <w:rPr>
          <w:rFonts w:ascii="Times New Roman" w:eastAsia="Times New Roman" w:hAnsi="Times New Roman" w:cs="Times New Roman"/>
          <w:i/>
          <w:sz w:val="24"/>
        </w:rPr>
        <w:t>медицины,</w:t>
      </w:r>
      <w:r w:rsidRPr="00353E68">
        <w:rPr>
          <w:rFonts w:ascii="Times New Roman" w:eastAsia="Times New Roman" w:hAnsi="Times New Roman" w:cs="Times New Roman"/>
        </w:rPr>
        <w:tab/>
      </w:r>
      <w:r w:rsidRPr="00353E68">
        <w:rPr>
          <w:rFonts w:ascii="Times New Roman" w:eastAsia="Times New Roman" w:hAnsi="Times New Roman" w:cs="Times New Roman"/>
          <w:i/>
          <w:sz w:val="24"/>
        </w:rPr>
        <w:t>производства</w:t>
      </w:r>
      <w:r w:rsidRPr="00353E68">
        <w:rPr>
          <w:rFonts w:ascii="Times New Roman" w:eastAsia="Times New Roman" w:hAnsi="Times New Roman" w:cs="Times New Roman"/>
        </w:rPr>
        <w:tab/>
      </w:r>
      <w:r w:rsidRPr="00353E68">
        <w:rPr>
          <w:rFonts w:ascii="Times New Roman" w:eastAsia="Times New Roman" w:hAnsi="Times New Roman" w:cs="Times New Roman"/>
          <w:i/>
          <w:sz w:val="24"/>
        </w:rPr>
        <w:t>и</w:t>
      </w:r>
      <w:r w:rsidRPr="00353E68">
        <w:rPr>
          <w:rFonts w:ascii="Times New Roman" w:eastAsia="Times New Roman" w:hAnsi="Times New Roman" w:cs="Times New Roman"/>
        </w:rPr>
        <w:tab/>
      </w:r>
      <w:r w:rsidRPr="00353E68">
        <w:rPr>
          <w:rFonts w:ascii="Times New Roman" w:eastAsia="Times New Roman" w:hAnsi="Times New Roman" w:cs="Times New Roman"/>
          <w:i/>
          <w:sz w:val="24"/>
        </w:rPr>
        <w:t>обработки</w:t>
      </w:r>
      <w:r w:rsidRPr="00353E68">
        <w:rPr>
          <w:rFonts w:ascii="Times New Roman" w:eastAsia="Times New Roman" w:hAnsi="Times New Roman" w:cs="Times New Roman"/>
        </w:rPr>
        <w:tab/>
      </w:r>
      <w:r w:rsidRPr="00353E68">
        <w:rPr>
          <w:rFonts w:ascii="Times New Roman" w:eastAsia="Times New Roman" w:hAnsi="Times New Roman" w:cs="Times New Roman"/>
          <w:i/>
          <w:sz w:val="24"/>
        </w:rPr>
        <w:t>материалов,</w:t>
      </w:r>
      <w:r w:rsidRPr="00353E68">
        <w:rPr>
          <w:rFonts w:ascii="Times New Roman" w:eastAsia="Times New Roman" w:hAnsi="Times New Roman" w:cs="Times New Roman"/>
        </w:rPr>
        <w:tab/>
      </w:r>
      <w:r w:rsidRPr="00353E68">
        <w:rPr>
          <w:rFonts w:ascii="Times New Roman" w:eastAsia="Times New Roman" w:hAnsi="Times New Roman" w:cs="Times New Roman"/>
          <w:i/>
          <w:sz w:val="24"/>
        </w:rPr>
        <w:t>машиностроения,</w:t>
      </w:r>
      <w:r w:rsidRPr="00353E68">
        <w:rPr>
          <w:rFonts w:ascii="Times New Roman" w:eastAsia="Times New Roman" w:hAnsi="Times New Roman" w:cs="Times New Roman"/>
        </w:rPr>
        <w:tab/>
      </w:r>
      <w:r w:rsidRPr="00353E68">
        <w:rPr>
          <w:rFonts w:ascii="Times New Roman" w:eastAsia="Times New Roman" w:hAnsi="Times New Roman" w:cs="Times New Roman"/>
          <w:i/>
          <w:sz w:val="23"/>
        </w:rPr>
        <w:t>производства</w:t>
      </w:r>
    </w:p>
    <w:p w:rsidR="00353E68" w:rsidRPr="00353E68" w:rsidRDefault="00353E68" w:rsidP="00353E68">
      <w:pPr>
        <w:spacing w:line="139" w:lineRule="exact"/>
        <w:jc w:val="both"/>
        <w:rPr>
          <w:rFonts w:ascii="Times New Roman" w:eastAsia="Times New Roman" w:hAnsi="Times New Roman" w:cs="Times New Roman"/>
        </w:rPr>
      </w:pPr>
    </w:p>
    <w:p w:rsidR="00353E68" w:rsidRPr="00353E68" w:rsidRDefault="00353E68" w:rsidP="00353E68">
      <w:pPr>
        <w:spacing w:line="0" w:lineRule="atLeast"/>
        <w:jc w:val="both"/>
        <w:rPr>
          <w:rFonts w:ascii="Times New Roman" w:eastAsia="Times New Roman" w:hAnsi="Times New Roman" w:cs="Times New Roman"/>
          <w:sz w:val="24"/>
        </w:rPr>
      </w:pPr>
      <w:r w:rsidRPr="00353E68">
        <w:rPr>
          <w:rFonts w:ascii="Times New Roman" w:eastAsia="Times New Roman" w:hAnsi="Times New Roman" w:cs="Times New Roman"/>
          <w:i/>
          <w:sz w:val="24"/>
        </w:rPr>
        <w:t>продуктов питания, сервиса, информационной сфере</w:t>
      </w:r>
      <w:r w:rsidRPr="00353E68">
        <w:rPr>
          <w:rFonts w:ascii="Times New Roman" w:eastAsia="Times New Roman" w:hAnsi="Times New Roman" w:cs="Times New Roman"/>
          <w:sz w:val="24"/>
        </w:rPr>
        <w:t>.</w:t>
      </w:r>
    </w:p>
    <w:p w:rsidR="00353E68" w:rsidRPr="00353E68" w:rsidRDefault="00353E68" w:rsidP="00353E68">
      <w:pPr>
        <w:spacing w:line="142" w:lineRule="exact"/>
        <w:jc w:val="both"/>
        <w:rPr>
          <w:rFonts w:ascii="Times New Roman" w:eastAsia="Times New Roman" w:hAnsi="Times New Roman" w:cs="Times New Roman"/>
        </w:rPr>
      </w:pPr>
    </w:p>
    <w:p w:rsidR="00353E68" w:rsidRPr="00353E68" w:rsidRDefault="00353E68" w:rsidP="00353E68">
      <w:pPr>
        <w:spacing w:line="0" w:lineRule="atLeast"/>
        <w:jc w:val="both"/>
        <w:rPr>
          <w:rFonts w:ascii="Times New Roman" w:eastAsia="Times New Roman" w:hAnsi="Times New Roman" w:cs="Times New Roman"/>
          <w:b/>
          <w:sz w:val="24"/>
        </w:rPr>
      </w:pPr>
      <w:r w:rsidRPr="00353E68">
        <w:rPr>
          <w:rFonts w:ascii="Times New Roman" w:eastAsia="Times New Roman" w:hAnsi="Times New Roman" w:cs="Times New Roman"/>
          <w:b/>
          <w:sz w:val="24"/>
        </w:rPr>
        <w:t>По годам обучения результаты структурированы и конкретизированы следующим</w:t>
      </w:r>
    </w:p>
    <w:p w:rsidR="00353E68" w:rsidRPr="00353E68" w:rsidRDefault="00353E68" w:rsidP="00353E68">
      <w:pPr>
        <w:spacing w:line="139" w:lineRule="exact"/>
        <w:jc w:val="both"/>
        <w:rPr>
          <w:rFonts w:ascii="Times New Roman" w:eastAsia="Times New Roman" w:hAnsi="Times New Roman" w:cs="Times New Roman"/>
        </w:rPr>
      </w:pPr>
    </w:p>
    <w:p w:rsidR="00353E68" w:rsidRPr="00353E68" w:rsidRDefault="00353E68" w:rsidP="00353E68">
      <w:pPr>
        <w:spacing w:line="0" w:lineRule="atLeast"/>
        <w:jc w:val="both"/>
        <w:rPr>
          <w:rFonts w:ascii="Times New Roman" w:eastAsia="Times New Roman" w:hAnsi="Times New Roman" w:cs="Times New Roman"/>
          <w:b/>
          <w:sz w:val="24"/>
        </w:rPr>
      </w:pPr>
      <w:r w:rsidRPr="00353E68">
        <w:rPr>
          <w:rFonts w:ascii="Times New Roman" w:eastAsia="Times New Roman" w:hAnsi="Times New Roman" w:cs="Times New Roman"/>
          <w:b/>
          <w:sz w:val="24"/>
        </w:rPr>
        <w:t>образом:</w:t>
      </w:r>
    </w:p>
    <w:p w:rsidR="00353E68" w:rsidRPr="00353E68" w:rsidRDefault="00353E68" w:rsidP="00353E68">
      <w:pPr>
        <w:spacing w:line="132" w:lineRule="exact"/>
        <w:jc w:val="both"/>
        <w:rPr>
          <w:rFonts w:ascii="Times New Roman" w:eastAsia="Times New Roman" w:hAnsi="Times New Roman" w:cs="Times New Roman"/>
        </w:rPr>
      </w:pPr>
    </w:p>
    <w:p w:rsidR="00353E68" w:rsidRPr="00353E68" w:rsidRDefault="00353E68" w:rsidP="00353E68">
      <w:pPr>
        <w:spacing w:line="0" w:lineRule="atLeast"/>
        <w:jc w:val="both"/>
        <w:rPr>
          <w:rFonts w:ascii="Times New Roman" w:eastAsia="Times New Roman" w:hAnsi="Times New Roman" w:cs="Times New Roman"/>
          <w:sz w:val="24"/>
        </w:rPr>
      </w:pPr>
      <w:r w:rsidRPr="00353E68">
        <w:rPr>
          <w:rFonts w:ascii="Times New Roman" w:eastAsia="Times New Roman" w:hAnsi="Times New Roman" w:cs="Times New Roman"/>
          <w:sz w:val="24"/>
        </w:rPr>
        <w:t>По завершении учебного года обучающийся:</w:t>
      </w:r>
    </w:p>
    <w:p w:rsidR="00353E68" w:rsidRPr="00353E68" w:rsidRDefault="00353E68" w:rsidP="00353E68">
      <w:pPr>
        <w:spacing w:line="144" w:lineRule="exact"/>
        <w:jc w:val="both"/>
        <w:rPr>
          <w:rFonts w:ascii="Times New Roman" w:eastAsia="Times New Roman" w:hAnsi="Times New Roman" w:cs="Times New Roman"/>
        </w:rPr>
      </w:pPr>
    </w:p>
    <w:p w:rsidR="00353E68" w:rsidRPr="00353E68" w:rsidRDefault="00884438" w:rsidP="00353E68">
      <w:pPr>
        <w:numPr>
          <w:ilvl w:val="1"/>
          <w:numId w:val="1"/>
        </w:numPr>
        <w:tabs>
          <w:tab w:val="left" w:pos="4620"/>
        </w:tabs>
        <w:spacing w:line="0" w:lineRule="atLeast"/>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5 </w:t>
      </w:r>
      <w:r w:rsidR="00353E68" w:rsidRPr="00353E68">
        <w:rPr>
          <w:rFonts w:ascii="Times New Roman" w:eastAsia="Times New Roman" w:hAnsi="Times New Roman" w:cs="Times New Roman"/>
          <w:b/>
          <w:sz w:val="24"/>
        </w:rPr>
        <w:t>класс</w:t>
      </w:r>
    </w:p>
    <w:p w:rsidR="00353E68" w:rsidRPr="00353E68" w:rsidRDefault="00353E68" w:rsidP="00353E68">
      <w:pPr>
        <w:spacing w:line="130" w:lineRule="exact"/>
        <w:jc w:val="both"/>
        <w:rPr>
          <w:rFonts w:ascii="Times New Roman" w:eastAsia="Times New Roman" w:hAnsi="Times New Roman" w:cs="Times New Roman"/>
          <w:b/>
          <w:sz w:val="24"/>
        </w:rPr>
      </w:pPr>
    </w:p>
    <w:p w:rsidR="00353E68" w:rsidRPr="00353E68" w:rsidRDefault="00353E68" w:rsidP="00353E68">
      <w:pPr>
        <w:numPr>
          <w:ilvl w:val="0"/>
          <w:numId w:val="1"/>
        </w:numPr>
        <w:tabs>
          <w:tab w:val="left" w:pos="1000"/>
        </w:tabs>
        <w:spacing w:line="0" w:lineRule="atLeast"/>
        <w:jc w:val="both"/>
        <w:rPr>
          <w:rFonts w:ascii="Times New Roman" w:eastAsia="Symbol" w:hAnsi="Times New Roman" w:cs="Times New Roman"/>
          <w:sz w:val="24"/>
        </w:rPr>
      </w:pPr>
      <w:r w:rsidRPr="00353E68">
        <w:rPr>
          <w:rFonts w:ascii="Times New Roman" w:eastAsia="Times New Roman" w:hAnsi="Times New Roman" w:cs="Times New Roman"/>
          <w:sz w:val="24"/>
        </w:rPr>
        <w:t>характеризует рекламу как средство формирования потребностей;</w:t>
      </w:r>
    </w:p>
    <w:p w:rsidR="00353E68" w:rsidRPr="00353E68" w:rsidRDefault="00353E68" w:rsidP="00353E68">
      <w:pPr>
        <w:spacing w:line="168" w:lineRule="exact"/>
        <w:jc w:val="both"/>
        <w:rPr>
          <w:rFonts w:ascii="Times New Roman" w:eastAsia="Symbol" w:hAnsi="Times New Roman" w:cs="Times New Roman"/>
          <w:sz w:val="24"/>
        </w:rPr>
      </w:pPr>
    </w:p>
    <w:p w:rsidR="00353E68" w:rsidRPr="00353E68" w:rsidRDefault="00353E68" w:rsidP="00353E68">
      <w:pPr>
        <w:numPr>
          <w:ilvl w:val="0"/>
          <w:numId w:val="1"/>
        </w:numPr>
        <w:tabs>
          <w:tab w:val="left" w:pos="994"/>
        </w:tabs>
        <w:spacing w:line="334" w:lineRule="auto"/>
        <w:jc w:val="both"/>
        <w:rPr>
          <w:rFonts w:ascii="Times New Roman" w:eastAsia="Symbol" w:hAnsi="Times New Roman" w:cs="Times New Roman"/>
          <w:sz w:val="24"/>
        </w:rPr>
      </w:pPr>
      <w:r w:rsidRPr="00353E68">
        <w:rPr>
          <w:rFonts w:ascii="Times New Roman" w:eastAsia="Times New Roman" w:hAnsi="Times New Roman" w:cs="Times New Roman"/>
          <w:sz w:val="24"/>
        </w:rPr>
        <w:t>характеризует виды ресурсов, объясняет место ресурсов в проектировании и реализации технологического процесса;</w:t>
      </w:r>
    </w:p>
    <w:p w:rsidR="00353E68" w:rsidRPr="00353E68" w:rsidRDefault="00353E68" w:rsidP="00353E68">
      <w:pPr>
        <w:spacing w:line="51" w:lineRule="exact"/>
        <w:jc w:val="both"/>
        <w:rPr>
          <w:rFonts w:ascii="Times New Roman" w:eastAsia="Symbol" w:hAnsi="Times New Roman" w:cs="Times New Roman"/>
          <w:sz w:val="24"/>
        </w:rPr>
      </w:pPr>
    </w:p>
    <w:p w:rsidR="00353E68" w:rsidRPr="00353E68" w:rsidRDefault="00353E68" w:rsidP="00353E68">
      <w:pPr>
        <w:numPr>
          <w:ilvl w:val="0"/>
          <w:numId w:val="1"/>
        </w:numPr>
        <w:tabs>
          <w:tab w:val="left" w:pos="994"/>
        </w:tabs>
        <w:spacing w:line="334" w:lineRule="auto"/>
        <w:jc w:val="both"/>
        <w:rPr>
          <w:rFonts w:ascii="Times New Roman" w:eastAsia="Symbol" w:hAnsi="Times New Roman" w:cs="Times New Roman"/>
          <w:sz w:val="24"/>
        </w:rPr>
      </w:pPr>
      <w:r w:rsidRPr="00353E68">
        <w:rPr>
          <w:rFonts w:ascii="Times New Roman" w:eastAsia="Times New Roman" w:hAnsi="Times New Roman" w:cs="Times New Roman"/>
          <w:sz w:val="24"/>
        </w:rPr>
        <w:t>называет предприятия региона проживания, работающие на основе современных производственных технологий, приводит примеры функций работников этих предприятий;</w:t>
      </w:r>
    </w:p>
    <w:p w:rsidR="00353E68" w:rsidRPr="00353E68" w:rsidRDefault="00353E68" w:rsidP="00353E68">
      <w:pPr>
        <w:spacing w:line="51" w:lineRule="exact"/>
        <w:jc w:val="both"/>
        <w:rPr>
          <w:rFonts w:ascii="Times New Roman" w:eastAsia="Symbol" w:hAnsi="Times New Roman" w:cs="Times New Roman"/>
          <w:sz w:val="24"/>
        </w:rPr>
      </w:pPr>
    </w:p>
    <w:p w:rsidR="00353E68" w:rsidRPr="00353E68" w:rsidRDefault="00353E68" w:rsidP="00353E68">
      <w:pPr>
        <w:numPr>
          <w:ilvl w:val="0"/>
          <w:numId w:val="1"/>
        </w:numPr>
        <w:tabs>
          <w:tab w:val="left" w:pos="994"/>
        </w:tabs>
        <w:spacing w:line="343" w:lineRule="auto"/>
        <w:jc w:val="both"/>
        <w:rPr>
          <w:rFonts w:ascii="Times New Roman" w:eastAsia="Symbol" w:hAnsi="Times New Roman" w:cs="Times New Roman"/>
          <w:sz w:val="24"/>
        </w:rPr>
      </w:pPr>
      <w:r w:rsidRPr="00353E68">
        <w:rPr>
          <w:rFonts w:ascii="Times New Roman" w:eastAsia="Times New Roman" w:hAnsi="Times New Roman" w:cs="Times New Roman"/>
          <w:sz w:val="24"/>
        </w:rPr>
        <w:t>разъясняет содержание понятий «технология», «технологический процесс», «потребность», «конструкция», «механизм», «проект» и адекватно пользуется этими понятиями;</w:t>
      </w:r>
    </w:p>
    <w:p w:rsidR="00353E68" w:rsidRPr="00353E68" w:rsidRDefault="00353E68" w:rsidP="00353E68">
      <w:pPr>
        <w:spacing w:line="50" w:lineRule="exact"/>
        <w:jc w:val="both"/>
        <w:rPr>
          <w:rFonts w:ascii="Times New Roman" w:eastAsia="Symbol" w:hAnsi="Times New Roman" w:cs="Times New Roman"/>
          <w:sz w:val="24"/>
        </w:rPr>
      </w:pPr>
    </w:p>
    <w:p w:rsidR="00353E68" w:rsidRPr="00353E68" w:rsidRDefault="00353E68" w:rsidP="00353E68">
      <w:pPr>
        <w:numPr>
          <w:ilvl w:val="0"/>
          <w:numId w:val="1"/>
        </w:numPr>
        <w:tabs>
          <w:tab w:val="left" w:pos="994"/>
        </w:tabs>
        <w:spacing w:line="334" w:lineRule="auto"/>
        <w:ind w:right="20"/>
        <w:jc w:val="both"/>
        <w:rPr>
          <w:rFonts w:ascii="Times New Roman" w:eastAsia="Symbol" w:hAnsi="Times New Roman" w:cs="Times New Roman"/>
          <w:sz w:val="24"/>
        </w:rPr>
      </w:pPr>
      <w:r w:rsidRPr="00353E68">
        <w:rPr>
          <w:rFonts w:ascii="Times New Roman" w:eastAsia="Times New Roman" w:hAnsi="Times New Roman" w:cs="Times New Roman"/>
          <w:sz w:val="24"/>
        </w:rPr>
        <w:t>объясняет основания развития технологий, опираясь на произвольно избранную группу потребностей, которые удовлетворяют эти технологии;</w:t>
      </w:r>
    </w:p>
    <w:p w:rsidR="00353E68" w:rsidRPr="00353E68" w:rsidRDefault="00353E68" w:rsidP="00353E68">
      <w:pPr>
        <w:spacing w:line="51" w:lineRule="exact"/>
        <w:jc w:val="both"/>
        <w:rPr>
          <w:rFonts w:ascii="Times New Roman" w:eastAsia="Symbol" w:hAnsi="Times New Roman" w:cs="Times New Roman"/>
          <w:sz w:val="24"/>
        </w:rPr>
      </w:pPr>
    </w:p>
    <w:p w:rsidR="00353E68" w:rsidRPr="00353E68" w:rsidRDefault="00353E68" w:rsidP="00353E68">
      <w:pPr>
        <w:numPr>
          <w:ilvl w:val="0"/>
          <w:numId w:val="1"/>
        </w:numPr>
        <w:tabs>
          <w:tab w:val="left" w:pos="994"/>
        </w:tabs>
        <w:spacing w:line="334" w:lineRule="auto"/>
        <w:jc w:val="both"/>
        <w:rPr>
          <w:rFonts w:ascii="Times New Roman" w:eastAsia="Symbol" w:hAnsi="Times New Roman" w:cs="Times New Roman"/>
          <w:sz w:val="24"/>
        </w:rPr>
      </w:pPr>
      <w:r w:rsidRPr="00353E68">
        <w:rPr>
          <w:rFonts w:ascii="Times New Roman" w:eastAsia="Times New Roman" w:hAnsi="Times New Roman" w:cs="Times New Roman"/>
          <w:sz w:val="24"/>
        </w:rPr>
        <w:t>приводит произвольные примеры производственных технологий и технологий в сфере быта;</w:t>
      </w:r>
    </w:p>
    <w:p w:rsidR="00353E68" w:rsidRPr="00353E68" w:rsidRDefault="00353E68" w:rsidP="00353E68">
      <w:pPr>
        <w:spacing w:line="51" w:lineRule="exact"/>
        <w:jc w:val="both"/>
        <w:rPr>
          <w:rFonts w:ascii="Times New Roman" w:eastAsia="Symbol" w:hAnsi="Times New Roman" w:cs="Times New Roman"/>
          <w:sz w:val="24"/>
        </w:rPr>
      </w:pPr>
    </w:p>
    <w:p w:rsidR="00353E68" w:rsidRPr="00353E68" w:rsidRDefault="00353E68" w:rsidP="00353E68">
      <w:pPr>
        <w:numPr>
          <w:ilvl w:val="0"/>
          <w:numId w:val="1"/>
        </w:numPr>
        <w:tabs>
          <w:tab w:val="left" w:pos="994"/>
        </w:tabs>
        <w:spacing w:line="334" w:lineRule="auto"/>
        <w:jc w:val="both"/>
        <w:rPr>
          <w:rFonts w:ascii="Times New Roman" w:eastAsia="Symbol" w:hAnsi="Times New Roman" w:cs="Times New Roman"/>
          <w:sz w:val="24"/>
        </w:rPr>
      </w:pPr>
      <w:r w:rsidRPr="00353E68">
        <w:rPr>
          <w:rFonts w:ascii="Times New Roman" w:eastAsia="Times New Roman" w:hAnsi="Times New Roman" w:cs="Times New Roman"/>
          <w:sz w:val="24"/>
        </w:rPr>
        <w:t>объясняет, приводя примеры, принципиальную технологическую схему, в том числе характеризуя негативные эффекты;</w:t>
      </w:r>
    </w:p>
    <w:p w:rsidR="00353E68" w:rsidRPr="00353E68" w:rsidRDefault="00353E68" w:rsidP="00353E68">
      <w:pPr>
        <w:spacing w:line="21" w:lineRule="exact"/>
        <w:jc w:val="both"/>
        <w:rPr>
          <w:rFonts w:ascii="Times New Roman" w:eastAsia="Symbol" w:hAnsi="Times New Roman" w:cs="Times New Roman"/>
          <w:sz w:val="24"/>
        </w:rPr>
      </w:pPr>
    </w:p>
    <w:p w:rsidR="00353E68" w:rsidRPr="00353E68" w:rsidRDefault="00353E68" w:rsidP="00353E68">
      <w:pPr>
        <w:numPr>
          <w:ilvl w:val="0"/>
          <w:numId w:val="1"/>
        </w:numPr>
        <w:tabs>
          <w:tab w:val="left" w:pos="1000"/>
        </w:tabs>
        <w:spacing w:line="0" w:lineRule="atLeast"/>
        <w:jc w:val="both"/>
        <w:rPr>
          <w:rFonts w:ascii="Times New Roman" w:eastAsia="Symbol" w:hAnsi="Times New Roman" w:cs="Times New Roman"/>
          <w:sz w:val="24"/>
        </w:rPr>
      </w:pPr>
      <w:r w:rsidRPr="00353E68">
        <w:rPr>
          <w:rFonts w:ascii="Times New Roman" w:eastAsia="Times New Roman" w:hAnsi="Times New Roman" w:cs="Times New Roman"/>
          <w:sz w:val="24"/>
        </w:rPr>
        <w:t>составляет техническое задание, памятку, инструкцию, технологическую карту;</w:t>
      </w:r>
    </w:p>
    <w:p w:rsidR="00353E68" w:rsidRPr="00353E68" w:rsidRDefault="00353E68" w:rsidP="00353E68">
      <w:pPr>
        <w:spacing w:line="168" w:lineRule="exact"/>
        <w:jc w:val="both"/>
        <w:rPr>
          <w:rFonts w:ascii="Times New Roman" w:eastAsia="Symbol" w:hAnsi="Times New Roman" w:cs="Times New Roman"/>
          <w:sz w:val="24"/>
        </w:rPr>
      </w:pPr>
    </w:p>
    <w:p w:rsidR="00353E68" w:rsidRPr="00353E68" w:rsidRDefault="00353E68" w:rsidP="00353E68">
      <w:pPr>
        <w:numPr>
          <w:ilvl w:val="0"/>
          <w:numId w:val="1"/>
        </w:numPr>
        <w:tabs>
          <w:tab w:val="left" w:pos="994"/>
        </w:tabs>
        <w:spacing w:line="334" w:lineRule="auto"/>
        <w:jc w:val="both"/>
        <w:rPr>
          <w:rFonts w:ascii="Times New Roman" w:eastAsia="Symbol" w:hAnsi="Times New Roman" w:cs="Times New Roman"/>
          <w:sz w:val="24"/>
        </w:rPr>
      </w:pPr>
      <w:r w:rsidRPr="00353E68">
        <w:rPr>
          <w:rFonts w:ascii="Times New Roman" w:eastAsia="Times New Roman" w:hAnsi="Times New Roman" w:cs="Times New Roman"/>
          <w:sz w:val="24"/>
        </w:rPr>
        <w:t>осуществляет сборку моделей с помощью образовательного конструктора по инструкции;</w:t>
      </w:r>
    </w:p>
    <w:p w:rsidR="00353E68" w:rsidRPr="00353E68" w:rsidRDefault="00353E68" w:rsidP="00353E68">
      <w:pPr>
        <w:spacing w:line="21" w:lineRule="exact"/>
        <w:jc w:val="both"/>
        <w:rPr>
          <w:rFonts w:ascii="Times New Roman" w:eastAsia="Symbol" w:hAnsi="Times New Roman" w:cs="Times New Roman"/>
          <w:sz w:val="24"/>
        </w:rPr>
      </w:pPr>
    </w:p>
    <w:p w:rsidR="00353E68" w:rsidRPr="00353E68" w:rsidRDefault="00353E68" w:rsidP="00353E68">
      <w:pPr>
        <w:numPr>
          <w:ilvl w:val="0"/>
          <w:numId w:val="1"/>
        </w:numPr>
        <w:tabs>
          <w:tab w:val="left" w:pos="1000"/>
        </w:tabs>
        <w:spacing w:line="0" w:lineRule="atLeast"/>
        <w:jc w:val="both"/>
        <w:rPr>
          <w:rFonts w:ascii="Times New Roman" w:eastAsia="Symbol" w:hAnsi="Times New Roman" w:cs="Times New Roman"/>
          <w:sz w:val="24"/>
        </w:rPr>
      </w:pPr>
      <w:r w:rsidRPr="00353E68">
        <w:rPr>
          <w:rFonts w:ascii="Times New Roman" w:eastAsia="Times New Roman" w:hAnsi="Times New Roman" w:cs="Times New Roman"/>
          <w:sz w:val="24"/>
        </w:rPr>
        <w:t>осуществляет выбор товара в модельной ситуации;</w:t>
      </w:r>
    </w:p>
    <w:p w:rsidR="00353E68" w:rsidRPr="00353E68" w:rsidRDefault="00353E68" w:rsidP="00353E68">
      <w:pPr>
        <w:tabs>
          <w:tab w:val="left" w:pos="1040"/>
          <w:tab w:val="left" w:pos="2620"/>
          <w:tab w:val="left" w:pos="3960"/>
          <w:tab w:val="left" w:pos="5440"/>
          <w:tab w:val="left" w:pos="5740"/>
          <w:tab w:val="left" w:pos="6680"/>
          <w:tab w:val="left" w:pos="7880"/>
          <w:tab w:val="left" w:pos="8760"/>
        </w:tabs>
        <w:spacing w:line="0" w:lineRule="atLeast"/>
        <w:ind w:left="720"/>
        <w:jc w:val="both"/>
        <w:rPr>
          <w:rFonts w:ascii="Times New Roman" w:eastAsia="Times New Roman" w:hAnsi="Times New Roman" w:cs="Times New Roman"/>
          <w:sz w:val="24"/>
        </w:rPr>
      </w:pPr>
      <w:bookmarkStart w:id="218" w:name="page185"/>
      <w:bookmarkEnd w:id="218"/>
      <w:r w:rsidRPr="00353E68">
        <w:rPr>
          <w:rFonts w:ascii="Times New Roman" w:eastAsia="Times New Roman" w:hAnsi="Times New Roman" w:cs="Times New Roman"/>
        </w:rPr>
        <w:tab/>
      </w:r>
      <w:r w:rsidRPr="00353E68">
        <w:rPr>
          <w:rFonts w:ascii="Times New Roman" w:eastAsia="Times New Roman" w:hAnsi="Times New Roman" w:cs="Times New Roman"/>
          <w:sz w:val="24"/>
        </w:rPr>
        <w:t>осуществляет</w:t>
      </w:r>
      <w:r w:rsidRPr="00353E68">
        <w:rPr>
          <w:rFonts w:ascii="Times New Roman" w:eastAsia="Times New Roman" w:hAnsi="Times New Roman" w:cs="Times New Roman"/>
        </w:rPr>
        <w:tab/>
      </w:r>
      <w:r w:rsidRPr="00353E68">
        <w:rPr>
          <w:rFonts w:ascii="Times New Roman" w:eastAsia="Times New Roman" w:hAnsi="Times New Roman" w:cs="Times New Roman"/>
          <w:sz w:val="24"/>
        </w:rPr>
        <w:t>сохранение</w:t>
      </w:r>
      <w:r w:rsidRPr="00353E68">
        <w:rPr>
          <w:rFonts w:ascii="Times New Roman" w:eastAsia="Times New Roman" w:hAnsi="Times New Roman" w:cs="Times New Roman"/>
        </w:rPr>
        <w:tab/>
      </w:r>
      <w:r w:rsidRPr="00353E68">
        <w:rPr>
          <w:rFonts w:ascii="Times New Roman" w:eastAsia="Times New Roman" w:hAnsi="Times New Roman" w:cs="Times New Roman"/>
          <w:sz w:val="24"/>
        </w:rPr>
        <w:t>информации</w:t>
      </w:r>
      <w:r w:rsidRPr="00353E68">
        <w:rPr>
          <w:rFonts w:ascii="Times New Roman" w:eastAsia="Times New Roman" w:hAnsi="Times New Roman" w:cs="Times New Roman"/>
        </w:rPr>
        <w:tab/>
      </w:r>
      <w:r w:rsidRPr="00353E68">
        <w:rPr>
          <w:rFonts w:ascii="Times New Roman" w:eastAsia="Times New Roman" w:hAnsi="Times New Roman" w:cs="Times New Roman"/>
          <w:sz w:val="24"/>
        </w:rPr>
        <w:t>в</w:t>
      </w:r>
      <w:r w:rsidRPr="00353E68">
        <w:rPr>
          <w:rFonts w:ascii="Times New Roman" w:eastAsia="Times New Roman" w:hAnsi="Times New Roman" w:cs="Times New Roman"/>
        </w:rPr>
        <w:tab/>
      </w:r>
      <w:r w:rsidRPr="00353E68">
        <w:rPr>
          <w:rFonts w:ascii="Times New Roman" w:eastAsia="Times New Roman" w:hAnsi="Times New Roman" w:cs="Times New Roman"/>
          <w:sz w:val="24"/>
        </w:rPr>
        <w:t>формах</w:t>
      </w:r>
      <w:r w:rsidRPr="00353E68">
        <w:rPr>
          <w:rFonts w:ascii="Times New Roman" w:eastAsia="Times New Roman" w:hAnsi="Times New Roman" w:cs="Times New Roman"/>
        </w:rPr>
        <w:tab/>
      </w:r>
      <w:r w:rsidRPr="00353E68">
        <w:rPr>
          <w:rFonts w:ascii="Times New Roman" w:eastAsia="Times New Roman" w:hAnsi="Times New Roman" w:cs="Times New Roman"/>
          <w:sz w:val="24"/>
        </w:rPr>
        <w:t>описания,</w:t>
      </w:r>
      <w:r w:rsidRPr="00353E68">
        <w:rPr>
          <w:rFonts w:ascii="Times New Roman" w:eastAsia="Times New Roman" w:hAnsi="Times New Roman" w:cs="Times New Roman"/>
        </w:rPr>
        <w:tab/>
      </w:r>
      <w:r w:rsidRPr="00353E68">
        <w:rPr>
          <w:rFonts w:ascii="Times New Roman" w:eastAsia="Times New Roman" w:hAnsi="Times New Roman" w:cs="Times New Roman"/>
          <w:sz w:val="24"/>
        </w:rPr>
        <w:t>схемы,</w:t>
      </w:r>
      <w:r w:rsidRPr="00353E68">
        <w:rPr>
          <w:rFonts w:ascii="Times New Roman" w:eastAsia="Times New Roman" w:hAnsi="Times New Roman" w:cs="Times New Roman"/>
        </w:rPr>
        <w:tab/>
      </w:r>
      <w:r w:rsidRPr="00353E68">
        <w:rPr>
          <w:rFonts w:ascii="Times New Roman" w:eastAsia="Times New Roman" w:hAnsi="Times New Roman" w:cs="Times New Roman"/>
          <w:sz w:val="24"/>
        </w:rPr>
        <w:t>эскиза,</w:t>
      </w:r>
    </w:p>
    <w:p w:rsidR="00353E68" w:rsidRPr="00353E68" w:rsidRDefault="00353E68" w:rsidP="00353E68">
      <w:pPr>
        <w:spacing w:line="139" w:lineRule="exact"/>
        <w:jc w:val="both"/>
        <w:rPr>
          <w:rFonts w:ascii="Times New Roman" w:eastAsia="Times New Roman" w:hAnsi="Times New Roman" w:cs="Times New Roman"/>
        </w:rPr>
      </w:pPr>
    </w:p>
    <w:p w:rsidR="00353E68" w:rsidRPr="00353E68" w:rsidRDefault="00353E68" w:rsidP="00353E68">
      <w:pPr>
        <w:spacing w:line="0" w:lineRule="atLeast"/>
        <w:jc w:val="both"/>
        <w:rPr>
          <w:rFonts w:ascii="Times New Roman" w:eastAsia="Times New Roman" w:hAnsi="Times New Roman" w:cs="Times New Roman"/>
          <w:sz w:val="24"/>
        </w:rPr>
      </w:pPr>
      <w:r w:rsidRPr="00353E68">
        <w:rPr>
          <w:rFonts w:ascii="Times New Roman" w:eastAsia="Times New Roman" w:hAnsi="Times New Roman" w:cs="Times New Roman"/>
          <w:sz w:val="24"/>
        </w:rPr>
        <w:t>фотографии;</w:t>
      </w:r>
    </w:p>
    <w:p w:rsidR="00353E68" w:rsidRPr="00353E68" w:rsidRDefault="00353E68" w:rsidP="00353E68">
      <w:pPr>
        <w:spacing w:line="138" w:lineRule="exact"/>
        <w:jc w:val="both"/>
        <w:rPr>
          <w:rFonts w:ascii="Times New Roman" w:eastAsia="Times New Roman" w:hAnsi="Times New Roman" w:cs="Times New Roman"/>
        </w:rPr>
      </w:pPr>
    </w:p>
    <w:p w:rsidR="00353E68" w:rsidRPr="00353E68" w:rsidRDefault="00353E68" w:rsidP="00353E68">
      <w:pPr>
        <w:numPr>
          <w:ilvl w:val="0"/>
          <w:numId w:val="1"/>
        </w:numPr>
        <w:tabs>
          <w:tab w:val="left" w:pos="1000"/>
        </w:tabs>
        <w:spacing w:line="0" w:lineRule="atLeast"/>
        <w:jc w:val="both"/>
        <w:rPr>
          <w:rFonts w:ascii="Times New Roman" w:eastAsia="Symbol" w:hAnsi="Times New Roman" w:cs="Times New Roman"/>
          <w:sz w:val="24"/>
        </w:rPr>
      </w:pPr>
      <w:r w:rsidRPr="00353E68">
        <w:rPr>
          <w:rFonts w:ascii="Times New Roman" w:eastAsia="Times New Roman" w:hAnsi="Times New Roman" w:cs="Times New Roman"/>
          <w:sz w:val="24"/>
        </w:rPr>
        <w:t>конструирует модель по заданному прототипу;</w:t>
      </w:r>
    </w:p>
    <w:p w:rsidR="00353E68" w:rsidRPr="00353E68" w:rsidRDefault="00353E68" w:rsidP="00353E68">
      <w:pPr>
        <w:spacing w:line="165" w:lineRule="exact"/>
        <w:jc w:val="both"/>
        <w:rPr>
          <w:rFonts w:ascii="Times New Roman" w:eastAsia="Symbol" w:hAnsi="Times New Roman" w:cs="Times New Roman"/>
          <w:sz w:val="24"/>
        </w:rPr>
      </w:pPr>
    </w:p>
    <w:p w:rsidR="00353E68" w:rsidRPr="00353E68" w:rsidRDefault="00353E68" w:rsidP="00353E68">
      <w:pPr>
        <w:numPr>
          <w:ilvl w:val="0"/>
          <w:numId w:val="1"/>
        </w:numPr>
        <w:tabs>
          <w:tab w:val="left" w:pos="994"/>
        </w:tabs>
        <w:spacing w:line="334" w:lineRule="auto"/>
        <w:jc w:val="both"/>
        <w:rPr>
          <w:rFonts w:ascii="Times New Roman" w:eastAsia="Symbol" w:hAnsi="Times New Roman" w:cs="Times New Roman"/>
          <w:sz w:val="24"/>
        </w:rPr>
      </w:pPr>
      <w:r w:rsidRPr="00353E68">
        <w:rPr>
          <w:rFonts w:ascii="Times New Roman" w:eastAsia="Times New Roman" w:hAnsi="Times New Roman" w:cs="Times New Roman"/>
          <w:sz w:val="24"/>
        </w:rPr>
        <w:t>осуществляет корректное применение / хранение произвольно заданного продукта на основе информации производителя (инструкции, памятки, этикетки);</w:t>
      </w:r>
    </w:p>
    <w:p w:rsidR="00353E68" w:rsidRPr="00353E68" w:rsidRDefault="00353E68" w:rsidP="00353E68">
      <w:pPr>
        <w:spacing w:line="51" w:lineRule="exact"/>
        <w:jc w:val="both"/>
        <w:rPr>
          <w:rFonts w:ascii="Times New Roman" w:eastAsia="Symbol" w:hAnsi="Times New Roman" w:cs="Times New Roman"/>
          <w:sz w:val="24"/>
        </w:rPr>
      </w:pPr>
    </w:p>
    <w:p w:rsidR="00353E68" w:rsidRPr="00353E68" w:rsidRDefault="00353E68" w:rsidP="00353E68">
      <w:pPr>
        <w:numPr>
          <w:ilvl w:val="0"/>
          <w:numId w:val="1"/>
        </w:numPr>
        <w:tabs>
          <w:tab w:val="left" w:pos="994"/>
        </w:tabs>
        <w:spacing w:line="334" w:lineRule="auto"/>
        <w:jc w:val="both"/>
        <w:rPr>
          <w:rFonts w:ascii="Times New Roman" w:eastAsia="Symbol" w:hAnsi="Times New Roman" w:cs="Times New Roman"/>
          <w:sz w:val="24"/>
        </w:rPr>
      </w:pPr>
      <w:r w:rsidRPr="00353E68">
        <w:rPr>
          <w:rFonts w:ascii="Times New Roman" w:eastAsia="Times New Roman" w:hAnsi="Times New Roman" w:cs="Times New Roman"/>
          <w:sz w:val="24"/>
        </w:rPr>
        <w:t>получил и проанализировал опыт изучения потребностей ближайшего социального окружения на основе самостоятельно разработанной программы;</w:t>
      </w:r>
    </w:p>
    <w:p w:rsidR="00353E68" w:rsidRPr="00353E68" w:rsidRDefault="00353E68" w:rsidP="00353E68">
      <w:pPr>
        <w:spacing w:line="23" w:lineRule="exact"/>
        <w:jc w:val="both"/>
        <w:rPr>
          <w:rFonts w:ascii="Times New Roman" w:eastAsia="Symbol" w:hAnsi="Times New Roman" w:cs="Times New Roman"/>
          <w:sz w:val="24"/>
        </w:rPr>
      </w:pPr>
    </w:p>
    <w:p w:rsidR="00353E68" w:rsidRPr="00353E68" w:rsidRDefault="00353E68" w:rsidP="00353E68">
      <w:pPr>
        <w:numPr>
          <w:ilvl w:val="0"/>
          <w:numId w:val="1"/>
        </w:numPr>
        <w:tabs>
          <w:tab w:val="left" w:pos="1000"/>
        </w:tabs>
        <w:spacing w:line="0" w:lineRule="atLeast"/>
        <w:jc w:val="both"/>
        <w:rPr>
          <w:rFonts w:ascii="Times New Roman" w:eastAsia="Symbol" w:hAnsi="Times New Roman" w:cs="Times New Roman"/>
          <w:sz w:val="24"/>
        </w:rPr>
      </w:pPr>
      <w:r w:rsidRPr="00353E68">
        <w:rPr>
          <w:rFonts w:ascii="Times New Roman" w:eastAsia="Times New Roman" w:hAnsi="Times New Roman" w:cs="Times New Roman"/>
          <w:sz w:val="24"/>
        </w:rPr>
        <w:t>получил и проанализировал опыт проведения испытания, анализа, модернизации</w:t>
      </w:r>
    </w:p>
    <w:p w:rsidR="00353E68" w:rsidRPr="00353E68" w:rsidRDefault="00353E68" w:rsidP="00353E68">
      <w:pPr>
        <w:spacing w:line="136" w:lineRule="exact"/>
        <w:jc w:val="both"/>
        <w:rPr>
          <w:rFonts w:ascii="Times New Roman" w:eastAsia="Symbol" w:hAnsi="Times New Roman" w:cs="Times New Roman"/>
          <w:sz w:val="24"/>
        </w:rPr>
      </w:pPr>
    </w:p>
    <w:p w:rsidR="00353E68" w:rsidRPr="00353E68" w:rsidRDefault="00353E68" w:rsidP="00353E68">
      <w:pPr>
        <w:spacing w:line="0" w:lineRule="atLeast"/>
        <w:jc w:val="both"/>
        <w:rPr>
          <w:rFonts w:ascii="Times New Roman" w:eastAsia="Times New Roman" w:hAnsi="Times New Roman" w:cs="Times New Roman"/>
          <w:sz w:val="24"/>
        </w:rPr>
      </w:pPr>
      <w:r w:rsidRPr="00353E68">
        <w:rPr>
          <w:rFonts w:ascii="Times New Roman" w:eastAsia="Times New Roman" w:hAnsi="Times New Roman" w:cs="Times New Roman"/>
          <w:sz w:val="24"/>
        </w:rPr>
        <w:t>модели;</w:t>
      </w:r>
    </w:p>
    <w:p w:rsidR="00353E68" w:rsidRPr="00353E68" w:rsidRDefault="00353E68" w:rsidP="00353E68">
      <w:pPr>
        <w:spacing w:line="168" w:lineRule="exact"/>
        <w:jc w:val="both"/>
        <w:rPr>
          <w:rFonts w:ascii="Times New Roman" w:eastAsia="Symbol" w:hAnsi="Times New Roman" w:cs="Times New Roman"/>
          <w:sz w:val="24"/>
        </w:rPr>
      </w:pPr>
    </w:p>
    <w:p w:rsidR="00353E68" w:rsidRPr="00353E68" w:rsidRDefault="00353E68" w:rsidP="00353E68">
      <w:pPr>
        <w:numPr>
          <w:ilvl w:val="0"/>
          <w:numId w:val="1"/>
        </w:numPr>
        <w:tabs>
          <w:tab w:val="left" w:pos="994"/>
        </w:tabs>
        <w:spacing w:line="343" w:lineRule="auto"/>
        <w:jc w:val="both"/>
        <w:rPr>
          <w:rFonts w:ascii="Times New Roman" w:eastAsia="Symbol" w:hAnsi="Times New Roman" w:cs="Times New Roman"/>
          <w:sz w:val="24"/>
        </w:rPr>
      </w:pPr>
      <w:r w:rsidRPr="00353E68">
        <w:rPr>
          <w:rFonts w:ascii="Times New Roman" w:eastAsia="Times New Roman" w:hAnsi="Times New Roman" w:cs="Times New Roman"/>
          <w:sz w:val="24"/>
        </w:rPr>
        <w:t>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w:t>
      </w:r>
    </w:p>
    <w:p w:rsidR="00353E68" w:rsidRPr="00353E68" w:rsidRDefault="00353E68" w:rsidP="00353E68">
      <w:pPr>
        <w:spacing w:line="49" w:lineRule="exact"/>
        <w:jc w:val="both"/>
        <w:rPr>
          <w:rFonts w:ascii="Times New Roman" w:eastAsia="Symbol" w:hAnsi="Times New Roman" w:cs="Times New Roman"/>
          <w:sz w:val="24"/>
        </w:rPr>
      </w:pPr>
    </w:p>
    <w:p w:rsidR="00353E68" w:rsidRPr="00353E68" w:rsidRDefault="00353E68" w:rsidP="00353E68">
      <w:pPr>
        <w:numPr>
          <w:ilvl w:val="0"/>
          <w:numId w:val="1"/>
        </w:numPr>
        <w:tabs>
          <w:tab w:val="left" w:pos="994"/>
        </w:tabs>
        <w:spacing w:line="334" w:lineRule="auto"/>
        <w:jc w:val="both"/>
        <w:rPr>
          <w:rFonts w:ascii="Times New Roman" w:eastAsia="Symbol" w:hAnsi="Times New Roman" w:cs="Times New Roman"/>
          <w:sz w:val="24"/>
        </w:rPr>
      </w:pPr>
      <w:r w:rsidRPr="00353E68">
        <w:rPr>
          <w:rFonts w:ascii="Times New Roman" w:eastAsia="Times New Roman" w:hAnsi="Times New Roman" w:cs="Times New Roman"/>
          <w:sz w:val="24"/>
        </w:rPr>
        <w:t>получил и проанализировал опыт изготовления информационного продукта по заданному алгоритму;</w:t>
      </w:r>
    </w:p>
    <w:p w:rsidR="00353E68" w:rsidRPr="00353E68" w:rsidRDefault="00353E68" w:rsidP="00353E68">
      <w:pPr>
        <w:spacing w:line="53" w:lineRule="exact"/>
        <w:jc w:val="both"/>
        <w:rPr>
          <w:rFonts w:ascii="Times New Roman" w:eastAsia="Symbol" w:hAnsi="Times New Roman" w:cs="Times New Roman"/>
          <w:sz w:val="24"/>
        </w:rPr>
      </w:pPr>
    </w:p>
    <w:p w:rsidR="00353E68" w:rsidRPr="00353E68" w:rsidRDefault="00353E68" w:rsidP="00353E68">
      <w:pPr>
        <w:numPr>
          <w:ilvl w:val="0"/>
          <w:numId w:val="1"/>
        </w:numPr>
        <w:tabs>
          <w:tab w:val="left" w:pos="994"/>
        </w:tabs>
        <w:spacing w:line="343" w:lineRule="auto"/>
        <w:jc w:val="both"/>
        <w:rPr>
          <w:rFonts w:ascii="Times New Roman" w:eastAsia="Symbol" w:hAnsi="Times New Roman" w:cs="Times New Roman"/>
          <w:sz w:val="24"/>
        </w:rPr>
      </w:pPr>
      <w:r w:rsidRPr="00353E68">
        <w:rPr>
          <w:rFonts w:ascii="Times New Roman" w:eastAsia="Times New Roman" w:hAnsi="Times New Roman" w:cs="Times New Roman"/>
          <w:sz w:val="24"/>
        </w:rPr>
        <w:t>получил и проанализировал опыт изготовления материального продукта на основе технологической документации с применением элементарных (не требующих регулирования) рабочих инструментов;</w:t>
      </w:r>
    </w:p>
    <w:p w:rsidR="00353E68" w:rsidRPr="00353E68" w:rsidRDefault="00353E68" w:rsidP="00353E68">
      <w:pPr>
        <w:spacing w:line="20" w:lineRule="exact"/>
        <w:jc w:val="both"/>
        <w:rPr>
          <w:rFonts w:ascii="Times New Roman" w:eastAsia="Times New Roman" w:hAnsi="Times New Roman" w:cs="Times New Roman"/>
        </w:rPr>
      </w:pPr>
    </w:p>
    <w:p w:rsidR="00353E68" w:rsidRPr="00353E68" w:rsidRDefault="00353E68" w:rsidP="00353E68">
      <w:pPr>
        <w:spacing w:line="0" w:lineRule="atLeast"/>
        <w:jc w:val="both"/>
        <w:rPr>
          <w:rFonts w:ascii="Times New Roman" w:eastAsia="Times New Roman" w:hAnsi="Times New Roman" w:cs="Times New Roman"/>
          <w:sz w:val="24"/>
        </w:rPr>
      </w:pPr>
      <w:r w:rsidRPr="00353E68">
        <w:rPr>
          <w:rFonts w:ascii="Times New Roman" w:eastAsia="Times New Roman" w:hAnsi="Times New Roman" w:cs="Times New Roman"/>
          <w:sz w:val="24"/>
        </w:rPr>
        <w:t>получил и проанализировал опыт разработки или оптимизации и введение технологии на</w:t>
      </w:r>
    </w:p>
    <w:p w:rsidR="00353E68" w:rsidRPr="00353E68" w:rsidRDefault="00353E68" w:rsidP="00353E68">
      <w:pPr>
        <w:spacing w:line="139" w:lineRule="exact"/>
        <w:jc w:val="both"/>
        <w:rPr>
          <w:rFonts w:ascii="Times New Roman" w:eastAsia="Times New Roman" w:hAnsi="Times New Roman" w:cs="Times New Roman"/>
        </w:rPr>
      </w:pPr>
    </w:p>
    <w:p w:rsidR="00353E68" w:rsidRPr="00353E68" w:rsidRDefault="00353E68" w:rsidP="00353E68">
      <w:pPr>
        <w:spacing w:line="0" w:lineRule="atLeast"/>
        <w:jc w:val="both"/>
        <w:rPr>
          <w:rFonts w:ascii="Times New Roman" w:eastAsia="Times New Roman" w:hAnsi="Times New Roman" w:cs="Times New Roman"/>
          <w:sz w:val="24"/>
        </w:rPr>
      </w:pPr>
      <w:r w:rsidRPr="00353E68">
        <w:rPr>
          <w:rFonts w:ascii="Times New Roman" w:eastAsia="Times New Roman" w:hAnsi="Times New Roman" w:cs="Times New Roman"/>
          <w:sz w:val="24"/>
        </w:rPr>
        <w:t>примере организации действий и взаимодействия в быту.</w:t>
      </w:r>
    </w:p>
    <w:p w:rsidR="00353E68" w:rsidRPr="00353E68" w:rsidRDefault="00353E68" w:rsidP="00353E68">
      <w:pPr>
        <w:spacing w:line="142" w:lineRule="exact"/>
        <w:jc w:val="both"/>
        <w:rPr>
          <w:rFonts w:ascii="Times New Roman" w:eastAsia="Times New Roman" w:hAnsi="Times New Roman" w:cs="Times New Roman"/>
        </w:rPr>
      </w:pPr>
    </w:p>
    <w:p w:rsidR="00353E68" w:rsidRPr="00353E68" w:rsidRDefault="00884438" w:rsidP="00353E68">
      <w:pPr>
        <w:numPr>
          <w:ilvl w:val="1"/>
          <w:numId w:val="1"/>
        </w:numPr>
        <w:tabs>
          <w:tab w:val="left" w:pos="4540"/>
        </w:tabs>
        <w:spacing w:line="0" w:lineRule="atLeast"/>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6 </w:t>
      </w:r>
      <w:r w:rsidR="00353E68" w:rsidRPr="00353E68">
        <w:rPr>
          <w:rFonts w:ascii="Times New Roman" w:eastAsia="Times New Roman" w:hAnsi="Times New Roman" w:cs="Times New Roman"/>
          <w:b/>
          <w:sz w:val="24"/>
        </w:rPr>
        <w:t>класс</w:t>
      </w:r>
    </w:p>
    <w:p w:rsidR="00353E68" w:rsidRPr="00353E68" w:rsidRDefault="00353E68" w:rsidP="00353E68">
      <w:pPr>
        <w:spacing w:line="163" w:lineRule="exact"/>
        <w:jc w:val="both"/>
        <w:rPr>
          <w:rFonts w:ascii="Times New Roman" w:eastAsia="Times New Roman" w:hAnsi="Times New Roman" w:cs="Times New Roman"/>
          <w:b/>
          <w:sz w:val="24"/>
        </w:rPr>
      </w:pPr>
    </w:p>
    <w:p w:rsidR="00353E68" w:rsidRPr="00353E68" w:rsidRDefault="00353E68" w:rsidP="00353E68">
      <w:pPr>
        <w:numPr>
          <w:ilvl w:val="0"/>
          <w:numId w:val="1"/>
        </w:numPr>
        <w:tabs>
          <w:tab w:val="left" w:pos="994"/>
        </w:tabs>
        <w:spacing w:line="343" w:lineRule="auto"/>
        <w:jc w:val="both"/>
        <w:rPr>
          <w:rFonts w:ascii="Times New Roman" w:eastAsia="Symbol" w:hAnsi="Times New Roman" w:cs="Times New Roman"/>
          <w:sz w:val="24"/>
        </w:rPr>
      </w:pPr>
      <w:r w:rsidRPr="00353E68">
        <w:rPr>
          <w:rFonts w:ascii="Times New Roman" w:eastAsia="Times New Roman" w:hAnsi="Times New Roman" w:cs="Times New Roman"/>
          <w:sz w:val="24"/>
        </w:rPr>
        <w:t>называет и характеризует актуальные технологии возведения зданий и сооружений, профессии в области строительства, характеризует строительную отрасль региона проживания;</w:t>
      </w:r>
    </w:p>
    <w:p w:rsidR="00353E68" w:rsidRPr="00353E68" w:rsidRDefault="00353E68" w:rsidP="00353E68">
      <w:pPr>
        <w:spacing w:line="18" w:lineRule="exact"/>
        <w:jc w:val="both"/>
        <w:rPr>
          <w:rFonts w:ascii="Times New Roman" w:eastAsia="Symbol" w:hAnsi="Times New Roman" w:cs="Times New Roman"/>
          <w:sz w:val="24"/>
        </w:rPr>
      </w:pPr>
    </w:p>
    <w:p w:rsidR="00353E68" w:rsidRPr="00353E68" w:rsidRDefault="00353E68" w:rsidP="00353E68">
      <w:pPr>
        <w:numPr>
          <w:ilvl w:val="0"/>
          <w:numId w:val="1"/>
        </w:numPr>
        <w:tabs>
          <w:tab w:val="left" w:pos="1000"/>
        </w:tabs>
        <w:spacing w:line="0" w:lineRule="atLeast"/>
        <w:jc w:val="both"/>
        <w:rPr>
          <w:rFonts w:ascii="Times New Roman" w:eastAsia="Symbol" w:hAnsi="Times New Roman" w:cs="Times New Roman"/>
          <w:sz w:val="24"/>
        </w:rPr>
      </w:pPr>
      <w:r w:rsidRPr="00353E68">
        <w:rPr>
          <w:rFonts w:ascii="Times New Roman" w:eastAsia="Times New Roman" w:hAnsi="Times New Roman" w:cs="Times New Roman"/>
          <w:sz w:val="24"/>
        </w:rPr>
        <w:t>описывает жизненный цикл технологии, приводя примеры;</w:t>
      </w:r>
    </w:p>
    <w:p w:rsidR="00353E68" w:rsidRPr="00353E68" w:rsidRDefault="00353E68" w:rsidP="00353E68">
      <w:pPr>
        <w:spacing w:line="168" w:lineRule="exact"/>
        <w:jc w:val="both"/>
        <w:rPr>
          <w:rFonts w:ascii="Times New Roman" w:eastAsia="Symbol" w:hAnsi="Times New Roman" w:cs="Times New Roman"/>
          <w:sz w:val="24"/>
        </w:rPr>
      </w:pPr>
    </w:p>
    <w:p w:rsidR="00353E68" w:rsidRPr="00353E68" w:rsidRDefault="00353E68" w:rsidP="00353E68">
      <w:pPr>
        <w:numPr>
          <w:ilvl w:val="0"/>
          <w:numId w:val="1"/>
        </w:numPr>
        <w:tabs>
          <w:tab w:val="left" w:pos="994"/>
        </w:tabs>
        <w:spacing w:line="334" w:lineRule="auto"/>
        <w:jc w:val="both"/>
        <w:rPr>
          <w:rFonts w:ascii="Times New Roman" w:eastAsia="Symbol" w:hAnsi="Times New Roman" w:cs="Times New Roman"/>
          <w:sz w:val="24"/>
        </w:rPr>
      </w:pPr>
      <w:r w:rsidRPr="00353E68">
        <w:rPr>
          <w:rFonts w:ascii="Times New Roman" w:eastAsia="Times New Roman" w:hAnsi="Times New Roman" w:cs="Times New Roman"/>
          <w:sz w:val="24"/>
        </w:rPr>
        <w:t>оперирует понятием «технологическая система» при описании средств удовлетворения потребностей человека;</w:t>
      </w:r>
    </w:p>
    <w:p w:rsidR="00353E68" w:rsidRPr="00353E68" w:rsidRDefault="00353E68" w:rsidP="00353E68">
      <w:pPr>
        <w:spacing w:line="21" w:lineRule="exact"/>
        <w:jc w:val="both"/>
        <w:rPr>
          <w:rFonts w:ascii="Times New Roman" w:eastAsia="Symbol" w:hAnsi="Times New Roman" w:cs="Times New Roman"/>
          <w:sz w:val="24"/>
        </w:rPr>
      </w:pPr>
    </w:p>
    <w:p w:rsidR="00353E68" w:rsidRPr="00353E68" w:rsidRDefault="00353E68" w:rsidP="00353E68">
      <w:pPr>
        <w:numPr>
          <w:ilvl w:val="0"/>
          <w:numId w:val="1"/>
        </w:numPr>
        <w:tabs>
          <w:tab w:val="left" w:pos="1000"/>
        </w:tabs>
        <w:spacing w:line="0" w:lineRule="atLeast"/>
        <w:jc w:val="both"/>
        <w:rPr>
          <w:rFonts w:ascii="Times New Roman" w:eastAsia="Symbol" w:hAnsi="Times New Roman" w:cs="Times New Roman"/>
          <w:sz w:val="24"/>
        </w:rPr>
      </w:pPr>
      <w:r w:rsidRPr="00353E68">
        <w:rPr>
          <w:rFonts w:ascii="Times New Roman" w:eastAsia="Times New Roman" w:hAnsi="Times New Roman" w:cs="Times New Roman"/>
          <w:sz w:val="24"/>
        </w:rPr>
        <w:t>проводит морфологический и функциональный анализ технологической системы;</w:t>
      </w:r>
    </w:p>
    <w:p w:rsidR="00353E68" w:rsidRPr="00353E68" w:rsidRDefault="00353E68" w:rsidP="00353E68">
      <w:pPr>
        <w:spacing w:line="168" w:lineRule="exact"/>
        <w:jc w:val="both"/>
        <w:rPr>
          <w:rFonts w:ascii="Times New Roman" w:eastAsia="Symbol" w:hAnsi="Times New Roman" w:cs="Times New Roman"/>
          <w:sz w:val="24"/>
        </w:rPr>
      </w:pPr>
    </w:p>
    <w:p w:rsidR="00353E68" w:rsidRPr="00353E68" w:rsidRDefault="00353E68" w:rsidP="00353E68">
      <w:pPr>
        <w:numPr>
          <w:ilvl w:val="0"/>
          <w:numId w:val="1"/>
        </w:numPr>
        <w:tabs>
          <w:tab w:val="left" w:pos="994"/>
        </w:tabs>
        <w:spacing w:line="332" w:lineRule="auto"/>
        <w:jc w:val="both"/>
        <w:rPr>
          <w:rFonts w:ascii="Times New Roman" w:eastAsia="Symbol" w:hAnsi="Times New Roman" w:cs="Times New Roman"/>
          <w:sz w:val="24"/>
        </w:rPr>
      </w:pPr>
      <w:r w:rsidRPr="00353E68">
        <w:rPr>
          <w:rFonts w:ascii="Times New Roman" w:eastAsia="Times New Roman" w:hAnsi="Times New Roman" w:cs="Times New Roman"/>
          <w:sz w:val="24"/>
        </w:rPr>
        <w:t>проводит анализ технологической системы – надсистемы – подсистемы в процессе проектирования продукта;</w:t>
      </w:r>
    </w:p>
    <w:p w:rsidR="00353E68" w:rsidRPr="00353E68" w:rsidRDefault="00353E68" w:rsidP="00353E68">
      <w:pPr>
        <w:spacing w:line="26" w:lineRule="exact"/>
        <w:jc w:val="both"/>
        <w:rPr>
          <w:rFonts w:ascii="Times New Roman" w:eastAsia="Symbol" w:hAnsi="Times New Roman" w:cs="Times New Roman"/>
          <w:sz w:val="24"/>
        </w:rPr>
      </w:pPr>
    </w:p>
    <w:p w:rsidR="00353E68" w:rsidRPr="00353E68" w:rsidRDefault="00353E68" w:rsidP="00353E68">
      <w:pPr>
        <w:numPr>
          <w:ilvl w:val="0"/>
          <w:numId w:val="1"/>
        </w:numPr>
        <w:tabs>
          <w:tab w:val="left" w:pos="1000"/>
        </w:tabs>
        <w:spacing w:line="0" w:lineRule="atLeast"/>
        <w:jc w:val="both"/>
        <w:rPr>
          <w:rFonts w:ascii="Times New Roman" w:eastAsia="Symbol" w:hAnsi="Times New Roman" w:cs="Times New Roman"/>
          <w:sz w:val="24"/>
        </w:rPr>
      </w:pPr>
      <w:r w:rsidRPr="00353E68">
        <w:rPr>
          <w:rFonts w:ascii="Times New Roman" w:eastAsia="Times New Roman" w:hAnsi="Times New Roman" w:cs="Times New Roman"/>
          <w:sz w:val="24"/>
        </w:rPr>
        <w:t>читает элементарные чертежи и эскизы;</w:t>
      </w:r>
    </w:p>
    <w:p w:rsidR="00353E68" w:rsidRPr="00353E68" w:rsidRDefault="00353E68" w:rsidP="00353E68">
      <w:pPr>
        <w:spacing w:line="137" w:lineRule="exact"/>
        <w:jc w:val="both"/>
        <w:rPr>
          <w:rFonts w:ascii="Times New Roman" w:eastAsia="Symbol" w:hAnsi="Times New Roman" w:cs="Times New Roman"/>
          <w:sz w:val="24"/>
        </w:rPr>
      </w:pPr>
    </w:p>
    <w:p w:rsidR="00353E68" w:rsidRPr="00353E68" w:rsidRDefault="00353E68" w:rsidP="00353E68">
      <w:pPr>
        <w:numPr>
          <w:ilvl w:val="0"/>
          <w:numId w:val="1"/>
        </w:numPr>
        <w:tabs>
          <w:tab w:val="left" w:pos="1000"/>
        </w:tabs>
        <w:spacing w:line="0" w:lineRule="atLeast"/>
        <w:jc w:val="both"/>
        <w:rPr>
          <w:rFonts w:ascii="Times New Roman" w:eastAsia="Symbol" w:hAnsi="Times New Roman" w:cs="Times New Roman"/>
          <w:sz w:val="24"/>
        </w:rPr>
      </w:pPr>
      <w:r w:rsidRPr="00353E68">
        <w:rPr>
          <w:rFonts w:ascii="Times New Roman" w:eastAsia="Times New Roman" w:hAnsi="Times New Roman" w:cs="Times New Roman"/>
          <w:sz w:val="24"/>
        </w:rPr>
        <w:t>выполняет эскизы механизмов, интерьера;</w:t>
      </w:r>
    </w:p>
    <w:p w:rsidR="00353E68" w:rsidRPr="00353E68" w:rsidRDefault="00353E68" w:rsidP="00353E68">
      <w:pPr>
        <w:spacing w:line="165" w:lineRule="exact"/>
        <w:jc w:val="both"/>
        <w:rPr>
          <w:rFonts w:ascii="Times New Roman" w:eastAsia="Symbol" w:hAnsi="Times New Roman" w:cs="Times New Roman"/>
          <w:sz w:val="24"/>
        </w:rPr>
      </w:pPr>
    </w:p>
    <w:p w:rsidR="00353E68" w:rsidRPr="00353E68" w:rsidRDefault="00353E68" w:rsidP="00353E68">
      <w:pPr>
        <w:numPr>
          <w:ilvl w:val="0"/>
          <w:numId w:val="1"/>
        </w:numPr>
        <w:tabs>
          <w:tab w:val="left" w:pos="994"/>
        </w:tabs>
        <w:spacing w:line="334" w:lineRule="auto"/>
        <w:jc w:val="both"/>
        <w:rPr>
          <w:rFonts w:ascii="Times New Roman" w:eastAsia="Symbol" w:hAnsi="Times New Roman" w:cs="Times New Roman"/>
          <w:sz w:val="24"/>
        </w:rPr>
      </w:pPr>
      <w:r w:rsidRPr="00353E68">
        <w:rPr>
          <w:rFonts w:ascii="Times New Roman" w:eastAsia="Times New Roman" w:hAnsi="Times New Roman" w:cs="Times New Roman"/>
          <w:sz w:val="24"/>
        </w:rPr>
        <w:t>освоил техники обработки материалов (по выбору обучающегося в соответствии с содержанием проектной деятельности) ;</w:t>
      </w:r>
    </w:p>
    <w:p w:rsidR="00353E68" w:rsidRPr="00353E68" w:rsidRDefault="00353E68" w:rsidP="00353E68">
      <w:pPr>
        <w:numPr>
          <w:ilvl w:val="0"/>
          <w:numId w:val="1"/>
        </w:numPr>
        <w:tabs>
          <w:tab w:val="left" w:pos="994"/>
        </w:tabs>
        <w:spacing w:line="334" w:lineRule="auto"/>
        <w:jc w:val="both"/>
        <w:rPr>
          <w:rFonts w:ascii="Times New Roman" w:eastAsia="Symbol" w:hAnsi="Times New Roman" w:cs="Times New Roman"/>
          <w:sz w:val="24"/>
        </w:rPr>
      </w:pPr>
      <w:bookmarkStart w:id="219" w:name="page186"/>
      <w:bookmarkEnd w:id="219"/>
      <w:r w:rsidRPr="00353E68">
        <w:rPr>
          <w:rFonts w:ascii="Times New Roman" w:eastAsia="Times New Roman" w:hAnsi="Times New Roman" w:cs="Times New Roman"/>
          <w:sz w:val="24"/>
        </w:rPr>
        <w:t>применяет простые механизмы для решения поставленных задач по модернизации / проектированию технологических систем;</w:t>
      </w:r>
    </w:p>
    <w:p w:rsidR="00353E68" w:rsidRPr="00353E68" w:rsidRDefault="00353E68" w:rsidP="00353E68">
      <w:pPr>
        <w:spacing w:line="54" w:lineRule="exact"/>
        <w:jc w:val="both"/>
        <w:rPr>
          <w:rFonts w:ascii="Times New Roman" w:eastAsia="Symbol" w:hAnsi="Times New Roman" w:cs="Times New Roman"/>
          <w:sz w:val="24"/>
        </w:rPr>
      </w:pPr>
    </w:p>
    <w:p w:rsidR="00353E68" w:rsidRPr="00353E68" w:rsidRDefault="00353E68" w:rsidP="00353E68">
      <w:pPr>
        <w:numPr>
          <w:ilvl w:val="0"/>
          <w:numId w:val="1"/>
        </w:numPr>
        <w:tabs>
          <w:tab w:val="left" w:pos="994"/>
        </w:tabs>
        <w:spacing w:line="332" w:lineRule="auto"/>
        <w:jc w:val="both"/>
        <w:rPr>
          <w:rFonts w:ascii="Times New Roman" w:eastAsia="Symbol" w:hAnsi="Times New Roman" w:cs="Times New Roman"/>
          <w:sz w:val="24"/>
        </w:rPr>
      </w:pPr>
      <w:r w:rsidRPr="00353E68">
        <w:rPr>
          <w:rFonts w:ascii="Times New Roman" w:eastAsia="Times New Roman" w:hAnsi="Times New Roman" w:cs="Times New Roman"/>
          <w:sz w:val="24"/>
        </w:rPr>
        <w:t>строит модель механизма, состоящего из нескольких простых механизмов по кинематической схеме;</w:t>
      </w:r>
    </w:p>
    <w:p w:rsidR="00353E68" w:rsidRPr="00353E68" w:rsidRDefault="00353E68" w:rsidP="00353E68">
      <w:pPr>
        <w:spacing w:line="56" w:lineRule="exact"/>
        <w:jc w:val="both"/>
        <w:rPr>
          <w:rFonts w:ascii="Times New Roman" w:eastAsia="Symbol" w:hAnsi="Times New Roman" w:cs="Times New Roman"/>
          <w:sz w:val="24"/>
        </w:rPr>
      </w:pPr>
    </w:p>
    <w:p w:rsidR="00353E68" w:rsidRPr="00353E68" w:rsidRDefault="00353E68" w:rsidP="00353E68">
      <w:pPr>
        <w:numPr>
          <w:ilvl w:val="0"/>
          <w:numId w:val="1"/>
        </w:numPr>
        <w:tabs>
          <w:tab w:val="left" w:pos="994"/>
        </w:tabs>
        <w:spacing w:line="332" w:lineRule="auto"/>
        <w:jc w:val="both"/>
        <w:rPr>
          <w:rFonts w:ascii="Times New Roman" w:eastAsia="Symbol" w:hAnsi="Times New Roman" w:cs="Times New Roman"/>
          <w:sz w:val="24"/>
        </w:rPr>
      </w:pPr>
      <w:r w:rsidRPr="00353E68">
        <w:rPr>
          <w:rFonts w:ascii="Times New Roman" w:eastAsia="Times New Roman" w:hAnsi="Times New Roman" w:cs="Times New Roman"/>
          <w:sz w:val="24"/>
        </w:rPr>
        <w:t>получил и проанализировал опыт исследования способов жизнеобеспечения и состояния жилых зданий микрорайона / поселения;</w:t>
      </w:r>
    </w:p>
    <w:p w:rsidR="00353E68" w:rsidRPr="00353E68" w:rsidRDefault="00353E68" w:rsidP="00353E68">
      <w:pPr>
        <w:spacing w:line="26" w:lineRule="exact"/>
        <w:jc w:val="both"/>
        <w:rPr>
          <w:rFonts w:ascii="Times New Roman" w:eastAsia="Symbol" w:hAnsi="Times New Roman" w:cs="Times New Roman"/>
          <w:sz w:val="24"/>
        </w:rPr>
      </w:pPr>
    </w:p>
    <w:p w:rsidR="00353E68" w:rsidRPr="00353E68" w:rsidRDefault="00353E68" w:rsidP="00353E68">
      <w:pPr>
        <w:numPr>
          <w:ilvl w:val="0"/>
          <w:numId w:val="1"/>
        </w:numPr>
        <w:tabs>
          <w:tab w:val="left" w:pos="1000"/>
        </w:tabs>
        <w:spacing w:line="0" w:lineRule="atLeast"/>
        <w:jc w:val="both"/>
        <w:rPr>
          <w:rFonts w:ascii="Times New Roman" w:eastAsia="Symbol" w:hAnsi="Times New Roman" w:cs="Times New Roman"/>
          <w:sz w:val="24"/>
        </w:rPr>
      </w:pPr>
      <w:r w:rsidRPr="00353E68">
        <w:rPr>
          <w:rFonts w:ascii="Times New Roman" w:eastAsia="Times New Roman" w:hAnsi="Times New Roman" w:cs="Times New Roman"/>
          <w:sz w:val="24"/>
        </w:rPr>
        <w:t>получил и проанализировал опыт решения задач на взаимодействие со службами</w:t>
      </w:r>
    </w:p>
    <w:p w:rsidR="00353E68" w:rsidRPr="00353E68" w:rsidRDefault="00353E68" w:rsidP="00353E68">
      <w:pPr>
        <w:spacing w:line="139" w:lineRule="exact"/>
        <w:jc w:val="both"/>
        <w:rPr>
          <w:rFonts w:ascii="Times New Roman" w:eastAsia="Symbol" w:hAnsi="Times New Roman" w:cs="Times New Roman"/>
          <w:sz w:val="24"/>
        </w:rPr>
      </w:pPr>
    </w:p>
    <w:p w:rsidR="00353E68" w:rsidRPr="00353E68" w:rsidRDefault="00353E68" w:rsidP="00353E68">
      <w:pPr>
        <w:spacing w:line="0" w:lineRule="atLeast"/>
        <w:jc w:val="both"/>
        <w:rPr>
          <w:rFonts w:ascii="Times New Roman" w:eastAsia="Times New Roman" w:hAnsi="Times New Roman" w:cs="Times New Roman"/>
          <w:sz w:val="24"/>
        </w:rPr>
      </w:pPr>
      <w:r w:rsidRPr="00353E68">
        <w:rPr>
          <w:rFonts w:ascii="Times New Roman" w:eastAsia="Times New Roman" w:hAnsi="Times New Roman" w:cs="Times New Roman"/>
          <w:sz w:val="24"/>
        </w:rPr>
        <w:t>ЖКХ;</w:t>
      </w:r>
    </w:p>
    <w:p w:rsidR="00353E68" w:rsidRPr="00353E68" w:rsidRDefault="00353E68" w:rsidP="00353E68">
      <w:pPr>
        <w:spacing w:line="135" w:lineRule="exact"/>
        <w:jc w:val="both"/>
        <w:rPr>
          <w:rFonts w:ascii="Times New Roman" w:eastAsia="Symbol" w:hAnsi="Times New Roman" w:cs="Times New Roman"/>
          <w:sz w:val="24"/>
        </w:rPr>
      </w:pPr>
    </w:p>
    <w:p w:rsidR="00353E68" w:rsidRPr="00353E68" w:rsidRDefault="00353E68" w:rsidP="00353E68">
      <w:pPr>
        <w:numPr>
          <w:ilvl w:val="0"/>
          <w:numId w:val="1"/>
        </w:numPr>
        <w:tabs>
          <w:tab w:val="left" w:pos="1000"/>
        </w:tabs>
        <w:spacing w:line="0" w:lineRule="atLeast"/>
        <w:jc w:val="both"/>
        <w:rPr>
          <w:rFonts w:ascii="Times New Roman" w:eastAsia="Symbol" w:hAnsi="Times New Roman" w:cs="Times New Roman"/>
          <w:sz w:val="24"/>
        </w:rPr>
      </w:pPr>
      <w:r w:rsidRPr="00353E68">
        <w:rPr>
          <w:rFonts w:ascii="Times New Roman" w:eastAsia="Times New Roman" w:hAnsi="Times New Roman" w:cs="Times New Roman"/>
          <w:sz w:val="24"/>
        </w:rPr>
        <w:t>получил опыт мониторинга развития технологий произвольно избранной отрасли,</w:t>
      </w:r>
    </w:p>
    <w:p w:rsidR="00353E68" w:rsidRPr="00353E68" w:rsidRDefault="00353E68" w:rsidP="00353E68">
      <w:pPr>
        <w:spacing w:line="139" w:lineRule="exact"/>
        <w:jc w:val="both"/>
        <w:rPr>
          <w:rFonts w:ascii="Times New Roman" w:eastAsia="Times New Roman" w:hAnsi="Times New Roman" w:cs="Times New Roman"/>
        </w:rPr>
      </w:pPr>
    </w:p>
    <w:p w:rsidR="00353E68" w:rsidRPr="00353E68" w:rsidRDefault="00353E68" w:rsidP="00353E68">
      <w:pPr>
        <w:tabs>
          <w:tab w:val="left" w:pos="2020"/>
          <w:tab w:val="left" w:pos="3500"/>
          <w:tab w:val="left" w:pos="4780"/>
          <w:tab w:val="left" w:pos="5660"/>
          <w:tab w:val="left" w:pos="7220"/>
          <w:tab w:val="left" w:pos="7620"/>
          <w:tab w:val="left" w:pos="8480"/>
          <w:tab w:val="left" w:pos="9360"/>
        </w:tabs>
        <w:spacing w:line="0" w:lineRule="atLeast"/>
        <w:jc w:val="both"/>
        <w:rPr>
          <w:rFonts w:ascii="Times New Roman" w:eastAsia="Times New Roman" w:hAnsi="Times New Roman" w:cs="Times New Roman"/>
          <w:sz w:val="24"/>
        </w:rPr>
      </w:pPr>
      <w:r w:rsidRPr="00353E68">
        <w:rPr>
          <w:rFonts w:ascii="Times New Roman" w:eastAsia="Times New Roman" w:hAnsi="Times New Roman" w:cs="Times New Roman"/>
          <w:sz w:val="24"/>
        </w:rPr>
        <w:t>удовлетворяющих</w:t>
      </w:r>
      <w:r w:rsidRPr="00353E68">
        <w:rPr>
          <w:rFonts w:ascii="Times New Roman" w:eastAsia="Times New Roman" w:hAnsi="Times New Roman" w:cs="Times New Roman"/>
        </w:rPr>
        <w:tab/>
      </w:r>
      <w:r w:rsidRPr="00353E68">
        <w:rPr>
          <w:rFonts w:ascii="Times New Roman" w:eastAsia="Times New Roman" w:hAnsi="Times New Roman" w:cs="Times New Roman"/>
          <w:sz w:val="24"/>
        </w:rPr>
        <w:t>произвольно</w:t>
      </w:r>
      <w:r w:rsidRPr="00353E68">
        <w:rPr>
          <w:rFonts w:ascii="Times New Roman" w:eastAsia="Times New Roman" w:hAnsi="Times New Roman" w:cs="Times New Roman"/>
        </w:rPr>
        <w:tab/>
      </w:r>
      <w:r w:rsidRPr="00353E68">
        <w:rPr>
          <w:rFonts w:ascii="Times New Roman" w:eastAsia="Times New Roman" w:hAnsi="Times New Roman" w:cs="Times New Roman"/>
          <w:sz w:val="24"/>
        </w:rPr>
        <w:t>избранную</w:t>
      </w:r>
      <w:r w:rsidRPr="00353E68">
        <w:rPr>
          <w:rFonts w:ascii="Times New Roman" w:eastAsia="Times New Roman" w:hAnsi="Times New Roman" w:cs="Times New Roman"/>
        </w:rPr>
        <w:tab/>
      </w:r>
      <w:r w:rsidRPr="00353E68">
        <w:rPr>
          <w:rFonts w:ascii="Times New Roman" w:eastAsia="Times New Roman" w:hAnsi="Times New Roman" w:cs="Times New Roman"/>
          <w:sz w:val="24"/>
        </w:rPr>
        <w:t>группу</w:t>
      </w:r>
      <w:r w:rsidRPr="00353E68">
        <w:rPr>
          <w:rFonts w:ascii="Times New Roman" w:eastAsia="Times New Roman" w:hAnsi="Times New Roman" w:cs="Times New Roman"/>
        </w:rPr>
        <w:tab/>
      </w:r>
      <w:r w:rsidRPr="00353E68">
        <w:rPr>
          <w:rFonts w:ascii="Times New Roman" w:eastAsia="Times New Roman" w:hAnsi="Times New Roman" w:cs="Times New Roman"/>
          <w:sz w:val="24"/>
        </w:rPr>
        <w:t>потребностей</w:t>
      </w:r>
      <w:r w:rsidRPr="00353E68">
        <w:rPr>
          <w:rFonts w:ascii="Times New Roman" w:eastAsia="Times New Roman" w:hAnsi="Times New Roman" w:cs="Times New Roman"/>
        </w:rPr>
        <w:tab/>
      </w:r>
      <w:r w:rsidRPr="00353E68">
        <w:rPr>
          <w:rFonts w:ascii="Times New Roman" w:eastAsia="Times New Roman" w:hAnsi="Times New Roman" w:cs="Times New Roman"/>
          <w:sz w:val="24"/>
        </w:rPr>
        <w:t>на</w:t>
      </w:r>
      <w:r w:rsidRPr="00353E68">
        <w:rPr>
          <w:rFonts w:ascii="Times New Roman" w:eastAsia="Times New Roman" w:hAnsi="Times New Roman" w:cs="Times New Roman"/>
        </w:rPr>
        <w:tab/>
      </w:r>
      <w:r w:rsidRPr="00353E68">
        <w:rPr>
          <w:rFonts w:ascii="Times New Roman" w:eastAsia="Times New Roman" w:hAnsi="Times New Roman" w:cs="Times New Roman"/>
          <w:sz w:val="24"/>
        </w:rPr>
        <w:t>основе</w:t>
      </w:r>
      <w:r w:rsidRPr="00353E68">
        <w:rPr>
          <w:rFonts w:ascii="Times New Roman" w:eastAsia="Times New Roman" w:hAnsi="Times New Roman" w:cs="Times New Roman"/>
        </w:rPr>
        <w:tab/>
      </w:r>
      <w:r w:rsidRPr="00353E68">
        <w:rPr>
          <w:rFonts w:ascii="Times New Roman" w:eastAsia="Times New Roman" w:hAnsi="Times New Roman" w:cs="Times New Roman"/>
          <w:sz w:val="24"/>
        </w:rPr>
        <w:t>работы</w:t>
      </w:r>
      <w:r w:rsidRPr="00353E68">
        <w:rPr>
          <w:rFonts w:ascii="Times New Roman" w:eastAsia="Times New Roman" w:hAnsi="Times New Roman" w:cs="Times New Roman"/>
        </w:rPr>
        <w:tab/>
      </w:r>
      <w:r w:rsidRPr="00353E68">
        <w:rPr>
          <w:rFonts w:ascii="Times New Roman" w:eastAsia="Times New Roman" w:hAnsi="Times New Roman" w:cs="Times New Roman"/>
          <w:sz w:val="24"/>
        </w:rPr>
        <w:t>с</w:t>
      </w:r>
    </w:p>
    <w:p w:rsidR="00353E68" w:rsidRPr="00353E68" w:rsidRDefault="00353E68" w:rsidP="00353E68">
      <w:pPr>
        <w:spacing w:line="137" w:lineRule="exact"/>
        <w:jc w:val="both"/>
        <w:rPr>
          <w:rFonts w:ascii="Times New Roman" w:eastAsia="Times New Roman" w:hAnsi="Times New Roman" w:cs="Times New Roman"/>
        </w:rPr>
      </w:pPr>
    </w:p>
    <w:p w:rsidR="00353E68" w:rsidRPr="00353E68" w:rsidRDefault="00353E68" w:rsidP="00353E68">
      <w:pPr>
        <w:spacing w:line="0" w:lineRule="atLeast"/>
        <w:jc w:val="both"/>
        <w:rPr>
          <w:rFonts w:ascii="Times New Roman" w:eastAsia="Times New Roman" w:hAnsi="Times New Roman" w:cs="Times New Roman"/>
          <w:sz w:val="24"/>
        </w:rPr>
      </w:pPr>
      <w:r w:rsidRPr="00353E68">
        <w:rPr>
          <w:rFonts w:ascii="Times New Roman" w:eastAsia="Times New Roman" w:hAnsi="Times New Roman" w:cs="Times New Roman"/>
          <w:sz w:val="24"/>
        </w:rPr>
        <w:t>информационными источниками различных видов;</w:t>
      </w:r>
    </w:p>
    <w:p w:rsidR="00353E68" w:rsidRPr="00353E68" w:rsidRDefault="00353E68" w:rsidP="00353E68">
      <w:pPr>
        <w:spacing w:line="169" w:lineRule="exact"/>
        <w:jc w:val="both"/>
        <w:rPr>
          <w:rFonts w:ascii="Times New Roman" w:eastAsia="Times New Roman" w:hAnsi="Times New Roman" w:cs="Times New Roman"/>
        </w:rPr>
      </w:pPr>
    </w:p>
    <w:p w:rsidR="00353E68" w:rsidRPr="00353E68" w:rsidRDefault="00353E68" w:rsidP="00353E68">
      <w:pPr>
        <w:numPr>
          <w:ilvl w:val="1"/>
          <w:numId w:val="1"/>
        </w:numPr>
        <w:tabs>
          <w:tab w:val="left" w:pos="994"/>
        </w:tabs>
        <w:spacing w:line="332" w:lineRule="auto"/>
        <w:jc w:val="both"/>
        <w:rPr>
          <w:rFonts w:ascii="Times New Roman" w:eastAsia="Symbol" w:hAnsi="Times New Roman" w:cs="Times New Roman"/>
          <w:sz w:val="24"/>
        </w:rPr>
      </w:pPr>
      <w:r w:rsidRPr="00353E68">
        <w:rPr>
          <w:rFonts w:ascii="Times New Roman" w:eastAsia="Times New Roman" w:hAnsi="Times New Roman" w:cs="Times New Roman"/>
          <w:sz w:val="24"/>
        </w:rPr>
        <w:t>получил и проанализировал опыт модификации механизмов (на основе технической документации) для получения заданных свойств (решение задачи);</w:t>
      </w:r>
    </w:p>
    <w:p w:rsidR="00353E68" w:rsidRPr="00353E68" w:rsidRDefault="00353E68" w:rsidP="00353E68">
      <w:pPr>
        <w:spacing w:line="56" w:lineRule="exact"/>
        <w:jc w:val="both"/>
        <w:rPr>
          <w:rFonts w:ascii="Times New Roman" w:eastAsia="Symbol" w:hAnsi="Times New Roman" w:cs="Times New Roman"/>
          <w:sz w:val="24"/>
        </w:rPr>
      </w:pPr>
    </w:p>
    <w:p w:rsidR="00353E68" w:rsidRPr="00353E68" w:rsidRDefault="00353E68" w:rsidP="00353E68">
      <w:pPr>
        <w:numPr>
          <w:ilvl w:val="1"/>
          <w:numId w:val="1"/>
        </w:numPr>
        <w:tabs>
          <w:tab w:val="left" w:pos="994"/>
        </w:tabs>
        <w:spacing w:line="334" w:lineRule="auto"/>
        <w:jc w:val="both"/>
        <w:rPr>
          <w:rFonts w:ascii="Times New Roman" w:eastAsia="Symbol" w:hAnsi="Times New Roman" w:cs="Times New Roman"/>
          <w:sz w:val="24"/>
        </w:rPr>
      </w:pPr>
      <w:r w:rsidRPr="00353E68">
        <w:rPr>
          <w:rFonts w:ascii="Times New Roman" w:eastAsia="Times New Roman" w:hAnsi="Times New Roman" w:cs="Times New Roman"/>
          <w:sz w:val="24"/>
        </w:rPr>
        <w:t>получил и проанализировал опыт планирования (разработки) получения материального продукта в соответствии с собственными задачами (включая моделирование</w:t>
      </w:r>
    </w:p>
    <w:p w:rsidR="00353E68" w:rsidRPr="00353E68" w:rsidRDefault="00353E68" w:rsidP="00353E68">
      <w:pPr>
        <w:spacing w:line="34" w:lineRule="exact"/>
        <w:jc w:val="both"/>
        <w:rPr>
          <w:rFonts w:ascii="Times New Roman" w:eastAsia="Symbol" w:hAnsi="Times New Roman" w:cs="Times New Roman"/>
          <w:sz w:val="24"/>
        </w:rPr>
      </w:pPr>
    </w:p>
    <w:p w:rsidR="00353E68" w:rsidRPr="00353E68" w:rsidRDefault="00353E68" w:rsidP="00353E68">
      <w:pPr>
        <w:numPr>
          <w:ilvl w:val="0"/>
          <w:numId w:val="1"/>
        </w:numPr>
        <w:tabs>
          <w:tab w:val="left" w:pos="254"/>
        </w:tabs>
        <w:spacing w:line="350" w:lineRule="auto"/>
        <w:jc w:val="both"/>
        <w:rPr>
          <w:rFonts w:ascii="Times New Roman" w:eastAsia="Times New Roman" w:hAnsi="Times New Roman" w:cs="Times New Roman"/>
          <w:sz w:val="24"/>
        </w:rPr>
      </w:pPr>
      <w:r w:rsidRPr="00353E68">
        <w:rPr>
          <w:rFonts w:ascii="Times New Roman" w:eastAsia="Times New Roman" w:hAnsi="Times New Roman" w:cs="Times New Roman"/>
          <w:sz w:val="24"/>
        </w:rPr>
        <w:t>разработку документации) или на основе самостоятельно проведенных исследований потребительских интересов.</w:t>
      </w:r>
    </w:p>
    <w:p w:rsidR="00353E68" w:rsidRPr="00353E68" w:rsidRDefault="00353E68" w:rsidP="00353E68">
      <w:pPr>
        <w:spacing w:line="16" w:lineRule="exact"/>
        <w:jc w:val="both"/>
        <w:rPr>
          <w:rFonts w:ascii="Times New Roman" w:eastAsia="Times New Roman" w:hAnsi="Times New Roman" w:cs="Times New Roman"/>
        </w:rPr>
      </w:pPr>
    </w:p>
    <w:p w:rsidR="00353E68" w:rsidRPr="00353E68" w:rsidRDefault="00884438" w:rsidP="00353E68">
      <w:pPr>
        <w:numPr>
          <w:ilvl w:val="1"/>
          <w:numId w:val="1"/>
        </w:numPr>
        <w:tabs>
          <w:tab w:val="left" w:pos="4740"/>
        </w:tabs>
        <w:spacing w:line="0" w:lineRule="atLeast"/>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7 </w:t>
      </w:r>
      <w:r w:rsidR="00353E68" w:rsidRPr="00353E68">
        <w:rPr>
          <w:rFonts w:ascii="Times New Roman" w:eastAsia="Times New Roman" w:hAnsi="Times New Roman" w:cs="Times New Roman"/>
          <w:b/>
          <w:sz w:val="24"/>
        </w:rPr>
        <w:t>класс</w:t>
      </w:r>
    </w:p>
    <w:p w:rsidR="00353E68" w:rsidRPr="00353E68" w:rsidRDefault="00353E68" w:rsidP="00353E68">
      <w:pPr>
        <w:spacing w:line="161" w:lineRule="exact"/>
        <w:jc w:val="both"/>
        <w:rPr>
          <w:rFonts w:ascii="Times New Roman" w:eastAsia="Times New Roman" w:hAnsi="Times New Roman" w:cs="Times New Roman"/>
          <w:b/>
          <w:sz w:val="24"/>
        </w:rPr>
      </w:pPr>
    </w:p>
    <w:p w:rsidR="00353E68" w:rsidRPr="00353E68" w:rsidRDefault="00353E68" w:rsidP="00353E68">
      <w:pPr>
        <w:numPr>
          <w:ilvl w:val="0"/>
          <w:numId w:val="1"/>
        </w:numPr>
        <w:tabs>
          <w:tab w:val="left" w:pos="994"/>
        </w:tabs>
        <w:spacing w:line="334" w:lineRule="auto"/>
        <w:jc w:val="both"/>
        <w:rPr>
          <w:rFonts w:ascii="Times New Roman" w:eastAsia="Symbol" w:hAnsi="Times New Roman" w:cs="Times New Roman"/>
          <w:sz w:val="24"/>
        </w:rPr>
      </w:pPr>
      <w:r w:rsidRPr="00353E68">
        <w:rPr>
          <w:rFonts w:ascii="Times New Roman" w:eastAsia="Times New Roman" w:hAnsi="Times New Roman" w:cs="Times New Roman"/>
          <w:sz w:val="24"/>
        </w:rPr>
        <w:t>называет и характеризует актуальные и перспективные технологии в области энергетики, характеризует профессии в сфере энергетики, энергетику региона проживания;</w:t>
      </w:r>
    </w:p>
    <w:p w:rsidR="00353E68" w:rsidRPr="00353E68" w:rsidRDefault="00353E68" w:rsidP="00353E68">
      <w:pPr>
        <w:spacing w:line="54" w:lineRule="exact"/>
        <w:jc w:val="both"/>
        <w:rPr>
          <w:rFonts w:ascii="Times New Roman" w:eastAsia="Symbol" w:hAnsi="Times New Roman" w:cs="Times New Roman"/>
          <w:sz w:val="24"/>
        </w:rPr>
      </w:pPr>
    </w:p>
    <w:p w:rsidR="00353E68" w:rsidRPr="00353E68" w:rsidRDefault="00353E68" w:rsidP="00353E68">
      <w:pPr>
        <w:numPr>
          <w:ilvl w:val="0"/>
          <w:numId w:val="1"/>
        </w:numPr>
        <w:tabs>
          <w:tab w:val="left" w:pos="994"/>
        </w:tabs>
        <w:spacing w:line="332" w:lineRule="auto"/>
        <w:jc w:val="both"/>
        <w:rPr>
          <w:rFonts w:ascii="Times New Roman" w:eastAsia="Symbol" w:hAnsi="Times New Roman" w:cs="Times New Roman"/>
          <w:sz w:val="24"/>
        </w:rPr>
      </w:pPr>
      <w:r w:rsidRPr="00353E68">
        <w:rPr>
          <w:rFonts w:ascii="Times New Roman" w:eastAsia="Times New Roman" w:hAnsi="Times New Roman" w:cs="Times New Roman"/>
          <w:sz w:val="24"/>
        </w:rPr>
        <w:t>называет и характеризует актуальные и перспективные информационные технологии, характеризует профессии в сфере информационных технологий;</w:t>
      </w:r>
    </w:p>
    <w:p w:rsidR="00353E68" w:rsidRPr="00353E68" w:rsidRDefault="00353E68" w:rsidP="00353E68">
      <w:pPr>
        <w:spacing w:line="26" w:lineRule="exact"/>
        <w:jc w:val="both"/>
        <w:rPr>
          <w:rFonts w:ascii="Times New Roman" w:eastAsia="Symbol" w:hAnsi="Times New Roman" w:cs="Times New Roman"/>
          <w:sz w:val="24"/>
        </w:rPr>
      </w:pPr>
    </w:p>
    <w:p w:rsidR="00353E68" w:rsidRPr="00353E68" w:rsidRDefault="00353E68" w:rsidP="00353E68">
      <w:pPr>
        <w:numPr>
          <w:ilvl w:val="0"/>
          <w:numId w:val="1"/>
        </w:numPr>
        <w:tabs>
          <w:tab w:val="left" w:pos="1000"/>
        </w:tabs>
        <w:spacing w:line="0" w:lineRule="atLeast"/>
        <w:jc w:val="both"/>
        <w:rPr>
          <w:rFonts w:ascii="Times New Roman" w:eastAsia="Symbol" w:hAnsi="Times New Roman" w:cs="Times New Roman"/>
          <w:sz w:val="24"/>
        </w:rPr>
      </w:pPr>
      <w:r w:rsidRPr="00353E68">
        <w:rPr>
          <w:rFonts w:ascii="Times New Roman" w:eastAsia="Times New Roman" w:hAnsi="Times New Roman" w:cs="Times New Roman"/>
          <w:sz w:val="24"/>
        </w:rPr>
        <w:t>характеризует  автоматизацию  производства  на  примере  региона  проживания,</w:t>
      </w:r>
    </w:p>
    <w:p w:rsidR="00353E68" w:rsidRPr="00353E68" w:rsidRDefault="00353E68" w:rsidP="00353E68">
      <w:pPr>
        <w:spacing w:line="137" w:lineRule="exact"/>
        <w:jc w:val="both"/>
        <w:rPr>
          <w:rFonts w:ascii="Times New Roman" w:eastAsia="Times New Roman" w:hAnsi="Times New Roman" w:cs="Times New Roman"/>
        </w:rPr>
      </w:pPr>
    </w:p>
    <w:p w:rsidR="00353E68" w:rsidRPr="00353E68" w:rsidRDefault="00353E68" w:rsidP="00353E68">
      <w:pPr>
        <w:spacing w:line="0" w:lineRule="atLeast"/>
        <w:jc w:val="both"/>
        <w:rPr>
          <w:rFonts w:ascii="Times New Roman" w:eastAsia="Times New Roman" w:hAnsi="Times New Roman" w:cs="Times New Roman"/>
          <w:sz w:val="24"/>
        </w:rPr>
      </w:pPr>
      <w:r w:rsidRPr="00353E68">
        <w:rPr>
          <w:rFonts w:ascii="Times New Roman" w:eastAsia="Times New Roman" w:hAnsi="Times New Roman" w:cs="Times New Roman"/>
          <w:sz w:val="24"/>
        </w:rPr>
        <w:t>профессии,  обслуживающие  автоматизированные  производства,  приводит  произвольные</w:t>
      </w:r>
    </w:p>
    <w:p w:rsidR="00353E68" w:rsidRPr="00353E68" w:rsidRDefault="00353E68" w:rsidP="00353E68">
      <w:pPr>
        <w:spacing w:line="139" w:lineRule="exact"/>
        <w:jc w:val="both"/>
        <w:rPr>
          <w:rFonts w:ascii="Times New Roman" w:eastAsia="Times New Roman" w:hAnsi="Times New Roman" w:cs="Times New Roman"/>
        </w:rPr>
      </w:pPr>
    </w:p>
    <w:p w:rsidR="00353E68" w:rsidRPr="00353E68" w:rsidRDefault="00353E68" w:rsidP="00353E68">
      <w:pPr>
        <w:spacing w:line="0" w:lineRule="atLeast"/>
        <w:jc w:val="both"/>
        <w:rPr>
          <w:rFonts w:ascii="Times New Roman" w:eastAsia="Times New Roman" w:hAnsi="Times New Roman" w:cs="Times New Roman"/>
          <w:sz w:val="24"/>
        </w:rPr>
      </w:pPr>
      <w:r w:rsidRPr="00353E68">
        <w:rPr>
          <w:rFonts w:ascii="Times New Roman" w:eastAsia="Times New Roman" w:hAnsi="Times New Roman" w:cs="Times New Roman"/>
          <w:sz w:val="24"/>
        </w:rPr>
        <w:t>примеры автоматизации в деятельности представителей различных профессий;</w:t>
      </w:r>
    </w:p>
    <w:p w:rsidR="00353E68" w:rsidRPr="00353E68" w:rsidRDefault="00353E68" w:rsidP="00353E68">
      <w:pPr>
        <w:spacing w:line="166" w:lineRule="exact"/>
        <w:jc w:val="both"/>
        <w:rPr>
          <w:rFonts w:ascii="Times New Roman" w:eastAsia="Times New Roman" w:hAnsi="Times New Roman" w:cs="Times New Roman"/>
        </w:rPr>
      </w:pPr>
    </w:p>
    <w:p w:rsidR="00353E68" w:rsidRPr="00353E68" w:rsidRDefault="00353E68" w:rsidP="00353E68">
      <w:pPr>
        <w:numPr>
          <w:ilvl w:val="0"/>
          <w:numId w:val="1"/>
        </w:numPr>
        <w:tabs>
          <w:tab w:val="left" w:pos="994"/>
        </w:tabs>
        <w:spacing w:line="334" w:lineRule="auto"/>
        <w:jc w:val="both"/>
        <w:rPr>
          <w:rFonts w:ascii="Times New Roman" w:eastAsia="Symbol" w:hAnsi="Times New Roman" w:cs="Times New Roman"/>
          <w:sz w:val="24"/>
        </w:rPr>
      </w:pPr>
      <w:r w:rsidRPr="00353E68">
        <w:rPr>
          <w:rFonts w:ascii="Times New Roman" w:eastAsia="Times New Roman" w:hAnsi="Times New Roman" w:cs="Times New Roman"/>
          <w:sz w:val="24"/>
        </w:rPr>
        <w:t>перечисляет, характеризует и распознает устройства для накопления энергии, для передачи энергии;</w:t>
      </w:r>
    </w:p>
    <w:p w:rsidR="00353E68" w:rsidRPr="00353E68" w:rsidRDefault="00353E68" w:rsidP="00353E68">
      <w:pPr>
        <w:spacing w:line="23" w:lineRule="exact"/>
        <w:jc w:val="both"/>
        <w:rPr>
          <w:rFonts w:ascii="Times New Roman" w:eastAsia="Symbol" w:hAnsi="Times New Roman" w:cs="Times New Roman"/>
          <w:sz w:val="24"/>
        </w:rPr>
      </w:pPr>
    </w:p>
    <w:p w:rsidR="00353E68" w:rsidRPr="00353E68" w:rsidRDefault="00353E68" w:rsidP="00353E68">
      <w:pPr>
        <w:numPr>
          <w:ilvl w:val="0"/>
          <w:numId w:val="1"/>
        </w:numPr>
        <w:tabs>
          <w:tab w:val="left" w:pos="1000"/>
        </w:tabs>
        <w:spacing w:line="0" w:lineRule="atLeast"/>
        <w:jc w:val="both"/>
        <w:rPr>
          <w:rFonts w:ascii="Times New Roman" w:eastAsia="Symbol" w:hAnsi="Times New Roman" w:cs="Times New Roman"/>
          <w:sz w:val="24"/>
        </w:rPr>
      </w:pPr>
      <w:r w:rsidRPr="00353E68">
        <w:rPr>
          <w:rFonts w:ascii="Times New Roman" w:eastAsia="Times New Roman" w:hAnsi="Times New Roman" w:cs="Times New Roman"/>
          <w:sz w:val="24"/>
        </w:rPr>
        <w:t>объясняет   понятие   «машина»,   характеризует   технологические   системы,</w:t>
      </w:r>
    </w:p>
    <w:p w:rsidR="00353E68" w:rsidRPr="00353E68" w:rsidRDefault="00353E68" w:rsidP="00353E68">
      <w:pPr>
        <w:spacing w:line="137" w:lineRule="exact"/>
        <w:jc w:val="both"/>
        <w:rPr>
          <w:rFonts w:ascii="Times New Roman" w:eastAsia="Times New Roman" w:hAnsi="Times New Roman" w:cs="Times New Roman"/>
        </w:rPr>
      </w:pPr>
    </w:p>
    <w:p w:rsidR="00353E68" w:rsidRPr="00353E68" w:rsidRDefault="00353E68" w:rsidP="00353E68">
      <w:pPr>
        <w:spacing w:line="0" w:lineRule="atLeast"/>
        <w:jc w:val="both"/>
        <w:rPr>
          <w:rFonts w:ascii="Times New Roman" w:eastAsia="Times New Roman" w:hAnsi="Times New Roman" w:cs="Times New Roman"/>
          <w:sz w:val="24"/>
        </w:rPr>
      </w:pPr>
      <w:r w:rsidRPr="00353E68">
        <w:rPr>
          <w:rFonts w:ascii="Times New Roman" w:eastAsia="Times New Roman" w:hAnsi="Times New Roman" w:cs="Times New Roman"/>
          <w:sz w:val="24"/>
        </w:rPr>
        <w:t>преобразующие энергию в вид, необходимый потребителю;</w:t>
      </w:r>
    </w:p>
    <w:p w:rsidR="00353E68" w:rsidRPr="00353E68" w:rsidRDefault="00353E68" w:rsidP="00353E68">
      <w:pPr>
        <w:spacing w:line="169" w:lineRule="exact"/>
        <w:jc w:val="both"/>
        <w:rPr>
          <w:rFonts w:ascii="Times New Roman" w:eastAsia="Times New Roman" w:hAnsi="Times New Roman" w:cs="Times New Roman"/>
        </w:rPr>
      </w:pPr>
    </w:p>
    <w:p w:rsidR="00353E68" w:rsidRPr="00353E68" w:rsidRDefault="00353E68" w:rsidP="00353E68">
      <w:pPr>
        <w:numPr>
          <w:ilvl w:val="0"/>
          <w:numId w:val="1"/>
        </w:numPr>
        <w:tabs>
          <w:tab w:val="left" w:pos="994"/>
        </w:tabs>
        <w:spacing w:line="332" w:lineRule="auto"/>
        <w:jc w:val="both"/>
        <w:rPr>
          <w:rFonts w:ascii="Times New Roman" w:eastAsia="Symbol" w:hAnsi="Times New Roman" w:cs="Times New Roman"/>
          <w:sz w:val="24"/>
        </w:rPr>
      </w:pPr>
      <w:r w:rsidRPr="00353E68">
        <w:rPr>
          <w:rFonts w:ascii="Times New Roman" w:eastAsia="Times New Roman" w:hAnsi="Times New Roman" w:cs="Times New Roman"/>
          <w:sz w:val="24"/>
        </w:rPr>
        <w:t>объясняет сущность управления в технологических системах, характеризует автоматические и саморегулируемые системы;</w:t>
      </w:r>
    </w:p>
    <w:p w:rsidR="00353E68" w:rsidRPr="00353E68" w:rsidRDefault="00353E68" w:rsidP="00353E68">
      <w:pPr>
        <w:spacing w:line="56" w:lineRule="exact"/>
        <w:jc w:val="both"/>
        <w:rPr>
          <w:rFonts w:ascii="Times New Roman" w:eastAsia="Symbol" w:hAnsi="Times New Roman" w:cs="Times New Roman"/>
          <w:sz w:val="24"/>
        </w:rPr>
      </w:pPr>
    </w:p>
    <w:p w:rsidR="00353E68" w:rsidRPr="00353E68" w:rsidRDefault="00353E68" w:rsidP="00353E68">
      <w:pPr>
        <w:numPr>
          <w:ilvl w:val="0"/>
          <w:numId w:val="1"/>
        </w:numPr>
        <w:tabs>
          <w:tab w:val="left" w:pos="994"/>
        </w:tabs>
        <w:spacing w:line="334" w:lineRule="auto"/>
        <w:jc w:val="both"/>
        <w:rPr>
          <w:rFonts w:ascii="Times New Roman" w:eastAsia="Symbol" w:hAnsi="Times New Roman" w:cs="Times New Roman"/>
          <w:sz w:val="24"/>
        </w:rPr>
      </w:pPr>
      <w:r w:rsidRPr="00353E68">
        <w:rPr>
          <w:rFonts w:ascii="Times New Roman" w:eastAsia="Times New Roman" w:hAnsi="Times New Roman" w:cs="Times New Roman"/>
          <w:sz w:val="24"/>
        </w:rPr>
        <w:t>осуществляет сборку электрических цепей по электрической схеме, проводит анализ неполадок электрической цепи;</w:t>
      </w:r>
    </w:p>
    <w:p w:rsidR="00353E68" w:rsidRPr="00353E68" w:rsidRDefault="00353E68" w:rsidP="00353E68">
      <w:pPr>
        <w:numPr>
          <w:ilvl w:val="0"/>
          <w:numId w:val="1"/>
        </w:numPr>
        <w:tabs>
          <w:tab w:val="left" w:pos="994"/>
        </w:tabs>
        <w:spacing w:line="344" w:lineRule="auto"/>
        <w:jc w:val="both"/>
        <w:rPr>
          <w:rFonts w:ascii="Times New Roman" w:eastAsia="Symbol" w:hAnsi="Times New Roman" w:cs="Times New Roman"/>
          <w:sz w:val="24"/>
        </w:rPr>
      </w:pPr>
      <w:bookmarkStart w:id="220" w:name="page187"/>
      <w:bookmarkEnd w:id="220"/>
      <w:r w:rsidRPr="00353E68">
        <w:rPr>
          <w:rFonts w:ascii="Times New Roman" w:eastAsia="Times New Roman" w:hAnsi="Times New Roman" w:cs="Times New Roman"/>
          <w:sz w:val="24"/>
        </w:rPr>
        <w:t>осуществляет модификацию заданной электрической цепи в соответствии с поставленной задачей, конструирование электрических цепей в соответствии с поставленной задачей;</w:t>
      </w:r>
    </w:p>
    <w:p w:rsidR="00353E68" w:rsidRPr="00353E68" w:rsidRDefault="00353E68" w:rsidP="00353E68">
      <w:pPr>
        <w:spacing w:line="47" w:lineRule="exact"/>
        <w:jc w:val="both"/>
        <w:rPr>
          <w:rFonts w:ascii="Times New Roman" w:eastAsia="Symbol" w:hAnsi="Times New Roman" w:cs="Times New Roman"/>
          <w:sz w:val="24"/>
        </w:rPr>
      </w:pPr>
    </w:p>
    <w:p w:rsidR="00353E68" w:rsidRPr="00353E68" w:rsidRDefault="00353E68" w:rsidP="00353E68">
      <w:pPr>
        <w:numPr>
          <w:ilvl w:val="0"/>
          <w:numId w:val="1"/>
        </w:numPr>
        <w:tabs>
          <w:tab w:val="left" w:pos="994"/>
        </w:tabs>
        <w:spacing w:line="334" w:lineRule="auto"/>
        <w:jc w:val="both"/>
        <w:rPr>
          <w:rFonts w:ascii="Times New Roman" w:eastAsia="Symbol" w:hAnsi="Times New Roman" w:cs="Times New Roman"/>
          <w:sz w:val="24"/>
        </w:rPr>
      </w:pPr>
      <w:r w:rsidRPr="00353E68">
        <w:rPr>
          <w:rFonts w:ascii="Times New Roman" w:eastAsia="Times New Roman" w:hAnsi="Times New Roman" w:cs="Times New Roman"/>
          <w:sz w:val="24"/>
        </w:rPr>
        <w:t>выполняет базовые операции редактора компьютерного трехмерного проектирования (на выбор образовательной организации);</w:t>
      </w:r>
    </w:p>
    <w:p w:rsidR="00353E68" w:rsidRPr="00353E68" w:rsidRDefault="00353E68" w:rsidP="00353E68">
      <w:pPr>
        <w:spacing w:line="51" w:lineRule="exact"/>
        <w:jc w:val="both"/>
        <w:rPr>
          <w:rFonts w:ascii="Times New Roman" w:eastAsia="Symbol" w:hAnsi="Times New Roman" w:cs="Times New Roman"/>
          <w:sz w:val="24"/>
        </w:rPr>
      </w:pPr>
    </w:p>
    <w:p w:rsidR="00353E68" w:rsidRPr="00353E68" w:rsidRDefault="00353E68" w:rsidP="00353E68">
      <w:pPr>
        <w:numPr>
          <w:ilvl w:val="0"/>
          <w:numId w:val="1"/>
        </w:numPr>
        <w:tabs>
          <w:tab w:val="left" w:pos="994"/>
        </w:tabs>
        <w:spacing w:line="334" w:lineRule="auto"/>
        <w:jc w:val="both"/>
        <w:rPr>
          <w:rFonts w:ascii="Times New Roman" w:eastAsia="Symbol" w:hAnsi="Times New Roman" w:cs="Times New Roman"/>
          <w:sz w:val="24"/>
        </w:rPr>
      </w:pPr>
      <w:r w:rsidRPr="00353E68">
        <w:rPr>
          <w:rFonts w:ascii="Times New Roman" w:eastAsia="Times New Roman" w:hAnsi="Times New Roman" w:cs="Times New Roman"/>
          <w:sz w:val="24"/>
        </w:rPr>
        <w:t>конструирует простые системы с обратной связью на основе технических конструкторов;</w:t>
      </w:r>
    </w:p>
    <w:p w:rsidR="00353E68" w:rsidRPr="00353E68" w:rsidRDefault="00353E68" w:rsidP="00353E68">
      <w:pPr>
        <w:spacing w:line="51" w:lineRule="exact"/>
        <w:jc w:val="both"/>
        <w:rPr>
          <w:rFonts w:ascii="Times New Roman" w:eastAsia="Symbol" w:hAnsi="Times New Roman" w:cs="Times New Roman"/>
          <w:sz w:val="24"/>
        </w:rPr>
      </w:pPr>
    </w:p>
    <w:p w:rsidR="00353E68" w:rsidRPr="00353E68" w:rsidRDefault="00353E68" w:rsidP="00353E68">
      <w:pPr>
        <w:numPr>
          <w:ilvl w:val="0"/>
          <w:numId w:val="1"/>
        </w:numPr>
        <w:tabs>
          <w:tab w:val="left" w:pos="994"/>
        </w:tabs>
        <w:spacing w:line="334" w:lineRule="auto"/>
        <w:jc w:val="both"/>
        <w:rPr>
          <w:rFonts w:ascii="Times New Roman" w:eastAsia="Symbol" w:hAnsi="Times New Roman" w:cs="Times New Roman"/>
          <w:sz w:val="24"/>
        </w:rPr>
      </w:pPr>
      <w:r w:rsidRPr="00353E68">
        <w:rPr>
          <w:rFonts w:ascii="Times New Roman" w:eastAsia="Times New Roman" w:hAnsi="Times New Roman" w:cs="Times New Roman"/>
          <w:sz w:val="24"/>
        </w:rPr>
        <w:t>следует технологии, в том числе, в процессе изготовления субъективно нового продукта;</w:t>
      </w:r>
    </w:p>
    <w:p w:rsidR="00353E68" w:rsidRPr="00353E68" w:rsidRDefault="00353E68" w:rsidP="00353E68">
      <w:pPr>
        <w:spacing w:line="53" w:lineRule="exact"/>
        <w:jc w:val="both"/>
        <w:rPr>
          <w:rFonts w:ascii="Times New Roman" w:eastAsia="Symbol" w:hAnsi="Times New Roman" w:cs="Times New Roman"/>
          <w:sz w:val="24"/>
        </w:rPr>
      </w:pPr>
    </w:p>
    <w:p w:rsidR="00353E68" w:rsidRPr="00353E68" w:rsidRDefault="00353E68" w:rsidP="00353E68">
      <w:pPr>
        <w:numPr>
          <w:ilvl w:val="0"/>
          <w:numId w:val="1"/>
        </w:numPr>
        <w:tabs>
          <w:tab w:val="left" w:pos="994"/>
        </w:tabs>
        <w:spacing w:line="332" w:lineRule="auto"/>
        <w:jc w:val="both"/>
        <w:rPr>
          <w:rFonts w:ascii="Times New Roman" w:eastAsia="Symbol" w:hAnsi="Times New Roman" w:cs="Times New Roman"/>
          <w:sz w:val="24"/>
        </w:rPr>
      </w:pPr>
      <w:r w:rsidRPr="00353E68">
        <w:rPr>
          <w:rFonts w:ascii="Times New Roman" w:eastAsia="Times New Roman" w:hAnsi="Times New Roman" w:cs="Times New Roman"/>
          <w:sz w:val="24"/>
        </w:rPr>
        <w:t>получил и проанализировал опыт разработки проекта освещения выбранного помещения, включая отбор конкретных приборов, составление схемы электропроводки;</w:t>
      </w:r>
    </w:p>
    <w:p w:rsidR="00353E68" w:rsidRPr="00353E68" w:rsidRDefault="00353E68" w:rsidP="00353E68">
      <w:pPr>
        <w:spacing w:line="56" w:lineRule="exact"/>
        <w:jc w:val="both"/>
        <w:rPr>
          <w:rFonts w:ascii="Times New Roman" w:eastAsia="Symbol" w:hAnsi="Times New Roman" w:cs="Times New Roman"/>
          <w:sz w:val="24"/>
        </w:rPr>
      </w:pPr>
    </w:p>
    <w:p w:rsidR="00353E68" w:rsidRPr="00353E68" w:rsidRDefault="00353E68" w:rsidP="00353E68">
      <w:pPr>
        <w:numPr>
          <w:ilvl w:val="0"/>
          <w:numId w:val="1"/>
        </w:numPr>
        <w:tabs>
          <w:tab w:val="left" w:pos="994"/>
        </w:tabs>
        <w:spacing w:line="332" w:lineRule="auto"/>
        <w:jc w:val="both"/>
        <w:rPr>
          <w:rFonts w:ascii="Times New Roman" w:eastAsia="Symbol" w:hAnsi="Times New Roman" w:cs="Times New Roman"/>
          <w:sz w:val="24"/>
        </w:rPr>
      </w:pPr>
      <w:r w:rsidRPr="00353E68">
        <w:rPr>
          <w:rFonts w:ascii="Times New Roman" w:eastAsia="Times New Roman" w:hAnsi="Times New Roman" w:cs="Times New Roman"/>
          <w:sz w:val="24"/>
        </w:rPr>
        <w:t>получил и проанализировал опыт разработки и создания изделия средствами учебного станка, управляемого программой компьютерного трехмерного проектирования;</w:t>
      </w:r>
    </w:p>
    <w:p w:rsidR="00353E68" w:rsidRPr="00353E68" w:rsidRDefault="00353E68" w:rsidP="00353E68">
      <w:pPr>
        <w:spacing w:line="26" w:lineRule="exact"/>
        <w:jc w:val="both"/>
        <w:rPr>
          <w:rFonts w:ascii="Times New Roman" w:eastAsia="Symbol" w:hAnsi="Times New Roman" w:cs="Times New Roman"/>
          <w:sz w:val="24"/>
        </w:rPr>
      </w:pPr>
    </w:p>
    <w:p w:rsidR="00353E68" w:rsidRPr="00353E68" w:rsidRDefault="00353E68" w:rsidP="00353E68">
      <w:pPr>
        <w:numPr>
          <w:ilvl w:val="0"/>
          <w:numId w:val="1"/>
        </w:numPr>
        <w:tabs>
          <w:tab w:val="left" w:pos="1000"/>
        </w:tabs>
        <w:spacing w:line="0" w:lineRule="atLeast"/>
        <w:jc w:val="both"/>
        <w:rPr>
          <w:rFonts w:ascii="Times New Roman" w:eastAsia="Symbol" w:hAnsi="Times New Roman" w:cs="Times New Roman"/>
          <w:sz w:val="24"/>
        </w:rPr>
      </w:pPr>
      <w:r w:rsidRPr="00353E68">
        <w:rPr>
          <w:rFonts w:ascii="Times New Roman" w:eastAsia="Times New Roman" w:hAnsi="Times New Roman" w:cs="Times New Roman"/>
          <w:sz w:val="24"/>
        </w:rPr>
        <w:t>получил и проанализировал опыт оптимизации заданного способа (технологии)</w:t>
      </w:r>
    </w:p>
    <w:p w:rsidR="00353E68" w:rsidRPr="00353E68" w:rsidRDefault="00353E68" w:rsidP="00353E68">
      <w:pPr>
        <w:spacing w:line="139" w:lineRule="exact"/>
        <w:jc w:val="both"/>
        <w:rPr>
          <w:rFonts w:ascii="Times New Roman" w:eastAsia="Times New Roman" w:hAnsi="Times New Roman" w:cs="Times New Roman"/>
        </w:rPr>
      </w:pPr>
    </w:p>
    <w:p w:rsidR="00353E68" w:rsidRPr="00353E68" w:rsidRDefault="00353E68" w:rsidP="00353E68">
      <w:pPr>
        <w:spacing w:line="0" w:lineRule="atLeast"/>
        <w:jc w:val="both"/>
        <w:rPr>
          <w:rFonts w:ascii="Times New Roman" w:eastAsia="Times New Roman" w:hAnsi="Times New Roman" w:cs="Times New Roman"/>
          <w:sz w:val="24"/>
        </w:rPr>
      </w:pPr>
      <w:r w:rsidRPr="00353E68">
        <w:rPr>
          <w:rFonts w:ascii="Times New Roman" w:eastAsia="Times New Roman" w:hAnsi="Times New Roman" w:cs="Times New Roman"/>
          <w:sz w:val="24"/>
        </w:rPr>
        <w:t>получения материального продукта (на основании собственной практики использования</w:t>
      </w:r>
    </w:p>
    <w:p w:rsidR="00353E68" w:rsidRPr="00353E68" w:rsidRDefault="00353E68" w:rsidP="00353E68">
      <w:pPr>
        <w:spacing w:line="137" w:lineRule="exact"/>
        <w:jc w:val="both"/>
        <w:rPr>
          <w:rFonts w:ascii="Times New Roman" w:eastAsia="Times New Roman" w:hAnsi="Times New Roman" w:cs="Times New Roman"/>
        </w:rPr>
      </w:pPr>
    </w:p>
    <w:p w:rsidR="00353E68" w:rsidRPr="00353E68" w:rsidRDefault="00353E68" w:rsidP="00353E68">
      <w:pPr>
        <w:spacing w:line="0" w:lineRule="atLeast"/>
        <w:jc w:val="both"/>
        <w:rPr>
          <w:rFonts w:ascii="Times New Roman" w:eastAsia="Times New Roman" w:hAnsi="Times New Roman" w:cs="Times New Roman"/>
          <w:sz w:val="24"/>
        </w:rPr>
      </w:pPr>
      <w:r w:rsidRPr="00353E68">
        <w:rPr>
          <w:rFonts w:ascii="Times New Roman" w:eastAsia="Times New Roman" w:hAnsi="Times New Roman" w:cs="Times New Roman"/>
          <w:sz w:val="24"/>
        </w:rPr>
        <w:t>этого способа).</w:t>
      </w:r>
    </w:p>
    <w:p w:rsidR="00353E68" w:rsidRPr="00353E68" w:rsidRDefault="00353E68" w:rsidP="00353E68">
      <w:pPr>
        <w:spacing w:line="144" w:lineRule="exact"/>
        <w:jc w:val="both"/>
        <w:rPr>
          <w:rFonts w:ascii="Times New Roman" w:eastAsia="Times New Roman" w:hAnsi="Times New Roman" w:cs="Times New Roman"/>
        </w:rPr>
      </w:pPr>
    </w:p>
    <w:p w:rsidR="00D95D0F" w:rsidRDefault="00D95D0F" w:rsidP="00353E68">
      <w:pPr>
        <w:numPr>
          <w:ilvl w:val="1"/>
          <w:numId w:val="1"/>
        </w:numPr>
        <w:tabs>
          <w:tab w:val="left" w:pos="4740"/>
        </w:tabs>
        <w:spacing w:line="0" w:lineRule="atLeast"/>
        <w:jc w:val="both"/>
        <w:rPr>
          <w:rFonts w:ascii="Times New Roman" w:eastAsia="Times New Roman" w:hAnsi="Times New Roman" w:cs="Times New Roman"/>
          <w:b/>
          <w:sz w:val="24"/>
        </w:rPr>
      </w:pPr>
    </w:p>
    <w:p w:rsidR="00D95D0F" w:rsidRDefault="00D95D0F" w:rsidP="00353E68">
      <w:pPr>
        <w:numPr>
          <w:ilvl w:val="1"/>
          <w:numId w:val="1"/>
        </w:numPr>
        <w:tabs>
          <w:tab w:val="left" w:pos="4740"/>
        </w:tabs>
        <w:spacing w:line="0" w:lineRule="atLeast"/>
        <w:jc w:val="both"/>
        <w:rPr>
          <w:rFonts w:ascii="Times New Roman" w:eastAsia="Times New Roman" w:hAnsi="Times New Roman" w:cs="Times New Roman"/>
          <w:b/>
          <w:sz w:val="24"/>
        </w:rPr>
      </w:pPr>
    </w:p>
    <w:p w:rsidR="00353E68" w:rsidRPr="00353E68" w:rsidRDefault="00884438" w:rsidP="00353E68">
      <w:pPr>
        <w:numPr>
          <w:ilvl w:val="1"/>
          <w:numId w:val="1"/>
        </w:numPr>
        <w:tabs>
          <w:tab w:val="left" w:pos="4740"/>
        </w:tabs>
        <w:spacing w:line="0" w:lineRule="atLeast"/>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8 </w:t>
      </w:r>
      <w:r w:rsidR="00353E68" w:rsidRPr="00353E68">
        <w:rPr>
          <w:rFonts w:ascii="Times New Roman" w:eastAsia="Times New Roman" w:hAnsi="Times New Roman" w:cs="Times New Roman"/>
          <w:b/>
          <w:sz w:val="24"/>
        </w:rPr>
        <w:t>класс</w:t>
      </w:r>
    </w:p>
    <w:p w:rsidR="00353E68" w:rsidRPr="00353E68" w:rsidRDefault="00353E68" w:rsidP="00353E68">
      <w:pPr>
        <w:spacing w:line="161" w:lineRule="exact"/>
        <w:jc w:val="both"/>
        <w:rPr>
          <w:rFonts w:ascii="Times New Roman" w:eastAsia="Times New Roman" w:hAnsi="Times New Roman" w:cs="Times New Roman"/>
          <w:b/>
          <w:sz w:val="24"/>
        </w:rPr>
      </w:pPr>
    </w:p>
    <w:p w:rsidR="00353E68" w:rsidRPr="00353E68" w:rsidRDefault="00353E68" w:rsidP="00353E68">
      <w:pPr>
        <w:numPr>
          <w:ilvl w:val="0"/>
          <w:numId w:val="1"/>
        </w:numPr>
        <w:tabs>
          <w:tab w:val="left" w:pos="994"/>
        </w:tabs>
        <w:spacing w:line="334" w:lineRule="auto"/>
        <w:jc w:val="both"/>
        <w:rPr>
          <w:rFonts w:ascii="Times New Roman" w:eastAsia="Symbol" w:hAnsi="Times New Roman" w:cs="Times New Roman"/>
          <w:sz w:val="24"/>
        </w:rPr>
      </w:pPr>
      <w:r w:rsidRPr="00353E68">
        <w:rPr>
          <w:rFonts w:ascii="Times New Roman" w:eastAsia="Times New Roman" w:hAnsi="Times New Roman" w:cs="Times New Roman"/>
          <w:sz w:val="24"/>
        </w:rPr>
        <w:t>называет и характеризует актуальные и перспективные технологии обработки материалов, технологии получения материалов с заданными свойствами;</w:t>
      </w:r>
    </w:p>
    <w:p w:rsidR="00353E68" w:rsidRPr="00353E68" w:rsidRDefault="00353E68" w:rsidP="00353E68">
      <w:pPr>
        <w:spacing w:line="51" w:lineRule="exact"/>
        <w:jc w:val="both"/>
        <w:rPr>
          <w:rFonts w:ascii="Times New Roman" w:eastAsia="Symbol" w:hAnsi="Times New Roman" w:cs="Times New Roman"/>
          <w:sz w:val="24"/>
        </w:rPr>
      </w:pPr>
    </w:p>
    <w:p w:rsidR="00353E68" w:rsidRPr="00353E68" w:rsidRDefault="00353E68" w:rsidP="00353E68">
      <w:pPr>
        <w:numPr>
          <w:ilvl w:val="0"/>
          <w:numId w:val="1"/>
        </w:numPr>
        <w:tabs>
          <w:tab w:val="left" w:pos="994"/>
        </w:tabs>
        <w:spacing w:line="335" w:lineRule="auto"/>
        <w:jc w:val="both"/>
        <w:rPr>
          <w:rFonts w:ascii="Times New Roman" w:eastAsia="Symbol" w:hAnsi="Times New Roman" w:cs="Times New Roman"/>
          <w:sz w:val="24"/>
        </w:rPr>
      </w:pPr>
      <w:r w:rsidRPr="00353E68">
        <w:rPr>
          <w:rFonts w:ascii="Times New Roman" w:eastAsia="Times New Roman" w:hAnsi="Times New Roman" w:cs="Times New Roman"/>
          <w:sz w:val="24"/>
        </w:rPr>
        <w:t>характеризует современную индустрию питания, в том числе в регионе проживания, и перспективы ее развития;</w:t>
      </w:r>
    </w:p>
    <w:p w:rsidR="00353E68" w:rsidRPr="00353E68" w:rsidRDefault="00353E68" w:rsidP="00353E68">
      <w:pPr>
        <w:spacing w:line="19" w:lineRule="exact"/>
        <w:jc w:val="both"/>
        <w:rPr>
          <w:rFonts w:ascii="Times New Roman" w:eastAsia="Symbol" w:hAnsi="Times New Roman" w:cs="Times New Roman"/>
          <w:sz w:val="24"/>
        </w:rPr>
      </w:pPr>
    </w:p>
    <w:p w:rsidR="00353E68" w:rsidRPr="00353E68" w:rsidRDefault="00353E68" w:rsidP="00353E68">
      <w:pPr>
        <w:numPr>
          <w:ilvl w:val="0"/>
          <w:numId w:val="1"/>
        </w:numPr>
        <w:tabs>
          <w:tab w:val="left" w:pos="1000"/>
        </w:tabs>
        <w:spacing w:line="0" w:lineRule="atLeast"/>
        <w:jc w:val="both"/>
        <w:rPr>
          <w:rFonts w:ascii="Times New Roman" w:eastAsia="Symbol" w:hAnsi="Times New Roman" w:cs="Times New Roman"/>
          <w:sz w:val="24"/>
        </w:rPr>
      </w:pPr>
      <w:r w:rsidRPr="00353E68">
        <w:rPr>
          <w:rFonts w:ascii="Times New Roman" w:eastAsia="Times New Roman" w:hAnsi="Times New Roman" w:cs="Times New Roman"/>
          <w:sz w:val="24"/>
        </w:rPr>
        <w:t>называет и характеризует актуальные и перспективные технологии транспорта;,</w:t>
      </w:r>
    </w:p>
    <w:p w:rsidR="00353E68" w:rsidRPr="00353E68" w:rsidRDefault="00353E68" w:rsidP="00353E68">
      <w:pPr>
        <w:spacing w:line="168" w:lineRule="exact"/>
        <w:jc w:val="both"/>
        <w:rPr>
          <w:rFonts w:ascii="Times New Roman" w:eastAsia="Symbol" w:hAnsi="Times New Roman" w:cs="Times New Roman"/>
          <w:sz w:val="24"/>
        </w:rPr>
      </w:pPr>
    </w:p>
    <w:p w:rsidR="00353E68" w:rsidRPr="00353E68" w:rsidRDefault="00353E68" w:rsidP="00353E68">
      <w:pPr>
        <w:numPr>
          <w:ilvl w:val="0"/>
          <w:numId w:val="1"/>
        </w:numPr>
        <w:tabs>
          <w:tab w:val="left" w:pos="994"/>
        </w:tabs>
        <w:spacing w:line="343" w:lineRule="auto"/>
        <w:jc w:val="both"/>
        <w:rPr>
          <w:rFonts w:ascii="Times New Roman" w:eastAsia="Symbol" w:hAnsi="Times New Roman" w:cs="Times New Roman"/>
          <w:sz w:val="24"/>
        </w:rPr>
      </w:pPr>
      <w:r w:rsidRPr="00353E68">
        <w:rPr>
          <w:rFonts w:ascii="Times New Roman" w:eastAsia="Times New Roman" w:hAnsi="Times New Roman" w:cs="Times New Roman"/>
          <w:sz w:val="24"/>
        </w:rPr>
        <w:t>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региона проживания,</w:t>
      </w:r>
    </w:p>
    <w:p w:rsidR="00353E68" w:rsidRPr="00353E68" w:rsidRDefault="00353E68" w:rsidP="00353E68">
      <w:pPr>
        <w:spacing w:line="20" w:lineRule="exact"/>
        <w:jc w:val="both"/>
        <w:rPr>
          <w:rFonts w:ascii="Times New Roman" w:eastAsia="Symbol" w:hAnsi="Times New Roman" w:cs="Times New Roman"/>
          <w:sz w:val="24"/>
        </w:rPr>
      </w:pPr>
    </w:p>
    <w:p w:rsidR="00353E68" w:rsidRPr="00353E68" w:rsidRDefault="00353E68" w:rsidP="00353E68">
      <w:pPr>
        <w:numPr>
          <w:ilvl w:val="0"/>
          <w:numId w:val="1"/>
        </w:numPr>
        <w:tabs>
          <w:tab w:val="left" w:pos="1000"/>
        </w:tabs>
        <w:spacing w:line="0" w:lineRule="atLeast"/>
        <w:jc w:val="both"/>
        <w:rPr>
          <w:rFonts w:ascii="Times New Roman" w:eastAsia="Symbol" w:hAnsi="Times New Roman" w:cs="Times New Roman"/>
          <w:sz w:val="24"/>
        </w:rPr>
      </w:pPr>
      <w:r w:rsidRPr="00353E68">
        <w:rPr>
          <w:rFonts w:ascii="Times New Roman" w:eastAsia="Times New Roman" w:hAnsi="Times New Roman" w:cs="Times New Roman"/>
          <w:sz w:val="24"/>
        </w:rPr>
        <w:t>характеризует ситуацию на региональном рынке труда, называет тенденции её</w:t>
      </w:r>
    </w:p>
    <w:p w:rsidR="00353E68" w:rsidRPr="00353E68" w:rsidRDefault="00353E68" w:rsidP="00353E68">
      <w:pPr>
        <w:spacing w:line="136" w:lineRule="exact"/>
        <w:jc w:val="both"/>
        <w:rPr>
          <w:rFonts w:ascii="Times New Roman" w:eastAsia="Symbol" w:hAnsi="Times New Roman" w:cs="Times New Roman"/>
          <w:sz w:val="24"/>
        </w:rPr>
      </w:pPr>
    </w:p>
    <w:p w:rsidR="00353E68" w:rsidRPr="00353E68" w:rsidRDefault="00353E68" w:rsidP="00353E68">
      <w:pPr>
        <w:spacing w:line="0" w:lineRule="atLeast"/>
        <w:jc w:val="both"/>
        <w:rPr>
          <w:rFonts w:ascii="Times New Roman" w:eastAsia="Times New Roman" w:hAnsi="Times New Roman" w:cs="Times New Roman"/>
          <w:sz w:val="24"/>
        </w:rPr>
      </w:pPr>
      <w:r w:rsidRPr="00353E68">
        <w:rPr>
          <w:rFonts w:ascii="Times New Roman" w:eastAsia="Times New Roman" w:hAnsi="Times New Roman" w:cs="Times New Roman"/>
          <w:sz w:val="24"/>
        </w:rPr>
        <w:t>развития;</w:t>
      </w:r>
    </w:p>
    <w:p w:rsidR="00353E68" w:rsidRPr="00353E68" w:rsidRDefault="00353E68" w:rsidP="00353E68">
      <w:pPr>
        <w:spacing w:line="137" w:lineRule="exact"/>
        <w:jc w:val="both"/>
        <w:rPr>
          <w:rFonts w:ascii="Times New Roman" w:eastAsia="Symbol" w:hAnsi="Times New Roman" w:cs="Times New Roman"/>
          <w:sz w:val="24"/>
        </w:rPr>
      </w:pPr>
    </w:p>
    <w:p w:rsidR="00353E68" w:rsidRPr="00353E68" w:rsidRDefault="00353E68" w:rsidP="00353E68">
      <w:pPr>
        <w:numPr>
          <w:ilvl w:val="0"/>
          <w:numId w:val="1"/>
        </w:numPr>
        <w:tabs>
          <w:tab w:val="left" w:pos="1000"/>
        </w:tabs>
        <w:spacing w:line="0" w:lineRule="atLeast"/>
        <w:jc w:val="both"/>
        <w:rPr>
          <w:rFonts w:ascii="Times New Roman" w:eastAsia="Symbol" w:hAnsi="Times New Roman" w:cs="Times New Roman"/>
          <w:sz w:val="24"/>
        </w:rPr>
      </w:pPr>
      <w:r w:rsidRPr="00353E68">
        <w:rPr>
          <w:rFonts w:ascii="Times New Roman" w:eastAsia="Times New Roman" w:hAnsi="Times New Roman" w:cs="Times New Roman"/>
          <w:sz w:val="24"/>
        </w:rPr>
        <w:t>перечисляет и характеризует виды технической и технологической документации</w:t>
      </w:r>
    </w:p>
    <w:p w:rsidR="00353E68" w:rsidRPr="00353E68" w:rsidRDefault="00353E68" w:rsidP="00353E68">
      <w:pPr>
        <w:spacing w:line="165" w:lineRule="exact"/>
        <w:jc w:val="both"/>
        <w:rPr>
          <w:rFonts w:ascii="Times New Roman" w:eastAsia="Symbol" w:hAnsi="Times New Roman" w:cs="Times New Roman"/>
          <w:sz w:val="24"/>
        </w:rPr>
      </w:pPr>
    </w:p>
    <w:p w:rsidR="00353E68" w:rsidRPr="00353E68" w:rsidRDefault="00353E68" w:rsidP="00353E68">
      <w:pPr>
        <w:numPr>
          <w:ilvl w:val="0"/>
          <w:numId w:val="1"/>
        </w:numPr>
        <w:tabs>
          <w:tab w:val="left" w:pos="994"/>
        </w:tabs>
        <w:spacing w:line="335" w:lineRule="auto"/>
        <w:jc w:val="both"/>
        <w:rPr>
          <w:rFonts w:ascii="Times New Roman" w:eastAsia="Symbol" w:hAnsi="Times New Roman" w:cs="Times New Roman"/>
          <w:sz w:val="24"/>
        </w:rPr>
      </w:pPr>
      <w:r w:rsidRPr="00353E68">
        <w:rPr>
          <w:rFonts w:ascii="Times New Roman" w:eastAsia="Times New Roman" w:hAnsi="Times New Roman" w:cs="Times New Roman"/>
          <w:sz w:val="24"/>
        </w:rPr>
        <w:t>характеризует произвольно заданный материал в соответствии с задачей деятельности, называя его свойства (внешний вид, механические, электрические,</w:t>
      </w:r>
    </w:p>
    <w:p w:rsidR="00353E68" w:rsidRPr="00353E68" w:rsidRDefault="00353E68" w:rsidP="00353E68">
      <w:pPr>
        <w:spacing w:line="23" w:lineRule="exact"/>
        <w:jc w:val="both"/>
        <w:rPr>
          <w:rFonts w:ascii="Times New Roman" w:eastAsia="Times New Roman" w:hAnsi="Times New Roman" w:cs="Times New Roman"/>
        </w:rPr>
      </w:pPr>
    </w:p>
    <w:p w:rsidR="00353E68" w:rsidRPr="00353E68" w:rsidRDefault="00353E68" w:rsidP="00353E68">
      <w:pPr>
        <w:spacing w:line="0" w:lineRule="atLeast"/>
        <w:jc w:val="both"/>
        <w:rPr>
          <w:rFonts w:ascii="Times New Roman" w:eastAsia="Times New Roman" w:hAnsi="Times New Roman" w:cs="Times New Roman"/>
          <w:sz w:val="24"/>
        </w:rPr>
      </w:pPr>
      <w:r w:rsidRPr="00353E68">
        <w:rPr>
          <w:rFonts w:ascii="Times New Roman" w:eastAsia="Times New Roman" w:hAnsi="Times New Roman" w:cs="Times New Roman"/>
          <w:sz w:val="24"/>
        </w:rPr>
        <w:t>термические, возможность обработки), экономические характеристики, экологичность (с</w:t>
      </w:r>
    </w:p>
    <w:p w:rsidR="00353E68" w:rsidRPr="00353E68" w:rsidRDefault="00353E68" w:rsidP="00353E68">
      <w:pPr>
        <w:spacing w:line="137" w:lineRule="exact"/>
        <w:jc w:val="both"/>
        <w:rPr>
          <w:rFonts w:ascii="Times New Roman" w:eastAsia="Times New Roman" w:hAnsi="Times New Roman" w:cs="Times New Roman"/>
        </w:rPr>
      </w:pPr>
    </w:p>
    <w:p w:rsidR="00353E68" w:rsidRPr="00353E68" w:rsidRDefault="00353E68" w:rsidP="00353E68">
      <w:pPr>
        <w:spacing w:line="0" w:lineRule="atLeast"/>
        <w:jc w:val="both"/>
        <w:rPr>
          <w:rFonts w:ascii="Times New Roman" w:eastAsia="Times New Roman" w:hAnsi="Times New Roman" w:cs="Times New Roman"/>
          <w:sz w:val="24"/>
        </w:rPr>
      </w:pPr>
      <w:r w:rsidRPr="00353E68">
        <w:rPr>
          <w:rFonts w:ascii="Times New Roman" w:eastAsia="Times New Roman" w:hAnsi="Times New Roman" w:cs="Times New Roman"/>
          <w:sz w:val="24"/>
        </w:rPr>
        <w:t>использованием произвольно избранных источников информации),</w:t>
      </w:r>
    </w:p>
    <w:p w:rsidR="00353E68" w:rsidRPr="00353E68" w:rsidRDefault="00993978" w:rsidP="00993978">
      <w:pPr>
        <w:spacing w:line="358" w:lineRule="auto"/>
        <w:jc w:val="both"/>
        <w:rPr>
          <w:rFonts w:ascii="Times New Roman" w:eastAsia="Times New Roman" w:hAnsi="Times New Roman" w:cs="Times New Roman"/>
          <w:sz w:val="24"/>
        </w:rPr>
      </w:pPr>
      <w:bookmarkStart w:id="221" w:name="page188"/>
      <w:bookmarkEnd w:id="221"/>
      <w:r>
        <w:rPr>
          <w:rFonts w:ascii="Times New Roman" w:eastAsia="Times New Roman" w:hAnsi="Times New Roman" w:cs="Times New Roman"/>
          <w:sz w:val="24"/>
        </w:rPr>
        <w:t xml:space="preserve">      </w:t>
      </w:r>
      <w:r w:rsidR="00353E68" w:rsidRPr="00353E68">
        <w:rPr>
          <w:rFonts w:ascii="Times New Roman" w:eastAsia="Times New Roman" w:hAnsi="Times New Roman" w:cs="Times New Roman"/>
          <w:sz w:val="24"/>
        </w:rPr>
        <w:t>объясняет специфику социальных технологий, пользуясь произвольно избранными примерами, характеризует тенденции развития социальных технологий в 21</w:t>
      </w:r>
    </w:p>
    <w:p w:rsidR="00353E68" w:rsidRPr="00353E68" w:rsidRDefault="00353E68" w:rsidP="00353E68">
      <w:pPr>
        <w:spacing w:line="236" w:lineRule="auto"/>
        <w:jc w:val="both"/>
        <w:rPr>
          <w:rFonts w:ascii="Times New Roman" w:eastAsia="Times New Roman" w:hAnsi="Times New Roman" w:cs="Times New Roman"/>
          <w:sz w:val="24"/>
        </w:rPr>
      </w:pPr>
      <w:r w:rsidRPr="00353E68">
        <w:rPr>
          <w:rFonts w:ascii="Times New Roman" w:eastAsia="Times New Roman" w:hAnsi="Times New Roman" w:cs="Times New Roman"/>
          <w:sz w:val="24"/>
        </w:rPr>
        <w:t>веке, характеризует профессии, связанные с реализацией социальных технологий,</w:t>
      </w:r>
    </w:p>
    <w:p w:rsidR="00353E68" w:rsidRPr="00353E68" w:rsidRDefault="00353E68" w:rsidP="00353E68">
      <w:pPr>
        <w:spacing w:line="136" w:lineRule="exact"/>
        <w:jc w:val="both"/>
        <w:rPr>
          <w:rFonts w:ascii="Times New Roman" w:eastAsia="Times New Roman" w:hAnsi="Times New Roman" w:cs="Times New Roman"/>
        </w:rPr>
      </w:pPr>
    </w:p>
    <w:p w:rsidR="00353E68" w:rsidRPr="00353E68" w:rsidRDefault="00353E68" w:rsidP="00353E68">
      <w:pPr>
        <w:numPr>
          <w:ilvl w:val="0"/>
          <w:numId w:val="1"/>
        </w:numPr>
        <w:tabs>
          <w:tab w:val="left" w:pos="1000"/>
        </w:tabs>
        <w:spacing w:line="0" w:lineRule="atLeast"/>
        <w:jc w:val="both"/>
        <w:rPr>
          <w:rFonts w:ascii="Times New Roman" w:eastAsia="Symbol" w:hAnsi="Times New Roman" w:cs="Times New Roman"/>
          <w:sz w:val="24"/>
        </w:rPr>
      </w:pPr>
      <w:r w:rsidRPr="00353E68">
        <w:rPr>
          <w:rFonts w:ascii="Times New Roman" w:eastAsia="Times New Roman" w:hAnsi="Times New Roman" w:cs="Times New Roman"/>
          <w:sz w:val="24"/>
        </w:rPr>
        <w:t>разъясняет функции модели и принципы моделирования,</w:t>
      </w:r>
    </w:p>
    <w:p w:rsidR="00353E68" w:rsidRPr="00353E68" w:rsidRDefault="00353E68" w:rsidP="00353E68">
      <w:pPr>
        <w:spacing w:line="137" w:lineRule="exact"/>
        <w:jc w:val="both"/>
        <w:rPr>
          <w:rFonts w:ascii="Times New Roman" w:eastAsia="Symbol" w:hAnsi="Times New Roman" w:cs="Times New Roman"/>
          <w:sz w:val="24"/>
        </w:rPr>
      </w:pPr>
    </w:p>
    <w:p w:rsidR="00353E68" w:rsidRPr="00353E68" w:rsidRDefault="00353E68" w:rsidP="00353E68">
      <w:pPr>
        <w:numPr>
          <w:ilvl w:val="0"/>
          <w:numId w:val="1"/>
        </w:numPr>
        <w:tabs>
          <w:tab w:val="left" w:pos="1000"/>
        </w:tabs>
        <w:spacing w:line="0" w:lineRule="atLeast"/>
        <w:jc w:val="both"/>
        <w:rPr>
          <w:rFonts w:ascii="Times New Roman" w:eastAsia="Symbol" w:hAnsi="Times New Roman" w:cs="Times New Roman"/>
          <w:sz w:val="24"/>
        </w:rPr>
      </w:pPr>
      <w:r w:rsidRPr="00353E68">
        <w:rPr>
          <w:rFonts w:ascii="Times New Roman" w:eastAsia="Times New Roman" w:hAnsi="Times New Roman" w:cs="Times New Roman"/>
          <w:sz w:val="24"/>
        </w:rPr>
        <w:t>создаёт модель, адекватную практической задаче,</w:t>
      </w:r>
    </w:p>
    <w:p w:rsidR="00353E68" w:rsidRPr="00353E68" w:rsidRDefault="00353E68" w:rsidP="00353E68">
      <w:pPr>
        <w:spacing w:line="165" w:lineRule="exact"/>
        <w:jc w:val="both"/>
        <w:rPr>
          <w:rFonts w:ascii="Times New Roman" w:eastAsia="Symbol" w:hAnsi="Times New Roman" w:cs="Times New Roman"/>
          <w:sz w:val="24"/>
        </w:rPr>
      </w:pPr>
    </w:p>
    <w:p w:rsidR="00353E68" w:rsidRPr="00353E68" w:rsidRDefault="00353E68" w:rsidP="00353E68">
      <w:pPr>
        <w:numPr>
          <w:ilvl w:val="0"/>
          <w:numId w:val="1"/>
        </w:numPr>
        <w:tabs>
          <w:tab w:val="left" w:pos="994"/>
        </w:tabs>
        <w:spacing w:line="334" w:lineRule="auto"/>
        <w:jc w:val="both"/>
        <w:rPr>
          <w:rFonts w:ascii="Times New Roman" w:eastAsia="Symbol" w:hAnsi="Times New Roman" w:cs="Times New Roman"/>
          <w:sz w:val="24"/>
        </w:rPr>
      </w:pPr>
      <w:r w:rsidRPr="00353E68">
        <w:rPr>
          <w:rFonts w:ascii="Times New Roman" w:eastAsia="Times New Roman" w:hAnsi="Times New Roman" w:cs="Times New Roman"/>
          <w:sz w:val="24"/>
        </w:rPr>
        <w:t>отбирает материал в соответствии с техническим решением или по заданным критериям,</w:t>
      </w:r>
    </w:p>
    <w:p w:rsidR="00353E68" w:rsidRPr="00353E68" w:rsidRDefault="00353E68" w:rsidP="00353E68">
      <w:pPr>
        <w:spacing w:line="23" w:lineRule="exact"/>
        <w:jc w:val="both"/>
        <w:rPr>
          <w:rFonts w:ascii="Times New Roman" w:eastAsia="Symbol" w:hAnsi="Times New Roman" w:cs="Times New Roman"/>
          <w:sz w:val="24"/>
        </w:rPr>
      </w:pPr>
    </w:p>
    <w:p w:rsidR="00353E68" w:rsidRPr="00353E68" w:rsidRDefault="00353E68" w:rsidP="00353E68">
      <w:pPr>
        <w:numPr>
          <w:ilvl w:val="0"/>
          <w:numId w:val="1"/>
        </w:numPr>
        <w:tabs>
          <w:tab w:val="left" w:pos="1000"/>
        </w:tabs>
        <w:spacing w:line="0" w:lineRule="atLeast"/>
        <w:jc w:val="both"/>
        <w:rPr>
          <w:rFonts w:ascii="Times New Roman" w:eastAsia="Symbol" w:hAnsi="Times New Roman" w:cs="Times New Roman"/>
          <w:sz w:val="24"/>
        </w:rPr>
      </w:pPr>
      <w:r w:rsidRPr="00353E68">
        <w:rPr>
          <w:rFonts w:ascii="Times New Roman" w:eastAsia="Times New Roman" w:hAnsi="Times New Roman" w:cs="Times New Roman"/>
          <w:sz w:val="24"/>
        </w:rPr>
        <w:t>составляет рацион питания, адекватный ситуации,</w:t>
      </w:r>
    </w:p>
    <w:p w:rsidR="00353E68" w:rsidRPr="00353E68" w:rsidRDefault="00353E68" w:rsidP="00353E68">
      <w:pPr>
        <w:spacing w:line="135" w:lineRule="exact"/>
        <w:jc w:val="both"/>
        <w:rPr>
          <w:rFonts w:ascii="Times New Roman" w:eastAsia="Symbol" w:hAnsi="Times New Roman" w:cs="Times New Roman"/>
          <w:sz w:val="24"/>
        </w:rPr>
      </w:pPr>
    </w:p>
    <w:p w:rsidR="00353E68" w:rsidRPr="00353E68" w:rsidRDefault="00353E68" w:rsidP="00353E68">
      <w:pPr>
        <w:numPr>
          <w:ilvl w:val="0"/>
          <w:numId w:val="1"/>
        </w:numPr>
        <w:tabs>
          <w:tab w:val="left" w:pos="1000"/>
        </w:tabs>
        <w:spacing w:line="0" w:lineRule="atLeast"/>
        <w:jc w:val="both"/>
        <w:rPr>
          <w:rFonts w:ascii="Times New Roman" w:eastAsia="Symbol" w:hAnsi="Times New Roman" w:cs="Times New Roman"/>
          <w:sz w:val="24"/>
        </w:rPr>
      </w:pPr>
      <w:r w:rsidRPr="00353E68">
        <w:rPr>
          <w:rFonts w:ascii="Times New Roman" w:eastAsia="Times New Roman" w:hAnsi="Times New Roman" w:cs="Times New Roman"/>
          <w:sz w:val="24"/>
        </w:rPr>
        <w:t>планирует продвижение продукта,</w:t>
      </w:r>
    </w:p>
    <w:p w:rsidR="00353E68" w:rsidRPr="00353E68" w:rsidRDefault="00353E68" w:rsidP="00353E68">
      <w:pPr>
        <w:spacing w:line="137" w:lineRule="exact"/>
        <w:jc w:val="both"/>
        <w:rPr>
          <w:rFonts w:ascii="Times New Roman" w:eastAsia="Symbol" w:hAnsi="Times New Roman" w:cs="Times New Roman"/>
          <w:sz w:val="24"/>
        </w:rPr>
      </w:pPr>
    </w:p>
    <w:p w:rsidR="00353E68" w:rsidRPr="00353E68" w:rsidRDefault="00353E68" w:rsidP="00353E68">
      <w:pPr>
        <w:numPr>
          <w:ilvl w:val="0"/>
          <w:numId w:val="1"/>
        </w:numPr>
        <w:tabs>
          <w:tab w:val="left" w:pos="1000"/>
        </w:tabs>
        <w:spacing w:line="0" w:lineRule="atLeast"/>
        <w:jc w:val="both"/>
        <w:rPr>
          <w:rFonts w:ascii="Times New Roman" w:eastAsia="Symbol" w:hAnsi="Times New Roman" w:cs="Times New Roman"/>
          <w:sz w:val="24"/>
        </w:rPr>
      </w:pPr>
      <w:r w:rsidRPr="00353E68">
        <w:rPr>
          <w:rFonts w:ascii="Times New Roman" w:eastAsia="Times New Roman" w:hAnsi="Times New Roman" w:cs="Times New Roman"/>
          <w:sz w:val="24"/>
        </w:rPr>
        <w:t>регламентирует заданный процесс в заданной форме,</w:t>
      </w:r>
    </w:p>
    <w:p w:rsidR="00353E68" w:rsidRPr="00353E68" w:rsidRDefault="00353E68" w:rsidP="00353E68">
      <w:pPr>
        <w:spacing w:line="137" w:lineRule="exact"/>
        <w:jc w:val="both"/>
        <w:rPr>
          <w:rFonts w:ascii="Times New Roman" w:eastAsia="Symbol" w:hAnsi="Times New Roman" w:cs="Times New Roman"/>
          <w:sz w:val="24"/>
        </w:rPr>
      </w:pPr>
    </w:p>
    <w:p w:rsidR="00353E68" w:rsidRPr="00353E68" w:rsidRDefault="00353E68" w:rsidP="00353E68">
      <w:pPr>
        <w:numPr>
          <w:ilvl w:val="0"/>
          <w:numId w:val="1"/>
        </w:numPr>
        <w:tabs>
          <w:tab w:val="left" w:pos="1000"/>
        </w:tabs>
        <w:spacing w:line="0" w:lineRule="atLeast"/>
        <w:jc w:val="both"/>
        <w:rPr>
          <w:rFonts w:ascii="Times New Roman" w:eastAsia="Symbol" w:hAnsi="Times New Roman" w:cs="Times New Roman"/>
          <w:sz w:val="24"/>
        </w:rPr>
      </w:pPr>
      <w:r w:rsidRPr="00353E68">
        <w:rPr>
          <w:rFonts w:ascii="Times New Roman" w:eastAsia="Times New Roman" w:hAnsi="Times New Roman" w:cs="Times New Roman"/>
          <w:sz w:val="24"/>
        </w:rPr>
        <w:t>проводит оценку и испытание полученного продукта,</w:t>
      </w:r>
    </w:p>
    <w:p w:rsidR="00353E68" w:rsidRPr="00353E68" w:rsidRDefault="00353E68" w:rsidP="00353E68">
      <w:pPr>
        <w:spacing w:line="166" w:lineRule="exact"/>
        <w:jc w:val="both"/>
        <w:rPr>
          <w:rFonts w:ascii="Times New Roman" w:eastAsia="Symbol" w:hAnsi="Times New Roman" w:cs="Times New Roman"/>
          <w:sz w:val="24"/>
        </w:rPr>
      </w:pPr>
    </w:p>
    <w:p w:rsidR="00353E68" w:rsidRPr="00353E68" w:rsidRDefault="00353E68" w:rsidP="00353E68">
      <w:pPr>
        <w:numPr>
          <w:ilvl w:val="0"/>
          <w:numId w:val="1"/>
        </w:numPr>
        <w:tabs>
          <w:tab w:val="left" w:pos="994"/>
        </w:tabs>
        <w:spacing w:line="334" w:lineRule="auto"/>
        <w:jc w:val="both"/>
        <w:rPr>
          <w:rFonts w:ascii="Times New Roman" w:eastAsia="Symbol" w:hAnsi="Times New Roman" w:cs="Times New Roman"/>
          <w:sz w:val="24"/>
        </w:rPr>
      </w:pPr>
      <w:r w:rsidRPr="00353E68">
        <w:rPr>
          <w:rFonts w:ascii="Times New Roman" w:eastAsia="Times New Roman" w:hAnsi="Times New Roman" w:cs="Times New Roman"/>
          <w:sz w:val="24"/>
        </w:rPr>
        <w:t>описывает технологическое решение с помощью текста, рисунков, графического изображения,</w:t>
      </w:r>
    </w:p>
    <w:p w:rsidR="00353E68" w:rsidRPr="00353E68" w:rsidRDefault="00353E68" w:rsidP="00353E68">
      <w:pPr>
        <w:spacing w:line="21" w:lineRule="exact"/>
        <w:jc w:val="both"/>
        <w:rPr>
          <w:rFonts w:ascii="Times New Roman" w:eastAsia="Symbol" w:hAnsi="Times New Roman" w:cs="Times New Roman"/>
          <w:sz w:val="24"/>
        </w:rPr>
      </w:pPr>
    </w:p>
    <w:p w:rsidR="00353E68" w:rsidRPr="00353E68" w:rsidRDefault="00353E68" w:rsidP="00353E68">
      <w:pPr>
        <w:numPr>
          <w:ilvl w:val="0"/>
          <w:numId w:val="1"/>
        </w:numPr>
        <w:tabs>
          <w:tab w:val="left" w:pos="1000"/>
        </w:tabs>
        <w:spacing w:line="0" w:lineRule="atLeast"/>
        <w:jc w:val="both"/>
        <w:rPr>
          <w:rFonts w:ascii="Times New Roman" w:eastAsia="Symbol" w:hAnsi="Times New Roman" w:cs="Times New Roman"/>
          <w:sz w:val="24"/>
        </w:rPr>
      </w:pPr>
      <w:r w:rsidRPr="00353E68">
        <w:rPr>
          <w:rFonts w:ascii="Times New Roman" w:eastAsia="Times New Roman" w:hAnsi="Times New Roman" w:cs="Times New Roman"/>
          <w:sz w:val="24"/>
        </w:rPr>
        <w:t>получил  и  проанализировал  опыт  лабораторного  исследования  продуктов</w:t>
      </w:r>
    </w:p>
    <w:p w:rsidR="00353E68" w:rsidRPr="00353E68" w:rsidRDefault="00353E68" w:rsidP="00353E68">
      <w:pPr>
        <w:spacing w:line="139" w:lineRule="exact"/>
        <w:jc w:val="both"/>
        <w:rPr>
          <w:rFonts w:ascii="Times New Roman" w:eastAsia="Symbol" w:hAnsi="Times New Roman" w:cs="Times New Roman"/>
          <w:sz w:val="24"/>
        </w:rPr>
      </w:pPr>
    </w:p>
    <w:p w:rsidR="00353E68" w:rsidRPr="00353E68" w:rsidRDefault="00353E68" w:rsidP="00353E68">
      <w:pPr>
        <w:spacing w:line="0" w:lineRule="atLeast"/>
        <w:jc w:val="both"/>
        <w:rPr>
          <w:rFonts w:ascii="Times New Roman" w:eastAsia="Times New Roman" w:hAnsi="Times New Roman" w:cs="Times New Roman"/>
          <w:sz w:val="24"/>
        </w:rPr>
      </w:pPr>
      <w:r w:rsidRPr="00353E68">
        <w:rPr>
          <w:rFonts w:ascii="Times New Roman" w:eastAsia="Times New Roman" w:hAnsi="Times New Roman" w:cs="Times New Roman"/>
          <w:sz w:val="24"/>
        </w:rPr>
        <w:t>питания,</w:t>
      </w:r>
    </w:p>
    <w:p w:rsidR="00353E68" w:rsidRPr="00353E68" w:rsidRDefault="00353E68" w:rsidP="00353E68">
      <w:pPr>
        <w:spacing w:line="168" w:lineRule="exact"/>
        <w:jc w:val="both"/>
        <w:rPr>
          <w:rFonts w:ascii="Times New Roman" w:eastAsia="Symbol" w:hAnsi="Times New Roman" w:cs="Times New Roman"/>
          <w:sz w:val="24"/>
        </w:rPr>
      </w:pPr>
    </w:p>
    <w:p w:rsidR="00353E68" w:rsidRPr="00353E68" w:rsidRDefault="00353E68" w:rsidP="00353E68">
      <w:pPr>
        <w:numPr>
          <w:ilvl w:val="0"/>
          <w:numId w:val="1"/>
        </w:numPr>
        <w:tabs>
          <w:tab w:val="left" w:pos="994"/>
        </w:tabs>
        <w:spacing w:line="332" w:lineRule="auto"/>
        <w:jc w:val="both"/>
        <w:rPr>
          <w:rFonts w:ascii="Times New Roman" w:eastAsia="Symbol" w:hAnsi="Times New Roman" w:cs="Times New Roman"/>
          <w:sz w:val="24"/>
        </w:rPr>
      </w:pPr>
      <w:r w:rsidRPr="00353E68">
        <w:rPr>
          <w:rFonts w:ascii="Times New Roman" w:eastAsia="Times New Roman" w:hAnsi="Times New Roman" w:cs="Times New Roman"/>
          <w:sz w:val="24"/>
        </w:rPr>
        <w:t>получил и проанализировал опыт разработки организационного проекта и решения логистических задач,</w:t>
      </w:r>
    </w:p>
    <w:p w:rsidR="00353E68" w:rsidRPr="00353E68" w:rsidRDefault="00353E68" w:rsidP="00353E68">
      <w:pPr>
        <w:spacing w:line="56" w:lineRule="exact"/>
        <w:jc w:val="both"/>
        <w:rPr>
          <w:rFonts w:ascii="Times New Roman" w:eastAsia="Symbol" w:hAnsi="Times New Roman" w:cs="Times New Roman"/>
          <w:sz w:val="24"/>
        </w:rPr>
      </w:pPr>
    </w:p>
    <w:p w:rsidR="00353E68" w:rsidRPr="00353E68" w:rsidRDefault="00353E68" w:rsidP="00353E68">
      <w:pPr>
        <w:numPr>
          <w:ilvl w:val="0"/>
          <w:numId w:val="1"/>
        </w:numPr>
        <w:tabs>
          <w:tab w:val="left" w:pos="994"/>
        </w:tabs>
        <w:spacing w:line="343" w:lineRule="auto"/>
        <w:jc w:val="both"/>
        <w:rPr>
          <w:rFonts w:ascii="Times New Roman" w:eastAsia="Symbol" w:hAnsi="Times New Roman" w:cs="Times New Roman"/>
          <w:sz w:val="24"/>
        </w:rPr>
      </w:pPr>
      <w:r w:rsidRPr="00353E68">
        <w:rPr>
          <w:rFonts w:ascii="Times New Roman" w:eastAsia="Times New Roman" w:hAnsi="Times New Roman" w:cs="Times New Roman"/>
          <w:sz w:val="24"/>
        </w:rPr>
        <w:lastRenderedPageBreak/>
        <w:t>получил и проанализировал опыт компьютерного моделирования / проведения виртуального эксперимента по избранной обучающимся характеристике транспортного средства,</w:t>
      </w:r>
    </w:p>
    <w:p w:rsidR="00353E68" w:rsidRPr="00353E68" w:rsidRDefault="00353E68" w:rsidP="00353E68">
      <w:pPr>
        <w:spacing w:line="48" w:lineRule="exact"/>
        <w:jc w:val="both"/>
        <w:rPr>
          <w:rFonts w:ascii="Times New Roman" w:eastAsia="Symbol" w:hAnsi="Times New Roman" w:cs="Times New Roman"/>
          <w:sz w:val="24"/>
        </w:rPr>
      </w:pPr>
    </w:p>
    <w:p w:rsidR="00353E68" w:rsidRPr="00353E68" w:rsidRDefault="00353E68" w:rsidP="00353E68">
      <w:pPr>
        <w:numPr>
          <w:ilvl w:val="0"/>
          <w:numId w:val="1"/>
        </w:numPr>
        <w:tabs>
          <w:tab w:val="left" w:pos="994"/>
        </w:tabs>
        <w:spacing w:line="334" w:lineRule="auto"/>
        <w:jc w:val="both"/>
        <w:rPr>
          <w:rFonts w:ascii="Times New Roman" w:eastAsia="Symbol" w:hAnsi="Times New Roman" w:cs="Times New Roman"/>
          <w:sz w:val="24"/>
        </w:rPr>
      </w:pPr>
      <w:r w:rsidRPr="00353E68">
        <w:rPr>
          <w:rFonts w:ascii="Times New Roman" w:eastAsia="Times New Roman" w:hAnsi="Times New Roman" w:cs="Times New Roman"/>
          <w:sz w:val="24"/>
        </w:rPr>
        <w:t>получил и проанализировал опыт выявления проблем транспортной логистики населённого пункта / трассы на основе самостоятельно спланированного наблюдения,</w:t>
      </w:r>
    </w:p>
    <w:p w:rsidR="00353E68" w:rsidRPr="00353E68" w:rsidRDefault="00353E68" w:rsidP="00353E68">
      <w:pPr>
        <w:spacing w:line="21" w:lineRule="exact"/>
        <w:jc w:val="both"/>
        <w:rPr>
          <w:rFonts w:ascii="Times New Roman" w:eastAsia="Symbol" w:hAnsi="Times New Roman" w:cs="Times New Roman"/>
          <w:sz w:val="24"/>
        </w:rPr>
      </w:pPr>
    </w:p>
    <w:p w:rsidR="00353E68" w:rsidRPr="00353E68" w:rsidRDefault="00353E68" w:rsidP="00353E68">
      <w:pPr>
        <w:numPr>
          <w:ilvl w:val="0"/>
          <w:numId w:val="1"/>
        </w:numPr>
        <w:tabs>
          <w:tab w:val="left" w:pos="1000"/>
        </w:tabs>
        <w:spacing w:line="0" w:lineRule="atLeast"/>
        <w:jc w:val="both"/>
        <w:rPr>
          <w:rFonts w:ascii="Times New Roman" w:eastAsia="Symbol" w:hAnsi="Times New Roman" w:cs="Times New Roman"/>
          <w:sz w:val="24"/>
        </w:rPr>
      </w:pPr>
      <w:r w:rsidRPr="00353E68">
        <w:rPr>
          <w:rFonts w:ascii="Times New Roman" w:eastAsia="Times New Roman" w:hAnsi="Times New Roman" w:cs="Times New Roman"/>
          <w:sz w:val="24"/>
        </w:rPr>
        <w:t>получил и проанализировал опыт моделирования транспортных потоков,</w:t>
      </w:r>
    </w:p>
    <w:p w:rsidR="00353E68" w:rsidRPr="00353E68" w:rsidRDefault="00353E68" w:rsidP="00353E68">
      <w:pPr>
        <w:spacing w:line="137" w:lineRule="exact"/>
        <w:jc w:val="both"/>
        <w:rPr>
          <w:rFonts w:ascii="Times New Roman" w:eastAsia="Symbol" w:hAnsi="Times New Roman" w:cs="Times New Roman"/>
          <w:sz w:val="24"/>
        </w:rPr>
      </w:pPr>
    </w:p>
    <w:p w:rsidR="00353E68" w:rsidRPr="00353E68" w:rsidRDefault="00353E68" w:rsidP="00353E68">
      <w:pPr>
        <w:numPr>
          <w:ilvl w:val="0"/>
          <w:numId w:val="1"/>
        </w:numPr>
        <w:tabs>
          <w:tab w:val="left" w:pos="1000"/>
        </w:tabs>
        <w:spacing w:line="0" w:lineRule="atLeast"/>
        <w:jc w:val="both"/>
        <w:rPr>
          <w:rFonts w:ascii="Times New Roman" w:eastAsia="Symbol" w:hAnsi="Times New Roman" w:cs="Times New Roman"/>
          <w:sz w:val="24"/>
        </w:rPr>
      </w:pPr>
      <w:r w:rsidRPr="00353E68">
        <w:rPr>
          <w:rFonts w:ascii="Times New Roman" w:eastAsia="Times New Roman" w:hAnsi="Times New Roman" w:cs="Times New Roman"/>
          <w:sz w:val="24"/>
        </w:rPr>
        <w:t>получил опыт анализа объявлений, предлагающих работу</w:t>
      </w:r>
    </w:p>
    <w:p w:rsidR="00353E68" w:rsidRPr="00353E68" w:rsidRDefault="00353E68" w:rsidP="00353E68">
      <w:pPr>
        <w:spacing w:line="168" w:lineRule="exact"/>
        <w:jc w:val="both"/>
        <w:rPr>
          <w:rFonts w:ascii="Times New Roman" w:eastAsia="Symbol" w:hAnsi="Times New Roman" w:cs="Times New Roman"/>
          <w:sz w:val="24"/>
        </w:rPr>
      </w:pPr>
    </w:p>
    <w:p w:rsidR="00353E68" w:rsidRPr="00353E68" w:rsidRDefault="00353E68" w:rsidP="00353E68">
      <w:pPr>
        <w:numPr>
          <w:ilvl w:val="0"/>
          <w:numId w:val="1"/>
        </w:numPr>
        <w:tabs>
          <w:tab w:val="left" w:pos="1054"/>
        </w:tabs>
        <w:spacing w:line="348" w:lineRule="auto"/>
        <w:jc w:val="both"/>
        <w:rPr>
          <w:rFonts w:ascii="Times New Roman" w:eastAsia="Symbol" w:hAnsi="Times New Roman" w:cs="Times New Roman"/>
          <w:sz w:val="24"/>
        </w:rPr>
      </w:pPr>
      <w:r w:rsidRPr="00353E68">
        <w:rPr>
          <w:rFonts w:ascii="Times New Roman" w:eastAsia="Times New Roman" w:hAnsi="Times New Roman" w:cs="Times New Roman"/>
          <w:sz w:val="24"/>
        </w:rPr>
        <w:t>получил и проанализировал опыт проектирования и изготовления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353E68" w:rsidRPr="00353E68" w:rsidRDefault="00353E68" w:rsidP="00353E68">
      <w:pPr>
        <w:spacing w:line="46" w:lineRule="exact"/>
        <w:jc w:val="both"/>
        <w:rPr>
          <w:rFonts w:ascii="Times New Roman" w:eastAsia="Symbol" w:hAnsi="Times New Roman" w:cs="Times New Roman"/>
          <w:sz w:val="24"/>
        </w:rPr>
      </w:pPr>
    </w:p>
    <w:p w:rsidR="00353E68" w:rsidRPr="00353E68" w:rsidRDefault="00353E68" w:rsidP="00353E68">
      <w:pPr>
        <w:numPr>
          <w:ilvl w:val="0"/>
          <w:numId w:val="1"/>
        </w:numPr>
        <w:tabs>
          <w:tab w:val="left" w:pos="994"/>
        </w:tabs>
        <w:spacing w:line="334" w:lineRule="auto"/>
        <w:jc w:val="both"/>
        <w:rPr>
          <w:rFonts w:ascii="Times New Roman" w:eastAsia="Symbol" w:hAnsi="Times New Roman" w:cs="Times New Roman"/>
          <w:sz w:val="24"/>
        </w:rPr>
      </w:pPr>
      <w:r w:rsidRPr="00353E68">
        <w:rPr>
          <w:rFonts w:ascii="Times New Roman" w:eastAsia="Times New Roman" w:hAnsi="Times New Roman" w:cs="Times New Roman"/>
          <w:sz w:val="24"/>
        </w:rPr>
        <w:t>получил и проанализировал опыт создания информационного продукта и его встраивания в заданную оболочку,</w:t>
      </w:r>
    </w:p>
    <w:p w:rsidR="00353E68" w:rsidRPr="00353E68" w:rsidRDefault="00353E68" w:rsidP="00353E68">
      <w:pPr>
        <w:spacing w:line="51" w:lineRule="exact"/>
        <w:jc w:val="both"/>
        <w:rPr>
          <w:rFonts w:ascii="Times New Roman" w:eastAsia="Symbol" w:hAnsi="Times New Roman" w:cs="Times New Roman"/>
          <w:sz w:val="24"/>
        </w:rPr>
      </w:pPr>
    </w:p>
    <w:p w:rsidR="00353E68" w:rsidRPr="00353E68" w:rsidRDefault="00353E68" w:rsidP="00353E68">
      <w:pPr>
        <w:numPr>
          <w:ilvl w:val="0"/>
          <w:numId w:val="1"/>
        </w:numPr>
        <w:tabs>
          <w:tab w:val="left" w:pos="994"/>
        </w:tabs>
        <w:spacing w:line="343" w:lineRule="auto"/>
        <w:jc w:val="both"/>
        <w:rPr>
          <w:rFonts w:ascii="Times New Roman" w:eastAsia="Symbol" w:hAnsi="Times New Roman" w:cs="Times New Roman"/>
          <w:sz w:val="24"/>
        </w:rPr>
      </w:pPr>
      <w:r w:rsidRPr="00353E68">
        <w:rPr>
          <w:rFonts w:ascii="Times New Roman" w:eastAsia="Times New Roman" w:hAnsi="Times New Roman" w:cs="Times New Roman"/>
          <w:sz w:val="24"/>
        </w:rPr>
        <w:t>получил и проанализировал опыт разработки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993978" w:rsidRDefault="00993978" w:rsidP="00353E68">
      <w:pPr>
        <w:numPr>
          <w:ilvl w:val="1"/>
          <w:numId w:val="1"/>
        </w:numPr>
        <w:tabs>
          <w:tab w:val="left" w:pos="4740"/>
        </w:tabs>
        <w:spacing w:line="0" w:lineRule="atLeast"/>
        <w:jc w:val="both"/>
        <w:rPr>
          <w:rFonts w:ascii="Times New Roman" w:eastAsia="Times New Roman" w:hAnsi="Times New Roman" w:cs="Times New Roman"/>
          <w:b/>
          <w:sz w:val="24"/>
        </w:rPr>
      </w:pPr>
      <w:bookmarkStart w:id="222" w:name="page189"/>
      <w:bookmarkEnd w:id="222"/>
    </w:p>
    <w:p w:rsidR="00353E68" w:rsidRPr="00353E68" w:rsidRDefault="00884438" w:rsidP="00353E68">
      <w:pPr>
        <w:numPr>
          <w:ilvl w:val="1"/>
          <w:numId w:val="1"/>
        </w:numPr>
        <w:tabs>
          <w:tab w:val="left" w:pos="4740"/>
        </w:tabs>
        <w:spacing w:line="0" w:lineRule="atLeast"/>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9 </w:t>
      </w:r>
      <w:r w:rsidR="00353E68" w:rsidRPr="00353E68">
        <w:rPr>
          <w:rFonts w:ascii="Times New Roman" w:eastAsia="Times New Roman" w:hAnsi="Times New Roman" w:cs="Times New Roman"/>
          <w:b/>
          <w:sz w:val="24"/>
        </w:rPr>
        <w:t>класс</w:t>
      </w:r>
    </w:p>
    <w:p w:rsidR="00353E68" w:rsidRPr="00353E68" w:rsidRDefault="00353E68" w:rsidP="00353E68">
      <w:pPr>
        <w:spacing w:line="133" w:lineRule="exact"/>
        <w:jc w:val="both"/>
        <w:rPr>
          <w:rFonts w:ascii="Times New Roman" w:eastAsia="Times New Roman" w:hAnsi="Times New Roman" w:cs="Times New Roman"/>
          <w:b/>
          <w:sz w:val="24"/>
        </w:rPr>
      </w:pPr>
    </w:p>
    <w:p w:rsidR="00353E68" w:rsidRPr="00353E68" w:rsidRDefault="00353E68" w:rsidP="00353E68">
      <w:pPr>
        <w:numPr>
          <w:ilvl w:val="0"/>
          <w:numId w:val="1"/>
        </w:numPr>
        <w:tabs>
          <w:tab w:val="left" w:pos="1000"/>
        </w:tabs>
        <w:spacing w:line="0" w:lineRule="atLeast"/>
        <w:jc w:val="both"/>
        <w:rPr>
          <w:rFonts w:ascii="Times New Roman" w:eastAsia="Symbol" w:hAnsi="Times New Roman" w:cs="Times New Roman"/>
          <w:sz w:val="24"/>
        </w:rPr>
      </w:pPr>
      <w:r w:rsidRPr="00353E68">
        <w:rPr>
          <w:rFonts w:ascii="Times New Roman" w:eastAsia="Times New Roman" w:hAnsi="Times New Roman" w:cs="Times New Roman"/>
          <w:sz w:val="24"/>
        </w:rPr>
        <w:t>называет и характеризует актуальные и перспективные медицинские технологии,</w:t>
      </w:r>
    </w:p>
    <w:p w:rsidR="00353E68" w:rsidRPr="00353E68" w:rsidRDefault="00353E68" w:rsidP="00353E68">
      <w:pPr>
        <w:spacing w:line="168" w:lineRule="exact"/>
        <w:jc w:val="both"/>
        <w:rPr>
          <w:rFonts w:ascii="Times New Roman" w:eastAsia="Symbol" w:hAnsi="Times New Roman" w:cs="Times New Roman"/>
          <w:sz w:val="24"/>
        </w:rPr>
      </w:pPr>
    </w:p>
    <w:p w:rsidR="00353E68" w:rsidRPr="00353E68" w:rsidRDefault="00353E68" w:rsidP="00353E68">
      <w:pPr>
        <w:numPr>
          <w:ilvl w:val="0"/>
          <w:numId w:val="1"/>
        </w:numPr>
        <w:tabs>
          <w:tab w:val="left" w:pos="994"/>
        </w:tabs>
        <w:spacing w:line="332" w:lineRule="auto"/>
        <w:jc w:val="both"/>
        <w:rPr>
          <w:rFonts w:ascii="Times New Roman" w:eastAsia="Symbol" w:hAnsi="Times New Roman" w:cs="Times New Roman"/>
          <w:sz w:val="24"/>
        </w:rPr>
      </w:pPr>
      <w:r w:rsidRPr="00353E68">
        <w:rPr>
          <w:rFonts w:ascii="Times New Roman" w:eastAsia="Times New Roman" w:hAnsi="Times New Roman" w:cs="Times New Roman"/>
          <w:sz w:val="24"/>
        </w:rPr>
        <w:t>называет и характеризует технологии в области электроники, тенденции их развития и новые продукты на их основе,</w:t>
      </w:r>
    </w:p>
    <w:p w:rsidR="00353E68" w:rsidRPr="00353E68" w:rsidRDefault="00353E68" w:rsidP="00353E68">
      <w:pPr>
        <w:spacing w:line="26" w:lineRule="exact"/>
        <w:jc w:val="both"/>
        <w:rPr>
          <w:rFonts w:ascii="Times New Roman" w:eastAsia="Symbol" w:hAnsi="Times New Roman" w:cs="Times New Roman"/>
          <w:sz w:val="24"/>
        </w:rPr>
      </w:pPr>
    </w:p>
    <w:p w:rsidR="00353E68" w:rsidRPr="00353E68" w:rsidRDefault="00353E68" w:rsidP="00353E68">
      <w:pPr>
        <w:numPr>
          <w:ilvl w:val="0"/>
          <w:numId w:val="1"/>
        </w:numPr>
        <w:tabs>
          <w:tab w:val="left" w:pos="1000"/>
        </w:tabs>
        <w:spacing w:line="0" w:lineRule="atLeast"/>
        <w:jc w:val="both"/>
        <w:rPr>
          <w:rFonts w:ascii="Times New Roman" w:eastAsia="Symbol" w:hAnsi="Times New Roman" w:cs="Times New Roman"/>
          <w:sz w:val="24"/>
        </w:rPr>
      </w:pPr>
      <w:r w:rsidRPr="00353E68">
        <w:rPr>
          <w:rFonts w:ascii="Times New Roman" w:eastAsia="Times New Roman" w:hAnsi="Times New Roman" w:cs="Times New Roman"/>
          <w:sz w:val="24"/>
        </w:rPr>
        <w:t>объясняет закономерности технологического развития цивилизации,</w:t>
      </w:r>
    </w:p>
    <w:p w:rsidR="00353E68" w:rsidRPr="00353E68" w:rsidRDefault="00353E68" w:rsidP="00353E68">
      <w:pPr>
        <w:spacing w:line="165" w:lineRule="exact"/>
        <w:jc w:val="both"/>
        <w:rPr>
          <w:rFonts w:ascii="Times New Roman" w:eastAsia="Symbol" w:hAnsi="Times New Roman" w:cs="Times New Roman"/>
          <w:sz w:val="24"/>
        </w:rPr>
      </w:pPr>
    </w:p>
    <w:p w:rsidR="00353E68" w:rsidRPr="00353E68" w:rsidRDefault="00353E68" w:rsidP="00353E68">
      <w:pPr>
        <w:numPr>
          <w:ilvl w:val="0"/>
          <w:numId w:val="1"/>
        </w:numPr>
        <w:tabs>
          <w:tab w:val="left" w:pos="994"/>
        </w:tabs>
        <w:spacing w:line="334" w:lineRule="auto"/>
        <w:jc w:val="both"/>
        <w:rPr>
          <w:rFonts w:ascii="Times New Roman" w:eastAsia="Symbol" w:hAnsi="Times New Roman" w:cs="Times New Roman"/>
          <w:sz w:val="24"/>
        </w:rPr>
      </w:pPr>
      <w:r w:rsidRPr="00353E68">
        <w:rPr>
          <w:rFonts w:ascii="Times New Roman" w:eastAsia="Times New Roman" w:hAnsi="Times New Roman" w:cs="Times New Roman"/>
          <w:sz w:val="24"/>
        </w:rPr>
        <w:t>разъясняет социальное значение групп профессий, востребованных на региональном рынке труда,</w:t>
      </w:r>
    </w:p>
    <w:p w:rsidR="00353E68" w:rsidRPr="00353E68" w:rsidRDefault="00353E68" w:rsidP="00353E68">
      <w:pPr>
        <w:spacing w:line="53" w:lineRule="exact"/>
        <w:jc w:val="both"/>
        <w:rPr>
          <w:rFonts w:ascii="Times New Roman" w:eastAsia="Symbol" w:hAnsi="Times New Roman" w:cs="Times New Roman"/>
          <w:sz w:val="24"/>
        </w:rPr>
      </w:pPr>
    </w:p>
    <w:p w:rsidR="00353E68" w:rsidRPr="00353E68" w:rsidRDefault="00353E68" w:rsidP="00353E68">
      <w:pPr>
        <w:numPr>
          <w:ilvl w:val="0"/>
          <w:numId w:val="1"/>
        </w:numPr>
        <w:tabs>
          <w:tab w:val="left" w:pos="994"/>
        </w:tabs>
        <w:spacing w:line="332" w:lineRule="auto"/>
        <w:jc w:val="both"/>
        <w:rPr>
          <w:rFonts w:ascii="Times New Roman" w:eastAsia="Symbol" w:hAnsi="Times New Roman" w:cs="Times New Roman"/>
          <w:sz w:val="24"/>
        </w:rPr>
      </w:pPr>
      <w:r w:rsidRPr="00353E68">
        <w:rPr>
          <w:rFonts w:ascii="Times New Roman" w:eastAsia="Times New Roman" w:hAnsi="Times New Roman" w:cs="Times New Roman"/>
          <w:sz w:val="24"/>
        </w:rPr>
        <w:t>оценивает условия использования технологии в том числе с позиций экологической защищённости,</w:t>
      </w:r>
    </w:p>
    <w:p w:rsidR="00353E68" w:rsidRPr="00353E68" w:rsidRDefault="00353E68" w:rsidP="00353E68">
      <w:pPr>
        <w:spacing w:line="56" w:lineRule="exact"/>
        <w:jc w:val="both"/>
        <w:rPr>
          <w:rFonts w:ascii="Times New Roman" w:eastAsia="Symbol" w:hAnsi="Times New Roman" w:cs="Times New Roman"/>
          <w:sz w:val="24"/>
        </w:rPr>
      </w:pPr>
    </w:p>
    <w:p w:rsidR="00353E68" w:rsidRPr="00353E68" w:rsidRDefault="00353E68" w:rsidP="00353E68">
      <w:pPr>
        <w:numPr>
          <w:ilvl w:val="0"/>
          <w:numId w:val="1"/>
        </w:numPr>
        <w:tabs>
          <w:tab w:val="left" w:pos="994"/>
        </w:tabs>
        <w:spacing w:line="332" w:lineRule="auto"/>
        <w:jc w:val="both"/>
        <w:rPr>
          <w:rFonts w:ascii="Times New Roman" w:eastAsia="Symbol" w:hAnsi="Times New Roman" w:cs="Times New Roman"/>
          <w:sz w:val="24"/>
        </w:rPr>
      </w:pPr>
      <w:r w:rsidRPr="00353E68">
        <w:rPr>
          <w:rFonts w:ascii="Times New Roman" w:eastAsia="Times New Roman" w:hAnsi="Times New Roman" w:cs="Times New Roman"/>
          <w:sz w:val="24"/>
        </w:rPr>
        <w:t>прогнозирует по известной технологии выходы (характеристики продукта) в зависимости от изменения входов / параметров / ресурсов, проверяет прогнозы опытно-</w:t>
      </w:r>
    </w:p>
    <w:p w:rsidR="00353E68" w:rsidRPr="00353E68" w:rsidRDefault="00353E68" w:rsidP="00353E68">
      <w:pPr>
        <w:spacing w:line="28" w:lineRule="exact"/>
        <w:jc w:val="both"/>
        <w:rPr>
          <w:rFonts w:ascii="Times New Roman" w:eastAsia="Times New Roman" w:hAnsi="Times New Roman" w:cs="Times New Roman"/>
        </w:rPr>
      </w:pPr>
    </w:p>
    <w:p w:rsidR="00353E68" w:rsidRPr="00353E68" w:rsidRDefault="00353E68" w:rsidP="00353E68">
      <w:pPr>
        <w:tabs>
          <w:tab w:val="left" w:pos="2300"/>
          <w:tab w:val="left" w:pos="3220"/>
          <w:tab w:val="left" w:pos="3580"/>
          <w:tab w:val="left" w:pos="4200"/>
          <w:tab w:val="left" w:pos="5020"/>
          <w:tab w:val="left" w:pos="6900"/>
          <w:tab w:val="left" w:pos="8100"/>
          <w:tab w:val="left" w:pos="9000"/>
        </w:tabs>
        <w:spacing w:line="0" w:lineRule="atLeast"/>
        <w:jc w:val="both"/>
        <w:rPr>
          <w:rFonts w:ascii="Times New Roman" w:eastAsia="Times New Roman" w:hAnsi="Times New Roman" w:cs="Times New Roman"/>
          <w:sz w:val="24"/>
        </w:rPr>
      </w:pPr>
      <w:r w:rsidRPr="00353E68">
        <w:rPr>
          <w:rFonts w:ascii="Times New Roman" w:eastAsia="Times New Roman" w:hAnsi="Times New Roman" w:cs="Times New Roman"/>
          <w:sz w:val="24"/>
        </w:rPr>
        <w:t>экспериментальным</w:t>
      </w:r>
      <w:r w:rsidRPr="00353E68">
        <w:rPr>
          <w:rFonts w:ascii="Times New Roman" w:eastAsia="Times New Roman" w:hAnsi="Times New Roman" w:cs="Times New Roman"/>
        </w:rPr>
        <w:tab/>
      </w:r>
      <w:r w:rsidRPr="00353E68">
        <w:rPr>
          <w:rFonts w:ascii="Times New Roman" w:eastAsia="Times New Roman" w:hAnsi="Times New Roman" w:cs="Times New Roman"/>
          <w:sz w:val="24"/>
        </w:rPr>
        <w:t>путём,</w:t>
      </w:r>
      <w:r w:rsidRPr="00353E68">
        <w:rPr>
          <w:rFonts w:ascii="Times New Roman" w:eastAsia="Times New Roman" w:hAnsi="Times New Roman" w:cs="Times New Roman"/>
        </w:rPr>
        <w:tab/>
      </w:r>
      <w:r w:rsidRPr="00353E68">
        <w:rPr>
          <w:rFonts w:ascii="Times New Roman" w:eastAsia="Times New Roman" w:hAnsi="Times New Roman" w:cs="Times New Roman"/>
          <w:sz w:val="24"/>
        </w:rPr>
        <w:t>в</w:t>
      </w:r>
      <w:r w:rsidRPr="00353E68">
        <w:rPr>
          <w:rFonts w:ascii="Times New Roman" w:eastAsia="Times New Roman" w:hAnsi="Times New Roman" w:cs="Times New Roman"/>
        </w:rPr>
        <w:tab/>
      </w:r>
      <w:r w:rsidRPr="00353E68">
        <w:rPr>
          <w:rFonts w:ascii="Times New Roman" w:eastAsia="Times New Roman" w:hAnsi="Times New Roman" w:cs="Times New Roman"/>
          <w:sz w:val="24"/>
        </w:rPr>
        <w:t>том</w:t>
      </w:r>
      <w:r w:rsidRPr="00353E68">
        <w:rPr>
          <w:rFonts w:ascii="Times New Roman" w:eastAsia="Times New Roman" w:hAnsi="Times New Roman" w:cs="Times New Roman"/>
        </w:rPr>
        <w:tab/>
      </w:r>
      <w:r w:rsidRPr="00353E68">
        <w:rPr>
          <w:rFonts w:ascii="Times New Roman" w:eastAsia="Times New Roman" w:hAnsi="Times New Roman" w:cs="Times New Roman"/>
          <w:sz w:val="24"/>
        </w:rPr>
        <w:t>числе</w:t>
      </w:r>
      <w:r w:rsidRPr="00353E68">
        <w:rPr>
          <w:rFonts w:ascii="Times New Roman" w:eastAsia="Times New Roman" w:hAnsi="Times New Roman" w:cs="Times New Roman"/>
        </w:rPr>
        <w:tab/>
      </w:r>
      <w:r w:rsidRPr="00353E68">
        <w:rPr>
          <w:rFonts w:ascii="Times New Roman" w:eastAsia="Times New Roman" w:hAnsi="Times New Roman" w:cs="Times New Roman"/>
          <w:sz w:val="24"/>
        </w:rPr>
        <w:t>самостоятельно</w:t>
      </w:r>
      <w:r w:rsidRPr="00353E68">
        <w:rPr>
          <w:rFonts w:ascii="Times New Roman" w:eastAsia="Times New Roman" w:hAnsi="Times New Roman" w:cs="Times New Roman"/>
        </w:rPr>
        <w:tab/>
      </w:r>
      <w:r w:rsidRPr="00353E68">
        <w:rPr>
          <w:rFonts w:ascii="Times New Roman" w:eastAsia="Times New Roman" w:hAnsi="Times New Roman" w:cs="Times New Roman"/>
          <w:sz w:val="24"/>
        </w:rPr>
        <w:t>планируя</w:t>
      </w:r>
      <w:r w:rsidRPr="00353E68">
        <w:rPr>
          <w:rFonts w:ascii="Times New Roman" w:eastAsia="Times New Roman" w:hAnsi="Times New Roman" w:cs="Times New Roman"/>
        </w:rPr>
        <w:tab/>
      </w:r>
      <w:r w:rsidRPr="00353E68">
        <w:rPr>
          <w:rFonts w:ascii="Times New Roman" w:eastAsia="Times New Roman" w:hAnsi="Times New Roman" w:cs="Times New Roman"/>
          <w:sz w:val="24"/>
        </w:rPr>
        <w:t>такого</w:t>
      </w:r>
      <w:r w:rsidRPr="00353E68">
        <w:rPr>
          <w:rFonts w:ascii="Times New Roman" w:eastAsia="Times New Roman" w:hAnsi="Times New Roman" w:cs="Times New Roman"/>
        </w:rPr>
        <w:tab/>
      </w:r>
      <w:r w:rsidRPr="00353E68">
        <w:rPr>
          <w:rFonts w:ascii="Times New Roman" w:eastAsia="Times New Roman" w:hAnsi="Times New Roman" w:cs="Times New Roman"/>
          <w:sz w:val="24"/>
        </w:rPr>
        <w:t>рода</w:t>
      </w:r>
    </w:p>
    <w:p w:rsidR="00353E68" w:rsidRPr="00353E68" w:rsidRDefault="00353E68" w:rsidP="00353E68">
      <w:pPr>
        <w:spacing w:line="137" w:lineRule="exact"/>
        <w:jc w:val="both"/>
        <w:rPr>
          <w:rFonts w:ascii="Times New Roman" w:eastAsia="Times New Roman" w:hAnsi="Times New Roman" w:cs="Times New Roman"/>
        </w:rPr>
      </w:pPr>
    </w:p>
    <w:p w:rsidR="00353E68" w:rsidRPr="00353E68" w:rsidRDefault="00353E68" w:rsidP="00353E68">
      <w:pPr>
        <w:spacing w:line="0" w:lineRule="atLeast"/>
        <w:jc w:val="both"/>
        <w:rPr>
          <w:rFonts w:ascii="Times New Roman" w:eastAsia="Times New Roman" w:hAnsi="Times New Roman" w:cs="Times New Roman"/>
          <w:sz w:val="24"/>
        </w:rPr>
      </w:pPr>
      <w:r w:rsidRPr="00353E68">
        <w:rPr>
          <w:rFonts w:ascii="Times New Roman" w:eastAsia="Times New Roman" w:hAnsi="Times New Roman" w:cs="Times New Roman"/>
          <w:sz w:val="24"/>
        </w:rPr>
        <w:t>эксперименты,</w:t>
      </w:r>
    </w:p>
    <w:p w:rsidR="00353E68" w:rsidRPr="00353E68" w:rsidRDefault="00353E68" w:rsidP="00353E68">
      <w:pPr>
        <w:spacing w:line="168" w:lineRule="exact"/>
        <w:jc w:val="both"/>
        <w:rPr>
          <w:rFonts w:ascii="Times New Roman" w:eastAsia="Times New Roman" w:hAnsi="Times New Roman" w:cs="Times New Roman"/>
        </w:rPr>
      </w:pPr>
    </w:p>
    <w:p w:rsidR="00353E68" w:rsidRPr="00353E68" w:rsidRDefault="00353E68" w:rsidP="00353E68">
      <w:pPr>
        <w:numPr>
          <w:ilvl w:val="0"/>
          <w:numId w:val="1"/>
        </w:numPr>
        <w:tabs>
          <w:tab w:val="left" w:pos="994"/>
        </w:tabs>
        <w:spacing w:line="334" w:lineRule="auto"/>
        <w:jc w:val="both"/>
        <w:rPr>
          <w:rFonts w:ascii="Times New Roman" w:eastAsia="Symbol" w:hAnsi="Times New Roman" w:cs="Times New Roman"/>
          <w:sz w:val="24"/>
        </w:rPr>
      </w:pPr>
      <w:r w:rsidRPr="00353E68">
        <w:rPr>
          <w:rFonts w:ascii="Times New Roman" w:eastAsia="Times New Roman" w:hAnsi="Times New Roman" w:cs="Times New Roman"/>
          <w:sz w:val="24"/>
        </w:rPr>
        <w:t>анализирует возможные технологические решения, определяет их достоинства и недостатки в контексте заданной ситуации,</w:t>
      </w:r>
    </w:p>
    <w:p w:rsidR="00353E68" w:rsidRPr="00353E68" w:rsidRDefault="00353E68" w:rsidP="00353E68">
      <w:pPr>
        <w:spacing w:line="21" w:lineRule="exact"/>
        <w:jc w:val="both"/>
        <w:rPr>
          <w:rFonts w:ascii="Times New Roman" w:eastAsia="Symbol" w:hAnsi="Times New Roman" w:cs="Times New Roman"/>
          <w:sz w:val="24"/>
        </w:rPr>
      </w:pPr>
    </w:p>
    <w:p w:rsidR="00353E68" w:rsidRPr="00353E68" w:rsidRDefault="00353E68" w:rsidP="00353E68">
      <w:pPr>
        <w:numPr>
          <w:ilvl w:val="0"/>
          <w:numId w:val="1"/>
        </w:numPr>
        <w:tabs>
          <w:tab w:val="left" w:pos="1000"/>
        </w:tabs>
        <w:spacing w:line="0" w:lineRule="atLeast"/>
        <w:jc w:val="both"/>
        <w:rPr>
          <w:rFonts w:ascii="Times New Roman" w:eastAsia="Symbol" w:hAnsi="Times New Roman" w:cs="Times New Roman"/>
          <w:sz w:val="24"/>
        </w:rPr>
      </w:pPr>
      <w:r w:rsidRPr="00353E68">
        <w:rPr>
          <w:rFonts w:ascii="Times New Roman" w:eastAsia="Times New Roman" w:hAnsi="Times New Roman" w:cs="Times New Roman"/>
          <w:sz w:val="24"/>
        </w:rPr>
        <w:t>в  зависимости  от  ситуации  оптимизирует  базовые  технологии  (затратность  –</w:t>
      </w:r>
    </w:p>
    <w:p w:rsidR="00353E68" w:rsidRPr="00353E68" w:rsidRDefault="00353E68" w:rsidP="00353E68">
      <w:pPr>
        <w:spacing w:line="151" w:lineRule="exact"/>
        <w:jc w:val="both"/>
        <w:rPr>
          <w:rFonts w:ascii="Times New Roman" w:eastAsia="Times New Roman" w:hAnsi="Times New Roman" w:cs="Times New Roman"/>
        </w:rPr>
      </w:pPr>
    </w:p>
    <w:p w:rsidR="00353E68" w:rsidRPr="00353E68" w:rsidRDefault="00353E68" w:rsidP="00353E68">
      <w:pPr>
        <w:spacing w:line="354" w:lineRule="auto"/>
        <w:jc w:val="both"/>
        <w:rPr>
          <w:rFonts w:ascii="Times New Roman" w:eastAsia="Times New Roman" w:hAnsi="Times New Roman" w:cs="Times New Roman"/>
          <w:sz w:val="24"/>
        </w:rPr>
      </w:pPr>
      <w:r w:rsidRPr="00353E68">
        <w:rPr>
          <w:rFonts w:ascii="Times New Roman" w:eastAsia="Times New Roman" w:hAnsi="Times New Roman" w:cs="Times New Roman"/>
          <w:sz w:val="24"/>
        </w:rPr>
        <w:t>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353E68" w:rsidRPr="00353E68" w:rsidRDefault="00353E68" w:rsidP="00353E68">
      <w:pPr>
        <w:spacing w:line="36" w:lineRule="exact"/>
        <w:jc w:val="both"/>
        <w:rPr>
          <w:rFonts w:ascii="Times New Roman" w:eastAsia="Times New Roman" w:hAnsi="Times New Roman" w:cs="Times New Roman"/>
        </w:rPr>
      </w:pPr>
    </w:p>
    <w:p w:rsidR="00353E68" w:rsidRPr="00353E68" w:rsidRDefault="00353E68" w:rsidP="00353E68">
      <w:pPr>
        <w:numPr>
          <w:ilvl w:val="0"/>
          <w:numId w:val="1"/>
        </w:numPr>
        <w:tabs>
          <w:tab w:val="left" w:pos="994"/>
        </w:tabs>
        <w:spacing w:line="335" w:lineRule="auto"/>
        <w:jc w:val="both"/>
        <w:rPr>
          <w:rFonts w:ascii="Times New Roman" w:eastAsia="Symbol" w:hAnsi="Times New Roman" w:cs="Times New Roman"/>
          <w:sz w:val="24"/>
        </w:rPr>
      </w:pPr>
      <w:r w:rsidRPr="00353E68">
        <w:rPr>
          <w:rFonts w:ascii="Times New Roman" w:eastAsia="Times New Roman" w:hAnsi="Times New Roman" w:cs="Times New Roman"/>
          <w:sz w:val="24"/>
        </w:rPr>
        <w:lastRenderedPageBreak/>
        <w:t>анализирует результаты и последствия своих решений, связанных с выбором и реализацией собственной образовательной траектории,</w:t>
      </w:r>
    </w:p>
    <w:p w:rsidR="00353E68" w:rsidRPr="00353E68" w:rsidRDefault="00353E68" w:rsidP="00353E68">
      <w:pPr>
        <w:spacing w:line="49" w:lineRule="exact"/>
        <w:jc w:val="both"/>
        <w:rPr>
          <w:rFonts w:ascii="Times New Roman" w:eastAsia="Symbol" w:hAnsi="Times New Roman" w:cs="Times New Roman"/>
          <w:sz w:val="24"/>
        </w:rPr>
      </w:pPr>
    </w:p>
    <w:p w:rsidR="00353E68" w:rsidRPr="00353E68" w:rsidRDefault="00353E68" w:rsidP="00353E68">
      <w:pPr>
        <w:numPr>
          <w:ilvl w:val="0"/>
          <w:numId w:val="1"/>
        </w:numPr>
        <w:tabs>
          <w:tab w:val="left" w:pos="994"/>
        </w:tabs>
        <w:spacing w:line="343" w:lineRule="auto"/>
        <w:jc w:val="both"/>
        <w:rPr>
          <w:rFonts w:ascii="Times New Roman" w:eastAsia="Symbol" w:hAnsi="Times New Roman" w:cs="Times New Roman"/>
          <w:sz w:val="24"/>
        </w:rPr>
      </w:pPr>
      <w:r w:rsidRPr="00353E68">
        <w:rPr>
          <w:rFonts w:ascii="Times New Roman" w:eastAsia="Times New Roman" w:hAnsi="Times New Roman" w:cs="Times New Roman"/>
          <w:sz w:val="24"/>
        </w:rPr>
        <w:t>анализирует свои возможности и предпочтения, связанные с освоением определённого уровня образовательных программ и реализацией тех или иных видов деятельности,</w:t>
      </w:r>
    </w:p>
    <w:p w:rsidR="00353E68" w:rsidRPr="00353E68" w:rsidRDefault="00353E68" w:rsidP="00353E68">
      <w:pPr>
        <w:spacing w:line="50" w:lineRule="exact"/>
        <w:jc w:val="both"/>
        <w:rPr>
          <w:rFonts w:ascii="Times New Roman" w:eastAsia="Symbol" w:hAnsi="Times New Roman" w:cs="Times New Roman"/>
          <w:sz w:val="24"/>
        </w:rPr>
      </w:pPr>
    </w:p>
    <w:p w:rsidR="00353E68" w:rsidRPr="00353E68" w:rsidRDefault="00353E68" w:rsidP="00353E68">
      <w:pPr>
        <w:numPr>
          <w:ilvl w:val="0"/>
          <w:numId w:val="1"/>
        </w:numPr>
        <w:tabs>
          <w:tab w:val="left" w:pos="994"/>
        </w:tabs>
        <w:spacing w:line="334" w:lineRule="auto"/>
        <w:jc w:val="both"/>
        <w:rPr>
          <w:rFonts w:ascii="Times New Roman" w:eastAsia="Symbol" w:hAnsi="Times New Roman" w:cs="Times New Roman"/>
          <w:sz w:val="24"/>
        </w:rPr>
      </w:pPr>
      <w:r w:rsidRPr="00353E68">
        <w:rPr>
          <w:rFonts w:ascii="Times New Roman" w:eastAsia="Times New Roman" w:hAnsi="Times New Roman" w:cs="Times New Roman"/>
          <w:sz w:val="24"/>
        </w:rPr>
        <w:t>получил и проанализировал опыт наблюдения (изучения), ознакомления с современными производствами в сферах медицины, производства и обработки материалов,</w:t>
      </w:r>
    </w:p>
    <w:p w:rsidR="00353E68" w:rsidRPr="00353E68" w:rsidRDefault="00353E68" w:rsidP="00353E68">
      <w:pPr>
        <w:spacing w:line="23" w:lineRule="exact"/>
        <w:jc w:val="both"/>
        <w:rPr>
          <w:rFonts w:ascii="Times New Roman" w:eastAsia="Times New Roman" w:hAnsi="Times New Roman" w:cs="Times New Roman"/>
        </w:rPr>
      </w:pPr>
    </w:p>
    <w:p w:rsidR="00353E68" w:rsidRPr="00353E68" w:rsidRDefault="00353E68" w:rsidP="00353E68">
      <w:pPr>
        <w:spacing w:line="0" w:lineRule="atLeast"/>
        <w:jc w:val="both"/>
        <w:rPr>
          <w:rFonts w:ascii="Times New Roman" w:eastAsia="Times New Roman" w:hAnsi="Times New Roman" w:cs="Times New Roman"/>
          <w:sz w:val="24"/>
        </w:rPr>
      </w:pPr>
      <w:r w:rsidRPr="00353E68">
        <w:rPr>
          <w:rFonts w:ascii="Times New Roman" w:eastAsia="Times New Roman" w:hAnsi="Times New Roman" w:cs="Times New Roman"/>
          <w:sz w:val="24"/>
        </w:rPr>
        <w:t>машиностроения,  производства  продуктов  питания,  сервиса,  информационной  сфере  и</w:t>
      </w:r>
    </w:p>
    <w:p w:rsidR="00353E68" w:rsidRPr="00353E68" w:rsidRDefault="00353E68" w:rsidP="00353E68">
      <w:pPr>
        <w:spacing w:line="139" w:lineRule="exact"/>
        <w:jc w:val="both"/>
        <w:rPr>
          <w:rFonts w:ascii="Times New Roman" w:eastAsia="Times New Roman" w:hAnsi="Times New Roman" w:cs="Times New Roman"/>
        </w:rPr>
      </w:pPr>
    </w:p>
    <w:p w:rsidR="00353E68" w:rsidRPr="00353E68" w:rsidRDefault="00353E68" w:rsidP="00353E68">
      <w:pPr>
        <w:spacing w:line="0" w:lineRule="atLeast"/>
        <w:jc w:val="both"/>
        <w:rPr>
          <w:rFonts w:ascii="Times New Roman" w:eastAsia="Times New Roman" w:hAnsi="Times New Roman" w:cs="Times New Roman"/>
          <w:sz w:val="24"/>
        </w:rPr>
      </w:pPr>
      <w:r w:rsidRPr="00353E68">
        <w:rPr>
          <w:rFonts w:ascii="Times New Roman" w:eastAsia="Times New Roman" w:hAnsi="Times New Roman" w:cs="Times New Roman"/>
          <w:sz w:val="24"/>
        </w:rPr>
        <w:t>деятельностью занятых в них работников,</w:t>
      </w:r>
    </w:p>
    <w:p w:rsidR="00353E68" w:rsidRPr="00353E68" w:rsidRDefault="00353E68" w:rsidP="00353E68">
      <w:pPr>
        <w:spacing w:line="166" w:lineRule="exact"/>
        <w:jc w:val="both"/>
        <w:rPr>
          <w:rFonts w:ascii="Times New Roman" w:eastAsia="Times New Roman" w:hAnsi="Times New Roman" w:cs="Times New Roman"/>
        </w:rPr>
      </w:pPr>
    </w:p>
    <w:p w:rsidR="00353E68" w:rsidRPr="00353E68" w:rsidRDefault="00353E68" w:rsidP="00353E68">
      <w:pPr>
        <w:numPr>
          <w:ilvl w:val="0"/>
          <w:numId w:val="1"/>
        </w:numPr>
        <w:tabs>
          <w:tab w:val="left" w:pos="994"/>
        </w:tabs>
        <w:spacing w:line="349" w:lineRule="auto"/>
        <w:jc w:val="both"/>
        <w:rPr>
          <w:rFonts w:ascii="Times New Roman" w:eastAsia="Symbol" w:hAnsi="Times New Roman" w:cs="Times New Roman"/>
          <w:sz w:val="24"/>
        </w:rPr>
      </w:pPr>
      <w:r w:rsidRPr="00353E68">
        <w:rPr>
          <w:rFonts w:ascii="Times New Roman" w:eastAsia="Times New Roman" w:hAnsi="Times New Roman" w:cs="Times New Roman"/>
          <w:sz w:val="24"/>
        </w:rPr>
        <w:t>получил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353E68" w:rsidRPr="00353E68" w:rsidRDefault="00353E68" w:rsidP="00353E68">
      <w:pPr>
        <w:spacing w:line="11" w:lineRule="exact"/>
        <w:jc w:val="both"/>
        <w:rPr>
          <w:rFonts w:ascii="Times New Roman" w:eastAsia="Symbol" w:hAnsi="Times New Roman" w:cs="Times New Roman"/>
          <w:sz w:val="24"/>
        </w:rPr>
      </w:pPr>
    </w:p>
    <w:p w:rsidR="00353E68" w:rsidRPr="00993978" w:rsidRDefault="00353E68" w:rsidP="00993978">
      <w:pPr>
        <w:numPr>
          <w:ilvl w:val="0"/>
          <w:numId w:val="1"/>
        </w:numPr>
        <w:tabs>
          <w:tab w:val="left" w:pos="980"/>
        </w:tabs>
        <w:spacing w:line="0" w:lineRule="atLeast"/>
        <w:jc w:val="both"/>
        <w:rPr>
          <w:rFonts w:ascii="Times New Roman" w:eastAsia="Symbol" w:hAnsi="Times New Roman" w:cs="Times New Roman"/>
          <w:sz w:val="24"/>
        </w:rPr>
      </w:pPr>
      <w:r w:rsidRPr="00353E68">
        <w:rPr>
          <w:rFonts w:ascii="Times New Roman" w:eastAsia="Times New Roman" w:hAnsi="Times New Roman" w:cs="Times New Roman"/>
          <w:sz w:val="24"/>
        </w:rPr>
        <w:t>получил и проанализировал опыт предпрофессиональных проб,</w:t>
      </w:r>
      <w:bookmarkStart w:id="223" w:name="page190"/>
      <w:bookmarkEnd w:id="223"/>
      <w:r w:rsidR="00993978">
        <w:rPr>
          <w:rFonts w:ascii="Times New Roman" w:eastAsia="Symbol" w:hAnsi="Times New Roman" w:cs="Times New Roman"/>
          <w:sz w:val="24"/>
        </w:rPr>
        <w:t xml:space="preserve"> </w:t>
      </w:r>
      <w:r w:rsidRPr="00993978">
        <w:rPr>
          <w:rFonts w:ascii="Times New Roman" w:eastAsia="Times New Roman" w:hAnsi="Times New Roman" w:cs="Times New Roman"/>
          <w:sz w:val="24"/>
        </w:rPr>
        <w:t>получил</w:t>
      </w:r>
      <w:r w:rsidRPr="00993978">
        <w:rPr>
          <w:rFonts w:ascii="Times New Roman" w:eastAsia="Times New Roman" w:hAnsi="Times New Roman" w:cs="Times New Roman"/>
        </w:rPr>
        <w:tab/>
      </w:r>
      <w:r w:rsidRPr="00993978">
        <w:rPr>
          <w:rFonts w:ascii="Times New Roman" w:eastAsia="Times New Roman" w:hAnsi="Times New Roman" w:cs="Times New Roman"/>
          <w:sz w:val="24"/>
        </w:rPr>
        <w:t>и</w:t>
      </w:r>
      <w:r w:rsidR="00993978">
        <w:rPr>
          <w:rFonts w:ascii="Times New Roman" w:eastAsia="Times New Roman" w:hAnsi="Times New Roman" w:cs="Times New Roman"/>
        </w:rPr>
        <w:t xml:space="preserve"> </w:t>
      </w:r>
      <w:r w:rsidRPr="00993978">
        <w:rPr>
          <w:rFonts w:ascii="Times New Roman" w:eastAsia="Times New Roman" w:hAnsi="Times New Roman" w:cs="Times New Roman"/>
          <w:sz w:val="24"/>
        </w:rPr>
        <w:t>проанализировал</w:t>
      </w:r>
      <w:r w:rsidRPr="00993978">
        <w:rPr>
          <w:rFonts w:ascii="Times New Roman" w:eastAsia="Times New Roman" w:hAnsi="Times New Roman" w:cs="Times New Roman"/>
        </w:rPr>
        <w:tab/>
      </w:r>
      <w:r w:rsidRPr="00993978">
        <w:rPr>
          <w:rFonts w:ascii="Times New Roman" w:eastAsia="Times New Roman" w:hAnsi="Times New Roman" w:cs="Times New Roman"/>
          <w:sz w:val="24"/>
        </w:rPr>
        <w:t>опыт</w:t>
      </w:r>
      <w:r w:rsidRPr="00993978">
        <w:rPr>
          <w:rFonts w:ascii="Times New Roman" w:eastAsia="Times New Roman" w:hAnsi="Times New Roman" w:cs="Times New Roman"/>
        </w:rPr>
        <w:tab/>
      </w:r>
      <w:r w:rsidRPr="00993978">
        <w:rPr>
          <w:rFonts w:ascii="Times New Roman" w:eastAsia="Times New Roman" w:hAnsi="Times New Roman" w:cs="Times New Roman"/>
          <w:sz w:val="24"/>
        </w:rPr>
        <w:t>разработки</w:t>
      </w:r>
      <w:r w:rsidRPr="00993978">
        <w:rPr>
          <w:rFonts w:ascii="Times New Roman" w:eastAsia="Times New Roman" w:hAnsi="Times New Roman" w:cs="Times New Roman"/>
        </w:rPr>
        <w:tab/>
      </w:r>
      <w:r w:rsidRPr="00993978">
        <w:rPr>
          <w:rFonts w:ascii="Times New Roman" w:eastAsia="Times New Roman" w:hAnsi="Times New Roman" w:cs="Times New Roman"/>
          <w:sz w:val="24"/>
        </w:rPr>
        <w:t>и</w:t>
      </w:r>
      <w:r w:rsidRPr="00993978">
        <w:rPr>
          <w:rFonts w:ascii="Times New Roman" w:eastAsia="Times New Roman" w:hAnsi="Times New Roman" w:cs="Times New Roman"/>
        </w:rPr>
        <w:tab/>
      </w:r>
      <w:r w:rsidRPr="00993978">
        <w:rPr>
          <w:rFonts w:ascii="Times New Roman" w:eastAsia="Times New Roman" w:hAnsi="Times New Roman" w:cs="Times New Roman"/>
          <w:sz w:val="24"/>
        </w:rPr>
        <w:t>/</w:t>
      </w:r>
      <w:r w:rsidRPr="00993978">
        <w:rPr>
          <w:rFonts w:ascii="Times New Roman" w:eastAsia="Times New Roman" w:hAnsi="Times New Roman" w:cs="Times New Roman"/>
        </w:rPr>
        <w:tab/>
      </w:r>
      <w:r w:rsidRPr="00993978">
        <w:rPr>
          <w:rFonts w:ascii="Times New Roman" w:eastAsia="Times New Roman" w:hAnsi="Times New Roman" w:cs="Times New Roman"/>
          <w:sz w:val="24"/>
        </w:rPr>
        <w:t>или</w:t>
      </w:r>
      <w:r w:rsidRPr="00993978">
        <w:rPr>
          <w:rFonts w:ascii="Times New Roman" w:eastAsia="Times New Roman" w:hAnsi="Times New Roman" w:cs="Times New Roman"/>
        </w:rPr>
        <w:tab/>
      </w:r>
      <w:r w:rsidRPr="00993978">
        <w:rPr>
          <w:rFonts w:ascii="Times New Roman" w:eastAsia="Times New Roman" w:hAnsi="Times New Roman" w:cs="Times New Roman"/>
          <w:sz w:val="24"/>
        </w:rPr>
        <w:t>реализации</w:t>
      </w:r>
    </w:p>
    <w:p w:rsidR="00353E68" w:rsidRPr="00353E68" w:rsidRDefault="00353E68" w:rsidP="00353E68">
      <w:pPr>
        <w:spacing w:line="139" w:lineRule="exact"/>
        <w:jc w:val="both"/>
        <w:rPr>
          <w:rFonts w:ascii="Times New Roman" w:eastAsia="Times New Roman" w:hAnsi="Times New Roman" w:cs="Times New Roman"/>
        </w:rPr>
      </w:pPr>
    </w:p>
    <w:p w:rsidR="00353E68" w:rsidRPr="00353E68" w:rsidRDefault="00353E68" w:rsidP="00353E68">
      <w:pPr>
        <w:spacing w:line="0" w:lineRule="atLeast"/>
        <w:jc w:val="both"/>
        <w:rPr>
          <w:rFonts w:ascii="Times New Roman" w:eastAsia="Times New Roman" w:hAnsi="Times New Roman" w:cs="Times New Roman"/>
          <w:sz w:val="24"/>
        </w:rPr>
      </w:pPr>
      <w:r w:rsidRPr="00353E68">
        <w:rPr>
          <w:rFonts w:ascii="Times New Roman" w:eastAsia="Times New Roman" w:hAnsi="Times New Roman" w:cs="Times New Roman"/>
          <w:sz w:val="24"/>
        </w:rPr>
        <w:t>специализированного проекта.</w:t>
      </w:r>
    </w:p>
    <w:p w:rsidR="00993978" w:rsidRDefault="00993978" w:rsidP="00353E68">
      <w:pPr>
        <w:spacing w:line="0" w:lineRule="atLeast"/>
        <w:ind w:left="720"/>
        <w:jc w:val="both"/>
        <w:rPr>
          <w:rFonts w:ascii="Times New Roman" w:eastAsia="Times New Roman" w:hAnsi="Times New Roman" w:cs="Times New Roman"/>
          <w:b/>
          <w:sz w:val="24"/>
        </w:rPr>
      </w:pPr>
    </w:p>
    <w:p w:rsidR="00353E68" w:rsidRPr="00353E68" w:rsidRDefault="00353E68" w:rsidP="00353E68">
      <w:pPr>
        <w:spacing w:line="0" w:lineRule="atLeast"/>
        <w:ind w:left="720"/>
        <w:jc w:val="both"/>
        <w:rPr>
          <w:rFonts w:ascii="Times New Roman" w:eastAsia="Times New Roman" w:hAnsi="Times New Roman" w:cs="Times New Roman"/>
          <w:b/>
          <w:sz w:val="24"/>
        </w:rPr>
      </w:pPr>
      <w:r w:rsidRPr="00353E68">
        <w:rPr>
          <w:rFonts w:ascii="Times New Roman" w:eastAsia="Times New Roman" w:hAnsi="Times New Roman" w:cs="Times New Roman"/>
          <w:b/>
          <w:sz w:val="24"/>
        </w:rPr>
        <w:t>1.2.5.17. Физическая культура</w:t>
      </w:r>
    </w:p>
    <w:p w:rsidR="00353E68" w:rsidRPr="00353E68" w:rsidRDefault="00353E68" w:rsidP="00353E68">
      <w:pPr>
        <w:spacing w:line="137" w:lineRule="exact"/>
        <w:jc w:val="both"/>
        <w:rPr>
          <w:rFonts w:ascii="Times New Roman" w:eastAsia="Times New Roman" w:hAnsi="Times New Roman" w:cs="Times New Roman"/>
        </w:rPr>
      </w:pPr>
    </w:p>
    <w:p w:rsidR="00353E68" w:rsidRPr="00353E68" w:rsidRDefault="00353E68" w:rsidP="00353E68">
      <w:pPr>
        <w:spacing w:line="0" w:lineRule="atLeast"/>
        <w:ind w:left="4260"/>
        <w:jc w:val="both"/>
        <w:rPr>
          <w:rFonts w:ascii="Times New Roman" w:eastAsia="Times New Roman" w:hAnsi="Times New Roman" w:cs="Times New Roman"/>
          <w:b/>
          <w:sz w:val="24"/>
        </w:rPr>
      </w:pPr>
      <w:r w:rsidRPr="00353E68">
        <w:rPr>
          <w:rFonts w:ascii="Times New Roman" w:eastAsia="Times New Roman" w:hAnsi="Times New Roman" w:cs="Times New Roman"/>
          <w:b/>
          <w:sz w:val="24"/>
        </w:rPr>
        <w:t>5-9 класс</w:t>
      </w:r>
    </w:p>
    <w:p w:rsidR="00353E68" w:rsidRPr="00353E68" w:rsidRDefault="00353E68" w:rsidP="00353E68">
      <w:pPr>
        <w:spacing w:line="242" w:lineRule="exact"/>
        <w:jc w:val="both"/>
        <w:rPr>
          <w:rFonts w:ascii="Times New Roman" w:eastAsia="Times New Roman" w:hAnsi="Times New Roman" w:cs="Times New Roman"/>
        </w:rPr>
      </w:pPr>
    </w:p>
    <w:p w:rsidR="00353E68" w:rsidRPr="00353E68" w:rsidRDefault="00353E68" w:rsidP="00353E68">
      <w:pPr>
        <w:spacing w:line="0" w:lineRule="atLeast"/>
        <w:jc w:val="both"/>
        <w:rPr>
          <w:rFonts w:ascii="Times New Roman" w:eastAsia="Times New Roman" w:hAnsi="Times New Roman" w:cs="Times New Roman"/>
          <w:b/>
          <w:sz w:val="24"/>
        </w:rPr>
      </w:pPr>
      <w:r w:rsidRPr="00353E68">
        <w:rPr>
          <w:rFonts w:ascii="Times New Roman" w:eastAsia="Times New Roman" w:hAnsi="Times New Roman" w:cs="Times New Roman"/>
          <w:b/>
          <w:sz w:val="24"/>
        </w:rPr>
        <w:t>Выпускник научится:</w:t>
      </w:r>
    </w:p>
    <w:p w:rsidR="00353E68" w:rsidRPr="00353E68" w:rsidRDefault="00353E68" w:rsidP="00353E68">
      <w:pPr>
        <w:spacing w:line="204" w:lineRule="exact"/>
        <w:jc w:val="both"/>
        <w:rPr>
          <w:rFonts w:ascii="Times New Roman" w:eastAsia="Times New Roman" w:hAnsi="Times New Roman" w:cs="Times New Roman"/>
        </w:rPr>
      </w:pPr>
    </w:p>
    <w:p w:rsidR="00353E68" w:rsidRPr="00353E68" w:rsidRDefault="00353E68" w:rsidP="00353E68">
      <w:pPr>
        <w:numPr>
          <w:ilvl w:val="0"/>
          <w:numId w:val="1"/>
        </w:numPr>
        <w:tabs>
          <w:tab w:val="left" w:pos="1133"/>
        </w:tabs>
        <w:spacing w:line="315" w:lineRule="auto"/>
        <w:jc w:val="both"/>
        <w:rPr>
          <w:rFonts w:ascii="Times New Roman" w:eastAsia="Symbol" w:hAnsi="Times New Roman" w:cs="Times New Roman"/>
          <w:sz w:val="28"/>
        </w:rPr>
      </w:pPr>
      <w:r w:rsidRPr="00353E68">
        <w:rPr>
          <w:rFonts w:ascii="Times New Roman" w:eastAsia="Times New Roman" w:hAnsi="Times New Roman" w:cs="Times New Roman"/>
          <w:sz w:val="24"/>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353E68" w:rsidRPr="00353E68" w:rsidRDefault="00353E68" w:rsidP="00353E68">
      <w:pPr>
        <w:spacing w:line="123" w:lineRule="exact"/>
        <w:jc w:val="both"/>
        <w:rPr>
          <w:rFonts w:ascii="Times New Roman" w:eastAsia="Symbol" w:hAnsi="Times New Roman" w:cs="Times New Roman"/>
          <w:sz w:val="28"/>
        </w:rPr>
      </w:pPr>
    </w:p>
    <w:p w:rsidR="00353E68" w:rsidRPr="00353E68" w:rsidRDefault="00353E68" w:rsidP="00353E68">
      <w:pPr>
        <w:numPr>
          <w:ilvl w:val="0"/>
          <w:numId w:val="1"/>
        </w:numPr>
        <w:tabs>
          <w:tab w:val="left" w:pos="1133"/>
        </w:tabs>
        <w:spacing w:line="329" w:lineRule="auto"/>
        <w:jc w:val="both"/>
        <w:rPr>
          <w:rFonts w:ascii="Times New Roman" w:eastAsia="Symbol" w:hAnsi="Times New Roman" w:cs="Times New Roman"/>
          <w:sz w:val="28"/>
        </w:rPr>
      </w:pPr>
      <w:r w:rsidRPr="00353E68">
        <w:rPr>
          <w:rFonts w:ascii="Times New Roman" w:eastAsia="Times New Roman" w:hAnsi="Times New Roman" w:cs="Times New Roman"/>
          <w:sz w:val="24"/>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353E68" w:rsidRPr="00353E68" w:rsidRDefault="00353E68" w:rsidP="00353E68">
      <w:pPr>
        <w:spacing w:line="109" w:lineRule="exact"/>
        <w:jc w:val="both"/>
        <w:rPr>
          <w:rFonts w:ascii="Times New Roman" w:eastAsia="Symbol" w:hAnsi="Times New Roman" w:cs="Times New Roman"/>
          <w:sz w:val="28"/>
        </w:rPr>
      </w:pPr>
    </w:p>
    <w:p w:rsidR="00353E68" w:rsidRPr="00353E68" w:rsidRDefault="00353E68" w:rsidP="00353E68">
      <w:pPr>
        <w:numPr>
          <w:ilvl w:val="0"/>
          <w:numId w:val="1"/>
        </w:numPr>
        <w:tabs>
          <w:tab w:val="left" w:pos="1133"/>
        </w:tabs>
        <w:spacing w:line="290" w:lineRule="auto"/>
        <w:jc w:val="both"/>
        <w:rPr>
          <w:rFonts w:ascii="Times New Roman" w:eastAsia="Symbol" w:hAnsi="Times New Roman" w:cs="Times New Roman"/>
          <w:sz w:val="28"/>
        </w:rPr>
      </w:pPr>
      <w:r w:rsidRPr="00353E68">
        <w:rPr>
          <w:rFonts w:ascii="Times New Roman" w:eastAsia="Times New Roman" w:hAnsi="Times New Roman" w:cs="Times New Roman"/>
          <w:sz w:val="24"/>
        </w:rPr>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w:t>
      </w:r>
    </w:p>
    <w:p w:rsidR="00353E68" w:rsidRPr="00353E68" w:rsidRDefault="00353E68" w:rsidP="00353E68">
      <w:pPr>
        <w:spacing w:line="68" w:lineRule="exact"/>
        <w:jc w:val="both"/>
        <w:rPr>
          <w:rFonts w:ascii="Times New Roman" w:eastAsia="Times New Roman" w:hAnsi="Times New Roman" w:cs="Times New Roman"/>
        </w:rPr>
      </w:pPr>
    </w:p>
    <w:p w:rsidR="00353E68" w:rsidRPr="00353E68" w:rsidRDefault="00353E68" w:rsidP="00353E68">
      <w:pPr>
        <w:tabs>
          <w:tab w:val="left" w:pos="1020"/>
          <w:tab w:val="left" w:pos="1280"/>
          <w:tab w:val="left" w:pos="1700"/>
          <w:tab w:val="left" w:pos="2860"/>
          <w:tab w:val="left" w:pos="4300"/>
          <w:tab w:val="left" w:pos="5300"/>
          <w:tab w:val="left" w:pos="6880"/>
          <w:tab w:val="left" w:pos="7980"/>
          <w:tab w:val="left" w:pos="8280"/>
        </w:tabs>
        <w:spacing w:line="0" w:lineRule="atLeast"/>
        <w:jc w:val="both"/>
        <w:rPr>
          <w:rFonts w:ascii="Times New Roman" w:eastAsia="Times New Roman" w:hAnsi="Times New Roman" w:cs="Times New Roman"/>
          <w:sz w:val="23"/>
        </w:rPr>
      </w:pPr>
      <w:r w:rsidRPr="00353E68">
        <w:rPr>
          <w:rFonts w:ascii="Times New Roman" w:eastAsia="Times New Roman" w:hAnsi="Times New Roman" w:cs="Times New Roman"/>
          <w:sz w:val="24"/>
        </w:rPr>
        <w:t>излагать</w:t>
      </w:r>
      <w:r w:rsidRPr="00353E68">
        <w:rPr>
          <w:rFonts w:ascii="Times New Roman" w:eastAsia="Times New Roman" w:hAnsi="Times New Roman" w:cs="Times New Roman"/>
        </w:rPr>
        <w:tab/>
      </w:r>
      <w:r w:rsidRPr="00353E68">
        <w:rPr>
          <w:rFonts w:ascii="Times New Roman" w:eastAsia="Times New Roman" w:hAnsi="Times New Roman" w:cs="Times New Roman"/>
          <w:sz w:val="24"/>
        </w:rPr>
        <w:t>с</w:t>
      </w:r>
      <w:r w:rsidRPr="00353E68">
        <w:rPr>
          <w:rFonts w:ascii="Times New Roman" w:eastAsia="Times New Roman" w:hAnsi="Times New Roman" w:cs="Times New Roman"/>
        </w:rPr>
        <w:tab/>
      </w:r>
      <w:r w:rsidRPr="00353E68">
        <w:rPr>
          <w:rFonts w:ascii="Times New Roman" w:eastAsia="Times New Roman" w:hAnsi="Times New Roman" w:cs="Times New Roman"/>
          <w:sz w:val="24"/>
        </w:rPr>
        <w:t>их</w:t>
      </w:r>
      <w:r w:rsidRPr="00353E68">
        <w:rPr>
          <w:rFonts w:ascii="Times New Roman" w:eastAsia="Times New Roman" w:hAnsi="Times New Roman" w:cs="Times New Roman"/>
        </w:rPr>
        <w:tab/>
      </w:r>
      <w:r w:rsidRPr="00353E68">
        <w:rPr>
          <w:rFonts w:ascii="Times New Roman" w:eastAsia="Times New Roman" w:hAnsi="Times New Roman" w:cs="Times New Roman"/>
          <w:sz w:val="24"/>
        </w:rPr>
        <w:t>помощью</w:t>
      </w:r>
      <w:r w:rsidRPr="00353E68">
        <w:rPr>
          <w:rFonts w:ascii="Times New Roman" w:eastAsia="Times New Roman" w:hAnsi="Times New Roman" w:cs="Times New Roman"/>
        </w:rPr>
        <w:tab/>
      </w:r>
      <w:r w:rsidRPr="00353E68">
        <w:rPr>
          <w:rFonts w:ascii="Times New Roman" w:eastAsia="Times New Roman" w:hAnsi="Times New Roman" w:cs="Times New Roman"/>
          <w:sz w:val="24"/>
        </w:rPr>
        <w:t>особенности</w:t>
      </w:r>
      <w:r w:rsidRPr="00353E68">
        <w:rPr>
          <w:rFonts w:ascii="Times New Roman" w:eastAsia="Times New Roman" w:hAnsi="Times New Roman" w:cs="Times New Roman"/>
        </w:rPr>
        <w:tab/>
      </w:r>
      <w:r w:rsidRPr="00353E68">
        <w:rPr>
          <w:rFonts w:ascii="Times New Roman" w:eastAsia="Times New Roman" w:hAnsi="Times New Roman" w:cs="Times New Roman"/>
          <w:sz w:val="24"/>
        </w:rPr>
        <w:t>техники</w:t>
      </w:r>
      <w:r w:rsidRPr="00353E68">
        <w:rPr>
          <w:rFonts w:ascii="Times New Roman" w:eastAsia="Times New Roman" w:hAnsi="Times New Roman" w:cs="Times New Roman"/>
        </w:rPr>
        <w:tab/>
      </w:r>
      <w:r w:rsidRPr="00353E68">
        <w:rPr>
          <w:rFonts w:ascii="Times New Roman" w:eastAsia="Times New Roman" w:hAnsi="Times New Roman" w:cs="Times New Roman"/>
          <w:sz w:val="24"/>
        </w:rPr>
        <w:t>двигательных</w:t>
      </w:r>
      <w:r w:rsidRPr="00353E68">
        <w:rPr>
          <w:rFonts w:ascii="Times New Roman" w:eastAsia="Times New Roman" w:hAnsi="Times New Roman" w:cs="Times New Roman"/>
        </w:rPr>
        <w:tab/>
      </w:r>
      <w:r w:rsidRPr="00353E68">
        <w:rPr>
          <w:rFonts w:ascii="Times New Roman" w:eastAsia="Times New Roman" w:hAnsi="Times New Roman" w:cs="Times New Roman"/>
          <w:sz w:val="24"/>
        </w:rPr>
        <w:t>действий</w:t>
      </w:r>
      <w:r w:rsidRPr="00353E68">
        <w:rPr>
          <w:rFonts w:ascii="Times New Roman" w:eastAsia="Times New Roman" w:hAnsi="Times New Roman" w:cs="Times New Roman"/>
        </w:rPr>
        <w:tab/>
      </w:r>
      <w:r w:rsidRPr="00353E68">
        <w:rPr>
          <w:rFonts w:ascii="Times New Roman" w:eastAsia="Times New Roman" w:hAnsi="Times New Roman" w:cs="Times New Roman"/>
          <w:sz w:val="24"/>
        </w:rPr>
        <w:t>и</w:t>
      </w:r>
      <w:r w:rsidRPr="00353E68">
        <w:rPr>
          <w:rFonts w:ascii="Times New Roman" w:eastAsia="Times New Roman" w:hAnsi="Times New Roman" w:cs="Times New Roman"/>
        </w:rPr>
        <w:tab/>
      </w:r>
      <w:r w:rsidRPr="00353E68">
        <w:rPr>
          <w:rFonts w:ascii="Times New Roman" w:eastAsia="Times New Roman" w:hAnsi="Times New Roman" w:cs="Times New Roman"/>
          <w:sz w:val="23"/>
        </w:rPr>
        <w:t>физических</w:t>
      </w:r>
    </w:p>
    <w:p w:rsidR="00353E68" w:rsidRPr="00353E68" w:rsidRDefault="00353E68" w:rsidP="00353E68">
      <w:pPr>
        <w:spacing w:line="137" w:lineRule="exact"/>
        <w:jc w:val="both"/>
        <w:rPr>
          <w:rFonts w:ascii="Times New Roman" w:eastAsia="Times New Roman" w:hAnsi="Times New Roman" w:cs="Times New Roman"/>
        </w:rPr>
      </w:pPr>
    </w:p>
    <w:p w:rsidR="00353E68" w:rsidRPr="00353E68" w:rsidRDefault="00353E68" w:rsidP="00353E68">
      <w:pPr>
        <w:spacing w:line="0" w:lineRule="atLeast"/>
        <w:jc w:val="both"/>
        <w:rPr>
          <w:rFonts w:ascii="Times New Roman" w:eastAsia="Times New Roman" w:hAnsi="Times New Roman" w:cs="Times New Roman"/>
          <w:sz w:val="24"/>
        </w:rPr>
      </w:pPr>
      <w:r w:rsidRPr="00353E68">
        <w:rPr>
          <w:rFonts w:ascii="Times New Roman" w:eastAsia="Times New Roman" w:hAnsi="Times New Roman" w:cs="Times New Roman"/>
          <w:sz w:val="24"/>
        </w:rPr>
        <w:t>упражнений, развития физических качеств;</w:t>
      </w:r>
    </w:p>
    <w:p w:rsidR="00353E68" w:rsidRPr="00353E68" w:rsidRDefault="00353E68" w:rsidP="00353E68">
      <w:pPr>
        <w:spacing w:line="209" w:lineRule="exact"/>
        <w:jc w:val="both"/>
        <w:rPr>
          <w:rFonts w:ascii="Times New Roman" w:eastAsia="Times New Roman" w:hAnsi="Times New Roman" w:cs="Times New Roman"/>
        </w:rPr>
      </w:pPr>
    </w:p>
    <w:p w:rsidR="00353E68" w:rsidRPr="00353E68" w:rsidRDefault="00353E68" w:rsidP="00353E68">
      <w:pPr>
        <w:numPr>
          <w:ilvl w:val="1"/>
          <w:numId w:val="1"/>
        </w:numPr>
        <w:tabs>
          <w:tab w:val="left" w:pos="1133"/>
        </w:tabs>
        <w:spacing w:line="316" w:lineRule="auto"/>
        <w:jc w:val="both"/>
        <w:rPr>
          <w:rFonts w:ascii="Times New Roman" w:eastAsia="Symbol" w:hAnsi="Times New Roman" w:cs="Times New Roman"/>
          <w:sz w:val="28"/>
        </w:rPr>
      </w:pPr>
      <w:r w:rsidRPr="00353E68">
        <w:rPr>
          <w:rFonts w:ascii="Times New Roman" w:eastAsia="Times New Roman" w:hAnsi="Times New Roman" w:cs="Times New Roman"/>
          <w:sz w:val="24"/>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353E68" w:rsidRPr="00353E68" w:rsidRDefault="00353E68" w:rsidP="00353E68">
      <w:pPr>
        <w:spacing w:line="120" w:lineRule="exact"/>
        <w:jc w:val="both"/>
        <w:rPr>
          <w:rFonts w:ascii="Times New Roman" w:eastAsia="Symbol" w:hAnsi="Times New Roman" w:cs="Times New Roman"/>
          <w:sz w:val="28"/>
        </w:rPr>
      </w:pPr>
    </w:p>
    <w:p w:rsidR="00353E68" w:rsidRPr="00353E68" w:rsidRDefault="00353E68" w:rsidP="00353E68">
      <w:pPr>
        <w:numPr>
          <w:ilvl w:val="1"/>
          <w:numId w:val="1"/>
        </w:numPr>
        <w:tabs>
          <w:tab w:val="left" w:pos="1133"/>
        </w:tabs>
        <w:spacing w:line="316" w:lineRule="auto"/>
        <w:jc w:val="both"/>
        <w:rPr>
          <w:rFonts w:ascii="Times New Roman" w:eastAsia="Symbol" w:hAnsi="Times New Roman" w:cs="Times New Roman"/>
          <w:sz w:val="28"/>
        </w:rPr>
      </w:pPr>
      <w:r w:rsidRPr="00353E68">
        <w:rPr>
          <w:rFonts w:ascii="Times New Roman" w:eastAsia="Times New Roman" w:hAnsi="Times New Roman" w:cs="Times New Roman"/>
          <w:sz w:val="24"/>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353E68" w:rsidRPr="00353E68" w:rsidRDefault="00353E68" w:rsidP="00353E68">
      <w:pPr>
        <w:spacing w:line="120" w:lineRule="exact"/>
        <w:jc w:val="both"/>
        <w:rPr>
          <w:rFonts w:ascii="Times New Roman" w:eastAsia="Symbol" w:hAnsi="Times New Roman" w:cs="Times New Roman"/>
          <w:sz w:val="28"/>
        </w:rPr>
      </w:pPr>
    </w:p>
    <w:p w:rsidR="00353E68" w:rsidRPr="00353E68" w:rsidRDefault="00353E68" w:rsidP="00353E68">
      <w:pPr>
        <w:numPr>
          <w:ilvl w:val="1"/>
          <w:numId w:val="1"/>
        </w:numPr>
        <w:tabs>
          <w:tab w:val="left" w:pos="1133"/>
        </w:tabs>
        <w:spacing w:line="336" w:lineRule="auto"/>
        <w:jc w:val="both"/>
        <w:rPr>
          <w:rFonts w:ascii="Times New Roman" w:eastAsia="Symbol" w:hAnsi="Times New Roman" w:cs="Times New Roman"/>
          <w:sz w:val="28"/>
        </w:rPr>
      </w:pPr>
      <w:r w:rsidRPr="00353E68">
        <w:rPr>
          <w:rFonts w:ascii="Times New Roman" w:eastAsia="Times New Roman" w:hAnsi="Times New Roman" w:cs="Times New Roman"/>
          <w:sz w:val="24"/>
        </w:rPr>
        <w:lastRenderedPageBreak/>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353E68" w:rsidRPr="00353E68" w:rsidRDefault="00353E68" w:rsidP="00353E68">
      <w:pPr>
        <w:spacing w:line="24" w:lineRule="exact"/>
        <w:jc w:val="both"/>
        <w:rPr>
          <w:rFonts w:ascii="Times New Roman" w:eastAsia="Symbol" w:hAnsi="Times New Roman" w:cs="Times New Roman"/>
          <w:sz w:val="28"/>
        </w:rPr>
      </w:pPr>
    </w:p>
    <w:p w:rsidR="00353E68" w:rsidRPr="00353E68" w:rsidRDefault="00353E68" w:rsidP="00353E68">
      <w:pPr>
        <w:numPr>
          <w:ilvl w:val="1"/>
          <w:numId w:val="1"/>
        </w:numPr>
        <w:tabs>
          <w:tab w:val="left" w:pos="1140"/>
        </w:tabs>
        <w:spacing w:line="0" w:lineRule="atLeast"/>
        <w:jc w:val="both"/>
        <w:rPr>
          <w:rFonts w:ascii="Times New Roman" w:eastAsia="Symbol" w:hAnsi="Times New Roman" w:cs="Times New Roman"/>
          <w:sz w:val="28"/>
        </w:rPr>
      </w:pPr>
      <w:r w:rsidRPr="00353E68">
        <w:rPr>
          <w:rFonts w:ascii="Times New Roman" w:eastAsia="Times New Roman" w:hAnsi="Times New Roman" w:cs="Times New Roman"/>
          <w:sz w:val="24"/>
        </w:rPr>
        <w:t>составлять комплексы физических упражнений оздоровительной, тренирующей</w:t>
      </w:r>
    </w:p>
    <w:p w:rsidR="00353E68" w:rsidRPr="00353E68" w:rsidRDefault="00353E68" w:rsidP="00353E68">
      <w:pPr>
        <w:spacing w:line="149" w:lineRule="exact"/>
        <w:jc w:val="both"/>
        <w:rPr>
          <w:rFonts w:ascii="Times New Roman" w:eastAsia="Symbol" w:hAnsi="Times New Roman" w:cs="Times New Roman"/>
          <w:sz w:val="28"/>
        </w:rPr>
      </w:pPr>
    </w:p>
    <w:p w:rsidR="00353E68" w:rsidRPr="00353E68" w:rsidRDefault="00353E68" w:rsidP="00353E68">
      <w:pPr>
        <w:numPr>
          <w:ilvl w:val="0"/>
          <w:numId w:val="1"/>
        </w:numPr>
        <w:spacing w:line="350" w:lineRule="auto"/>
        <w:jc w:val="both"/>
        <w:rPr>
          <w:rFonts w:ascii="Times New Roman" w:eastAsia="Times New Roman" w:hAnsi="Times New Roman" w:cs="Times New Roman"/>
          <w:sz w:val="24"/>
        </w:rPr>
      </w:pPr>
      <w:r w:rsidRPr="00353E68">
        <w:rPr>
          <w:rFonts w:ascii="Times New Roman" w:eastAsia="Times New Roman" w:hAnsi="Times New Roman" w:cs="Times New Roman"/>
          <w:sz w:val="24"/>
        </w:rPr>
        <w:t>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353E68" w:rsidRPr="00353E68" w:rsidRDefault="00353E68" w:rsidP="00353E68">
      <w:pPr>
        <w:spacing w:line="80" w:lineRule="exact"/>
        <w:jc w:val="both"/>
        <w:rPr>
          <w:rFonts w:ascii="Times New Roman" w:eastAsia="Times New Roman" w:hAnsi="Times New Roman" w:cs="Times New Roman"/>
          <w:sz w:val="24"/>
        </w:rPr>
      </w:pPr>
    </w:p>
    <w:p w:rsidR="00353E68" w:rsidRPr="00353E68" w:rsidRDefault="00353E68" w:rsidP="00353E68">
      <w:pPr>
        <w:numPr>
          <w:ilvl w:val="1"/>
          <w:numId w:val="1"/>
        </w:numPr>
        <w:tabs>
          <w:tab w:val="left" w:pos="1133"/>
        </w:tabs>
        <w:spacing w:line="316" w:lineRule="auto"/>
        <w:jc w:val="both"/>
        <w:rPr>
          <w:rFonts w:ascii="Times New Roman" w:eastAsia="Symbol" w:hAnsi="Times New Roman" w:cs="Times New Roman"/>
          <w:sz w:val="28"/>
        </w:rPr>
      </w:pPr>
      <w:r w:rsidRPr="00353E68">
        <w:rPr>
          <w:rFonts w:ascii="Times New Roman" w:eastAsia="Times New Roman" w:hAnsi="Times New Roman" w:cs="Times New Roman"/>
          <w:sz w:val="24"/>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353E68" w:rsidRPr="00353E68" w:rsidRDefault="00353E68" w:rsidP="00353E68">
      <w:pPr>
        <w:numPr>
          <w:ilvl w:val="0"/>
          <w:numId w:val="1"/>
        </w:numPr>
        <w:tabs>
          <w:tab w:val="left" w:pos="1140"/>
        </w:tabs>
        <w:spacing w:line="239" w:lineRule="auto"/>
        <w:jc w:val="both"/>
        <w:rPr>
          <w:rFonts w:ascii="Times New Roman" w:eastAsia="Symbol" w:hAnsi="Times New Roman" w:cs="Times New Roman"/>
          <w:sz w:val="28"/>
        </w:rPr>
      </w:pPr>
      <w:bookmarkStart w:id="224" w:name="page191"/>
      <w:bookmarkEnd w:id="224"/>
      <w:r w:rsidRPr="00353E68">
        <w:rPr>
          <w:rFonts w:ascii="Times New Roman" w:eastAsia="Times New Roman" w:hAnsi="Times New Roman" w:cs="Times New Roman"/>
          <w:sz w:val="24"/>
        </w:rPr>
        <w:t>самостоятельно  проводить  занятия  по  обучению  двигательным  действиям,</w:t>
      </w:r>
    </w:p>
    <w:p w:rsidR="00353E68" w:rsidRPr="00353E68" w:rsidRDefault="00353E68" w:rsidP="00353E68">
      <w:pPr>
        <w:spacing w:line="141" w:lineRule="exact"/>
        <w:jc w:val="both"/>
        <w:rPr>
          <w:rFonts w:ascii="Times New Roman" w:eastAsia="Times New Roman" w:hAnsi="Times New Roman" w:cs="Times New Roman"/>
        </w:rPr>
      </w:pPr>
    </w:p>
    <w:p w:rsidR="00353E68" w:rsidRPr="00353E68" w:rsidRDefault="00353E68" w:rsidP="00353E68">
      <w:pPr>
        <w:spacing w:line="0" w:lineRule="atLeast"/>
        <w:jc w:val="both"/>
        <w:rPr>
          <w:rFonts w:ascii="Times New Roman" w:eastAsia="Times New Roman" w:hAnsi="Times New Roman" w:cs="Times New Roman"/>
          <w:sz w:val="24"/>
        </w:rPr>
      </w:pPr>
      <w:r w:rsidRPr="00353E68">
        <w:rPr>
          <w:rFonts w:ascii="Times New Roman" w:eastAsia="Times New Roman" w:hAnsi="Times New Roman" w:cs="Times New Roman"/>
          <w:sz w:val="24"/>
        </w:rPr>
        <w:t>анализировать особенности их выполнения, выявлять ошибки и своевременно устранять их;</w:t>
      </w:r>
    </w:p>
    <w:p w:rsidR="00353E68" w:rsidRPr="00353E68" w:rsidRDefault="00353E68" w:rsidP="00353E68">
      <w:pPr>
        <w:spacing w:line="128" w:lineRule="exact"/>
        <w:jc w:val="both"/>
        <w:rPr>
          <w:rFonts w:ascii="Times New Roman" w:eastAsia="Times New Roman" w:hAnsi="Times New Roman" w:cs="Times New Roman"/>
        </w:rPr>
      </w:pPr>
    </w:p>
    <w:p w:rsidR="00353E68" w:rsidRPr="00353E68" w:rsidRDefault="00353E68" w:rsidP="00353E68">
      <w:pPr>
        <w:numPr>
          <w:ilvl w:val="0"/>
          <w:numId w:val="1"/>
        </w:numPr>
        <w:tabs>
          <w:tab w:val="left" w:pos="1140"/>
        </w:tabs>
        <w:spacing w:line="239" w:lineRule="auto"/>
        <w:jc w:val="both"/>
        <w:rPr>
          <w:rFonts w:ascii="Times New Roman" w:eastAsia="Symbol" w:hAnsi="Times New Roman" w:cs="Times New Roman"/>
          <w:sz w:val="28"/>
        </w:rPr>
      </w:pPr>
      <w:r w:rsidRPr="00353E68">
        <w:rPr>
          <w:rFonts w:ascii="Times New Roman" w:eastAsia="Times New Roman" w:hAnsi="Times New Roman" w:cs="Times New Roman"/>
          <w:sz w:val="24"/>
        </w:rPr>
        <w:t>тестировать показатели физического развития и основных физических качеств,</w:t>
      </w:r>
    </w:p>
    <w:p w:rsidR="00353E68" w:rsidRPr="00353E68" w:rsidRDefault="00353E68" w:rsidP="00353E68">
      <w:pPr>
        <w:spacing w:line="141" w:lineRule="exact"/>
        <w:jc w:val="both"/>
        <w:rPr>
          <w:rFonts w:ascii="Times New Roman" w:eastAsia="Times New Roman" w:hAnsi="Times New Roman" w:cs="Times New Roman"/>
        </w:rPr>
      </w:pPr>
    </w:p>
    <w:p w:rsidR="00353E68" w:rsidRPr="00353E68" w:rsidRDefault="00353E68" w:rsidP="00353E68">
      <w:pPr>
        <w:spacing w:line="0" w:lineRule="atLeast"/>
        <w:jc w:val="both"/>
        <w:rPr>
          <w:rFonts w:ascii="Times New Roman" w:eastAsia="Times New Roman" w:hAnsi="Times New Roman" w:cs="Times New Roman"/>
          <w:sz w:val="24"/>
        </w:rPr>
      </w:pPr>
      <w:r w:rsidRPr="00353E68">
        <w:rPr>
          <w:rFonts w:ascii="Times New Roman" w:eastAsia="Times New Roman" w:hAnsi="Times New Roman" w:cs="Times New Roman"/>
          <w:sz w:val="24"/>
        </w:rPr>
        <w:t>сравнивать их с возрастными стандартами, контролировать особенности их динамики в</w:t>
      </w:r>
    </w:p>
    <w:p w:rsidR="00353E68" w:rsidRPr="00353E68" w:rsidRDefault="00353E68" w:rsidP="00353E68">
      <w:pPr>
        <w:spacing w:line="137" w:lineRule="exact"/>
        <w:jc w:val="both"/>
        <w:rPr>
          <w:rFonts w:ascii="Times New Roman" w:eastAsia="Times New Roman" w:hAnsi="Times New Roman" w:cs="Times New Roman"/>
        </w:rPr>
      </w:pPr>
    </w:p>
    <w:p w:rsidR="00353E68" w:rsidRPr="00353E68" w:rsidRDefault="00353E68" w:rsidP="00353E68">
      <w:pPr>
        <w:spacing w:line="0" w:lineRule="atLeast"/>
        <w:jc w:val="both"/>
        <w:rPr>
          <w:rFonts w:ascii="Times New Roman" w:eastAsia="Times New Roman" w:hAnsi="Times New Roman" w:cs="Times New Roman"/>
          <w:sz w:val="24"/>
        </w:rPr>
      </w:pPr>
      <w:r w:rsidRPr="00353E68">
        <w:rPr>
          <w:rFonts w:ascii="Times New Roman" w:eastAsia="Times New Roman" w:hAnsi="Times New Roman" w:cs="Times New Roman"/>
          <w:sz w:val="24"/>
        </w:rPr>
        <w:t>процессе самостоятельных занятий физической подготовкой;</w:t>
      </w:r>
    </w:p>
    <w:p w:rsidR="00353E68" w:rsidRPr="00353E68" w:rsidRDefault="00353E68" w:rsidP="00353E68">
      <w:pPr>
        <w:spacing w:line="209" w:lineRule="exact"/>
        <w:jc w:val="both"/>
        <w:rPr>
          <w:rFonts w:ascii="Times New Roman" w:eastAsia="Times New Roman" w:hAnsi="Times New Roman" w:cs="Times New Roman"/>
        </w:rPr>
      </w:pPr>
    </w:p>
    <w:p w:rsidR="00353E68" w:rsidRPr="00353E68" w:rsidRDefault="00353E68" w:rsidP="00353E68">
      <w:pPr>
        <w:numPr>
          <w:ilvl w:val="0"/>
          <w:numId w:val="1"/>
        </w:numPr>
        <w:tabs>
          <w:tab w:val="left" w:pos="1133"/>
        </w:tabs>
        <w:spacing w:line="316" w:lineRule="auto"/>
        <w:jc w:val="both"/>
        <w:rPr>
          <w:rFonts w:ascii="Times New Roman" w:eastAsia="Symbol" w:hAnsi="Times New Roman" w:cs="Times New Roman"/>
          <w:sz w:val="28"/>
        </w:rPr>
      </w:pPr>
      <w:r w:rsidRPr="00353E68">
        <w:rPr>
          <w:rFonts w:ascii="Times New Roman" w:eastAsia="Times New Roman" w:hAnsi="Times New Roman" w:cs="Times New Roman"/>
          <w:sz w:val="24"/>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353E68" w:rsidRPr="00353E68" w:rsidRDefault="00353E68" w:rsidP="00353E68">
      <w:pPr>
        <w:spacing w:line="120" w:lineRule="exact"/>
        <w:jc w:val="both"/>
        <w:rPr>
          <w:rFonts w:ascii="Times New Roman" w:eastAsia="Symbol" w:hAnsi="Times New Roman" w:cs="Times New Roman"/>
          <w:sz w:val="28"/>
        </w:rPr>
      </w:pPr>
    </w:p>
    <w:p w:rsidR="00353E68" w:rsidRPr="00353E68" w:rsidRDefault="00353E68" w:rsidP="00353E68">
      <w:pPr>
        <w:numPr>
          <w:ilvl w:val="0"/>
          <w:numId w:val="1"/>
        </w:numPr>
        <w:tabs>
          <w:tab w:val="left" w:pos="1133"/>
        </w:tabs>
        <w:spacing w:line="316" w:lineRule="auto"/>
        <w:jc w:val="both"/>
        <w:rPr>
          <w:rFonts w:ascii="Times New Roman" w:eastAsia="Symbol" w:hAnsi="Times New Roman" w:cs="Times New Roman"/>
          <w:sz w:val="28"/>
        </w:rPr>
      </w:pPr>
      <w:r w:rsidRPr="00353E68">
        <w:rPr>
          <w:rFonts w:ascii="Times New Roman" w:eastAsia="Times New Roman" w:hAnsi="Times New Roman" w:cs="Times New Roman"/>
          <w:sz w:val="24"/>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353E68" w:rsidRPr="00353E68" w:rsidRDefault="00353E68" w:rsidP="00353E68">
      <w:pPr>
        <w:spacing w:line="123" w:lineRule="exact"/>
        <w:jc w:val="both"/>
        <w:rPr>
          <w:rFonts w:ascii="Times New Roman" w:eastAsia="Symbol" w:hAnsi="Times New Roman" w:cs="Times New Roman"/>
          <w:sz w:val="28"/>
        </w:rPr>
      </w:pPr>
    </w:p>
    <w:p w:rsidR="00353E68" w:rsidRPr="00353E68" w:rsidRDefault="00353E68" w:rsidP="00353E68">
      <w:pPr>
        <w:numPr>
          <w:ilvl w:val="0"/>
          <w:numId w:val="1"/>
        </w:numPr>
        <w:tabs>
          <w:tab w:val="left" w:pos="1133"/>
        </w:tabs>
        <w:spacing w:line="290" w:lineRule="auto"/>
        <w:jc w:val="both"/>
        <w:rPr>
          <w:rFonts w:ascii="Times New Roman" w:eastAsia="Symbol" w:hAnsi="Times New Roman" w:cs="Times New Roman"/>
          <w:sz w:val="28"/>
        </w:rPr>
      </w:pPr>
      <w:r w:rsidRPr="00353E68">
        <w:rPr>
          <w:rFonts w:ascii="Times New Roman" w:eastAsia="Times New Roman" w:hAnsi="Times New Roman" w:cs="Times New Roman"/>
          <w:sz w:val="24"/>
        </w:rPr>
        <w:t>выполнять акробатические комбинации из числа хорошо освоенных упражнений;</w:t>
      </w:r>
    </w:p>
    <w:p w:rsidR="00353E68" w:rsidRPr="00353E68" w:rsidRDefault="00353E68" w:rsidP="00353E68">
      <w:pPr>
        <w:spacing w:line="135" w:lineRule="exact"/>
        <w:jc w:val="both"/>
        <w:rPr>
          <w:rFonts w:ascii="Times New Roman" w:eastAsia="Symbol" w:hAnsi="Times New Roman" w:cs="Times New Roman"/>
          <w:sz w:val="28"/>
        </w:rPr>
      </w:pPr>
    </w:p>
    <w:p w:rsidR="00353E68" w:rsidRPr="00353E68" w:rsidRDefault="00353E68" w:rsidP="00353E68">
      <w:pPr>
        <w:numPr>
          <w:ilvl w:val="0"/>
          <w:numId w:val="1"/>
        </w:numPr>
        <w:tabs>
          <w:tab w:val="left" w:pos="1133"/>
        </w:tabs>
        <w:spacing w:line="292" w:lineRule="auto"/>
        <w:jc w:val="both"/>
        <w:rPr>
          <w:rFonts w:ascii="Times New Roman" w:eastAsia="Symbol" w:hAnsi="Times New Roman" w:cs="Times New Roman"/>
          <w:sz w:val="28"/>
        </w:rPr>
      </w:pPr>
      <w:r w:rsidRPr="00353E68">
        <w:rPr>
          <w:rFonts w:ascii="Times New Roman" w:eastAsia="Times New Roman" w:hAnsi="Times New Roman" w:cs="Times New Roman"/>
          <w:sz w:val="24"/>
        </w:rPr>
        <w:t>выполнять гимнастические комбинации на спортивных снарядах из числа хорошо освоенных упражнений;</w:t>
      </w:r>
    </w:p>
    <w:p w:rsidR="00353E68" w:rsidRPr="00353E68" w:rsidRDefault="00353E68" w:rsidP="00353E68">
      <w:pPr>
        <w:spacing w:line="53" w:lineRule="exact"/>
        <w:jc w:val="both"/>
        <w:rPr>
          <w:rFonts w:ascii="Times New Roman" w:eastAsia="Symbol" w:hAnsi="Times New Roman" w:cs="Times New Roman"/>
          <w:sz w:val="28"/>
        </w:rPr>
      </w:pPr>
    </w:p>
    <w:p w:rsidR="00353E68" w:rsidRPr="00353E68" w:rsidRDefault="00353E68" w:rsidP="00353E68">
      <w:pPr>
        <w:numPr>
          <w:ilvl w:val="0"/>
          <w:numId w:val="1"/>
        </w:numPr>
        <w:tabs>
          <w:tab w:val="left" w:pos="1140"/>
        </w:tabs>
        <w:spacing w:line="239" w:lineRule="auto"/>
        <w:jc w:val="both"/>
        <w:rPr>
          <w:rFonts w:ascii="Times New Roman" w:eastAsia="Symbol" w:hAnsi="Times New Roman" w:cs="Times New Roman"/>
          <w:sz w:val="28"/>
        </w:rPr>
      </w:pPr>
      <w:r w:rsidRPr="00353E68">
        <w:rPr>
          <w:rFonts w:ascii="Times New Roman" w:eastAsia="Times New Roman" w:hAnsi="Times New Roman" w:cs="Times New Roman"/>
          <w:sz w:val="24"/>
        </w:rPr>
        <w:t>выполнять  легкоатлетические  упражнения  в  беге  и  в  прыжках  (в  длину  и</w:t>
      </w:r>
    </w:p>
    <w:p w:rsidR="00353E68" w:rsidRPr="00353E68" w:rsidRDefault="00353E68" w:rsidP="00353E68">
      <w:pPr>
        <w:spacing w:line="140" w:lineRule="exact"/>
        <w:jc w:val="both"/>
        <w:rPr>
          <w:rFonts w:ascii="Times New Roman" w:eastAsia="Symbol" w:hAnsi="Times New Roman" w:cs="Times New Roman"/>
          <w:sz w:val="28"/>
        </w:rPr>
      </w:pPr>
    </w:p>
    <w:p w:rsidR="00353E68" w:rsidRPr="00353E68" w:rsidRDefault="00353E68" w:rsidP="00353E68">
      <w:pPr>
        <w:spacing w:line="0" w:lineRule="atLeast"/>
        <w:jc w:val="both"/>
        <w:rPr>
          <w:rFonts w:ascii="Times New Roman" w:eastAsia="Times New Roman" w:hAnsi="Times New Roman" w:cs="Times New Roman"/>
          <w:sz w:val="24"/>
        </w:rPr>
      </w:pPr>
      <w:r w:rsidRPr="00353E68">
        <w:rPr>
          <w:rFonts w:ascii="Times New Roman" w:eastAsia="Times New Roman" w:hAnsi="Times New Roman" w:cs="Times New Roman"/>
          <w:sz w:val="24"/>
        </w:rPr>
        <w:t>высоту);</w:t>
      </w:r>
    </w:p>
    <w:p w:rsidR="00353E68" w:rsidRPr="00353E68" w:rsidRDefault="00353E68" w:rsidP="00353E68">
      <w:pPr>
        <w:spacing w:line="127" w:lineRule="exact"/>
        <w:jc w:val="both"/>
        <w:rPr>
          <w:rFonts w:ascii="Times New Roman" w:eastAsia="Symbol" w:hAnsi="Times New Roman" w:cs="Times New Roman"/>
          <w:sz w:val="28"/>
        </w:rPr>
      </w:pPr>
    </w:p>
    <w:p w:rsidR="00353E68" w:rsidRPr="00353E68" w:rsidRDefault="00353E68" w:rsidP="00353E68">
      <w:pPr>
        <w:numPr>
          <w:ilvl w:val="0"/>
          <w:numId w:val="1"/>
        </w:numPr>
        <w:tabs>
          <w:tab w:val="left" w:pos="1140"/>
        </w:tabs>
        <w:spacing w:line="239" w:lineRule="auto"/>
        <w:jc w:val="both"/>
        <w:rPr>
          <w:rFonts w:ascii="Times New Roman" w:eastAsia="Symbol" w:hAnsi="Times New Roman" w:cs="Times New Roman"/>
          <w:sz w:val="28"/>
        </w:rPr>
      </w:pPr>
      <w:r w:rsidRPr="00353E68">
        <w:rPr>
          <w:rFonts w:ascii="Times New Roman" w:eastAsia="Times New Roman" w:hAnsi="Times New Roman" w:cs="Times New Roman"/>
          <w:sz w:val="24"/>
        </w:rPr>
        <w:t>выполнять спуски и торможения на лыжах с пологого склона;</w:t>
      </w:r>
    </w:p>
    <w:p w:rsidR="00353E68" w:rsidRPr="00353E68" w:rsidRDefault="00353E68" w:rsidP="00353E68">
      <w:pPr>
        <w:spacing w:line="131" w:lineRule="exact"/>
        <w:jc w:val="both"/>
        <w:rPr>
          <w:rFonts w:ascii="Times New Roman" w:eastAsia="Symbol" w:hAnsi="Times New Roman" w:cs="Times New Roman"/>
          <w:sz w:val="28"/>
        </w:rPr>
      </w:pPr>
    </w:p>
    <w:p w:rsidR="00353E68" w:rsidRPr="00353E68" w:rsidRDefault="00353E68" w:rsidP="00353E68">
      <w:pPr>
        <w:numPr>
          <w:ilvl w:val="0"/>
          <w:numId w:val="1"/>
        </w:numPr>
        <w:tabs>
          <w:tab w:val="left" w:pos="1140"/>
        </w:tabs>
        <w:spacing w:line="239" w:lineRule="auto"/>
        <w:jc w:val="both"/>
        <w:rPr>
          <w:rFonts w:ascii="Times New Roman" w:eastAsia="Symbol" w:hAnsi="Times New Roman" w:cs="Times New Roman"/>
          <w:sz w:val="28"/>
        </w:rPr>
      </w:pPr>
      <w:r w:rsidRPr="00353E68">
        <w:rPr>
          <w:rFonts w:ascii="Times New Roman" w:eastAsia="Times New Roman" w:hAnsi="Times New Roman" w:cs="Times New Roman"/>
          <w:sz w:val="24"/>
        </w:rPr>
        <w:t>выполнять основные технические действия и приемы игры в футбол, волейбол,</w:t>
      </w:r>
    </w:p>
    <w:p w:rsidR="00353E68" w:rsidRPr="00353E68" w:rsidRDefault="00353E68" w:rsidP="00353E68">
      <w:pPr>
        <w:spacing w:line="139" w:lineRule="exact"/>
        <w:jc w:val="both"/>
        <w:rPr>
          <w:rFonts w:ascii="Times New Roman" w:eastAsia="Times New Roman" w:hAnsi="Times New Roman" w:cs="Times New Roman"/>
        </w:rPr>
      </w:pPr>
    </w:p>
    <w:p w:rsidR="00353E68" w:rsidRPr="00353E68" w:rsidRDefault="00353E68" w:rsidP="00353E68">
      <w:pPr>
        <w:spacing w:line="0" w:lineRule="atLeast"/>
        <w:jc w:val="both"/>
        <w:rPr>
          <w:rFonts w:ascii="Times New Roman" w:eastAsia="Times New Roman" w:hAnsi="Times New Roman" w:cs="Times New Roman"/>
          <w:sz w:val="24"/>
        </w:rPr>
      </w:pPr>
      <w:r w:rsidRPr="00353E68">
        <w:rPr>
          <w:rFonts w:ascii="Times New Roman" w:eastAsia="Times New Roman" w:hAnsi="Times New Roman" w:cs="Times New Roman"/>
          <w:sz w:val="24"/>
        </w:rPr>
        <w:t>баскетбол в условиях учебной и игровой деятельности;</w:t>
      </w:r>
    </w:p>
    <w:p w:rsidR="00353E68" w:rsidRPr="00353E68" w:rsidRDefault="00353E68" w:rsidP="00353E68">
      <w:pPr>
        <w:spacing w:line="209" w:lineRule="exact"/>
        <w:jc w:val="both"/>
        <w:rPr>
          <w:rFonts w:ascii="Times New Roman" w:eastAsia="Times New Roman" w:hAnsi="Times New Roman" w:cs="Times New Roman"/>
        </w:rPr>
      </w:pPr>
    </w:p>
    <w:p w:rsidR="00353E68" w:rsidRPr="00353E68" w:rsidRDefault="00353E68" w:rsidP="00353E68">
      <w:pPr>
        <w:numPr>
          <w:ilvl w:val="0"/>
          <w:numId w:val="1"/>
        </w:numPr>
        <w:tabs>
          <w:tab w:val="left" w:pos="1133"/>
        </w:tabs>
        <w:spacing w:line="316" w:lineRule="auto"/>
        <w:jc w:val="both"/>
        <w:rPr>
          <w:rFonts w:ascii="Times New Roman" w:eastAsia="Symbol" w:hAnsi="Times New Roman" w:cs="Times New Roman"/>
          <w:sz w:val="28"/>
        </w:rPr>
      </w:pPr>
      <w:r w:rsidRPr="00353E68">
        <w:rPr>
          <w:rFonts w:ascii="Times New Roman" w:eastAsia="Times New Roman" w:hAnsi="Times New Roman" w:cs="Times New Roman"/>
          <w:sz w:val="24"/>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rsidR="00353E68" w:rsidRPr="00353E68" w:rsidRDefault="00353E68" w:rsidP="00353E68">
      <w:pPr>
        <w:spacing w:line="120" w:lineRule="exact"/>
        <w:jc w:val="both"/>
        <w:rPr>
          <w:rFonts w:ascii="Times New Roman" w:eastAsia="Symbol" w:hAnsi="Times New Roman" w:cs="Times New Roman"/>
          <w:sz w:val="28"/>
        </w:rPr>
      </w:pPr>
    </w:p>
    <w:p w:rsidR="00353E68" w:rsidRPr="00353E68" w:rsidRDefault="00353E68" w:rsidP="00353E68">
      <w:pPr>
        <w:numPr>
          <w:ilvl w:val="0"/>
          <w:numId w:val="1"/>
        </w:numPr>
        <w:tabs>
          <w:tab w:val="left" w:pos="1133"/>
        </w:tabs>
        <w:spacing w:line="290" w:lineRule="auto"/>
        <w:jc w:val="both"/>
        <w:rPr>
          <w:rFonts w:ascii="Times New Roman" w:eastAsia="Symbol" w:hAnsi="Times New Roman" w:cs="Times New Roman"/>
          <w:sz w:val="28"/>
        </w:rPr>
      </w:pPr>
      <w:r w:rsidRPr="00353E68">
        <w:rPr>
          <w:rFonts w:ascii="Times New Roman" w:eastAsia="Times New Roman" w:hAnsi="Times New Roman" w:cs="Times New Roman"/>
          <w:sz w:val="24"/>
        </w:rPr>
        <w:t>выполнять тестовые упражнения для оценки уровня индивидуального развития основных физических качеств.</w:t>
      </w:r>
    </w:p>
    <w:p w:rsidR="00353E68" w:rsidRPr="00353E68" w:rsidRDefault="00353E68" w:rsidP="00353E68">
      <w:pPr>
        <w:spacing w:line="73" w:lineRule="exact"/>
        <w:jc w:val="both"/>
        <w:rPr>
          <w:rFonts w:ascii="Times New Roman" w:eastAsia="Times New Roman" w:hAnsi="Times New Roman" w:cs="Times New Roman"/>
        </w:rPr>
      </w:pPr>
    </w:p>
    <w:p w:rsidR="00353E68" w:rsidRPr="00353E68" w:rsidRDefault="00353E68" w:rsidP="00353E68">
      <w:pPr>
        <w:spacing w:line="0" w:lineRule="atLeast"/>
        <w:ind w:left="4260"/>
        <w:jc w:val="both"/>
        <w:rPr>
          <w:rFonts w:ascii="Times New Roman" w:eastAsia="Times New Roman" w:hAnsi="Times New Roman" w:cs="Times New Roman"/>
          <w:b/>
          <w:sz w:val="24"/>
        </w:rPr>
      </w:pPr>
      <w:r w:rsidRPr="00353E68">
        <w:rPr>
          <w:rFonts w:ascii="Times New Roman" w:eastAsia="Times New Roman" w:hAnsi="Times New Roman" w:cs="Times New Roman"/>
          <w:b/>
          <w:sz w:val="24"/>
        </w:rPr>
        <w:t>5-8 класс</w:t>
      </w:r>
    </w:p>
    <w:p w:rsidR="00353E68" w:rsidRPr="00353E68" w:rsidRDefault="00353E68" w:rsidP="00353E68">
      <w:pPr>
        <w:spacing w:line="137" w:lineRule="exact"/>
        <w:jc w:val="both"/>
        <w:rPr>
          <w:rFonts w:ascii="Times New Roman" w:eastAsia="Times New Roman" w:hAnsi="Times New Roman" w:cs="Times New Roman"/>
        </w:rPr>
      </w:pPr>
    </w:p>
    <w:p w:rsidR="00353E68" w:rsidRPr="00353E68" w:rsidRDefault="00353E68" w:rsidP="00353E68">
      <w:pPr>
        <w:spacing w:line="0" w:lineRule="atLeast"/>
        <w:jc w:val="both"/>
        <w:rPr>
          <w:rFonts w:ascii="Times New Roman" w:eastAsia="Times New Roman" w:hAnsi="Times New Roman" w:cs="Times New Roman"/>
          <w:b/>
          <w:sz w:val="24"/>
        </w:rPr>
      </w:pPr>
      <w:r w:rsidRPr="00353E68">
        <w:rPr>
          <w:rFonts w:ascii="Times New Roman" w:eastAsia="Times New Roman" w:hAnsi="Times New Roman" w:cs="Times New Roman"/>
          <w:b/>
          <w:sz w:val="24"/>
        </w:rPr>
        <w:t>Выпускник получит возможность научиться:</w:t>
      </w:r>
    </w:p>
    <w:p w:rsidR="00353E68" w:rsidRPr="00353E68" w:rsidRDefault="00353E68" w:rsidP="00353E68">
      <w:pPr>
        <w:spacing w:line="126" w:lineRule="exact"/>
        <w:jc w:val="both"/>
        <w:rPr>
          <w:rFonts w:ascii="Times New Roman" w:eastAsia="Times New Roman" w:hAnsi="Times New Roman" w:cs="Times New Roman"/>
        </w:rPr>
      </w:pPr>
    </w:p>
    <w:p w:rsidR="00353E68" w:rsidRPr="00353E68" w:rsidRDefault="00993978" w:rsidP="00993978">
      <w:pPr>
        <w:tabs>
          <w:tab w:val="left" w:pos="1000"/>
        </w:tabs>
        <w:spacing w:line="0" w:lineRule="atLeast"/>
        <w:jc w:val="both"/>
        <w:rPr>
          <w:rFonts w:ascii="Times New Roman" w:eastAsia="Symbol" w:hAnsi="Times New Roman" w:cs="Times New Roman"/>
          <w:sz w:val="28"/>
        </w:rPr>
      </w:pPr>
      <w:r>
        <w:rPr>
          <w:rFonts w:ascii="Times New Roman" w:eastAsia="Times New Roman" w:hAnsi="Times New Roman" w:cs="Times New Roman"/>
          <w:i/>
          <w:sz w:val="24"/>
        </w:rPr>
        <w:lastRenderedPageBreak/>
        <w:t xml:space="preserve">    </w:t>
      </w:r>
      <w:r w:rsidR="00353E68" w:rsidRPr="00353E68">
        <w:rPr>
          <w:rFonts w:ascii="Times New Roman" w:eastAsia="Times New Roman" w:hAnsi="Times New Roman" w:cs="Times New Roman"/>
          <w:i/>
          <w:sz w:val="24"/>
        </w:rPr>
        <w:t>характеризовать цель возрождения Олимпийских игр и роль Пьера де Кубертена</w:t>
      </w:r>
    </w:p>
    <w:p w:rsidR="00353E68" w:rsidRPr="00353E68" w:rsidRDefault="00353E68" w:rsidP="00353E68">
      <w:pPr>
        <w:spacing w:line="149" w:lineRule="exact"/>
        <w:jc w:val="both"/>
        <w:rPr>
          <w:rFonts w:ascii="Times New Roman" w:eastAsia="Symbol" w:hAnsi="Times New Roman" w:cs="Times New Roman"/>
          <w:sz w:val="28"/>
        </w:rPr>
      </w:pPr>
    </w:p>
    <w:p w:rsidR="00353E68" w:rsidRPr="00353E68" w:rsidRDefault="00353E68" w:rsidP="00353E68">
      <w:pPr>
        <w:numPr>
          <w:ilvl w:val="0"/>
          <w:numId w:val="1"/>
        </w:numPr>
        <w:tabs>
          <w:tab w:val="left" w:pos="264"/>
        </w:tabs>
        <w:spacing w:line="350" w:lineRule="auto"/>
        <w:jc w:val="both"/>
        <w:rPr>
          <w:rFonts w:ascii="Times New Roman" w:eastAsia="Times New Roman" w:hAnsi="Times New Roman" w:cs="Times New Roman"/>
          <w:i/>
          <w:sz w:val="24"/>
        </w:rPr>
      </w:pPr>
      <w:r w:rsidRPr="00353E68">
        <w:rPr>
          <w:rFonts w:ascii="Times New Roman" w:eastAsia="Times New Roman" w:hAnsi="Times New Roman" w:cs="Times New Roman"/>
          <w:i/>
          <w:sz w:val="24"/>
        </w:rPr>
        <w:t>становлении современного олимпийского движения, объяснять смысл символики и ритуалов Олимпийских игр;</w:t>
      </w:r>
    </w:p>
    <w:p w:rsidR="00353E68" w:rsidRPr="00353E68" w:rsidRDefault="00353E68" w:rsidP="00353E68">
      <w:pPr>
        <w:spacing w:line="80" w:lineRule="exact"/>
        <w:jc w:val="both"/>
        <w:rPr>
          <w:rFonts w:ascii="Times New Roman" w:eastAsia="Times New Roman" w:hAnsi="Times New Roman" w:cs="Times New Roman"/>
          <w:i/>
          <w:sz w:val="24"/>
        </w:rPr>
      </w:pPr>
    </w:p>
    <w:p w:rsidR="00353E68" w:rsidRPr="00353E68" w:rsidRDefault="00353E68" w:rsidP="00353E68">
      <w:pPr>
        <w:numPr>
          <w:ilvl w:val="1"/>
          <w:numId w:val="1"/>
        </w:numPr>
        <w:tabs>
          <w:tab w:val="left" w:pos="994"/>
        </w:tabs>
        <w:spacing w:line="292" w:lineRule="auto"/>
        <w:jc w:val="both"/>
        <w:rPr>
          <w:rFonts w:ascii="Times New Roman" w:eastAsia="Symbol" w:hAnsi="Times New Roman" w:cs="Times New Roman"/>
          <w:sz w:val="28"/>
        </w:rPr>
      </w:pPr>
      <w:r w:rsidRPr="00353E68">
        <w:rPr>
          <w:rFonts w:ascii="Times New Roman" w:eastAsia="Times New Roman" w:hAnsi="Times New Roman" w:cs="Times New Roman"/>
          <w:i/>
          <w:sz w:val="24"/>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353E68" w:rsidRPr="00353E68" w:rsidRDefault="00353E68" w:rsidP="00353E68">
      <w:pPr>
        <w:numPr>
          <w:ilvl w:val="0"/>
          <w:numId w:val="1"/>
        </w:numPr>
        <w:tabs>
          <w:tab w:val="left" w:pos="994"/>
        </w:tabs>
        <w:spacing w:line="316" w:lineRule="auto"/>
        <w:jc w:val="both"/>
        <w:rPr>
          <w:rFonts w:ascii="Times New Roman" w:eastAsia="Symbol" w:hAnsi="Times New Roman" w:cs="Times New Roman"/>
          <w:sz w:val="28"/>
        </w:rPr>
      </w:pPr>
      <w:bookmarkStart w:id="225" w:name="page192"/>
      <w:bookmarkEnd w:id="225"/>
      <w:r w:rsidRPr="00353E68">
        <w:rPr>
          <w:rFonts w:ascii="Times New Roman" w:eastAsia="Times New Roman" w:hAnsi="Times New Roman" w:cs="Times New Roman"/>
          <w:i/>
          <w:sz w:val="24"/>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353E68" w:rsidRPr="00353E68" w:rsidRDefault="00353E68" w:rsidP="00353E68">
      <w:pPr>
        <w:spacing w:line="122" w:lineRule="exact"/>
        <w:jc w:val="both"/>
        <w:rPr>
          <w:rFonts w:ascii="Times New Roman" w:eastAsia="Symbol" w:hAnsi="Times New Roman" w:cs="Times New Roman"/>
          <w:sz w:val="28"/>
        </w:rPr>
      </w:pPr>
    </w:p>
    <w:p w:rsidR="00353E68" w:rsidRPr="00353E68" w:rsidRDefault="00353E68" w:rsidP="00353E68">
      <w:pPr>
        <w:numPr>
          <w:ilvl w:val="0"/>
          <w:numId w:val="1"/>
        </w:numPr>
        <w:tabs>
          <w:tab w:val="left" w:pos="994"/>
        </w:tabs>
        <w:spacing w:line="329" w:lineRule="auto"/>
        <w:jc w:val="both"/>
        <w:rPr>
          <w:rFonts w:ascii="Times New Roman" w:eastAsia="Symbol" w:hAnsi="Times New Roman" w:cs="Times New Roman"/>
          <w:sz w:val="28"/>
        </w:rPr>
      </w:pPr>
      <w:r w:rsidRPr="00353E68">
        <w:rPr>
          <w:rFonts w:ascii="Times New Roman" w:eastAsia="Times New Roman" w:hAnsi="Times New Roman" w:cs="Times New Roman"/>
          <w:i/>
          <w:sz w:val="24"/>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353E68" w:rsidRPr="00353E68" w:rsidRDefault="00353E68" w:rsidP="00353E68">
      <w:pPr>
        <w:spacing w:line="108" w:lineRule="exact"/>
        <w:jc w:val="both"/>
        <w:rPr>
          <w:rFonts w:ascii="Times New Roman" w:eastAsia="Symbol" w:hAnsi="Times New Roman" w:cs="Times New Roman"/>
          <w:sz w:val="28"/>
        </w:rPr>
      </w:pPr>
    </w:p>
    <w:p w:rsidR="00353E68" w:rsidRPr="00353E68" w:rsidRDefault="00353E68" w:rsidP="00353E68">
      <w:pPr>
        <w:numPr>
          <w:ilvl w:val="0"/>
          <w:numId w:val="1"/>
        </w:numPr>
        <w:tabs>
          <w:tab w:val="left" w:pos="994"/>
        </w:tabs>
        <w:spacing w:line="316" w:lineRule="auto"/>
        <w:jc w:val="both"/>
        <w:rPr>
          <w:rFonts w:ascii="Times New Roman" w:eastAsia="Symbol" w:hAnsi="Times New Roman" w:cs="Times New Roman"/>
          <w:sz w:val="28"/>
        </w:rPr>
      </w:pPr>
      <w:r w:rsidRPr="00353E68">
        <w:rPr>
          <w:rFonts w:ascii="Times New Roman" w:eastAsia="Times New Roman" w:hAnsi="Times New Roman" w:cs="Times New Roman"/>
          <w:i/>
          <w:sz w:val="24"/>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353E68" w:rsidRPr="00353E68" w:rsidRDefault="00353E68" w:rsidP="00353E68">
      <w:pPr>
        <w:spacing w:line="120" w:lineRule="exact"/>
        <w:jc w:val="both"/>
        <w:rPr>
          <w:rFonts w:ascii="Times New Roman" w:eastAsia="Symbol" w:hAnsi="Times New Roman" w:cs="Times New Roman"/>
          <w:sz w:val="28"/>
        </w:rPr>
      </w:pPr>
    </w:p>
    <w:p w:rsidR="00353E68" w:rsidRPr="00353E68" w:rsidRDefault="00353E68" w:rsidP="00353E68">
      <w:pPr>
        <w:numPr>
          <w:ilvl w:val="0"/>
          <w:numId w:val="1"/>
        </w:numPr>
        <w:tabs>
          <w:tab w:val="left" w:pos="994"/>
        </w:tabs>
        <w:spacing w:line="292" w:lineRule="auto"/>
        <w:jc w:val="both"/>
        <w:rPr>
          <w:rFonts w:ascii="Times New Roman" w:eastAsia="Symbol" w:hAnsi="Times New Roman" w:cs="Times New Roman"/>
          <w:sz w:val="28"/>
        </w:rPr>
      </w:pPr>
      <w:r w:rsidRPr="00353E68">
        <w:rPr>
          <w:rFonts w:ascii="Times New Roman" w:eastAsia="Times New Roman" w:hAnsi="Times New Roman" w:cs="Times New Roman"/>
          <w:i/>
          <w:sz w:val="24"/>
        </w:rPr>
        <w:t>выполнять комплексы упражнений лечебной физической культуры с учетом имеющихся индивидуальных отклонений в показателях здоровья;</w:t>
      </w:r>
    </w:p>
    <w:p w:rsidR="00353E68" w:rsidRPr="00353E68" w:rsidRDefault="00353E68" w:rsidP="00353E68">
      <w:pPr>
        <w:spacing w:line="132" w:lineRule="exact"/>
        <w:jc w:val="both"/>
        <w:rPr>
          <w:rFonts w:ascii="Times New Roman" w:eastAsia="Symbol" w:hAnsi="Times New Roman" w:cs="Times New Roman"/>
          <w:sz w:val="28"/>
        </w:rPr>
      </w:pPr>
    </w:p>
    <w:p w:rsidR="00353E68" w:rsidRPr="00353E68" w:rsidRDefault="00353E68" w:rsidP="00353E68">
      <w:pPr>
        <w:numPr>
          <w:ilvl w:val="0"/>
          <w:numId w:val="1"/>
        </w:numPr>
        <w:tabs>
          <w:tab w:val="left" w:pos="994"/>
        </w:tabs>
        <w:spacing w:line="290" w:lineRule="auto"/>
        <w:jc w:val="both"/>
        <w:rPr>
          <w:rFonts w:ascii="Times New Roman" w:eastAsia="Symbol" w:hAnsi="Times New Roman" w:cs="Times New Roman"/>
          <w:sz w:val="28"/>
        </w:rPr>
      </w:pPr>
      <w:r w:rsidRPr="00353E68">
        <w:rPr>
          <w:rFonts w:ascii="Times New Roman" w:eastAsia="Times New Roman" w:hAnsi="Times New Roman" w:cs="Times New Roman"/>
          <w:i/>
          <w:sz w:val="24"/>
        </w:rPr>
        <w:t>преодолевать естественные и искусственные препятствия с помощью разнообразных способов лазания, прыжков и бега;</w:t>
      </w:r>
    </w:p>
    <w:p w:rsidR="00353E68" w:rsidRPr="00353E68" w:rsidRDefault="00353E68" w:rsidP="00353E68">
      <w:pPr>
        <w:spacing w:line="58" w:lineRule="exact"/>
        <w:jc w:val="both"/>
        <w:rPr>
          <w:rFonts w:ascii="Times New Roman" w:eastAsia="Symbol" w:hAnsi="Times New Roman" w:cs="Times New Roman"/>
          <w:sz w:val="28"/>
        </w:rPr>
      </w:pPr>
    </w:p>
    <w:p w:rsidR="00353E68" w:rsidRPr="00353E68" w:rsidRDefault="00353E68" w:rsidP="00353E68">
      <w:pPr>
        <w:numPr>
          <w:ilvl w:val="0"/>
          <w:numId w:val="1"/>
        </w:numPr>
        <w:tabs>
          <w:tab w:val="left" w:pos="1000"/>
        </w:tabs>
        <w:spacing w:line="239" w:lineRule="auto"/>
        <w:jc w:val="both"/>
        <w:rPr>
          <w:rFonts w:ascii="Times New Roman" w:eastAsia="Symbol" w:hAnsi="Times New Roman" w:cs="Times New Roman"/>
          <w:sz w:val="28"/>
        </w:rPr>
      </w:pPr>
      <w:r w:rsidRPr="00353E68">
        <w:rPr>
          <w:rFonts w:ascii="Times New Roman" w:eastAsia="Times New Roman" w:hAnsi="Times New Roman" w:cs="Times New Roman"/>
          <w:i/>
          <w:sz w:val="24"/>
        </w:rPr>
        <w:t>осуществлять судейство по одному из осваиваемых видов спорта;</w:t>
      </w:r>
    </w:p>
    <w:p w:rsidR="00353E68" w:rsidRPr="00353E68" w:rsidRDefault="00353E68" w:rsidP="00353E68">
      <w:pPr>
        <w:spacing w:line="208" w:lineRule="exact"/>
        <w:jc w:val="both"/>
        <w:rPr>
          <w:rFonts w:ascii="Times New Roman" w:eastAsia="Symbol" w:hAnsi="Times New Roman" w:cs="Times New Roman"/>
          <w:sz w:val="28"/>
        </w:rPr>
      </w:pPr>
    </w:p>
    <w:p w:rsidR="00353E68" w:rsidRPr="00353E68" w:rsidRDefault="00353E68" w:rsidP="00353E68">
      <w:pPr>
        <w:numPr>
          <w:ilvl w:val="0"/>
          <w:numId w:val="1"/>
        </w:numPr>
        <w:tabs>
          <w:tab w:val="left" w:pos="994"/>
        </w:tabs>
        <w:spacing w:line="292" w:lineRule="auto"/>
        <w:jc w:val="both"/>
        <w:rPr>
          <w:rFonts w:ascii="Times New Roman" w:eastAsia="Symbol" w:hAnsi="Times New Roman" w:cs="Times New Roman"/>
          <w:sz w:val="28"/>
        </w:rPr>
      </w:pPr>
      <w:r w:rsidRPr="00353E68">
        <w:rPr>
          <w:rFonts w:ascii="Times New Roman" w:eastAsia="Times New Roman" w:hAnsi="Times New Roman" w:cs="Times New Roman"/>
          <w:i/>
          <w:sz w:val="24"/>
        </w:rPr>
        <w:t>выполнять тестовые нормативы Всероссийского физкультурно-спортивного комплекса «Готов к труду и обороне»;</w:t>
      </w:r>
    </w:p>
    <w:p w:rsidR="00353E68" w:rsidRPr="00353E68" w:rsidRDefault="00353E68" w:rsidP="00353E68">
      <w:pPr>
        <w:spacing w:line="53" w:lineRule="exact"/>
        <w:jc w:val="both"/>
        <w:rPr>
          <w:rFonts w:ascii="Times New Roman" w:eastAsia="Symbol" w:hAnsi="Times New Roman" w:cs="Times New Roman"/>
          <w:sz w:val="28"/>
        </w:rPr>
      </w:pPr>
    </w:p>
    <w:p w:rsidR="00353E68" w:rsidRPr="00353E68" w:rsidRDefault="00353E68" w:rsidP="00353E68">
      <w:pPr>
        <w:numPr>
          <w:ilvl w:val="0"/>
          <w:numId w:val="1"/>
        </w:numPr>
        <w:tabs>
          <w:tab w:val="left" w:pos="1000"/>
        </w:tabs>
        <w:spacing w:line="239" w:lineRule="auto"/>
        <w:jc w:val="both"/>
        <w:rPr>
          <w:rFonts w:ascii="Times New Roman" w:eastAsia="Symbol" w:hAnsi="Times New Roman" w:cs="Times New Roman"/>
          <w:sz w:val="28"/>
        </w:rPr>
      </w:pPr>
      <w:r w:rsidRPr="00353E68">
        <w:rPr>
          <w:rFonts w:ascii="Times New Roman" w:eastAsia="Times New Roman" w:hAnsi="Times New Roman" w:cs="Times New Roman"/>
          <w:i/>
          <w:sz w:val="24"/>
        </w:rPr>
        <w:t>выполнять технико-тактические действия национальных видов спорта;</w:t>
      </w:r>
    </w:p>
    <w:p w:rsidR="00353E68" w:rsidRPr="00353E68" w:rsidRDefault="00353E68" w:rsidP="00353E68">
      <w:pPr>
        <w:spacing w:line="131" w:lineRule="exact"/>
        <w:jc w:val="both"/>
        <w:rPr>
          <w:rFonts w:ascii="Times New Roman" w:eastAsia="Symbol" w:hAnsi="Times New Roman" w:cs="Times New Roman"/>
          <w:sz w:val="28"/>
        </w:rPr>
      </w:pPr>
    </w:p>
    <w:p w:rsidR="00353E68" w:rsidRPr="00353E68" w:rsidRDefault="00353E68" w:rsidP="00353E68">
      <w:pPr>
        <w:numPr>
          <w:ilvl w:val="0"/>
          <w:numId w:val="1"/>
        </w:numPr>
        <w:tabs>
          <w:tab w:val="left" w:pos="1000"/>
        </w:tabs>
        <w:spacing w:line="239" w:lineRule="auto"/>
        <w:jc w:val="both"/>
        <w:rPr>
          <w:rFonts w:ascii="Times New Roman" w:eastAsia="Symbol" w:hAnsi="Times New Roman" w:cs="Times New Roman"/>
          <w:sz w:val="28"/>
        </w:rPr>
      </w:pPr>
      <w:r w:rsidRPr="00353E68">
        <w:rPr>
          <w:rFonts w:ascii="Times New Roman" w:eastAsia="Times New Roman" w:hAnsi="Times New Roman" w:cs="Times New Roman"/>
          <w:i/>
          <w:sz w:val="24"/>
        </w:rPr>
        <w:t>проплывать учебную дистанцию вольным стилем.</w:t>
      </w:r>
    </w:p>
    <w:p w:rsidR="00353E68" w:rsidRPr="00353E68" w:rsidRDefault="00353E68" w:rsidP="00353E68">
      <w:pPr>
        <w:spacing w:line="143" w:lineRule="exact"/>
        <w:jc w:val="both"/>
        <w:rPr>
          <w:rFonts w:ascii="Times New Roman" w:eastAsia="Times New Roman" w:hAnsi="Times New Roman" w:cs="Times New Roman"/>
        </w:rPr>
      </w:pPr>
    </w:p>
    <w:p w:rsidR="00353E68" w:rsidRPr="00353E68" w:rsidRDefault="00353E68" w:rsidP="00353E68">
      <w:pPr>
        <w:spacing w:line="0" w:lineRule="atLeast"/>
        <w:ind w:left="4720"/>
        <w:jc w:val="both"/>
        <w:rPr>
          <w:rFonts w:ascii="Times New Roman" w:eastAsia="Times New Roman" w:hAnsi="Times New Roman" w:cs="Times New Roman"/>
          <w:b/>
          <w:sz w:val="24"/>
        </w:rPr>
      </w:pPr>
      <w:r w:rsidRPr="00353E68">
        <w:rPr>
          <w:rFonts w:ascii="Times New Roman" w:eastAsia="Times New Roman" w:hAnsi="Times New Roman" w:cs="Times New Roman"/>
          <w:b/>
          <w:sz w:val="24"/>
        </w:rPr>
        <w:t>9 класс</w:t>
      </w:r>
    </w:p>
    <w:p w:rsidR="00353E68" w:rsidRPr="00353E68" w:rsidRDefault="00353E68" w:rsidP="00353E68">
      <w:pPr>
        <w:spacing w:line="139" w:lineRule="exact"/>
        <w:jc w:val="both"/>
        <w:rPr>
          <w:rFonts w:ascii="Times New Roman" w:eastAsia="Times New Roman" w:hAnsi="Times New Roman" w:cs="Times New Roman"/>
        </w:rPr>
      </w:pPr>
    </w:p>
    <w:p w:rsidR="00353E68" w:rsidRPr="00353E68" w:rsidRDefault="00353E68" w:rsidP="00353E68">
      <w:pPr>
        <w:spacing w:line="0" w:lineRule="atLeast"/>
        <w:ind w:left="1080"/>
        <w:jc w:val="both"/>
        <w:rPr>
          <w:rFonts w:ascii="Times New Roman" w:eastAsia="Times New Roman" w:hAnsi="Times New Roman" w:cs="Times New Roman"/>
          <w:b/>
          <w:sz w:val="24"/>
        </w:rPr>
      </w:pPr>
      <w:r w:rsidRPr="00353E68">
        <w:rPr>
          <w:rFonts w:ascii="Times New Roman" w:eastAsia="Times New Roman" w:hAnsi="Times New Roman" w:cs="Times New Roman"/>
          <w:b/>
          <w:sz w:val="24"/>
        </w:rPr>
        <w:t>Выпускник получит возможность научиться:</w:t>
      </w:r>
    </w:p>
    <w:p w:rsidR="00353E68" w:rsidRPr="00353E68" w:rsidRDefault="00353E68" w:rsidP="00353E68">
      <w:pPr>
        <w:spacing w:line="202" w:lineRule="exact"/>
        <w:jc w:val="both"/>
        <w:rPr>
          <w:rFonts w:ascii="Times New Roman" w:eastAsia="Times New Roman" w:hAnsi="Times New Roman" w:cs="Times New Roman"/>
        </w:rPr>
      </w:pPr>
    </w:p>
    <w:p w:rsidR="00353E68" w:rsidRPr="00353E68" w:rsidRDefault="00353E68" w:rsidP="00353E68">
      <w:pPr>
        <w:numPr>
          <w:ilvl w:val="0"/>
          <w:numId w:val="1"/>
        </w:numPr>
        <w:tabs>
          <w:tab w:val="left" w:pos="994"/>
        </w:tabs>
        <w:spacing w:line="292" w:lineRule="auto"/>
        <w:jc w:val="both"/>
        <w:rPr>
          <w:rFonts w:ascii="Times New Roman" w:eastAsia="Symbol" w:hAnsi="Times New Roman" w:cs="Times New Roman"/>
          <w:sz w:val="28"/>
        </w:rPr>
      </w:pPr>
      <w:r w:rsidRPr="00353E68">
        <w:rPr>
          <w:rFonts w:ascii="Times New Roman" w:eastAsia="Times New Roman" w:hAnsi="Times New Roman" w:cs="Times New Roman"/>
          <w:i/>
          <w:sz w:val="24"/>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353E68" w:rsidRPr="00353E68" w:rsidRDefault="00353E68" w:rsidP="00353E68">
      <w:pPr>
        <w:spacing w:line="132" w:lineRule="exact"/>
        <w:jc w:val="both"/>
        <w:rPr>
          <w:rFonts w:ascii="Times New Roman" w:eastAsia="Symbol" w:hAnsi="Times New Roman" w:cs="Times New Roman"/>
          <w:sz w:val="28"/>
        </w:rPr>
      </w:pPr>
    </w:p>
    <w:p w:rsidR="00353E68" w:rsidRPr="00353E68" w:rsidRDefault="00353E68" w:rsidP="00353E68">
      <w:pPr>
        <w:numPr>
          <w:ilvl w:val="0"/>
          <w:numId w:val="1"/>
        </w:numPr>
        <w:tabs>
          <w:tab w:val="left" w:pos="994"/>
        </w:tabs>
        <w:spacing w:line="316" w:lineRule="auto"/>
        <w:jc w:val="both"/>
        <w:rPr>
          <w:rFonts w:ascii="Times New Roman" w:eastAsia="Symbol" w:hAnsi="Times New Roman" w:cs="Times New Roman"/>
          <w:sz w:val="28"/>
        </w:rPr>
      </w:pPr>
      <w:r w:rsidRPr="00353E68">
        <w:rPr>
          <w:rFonts w:ascii="Times New Roman" w:eastAsia="Times New Roman" w:hAnsi="Times New Roman" w:cs="Times New Roman"/>
          <w:i/>
          <w:sz w:val="24"/>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353E68" w:rsidRPr="00353E68" w:rsidRDefault="00353E68" w:rsidP="00353E68">
      <w:pPr>
        <w:spacing w:line="120" w:lineRule="exact"/>
        <w:jc w:val="both"/>
        <w:rPr>
          <w:rFonts w:ascii="Times New Roman" w:eastAsia="Symbol" w:hAnsi="Times New Roman" w:cs="Times New Roman"/>
          <w:sz w:val="28"/>
        </w:rPr>
      </w:pPr>
    </w:p>
    <w:p w:rsidR="00353E68" w:rsidRPr="00353E68" w:rsidRDefault="00353E68" w:rsidP="00353E68">
      <w:pPr>
        <w:numPr>
          <w:ilvl w:val="0"/>
          <w:numId w:val="1"/>
        </w:numPr>
        <w:tabs>
          <w:tab w:val="left" w:pos="994"/>
        </w:tabs>
        <w:spacing w:line="330" w:lineRule="auto"/>
        <w:jc w:val="both"/>
        <w:rPr>
          <w:rFonts w:ascii="Times New Roman" w:eastAsia="Symbol" w:hAnsi="Times New Roman" w:cs="Times New Roman"/>
          <w:sz w:val="28"/>
        </w:rPr>
      </w:pPr>
      <w:r w:rsidRPr="00353E68">
        <w:rPr>
          <w:rFonts w:ascii="Times New Roman" w:eastAsia="Times New Roman" w:hAnsi="Times New Roman" w:cs="Times New Roman"/>
          <w:i/>
          <w:sz w:val="24"/>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353E68" w:rsidRPr="00353E68" w:rsidRDefault="00353E68" w:rsidP="00353E68">
      <w:pPr>
        <w:spacing w:line="104" w:lineRule="exact"/>
        <w:jc w:val="both"/>
        <w:rPr>
          <w:rFonts w:ascii="Times New Roman" w:eastAsia="Symbol" w:hAnsi="Times New Roman" w:cs="Times New Roman"/>
          <w:sz w:val="28"/>
        </w:rPr>
      </w:pPr>
    </w:p>
    <w:p w:rsidR="00353E68" w:rsidRPr="00353E68" w:rsidRDefault="00353E68" w:rsidP="00353E68">
      <w:pPr>
        <w:numPr>
          <w:ilvl w:val="0"/>
          <w:numId w:val="1"/>
        </w:numPr>
        <w:tabs>
          <w:tab w:val="left" w:pos="994"/>
        </w:tabs>
        <w:spacing w:line="316" w:lineRule="auto"/>
        <w:jc w:val="both"/>
        <w:rPr>
          <w:rFonts w:ascii="Times New Roman" w:eastAsia="Symbol" w:hAnsi="Times New Roman" w:cs="Times New Roman"/>
          <w:sz w:val="28"/>
        </w:rPr>
      </w:pPr>
      <w:r w:rsidRPr="00353E68">
        <w:rPr>
          <w:rFonts w:ascii="Times New Roman" w:eastAsia="Times New Roman" w:hAnsi="Times New Roman" w:cs="Times New Roman"/>
          <w:i/>
          <w:sz w:val="24"/>
        </w:rPr>
        <w:lastRenderedPageBreak/>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353E68" w:rsidRPr="00353E68" w:rsidRDefault="00353E68" w:rsidP="00353E68">
      <w:pPr>
        <w:numPr>
          <w:ilvl w:val="1"/>
          <w:numId w:val="1"/>
        </w:numPr>
        <w:tabs>
          <w:tab w:val="left" w:pos="1000"/>
        </w:tabs>
        <w:spacing w:line="239" w:lineRule="auto"/>
        <w:jc w:val="both"/>
        <w:rPr>
          <w:rFonts w:ascii="Times New Roman" w:eastAsia="Symbol" w:hAnsi="Times New Roman" w:cs="Times New Roman"/>
          <w:sz w:val="28"/>
        </w:rPr>
      </w:pPr>
      <w:bookmarkStart w:id="226" w:name="page193"/>
      <w:bookmarkEnd w:id="226"/>
      <w:r w:rsidRPr="00353E68">
        <w:rPr>
          <w:rFonts w:ascii="Times New Roman" w:eastAsia="Times New Roman" w:hAnsi="Times New Roman" w:cs="Times New Roman"/>
          <w:i/>
          <w:sz w:val="24"/>
        </w:rPr>
        <w:t>проводить восстановительные мероприятия с использованием банных процедур</w:t>
      </w:r>
    </w:p>
    <w:p w:rsidR="00353E68" w:rsidRPr="00353E68" w:rsidRDefault="00353E68" w:rsidP="00353E68">
      <w:pPr>
        <w:spacing w:line="140" w:lineRule="exact"/>
        <w:jc w:val="both"/>
        <w:rPr>
          <w:rFonts w:ascii="Times New Roman" w:eastAsia="Symbol" w:hAnsi="Times New Roman" w:cs="Times New Roman"/>
          <w:sz w:val="28"/>
        </w:rPr>
      </w:pPr>
    </w:p>
    <w:p w:rsidR="00353E68" w:rsidRPr="00353E68" w:rsidRDefault="00353E68" w:rsidP="00353E68">
      <w:pPr>
        <w:numPr>
          <w:ilvl w:val="0"/>
          <w:numId w:val="1"/>
        </w:numPr>
        <w:tabs>
          <w:tab w:val="left" w:pos="180"/>
        </w:tabs>
        <w:spacing w:line="0" w:lineRule="atLeast"/>
        <w:jc w:val="both"/>
        <w:rPr>
          <w:rFonts w:ascii="Times New Roman" w:eastAsia="Times New Roman" w:hAnsi="Times New Roman" w:cs="Times New Roman"/>
          <w:i/>
          <w:sz w:val="24"/>
        </w:rPr>
      </w:pPr>
      <w:r w:rsidRPr="00353E68">
        <w:rPr>
          <w:rFonts w:ascii="Times New Roman" w:eastAsia="Times New Roman" w:hAnsi="Times New Roman" w:cs="Times New Roman"/>
          <w:i/>
          <w:sz w:val="24"/>
        </w:rPr>
        <w:t>сеансов оздоровительного массажа;</w:t>
      </w:r>
    </w:p>
    <w:p w:rsidR="00353E68" w:rsidRPr="00353E68" w:rsidRDefault="00353E68" w:rsidP="00353E68">
      <w:pPr>
        <w:spacing w:line="207" w:lineRule="exact"/>
        <w:jc w:val="both"/>
        <w:rPr>
          <w:rFonts w:ascii="Times New Roman" w:eastAsia="Times New Roman" w:hAnsi="Times New Roman" w:cs="Times New Roman"/>
          <w:i/>
          <w:sz w:val="24"/>
        </w:rPr>
      </w:pPr>
    </w:p>
    <w:p w:rsidR="00353E68" w:rsidRPr="00353E68" w:rsidRDefault="00353E68" w:rsidP="00353E68">
      <w:pPr>
        <w:numPr>
          <w:ilvl w:val="1"/>
          <w:numId w:val="1"/>
        </w:numPr>
        <w:tabs>
          <w:tab w:val="left" w:pos="994"/>
        </w:tabs>
        <w:spacing w:line="292" w:lineRule="auto"/>
        <w:jc w:val="both"/>
        <w:rPr>
          <w:rFonts w:ascii="Times New Roman" w:eastAsia="Symbol" w:hAnsi="Times New Roman" w:cs="Times New Roman"/>
          <w:sz w:val="28"/>
        </w:rPr>
      </w:pPr>
      <w:r w:rsidRPr="00353E68">
        <w:rPr>
          <w:rFonts w:ascii="Times New Roman" w:eastAsia="Times New Roman" w:hAnsi="Times New Roman" w:cs="Times New Roman"/>
          <w:i/>
          <w:sz w:val="24"/>
        </w:rPr>
        <w:t>выполнять комплексы упражнений лечебной физической культуры с учетом имеющихся индивидуальных отклонений в показателях здоровья;</w:t>
      </w:r>
    </w:p>
    <w:p w:rsidR="00353E68" w:rsidRPr="00353E68" w:rsidRDefault="00353E68" w:rsidP="00353E68">
      <w:pPr>
        <w:spacing w:line="132" w:lineRule="exact"/>
        <w:jc w:val="both"/>
        <w:rPr>
          <w:rFonts w:ascii="Times New Roman" w:eastAsia="Symbol" w:hAnsi="Times New Roman" w:cs="Times New Roman"/>
          <w:sz w:val="28"/>
        </w:rPr>
      </w:pPr>
    </w:p>
    <w:p w:rsidR="00353E68" w:rsidRPr="00353E68" w:rsidRDefault="00353E68" w:rsidP="00353E68">
      <w:pPr>
        <w:numPr>
          <w:ilvl w:val="1"/>
          <w:numId w:val="1"/>
        </w:numPr>
        <w:tabs>
          <w:tab w:val="left" w:pos="994"/>
        </w:tabs>
        <w:spacing w:line="292" w:lineRule="auto"/>
        <w:jc w:val="both"/>
        <w:rPr>
          <w:rFonts w:ascii="Times New Roman" w:eastAsia="Symbol" w:hAnsi="Times New Roman" w:cs="Times New Roman"/>
          <w:sz w:val="28"/>
        </w:rPr>
      </w:pPr>
      <w:r w:rsidRPr="00353E68">
        <w:rPr>
          <w:rFonts w:ascii="Times New Roman" w:eastAsia="Times New Roman" w:hAnsi="Times New Roman" w:cs="Times New Roman"/>
          <w:i/>
          <w:sz w:val="24"/>
        </w:rPr>
        <w:t>преодолевать естественные и искусственные препятствия с помощью разнообразных способов лазания, прыжков и бега;</w:t>
      </w:r>
    </w:p>
    <w:p w:rsidR="00353E68" w:rsidRPr="00353E68" w:rsidRDefault="00353E68" w:rsidP="00353E68">
      <w:pPr>
        <w:spacing w:line="53" w:lineRule="exact"/>
        <w:jc w:val="both"/>
        <w:rPr>
          <w:rFonts w:ascii="Times New Roman" w:eastAsia="Symbol" w:hAnsi="Times New Roman" w:cs="Times New Roman"/>
          <w:sz w:val="28"/>
        </w:rPr>
      </w:pPr>
    </w:p>
    <w:p w:rsidR="00353E68" w:rsidRPr="00353E68" w:rsidRDefault="00353E68" w:rsidP="00353E68">
      <w:pPr>
        <w:numPr>
          <w:ilvl w:val="1"/>
          <w:numId w:val="1"/>
        </w:numPr>
        <w:tabs>
          <w:tab w:val="left" w:pos="1000"/>
        </w:tabs>
        <w:spacing w:line="239" w:lineRule="auto"/>
        <w:jc w:val="both"/>
        <w:rPr>
          <w:rFonts w:ascii="Times New Roman" w:eastAsia="Symbol" w:hAnsi="Times New Roman" w:cs="Times New Roman"/>
          <w:sz w:val="28"/>
        </w:rPr>
      </w:pPr>
      <w:r w:rsidRPr="00353E68">
        <w:rPr>
          <w:rFonts w:ascii="Times New Roman" w:eastAsia="Times New Roman" w:hAnsi="Times New Roman" w:cs="Times New Roman"/>
          <w:i/>
          <w:sz w:val="24"/>
        </w:rPr>
        <w:t>осуществлять судейство по одному из осваиваемых видов спорта;</w:t>
      </w:r>
    </w:p>
    <w:p w:rsidR="00353E68" w:rsidRPr="00353E68" w:rsidRDefault="00353E68" w:rsidP="00353E68">
      <w:pPr>
        <w:spacing w:line="210" w:lineRule="exact"/>
        <w:jc w:val="both"/>
        <w:rPr>
          <w:rFonts w:ascii="Times New Roman" w:eastAsia="Symbol" w:hAnsi="Times New Roman" w:cs="Times New Roman"/>
          <w:sz w:val="28"/>
        </w:rPr>
      </w:pPr>
    </w:p>
    <w:p w:rsidR="00353E68" w:rsidRPr="00353E68" w:rsidRDefault="00353E68" w:rsidP="00353E68">
      <w:pPr>
        <w:numPr>
          <w:ilvl w:val="1"/>
          <w:numId w:val="1"/>
        </w:numPr>
        <w:tabs>
          <w:tab w:val="left" w:pos="994"/>
        </w:tabs>
        <w:spacing w:line="290" w:lineRule="auto"/>
        <w:jc w:val="both"/>
        <w:rPr>
          <w:rFonts w:ascii="Times New Roman" w:eastAsia="Symbol" w:hAnsi="Times New Roman" w:cs="Times New Roman"/>
          <w:sz w:val="28"/>
        </w:rPr>
      </w:pPr>
      <w:r w:rsidRPr="00353E68">
        <w:rPr>
          <w:rFonts w:ascii="Times New Roman" w:eastAsia="Times New Roman" w:hAnsi="Times New Roman" w:cs="Times New Roman"/>
          <w:i/>
          <w:sz w:val="24"/>
        </w:rPr>
        <w:t>выполнять тестовые нормативы Всероссийского физкультурно-спортивного комплекса «Готов к труду и обороне»;</w:t>
      </w:r>
    </w:p>
    <w:p w:rsidR="00353E68" w:rsidRPr="00353E68" w:rsidRDefault="00353E68" w:rsidP="00353E68">
      <w:pPr>
        <w:spacing w:line="58" w:lineRule="exact"/>
        <w:jc w:val="both"/>
        <w:rPr>
          <w:rFonts w:ascii="Times New Roman" w:eastAsia="Symbol" w:hAnsi="Times New Roman" w:cs="Times New Roman"/>
          <w:sz w:val="28"/>
        </w:rPr>
      </w:pPr>
    </w:p>
    <w:p w:rsidR="00353E68" w:rsidRPr="00353E68" w:rsidRDefault="00353E68" w:rsidP="00353E68">
      <w:pPr>
        <w:numPr>
          <w:ilvl w:val="1"/>
          <w:numId w:val="1"/>
        </w:numPr>
        <w:tabs>
          <w:tab w:val="left" w:pos="1000"/>
        </w:tabs>
        <w:spacing w:line="239" w:lineRule="auto"/>
        <w:jc w:val="both"/>
        <w:rPr>
          <w:rFonts w:ascii="Times New Roman" w:eastAsia="Symbol" w:hAnsi="Times New Roman" w:cs="Times New Roman"/>
          <w:sz w:val="28"/>
        </w:rPr>
      </w:pPr>
      <w:r w:rsidRPr="00353E68">
        <w:rPr>
          <w:rFonts w:ascii="Times New Roman" w:eastAsia="Times New Roman" w:hAnsi="Times New Roman" w:cs="Times New Roman"/>
          <w:i/>
          <w:sz w:val="24"/>
        </w:rPr>
        <w:t>выполнять технико-тактические действия национальных видов спорта;</w:t>
      </w:r>
    </w:p>
    <w:p w:rsidR="00353E68" w:rsidRPr="00353E68" w:rsidRDefault="00353E68" w:rsidP="00353E68">
      <w:pPr>
        <w:spacing w:line="129" w:lineRule="exact"/>
        <w:jc w:val="both"/>
        <w:rPr>
          <w:rFonts w:ascii="Times New Roman" w:eastAsia="Symbol" w:hAnsi="Times New Roman" w:cs="Times New Roman"/>
          <w:sz w:val="28"/>
        </w:rPr>
      </w:pPr>
    </w:p>
    <w:p w:rsidR="00353E68" w:rsidRPr="00353E68" w:rsidRDefault="00353E68" w:rsidP="00353E68">
      <w:pPr>
        <w:numPr>
          <w:ilvl w:val="1"/>
          <w:numId w:val="1"/>
        </w:numPr>
        <w:tabs>
          <w:tab w:val="left" w:pos="1000"/>
        </w:tabs>
        <w:spacing w:line="239" w:lineRule="auto"/>
        <w:jc w:val="both"/>
        <w:rPr>
          <w:rFonts w:ascii="Times New Roman" w:eastAsia="Symbol" w:hAnsi="Times New Roman" w:cs="Times New Roman"/>
          <w:sz w:val="28"/>
        </w:rPr>
      </w:pPr>
      <w:r w:rsidRPr="00353E68">
        <w:rPr>
          <w:rFonts w:ascii="Times New Roman" w:eastAsia="Times New Roman" w:hAnsi="Times New Roman" w:cs="Times New Roman"/>
          <w:i/>
          <w:sz w:val="24"/>
        </w:rPr>
        <w:t>проплывать учебную дистанцию вольным стилем.</w:t>
      </w:r>
    </w:p>
    <w:p w:rsidR="0090015E" w:rsidRPr="0090015E" w:rsidRDefault="0090015E" w:rsidP="0090015E">
      <w:pPr>
        <w:spacing w:line="344" w:lineRule="exact"/>
        <w:jc w:val="both"/>
        <w:rPr>
          <w:rFonts w:ascii="Times New Roman" w:eastAsia="Times New Roman" w:hAnsi="Times New Roman" w:cs="Times New Roman"/>
        </w:rPr>
      </w:pPr>
    </w:p>
    <w:p w:rsidR="00353E68" w:rsidRPr="00353E68" w:rsidRDefault="00353E68" w:rsidP="00353E68">
      <w:pPr>
        <w:spacing w:line="0" w:lineRule="atLeast"/>
        <w:ind w:left="720"/>
        <w:jc w:val="both"/>
        <w:rPr>
          <w:rFonts w:ascii="Times New Roman" w:eastAsia="Times New Roman" w:hAnsi="Times New Roman" w:cs="Times New Roman"/>
          <w:b/>
          <w:sz w:val="24"/>
        </w:rPr>
      </w:pPr>
      <w:r w:rsidRPr="00353E68">
        <w:rPr>
          <w:rFonts w:ascii="Times New Roman" w:eastAsia="Times New Roman" w:hAnsi="Times New Roman" w:cs="Times New Roman"/>
          <w:b/>
          <w:sz w:val="24"/>
        </w:rPr>
        <w:t>1.2.5.18. Основы безопасности жизнедеятельности</w:t>
      </w:r>
    </w:p>
    <w:p w:rsidR="00353E68" w:rsidRPr="00353E68" w:rsidRDefault="00353E68" w:rsidP="00353E68">
      <w:pPr>
        <w:spacing w:line="139" w:lineRule="exact"/>
        <w:jc w:val="both"/>
        <w:rPr>
          <w:rFonts w:ascii="Times New Roman" w:eastAsia="Times New Roman" w:hAnsi="Times New Roman" w:cs="Times New Roman"/>
        </w:rPr>
      </w:pPr>
    </w:p>
    <w:p w:rsidR="00353E68" w:rsidRPr="00353E68" w:rsidRDefault="00353E68" w:rsidP="00353E68">
      <w:pPr>
        <w:spacing w:line="0" w:lineRule="atLeast"/>
        <w:ind w:left="720"/>
        <w:jc w:val="both"/>
        <w:rPr>
          <w:rFonts w:ascii="Times New Roman" w:eastAsia="Times New Roman" w:hAnsi="Times New Roman" w:cs="Times New Roman"/>
          <w:b/>
          <w:sz w:val="24"/>
        </w:rPr>
      </w:pPr>
      <w:r w:rsidRPr="00353E68">
        <w:rPr>
          <w:rFonts w:ascii="Times New Roman" w:eastAsia="Times New Roman" w:hAnsi="Times New Roman" w:cs="Times New Roman"/>
          <w:b/>
          <w:sz w:val="24"/>
        </w:rPr>
        <w:t>Выпускник научится:</w:t>
      </w:r>
    </w:p>
    <w:p w:rsidR="00353E68" w:rsidRPr="00353E68" w:rsidRDefault="00353E68" w:rsidP="00353E68">
      <w:pPr>
        <w:spacing w:line="133" w:lineRule="exact"/>
        <w:jc w:val="both"/>
        <w:rPr>
          <w:rFonts w:ascii="Times New Roman" w:eastAsia="Times New Roman" w:hAnsi="Times New Roman" w:cs="Times New Roman"/>
        </w:rPr>
      </w:pPr>
    </w:p>
    <w:p w:rsidR="00353E68" w:rsidRPr="00353E68" w:rsidRDefault="00353E68" w:rsidP="00353E68">
      <w:pPr>
        <w:numPr>
          <w:ilvl w:val="1"/>
          <w:numId w:val="1"/>
        </w:numPr>
        <w:tabs>
          <w:tab w:val="left" w:pos="1000"/>
        </w:tabs>
        <w:spacing w:line="0" w:lineRule="atLeast"/>
        <w:jc w:val="both"/>
        <w:rPr>
          <w:rFonts w:ascii="Times New Roman" w:eastAsia="Symbol" w:hAnsi="Times New Roman" w:cs="Times New Roman"/>
          <w:sz w:val="24"/>
        </w:rPr>
      </w:pPr>
      <w:r w:rsidRPr="00353E68">
        <w:rPr>
          <w:rFonts w:ascii="Times New Roman" w:eastAsia="Times New Roman" w:hAnsi="Times New Roman" w:cs="Times New Roman"/>
          <w:sz w:val="24"/>
        </w:rPr>
        <w:t>классифицировать и характеризовать условия экологической безопасности;</w:t>
      </w:r>
    </w:p>
    <w:p w:rsidR="00353E68" w:rsidRPr="00353E68" w:rsidRDefault="00353E68" w:rsidP="00353E68">
      <w:pPr>
        <w:spacing w:line="165" w:lineRule="exact"/>
        <w:jc w:val="both"/>
        <w:rPr>
          <w:rFonts w:ascii="Times New Roman" w:eastAsia="Symbol" w:hAnsi="Times New Roman" w:cs="Times New Roman"/>
          <w:sz w:val="24"/>
        </w:rPr>
      </w:pPr>
    </w:p>
    <w:p w:rsidR="00353E68" w:rsidRPr="00353E68" w:rsidRDefault="00353E68" w:rsidP="00353E68">
      <w:pPr>
        <w:numPr>
          <w:ilvl w:val="1"/>
          <w:numId w:val="1"/>
        </w:numPr>
        <w:tabs>
          <w:tab w:val="left" w:pos="994"/>
        </w:tabs>
        <w:spacing w:line="334" w:lineRule="auto"/>
        <w:jc w:val="both"/>
        <w:rPr>
          <w:rFonts w:ascii="Times New Roman" w:eastAsia="Symbol" w:hAnsi="Times New Roman" w:cs="Times New Roman"/>
          <w:sz w:val="24"/>
        </w:rPr>
      </w:pPr>
      <w:r w:rsidRPr="00353E68">
        <w:rPr>
          <w:rFonts w:ascii="Times New Roman" w:eastAsia="Times New Roman" w:hAnsi="Times New Roman" w:cs="Times New Roman"/>
          <w:sz w:val="24"/>
        </w:rPr>
        <w:t>использовать знания о предельно допустимых концентрациях вредных веществ в атмосфере, воде и почве;</w:t>
      </w:r>
    </w:p>
    <w:p w:rsidR="00353E68" w:rsidRPr="00353E68" w:rsidRDefault="00353E68" w:rsidP="00353E68">
      <w:pPr>
        <w:spacing w:line="51" w:lineRule="exact"/>
        <w:jc w:val="both"/>
        <w:rPr>
          <w:rFonts w:ascii="Times New Roman" w:eastAsia="Symbol" w:hAnsi="Times New Roman" w:cs="Times New Roman"/>
          <w:sz w:val="24"/>
        </w:rPr>
      </w:pPr>
    </w:p>
    <w:p w:rsidR="00353E68" w:rsidRPr="00353E68" w:rsidRDefault="00353E68" w:rsidP="00353E68">
      <w:pPr>
        <w:numPr>
          <w:ilvl w:val="1"/>
          <w:numId w:val="1"/>
        </w:numPr>
        <w:tabs>
          <w:tab w:val="left" w:pos="994"/>
        </w:tabs>
        <w:spacing w:line="334" w:lineRule="auto"/>
        <w:ind w:right="20"/>
        <w:jc w:val="both"/>
        <w:rPr>
          <w:rFonts w:ascii="Times New Roman" w:eastAsia="Symbol" w:hAnsi="Times New Roman" w:cs="Times New Roman"/>
          <w:sz w:val="24"/>
        </w:rPr>
      </w:pPr>
      <w:r w:rsidRPr="00353E68">
        <w:rPr>
          <w:rFonts w:ascii="Times New Roman" w:eastAsia="Times New Roman" w:hAnsi="Times New Roman" w:cs="Times New Roman"/>
          <w:sz w:val="24"/>
        </w:rPr>
        <w:t>использовать знания о способах контроля качества окружающей среды и продуктов питания с использованием бытовых приборов;</w:t>
      </w:r>
    </w:p>
    <w:p w:rsidR="00353E68" w:rsidRPr="00353E68" w:rsidRDefault="00353E68" w:rsidP="00353E68">
      <w:pPr>
        <w:spacing w:line="54" w:lineRule="exact"/>
        <w:jc w:val="both"/>
        <w:rPr>
          <w:rFonts w:ascii="Times New Roman" w:eastAsia="Symbol" w:hAnsi="Times New Roman" w:cs="Times New Roman"/>
          <w:sz w:val="24"/>
        </w:rPr>
      </w:pPr>
    </w:p>
    <w:p w:rsidR="00353E68" w:rsidRPr="00353E68" w:rsidRDefault="00353E68" w:rsidP="00353E68">
      <w:pPr>
        <w:numPr>
          <w:ilvl w:val="1"/>
          <w:numId w:val="1"/>
        </w:numPr>
        <w:tabs>
          <w:tab w:val="left" w:pos="994"/>
        </w:tabs>
        <w:spacing w:line="343" w:lineRule="auto"/>
        <w:jc w:val="both"/>
        <w:rPr>
          <w:rFonts w:ascii="Times New Roman" w:eastAsia="Symbol" w:hAnsi="Times New Roman" w:cs="Times New Roman"/>
          <w:sz w:val="24"/>
        </w:rPr>
      </w:pPr>
      <w:r w:rsidRPr="00353E68">
        <w:rPr>
          <w:rFonts w:ascii="Times New Roman" w:eastAsia="Times New Roman" w:hAnsi="Times New Roman" w:cs="Times New Roman"/>
          <w:sz w:val="24"/>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353E68" w:rsidRPr="00353E68" w:rsidRDefault="00353E68" w:rsidP="00353E68">
      <w:pPr>
        <w:spacing w:line="18" w:lineRule="exact"/>
        <w:jc w:val="both"/>
        <w:rPr>
          <w:rFonts w:ascii="Times New Roman" w:eastAsia="Symbol" w:hAnsi="Times New Roman" w:cs="Times New Roman"/>
          <w:sz w:val="24"/>
        </w:rPr>
      </w:pPr>
    </w:p>
    <w:p w:rsidR="00353E68" w:rsidRPr="00353E68" w:rsidRDefault="00353E68" w:rsidP="00353E68">
      <w:pPr>
        <w:numPr>
          <w:ilvl w:val="1"/>
          <w:numId w:val="1"/>
        </w:numPr>
        <w:tabs>
          <w:tab w:val="left" w:pos="1000"/>
        </w:tabs>
        <w:spacing w:line="0" w:lineRule="atLeast"/>
        <w:jc w:val="both"/>
        <w:rPr>
          <w:rFonts w:ascii="Times New Roman" w:eastAsia="Symbol" w:hAnsi="Times New Roman" w:cs="Times New Roman"/>
          <w:sz w:val="24"/>
        </w:rPr>
      </w:pPr>
      <w:r w:rsidRPr="00353E68">
        <w:rPr>
          <w:rFonts w:ascii="Times New Roman" w:eastAsia="Times New Roman" w:hAnsi="Times New Roman" w:cs="Times New Roman"/>
          <w:sz w:val="24"/>
        </w:rPr>
        <w:t>безопасно, использовать бытовые приборы контроля качества окружающей среды</w:t>
      </w:r>
    </w:p>
    <w:p w:rsidR="00353E68" w:rsidRPr="00353E68" w:rsidRDefault="00353E68" w:rsidP="00353E68">
      <w:pPr>
        <w:spacing w:line="139" w:lineRule="exact"/>
        <w:jc w:val="both"/>
        <w:rPr>
          <w:rFonts w:ascii="Times New Roman" w:eastAsia="Symbol" w:hAnsi="Times New Roman" w:cs="Times New Roman"/>
          <w:sz w:val="24"/>
        </w:rPr>
      </w:pPr>
    </w:p>
    <w:p w:rsidR="00353E68" w:rsidRPr="00353E68" w:rsidRDefault="00353E68" w:rsidP="00993978">
      <w:pPr>
        <w:tabs>
          <w:tab w:val="left" w:pos="200"/>
        </w:tabs>
        <w:spacing w:line="0" w:lineRule="atLeast"/>
        <w:jc w:val="both"/>
        <w:rPr>
          <w:rFonts w:ascii="Times New Roman" w:eastAsia="Times New Roman" w:hAnsi="Times New Roman" w:cs="Times New Roman"/>
          <w:sz w:val="24"/>
        </w:rPr>
      </w:pPr>
      <w:r w:rsidRPr="00353E68">
        <w:rPr>
          <w:rFonts w:ascii="Times New Roman" w:eastAsia="Times New Roman" w:hAnsi="Times New Roman" w:cs="Times New Roman"/>
          <w:sz w:val="24"/>
        </w:rPr>
        <w:t>продуктов питания;</w:t>
      </w:r>
    </w:p>
    <w:p w:rsidR="00353E68" w:rsidRPr="00353E68" w:rsidRDefault="00353E68" w:rsidP="00353E68">
      <w:pPr>
        <w:spacing w:line="135" w:lineRule="exact"/>
        <w:jc w:val="both"/>
        <w:rPr>
          <w:rFonts w:ascii="Times New Roman" w:eastAsia="Times New Roman" w:hAnsi="Times New Roman" w:cs="Times New Roman"/>
          <w:sz w:val="24"/>
        </w:rPr>
      </w:pPr>
    </w:p>
    <w:p w:rsidR="00353E68" w:rsidRPr="00353E68" w:rsidRDefault="00353E68" w:rsidP="00353E68">
      <w:pPr>
        <w:numPr>
          <w:ilvl w:val="1"/>
          <w:numId w:val="1"/>
        </w:numPr>
        <w:tabs>
          <w:tab w:val="left" w:pos="1000"/>
        </w:tabs>
        <w:spacing w:line="0" w:lineRule="atLeast"/>
        <w:jc w:val="both"/>
        <w:rPr>
          <w:rFonts w:ascii="Times New Roman" w:eastAsia="Symbol" w:hAnsi="Times New Roman" w:cs="Times New Roman"/>
          <w:sz w:val="24"/>
        </w:rPr>
      </w:pPr>
      <w:r w:rsidRPr="00353E68">
        <w:rPr>
          <w:rFonts w:ascii="Times New Roman" w:eastAsia="Times New Roman" w:hAnsi="Times New Roman" w:cs="Times New Roman"/>
          <w:sz w:val="24"/>
        </w:rPr>
        <w:t>безопасно использовать бытовые приборы;</w:t>
      </w:r>
    </w:p>
    <w:p w:rsidR="00353E68" w:rsidRPr="00353E68" w:rsidRDefault="00353E68" w:rsidP="00353E68">
      <w:pPr>
        <w:spacing w:line="137" w:lineRule="exact"/>
        <w:jc w:val="both"/>
        <w:rPr>
          <w:rFonts w:ascii="Times New Roman" w:eastAsia="Symbol" w:hAnsi="Times New Roman" w:cs="Times New Roman"/>
          <w:sz w:val="24"/>
        </w:rPr>
      </w:pPr>
    </w:p>
    <w:p w:rsidR="00353E68" w:rsidRPr="00353E68" w:rsidRDefault="00353E68" w:rsidP="00353E68">
      <w:pPr>
        <w:numPr>
          <w:ilvl w:val="1"/>
          <w:numId w:val="1"/>
        </w:numPr>
        <w:tabs>
          <w:tab w:val="left" w:pos="1000"/>
        </w:tabs>
        <w:spacing w:line="0" w:lineRule="atLeast"/>
        <w:jc w:val="both"/>
        <w:rPr>
          <w:rFonts w:ascii="Times New Roman" w:eastAsia="Symbol" w:hAnsi="Times New Roman" w:cs="Times New Roman"/>
          <w:sz w:val="24"/>
        </w:rPr>
      </w:pPr>
      <w:r w:rsidRPr="00353E68">
        <w:rPr>
          <w:rFonts w:ascii="Times New Roman" w:eastAsia="Times New Roman" w:hAnsi="Times New Roman" w:cs="Times New Roman"/>
          <w:sz w:val="24"/>
        </w:rPr>
        <w:t>безопасно использовать средства бытовой химии;</w:t>
      </w:r>
    </w:p>
    <w:p w:rsidR="00353E68" w:rsidRPr="00353E68" w:rsidRDefault="00353E68" w:rsidP="00353E68">
      <w:pPr>
        <w:spacing w:line="137" w:lineRule="exact"/>
        <w:jc w:val="both"/>
        <w:rPr>
          <w:rFonts w:ascii="Times New Roman" w:eastAsia="Symbol" w:hAnsi="Times New Roman" w:cs="Times New Roman"/>
          <w:sz w:val="24"/>
        </w:rPr>
      </w:pPr>
    </w:p>
    <w:p w:rsidR="00353E68" w:rsidRPr="00353E68" w:rsidRDefault="00353E68" w:rsidP="00353E68">
      <w:pPr>
        <w:numPr>
          <w:ilvl w:val="1"/>
          <w:numId w:val="1"/>
        </w:numPr>
        <w:tabs>
          <w:tab w:val="left" w:pos="1000"/>
        </w:tabs>
        <w:spacing w:line="0" w:lineRule="atLeast"/>
        <w:jc w:val="both"/>
        <w:rPr>
          <w:rFonts w:ascii="Times New Roman" w:eastAsia="Symbol" w:hAnsi="Times New Roman" w:cs="Times New Roman"/>
          <w:sz w:val="24"/>
        </w:rPr>
      </w:pPr>
      <w:r w:rsidRPr="00353E68">
        <w:rPr>
          <w:rFonts w:ascii="Times New Roman" w:eastAsia="Times New Roman" w:hAnsi="Times New Roman" w:cs="Times New Roman"/>
          <w:sz w:val="24"/>
        </w:rPr>
        <w:t>безопасно использовать средства коммуникации;</w:t>
      </w:r>
    </w:p>
    <w:p w:rsidR="00353E68" w:rsidRPr="00353E68" w:rsidRDefault="00353E68" w:rsidP="00353E68">
      <w:pPr>
        <w:spacing w:line="165" w:lineRule="exact"/>
        <w:jc w:val="both"/>
        <w:rPr>
          <w:rFonts w:ascii="Times New Roman" w:eastAsia="Symbol" w:hAnsi="Times New Roman" w:cs="Times New Roman"/>
          <w:sz w:val="24"/>
        </w:rPr>
      </w:pPr>
    </w:p>
    <w:p w:rsidR="00353E68" w:rsidRPr="00353E68" w:rsidRDefault="00353E68" w:rsidP="00353E68">
      <w:pPr>
        <w:numPr>
          <w:ilvl w:val="1"/>
          <w:numId w:val="1"/>
        </w:numPr>
        <w:tabs>
          <w:tab w:val="left" w:pos="994"/>
        </w:tabs>
        <w:spacing w:line="335" w:lineRule="auto"/>
        <w:jc w:val="both"/>
        <w:rPr>
          <w:rFonts w:ascii="Times New Roman" w:eastAsia="Symbol" w:hAnsi="Times New Roman" w:cs="Times New Roman"/>
          <w:sz w:val="24"/>
        </w:rPr>
      </w:pPr>
      <w:r w:rsidRPr="00353E68">
        <w:rPr>
          <w:rFonts w:ascii="Times New Roman" w:eastAsia="Times New Roman" w:hAnsi="Times New Roman" w:cs="Times New Roman"/>
          <w:sz w:val="24"/>
        </w:rPr>
        <w:t>классифицировать и характеризовать опасные ситуации криминогенного характера;</w:t>
      </w:r>
    </w:p>
    <w:p w:rsidR="00353E68" w:rsidRPr="00353E68" w:rsidRDefault="00353E68" w:rsidP="00353E68">
      <w:pPr>
        <w:spacing w:line="52" w:lineRule="exact"/>
        <w:jc w:val="both"/>
        <w:rPr>
          <w:rFonts w:ascii="Times New Roman" w:eastAsia="Symbol" w:hAnsi="Times New Roman" w:cs="Times New Roman"/>
          <w:sz w:val="24"/>
        </w:rPr>
      </w:pPr>
    </w:p>
    <w:p w:rsidR="00353E68" w:rsidRPr="00353E68" w:rsidRDefault="00993978" w:rsidP="00353E68">
      <w:pPr>
        <w:numPr>
          <w:ilvl w:val="1"/>
          <w:numId w:val="0"/>
        </w:numPr>
        <w:tabs>
          <w:tab w:val="left" w:pos="994"/>
        </w:tabs>
        <w:spacing w:line="332" w:lineRule="auto"/>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353E68" w:rsidRPr="00353E68">
        <w:rPr>
          <w:rFonts w:ascii="Times New Roman" w:eastAsia="Times New Roman" w:hAnsi="Times New Roman" w:cs="Times New Roman"/>
          <w:sz w:val="24"/>
        </w:rPr>
        <w:t>предвидеть причины возникновения возможных опасных ситуаций криминогенного характера;</w:t>
      </w:r>
    </w:p>
    <w:p w:rsidR="00353E68" w:rsidRPr="00353E68" w:rsidRDefault="00353E68" w:rsidP="00353E68">
      <w:pPr>
        <w:spacing w:line="26" w:lineRule="exact"/>
        <w:jc w:val="both"/>
        <w:rPr>
          <w:rFonts w:ascii="Times New Roman" w:eastAsia="Symbol" w:hAnsi="Times New Roman" w:cs="Times New Roman"/>
          <w:sz w:val="24"/>
        </w:rPr>
      </w:pPr>
    </w:p>
    <w:p w:rsidR="00353E68" w:rsidRPr="00353E68" w:rsidRDefault="00993978" w:rsidP="00353E68">
      <w:pPr>
        <w:numPr>
          <w:ilvl w:val="1"/>
          <w:numId w:val="0"/>
        </w:numPr>
        <w:tabs>
          <w:tab w:val="left" w:pos="1000"/>
        </w:tabs>
        <w:spacing w:line="0" w:lineRule="atLeast"/>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353E68" w:rsidRPr="00353E68">
        <w:rPr>
          <w:rFonts w:ascii="Times New Roman" w:eastAsia="Times New Roman" w:hAnsi="Times New Roman" w:cs="Times New Roman"/>
          <w:sz w:val="24"/>
        </w:rPr>
        <w:t>безопасно вести и применять способы самозащиты в криминогенной ситуации на</w:t>
      </w:r>
    </w:p>
    <w:p w:rsidR="00353E68" w:rsidRPr="00353E68" w:rsidRDefault="00353E68" w:rsidP="00353E68">
      <w:pPr>
        <w:spacing w:line="136" w:lineRule="exact"/>
        <w:jc w:val="both"/>
        <w:rPr>
          <w:rFonts w:ascii="Times New Roman" w:eastAsia="Symbol" w:hAnsi="Times New Roman" w:cs="Times New Roman"/>
          <w:sz w:val="24"/>
        </w:rPr>
      </w:pPr>
    </w:p>
    <w:p w:rsidR="00353E68" w:rsidRPr="00353E68" w:rsidRDefault="00353E68" w:rsidP="00353E68">
      <w:pPr>
        <w:spacing w:line="0" w:lineRule="atLeast"/>
        <w:jc w:val="both"/>
        <w:rPr>
          <w:rFonts w:ascii="Times New Roman" w:eastAsia="Times New Roman" w:hAnsi="Times New Roman" w:cs="Times New Roman"/>
          <w:sz w:val="24"/>
        </w:rPr>
      </w:pPr>
      <w:r w:rsidRPr="00353E68">
        <w:rPr>
          <w:rFonts w:ascii="Times New Roman" w:eastAsia="Times New Roman" w:hAnsi="Times New Roman" w:cs="Times New Roman"/>
          <w:sz w:val="24"/>
        </w:rPr>
        <w:t>улице;</w:t>
      </w:r>
    </w:p>
    <w:p w:rsidR="00353E68" w:rsidRPr="00353E68" w:rsidRDefault="00993978" w:rsidP="00353E68">
      <w:pPr>
        <w:tabs>
          <w:tab w:val="left" w:pos="1000"/>
        </w:tabs>
        <w:spacing w:line="0" w:lineRule="atLeast"/>
        <w:jc w:val="both"/>
        <w:rPr>
          <w:rFonts w:ascii="Times New Roman" w:eastAsia="Symbol" w:hAnsi="Times New Roman" w:cs="Times New Roman"/>
          <w:sz w:val="24"/>
        </w:rPr>
      </w:pPr>
      <w:bookmarkStart w:id="227" w:name="page194"/>
      <w:bookmarkEnd w:id="227"/>
      <w:r>
        <w:rPr>
          <w:rFonts w:ascii="Times New Roman" w:eastAsia="Times New Roman" w:hAnsi="Times New Roman" w:cs="Times New Roman"/>
          <w:sz w:val="24"/>
        </w:rPr>
        <w:t xml:space="preserve">      </w:t>
      </w:r>
      <w:r w:rsidR="00353E68" w:rsidRPr="00353E68">
        <w:rPr>
          <w:rFonts w:ascii="Times New Roman" w:eastAsia="Times New Roman" w:hAnsi="Times New Roman" w:cs="Times New Roman"/>
          <w:sz w:val="24"/>
        </w:rPr>
        <w:t>безопасно вести и применять способы самозащиты в криминогенной ситуации в</w:t>
      </w:r>
    </w:p>
    <w:p w:rsidR="00353E68" w:rsidRPr="00353E68" w:rsidRDefault="00353E68" w:rsidP="00353E68">
      <w:pPr>
        <w:spacing w:line="139" w:lineRule="exact"/>
        <w:jc w:val="both"/>
        <w:rPr>
          <w:rFonts w:ascii="Times New Roman" w:eastAsia="Symbol" w:hAnsi="Times New Roman" w:cs="Times New Roman"/>
          <w:sz w:val="24"/>
        </w:rPr>
      </w:pPr>
    </w:p>
    <w:p w:rsidR="00353E68" w:rsidRPr="00353E68" w:rsidRDefault="00353E68" w:rsidP="00353E68">
      <w:pPr>
        <w:spacing w:line="0" w:lineRule="atLeast"/>
        <w:jc w:val="both"/>
        <w:rPr>
          <w:rFonts w:ascii="Times New Roman" w:eastAsia="Times New Roman" w:hAnsi="Times New Roman" w:cs="Times New Roman"/>
          <w:sz w:val="24"/>
        </w:rPr>
      </w:pPr>
      <w:r w:rsidRPr="00353E68">
        <w:rPr>
          <w:rFonts w:ascii="Times New Roman" w:eastAsia="Times New Roman" w:hAnsi="Times New Roman" w:cs="Times New Roman"/>
          <w:sz w:val="24"/>
        </w:rPr>
        <w:t>подъезде;</w:t>
      </w:r>
    </w:p>
    <w:p w:rsidR="00353E68" w:rsidRPr="00353E68" w:rsidRDefault="00353E68" w:rsidP="00353E68">
      <w:pPr>
        <w:spacing w:line="138" w:lineRule="exact"/>
        <w:jc w:val="both"/>
        <w:rPr>
          <w:rFonts w:ascii="Times New Roman" w:eastAsia="Symbol" w:hAnsi="Times New Roman" w:cs="Times New Roman"/>
          <w:sz w:val="24"/>
        </w:rPr>
      </w:pPr>
    </w:p>
    <w:p w:rsidR="00353E68" w:rsidRPr="00353E68" w:rsidRDefault="00993978" w:rsidP="00353E68">
      <w:pPr>
        <w:tabs>
          <w:tab w:val="left" w:pos="1000"/>
        </w:tabs>
        <w:spacing w:line="0" w:lineRule="atLeast"/>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353E68" w:rsidRPr="00353E68">
        <w:rPr>
          <w:rFonts w:ascii="Times New Roman" w:eastAsia="Times New Roman" w:hAnsi="Times New Roman" w:cs="Times New Roman"/>
          <w:sz w:val="24"/>
        </w:rPr>
        <w:t>безопасно вести и применять способы самозащиты в криминогенной ситуации в</w:t>
      </w:r>
    </w:p>
    <w:p w:rsidR="00353E68" w:rsidRPr="00353E68" w:rsidRDefault="00353E68" w:rsidP="00353E68">
      <w:pPr>
        <w:spacing w:line="136" w:lineRule="exact"/>
        <w:jc w:val="both"/>
        <w:rPr>
          <w:rFonts w:ascii="Times New Roman" w:eastAsia="Symbol" w:hAnsi="Times New Roman" w:cs="Times New Roman"/>
          <w:sz w:val="24"/>
        </w:rPr>
      </w:pPr>
    </w:p>
    <w:p w:rsidR="00353E68" w:rsidRPr="00353E68" w:rsidRDefault="00353E68" w:rsidP="00353E68">
      <w:pPr>
        <w:spacing w:line="0" w:lineRule="atLeast"/>
        <w:jc w:val="both"/>
        <w:rPr>
          <w:rFonts w:ascii="Times New Roman" w:eastAsia="Times New Roman" w:hAnsi="Times New Roman" w:cs="Times New Roman"/>
          <w:sz w:val="24"/>
        </w:rPr>
      </w:pPr>
      <w:r w:rsidRPr="00353E68">
        <w:rPr>
          <w:rFonts w:ascii="Times New Roman" w:eastAsia="Times New Roman" w:hAnsi="Times New Roman" w:cs="Times New Roman"/>
          <w:sz w:val="24"/>
        </w:rPr>
        <w:lastRenderedPageBreak/>
        <w:t>лифте;</w:t>
      </w:r>
    </w:p>
    <w:p w:rsidR="00353E68" w:rsidRPr="00353E68" w:rsidRDefault="00353E68" w:rsidP="00353E68">
      <w:pPr>
        <w:spacing w:line="137" w:lineRule="exact"/>
        <w:jc w:val="both"/>
        <w:rPr>
          <w:rFonts w:ascii="Times New Roman" w:eastAsia="Symbol" w:hAnsi="Times New Roman" w:cs="Times New Roman"/>
          <w:sz w:val="24"/>
        </w:rPr>
      </w:pPr>
    </w:p>
    <w:p w:rsidR="00353E68" w:rsidRPr="00353E68" w:rsidRDefault="00993978" w:rsidP="00353E68">
      <w:pPr>
        <w:tabs>
          <w:tab w:val="left" w:pos="1000"/>
        </w:tabs>
        <w:spacing w:line="0" w:lineRule="atLeast"/>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353E68" w:rsidRPr="00353E68">
        <w:rPr>
          <w:rFonts w:ascii="Times New Roman" w:eastAsia="Times New Roman" w:hAnsi="Times New Roman" w:cs="Times New Roman"/>
          <w:sz w:val="24"/>
        </w:rPr>
        <w:t>безопасно вести и применять способы самозащиты в криминогенной ситуации в</w:t>
      </w:r>
    </w:p>
    <w:p w:rsidR="00353E68" w:rsidRPr="00353E68" w:rsidRDefault="00353E68" w:rsidP="00353E68">
      <w:pPr>
        <w:spacing w:line="136" w:lineRule="exact"/>
        <w:jc w:val="both"/>
        <w:rPr>
          <w:rFonts w:ascii="Times New Roman" w:eastAsia="Symbol" w:hAnsi="Times New Roman" w:cs="Times New Roman"/>
          <w:sz w:val="24"/>
        </w:rPr>
      </w:pPr>
    </w:p>
    <w:p w:rsidR="00353E68" w:rsidRPr="00353E68" w:rsidRDefault="00353E68" w:rsidP="00353E68">
      <w:pPr>
        <w:spacing w:line="0" w:lineRule="atLeast"/>
        <w:jc w:val="both"/>
        <w:rPr>
          <w:rFonts w:ascii="Times New Roman" w:eastAsia="Times New Roman" w:hAnsi="Times New Roman" w:cs="Times New Roman"/>
          <w:sz w:val="24"/>
        </w:rPr>
      </w:pPr>
      <w:r w:rsidRPr="00353E68">
        <w:rPr>
          <w:rFonts w:ascii="Times New Roman" w:eastAsia="Times New Roman" w:hAnsi="Times New Roman" w:cs="Times New Roman"/>
          <w:sz w:val="24"/>
        </w:rPr>
        <w:t>квартире;</w:t>
      </w:r>
    </w:p>
    <w:p w:rsidR="00353E68" w:rsidRPr="00353E68" w:rsidRDefault="00353E68" w:rsidP="00353E68">
      <w:pPr>
        <w:spacing w:line="137" w:lineRule="exact"/>
        <w:jc w:val="both"/>
        <w:rPr>
          <w:rFonts w:ascii="Times New Roman" w:eastAsia="Symbol" w:hAnsi="Times New Roman" w:cs="Times New Roman"/>
          <w:sz w:val="24"/>
        </w:rPr>
      </w:pPr>
    </w:p>
    <w:p w:rsidR="00353E68" w:rsidRPr="00353E68" w:rsidRDefault="00993978" w:rsidP="00353E68">
      <w:pPr>
        <w:tabs>
          <w:tab w:val="left" w:pos="1000"/>
        </w:tabs>
        <w:spacing w:line="0" w:lineRule="atLeast"/>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353E68" w:rsidRPr="00353E68">
        <w:rPr>
          <w:rFonts w:ascii="Times New Roman" w:eastAsia="Times New Roman" w:hAnsi="Times New Roman" w:cs="Times New Roman"/>
          <w:sz w:val="24"/>
        </w:rPr>
        <w:t>безопасно вести и применять способы самозащиты при карманной краже;</w:t>
      </w:r>
    </w:p>
    <w:p w:rsidR="00353E68" w:rsidRPr="00353E68" w:rsidRDefault="00353E68" w:rsidP="00353E68">
      <w:pPr>
        <w:spacing w:line="137" w:lineRule="exact"/>
        <w:jc w:val="both"/>
        <w:rPr>
          <w:rFonts w:ascii="Times New Roman" w:eastAsia="Symbol" w:hAnsi="Times New Roman" w:cs="Times New Roman"/>
          <w:sz w:val="24"/>
        </w:rPr>
      </w:pPr>
    </w:p>
    <w:p w:rsidR="00353E68" w:rsidRPr="00353E68" w:rsidRDefault="00993978" w:rsidP="00353E68">
      <w:pPr>
        <w:tabs>
          <w:tab w:val="left" w:pos="1000"/>
        </w:tabs>
        <w:spacing w:line="0" w:lineRule="atLeast"/>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353E68" w:rsidRPr="00353E68">
        <w:rPr>
          <w:rFonts w:ascii="Times New Roman" w:eastAsia="Times New Roman" w:hAnsi="Times New Roman" w:cs="Times New Roman"/>
          <w:sz w:val="24"/>
        </w:rPr>
        <w:t>безопасно вести и применять способы самозащиты при попытке мошенничества;</w:t>
      </w:r>
    </w:p>
    <w:p w:rsidR="00353E68" w:rsidRPr="00353E68" w:rsidRDefault="00353E68" w:rsidP="00353E68">
      <w:pPr>
        <w:spacing w:line="135" w:lineRule="exact"/>
        <w:jc w:val="both"/>
        <w:rPr>
          <w:rFonts w:ascii="Times New Roman" w:eastAsia="Symbol" w:hAnsi="Times New Roman" w:cs="Times New Roman"/>
          <w:sz w:val="24"/>
        </w:rPr>
      </w:pPr>
    </w:p>
    <w:p w:rsidR="00353E68" w:rsidRPr="00353E68" w:rsidRDefault="00993978" w:rsidP="00353E68">
      <w:pPr>
        <w:tabs>
          <w:tab w:val="left" w:pos="1000"/>
        </w:tabs>
        <w:spacing w:line="0" w:lineRule="atLeast"/>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353E68" w:rsidRPr="00353E68">
        <w:rPr>
          <w:rFonts w:ascii="Times New Roman" w:eastAsia="Times New Roman" w:hAnsi="Times New Roman" w:cs="Times New Roman"/>
          <w:sz w:val="24"/>
        </w:rPr>
        <w:t>адекватно оценивать ситуацию дорожного движения;</w:t>
      </w:r>
    </w:p>
    <w:p w:rsidR="00353E68" w:rsidRPr="00353E68" w:rsidRDefault="00353E68" w:rsidP="00353E68">
      <w:pPr>
        <w:spacing w:line="137" w:lineRule="exact"/>
        <w:jc w:val="both"/>
        <w:rPr>
          <w:rFonts w:ascii="Times New Roman" w:eastAsia="Symbol" w:hAnsi="Times New Roman" w:cs="Times New Roman"/>
          <w:sz w:val="24"/>
        </w:rPr>
      </w:pPr>
    </w:p>
    <w:p w:rsidR="00353E68" w:rsidRPr="00353E68" w:rsidRDefault="00993978" w:rsidP="00353E68">
      <w:pPr>
        <w:tabs>
          <w:tab w:val="left" w:pos="1000"/>
        </w:tabs>
        <w:spacing w:line="0" w:lineRule="atLeast"/>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353E68" w:rsidRPr="00353E68">
        <w:rPr>
          <w:rFonts w:ascii="Times New Roman" w:eastAsia="Times New Roman" w:hAnsi="Times New Roman" w:cs="Times New Roman"/>
          <w:sz w:val="24"/>
        </w:rPr>
        <w:t>адекватно оценивать ситуацию и безопасно действовать при пожаре;</w:t>
      </w:r>
    </w:p>
    <w:p w:rsidR="00353E68" w:rsidRPr="00353E68" w:rsidRDefault="00353E68" w:rsidP="00353E68">
      <w:pPr>
        <w:spacing w:line="137" w:lineRule="exact"/>
        <w:jc w:val="both"/>
        <w:rPr>
          <w:rFonts w:ascii="Times New Roman" w:eastAsia="Symbol" w:hAnsi="Times New Roman" w:cs="Times New Roman"/>
          <w:sz w:val="24"/>
        </w:rPr>
      </w:pPr>
    </w:p>
    <w:p w:rsidR="00353E68" w:rsidRPr="00353E68" w:rsidRDefault="00993978" w:rsidP="00353E68">
      <w:pPr>
        <w:tabs>
          <w:tab w:val="left" w:pos="1000"/>
        </w:tabs>
        <w:spacing w:line="0" w:lineRule="atLeast"/>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353E68" w:rsidRPr="00353E68">
        <w:rPr>
          <w:rFonts w:ascii="Times New Roman" w:eastAsia="Times New Roman" w:hAnsi="Times New Roman" w:cs="Times New Roman"/>
          <w:sz w:val="24"/>
        </w:rPr>
        <w:t>безопасно использовать средства индивидуальной защиты при пожаре;</w:t>
      </w:r>
    </w:p>
    <w:p w:rsidR="00353E68" w:rsidRPr="00353E68" w:rsidRDefault="00353E68" w:rsidP="00353E68">
      <w:pPr>
        <w:spacing w:line="136" w:lineRule="exact"/>
        <w:jc w:val="both"/>
        <w:rPr>
          <w:rFonts w:ascii="Times New Roman" w:eastAsia="Symbol" w:hAnsi="Times New Roman" w:cs="Times New Roman"/>
          <w:sz w:val="24"/>
        </w:rPr>
      </w:pPr>
    </w:p>
    <w:p w:rsidR="00353E68" w:rsidRPr="00353E68" w:rsidRDefault="00993978" w:rsidP="00353E68">
      <w:pPr>
        <w:tabs>
          <w:tab w:val="left" w:pos="1000"/>
        </w:tabs>
        <w:spacing w:line="0" w:lineRule="atLeast"/>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353E68" w:rsidRPr="00353E68">
        <w:rPr>
          <w:rFonts w:ascii="Times New Roman" w:eastAsia="Times New Roman" w:hAnsi="Times New Roman" w:cs="Times New Roman"/>
          <w:sz w:val="24"/>
        </w:rPr>
        <w:t>безопасно применять первичные средства пожаротушения;</w:t>
      </w:r>
    </w:p>
    <w:p w:rsidR="00353E68" w:rsidRPr="00353E68" w:rsidRDefault="00353E68" w:rsidP="00353E68">
      <w:pPr>
        <w:spacing w:line="137" w:lineRule="exact"/>
        <w:jc w:val="both"/>
        <w:rPr>
          <w:rFonts w:ascii="Times New Roman" w:eastAsia="Symbol" w:hAnsi="Times New Roman" w:cs="Times New Roman"/>
          <w:sz w:val="24"/>
        </w:rPr>
      </w:pPr>
    </w:p>
    <w:p w:rsidR="00353E68" w:rsidRPr="00353E68" w:rsidRDefault="00993978" w:rsidP="00353E68">
      <w:pPr>
        <w:tabs>
          <w:tab w:val="left" w:pos="1000"/>
        </w:tabs>
        <w:spacing w:line="0" w:lineRule="atLeast"/>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353E68" w:rsidRPr="00353E68">
        <w:rPr>
          <w:rFonts w:ascii="Times New Roman" w:eastAsia="Times New Roman" w:hAnsi="Times New Roman" w:cs="Times New Roman"/>
          <w:sz w:val="24"/>
        </w:rPr>
        <w:t>соблюдать правила безопасности дорожного движения пешехода;</w:t>
      </w:r>
    </w:p>
    <w:p w:rsidR="00353E68" w:rsidRPr="00353E68" w:rsidRDefault="00353E68" w:rsidP="00353E68">
      <w:pPr>
        <w:spacing w:line="137" w:lineRule="exact"/>
        <w:jc w:val="both"/>
        <w:rPr>
          <w:rFonts w:ascii="Times New Roman" w:eastAsia="Symbol" w:hAnsi="Times New Roman" w:cs="Times New Roman"/>
          <w:sz w:val="24"/>
        </w:rPr>
      </w:pPr>
    </w:p>
    <w:p w:rsidR="00353E68" w:rsidRPr="00353E68" w:rsidRDefault="00993978" w:rsidP="00353E68">
      <w:pPr>
        <w:tabs>
          <w:tab w:val="left" w:pos="1000"/>
        </w:tabs>
        <w:spacing w:line="0" w:lineRule="atLeast"/>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353E68" w:rsidRPr="00353E68">
        <w:rPr>
          <w:rFonts w:ascii="Times New Roman" w:eastAsia="Times New Roman" w:hAnsi="Times New Roman" w:cs="Times New Roman"/>
          <w:sz w:val="24"/>
        </w:rPr>
        <w:t>соблюдать правила безопасности дорожного движения велосипедиста;</w:t>
      </w:r>
    </w:p>
    <w:p w:rsidR="00353E68" w:rsidRPr="00353E68" w:rsidRDefault="00353E68" w:rsidP="00353E68">
      <w:pPr>
        <w:spacing w:line="135" w:lineRule="exact"/>
        <w:jc w:val="both"/>
        <w:rPr>
          <w:rFonts w:ascii="Times New Roman" w:eastAsia="Symbol" w:hAnsi="Times New Roman" w:cs="Times New Roman"/>
          <w:sz w:val="24"/>
        </w:rPr>
      </w:pPr>
    </w:p>
    <w:p w:rsidR="00353E68" w:rsidRPr="00353E68" w:rsidRDefault="00993978" w:rsidP="00353E68">
      <w:pPr>
        <w:tabs>
          <w:tab w:val="left" w:pos="1000"/>
        </w:tabs>
        <w:spacing w:line="0" w:lineRule="atLeast"/>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353E68" w:rsidRPr="00353E68">
        <w:rPr>
          <w:rFonts w:ascii="Times New Roman" w:eastAsia="Times New Roman" w:hAnsi="Times New Roman" w:cs="Times New Roman"/>
          <w:sz w:val="24"/>
        </w:rPr>
        <w:t>соблюдать правила безопасности дорожного движения пассажира транспортного</w:t>
      </w:r>
    </w:p>
    <w:p w:rsidR="00353E68" w:rsidRPr="00353E68" w:rsidRDefault="00353E68" w:rsidP="00353E68">
      <w:pPr>
        <w:spacing w:line="139" w:lineRule="exact"/>
        <w:jc w:val="both"/>
        <w:rPr>
          <w:rFonts w:ascii="Times New Roman" w:eastAsia="Symbol" w:hAnsi="Times New Roman" w:cs="Times New Roman"/>
          <w:sz w:val="24"/>
        </w:rPr>
      </w:pPr>
    </w:p>
    <w:p w:rsidR="00353E68" w:rsidRPr="00353E68" w:rsidRDefault="00353E68" w:rsidP="00353E68">
      <w:pPr>
        <w:spacing w:line="0" w:lineRule="atLeast"/>
        <w:jc w:val="both"/>
        <w:rPr>
          <w:rFonts w:ascii="Times New Roman" w:eastAsia="Times New Roman" w:hAnsi="Times New Roman" w:cs="Times New Roman"/>
          <w:sz w:val="24"/>
        </w:rPr>
      </w:pPr>
      <w:r w:rsidRPr="00353E68">
        <w:rPr>
          <w:rFonts w:ascii="Times New Roman" w:eastAsia="Times New Roman" w:hAnsi="Times New Roman" w:cs="Times New Roman"/>
          <w:sz w:val="24"/>
        </w:rPr>
        <w:t>средства;</w:t>
      </w:r>
    </w:p>
    <w:p w:rsidR="00353E68" w:rsidRPr="00353E68" w:rsidRDefault="00353E68" w:rsidP="00353E68">
      <w:pPr>
        <w:spacing w:line="135" w:lineRule="exact"/>
        <w:jc w:val="both"/>
        <w:rPr>
          <w:rFonts w:ascii="Times New Roman" w:eastAsia="Symbol" w:hAnsi="Times New Roman" w:cs="Times New Roman"/>
          <w:sz w:val="24"/>
        </w:rPr>
      </w:pPr>
    </w:p>
    <w:p w:rsidR="00353E68" w:rsidRPr="00353E68" w:rsidRDefault="00993978" w:rsidP="00353E68">
      <w:pPr>
        <w:tabs>
          <w:tab w:val="left" w:pos="1000"/>
        </w:tabs>
        <w:spacing w:line="0" w:lineRule="atLeast"/>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353E68" w:rsidRPr="00353E68">
        <w:rPr>
          <w:rFonts w:ascii="Times New Roman" w:eastAsia="Times New Roman" w:hAnsi="Times New Roman" w:cs="Times New Roman"/>
          <w:sz w:val="24"/>
        </w:rPr>
        <w:t>классифицировать и характеризовать причины и последствия опасных ситуаций</w:t>
      </w:r>
    </w:p>
    <w:p w:rsidR="00353E68" w:rsidRPr="00353E68" w:rsidRDefault="00353E68" w:rsidP="00353E68">
      <w:pPr>
        <w:spacing w:line="139" w:lineRule="exact"/>
        <w:jc w:val="both"/>
        <w:rPr>
          <w:rFonts w:ascii="Times New Roman" w:eastAsia="Symbol" w:hAnsi="Times New Roman" w:cs="Times New Roman"/>
          <w:sz w:val="24"/>
        </w:rPr>
      </w:pPr>
    </w:p>
    <w:p w:rsidR="00353E68" w:rsidRPr="00353E68" w:rsidRDefault="00353E68" w:rsidP="00353E68">
      <w:pPr>
        <w:spacing w:line="0" w:lineRule="atLeast"/>
        <w:jc w:val="both"/>
        <w:rPr>
          <w:rFonts w:ascii="Times New Roman" w:eastAsia="Times New Roman" w:hAnsi="Times New Roman" w:cs="Times New Roman"/>
          <w:sz w:val="24"/>
        </w:rPr>
      </w:pPr>
      <w:r w:rsidRPr="00353E68">
        <w:rPr>
          <w:rFonts w:ascii="Times New Roman" w:eastAsia="Times New Roman" w:hAnsi="Times New Roman" w:cs="Times New Roman"/>
          <w:sz w:val="24"/>
        </w:rPr>
        <w:t>на воде;</w:t>
      </w:r>
    </w:p>
    <w:p w:rsidR="00353E68" w:rsidRPr="00353E68" w:rsidRDefault="00353E68" w:rsidP="00353E68">
      <w:pPr>
        <w:spacing w:line="137" w:lineRule="exact"/>
        <w:jc w:val="both"/>
        <w:rPr>
          <w:rFonts w:ascii="Times New Roman" w:eastAsia="Symbol" w:hAnsi="Times New Roman" w:cs="Times New Roman"/>
          <w:sz w:val="24"/>
        </w:rPr>
      </w:pPr>
    </w:p>
    <w:p w:rsidR="00353E68" w:rsidRPr="00353E68" w:rsidRDefault="00993978" w:rsidP="00353E68">
      <w:pPr>
        <w:tabs>
          <w:tab w:val="left" w:pos="1000"/>
        </w:tabs>
        <w:spacing w:line="0" w:lineRule="atLeast"/>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353E68" w:rsidRPr="00353E68">
        <w:rPr>
          <w:rFonts w:ascii="Times New Roman" w:eastAsia="Times New Roman" w:hAnsi="Times New Roman" w:cs="Times New Roman"/>
          <w:sz w:val="24"/>
        </w:rPr>
        <w:t>адекватно оценивать ситуацию и безопасно вести у воды и на воде;</w:t>
      </w:r>
    </w:p>
    <w:p w:rsidR="00353E68" w:rsidRPr="00353E68" w:rsidRDefault="00353E68" w:rsidP="00353E68">
      <w:pPr>
        <w:spacing w:line="135" w:lineRule="exact"/>
        <w:jc w:val="both"/>
        <w:rPr>
          <w:rFonts w:ascii="Times New Roman" w:eastAsia="Symbol" w:hAnsi="Times New Roman" w:cs="Times New Roman"/>
          <w:sz w:val="24"/>
        </w:rPr>
      </w:pPr>
    </w:p>
    <w:p w:rsidR="00353E68" w:rsidRPr="00353E68" w:rsidRDefault="00993978" w:rsidP="00353E68">
      <w:pPr>
        <w:tabs>
          <w:tab w:val="left" w:pos="1000"/>
        </w:tabs>
        <w:spacing w:line="0" w:lineRule="atLeast"/>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353E68" w:rsidRPr="00353E68">
        <w:rPr>
          <w:rFonts w:ascii="Times New Roman" w:eastAsia="Times New Roman" w:hAnsi="Times New Roman" w:cs="Times New Roman"/>
          <w:sz w:val="24"/>
        </w:rPr>
        <w:t>использовать средства и способы само- и взаимопомощи на воде;</w:t>
      </w:r>
    </w:p>
    <w:p w:rsidR="00353E68" w:rsidRPr="00353E68" w:rsidRDefault="00353E68" w:rsidP="00353E68">
      <w:pPr>
        <w:spacing w:line="168" w:lineRule="exact"/>
        <w:jc w:val="both"/>
        <w:rPr>
          <w:rFonts w:ascii="Times New Roman" w:eastAsia="Symbol" w:hAnsi="Times New Roman" w:cs="Times New Roman"/>
          <w:sz w:val="24"/>
        </w:rPr>
      </w:pPr>
    </w:p>
    <w:p w:rsidR="00353E68" w:rsidRPr="00353E68" w:rsidRDefault="00993978" w:rsidP="00353E68">
      <w:pPr>
        <w:tabs>
          <w:tab w:val="left" w:pos="994"/>
        </w:tabs>
        <w:spacing w:line="334" w:lineRule="auto"/>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353E68" w:rsidRPr="00353E68">
        <w:rPr>
          <w:rFonts w:ascii="Times New Roman" w:eastAsia="Times New Roman" w:hAnsi="Times New Roman" w:cs="Times New Roman"/>
          <w:sz w:val="24"/>
        </w:rPr>
        <w:t>классифицировать и характеризовать причины и последствия опасных ситуаций в туристических походах;</w:t>
      </w:r>
    </w:p>
    <w:p w:rsidR="00353E68" w:rsidRPr="00353E68" w:rsidRDefault="00353E68" w:rsidP="00353E68">
      <w:pPr>
        <w:spacing w:line="21" w:lineRule="exact"/>
        <w:jc w:val="both"/>
        <w:rPr>
          <w:rFonts w:ascii="Times New Roman" w:eastAsia="Symbol" w:hAnsi="Times New Roman" w:cs="Times New Roman"/>
          <w:sz w:val="24"/>
        </w:rPr>
      </w:pPr>
    </w:p>
    <w:p w:rsidR="00353E68" w:rsidRPr="00353E68" w:rsidRDefault="00353E68" w:rsidP="00353E68">
      <w:pPr>
        <w:tabs>
          <w:tab w:val="left" w:pos="1000"/>
        </w:tabs>
        <w:spacing w:line="0" w:lineRule="atLeast"/>
        <w:jc w:val="both"/>
        <w:rPr>
          <w:rFonts w:ascii="Times New Roman" w:eastAsia="Symbol" w:hAnsi="Times New Roman" w:cs="Times New Roman"/>
          <w:sz w:val="24"/>
        </w:rPr>
      </w:pPr>
      <w:r w:rsidRPr="00353E68">
        <w:rPr>
          <w:rFonts w:ascii="Times New Roman" w:eastAsia="Times New Roman" w:hAnsi="Times New Roman" w:cs="Times New Roman"/>
          <w:sz w:val="24"/>
        </w:rPr>
        <w:t>готовиться к туристическим походам;</w:t>
      </w:r>
    </w:p>
    <w:p w:rsidR="00353E68" w:rsidRPr="00353E68" w:rsidRDefault="00353E68" w:rsidP="00353E68">
      <w:pPr>
        <w:spacing w:line="137" w:lineRule="exact"/>
        <w:jc w:val="both"/>
        <w:rPr>
          <w:rFonts w:ascii="Times New Roman" w:eastAsia="Symbol" w:hAnsi="Times New Roman" w:cs="Times New Roman"/>
          <w:sz w:val="24"/>
        </w:rPr>
      </w:pPr>
    </w:p>
    <w:p w:rsidR="00353E68" w:rsidRPr="00353E68" w:rsidRDefault="00993978" w:rsidP="00353E68">
      <w:pPr>
        <w:tabs>
          <w:tab w:val="left" w:pos="1000"/>
        </w:tabs>
        <w:spacing w:line="0" w:lineRule="atLeast"/>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353E68" w:rsidRPr="00353E68">
        <w:rPr>
          <w:rFonts w:ascii="Times New Roman" w:eastAsia="Times New Roman" w:hAnsi="Times New Roman" w:cs="Times New Roman"/>
          <w:sz w:val="24"/>
        </w:rPr>
        <w:t>адекватно оценивать ситуацию и безопасно вести в туристических походах;</w:t>
      </w:r>
    </w:p>
    <w:p w:rsidR="00353E68" w:rsidRPr="00353E68" w:rsidRDefault="00353E68" w:rsidP="00353E68">
      <w:pPr>
        <w:spacing w:line="135" w:lineRule="exact"/>
        <w:jc w:val="both"/>
        <w:rPr>
          <w:rFonts w:ascii="Times New Roman" w:eastAsia="Symbol" w:hAnsi="Times New Roman" w:cs="Times New Roman"/>
          <w:sz w:val="24"/>
        </w:rPr>
      </w:pPr>
    </w:p>
    <w:p w:rsidR="00353E68" w:rsidRPr="00353E68" w:rsidRDefault="00993978" w:rsidP="00353E68">
      <w:pPr>
        <w:tabs>
          <w:tab w:val="left" w:pos="1000"/>
        </w:tabs>
        <w:spacing w:line="0" w:lineRule="atLeast"/>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353E68" w:rsidRPr="00353E68">
        <w:rPr>
          <w:rFonts w:ascii="Times New Roman" w:eastAsia="Times New Roman" w:hAnsi="Times New Roman" w:cs="Times New Roman"/>
          <w:sz w:val="24"/>
        </w:rPr>
        <w:t>адекватно оценивать ситуацию и ориентироваться на местности;</w:t>
      </w:r>
    </w:p>
    <w:p w:rsidR="00353E68" w:rsidRPr="00353E68" w:rsidRDefault="00993978" w:rsidP="00353E68">
      <w:pPr>
        <w:spacing w:line="137" w:lineRule="exact"/>
        <w:jc w:val="both"/>
        <w:rPr>
          <w:rFonts w:ascii="Times New Roman" w:eastAsia="Symbol" w:hAnsi="Times New Roman" w:cs="Times New Roman"/>
          <w:sz w:val="24"/>
        </w:rPr>
      </w:pPr>
      <w:r>
        <w:rPr>
          <w:rFonts w:ascii="Times New Roman" w:eastAsia="Symbol" w:hAnsi="Times New Roman" w:cs="Times New Roman"/>
          <w:sz w:val="24"/>
        </w:rPr>
        <w:t xml:space="preserve"> </w:t>
      </w:r>
    </w:p>
    <w:p w:rsidR="00353E68" w:rsidRPr="00353E68" w:rsidRDefault="00993978" w:rsidP="00353E68">
      <w:pPr>
        <w:tabs>
          <w:tab w:val="left" w:pos="1000"/>
        </w:tabs>
        <w:spacing w:line="0" w:lineRule="atLeast"/>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353E68" w:rsidRPr="00353E68">
        <w:rPr>
          <w:rFonts w:ascii="Times New Roman" w:eastAsia="Times New Roman" w:hAnsi="Times New Roman" w:cs="Times New Roman"/>
          <w:sz w:val="24"/>
        </w:rPr>
        <w:t>добывать и поддерживать огонь в автономных условиях;</w:t>
      </w:r>
    </w:p>
    <w:p w:rsidR="00353E68" w:rsidRPr="00353E68" w:rsidRDefault="00353E68" w:rsidP="00353E68">
      <w:pPr>
        <w:spacing w:line="137" w:lineRule="exact"/>
        <w:jc w:val="both"/>
        <w:rPr>
          <w:rFonts w:ascii="Times New Roman" w:eastAsia="Symbol" w:hAnsi="Times New Roman" w:cs="Times New Roman"/>
          <w:sz w:val="24"/>
        </w:rPr>
      </w:pPr>
    </w:p>
    <w:p w:rsidR="00353E68" w:rsidRPr="00353E68" w:rsidRDefault="00993978" w:rsidP="00353E68">
      <w:pPr>
        <w:tabs>
          <w:tab w:val="left" w:pos="1000"/>
        </w:tabs>
        <w:spacing w:line="0" w:lineRule="atLeast"/>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353E68" w:rsidRPr="00353E68">
        <w:rPr>
          <w:rFonts w:ascii="Times New Roman" w:eastAsia="Times New Roman" w:hAnsi="Times New Roman" w:cs="Times New Roman"/>
          <w:sz w:val="24"/>
        </w:rPr>
        <w:t>добывать и очищать воду в автономных условиях;</w:t>
      </w:r>
    </w:p>
    <w:p w:rsidR="00353E68" w:rsidRPr="00353E68" w:rsidRDefault="00353E68" w:rsidP="00353E68">
      <w:pPr>
        <w:spacing w:line="135" w:lineRule="exact"/>
        <w:jc w:val="both"/>
        <w:rPr>
          <w:rFonts w:ascii="Times New Roman" w:eastAsia="Symbol" w:hAnsi="Times New Roman" w:cs="Times New Roman"/>
          <w:sz w:val="24"/>
        </w:rPr>
      </w:pPr>
    </w:p>
    <w:p w:rsidR="00353E68" w:rsidRPr="00353E68" w:rsidRDefault="00993978" w:rsidP="00353E68">
      <w:pPr>
        <w:tabs>
          <w:tab w:val="left" w:pos="1000"/>
        </w:tabs>
        <w:spacing w:line="0" w:lineRule="atLeast"/>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353E68" w:rsidRPr="00353E68">
        <w:rPr>
          <w:rFonts w:ascii="Times New Roman" w:eastAsia="Times New Roman" w:hAnsi="Times New Roman" w:cs="Times New Roman"/>
          <w:sz w:val="24"/>
        </w:rPr>
        <w:t>добывать  и  готовить  пищу в  автономных  условиях;  сооружать  (обустраивать)</w:t>
      </w:r>
    </w:p>
    <w:p w:rsidR="00353E68" w:rsidRPr="00353E68" w:rsidRDefault="00353E68" w:rsidP="00353E68">
      <w:pPr>
        <w:spacing w:line="140" w:lineRule="exact"/>
        <w:jc w:val="both"/>
        <w:rPr>
          <w:rFonts w:ascii="Times New Roman" w:eastAsia="Times New Roman" w:hAnsi="Times New Roman" w:cs="Times New Roman"/>
        </w:rPr>
      </w:pPr>
    </w:p>
    <w:p w:rsidR="00353E68" w:rsidRPr="00353E68" w:rsidRDefault="00993978" w:rsidP="00353E68">
      <w:pPr>
        <w:spacing w:line="0" w:lineRule="atLeast"/>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353E68" w:rsidRPr="00353E68">
        <w:rPr>
          <w:rFonts w:ascii="Times New Roman" w:eastAsia="Times New Roman" w:hAnsi="Times New Roman" w:cs="Times New Roman"/>
          <w:sz w:val="24"/>
        </w:rPr>
        <w:t>временное жилище в автономных условиях;</w:t>
      </w:r>
    </w:p>
    <w:p w:rsidR="00353E68" w:rsidRPr="00353E68" w:rsidRDefault="00353E68" w:rsidP="00353E68">
      <w:pPr>
        <w:spacing w:line="136" w:lineRule="exact"/>
        <w:jc w:val="both"/>
        <w:rPr>
          <w:rFonts w:ascii="Times New Roman" w:eastAsia="Times New Roman" w:hAnsi="Times New Roman" w:cs="Times New Roman"/>
        </w:rPr>
      </w:pPr>
    </w:p>
    <w:p w:rsidR="00353E68" w:rsidRPr="00353E68" w:rsidRDefault="00993978" w:rsidP="00353E68">
      <w:pPr>
        <w:tabs>
          <w:tab w:val="left" w:pos="1000"/>
        </w:tabs>
        <w:spacing w:line="0" w:lineRule="atLeast"/>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353E68" w:rsidRPr="00353E68">
        <w:rPr>
          <w:rFonts w:ascii="Times New Roman" w:eastAsia="Times New Roman" w:hAnsi="Times New Roman" w:cs="Times New Roman"/>
          <w:sz w:val="24"/>
        </w:rPr>
        <w:t>подавать сигналы бедствия и отвечать на них;</w:t>
      </w:r>
    </w:p>
    <w:p w:rsidR="00353E68" w:rsidRPr="00353E68" w:rsidRDefault="00353E68" w:rsidP="00353E68">
      <w:pPr>
        <w:spacing w:line="168" w:lineRule="exact"/>
        <w:jc w:val="both"/>
        <w:rPr>
          <w:rFonts w:ascii="Times New Roman" w:eastAsia="Symbol" w:hAnsi="Times New Roman" w:cs="Times New Roman"/>
          <w:sz w:val="24"/>
        </w:rPr>
      </w:pPr>
    </w:p>
    <w:p w:rsidR="00353E68" w:rsidRPr="00353E68" w:rsidRDefault="00993978" w:rsidP="00353E68">
      <w:pPr>
        <w:tabs>
          <w:tab w:val="left" w:pos="994"/>
        </w:tabs>
        <w:spacing w:line="334" w:lineRule="auto"/>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353E68" w:rsidRPr="00353E68">
        <w:rPr>
          <w:rFonts w:ascii="Times New Roman" w:eastAsia="Times New Roman" w:hAnsi="Times New Roman" w:cs="Times New Roman"/>
          <w:sz w:val="24"/>
        </w:rPr>
        <w:t>характеризовать причины и последствия чрезвычайных ситуаций природного характера для личности, общества и государства;</w:t>
      </w:r>
    </w:p>
    <w:p w:rsidR="00353E68" w:rsidRPr="00353E68" w:rsidRDefault="00353E68" w:rsidP="00353E68">
      <w:pPr>
        <w:spacing w:line="51" w:lineRule="exact"/>
        <w:jc w:val="both"/>
        <w:rPr>
          <w:rFonts w:ascii="Times New Roman" w:eastAsia="Symbol" w:hAnsi="Times New Roman" w:cs="Times New Roman"/>
          <w:sz w:val="24"/>
        </w:rPr>
      </w:pPr>
    </w:p>
    <w:p w:rsidR="00353E68" w:rsidRPr="00353E68" w:rsidRDefault="00993978" w:rsidP="00353E68">
      <w:pPr>
        <w:tabs>
          <w:tab w:val="left" w:pos="994"/>
        </w:tabs>
        <w:spacing w:line="334" w:lineRule="auto"/>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353E68" w:rsidRPr="00353E68">
        <w:rPr>
          <w:rFonts w:ascii="Times New Roman" w:eastAsia="Times New Roman" w:hAnsi="Times New Roman" w:cs="Times New Roman"/>
          <w:sz w:val="24"/>
        </w:rPr>
        <w:t>предвидеть опасности и правильно действовать в случае чрезвычайных ситуаций природного характера;</w:t>
      </w:r>
    </w:p>
    <w:p w:rsidR="00353E68" w:rsidRPr="00353E68" w:rsidRDefault="00993978" w:rsidP="00353E68">
      <w:pPr>
        <w:tabs>
          <w:tab w:val="left" w:pos="994"/>
        </w:tabs>
        <w:spacing w:line="334" w:lineRule="auto"/>
        <w:jc w:val="both"/>
        <w:rPr>
          <w:rFonts w:ascii="Times New Roman" w:eastAsia="Symbol" w:hAnsi="Times New Roman" w:cs="Times New Roman"/>
          <w:sz w:val="24"/>
        </w:rPr>
      </w:pPr>
      <w:bookmarkStart w:id="228" w:name="page195"/>
      <w:bookmarkEnd w:id="228"/>
      <w:r>
        <w:rPr>
          <w:rFonts w:ascii="Times New Roman" w:eastAsia="Times New Roman" w:hAnsi="Times New Roman" w:cs="Times New Roman"/>
          <w:sz w:val="24"/>
        </w:rPr>
        <w:t xml:space="preserve">      </w:t>
      </w:r>
      <w:r w:rsidR="00353E68" w:rsidRPr="00353E68">
        <w:rPr>
          <w:rFonts w:ascii="Times New Roman" w:eastAsia="Times New Roman" w:hAnsi="Times New Roman" w:cs="Times New Roman"/>
          <w:sz w:val="24"/>
        </w:rPr>
        <w:t>классифицировать мероприятия по защите населения от чрезвычайных ситуаций природного характера;</w:t>
      </w:r>
    </w:p>
    <w:p w:rsidR="00353E68" w:rsidRPr="00353E68" w:rsidRDefault="00353E68" w:rsidP="00353E68">
      <w:pPr>
        <w:spacing w:line="24" w:lineRule="exact"/>
        <w:jc w:val="both"/>
        <w:rPr>
          <w:rFonts w:ascii="Times New Roman" w:eastAsia="Symbol" w:hAnsi="Times New Roman" w:cs="Times New Roman"/>
          <w:sz w:val="24"/>
        </w:rPr>
      </w:pPr>
    </w:p>
    <w:p w:rsidR="00353E68" w:rsidRPr="00353E68" w:rsidRDefault="00993978" w:rsidP="00353E68">
      <w:pPr>
        <w:tabs>
          <w:tab w:val="left" w:pos="1000"/>
        </w:tabs>
        <w:spacing w:line="0" w:lineRule="atLeast"/>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353E68" w:rsidRPr="00353E68">
        <w:rPr>
          <w:rFonts w:ascii="Times New Roman" w:eastAsia="Times New Roman" w:hAnsi="Times New Roman" w:cs="Times New Roman"/>
          <w:sz w:val="24"/>
        </w:rPr>
        <w:t>безопасно использовать средства индивидуальной защиты;</w:t>
      </w:r>
    </w:p>
    <w:p w:rsidR="00353E68" w:rsidRPr="00353E68" w:rsidRDefault="00353E68" w:rsidP="00353E68">
      <w:pPr>
        <w:spacing w:line="165" w:lineRule="exact"/>
        <w:jc w:val="both"/>
        <w:rPr>
          <w:rFonts w:ascii="Times New Roman" w:eastAsia="Symbol" w:hAnsi="Times New Roman" w:cs="Times New Roman"/>
          <w:sz w:val="24"/>
        </w:rPr>
      </w:pPr>
    </w:p>
    <w:p w:rsidR="00353E68" w:rsidRPr="00353E68" w:rsidRDefault="00993978" w:rsidP="00353E68">
      <w:pPr>
        <w:tabs>
          <w:tab w:val="left" w:pos="994"/>
        </w:tabs>
        <w:spacing w:line="334" w:lineRule="auto"/>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353E68" w:rsidRPr="00353E68">
        <w:rPr>
          <w:rFonts w:ascii="Times New Roman" w:eastAsia="Times New Roman" w:hAnsi="Times New Roman" w:cs="Times New Roman"/>
          <w:sz w:val="24"/>
        </w:rPr>
        <w:t>характеризовать причины и последствия чрезвычайных ситуаций техногенного характера для личности, общества и государства;</w:t>
      </w:r>
    </w:p>
    <w:p w:rsidR="00353E68" w:rsidRPr="00353E68" w:rsidRDefault="00353E68" w:rsidP="00353E68">
      <w:pPr>
        <w:spacing w:line="51" w:lineRule="exact"/>
        <w:jc w:val="both"/>
        <w:rPr>
          <w:rFonts w:ascii="Times New Roman" w:eastAsia="Symbol" w:hAnsi="Times New Roman" w:cs="Times New Roman"/>
          <w:sz w:val="24"/>
        </w:rPr>
      </w:pPr>
    </w:p>
    <w:p w:rsidR="00353E68" w:rsidRPr="00353E68" w:rsidRDefault="00993978" w:rsidP="00353E68">
      <w:pPr>
        <w:tabs>
          <w:tab w:val="left" w:pos="994"/>
        </w:tabs>
        <w:spacing w:line="334" w:lineRule="auto"/>
        <w:jc w:val="both"/>
        <w:rPr>
          <w:rFonts w:ascii="Times New Roman" w:eastAsia="Symbol" w:hAnsi="Times New Roman" w:cs="Times New Roman"/>
          <w:sz w:val="24"/>
        </w:rPr>
      </w:pPr>
      <w:r>
        <w:rPr>
          <w:rFonts w:ascii="Times New Roman" w:eastAsia="Times New Roman" w:hAnsi="Times New Roman" w:cs="Times New Roman"/>
          <w:sz w:val="24"/>
        </w:rPr>
        <w:lastRenderedPageBreak/>
        <w:t xml:space="preserve">      </w:t>
      </w:r>
      <w:r w:rsidR="00353E68" w:rsidRPr="00353E68">
        <w:rPr>
          <w:rFonts w:ascii="Times New Roman" w:eastAsia="Times New Roman" w:hAnsi="Times New Roman" w:cs="Times New Roman"/>
          <w:sz w:val="24"/>
        </w:rPr>
        <w:t>предвидеть опасности и правильно действовать в чрезвычайных ситуациях техногенного характера;</w:t>
      </w:r>
    </w:p>
    <w:p w:rsidR="00353E68" w:rsidRPr="00353E68" w:rsidRDefault="00353E68" w:rsidP="00353E68">
      <w:pPr>
        <w:spacing w:line="53" w:lineRule="exact"/>
        <w:jc w:val="both"/>
        <w:rPr>
          <w:rFonts w:ascii="Times New Roman" w:eastAsia="Symbol" w:hAnsi="Times New Roman" w:cs="Times New Roman"/>
          <w:sz w:val="24"/>
        </w:rPr>
      </w:pPr>
    </w:p>
    <w:p w:rsidR="00353E68" w:rsidRPr="00353E68" w:rsidRDefault="00993978" w:rsidP="00353E68">
      <w:pPr>
        <w:tabs>
          <w:tab w:val="left" w:pos="994"/>
        </w:tabs>
        <w:spacing w:line="332" w:lineRule="auto"/>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353E68" w:rsidRPr="00353E68">
        <w:rPr>
          <w:rFonts w:ascii="Times New Roman" w:eastAsia="Times New Roman" w:hAnsi="Times New Roman" w:cs="Times New Roman"/>
          <w:sz w:val="24"/>
        </w:rPr>
        <w:t>классифицировать мероприятия по защите населения от чрезвычайных ситуаций техногенного характера;</w:t>
      </w:r>
    </w:p>
    <w:p w:rsidR="00353E68" w:rsidRPr="00353E68" w:rsidRDefault="00353E68" w:rsidP="00353E68">
      <w:pPr>
        <w:spacing w:line="26" w:lineRule="exact"/>
        <w:jc w:val="both"/>
        <w:rPr>
          <w:rFonts w:ascii="Times New Roman" w:eastAsia="Symbol" w:hAnsi="Times New Roman" w:cs="Times New Roman"/>
          <w:sz w:val="24"/>
        </w:rPr>
      </w:pPr>
    </w:p>
    <w:p w:rsidR="00353E68" w:rsidRPr="00353E68" w:rsidRDefault="00993978" w:rsidP="00353E68">
      <w:pPr>
        <w:tabs>
          <w:tab w:val="left" w:pos="1000"/>
        </w:tabs>
        <w:spacing w:line="0" w:lineRule="atLeast"/>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353E68" w:rsidRPr="00353E68">
        <w:rPr>
          <w:rFonts w:ascii="Times New Roman" w:eastAsia="Times New Roman" w:hAnsi="Times New Roman" w:cs="Times New Roman"/>
          <w:sz w:val="24"/>
        </w:rPr>
        <w:t>безопасно действовать по сигналу «Внимание всем!»;</w:t>
      </w:r>
    </w:p>
    <w:p w:rsidR="00353E68" w:rsidRPr="00353E68" w:rsidRDefault="00353E68" w:rsidP="00353E68">
      <w:pPr>
        <w:spacing w:line="135" w:lineRule="exact"/>
        <w:jc w:val="both"/>
        <w:rPr>
          <w:rFonts w:ascii="Times New Roman" w:eastAsia="Symbol" w:hAnsi="Times New Roman" w:cs="Times New Roman"/>
          <w:sz w:val="24"/>
        </w:rPr>
      </w:pPr>
    </w:p>
    <w:p w:rsidR="00353E68" w:rsidRPr="00353E68" w:rsidRDefault="00993978" w:rsidP="00353E68">
      <w:pPr>
        <w:tabs>
          <w:tab w:val="left" w:pos="1000"/>
        </w:tabs>
        <w:spacing w:line="0" w:lineRule="atLeast"/>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353E68" w:rsidRPr="00353E68">
        <w:rPr>
          <w:rFonts w:ascii="Times New Roman" w:eastAsia="Times New Roman" w:hAnsi="Times New Roman" w:cs="Times New Roman"/>
          <w:sz w:val="24"/>
        </w:rPr>
        <w:t>безопасно использовать средства индивидуальной и коллективной защиты;</w:t>
      </w:r>
    </w:p>
    <w:p w:rsidR="00353E68" w:rsidRPr="00353E68" w:rsidRDefault="00353E68" w:rsidP="00353E68">
      <w:pPr>
        <w:spacing w:line="168" w:lineRule="exact"/>
        <w:jc w:val="both"/>
        <w:rPr>
          <w:rFonts w:ascii="Times New Roman" w:eastAsia="Symbol" w:hAnsi="Times New Roman" w:cs="Times New Roman"/>
          <w:sz w:val="24"/>
        </w:rPr>
      </w:pPr>
    </w:p>
    <w:p w:rsidR="00353E68" w:rsidRPr="00353E68" w:rsidRDefault="00993978" w:rsidP="00353E68">
      <w:pPr>
        <w:tabs>
          <w:tab w:val="left" w:pos="994"/>
        </w:tabs>
        <w:spacing w:line="334" w:lineRule="auto"/>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353E68" w:rsidRPr="00353E68">
        <w:rPr>
          <w:rFonts w:ascii="Times New Roman" w:eastAsia="Times New Roman" w:hAnsi="Times New Roman" w:cs="Times New Roman"/>
          <w:sz w:val="24"/>
        </w:rPr>
        <w:t>комплектовать минимально необходимый набор вещей (документов, продуктов) в случае эвакуации;</w:t>
      </w:r>
    </w:p>
    <w:p w:rsidR="00353E68" w:rsidRPr="00353E68" w:rsidRDefault="00353E68" w:rsidP="00353E68">
      <w:pPr>
        <w:spacing w:line="21" w:lineRule="exact"/>
        <w:jc w:val="both"/>
        <w:rPr>
          <w:rFonts w:ascii="Times New Roman" w:eastAsia="Symbol" w:hAnsi="Times New Roman" w:cs="Times New Roman"/>
          <w:sz w:val="24"/>
        </w:rPr>
      </w:pPr>
    </w:p>
    <w:p w:rsidR="00353E68" w:rsidRPr="00353E68" w:rsidRDefault="00993978" w:rsidP="00353E68">
      <w:pPr>
        <w:tabs>
          <w:tab w:val="left" w:pos="1000"/>
        </w:tabs>
        <w:spacing w:line="0" w:lineRule="atLeast"/>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353E68" w:rsidRPr="00353E68">
        <w:rPr>
          <w:rFonts w:ascii="Times New Roman" w:eastAsia="Times New Roman" w:hAnsi="Times New Roman" w:cs="Times New Roman"/>
          <w:sz w:val="24"/>
        </w:rPr>
        <w:t>классифицировать   и   характеризовать   явления   терроризма,   экстремизма,</w:t>
      </w:r>
    </w:p>
    <w:p w:rsidR="00353E68" w:rsidRPr="00353E68" w:rsidRDefault="00353E68" w:rsidP="00353E68">
      <w:pPr>
        <w:spacing w:line="139" w:lineRule="exact"/>
        <w:jc w:val="both"/>
        <w:rPr>
          <w:rFonts w:ascii="Times New Roman" w:eastAsia="Times New Roman" w:hAnsi="Times New Roman" w:cs="Times New Roman"/>
        </w:rPr>
      </w:pPr>
    </w:p>
    <w:p w:rsidR="00353E68" w:rsidRPr="00353E68" w:rsidRDefault="00353E68" w:rsidP="00353E68">
      <w:pPr>
        <w:spacing w:line="0" w:lineRule="atLeast"/>
        <w:jc w:val="both"/>
        <w:rPr>
          <w:rFonts w:ascii="Times New Roman" w:eastAsia="Times New Roman" w:hAnsi="Times New Roman" w:cs="Times New Roman"/>
          <w:sz w:val="24"/>
        </w:rPr>
      </w:pPr>
      <w:r w:rsidRPr="00353E68">
        <w:rPr>
          <w:rFonts w:ascii="Times New Roman" w:eastAsia="Times New Roman" w:hAnsi="Times New Roman" w:cs="Times New Roman"/>
          <w:sz w:val="24"/>
        </w:rPr>
        <w:t>наркотизма и последствия данных явлений для личности, общества и государства;</w:t>
      </w:r>
    </w:p>
    <w:p w:rsidR="00353E68" w:rsidRPr="00353E68" w:rsidRDefault="00353E68" w:rsidP="00353E68">
      <w:pPr>
        <w:spacing w:line="126" w:lineRule="exact"/>
        <w:jc w:val="both"/>
        <w:rPr>
          <w:rFonts w:ascii="Times New Roman" w:eastAsia="Times New Roman" w:hAnsi="Times New Roman" w:cs="Times New Roman"/>
        </w:rPr>
      </w:pPr>
    </w:p>
    <w:p w:rsidR="00353E68" w:rsidRPr="00353E68" w:rsidRDefault="00993978" w:rsidP="00353E68">
      <w:pPr>
        <w:tabs>
          <w:tab w:val="left" w:pos="980"/>
        </w:tabs>
        <w:spacing w:line="0" w:lineRule="atLeast"/>
        <w:jc w:val="both"/>
        <w:rPr>
          <w:rFonts w:ascii="Times New Roman" w:eastAsia="Times New Roman" w:hAnsi="Times New Roman" w:cs="Times New Roman"/>
          <w:sz w:val="24"/>
        </w:rPr>
      </w:pPr>
      <w:r>
        <w:rPr>
          <w:rFonts w:ascii="Times New Roman" w:eastAsia="Times New Roman" w:hAnsi="Times New Roman" w:cs="Times New Roman"/>
        </w:rPr>
        <w:t xml:space="preserve">        </w:t>
      </w:r>
      <w:r w:rsidR="00353E68" w:rsidRPr="00353E68">
        <w:rPr>
          <w:rFonts w:ascii="Times New Roman" w:eastAsia="Times New Roman" w:hAnsi="Times New Roman" w:cs="Times New Roman"/>
          <w:sz w:val="24"/>
        </w:rPr>
        <w:t>классифицировать мероприятия по защите населения от терроризма, экстремизма,</w:t>
      </w:r>
    </w:p>
    <w:p w:rsidR="00353E68" w:rsidRPr="00353E68" w:rsidRDefault="00353E68" w:rsidP="00353E68">
      <w:pPr>
        <w:spacing w:line="139" w:lineRule="exact"/>
        <w:jc w:val="both"/>
        <w:rPr>
          <w:rFonts w:ascii="Times New Roman" w:eastAsia="Times New Roman" w:hAnsi="Times New Roman" w:cs="Times New Roman"/>
        </w:rPr>
      </w:pPr>
    </w:p>
    <w:p w:rsidR="00353E68" w:rsidRPr="00353E68" w:rsidRDefault="00353E68" w:rsidP="00353E68">
      <w:pPr>
        <w:spacing w:line="0" w:lineRule="atLeast"/>
        <w:jc w:val="both"/>
        <w:rPr>
          <w:rFonts w:ascii="Times New Roman" w:eastAsia="Times New Roman" w:hAnsi="Times New Roman" w:cs="Times New Roman"/>
          <w:sz w:val="24"/>
        </w:rPr>
      </w:pPr>
      <w:r w:rsidRPr="00353E68">
        <w:rPr>
          <w:rFonts w:ascii="Times New Roman" w:eastAsia="Times New Roman" w:hAnsi="Times New Roman" w:cs="Times New Roman"/>
          <w:sz w:val="24"/>
        </w:rPr>
        <w:t>наркотизма;</w:t>
      </w:r>
    </w:p>
    <w:p w:rsidR="00353E68" w:rsidRPr="00353E68" w:rsidRDefault="00353E68" w:rsidP="00353E68">
      <w:pPr>
        <w:spacing w:line="168" w:lineRule="exact"/>
        <w:jc w:val="both"/>
        <w:rPr>
          <w:rFonts w:ascii="Times New Roman" w:eastAsia="Times New Roman" w:hAnsi="Times New Roman" w:cs="Times New Roman"/>
        </w:rPr>
      </w:pPr>
    </w:p>
    <w:p w:rsidR="00353E68" w:rsidRPr="00353E68" w:rsidRDefault="00993978" w:rsidP="00353E68">
      <w:pPr>
        <w:tabs>
          <w:tab w:val="left" w:pos="994"/>
        </w:tabs>
        <w:spacing w:line="332" w:lineRule="auto"/>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353E68" w:rsidRPr="00353E68">
        <w:rPr>
          <w:rFonts w:ascii="Times New Roman" w:eastAsia="Times New Roman" w:hAnsi="Times New Roman" w:cs="Times New Roman"/>
          <w:sz w:val="24"/>
        </w:rPr>
        <w:t>адекватно оценивать ситуацию и безопасно действовать при обнаружении неизвестного предмета, возможной угрозе взрыва (при взрыве) взрывного устройства;</w:t>
      </w:r>
    </w:p>
    <w:p w:rsidR="00353E68" w:rsidRPr="00353E68" w:rsidRDefault="00353E68" w:rsidP="00353E68">
      <w:pPr>
        <w:spacing w:line="56" w:lineRule="exact"/>
        <w:jc w:val="both"/>
        <w:rPr>
          <w:rFonts w:ascii="Times New Roman" w:eastAsia="Symbol" w:hAnsi="Times New Roman" w:cs="Times New Roman"/>
          <w:sz w:val="24"/>
        </w:rPr>
      </w:pPr>
    </w:p>
    <w:p w:rsidR="00353E68" w:rsidRPr="00353E68" w:rsidRDefault="00993978" w:rsidP="00353E68">
      <w:pPr>
        <w:tabs>
          <w:tab w:val="left" w:pos="994"/>
        </w:tabs>
        <w:spacing w:line="343" w:lineRule="auto"/>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353E68" w:rsidRPr="00353E68">
        <w:rPr>
          <w:rFonts w:ascii="Times New Roman" w:eastAsia="Times New Roman" w:hAnsi="Times New Roman" w:cs="Times New Roman"/>
          <w:sz w:val="24"/>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353E68" w:rsidRPr="00353E68" w:rsidRDefault="00353E68" w:rsidP="00353E68">
      <w:pPr>
        <w:spacing w:line="48" w:lineRule="exact"/>
        <w:jc w:val="both"/>
        <w:rPr>
          <w:rFonts w:ascii="Times New Roman" w:eastAsia="Symbol" w:hAnsi="Times New Roman" w:cs="Times New Roman"/>
          <w:sz w:val="24"/>
        </w:rPr>
      </w:pPr>
    </w:p>
    <w:p w:rsidR="00353E68" w:rsidRPr="00353E68" w:rsidRDefault="00993978" w:rsidP="00353E68">
      <w:pPr>
        <w:tabs>
          <w:tab w:val="left" w:pos="994"/>
        </w:tabs>
        <w:spacing w:line="334" w:lineRule="auto"/>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353E68" w:rsidRPr="00353E68">
        <w:rPr>
          <w:rFonts w:ascii="Times New Roman" w:eastAsia="Times New Roman" w:hAnsi="Times New Roman" w:cs="Times New Roman"/>
          <w:sz w:val="24"/>
        </w:rPr>
        <w:t>классифицировать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353E68" w:rsidRPr="00353E68" w:rsidRDefault="00353E68" w:rsidP="00353E68">
      <w:pPr>
        <w:spacing w:line="51" w:lineRule="exact"/>
        <w:jc w:val="both"/>
        <w:rPr>
          <w:rFonts w:ascii="Times New Roman" w:eastAsia="Symbol" w:hAnsi="Times New Roman" w:cs="Times New Roman"/>
          <w:sz w:val="24"/>
        </w:rPr>
      </w:pPr>
    </w:p>
    <w:p w:rsidR="00353E68" w:rsidRPr="00353E68" w:rsidRDefault="00993978" w:rsidP="00353E68">
      <w:pPr>
        <w:tabs>
          <w:tab w:val="left" w:pos="994"/>
        </w:tabs>
        <w:spacing w:line="334" w:lineRule="auto"/>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353E68" w:rsidRPr="00353E68">
        <w:rPr>
          <w:rFonts w:ascii="Times New Roman" w:eastAsia="Times New Roman" w:hAnsi="Times New Roman" w:cs="Times New Roman"/>
          <w:sz w:val="24"/>
        </w:rPr>
        <w:t>классифицировать и характеризовать опасные ситуации в местах большого скопления людей;</w:t>
      </w:r>
    </w:p>
    <w:p w:rsidR="00353E68" w:rsidRPr="00353E68" w:rsidRDefault="00353E68" w:rsidP="00353E68">
      <w:pPr>
        <w:spacing w:line="53" w:lineRule="exact"/>
        <w:jc w:val="both"/>
        <w:rPr>
          <w:rFonts w:ascii="Times New Roman" w:eastAsia="Symbol" w:hAnsi="Times New Roman" w:cs="Times New Roman"/>
          <w:sz w:val="24"/>
        </w:rPr>
      </w:pPr>
    </w:p>
    <w:p w:rsidR="00353E68" w:rsidRPr="00353E68" w:rsidRDefault="00353E68" w:rsidP="00353E68">
      <w:pPr>
        <w:tabs>
          <w:tab w:val="left" w:pos="994"/>
        </w:tabs>
        <w:spacing w:line="332" w:lineRule="auto"/>
        <w:jc w:val="both"/>
        <w:rPr>
          <w:rFonts w:ascii="Times New Roman" w:eastAsia="Symbol" w:hAnsi="Times New Roman" w:cs="Times New Roman"/>
          <w:sz w:val="24"/>
        </w:rPr>
      </w:pPr>
      <w:r w:rsidRPr="00353E68">
        <w:rPr>
          <w:rFonts w:ascii="Times New Roman" w:eastAsia="Times New Roman" w:hAnsi="Times New Roman" w:cs="Times New Roman"/>
          <w:sz w:val="24"/>
        </w:rPr>
        <w:t>предвидеть причины возникновения возможных опасных ситуаций в местах большого скопления людей;</w:t>
      </w:r>
    </w:p>
    <w:p w:rsidR="00353E68" w:rsidRPr="00353E68" w:rsidRDefault="00353E68" w:rsidP="00353E68">
      <w:pPr>
        <w:spacing w:line="56" w:lineRule="exact"/>
        <w:jc w:val="both"/>
        <w:rPr>
          <w:rFonts w:ascii="Times New Roman" w:eastAsia="Symbol" w:hAnsi="Times New Roman" w:cs="Times New Roman"/>
          <w:sz w:val="24"/>
        </w:rPr>
      </w:pPr>
    </w:p>
    <w:p w:rsidR="00353E68" w:rsidRPr="00353E68" w:rsidRDefault="00993978" w:rsidP="00353E68">
      <w:pPr>
        <w:tabs>
          <w:tab w:val="left" w:pos="994"/>
        </w:tabs>
        <w:spacing w:line="332" w:lineRule="auto"/>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353E68" w:rsidRPr="00353E68">
        <w:rPr>
          <w:rFonts w:ascii="Times New Roman" w:eastAsia="Times New Roman" w:hAnsi="Times New Roman" w:cs="Times New Roman"/>
          <w:sz w:val="24"/>
        </w:rPr>
        <w:t>адекватно оценивать ситуацию и безопасно действовать в местах массового скопления людей;</w:t>
      </w:r>
    </w:p>
    <w:p w:rsidR="00353E68" w:rsidRPr="00353E68" w:rsidRDefault="00353E68" w:rsidP="00353E68">
      <w:pPr>
        <w:spacing w:line="26" w:lineRule="exact"/>
        <w:jc w:val="both"/>
        <w:rPr>
          <w:rFonts w:ascii="Times New Roman" w:eastAsia="Symbol" w:hAnsi="Times New Roman" w:cs="Times New Roman"/>
          <w:sz w:val="24"/>
        </w:rPr>
      </w:pPr>
    </w:p>
    <w:p w:rsidR="00353E68" w:rsidRPr="00353E68" w:rsidRDefault="00993978" w:rsidP="00353E68">
      <w:pPr>
        <w:tabs>
          <w:tab w:val="left" w:pos="1000"/>
        </w:tabs>
        <w:spacing w:line="0" w:lineRule="atLeast"/>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353E68" w:rsidRPr="00353E68">
        <w:rPr>
          <w:rFonts w:ascii="Times New Roman" w:eastAsia="Times New Roman" w:hAnsi="Times New Roman" w:cs="Times New Roman"/>
          <w:sz w:val="24"/>
        </w:rPr>
        <w:t>оповещать (вызывать) экстренные службы при чрезвычайной ситуации;</w:t>
      </w:r>
    </w:p>
    <w:p w:rsidR="00353E68" w:rsidRPr="00353E68" w:rsidRDefault="00353E68" w:rsidP="00353E68">
      <w:pPr>
        <w:spacing w:line="168" w:lineRule="exact"/>
        <w:jc w:val="both"/>
        <w:rPr>
          <w:rFonts w:ascii="Times New Roman" w:eastAsia="Symbol" w:hAnsi="Times New Roman" w:cs="Times New Roman"/>
          <w:sz w:val="24"/>
        </w:rPr>
      </w:pPr>
    </w:p>
    <w:p w:rsidR="00353E68" w:rsidRPr="00353E68" w:rsidRDefault="00993978" w:rsidP="00353E68">
      <w:pPr>
        <w:tabs>
          <w:tab w:val="left" w:pos="994"/>
        </w:tabs>
        <w:spacing w:line="332" w:lineRule="auto"/>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353E68" w:rsidRPr="00353E68">
        <w:rPr>
          <w:rFonts w:ascii="Times New Roman" w:eastAsia="Times New Roman" w:hAnsi="Times New Roman" w:cs="Times New Roman"/>
          <w:sz w:val="24"/>
        </w:rPr>
        <w:t>характеризовать безопасный и здоровый образ жизни, его составляющие и значение для личности, общества и государства;</w:t>
      </w:r>
    </w:p>
    <w:p w:rsidR="00353E68" w:rsidRPr="00353E68" w:rsidRDefault="00993978" w:rsidP="00353E68">
      <w:pPr>
        <w:tabs>
          <w:tab w:val="left" w:pos="1000"/>
        </w:tabs>
        <w:spacing w:line="0" w:lineRule="atLeast"/>
        <w:jc w:val="both"/>
        <w:rPr>
          <w:rFonts w:ascii="Times New Roman" w:eastAsia="Symbol" w:hAnsi="Times New Roman" w:cs="Times New Roman"/>
          <w:sz w:val="24"/>
        </w:rPr>
      </w:pPr>
      <w:bookmarkStart w:id="229" w:name="page196"/>
      <w:bookmarkEnd w:id="229"/>
      <w:r>
        <w:rPr>
          <w:rFonts w:ascii="Times New Roman" w:eastAsia="Times New Roman" w:hAnsi="Times New Roman" w:cs="Times New Roman"/>
          <w:sz w:val="24"/>
        </w:rPr>
        <w:t xml:space="preserve">       </w:t>
      </w:r>
      <w:r w:rsidR="00353E68" w:rsidRPr="00353E68">
        <w:rPr>
          <w:rFonts w:ascii="Times New Roman" w:eastAsia="Times New Roman" w:hAnsi="Times New Roman" w:cs="Times New Roman"/>
          <w:sz w:val="24"/>
        </w:rPr>
        <w:t>классифицировать  мероприятия  и  факторы,  укрепляющие  и  разрушающие</w:t>
      </w:r>
    </w:p>
    <w:p w:rsidR="00353E68" w:rsidRPr="00353E68" w:rsidRDefault="00353E68" w:rsidP="00353E68">
      <w:pPr>
        <w:spacing w:line="139" w:lineRule="exact"/>
        <w:jc w:val="both"/>
        <w:rPr>
          <w:rFonts w:ascii="Times New Roman" w:eastAsia="Symbol" w:hAnsi="Times New Roman" w:cs="Times New Roman"/>
          <w:sz w:val="24"/>
        </w:rPr>
      </w:pPr>
    </w:p>
    <w:p w:rsidR="00353E68" w:rsidRPr="00353E68" w:rsidRDefault="00353E68" w:rsidP="00353E68">
      <w:pPr>
        <w:spacing w:line="0" w:lineRule="atLeast"/>
        <w:jc w:val="both"/>
        <w:rPr>
          <w:rFonts w:ascii="Times New Roman" w:eastAsia="Times New Roman" w:hAnsi="Times New Roman" w:cs="Times New Roman"/>
          <w:sz w:val="24"/>
        </w:rPr>
      </w:pPr>
      <w:r w:rsidRPr="00353E68">
        <w:rPr>
          <w:rFonts w:ascii="Times New Roman" w:eastAsia="Times New Roman" w:hAnsi="Times New Roman" w:cs="Times New Roman"/>
          <w:sz w:val="24"/>
        </w:rPr>
        <w:t>здоровье;</w:t>
      </w:r>
    </w:p>
    <w:p w:rsidR="00353E68" w:rsidRPr="00353E68" w:rsidRDefault="00353E68" w:rsidP="00353E68">
      <w:pPr>
        <w:spacing w:line="138" w:lineRule="exact"/>
        <w:jc w:val="both"/>
        <w:rPr>
          <w:rFonts w:ascii="Times New Roman" w:eastAsia="Symbol" w:hAnsi="Times New Roman" w:cs="Times New Roman"/>
          <w:sz w:val="24"/>
        </w:rPr>
      </w:pPr>
    </w:p>
    <w:p w:rsidR="00353E68" w:rsidRPr="00353E68" w:rsidRDefault="00993978" w:rsidP="00353E68">
      <w:pPr>
        <w:tabs>
          <w:tab w:val="left" w:pos="1000"/>
        </w:tabs>
        <w:spacing w:line="0" w:lineRule="atLeast"/>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353E68" w:rsidRPr="00353E68">
        <w:rPr>
          <w:rFonts w:ascii="Times New Roman" w:eastAsia="Times New Roman" w:hAnsi="Times New Roman" w:cs="Times New Roman"/>
          <w:sz w:val="24"/>
        </w:rPr>
        <w:t>планировать профилактические мероприятия по сохранению и укреплению своего</w:t>
      </w:r>
    </w:p>
    <w:p w:rsidR="00353E68" w:rsidRPr="00353E68" w:rsidRDefault="00353E68" w:rsidP="00353E68">
      <w:pPr>
        <w:spacing w:line="136" w:lineRule="exact"/>
        <w:jc w:val="both"/>
        <w:rPr>
          <w:rFonts w:ascii="Times New Roman" w:eastAsia="Symbol" w:hAnsi="Times New Roman" w:cs="Times New Roman"/>
          <w:sz w:val="24"/>
        </w:rPr>
      </w:pPr>
    </w:p>
    <w:p w:rsidR="00353E68" w:rsidRPr="00353E68" w:rsidRDefault="00353E68" w:rsidP="00353E68">
      <w:pPr>
        <w:spacing w:line="0" w:lineRule="atLeast"/>
        <w:jc w:val="both"/>
        <w:rPr>
          <w:rFonts w:ascii="Times New Roman" w:eastAsia="Times New Roman" w:hAnsi="Times New Roman" w:cs="Times New Roman"/>
          <w:sz w:val="24"/>
        </w:rPr>
      </w:pPr>
      <w:r w:rsidRPr="00353E68">
        <w:rPr>
          <w:rFonts w:ascii="Times New Roman" w:eastAsia="Times New Roman" w:hAnsi="Times New Roman" w:cs="Times New Roman"/>
          <w:sz w:val="24"/>
        </w:rPr>
        <w:t>здоровья;</w:t>
      </w:r>
    </w:p>
    <w:p w:rsidR="00353E68" w:rsidRPr="00353E68" w:rsidRDefault="00353E68" w:rsidP="00353E68">
      <w:pPr>
        <w:spacing w:line="168" w:lineRule="exact"/>
        <w:jc w:val="both"/>
        <w:rPr>
          <w:rFonts w:ascii="Times New Roman" w:eastAsia="Symbol" w:hAnsi="Times New Roman" w:cs="Times New Roman"/>
          <w:sz w:val="24"/>
        </w:rPr>
      </w:pPr>
    </w:p>
    <w:p w:rsidR="00353E68" w:rsidRPr="00353E68" w:rsidRDefault="00993978" w:rsidP="00353E68">
      <w:pPr>
        <w:tabs>
          <w:tab w:val="left" w:pos="994"/>
        </w:tabs>
        <w:spacing w:line="332" w:lineRule="auto"/>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353E68" w:rsidRPr="00353E68">
        <w:rPr>
          <w:rFonts w:ascii="Times New Roman" w:eastAsia="Times New Roman" w:hAnsi="Times New Roman" w:cs="Times New Roman"/>
          <w:sz w:val="24"/>
        </w:rPr>
        <w:t>адекватно оценивать нагрузку и профилактические занятия по укреплению здоровья;планировать распорядок дня с учетом нагрузок;</w:t>
      </w:r>
    </w:p>
    <w:p w:rsidR="00353E68" w:rsidRPr="00353E68" w:rsidRDefault="00353E68" w:rsidP="00353E68">
      <w:pPr>
        <w:spacing w:line="26" w:lineRule="exact"/>
        <w:jc w:val="both"/>
        <w:rPr>
          <w:rFonts w:ascii="Times New Roman" w:eastAsia="Symbol" w:hAnsi="Times New Roman" w:cs="Times New Roman"/>
          <w:sz w:val="24"/>
        </w:rPr>
      </w:pPr>
    </w:p>
    <w:p w:rsidR="00353E68" w:rsidRPr="00353E68" w:rsidRDefault="00993978" w:rsidP="00353E68">
      <w:pPr>
        <w:tabs>
          <w:tab w:val="left" w:pos="1000"/>
        </w:tabs>
        <w:spacing w:line="0" w:lineRule="atLeast"/>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353E68" w:rsidRPr="00353E68">
        <w:rPr>
          <w:rFonts w:ascii="Times New Roman" w:eastAsia="Times New Roman" w:hAnsi="Times New Roman" w:cs="Times New Roman"/>
          <w:sz w:val="24"/>
        </w:rPr>
        <w:t>выявлять мероприятия и факторы, потенциально опасные для здоровья;</w:t>
      </w:r>
    </w:p>
    <w:p w:rsidR="00353E68" w:rsidRPr="00353E68" w:rsidRDefault="00353E68" w:rsidP="00353E68">
      <w:pPr>
        <w:spacing w:line="137" w:lineRule="exact"/>
        <w:jc w:val="both"/>
        <w:rPr>
          <w:rFonts w:ascii="Times New Roman" w:eastAsia="Symbol" w:hAnsi="Times New Roman" w:cs="Times New Roman"/>
          <w:sz w:val="24"/>
        </w:rPr>
      </w:pPr>
    </w:p>
    <w:p w:rsidR="00353E68" w:rsidRPr="00353E68" w:rsidRDefault="00993978" w:rsidP="00353E68">
      <w:pPr>
        <w:tabs>
          <w:tab w:val="left" w:pos="1000"/>
        </w:tabs>
        <w:spacing w:line="0" w:lineRule="atLeast"/>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353E68" w:rsidRPr="00353E68">
        <w:rPr>
          <w:rFonts w:ascii="Times New Roman" w:eastAsia="Times New Roman" w:hAnsi="Times New Roman" w:cs="Times New Roman"/>
          <w:sz w:val="24"/>
        </w:rPr>
        <w:t>безопасно использовать ресурсы интернета;</w:t>
      </w:r>
    </w:p>
    <w:p w:rsidR="00353E68" w:rsidRPr="00353E68" w:rsidRDefault="00353E68" w:rsidP="00353E68">
      <w:pPr>
        <w:spacing w:line="135" w:lineRule="exact"/>
        <w:jc w:val="both"/>
        <w:rPr>
          <w:rFonts w:ascii="Times New Roman" w:eastAsia="Symbol" w:hAnsi="Times New Roman" w:cs="Times New Roman"/>
          <w:sz w:val="24"/>
        </w:rPr>
      </w:pPr>
    </w:p>
    <w:p w:rsidR="00353E68" w:rsidRPr="00353E68" w:rsidRDefault="00993978" w:rsidP="00353E68">
      <w:pPr>
        <w:tabs>
          <w:tab w:val="left" w:pos="1000"/>
        </w:tabs>
        <w:spacing w:line="0" w:lineRule="atLeast"/>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353E68" w:rsidRPr="00353E68">
        <w:rPr>
          <w:rFonts w:ascii="Times New Roman" w:eastAsia="Times New Roman" w:hAnsi="Times New Roman" w:cs="Times New Roman"/>
          <w:sz w:val="24"/>
        </w:rPr>
        <w:t>анализировать состояние своего здоровья;</w:t>
      </w:r>
    </w:p>
    <w:p w:rsidR="00353E68" w:rsidRPr="00353E68" w:rsidRDefault="00353E68" w:rsidP="00353E68">
      <w:pPr>
        <w:spacing w:line="137" w:lineRule="exact"/>
        <w:jc w:val="both"/>
        <w:rPr>
          <w:rFonts w:ascii="Times New Roman" w:eastAsia="Symbol" w:hAnsi="Times New Roman" w:cs="Times New Roman"/>
          <w:sz w:val="24"/>
        </w:rPr>
      </w:pPr>
    </w:p>
    <w:p w:rsidR="00353E68" w:rsidRPr="00353E68" w:rsidRDefault="00993978" w:rsidP="00353E68">
      <w:pPr>
        <w:tabs>
          <w:tab w:val="left" w:pos="1000"/>
        </w:tabs>
        <w:spacing w:line="0" w:lineRule="atLeast"/>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353E68" w:rsidRPr="00353E68">
        <w:rPr>
          <w:rFonts w:ascii="Times New Roman" w:eastAsia="Times New Roman" w:hAnsi="Times New Roman" w:cs="Times New Roman"/>
          <w:sz w:val="24"/>
        </w:rPr>
        <w:t>определять состояния оказания неотложной помощи;</w:t>
      </w:r>
    </w:p>
    <w:p w:rsidR="00353E68" w:rsidRPr="00353E68" w:rsidRDefault="00353E68" w:rsidP="00353E68">
      <w:pPr>
        <w:spacing w:line="137" w:lineRule="exact"/>
        <w:jc w:val="both"/>
        <w:rPr>
          <w:rFonts w:ascii="Times New Roman" w:eastAsia="Symbol" w:hAnsi="Times New Roman" w:cs="Times New Roman"/>
          <w:sz w:val="24"/>
        </w:rPr>
      </w:pPr>
    </w:p>
    <w:p w:rsidR="00353E68" w:rsidRPr="00353E68" w:rsidRDefault="00993978" w:rsidP="00353E68">
      <w:pPr>
        <w:tabs>
          <w:tab w:val="left" w:pos="1000"/>
        </w:tabs>
        <w:spacing w:line="0" w:lineRule="atLeast"/>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353E68" w:rsidRPr="00353E68">
        <w:rPr>
          <w:rFonts w:ascii="Times New Roman" w:eastAsia="Times New Roman" w:hAnsi="Times New Roman" w:cs="Times New Roman"/>
          <w:sz w:val="24"/>
        </w:rPr>
        <w:t>использовать алгоритм действий по оказанию первой помощи;</w:t>
      </w:r>
    </w:p>
    <w:p w:rsidR="00353E68" w:rsidRPr="00353E68" w:rsidRDefault="00353E68" w:rsidP="00353E68">
      <w:pPr>
        <w:spacing w:line="136" w:lineRule="exact"/>
        <w:jc w:val="both"/>
        <w:rPr>
          <w:rFonts w:ascii="Times New Roman" w:eastAsia="Symbol" w:hAnsi="Times New Roman" w:cs="Times New Roman"/>
          <w:sz w:val="24"/>
        </w:rPr>
      </w:pPr>
    </w:p>
    <w:p w:rsidR="00353E68" w:rsidRPr="00353E68" w:rsidRDefault="00993978" w:rsidP="00353E68">
      <w:pPr>
        <w:tabs>
          <w:tab w:val="left" w:pos="1000"/>
        </w:tabs>
        <w:spacing w:line="0" w:lineRule="atLeast"/>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353E68" w:rsidRPr="00353E68">
        <w:rPr>
          <w:rFonts w:ascii="Times New Roman" w:eastAsia="Times New Roman" w:hAnsi="Times New Roman" w:cs="Times New Roman"/>
          <w:sz w:val="24"/>
        </w:rPr>
        <w:t>классифицировать средства оказания первой помощи;</w:t>
      </w:r>
    </w:p>
    <w:p w:rsidR="00353E68" w:rsidRPr="00353E68" w:rsidRDefault="00353E68" w:rsidP="00353E68">
      <w:pPr>
        <w:spacing w:line="137" w:lineRule="exact"/>
        <w:jc w:val="both"/>
        <w:rPr>
          <w:rFonts w:ascii="Times New Roman" w:eastAsia="Symbol" w:hAnsi="Times New Roman" w:cs="Times New Roman"/>
          <w:sz w:val="24"/>
        </w:rPr>
      </w:pPr>
    </w:p>
    <w:p w:rsidR="00353E68" w:rsidRPr="00353E68" w:rsidRDefault="00993978" w:rsidP="00353E68">
      <w:pPr>
        <w:tabs>
          <w:tab w:val="left" w:pos="1000"/>
        </w:tabs>
        <w:spacing w:line="0" w:lineRule="atLeast"/>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353E68" w:rsidRPr="00353E68">
        <w:rPr>
          <w:rFonts w:ascii="Times New Roman" w:eastAsia="Times New Roman" w:hAnsi="Times New Roman" w:cs="Times New Roman"/>
          <w:sz w:val="24"/>
        </w:rPr>
        <w:t>оказывать первую помощь при наружном и внутреннем кровотечении;</w:t>
      </w:r>
    </w:p>
    <w:p w:rsidR="00353E68" w:rsidRPr="00353E68" w:rsidRDefault="00353E68" w:rsidP="00353E68">
      <w:pPr>
        <w:spacing w:line="137" w:lineRule="exact"/>
        <w:jc w:val="both"/>
        <w:rPr>
          <w:rFonts w:ascii="Times New Roman" w:eastAsia="Symbol" w:hAnsi="Times New Roman" w:cs="Times New Roman"/>
          <w:sz w:val="24"/>
        </w:rPr>
      </w:pPr>
    </w:p>
    <w:p w:rsidR="00353E68" w:rsidRPr="00353E68" w:rsidRDefault="00993978" w:rsidP="00353E68">
      <w:pPr>
        <w:tabs>
          <w:tab w:val="left" w:pos="1000"/>
        </w:tabs>
        <w:spacing w:line="0" w:lineRule="atLeast"/>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353E68" w:rsidRPr="00353E68">
        <w:rPr>
          <w:rFonts w:ascii="Times New Roman" w:eastAsia="Times New Roman" w:hAnsi="Times New Roman" w:cs="Times New Roman"/>
          <w:sz w:val="24"/>
        </w:rPr>
        <w:t>извлекать инородное тело из верхних дыхательных путей;</w:t>
      </w:r>
    </w:p>
    <w:p w:rsidR="00353E68" w:rsidRPr="00353E68" w:rsidRDefault="00353E68" w:rsidP="00353E68">
      <w:pPr>
        <w:spacing w:line="135" w:lineRule="exact"/>
        <w:jc w:val="both"/>
        <w:rPr>
          <w:rFonts w:ascii="Times New Roman" w:eastAsia="Symbol" w:hAnsi="Times New Roman" w:cs="Times New Roman"/>
          <w:sz w:val="24"/>
        </w:rPr>
      </w:pPr>
    </w:p>
    <w:p w:rsidR="00353E68" w:rsidRPr="00353E68" w:rsidRDefault="00993978" w:rsidP="00353E68">
      <w:pPr>
        <w:tabs>
          <w:tab w:val="left" w:pos="1000"/>
        </w:tabs>
        <w:spacing w:line="0" w:lineRule="atLeast"/>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353E68" w:rsidRPr="00353E68">
        <w:rPr>
          <w:rFonts w:ascii="Times New Roman" w:eastAsia="Times New Roman" w:hAnsi="Times New Roman" w:cs="Times New Roman"/>
          <w:sz w:val="24"/>
        </w:rPr>
        <w:t>оказывать первую помощь при ушибах;</w:t>
      </w:r>
    </w:p>
    <w:p w:rsidR="00353E68" w:rsidRPr="00353E68" w:rsidRDefault="00353E68" w:rsidP="00353E68">
      <w:pPr>
        <w:spacing w:line="137" w:lineRule="exact"/>
        <w:jc w:val="both"/>
        <w:rPr>
          <w:rFonts w:ascii="Times New Roman" w:eastAsia="Symbol" w:hAnsi="Times New Roman" w:cs="Times New Roman"/>
          <w:sz w:val="24"/>
        </w:rPr>
      </w:pPr>
    </w:p>
    <w:p w:rsidR="00353E68" w:rsidRPr="00353E68" w:rsidRDefault="00993978" w:rsidP="00353E68">
      <w:pPr>
        <w:tabs>
          <w:tab w:val="left" w:pos="1000"/>
        </w:tabs>
        <w:spacing w:line="0" w:lineRule="atLeast"/>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353E68" w:rsidRPr="00353E68">
        <w:rPr>
          <w:rFonts w:ascii="Times New Roman" w:eastAsia="Times New Roman" w:hAnsi="Times New Roman" w:cs="Times New Roman"/>
          <w:sz w:val="24"/>
        </w:rPr>
        <w:t>оказывать первую помощь при растяжениях;</w:t>
      </w:r>
    </w:p>
    <w:p w:rsidR="00353E68" w:rsidRPr="00353E68" w:rsidRDefault="00353E68" w:rsidP="00353E68">
      <w:pPr>
        <w:spacing w:line="137" w:lineRule="exact"/>
        <w:jc w:val="both"/>
        <w:rPr>
          <w:rFonts w:ascii="Times New Roman" w:eastAsia="Symbol" w:hAnsi="Times New Roman" w:cs="Times New Roman"/>
          <w:sz w:val="24"/>
        </w:rPr>
      </w:pPr>
    </w:p>
    <w:p w:rsidR="00353E68" w:rsidRPr="00353E68" w:rsidRDefault="00993978" w:rsidP="00353E68">
      <w:pPr>
        <w:tabs>
          <w:tab w:val="left" w:pos="1000"/>
        </w:tabs>
        <w:spacing w:line="0" w:lineRule="atLeast"/>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353E68" w:rsidRPr="00353E68">
        <w:rPr>
          <w:rFonts w:ascii="Times New Roman" w:eastAsia="Times New Roman" w:hAnsi="Times New Roman" w:cs="Times New Roman"/>
          <w:sz w:val="24"/>
        </w:rPr>
        <w:t>оказывать первую помощь при вывихах;</w:t>
      </w:r>
    </w:p>
    <w:p w:rsidR="00353E68" w:rsidRPr="00353E68" w:rsidRDefault="00353E68" w:rsidP="00353E68">
      <w:pPr>
        <w:spacing w:line="135" w:lineRule="exact"/>
        <w:jc w:val="both"/>
        <w:rPr>
          <w:rFonts w:ascii="Times New Roman" w:eastAsia="Symbol" w:hAnsi="Times New Roman" w:cs="Times New Roman"/>
          <w:sz w:val="24"/>
        </w:rPr>
      </w:pPr>
    </w:p>
    <w:p w:rsidR="00353E68" w:rsidRPr="00353E68" w:rsidRDefault="00993978" w:rsidP="00353E68">
      <w:pPr>
        <w:tabs>
          <w:tab w:val="left" w:pos="1000"/>
        </w:tabs>
        <w:spacing w:line="0" w:lineRule="atLeast"/>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353E68" w:rsidRPr="00353E68">
        <w:rPr>
          <w:rFonts w:ascii="Times New Roman" w:eastAsia="Times New Roman" w:hAnsi="Times New Roman" w:cs="Times New Roman"/>
          <w:sz w:val="24"/>
        </w:rPr>
        <w:t>оказывать первую помощь при переломах;</w:t>
      </w:r>
    </w:p>
    <w:p w:rsidR="00353E68" w:rsidRPr="00353E68" w:rsidRDefault="00353E68" w:rsidP="00353E68">
      <w:pPr>
        <w:spacing w:line="137" w:lineRule="exact"/>
        <w:jc w:val="both"/>
        <w:rPr>
          <w:rFonts w:ascii="Times New Roman" w:eastAsia="Symbol" w:hAnsi="Times New Roman" w:cs="Times New Roman"/>
          <w:sz w:val="24"/>
        </w:rPr>
      </w:pPr>
    </w:p>
    <w:p w:rsidR="00353E68" w:rsidRPr="00353E68" w:rsidRDefault="00993978" w:rsidP="00353E68">
      <w:pPr>
        <w:tabs>
          <w:tab w:val="left" w:pos="1000"/>
        </w:tabs>
        <w:spacing w:line="0" w:lineRule="atLeast"/>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353E68" w:rsidRPr="00353E68">
        <w:rPr>
          <w:rFonts w:ascii="Times New Roman" w:eastAsia="Times New Roman" w:hAnsi="Times New Roman" w:cs="Times New Roman"/>
          <w:sz w:val="24"/>
        </w:rPr>
        <w:t>оказывать первую помощь при ожогах;</w:t>
      </w:r>
    </w:p>
    <w:p w:rsidR="00353E68" w:rsidRPr="00353E68" w:rsidRDefault="00353E68" w:rsidP="00353E68">
      <w:pPr>
        <w:spacing w:line="138" w:lineRule="exact"/>
        <w:jc w:val="both"/>
        <w:rPr>
          <w:rFonts w:ascii="Times New Roman" w:eastAsia="Symbol" w:hAnsi="Times New Roman" w:cs="Times New Roman"/>
          <w:sz w:val="24"/>
        </w:rPr>
      </w:pPr>
    </w:p>
    <w:p w:rsidR="00353E68" w:rsidRPr="00353E68" w:rsidRDefault="00993978" w:rsidP="00353E68">
      <w:pPr>
        <w:tabs>
          <w:tab w:val="left" w:pos="1000"/>
        </w:tabs>
        <w:spacing w:line="0" w:lineRule="atLeast"/>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353E68" w:rsidRPr="00353E68">
        <w:rPr>
          <w:rFonts w:ascii="Times New Roman" w:eastAsia="Times New Roman" w:hAnsi="Times New Roman" w:cs="Times New Roman"/>
          <w:sz w:val="24"/>
        </w:rPr>
        <w:t>оказывать первую помощь при отморожениях и общем переохлаждении;</w:t>
      </w:r>
    </w:p>
    <w:p w:rsidR="00353E68" w:rsidRPr="00353E68" w:rsidRDefault="00353E68" w:rsidP="00353E68">
      <w:pPr>
        <w:spacing w:line="135" w:lineRule="exact"/>
        <w:jc w:val="both"/>
        <w:rPr>
          <w:rFonts w:ascii="Times New Roman" w:eastAsia="Symbol" w:hAnsi="Times New Roman" w:cs="Times New Roman"/>
          <w:sz w:val="24"/>
        </w:rPr>
      </w:pPr>
    </w:p>
    <w:p w:rsidR="00353E68" w:rsidRPr="00353E68" w:rsidRDefault="00993978" w:rsidP="00353E68">
      <w:pPr>
        <w:tabs>
          <w:tab w:val="left" w:pos="1000"/>
        </w:tabs>
        <w:spacing w:line="0" w:lineRule="atLeast"/>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353E68" w:rsidRPr="00353E68">
        <w:rPr>
          <w:rFonts w:ascii="Times New Roman" w:eastAsia="Times New Roman" w:hAnsi="Times New Roman" w:cs="Times New Roman"/>
          <w:sz w:val="24"/>
        </w:rPr>
        <w:t>оказывать первую помощь при отравлениях;</w:t>
      </w:r>
    </w:p>
    <w:p w:rsidR="00353E68" w:rsidRPr="00353E68" w:rsidRDefault="00353E68" w:rsidP="00353E68">
      <w:pPr>
        <w:spacing w:line="137" w:lineRule="exact"/>
        <w:jc w:val="both"/>
        <w:rPr>
          <w:rFonts w:ascii="Times New Roman" w:eastAsia="Symbol" w:hAnsi="Times New Roman" w:cs="Times New Roman"/>
          <w:sz w:val="24"/>
        </w:rPr>
      </w:pPr>
    </w:p>
    <w:p w:rsidR="00353E68" w:rsidRPr="00353E68" w:rsidRDefault="00993978" w:rsidP="00353E68">
      <w:pPr>
        <w:tabs>
          <w:tab w:val="left" w:pos="1000"/>
        </w:tabs>
        <w:spacing w:line="0" w:lineRule="atLeast"/>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353E68" w:rsidRPr="00353E68">
        <w:rPr>
          <w:rFonts w:ascii="Times New Roman" w:eastAsia="Times New Roman" w:hAnsi="Times New Roman" w:cs="Times New Roman"/>
          <w:sz w:val="24"/>
        </w:rPr>
        <w:t>оказывать первую помощь при тепловом (солнечном) ударе;</w:t>
      </w:r>
    </w:p>
    <w:p w:rsidR="00353E68" w:rsidRPr="00353E68" w:rsidRDefault="00353E68" w:rsidP="00353E68">
      <w:pPr>
        <w:spacing w:line="137" w:lineRule="exact"/>
        <w:jc w:val="both"/>
        <w:rPr>
          <w:rFonts w:ascii="Times New Roman" w:eastAsia="Symbol" w:hAnsi="Times New Roman" w:cs="Times New Roman"/>
          <w:sz w:val="24"/>
        </w:rPr>
      </w:pPr>
    </w:p>
    <w:p w:rsidR="00353E68" w:rsidRPr="00353E68" w:rsidRDefault="00993978" w:rsidP="00353E68">
      <w:pPr>
        <w:tabs>
          <w:tab w:val="left" w:pos="1000"/>
        </w:tabs>
        <w:spacing w:line="0" w:lineRule="atLeast"/>
        <w:jc w:val="both"/>
        <w:rPr>
          <w:rFonts w:ascii="Times New Roman" w:eastAsia="Symbol" w:hAnsi="Times New Roman" w:cs="Times New Roman"/>
          <w:sz w:val="24"/>
        </w:rPr>
      </w:pPr>
      <w:r>
        <w:rPr>
          <w:rFonts w:ascii="Times New Roman" w:eastAsia="Times New Roman" w:hAnsi="Times New Roman" w:cs="Times New Roman"/>
          <w:sz w:val="24"/>
        </w:rPr>
        <w:t xml:space="preserve">      </w:t>
      </w:r>
      <w:r w:rsidR="00353E68" w:rsidRPr="00353E68">
        <w:rPr>
          <w:rFonts w:ascii="Times New Roman" w:eastAsia="Times New Roman" w:hAnsi="Times New Roman" w:cs="Times New Roman"/>
          <w:sz w:val="24"/>
        </w:rPr>
        <w:t>оказывать первую помощь при укусе насекомых и змей.</w:t>
      </w:r>
    </w:p>
    <w:p w:rsidR="00353E68" w:rsidRPr="00353E68" w:rsidRDefault="00353E68" w:rsidP="00353E68">
      <w:pPr>
        <w:spacing w:line="142" w:lineRule="exact"/>
        <w:jc w:val="both"/>
        <w:rPr>
          <w:rFonts w:ascii="Times New Roman" w:eastAsia="Times New Roman" w:hAnsi="Times New Roman" w:cs="Times New Roman"/>
        </w:rPr>
      </w:pPr>
    </w:p>
    <w:p w:rsidR="00353E68" w:rsidRPr="00353E68" w:rsidRDefault="00353E68" w:rsidP="00353E68">
      <w:pPr>
        <w:spacing w:line="0" w:lineRule="atLeast"/>
        <w:jc w:val="both"/>
        <w:rPr>
          <w:rFonts w:ascii="Times New Roman" w:eastAsia="Times New Roman" w:hAnsi="Times New Roman" w:cs="Times New Roman"/>
          <w:b/>
          <w:sz w:val="24"/>
        </w:rPr>
      </w:pPr>
      <w:r w:rsidRPr="00353E68">
        <w:rPr>
          <w:rFonts w:ascii="Times New Roman" w:eastAsia="Times New Roman" w:hAnsi="Times New Roman" w:cs="Times New Roman"/>
          <w:b/>
          <w:sz w:val="24"/>
        </w:rPr>
        <w:t>Выпускник получит возможность научиться:</w:t>
      </w:r>
    </w:p>
    <w:p w:rsidR="00353E68" w:rsidRPr="00353E68" w:rsidRDefault="00353E68" w:rsidP="00353E68">
      <w:pPr>
        <w:spacing w:line="133" w:lineRule="exact"/>
        <w:jc w:val="both"/>
        <w:rPr>
          <w:rFonts w:ascii="Times New Roman" w:eastAsia="Times New Roman" w:hAnsi="Times New Roman" w:cs="Times New Roman"/>
        </w:rPr>
      </w:pPr>
    </w:p>
    <w:p w:rsidR="00353E68" w:rsidRPr="00353E68" w:rsidRDefault="00993978" w:rsidP="00353E68">
      <w:pPr>
        <w:numPr>
          <w:ilvl w:val="1"/>
          <w:numId w:val="0"/>
        </w:numPr>
        <w:tabs>
          <w:tab w:val="left" w:pos="1000"/>
        </w:tabs>
        <w:spacing w:line="0" w:lineRule="atLeast"/>
        <w:jc w:val="both"/>
        <w:rPr>
          <w:rFonts w:ascii="Times New Roman" w:eastAsia="Symbol" w:hAnsi="Times New Roman" w:cs="Times New Roman"/>
          <w:sz w:val="24"/>
        </w:rPr>
      </w:pPr>
      <w:r>
        <w:rPr>
          <w:rFonts w:ascii="Times New Roman" w:eastAsia="Times New Roman" w:hAnsi="Times New Roman" w:cs="Times New Roman"/>
          <w:i/>
          <w:sz w:val="24"/>
        </w:rPr>
        <w:t xml:space="preserve">      </w:t>
      </w:r>
      <w:r w:rsidR="00353E68" w:rsidRPr="00353E68">
        <w:rPr>
          <w:rFonts w:ascii="Times New Roman" w:eastAsia="Times New Roman" w:hAnsi="Times New Roman" w:cs="Times New Roman"/>
          <w:i/>
          <w:sz w:val="24"/>
        </w:rPr>
        <w:t>безопасно использовать средства индивидуальной защиты велосипедиста;</w:t>
      </w:r>
    </w:p>
    <w:p w:rsidR="00353E68" w:rsidRPr="00353E68" w:rsidRDefault="00353E68" w:rsidP="00353E68">
      <w:pPr>
        <w:spacing w:line="135" w:lineRule="exact"/>
        <w:jc w:val="both"/>
        <w:rPr>
          <w:rFonts w:ascii="Times New Roman" w:eastAsia="Symbol" w:hAnsi="Times New Roman" w:cs="Times New Roman"/>
          <w:sz w:val="24"/>
        </w:rPr>
      </w:pPr>
    </w:p>
    <w:p w:rsidR="00353E68" w:rsidRPr="00353E68" w:rsidRDefault="00353E68" w:rsidP="00353E68">
      <w:pPr>
        <w:numPr>
          <w:ilvl w:val="1"/>
          <w:numId w:val="0"/>
        </w:numPr>
        <w:tabs>
          <w:tab w:val="left" w:pos="1000"/>
        </w:tabs>
        <w:spacing w:line="0" w:lineRule="atLeast"/>
        <w:jc w:val="both"/>
        <w:rPr>
          <w:rFonts w:ascii="Times New Roman" w:eastAsia="Symbol" w:hAnsi="Times New Roman" w:cs="Times New Roman"/>
          <w:sz w:val="24"/>
        </w:rPr>
      </w:pPr>
      <w:r w:rsidRPr="00353E68">
        <w:rPr>
          <w:rFonts w:ascii="Times New Roman" w:eastAsia="Times New Roman" w:hAnsi="Times New Roman" w:cs="Times New Roman"/>
          <w:i/>
          <w:sz w:val="24"/>
        </w:rPr>
        <w:t>классифицировать и характеризовать причины и последствия опасных ситуаций</w:t>
      </w:r>
    </w:p>
    <w:p w:rsidR="00353E68" w:rsidRPr="00353E68" w:rsidRDefault="00353E68" w:rsidP="00353E68">
      <w:pPr>
        <w:spacing w:line="139" w:lineRule="exact"/>
        <w:jc w:val="both"/>
        <w:rPr>
          <w:rFonts w:ascii="Times New Roman" w:eastAsia="Symbol" w:hAnsi="Times New Roman" w:cs="Times New Roman"/>
          <w:sz w:val="24"/>
        </w:rPr>
      </w:pPr>
    </w:p>
    <w:p w:rsidR="00353E68" w:rsidRPr="00353E68" w:rsidRDefault="00353E68" w:rsidP="00353E68">
      <w:pPr>
        <w:tabs>
          <w:tab w:val="left" w:pos="160"/>
        </w:tabs>
        <w:spacing w:line="0" w:lineRule="atLeast"/>
        <w:jc w:val="both"/>
        <w:rPr>
          <w:rFonts w:ascii="Times New Roman" w:eastAsia="Times New Roman" w:hAnsi="Times New Roman" w:cs="Times New Roman"/>
          <w:i/>
          <w:sz w:val="24"/>
        </w:rPr>
      </w:pPr>
      <w:r w:rsidRPr="00353E68">
        <w:rPr>
          <w:rFonts w:ascii="Times New Roman" w:eastAsia="Times New Roman" w:hAnsi="Times New Roman" w:cs="Times New Roman"/>
          <w:i/>
          <w:sz w:val="24"/>
        </w:rPr>
        <w:t>туристических поездках;</w:t>
      </w:r>
    </w:p>
    <w:p w:rsidR="00353E68" w:rsidRPr="00353E68" w:rsidRDefault="00353E68" w:rsidP="00353E68">
      <w:pPr>
        <w:spacing w:line="137" w:lineRule="exact"/>
        <w:jc w:val="both"/>
        <w:rPr>
          <w:rFonts w:ascii="Times New Roman" w:eastAsia="Times New Roman" w:hAnsi="Times New Roman" w:cs="Times New Roman"/>
          <w:i/>
          <w:sz w:val="24"/>
        </w:rPr>
      </w:pPr>
    </w:p>
    <w:p w:rsidR="00353E68" w:rsidRPr="00353E68" w:rsidRDefault="00993978" w:rsidP="00353E68">
      <w:pPr>
        <w:numPr>
          <w:ilvl w:val="1"/>
          <w:numId w:val="0"/>
        </w:numPr>
        <w:tabs>
          <w:tab w:val="left" w:pos="1000"/>
        </w:tabs>
        <w:spacing w:line="0" w:lineRule="atLeast"/>
        <w:jc w:val="both"/>
        <w:rPr>
          <w:rFonts w:ascii="Times New Roman" w:eastAsia="Symbol" w:hAnsi="Times New Roman" w:cs="Times New Roman"/>
          <w:sz w:val="24"/>
        </w:rPr>
      </w:pPr>
      <w:r>
        <w:rPr>
          <w:rFonts w:ascii="Times New Roman" w:eastAsia="Times New Roman" w:hAnsi="Times New Roman" w:cs="Times New Roman"/>
          <w:i/>
          <w:sz w:val="24"/>
        </w:rPr>
        <w:t xml:space="preserve">      </w:t>
      </w:r>
      <w:r w:rsidR="00353E68" w:rsidRPr="00353E68">
        <w:rPr>
          <w:rFonts w:ascii="Times New Roman" w:eastAsia="Times New Roman" w:hAnsi="Times New Roman" w:cs="Times New Roman"/>
          <w:i/>
          <w:sz w:val="24"/>
        </w:rPr>
        <w:t>готовиться к туристическим поездкам;</w:t>
      </w:r>
    </w:p>
    <w:p w:rsidR="00353E68" w:rsidRPr="00353E68" w:rsidRDefault="00353E68" w:rsidP="00353E68">
      <w:pPr>
        <w:spacing w:line="136" w:lineRule="exact"/>
        <w:jc w:val="both"/>
        <w:rPr>
          <w:rFonts w:ascii="Times New Roman" w:eastAsia="Symbol" w:hAnsi="Times New Roman" w:cs="Times New Roman"/>
          <w:sz w:val="24"/>
        </w:rPr>
      </w:pPr>
    </w:p>
    <w:p w:rsidR="00353E68" w:rsidRPr="00353E68" w:rsidRDefault="00993978" w:rsidP="00353E68">
      <w:pPr>
        <w:numPr>
          <w:ilvl w:val="1"/>
          <w:numId w:val="0"/>
        </w:numPr>
        <w:tabs>
          <w:tab w:val="left" w:pos="1000"/>
        </w:tabs>
        <w:spacing w:line="0" w:lineRule="atLeast"/>
        <w:jc w:val="both"/>
        <w:rPr>
          <w:rFonts w:ascii="Times New Roman" w:eastAsia="Symbol" w:hAnsi="Times New Roman" w:cs="Times New Roman"/>
          <w:sz w:val="24"/>
        </w:rPr>
      </w:pPr>
      <w:r>
        <w:rPr>
          <w:rFonts w:ascii="Times New Roman" w:eastAsia="Times New Roman" w:hAnsi="Times New Roman" w:cs="Times New Roman"/>
          <w:i/>
          <w:sz w:val="24"/>
        </w:rPr>
        <w:t xml:space="preserve">      </w:t>
      </w:r>
      <w:r w:rsidR="00353E68" w:rsidRPr="00353E68">
        <w:rPr>
          <w:rFonts w:ascii="Times New Roman" w:eastAsia="Times New Roman" w:hAnsi="Times New Roman" w:cs="Times New Roman"/>
          <w:i/>
          <w:sz w:val="24"/>
        </w:rPr>
        <w:t>адекватно оценивать ситуацию и безопасно вести в туристических поездках;</w:t>
      </w:r>
    </w:p>
    <w:p w:rsidR="00353E68" w:rsidRPr="00353E68" w:rsidRDefault="00353E68" w:rsidP="00353E68">
      <w:pPr>
        <w:spacing w:line="168" w:lineRule="exact"/>
        <w:jc w:val="both"/>
        <w:rPr>
          <w:rFonts w:ascii="Times New Roman" w:eastAsia="Symbol" w:hAnsi="Times New Roman" w:cs="Times New Roman"/>
          <w:sz w:val="24"/>
        </w:rPr>
      </w:pPr>
    </w:p>
    <w:p w:rsidR="00353E68" w:rsidRPr="00353E68" w:rsidRDefault="00993978" w:rsidP="00353E68">
      <w:pPr>
        <w:numPr>
          <w:ilvl w:val="1"/>
          <w:numId w:val="0"/>
        </w:numPr>
        <w:tabs>
          <w:tab w:val="left" w:pos="994"/>
        </w:tabs>
        <w:spacing w:line="334" w:lineRule="auto"/>
        <w:jc w:val="both"/>
        <w:rPr>
          <w:rFonts w:ascii="Times New Roman" w:eastAsia="Symbol" w:hAnsi="Times New Roman" w:cs="Times New Roman"/>
          <w:sz w:val="24"/>
        </w:rPr>
      </w:pPr>
      <w:r>
        <w:rPr>
          <w:rFonts w:ascii="Times New Roman" w:eastAsia="Times New Roman" w:hAnsi="Times New Roman" w:cs="Times New Roman"/>
          <w:i/>
          <w:sz w:val="24"/>
        </w:rPr>
        <w:t xml:space="preserve">       </w:t>
      </w:r>
      <w:r w:rsidR="00353E68" w:rsidRPr="00353E68">
        <w:rPr>
          <w:rFonts w:ascii="Times New Roman" w:eastAsia="Times New Roman" w:hAnsi="Times New Roman" w:cs="Times New Roman"/>
          <w:i/>
          <w:sz w:val="24"/>
        </w:rPr>
        <w:t>анализировать последствия возможных опасных ситуаций в местах большого скопления людей;</w:t>
      </w:r>
    </w:p>
    <w:p w:rsidR="00353E68" w:rsidRPr="00353E68" w:rsidRDefault="00353E68" w:rsidP="00353E68">
      <w:pPr>
        <w:spacing w:line="51" w:lineRule="exact"/>
        <w:jc w:val="both"/>
        <w:rPr>
          <w:rFonts w:ascii="Times New Roman" w:eastAsia="Symbol" w:hAnsi="Times New Roman" w:cs="Times New Roman"/>
          <w:sz w:val="24"/>
        </w:rPr>
      </w:pPr>
    </w:p>
    <w:p w:rsidR="00353E68" w:rsidRPr="00353E68" w:rsidRDefault="00993978" w:rsidP="00353E68">
      <w:pPr>
        <w:numPr>
          <w:ilvl w:val="1"/>
          <w:numId w:val="0"/>
        </w:numPr>
        <w:tabs>
          <w:tab w:val="left" w:pos="994"/>
        </w:tabs>
        <w:spacing w:line="334" w:lineRule="auto"/>
        <w:jc w:val="both"/>
        <w:rPr>
          <w:rFonts w:ascii="Times New Roman" w:eastAsia="Symbol" w:hAnsi="Times New Roman" w:cs="Times New Roman"/>
          <w:sz w:val="24"/>
        </w:rPr>
      </w:pPr>
      <w:r>
        <w:rPr>
          <w:rFonts w:ascii="Times New Roman" w:eastAsia="Times New Roman" w:hAnsi="Times New Roman" w:cs="Times New Roman"/>
          <w:i/>
          <w:sz w:val="24"/>
        </w:rPr>
        <w:t xml:space="preserve">       </w:t>
      </w:r>
      <w:r w:rsidR="00353E68" w:rsidRPr="00353E68">
        <w:rPr>
          <w:rFonts w:ascii="Times New Roman" w:eastAsia="Times New Roman" w:hAnsi="Times New Roman" w:cs="Times New Roman"/>
          <w:i/>
          <w:sz w:val="24"/>
        </w:rPr>
        <w:t>анализировать последствия возможных опасных ситуаций криминогенного характера;</w:t>
      </w:r>
    </w:p>
    <w:p w:rsidR="00353E68" w:rsidRPr="00353E68" w:rsidRDefault="00353E68" w:rsidP="00353E68">
      <w:pPr>
        <w:spacing w:line="21" w:lineRule="exact"/>
        <w:jc w:val="both"/>
        <w:rPr>
          <w:rFonts w:ascii="Times New Roman" w:eastAsia="Symbol" w:hAnsi="Times New Roman" w:cs="Times New Roman"/>
          <w:sz w:val="24"/>
        </w:rPr>
      </w:pPr>
    </w:p>
    <w:p w:rsidR="00353E68" w:rsidRPr="00353E68" w:rsidRDefault="00993978" w:rsidP="00353E68">
      <w:pPr>
        <w:numPr>
          <w:ilvl w:val="1"/>
          <w:numId w:val="0"/>
        </w:numPr>
        <w:tabs>
          <w:tab w:val="left" w:pos="1000"/>
        </w:tabs>
        <w:spacing w:line="0" w:lineRule="atLeast"/>
        <w:jc w:val="both"/>
        <w:rPr>
          <w:rFonts w:ascii="Times New Roman" w:eastAsia="Symbol" w:hAnsi="Times New Roman" w:cs="Times New Roman"/>
          <w:sz w:val="24"/>
        </w:rPr>
      </w:pPr>
      <w:r>
        <w:rPr>
          <w:rFonts w:ascii="Times New Roman" w:eastAsia="Times New Roman" w:hAnsi="Times New Roman" w:cs="Times New Roman"/>
          <w:i/>
          <w:sz w:val="24"/>
        </w:rPr>
        <w:t xml:space="preserve">       </w:t>
      </w:r>
      <w:r w:rsidR="00353E68" w:rsidRPr="00353E68">
        <w:rPr>
          <w:rFonts w:ascii="Times New Roman" w:eastAsia="Times New Roman" w:hAnsi="Times New Roman" w:cs="Times New Roman"/>
          <w:i/>
          <w:sz w:val="24"/>
        </w:rPr>
        <w:t>безопасно вести и применять права покупателя;</w:t>
      </w:r>
    </w:p>
    <w:p w:rsidR="00353E68" w:rsidRPr="00353E68" w:rsidRDefault="00993978" w:rsidP="00353E68">
      <w:pPr>
        <w:tabs>
          <w:tab w:val="left" w:pos="1000"/>
        </w:tabs>
        <w:spacing w:line="0" w:lineRule="atLeast"/>
        <w:jc w:val="both"/>
        <w:rPr>
          <w:rFonts w:ascii="Times New Roman" w:eastAsia="Symbol" w:hAnsi="Times New Roman" w:cs="Times New Roman"/>
          <w:sz w:val="24"/>
        </w:rPr>
      </w:pPr>
      <w:bookmarkStart w:id="230" w:name="page197"/>
      <w:bookmarkEnd w:id="230"/>
      <w:r>
        <w:rPr>
          <w:rFonts w:ascii="Times New Roman" w:eastAsia="Times New Roman" w:hAnsi="Times New Roman" w:cs="Times New Roman"/>
          <w:i/>
          <w:sz w:val="24"/>
        </w:rPr>
        <w:t xml:space="preserve">       </w:t>
      </w:r>
      <w:r w:rsidR="00353E68" w:rsidRPr="00353E68">
        <w:rPr>
          <w:rFonts w:ascii="Times New Roman" w:eastAsia="Times New Roman" w:hAnsi="Times New Roman" w:cs="Times New Roman"/>
          <w:i/>
          <w:sz w:val="24"/>
        </w:rPr>
        <w:t>анализировать последствия проявления терроризма, экстремизма, наркотизма;</w:t>
      </w:r>
    </w:p>
    <w:p w:rsidR="00353E68" w:rsidRPr="00353E68" w:rsidRDefault="00353E68" w:rsidP="00353E68">
      <w:pPr>
        <w:spacing w:line="137" w:lineRule="exact"/>
        <w:jc w:val="both"/>
        <w:rPr>
          <w:rFonts w:ascii="Times New Roman" w:eastAsia="Symbol" w:hAnsi="Times New Roman" w:cs="Times New Roman"/>
          <w:sz w:val="24"/>
        </w:rPr>
      </w:pPr>
    </w:p>
    <w:p w:rsidR="00353E68" w:rsidRPr="00353E68" w:rsidRDefault="00993978" w:rsidP="00353E68">
      <w:pPr>
        <w:tabs>
          <w:tab w:val="left" w:pos="1000"/>
        </w:tabs>
        <w:spacing w:line="0" w:lineRule="atLeast"/>
        <w:jc w:val="both"/>
        <w:rPr>
          <w:rFonts w:ascii="Times New Roman" w:eastAsia="Symbol" w:hAnsi="Times New Roman" w:cs="Times New Roman"/>
          <w:sz w:val="24"/>
        </w:rPr>
      </w:pPr>
      <w:r>
        <w:rPr>
          <w:rFonts w:ascii="Times New Roman" w:eastAsia="Times New Roman" w:hAnsi="Times New Roman" w:cs="Times New Roman"/>
          <w:i/>
          <w:sz w:val="24"/>
        </w:rPr>
        <w:t xml:space="preserve">      </w:t>
      </w:r>
      <w:r w:rsidR="00353E68" w:rsidRPr="00353E68">
        <w:rPr>
          <w:rFonts w:ascii="Times New Roman" w:eastAsia="Times New Roman" w:hAnsi="Times New Roman" w:cs="Times New Roman"/>
          <w:i/>
          <w:sz w:val="24"/>
        </w:rPr>
        <w:t>предвидеть  пути  и  средства  возможного  вовлечения  в  террористическую,</w:t>
      </w:r>
    </w:p>
    <w:p w:rsidR="00353E68" w:rsidRPr="00353E68" w:rsidRDefault="00353E68" w:rsidP="00353E68">
      <w:pPr>
        <w:spacing w:line="140" w:lineRule="exact"/>
        <w:jc w:val="both"/>
        <w:rPr>
          <w:rFonts w:ascii="Times New Roman" w:eastAsia="Times New Roman" w:hAnsi="Times New Roman" w:cs="Times New Roman"/>
        </w:rPr>
      </w:pPr>
    </w:p>
    <w:p w:rsidR="00353E68" w:rsidRPr="00353E68" w:rsidRDefault="00353E68" w:rsidP="00353E68">
      <w:pPr>
        <w:tabs>
          <w:tab w:val="left" w:pos="2020"/>
          <w:tab w:val="left" w:pos="2400"/>
          <w:tab w:val="left" w:pos="4260"/>
          <w:tab w:val="left" w:pos="7600"/>
          <w:tab w:val="left" w:pos="8640"/>
        </w:tabs>
        <w:spacing w:line="239" w:lineRule="auto"/>
        <w:jc w:val="both"/>
        <w:rPr>
          <w:rFonts w:ascii="Times New Roman" w:eastAsia="Times New Roman" w:hAnsi="Times New Roman" w:cs="Times New Roman"/>
          <w:i/>
          <w:sz w:val="23"/>
        </w:rPr>
      </w:pPr>
      <w:r w:rsidRPr="00353E68">
        <w:rPr>
          <w:rFonts w:ascii="Times New Roman" w:eastAsia="Times New Roman" w:hAnsi="Times New Roman" w:cs="Times New Roman"/>
          <w:i/>
          <w:sz w:val="24"/>
        </w:rPr>
        <w:t>экстремистскую</w:t>
      </w:r>
      <w:r w:rsidRPr="00353E68">
        <w:rPr>
          <w:rFonts w:ascii="Times New Roman" w:eastAsia="Times New Roman" w:hAnsi="Times New Roman" w:cs="Times New Roman"/>
        </w:rPr>
        <w:tab/>
      </w:r>
      <w:r w:rsidRPr="00353E68">
        <w:rPr>
          <w:rFonts w:ascii="Times New Roman" w:eastAsia="Times New Roman" w:hAnsi="Times New Roman" w:cs="Times New Roman"/>
          <w:i/>
          <w:sz w:val="24"/>
        </w:rPr>
        <w:t>и</w:t>
      </w:r>
      <w:r w:rsidRPr="00353E68">
        <w:rPr>
          <w:rFonts w:ascii="Times New Roman" w:eastAsia="Times New Roman" w:hAnsi="Times New Roman" w:cs="Times New Roman"/>
        </w:rPr>
        <w:tab/>
      </w:r>
      <w:r w:rsidRPr="00353E68">
        <w:rPr>
          <w:rFonts w:ascii="Times New Roman" w:eastAsia="Times New Roman" w:hAnsi="Times New Roman" w:cs="Times New Roman"/>
          <w:i/>
          <w:sz w:val="24"/>
        </w:rPr>
        <w:t>наркотическую</w:t>
      </w:r>
      <w:r w:rsidRPr="00353E68">
        <w:rPr>
          <w:rFonts w:ascii="Times New Roman" w:eastAsia="Times New Roman" w:hAnsi="Times New Roman" w:cs="Times New Roman"/>
        </w:rPr>
        <w:tab/>
      </w:r>
      <w:r w:rsidRPr="00353E68">
        <w:rPr>
          <w:rFonts w:ascii="Times New Roman" w:eastAsia="Times New Roman" w:hAnsi="Times New Roman" w:cs="Times New Roman"/>
          <w:i/>
          <w:sz w:val="24"/>
        </w:rPr>
        <w:t>деятельность;анализировать</w:t>
      </w:r>
      <w:r w:rsidRPr="00353E68">
        <w:rPr>
          <w:rFonts w:ascii="Times New Roman" w:eastAsia="Times New Roman" w:hAnsi="Times New Roman" w:cs="Times New Roman"/>
        </w:rPr>
        <w:tab/>
      </w:r>
      <w:r w:rsidRPr="00353E68">
        <w:rPr>
          <w:rFonts w:ascii="Times New Roman" w:eastAsia="Times New Roman" w:hAnsi="Times New Roman" w:cs="Times New Roman"/>
          <w:i/>
          <w:sz w:val="24"/>
        </w:rPr>
        <w:t>влияние</w:t>
      </w:r>
      <w:r w:rsidRPr="00353E68">
        <w:rPr>
          <w:rFonts w:ascii="Times New Roman" w:eastAsia="Times New Roman" w:hAnsi="Times New Roman" w:cs="Times New Roman"/>
        </w:rPr>
        <w:tab/>
      </w:r>
      <w:r w:rsidRPr="00353E68">
        <w:rPr>
          <w:rFonts w:ascii="Times New Roman" w:eastAsia="Times New Roman" w:hAnsi="Times New Roman" w:cs="Times New Roman"/>
          <w:i/>
          <w:sz w:val="23"/>
        </w:rPr>
        <w:t>вредных</w:t>
      </w:r>
    </w:p>
    <w:p w:rsidR="00353E68" w:rsidRPr="00353E68" w:rsidRDefault="00353E68" w:rsidP="00353E68">
      <w:pPr>
        <w:spacing w:line="137" w:lineRule="exact"/>
        <w:jc w:val="both"/>
        <w:rPr>
          <w:rFonts w:ascii="Times New Roman" w:eastAsia="Times New Roman" w:hAnsi="Times New Roman" w:cs="Times New Roman"/>
        </w:rPr>
      </w:pPr>
    </w:p>
    <w:p w:rsidR="00353E68" w:rsidRPr="00353E68" w:rsidRDefault="00353E68" w:rsidP="00353E68">
      <w:pPr>
        <w:spacing w:line="0" w:lineRule="atLeast"/>
        <w:jc w:val="both"/>
        <w:rPr>
          <w:rFonts w:ascii="Times New Roman" w:eastAsia="Times New Roman" w:hAnsi="Times New Roman" w:cs="Times New Roman"/>
          <w:i/>
          <w:sz w:val="24"/>
        </w:rPr>
      </w:pPr>
      <w:r w:rsidRPr="00353E68">
        <w:rPr>
          <w:rFonts w:ascii="Times New Roman" w:eastAsia="Times New Roman" w:hAnsi="Times New Roman" w:cs="Times New Roman"/>
          <w:i/>
          <w:sz w:val="24"/>
        </w:rPr>
        <w:t>привычек и факторов и на состояние своего здоровья;</w:t>
      </w:r>
    </w:p>
    <w:p w:rsidR="00353E68" w:rsidRPr="00353E68" w:rsidRDefault="00353E68" w:rsidP="00353E68">
      <w:pPr>
        <w:spacing w:line="168" w:lineRule="exact"/>
        <w:jc w:val="both"/>
        <w:rPr>
          <w:rFonts w:ascii="Times New Roman" w:eastAsia="Times New Roman" w:hAnsi="Times New Roman" w:cs="Times New Roman"/>
        </w:rPr>
      </w:pPr>
    </w:p>
    <w:p w:rsidR="00353E68" w:rsidRPr="00353E68" w:rsidRDefault="00397917" w:rsidP="00353E68">
      <w:pPr>
        <w:tabs>
          <w:tab w:val="left" w:pos="994"/>
        </w:tabs>
        <w:spacing w:line="332" w:lineRule="auto"/>
        <w:jc w:val="both"/>
        <w:rPr>
          <w:rFonts w:ascii="Times New Roman" w:eastAsia="Symbol" w:hAnsi="Times New Roman" w:cs="Times New Roman"/>
          <w:sz w:val="24"/>
        </w:rPr>
      </w:pPr>
      <w:r>
        <w:rPr>
          <w:rFonts w:ascii="Times New Roman" w:eastAsia="Times New Roman" w:hAnsi="Times New Roman" w:cs="Times New Roman"/>
          <w:i/>
          <w:sz w:val="24"/>
        </w:rPr>
        <w:t xml:space="preserve">       </w:t>
      </w:r>
      <w:r w:rsidR="00353E68" w:rsidRPr="00353E68">
        <w:rPr>
          <w:rFonts w:ascii="Times New Roman" w:eastAsia="Times New Roman" w:hAnsi="Times New Roman" w:cs="Times New Roman"/>
          <w:i/>
          <w:sz w:val="24"/>
        </w:rPr>
        <w:t>характеризовать роль семьи в жизни личности и общества и ее влияние на здоровье человека;</w:t>
      </w:r>
    </w:p>
    <w:p w:rsidR="00353E68" w:rsidRPr="00353E68" w:rsidRDefault="00353E68" w:rsidP="00353E68">
      <w:pPr>
        <w:spacing w:line="56" w:lineRule="exact"/>
        <w:jc w:val="both"/>
        <w:rPr>
          <w:rFonts w:ascii="Times New Roman" w:eastAsia="Symbol" w:hAnsi="Times New Roman" w:cs="Times New Roman"/>
          <w:sz w:val="24"/>
        </w:rPr>
      </w:pPr>
    </w:p>
    <w:p w:rsidR="00353E68" w:rsidRPr="00353E68" w:rsidRDefault="00397917" w:rsidP="00353E68">
      <w:pPr>
        <w:tabs>
          <w:tab w:val="left" w:pos="994"/>
        </w:tabs>
        <w:spacing w:line="334" w:lineRule="auto"/>
        <w:jc w:val="both"/>
        <w:rPr>
          <w:rFonts w:ascii="Times New Roman" w:eastAsia="Symbol" w:hAnsi="Times New Roman" w:cs="Times New Roman"/>
          <w:sz w:val="24"/>
        </w:rPr>
      </w:pPr>
      <w:r>
        <w:rPr>
          <w:rFonts w:ascii="Times New Roman" w:eastAsia="Times New Roman" w:hAnsi="Times New Roman" w:cs="Times New Roman"/>
          <w:i/>
          <w:sz w:val="24"/>
        </w:rPr>
        <w:t xml:space="preserve">       </w:t>
      </w:r>
      <w:r w:rsidR="00353E68" w:rsidRPr="00353E68">
        <w:rPr>
          <w:rFonts w:ascii="Times New Roman" w:eastAsia="Times New Roman" w:hAnsi="Times New Roman" w:cs="Times New Roman"/>
          <w:i/>
          <w:sz w:val="24"/>
        </w:rPr>
        <w:t>классифицировать и характеризовать основные положениязаконодательных актов, регулирующих права и обязанности супругов, и защищающих права ребенка;</w:t>
      </w:r>
    </w:p>
    <w:p w:rsidR="00353E68" w:rsidRPr="00353E68" w:rsidRDefault="00353E68" w:rsidP="00353E68">
      <w:pPr>
        <w:spacing w:line="51" w:lineRule="exact"/>
        <w:jc w:val="both"/>
        <w:rPr>
          <w:rFonts w:ascii="Times New Roman" w:eastAsia="Symbol" w:hAnsi="Times New Roman" w:cs="Times New Roman"/>
          <w:sz w:val="24"/>
        </w:rPr>
      </w:pPr>
    </w:p>
    <w:p w:rsidR="00353E68" w:rsidRPr="00353E68" w:rsidRDefault="00397917" w:rsidP="00353E68">
      <w:pPr>
        <w:tabs>
          <w:tab w:val="left" w:pos="994"/>
        </w:tabs>
        <w:spacing w:line="343" w:lineRule="auto"/>
        <w:jc w:val="both"/>
        <w:rPr>
          <w:rFonts w:ascii="Times New Roman" w:eastAsia="Symbol" w:hAnsi="Times New Roman" w:cs="Times New Roman"/>
          <w:sz w:val="24"/>
        </w:rPr>
      </w:pPr>
      <w:r>
        <w:rPr>
          <w:rFonts w:ascii="Times New Roman" w:eastAsia="Times New Roman" w:hAnsi="Times New Roman" w:cs="Times New Roman"/>
          <w:i/>
          <w:sz w:val="24"/>
        </w:rPr>
        <w:t xml:space="preserve">       </w:t>
      </w:r>
      <w:r w:rsidR="00353E68" w:rsidRPr="00353E68">
        <w:rPr>
          <w:rFonts w:ascii="Times New Roman" w:eastAsia="Times New Roman" w:hAnsi="Times New Roman" w:cs="Times New Roman"/>
          <w:i/>
          <w:sz w:val="24"/>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353E68" w:rsidRPr="00353E68" w:rsidRDefault="00353E68" w:rsidP="00353E68">
      <w:pPr>
        <w:spacing w:line="21" w:lineRule="exact"/>
        <w:jc w:val="both"/>
        <w:rPr>
          <w:rFonts w:ascii="Times New Roman" w:eastAsia="Symbol" w:hAnsi="Times New Roman" w:cs="Times New Roman"/>
          <w:sz w:val="24"/>
        </w:rPr>
      </w:pPr>
    </w:p>
    <w:p w:rsidR="00353E68" w:rsidRPr="00353E68" w:rsidRDefault="00397917" w:rsidP="00353E68">
      <w:pPr>
        <w:tabs>
          <w:tab w:val="left" w:pos="1000"/>
        </w:tabs>
        <w:spacing w:line="0" w:lineRule="atLeast"/>
        <w:jc w:val="both"/>
        <w:rPr>
          <w:rFonts w:ascii="Times New Roman" w:eastAsia="Symbol" w:hAnsi="Times New Roman" w:cs="Times New Roman"/>
          <w:sz w:val="24"/>
        </w:rPr>
      </w:pPr>
      <w:r>
        <w:rPr>
          <w:rFonts w:ascii="Times New Roman" w:eastAsia="Times New Roman" w:hAnsi="Times New Roman" w:cs="Times New Roman"/>
          <w:i/>
          <w:sz w:val="24"/>
        </w:rPr>
        <w:lastRenderedPageBreak/>
        <w:t xml:space="preserve">       </w:t>
      </w:r>
      <w:r w:rsidR="00353E68" w:rsidRPr="00353E68">
        <w:rPr>
          <w:rFonts w:ascii="Times New Roman" w:eastAsia="Times New Roman" w:hAnsi="Times New Roman" w:cs="Times New Roman"/>
          <w:i/>
          <w:sz w:val="24"/>
        </w:rPr>
        <w:t>классифицировать основные правовые аспекты оказания первой помощи;</w:t>
      </w:r>
    </w:p>
    <w:p w:rsidR="00353E68" w:rsidRPr="00353E68" w:rsidRDefault="00353E68" w:rsidP="00353E68">
      <w:pPr>
        <w:spacing w:line="135" w:lineRule="exact"/>
        <w:jc w:val="both"/>
        <w:rPr>
          <w:rFonts w:ascii="Times New Roman" w:eastAsia="Symbol" w:hAnsi="Times New Roman" w:cs="Times New Roman"/>
          <w:sz w:val="24"/>
        </w:rPr>
      </w:pPr>
    </w:p>
    <w:p w:rsidR="00353E68" w:rsidRPr="00353E68" w:rsidRDefault="00397917" w:rsidP="00353E68">
      <w:pPr>
        <w:tabs>
          <w:tab w:val="left" w:pos="1000"/>
        </w:tabs>
        <w:spacing w:line="0" w:lineRule="atLeast"/>
        <w:jc w:val="both"/>
        <w:rPr>
          <w:rFonts w:ascii="Times New Roman" w:eastAsia="Symbol" w:hAnsi="Times New Roman" w:cs="Times New Roman"/>
          <w:sz w:val="24"/>
        </w:rPr>
      </w:pPr>
      <w:r>
        <w:rPr>
          <w:rFonts w:ascii="Times New Roman" w:eastAsia="Times New Roman" w:hAnsi="Times New Roman" w:cs="Times New Roman"/>
          <w:i/>
          <w:sz w:val="24"/>
        </w:rPr>
        <w:t xml:space="preserve">      </w:t>
      </w:r>
      <w:r w:rsidR="00353E68" w:rsidRPr="00353E68">
        <w:rPr>
          <w:rFonts w:ascii="Times New Roman" w:eastAsia="Times New Roman" w:hAnsi="Times New Roman" w:cs="Times New Roman"/>
          <w:i/>
          <w:sz w:val="24"/>
        </w:rPr>
        <w:t>оказывать первую помощь при не инфекционных заболеваниях;</w:t>
      </w:r>
    </w:p>
    <w:p w:rsidR="00353E68" w:rsidRPr="00353E68" w:rsidRDefault="00353E68" w:rsidP="00353E68">
      <w:pPr>
        <w:spacing w:line="137" w:lineRule="exact"/>
        <w:jc w:val="both"/>
        <w:rPr>
          <w:rFonts w:ascii="Times New Roman" w:eastAsia="Symbol" w:hAnsi="Times New Roman" w:cs="Times New Roman"/>
          <w:sz w:val="24"/>
        </w:rPr>
      </w:pPr>
    </w:p>
    <w:p w:rsidR="00353E68" w:rsidRPr="00353E68" w:rsidRDefault="00397917" w:rsidP="00353E68">
      <w:pPr>
        <w:tabs>
          <w:tab w:val="left" w:pos="1000"/>
        </w:tabs>
        <w:spacing w:line="0" w:lineRule="atLeast"/>
        <w:jc w:val="both"/>
        <w:rPr>
          <w:rFonts w:ascii="Times New Roman" w:eastAsia="Symbol" w:hAnsi="Times New Roman" w:cs="Times New Roman"/>
          <w:sz w:val="24"/>
        </w:rPr>
      </w:pPr>
      <w:r>
        <w:rPr>
          <w:rFonts w:ascii="Times New Roman" w:eastAsia="Times New Roman" w:hAnsi="Times New Roman" w:cs="Times New Roman"/>
          <w:i/>
          <w:sz w:val="24"/>
        </w:rPr>
        <w:t xml:space="preserve">      </w:t>
      </w:r>
      <w:r w:rsidR="00353E68" w:rsidRPr="00353E68">
        <w:rPr>
          <w:rFonts w:ascii="Times New Roman" w:eastAsia="Times New Roman" w:hAnsi="Times New Roman" w:cs="Times New Roman"/>
          <w:i/>
          <w:sz w:val="24"/>
        </w:rPr>
        <w:t>оказывать первую помощь при инфекционных заболеваниях;</w:t>
      </w:r>
    </w:p>
    <w:p w:rsidR="00353E68" w:rsidRPr="00353E68" w:rsidRDefault="00353E68" w:rsidP="00353E68">
      <w:pPr>
        <w:spacing w:line="137" w:lineRule="exact"/>
        <w:jc w:val="both"/>
        <w:rPr>
          <w:rFonts w:ascii="Times New Roman" w:eastAsia="Symbol" w:hAnsi="Times New Roman" w:cs="Times New Roman"/>
          <w:sz w:val="24"/>
        </w:rPr>
      </w:pPr>
    </w:p>
    <w:p w:rsidR="00353E68" w:rsidRPr="00353E68" w:rsidRDefault="00397917" w:rsidP="00353E68">
      <w:pPr>
        <w:tabs>
          <w:tab w:val="left" w:pos="1000"/>
        </w:tabs>
        <w:spacing w:line="0" w:lineRule="atLeast"/>
        <w:jc w:val="both"/>
        <w:rPr>
          <w:rFonts w:ascii="Times New Roman" w:eastAsia="Symbol" w:hAnsi="Times New Roman" w:cs="Times New Roman"/>
          <w:sz w:val="24"/>
        </w:rPr>
      </w:pPr>
      <w:r>
        <w:rPr>
          <w:rFonts w:ascii="Times New Roman" w:eastAsia="Times New Roman" w:hAnsi="Times New Roman" w:cs="Times New Roman"/>
          <w:i/>
          <w:sz w:val="24"/>
        </w:rPr>
        <w:t xml:space="preserve">      </w:t>
      </w:r>
      <w:r w:rsidR="00353E68" w:rsidRPr="00353E68">
        <w:rPr>
          <w:rFonts w:ascii="Times New Roman" w:eastAsia="Times New Roman" w:hAnsi="Times New Roman" w:cs="Times New Roman"/>
          <w:i/>
          <w:sz w:val="24"/>
        </w:rPr>
        <w:t>оказывать первую помощь при остановке сердечной деятельности;</w:t>
      </w:r>
    </w:p>
    <w:p w:rsidR="00353E68" w:rsidRPr="00353E68" w:rsidRDefault="00353E68" w:rsidP="00353E68">
      <w:pPr>
        <w:spacing w:line="135" w:lineRule="exact"/>
        <w:jc w:val="both"/>
        <w:rPr>
          <w:rFonts w:ascii="Times New Roman" w:eastAsia="Symbol" w:hAnsi="Times New Roman" w:cs="Times New Roman"/>
          <w:sz w:val="24"/>
        </w:rPr>
      </w:pPr>
    </w:p>
    <w:p w:rsidR="00353E68" w:rsidRPr="00353E68" w:rsidRDefault="00397917" w:rsidP="00353E68">
      <w:pPr>
        <w:tabs>
          <w:tab w:val="left" w:pos="1000"/>
        </w:tabs>
        <w:spacing w:line="0" w:lineRule="atLeast"/>
        <w:jc w:val="both"/>
        <w:rPr>
          <w:rFonts w:ascii="Times New Roman" w:eastAsia="Symbol" w:hAnsi="Times New Roman" w:cs="Times New Roman"/>
          <w:sz w:val="24"/>
        </w:rPr>
      </w:pPr>
      <w:r>
        <w:rPr>
          <w:rFonts w:ascii="Times New Roman" w:eastAsia="Times New Roman" w:hAnsi="Times New Roman" w:cs="Times New Roman"/>
          <w:i/>
          <w:sz w:val="24"/>
        </w:rPr>
        <w:t xml:space="preserve">      </w:t>
      </w:r>
      <w:r w:rsidR="00353E68" w:rsidRPr="00353E68">
        <w:rPr>
          <w:rFonts w:ascii="Times New Roman" w:eastAsia="Times New Roman" w:hAnsi="Times New Roman" w:cs="Times New Roman"/>
          <w:i/>
          <w:sz w:val="24"/>
        </w:rPr>
        <w:t>оказывать первую помощь при коме;</w:t>
      </w:r>
    </w:p>
    <w:p w:rsidR="00353E68" w:rsidRPr="00353E68" w:rsidRDefault="00353E68" w:rsidP="00353E68">
      <w:pPr>
        <w:spacing w:line="137" w:lineRule="exact"/>
        <w:jc w:val="both"/>
        <w:rPr>
          <w:rFonts w:ascii="Times New Roman" w:eastAsia="Symbol" w:hAnsi="Times New Roman" w:cs="Times New Roman"/>
          <w:sz w:val="24"/>
        </w:rPr>
      </w:pPr>
    </w:p>
    <w:p w:rsidR="00353E68" w:rsidRPr="00353E68" w:rsidRDefault="00397917" w:rsidP="00353E68">
      <w:pPr>
        <w:tabs>
          <w:tab w:val="left" w:pos="1000"/>
        </w:tabs>
        <w:spacing w:line="0" w:lineRule="atLeast"/>
        <w:jc w:val="both"/>
        <w:rPr>
          <w:rFonts w:ascii="Times New Roman" w:eastAsia="Symbol" w:hAnsi="Times New Roman" w:cs="Times New Roman"/>
          <w:sz w:val="24"/>
        </w:rPr>
      </w:pPr>
      <w:r>
        <w:rPr>
          <w:rFonts w:ascii="Times New Roman" w:eastAsia="Times New Roman" w:hAnsi="Times New Roman" w:cs="Times New Roman"/>
          <w:i/>
          <w:sz w:val="24"/>
        </w:rPr>
        <w:t xml:space="preserve">      </w:t>
      </w:r>
      <w:r w:rsidR="00353E68" w:rsidRPr="00353E68">
        <w:rPr>
          <w:rFonts w:ascii="Times New Roman" w:eastAsia="Times New Roman" w:hAnsi="Times New Roman" w:cs="Times New Roman"/>
          <w:i/>
          <w:sz w:val="24"/>
        </w:rPr>
        <w:t>оказывать первую помощь при поражении электрическим током;</w:t>
      </w:r>
    </w:p>
    <w:p w:rsidR="00353E68" w:rsidRPr="00353E68" w:rsidRDefault="00353E68" w:rsidP="00353E68">
      <w:pPr>
        <w:spacing w:line="168" w:lineRule="exact"/>
        <w:jc w:val="both"/>
        <w:rPr>
          <w:rFonts w:ascii="Times New Roman" w:eastAsia="Symbol" w:hAnsi="Times New Roman" w:cs="Times New Roman"/>
          <w:sz w:val="24"/>
        </w:rPr>
      </w:pPr>
    </w:p>
    <w:p w:rsidR="00353E68" w:rsidRPr="00353E68" w:rsidRDefault="00397917" w:rsidP="00353E68">
      <w:pPr>
        <w:tabs>
          <w:tab w:val="left" w:pos="994"/>
        </w:tabs>
        <w:spacing w:line="343" w:lineRule="auto"/>
        <w:jc w:val="both"/>
        <w:rPr>
          <w:rFonts w:ascii="Times New Roman" w:eastAsia="Symbol" w:hAnsi="Times New Roman" w:cs="Times New Roman"/>
          <w:sz w:val="24"/>
        </w:rPr>
      </w:pPr>
      <w:r>
        <w:rPr>
          <w:rFonts w:ascii="Times New Roman" w:eastAsia="Times New Roman" w:hAnsi="Times New Roman" w:cs="Times New Roman"/>
          <w:i/>
          <w:sz w:val="24"/>
        </w:rPr>
        <w:t xml:space="preserve">      </w:t>
      </w:r>
      <w:r w:rsidR="00353E68" w:rsidRPr="00353E68">
        <w:rPr>
          <w:rFonts w:ascii="Times New Roman" w:eastAsia="Times New Roman" w:hAnsi="Times New Roman" w:cs="Times New Roman"/>
          <w:i/>
          <w:sz w:val="24"/>
        </w:rPr>
        <w:t>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w:t>
      </w:r>
    </w:p>
    <w:p w:rsidR="00353E68" w:rsidRPr="00353E68" w:rsidRDefault="00353E68" w:rsidP="00353E68">
      <w:pPr>
        <w:spacing w:line="18" w:lineRule="exact"/>
        <w:jc w:val="both"/>
        <w:rPr>
          <w:rFonts w:ascii="Times New Roman" w:eastAsia="Symbol" w:hAnsi="Times New Roman" w:cs="Times New Roman"/>
          <w:sz w:val="24"/>
        </w:rPr>
      </w:pPr>
    </w:p>
    <w:p w:rsidR="00353E68" w:rsidRPr="00353E68" w:rsidRDefault="00397917" w:rsidP="00353E68">
      <w:pPr>
        <w:tabs>
          <w:tab w:val="left" w:pos="1000"/>
        </w:tabs>
        <w:spacing w:line="0" w:lineRule="atLeast"/>
        <w:jc w:val="both"/>
        <w:rPr>
          <w:rFonts w:ascii="Times New Roman" w:eastAsia="Symbol" w:hAnsi="Times New Roman" w:cs="Times New Roman"/>
          <w:sz w:val="24"/>
        </w:rPr>
      </w:pPr>
      <w:r>
        <w:rPr>
          <w:rFonts w:ascii="Times New Roman" w:eastAsia="Times New Roman" w:hAnsi="Times New Roman" w:cs="Times New Roman"/>
          <w:i/>
          <w:sz w:val="24"/>
        </w:rPr>
        <w:t xml:space="preserve">       </w:t>
      </w:r>
      <w:r w:rsidR="00353E68" w:rsidRPr="00353E68">
        <w:rPr>
          <w:rFonts w:ascii="Times New Roman" w:eastAsia="Times New Roman" w:hAnsi="Times New Roman" w:cs="Times New Roman"/>
          <w:i/>
          <w:sz w:val="24"/>
        </w:rPr>
        <w:t>усваивать приемы действий в различных опасных и чрезвычайных ситуациях;</w:t>
      </w:r>
    </w:p>
    <w:p w:rsidR="00353E68" w:rsidRPr="00353E68" w:rsidRDefault="00353E68" w:rsidP="00353E68">
      <w:pPr>
        <w:spacing w:line="168" w:lineRule="exact"/>
        <w:jc w:val="both"/>
        <w:rPr>
          <w:rFonts w:ascii="Times New Roman" w:eastAsia="Symbol" w:hAnsi="Times New Roman" w:cs="Times New Roman"/>
          <w:sz w:val="24"/>
        </w:rPr>
      </w:pPr>
    </w:p>
    <w:p w:rsidR="00353E68" w:rsidRPr="00353E68" w:rsidRDefault="00397917" w:rsidP="00353E68">
      <w:pPr>
        <w:tabs>
          <w:tab w:val="left" w:pos="994"/>
        </w:tabs>
        <w:spacing w:line="343" w:lineRule="auto"/>
        <w:jc w:val="both"/>
        <w:rPr>
          <w:rFonts w:ascii="Times New Roman" w:eastAsia="Symbol" w:hAnsi="Times New Roman" w:cs="Times New Roman"/>
          <w:sz w:val="24"/>
        </w:rPr>
      </w:pPr>
      <w:r>
        <w:rPr>
          <w:rFonts w:ascii="Times New Roman" w:eastAsia="Times New Roman" w:hAnsi="Times New Roman" w:cs="Times New Roman"/>
          <w:i/>
          <w:sz w:val="24"/>
        </w:rPr>
        <w:t xml:space="preserve">      </w:t>
      </w:r>
      <w:r w:rsidR="00353E68" w:rsidRPr="00353E68">
        <w:rPr>
          <w:rFonts w:ascii="Times New Roman" w:eastAsia="Times New Roman" w:hAnsi="Times New Roman" w:cs="Times New Roman"/>
          <w:i/>
          <w:sz w:val="24"/>
        </w:rPr>
        <w:t>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w:t>
      </w:r>
    </w:p>
    <w:p w:rsidR="00353E68" w:rsidRPr="00353E68" w:rsidRDefault="00353E68" w:rsidP="00353E68">
      <w:pPr>
        <w:spacing w:line="50" w:lineRule="exact"/>
        <w:jc w:val="both"/>
        <w:rPr>
          <w:rFonts w:ascii="Times New Roman" w:eastAsia="Symbol" w:hAnsi="Times New Roman" w:cs="Times New Roman"/>
          <w:sz w:val="24"/>
        </w:rPr>
      </w:pPr>
    </w:p>
    <w:p w:rsidR="00353E68" w:rsidRPr="00353E68" w:rsidRDefault="00397917" w:rsidP="00353E68">
      <w:pPr>
        <w:tabs>
          <w:tab w:val="left" w:pos="994"/>
        </w:tabs>
        <w:spacing w:line="332" w:lineRule="auto"/>
        <w:jc w:val="both"/>
        <w:rPr>
          <w:rFonts w:ascii="Times New Roman" w:eastAsia="Symbol" w:hAnsi="Times New Roman" w:cs="Times New Roman"/>
          <w:sz w:val="24"/>
        </w:rPr>
      </w:pPr>
      <w:r>
        <w:rPr>
          <w:rFonts w:ascii="Times New Roman" w:eastAsia="Times New Roman" w:hAnsi="Times New Roman" w:cs="Times New Roman"/>
          <w:i/>
          <w:sz w:val="24"/>
        </w:rPr>
        <w:t xml:space="preserve">       </w:t>
      </w:r>
      <w:r w:rsidR="00353E68" w:rsidRPr="00353E68">
        <w:rPr>
          <w:rFonts w:ascii="Times New Roman" w:eastAsia="Times New Roman" w:hAnsi="Times New Roman" w:cs="Times New Roman"/>
          <w:i/>
          <w:sz w:val="24"/>
        </w:rPr>
        <w:t>творчески решать моделируемые ситуации и практические задачи в области безопасности жизнедеятельности.</w:t>
      </w:r>
    </w:p>
    <w:p w:rsidR="00E5485E" w:rsidRPr="00E5485E" w:rsidRDefault="00A67BCB" w:rsidP="00E5485E">
      <w:pPr>
        <w:spacing w:line="234" w:lineRule="auto"/>
        <w:ind w:right="2020"/>
        <w:jc w:val="both"/>
        <w:rPr>
          <w:rFonts w:ascii="Times New Roman" w:eastAsia="Times New Roman" w:hAnsi="Times New Roman" w:cs="Times New Roman"/>
          <w:b/>
          <w:sz w:val="24"/>
        </w:rPr>
      </w:pPr>
      <w:r>
        <w:rPr>
          <w:rFonts w:ascii="Times New Roman" w:eastAsia="Times New Roman" w:hAnsi="Times New Roman" w:cs="Times New Roman"/>
          <w:b/>
          <w:sz w:val="24"/>
        </w:rPr>
        <w:t>1.2.5.19</w:t>
      </w:r>
      <w:r w:rsidR="00E5485E" w:rsidRPr="00E5485E">
        <w:rPr>
          <w:rFonts w:ascii="Times New Roman" w:eastAsia="Times New Roman" w:hAnsi="Times New Roman" w:cs="Times New Roman"/>
          <w:b/>
          <w:sz w:val="24"/>
        </w:rPr>
        <w:t>. Основы духовно – нравственной культуры народов России. 5 класс</w:t>
      </w:r>
    </w:p>
    <w:p w:rsidR="00E5485E" w:rsidRPr="00E5485E" w:rsidRDefault="00E5485E" w:rsidP="00E5485E">
      <w:pPr>
        <w:spacing w:line="3" w:lineRule="exact"/>
        <w:jc w:val="both"/>
        <w:rPr>
          <w:rFonts w:ascii="Times New Roman" w:eastAsia="Times New Roman" w:hAnsi="Times New Roman" w:cs="Times New Roman"/>
        </w:rPr>
      </w:pPr>
    </w:p>
    <w:p w:rsidR="00E5485E" w:rsidRPr="00E5485E" w:rsidRDefault="00E5485E" w:rsidP="00E5485E">
      <w:pPr>
        <w:tabs>
          <w:tab w:val="left" w:pos="800"/>
        </w:tabs>
        <w:spacing w:line="0" w:lineRule="atLeast"/>
        <w:jc w:val="both"/>
        <w:rPr>
          <w:rFonts w:ascii="Times New Roman" w:eastAsia="Symbol" w:hAnsi="Times New Roman" w:cs="Times New Roman"/>
          <w:color w:val="030303"/>
          <w:sz w:val="24"/>
        </w:rPr>
      </w:pPr>
      <w:r w:rsidRPr="00E5485E">
        <w:rPr>
          <w:rFonts w:ascii="Times New Roman" w:eastAsia="Times New Roman" w:hAnsi="Times New Roman" w:cs="Times New Roman"/>
          <w:b/>
          <w:color w:val="030303"/>
          <w:sz w:val="24"/>
        </w:rPr>
        <w:t>Личностные универсальные учебные действия</w:t>
      </w:r>
    </w:p>
    <w:p w:rsidR="00E5485E" w:rsidRPr="00E5485E" w:rsidRDefault="00E5485E" w:rsidP="00E5485E">
      <w:pPr>
        <w:spacing w:line="39" w:lineRule="exact"/>
        <w:jc w:val="both"/>
        <w:rPr>
          <w:rFonts w:ascii="Times New Roman" w:eastAsia="Symbol" w:hAnsi="Times New Roman" w:cs="Times New Roman"/>
          <w:color w:val="030303"/>
          <w:sz w:val="24"/>
        </w:rPr>
      </w:pPr>
    </w:p>
    <w:p w:rsidR="00E5485E" w:rsidRPr="00E5485E" w:rsidRDefault="00E5485E" w:rsidP="00E5485E">
      <w:pPr>
        <w:tabs>
          <w:tab w:val="left" w:pos="800"/>
        </w:tabs>
        <w:spacing w:line="0" w:lineRule="atLeast"/>
        <w:jc w:val="both"/>
        <w:rPr>
          <w:rFonts w:ascii="Times New Roman" w:eastAsia="Symbol" w:hAnsi="Times New Roman" w:cs="Times New Roman"/>
          <w:color w:val="030303"/>
          <w:sz w:val="24"/>
        </w:rPr>
      </w:pPr>
      <w:r w:rsidRPr="00E5485E">
        <w:rPr>
          <w:rFonts w:ascii="Times New Roman" w:eastAsia="Times New Roman" w:hAnsi="Times New Roman" w:cs="Times New Roman"/>
          <w:b/>
          <w:i/>
          <w:color w:val="030303"/>
          <w:sz w:val="24"/>
        </w:rPr>
        <w:t>У обучающегося будут сформированы:</w:t>
      </w:r>
    </w:p>
    <w:p w:rsidR="00E5485E" w:rsidRPr="00E5485E" w:rsidRDefault="00E5485E" w:rsidP="00E5485E">
      <w:pPr>
        <w:spacing w:line="50" w:lineRule="exact"/>
        <w:jc w:val="both"/>
        <w:rPr>
          <w:rFonts w:ascii="Times New Roman" w:eastAsia="Symbol" w:hAnsi="Times New Roman" w:cs="Times New Roman"/>
          <w:color w:val="030303"/>
          <w:sz w:val="24"/>
        </w:rPr>
      </w:pPr>
    </w:p>
    <w:p w:rsidR="00E5485E" w:rsidRPr="00E5485E" w:rsidRDefault="00397917" w:rsidP="00E5485E">
      <w:pPr>
        <w:numPr>
          <w:ilvl w:val="1"/>
          <w:numId w:val="0"/>
        </w:numPr>
        <w:tabs>
          <w:tab w:val="left" w:pos="939"/>
        </w:tabs>
        <w:spacing w:line="270" w:lineRule="auto"/>
        <w:ind w:right="320"/>
        <w:jc w:val="both"/>
        <w:rPr>
          <w:rFonts w:ascii="Times New Roman" w:eastAsia="Times New Roman" w:hAnsi="Times New Roman" w:cs="Times New Roman"/>
          <w:color w:val="030303"/>
          <w:sz w:val="24"/>
        </w:rPr>
      </w:pPr>
      <w:r>
        <w:rPr>
          <w:rFonts w:ascii="Times New Roman" w:eastAsia="Times New Roman" w:hAnsi="Times New Roman" w:cs="Times New Roman"/>
          <w:color w:val="030303"/>
          <w:sz w:val="24"/>
        </w:rPr>
        <w:t xml:space="preserve">         </w:t>
      </w:r>
      <w:r w:rsidR="00E5485E" w:rsidRPr="00E5485E">
        <w:rPr>
          <w:rFonts w:ascii="Times New Roman" w:eastAsia="Times New Roman" w:hAnsi="Times New Roman" w:cs="Times New Roman"/>
          <w:color w:val="030303"/>
          <w:sz w:val="24"/>
        </w:rPr>
        <w:t>внутренняя позиция школьника на уровне положительного отношения к школе, ориентация на содержательные моменты школьной действительности и принятие образца «хорошего ученика»;</w:t>
      </w:r>
    </w:p>
    <w:p w:rsidR="00E5485E" w:rsidRPr="00E5485E" w:rsidRDefault="00E5485E" w:rsidP="00E5485E">
      <w:pPr>
        <w:spacing w:line="18" w:lineRule="exact"/>
        <w:jc w:val="both"/>
        <w:rPr>
          <w:rFonts w:ascii="Times New Roman" w:eastAsia="Times New Roman" w:hAnsi="Times New Roman" w:cs="Times New Roman"/>
          <w:color w:val="030303"/>
          <w:sz w:val="24"/>
        </w:rPr>
      </w:pPr>
    </w:p>
    <w:p w:rsidR="00E5485E" w:rsidRPr="00E5485E" w:rsidRDefault="00397917" w:rsidP="00E5485E">
      <w:pPr>
        <w:numPr>
          <w:ilvl w:val="1"/>
          <w:numId w:val="0"/>
        </w:numPr>
        <w:tabs>
          <w:tab w:val="left" w:pos="939"/>
        </w:tabs>
        <w:spacing w:line="266" w:lineRule="auto"/>
        <w:ind w:right="160"/>
        <w:jc w:val="both"/>
        <w:rPr>
          <w:rFonts w:ascii="Times New Roman" w:eastAsia="Times New Roman" w:hAnsi="Times New Roman" w:cs="Times New Roman"/>
          <w:color w:val="030303"/>
          <w:sz w:val="24"/>
        </w:rPr>
      </w:pPr>
      <w:r>
        <w:rPr>
          <w:rFonts w:ascii="Times New Roman" w:eastAsia="Times New Roman" w:hAnsi="Times New Roman" w:cs="Times New Roman"/>
          <w:color w:val="030303"/>
          <w:sz w:val="24"/>
        </w:rPr>
        <w:t xml:space="preserve">         </w:t>
      </w:r>
      <w:r w:rsidR="00E5485E" w:rsidRPr="00E5485E">
        <w:rPr>
          <w:rFonts w:ascii="Times New Roman" w:eastAsia="Times New Roman" w:hAnsi="Times New Roman" w:cs="Times New Roman"/>
          <w:color w:val="030303"/>
          <w:sz w:val="24"/>
        </w:rPr>
        <w:t>широкая мотивационная основа учебной деятельности, включающая социальные, учебно познавательные и внешние мотивы;</w:t>
      </w:r>
    </w:p>
    <w:p w:rsidR="00E5485E" w:rsidRPr="00E5485E" w:rsidRDefault="00397917" w:rsidP="00E5485E">
      <w:pPr>
        <w:numPr>
          <w:ilvl w:val="1"/>
          <w:numId w:val="0"/>
        </w:numPr>
        <w:tabs>
          <w:tab w:val="left" w:pos="940"/>
        </w:tabs>
        <w:spacing w:line="0" w:lineRule="atLeast"/>
        <w:jc w:val="both"/>
        <w:rPr>
          <w:rFonts w:ascii="Times New Roman" w:eastAsia="Times New Roman" w:hAnsi="Times New Roman" w:cs="Times New Roman"/>
          <w:color w:val="030303"/>
          <w:sz w:val="24"/>
        </w:rPr>
      </w:pPr>
      <w:r>
        <w:rPr>
          <w:rFonts w:ascii="Times New Roman" w:eastAsia="Times New Roman" w:hAnsi="Times New Roman" w:cs="Times New Roman"/>
          <w:color w:val="030303"/>
          <w:sz w:val="24"/>
        </w:rPr>
        <w:t xml:space="preserve">         </w:t>
      </w:r>
      <w:r w:rsidR="00E5485E" w:rsidRPr="00E5485E">
        <w:rPr>
          <w:rFonts w:ascii="Times New Roman" w:eastAsia="Times New Roman" w:hAnsi="Times New Roman" w:cs="Times New Roman"/>
          <w:color w:val="030303"/>
          <w:sz w:val="24"/>
        </w:rPr>
        <w:t>учебно-познавательный интерес к новому учебному материалу и способам</w:t>
      </w:r>
    </w:p>
    <w:p w:rsidR="00E5485E" w:rsidRPr="00E5485E" w:rsidRDefault="00E5485E" w:rsidP="00E5485E">
      <w:pPr>
        <w:spacing w:line="0" w:lineRule="atLeast"/>
        <w:jc w:val="both"/>
        <w:rPr>
          <w:rFonts w:ascii="Times New Roman" w:eastAsia="Times New Roman" w:hAnsi="Times New Roman" w:cs="Times New Roman"/>
          <w:color w:val="030303"/>
          <w:sz w:val="24"/>
        </w:rPr>
      </w:pPr>
      <w:bookmarkStart w:id="231" w:name="page198"/>
      <w:bookmarkEnd w:id="231"/>
      <w:r w:rsidRPr="00E5485E">
        <w:rPr>
          <w:rFonts w:ascii="Times New Roman" w:eastAsia="Times New Roman" w:hAnsi="Times New Roman" w:cs="Times New Roman"/>
          <w:color w:val="030303"/>
          <w:sz w:val="24"/>
        </w:rPr>
        <w:t>решения новой задачи;</w:t>
      </w:r>
    </w:p>
    <w:p w:rsidR="00E5485E" w:rsidRPr="00E5485E" w:rsidRDefault="00E5485E" w:rsidP="00E5485E">
      <w:pPr>
        <w:spacing w:line="55" w:lineRule="exact"/>
        <w:jc w:val="both"/>
        <w:rPr>
          <w:rFonts w:ascii="Times New Roman" w:eastAsia="Times New Roman" w:hAnsi="Times New Roman" w:cs="Times New Roman"/>
        </w:rPr>
      </w:pPr>
    </w:p>
    <w:p w:rsidR="00E5485E" w:rsidRPr="00E5485E" w:rsidRDefault="00397917" w:rsidP="00E5485E">
      <w:pPr>
        <w:numPr>
          <w:ilvl w:val="1"/>
          <w:numId w:val="0"/>
        </w:numPr>
        <w:tabs>
          <w:tab w:val="left" w:pos="508"/>
        </w:tabs>
        <w:spacing w:line="272" w:lineRule="auto"/>
        <w:ind w:right="420"/>
        <w:jc w:val="both"/>
        <w:rPr>
          <w:rFonts w:ascii="Times New Roman" w:eastAsia="Times New Roman" w:hAnsi="Times New Roman" w:cs="Times New Roman"/>
          <w:color w:val="030303"/>
          <w:sz w:val="24"/>
        </w:rPr>
      </w:pPr>
      <w:r>
        <w:rPr>
          <w:rFonts w:ascii="Times New Roman" w:eastAsia="Times New Roman" w:hAnsi="Times New Roman" w:cs="Times New Roman"/>
          <w:color w:val="030303"/>
          <w:sz w:val="24"/>
        </w:rPr>
        <w:t xml:space="preserve">        </w:t>
      </w:r>
      <w:r w:rsidR="00E5485E" w:rsidRPr="00E5485E">
        <w:rPr>
          <w:rFonts w:ascii="Times New Roman" w:eastAsia="Times New Roman" w:hAnsi="Times New Roman" w:cs="Times New Roman"/>
          <w:color w:val="030303"/>
          <w:sz w:val="24"/>
        </w:rPr>
        <w:t>ориентация на понимание причин успеха в учебной деятельности, в т.ч. на самоанализ и самоконтроль результата, на анализ соответствия результатов требованиям конкретной задачи, на понимание предложений и оценок учителей, товарищей, родителей и других людей;</w:t>
      </w:r>
    </w:p>
    <w:p w:rsidR="00E5485E" w:rsidRPr="00E5485E" w:rsidRDefault="00E5485E" w:rsidP="00E5485E">
      <w:pPr>
        <w:spacing w:line="6" w:lineRule="exact"/>
        <w:jc w:val="both"/>
        <w:rPr>
          <w:rFonts w:ascii="Times New Roman" w:eastAsia="Times New Roman" w:hAnsi="Times New Roman" w:cs="Times New Roman"/>
          <w:color w:val="030303"/>
          <w:sz w:val="24"/>
        </w:rPr>
      </w:pPr>
    </w:p>
    <w:p w:rsidR="00E5485E" w:rsidRPr="00E5485E" w:rsidRDefault="00397917" w:rsidP="00E5485E">
      <w:pPr>
        <w:numPr>
          <w:ilvl w:val="1"/>
          <w:numId w:val="0"/>
        </w:numPr>
        <w:tabs>
          <w:tab w:val="left" w:pos="509"/>
        </w:tabs>
        <w:spacing w:line="0" w:lineRule="atLeast"/>
        <w:jc w:val="both"/>
        <w:rPr>
          <w:rFonts w:ascii="Times New Roman" w:eastAsia="Times New Roman" w:hAnsi="Times New Roman" w:cs="Times New Roman"/>
          <w:color w:val="030303"/>
          <w:sz w:val="24"/>
        </w:rPr>
      </w:pPr>
      <w:r>
        <w:rPr>
          <w:rFonts w:ascii="Times New Roman" w:eastAsia="Times New Roman" w:hAnsi="Times New Roman" w:cs="Times New Roman"/>
          <w:color w:val="030303"/>
          <w:sz w:val="24"/>
        </w:rPr>
        <w:t xml:space="preserve">        </w:t>
      </w:r>
      <w:r w:rsidR="00E5485E" w:rsidRPr="00E5485E">
        <w:rPr>
          <w:rFonts w:ascii="Times New Roman" w:eastAsia="Times New Roman" w:hAnsi="Times New Roman" w:cs="Times New Roman"/>
          <w:color w:val="030303"/>
          <w:sz w:val="24"/>
        </w:rPr>
        <w:t>способность к самооценке на основе критериев успешности учебной деятельности;</w:t>
      </w:r>
    </w:p>
    <w:p w:rsidR="00E5485E" w:rsidRPr="00E5485E" w:rsidRDefault="00E5485E" w:rsidP="00E5485E">
      <w:pPr>
        <w:spacing w:line="53" w:lineRule="exact"/>
        <w:jc w:val="both"/>
        <w:rPr>
          <w:rFonts w:ascii="Times New Roman" w:eastAsia="Times New Roman" w:hAnsi="Times New Roman" w:cs="Times New Roman"/>
          <w:color w:val="030303"/>
          <w:sz w:val="24"/>
        </w:rPr>
      </w:pPr>
    </w:p>
    <w:p w:rsidR="00E5485E" w:rsidRPr="00E5485E" w:rsidRDefault="00E5485E" w:rsidP="00E5485E">
      <w:pPr>
        <w:numPr>
          <w:ilvl w:val="1"/>
          <w:numId w:val="0"/>
        </w:numPr>
        <w:tabs>
          <w:tab w:val="left" w:pos="508"/>
        </w:tabs>
        <w:spacing w:line="270" w:lineRule="auto"/>
        <w:ind w:right="300"/>
        <w:jc w:val="both"/>
        <w:rPr>
          <w:rFonts w:ascii="Times New Roman" w:eastAsia="Times New Roman" w:hAnsi="Times New Roman" w:cs="Times New Roman"/>
          <w:color w:val="030303"/>
          <w:sz w:val="24"/>
        </w:rPr>
      </w:pPr>
      <w:r w:rsidRPr="00E5485E">
        <w:rPr>
          <w:rFonts w:ascii="Times New Roman" w:eastAsia="Times New Roman" w:hAnsi="Times New Roman" w:cs="Times New Roman"/>
          <w:color w:val="030303"/>
          <w:sz w:val="24"/>
        </w:rPr>
        <w:t>осознание своей гражданской идентичности: «Я» как гражданин России, своей этнической принадлежности, чувства сопричастности и гордости за свою Родину, народ и историю;</w:t>
      </w:r>
    </w:p>
    <w:p w:rsidR="00E5485E" w:rsidRPr="00E5485E" w:rsidRDefault="00E5485E" w:rsidP="00E5485E">
      <w:pPr>
        <w:spacing w:line="21" w:lineRule="exact"/>
        <w:jc w:val="both"/>
        <w:rPr>
          <w:rFonts w:ascii="Times New Roman" w:eastAsia="Times New Roman" w:hAnsi="Times New Roman" w:cs="Times New Roman"/>
          <w:color w:val="030303"/>
          <w:sz w:val="24"/>
        </w:rPr>
      </w:pPr>
    </w:p>
    <w:p w:rsidR="00E5485E" w:rsidRPr="00E5485E" w:rsidRDefault="00397917" w:rsidP="00E5485E">
      <w:pPr>
        <w:numPr>
          <w:ilvl w:val="1"/>
          <w:numId w:val="0"/>
        </w:numPr>
        <w:tabs>
          <w:tab w:val="left" w:pos="508"/>
        </w:tabs>
        <w:spacing w:line="264" w:lineRule="auto"/>
        <w:ind w:right="1020"/>
        <w:jc w:val="both"/>
        <w:rPr>
          <w:rFonts w:ascii="Times New Roman" w:eastAsia="Times New Roman" w:hAnsi="Times New Roman" w:cs="Times New Roman"/>
          <w:color w:val="030303"/>
          <w:sz w:val="24"/>
        </w:rPr>
      </w:pPr>
      <w:r>
        <w:rPr>
          <w:rFonts w:ascii="Times New Roman" w:eastAsia="Times New Roman" w:hAnsi="Times New Roman" w:cs="Times New Roman"/>
          <w:color w:val="030303"/>
          <w:sz w:val="24"/>
        </w:rPr>
        <w:t xml:space="preserve">        </w:t>
      </w:r>
      <w:r w:rsidR="00E5485E" w:rsidRPr="00E5485E">
        <w:rPr>
          <w:rFonts w:ascii="Times New Roman" w:eastAsia="Times New Roman" w:hAnsi="Times New Roman" w:cs="Times New Roman"/>
          <w:color w:val="030303"/>
          <w:sz w:val="24"/>
        </w:rPr>
        <w:t>осознание смысла и нравственного содержания собственных поступков и поступков других людей;</w:t>
      </w:r>
    </w:p>
    <w:p w:rsidR="00E5485E" w:rsidRPr="00E5485E" w:rsidRDefault="00E5485E" w:rsidP="00E5485E">
      <w:pPr>
        <w:spacing w:line="26" w:lineRule="exact"/>
        <w:jc w:val="both"/>
        <w:rPr>
          <w:rFonts w:ascii="Times New Roman" w:eastAsia="Times New Roman" w:hAnsi="Times New Roman" w:cs="Times New Roman"/>
          <w:color w:val="030303"/>
          <w:sz w:val="24"/>
        </w:rPr>
      </w:pPr>
    </w:p>
    <w:p w:rsidR="00E5485E" w:rsidRPr="00E5485E" w:rsidRDefault="00397917" w:rsidP="00E5485E">
      <w:pPr>
        <w:numPr>
          <w:ilvl w:val="1"/>
          <w:numId w:val="0"/>
        </w:numPr>
        <w:tabs>
          <w:tab w:val="left" w:pos="508"/>
        </w:tabs>
        <w:spacing w:line="264" w:lineRule="auto"/>
        <w:ind w:right="860"/>
        <w:jc w:val="both"/>
        <w:rPr>
          <w:rFonts w:ascii="Times New Roman" w:eastAsia="Times New Roman" w:hAnsi="Times New Roman" w:cs="Times New Roman"/>
          <w:color w:val="030303"/>
          <w:sz w:val="24"/>
        </w:rPr>
      </w:pPr>
      <w:r>
        <w:rPr>
          <w:rFonts w:ascii="Times New Roman" w:eastAsia="Times New Roman" w:hAnsi="Times New Roman" w:cs="Times New Roman"/>
          <w:color w:val="030303"/>
          <w:sz w:val="24"/>
        </w:rPr>
        <w:t xml:space="preserve">        </w:t>
      </w:r>
      <w:r w:rsidR="00E5485E" w:rsidRPr="00E5485E">
        <w:rPr>
          <w:rFonts w:ascii="Times New Roman" w:eastAsia="Times New Roman" w:hAnsi="Times New Roman" w:cs="Times New Roman"/>
          <w:color w:val="030303"/>
          <w:sz w:val="24"/>
        </w:rPr>
        <w:t xml:space="preserve">основные моральные нормы поведения в обществе, проекция этих норм на </w:t>
      </w:r>
      <w:r>
        <w:rPr>
          <w:rFonts w:ascii="Times New Roman" w:eastAsia="Times New Roman" w:hAnsi="Times New Roman" w:cs="Times New Roman"/>
          <w:color w:val="030303"/>
          <w:sz w:val="24"/>
        </w:rPr>
        <w:t xml:space="preserve">  </w:t>
      </w:r>
      <w:r w:rsidR="00E5485E" w:rsidRPr="00E5485E">
        <w:rPr>
          <w:rFonts w:ascii="Times New Roman" w:eastAsia="Times New Roman" w:hAnsi="Times New Roman" w:cs="Times New Roman"/>
          <w:color w:val="030303"/>
          <w:sz w:val="24"/>
        </w:rPr>
        <w:t>собственные поступки;</w:t>
      </w:r>
    </w:p>
    <w:p w:rsidR="00E5485E" w:rsidRPr="00E5485E" w:rsidRDefault="00E5485E" w:rsidP="00E5485E">
      <w:pPr>
        <w:spacing w:line="16" w:lineRule="exact"/>
        <w:jc w:val="both"/>
        <w:rPr>
          <w:rFonts w:ascii="Times New Roman" w:eastAsia="Times New Roman" w:hAnsi="Times New Roman" w:cs="Times New Roman"/>
          <w:color w:val="030303"/>
          <w:sz w:val="24"/>
        </w:rPr>
      </w:pPr>
    </w:p>
    <w:p w:rsidR="00E5485E" w:rsidRPr="00E5485E" w:rsidRDefault="00397917" w:rsidP="00E5485E">
      <w:pPr>
        <w:numPr>
          <w:ilvl w:val="1"/>
          <w:numId w:val="0"/>
        </w:numPr>
        <w:tabs>
          <w:tab w:val="left" w:pos="509"/>
        </w:tabs>
        <w:spacing w:line="0" w:lineRule="atLeast"/>
        <w:jc w:val="both"/>
        <w:rPr>
          <w:rFonts w:ascii="Times New Roman" w:eastAsia="Times New Roman" w:hAnsi="Times New Roman" w:cs="Times New Roman"/>
          <w:color w:val="030303"/>
          <w:sz w:val="24"/>
        </w:rPr>
      </w:pPr>
      <w:r>
        <w:rPr>
          <w:rFonts w:ascii="Times New Roman" w:eastAsia="Times New Roman" w:hAnsi="Times New Roman" w:cs="Times New Roman"/>
          <w:color w:val="030303"/>
          <w:sz w:val="24"/>
        </w:rPr>
        <w:t xml:space="preserve">        </w:t>
      </w:r>
      <w:r w:rsidR="00E5485E" w:rsidRPr="00E5485E">
        <w:rPr>
          <w:rFonts w:ascii="Times New Roman" w:eastAsia="Times New Roman" w:hAnsi="Times New Roman" w:cs="Times New Roman"/>
          <w:color w:val="030303"/>
          <w:sz w:val="24"/>
        </w:rPr>
        <w:t>этические чувства - стыда, вины, совести как регуляторы морального поведения;</w:t>
      </w:r>
    </w:p>
    <w:p w:rsidR="00E5485E" w:rsidRPr="00E5485E" w:rsidRDefault="00E5485E" w:rsidP="00E5485E">
      <w:pPr>
        <w:spacing w:line="41" w:lineRule="exact"/>
        <w:jc w:val="both"/>
        <w:rPr>
          <w:rFonts w:ascii="Times New Roman" w:eastAsia="Times New Roman" w:hAnsi="Times New Roman" w:cs="Times New Roman"/>
          <w:color w:val="030303"/>
          <w:sz w:val="24"/>
        </w:rPr>
      </w:pPr>
    </w:p>
    <w:p w:rsidR="00E5485E" w:rsidRPr="00E5485E" w:rsidRDefault="00E5485E" w:rsidP="00E5485E">
      <w:pPr>
        <w:numPr>
          <w:ilvl w:val="1"/>
          <w:numId w:val="0"/>
        </w:numPr>
        <w:tabs>
          <w:tab w:val="left" w:pos="509"/>
        </w:tabs>
        <w:spacing w:line="0" w:lineRule="atLeast"/>
        <w:jc w:val="both"/>
        <w:rPr>
          <w:rFonts w:ascii="Times New Roman" w:eastAsia="Times New Roman" w:hAnsi="Times New Roman" w:cs="Times New Roman"/>
          <w:color w:val="030303"/>
          <w:sz w:val="24"/>
        </w:rPr>
      </w:pPr>
      <w:r w:rsidRPr="00E5485E">
        <w:rPr>
          <w:rFonts w:ascii="Times New Roman" w:eastAsia="Times New Roman" w:hAnsi="Times New Roman" w:cs="Times New Roman"/>
          <w:color w:val="030303"/>
          <w:sz w:val="24"/>
        </w:rPr>
        <w:t>понимание чувств одноклассников, учителей, других людей и сопереживание им;</w:t>
      </w:r>
    </w:p>
    <w:p w:rsidR="00E5485E" w:rsidRPr="00E5485E" w:rsidRDefault="00E5485E" w:rsidP="00E5485E">
      <w:pPr>
        <w:spacing w:line="40" w:lineRule="exact"/>
        <w:jc w:val="both"/>
        <w:rPr>
          <w:rFonts w:ascii="Times New Roman" w:eastAsia="Times New Roman" w:hAnsi="Times New Roman" w:cs="Times New Roman"/>
          <w:color w:val="030303"/>
          <w:sz w:val="24"/>
        </w:rPr>
      </w:pPr>
    </w:p>
    <w:p w:rsidR="00E5485E" w:rsidRPr="00E5485E" w:rsidRDefault="00E5485E" w:rsidP="00E5485E">
      <w:pPr>
        <w:numPr>
          <w:ilvl w:val="1"/>
          <w:numId w:val="0"/>
        </w:numPr>
        <w:tabs>
          <w:tab w:val="left" w:pos="509"/>
        </w:tabs>
        <w:spacing w:line="0" w:lineRule="atLeast"/>
        <w:jc w:val="both"/>
        <w:rPr>
          <w:rFonts w:ascii="Times New Roman" w:eastAsia="Times New Roman" w:hAnsi="Times New Roman" w:cs="Times New Roman"/>
          <w:color w:val="030303"/>
          <w:sz w:val="24"/>
        </w:rPr>
      </w:pPr>
      <w:r w:rsidRPr="00E5485E">
        <w:rPr>
          <w:rFonts w:ascii="Times New Roman" w:eastAsia="Times New Roman" w:hAnsi="Times New Roman" w:cs="Times New Roman"/>
          <w:color w:val="030303"/>
          <w:sz w:val="24"/>
        </w:rPr>
        <w:t>принятие установки на здоровый образ жизни;</w:t>
      </w:r>
    </w:p>
    <w:p w:rsidR="00E5485E" w:rsidRPr="00E5485E" w:rsidRDefault="00E5485E" w:rsidP="00E5485E">
      <w:pPr>
        <w:spacing w:line="53" w:lineRule="exact"/>
        <w:jc w:val="both"/>
        <w:rPr>
          <w:rFonts w:ascii="Times New Roman" w:eastAsia="Times New Roman" w:hAnsi="Times New Roman" w:cs="Times New Roman"/>
          <w:color w:val="030303"/>
          <w:sz w:val="24"/>
        </w:rPr>
      </w:pPr>
    </w:p>
    <w:p w:rsidR="00E5485E" w:rsidRPr="00E5485E" w:rsidRDefault="00397917" w:rsidP="00E5485E">
      <w:pPr>
        <w:numPr>
          <w:ilvl w:val="1"/>
          <w:numId w:val="0"/>
        </w:numPr>
        <w:tabs>
          <w:tab w:val="left" w:pos="508"/>
        </w:tabs>
        <w:spacing w:line="271" w:lineRule="auto"/>
        <w:ind w:right="220"/>
        <w:jc w:val="both"/>
        <w:rPr>
          <w:rFonts w:ascii="Times New Roman" w:eastAsia="Times New Roman" w:hAnsi="Times New Roman" w:cs="Times New Roman"/>
          <w:color w:val="030303"/>
          <w:sz w:val="24"/>
        </w:rPr>
      </w:pPr>
      <w:r>
        <w:rPr>
          <w:rFonts w:ascii="Times New Roman" w:eastAsia="Times New Roman" w:hAnsi="Times New Roman" w:cs="Times New Roman"/>
          <w:color w:val="030303"/>
          <w:sz w:val="24"/>
        </w:rPr>
        <w:t xml:space="preserve">         </w:t>
      </w:r>
      <w:r w:rsidR="00E5485E" w:rsidRPr="00E5485E">
        <w:rPr>
          <w:rFonts w:ascii="Times New Roman" w:eastAsia="Times New Roman" w:hAnsi="Times New Roman" w:cs="Times New Roman"/>
          <w:color w:val="030303"/>
          <w:sz w:val="24"/>
        </w:rPr>
        <w:t>принятие ценности природного мира, готовность следовать в своей деятельности нормам природоохранительного, нерасточительного, здоровьесберегающего поведения;</w:t>
      </w:r>
    </w:p>
    <w:p w:rsidR="00E5485E" w:rsidRPr="00E5485E" w:rsidRDefault="00E5485E" w:rsidP="00E5485E">
      <w:pPr>
        <w:spacing w:line="17" w:lineRule="exact"/>
        <w:jc w:val="both"/>
        <w:rPr>
          <w:rFonts w:ascii="Times New Roman" w:eastAsia="Times New Roman" w:hAnsi="Times New Roman" w:cs="Times New Roman"/>
          <w:color w:val="030303"/>
          <w:sz w:val="24"/>
        </w:rPr>
      </w:pPr>
    </w:p>
    <w:p w:rsidR="00E5485E" w:rsidRPr="00E5485E" w:rsidRDefault="00397917" w:rsidP="00E5485E">
      <w:pPr>
        <w:numPr>
          <w:ilvl w:val="1"/>
          <w:numId w:val="0"/>
        </w:numPr>
        <w:tabs>
          <w:tab w:val="left" w:pos="508"/>
        </w:tabs>
        <w:spacing w:line="264" w:lineRule="auto"/>
        <w:ind w:right="1120"/>
        <w:jc w:val="both"/>
        <w:rPr>
          <w:rFonts w:ascii="Times New Roman" w:eastAsia="Times New Roman" w:hAnsi="Times New Roman" w:cs="Times New Roman"/>
          <w:color w:val="030303"/>
          <w:sz w:val="24"/>
        </w:rPr>
      </w:pPr>
      <w:r>
        <w:rPr>
          <w:rFonts w:ascii="Times New Roman" w:eastAsia="Times New Roman" w:hAnsi="Times New Roman" w:cs="Times New Roman"/>
          <w:color w:val="030303"/>
          <w:sz w:val="24"/>
        </w:rPr>
        <w:lastRenderedPageBreak/>
        <w:t xml:space="preserve">        </w:t>
      </w:r>
      <w:r w:rsidR="00E5485E" w:rsidRPr="00E5485E">
        <w:rPr>
          <w:rFonts w:ascii="Times New Roman" w:eastAsia="Times New Roman" w:hAnsi="Times New Roman" w:cs="Times New Roman"/>
          <w:color w:val="030303"/>
          <w:sz w:val="24"/>
        </w:rPr>
        <w:t>чувство прекрасного на основе знакомства с миром природы и лучшими образцами мировой и отечественной культуры.</w:t>
      </w:r>
    </w:p>
    <w:p w:rsidR="00E5485E" w:rsidRPr="00E5485E" w:rsidRDefault="00E5485E" w:rsidP="00E5485E">
      <w:pPr>
        <w:spacing w:line="20" w:lineRule="exact"/>
        <w:jc w:val="both"/>
        <w:rPr>
          <w:rFonts w:ascii="Times New Roman" w:eastAsia="Times New Roman" w:hAnsi="Times New Roman" w:cs="Times New Roman"/>
          <w:color w:val="030303"/>
          <w:sz w:val="24"/>
        </w:rPr>
      </w:pPr>
    </w:p>
    <w:p w:rsidR="00E5485E" w:rsidRPr="00E5485E" w:rsidRDefault="00E5485E" w:rsidP="00E5485E">
      <w:pPr>
        <w:spacing w:line="0" w:lineRule="atLeast"/>
        <w:jc w:val="both"/>
        <w:rPr>
          <w:rFonts w:ascii="Times New Roman" w:eastAsia="Symbol" w:hAnsi="Times New Roman" w:cs="Times New Roman"/>
          <w:color w:val="030303"/>
          <w:sz w:val="24"/>
        </w:rPr>
      </w:pPr>
      <w:r w:rsidRPr="00E5485E">
        <w:rPr>
          <w:rFonts w:ascii="Times New Roman" w:eastAsia="Times New Roman" w:hAnsi="Times New Roman" w:cs="Times New Roman"/>
          <w:b/>
          <w:i/>
          <w:color w:val="030303"/>
          <w:sz w:val="24"/>
        </w:rPr>
        <w:t>Обучающийся получит возможность для формирования:</w:t>
      </w:r>
    </w:p>
    <w:p w:rsidR="00E5485E" w:rsidRPr="00E5485E" w:rsidRDefault="00E5485E" w:rsidP="00E5485E">
      <w:pPr>
        <w:spacing w:line="48" w:lineRule="exact"/>
        <w:jc w:val="both"/>
        <w:rPr>
          <w:rFonts w:ascii="Times New Roman" w:eastAsia="Symbol" w:hAnsi="Times New Roman" w:cs="Times New Roman"/>
          <w:color w:val="030303"/>
          <w:sz w:val="24"/>
        </w:rPr>
      </w:pPr>
    </w:p>
    <w:p w:rsidR="00E5485E" w:rsidRPr="00E5485E" w:rsidRDefault="00397917" w:rsidP="00E5485E">
      <w:pPr>
        <w:numPr>
          <w:ilvl w:val="1"/>
          <w:numId w:val="0"/>
        </w:numPr>
        <w:tabs>
          <w:tab w:val="left" w:pos="508"/>
        </w:tabs>
        <w:spacing w:line="286" w:lineRule="auto"/>
        <w:ind w:right="80"/>
        <w:jc w:val="both"/>
        <w:rPr>
          <w:rFonts w:ascii="Times New Roman" w:eastAsia="Times New Roman" w:hAnsi="Times New Roman" w:cs="Times New Roman"/>
          <w:i/>
          <w:color w:val="030303"/>
          <w:sz w:val="23"/>
        </w:rPr>
      </w:pPr>
      <w:r>
        <w:rPr>
          <w:rFonts w:ascii="Times New Roman" w:eastAsia="Times New Roman" w:hAnsi="Times New Roman" w:cs="Times New Roman"/>
          <w:i/>
          <w:color w:val="030303"/>
          <w:sz w:val="23"/>
        </w:rPr>
        <w:t xml:space="preserve">       </w:t>
      </w:r>
      <w:r w:rsidR="00E5485E" w:rsidRPr="00E5485E">
        <w:rPr>
          <w:rFonts w:ascii="Times New Roman" w:eastAsia="Times New Roman" w:hAnsi="Times New Roman" w:cs="Times New Roman"/>
          <w:i/>
          <w:color w:val="030303"/>
          <w:sz w:val="23"/>
        </w:rPr>
        <w:t>эмпатии как осознанного понимания чувств других людей и сопереживания им, выражающихся в поступках, направленных на помощь и обеспечение благополучия;</w:t>
      </w:r>
    </w:p>
    <w:p w:rsidR="00E5485E" w:rsidRPr="00E5485E" w:rsidRDefault="00E5485E" w:rsidP="00E5485E">
      <w:pPr>
        <w:numPr>
          <w:ilvl w:val="1"/>
          <w:numId w:val="0"/>
        </w:numPr>
        <w:tabs>
          <w:tab w:val="left" w:pos="509"/>
        </w:tabs>
        <w:spacing w:line="0" w:lineRule="atLeast"/>
        <w:jc w:val="both"/>
        <w:rPr>
          <w:rFonts w:ascii="Times New Roman" w:eastAsia="Times New Roman" w:hAnsi="Times New Roman" w:cs="Times New Roman"/>
          <w:i/>
          <w:color w:val="030303"/>
          <w:sz w:val="24"/>
        </w:rPr>
      </w:pPr>
      <w:r w:rsidRPr="00E5485E">
        <w:rPr>
          <w:rFonts w:ascii="Times New Roman" w:eastAsia="Times New Roman" w:hAnsi="Times New Roman" w:cs="Times New Roman"/>
          <w:i/>
          <w:color w:val="030303"/>
          <w:sz w:val="24"/>
        </w:rPr>
        <w:t>выраженной устойчивой учебно-познавательной мотивации учения;</w:t>
      </w:r>
    </w:p>
    <w:p w:rsidR="00E5485E" w:rsidRPr="00E5485E" w:rsidRDefault="00E5485E" w:rsidP="00E5485E">
      <w:pPr>
        <w:spacing w:line="55" w:lineRule="exact"/>
        <w:jc w:val="both"/>
        <w:rPr>
          <w:rFonts w:ascii="Times New Roman" w:eastAsia="Times New Roman" w:hAnsi="Times New Roman" w:cs="Times New Roman"/>
          <w:i/>
          <w:color w:val="030303"/>
          <w:sz w:val="24"/>
        </w:rPr>
      </w:pPr>
    </w:p>
    <w:p w:rsidR="00E5485E" w:rsidRPr="00E5485E" w:rsidRDefault="00397917" w:rsidP="00E5485E">
      <w:pPr>
        <w:numPr>
          <w:ilvl w:val="1"/>
          <w:numId w:val="0"/>
        </w:numPr>
        <w:tabs>
          <w:tab w:val="left" w:pos="508"/>
        </w:tabs>
        <w:spacing w:line="265" w:lineRule="auto"/>
        <w:ind w:right="80"/>
        <w:jc w:val="both"/>
        <w:rPr>
          <w:rFonts w:ascii="Times New Roman" w:eastAsia="Times New Roman" w:hAnsi="Times New Roman" w:cs="Times New Roman"/>
          <w:i/>
          <w:color w:val="030303"/>
          <w:sz w:val="24"/>
        </w:rPr>
      </w:pPr>
      <w:r>
        <w:rPr>
          <w:rFonts w:ascii="Times New Roman" w:eastAsia="Times New Roman" w:hAnsi="Times New Roman" w:cs="Times New Roman"/>
          <w:i/>
          <w:color w:val="030303"/>
          <w:sz w:val="24"/>
        </w:rPr>
        <w:t xml:space="preserve">        </w:t>
      </w:r>
      <w:r w:rsidR="00E5485E" w:rsidRPr="00E5485E">
        <w:rPr>
          <w:rFonts w:ascii="Times New Roman" w:eastAsia="Times New Roman" w:hAnsi="Times New Roman" w:cs="Times New Roman"/>
          <w:i/>
          <w:color w:val="030303"/>
          <w:sz w:val="24"/>
        </w:rPr>
        <w:t>устойчивого учебно-познавательного интереса к новым общим способам решения задач;</w:t>
      </w:r>
    </w:p>
    <w:p w:rsidR="00E5485E" w:rsidRPr="00E5485E" w:rsidRDefault="00E5485E" w:rsidP="00E5485E">
      <w:pPr>
        <w:spacing w:line="24" w:lineRule="exact"/>
        <w:jc w:val="both"/>
        <w:rPr>
          <w:rFonts w:ascii="Times New Roman" w:eastAsia="Times New Roman" w:hAnsi="Times New Roman" w:cs="Times New Roman"/>
          <w:i/>
          <w:color w:val="030303"/>
          <w:sz w:val="24"/>
        </w:rPr>
      </w:pPr>
    </w:p>
    <w:p w:rsidR="00E5485E" w:rsidRPr="00E5485E" w:rsidRDefault="00397917" w:rsidP="00E5485E">
      <w:pPr>
        <w:numPr>
          <w:ilvl w:val="1"/>
          <w:numId w:val="0"/>
        </w:numPr>
        <w:tabs>
          <w:tab w:val="left" w:pos="508"/>
        </w:tabs>
        <w:spacing w:line="271" w:lineRule="auto"/>
        <w:ind w:right="320"/>
        <w:jc w:val="both"/>
        <w:rPr>
          <w:rFonts w:ascii="Times New Roman" w:eastAsia="Times New Roman" w:hAnsi="Times New Roman" w:cs="Times New Roman"/>
          <w:i/>
          <w:color w:val="030303"/>
          <w:sz w:val="24"/>
        </w:rPr>
      </w:pPr>
      <w:r>
        <w:rPr>
          <w:rFonts w:ascii="Times New Roman" w:eastAsia="Times New Roman" w:hAnsi="Times New Roman" w:cs="Times New Roman"/>
          <w:i/>
          <w:color w:val="030303"/>
          <w:sz w:val="24"/>
        </w:rPr>
        <w:t xml:space="preserve">         </w:t>
      </w:r>
      <w:r w:rsidR="00E5485E" w:rsidRPr="00E5485E">
        <w:rPr>
          <w:rFonts w:ascii="Times New Roman" w:eastAsia="Times New Roman" w:hAnsi="Times New Roman" w:cs="Times New Roman"/>
          <w:i/>
          <w:color w:val="030303"/>
          <w:sz w:val="24"/>
        </w:rPr>
        <w:t>внутренней позиции обучающегося на уровне понимания необходимости учения, выраженного в преобладании учебно-познавательных мотивов и предпочтении социального способа оценки знаний;</w:t>
      </w:r>
    </w:p>
    <w:p w:rsidR="00E5485E" w:rsidRPr="00E5485E" w:rsidRDefault="00E5485E" w:rsidP="00E5485E">
      <w:pPr>
        <w:spacing w:line="17" w:lineRule="exact"/>
        <w:jc w:val="both"/>
        <w:rPr>
          <w:rFonts w:ascii="Times New Roman" w:eastAsia="Times New Roman" w:hAnsi="Times New Roman" w:cs="Times New Roman"/>
          <w:i/>
          <w:color w:val="030303"/>
          <w:sz w:val="24"/>
        </w:rPr>
      </w:pPr>
    </w:p>
    <w:p w:rsidR="00E5485E" w:rsidRPr="00E5485E" w:rsidRDefault="00397917" w:rsidP="00E5485E">
      <w:pPr>
        <w:numPr>
          <w:ilvl w:val="1"/>
          <w:numId w:val="0"/>
        </w:numPr>
        <w:tabs>
          <w:tab w:val="left" w:pos="508"/>
        </w:tabs>
        <w:spacing w:line="264" w:lineRule="auto"/>
        <w:ind w:right="1580"/>
        <w:jc w:val="both"/>
        <w:rPr>
          <w:rFonts w:ascii="Times New Roman" w:eastAsia="Times New Roman" w:hAnsi="Times New Roman" w:cs="Times New Roman"/>
          <w:i/>
          <w:color w:val="030303"/>
          <w:sz w:val="24"/>
        </w:rPr>
      </w:pPr>
      <w:r>
        <w:rPr>
          <w:rFonts w:ascii="Times New Roman" w:eastAsia="Times New Roman" w:hAnsi="Times New Roman" w:cs="Times New Roman"/>
          <w:i/>
          <w:color w:val="030303"/>
          <w:sz w:val="24"/>
        </w:rPr>
        <w:t xml:space="preserve">       </w:t>
      </w:r>
      <w:r w:rsidR="00E5485E" w:rsidRPr="00E5485E">
        <w:rPr>
          <w:rFonts w:ascii="Times New Roman" w:eastAsia="Times New Roman" w:hAnsi="Times New Roman" w:cs="Times New Roman"/>
          <w:i/>
          <w:color w:val="030303"/>
          <w:sz w:val="24"/>
        </w:rPr>
        <w:t>адекватного понимания причин успешности/неуспешности учебной деятельности;</w:t>
      </w:r>
    </w:p>
    <w:p w:rsidR="00E5485E" w:rsidRPr="00E5485E" w:rsidRDefault="00E5485E" w:rsidP="00E5485E">
      <w:pPr>
        <w:spacing w:line="26" w:lineRule="exact"/>
        <w:jc w:val="both"/>
        <w:rPr>
          <w:rFonts w:ascii="Times New Roman" w:eastAsia="Times New Roman" w:hAnsi="Times New Roman" w:cs="Times New Roman"/>
          <w:i/>
          <w:color w:val="030303"/>
          <w:sz w:val="24"/>
        </w:rPr>
      </w:pPr>
    </w:p>
    <w:p w:rsidR="00E5485E" w:rsidRPr="00E5485E" w:rsidRDefault="00397917" w:rsidP="00E5485E">
      <w:pPr>
        <w:numPr>
          <w:ilvl w:val="1"/>
          <w:numId w:val="0"/>
        </w:numPr>
        <w:tabs>
          <w:tab w:val="left" w:pos="508"/>
        </w:tabs>
        <w:spacing w:line="266" w:lineRule="auto"/>
        <w:ind w:right="420"/>
        <w:jc w:val="both"/>
        <w:rPr>
          <w:rFonts w:ascii="Times New Roman" w:eastAsia="Times New Roman" w:hAnsi="Times New Roman" w:cs="Times New Roman"/>
          <w:i/>
          <w:color w:val="030303"/>
          <w:sz w:val="24"/>
        </w:rPr>
      </w:pPr>
      <w:r>
        <w:rPr>
          <w:rFonts w:ascii="Times New Roman" w:eastAsia="Times New Roman" w:hAnsi="Times New Roman" w:cs="Times New Roman"/>
          <w:i/>
          <w:color w:val="030303"/>
          <w:sz w:val="24"/>
        </w:rPr>
        <w:t xml:space="preserve">       </w:t>
      </w:r>
      <w:r w:rsidR="00E5485E" w:rsidRPr="00E5485E">
        <w:rPr>
          <w:rFonts w:ascii="Times New Roman" w:eastAsia="Times New Roman" w:hAnsi="Times New Roman" w:cs="Times New Roman"/>
          <w:i/>
          <w:color w:val="030303"/>
          <w:sz w:val="24"/>
        </w:rPr>
        <w:t>адекватной дифференцированной самооценки на основе критерия успешности реализации социальной роли «хорошего ученика»;</w:t>
      </w:r>
    </w:p>
    <w:p w:rsidR="00E5485E" w:rsidRPr="00E5485E" w:rsidRDefault="00E5485E" w:rsidP="00E5485E">
      <w:pPr>
        <w:spacing w:line="24" w:lineRule="exact"/>
        <w:jc w:val="both"/>
        <w:rPr>
          <w:rFonts w:ascii="Times New Roman" w:eastAsia="Times New Roman" w:hAnsi="Times New Roman" w:cs="Times New Roman"/>
          <w:i/>
          <w:color w:val="030303"/>
          <w:sz w:val="24"/>
        </w:rPr>
      </w:pPr>
    </w:p>
    <w:p w:rsidR="00E5485E" w:rsidRPr="00E5485E" w:rsidRDefault="00397917" w:rsidP="00E5485E">
      <w:pPr>
        <w:numPr>
          <w:ilvl w:val="1"/>
          <w:numId w:val="0"/>
        </w:numPr>
        <w:tabs>
          <w:tab w:val="left" w:pos="508"/>
        </w:tabs>
        <w:spacing w:line="264" w:lineRule="auto"/>
        <w:ind w:right="240"/>
        <w:jc w:val="both"/>
        <w:rPr>
          <w:rFonts w:ascii="Times New Roman" w:eastAsia="Times New Roman" w:hAnsi="Times New Roman" w:cs="Times New Roman"/>
          <w:i/>
          <w:color w:val="030303"/>
          <w:sz w:val="24"/>
        </w:rPr>
      </w:pPr>
      <w:r>
        <w:rPr>
          <w:rFonts w:ascii="Times New Roman" w:eastAsia="Times New Roman" w:hAnsi="Times New Roman" w:cs="Times New Roman"/>
          <w:i/>
          <w:color w:val="030303"/>
          <w:sz w:val="24"/>
        </w:rPr>
        <w:t xml:space="preserve">       </w:t>
      </w:r>
      <w:r w:rsidR="00E5485E" w:rsidRPr="00E5485E">
        <w:rPr>
          <w:rFonts w:ascii="Times New Roman" w:eastAsia="Times New Roman" w:hAnsi="Times New Roman" w:cs="Times New Roman"/>
          <w:i/>
          <w:color w:val="030303"/>
          <w:sz w:val="24"/>
        </w:rPr>
        <w:t>компетентности в реализации основ гражданской идентичности в поступках и деятельности;</w:t>
      </w:r>
    </w:p>
    <w:p w:rsidR="00E5485E" w:rsidRPr="00E5485E" w:rsidRDefault="00E5485E" w:rsidP="00E5485E">
      <w:pPr>
        <w:spacing w:line="26" w:lineRule="exact"/>
        <w:jc w:val="both"/>
        <w:rPr>
          <w:rFonts w:ascii="Times New Roman" w:eastAsia="Times New Roman" w:hAnsi="Times New Roman" w:cs="Times New Roman"/>
          <w:i/>
          <w:color w:val="030303"/>
          <w:sz w:val="24"/>
        </w:rPr>
      </w:pPr>
    </w:p>
    <w:p w:rsidR="00E5485E" w:rsidRPr="00E5485E" w:rsidRDefault="00397917" w:rsidP="00E5485E">
      <w:pPr>
        <w:numPr>
          <w:ilvl w:val="1"/>
          <w:numId w:val="0"/>
        </w:numPr>
        <w:tabs>
          <w:tab w:val="left" w:pos="508"/>
        </w:tabs>
        <w:spacing w:line="271" w:lineRule="auto"/>
        <w:ind w:right="20"/>
        <w:jc w:val="both"/>
        <w:rPr>
          <w:rFonts w:ascii="Times New Roman" w:eastAsia="Times New Roman" w:hAnsi="Times New Roman" w:cs="Times New Roman"/>
          <w:i/>
          <w:color w:val="030303"/>
          <w:sz w:val="24"/>
        </w:rPr>
      </w:pPr>
      <w:r>
        <w:rPr>
          <w:rFonts w:ascii="Times New Roman" w:eastAsia="Times New Roman" w:hAnsi="Times New Roman" w:cs="Times New Roman"/>
          <w:i/>
          <w:color w:val="030303"/>
          <w:sz w:val="24"/>
        </w:rPr>
        <w:t xml:space="preserve">       </w:t>
      </w:r>
      <w:r w:rsidR="00E5485E" w:rsidRPr="00E5485E">
        <w:rPr>
          <w:rFonts w:ascii="Times New Roman" w:eastAsia="Times New Roman" w:hAnsi="Times New Roman" w:cs="Times New Roman"/>
          <w:i/>
          <w:color w:val="030303"/>
          <w:sz w:val="24"/>
        </w:rPr>
        <w:t>морального сознания, способности к решению моральных проблем на основе учета позиций партнеров в общении, устойчивого следования в поведении моральным нормам и этическим требованиям;</w:t>
      </w:r>
    </w:p>
    <w:p w:rsidR="00E5485E" w:rsidRPr="00E5485E" w:rsidRDefault="00E5485E" w:rsidP="00E5485E">
      <w:pPr>
        <w:spacing w:line="18" w:lineRule="exact"/>
        <w:jc w:val="both"/>
        <w:rPr>
          <w:rFonts w:ascii="Times New Roman" w:eastAsia="Times New Roman" w:hAnsi="Times New Roman" w:cs="Times New Roman"/>
          <w:i/>
          <w:color w:val="030303"/>
          <w:sz w:val="24"/>
        </w:rPr>
      </w:pPr>
    </w:p>
    <w:p w:rsidR="00E5485E" w:rsidRPr="00E5485E" w:rsidRDefault="00397917" w:rsidP="00E5485E">
      <w:pPr>
        <w:numPr>
          <w:ilvl w:val="1"/>
          <w:numId w:val="0"/>
        </w:numPr>
        <w:tabs>
          <w:tab w:val="left" w:pos="508"/>
        </w:tabs>
        <w:spacing w:line="264" w:lineRule="auto"/>
        <w:ind w:right="160"/>
        <w:jc w:val="both"/>
        <w:rPr>
          <w:rFonts w:ascii="Times New Roman" w:eastAsia="Times New Roman" w:hAnsi="Times New Roman" w:cs="Times New Roman"/>
          <w:i/>
          <w:color w:val="030303"/>
          <w:sz w:val="24"/>
        </w:rPr>
      </w:pPr>
      <w:r>
        <w:rPr>
          <w:rFonts w:ascii="Times New Roman" w:eastAsia="Times New Roman" w:hAnsi="Times New Roman" w:cs="Times New Roman"/>
          <w:i/>
          <w:color w:val="030303"/>
          <w:sz w:val="24"/>
        </w:rPr>
        <w:t xml:space="preserve">       </w:t>
      </w:r>
      <w:r w:rsidR="00E5485E" w:rsidRPr="00E5485E">
        <w:rPr>
          <w:rFonts w:ascii="Times New Roman" w:eastAsia="Times New Roman" w:hAnsi="Times New Roman" w:cs="Times New Roman"/>
          <w:i/>
          <w:color w:val="030303"/>
          <w:sz w:val="24"/>
        </w:rPr>
        <w:t>осознанных устойчивых эстетических предпочтений и ориентации на искусство как значимую сферу человеческой жизни.</w:t>
      </w:r>
    </w:p>
    <w:p w:rsidR="00E5485E" w:rsidRPr="00E5485E" w:rsidRDefault="00E5485E" w:rsidP="00E5485E">
      <w:pPr>
        <w:spacing w:line="17" w:lineRule="exact"/>
        <w:jc w:val="both"/>
        <w:rPr>
          <w:rFonts w:ascii="Times New Roman" w:eastAsia="Times New Roman" w:hAnsi="Times New Roman" w:cs="Times New Roman"/>
          <w:i/>
          <w:color w:val="030303"/>
          <w:sz w:val="24"/>
        </w:rPr>
      </w:pPr>
    </w:p>
    <w:p w:rsidR="00E5485E" w:rsidRPr="00E5485E" w:rsidRDefault="00E5485E" w:rsidP="00E5485E">
      <w:pPr>
        <w:spacing w:line="0" w:lineRule="atLeast"/>
        <w:jc w:val="both"/>
        <w:rPr>
          <w:rFonts w:ascii="Times New Roman" w:eastAsia="Symbol" w:hAnsi="Times New Roman" w:cs="Times New Roman"/>
          <w:color w:val="030303"/>
          <w:sz w:val="24"/>
        </w:rPr>
      </w:pPr>
      <w:r w:rsidRPr="00E5485E">
        <w:rPr>
          <w:rFonts w:ascii="Times New Roman" w:eastAsia="Times New Roman" w:hAnsi="Times New Roman" w:cs="Times New Roman"/>
          <w:b/>
          <w:color w:val="030303"/>
          <w:sz w:val="24"/>
        </w:rPr>
        <w:t>Регулятивные универсальные учебные действия</w:t>
      </w:r>
    </w:p>
    <w:p w:rsidR="00E5485E" w:rsidRPr="00E5485E" w:rsidRDefault="00E5485E" w:rsidP="00E5485E">
      <w:pPr>
        <w:spacing w:line="41" w:lineRule="exact"/>
        <w:jc w:val="both"/>
        <w:rPr>
          <w:rFonts w:ascii="Times New Roman" w:eastAsia="Symbol" w:hAnsi="Times New Roman" w:cs="Times New Roman"/>
          <w:color w:val="030303"/>
          <w:sz w:val="24"/>
        </w:rPr>
      </w:pPr>
    </w:p>
    <w:p w:rsidR="00E5485E" w:rsidRPr="00E5485E" w:rsidRDefault="00E5485E" w:rsidP="00E5485E">
      <w:pPr>
        <w:spacing w:line="0" w:lineRule="atLeast"/>
        <w:jc w:val="both"/>
        <w:rPr>
          <w:rFonts w:ascii="Times New Roman" w:eastAsia="Symbol" w:hAnsi="Times New Roman" w:cs="Times New Roman"/>
          <w:color w:val="030303"/>
          <w:sz w:val="24"/>
        </w:rPr>
      </w:pPr>
      <w:r w:rsidRPr="00E5485E">
        <w:rPr>
          <w:rFonts w:ascii="Times New Roman" w:eastAsia="Times New Roman" w:hAnsi="Times New Roman" w:cs="Times New Roman"/>
          <w:b/>
          <w:i/>
          <w:color w:val="030303"/>
          <w:sz w:val="24"/>
        </w:rPr>
        <w:t>Обучающийся научится:</w:t>
      </w:r>
    </w:p>
    <w:p w:rsidR="00E5485E" w:rsidRPr="00E5485E" w:rsidRDefault="00E5485E" w:rsidP="00E5485E">
      <w:pPr>
        <w:spacing w:line="35" w:lineRule="exact"/>
        <w:jc w:val="both"/>
        <w:rPr>
          <w:rFonts w:ascii="Times New Roman" w:eastAsia="Symbol" w:hAnsi="Times New Roman" w:cs="Times New Roman"/>
          <w:color w:val="030303"/>
          <w:sz w:val="24"/>
        </w:rPr>
      </w:pPr>
    </w:p>
    <w:p w:rsidR="00E5485E" w:rsidRPr="00E5485E" w:rsidRDefault="00397917" w:rsidP="00E5485E">
      <w:pPr>
        <w:numPr>
          <w:ilvl w:val="1"/>
          <w:numId w:val="0"/>
        </w:numPr>
        <w:tabs>
          <w:tab w:val="left" w:pos="509"/>
        </w:tabs>
        <w:spacing w:line="0" w:lineRule="atLeast"/>
        <w:jc w:val="both"/>
        <w:rPr>
          <w:rFonts w:ascii="Times New Roman" w:eastAsia="Times New Roman" w:hAnsi="Times New Roman" w:cs="Times New Roman"/>
          <w:color w:val="030303"/>
          <w:sz w:val="24"/>
        </w:rPr>
      </w:pPr>
      <w:r>
        <w:rPr>
          <w:rFonts w:ascii="Times New Roman" w:eastAsia="Times New Roman" w:hAnsi="Times New Roman" w:cs="Times New Roman"/>
          <w:color w:val="030303"/>
          <w:sz w:val="24"/>
        </w:rPr>
        <w:t xml:space="preserve">        </w:t>
      </w:r>
      <w:r w:rsidR="00E5485E" w:rsidRPr="00E5485E">
        <w:rPr>
          <w:rFonts w:ascii="Times New Roman" w:eastAsia="Times New Roman" w:hAnsi="Times New Roman" w:cs="Times New Roman"/>
          <w:color w:val="030303"/>
          <w:sz w:val="24"/>
        </w:rPr>
        <w:t>принимать и сохранять учебную задачу;</w:t>
      </w:r>
    </w:p>
    <w:p w:rsidR="00E5485E" w:rsidRPr="00E5485E" w:rsidRDefault="00E5485E" w:rsidP="00E5485E">
      <w:pPr>
        <w:spacing w:line="43" w:lineRule="exact"/>
        <w:jc w:val="both"/>
        <w:rPr>
          <w:rFonts w:ascii="Times New Roman" w:eastAsia="Times New Roman" w:hAnsi="Times New Roman" w:cs="Times New Roman"/>
          <w:color w:val="030303"/>
          <w:sz w:val="24"/>
        </w:rPr>
      </w:pPr>
    </w:p>
    <w:p w:rsidR="00E5485E" w:rsidRPr="00E5485E" w:rsidRDefault="00397917" w:rsidP="00E5485E">
      <w:pPr>
        <w:numPr>
          <w:ilvl w:val="1"/>
          <w:numId w:val="0"/>
        </w:numPr>
        <w:tabs>
          <w:tab w:val="left" w:pos="509"/>
        </w:tabs>
        <w:spacing w:line="0" w:lineRule="atLeast"/>
        <w:jc w:val="both"/>
        <w:rPr>
          <w:rFonts w:ascii="Times New Roman" w:eastAsia="Times New Roman" w:hAnsi="Times New Roman" w:cs="Times New Roman"/>
          <w:color w:val="030303"/>
          <w:sz w:val="24"/>
        </w:rPr>
      </w:pPr>
      <w:r>
        <w:rPr>
          <w:rFonts w:ascii="Times New Roman" w:eastAsia="Times New Roman" w:hAnsi="Times New Roman" w:cs="Times New Roman"/>
          <w:color w:val="030303"/>
          <w:sz w:val="24"/>
        </w:rPr>
        <w:t xml:space="preserve">        </w:t>
      </w:r>
      <w:r w:rsidR="00E5485E" w:rsidRPr="00E5485E">
        <w:rPr>
          <w:rFonts w:ascii="Times New Roman" w:eastAsia="Times New Roman" w:hAnsi="Times New Roman" w:cs="Times New Roman"/>
          <w:color w:val="030303"/>
          <w:sz w:val="24"/>
        </w:rPr>
        <w:t>учитывать выделенные учителем ориентиры действия в новом учебном материале</w:t>
      </w:r>
    </w:p>
    <w:p w:rsidR="00E5485E" w:rsidRPr="00E5485E" w:rsidRDefault="00E5485E" w:rsidP="00E5485E">
      <w:pPr>
        <w:spacing w:line="0" w:lineRule="atLeast"/>
        <w:jc w:val="both"/>
        <w:rPr>
          <w:rFonts w:ascii="Times New Roman" w:eastAsia="Times New Roman" w:hAnsi="Times New Roman" w:cs="Times New Roman"/>
          <w:color w:val="030303"/>
          <w:sz w:val="24"/>
        </w:rPr>
      </w:pPr>
      <w:bookmarkStart w:id="232" w:name="page199"/>
      <w:bookmarkEnd w:id="232"/>
      <w:r w:rsidRPr="00E5485E">
        <w:rPr>
          <w:rFonts w:ascii="Times New Roman" w:eastAsia="Times New Roman" w:hAnsi="Times New Roman" w:cs="Times New Roman"/>
          <w:color w:val="030303"/>
          <w:sz w:val="24"/>
        </w:rPr>
        <w:t>в сотрудничестве с учителем, одноклассниками;</w:t>
      </w:r>
    </w:p>
    <w:p w:rsidR="00E5485E" w:rsidRPr="00E5485E" w:rsidRDefault="00E5485E" w:rsidP="00E5485E">
      <w:pPr>
        <w:spacing w:line="55" w:lineRule="exact"/>
        <w:jc w:val="both"/>
        <w:rPr>
          <w:rFonts w:ascii="Times New Roman" w:eastAsia="Times New Roman" w:hAnsi="Times New Roman" w:cs="Times New Roman"/>
        </w:rPr>
      </w:pPr>
    </w:p>
    <w:p w:rsidR="00E5485E" w:rsidRPr="00E5485E" w:rsidRDefault="00397917" w:rsidP="00E5485E">
      <w:pPr>
        <w:numPr>
          <w:ilvl w:val="1"/>
          <w:numId w:val="0"/>
        </w:numPr>
        <w:tabs>
          <w:tab w:val="left" w:pos="508"/>
        </w:tabs>
        <w:spacing w:line="265" w:lineRule="auto"/>
        <w:ind w:right="80"/>
        <w:jc w:val="both"/>
        <w:rPr>
          <w:rFonts w:ascii="Times New Roman" w:eastAsia="Times New Roman" w:hAnsi="Times New Roman" w:cs="Times New Roman"/>
          <w:color w:val="030303"/>
          <w:sz w:val="24"/>
        </w:rPr>
      </w:pPr>
      <w:r>
        <w:rPr>
          <w:rFonts w:ascii="Times New Roman" w:eastAsia="Times New Roman" w:hAnsi="Times New Roman" w:cs="Times New Roman"/>
          <w:color w:val="030303"/>
          <w:sz w:val="24"/>
        </w:rPr>
        <w:t xml:space="preserve">        </w:t>
      </w:r>
      <w:r w:rsidR="00E5485E" w:rsidRPr="00E5485E">
        <w:rPr>
          <w:rFonts w:ascii="Times New Roman" w:eastAsia="Times New Roman" w:hAnsi="Times New Roman" w:cs="Times New Roman"/>
          <w:color w:val="030303"/>
          <w:sz w:val="24"/>
        </w:rPr>
        <w:t>планировать свои действия в соответствии с поставленной задачей и условиями ее реализации, в т.ч. во внутреннем плане;</w:t>
      </w:r>
    </w:p>
    <w:p w:rsidR="00E5485E" w:rsidRPr="00E5485E" w:rsidRDefault="00E5485E" w:rsidP="00E5485E">
      <w:pPr>
        <w:spacing w:line="12" w:lineRule="exact"/>
        <w:jc w:val="both"/>
        <w:rPr>
          <w:rFonts w:ascii="Times New Roman" w:eastAsia="Times New Roman" w:hAnsi="Times New Roman" w:cs="Times New Roman"/>
          <w:color w:val="030303"/>
          <w:sz w:val="24"/>
        </w:rPr>
      </w:pPr>
    </w:p>
    <w:p w:rsidR="00E5485E" w:rsidRPr="00E5485E" w:rsidRDefault="00397917" w:rsidP="00E5485E">
      <w:pPr>
        <w:numPr>
          <w:ilvl w:val="1"/>
          <w:numId w:val="0"/>
        </w:numPr>
        <w:tabs>
          <w:tab w:val="left" w:pos="509"/>
        </w:tabs>
        <w:spacing w:line="0" w:lineRule="atLeast"/>
        <w:jc w:val="both"/>
        <w:rPr>
          <w:rFonts w:ascii="Times New Roman" w:eastAsia="Times New Roman" w:hAnsi="Times New Roman" w:cs="Times New Roman"/>
          <w:color w:val="030303"/>
          <w:sz w:val="24"/>
        </w:rPr>
      </w:pPr>
      <w:r>
        <w:rPr>
          <w:rFonts w:ascii="Times New Roman" w:eastAsia="Times New Roman" w:hAnsi="Times New Roman" w:cs="Times New Roman"/>
          <w:color w:val="030303"/>
          <w:sz w:val="24"/>
        </w:rPr>
        <w:t xml:space="preserve">         </w:t>
      </w:r>
      <w:r w:rsidR="00E5485E" w:rsidRPr="00E5485E">
        <w:rPr>
          <w:rFonts w:ascii="Times New Roman" w:eastAsia="Times New Roman" w:hAnsi="Times New Roman" w:cs="Times New Roman"/>
          <w:color w:val="030303"/>
          <w:sz w:val="24"/>
        </w:rPr>
        <w:t>следовать установленным правилам в планировании и контроле способа решения;</w:t>
      </w:r>
    </w:p>
    <w:p w:rsidR="00E5485E" w:rsidRPr="00E5485E" w:rsidRDefault="00E5485E" w:rsidP="00E5485E">
      <w:pPr>
        <w:spacing w:line="53" w:lineRule="exact"/>
        <w:jc w:val="both"/>
        <w:rPr>
          <w:rFonts w:ascii="Times New Roman" w:eastAsia="Times New Roman" w:hAnsi="Times New Roman" w:cs="Times New Roman"/>
          <w:color w:val="030303"/>
          <w:sz w:val="24"/>
        </w:rPr>
      </w:pPr>
    </w:p>
    <w:p w:rsidR="00E5485E" w:rsidRPr="00E5485E" w:rsidRDefault="00E5485E" w:rsidP="00E5485E">
      <w:pPr>
        <w:numPr>
          <w:ilvl w:val="1"/>
          <w:numId w:val="0"/>
        </w:numPr>
        <w:tabs>
          <w:tab w:val="left" w:pos="508"/>
        </w:tabs>
        <w:spacing w:line="266" w:lineRule="auto"/>
        <w:ind w:right="280"/>
        <w:jc w:val="both"/>
        <w:rPr>
          <w:rFonts w:ascii="Times New Roman" w:eastAsia="Times New Roman" w:hAnsi="Times New Roman" w:cs="Times New Roman"/>
          <w:color w:val="030303"/>
          <w:sz w:val="24"/>
        </w:rPr>
      </w:pPr>
      <w:r w:rsidRPr="00E5485E">
        <w:rPr>
          <w:rFonts w:ascii="Times New Roman" w:eastAsia="Times New Roman" w:hAnsi="Times New Roman" w:cs="Times New Roman"/>
          <w:color w:val="030303"/>
          <w:sz w:val="24"/>
        </w:rPr>
        <w:t>осуществлять итоговый и пошаговый контроль по результату (в случае работы в интерактивной среде пользоваться реакцией среды для решения задачи);</w:t>
      </w:r>
    </w:p>
    <w:p w:rsidR="00E5485E" w:rsidRPr="00E5485E" w:rsidRDefault="00E5485E" w:rsidP="00E5485E">
      <w:pPr>
        <w:spacing w:line="24" w:lineRule="exact"/>
        <w:jc w:val="both"/>
        <w:rPr>
          <w:rFonts w:ascii="Times New Roman" w:eastAsia="Times New Roman" w:hAnsi="Times New Roman" w:cs="Times New Roman"/>
          <w:color w:val="030303"/>
          <w:sz w:val="24"/>
        </w:rPr>
      </w:pPr>
    </w:p>
    <w:p w:rsidR="00E5485E" w:rsidRPr="00E5485E" w:rsidRDefault="00397917" w:rsidP="00E5485E">
      <w:pPr>
        <w:numPr>
          <w:ilvl w:val="1"/>
          <w:numId w:val="0"/>
        </w:numPr>
        <w:tabs>
          <w:tab w:val="left" w:pos="508"/>
        </w:tabs>
        <w:spacing w:line="264" w:lineRule="auto"/>
        <w:ind w:right="60"/>
        <w:jc w:val="both"/>
        <w:rPr>
          <w:rFonts w:ascii="Times New Roman" w:eastAsia="Times New Roman" w:hAnsi="Times New Roman" w:cs="Times New Roman"/>
          <w:color w:val="030303"/>
          <w:sz w:val="24"/>
        </w:rPr>
      </w:pPr>
      <w:r>
        <w:rPr>
          <w:rFonts w:ascii="Times New Roman" w:eastAsia="Times New Roman" w:hAnsi="Times New Roman" w:cs="Times New Roman"/>
          <w:color w:val="030303"/>
          <w:sz w:val="24"/>
        </w:rPr>
        <w:t xml:space="preserve">         </w:t>
      </w:r>
      <w:r w:rsidR="00E5485E" w:rsidRPr="00E5485E">
        <w:rPr>
          <w:rFonts w:ascii="Times New Roman" w:eastAsia="Times New Roman" w:hAnsi="Times New Roman" w:cs="Times New Roman"/>
          <w:color w:val="030303"/>
          <w:sz w:val="24"/>
        </w:rPr>
        <w:t>адекватно воспринимать предложения и оценку учителей, товарищей, родителей и других людей;</w:t>
      </w:r>
    </w:p>
    <w:p w:rsidR="00E5485E" w:rsidRPr="00E5485E" w:rsidRDefault="00E5485E" w:rsidP="00E5485E">
      <w:pPr>
        <w:spacing w:line="26" w:lineRule="exact"/>
        <w:jc w:val="both"/>
        <w:rPr>
          <w:rFonts w:ascii="Times New Roman" w:eastAsia="Times New Roman" w:hAnsi="Times New Roman" w:cs="Times New Roman"/>
          <w:color w:val="030303"/>
          <w:sz w:val="24"/>
        </w:rPr>
      </w:pPr>
    </w:p>
    <w:p w:rsidR="00E5485E" w:rsidRPr="00E5485E" w:rsidRDefault="00397917" w:rsidP="00E5485E">
      <w:pPr>
        <w:numPr>
          <w:ilvl w:val="1"/>
          <w:numId w:val="0"/>
        </w:numPr>
        <w:tabs>
          <w:tab w:val="left" w:pos="508"/>
        </w:tabs>
        <w:spacing w:line="266" w:lineRule="auto"/>
        <w:ind w:right="860"/>
        <w:jc w:val="both"/>
        <w:rPr>
          <w:rFonts w:ascii="Times New Roman" w:eastAsia="Times New Roman" w:hAnsi="Times New Roman" w:cs="Times New Roman"/>
          <w:color w:val="030303"/>
          <w:sz w:val="24"/>
        </w:rPr>
      </w:pPr>
      <w:r>
        <w:rPr>
          <w:rFonts w:ascii="Times New Roman" w:eastAsia="Times New Roman" w:hAnsi="Times New Roman" w:cs="Times New Roman"/>
          <w:color w:val="030303"/>
          <w:sz w:val="24"/>
        </w:rPr>
        <w:t xml:space="preserve">         </w:t>
      </w:r>
      <w:r w:rsidR="00E5485E" w:rsidRPr="00E5485E">
        <w:rPr>
          <w:rFonts w:ascii="Times New Roman" w:eastAsia="Times New Roman" w:hAnsi="Times New Roman" w:cs="Times New Roman"/>
          <w:color w:val="030303"/>
          <w:sz w:val="24"/>
        </w:rPr>
        <w:t>вносить необходимые коррективы в действия на основе его оценки и учета характера сделанных ошибок;</w:t>
      </w:r>
    </w:p>
    <w:p w:rsidR="00E5485E" w:rsidRPr="00E5485E" w:rsidRDefault="00E5485E" w:rsidP="00E5485E">
      <w:pPr>
        <w:spacing w:line="12" w:lineRule="exact"/>
        <w:jc w:val="both"/>
        <w:rPr>
          <w:rFonts w:ascii="Times New Roman" w:eastAsia="Times New Roman" w:hAnsi="Times New Roman" w:cs="Times New Roman"/>
          <w:color w:val="030303"/>
          <w:sz w:val="24"/>
        </w:rPr>
      </w:pPr>
    </w:p>
    <w:p w:rsidR="00E5485E" w:rsidRPr="00E5485E" w:rsidRDefault="00397917" w:rsidP="00E5485E">
      <w:pPr>
        <w:numPr>
          <w:ilvl w:val="1"/>
          <w:numId w:val="0"/>
        </w:numPr>
        <w:tabs>
          <w:tab w:val="left" w:pos="509"/>
        </w:tabs>
        <w:spacing w:line="0" w:lineRule="atLeast"/>
        <w:jc w:val="both"/>
        <w:rPr>
          <w:rFonts w:ascii="Times New Roman" w:eastAsia="Times New Roman" w:hAnsi="Times New Roman" w:cs="Times New Roman"/>
          <w:color w:val="030303"/>
          <w:sz w:val="24"/>
        </w:rPr>
      </w:pPr>
      <w:r>
        <w:rPr>
          <w:rFonts w:ascii="Times New Roman" w:eastAsia="Times New Roman" w:hAnsi="Times New Roman" w:cs="Times New Roman"/>
          <w:color w:val="030303"/>
          <w:sz w:val="24"/>
        </w:rPr>
        <w:t xml:space="preserve">        </w:t>
      </w:r>
      <w:r w:rsidR="00E5485E" w:rsidRPr="00E5485E">
        <w:rPr>
          <w:rFonts w:ascii="Times New Roman" w:eastAsia="Times New Roman" w:hAnsi="Times New Roman" w:cs="Times New Roman"/>
          <w:color w:val="030303"/>
          <w:sz w:val="24"/>
        </w:rPr>
        <w:t>выполнять учебные действия в устной, письменной речи, во внутреннем плане;</w:t>
      </w:r>
    </w:p>
    <w:p w:rsidR="00E5485E" w:rsidRPr="00E5485E" w:rsidRDefault="00E5485E" w:rsidP="00E5485E">
      <w:pPr>
        <w:spacing w:line="40" w:lineRule="exact"/>
        <w:jc w:val="both"/>
        <w:rPr>
          <w:rFonts w:ascii="Times New Roman" w:eastAsia="Times New Roman" w:hAnsi="Times New Roman" w:cs="Times New Roman"/>
          <w:color w:val="030303"/>
          <w:sz w:val="24"/>
        </w:rPr>
      </w:pPr>
    </w:p>
    <w:p w:rsidR="00E5485E" w:rsidRPr="00E5485E" w:rsidRDefault="00E5485E" w:rsidP="00E5485E">
      <w:pPr>
        <w:numPr>
          <w:ilvl w:val="1"/>
          <w:numId w:val="0"/>
        </w:numPr>
        <w:tabs>
          <w:tab w:val="left" w:pos="509"/>
        </w:tabs>
        <w:spacing w:line="0" w:lineRule="atLeast"/>
        <w:jc w:val="both"/>
        <w:rPr>
          <w:rFonts w:ascii="Times New Roman" w:eastAsia="Times New Roman" w:hAnsi="Times New Roman" w:cs="Times New Roman"/>
          <w:color w:val="030303"/>
          <w:sz w:val="24"/>
        </w:rPr>
      </w:pPr>
      <w:r w:rsidRPr="00E5485E">
        <w:rPr>
          <w:rFonts w:ascii="Times New Roman" w:eastAsia="Times New Roman" w:hAnsi="Times New Roman" w:cs="Times New Roman"/>
          <w:color w:val="030303"/>
          <w:sz w:val="24"/>
        </w:rPr>
        <w:t>различать способ и результат действия.</w:t>
      </w:r>
    </w:p>
    <w:p w:rsidR="00E5485E" w:rsidRPr="00E5485E" w:rsidRDefault="00E5485E" w:rsidP="00E5485E">
      <w:pPr>
        <w:spacing w:line="44" w:lineRule="exact"/>
        <w:jc w:val="both"/>
        <w:rPr>
          <w:rFonts w:ascii="Times New Roman" w:eastAsia="Times New Roman" w:hAnsi="Times New Roman" w:cs="Times New Roman"/>
          <w:color w:val="030303"/>
          <w:sz w:val="24"/>
        </w:rPr>
      </w:pPr>
    </w:p>
    <w:p w:rsidR="00E5485E" w:rsidRPr="00E5485E" w:rsidRDefault="00E5485E" w:rsidP="00E5485E">
      <w:pPr>
        <w:spacing w:line="0" w:lineRule="atLeast"/>
        <w:jc w:val="both"/>
        <w:rPr>
          <w:rFonts w:ascii="Times New Roman" w:eastAsia="Symbol" w:hAnsi="Times New Roman" w:cs="Times New Roman"/>
          <w:color w:val="030303"/>
          <w:sz w:val="24"/>
        </w:rPr>
      </w:pPr>
      <w:r w:rsidRPr="00E5485E">
        <w:rPr>
          <w:rFonts w:ascii="Times New Roman" w:eastAsia="Times New Roman" w:hAnsi="Times New Roman" w:cs="Times New Roman"/>
          <w:b/>
          <w:i/>
          <w:color w:val="030303"/>
          <w:sz w:val="24"/>
        </w:rPr>
        <w:t>Обучающийся получит возможность научиться:</w:t>
      </w:r>
    </w:p>
    <w:p w:rsidR="00E5485E" w:rsidRPr="00E5485E" w:rsidRDefault="00E5485E" w:rsidP="00E5485E">
      <w:pPr>
        <w:spacing w:line="50" w:lineRule="exact"/>
        <w:jc w:val="both"/>
        <w:rPr>
          <w:rFonts w:ascii="Times New Roman" w:eastAsia="Symbol" w:hAnsi="Times New Roman" w:cs="Times New Roman"/>
          <w:color w:val="030303"/>
          <w:sz w:val="24"/>
        </w:rPr>
      </w:pPr>
    </w:p>
    <w:p w:rsidR="00E5485E" w:rsidRPr="00E5485E" w:rsidRDefault="00397917" w:rsidP="00E5485E">
      <w:pPr>
        <w:numPr>
          <w:ilvl w:val="1"/>
          <w:numId w:val="0"/>
        </w:numPr>
        <w:tabs>
          <w:tab w:val="left" w:pos="508"/>
        </w:tabs>
        <w:spacing w:line="270" w:lineRule="auto"/>
        <w:ind w:right="320"/>
        <w:jc w:val="both"/>
        <w:rPr>
          <w:rFonts w:ascii="Times New Roman" w:eastAsia="Times New Roman" w:hAnsi="Times New Roman" w:cs="Times New Roman"/>
          <w:i/>
          <w:color w:val="030303"/>
          <w:sz w:val="24"/>
        </w:rPr>
      </w:pPr>
      <w:r>
        <w:rPr>
          <w:rFonts w:ascii="Times New Roman" w:eastAsia="Times New Roman" w:hAnsi="Times New Roman" w:cs="Times New Roman"/>
          <w:i/>
          <w:color w:val="030303"/>
          <w:sz w:val="24"/>
        </w:rPr>
        <w:t xml:space="preserve">        </w:t>
      </w:r>
      <w:r w:rsidR="00E5485E" w:rsidRPr="00E5485E">
        <w:rPr>
          <w:rFonts w:ascii="Times New Roman" w:eastAsia="Times New Roman" w:hAnsi="Times New Roman" w:cs="Times New Roman"/>
          <w:i/>
          <w:color w:val="030303"/>
          <w:sz w:val="24"/>
        </w:rPr>
        <w:t>самостоятельно находить несколько вариантов решения учебной задачи, представленной на наглядно-образном, словесно-образном и словесно-логическом уровнях;</w:t>
      </w:r>
    </w:p>
    <w:p w:rsidR="00E5485E" w:rsidRPr="00E5485E" w:rsidRDefault="00E5485E" w:rsidP="00E5485E">
      <w:pPr>
        <w:spacing w:line="7" w:lineRule="exact"/>
        <w:jc w:val="both"/>
        <w:rPr>
          <w:rFonts w:ascii="Times New Roman" w:eastAsia="Times New Roman" w:hAnsi="Times New Roman" w:cs="Times New Roman"/>
          <w:i/>
          <w:color w:val="030303"/>
          <w:sz w:val="24"/>
        </w:rPr>
      </w:pPr>
    </w:p>
    <w:p w:rsidR="00E5485E" w:rsidRPr="00E5485E" w:rsidRDefault="00E5485E" w:rsidP="00E5485E">
      <w:pPr>
        <w:numPr>
          <w:ilvl w:val="1"/>
          <w:numId w:val="0"/>
        </w:numPr>
        <w:tabs>
          <w:tab w:val="left" w:pos="509"/>
        </w:tabs>
        <w:spacing w:line="0" w:lineRule="atLeast"/>
        <w:jc w:val="both"/>
        <w:rPr>
          <w:rFonts w:ascii="Times New Roman" w:eastAsia="Times New Roman" w:hAnsi="Times New Roman" w:cs="Times New Roman"/>
          <w:i/>
          <w:color w:val="030303"/>
          <w:sz w:val="24"/>
        </w:rPr>
      </w:pPr>
      <w:r w:rsidRPr="00E5485E">
        <w:rPr>
          <w:rFonts w:ascii="Times New Roman" w:eastAsia="Times New Roman" w:hAnsi="Times New Roman" w:cs="Times New Roman"/>
          <w:i/>
          <w:color w:val="030303"/>
          <w:sz w:val="24"/>
        </w:rPr>
        <w:t>преобразовывать практическую задачу в познавательную;</w:t>
      </w:r>
    </w:p>
    <w:p w:rsidR="00E5485E" w:rsidRPr="00E5485E" w:rsidRDefault="00E5485E" w:rsidP="00E5485E">
      <w:pPr>
        <w:spacing w:line="43" w:lineRule="exact"/>
        <w:jc w:val="both"/>
        <w:rPr>
          <w:rFonts w:ascii="Times New Roman" w:eastAsia="Times New Roman" w:hAnsi="Times New Roman" w:cs="Times New Roman"/>
          <w:i/>
          <w:color w:val="030303"/>
          <w:sz w:val="24"/>
        </w:rPr>
      </w:pPr>
    </w:p>
    <w:p w:rsidR="00E5485E" w:rsidRPr="00E5485E" w:rsidRDefault="00397917" w:rsidP="00E5485E">
      <w:pPr>
        <w:numPr>
          <w:ilvl w:val="1"/>
          <w:numId w:val="0"/>
        </w:numPr>
        <w:tabs>
          <w:tab w:val="left" w:pos="509"/>
        </w:tabs>
        <w:spacing w:line="239" w:lineRule="auto"/>
        <w:jc w:val="both"/>
        <w:rPr>
          <w:rFonts w:ascii="Times New Roman" w:eastAsia="Times New Roman" w:hAnsi="Times New Roman" w:cs="Times New Roman"/>
          <w:i/>
          <w:color w:val="030303"/>
          <w:sz w:val="24"/>
        </w:rPr>
      </w:pPr>
      <w:r>
        <w:rPr>
          <w:rFonts w:ascii="Times New Roman" w:eastAsia="Times New Roman" w:hAnsi="Times New Roman" w:cs="Times New Roman"/>
          <w:i/>
          <w:color w:val="030303"/>
          <w:sz w:val="24"/>
        </w:rPr>
        <w:t xml:space="preserve">         </w:t>
      </w:r>
      <w:r w:rsidR="00E5485E" w:rsidRPr="00E5485E">
        <w:rPr>
          <w:rFonts w:ascii="Times New Roman" w:eastAsia="Times New Roman" w:hAnsi="Times New Roman" w:cs="Times New Roman"/>
          <w:i/>
          <w:color w:val="030303"/>
          <w:sz w:val="24"/>
        </w:rPr>
        <w:t>проявлять познавательную инициативу в учебном сотрудничестве;</w:t>
      </w:r>
    </w:p>
    <w:p w:rsidR="00E5485E" w:rsidRPr="00E5485E" w:rsidRDefault="00E5485E" w:rsidP="00E5485E">
      <w:pPr>
        <w:spacing w:line="54" w:lineRule="exact"/>
        <w:jc w:val="both"/>
        <w:rPr>
          <w:rFonts w:ascii="Times New Roman" w:eastAsia="Times New Roman" w:hAnsi="Times New Roman" w:cs="Times New Roman"/>
          <w:i/>
          <w:color w:val="030303"/>
          <w:sz w:val="24"/>
        </w:rPr>
      </w:pPr>
    </w:p>
    <w:p w:rsidR="00E5485E" w:rsidRPr="00E5485E" w:rsidRDefault="00397917" w:rsidP="00E5485E">
      <w:pPr>
        <w:numPr>
          <w:ilvl w:val="1"/>
          <w:numId w:val="0"/>
        </w:numPr>
        <w:tabs>
          <w:tab w:val="left" w:pos="508"/>
        </w:tabs>
        <w:spacing w:line="264" w:lineRule="auto"/>
        <w:ind w:right="180"/>
        <w:jc w:val="both"/>
        <w:rPr>
          <w:rFonts w:ascii="Times New Roman" w:eastAsia="Times New Roman" w:hAnsi="Times New Roman" w:cs="Times New Roman"/>
          <w:i/>
          <w:color w:val="030303"/>
          <w:sz w:val="24"/>
        </w:rPr>
      </w:pPr>
      <w:r>
        <w:rPr>
          <w:rFonts w:ascii="Times New Roman" w:eastAsia="Times New Roman" w:hAnsi="Times New Roman" w:cs="Times New Roman"/>
          <w:i/>
          <w:color w:val="030303"/>
          <w:sz w:val="24"/>
        </w:rPr>
        <w:t xml:space="preserve">         </w:t>
      </w:r>
      <w:r w:rsidR="00E5485E" w:rsidRPr="00E5485E">
        <w:rPr>
          <w:rFonts w:ascii="Times New Roman" w:eastAsia="Times New Roman" w:hAnsi="Times New Roman" w:cs="Times New Roman"/>
          <w:i/>
          <w:color w:val="030303"/>
          <w:sz w:val="24"/>
        </w:rPr>
        <w:t>самостоятельно учитывать выделенные учителем ориентиры действия в новом учебном материале;</w:t>
      </w:r>
    </w:p>
    <w:p w:rsidR="00E5485E" w:rsidRPr="00E5485E" w:rsidRDefault="00E5485E" w:rsidP="00E5485E">
      <w:pPr>
        <w:spacing w:line="26" w:lineRule="exact"/>
        <w:jc w:val="both"/>
        <w:rPr>
          <w:rFonts w:ascii="Times New Roman" w:eastAsia="Times New Roman" w:hAnsi="Times New Roman" w:cs="Times New Roman"/>
          <w:i/>
          <w:color w:val="030303"/>
          <w:sz w:val="24"/>
        </w:rPr>
      </w:pPr>
    </w:p>
    <w:p w:rsidR="00E5485E" w:rsidRPr="00E5485E" w:rsidRDefault="00397917" w:rsidP="00E5485E">
      <w:pPr>
        <w:numPr>
          <w:ilvl w:val="1"/>
          <w:numId w:val="0"/>
        </w:numPr>
        <w:tabs>
          <w:tab w:val="left" w:pos="508"/>
        </w:tabs>
        <w:spacing w:line="266" w:lineRule="auto"/>
        <w:ind w:right="200"/>
        <w:jc w:val="both"/>
        <w:rPr>
          <w:rFonts w:ascii="Times New Roman" w:eastAsia="Times New Roman" w:hAnsi="Times New Roman" w:cs="Times New Roman"/>
          <w:i/>
          <w:color w:val="030303"/>
          <w:sz w:val="24"/>
        </w:rPr>
      </w:pPr>
      <w:r>
        <w:rPr>
          <w:rFonts w:ascii="Times New Roman" w:eastAsia="Times New Roman" w:hAnsi="Times New Roman" w:cs="Times New Roman"/>
          <w:i/>
          <w:color w:val="030303"/>
          <w:sz w:val="24"/>
        </w:rPr>
        <w:lastRenderedPageBreak/>
        <w:t xml:space="preserve">         </w:t>
      </w:r>
      <w:r w:rsidR="00E5485E" w:rsidRPr="00E5485E">
        <w:rPr>
          <w:rFonts w:ascii="Times New Roman" w:eastAsia="Times New Roman" w:hAnsi="Times New Roman" w:cs="Times New Roman"/>
          <w:i/>
          <w:color w:val="030303"/>
          <w:sz w:val="24"/>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E5485E" w:rsidRPr="00E5485E" w:rsidRDefault="00E5485E" w:rsidP="00E5485E">
      <w:pPr>
        <w:spacing w:line="24" w:lineRule="exact"/>
        <w:jc w:val="both"/>
        <w:rPr>
          <w:rFonts w:ascii="Times New Roman" w:eastAsia="Times New Roman" w:hAnsi="Times New Roman" w:cs="Times New Roman"/>
          <w:i/>
          <w:color w:val="030303"/>
          <w:sz w:val="24"/>
        </w:rPr>
      </w:pPr>
    </w:p>
    <w:p w:rsidR="00E5485E" w:rsidRPr="00E5485E" w:rsidRDefault="00397917" w:rsidP="00E5485E">
      <w:pPr>
        <w:numPr>
          <w:ilvl w:val="1"/>
          <w:numId w:val="0"/>
        </w:numPr>
        <w:tabs>
          <w:tab w:val="left" w:pos="508"/>
        </w:tabs>
        <w:spacing w:line="270" w:lineRule="auto"/>
        <w:ind w:right="100"/>
        <w:jc w:val="both"/>
        <w:rPr>
          <w:rFonts w:ascii="Times New Roman" w:eastAsia="Times New Roman" w:hAnsi="Times New Roman" w:cs="Times New Roman"/>
          <w:i/>
          <w:color w:val="030303"/>
          <w:sz w:val="24"/>
        </w:rPr>
      </w:pPr>
      <w:r>
        <w:rPr>
          <w:rFonts w:ascii="Times New Roman" w:eastAsia="Times New Roman" w:hAnsi="Times New Roman" w:cs="Times New Roman"/>
          <w:i/>
          <w:color w:val="030303"/>
          <w:sz w:val="24"/>
        </w:rPr>
        <w:t xml:space="preserve">         </w:t>
      </w:r>
      <w:r w:rsidR="00E5485E" w:rsidRPr="00E5485E">
        <w:rPr>
          <w:rFonts w:ascii="Times New Roman" w:eastAsia="Times New Roman" w:hAnsi="Times New Roman" w:cs="Times New Roman"/>
          <w:i/>
          <w:color w:val="030303"/>
          <w:sz w:val="24"/>
        </w:rPr>
        <w:t>самостоятельно адекватно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E5485E" w:rsidRPr="00E5485E" w:rsidRDefault="00E5485E" w:rsidP="00E5485E">
      <w:pPr>
        <w:spacing w:line="12" w:lineRule="exact"/>
        <w:jc w:val="both"/>
        <w:rPr>
          <w:rFonts w:ascii="Times New Roman" w:eastAsia="Times New Roman" w:hAnsi="Times New Roman" w:cs="Times New Roman"/>
          <w:i/>
          <w:color w:val="030303"/>
          <w:sz w:val="24"/>
        </w:rPr>
      </w:pPr>
    </w:p>
    <w:p w:rsidR="00E5485E" w:rsidRPr="00E5485E" w:rsidRDefault="00E5485E" w:rsidP="00E5485E">
      <w:pPr>
        <w:spacing w:line="0" w:lineRule="atLeast"/>
        <w:jc w:val="both"/>
        <w:rPr>
          <w:rFonts w:ascii="Times New Roman" w:eastAsia="Symbol" w:hAnsi="Times New Roman" w:cs="Times New Roman"/>
          <w:color w:val="030303"/>
          <w:sz w:val="24"/>
        </w:rPr>
      </w:pPr>
      <w:r w:rsidRPr="00E5485E">
        <w:rPr>
          <w:rFonts w:ascii="Times New Roman" w:eastAsia="Times New Roman" w:hAnsi="Times New Roman" w:cs="Times New Roman"/>
          <w:b/>
          <w:color w:val="030303"/>
          <w:sz w:val="24"/>
        </w:rPr>
        <w:t>Познавательные универсальные учебные действия</w:t>
      </w:r>
    </w:p>
    <w:p w:rsidR="00E5485E" w:rsidRPr="00E5485E" w:rsidRDefault="00E5485E" w:rsidP="00E5485E">
      <w:pPr>
        <w:spacing w:line="39" w:lineRule="exact"/>
        <w:jc w:val="both"/>
        <w:rPr>
          <w:rFonts w:ascii="Times New Roman" w:eastAsia="Symbol" w:hAnsi="Times New Roman" w:cs="Times New Roman"/>
          <w:color w:val="030303"/>
          <w:sz w:val="24"/>
        </w:rPr>
      </w:pPr>
    </w:p>
    <w:p w:rsidR="00E5485E" w:rsidRPr="00E5485E" w:rsidRDefault="00E5485E" w:rsidP="00E5485E">
      <w:pPr>
        <w:spacing w:line="0" w:lineRule="atLeast"/>
        <w:jc w:val="both"/>
        <w:rPr>
          <w:rFonts w:ascii="Times New Roman" w:eastAsia="Symbol" w:hAnsi="Times New Roman" w:cs="Times New Roman"/>
          <w:color w:val="030303"/>
          <w:sz w:val="24"/>
        </w:rPr>
      </w:pPr>
      <w:r w:rsidRPr="00E5485E">
        <w:rPr>
          <w:rFonts w:ascii="Times New Roman" w:eastAsia="Times New Roman" w:hAnsi="Times New Roman" w:cs="Times New Roman"/>
          <w:b/>
          <w:i/>
          <w:color w:val="030303"/>
          <w:sz w:val="24"/>
        </w:rPr>
        <w:t>Обучающийся научится:</w:t>
      </w:r>
    </w:p>
    <w:p w:rsidR="00E5485E" w:rsidRPr="00E5485E" w:rsidRDefault="00E5485E" w:rsidP="00E5485E">
      <w:pPr>
        <w:spacing w:line="48" w:lineRule="exact"/>
        <w:jc w:val="both"/>
        <w:rPr>
          <w:rFonts w:ascii="Times New Roman" w:eastAsia="Symbol" w:hAnsi="Times New Roman" w:cs="Times New Roman"/>
          <w:color w:val="030303"/>
          <w:sz w:val="24"/>
        </w:rPr>
      </w:pPr>
    </w:p>
    <w:p w:rsidR="00E5485E" w:rsidRPr="00E5485E" w:rsidRDefault="00397917" w:rsidP="00E5485E">
      <w:pPr>
        <w:numPr>
          <w:ilvl w:val="1"/>
          <w:numId w:val="0"/>
        </w:numPr>
        <w:tabs>
          <w:tab w:val="left" w:pos="508"/>
        </w:tabs>
        <w:spacing w:line="272" w:lineRule="auto"/>
        <w:ind w:right="20"/>
        <w:jc w:val="both"/>
        <w:rPr>
          <w:rFonts w:ascii="Times New Roman" w:eastAsia="Times New Roman" w:hAnsi="Times New Roman" w:cs="Times New Roman"/>
          <w:color w:val="030303"/>
          <w:sz w:val="24"/>
        </w:rPr>
      </w:pPr>
      <w:r>
        <w:rPr>
          <w:rFonts w:ascii="Times New Roman" w:eastAsia="Times New Roman" w:hAnsi="Times New Roman" w:cs="Times New Roman"/>
          <w:color w:val="030303"/>
          <w:sz w:val="24"/>
        </w:rPr>
        <w:t xml:space="preserve">        </w:t>
      </w:r>
      <w:r w:rsidR="00E5485E" w:rsidRPr="00E5485E">
        <w:rPr>
          <w:rFonts w:ascii="Times New Roman" w:eastAsia="Times New Roman" w:hAnsi="Times New Roman" w:cs="Times New Roman"/>
          <w:color w:val="030303"/>
          <w:sz w:val="24"/>
        </w:rPr>
        <w:t>осуществлять поиск необходимой информации для выполнения учебных заданий с использованием учебной литературы, энциклопедий, справочников (включая по возможности электронные, цифровые ресурсы) в открытом информационном пространстве, в т.ч. контролируемом пространстве Интернета;</w:t>
      </w:r>
    </w:p>
    <w:p w:rsidR="00E5485E" w:rsidRPr="00E5485E" w:rsidRDefault="00E5485E" w:rsidP="00E5485E">
      <w:pPr>
        <w:spacing w:line="18" w:lineRule="exact"/>
        <w:jc w:val="both"/>
        <w:rPr>
          <w:rFonts w:ascii="Times New Roman" w:eastAsia="Times New Roman" w:hAnsi="Times New Roman" w:cs="Times New Roman"/>
          <w:color w:val="030303"/>
          <w:sz w:val="24"/>
        </w:rPr>
      </w:pPr>
    </w:p>
    <w:p w:rsidR="00E5485E" w:rsidRPr="00E5485E" w:rsidRDefault="00397917" w:rsidP="00E5485E">
      <w:pPr>
        <w:numPr>
          <w:ilvl w:val="1"/>
          <w:numId w:val="0"/>
        </w:numPr>
        <w:tabs>
          <w:tab w:val="left" w:pos="508"/>
        </w:tabs>
        <w:spacing w:line="266" w:lineRule="auto"/>
        <w:jc w:val="both"/>
        <w:rPr>
          <w:rFonts w:ascii="Times New Roman" w:eastAsia="Times New Roman" w:hAnsi="Times New Roman" w:cs="Times New Roman"/>
          <w:color w:val="030303"/>
          <w:sz w:val="24"/>
        </w:rPr>
      </w:pPr>
      <w:r>
        <w:rPr>
          <w:rFonts w:ascii="Times New Roman" w:eastAsia="Times New Roman" w:hAnsi="Times New Roman" w:cs="Times New Roman"/>
          <w:color w:val="030303"/>
          <w:sz w:val="24"/>
        </w:rPr>
        <w:t xml:space="preserve">        </w:t>
      </w:r>
      <w:r w:rsidR="00E5485E" w:rsidRPr="00E5485E">
        <w:rPr>
          <w:rFonts w:ascii="Times New Roman" w:eastAsia="Times New Roman" w:hAnsi="Times New Roman" w:cs="Times New Roman"/>
          <w:color w:val="030303"/>
          <w:sz w:val="24"/>
        </w:rPr>
        <w:t>осуществлять запись (фиксацию) выборочной информации об окружающем мире и о себе, в т.ч. при возможности с помощью инструментов ИКТ;</w:t>
      </w:r>
    </w:p>
    <w:p w:rsidR="00E5485E" w:rsidRPr="00E5485E" w:rsidRDefault="00E5485E" w:rsidP="00E5485E">
      <w:pPr>
        <w:spacing w:line="24" w:lineRule="exact"/>
        <w:jc w:val="both"/>
        <w:rPr>
          <w:rFonts w:ascii="Times New Roman" w:eastAsia="Times New Roman" w:hAnsi="Times New Roman" w:cs="Times New Roman"/>
          <w:color w:val="030303"/>
          <w:sz w:val="24"/>
        </w:rPr>
      </w:pPr>
    </w:p>
    <w:p w:rsidR="00E5485E" w:rsidRPr="00E5485E" w:rsidRDefault="00397917" w:rsidP="00E5485E">
      <w:pPr>
        <w:numPr>
          <w:ilvl w:val="1"/>
          <w:numId w:val="0"/>
        </w:numPr>
        <w:tabs>
          <w:tab w:val="left" w:pos="508"/>
        </w:tabs>
        <w:spacing w:line="264" w:lineRule="auto"/>
        <w:ind w:right="1040"/>
        <w:jc w:val="both"/>
        <w:rPr>
          <w:rFonts w:ascii="Times New Roman" w:eastAsia="Times New Roman" w:hAnsi="Times New Roman" w:cs="Times New Roman"/>
          <w:color w:val="030303"/>
          <w:sz w:val="24"/>
        </w:rPr>
      </w:pPr>
      <w:r>
        <w:rPr>
          <w:rFonts w:ascii="Times New Roman" w:eastAsia="Times New Roman" w:hAnsi="Times New Roman" w:cs="Times New Roman"/>
          <w:color w:val="030303"/>
          <w:sz w:val="24"/>
        </w:rPr>
        <w:t xml:space="preserve">        </w:t>
      </w:r>
      <w:r w:rsidR="00E5485E" w:rsidRPr="00E5485E">
        <w:rPr>
          <w:rFonts w:ascii="Times New Roman" w:eastAsia="Times New Roman" w:hAnsi="Times New Roman" w:cs="Times New Roman"/>
          <w:color w:val="030303"/>
          <w:sz w:val="24"/>
        </w:rPr>
        <w:t>использовать знаково-символические средства, в т.ч. овладеет действием моделирования;</w:t>
      </w:r>
    </w:p>
    <w:p w:rsidR="00E5485E" w:rsidRPr="00E5485E" w:rsidRDefault="00E5485E" w:rsidP="00E5485E">
      <w:pPr>
        <w:spacing w:line="14" w:lineRule="exact"/>
        <w:jc w:val="both"/>
        <w:rPr>
          <w:rFonts w:ascii="Times New Roman" w:eastAsia="Times New Roman" w:hAnsi="Times New Roman" w:cs="Times New Roman"/>
          <w:color w:val="030303"/>
          <w:sz w:val="24"/>
        </w:rPr>
      </w:pPr>
    </w:p>
    <w:p w:rsidR="00E5485E" w:rsidRPr="00E5485E" w:rsidRDefault="00397917" w:rsidP="00E5485E">
      <w:pPr>
        <w:numPr>
          <w:ilvl w:val="1"/>
          <w:numId w:val="0"/>
        </w:numPr>
        <w:tabs>
          <w:tab w:val="left" w:pos="509"/>
        </w:tabs>
        <w:spacing w:line="0" w:lineRule="atLeast"/>
        <w:jc w:val="both"/>
        <w:rPr>
          <w:rFonts w:ascii="Times New Roman" w:eastAsia="Times New Roman" w:hAnsi="Times New Roman" w:cs="Times New Roman"/>
          <w:color w:val="030303"/>
          <w:sz w:val="24"/>
        </w:rPr>
      </w:pPr>
      <w:r>
        <w:rPr>
          <w:rFonts w:ascii="Times New Roman" w:eastAsia="Times New Roman" w:hAnsi="Times New Roman" w:cs="Times New Roman"/>
          <w:color w:val="030303"/>
          <w:sz w:val="24"/>
        </w:rPr>
        <w:t xml:space="preserve">       </w:t>
      </w:r>
      <w:r w:rsidR="00E5485E" w:rsidRPr="00E5485E">
        <w:rPr>
          <w:rFonts w:ascii="Times New Roman" w:eastAsia="Times New Roman" w:hAnsi="Times New Roman" w:cs="Times New Roman"/>
          <w:color w:val="030303"/>
          <w:sz w:val="24"/>
        </w:rPr>
        <w:t>строить сообщения в устной и письменной форме;</w:t>
      </w:r>
    </w:p>
    <w:p w:rsidR="00E5485E" w:rsidRPr="00E5485E" w:rsidRDefault="00E5485E" w:rsidP="00E5485E">
      <w:pPr>
        <w:spacing w:line="43" w:lineRule="exact"/>
        <w:jc w:val="both"/>
        <w:rPr>
          <w:rFonts w:ascii="Times New Roman" w:eastAsia="Times New Roman" w:hAnsi="Times New Roman" w:cs="Times New Roman"/>
          <w:color w:val="030303"/>
          <w:sz w:val="24"/>
        </w:rPr>
      </w:pPr>
    </w:p>
    <w:p w:rsidR="00E5485E" w:rsidRPr="00E5485E" w:rsidRDefault="00397917" w:rsidP="00E5485E">
      <w:pPr>
        <w:numPr>
          <w:ilvl w:val="1"/>
          <w:numId w:val="0"/>
        </w:numPr>
        <w:tabs>
          <w:tab w:val="left" w:pos="509"/>
        </w:tabs>
        <w:spacing w:line="0" w:lineRule="atLeast"/>
        <w:jc w:val="both"/>
        <w:rPr>
          <w:rFonts w:ascii="Times New Roman" w:eastAsia="Times New Roman" w:hAnsi="Times New Roman" w:cs="Times New Roman"/>
          <w:color w:val="030303"/>
          <w:sz w:val="24"/>
        </w:rPr>
      </w:pPr>
      <w:r>
        <w:rPr>
          <w:rFonts w:ascii="Times New Roman" w:eastAsia="Times New Roman" w:hAnsi="Times New Roman" w:cs="Times New Roman"/>
          <w:color w:val="030303"/>
          <w:sz w:val="24"/>
        </w:rPr>
        <w:t xml:space="preserve">       </w:t>
      </w:r>
      <w:r w:rsidR="00E5485E" w:rsidRPr="00E5485E">
        <w:rPr>
          <w:rFonts w:ascii="Times New Roman" w:eastAsia="Times New Roman" w:hAnsi="Times New Roman" w:cs="Times New Roman"/>
          <w:color w:val="030303"/>
          <w:sz w:val="24"/>
        </w:rPr>
        <w:t>ориентироваться на разнообразие способов решения учебных задач;</w:t>
      </w:r>
    </w:p>
    <w:p w:rsidR="00E5485E" w:rsidRPr="00E5485E" w:rsidRDefault="00E5485E" w:rsidP="00E5485E">
      <w:pPr>
        <w:spacing w:line="40" w:lineRule="exact"/>
        <w:jc w:val="both"/>
        <w:rPr>
          <w:rFonts w:ascii="Times New Roman" w:eastAsia="Times New Roman" w:hAnsi="Times New Roman" w:cs="Times New Roman"/>
          <w:color w:val="030303"/>
          <w:sz w:val="24"/>
        </w:rPr>
      </w:pPr>
    </w:p>
    <w:p w:rsidR="00E5485E" w:rsidRPr="00E5485E" w:rsidRDefault="00397917" w:rsidP="00E5485E">
      <w:pPr>
        <w:numPr>
          <w:ilvl w:val="1"/>
          <w:numId w:val="0"/>
        </w:numPr>
        <w:tabs>
          <w:tab w:val="left" w:pos="509"/>
        </w:tabs>
        <w:spacing w:line="0" w:lineRule="atLeast"/>
        <w:jc w:val="both"/>
        <w:rPr>
          <w:rFonts w:ascii="Times New Roman" w:eastAsia="Times New Roman" w:hAnsi="Times New Roman" w:cs="Times New Roman"/>
          <w:color w:val="030303"/>
          <w:sz w:val="24"/>
        </w:rPr>
      </w:pPr>
      <w:r>
        <w:rPr>
          <w:rFonts w:ascii="Times New Roman" w:eastAsia="Times New Roman" w:hAnsi="Times New Roman" w:cs="Times New Roman"/>
          <w:color w:val="030303"/>
          <w:sz w:val="24"/>
        </w:rPr>
        <w:t xml:space="preserve">       </w:t>
      </w:r>
      <w:r w:rsidR="00E5485E" w:rsidRPr="00E5485E">
        <w:rPr>
          <w:rFonts w:ascii="Times New Roman" w:eastAsia="Times New Roman" w:hAnsi="Times New Roman" w:cs="Times New Roman"/>
          <w:color w:val="030303"/>
          <w:sz w:val="24"/>
        </w:rPr>
        <w:t>воспринимать и анализировать сообщения и важнейшие их компоненты – тексты;</w:t>
      </w:r>
    </w:p>
    <w:p w:rsidR="00E5485E" w:rsidRPr="00E5485E" w:rsidRDefault="00E5485E" w:rsidP="00E5485E">
      <w:pPr>
        <w:spacing w:line="53" w:lineRule="exact"/>
        <w:jc w:val="both"/>
        <w:rPr>
          <w:rFonts w:ascii="Times New Roman" w:eastAsia="Times New Roman" w:hAnsi="Times New Roman" w:cs="Times New Roman"/>
          <w:color w:val="030303"/>
          <w:sz w:val="24"/>
        </w:rPr>
      </w:pPr>
    </w:p>
    <w:p w:rsidR="00E5485E" w:rsidRPr="00E5485E" w:rsidRDefault="00397917" w:rsidP="00E5485E">
      <w:pPr>
        <w:numPr>
          <w:ilvl w:val="1"/>
          <w:numId w:val="0"/>
        </w:numPr>
        <w:tabs>
          <w:tab w:val="left" w:pos="508"/>
        </w:tabs>
        <w:spacing w:line="264" w:lineRule="auto"/>
        <w:ind w:right="20"/>
        <w:jc w:val="both"/>
        <w:rPr>
          <w:rFonts w:ascii="Times New Roman" w:eastAsia="Times New Roman" w:hAnsi="Times New Roman" w:cs="Times New Roman"/>
          <w:color w:val="030303"/>
          <w:sz w:val="24"/>
        </w:rPr>
      </w:pPr>
      <w:r>
        <w:rPr>
          <w:rFonts w:ascii="Times New Roman" w:eastAsia="Times New Roman" w:hAnsi="Times New Roman" w:cs="Times New Roman"/>
          <w:color w:val="030303"/>
          <w:sz w:val="24"/>
        </w:rPr>
        <w:t xml:space="preserve">       </w:t>
      </w:r>
      <w:r w:rsidR="00E5485E" w:rsidRPr="00E5485E">
        <w:rPr>
          <w:rFonts w:ascii="Times New Roman" w:eastAsia="Times New Roman" w:hAnsi="Times New Roman" w:cs="Times New Roman"/>
          <w:color w:val="030303"/>
          <w:sz w:val="24"/>
        </w:rPr>
        <w:t>анализировать изучаемые объекты с выделением существенных и несущественных признаков;</w:t>
      </w:r>
    </w:p>
    <w:p w:rsidR="00E5485E" w:rsidRPr="00E5485E" w:rsidRDefault="00E5485E" w:rsidP="00E5485E">
      <w:pPr>
        <w:spacing w:line="16" w:lineRule="exact"/>
        <w:jc w:val="both"/>
        <w:rPr>
          <w:rFonts w:ascii="Times New Roman" w:eastAsia="Times New Roman" w:hAnsi="Times New Roman" w:cs="Times New Roman"/>
          <w:color w:val="030303"/>
          <w:sz w:val="24"/>
        </w:rPr>
      </w:pPr>
    </w:p>
    <w:p w:rsidR="00E5485E" w:rsidRPr="00E5485E" w:rsidRDefault="00397917" w:rsidP="00E5485E">
      <w:pPr>
        <w:numPr>
          <w:ilvl w:val="1"/>
          <w:numId w:val="0"/>
        </w:numPr>
        <w:tabs>
          <w:tab w:val="left" w:pos="509"/>
        </w:tabs>
        <w:spacing w:line="0" w:lineRule="atLeast"/>
        <w:jc w:val="both"/>
        <w:rPr>
          <w:rFonts w:ascii="Times New Roman" w:eastAsia="Times New Roman" w:hAnsi="Times New Roman" w:cs="Times New Roman"/>
          <w:color w:val="030303"/>
          <w:sz w:val="24"/>
        </w:rPr>
      </w:pPr>
      <w:r>
        <w:rPr>
          <w:rFonts w:ascii="Times New Roman" w:eastAsia="Times New Roman" w:hAnsi="Times New Roman" w:cs="Times New Roman"/>
          <w:color w:val="030303"/>
          <w:sz w:val="24"/>
        </w:rPr>
        <w:t xml:space="preserve">       </w:t>
      </w:r>
      <w:r w:rsidR="00E5485E" w:rsidRPr="00E5485E">
        <w:rPr>
          <w:rFonts w:ascii="Times New Roman" w:eastAsia="Times New Roman" w:hAnsi="Times New Roman" w:cs="Times New Roman"/>
          <w:color w:val="030303"/>
          <w:sz w:val="24"/>
        </w:rPr>
        <w:t>осуществлять синтез как составление целого из частей;</w:t>
      </w:r>
    </w:p>
    <w:p w:rsidR="00E5485E" w:rsidRPr="00E5485E" w:rsidRDefault="00E5485E" w:rsidP="00E5485E">
      <w:pPr>
        <w:spacing w:line="53" w:lineRule="exact"/>
        <w:jc w:val="both"/>
        <w:rPr>
          <w:rFonts w:ascii="Times New Roman" w:eastAsia="Times New Roman" w:hAnsi="Times New Roman" w:cs="Times New Roman"/>
          <w:color w:val="030303"/>
          <w:sz w:val="24"/>
        </w:rPr>
      </w:pPr>
    </w:p>
    <w:p w:rsidR="00E5485E" w:rsidRPr="00E5485E" w:rsidRDefault="00397917" w:rsidP="00E5485E">
      <w:pPr>
        <w:numPr>
          <w:ilvl w:val="1"/>
          <w:numId w:val="0"/>
        </w:numPr>
        <w:tabs>
          <w:tab w:val="left" w:pos="508"/>
        </w:tabs>
        <w:spacing w:line="264" w:lineRule="auto"/>
        <w:ind w:right="940"/>
        <w:jc w:val="both"/>
        <w:rPr>
          <w:rFonts w:ascii="Times New Roman" w:eastAsia="Times New Roman" w:hAnsi="Times New Roman" w:cs="Times New Roman"/>
          <w:color w:val="030303"/>
          <w:sz w:val="24"/>
        </w:rPr>
      </w:pPr>
      <w:r>
        <w:rPr>
          <w:rFonts w:ascii="Times New Roman" w:eastAsia="Times New Roman" w:hAnsi="Times New Roman" w:cs="Times New Roman"/>
          <w:color w:val="030303"/>
          <w:sz w:val="24"/>
        </w:rPr>
        <w:t xml:space="preserve">       </w:t>
      </w:r>
      <w:r w:rsidR="00E5485E" w:rsidRPr="00E5485E">
        <w:rPr>
          <w:rFonts w:ascii="Times New Roman" w:eastAsia="Times New Roman" w:hAnsi="Times New Roman" w:cs="Times New Roman"/>
          <w:color w:val="030303"/>
          <w:sz w:val="24"/>
        </w:rPr>
        <w:t>проводить сравнение, сериацию и классификацию изученных объектов по заданным критериям;</w:t>
      </w:r>
    </w:p>
    <w:p w:rsidR="00E5485E" w:rsidRPr="00E5485E" w:rsidRDefault="00E5485E" w:rsidP="00E5485E">
      <w:pPr>
        <w:spacing w:line="14" w:lineRule="exact"/>
        <w:jc w:val="both"/>
        <w:rPr>
          <w:rFonts w:ascii="Times New Roman" w:eastAsia="Times New Roman" w:hAnsi="Times New Roman" w:cs="Times New Roman"/>
          <w:color w:val="030303"/>
          <w:sz w:val="24"/>
        </w:rPr>
      </w:pPr>
    </w:p>
    <w:p w:rsidR="00E5485E" w:rsidRPr="00E5485E" w:rsidRDefault="00397917" w:rsidP="00E5485E">
      <w:pPr>
        <w:numPr>
          <w:ilvl w:val="1"/>
          <w:numId w:val="0"/>
        </w:numPr>
        <w:tabs>
          <w:tab w:val="left" w:pos="509"/>
        </w:tabs>
        <w:spacing w:line="0" w:lineRule="atLeast"/>
        <w:jc w:val="both"/>
        <w:rPr>
          <w:rFonts w:ascii="Times New Roman" w:eastAsia="Times New Roman" w:hAnsi="Times New Roman" w:cs="Times New Roman"/>
          <w:color w:val="030303"/>
          <w:sz w:val="24"/>
        </w:rPr>
      </w:pPr>
      <w:r>
        <w:rPr>
          <w:rFonts w:ascii="Times New Roman" w:eastAsia="Times New Roman" w:hAnsi="Times New Roman" w:cs="Times New Roman"/>
          <w:color w:val="030303"/>
          <w:sz w:val="24"/>
        </w:rPr>
        <w:t xml:space="preserve">       </w:t>
      </w:r>
      <w:r w:rsidR="00E5485E" w:rsidRPr="00E5485E">
        <w:rPr>
          <w:rFonts w:ascii="Times New Roman" w:eastAsia="Times New Roman" w:hAnsi="Times New Roman" w:cs="Times New Roman"/>
          <w:color w:val="030303"/>
          <w:sz w:val="24"/>
        </w:rPr>
        <w:t>устанавливать причинно-следственные связи в изучаемом круге явлений;</w:t>
      </w:r>
    </w:p>
    <w:p w:rsidR="00E5485E" w:rsidRPr="00E5485E" w:rsidRDefault="00E5485E" w:rsidP="00E5485E">
      <w:pPr>
        <w:spacing w:line="43" w:lineRule="exact"/>
        <w:jc w:val="both"/>
        <w:rPr>
          <w:rFonts w:ascii="Times New Roman" w:eastAsia="Times New Roman" w:hAnsi="Times New Roman" w:cs="Times New Roman"/>
          <w:color w:val="030303"/>
          <w:sz w:val="24"/>
        </w:rPr>
      </w:pPr>
    </w:p>
    <w:p w:rsidR="00E5485E" w:rsidRPr="00E5485E" w:rsidRDefault="00397917" w:rsidP="00397917">
      <w:pPr>
        <w:numPr>
          <w:ilvl w:val="1"/>
          <w:numId w:val="0"/>
        </w:numPr>
        <w:tabs>
          <w:tab w:val="left" w:pos="509"/>
        </w:tabs>
        <w:spacing w:line="0" w:lineRule="atLeast"/>
        <w:jc w:val="both"/>
        <w:rPr>
          <w:rFonts w:ascii="Times New Roman" w:eastAsia="Times New Roman" w:hAnsi="Times New Roman" w:cs="Times New Roman"/>
          <w:color w:val="030303"/>
          <w:sz w:val="24"/>
        </w:rPr>
      </w:pPr>
      <w:r>
        <w:rPr>
          <w:rFonts w:ascii="Times New Roman" w:eastAsia="Times New Roman" w:hAnsi="Times New Roman" w:cs="Times New Roman"/>
          <w:color w:val="030303"/>
          <w:sz w:val="24"/>
        </w:rPr>
        <w:t xml:space="preserve">      </w:t>
      </w:r>
      <w:r w:rsidR="00E5485E" w:rsidRPr="00E5485E">
        <w:rPr>
          <w:rFonts w:ascii="Times New Roman" w:eastAsia="Times New Roman" w:hAnsi="Times New Roman" w:cs="Times New Roman"/>
          <w:color w:val="030303"/>
          <w:sz w:val="24"/>
        </w:rPr>
        <w:t>строить логическое рассуждение, включающее установление причинно-</w:t>
      </w:r>
      <w:bookmarkStart w:id="233" w:name="page200"/>
      <w:bookmarkEnd w:id="233"/>
      <w:r w:rsidR="00E5485E" w:rsidRPr="00E5485E">
        <w:rPr>
          <w:rFonts w:ascii="Times New Roman" w:eastAsia="Times New Roman" w:hAnsi="Times New Roman" w:cs="Times New Roman"/>
          <w:color w:val="030303"/>
          <w:sz w:val="24"/>
        </w:rPr>
        <w:t>следственных связей;</w:t>
      </w:r>
    </w:p>
    <w:p w:rsidR="00E5485E" w:rsidRPr="00E5485E" w:rsidRDefault="00E5485E" w:rsidP="00E5485E">
      <w:pPr>
        <w:spacing w:line="55" w:lineRule="exact"/>
        <w:jc w:val="both"/>
        <w:rPr>
          <w:rFonts w:ascii="Times New Roman" w:eastAsia="Times New Roman" w:hAnsi="Times New Roman" w:cs="Times New Roman"/>
        </w:rPr>
      </w:pPr>
    </w:p>
    <w:p w:rsidR="00E5485E" w:rsidRPr="00E5485E" w:rsidRDefault="00397917" w:rsidP="00E5485E">
      <w:pPr>
        <w:numPr>
          <w:ilvl w:val="1"/>
          <w:numId w:val="0"/>
        </w:numPr>
        <w:tabs>
          <w:tab w:val="left" w:pos="508"/>
        </w:tabs>
        <w:spacing w:line="265" w:lineRule="auto"/>
        <w:ind w:right="920"/>
        <w:jc w:val="both"/>
        <w:rPr>
          <w:rFonts w:ascii="Times New Roman" w:eastAsia="Times New Roman" w:hAnsi="Times New Roman" w:cs="Times New Roman"/>
          <w:color w:val="030303"/>
          <w:sz w:val="24"/>
        </w:rPr>
      </w:pPr>
      <w:r>
        <w:rPr>
          <w:rFonts w:ascii="Times New Roman" w:eastAsia="Times New Roman" w:hAnsi="Times New Roman" w:cs="Times New Roman"/>
          <w:color w:val="030303"/>
          <w:sz w:val="24"/>
        </w:rPr>
        <w:t xml:space="preserve">      </w:t>
      </w:r>
      <w:r w:rsidR="00E5485E" w:rsidRPr="00E5485E">
        <w:rPr>
          <w:rFonts w:ascii="Times New Roman" w:eastAsia="Times New Roman" w:hAnsi="Times New Roman" w:cs="Times New Roman"/>
          <w:color w:val="030303"/>
          <w:sz w:val="24"/>
        </w:rPr>
        <w:t>обобщать (самостоятельно выделять класс объектов) на основе выделения сущностной связи;</w:t>
      </w:r>
    </w:p>
    <w:p w:rsidR="00E5485E" w:rsidRPr="00E5485E" w:rsidRDefault="00E5485E" w:rsidP="00E5485E">
      <w:pPr>
        <w:spacing w:line="24" w:lineRule="exact"/>
        <w:jc w:val="both"/>
        <w:rPr>
          <w:rFonts w:ascii="Times New Roman" w:eastAsia="Times New Roman" w:hAnsi="Times New Roman" w:cs="Times New Roman"/>
          <w:color w:val="030303"/>
          <w:sz w:val="24"/>
        </w:rPr>
      </w:pPr>
    </w:p>
    <w:p w:rsidR="00E5485E" w:rsidRPr="00E5485E" w:rsidRDefault="00397917" w:rsidP="00E5485E">
      <w:pPr>
        <w:numPr>
          <w:ilvl w:val="1"/>
          <w:numId w:val="0"/>
        </w:numPr>
        <w:tabs>
          <w:tab w:val="left" w:pos="508"/>
        </w:tabs>
        <w:spacing w:line="272" w:lineRule="auto"/>
        <w:ind w:right="280"/>
        <w:jc w:val="both"/>
        <w:rPr>
          <w:rFonts w:ascii="Times New Roman" w:eastAsia="Times New Roman" w:hAnsi="Times New Roman" w:cs="Times New Roman"/>
          <w:color w:val="030303"/>
          <w:sz w:val="24"/>
        </w:rPr>
      </w:pPr>
      <w:r>
        <w:rPr>
          <w:rFonts w:ascii="Times New Roman" w:eastAsia="Times New Roman" w:hAnsi="Times New Roman" w:cs="Times New Roman"/>
          <w:color w:val="030303"/>
          <w:sz w:val="24"/>
        </w:rPr>
        <w:t xml:space="preserve">        </w:t>
      </w:r>
      <w:r w:rsidR="00E5485E" w:rsidRPr="00E5485E">
        <w:rPr>
          <w:rFonts w:ascii="Times New Roman" w:eastAsia="Times New Roman" w:hAnsi="Times New Roman" w:cs="Times New Roman"/>
          <w:color w:val="030303"/>
          <w:sz w:val="24"/>
        </w:rPr>
        <w:t>подводить анализируемые объекты (явления) под понятия разного уровня обобщения (например, Российская Федерация - субъект Российской Федерации - область (край) - город (село) и т.д.) на основе распознавания объектов, выделения существенных признаков и их синтеза;</w:t>
      </w:r>
    </w:p>
    <w:p w:rsidR="00E5485E" w:rsidRPr="00E5485E" w:rsidRDefault="00E5485E" w:rsidP="00E5485E">
      <w:pPr>
        <w:spacing w:line="6" w:lineRule="exact"/>
        <w:jc w:val="both"/>
        <w:rPr>
          <w:rFonts w:ascii="Times New Roman" w:eastAsia="Times New Roman" w:hAnsi="Times New Roman" w:cs="Times New Roman"/>
          <w:color w:val="030303"/>
          <w:sz w:val="24"/>
        </w:rPr>
      </w:pPr>
    </w:p>
    <w:p w:rsidR="00E5485E" w:rsidRPr="00E5485E" w:rsidRDefault="00E5485E" w:rsidP="00E5485E">
      <w:pPr>
        <w:numPr>
          <w:ilvl w:val="1"/>
          <w:numId w:val="0"/>
        </w:numPr>
        <w:tabs>
          <w:tab w:val="left" w:pos="509"/>
        </w:tabs>
        <w:spacing w:line="0" w:lineRule="atLeast"/>
        <w:jc w:val="both"/>
        <w:rPr>
          <w:rFonts w:ascii="Times New Roman" w:eastAsia="Times New Roman" w:hAnsi="Times New Roman" w:cs="Times New Roman"/>
          <w:color w:val="030303"/>
          <w:sz w:val="24"/>
        </w:rPr>
      </w:pPr>
      <w:r w:rsidRPr="00E5485E">
        <w:rPr>
          <w:rFonts w:ascii="Times New Roman" w:eastAsia="Times New Roman" w:hAnsi="Times New Roman" w:cs="Times New Roman"/>
          <w:color w:val="030303"/>
          <w:sz w:val="24"/>
        </w:rPr>
        <w:t>устанавливать аналогии.</w:t>
      </w:r>
    </w:p>
    <w:p w:rsidR="00E5485E" w:rsidRPr="00E5485E" w:rsidRDefault="00E5485E" w:rsidP="00E5485E">
      <w:pPr>
        <w:spacing w:line="44" w:lineRule="exact"/>
        <w:jc w:val="both"/>
        <w:rPr>
          <w:rFonts w:ascii="Times New Roman" w:eastAsia="Times New Roman" w:hAnsi="Times New Roman" w:cs="Times New Roman"/>
          <w:color w:val="030303"/>
          <w:sz w:val="24"/>
        </w:rPr>
      </w:pPr>
    </w:p>
    <w:p w:rsidR="00E5485E" w:rsidRPr="00E5485E" w:rsidRDefault="00E5485E" w:rsidP="00E5485E">
      <w:pPr>
        <w:spacing w:line="0" w:lineRule="atLeast"/>
        <w:jc w:val="both"/>
        <w:rPr>
          <w:rFonts w:ascii="Times New Roman" w:eastAsia="Symbol" w:hAnsi="Times New Roman" w:cs="Times New Roman"/>
          <w:color w:val="030303"/>
          <w:sz w:val="24"/>
        </w:rPr>
      </w:pPr>
      <w:r w:rsidRPr="00E5485E">
        <w:rPr>
          <w:rFonts w:ascii="Times New Roman" w:eastAsia="Times New Roman" w:hAnsi="Times New Roman" w:cs="Times New Roman"/>
          <w:b/>
          <w:i/>
          <w:color w:val="030303"/>
          <w:sz w:val="24"/>
        </w:rPr>
        <w:t>Обучающийся получит возможность научиться:</w:t>
      </w:r>
    </w:p>
    <w:p w:rsidR="00E5485E" w:rsidRPr="00E5485E" w:rsidRDefault="00E5485E" w:rsidP="00E5485E">
      <w:pPr>
        <w:spacing w:line="50" w:lineRule="exact"/>
        <w:jc w:val="both"/>
        <w:rPr>
          <w:rFonts w:ascii="Times New Roman" w:eastAsia="Symbol" w:hAnsi="Times New Roman" w:cs="Times New Roman"/>
          <w:color w:val="030303"/>
          <w:sz w:val="24"/>
        </w:rPr>
      </w:pPr>
    </w:p>
    <w:p w:rsidR="00E5485E" w:rsidRPr="00E5485E" w:rsidRDefault="00397917" w:rsidP="00E5485E">
      <w:pPr>
        <w:numPr>
          <w:ilvl w:val="1"/>
          <w:numId w:val="0"/>
        </w:numPr>
        <w:tabs>
          <w:tab w:val="left" w:pos="508"/>
        </w:tabs>
        <w:spacing w:line="264" w:lineRule="auto"/>
        <w:ind w:right="840"/>
        <w:jc w:val="both"/>
        <w:rPr>
          <w:rFonts w:ascii="Times New Roman" w:eastAsia="Times New Roman" w:hAnsi="Times New Roman" w:cs="Times New Roman"/>
          <w:i/>
          <w:color w:val="030303"/>
          <w:sz w:val="24"/>
        </w:rPr>
      </w:pPr>
      <w:r>
        <w:rPr>
          <w:rFonts w:ascii="Times New Roman" w:eastAsia="Times New Roman" w:hAnsi="Times New Roman" w:cs="Times New Roman"/>
          <w:i/>
          <w:color w:val="030303"/>
          <w:sz w:val="24"/>
        </w:rPr>
        <w:t xml:space="preserve">        </w:t>
      </w:r>
      <w:r w:rsidR="00E5485E" w:rsidRPr="00E5485E">
        <w:rPr>
          <w:rFonts w:ascii="Times New Roman" w:eastAsia="Times New Roman" w:hAnsi="Times New Roman" w:cs="Times New Roman"/>
          <w:i/>
          <w:color w:val="030303"/>
          <w:sz w:val="24"/>
        </w:rPr>
        <w:t>осуществлять расширенный поиск информации с использованием ресурсов библиотек и сети Интернет;</w:t>
      </w:r>
    </w:p>
    <w:p w:rsidR="00E5485E" w:rsidRPr="00E5485E" w:rsidRDefault="00E5485E" w:rsidP="00E5485E">
      <w:pPr>
        <w:spacing w:line="26" w:lineRule="exact"/>
        <w:jc w:val="both"/>
        <w:rPr>
          <w:rFonts w:ascii="Times New Roman" w:eastAsia="Times New Roman" w:hAnsi="Times New Roman" w:cs="Times New Roman"/>
          <w:i/>
          <w:color w:val="030303"/>
          <w:sz w:val="24"/>
        </w:rPr>
      </w:pPr>
    </w:p>
    <w:p w:rsidR="00E5485E" w:rsidRPr="00E5485E" w:rsidRDefault="00397917" w:rsidP="00E5485E">
      <w:pPr>
        <w:numPr>
          <w:ilvl w:val="1"/>
          <w:numId w:val="0"/>
        </w:numPr>
        <w:tabs>
          <w:tab w:val="left" w:pos="508"/>
        </w:tabs>
        <w:spacing w:line="266" w:lineRule="auto"/>
        <w:ind w:right="920"/>
        <w:jc w:val="both"/>
        <w:rPr>
          <w:rFonts w:ascii="Times New Roman" w:eastAsia="Times New Roman" w:hAnsi="Times New Roman" w:cs="Times New Roman"/>
          <w:i/>
          <w:color w:val="030303"/>
          <w:sz w:val="24"/>
        </w:rPr>
      </w:pPr>
      <w:r>
        <w:rPr>
          <w:rFonts w:ascii="Times New Roman" w:eastAsia="Times New Roman" w:hAnsi="Times New Roman" w:cs="Times New Roman"/>
          <w:i/>
          <w:color w:val="030303"/>
          <w:sz w:val="24"/>
        </w:rPr>
        <w:t xml:space="preserve">       </w:t>
      </w:r>
      <w:r w:rsidR="00E5485E" w:rsidRPr="00E5485E">
        <w:rPr>
          <w:rFonts w:ascii="Times New Roman" w:eastAsia="Times New Roman" w:hAnsi="Times New Roman" w:cs="Times New Roman"/>
          <w:i/>
          <w:color w:val="030303"/>
          <w:sz w:val="24"/>
        </w:rPr>
        <w:t>записывать, фиксировать информацию об окружающем мире с помощью инструментов ИКТ;</w:t>
      </w:r>
    </w:p>
    <w:p w:rsidR="00E5485E" w:rsidRPr="00E5485E" w:rsidRDefault="00E5485E" w:rsidP="00E5485E">
      <w:pPr>
        <w:spacing w:line="12" w:lineRule="exact"/>
        <w:jc w:val="both"/>
        <w:rPr>
          <w:rFonts w:ascii="Times New Roman" w:eastAsia="Times New Roman" w:hAnsi="Times New Roman" w:cs="Times New Roman"/>
          <w:i/>
          <w:color w:val="030303"/>
          <w:sz w:val="24"/>
        </w:rPr>
      </w:pPr>
    </w:p>
    <w:p w:rsidR="00E5485E" w:rsidRPr="00E5485E" w:rsidRDefault="00397917" w:rsidP="00E5485E">
      <w:pPr>
        <w:numPr>
          <w:ilvl w:val="1"/>
          <w:numId w:val="0"/>
        </w:numPr>
        <w:tabs>
          <w:tab w:val="left" w:pos="509"/>
        </w:tabs>
        <w:spacing w:line="0" w:lineRule="atLeast"/>
        <w:jc w:val="both"/>
        <w:rPr>
          <w:rFonts w:ascii="Times New Roman" w:eastAsia="Times New Roman" w:hAnsi="Times New Roman" w:cs="Times New Roman"/>
          <w:i/>
          <w:color w:val="030303"/>
          <w:sz w:val="24"/>
        </w:rPr>
      </w:pPr>
      <w:r>
        <w:rPr>
          <w:rFonts w:ascii="Times New Roman" w:eastAsia="Times New Roman" w:hAnsi="Times New Roman" w:cs="Times New Roman"/>
          <w:i/>
          <w:color w:val="030303"/>
          <w:sz w:val="24"/>
        </w:rPr>
        <w:t xml:space="preserve">       </w:t>
      </w:r>
      <w:r w:rsidR="00E5485E" w:rsidRPr="00E5485E">
        <w:rPr>
          <w:rFonts w:ascii="Times New Roman" w:eastAsia="Times New Roman" w:hAnsi="Times New Roman" w:cs="Times New Roman"/>
          <w:i/>
          <w:color w:val="030303"/>
          <w:sz w:val="24"/>
        </w:rPr>
        <w:t>создавать и преобразовывать модели и схемы для решения учебных задач;</w:t>
      </w:r>
    </w:p>
    <w:p w:rsidR="00E5485E" w:rsidRPr="00E5485E" w:rsidRDefault="00E5485E" w:rsidP="00E5485E">
      <w:pPr>
        <w:spacing w:line="53" w:lineRule="exact"/>
        <w:jc w:val="both"/>
        <w:rPr>
          <w:rFonts w:ascii="Times New Roman" w:eastAsia="Times New Roman" w:hAnsi="Times New Roman" w:cs="Times New Roman"/>
          <w:i/>
          <w:color w:val="030303"/>
          <w:sz w:val="24"/>
        </w:rPr>
      </w:pPr>
    </w:p>
    <w:p w:rsidR="00E5485E" w:rsidRPr="00E5485E" w:rsidRDefault="00397917" w:rsidP="00E5485E">
      <w:pPr>
        <w:numPr>
          <w:ilvl w:val="1"/>
          <w:numId w:val="0"/>
        </w:numPr>
        <w:tabs>
          <w:tab w:val="left" w:pos="508"/>
        </w:tabs>
        <w:spacing w:line="264" w:lineRule="auto"/>
        <w:ind w:right="600"/>
        <w:jc w:val="both"/>
        <w:rPr>
          <w:rFonts w:ascii="Times New Roman" w:eastAsia="Times New Roman" w:hAnsi="Times New Roman" w:cs="Times New Roman"/>
          <w:i/>
          <w:color w:val="030303"/>
          <w:sz w:val="24"/>
        </w:rPr>
      </w:pPr>
      <w:r>
        <w:rPr>
          <w:rFonts w:ascii="Times New Roman" w:eastAsia="Times New Roman" w:hAnsi="Times New Roman" w:cs="Times New Roman"/>
          <w:i/>
          <w:color w:val="030303"/>
          <w:sz w:val="24"/>
        </w:rPr>
        <w:t xml:space="preserve">       </w:t>
      </w:r>
      <w:r w:rsidR="00E5485E" w:rsidRPr="00E5485E">
        <w:rPr>
          <w:rFonts w:ascii="Times New Roman" w:eastAsia="Times New Roman" w:hAnsi="Times New Roman" w:cs="Times New Roman"/>
          <w:i/>
          <w:color w:val="030303"/>
          <w:sz w:val="24"/>
        </w:rPr>
        <w:t xml:space="preserve">осуществлять сравнение, сериацию и классификацию изученных объектов по </w:t>
      </w:r>
      <w:r>
        <w:rPr>
          <w:rFonts w:ascii="Times New Roman" w:eastAsia="Times New Roman" w:hAnsi="Times New Roman" w:cs="Times New Roman"/>
          <w:i/>
          <w:color w:val="030303"/>
          <w:sz w:val="24"/>
        </w:rPr>
        <w:t xml:space="preserve"> </w:t>
      </w:r>
      <w:r w:rsidR="00E5485E" w:rsidRPr="00E5485E">
        <w:rPr>
          <w:rFonts w:ascii="Times New Roman" w:eastAsia="Times New Roman" w:hAnsi="Times New Roman" w:cs="Times New Roman"/>
          <w:i/>
          <w:color w:val="030303"/>
          <w:sz w:val="24"/>
        </w:rPr>
        <w:t>самостоятельно выделенным основаниям (критериям);</w:t>
      </w:r>
    </w:p>
    <w:p w:rsidR="00E5485E" w:rsidRPr="00E5485E" w:rsidRDefault="00E5485E" w:rsidP="00E5485E">
      <w:pPr>
        <w:spacing w:line="26" w:lineRule="exact"/>
        <w:jc w:val="both"/>
        <w:rPr>
          <w:rFonts w:ascii="Times New Roman" w:eastAsia="Times New Roman" w:hAnsi="Times New Roman" w:cs="Times New Roman"/>
          <w:i/>
          <w:color w:val="030303"/>
          <w:sz w:val="24"/>
        </w:rPr>
      </w:pPr>
    </w:p>
    <w:p w:rsidR="00E5485E" w:rsidRPr="00E5485E" w:rsidRDefault="00397917" w:rsidP="00E5485E">
      <w:pPr>
        <w:numPr>
          <w:ilvl w:val="1"/>
          <w:numId w:val="0"/>
        </w:numPr>
        <w:tabs>
          <w:tab w:val="left" w:pos="508"/>
        </w:tabs>
        <w:spacing w:line="266" w:lineRule="auto"/>
        <w:ind w:right="40"/>
        <w:jc w:val="both"/>
        <w:rPr>
          <w:rFonts w:ascii="Times New Roman" w:eastAsia="Times New Roman" w:hAnsi="Times New Roman" w:cs="Times New Roman"/>
          <w:i/>
          <w:color w:val="030303"/>
          <w:sz w:val="24"/>
        </w:rPr>
      </w:pPr>
      <w:r>
        <w:rPr>
          <w:rFonts w:ascii="Times New Roman" w:eastAsia="Times New Roman" w:hAnsi="Times New Roman" w:cs="Times New Roman"/>
          <w:i/>
          <w:color w:val="030303"/>
          <w:sz w:val="24"/>
        </w:rPr>
        <w:t xml:space="preserve">      </w:t>
      </w:r>
      <w:r w:rsidR="00E5485E" w:rsidRPr="00E5485E">
        <w:rPr>
          <w:rFonts w:ascii="Times New Roman" w:eastAsia="Times New Roman" w:hAnsi="Times New Roman" w:cs="Times New Roman"/>
          <w:i/>
          <w:color w:val="030303"/>
          <w:sz w:val="24"/>
        </w:rPr>
        <w:t>выбирать наиболее эффективные способы решения учебной задачи в зависимости от конкретных условий;</w:t>
      </w:r>
    </w:p>
    <w:p w:rsidR="00E5485E" w:rsidRPr="00E5485E" w:rsidRDefault="00E5485E" w:rsidP="00E5485E">
      <w:pPr>
        <w:spacing w:line="12" w:lineRule="exact"/>
        <w:jc w:val="both"/>
        <w:rPr>
          <w:rFonts w:ascii="Times New Roman" w:eastAsia="Times New Roman" w:hAnsi="Times New Roman" w:cs="Times New Roman"/>
          <w:i/>
          <w:color w:val="030303"/>
          <w:sz w:val="24"/>
        </w:rPr>
      </w:pPr>
    </w:p>
    <w:p w:rsidR="00E5485E" w:rsidRPr="00E5485E" w:rsidRDefault="00397917" w:rsidP="00E5485E">
      <w:pPr>
        <w:numPr>
          <w:ilvl w:val="1"/>
          <w:numId w:val="0"/>
        </w:numPr>
        <w:tabs>
          <w:tab w:val="left" w:pos="509"/>
        </w:tabs>
        <w:spacing w:line="0" w:lineRule="atLeast"/>
        <w:jc w:val="both"/>
        <w:rPr>
          <w:rFonts w:ascii="Times New Roman" w:eastAsia="Times New Roman" w:hAnsi="Times New Roman" w:cs="Times New Roman"/>
          <w:i/>
          <w:color w:val="030303"/>
          <w:sz w:val="24"/>
        </w:rPr>
      </w:pPr>
      <w:r>
        <w:rPr>
          <w:rFonts w:ascii="Times New Roman" w:eastAsia="Times New Roman" w:hAnsi="Times New Roman" w:cs="Times New Roman"/>
          <w:i/>
          <w:color w:val="030303"/>
          <w:sz w:val="24"/>
        </w:rPr>
        <w:t xml:space="preserve">      </w:t>
      </w:r>
      <w:r w:rsidR="00E5485E" w:rsidRPr="00E5485E">
        <w:rPr>
          <w:rFonts w:ascii="Times New Roman" w:eastAsia="Times New Roman" w:hAnsi="Times New Roman" w:cs="Times New Roman"/>
          <w:i/>
          <w:color w:val="030303"/>
          <w:sz w:val="24"/>
        </w:rPr>
        <w:t>осознанно и произвольно строить сообщения в устной и письменной форме;</w:t>
      </w:r>
    </w:p>
    <w:p w:rsidR="00E5485E" w:rsidRPr="00E5485E" w:rsidRDefault="00E5485E" w:rsidP="00E5485E">
      <w:pPr>
        <w:spacing w:line="53" w:lineRule="exact"/>
        <w:jc w:val="both"/>
        <w:rPr>
          <w:rFonts w:ascii="Times New Roman" w:eastAsia="Times New Roman" w:hAnsi="Times New Roman" w:cs="Times New Roman"/>
          <w:i/>
          <w:color w:val="030303"/>
          <w:sz w:val="24"/>
        </w:rPr>
      </w:pPr>
    </w:p>
    <w:p w:rsidR="00E5485E" w:rsidRPr="00E5485E" w:rsidRDefault="00397917" w:rsidP="00E5485E">
      <w:pPr>
        <w:numPr>
          <w:ilvl w:val="1"/>
          <w:numId w:val="0"/>
        </w:numPr>
        <w:tabs>
          <w:tab w:val="left" w:pos="508"/>
        </w:tabs>
        <w:spacing w:line="264" w:lineRule="auto"/>
        <w:ind w:right="880"/>
        <w:jc w:val="both"/>
        <w:rPr>
          <w:rFonts w:ascii="Times New Roman" w:eastAsia="Times New Roman" w:hAnsi="Times New Roman" w:cs="Times New Roman"/>
          <w:i/>
          <w:color w:val="030303"/>
          <w:sz w:val="24"/>
        </w:rPr>
      </w:pPr>
      <w:r>
        <w:rPr>
          <w:rFonts w:ascii="Times New Roman" w:eastAsia="Times New Roman" w:hAnsi="Times New Roman" w:cs="Times New Roman"/>
          <w:i/>
          <w:color w:val="030303"/>
          <w:sz w:val="24"/>
        </w:rPr>
        <w:t xml:space="preserve">      </w:t>
      </w:r>
      <w:r w:rsidR="00E5485E" w:rsidRPr="00E5485E">
        <w:rPr>
          <w:rFonts w:ascii="Times New Roman" w:eastAsia="Times New Roman" w:hAnsi="Times New Roman" w:cs="Times New Roman"/>
          <w:i/>
          <w:color w:val="030303"/>
          <w:sz w:val="24"/>
        </w:rPr>
        <w:t>осуществлять синтез как составление целого из частей, самостоятельно достраивая недостающие компоненты;</w:t>
      </w:r>
    </w:p>
    <w:p w:rsidR="00E5485E" w:rsidRPr="00E5485E" w:rsidRDefault="00E5485E" w:rsidP="00E5485E">
      <w:pPr>
        <w:spacing w:line="16" w:lineRule="exact"/>
        <w:jc w:val="both"/>
        <w:rPr>
          <w:rFonts w:ascii="Times New Roman" w:eastAsia="Times New Roman" w:hAnsi="Times New Roman" w:cs="Times New Roman"/>
          <w:i/>
          <w:color w:val="030303"/>
          <w:sz w:val="24"/>
        </w:rPr>
      </w:pPr>
    </w:p>
    <w:p w:rsidR="00E5485E" w:rsidRPr="00E5485E" w:rsidRDefault="00397917" w:rsidP="00E5485E">
      <w:pPr>
        <w:numPr>
          <w:ilvl w:val="1"/>
          <w:numId w:val="0"/>
        </w:numPr>
        <w:tabs>
          <w:tab w:val="left" w:pos="509"/>
        </w:tabs>
        <w:spacing w:line="0" w:lineRule="atLeast"/>
        <w:jc w:val="both"/>
        <w:rPr>
          <w:rFonts w:ascii="Times New Roman" w:eastAsia="Times New Roman" w:hAnsi="Times New Roman" w:cs="Times New Roman"/>
          <w:i/>
          <w:color w:val="030303"/>
          <w:sz w:val="24"/>
        </w:rPr>
      </w:pPr>
      <w:r>
        <w:rPr>
          <w:rFonts w:ascii="Times New Roman" w:eastAsia="Times New Roman" w:hAnsi="Times New Roman" w:cs="Times New Roman"/>
          <w:i/>
          <w:color w:val="030303"/>
          <w:sz w:val="24"/>
        </w:rPr>
        <w:t xml:space="preserve">      </w:t>
      </w:r>
      <w:r w:rsidR="00E5485E" w:rsidRPr="00E5485E">
        <w:rPr>
          <w:rFonts w:ascii="Times New Roman" w:eastAsia="Times New Roman" w:hAnsi="Times New Roman" w:cs="Times New Roman"/>
          <w:i/>
          <w:color w:val="030303"/>
          <w:sz w:val="24"/>
        </w:rPr>
        <w:t>строить рассуждение, включая установление причинно-следственных связей;</w:t>
      </w:r>
    </w:p>
    <w:p w:rsidR="00E5485E" w:rsidRPr="00E5485E" w:rsidRDefault="00E5485E" w:rsidP="00E5485E">
      <w:pPr>
        <w:spacing w:line="40" w:lineRule="exact"/>
        <w:jc w:val="both"/>
        <w:rPr>
          <w:rFonts w:ascii="Times New Roman" w:eastAsia="Times New Roman" w:hAnsi="Times New Roman" w:cs="Times New Roman"/>
          <w:i/>
          <w:color w:val="030303"/>
          <w:sz w:val="24"/>
        </w:rPr>
      </w:pPr>
    </w:p>
    <w:p w:rsidR="00E5485E" w:rsidRPr="00E5485E" w:rsidRDefault="00397917" w:rsidP="00E5485E">
      <w:pPr>
        <w:numPr>
          <w:ilvl w:val="1"/>
          <w:numId w:val="0"/>
        </w:numPr>
        <w:tabs>
          <w:tab w:val="left" w:pos="509"/>
        </w:tabs>
        <w:spacing w:line="0" w:lineRule="atLeast"/>
        <w:jc w:val="both"/>
        <w:rPr>
          <w:rFonts w:ascii="Times New Roman" w:eastAsia="Times New Roman" w:hAnsi="Times New Roman" w:cs="Times New Roman"/>
          <w:i/>
          <w:color w:val="030303"/>
          <w:sz w:val="24"/>
        </w:rPr>
      </w:pPr>
      <w:r>
        <w:rPr>
          <w:rFonts w:ascii="Times New Roman" w:eastAsia="Times New Roman" w:hAnsi="Times New Roman" w:cs="Times New Roman"/>
          <w:i/>
          <w:color w:val="030303"/>
          <w:sz w:val="24"/>
        </w:rPr>
        <w:lastRenderedPageBreak/>
        <w:t xml:space="preserve">      </w:t>
      </w:r>
      <w:r w:rsidR="00E5485E" w:rsidRPr="00E5485E">
        <w:rPr>
          <w:rFonts w:ascii="Times New Roman" w:eastAsia="Times New Roman" w:hAnsi="Times New Roman" w:cs="Times New Roman"/>
          <w:i/>
          <w:color w:val="030303"/>
          <w:sz w:val="24"/>
        </w:rPr>
        <w:t>произвольно и осознанно владеть общими приемами решения учебных задач.</w:t>
      </w:r>
    </w:p>
    <w:p w:rsidR="00E5485E" w:rsidRPr="00E5485E" w:rsidRDefault="00E5485E" w:rsidP="00E5485E">
      <w:pPr>
        <w:spacing w:line="44" w:lineRule="exact"/>
        <w:jc w:val="both"/>
        <w:rPr>
          <w:rFonts w:ascii="Times New Roman" w:eastAsia="Times New Roman" w:hAnsi="Times New Roman" w:cs="Times New Roman"/>
          <w:i/>
          <w:color w:val="030303"/>
          <w:sz w:val="24"/>
        </w:rPr>
      </w:pPr>
    </w:p>
    <w:p w:rsidR="00E5485E" w:rsidRPr="00E5485E" w:rsidRDefault="00E5485E" w:rsidP="00E5485E">
      <w:pPr>
        <w:spacing w:line="0" w:lineRule="atLeast"/>
        <w:jc w:val="both"/>
        <w:rPr>
          <w:rFonts w:ascii="Times New Roman" w:eastAsia="Symbol" w:hAnsi="Times New Roman" w:cs="Times New Roman"/>
          <w:color w:val="030303"/>
          <w:sz w:val="24"/>
        </w:rPr>
      </w:pPr>
      <w:r w:rsidRPr="00E5485E">
        <w:rPr>
          <w:rFonts w:ascii="Times New Roman" w:eastAsia="Times New Roman" w:hAnsi="Times New Roman" w:cs="Times New Roman"/>
          <w:b/>
          <w:color w:val="030303"/>
          <w:sz w:val="24"/>
        </w:rPr>
        <w:t>Коммуникативные универсальные учебные действия</w:t>
      </w:r>
    </w:p>
    <w:p w:rsidR="00E5485E" w:rsidRPr="00E5485E" w:rsidRDefault="00E5485E" w:rsidP="00E5485E">
      <w:pPr>
        <w:spacing w:line="41" w:lineRule="exact"/>
        <w:jc w:val="both"/>
        <w:rPr>
          <w:rFonts w:ascii="Times New Roman" w:eastAsia="Symbol" w:hAnsi="Times New Roman" w:cs="Times New Roman"/>
          <w:color w:val="030303"/>
          <w:sz w:val="24"/>
        </w:rPr>
      </w:pPr>
    </w:p>
    <w:p w:rsidR="00E5485E" w:rsidRPr="00E5485E" w:rsidRDefault="00E5485E" w:rsidP="00E5485E">
      <w:pPr>
        <w:spacing w:line="0" w:lineRule="atLeast"/>
        <w:jc w:val="both"/>
        <w:rPr>
          <w:rFonts w:ascii="Times New Roman" w:eastAsia="Symbol" w:hAnsi="Times New Roman" w:cs="Times New Roman"/>
          <w:color w:val="030303"/>
          <w:sz w:val="24"/>
        </w:rPr>
      </w:pPr>
      <w:r w:rsidRPr="00E5485E">
        <w:rPr>
          <w:rFonts w:ascii="Times New Roman" w:eastAsia="Times New Roman" w:hAnsi="Times New Roman" w:cs="Times New Roman"/>
          <w:b/>
          <w:i/>
          <w:color w:val="030303"/>
          <w:sz w:val="24"/>
        </w:rPr>
        <w:t>Обучающийся научится:</w:t>
      </w:r>
    </w:p>
    <w:p w:rsidR="00E5485E" w:rsidRPr="00E5485E" w:rsidRDefault="00E5485E" w:rsidP="00E5485E">
      <w:pPr>
        <w:spacing w:line="48" w:lineRule="exact"/>
        <w:jc w:val="both"/>
        <w:rPr>
          <w:rFonts w:ascii="Times New Roman" w:eastAsia="Symbol" w:hAnsi="Times New Roman" w:cs="Times New Roman"/>
          <w:color w:val="030303"/>
          <w:sz w:val="24"/>
        </w:rPr>
      </w:pPr>
    </w:p>
    <w:p w:rsidR="00E5485E" w:rsidRPr="00E5485E" w:rsidRDefault="00397917" w:rsidP="00E5485E">
      <w:pPr>
        <w:numPr>
          <w:ilvl w:val="1"/>
          <w:numId w:val="0"/>
        </w:numPr>
        <w:tabs>
          <w:tab w:val="left" w:pos="508"/>
        </w:tabs>
        <w:spacing w:line="272" w:lineRule="auto"/>
        <w:ind w:right="220"/>
        <w:jc w:val="both"/>
        <w:rPr>
          <w:rFonts w:ascii="Times New Roman" w:eastAsia="Times New Roman" w:hAnsi="Times New Roman" w:cs="Times New Roman"/>
          <w:color w:val="030303"/>
          <w:sz w:val="24"/>
        </w:rPr>
      </w:pPr>
      <w:r>
        <w:rPr>
          <w:rFonts w:ascii="Times New Roman" w:eastAsia="Times New Roman" w:hAnsi="Times New Roman" w:cs="Times New Roman"/>
          <w:color w:val="030303"/>
          <w:sz w:val="24"/>
        </w:rPr>
        <w:t xml:space="preserve">       </w:t>
      </w:r>
      <w:r w:rsidR="00E5485E" w:rsidRPr="00E5485E">
        <w:rPr>
          <w:rFonts w:ascii="Times New Roman" w:eastAsia="Times New Roman" w:hAnsi="Times New Roman" w:cs="Times New Roman"/>
          <w:color w:val="030303"/>
          <w:sz w:val="24"/>
        </w:rPr>
        <w:t>строить монологическое высказывание (при возможности сопровождая его аудиовизуальной поддержкой), владеть диалогической формой коммуникации, используя в т.ч. при возможности средства и инструменты ИКТ и дистанционного общения;</w:t>
      </w:r>
    </w:p>
    <w:p w:rsidR="00E5485E" w:rsidRPr="00E5485E" w:rsidRDefault="00E5485E" w:rsidP="00E5485E">
      <w:pPr>
        <w:spacing w:line="18" w:lineRule="exact"/>
        <w:jc w:val="both"/>
        <w:rPr>
          <w:rFonts w:ascii="Times New Roman" w:eastAsia="Times New Roman" w:hAnsi="Times New Roman" w:cs="Times New Roman"/>
          <w:color w:val="030303"/>
          <w:sz w:val="24"/>
        </w:rPr>
      </w:pPr>
    </w:p>
    <w:p w:rsidR="00E5485E" w:rsidRPr="00E5485E" w:rsidRDefault="00397917" w:rsidP="00E5485E">
      <w:pPr>
        <w:numPr>
          <w:ilvl w:val="1"/>
          <w:numId w:val="0"/>
        </w:numPr>
        <w:tabs>
          <w:tab w:val="left" w:pos="508"/>
        </w:tabs>
        <w:spacing w:line="270" w:lineRule="auto"/>
        <w:ind w:right="940"/>
        <w:jc w:val="both"/>
        <w:rPr>
          <w:rFonts w:ascii="Times New Roman" w:eastAsia="Times New Roman" w:hAnsi="Times New Roman" w:cs="Times New Roman"/>
          <w:color w:val="030303"/>
          <w:sz w:val="24"/>
        </w:rPr>
      </w:pPr>
      <w:r>
        <w:rPr>
          <w:rFonts w:ascii="Times New Roman" w:eastAsia="Times New Roman" w:hAnsi="Times New Roman" w:cs="Times New Roman"/>
          <w:color w:val="030303"/>
          <w:sz w:val="24"/>
        </w:rPr>
        <w:t xml:space="preserve">      </w:t>
      </w:r>
      <w:r w:rsidR="00E5485E" w:rsidRPr="00E5485E">
        <w:rPr>
          <w:rFonts w:ascii="Times New Roman" w:eastAsia="Times New Roman" w:hAnsi="Times New Roman" w:cs="Times New Roman"/>
          <w:color w:val="030303"/>
          <w:sz w:val="24"/>
        </w:rPr>
        <w:t>допускать возможность существования различных точек зрения, в т.ч. не совпадающих с его собственной, и ориентироваться на позицию партнера в общении и взаимодействии;</w:t>
      </w:r>
    </w:p>
    <w:p w:rsidR="00E5485E" w:rsidRPr="00E5485E" w:rsidRDefault="00E5485E" w:rsidP="00E5485E">
      <w:pPr>
        <w:spacing w:line="21" w:lineRule="exact"/>
        <w:jc w:val="both"/>
        <w:rPr>
          <w:rFonts w:ascii="Times New Roman" w:eastAsia="Times New Roman" w:hAnsi="Times New Roman" w:cs="Times New Roman"/>
          <w:color w:val="030303"/>
          <w:sz w:val="24"/>
        </w:rPr>
      </w:pPr>
    </w:p>
    <w:p w:rsidR="00E5485E" w:rsidRPr="00E5485E" w:rsidRDefault="00397917" w:rsidP="00E5485E">
      <w:pPr>
        <w:numPr>
          <w:ilvl w:val="1"/>
          <w:numId w:val="0"/>
        </w:numPr>
        <w:tabs>
          <w:tab w:val="left" w:pos="511"/>
        </w:tabs>
        <w:spacing w:line="264" w:lineRule="auto"/>
        <w:ind w:right="780"/>
        <w:jc w:val="both"/>
        <w:rPr>
          <w:rFonts w:ascii="Times New Roman" w:eastAsia="Times New Roman" w:hAnsi="Times New Roman" w:cs="Times New Roman"/>
          <w:color w:val="030303"/>
          <w:sz w:val="24"/>
        </w:rPr>
      </w:pPr>
      <w:r>
        <w:rPr>
          <w:rFonts w:ascii="Times New Roman" w:eastAsia="Times New Roman" w:hAnsi="Times New Roman" w:cs="Times New Roman"/>
          <w:color w:val="030303"/>
          <w:sz w:val="24"/>
        </w:rPr>
        <w:t xml:space="preserve">       </w:t>
      </w:r>
      <w:r w:rsidR="00E5485E" w:rsidRPr="00E5485E">
        <w:rPr>
          <w:rFonts w:ascii="Times New Roman" w:eastAsia="Times New Roman" w:hAnsi="Times New Roman" w:cs="Times New Roman"/>
          <w:color w:val="030303"/>
          <w:sz w:val="24"/>
        </w:rPr>
        <w:t>учитывать другое мнение и позицию, стремиться к координации различных позиций в сотрудничестве;</w:t>
      </w:r>
    </w:p>
    <w:p w:rsidR="00E5485E" w:rsidRPr="00E5485E" w:rsidRDefault="00E5485E" w:rsidP="00E5485E">
      <w:pPr>
        <w:spacing w:line="14" w:lineRule="exact"/>
        <w:jc w:val="both"/>
        <w:rPr>
          <w:rFonts w:ascii="Times New Roman" w:eastAsia="Times New Roman" w:hAnsi="Times New Roman" w:cs="Times New Roman"/>
          <w:color w:val="030303"/>
          <w:sz w:val="24"/>
        </w:rPr>
      </w:pPr>
    </w:p>
    <w:p w:rsidR="00E5485E" w:rsidRPr="00E5485E" w:rsidRDefault="00397917" w:rsidP="00E5485E">
      <w:pPr>
        <w:numPr>
          <w:ilvl w:val="1"/>
          <w:numId w:val="0"/>
        </w:numPr>
        <w:tabs>
          <w:tab w:val="left" w:pos="509"/>
        </w:tabs>
        <w:spacing w:line="0" w:lineRule="atLeast"/>
        <w:jc w:val="both"/>
        <w:rPr>
          <w:rFonts w:ascii="Times New Roman" w:eastAsia="Times New Roman" w:hAnsi="Times New Roman" w:cs="Times New Roman"/>
          <w:color w:val="030303"/>
          <w:sz w:val="24"/>
        </w:rPr>
      </w:pPr>
      <w:r>
        <w:rPr>
          <w:rFonts w:ascii="Times New Roman" w:eastAsia="Times New Roman" w:hAnsi="Times New Roman" w:cs="Times New Roman"/>
          <w:color w:val="030303"/>
          <w:sz w:val="24"/>
        </w:rPr>
        <w:t xml:space="preserve">      </w:t>
      </w:r>
      <w:r w:rsidR="00E5485E" w:rsidRPr="00E5485E">
        <w:rPr>
          <w:rFonts w:ascii="Times New Roman" w:eastAsia="Times New Roman" w:hAnsi="Times New Roman" w:cs="Times New Roman"/>
          <w:color w:val="030303"/>
          <w:sz w:val="24"/>
        </w:rPr>
        <w:t>формулировать собственное мнение и позицию;</w:t>
      </w:r>
    </w:p>
    <w:p w:rsidR="00E5485E" w:rsidRPr="00E5485E" w:rsidRDefault="00E5485E" w:rsidP="00E5485E">
      <w:pPr>
        <w:spacing w:line="53" w:lineRule="exact"/>
        <w:jc w:val="both"/>
        <w:rPr>
          <w:rFonts w:ascii="Times New Roman" w:eastAsia="Times New Roman" w:hAnsi="Times New Roman" w:cs="Times New Roman"/>
          <w:color w:val="030303"/>
          <w:sz w:val="24"/>
        </w:rPr>
      </w:pPr>
    </w:p>
    <w:p w:rsidR="00E5485E" w:rsidRPr="00E5485E" w:rsidRDefault="00397917" w:rsidP="00E5485E">
      <w:pPr>
        <w:numPr>
          <w:ilvl w:val="1"/>
          <w:numId w:val="0"/>
        </w:numPr>
        <w:tabs>
          <w:tab w:val="left" w:pos="508"/>
        </w:tabs>
        <w:spacing w:line="266" w:lineRule="auto"/>
        <w:ind w:right="120"/>
        <w:jc w:val="both"/>
        <w:rPr>
          <w:rFonts w:ascii="Times New Roman" w:eastAsia="Times New Roman" w:hAnsi="Times New Roman" w:cs="Times New Roman"/>
          <w:color w:val="030303"/>
          <w:sz w:val="24"/>
        </w:rPr>
      </w:pPr>
      <w:r>
        <w:rPr>
          <w:rFonts w:ascii="Times New Roman" w:eastAsia="Times New Roman" w:hAnsi="Times New Roman" w:cs="Times New Roman"/>
          <w:color w:val="030303"/>
          <w:sz w:val="24"/>
        </w:rPr>
        <w:t xml:space="preserve">      </w:t>
      </w:r>
      <w:r w:rsidR="00E5485E" w:rsidRPr="00E5485E">
        <w:rPr>
          <w:rFonts w:ascii="Times New Roman" w:eastAsia="Times New Roman" w:hAnsi="Times New Roman" w:cs="Times New Roman"/>
          <w:color w:val="030303"/>
          <w:sz w:val="24"/>
        </w:rPr>
        <w:t>договариваться и приходить к общему решению в совместной деятельности, в т.ч. в ситуации столкновения интересов;</w:t>
      </w:r>
    </w:p>
    <w:p w:rsidR="00E5485E" w:rsidRPr="00E5485E" w:rsidRDefault="00E5485E" w:rsidP="00E5485E">
      <w:pPr>
        <w:spacing w:line="12" w:lineRule="exact"/>
        <w:jc w:val="both"/>
        <w:rPr>
          <w:rFonts w:ascii="Times New Roman" w:eastAsia="Times New Roman" w:hAnsi="Times New Roman" w:cs="Times New Roman"/>
          <w:color w:val="030303"/>
          <w:sz w:val="24"/>
        </w:rPr>
      </w:pPr>
    </w:p>
    <w:p w:rsidR="00E5485E" w:rsidRPr="00E5485E" w:rsidRDefault="00397917" w:rsidP="00E5485E">
      <w:pPr>
        <w:numPr>
          <w:ilvl w:val="1"/>
          <w:numId w:val="0"/>
        </w:numPr>
        <w:tabs>
          <w:tab w:val="left" w:pos="509"/>
        </w:tabs>
        <w:spacing w:line="0" w:lineRule="atLeast"/>
        <w:jc w:val="both"/>
        <w:rPr>
          <w:rFonts w:ascii="Times New Roman" w:eastAsia="Times New Roman" w:hAnsi="Times New Roman" w:cs="Times New Roman"/>
          <w:color w:val="030303"/>
          <w:sz w:val="24"/>
        </w:rPr>
      </w:pPr>
      <w:r>
        <w:rPr>
          <w:rFonts w:ascii="Times New Roman" w:eastAsia="Times New Roman" w:hAnsi="Times New Roman" w:cs="Times New Roman"/>
          <w:color w:val="030303"/>
          <w:sz w:val="24"/>
        </w:rPr>
        <w:t xml:space="preserve">      </w:t>
      </w:r>
      <w:r w:rsidR="00E5485E" w:rsidRPr="00E5485E">
        <w:rPr>
          <w:rFonts w:ascii="Times New Roman" w:eastAsia="Times New Roman" w:hAnsi="Times New Roman" w:cs="Times New Roman"/>
          <w:color w:val="030303"/>
          <w:sz w:val="24"/>
        </w:rPr>
        <w:t>задавать вопросы;</w:t>
      </w:r>
    </w:p>
    <w:p w:rsidR="00E5485E" w:rsidRPr="00E5485E" w:rsidRDefault="00E5485E" w:rsidP="00E5485E">
      <w:pPr>
        <w:spacing w:line="41" w:lineRule="exact"/>
        <w:jc w:val="both"/>
        <w:rPr>
          <w:rFonts w:ascii="Times New Roman" w:eastAsia="Times New Roman" w:hAnsi="Times New Roman" w:cs="Times New Roman"/>
          <w:color w:val="030303"/>
          <w:sz w:val="24"/>
        </w:rPr>
      </w:pPr>
    </w:p>
    <w:p w:rsidR="00E5485E" w:rsidRPr="00E5485E" w:rsidRDefault="00397917" w:rsidP="00E5485E">
      <w:pPr>
        <w:numPr>
          <w:ilvl w:val="1"/>
          <w:numId w:val="0"/>
        </w:numPr>
        <w:tabs>
          <w:tab w:val="left" w:pos="509"/>
        </w:tabs>
        <w:spacing w:line="0" w:lineRule="atLeast"/>
        <w:jc w:val="both"/>
        <w:rPr>
          <w:rFonts w:ascii="Times New Roman" w:eastAsia="Times New Roman" w:hAnsi="Times New Roman" w:cs="Times New Roman"/>
          <w:color w:val="030303"/>
          <w:sz w:val="24"/>
        </w:rPr>
      </w:pPr>
      <w:r>
        <w:rPr>
          <w:rFonts w:ascii="Times New Roman" w:eastAsia="Times New Roman" w:hAnsi="Times New Roman" w:cs="Times New Roman"/>
          <w:color w:val="030303"/>
          <w:sz w:val="24"/>
        </w:rPr>
        <w:t xml:space="preserve">      </w:t>
      </w:r>
      <w:r w:rsidR="00E5485E" w:rsidRPr="00E5485E">
        <w:rPr>
          <w:rFonts w:ascii="Times New Roman" w:eastAsia="Times New Roman" w:hAnsi="Times New Roman" w:cs="Times New Roman"/>
          <w:color w:val="030303"/>
          <w:sz w:val="24"/>
        </w:rPr>
        <w:t>использовать речь для регуляции своего действия;</w:t>
      </w:r>
    </w:p>
    <w:p w:rsidR="00E5485E" w:rsidRPr="00E5485E" w:rsidRDefault="00E5485E" w:rsidP="00E5485E">
      <w:pPr>
        <w:spacing w:line="40" w:lineRule="exact"/>
        <w:jc w:val="both"/>
        <w:rPr>
          <w:rFonts w:ascii="Times New Roman" w:eastAsia="Times New Roman" w:hAnsi="Times New Roman" w:cs="Times New Roman"/>
          <w:color w:val="030303"/>
          <w:sz w:val="24"/>
        </w:rPr>
      </w:pPr>
    </w:p>
    <w:p w:rsidR="00E5485E" w:rsidRPr="00E5485E" w:rsidRDefault="00397917" w:rsidP="00E5485E">
      <w:pPr>
        <w:numPr>
          <w:ilvl w:val="1"/>
          <w:numId w:val="0"/>
        </w:numPr>
        <w:tabs>
          <w:tab w:val="left" w:pos="509"/>
        </w:tabs>
        <w:spacing w:line="0" w:lineRule="atLeast"/>
        <w:jc w:val="both"/>
        <w:rPr>
          <w:rFonts w:ascii="Times New Roman" w:eastAsia="Times New Roman" w:hAnsi="Times New Roman" w:cs="Times New Roman"/>
          <w:color w:val="030303"/>
          <w:sz w:val="24"/>
        </w:rPr>
      </w:pPr>
      <w:r>
        <w:rPr>
          <w:rFonts w:ascii="Times New Roman" w:eastAsia="Times New Roman" w:hAnsi="Times New Roman" w:cs="Times New Roman"/>
          <w:color w:val="030303"/>
          <w:sz w:val="24"/>
        </w:rPr>
        <w:t xml:space="preserve">      </w:t>
      </w:r>
      <w:r w:rsidR="00E5485E" w:rsidRPr="00E5485E">
        <w:rPr>
          <w:rFonts w:ascii="Times New Roman" w:eastAsia="Times New Roman" w:hAnsi="Times New Roman" w:cs="Times New Roman"/>
          <w:color w:val="030303"/>
          <w:sz w:val="24"/>
        </w:rPr>
        <w:t>контролировать действия партнера;</w:t>
      </w:r>
    </w:p>
    <w:p w:rsidR="00E5485E" w:rsidRPr="00E5485E" w:rsidRDefault="00E5485E" w:rsidP="00E5485E">
      <w:pPr>
        <w:spacing w:line="43" w:lineRule="exact"/>
        <w:jc w:val="both"/>
        <w:rPr>
          <w:rFonts w:ascii="Times New Roman" w:eastAsia="Times New Roman" w:hAnsi="Times New Roman" w:cs="Times New Roman"/>
          <w:color w:val="030303"/>
          <w:sz w:val="24"/>
        </w:rPr>
      </w:pPr>
    </w:p>
    <w:p w:rsidR="00E5485E" w:rsidRPr="00E5485E" w:rsidRDefault="00397917" w:rsidP="00E5485E">
      <w:pPr>
        <w:numPr>
          <w:ilvl w:val="1"/>
          <w:numId w:val="0"/>
        </w:numPr>
        <w:tabs>
          <w:tab w:val="left" w:pos="509"/>
        </w:tabs>
        <w:spacing w:line="0" w:lineRule="atLeast"/>
        <w:jc w:val="both"/>
        <w:rPr>
          <w:rFonts w:ascii="Times New Roman" w:eastAsia="Times New Roman" w:hAnsi="Times New Roman" w:cs="Times New Roman"/>
          <w:color w:val="030303"/>
          <w:sz w:val="24"/>
        </w:rPr>
      </w:pPr>
      <w:r>
        <w:rPr>
          <w:rFonts w:ascii="Times New Roman" w:eastAsia="Times New Roman" w:hAnsi="Times New Roman" w:cs="Times New Roman"/>
          <w:color w:val="030303"/>
          <w:sz w:val="24"/>
        </w:rPr>
        <w:t xml:space="preserve">      </w:t>
      </w:r>
      <w:r w:rsidR="00E5485E" w:rsidRPr="00E5485E">
        <w:rPr>
          <w:rFonts w:ascii="Times New Roman" w:eastAsia="Times New Roman" w:hAnsi="Times New Roman" w:cs="Times New Roman"/>
          <w:color w:val="030303"/>
          <w:sz w:val="24"/>
        </w:rPr>
        <w:t>адекватно воспринимать и передавать информацию в заданном формате.</w:t>
      </w:r>
    </w:p>
    <w:p w:rsidR="00E5485E" w:rsidRPr="00E5485E" w:rsidRDefault="00E5485E" w:rsidP="00E5485E">
      <w:pPr>
        <w:spacing w:line="44" w:lineRule="exact"/>
        <w:jc w:val="both"/>
        <w:rPr>
          <w:rFonts w:ascii="Times New Roman" w:eastAsia="Times New Roman" w:hAnsi="Times New Roman" w:cs="Times New Roman"/>
          <w:color w:val="030303"/>
          <w:sz w:val="24"/>
        </w:rPr>
      </w:pPr>
    </w:p>
    <w:p w:rsidR="00E5485E" w:rsidRPr="00E5485E" w:rsidRDefault="00E5485E" w:rsidP="00E5485E">
      <w:pPr>
        <w:spacing w:line="239" w:lineRule="auto"/>
        <w:jc w:val="both"/>
        <w:rPr>
          <w:rFonts w:ascii="Times New Roman" w:eastAsia="Symbol" w:hAnsi="Times New Roman" w:cs="Times New Roman"/>
          <w:color w:val="030303"/>
          <w:sz w:val="24"/>
        </w:rPr>
      </w:pPr>
      <w:r w:rsidRPr="00E5485E">
        <w:rPr>
          <w:rFonts w:ascii="Times New Roman" w:eastAsia="Times New Roman" w:hAnsi="Times New Roman" w:cs="Times New Roman"/>
          <w:b/>
          <w:i/>
          <w:color w:val="030303"/>
          <w:sz w:val="24"/>
        </w:rPr>
        <w:t>Обучающийся получит возможность научиться:</w:t>
      </w:r>
    </w:p>
    <w:p w:rsidR="00E5485E" w:rsidRPr="00E5485E" w:rsidRDefault="00E5485E" w:rsidP="00E5485E">
      <w:pPr>
        <w:spacing w:line="37" w:lineRule="exact"/>
        <w:jc w:val="both"/>
        <w:rPr>
          <w:rFonts w:ascii="Times New Roman" w:eastAsia="Symbol" w:hAnsi="Times New Roman" w:cs="Times New Roman"/>
          <w:color w:val="030303"/>
          <w:sz w:val="24"/>
        </w:rPr>
      </w:pPr>
    </w:p>
    <w:p w:rsidR="00E5485E" w:rsidRPr="00E5485E" w:rsidRDefault="00397917" w:rsidP="00E5485E">
      <w:pPr>
        <w:numPr>
          <w:ilvl w:val="1"/>
          <w:numId w:val="0"/>
        </w:numPr>
        <w:tabs>
          <w:tab w:val="left" w:pos="509"/>
        </w:tabs>
        <w:spacing w:line="0" w:lineRule="atLeast"/>
        <w:jc w:val="both"/>
        <w:rPr>
          <w:rFonts w:ascii="Times New Roman" w:eastAsia="Times New Roman" w:hAnsi="Times New Roman" w:cs="Times New Roman"/>
          <w:i/>
          <w:color w:val="030303"/>
          <w:sz w:val="24"/>
        </w:rPr>
      </w:pPr>
      <w:r>
        <w:rPr>
          <w:rFonts w:ascii="Times New Roman" w:eastAsia="Times New Roman" w:hAnsi="Times New Roman" w:cs="Times New Roman"/>
          <w:i/>
          <w:color w:val="030303"/>
          <w:sz w:val="24"/>
        </w:rPr>
        <w:t xml:space="preserve">      </w:t>
      </w:r>
      <w:r w:rsidR="00E5485E" w:rsidRPr="00E5485E">
        <w:rPr>
          <w:rFonts w:ascii="Times New Roman" w:eastAsia="Times New Roman" w:hAnsi="Times New Roman" w:cs="Times New Roman"/>
          <w:i/>
          <w:color w:val="030303"/>
          <w:sz w:val="24"/>
        </w:rPr>
        <w:t>понимать относительность мнений и подходов к решению проблемы;</w:t>
      </w:r>
    </w:p>
    <w:p w:rsidR="00E5485E" w:rsidRPr="00E5485E" w:rsidRDefault="00E5485E" w:rsidP="00E5485E">
      <w:pPr>
        <w:spacing w:line="52" w:lineRule="exact"/>
        <w:jc w:val="both"/>
        <w:rPr>
          <w:rFonts w:ascii="Times New Roman" w:eastAsia="Times New Roman" w:hAnsi="Times New Roman" w:cs="Times New Roman"/>
          <w:i/>
          <w:color w:val="030303"/>
          <w:sz w:val="24"/>
        </w:rPr>
      </w:pPr>
    </w:p>
    <w:p w:rsidR="00E5485E" w:rsidRPr="00E5485E" w:rsidRDefault="00397917" w:rsidP="00E5485E">
      <w:pPr>
        <w:numPr>
          <w:ilvl w:val="1"/>
          <w:numId w:val="0"/>
        </w:numPr>
        <w:tabs>
          <w:tab w:val="left" w:pos="508"/>
        </w:tabs>
        <w:spacing w:line="266" w:lineRule="auto"/>
        <w:ind w:right="100"/>
        <w:jc w:val="both"/>
        <w:rPr>
          <w:rFonts w:ascii="Times New Roman" w:eastAsia="Times New Roman" w:hAnsi="Times New Roman" w:cs="Times New Roman"/>
          <w:i/>
          <w:color w:val="030303"/>
          <w:sz w:val="24"/>
        </w:rPr>
      </w:pPr>
      <w:r>
        <w:rPr>
          <w:rFonts w:ascii="Times New Roman" w:eastAsia="Times New Roman" w:hAnsi="Times New Roman" w:cs="Times New Roman"/>
          <w:i/>
          <w:color w:val="030303"/>
          <w:sz w:val="24"/>
        </w:rPr>
        <w:t xml:space="preserve">      </w:t>
      </w:r>
      <w:r w:rsidR="00E5485E" w:rsidRPr="00E5485E">
        <w:rPr>
          <w:rFonts w:ascii="Times New Roman" w:eastAsia="Times New Roman" w:hAnsi="Times New Roman" w:cs="Times New Roman"/>
          <w:i/>
          <w:color w:val="030303"/>
          <w:sz w:val="24"/>
        </w:rPr>
        <w:t>учитывать и координировать в сотрудничестве позиции других людей, отличные от собственной;</w:t>
      </w:r>
    </w:p>
    <w:p w:rsidR="00E5485E" w:rsidRPr="00E5485E" w:rsidRDefault="00397917" w:rsidP="00E5485E">
      <w:pPr>
        <w:numPr>
          <w:ilvl w:val="1"/>
          <w:numId w:val="0"/>
        </w:numPr>
        <w:tabs>
          <w:tab w:val="left" w:pos="509"/>
        </w:tabs>
        <w:spacing w:line="0" w:lineRule="atLeast"/>
        <w:jc w:val="both"/>
        <w:rPr>
          <w:rFonts w:ascii="Times New Roman" w:eastAsia="Times New Roman" w:hAnsi="Times New Roman" w:cs="Times New Roman"/>
          <w:i/>
          <w:color w:val="030303"/>
          <w:sz w:val="24"/>
        </w:rPr>
      </w:pPr>
      <w:bookmarkStart w:id="234" w:name="page201"/>
      <w:bookmarkEnd w:id="234"/>
      <w:r>
        <w:rPr>
          <w:rFonts w:ascii="Times New Roman" w:eastAsia="Times New Roman" w:hAnsi="Times New Roman" w:cs="Times New Roman"/>
          <w:i/>
          <w:color w:val="030303"/>
          <w:sz w:val="24"/>
        </w:rPr>
        <w:t xml:space="preserve">      </w:t>
      </w:r>
      <w:r w:rsidR="00E5485E" w:rsidRPr="00E5485E">
        <w:rPr>
          <w:rFonts w:ascii="Times New Roman" w:eastAsia="Times New Roman" w:hAnsi="Times New Roman" w:cs="Times New Roman"/>
          <w:i/>
          <w:color w:val="030303"/>
          <w:sz w:val="24"/>
        </w:rPr>
        <w:t>учитывать разные мнения и интересы и обосновывать собственную позицию;</w:t>
      </w:r>
    </w:p>
    <w:p w:rsidR="00E5485E" w:rsidRPr="00E5485E" w:rsidRDefault="00E5485E" w:rsidP="00E5485E">
      <w:pPr>
        <w:spacing w:line="55" w:lineRule="exact"/>
        <w:jc w:val="both"/>
        <w:rPr>
          <w:rFonts w:ascii="Times New Roman" w:eastAsia="Times New Roman" w:hAnsi="Times New Roman" w:cs="Times New Roman"/>
          <w:i/>
          <w:color w:val="030303"/>
          <w:sz w:val="24"/>
        </w:rPr>
      </w:pPr>
    </w:p>
    <w:p w:rsidR="00E5485E" w:rsidRPr="00E5485E" w:rsidRDefault="00397917" w:rsidP="00E5485E">
      <w:pPr>
        <w:numPr>
          <w:ilvl w:val="1"/>
          <w:numId w:val="0"/>
        </w:numPr>
        <w:tabs>
          <w:tab w:val="left" w:pos="508"/>
        </w:tabs>
        <w:spacing w:line="265" w:lineRule="auto"/>
        <w:ind w:right="380"/>
        <w:jc w:val="both"/>
        <w:rPr>
          <w:rFonts w:ascii="Times New Roman" w:eastAsia="Times New Roman" w:hAnsi="Times New Roman" w:cs="Times New Roman"/>
          <w:i/>
          <w:color w:val="030303"/>
          <w:sz w:val="24"/>
        </w:rPr>
      </w:pPr>
      <w:r>
        <w:rPr>
          <w:rFonts w:ascii="Times New Roman" w:eastAsia="Times New Roman" w:hAnsi="Times New Roman" w:cs="Times New Roman"/>
          <w:i/>
          <w:color w:val="030303"/>
          <w:sz w:val="24"/>
        </w:rPr>
        <w:t xml:space="preserve">     </w:t>
      </w:r>
      <w:r w:rsidR="00E5485E" w:rsidRPr="00E5485E">
        <w:rPr>
          <w:rFonts w:ascii="Times New Roman" w:eastAsia="Times New Roman" w:hAnsi="Times New Roman" w:cs="Times New Roman"/>
          <w:i/>
          <w:color w:val="030303"/>
          <w:sz w:val="24"/>
        </w:rPr>
        <w:t>аргументировать свою позицию и координировать ее с позициями партнеров в сотрудничестве при выработке общего решения в совместной деятельности;</w:t>
      </w:r>
    </w:p>
    <w:p w:rsidR="00E5485E" w:rsidRPr="00E5485E" w:rsidRDefault="00E5485E" w:rsidP="00E5485E">
      <w:pPr>
        <w:spacing w:line="24" w:lineRule="exact"/>
        <w:jc w:val="both"/>
        <w:rPr>
          <w:rFonts w:ascii="Times New Roman" w:eastAsia="Times New Roman" w:hAnsi="Times New Roman" w:cs="Times New Roman"/>
          <w:i/>
          <w:color w:val="030303"/>
          <w:sz w:val="24"/>
        </w:rPr>
      </w:pPr>
    </w:p>
    <w:p w:rsidR="00E5485E" w:rsidRPr="00E5485E" w:rsidRDefault="00397917" w:rsidP="00E5485E">
      <w:pPr>
        <w:numPr>
          <w:ilvl w:val="1"/>
          <w:numId w:val="0"/>
        </w:numPr>
        <w:tabs>
          <w:tab w:val="left" w:pos="508"/>
        </w:tabs>
        <w:spacing w:line="264" w:lineRule="auto"/>
        <w:ind w:right="100"/>
        <w:jc w:val="both"/>
        <w:rPr>
          <w:rFonts w:ascii="Times New Roman" w:eastAsia="Times New Roman" w:hAnsi="Times New Roman" w:cs="Times New Roman"/>
          <w:i/>
          <w:color w:val="030303"/>
          <w:sz w:val="24"/>
        </w:rPr>
      </w:pPr>
      <w:r>
        <w:rPr>
          <w:rFonts w:ascii="Times New Roman" w:eastAsia="Times New Roman" w:hAnsi="Times New Roman" w:cs="Times New Roman"/>
          <w:i/>
          <w:color w:val="030303"/>
          <w:sz w:val="24"/>
        </w:rPr>
        <w:t xml:space="preserve">     </w:t>
      </w:r>
      <w:r w:rsidR="00E5485E" w:rsidRPr="00E5485E">
        <w:rPr>
          <w:rFonts w:ascii="Times New Roman" w:eastAsia="Times New Roman" w:hAnsi="Times New Roman" w:cs="Times New Roman"/>
          <w:i/>
          <w:color w:val="030303"/>
          <w:sz w:val="24"/>
        </w:rPr>
        <w:t>продуктивно содействовать разрешению конфликтов на основе учета интересов и позиций всех участников;</w:t>
      </w:r>
    </w:p>
    <w:p w:rsidR="00E5485E" w:rsidRPr="00E5485E" w:rsidRDefault="00E5485E" w:rsidP="00E5485E">
      <w:pPr>
        <w:spacing w:line="28" w:lineRule="exact"/>
        <w:jc w:val="both"/>
        <w:rPr>
          <w:rFonts w:ascii="Times New Roman" w:eastAsia="Times New Roman" w:hAnsi="Times New Roman" w:cs="Times New Roman"/>
          <w:i/>
          <w:color w:val="030303"/>
          <w:sz w:val="24"/>
        </w:rPr>
      </w:pPr>
    </w:p>
    <w:p w:rsidR="00E5485E" w:rsidRPr="00E5485E" w:rsidRDefault="00397917" w:rsidP="00E5485E">
      <w:pPr>
        <w:numPr>
          <w:ilvl w:val="1"/>
          <w:numId w:val="0"/>
        </w:numPr>
        <w:tabs>
          <w:tab w:val="left" w:pos="508"/>
        </w:tabs>
        <w:spacing w:line="264" w:lineRule="auto"/>
        <w:ind w:right="400"/>
        <w:jc w:val="both"/>
        <w:rPr>
          <w:rFonts w:ascii="Times New Roman" w:eastAsia="Times New Roman" w:hAnsi="Times New Roman" w:cs="Times New Roman"/>
          <w:i/>
          <w:color w:val="030303"/>
          <w:sz w:val="24"/>
        </w:rPr>
      </w:pPr>
      <w:r>
        <w:rPr>
          <w:rFonts w:ascii="Times New Roman" w:eastAsia="Times New Roman" w:hAnsi="Times New Roman" w:cs="Times New Roman"/>
          <w:i/>
          <w:color w:val="030303"/>
          <w:sz w:val="24"/>
        </w:rPr>
        <w:t xml:space="preserve">     </w:t>
      </w:r>
      <w:r w:rsidR="00E5485E" w:rsidRPr="00E5485E">
        <w:rPr>
          <w:rFonts w:ascii="Times New Roman" w:eastAsia="Times New Roman" w:hAnsi="Times New Roman" w:cs="Times New Roman"/>
          <w:i/>
          <w:color w:val="030303"/>
          <w:sz w:val="24"/>
        </w:rPr>
        <w:t>задавать вопросы, необходимые для организации собственной деятельности и сотрудничества с партнером;</w:t>
      </w:r>
    </w:p>
    <w:p w:rsidR="00E5485E" w:rsidRPr="00E5485E" w:rsidRDefault="00E5485E" w:rsidP="00E5485E">
      <w:pPr>
        <w:spacing w:line="26" w:lineRule="exact"/>
        <w:jc w:val="both"/>
        <w:rPr>
          <w:rFonts w:ascii="Times New Roman" w:eastAsia="Times New Roman" w:hAnsi="Times New Roman" w:cs="Times New Roman"/>
          <w:i/>
          <w:color w:val="030303"/>
          <w:sz w:val="24"/>
        </w:rPr>
      </w:pPr>
    </w:p>
    <w:p w:rsidR="00E5485E" w:rsidRPr="00E5485E" w:rsidRDefault="00397917" w:rsidP="00E5485E">
      <w:pPr>
        <w:numPr>
          <w:ilvl w:val="1"/>
          <w:numId w:val="0"/>
        </w:numPr>
        <w:tabs>
          <w:tab w:val="left" w:pos="508"/>
        </w:tabs>
        <w:spacing w:line="264" w:lineRule="auto"/>
        <w:ind w:right="620"/>
        <w:jc w:val="both"/>
        <w:rPr>
          <w:rFonts w:ascii="Times New Roman" w:eastAsia="Times New Roman" w:hAnsi="Times New Roman" w:cs="Times New Roman"/>
          <w:i/>
          <w:color w:val="030303"/>
          <w:sz w:val="24"/>
        </w:rPr>
      </w:pPr>
      <w:r>
        <w:rPr>
          <w:rFonts w:ascii="Times New Roman" w:eastAsia="Times New Roman" w:hAnsi="Times New Roman" w:cs="Times New Roman"/>
          <w:i/>
          <w:color w:val="030303"/>
          <w:sz w:val="24"/>
        </w:rPr>
        <w:t xml:space="preserve">      </w:t>
      </w:r>
      <w:r w:rsidR="00E5485E" w:rsidRPr="00E5485E">
        <w:rPr>
          <w:rFonts w:ascii="Times New Roman" w:eastAsia="Times New Roman" w:hAnsi="Times New Roman" w:cs="Times New Roman"/>
          <w:i/>
          <w:color w:val="030303"/>
          <w:sz w:val="24"/>
        </w:rPr>
        <w:t>осуществлять взаимоконтроль и оказывать в сотрудничестве необходимую помощь;</w:t>
      </w:r>
    </w:p>
    <w:p w:rsidR="00E5485E" w:rsidRPr="00E5485E" w:rsidRDefault="00397917" w:rsidP="00E5485E">
      <w:pPr>
        <w:numPr>
          <w:ilvl w:val="1"/>
          <w:numId w:val="0"/>
        </w:numPr>
        <w:tabs>
          <w:tab w:val="left" w:pos="508"/>
        </w:tabs>
        <w:spacing w:line="270" w:lineRule="auto"/>
        <w:ind w:right="520"/>
        <w:jc w:val="both"/>
        <w:rPr>
          <w:rFonts w:ascii="Times New Roman" w:eastAsia="Times New Roman" w:hAnsi="Times New Roman" w:cs="Times New Roman"/>
          <w:i/>
          <w:color w:val="030303"/>
          <w:sz w:val="24"/>
        </w:rPr>
      </w:pPr>
      <w:r>
        <w:rPr>
          <w:rFonts w:ascii="Times New Roman" w:eastAsia="Times New Roman" w:hAnsi="Times New Roman" w:cs="Times New Roman"/>
          <w:i/>
          <w:color w:val="030303"/>
          <w:sz w:val="24"/>
        </w:rPr>
        <w:t xml:space="preserve">       </w:t>
      </w:r>
      <w:r w:rsidR="00E5485E" w:rsidRPr="00E5485E">
        <w:rPr>
          <w:rFonts w:ascii="Times New Roman" w:eastAsia="Times New Roman" w:hAnsi="Times New Roman" w:cs="Times New Roman"/>
          <w:i/>
          <w:color w:val="030303"/>
          <w:sz w:val="24"/>
        </w:rPr>
        <w:t>с учетом целей коммуникации достаточно точно, последовательно и полно передавать партнеру необходимую информацию как ориентир для построения действия;</w:t>
      </w:r>
    </w:p>
    <w:p w:rsidR="00E5485E" w:rsidRPr="00E5485E" w:rsidRDefault="00E5485E" w:rsidP="00E5485E">
      <w:pPr>
        <w:spacing w:line="6" w:lineRule="exact"/>
        <w:jc w:val="both"/>
        <w:rPr>
          <w:rFonts w:ascii="Times New Roman" w:eastAsia="Times New Roman" w:hAnsi="Times New Roman" w:cs="Times New Roman"/>
          <w:i/>
          <w:color w:val="030303"/>
          <w:sz w:val="24"/>
        </w:rPr>
      </w:pPr>
    </w:p>
    <w:p w:rsidR="00E5485E" w:rsidRPr="00E5485E" w:rsidRDefault="00397917" w:rsidP="00E5485E">
      <w:pPr>
        <w:numPr>
          <w:ilvl w:val="1"/>
          <w:numId w:val="0"/>
        </w:numPr>
        <w:tabs>
          <w:tab w:val="left" w:pos="509"/>
        </w:tabs>
        <w:spacing w:line="0" w:lineRule="atLeast"/>
        <w:jc w:val="both"/>
        <w:rPr>
          <w:rFonts w:ascii="Times New Roman" w:eastAsia="Times New Roman" w:hAnsi="Times New Roman" w:cs="Times New Roman"/>
          <w:i/>
          <w:color w:val="030303"/>
          <w:sz w:val="24"/>
        </w:rPr>
      </w:pPr>
      <w:r>
        <w:rPr>
          <w:rFonts w:ascii="Times New Roman" w:eastAsia="Times New Roman" w:hAnsi="Times New Roman" w:cs="Times New Roman"/>
          <w:i/>
          <w:color w:val="030303"/>
          <w:sz w:val="24"/>
        </w:rPr>
        <w:t xml:space="preserve">       </w:t>
      </w:r>
      <w:r w:rsidR="00E5485E" w:rsidRPr="00E5485E">
        <w:rPr>
          <w:rFonts w:ascii="Times New Roman" w:eastAsia="Times New Roman" w:hAnsi="Times New Roman" w:cs="Times New Roman"/>
          <w:i/>
          <w:color w:val="030303"/>
          <w:sz w:val="24"/>
        </w:rPr>
        <w:t>адекватно использовать речь для планирования и регуляции своей деятельности.</w:t>
      </w:r>
    </w:p>
    <w:p w:rsidR="00E5485E" w:rsidRPr="00E5485E" w:rsidRDefault="00E5485E" w:rsidP="00E5485E">
      <w:pPr>
        <w:spacing w:line="46" w:lineRule="exact"/>
        <w:jc w:val="both"/>
        <w:rPr>
          <w:rFonts w:ascii="Times New Roman" w:eastAsia="Times New Roman" w:hAnsi="Times New Roman" w:cs="Times New Roman"/>
          <w:i/>
          <w:color w:val="030303"/>
          <w:sz w:val="24"/>
        </w:rPr>
      </w:pPr>
    </w:p>
    <w:p w:rsidR="00E5485E" w:rsidRPr="00E5485E" w:rsidRDefault="00E5485E" w:rsidP="00E5485E">
      <w:pPr>
        <w:spacing w:line="0" w:lineRule="atLeast"/>
        <w:jc w:val="both"/>
        <w:rPr>
          <w:rFonts w:ascii="Times New Roman" w:eastAsia="Symbol" w:hAnsi="Times New Roman" w:cs="Times New Roman"/>
          <w:color w:val="030303"/>
          <w:sz w:val="24"/>
        </w:rPr>
      </w:pPr>
      <w:r w:rsidRPr="00E5485E">
        <w:rPr>
          <w:rFonts w:ascii="Times New Roman" w:eastAsia="Times New Roman" w:hAnsi="Times New Roman" w:cs="Times New Roman"/>
          <w:b/>
          <w:color w:val="030303"/>
          <w:sz w:val="24"/>
        </w:rPr>
        <w:t>Предметные результаты</w:t>
      </w:r>
    </w:p>
    <w:p w:rsidR="00E5485E" w:rsidRPr="00E5485E" w:rsidRDefault="00E5485E" w:rsidP="00E5485E">
      <w:pPr>
        <w:spacing w:line="40" w:lineRule="exact"/>
        <w:jc w:val="both"/>
        <w:rPr>
          <w:rFonts w:ascii="Times New Roman" w:eastAsia="Symbol" w:hAnsi="Times New Roman" w:cs="Times New Roman"/>
          <w:color w:val="030303"/>
          <w:sz w:val="24"/>
        </w:rPr>
      </w:pPr>
    </w:p>
    <w:p w:rsidR="00E5485E" w:rsidRPr="00E5485E" w:rsidRDefault="00E5485E" w:rsidP="00E5485E">
      <w:pPr>
        <w:spacing w:line="0" w:lineRule="atLeast"/>
        <w:jc w:val="both"/>
        <w:rPr>
          <w:rFonts w:ascii="Times New Roman" w:eastAsia="Symbol" w:hAnsi="Times New Roman" w:cs="Times New Roman"/>
          <w:color w:val="030303"/>
          <w:sz w:val="24"/>
        </w:rPr>
      </w:pPr>
      <w:r w:rsidRPr="00E5485E">
        <w:rPr>
          <w:rFonts w:ascii="Times New Roman" w:eastAsia="Times New Roman" w:hAnsi="Times New Roman" w:cs="Times New Roman"/>
          <w:b/>
          <w:i/>
          <w:color w:val="030303"/>
          <w:sz w:val="24"/>
        </w:rPr>
        <w:t>Освоение категориального аппарата дисциплины</w:t>
      </w:r>
    </w:p>
    <w:p w:rsidR="00E5485E" w:rsidRPr="00E5485E" w:rsidRDefault="00E5485E" w:rsidP="00E5485E">
      <w:pPr>
        <w:spacing w:line="39" w:lineRule="exact"/>
        <w:jc w:val="both"/>
        <w:rPr>
          <w:rFonts w:ascii="Times New Roman" w:eastAsia="Symbol" w:hAnsi="Times New Roman" w:cs="Times New Roman"/>
          <w:color w:val="030303"/>
          <w:sz w:val="24"/>
        </w:rPr>
      </w:pPr>
    </w:p>
    <w:p w:rsidR="00E5485E" w:rsidRPr="00E5485E" w:rsidRDefault="00E5485E" w:rsidP="00E5485E">
      <w:pPr>
        <w:spacing w:line="0" w:lineRule="atLeast"/>
        <w:jc w:val="both"/>
        <w:rPr>
          <w:rFonts w:ascii="Times New Roman" w:eastAsia="Symbol" w:hAnsi="Times New Roman" w:cs="Times New Roman"/>
          <w:color w:val="030303"/>
          <w:sz w:val="24"/>
        </w:rPr>
      </w:pPr>
      <w:r w:rsidRPr="00E5485E">
        <w:rPr>
          <w:rFonts w:ascii="Times New Roman" w:eastAsia="Times New Roman" w:hAnsi="Times New Roman" w:cs="Times New Roman"/>
          <w:b/>
          <w:i/>
          <w:color w:val="030303"/>
          <w:sz w:val="24"/>
        </w:rPr>
        <w:t>Обучающийся научится:</w:t>
      </w:r>
    </w:p>
    <w:p w:rsidR="00E5485E" w:rsidRPr="00E5485E" w:rsidRDefault="00E5485E" w:rsidP="00E5485E">
      <w:pPr>
        <w:spacing w:line="50" w:lineRule="exact"/>
        <w:jc w:val="both"/>
        <w:rPr>
          <w:rFonts w:ascii="Times New Roman" w:eastAsia="Symbol" w:hAnsi="Times New Roman" w:cs="Times New Roman"/>
          <w:color w:val="030303"/>
          <w:sz w:val="24"/>
        </w:rPr>
      </w:pPr>
    </w:p>
    <w:p w:rsidR="00E5485E" w:rsidRPr="00E5485E" w:rsidRDefault="00397917" w:rsidP="00E5485E">
      <w:pPr>
        <w:numPr>
          <w:ilvl w:val="1"/>
          <w:numId w:val="0"/>
        </w:numPr>
        <w:tabs>
          <w:tab w:val="left" w:pos="508"/>
        </w:tabs>
        <w:spacing w:line="264" w:lineRule="auto"/>
        <w:ind w:right="20"/>
        <w:jc w:val="both"/>
        <w:rPr>
          <w:rFonts w:ascii="Times New Roman" w:eastAsia="Times New Roman" w:hAnsi="Times New Roman" w:cs="Times New Roman"/>
          <w:color w:val="030303"/>
          <w:sz w:val="24"/>
        </w:rPr>
      </w:pPr>
      <w:r>
        <w:rPr>
          <w:rFonts w:ascii="Times New Roman" w:eastAsia="Times New Roman" w:hAnsi="Times New Roman" w:cs="Times New Roman"/>
          <w:color w:val="030303"/>
          <w:sz w:val="24"/>
        </w:rPr>
        <w:t xml:space="preserve">        </w:t>
      </w:r>
      <w:r w:rsidR="00E5485E" w:rsidRPr="00E5485E">
        <w:rPr>
          <w:rFonts w:ascii="Times New Roman" w:eastAsia="Times New Roman" w:hAnsi="Times New Roman" w:cs="Times New Roman"/>
          <w:color w:val="030303"/>
          <w:sz w:val="24"/>
        </w:rPr>
        <w:t>понимать и объяснять значение понятий «Конституция», «Российская Федерация», «субъект Федерации», «символы государства»;</w:t>
      </w:r>
    </w:p>
    <w:p w:rsidR="00E5485E" w:rsidRPr="00E5485E" w:rsidRDefault="00E5485E" w:rsidP="00E5485E">
      <w:pPr>
        <w:spacing w:line="26" w:lineRule="exact"/>
        <w:jc w:val="both"/>
        <w:rPr>
          <w:rFonts w:ascii="Times New Roman" w:eastAsia="Times New Roman" w:hAnsi="Times New Roman" w:cs="Times New Roman"/>
          <w:color w:val="030303"/>
          <w:sz w:val="24"/>
        </w:rPr>
      </w:pPr>
    </w:p>
    <w:p w:rsidR="00397917" w:rsidRDefault="00397917" w:rsidP="00E5485E">
      <w:pPr>
        <w:numPr>
          <w:ilvl w:val="1"/>
          <w:numId w:val="0"/>
        </w:numPr>
        <w:tabs>
          <w:tab w:val="left" w:pos="508"/>
        </w:tabs>
        <w:spacing w:line="271" w:lineRule="auto"/>
        <w:ind w:right="340"/>
        <w:jc w:val="both"/>
        <w:rPr>
          <w:rFonts w:ascii="Times New Roman" w:eastAsia="Times New Roman" w:hAnsi="Times New Roman" w:cs="Times New Roman"/>
          <w:color w:val="030303"/>
          <w:sz w:val="24"/>
        </w:rPr>
      </w:pPr>
      <w:r>
        <w:rPr>
          <w:rFonts w:ascii="Times New Roman" w:eastAsia="Times New Roman" w:hAnsi="Times New Roman" w:cs="Times New Roman"/>
          <w:color w:val="030303"/>
          <w:sz w:val="24"/>
        </w:rPr>
        <w:t xml:space="preserve">       </w:t>
      </w:r>
      <w:r w:rsidR="00E5485E" w:rsidRPr="00E5485E">
        <w:rPr>
          <w:rFonts w:ascii="Times New Roman" w:eastAsia="Times New Roman" w:hAnsi="Times New Roman" w:cs="Times New Roman"/>
          <w:color w:val="030303"/>
          <w:sz w:val="24"/>
        </w:rPr>
        <w:t xml:space="preserve">понимать и объяснять значение понятий, имеющих отношение к культуре, и ее составных частей: религиозные и нравственные представления, наука, искусство; </w:t>
      </w:r>
      <w:r>
        <w:rPr>
          <w:rFonts w:ascii="Times New Roman" w:eastAsia="Times New Roman" w:hAnsi="Times New Roman" w:cs="Times New Roman"/>
          <w:color w:val="030303"/>
          <w:sz w:val="24"/>
        </w:rPr>
        <w:t xml:space="preserve">    </w:t>
      </w:r>
    </w:p>
    <w:p w:rsidR="00E5485E" w:rsidRPr="00E5485E" w:rsidRDefault="00397917" w:rsidP="00E5485E">
      <w:pPr>
        <w:numPr>
          <w:ilvl w:val="1"/>
          <w:numId w:val="0"/>
        </w:numPr>
        <w:tabs>
          <w:tab w:val="left" w:pos="508"/>
        </w:tabs>
        <w:spacing w:line="271" w:lineRule="auto"/>
        <w:ind w:right="340"/>
        <w:jc w:val="both"/>
        <w:rPr>
          <w:rFonts w:ascii="Times New Roman" w:eastAsia="Times New Roman" w:hAnsi="Times New Roman" w:cs="Times New Roman"/>
          <w:color w:val="030303"/>
          <w:sz w:val="24"/>
        </w:rPr>
      </w:pPr>
      <w:r>
        <w:rPr>
          <w:rFonts w:ascii="Times New Roman" w:eastAsia="Times New Roman" w:hAnsi="Times New Roman" w:cs="Times New Roman"/>
          <w:color w:val="030303"/>
          <w:sz w:val="24"/>
        </w:rPr>
        <w:t xml:space="preserve">        </w:t>
      </w:r>
      <w:r w:rsidR="00E5485E" w:rsidRPr="00E5485E">
        <w:rPr>
          <w:rFonts w:ascii="Times New Roman" w:eastAsia="Times New Roman" w:hAnsi="Times New Roman" w:cs="Times New Roman"/>
          <w:color w:val="030303"/>
          <w:sz w:val="24"/>
        </w:rPr>
        <w:t>выделять их существенные признаки;</w:t>
      </w:r>
    </w:p>
    <w:p w:rsidR="00E5485E" w:rsidRPr="00E5485E" w:rsidRDefault="00E5485E" w:rsidP="00E5485E">
      <w:pPr>
        <w:spacing w:line="17" w:lineRule="exact"/>
        <w:jc w:val="both"/>
        <w:rPr>
          <w:rFonts w:ascii="Times New Roman" w:eastAsia="Times New Roman" w:hAnsi="Times New Roman" w:cs="Times New Roman"/>
          <w:color w:val="030303"/>
          <w:sz w:val="24"/>
        </w:rPr>
      </w:pPr>
    </w:p>
    <w:p w:rsidR="00E5485E" w:rsidRPr="00E5485E" w:rsidRDefault="00397917" w:rsidP="00E5485E">
      <w:pPr>
        <w:numPr>
          <w:ilvl w:val="1"/>
          <w:numId w:val="0"/>
        </w:numPr>
        <w:tabs>
          <w:tab w:val="left" w:pos="508"/>
        </w:tabs>
        <w:spacing w:line="272" w:lineRule="auto"/>
        <w:ind w:right="660"/>
        <w:jc w:val="both"/>
        <w:rPr>
          <w:rFonts w:ascii="Times New Roman" w:eastAsia="Times New Roman" w:hAnsi="Times New Roman" w:cs="Times New Roman"/>
          <w:color w:val="030303"/>
          <w:sz w:val="24"/>
        </w:rPr>
      </w:pPr>
      <w:r>
        <w:rPr>
          <w:rFonts w:ascii="Times New Roman" w:eastAsia="Times New Roman" w:hAnsi="Times New Roman" w:cs="Times New Roman"/>
          <w:color w:val="030303"/>
          <w:sz w:val="24"/>
        </w:rPr>
        <w:t xml:space="preserve">        </w:t>
      </w:r>
      <w:r w:rsidR="00E5485E" w:rsidRPr="00E5485E">
        <w:rPr>
          <w:rFonts w:ascii="Times New Roman" w:eastAsia="Times New Roman" w:hAnsi="Times New Roman" w:cs="Times New Roman"/>
          <w:color w:val="030303"/>
          <w:sz w:val="24"/>
        </w:rPr>
        <w:t xml:space="preserve">определять базовые национальные ценности: человеческой жизни; семейной жизни; культурно-регионального сообщества; культуры своего народа, компонентом </w:t>
      </w:r>
      <w:r w:rsidR="00E5485E" w:rsidRPr="00E5485E">
        <w:rPr>
          <w:rFonts w:ascii="Times New Roman" w:eastAsia="Times New Roman" w:hAnsi="Times New Roman" w:cs="Times New Roman"/>
          <w:color w:val="030303"/>
          <w:sz w:val="24"/>
        </w:rPr>
        <w:lastRenderedPageBreak/>
        <w:t>которой является система ценностей традиционных российских религий; российской гражданской нации; мирового сообщества;</w:t>
      </w:r>
    </w:p>
    <w:p w:rsidR="00E5485E" w:rsidRPr="00E5485E" w:rsidRDefault="00E5485E" w:rsidP="00E5485E">
      <w:pPr>
        <w:spacing w:line="18" w:lineRule="exact"/>
        <w:jc w:val="both"/>
        <w:rPr>
          <w:rFonts w:ascii="Times New Roman" w:eastAsia="Times New Roman" w:hAnsi="Times New Roman" w:cs="Times New Roman"/>
          <w:color w:val="030303"/>
          <w:sz w:val="24"/>
        </w:rPr>
      </w:pPr>
    </w:p>
    <w:p w:rsidR="00E5485E" w:rsidRPr="00E5485E" w:rsidRDefault="00397917" w:rsidP="00E5485E">
      <w:pPr>
        <w:numPr>
          <w:ilvl w:val="1"/>
          <w:numId w:val="0"/>
        </w:numPr>
        <w:tabs>
          <w:tab w:val="left" w:pos="508"/>
        </w:tabs>
        <w:spacing w:line="270" w:lineRule="auto"/>
        <w:ind w:right="20"/>
        <w:jc w:val="both"/>
        <w:rPr>
          <w:rFonts w:ascii="Times New Roman" w:eastAsia="Times New Roman" w:hAnsi="Times New Roman" w:cs="Times New Roman"/>
          <w:color w:val="030303"/>
          <w:sz w:val="24"/>
        </w:rPr>
      </w:pPr>
      <w:r>
        <w:rPr>
          <w:rFonts w:ascii="Times New Roman" w:eastAsia="Times New Roman" w:hAnsi="Times New Roman" w:cs="Times New Roman"/>
          <w:color w:val="030303"/>
          <w:sz w:val="24"/>
        </w:rPr>
        <w:t xml:space="preserve">        </w:t>
      </w:r>
      <w:r w:rsidR="00E5485E" w:rsidRPr="00E5485E">
        <w:rPr>
          <w:rFonts w:ascii="Times New Roman" w:eastAsia="Times New Roman" w:hAnsi="Times New Roman" w:cs="Times New Roman"/>
          <w:color w:val="030303"/>
          <w:sz w:val="24"/>
        </w:rPr>
        <w:t>определять основные нормы светской и религиозной морали, понимать их значение в выстраивании конструктивных отношений в семье и обществе; понимать значение нравственности, веры и религии в жизни человека и общества;</w:t>
      </w:r>
    </w:p>
    <w:p w:rsidR="00E5485E" w:rsidRPr="00E5485E" w:rsidRDefault="00E5485E" w:rsidP="00E5485E">
      <w:pPr>
        <w:spacing w:line="21" w:lineRule="exact"/>
        <w:jc w:val="both"/>
        <w:rPr>
          <w:rFonts w:ascii="Times New Roman" w:eastAsia="Times New Roman" w:hAnsi="Times New Roman" w:cs="Times New Roman"/>
          <w:color w:val="030303"/>
          <w:sz w:val="24"/>
        </w:rPr>
      </w:pPr>
    </w:p>
    <w:p w:rsidR="00E5485E" w:rsidRPr="00E5485E" w:rsidRDefault="00397917" w:rsidP="00E5485E">
      <w:pPr>
        <w:numPr>
          <w:ilvl w:val="1"/>
          <w:numId w:val="0"/>
        </w:numPr>
        <w:tabs>
          <w:tab w:val="left" w:pos="508"/>
        </w:tabs>
        <w:spacing w:line="264" w:lineRule="auto"/>
        <w:ind w:right="480"/>
        <w:jc w:val="both"/>
        <w:rPr>
          <w:rFonts w:ascii="Times New Roman" w:eastAsia="Times New Roman" w:hAnsi="Times New Roman" w:cs="Times New Roman"/>
          <w:color w:val="030303"/>
          <w:sz w:val="24"/>
        </w:rPr>
      </w:pPr>
      <w:r>
        <w:rPr>
          <w:rFonts w:ascii="Times New Roman" w:eastAsia="Times New Roman" w:hAnsi="Times New Roman" w:cs="Times New Roman"/>
          <w:color w:val="030303"/>
          <w:sz w:val="24"/>
        </w:rPr>
        <w:t xml:space="preserve">        </w:t>
      </w:r>
      <w:r w:rsidR="00E5485E" w:rsidRPr="00E5485E">
        <w:rPr>
          <w:rFonts w:ascii="Times New Roman" w:eastAsia="Times New Roman" w:hAnsi="Times New Roman" w:cs="Times New Roman"/>
          <w:color w:val="030303"/>
          <w:sz w:val="24"/>
        </w:rPr>
        <w:t>различать законы культуры и природы и формулировать адекватные суждения относительно природных и культурных явлений;</w:t>
      </w:r>
    </w:p>
    <w:p w:rsidR="00E5485E" w:rsidRPr="00E5485E" w:rsidRDefault="00E5485E" w:rsidP="00E5485E">
      <w:pPr>
        <w:spacing w:line="26" w:lineRule="exact"/>
        <w:jc w:val="both"/>
        <w:rPr>
          <w:rFonts w:ascii="Times New Roman" w:eastAsia="Times New Roman" w:hAnsi="Times New Roman" w:cs="Times New Roman"/>
          <w:color w:val="030303"/>
          <w:sz w:val="24"/>
        </w:rPr>
      </w:pPr>
    </w:p>
    <w:p w:rsidR="00E5485E" w:rsidRPr="00E5485E" w:rsidRDefault="00397917" w:rsidP="00E5485E">
      <w:pPr>
        <w:numPr>
          <w:ilvl w:val="1"/>
          <w:numId w:val="0"/>
        </w:numPr>
        <w:tabs>
          <w:tab w:val="left" w:pos="508"/>
        </w:tabs>
        <w:spacing w:line="264" w:lineRule="auto"/>
        <w:ind w:right="120"/>
        <w:jc w:val="both"/>
        <w:rPr>
          <w:rFonts w:ascii="Times New Roman" w:eastAsia="Times New Roman" w:hAnsi="Times New Roman" w:cs="Times New Roman"/>
          <w:color w:val="030303"/>
          <w:sz w:val="24"/>
        </w:rPr>
      </w:pPr>
      <w:r>
        <w:rPr>
          <w:rFonts w:ascii="Times New Roman" w:eastAsia="Times New Roman" w:hAnsi="Times New Roman" w:cs="Times New Roman"/>
          <w:color w:val="030303"/>
          <w:sz w:val="24"/>
        </w:rPr>
        <w:t xml:space="preserve">       </w:t>
      </w:r>
      <w:r w:rsidR="00E5485E" w:rsidRPr="00E5485E">
        <w:rPr>
          <w:rFonts w:ascii="Times New Roman" w:eastAsia="Times New Roman" w:hAnsi="Times New Roman" w:cs="Times New Roman"/>
          <w:color w:val="030303"/>
          <w:sz w:val="24"/>
        </w:rPr>
        <w:t>формулировать первоначальные представления о светской этике, о традиционных религиях, их роли в культуре, истории и современности России;</w:t>
      </w:r>
    </w:p>
    <w:p w:rsidR="00E5485E" w:rsidRPr="00E5485E" w:rsidRDefault="00E5485E" w:rsidP="00E5485E">
      <w:pPr>
        <w:spacing w:line="28" w:lineRule="exact"/>
        <w:jc w:val="both"/>
        <w:rPr>
          <w:rFonts w:ascii="Times New Roman" w:eastAsia="Times New Roman" w:hAnsi="Times New Roman" w:cs="Times New Roman"/>
          <w:color w:val="030303"/>
          <w:sz w:val="24"/>
        </w:rPr>
      </w:pPr>
    </w:p>
    <w:p w:rsidR="00E5485E" w:rsidRPr="00E5485E" w:rsidRDefault="00397917" w:rsidP="00E5485E">
      <w:pPr>
        <w:numPr>
          <w:ilvl w:val="1"/>
          <w:numId w:val="0"/>
        </w:numPr>
        <w:tabs>
          <w:tab w:val="left" w:pos="508"/>
        </w:tabs>
        <w:spacing w:line="264" w:lineRule="auto"/>
        <w:ind w:right="920"/>
        <w:jc w:val="both"/>
        <w:rPr>
          <w:rFonts w:ascii="Times New Roman" w:eastAsia="Times New Roman" w:hAnsi="Times New Roman" w:cs="Times New Roman"/>
          <w:color w:val="030303"/>
          <w:sz w:val="24"/>
        </w:rPr>
      </w:pPr>
      <w:r>
        <w:rPr>
          <w:rFonts w:ascii="Times New Roman" w:eastAsia="Times New Roman" w:hAnsi="Times New Roman" w:cs="Times New Roman"/>
          <w:color w:val="030303"/>
          <w:sz w:val="24"/>
        </w:rPr>
        <w:t xml:space="preserve">       </w:t>
      </w:r>
      <w:r w:rsidR="00E5485E" w:rsidRPr="00E5485E">
        <w:rPr>
          <w:rFonts w:ascii="Times New Roman" w:eastAsia="Times New Roman" w:hAnsi="Times New Roman" w:cs="Times New Roman"/>
          <w:color w:val="030303"/>
          <w:sz w:val="24"/>
        </w:rPr>
        <w:t>рассказывать об исторической роли традиционных религий в становлении российской государственности;</w:t>
      </w:r>
    </w:p>
    <w:p w:rsidR="00E5485E" w:rsidRPr="00E5485E" w:rsidRDefault="00E5485E" w:rsidP="00E5485E">
      <w:pPr>
        <w:spacing w:line="26" w:lineRule="exact"/>
        <w:jc w:val="both"/>
        <w:rPr>
          <w:rFonts w:ascii="Times New Roman" w:eastAsia="Times New Roman" w:hAnsi="Times New Roman" w:cs="Times New Roman"/>
          <w:color w:val="030303"/>
          <w:sz w:val="24"/>
        </w:rPr>
      </w:pPr>
    </w:p>
    <w:p w:rsidR="00E5485E" w:rsidRPr="00E5485E" w:rsidRDefault="00397917" w:rsidP="00E5485E">
      <w:pPr>
        <w:numPr>
          <w:ilvl w:val="1"/>
          <w:numId w:val="0"/>
        </w:numPr>
        <w:tabs>
          <w:tab w:val="left" w:pos="508"/>
        </w:tabs>
        <w:spacing w:line="264" w:lineRule="auto"/>
        <w:ind w:right="40"/>
        <w:jc w:val="both"/>
        <w:rPr>
          <w:rFonts w:ascii="Times New Roman" w:eastAsia="Times New Roman" w:hAnsi="Times New Roman" w:cs="Times New Roman"/>
          <w:color w:val="030303"/>
          <w:sz w:val="24"/>
        </w:rPr>
      </w:pPr>
      <w:r>
        <w:rPr>
          <w:rFonts w:ascii="Times New Roman" w:eastAsia="Times New Roman" w:hAnsi="Times New Roman" w:cs="Times New Roman"/>
          <w:color w:val="030303"/>
          <w:sz w:val="24"/>
        </w:rPr>
        <w:t xml:space="preserve">       </w:t>
      </w:r>
      <w:r w:rsidR="00E5485E" w:rsidRPr="00E5485E">
        <w:rPr>
          <w:rFonts w:ascii="Times New Roman" w:eastAsia="Times New Roman" w:hAnsi="Times New Roman" w:cs="Times New Roman"/>
          <w:color w:val="030303"/>
          <w:sz w:val="24"/>
        </w:rPr>
        <w:t>определять как главные ценности добросовестное и творческое отношение к труду и учебе;</w:t>
      </w:r>
    </w:p>
    <w:p w:rsidR="00E5485E" w:rsidRPr="00E5485E" w:rsidRDefault="00E5485E" w:rsidP="00E5485E">
      <w:pPr>
        <w:spacing w:line="28" w:lineRule="exact"/>
        <w:jc w:val="both"/>
        <w:rPr>
          <w:rFonts w:ascii="Times New Roman" w:eastAsia="Times New Roman" w:hAnsi="Times New Roman" w:cs="Times New Roman"/>
          <w:color w:val="030303"/>
          <w:sz w:val="24"/>
        </w:rPr>
      </w:pPr>
    </w:p>
    <w:p w:rsidR="00E5485E" w:rsidRPr="00E5485E" w:rsidRDefault="00397917" w:rsidP="00E5485E">
      <w:pPr>
        <w:numPr>
          <w:ilvl w:val="1"/>
          <w:numId w:val="0"/>
        </w:numPr>
        <w:tabs>
          <w:tab w:val="left" w:pos="508"/>
        </w:tabs>
        <w:spacing w:line="285" w:lineRule="auto"/>
        <w:ind w:right="80"/>
        <w:jc w:val="both"/>
        <w:rPr>
          <w:rFonts w:ascii="Times New Roman" w:eastAsia="Times New Roman" w:hAnsi="Times New Roman" w:cs="Times New Roman"/>
          <w:color w:val="030303"/>
          <w:sz w:val="23"/>
        </w:rPr>
      </w:pPr>
      <w:r>
        <w:rPr>
          <w:rFonts w:ascii="Times New Roman" w:eastAsia="Times New Roman" w:hAnsi="Times New Roman" w:cs="Times New Roman"/>
          <w:color w:val="030303"/>
          <w:sz w:val="23"/>
        </w:rPr>
        <w:t xml:space="preserve">       </w:t>
      </w:r>
      <w:r w:rsidR="00E5485E" w:rsidRPr="00E5485E">
        <w:rPr>
          <w:rFonts w:ascii="Times New Roman" w:eastAsia="Times New Roman" w:hAnsi="Times New Roman" w:cs="Times New Roman"/>
          <w:color w:val="030303"/>
          <w:sz w:val="23"/>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E5485E" w:rsidRPr="00E5485E" w:rsidRDefault="00E5485E" w:rsidP="00E5485E">
      <w:pPr>
        <w:spacing w:line="0" w:lineRule="atLeast"/>
        <w:jc w:val="both"/>
        <w:rPr>
          <w:rFonts w:ascii="Times New Roman" w:eastAsia="Symbol" w:hAnsi="Times New Roman" w:cs="Times New Roman"/>
          <w:color w:val="030303"/>
          <w:sz w:val="24"/>
        </w:rPr>
      </w:pPr>
      <w:r w:rsidRPr="00E5485E">
        <w:rPr>
          <w:rFonts w:ascii="Times New Roman" w:eastAsia="Times New Roman" w:hAnsi="Times New Roman" w:cs="Times New Roman"/>
          <w:b/>
          <w:color w:val="030303"/>
          <w:sz w:val="24"/>
        </w:rPr>
        <w:t>Развитие представлений о нравственном выборе</w:t>
      </w:r>
    </w:p>
    <w:p w:rsidR="00E5485E" w:rsidRPr="00E5485E" w:rsidRDefault="00E5485E" w:rsidP="00E5485E">
      <w:pPr>
        <w:spacing w:line="41" w:lineRule="exact"/>
        <w:jc w:val="both"/>
        <w:rPr>
          <w:rFonts w:ascii="Times New Roman" w:eastAsia="Symbol" w:hAnsi="Times New Roman" w:cs="Times New Roman"/>
          <w:color w:val="030303"/>
          <w:sz w:val="24"/>
        </w:rPr>
      </w:pPr>
    </w:p>
    <w:p w:rsidR="00E5485E" w:rsidRPr="00E5485E" w:rsidRDefault="00E5485E" w:rsidP="00E5485E">
      <w:pPr>
        <w:spacing w:line="0" w:lineRule="atLeast"/>
        <w:jc w:val="both"/>
        <w:rPr>
          <w:rFonts w:ascii="Times New Roman" w:eastAsia="Symbol" w:hAnsi="Times New Roman" w:cs="Times New Roman"/>
          <w:color w:val="030303"/>
          <w:sz w:val="24"/>
        </w:rPr>
      </w:pPr>
      <w:r w:rsidRPr="00E5485E">
        <w:rPr>
          <w:rFonts w:ascii="Times New Roman" w:eastAsia="Times New Roman" w:hAnsi="Times New Roman" w:cs="Times New Roman"/>
          <w:b/>
          <w:i/>
          <w:color w:val="030303"/>
          <w:sz w:val="24"/>
        </w:rPr>
        <w:t>Обучающийся научится:</w:t>
      </w:r>
    </w:p>
    <w:p w:rsidR="00E5485E" w:rsidRPr="00E5485E" w:rsidRDefault="00E5485E" w:rsidP="00E5485E">
      <w:pPr>
        <w:spacing w:line="48" w:lineRule="exact"/>
        <w:jc w:val="both"/>
        <w:rPr>
          <w:rFonts w:ascii="Times New Roman" w:eastAsia="Symbol" w:hAnsi="Times New Roman" w:cs="Times New Roman"/>
          <w:color w:val="030303"/>
          <w:sz w:val="24"/>
        </w:rPr>
      </w:pPr>
    </w:p>
    <w:p w:rsidR="00E5485E" w:rsidRPr="00E5485E" w:rsidRDefault="00397917" w:rsidP="00E5485E">
      <w:pPr>
        <w:numPr>
          <w:ilvl w:val="1"/>
          <w:numId w:val="0"/>
        </w:numPr>
        <w:tabs>
          <w:tab w:val="left" w:pos="508"/>
        </w:tabs>
        <w:spacing w:line="264" w:lineRule="auto"/>
        <w:ind w:right="160"/>
        <w:jc w:val="both"/>
        <w:rPr>
          <w:rFonts w:ascii="Times New Roman" w:eastAsia="Times New Roman" w:hAnsi="Times New Roman" w:cs="Times New Roman"/>
          <w:color w:val="030303"/>
          <w:sz w:val="24"/>
        </w:rPr>
      </w:pPr>
      <w:r>
        <w:rPr>
          <w:rFonts w:ascii="Times New Roman" w:eastAsia="Times New Roman" w:hAnsi="Times New Roman" w:cs="Times New Roman"/>
          <w:color w:val="030303"/>
          <w:sz w:val="24"/>
        </w:rPr>
        <w:t xml:space="preserve">       </w:t>
      </w:r>
      <w:r w:rsidR="00E5485E" w:rsidRPr="00E5485E">
        <w:rPr>
          <w:rFonts w:ascii="Times New Roman" w:eastAsia="Times New Roman" w:hAnsi="Times New Roman" w:cs="Times New Roman"/>
          <w:color w:val="030303"/>
          <w:sz w:val="24"/>
        </w:rPr>
        <w:t>определять значение символов Российской Федерации и субъекта Федерации, где он проживает;</w:t>
      </w:r>
    </w:p>
    <w:p w:rsidR="00E5485E" w:rsidRPr="00E5485E" w:rsidRDefault="00E5485E" w:rsidP="00E5485E">
      <w:pPr>
        <w:spacing w:line="26" w:lineRule="exact"/>
        <w:jc w:val="both"/>
        <w:rPr>
          <w:rFonts w:ascii="Times New Roman" w:eastAsia="Times New Roman" w:hAnsi="Times New Roman" w:cs="Times New Roman"/>
          <w:color w:val="030303"/>
          <w:sz w:val="24"/>
        </w:rPr>
      </w:pPr>
    </w:p>
    <w:p w:rsidR="00E5485E" w:rsidRPr="00E5485E" w:rsidRDefault="00397917" w:rsidP="00E5485E">
      <w:pPr>
        <w:numPr>
          <w:ilvl w:val="1"/>
          <w:numId w:val="0"/>
        </w:numPr>
        <w:tabs>
          <w:tab w:val="left" w:pos="511"/>
        </w:tabs>
        <w:spacing w:line="266" w:lineRule="auto"/>
        <w:ind w:right="140"/>
        <w:jc w:val="both"/>
        <w:rPr>
          <w:rFonts w:ascii="Times New Roman" w:eastAsia="Times New Roman" w:hAnsi="Times New Roman" w:cs="Times New Roman"/>
          <w:color w:val="030303"/>
          <w:sz w:val="24"/>
        </w:rPr>
      </w:pPr>
      <w:r>
        <w:rPr>
          <w:rFonts w:ascii="Times New Roman" w:eastAsia="Times New Roman" w:hAnsi="Times New Roman" w:cs="Times New Roman"/>
          <w:color w:val="030303"/>
          <w:sz w:val="24"/>
        </w:rPr>
        <w:t xml:space="preserve">       </w:t>
      </w:r>
      <w:r w:rsidR="00E5485E" w:rsidRPr="00E5485E">
        <w:rPr>
          <w:rFonts w:ascii="Times New Roman" w:eastAsia="Times New Roman" w:hAnsi="Times New Roman" w:cs="Times New Roman"/>
          <w:color w:val="030303"/>
          <w:sz w:val="24"/>
        </w:rPr>
        <w:t>узнавать символику различных религиозных конфессий, определять по внешнему виду принадлежность культового сооружения определенной религии;</w:t>
      </w:r>
    </w:p>
    <w:p w:rsidR="00E5485E" w:rsidRPr="00E5485E" w:rsidRDefault="00E5485E" w:rsidP="00E5485E">
      <w:pPr>
        <w:spacing w:line="11" w:lineRule="exact"/>
        <w:jc w:val="both"/>
        <w:rPr>
          <w:rFonts w:ascii="Times New Roman" w:eastAsia="Times New Roman" w:hAnsi="Times New Roman" w:cs="Times New Roman"/>
          <w:color w:val="030303"/>
          <w:sz w:val="24"/>
        </w:rPr>
      </w:pPr>
    </w:p>
    <w:p w:rsidR="00E5485E" w:rsidRPr="00E5485E" w:rsidRDefault="00397917" w:rsidP="00E5485E">
      <w:pPr>
        <w:numPr>
          <w:ilvl w:val="1"/>
          <w:numId w:val="0"/>
        </w:numPr>
        <w:tabs>
          <w:tab w:val="left" w:pos="509"/>
        </w:tabs>
        <w:spacing w:line="0" w:lineRule="atLeast"/>
        <w:jc w:val="both"/>
        <w:rPr>
          <w:rFonts w:ascii="Times New Roman" w:eastAsia="Times New Roman" w:hAnsi="Times New Roman" w:cs="Times New Roman"/>
          <w:color w:val="030303"/>
          <w:sz w:val="24"/>
        </w:rPr>
      </w:pPr>
      <w:r>
        <w:rPr>
          <w:rFonts w:ascii="Times New Roman" w:eastAsia="Times New Roman" w:hAnsi="Times New Roman" w:cs="Times New Roman"/>
          <w:color w:val="030303"/>
          <w:sz w:val="24"/>
        </w:rPr>
        <w:t xml:space="preserve">       </w:t>
      </w:r>
      <w:r w:rsidR="00E5485E" w:rsidRPr="00E5485E">
        <w:rPr>
          <w:rFonts w:ascii="Times New Roman" w:eastAsia="Times New Roman" w:hAnsi="Times New Roman" w:cs="Times New Roman"/>
          <w:color w:val="030303"/>
          <w:sz w:val="24"/>
        </w:rPr>
        <w:t>узнавать выдающиеся памятники истории и культуры России;</w:t>
      </w:r>
    </w:p>
    <w:p w:rsidR="00E5485E" w:rsidRPr="00E5485E" w:rsidRDefault="00397917" w:rsidP="00E5485E">
      <w:pPr>
        <w:numPr>
          <w:ilvl w:val="1"/>
          <w:numId w:val="0"/>
        </w:numPr>
        <w:tabs>
          <w:tab w:val="left" w:pos="508"/>
        </w:tabs>
        <w:spacing w:line="266" w:lineRule="auto"/>
        <w:ind w:right="740"/>
        <w:jc w:val="both"/>
        <w:rPr>
          <w:rFonts w:ascii="Times New Roman" w:eastAsia="Times New Roman" w:hAnsi="Times New Roman" w:cs="Times New Roman"/>
          <w:color w:val="030303"/>
          <w:sz w:val="24"/>
        </w:rPr>
      </w:pPr>
      <w:bookmarkStart w:id="235" w:name="page202"/>
      <w:bookmarkEnd w:id="235"/>
      <w:r>
        <w:rPr>
          <w:rFonts w:ascii="Times New Roman" w:eastAsia="Times New Roman" w:hAnsi="Times New Roman" w:cs="Times New Roman"/>
          <w:color w:val="030303"/>
          <w:sz w:val="24"/>
        </w:rPr>
        <w:t xml:space="preserve">       </w:t>
      </w:r>
      <w:r w:rsidR="00E5485E" w:rsidRPr="00E5485E">
        <w:rPr>
          <w:rFonts w:ascii="Times New Roman" w:eastAsia="Times New Roman" w:hAnsi="Times New Roman" w:cs="Times New Roman"/>
          <w:color w:val="030303"/>
          <w:sz w:val="24"/>
        </w:rPr>
        <w:t>различать нравственную составляющую в поступках литературных героев и окружающих;</w:t>
      </w:r>
    </w:p>
    <w:p w:rsidR="00E5485E" w:rsidRPr="00E5485E" w:rsidRDefault="00E5485E" w:rsidP="00E5485E">
      <w:pPr>
        <w:spacing w:line="24" w:lineRule="exact"/>
        <w:jc w:val="both"/>
        <w:rPr>
          <w:rFonts w:ascii="Times New Roman" w:eastAsia="Times New Roman" w:hAnsi="Times New Roman" w:cs="Times New Roman"/>
          <w:color w:val="030303"/>
          <w:sz w:val="24"/>
        </w:rPr>
      </w:pPr>
    </w:p>
    <w:p w:rsidR="00E5485E" w:rsidRPr="00E5485E" w:rsidRDefault="00397917" w:rsidP="00E5485E">
      <w:pPr>
        <w:numPr>
          <w:ilvl w:val="1"/>
          <w:numId w:val="0"/>
        </w:numPr>
        <w:tabs>
          <w:tab w:val="left" w:pos="508"/>
        </w:tabs>
        <w:spacing w:line="272" w:lineRule="auto"/>
        <w:ind w:right="280"/>
        <w:jc w:val="both"/>
        <w:rPr>
          <w:rFonts w:ascii="Times New Roman" w:eastAsia="Times New Roman" w:hAnsi="Times New Roman" w:cs="Times New Roman"/>
          <w:color w:val="030303"/>
          <w:sz w:val="24"/>
        </w:rPr>
      </w:pPr>
      <w:r>
        <w:rPr>
          <w:rFonts w:ascii="Times New Roman" w:eastAsia="Times New Roman" w:hAnsi="Times New Roman" w:cs="Times New Roman"/>
          <w:color w:val="030303"/>
          <w:sz w:val="24"/>
        </w:rPr>
        <w:t xml:space="preserve">       </w:t>
      </w:r>
      <w:r w:rsidR="00E5485E" w:rsidRPr="00E5485E">
        <w:rPr>
          <w:rFonts w:ascii="Times New Roman" w:eastAsia="Times New Roman" w:hAnsi="Times New Roman" w:cs="Times New Roman"/>
          <w:color w:val="030303"/>
          <w:sz w:val="24"/>
        </w:rPr>
        <w:t>оценивать характер взаимоотношений людей в различных социальных группах (семья, общество сверстников, этнос), в т.ч. с позиции развития этических чувств, доброжелательности и эмоционально-нравственной отзывчивости, понимания чувств других людей и сопереживания им;</w:t>
      </w:r>
    </w:p>
    <w:p w:rsidR="00E5485E" w:rsidRPr="00E5485E" w:rsidRDefault="00E5485E" w:rsidP="00E5485E">
      <w:pPr>
        <w:spacing w:line="18" w:lineRule="exact"/>
        <w:jc w:val="both"/>
        <w:rPr>
          <w:rFonts w:ascii="Times New Roman" w:eastAsia="Times New Roman" w:hAnsi="Times New Roman" w:cs="Times New Roman"/>
          <w:color w:val="030303"/>
          <w:sz w:val="24"/>
        </w:rPr>
      </w:pPr>
    </w:p>
    <w:p w:rsidR="00E5485E" w:rsidRPr="00E5485E" w:rsidRDefault="00397917" w:rsidP="00E5485E">
      <w:pPr>
        <w:numPr>
          <w:ilvl w:val="1"/>
          <w:numId w:val="0"/>
        </w:numPr>
        <w:tabs>
          <w:tab w:val="left" w:pos="508"/>
        </w:tabs>
        <w:spacing w:line="264" w:lineRule="auto"/>
        <w:ind w:right="620"/>
        <w:jc w:val="both"/>
        <w:rPr>
          <w:rFonts w:ascii="Times New Roman" w:eastAsia="Times New Roman" w:hAnsi="Times New Roman" w:cs="Times New Roman"/>
          <w:color w:val="030303"/>
          <w:sz w:val="24"/>
        </w:rPr>
      </w:pPr>
      <w:r>
        <w:rPr>
          <w:rFonts w:ascii="Times New Roman" w:eastAsia="Times New Roman" w:hAnsi="Times New Roman" w:cs="Times New Roman"/>
          <w:color w:val="030303"/>
          <w:sz w:val="24"/>
        </w:rPr>
        <w:t xml:space="preserve">       </w:t>
      </w:r>
      <w:r w:rsidR="00E5485E" w:rsidRPr="00E5485E">
        <w:rPr>
          <w:rFonts w:ascii="Times New Roman" w:eastAsia="Times New Roman" w:hAnsi="Times New Roman" w:cs="Times New Roman"/>
          <w:color w:val="030303"/>
          <w:sz w:val="24"/>
        </w:rPr>
        <w:t>проявлять уважение к народам, населяющим Россию, к их истории, обычаям, культуре, языку, религии;</w:t>
      </w:r>
    </w:p>
    <w:p w:rsidR="00E5485E" w:rsidRPr="00E5485E" w:rsidRDefault="00E5485E" w:rsidP="00E5485E">
      <w:pPr>
        <w:spacing w:line="26" w:lineRule="exact"/>
        <w:jc w:val="both"/>
        <w:rPr>
          <w:rFonts w:ascii="Times New Roman" w:eastAsia="Times New Roman" w:hAnsi="Times New Roman" w:cs="Times New Roman"/>
          <w:color w:val="030303"/>
          <w:sz w:val="24"/>
        </w:rPr>
      </w:pPr>
    </w:p>
    <w:p w:rsidR="00E5485E" w:rsidRPr="00E5485E" w:rsidRDefault="00397917" w:rsidP="00E5485E">
      <w:pPr>
        <w:numPr>
          <w:ilvl w:val="1"/>
          <w:numId w:val="0"/>
        </w:numPr>
        <w:tabs>
          <w:tab w:val="left" w:pos="508"/>
        </w:tabs>
        <w:spacing w:line="266" w:lineRule="auto"/>
        <w:ind w:right="560"/>
        <w:jc w:val="both"/>
        <w:rPr>
          <w:rFonts w:ascii="Times New Roman" w:eastAsia="Times New Roman" w:hAnsi="Times New Roman" w:cs="Times New Roman"/>
          <w:color w:val="030303"/>
          <w:sz w:val="24"/>
        </w:rPr>
      </w:pPr>
      <w:r>
        <w:rPr>
          <w:rFonts w:ascii="Times New Roman" w:eastAsia="Times New Roman" w:hAnsi="Times New Roman" w:cs="Times New Roman"/>
          <w:color w:val="030303"/>
          <w:sz w:val="24"/>
        </w:rPr>
        <w:t xml:space="preserve">       </w:t>
      </w:r>
      <w:r w:rsidR="00E5485E" w:rsidRPr="00E5485E">
        <w:rPr>
          <w:rFonts w:ascii="Times New Roman" w:eastAsia="Times New Roman" w:hAnsi="Times New Roman" w:cs="Times New Roman"/>
          <w:color w:val="030303"/>
          <w:sz w:val="24"/>
        </w:rPr>
        <w:t>использовать в поведении основные правила этикета: в школе, общественных местах, транспорте и т.п.;</w:t>
      </w:r>
    </w:p>
    <w:p w:rsidR="00E5485E" w:rsidRPr="00E5485E" w:rsidRDefault="00E5485E" w:rsidP="00E5485E">
      <w:pPr>
        <w:spacing w:line="24" w:lineRule="exact"/>
        <w:jc w:val="both"/>
        <w:rPr>
          <w:rFonts w:ascii="Times New Roman" w:eastAsia="Times New Roman" w:hAnsi="Times New Roman" w:cs="Times New Roman"/>
          <w:color w:val="030303"/>
          <w:sz w:val="24"/>
        </w:rPr>
      </w:pPr>
    </w:p>
    <w:p w:rsidR="00E5485E" w:rsidRPr="00E5485E" w:rsidRDefault="00397917" w:rsidP="00E5485E">
      <w:pPr>
        <w:numPr>
          <w:ilvl w:val="1"/>
          <w:numId w:val="0"/>
        </w:numPr>
        <w:tabs>
          <w:tab w:val="left" w:pos="508"/>
        </w:tabs>
        <w:spacing w:line="264" w:lineRule="auto"/>
        <w:ind w:right="1380"/>
        <w:jc w:val="both"/>
        <w:rPr>
          <w:rFonts w:ascii="Times New Roman" w:eastAsia="Times New Roman" w:hAnsi="Times New Roman" w:cs="Times New Roman"/>
          <w:color w:val="030303"/>
          <w:sz w:val="24"/>
        </w:rPr>
      </w:pPr>
      <w:r>
        <w:rPr>
          <w:rFonts w:ascii="Times New Roman" w:eastAsia="Times New Roman" w:hAnsi="Times New Roman" w:cs="Times New Roman"/>
          <w:color w:val="030303"/>
          <w:sz w:val="24"/>
        </w:rPr>
        <w:t xml:space="preserve">        </w:t>
      </w:r>
      <w:r w:rsidR="00E5485E" w:rsidRPr="00E5485E">
        <w:rPr>
          <w:rFonts w:ascii="Times New Roman" w:eastAsia="Times New Roman" w:hAnsi="Times New Roman" w:cs="Times New Roman"/>
          <w:color w:val="030303"/>
          <w:sz w:val="24"/>
        </w:rPr>
        <w:t>навыкам вежливого, внимательного, доброжелательного отношения к сверстникам, младшим и старшим;</w:t>
      </w:r>
    </w:p>
    <w:p w:rsidR="00E5485E" w:rsidRPr="00E5485E" w:rsidRDefault="00E5485E" w:rsidP="00E5485E">
      <w:pPr>
        <w:spacing w:line="14" w:lineRule="exact"/>
        <w:jc w:val="both"/>
        <w:rPr>
          <w:rFonts w:ascii="Times New Roman" w:eastAsia="Times New Roman" w:hAnsi="Times New Roman" w:cs="Times New Roman"/>
          <w:color w:val="030303"/>
          <w:sz w:val="24"/>
        </w:rPr>
      </w:pPr>
    </w:p>
    <w:p w:rsidR="00E5485E" w:rsidRPr="00E5485E" w:rsidRDefault="00397917" w:rsidP="00E5485E">
      <w:pPr>
        <w:numPr>
          <w:ilvl w:val="1"/>
          <w:numId w:val="0"/>
        </w:numPr>
        <w:tabs>
          <w:tab w:val="left" w:pos="509"/>
        </w:tabs>
        <w:spacing w:line="0" w:lineRule="atLeast"/>
        <w:jc w:val="both"/>
        <w:rPr>
          <w:rFonts w:ascii="Times New Roman" w:eastAsia="Times New Roman" w:hAnsi="Times New Roman" w:cs="Times New Roman"/>
          <w:color w:val="030303"/>
          <w:sz w:val="24"/>
        </w:rPr>
      </w:pPr>
      <w:r>
        <w:rPr>
          <w:rFonts w:ascii="Times New Roman" w:eastAsia="Times New Roman" w:hAnsi="Times New Roman" w:cs="Times New Roman"/>
          <w:color w:val="030303"/>
          <w:sz w:val="24"/>
        </w:rPr>
        <w:t xml:space="preserve">        </w:t>
      </w:r>
      <w:r w:rsidR="00E5485E" w:rsidRPr="00E5485E">
        <w:rPr>
          <w:rFonts w:ascii="Times New Roman" w:eastAsia="Times New Roman" w:hAnsi="Times New Roman" w:cs="Times New Roman"/>
          <w:color w:val="030303"/>
          <w:sz w:val="24"/>
        </w:rPr>
        <w:t>уважительно относиться к труду и творчеству старших и сверстников;</w:t>
      </w:r>
    </w:p>
    <w:p w:rsidR="00E5485E" w:rsidRPr="00E5485E" w:rsidRDefault="00E5485E" w:rsidP="00E5485E">
      <w:pPr>
        <w:spacing w:line="43" w:lineRule="exact"/>
        <w:jc w:val="both"/>
        <w:rPr>
          <w:rFonts w:ascii="Times New Roman" w:eastAsia="Times New Roman" w:hAnsi="Times New Roman" w:cs="Times New Roman"/>
          <w:color w:val="030303"/>
          <w:sz w:val="24"/>
        </w:rPr>
      </w:pPr>
    </w:p>
    <w:p w:rsidR="00E5485E" w:rsidRPr="00E5485E" w:rsidRDefault="00397917" w:rsidP="00E5485E">
      <w:pPr>
        <w:numPr>
          <w:ilvl w:val="1"/>
          <w:numId w:val="0"/>
        </w:numPr>
        <w:tabs>
          <w:tab w:val="left" w:pos="509"/>
        </w:tabs>
        <w:spacing w:line="0" w:lineRule="atLeast"/>
        <w:jc w:val="both"/>
        <w:rPr>
          <w:rFonts w:ascii="Times New Roman" w:eastAsia="Times New Roman" w:hAnsi="Times New Roman" w:cs="Times New Roman"/>
          <w:color w:val="030303"/>
          <w:sz w:val="24"/>
        </w:rPr>
      </w:pPr>
      <w:r>
        <w:rPr>
          <w:rFonts w:ascii="Times New Roman" w:eastAsia="Times New Roman" w:hAnsi="Times New Roman" w:cs="Times New Roman"/>
          <w:color w:val="030303"/>
          <w:sz w:val="24"/>
        </w:rPr>
        <w:t xml:space="preserve">        </w:t>
      </w:r>
      <w:r w:rsidR="00E5485E" w:rsidRPr="00E5485E">
        <w:rPr>
          <w:rFonts w:ascii="Times New Roman" w:eastAsia="Times New Roman" w:hAnsi="Times New Roman" w:cs="Times New Roman"/>
          <w:color w:val="030303"/>
          <w:sz w:val="24"/>
        </w:rPr>
        <w:t>ценностно относиться к учению как к виду творческой деятельности;</w:t>
      </w:r>
    </w:p>
    <w:p w:rsidR="00E5485E" w:rsidRPr="00E5485E" w:rsidRDefault="00E5485E" w:rsidP="00E5485E">
      <w:pPr>
        <w:spacing w:line="53" w:lineRule="exact"/>
        <w:jc w:val="both"/>
        <w:rPr>
          <w:rFonts w:ascii="Times New Roman" w:eastAsia="Times New Roman" w:hAnsi="Times New Roman" w:cs="Times New Roman"/>
          <w:color w:val="030303"/>
          <w:sz w:val="24"/>
        </w:rPr>
      </w:pPr>
    </w:p>
    <w:p w:rsidR="00E5485E" w:rsidRPr="00E5485E" w:rsidRDefault="00397917" w:rsidP="00E5485E">
      <w:pPr>
        <w:numPr>
          <w:ilvl w:val="1"/>
          <w:numId w:val="0"/>
        </w:numPr>
        <w:tabs>
          <w:tab w:val="left" w:pos="508"/>
        </w:tabs>
        <w:spacing w:line="264" w:lineRule="auto"/>
        <w:ind w:right="220"/>
        <w:jc w:val="both"/>
        <w:rPr>
          <w:rFonts w:ascii="Times New Roman" w:eastAsia="Times New Roman" w:hAnsi="Times New Roman" w:cs="Times New Roman"/>
          <w:color w:val="030303"/>
          <w:sz w:val="24"/>
        </w:rPr>
      </w:pPr>
      <w:r>
        <w:rPr>
          <w:rFonts w:ascii="Times New Roman" w:eastAsia="Times New Roman" w:hAnsi="Times New Roman" w:cs="Times New Roman"/>
          <w:color w:val="030303"/>
          <w:sz w:val="24"/>
        </w:rPr>
        <w:t xml:space="preserve">        </w:t>
      </w:r>
      <w:r w:rsidR="00E5485E" w:rsidRPr="00E5485E">
        <w:rPr>
          <w:rFonts w:ascii="Times New Roman" w:eastAsia="Times New Roman" w:hAnsi="Times New Roman" w:cs="Times New Roman"/>
          <w:color w:val="030303"/>
          <w:sz w:val="24"/>
        </w:rPr>
        <w:t>определять условия, способствующие поддержанию здоровья и здорового образа жизни;</w:t>
      </w:r>
    </w:p>
    <w:p w:rsidR="00E5485E" w:rsidRPr="00E5485E" w:rsidRDefault="00E5485E" w:rsidP="00E5485E">
      <w:pPr>
        <w:spacing w:line="14" w:lineRule="exact"/>
        <w:jc w:val="both"/>
        <w:rPr>
          <w:rFonts w:ascii="Times New Roman" w:eastAsia="Times New Roman" w:hAnsi="Times New Roman" w:cs="Times New Roman"/>
          <w:color w:val="030303"/>
          <w:sz w:val="24"/>
        </w:rPr>
      </w:pPr>
    </w:p>
    <w:p w:rsidR="00E5485E" w:rsidRPr="00E5485E" w:rsidRDefault="00397917" w:rsidP="00E5485E">
      <w:pPr>
        <w:numPr>
          <w:ilvl w:val="1"/>
          <w:numId w:val="0"/>
        </w:numPr>
        <w:tabs>
          <w:tab w:val="left" w:pos="509"/>
        </w:tabs>
        <w:spacing w:line="0" w:lineRule="atLeast"/>
        <w:jc w:val="both"/>
        <w:rPr>
          <w:rFonts w:ascii="Times New Roman" w:eastAsia="Times New Roman" w:hAnsi="Times New Roman" w:cs="Times New Roman"/>
          <w:color w:val="030303"/>
          <w:sz w:val="24"/>
        </w:rPr>
      </w:pPr>
      <w:r>
        <w:rPr>
          <w:rFonts w:ascii="Times New Roman" w:eastAsia="Times New Roman" w:hAnsi="Times New Roman" w:cs="Times New Roman"/>
          <w:color w:val="030303"/>
          <w:sz w:val="24"/>
        </w:rPr>
        <w:t xml:space="preserve">        </w:t>
      </w:r>
      <w:r w:rsidR="00E5485E" w:rsidRPr="00E5485E">
        <w:rPr>
          <w:rFonts w:ascii="Times New Roman" w:eastAsia="Times New Roman" w:hAnsi="Times New Roman" w:cs="Times New Roman"/>
          <w:color w:val="030303"/>
          <w:sz w:val="24"/>
        </w:rPr>
        <w:t>отрицательно относиться к лени и небрежности в труде и учебе;</w:t>
      </w:r>
    </w:p>
    <w:p w:rsidR="00E5485E" w:rsidRPr="00E5485E" w:rsidRDefault="00E5485E" w:rsidP="00E5485E">
      <w:pPr>
        <w:spacing w:line="43" w:lineRule="exact"/>
        <w:jc w:val="both"/>
        <w:rPr>
          <w:rFonts w:ascii="Times New Roman" w:eastAsia="Times New Roman" w:hAnsi="Times New Roman" w:cs="Times New Roman"/>
          <w:color w:val="030303"/>
          <w:sz w:val="24"/>
        </w:rPr>
      </w:pPr>
    </w:p>
    <w:p w:rsidR="00E5485E" w:rsidRPr="00E5485E" w:rsidRDefault="00397917" w:rsidP="00E5485E">
      <w:pPr>
        <w:numPr>
          <w:ilvl w:val="1"/>
          <w:numId w:val="0"/>
        </w:numPr>
        <w:tabs>
          <w:tab w:val="left" w:pos="509"/>
        </w:tabs>
        <w:spacing w:line="0" w:lineRule="atLeast"/>
        <w:jc w:val="both"/>
        <w:rPr>
          <w:rFonts w:ascii="Times New Roman" w:eastAsia="Times New Roman" w:hAnsi="Times New Roman" w:cs="Times New Roman"/>
          <w:color w:val="030303"/>
          <w:sz w:val="24"/>
        </w:rPr>
      </w:pPr>
      <w:r>
        <w:rPr>
          <w:rFonts w:ascii="Times New Roman" w:eastAsia="Times New Roman" w:hAnsi="Times New Roman" w:cs="Times New Roman"/>
          <w:color w:val="030303"/>
          <w:sz w:val="24"/>
        </w:rPr>
        <w:t xml:space="preserve">        </w:t>
      </w:r>
      <w:r w:rsidR="00E5485E" w:rsidRPr="00E5485E">
        <w:rPr>
          <w:rFonts w:ascii="Times New Roman" w:eastAsia="Times New Roman" w:hAnsi="Times New Roman" w:cs="Times New Roman"/>
          <w:color w:val="030303"/>
          <w:sz w:val="24"/>
        </w:rPr>
        <w:t>понимать человеческую жизнь как высшую ценность;</w:t>
      </w:r>
    </w:p>
    <w:p w:rsidR="00E5485E" w:rsidRPr="00E5485E" w:rsidRDefault="00E5485E" w:rsidP="00E5485E">
      <w:pPr>
        <w:spacing w:line="40" w:lineRule="exact"/>
        <w:jc w:val="both"/>
        <w:rPr>
          <w:rFonts w:ascii="Times New Roman" w:eastAsia="Times New Roman" w:hAnsi="Times New Roman" w:cs="Times New Roman"/>
          <w:color w:val="030303"/>
          <w:sz w:val="24"/>
        </w:rPr>
      </w:pPr>
    </w:p>
    <w:p w:rsidR="00E5485E" w:rsidRPr="00E5485E" w:rsidRDefault="00397917" w:rsidP="00E5485E">
      <w:pPr>
        <w:numPr>
          <w:ilvl w:val="1"/>
          <w:numId w:val="0"/>
        </w:numPr>
        <w:tabs>
          <w:tab w:val="left" w:pos="509"/>
        </w:tabs>
        <w:spacing w:line="0" w:lineRule="atLeast"/>
        <w:jc w:val="both"/>
        <w:rPr>
          <w:rFonts w:ascii="Times New Roman" w:eastAsia="Times New Roman" w:hAnsi="Times New Roman" w:cs="Times New Roman"/>
          <w:color w:val="030303"/>
          <w:sz w:val="24"/>
        </w:rPr>
      </w:pPr>
      <w:r>
        <w:rPr>
          <w:rFonts w:ascii="Times New Roman" w:eastAsia="Times New Roman" w:hAnsi="Times New Roman" w:cs="Times New Roman"/>
          <w:color w:val="030303"/>
          <w:sz w:val="24"/>
        </w:rPr>
        <w:t xml:space="preserve">        </w:t>
      </w:r>
      <w:r w:rsidR="00E5485E" w:rsidRPr="00E5485E">
        <w:rPr>
          <w:rFonts w:ascii="Times New Roman" w:eastAsia="Times New Roman" w:hAnsi="Times New Roman" w:cs="Times New Roman"/>
          <w:color w:val="030303"/>
          <w:sz w:val="24"/>
        </w:rPr>
        <w:t>понимать необходимость здорового образа жизни и укрепления своего здоровья;</w:t>
      </w:r>
    </w:p>
    <w:p w:rsidR="00E5485E" w:rsidRPr="00E5485E" w:rsidRDefault="00E5485E" w:rsidP="00E5485E">
      <w:pPr>
        <w:spacing w:line="40" w:lineRule="exact"/>
        <w:jc w:val="both"/>
        <w:rPr>
          <w:rFonts w:ascii="Times New Roman" w:eastAsia="Times New Roman" w:hAnsi="Times New Roman" w:cs="Times New Roman"/>
          <w:color w:val="030303"/>
          <w:sz w:val="24"/>
        </w:rPr>
      </w:pPr>
    </w:p>
    <w:p w:rsidR="00E5485E" w:rsidRPr="00E5485E" w:rsidRDefault="00397917" w:rsidP="00E5485E">
      <w:pPr>
        <w:numPr>
          <w:ilvl w:val="1"/>
          <w:numId w:val="0"/>
        </w:numPr>
        <w:tabs>
          <w:tab w:val="left" w:pos="509"/>
        </w:tabs>
        <w:spacing w:line="0" w:lineRule="atLeast"/>
        <w:jc w:val="both"/>
        <w:rPr>
          <w:rFonts w:ascii="Times New Roman" w:eastAsia="Times New Roman" w:hAnsi="Times New Roman" w:cs="Times New Roman"/>
          <w:color w:val="030303"/>
          <w:sz w:val="24"/>
        </w:rPr>
      </w:pPr>
      <w:r>
        <w:rPr>
          <w:rFonts w:ascii="Times New Roman" w:eastAsia="Times New Roman" w:hAnsi="Times New Roman" w:cs="Times New Roman"/>
          <w:color w:val="030303"/>
          <w:sz w:val="24"/>
        </w:rPr>
        <w:t xml:space="preserve">        </w:t>
      </w:r>
      <w:r w:rsidR="00E5485E" w:rsidRPr="00E5485E">
        <w:rPr>
          <w:rFonts w:ascii="Times New Roman" w:eastAsia="Times New Roman" w:hAnsi="Times New Roman" w:cs="Times New Roman"/>
          <w:color w:val="030303"/>
          <w:sz w:val="24"/>
        </w:rPr>
        <w:t>видеть прекрасное в окружающем мире, природе;</w:t>
      </w:r>
    </w:p>
    <w:p w:rsidR="00E5485E" w:rsidRPr="00E5485E" w:rsidRDefault="00397917" w:rsidP="00E5485E">
      <w:pPr>
        <w:spacing w:line="40" w:lineRule="exact"/>
        <w:jc w:val="both"/>
        <w:rPr>
          <w:rFonts w:ascii="Times New Roman" w:eastAsia="Times New Roman" w:hAnsi="Times New Roman" w:cs="Times New Roman"/>
          <w:color w:val="030303"/>
          <w:sz w:val="24"/>
        </w:rPr>
      </w:pPr>
      <w:r>
        <w:rPr>
          <w:rFonts w:ascii="Times New Roman" w:eastAsia="Times New Roman" w:hAnsi="Times New Roman" w:cs="Times New Roman"/>
          <w:color w:val="030303"/>
          <w:sz w:val="24"/>
        </w:rPr>
        <w:t xml:space="preserve">    </w:t>
      </w:r>
    </w:p>
    <w:p w:rsidR="00E5485E" w:rsidRPr="00E5485E" w:rsidRDefault="00397917" w:rsidP="00E5485E">
      <w:pPr>
        <w:numPr>
          <w:ilvl w:val="1"/>
          <w:numId w:val="0"/>
        </w:numPr>
        <w:tabs>
          <w:tab w:val="left" w:pos="509"/>
        </w:tabs>
        <w:spacing w:line="0" w:lineRule="atLeast"/>
        <w:jc w:val="both"/>
        <w:rPr>
          <w:rFonts w:ascii="Times New Roman" w:eastAsia="Times New Roman" w:hAnsi="Times New Roman" w:cs="Times New Roman"/>
          <w:color w:val="030303"/>
          <w:sz w:val="24"/>
        </w:rPr>
      </w:pPr>
      <w:r>
        <w:rPr>
          <w:rFonts w:ascii="Times New Roman" w:eastAsia="Times New Roman" w:hAnsi="Times New Roman" w:cs="Times New Roman"/>
          <w:color w:val="030303"/>
          <w:sz w:val="24"/>
        </w:rPr>
        <w:t xml:space="preserve">        </w:t>
      </w:r>
      <w:r w:rsidR="00E5485E" w:rsidRPr="00E5485E">
        <w:rPr>
          <w:rFonts w:ascii="Times New Roman" w:eastAsia="Times New Roman" w:hAnsi="Times New Roman" w:cs="Times New Roman"/>
          <w:color w:val="030303"/>
          <w:sz w:val="24"/>
        </w:rPr>
        <w:t>видеть прекрасное в поведении и труде людей.</w:t>
      </w:r>
    </w:p>
    <w:p w:rsidR="00E5485E" w:rsidRPr="00E5485E" w:rsidRDefault="00E5485E" w:rsidP="00E5485E">
      <w:pPr>
        <w:spacing w:line="46" w:lineRule="exact"/>
        <w:jc w:val="both"/>
        <w:rPr>
          <w:rFonts w:ascii="Times New Roman" w:eastAsia="Times New Roman" w:hAnsi="Times New Roman" w:cs="Times New Roman"/>
          <w:color w:val="030303"/>
          <w:sz w:val="24"/>
        </w:rPr>
      </w:pPr>
    </w:p>
    <w:p w:rsidR="00E5485E" w:rsidRPr="00E5485E" w:rsidRDefault="00E5485E" w:rsidP="00E5485E">
      <w:pPr>
        <w:spacing w:line="0" w:lineRule="atLeast"/>
        <w:jc w:val="both"/>
        <w:rPr>
          <w:rFonts w:ascii="Times New Roman" w:eastAsia="Symbol" w:hAnsi="Times New Roman" w:cs="Times New Roman"/>
          <w:color w:val="030303"/>
          <w:sz w:val="24"/>
        </w:rPr>
      </w:pPr>
      <w:r w:rsidRPr="00E5485E">
        <w:rPr>
          <w:rFonts w:ascii="Times New Roman" w:eastAsia="Times New Roman" w:hAnsi="Times New Roman" w:cs="Times New Roman"/>
          <w:b/>
          <w:i/>
          <w:color w:val="030303"/>
          <w:sz w:val="24"/>
        </w:rPr>
        <w:t>Обучающийся получит возможность научиться:</w:t>
      </w:r>
    </w:p>
    <w:p w:rsidR="00E5485E" w:rsidRPr="00E5485E" w:rsidRDefault="00E5485E" w:rsidP="00E5485E">
      <w:pPr>
        <w:spacing w:line="48" w:lineRule="exact"/>
        <w:jc w:val="both"/>
        <w:rPr>
          <w:rFonts w:ascii="Times New Roman" w:eastAsia="Symbol" w:hAnsi="Times New Roman" w:cs="Times New Roman"/>
          <w:color w:val="030303"/>
          <w:sz w:val="24"/>
        </w:rPr>
      </w:pPr>
    </w:p>
    <w:p w:rsidR="00E5485E" w:rsidRPr="00E5485E" w:rsidRDefault="00397917" w:rsidP="00E5485E">
      <w:pPr>
        <w:numPr>
          <w:ilvl w:val="1"/>
          <w:numId w:val="0"/>
        </w:numPr>
        <w:tabs>
          <w:tab w:val="left" w:pos="508"/>
        </w:tabs>
        <w:spacing w:line="264" w:lineRule="auto"/>
        <w:ind w:right="240"/>
        <w:jc w:val="both"/>
        <w:rPr>
          <w:rFonts w:ascii="Times New Roman" w:eastAsia="Times New Roman" w:hAnsi="Times New Roman" w:cs="Times New Roman"/>
          <w:i/>
          <w:color w:val="030303"/>
          <w:sz w:val="24"/>
        </w:rPr>
      </w:pPr>
      <w:r>
        <w:rPr>
          <w:rFonts w:ascii="Times New Roman" w:eastAsia="Times New Roman" w:hAnsi="Times New Roman" w:cs="Times New Roman"/>
          <w:i/>
          <w:color w:val="030303"/>
          <w:sz w:val="24"/>
        </w:rPr>
        <w:t xml:space="preserve">       </w:t>
      </w:r>
      <w:r w:rsidR="00E5485E" w:rsidRPr="00E5485E">
        <w:rPr>
          <w:rFonts w:ascii="Times New Roman" w:eastAsia="Times New Roman" w:hAnsi="Times New Roman" w:cs="Times New Roman"/>
          <w:i/>
          <w:color w:val="030303"/>
          <w:sz w:val="24"/>
        </w:rPr>
        <w:t>моделировать объекты и отдельные процессы реального мира с использованием подручных средств;</w:t>
      </w:r>
    </w:p>
    <w:p w:rsidR="00E5485E" w:rsidRPr="00E5485E" w:rsidRDefault="00E5485E" w:rsidP="00E5485E">
      <w:pPr>
        <w:spacing w:line="26" w:lineRule="exact"/>
        <w:jc w:val="both"/>
        <w:rPr>
          <w:rFonts w:ascii="Times New Roman" w:eastAsia="Times New Roman" w:hAnsi="Times New Roman" w:cs="Times New Roman"/>
          <w:i/>
          <w:color w:val="030303"/>
          <w:sz w:val="24"/>
        </w:rPr>
      </w:pPr>
    </w:p>
    <w:p w:rsidR="00E5485E" w:rsidRPr="00E5485E" w:rsidRDefault="00397917" w:rsidP="00E5485E">
      <w:pPr>
        <w:numPr>
          <w:ilvl w:val="1"/>
          <w:numId w:val="0"/>
        </w:numPr>
        <w:tabs>
          <w:tab w:val="left" w:pos="508"/>
        </w:tabs>
        <w:spacing w:line="271" w:lineRule="auto"/>
        <w:ind w:right="360"/>
        <w:jc w:val="both"/>
        <w:rPr>
          <w:rFonts w:ascii="Times New Roman" w:eastAsia="Times New Roman" w:hAnsi="Times New Roman" w:cs="Times New Roman"/>
          <w:i/>
          <w:color w:val="030303"/>
          <w:sz w:val="24"/>
        </w:rPr>
      </w:pPr>
      <w:r>
        <w:rPr>
          <w:rFonts w:ascii="Times New Roman" w:eastAsia="Times New Roman" w:hAnsi="Times New Roman" w:cs="Times New Roman"/>
          <w:i/>
          <w:color w:val="030303"/>
          <w:sz w:val="24"/>
        </w:rPr>
        <w:lastRenderedPageBreak/>
        <w:t xml:space="preserve">       </w:t>
      </w:r>
      <w:r w:rsidR="00E5485E" w:rsidRPr="00E5485E">
        <w:rPr>
          <w:rFonts w:ascii="Times New Roman" w:eastAsia="Times New Roman" w:hAnsi="Times New Roman" w:cs="Times New Roman"/>
          <w:i/>
          <w:color w:val="030303"/>
          <w:sz w:val="24"/>
        </w:rPr>
        <w:t>осознавать ценность природы и необходимость нести ответственность за ее сохранение, соблюдать правила экологического поведения в школе, быту и природной среде;</w:t>
      </w:r>
    </w:p>
    <w:p w:rsidR="00E5485E" w:rsidRPr="00E5485E" w:rsidRDefault="00E5485E" w:rsidP="00E5485E">
      <w:pPr>
        <w:spacing w:line="6" w:lineRule="exact"/>
        <w:jc w:val="both"/>
        <w:rPr>
          <w:rFonts w:ascii="Times New Roman" w:eastAsia="Times New Roman" w:hAnsi="Times New Roman" w:cs="Times New Roman"/>
          <w:i/>
          <w:color w:val="030303"/>
          <w:sz w:val="24"/>
        </w:rPr>
      </w:pPr>
    </w:p>
    <w:p w:rsidR="00E5485E" w:rsidRPr="00E5485E" w:rsidRDefault="00397917" w:rsidP="00E5485E">
      <w:pPr>
        <w:numPr>
          <w:ilvl w:val="1"/>
          <w:numId w:val="0"/>
        </w:numPr>
        <w:tabs>
          <w:tab w:val="left" w:pos="509"/>
        </w:tabs>
        <w:spacing w:line="0" w:lineRule="atLeast"/>
        <w:jc w:val="both"/>
        <w:rPr>
          <w:rFonts w:ascii="Times New Roman" w:eastAsia="Times New Roman" w:hAnsi="Times New Roman" w:cs="Times New Roman"/>
          <w:i/>
          <w:color w:val="030303"/>
          <w:sz w:val="24"/>
        </w:rPr>
      </w:pPr>
      <w:r>
        <w:rPr>
          <w:rFonts w:ascii="Times New Roman" w:eastAsia="Times New Roman" w:hAnsi="Times New Roman" w:cs="Times New Roman"/>
          <w:i/>
          <w:color w:val="030303"/>
          <w:sz w:val="24"/>
        </w:rPr>
        <w:t xml:space="preserve">       </w:t>
      </w:r>
      <w:r w:rsidR="00E5485E" w:rsidRPr="00E5485E">
        <w:rPr>
          <w:rFonts w:ascii="Times New Roman" w:eastAsia="Times New Roman" w:hAnsi="Times New Roman" w:cs="Times New Roman"/>
          <w:i/>
          <w:color w:val="030303"/>
          <w:sz w:val="24"/>
        </w:rPr>
        <w:t>выполнять правила безопасного поведения дома, на улице, в природной среде;</w:t>
      </w:r>
    </w:p>
    <w:p w:rsidR="00E5485E" w:rsidRPr="00E5485E" w:rsidRDefault="00E5485E" w:rsidP="00E5485E">
      <w:pPr>
        <w:spacing w:line="53" w:lineRule="exact"/>
        <w:jc w:val="both"/>
        <w:rPr>
          <w:rFonts w:ascii="Times New Roman" w:eastAsia="Times New Roman" w:hAnsi="Times New Roman" w:cs="Times New Roman"/>
          <w:i/>
          <w:color w:val="030303"/>
          <w:sz w:val="24"/>
        </w:rPr>
      </w:pPr>
    </w:p>
    <w:p w:rsidR="00E5485E" w:rsidRPr="00E5485E" w:rsidRDefault="00E5485E" w:rsidP="00E5485E">
      <w:pPr>
        <w:numPr>
          <w:ilvl w:val="1"/>
          <w:numId w:val="0"/>
        </w:numPr>
        <w:tabs>
          <w:tab w:val="left" w:pos="508"/>
        </w:tabs>
        <w:spacing w:line="271" w:lineRule="auto"/>
        <w:ind w:right="20"/>
        <w:jc w:val="both"/>
        <w:rPr>
          <w:rFonts w:ascii="Times New Roman" w:eastAsia="Times New Roman" w:hAnsi="Times New Roman" w:cs="Times New Roman"/>
          <w:i/>
          <w:color w:val="030303"/>
          <w:sz w:val="24"/>
        </w:rPr>
      </w:pPr>
      <w:r w:rsidRPr="00E5485E">
        <w:rPr>
          <w:rFonts w:ascii="Times New Roman" w:eastAsia="Times New Roman" w:hAnsi="Times New Roman" w:cs="Times New Roman"/>
          <w:i/>
          <w:color w:val="030303"/>
          <w:sz w:val="24"/>
        </w:rPr>
        <w:t>планировать, контролировать и оценивать учебные действия в процессе познания окружающего мира в соответствии с поставленной задачей и условиями ее реализации;</w:t>
      </w:r>
    </w:p>
    <w:p w:rsidR="00E5485E" w:rsidRPr="00E5485E" w:rsidRDefault="00E5485E" w:rsidP="00E5485E">
      <w:pPr>
        <w:spacing w:line="17" w:lineRule="exact"/>
        <w:jc w:val="both"/>
        <w:rPr>
          <w:rFonts w:ascii="Times New Roman" w:eastAsia="Times New Roman" w:hAnsi="Times New Roman" w:cs="Times New Roman"/>
          <w:i/>
          <w:color w:val="030303"/>
          <w:sz w:val="24"/>
        </w:rPr>
      </w:pPr>
    </w:p>
    <w:p w:rsidR="00E5485E" w:rsidRPr="00E5485E" w:rsidRDefault="00397917" w:rsidP="00E5485E">
      <w:pPr>
        <w:numPr>
          <w:ilvl w:val="1"/>
          <w:numId w:val="0"/>
        </w:numPr>
        <w:tabs>
          <w:tab w:val="left" w:pos="508"/>
        </w:tabs>
        <w:spacing w:line="264" w:lineRule="auto"/>
        <w:ind w:right="1300"/>
        <w:jc w:val="both"/>
        <w:rPr>
          <w:rFonts w:ascii="Times New Roman" w:eastAsia="Times New Roman" w:hAnsi="Times New Roman" w:cs="Times New Roman"/>
          <w:i/>
          <w:color w:val="030303"/>
          <w:sz w:val="24"/>
        </w:rPr>
      </w:pPr>
      <w:r>
        <w:rPr>
          <w:rFonts w:ascii="Times New Roman" w:eastAsia="Times New Roman" w:hAnsi="Times New Roman" w:cs="Times New Roman"/>
          <w:i/>
          <w:color w:val="030303"/>
          <w:sz w:val="24"/>
        </w:rPr>
        <w:t xml:space="preserve">       </w:t>
      </w:r>
      <w:r w:rsidR="00E5485E" w:rsidRPr="00E5485E">
        <w:rPr>
          <w:rFonts w:ascii="Times New Roman" w:eastAsia="Times New Roman" w:hAnsi="Times New Roman" w:cs="Times New Roman"/>
          <w:i/>
          <w:color w:val="030303"/>
          <w:sz w:val="24"/>
        </w:rPr>
        <w:t>осознавать свою неразрывную связь с разнообразными окружающими социальными группами;</w:t>
      </w:r>
    </w:p>
    <w:p w:rsidR="00E5485E" w:rsidRPr="00E5485E" w:rsidRDefault="00E5485E" w:rsidP="00E5485E">
      <w:pPr>
        <w:spacing w:line="28" w:lineRule="exact"/>
        <w:jc w:val="both"/>
        <w:rPr>
          <w:rFonts w:ascii="Times New Roman" w:eastAsia="Times New Roman" w:hAnsi="Times New Roman" w:cs="Times New Roman"/>
          <w:i/>
          <w:color w:val="030303"/>
          <w:sz w:val="24"/>
        </w:rPr>
      </w:pPr>
    </w:p>
    <w:p w:rsidR="00E5485E" w:rsidRPr="00E5485E" w:rsidRDefault="00397917" w:rsidP="00E5485E">
      <w:pPr>
        <w:numPr>
          <w:ilvl w:val="1"/>
          <w:numId w:val="0"/>
        </w:numPr>
        <w:tabs>
          <w:tab w:val="left" w:pos="508"/>
        </w:tabs>
        <w:spacing w:line="270" w:lineRule="auto"/>
        <w:ind w:right="100"/>
        <w:jc w:val="both"/>
        <w:rPr>
          <w:rFonts w:ascii="Times New Roman" w:eastAsia="Times New Roman" w:hAnsi="Times New Roman" w:cs="Times New Roman"/>
          <w:i/>
          <w:color w:val="030303"/>
          <w:sz w:val="24"/>
        </w:rPr>
      </w:pPr>
      <w:r>
        <w:rPr>
          <w:rFonts w:ascii="Times New Roman" w:eastAsia="Times New Roman" w:hAnsi="Times New Roman" w:cs="Times New Roman"/>
          <w:i/>
          <w:color w:val="030303"/>
          <w:sz w:val="24"/>
        </w:rPr>
        <w:t xml:space="preserve">       </w:t>
      </w:r>
      <w:r w:rsidR="00E5485E" w:rsidRPr="00E5485E">
        <w:rPr>
          <w:rFonts w:ascii="Times New Roman" w:eastAsia="Times New Roman" w:hAnsi="Times New Roman" w:cs="Times New Roman"/>
          <w:i/>
          <w:color w:val="030303"/>
          <w:sz w:val="24"/>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E5485E" w:rsidRPr="00E5485E" w:rsidRDefault="00E5485E" w:rsidP="00E5485E">
      <w:pPr>
        <w:spacing w:line="18" w:lineRule="exact"/>
        <w:jc w:val="both"/>
        <w:rPr>
          <w:rFonts w:ascii="Times New Roman" w:eastAsia="Times New Roman" w:hAnsi="Times New Roman" w:cs="Times New Roman"/>
          <w:i/>
          <w:color w:val="030303"/>
          <w:sz w:val="24"/>
        </w:rPr>
      </w:pPr>
    </w:p>
    <w:p w:rsidR="00E5485E" w:rsidRPr="00E5485E" w:rsidRDefault="00397917" w:rsidP="00E5485E">
      <w:pPr>
        <w:numPr>
          <w:ilvl w:val="1"/>
          <w:numId w:val="0"/>
        </w:numPr>
        <w:tabs>
          <w:tab w:val="left" w:pos="508"/>
        </w:tabs>
        <w:spacing w:line="271" w:lineRule="auto"/>
        <w:ind w:right="220"/>
        <w:jc w:val="both"/>
        <w:rPr>
          <w:rFonts w:ascii="Times New Roman" w:eastAsia="Times New Roman" w:hAnsi="Times New Roman" w:cs="Times New Roman"/>
          <w:i/>
          <w:color w:val="030303"/>
          <w:sz w:val="24"/>
        </w:rPr>
      </w:pPr>
      <w:r>
        <w:rPr>
          <w:rFonts w:ascii="Times New Roman" w:eastAsia="Times New Roman" w:hAnsi="Times New Roman" w:cs="Times New Roman"/>
          <w:i/>
          <w:color w:val="030303"/>
          <w:sz w:val="24"/>
        </w:rPr>
        <w:t xml:space="preserve">       </w:t>
      </w:r>
      <w:r w:rsidR="00E5485E" w:rsidRPr="00E5485E">
        <w:rPr>
          <w:rFonts w:ascii="Times New Roman" w:eastAsia="Times New Roman" w:hAnsi="Times New Roman" w:cs="Times New Roman"/>
          <w:i/>
          <w:color w:val="030303"/>
          <w:sz w:val="24"/>
        </w:rPr>
        <w:t>наблюдать и описывать проявления богатства внутреннего мира человека и его созидательной деятельности на благо семьи, в интересах образовательного учреждения, профессионального сообщества, этноса, нации, страны;</w:t>
      </w:r>
    </w:p>
    <w:p w:rsidR="00E5485E" w:rsidRPr="00E5485E" w:rsidRDefault="00E5485E" w:rsidP="00E5485E">
      <w:pPr>
        <w:spacing w:line="18" w:lineRule="exact"/>
        <w:jc w:val="both"/>
        <w:rPr>
          <w:rFonts w:ascii="Times New Roman" w:eastAsia="Times New Roman" w:hAnsi="Times New Roman" w:cs="Times New Roman"/>
          <w:i/>
          <w:color w:val="030303"/>
          <w:sz w:val="24"/>
        </w:rPr>
      </w:pPr>
    </w:p>
    <w:p w:rsidR="00E5485E" w:rsidRPr="00E5485E" w:rsidRDefault="00397917" w:rsidP="00E5485E">
      <w:pPr>
        <w:numPr>
          <w:ilvl w:val="1"/>
          <w:numId w:val="0"/>
        </w:numPr>
        <w:tabs>
          <w:tab w:val="left" w:pos="508"/>
        </w:tabs>
        <w:spacing w:line="272" w:lineRule="auto"/>
        <w:ind w:right="200"/>
        <w:jc w:val="both"/>
        <w:rPr>
          <w:rFonts w:ascii="Times New Roman" w:eastAsia="Times New Roman" w:hAnsi="Times New Roman" w:cs="Times New Roman"/>
          <w:i/>
          <w:color w:val="030303"/>
          <w:sz w:val="24"/>
        </w:rPr>
      </w:pPr>
      <w:r>
        <w:rPr>
          <w:rFonts w:ascii="Times New Roman" w:eastAsia="Times New Roman" w:hAnsi="Times New Roman" w:cs="Times New Roman"/>
          <w:i/>
          <w:color w:val="030303"/>
          <w:sz w:val="24"/>
        </w:rPr>
        <w:t xml:space="preserve">       </w:t>
      </w:r>
      <w:r w:rsidR="00E5485E" w:rsidRPr="00E5485E">
        <w:rPr>
          <w:rFonts w:ascii="Times New Roman" w:eastAsia="Times New Roman" w:hAnsi="Times New Roman" w:cs="Times New Roman"/>
          <w:i/>
          <w:color w:val="030303"/>
          <w:sz w:val="24"/>
        </w:rPr>
        <w:t>проявлять уважение и готовность выполнять совместно установленные договоренности и правила, в т.ч. правила общения со взрослыми и сверстниками в официальной обстановке, участвовать в коллективной коммуникативной деятельности в информационной образовательной среде;</w:t>
      </w:r>
    </w:p>
    <w:p w:rsidR="00E5485E" w:rsidRPr="00E5485E" w:rsidRDefault="00E5485E" w:rsidP="00E5485E">
      <w:pPr>
        <w:spacing w:line="18" w:lineRule="exact"/>
        <w:jc w:val="both"/>
        <w:rPr>
          <w:rFonts w:ascii="Times New Roman" w:eastAsia="Times New Roman" w:hAnsi="Times New Roman" w:cs="Times New Roman"/>
          <w:i/>
          <w:color w:val="030303"/>
          <w:sz w:val="24"/>
        </w:rPr>
      </w:pPr>
    </w:p>
    <w:p w:rsidR="00E5485E" w:rsidRPr="00E5485E" w:rsidRDefault="00397917" w:rsidP="00E5485E">
      <w:pPr>
        <w:numPr>
          <w:ilvl w:val="1"/>
          <w:numId w:val="0"/>
        </w:numPr>
        <w:tabs>
          <w:tab w:val="left" w:pos="508"/>
        </w:tabs>
        <w:spacing w:line="286" w:lineRule="auto"/>
        <w:ind w:right="660"/>
        <w:jc w:val="both"/>
        <w:rPr>
          <w:rFonts w:ascii="Times New Roman" w:eastAsia="Times New Roman" w:hAnsi="Times New Roman" w:cs="Times New Roman"/>
          <w:i/>
          <w:color w:val="030303"/>
          <w:sz w:val="23"/>
        </w:rPr>
      </w:pPr>
      <w:r>
        <w:rPr>
          <w:rFonts w:ascii="Times New Roman" w:eastAsia="Times New Roman" w:hAnsi="Times New Roman" w:cs="Times New Roman"/>
          <w:i/>
          <w:color w:val="030303"/>
          <w:sz w:val="23"/>
        </w:rPr>
        <w:t xml:space="preserve">      </w:t>
      </w:r>
      <w:r w:rsidR="00E5485E" w:rsidRPr="00E5485E">
        <w:rPr>
          <w:rFonts w:ascii="Times New Roman" w:eastAsia="Times New Roman" w:hAnsi="Times New Roman" w:cs="Times New Roman"/>
          <w:i/>
          <w:color w:val="030303"/>
          <w:sz w:val="23"/>
        </w:rPr>
        <w:t>определять общую цель в совместной деятельности и пути ее достижения, договариваться о распределении функций и ролей, осуществлять взаимный</w:t>
      </w:r>
    </w:p>
    <w:p w:rsidR="00E5485E" w:rsidRPr="00E5485E" w:rsidRDefault="00E5485E" w:rsidP="00E5485E">
      <w:pPr>
        <w:spacing w:line="266" w:lineRule="auto"/>
        <w:ind w:right="1020"/>
        <w:jc w:val="both"/>
        <w:rPr>
          <w:rFonts w:ascii="Times New Roman" w:eastAsia="Times New Roman" w:hAnsi="Times New Roman" w:cs="Times New Roman"/>
          <w:i/>
          <w:color w:val="030303"/>
          <w:sz w:val="24"/>
        </w:rPr>
      </w:pPr>
      <w:bookmarkStart w:id="236" w:name="page203"/>
      <w:bookmarkEnd w:id="236"/>
      <w:r w:rsidRPr="00E5485E">
        <w:rPr>
          <w:rFonts w:ascii="Times New Roman" w:eastAsia="Times New Roman" w:hAnsi="Times New Roman" w:cs="Times New Roman"/>
          <w:i/>
          <w:color w:val="030303"/>
          <w:sz w:val="24"/>
        </w:rPr>
        <w:t>контроль в совместной деятельности, адекватно оценивать собственное поведение и поведение окружающих.</w:t>
      </w:r>
    </w:p>
    <w:p w:rsidR="00E5485E" w:rsidRPr="00E5485E" w:rsidRDefault="00E5485E" w:rsidP="00E5485E">
      <w:pPr>
        <w:spacing w:line="16" w:lineRule="exact"/>
        <w:jc w:val="both"/>
        <w:rPr>
          <w:rFonts w:ascii="Times New Roman" w:eastAsia="Times New Roman" w:hAnsi="Times New Roman" w:cs="Times New Roman"/>
        </w:rPr>
      </w:pPr>
    </w:p>
    <w:p w:rsidR="00E5485E" w:rsidRPr="00E5485E" w:rsidRDefault="00E5485E" w:rsidP="00E5485E">
      <w:pPr>
        <w:tabs>
          <w:tab w:val="left" w:pos="800"/>
        </w:tabs>
        <w:spacing w:line="0" w:lineRule="atLeast"/>
        <w:jc w:val="both"/>
        <w:rPr>
          <w:rFonts w:ascii="Times New Roman" w:eastAsia="Symbol" w:hAnsi="Times New Roman" w:cs="Times New Roman"/>
          <w:color w:val="030303"/>
          <w:sz w:val="24"/>
        </w:rPr>
      </w:pPr>
      <w:r w:rsidRPr="00E5485E">
        <w:rPr>
          <w:rFonts w:ascii="Times New Roman" w:eastAsia="Times New Roman" w:hAnsi="Times New Roman" w:cs="Times New Roman"/>
          <w:b/>
          <w:i/>
          <w:color w:val="030303"/>
          <w:sz w:val="24"/>
        </w:rPr>
        <w:t>Обучающийся узнает:</w:t>
      </w:r>
    </w:p>
    <w:p w:rsidR="00E5485E" w:rsidRPr="00E5485E" w:rsidRDefault="00E5485E" w:rsidP="00E5485E">
      <w:pPr>
        <w:spacing w:line="36" w:lineRule="exact"/>
        <w:jc w:val="both"/>
        <w:rPr>
          <w:rFonts w:ascii="Times New Roman" w:eastAsia="Symbol" w:hAnsi="Times New Roman" w:cs="Times New Roman"/>
          <w:color w:val="030303"/>
          <w:sz w:val="24"/>
        </w:rPr>
      </w:pPr>
    </w:p>
    <w:p w:rsidR="00E5485E" w:rsidRPr="00E5485E" w:rsidRDefault="00397917" w:rsidP="00E5485E">
      <w:pPr>
        <w:numPr>
          <w:ilvl w:val="1"/>
          <w:numId w:val="0"/>
        </w:numPr>
        <w:tabs>
          <w:tab w:val="left" w:pos="940"/>
        </w:tabs>
        <w:spacing w:line="0" w:lineRule="atLeast"/>
        <w:jc w:val="both"/>
        <w:rPr>
          <w:rFonts w:ascii="Times New Roman" w:eastAsia="Times New Roman" w:hAnsi="Times New Roman" w:cs="Times New Roman"/>
          <w:color w:val="030303"/>
          <w:sz w:val="24"/>
        </w:rPr>
      </w:pPr>
      <w:r>
        <w:rPr>
          <w:rFonts w:ascii="Times New Roman" w:eastAsia="Times New Roman" w:hAnsi="Times New Roman" w:cs="Times New Roman"/>
          <w:color w:val="030303"/>
          <w:sz w:val="24"/>
        </w:rPr>
        <w:t xml:space="preserve">       </w:t>
      </w:r>
      <w:r w:rsidR="00E5485E" w:rsidRPr="00E5485E">
        <w:rPr>
          <w:rFonts w:ascii="Times New Roman" w:eastAsia="Times New Roman" w:hAnsi="Times New Roman" w:cs="Times New Roman"/>
          <w:color w:val="030303"/>
          <w:sz w:val="24"/>
        </w:rPr>
        <w:t>об истории становления Российской Федерации;</w:t>
      </w:r>
    </w:p>
    <w:p w:rsidR="00E5485E" w:rsidRPr="00E5485E" w:rsidRDefault="00E5485E" w:rsidP="00E5485E">
      <w:pPr>
        <w:spacing w:line="43" w:lineRule="exact"/>
        <w:jc w:val="both"/>
        <w:rPr>
          <w:rFonts w:ascii="Times New Roman" w:eastAsia="Times New Roman" w:hAnsi="Times New Roman" w:cs="Times New Roman"/>
          <w:color w:val="030303"/>
          <w:sz w:val="24"/>
        </w:rPr>
      </w:pPr>
    </w:p>
    <w:p w:rsidR="00E5485E" w:rsidRPr="00E5485E" w:rsidRDefault="00397917" w:rsidP="00E5485E">
      <w:pPr>
        <w:numPr>
          <w:ilvl w:val="1"/>
          <w:numId w:val="0"/>
        </w:numPr>
        <w:tabs>
          <w:tab w:val="left" w:pos="940"/>
        </w:tabs>
        <w:spacing w:line="0" w:lineRule="atLeast"/>
        <w:jc w:val="both"/>
        <w:rPr>
          <w:rFonts w:ascii="Times New Roman" w:eastAsia="Times New Roman" w:hAnsi="Times New Roman" w:cs="Times New Roman"/>
          <w:color w:val="030303"/>
          <w:sz w:val="24"/>
        </w:rPr>
      </w:pPr>
      <w:r>
        <w:rPr>
          <w:rFonts w:ascii="Times New Roman" w:eastAsia="Times New Roman" w:hAnsi="Times New Roman" w:cs="Times New Roman"/>
          <w:color w:val="030303"/>
          <w:sz w:val="24"/>
        </w:rPr>
        <w:t xml:space="preserve">       </w:t>
      </w:r>
      <w:r w:rsidR="00E5485E" w:rsidRPr="00E5485E">
        <w:rPr>
          <w:rFonts w:ascii="Times New Roman" w:eastAsia="Times New Roman" w:hAnsi="Times New Roman" w:cs="Times New Roman"/>
          <w:color w:val="030303"/>
          <w:sz w:val="24"/>
        </w:rPr>
        <w:t>о происхождении различных религий;</w:t>
      </w:r>
    </w:p>
    <w:p w:rsidR="00E5485E" w:rsidRPr="00E5485E" w:rsidRDefault="00E5485E" w:rsidP="00E5485E">
      <w:pPr>
        <w:spacing w:line="53" w:lineRule="exact"/>
        <w:jc w:val="both"/>
        <w:rPr>
          <w:rFonts w:ascii="Times New Roman" w:eastAsia="Times New Roman" w:hAnsi="Times New Roman" w:cs="Times New Roman"/>
          <w:color w:val="030303"/>
          <w:sz w:val="24"/>
        </w:rPr>
      </w:pPr>
    </w:p>
    <w:p w:rsidR="00E5485E" w:rsidRPr="00E5485E" w:rsidRDefault="00397917" w:rsidP="00E5485E">
      <w:pPr>
        <w:numPr>
          <w:ilvl w:val="1"/>
          <w:numId w:val="0"/>
        </w:numPr>
        <w:tabs>
          <w:tab w:val="left" w:pos="939"/>
        </w:tabs>
        <w:spacing w:line="264" w:lineRule="auto"/>
        <w:ind w:right="180"/>
        <w:jc w:val="both"/>
        <w:rPr>
          <w:rFonts w:ascii="Times New Roman" w:eastAsia="Times New Roman" w:hAnsi="Times New Roman" w:cs="Times New Roman"/>
          <w:color w:val="030303"/>
          <w:sz w:val="24"/>
        </w:rPr>
      </w:pPr>
      <w:r>
        <w:rPr>
          <w:rFonts w:ascii="Times New Roman" w:eastAsia="Times New Roman" w:hAnsi="Times New Roman" w:cs="Times New Roman"/>
          <w:color w:val="030303"/>
          <w:sz w:val="24"/>
        </w:rPr>
        <w:t xml:space="preserve">       </w:t>
      </w:r>
      <w:r w:rsidR="00E5485E" w:rsidRPr="00E5485E">
        <w:rPr>
          <w:rFonts w:ascii="Times New Roman" w:eastAsia="Times New Roman" w:hAnsi="Times New Roman" w:cs="Times New Roman"/>
          <w:color w:val="030303"/>
          <w:sz w:val="24"/>
        </w:rPr>
        <w:t>о духовно-нравственных, религиозных и культурных традициях различных групп религиозных, социальных, этнических) людей в изучаемый период;</w:t>
      </w:r>
    </w:p>
    <w:p w:rsidR="00E5485E" w:rsidRPr="00E5485E" w:rsidRDefault="00E5485E" w:rsidP="00E5485E">
      <w:pPr>
        <w:spacing w:line="26" w:lineRule="exact"/>
        <w:jc w:val="both"/>
        <w:rPr>
          <w:rFonts w:ascii="Times New Roman" w:eastAsia="Times New Roman" w:hAnsi="Times New Roman" w:cs="Times New Roman"/>
          <w:color w:val="030303"/>
          <w:sz w:val="24"/>
        </w:rPr>
      </w:pPr>
    </w:p>
    <w:p w:rsidR="00E5485E" w:rsidRPr="00E5485E" w:rsidRDefault="00397917" w:rsidP="00E5485E">
      <w:pPr>
        <w:numPr>
          <w:ilvl w:val="1"/>
          <w:numId w:val="0"/>
        </w:numPr>
        <w:tabs>
          <w:tab w:val="left" w:pos="939"/>
        </w:tabs>
        <w:spacing w:line="266" w:lineRule="auto"/>
        <w:ind w:right="560"/>
        <w:jc w:val="both"/>
        <w:rPr>
          <w:rFonts w:ascii="Times New Roman" w:eastAsia="Times New Roman" w:hAnsi="Times New Roman" w:cs="Times New Roman"/>
          <w:color w:val="030303"/>
          <w:sz w:val="24"/>
        </w:rPr>
      </w:pPr>
      <w:r>
        <w:rPr>
          <w:rFonts w:ascii="Times New Roman" w:eastAsia="Times New Roman" w:hAnsi="Times New Roman" w:cs="Times New Roman"/>
          <w:color w:val="030303"/>
          <w:sz w:val="24"/>
        </w:rPr>
        <w:t xml:space="preserve">       </w:t>
      </w:r>
      <w:r w:rsidR="00E5485E" w:rsidRPr="00E5485E">
        <w:rPr>
          <w:rFonts w:ascii="Times New Roman" w:eastAsia="Times New Roman" w:hAnsi="Times New Roman" w:cs="Times New Roman"/>
          <w:color w:val="030303"/>
          <w:sz w:val="24"/>
        </w:rPr>
        <w:t>о нравственных законах учения, ведущей роли образования, труда и значении творчества в жизни человека;</w:t>
      </w:r>
    </w:p>
    <w:p w:rsidR="00E5485E" w:rsidRPr="00E5485E" w:rsidRDefault="00E5485E" w:rsidP="00E5485E">
      <w:pPr>
        <w:spacing w:line="24" w:lineRule="exact"/>
        <w:jc w:val="both"/>
        <w:rPr>
          <w:rFonts w:ascii="Times New Roman" w:eastAsia="Times New Roman" w:hAnsi="Times New Roman" w:cs="Times New Roman"/>
          <w:color w:val="030303"/>
          <w:sz w:val="24"/>
        </w:rPr>
      </w:pPr>
    </w:p>
    <w:p w:rsidR="00E5485E" w:rsidRPr="00E5485E" w:rsidRDefault="00397917" w:rsidP="00E5485E">
      <w:pPr>
        <w:numPr>
          <w:ilvl w:val="1"/>
          <w:numId w:val="0"/>
        </w:numPr>
        <w:tabs>
          <w:tab w:val="left" w:pos="939"/>
        </w:tabs>
        <w:spacing w:line="270" w:lineRule="auto"/>
        <w:ind w:right="620"/>
        <w:jc w:val="both"/>
        <w:rPr>
          <w:rFonts w:ascii="Times New Roman" w:eastAsia="Times New Roman" w:hAnsi="Times New Roman" w:cs="Times New Roman"/>
          <w:color w:val="030303"/>
          <w:sz w:val="24"/>
        </w:rPr>
      </w:pPr>
      <w:r>
        <w:rPr>
          <w:rFonts w:ascii="Times New Roman" w:eastAsia="Times New Roman" w:hAnsi="Times New Roman" w:cs="Times New Roman"/>
          <w:color w:val="030303"/>
          <w:sz w:val="24"/>
        </w:rPr>
        <w:t xml:space="preserve">       </w:t>
      </w:r>
      <w:r w:rsidR="00E5485E" w:rsidRPr="00E5485E">
        <w:rPr>
          <w:rFonts w:ascii="Times New Roman" w:eastAsia="Times New Roman" w:hAnsi="Times New Roman" w:cs="Times New Roman"/>
          <w:color w:val="030303"/>
          <w:sz w:val="24"/>
        </w:rPr>
        <w:t>о героических страницах истории России, о поступках и деятельности замечательных людей, явивших примеры гражданского служения, исполнения патриотического долга;</w:t>
      </w:r>
    </w:p>
    <w:p w:rsidR="00E5485E" w:rsidRPr="00E5485E" w:rsidRDefault="00E5485E" w:rsidP="00E5485E">
      <w:pPr>
        <w:spacing w:line="20" w:lineRule="exact"/>
        <w:jc w:val="both"/>
        <w:rPr>
          <w:rFonts w:ascii="Times New Roman" w:eastAsia="Times New Roman" w:hAnsi="Times New Roman" w:cs="Times New Roman"/>
          <w:color w:val="030303"/>
          <w:sz w:val="24"/>
        </w:rPr>
      </w:pPr>
    </w:p>
    <w:p w:rsidR="00E5485E" w:rsidRPr="00E5485E" w:rsidRDefault="00397917" w:rsidP="00E5485E">
      <w:pPr>
        <w:numPr>
          <w:ilvl w:val="1"/>
          <w:numId w:val="0"/>
        </w:numPr>
        <w:tabs>
          <w:tab w:val="left" w:pos="940"/>
        </w:tabs>
        <w:spacing w:line="239" w:lineRule="auto"/>
        <w:jc w:val="both"/>
        <w:rPr>
          <w:rFonts w:ascii="Times New Roman" w:eastAsia="Times New Roman" w:hAnsi="Times New Roman" w:cs="Times New Roman"/>
          <w:color w:val="030303"/>
          <w:sz w:val="23"/>
        </w:rPr>
      </w:pPr>
      <w:r>
        <w:rPr>
          <w:rFonts w:ascii="Times New Roman" w:eastAsia="Times New Roman" w:hAnsi="Times New Roman" w:cs="Times New Roman"/>
          <w:color w:val="030303"/>
          <w:sz w:val="23"/>
        </w:rPr>
        <w:t xml:space="preserve">       </w:t>
      </w:r>
      <w:r w:rsidR="00E5485E" w:rsidRPr="00E5485E">
        <w:rPr>
          <w:rFonts w:ascii="Times New Roman" w:eastAsia="Times New Roman" w:hAnsi="Times New Roman" w:cs="Times New Roman"/>
          <w:color w:val="030303"/>
          <w:sz w:val="23"/>
        </w:rPr>
        <w:t>об обязанностях и правах гражданина (на доступном для данного возраста уровне);</w:t>
      </w:r>
    </w:p>
    <w:p w:rsidR="00E5485E" w:rsidRPr="00E5485E" w:rsidRDefault="00E5485E" w:rsidP="00E5485E">
      <w:pPr>
        <w:spacing w:line="54" w:lineRule="exact"/>
        <w:jc w:val="both"/>
        <w:rPr>
          <w:rFonts w:ascii="Times New Roman" w:eastAsia="Times New Roman" w:hAnsi="Times New Roman" w:cs="Times New Roman"/>
          <w:color w:val="030303"/>
          <w:sz w:val="23"/>
        </w:rPr>
      </w:pPr>
    </w:p>
    <w:p w:rsidR="00E5485E" w:rsidRPr="00E5485E" w:rsidRDefault="00397917" w:rsidP="00E5485E">
      <w:pPr>
        <w:numPr>
          <w:ilvl w:val="1"/>
          <w:numId w:val="0"/>
        </w:numPr>
        <w:tabs>
          <w:tab w:val="left" w:pos="939"/>
        </w:tabs>
        <w:spacing w:line="265" w:lineRule="auto"/>
        <w:ind w:right="420"/>
        <w:jc w:val="both"/>
        <w:rPr>
          <w:rFonts w:ascii="Times New Roman" w:eastAsia="Times New Roman" w:hAnsi="Times New Roman" w:cs="Times New Roman"/>
          <w:color w:val="030303"/>
          <w:sz w:val="24"/>
        </w:rPr>
      </w:pPr>
      <w:r>
        <w:rPr>
          <w:rFonts w:ascii="Times New Roman" w:eastAsia="Times New Roman" w:hAnsi="Times New Roman" w:cs="Times New Roman"/>
          <w:color w:val="030303"/>
          <w:sz w:val="24"/>
        </w:rPr>
        <w:t xml:space="preserve">      </w:t>
      </w:r>
      <w:r w:rsidR="00E5485E" w:rsidRPr="00E5485E">
        <w:rPr>
          <w:rFonts w:ascii="Times New Roman" w:eastAsia="Times New Roman" w:hAnsi="Times New Roman" w:cs="Times New Roman"/>
          <w:color w:val="030303"/>
          <w:sz w:val="24"/>
        </w:rPr>
        <w:t>об истории и культуре родного края, этнокультурных традициях, особенностях быта народов России;</w:t>
      </w:r>
    </w:p>
    <w:p w:rsidR="00E5485E" w:rsidRPr="00E5485E" w:rsidRDefault="00E5485E" w:rsidP="00E5485E">
      <w:pPr>
        <w:spacing w:line="24" w:lineRule="exact"/>
        <w:jc w:val="both"/>
        <w:rPr>
          <w:rFonts w:ascii="Times New Roman" w:eastAsia="Times New Roman" w:hAnsi="Times New Roman" w:cs="Times New Roman"/>
          <w:color w:val="030303"/>
          <w:sz w:val="24"/>
        </w:rPr>
      </w:pPr>
    </w:p>
    <w:p w:rsidR="00E5485E" w:rsidRPr="00E5485E" w:rsidRDefault="00397917" w:rsidP="00E5485E">
      <w:pPr>
        <w:numPr>
          <w:ilvl w:val="1"/>
          <w:numId w:val="0"/>
        </w:numPr>
        <w:tabs>
          <w:tab w:val="left" w:pos="939"/>
        </w:tabs>
        <w:spacing w:line="264" w:lineRule="auto"/>
        <w:ind w:right="1080"/>
        <w:jc w:val="both"/>
        <w:rPr>
          <w:rFonts w:ascii="Times New Roman" w:eastAsia="Times New Roman" w:hAnsi="Times New Roman" w:cs="Times New Roman"/>
          <w:color w:val="030303"/>
          <w:sz w:val="24"/>
        </w:rPr>
      </w:pPr>
      <w:r>
        <w:rPr>
          <w:rFonts w:ascii="Times New Roman" w:eastAsia="Times New Roman" w:hAnsi="Times New Roman" w:cs="Times New Roman"/>
          <w:color w:val="030303"/>
          <w:sz w:val="24"/>
        </w:rPr>
        <w:t xml:space="preserve">       </w:t>
      </w:r>
      <w:r w:rsidR="00E5485E" w:rsidRPr="00E5485E">
        <w:rPr>
          <w:rFonts w:ascii="Times New Roman" w:eastAsia="Times New Roman" w:hAnsi="Times New Roman" w:cs="Times New Roman"/>
          <w:color w:val="030303"/>
          <w:sz w:val="24"/>
        </w:rPr>
        <w:t>первоначальные сведения о базовых ценностях отечественной культуры, традиционные моральные нормы российских народов;</w:t>
      </w:r>
    </w:p>
    <w:p w:rsidR="00E5485E" w:rsidRPr="00E5485E" w:rsidRDefault="00E5485E" w:rsidP="00E5485E">
      <w:pPr>
        <w:spacing w:line="28" w:lineRule="exact"/>
        <w:jc w:val="both"/>
        <w:rPr>
          <w:rFonts w:ascii="Times New Roman" w:eastAsia="Times New Roman" w:hAnsi="Times New Roman" w:cs="Times New Roman"/>
          <w:color w:val="030303"/>
          <w:sz w:val="24"/>
        </w:rPr>
      </w:pPr>
    </w:p>
    <w:p w:rsidR="00E5485E" w:rsidRPr="00E5485E" w:rsidRDefault="00397917" w:rsidP="00E5485E">
      <w:pPr>
        <w:numPr>
          <w:ilvl w:val="1"/>
          <w:numId w:val="0"/>
        </w:numPr>
        <w:tabs>
          <w:tab w:val="left" w:pos="939"/>
        </w:tabs>
        <w:spacing w:line="286" w:lineRule="auto"/>
        <w:ind w:right="100"/>
        <w:jc w:val="both"/>
        <w:rPr>
          <w:rFonts w:ascii="Times New Roman" w:eastAsia="Times New Roman" w:hAnsi="Times New Roman" w:cs="Times New Roman"/>
          <w:color w:val="030303"/>
          <w:sz w:val="23"/>
        </w:rPr>
      </w:pPr>
      <w:r>
        <w:rPr>
          <w:rFonts w:ascii="Times New Roman" w:eastAsia="Times New Roman" w:hAnsi="Times New Roman" w:cs="Times New Roman"/>
          <w:color w:val="030303"/>
          <w:sz w:val="23"/>
        </w:rPr>
        <w:t xml:space="preserve">       </w:t>
      </w:r>
      <w:r w:rsidR="00E5485E" w:rsidRPr="00E5485E">
        <w:rPr>
          <w:rFonts w:ascii="Times New Roman" w:eastAsia="Times New Roman" w:hAnsi="Times New Roman" w:cs="Times New Roman"/>
          <w:color w:val="030303"/>
          <w:sz w:val="23"/>
        </w:rPr>
        <w:t>о нравственных взаимоотношениях в семье, необходимости укрепления семейных отношений, традиций, поддержания связи и преемственности поколений;</w:t>
      </w:r>
    </w:p>
    <w:p w:rsidR="00E5485E" w:rsidRPr="00E5485E" w:rsidRDefault="00397917" w:rsidP="00E5485E">
      <w:pPr>
        <w:numPr>
          <w:ilvl w:val="1"/>
          <w:numId w:val="0"/>
        </w:numPr>
        <w:tabs>
          <w:tab w:val="left" w:pos="940"/>
        </w:tabs>
        <w:spacing w:line="0" w:lineRule="atLeast"/>
        <w:jc w:val="both"/>
        <w:rPr>
          <w:rFonts w:ascii="Times New Roman" w:eastAsia="Times New Roman" w:hAnsi="Times New Roman" w:cs="Times New Roman"/>
          <w:color w:val="030303"/>
          <w:sz w:val="24"/>
        </w:rPr>
      </w:pPr>
      <w:r>
        <w:rPr>
          <w:rFonts w:ascii="Times New Roman" w:eastAsia="Times New Roman" w:hAnsi="Times New Roman" w:cs="Times New Roman"/>
          <w:color w:val="030303"/>
          <w:sz w:val="24"/>
        </w:rPr>
        <w:t xml:space="preserve">        </w:t>
      </w:r>
      <w:r w:rsidR="00E5485E" w:rsidRPr="00E5485E">
        <w:rPr>
          <w:rFonts w:ascii="Times New Roman" w:eastAsia="Times New Roman" w:hAnsi="Times New Roman" w:cs="Times New Roman"/>
          <w:color w:val="030303"/>
          <w:sz w:val="24"/>
        </w:rPr>
        <w:t>о взаимосвязи и взаимозависимости здоровья физического, нравственного</w:t>
      </w:r>
    </w:p>
    <w:p w:rsidR="00E5485E" w:rsidRPr="00E5485E" w:rsidRDefault="00E5485E" w:rsidP="00E5485E">
      <w:pPr>
        <w:spacing w:line="41" w:lineRule="exact"/>
        <w:jc w:val="both"/>
        <w:rPr>
          <w:rFonts w:ascii="Times New Roman" w:eastAsia="Times New Roman" w:hAnsi="Times New Roman" w:cs="Times New Roman"/>
        </w:rPr>
      </w:pPr>
    </w:p>
    <w:p w:rsidR="00E5485E" w:rsidRPr="00E5485E" w:rsidRDefault="00E5485E" w:rsidP="00E5485E">
      <w:pPr>
        <w:spacing w:line="0" w:lineRule="atLeast"/>
        <w:jc w:val="both"/>
        <w:rPr>
          <w:rFonts w:ascii="Times New Roman" w:eastAsia="Times New Roman" w:hAnsi="Times New Roman" w:cs="Times New Roman"/>
          <w:color w:val="030303"/>
          <w:sz w:val="24"/>
        </w:rPr>
      </w:pPr>
      <w:r w:rsidRPr="00E5485E">
        <w:rPr>
          <w:rFonts w:ascii="Times New Roman" w:eastAsia="Times New Roman" w:hAnsi="Times New Roman" w:cs="Times New Roman"/>
          <w:color w:val="030303"/>
          <w:sz w:val="24"/>
        </w:rPr>
        <w:t>(душевного), социального;</w:t>
      </w:r>
    </w:p>
    <w:p w:rsidR="00E5485E" w:rsidRPr="00E5485E" w:rsidRDefault="00E5485E" w:rsidP="00E5485E">
      <w:pPr>
        <w:spacing w:line="55" w:lineRule="exact"/>
        <w:jc w:val="both"/>
        <w:rPr>
          <w:rFonts w:ascii="Times New Roman" w:eastAsia="Times New Roman" w:hAnsi="Times New Roman" w:cs="Times New Roman"/>
        </w:rPr>
      </w:pPr>
    </w:p>
    <w:p w:rsidR="00E5485E" w:rsidRPr="00E5485E" w:rsidRDefault="00397917" w:rsidP="00E5485E">
      <w:pPr>
        <w:numPr>
          <w:ilvl w:val="1"/>
          <w:numId w:val="0"/>
        </w:numPr>
        <w:tabs>
          <w:tab w:val="left" w:pos="939"/>
        </w:tabs>
        <w:spacing w:line="270" w:lineRule="auto"/>
        <w:ind w:right="80"/>
        <w:jc w:val="both"/>
        <w:rPr>
          <w:rFonts w:ascii="Times New Roman" w:eastAsia="Times New Roman" w:hAnsi="Times New Roman" w:cs="Times New Roman"/>
          <w:color w:val="030303"/>
          <w:sz w:val="24"/>
        </w:rPr>
      </w:pPr>
      <w:r>
        <w:rPr>
          <w:rFonts w:ascii="Times New Roman" w:eastAsia="Times New Roman" w:hAnsi="Times New Roman" w:cs="Times New Roman"/>
          <w:color w:val="030303"/>
          <w:sz w:val="24"/>
        </w:rPr>
        <w:t xml:space="preserve">        </w:t>
      </w:r>
      <w:r w:rsidR="00E5485E" w:rsidRPr="00E5485E">
        <w:rPr>
          <w:rFonts w:ascii="Times New Roman" w:eastAsia="Times New Roman" w:hAnsi="Times New Roman" w:cs="Times New Roman"/>
          <w:color w:val="030303"/>
          <w:sz w:val="24"/>
        </w:rPr>
        <w:t>об экокультурных ценностях, традициях этического отношения к природе в культуре народов России, нормах экологической этики, об экологически грамотном взаимодействии человека с природой;</w:t>
      </w:r>
    </w:p>
    <w:p w:rsidR="00E5485E" w:rsidRPr="00E5485E" w:rsidRDefault="00E5485E" w:rsidP="00E5485E">
      <w:pPr>
        <w:spacing w:line="18" w:lineRule="exact"/>
        <w:jc w:val="both"/>
        <w:rPr>
          <w:rFonts w:ascii="Times New Roman" w:eastAsia="Times New Roman" w:hAnsi="Times New Roman" w:cs="Times New Roman"/>
          <w:color w:val="030303"/>
          <w:sz w:val="24"/>
        </w:rPr>
      </w:pPr>
    </w:p>
    <w:p w:rsidR="00E5485E" w:rsidRPr="00E5485E" w:rsidRDefault="00397917" w:rsidP="00E5485E">
      <w:pPr>
        <w:numPr>
          <w:ilvl w:val="1"/>
          <w:numId w:val="0"/>
        </w:numPr>
        <w:tabs>
          <w:tab w:val="left" w:pos="939"/>
        </w:tabs>
        <w:spacing w:line="266" w:lineRule="auto"/>
        <w:ind w:right="480"/>
        <w:jc w:val="both"/>
        <w:rPr>
          <w:rFonts w:ascii="Times New Roman" w:eastAsia="Times New Roman" w:hAnsi="Times New Roman" w:cs="Times New Roman"/>
          <w:color w:val="030303"/>
          <w:sz w:val="24"/>
        </w:rPr>
      </w:pPr>
      <w:r>
        <w:rPr>
          <w:rFonts w:ascii="Times New Roman" w:eastAsia="Times New Roman" w:hAnsi="Times New Roman" w:cs="Times New Roman"/>
          <w:color w:val="030303"/>
          <w:sz w:val="24"/>
        </w:rPr>
        <w:t xml:space="preserve">        </w:t>
      </w:r>
      <w:r w:rsidR="00E5485E" w:rsidRPr="00E5485E">
        <w:rPr>
          <w:rFonts w:ascii="Times New Roman" w:eastAsia="Times New Roman" w:hAnsi="Times New Roman" w:cs="Times New Roman"/>
          <w:color w:val="030303"/>
          <w:sz w:val="24"/>
        </w:rPr>
        <w:t>о художественных ценностях культуры России, культур народов России, в т.ч. народов родного края.</w:t>
      </w:r>
    </w:p>
    <w:p w:rsidR="00E5485E" w:rsidRPr="00E5485E" w:rsidRDefault="00E5485E" w:rsidP="00E5485E">
      <w:pPr>
        <w:spacing w:line="15" w:lineRule="exact"/>
        <w:jc w:val="both"/>
        <w:rPr>
          <w:rFonts w:ascii="Times New Roman" w:eastAsia="Times New Roman" w:hAnsi="Times New Roman" w:cs="Times New Roman"/>
          <w:color w:val="030303"/>
          <w:sz w:val="24"/>
        </w:rPr>
      </w:pPr>
    </w:p>
    <w:p w:rsidR="00E5485E" w:rsidRPr="00E5485E" w:rsidRDefault="00E5485E" w:rsidP="00E5485E">
      <w:pPr>
        <w:tabs>
          <w:tab w:val="left" w:pos="800"/>
        </w:tabs>
        <w:spacing w:line="0" w:lineRule="atLeast"/>
        <w:jc w:val="both"/>
        <w:rPr>
          <w:rFonts w:ascii="Times New Roman" w:eastAsia="Symbol" w:hAnsi="Times New Roman" w:cs="Times New Roman"/>
          <w:color w:val="030303"/>
          <w:sz w:val="24"/>
        </w:rPr>
      </w:pPr>
      <w:r w:rsidRPr="00E5485E">
        <w:rPr>
          <w:rFonts w:ascii="Times New Roman" w:eastAsia="Times New Roman" w:hAnsi="Times New Roman" w:cs="Times New Roman"/>
          <w:b/>
          <w:i/>
          <w:color w:val="030303"/>
          <w:sz w:val="24"/>
        </w:rPr>
        <w:t>Обучающийся получит возможность узнать:</w:t>
      </w:r>
    </w:p>
    <w:p w:rsidR="00E5485E" w:rsidRPr="00E5485E" w:rsidRDefault="00E5485E" w:rsidP="00E5485E">
      <w:pPr>
        <w:spacing w:line="36" w:lineRule="exact"/>
        <w:jc w:val="both"/>
        <w:rPr>
          <w:rFonts w:ascii="Times New Roman" w:eastAsia="Symbol" w:hAnsi="Times New Roman" w:cs="Times New Roman"/>
          <w:color w:val="030303"/>
          <w:sz w:val="24"/>
        </w:rPr>
      </w:pPr>
    </w:p>
    <w:p w:rsidR="00E5485E" w:rsidRPr="00E5485E" w:rsidRDefault="00397917" w:rsidP="00E5485E">
      <w:pPr>
        <w:numPr>
          <w:ilvl w:val="1"/>
          <w:numId w:val="0"/>
        </w:numPr>
        <w:tabs>
          <w:tab w:val="left" w:pos="940"/>
        </w:tabs>
        <w:spacing w:line="0" w:lineRule="atLeast"/>
        <w:jc w:val="both"/>
        <w:rPr>
          <w:rFonts w:ascii="Times New Roman" w:eastAsia="Times New Roman" w:hAnsi="Times New Roman" w:cs="Times New Roman"/>
          <w:i/>
          <w:color w:val="030303"/>
          <w:sz w:val="24"/>
        </w:rPr>
      </w:pPr>
      <w:r>
        <w:rPr>
          <w:rFonts w:ascii="Times New Roman" w:eastAsia="Times New Roman" w:hAnsi="Times New Roman" w:cs="Times New Roman"/>
          <w:i/>
          <w:color w:val="030303"/>
          <w:sz w:val="24"/>
        </w:rPr>
        <w:lastRenderedPageBreak/>
        <w:t xml:space="preserve">       </w:t>
      </w:r>
      <w:r w:rsidR="00E5485E" w:rsidRPr="00E5485E">
        <w:rPr>
          <w:rFonts w:ascii="Times New Roman" w:eastAsia="Times New Roman" w:hAnsi="Times New Roman" w:cs="Times New Roman"/>
          <w:i/>
          <w:color w:val="030303"/>
          <w:sz w:val="24"/>
        </w:rPr>
        <w:t>об истории Российской Федерации;</w:t>
      </w:r>
    </w:p>
    <w:p w:rsidR="00E5485E" w:rsidRPr="00E5485E" w:rsidRDefault="00E5485E" w:rsidP="00E5485E">
      <w:pPr>
        <w:spacing w:line="43" w:lineRule="exact"/>
        <w:jc w:val="both"/>
        <w:rPr>
          <w:rFonts w:ascii="Times New Roman" w:eastAsia="Times New Roman" w:hAnsi="Times New Roman" w:cs="Times New Roman"/>
          <w:i/>
          <w:color w:val="030303"/>
          <w:sz w:val="24"/>
        </w:rPr>
      </w:pPr>
    </w:p>
    <w:p w:rsidR="00E5485E" w:rsidRPr="00E5485E" w:rsidRDefault="00397917" w:rsidP="00E5485E">
      <w:pPr>
        <w:numPr>
          <w:ilvl w:val="1"/>
          <w:numId w:val="0"/>
        </w:numPr>
        <w:tabs>
          <w:tab w:val="left" w:pos="940"/>
        </w:tabs>
        <w:spacing w:line="0" w:lineRule="atLeast"/>
        <w:jc w:val="both"/>
        <w:rPr>
          <w:rFonts w:ascii="Times New Roman" w:eastAsia="Times New Roman" w:hAnsi="Times New Roman" w:cs="Times New Roman"/>
          <w:i/>
          <w:color w:val="030303"/>
          <w:sz w:val="24"/>
        </w:rPr>
      </w:pPr>
      <w:r>
        <w:rPr>
          <w:rFonts w:ascii="Times New Roman" w:eastAsia="Times New Roman" w:hAnsi="Times New Roman" w:cs="Times New Roman"/>
          <w:i/>
          <w:color w:val="030303"/>
          <w:sz w:val="24"/>
        </w:rPr>
        <w:t xml:space="preserve">       </w:t>
      </w:r>
      <w:r w:rsidR="00E5485E" w:rsidRPr="00E5485E">
        <w:rPr>
          <w:rFonts w:ascii="Times New Roman" w:eastAsia="Times New Roman" w:hAnsi="Times New Roman" w:cs="Times New Roman"/>
          <w:i/>
          <w:color w:val="030303"/>
          <w:sz w:val="24"/>
        </w:rPr>
        <w:t>о событиях общественной, научной и культурной жизни страны;</w:t>
      </w:r>
    </w:p>
    <w:p w:rsidR="00E5485E" w:rsidRPr="00E5485E" w:rsidRDefault="00E5485E" w:rsidP="00E5485E">
      <w:pPr>
        <w:spacing w:line="40" w:lineRule="exact"/>
        <w:jc w:val="both"/>
        <w:rPr>
          <w:rFonts w:ascii="Times New Roman" w:eastAsia="Times New Roman" w:hAnsi="Times New Roman" w:cs="Times New Roman"/>
          <w:i/>
          <w:color w:val="030303"/>
          <w:sz w:val="24"/>
        </w:rPr>
      </w:pPr>
    </w:p>
    <w:p w:rsidR="00E5485E" w:rsidRPr="00E5485E" w:rsidRDefault="00397917" w:rsidP="00E5485E">
      <w:pPr>
        <w:numPr>
          <w:ilvl w:val="1"/>
          <w:numId w:val="0"/>
        </w:numPr>
        <w:tabs>
          <w:tab w:val="left" w:pos="940"/>
        </w:tabs>
        <w:spacing w:line="0" w:lineRule="atLeast"/>
        <w:jc w:val="both"/>
        <w:rPr>
          <w:rFonts w:ascii="Times New Roman" w:eastAsia="Times New Roman" w:hAnsi="Times New Roman" w:cs="Times New Roman"/>
          <w:i/>
          <w:color w:val="030303"/>
          <w:sz w:val="24"/>
        </w:rPr>
      </w:pPr>
      <w:r>
        <w:rPr>
          <w:rFonts w:ascii="Times New Roman" w:eastAsia="Times New Roman" w:hAnsi="Times New Roman" w:cs="Times New Roman"/>
          <w:i/>
          <w:color w:val="030303"/>
          <w:sz w:val="24"/>
        </w:rPr>
        <w:t xml:space="preserve">      </w:t>
      </w:r>
      <w:r w:rsidR="00E5485E" w:rsidRPr="00E5485E">
        <w:rPr>
          <w:rFonts w:ascii="Times New Roman" w:eastAsia="Times New Roman" w:hAnsi="Times New Roman" w:cs="Times New Roman"/>
          <w:i/>
          <w:color w:val="030303"/>
          <w:sz w:val="24"/>
        </w:rPr>
        <w:t>об истории, достопримечательностях и выдающихся людях родного края;</w:t>
      </w:r>
    </w:p>
    <w:p w:rsidR="00E5485E" w:rsidRPr="00E5485E" w:rsidRDefault="00E5485E" w:rsidP="00E5485E">
      <w:pPr>
        <w:spacing w:line="53" w:lineRule="exact"/>
        <w:jc w:val="both"/>
        <w:rPr>
          <w:rFonts w:ascii="Times New Roman" w:eastAsia="Times New Roman" w:hAnsi="Times New Roman" w:cs="Times New Roman"/>
          <w:i/>
          <w:color w:val="030303"/>
          <w:sz w:val="24"/>
        </w:rPr>
      </w:pPr>
    </w:p>
    <w:p w:rsidR="00E5485E" w:rsidRPr="00E5485E" w:rsidRDefault="00397917" w:rsidP="00E5485E">
      <w:pPr>
        <w:numPr>
          <w:ilvl w:val="1"/>
          <w:numId w:val="0"/>
        </w:numPr>
        <w:tabs>
          <w:tab w:val="left" w:pos="939"/>
        </w:tabs>
        <w:spacing w:line="264" w:lineRule="auto"/>
        <w:ind w:right="140"/>
        <w:jc w:val="both"/>
        <w:rPr>
          <w:rFonts w:ascii="Times New Roman" w:eastAsia="Times New Roman" w:hAnsi="Times New Roman" w:cs="Times New Roman"/>
          <w:i/>
          <w:color w:val="030303"/>
          <w:sz w:val="24"/>
        </w:rPr>
      </w:pPr>
      <w:r>
        <w:rPr>
          <w:rFonts w:ascii="Times New Roman" w:eastAsia="Times New Roman" w:hAnsi="Times New Roman" w:cs="Times New Roman"/>
          <w:i/>
          <w:color w:val="030303"/>
          <w:sz w:val="24"/>
        </w:rPr>
        <w:t xml:space="preserve">      </w:t>
      </w:r>
      <w:r w:rsidR="00E5485E" w:rsidRPr="00E5485E">
        <w:rPr>
          <w:rFonts w:ascii="Times New Roman" w:eastAsia="Times New Roman" w:hAnsi="Times New Roman" w:cs="Times New Roman"/>
          <w:i/>
          <w:color w:val="030303"/>
          <w:sz w:val="24"/>
        </w:rPr>
        <w:t>об особенностях быта, труда, духовно-нравственных, религиозных и культурных традициях народов России;</w:t>
      </w:r>
    </w:p>
    <w:p w:rsidR="00E5485E" w:rsidRPr="00E5485E" w:rsidRDefault="00E5485E" w:rsidP="00E5485E">
      <w:pPr>
        <w:spacing w:line="14" w:lineRule="exact"/>
        <w:jc w:val="both"/>
        <w:rPr>
          <w:rFonts w:ascii="Times New Roman" w:eastAsia="Times New Roman" w:hAnsi="Times New Roman" w:cs="Times New Roman"/>
          <w:i/>
          <w:color w:val="030303"/>
          <w:sz w:val="24"/>
        </w:rPr>
      </w:pPr>
    </w:p>
    <w:p w:rsidR="00E5485E" w:rsidRPr="00E5485E" w:rsidRDefault="00397917" w:rsidP="00E5485E">
      <w:pPr>
        <w:numPr>
          <w:ilvl w:val="1"/>
          <w:numId w:val="0"/>
        </w:numPr>
        <w:tabs>
          <w:tab w:val="left" w:pos="940"/>
        </w:tabs>
        <w:spacing w:line="0" w:lineRule="atLeast"/>
        <w:jc w:val="both"/>
        <w:rPr>
          <w:rFonts w:ascii="Times New Roman" w:eastAsia="Times New Roman" w:hAnsi="Times New Roman" w:cs="Times New Roman"/>
          <w:i/>
          <w:color w:val="030303"/>
          <w:sz w:val="24"/>
        </w:rPr>
      </w:pPr>
      <w:r>
        <w:rPr>
          <w:rFonts w:ascii="Times New Roman" w:eastAsia="Times New Roman" w:hAnsi="Times New Roman" w:cs="Times New Roman"/>
          <w:i/>
          <w:color w:val="030303"/>
          <w:sz w:val="24"/>
        </w:rPr>
        <w:t xml:space="preserve">     </w:t>
      </w:r>
      <w:r w:rsidR="00E5485E" w:rsidRPr="00E5485E">
        <w:rPr>
          <w:rFonts w:ascii="Times New Roman" w:eastAsia="Times New Roman" w:hAnsi="Times New Roman" w:cs="Times New Roman"/>
          <w:i/>
          <w:color w:val="030303"/>
          <w:sz w:val="24"/>
        </w:rPr>
        <w:t>имена выдающихся российских деятелей и связанные с ними события.</w:t>
      </w:r>
    </w:p>
    <w:p w:rsidR="00DF44E6" w:rsidRPr="00DF44E6" w:rsidRDefault="00DF44E6" w:rsidP="00DF44E6">
      <w:pPr>
        <w:spacing w:line="343" w:lineRule="exact"/>
        <w:jc w:val="both"/>
        <w:rPr>
          <w:rFonts w:ascii="Times New Roman" w:eastAsia="Times New Roman" w:hAnsi="Times New Roman" w:cs="Times New Roman"/>
        </w:rPr>
      </w:pPr>
    </w:p>
    <w:p w:rsidR="00E5485E" w:rsidRPr="00E5485E" w:rsidRDefault="00E5485E" w:rsidP="00E5485E">
      <w:pPr>
        <w:spacing w:line="348" w:lineRule="auto"/>
        <w:jc w:val="both"/>
        <w:rPr>
          <w:rFonts w:ascii="Times New Roman" w:eastAsia="Times New Roman" w:hAnsi="Times New Roman" w:cs="Times New Roman"/>
          <w:b/>
          <w:sz w:val="24"/>
        </w:rPr>
      </w:pPr>
      <w:r w:rsidRPr="00E5485E">
        <w:rPr>
          <w:rFonts w:ascii="Times New Roman" w:eastAsia="Times New Roman" w:hAnsi="Times New Roman" w:cs="Times New Roman"/>
          <w:b/>
          <w:sz w:val="24"/>
        </w:rPr>
        <w:t>1.3. Система оценки достижения планируемых результатов освоения основной образовательной программы основного общего образования</w:t>
      </w:r>
    </w:p>
    <w:p w:rsidR="00E5485E" w:rsidRPr="00E5485E" w:rsidRDefault="00E5485E" w:rsidP="00E5485E">
      <w:pPr>
        <w:spacing w:line="200" w:lineRule="exact"/>
        <w:jc w:val="both"/>
        <w:rPr>
          <w:rFonts w:ascii="Times New Roman" w:eastAsia="Times New Roman" w:hAnsi="Times New Roman" w:cs="Times New Roman"/>
        </w:rPr>
      </w:pPr>
    </w:p>
    <w:p w:rsidR="00E5485E" w:rsidRPr="00E5485E" w:rsidRDefault="00E5485E" w:rsidP="00E5485E">
      <w:pPr>
        <w:spacing w:line="229" w:lineRule="exact"/>
        <w:jc w:val="both"/>
        <w:rPr>
          <w:rFonts w:ascii="Times New Roman" w:eastAsia="Times New Roman" w:hAnsi="Times New Roman" w:cs="Times New Roman"/>
        </w:rPr>
      </w:pPr>
    </w:p>
    <w:p w:rsidR="00E5485E" w:rsidRPr="00E5485E" w:rsidRDefault="00E5485E" w:rsidP="00E5485E">
      <w:pPr>
        <w:spacing w:line="0" w:lineRule="atLeast"/>
        <w:jc w:val="both"/>
        <w:rPr>
          <w:rFonts w:ascii="Times New Roman" w:eastAsia="Times New Roman" w:hAnsi="Times New Roman" w:cs="Times New Roman"/>
          <w:b/>
          <w:sz w:val="24"/>
        </w:rPr>
      </w:pPr>
      <w:r w:rsidRPr="00E5485E">
        <w:rPr>
          <w:rFonts w:ascii="Times New Roman" w:eastAsia="Times New Roman" w:hAnsi="Times New Roman" w:cs="Times New Roman"/>
          <w:b/>
          <w:sz w:val="24"/>
        </w:rPr>
        <w:t>1.3.1. Общие положения</w:t>
      </w:r>
    </w:p>
    <w:p w:rsidR="00E5485E" w:rsidRPr="00E5485E" w:rsidRDefault="00E5485E" w:rsidP="00E5485E">
      <w:pPr>
        <w:spacing w:line="134" w:lineRule="exact"/>
        <w:jc w:val="both"/>
        <w:rPr>
          <w:rFonts w:ascii="Times New Roman" w:eastAsia="Times New Roman" w:hAnsi="Times New Roman" w:cs="Times New Roman"/>
        </w:rPr>
      </w:pPr>
    </w:p>
    <w:p w:rsidR="00E5485E" w:rsidRPr="00E5485E" w:rsidRDefault="00E5485E" w:rsidP="00083FD7">
      <w:pPr>
        <w:jc w:val="both"/>
        <w:rPr>
          <w:rFonts w:ascii="Times New Roman" w:eastAsia="Times New Roman" w:hAnsi="Times New Roman" w:cs="Times New Roman"/>
          <w:sz w:val="24"/>
        </w:rPr>
      </w:pPr>
      <w:r w:rsidRPr="00E5485E">
        <w:rPr>
          <w:rFonts w:ascii="Times New Roman" w:eastAsia="Times New Roman" w:hAnsi="Times New Roman" w:cs="Times New Roman"/>
          <w:sz w:val="24"/>
        </w:rPr>
        <w:t>Система  оценки  достижения  планируемых  результатов  (далее  –  система  оценки)</w:t>
      </w:r>
    </w:p>
    <w:p w:rsidR="00E5485E" w:rsidRPr="00E5485E" w:rsidRDefault="00E5485E" w:rsidP="00083FD7">
      <w:pPr>
        <w:jc w:val="both"/>
        <w:rPr>
          <w:rFonts w:ascii="Times New Roman" w:eastAsia="Times New Roman" w:hAnsi="Times New Roman" w:cs="Times New Roman"/>
        </w:rPr>
      </w:pPr>
    </w:p>
    <w:p w:rsidR="00E5485E" w:rsidRPr="00E5485E" w:rsidRDefault="00E5485E" w:rsidP="00083FD7">
      <w:pPr>
        <w:jc w:val="both"/>
        <w:rPr>
          <w:rFonts w:ascii="Times New Roman" w:eastAsia="Times New Roman" w:hAnsi="Times New Roman" w:cs="Times New Roman"/>
          <w:sz w:val="24"/>
        </w:rPr>
      </w:pPr>
      <w:r w:rsidRPr="00E5485E">
        <w:rPr>
          <w:rFonts w:ascii="Times New Roman" w:eastAsia="Times New Roman" w:hAnsi="Times New Roman" w:cs="Times New Roman"/>
          <w:sz w:val="24"/>
        </w:rPr>
        <w:t>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собственного</w:t>
      </w:r>
    </w:p>
    <w:p w:rsidR="00E5485E" w:rsidRPr="00E5485E" w:rsidRDefault="00E5485E" w:rsidP="00083FD7">
      <w:pPr>
        <w:jc w:val="both"/>
        <w:rPr>
          <w:rFonts w:ascii="Times New Roman" w:eastAsia="Times New Roman" w:hAnsi="Times New Roman" w:cs="Times New Roman"/>
        </w:rPr>
      </w:pPr>
    </w:p>
    <w:p w:rsidR="00E5485E" w:rsidRPr="00E5485E" w:rsidRDefault="00E5485E" w:rsidP="00083FD7">
      <w:pPr>
        <w:jc w:val="both"/>
        <w:rPr>
          <w:rFonts w:ascii="Times New Roman" w:eastAsia="Times New Roman" w:hAnsi="Times New Roman" w:cs="Times New Roman"/>
          <w:sz w:val="24"/>
        </w:rPr>
      </w:pPr>
      <w:r w:rsidRPr="00E5485E">
        <w:rPr>
          <w:rFonts w:ascii="Times New Roman" w:eastAsia="Times New Roman" w:hAnsi="Times New Roman" w:cs="Times New Roman"/>
          <w:sz w:val="24"/>
        </w:rPr>
        <w:t>"Положения об оценке образовательных достижений обучающихся".</w:t>
      </w:r>
    </w:p>
    <w:p w:rsidR="00E5485E" w:rsidRPr="00E5485E" w:rsidRDefault="00E5485E" w:rsidP="00083FD7">
      <w:pPr>
        <w:jc w:val="both"/>
        <w:rPr>
          <w:rFonts w:ascii="Times New Roman" w:eastAsia="Times New Roman" w:hAnsi="Times New Roman" w:cs="Times New Roman"/>
          <w:b/>
          <w:sz w:val="24"/>
        </w:rPr>
      </w:pPr>
      <w:bookmarkStart w:id="237" w:name="page204"/>
      <w:bookmarkEnd w:id="237"/>
      <w:r w:rsidRPr="00E5485E">
        <w:rPr>
          <w:rFonts w:ascii="Times New Roman" w:eastAsia="Times New Roman" w:hAnsi="Times New Roman" w:cs="Times New Roman"/>
          <w:sz w:val="24"/>
        </w:rPr>
        <w:t xml:space="preserve">Основным </w:t>
      </w:r>
      <w:r w:rsidRPr="00E5485E">
        <w:rPr>
          <w:rFonts w:ascii="Times New Roman" w:eastAsia="Times New Roman" w:hAnsi="Times New Roman" w:cs="Times New Roman"/>
          <w:b/>
          <w:sz w:val="24"/>
        </w:rPr>
        <w:t>объектом</w:t>
      </w:r>
      <w:r w:rsidRPr="00E5485E">
        <w:rPr>
          <w:rFonts w:ascii="Times New Roman" w:eastAsia="Times New Roman" w:hAnsi="Times New Roman" w:cs="Times New Roman"/>
          <w:sz w:val="24"/>
        </w:rPr>
        <w:t xml:space="preserve"> системы оценки, ее </w:t>
      </w:r>
      <w:r w:rsidRPr="00E5485E">
        <w:rPr>
          <w:rFonts w:ascii="Times New Roman" w:eastAsia="Times New Roman" w:hAnsi="Times New Roman" w:cs="Times New Roman"/>
          <w:b/>
          <w:sz w:val="24"/>
        </w:rPr>
        <w:t>содержательной и критериальной базой</w:t>
      </w:r>
    </w:p>
    <w:p w:rsidR="00E5485E" w:rsidRPr="00E5485E" w:rsidRDefault="00E5485E" w:rsidP="00083FD7">
      <w:pPr>
        <w:jc w:val="both"/>
        <w:rPr>
          <w:rFonts w:ascii="Times New Roman" w:eastAsia="Times New Roman" w:hAnsi="Times New Roman" w:cs="Times New Roman"/>
        </w:rPr>
      </w:pPr>
    </w:p>
    <w:p w:rsidR="00E5485E" w:rsidRPr="00E5485E" w:rsidRDefault="00E5485E" w:rsidP="00083FD7">
      <w:pPr>
        <w:jc w:val="both"/>
        <w:rPr>
          <w:rFonts w:ascii="Times New Roman" w:eastAsia="Times New Roman" w:hAnsi="Times New Roman" w:cs="Times New Roman"/>
          <w:sz w:val="24"/>
        </w:rPr>
      </w:pPr>
      <w:r w:rsidRPr="00E5485E">
        <w:rPr>
          <w:rFonts w:ascii="Times New Roman" w:eastAsia="Times New Roman" w:hAnsi="Times New Roman" w:cs="Times New Roman"/>
          <w:sz w:val="24"/>
        </w:rPr>
        <w:t>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w:t>
      </w:r>
    </w:p>
    <w:p w:rsidR="00E5485E" w:rsidRPr="00E5485E" w:rsidRDefault="00E5485E" w:rsidP="00083FD7">
      <w:pPr>
        <w:jc w:val="both"/>
        <w:rPr>
          <w:rFonts w:ascii="Times New Roman" w:eastAsia="Times New Roman" w:hAnsi="Times New Roman" w:cs="Times New Roman"/>
          <w:sz w:val="24"/>
        </w:rPr>
      </w:pPr>
      <w:r w:rsidRPr="00E5485E">
        <w:rPr>
          <w:rFonts w:ascii="Times New Roman" w:eastAsia="Times New Roman" w:hAnsi="Times New Roman" w:cs="Times New Roman"/>
          <w:sz w:val="24"/>
        </w:rPr>
        <w:t>Система оценки включает процедуры внутренней и внешней оценки.</w:t>
      </w:r>
    </w:p>
    <w:p w:rsidR="00E5485E" w:rsidRPr="00E5485E" w:rsidRDefault="00E5485E" w:rsidP="00083FD7">
      <w:pPr>
        <w:jc w:val="both"/>
        <w:rPr>
          <w:rFonts w:ascii="Times New Roman" w:eastAsia="Times New Roman" w:hAnsi="Times New Roman" w:cs="Times New Roman"/>
        </w:rPr>
      </w:pPr>
    </w:p>
    <w:p w:rsidR="00E5485E" w:rsidRPr="00E5485E" w:rsidRDefault="00E5485E" w:rsidP="00CF6737">
      <w:pPr>
        <w:jc w:val="both"/>
        <w:rPr>
          <w:rFonts w:ascii="Times New Roman" w:eastAsia="Times New Roman" w:hAnsi="Times New Roman" w:cs="Times New Roman"/>
          <w:sz w:val="24"/>
        </w:rPr>
      </w:pPr>
      <w:r w:rsidRPr="00E5485E">
        <w:rPr>
          <w:rFonts w:ascii="Times New Roman" w:eastAsia="Times New Roman" w:hAnsi="Times New Roman" w:cs="Times New Roman"/>
          <w:b/>
          <w:sz w:val="24"/>
        </w:rPr>
        <w:t xml:space="preserve">Внутренняя оценка </w:t>
      </w:r>
      <w:r w:rsidRPr="00E5485E">
        <w:rPr>
          <w:rFonts w:ascii="Times New Roman" w:eastAsia="Times New Roman" w:hAnsi="Times New Roman" w:cs="Times New Roman"/>
          <w:sz w:val="24"/>
        </w:rPr>
        <w:t>включает:</w:t>
      </w:r>
    </w:p>
    <w:p w:rsidR="00E5485E" w:rsidRPr="00E5485E" w:rsidRDefault="00E5485E" w:rsidP="00CF6737">
      <w:pPr>
        <w:tabs>
          <w:tab w:val="left" w:pos="1080"/>
        </w:tabs>
        <w:jc w:val="both"/>
        <w:rPr>
          <w:rFonts w:ascii="Times New Roman" w:eastAsia="Symbol" w:hAnsi="Times New Roman" w:cs="Times New Roman"/>
          <w:sz w:val="24"/>
        </w:rPr>
      </w:pPr>
      <w:r w:rsidRPr="00E5485E">
        <w:rPr>
          <w:rFonts w:ascii="Times New Roman" w:eastAsia="Times New Roman" w:hAnsi="Times New Roman" w:cs="Times New Roman"/>
          <w:sz w:val="24"/>
        </w:rPr>
        <w:t>стартовую диагностику,</w:t>
      </w:r>
      <w:r w:rsidR="00CF6737">
        <w:rPr>
          <w:rFonts w:ascii="Times New Roman" w:eastAsia="Symbol" w:hAnsi="Times New Roman" w:cs="Times New Roman"/>
          <w:sz w:val="24"/>
        </w:rPr>
        <w:t xml:space="preserve"> </w:t>
      </w:r>
      <w:r w:rsidRPr="00E5485E">
        <w:rPr>
          <w:rFonts w:ascii="Times New Roman" w:eastAsia="Times New Roman" w:hAnsi="Times New Roman" w:cs="Times New Roman"/>
          <w:sz w:val="24"/>
        </w:rPr>
        <w:t>текущую и тематическую оценку,</w:t>
      </w:r>
      <w:r w:rsidR="00CF6737">
        <w:rPr>
          <w:rFonts w:ascii="Times New Roman" w:eastAsia="Symbol" w:hAnsi="Times New Roman" w:cs="Times New Roman"/>
          <w:sz w:val="24"/>
        </w:rPr>
        <w:t xml:space="preserve"> </w:t>
      </w:r>
      <w:r w:rsidRPr="00E5485E">
        <w:rPr>
          <w:rFonts w:ascii="Times New Roman" w:eastAsia="Times New Roman" w:hAnsi="Times New Roman" w:cs="Times New Roman"/>
          <w:sz w:val="24"/>
        </w:rPr>
        <w:t>портфолио,</w:t>
      </w:r>
      <w:r w:rsidR="00CF6737">
        <w:rPr>
          <w:rFonts w:ascii="Times New Roman" w:eastAsia="Symbol" w:hAnsi="Times New Roman" w:cs="Times New Roman"/>
          <w:sz w:val="24"/>
        </w:rPr>
        <w:t xml:space="preserve"> </w:t>
      </w:r>
      <w:r w:rsidRPr="00E5485E">
        <w:rPr>
          <w:rFonts w:ascii="Times New Roman" w:eastAsia="Times New Roman" w:hAnsi="Times New Roman" w:cs="Times New Roman"/>
          <w:sz w:val="24"/>
        </w:rPr>
        <w:t>внутришкольный мониторинг образовательных достижений,</w:t>
      </w:r>
      <w:r w:rsidR="00CF6737">
        <w:rPr>
          <w:rFonts w:ascii="Times New Roman" w:eastAsia="Symbol" w:hAnsi="Times New Roman" w:cs="Times New Roman"/>
          <w:sz w:val="24"/>
        </w:rPr>
        <w:t xml:space="preserve"> </w:t>
      </w:r>
      <w:r w:rsidRPr="00E5485E">
        <w:rPr>
          <w:rFonts w:ascii="Times New Roman" w:eastAsia="Times New Roman" w:hAnsi="Times New Roman" w:cs="Times New Roman"/>
          <w:sz w:val="24"/>
        </w:rPr>
        <w:t>промежуточную и итоговую аттестацию обучающихся.</w:t>
      </w:r>
    </w:p>
    <w:p w:rsidR="00E5485E" w:rsidRPr="00E5485E" w:rsidRDefault="00E5485E" w:rsidP="00CF6737">
      <w:pPr>
        <w:jc w:val="both"/>
        <w:rPr>
          <w:rFonts w:ascii="Times New Roman" w:eastAsia="Times New Roman" w:hAnsi="Times New Roman" w:cs="Times New Roman"/>
        </w:rPr>
      </w:pPr>
    </w:p>
    <w:p w:rsidR="00E5485E" w:rsidRPr="00CF6737" w:rsidRDefault="00E5485E" w:rsidP="00CF6737">
      <w:pPr>
        <w:jc w:val="both"/>
        <w:rPr>
          <w:rFonts w:ascii="Times New Roman" w:eastAsia="Times New Roman" w:hAnsi="Times New Roman" w:cs="Times New Roman"/>
          <w:sz w:val="24"/>
        </w:rPr>
      </w:pPr>
      <w:r w:rsidRPr="00E5485E">
        <w:rPr>
          <w:rFonts w:ascii="Times New Roman" w:eastAsia="Times New Roman" w:hAnsi="Times New Roman" w:cs="Times New Roman"/>
          <w:sz w:val="24"/>
        </w:rPr>
        <w:t xml:space="preserve">К </w:t>
      </w:r>
      <w:r w:rsidRPr="00E5485E">
        <w:rPr>
          <w:rFonts w:ascii="Times New Roman" w:eastAsia="Times New Roman" w:hAnsi="Times New Roman" w:cs="Times New Roman"/>
          <w:b/>
          <w:sz w:val="24"/>
        </w:rPr>
        <w:t>внешним процедурам</w:t>
      </w:r>
      <w:r w:rsidR="00CF6737">
        <w:rPr>
          <w:rFonts w:ascii="Times New Roman" w:eastAsia="Times New Roman" w:hAnsi="Times New Roman" w:cs="Times New Roman"/>
          <w:sz w:val="24"/>
        </w:rPr>
        <w:t xml:space="preserve"> относятся: </w:t>
      </w:r>
      <w:r w:rsidRPr="00E5485E">
        <w:rPr>
          <w:rFonts w:ascii="Times New Roman" w:eastAsia="Times New Roman" w:hAnsi="Times New Roman" w:cs="Times New Roman"/>
          <w:sz w:val="24"/>
        </w:rPr>
        <w:t>государственная итоговая аттестация,</w:t>
      </w:r>
      <w:r w:rsidR="00CF6737">
        <w:rPr>
          <w:rFonts w:ascii="Times New Roman" w:eastAsia="Times New Roman" w:hAnsi="Times New Roman" w:cs="Times New Roman"/>
          <w:sz w:val="24"/>
        </w:rPr>
        <w:t xml:space="preserve"> </w:t>
      </w:r>
      <w:r w:rsidRPr="00E5485E">
        <w:rPr>
          <w:rFonts w:ascii="Times New Roman" w:eastAsia="Times New Roman" w:hAnsi="Times New Roman" w:cs="Times New Roman"/>
          <w:sz w:val="24"/>
        </w:rPr>
        <w:t>независимая оценка качества образования и</w:t>
      </w:r>
      <w:r w:rsidR="00CF6737">
        <w:rPr>
          <w:rFonts w:ascii="Times New Roman" w:eastAsia="Times New Roman" w:hAnsi="Times New Roman" w:cs="Times New Roman"/>
          <w:sz w:val="24"/>
        </w:rPr>
        <w:t xml:space="preserve"> </w:t>
      </w:r>
      <w:r w:rsidRPr="00E5485E">
        <w:rPr>
          <w:rFonts w:ascii="Times New Roman" w:eastAsia="Times New Roman" w:hAnsi="Times New Roman" w:cs="Times New Roman"/>
          <w:sz w:val="24"/>
        </w:rPr>
        <w:t>мониторинговые исследования муниципального, регионального и федерального уровней.</w:t>
      </w:r>
    </w:p>
    <w:p w:rsidR="00E5485E" w:rsidRPr="00E5485E" w:rsidRDefault="00E5485E" w:rsidP="00CF6737">
      <w:pPr>
        <w:tabs>
          <w:tab w:val="left" w:pos="2240"/>
          <w:tab w:val="left" w:pos="3180"/>
          <w:tab w:val="left" w:pos="3600"/>
          <w:tab w:val="left" w:pos="4880"/>
          <w:tab w:val="left" w:pos="6040"/>
          <w:tab w:val="left" w:pos="7120"/>
          <w:tab w:val="left" w:pos="7420"/>
          <w:tab w:val="left" w:pos="8280"/>
        </w:tabs>
        <w:jc w:val="both"/>
        <w:rPr>
          <w:rFonts w:ascii="Times New Roman" w:eastAsia="Times New Roman" w:hAnsi="Times New Roman" w:cs="Times New Roman"/>
          <w:sz w:val="24"/>
        </w:rPr>
      </w:pPr>
      <w:r w:rsidRPr="00E5485E">
        <w:rPr>
          <w:rFonts w:ascii="Times New Roman" w:eastAsia="Times New Roman" w:hAnsi="Times New Roman" w:cs="Times New Roman"/>
          <w:sz w:val="24"/>
        </w:rPr>
        <w:t>Особенности</w:t>
      </w:r>
      <w:r w:rsidR="00446F9A">
        <w:rPr>
          <w:rFonts w:ascii="Times New Roman" w:eastAsia="Times New Roman" w:hAnsi="Times New Roman" w:cs="Times New Roman"/>
        </w:rPr>
        <w:t xml:space="preserve">  </w:t>
      </w:r>
      <w:r w:rsidRPr="00E5485E">
        <w:rPr>
          <w:rFonts w:ascii="Times New Roman" w:eastAsia="Times New Roman" w:hAnsi="Times New Roman" w:cs="Times New Roman"/>
          <w:sz w:val="24"/>
        </w:rPr>
        <w:t>каждой</w:t>
      </w:r>
      <w:r w:rsidR="00446F9A">
        <w:rPr>
          <w:rFonts w:ascii="Times New Roman" w:eastAsia="Times New Roman" w:hAnsi="Times New Roman" w:cs="Times New Roman"/>
          <w:sz w:val="24"/>
        </w:rPr>
        <w:t xml:space="preserve"> </w:t>
      </w:r>
      <w:r w:rsidRPr="00E5485E">
        <w:rPr>
          <w:rFonts w:ascii="Times New Roman" w:eastAsia="Times New Roman" w:hAnsi="Times New Roman" w:cs="Times New Roman"/>
          <w:sz w:val="24"/>
        </w:rPr>
        <w:t>из</w:t>
      </w:r>
      <w:r w:rsidR="00446F9A">
        <w:rPr>
          <w:rFonts w:ascii="Times New Roman" w:eastAsia="Times New Roman" w:hAnsi="Times New Roman" w:cs="Times New Roman"/>
        </w:rPr>
        <w:t xml:space="preserve">  </w:t>
      </w:r>
      <w:r w:rsidRPr="00E5485E">
        <w:rPr>
          <w:rFonts w:ascii="Times New Roman" w:eastAsia="Times New Roman" w:hAnsi="Times New Roman" w:cs="Times New Roman"/>
          <w:sz w:val="24"/>
        </w:rPr>
        <w:t>указанных</w:t>
      </w:r>
      <w:r w:rsidR="00446F9A">
        <w:rPr>
          <w:rFonts w:ascii="Times New Roman" w:eastAsia="Times New Roman" w:hAnsi="Times New Roman" w:cs="Times New Roman"/>
        </w:rPr>
        <w:t xml:space="preserve">  </w:t>
      </w:r>
      <w:r w:rsidRPr="00E5485E">
        <w:rPr>
          <w:rFonts w:ascii="Times New Roman" w:eastAsia="Times New Roman" w:hAnsi="Times New Roman" w:cs="Times New Roman"/>
          <w:sz w:val="24"/>
        </w:rPr>
        <w:t>процедур</w:t>
      </w:r>
      <w:r w:rsidRPr="00E5485E">
        <w:rPr>
          <w:rFonts w:ascii="Times New Roman" w:eastAsia="Times New Roman" w:hAnsi="Times New Roman" w:cs="Times New Roman"/>
        </w:rPr>
        <w:tab/>
      </w:r>
      <w:r w:rsidRPr="00E5485E">
        <w:rPr>
          <w:rFonts w:ascii="Times New Roman" w:eastAsia="Times New Roman" w:hAnsi="Times New Roman" w:cs="Times New Roman"/>
          <w:sz w:val="24"/>
        </w:rPr>
        <w:t>описаны</w:t>
      </w:r>
      <w:r w:rsidR="00446F9A">
        <w:rPr>
          <w:rFonts w:ascii="Times New Roman" w:eastAsia="Times New Roman" w:hAnsi="Times New Roman" w:cs="Times New Roman"/>
        </w:rPr>
        <w:t xml:space="preserve">  </w:t>
      </w:r>
      <w:r w:rsidR="00446F9A">
        <w:rPr>
          <w:rFonts w:ascii="Times New Roman" w:eastAsia="Times New Roman" w:hAnsi="Times New Roman" w:cs="Times New Roman"/>
          <w:sz w:val="24"/>
        </w:rPr>
        <w:t xml:space="preserve">в </w:t>
      </w:r>
      <w:r w:rsidRPr="00E5485E">
        <w:rPr>
          <w:rFonts w:ascii="Times New Roman" w:eastAsia="Times New Roman" w:hAnsi="Times New Roman" w:cs="Times New Roman"/>
          <w:sz w:val="24"/>
        </w:rPr>
        <w:t>п.1.3.3</w:t>
      </w:r>
      <w:r w:rsidR="00446F9A">
        <w:rPr>
          <w:rFonts w:ascii="Times New Roman" w:eastAsia="Times New Roman" w:hAnsi="Times New Roman" w:cs="Times New Roman"/>
        </w:rPr>
        <w:t xml:space="preserve"> </w:t>
      </w:r>
      <w:r w:rsidR="00446F9A">
        <w:rPr>
          <w:rFonts w:ascii="Times New Roman" w:eastAsia="Times New Roman" w:hAnsi="Times New Roman" w:cs="Times New Roman"/>
          <w:sz w:val="24"/>
        </w:rPr>
        <w:t xml:space="preserve">настоящего </w:t>
      </w:r>
      <w:r w:rsidRPr="00E5485E">
        <w:rPr>
          <w:rFonts w:ascii="Times New Roman" w:eastAsia="Times New Roman" w:hAnsi="Times New Roman" w:cs="Times New Roman"/>
          <w:sz w:val="24"/>
        </w:rPr>
        <w:t>документа.</w:t>
      </w:r>
    </w:p>
    <w:p w:rsidR="00E5485E" w:rsidRPr="00E5485E" w:rsidRDefault="00E5485E" w:rsidP="00CF6737">
      <w:pPr>
        <w:jc w:val="both"/>
        <w:rPr>
          <w:rFonts w:ascii="Times New Roman" w:eastAsia="Times New Roman" w:hAnsi="Times New Roman" w:cs="Times New Roman"/>
        </w:rPr>
      </w:pPr>
    </w:p>
    <w:p w:rsidR="00E5485E" w:rsidRPr="00E5485E" w:rsidRDefault="00E5485E" w:rsidP="00446F9A">
      <w:pPr>
        <w:tabs>
          <w:tab w:val="left" w:pos="1020"/>
          <w:tab w:val="left" w:pos="2560"/>
          <w:tab w:val="left" w:pos="2860"/>
          <w:tab w:val="left" w:pos="3700"/>
          <w:tab w:val="left" w:pos="4400"/>
          <w:tab w:val="left" w:pos="5380"/>
          <w:tab w:val="left" w:pos="6280"/>
          <w:tab w:val="left" w:pos="8180"/>
        </w:tabs>
        <w:rPr>
          <w:rFonts w:ascii="Times New Roman" w:eastAsia="Times New Roman" w:hAnsi="Times New Roman" w:cs="Times New Roman"/>
          <w:sz w:val="24"/>
        </w:rPr>
      </w:pPr>
      <w:r w:rsidRPr="00E5485E">
        <w:rPr>
          <w:rFonts w:ascii="Times New Roman" w:eastAsia="Times New Roman" w:hAnsi="Times New Roman" w:cs="Times New Roman"/>
          <w:sz w:val="24"/>
        </w:rPr>
        <w:t>В</w:t>
      </w:r>
      <w:r w:rsidR="00446F9A">
        <w:rPr>
          <w:rFonts w:ascii="Times New Roman" w:eastAsia="Times New Roman" w:hAnsi="Times New Roman" w:cs="Times New Roman"/>
        </w:rPr>
        <w:t xml:space="preserve"> </w:t>
      </w:r>
      <w:r w:rsidRPr="00E5485E">
        <w:rPr>
          <w:rFonts w:ascii="Times New Roman" w:eastAsia="Times New Roman" w:hAnsi="Times New Roman" w:cs="Times New Roman"/>
          <w:sz w:val="24"/>
        </w:rPr>
        <w:t>соответствии</w:t>
      </w:r>
      <w:r w:rsidR="00446F9A">
        <w:rPr>
          <w:rFonts w:ascii="Times New Roman" w:eastAsia="Times New Roman" w:hAnsi="Times New Roman" w:cs="Times New Roman"/>
        </w:rPr>
        <w:t xml:space="preserve"> </w:t>
      </w:r>
      <w:r w:rsidRPr="00E5485E">
        <w:rPr>
          <w:rFonts w:ascii="Times New Roman" w:eastAsia="Times New Roman" w:hAnsi="Times New Roman" w:cs="Times New Roman"/>
          <w:sz w:val="24"/>
        </w:rPr>
        <w:t>с</w:t>
      </w:r>
      <w:r w:rsidR="00446F9A">
        <w:rPr>
          <w:rFonts w:ascii="Times New Roman" w:eastAsia="Times New Roman" w:hAnsi="Times New Roman" w:cs="Times New Roman"/>
        </w:rPr>
        <w:t xml:space="preserve"> </w:t>
      </w:r>
      <w:r w:rsidRPr="00E5485E">
        <w:rPr>
          <w:rFonts w:ascii="Times New Roman" w:eastAsia="Times New Roman" w:hAnsi="Times New Roman" w:cs="Times New Roman"/>
          <w:sz w:val="24"/>
        </w:rPr>
        <w:t>ФГОС</w:t>
      </w:r>
      <w:r w:rsidR="00446F9A">
        <w:rPr>
          <w:rFonts w:ascii="Times New Roman" w:eastAsia="Times New Roman" w:hAnsi="Times New Roman" w:cs="Times New Roman"/>
        </w:rPr>
        <w:t xml:space="preserve">  </w:t>
      </w:r>
      <w:r w:rsidRPr="00E5485E">
        <w:rPr>
          <w:rFonts w:ascii="Times New Roman" w:eastAsia="Times New Roman" w:hAnsi="Times New Roman" w:cs="Times New Roman"/>
          <w:sz w:val="24"/>
        </w:rPr>
        <w:t>ООО</w:t>
      </w:r>
      <w:r w:rsidR="00446F9A">
        <w:rPr>
          <w:rFonts w:ascii="Times New Roman" w:eastAsia="Times New Roman" w:hAnsi="Times New Roman" w:cs="Times New Roman"/>
        </w:rPr>
        <w:t xml:space="preserve">  </w:t>
      </w:r>
      <w:r w:rsidRPr="00E5485E">
        <w:rPr>
          <w:rFonts w:ascii="Times New Roman" w:eastAsia="Times New Roman" w:hAnsi="Times New Roman" w:cs="Times New Roman"/>
          <w:sz w:val="24"/>
        </w:rPr>
        <w:t>система</w:t>
      </w:r>
      <w:r w:rsidR="00446F9A">
        <w:rPr>
          <w:rFonts w:ascii="Times New Roman" w:eastAsia="Times New Roman" w:hAnsi="Times New Roman" w:cs="Times New Roman"/>
        </w:rPr>
        <w:t xml:space="preserve">  </w:t>
      </w:r>
      <w:r w:rsidRPr="00E5485E">
        <w:rPr>
          <w:rFonts w:ascii="Times New Roman" w:eastAsia="Times New Roman" w:hAnsi="Times New Roman" w:cs="Times New Roman"/>
          <w:sz w:val="24"/>
        </w:rPr>
        <w:t>оценки</w:t>
      </w:r>
      <w:r w:rsidR="00446F9A">
        <w:rPr>
          <w:rFonts w:ascii="Times New Roman" w:eastAsia="Times New Roman" w:hAnsi="Times New Roman" w:cs="Times New Roman"/>
        </w:rPr>
        <w:t xml:space="preserve">   </w:t>
      </w:r>
      <w:r w:rsidRPr="00E5485E">
        <w:rPr>
          <w:rFonts w:ascii="Times New Roman" w:eastAsia="Times New Roman" w:hAnsi="Times New Roman" w:cs="Times New Roman"/>
          <w:sz w:val="24"/>
        </w:rPr>
        <w:t>образовательной</w:t>
      </w:r>
      <w:r w:rsidR="00446F9A">
        <w:rPr>
          <w:rFonts w:ascii="Times New Roman" w:eastAsia="Times New Roman" w:hAnsi="Times New Roman" w:cs="Times New Roman"/>
        </w:rPr>
        <w:t xml:space="preserve">  </w:t>
      </w:r>
      <w:r w:rsidRPr="00E5485E">
        <w:rPr>
          <w:rFonts w:ascii="Times New Roman" w:eastAsia="Times New Roman" w:hAnsi="Times New Roman" w:cs="Times New Roman"/>
          <w:sz w:val="24"/>
        </w:rPr>
        <w:t>организации</w:t>
      </w:r>
      <w:r w:rsidR="00446F9A">
        <w:rPr>
          <w:rFonts w:ascii="Times New Roman" w:eastAsia="Times New Roman" w:hAnsi="Times New Roman" w:cs="Times New Roman"/>
          <w:sz w:val="24"/>
        </w:rPr>
        <w:t xml:space="preserve">  </w:t>
      </w:r>
      <w:r w:rsidRPr="00E5485E">
        <w:rPr>
          <w:rFonts w:ascii="Times New Roman" w:eastAsia="Times New Roman" w:hAnsi="Times New Roman" w:cs="Times New Roman"/>
          <w:sz w:val="24"/>
        </w:rPr>
        <w:t xml:space="preserve">реализует  </w:t>
      </w:r>
      <w:r w:rsidRPr="00E5485E">
        <w:rPr>
          <w:rFonts w:ascii="Times New Roman" w:eastAsia="Times New Roman" w:hAnsi="Times New Roman" w:cs="Times New Roman"/>
          <w:b/>
          <w:sz w:val="24"/>
        </w:rPr>
        <w:t>системно-деятельностный,</w:t>
      </w:r>
      <w:r w:rsidRPr="00E5485E">
        <w:rPr>
          <w:rFonts w:ascii="Times New Roman" w:eastAsia="Times New Roman" w:hAnsi="Times New Roman" w:cs="Times New Roman"/>
          <w:sz w:val="24"/>
        </w:rPr>
        <w:t xml:space="preserve">  </w:t>
      </w:r>
      <w:r w:rsidRPr="00E5485E">
        <w:rPr>
          <w:rFonts w:ascii="Times New Roman" w:eastAsia="Times New Roman" w:hAnsi="Times New Roman" w:cs="Times New Roman"/>
          <w:b/>
          <w:sz w:val="24"/>
        </w:rPr>
        <w:t>уровневый  и  комплексный  подходы</w:t>
      </w:r>
      <w:r w:rsidRPr="00E5485E">
        <w:rPr>
          <w:rFonts w:ascii="Times New Roman" w:eastAsia="Times New Roman" w:hAnsi="Times New Roman" w:cs="Times New Roman"/>
          <w:sz w:val="24"/>
        </w:rPr>
        <w:t xml:space="preserve">  к  оценке</w:t>
      </w:r>
    </w:p>
    <w:p w:rsidR="00E5485E" w:rsidRPr="00E5485E" w:rsidRDefault="00E5485E" w:rsidP="00446F9A">
      <w:pPr>
        <w:rPr>
          <w:rFonts w:ascii="Times New Roman" w:eastAsia="Times New Roman" w:hAnsi="Times New Roman" w:cs="Times New Roman"/>
          <w:sz w:val="24"/>
        </w:rPr>
      </w:pPr>
      <w:r w:rsidRPr="00E5485E">
        <w:rPr>
          <w:rFonts w:ascii="Times New Roman" w:eastAsia="Times New Roman" w:hAnsi="Times New Roman" w:cs="Times New Roman"/>
          <w:sz w:val="24"/>
        </w:rPr>
        <w:t>образовательных достижений.</w:t>
      </w:r>
    </w:p>
    <w:p w:rsidR="00E5485E" w:rsidRPr="00E5485E" w:rsidRDefault="00E5485E" w:rsidP="00083FD7">
      <w:pPr>
        <w:jc w:val="both"/>
        <w:rPr>
          <w:rFonts w:ascii="Times New Roman" w:eastAsia="Times New Roman" w:hAnsi="Times New Roman" w:cs="Times New Roman"/>
        </w:rPr>
      </w:pPr>
    </w:p>
    <w:p w:rsidR="00E5485E" w:rsidRPr="00E5485E" w:rsidRDefault="00E5485E" w:rsidP="00083FD7">
      <w:pPr>
        <w:jc w:val="both"/>
        <w:rPr>
          <w:rFonts w:ascii="Times New Roman" w:eastAsia="Times New Roman" w:hAnsi="Times New Roman" w:cs="Times New Roman"/>
          <w:sz w:val="24"/>
        </w:rPr>
      </w:pPr>
      <w:r w:rsidRPr="00E5485E">
        <w:rPr>
          <w:rFonts w:ascii="Times New Roman" w:eastAsia="Times New Roman" w:hAnsi="Times New Roman" w:cs="Times New Roman"/>
          <w:b/>
          <w:sz w:val="24"/>
        </w:rPr>
        <w:t xml:space="preserve">Системно-деятельностный подход </w:t>
      </w:r>
      <w:r w:rsidRPr="00E5485E">
        <w:rPr>
          <w:rFonts w:ascii="Times New Roman" w:eastAsia="Times New Roman" w:hAnsi="Times New Roman" w:cs="Times New Roman"/>
          <w:sz w:val="24"/>
        </w:rPr>
        <w:t>к оценке образовательных достижений</w:t>
      </w:r>
      <w:r w:rsidRPr="00E5485E">
        <w:rPr>
          <w:rFonts w:ascii="Times New Roman" w:eastAsia="Times New Roman" w:hAnsi="Times New Roman" w:cs="Times New Roman"/>
          <w:b/>
          <w:sz w:val="24"/>
        </w:rPr>
        <w:t xml:space="preserve"> </w:t>
      </w:r>
      <w:r w:rsidRPr="00E5485E">
        <w:rPr>
          <w:rFonts w:ascii="Times New Roman" w:eastAsia="Times New Roman" w:hAnsi="Times New Roman" w:cs="Times New Roman"/>
          <w:sz w:val="24"/>
        </w:rPr>
        <w:t xml:space="preserve">проявляется в оценке способности учащихся к решению </w:t>
      </w:r>
      <w:r w:rsidR="00446F9A">
        <w:rPr>
          <w:rFonts w:ascii="Times New Roman" w:eastAsia="Times New Roman" w:hAnsi="Times New Roman" w:cs="Times New Roman"/>
          <w:sz w:val="24"/>
        </w:rPr>
        <w:t>учебно-познавательных и учебно-</w:t>
      </w:r>
      <w:r w:rsidRPr="00E5485E">
        <w:rPr>
          <w:rFonts w:ascii="Times New Roman" w:eastAsia="Times New Roman" w:hAnsi="Times New Roman" w:cs="Times New Roman"/>
          <w:sz w:val="24"/>
        </w:rPr>
        <w:t>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E5485E" w:rsidRPr="00E5485E" w:rsidRDefault="00E5485E" w:rsidP="00E5485E">
      <w:pPr>
        <w:spacing w:line="22" w:lineRule="exact"/>
        <w:jc w:val="both"/>
        <w:rPr>
          <w:rFonts w:ascii="Times New Roman" w:eastAsia="Times New Roman" w:hAnsi="Times New Roman" w:cs="Times New Roman"/>
        </w:rPr>
      </w:pPr>
    </w:p>
    <w:p w:rsidR="00E5485E" w:rsidRPr="00E5485E" w:rsidRDefault="00E5485E" w:rsidP="00CF6737">
      <w:pPr>
        <w:jc w:val="both"/>
        <w:rPr>
          <w:rFonts w:ascii="Times New Roman" w:eastAsia="Times New Roman" w:hAnsi="Times New Roman" w:cs="Times New Roman"/>
          <w:sz w:val="24"/>
        </w:rPr>
      </w:pPr>
      <w:r w:rsidRPr="00E5485E">
        <w:rPr>
          <w:rFonts w:ascii="Times New Roman" w:eastAsia="Times New Roman" w:hAnsi="Times New Roman" w:cs="Times New Roman"/>
          <w:b/>
          <w:sz w:val="24"/>
        </w:rPr>
        <w:t>Уровневый подход</w:t>
      </w:r>
      <w:r w:rsidRPr="00E5485E">
        <w:rPr>
          <w:rFonts w:ascii="Times New Roman" w:eastAsia="Times New Roman" w:hAnsi="Times New Roman" w:cs="Times New Roman"/>
          <w:sz w:val="24"/>
        </w:rPr>
        <w:t>служит важнейшей основой для организации индивидуальной</w:t>
      </w:r>
      <w:r w:rsidRPr="00E5485E">
        <w:rPr>
          <w:rFonts w:ascii="Times New Roman" w:eastAsia="Times New Roman" w:hAnsi="Times New Roman" w:cs="Times New Roman"/>
          <w:b/>
          <w:sz w:val="24"/>
        </w:rPr>
        <w:t xml:space="preserve"> </w:t>
      </w:r>
      <w:r w:rsidR="00CF6737">
        <w:rPr>
          <w:rFonts w:ascii="Times New Roman" w:eastAsia="Times New Roman" w:hAnsi="Times New Roman" w:cs="Times New Roman"/>
          <w:sz w:val="24"/>
        </w:rPr>
        <w:t xml:space="preserve">работы с </w:t>
      </w:r>
      <w:r w:rsidRPr="00E5485E">
        <w:rPr>
          <w:rFonts w:ascii="Times New Roman" w:eastAsia="Times New Roman" w:hAnsi="Times New Roman" w:cs="Times New Roman"/>
          <w:sz w:val="24"/>
        </w:rPr>
        <w:t>учащимися. Он реализуется как по отношению к содержанию оценки, так и к представлению и интерпретации результатов измерений.</w:t>
      </w:r>
    </w:p>
    <w:p w:rsidR="00E5485E" w:rsidRPr="00E5485E" w:rsidRDefault="00E5485E" w:rsidP="00CF6737">
      <w:pPr>
        <w:jc w:val="both"/>
        <w:rPr>
          <w:rFonts w:ascii="Times New Roman" w:eastAsia="Times New Roman" w:hAnsi="Times New Roman" w:cs="Times New Roman"/>
        </w:rPr>
      </w:pPr>
    </w:p>
    <w:p w:rsidR="00E5485E" w:rsidRPr="00E5485E" w:rsidRDefault="00E5485E" w:rsidP="00CF6737">
      <w:pPr>
        <w:jc w:val="both"/>
        <w:rPr>
          <w:rFonts w:ascii="Times New Roman" w:eastAsia="Times New Roman" w:hAnsi="Times New Roman" w:cs="Times New Roman"/>
          <w:sz w:val="24"/>
        </w:rPr>
      </w:pPr>
      <w:r w:rsidRPr="00E5485E">
        <w:rPr>
          <w:rFonts w:ascii="Times New Roman" w:eastAsia="Times New Roman" w:hAnsi="Times New Roman" w:cs="Times New Roman"/>
          <w:b/>
          <w:sz w:val="24"/>
        </w:rPr>
        <w:t>Уровневый подход к содержанию оценки</w:t>
      </w:r>
      <w:r w:rsidRPr="00E5485E">
        <w:rPr>
          <w:rFonts w:ascii="Times New Roman" w:eastAsia="Times New Roman" w:hAnsi="Times New Roman" w:cs="Times New Roman"/>
          <w:sz w:val="24"/>
        </w:rPr>
        <w:t>обеспечивается структурой планируемых</w:t>
      </w:r>
      <w:r w:rsidRPr="00E5485E">
        <w:rPr>
          <w:rFonts w:ascii="Times New Roman" w:eastAsia="Times New Roman" w:hAnsi="Times New Roman" w:cs="Times New Roman"/>
          <w:b/>
          <w:sz w:val="24"/>
        </w:rPr>
        <w:t xml:space="preserve"> </w:t>
      </w:r>
      <w:r w:rsidRPr="00E5485E">
        <w:rPr>
          <w:rFonts w:ascii="Times New Roman" w:eastAsia="Times New Roman" w:hAnsi="Times New Roman" w:cs="Times New Roman"/>
          <w:sz w:val="24"/>
        </w:rPr>
        <w:t>результатов, в которых выделены три блока: общецелевой, «Выпускник научится» и «Выпускник получит возможность научиться». Достижение планируемых результатов,</w:t>
      </w:r>
    </w:p>
    <w:p w:rsidR="00E5485E" w:rsidRPr="00E5485E" w:rsidRDefault="00E5485E" w:rsidP="00CF6737">
      <w:pPr>
        <w:jc w:val="both"/>
        <w:rPr>
          <w:rFonts w:ascii="Times New Roman" w:eastAsia="Times New Roman" w:hAnsi="Times New Roman" w:cs="Times New Roman"/>
        </w:rPr>
      </w:pPr>
    </w:p>
    <w:p w:rsidR="00E5485E" w:rsidRPr="00E5485E" w:rsidRDefault="00E5485E" w:rsidP="00CF6737">
      <w:pPr>
        <w:jc w:val="both"/>
        <w:rPr>
          <w:rFonts w:ascii="Times New Roman" w:eastAsia="Times New Roman" w:hAnsi="Times New Roman" w:cs="Times New Roman"/>
          <w:sz w:val="24"/>
        </w:rPr>
      </w:pPr>
      <w:r w:rsidRPr="00E5485E">
        <w:rPr>
          <w:rFonts w:ascii="Times New Roman" w:eastAsia="Times New Roman" w:hAnsi="Times New Roman" w:cs="Times New Roman"/>
          <w:sz w:val="24"/>
        </w:rPr>
        <w:lastRenderedPageBreak/>
        <w:t>отнесенных к блоку «Выпускник научится», выносится на итоговую оценку, которая может осуществляться как в ходе обучения, так и в конце обучения, в том числе – в форме государственной итоговой аттестации. Процедуры внутришкольного мониторинга (в том</w:t>
      </w:r>
    </w:p>
    <w:p w:rsidR="00E5485E" w:rsidRPr="00E5485E" w:rsidRDefault="00E5485E" w:rsidP="00CF6737">
      <w:pPr>
        <w:jc w:val="both"/>
        <w:rPr>
          <w:rFonts w:ascii="Times New Roman" w:eastAsia="Times New Roman" w:hAnsi="Times New Roman" w:cs="Times New Roman"/>
          <w:sz w:val="24"/>
        </w:rPr>
      </w:pPr>
      <w:bookmarkStart w:id="238" w:name="page205"/>
      <w:bookmarkEnd w:id="238"/>
      <w:r w:rsidRPr="00E5485E">
        <w:rPr>
          <w:rFonts w:ascii="Times New Roman" w:eastAsia="Times New Roman" w:hAnsi="Times New Roman" w:cs="Times New Roman"/>
          <w:sz w:val="24"/>
        </w:rPr>
        <w:t>числе, для аттестации педагогических кадров и оценки деятельности образовательной организации) строятся на планируемых результатах, представленных в блоках «Выпускник научится» и «Выпускник получит возможность научиться». 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трёх блоках.</w:t>
      </w:r>
    </w:p>
    <w:p w:rsidR="00E5485E" w:rsidRPr="00E5485E" w:rsidRDefault="00E5485E" w:rsidP="00CF6737">
      <w:pPr>
        <w:jc w:val="both"/>
        <w:rPr>
          <w:rFonts w:ascii="Times New Roman" w:eastAsia="Times New Roman" w:hAnsi="Times New Roman" w:cs="Times New Roman"/>
        </w:rPr>
      </w:pPr>
    </w:p>
    <w:p w:rsidR="00E5485E" w:rsidRPr="00E5485E" w:rsidRDefault="00E5485E" w:rsidP="00CF6737">
      <w:pPr>
        <w:jc w:val="both"/>
        <w:rPr>
          <w:rFonts w:ascii="Times New Roman" w:eastAsia="Times New Roman" w:hAnsi="Times New Roman" w:cs="Times New Roman"/>
          <w:sz w:val="24"/>
        </w:rPr>
      </w:pPr>
      <w:r w:rsidRPr="00E5485E">
        <w:rPr>
          <w:rFonts w:ascii="Times New Roman" w:eastAsia="Times New Roman" w:hAnsi="Times New Roman" w:cs="Times New Roman"/>
          <w:b/>
          <w:sz w:val="24"/>
        </w:rPr>
        <w:t>Уровневый подход к представлению и интерпретации результатов</w:t>
      </w:r>
      <w:r w:rsidRPr="00E5485E">
        <w:rPr>
          <w:rFonts w:ascii="Times New Roman" w:eastAsia="Times New Roman" w:hAnsi="Times New Roman" w:cs="Times New Roman"/>
          <w:sz w:val="24"/>
        </w:rPr>
        <w:t>реализуется за</w:t>
      </w:r>
      <w:r w:rsidRPr="00E5485E">
        <w:rPr>
          <w:rFonts w:ascii="Times New Roman" w:eastAsia="Times New Roman" w:hAnsi="Times New Roman" w:cs="Times New Roman"/>
          <w:b/>
          <w:sz w:val="24"/>
        </w:rPr>
        <w:t xml:space="preserve"> </w:t>
      </w:r>
      <w:r w:rsidRPr="00E5485E">
        <w:rPr>
          <w:rFonts w:ascii="Times New Roman" w:eastAsia="Times New Roman" w:hAnsi="Times New Roman" w:cs="Times New Roman"/>
          <w:sz w:val="24"/>
        </w:rPr>
        <w:t>счет фиксации различных уровней достижения обучающимися планируемых результатов:</w:t>
      </w:r>
    </w:p>
    <w:p w:rsidR="00E5485E" w:rsidRPr="00E5485E" w:rsidRDefault="00E5485E" w:rsidP="00CF6737">
      <w:pPr>
        <w:jc w:val="both"/>
        <w:rPr>
          <w:rFonts w:ascii="Times New Roman" w:eastAsia="Times New Roman" w:hAnsi="Times New Roman" w:cs="Times New Roman"/>
        </w:rPr>
      </w:pPr>
    </w:p>
    <w:p w:rsidR="00E5485E" w:rsidRPr="00CF6737" w:rsidRDefault="00E5485E" w:rsidP="00CF6737">
      <w:pPr>
        <w:jc w:val="both"/>
        <w:rPr>
          <w:rFonts w:ascii="Times New Roman" w:eastAsia="Times New Roman" w:hAnsi="Times New Roman" w:cs="Times New Roman"/>
          <w:sz w:val="24"/>
        </w:rPr>
      </w:pPr>
      <w:r w:rsidRPr="00E5485E">
        <w:rPr>
          <w:rFonts w:ascii="Times New Roman" w:eastAsia="Times New Roman" w:hAnsi="Times New Roman" w:cs="Times New Roman"/>
          <w:sz w:val="24"/>
        </w:rPr>
        <w:t>базового уровня и уровней выше и ниже базового. Достижение базового уровня свидетельствует о способности обучающихся</w:t>
      </w:r>
      <w:r w:rsidR="00CF6737">
        <w:rPr>
          <w:rFonts w:ascii="Times New Roman" w:eastAsia="Times New Roman" w:hAnsi="Times New Roman" w:cs="Times New Roman"/>
          <w:sz w:val="24"/>
        </w:rPr>
        <w:t xml:space="preserve"> решать типовые учебные задачи, </w:t>
      </w:r>
      <w:r w:rsidRPr="00E5485E">
        <w:rPr>
          <w:rFonts w:ascii="Times New Roman" w:eastAsia="Times New Roman" w:hAnsi="Times New Roman" w:cs="Times New Roman"/>
          <w:sz w:val="24"/>
        </w:rPr>
        <w:t>целенаправленно</w:t>
      </w:r>
      <w:r w:rsidRPr="00E5485E">
        <w:rPr>
          <w:rFonts w:ascii="Times New Roman" w:eastAsia="Times New Roman" w:hAnsi="Times New Roman" w:cs="Times New Roman"/>
        </w:rPr>
        <w:tab/>
      </w:r>
      <w:r w:rsidRPr="00E5485E">
        <w:rPr>
          <w:rFonts w:ascii="Times New Roman" w:eastAsia="Times New Roman" w:hAnsi="Times New Roman" w:cs="Times New Roman"/>
          <w:sz w:val="24"/>
        </w:rPr>
        <w:t>отрабатываемые</w:t>
      </w:r>
      <w:r w:rsidRPr="00E5485E">
        <w:rPr>
          <w:rFonts w:ascii="Times New Roman" w:eastAsia="Times New Roman" w:hAnsi="Times New Roman" w:cs="Times New Roman"/>
        </w:rPr>
        <w:tab/>
      </w:r>
      <w:r w:rsidRPr="00E5485E">
        <w:rPr>
          <w:rFonts w:ascii="Times New Roman" w:eastAsia="Times New Roman" w:hAnsi="Times New Roman" w:cs="Times New Roman"/>
          <w:sz w:val="24"/>
        </w:rPr>
        <w:t>со</w:t>
      </w:r>
      <w:r w:rsidRPr="00E5485E">
        <w:rPr>
          <w:rFonts w:ascii="Times New Roman" w:eastAsia="Times New Roman" w:hAnsi="Times New Roman" w:cs="Times New Roman"/>
        </w:rPr>
        <w:tab/>
      </w:r>
      <w:r w:rsidRPr="00E5485E">
        <w:rPr>
          <w:rFonts w:ascii="Times New Roman" w:eastAsia="Times New Roman" w:hAnsi="Times New Roman" w:cs="Times New Roman"/>
          <w:sz w:val="24"/>
        </w:rPr>
        <w:t>всеми</w:t>
      </w:r>
      <w:r w:rsidRPr="00E5485E">
        <w:rPr>
          <w:rFonts w:ascii="Times New Roman" w:eastAsia="Times New Roman" w:hAnsi="Times New Roman" w:cs="Times New Roman"/>
        </w:rPr>
        <w:tab/>
      </w:r>
      <w:r w:rsidRPr="00E5485E">
        <w:rPr>
          <w:rFonts w:ascii="Times New Roman" w:eastAsia="Times New Roman" w:hAnsi="Times New Roman" w:cs="Times New Roman"/>
          <w:sz w:val="24"/>
        </w:rPr>
        <w:t>учащимися</w:t>
      </w:r>
      <w:r w:rsidRPr="00E5485E">
        <w:rPr>
          <w:rFonts w:ascii="Times New Roman" w:eastAsia="Times New Roman" w:hAnsi="Times New Roman" w:cs="Times New Roman"/>
        </w:rPr>
        <w:tab/>
      </w:r>
      <w:r w:rsidRPr="00E5485E">
        <w:rPr>
          <w:rFonts w:ascii="Times New Roman" w:eastAsia="Times New Roman" w:hAnsi="Times New Roman" w:cs="Times New Roman"/>
          <w:sz w:val="24"/>
        </w:rPr>
        <w:t>в</w:t>
      </w:r>
      <w:r w:rsidRPr="00E5485E">
        <w:rPr>
          <w:rFonts w:ascii="Times New Roman" w:eastAsia="Times New Roman" w:hAnsi="Times New Roman" w:cs="Times New Roman"/>
        </w:rPr>
        <w:tab/>
      </w:r>
      <w:r w:rsidRPr="00E5485E">
        <w:rPr>
          <w:rFonts w:ascii="Times New Roman" w:eastAsia="Times New Roman" w:hAnsi="Times New Roman" w:cs="Times New Roman"/>
          <w:sz w:val="24"/>
        </w:rPr>
        <w:t>ходе</w:t>
      </w:r>
      <w:r w:rsidRPr="00E5485E">
        <w:rPr>
          <w:rFonts w:ascii="Times New Roman" w:eastAsia="Times New Roman" w:hAnsi="Times New Roman" w:cs="Times New Roman"/>
        </w:rPr>
        <w:tab/>
      </w:r>
      <w:r w:rsidRPr="00E5485E">
        <w:rPr>
          <w:rFonts w:ascii="Times New Roman" w:eastAsia="Times New Roman" w:hAnsi="Times New Roman" w:cs="Times New Roman"/>
          <w:sz w:val="24"/>
        </w:rPr>
        <w:t>учебного</w:t>
      </w:r>
      <w:r w:rsidR="006E3F56">
        <w:rPr>
          <w:rFonts w:ascii="Times New Roman" w:eastAsia="Times New Roman" w:hAnsi="Times New Roman" w:cs="Times New Roman"/>
        </w:rPr>
        <w:t xml:space="preserve"> </w:t>
      </w:r>
      <w:r w:rsidRPr="00E5485E">
        <w:rPr>
          <w:rFonts w:ascii="Times New Roman" w:eastAsia="Times New Roman" w:hAnsi="Times New Roman" w:cs="Times New Roman"/>
          <w:sz w:val="23"/>
        </w:rPr>
        <w:t>процесса.</w:t>
      </w:r>
    </w:p>
    <w:p w:rsidR="00E5485E" w:rsidRPr="00E5485E" w:rsidRDefault="00E5485E" w:rsidP="00CF6737">
      <w:pPr>
        <w:jc w:val="both"/>
        <w:rPr>
          <w:rFonts w:ascii="Times New Roman" w:eastAsia="Times New Roman" w:hAnsi="Times New Roman" w:cs="Times New Roman"/>
        </w:rPr>
      </w:pPr>
    </w:p>
    <w:p w:rsidR="00E5485E" w:rsidRPr="00E5485E" w:rsidRDefault="00E5485E" w:rsidP="00CF6737">
      <w:pPr>
        <w:jc w:val="both"/>
        <w:rPr>
          <w:rFonts w:ascii="Times New Roman" w:eastAsia="Times New Roman" w:hAnsi="Times New Roman" w:cs="Times New Roman"/>
          <w:sz w:val="24"/>
        </w:rPr>
      </w:pPr>
      <w:r w:rsidRPr="00E5485E">
        <w:rPr>
          <w:rFonts w:ascii="Times New Roman" w:eastAsia="Times New Roman" w:hAnsi="Times New Roman" w:cs="Times New Roman"/>
          <w:sz w:val="24"/>
        </w:rPr>
        <w:t>Овладение базовым уровнем является достаточным для продолжения обучения и усвоения последующего материала.</w:t>
      </w:r>
    </w:p>
    <w:p w:rsidR="00E5485E" w:rsidRPr="00E5485E" w:rsidRDefault="00E5485E" w:rsidP="00CF6737">
      <w:pPr>
        <w:jc w:val="both"/>
        <w:rPr>
          <w:rFonts w:ascii="Times New Roman" w:eastAsia="Times New Roman" w:hAnsi="Times New Roman" w:cs="Times New Roman"/>
          <w:sz w:val="24"/>
        </w:rPr>
      </w:pPr>
      <w:r w:rsidRPr="00E5485E">
        <w:rPr>
          <w:rFonts w:ascii="Times New Roman" w:eastAsia="Times New Roman" w:hAnsi="Times New Roman" w:cs="Times New Roman"/>
          <w:b/>
          <w:sz w:val="24"/>
        </w:rPr>
        <w:t xml:space="preserve">Комплексный подход </w:t>
      </w:r>
      <w:r w:rsidRPr="00E5485E">
        <w:rPr>
          <w:rFonts w:ascii="Times New Roman" w:eastAsia="Times New Roman" w:hAnsi="Times New Roman" w:cs="Times New Roman"/>
          <w:sz w:val="24"/>
        </w:rPr>
        <w:t>к оценке образовательн</w:t>
      </w:r>
      <w:r w:rsidR="00CF6737">
        <w:rPr>
          <w:rFonts w:ascii="Times New Roman" w:eastAsia="Times New Roman" w:hAnsi="Times New Roman" w:cs="Times New Roman"/>
          <w:sz w:val="24"/>
        </w:rPr>
        <w:t xml:space="preserve">ых достижений реализуется путём </w:t>
      </w:r>
      <w:r w:rsidRPr="00E5485E">
        <w:rPr>
          <w:rFonts w:ascii="Times New Roman" w:eastAsia="Times New Roman" w:hAnsi="Times New Roman" w:cs="Times New Roman"/>
          <w:sz w:val="24"/>
        </w:rPr>
        <w:t>оценки трёх групп результатов: предметных, личностных, метапредметных</w:t>
      </w:r>
      <w:r w:rsidR="00CF6737">
        <w:rPr>
          <w:rFonts w:ascii="Times New Roman" w:eastAsia="Times New Roman" w:hAnsi="Times New Roman" w:cs="Times New Roman"/>
          <w:sz w:val="24"/>
        </w:rPr>
        <w:t xml:space="preserve"> </w:t>
      </w:r>
      <w:r w:rsidRPr="00E5485E">
        <w:rPr>
          <w:rFonts w:ascii="Times New Roman" w:eastAsia="Times New Roman" w:hAnsi="Times New Roman" w:cs="Times New Roman"/>
          <w:sz w:val="24"/>
        </w:rPr>
        <w:t>(регулятивных, коммуникативных и познавательных универсальных учебных действий);</w:t>
      </w:r>
    </w:p>
    <w:p w:rsidR="00E5485E" w:rsidRPr="00CF6737" w:rsidRDefault="00E5485E" w:rsidP="00CF6737">
      <w:pPr>
        <w:tabs>
          <w:tab w:val="left" w:pos="1420"/>
        </w:tabs>
        <w:jc w:val="both"/>
        <w:rPr>
          <w:rFonts w:ascii="Times New Roman" w:eastAsia="Symbol" w:hAnsi="Times New Roman" w:cs="Times New Roman"/>
          <w:sz w:val="24"/>
        </w:rPr>
      </w:pPr>
      <w:r w:rsidRPr="00E5485E">
        <w:rPr>
          <w:rFonts w:ascii="Times New Roman" w:eastAsia="Times New Roman" w:hAnsi="Times New Roman" w:cs="Times New Roman"/>
          <w:sz w:val="24"/>
        </w:rPr>
        <w:t>использования   комплекса   оценочных   процедур   (стартовой,   текущей,</w:t>
      </w:r>
      <w:r w:rsidR="00CF6737">
        <w:rPr>
          <w:rFonts w:ascii="Times New Roman" w:eastAsia="Symbol" w:hAnsi="Times New Roman" w:cs="Times New Roman"/>
          <w:sz w:val="24"/>
        </w:rPr>
        <w:t xml:space="preserve"> </w:t>
      </w:r>
      <w:r w:rsidR="00CF6737">
        <w:rPr>
          <w:rFonts w:ascii="Times New Roman" w:eastAsia="Times New Roman" w:hAnsi="Times New Roman" w:cs="Times New Roman"/>
          <w:sz w:val="24"/>
        </w:rPr>
        <w:t>тематической</w:t>
      </w:r>
      <w:r w:rsidR="00CF6737">
        <w:rPr>
          <w:rFonts w:ascii="Times New Roman" w:eastAsia="Times New Roman" w:hAnsi="Times New Roman" w:cs="Times New Roman"/>
        </w:rPr>
        <w:t xml:space="preserve"> </w:t>
      </w:r>
      <w:r w:rsidRPr="00E5485E">
        <w:rPr>
          <w:rFonts w:ascii="Times New Roman" w:eastAsia="Times New Roman" w:hAnsi="Times New Roman" w:cs="Times New Roman"/>
          <w:sz w:val="24"/>
        </w:rPr>
        <w:t>промежуточной)</w:t>
      </w:r>
      <w:r w:rsidRPr="00E5485E">
        <w:rPr>
          <w:rFonts w:ascii="Times New Roman" w:eastAsia="Times New Roman" w:hAnsi="Times New Roman" w:cs="Times New Roman"/>
        </w:rPr>
        <w:tab/>
      </w:r>
      <w:r w:rsidRPr="00E5485E">
        <w:rPr>
          <w:rFonts w:ascii="Times New Roman" w:eastAsia="Times New Roman" w:hAnsi="Times New Roman" w:cs="Times New Roman"/>
          <w:sz w:val="24"/>
        </w:rPr>
        <w:t>как</w:t>
      </w:r>
      <w:r w:rsidRPr="00E5485E">
        <w:rPr>
          <w:rFonts w:ascii="Times New Roman" w:eastAsia="Times New Roman" w:hAnsi="Times New Roman" w:cs="Times New Roman"/>
        </w:rPr>
        <w:tab/>
      </w:r>
      <w:r w:rsidRPr="00E5485E">
        <w:rPr>
          <w:rFonts w:ascii="Times New Roman" w:eastAsia="Times New Roman" w:hAnsi="Times New Roman" w:cs="Times New Roman"/>
          <w:sz w:val="24"/>
        </w:rPr>
        <w:t>основы</w:t>
      </w:r>
      <w:r w:rsidRPr="00E5485E">
        <w:rPr>
          <w:rFonts w:ascii="Times New Roman" w:eastAsia="Times New Roman" w:hAnsi="Times New Roman" w:cs="Times New Roman"/>
        </w:rPr>
        <w:tab/>
      </w:r>
      <w:r w:rsidRPr="00E5485E">
        <w:rPr>
          <w:rFonts w:ascii="Times New Roman" w:eastAsia="Times New Roman" w:hAnsi="Times New Roman" w:cs="Times New Roman"/>
          <w:sz w:val="24"/>
        </w:rPr>
        <w:t>для</w:t>
      </w:r>
      <w:r w:rsidRPr="00E5485E">
        <w:rPr>
          <w:rFonts w:ascii="Times New Roman" w:eastAsia="Times New Roman" w:hAnsi="Times New Roman" w:cs="Times New Roman"/>
        </w:rPr>
        <w:tab/>
      </w:r>
      <w:r w:rsidRPr="00E5485E">
        <w:rPr>
          <w:rFonts w:ascii="Times New Roman" w:eastAsia="Times New Roman" w:hAnsi="Times New Roman" w:cs="Times New Roman"/>
          <w:sz w:val="24"/>
        </w:rPr>
        <w:t>оценки</w:t>
      </w:r>
      <w:r w:rsidRPr="00E5485E">
        <w:rPr>
          <w:rFonts w:ascii="Times New Roman" w:eastAsia="Times New Roman" w:hAnsi="Times New Roman" w:cs="Times New Roman"/>
        </w:rPr>
        <w:tab/>
      </w:r>
      <w:r w:rsidRPr="00E5485E">
        <w:rPr>
          <w:rFonts w:ascii="Times New Roman" w:eastAsia="Times New Roman" w:hAnsi="Times New Roman" w:cs="Times New Roman"/>
          <w:sz w:val="24"/>
        </w:rPr>
        <w:t>динамики</w:t>
      </w:r>
      <w:r w:rsidR="00CF6737">
        <w:rPr>
          <w:rFonts w:ascii="Times New Roman" w:eastAsia="Times New Roman" w:hAnsi="Times New Roman" w:cs="Times New Roman"/>
        </w:rPr>
        <w:t xml:space="preserve">  </w:t>
      </w:r>
      <w:r w:rsidRPr="00E5485E">
        <w:rPr>
          <w:rFonts w:ascii="Times New Roman" w:eastAsia="Times New Roman" w:hAnsi="Times New Roman" w:cs="Times New Roman"/>
          <w:sz w:val="24"/>
        </w:rPr>
        <w:t>индивидуальных</w:t>
      </w:r>
    </w:p>
    <w:p w:rsidR="00E5485E" w:rsidRPr="00E5485E" w:rsidRDefault="00E5485E" w:rsidP="00CF6737">
      <w:pPr>
        <w:jc w:val="both"/>
        <w:rPr>
          <w:rFonts w:ascii="Times New Roman" w:eastAsia="Times New Roman" w:hAnsi="Times New Roman" w:cs="Times New Roman"/>
          <w:sz w:val="24"/>
        </w:rPr>
      </w:pPr>
      <w:r w:rsidRPr="00E5485E">
        <w:rPr>
          <w:rFonts w:ascii="Times New Roman" w:eastAsia="Times New Roman" w:hAnsi="Times New Roman" w:cs="Times New Roman"/>
          <w:sz w:val="24"/>
        </w:rPr>
        <w:t>образовательных достижений (индивидуального прогресса) и для итоговой оценки;</w:t>
      </w:r>
    </w:p>
    <w:p w:rsidR="00E5485E" w:rsidRPr="00E5485E" w:rsidRDefault="00E5485E" w:rsidP="00CF6737">
      <w:pPr>
        <w:tabs>
          <w:tab w:val="left" w:pos="1420"/>
        </w:tabs>
        <w:jc w:val="both"/>
        <w:rPr>
          <w:rFonts w:ascii="Times New Roman" w:eastAsia="Symbol" w:hAnsi="Times New Roman" w:cs="Times New Roman"/>
          <w:sz w:val="24"/>
        </w:rPr>
      </w:pPr>
      <w:r w:rsidRPr="00E5485E">
        <w:rPr>
          <w:rFonts w:ascii="Times New Roman" w:eastAsia="Times New Roman" w:hAnsi="Times New Roman" w:cs="Times New Roman"/>
          <w:sz w:val="24"/>
        </w:rPr>
        <w:t>использования  контекстной  информации  (об  особенностях  обучающихся,</w:t>
      </w:r>
    </w:p>
    <w:p w:rsidR="00E5485E" w:rsidRPr="00E5485E" w:rsidRDefault="00E5485E" w:rsidP="00CF6737">
      <w:pPr>
        <w:jc w:val="both"/>
        <w:rPr>
          <w:rFonts w:ascii="Times New Roman" w:eastAsia="Times New Roman" w:hAnsi="Times New Roman" w:cs="Times New Roman"/>
          <w:sz w:val="24"/>
        </w:rPr>
      </w:pPr>
      <w:r w:rsidRPr="00E5485E">
        <w:rPr>
          <w:rFonts w:ascii="Times New Roman" w:eastAsia="Times New Roman" w:hAnsi="Times New Roman" w:cs="Times New Roman"/>
          <w:sz w:val="24"/>
        </w:rPr>
        <w:t>условиях и процессе обучения и др.) для интерпретации полученных результатов в целях управления качеством образования;</w:t>
      </w:r>
    </w:p>
    <w:p w:rsidR="00E5485E" w:rsidRPr="00E5485E" w:rsidRDefault="00E5485E" w:rsidP="00CF6737">
      <w:pPr>
        <w:jc w:val="both"/>
        <w:rPr>
          <w:rFonts w:ascii="Times New Roman" w:eastAsia="Times New Roman" w:hAnsi="Times New Roman" w:cs="Times New Roman"/>
          <w:sz w:val="24"/>
        </w:rPr>
      </w:pPr>
      <w:r w:rsidRPr="00E5485E">
        <w:rPr>
          <w:rFonts w:ascii="Times New Roman" w:eastAsia="Times New Roman" w:hAnsi="Times New Roman" w:cs="Times New Roman"/>
          <w:sz w:val="24"/>
        </w:rPr>
        <w:t xml:space="preserve"> использования разнообразных методов и форм оценки, взаимно дополняющих друг друга (стандартизированных устных и письменных работ, проектов,</w:t>
      </w:r>
    </w:p>
    <w:p w:rsidR="00E5485E" w:rsidRPr="00E5485E" w:rsidRDefault="00E5485E" w:rsidP="00CF6737">
      <w:pPr>
        <w:jc w:val="both"/>
        <w:rPr>
          <w:rFonts w:ascii="Times New Roman" w:eastAsia="Times New Roman" w:hAnsi="Times New Roman" w:cs="Times New Roman"/>
          <w:sz w:val="24"/>
        </w:rPr>
      </w:pPr>
      <w:r w:rsidRPr="00E5485E">
        <w:rPr>
          <w:rFonts w:ascii="Times New Roman" w:eastAsia="Times New Roman" w:hAnsi="Times New Roman" w:cs="Times New Roman"/>
          <w:sz w:val="24"/>
        </w:rPr>
        <w:t>практических работ, самооценки, наблюдения и др.).</w:t>
      </w:r>
    </w:p>
    <w:p w:rsidR="00E5485E" w:rsidRPr="00E5485E" w:rsidRDefault="00E5485E" w:rsidP="00CF6737">
      <w:pPr>
        <w:jc w:val="both"/>
        <w:rPr>
          <w:rFonts w:ascii="Times New Roman" w:eastAsia="Times New Roman" w:hAnsi="Times New Roman" w:cs="Times New Roman"/>
        </w:rPr>
      </w:pPr>
    </w:p>
    <w:p w:rsidR="00E91D03" w:rsidRPr="00E91D03" w:rsidRDefault="00E91D03" w:rsidP="00CF6737">
      <w:pPr>
        <w:jc w:val="both"/>
        <w:rPr>
          <w:rFonts w:ascii="Times New Roman" w:eastAsia="Times New Roman" w:hAnsi="Times New Roman" w:cs="Times New Roman"/>
          <w:b/>
          <w:sz w:val="24"/>
        </w:rPr>
      </w:pPr>
      <w:bookmarkStart w:id="239" w:name="page214"/>
      <w:bookmarkEnd w:id="239"/>
      <w:r>
        <w:rPr>
          <w:rFonts w:ascii="Times New Roman" w:eastAsia="Times New Roman" w:hAnsi="Times New Roman" w:cs="Times New Roman"/>
          <w:b/>
          <w:sz w:val="24"/>
        </w:rPr>
        <w:t xml:space="preserve"> </w:t>
      </w:r>
      <w:r>
        <w:rPr>
          <w:rFonts w:ascii="Times New Roman" w:eastAsia="Times New Roman" w:hAnsi="Times New Roman" w:cs="Times New Roman"/>
          <w:noProof/>
          <w:sz w:val="18"/>
        </w:rPr>
        <w:t xml:space="preserve"> </w:t>
      </w:r>
      <w:r w:rsidRPr="00E91D03">
        <w:rPr>
          <w:rFonts w:ascii="Times New Roman" w:eastAsia="Times New Roman" w:hAnsi="Times New Roman" w:cs="Times New Roman"/>
          <w:b/>
          <w:sz w:val="24"/>
        </w:rPr>
        <w:t>1.3. Система оценки достижения планируемых результатов освоения основной образовательной программы основного общего образования</w:t>
      </w:r>
    </w:p>
    <w:p w:rsidR="00E91D03" w:rsidRPr="00E91D03" w:rsidRDefault="00E91D03" w:rsidP="00CF6737">
      <w:pPr>
        <w:jc w:val="both"/>
        <w:rPr>
          <w:rFonts w:ascii="Times New Roman" w:eastAsia="Times New Roman" w:hAnsi="Times New Roman" w:cs="Times New Roman"/>
          <w:b/>
          <w:sz w:val="24"/>
        </w:rPr>
      </w:pPr>
      <w:r w:rsidRPr="00E91D03">
        <w:rPr>
          <w:rFonts w:ascii="Times New Roman" w:eastAsia="Times New Roman" w:hAnsi="Times New Roman" w:cs="Times New Roman"/>
          <w:b/>
          <w:sz w:val="24"/>
        </w:rPr>
        <w:t>1.3.1. Общие положения</w:t>
      </w:r>
    </w:p>
    <w:p w:rsidR="00E91D03" w:rsidRPr="00E91D03" w:rsidRDefault="00E91D03" w:rsidP="00CF6737">
      <w:pPr>
        <w:jc w:val="both"/>
        <w:rPr>
          <w:rFonts w:ascii="Times New Roman" w:eastAsia="Times New Roman" w:hAnsi="Times New Roman" w:cs="Times New Roman"/>
          <w:sz w:val="24"/>
        </w:rPr>
      </w:pPr>
      <w:r w:rsidRPr="00E91D03">
        <w:rPr>
          <w:rFonts w:ascii="Times New Roman" w:eastAsia="Times New Roman" w:hAnsi="Times New Roman" w:cs="Times New Roman"/>
          <w:sz w:val="24"/>
        </w:rPr>
        <w:t>Система  оценки  достижения  планируемых  результат</w:t>
      </w:r>
      <w:r w:rsidR="00CF6737">
        <w:rPr>
          <w:rFonts w:ascii="Times New Roman" w:eastAsia="Times New Roman" w:hAnsi="Times New Roman" w:cs="Times New Roman"/>
          <w:sz w:val="24"/>
        </w:rPr>
        <w:t xml:space="preserve">ов  (далее  –  система  оценки) </w:t>
      </w:r>
      <w:r w:rsidRPr="00E91D03">
        <w:rPr>
          <w:rFonts w:ascii="Times New Roman" w:eastAsia="Times New Roman" w:hAnsi="Times New Roman" w:cs="Times New Roman"/>
          <w:sz w:val="24"/>
        </w:rPr>
        <w:t>является частью системы оценки и управления качеством образования в образовательной организации и служит основой при разработке образовате</w:t>
      </w:r>
      <w:r w:rsidR="00CF6737">
        <w:rPr>
          <w:rFonts w:ascii="Times New Roman" w:eastAsia="Times New Roman" w:hAnsi="Times New Roman" w:cs="Times New Roman"/>
          <w:sz w:val="24"/>
        </w:rPr>
        <w:t xml:space="preserve">льной организацией собственного </w:t>
      </w:r>
      <w:r w:rsidRPr="00E91D03">
        <w:rPr>
          <w:rFonts w:ascii="Times New Roman" w:eastAsia="Times New Roman" w:hAnsi="Times New Roman" w:cs="Times New Roman"/>
          <w:sz w:val="24"/>
        </w:rPr>
        <w:t>"Положения об оценке образовательных достижений обучающихся".</w:t>
      </w:r>
    </w:p>
    <w:p w:rsidR="00E91D03" w:rsidRPr="00E91D03" w:rsidRDefault="00E91D03" w:rsidP="00CF6737">
      <w:pPr>
        <w:jc w:val="both"/>
        <w:rPr>
          <w:rFonts w:ascii="Times New Roman" w:eastAsia="Times New Roman" w:hAnsi="Times New Roman" w:cs="Times New Roman"/>
        </w:rPr>
      </w:pPr>
    </w:p>
    <w:p w:rsidR="00E91D03" w:rsidRPr="00E91D03" w:rsidRDefault="00E91D03" w:rsidP="00CF6737">
      <w:pPr>
        <w:jc w:val="both"/>
        <w:rPr>
          <w:rFonts w:ascii="Times New Roman" w:eastAsia="Times New Roman" w:hAnsi="Times New Roman" w:cs="Times New Roman"/>
          <w:b/>
          <w:sz w:val="24"/>
        </w:rPr>
      </w:pPr>
      <w:r w:rsidRPr="00E91D03">
        <w:rPr>
          <w:rFonts w:ascii="Times New Roman" w:eastAsia="Times New Roman" w:hAnsi="Times New Roman" w:cs="Times New Roman"/>
          <w:sz w:val="24"/>
        </w:rPr>
        <w:t xml:space="preserve">Основным </w:t>
      </w:r>
      <w:r w:rsidRPr="00E91D03">
        <w:rPr>
          <w:rFonts w:ascii="Times New Roman" w:eastAsia="Times New Roman" w:hAnsi="Times New Roman" w:cs="Times New Roman"/>
          <w:b/>
          <w:sz w:val="24"/>
        </w:rPr>
        <w:t>объектом</w:t>
      </w:r>
      <w:r w:rsidRPr="00E91D03">
        <w:rPr>
          <w:rFonts w:ascii="Times New Roman" w:eastAsia="Times New Roman" w:hAnsi="Times New Roman" w:cs="Times New Roman"/>
          <w:sz w:val="24"/>
        </w:rPr>
        <w:t xml:space="preserve"> системы оценки, ее </w:t>
      </w:r>
      <w:r w:rsidRPr="00E91D03">
        <w:rPr>
          <w:rFonts w:ascii="Times New Roman" w:eastAsia="Times New Roman" w:hAnsi="Times New Roman" w:cs="Times New Roman"/>
          <w:b/>
          <w:sz w:val="24"/>
        </w:rPr>
        <w:t>содержательной и критериальной базой</w:t>
      </w:r>
    </w:p>
    <w:p w:rsidR="00E91D03" w:rsidRPr="00E91D03" w:rsidRDefault="00CF6737" w:rsidP="00CF6737">
      <w:pPr>
        <w:jc w:val="both"/>
        <w:rPr>
          <w:rFonts w:ascii="Times New Roman" w:eastAsia="Times New Roman" w:hAnsi="Times New Roman" w:cs="Times New Roman"/>
          <w:sz w:val="24"/>
        </w:rPr>
      </w:pPr>
      <w:r>
        <w:rPr>
          <w:rFonts w:ascii="Times New Roman" w:eastAsia="Times New Roman" w:hAnsi="Times New Roman" w:cs="Times New Roman"/>
        </w:rPr>
        <w:t xml:space="preserve"> </w:t>
      </w:r>
      <w:r w:rsidR="00E91D03" w:rsidRPr="00E91D03">
        <w:rPr>
          <w:rFonts w:ascii="Times New Roman" w:eastAsia="Times New Roman" w:hAnsi="Times New Roman" w:cs="Times New Roman"/>
          <w:sz w:val="24"/>
        </w:rPr>
        <w:t>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w:t>
      </w:r>
    </w:p>
    <w:p w:rsidR="00E91D03" w:rsidRPr="00E91D03" w:rsidRDefault="00E91D03" w:rsidP="00CF6737">
      <w:pPr>
        <w:jc w:val="both"/>
        <w:rPr>
          <w:rFonts w:ascii="Times New Roman" w:eastAsia="Times New Roman" w:hAnsi="Times New Roman" w:cs="Times New Roman"/>
        </w:rPr>
      </w:pPr>
    </w:p>
    <w:p w:rsidR="00E91D03" w:rsidRPr="00E91D03" w:rsidRDefault="00E91D03" w:rsidP="00CF6737">
      <w:pPr>
        <w:jc w:val="both"/>
        <w:rPr>
          <w:rFonts w:ascii="Times New Roman" w:eastAsia="Times New Roman" w:hAnsi="Times New Roman" w:cs="Times New Roman"/>
          <w:sz w:val="24"/>
        </w:rPr>
      </w:pPr>
      <w:r w:rsidRPr="00E91D03">
        <w:rPr>
          <w:rFonts w:ascii="Times New Roman" w:eastAsia="Times New Roman" w:hAnsi="Times New Roman" w:cs="Times New Roman"/>
          <w:sz w:val="24"/>
        </w:rPr>
        <w:t>Система оценки включает процедуры внутренней и внешней оценки.</w:t>
      </w:r>
    </w:p>
    <w:p w:rsidR="00E91D03" w:rsidRPr="00CF6737" w:rsidRDefault="00E91D03" w:rsidP="00CF6737">
      <w:pPr>
        <w:jc w:val="both"/>
        <w:rPr>
          <w:rFonts w:ascii="Times New Roman" w:eastAsia="Times New Roman" w:hAnsi="Times New Roman" w:cs="Times New Roman"/>
          <w:sz w:val="24"/>
        </w:rPr>
      </w:pPr>
      <w:r w:rsidRPr="00E91D03">
        <w:rPr>
          <w:rFonts w:ascii="Times New Roman" w:eastAsia="Times New Roman" w:hAnsi="Times New Roman" w:cs="Times New Roman"/>
          <w:b/>
          <w:sz w:val="24"/>
        </w:rPr>
        <w:t xml:space="preserve">Внутренняя оценка </w:t>
      </w:r>
      <w:r w:rsidR="00CF6737">
        <w:rPr>
          <w:rFonts w:ascii="Times New Roman" w:eastAsia="Times New Roman" w:hAnsi="Times New Roman" w:cs="Times New Roman"/>
          <w:sz w:val="24"/>
        </w:rPr>
        <w:t xml:space="preserve">включает: </w:t>
      </w:r>
      <w:r w:rsidRPr="00E91D03">
        <w:rPr>
          <w:rFonts w:ascii="Times New Roman" w:eastAsia="Times New Roman" w:hAnsi="Times New Roman" w:cs="Times New Roman"/>
          <w:sz w:val="24"/>
        </w:rPr>
        <w:t>стартовую диагностику,</w:t>
      </w:r>
      <w:r w:rsidR="00CF6737">
        <w:rPr>
          <w:rFonts w:ascii="Times New Roman" w:eastAsia="Times New Roman" w:hAnsi="Times New Roman" w:cs="Times New Roman"/>
          <w:sz w:val="24"/>
        </w:rPr>
        <w:t xml:space="preserve"> </w:t>
      </w:r>
      <w:r w:rsidRPr="00E91D03">
        <w:rPr>
          <w:rFonts w:ascii="Times New Roman" w:eastAsia="Times New Roman" w:hAnsi="Times New Roman" w:cs="Times New Roman"/>
          <w:sz w:val="24"/>
        </w:rPr>
        <w:t>текущую и тематическую оценку,</w:t>
      </w:r>
      <w:r w:rsidR="00CF6737">
        <w:rPr>
          <w:rFonts w:ascii="Times New Roman" w:eastAsia="Times New Roman" w:hAnsi="Times New Roman" w:cs="Times New Roman"/>
          <w:sz w:val="24"/>
        </w:rPr>
        <w:t xml:space="preserve"> </w:t>
      </w:r>
      <w:r w:rsidRPr="00E91D03">
        <w:rPr>
          <w:rFonts w:ascii="Times New Roman" w:eastAsia="Times New Roman" w:hAnsi="Times New Roman" w:cs="Times New Roman"/>
          <w:sz w:val="24"/>
        </w:rPr>
        <w:t>портфолио,</w:t>
      </w:r>
      <w:r w:rsidR="00CF6737">
        <w:rPr>
          <w:rFonts w:ascii="Times New Roman" w:eastAsia="Times New Roman" w:hAnsi="Times New Roman" w:cs="Times New Roman"/>
          <w:sz w:val="24"/>
        </w:rPr>
        <w:t xml:space="preserve"> </w:t>
      </w:r>
      <w:r w:rsidRPr="00E91D03">
        <w:rPr>
          <w:rFonts w:ascii="Times New Roman" w:eastAsia="Times New Roman" w:hAnsi="Times New Roman" w:cs="Times New Roman"/>
          <w:sz w:val="24"/>
        </w:rPr>
        <w:t>внутришкольный мониторинг образовательных достижений,</w:t>
      </w:r>
      <w:r w:rsidR="00CF6737">
        <w:rPr>
          <w:rFonts w:ascii="Times New Roman" w:eastAsia="Times New Roman" w:hAnsi="Times New Roman" w:cs="Times New Roman"/>
          <w:sz w:val="24"/>
        </w:rPr>
        <w:t xml:space="preserve"> </w:t>
      </w:r>
      <w:r w:rsidRPr="00E91D03">
        <w:rPr>
          <w:rFonts w:ascii="Times New Roman" w:eastAsia="Times New Roman" w:hAnsi="Times New Roman" w:cs="Times New Roman"/>
          <w:sz w:val="24"/>
        </w:rPr>
        <w:t>промежуточную и итоговую аттестацию обучающихся.</w:t>
      </w:r>
    </w:p>
    <w:p w:rsidR="00E91D03" w:rsidRPr="00E91D03" w:rsidRDefault="00E91D03" w:rsidP="00CF6737">
      <w:pPr>
        <w:jc w:val="both"/>
        <w:rPr>
          <w:rFonts w:ascii="Times New Roman" w:eastAsia="Times New Roman" w:hAnsi="Times New Roman" w:cs="Times New Roman"/>
        </w:rPr>
      </w:pPr>
    </w:p>
    <w:p w:rsidR="00E91D03" w:rsidRPr="00CF6737" w:rsidRDefault="00E91D03" w:rsidP="00CF6737">
      <w:pPr>
        <w:jc w:val="both"/>
        <w:rPr>
          <w:rFonts w:ascii="Times New Roman" w:eastAsia="Times New Roman" w:hAnsi="Times New Roman" w:cs="Times New Roman"/>
          <w:sz w:val="24"/>
        </w:rPr>
      </w:pPr>
      <w:r w:rsidRPr="00E91D03">
        <w:rPr>
          <w:rFonts w:ascii="Times New Roman" w:eastAsia="Times New Roman" w:hAnsi="Times New Roman" w:cs="Times New Roman"/>
          <w:sz w:val="24"/>
        </w:rPr>
        <w:t xml:space="preserve">К </w:t>
      </w:r>
      <w:r w:rsidRPr="00E91D03">
        <w:rPr>
          <w:rFonts w:ascii="Times New Roman" w:eastAsia="Times New Roman" w:hAnsi="Times New Roman" w:cs="Times New Roman"/>
          <w:b/>
          <w:sz w:val="24"/>
        </w:rPr>
        <w:t>внешним процедурам</w:t>
      </w:r>
      <w:r w:rsidR="00CF6737">
        <w:rPr>
          <w:rFonts w:ascii="Times New Roman" w:eastAsia="Times New Roman" w:hAnsi="Times New Roman" w:cs="Times New Roman"/>
          <w:sz w:val="24"/>
        </w:rPr>
        <w:t xml:space="preserve"> относятся: </w:t>
      </w:r>
      <w:r w:rsidRPr="00E91D03">
        <w:rPr>
          <w:rFonts w:ascii="Times New Roman" w:eastAsia="Times New Roman" w:hAnsi="Times New Roman" w:cs="Times New Roman"/>
          <w:sz w:val="24"/>
        </w:rPr>
        <w:t>государственная итоговая аттестация,</w:t>
      </w:r>
      <w:r w:rsidR="00CF6737">
        <w:rPr>
          <w:rFonts w:ascii="Times New Roman" w:eastAsia="Times New Roman" w:hAnsi="Times New Roman" w:cs="Times New Roman"/>
          <w:sz w:val="24"/>
        </w:rPr>
        <w:t xml:space="preserve"> </w:t>
      </w:r>
      <w:r w:rsidRPr="00E91D03">
        <w:rPr>
          <w:rFonts w:ascii="Times New Roman" w:eastAsia="Times New Roman" w:hAnsi="Times New Roman" w:cs="Times New Roman"/>
          <w:sz w:val="24"/>
        </w:rPr>
        <w:t>независимая оценка качества образования и</w:t>
      </w:r>
      <w:r w:rsidR="00CF6737">
        <w:rPr>
          <w:rFonts w:ascii="Times New Roman" w:eastAsia="Times New Roman" w:hAnsi="Times New Roman" w:cs="Times New Roman"/>
          <w:sz w:val="24"/>
        </w:rPr>
        <w:t xml:space="preserve"> </w:t>
      </w:r>
      <w:r w:rsidRPr="00E91D03">
        <w:rPr>
          <w:rFonts w:ascii="Times New Roman" w:eastAsia="Times New Roman" w:hAnsi="Times New Roman" w:cs="Times New Roman"/>
          <w:sz w:val="24"/>
        </w:rPr>
        <w:t>мониторинговые исследования муниципального, регионального и федерального уровней.</w:t>
      </w:r>
    </w:p>
    <w:p w:rsidR="00E91D03" w:rsidRPr="00E91D03" w:rsidRDefault="00E91D03" w:rsidP="00CF6737">
      <w:pPr>
        <w:jc w:val="both"/>
        <w:rPr>
          <w:rFonts w:ascii="Times New Roman" w:eastAsia="Times New Roman" w:hAnsi="Times New Roman" w:cs="Times New Roman"/>
        </w:rPr>
      </w:pPr>
    </w:p>
    <w:p w:rsidR="00E91D03" w:rsidRPr="00E91D03" w:rsidRDefault="00E91D03" w:rsidP="00446F9A">
      <w:pPr>
        <w:tabs>
          <w:tab w:val="left" w:pos="2240"/>
          <w:tab w:val="left" w:pos="3180"/>
          <w:tab w:val="left" w:pos="3600"/>
          <w:tab w:val="left" w:pos="4880"/>
          <w:tab w:val="left" w:pos="6040"/>
          <w:tab w:val="left" w:pos="7120"/>
          <w:tab w:val="left" w:pos="7420"/>
          <w:tab w:val="left" w:pos="8280"/>
        </w:tabs>
        <w:jc w:val="both"/>
        <w:rPr>
          <w:rFonts w:ascii="Times New Roman" w:eastAsia="Times New Roman" w:hAnsi="Times New Roman" w:cs="Times New Roman"/>
          <w:sz w:val="24"/>
        </w:rPr>
      </w:pPr>
      <w:r w:rsidRPr="00E91D03">
        <w:rPr>
          <w:rFonts w:ascii="Times New Roman" w:eastAsia="Times New Roman" w:hAnsi="Times New Roman" w:cs="Times New Roman"/>
          <w:sz w:val="24"/>
        </w:rPr>
        <w:t>Особенности</w:t>
      </w:r>
      <w:r w:rsidR="00446F9A">
        <w:rPr>
          <w:rFonts w:ascii="Times New Roman" w:eastAsia="Times New Roman" w:hAnsi="Times New Roman" w:cs="Times New Roman"/>
        </w:rPr>
        <w:t xml:space="preserve">  </w:t>
      </w:r>
      <w:r w:rsidRPr="00E91D03">
        <w:rPr>
          <w:rFonts w:ascii="Times New Roman" w:eastAsia="Times New Roman" w:hAnsi="Times New Roman" w:cs="Times New Roman"/>
          <w:sz w:val="24"/>
        </w:rPr>
        <w:t>каждой</w:t>
      </w:r>
      <w:r w:rsidR="00446F9A">
        <w:rPr>
          <w:rFonts w:ascii="Times New Roman" w:eastAsia="Times New Roman" w:hAnsi="Times New Roman" w:cs="Times New Roman"/>
          <w:sz w:val="24"/>
        </w:rPr>
        <w:t xml:space="preserve">  </w:t>
      </w:r>
      <w:r w:rsidRPr="00E91D03">
        <w:rPr>
          <w:rFonts w:ascii="Times New Roman" w:eastAsia="Times New Roman" w:hAnsi="Times New Roman" w:cs="Times New Roman"/>
          <w:sz w:val="24"/>
        </w:rPr>
        <w:t>из</w:t>
      </w:r>
      <w:r w:rsidR="00446F9A">
        <w:rPr>
          <w:rFonts w:ascii="Times New Roman" w:eastAsia="Times New Roman" w:hAnsi="Times New Roman" w:cs="Times New Roman"/>
        </w:rPr>
        <w:t xml:space="preserve">  </w:t>
      </w:r>
      <w:r w:rsidRPr="00E91D03">
        <w:rPr>
          <w:rFonts w:ascii="Times New Roman" w:eastAsia="Times New Roman" w:hAnsi="Times New Roman" w:cs="Times New Roman"/>
          <w:sz w:val="24"/>
        </w:rPr>
        <w:t>указанных</w:t>
      </w:r>
      <w:r w:rsidR="00446F9A">
        <w:rPr>
          <w:rFonts w:ascii="Times New Roman" w:eastAsia="Times New Roman" w:hAnsi="Times New Roman" w:cs="Times New Roman"/>
        </w:rPr>
        <w:t xml:space="preserve">  </w:t>
      </w:r>
      <w:r w:rsidRPr="00E91D03">
        <w:rPr>
          <w:rFonts w:ascii="Times New Roman" w:eastAsia="Times New Roman" w:hAnsi="Times New Roman" w:cs="Times New Roman"/>
          <w:sz w:val="24"/>
        </w:rPr>
        <w:t>процедур</w:t>
      </w:r>
      <w:r w:rsidRPr="00E91D03">
        <w:rPr>
          <w:rFonts w:ascii="Times New Roman" w:eastAsia="Times New Roman" w:hAnsi="Times New Roman" w:cs="Times New Roman"/>
        </w:rPr>
        <w:tab/>
      </w:r>
      <w:r w:rsidRPr="00E91D03">
        <w:rPr>
          <w:rFonts w:ascii="Times New Roman" w:eastAsia="Times New Roman" w:hAnsi="Times New Roman" w:cs="Times New Roman"/>
          <w:sz w:val="24"/>
        </w:rPr>
        <w:t>описаны</w:t>
      </w:r>
      <w:r w:rsidR="00446F9A">
        <w:rPr>
          <w:rFonts w:ascii="Times New Roman" w:eastAsia="Times New Roman" w:hAnsi="Times New Roman" w:cs="Times New Roman"/>
        </w:rPr>
        <w:t xml:space="preserve">  </w:t>
      </w:r>
      <w:r w:rsidRPr="00E91D03">
        <w:rPr>
          <w:rFonts w:ascii="Times New Roman" w:eastAsia="Times New Roman" w:hAnsi="Times New Roman" w:cs="Times New Roman"/>
          <w:sz w:val="24"/>
        </w:rPr>
        <w:t>в</w:t>
      </w:r>
      <w:r w:rsidR="00446F9A">
        <w:rPr>
          <w:rFonts w:ascii="Times New Roman" w:eastAsia="Times New Roman" w:hAnsi="Times New Roman" w:cs="Times New Roman"/>
        </w:rPr>
        <w:t xml:space="preserve">  </w:t>
      </w:r>
      <w:r w:rsidRPr="00E91D03">
        <w:rPr>
          <w:rFonts w:ascii="Times New Roman" w:eastAsia="Times New Roman" w:hAnsi="Times New Roman" w:cs="Times New Roman"/>
          <w:sz w:val="24"/>
        </w:rPr>
        <w:t>п.1.3.3</w:t>
      </w:r>
      <w:r w:rsidR="00446F9A">
        <w:rPr>
          <w:rFonts w:ascii="Times New Roman" w:eastAsia="Times New Roman" w:hAnsi="Times New Roman" w:cs="Times New Roman"/>
        </w:rPr>
        <w:t xml:space="preserve"> </w:t>
      </w:r>
      <w:r w:rsidR="00446F9A">
        <w:rPr>
          <w:rFonts w:ascii="Times New Roman" w:eastAsia="Times New Roman" w:hAnsi="Times New Roman" w:cs="Times New Roman"/>
          <w:sz w:val="24"/>
        </w:rPr>
        <w:t xml:space="preserve">настоящего </w:t>
      </w:r>
      <w:r w:rsidRPr="00E91D03">
        <w:rPr>
          <w:rFonts w:ascii="Times New Roman" w:eastAsia="Times New Roman" w:hAnsi="Times New Roman" w:cs="Times New Roman"/>
          <w:sz w:val="24"/>
        </w:rPr>
        <w:t>документа.</w:t>
      </w:r>
    </w:p>
    <w:p w:rsidR="006E3F56" w:rsidRDefault="006E3F56" w:rsidP="00CF6737">
      <w:pPr>
        <w:tabs>
          <w:tab w:val="left" w:pos="1020"/>
          <w:tab w:val="left" w:pos="2560"/>
          <w:tab w:val="left" w:pos="2860"/>
          <w:tab w:val="left" w:pos="3700"/>
          <w:tab w:val="left" w:pos="4400"/>
          <w:tab w:val="left" w:pos="5380"/>
          <w:tab w:val="left" w:pos="6280"/>
          <w:tab w:val="left" w:pos="8180"/>
        </w:tabs>
        <w:jc w:val="both"/>
        <w:rPr>
          <w:rFonts w:ascii="Times New Roman" w:eastAsia="Times New Roman" w:hAnsi="Times New Roman" w:cs="Times New Roman"/>
        </w:rPr>
      </w:pPr>
    </w:p>
    <w:p w:rsidR="00E91D03" w:rsidRPr="00E91D03" w:rsidRDefault="0025252A" w:rsidP="00446F9A">
      <w:pPr>
        <w:tabs>
          <w:tab w:val="left" w:pos="1020"/>
          <w:tab w:val="left" w:pos="2560"/>
          <w:tab w:val="left" w:pos="2860"/>
          <w:tab w:val="left" w:pos="3700"/>
          <w:tab w:val="left" w:pos="4400"/>
          <w:tab w:val="left" w:pos="5380"/>
          <w:tab w:val="left" w:pos="6280"/>
          <w:tab w:val="left" w:pos="8180"/>
        </w:tabs>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 </w:t>
      </w:r>
      <w:r w:rsidR="00E91D03" w:rsidRPr="00E91D03">
        <w:rPr>
          <w:rFonts w:ascii="Times New Roman" w:eastAsia="Times New Roman" w:hAnsi="Times New Roman" w:cs="Times New Roman"/>
          <w:sz w:val="24"/>
        </w:rPr>
        <w:t>В</w:t>
      </w:r>
      <w:r w:rsidR="00446F9A">
        <w:rPr>
          <w:rFonts w:ascii="Times New Roman" w:eastAsia="Times New Roman" w:hAnsi="Times New Roman" w:cs="Times New Roman"/>
        </w:rPr>
        <w:t xml:space="preserve">  </w:t>
      </w:r>
      <w:r w:rsidR="00E91D03" w:rsidRPr="00E91D03">
        <w:rPr>
          <w:rFonts w:ascii="Times New Roman" w:eastAsia="Times New Roman" w:hAnsi="Times New Roman" w:cs="Times New Roman"/>
          <w:sz w:val="24"/>
        </w:rPr>
        <w:t>соответствии</w:t>
      </w:r>
      <w:r w:rsidR="00446F9A">
        <w:rPr>
          <w:rFonts w:ascii="Times New Roman" w:eastAsia="Times New Roman" w:hAnsi="Times New Roman" w:cs="Times New Roman"/>
        </w:rPr>
        <w:t xml:space="preserve"> </w:t>
      </w:r>
      <w:r w:rsidR="00E91D03" w:rsidRPr="00E91D03">
        <w:rPr>
          <w:rFonts w:ascii="Times New Roman" w:eastAsia="Times New Roman" w:hAnsi="Times New Roman" w:cs="Times New Roman"/>
          <w:sz w:val="24"/>
        </w:rPr>
        <w:t>с</w:t>
      </w:r>
      <w:r w:rsidR="00446F9A">
        <w:rPr>
          <w:rFonts w:ascii="Times New Roman" w:eastAsia="Times New Roman" w:hAnsi="Times New Roman" w:cs="Times New Roman"/>
          <w:sz w:val="24"/>
        </w:rPr>
        <w:t xml:space="preserve"> </w:t>
      </w:r>
      <w:r w:rsidR="00446F9A">
        <w:rPr>
          <w:rFonts w:ascii="Times New Roman" w:eastAsia="Times New Roman" w:hAnsi="Times New Roman" w:cs="Times New Roman"/>
        </w:rPr>
        <w:t xml:space="preserve"> </w:t>
      </w:r>
      <w:r w:rsidR="00E91D03" w:rsidRPr="00E91D03">
        <w:rPr>
          <w:rFonts w:ascii="Times New Roman" w:eastAsia="Times New Roman" w:hAnsi="Times New Roman" w:cs="Times New Roman"/>
          <w:sz w:val="24"/>
        </w:rPr>
        <w:t>ФГОС</w:t>
      </w:r>
      <w:r w:rsidR="00446F9A">
        <w:rPr>
          <w:rFonts w:ascii="Times New Roman" w:eastAsia="Times New Roman" w:hAnsi="Times New Roman" w:cs="Times New Roman"/>
        </w:rPr>
        <w:t xml:space="preserve">  </w:t>
      </w:r>
      <w:r w:rsidR="00E91D03" w:rsidRPr="00E91D03">
        <w:rPr>
          <w:rFonts w:ascii="Times New Roman" w:eastAsia="Times New Roman" w:hAnsi="Times New Roman" w:cs="Times New Roman"/>
          <w:sz w:val="24"/>
        </w:rPr>
        <w:t>ООО</w:t>
      </w:r>
      <w:r w:rsidR="00446F9A">
        <w:rPr>
          <w:rFonts w:ascii="Times New Roman" w:eastAsia="Times New Roman" w:hAnsi="Times New Roman" w:cs="Times New Roman"/>
        </w:rPr>
        <w:t xml:space="preserve"> </w:t>
      </w:r>
      <w:r w:rsidR="00E91D03" w:rsidRPr="00E91D03">
        <w:rPr>
          <w:rFonts w:ascii="Times New Roman" w:eastAsia="Times New Roman" w:hAnsi="Times New Roman" w:cs="Times New Roman"/>
          <w:sz w:val="24"/>
        </w:rPr>
        <w:t>система</w:t>
      </w:r>
      <w:r w:rsidR="00446F9A">
        <w:rPr>
          <w:rFonts w:ascii="Times New Roman" w:eastAsia="Times New Roman" w:hAnsi="Times New Roman" w:cs="Times New Roman"/>
        </w:rPr>
        <w:t xml:space="preserve">  </w:t>
      </w:r>
      <w:r w:rsidR="00E91D03" w:rsidRPr="00E91D03">
        <w:rPr>
          <w:rFonts w:ascii="Times New Roman" w:eastAsia="Times New Roman" w:hAnsi="Times New Roman" w:cs="Times New Roman"/>
          <w:sz w:val="24"/>
        </w:rPr>
        <w:t>оценки</w:t>
      </w:r>
      <w:r w:rsidR="00446F9A">
        <w:rPr>
          <w:rFonts w:ascii="Times New Roman" w:eastAsia="Times New Roman" w:hAnsi="Times New Roman" w:cs="Times New Roman"/>
        </w:rPr>
        <w:t xml:space="preserve"> </w:t>
      </w:r>
      <w:r w:rsidR="00E91D03" w:rsidRPr="00E91D03">
        <w:rPr>
          <w:rFonts w:ascii="Times New Roman" w:eastAsia="Times New Roman" w:hAnsi="Times New Roman" w:cs="Times New Roman"/>
          <w:sz w:val="24"/>
        </w:rPr>
        <w:t>образовательной</w:t>
      </w:r>
      <w:r w:rsidR="00446F9A">
        <w:rPr>
          <w:rFonts w:ascii="Times New Roman" w:eastAsia="Times New Roman" w:hAnsi="Times New Roman" w:cs="Times New Roman"/>
        </w:rPr>
        <w:t xml:space="preserve">  </w:t>
      </w:r>
      <w:r w:rsidR="00446F9A">
        <w:rPr>
          <w:rFonts w:ascii="Times New Roman" w:eastAsia="Times New Roman" w:hAnsi="Times New Roman" w:cs="Times New Roman"/>
          <w:sz w:val="24"/>
        </w:rPr>
        <w:t xml:space="preserve">организации  </w:t>
      </w:r>
      <w:r w:rsidR="00E91D03" w:rsidRPr="00E91D03">
        <w:rPr>
          <w:rFonts w:ascii="Times New Roman" w:eastAsia="Times New Roman" w:hAnsi="Times New Roman" w:cs="Times New Roman"/>
          <w:sz w:val="24"/>
        </w:rPr>
        <w:t xml:space="preserve">реализует  </w:t>
      </w:r>
      <w:r w:rsidR="00E91D03" w:rsidRPr="00E91D03">
        <w:rPr>
          <w:rFonts w:ascii="Times New Roman" w:eastAsia="Times New Roman" w:hAnsi="Times New Roman" w:cs="Times New Roman"/>
          <w:b/>
          <w:sz w:val="24"/>
        </w:rPr>
        <w:t>системно-деятельностный,</w:t>
      </w:r>
      <w:r w:rsidR="00E91D03" w:rsidRPr="00E91D03">
        <w:rPr>
          <w:rFonts w:ascii="Times New Roman" w:eastAsia="Times New Roman" w:hAnsi="Times New Roman" w:cs="Times New Roman"/>
          <w:sz w:val="24"/>
        </w:rPr>
        <w:t xml:space="preserve">  </w:t>
      </w:r>
      <w:r w:rsidR="00E91D03" w:rsidRPr="00E91D03">
        <w:rPr>
          <w:rFonts w:ascii="Times New Roman" w:eastAsia="Times New Roman" w:hAnsi="Times New Roman" w:cs="Times New Roman"/>
          <w:b/>
          <w:sz w:val="24"/>
        </w:rPr>
        <w:t>уровневый  и  комплексный  подходы</w:t>
      </w:r>
      <w:r w:rsidR="00446F9A">
        <w:rPr>
          <w:rFonts w:ascii="Times New Roman" w:eastAsia="Times New Roman" w:hAnsi="Times New Roman" w:cs="Times New Roman"/>
          <w:sz w:val="24"/>
        </w:rPr>
        <w:t xml:space="preserve">  к  оценке </w:t>
      </w:r>
      <w:r w:rsidR="00E91D03" w:rsidRPr="00E91D03">
        <w:rPr>
          <w:rFonts w:ascii="Times New Roman" w:eastAsia="Times New Roman" w:hAnsi="Times New Roman" w:cs="Times New Roman"/>
          <w:sz w:val="24"/>
        </w:rPr>
        <w:t>образовательных достижений.</w:t>
      </w:r>
    </w:p>
    <w:p w:rsidR="00E91D03" w:rsidRPr="00E91D03" w:rsidRDefault="00E91D03" w:rsidP="00CF6737">
      <w:pPr>
        <w:jc w:val="both"/>
        <w:rPr>
          <w:rFonts w:ascii="Times New Roman" w:eastAsia="Times New Roman" w:hAnsi="Times New Roman" w:cs="Times New Roman"/>
        </w:rPr>
      </w:pPr>
    </w:p>
    <w:p w:rsidR="00E91D03" w:rsidRPr="00E91D03" w:rsidRDefault="00E91D03" w:rsidP="00CF6737">
      <w:pPr>
        <w:jc w:val="both"/>
        <w:rPr>
          <w:rFonts w:ascii="Times New Roman" w:eastAsia="Times New Roman" w:hAnsi="Times New Roman" w:cs="Times New Roman"/>
          <w:sz w:val="24"/>
        </w:rPr>
      </w:pPr>
      <w:r w:rsidRPr="00E91D03">
        <w:rPr>
          <w:rFonts w:ascii="Times New Roman" w:eastAsia="Times New Roman" w:hAnsi="Times New Roman" w:cs="Times New Roman"/>
          <w:b/>
          <w:sz w:val="24"/>
        </w:rPr>
        <w:t xml:space="preserve">Системно-деятельностный подход </w:t>
      </w:r>
      <w:r w:rsidRPr="00E91D03">
        <w:rPr>
          <w:rFonts w:ascii="Times New Roman" w:eastAsia="Times New Roman" w:hAnsi="Times New Roman" w:cs="Times New Roman"/>
          <w:sz w:val="24"/>
        </w:rPr>
        <w:t>к оценке образовательных достижений</w:t>
      </w:r>
      <w:r w:rsidRPr="00E91D03">
        <w:rPr>
          <w:rFonts w:ascii="Times New Roman" w:eastAsia="Times New Roman" w:hAnsi="Times New Roman" w:cs="Times New Roman"/>
          <w:b/>
          <w:sz w:val="24"/>
        </w:rPr>
        <w:t xml:space="preserve"> </w:t>
      </w:r>
      <w:r w:rsidRPr="00E91D03">
        <w:rPr>
          <w:rFonts w:ascii="Times New Roman" w:eastAsia="Times New Roman" w:hAnsi="Times New Roman" w:cs="Times New Roman"/>
          <w:sz w:val="24"/>
        </w:rPr>
        <w:t xml:space="preserve">проявляется в оценке способности учащихся к решению </w:t>
      </w:r>
      <w:r w:rsidR="00446F9A">
        <w:rPr>
          <w:rFonts w:ascii="Times New Roman" w:eastAsia="Times New Roman" w:hAnsi="Times New Roman" w:cs="Times New Roman"/>
          <w:sz w:val="24"/>
        </w:rPr>
        <w:t>учебно-познавательных и учебно-</w:t>
      </w:r>
      <w:r w:rsidRPr="00E91D03">
        <w:rPr>
          <w:rFonts w:ascii="Times New Roman" w:eastAsia="Times New Roman" w:hAnsi="Times New Roman" w:cs="Times New Roman"/>
          <w:sz w:val="24"/>
        </w:rPr>
        <w:t>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E91D03" w:rsidRPr="00E91D03" w:rsidRDefault="00E91D03" w:rsidP="00CF6737">
      <w:pPr>
        <w:jc w:val="both"/>
        <w:rPr>
          <w:rFonts w:ascii="Times New Roman" w:eastAsia="Times New Roman" w:hAnsi="Times New Roman" w:cs="Times New Roman"/>
        </w:rPr>
      </w:pPr>
    </w:p>
    <w:p w:rsidR="00E91D03" w:rsidRPr="00E91D03" w:rsidRDefault="00E91D03" w:rsidP="00CF6737">
      <w:pPr>
        <w:jc w:val="both"/>
        <w:rPr>
          <w:rFonts w:ascii="Times New Roman" w:eastAsia="Times New Roman" w:hAnsi="Times New Roman" w:cs="Times New Roman"/>
          <w:sz w:val="24"/>
        </w:rPr>
      </w:pPr>
      <w:r w:rsidRPr="00E91D03">
        <w:rPr>
          <w:rFonts w:ascii="Times New Roman" w:eastAsia="Times New Roman" w:hAnsi="Times New Roman" w:cs="Times New Roman"/>
          <w:b/>
          <w:sz w:val="24"/>
        </w:rPr>
        <w:t>Уровневый подход</w:t>
      </w:r>
      <w:r w:rsidRPr="00E91D03">
        <w:rPr>
          <w:rFonts w:ascii="Times New Roman" w:eastAsia="Times New Roman" w:hAnsi="Times New Roman" w:cs="Times New Roman"/>
          <w:sz w:val="24"/>
        </w:rPr>
        <w:t>служит важнейшей основой для организации индивидуальной</w:t>
      </w:r>
      <w:r w:rsidRPr="00E91D03">
        <w:rPr>
          <w:rFonts w:ascii="Times New Roman" w:eastAsia="Times New Roman" w:hAnsi="Times New Roman" w:cs="Times New Roman"/>
          <w:b/>
          <w:sz w:val="24"/>
        </w:rPr>
        <w:t xml:space="preserve"> </w:t>
      </w:r>
      <w:r w:rsidRPr="00E91D03">
        <w:rPr>
          <w:rFonts w:ascii="Times New Roman" w:eastAsia="Times New Roman" w:hAnsi="Times New Roman" w:cs="Times New Roman"/>
          <w:sz w:val="24"/>
        </w:rPr>
        <w:t>работы с учащимися. Он реализуется как по отношению к содержанию оценки, так и к представлению и интерпретации результатов измерений.</w:t>
      </w:r>
    </w:p>
    <w:p w:rsidR="00E91D03" w:rsidRPr="00E91D03" w:rsidRDefault="00E91D03" w:rsidP="00CF6737">
      <w:pPr>
        <w:jc w:val="both"/>
        <w:rPr>
          <w:rFonts w:ascii="Times New Roman" w:eastAsia="Times New Roman" w:hAnsi="Times New Roman" w:cs="Times New Roman"/>
        </w:rPr>
      </w:pPr>
    </w:p>
    <w:p w:rsidR="00E91D03" w:rsidRPr="00E91D03" w:rsidRDefault="00E91D03" w:rsidP="00CF6737">
      <w:pPr>
        <w:jc w:val="both"/>
        <w:rPr>
          <w:rFonts w:ascii="Times New Roman" w:eastAsia="Times New Roman" w:hAnsi="Times New Roman" w:cs="Times New Roman"/>
          <w:sz w:val="24"/>
        </w:rPr>
      </w:pPr>
      <w:r w:rsidRPr="00E91D03">
        <w:rPr>
          <w:rFonts w:ascii="Times New Roman" w:eastAsia="Times New Roman" w:hAnsi="Times New Roman" w:cs="Times New Roman"/>
          <w:b/>
          <w:sz w:val="24"/>
        </w:rPr>
        <w:t>Уровневый подход к содержанию оценки</w:t>
      </w:r>
      <w:r w:rsidRPr="00E91D03">
        <w:rPr>
          <w:rFonts w:ascii="Times New Roman" w:eastAsia="Times New Roman" w:hAnsi="Times New Roman" w:cs="Times New Roman"/>
          <w:sz w:val="24"/>
        </w:rPr>
        <w:t>обеспечивается структурой планируемых</w:t>
      </w:r>
      <w:r w:rsidRPr="00E91D03">
        <w:rPr>
          <w:rFonts w:ascii="Times New Roman" w:eastAsia="Times New Roman" w:hAnsi="Times New Roman" w:cs="Times New Roman"/>
          <w:b/>
          <w:sz w:val="24"/>
        </w:rPr>
        <w:t xml:space="preserve"> </w:t>
      </w:r>
      <w:r w:rsidRPr="00E91D03">
        <w:rPr>
          <w:rFonts w:ascii="Times New Roman" w:eastAsia="Times New Roman" w:hAnsi="Times New Roman" w:cs="Times New Roman"/>
          <w:sz w:val="24"/>
        </w:rPr>
        <w:t>результатов, в которых выделены три блока: общецелевой, «Выпускник научится» и «Выпускник получит возможность научиться». Достижение планируемых результатов,</w:t>
      </w:r>
    </w:p>
    <w:p w:rsidR="00E91D03" w:rsidRPr="00E91D03" w:rsidRDefault="00E91D03" w:rsidP="00CF6737">
      <w:pPr>
        <w:jc w:val="both"/>
        <w:rPr>
          <w:rFonts w:ascii="Times New Roman" w:eastAsia="Times New Roman" w:hAnsi="Times New Roman" w:cs="Times New Roman"/>
          <w:sz w:val="24"/>
        </w:rPr>
      </w:pPr>
      <w:r w:rsidRPr="00E91D03">
        <w:rPr>
          <w:rFonts w:ascii="Times New Roman" w:eastAsia="Times New Roman" w:hAnsi="Times New Roman" w:cs="Times New Roman"/>
          <w:sz w:val="24"/>
        </w:rPr>
        <w:t>отнесенных к блоку «Выпускник научится», выносится на итоговую оценку, которая может осуществляться как в ходе обучения, так и в конце обучения, в том числе – в форме государственной итоговой аттестации. Процедуры внутришкольного мониторинга (в том</w:t>
      </w:r>
    </w:p>
    <w:p w:rsidR="00E91D03" w:rsidRPr="00E91D03" w:rsidRDefault="00E91D03" w:rsidP="00CF6737">
      <w:pPr>
        <w:jc w:val="both"/>
        <w:rPr>
          <w:rFonts w:ascii="Times New Roman" w:eastAsia="Times New Roman" w:hAnsi="Times New Roman" w:cs="Times New Roman"/>
          <w:sz w:val="24"/>
        </w:rPr>
      </w:pPr>
      <w:r w:rsidRPr="00E91D03">
        <w:rPr>
          <w:rFonts w:ascii="Times New Roman" w:eastAsia="Times New Roman" w:hAnsi="Times New Roman" w:cs="Times New Roman"/>
          <w:sz w:val="24"/>
        </w:rPr>
        <w:t>числе, для аттестации педагогических кадров и оценки деятельности образовательной организации) строятся на планируемых результатах, представленных в блоках «Выпускник научится» и «Выпускник получит возможность научиться». 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трёх блоках.</w:t>
      </w:r>
    </w:p>
    <w:p w:rsidR="00E91D03" w:rsidRPr="00E91D03" w:rsidRDefault="00E91D03" w:rsidP="00CF6737">
      <w:pPr>
        <w:jc w:val="both"/>
        <w:rPr>
          <w:rFonts w:ascii="Times New Roman" w:eastAsia="Times New Roman" w:hAnsi="Times New Roman" w:cs="Times New Roman"/>
        </w:rPr>
      </w:pPr>
    </w:p>
    <w:p w:rsidR="00E91D03" w:rsidRPr="00E91D03" w:rsidRDefault="00E91D03" w:rsidP="00CF6737">
      <w:pPr>
        <w:jc w:val="both"/>
        <w:rPr>
          <w:rFonts w:ascii="Times New Roman" w:eastAsia="Times New Roman" w:hAnsi="Times New Roman" w:cs="Times New Roman"/>
          <w:sz w:val="24"/>
        </w:rPr>
      </w:pPr>
      <w:r w:rsidRPr="00E91D03">
        <w:rPr>
          <w:rFonts w:ascii="Times New Roman" w:eastAsia="Times New Roman" w:hAnsi="Times New Roman" w:cs="Times New Roman"/>
          <w:b/>
          <w:sz w:val="24"/>
        </w:rPr>
        <w:t>Уровневый подход к представлению и интерпретации результатов</w:t>
      </w:r>
      <w:r w:rsidRPr="00E91D03">
        <w:rPr>
          <w:rFonts w:ascii="Times New Roman" w:eastAsia="Times New Roman" w:hAnsi="Times New Roman" w:cs="Times New Roman"/>
          <w:sz w:val="24"/>
        </w:rPr>
        <w:t>реализуется за</w:t>
      </w:r>
      <w:r w:rsidRPr="00E91D03">
        <w:rPr>
          <w:rFonts w:ascii="Times New Roman" w:eastAsia="Times New Roman" w:hAnsi="Times New Roman" w:cs="Times New Roman"/>
          <w:b/>
          <w:sz w:val="24"/>
        </w:rPr>
        <w:t xml:space="preserve"> </w:t>
      </w:r>
      <w:r w:rsidRPr="00E91D03">
        <w:rPr>
          <w:rFonts w:ascii="Times New Roman" w:eastAsia="Times New Roman" w:hAnsi="Times New Roman" w:cs="Times New Roman"/>
          <w:sz w:val="24"/>
        </w:rPr>
        <w:t>счет фиксации различных уровней достижения обучающимися планируемых результатов:</w:t>
      </w:r>
    </w:p>
    <w:p w:rsidR="00E91D03" w:rsidRPr="00E91D03" w:rsidRDefault="00E91D03" w:rsidP="00CF6737">
      <w:pPr>
        <w:jc w:val="both"/>
        <w:rPr>
          <w:rFonts w:ascii="Times New Roman" w:eastAsia="Times New Roman" w:hAnsi="Times New Roman" w:cs="Times New Roman"/>
          <w:sz w:val="24"/>
        </w:rPr>
      </w:pPr>
      <w:r w:rsidRPr="00E91D03">
        <w:rPr>
          <w:rFonts w:ascii="Times New Roman" w:eastAsia="Times New Roman" w:hAnsi="Times New Roman" w:cs="Times New Roman"/>
          <w:sz w:val="24"/>
        </w:rPr>
        <w:t>базового уровня и уровней выше и ниже базового. Достижение базового уровня свидетельствует о способности обучающихся решать типовые учебные задачи,</w:t>
      </w:r>
    </w:p>
    <w:p w:rsidR="00E91D03" w:rsidRPr="00E91D03" w:rsidRDefault="00E91D03" w:rsidP="00CF6737">
      <w:pPr>
        <w:tabs>
          <w:tab w:val="left" w:pos="1940"/>
          <w:tab w:val="left" w:pos="3820"/>
          <w:tab w:val="left" w:pos="4240"/>
          <w:tab w:val="left" w:pos="5040"/>
          <w:tab w:val="left" w:pos="6400"/>
          <w:tab w:val="left" w:pos="6700"/>
          <w:tab w:val="left" w:pos="7360"/>
          <w:tab w:val="left" w:pos="8500"/>
        </w:tabs>
        <w:jc w:val="both"/>
        <w:rPr>
          <w:rFonts w:ascii="Times New Roman" w:eastAsia="Times New Roman" w:hAnsi="Times New Roman" w:cs="Times New Roman"/>
          <w:sz w:val="23"/>
        </w:rPr>
      </w:pPr>
      <w:r w:rsidRPr="00E91D03">
        <w:rPr>
          <w:rFonts w:ascii="Times New Roman" w:eastAsia="Times New Roman" w:hAnsi="Times New Roman" w:cs="Times New Roman"/>
          <w:sz w:val="24"/>
        </w:rPr>
        <w:t>целенаправленно</w:t>
      </w:r>
      <w:r w:rsidRPr="00E91D03">
        <w:rPr>
          <w:rFonts w:ascii="Times New Roman" w:eastAsia="Times New Roman" w:hAnsi="Times New Roman" w:cs="Times New Roman"/>
        </w:rPr>
        <w:tab/>
      </w:r>
      <w:r w:rsidRPr="00E91D03">
        <w:rPr>
          <w:rFonts w:ascii="Times New Roman" w:eastAsia="Times New Roman" w:hAnsi="Times New Roman" w:cs="Times New Roman"/>
          <w:sz w:val="24"/>
        </w:rPr>
        <w:t>отрабатываемые</w:t>
      </w:r>
      <w:r w:rsidRPr="00E91D03">
        <w:rPr>
          <w:rFonts w:ascii="Times New Roman" w:eastAsia="Times New Roman" w:hAnsi="Times New Roman" w:cs="Times New Roman"/>
        </w:rPr>
        <w:tab/>
      </w:r>
      <w:r w:rsidRPr="00E91D03">
        <w:rPr>
          <w:rFonts w:ascii="Times New Roman" w:eastAsia="Times New Roman" w:hAnsi="Times New Roman" w:cs="Times New Roman"/>
          <w:sz w:val="24"/>
        </w:rPr>
        <w:t>со</w:t>
      </w:r>
      <w:r w:rsidRPr="00E91D03">
        <w:rPr>
          <w:rFonts w:ascii="Times New Roman" w:eastAsia="Times New Roman" w:hAnsi="Times New Roman" w:cs="Times New Roman"/>
        </w:rPr>
        <w:tab/>
      </w:r>
      <w:r w:rsidRPr="00E91D03">
        <w:rPr>
          <w:rFonts w:ascii="Times New Roman" w:eastAsia="Times New Roman" w:hAnsi="Times New Roman" w:cs="Times New Roman"/>
          <w:sz w:val="24"/>
        </w:rPr>
        <w:t>всеми</w:t>
      </w:r>
      <w:r w:rsidRPr="00E91D03">
        <w:rPr>
          <w:rFonts w:ascii="Times New Roman" w:eastAsia="Times New Roman" w:hAnsi="Times New Roman" w:cs="Times New Roman"/>
        </w:rPr>
        <w:tab/>
      </w:r>
      <w:r w:rsidRPr="00E91D03">
        <w:rPr>
          <w:rFonts w:ascii="Times New Roman" w:eastAsia="Times New Roman" w:hAnsi="Times New Roman" w:cs="Times New Roman"/>
          <w:sz w:val="24"/>
        </w:rPr>
        <w:t>учащимися</w:t>
      </w:r>
      <w:r w:rsidRPr="00E91D03">
        <w:rPr>
          <w:rFonts w:ascii="Times New Roman" w:eastAsia="Times New Roman" w:hAnsi="Times New Roman" w:cs="Times New Roman"/>
        </w:rPr>
        <w:tab/>
      </w:r>
      <w:r w:rsidRPr="00E91D03">
        <w:rPr>
          <w:rFonts w:ascii="Times New Roman" w:eastAsia="Times New Roman" w:hAnsi="Times New Roman" w:cs="Times New Roman"/>
          <w:sz w:val="24"/>
        </w:rPr>
        <w:t>в</w:t>
      </w:r>
      <w:r w:rsidRPr="00E91D03">
        <w:rPr>
          <w:rFonts w:ascii="Times New Roman" w:eastAsia="Times New Roman" w:hAnsi="Times New Roman" w:cs="Times New Roman"/>
        </w:rPr>
        <w:tab/>
      </w:r>
      <w:r w:rsidRPr="00E91D03">
        <w:rPr>
          <w:rFonts w:ascii="Times New Roman" w:eastAsia="Times New Roman" w:hAnsi="Times New Roman" w:cs="Times New Roman"/>
          <w:sz w:val="24"/>
        </w:rPr>
        <w:t>ходе</w:t>
      </w:r>
      <w:r w:rsidRPr="00E91D03">
        <w:rPr>
          <w:rFonts w:ascii="Times New Roman" w:eastAsia="Times New Roman" w:hAnsi="Times New Roman" w:cs="Times New Roman"/>
        </w:rPr>
        <w:tab/>
      </w:r>
      <w:r w:rsidRPr="00E91D03">
        <w:rPr>
          <w:rFonts w:ascii="Times New Roman" w:eastAsia="Times New Roman" w:hAnsi="Times New Roman" w:cs="Times New Roman"/>
          <w:sz w:val="24"/>
        </w:rPr>
        <w:t>учебного</w:t>
      </w:r>
      <w:r w:rsidRPr="00E91D03">
        <w:rPr>
          <w:rFonts w:ascii="Times New Roman" w:eastAsia="Times New Roman" w:hAnsi="Times New Roman" w:cs="Times New Roman"/>
        </w:rPr>
        <w:tab/>
      </w:r>
      <w:r w:rsidRPr="00E91D03">
        <w:rPr>
          <w:rFonts w:ascii="Times New Roman" w:eastAsia="Times New Roman" w:hAnsi="Times New Roman" w:cs="Times New Roman"/>
          <w:sz w:val="23"/>
        </w:rPr>
        <w:t>процесса.</w:t>
      </w:r>
    </w:p>
    <w:p w:rsidR="00E91D03" w:rsidRPr="00E91D03" w:rsidRDefault="00E91D03" w:rsidP="00CF6737">
      <w:pPr>
        <w:jc w:val="both"/>
        <w:rPr>
          <w:rFonts w:ascii="Times New Roman" w:eastAsia="Times New Roman" w:hAnsi="Times New Roman" w:cs="Times New Roman"/>
          <w:sz w:val="24"/>
        </w:rPr>
      </w:pPr>
      <w:r w:rsidRPr="00E91D03">
        <w:rPr>
          <w:rFonts w:ascii="Times New Roman" w:eastAsia="Times New Roman" w:hAnsi="Times New Roman" w:cs="Times New Roman"/>
          <w:sz w:val="24"/>
        </w:rPr>
        <w:t>Овладение базовым уровнем является достаточным для продолжения обучения и усвоения последующего материала.</w:t>
      </w:r>
    </w:p>
    <w:p w:rsidR="00E91D03" w:rsidRPr="00E91D03" w:rsidRDefault="00E91D03" w:rsidP="00CF6737">
      <w:pPr>
        <w:jc w:val="both"/>
        <w:rPr>
          <w:rFonts w:ascii="Times New Roman" w:eastAsia="Times New Roman" w:hAnsi="Times New Roman" w:cs="Times New Roman"/>
        </w:rPr>
      </w:pPr>
    </w:p>
    <w:p w:rsidR="00E91D03" w:rsidRPr="00E91D03" w:rsidRDefault="00E91D03" w:rsidP="00CF6737">
      <w:pPr>
        <w:jc w:val="both"/>
        <w:rPr>
          <w:rFonts w:ascii="Times New Roman" w:eastAsia="Times New Roman" w:hAnsi="Times New Roman" w:cs="Times New Roman"/>
          <w:sz w:val="24"/>
        </w:rPr>
      </w:pPr>
      <w:r w:rsidRPr="00E91D03">
        <w:rPr>
          <w:rFonts w:ascii="Times New Roman" w:eastAsia="Times New Roman" w:hAnsi="Times New Roman" w:cs="Times New Roman"/>
          <w:b/>
          <w:sz w:val="24"/>
        </w:rPr>
        <w:t xml:space="preserve">Комплексный подход </w:t>
      </w:r>
      <w:r w:rsidRPr="00E91D03">
        <w:rPr>
          <w:rFonts w:ascii="Times New Roman" w:eastAsia="Times New Roman" w:hAnsi="Times New Roman" w:cs="Times New Roman"/>
          <w:sz w:val="24"/>
        </w:rPr>
        <w:t>к оценке образовательн</w:t>
      </w:r>
      <w:r w:rsidR="00CF6737">
        <w:rPr>
          <w:rFonts w:ascii="Times New Roman" w:eastAsia="Times New Roman" w:hAnsi="Times New Roman" w:cs="Times New Roman"/>
          <w:sz w:val="24"/>
        </w:rPr>
        <w:t xml:space="preserve">ых достижений реализуется путём </w:t>
      </w:r>
      <w:r w:rsidRPr="00E91D03">
        <w:rPr>
          <w:rFonts w:ascii="Times New Roman" w:eastAsia="Times New Roman" w:hAnsi="Times New Roman" w:cs="Times New Roman"/>
          <w:sz w:val="24"/>
        </w:rPr>
        <w:t>оценки трёх групп результатов: предметных, личностных, метапредметных</w:t>
      </w:r>
      <w:r w:rsidR="00CF6737">
        <w:rPr>
          <w:rFonts w:ascii="Times New Roman" w:eastAsia="Times New Roman" w:hAnsi="Times New Roman" w:cs="Times New Roman"/>
          <w:sz w:val="24"/>
        </w:rPr>
        <w:t xml:space="preserve"> </w:t>
      </w:r>
      <w:r w:rsidRPr="00E91D03">
        <w:rPr>
          <w:rFonts w:ascii="Times New Roman" w:eastAsia="Times New Roman" w:hAnsi="Times New Roman" w:cs="Times New Roman"/>
          <w:sz w:val="24"/>
        </w:rPr>
        <w:t>(регулятивных, коммуникативных и познавательных универсальных учебных действий);</w:t>
      </w:r>
    </w:p>
    <w:p w:rsidR="00E91D03" w:rsidRPr="00CF6737" w:rsidRDefault="00E91D03" w:rsidP="00CF6737">
      <w:pPr>
        <w:tabs>
          <w:tab w:val="left" w:pos="1420"/>
        </w:tabs>
        <w:jc w:val="both"/>
        <w:rPr>
          <w:rFonts w:ascii="Times New Roman" w:eastAsia="Symbol" w:hAnsi="Times New Roman" w:cs="Times New Roman"/>
          <w:sz w:val="24"/>
        </w:rPr>
      </w:pPr>
      <w:r w:rsidRPr="00E91D03">
        <w:rPr>
          <w:rFonts w:ascii="Times New Roman" w:eastAsia="Times New Roman" w:hAnsi="Times New Roman" w:cs="Times New Roman"/>
          <w:sz w:val="24"/>
        </w:rPr>
        <w:t>использования   комплекса   оценочных   процедур   (стартовой,   текущей,</w:t>
      </w:r>
      <w:r w:rsidR="00CF6737">
        <w:rPr>
          <w:rFonts w:ascii="Times New Roman" w:eastAsia="Symbol" w:hAnsi="Times New Roman" w:cs="Times New Roman"/>
          <w:sz w:val="24"/>
        </w:rPr>
        <w:t xml:space="preserve"> </w:t>
      </w:r>
      <w:r w:rsidRPr="00E91D03">
        <w:rPr>
          <w:rFonts w:ascii="Times New Roman" w:eastAsia="Times New Roman" w:hAnsi="Times New Roman" w:cs="Times New Roman"/>
          <w:sz w:val="24"/>
        </w:rPr>
        <w:t>тематической,промежуточной)</w:t>
      </w:r>
      <w:r w:rsidRPr="00E91D03">
        <w:rPr>
          <w:rFonts w:ascii="Times New Roman" w:eastAsia="Times New Roman" w:hAnsi="Times New Roman" w:cs="Times New Roman"/>
        </w:rPr>
        <w:tab/>
      </w:r>
      <w:r w:rsidRPr="00E91D03">
        <w:rPr>
          <w:rFonts w:ascii="Times New Roman" w:eastAsia="Times New Roman" w:hAnsi="Times New Roman" w:cs="Times New Roman"/>
          <w:sz w:val="24"/>
        </w:rPr>
        <w:t>как</w:t>
      </w:r>
      <w:r w:rsidRPr="00E91D03">
        <w:rPr>
          <w:rFonts w:ascii="Times New Roman" w:eastAsia="Times New Roman" w:hAnsi="Times New Roman" w:cs="Times New Roman"/>
        </w:rPr>
        <w:tab/>
      </w:r>
      <w:r w:rsidRPr="00E91D03">
        <w:rPr>
          <w:rFonts w:ascii="Times New Roman" w:eastAsia="Times New Roman" w:hAnsi="Times New Roman" w:cs="Times New Roman"/>
          <w:sz w:val="24"/>
        </w:rPr>
        <w:t>основы</w:t>
      </w:r>
      <w:r w:rsidRPr="00E91D03">
        <w:rPr>
          <w:rFonts w:ascii="Times New Roman" w:eastAsia="Times New Roman" w:hAnsi="Times New Roman" w:cs="Times New Roman"/>
        </w:rPr>
        <w:tab/>
      </w:r>
      <w:r w:rsidRPr="00E91D03">
        <w:rPr>
          <w:rFonts w:ascii="Times New Roman" w:eastAsia="Times New Roman" w:hAnsi="Times New Roman" w:cs="Times New Roman"/>
          <w:sz w:val="24"/>
        </w:rPr>
        <w:t>для</w:t>
      </w:r>
      <w:r w:rsidRPr="00E91D03">
        <w:rPr>
          <w:rFonts w:ascii="Times New Roman" w:eastAsia="Times New Roman" w:hAnsi="Times New Roman" w:cs="Times New Roman"/>
        </w:rPr>
        <w:tab/>
      </w:r>
      <w:r w:rsidRPr="00E91D03">
        <w:rPr>
          <w:rFonts w:ascii="Times New Roman" w:eastAsia="Times New Roman" w:hAnsi="Times New Roman" w:cs="Times New Roman"/>
          <w:sz w:val="24"/>
        </w:rPr>
        <w:t>оценки</w:t>
      </w:r>
      <w:r w:rsidRPr="00E91D03">
        <w:rPr>
          <w:rFonts w:ascii="Times New Roman" w:eastAsia="Times New Roman" w:hAnsi="Times New Roman" w:cs="Times New Roman"/>
        </w:rPr>
        <w:tab/>
      </w:r>
      <w:r w:rsidR="0025252A">
        <w:rPr>
          <w:rFonts w:ascii="Times New Roman" w:eastAsia="Times New Roman" w:hAnsi="Times New Roman" w:cs="Times New Roman"/>
          <w:sz w:val="24"/>
        </w:rPr>
        <w:t xml:space="preserve">динамики </w:t>
      </w:r>
      <w:r w:rsidRPr="00E91D03">
        <w:rPr>
          <w:rFonts w:ascii="Times New Roman" w:eastAsia="Times New Roman" w:hAnsi="Times New Roman" w:cs="Times New Roman"/>
          <w:sz w:val="24"/>
        </w:rPr>
        <w:t>индивидуальных</w:t>
      </w:r>
      <w:r w:rsidR="00CF6737">
        <w:rPr>
          <w:rFonts w:ascii="Times New Roman" w:eastAsia="Symbol" w:hAnsi="Times New Roman" w:cs="Times New Roman"/>
          <w:sz w:val="24"/>
        </w:rPr>
        <w:t xml:space="preserve"> </w:t>
      </w:r>
      <w:r w:rsidRPr="00E91D03">
        <w:rPr>
          <w:rFonts w:ascii="Times New Roman" w:eastAsia="Times New Roman" w:hAnsi="Times New Roman" w:cs="Times New Roman"/>
          <w:sz w:val="24"/>
        </w:rPr>
        <w:t>образовательных достижений (индивидуального прогресса) и для итоговой оценки;</w:t>
      </w:r>
    </w:p>
    <w:p w:rsidR="00E91D03" w:rsidRPr="00CF6737" w:rsidRDefault="00E91D03" w:rsidP="00CF6737">
      <w:pPr>
        <w:tabs>
          <w:tab w:val="left" w:pos="1420"/>
        </w:tabs>
        <w:jc w:val="both"/>
        <w:rPr>
          <w:rFonts w:ascii="Times New Roman" w:eastAsia="Symbol" w:hAnsi="Times New Roman" w:cs="Times New Roman"/>
          <w:sz w:val="24"/>
        </w:rPr>
      </w:pPr>
      <w:r w:rsidRPr="00E91D03">
        <w:rPr>
          <w:rFonts w:ascii="Times New Roman" w:eastAsia="Times New Roman" w:hAnsi="Times New Roman" w:cs="Times New Roman"/>
          <w:sz w:val="24"/>
        </w:rPr>
        <w:t>использования  контекстной  информации  (об  особенностях  обучающихся,</w:t>
      </w:r>
      <w:r w:rsidR="00CF6737">
        <w:rPr>
          <w:rFonts w:ascii="Times New Roman" w:eastAsia="Symbol" w:hAnsi="Times New Roman" w:cs="Times New Roman"/>
          <w:sz w:val="24"/>
        </w:rPr>
        <w:t xml:space="preserve"> </w:t>
      </w:r>
      <w:r w:rsidRPr="00E91D03">
        <w:rPr>
          <w:rFonts w:ascii="Times New Roman" w:eastAsia="Times New Roman" w:hAnsi="Times New Roman" w:cs="Times New Roman"/>
          <w:sz w:val="24"/>
        </w:rPr>
        <w:t>условиях и процессе обучения и др.) для интерпретации полученных результатов в целях управления качеством образования;</w:t>
      </w:r>
    </w:p>
    <w:p w:rsidR="00E91D03" w:rsidRPr="00E91D03" w:rsidRDefault="00E91D03" w:rsidP="00CF6737">
      <w:pPr>
        <w:jc w:val="both"/>
        <w:rPr>
          <w:rFonts w:ascii="Times New Roman" w:eastAsia="Times New Roman" w:hAnsi="Times New Roman" w:cs="Times New Roman"/>
          <w:sz w:val="24"/>
        </w:rPr>
      </w:pPr>
      <w:r w:rsidRPr="00E91D03">
        <w:rPr>
          <w:rFonts w:ascii="Times New Roman" w:eastAsia="Times New Roman" w:hAnsi="Times New Roman" w:cs="Times New Roman"/>
          <w:sz w:val="24"/>
        </w:rPr>
        <w:t xml:space="preserve"> использования разнообразных методов и форм оценки, взаимно дополняющих друг друга (стандартизированных устных и письменных работ, проектов,</w:t>
      </w:r>
    </w:p>
    <w:p w:rsidR="00E91D03" w:rsidRPr="00446F9A" w:rsidRDefault="00E91D03" w:rsidP="00CF6737">
      <w:pPr>
        <w:jc w:val="both"/>
        <w:rPr>
          <w:rFonts w:ascii="Times New Roman" w:eastAsia="Times New Roman" w:hAnsi="Times New Roman" w:cs="Times New Roman"/>
          <w:sz w:val="24"/>
        </w:rPr>
      </w:pPr>
      <w:r w:rsidRPr="00E91D03">
        <w:rPr>
          <w:rFonts w:ascii="Times New Roman" w:eastAsia="Times New Roman" w:hAnsi="Times New Roman" w:cs="Times New Roman"/>
          <w:sz w:val="24"/>
        </w:rPr>
        <w:t>практических работ,</w:t>
      </w:r>
      <w:r w:rsidR="00446F9A">
        <w:rPr>
          <w:rFonts w:ascii="Times New Roman" w:eastAsia="Times New Roman" w:hAnsi="Times New Roman" w:cs="Times New Roman"/>
          <w:sz w:val="24"/>
        </w:rPr>
        <w:t xml:space="preserve"> самооценки, наблюдения и др.).</w:t>
      </w:r>
    </w:p>
    <w:p w:rsidR="00E91D03" w:rsidRPr="00E91D03" w:rsidRDefault="00E91D03" w:rsidP="00CF6737">
      <w:pPr>
        <w:jc w:val="both"/>
        <w:rPr>
          <w:rFonts w:ascii="Times New Roman" w:eastAsia="Times New Roman" w:hAnsi="Times New Roman" w:cs="Times New Roman"/>
        </w:rPr>
      </w:pPr>
    </w:p>
    <w:p w:rsidR="00E91D03" w:rsidRPr="00E91D03" w:rsidRDefault="00E91D03" w:rsidP="00CF6737">
      <w:pPr>
        <w:ind w:right="1060"/>
        <w:jc w:val="both"/>
        <w:rPr>
          <w:rFonts w:ascii="Times New Roman" w:eastAsia="Times New Roman" w:hAnsi="Times New Roman" w:cs="Times New Roman"/>
          <w:b/>
          <w:sz w:val="24"/>
        </w:rPr>
      </w:pPr>
      <w:r w:rsidRPr="00E91D03">
        <w:rPr>
          <w:rFonts w:ascii="Times New Roman" w:eastAsia="Times New Roman" w:hAnsi="Times New Roman" w:cs="Times New Roman"/>
          <w:b/>
          <w:sz w:val="24"/>
        </w:rPr>
        <w:t>1.3.2 Особенности оценки личностных, метапредметных и предметных результатов</w:t>
      </w:r>
    </w:p>
    <w:p w:rsidR="00E91D03" w:rsidRPr="00E91D03" w:rsidRDefault="00E91D03" w:rsidP="00CF6737">
      <w:pPr>
        <w:jc w:val="both"/>
        <w:rPr>
          <w:rFonts w:ascii="Times New Roman" w:eastAsia="Times New Roman" w:hAnsi="Times New Roman" w:cs="Times New Roman"/>
        </w:rPr>
      </w:pPr>
    </w:p>
    <w:p w:rsidR="006E3F56" w:rsidRDefault="00E91D03" w:rsidP="00CF6737">
      <w:pPr>
        <w:jc w:val="both"/>
        <w:rPr>
          <w:rFonts w:ascii="Times New Roman" w:eastAsia="Times New Roman" w:hAnsi="Times New Roman" w:cs="Times New Roman"/>
          <w:b/>
          <w:sz w:val="24"/>
        </w:rPr>
      </w:pPr>
      <w:r w:rsidRPr="00E91D03">
        <w:rPr>
          <w:rFonts w:ascii="Times New Roman" w:eastAsia="Times New Roman" w:hAnsi="Times New Roman" w:cs="Times New Roman"/>
          <w:b/>
          <w:sz w:val="24"/>
        </w:rPr>
        <w:t>Особенност</w:t>
      </w:r>
      <w:r w:rsidR="006E3F56">
        <w:rPr>
          <w:rFonts w:ascii="Times New Roman" w:eastAsia="Times New Roman" w:hAnsi="Times New Roman" w:cs="Times New Roman"/>
          <w:b/>
          <w:sz w:val="24"/>
        </w:rPr>
        <w:t>и оценки личностных результатов</w:t>
      </w:r>
    </w:p>
    <w:p w:rsidR="00E91D03" w:rsidRPr="00E91D03" w:rsidRDefault="00E91D03" w:rsidP="00CF6737">
      <w:pPr>
        <w:jc w:val="both"/>
        <w:rPr>
          <w:rFonts w:ascii="Times New Roman" w:eastAsia="Times New Roman" w:hAnsi="Times New Roman" w:cs="Times New Roman"/>
          <w:sz w:val="24"/>
        </w:rPr>
      </w:pPr>
      <w:r w:rsidRPr="00E91D03">
        <w:rPr>
          <w:rFonts w:ascii="Times New Roman" w:eastAsia="Times New Roman" w:hAnsi="Times New Roman" w:cs="Times New Roman"/>
          <w:sz w:val="24"/>
        </w:rPr>
        <w:t>Формирование личностных результатов обеспечивается в ходе реализации всех компонентов образовательного процесса, включая внеурочную деятельность.</w:t>
      </w:r>
    </w:p>
    <w:p w:rsidR="00E91D03" w:rsidRPr="00E91D03" w:rsidRDefault="00E91D03" w:rsidP="00CF6737">
      <w:pPr>
        <w:jc w:val="both"/>
        <w:rPr>
          <w:rFonts w:ascii="Times New Roman" w:eastAsia="Times New Roman" w:hAnsi="Times New Roman" w:cs="Times New Roman"/>
        </w:rPr>
      </w:pPr>
    </w:p>
    <w:p w:rsidR="00E91D03" w:rsidRPr="00E91D03" w:rsidRDefault="00E91D03" w:rsidP="00CF6737">
      <w:pPr>
        <w:jc w:val="both"/>
        <w:rPr>
          <w:rFonts w:ascii="Times New Roman" w:eastAsia="Times New Roman" w:hAnsi="Times New Roman" w:cs="Times New Roman"/>
          <w:sz w:val="24"/>
        </w:rPr>
      </w:pPr>
      <w:r w:rsidRPr="00E91D03">
        <w:rPr>
          <w:rFonts w:ascii="Times New Roman" w:eastAsia="Times New Roman" w:hAnsi="Times New Roman" w:cs="Times New Roman"/>
          <w:sz w:val="24"/>
        </w:rPr>
        <w:lastRenderedPageBreak/>
        <w:t>Основным объектом оценки личностных результатовв основной школе служит сформированность универсальных учебных действий, включаемых в следующие три основные блока:</w:t>
      </w:r>
    </w:p>
    <w:p w:rsidR="00E91D03" w:rsidRPr="00E91D03" w:rsidRDefault="00E91D03" w:rsidP="00CF6737">
      <w:pPr>
        <w:jc w:val="both"/>
        <w:rPr>
          <w:rFonts w:ascii="Times New Roman" w:eastAsia="Times New Roman" w:hAnsi="Times New Roman" w:cs="Times New Roman"/>
        </w:rPr>
      </w:pPr>
    </w:p>
    <w:p w:rsidR="00E91D03" w:rsidRPr="00E91D03" w:rsidRDefault="00E91D03" w:rsidP="00CF6737">
      <w:pPr>
        <w:jc w:val="both"/>
        <w:rPr>
          <w:rFonts w:ascii="Times New Roman" w:eastAsia="Times New Roman" w:hAnsi="Times New Roman" w:cs="Times New Roman"/>
          <w:sz w:val="24"/>
        </w:rPr>
      </w:pPr>
      <w:r w:rsidRPr="00E91D03">
        <w:rPr>
          <w:rFonts w:ascii="Times New Roman" w:eastAsia="Times New Roman" w:hAnsi="Times New Roman" w:cs="Times New Roman"/>
          <w:sz w:val="24"/>
        </w:rPr>
        <w:t xml:space="preserve">1) </w:t>
      </w:r>
      <w:r w:rsidR="0025252A">
        <w:rPr>
          <w:rFonts w:ascii="Times New Roman" w:eastAsia="Times New Roman" w:hAnsi="Times New Roman" w:cs="Times New Roman"/>
          <w:sz w:val="24"/>
        </w:rPr>
        <w:t xml:space="preserve"> </w:t>
      </w:r>
      <w:r w:rsidRPr="00E91D03">
        <w:rPr>
          <w:rFonts w:ascii="Times New Roman" w:eastAsia="Times New Roman" w:hAnsi="Times New Roman" w:cs="Times New Roman"/>
          <w:sz w:val="24"/>
        </w:rPr>
        <w:t>сформированность основ гражданской идентичности личности;</w:t>
      </w:r>
    </w:p>
    <w:p w:rsidR="00E91D03" w:rsidRPr="00E91D03" w:rsidRDefault="0025252A" w:rsidP="00CF6737">
      <w:pPr>
        <w:tabs>
          <w:tab w:val="left" w:pos="967"/>
        </w:tabs>
        <w:jc w:val="both"/>
        <w:rPr>
          <w:rFonts w:ascii="Times New Roman" w:eastAsia="Times New Roman" w:hAnsi="Times New Roman" w:cs="Times New Roman"/>
          <w:sz w:val="24"/>
        </w:rPr>
      </w:pPr>
      <w:bookmarkStart w:id="240" w:name="page206"/>
      <w:bookmarkEnd w:id="240"/>
      <w:r>
        <w:rPr>
          <w:rFonts w:ascii="Times New Roman" w:eastAsia="Times New Roman" w:hAnsi="Times New Roman" w:cs="Times New Roman"/>
          <w:sz w:val="24"/>
        </w:rPr>
        <w:t xml:space="preserve">2) </w:t>
      </w:r>
      <w:r w:rsidR="00E91D03" w:rsidRPr="00E91D03">
        <w:rPr>
          <w:rFonts w:ascii="Times New Roman" w:eastAsia="Times New Roman" w:hAnsi="Times New Roman" w:cs="Times New Roman"/>
          <w:sz w:val="24"/>
        </w:rPr>
        <w:t>сформированность индивидуальной учебной самостоятельности, включая умение строить жизненные профессиональные планы с учетом конкретных перспектив социального развития;</w:t>
      </w:r>
    </w:p>
    <w:p w:rsidR="00E91D03" w:rsidRPr="00E91D03" w:rsidRDefault="0025252A" w:rsidP="00CF6737">
      <w:pPr>
        <w:tabs>
          <w:tab w:val="left" w:pos="967"/>
        </w:tabs>
        <w:jc w:val="both"/>
        <w:rPr>
          <w:rFonts w:ascii="Times New Roman" w:eastAsia="Times New Roman" w:hAnsi="Times New Roman" w:cs="Times New Roman"/>
          <w:sz w:val="24"/>
        </w:rPr>
      </w:pPr>
      <w:r>
        <w:rPr>
          <w:rFonts w:ascii="Times New Roman" w:eastAsia="Times New Roman" w:hAnsi="Times New Roman" w:cs="Times New Roman"/>
          <w:sz w:val="24"/>
        </w:rPr>
        <w:t xml:space="preserve">3) </w:t>
      </w:r>
      <w:r w:rsidR="00E91D03" w:rsidRPr="00E91D03">
        <w:rPr>
          <w:rFonts w:ascii="Times New Roman" w:eastAsia="Times New Roman" w:hAnsi="Times New Roman" w:cs="Times New Roman"/>
          <w:sz w:val="24"/>
        </w:rPr>
        <w:t>сформированность социальных компетенций, включая ценностно-смысловые установки и моральные нормы, опыт социальных и межличностных отношений, правосознание.</w:t>
      </w:r>
    </w:p>
    <w:p w:rsidR="00E91D03" w:rsidRPr="00E91D03" w:rsidRDefault="00E91D03" w:rsidP="00446F9A">
      <w:pPr>
        <w:tabs>
          <w:tab w:val="left" w:pos="1140"/>
          <w:tab w:val="left" w:pos="3060"/>
          <w:tab w:val="left" w:pos="4560"/>
          <w:tab w:val="left" w:pos="4840"/>
          <w:tab w:val="left" w:pos="5600"/>
          <w:tab w:val="left" w:pos="7100"/>
          <w:tab w:val="left" w:pos="8560"/>
        </w:tabs>
        <w:jc w:val="both"/>
        <w:rPr>
          <w:rFonts w:ascii="Times New Roman" w:eastAsia="Times New Roman" w:hAnsi="Times New Roman" w:cs="Times New Roman"/>
          <w:sz w:val="24"/>
        </w:rPr>
      </w:pPr>
      <w:r w:rsidRPr="00E91D03">
        <w:rPr>
          <w:rFonts w:ascii="Times New Roman" w:eastAsia="Times New Roman" w:hAnsi="Times New Roman" w:cs="Times New Roman"/>
          <w:sz w:val="24"/>
        </w:rPr>
        <w:t>Во</w:t>
      </w:r>
      <w:r w:rsidR="00446F9A">
        <w:rPr>
          <w:rFonts w:ascii="Times New Roman" w:eastAsia="Times New Roman" w:hAnsi="Times New Roman" w:cs="Times New Roman"/>
        </w:rPr>
        <w:t xml:space="preserve"> </w:t>
      </w:r>
      <w:r w:rsidRPr="00E91D03">
        <w:rPr>
          <w:rFonts w:ascii="Times New Roman" w:eastAsia="Times New Roman" w:hAnsi="Times New Roman" w:cs="Times New Roman"/>
          <w:sz w:val="24"/>
        </w:rPr>
        <w:t>внутришкольном</w:t>
      </w:r>
      <w:r w:rsidR="00446F9A">
        <w:rPr>
          <w:rFonts w:ascii="Times New Roman" w:eastAsia="Times New Roman" w:hAnsi="Times New Roman" w:cs="Times New Roman"/>
        </w:rPr>
        <w:t xml:space="preserve"> </w:t>
      </w:r>
      <w:r w:rsidRPr="00E91D03">
        <w:rPr>
          <w:rFonts w:ascii="Times New Roman" w:eastAsia="Times New Roman" w:hAnsi="Times New Roman" w:cs="Times New Roman"/>
          <w:sz w:val="24"/>
        </w:rPr>
        <w:t>мониторинге</w:t>
      </w:r>
      <w:r w:rsidR="00446F9A">
        <w:rPr>
          <w:rFonts w:ascii="Times New Roman" w:eastAsia="Times New Roman" w:hAnsi="Times New Roman" w:cs="Times New Roman"/>
        </w:rPr>
        <w:t xml:space="preserve"> </w:t>
      </w:r>
      <w:r w:rsidR="00446F9A">
        <w:rPr>
          <w:rFonts w:ascii="Times New Roman" w:eastAsia="Times New Roman" w:hAnsi="Times New Roman" w:cs="Times New Roman"/>
          <w:sz w:val="24"/>
        </w:rPr>
        <w:t>в</w:t>
      </w:r>
      <w:r w:rsidR="00446F9A">
        <w:rPr>
          <w:rFonts w:ascii="Times New Roman" w:eastAsia="Times New Roman" w:hAnsi="Times New Roman" w:cs="Times New Roman"/>
        </w:rPr>
        <w:t xml:space="preserve"> </w:t>
      </w:r>
      <w:r w:rsidRPr="00E91D03">
        <w:rPr>
          <w:rFonts w:ascii="Times New Roman" w:eastAsia="Times New Roman" w:hAnsi="Times New Roman" w:cs="Times New Roman"/>
          <w:sz w:val="24"/>
        </w:rPr>
        <w:t>целях</w:t>
      </w:r>
      <w:r w:rsidR="00446F9A">
        <w:rPr>
          <w:rFonts w:ascii="Times New Roman" w:eastAsia="Times New Roman" w:hAnsi="Times New Roman" w:cs="Times New Roman"/>
        </w:rPr>
        <w:t xml:space="preserve"> </w:t>
      </w:r>
      <w:r w:rsidRPr="00E91D03">
        <w:rPr>
          <w:rFonts w:ascii="Times New Roman" w:eastAsia="Times New Roman" w:hAnsi="Times New Roman" w:cs="Times New Roman"/>
          <w:sz w:val="24"/>
        </w:rPr>
        <w:t>оптимизации</w:t>
      </w:r>
      <w:r w:rsidR="00446F9A">
        <w:rPr>
          <w:rFonts w:ascii="Times New Roman" w:eastAsia="Times New Roman" w:hAnsi="Times New Roman" w:cs="Times New Roman"/>
        </w:rPr>
        <w:t xml:space="preserve"> </w:t>
      </w:r>
      <w:r w:rsidRPr="00E91D03">
        <w:rPr>
          <w:rFonts w:ascii="Times New Roman" w:eastAsia="Times New Roman" w:hAnsi="Times New Roman" w:cs="Times New Roman"/>
          <w:sz w:val="24"/>
        </w:rPr>
        <w:t>личностного</w:t>
      </w:r>
      <w:r w:rsidR="00446F9A">
        <w:rPr>
          <w:rFonts w:ascii="Times New Roman" w:eastAsia="Times New Roman" w:hAnsi="Times New Roman" w:cs="Times New Roman"/>
        </w:rPr>
        <w:t xml:space="preserve"> </w:t>
      </w:r>
      <w:r w:rsidR="00446F9A">
        <w:rPr>
          <w:rFonts w:ascii="Times New Roman" w:eastAsia="Times New Roman" w:hAnsi="Times New Roman" w:cs="Times New Roman"/>
          <w:sz w:val="24"/>
        </w:rPr>
        <w:t xml:space="preserve">развития </w:t>
      </w:r>
      <w:r w:rsidRPr="00E91D03">
        <w:rPr>
          <w:rFonts w:ascii="Times New Roman" w:eastAsia="Times New Roman" w:hAnsi="Times New Roman" w:cs="Times New Roman"/>
          <w:sz w:val="24"/>
        </w:rPr>
        <w:t>учащихся</w:t>
      </w:r>
      <w:r w:rsidR="00446F9A">
        <w:rPr>
          <w:rFonts w:ascii="Times New Roman" w:eastAsia="Times New Roman" w:hAnsi="Times New Roman" w:cs="Times New Roman"/>
        </w:rPr>
        <w:t xml:space="preserve"> </w:t>
      </w:r>
      <w:r w:rsidRPr="00E91D03">
        <w:rPr>
          <w:rFonts w:ascii="Times New Roman" w:eastAsia="Times New Roman" w:hAnsi="Times New Roman" w:cs="Times New Roman"/>
          <w:sz w:val="24"/>
        </w:rPr>
        <w:t>возможна</w:t>
      </w:r>
      <w:r w:rsidR="00446F9A">
        <w:rPr>
          <w:rFonts w:ascii="Times New Roman" w:eastAsia="Times New Roman" w:hAnsi="Times New Roman" w:cs="Times New Roman"/>
        </w:rPr>
        <w:t xml:space="preserve"> </w:t>
      </w:r>
      <w:r w:rsidRPr="00E91D03">
        <w:rPr>
          <w:rFonts w:ascii="Times New Roman" w:eastAsia="Times New Roman" w:hAnsi="Times New Roman" w:cs="Times New Roman"/>
          <w:sz w:val="24"/>
        </w:rPr>
        <w:t>оценка</w:t>
      </w:r>
      <w:r w:rsidR="00446F9A">
        <w:rPr>
          <w:rFonts w:ascii="Times New Roman" w:eastAsia="Times New Roman" w:hAnsi="Times New Roman" w:cs="Times New Roman"/>
        </w:rPr>
        <w:t xml:space="preserve"> </w:t>
      </w:r>
      <w:r w:rsidRPr="00E91D03">
        <w:rPr>
          <w:rFonts w:ascii="Times New Roman" w:eastAsia="Times New Roman" w:hAnsi="Times New Roman" w:cs="Times New Roman"/>
          <w:sz w:val="24"/>
        </w:rPr>
        <w:t>сформированности</w:t>
      </w:r>
      <w:r w:rsidR="00446F9A">
        <w:rPr>
          <w:rFonts w:ascii="Times New Roman" w:eastAsia="Times New Roman" w:hAnsi="Times New Roman" w:cs="Times New Roman"/>
        </w:rPr>
        <w:t xml:space="preserve"> </w:t>
      </w:r>
      <w:r w:rsidRPr="00E91D03">
        <w:rPr>
          <w:rFonts w:ascii="Times New Roman" w:eastAsia="Times New Roman" w:hAnsi="Times New Roman" w:cs="Times New Roman"/>
          <w:sz w:val="24"/>
        </w:rPr>
        <w:t>отдельных</w:t>
      </w:r>
      <w:r w:rsidR="00446F9A">
        <w:rPr>
          <w:rFonts w:ascii="Times New Roman" w:eastAsia="Times New Roman" w:hAnsi="Times New Roman" w:cs="Times New Roman"/>
        </w:rPr>
        <w:t xml:space="preserve"> </w:t>
      </w:r>
      <w:r w:rsidRPr="00E91D03">
        <w:rPr>
          <w:rFonts w:ascii="Times New Roman" w:eastAsia="Times New Roman" w:hAnsi="Times New Roman" w:cs="Times New Roman"/>
          <w:sz w:val="24"/>
        </w:rPr>
        <w:t>личностных</w:t>
      </w:r>
      <w:r w:rsidR="00446F9A">
        <w:rPr>
          <w:rFonts w:ascii="Times New Roman" w:eastAsia="Times New Roman" w:hAnsi="Times New Roman" w:cs="Times New Roman"/>
        </w:rPr>
        <w:t xml:space="preserve"> </w:t>
      </w:r>
      <w:r w:rsidRPr="00E91D03">
        <w:rPr>
          <w:rFonts w:ascii="Times New Roman" w:eastAsia="Times New Roman" w:hAnsi="Times New Roman" w:cs="Times New Roman"/>
          <w:sz w:val="23"/>
        </w:rPr>
        <w:t>результатов,</w:t>
      </w:r>
      <w:r w:rsidR="00446F9A">
        <w:rPr>
          <w:rFonts w:ascii="Times New Roman" w:eastAsia="Times New Roman" w:hAnsi="Times New Roman" w:cs="Times New Roman"/>
          <w:sz w:val="24"/>
        </w:rPr>
        <w:t xml:space="preserve"> </w:t>
      </w:r>
      <w:r w:rsidRPr="00E91D03">
        <w:rPr>
          <w:rFonts w:ascii="Times New Roman" w:eastAsia="Times New Roman" w:hAnsi="Times New Roman" w:cs="Times New Roman"/>
          <w:sz w:val="24"/>
        </w:rPr>
        <w:t xml:space="preserve">проявляющихся </w:t>
      </w:r>
      <w:proofErr w:type="gramStart"/>
      <w:r w:rsidRPr="00E91D03">
        <w:rPr>
          <w:rFonts w:ascii="Times New Roman" w:eastAsia="Times New Roman" w:hAnsi="Times New Roman" w:cs="Times New Roman"/>
          <w:sz w:val="24"/>
        </w:rPr>
        <w:t>в</w:t>
      </w:r>
      <w:proofErr w:type="gramEnd"/>
      <w:r w:rsidRPr="00E91D03">
        <w:rPr>
          <w:rFonts w:ascii="Times New Roman" w:eastAsia="Times New Roman" w:hAnsi="Times New Roman" w:cs="Times New Roman"/>
          <w:sz w:val="24"/>
        </w:rPr>
        <w:t>:</w:t>
      </w:r>
    </w:p>
    <w:p w:rsidR="00E91D03" w:rsidRPr="00CF6737" w:rsidRDefault="00E91D03" w:rsidP="00CF6737">
      <w:pPr>
        <w:numPr>
          <w:ilvl w:val="1"/>
          <w:numId w:val="0"/>
        </w:numPr>
        <w:tabs>
          <w:tab w:val="left" w:pos="1420"/>
        </w:tabs>
        <w:jc w:val="both"/>
        <w:rPr>
          <w:rFonts w:ascii="Times New Roman" w:eastAsia="Symbol" w:hAnsi="Times New Roman" w:cs="Times New Roman"/>
          <w:sz w:val="24"/>
        </w:rPr>
      </w:pPr>
      <w:r w:rsidRPr="00E91D03">
        <w:rPr>
          <w:rFonts w:ascii="Times New Roman" w:eastAsia="Times New Roman" w:hAnsi="Times New Roman" w:cs="Times New Roman"/>
          <w:sz w:val="24"/>
        </w:rPr>
        <w:t>соблюдении  норм  и  правил  поведения,  принятых  в  образовательной</w:t>
      </w:r>
      <w:r w:rsidR="00CF6737">
        <w:rPr>
          <w:rFonts w:ascii="Times New Roman" w:eastAsia="Symbol" w:hAnsi="Times New Roman" w:cs="Times New Roman"/>
          <w:sz w:val="24"/>
        </w:rPr>
        <w:t xml:space="preserve"> </w:t>
      </w:r>
      <w:r w:rsidRPr="00E91D03">
        <w:rPr>
          <w:rFonts w:ascii="Times New Roman" w:eastAsia="Times New Roman" w:hAnsi="Times New Roman" w:cs="Times New Roman"/>
          <w:sz w:val="24"/>
        </w:rPr>
        <w:t>организации;</w:t>
      </w:r>
    </w:p>
    <w:p w:rsidR="00E91D03" w:rsidRPr="00E91D03" w:rsidRDefault="00E91D03" w:rsidP="00CF6737">
      <w:pPr>
        <w:numPr>
          <w:ilvl w:val="1"/>
          <w:numId w:val="0"/>
        </w:numPr>
        <w:tabs>
          <w:tab w:val="left" w:pos="1417"/>
        </w:tabs>
        <w:jc w:val="both"/>
        <w:rPr>
          <w:rFonts w:ascii="Times New Roman" w:eastAsia="Symbol" w:hAnsi="Times New Roman" w:cs="Times New Roman"/>
          <w:sz w:val="24"/>
        </w:rPr>
      </w:pPr>
      <w:r w:rsidRPr="00E91D03">
        <w:rPr>
          <w:rFonts w:ascii="Times New Roman" w:eastAsia="Times New Roman" w:hAnsi="Times New Roman" w:cs="Times New Roman"/>
          <w:sz w:val="24"/>
        </w:rPr>
        <w:t>участии в общественной жизни образовательной организации, ближайшего социального окружения, страны, общественно-полезной деятельности;</w:t>
      </w:r>
    </w:p>
    <w:p w:rsidR="00E91D03" w:rsidRPr="00E91D03" w:rsidRDefault="00E91D03" w:rsidP="00CF6737">
      <w:pPr>
        <w:numPr>
          <w:ilvl w:val="1"/>
          <w:numId w:val="0"/>
        </w:numPr>
        <w:tabs>
          <w:tab w:val="left" w:pos="1420"/>
        </w:tabs>
        <w:jc w:val="both"/>
        <w:rPr>
          <w:rFonts w:ascii="Times New Roman" w:eastAsia="Symbol" w:hAnsi="Times New Roman" w:cs="Times New Roman"/>
          <w:sz w:val="24"/>
        </w:rPr>
      </w:pPr>
      <w:r w:rsidRPr="00E91D03">
        <w:rPr>
          <w:rFonts w:ascii="Times New Roman" w:eastAsia="Times New Roman" w:hAnsi="Times New Roman" w:cs="Times New Roman"/>
          <w:sz w:val="24"/>
        </w:rPr>
        <w:t>ответственности за результаты обучения;</w:t>
      </w:r>
    </w:p>
    <w:p w:rsidR="00E91D03" w:rsidRPr="00E91D03" w:rsidRDefault="00E91D03" w:rsidP="00CF6737">
      <w:pPr>
        <w:numPr>
          <w:ilvl w:val="1"/>
          <w:numId w:val="0"/>
        </w:numPr>
        <w:tabs>
          <w:tab w:val="left" w:pos="1417"/>
        </w:tabs>
        <w:jc w:val="both"/>
        <w:rPr>
          <w:rFonts w:ascii="Times New Roman" w:eastAsia="Symbol" w:hAnsi="Times New Roman" w:cs="Times New Roman"/>
          <w:sz w:val="24"/>
        </w:rPr>
      </w:pPr>
      <w:r w:rsidRPr="00E91D03">
        <w:rPr>
          <w:rFonts w:ascii="Times New Roman" w:eastAsia="Times New Roman" w:hAnsi="Times New Roman" w:cs="Times New Roman"/>
          <w:sz w:val="24"/>
        </w:rPr>
        <w:t>готовности и способности делать осознанный выбор своей образовательной траектории, в том числе выбор профессии;</w:t>
      </w:r>
    </w:p>
    <w:p w:rsidR="00E91D03" w:rsidRPr="00E91D03" w:rsidRDefault="00E91D03" w:rsidP="00CF6737">
      <w:pPr>
        <w:numPr>
          <w:ilvl w:val="1"/>
          <w:numId w:val="0"/>
        </w:numPr>
        <w:tabs>
          <w:tab w:val="left" w:pos="1417"/>
        </w:tabs>
        <w:jc w:val="both"/>
        <w:rPr>
          <w:rFonts w:ascii="Times New Roman" w:eastAsia="Symbol" w:hAnsi="Times New Roman" w:cs="Times New Roman"/>
          <w:sz w:val="24"/>
        </w:rPr>
      </w:pPr>
      <w:r w:rsidRPr="00E91D03">
        <w:rPr>
          <w:rFonts w:ascii="Times New Roman" w:eastAsia="Times New Roman" w:hAnsi="Times New Roman" w:cs="Times New Roman"/>
          <w:sz w:val="24"/>
        </w:rPr>
        <w:t>ценностно-смысловых установках обучающихся, формируемых средствами различных предметов в рамках системы общего образования.</w:t>
      </w:r>
    </w:p>
    <w:p w:rsidR="00E91D03" w:rsidRPr="00E91D03" w:rsidRDefault="00E91D03" w:rsidP="00CF6737">
      <w:pPr>
        <w:jc w:val="both"/>
        <w:rPr>
          <w:rFonts w:ascii="Times New Roman" w:eastAsia="Symbol" w:hAnsi="Times New Roman" w:cs="Times New Roman"/>
          <w:sz w:val="24"/>
        </w:rPr>
      </w:pPr>
    </w:p>
    <w:p w:rsidR="006E3F56" w:rsidRPr="00446F9A" w:rsidRDefault="00E91D03" w:rsidP="00CF6737">
      <w:pPr>
        <w:jc w:val="both"/>
        <w:rPr>
          <w:rFonts w:ascii="Times New Roman" w:eastAsia="Times New Roman" w:hAnsi="Times New Roman" w:cs="Times New Roman"/>
          <w:sz w:val="24"/>
        </w:rPr>
      </w:pPr>
      <w:r w:rsidRPr="00E91D03">
        <w:rPr>
          <w:rFonts w:ascii="Times New Roman" w:eastAsia="Times New Roman" w:hAnsi="Times New Roman" w:cs="Times New Roman"/>
          <w:sz w:val="24"/>
        </w:rPr>
        <w:t>Внутришкольный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образовательной организацией. Любое и</w:t>
      </w:r>
      <w:r w:rsidR="00CF6737">
        <w:rPr>
          <w:rFonts w:ascii="Times New Roman" w:eastAsia="Times New Roman" w:hAnsi="Times New Roman" w:cs="Times New Roman"/>
          <w:sz w:val="24"/>
        </w:rPr>
        <w:t xml:space="preserve">спользование данных, полученных в </w:t>
      </w:r>
      <w:r w:rsidRPr="00E91D03">
        <w:rPr>
          <w:rFonts w:ascii="Times New Roman" w:eastAsia="Times New Roman" w:hAnsi="Times New Roman" w:cs="Times New Roman"/>
          <w:sz w:val="24"/>
        </w:rPr>
        <w:t>ходе мониторинговых исследований, возможно только в соответствии с Федеральным законом от 17.07.2006 №</w:t>
      </w:r>
      <w:r w:rsidR="00446F9A">
        <w:rPr>
          <w:rFonts w:ascii="Times New Roman" w:eastAsia="Times New Roman" w:hAnsi="Times New Roman" w:cs="Times New Roman"/>
          <w:sz w:val="24"/>
        </w:rPr>
        <w:t>152-ФЗ «О персональных данных».</w:t>
      </w:r>
    </w:p>
    <w:p w:rsidR="00E91D03" w:rsidRPr="00446F9A" w:rsidRDefault="00E91D03" w:rsidP="00CF6737">
      <w:pPr>
        <w:jc w:val="both"/>
        <w:rPr>
          <w:rFonts w:ascii="Times New Roman" w:eastAsia="Times New Roman" w:hAnsi="Times New Roman" w:cs="Times New Roman"/>
          <w:b/>
          <w:sz w:val="24"/>
        </w:rPr>
      </w:pPr>
      <w:r w:rsidRPr="00E91D03">
        <w:rPr>
          <w:rFonts w:ascii="Times New Roman" w:eastAsia="Times New Roman" w:hAnsi="Times New Roman" w:cs="Times New Roman"/>
          <w:b/>
          <w:sz w:val="24"/>
        </w:rPr>
        <w:t>Особенности оц</w:t>
      </w:r>
      <w:r w:rsidR="00446F9A">
        <w:rPr>
          <w:rFonts w:ascii="Times New Roman" w:eastAsia="Times New Roman" w:hAnsi="Times New Roman" w:cs="Times New Roman"/>
          <w:b/>
          <w:sz w:val="24"/>
        </w:rPr>
        <w:t>енки метапредметных результатов</w:t>
      </w:r>
    </w:p>
    <w:p w:rsidR="00E91D03" w:rsidRPr="00446F9A" w:rsidRDefault="00E91D03" w:rsidP="00CF6737">
      <w:pPr>
        <w:jc w:val="both"/>
        <w:rPr>
          <w:rFonts w:ascii="Times New Roman" w:eastAsia="Times New Roman" w:hAnsi="Times New Roman" w:cs="Times New Roman"/>
          <w:sz w:val="24"/>
        </w:rPr>
      </w:pPr>
      <w:r w:rsidRPr="00E91D03">
        <w:rPr>
          <w:rFonts w:ascii="Times New Roman" w:eastAsia="Times New Roman" w:hAnsi="Times New Roman" w:cs="Times New Roman"/>
          <w:sz w:val="24"/>
        </w:rPr>
        <w:t>Оценка метапредметных результатов представляет собой оценку достижения планируемых результатов освоения основной образовательной программы, которые представлены в междисциплинарной программе 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универсальные учебные действия»). Формирование метапредметных результатов обеспечивается за счёт всех учебных предм</w:t>
      </w:r>
      <w:r w:rsidR="00446F9A">
        <w:rPr>
          <w:rFonts w:ascii="Times New Roman" w:eastAsia="Times New Roman" w:hAnsi="Times New Roman" w:cs="Times New Roman"/>
          <w:sz w:val="24"/>
        </w:rPr>
        <w:t>етов и внеурочной деятельности.</w:t>
      </w:r>
    </w:p>
    <w:p w:rsidR="00E91D03" w:rsidRPr="00E91D03" w:rsidRDefault="00E91D03" w:rsidP="00CF6737">
      <w:pPr>
        <w:jc w:val="both"/>
        <w:rPr>
          <w:rFonts w:ascii="Times New Roman" w:eastAsia="Times New Roman" w:hAnsi="Times New Roman" w:cs="Times New Roman"/>
          <w:sz w:val="24"/>
        </w:rPr>
      </w:pPr>
      <w:r w:rsidRPr="00E91D03">
        <w:rPr>
          <w:rFonts w:ascii="Times New Roman" w:eastAsia="Times New Roman" w:hAnsi="Times New Roman" w:cs="Times New Roman"/>
          <w:sz w:val="24"/>
        </w:rPr>
        <w:t xml:space="preserve">Основным </w:t>
      </w:r>
      <w:r w:rsidRPr="00E91D03">
        <w:rPr>
          <w:rFonts w:ascii="Times New Roman" w:eastAsia="Times New Roman" w:hAnsi="Times New Roman" w:cs="Times New Roman"/>
          <w:b/>
          <w:sz w:val="24"/>
        </w:rPr>
        <w:t>объектом и предметом</w:t>
      </w:r>
      <w:r w:rsidRPr="00E91D03">
        <w:rPr>
          <w:rFonts w:ascii="Times New Roman" w:eastAsia="Times New Roman" w:hAnsi="Times New Roman" w:cs="Times New Roman"/>
          <w:sz w:val="24"/>
        </w:rPr>
        <w:t xml:space="preserve"> оценки метапредметных результатов являются:</w:t>
      </w:r>
    </w:p>
    <w:p w:rsidR="00E91D03" w:rsidRPr="00E91D03" w:rsidRDefault="00E91D03" w:rsidP="00CF6737">
      <w:pPr>
        <w:tabs>
          <w:tab w:val="left" w:pos="1233"/>
        </w:tabs>
        <w:ind w:right="120"/>
        <w:jc w:val="both"/>
        <w:rPr>
          <w:rFonts w:ascii="Times New Roman" w:eastAsia="Symbol" w:hAnsi="Times New Roman" w:cs="Times New Roman"/>
          <w:sz w:val="24"/>
        </w:rPr>
      </w:pPr>
      <w:bookmarkStart w:id="241" w:name="page207"/>
      <w:bookmarkEnd w:id="241"/>
      <w:r w:rsidRPr="00E91D03">
        <w:rPr>
          <w:rFonts w:ascii="Times New Roman" w:eastAsia="Times New Roman" w:hAnsi="Times New Roman" w:cs="Times New Roman"/>
          <w:sz w:val="24"/>
        </w:rPr>
        <w:t>способность и готовность к освоению систематических знаний, их самостоятельному пополнению, переносу и интеграции;</w:t>
      </w:r>
    </w:p>
    <w:p w:rsidR="00E91D03" w:rsidRPr="00E91D03" w:rsidRDefault="00E91D03" w:rsidP="00CF6737">
      <w:pPr>
        <w:tabs>
          <w:tab w:val="left" w:pos="1240"/>
        </w:tabs>
        <w:jc w:val="both"/>
        <w:rPr>
          <w:rFonts w:ascii="Times New Roman" w:eastAsia="Symbol" w:hAnsi="Times New Roman" w:cs="Times New Roman"/>
          <w:sz w:val="24"/>
        </w:rPr>
      </w:pPr>
      <w:r w:rsidRPr="00E91D03">
        <w:rPr>
          <w:rFonts w:ascii="Times New Roman" w:eastAsia="Times New Roman" w:hAnsi="Times New Roman" w:cs="Times New Roman"/>
          <w:sz w:val="24"/>
        </w:rPr>
        <w:t>способность работать с информацией;</w:t>
      </w:r>
    </w:p>
    <w:p w:rsidR="00E91D03" w:rsidRPr="00E91D03" w:rsidRDefault="00E91D03" w:rsidP="00CF6737">
      <w:pPr>
        <w:tabs>
          <w:tab w:val="left" w:pos="1240"/>
        </w:tabs>
        <w:jc w:val="both"/>
        <w:rPr>
          <w:rFonts w:ascii="Times New Roman" w:eastAsia="Symbol" w:hAnsi="Times New Roman" w:cs="Times New Roman"/>
          <w:sz w:val="24"/>
        </w:rPr>
      </w:pPr>
      <w:r w:rsidRPr="00E91D03">
        <w:rPr>
          <w:rFonts w:ascii="Times New Roman" w:eastAsia="Times New Roman" w:hAnsi="Times New Roman" w:cs="Times New Roman"/>
          <w:sz w:val="24"/>
        </w:rPr>
        <w:t>способность к сотрудничеству и коммуникации;</w:t>
      </w:r>
    </w:p>
    <w:p w:rsidR="00E91D03" w:rsidRPr="00E91D03" w:rsidRDefault="00E91D03" w:rsidP="00CF6737">
      <w:pPr>
        <w:tabs>
          <w:tab w:val="left" w:pos="1233"/>
        </w:tabs>
        <w:ind w:right="120"/>
        <w:jc w:val="both"/>
        <w:rPr>
          <w:rFonts w:ascii="Times New Roman" w:eastAsia="Symbol" w:hAnsi="Times New Roman" w:cs="Times New Roman"/>
          <w:sz w:val="24"/>
        </w:rPr>
      </w:pPr>
      <w:r w:rsidRPr="00E91D03">
        <w:rPr>
          <w:rFonts w:ascii="Times New Roman" w:eastAsia="Times New Roman" w:hAnsi="Times New Roman" w:cs="Times New Roman"/>
          <w:sz w:val="24"/>
        </w:rPr>
        <w:t>способность к решению личностно и социально значимых проблем и воплощению найденных решений в практику;</w:t>
      </w:r>
    </w:p>
    <w:p w:rsidR="00E91D03" w:rsidRPr="00E91D03" w:rsidRDefault="00E91D03" w:rsidP="00CF6737">
      <w:pPr>
        <w:tabs>
          <w:tab w:val="left" w:pos="1240"/>
        </w:tabs>
        <w:jc w:val="both"/>
        <w:rPr>
          <w:rFonts w:ascii="Times New Roman" w:eastAsia="Symbol" w:hAnsi="Times New Roman" w:cs="Times New Roman"/>
          <w:sz w:val="24"/>
        </w:rPr>
      </w:pPr>
      <w:r w:rsidRPr="00E91D03">
        <w:rPr>
          <w:rFonts w:ascii="Times New Roman" w:eastAsia="Times New Roman" w:hAnsi="Times New Roman" w:cs="Times New Roman"/>
          <w:sz w:val="24"/>
        </w:rPr>
        <w:t>способность и готовность к использованию ИКТ в целях обучения и развития;</w:t>
      </w:r>
    </w:p>
    <w:p w:rsidR="00E91D03" w:rsidRPr="00446F9A" w:rsidRDefault="00E91D03" w:rsidP="00446F9A">
      <w:pPr>
        <w:tabs>
          <w:tab w:val="left" w:pos="1240"/>
        </w:tabs>
        <w:jc w:val="both"/>
        <w:rPr>
          <w:rFonts w:ascii="Times New Roman" w:eastAsia="Symbol" w:hAnsi="Times New Roman" w:cs="Times New Roman"/>
          <w:sz w:val="24"/>
        </w:rPr>
      </w:pPr>
      <w:r w:rsidRPr="00E91D03">
        <w:rPr>
          <w:rFonts w:ascii="Times New Roman" w:eastAsia="Times New Roman" w:hAnsi="Times New Roman" w:cs="Times New Roman"/>
          <w:sz w:val="24"/>
        </w:rPr>
        <w:t>способность к самоорганизации, саморегуляции и рефлексии.</w:t>
      </w:r>
    </w:p>
    <w:p w:rsidR="00CF6737" w:rsidRPr="00446F9A" w:rsidRDefault="00E91D03" w:rsidP="00446F9A">
      <w:pPr>
        <w:ind w:right="120"/>
        <w:jc w:val="both"/>
        <w:rPr>
          <w:rFonts w:ascii="Times New Roman" w:eastAsia="Times New Roman" w:hAnsi="Times New Roman" w:cs="Times New Roman"/>
          <w:sz w:val="24"/>
        </w:rPr>
      </w:pPr>
      <w:r w:rsidRPr="00E91D03">
        <w:rPr>
          <w:rFonts w:ascii="Times New Roman" w:eastAsia="Times New Roman" w:hAnsi="Times New Roman" w:cs="Times New Roman"/>
          <w:sz w:val="24"/>
        </w:rPr>
        <w:t xml:space="preserve">Оценка достижения метапредметных результатов осуществляется администрацией образовательной организации в ходе </w:t>
      </w:r>
      <w:r w:rsidRPr="00E91D03">
        <w:rPr>
          <w:rFonts w:ascii="Times New Roman" w:eastAsia="Times New Roman" w:hAnsi="Times New Roman" w:cs="Times New Roman"/>
          <w:b/>
          <w:sz w:val="24"/>
        </w:rPr>
        <w:t>внутришкольного мониторинга</w:t>
      </w:r>
      <w:r w:rsidRPr="00E91D03">
        <w:rPr>
          <w:rFonts w:ascii="Times New Roman" w:eastAsia="Times New Roman" w:hAnsi="Times New Roman" w:cs="Times New Roman"/>
          <w:sz w:val="24"/>
        </w:rPr>
        <w:t>.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г</w:t>
      </w:r>
      <w:r w:rsidR="00446F9A">
        <w:rPr>
          <w:rFonts w:ascii="Times New Roman" w:eastAsia="Times New Roman" w:hAnsi="Times New Roman" w:cs="Times New Roman"/>
          <w:sz w:val="24"/>
        </w:rPr>
        <w:t xml:space="preserve">рамотности, </w:t>
      </w:r>
      <w:proofErr w:type="gramStart"/>
      <w:r w:rsidR="00446F9A">
        <w:rPr>
          <w:rFonts w:ascii="Times New Roman" w:eastAsia="Times New Roman" w:hAnsi="Times New Roman" w:cs="Times New Roman"/>
          <w:sz w:val="24"/>
        </w:rPr>
        <w:t>ИКТ-компетентности</w:t>
      </w:r>
      <w:proofErr w:type="gramEnd"/>
      <w:r w:rsidR="00446F9A">
        <w:rPr>
          <w:rFonts w:ascii="Times New Roman" w:eastAsia="Times New Roman" w:hAnsi="Times New Roman" w:cs="Times New Roman"/>
          <w:sz w:val="24"/>
        </w:rPr>
        <w:t>,</w:t>
      </w:r>
    </w:p>
    <w:p w:rsidR="00446F9A" w:rsidRDefault="00E91D03" w:rsidP="00CF6737">
      <w:pPr>
        <w:jc w:val="both"/>
        <w:rPr>
          <w:rFonts w:ascii="Times New Roman" w:eastAsia="Times New Roman" w:hAnsi="Times New Roman" w:cs="Times New Roman"/>
          <w:sz w:val="24"/>
        </w:rPr>
      </w:pPr>
      <w:r w:rsidRPr="00E91D03">
        <w:rPr>
          <w:rFonts w:ascii="Times New Roman" w:eastAsia="Times New Roman" w:hAnsi="Times New Roman" w:cs="Times New Roman"/>
          <w:sz w:val="24"/>
        </w:rPr>
        <w:t>сформированности регулятивных, коммуникативных и познавательных учебных действий</w:t>
      </w:r>
    </w:p>
    <w:p w:rsidR="00E91D03" w:rsidRPr="00E91D03" w:rsidRDefault="00E91D03" w:rsidP="00CF6737">
      <w:pPr>
        <w:jc w:val="both"/>
        <w:rPr>
          <w:rFonts w:ascii="Times New Roman" w:eastAsia="Times New Roman" w:hAnsi="Times New Roman" w:cs="Times New Roman"/>
          <w:i/>
          <w:sz w:val="24"/>
        </w:rPr>
      </w:pPr>
      <w:r w:rsidRPr="00E91D03">
        <w:rPr>
          <w:rFonts w:ascii="Times New Roman" w:eastAsia="Times New Roman" w:hAnsi="Times New Roman" w:cs="Times New Roman"/>
          <w:i/>
          <w:sz w:val="24"/>
        </w:rPr>
        <w:t>.</w:t>
      </w:r>
    </w:p>
    <w:p w:rsidR="00E91D03" w:rsidRPr="00E91D03" w:rsidRDefault="00E91D03" w:rsidP="00CF6737">
      <w:pPr>
        <w:jc w:val="both"/>
        <w:rPr>
          <w:rFonts w:ascii="Times New Roman" w:eastAsia="Times New Roman" w:hAnsi="Times New Roman" w:cs="Times New Roman"/>
        </w:rPr>
      </w:pPr>
    </w:p>
    <w:tbl>
      <w:tblPr>
        <w:tblW w:w="0" w:type="auto"/>
        <w:tblInd w:w="10" w:type="dxa"/>
        <w:tblLayout w:type="fixed"/>
        <w:tblCellMar>
          <w:left w:w="0" w:type="dxa"/>
          <w:right w:w="0" w:type="dxa"/>
        </w:tblCellMar>
        <w:tblLook w:val="0000" w:firstRow="0" w:lastRow="0" w:firstColumn="0" w:lastColumn="0" w:noHBand="0" w:noVBand="0"/>
      </w:tblPr>
      <w:tblGrid>
        <w:gridCol w:w="3240"/>
        <w:gridCol w:w="3240"/>
        <w:gridCol w:w="3240"/>
      </w:tblGrid>
      <w:tr w:rsidR="00E91D03" w:rsidRPr="00E91D03" w:rsidTr="007F2977">
        <w:trPr>
          <w:trHeight w:val="285"/>
        </w:trPr>
        <w:tc>
          <w:tcPr>
            <w:tcW w:w="3240" w:type="dxa"/>
            <w:tcBorders>
              <w:top w:val="single" w:sz="8" w:space="0" w:color="auto"/>
              <w:left w:val="single" w:sz="8" w:space="0" w:color="auto"/>
              <w:right w:val="single" w:sz="8" w:space="0" w:color="auto"/>
            </w:tcBorders>
            <w:shd w:val="clear" w:color="auto" w:fill="auto"/>
            <w:vAlign w:val="bottom"/>
          </w:tcPr>
          <w:p w:rsidR="00E91D03" w:rsidRPr="00E91D03" w:rsidRDefault="00E91D03" w:rsidP="006E3F56">
            <w:pPr>
              <w:jc w:val="both"/>
              <w:rPr>
                <w:rFonts w:ascii="Times New Roman" w:eastAsia="Times New Roman" w:hAnsi="Times New Roman" w:cs="Times New Roman"/>
                <w:b/>
                <w:sz w:val="24"/>
              </w:rPr>
            </w:pPr>
            <w:r w:rsidRPr="00E91D03">
              <w:rPr>
                <w:rFonts w:ascii="Times New Roman" w:eastAsia="Times New Roman" w:hAnsi="Times New Roman" w:cs="Times New Roman"/>
                <w:b/>
                <w:sz w:val="24"/>
              </w:rPr>
              <w:lastRenderedPageBreak/>
              <w:t>Метапредметные</w:t>
            </w:r>
          </w:p>
        </w:tc>
        <w:tc>
          <w:tcPr>
            <w:tcW w:w="3240" w:type="dxa"/>
            <w:tcBorders>
              <w:top w:val="single" w:sz="8" w:space="0" w:color="auto"/>
              <w:right w:val="single" w:sz="8" w:space="0" w:color="auto"/>
            </w:tcBorders>
            <w:shd w:val="clear" w:color="auto" w:fill="auto"/>
            <w:vAlign w:val="bottom"/>
          </w:tcPr>
          <w:p w:rsidR="00E91D03" w:rsidRPr="00E91D03" w:rsidRDefault="00E91D03" w:rsidP="00CF6737">
            <w:pPr>
              <w:jc w:val="both"/>
              <w:rPr>
                <w:rFonts w:ascii="Times New Roman" w:eastAsia="Times New Roman" w:hAnsi="Times New Roman" w:cs="Times New Roman"/>
                <w:b/>
                <w:sz w:val="24"/>
              </w:rPr>
            </w:pPr>
            <w:r w:rsidRPr="00E91D03">
              <w:rPr>
                <w:rFonts w:ascii="Times New Roman" w:eastAsia="Times New Roman" w:hAnsi="Times New Roman" w:cs="Times New Roman"/>
                <w:b/>
                <w:sz w:val="24"/>
              </w:rPr>
              <w:t>Формы оценки</w:t>
            </w:r>
          </w:p>
        </w:tc>
        <w:tc>
          <w:tcPr>
            <w:tcW w:w="3240" w:type="dxa"/>
            <w:tcBorders>
              <w:top w:val="single" w:sz="8" w:space="0" w:color="auto"/>
              <w:right w:val="single" w:sz="8" w:space="0" w:color="auto"/>
            </w:tcBorders>
            <w:shd w:val="clear" w:color="auto" w:fill="auto"/>
            <w:vAlign w:val="bottom"/>
          </w:tcPr>
          <w:p w:rsidR="00E91D03" w:rsidRPr="00E91D03" w:rsidRDefault="00E91D03" w:rsidP="00CF6737">
            <w:pPr>
              <w:jc w:val="both"/>
              <w:rPr>
                <w:rFonts w:ascii="Times New Roman" w:eastAsia="Times New Roman" w:hAnsi="Times New Roman" w:cs="Times New Roman"/>
                <w:b/>
                <w:w w:val="99"/>
                <w:sz w:val="24"/>
              </w:rPr>
            </w:pPr>
            <w:r w:rsidRPr="00E91D03">
              <w:rPr>
                <w:rFonts w:ascii="Times New Roman" w:eastAsia="Times New Roman" w:hAnsi="Times New Roman" w:cs="Times New Roman"/>
                <w:b/>
                <w:w w:val="99"/>
                <w:sz w:val="24"/>
              </w:rPr>
              <w:t>периодичность</w:t>
            </w:r>
          </w:p>
        </w:tc>
      </w:tr>
      <w:tr w:rsidR="00E91D03" w:rsidRPr="00E91D03" w:rsidTr="007F2977">
        <w:trPr>
          <w:trHeight w:val="413"/>
        </w:trPr>
        <w:tc>
          <w:tcPr>
            <w:tcW w:w="3240" w:type="dxa"/>
            <w:tcBorders>
              <w:left w:val="single" w:sz="8" w:space="0" w:color="auto"/>
              <w:right w:val="single" w:sz="8" w:space="0" w:color="auto"/>
            </w:tcBorders>
            <w:shd w:val="clear" w:color="auto" w:fill="auto"/>
            <w:vAlign w:val="bottom"/>
          </w:tcPr>
          <w:p w:rsidR="00E91D03" w:rsidRPr="00E91D03" w:rsidRDefault="00E91D03" w:rsidP="00CF6737">
            <w:pPr>
              <w:jc w:val="both"/>
              <w:rPr>
                <w:rFonts w:ascii="Times New Roman" w:eastAsia="Times New Roman" w:hAnsi="Times New Roman" w:cs="Times New Roman"/>
                <w:b/>
                <w:w w:val="99"/>
                <w:sz w:val="24"/>
              </w:rPr>
            </w:pPr>
            <w:r w:rsidRPr="00E91D03">
              <w:rPr>
                <w:rFonts w:ascii="Times New Roman" w:eastAsia="Times New Roman" w:hAnsi="Times New Roman" w:cs="Times New Roman"/>
                <w:b/>
                <w:w w:val="99"/>
                <w:sz w:val="24"/>
              </w:rPr>
              <w:t>результаты</w:t>
            </w:r>
          </w:p>
        </w:tc>
        <w:tc>
          <w:tcPr>
            <w:tcW w:w="3240" w:type="dxa"/>
            <w:tcBorders>
              <w:right w:val="single" w:sz="8" w:space="0" w:color="auto"/>
            </w:tcBorders>
            <w:shd w:val="clear" w:color="auto" w:fill="auto"/>
            <w:vAlign w:val="bottom"/>
          </w:tcPr>
          <w:p w:rsidR="00E91D03" w:rsidRPr="00E91D03" w:rsidRDefault="00E91D03" w:rsidP="00CF6737">
            <w:pPr>
              <w:jc w:val="both"/>
              <w:rPr>
                <w:rFonts w:ascii="Times New Roman" w:eastAsia="Times New Roman" w:hAnsi="Times New Roman" w:cs="Times New Roman"/>
                <w:sz w:val="24"/>
              </w:rPr>
            </w:pPr>
          </w:p>
        </w:tc>
        <w:tc>
          <w:tcPr>
            <w:tcW w:w="3240" w:type="dxa"/>
            <w:tcBorders>
              <w:right w:val="single" w:sz="8" w:space="0" w:color="auto"/>
            </w:tcBorders>
            <w:shd w:val="clear" w:color="auto" w:fill="auto"/>
            <w:vAlign w:val="bottom"/>
          </w:tcPr>
          <w:p w:rsidR="00E91D03" w:rsidRPr="00E91D03" w:rsidRDefault="00E91D03" w:rsidP="00CF6737">
            <w:pPr>
              <w:jc w:val="both"/>
              <w:rPr>
                <w:rFonts w:ascii="Times New Roman" w:eastAsia="Times New Roman" w:hAnsi="Times New Roman" w:cs="Times New Roman"/>
                <w:sz w:val="24"/>
              </w:rPr>
            </w:pPr>
          </w:p>
        </w:tc>
      </w:tr>
      <w:tr w:rsidR="00E91D03" w:rsidRPr="00E91D03" w:rsidTr="007F2977">
        <w:trPr>
          <w:trHeight w:val="140"/>
        </w:trPr>
        <w:tc>
          <w:tcPr>
            <w:tcW w:w="3240" w:type="dxa"/>
            <w:tcBorders>
              <w:left w:val="single" w:sz="8" w:space="0" w:color="auto"/>
              <w:bottom w:val="single" w:sz="8" w:space="0" w:color="auto"/>
              <w:right w:val="single" w:sz="8" w:space="0" w:color="auto"/>
            </w:tcBorders>
            <w:shd w:val="clear" w:color="auto" w:fill="auto"/>
            <w:vAlign w:val="bottom"/>
          </w:tcPr>
          <w:p w:rsidR="00E91D03" w:rsidRPr="00E91D03" w:rsidRDefault="00E91D03" w:rsidP="00CF6737">
            <w:pPr>
              <w:jc w:val="both"/>
              <w:rPr>
                <w:rFonts w:ascii="Times New Roman" w:eastAsia="Times New Roman" w:hAnsi="Times New Roman" w:cs="Times New Roman"/>
                <w:sz w:val="12"/>
              </w:rPr>
            </w:pPr>
          </w:p>
        </w:tc>
        <w:tc>
          <w:tcPr>
            <w:tcW w:w="3240" w:type="dxa"/>
            <w:tcBorders>
              <w:bottom w:val="single" w:sz="8" w:space="0" w:color="auto"/>
              <w:right w:val="single" w:sz="8" w:space="0" w:color="auto"/>
            </w:tcBorders>
            <w:shd w:val="clear" w:color="auto" w:fill="auto"/>
            <w:vAlign w:val="bottom"/>
          </w:tcPr>
          <w:p w:rsidR="00E91D03" w:rsidRPr="00E91D03" w:rsidRDefault="00E91D03" w:rsidP="00CF6737">
            <w:pPr>
              <w:jc w:val="both"/>
              <w:rPr>
                <w:rFonts w:ascii="Times New Roman" w:eastAsia="Times New Roman" w:hAnsi="Times New Roman" w:cs="Times New Roman"/>
                <w:sz w:val="12"/>
              </w:rPr>
            </w:pPr>
          </w:p>
        </w:tc>
        <w:tc>
          <w:tcPr>
            <w:tcW w:w="3240" w:type="dxa"/>
            <w:tcBorders>
              <w:bottom w:val="single" w:sz="8" w:space="0" w:color="auto"/>
              <w:right w:val="single" w:sz="8" w:space="0" w:color="auto"/>
            </w:tcBorders>
            <w:shd w:val="clear" w:color="auto" w:fill="auto"/>
            <w:vAlign w:val="bottom"/>
          </w:tcPr>
          <w:p w:rsidR="00E91D03" w:rsidRPr="00E91D03" w:rsidRDefault="00E91D03" w:rsidP="00CF6737">
            <w:pPr>
              <w:jc w:val="both"/>
              <w:rPr>
                <w:rFonts w:ascii="Times New Roman" w:eastAsia="Times New Roman" w:hAnsi="Times New Roman" w:cs="Times New Roman"/>
                <w:sz w:val="12"/>
              </w:rPr>
            </w:pPr>
          </w:p>
        </w:tc>
      </w:tr>
      <w:tr w:rsidR="00E91D03" w:rsidRPr="00E91D03" w:rsidTr="006E3F56">
        <w:trPr>
          <w:trHeight w:val="48"/>
        </w:trPr>
        <w:tc>
          <w:tcPr>
            <w:tcW w:w="3240" w:type="dxa"/>
            <w:tcBorders>
              <w:left w:val="single" w:sz="8" w:space="0" w:color="auto"/>
              <w:right w:val="single" w:sz="8" w:space="0" w:color="auto"/>
            </w:tcBorders>
            <w:shd w:val="clear" w:color="auto" w:fill="auto"/>
            <w:vAlign w:val="bottom"/>
          </w:tcPr>
          <w:p w:rsidR="00E91D03" w:rsidRPr="00E91D03" w:rsidRDefault="00E91D03" w:rsidP="006E3F56">
            <w:pPr>
              <w:jc w:val="both"/>
              <w:rPr>
                <w:rFonts w:ascii="Times New Roman" w:eastAsia="Times New Roman" w:hAnsi="Times New Roman" w:cs="Times New Roman"/>
                <w:sz w:val="24"/>
              </w:rPr>
            </w:pPr>
            <w:r w:rsidRPr="00E91D03">
              <w:rPr>
                <w:rFonts w:ascii="Times New Roman" w:eastAsia="Times New Roman" w:hAnsi="Times New Roman" w:cs="Times New Roman"/>
                <w:sz w:val="24"/>
              </w:rPr>
              <w:t>Читательская  грамотность</w:t>
            </w:r>
          </w:p>
        </w:tc>
        <w:tc>
          <w:tcPr>
            <w:tcW w:w="3240" w:type="dxa"/>
            <w:tcBorders>
              <w:right w:val="single" w:sz="8" w:space="0" w:color="auto"/>
            </w:tcBorders>
            <w:shd w:val="clear" w:color="auto" w:fill="auto"/>
            <w:vAlign w:val="bottom"/>
          </w:tcPr>
          <w:p w:rsidR="00E91D03" w:rsidRPr="00E91D03" w:rsidRDefault="00E91D03" w:rsidP="006E3F56">
            <w:pPr>
              <w:jc w:val="both"/>
              <w:rPr>
                <w:rFonts w:ascii="Times New Roman" w:eastAsia="Times New Roman" w:hAnsi="Times New Roman" w:cs="Times New Roman"/>
                <w:w w:val="99"/>
                <w:sz w:val="24"/>
              </w:rPr>
            </w:pPr>
            <w:r w:rsidRPr="00E91D03">
              <w:rPr>
                <w:rFonts w:ascii="Times New Roman" w:eastAsia="Times New Roman" w:hAnsi="Times New Roman" w:cs="Times New Roman"/>
                <w:w w:val="99"/>
                <w:sz w:val="24"/>
              </w:rPr>
              <w:t>письменная работа на</w:t>
            </w:r>
          </w:p>
        </w:tc>
        <w:tc>
          <w:tcPr>
            <w:tcW w:w="3240" w:type="dxa"/>
            <w:tcBorders>
              <w:right w:val="single" w:sz="8" w:space="0" w:color="auto"/>
            </w:tcBorders>
            <w:shd w:val="clear" w:color="auto" w:fill="auto"/>
            <w:vAlign w:val="bottom"/>
          </w:tcPr>
          <w:p w:rsidR="00E91D03" w:rsidRPr="00E91D03" w:rsidRDefault="00E91D03" w:rsidP="006E3F56">
            <w:pPr>
              <w:jc w:val="both"/>
              <w:rPr>
                <w:rFonts w:ascii="Times New Roman" w:eastAsia="Times New Roman" w:hAnsi="Times New Roman" w:cs="Times New Roman"/>
                <w:w w:val="99"/>
                <w:sz w:val="24"/>
              </w:rPr>
            </w:pPr>
            <w:r w:rsidRPr="00E91D03">
              <w:rPr>
                <w:rFonts w:ascii="Times New Roman" w:eastAsia="Times New Roman" w:hAnsi="Times New Roman" w:cs="Times New Roman"/>
                <w:w w:val="99"/>
                <w:sz w:val="24"/>
              </w:rPr>
              <w:t>один раз в два года</w:t>
            </w:r>
          </w:p>
        </w:tc>
      </w:tr>
      <w:tr w:rsidR="00E91D03" w:rsidRPr="00E91D03" w:rsidTr="007F2977">
        <w:trPr>
          <w:trHeight w:val="413"/>
        </w:trPr>
        <w:tc>
          <w:tcPr>
            <w:tcW w:w="3240" w:type="dxa"/>
            <w:tcBorders>
              <w:left w:val="single" w:sz="8" w:space="0" w:color="auto"/>
              <w:right w:val="single" w:sz="8" w:space="0" w:color="auto"/>
            </w:tcBorders>
            <w:shd w:val="clear" w:color="auto" w:fill="auto"/>
            <w:vAlign w:val="bottom"/>
          </w:tcPr>
          <w:p w:rsidR="00E91D03" w:rsidRPr="00E91D03" w:rsidRDefault="00E91D03" w:rsidP="006E3F56">
            <w:pPr>
              <w:jc w:val="both"/>
              <w:rPr>
                <w:rFonts w:ascii="Times New Roman" w:eastAsia="Times New Roman" w:hAnsi="Times New Roman" w:cs="Times New Roman"/>
                <w:sz w:val="24"/>
              </w:rPr>
            </w:pPr>
          </w:p>
        </w:tc>
        <w:tc>
          <w:tcPr>
            <w:tcW w:w="3240" w:type="dxa"/>
            <w:tcBorders>
              <w:right w:val="single" w:sz="8" w:space="0" w:color="auto"/>
            </w:tcBorders>
            <w:shd w:val="clear" w:color="auto" w:fill="auto"/>
            <w:vAlign w:val="bottom"/>
          </w:tcPr>
          <w:p w:rsidR="00E91D03" w:rsidRPr="00E91D03" w:rsidRDefault="00E91D03" w:rsidP="006E3F56">
            <w:pPr>
              <w:jc w:val="both"/>
              <w:rPr>
                <w:rFonts w:ascii="Times New Roman" w:eastAsia="Times New Roman" w:hAnsi="Times New Roman" w:cs="Times New Roman"/>
                <w:w w:val="99"/>
                <w:sz w:val="24"/>
              </w:rPr>
            </w:pPr>
            <w:r w:rsidRPr="00E91D03">
              <w:rPr>
                <w:rFonts w:ascii="Times New Roman" w:eastAsia="Times New Roman" w:hAnsi="Times New Roman" w:cs="Times New Roman"/>
                <w:w w:val="99"/>
                <w:sz w:val="24"/>
              </w:rPr>
              <w:t>межпредметной основе</w:t>
            </w:r>
          </w:p>
        </w:tc>
        <w:tc>
          <w:tcPr>
            <w:tcW w:w="3240" w:type="dxa"/>
            <w:tcBorders>
              <w:right w:val="single" w:sz="8" w:space="0" w:color="auto"/>
            </w:tcBorders>
            <w:shd w:val="clear" w:color="auto" w:fill="auto"/>
            <w:vAlign w:val="bottom"/>
          </w:tcPr>
          <w:p w:rsidR="00E91D03" w:rsidRPr="00E91D03" w:rsidRDefault="00E91D03" w:rsidP="006E3F56">
            <w:pPr>
              <w:jc w:val="both"/>
              <w:rPr>
                <w:rFonts w:ascii="Times New Roman" w:eastAsia="Times New Roman" w:hAnsi="Times New Roman" w:cs="Times New Roman"/>
                <w:sz w:val="24"/>
              </w:rPr>
            </w:pPr>
          </w:p>
        </w:tc>
      </w:tr>
      <w:tr w:rsidR="00E91D03" w:rsidRPr="00E91D03" w:rsidTr="007F2977">
        <w:trPr>
          <w:trHeight w:val="147"/>
        </w:trPr>
        <w:tc>
          <w:tcPr>
            <w:tcW w:w="3240" w:type="dxa"/>
            <w:tcBorders>
              <w:left w:val="single" w:sz="8" w:space="0" w:color="auto"/>
              <w:bottom w:val="single" w:sz="8" w:space="0" w:color="auto"/>
              <w:right w:val="single" w:sz="8" w:space="0" w:color="auto"/>
            </w:tcBorders>
            <w:shd w:val="clear" w:color="auto" w:fill="auto"/>
            <w:vAlign w:val="bottom"/>
          </w:tcPr>
          <w:p w:rsidR="00E91D03" w:rsidRPr="00E91D03" w:rsidRDefault="00E91D03" w:rsidP="00CF6737">
            <w:pPr>
              <w:jc w:val="both"/>
              <w:rPr>
                <w:rFonts w:ascii="Times New Roman" w:eastAsia="Times New Roman" w:hAnsi="Times New Roman" w:cs="Times New Roman"/>
                <w:sz w:val="12"/>
              </w:rPr>
            </w:pPr>
          </w:p>
        </w:tc>
        <w:tc>
          <w:tcPr>
            <w:tcW w:w="3240" w:type="dxa"/>
            <w:tcBorders>
              <w:bottom w:val="single" w:sz="8" w:space="0" w:color="auto"/>
              <w:right w:val="single" w:sz="8" w:space="0" w:color="auto"/>
            </w:tcBorders>
            <w:shd w:val="clear" w:color="auto" w:fill="auto"/>
            <w:vAlign w:val="bottom"/>
          </w:tcPr>
          <w:p w:rsidR="00E91D03" w:rsidRPr="00E91D03" w:rsidRDefault="00E91D03" w:rsidP="00CF6737">
            <w:pPr>
              <w:jc w:val="both"/>
              <w:rPr>
                <w:rFonts w:ascii="Times New Roman" w:eastAsia="Times New Roman" w:hAnsi="Times New Roman" w:cs="Times New Roman"/>
                <w:sz w:val="12"/>
              </w:rPr>
            </w:pPr>
          </w:p>
        </w:tc>
        <w:tc>
          <w:tcPr>
            <w:tcW w:w="3240" w:type="dxa"/>
            <w:tcBorders>
              <w:bottom w:val="single" w:sz="8" w:space="0" w:color="auto"/>
              <w:right w:val="single" w:sz="8" w:space="0" w:color="auto"/>
            </w:tcBorders>
            <w:shd w:val="clear" w:color="auto" w:fill="auto"/>
            <w:vAlign w:val="bottom"/>
          </w:tcPr>
          <w:p w:rsidR="00E91D03" w:rsidRPr="00E91D03" w:rsidRDefault="00E91D03" w:rsidP="00CF6737">
            <w:pPr>
              <w:jc w:val="both"/>
              <w:rPr>
                <w:rFonts w:ascii="Times New Roman" w:eastAsia="Times New Roman" w:hAnsi="Times New Roman" w:cs="Times New Roman"/>
                <w:sz w:val="12"/>
              </w:rPr>
            </w:pPr>
          </w:p>
        </w:tc>
      </w:tr>
      <w:tr w:rsidR="00E91D03" w:rsidRPr="00E91D03" w:rsidTr="007F2977">
        <w:trPr>
          <w:trHeight w:val="258"/>
        </w:trPr>
        <w:tc>
          <w:tcPr>
            <w:tcW w:w="3240" w:type="dxa"/>
            <w:tcBorders>
              <w:left w:val="single" w:sz="8" w:space="0" w:color="auto"/>
              <w:right w:val="single" w:sz="8" w:space="0" w:color="auto"/>
            </w:tcBorders>
            <w:shd w:val="clear" w:color="auto" w:fill="auto"/>
            <w:vAlign w:val="bottom"/>
          </w:tcPr>
          <w:p w:rsidR="00E91D03" w:rsidRPr="00E91D03" w:rsidRDefault="00E91D03" w:rsidP="00CF6737">
            <w:pPr>
              <w:jc w:val="both"/>
              <w:rPr>
                <w:rFonts w:ascii="Times New Roman" w:eastAsia="Times New Roman" w:hAnsi="Times New Roman" w:cs="Times New Roman"/>
                <w:sz w:val="24"/>
              </w:rPr>
            </w:pPr>
            <w:r w:rsidRPr="00E91D03">
              <w:rPr>
                <w:rFonts w:ascii="Times New Roman" w:eastAsia="Times New Roman" w:hAnsi="Times New Roman" w:cs="Times New Roman"/>
                <w:sz w:val="24"/>
              </w:rPr>
              <w:t>ИКТ-компетентности</w:t>
            </w:r>
          </w:p>
        </w:tc>
        <w:tc>
          <w:tcPr>
            <w:tcW w:w="3240" w:type="dxa"/>
            <w:tcBorders>
              <w:right w:val="single" w:sz="8" w:space="0" w:color="auto"/>
            </w:tcBorders>
            <w:shd w:val="clear" w:color="auto" w:fill="auto"/>
            <w:vAlign w:val="bottom"/>
          </w:tcPr>
          <w:p w:rsidR="00E91D03" w:rsidRPr="00E91D03" w:rsidRDefault="00E91D03" w:rsidP="00CF6737">
            <w:pPr>
              <w:jc w:val="both"/>
              <w:rPr>
                <w:rFonts w:ascii="Times New Roman" w:eastAsia="Times New Roman" w:hAnsi="Times New Roman" w:cs="Times New Roman"/>
                <w:sz w:val="24"/>
              </w:rPr>
            </w:pPr>
            <w:r w:rsidRPr="00E91D03">
              <w:rPr>
                <w:rFonts w:ascii="Times New Roman" w:eastAsia="Times New Roman" w:hAnsi="Times New Roman" w:cs="Times New Roman"/>
                <w:sz w:val="24"/>
              </w:rPr>
              <w:t>практическая работа в</w:t>
            </w:r>
          </w:p>
        </w:tc>
        <w:tc>
          <w:tcPr>
            <w:tcW w:w="3240" w:type="dxa"/>
            <w:tcBorders>
              <w:right w:val="single" w:sz="8" w:space="0" w:color="auto"/>
            </w:tcBorders>
            <w:shd w:val="clear" w:color="auto" w:fill="auto"/>
            <w:vAlign w:val="bottom"/>
          </w:tcPr>
          <w:p w:rsidR="00E91D03" w:rsidRPr="00E91D03" w:rsidRDefault="00E91D03" w:rsidP="00CF6737">
            <w:pPr>
              <w:jc w:val="both"/>
              <w:rPr>
                <w:rFonts w:ascii="Times New Roman" w:eastAsia="Times New Roman" w:hAnsi="Times New Roman" w:cs="Times New Roman"/>
                <w:w w:val="99"/>
                <w:sz w:val="24"/>
              </w:rPr>
            </w:pPr>
            <w:r w:rsidRPr="00E91D03">
              <w:rPr>
                <w:rFonts w:ascii="Times New Roman" w:eastAsia="Times New Roman" w:hAnsi="Times New Roman" w:cs="Times New Roman"/>
                <w:w w:val="99"/>
                <w:sz w:val="24"/>
              </w:rPr>
              <w:t>один раз в два года</w:t>
            </w:r>
          </w:p>
        </w:tc>
      </w:tr>
      <w:tr w:rsidR="00E91D03" w:rsidRPr="00E91D03" w:rsidTr="007F2977">
        <w:trPr>
          <w:trHeight w:val="413"/>
        </w:trPr>
        <w:tc>
          <w:tcPr>
            <w:tcW w:w="3240" w:type="dxa"/>
            <w:tcBorders>
              <w:left w:val="single" w:sz="8" w:space="0" w:color="auto"/>
              <w:right w:val="single" w:sz="8" w:space="0" w:color="auto"/>
            </w:tcBorders>
            <w:shd w:val="clear" w:color="auto" w:fill="auto"/>
            <w:vAlign w:val="bottom"/>
          </w:tcPr>
          <w:p w:rsidR="00E91D03" w:rsidRPr="00E91D03" w:rsidRDefault="00E91D03" w:rsidP="00CF6737">
            <w:pPr>
              <w:jc w:val="both"/>
              <w:rPr>
                <w:rFonts w:ascii="Times New Roman" w:eastAsia="Times New Roman" w:hAnsi="Times New Roman" w:cs="Times New Roman"/>
                <w:sz w:val="24"/>
              </w:rPr>
            </w:pPr>
          </w:p>
        </w:tc>
        <w:tc>
          <w:tcPr>
            <w:tcW w:w="3240" w:type="dxa"/>
            <w:tcBorders>
              <w:right w:val="single" w:sz="8" w:space="0" w:color="auto"/>
            </w:tcBorders>
            <w:shd w:val="clear" w:color="auto" w:fill="auto"/>
            <w:vAlign w:val="bottom"/>
          </w:tcPr>
          <w:p w:rsidR="00E91D03" w:rsidRPr="00E91D03" w:rsidRDefault="00E91D03" w:rsidP="00CF6737">
            <w:pPr>
              <w:jc w:val="both"/>
              <w:rPr>
                <w:rFonts w:ascii="Times New Roman" w:eastAsia="Times New Roman" w:hAnsi="Times New Roman" w:cs="Times New Roman"/>
                <w:w w:val="99"/>
                <w:sz w:val="24"/>
              </w:rPr>
            </w:pPr>
            <w:r w:rsidRPr="00E91D03">
              <w:rPr>
                <w:rFonts w:ascii="Times New Roman" w:eastAsia="Times New Roman" w:hAnsi="Times New Roman" w:cs="Times New Roman"/>
                <w:w w:val="99"/>
                <w:sz w:val="24"/>
              </w:rPr>
              <w:t>сочетании с письменной</w:t>
            </w:r>
          </w:p>
        </w:tc>
        <w:tc>
          <w:tcPr>
            <w:tcW w:w="3240" w:type="dxa"/>
            <w:tcBorders>
              <w:right w:val="single" w:sz="8" w:space="0" w:color="auto"/>
            </w:tcBorders>
            <w:shd w:val="clear" w:color="auto" w:fill="auto"/>
            <w:vAlign w:val="bottom"/>
          </w:tcPr>
          <w:p w:rsidR="00E91D03" w:rsidRPr="00E91D03" w:rsidRDefault="00E91D03" w:rsidP="00CF6737">
            <w:pPr>
              <w:jc w:val="both"/>
              <w:rPr>
                <w:rFonts w:ascii="Times New Roman" w:eastAsia="Times New Roman" w:hAnsi="Times New Roman" w:cs="Times New Roman"/>
                <w:sz w:val="24"/>
              </w:rPr>
            </w:pPr>
          </w:p>
        </w:tc>
      </w:tr>
      <w:tr w:rsidR="00E91D03" w:rsidRPr="00E91D03" w:rsidTr="007F2977">
        <w:trPr>
          <w:trHeight w:val="416"/>
        </w:trPr>
        <w:tc>
          <w:tcPr>
            <w:tcW w:w="3240" w:type="dxa"/>
            <w:tcBorders>
              <w:left w:val="single" w:sz="8" w:space="0" w:color="auto"/>
              <w:right w:val="single" w:sz="8" w:space="0" w:color="auto"/>
            </w:tcBorders>
            <w:shd w:val="clear" w:color="auto" w:fill="auto"/>
            <w:vAlign w:val="bottom"/>
          </w:tcPr>
          <w:p w:rsidR="00E91D03" w:rsidRPr="00E91D03" w:rsidRDefault="00E91D03" w:rsidP="00CF6737">
            <w:pPr>
              <w:jc w:val="both"/>
              <w:rPr>
                <w:rFonts w:ascii="Times New Roman" w:eastAsia="Times New Roman" w:hAnsi="Times New Roman" w:cs="Times New Roman"/>
                <w:sz w:val="24"/>
              </w:rPr>
            </w:pPr>
          </w:p>
        </w:tc>
        <w:tc>
          <w:tcPr>
            <w:tcW w:w="3240" w:type="dxa"/>
            <w:tcBorders>
              <w:right w:val="single" w:sz="8" w:space="0" w:color="auto"/>
            </w:tcBorders>
            <w:shd w:val="clear" w:color="auto" w:fill="auto"/>
            <w:vAlign w:val="bottom"/>
          </w:tcPr>
          <w:p w:rsidR="00E91D03" w:rsidRPr="00E91D03" w:rsidRDefault="00E91D03" w:rsidP="00CF6737">
            <w:pPr>
              <w:jc w:val="both"/>
              <w:rPr>
                <w:rFonts w:ascii="Times New Roman" w:eastAsia="Times New Roman" w:hAnsi="Times New Roman" w:cs="Times New Roman"/>
                <w:sz w:val="24"/>
              </w:rPr>
            </w:pPr>
            <w:r w:rsidRPr="00E91D03">
              <w:rPr>
                <w:rFonts w:ascii="Times New Roman" w:eastAsia="Times New Roman" w:hAnsi="Times New Roman" w:cs="Times New Roman"/>
                <w:sz w:val="24"/>
              </w:rPr>
              <w:t>(компьютеризованной)</w:t>
            </w:r>
          </w:p>
        </w:tc>
        <w:tc>
          <w:tcPr>
            <w:tcW w:w="3240" w:type="dxa"/>
            <w:tcBorders>
              <w:right w:val="single" w:sz="8" w:space="0" w:color="auto"/>
            </w:tcBorders>
            <w:shd w:val="clear" w:color="auto" w:fill="auto"/>
            <w:vAlign w:val="bottom"/>
          </w:tcPr>
          <w:p w:rsidR="00E91D03" w:rsidRPr="00E91D03" w:rsidRDefault="00E91D03" w:rsidP="00CF6737">
            <w:pPr>
              <w:jc w:val="both"/>
              <w:rPr>
                <w:rFonts w:ascii="Times New Roman" w:eastAsia="Times New Roman" w:hAnsi="Times New Roman" w:cs="Times New Roman"/>
                <w:sz w:val="24"/>
              </w:rPr>
            </w:pPr>
          </w:p>
        </w:tc>
      </w:tr>
      <w:tr w:rsidR="00E91D03" w:rsidRPr="00E91D03" w:rsidTr="007F2977">
        <w:trPr>
          <w:trHeight w:val="413"/>
        </w:trPr>
        <w:tc>
          <w:tcPr>
            <w:tcW w:w="3240" w:type="dxa"/>
            <w:tcBorders>
              <w:left w:val="single" w:sz="8" w:space="0" w:color="auto"/>
              <w:right w:val="single" w:sz="8" w:space="0" w:color="auto"/>
            </w:tcBorders>
            <w:shd w:val="clear" w:color="auto" w:fill="auto"/>
            <w:vAlign w:val="bottom"/>
          </w:tcPr>
          <w:p w:rsidR="00E91D03" w:rsidRPr="00E91D03" w:rsidRDefault="00E91D03" w:rsidP="00CF6737">
            <w:pPr>
              <w:jc w:val="both"/>
              <w:rPr>
                <w:rFonts w:ascii="Times New Roman" w:eastAsia="Times New Roman" w:hAnsi="Times New Roman" w:cs="Times New Roman"/>
                <w:sz w:val="24"/>
              </w:rPr>
            </w:pPr>
          </w:p>
        </w:tc>
        <w:tc>
          <w:tcPr>
            <w:tcW w:w="3240" w:type="dxa"/>
            <w:tcBorders>
              <w:right w:val="single" w:sz="8" w:space="0" w:color="auto"/>
            </w:tcBorders>
            <w:shd w:val="clear" w:color="auto" w:fill="auto"/>
            <w:vAlign w:val="bottom"/>
          </w:tcPr>
          <w:p w:rsidR="00E91D03" w:rsidRPr="00E91D03" w:rsidRDefault="00E91D03" w:rsidP="00CF6737">
            <w:pPr>
              <w:jc w:val="both"/>
              <w:rPr>
                <w:rFonts w:ascii="Times New Roman" w:eastAsia="Times New Roman" w:hAnsi="Times New Roman" w:cs="Times New Roman"/>
                <w:sz w:val="24"/>
              </w:rPr>
            </w:pPr>
            <w:r w:rsidRPr="00E91D03">
              <w:rPr>
                <w:rFonts w:ascii="Times New Roman" w:eastAsia="Times New Roman" w:hAnsi="Times New Roman" w:cs="Times New Roman"/>
                <w:sz w:val="24"/>
              </w:rPr>
              <w:t>частью</w:t>
            </w:r>
          </w:p>
        </w:tc>
        <w:tc>
          <w:tcPr>
            <w:tcW w:w="3240" w:type="dxa"/>
            <w:tcBorders>
              <w:right w:val="single" w:sz="8" w:space="0" w:color="auto"/>
            </w:tcBorders>
            <w:shd w:val="clear" w:color="auto" w:fill="auto"/>
            <w:vAlign w:val="bottom"/>
          </w:tcPr>
          <w:p w:rsidR="00E91D03" w:rsidRPr="00E91D03" w:rsidRDefault="00E91D03" w:rsidP="00CF6737">
            <w:pPr>
              <w:jc w:val="both"/>
              <w:rPr>
                <w:rFonts w:ascii="Times New Roman" w:eastAsia="Times New Roman" w:hAnsi="Times New Roman" w:cs="Times New Roman"/>
                <w:sz w:val="24"/>
              </w:rPr>
            </w:pPr>
          </w:p>
        </w:tc>
      </w:tr>
      <w:tr w:rsidR="00E91D03" w:rsidRPr="00E91D03" w:rsidTr="007F2977">
        <w:trPr>
          <w:trHeight w:val="147"/>
        </w:trPr>
        <w:tc>
          <w:tcPr>
            <w:tcW w:w="3240" w:type="dxa"/>
            <w:tcBorders>
              <w:left w:val="single" w:sz="8" w:space="0" w:color="auto"/>
              <w:bottom w:val="single" w:sz="8" w:space="0" w:color="auto"/>
              <w:right w:val="single" w:sz="8" w:space="0" w:color="auto"/>
            </w:tcBorders>
            <w:shd w:val="clear" w:color="auto" w:fill="auto"/>
            <w:vAlign w:val="bottom"/>
          </w:tcPr>
          <w:p w:rsidR="00E91D03" w:rsidRPr="00E91D03" w:rsidRDefault="00E91D03" w:rsidP="00CF6737">
            <w:pPr>
              <w:jc w:val="both"/>
              <w:rPr>
                <w:rFonts w:ascii="Times New Roman" w:eastAsia="Times New Roman" w:hAnsi="Times New Roman" w:cs="Times New Roman"/>
                <w:sz w:val="12"/>
              </w:rPr>
            </w:pPr>
          </w:p>
        </w:tc>
        <w:tc>
          <w:tcPr>
            <w:tcW w:w="3240" w:type="dxa"/>
            <w:tcBorders>
              <w:bottom w:val="single" w:sz="8" w:space="0" w:color="auto"/>
              <w:right w:val="single" w:sz="8" w:space="0" w:color="auto"/>
            </w:tcBorders>
            <w:shd w:val="clear" w:color="auto" w:fill="auto"/>
            <w:vAlign w:val="bottom"/>
          </w:tcPr>
          <w:p w:rsidR="00E91D03" w:rsidRPr="00E91D03" w:rsidRDefault="00E91D03" w:rsidP="00CF6737">
            <w:pPr>
              <w:jc w:val="both"/>
              <w:rPr>
                <w:rFonts w:ascii="Times New Roman" w:eastAsia="Times New Roman" w:hAnsi="Times New Roman" w:cs="Times New Roman"/>
                <w:sz w:val="12"/>
              </w:rPr>
            </w:pPr>
          </w:p>
        </w:tc>
        <w:tc>
          <w:tcPr>
            <w:tcW w:w="3240" w:type="dxa"/>
            <w:tcBorders>
              <w:bottom w:val="single" w:sz="8" w:space="0" w:color="auto"/>
              <w:right w:val="single" w:sz="8" w:space="0" w:color="auto"/>
            </w:tcBorders>
            <w:shd w:val="clear" w:color="auto" w:fill="auto"/>
            <w:vAlign w:val="bottom"/>
          </w:tcPr>
          <w:p w:rsidR="00E91D03" w:rsidRPr="00E91D03" w:rsidRDefault="00E91D03" w:rsidP="00CF6737">
            <w:pPr>
              <w:jc w:val="both"/>
              <w:rPr>
                <w:rFonts w:ascii="Times New Roman" w:eastAsia="Times New Roman" w:hAnsi="Times New Roman" w:cs="Times New Roman"/>
                <w:sz w:val="12"/>
              </w:rPr>
            </w:pPr>
          </w:p>
        </w:tc>
      </w:tr>
      <w:tr w:rsidR="00E91D03" w:rsidRPr="00E91D03" w:rsidTr="007F2977">
        <w:trPr>
          <w:trHeight w:val="258"/>
        </w:trPr>
        <w:tc>
          <w:tcPr>
            <w:tcW w:w="3240" w:type="dxa"/>
            <w:tcBorders>
              <w:left w:val="single" w:sz="8" w:space="0" w:color="auto"/>
              <w:right w:val="single" w:sz="8" w:space="0" w:color="auto"/>
            </w:tcBorders>
            <w:shd w:val="clear" w:color="auto" w:fill="auto"/>
            <w:vAlign w:val="bottom"/>
          </w:tcPr>
          <w:p w:rsidR="00E91D03" w:rsidRPr="00E91D03" w:rsidRDefault="00E91D03" w:rsidP="00CF6737">
            <w:pPr>
              <w:jc w:val="both"/>
              <w:rPr>
                <w:rFonts w:ascii="Times New Roman" w:eastAsia="Times New Roman" w:hAnsi="Times New Roman" w:cs="Times New Roman"/>
                <w:w w:val="99"/>
                <w:sz w:val="24"/>
              </w:rPr>
            </w:pPr>
            <w:r w:rsidRPr="00E91D03">
              <w:rPr>
                <w:rFonts w:ascii="Times New Roman" w:eastAsia="Times New Roman" w:hAnsi="Times New Roman" w:cs="Times New Roman"/>
                <w:w w:val="99"/>
                <w:sz w:val="24"/>
              </w:rPr>
              <w:t>Сформированностиь</w:t>
            </w:r>
          </w:p>
        </w:tc>
        <w:tc>
          <w:tcPr>
            <w:tcW w:w="3240" w:type="dxa"/>
            <w:tcBorders>
              <w:right w:val="single" w:sz="8" w:space="0" w:color="auto"/>
            </w:tcBorders>
            <w:shd w:val="clear" w:color="auto" w:fill="auto"/>
            <w:vAlign w:val="bottom"/>
          </w:tcPr>
          <w:p w:rsidR="00E91D03" w:rsidRPr="00E91D03" w:rsidRDefault="00E91D03" w:rsidP="00CF6737">
            <w:pPr>
              <w:jc w:val="both"/>
              <w:rPr>
                <w:rFonts w:ascii="Times New Roman" w:eastAsia="Times New Roman" w:hAnsi="Times New Roman" w:cs="Times New Roman"/>
                <w:w w:val="99"/>
                <w:sz w:val="24"/>
              </w:rPr>
            </w:pPr>
            <w:r w:rsidRPr="00E91D03">
              <w:rPr>
                <w:rFonts w:ascii="Times New Roman" w:eastAsia="Times New Roman" w:hAnsi="Times New Roman" w:cs="Times New Roman"/>
                <w:w w:val="99"/>
                <w:sz w:val="24"/>
              </w:rPr>
              <w:t>наблюдение за ходом</w:t>
            </w:r>
          </w:p>
        </w:tc>
        <w:tc>
          <w:tcPr>
            <w:tcW w:w="3240" w:type="dxa"/>
            <w:tcBorders>
              <w:right w:val="single" w:sz="8" w:space="0" w:color="auto"/>
            </w:tcBorders>
            <w:shd w:val="clear" w:color="auto" w:fill="auto"/>
            <w:vAlign w:val="bottom"/>
          </w:tcPr>
          <w:p w:rsidR="00E91D03" w:rsidRPr="00E91D03" w:rsidRDefault="00E91D03" w:rsidP="00CF6737">
            <w:pPr>
              <w:jc w:val="both"/>
              <w:rPr>
                <w:rFonts w:ascii="Times New Roman" w:eastAsia="Times New Roman" w:hAnsi="Times New Roman" w:cs="Times New Roman"/>
                <w:w w:val="99"/>
                <w:sz w:val="24"/>
              </w:rPr>
            </w:pPr>
            <w:r w:rsidRPr="00E91D03">
              <w:rPr>
                <w:rFonts w:ascii="Times New Roman" w:eastAsia="Times New Roman" w:hAnsi="Times New Roman" w:cs="Times New Roman"/>
                <w:w w:val="99"/>
                <w:sz w:val="24"/>
              </w:rPr>
              <w:t>один раз в два года</w:t>
            </w:r>
          </w:p>
        </w:tc>
      </w:tr>
      <w:tr w:rsidR="00E91D03" w:rsidRPr="00E91D03" w:rsidTr="007F2977">
        <w:trPr>
          <w:trHeight w:val="413"/>
        </w:trPr>
        <w:tc>
          <w:tcPr>
            <w:tcW w:w="3240" w:type="dxa"/>
            <w:tcBorders>
              <w:left w:val="single" w:sz="8" w:space="0" w:color="auto"/>
              <w:right w:val="single" w:sz="8" w:space="0" w:color="auto"/>
            </w:tcBorders>
            <w:shd w:val="clear" w:color="auto" w:fill="auto"/>
            <w:vAlign w:val="bottom"/>
          </w:tcPr>
          <w:p w:rsidR="00E91D03" w:rsidRPr="00E91D03" w:rsidRDefault="00E91D03" w:rsidP="00CF6737">
            <w:pPr>
              <w:jc w:val="both"/>
              <w:rPr>
                <w:rFonts w:ascii="Times New Roman" w:eastAsia="Times New Roman" w:hAnsi="Times New Roman" w:cs="Times New Roman"/>
                <w:sz w:val="24"/>
              </w:rPr>
            </w:pPr>
            <w:r w:rsidRPr="00E91D03">
              <w:rPr>
                <w:rFonts w:ascii="Times New Roman" w:eastAsia="Times New Roman" w:hAnsi="Times New Roman" w:cs="Times New Roman"/>
                <w:sz w:val="24"/>
              </w:rPr>
              <w:t>регулятивных,</w:t>
            </w:r>
          </w:p>
        </w:tc>
        <w:tc>
          <w:tcPr>
            <w:tcW w:w="3240" w:type="dxa"/>
            <w:tcBorders>
              <w:right w:val="single" w:sz="8" w:space="0" w:color="auto"/>
            </w:tcBorders>
            <w:shd w:val="clear" w:color="auto" w:fill="auto"/>
            <w:vAlign w:val="bottom"/>
          </w:tcPr>
          <w:p w:rsidR="00E91D03" w:rsidRPr="00E91D03" w:rsidRDefault="00E91D03" w:rsidP="00CF6737">
            <w:pPr>
              <w:jc w:val="both"/>
              <w:rPr>
                <w:rFonts w:ascii="Times New Roman" w:eastAsia="Times New Roman" w:hAnsi="Times New Roman" w:cs="Times New Roman"/>
                <w:w w:val="99"/>
                <w:sz w:val="24"/>
              </w:rPr>
            </w:pPr>
            <w:r w:rsidRPr="00E91D03">
              <w:rPr>
                <w:rFonts w:ascii="Times New Roman" w:eastAsia="Times New Roman" w:hAnsi="Times New Roman" w:cs="Times New Roman"/>
                <w:w w:val="99"/>
                <w:sz w:val="24"/>
              </w:rPr>
              <w:t>выполнения групповых и</w:t>
            </w:r>
          </w:p>
        </w:tc>
        <w:tc>
          <w:tcPr>
            <w:tcW w:w="3240" w:type="dxa"/>
            <w:tcBorders>
              <w:right w:val="single" w:sz="8" w:space="0" w:color="auto"/>
            </w:tcBorders>
            <w:shd w:val="clear" w:color="auto" w:fill="auto"/>
            <w:vAlign w:val="bottom"/>
          </w:tcPr>
          <w:p w:rsidR="00E91D03" w:rsidRPr="00E91D03" w:rsidRDefault="00E91D03" w:rsidP="00CF6737">
            <w:pPr>
              <w:jc w:val="both"/>
              <w:rPr>
                <w:rFonts w:ascii="Times New Roman" w:eastAsia="Times New Roman" w:hAnsi="Times New Roman" w:cs="Times New Roman"/>
                <w:sz w:val="24"/>
              </w:rPr>
            </w:pPr>
          </w:p>
        </w:tc>
      </w:tr>
      <w:tr w:rsidR="00E91D03" w:rsidRPr="00E91D03" w:rsidTr="007F2977">
        <w:trPr>
          <w:trHeight w:val="415"/>
        </w:trPr>
        <w:tc>
          <w:tcPr>
            <w:tcW w:w="3240" w:type="dxa"/>
            <w:tcBorders>
              <w:left w:val="single" w:sz="8" w:space="0" w:color="auto"/>
              <w:right w:val="single" w:sz="8" w:space="0" w:color="auto"/>
            </w:tcBorders>
            <w:shd w:val="clear" w:color="auto" w:fill="auto"/>
            <w:vAlign w:val="bottom"/>
          </w:tcPr>
          <w:p w:rsidR="00E91D03" w:rsidRPr="00E91D03" w:rsidRDefault="00E91D03" w:rsidP="00CF6737">
            <w:pPr>
              <w:jc w:val="both"/>
              <w:rPr>
                <w:rFonts w:ascii="Times New Roman" w:eastAsia="Times New Roman" w:hAnsi="Times New Roman" w:cs="Times New Roman"/>
                <w:sz w:val="24"/>
              </w:rPr>
            </w:pPr>
            <w:r w:rsidRPr="00E91D03">
              <w:rPr>
                <w:rFonts w:ascii="Times New Roman" w:eastAsia="Times New Roman" w:hAnsi="Times New Roman" w:cs="Times New Roman"/>
                <w:sz w:val="24"/>
              </w:rPr>
              <w:t>коммуникативных и</w:t>
            </w:r>
          </w:p>
        </w:tc>
        <w:tc>
          <w:tcPr>
            <w:tcW w:w="3240" w:type="dxa"/>
            <w:tcBorders>
              <w:right w:val="single" w:sz="8" w:space="0" w:color="auto"/>
            </w:tcBorders>
            <w:shd w:val="clear" w:color="auto" w:fill="auto"/>
            <w:vAlign w:val="bottom"/>
          </w:tcPr>
          <w:p w:rsidR="00E91D03" w:rsidRPr="00E91D03" w:rsidRDefault="00E91D03" w:rsidP="00CF6737">
            <w:pPr>
              <w:jc w:val="both"/>
              <w:rPr>
                <w:rFonts w:ascii="Times New Roman" w:eastAsia="Times New Roman" w:hAnsi="Times New Roman" w:cs="Times New Roman"/>
                <w:w w:val="99"/>
                <w:sz w:val="24"/>
              </w:rPr>
            </w:pPr>
            <w:r w:rsidRPr="00E91D03">
              <w:rPr>
                <w:rFonts w:ascii="Times New Roman" w:eastAsia="Times New Roman" w:hAnsi="Times New Roman" w:cs="Times New Roman"/>
                <w:w w:val="99"/>
                <w:sz w:val="24"/>
              </w:rPr>
              <w:t>индивидуальных учебных</w:t>
            </w:r>
          </w:p>
        </w:tc>
        <w:tc>
          <w:tcPr>
            <w:tcW w:w="3240" w:type="dxa"/>
            <w:tcBorders>
              <w:right w:val="single" w:sz="8" w:space="0" w:color="auto"/>
            </w:tcBorders>
            <w:shd w:val="clear" w:color="auto" w:fill="auto"/>
            <w:vAlign w:val="bottom"/>
          </w:tcPr>
          <w:p w:rsidR="00E91D03" w:rsidRPr="00E91D03" w:rsidRDefault="00E91D03" w:rsidP="00CF6737">
            <w:pPr>
              <w:jc w:val="both"/>
              <w:rPr>
                <w:rFonts w:ascii="Times New Roman" w:eastAsia="Times New Roman" w:hAnsi="Times New Roman" w:cs="Times New Roman"/>
                <w:sz w:val="24"/>
              </w:rPr>
            </w:pPr>
          </w:p>
        </w:tc>
      </w:tr>
      <w:tr w:rsidR="00E91D03" w:rsidRPr="00E91D03" w:rsidTr="007F2977">
        <w:trPr>
          <w:trHeight w:val="413"/>
        </w:trPr>
        <w:tc>
          <w:tcPr>
            <w:tcW w:w="3240" w:type="dxa"/>
            <w:tcBorders>
              <w:left w:val="single" w:sz="8" w:space="0" w:color="auto"/>
              <w:right w:val="single" w:sz="8" w:space="0" w:color="auto"/>
            </w:tcBorders>
            <w:shd w:val="clear" w:color="auto" w:fill="auto"/>
            <w:vAlign w:val="bottom"/>
          </w:tcPr>
          <w:p w:rsidR="00E91D03" w:rsidRPr="00E91D03" w:rsidRDefault="00E91D03" w:rsidP="00CF6737">
            <w:pPr>
              <w:jc w:val="both"/>
              <w:rPr>
                <w:rFonts w:ascii="Times New Roman" w:eastAsia="Times New Roman" w:hAnsi="Times New Roman" w:cs="Times New Roman"/>
                <w:w w:val="99"/>
                <w:sz w:val="24"/>
              </w:rPr>
            </w:pPr>
            <w:r w:rsidRPr="00E91D03">
              <w:rPr>
                <w:rFonts w:ascii="Times New Roman" w:eastAsia="Times New Roman" w:hAnsi="Times New Roman" w:cs="Times New Roman"/>
                <w:w w:val="99"/>
                <w:sz w:val="24"/>
              </w:rPr>
              <w:t>познавательных учебных</w:t>
            </w:r>
          </w:p>
        </w:tc>
        <w:tc>
          <w:tcPr>
            <w:tcW w:w="3240" w:type="dxa"/>
            <w:tcBorders>
              <w:right w:val="single" w:sz="8" w:space="0" w:color="auto"/>
            </w:tcBorders>
            <w:shd w:val="clear" w:color="auto" w:fill="auto"/>
            <w:vAlign w:val="bottom"/>
          </w:tcPr>
          <w:p w:rsidR="00E91D03" w:rsidRPr="00E91D03" w:rsidRDefault="00E91D03" w:rsidP="00CF6737">
            <w:pPr>
              <w:jc w:val="both"/>
              <w:rPr>
                <w:rFonts w:ascii="Times New Roman" w:eastAsia="Times New Roman" w:hAnsi="Times New Roman" w:cs="Times New Roman"/>
                <w:w w:val="99"/>
                <w:sz w:val="24"/>
              </w:rPr>
            </w:pPr>
            <w:r w:rsidRPr="00E91D03">
              <w:rPr>
                <w:rFonts w:ascii="Times New Roman" w:eastAsia="Times New Roman" w:hAnsi="Times New Roman" w:cs="Times New Roman"/>
                <w:w w:val="99"/>
                <w:sz w:val="24"/>
              </w:rPr>
              <w:t>исследований и проектов</w:t>
            </w:r>
          </w:p>
        </w:tc>
        <w:tc>
          <w:tcPr>
            <w:tcW w:w="3240" w:type="dxa"/>
            <w:tcBorders>
              <w:right w:val="single" w:sz="8" w:space="0" w:color="auto"/>
            </w:tcBorders>
            <w:shd w:val="clear" w:color="auto" w:fill="auto"/>
            <w:vAlign w:val="bottom"/>
          </w:tcPr>
          <w:p w:rsidR="00E91D03" w:rsidRPr="00E91D03" w:rsidRDefault="00E91D03" w:rsidP="00CF6737">
            <w:pPr>
              <w:jc w:val="both"/>
              <w:rPr>
                <w:rFonts w:ascii="Times New Roman" w:eastAsia="Times New Roman" w:hAnsi="Times New Roman" w:cs="Times New Roman"/>
                <w:sz w:val="24"/>
              </w:rPr>
            </w:pPr>
          </w:p>
        </w:tc>
      </w:tr>
      <w:tr w:rsidR="00E91D03" w:rsidRPr="00E91D03" w:rsidTr="007F2977">
        <w:trPr>
          <w:trHeight w:val="415"/>
        </w:trPr>
        <w:tc>
          <w:tcPr>
            <w:tcW w:w="3240" w:type="dxa"/>
            <w:tcBorders>
              <w:left w:val="single" w:sz="8" w:space="0" w:color="auto"/>
              <w:right w:val="single" w:sz="8" w:space="0" w:color="auto"/>
            </w:tcBorders>
            <w:shd w:val="clear" w:color="auto" w:fill="auto"/>
            <w:vAlign w:val="bottom"/>
          </w:tcPr>
          <w:p w:rsidR="00E91D03" w:rsidRPr="00E91D03" w:rsidRDefault="00E91D03" w:rsidP="00CF6737">
            <w:pPr>
              <w:jc w:val="both"/>
              <w:rPr>
                <w:rFonts w:ascii="Times New Roman" w:eastAsia="Times New Roman" w:hAnsi="Times New Roman" w:cs="Times New Roman"/>
                <w:sz w:val="24"/>
              </w:rPr>
            </w:pPr>
            <w:r w:rsidRPr="00E91D03">
              <w:rPr>
                <w:rFonts w:ascii="Times New Roman" w:eastAsia="Times New Roman" w:hAnsi="Times New Roman" w:cs="Times New Roman"/>
                <w:sz w:val="24"/>
              </w:rPr>
              <w:t>действий</w:t>
            </w:r>
          </w:p>
        </w:tc>
        <w:tc>
          <w:tcPr>
            <w:tcW w:w="3240" w:type="dxa"/>
            <w:tcBorders>
              <w:right w:val="single" w:sz="8" w:space="0" w:color="auto"/>
            </w:tcBorders>
            <w:shd w:val="clear" w:color="auto" w:fill="auto"/>
            <w:vAlign w:val="bottom"/>
          </w:tcPr>
          <w:p w:rsidR="00E91D03" w:rsidRPr="00E91D03" w:rsidRDefault="00E91D03" w:rsidP="00CF6737">
            <w:pPr>
              <w:jc w:val="both"/>
              <w:rPr>
                <w:rFonts w:ascii="Times New Roman" w:eastAsia="Times New Roman" w:hAnsi="Times New Roman" w:cs="Times New Roman"/>
                <w:sz w:val="24"/>
              </w:rPr>
            </w:pPr>
          </w:p>
        </w:tc>
        <w:tc>
          <w:tcPr>
            <w:tcW w:w="3240" w:type="dxa"/>
            <w:tcBorders>
              <w:right w:val="single" w:sz="8" w:space="0" w:color="auto"/>
            </w:tcBorders>
            <w:shd w:val="clear" w:color="auto" w:fill="auto"/>
            <w:vAlign w:val="bottom"/>
          </w:tcPr>
          <w:p w:rsidR="00E91D03" w:rsidRPr="00E91D03" w:rsidRDefault="00E91D03" w:rsidP="00CF6737">
            <w:pPr>
              <w:jc w:val="both"/>
              <w:rPr>
                <w:rFonts w:ascii="Times New Roman" w:eastAsia="Times New Roman" w:hAnsi="Times New Roman" w:cs="Times New Roman"/>
                <w:sz w:val="24"/>
              </w:rPr>
            </w:pPr>
          </w:p>
        </w:tc>
      </w:tr>
      <w:tr w:rsidR="00E91D03" w:rsidRPr="00E91D03" w:rsidTr="007F2977">
        <w:trPr>
          <w:trHeight w:val="147"/>
        </w:trPr>
        <w:tc>
          <w:tcPr>
            <w:tcW w:w="3240" w:type="dxa"/>
            <w:tcBorders>
              <w:left w:val="single" w:sz="8" w:space="0" w:color="auto"/>
              <w:bottom w:val="single" w:sz="8" w:space="0" w:color="auto"/>
              <w:right w:val="single" w:sz="8" w:space="0" w:color="auto"/>
            </w:tcBorders>
            <w:shd w:val="clear" w:color="auto" w:fill="auto"/>
            <w:vAlign w:val="bottom"/>
          </w:tcPr>
          <w:p w:rsidR="00E91D03" w:rsidRPr="00E91D03" w:rsidRDefault="00E91D03" w:rsidP="00CF6737">
            <w:pPr>
              <w:jc w:val="both"/>
              <w:rPr>
                <w:rFonts w:ascii="Times New Roman" w:eastAsia="Times New Roman" w:hAnsi="Times New Roman" w:cs="Times New Roman"/>
                <w:sz w:val="12"/>
              </w:rPr>
            </w:pPr>
          </w:p>
        </w:tc>
        <w:tc>
          <w:tcPr>
            <w:tcW w:w="3240" w:type="dxa"/>
            <w:tcBorders>
              <w:bottom w:val="single" w:sz="8" w:space="0" w:color="auto"/>
              <w:right w:val="single" w:sz="8" w:space="0" w:color="auto"/>
            </w:tcBorders>
            <w:shd w:val="clear" w:color="auto" w:fill="auto"/>
            <w:vAlign w:val="bottom"/>
          </w:tcPr>
          <w:p w:rsidR="00E91D03" w:rsidRPr="00E91D03" w:rsidRDefault="00E91D03" w:rsidP="00CF6737">
            <w:pPr>
              <w:jc w:val="both"/>
              <w:rPr>
                <w:rFonts w:ascii="Times New Roman" w:eastAsia="Times New Roman" w:hAnsi="Times New Roman" w:cs="Times New Roman"/>
                <w:sz w:val="12"/>
              </w:rPr>
            </w:pPr>
          </w:p>
        </w:tc>
        <w:tc>
          <w:tcPr>
            <w:tcW w:w="3240" w:type="dxa"/>
            <w:tcBorders>
              <w:bottom w:val="single" w:sz="8" w:space="0" w:color="auto"/>
              <w:right w:val="single" w:sz="8" w:space="0" w:color="auto"/>
            </w:tcBorders>
            <w:shd w:val="clear" w:color="auto" w:fill="auto"/>
            <w:vAlign w:val="bottom"/>
          </w:tcPr>
          <w:p w:rsidR="00E91D03" w:rsidRPr="00E91D03" w:rsidRDefault="00E91D03" w:rsidP="00CF6737">
            <w:pPr>
              <w:jc w:val="both"/>
              <w:rPr>
                <w:rFonts w:ascii="Times New Roman" w:eastAsia="Times New Roman" w:hAnsi="Times New Roman" w:cs="Times New Roman"/>
                <w:sz w:val="12"/>
              </w:rPr>
            </w:pPr>
          </w:p>
        </w:tc>
      </w:tr>
    </w:tbl>
    <w:p w:rsidR="00E91D03" w:rsidRPr="00E91D03" w:rsidRDefault="00E91D03" w:rsidP="00CF6737">
      <w:pPr>
        <w:jc w:val="both"/>
        <w:rPr>
          <w:rFonts w:ascii="Times New Roman" w:eastAsia="Times New Roman" w:hAnsi="Times New Roman" w:cs="Times New Roman"/>
        </w:rPr>
      </w:pPr>
    </w:p>
    <w:p w:rsidR="00E91D03" w:rsidRPr="00E91D03" w:rsidRDefault="00E91D03" w:rsidP="00CF6737">
      <w:pPr>
        <w:ind w:right="120"/>
        <w:jc w:val="both"/>
        <w:rPr>
          <w:rFonts w:ascii="Times New Roman" w:eastAsia="Times New Roman" w:hAnsi="Times New Roman" w:cs="Times New Roman"/>
          <w:sz w:val="24"/>
        </w:rPr>
      </w:pPr>
      <w:r w:rsidRPr="00E91D03">
        <w:rPr>
          <w:rFonts w:ascii="Times New Roman" w:eastAsia="Times New Roman" w:hAnsi="Times New Roman" w:cs="Times New Roman"/>
          <w:sz w:val="24"/>
        </w:rPr>
        <w:t xml:space="preserve">Основной процедурой </w:t>
      </w:r>
      <w:r w:rsidRPr="00E91D03">
        <w:rPr>
          <w:rFonts w:ascii="Times New Roman" w:eastAsia="Times New Roman" w:hAnsi="Times New Roman" w:cs="Times New Roman"/>
          <w:b/>
          <w:sz w:val="24"/>
        </w:rPr>
        <w:t>итоговой оценки</w:t>
      </w:r>
      <w:r w:rsidRPr="00E91D03">
        <w:rPr>
          <w:rFonts w:ascii="Times New Roman" w:eastAsia="Times New Roman" w:hAnsi="Times New Roman" w:cs="Times New Roman"/>
          <w:sz w:val="24"/>
        </w:rPr>
        <w:t xml:space="preserve"> достижения метапредметных результатов является </w:t>
      </w:r>
      <w:r w:rsidRPr="00E91D03">
        <w:rPr>
          <w:rFonts w:ascii="Times New Roman" w:eastAsia="Times New Roman" w:hAnsi="Times New Roman" w:cs="Times New Roman"/>
          <w:b/>
          <w:sz w:val="24"/>
        </w:rPr>
        <w:t>защита итогового индивидуального проекта</w:t>
      </w:r>
      <w:r w:rsidRPr="00E91D03">
        <w:rPr>
          <w:rFonts w:ascii="Times New Roman" w:eastAsia="Times New Roman" w:hAnsi="Times New Roman" w:cs="Times New Roman"/>
          <w:sz w:val="24"/>
        </w:rPr>
        <w:t>.</w:t>
      </w:r>
    </w:p>
    <w:p w:rsidR="00E91D03" w:rsidRPr="00E91D03" w:rsidRDefault="00E91D03" w:rsidP="00CF6737">
      <w:pPr>
        <w:jc w:val="both"/>
        <w:rPr>
          <w:rFonts w:ascii="Times New Roman" w:eastAsia="Times New Roman" w:hAnsi="Times New Roman" w:cs="Times New Roman"/>
        </w:rPr>
      </w:pPr>
    </w:p>
    <w:p w:rsidR="00E91D03" w:rsidRPr="00E91D03" w:rsidRDefault="00E91D03" w:rsidP="00CF6737">
      <w:pPr>
        <w:ind w:right="120"/>
        <w:jc w:val="both"/>
        <w:rPr>
          <w:rFonts w:ascii="Times New Roman" w:eastAsia="Times New Roman" w:hAnsi="Times New Roman" w:cs="Times New Roman"/>
          <w:sz w:val="24"/>
        </w:rPr>
      </w:pPr>
      <w:r w:rsidRPr="00E91D03">
        <w:rPr>
          <w:rFonts w:ascii="Times New Roman" w:eastAsia="Times New Roman" w:hAnsi="Times New Roman" w:cs="Times New Roman"/>
          <w:sz w:val="24"/>
        </w:rPr>
        <w:t>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w:t>
      </w:r>
    </w:p>
    <w:p w:rsidR="00E91D03" w:rsidRPr="00E91D03" w:rsidRDefault="00E91D03" w:rsidP="00E91D03">
      <w:pPr>
        <w:spacing w:line="6" w:lineRule="exact"/>
        <w:jc w:val="both"/>
        <w:rPr>
          <w:rFonts w:ascii="Times New Roman" w:eastAsia="Times New Roman" w:hAnsi="Times New Roman" w:cs="Times New Roman"/>
        </w:rPr>
      </w:pPr>
    </w:p>
    <w:p w:rsidR="00E91D03" w:rsidRPr="00E91D03" w:rsidRDefault="00E91D03" w:rsidP="00E91D03">
      <w:pPr>
        <w:spacing w:line="239" w:lineRule="auto"/>
        <w:jc w:val="both"/>
        <w:rPr>
          <w:rFonts w:ascii="Times New Roman" w:eastAsia="Times New Roman" w:hAnsi="Times New Roman" w:cs="Times New Roman"/>
          <w:sz w:val="24"/>
        </w:rPr>
      </w:pPr>
      <w:r w:rsidRPr="00E91D03">
        <w:rPr>
          <w:rFonts w:ascii="Times New Roman" w:eastAsia="Times New Roman" w:hAnsi="Times New Roman" w:cs="Times New Roman"/>
          <w:sz w:val="24"/>
        </w:rPr>
        <w:t>художественно-творческую, иную).</w:t>
      </w:r>
    </w:p>
    <w:p w:rsidR="00E91D03" w:rsidRPr="00E91D03" w:rsidRDefault="00E91D03" w:rsidP="00E91D03">
      <w:pPr>
        <w:spacing w:line="106" w:lineRule="exact"/>
        <w:jc w:val="both"/>
        <w:rPr>
          <w:rFonts w:ascii="Times New Roman" w:eastAsia="Times New Roman" w:hAnsi="Times New Roman" w:cs="Times New Roman"/>
        </w:rPr>
      </w:pPr>
    </w:p>
    <w:p w:rsidR="00E91D03" w:rsidRPr="00E91D03" w:rsidRDefault="00E91D03" w:rsidP="00CF6737">
      <w:pPr>
        <w:jc w:val="both"/>
        <w:rPr>
          <w:rFonts w:ascii="Times New Roman" w:eastAsia="Times New Roman" w:hAnsi="Times New Roman" w:cs="Times New Roman"/>
          <w:sz w:val="24"/>
        </w:rPr>
      </w:pPr>
      <w:bookmarkStart w:id="242" w:name="page208"/>
      <w:bookmarkEnd w:id="242"/>
      <w:r w:rsidRPr="00E91D03">
        <w:rPr>
          <w:rFonts w:ascii="Times New Roman" w:eastAsia="Times New Roman" w:hAnsi="Times New Roman" w:cs="Times New Roman"/>
          <w:sz w:val="24"/>
        </w:rPr>
        <w:t>Результатом (продуктом) проектной деятельности может быть любая из следующих</w:t>
      </w:r>
      <w:r w:rsidR="00CF6737">
        <w:rPr>
          <w:rFonts w:ascii="Times New Roman" w:eastAsia="Times New Roman" w:hAnsi="Times New Roman" w:cs="Times New Roman"/>
          <w:sz w:val="24"/>
        </w:rPr>
        <w:t xml:space="preserve"> </w:t>
      </w:r>
      <w:r w:rsidRPr="00E91D03">
        <w:rPr>
          <w:rFonts w:ascii="Times New Roman" w:eastAsia="Times New Roman" w:hAnsi="Times New Roman" w:cs="Times New Roman"/>
          <w:sz w:val="24"/>
        </w:rPr>
        <w:t>работ:</w:t>
      </w:r>
    </w:p>
    <w:p w:rsidR="00E91D03" w:rsidRPr="00E91D03" w:rsidRDefault="00E91D03" w:rsidP="00CF6737">
      <w:pPr>
        <w:jc w:val="both"/>
        <w:rPr>
          <w:rFonts w:ascii="Times New Roman" w:eastAsia="Times New Roman" w:hAnsi="Times New Roman" w:cs="Times New Roman"/>
        </w:rPr>
      </w:pPr>
    </w:p>
    <w:p w:rsidR="00E91D03" w:rsidRPr="00E91D03" w:rsidRDefault="00E91D03" w:rsidP="00CF6737">
      <w:pPr>
        <w:jc w:val="both"/>
        <w:rPr>
          <w:rFonts w:ascii="Times New Roman" w:eastAsia="Times New Roman" w:hAnsi="Times New Roman" w:cs="Times New Roman"/>
          <w:sz w:val="24"/>
        </w:rPr>
      </w:pPr>
      <w:r w:rsidRPr="00E91D03">
        <w:rPr>
          <w:rFonts w:ascii="Times New Roman" w:eastAsia="Times New Roman" w:hAnsi="Times New Roman" w:cs="Times New Roman"/>
          <w:sz w:val="24"/>
        </w:rPr>
        <w:t>а) письменная работа (эссе, реферат, аналитические материалы, обзорные материалы, отчёты о проведённых исследованиях, стендовый доклад и др.);</w:t>
      </w:r>
    </w:p>
    <w:p w:rsidR="00E91D03" w:rsidRPr="00E91D03" w:rsidRDefault="00E91D03" w:rsidP="00446F9A">
      <w:pPr>
        <w:tabs>
          <w:tab w:val="left" w:pos="3220"/>
          <w:tab w:val="left" w:pos="4680"/>
          <w:tab w:val="left" w:pos="5680"/>
          <w:tab w:val="left" w:pos="6200"/>
          <w:tab w:val="left" w:pos="7340"/>
          <w:tab w:val="left" w:pos="8920"/>
        </w:tabs>
        <w:jc w:val="both"/>
        <w:rPr>
          <w:rFonts w:ascii="Times New Roman" w:eastAsia="Times New Roman" w:hAnsi="Times New Roman" w:cs="Times New Roman"/>
          <w:sz w:val="24"/>
        </w:rPr>
      </w:pPr>
      <w:r w:rsidRPr="00E91D03">
        <w:rPr>
          <w:rFonts w:ascii="Times New Roman" w:eastAsia="Times New Roman" w:hAnsi="Times New Roman" w:cs="Times New Roman"/>
          <w:sz w:val="24"/>
        </w:rPr>
        <w:t>б) художественная</w:t>
      </w:r>
      <w:r w:rsidR="0025252A">
        <w:rPr>
          <w:rFonts w:ascii="Times New Roman" w:eastAsia="Times New Roman" w:hAnsi="Times New Roman" w:cs="Times New Roman"/>
        </w:rPr>
        <w:t xml:space="preserve">  </w:t>
      </w:r>
      <w:r w:rsidRPr="00E91D03">
        <w:rPr>
          <w:rFonts w:ascii="Times New Roman" w:eastAsia="Times New Roman" w:hAnsi="Times New Roman" w:cs="Times New Roman"/>
          <w:sz w:val="24"/>
        </w:rPr>
        <w:t>творческая</w:t>
      </w:r>
      <w:r w:rsidRPr="00E91D03">
        <w:rPr>
          <w:rFonts w:ascii="Times New Roman" w:eastAsia="Times New Roman" w:hAnsi="Times New Roman" w:cs="Times New Roman"/>
        </w:rPr>
        <w:tab/>
      </w:r>
      <w:r w:rsidRPr="00E91D03">
        <w:rPr>
          <w:rFonts w:ascii="Times New Roman" w:eastAsia="Times New Roman" w:hAnsi="Times New Roman" w:cs="Times New Roman"/>
          <w:sz w:val="24"/>
        </w:rPr>
        <w:t>работ</w:t>
      </w:r>
      <w:proofErr w:type="gramStart"/>
      <w:r w:rsidRPr="00E91D03">
        <w:rPr>
          <w:rFonts w:ascii="Times New Roman" w:eastAsia="Times New Roman" w:hAnsi="Times New Roman" w:cs="Times New Roman"/>
          <w:sz w:val="24"/>
        </w:rPr>
        <w:t>а(</w:t>
      </w:r>
      <w:proofErr w:type="gramEnd"/>
      <w:r w:rsidRPr="00E91D03">
        <w:rPr>
          <w:rFonts w:ascii="Times New Roman" w:eastAsia="Times New Roman" w:hAnsi="Times New Roman" w:cs="Times New Roman"/>
          <w:sz w:val="24"/>
        </w:rPr>
        <w:t>в</w:t>
      </w:r>
      <w:r w:rsidR="00446F9A">
        <w:rPr>
          <w:rFonts w:ascii="Times New Roman" w:eastAsia="Times New Roman" w:hAnsi="Times New Roman" w:cs="Times New Roman"/>
        </w:rPr>
        <w:t xml:space="preserve"> </w:t>
      </w:r>
      <w:r w:rsidRPr="00E91D03">
        <w:rPr>
          <w:rFonts w:ascii="Times New Roman" w:eastAsia="Times New Roman" w:hAnsi="Times New Roman" w:cs="Times New Roman"/>
          <w:sz w:val="24"/>
        </w:rPr>
        <w:t>области</w:t>
      </w:r>
      <w:r w:rsidR="00446F9A">
        <w:rPr>
          <w:rFonts w:ascii="Times New Roman" w:eastAsia="Times New Roman" w:hAnsi="Times New Roman" w:cs="Times New Roman"/>
        </w:rPr>
        <w:t xml:space="preserve"> </w:t>
      </w:r>
      <w:r w:rsidRPr="00E91D03">
        <w:rPr>
          <w:rFonts w:ascii="Times New Roman" w:eastAsia="Times New Roman" w:hAnsi="Times New Roman" w:cs="Times New Roman"/>
          <w:sz w:val="24"/>
        </w:rPr>
        <w:t>литературы,</w:t>
      </w:r>
      <w:r w:rsidR="0025252A">
        <w:rPr>
          <w:rFonts w:ascii="Times New Roman" w:eastAsia="Times New Roman" w:hAnsi="Times New Roman" w:cs="Times New Roman"/>
        </w:rPr>
        <w:t xml:space="preserve"> </w:t>
      </w:r>
      <w:r w:rsidR="00446F9A">
        <w:rPr>
          <w:rFonts w:ascii="Times New Roman" w:eastAsia="Times New Roman" w:hAnsi="Times New Roman" w:cs="Times New Roman"/>
          <w:sz w:val="24"/>
        </w:rPr>
        <w:t xml:space="preserve">музыки, </w:t>
      </w:r>
      <w:r w:rsidRPr="00E91D03">
        <w:rPr>
          <w:rFonts w:ascii="Times New Roman" w:eastAsia="Times New Roman" w:hAnsi="Times New Roman" w:cs="Times New Roman"/>
          <w:sz w:val="24"/>
        </w:rPr>
        <w:t>изобразительного искусства, экранных искусств), представ</w:t>
      </w:r>
      <w:r w:rsidR="00446F9A">
        <w:rPr>
          <w:rFonts w:ascii="Times New Roman" w:eastAsia="Times New Roman" w:hAnsi="Times New Roman" w:cs="Times New Roman"/>
          <w:sz w:val="24"/>
        </w:rPr>
        <w:t xml:space="preserve">ленная в виде прозаического или </w:t>
      </w:r>
      <w:r w:rsidRPr="00E91D03">
        <w:rPr>
          <w:rFonts w:ascii="Times New Roman" w:eastAsia="Times New Roman" w:hAnsi="Times New Roman" w:cs="Times New Roman"/>
          <w:sz w:val="24"/>
        </w:rPr>
        <w:t>стихотворного</w:t>
      </w:r>
      <w:r w:rsidR="00446F9A">
        <w:rPr>
          <w:rFonts w:ascii="Times New Roman" w:eastAsia="Times New Roman" w:hAnsi="Times New Roman" w:cs="Times New Roman"/>
        </w:rPr>
        <w:t xml:space="preserve"> </w:t>
      </w:r>
      <w:r w:rsidRPr="00E91D03">
        <w:rPr>
          <w:rFonts w:ascii="Times New Roman" w:eastAsia="Times New Roman" w:hAnsi="Times New Roman" w:cs="Times New Roman"/>
          <w:sz w:val="24"/>
        </w:rPr>
        <w:t>произведения,</w:t>
      </w:r>
      <w:r w:rsidR="00446F9A">
        <w:rPr>
          <w:rFonts w:ascii="Times New Roman" w:eastAsia="Times New Roman" w:hAnsi="Times New Roman" w:cs="Times New Roman"/>
        </w:rPr>
        <w:t xml:space="preserve"> </w:t>
      </w:r>
      <w:r w:rsidRPr="00E91D03">
        <w:rPr>
          <w:rFonts w:ascii="Times New Roman" w:eastAsia="Times New Roman" w:hAnsi="Times New Roman" w:cs="Times New Roman"/>
          <w:sz w:val="24"/>
        </w:rPr>
        <w:t>инсценировки,</w:t>
      </w:r>
      <w:r w:rsidRPr="00E91D03">
        <w:rPr>
          <w:rFonts w:ascii="Times New Roman" w:eastAsia="Times New Roman" w:hAnsi="Times New Roman" w:cs="Times New Roman"/>
        </w:rPr>
        <w:tab/>
      </w:r>
      <w:r w:rsidRPr="00E91D03">
        <w:rPr>
          <w:rFonts w:ascii="Times New Roman" w:eastAsia="Times New Roman" w:hAnsi="Times New Roman" w:cs="Times New Roman"/>
          <w:sz w:val="24"/>
        </w:rPr>
        <w:t>художественной</w:t>
      </w:r>
      <w:r w:rsidR="00446F9A">
        <w:rPr>
          <w:rFonts w:ascii="Times New Roman" w:eastAsia="Times New Roman" w:hAnsi="Times New Roman" w:cs="Times New Roman"/>
        </w:rPr>
        <w:t xml:space="preserve"> </w:t>
      </w:r>
      <w:r w:rsidRPr="00E91D03">
        <w:rPr>
          <w:rFonts w:ascii="Times New Roman" w:eastAsia="Times New Roman" w:hAnsi="Times New Roman" w:cs="Times New Roman"/>
          <w:sz w:val="24"/>
        </w:rPr>
        <w:t>декламации,</w:t>
      </w:r>
      <w:r w:rsidR="0025252A">
        <w:rPr>
          <w:rFonts w:ascii="Times New Roman" w:eastAsia="Times New Roman" w:hAnsi="Times New Roman" w:cs="Times New Roman"/>
        </w:rPr>
        <w:t xml:space="preserve"> </w:t>
      </w:r>
      <w:r w:rsidR="00446F9A">
        <w:rPr>
          <w:rFonts w:ascii="Times New Roman" w:eastAsia="Times New Roman" w:hAnsi="Times New Roman" w:cs="Times New Roman"/>
          <w:sz w:val="24"/>
        </w:rPr>
        <w:t xml:space="preserve">исполнения </w:t>
      </w:r>
      <w:r w:rsidRPr="00E91D03">
        <w:rPr>
          <w:rFonts w:ascii="Times New Roman" w:eastAsia="Times New Roman" w:hAnsi="Times New Roman" w:cs="Times New Roman"/>
          <w:sz w:val="24"/>
        </w:rPr>
        <w:t>музыкального произведения, компьютерной анимации и др.;</w:t>
      </w:r>
    </w:p>
    <w:p w:rsidR="00E91D03" w:rsidRPr="00E91D03" w:rsidRDefault="00E91D03" w:rsidP="00CF6737">
      <w:pPr>
        <w:jc w:val="both"/>
        <w:rPr>
          <w:rFonts w:ascii="Times New Roman" w:eastAsia="Times New Roman" w:hAnsi="Times New Roman" w:cs="Times New Roman"/>
          <w:sz w:val="24"/>
        </w:rPr>
      </w:pPr>
      <w:r w:rsidRPr="00E91D03">
        <w:rPr>
          <w:rFonts w:ascii="Times New Roman" w:eastAsia="Times New Roman" w:hAnsi="Times New Roman" w:cs="Times New Roman"/>
          <w:sz w:val="24"/>
        </w:rPr>
        <w:t>в) материальный объект, макет, иное конструкторское изделие;</w:t>
      </w:r>
    </w:p>
    <w:p w:rsidR="00E91D03" w:rsidRPr="00446F9A" w:rsidRDefault="00E91D03" w:rsidP="00446F9A">
      <w:pPr>
        <w:tabs>
          <w:tab w:val="left" w:pos="1300"/>
          <w:tab w:val="left" w:pos="2400"/>
          <w:tab w:val="left" w:pos="3660"/>
          <w:tab w:val="left" w:pos="4040"/>
          <w:tab w:val="left" w:pos="6560"/>
          <w:tab w:val="left" w:pos="7560"/>
          <w:tab w:val="left" w:pos="8300"/>
          <w:tab w:val="left" w:pos="9420"/>
        </w:tabs>
        <w:jc w:val="both"/>
        <w:rPr>
          <w:rFonts w:ascii="Times New Roman" w:eastAsia="Times New Roman" w:hAnsi="Times New Roman" w:cs="Times New Roman"/>
          <w:sz w:val="24"/>
        </w:rPr>
      </w:pPr>
      <w:r w:rsidRPr="00E91D03">
        <w:rPr>
          <w:rFonts w:ascii="Times New Roman" w:eastAsia="Times New Roman" w:hAnsi="Times New Roman" w:cs="Times New Roman"/>
          <w:sz w:val="24"/>
        </w:rPr>
        <w:t>г</w:t>
      </w:r>
      <w:proofErr w:type="gramStart"/>
      <w:r w:rsidRPr="00E91D03">
        <w:rPr>
          <w:rFonts w:ascii="Times New Roman" w:eastAsia="Times New Roman" w:hAnsi="Times New Roman" w:cs="Times New Roman"/>
          <w:sz w:val="24"/>
        </w:rPr>
        <w:t>)о</w:t>
      </w:r>
      <w:proofErr w:type="gramEnd"/>
      <w:r w:rsidRPr="00E91D03">
        <w:rPr>
          <w:rFonts w:ascii="Times New Roman" w:eastAsia="Times New Roman" w:hAnsi="Times New Roman" w:cs="Times New Roman"/>
          <w:sz w:val="24"/>
        </w:rPr>
        <w:t>тчётные</w:t>
      </w:r>
      <w:r w:rsidRPr="00E91D03">
        <w:rPr>
          <w:rFonts w:ascii="Times New Roman" w:eastAsia="Times New Roman" w:hAnsi="Times New Roman" w:cs="Times New Roman"/>
        </w:rPr>
        <w:tab/>
      </w:r>
      <w:r w:rsidRPr="00E91D03">
        <w:rPr>
          <w:rFonts w:ascii="Times New Roman" w:eastAsia="Times New Roman" w:hAnsi="Times New Roman" w:cs="Times New Roman"/>
          <w:sz w:val="24"/>
        </w:rPr>
        <w:t>материалы</w:t>
      </w:r>
      <w:r w:rsidR="0025252A">
        <w:rPr>
          <w:rFonts w:ascii="Times New Roman" w:eastAsia="Times New Roman" w:hAnsi="Times New Roman" w:cs="Times New Roman"/>
        </w:rPr>
        <w:t xml:space="preserve"> </w:t>
      </w:r>
      <w:r w:rsidRPr="00E91D03">
        <w:rPr>
          <w:rFonts w:ascii="Times New Roman" w:eastAsia="Times New Roman" w:hAnsi="Times New Roman" w:cs="Times New Roman"/>
          <w:sz w:val="24"/>
        </w:rPr>
        <w:t>по</w:t>
      </w:r>
      <w:r w:rsidR="0025252A">
        <w:rPr>
          <w:rFonts w:ascii="Times New Roman" w:eastAsia="Times New Roman" w:hAnsi="Times New Roman" w:cs="Times New Roman"/>
        </w:rPr>
        <w:t xml:space="preserve"> </w:t>
      </w:r>
      <w:r w:rsidR="0025252A">
        <w:rPr>
          <w:rFonts w:ascii="Times New Roman" w:eastAsia="Times New Roman" w:hAnsi="Times New Roman" w:cs="Times New Roman"/>
          <w:sz w:val="24"/>
        </w:rPr>
        <w:t>социальному  проекту,</w:t>
      </w:r>
      <w:r w:rsidR="00446F9A">
        <w:rPr>
          <w:rFonts w:ascii="Times New Roman" w:eastAsia="Times New Roman" w:hAnsi="Times New Roman" w:cs="Times New Roman"/>
          <w:sz w:val="24"/>
        </w:rPr>
        <w:t xml:space="preserve"> </w:t>
      </w:r>
      <w:r w:rsidRPr="00E91D03">
        <w:rPr>
          <w:rFonts w:ascii="Times New Roman" w:eastAsia="Times New Roman" w:hAnsi="Times New Roman" w:cs="Times New Roman"/>
          <w:sz w:val="24"/>
        </w:rPr>
        <w:t>которые</w:t>
      </w:r>
      <w:r w:rsidR="00446F9A">
        <w:rPr>
          <w:rFonts w:ascii="Times New Roman" w:eastAsia="Times New Roman" w:hAnsi="Times New Roman" w:cs="Times New Roman"/>
        </w:rPr>
        <w:t xml:space="preserve"> </w:t>
      </w:r>
      <w:r w:rsidRPr="00E91D03">
        <w:rPr>
          <w:rFonts w:ascii="Times New Roman" w:eastAsia="Times New Roman" w:hAnsi="Times New Roman" w:cs="Times New Roman"/>
          <w:sz w:val="24"/>
        </w:rPr>
        <w:t>могут</w:t>
      </w:r>
      <w:r w:rsidR="00446F9A">
        <w:rPr>
          <w:rFonts w:ascii="Times New Roman" w:eastAsia="Times New Roman" w:hAnsi="Times New Roman" w:cs="Times New Roman"/>
        </w:rPr>
        <w:t xml:space="preserve"> </w:t>
      </w:r>
      <w:r w:rsidRPr="00E91D03">
        <w:rPr>
          <w:rFonts w:ascii="Times New Roman" w:eastAsia="Times New Roman" w:hAnsi="Times New Roman" w:cs="Times New Roman"/>
          <w:sz w:val="24"/>
        </w:rPr>
        <w:t>включать</w:t>
      </w:r>
      <w:r w:rsidR="0025252A">
        <w:rPr>
          <w:rFonts w:ascii="Times New Roman" w:eastAsia="Times New Roman" w:hAnsi="Times New Roman" w:cs="Times New Roman"/>
        </w:rPr>
        <w:t xml:space="preserve"> </w:t>
      </w:r>
      <w:r w:rsidR="00446F9A">
        <w:rPr>
          <w:rFonts w:ascii="Times New Roman" w:eastAsia="Times New Roman" w:hAnsi="Times New Roman" w:cs="Times New Roman"/>
          <w:sz w:val="24"/>
        </w:rPr>
        <w:t xml:space="preserve">как </w:t>
      </w:r>
      <w:r w:rsidRPr="00E91D03">
        <w:rPr>
          <w:rFonts w:ascii="Times New Roman" w:eastAsia="Times New Roman" w:hAnsi="Times New Roman" w:cs="Times New Roman"/>
          <w:sz w:val="24"/>
        </w:rPr>
        <w:t>тексты,</w:t>
      </w:r>
      <w:r w:rsidR="00446F9A">
        <w:rPr>
          <w:rFonts w:ascii="Times New Roman" w:eastAsia="Times New Roman" w:hAnsi="Times New Roman" w:cs="Times New Roman"/>
          <w:sz w:val="24"/>
        </w:rPr>
        <w:t xml:space="preserve"> так и мультимедийные продукты.</w:t>
      </w:r>
    </w:p>
    <w:p w:rsidR="00E91D03" w:rsidRPr="00E91D03" w:rsidRDefault="00E91D03" w:rsidP="0025252A">
      <w:pPr>
        <w:jc w:val="both"/>
        <w:rPr>
          <w:rFonts w:ascii="Times New Roman" w:eastAsia="Times New Roman" w:hAnsi="Times New Roman" w:cs="Times New Roman"/>
          <w:sz w:val="24"/>
        </w:rPr>
      </w:pPr>
      <w:r w:rsidRPr="00E91D03">
        <w:rPr>
          <w:rFonts w:ascii="Times New Roman" w:eastAsia="Times New Roman" w:hAnsi="Times New Roman" w:cs="Times New Roman"/>
          <w:sz w:val="24"/>
        </w:rPr>
        <w:t xml:space="preserve">Защита проекта осуществляется на научно-исследовательской конференции </w:t>
      </w:r>
      <w:r w:rsidR="00CF6737">
        <w:rPr>
          <w:rFonts w:ascii="Times New Roman" w:eastAsia="Times New Roman" w:hAnsi="Times New Roman" w:cs="Times New Roman"/>
          <w:sz w:val="24"/>
        </w:rPr>
        <w:t xml:space="preserve"> </w:t>
      </w:r>
      <w:r w:rsidRPr="00E91D03">
        <w:rPr>
          <w:rFonts w:ascii="Times New Roman" w:eastAsia="Times New Roman" w:hAnsi="Times New Roman" w:cs="Times New Roman"/>
          <w:sz w:val="24"/>
        </w:rPr>
        <w:t xml:space="preserve"> по направлениям:  «Филология»,  «Естесственно-научная»,  «Техническая»,</w:t>
      </w:r>
      <w:r w:rsidR="0025252A">
        <w:rPr>
          <w:rFonts w:ascii="Times New Roman" w:eastAsia="Times New Roman" w:hAnsi="Times New Roman" w:cs="Times New Roman"/>
          <w:sz w:val="24"/>
        </w:rPr>
        <w:t xml:space="preserve"> </w:t>
      </w:r>
      <w:r w:rsidRPr="00E91D03">
        <w:rPr>
          <w:rFonts w:ascii="Times New Roman" w:eastAsia="Times New Roman" w:hAnsi="Times New Roman" w:cs="Times New Roman"/>
          <w:sz w:val="24"/>
        </w:rPr>
        <w:t>«Спорт»,</w:t>
      </w:r>
      <w:r w:rsidR="0025252A">
        <w:rPr>
          <w:rFonts w:ascii="Times New Roman" w:eastAsia="Times New Roman" w:hAnsi="Times New Roman" w:cs="Times New Roman"/>
        </w:rPr>
        <w:t xml:space="preserve"> </w:t>
      </w:r>
      <w:r w:rsidRPr="00E91D03">
        <w:rPr>
          <w:rFonts w:ascii="Times New Roman" w:eastAsia="Times New Roman" w:hAnsi="Times New Roman" w:cs="Times New Roman"/>
          <w:sz w:val="24"/>
        </w:rPr>
        <w:t>«Искусство».</w:t>
      </w:r>
      <w:r w:rsidRPr="00E91D03">
        <w:rPr>
          <w:rFonts w:ascii="Times New Roman" w:eastAsia="Times New Roman" w:hAnsi="Times New Roman" w:cs="Times New Roman"/>
        </w:rPr>
        <w:tab/>
      </w:r>
      <w:r w:rsidRPr="00E91D03">
        <w:rPr>
          <w:rFonts w:ascii="Times New Roman" w:eastAsia="Times New Roman" w:hAnsi="Times New Roman" w:cs="Times New Roman"/>
          <w:sz w:val="24"/>
        </w:rPr>
        <w:t>Результаты</w:t>
      </w:r>
      <w:r w:rsidRPr="00E91D03">
        <w:rPr>
          <w:rFonts w:ascii="Times New Roman" w:eastAsia="Times New Roman" w:hAnsi="Times New Roman" w:cs="Times New Roman"/>
        </w:rPr>
        <w:tab/>
      </w:r>
      <w:r w:rsidRPr="00E91D03">
        <w:rPr>
          <w:rFonts w:ascii="Times New Roman" w:eastAsia="Times New Roman" w:hAnsi="Times New Roman" w:cs="Times New Roman"/>
          <w:sz w:val="24"/>
        </w:rPr>
        <w:t>выполнения</w:t>
      </w:r>
      <w:r w:rsidRPr="00E91D03">
        <w:rPr>
          <w:rFonts w:ascii="Times New Roman" w:eastAsia="Times New Roman" w:hAnsi="Times New Roman" w:cs="Times New Roman"/>
        </w:rPr>
        <w:tab/>
      </w:r>
      <w:r w:rsidRPr="00E91D03">
        <w:rPr>
          <w:rFonts w:ascii="Times New Roman" w:eastAsia="Times New Roman" w:hAnsi="Times New Roman" w:cs="Times New Roman"/>
          <w:sz w:val="24"/>
        </w:rPr>
        <w:t>проекта</w:t>
      </w:r>
      <w:r w:rsidRPr="00E91D03">
        <w:rPr>
          <w:rFonts w:ascii="Times New Roman" w:eastAsia="Times New Roman" w:hAnsi="Times New Roman" w:cs="Times New Roman"/>
        </w:rPr>
        <w:tab/>
      </w:r>
      <w:r w:rsidRPr="00E91D03">
        <w:rPr>
          <w:rFonts w:ascii="Times New Roman" w:eastAsia="Times New Roman" w:hAnsi="Times New Roman" w:cs="Times New Roman"/>
          <w:sz w:val="24"/>
        </w:rPr>
        <w:t>оцениваются</w:t>
      </w:r>
      <w:r w:rsidRPr="00E91D03">
        <w:rPr>
          <w:rFonts w:ascii="Times New Roman" w:eastAsia="Times New Roman" w:hAnsi="Times New Roman" w:cs="Times New Roman"/>
        </w:rPr>
        <w:tab/>
      </w:r>
      <w:r w:rsidRPr="00E91D03">
        <w:rPr>
          <w:rFonts w:ascii="Times New Roman" w:eastAsia="Times New Roman" w:hAnsi="Times New Roman" w:cs="Times New Roman"/>
          <w:sz w:val="24"/>
        </w:rPr>
        <w:t>по</w:t>
      </w:r>
      <w:r w:rsidRPr="00E91D03">
        <w:rPr>
          <w:rFonts w:ascii="Times New Roman" w:eastAsia="Times New Roman" w:hAnsi="Times New Roman" w:cs="Times New Roman"/>
        </w:rPr>
        <w:tab/>
      </w:r>
      <w:r w:rsidRPr="00E91D03">
        <w:rPr>
          <w:rFonts w:ascii="Times New Roman" w:eastAsia="Times New Roman" w:hAnsi="Times New Roman" w:cs="Times New Roman"/>
          <w:sz w:val="24"/>
        </w:rPr>
        <w:t>итогам</w:t>
      </w:r>
    </w:p>
    <w:p w:rsidR="00E91D03" w:rsidRPr="00E91D03" w:rsidRDefault="00E91D03" w:rsidP="00CF6737">
      <w:pPr>
        <w:jc w:val="both"/>
        <w:rPr>
          <w:rFonts w:ascii="Times New Roman" w:eastAsia="Times New Roman" w:hAnsi="Times New Roman" w:cs="Times New Roman"/>
          <w:sz w:val="24"/>
        </w:rPr>
      </w:pPr>
      <w:r w:rsidRPr="00E91D03">
        <w:rPr>
          <w:rFonts w:ascii="Times New Roman" w:eastAsia="Times New Roman" w:hAnsi="Times New Roman" w:cs="Times New Roman"/>
          <w:sz w:val="24"/>
        </w:rPr>
        <w:t>рассмотрения  комиссией  представленного  продукта  с  кр</w:t>
      </w:r>
      <w:r w:rsidR="0025252A">
        <w:rPr>
          <w:rFonts w:ascii="Times New Roman" w:eastAsia="Times New Roman" w:hAnsi="Times New Roman" w:cs="Times New Roman"/>
          <w:sz w:val="24"/>
        </w:rPr>
        <w:t xml:space="preserve">аткой  пояснительной  запиской, </w:t>
      </w:r>
      <w:r w:rsidRPr="00E91D03">
        <w:rPr>
          <w:rFonts w:ascii="Times New Roman" w:eastAsia="Times New Roman" w:hAnsi="Times New Roman" w:cs="Times New Roman"/>
          <w:sz w:val="24"/>
        </w:rPr>
        <w:t>презентации обучающегося и отзыва руководителя.</w:t>
      </w:r>
    </w:p>
    <w:p w:rsidR="00E91D03" w:rsidRPr="00E91D03" w:rsidRDefault="00E91D03" w:rsidP="00CF6737">
      <w:pPr>
        <w:jc w:val="both"/>
        <w:rPr>
          <w:rFonts w:ascii="Times New Roman" w:eastAsia="Times New Roman" w:hAnsi="Times New Roman" w:cs="Times New Roman"/>
        </w:rPr>
      </w:pPr>
    </w:p>
    <w:p w:rsidR="00E91D03" w:rsidRPr="00E91D03" w:rsidRDefault="00E91D03" w:rsidP="00CF6737">
      <w:pPr>
        <w:jc w:val="both"/>
        <w:rPr>
          <w:rFonts w:ascii="Times New Roman" w:eastAsia="Times New Roman" w:hAnsi="Times New Roman" w:cs="Times New Roman"/>
          <w:b/>
          <w:sz w:val="24"/>
        </w:rPr>
      </w:pPr>
      <w:r w:rsidRPr="00E91D03">
        <w:rPr>
          <w:rFonts w:ascii="Times New Roman" w:eastAsia="Times New Roman" w:hAnsi="Times New Roman" w:cs="Times New Roman"/>
          <w:b/>
          <w:sz w:val="24"/>
        </w:rPr>
        <w:t>Особенности оценки индивидуального проекта</w:t>
      </w:r>
    </w:p>
    <w:p w:rsidR="00E91D03" w:rsidRPr="00E91D03" w:rsidRDefault="00E91D03" w:rsidP="00CF6737">
      <w:pPr>
        <w:jc w:val="both"/>
        <w:rPr>
          <w:rFonts w:ascii="Times New Roman" w:eastAsia="Times New Roman" w:hAnsi="Times New Roman" w:cs="Times New Roman"/>
        </w:rPr>
      </w:pPr>
    </w:p>
    <w:p w:rsidR="00E91D03" w:rsidRPr="00E91D03" w:rsidRDefault="00E91D03" w:rsidP="00CF6737">
      <w:pPr>
        <w:jc w:val="both"/>
        <w:rPr>
          <w:rFonts w:ascii="Times New Roman" w:eastAsia="Times New Roman" w:hAnsi="Times New Roman" w:cs="Times New Roman"/>
          <w:sz w:val="24"/>
        </w:rPr>
      </w:pPr>
      <w:r w:rsidRPr="00E91D03">
        <w:rPr>
          <w:rFonts w:ascii="Times New Roman" w:eastAsia="Times New Roman" w:hAnsi="Times New Roman" w:cs="Times New Roman"/>
          <w:sz w:val="24"/>
        </w:rPr>
        <w:t>Индивидуальный 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 методов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E91D03" w:rsidRPr="00E91D03" w:rsidRDefault="00E91D03" w:rsidP="00CF6737">
      <w:pPr>
        <w:jc w:val="both"/>
        <w:rPr>
          <w:rFonts w:ascii="Times New Roman" w:eastAsia="Times New Roman" w:hAnsi="Times New Roman" w:cs="Times New Roman"/>
        </w:rPr>
      </w:pPr>
    </w:p>
    <w:p w:rsidR="00E91D03" w:rsidRPr="00446F9A" w:rsidRDefault="00E91D03" w:rsidP="00CF6737">
      <w:pPr>
        <w:jc w:val="both"/>
        <w:rPr>
          <w:rFonts w:ascii="Times New Roman" w:eastAsia="Times New Roman" w:hAnsi="Times New Roman" w:cs="Times New Roman"/>
          <w:sz w:val="24"/>
        </w:rPr>
      </w:pPr>
      <w:r w:rsidRPr="00E91D03">
        <w:rPr>
          <w:rFonts w:ascii="Times New Roman" w:eastAsia="Times New Roman" w:hAnsi="Times New Roman" w:cs="Times New Roman"/>
          <w:sz w:val="24"/>
        </w:rPr>
        <w:t>Выполнение индивидуального итогового проекта обязательно для каждого обучающегося, его невыполнение равноценно получению неудовлетворительной оце</w:t>
      </w:r>
      <w:r w:rsidR="00446F9A">
        <w:rPr>
          <w:rFonts w:ascii="Times New Roman" w:eastAsia="Times New Roman" w:hAnsi="Times New Roman" w:cs="Times New Roman"/>
          <w:sz w:val="24"/>
        </w:rPr>
        <w:t>нки по любому учебному предмет</w:t>
      </w:r>
    </w:p>
    <w:p w:rsidR="00E91D03" w:rsidRPr="00E91D03" w:rsidRDefault="00E91D03" w:rsidP="00CF6737">
      <w:pPr>
        <w:jc w:val="both"/>
        <w:rPr>
          <w:rFonts w:ascii="Times New Roman" w:eastAsia="Times New Roman" w:hAnsi="Times New Roman" w:cs="Times New Roman"/>
          <w:sz w:val="24"/>
        </w:rPr>
      </w:pPr>
      <w:r w:rsidRPr="00E91D03">
        <w:rPr>
          <w:rFonts w:ascii="Times New Roman" w:eastAsia="Times New Roman" w:hAnsi="Times New Roman" w:cs="Times New Roman"/>
          <w:sz w:val="24"/>
        </w:rPr>
        <w:t>Требования к организации проектной деятельности</w:t>
      </w:r>
      <w:r w:rsidR="0025252A">
        <w:rPr>
          <w:rFonts w:ascii="Times New Roman" w:eastAsia="Times New Roman" w:hAnsi="Times New Roman" w:cs="Times New Roman"/>
          <w:sz w:val="24"/>
        </w:rPr>
        <w:t>.</w:t>
      </w:r>
      <w:r w:rsidRPr="00E91D03">
        <w:rPr>
          <w:rFonts w:ascii="Times New Roman" w:eastAsia="Times New Roman" w:hAnsi="Times New Roman" w:cs="Times New Roman"/>
          <w:sz w:val="24"/>
        </w:rPr>
        <w:t xml:space="preserve"> Обучающиеся сами выбирают как тему проекта, так и руководителя проекта.</w:t>
      </w:r>
    </w:p>
    <w:p w:rsidR="00E91D03" w:rsidRPr="00E91D03" w:rsidRDefault="00E91D03" w:rsidP="00CF6737">
      <w:pPr>
        <w:jc w:val="both"/>
        <w:rPr>
          <w:rFonts w:ascii="Times New Roman" w:eastAsia="Times New Roman" w:hAnsi="Times New Roman" w:cs="Times New Roman"/>
          <w:sz w:val="24"/>
        </w:rPr>
      </w:pPr>
      <w:r w:rsidRPr="00E91D03">
        <w:rPr>
          <w:rFonts w:ascii="Times New Roman" w:eastAsia="Times New Roman" w:hAnsi="Times New Roman" w:cs="Times New Roman"/>
          <w:sz w:val="24"/>
        </w:rPr>
        <w:t>Тема проекта утверждается .</w:t>
      </w:r>
    </w:p>
    <w:p w:rsidR="00E91D03" w:rsidRPr="00446F9A" w:rsidRDefault="00E91D03" w:rsidP="00CF6737">
      <w:pPr>
        <w:jc w:val="both"/>
        <w:rPr>
          <w:rFonts w:ascii="Times New Roman" w:eastAsia="Times New Roman" w:hAnsi="Times New Roman" w:cs="Times New Roman"/>
          <w:sz w:val="24"/>
        </w:rPr>
      </w:pPr>
      <w:r w:rsidRPr="00E91D03">
        <w:rPr>
          <w:rFonts w:ascii="Times New Roman" w:eastAsia="Times New Roman" w:hAnsi="Times New Roman" w:cs="Times New Roman"/>
          <w:sz w:val="24"/>
        </w:rPr>
        <w:t>Требования к содер</w:t>
      </w:r>
      <w:r w:rsidR="00446F9A">
        <w:rPr>
          <w:rFonts w:ascii="Times New Roman" w:eastAsia="Times New Roman" w:hAnsi="Times New Roman" w:cs="Times New Roman"/>
          <w:sz w:val="24"/>
        </w:rPr>
        <w:t>жанию и направленности проекта:</w:t>
      </w:r>
    </w:p>
    <w:p w:rsidR="00E91D03" w:rsidRPr="00446F9A" w:rsidRDefault="00E91D03" w:rsidP="00CF6737">
      <w:pPr>
        <w:jc w:val="both"/>
        <w:rPr>
          <w:rFonts w:ascii="Times New Roman" w:eastAsia="Times New Roman" w:hAnsi="Times New Roman" w:cs="Times New Roman"/>
          <w:sz w:val="24"/>
        </w:rPr>
      </w:pPr>
      <w:r w:rsidRPr="00E91D03">
        <w:rPr>
          <w:rFonts w:ascii="Times New Roman" w:eastAsia="Times New Roman" w:hAnsi="Times New Roman" w:cs="Times New Roman"/>
          <w:sz w:val="24"/>
        </w:rPr>
        <w:t>Результат проектной деятельности должен иметь практическую направленность. Результатом (продуктом) проектной д</w:t>
      </w:r>
      <w:r w:rsidR="00CF6737">
        <w:rPr>
          <w:rFonts w:ascii="Times New Roman" w:eastAsia="Times New Roman" w:hAnsi="Times New Roman" w:cs="Times New Roman"/>
          <w:sz w:val="24"/>
        </w:rPr>
        <w:t xml:space="preserve">еятельности может быть любая из </w:t>
      </w:r>
      <w:r w:rsidR="00446F9A">
        <w:rPr>
          <w:rFonts w:ascii="Times New Roman" w:eastAsia="Times New Roman" w:hAnsi="Times New Roman" w:cs="Times New Roman"/>
          <w:sz w:val="24"/>
        </w:rPr>
        <w:t>следующих работ:</w:t>
      </w:r>
    </w:p>
    <w:p w:rsidR="00E91D03" w:rsidRPr="00E91D03" w:rsidRDefault="00E91D03" w:rsidP="00CF6737">
      <w:pPr>
        <w:jc w:val="both"/>
        <w:rPr>
          <w:rFonts w:ascii="Times New Roman" w:eastAsia="Times New Roman" w:hAnsi="Times New Roman" w:cs="Times New Roman"/>
          <w:sz w:val="24"/>
        </w:rPr>
      </w:pPr>
      <w:r w:rsidRPr="00E91D03">
        <w:rPr>
          <w:rFonts w:ascii="Times New Roman" w:eastAsia="Times New Roman" w:hAnsi="Times New Roman" w:cs="Times New Roman"/>
          <w:sz w:val="24"/>
        </w:rPr>
        <w:t>а) письменная работа (эссе, реферат, аналитические материалы, обзорные материалы, отчёты о проведённых исследованиях, стендовый доклад и др.);</w:t>
      </w:r>
    </w:p>
    <w:p w:rsidR="00E91D03" w:rsidRPr="00E91D03" w:rsidRDefault="00E91D03" w:rsidP="00CF6737">
      <w:pPr>
        <w:jc w:val="both"/>
        <w:rPr>
          <w:rFonts w:ascii="Times New Roman" w:eastAsia="Times New Roman" w:hAnsi="Times New Roman" w:cs="Times New Roman"/>
          <w:sz w:val="24"/>
        </w:rPr>
      </w:pPr>
      <w:r w:rsidRPr="00E91D03">
        <w:rPr>
          <w:rFonts w:ascii="Times New Roman" w:eastAsia="Times New Roman" w:hAnsi="Times New Roman" w:cs="Times New Roman"/>
          <w:sz w:val="24"/>
        </w:rPr>
        <w:t>б) художественная творческая работа (в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E91D03" w:rsidRPr="00E91D03" w:rsidRDefault="00E91D03" w:rsidP="00CF6737">
      <w:pPr>
        <w:jc w:val="both"/>
        <w:rPr>
          <w:rFonts w:ascii="Times New Roman" w:eastAsia="Times New Roman" w:hAnsi="Times New Roman" w:cs="Times New Roman"/>
          <w:sz w:val="24"/>
        </w:rPr>
      </w:pPr>
      <w:r w:rsidRPr="00E91D03">
        <w:rPr>
          <w:rFonts w:ascii="Times New Roman" w:eastAsia="Times New Roman" w:hAnsi="Times New Roman" w:cs="Times New Roman"/>
          <w:sz w:val="24"/>
        </w:rPr>
        <w:t>в) материальный объект, макет, иное конструкторское изделие; г) отчётные материалы по социальному прое</w:t>
      </w:r>
      <w:r w:rsidR="00CF6737">
        <w:rPr>
          <w:rFonts w:ascii="Times New Roman" w:eastAsia="Times New Roman" w:hAnsi="Times New Roman" w:cs="Times New Roman"/>
          <w:sz w:val="24"/>
        </w:rPr>
        <w:t xml:space="preserve">кту, которые могут включать как тексты, так и </w:t>
      </w:r>
      <w:r w:rsidRPr="00E91D03">
        <w:rPr>
          <w:rFonts w:ascii="Times New Roman" w:eastAsia="Times New Roman" w:hAnsi="Times New Roman" w:cs="Times New Roman"/>
          <w:sz w:val="24"/>
        </w:rPr>
        <w:t>мультимедийные продукты.</w:t>
      </w:r>
    </w:p>
    <w:p w:rsidR="00E91D03" w:rsidRPr="00E91D03" w:rsidRDefault="00E91D03" w:rsidP="00CF6737">
      <w:pPr>
        <w:jc w:val="both"/>
        <w:rPr>
          <w:rFonts w:ascii="Times New Roman" w:eastAsia="Times New Roman" w:hAnsi="Times New Roman" w:cs="Times New Roman"/>
          <w:sz w:val="24"/>
        </w:rPr>
      </w:pPr>
      <w:r w:rsidRPr="00E91D03">
        <w:rPr>
          <w:rFonts w:ascii="Times New Roman" w:eastAsia="Times New Roman" w:hAnsi="Times New Roman" w:cs="Times New Roman"/>
          <w:sz w:val="24"/>
        </w:rPr>
        <w:t>В состав материалов включаются:</w:t>
      </w:r>
    </w:p>
    <w:p w:rsidR="00E91D03" w:rsidRPr="00E91D03" w:rsidRDefault="00E91D03" w:rsidP="00CF6737">
      <w:pPr>
        <w:jc w:val="both"/>
        <w:rPr>
          <w:rFonts w:ascii="Times New Roman" w:eastAsia="Times New Roman" w:hAnsi="Times New Roman" w:cs="Times New Roman"/>
          <w:sz w:val="24"/>
        </w:rPr>
      </w:pPr>
      <w:bookmarkStart w:id="243" w:name="page209"/>
      <w:bookmarkEnd w:id="243"/>
      <w:r w:rsidRPr="00E91D03">
        <w:rPr>
          <w:rFonts w:ascii="Times New Roman" w:eastAsia="Times New Roman" w:hAnsi="Times New Roman" w:cs="Times New Roman"/>
          <w:sz w:val="24"/>
        </w:rPr>
        <w:t>1) выносимый на защиту продукт проектной деятельности, представленный в одной из описанных выше форм;</w:t>
      </w:r>
    </w:p>
    <w:p w:rsidR="00E91D03" w:rsidRPr="00446F9A" w:rsidRDefault="00E91D03" w:rsidP="00CF6737">
      <w:pPr>
        <w:jc w:val="both"/>
        <w:rPr>
          <w:rFonts w:ascii="Times New Roman" w:eastAsia="Times New Roman" w:hAnsi="Times New Roman" w:cs="Times New Roman"/>
          <w:sz w:val="24"/>
        </w:rPr>
      </w:pPr>
      <w:r w:rsidRPr="00E91D03">
        <w:rPr>
          <w:rFonts w:ascii="Times New Roman" w:eastAsia="Times New Roman" w:hAnsi="Times New Roman" w:cs="Times New Roman"/>
          <w:sz w:val="24"/>
        </w:rPr>
        <w:t>2) подготовленная учащимся краткая пояснительная записка к проекту (объёмом не более одной машинописной страницы)</w:t>
      </w:r>
      <w:r w:rsidR="00446F9A">
        <w:rPr>
          <w:rFonts w:ascii="Times New Roman" w:eastAsia="Times New Roman" w:hAnsi="Times New Roman" w:cs="Times New Roman"/>
          <w:sz w:val="24"/>
        </w:rPr>
        <w:t xml:space="preserve"> с указанием для всех проектов:</w:t>
      </w:r>
    </w:p>
    <w:p w:rsidR="0025252A" w:rsidRDefault="00E91D03" w:rsidP="00CF6737">
      <w:pPr>
        <w:ind w:right="700"/>
        <w:jc w:val="both"/>
        <w:rPr>
          <w:rFonts w:ascii="Times New Roman" w:eastAsia="Times New Roman" w:hAnsi="Times New Roman" w:cs="Times New Roman"/>
          <w:sz w:val="24"/>
        </w:rPr>
      </w:pPr>
      <w:r w:rsidRPr="00E91D03">
        <w:rPr>
          <w:rFonts w:ascii="Times New Roman" w:eastAsia="Times New Roman" w:hAnsi="Times New Roman" w:cs="Times New Roman"/>
          <w:sz w:val="24"/>
        </w:rPr>
        <w:t xml:space="preserve">а) исходного замысла, цели и назначения проекта; </w:t>
      </w:r>
    </w:p>
    <w:p w:rsidR="0025252A" w:rsidRDefault="00E91D03" w:rsidP="00CF6737">
      <w:pPr>
        <w:ind w:right="700"/>
        <w:jc w:val="both"/>
        <w:rPr>
          <w:rFonts w:ascii="Times New Roman" w:eastAsia="Times New Roman" w:hAnsi="Times New Roman" w:cs="Times New Roman"/>
          <w:sz w:val="24"/>
        </w:rPr>
      </w:pPr>
      <w:r w:rsidRPr="00E91D03">
        <w:rPr>
          <w:rFonts w:ascii="Times New Roman" w:eastAsia="Times New Roman" w:hAnsi="Times New Roman" w:cs="Times New Roman"/>
          <w:sz w:val="24"/>
        </w:rPr>
        <w:t xml:space="preserve">б) краткого описания хода выполнения проекта и полученных результатов; </w:t>
      </w:r>
    </w:p>
    <w:p w:rsidR="00E91D03" w:rsidRPr="00446F9A" w:rsidRDefault="00E91D03" w:rsidP="00446F9A">
      <w:pPr>
        <w:ind w:right="700"/>
        <w:jc w:val="both"/>
        <w:rPr>
          <w:rFonts w:ascii="Times New Roman" w:eastAsia="Times New Roman" w:hAnsi="Times New Roman" w:cs="Times New Roman"/>
          <w:sz w:val="24"/>
        </w:rPr>
      </w:pPr>
      <w:r w:rsidRPr="00E91D03">
        <w:rPr>
          <w:rFonts w:ascii="Times New Roman" w:eastAsia="Times New Roman" w:hAnsi="Times New Roman" w:cs="Times New Roman"/>
          <w:sz w:val="24"/>
        </w:rPr>
        <w:t>в) списка исполь</w:t>
      </w:r>
      <w:r w:rsidR="00446F9A">
        <w:rPr>
          <w:rFonts w:ascii="Times New Roman" w:eastAsia="Times New Roman" w:hAnsi="Times New Roman" w:cs="Times New Roman"/>
          <w:sz w:val="24"/>
        </w:rPr>
        <w:t>зованных источников.</w:t>
      </w:r>
    </w:p>
    <w:p w:rsidR="00E91D03" w:rsidRPr="00E91D03" w:rsidRDefault="00E91D03" w:rsidP="00CF6737">
      <w:pPr>
        <w:jc w:val="both"/>
        <w:rPr>
          <w:rFonts w:ascii="Times New Roman" w:eastAsia="Times New Roman" w:hAnsi="Times New Roman" w:cs="Times New Roman"/>
          <w:sz w:val="24"/>
        </w:rPr>
      </w:pPr>
      <w:r w:rsidRPr="00E91D03">
        <w:rPr>
          <w:rFonts w:ascii="Times New Roman" w:eastAsia="Times New Roman" w:hAnsi="Times New Roman" w:cs="Times New Roman"/>
          <w:sz w:val="24"/>
        </w:rPr>
        <w:t>Для конструкторских проектов в пояснительную записку, кроме того, включается описание особенностей конструкторских решений, для социальных проектов — описание эффектов/эффекта от реализации проекта;</w:t>
      </w:r>
    </w:p>
    <w:p w:rsidR="00CF6737" w:rsidRDefault="00E91D03" w:rsidP="00CF6737">
      <w:pPr>
        <w:jc w:val="both"/>
        <w:rPr>
          <w:rFonts w:ascii="Times New Roman" w:eastAsia="Times New Roman" w:hAnsi="Times New Roman" w:cs="Times New Roman"/>
          <w:sz w:val="24"/>
        </w:rPr>
      </w:pPr>
      <w:r w:rsidRPr="00E91D03">
        <w:rPr>
          <w:rFonts w:ascii="Times New Roman" w:eastAsia="Times New Roman" w:hAnsi="Times New Roman" w:cs="Times New Roman"/>
          <w:sz w:val="24"/>
        </w:rPr>
        <w:t>3) краткий отзыв руководителя, содержащий краткую характеристику работы учащегося в ходе выполнения проекта, в том числе:</w:t>
      </w:r>
    </w:p>
    <w:p w:rsidR="00E91D03" w:rsidRPr="00E91D03" w:rsidRDefault="00E91D03" w:rsidP="00CF6737">
      <w:pPr>
        <w:jc w:val="both"/>
        <w:rPr>
          <w:rFonts w:ascii="Times New Roman" w:eastAsia="Times New Roman" w:hAnsi="Times New Roman" w:cs="Times New Roman"/>
          <w:sz w:val="24"/>
        </w:rPr>
      </w:pPr>
      <w:r w:rsidRPr="00E91D03">
        <w:rPr>
          <w:rFonts w:ascii="Times New Roman" w:eastAsia="Times New Roman" w:hAnsi="Times New Roman" w:cs="Times New Roman"/>
          <w:sz w:val="24"/>
        </w:rPr>
        <w:t xml:space="preserve"> а) инициативности и самостоятельности;</w:t>
      </w:r>
    </w:p>
    <w:p w:rsidR="00CF6737" w:rsidRDefault="00E91D03" w:rsidP="00CF6737">
      <w:pPr>
        <w:ind w:right="680"/>
        <w:jc w:val="both"/>
        <w:rPr>
          <w:rFonts w:ascii="Times New Roman" w:eastAsia="Times New Roman" w:hAnsi="Times New Roman" w:cs="Times New Roman"/>
          <w:sz w:val="24"/>
        </w:rPr>
      </w:pPr>
      <w:r w:rsidRPr="00E91D03">
        <w:rPr>
          <w:rFonts w:ascii="Times New Roman" w:eastAsia="Times New Roman" w:hAnsi="Times New Roman" w:cs="Times New Roman"/>
          <w:sz w:val="24"/>
        </w:rPr>
        <w:t xml:space="preserve">б) ответственности (включая динамику отношения к выполняемой работе); </w:t>
      </w:r>
    </w:p>
    <w:p w:rsidR="00E91D03" w:rsidRPr="00446F9A" w:rsidRDefault="00446F9A" w:rsidP="00446F9A">
      <w:pPr>
        <w:ind w:right="680"/>
        <w:jc w:val="both"/>
        <w:rPr>
          <w:rFonts w:ascii="Times New Roman" w:eastAsia="Times New Roman" w:hAnsi="Times New Roman" w:cs="Times New Roman"/>
          <w:sz w:val="24"/>
        </w:rPr>
      </w:pPr>
      <w:r>
        <w:rPr>
          <w:rFonts w:ascii="Times New Roman" w:eastAsia="Times New Roman" w:hAnsi="Times New Roman" w:cs="Times New Roman"/>
          <w:sz w:val="24"/>
        </w:rPr>
        <w:t>в) исполнительской дисциплины.</w:t>
      </w:r>
    </w:p>
    <w:p w:rsidR="00E91D03" w:rsidRPr="00446F9A" w:rsidRDefault="00E91D03" w:rsidP="00CF6737">
      <w:pPr>
        <w:jc w:val="both"/>
        <w:rPr>
          <w:rFonts w:ascii="Times New Roman" w:eastAsia="Times New Roman" w:hAnsi="Times New Roman" w:cs="Times New Roman"/>
          <w:sz w:val="24"/>
        </w:rPr>
      </w:pPr>
      <w:r w:rsidRPr="00E91D03">
        <w:rPr>
          <w:rFonts w:ascii="Times New Roman" w:eastAsia="Times New Roman" w:hAnsi="Times New Roman" w:cs="Times New Roman"/>
          <w:sz w:val="24"/>
        </w:rPr>
        <w:t>При наличии в выполненной работе соответствующих оснований в отзыве может быть также</w:t>
      </w:r>
      <w:r w:rsidR="00CF6737">
        <w:rPr>
          <w:rFonts w:ascii="Times New Roman" w:eastAsia="Times New Roman" w:hAnsi="Times New Roman" w:cs="Times New Roman"/>
          <w:sz w:val="24"/>
        </w:rPr>
        <w:t xml:space="preserve"> отмечена новизна подхода и/или </w:t>
      </w:r>
      <w:r w:rsidRPr="00E91D03">
        <w:rPr>
          <w:rFonts w:ascii="Times New Roman" w:eastAsia="Times New Roman" w:hAnsi="Times New Roman" w:cs="Times New Roman"/>
          <w:sz w:val="24"/>
        </w:rPr>
        <w:t>полученных решений, актуальность и практическая значимость полученных результатов. Общим требованием ко всем работам являетс</w:t>
      </w:r>
      <w:r w:rsidR="00CF6737">
        <w:rPr>
          <w:rFonts w:ascii="Times New Roman" w:eastAsia="Times New Roman" w:hAnsi="Times New Roman" w:cs="Times New Roman"/>
          <w:sz w:val="24"/>
        </w:rPr>
        <w:t xml:space="preserve">я необходимость соблюдения норм и правил </w:t>
      </w:r>
      <w:r w:rsidRPr="00E91D03">
        <w:rPr>
          <w:rFonts w:ascii="Times New Roman" w:eastAsia="Times New Roman" w:hAnsi="Times New Roman" w:cs="Times New Roman"/>
          <w:sz w:val="24"/>
        </w:rPr>
        <w:t>цитирования, ссылок на различные источники</w:t>
      </w:r>
      <w:r w:rsidR="00CF6737">
        <w:rPr>
          <w:rFonts w:ascii="Times New Roman" w:eastAsia="Times New Roman" w:hAnsi="Times New Roman" w:cs="Times New Roman"/>
          <w:sz w:val="24"/>
        </w:rPr>
        <w:t xml:space="preserve">. В случае заимствования текста работы </w:t>
      </w:r>
      <w:r w:rsidRPr="00E91D03">
        <w:rPr>
          <w:rFonts w:ascii="Times New Roman" w:eastAsia="Times New Roman" w:hAnsi="Times New Roman" w:cs="Times New Roman"/>
          <w:sz w:val="24"/>
        </w:rPr>
        <w:t>(плагиата) без указания ссылок на источник проект к защите не допускается. Защита осуществляется в процессе специально</w:t>
      </w:r>
      <w:r w:rsidR="00CF6737">
        <w:rPr>
          <w:rFonts w:ascii="Times New Roman" w:eastAsia="Times New Roman" w:hAnsi="Times New Roman" w:cs="Times New Roman"/>
          <w:sz w:val="24"/>
        </w:rPr>
        <w:t xml:space="preserve"> организованной деятельности на </w:t>
      </w:r>
      <w:r w:rsidRPr="00E91D03">
        <w:rPr>
          <w:rFonts w:ascii="Times New Roman" w:eastAsia="Times New Roman" w:hAnsi="Times New Roman" w:cs="Times New Roman"/>
          <w:sz w:val="24"/>
        </w:rPr>
        <w:t>школьной конференции. 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w:t>
      </w:r>
      <w:r w:rsidR="00446F9A">
        <w:rPr>
          <w:rFonts w:ascii="Times New Roman" w:eastAsia="Times New Roman" w:hAnsi="Times New Roman" w:cs="Times New Roman"/>
          <w:sz w:val="24"/>
        </w:rPr>
        <w:t>ающегося и отзыва руководителя.</w:t>
      </w:r>
    </w:p>
    <w:p w:rsidR="00E91D03" w:rsidRPr="00E91D03" w:rsidRDefault="00E91D03" w:rsidP="00CF6737">
      <w:pPr>
        <w:jc w:val="both"/>
        <w:rPr>
          <w:rFonts w:ascii="Times New Roman" w:eastAsia="Times New Roman" w:hAnsi="Times New Roman" w:cs="Times New Roman"/>
          <w:sz w:val="24"/>
        </w:rPr>
      </w:pPr>
      <w:r w:rsidRPr="00E91D03">
        <w:rPr>
          <w:rFonts w:ascii="Times New Roman" w:eastAsia="Times New Roman" w:hAnsi="Times New Roman" w:cs="Times New Roman"/>
          <w:sz w:val="24"/>
        </w:rPr>
        <w:t>Критерии оценивания проекта:</w:t>
      </w:r>
    </w:p>
    <w:p w:rsidR="00E91D03" w:rsidRPr="00446F9A" w:rsidRDefault="00E91D03" w:rsidP="00CF6737">
      <w:pPr>
        <w:jc w:val="both"/>
        <w:rPr>
          <w:rFonts w:ascii="Times New Roman" w:eastAsia="Times New Roman" w:hAnsi="Times New Roman" w:cs="Times New Roman"/>
          <w:sz w:val="24"/>
        </w:rPr>
      </w:pPr>
      <w:r w:rsidRPr="00E91D03">
        <w:rPr>
          <w:rFonts w:ascii="Times New Roman" w:eastAsia="Times New Roman" w:hAnsi="Times New Roman" w:cs="Times New Roman"/>
          <w:sz w:val="24"/>
        </w:rPr>
        <w:t xml:space="preserve">1. </w:t>
      </w:r>
      <w:proofErr w:type="gramStart"/>
      <w:r w:rsidRPr="00E91D03">
        <w:rPr>
          <w:rFonts w:ascii="Times New Roman" w:eastAsia="Times New Roman" w:hAnsi="Times New Roman" w:cs="Times New Roman"/>
          <w:sz w:val="24"/>
        </w:rPr>
        <w:t>Способность к самостоятельному приобретению знаний и решению проблем, проявляющаяся в умении поставить проблему и выбрать адекватные способы её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модели, макета, объекта, творческого решения и т. п. Данный критерий в целом включает оценку сформированности п</w:t>
      </w:r>
      <w:r w:rsidR="00446F9A">
        <w:rPr>
          <w:rFonts w:ascii="Times New Roman" w:eastAsia="Times New Roman" w:hAnsi="Times New Roman" w:cs="Times New Roman"/>
          <w:sz w:val="24"/>
        </w:rPr>
        <w:t>ознавательных учебных действий.</w:t>
      </w:r>
      <w:proofErr w:type="gramEnd"/>
    </w:p>
    <w:p w:rsidR="00E91D03" w:rsidRPr="00E91D03" w:rsidRDefault="00BB33F9" w:rsidP="00BB33F9">
      <w:pPr>
        <w:numPr>
          <w:ilvl w:val="1"/>
          <w:numId w:val="0"/>
        </w:numPr>
        <w:tabs>
          <w:tab w:val="left" w:pos="1620"/>
        </w:tabs>
        <w:jc w:val="both"/>
        <w:rPr>
          <w:rFonts w:ascii="Times New Roman" w:eastAsia="Times New Roman" w:hAnsi="Times New Roman" w:cs="Times New Roman"/>
          <w:sz w:val="24"/>
        </w:rPr>
      </w:pPr>
      <w:r>
        <w:rPr>
          <w:rFonts w:ascii="Times New Roman" w:eastAsia="Times New Roman" w:hAnsi="Times New Roman" w:cs="Times New Roman"/>
          <w:sz w:val="24"/>
        </w:rPr>
        <w:t>2.</w:t>
      </w:r>
      <w:r w:rsidR="00E91D03" w:rsidRPr="00E91D03">
        <w:rPr>
          <w:rFonts w:ascii="Times New Roman" w:eastAsia="Times New Roman" w:hAnsi="Times New Roman" w:cs="Times New Roman"/>
          <w:sz w:val="24"/>
        </w:rPr>
        <w:t>Сформированность предметных знаний и с</w:t>
      </w:r>
      <w:r>
        <w:rPr>
          <w:rFonts w:ascii="Times New Roman" w:eastAsia="Times New Roman" w:hAnsi="Times New Roman" w:cs="Times New Roman"/>
          <w:sz w:val="24"/>
        </w:rPr>
        <w:t xml:space="preserve">пособов действий, проявляющаяся в </w:t>
      </w:r>
      <w:r w:rsidR="00E91D03" w:rsidRPr="00E91D03">
        <w:rPr>
          <w:rFonts w:ascii="Times New Roman" w:eastAsia="Times New Roman" w:hAnsi="Times New Roman" w:cs="Times New Roman"/>
          <w:sz w:val="24"/>
        </w:rPr>
        <w:t>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rsidR="00E91D03" w:rsidRPr="00E91D03" w:rsidRDefault="00BB33F9" w:rsidP="00BB33F9">
      <w:pPr>
        <w:numPr>
          <w:ilvl w:val="1"/>
          <w:numId w:val="0"/>
        </w:numPr>
        <w:tabs>
          <w:tab w:val="left" w:pos="1760"/>
        </w:tabs>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3.</w:t>
      </w:r>
      <w:r w:rsidR="00E91D03" w:rsidRPr="00E91D03">
        <w:rPr>
          <w:rFonts w:ascii="Times New Roman" w:eastAsia="Times New Roman" w:hAnsi="Times New Roman" w:cs="Times New Roman"/>
          <w:sz w:val="24"/>
        </w:rPr>
        <w:t>Сформированность   регулятивных   действи</w:t>
      </w:r>
      <w:r>
        <w:rPr>
          <w:rFonts w:ascii="Times New Roman" w:eastAsia="Times New Roman" w:hAnsi="Times New Roman" w:cs="Times New Roman"/>
          <w:sz w:val="24"/>
        </w:rPr>
        <w:t xml:space="preserve">й,   проявляющаяся   в   умении </w:t>
      </w:r>
      <w:r w:rsidR="00E91D03" w:rsidRPr="00E91D03">
        <w:rPr>
          <w:rFonts w:ascii="Times New Roman" w:eastAsia="Times New Roman" w:hAnsi="Times New Roman" w:cs="Times New Roman"/>
          <w:sz w:val="24"/>
        </w:rPr>
        <w:t>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E91D03" w:rsidRPr="00E91D03" w:rsidRDefault="00E91D03" w:rsidP="00CF6737">
      <w:pPr>
        <w:jc w:val="both"/>
        <w:rPr>
          <w:rFonts w:ascii="Times New Roman" w:eastAsia="Times New Roman" w:hAnsi="Times New Roman" w:cs="Times New Roman"/>
          <w:sz w:val="24"/>
        </w:rPr>
      </w:pPr>
      <w:r w:rsidRPr="00E91D03">
        <w:rPr>
          <w:rFonts w:ascii="Times New Roman" w:eastAsia="Times New Roman" w:hAnsi="Times New Roman" w:cs="Times New Roman"/>
          <w:sz w:val="24"/>
        </w:rPr>
        <w:t>4. Сформированность коммуникативных действий, проявляющаяся в умении ясно изложить и оформить выполненную работу, представить её результаты, аргументированно ответить на вопросы.</w:t>
      </w:r>
    </w:p>
    <w:p w:rsidR="00E91D03" w:rsidRPr="00446F9A" w:rsidRDefault="00E91D03" w:rsidP="00CF6737">
      <w:pPr>
        <w:jc w:val="both"/>
        <w:rPr>
          <w:rFonts w:ascii="Times New Roman" w:eastAsia="Times New Roman" w:hAnsi="Times New Roman" w:cs="Times New Roman"/>
          <w:sz w:val="24"/>
        </w:rPr>
      </w:pPr>
      <w:r w:rsidRPr="00E91D03">
        <w:rPr>
          <w:rFonts w:ascii="Times New Roman" w:eastAsia="Times New Roman" w:hAnsi="Times New Roman" w:cs="Times New Roman"/>
          <w:sz w:val="24"/>
        </w:rPr>
        <w:t>Результаты выполненного проекта могут быть описаны на основе интегрального (уровневого) подхода или на</w:t>
      </w:r>
      <w:r w:rsidR="00446F9A">
        <w:rPr>
          <w:rFonts w:ascii="Times New Roman" w:eastAsia="Times New Roman" w:hAnsi="Times New Roman" w:cs="Times New Roman"/>
          <w:sz w:val="24"/>
        </w:rPr>
        <w:t xml:space="preserve"> основе аналитического подхода.</w:t>
      </w:r>
    </w:p>
    <w:p w:rsidR="00E91D03" w:rsidRPr="00E91D03" w:rsidRDefault="00E91D03" w:rsidP="00CF6737">
      <w:pPr>
        <w:jc w:val="both"/>
        <w:rPr>
          <w:rFonts w:ascii="Times New Roman" w:eastAsia="Times New Roman" w:hAnsi="Times New Roman" w:cs="Times New Roman"/>
          <w:sz w:val="24"/>
        </w:rPr>
      </w:pPr>
      <w:r w:rsidRPr="00E91D03">
        <w:rPr>
          <w:rFonts w:ascii="Times New Roman" w:eastAsia="Times New Roman" w:hAnsi="Times New Roman" w:cs="Times New Roman"/>
          <w:sz w:val="24"/>
        </w:rPr>
        <w:t>При интегральном описании результатов выполнения проекта вывод об уровне сформированности навыков проектной деятельности делается на основе оценки всей совокупности основных элементов проекта (продукта и пояснительной записки, отзыва, презентации) по каждому из четырёх названных выше критериев.</w:t>
      </w:r>
    </w:p>
    <w:p w:rsidR="00E91D03" w:rsidRPr="00E91D03" w:rsidRDefault="00E91D03" w:rsidP="00E91D03">
      <w:pPr>
        <w:spacing w:line="14" w:lineRule="exact"/>
        <w:jc w:val="both"/>
        <w:rPr>
          <w:rFonts w:ascii="Times New Roman" w:eastAsia="Times New Roman" w:hAnsi="Times New Roman" w:cs="Times New Roman"/>
        </w:rPr>
      </w:pPr>
    </w:p>
    <w:p w:rsidR="00E91D03" w:rsidRPr="00E91D03" w:rsidRDefault="00E91D03" w:rsidP="00E91D03">
      <w:pPr>
        <w:spacing w:line="234" w:lineRule="auto"/>
        <w:jc w:val="both"/>
        <w:rPr>
          <w:rFonts w:ascii="Times New Roman" w:eastAsia="Times New Roman" w:hAnsi="Times New Roman" w:cs="Times New Roman"/>
          <w:sz w:val="24"/>
        </w:rPr>
      </w:pPr>
      <w:r w:rsidRPr="00E91D03">
        <w:rPr>
          <w:rFonts w:ascii="Times New Roman" w:eastAsia="Times New Roman" w:hAnsi="Times New Roman" w:cs="Times New Roman"/>
          <w:sz w:val="24"/>
        </w:rPr>
        <w:t>При этом в соответствии с принятой системой оценки целесообразно выделять два уровня сформированности навыков проектной деятельности: базовый и повышенный.</w:t>
      </w:r>
    </w:p>
    <w:p w:rsidR="00E91D03" w:rsidRPr="00E91D03" w:rsidRDefault="00E91D03" w:rsidP="00E91D03">
      <w:pPr>
        <w:spacing w:line="237" w:lineRule="auto"/>
        <w:ind w:right="120"/>
        <w:jc w:val="both"/>
        <w:rPr>
          <w:rFonts w:ascii="Times New Roman" w:eastAsia="Times New Roman" w:hAnsi="Times New Roman" w:cs="Times New Roman"/>
          <w:sz w:val="24"/>
        </w:rPr>
      </w:pPr>
      <w:bookmarkStart w:id="244" w:name="page210"/>
      <w:bookmarkEnd w:id="244"/>
      <w:r w:rsidRPr="00E91D03">
        <w:rPr>
          <w:rFonts w:ascii="Times New Roman" w:eastAsia="Times New Roman" w:hAnsi="Times New Roman" w:cs="Times New Roman"/>
          <w:sz w:val="24"/>
        </w:rPr>
        <w:t>Главное отличие выделенных уровней состоит в степени самостоятельности обучающегося в ходе выполнения проекта, поэтому выявление и фиксация в ходе защиты того, что обучающийся способен выполнять самостоятельно, а что — только с помощью руководителя проекта, являются основной задачей оценочной деятельности.</w:t>
      </w:r>
    </w:p>
    <w:p w:rsidR="00E91D03" w:rsidRPr="00E91D03" w:rsidRDefault="00E91D03" w:rsidP="00E91D03">
      <w:pPr>
        <w:spacing w:line="7" w:lineRule="exact"/>
        <w:jc w:val="both"/>
        <w:rPr>
          <w:rFonts w:ascii="Times New Roman" w:eastAsia="Times New Roman" w:hAnsi="Times New Roman" w:cs="Times New Roman"/>
        </w:rPr>
      </w:pPr>
    </w:p>
    <w:p w:rsidR="00E91D03" w:rsidRPr="00E91D03" w:rsidRDefault="00E91D03" w:rsidP="00E91D03">
      <w:pPr>
        <w:spacing w:line="0" w:lineRule="atLeast"/>
        <w:jc w:val="both"/>
        <w:rPr>
          <w:rFonts w:ascii="Times New Roman" w:eastAsia="Times New Roman" w:hAnsi="Times New Roman" w:cs="Times New Roman"/>
          <w:b/>
          <w:sz w:val="24"/>
        </w:rPr>
      </w:pPr>
      <w:r w:rsidRPr="00E91D03">
        <w:rPr>
          <w:rFonts w:ascii="Times New Roman" w:eastAsia="Times New Roman" w:hAnsi="Times New Roman" w:cs="Times New Roman"/>
          <w:b/>
          <w:sz w:val="24"/>
        </w:rPr>
        <w:t>Содержательное описание критериев</w:t>
      </w:r>
    </w:p>
    <w:tbl>
      <w:tblPr>
        <w:tblW w:w="0" w:type="auto"/>
        <w:tblInd w:w="10" w:type="dxa"/>
        <w:tblLayout w:type="fixed"/>
        <w:tblCellMar>
          <w:left w:w="0" w:type="dxa"/>
          <w:right w:w="0" w:type="dxa"/>
        </w:tblCellMar>
        <w:tblLook w:val="0000" w:firstRow="0" w:lastRow="0" w:firstColumn="0" w:lastColumn="0" w:noHBand="0" w:noVBand="0"/>
      </w:tblPr>
      <w:tblGrid>
        <w:gridCol w:w="1240"/>
        <w:gridCol w:w="320"/>
        <w:gridCol w:w="940"/>
        <w:gridCol w:w="480"/>
        <w:gridCol w:w="980"/>
        <w:gridCol w:w="1220"/>
        <w:gridCol w:w="360"/>
        <w:gridCol w:w="1180"/>
        <w:gridCol w:w="340"/>
        <w:gridCol w:w="740"/>
        <w:gridCol w:w="120"/>
        <w:gridCol w:w="520"/>
        <w:gridCol w:w="1000"/>
        <w:gridCol w:w="460"/>
      </w:tblGrid>
      <w:tr w:rsidR="00E91D03" w:rsidRPr="00E91D03" w:rsidTr="007F2977">
        <w:trPr>
          <w:trHeight w:val="271"/>
        </w:trPr>
        <w:tc>
          <w:tcPr>
            <w:tcW w:w="1240" w:type="dxa"/>
            <w:tcBorders>
              <w:top w:val="single" w:sz="8" w:space="0" w:color="auto"/>
              <w:left w:val="single" w:sz="8" w:space="0" w:color="auto"/>
            </w:tcBorders>
            <w:shd w:val="clear" w:color="auto" w:fill="auto"/>
            <w:vAlign w:val="bottom"/>
          </w:tcPr>
          <w:p w:rsidR="00E91D03" w:rsidRPr="00E91D03" w:rsidRDefault="00E91D03" w:rsidP="00E91D03">
            <w:pPr>
              <w:spacing w:line="270" w:lineRule="exact"/>
              <w:jc w:val="both"/>
              <w:rPr>
                <w:rFonts w:ascii="Times New Roman" w:eastAsia="Times New Roman" w:hAnsi="Times New Roman" w:cs="Times New Roman"/>
                <w:b/>
                <w:sz w:val="24"/>
              </w:rPr>
            </w:pPr>
            <w:r w:rsidRPr="00E91D03">
              <w:rPr>
                <w:rFonts w:ascii="Times New Roman" w:eastAsia="Times New Roman" w:hAnsi="Times New Roman" w:cs="Times New Roman"/>
                <w:b/>
                <w:sz w:val="24"/>
              </w:rPr>
              <w:t>Критерий</w:t>
            </w:r>
          </w:p>
        </w:tc>
        <w:tc>
          <w:tcPr>
            <w:tcW w:w="320" w:type="dxa"/>
            <w:tcBorders>
              <w:top w:val="single" w:sz="8" w:space="0" w:color="auto"/>
              <w:right w:val="single" w:sz="8" w:space="0" w:color="auto"/>
            </w:tcBorders>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3"/>
              </w:rPr>
            </w:pPr>
          </w:p>
        </w:tc>
        <w:tc>
          <w:tcPr>
            <w:tcW w:w="6880" w:type="dxa"/>
            <w:gridSpan w:val="10"/>
            <w:tcBorders>
              <w:top w:val="single" w:sz="8" w:space="0" w:color="auto"/>
              <w:bottom w:val="single" w:sz="8" w:space="0" w:color="auto"/>
            </w:tcBorders>
            <w:shd w:val="clear" w:color="auto" w:fill="auto"/>
            <w:vAlign w:val="bottom"/>
          </w:tcPr>
          <w:p w:rsidR="00E91D03" w:rsidRPr="00E91D03" w:rsidRDefault="00E91D03" w:rsidP="00E91D03">
            <w:pPr>
              <w:spacing w:line="270" w:lineRule="exact"/>
              <w:jc w:val="both"/>
              <w:rPr>
                <w:rFonts w:ascii="Times New Roman" w:eastAsia="Times New Roman" w:hAnsi="Times New Roman" w:cs="Times New Roman"/>
                <w:b/>
                <w:sz w:val="24"/>
              </w:rPr>
            </w:pPr>
            <w:r w:rsidRPr="00E91D03">
              <w:rPr>
                <w:rFonts w:ascii="Times New Roman" w:eastAsia="Times New Roman" w:hAnsi="Times New Roman" w:cs="Times New Roman"/>
                <w:b/>
                <w:sz w:val="24"/>
              </w:rPr>
              <w:t>Уровни сформированности навыков проектной деятельности</w:t>
            </w:r>
          </w:p>
        </w:tc>
        <w:tc>
          <w:tcPr>
            <w:tcW w:w="1000" w:type="dxa"/>
            <w:tcBorders>
              <w:top w:val="single" w:sz="8" w:space="0" w:color="auto"/>
              <w:bottom w:val="single" w:sz="8" w:space="0" w:color="auto"/>
            </w:tcBorders>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3"/>
              </w:rPr>
            </w:pPr>
          </w:p>
        </w:tc>
        <w:tc>
          <w:tcPr>
            <w:tcW w:w="460" w:type="dxa"/>
            <w:tcBorders>
              <w:top w:val="single" w:sz="8" w:space="0" w:color="auto"/>
              <w:bottom w:val="single" w:sz="8" w:space="0" w:color="auto"/>
              <w:right w:val="single" w:sz="8" w:space="0" w:color="auto"/>
            </w:tcBorders>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3"/>
              </w:rPr>
            </w:pPr>
          </w:p>
        </w:tc>
      </w:tr>
      <w:tr w:rsidR="00E91D03" w:rsidRPr="00E91D03" w:rsidTr="007F2977">
        <w:trPr>
          <w:trHeight w:val="266"/>
        </w:trPr>
        <w:tc>
          <w:tcPr>
            <w:tcW w:w="1240" w:type="dxa"/>
            <w:tcBorders>
              <w:left w:val="single" w:sz="8" w:space="0" w:color="auto"/>
              <w:bottom w:val="single" w:sz="8" w:space="0" w:color="auto"/>
            </w:tcBorders>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3"/>
              </w:rPr>
            </w:pPr>
          </w:p>
        </w:tc>
        <w:tc>
          <w:tcPr>
            <w:tcW w:w="320" w:type="dxa"/>
            <w:tcBorders>
              <w:bottom w:val="single" w:sz="8" w:space="0" w:color="auto"/>
              <w:right w:val="single" w:sz="8" w:space="0" w:color="auto"/>
            </w:tcBorders>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3"/>
              </w:rPr>
            </w:pPr>
          </w:p>
        </w:tc>
        <w:tc>
          <w:tcPr>
            <w:tcW w:w="1420" w:type="dxa"/>
            <w:gridSpan w:val="2"/>
            <w:tcBorders>
              <w:bottom w:val="single" w:sz="8" w:space="0" w:color="auto"/>
            </w:tcBorders>
            <w:shd w:val="clear" w:color="auto" w:fill="auto"/>
            <w:vAlign w:val="bottom"/>
          </w:tcPr>
          <w:p w:rsidR="00E91D03" w:rsidRPr="00E91D03" w:rsidRDefault="00E91D03" w:rsidP="00E91D03">
            <w:pPr>
              <w:spacing w:line="263" w:lineRule="exact"/>
              <w:jc w:val="both"/>
              <w:rPr>
                <w:rFonts w:ascii="Times New Roman" w:eastAsia="Times New Roman" w:hAnsi="Times New Roman" w:cs="Times New Roman"/>
                <w:b/>
                <w:sz w:val="24"/>
              </w:rPr>
            </w:pPr>
            <w:r w:rsidRPr="00E91D03">
              <w:rPr>
                <w:rFonts w:ascii="Times New Roman" w:eastAsia="Times New Roman" w:hAnsi="Times New Roman" w:cs="Times New Roman"/>
                <w:b/>
                <w:sz w:val="24"/>
              </w:rPr>
              <w:t>Базовый</w:t>
            </w:r>
          </w:p>
        </w:tc>
        <w:tc>
          <w:tcPr>
            <w:tcW w:w="980" w:type="dxa"/>
            <w:tcBorders>
              <w:bottom w:val="single" w:sz="8" w:space="0" w:color="auto"/>
            </w:tcBorders>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3"/>
              </w:rPr>
            </w:pPr>
          </w:p>
        </w:tc>
        <w:tc>
          <w:tcPr>
            <w:tcW w:w="1220" w:type="dxa"/>
            <w:tcBorders>
              <w:bottom w:val="single" w:sz="8" w:space="0" w:color="auto"/>
            </w:tcBorders>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3"/>
              </w:rPr>
            </w:pPr>
          </w:p>
        </w:tc>
        <w:tc>
          <w:tcPr>
            <w:tcW w:w="360" w:type="dxa"/>
            <w:tcBorders>
              <w:bottom w:val="single" w:sz="8" w:space="0" w:color="auto"/>
              <w:right w:val="single" w:sz="8" w:space="0" w:color="auto"/>
            </w:tcBorders>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3"/>
              </w:rPr>
            </w:pPr>
          </w:p>
        </w:tc>
        <w:tc>
          <w:tcPr>
            <w:tcW w:w="2260" w:type="dxa"/>
            <w:gridSpan w:val="3"/>
            <w:tcBorders>
              <w:bottom w:val="single" w:sz="8" w:space="0" w:color="auto"/>
            </w:tcBorders>
            <w:shd w:val="clear" w:color="auto" w:fill="auto"/>
            <w:vAlign w:val="bottom"/>
          </w:tcPr>
          <w:p w:rsidR="00E91D03" w:rsidRPr="00E91D03" w:rsidRDefault="00E91D03" w:rsidP="00E91D03">
            <w:pPr>
              <w:spacing w:line="263" w:lineRule="exact"/>
              <w:jc w:val="both"/>
              <w:rPr>
                <w:rFonts w:ascii="Times New Roman" w:eastAsia="Times New Roman" w:hAnsi="Times New Roman" w:cs="Times New Roman"/>
                <w:b/>
                <w:sz w:val="24"/>
              </w:rPr>
            </w:pPr>
            <w:r w:rsidRPr="00E91D03">
              <w:rPr>
                <w:rFonts w:ascii="Times New Roman" w:eastAsia="Times New Roman" w:hAnsi="Times New Roman" w:cs="Times New Roman"/>
                <w:b/>
                <w:sz w:val="24"/>
              </w:rPr>
              <w:t>Повышенный</w:t>
            </w:r>
          </w:p>
        </w:tc>
        <w:tc>
          <w:tcPr>
            <w:tcW w:w="120" w:type="dxa"/>
            <w:tcBorders>
              <w:bottom w:val="single" w:sz="8" w:space="0" w:color="auto"/>
            </w:tcBorders>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3"/>
              </w:rPr>
            </w:pPr>
          </w:p>
        </w:tc>
        <w:tc>
          <w:tcPr>
            <w:tcW w:w="520" w:type="dxa"/>
            <w:tcBorders>
              <w:bottom w:val="single" w:sz="8" w:space="0" w:color="auto"/>
            </w:tcBorders>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3"/>
              </w:rPr>
            </w:pPr>
          </w:p>
        </w:tc>
        <w:tc>
          <w:tcPr>
            <w:tcW w:w="1000" w:type="dxa"/>
            <w:tcBorders>
              <w:bottom w:val="single" w:sz="8" w:space="0" w:color="auto"/>
            </w:tcBorders>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3"/>
              </w:rPr>
            </w:pPr>
          </w:p>
        </w:tc>
        <w:tc>
          <w:tcPr>
            <w:tcW w:w="460" w:type="dxa"/>
            <w:tcBorders>
              <w:bottom w:val="single" w:sz="8" w:space="0" w:color="auto"/>
              <w:right w:val="single" w:sz="8" w:space="0" w:color="auto"/>
            </w:tcBorders>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3"/>
              </w:rPr>
            </w:pPr>
          </w:p>
        </w:tc>
      </w:tr>
      <w:tr w:rsidR="00E91D03" w:rsidRPr="00E91D03" w:rsidTr="007F2977">
        <w:trPr>
          <w:trHeight w:val="263"/>
        </w:trPr>
        <w:tc>
          <w:tcPr>
            <w:tcW w:w="1240" w:type="dxa"/>
            <w:tcBorders>
              <w:left w:val="single" w:sz="8" w:space="0" w:color="auto"/>
            </w:tcBorders>
            <w:shd w:val="clear" w:color="auto" w:fill="auto"/>
            <w:vAlign w:val="bottom"/>
          </w:tcPr>
          <w:p w:rsidR="00E91D03" w:rsidRPr="00E91D03" w:rsidRDefault="00E91D03" w:rsidP="00E91D03">
            <w:pPr>
              <w:spacing w:line="262" w:lineRule="exact"/>
              <w:jc w:val="both"/>
              <w:rPr>
                <w:rFonts w:ascii="Times New Roman" w:eastAsia="Times New Roman" w:hAnsi="Times New Roman" w:cs="Times New Roman"/>
                <w:b/>
                <w:sz w:val="24"/>
              </w:rPr>
            </w:pPr>
            <w:r w:rsidRPr="00E91D03">
              <w:rPr>
                <w:rFonts w:ascii="Times New Roman" w:eastAsia="Times New Roman" w:hAnsi="Times New Roman" w:cs="Times New Roman"/>
                <w:b/>
                <w:sz w:val="24"/>
              </w:rPr>
              <w:t>Самосто-</w:t>
            </w:r>
          </w:p>
        </w:tc>
        <w:tc>
          <w:tcPr>
            <w:tcW w:w="320" w:type="dxa"/>
            <w:tcBorders>
              <w:right w:val="single" w:sz="8" w:space="0" w:color="auto"/>
            </w:tcBorders>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2"/>
              </w:rPr>
            </w:pPr>
          </w:p>
        </w:tc>
        <w:tc>
          <w:tcPr>
            <w:tcW w:w="3980" w:type="dxa"/>
            <w:gridSpan w:val="5"/>
            <w:tcBorders>
              <w:right w:val="single" w:sz="8" w:space="0" w:color="auto"/>
            </w:tcBorders>
            <w:shd w:val="clear" w:color="auto" w:fill="auto"/>
            <w:vAlign w:val="bottom"/>
          </w:tcPr>
          <w:p w:rsidR="00E91D03" w:rsidRPr="00E91D03" w:rsidRDefault="00E91D03" w:rsidP="00E91D03">
            <w:pPr>
              <w:spacing w:line="262" w:lineRule="exact"/>
              <w:jc w:val="both"/>
              <w:rPr>
                <w:rFonts w:ascii="Times New Roman" w:eastAsia="Times New Roman" w:hAnsi="Times New Roman" w:cs="Times New Roman"/>
                <w:sz w:val="24"/>
              </w:rPr>
            </w:pPr>
            <w:r w:rsidRPr="00E91D03">
              <w:rPr>
                <w:rFonts w:ascii="Times New Roman" w:eastAsia="Times New Roman" w:hAnsi="Times New Roman" w:cs="Times New Roman"/>
                <w:sz w:val="24"/>
              </w:rPr>
              <w:t>Работа  в  целом  свидетельствует  о</w:t>
            </w:r>
          </w:p>
        </w:tc>
        <w:tc>
          <w:tcPr>
            <w:tcW w:w="4360" w:type="dxa"/>
            <w:gridSpan w:val="7"/>
            <w:tcBorders>
              <w:right w:val="single" w:sz="8" w:space="0" w:color="auto"/>
            </w:tcBorders>
            <w:shd w:val="clear" w:color="auto" w:fill="auto"/>
            <w:vAlign w:val="bottom"/>
          </w:tcPr>
          <w:p w:rsidR="00E91D03" w:rsidRPr="00E91D03" w:rsidRDefault="00E91D03" w:rsidP="00E91D03">
            <w:pPr>
              <w:spacing w:line="262" w:lineRule="exact"/>
              <w:jc w:val="both"/>
              <w:rPr>
                <w:rFonts w:ascii="Times New Roman" w:eastAsia="Times New Roman" w:hAnsi="Times New Roman" w:cs="Times New Roman"/>
                <w:sz w:val="24"/>
              </w:rPr>
            </w:pPr>
            <w:r w:rsidRPr="00E91D03">
              <w:rPr>
                <w:rFonts w:ascii="Times New Roman" w:eastAsia="Times New Roman" w:hAnsi="Times New Roman" w:cs="Times New Roman"/>
                <w:sz w:val="24"/>
              </w:rPr>
              <w:t>Работа   в   целом   свидетельствует   о</w:t>
            </w:r>
          </w:p>
        </w:tc>
      </w:tr>
      <w:tr w:rsidR="00E91D03" w:rsidRPr="00E91D03" w:rsidTr="007F2977">
        <w:trPr>
          <w:trHeight w:val="276"/>
        </w:trPr>
        <w:tc>
          <w:tcPr>
            <w:tcW w:w="1240" w:type="dxa"/>
            <w:tcBorders>
              <w:left w:val="single" w:sz="8" w:space="0" w:color="auto"/>
            </w:tcBorders>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b/>
                <w:sz w:val="24"/>
              </w:rPr>
            </w:pPr>
            <w:r w:rsidRPr="00E91D03">
              <w:rPr>
                <w:rFonts w:ascii="Times New Roman" w:eastAsia="Times New Roman" w:hAnsi="Times New Roman" w:cs="Times New Roman"/>
                <w:b/>
                <w:sz w:val="24"/>
              </w:rPr>
              <w:t>ятельное</w:t>
            </w:r>
          </w:p>
        </w:tc>
        <w:tc>
          <w:tcPr>
            <w:tcW w:w="320" w:type="dxa"/>
            <w:tcBorders>
              <w:right w:val="single" w:sz="8" w:space="0" w:color="auto"/>
            </w:tcBorders>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4"/>
              </w:rPr>
            </w:pPr>
          </w:p>
        </w:tc>
        <w:tc>
          <w:tcPr>
            <w:tcW w:w="1420" w:type="dxa"/>
            <w:gridSpan w:val="2"/>
            <w:shd w:val="clear" w:color="auto" w:fill="auto"/>
            <w:vAlign w:val="bottom"/>
          </w:tcPr>
          <w:p w:rsidR="00E91D03" w:rsidRPr="00E91D03" w:rsidRDefault="00E91D03" w:rsidP="00E91D03">
            <w:pPr>
              <w:spacing w:line="270" w:lineRule="exact"/>
              <w:jc w:val="both"/>
              <w:rPr>
                <w:rFonts w:ascii="Times New Roman" w:eastAsia="Times New Roman" w:hAnsi="Times New Roman" w:cs="Times New Roman"/>
                <w:sz w:val="24"/>
              </w:rPr>
            </w:pPr>
            <w:r w:rsidRPr="00E91D03">
              <w:rPr>
                <w:rFonts w:ascii="Times New Roman" w:eastAsia="Times New Roman" w:hAnsi="Times New Roman" w:cs="Times New Roman"/>
                <w:sz w:val="24"/>
              </w:rPr>
              <w:t>способности</w:t>
            </w:r>
          </w:p>
        </w:tc>
        <w:tc>
          <w:tcPr>
            <w:tcW w:w="2200" w:type="dxa"/>
            <w:gridSpan w:val="2"/>
            <w:shd w:val="clear" w:color="auto" w:fill="auto"/>
            <w:vAlign w:val="bottom"/>
          </w:tcPr>
          <w:p w:rsidR="00E91D03" w:rsidRPr="00E91D03" w:rsidRDefault="00E91D03" w:rsidP="00E91D03">
            <w:pPr>
              <w:spacing w:line="270" w:lineRule="exact"/>
              <w:jc w:val="both"/>
              <w:rPr>
                <w:rFonts w:ascii="Times New Roman" w:eastAsia="Times New Roman" w:hAnsi="Times New Roman" w:cs="Times New Roman"/>
                <w:sz w:val="24"/>
              </w:rPr>
            </w:pPr>
            <w:r w:rsidRPr="00E91D03">
              <w:rPr>
                <w:rFonts w:ascii="Times New Roman" w:eastAsia="Times New Roman" w:hAnsi="Times New Roman" w:cs="Times New Roman"/>
                <w:sz w:val="24"/>
              </w:rPr>
              <w:t>самостоятельно</w:t>
            </w:r>
          </w:p>
        </w:tc>
        <w:tc>
          <w:tcPr>
            <w:tcW w:w="360" w:type="dxa"/>
            <w:tcBorders>
              <w:right w:val="single" w:sz="8" w:space="0" w:color="auto"/>
            </w:tcBorders>
            <w:shd w:val="clear" w:color="auto" w:fill="auto"/>
            <w:vAlign w:val="bottom"/>
          </w:tcPr>
          <w:p w:rsidR="00E91D03" w:rsidRPr="00E91D03" w:rsidRDefault="00E91D03" w:rsidP="00E91D03">
            <w:pPr>
              <w:spacing w:line="270" w:lineRule="exact"/>
              <w:jc w:val="both"/>
              <w:rPr>
                <w:rFonts w:ascii="Times New Roman" w:eastAsia="Times New Roman" w:hAnsi="Times New Roman" w:cs="Times New Roman"/>
                <w:sz w:val="24"/>
              </w:rPr>
            </w:pPr>
            <w:r w:rsidRPr="00E91D03">
              <w:rPr>
                <w:rFonts w:ascii="Times New Roman" w:eastAsia="Times New Roman" w:hAnsi="Times New Roman" w:cs="Times New Roman"/>
                <w:sz w:val="24"/>
              </w:rPr>
              <w:t>с</w:t>
            </w:r>
          </w:p>
        </w:tc>
        <w:tc>
          <w:tcPr>
            <w:tcW w:w="1520" w:type="dxa"/>
            <w:gridSpan w:val="2"/>
            <w:shd w:val="clear" w:color="auto" w:fill="auto"/>
            <w:vAlign w:val="bottom"/>
          </w:tcPr>
          <w:p w:rsidR="00E91D03" w:rsidRPr="00E91D03" w:rsidRDefault="00E91D03" w:rsidP="00E91D03">
            <w:pPr>
              <w:spacing w:line="270" w:lineRule="exact"/>
              <w:jc w:val="both"/>
              <w:rPr>
                <w:rFonts w:ascii="Times New Roman" w:eastAsia="Times New Roman" w:hAnsi="Times New Roman" w:cs="Times New Roman"/>
                <w:sz w:val="24"/>
              </w:rPr>
            </w:pPr>
            <w:r w:rsidRPr="00E91D03">
              <w:rPr>
                <w:rFonts w:ascii="Times New Roman" w:eastAsia="Times New Roman" w:hAnsi="Times New Roman" w:cs="Times New Roman"/>
                <w:sz w:val="24"/>
              </w:rPr>
              <w:t>способности</w:t>
            </w:r>
          </w:p>
        </w:tc>
        <w:tc>
          <w:tcPr>
            <w:tcW w:w="2840" w:type="dxa"/>
            <w:gridSpan w:val="5"/>
            <w:tcBorders>
              <w:right w:val="single" w:sz="8" w:space="0" w:color="auto"/>
            </w:tcBorders>
            <w:shd w:val="clear" w:color="auto" w:fill="auto"/>
            <w:vAlign w:val="bottom"/>
          </w:tcPr>
          <w:p w:rsidR="00E91D03" w:rsidRPr="00E91D03" w:rsidRDefault="00E91D03" w:rsidP="00E91D03">
            <w:pPr>
              <w:spacing w:line="270" w:lineRule="exact"/>
              <w:jc w:val="both"/>
              <w:rPr>
                <w:rFonts w:ascii="Times New Roman" w:eastAsia="Times New Roman" w:hAnsi="Times New Roman" w:cs="Times New Roman"/>
                <w:sz w:val="24"/>
              </w:rPr>
            </w:pPr>
            <w:r w:rsidRPr="00E91D03">
              <w:rPr>
                <w:rFonts w:ascii="Times New Roman" w:eastAsia="Times New Roman" w:hAnsi="Times New Roman" w:cs="Times New Roman"/>
                <w:sz w:val="24"/>
              </w:rPr>
              <w:t>самостоятельно   ставить</w:t>
            </w:r>
          </w:p>
        </w:tc>
      </w:tr>
      <w:tr w:rsidR="00E91D03" w:rsidRPr="00E91D03" w:rsidTr="007F2977">
        <w:trPr>
          <w:trHeight w:val="276"/>
        </w:trPr>
        <w:tc>
          <w:tcPr>
            <w:tcW w:w="1240" w:type="dxa"/>
            <w:tcBorders>
              <w:left w:val="single" w:sz="8" w:space="0" w:color="auto"/>
            </w:tcBorders>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b/>
                <w:sz w:val="24"/>
              </w:rPr>
            </w:pPr>
            <w:r w:rsidRPr="00E91D03">
              <w:rPr>
                <w:rFonts w:ascii="Times New Roman" w:eastAsia="Times New Roman" w:hAnsi="Times New Roman" w:cs="Times New Roman"/>
                <w:b/>
                <w:sz w:val="24"/>
              </w:rPr>
              <w:t>приобре-</w:t>
            </w:r>
          </w:p>
        </w:tc>
        <w:tc>
          <w:tcPr>
            <w:tcW w:w="320" w:type="dxa"/>
            <w:tcBorders>
              <w:right w:val="single" w:sz="8" w:space="0" w:color="auto"/>
            </w:tcBorders>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4"/>
              </w:rPr>
            </w:pPr>
          </w:p>
        </w:tc>
        <w:tc>
          <w:tcPr>
            <w:tcW w:w="940" w:type="dxa"/>
            <w:shd w:val="clear" w:color="auto" w:fill="auto"/>
            <w:vAlign w:val="bottom"/>
          </w:tcPr>
          <w:p w:rsidR="00E91D03" w:rsidRPr="00E91D03" w:rsidRDefault="00E91D03" w:rsidP="00E91D03">
            <w:pPr>
              <w:spacing w:line="270" w:lineRule="exact"/>
              <w:jc w:val="both"/>
              <w:rPr>
                <w:rFonts w:ascii="Times New Roman" w:eastAsia="Times New Roman" w:hAnsi="Times New Roman" w:cs="Times New Roman"/>
                <w:sz w:val="24"/>
              </w:rPr>
            </w:pPr>
            <w:r w:rsidRPr="00E91D03">
              <w:rPr>
                <w:rFonts w:ascii="Times New Roman" w:eastAsia="Times New Roman" w:hAnsi="Times New Roman" w:cs="Times New Roman"/>
                <w:sz w:val="24"/>
              </w:rPr>
              <w:t>опорой</w:t>
            </w:r>
          </w:p>
        </w:tc>
        <w:tc>
          <w:tcPr>
            <w:tcW w:w="480" w:type="dxa"/>
            <w:shd w:val="clear" w:color="auto" w:fill="auto"/>
            <w:vAlign w:val="bottom"/>
          </w:tcPr>
          <w:p w:rsidR="00E91D03" w:rsidRPr="00E91D03" w:rsidRDefault="00E91D03" w:rsidP="00E91D03">
            <w:pPr>
              <w:spacing w:line="270" w:lineRule="exact"/>
              <w:jc w:val="both"/>
              <w:rPr>
                <w:rFonts w:ascii="Times New Roman" w:eastAsia="Times New Roman" w:hAnsi="Times New Roman" w:cs="Times New Roman"/>
                <w:sz w:val="24"/>
              </w:rPr>
            </w:pPr>
            <w:r w:rsidRPr="00E91D03">
              <w:rPr>
                <w:rFonts w:ascii="Times New Roman" w:eastAsia="Times New Roman" w:hAnsi="Times New Roman" w:cs="Times New Roman"/>
                <w:sz w:val="24"/>
              </w:rPr>
              <w:t>на</w:t>
            </w:r>
          </w:p>
        </w:tc>
        <w:tc>
          <w:tcPr>
            <w:tcW w:w="980" w:type="dxa"/>
            <w:shd w:val="clear" w:color="auto" w:fill="auto"/>
            <w:vAlign w:val="bottom"/>
          </w:tcPr>
          <w:p w:rsidR="00E91D03" w:rsidRPr="00E91D03" w:rsidRDefault="00E91D03" w:rsidP="00E91D03">
            <w:pPr>
              <w:spacing w:line="270" w:lineRule="exact"/>
              <w:ind w:right="20"/>
              <w:jc w:val="both"/>
              <w:rPr>
                <w:rFonts w:ascii="Times New Roman" w:eastAsia="Times New Roman" w:hAnsi="Times New Roman" w:cs="Times New Roman"/>
                <w:sz w:val="24"/>
              </w:rPr>
            </w:pPr>
            <w:r w:rsidRPr="00E91D03">
              <w:rPr>
                <w:rFonts w:ascii="Times New Roman" w:eastAsia="Times New Roman" w:hAnsi="Times New Roman" w:cs="Times New Roman"/>
                <w:sz w:val="24"/>
              </w:rPr>
              <w:t>помощь</w:t>
            </w:r>
          </w:p>
        </w:tc>
        <w:tc>
          <w:tcPr>
            <w:tcW w:w="1580" w:type="dxa"/>
            <w:gridSpan w:val="2"/>
            <w:tcBorders>
              <w:right w:val="single" w:sz="8" w:space="0" w:color="auto"/>
            </w:tcBorders>
            <w:shd w:val="clear" w:color="auto" w:fill="auto"/>
            <w:vAlign w:val="bottom"/>
          </w:tcPr>
          <w:p w:rsidR="00E91D03" w:rsidRPr="00E91D03" w:rsidRDefault="00E91D03" w:rsidP="00E91D03">
            <w:pPr>
              <w:spacing w:line="270" w:lineRule="exact"/>
              <w:ind w:right="20"/>
              <w:jc w:val="both"/>
              <w:rPr>
                <w:rFonts w:ascii="Times New Roman" w:eastAsia="Times New Roman" w:hAnsi="Times New Roman" w:cs="Times New Roman"/>
                <w:sz w:val="24"/>
              </w:rPr>
            </w:pPr>
            <w:r w:rsidRPr="00E91D03">
              <w:rPr>
                <w:rFonts w:ascii="Times New Roman" w:eastAsia="Times New Roman" w:hAnsi="Times New Roman" w:cs="Times New Roman"/>
                <w:sz w:val="24"/>
              </w:rPr>
              <w:t>руководителя</w:t>
            </w:r>
          </w:p>
        </w:tc>
        <w:tc>
          <w:tcPr>
            <w:tcW w:w="4360" w:type="dxa"/>
            <w:gridSpan w:val="7"/>
            <w:tcBorders>
              <w:right w:val="single" w:sz="8" w:space="0" w:color="auto"/>
            </w:tcBorders>
            <w:shd w:val="clear" w:color="auto" w:fill="auto"/>
            <w:vAlign w:val="bottom"/>
          </w:tcPr>
          <w:p w:rsidR="00E91D03" w:rsidRPr="00E91D03" w:rsidRDefault="00E91D03" w:rsidP="00E91D03">
            <w:pPr>
              <w:spacing w:line="270" w:lineRule="exact"/>
              <w:jc w:val="both"/>
              <w:rPr>
                <w:rFonts w:ascii="Times New Roman" w:eastAsia="Times New Roman" w:hAnsi="Times New Roman" w:cs="Times New Roman"/>
                <w:sz w:val="24"/>
              </w:rPr>
            </w:pPr>
            <w:r w:rsidRPr="00E91D03">
              <w:rPr>
                <w:rFonts w:ascii="Times New Roman" w:eastAsia="Times New Roman" w:hAnsi="Times New Roman" w:cs="Times New Roman"/>
                <w:sz w:val="24"/>
              </w:rPr>
              <w:t>проблему и находить пути её решения;</w:t>
            </w:r>
          </w:p>
        </w:tc>
      </w:tr>
      <w:tr w:rsidR="00E91D03" w:rsidRPr="00E91D03" w:rsidTr="007F2977">
        <w:trPr>
          <w:trHeight w:val="276"/>
        </w:trPr>
        <w:tc>
          <w:tcPr>
            <w:tcW w:w="1240" w:type="dxa"/>
            <w:tcBorders>
              <w:left w:val="single" w:sz="8" w:space="0" w:color="auto"/>
            </w:tcBorders>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b/>
                <w:sz w:val="24"/>
              </w:rPr>
            </w:pPr>
            <w:r w:rsidRPr="00E91D03">
              <w:rPr>
                <w:rFonts w:ascii="Times New Roman" w:eastAsia="Times New Roman" w:hAnsi="Times New Roman" w:cs="Times New Roman"/>
                <w:b/>
                <w:sz w:val="24"/>
              </w:rPr>
              <w:t>тение</w:t>
            </w:r>
          </w:p>
        </w:tc>
        <w:tc>
          <w:tcPr>
            <w:tcW w:w="320" w:type="dxa"/>
            <w:tcBorders>
              <w:right w:val="single" w:sz="8" w:space="0" w:color="auto"/>
            </w:tcBorders>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4"/>
              </w:rPr>
            </w:pPr>
          </w:p>
        </w:tc>
        <w:tc>
          <w:tcPr>
            <w:tcW w:w="3980" w:type="dxa"/>
            <w:gridSpan w:val="5"/>
            <w:tcBorders>
              <w:right w:val="single" w:sz="8" w:space="0" w:color="auto"/>
            </w:tcBorders>
            <w:shd w:val="clear" w:color="auto" w:fill="auto"/>
            <w:vAlign w:val="bottom"/>
          </w:tcPr>
          <w:p w:rsidR="00E91D03" w:rsidRPr="00E91D03" w:rsidRDefault="00E91D03" w:rsidP="00E91D03">
            <w:pPr>
              <w:spacing w:line="270" w:lineRule="exact"/>
              <w:jc w:val="both"/>
              <w:rPr>
                <w:rFonts w:ascii="Times New Roman" w:eastAsia="Times New Roman" w:hAnsi="Times New Roman" w:cs="Times New Roman"/>
                <w:sz w:val="24"/>
              </w:rPr>
            </w:pPr>
            <w:r w:rsidRPr="00E91D03">
              <w:rPr>
                <w:rFonts w:ascii="Times New Roman" w:eastAsia="Times New Roman" w:hAnsi="Times New Roman" w:cs="Times New Roman"/>
                <w:sz w:val="24"/>
              </w:rPr>
              <w:t>ставить проблему и находить пути</w:t>
            </w:r>
          </w:p>
        </w:tc>
        <w:tc>
          <w:tcPr>
            <w:tcW w:w="2260" w:type="dxa"/>
            <w:gridSpan w:val="3"/>
            <w:shd w:val="clear" w:color="auto" w:fill="auto"/>
            <w:vAlign w:val="bottom"/>
          </w:tcPr>
          <w:p w:rsidR="00E91D03" w:rsidRPr="00E91D03" w:rsidRDefault="00E91D03" w:rsidP="00E91D03">
            <w:pPr>
              <w:spacing w:line="270" w:lineRule="exact"/>
              <w:jc w:val="both"/>
              <w:rPr>
                <w:rFonts w:ascii="Times New Roman" w:eastAsia="Times New Roman" w:hAnsi="Times New Roman" w:cs="Times New Roman"/>
                <w:w w:val="99"/>
                <w:sz w:val="24"/>
              </w:rPr>
            </w:pPr>
            <w:r w:rsidRPr="00E91D03">
              <w:rPr>
                <w:rFonts w:ascii="Times New Roman" w:eastAsia="Times New Roman" w:hAnsi="Times New Roman" w:cs="Times New Roman"/>
                <w:w w:val="99"/>
                <w:sz w:val="24"/>
              </w:rPr>
              <w:t>продемонстрировано</w:t>
            </w:r>
          </w:p>
        </w:tc>
        <w:tc>
          <w:tcPr>
            <w:tcW w:w="120" w:type="dxa"/>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4"/>
              </w:rPr>
            </w:pPr>
          </w:p>
        </w:tc>
        <w:tc>
          <w:tcPr>
            <w:tcW w:w="520" w:type="dxa"/>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4"/>
              </w:rPr>
            </w:pPr>
          </w:p>
        </w:tc>
        <w:tc>
          <w:tcPr>
            <w:tcW w:w="1460" w:type="dxa"/>
            <w:gridSpan w:val="2"/>
            <w:tcBorders>
              <w:right w:val="single" w:sz="8" w:space="0" w:color="auto"/>
            </w:tcBorders>
            <w:shd w:val="clear" w:color="auto" w:fill="auto"/>
            <w:vAlign w:val="bottom"/>
          </w:tcPr>
          <w:p w:rsidR="00E91D03" w:rsidRPr="00E91D03" w:rsidRDefault="00E91D03" w:rsidP="00E91D03">
            <w:pPr>
              <w:spacing w:line="270" w:lineRule="exact"/>
              <w:jc w:val="both"/>
              <w:rPr>
                <w:rFonts w:ascii="Times New Roman" w:eastAsia="Times New Roman" w:hAnsi="Times New Roman" w:cs="Times New Roman"/>
                <w:sz w:val="24"/>
              </w:rPr>
            </w:pPr>
            <w:r w:rsidRPr="00E91D03">
              <w:rPr>
                <w:rFonts w:ascii="Times New Roman" w:eastAsia="Times New Roman" w:hAnsi="Times New Roman" w:cs="Times New Roman"/>
                <w:sz w:val="24"/>
              </w:rPr>
              <w:t>свободное</w:t>
            </w:r>
          </w:p>
        </w:tc>
      </w:tr>
      <w:tr w:rsidR="00E91D03" w:rsidRPr="00E91D03" w:rsidTr="007F2977">
        <w:trPr>
          <w:trHeight w:val="276"/>
        </w:trPr>
        <w:tc>
          <w:tcPr>
            <w:tcW w:w="1240" w:type="dxa"/>
            <w:tcBorders>
              <w:left w:val="single" w:sz="8" w:space="0" w:color="auto"/>
            </w:tcBorders>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b/>
                <w:sz w:val="24"/>
              </w:rPr>
            </w:pPr>
            <w:r w:rsidRPr="00E91D03">
              <w:rPr>
                <w:rFonts w:ascii="Times New Roman" w:eastAsia="Times New Roman" w:hAnsi="Times New Roman" w:cs="Times New Roman"/>
                <w:b/>
                <w:sz w:val="24"/>
              </w:rPr>
              <w:t>знаний</w:t>
            </w:r>
          </w:p>
        </w:tc>
        <w:tc>
          <w:tcPr>
            <w:tcW w:w="320" w:type="dxa"/>
            <w:tcBorders>
              <w:right w:val="single" w:sz="8" w:space="0" w:color="auto"/>
            </w:tcBorders>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b/>
                <w:sz w:val="24"/>
              </w:rPr>
            </w:pPr>
            <w:r w:rsidRPr="00E91D03">
              <w:rPr>
                <w:rFonts w:ascii="Times New Roman" w:eastAsia="Times New Roman" w:hAnsi="Times New Roman" w:cs="Times New Roman"/>
                <w:b/>
                <w:sz w:val="24"/>
              </w:rPr>
              <w:t>и</w:t>
            </w:r>
          </w:p>
        </w:tc>
        <w:tc>
          <w:tcPr>
            <w:tcW w:w="3980" w:type="dxa"/>
            <w:gridSpan w:val="5"/>
            <w:tcBorders>
              <w:right w:val="single" w:sz="8" w:space="0" w:color="auto"/>
            </w:tcBorders>
            <w:shd w:val="clear" w:color="auto" w:fill="auto"/>
            <w:vAlign w:val="bottom"/>
          </w:tcPr>
          <w:p w:rsidR="00E91D03" w:rsidRPr="00E91D03" w:rsidRDefault="00E91D03" w:rsidP="00E91D03">
            <w:pPr>
              <w:spacing w:line="270" w:lineRule="exact"/>
              <w:jc w:val="both"/>
              <w:rPr>
                <w:rFonts w:ascii="Times New Roman" w:eastAsia="Times New Roman" w:hAnsi="Times New Roman" w:cs="Times New Roman"/>
                <w:sz w:val="24"/>
              </w:rPr>
            </w:pPr>
            <w:r w:rsidRPr="00E91D03">
              <w:rPr>
                <w:rFonts w:ascii="Times New Roman" w:eastAsia="Times New Roman" w:hAnsi="Times New Roman" w:cs="Times New Roman"/>
                <w:sz w:val="24"/>
              </w:rPr>
              <w:t>её   решения;   продемонстрирована</w:t>
            </w:r>
          </w:p>
        </w:tc>
        <w:tc>
          <w:tcPr>
            <w:tcW w:w="1180" w:type="dxa"/>
            <w:shd w:val="clear" w:color="auto" w:fill="auto"/>
            <w:vAlign w:val="bottom"/>
          </w:tcPr>
          <w:p w:rsidR="00E91D03" w:rsidRPr="00E91D03" w:rsidRDefault="00E91D03" w:rsidP="00E91D03">
            <w:pPr>
              <w:spacing w:line="270" w:lineRule="exact"/>
              <w:jc w:val="both"/>
              <w:rPr>
                <w:rFonts w:ascii="Times New Roman" w:eastAsia="Times New Roman" w:hAnsi="Times New Roman" w:cs="Times New Roman"/>
                <w:sz w:val="24"/>
              </w:rPr>
            </w:pPr>
            <w:r w:rsidRPr="00E91D03">
              <w:rPr>
                <w:rFonts w:ascii="Times New Roman" w:eastAsia="Times New Roman" w:hAnsi="Times New Roman" w:cs="Times New Roman"/>
                <w:sz w:val="24"/>
              </w:rPr>
              <w:t>владение</w:t>
            </w:r>
          </w:p>
        </w:tc>
        <w:tc>
          <w:tcPr>
            <w:tcW w:w="1720" w:type="dxa"/>
            <w:gridSpan w:val="4"/>
            <w:shd w:val="clear" w:color="auto" w:fill="auto"/>
            <w:vAlign w:val="bottom"/>
          </w:tcPr>
          <w:p w:rsidR="00E91D03" w:rsidRPr="00E91D03" w:rsidRDefault="00E91D03" w:rsidP="00E91D03">
            <w:pPr>
              <w:spacing w:line="270" w:lineRule="exact"/>
              <w:ind w:right="140"/>
              <w:jc w:val="both"/>
              <w:rPr>
                <w:rFonts w:ascii="Times New Roman" w:eastAsia="Times New Roman" w:hAnsi="Times New Roman" w:cs="Times New Roman"/>
                <w:sz w:val="24"/>
              </w:rPr>
            </w:pPr>
            <w:r w:rsidRPr="00E91D03">
              <w:rPr>
                <w:rFonts w:ascii="Times New Roman" w:eastAsia="Times New Roman" w:hAnsi="Times New Roman" w:cs="Times New Roman"/>
                <w:sz w:val="24"/>
              </w:rPr>
              <w:t>логическими</w:t>
            </w:r>
          </w:p>
        </w:tc>
        <w:tc>
          <w:tcPr>
            <w:tcW w:w="1460" w:type="dxa"/>
            <w:gridSpan w:val="2"/>
            <w:tcBorders>
              <w:right w:val="single" w:sz="8" w:space="0" w:color="auto"/>
            </w:tcBorders>
            <w:shd w:val="clear" w:color="auto" w:fill="auto"/>
            <w:vAlign w:val="bottom"/>
          </w:tcPr>
          <w:p w:rsidR="00E91D03" w:rsidRPr="00E91D03" w:rsidRDefault="00E91D03" w:rsidP="00E91D03">
            <w:pPr>
              <w:spacing w:line="270" w:lineRule="exact"/>
              <w:jc w:val="both"/>
              <w:rPr>
                <w:rFonts w:ascii="Times New Roman" w:eastAsia="Times New Roman" w:hAnsi="Times New Roman" w:cs="Times New Roman"/>
                <w:sz w:val="24"/>
              </w:rPr>
            </w:pPr>
            <w:r w:rsidRPr="00E91D03">
              <w:rPr>
                <w:rFonts w:ascii="Times New Roman" w:eastAsia="Times New Roman" w:hAnsi="Times New Roman" w:cs="Times New Roman"/>
                <w:sz w:val="24"/>
              </w:rPr>
              <w:t>операциями,</w:t>
            </w:r>
          </w:p>
        </w:tc>
      </w:tr>
      <w:tr w:rsidR="00E91D03" w:rsidRPr="00E91D03" w:rsidTr="007F2977">
        <w:trPr>
          <w:trHeight w:val="276"/>
        </w:trPr>
        <w:tc>
          <w:tcPr>
            <w:tcW w:w="1240" w:type="dxa"/>
            <w:tcBorders>
              <w:left w:val="single" w:sz="8" w:space="0" w:color="auto"/>
            </w:tcBorders>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b/>
                <w:sz w:val="24"/>
              </w:rPr>
            </w:pPr>
            <w:r w:rsidRPr="00E91D03">
              <w:rPr>
                <w:rFonts w:ascii="Times New Roman" w:eastAsia="Times New Roman" w:hAnsi="Times New Roman" w:cs="Times New Roman"/>
                <w:b/>
                <w:sz w:val="24"/>
              </w:rPr>
              <w:t>решение</w:t>
            </w:r>
          </w:p>
        </w:tc>
        <w:tc>
          <w:tcPr>
            <w:tcW w:w="320" w:type="dxa"/>
            <w:tcBorders>
              <w:right w:val="single" w:sz="8" w:space="0" w:color="auto"/>
            </w:tcBorders>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4"/>
              </w:rPr>
            </w:pPr>
          </w:p>
        </w:tc>
        <w:tc>
          <w:tcPr>
            <w:tcW w:w="1420" w:type="dxa"/>
            <w:gridSpan w:val="2"/>
            <w:shd w:val="clear" w:color="auto" w:fill="auto"/>
            <w:vAlign w:val="bottom"/>
          </w:tcPr>
          <w:p w:rsidR="00E91D03" w:rsidRPr="00E91D03" w:rsidRDefault="00E91D03" w:rsidP="00E91D03">
            <w:pPr>
              <w:spacing w:line="270" w:lineRule="exact"/>
              <w:jc w:val="both"/>
              <w:rPr>
                <w:rFonts w:ascii="Times New Roman" w:eastAsia="Times New Roman" w:hAnsi="Times New Roman" w:cs="Times New Roman"/>
                <w:sz w:val="24"/>
              </w:rPr>
            </w:pPr>
            <w:r w:rsidRPr="00E91D03">
              <w:rPr>
                <w:rFonts w:ascii="Times New Roman" w:eastAsia="Times New Roman" w:hAnsi="Times New Roman" w:cs="Times New Roman"/>
                <w:sz w:val="24"/>
              </w:rPr>
              <w:t>способность</w:t>
            </w:r>
          </w:p>
        </w:tc>
        <w:tc>
          <w:tcPr>
            <w:tcW w:w="2560" w:type="dxa"/>
            <w:gridSpan w:val="3"/>
            <w:tcBorders>
              <w:right w:val="single" w:sz="8" w:space="0" w:color="auto"/>
            </w:tcBorders>
            <w:shd w:val="clear" w:color="auto" w:fill="auto"/>
            <w:vAlign w:val="bottom"/>
          </w:tcPr>
          <w:p w:rsidR="00E91D03" w:rsidRPr="00E91D03" w:rsidRDefault="00E91D03" w:rsidP="00E91D03">
            <w:pPr>
              <w:spacing w:line="270" w:lineRule="exact"/>
              <w:jc w:val="both"/>
              <w:rPr>
                <w:rFonts w:ascii="Times New Roman" w:eastAsia="Times New Roman" w:hAnsi="Times New Roman" w:cs="Times New Roman"/>
                <w:sz w:val="24"/>
              </w:rPr>
            </w:pPr>
            <w:r w:rsidRPr="00E91D03">
              <w:rPr>
                <w:rFonts w:ascii="Times New Roman" w:eastAsia="Times New Roman" w:hAnsi="Times New Roman" w:cs="Times New Roman"/>
                <w:sz w:val="24"/>
              </w:rPr>
              <w:t>приобретать   новые</w:t>
            </w:r>
          </w:p>
        </w:tc>
        <w:tc>
          <w:tcPr>
            <w:tcW w:w="1180" w:type="dxa"/>
            <w:shd w:val="clear" w:color="auto" w:fill="auto"/>
            <w:vAlign w:val="bottom"/>
          </w:tcPr>
          <w:p w:rsidR="00E91D03" w:rsidRPr="00E91D03" w:rsidRDefault="00E91D03" w:rsidP="00E91D03">
            <w:pPr>
              <w:spacing w:line="270" w:lineRule="exact"/>
              <w:jc w:val="both"/>
              <w:rPr>
                <w:rFonts w:ascii="Times New Roman" w:eastAsia="Times New Roman" w:hAnsi="Times New Roman" w:cs="Times New Roman"/>
                <w:sz w:val="24"/>
              </w:rPr>
            </w:pPr>
            <w:r w:rsidRPr="00E91D03">
              <w:rPr>
                <w:rFonts w:ascii="Times New Roman" w:eastAsia="Times New Roman" w:hAnsi="Times New Roman" w:cs="Times New Roman"/>
                <w:sz w:val="24"/>
              </w:rPr>
              <w:t>навыками</w:t>
            </w:r>
          </w:p>
        </w:tc>
        <w:tc>
          <w:tcPr>
            <w:tcW w:w="1720" w:type="dxa"/>
            <w:gridSpan w:val="4"/>
            <w:shd w:val="clear" w:color="auto" w:fill="auto"/>
            <w:vAlign w:val="bottom"/>
          </w:tcPr>
          <w:p w:rsidR="00E91D03" w:rsidRPr="00E91D03" w:rsidRDefault="00E91D03" w:rsidP="00E91D03">
            <w:pPr>
              <w:spacing w:line="270" w:lineRule="exact"/>
              <w:jc w:val="both"/>
              <w:rPr>
                <w:rFonts w:ascii="Times New Roman" w:eastAsia="Times New Roman" w:hAnsi="Times New Roman" w:cs="Times New Roman"/>
                <w:sz w:val="24"/>
              </w:rPr>
            </w:pPr>
            <w:r w:rsidRPr="00E91D03">
              <w:rPr>
                <w:rFonts w:ascii="Times New Roman" w:eastAsia="Times New Roman" w:hAnsi="Times New Roman" w:cs="Times New Roman"/>
                <w:sz w:val="24"/>
              </w:rPr>
              <w:t>критического</w:t>
            </w:r>
          </w:p>
        </w:tc>
        <w:tc>
          <w:tcPr>
            <w:tcW w:w="1460" w:type="dxa"/>
            <w:gridSpan w:val="2"/>
            <w:tcBorders>
              <w:right w:val="single" w:sz="8" w:space="0" w:color="auto"/>
            </w:tcBorders>
            <w:shd w:val="clear" w:color="auto" w:fill="auto"/>
            <w:vAlign w:val="bottom"/>
          </w:tcPr>
          <w:p w:rsidR="00E91D03" w:rsidRPr="00E91D03" w:rsidRDefault="00E91D03" w:rsidP="00E91D03">
            <w:pPr>
              <w:spacing w:line="270" w:lineRule="exact"/>
              <w:jc w:val="both"/>
              <w:rPr>
                <w:rFonts w:ascii="Times New Roman" w:eastAsia="Times New Roman" w:hAnsi="Times New Roman" w:cs="Times New Roman"/>
                <w:sz w:val="24"/>
              </w:rPr>
            </w:pPr>
            <w:r w:rsidRPr="00E91D03">
              <w:rPr>
                <w:rFonts w:ascii="Times New Roman" w:eastAsia="Times New Roman" w:hAnsi="Times New Roman" w:cs="Times New Roman"/>
                <w:sz w:val="24"/>
              </w:rPr>
              <w:t>мышления,</w:t>
            </w:r>
          </w:p>
        </w:tc>
      </w:tr>
      <w:tr w:rsidR="00E91D03" w:rsidRPr="00E91D03" w:rsidTr="007F2977">
        <w:trPr>
          <w:trHeight w:val="276"/>
        </w:trPr>
        <w:tc>
          <w:tcPr>
            <w:tcW w:w="1240" w:type="dxa"/>
            <w:tcBorders>
              <w:left w:val="single" w:sz="8" w:space="0" w:color="auto"/>
            </w:tcBorders>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b/>
                <w:sz w:val="24"/>
              </w:rPr>
            </w:pPr>
            <w:r w:rsidRPr="00E91D03">
              <w:rPr>
                <w:rFonts w:ascii="Times New Roman" w:eastAsia="Times New Roman" w:hAnsi="Times New Roman" w:cs="Times New Roman"/>
                <w:b/>
                <w:sz w:val="24"/>
              </w:rPr>
              <w:t>проблем</w:t>
            </w:r>
          </w:p>
        </w:tc>
        <w:tc>
          <w:tcPr>
            <w:tcW w:w="320" w:type="dxa"/>
            <w:tcBorders>
              <w:right w:val="single" w:sz="8" w:space="0" w:color="auto"/>
            </w:tcBorders>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4"/>
              </w:rPr>
            </w:pPr>
          </w:p>
        </w:tc>
        <w:tc>
          <w:tcPr>
            <w:tcW w:w="3980" w:type="dxa"/>
            <w:gridSpan w:val="5"/>
            <w:tcBorders>
              <w:right w:val="single" w:sz="8" w:space="0" w:color="auto"/>
            </w:tcBorders>
            <w:shd w:val="clear" w:color="auto" w:fill="auto"/>
            <w:vAlign w:val="bottom"/>
          </w:tcPr>
          <w:p w:rsidR="00E91D03" w:rsidRPr="00E91D03" w:rsidRDefault="00E91D03" w:rsidP="00E91D03">
            <w:pPr>
              <w:spacing w:line="270" w:lineRule="exact"/>
              <w:jc w:val="both"/>
              <w:rPr>
                <w:rFonts w:ascii="Times New Roman" w:eastAsia="Times New Roman" w:hAnsi="Times New Roman" w:cs="Times New Roman"/>
                <w:sz w:val="24"/>
              </w:rPr>
            </w:pPr>
            <w:r w:rsidRPr="00E91D03">
              <w:rPr>
                <w:rFonts w:ascii="Times New Roman" w:eastAsia="Times New Roman" w:hAnsi="Times New Roman" w:cs="Times New Roman"/>
                <w:sz w:val="24"/>
              </w:rPr>
              <w:t>знания   и/или   осваивать   новые</w:t>
            </w:r>
          </w:p>
        </w:tc>
        <w:tc>
          <w:tcPr>
            <w:tcW w:w="1180" w:type="dxa"/>
            <w:shd w:val="clear" w:color="auto" w:fill="auto"/>
            <w:vAlign w:val="bottom"/>
          </w:tcPr>
          <w:p w:rsidR="00E91D03" w:rsidRPr="00E91D03" w:rsidRDefault="00E91D03" w:rsidP="00E91D03">
            <w:pPr>
              <w:spacing w:line="270" w:lineRule="exact"/>
              <w:jc w:val="both"/>
              <w:rPr>
                <w:rFonts w:ascii="Times New Roman" w:eastAsia="Times New Roman" w:hAnsi="Times New Roman" w:cs="Times New Roman"/>
                <w:sz w:val="24"/>
              </w:rPr>
            </w:pPr>
            <w:r w:rsidRPr="00E91D03">
              <w:rPr>
                <w:rFonts w:ascii="Times New Roman" w:eastAsia="Times New Roman" w:hAnsi="Times New Roman" w:cs="Times New Roman"/>
                <w:sz w:val="24"/>
              </w:rPr>
              <w:t>умение</w:t>
            </w:r>
          </w:p>
        </w:tc>
        <w:tc>
          <w:tcPr>
            <w:tcW w:w="1720" w:type="dxa"/>
            <w:gridSpan w:val="4"/>
            <w:shd w:val="clear" w:color="auto" w:fill="auto"/>
            <w:vAlign w:val="bottom"/>
          </w:tcPr>
          <w:p w:rsidR="00E91D03" w:rsidRPr="00E91D03" w:rsidRDefault="00E91D03" w:rsidP="00E91D03">
            <w:pPr>
              <w:spacing w:line="270" w:lineRule="exact"/>
              <w:jc w:val="both"/>
              <w:rPr>
                <w:rFonts w:ascii="Times New Roman" w:eastAsia="Times New Roman" w:hAnsi="Times New Roman" w:cs="Times New Roman"/>
                <w:w w:val="98"/>
                <w:sz w:val="24"/>
              </w:rPr>
            </w:pPr>
            <w:r w:rsidRPr="00E91D03">
              <w:rPr>
                <w:rFonts w:ascii="Times New Roman" w:eastAsia="Times New Roman" w:hAnsi="Times New Roman" w:cs="Times New Roman"/>
                <w:w w:val="98"/>
                <w:sz w:val="24"/>
              </w:rPr>
              <w:t>самостоятельно</w:t>
            </w:r>
          </w:p>
        </w:tc>
        <w:tc>
          <w:tcPr>
            <w:tcW w:w="1460" w:type="dxa"/>
            <w:gridSpan w:val="2"/>
            <w:tcBorders>
              <w:right w:val="single" w:sz="8" w:space="0" w:color="auto"/>
            </w:tcBorders>
            <w:shd w:val="clear" w:color="auto" w:fill="auto"/>
            <w:vAlign w:val="bottom"/>
          </w:tcPr>
          <w:p w:rsidR="00E91D03" w:rsidRPr="00E91D03" w:rsidRDefault="00E91D03" w:rsidP="00E91D03">
            <w:pPr>
              <w:spacing w:line="270" w:lineRule="exact"/>
              <w:jc w:val="both"/>
              <w:rPr>
                <w:rFonts w:ascii="Times New Roman" w:eastAsia="Times New Roman" w:hAnsi="Times New Roman" w:cs="Times New Roman"/>
                <w:sz w:val="24"/>
              </w:rPr>
            </w:pPr>
            <w:r w:rsidRPr="00E91D03">
              <w:rPr>
                <w:rFonts w:ascii="Times New Roman" w:eastAsia="Times New Roman" w:hAnsi="Times New Roman" w:cs="Times New Roman"/>
                <w:sz w:val="24"/>
              </w:rPr>
              <w:t>мыслить;</w:t>
            </w:r>
          </w:p>
        </w:tc>
      </w:tr>
      <w:tr w:rsidR="00E91D03" w:rsidRPr="00E91D03" w:rsidTr="007F2977">
        <w:trPr>
          <w:trHeight w:val="271"/>
        </w:trPr>
        <w:tc>
          <w:tcPr>
            <w:tcW w:w="1240" w:type="dxa"/>
            <w:tcBorders>
              <w:left w:val="single" w:sz="8" w:space="0" w:color="auto"/>
            </w:tcBorders>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3"/>
              </w:rPr>
            </w:pPr>
          </w:p>
        </w:tc>
        <w:tc>
          <w:tcPr>
            <w:tcW w:w="320" w:type="dxa"/>
            <w:tcBorders>
              <w:right w:val="single" w:sz="8" w:space="0" w:color="auto"/>
            </w:tcBorders>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3"/>
              </w:rPr>
            </w:pPr>
          </w:p>
        </w:tc>
        <w:tc>
          <w:tcPr>
            <w:tcW w:w="3980" w:type="dxa"/>
            <w:gridSpan w:val="5"/>
            <w:tcBorders>
              <w:right w:val="single" w:sz="8" w:space="0" w:color="auto"/>
            </w:tcBorders>
            <w:shd w:val="clear" w:color="auto" w:fill="auto"/>
            <w:vAlign w:val="bottom"/>
          </w:tcPr>
          <w:p w:rsidR="00E91D03" w:rsidRPr="00E91D03" w:rsidRDefault="00E91D03" w:rsidP="00E91D03">
            <w:pPr>
              <w:spacing w:line="270" w:lineRule="exact"/>
              <w:jc w:val="both"/>
              <w:rPr>
                <w:rFonts w:ascii="Times New Roman" w:eastAsia="Times New Roman" w:hAnsi="Times New Roman" w:cs="Times New Roman"/>
                <w:sz w:val="24"/>
              </w:rPr>
            </w:pPr>
            <w:r w:rsidRPr="00E91D03">
              <w:rPr>
                <w:rFonts w:ascii="Times New Roman" w:eastAsia="Times New Roman" w:hAnsi="Times New Roman" w:cs="Times New Roman"/>
                <w:sz w:val="24"/>
              </w:rPr>
              <w:t>способы действий, достигать более</w:t>
            </w:r>
          </w:p>
        </w:tc>
        <w:tc>
          <w:tcPr>
            <w:tcW w:w="2260" w:type="dxa"/>
            <w:gridSpan w:val="3"/>
            <w:shd w:val="clear" w:color="auto" w:fill="auto"/>
            <w:vAlign w:val="bottom"/>
          </w:tcPr>
          <w:p w:rsidR="00E91D03" w:rsidRPr="00E91D03" w:rsidRDefault="00E91D03" w:rsidP="00E91D03">
            <w:pPr>
              <w:spacing w:line="270" w:lineRule="exact"/>
              <w:jc w:val="both"/>
              <w:rPr>
                <w:rFonts w:ascii="Times New Roman" w:eastAsia="Times New Roman" w:hAnsi="Times New Roman" w:cs="Times New Roman"/>
                <w:sz w:val="24"/>
              </w:rPr>
            </w:pPr>
            <w:r w:rsidRPr="00E91D03">
              <w:rPr>
                <w:rFonts w:ascii="Times New Roman" w:eastAsia="Times New Roman" w:hAnsi="Times New Roman" w:cs="Times New Roman"/>
                <w:sz w:val="24"/>
              </w:rPr>
              <w:t>продемонстрирована</w:t>
            </w:r>
          </w:p>
        </w:tc>
        <w:tc>
          <w:tcPr>
            <w:tcW w:w="120" w:type="dxa"/>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3"/>
              </w:rPr>
            </w:pPr>
          </w:p>
        </w:tc>
        <w:tc>
          <w:tcPr>
            <w:tcW w:w="1520" w:type="dxa"/>
            <w:gridSpan w:val="2"/>
            <w:shd w:val="clear" w:color="auto" w:fill="auto"/>
            <w:vAlign w:val="bottom"/>
          </w:tcPr>
          <w:p w:rsidR="00E91D03" w:rsidRPr="00E91D03" w:rsidRDefault="00E91D03" w:rsidP="00E91D03">
            <w:pPr>
              <w:spacing w:line="270" w:lineRule="exact"/>
              <w:ind w:right="20"/>
              <w:jc w:val="both"/>
              <w:rPr>
                <w:rFonts w:ascii="Times New Roman" w:eastAsia="Times New Roman" w:hAnsi="Times New Roman" w:cs="Times New Roman"/>
                <w:sz w:val="24"/>
              </w:rPr>
            </w:pPr>
            <w:r w:rsidRPr="00E91D03">
              <w:rPr>
                <w:rFonts w:ascii="Times New Roman" w:eastAsia="Times New Roman" w:hAnsi="Times New Roman" w:cs="Times New Roman"/>
                <w:sz w:val="24"/>
              </w:rPr>
              <w:t>способность</w:t>
            </w:r>
          </w:p>
        </w:tc>
        <w:tc>
          <w:tcPr>
            <w:tcW w:w="460" w:type="dxa"/>
            <w:tcBorders>
              <w:right w:val="single" w:sz="8" w:space="0" w:color="auto"/>
            </w:tcBorders>
            <w:shd w:val="clear" w:color="auto" w:fill="auto"/>
            <w:vAlign w:val="bottom"/>
          </w:tcPr>
          <w:p w:rsidR="00E91D03" w:rsidRPr="00E91D03" w:rsidRDefault="00E91D03" w:rsidP="00E91D03">
            <w:pPr>
              <w:spacing w:line="270" w:lineRule="exact"/>
              <w:jc w:val="both"/>
              <w:rPr>
                <w:rFonts w:ascii="Times New Roman" w:eastAsia="Times New Roman" w:hAnsi="Times New Roman" w:cs="Times New Roman"/>
                <w:sz w:val="24"/>
              </w:rPr>
            </w:pPr>
            <w:r w:rsidRPr="00E91D03">
              <w:rPr>
                <w:rFonts w:ascii="Times New Roman" w:eastAsia="Times New Roman" w:hAnsi="Times New Roman" w:cs="Times New Roman"/>
                <w:sz w:val="24"/>
              </w:rPr>
              <w:t>на</w:t>
            </w:r>
          </w:p>
        </w:tc>
      </w:tr>
      <w:tr w:rsidR="00E91D03" w:rsidRPr="00E91D03" w:rsidTr="007F2977">
        <w:trPr>
          <w:trHeight w:val="276"/>
        </w:trPr>
        <w:tc>
          <w:tcPr>
            <w:tcW w:w="1240" w:type="dxa"/>
            <w:tcBorders>
              <w:left w:val="single" w:sz="8" w:space="0" w:color="auto"/>
            </w:tcBorders>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4"/>
              </w:rPr>
            </w:pPr>
          </w:p>
        </w:tc>
        <w:tc>
          <w:tcPr>
            <w:tcW w:w="320" w:type="dxa"/>
            <w:tcBorders>
              <w:right w:val="single" w:sz="8" w:space="0" w:color="auto"/>
            </w:tcBorders>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4"/>
              </w:rPr>
            </w:pPr>
          </w:p>
        </w:tc>
        <w:tc>
          <w:tcPr>
            <w:tcW w:w="3620" w:type="dxa"/>
            <w:gridSpan w:val="4"/>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4"/>
              </w:rPr>
            </w:pPr>
            <w:r w:rsidRPr="00E91D03">
              <w:rPr>
                <w:rFonts w:ascii="Times New Roman" w:eastAsia="Times New Roman" w:hAnsi="Times New Roman" w:cs="Times New Roman"/>
                <w:sz w:val="24"/>
              </w:rPr>
              <w:t>глубокого понимания изученного</w:t>
            </w:r>
          </w:p>
        </w:tc>
        <w:tc>
          <w:tcPr>
            <w:tcW w:w="360" w:type="dxa"/>
            <w:tcBorders>
              <w:right w:val="single" w:sz="8" w:space="0" w:color="auto"/>
            </w:tcBorders>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4"/>
              </w:rPr>
            </w:pPr>
          </w:p>
        </w:tc>
        <w:tc>
          <w:tcPr>
            <w:tcW w:w="4360" w:type="dxa"/>
            <w:gridSpan w:val="7"/>
            <w:tcBorders>
              <w:right w:val="single" w:sz="8" w:space="0" w:color="auto"/>
            </w:tcBorders>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4"/>
              </w:rPr>
            </w:pPr>
            <w:r w:rsidRPr="00E91D03">
              <w:rPr>
                <w:rFonts w:ascii="Times New Roman" w:eastAsia="Times New Roman" w:hAnsi="Times New Roman" w:cs="Times New Roman"/>
                <w:sz w:val="24"/>
              </w:rPr>
              <w:t>этой основе приобретать новые знания</w:t>
            </w:r>
          </w:p>
        </w:tc>
      </w:tr>
      <w:tr w:rsidR="00E91D03" w:rsidRPr="00E91D03" w:rsidTr="007F2977">
        <w:trPr>
          <w:trHeight w:val="277"/>
        </w:trPr>
        <w:tc>
          <w:tcPr>
            <w:tcW w:w="1240" w:type="dxa"/>
            <w:tcBorders>
              <w:left w:val="single" w:sz="8" w:space="0" w:color="auto"/>
            </w:tcBorders>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4"/>
              </w:rPr>
            </w:pPr>
          </w:p>
        </w:tc>
        <w:tc>
          <w:tcPr>
            <w:tcW w:w="320" w:type="dxa"/>
            <w:tcBorders>
              <w:right w:val="single" w:sz="8" w:space="0" w:color="auto"/>
            </w:tcBorders>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4"/>
              </w:rPr>
            </w:pPr>
          </w:p>
        </w:tc>
        <w:tc>
          <w:tcPr>
            <w:tcW w:w="940" w:type="dxa"/>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4"/>
              </w:rPr>
            </w:pPr>
          </w:p>
        </w:tc>
        <w:tc>
          <w:tcPr>
            <w:tcW w:w="480" w:type="dxa"/>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4"/>
              </w:rPr>
            </w:pPr>
          </w:p>
        </w:tc>
        <w:tc>
          <w:tcPr>
            <w:tcW w:w="980" w:type="dxa"/>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4"/>
              </w:rPr>
            </w:pPr>
          </w:p>
        </w:tc>
        <w:tc>
          <w:tcPr>
            <w:tcW w:w="1220" w:type="dxa"/>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4"/>
              </w:rPr>
            </w:pPr>
          </w:p>
        </w:tc>
        <w:tc>
          <w:tcPr>
            <w:tcW w:w="360" w:type="dxa"/>
            <w:tcBorders>
              <w:right w:val="single" w:sz="8" w:space="0" w:color="auto"/>
            </w:tcBorders>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4"/>
              </w:rPr>
            </w:pPr>
          </w:p>
        </w:tc>
        <w:tc>
          <w:tcPr>
            <w:tcW w:w="4360" w:type="dxa"/>
            <w:gridSpan w:val="7"/>
            <w:tcBorders>
              <w:right w:val="single" w:sz="8" w:space="0" w:color="auto"/>
            </w:tcBorders>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w w:val="99"/>
                <w:sz w:val="24"/>
              </w:rPr>
            </w:pPr>
            <w:r w:rsidRPr="00E91D03">
              <w:rPr>
                <w:rFonts w:ascii="Times New Roman" w:eastAsia="Times New Roman" w:hAnsi="Times New Roman" w:cs="Times New Roman"/>
                <w:w w:val="99"/>
                <w:sz w:val="24"/>
              </w:rPr>
              <w:t>и/илиосваиватьновыеспособы</w:t>
            </w:r>
          </w:p>
        </w:tc>
      </w:tr>
      <w:tr w:rsidR="00E91D03" w:rsidRPr="00E91D03" w:rsidTr="007F2977">
        <w:trPr>
          <w:trHeight w:val="276"/>
        </w:trPr>
        <w:tc>
          <w:tcPr>
            <w:tcW w:w="1240" w:type="dxa"/>
            <w:tcBorders>
              <w:left w:val="single" w:sz="8" w:space="0" w:color="auto"/>
            </w:tcBorders>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4"/>
              </w:rPr>
            </w:pPr>
          </w:p>
        </w:tc>
        <w:tc>
          <w:tcPr>
            <w:tcW w:w="320" w:type="dxa"/>
            <w:tcBorders>
              <w:right w:val="single" w:sz="8" w:space="0" w:color="auto"/>
            </w:tcBorders>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4"/>
              </w:rPr>
            </w:pPr>
          </w:p>
        </w:tc>
        <w:tc>
          <w:tcPr>
            <w:tcW w:w="940" w:type="dxa"/>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4"/>
              </w:rPr>
            </w:pPr>
          </w:p>
        </w:tc>
        <w:tc>
          <w:tcPr>
            <w:tcW w:w="480" w:type="dxa"/>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4"/>
              </w:rPr>
            </w:pPr>
          </w:p>
        </w:tc>
        <w:tc>
          <w:tcPr>
            <w:tcW w:w="980" w:type="dxa"/>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4"/>
              </w:rPr>
            </w:pPr>
          </w:p>
        </w:tc>
        <w:tc>
          <w:tcPr>
            <w:tcW w:w="1220" w:type="dxa"/>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4"/>
              </w:rPr>
            </w:pPr>
          </w:p>
        </w:tc>
        <w:tc>
          <w:tcPr>
            <w:tcW w:w="360" w:type="dxa"/>
            <w:tcBorders>
              <w:right w:val="single" w:sz="8" w:space="0" w:color="auto"/>
            </w:tcBorders>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4"/>
              </w:rPr>
            </w:pPr>
          </w:p>
        </w:tc>
        <w:tc>
          <w:tcPr>
            <w:tcW w:w="4360" w:type="dxa"/>
            <w:gridSpan w:val="7"/>
            <w:tcBorders>
              <w:right w:val="single" w:sz="8" w:space="0" w:color="auto"/>
            </w:tcBorders>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4"/>
              </w:rPr>
            </w:pPr>
            <w:r w:rsidRPr="00E91D03">
              <w:rPr>
                <w:rFonts w:ascii="Times New Roman" w:eastAsia="Times New Roman" w:hAnsi="Times New Roman" w:cs="Times New Roman"/>
                <w:sz w:val="24"/>
              </w:rPr>
              <w:t>действий,  достигать  более  глубокого</w:t>
            </w:r>
          </w:p>
        </w:tc>
      </w:tr>
      <w:tr w:rsidR="00E91D03" w:rsidRPr="00E91D03" w:rsidTr="007F2977">
        <w:trPr>
          <w:trHeight w:val="281"/>
        </w:trPr>
        <w:tc>
          <w:tcPr>
            <w:tcW w:w="1240" w:type="dxa"/>
            <w:tcBorders>
              <w:left w:val="single" w:sz="8" w:space="0" w:color="auto"/>
              <w:bottom w:val="single" w:sz="8" w:space="0" w:color="auto"/>
            </w:tcBorders>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4"/>
              </w:rPr>
            </w:pPr>
          </w:p>
        </w:tc>
        <w:tc>
          <w:tcPr>
            <w:tcW w:w="320" w:type="dxa"/>
            <w:tcBorders>
              <w:bottom w:val="single" w:sz="8" w:space="0" w:color="auto"/>
              <w:right w:val="single" w:sz="8" w:space="0" w:color="auto"/>
            </w:tcBorders>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4"/>
              </w:rPr>
            </w:pPr>
          </w:p>
        </w:tc>
        <w:tc>
          <w:tcPr>
            <w:tcW w:w="940" w:type="dxa"/>
            <w:tcBorders>
              <w:bottom w:val="single" w:sz="8" w:space="0" w:color="auto"/>
            </w:tcBorders>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4"/>
              </w:rPr>
            </w:pPr>
          </w:p>
        </w:tc>
        <w:tc>
          <w:tcPr>
            <w:tcW w:w="480" w:type="dxa"/>
            <w:tcBorders>
              <w:bottom w:val="single" w:sz="8" w:space="0" w:color="auto"/>
            </w:tcBorders>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4"/>
              </w:rPr>
            </w:pPr>
          </w:p>
        </w:tc>
        <w:tc>
          <w:tcPr>
            <w:tcW w:w="980" w:type="dxa"/>
            <w:tcBorders>
              <w:bottom w:val="single" w:sz="8" w:space="0" w:color="auto"/>
            </w:tcBorders>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4"/>
              </w:rPr>
            </w:pPr>
          </w:p>
        </w:tc>
        <w:tc>
          <w:tcPr>
            <w:tcW w:w="1220" w:type="dxa"/>
            <w:tcBorders>
              <w:bottom w:val="single" w:sz="8" w:space="0" w:color="auto"/>
            </w:tcBorders>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4"/>
              </w:rPr>
            </w:pPr>
          </w:p>
        </w:tc>
        <w:tc>
          <w:tcPr>
            <w:tcW w:w="360" w:type="dxa"/>
            <w:tcBorders>
              <w:bottom w:val="single" w:sz="8" w:space="0" w:color="auto"/>
              <w:right w:val="single" w:sz="8" w:space="0" w:color="auto"/>
            </w:tcBorders>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4"/>
              </w:rPr>
            </w:pPr>
          </w:p>
        </w:tc>
        <w:tc>
          <w:tcPr>
            <w:tcW w:w="2380" w:type="dxa"/>
            <w:gridSpan w:val="4"/>
            <w:tcBorders>
              <w:bottom w:val="single" w:sz="8" w:space="0" w:color="auto"/>
            </w:tcBorders>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4"/>
              </w:rPr>
            </w:pPr>
            <w:r w:rsidRPr="00E91D03">
              <w:rPr>
                <w:rFonts w:ascii="Times New Roman" w:eastAsia="Times New Roman" w:hAnsi="Times New Roman" w:cs="Times New Roman"/>
                <w:sz w:val="24"/>
              </w:rPr>
              <w:t>понимания проблемы</w:t>
            </w:r>
          </w:p>
        </w:tc>
        <w:tc>
          <w:tcPr>
            <w:tcW w:w="520" w:type="dxa"/>
            <w:tcBorders>
              <w:bottom w:val="single" w:sz="8" w:space="0" w:color="auto"/>
            </w:tcBorders>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4"/>
              </w:rPr>
            </w:pPr>
          </w:p>
        </w:tc>
        <w:tc>
          <w:tcPr>
            <w:tcW w:w="1000" w:type="dxa"/>
            <w:tcBorders>
              <w:bottom w:val="single" w:sz="8" w:space="0" w:color="auto"/>
            </w:tcBorders>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4"/>
              </w:rPr>
            </w:pPr>
          </w:p>
        </w:tc>
        <w:tc>
          <w:tcPr>
            <w:tcW w:w="460" w:type="dxa"/>
            <w:tcBorders>
              <w:bottom w:val="single" w:sz="8" w:space="0" w:color="auto"/>
              <w:right w:val="single" w:sz="8" w:space="0" w:color="auto"/>
            </w:tcBorders>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4"/>
              </w:rPr>
            </w:pPr>
          </w:p>
        </w:tc>
      </w:tr>
      <w:tr w:rsidR="00E91D03" w:rsidRPr="00E91D03" w:rsidTr="007F2977">
        <w:trPr>
          <w:trHeight w:val="265"/>
        </w:trPr>
        <w:tc>
          <w:tcPr>
            <w:tcW w:w="1240" w:type="dxa"/>
            <w:tcBorders>
              <w:left w:val="single" w:sz="8" w:space="0" w:color="auto"/>
            </w:tcBorders>
            <w:shd w:val="clear" w:color="auto" w:fill="auto"/>
            <w:vAlign w:val="bottom"/>
          </w:tcPr>
          <w:p w:rsidR="00E91D03" w:rsidRPr="00E91D03" w:rsidRDefault="00E91D03" w:rsidP="00E91D03">
            <w:pPr>
              <w:spacing w:line="264" w:lineRule="exact"/>
              <w:jc w:val="both"/>
              <w:rPr>
                <w:rFonts w:ascii="Times New Roman" w:eastAsia="Times New Roman" w:hAnsi="Times New Roman" w:cs="Times New Roman"/>
                <w:b/>
                <w:sz w:val="24"/>
              </w:rPr>
            </w:pPr>
            <w:r w:rsidRPr="00E91D03">
              <w:rPr>
                <w:rFonts w:ascii="Times New Roman" w:eastAsia="Times New Roman" w:hAnsi="Times New Roman" w:cs="Times New Roman"/>
                <w:b/>
                <w:sz w:val="24"/>
              </w:rPr>
              <w:t>Знание</w:t>
            </w:r>
          </w:p>
        </w:tc>
        <w:tc>
          <w:tcPr>
            <w:tcW w:w="320" w:type="dxa"/>
            <w:tcBorders>
              <w:right w:val="single" w:sz="8" w:space="0" w:color="auto"/>
            </w:tcBorders>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3"/>
              </w:rPr>
            </w:pPr>
          </w:p>
        </w:tc>
        <w:tc>
          <w:tcPr>
            <w:tcW w:w="2400" w:type="dxa"/>
            <w:gridSpan w:val="3"/>
            <w:shd w:val="clear" w:color="auto" w:fill="auto"/>
            <w:vAlign w:val="bottom"/>
          </w:tcPr>
          <w:p w:rsidR="00E91D03" w:rsidRPr="00E91D03" w:rsidRDefault="00E91D03" w:rsidP="00E91D03">
            <w:pPr>
              <w:spacing w:line="263" w:lineRule="exact"/>
              <w:jc w:val="both"/>
              <w:rPr>
                <w:rFonts w:ascii="Times New Roman" w:eastAsia="Times New Roman" w:hAnsi="Times New Roman" w:cs="Times New Roman"/>
                <w:sz w:val="24"/>
              </w:rPr>
            </w:pPr>
            <w:r w:rsidRPr="00E91D03">
              <w:rPr>
                <w:rFonts w:ascii="Times New Roman" w:eastAsia="Times New Roman" w:hAnsi="Times New Roman" w:cs="Times New Roman"/>
                <w:sz w:val="24"/>
              </w:rPr>
              <w:t>Продемонстрировано</w:t>
            </w:r>
          </w:p>
        </w:tc>
        <w:tc>
          <w:tcPr>
            <w:tcW w:w="1580" w:type="dxa"/>
            <w:gridSpan w:val="2"/>
            <w:tcBorders>
              <w:right w:val="single" w:sz="8" w:space="0" w:color="auto"/>
            </w:tcBorders>
            <w:shd w:val="clear" w:color="auto" w:fill="auto"/>
            <w:vAlign w:val="bottom"/>
          </w:tcPr>
          <w:p w:rsidR="00E91D03" w:rsidRPr="00E91D03" w:rsidRDefault="00E91D03" w:rsidP="00E91D03">
            <w:pPr>
              <w:spacing w:line="263" w:lineRule="exact"/>
              <w:jc w:val="both"/>
              <w:rPr>
                <w:rFonts w:ascii="Times New Roman" w:eastAsia="Times New Roman" w:hAnsi="Times New Roman" w:cs="Times New Roman"/>
                <w:sz w:val="24"/>
              </w:rPr>
            </w:pPr>
            <w:r w:rsidRPr="00E91D03">
              <w:rPr>
                <w:rFonts w:ascii="Times New Roman" w:eastAsia="Times New Roman" w:hAnsi="Times New Roman" w:cs="Times New Roman"/>
                <w:sz w:val="24"/>
              </w:rPr>
              <w:t>понимание</w:t>
            </w:r>
          </w:p>
        </w:tc>
        <w:tc>
          <w:tcPr>
            <w:tcW w:w="2380" w:type="dxa"/>
            <w:gridSpan w:val="4"/>
            <w:shd w:val="clear" w:color="auto" w:fill="auto"/>
            <w:vAlign w:val="bottom"/>
          </w:tcPr>
          <w:p w:rsidR="00E91D03" w:rsidRPr="00E91D03" w:rsidRDefault="00E91D03" w:rsidP="00E91D03">
            <w:pPr>
              <w:spacing w:line="263" w:lineRule="exact"/>
              <w:jc w:val="both"/>
              <w:rPr>
                <w:rFonts w:ascii="Times New Roman" w:eastAsia="Times New Roman" w:hAnsi="Times New Roman" w:cs="Times New Roman"/>
                <w:sz w:val="24"/>
              </w:rPr>
            </w:pPr>
            <w:r w:rsidRPr="00E91D03">
              <w:rPr>
                <w:rFonts w:ascii="Times New Roman" w:eastAsia="Times New Roman" w:hAnsi="Times New Roman" w:cs="Times New Roman"/>
                <w:sz w:val="24"/>
              </w:rPr>
              <w:t>Продемонстрировано</w:t>
            </w:r>
          </w:p>
        </w:tc>
        <w:tc>
          <w:tcPr>
            <w:tcW w:w="520" w:type="dxa"/>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3"/>
              </w:rPr>
            </w:pPr>
          </w:p>
        </w:tc>
        <w:tc>
          <w:tcPr>
            <w:tcW w:w="1460" w:type="dxa"/>
            <w:gridSpan w:val="2"/>
            <w:tcBorders>
              <w:right w:val="single" w:sz="8" w:space="0" w:color="auto"/>
            </w:tcBorders>
            <w:shd w:val="clear" w:color="auto" w:fill="auto"/>
            <w:vAlign w:val="bottom"/>
          </w:tcPr>
          <w:p w:rsidR="00E91D03" w:rsidRPr="00E91D03" w:rsidRDefault="00E91D03" w:rsidP="00E91D03">
            <w:pPr>
              <w:spacing w:line="263" w:lineRule="exact"/>
              <w:jc w:val="both"/>
              <w:rPr>
                <w:rFonts w:ascii="Times New Roman" w:eastAsia="Times New Roman" w:hAnsi="Times New Roman" w:cs="Times New Roman"/>
                <w:sz w:val="24"/>
              </w:rPr>
            </w:pPr>
            <w:r w:rsidRPr="00E91D03">
              <w:rPr>
                <w:rFonts w:ascii="Times New Roman" w:eastAsia="Times New Roman" w:hAnsi="Times New Roman" w:cs="Times New Roman"/>
                <w:sz w:val="24"/>
              </w:rPr>
              <w:t>свободное</w:t>
            </w:r>
          </w:p>
        </w:tc>
      </w:tr>
      <w:tr w:rsidR="00E91D03" w:rsidRPr="00E91D03" w:rsidTr="007F2977">
        <w:trPr>
          <w:trHeight w:val="276"/>
        </w:trPr>
        <w:tc>
          <w:tcPr>
            <w:tcW w:w="1240" w:type="dxa"/>
            <w:tcBorders>
              <w:left w:val="single" w:sz="8" w:space="0" w:color="auto"/>
            </w:tcBorders>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b/>
                <w:sz w:val="24"/>
              </w:rPr>
            </w:pPr>
            <w:r w:rsidRPr="00E91D03">
              <w:rPr>
                <w:rFonts w:ascii="Times New Roman" w:eastAsia="Times New Roman" w:hAnsi="Times New Roman" w:cs="Times New Roman"/>
                <w:b/>
                <w:sz w:val="24"/>
              </w:rPr>
              <w:t>предмета</w:t>
            </w:r>
          </w:p>
        </w:tc>
        <w:tc>
          <w:tcPr>
            <w:tcW w:w="320" w:type="dxa"/>
            <w:tcBorders>
              <w:right w:val="single" w:sz="8" w:space="0" w:color="auto"/>
            </w:tcBorders>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4"/>
              </w:rPr>
            </w:pPr>
          </w:p>
        </w:tc>
        <w:tc>
          <w:tcPr>
            <w:tcW w:w="3980" w:type="dxa"/>
            <w:gridSpan w:val="5"/>
            <w:tcBorders>
              <w:right w:val="single" w:sz="8" w:space="0" w:color="auto"/>
            </w:tcBorders>
            <w:shd w:val="clear" w:color="auto" w:fill="auto"/>
            <w:vAlign w:val="bottom"/>
          </w:tcPr>
          <w:p w:rsidR="00E91D03" w:rsidRPr="00E91D03" w:rsidRDefault="00E91D03" w:rsidP="00E91D03">
            <w:pPr>
              <w:spacing w:line="270" w:lineRule="exact"/>
              <w:jc w:val="both"/>
              <w:rPr>
                <w:rFonts w:ascii="Times New Roman" w:eastAsia="Times New Roman" w:hAnsi="Times New Roman" w:cs="Times New Roman"/>
                <w:sz w:val="24"/>
              </w:rPr>
            </w:pPr>
            <w:r w:rsidRPr="00E91D03">
              <w:rPr>
                <w:rFonts w:ascii="Times New Roman" w:eastAsia="Times New Roman" w:hAnsi="Times New Roman" w:cs="Times New Roman"/>
                <w:sz w:val="24"/>
              </w:rPr>
              <w:t>содержания выполненной работы. В</w:t>
            </w:r>
          </w:p>
        </w:tc>
        <w:tc>
          <w:tcPr>
            <w:tcW w:w="1180" w:type="dxa"/>
            <w:shd w:val="clear" w:color="auto" w:fill="auto"/>
            <w:vAlign w:val="bottom"/>
          </w:tcPr>
          <w:p w:rsidR="00E91D03" w:rsidRPr="00E91D03" w:rsidRDefault="00E91D03" w:rsidP="00E91D03">
            <w:pPr>
              <w:spacing w:line="270" w:lineRule="exact"/>
              <w:jc w:val="both"/>
              <w:rPr>
                <w:rFonts w:ascii="Times New Roman" w:eastAsia="Times New Roman" w:hAnsi="Times New Roman" w:cs="Times New Roman"/>
                <w:sz w:val="24"/>
              </w:rPr>
            </w:pPr>
            <w:r w:rsidRPr="00E91D03">
              <w:rPr>
                <w:rFonts w:ascii="Times New Roman" w:eastAsia="Times New Roman" w:hAnsi="Times New Roman" w:cs="Times New Roman"/>
                <w:sz w:val="24"/>
              </w:rPr>
              <w:t>владение</w:t>
            </w:r>
          </w:p>
        </w:tc>
        <w:tc>
          <w:tcPr>
            <w:tcW w:w="340" w:type="dxa"/>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4"/>
              </w:rPr>
            </w:pPr>
          </w:p>
        </w:tc>
        <w:tc>
          <w:tcPr>
            <w:tcW w:w="1380" w:type="dxa"/>
            <w:gridSpan w:val="3"/>
            <w:shd w:val="clear" w:color="auto" w:fill="auto"/>
            <w:vAlign w:val="bottom"/>
          </w:tcPr>
          <w:p w:rsidR="00E91D03" w:rsidRPr="00E91D03" w:rsidRDefault="00E91D03" w:rsidP="00E91D03">
            <w:pPr>
              <w:spacing w:line="270" w:lineRule="exact"/>
              <w:ind w:right="140"/>
              <w:jc w:val="both"/>
              <w:rPr>
                <w:rFonts w:ascii="Times New Roman" w:eastAsia="Times New Roman" w:hAnsi="Times New Roman" w:cs="Times New Roman"/>
                <w:w w:val="98"/>
                <w:sz w:val="24"/>
              </w:rPr>
            </w:pPr>
            <w:r w:rsidRPr="00E91D03">
              <w:rPr>
                <w:rFonts w:ascii="Times New Roman" w:eastAsia="Times New Roman" w:hAnsi="Times New Roman" w:cs="Times New Roman"/>
                <w:w w:val="98"/>
                <w:sz w:val="24"/>
              </w:rPr>
              <w:t>предметом</w:t>
            </w:r>
          </w:p>
        </w:tc>
        <w:tc>
          <w:tcPr>
            <w:tcW w:w="1460" w:type="dxa"/>
            <w:gridSpan w:val="2"/>
            <w:tcBorders>
              <w:right w:val="single" w:sz="8" w:space="0" w:color="auto"/>
            </w:tcBorders>
            <w:shd w:val="clear" w:color="auto" w:fill="auto"/>
            <w:vAlign w:val="bottom"/>
          </w:tcPr>
          <w:p w:rsidR="00E91D03" w:rsidRPr="00E91D03" w:rsidRDefault="00E91D03" w:rsidP="00E91D03">
            <w:pPr>
              <w:spacing w:line="270" w:lineRule="exact"/>
              <w:jc w:val="both"/>
              <w:rPr>
                <w:rFonts w:ascii="Times New Roman" w:eastAsia="Times New Roman" w:hAnsi="Times New Roman" w:cs="Times New Roman"/>
                <w:sz w:val="24"/>
              </w:rPr>
            </w:pPr>
            <w:r w:rsidRPr="00E91D03">
              <w:rPr>
                <w:rFonts w:ascii="Times New Roman" w:eastAsia="Times New Roman" w:hAnsi="Times New Roman" w:cs="Times New Roman"/>
                <w:sz w:val="24"/>
              </w:rPr>
              <w:t>проектной</w:t>
            </w:r>
          </w:p>
        </w:tc>
      </w:tr>
      <w:tr w:rsidR="00E91D03" w:rsidRPr="00E91D03" w:rsidTr="007F2977">
        <w:trPr>
          <w:trHeight w:val="271"/>
        </w:trPr>
        <w:tc>
          <w:tcPr>
            <w:tcW w:w="1240" w:type="dxa"/>
            <w:tcBorders>
              <w:left w:val="single" w:sz="8" w:space="0" w:color="auto"/>
            </w:tcBorders>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3"/>
              </w:rPr>
            </w:pPr>
          </w:p>
        </w:tc>
        <w:tc>
          <w:tcPr>
            <w:tcW w:w="320" w:type="dxa"/>
            <w:tcBorders>
              <w:right w:val="single" w:sz="8" w:space="0" w:color="auto"/>
            </w:tcBorders>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3"/>
              </w:rPr>
            </w:pPr>
          </w:p>
        </w:tc>
        <w:tc>
          <w:tcPr>
            <w:tcW w:w="3980" w:type="dxa"/>
            <w:gridSpan w:val="5"/>
            <w:tcBorders>
              <w:right w:val="single" w:sz="8" w:space="0" w:color="auto"/>
            </w:tcBorders>
            <w:shd w:val="clear" w:color="auto" w:fill="auto"/>
            <w:vAlign w:val="bottom"/>
          </w:tcPr>
          <w:p w:rsidR="00E91D03" w:rsidRPr="00E91D03" w:rsidRDefault="00E91D03" w:rsidP="00E91D03">
            <w:pPr>
              <w:spacing w:line="270" w:lineRule="exact"/>
              <w:jc w:val="both"/>
              <w:rPr>
                <w:rFonts w:ascii="Times New Roman" w:eastAsia="Times New Roman" w:hAnsi="Times New Roman" w:cs="Times New Roman"/>
                <w:sz w:val="24"/>
              </w:rPr>
            </w:pPr>
            <w:r w:rsidRPr="00E91D03">
              <w:rPr>
                <w:rFonts w:ascii="Times New Roman" w:eastAsia="Times New Roman" w:hAnsi="Times New Roman" w:cs="Times New Roman"/>
                <w:sz w:val="24"/>
              </w:rPr>
              <w:t>работе и  в ответах на вопросы по</w:t>
            </w:r>
          </w:p>
        </w:tc>
        <w:tc>
          <w:tcPr>
            <w:tcW w:w="3900" w:type="dxa"/>
            <w:gridSpan w:val="6"/>
            <w:shd w:val="clear" w:color="auto" w:fill="auto"/>
            <w:vAlign w:val="bottom"/>
          </w:tcPr>
          <w:p w:rsidR="00E91D03" w:rsidRPr="00E91D03" w:rsidRDefault="00E91D03" w:rsidP="00E91D03">
            <w:pPr>
              <w:spacing w:line="270" w:lineRule="exact"/>
              <w:jc w:val="both"/>
              <w:rPr>
                <w:rFonts w:ascii="Times New Roman" w:eastAsia="Times New Roman" w:hAnsi="Times New Roman" w:cs="Times New Roman"/>
                <w:sz w:val="24"/>
              </w:rPr>
            </w:pPr>
            <w:r w:rsidRPr="00E91D03">
              <w:rPr>
                <w:rFonts w:ascii="Times New Roman" w:eastAsia="Times New Roman" w:hAnsi="Times New Roman" w:cs="Times New Roman"/>
                <w:sz w:val="24"/>
              </w:rPr>
              <w:t>деятельности. Ошибки отсутствуют</w:t>
            </w:r>
          </w:p>
        </w:tc>
        <w:tc>
          <w:tcPr>
            <w:tcW w:w="460" w:type="dxa"/>
            <w:tcBorders>
              <w:right w:val="single" w:sz="8" w:space="0" w:color="auto"/>
            </w:tcBorders>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3"/>
              </w:rPr>
            </w:pPr>
          </w:p>
        </w:tc>
      </w:tr>
      <w:tr w:rsidR="00E91D03" w:rsidRPr="00E91D03" w:rsidTr="007F2977">
        <w:trPr>
          <w:trHeight w:val="276"/>
        </w:trPr>
        <w:tc>
          <w:tcPr>
            <w:tcW w:w="1240" w:type="dxa"/>
            <w:tcBorders>
              <w:left w:val="single" w:sz="8" w:space="0" w:color="auto"/>
            </w:tcBorders>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4"/>
              </w:rPr>
            </w:pPr>
          </w:p>
        </w:tc>
        <w:tc>
          <w:tcPr>
            <w:tcW w:w="320" w:type="dxa"/>
            <w:tcBorders>
              <w:right w:val="single" w:sz="8" w:space="0" w:color="auto"/>
            </w:tcBorders>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4"/>
              </w:rPr>
            </w:pPr>
          </w:p>
        </w:tc>
        <w:tc>
          <w:tcPr>
            <w:tcW w:w="1420" w:type="dxa"/>
            <w:gridSpan w:val="2"/>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4"/>
              </w:rPr>
            </w:pPr>
            <w:r w:rsidRPr="00E91D03">
              <w:rPr>
                <w:rFonts w:ascii="Times New Roman" w:eastAsia="Times New Roman" w:hAnsi="Times New Roman" w:cs="Times New Roman"/>
                <w:sz w:val="24"/>
              </w:rPr>
              <w:t>содержанию</w:t>
            </w:r>
          </w:p>
        </w:tc>
        <w:tc>
          <w:tcPr>
            <w:tcW w:w="980" w:type="dxa"/>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4"/>
              </w:rPr>
            </w:pPr>
            <w:r w:rsidRPr="00E91D03">
              <w:rPr>
                <w:rFonts w:ascii="Times New Roman" w:eastAsia="Times New Roman" w:hAnsi="Times New Roman" w:cs="Times New Roman"/>
                <w:sz w:val="24"/>
              </w:rPr>
              <w:t>работы</w:t>
            </w:r>
          </w:p>
        </w:tc>
        <w:tc>
          <w:tcPr>
            <w:tcW w:w="1580" w:type="dxa"/>
            <w:gridSpan w:val="2"/>
            <w:tcBorders>
              <w:right w:val="single" w:sz="8" w:space="0" w:color="auto"/>
            </w:tcBorders>
            <w:shd w:val="clear" w:color="auto" w:fill="auto"/>
            <w:vAlign w:val="bottom"/>
          </w:tcPr>
          <w:p w:rsidR="00E91D03" w:rsidRPr="00E91D03" w:rsidRDefault="00E91D03" w:rsidP="00E91D03">
            <w:pPr>
              <w:spacing w:line="0" w:lineRule="atLeast"/>
              <w:ind w:right="20"/>
              <w:jc w:val="both"/>
              <w:rPr>
                <w:rFonts w:ascii="Times New Roman" w:eastAsia="Times New Roman" w:hAnsi="Times New Roman" w:cs="Times New Roman"/>
                <w:sz w:val="24"/>
              </w:rPr>
            </w:pPr>
            <w:r w:rsidRPr="00E91D03">
              <w:rPr>
                <w:rFonts w:ascii="Times New Roman" w:eastAsia="Times New Roman" w:hAnsi="Times New Roman" w:cs="Times New Roman"/>
                <w:sz w:val="24"/>
              </w:rPr>
              <w:t>отсутствуют</w:t>
            </w:r>
          </w:p>
        </w:tc>
        <w:tc>
          <w:tcPr>
            <w:tcW w:w="1180" w:type="dxa"/>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4"/>
              </w:rPr>
            </w:pPr>
          </w:p>
        </w:tc>
        <w:tc>
          <w:tcPr>
            <w:tcW w:w="340" w:type="dxa"/>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4"/>
              </w:rPr>
            </w:pPr>
          </w:p>
        </w:tc>
        <w:tc>
          <w:tcPr>
            <w:tcW w:w="740" w:type="dxa"/>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4"/>
              </w:rPr>
            </w:pPr>
          </w:p>
        </w:tc>
        <w:tc>
          <w:tcPr>
            <w:tcW w:w="120" w:type="dxa"/>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4"/>
              </w:rPr>
            </w:pPr>
          </w:p>
        </w:tc>
        <w:tc>
          <w:tcPr>
            <w:tcW w:w="520" w:type="dxa"/>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4"/>
              </w:rPr>
            </w:pPr>
          </w:p>
        </w:tc>
        <w:tc>
          <w:tcPr>
            <w:tcW w:w="1000" w:type="dxa"/>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4"/>
              </w:rPr>
            </w:pPr>
          </w:p>
        </w:tc>
        <w:tc>
          <w:tcPr>
            <w:tcW w:w="460" w:type="dxa"/>
            <w:tcBorders>
              <w:right w:val="single" w:sz="8" w:space="0" w:color="auto"/>
            </w:tcBorders>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4"/>
              </w:rPr>
            </w:pPr>
          </w:p>
        </w:tc>
      </w:tr>
      <w:tr w:rsidR="00E91D03" w:rsidRPr="00E91D03" w:rsidTr="007F2977">
        <w:trPr>
          <w:trHeight w:val="281"/>
        </w:trPr>
        <w:tc>
          <w:tcPr>
            <w:tcW w:w="1240" w:type="dxa"/>
            <w:tcBorders>
              <w:left w:val="single" w:sz="8" w:space="0" w:color="auto"/>
              <w:bottom w:val="single" w:sz="8" w:space="0" w:color="auto"/>
            </w:tcBorders>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4"/>
              </w:rPr>
            </w:pPr>
          </w:p>
        </w:tc>
        <w:tc>
          <w:tcPr>
            <w:tcW w:w="320" w:type="dxa"/>
            <w:tcBorders>
              <w:bottom w:val="single" w:sz="8" w:space="0" w:color="auto"/>
              <w:right w:val="single" w:sz="8" w:space="0" w:color="auto"/>
            </w:tcBorders>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4"/>
              </w:rPr>
            </w:pPr>
          </w:p>
        </w:tc>
        <w:tc>
          <w:tcPr>
            <w:tcW w:w="2400" w:type="dxa"/>
            <w:gridSpan w:val="3"/>
            <w:tcBorders>
              <w:bottom w:val="single" w:sz="8" w:space="0" w:color="auto"/>
            </w:tcBorders>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4"/>
              </w:rPr>
            </w:pPr>
            <w:r w:rsidRPr="00E91D03">
              <w:rPr>
                <w:rFonts w:ascii="Times New Roman" w:eastAsia="Times New Roman" w:hAnsi="Times New Roman" w:cs="Times New Roman"/>
                <w:sz w:val="24"/>
              </w:rPr>
              <w:t>грубые ошибки</w:t>
            </w:r>
          </w:p>
        </w:tc>
        <w:tc>
          <w:tcPr>
            <w:tcW w:w="1220" w:type="dxa"/>
            <w:tcBorders>
              <w:bottom w:val="single" w:sz="8" w:space="0" w:color="auto"/>
            </w:tcBorders>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4"/>
              </w:rPr>
            </w:pPr>
          </w:p>
        </w:tc>
        <w:tc>
          <w:tcPr>
            <w:tcW w:w="360" w:type="dxa"/>
            <w:tcBorders>
              <w:bottom w:val="single" w:sz="8" w:space="0" w:color="auto"/>
              <w:right w:val="single" w:sz="8" w:space="0" w:color="auto"/>
            </w:tcBorders>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4"/>
              </w:rPr>
            </w:pPr>
          </w:p>
        </w:tc>
        <w:tc>
          <w:tcPr>
            <w:tcW w:w="1180" w:type="dxa"/>
            <w:tcBorders>
              <w:bottom w:val="single" w:sz="8" w:space="0" w:color="auto"/>
            </w:tcBorders>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4"/>
              </w:rPr>
            </w:pPr>
          </w:p>
        </w:tc>
        <w:tc>
          <w:tcPr>
            <w:tcW w:w="340" w:type="dxa"/>
            <w:tcBorders>
              <w:bottom w:val="single" w:sz="8" w:space="0" w:color="auto"/>
            </w:tcBorders>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4"/>
              </w:rPr>
            </w:pPr>
          </w:p>
        </w:tc>
        <w:tc>
          <w:tcPr>
            <w:tcW w:w="740" w:type="dxa"/>
            <w:tcBorders>
              <w:bottom w:val="single" w:sz="8" w:space="0" w:color="auto"/>
            </w:tcBorders>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4"/>
              </w:rPr>
            </w:pPr>
          </w:p>
        </w:tc>
        <w:tc>
          <w:tcPr>
            <w:tcW w:w="120" w:type="dxa"/>
            <w:tcBorders>
              <w:bottom w:val="single" w:sz="8" w:space="0" w:color="auto"/>
            </w:tcBorders>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4"/>
              </w:rPr>
            </w:pPr>
          </w:p>
        </w:tc>
        <w:tc>
          <w:tcPr>
            <w:tcW w:w="520" w:type="dxa"/>
            <w:tcBorders>
              <w:bottom w:val="single" w:sz="8" w:space="0" w:color="auto"/>
            </w:tcBorders>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4"/>
              </w:rPr>
            </w:pPr>
          </w:p>
        </w:tc>
        <w:tc>
          <w:tcPr>
            <w:tcW w:w="1000" w:type="dxa"/>
            <w:tcBorders>
              <w:bottom w:val="single" w:sz="8" w:space="0" w:color="auto"/>
            </w:tcBorders>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4"/>
              </w:rPr>
            </w:pPr>
          </w:p>
        </w:tc>
        <w:tc>
          <w:tcPr>
            <w:tcW w:w="460" w:type="dxa"/>
            <w:tcBorders>
              <w:bottom w:val="single" w:sz="8" w:space="0" w:color="auto"/>
              <w:right w:val="single" w:sz="8" w:space="0" w:color="auto"/>
            </w:tcBorders>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4"/>
              </w:rPr>
            </w:pPr>
          </w:p>
        </w:tc>
      </w:tr>
      <w:tr w:rsidR="00E91D03" w:rsidRPr="00E91D03" w:rsidTr="007F2977">
        <w:trPr>
          <w:trHeight w:val="265"/>
        </w:trPr>
        <w:tc>
          <w:tcPr>
            <w:tcW w:w="1240" w:type="dxa"/>
            <w:tcBorders>
              <w:left w:val="single" w:sz="8" w:space="0" w:color="auto"/>
            </w:tcBorders>
            <w:shd w:val="clear" w:color="auto" w:fill="auto"/>
            <w:vAlign w:val="bottom"/>
          </w:tcPr>
          <w:p w:rsidR="00E91D03" w:rsidRPr="00E91D03" w:rsidRDefault="00E91D03" w:rsidP="00E91D03">
            <w:pPr>
              <w:spacing w:line="264" w:lineRule="exact"/>
              <w:jc w:val="both"/>
              <w:rPr>
                <w:rFonts w:ascii="Times New Roman" w:eastAsia="Times New Roman" w:hAnsi="Times New Roman" w:cs="Times New Roman"/>
                <w:b/>
                <w:sz w:val="24"/>
              </w:rPr>
            </w:pPr>
            <w:r w:rsidRPr="00E91D03">
              <w:rPr>
                <w:rFonts w:ascii="Times New Roman" w:eastAsia="Times New Roman" w:hAnsi="Times New Roman" w:cs="Times New Roman"/>
                <w:b/>
                <w:sz w:val="24"/>
              </w:rPr>
              <w:t>Регуля-</w:t>
            </w:r>
          </w:p>
        </w:tc>
        <w:tc>
          <w:tcPr>
            <w:tcW w:w="320" w:type="dxa"/>
            <w:tcBorders>
              <w:right w:val="single" w:sz="8" w:space="0" w:color="auto"/>
            </w:tcBorders>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3"/>
              </w:rPr>
            </w:pPr>
          </w:p>
        </w:tc>
        <w:tc>
          <w:tcPr>
            <w:tcW w:w="2400" w:type="dxa"/>
            <w:gridSpan w:val="3"/>
            <w:shd w:val="clear" w:color="auto" w:fill="auto"/>
            <w:vAlign w:val="bottom"/>
          </w:tcPr>
          <w:p w:rsidR="00E91D03" w:rsidRPr="00E91D03" w:rsidRDefault="00E91D03" w:rsidP="00E91D03">
            <w:pPr>
              <w:spacing w:line="263" w:lineRule="exact"/>
              <w:jc w:val="both"/>
              <w:rPr>
                <w:rFonts w:ascii="Times New Roman" w:eastAsia="Times New Roman" w:hAnsi="Times New Roman" w:cs="Times New Roman"/>
                <w:sz w:val="24"/>
              </w:rPr>
            </w:pPr>
            <w:r w:rsidRPr="00E91D03">
              <w:rPr>
                <w:rFonts w:ascii="Times New Roman" w:eastAsia="Times New Roman" w:hAnsi="Times New Roman" w:cs="Times New Roman"/>
                <w:sz w:val="24"/>
              </w:rPr>
              <w:t>Продемонстрированы</w:t>
            </w:r>
          </w:p>
        </w:tc>
        <w:tc>
          <w:tcPr>
            <w:tcW w:w="1580" w:type="dxa"/>
            <w:gridSpan w:val="2"/>
            <w:tcBorders>
              <w:right w:val="single" w:sz="8" w:space="0" w:color="auto"/>
            </w:tcBorders>
            <w:shd w:val="clear" w:color="auto" w:fill="auto"/>
            <w:vAlign w:val="bottom"/>
          </w:tcPr>
          <w:p w:rsidR="00E91D03" w:rsidRPr="00E91D03" w:rsidRDefault="00E91D03" w:rsidP="00E91D03">
            <w:pPr>
              <w:spacing w:line="263" w:lineRule="exact"/>
              <w:ind w:right="20"/>
              <w:jc w:val="both"/>
              <w:rPr>
                <w:rFonts w:ascii="Times New Roman" w:eastAsia="Times New Roman" w:hAnsi="Times New Roman" w:cs="Times New Roman"/>
                <w:sz w:val="24"/>
              </w:rPr>
            </w:pPr>
            <w:r w:rsidRPr="00E91D03">
              <w:rPr>
                <w:rFonts w:ascii="Times New Roman" w:eastAsia="Times New Roman" w:hAnsi="Times New Roman" w:cs="Times New Roman"/>
                <w:sz w:val="24"/>
              </w:rPr>
              <w:t>навыки</w:t>
            </w:r>
          </w:p>
        </w:tc>
        <w:tc>
          <w:tcPr>
            <w:tcW w:w="2260" w:type="dxa"/>
            <w:gridSpan w:val="3"/>
            <w:shd w:val="clear" w:color="auto" w:fill="auto"/>
            <w:vAlign w:val="bottom"/>
          </w:tcPr>
          <w:p w:rsidR="00E91D03" w:rsidRPr="00E91D03" w:rsidRDefault="00E91D03" w:rsidP="00E91D03">
            <w:pPr>
              <w:spacing w:line="263" w:lineRule="exact"/>
              <w:jc w:val="both"/>
              <w:rPr>
                <w:rFonts w:ascii="Times New Roman" w:eastAsia="Times New Roman" w:hAnsi="Times New Roman" w:cs="Times New Roman"/>
                <w:sz w:val="24"/>
              </w:rPr>
            </w:pPr>
            <w:r w:rsidRPr="00E91D03">
              <w:rPr>
                <w:rFonts w:ascii="Times New Roman" w:eastAsia="Times New Roman" w:hAnsi="Times New Roman" w:cs="Times New Roman"/>
                <w:sz w:val="24"/>
              </w:rPr>
              <w:t>Работа   тщательно</w:t>
            </w:r>
          </w:p>
        </w:tc>
        <w:tc>
          <w:tcPr>
            <w:tcW w:w="120" w:type="dxa"/>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3"/>
              </w:rPr>
            </w:pPr>
          </w:p>
        </w:tc>
        <w:tc>
          <w:tcPr>
            <w:tcW w:w="1520" w:type="dxa"/>
            <w:gridSpan w:val="2"/>
            <w:shd w:val="clear" w:color="auto" w:fill="auto"/>
            <w:vAlign w:val="bottom"/>
          </w:tcPr>
          <w:p w:rsidR="00E91D03" w:rsidRPr="00E91D03" w:rsidRDefault="00E91D03" w:rsidP="00E91D03">
            <w:pPr>
              <w:spacing w:line="263" w:lineRule="exact"/>
              <w:jc w:val="both"/>
              <w:rPr>
                <w:rFonts w:ascii="Times New Roman" w:eastAsia="Times New Roman" w:hAnsi="Times New Roman" w:cs="Times New Roman"/>
                <w:sz w:val="24"/>
              </w:rPr>
            </w:pPr>
            <w:r w:rsidRPr="00E91D03">
              <w:rPr>
                <w:rFonts w:ascii="Times New Roman" w:eastAsia="Times New Roman" w:hAnsi="Times New Roman" w:cs="Times New Roman"/>
                <w:sz w:val="24"/>
              </w:rPr>
              <w:t>спланирована</w:t>
            </w:r>
          </w:p>
        </w:tc>
        <w:tc>
          <w:tcPr>
            <w:tcW w:w="460" w:type="dxa"/>
            <w:tcBorders>
              <w:right w:val="single" w:sz="8" w:space="0" w:color="auto"/>
            </w:tcBorders>
            <w:shd w:val="clear" w:color="auto" w:fill="auto"/>
            <w:vAlign w:val="bottom"/>
          </w:tcPr>
          <w:p w:rsidR="00E91D03" w:rsidRPr="00E91D03" w:rsidRDefault="00E91D03" w:rsidP="00E91D03">
            <w:pPr>
              <w:spacing w:line="263" w:lineRule="exact"/>
              <w:jc w:val="both"/>
              <w:rPr>
                <w:rFonts w:ascii="Times New Roman" w:eastAsia="Times New Roman" w:hAnsi="Times New Roman" w:cs="Times New Roman"/>
                <w:sz w:val="24"/>
              </w:rPr>
            </w:pPr>
            <w:r w:rsidRPr="00E91D03">
              <w:rPr>
                <w:rFonts w:ascii="Times New Roman" w:eastAsia="Times New Roman" w:hAnsi="Times New Roman" w:cs="Times New Roman"/>
                <w:sz w:val="24"/>
              </w:rPr>
              <w:t>и</w:t>
            </w:r>
          </w:p>
        </w:tc>
      </w:tr>
      <w:tr w:rsidR="00E91D03" w:rsidRPr="00E91D03" w:rsidTr="007F2977">
        <w:trPr>
          <w:trHeight w:val="276"/>
        </w:trPr>
        <w:tc>
          <w:tcPr>
            <w:tcW w:w="1240" w:type="dxa"/>
            <w:tcBorders>
              <w:left w:val="single" w:sz="8" w:space="0" w:color="auto"/>
            </w:tcBorders>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b/>
                <w:sz w:val="24"/>
              </w:rPr>
            </w:pPr>
            <w:r w:rsidRPr="00E91D03">
              <w:rPr>
                <w:rFonts w:ascii="Times New Roman" w:eastAsia="Times New Roman" w:hAnsi="Times New Roman" w:cs="Times New Roman"/>
                <w:b/>
                <w:sz w:val="24"/>
              </w:rPr>
              <w:t>тивные</w:t>
            </w:r>
          </w:p>
        </w:tc>
        <w:tc>
          <w:tcPr>
            <w:tcW w:w="320" w:type="dxa"/>
            <w:tcBorders>
              <w:right w:val="single" w:sz="8" w:space="0" w:color="auto"/>
            </w:tcBorders>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4"/>
              </w:rPr>
            </w:pPr>
          </w:p>
        </w:tc>
        <w:tc>
          <w:tcPr>
            <w:tcW w:w="3980" w:type="dxa"/>
            <w:gridSpan w:val="5"/>
            <w:tcBorders>
              <w:right w:val="single" w:sz="8" w:space="0" w:color="auto"/>
            </w:tcBorders>
            <w:shd w:val="clear" w:color="auto" w:fill="auto"/>
            <w:vAlign w:val="bottom"/>
          </w:tcPr>
          <w:p w:rsidR="00E91D03" w:rsidRPr="00E91D03" w:rsidRDefault="00E91D03" w:rsidP="00E91D03">
            <w:pPr>
              <w:spacing w:line="270" w:lineRule="exact"/>
              <w:jc w:val="both"/>
              <w:rPr>
                <w:rFonts w:ascii="Times New Roman" w:eastAsia="Times New Roman" w:hAnsi="Times New Roman" w:cs="Times New Roman"/>
                <w:sz w:val="24"/>
              </w:rPr>
            </w:pPr>
            <w:r w:rsidRPr="00E91D03">
              <w:rPr>
                <w:rFonts w:ascii="Times New Roman" w:eastAsia="Times New Roman" w:hAnsi="Times New Roman" w:cs="Times New Roman"/>
                <w:sz w:val="24"/>
              </w:rPr>
              <w:t>определения  темы  и  планирования</w:t>
            </w:r>
          </w:p>
        </w:tc>
        <w:tc>
          <w:tcPr>
            <w:tcW w:w="2260" w:type="dxa"/>
            <w:gridSpan w:val="3"/>
            <w:shd w:val="clear" w:color="auto" w:fill="auto"/>
            <w:vAlign w:val="bottom"/>
          </w:tcPr>
          <w:p w:rsidR="00E91D03" w:rsidRPr="00E91D03" w:rsidRDefault="00E91D03" w:rsidP="00E91D03">
            <w:pPr>
              <w:spacing w:line="270" w:lineRule="exact"/>
              <w:jc w:val="both"/>
              <w:rPr>
                <w:rFonts w:ascii="Times New Roman" w:eastAsia="Times New Roman" w:hAnsi="Times New Roman" w:cs="Times New Roman"/>
                <w:sz w:val="24"/>
              </w:rPr>
            </w:pPr>
            <w:r w:rsidRPr="00E91D03">
              <w:rPr>
                <w:rFonts w:ascii="Times New Roman" w:eastAsia="Times New Roman" w:hAnsi="Times New Roman" w:cs="Times New Roman"/>
                <w:sz w:val="24"/>
              </w:rPr>
              <w:t>последовательно</w:t>
            </w:r>
          </w:p>
        </w:tc>
        <w:tc>
          <w:tcPr>
            <w:tcW w:w="120" w:type="dxa"/>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4"/>
              </w:rPr>
            </w:pPr>
          </w:p>
        </w:tc>
        <w:tc>
          <w:tcPr>
            <w:tcW w:w="520" w:type="dxa"/>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4"/>
              </w:rPr>
            </w:pPr>
          </w:p>
        </w:tc>
        <w:tc>
          <w:tcPr>
            <w:tcW w:w="1460" w:type="dxa"/>
            <w:gridSpan w:val="2"/>
            <w:tcBorders>
              <w:right w:val="single" w:sz="8" w:space="0" w:color="auto"/>
            </w:tcBorders>
            <w:shd w:val="clear" w:color="auto" w:fill="auto"/>
            <w:vAlign w:val="bottom"/>
          </w:tcPr>
          <w:p w:rsidR="00E91D03" w:rsidRPr="00E91D03" w:rsidRDefault="00E91D03" w:rsidP="00E91D03">
            <w:pPr>
              <w:spacing w:line="270" w:lineRule="exact"/>
              <w:jc w:val="both"/>
              <w:rPr>
                <w:rFonts w:ascii="Times New Roman" w:eastAsia="Times New Roman" w:hAnsi="Times New Roman" w:cs="Times New Roman"/>
                <w:sz w:val="24"/>
              </w:rPr>
            </w:pPr>
            <w:r w:rsidRPr="00E91D03">
              <w:rPr>
                <w:rFonts w:ascii="Times New Roman" w:eastAsia="Times New Roman" w:hAnsi="Times New Roman" w:cs="Times New Roman"/>
                <w:sz w:val="24"/>
              </w:rPr>
              <w:t>реализована,</w:t>
            </w:r>
          </w:p>
        </w:tc>
      </w:tr>
      <w:tr w:rsidR="00E91D03" w:rsidRPr="00E91D03" w:rsidTr="007F2977">
        <w:trPr>
          <w:trHeight w:val="276"/>
        </w:trPr>
        <w:tc>
          <w:tcPr>
            <w:tcW w:w="1240" w:type="dxa"/>
            <w:tcBorders>
              <w:left w:val="single" w:sz="8" w:space="0" w:color="auto"/>
            </w:tcBorders>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b/>
                <w:sz w:val="24"/>
              </w:rPr>
            </w:pPr>
            <w:r w:rsidRPr="00E91D03">
              <w:rPr>
                <w:rFonts w:ascii="Times New Roman" w:eastAsia="Times New Roman" w:hAnsi="Times New Roman" w:cs="Times New Roman"/>
                <w:b/>
                <w:sz w:val="24"/>
              </w:rPr>
              <w:t>действия</w:t>
            </w:r>
          </w:p>
        </w:tc>
        <w:tc>
          <w:tcPr>
            <w:tcW w:w="320" w:type="dxa"/>
            <w:tcBorders>
              <w:right w:val="single" w:sz="8" w:space="0" w:color="auto"/>
            </w:tcBorders>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4"/>
              </w:rPr>
            </w:pPr>
          </w:p>
        </w:tc>
        <w:tc>
          <w:tcPr>
            <w:tcW w:w="940" w:type="dxa"/>
            <w:shd w:val="clear" w:color="auto" w:fill="auto"/>
            <w:vAlign w:val="bottom"/>
          </w:tcPr>
          <w:p w:rsidR="00E91D03" w:rsidRPr="00E91D03" w:rsidRDefault="00E91D03" w:rsidP="00E91D03">
            <w:pPr>
              <w:spacing w:line="270" w:lineRule="exact"/>
              <w:jc w:val="both"/>
              <w:rPr>
                <w:rFonts w:ascii="Times New Roman" w:eastAsia="Times New Roman" w:hAnsi="Times New Roman" w:cs="Times New Roman"/>
                <w:sz w:val="24"/>
              </w:rPr>
            </w:pPr>
            <w:r w:rsidRPr="00E91D03">
              <w:rPr>
                <w:rFonts w:ascii="Times New Roman" w:eastAsia="Times New Roman" w:hAnsi="Times New Roman" w:cs="Times New Roman"/>
                <w:sz w:val="24"/>
              </w:rPr>
              <w:t>работы.</w:t>
            </w:r>
          </w:p>
        </w:tc>
        <w:tc>
          <w:tcPr>
            <w:tcW w:w="480" w:type="dxa"/>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4"/>
              </w:rPr>
            </w:pPr>
          </w:p>
        </w:tc>
        <w:tc>
          <w:tcPr>
            <w:tcW w:w="980" w:type="dxa"/>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4"/>
              </w:rPr>
            </w:pPr>
          </w:p>
        </w:tc>
        <w:tc>
          <w:tcPr>
            <w:tcW w:w="1220" w:type="dxa"/>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4"/>
              </w:rPr>
            </w:pPr>
          </w:p>
        </w:tc>
        <w:tc>
          <w:tcPr>
            <w:tcW w:w="360" w:type="dxa"/>
            <w:tcBorders>
              <w:right w:val="single" w:sz="8" w:space="0" w:color="auto"/>
            </w:tcBorders>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4"/>
              </w:rPr>
            </w:pPr>
          </w:p>
        </w:tc>
        <w:tc>
          <w:tcPr>
            <w:tcW w:w="1520" w:type="dxa"/>
            <w:gridSpan w:val="2"/>
            <w:shd w:val="clear" w:color="auto" w:fill="auto"/>
            <w:vAlign w:val="bottom"/>
          </w:tcPr>
          <w:p w:rsidR="00E91D03" w:rsidRPr="00E91D03" w:rsidRDefault="00E91D03" w:rsidP="00E91D03">
            <w:pPr>
              <w:spacing w:line="270" w:lineRule="exact"/>
              <w:jc w:val="both"/>
              <w:rPr>
                <w:rFonts w:ascii="Times New Roman" w:eastAsia="Times New Roman" w:hAnsi="Times New Roman" w:cs="Times New Roman"/>
                <w:w w:val="99"/>
                <w:sz w:val="24"/>
              </w:rPr>
            </w:pPr>
            <w:r w:rsidRPr="00E91D03">
              <w:rPr>
                <w:rFonts w:ascii="Times New Roman" w:eastAsia="Times New Roman" w:hAnsi="Times New Roman" w:cs="Times New Roman"/>
                <w:w w:val="99"/>
                <w:sz w:val="24"/>
              </w:rPr>
              <w:t>своевременно</w:t>
            </w:r>
          </w:p>
        </w:tc>
        <w:tc>
          <w:tcPr>
            <w:tcW w:w="2380" w:type="dxa"/>
            <w:gridSpan w:val="4"/>
            <w:shd w:val="clear" w:color="auto" w:fill="auto"/>
            <w:vAlign w:val="bottom"/>
          </w:tcPr>
          <w:p w:rsidR="00E91D03" w:rsidRPr="00E91D03" w:rsidRDefault="00E91D03" w:rsidP="00E91D03">
            <w:pPr>
              <w:spacing w:line="270" w:lineRule="exact"/>
              <w:ind w:right="560"/>
              <w:jc w:val="both"/>
              <w:rPr>
                <w:rFonts w:ascii="Times New Roman" w:eastAsia="Times New Roman" w:hAnsi="Times New Roman" w:cs="Times New Roman"/>
                <w:sz w:val="24"/>
              </w:rPr>
            </w:pPr>
            <w:r w:rsidRPr="00E91D03">
              <w:rPr>
                <w:rFonts w:ascii="Times New Roman" w:eastAsia="Times New Roman" w:hAnsi="Times New Roman" w:cs="Times New Roman"/>
                <w:sz w:val="24"/>
              </w:rPr>
              <w:t>пройдены</w:t>
            </w:r>
          </w:p>
        </w:tc>
        <w:tc>
          <w:tcPr>
            <w:tcW w:w="460" w:type="dxa"/>
            <w:tcBorders>
              <w:right w:val="single" w:sz="8" w:space="0" w:color="auto"/>
            </w:tcBorders>
            <w:shd w:val="clear" w:color="auto" w:fill="auto"/>
            <w:vAlign w:val="bottom"/>
          </w:tcPr>
          <w:p w:rsidR="00E91D03" w:rsidRPr="00E91D03" w:rsidRDefault="00E91D03" w:rsidP="00E91D03">
            <w:pPr>
              <w:spacing w:line="270" w:lineRule="exact"/>
              <w:jc w:val="both"/>
              <w:rPr>
                <w:rFonts w:ascii="Times New Roman" w:eastAsia="Times New Roman" w:hAnsi="Times New Roman" w:cs="Times New Roman"/>
                <w:w w:val="97"/>
                <w:sz w:val="24"/>
              </w:rPr>
            </w:pPr>
            <w:r w:rsidRPr="00E91D03">
              <w:rPr>
                <w:rFonts w:ascii="Times New Roman" w:eastAsia="Times New Roman" w:hAnsi="Times New Roman" w:cs="Times New Roman"/>
                <w:w w:val="97"/>
                <w:sz w:val="24"/>
              </w:rPr>
              <w:t>все</w:t>
            </w:r>
          </w:p>
        </w:tc>
      </w:tr>
      <w:tr w:rsidR="00E91D03" w:rsidRPr="00E91D03" w:rsidTr="007F2977">
        <w:trPr>
          <w:trHeight w:val="271"/>
        </w:trPr>
        <w:tc>
          <w:tcPr>
            <w:tcW w:w="1240" w:type="dxa"/>
            <w:tcBorders>
              <w:left w:val="single" w:sz="8" w:space="0" w:color="auto"/>
            </w:tcBorders>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3"/>
              </w:rPr>
            </w:pPr>
          </w:p>
        </w:tc>
        <w:tc>
          <w:tcPr>
            <w:tcW w:w="320" w:type="dxa"/>
            <w:tcBorders>
              <w:right w:val="single" w:sz="8" w:space="0" w:color="auto"/>
            </w:tcBorders>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3"/>
              </w:rPr>
            </w:pPr>
          </w:p>
        </w:tc>
        <w:tc>
          <w:tcPr>
            <w:tcW w:w="3980" w:type="dxa"/>
            <w:gridSpan w:val="5"/>
            <w:tcBorders>
              <w:right w:val="single" w:sz="8" w:space="0" w:color="auto"/>
            </w:tcBorders>
            <w:shd w:val="clear" w:color="auto" w:fill="auto"/>
            <w:vAlign w:val="bottom"/>
          </w:tcPr>
          <w:p w:rsidR="00E91D03" w:rsidRPr="00E91D03" w:rsidRDefault="00E91D03" w:rsidP="00E91D03">
            <w:pPr>
              <w:spacing w:line="270" w:lineRule="exact"/>
              <w:jc w:val="both"/>
              <w:rPr>
                <w:rFonts w:ascii="Times New Roman" w:eastAsia="Times New Roman" w:hAnsi="Times New Roman" w:cs="Times New Roman"/>
                <w:sz w:val="24"/>
              </w:rPr>
            </w:pPr>
            <w:r w:rsidRPr="00E91D03">
              <w:rPr>
                <w:rFonts w:ascii="Times New Roman" w:eastAsia="Times New Roman" w:hAnsi="Times New Roman" w:cs="Times New Roman"/>
                <w:sz w:val="24"/>
              </w:rPr>
              <w:t>Работа   доведена   до   конца   и</w:t>
            </w:r>
          </w:p>
        </w:tc>
        <w:tc>
          <w:tcPr>
            <w:tcW w:w="1520" w:type="dxa"/>
            <w:gridSpan w:val="2"/>
            <w:shd w:val="clear" w:color="auto" w:fill="auto"/>
            <w:vAlign w:val="bottom"/>
          </w:tcPr>
          <w:p w:rsidR="00E91D03" w:rsidRPr="00E91D03" w:rsidRDefault="00E91D03" w:rsidP="00E91D03">
            <w:pPr>
              <w:spacing w:line="270" w:lineRule="exact"/>
              <w:jc w:val="both"/>
              <w:rPr>
                <w:rFonts w:ascii="Times New Roman" w:eastAsia="Times New Roman" w:hAnsi="Times New Roman" w:cs="Times New Roman"/>
                <w:sz w:val="24"/>
              </w:rPr>
            </w:pPr>
            <w:r w:rsidRPr="00E91D03">
              <w:rPr>
                <w:rFonts w:ascii="Times New Roman" w:eastAsia="Times New Roman" w:hAnsi="Times New Roman" w:cs="Times New Roman"/>
                <w:sz w:val="24"/>
              </w:rPr>
              <w:t>необходимые</w:t>
            </w:r>
          </w:p>
        </w:tc>
        <w:tc>
          <w:tcPr>
            <w:tcW w:w="860" w:type="dxa"/>
            <w:gridSpan w:val="2"/>
            <w:shd w:val="clear" w:color="auto" w:fill="auto"/>
            <w:vAlign w:val="bottom"/>
          </w:tcPr>
          <w:p w:rsidR="00E91D03" w:rsidRPr="00E91D03" w:rsidRDefault="00E91D03" w:rsidP="00E91D03">
            <w:pPr>
              <w:spacing w:line="270" w:lineRule="exact"/>
              <w:jc w:val="both"/>
              <w:rPr>
                <w:rFonts w:ascii="Times New Roman" w:eastAsia="Times New Roman" w:hAnsi="Times New Roman" w:cs="Times New Roman"/>
                <w:w w:val="99"/>
                <w:sz w:val="24"/>
              </w:rPr>
            </w:pPr>
            <w:r w:rsidRPr="00E91D03">
              <w:rPr>
                <w:rFonts w:ascii="Times New Roman" w:eastAsia="Times New Roman" w:hAnsi="Times New Roman" w:cs="Times New Roman"/>
                <w:w w:val="99"/>
                <w:sz w:val="24"/>
              </w:rPr>
              <w:t>этапы</w:t>
            </w:r>
          </w:p>
        </w:tc>
        <w:tc>
          <w:tcPr>
            <w:tcW w:w="1520" w:type="dxa"/>
            <w:gridSpan w:val="2"/>
            <w:shd w:val="clear" w:color="auto" w:fill="auto"/>
            <w:vAlign w:val="bottom"/>
          </w:tcPr>
          <w:p w:rsidR="00E91D03" w:rsidRPr="00E91D03" w:rsidRDefault="00E91D03" w:rsidP="00E91D03">
            <w:pPr>
              <w:spacing w:line="270" w:lineRule="exact"/>
              <w:jc w:val="both"/>
              <w:rPr>
                <w:rFonts w:ascii="Times New Roman" w:eastAsia="Times New Roman" w:hAnsi="Times New Roman" w:cs="Times New Roman"/>
                <w:sz w:val="24"/>
              </w:rPr>
            </w:pPr>
            <w:r w:rsidRPr="00E91D03">
              <w:rPr>
                <w:rFonts w:ascii="Times New Roman" w:eastAsia="Times New Roman" w:hAnsi="Times New Roman" w:cs="Times New Roman"/>
                <w:sz w:val="24"/>
              </w:rPr>
              <w:t>обсуждения</w:t>
            </w:r>
          </w:p>
        </w:tc>
        <w:tc>
          <w:tcPr>
            <w:tcW w:w="460" w:type="dxa"/>
            <w:tcBorders>
              <w:right w:val="single" w:sz="8" w:space="0" w:color="auto"/>
            </w:tcBorders>
            <w:shd w:val="clear" w:color="auto" w:fill="auto"/>
            <w:vAlign w:val="bottom"/>
          </w:tcPr>
          <w:p w:rsidR="00E91D03" w:rsidRPr="00E91D03" w:rsidRDefault="00E91D03" w:rsidP="00E91D03">
            <w:pPr>
              <w:spacing w:line="270" w:lineRule="exact"/>
              <w:jc w:val="both"/>
              <w:rPr>
                <w:rFonts w:ascii="Times New Roman" w:eastAsia="Times New Roman" w:hAnsi="Times New Roman" w:cs="Times New Roman"/>
                <w:sz w:val="24"/>
              </w:rPr>
            </w:pPr>
            <w:r w:rsidRPr="00E91D03">
              <w:rPr>
                <w:rFonts w:ascii="Times New Roman" w:eastAsia="Times New Roman" w:hAnsi="Times New Roman" w:cs="Times New Roman"/>
                <w:sz w:val="24"/>
              </w:rPr>
              <w:t>и</w:t>
            </w:r>
          </w:p>
        </w:tc>
      </w:tr>
      <w:tr w:rsidR="00E91D03" w:rsidRPr="00E91D03" w:rsidTr="007F2977">
        <w:trPr>
          <w:trHeight w:val="276"/>
        </w:trPr>
        <w:tc>
          <w:tcPr>
            <w:tcW w:w="1240" w:type="dxa"/>
            <w:tcBorders>
              <w:left w:val="single" w:sz="8" w:space="0" w:color="auto"/>
            </w:tcBorders>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4"/>
              </w:rPr>
            </w:pPr>
          </w:p>
        </w:tc>
        <w:tc>
          <w:tcPr>
            <w:tcW w:w="320" w:type="dxa"/>
            <w:tcBorders>
              <w:right w:val="single" w:sz="8" w:space="0" w:color="auto"/>
            </w:tcBorders>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4"/>
              </w:rPr>
            </w:pPr>
          </w:p>
        </w:tc>
        <w:tc>
          <w:tcPr>
            <w:tcW w:w="3980" w:type="dxa"/>
            <w:gridSpan w:val="5"/>
            <w:tcBorders>
              <w:right w:val="single" w:sz="8" w:space="0" w:color="auto"/>
            </w:tcBorders>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4"/>
              </w:rPr>
            </w:pPr>
            <w:r w:rsidRPr="00E91D03">
              <w:rPr>
                <w:rFonts w:ascii="Times New Roman" w:eastAsia="Times New Roman" w:hAnsi="Times New Roman" w:cs="Times New Roman"/>
                <w:sz w:val="24"/>
              </w:rPr>
              <w:t>представлена  комиссии;  некоторые</w:t>
            </w:r>
          </w:p>
        </w:tc>
        <w:tc>
          <w:tcPr>
            <w:tcW w:w="2260" w:type="dxa"/>
            <w:gridSpan w:val="3"/>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4"/>
              </w:rPr>
            </w:pPr>
            <w:r w:rsidRPr="00E91D03">
              <w:rPr>
                <w:rFonts w:ascii="Times New Roman" w:eastAsia="Times New Roman" w:hAnsi="Times New Roman" w:cs="Times New Roman"/>
                <w:sz w:val="24"/>
              </w:rPr>
              <w:t>представления.</w:t>
            </w:r>
          </w:p>
        </w:tc>
        <w:tc>
          <w:tcPr>
            <w:tcW w:w="120" w:type="dxa"/>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4"/>
              </w:rPr>
            </w:pPr>
          </w:p>
        </w:tc>
        <w:tc>
          <w:tcPr>
            <w:tcW w:w="520" w:type="dxa"/>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4"/>
              </w:rPr>
            </w:pPr>
          </w:p>
        </w:tc>
        <w:tc>
          <w:tcPr>
            <w:tcW w:w="1000" w:type="dxa"/>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4"/>
              </w:rPr>
            </w:pPr>
          </w:p>
        </w:tc>
        <w:tc>
          <w:tcPr>
            <w:tcW w:w="460" w:type="dxa"/>
            <w:tcBorders>
              <w:right w:val="single" w:sz="8" w:space="0" w:color="auto"/>
            </w:tcBorders>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4"/>
              </w:rPr>
            </w:pPr>
          </w:p>
        </w:tc>
      </w:tr>
      <w:tr w:rsidR="00E91D03" w:rsidRPr="00E91D03" w:rsidTr="007F2977">
        <w:trPr>
          <w:trHeight w:val="276"/>
        </w:trPr>
        <w:tc>
          <w:tcPr>
            <w:tcW w:w="1240" w:type="dxa"/>
            <w:tcBorders>
              <w:left w:val="single" w:sz="8" w:space="0" w:color="auto"/>
            </w:tcBorders>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4"/>
              </w:rPr>
            </w:pPr>
          </w:p>
        </w:tc>
        <w:tc>
          <w:tcPr>
            <w:tcW w:w="320" w:type="dxa"/>
            <w:tcBorders>
              <w:right w:val="single" w:sz="8" w:space="0" w:color="auto"/>
            </w:tcBorders>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4"/>
              </w:rPr>
            </w:pPr>
          </w:p>
        </w:tc>
        <w:tc>
          <w:tcPr>
            <w:tcW w:w="3980" w:type="dxa"/>
            <w:gridSpan w:val="5"/>
            <w:tcBorders>
              <w:right w:val="single" w:sz="8" w:space="0" w:color="auto"/>
            </w:tcBorders>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4"/>
              </w:rPr>
            </w:pPr>
            <w:r w:rsidRPr="00E91D03">
              <w:rPr>
                <w:rFonts w:ascii="Times New Roman" w:eastAsia="Times New Roman" w:hAnsi="Times New Roman" w:cs="Times New Roman"/>
                <w:sz w:val="24"/>
              </w:rPr>
              <w:t>этапы выполнялись под контролем</w:t>
            </w:r>
          </w:p>
        </w:tc>
        <w:tc>
          <w:tcPr>
            <w:tcW w:w="4360" w:type="dxa"/>
            <w:gridSpan w:val="7"/>
            <w:tcBorders>
              <w:right w:val="single" w:sz="8" w:space="0" w:color="auto"/>
            </w:tcBorders>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4"/>
              </w:rPr>
            </w:pPr>
            <w:r w:rsidRPr="00E91D03">
              <w:rPr>
                <w:rFonts w:ascii="Times New Roman" w:eastAsia="Times New Roman" w:hAnsi="Times New Roman" w:cs="Times New Roman"/>
                <w:sz w:val="24"/>
              </w:rPr>
              <w:t>Контроль и коррекция осуществлялись</w:t>
            </w:r>
          </w:p>
        </w:tc>
      </w:tr>
      <w:tr w:rsidR="00E91D03" w:rsidRPr="00E91D03" w:rsidTr="007F2977">
        <w:trPr>
          <w:trHeight w:val="276"/>
        </w:trPr>
        <w:tc>
          <w:tcPr>
            <w:tcW w:w="1240" w:type="dxa"/>
            <w:tcBorders>
              <w:left w:val="single" w:sz="8" w:space="0" w:color="auto"/>
            </w:tcBorders>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4"/>
              </w:rPr>
            </w:pPr>
          </w:p>
        </w:tc>
        <w:tc>
          <w:tcPr>
            <w:tcW w:w="320" w:type="dxa"/>
            <w:tcBorders>
              <w:right w:val="single" w:sz="8" w:space="0" w:color="auto"/>
            </w:tcBorders>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4"/>
              </w:rPr>
            </w:pPr>
          </w:p>
        </w:tc>
        <w:tc>
          <w:tcPr>
            <w:tcW w:w="3980" w:type="dxa"/>
            <w:gridSpan w:val="5"/>
            <w:tcBorders>
              <w:right w:val="single" w:sz="8" w:space="0" w:color="auto"/>
            </w:tcBorders>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4"/>
              </w:rPr>
            </w:pPr>
            <w:r w:rsidRPr="00E91D03">
              <w:rPr>
                <w:rFonts w:ascii="Times New Roman" w:eastAsia="Times New Roman" w:hAnsi="Times New Roman" w:cs="Times New Roman"/>
                <w:sz w:val="24"/>
              </w:rPr>
              <w:t>и при поддержке руководителя. При</w:t>
            </w:r>
          </w:p>
        </w:tc>
        <w:tc>
          <w:tcPr>
            <w:tcW w:w="2260" w:type="dxa"/>
            <w:gridSpan w:val="3"/>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4"/>
              </w:rPr>
            </w:pPr>
            <w:r w:rsidRPr="00E91D03">
              <w:rPr>
                <w:rFonts w:ascii="Times New Roman" w:eastAsia="Times New Roman" w:hAnsi="Times New Roman" w:cs="Times New Roman"/>
                <w:sz w:val="24"/>
              </w:rPr>
              <w:t>самостоятельно</w:t>
            </w:r>
          </w:p>
        </w:tc>
        <w:tc>
          <w:tcPr>
            <w:tcW w:w="120" w:type="dxa"/>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4"/>
              </w:rPr>
            </w:pPr>
          </w:p>
        </w:tc>
        <w:tc>
          <w:tcPr>
            <w:tcW w:w="520" w:type="dxa"/>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4"/>
              </w:rPr>
            </w:pPr>
          </w:p>
        </w:tc>
        <w:tc>
          <w:tcPr>
            <w:tcW w:w="1000" w:type="dxa"/>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4"/>
              </w:rPr>
            </w:pPr>
          </w:p>
        </w:tc>
        <w:tc>
          <w:tcPr>
            <w:tcW w:w="460" w:type="dxa"/>
            <w:tcBorders>
              <w:right w:val="single" w:sz="8" w:space="0" w:color="auto"/>
            </w:tcBorders>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4"/>
              </w:rPr>
            </w:pPr>
          </w:p>
        </w:tc>
      </w:tr>
      <w:tr w:rsidR="00E91D03" w:rsidRPr="00E91D03" w:rsidTr="007F2977">
        <w:trPr>
          <w:trHeight w:val="276"/>
        </w:trPr>
        <w:tc>
          <w:tcPr>
            <w:tcW w:w="1240" w:type="dxa"/>
            <w:tcBorders>
              <w:left w:val="single" w:sz="8" w:space="0" w:color="auto"/>
            </w:tcBorders>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4"/>
              </w:rPr>
            </w:pPr>
          </w:p>
        </w:tc>
        <w:tc>
          <w:tcPr>
            <w:tcW w:w="320" w:type="dxa"/>
            <w:tcBorders>
              <w:right w:val="single" w:sz="8" w:space="0" w:color="auto"/>
            </w:tcBorders>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4"/>
              </w:rPr>
            </w:pPr>
          </w:p>
        </w:tc>
        <w:tc>
          <w:tcPr>
            <w:tcW w:w="940" w:type="dxa"/>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4"/>
              </w:rPr>
            </w:pPr>
            <w:r w:rsidRPr="00E91D03">
              <w:rPr>
                <w:rFonts w:ascii="Times New Roman" w:eastAsia="Times New Roman" w:hAnsi="Times New Roman" w:cs="Times New Roman"/>
                <w:sz w:val="24"/>
              </w:rPr>
              <w:t>этом</w:t>
            </w:r>
          </w:p>
        </w:tc>
        <w:tc>
          <w:tcPr>
            <w:tcW w:w="1460" w:type="dxa"/>
            <w:gridSpan w:val="2"/>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4"/>
              </w:rPr>
            </w:pPr>
            <w:r w:rsidRPr="00E91D03">
              <w:rPr>
                <w:rFonts w:ascii="Times New Roman" w:eastAsia="Times New Roman" w:hAnsi="Times New Roman" w:cs="Times New Roman"/>
                <w:sz w:val="24"/>
              </w:rPr>
              <w:t>проявляются</w:t>
            </w:r>
          </w:p>
        </w:tc>
        <w:tc>
          <w:tcPr>
            <w:tcW w:w="1580" w:type="dxa"/>
            <w:gridSpan w:val="2"/>
            <w:tcBorders>
              <w:right w:val="single" w:sz="8" w:space="0" w:color="auto"/>
            </w:tcBorders>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4"/>
              </w:rPr>
            </w:pPr>
            <w:r w:rsidRPr="00E91D03">
              <w:rPr>
                <w:rFonts w:ascii="Times New Roman" w:eastAsia="Times New Roman" w:hAnsi="Times New Roman" w:cs="Times New Roman"/>
                <w:sz w:val="24"/>
              </w:rPr>
              <w:t>отдельные</w:t>
            </w:r>
          </w:p>
        </w:tc>
        <w:tc>
          <w:tcPr>
            <w:tcW w:w="1180" w:type="dxa"/>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4"/>
              </w:rPr>
            </w:pPr>
          </w:p>
        </w:tc>
        <w:tc>
          <w:tcPr>
            <w:tcW w:w="340" w:type="dxa"/>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4"/>
              </w:rPr>
            </w:pPr>
          </w:p>
        </w:tc>
        <w:tc>
          <w:tcPr>
            <w:tcW w:w="740" w:type="dxa"/>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4"/>
              </w:rPr>
            </w:pPr>
          </w:p>
        </w:tc>
        <w:tc>
          <w:tcPr>
            <w:tcW w:w="120" w:type="dxa"/>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4"/>
              </w:rPr>
            </w:pPr>
          </w:p>
        </w:tc>
        <w:tc>
          <w:tcPr>
            <w:tcW w:w="520" w:type="dxa"/>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4"/>
              </w:rPr>
            </w:pPr>
          </w:p>
        </w:tc>
        <w:tc>
          <w:tcPr>
            <w:tcW w:w="1000" w:type="dxa"/>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4"/>
              </w:rPr>
            </w:pPr>
          </w:p>
        </w:tc>
        <w:tc>
          <w:tcPr>
            <w:tcW w:w="460" w:type="dxa"/>
            <w:tcBorders>
              <w:right w:val="single" w:sz="8" w:space="0" w:color="auto"/>
            </w:tcBorders>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4"/>
              </w:rPr>
            </w:pPr>
          </w:p>
        </w:tc>
      </w:tr>
      <w:tr w:rsidR="00E91D03" w:rsidRPr="00E91D03" w:rsidTr="007F2977">
        <w:trPr>
          <w:trHeight w:val="276"/>
        </w:trPr>
        <w:tc>
          <w:tcPr>
            <w:tcW w:w="1240" w:type="dxa"/>
            <w:tcBorders>
              <w:left w:val="single" w:sz="8" w:space="0" w:color="auto"/>
            </w:tcBorders>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4"/>
              </w:rPr>
            </w:pPr>
          </w:p>
        </w:tc>
        <w:tc>
          <w:tcPr>
            <w:tcW w:w="320" w:type="dxa"/>
            <w:tcBorders>
              <w:right w:val="single" w:sz="8" w:space="0" w:color="auto"/>
            </w:tcBorders>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4"/>
              </w:rPr>
            </w:pPr>
          </w:p>
        </w:tc>
        <w:tc>
          <w:tcPr>
            <w:tcW w:w="1420" w:type="dxa"/>
            <w:gridSpan w:val="2"/>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4"/>
              </w:rPr>
            </w:pPr>
            <w:r w:rsidRPr="00E91D03">
              <w:rPr>
                <w:rFonts w:ascii="Times New Roman" w:eastAsia="Times New Roman" w:hAnsi="Times New Roman" w:cs="Times New Roman"/>
                <w:sz w:val="24"/>
              </w:rPr>
              <w:t>элементы</w:t>
            </w:r>
          </w:p>
        </w:tc>
        <w:tc>
          <w:tcPr>
            <w:tcW w:w="2200" w:type="dxa"/>
            <w:gridSpan w:val="2"/>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4"/>
              </w:rPr>
            </w:pPr>
            <w:r w:rsidRPr="00E91D03">
              <w:rPr>
                <w:rFonts w:ascii="Times New Roman" w:eastAsia="Times New Roman" w:hAnsi="Times New Roman" w:cs="Times New Roman"/>
                <w:sz w:val="24"/>
              </w:rPr>
              <w:t>самооценки</w:t>
            </w:r>
          </w:p>
        </w:tc>
        <w:tc>
          <w:tcPr>
            <w:tcW w:w="360" w:type="dxa"/>
            <w:tcBorders>
              <w:right w:val="single" w:sz="8" w:space="0" w:color="auto"/>
            </w:tcBorders>
            <w:shd w:val="clear" w:color="auto" w:fill="auto"/>
            <w:vAlign w:val="bottom"/>
          </w:tcPr>
          <w:p w:rsidR="00E91D03" w:rsidRPr="00E91D03" w:rsidRDefault="00E91D03" w:rsidP="00E91D03">
            <w:pPr>
              <w:spacing w:line="0" w:lineRule="atLeast"/>
              <w:ind w:right="20"/>
              <w:jc w:val="both"/>
              <w:rPr>
                <w:rFonts w:ascii="Times New Roman" w:eastAsia="Times New Roman" w:hAnsi="Times New Roman" w:cs="Times New Roman"/>
                <w:sz w:val="24"/>
              </w:rPr>
            </w:pPr>
            <w:r w:rsidRPr="00E91D03">
              <w:rPr>
                <w:rFonts w:ascii="Times New Roman" w:eastAsia="Times New Roman" w:hAnsi="Times New Roman" w:cs="Times New Roman"/>
                <w:sz w:val="24"/>
              </w:rPr>
              <w:t>и</w:t>
            </w:r>
          </w:p>
        </w:tc>
        <w:tc>
          <w:tcPr>
            <w:tcW w:w="1180" w:type="dxa"/>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4"/>
              </w:rPr>
            </w:pPr>
          </w:p>
        </w:tc>
        <w:tc>
          <w:tcPr>
            <w:tcW w:w="340" w:type="dxa"/>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4"/>
              </w:rPr>
            </w:pPr>
          </w:p>
        </w:tc>
        <w:tc>
          <w:tcPr>
            <w:tcW w:w="740" w:type="dxa"/>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4"/>
              </w:rPr>
            </w:pPr>
          </w:p>
        </w:tc>
        <w:tc>
          <w:tcPr>
            <w:tcW w:w="120" w:type="dxa"/>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4"/>
              </w:rPr>
            </w:pPr>
          </w:p>
        </w:tc>
        <w:tc>
          <w:tcPr>
            <w:tcW w:w="520" w:type="dxa"/>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4"/>
              </w:rPr>
            </w:pPr>
          </w:p>
        </w:tc>
        <w:tc>
          <w:tcPr>
            <w:tcW w:w="1000" w:type="dxa"/>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4"/>
              </w:rPr>
            </w:pPr>
          </w:p>
        </w:tc>
        <w:tc>
          <w:tcPr>
            <w:tcW w:w="460" w:type="dxa"/>
            <w:tcBorders>
              <w:right w:val="single" w:sz="8" w:space="0" w:color="auto"/>
            </w:tcBorders>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4"/>
              </w:rPr>
            </w:pPr>
          </w:p>
        </w:tc>
      </w:tr>
      <w:tr w:rsidR="00E91D03" w:rsidRPr="00E91D03" w:rsidTr="007F2977">
        <w:trPr>
          <w:trHeight w:val="281"/>
        </w:trPr>
        <w:tc>
          <w:tcPr>
            <w:tcW w:w="1240" w:type="dxa"/>
            <w:tcBorders>
              <w:left w:val="single" w:sz="8" w:space="0" w:color="auto"/>
              <w:bottom w:val="single" w:sz="8" w:space="0" w:color="auto"/>
            </w:tcBorders>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4"/>
              </w:rPr>
            </w:pPr>
          </w:p>
        </w:tc>
        <w:tc>
          <w:tcPr>
            <w:tcW w:w="320" w:type="dxa"/>
            <w:tcBorders>
              <w:bottom w:val="single" w:sz="8" w:space="0" w:color="auto"/>
              <w:right w:val="single" w:sz="8" w:space="0" w:color="auto"/>
            </w:tcBorders>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4"/>
              </w:rPr>
            </w:pPr>
          </w:p>
        </w:tc>
        <w:tc>
          <w:tcPr>
            <w:tcW w:w="3620" w:type="dxa"/>
            <w:gridSpan w:val="4"/>
            <w:tcBorders>
              <w:bottom w:val="single" w:sz="8" w:space="0" w:color="auto"/>
            </w:tcBorders>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4"/>
              </w:rPr>
            </w:pPr>
            <w:r w:rsidRPr="00E91D03">
              <w:rPr>
                <w:rFonts w:ascii="Times New Roman" w:eastAsia="Times New Roman" w:hAnsi="Times New Roman" w:cs="Times New Roman"/>
                <w:sz w:val="24"/>
              </w:rPr>
              <w:t>самоконтроля обучающегося</w:t>
            </w:r>
          </w:p>
        </w:tc>
        <w:tc>
          <w:tcPr>
            <w:tcW w:w="360" w:type="dxa"/>
            <w:tcBorders>
              <w:bottom w:val="single" w:sz="8" w:space="0" w:color="auto"/>
              <w:right w:val="single" w:sz="8" w:space="0" w:color="auto"/>
            </w:tcBorders>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4"/>
              </w:rPr>
            </w:pPr>
          </w:p>
        </w:tc>
        <w:tc>
          <w:tcPr>
            <w:tcW w:w="1180" w:type="dxa"/>
            <w:tcBorders>
              <w:bottom w:val="single" w:sz="8" w:space="0" w:color="auto"/>
            </w:tcBorders>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4"/>
              </w:rPr>
            </w:pPr>
          </w:p>
        </w:tc>
        <w:tc>
          <w:tcPr>
            <w:tcW w:w="340" w:type="dxa"/>
            <w:tcBorders>
              <w:bottom w:val="single" w:sz="8" w:space="0" w:color="auto"/>
            </w:tcBorders>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4"/>
              </w:rPr>
            </w:pPr>
          </w:p>
        </w:tc>
        <w:tc>
          <w:tcPr>
            <w:tcW w:w="740" w:type="dxa"/>
            <w:tcBorders>
              <w:bottom w:val="single" w:sz="8" w:space="0" w:color="auto"/>
            </w:tcBorders>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4"/>
              </w:rPr>
            </w:pPr>
          </w:p>
        </w:tc>
        <w:tc>
          <w:tcPr>
            <w:tcW w:w="120" w:type="dxa"/>
            <w:tcBorders>
              <w:bottom w:val="single" w:sz="8" w:space="0" w:color="auto"/>
            </w:tcBorders>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4"/>
              </w:rPr>
            </w:pPr>
          </w:p>
        </w:tc>
        <w:tc>
          <w:tcPr>
            <w:tcW w:w="520" w:type="dxa"/>
            <w:tcBorders>
              <w:bottom w:val="single" w:sz="8" w:space="0" w:color="auto"/>
            </w:tcBorders>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4"/>
              </w:rPr>
            </w:pPr>
          </w:p>
        </w:tc>
        <w:tc>
          <w:tcPr>
            <w:tcW w:w="1000" w:type="dxa"/>
            <w:tcBorders>
              <w:bottom w:val="single" w:sz="8" w:space="0" w:color="auto"/>
            </w:tcBorders>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4"/>
              </w:rPr>
            </w:pPr>
          </w:p>
        </w:tc>
        <w:tc>
          <w:tcPr>
            <w:tcW w:w="460" w:type="dxa"/>
            <w:tcBorders>
              <w:bottom w:val="single" w:sz="8" w:space="0" w:color="auto"/>
              <w:right w:val="single" w:sz="8" w:space="0" w:color="auto"/>
            </w:tcBorders>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4"/>
              </w:rPr>
            </w:pPr>
          </w:p>
        </w:tc>
      </w:tr>
      <w:tr w:rsidR="00E91D03" w:rsidRPr="00E91D03" w:rsidTr="007F2977">
        <w:trPr>
          <w:trHeight w:val="265"/>
        </w:trPr>
        <w:tc>
          <w:tcPr>
            <w:tcW w:w="1240" w:type="dxa"/>
            <w:tcBorders>
              <w:left w:val="single" w:sz="8" w:space="0" w:color="auto"/>
            </w:tcBorders>
            <w:shd w:val="clear" w:color="auto" w:fill="auto"/>
            <w:vAlign w:val="bottom"/>
          </w:tcPr>
          <w:p w:rsidR="00E91D03" w:rsidRPr="00E91D03" w:rsidRDefault="00E91D03" w:rsidP="00E91D03">
            <w:pPr>
              <w:spacing w:line="264" w:lineRule="exact"/>
              <w:jc w:val="both"/>
              <w:rPr>
                <w:rFonts w:ascii="Times New Roman" w:eastAsia="Times New Roman" w:hAnsi="Times New Roman" w:cs="Times New Roman"/>
                <w:b/>
                <w:sz w:val="24"/>
              </w:rPr>
            </w:pPr>
            <w:r w:rsidRPr="00E91D03">
              <w:rPr>
                <w:rFonts w:ascii="Times New Roman" w:eastAsia="Times New Roman" w:hAnsi="Times New Roman" w:cs="Times New Roman"/>
                <w:b/>
                <w:sz w:val="24"/>
              </w:rPr>
              <w:t>Комму-</w:t>
            </w:r>
          </w:p>
        </w:tc>
        <w:tc>
          <w:tcPr>
            <w:tcW w:w="320" w:type="dxa"/>
            <w:tcBorders>
              <w:right w:val="single" w:sz="8" w:space="0" w:color="auto"/>
            </w:tcBorders>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3"/>
              </w:rPr>
            </w:pPr>
          </w:p>
        </w:tc>
        <w:tc>
          <w:tcPr>
            <w:tcW w:w="2400" w:type="dxa"/>
            <w:gridSpan w:val="3"/>
            <w:shd w:val="clear" w:color="auto" w:fill="auto"/>
            <w:vAlign w:val="bottom"/>
          </w:tcPr>
          <w:p w:rsidR="00E91D03" w:rsidRPr="00E91D03" w:rsidRDefault="00E91D03" w:rsidP="00E91D03">
            <w:pPr>
              <w:spacing w:line="263" w:lineRule="exact"/>
              <w:jc w:val="both"/>
              <w:rPr>
                <w:rFonts w:ascii="Times New Roman" w:eastAsia="Times New Roman" w:hAnsi="Times New Roman" w:cs="Times New Roman"/>
                <w:sz w:val="24"/>
              </w:rPr>
            </w:pPr>
            <w:r w:rsidRPr="00E91D03">
              <w:rPr>
                <w:rFonts w:ascii="Times New Roman" w:eastAsia="Times New Roman" w:hAnsi="Times New Roman" w:cs="Times New Roman"/>
                <w:sz w:val="24"/>
              </w:rPr>
              <w:t>Продемонстрированы</w:t>
            </w:r>
          </w:p>
        </w:tc>
        <w:tc>
          <w:tcPr>
            <w:tcW w:w="1580" w:type="dxa"/>
            <w:gridSpan w:val="2"/>
            <w:tcBorders>
              <w:right w:val="single" w:sz="8" w:space="0" w:color="auto"/>
            </w:tcBorders>
            <w:shd w:val="clear" w:color="auto" w:fill="auto"/>
            <w:vAlign w:val="bottom"/>
          </w:tcPr>
          <w:p w:rsidR="00E91D03" w:rsidRPr="00E91D03" w:rsidRDefault="00E91D03" w:rsidP="00E91D03">
            <w:pPr>
              <w:spacing w:line="263" w:lineRule="exact"/>
              <w:ind w:right="20"/>
              <w:jc w:val="both"/>
              <w:rPr>
                <w:rFonts w:ascii="Times New Roman" w:eastAsia="Times New Roman" w:hAnsi="Times New Roman" w:cs="Times New Roman"/>
                <w:sz w:val="24"/>
              </w:rPr>
            </w:pPr>
            <w:r w:rsidRPr="00E91D03">
              <w:rPr>
                <w:rFonts w:ascii="Times New Roman" w:eastAsia="Times New Roman" w:hAnsi="Times New Roman" w:cs="Times New Roman"/>
                <w:sz w:val="24"/>
              </w:rPr>
              <w:t>навыки</w:t>
            </w:r>
          </w:p>
        </w:tc>
        <w:tc>
          <w:tcPr>
            <w:tcW w:w="4360" w:type="dxa"/>
            <w:gridSpan w:val="7"/>
            <w:tcBorders>
              <w:right w:val="single" w:sz="8" w:space="0" w:color="auto"/>
            </w:tcBorders>
            <w:shd w:val="clear" w:color="auto" w:fill="auto"/>
            <w:vAlign w:val="bottom"/>
          </w:tcPr>
          <w:p w:rsidR="00E91D03" w:rsidRPr="00E91D03" w:rsidRDefault="00E91D03" w:rsidP="00E91D03">
            <w:pPr>
              <w:spacing w:line="263" w:lineRule="exact"/>
              <w:jc w:val="both"/>
              <w:rPr>
                <w:rFonts w:ascii="Times New Roman" w:eastAsia="Times New Roman" w:hAnsi="Times New Roman" w:cs="Times New Roman"/>
                <w:sz w:val="24"/>
              </w:rPr>
            </w:pPr>
            <w:r w:rsidRPr="00E91D03">
              <w:rPr>
                <w:rFonts w:ascii="Times New Roman" w:eastAsia="Times New Roman" w:hAnsi="Times New Roman" w:cs="Times New Roman"/>
                <w:sz w:val="24"/>
              </w:rPr>
              <w:t>Тема   ясно   определена   и   пояснена.</w:t>
            </w:r>
          </w:p>
        </w:tc>
      </w:tr>
      <w:tr w:rsidR="00E91D03" w:rsidRPr="00E91D03" w:rsidTr="007F2977">
        <w:trPr>
          <w:trHeight w:val="276"/>
        </w:trPr>
        <w:tc>
          <w:tcPr>
            <w:tcW w:w="1240" w:type="dxa"/>
            <w:tcBorders>
              <w:left w:val="single" w:sz="8" w:space="0" w:color="auto"/>
            </w:tcBorders>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b/>
                <w:sz w:val="24"/>
              </w:rPr>
            </w:pPr>
            <w:r w:rsidRPr="00E91D03">
              <w:rPr>
                <w:rFonts w:ascii="Times New Roman" w:eastAsia="Times New Roman" w:hAnsi="Times New Roman" w:cs="Times New Roman"/>
                <w:b/>
                <w:sz w:val="24"/>
              </w:rPr>
              <w:t>никация</w:t>
            </w:r>
          </w:p>
        </w:tc>
        <w:tc>
          <w:tcPr>
            <w:tcW w:w="320" w:type="dxa"/>
            <w:tcBorders>
              <w:right w:val="single" w:sz="8" w:space="0" w:color="auto"/>
            </w:tcBorders>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4"/>
              </w:rPr>
            </w:pPr>
          </w:p>
        </w:tc>
        <w:tc>
          <w:tcPr>
            <w:tcW w:w="1420" w:type="dxa"/>
            <w:gridSpan w:val="2"/>
            <w:shd w:val="clear" w:color="auto" w:fill="auto"/>
            <w:vAlign w:val="bottom"/>
          </w:tcPr>
          <w:p w:rsidR="00E91D03" w:rsidRPr="00E91D03" w:rsidRDefault="00E91D03" w:rsidP="00E91D03">
            <w:pPr>
              <w:spacing w:line="270" w:lineRule="exact"/>
              <w:jc w:val="both"/>
              <w:rPr>
                <w:rFonts w:ascii="Times New Roman" w:eastAsia="Times New Roman" w:hAnsi="Times New Roman" w:cs="Times New Roman"/>
                <w:sz w:val="24"/>
              </w:rPr>
            </w:pPr>
            <w:r w:rsidRPr="00E91D03">
              <w:rPr>
                <w:rFonts w:ascii="Times New Roman" w:eastAsia="Times New Roman" w:hAnsi="Times New Roman" w:cs="Times New Roman"/>
                <w:sz w:val="24"/>
              </w:rPr>
              <w:t>оформления</w:t>
            </w:r>
          </w:p>
        </w:tc>
        <w:tc>
          <w:tcPr>
            <w:tcW w:w="2200" w:type="dxa"/>
            <w:gridSpan w:val="2"/>
            <w:shd w:val="clear" w:color="auto" w:fill="auto"/>
            <w:vAlign w:val="bottom"/>
          </w:tcPr>
          <w:p w:rsidR="00E91D03" w:rsidRPr="00E91D03" w:rsidRDefault="00E91D03" w:rsidP="00E91D03">
            <w:pPr>
              <w:spacing w:line="270" w:lineRule="exact"/>
              <w:jc w:val="both"/>
              <w:rPr>
                <w:rFonts w:ascii="Times New Roman" w:eastAsia="Times New Roman" w:hAnsi="Times New Roman" w:cs="Times New Roman"/>
                <w:sz w:val="24"/>
              </w:rPr>
            </w:pPr>
            <w:r w:rsidRPr="00E91D03">
              <w:rPr>
                <w:rFonts w:ascii="Times New Roman" w:eastAsia="Times New Roman" w:hAnsi="Times New Roman" w:cs="Times New Roman"/>
                <w:sz w:val="24"/>
              </w:rPr>
              <w:t>проектной  работы</w:t>
            </w:r>
          </w:p>
        </w:tc>
        <w:tc>
          <w:tcPr>
            <w:tcW w:w="360" w:type="dxa"/>
            <w:tcBorders>
              <w:right w:val="single" w:sz="8" w:space="0" w:color="auto"/>
            </w:tcBorders>
            <w:shd w:val="clear" w:color="auto" w:fill="auto"/>
            <w:vAlign w:val="bottom"/>
          </w:tcPr>
          <w:p w:rsidR="00E91D03" w:rsidRPr="00E91D03" w:rsidRDefault="00E91D03" w:rsidP="00E91D03">
            <w:pPr>
              <w:spacing w:line="270" w:lineRule="exact"/>
              <w:ind w:right="20"/>
              <w:jc w:val="both"/>
              <w:rPr>
                <w:rFonts w:ascii="Times New Roman" w:eastAsia="Times New Roman" w:hAnsi="Times New Roman" w:cs="Times New Roman"/>
                <w:sz w:val="24"/>
              </w:rPr>
            </w:pPr>
            <w:r w:rsidRPr="00E91D03">
              <w:rPr>
                <w:rFonts w:ascii="Times New Roman" w:eastAsia="Times New Roman" w:hAnsi="Times New Roman" w:cs="Times New Roman"/>
                <w:sz w:val="24"/>
              </w:rPr>
              <w:t>и</w:t>
            </w:r>
          </w:p>
        </w:tc>
        <w:tc>
          <w:tcPr>
            <w:tcW w:w="4360" w:type="dxa"/>
            <w:gridSpan w:val="7"/>
            <w:tcBorders>
              <w:right w:val="single" w:sz="8" w:space="0" w:color="auto"/>
            </w:tcBorders>
            <w:shd w:val="clear" w:color="auto" w:fill="auto"/>
            <w:vAlign w:val="bottom"/>
          </w:tcPr>
          <w:p w:rsidR="00E91D03" w:rsidRPr="00E91D03" w:rsidRDefault="00E91D03" w:rsidP="00E91D03">
            <w:pPr>
              <w:spacing w:line="270" w:lineRule="exact"/>
              <w:jc w:val="both"/>
              <w:rPr>
                <w:rFonts w:ascii="Times New Roman" w:eastAsia="Times New Roman" w:hAnsi="Times New Roman" w:cs="Times New Roman"/>
                <w:sz w:val="24"/>
              </w:rPr>
            </w:pPr>
            <w:r w:rsidRPr="00E91D03">
              <w:rPr>
                <w:rFonts w:ascii="Times New Roman" w:eastAsia="Times New Roman" w:hAnsi="Times New Roman" w:cs="Times New Roman"/>
                <w:sz w:val="24"/>
              </w:rPr>
              <w:t>Текст/сообщение   хорошо   структури</w:t>
            </w:r>
          </w:p>
        </w:tc>
      </w:tr>
      <w:tr w:rsidR="00E91D03" w:rsidRPr="00E91D03" w:rsidTr="007F2977">
        <w:trPr>
          <w:trHeight w:val="271"/>
        </w:trPr>
        <w:tc>
          <w:tcPr>
            <w:tcW w:w="1240" w:type="dxa"/>
            <w:tcBorders>
              <w:left w:val="single" w:sz="8" w:space="0" w:color="auto"/>
            </w:tcBorders>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3"/>
              </w:rPr>
            </w:pPr>
          </w:p>
        </w:tc>
        <w:tc>
          <w:tcPr>
            <w:tcW w:w="320" w:type="dxa"/>
            <w:tcBorders>
              <w:right w:val="single" w:sz="8" w:space="0" w:color="auto"/>
            </w:tcBorders>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3"/>
              </w:rPr>
            </w:pPr>
          </w:p>
        </w:tc>
        <w:tc>
          <w:tcPr>
            <w:tcW w:w="3980" w:type="dxa"/>
            <w:gridSpan w:val="5"/>
            <w:tcBorders>
              <w:right w:val="single" w:sz="8" w:space="0" w:color="auto"/>
            </w:tcBorders>
            <w:shd w:val="clear" w:color="auto" w:fill="auto"/>
            <w:vAlign w:val="bottom"/>
          </w:tcPr>
          <w:p w:rsidR="00E91D03" w:rsidRPr="00E91D03" w:rsidRDefault="00E91D03" w:rsidP="00E91D03">
            <w:pPr>
              <w:spacing w:line="270" w:lineRule="exact"/>
              <w:jc w:val="both"/>
              <w:rPr>
                <w:rFonts w:ascii="Times New Roman" w:eastAsia="Times New Roman" w:hAnsi="Times New Roman" w:cs="Times New Roman"/>
                <w:sz w:val="24"/>
              </w:rPr>
            </w:pPr>
            <w:r w:rsidRPr="00E91D03">
              <w:rPr>
                <w:rFonts w:ascii="Times New Roman" w:eastAsia="Times New Roman" w:hAnsi="Times New Roman" w:cs="Times New Roman"/>
                <w:sz w:val="24"/>
              </w:rPr>
              <w:t>пояснительной  записки,  а  также</w:t>
            </w:r>
          </w:p>
        </w:tc>
        <w:tc>
          <w:tcPr>
            <w:tcW w:w="1180" w:type="dxa"/>
            <w:shd w:val="clear" w:color="auto" w:fill="auto"/>
            <w:vAlign w:val="bottom"/>
          </w:tcPr>
          <w:p w:rsidR="00E91D03" w:rsidRPr="00E91D03" w:rsidRDefault="00E91D03" w:rsidP="00E91D03">
            <w:pPr>
              <w:spacing w:line="270" w:lineRule="exact"/>
              <w:jc w:val="both"/>
              <w:rPr>
                <w:rFonts w:ascii="Times New Roman" w:eastAsia="Times New Roman" w:hAnsi="Times New Roman" w:cs="Times New Roman"/>
                <w:sz w:val="24"/>
              </w:rPr>
            </w:pPr>
            <w:r w:rsidRPr="00E91D03">
              <w:rPr>
                <w:rFonts w:ascii="Times New Roman" w:eastAsia="Times New Roman" w:hAnsi="Times New Roman" w:cs="Times New Roman"/>
                <w:sz w:val="24"/>
              </w:rPr>
              <w:t>рованы.</w:t>
            </w:r>
          </w:p>
        </w:tc>
        <w:tc>
          <w:tcPr>
            <w:tcW w:w="340" w:type="dxa"/>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3"/>
              </w:rPr>
            </w:pPr>
          </w:p>
        </w:tc>
        <w:tc>
          <w:tcPr>
            <w:tcW w:w="740" w:type="dxa"/>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3"/>
              </w:rPr>
            </w:pPr>
          </w:p>
        </w:tc>
        <w:tc>
          <w:tcPr>
            <w:tcW w:w="120" w:type="dxa"/>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3"/>
              </w:rPr>
            </w:pPr>
          </w:p>
        </w:tc>
        <w:tc>
          <w:tcPr>
            <w:tcW w:w="520" w:type="dxa"/>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3"/>
              </w:rPr>
            </w:pPr>
          </w:p>
        </w:tc>
        <w:tc>
          <w:tcPr>
            <w:tcW w:w="1000" w:type="dxa"/>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3"/>
              </w:rPr>
            </w:pPr>
          </w:p>
        </w:tc>
        <w:tc>
          <w:tcPr>
            <w:tcW w:w="460" w:type="dxa"/>
            <w:tcBorders>
              <w:right w:val="single" w:sz="8" w:space="0" w:color="auto"/>
            </w:tcBorders>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3"/>
              </w:rPr>
            </w:pPr>
          </w:p>
        </w:tc>
      </w:tr>
      <w:tr w:rsidR="00E91D03" w:rsidRPr="00E91D03" w:rsidTr="007F2977">
        <w:trPr>
          <w:trHeight w:val="276"/>
        </w:trPr>
        <w:tc>
          <w:tcPr>
            <w:tcW w:w="1240" w:type="dxa"/>
            <w:tcBorders>
              <w:left w:val="single" w:sz="8" w:space="0" w:color="auto"/>
            </w:tcBorders>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4"/>
              </w:rPr>
            </w:pPr>
          </w:p>
        </w:tc>
        <w:tc>
          <w:tcPr>
            <w:tcW w:w="320" w:type="dxa"/>
            <w:tcBorders>
              <w:right w:val="single" w:sz="8" w:space="0" w:color="auto"/>
            </w:tcBorders>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4"/>
              </w:rPr>
            </w:pPr>
          </w:p>
        </w:tc>
        <w:tc>
          <w:tcPr>
            <w:tcW w:w="1420" w:type="dxa"/>
            <w:gridSpan w:val="2"/>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4"/>
              </w:rPr>
            </w:pPr>
            <w:r w:rsidRPr="00E91D03">
              <w:rPr>
                <w:rFonts w:ascii="Times New Roman" w:eastAsia="Times New Roman" w:hAnsi="Times New Roman" w:cs="Times New Roman"/>
                <w:sz w:val="24"/>
              </w:rPr>
              <w:t>подготовки</w:t>
            </w:r>
          </w:p>
        </w:tc>
        <w:tc>
          <w:tcPr>
            <w:tcW w:w="980" w:type="dxa"/>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4"/>
              </w:rPr>
            </w:pPr>
            <w:r w:rsidRPr="00E91D03">
              <w:rPr>
                <w:rFonts w:ascii="Times New Roman" w:eastAsia="Times New Roman" w:hAnsi="Times New Roman" w:cs="Times New Roman"/>
                <w:sz w:val="24"/>
              </w:rPr>
              <w:t>простой</w:t>
            </w:r>
          </w:p>
        </w:tc>
        <w:tc>
          <w:tcPr>
            <w:tcW w:w="1580" w:type="dxa"/>
            <w:gridSpan w:val="2"/>
            <w:tcBorders>
              <w:right w:val="single" w:sz="8" w:space="0" w:color="auto"/>
            </w:tcBorders>
            <w:shd w:val="clear" w:color="auto" w:fill="auto"/>
            <w:vAlign w:val="bottom"/>
          </w:tcPr>
          <w:p w:rsidR="00E91D03" w:rsidRPr="00E91D03" w:rsidRDefault="00E91D03" w:rsidP="00E91D03">
            <w:pPr>
              <w:spacing w:line="0" w:lineRule="atLeast"/>
              <w:ind w:right="20"/>
              <w:jc w:val="both"/>
              <w:rPr>
                <w:rFonts w:ascii="Times New Roman" w:eastAsia="Times New Roman" w:hAnsi="Times New Roman" w:cs="Times New Roman"/>
                <w:sz w:val="24"/>
              </w:rPr>
            </w:pPr>
            <w:r w:rsidRPr="00E91D03">
              <w:rPr>
                <w:rFonts w:ascii="Times New Roman" w:eastAsia="Times New Roman" w:hAnsi="Times New Roman" w:cs="Times New Roman"/>
                <w:sz w:val="24"/>
              </w:rPr>
              <w:t>презентации.</w:t>
            </w:r>
          </w:p>
        </w:tc>
        <w:tc>
          <w:tcPr>
            <w:tcW w:w="4360" w:type="dxa"/>
            <w:gridSpan w:val="7"/>
            <w:tcBorders>
              <w:right w:val="single" w:sz="8" w:space="0" w:color="auto"/>
            </w:tcBorders>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4"/>
              </w:rPr>
            </w:pPr>
            <w:r w:rsidRPr="00E91D03">
              <w:rPr>
                <w:rFonts w:ascii="Times New Roman" w:eastAsia="Times New Roman" w:hAnsi="Times New Roman" w:cs="Times New Roman"/>
                <w:sz w:val="24"/>
              </w:rPr>
              <w:t>Все  мысли  выражены  ясно,  логично,</w:t>
            </w:r>
          </w:p>
        </w:tc>
      </w:tr>
      <w:tr w:rsidR="00E91D03" w:rsidRPr="00E91D03" w:rsidTr="007F2977">
        <w:trPr>
          <w:trHeight w:val="276"/>
        </w:trPr>
        <w:tc>
          <w:tcPr>
            <w:tcW w:w="1240" w:type="dxa"/>
            <w:tcBorders>
              <w:left w:val="single" w:sz="8" w:space="0" w:color="auto"/>
            </w:tcBorders>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4"/>
              </w:rPr>
            </w:pPr>
          </w:p>
        </w:tc>
        <w:tc>
          <w:tcPr>
            <w:tcW w:w="320" w:type="dxa"/>
            <w:tcBorders>
              <w:right w:val="single" w:sz="8" w:space="0" w:color="auto"/>
            </w:tcBorders>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4"/>
              </w:rPr>
            </w:pPr>
          </w:p>
        </w:tc>
        <w:tc>
          <w:tcPr>
            <w:tcW w:w="3620" w:type="dxa"/>
            <w:gridSpan w:val="4"/>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4"/>
              </w:rPr>
            </w:pPr>
            <w:r w:rsidRPr="00E91D03">
              <w:rPr>
                <w:rFonts w:ascii="Times New Roman" w:eastAsia="Times New Roman" w:hAnsi="Times New Roman" w:cs="Times New Roman"/>
                <w:sz w:val="24"/>
              </w:rPr>
              <w:t>Автор отвечает на вопросы</w:t>
            </w:r>
          </w:p>
        </w:tc>
        <w:tc>
          <w:tcPr>
            <w:tcW w:w="360" w:type="dxa"/>
            <w:tcBorders>
              <w:right w:val="single" w:sz="8" w:space="0" w:color="auto"/>
            </w:tcBorders>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4"/>
              </w:rPr>
            </w:pPr>
          </w:p>
        </w:tc>
        <w:tc>
          <w:tcPr>
            <w:tcW w:w="2260" w:type="dxa"/>
            <w:gridSpan w:val="3"/>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4"/>
              </w:rPr>
            </w:pPr>
            <w:r w:rsidRPr="00E91D03">
              <w:rPr>
                <w:rFonts w:ascii="Times New Roman" w:eastAsia="Times New Roman" w:hAnsi="Times New Roman" w:cs="Times New Roman"/>
                <w:sz w:val="24"/>
              </w:rPr>
              <w:t>последовательно,</w:t>
            </w:r>
          </w:p>
        </w:tc>
        <w:tc>
          <w:tcPr>
            <w:tcW w:w="2100" w:type="dxa"/>
            <w:gridSpan w:val="4"/>
            <w:tcBorders>
              <w:right w:val="single" w:sz="8" w:space="0" w:color="auto"/>
            </w:tcBorders>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w w:val="99"/>
                <w:sz w:val="24"/>
              </w:rPr>
            </w:pPr>
            <w:r w:rsidRPr="00E91D03">
              <w:rPr>
                <w:rFonts w:ascii="Times New Roman" w:eastAsia="Times New Roman" w:hAnsi="Times New Roman" w:cs="Times New Roman"/>
                <w:w w:val="99"/>
                <w:sz w:val="24"/>
              </w:rPr>
              <w:t>аргументированно.</w:t>
            </w:r>
          </w:p>
        </w:tc>
      </w:tr>
      <w:tr w:rsidR="00E91D03" w:rsidRPr="00E91D03" w:rsidTr="007F2977">
        <w:trPr>
          <w:trHeight w:val="276"/>
        </w:trPr>
        <w:tc>
          <w:tcPr>
            <w:tcW w:w="1240" w:type="dxa"/>
            <w:tcBorders>
              <w:left w:val="single" w:sz="8" w:space="0" w:color="auto"/>
            </w:tcBorders>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4"/>
              </w:rPr>
            </w:pPr>
          </w:p>
        </w:tc>
        <w:tc>
          <w:tcPr>
            <w:tcW w:w="320" w:type="dxa"/>
            <w:tcBorders>
              <w:right w:val="single" w:sz="8" w:space="0" w:color="auto"/>
            </w:tcBorders>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4"/>
              </w:rPr>
            </w:pPr>
          </w:p>
        </w:tc>
        <w:tc>
          <w:tcPr>
            <w:tcW w:w="940" w:type="dxa"/>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4"/>
              </w:rPr>
            </w:pPr>
          </w:p>
        </w:tc>
        <w:tc>
          <w:tcPr>
            <w:tcW w:w="480" w:type="dxa"/>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4"/>
              </w:rPr>
            </w:pPr>
          </w:p>
        </w:tc>
        <w:tc>
          <w:tcPr>
            <w:tcW w:w="980" w:type="dxa"/>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4"/>
              </w:rPr>
            </w:pPr>
          </w:p>
        </w:tc>
        <w:tc>
          <w:tcPr>
            <w:tcW w:w="1220" w:type="dxa"/>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4"/>
              </w:rPr>
            </w:pPr>
          </w:p>
        </w:tc>
        <w:tc>
          <w:tcPr>
            <w:tcW w:w="360" w:type="dxa"/>
            <w:tcBorders>
              <w:right w:val="single" w:sz="8" w:space="0" w:color="auto"/>
            </w:tcBorders>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4"/>
              </w:rPr>
            </w:pPr>
          </w:p>
        </w:tc>
        <w:tc>
          <w:tcPr>
            <w:tcW w:w="4360" w:type="dxa"/>
            <w:gridSpan w:val="7"/>
            <w:tcBorders>
              <w:right w:val="single" w:sz="8" w:space="0" w:color="auto"/>
            </w:tcBorders>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4"/>
              </w:rPr>
            </w:pPr>
            <w:r w:rsidRPr="00E91D03">
              <w:rPr>
                <w:rFonts w:ascii="Times New Roman" w:eastAsia="Times New Roman" w:hAnsi="Times New Roman" w:cs="Times New Roman"/>
                <w:sz w:val="24"/>
              </w:rPr>
              <w:t>Работа/сообщение   вызывает   интерес.</w:t>
            </w:r>
          </w:p>
        </w:tc>
      </w:tr>
      <w:tr w:rsidR="00E91D03" w:rsidRPr="00E91D03" w:rsidTr="007F2977">
        <w:trPr>
          <w:trHeight w:val="281"/>
        </w:trPr>
        <w:tc>
          <w:tcPr>
            <w:tcW w:w="1240" w:type="dxa"/>
            <w:tcBorders>
              <w:left w:val="single" w:sz="8" w:space="0" w:color="auto"/>
              <w:bottom w:val="single" w:sz="8" w:space="0" w:color="auto"/>
            </w:tcBorders>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4"/>
              </w:rPr>
            </w:pPr>
          </w:p>
        </w:tc>
        <w:tc>
          <w:tcPr>
            <w:tcW w:w="320" w:type="dxa"/>
            <w:tcBorders>
              <w:bottom w:val="single" w:sz="8" w:space="0" w:color="auto"/>
              <w:right w:val="single" w:sz="8" w:space="0" w:color="auto"/>
            </w:tcBorders>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4"/>
              </w:rPr>
            </w:pPr>
          </w:p>
        </w:tc>
        <w:tc>
          <w:tcPr>
            <w:tcW w:w="940" w:type="dxa"/>
            <w:tcBorders>
              <w:bottom w:val="single" w:sz="8" w:space="0" w:color="auto"/>
            </w:tcBorders>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4"/>
              </w:rPr>
            </w:pPr>
          </w:p>
        </w:tc>
        <w:tc>
          <w:tcPr>
            <w:tcW w:w="480" w:type="dxa"/>
            <w:tcBorders>
              <w:bottom w:val="single" w:sz="8" w:space="0" w:color="auto"/>
            </w:tcBorders>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4"/>
              </w:rPr>
            </w:pPr>
          </w:p>
        </w:tc>
        <w:tc>
          <w:tcPr>
            <w:tcW w:w="980" w:type="dxa"/>
            <w:tcBorders>
              <w:bottom w:val="single" w:sz="8" w:space="0" w:color="auto"/>
            </w:tcBorders>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4"/>
              </w:rPr>
            </w:pPr>
          </w:p>
        </w:tc>
        <w:tc>
          <w:tcPr>
            <w:tcW w:w="1220" w:type="dxa"/>
            <w:tcBorders>
              <w:bottom w:val="single" w:sz="8" w:space="0" w:color="auto"/>
            </w:tcBorders>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4"/>
              </w:rPr>
            </w:pPr>
          </w:p>
        </w:tc>
        <w:tc>
          <w:tcPr>
            <w:tcW w:w="360" w:type="dxa"/>
            <w:tcBorders>
              <w:bottom w:val="single" w:sz="8" w:space="0" w:color="auto"/>
              <w:right w:val="single" w:sz="8" w:space="0" w:color="auto"/>
            </w:tcBorders>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4"/>
              </w:rPr>
            </w:pPr>
          </w:p>
        </w:tc>
        <w:tc>
          <w:tcPr>
            <w:tcW w:w="3900" w:type="dxa"/>
            <w:gridSpan w:val="6"/>
            <w:tcBorders>
              <w:bottom w:val="single" w:sz="8" w:space="0" w:color="auto"/>
            </w:tcBorders>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w w:val="99"/>
                <w:sz w:val="24"/>
              </w:rPr>
            </w:pPr>
            <w:r w:rsidRPr="00E91D03">
              <w:rPr>
                <w:rFonts w:ascii="Times New Roman" w:eastAsia="Times New Roman" w:hAnsi="Times New Roman" w:cs="Times New Roman"/>
                <w:w w:val="99"/>
                <w:sz w:val="24"/>
              </w:rPr>
              <w:t>Автор свободно отвечает на вопросы</w:t>
            </w:r>
          </w:p>
        </w:tc>
        <w:tc>
          <w:tcPr>
            <w:tcW w:w="460" w:type="dxa"/>
            <w:tcBorders>
              <w:bottom w:val="single" w:sz="8" w:space="0" w:color="auto"/>
              <w:right w:val="single" w:sz="8" w:space="0" w:color="auto"/>
            </w:tcBorders>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4"/>
              </w:rPr>
            </w:pPr>
          </w:p>
        </w:tc>
      </w:tr>
    </w:tbl>
    <w:p w:rsidR="00E91D03" w:rsidRPr="00E91D03" w:rsidRDefault="00E91D03" w:rsidP="00E91D03">
      <w:pPr>
        <w:spacing w:line="278" w:lineRule="exact"/>
        <w:jc w:val="both"/>
        <w:rPr>
          <w:rFonts w:ascii="Times New Roman" w:eastAsia="Times New Roman" w:hAnsi="Times New Roman" w:cs="Times New Roman"/>
        </w:rPr>
      </w:pPr>
    </w:p>
    <w:p w:rsidR="00E91D03" w:rsidRPr="00E91D03" w:rsidRDefault="00E91D03" w:rsidP="00E91D03">
      <w:pPr>
        <w:spacing w:line="234" w:lineRule="auto"/>
        <w:ind w:right="120"/>
        <w:jc w:val="both"/>
        <w:rPr>
          <w:rFonts w:ascii="Times New Roman" w:eastAsia="Times New Roman" w:hAnsi="Times New Roman" w:cs="Times New Roman"/>
          <w:sz w:val="24"/>
        </w:rPr>
      </w:pPr>
      <w:r w:rsidRPr="00E91D03">
        <w:rPr>
          <w:rFonts w:ascii="Times New Roman" w:eastAsia="Times New Roman" w:hAnsi="Times New Roman" w:cs="Times New Roman"/>
          <w:sz w:val="24"/>
        </w:rPr>
        <w:t>Решение о том, что проект выполнен на повышенном уровне, принимается при условии, что:</w:t>
      </w:r>
    </w:p>
    <w:p w:rsidR="00E91D03" w:rsidRPr="00E91D03" w:rsidRDefault="00E91D03" w:rsidP="00E91D03">
      <w:pPr>
        <w:spacing w:line="14" w:lineRule="exact"/>
        <w:jc w:val="both"/>
        <w:rPr>
          <w:rFonts w:ascii="Times New Roman" w:eastAsia="Times New Roman" w:hAnsi="Times New Roman" w:cs="Times New Roman"/>
        </w:rPr>
      </w:pPr>
    </w:p>
    <w:p w:rsidR="00E91D03" w:rsidRPr="00E91D03" w:rsidRDefault="00E91D03" w:rsidP="00E91D03">
      <w:pPr>
        <w:spacing w:line="237" w:lineRule="auto"/>
        <w:ind w:right="120"/>
        <w:jc w:val="both"/>
        <w:rPr>
          <w:rFonts w:ascii="Times New Roman" w:eastAsia="Times New Roman" w:hAnsi="Times New Roman" w:cs="Times New Roman"/>
          <w:sz w:val="24"/>
        </w:rPr>
      </w:pPr>
      <w:r w:rsidRPr="00E91D03">
        <w:rPr>
          <w:rFonts w:ascii="Times New Roman" w:eastAsia="Times New Roman" w:hAnsi="Times New Roman" w:cs="Times New Roman"/>
          <w:sz w:val="24"/>
        </w:rPr>
        <w:t>1) такая оценка выставлена комиссией по каждому из трёх предъявляемых критериев, характеризующих сформированность метапредметных умений (способности к самостоятельному приобретению знаний и решению проблем, сформированности регулятивных действий и сформированности коммуникативных действий).</w:t>
      </w:r>
    </w:p>
    <w:p w:rsidR="00E91D03" w:rsidRPr="00E91D03" w:rsidRDefault="00E91D03" w:rsidP="00E91D03">
      <w:pPr>
        <w:spacing w:line="14" w:lineRule="exact"/>
        <w:jc w:val="both"/>
        <w:rPr>
          <w:rFonts w:ascii="Times New Roman" w:eastAsia="Times New Roman" w:hAnsi="Times New Roman" w:cs="Times New Roman"/>
        </w:rPr>
      </w:pPr>
    </w:p>
    <w:p w:rsidR="00E91D03" w:rsidRPr="00E91D03" w:rsidRDefault="00E91D03" w:rsidP="00E91D03">
      <w:pPr>
        <w:spacing w:line="234" w:lineRule="auto"/>
        <w:ind w:right="120"/>
        <w:jc w:val="both"/>
        <w:rPr>
          <w:rFonts w:ascii="Times New Roman" w:eastAsia="Times New Roman" w:hAnsi="Times New Roman" w:cs="Times New Roman"/>
          <w:sz w:val="24"/>
        </w:rPr>
      </w:pPr>
      <w:r w:rsidRPr="00E91D03">
        <w:rPr>
          <w:rFonts w:ascii="Times New Roman" w:eastAsia="Times New Roman" w:hAnsi="Times New Roman" w:cs="Times New Roman"/>
          <w:sz w:val="24"/>
        </w:rPr>
        <w:t>2) Сформированность предметных знаний и способов действий может быть з</w:t>
      </w:r>
      <w:r w:rsidR="00CB0C1D">
        <w:rPr>
          <w:rFonts w:ascii="Times New Roman" w:eastAsia="Times New Roman" w:hAnsi="Times New Roman" w:cs="Times New Roman"/>
          <w:sz w:val="24"/>
        </w:rPr>
        <w:t xml:space="preserve">афиксирована на базовом уровне; </w:t>
      </w:r>
      <w:r w:rsidRPr="00E91D03">
        <w:rPr>
          <w:rFonts w:ascii="Times New Roman" w:eastAsia="Times New Roman" w:hAnsi="Times New Roman" w:cs="Times New Roman"/>
          <w:sz w:val="24"/>
        </w:rPr>
        <w:t xml:space="preserve"> ни один из обязательных элементов проекта (продукт, пояснительная записка, отзыв руководителя или презентация) не даёт оснований для иного решения.</w:t>
      </w:r>
    </w:p>
    <w:p w:rsidR="00E91D03" w:rsidRPr="00E91D03" w:rsidRDefault="00E91D03" w:rsidP="00E91D03">
      <w:pPr>
        <w:spacing w:line="234" w:lineRule="auto"/>
        <w:ind w:right="120"/>
        <w:jc w:val="both"/>
        <w:rPr>
          <w:rFonts w:ascii="Times New Roman" w:eastAsia="Times New Roman" w:hAnsi="Times New Roman" w:cs="Times New Roman"/>
          <w:sz w:val="24"/>
        </w:rPr>
      </w:pPr>
      <w:bookmarkStart w:id="245" w:name="page211"/>
      <w:bookmarkEnd w:id="245"/>
      <w:r w:rsidRPr="00E91D03">
        <w:rPr>
          <w:rFonts w:ascii="Times New Roman" w:eastAsia="Times New Roman" w:hAnsi="Times New Roman" w:cs="Times New Roman"/>
          <w:sz w:val="24"/>
        </w:rPr>
        <w:t>Решение о том, что проект выполнен на базовом уровне, принимается при условии, что:</w:t>
      </w:r>
    </w:p>
    <w:p w:rsidR="00E91D03" w:rsidRPr="00E91D03" w:rsidRDefault="00E91D03" w:rsidP="00E91D03">
      <w:pPr>
        <w:spacing w:line="2" w:lineRule="exact"/>
        <w:jc w:val="both"/>
        <w:rPr>
          <w:rFonts w:ascii="Times New Roman" w:eastAsia="Times New Roman" w:hAnsi="Times New Roman" w:cs="Times New Roman"/>
        </w:rPr>
      </w:pPr>
    </w:p>
    <w:p w:rsidR="00E91D03" w:rsidRPr="00E91D03" w:rsidRDefault="00E91D03" w:rsidP="00E91D03">
      <w:pPr>
        <w:tabs>
          <w:tab w:val="left" w:pos="1440"/>
        </w:tabs>
        <w:spacing w:line="0" w:lineRule="atLeast"/>
        <w:jc w:val="both"/>
        <w:rPr>
          <w:rFonts w:ascii="Times New Roman" w:eastAsia="Times New Roman" w:hAnsi="Times New Roman" w:cs="Times New Roman"/>
          <w:sz w:val="24"/>
        </w:rPr>
      </w:pPr>
      <w:r w:rsidRPr="00E91D03">
        <w:rPr>
          <w:rFonts w:ascii="Times New Roman" w:eastAsia="Times New Roman" w:hAnsi="Times New Roman" w:cs="Times New Roman"/>
          <w:sz w:val="24"/>
        </w:rPr>
        <w:t>такая оценка выставлена комиссией по каждому из предъявляемых критериев;</w:t>
      </w:r>
    </w:p>
    <w:p w:rsidR="00CB0C1D" w:rsidRDefault="00E91D03" w:rsidP="00BB33F9">
      <w:pPr>
        <w:tabs>
          <w:tab w:val="left" w:pos="1560"/>
        </w:tabs>
        <w:spacing w:line="0" w:lineRule="atLeast"/>
        <w:jc w:val="both"/>
        <w:rPr>
          <w:rFonts w:ascii="Times New Roman" w:eastAsia="Times New Roman" w:hAnsi="Times New Roman" w:cs="Times New Roman"/>
          <w:sz w:val="24"/>
        </w:rPr>
      </w:pPr>
      <w:r w:rsidRPr="00E91D03">
        <w:rPr>
          <w:rFonts w:ascii="Times New Roman" w:eastAsia="Times New Roman" w:hAnsi="Times New Roman" w:cs="Times New Roman"/>
          <w:sz w:val="24"/>
        </w:rPr>
        <w:t xml:space="preserve">продемонстрированы  все  обязательные  </w:t>
      </w:r>
      <w:r w:rsidR="00BB33F9">
        <w:rPr>
          <w:rFonts w:ascii="Times New Roman" w:eastAsia="Times New Roman" w:hAnsi="Times New Roman" w:cs="Times New Roman"/>
          <w:sz w:val="24"/>
        </w:rPr>
        <w:t xml:space="preserve">элементы  проекта:  завершённый </w:t>
      </w:r>
      <w:r w:rsidRPr="00E91D03">
        <w:rPr>
          <w:rFonts w:ascii="Times New Roman" w:eastAsia="Times New Roman" w:hAnsi="Times New Roman" w:cs="Times New Roman"/>
          <w:sz w:val="24"/>
        </w:rPr>
        <w:t xml:space="preserve">продукт, отвечающий исходному замыслу, список использованных источников, положительный отзыв руководителя, презентация проекта; </w:t>
      </w:r>
    </w:p>
    <w:p w:rsidR="00E91D03" w:rsidRPr="00E91D03" w:rsidRDefault="00E91D03" w:rsidP="00CB0C1D">
      <w:pPr>
        <w:tabs>
          <w:tab w:val="left" w:pos="1560"/>
        </w:tabs>
        <w:spacing w:line="0" w:lineRule="atLeast"/>
        <w:jc w:val="both"/>
        <w:rPr>
          <w:rFonts w:ascii="Times New Roman" w:eastAsia="Times New Roman" w:hAnsi="Times New Roman" w:cs="Times New Roman"/>
          <w:sz w:val="24"/>
        </w:rPr>
      </w:pPr>
      <w:r w:rsidRPr="00E91D03">
        <w:rPr>
          <w:rFonts w:ascii="Times New Roman" w:eastAsia="Times New Roman" w:hAnsi="Times New Roman" w:cs="Times New Roman"/>
          <w:sz w:val="24"/>
        </w:rPr>
        <w:t>3) даны ответы на вопросы.</w:t>
      </w:r>
      <w:r w:rsidR="00CB0C1D">
        <w:rPr>
          <w:rFonts w:ascii="Times New Roman" w:eastAsia="Times New Roman" w:hAnsi="Times New Roman" w:cs="Times New Roman"/>
          <w:sz w:val="24"/>
        </w:rPr>
        <w:t xml:space="preserve"> в </w:t>
      </w:r>
      <w:r w:rsidRPr="00E91D03">
        <w:rPr>
          <w:rFonts w:ascii="Times New Roman" w:eastAsia="Times New Roman" w:hAnsi="Times New Roman" w:cs="Times New Roman"/>
          <w:sz w:val="24"/>
        </w:rPr>
        <w:t>случае выдающихся проектов комиссия може</w:t>
      </w:r>
      <w:r w:rsidR="00CB0C1D">
        <w:rPr>
          <w:rFonts w:ascii="Times New Roman" w:eastAsia="Times New Roman" w:hAnsi="Times New Roman" w:cs="Times New Roman"/>
          <w:sz w:val="24"/>
        </w:rPr>
        <w:t xml:space="preserve">т подготовить особое заключение о </w:t>
      </w:r>
      <w:r w:rsidRPr="00E91D03">
        <w:rPr>
          <w:rFonts w:ascii="Times New Roman" w:eastAsia="Times New Roman" w:hAnsi="Times New Roman" w:cs="Times New Roman"/>
          <w:sz w:val="24"/>
        </w:rPr>
        <w:t>достоинствах проекта, которое может быть предъявлено при поступлении в профильные классы.</w:t>
      </w:r>
    </w:p>
    <w:p w:rsidR="00E91D03" w:rsidRPr="00E91D03" w:rsidRDefault="00E91D03" w:rsidP="00E91D03">
      <w:pPr>
        <w:spacing w:line="13" w:lineRule="exact"/>
        <w:jc w:val="both"/>
        <w:rPr>
          <w:rFonts w:ascii="Times New Roman" w:eastAsia="Times New Roman" w:hAnsi="Times New Roman" w:cs="Times New Roman"/>
          <w:sz w:val="24"/>
        </w:rPr>
      </w:pPr>
    </w:p>
    <w:p w:rsidR="00E91D03" w:rsidRPr="00E91D03" w:rsidRDefault="00E91D03" w:rsidP="00E91D03">
      <w:pPr>
        <w:spacing w:line="238" w:lineRule="auto"/>
        <w:ind w:right="120"/>
        <w:jc w:val="both"/>
        <w:rPr>
          <w:rFonts w:ascii="Times New Roman" w:eastAsia="Times New Roman" w:hAnsi="Times New Roman" w:cs="Times New Roman"/>
          <w:sz w:val="24"/>
        </w:rPr>
      </w:pPr>
      <w:r w:rsidRPr="00E91D03">
        <w:rPr>
          <w:rFonts w:ascii="Times New Roman" w:eastAsia="Times New Roman" w:hAnsi="Times New Roman" w:cs="Times New Roman"/>
          <w:sz w:val="24"/>
        </w:rPr>
        <w:t>Качество выполненного проекта и предлагаемый подход к описанию его результатов позволяют в целом оценить способность учащихся производить значимый для себя и/или для других людей продукт, наличие творческого потенциала, способность довести дело до конца, ответственность и другие качества, формируемые в школе. Отметка за выполнение проекта выставляется в графу «Проектная деятельность» или «Экзамен» в классном журнале и личном деле. В документ государственного образца об уровне образования — аттестат об основном общем образовании — отметка выставляется в свободную строку.</w:t>
      </w:r>
    </w:p>
    <w:p w:rsidR="00E91D03" w:rsidRPr="00E91D03" w:rsidRDefault="00E91D03" w:rsidP="00E91D03">
      <w:pPr>
        <w:spacing w:line="19" w:lineRule="exact"/>
        <w:jc w:val="both"/>
        <w:rPr>
          <w:rFonts w:ascii="Times New Roman" w:eastAsia="Times New Roman" w:hAnsi="Times New Roman" w:cs="Times New Roman"/>
          <w:sz w:val="24"/>
        </w:rPr>
      </w:pPr>
    </w:p>
    <w:p w:rsidR="00E91D03" w:rsidRPr="00E91D03" w:rsidRDefault="00E91D03" w:rsidP="00E91D03">
      <w:pPr>
        <w:spacing w:line="238" w:lineRule="auto"/>
        <w:ind w:right="120"/>
        <w:jc w:val="both"/>
        <w:rPr>
          <w:rFonts w:ascii="Times New Roman" w:eastAsia="Times New Roman" w:hAnsi="Times New Roman" w:cs="Times New Roman"/>
          <w:sz w:val="24"/>
        </w:rPr>
      </w:pPr>
      <w:r w:rsidRPr="00E91D03">
        <w:rPr>
          <w:rFonts w:ascii="Times New Roman" w:eastAsia="Times New Roman" w:hAnsi="Times New Roman" w:cs="Times New Roman"/>
          <w:sz w:val="24"/>
        </w:rPr>
        <w:t>Результаты выполнения индивидуального проекта могут рассматриваться как дополнительное основание при зачислении выпускника общеобразовательного учреждения на избранное им направление профильного образования. При необходимости осуществления отбора при поступлении в профильные классы может использоваться аналитический подход к описанию результатов, согласно которому по каждому из предложенных критериев вводятся количественные показатели, характеризующие полноту проявления навыков проектной деятельности. Максимальная оценка по каждому критерию не должна превышать 3 баллов. Достижение базового уровня</w:t>
      </w:r>
    </w:p>
    <w:p w:rsidR="00E91D03" w:rsidRPr="00E91D03" w:rsidRDefault="00E91D03" w:rsidP="00E91D03">
      <w:pPr>
        <w:spacing w:line="18" w:lineRule="exact"/>
        <w:jc w:val="both"/>
        <w:rPr>
          <w:rFonts w:ascii="Times New Roman" w:eastAsia="Times New Roman" w:hAnsi="Times New Roman" w:cs="Times New Roman"/>
          <w:sz w:val="24"/>
        </w:rPr>
      </w:pPr>
    </w:p>
    <w:p w:rsidR="00E91D03" w:rsidRPr="00E91D03" w:rsidRDefault="00E91D03" w:rsidP="00E91D03">
      <w:pPr>
        <w:spacing w:line="237" w:lineRule="auto"/>
        <w:ind w:right="120"/>
        <w:jc w:val="both"/>
        <w:rPr>
          <w:rFonts w:ascii="Times New Roman" w:eastAsia="Times New Roman" w:hAnsi="Times New Roman" w:cs="Times New Roman"/>
          <w:sz w:val="24"/>
        </w:rPr>
      </w:pPr>
      <w:r w:rsidRPr="00E91D03">
        <w:rPr>
          <w:rFonts w:ascii="Times New Roman" w:eastAsia="Times New Roman" w:hAnsi="Times New Roman" w:cs="Times New Roman"/>
          <w:sz w:val="24"/>
        </w:rPr>
        <w:t>(отметка «удовлетворительно») соответствует получению 4 первичных баллов (по одному баллу за каждый из четырёх критериев), а достижение повышенных уровней соответствует получению 7—9 первичных баллов (отметка «хорошо») или 10—12 первичных баллов (отметка «отлично»).</w:t>
      </w:r>
    </w:p>
    <w:p w:rsidR="00E91D03" w:rsidRPr="00E91D03" w:rsidRDefault="00E91D03" w:rsidP="00E91D03">
      <w:pPr>
        <w:spacing w:line="18" w:lineRule="exact"/>
        <w:jc w:val="both"/>
        <w:rPr>
          <w:rFonts w:ascii="Times New Roman" w:eastAsia="Times New Roman" w:hAnsi="Times New Roman" w:cs="Times New Roman"/>
          <w:sz w:val="24"/>
        </w:rPr>
      </w:pPr>
    </w:p>
    <w:p w:rsidR="00E91D03" w:rsidRPr="00E91D03" w:rsidRDefault="00E91D03" w:rsidP="00E91D03">
      <w:pPr>
        <w:spacing w:line="234" w:lineRule="auto"/>
        <w:ind w:right="120"/>
        <w:jc w:val="both"/>
        <w:rPr>
          <w:rFonts w:ascii="Times New Roman" w:eastAsia="Times New Roman" w:hAnsi="Times New Roman" w:cs="Times New Roman"/>
          <w:b/>
          <w:sz w:val="24"/>
        </w:rPr>
      </w:pPr>
      <w:r w:rsidRPr="00E91D03">
        <w:rPr>
          <w:rFonts w:ascii="Times New Roman" w:eastAsia="Times New Roman" w:hAnsi="Times New Roman" w:cs="Times New Roman"/>
          <w:b/>
          <w:sz w:val="24"/>
        </w:rPr>
        <w:t>Внутришкольная система оценки (мониторинг) метапредметных результатов</w:t>
      </w:r>
    </w:p>
    <w:p w:rsidR="00E91D03" w:rsidRPr="00E91D03" w:rsidRDefault="00E91D03" w:rsidP="00E91D03">
      <w:pPr>
        <w:spacing w:line="2" w:lineRule="exact"/>
        <w:jc w:val="both"/>
        <w:rPr>
          <w:rFonts w:ascii="Times New Roman" w:eastAsia="Times New Roman" w:hAnsi="Times New Roman" w:cs="Times New Roman"/>
        </w:rPr>
      </w:pPr>
    </w:p>
    <w:tbl>
      <w:tblPr>
        <w:tblW w:w="9720" w:type="dxa"/>
        <w:tblInd w:w="10" w:type="dxa"/>
        <w:tblLayout w:type="fixed"/>
        <w:tblCellMar>
          <w:left w:w="0" w:type="dxa"/>
          <w:right w:w="0" w:type="dxa"/>
        </w:tblCellMar>
        <w:tblLook w:val="0020" w:firstRow="1" w:lastRow="0" w:firstColumn="0" w:lastColumn="0" w:noHBand="0" w:noVBand="0"/>
      </w:tblPr>
      <w:tblGrid>
        <w:gridCol w:w="1320"/>
        <w:gridCol w:w="2440"/>
        <w:gridCol w:w="3480"/>
        <w:gridCol w:w="1940"/>
        <w:gridCol w:w="40"/>
        <w:gridCol w:w="500"/>
      </w:tblGrid>
      <w:tr w:rsidR="00E91D03" w:rsidRPr="00E91D03" w:rsidTr="006E3F56">
        <w:trPr>
          <w:trHeight w:val="268"/>
        </w:trPr>
        <w:tc>
          <w:tcPr>
            <w:tcW w:w="1320" w:type="dxa"/>
            <w:tcBorders>
              <w:top w:val="single" w:sz="8" w:space="0" w:color="auto"/>
              <w:left w:val="single" w:sz="8" w:space="0" w:color="auto"/>
              <w:right w:val="single" w:sz="8" w:space="0" w:color="auto"/>
            </w:tcBorders>
            <w:shd w:val="clear" w:color="auto" w:fill="auto"/>
            <w:vAlign w:val="bottom"/>
          </w:tcPr>
          <w:p w:rsidR="00E91D03" w:rsidRPr="00E91D03" w:rsidRDefault="00E91D03" w:rsidP="006E3F56">
            <w:pPr>
              <w:jc w:val="both"/>
              <w:rPr>
                <w:rFonts w:ascii="Times New Roman" w:eastAsia="Times New Roman" w:hAnsi="Times New Roman" w:cs="Times New Roman"/>
                <w:b/>
                <w:sz w:val="24"/>
              </w:rPr>
            </w:pPr>
            <w:r w:rsidRPr="00E91D03">
              <w:rPr>
                <w:rFonts w:ascii="Times New Roman" w:eastAsia="Times New Roman" w:hAnsi="Times New Roman" w:cs="Times New Roman"/>
                <w:b/>
                <w:sz w:val="24"/>
              </w:rPr>
              <w:t>класс</w:t>
            </w:r>
          </w:p>
        </w:tc>
        <w:tc>
          <w:tcPr>
            <w:tcW w:w="2440" w:type="dxa"/>
            <w:tcBorders>
              <w:top w:val="single" w:sz="8" w:space="0" w:color="auto"/>
              <w:right w:val="single" w:sz="8" w:space="0" w:color="auto"/>
            </w:tcBorders>
            <w:shd w:val="clear" w:color="auto" w:fill="auto"/>
            <w:vAlign w:val="bottom"/>
          </w:tcPr>
          <w:p w:rsidR="00E91D03" w:rsidRPr="00E91D03" w:rsidRDefault="00E91D03" w:rsidP="006E3F56">
            <w:pPr>
              <w:jc w:val="both"/>
              <w:rPr>
                <w:rFonts w:ascii="Times New Roman" w:eastAsia="Times New Roman" w:hAnsi="Times New Roman" w:cs="Times New Roman"/>
                <w:b/>
                <w:sz w:val="24"/>
              </w:rPr>
            </w:pPr>
            <w:r w:rsidRPr="00E91D03">
              <w:rPr>
                <w:rFonts w:ascii="Times New Roman" w:eastAsia="Times New Roman" w:hAnsi="Times New Roman" w:cs="Times New Roman"/>
                <w:b/>
                <w:sz w:val="24"/>
              </w:rPr>
              <w:t>стартовая ди-</w:t>
            </w:r>
          </w:p>
        </w:tc>
        <w:tc>
          <w:tcPr>
            <w:tcW w:w="3480" w:type="dxa"/>
            <w:tcBorders>
              <w:top w:val="single" w:sz="8" w:space="0" w:color="auto"/>
              <w:right w:val="single" w:sz="8" w:space="0" w:color="auto"/>
            </w:tcBorders>
            <w:shd w:val="clear" w:color="auto" w:fill="auto"/>
            <w:vAlign w:val="bottom"/>
          </w:tcPr>
          <w:p w:rsidR="00E91D03" w:rsidRPr="00E91D03" w:rsidRDefault="00E91D03" w:rsidP="006E3F56">
            <w:pPr>
              <w:jc w:val="both"/>
              <w:rPr>
                <w:rFonts w:ascii="Times New Roman" w:eastAsia="Times New Roman" w:hAnsi="Times New Roman" w:cs="Times New Roman"/>
                <w:b/>
                <w:sz w:val="24"/>
              </w:rPr>
            </w:pPr>
            <w:r w:rsidRPr="00E91D03">
              <w:rPr>
                <w:rFonts w:ascii="Times New Roman" w:eastAsia="Times New Roman" w:hAnsi="Times New Roman" w:cs="Times New Roman"/>
                <w:b/>
                <w:sz w:val="24"/>
              </w:rPr>
              <w:t>итоговая аттестация</w:t>
            </w:r>
          </w:p>
        </w:tc>
        <w:tc>
          <w:tcPr>
            <w:tcW w:w="2480" w:type="dxa"/>
            <w:gridSpan w:val="3"/>
            <w:tcBorders>
              <w:top w:val="single" w:sz="8" w:space="0" w:color="auto"/>
              <w:right w:val="single" w:sz="8" w:space="0" w:color="auto"/>
            </w:tcBorders>
            <w:shd w:val="clear" w:color="auto" w:fill="auto"/>
            <w:vAlign w:val="bottom"/>
          </w:tcPr>
          <w:p w:rsidR="00E91D03" w:rsidRPr="00E91D03" w:rsidRDefault="00E91D03" w:rsidP="006E3F56">
            <w:pPr>
              <w:jc w:val="both"/>
              <w:rPr>
                <w:rFonts w:ascii="Times New Roman" w:eastAsia="Times New Roman" w:hAnsi="Times New Roman" w:cs="Times New Roman"/>
                <w:b/>
                <w:sz w:val="24"/>
              </w:rPr>
            </w:pPr>
            <w:r w:rsidRPr="00E91D03">
              <w:rPr>
                <w:rFonts w:ascii="Times New Roman" w:eastAsia="Times New Roman" w:hAnsi="Times New Roman" w:cs="Times New Roman"/>
                <w:b/>
                <w:sz w:val="24"/>
              </w:rPr>
              <w:t>итоговая аттестация</w:t>
            </w:r>
          </w:p>
        </w:tc>
      </w:tr>
      <w:tr w:rsidR="00E91D03" w:rsidRPr="00E91D03" w:rsidTr="006E3F56">
        <w:trPr>
          <w:trHeight w:val="518"/>
        </w:trPr>
        <w:tc>
          <w:tcPr>
            <w:tcW w:w="1320" w:type="dxa"/>
            <w:tcBorders>
              <w:left w:val="single" w:sz="8" w:space="0" w:color="auto"/>
              <w:right w:val="single" w:sz="8" w:space="0" w:color="auto"/>
            </w:tcBorders>
            <w:shd w:val="clear" w:color="auto" w:fill="auto"/>
            <w:vAlign w:val="bottom"/>
          </w:tcPr>
          <w:p w:rsidR="00E91D03" w:rsidRPr="00E91D03" w:rsidRDefault="00E91D03" w:rsidP="006E3F56">
            <w:pPr>
              <w:jc w:val="both"/>
              <w:rPr>
                <w:rFonts w:ascii="Times New Roman" w:eastAsia="Times New Roman" w:hAnsi="Times New Roman" w:cs="Times New Roman"/>
                <w:sz w:val="24"/>
              </w:rPr>
            </w:pPr>
          </w:p>
        </w:tc>
        <w:tc>
          <w:tcPr>
            <w:tcW w:w="2440" w:type="dxa"/>
            <w:tcBorders>
              <w:right w:val="single" w:sz="8" w:space="0" w:color="auto"/>
            </w:tcBorders>
            <w:shd w:val="clear" w:color="auto" w:fill="auto"/>
            <w:vAlign w:val="bottom"/>
          </w:tcPr>
          <w:p w:rsidR="00E91D03" w:rsidRPr="00E91D03" w:rsidRDefault="00E91D03" w:rsidP="006E3F56">
            <w:pPr>
              <w:jc w:val="both"/>
              <w:rPr>
                <w:rFonts w:ascii="Times New Roman" w:eastAsia="Times New Roman" w:hAnsi="Times New Roman" w:cs="Times New Roman"/>
                <w:b/>
                <w:sz w:val="24"/>
              </w:rPr>
            </w:pPr>
            <w:r w:rsidRPr="00E91D03">
              <w:rPr>
                <w:rFonts w:ascii="Times New Roman" w:eastAsia="Times New Roman" w:hAnsi="Times New Roman" w:cs="Times New Roman"/>
                <w:b/>
                <w:sz w:val="24"/>
              </w:rPr>
              <w:t>агностика</w:t>
            </w:r>
          </w:p>
        </w:tc>
        <w:tc>
          <w:tcPr>
            <w:tcW w:w="3480" w:type="dxa"/>
            <w:tcBorders>
              <w:right w:val="single" w:sz="8" w:space="0" w:color="auto"/>
            </w:tcBorders>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b/>
                <w:sz w:val="24"/>
              </w:rPr>
            </w:pPr>
            <w:r w:rsidRPr="00E91D03">
              <w:rPr>
                <w:rFonts w:ascii="Times New Roman" w:eastAsia="Times New Roman" w:hAnsi="Times New Roman" w:cs="Times New Roman"/>
                <w:b/>
                <w:sz w:val="24"/>
              </w:rPr>
              <w:t>(полугодие)</w:t>
            </w:r>
          </w:p>
        </w:tc>
        <w:tc>
          <w:tcPr>
            <w:tcW w:w="1940" w:type="dxa"/>
            <w:shd w:val="clear" w:color="auto" w:fill="auto"/>
            <w:vAlign w:val="bottom"/>
          </w:tcPr>
          <w:p w:rsidR="00E91D03" w:rsidRPr="00E91D03" w:rsidRDefault="00E91D03" w:rsidP="006E3F56">
            <w:pPr>
              <w:jc w:val="both"/>
              <w:rPr>
                <w:rFonts w:ascii="Times New Roman" w:eastAsia="Times New Roman" w:hAnsi="Times New Roman" w:cs="Times New Roman"/>
                <w:b/>
                <w:sz w:val="24"/>
              </w:rPr>
            </w:pPr>
            <w:r w:rsidRPr="00E91D03">
              <w:rPr>
                <w:rFonts w:ascii="Times New Roman" w:eastAsia="Times New Roman" w:hAnsi="Times New Roman" w:cs="Times New Roman"/>
                <w:b/>
                <w:sz w:val="24"/>
              </w:rPr>
              <w:t>(год</w:t>
            </w:r>
          </w:p>
        </w:tc>
        <w:tc>
          <w:tcPr>
            <w:tcW w:w="540" w:type="dxa"/>
            <w:gridSpan w:val="2"/>
            <w:tcBorders>
              <w:right w:val="single" w:sz="8" w:space="0" w:color="auto"/>
            </w:tcBorders>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4"/>
              </w:rPr>
            </w:pPr>
          </w:p>
        </w:tc>
      </w:tr>
      <w:tr w:rsidR="00E91D03" w:rsidRPr="00E91D03" w:rsidTr="006E3F56">
        <w:trPr>
          <w:trHeight w:val="187"/>
        </w:trPr>
        <w:tc>
          <w:tcPr>
            <w:tcW w:w="1320" w:type="dxa"/>
            <w:tcBorders>
              <w:left w:val="single" w:sz="8" w:space="0" w:color="auto"/>
              <w:bottom w:val="single" w:sz="8" w:space="0" w:color="auto"/>
              <w:right w:val="single" w:sz="8" w:space="0" w:color="auto"/>
            </w:tcBorders>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4"/>
              </w:rPr>
            </w:pPr>
          </w:p>
        </w:tc>
        <w:tc>
          <w:tcPr>
            <w:tcW w:w="2440" w:type="dxa"/>
            <w:tcBorders>
              <w:bottom w:val="single" w:sz="8" w:space="0" w:color="auto"/>
              <w:right w:val="single" w:sz="8" w:space="0" w:color="auto"/>
            </w:tcBorders>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4"/>
              </w:rPr>
            </w:pPr>
          </w:p>
        </w:tc>
        <w:tc>
          <w:tcPr>
            <w:tcW w:w="3480" w:type="dxa"/>
            <w:tcBorders>
              <w:bottom w:val="single" w:sz="8" w:space="0" w:color="auto"/>
              <w:right w:val="single" w:sz="8" w:space="0" w:color="auto"/>
            </w:tcBorders>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4"/>
              </w:rPr>
            </w:pPr>
          </w:p>
        </w:tc>
        <w:tc>
          <w:tcPr>
            <w:tcW w:w="1940" w:type="dxa"/>
            <w:tcBorders>
              <w:bottom w:val="single" w:sz="8" w:space="0" w:color="auto"/>
            </w:tcBorders>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4"/>
              </w:rPr>
            </w:pPr>
          </w:p>
        </w:tc>
        <w:tc>
          <w:tcPr>
            <w:tcW w:w="540" w:type="dxa"/>
            <w:gridSpan w:val="2"/>
            <w:tcBorders>
              <w:bottom w:val="single" w:sz="8" w:space="0" w:color="auto"/>
              <w:right w:val="single" w:sz="8" w:space="0" w:color="auto"/>
            </w:tcBorders>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4"/>
              </w:rPr>
            </w:pPr>
          </w:p>
        </w:tc>
      </w:tr>
      <w:tr w:rsidR="00E91D03" w:rsidRPr="00E91D03" w:rsidTr="006E3F56">
        <w:trPr>
          <w:trHeight w:val="260"/>
        </w:trPr>
        <w:tc>
          <w:tcPr>
            <w:tcW w:w="1320" w:type="dxa"/>
            <w:tcBorders>
              <w:left w:val="single" w:sz="8" w:space="0" w:color="auto"/>
              <w:right w:val="single" w:sz="8" w:space="0" w:color="auto"/>
            </w:tcBorders>
            <w:shd w:val="clear" w:color="auto" w:fill="auto"/>
            <w:vAlign w:val="bottom"/>
          </w:tcPr>
          <w:p w:rsidR="00E91D03" w:rsidRPr="00E91D03" w:rsidRDefault="00E91D03" w:rsidP="00E91D03">
            <w:pPr>
              <w:spacing w:line="260" w:lineRule="exact"/>
              <w:jc w:val="both"/>
              <w:rPr>
                <w:rFonts w:ascii="Times New Roman" w:eastAsia="Times New Roman" w:hAnsi="Times New Roman" w:cs="Times New Roman"/>
                <w:sz w:val="24"/>
              </w:rPr>
            </w:pPr>
            <w:r w:rsidRPr="00E91D03">
              <w:rPr>
                <w:rFonts w:ascii="Times New Roman" w:eastAsia="Times New Roman" w:hAnsi="Times New Roman" w:cs="Times New Roman"/>
                <w:sz w:val="24"/>
              </w:rPr>
              <w:t>5</w:t>
            </w:r>
          </w:p>
        </w:tc>
        <w:tc>
          <w:tcPr>
            <w:tcW w:w="2440" w:type="dxa"/>
            <w:tcBorders>
              <w:right w:val="single" w:sz="8" w:space="0" w:color="auto"/>
            </w:tcBorders>
            <w:shd w:val="clear" w:color="auto" w:fill="auto"/>
            <w:vAlign w:val="bottom"/>
          </w:tcPr>
          <w:p w:rsidR="00E91D03" w:rsidRPr="00E91D03" w:rsidRDefault="00E91D03" w:rsidP="006E3F56">
            <w:pPr>
              <w:jc w:val="both"/>
              <w:rPr>
                <w:rFonts w:ascii="Times New Roman" w:eastAsia="Times New Roman" w:hAnsi="Times New Roman" w:cs="Times New Roman"/>
                <w:sz w:val="24"/>
              </w:rPr>
            </w:pPr>
            <w:r w:rsidRPr="00E91D03">
              <w:rPr>
                <w:rFonts w:ascii="Times New Roman" w:eastAsia="Times New Roman" w:hAnsi="Times New Roman" w:cs="Times New Roman"/>
                <w:sz w:val="24"/>
              </w:rPr>
              <w:t>Комплексная</w:t>
            </w:r>
          </w:p>
        </w:tc>
        <w:tc>
          <w:tcPr>
            <w:tcW w:w="3480" w:type="dxa"/>
            <w:tcBorders>
              <w:right w:val="single" w:sz="8" w:space="0" w:color="auto"/>
            </w:tcBorders>
            <w:shd w:val="clear" w:color="auto" w:fill="auto"/>
            <w:vAlign w:val="bottom"/>
          </w:tcPr>
          <w:p w:rsidR="00E91D03" w:rsidRPr="00E91D03" w:rsidRDefault="00E91D03" w:rsidP="006E3F56">
            <w:pPr>
              <w:jc w:val="both"/>
              <w:rPr>
                <w:rFonts w:ascii="Times New Roman" w:eastAsia="Times New Roman" w:hAnsi="Times New Roman" w:cs="Times New Roman"/>
                <w:sz w:val="24"/>
              </w:rPr>
            </w:pPr>
            <w:r w:rsidRPr="00E91D03">
              <w:rPr>
                <w:rFonts w:ascii="Times New Roman" w:eastAsia="Times New Roman" w:hAnsi="Times New Roman" w:cs="Times New Roman"/>
                <w:sz w:val="24"/>
              </w:rPr>
              <w:t>Защита индивидуальной</w:t>
            </w:r>
          </w:p>
        </w:tc>
        <w:tc>
          <w:tcPr>
            <w:tcW w:w="1940" w:type="dxa"/>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2"/>
              </w:rPr>
            </w:pPr>
          </w:p>
        </w:tc>
        <w:tc>
          <w:tcPr>
            <w:tcW w:w="540" w:type="dxa"/>
            <w:gridSpan w:val="2"/>
            <w:tcBorders>
              <w:right w:val="single" w:sz="8" w:space="0" w:color="auto"/>
            </w:tcBorders>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2"/>
              </w:rPr>
            </w:pPr>
          </w:p>
        </w:tc>
      </w:tr>
      <w:tr w:rsidR="00E91D03" w:rsidRPr="00E91D03" w:rsidTr="006E3F56">
        <w:trPr>
          <w:trHeight w:val="516"/>
        </w:trPr>
        <w:tc>
          <w:tcPr>
            <w:tcW w:w="1320" w:type="dxa"/>
            <w:tcBorders>
              <w:left w:val="single" w:sz="8" w:space="0" w:color="auto"/>
              <w:right w:val="single" w:sz="8" w:space="0" w:color="auto"/>
            </w:tcBorders>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4"/>
              </w:rPr>
            </w:pPr>
          </w:p>
        </w:tc>
        <w:tc>
          <w:tcPr>
            <w:tcW w:w="2440" w:type="dxa"/>
            <w:tcBorders>
              <w:right w:val="single" w:sz="8" w:space="0" w:color="auto"/>
            </w:tcBorders>
            <w:shd w:val="clear" w:color="auto" w:fill="auto"/>
            <w:vAlign w:val="bottom"/>
          </w:tcPr>
          <w:p w:rsidR="00E91D03" w:rsidRPr="00E91D03" w:rsidRDefault="00E91D03" w:rsidP="006E3F56">
            <w:pPr>
              <w:jc w:val="both"/>
              <w:rPr>
                <w:rFonts w:ascii="Times New Roman" w:eastAsia="Times New Roman" w:hAnsi="Times New Roman" w:cs="Times New Roman"/>
                <w:sz w:val="24"/>
              </w:rPr>
            </w:pPr>
            <w:r w:rsidRPr="00E91D03">
              <w:rPr>
                <w:rFonts w:ascii="Times New Roman" w:eastAsia="Times New Roman" w:hAnsi="Times New Roman" w:cs="Times New Roman"/>
                <w:sz w:val="24"/>
              </w:rPr>
              <w:t>контрольная ра</w:t>
            </w:r>
            <w:r w:rsidR="006E3F56">
              <w:rPr>
                <w:rFonts w:ascii="Times New Roman" w:eastAsia="Times New Roman" w:hAnsi="Times New Roman" w:cs="Times New Roman"/>
                <w:sz w:val="24"/>
              </w:rPr>
              <w:t>бота</w:t>
            </w:r>
          </w:p>
        </w:tc>
        <w:tc>
          <w:tcPr>
            <w:tcW w:w="3480" w:type="dxa"/>
            <w:tcBorders>
              <w:right w:val="single" w:sz="8" w:space="0" w:color="auto"/>
            </w:tcBorders>
            <w:shd w:val="clear" w:color="auto" w:fill="auto"/>
            <w:vAlign w:val="bottom"/>
          </w:tcPr>
          <w:p w:rsidR="00E91D03" w:rsidRPr="00E91D03" w:rsidRDefault="00E91D03" w:rsidP="006E3F56">
            <w:pPr>
              <w:jc w:val="both"/>
              <w:rPr>
                <w:rFonts w:ascii="Times New Roman" w:eastAsia="Times New Roman" w:hAnsi="Times New Roman" w:cs="Times New Roman"/>
                <w:sz w:val="24"/>
              </w:rPr>
            </w:pPr>
            <w:r w:rsidRPr="00E91D03">
              <w:rPr>
                <w:rFonts w:ascii="Times New Roman" w:eastAsia="Times New Roman" w:hAnsi="Times New Roman" w:cs="Times New Roman"/>
                <w:sz w:val="24"/>
              </w:rPr>
              <w:t>проектной работы по</w:t>
            </w:r>
          </w:p>
        </w:tc>
        <w:tc>
          <w:tcPr>
            <w:tcW w:w="1940" w:type="dxa"/>
            <w:shd w:val="clear" w:color="auto" w:fill="auto"/>
            <w:vAlign w:val="bottom"/>
          </w:tcPr>
          <w:p w:rsidR="00E91D03" w:rsidRPr="00E91D03" w:rsidRDefault="00E91D03" w:rsidP="006E3F56">
            <w:pPr>
              <w:jc w:val="both"/>
              <w:rPr>
                <w:rFonts w:ascii="Times New Roman" w:eastAsia="Times New Roman" w:hAnsi="Times New Roman" w:cs="Times New Roman"/>
                <w:sz w:val="24"/>
              </w:rPr>
            </w:pPr>
          </w:p>
        </w:tc>
        <w:tc>
          <w:tcPr>
            <w:tcW w:w="540" w:type="dxa"/>
            <w:gridSpan w:val="2"/>
            <w:tcBorders>
              <w:right w:val="single" w:sz="8" w:space="0" w:color="auto"/>
            </w:tcBorders>
            <w:shd w:val="clear" w:color="auto" w:fill="auto"/>
            <w:vAlign w:val="bottom"/>
          </w:tcPr>
          <w:p w:rsidR="00E91D03" w:rsidRPr="00E91D03" w:rsidRDefault="00E91D03" w:rsidP="00E91D03">
            <w:pPr>
              <w:spacing w:line="0" w:lineRule="atLeast"/>
              <w:jc w:val="both"/>
              <w:rPr>
                <w:rFonts w:ascii="Times New Roman" w:eastAsia="Times New Roman" w:hAnsi="Times New Roman" w:cs="Times New Roman"/>
                <w:sz w:val="24"/>
              </w:rPr>
            </w:pPr>
          </w:p>
        </w:tc>
      </w:tr>
      <w:tr w:rsidR="006E3F56" w:rsidRPr="00E91D03" w:rsidTr="006E3F56">
        <w:trPr>
          <w:trHeight w:val="542"/>
        </w:trPr>
        <w:tc>
          <w:tcPr>
            <w:tcW w:w="1320" w:type="dxa"/>
            <w:tcBorders>
              <w:left w:val="single" w:sz="8" w:space="0" w:color="auto"/>
              <w:right w:val="single" w:sz="8" w:space="0" w:color="auto"/>
            </w:tcBorders>
            <w:shd w:val="clear" w:color="auto" w:fill="auto"/>
            <w:vAlign w:val="bottom"/>
          </w:tcPr>
          <w:p w:rsidR="006E3F56" w:rsidRPr="00E91D03" w:rsidRDefault="006E3F56" w:rsidP="00E91D03">
            <w:pPr>
              <w:spacing w:line="0" w:lineRule="atLeast"/>
              <w:jc w:val="both"/>
              <w:rPr>
                <w:rFonts w:ascii="Times New Roman" w:eastAsia="Times New Roman" w:hAnsi="Times New Roman" w:cs="Times New Roman"/>
                <w:sz w:val="24"/>
              </w:rPr>
            </w:pPr>
          </w:p>
        </w:tc>
        <w:tc>
          <w:tcPr>
            <w:tcW w:w="2440" w:type="dxa"/>
            <w:tcBorders>
              <w:right w:val="single" w:sz="8" w:space="0" w:color="auto"/>
            </w:tcBorders>
            <w:shd w:val="clear" w:color="auto" w:fill="auto"/>
            <w:vAlign w:val="bottom"/>
          </w:tcPr>
          <w:p w:rsidR="006E3F56" w:rsidRPr="00E91D03" w:rsidRDefault="006E3F56" w:rsidP="006E3F56">
            <w:pPr>
              <w:jc w:val="both"/>
              <w:rPr>
                <w:rFonts w:ascii="Times New Roman" w:eastAsia="Times New Roman" w:hAnsi="Times New Roman" w:cs="Times New Roman"/>
                <w:sz w:val="24"/>
              </w:rPr>
            </w:pPr>
            <w:r w:rsidRPr="00E91D03">
              <w:rPr>
                <w:rFonts w:ascii="Times New Roman" w:eastAsia="Times New Roman" w:hAnsi="Times New Roman" w:cs="Times New Roman"/>
                <w:sz w:val="24"/>
              </w:rPr>
              <w:t>Защита группо-</w:t>
            </w:r>
          </w:p>
        </w:tc>
        <w:tc>
          <w:tcPr>
            <w:tcW w:w="3480" w:type="dxa"/>
            <w:tcBorders>
              <w:right w:val="single" w:sz="8" w:space="0" w:color="auto"/>
            </w:tcBorders>
            <w:shd w:val="clear" w:color="auto" w:fill="auto"/>
            <w:vAlign w:val="bottom"/>
          </w:tcPr>
          <w:p w:rsidR="006E3F56" w:rsidRPr="00E91D03" w:rsidRDefault="006E3F56" w:rsidP="006E3F56">
            <w:pPr>
              <w:jc w:val="both"/>
              <w:rPr>
                <w:rFonts w:ascii="Times New Roman" w:eastAsia="Times New Roman" w:hAnsi="Times New Roman" w:cs="Times New Roman"/>
                <w:sz w:val="24"/>
              </w:rPr>
            </w:pPr>
            <w:r w:rsidRPr="00E91D03">
              <w:rPr>
                <w:rFonts w:ascii="Times New Roman" w:eastAsia="Times New Roman" w:hAnsi="Times New Roman" w:cs="Times New Roman"/>
                <w:sz w:val="24"/>
              </w:rPr>
              <w:t>истории, географии.</w:t>
            </w:r>
          </w:p>
        </w:tc>
        <w:tc>
          <w:tcPr>
            <w:tcW w:w="1940" w:type="dxa"/>
            <w:shd w:val="clear" w:color="auto" w:fill="auto"/>
            <w:vAlign w:val="bottom"/>
          </w:tcPr>
          <w:p w:rsidR="006E3F56" w:rsidRPr="00E91D03" w:rsidRDefault="006E3F56" w:rsidP="006E3F56">
            <w:pPr>
              <w:jc w:val="both"/>
              <w:rPr>
                <w:rFonts w:ascii="Times New Roman" w:eastAsia="Times New Roman" w:hAnsi="Times New Roman" w:cs="Times New Roman"/>
                <w:sz w:val="24"/>
              </w:rPr>
            </w:pPr>
            <w:r w:rsidRPr="00E91D03">
              <w:rPr>
                <w:rFonts w:ascii="Times New Roman" w:eastAsia="Times New Roman" w:hAnsi="Times New Roman" w:cs="Times New Roman"/>
                <w:sz w:val="24"/>
              </w:rPr>
              <w:t>Итоговая</w:t>
            </w:r>
          </w:p>
        </w:tc>
        <w:tc>
          <w:tcPr>
            <w:tcW w:w="540" w:type="dxa"/>
            <w:gridSpan w:val="2"/>
            <w:tcBorders>
              <w:right w:val="single" w:sz="8" w:space="0" w:color="auto"/>
            </w:tcBorders>
            <w:shd w:val="clear" w:color="auto" w:fill="auto"/>
            <w:vAlign w:val="bottom"/>
          </w:tcPr>
          <w:p w:rsidR="006E3F56" w:rsidRPr="00E91D03" w:rsidRDefault="006E3F56" w:rsidP="006E3F56">
            <w:pPr>
              <w:spacing w:line="0" w:lineRule="atLeast"/>
              <w:jc w:val="both"/>
              <w:rPr>
                <w:rFonts w:ascii="Times New Roman" w:eastAsia="Times New Roman" w:hAnsi="Times New Roman" w:cs="Times New Roman"/>
                <w:sz w:val="24"/>
              </w:rPr>
            </w:pPr>
          </w:p>
        </w:tc>
      </w:tr>
      <w:tr w:rsidR="006E3F56" w:rsidRPr="00E91D03" w:rsidTr="006E3F56">
        <w:trPr>
          <w:trHeight w:val="319"/>
        </w:trPr>
        <w:tc>
          <w:tcPr>
            <w:tcW w:w="1320" w:type="dxa"/>
            <w:tcBorders>
              <w:left w:val="single" w:sz="8" w:space="0" w:color="auto"/>
              <w:right w:val="single" w:sz="8" w:space="0" w:color="auto"/>
            </w:tcBorders>
            <w:shd w:val="clear" w:color="auto" w:fill="auto"/>
            <w:vAlign w:val="bottom"/>
          </w:tcPr>
          <w:p w:rsidR="006E3F56" w:rsidRPr="00E91D03" w:rsidRDefault="006E3F56" w:rsidP="00E91D03">
            <w:pPr>
              <w:spacing w:line="0" w:lineRule="atLeast"/>
              <w:jc w:val="both"/>
              <w:rPr>
                <w:rFonts w:ascii="Times New Roman" w:eastAsia="Times New Roman" w:hAnsi="Times New Roman" w:cs="Times New Roman"/>
                <w:sz w:val="24"/>
              </w:rPr>
            </w:pPr>
          </w:p>
        </w:tc>
        <w:tc>
          <w:tcPr>
            <w:tcW w:w="2440" w:type="dxa"/>
            <w:vMerge w:val="restart"/>
            <w:tcBorders>
              <w:right w:val="single" w:sz="8" w:space="0" w:color="auto"/>
            </w:tcBorders>
            <w:shd w:val="clear" w:color="auto" w:fill="auto"/>
            <w:vAlign w:val="bottom"/>
          </w:tcPr>
          <w:p w:rsidR="006E3F56" w:rsidRPr="00E91D03" w:rsidRDefault="006E3F56" w:rsidP="006E3F56">
            <w:pPr>
              <w:jc w:val="both"/>
              <w:rPr>
                <w:rFonts w:ascii="Times New Roman" w:eastAsia="Times New Roman" w:hAnsi="Times New Roman" w:cs="Times New Roman"/>
                <w:sz w:val="15"/>
              </w:rPr>
            </w:pPr>
          </w:p>
          <w:p w:rsidR="006E3F56" w:rsidRPr="00E91D03" w:rsidRDefault="006E3F56" w:rsidP="006E3F56">
            <w:pPr>
              <w:jc w:val="both"/>
              <w:rPr>
                <w:rFonts w:ascii="Times New Roman" w:eastAsia="Times New Roman" w:hAnsi="Times New Roman" w:cs="Times New Roman"/>
                <w:sz w:val="15"/>
              </w:rPr>
            </w:pPr>
            <w:r w:rsidRPr="00E91D03">
              <w:rPr>
                <w:rFonts w:ascii="Times New Roman" w:eastAsia="Times New Roman" w:hAnsi="Times New Roman" w:cs="Times New Roman"/>
                <w:sz w:val="24"/>
              </w:rPr>
              <w:t>вого проекта.</w:t>
            </w:r>
          </w:p>
        </w:tc>
        <w:tc>
          <w:tcPr>
            <w:tcW w:w="3480" w:type="dxa"/>
            <w:vMerge w:val="restart"/>
            <w:tcBorders>
              <w:right w:val="single" w:sz="8" w:space="0" w:color="auto"/>
            </w:tcBorders>
            <w:shd w:val="clear" w:color="auto" w:fill="auto"/>
            <w:vAlign w:val="bottom"/>
          </w:tcPr>
          <w:p w:rsidR="006E3F56" w:rsidRPr="00E91D03" w:rsidRDefault="006E3F56" w:rsidP="006E3F56">
            <w:pPr>
              <w:jc w:val="both"/>
              <w:rPr>
                <w:rFonts w:ascii="Times New Roman" w:eastAsia="Times New Roman" w:hAnsi="Times New Roman" w:cs="Times New Roman"/>
                <w:sz w:val="24"/>
              </w:rPr>
            </w:pPr>
            <w:r w:rsidRPr="00E91D03">
              <w:rPr>
                <w:rFonts w:ascii="Times New Roman" w:eastAsia="Times New Roman" w:hAnsi="Times New Roman" w:cs="Times New Roman"/>
                <w:sz w:val="24"/>
              </w:rPr>
              <w:t>Презентация портфеля</w:t>
            </w:r>
          </w:p>
        </w:tc>
        <w:tc>
          <w:tcPr>
            <w:tcW w:w="1940" w:type="dxa"/>
            <w:shd w:val="clear" w:color="auto" w:fill="auto"/>
            <w:vAlign w:val="bottom"/>
          </w:tcPr>
          <w:p w:rsidR="006E3F56" w:rsidRPr="00E91D03" w:rsidRDefault="006E3F56" w:rsidP="006E3F56">
            <w:pPr>
              <w:jc w:val="both"/>
              <w:rPr>
                <w:rFonts w:ascii="Times New Roman" w:eastAsia="Times New Roman" w:hAnsi="Times New Roman" w:cs="Times New Roman"/>
                <w:sz w:val="24"/>
              </w:rPr>
            </w:pPr>
            <w:r w:rsidRPr="00E91D03">
              <w:rPr>
                <w:rFonts w:ascii="Times New Roman" w:eastAsia="Times New Roman" w:hAnsi="Times New Roman" w:cs="Times New Roman"/>
                <w:sz w:val="24"/>
              </w:rPr>
              <w:t>контрольная</w:t>
            </w:r>
          </w:p>
        </w:tc>
        <w:tc>
          <w:tcPr>
            <w:tcW w:w="540" w:type="dxa"/>
            <w:gridSpan w:val="2"/>
            <w:tcBorders>
              <w:right w:val="single" w:sz="8" w:space="0" w:color="auto"/>
            </w:tcBorders>
            <w:shd w:val="clear" w:color="auto" w:fill="auto"/>
            <w:vAlign w:val="bottom"/>
          </w:tcPr>
          <w:p w:rsidR="006E3F56" w:rsidRPr="00E91D03" w:rsidRDefault="006E3F56" w:rsidP="006E3F56">
            <w:pPr>
              <w:spacing w:line="0" w:lineRule="atLeast"/>
              <w:jc w:val="both"/>
              <w:rPr>
                <w:rFonts w:ascii="Times New Roman" w:eastAsia="Times New Roman" w:hAnsi="Times New Roman" w:cs="Times New Roman"/>
                <w:sz w:val="24"/>
              </w:rPr>
            </w:pPr>
          </w:p>
        </w:tc>
      </w:tr>
      <w:tr w:rsidR="006E3F56" w:rsidRPr="00E91D03" w:rsidTr="006E3F56">
        <w:trPr>
          <w:trHeight w:val="173"/>
        </w:trPr>
        <w:tc>
          <w:tcPr>
            <w:tcW w:w="1320" w:type="dxa"/>
            <w:tcBorders>
              <w:left w:val="single" w:sz="8" w:space="0" w:color="auto"/>
              <w:right w:val="single" w:sz="8" w:space="0" w:color="auto"/>
            </w:tcBorders>
            <w:shd w:val="clear" w:color="auto" w:fill="auto"/>
            <w:vAlign w:val="bottom"/>
          </w:tcPr>
          <w:p w:rsidR="006E3F56" w:rsidRPr="00E91D03" w:rsidRDefault="006E3F56" w:rsidP="00E91D03">
            <w:pPr>
              <w:spacing w:line="0" w:lineRule="atLeast"/>
              <w:jc w:val="both"/>
              <w:rPr>
                <w:rFonts w:ascii="Times New Roman" w:eastAsia="Times New Roman" w:hAnsi="Times New Roman" w:cs="Times New Roman"/>
                <w:sz w:val="15"/>
              </w:rPr>
            </w:pPr>
          </w:p>
        </w:tc>
        <w:tc>
          <w:tcPr>
            <w:tcW w:w="2440" w:type="dxa"/>
            <w:vMerge/>
            <w:tcBorders>
              <w:right w:val="single" w:sz="8" w:space="0" w:color="auto"/>
            </w:tcBorders>
            <w:shd w:val="clear" w:color="auto" w:fill="auto"/>
            <w:vAlign w:val="bottom"/>
          </w:tcPr>
          <w:p w:rsidR="006E3F56" w:rsidRPr="00E91D03" w:rsidRDefault="006E3F56" w:rsidP="006E3F56">
            <w:pPr>
              <w:jc w:val="both"/>
              <w:rPr>
                <w:rFonts w:ascii="Times New Roman" w:eastAsia="Times New Roman" w:hAnsi="Times New Roman" w:cs="Times New Roman"/>
                <w:sz w:val="15"/>
              </w:rPr>
            </w:pPr>
          </w:p>
        </w:tc>
        <w:tc>
          <w:tcPr>
            <w:tcW w:w="3480" w:type="dxa"/>
            <w:vMerge/>
            <w:tcBorders>
              <w:right w:val="single" w:sz="8" w:space="0" w:color="auto"/>
            </w:tcBorders>
            <w:shd w:val="clear" w:color="auto" w:fill="auto"/>
            <w:vAlign w:val="bottom"/>
          </w:tcPr>
          <w:p w:rsidR="006E3F56" w:rsidRPr="00E91D03" w:rsidRDefault="006E3F56" w:rsidP="006E3F56">
            <w:pPr>
              <w:jc w:val="both"/>
              <w:rPr>
                <w:rFonts w:ascii="Times New Roman" w:eastAsia="Times New Roman" w:hAnsi="Times New Roman" w:cs="Times New Roman"/>
                <w:sz w:val="15"/>
              </w:rPr>
            </w:pPr>
          </w:p>
        </w:tc>
        <w:tc>
          <w:tcPr>
            <w:tcW w:w="1940" w:type="dxa"/>
            <w:shd w:val="clear" w:color="auto" w:fill="auto"/>
            <w:vAlign w:val="bottom"/>
          </w:tcPr>
          <w:p w:rsidR="006E3F56" w:rsidRPr="00E91D03" w:rsidRDefault="006E3F56" w:rsidP="006E3F56">
            <w:pPr>
              <w:jc w:val="both"/>
              <w:rPr>
                <w:rFonts w:ascii="Times New Roman" w:eastAsia="Times New Roman" w:hAnsi="Times New Roman" w:cs="Times New Roman"/>
                <w:sz w:val="15"/>
              </w:rPr>
            </w:pPr>
          </w:p>
        </w:tc>
        <w:tc>
          <w:tcPr>
            <w:tcW w:w="540" w:type="dxa"/>
            <w:gridSpan w:val="2"/>
            <w:tcBorders>
              <w:right w:val="single" w:sz="8" w:space="0" w:color="auto"/>
            </w:tcBorders>
            <w:shd w:val="clear" w:color="auto" w:fill="auto"/>
            <w:vAlign w:val="bottom"/>
          </w:tcPr>
          <w:p w:rsidR="006E3F56" w:rsidRPr="00E91D03" w:rsidRDefault="006E3F56" w:rsidP="006E3F56">
            <w:pPr>
              <w:spacing w:line="0" w:lineRule="atLeast"/>
              <w:jc w:val="both"/>
              <w:rPr>
                <w:rFonts w:ascii="Times New Roman" w:eastAsia="Times New Roman" w:hAnsi="Times New Roman" w:cs="Times New Roman"/>
                <w:sz w:val="15"/>
              </w:rPr>
            </w:pPr>
          </w:p>
        </w:tc>
      </w:tr>
      <w:tr w:rsidR="006E3F56" w:rsidRPr="00E91D03" w:rsidTr="006E3F56">
        <w:trPr>
          <w:trHeight w:val="343"/>
        </w:trPr>
        <w:tc>
          <w:tcPr>
            <w:tcW w:w="1320" w:type="dxa"/>
            <w:tcBorders>
              <w:left w:val="single" w:sz="8" w:space="0" w:color="auto"/>
              <w:right w:val="single" w:sz="8" w:space="0" w:color="auto"/>
            </w:tcBorders>
            <w:shd w:val="clear" w:color="auto" w:fill="auto"/>
            <w:vAlign w:val="bottom"/>
          </w:tcPr>
          <w:p w:rsidR="006E3F56" w:rsidRPr="00E91D03" w:rsidRDefault="006E3F56" w:rsidP="00E91D03">
            <w:pPr>
              <w:spacing w:line="0" w:lineRule="atLeast"/>
              <w:jc w:val="both"/>
              <w:rPr>
                <w:rFonts w:ascii="Times New Roman" w:eastAsia="Times New Roman" w:hAnsi="Times New Roman" w:cs="Times New Roman"/>
                <w:sz w:val="24"/>
              </w:rPr>
            </w:pPr>
          </w:p>
        </w:tc>
        <w:tc>
          <w:tcPr>
            <w:tcW w:w="2440" w:type="dxa"/>
            <w:vMerge w:val="restart"/>
            <w:tcBorders>
              <w:right w:val="single" w:sz="8" w:space="0" w:color="auto"/>
            </w:tcBorders>
            <w:shd w:val="clear" w:color="auto" w:fill="auto"/>
            <w:vAlign w:val="bottom"/>
          </w:tcPr>
          <w:p w:rsidR="006E3F56" w:rsidRPr="00E91D03" w:rsidRDefault="006E3F56" w:rsidP="006E3F56">
            <w:pPr>
              <w:jc w:val="both"/>
              <w:rPr>
                <w:rFonts w:ascii="Times New Roman" w:eastAsia="Times New Roman" w:hAnsi="Times New Roman" w:cs="Times New Roman"/>
                <w:sz w:val="15"/>
              </w:rPr>
            </w:pPr>
          </w:p>
        </w:tc>
        <w:tc>
          <w:tcPr>
            <w:tcW w:w="3480" w:type="dxa"/>
            <w:vMerge w:val="restart"/>
            <w:tcBorders>
              <w:right w:val="single" w:sz="8" w:space="0" w:color="auto"/>
            </w:tcBorders>
            <w:shd w:val="clear" w:color="auto" w:fill="auto"/>
            <w:vAlign w:val="bottom"/>
          </w:tcPr>
          <w:p w:rsidR="006E3F56" w:rsidRPr="00E91D03" w:rsidRDefault="006E3F56" w:rsidP="006E3F56">
            <w:pPr>
              <w:jc w:val="both"/>
              <w:rPr>
                <w:rFonts w:ascii="Times New Roman" w:eastAsia="Times New Roman" w:hAnsi="Times New Roman" w:cs="Times New Roman"/>
                <w:sz w:val="24"/>
              </w:rPr>
            </w:pPr>
            <w:r w:rsidRPr="00E91D03">
              <w:rPr>
                <w:rFonts w:ascii="Times New Roman" w:eastAsia="Times New Roman" w:hAnsi="Times New Roman" w:cs="Times New Roman"/>
                <w:sz w:val="24"/>
              </w:rPr>
              <w:t>достижений учащегося</w:t>
            </w:r>
          </w:p>
        </w:tc>
        <w:tc>
          <w:tcPr>
            <w:tcW w:w="1940" w:type="dxa"/>
            <w:shd w:val="clear" w:color="auto" w:fill="auto"/>
            <w:vAlign w:val="bottom"/>
          </w:tcPr>
          <w:p w:rsidR="006E3F56" w:rsidRPr="00E91D03" w:rsidRDefault="006E3F56" w:rsidP="006E3F56">
            <w:pPr>
              <w:jc w:val="both"/>
              <w:rPr>
                <w:rFonts w:ascii="Times New Roman" w:eastAsia="Times New Roman" w:hAnsi="Times New Roman" w:cs="Times New Roman"/>
                <w:sz w:val="24"/>
              </w:rPr>
            </w:pPr>
            <w:r w:rsidRPr="00E91D03">
              <w:rPr>
                <w:rFonts w:ascii="Times New Roman" w:eastAsia="Times New Roman" w:hAnsi="Times New Roman" w:cs="Times New Roman"/>
                <w:sz w:val="24"/>
              </w:rPr>
              <w:t>работа</w:t>
            </w:r>
          </w:p>
        </w:tc>
        <w:tc>
          <w:tcPr>
            <w:tcW w:w="540" w:type="dxa"/>
            <w:gridSpan w:val="2"/>
            <w:tcBorders>
              <w:right w:val="single" w:sz="8" w:space="0" w:color="auto"/>
            </w:tcBorders>
            <w:shd w:val="clear" w:color="auto" w:fill="auto"/>
            <w:vAlign w:val="bottom"/>
          </w:tcPr>
          <w:p w:rsidR="006E3F56" w:rsidRPr="00E91D03" w:rsidRDefault="006E3F56" w:rsidP="006E3F56">
            <w:pPr>
              <w:spacing w:line="0" w:lineRule="atLeast"/>
              <w:jc w:val="both"/>
              <w:rPr>
                <w:rFonts w:ascii="Times New Roman" w:eastAsia="Times New Roman" w:hAnsi="Times New Roman" w:cs="Times New Roman"/>
                <w:sz w:val="24"/>
              </w:rPr>
            </w:pPr>
            <w:r w:rsidRPr="00E91D03">
              <w:rPr>
                <w:rFonts w:ascii="Times New Roman" w:eastAsia="Times New Roman" w:hAnsi="Times New Roman" w:cs="Times New Roman"/>
                <w:sz w:val="24"/>
              </w:rPr>
              <w:t>на</w:t>
            </w:r>
          </w:p>
        </w:tc>
      </w:tr>
      <w:tr w:rsidR="006E3F56" w:rsidRPr="00E91D03" w:rsidTr="006E3F56">
        <w:trPr>
          <w:trHeight w:val="178"/>
        </w:trPr>
        <w:tc>
          <w:tcPr>
            <w:tcW w:w="1320" w:type="dxa"/>
            <w:tcBorders>
              <w:left w:val="single" w:sz="8" w:space="0" w:color="auto"/>
              <w:bottom w:val="single" w:sz="8" w:space="0" w:color="auto"/>
              <w:right w:val="single" w:sz="8" w:space="0" w:color="auto"/>
            </w:tcBorders>
            <w:shd w:val="clear" w:color="auto" w:fill="auto"/>
            <w:vAlign w:val="bottom"/>
          </w:tcPr>
          <w:p w:rsidR="006E3F56" w:rsidRPr="00E91D03" w:rsidRDefault="006E3F56" w:rsidP="00E91D03">
            <w:pPr>
              <w:spacing w:line="0" w:lineRule="atLeast"/>
              <w:jc w:val="both"/>
              <w:rPr>
                <w:rFonts w:ascii="Times New Roman" w:eastAsia="Times New Roman" w:hAnsi="Times New Roman" w:cs="Times New Roman"/>
                <w:sz w:val="15"/>
              </w:rPr>
            </w:pPr>
          </w:p>
        </w:tc>
        <w:tc>
          <w:tcPr>
            <w:tcW w:w="2440" w:type="dxa"/>
            <w:vMerge/>
            <w:tcBorders>
              <w:bottom w:val="single" w:sz="8" w:space="0" w:color="auto"/>
              <w:right w:val="single" w:sz="8" w:space="0" w:color="auto"/>
            </w:tcBorders>
            <w:shd w:val="clear" w:color="auto" w:fill="auto"/>
            <w:vAlign w:val="bottom"/>
          </w:tcPr>
          <w:p w:rsidR="006E3F56" w:rsidRPr="00E91D03" w:rsidRDefault="006E3F56" w:rsidP="00E91D03">
            <w:pPr>
              <w:spacing w:line="0" w:lineRule="atLeast"/>
              <w:jc w:val="both"/>
              <w:rPr>
                <w:rFonts w:ascii="Times New Roman" w:eastAsia="Times New Roman" w:hAnsi="Times New Roman" w:cs="Times New Roman"/>
                <w:sz w:val="15"/>
              </w:rPr>
            </w:pPr>
          </w:p>
        </w:tc>
        <w:tc>
          <w:tcPr>
            <w:tcW w:w="3480" w:type="dxa"/>
            <w:vMerge/>
            <w:tcBorders>
              <w:bottom w:val="single" w:sz="8" w:space="0" w:color="auto"/>
              <w:right w:val="single" w:sz="8" w:space="0" w:color="auto"/>
            </w:tcBorders>
            <w:shd w:val="clear" w:color="auto" w:fill="auto"/>
            <w:vAlign w:val="bottom"/>
          </w:tcPr>
          <w:p w:rsidR="006E3F56" w:rsidRPr="00E91D03" w:rsidRDefault="006E3F56" w:rsidP="00E91D03">
            <w:pPr>
              <w:spacing w:line="0" w:lineRule="atLeast"/>
              <w:jc w:val="both"/>
              <w:rPr>
                <w:rFonts w:ascii="Times New Roman" w:eastAsia="Times New Roman" w:hAnsi="Times New Roman" w:cs="Times New Roman"/>
                <w:sz w:val="15"/>
              </w:rPr>
            </w:pPr>
          </w:p>
        </w:tc>
        <w:tc>
          <w:tcPr>
            <w:tcW w:w="1940" w:type="dxa"/>
            <w:vMerge w:val="restart"/>
            <w:shd w:val="clear" w:color="auto" w:fill="auto"/>
            <w:vAlign w:val="bottom"/>
          </w:tcPr>
          <w:p w:rsidR="006E3F56" w:rsidRDefault="00446F9A" w:rsidP="006E3F56">
            <w:pPr>
              <w:jc w:val="both"/>
              <w:rPr>
                <w:rFonts w:ascii="Times New Roman" w:eastAsia="Times New Roman" w:hAnsi="Times New Roman" w:cs="Times New Roman"/>
                <w:sz w:val="24"/>
              </w:rPr>
            </w:pPr>
            <w:r w:rsidRPr="00E91D03">
              <w:rPr>
                <w:rFonts w:ascii="Times New Roman" w:eastAsia="Times New Roman" w:hAnsi="Times New Roman" w:cs="Times New Roman"/>
                <w:sz w:val="24"/>
              </w:rPr>
              <w:t>О</w:t>
            </w:r>
            <w:r w:rsidR="006E3F56" w:rsidRPr="00E91D03">
              <w:rPr>
                <w:rFonts w:ascii="Times New Roman" w:eastAsia="Times New Roman" w:hAnsi="Times New Roman" w:cs="Times New Roman"/>
                <w:sz w:val="24"/>
              </w:rPr>
              <w:t>пределение</w:t>
            </w:r>
          </w:p>
          <w:p w:rsidR="00446F9A" w:rsidRPr="00E91D03" w:rsidRDefault="00446F9A" w:rsidP="006E3F56">
            <w:pPr>
              <w:jc w:val="both"/>
              <w:rPr>
                <w:rFonts w:ascii="Times New Roman" w:eastAsia="Times New Roman" w:hAnsi="Times New Roman" w:cs="Times New Roman"/>
                <w:sz w:val="24"/>
              </w:rPr>
            </w:pPr>
          </w:p>
        </w:tc>
        <w:tc>
          <w:tcPr>
            <w:tcW w:w="540" w:type="dxa"/>
            <w:gridSpan w:val="2"/>
            <w:tcBorders>
              <w:right w:val="single" w:sz="8" w:space="0" w:color="auto"/>
            </w:tcBorders>
            <w:shd w:val="clear" w:color="auto" w:fill="auto"/>
            <w:vAlign w:val="bottom"/>
          </w:tcPr>
          <w:p w:rsidR="006E3F56" w:rsidRPr="00E91D03" w:rsidRDefault="006E3F56" w:rsidP="006E3F56">
            <w:pPr>
              <w:spacing w:line="0" w:lineRule="atLeast"/>
              <w:jc w:val="both"/>
              <w:rPr>
                <w:rFonts w:ascii="Times New Roman" w:eastAsia="Times New Roman" w:hAnsi="Times New Roman" w:cs="Times New Roman"/>
                <w:sz w:val="15"/>
              </w:rPr>
            </w:pPr>
          </w:p>
        </w:tc>
      </w:tr>
      <w:tr w:rsidR="006E3F56" w:rsidRPr="00E91D03" w:rsidTr="00446F9A">
        <w:trPr>
          <w:trHeight w:val="60"/>
        </w:trPr>
        <w:tc>
          <w:tcPr>
            <w:tcW w:w="1320" w:type="dxa"/>
            <w:vMerge w:val="restart"/>
            <w:tcBorders>
              <w:left w:val="single" w:sz="8" w:space="0" w:color="auto"/>
              <w:right w:val="single" w:sz="8" w:space="0" w:color="auto"/>
            </w:tcBorders>
            <w:shd w:val="clear" w:color="auto" w:fill="auto"/>
            <w:vAlign w:val="bottom"/>
          </w:tcPr>
          <w:p w:rsidR="006E3F56" w:rsidRPr="00E91D03" w:rsidRDefault="006E3F56" w:rsidP="00E91D03">
            <w:pPr>
              <w:spacing w:line="262" w:lineRule="exact"/>
              <w:jc w:val="both"/>
              <w:rPr>
                <w:rFonts w:ascii="Times New Roman" w:eastAsia="Times New Roman" w:hAnsi="Times New Roman" w:cs="Times New Roman"/>
                <w:sz w:val="24"/>
              </w:rPr>
            </w:pPr>
            <w:r w:rsidRPr="00E91D03">
              <w:rPr>
                <w:rFonts w:ascii="Times New Roman" w:eastAsia="Times New Roman" w:hAnsi="Times New Roman" w:cs="Times New Roman"/>
                <w:sz w:val="24"/>
              </w:rPr>
              <w:t>6</w:t>
            </w:r>
          </w:p>
        </w:tc>
        <w:tc>
          <w:tcPr>
            <w:tcW w:w="2440" w:type="dxa"/>
            <w:vMerge w:val="restart"/>
            <w:tcBorders>
              <w:right w:val="single" w:sz="8" w:space="0" w:color="auto"/>
            </w:tcBorders>
            <w:shd w:val="clear" w:color="auto" w:fill="auto"/>
            <w:vAlign w:val="bottom"/>
          </w:tcPr>
          <w:p w:rsidR="00446F9A" w:rsidRDefault="00446F9A" w:rsidP="0051449C">
            <w:pPr>
              <w:jc w:val="both"/>
              <w:rPr>
                <w:rFonts w:ascii="Times New Roman" w:eastAsia="Times New Roman" w:hAnsi="Times New Roman" w:cs="Times New Roman"/>
                <w:sz w:val="24"/>
              </w:rPr>
            </w:pPr>
          </w:p>
          <w:p w:rsidR="006E3F56" w:rsidRPr="00E91D03" w:rsidRDefault="006E3F56" w:rsidP="0051449C">
            <w:pPr>
              <w:jc w:val="both"/>
              <w:rPr>
                <w:rFonts w:ascii="Times New Roman" w:eastAsia="Times New Roman" w:hAnsi="Times New Roman" w:cs="Times New Roman"/>
                <w:sz w:val="24"/>
              </w:rPr>
            </w:pPr>
            <w:r w:rsidRPr="00E91D03">
              <w:rPr>
                <w:rFonts w:ascii="Times New Roman" w:eastAsia="Times New Roman" w:hAnsi="Times New Roman" w:cs="Times New Roman"/>
                <w:sz w:val="24"/>
              </w:rPr>
              <w:lastRenderedPageBreak/>
              <w:t>Комплексная</w:t>
            </w:r>
          </w:p>
        </w:tc>
        <w:tc>
          <w:tcPr>
            <w:tcW w:w="3480" w:type="dxa"/>
            <w:vMerge w:val="restart"/>
            <w:tcBorders>
              <w:right w:val="single" w:sz="8" w:space="0" w:color="auto"/>
            </w:tcBorders>
            <w:shd w:val="clear" w:color="auto" w:fill="auto"/>
            <w:vAlign w:val="bottom"/>
          </w:tcPr>
          <w:p w:rsidR="00446F9A" w:rsidRDefault="00446F9A" w:rsidP="0051449C">
            <w:pPr>
              <w:jc w:val="both"/>
              <w:rPr>
                <w:rFonts w:ascii="Times New Roman" w:eastAsia="Times New Roman" w:hAnsi="Times New Roman" w:cs="Times New Roman"/>
                <w:sz w:val="24"/>
              </w:rPr>
            </w:pPr>
          </w:p>
          <w:p w:rsidR="006E3F56" w:rsidRDefault="006E3F56" w:rsidP="0051449C">
            <w:pPr>
              <w:jc w:val="both"/>
              <w:rPr>
                <w:rFonts w:ascii="Times New Roman" w:eastAsia="Times New Roman" w:hAnsi="Times New Roman" w:cs="Times New Roman"/>
                <w:sz w:val="24"/>
              </w:rPr>
            </w:pPr>
            <w:r w:rsidRPr="00E91D03">
              <w:rPr>
                <w:rFonts w:ascii="Times New Roman" w:eastAsia="Times New Roman" w:hAnsi="Times New Roman" w:cs="Times New Roman"/>
                <w:sz w:val="24"/>
              </w:rPr>
              <w:lastRenderedPageBreak/>
              <w:t xml:space="preserve">Защита </w:t>
            </w:r>
            <w:proofErr w:type="gramStart"/>
            <w:r w:rsidRPr="00E91D03">
              <w:rPr>
                <w:rFonts w:ascii="Times New Roman" w:eastAsia="Times New Roman" w:hAnsi="Times New Roman" w:cs="Times New Roman"/>
                <w:sz w:val="24"/>
              </w:rPr>
              <w:t>индивидуальной</w:t>
            </w:r>
            <w:proofErr w:type="gramEnd"/>
          </w:p>
          <w:p w:rsidR="00446F9A" w:rsidRPr="00E91D03" w:rsidRDefault="00446F9A" w:rsidP="0051449C">
            <w:pPr>
              <w:jc w:val="both"/>
              <w:rPr>
                <w:rFonts w:ascii="Times New Roman" w:eastAsia="Times New Roman" w:hAnsi="Times New Roman" w:cs="Times New Roman"/>
                <w:sz w:val="24"/>
              </w:rPr>
            </w:pPr>
          </w:p>
        </w:tc>
        <w:tc>
          <w:tcPr>
            <w:tcW w:w="1940" w:type="dxa"/>
            <w:vMerge/>
            <w:shd w:val="clear" w:color="auto" w:fill="auto"/>
            <w:vAlign w:val="bottom"/>
          </w:tcPr>
          <w:p w:rsidR="006E3F56" w:rsidRPr="00E91D03" w:rsidRDefault="006E3F56" w:rsidP="006E3F56">
            <w:pPr>
              <w:jc w:val="both"/>
              <w:rPr>
                <w:rFonts w:ascii="Times New Roman" w:eastAsia="Times New Roman" w:hAnsi="Times New Roman" w:cs="Times New Roman"/>
                <w:sz w:val="10"/>
              </w:rPr>
            </w:pPr>
          </w:p>
        </w:tc>
        <w:tc>
          <w:tcPr>
            <w:tcW w:w="540" w:type="dxa"/>
            <w:gridSpan w:val="2"/>
            <w:tcBorders>
              <w:right w:val="single" w:sz="8" w:space="0" w:color="auto"/>
            </w:tcBorders>
            <w:shd w:val="clear" w:color="auto" w:fill="auto"/>
            <w:vAlign w:val="bottom"/>
          </w:tcPr>
          <w:p w:rsidR="006E3F56" w:rsidRPr="00E91D03" w:rsidRDefault="006E3F56" w:rsidP="006E3F56">
            <w:pPr>
              <w:spacing w:line="0" w:lineRule="atLeast"/>
              <w:jc w:val="both"/>
              <w:rPr>
                <w:rFonts w:ascii="Times New Roman" w:eastAsia="Times New Roman" w:hAnsi="Times New Roman" w:cs="Times New Roman"/>
                <w:sz w:val="10"/>
              </w:rPr>
            </w:pPr>
          </w:p>
        </w:tc>
      </w:tr>
      <w:tr w:rsidR="006E3F56" w:rsidRPr="00E91D03" w:rsidTr="006E3F56">
        <w:trPr>
          <w:trHeight w:val="142"/>
        </w:trPr>
        <w:tc>
          <w:tcPr>
            <w:tcW w:w="1320" w:type="dxa"/>
            <w:vMerge/>
            <w:tcBorders>
              <w:left w:val="single" w:sz="8" w:space="0" w:color="auto"/>
              <w:right w:val="single" w:sz="8" w:space="0" w:color="auto"/>
            </w:tcBorders>
            <w:shd w:val="clear" w:color="auto" w:fill="auto"/>
            <w:vAlign w:val="bottom"/>
          </w:tcPr>
          <w:p w:rsidR="006E3F56" w:rsidRPr="00E91D03" w:rsidRDefault="006E3F56" w:rsidP="00E91D03">
            <w:pPr>
              <w:spacing w:line="0" w:lineRule="atLeast"/>
              <w:jc w:val="both"/>
              <w:rPr>
                <w:rFonts w:ascii="Times New Roman" w:eastAsia="Times New Roman" w:hAnsi="Times New Roman" w:cs="Times New Roman"/>
                <w:sz w:val="12"/>
              </w:rPr>
            </w:pPr>
          </w:p>
        </w:tc>
        <w:tc>
          <w:tcPr>
            <w:tcW w:w="2440" w:type="dxa"/>
            <w:vMerge/>
            <w:tcBorders>
              <w:right w:val="single" w:sz="8" w:space="0" w:color="auto"/>
            </w:tcBorders>
            <w:shd w:val="clear" w:color="auto" w:fill="auto"/>
            <w:vAlign w:val="bottom"/>
          </w:tcPr>
          <w:p w:rsidR="006E3F56" w:rsidRPr="00E91D03" w:rsidRDefault="006E3F56" w:rsidP="0051449C">
            <w:pPr>
              <w:jc w:val="both"/>
              <w:rPr>
                <w:rFonts w:ascii="Times New Roman" w:eastAsia="Times New Roman" w:hAnsi="Times New Roman" w:cs="Times New Roman"/>
                <w:sz w:val="12"/>
              </w:rPr>
            </w:pPr>
          </w:p>
        </w:tc>
        <w:tc>
          <w:tcPr>
            <w:tcW w:w="3480" w:type="dxa"/>
            <w:vMerge/>
            <w:tcBorders>
              <w:right w:val="single" w:sz="8" w:space="0" w:color="auto"/>
            </w:tcBorders>
            <w:shd w:val="clear" w:color="auto" w:fill="auto"/>
            <w:vAlign w:val="bottom"/>
          </w:tcPr>
          <w:p w:rsidR="006E3F56" w:rsidRPr="00E91D03" w:rsidRDefault="006E3F56" w:rsidP="0051449C">
            <w:pPr>
              <w:jc w:val="both"/>
              <w:rPr>
                <w:rFonts w:ascii="Times New Roman" w:eastAsia="Times New Roman" w:hAnsi="Times New Roman" w:cs="Times New Roman"/>
                <w:sz w:val="12"/>
              </w:rPr>
            </w:pPr>
          </w:p>
        </w:tc>
        <w:tc>
          <w:tcPr>
            <w:tcW w:w="1940" w:type="dxa"/>
            <w:vMerge w:val="restart"/>
            <w:shd w:val="clear" w:color="auto" w:fill="auto"/>
            <w:vAlign w:val="bottom"/>
          </w:tcPr>
          <w:p w:rsidR="006E3F56" w:rsidRPr="00E91D03" w:rsidRDefault="006E3F56" w:rsidP="006E3F56">
            <w:pPr>
              <w:jc w:val="both"/>
              <w:rPr>
                <w:rFonts w:ascii="Times New Roman" w:eastAsia="Times New Roman" w:hAnsi="Times New Roman" w:cs="Times New Roman"/>
                <w:sz w:val="24"/>
              </w:rPr>
            </w:pPr>
            <w:r w:rsidRPr="00E91D03">
              <w:rPr>
                <w:rFonts w:ascii="Times New Roman" w:eastAsia="Times New Roman" w:hAnsi="Times New Roman" w:cs="Times New Roman"/>
                <w:sz w:val="24"/>
              </w:rPr>
              <w:t>читательской</w:t>
            </w:r>
          </w:p>
        </w:tc>
        <w:tc>
          <w:tcPr>
            <w:tcW w:w="540" w:type="dxa"/>
            <w:gridSpan w:val="2"/>
            <w:tcBorders>
              <w:right w:val="single" w:sz="8" w:space="0" w:color="auto"/>
            </w:tcBorders>
            <w:shd w:val="clear" w:color="auto" w:fill="auto"/>
            <w:vAlign w:val="bottom"/>
          </w:tcPr>
          <w:p w:rsidR="006E3F56" w:rsidRPr="00E91D03" w:rsidRDefault="006E3F56" w:rsidP="006E3F56">
            <w:pPr>
              <w:spacing w:line="0" w:lineRule="atLeast"/>
              <w:jc w:val="both"/>
              <w:rPr>
                <w:rFonts w:ascii="Times New Roman" w:eastAsia="Times New Roman" w:hAnsi="Times New Roman" w:cs="Times New Roman"/>
                <w:sz w:val="12"/>
              </w:rPr>
            </w:pPr>
          </w:p>
        </w:tc>
      </w:tr>
      <w:tr w:rsidR="006E3F56" w:rsidRPr="00E91D03" w:rsidTr="006E3F56">
        <w:trPr>
          <w:trHeight w:val="175"/>
        </w:trPr>
        <w:tc>
          <w:tcPr>
            <w:tcW w:w="1320" w:type="dxa"/>
            <w:tcBorders>
              <w:left w:val="single" w:sz="8" w:space="0" w:color="auto"/>
              <w:right w:val="single" w:sz="8" w:space="0" w:color="auto"/>
            </w:tcBorders>
            <w:shd w:val="clear" w:color="auto" w:fill="auto"/>
            <w:vAlign w:val="bottom"/>
          </w:tcPr>
          <w:p w:rsidR="006E3F56" w:rsidRPr="00E91D03" w:rsidRDefault="006E3F56" w:rsidP="00E91D03">
            <w:pPr>
              <w:spacing w:line="0" w:lineRule="atLeast"/>
              <w:jc w:val="both"/>
              <w:rPr>
                <w:rFonts w:ascii="Times New Roman" w:eastAsia="Times New Roman" w:hAnsi="Times New Roman" w:cs="Times New Roman"/>
                <w:sz w:val="15"/>
              </w:rPr>
            </w:pPr>
          </w:p>
        </w:tc>
        <w:tc>
          <w:tcPr>
            <w:tcW w:w="2440" w:type="dxa"/>
            <w:tcBorders>
              <w:right w:val="single" w:sz="8" w:space="0" w:color="auto"/>
            </w:tcBorders>
            <w:shd w:val="clear" w:color="auto" w:fill="auto"/>
            <w:vAlign w:val="bottom"/>
          </w:tcPr>
          <w:p w:rsidR="006E3F56" w:rsidRPr="00E91D03" w:rsidRDefault="006E3F56" w:rsidP="0051449C">
            <w:pPr>
              <w:jc w:val="both"/>
              <w:rPr>
                <w:rFonts w:ascii="Times New Roman" w:eastAsia="Times New Roman" w:hAnsi="Times New Roman" w:cs="Times New Roman"/>
                <w:sz w:val="15"/>
              </w:rPr>
            </w:pPr>
          </w:p>
        </w:tc>
        <w:tc>
          <w:tcPr>
            <w:tcW w:w="3480" w:type="dxa"/>
            <w:tcBorders>
              <w:right w:val="single" w:sz="8" w:space="0" w:color="auto"/>
            </w:tcBorders>
            <w:shd w:val="clear" w:color="auto" w:fill="auto"/>
            <w:vAlign w:val="bottom"/>
          </w:tcPr>
          <w:p w:rsidR="006E3F56" w:rsidRPr="00E91D03" w:rsidRDefault="006E3F56" w:rsidP="0051449C">
            <w:pPr>
              <w:jc w:val="both"/>
              <w:rPr>
                <w:rFonts w:ascii="Times New Roman" w:eastAsia="Times New Roman" w:hAnsi="Times New Roman" w:cs="Times New Roman"/>
                <w:sz w:val="15"/>
              </w:rPr>
            </w:pPr>
          </w:p>
        </w:tc>
        <w:tc>
          <w:tcPr>
            <w:tcW w:w="1940" w:type="dxa"/>
            <w:vMerge/>
            <w:shd w:val="clear" w:color="auto" w:fill="auto"/>
            <w:vAlign w:val="bottom"/>
          </w:tcPr>
          <w:p w:rsidR="006E3F56" w:rsidRPr="00E91D03" w:rsidRDefault="006E3F56" w:rsidP="006E3F56">
            <w:pPr>
              <w:jc w:val="both"/>
              <w:rPr>
                <w:rFonts w:ascii="Times New Roman" w:eastAsia="Times New Roman" w:hAnsi="Times New Roman" w:cs="Times New Roman"/>
                <w:sz w:val="15"/>
              </w:rPr>
            </w:pPr>
          </w:p>
        </w:tc>
        <w:tc>
          <w:tcPr>
            <w:tcW w:w="540" w:type="dxa"/>
            <w:gridSpan w:val="2"/>
            <w:tcBorders>
              <w:right w:val="single" w:sz="8" w:space="0" w:color="auto"/>
            </w:tcBorders>
            <w:shd w:val="clear" w:color="auto" w:fill="auto"/>
            <w:vAlign w:val="bottom"/>
          </w:tcPr>
          <w:p w:rsidR="006E3F56" w:rsidRPr="00E91D03" w:rsidRDefault="006E3F56" w:rsidP="006E3F56">
            <w:pPr>
              <w:spacing w:line="0" w:lineRule="atLeast"/>
              <w:jc w:val="both"/>
              <w:rPr>
                <w:rFonts w:ascii="Times New Roman" w:eastAsia="Times New Roman" w:hAnsi="Times New Roman" w:cs="Times New Roman"/>
                <w:sz w:val="15"/>
              </w:rPr>
            </w:pPr>
          </w:p>
        </w:tc>
      </w:tr>
      <w:tr w:rsidR="006E3F56" w:rsidRPr="00E91D03" w:rsidTr="006E3F56">
        <w:trPr>
          <w:trHeight w:val="343"/>
        </w:trPr>
        <w:tc>
          <w:tcPr>
            <w:tcW w:w="1320" w:type="dxa"/>
            <w:tcBorders>
              <w:left w:val="single" w:sz="8" w:space="0" w:color="auto"/>
              <w:right w:val="single" w:sz="8" w:space="0" w:color="auto"/>
            </w:tcBorders>
            <w:shd w:val="clear" w:color="auto" w:fill="auto"/>
            <w:vAlign w:val="bottom"/>
          </w:tcPr>
          <w:p w:rsidR="006E3F56" w:rsidRPr="00E91D03" w:rsidRDefault="006E3F56" w:rsidP="00E91D03">
            <w:pPr>
              <w:spacing w:line="0" w:lineRule="atLeast"/>
              <w:jc w:val="both"/>
              <w:rPr>
                <w:rFonts w:ascii="Times New Roman" w:eastAsia="Times New Roman" w:hAnsi="Times New Roman" w:cs="Times New Roman"/>
                <w:sz w:val="24"/>
              </w:rPr>
            </w:pPr>
          </w:p>
        </w:tc>
        <w:tc>
          <w:tcPr>
            <w:tcW w:w="2440" w:type="dxa"/>
            <w:tcBorders>
              <w:right w:val="single" w:sz="8" w:space="0" w:color="auto"/>
            </w:tcBorders>
            <w:shd w:val="clear" w:color="auto" w:fill="auto"/>
            <w:vAlign w:val="bottom"/>
          </w:tcPr>
          <w:p w:rsidR="006E3F56" w:rsidRPr="00E91D03" w:rsidRDefault="006E3F56" w:rsidP="0051449C">
            <w:pPr>
              <w:jc w:val="both"/>
              <w:rPr>
                <w:rFonts w:ascii="Times New Roman" w:eastAsia="Times New Roman" w:hAnsi="Times New Roman" w:cs="Times New Roman"/>
                <w:sz w:val="24"/>
              </w:rPr>
            </w:pPr>
            <w:r w:rsidRPr="00E91D03">
              <w:rPr>
                <w:rFonts w:ascii="Times New Roman" w:eastAsia="Times New Roman" w:hAnsi="Times New Roman" w:cs="Times New Roman"/>
                <w:sz w:val="24"/>
              </w:rPr>
              <w:t>контрольная ра-</w:t>
            </w:r>
          </w:p>
        </w:tc>
        <w:tc>
          <w:tcPr>
            <w:tcW w:w="3480" w:type="dxa"/>
            <w:tcBorders>
              <w:right w:val="single" w:sz="8" w:space="0" w:color="auto"/>
            </w:tcBorders>
            <w:shd w:val="clear" w:color="auto" w:fill="auto"/>
            <w:vAlign w:val="bottom"/>
          </w:tcPr>
          <w:p w:rsidR="006E3F56" w:rsidRPr="00E91D03" w:rsidRDefault="006E3F56" w:rsidP="0051449C">
            <w:pPr>
              <w:jc w:val="both"/>
              <w:rPr>
                <w:rFonts w:ascii="Times New Roman" w:eastAsia="Times New Roman" w:hAnsi="Times New Roman" w:cs="Times New Roman"/>
                <w:sz w:val="24"/>
              </w:rPr>
            </w:pPr>
            <w:r w:rsidRPr="00E91D03">
              <w:rPr>
                <w:rFonts w:ascii="Times New Roman" w:eastAsia="Times New Roman" w:hAnsi="Times New Roman" w:cs="Times New Roman"/>
                <w:sz w:val="24"/>
              </w:rPr>
              <w:t>проектной работы по</w:t>
            </w:r>
          </w:p>
        </w:tc>
        <w:tc>
          <w:tcPr>
            <w:tcW w:w="1940" w:type="dxa"/>
            <w:shd w:val="clear" w:color="auto" w:fill="auto"/>
            <w:vAlign w:val="bottom"/>
          </w:tcPr>
          <w:p w:rsidR="006E3F56" w:rsidRPr="00E91D03" w:rsidRDefault="006E3F56" w:rsidP="006E3F56">
            <w:pPr>
              <w:jc w:val="both"/>
              <w:rPr>
                <w:rFonts w:ascii="Times New Roman" w:eastAsia="Times New Roman" w:hAnsi="Times New Roman" w:cs="Times New Roman"/>
                <w:sz w:val="24"/>
              </w:rPr>
            </w:pPr>
            <w:r w:rsidRPr="00E91D03">
              <w:rPr>
                <w:rFonts w:ascii="Times New Roman" w:eastAsia="Times New Roman" w:hAnsi="Times New Roman" w:cs="Times New Roman"/>
                <w:sz w:val="24"/>
              </w:rPr>
              <w:t>компетентности.</w:t>
            </w:r>
          </w:p>
        </w:tc>
        <w:tc>
          <w:tcPr>
            <w:tcW w:w="540" w:type="dxa"/>
            <w:gridSpan w:val="2"/>
            <w:tcBorders>
              <w:right w:val="single" w:sz="8" w:space="0" w:color="auto"/>
            </w:tcBorders>
            <w:shd w:val="clear" w:color="auto" w:fill="auto"/>
            <w:vAlign w:val="bottom"/>
          </w:tcPr>
          <w:p w:rsidR="006E3F56" w:rsidRPr="00E91D03" w:rsidRDefault="006E3F56" w:rsidP="006E3F56">
            <w:pPr>
              <w:spacing w:line="0" w:lineRule="atLeast"/>
              <w:jc w:val="both"/>
              <w:rPr>
                <w:rFonts w:ascii="Times New Roman" w:eastAsia="Times New Roman" w:hAnsi="Times New Roman" w:cs="Times New Roman"/>
                <w:sz w:val="24"/>
              </w:rPr>
            </w:pPr>
          </w:p>
        </w:tc>
      </w:tr>
      <w:tr w:rsidR="006E3F56" w:rsidRPr="00E91D03" w:rsidTr="006E3F56">
        <w:trPr>
          <w:trHeight w:val="516"/>
        </w:trPr>
        <w:tc>
          <w:tcPr>
            <w:tcW w:w="1320" w:type="dxa"/>
            <w:tcBorders>
              <w:left w:val="single" w:sz="8" w:space="0" w:color="auto"/>
              <w:right w:val="single" w:sz="8" w:space="0" w:color="auto"/>
            </w:tcBorders>
            <w:shd w:val="clear" w:color="auto" w:fill="auto"/>
            <w:vAlign w:val="bottom"/>
          </w:tcPr>
          <w:p w:rsidR="006E3F56" w:rsidRPr="00E91D03" w:rsidRDefault="006E3F56" w:rsidP="00E91D03">
            <w:pPr>
              <w:spacing w:line="0" w:lineRule="atLeast"/>
              <w:jc w:val="both"/>
              <w:rPr>
                <w:rFonts w:ascii="Times New Roman" w:eastAsia="Times New Roman" w:hAnsi="Times New Roman" w:cs="Times New Roman"/>
                <w:sz w:val="24"/>
              </w:rPr>
            </w:pPr>
          </w:p>
        </w:tc>
        <w:tc>
          <w:tcPr>
            <w:tcW w:w="2440" w:type="dxa"/>
            <w:tcBorders>
              <w:right w:val="single" w:sz="8" w:space="0" w:color="auto"/>
            </w:tcBorders>
            <w:shd w:val="clear" w:color="auto" w:fill="auto"/>
            <w:vAlign w:val="bottom"/>
          </w:tcPr>
          <w:p w:rsidR="006E3F56" w:rsidRPr="00E91D03" w:rsidRDefault="006E3F56" w:rsidP="0051449C">
            <w:pPr>
              <w:jc w:val="both"/>
              <w:rPr>
                <w:rFonts w:ascii="Times New Roman" w:eastAsia="Times New Roman" w:hAnsi="Times New Roman" w:cs="Times New Roman"/>
                <w:sz w:val="24"/>
              </w:rPr>
            </w:pPr>
            <w:r w:rsidRPr="00E91D03">
              <w:rPr>
                <w:rFonts w:ascii="Times New Roman" w:eastAsia="Times New Roman" w:hAnsi="Times New Roman" w:cs="Times New Roman"/>
                <w:sz w:val="24"/>
              </w:rPr>
              <w:t>бота.</w:t>
            </w:r>
          </w:p>
        </w:tc>
        <w:tc>
          <w:tcPr>
            <w:tcW w:w="3480" w:type="dxa"/>
            <w:tcBorders>
              <w:right w:val="single" w:sz="8" w:space="0" w:color="auto"/>
            </w:tcBorders>
            <w:shd w:val="clear" w:color="auto" w:fill="auto"/>
            <w:vAlign w:val="bottom"/>
          </w:tcPr>
          <w:p w:rsidR="006E3F56" w:rsidRPr="00E91D03" w:rsidRDefault="006E3F56" w:rsidP="0051449C">
            <w:pPr>
              <w:jc w:val="both"/>
              <w:rPr>
                <w:rFonts w:ascii="Times New Roman" w:eastAsia="Times New Roman" w:hAnsi="Times New Roman" w:cs="Times New Roman"/>
                <w:sz w:val="24"/>
              </w:rPr>
            </w:pPr>
            <w:r w:rsidRPr="00E91D03">
              <w:rPr>
                <w:rFonts w:ascii="Times New Roman" w:eastAsia="Times New Roman" w:hAnsi="Times New Roman" w:cs="Times New Roman"/>
                <w:sz w:val="24"/>
              </w:rPr>
              <w:t>биологии, литературе.</w:t>
            </w:r>
          </w:p>
        </w:tc>
        <w:tc>
          <w:tcPr>
            <w:tcW w:w="1940" w:type="dxa"/>
            <w:shd w:val="clear" w:color="auto" w:fill="auto"/>
            <w:vAlign w:val="bottom"/>
          </w:tcPr>
          <w:p w:rsidR="006E3F56" w:rsidRPr="00E91D03" w:rsidRDefault="006E3F56" w:rsidP="006E3F56">
            <w:pPr>
              <w:jc w:val="both"/>
              <w:rPr>
                <w:rFonts w:ascii="Times New Roman" w:eastAsia="Times New Roman" w:hAnsi="Times New Roman" w:cs="Times New Roman"/>
                <w:sz w:val="24"/>
              </w:rPr>
            </w:pPr>
          </w:p>
        </w:tc>
        <w:tc>
          <w:tcPr>
            <w:tcW w:w="540" w:type="dxa"/>
            <w:gridSpan w:val="2"/>
            <w:tcBorders>
              <w:right w:val="single" w:sz="8" w:space="0" w:color="auto"/>
            </w:tcBorders>
            <w:shd w:val="clear" w:color="auto" w:fill="auto"/>
            <w:vAlign w:val="bottom"/>
          </w:tcPr>
          <w:p w:rsidR="006E3F56" w:rsidRPr="00E91D03" w:rsidRDefault="006E3F56" w:rsidP="00E91D03">
            <w:pPr>
              <w:spacing w:line="0" w:lineRule="atLeast"/>
              <w:jc w:val="both"/>
              <w:rPr>
                <w:rFonts w:ascii="Times New Roman" w:eastAsia="Times New Roman" w:hAnsi="Times New Roman" w:cs="Times New Roman"/>
                <w:sz w:val="24"/>
              </w:rPr>
            </w:pPr>
          </w:p>
        </w:tc>
      </w:tr>
      <w:tr w:rsidR="006E3F56" w:rsidRPr="00E91D03" w:rsidTr="006E3F56">
        <w:trPr>
          <w:trHeight w:val="518"/>
        </w:trPr>
        <w:tc>
          <w:tcPr>
            <w:tcW w:w="1320" w:type="dxa"/>
            <w:tcBorders>
              <w:left w:val="single" w:sz="8" w:space="0" w:color="auto"/>
              <w:right w:val="single" w:sz="8" w:space="0" w:color="auto"/>
            </w:tcBorders>
            <w:shd w:val="clear" w:color="auto" w:fill="auto"/>
            <w:vAlign w:val="bottom"/>
          </w:tcPr>
          <w:p w:rsidR="006E3F56" w:rsidRPr="00E91D03" w:rsidRDefault="006E3F56" w:rsidP="00E91D03">
            <w:pPr>
              <w:spacing w:line="0" w:lineRule="atLeast"/>
              <w:jc w:val="both"/>
              <w:rPr>
                <w:rFonts w:ascii="Times New Roman" w:eastAsia="Times New Roman" w:hAnsi="Times New Roman" w:cs="Times New Roman"/>
                <w:sz w:val="24"/>
              </w:rPr>
            </w:pPr>
          </w:p>
        </w:tc>
        <w:tc>
          <w:tcPr>
            <w:tcW w:w="2440" w:type="dxa"/>
            <w:tcBorders>
              <w:right w:val="single" w:sz="8" w:space="0" w:color="auto"/>
            </w:tcBorders>
            <w:shd w:val="clear" w:color="auto" w:fill="auto"/>
            <w:vAlign w:val="bottom"/>
          </w:tcPr>
          <w:p w:rsidR="006E3F56" w:rsidRPr="00E91D03" w:rsidRDefault="006E3F56" w:rsidP="0051449C">
            <w:pPr>
              <w:jc w:val="both"/>
              <w:rPr>
                <w:rFonts w:ascii="Times New Roman" w:eastAsia="Times New Roman" w:hAnsi="Times New Roman" w:cs="Times New Roman"/>
                <w:sz w:val="24"/>
              </w:rPr>
            </w:pPr>
            <w:r w:rsidRPr="00E91D03">
              <w:rPr>
                <w:rFonts w:ascii="Times New Roman" w:eastAsia="Times New Roman" w:hAnsi="Times New Roman" w:cs="Times New Roman"/>
                <w:sz w:val="24"/>
              </w:rPr>
              <w:t>Защита группо-</w:t>
            </w:r>
          </w:p>
        </w:tc>
        <w:tc>
          <w:tcPr>
            <w:tcW w:w="3480" w:type="dxa"/>
            <w:tcBorders>
              <w:right w:val="single" w:sz="8" w:space="0" w:color="auto"/>
            </w:tcBorders>
            <w:shd w:val="clear" w:color="auto" w:fill="auto"/>
            <w:vAlign w:val="bottom"/>
          </w:tcPr>
          <w:p w:rsidR="006E3F56" w:rsidRPr="00E91D03" w:rsidRDefault="006E3F56" w:rsidP="0051449C">
            <w:pPr>
              <w:jc w:val="both"/>
              <w:rPr>
                <w:rFonts w:ascii="Times New Roman" w:eastAsia="Times New Roman" w:hAnsi="Times New Roman" w:cs="Times New Roman"/>
                <w:sz w:val="24"/>
              </w:rPr>
            </w:pPr>
            <w:r w:rsidRPr="00E91D03">
              <w:rPr>
                <w:rFonts w:ascii="Times New Roman" w:eastAsia="Times New Roman" w:hAnsi="Times New Roman" w:cs="Times New Roman"/>
                <w:sz w:val="24"/>
              </w:rPr>
              <w:t>Презентация портфеля</w:t>
            </w:r>
          </w:p>
        </w:tc>
        <w:tc>
          <w:tcPr>
            <w:tcW w:w="1940" w:type="dxa"/>
            <w:shd w:val="clear" w:color="auto" w:fill="auto"/>
            <w:vAlign w:val="bottom"/>
          </w:tcPr>
          <w:p w:rsidR="006E3F56" w:rsidRPr="00E91D03" w:rsidRDefault="006E3F56" w:rsidP="006E3F56">
            <w:pPr>
              <w:jc w:val="both"/>
              <w:rPr>
                <w:rFonts w:ascii="Times New Roman" w:eastAsia="Times New Roman" w:hAnsi="Times New Roman" w:cs="Times New Roman"/>
                <w:sz w:val="24"/>
              </w:rPr>
            </w:pPr>
          </w:p>
        </w:tc>
        <w:tc>
          <w:tcPr>
            <w:tcW w:w="540" w:type="dxa"/>
            <w:gridSpan w:val="2"/>
            <w:tcBorders>
              <w:right w:val="single" w:sz="8" w:space="0" w:color="auto"/>
            </w:tcBorders>
            <w:shd w:val="clear" w:color="auto" w:fill="auto"/>
            <w:vAlign w:val="bottom"/>
          </w:tcPr>
          <w:p w:rsidR="006E3F56" w:rsidRPr="00E91D03" w:rsidRDefault="006E3F56" w:rsidP="00E91D03">
            <w:pPr>
              <w:spacing w:line="0" w:lineRule="atLeast"/>
              <w:jc w:val="both"/>
              <w:rPr>
                <w:rFonts w:ascii="Times New Roman" w:eastAsia="Times New Roman" w:hAnsi="Times New Roman" w:cs="Times New Roman"/>
                <w:sz w:val="24"/>
              </w:rPr>
            </w:pPr>
          </w:p>
        </w:tc>
      </w:tr>
      <w:tr w:rsidR="006E3F56" w:rsidRPr="00E91D03" w:rsidTr="006E3F56">
        <w:trPr>
          <w:trHeight w:val="534"/>
        </w:trPr>
        <w:tc>
          <w:tcPr>
            <w:tcW w:w="1320" w:type="dxa"/>
            <w:tcBorders>
              <w:left w:val="single" w:sz="8" w:space="0" w:color="auto"/>
              <w:bottom w:val="single" w:sz="8" w:space="0" w:color="auto"/>
              <w:right w:val="single" w:sz="8" w:space="0" w:color="auto"/>
            </w:tcBorders>
            <w:shd w:val="clear" w:color="auto" w:fill="auto"/>
            <w:vAlign w:val="bottom"/>
          </w:tcPr>
          <w:p w:rsidR="006E3F56" w:rsidRPr="00E91D03" w:rsidRDefault="006E3F56" w:rsidP="00E91D03">
            <w:pPr>
              <w:spacing w:line="0" w:lineRule="atLeast"/>
              <w:jc w:val="both"/>
              <w:rPr>
                <w:rFonts w:ascii="Times New Roman" w:eastAsia="Times New Roman" w:hAnsi="Times New Roman" w:cs="Times New Roman"/>
                <w:sz w:val="21"/>
              </w:rPr>
            </w:pPr>
          </w:p>
        </w:tc>
        <w:tc>
          <w:tcPr>
            <w:tcW w:w="2440" w:type="dxa"/>
            <w:tcBorders>
              <w:bottom w:val="single" w:sz="8" w:space="0" w:color="auto"/>
              <w:right w:val="single" w:sz="8" w:space="0" w:color="auto"/>
            </w:tcBorders>
            <w:shd w:val="clear" w:color="auto" w:fill="auto"/>
            <w:vAlign w:val="bottom"/>
          </w:tcPr>
          <w:p w:rsidR="006E3F56" w:rsidRPr="00E91D03" w:rsidRDefault="006E3F56" w:rsidP="0051449C">
            <w:pPr>
              <w:jc w:val="both"/>
              <w:rPr>
                <w:rFonts w:ascii="Times New Roman" w:eastAsia="Times New Roman" w:hAnsi="Times New Roman" w:cs="Times New Roman"/>
                <w:sz w:val="21"/>
              </w:rPr>
            </w:pPr>
            <w:r w:rsidRPr="00E91D03">
              <w:rPr>
                <w:rFonts w:ascii="Times New Roman" w:eastAsia="Times New Roman" w:hAnsi="Times New Roman" w:cs="Times New Roman"/>
                <w:sz w:val="24"/>
              </w:rPr>
              <w:t>вого проекта.</w:t>
            </w:r>
          </w:p>
        </w:tc>
        <w:tc>
          <w:tcPr>
            <w:tcW w:w="3480" w:type="dxa"/>
            <w:tcBorders>
              <w:bottom w:val="single" w:sz="8" w:space="0" w:color="auto"/>
              <w:right w:val="single" w:sz="8" w:space="0" w:color="auto"/>
            </w:tcBorders>
            <w:shd w:val="clear" w:color="auto" w:fill="auto"/>
            <w:vAlign w:val="bottom"/>
          </w:tcPr>
          <w:p w:rsidR="006E3F56" w:rsidRPr="00E91D03" w:rsidRDefault="006E3F56" w:rsidP="0051449C">
            <w:pPr>
              <w:jc w:val="both"/>
              <w:rPr>
                <w:rFonts w:ascii="Times New Roman" w:eastAsia="Times New Roman" w:hAnsi="Times New Roman" w:cs="Times New Roman"/>
                <w:sz w:val="21"/>
              </w:rPr>
            </w:pPr>
            <w:r w:rsidRPr="00E91D03">
              <w:rPr>
                <w:rFonts w:ascii="Times New Roman" w:eastAsia="Times New Roman" w:hAnsi="Times New Roman" w:cs="Times New Roman"/>
                <w:sz w:val="24"/>
              </w:rPr>
              <w:t>достижений учащегося.</w:t>
            </w:r>
          </w:p>
        </w:tc>
        <w:tc>
          <w:tcPr>
            <w:tcW w:w="1940" w:type="dxa"/>
            <w:tcBorders>
              <w:bottom w:val="single" w:sz="8" w:space="0" w:color="auto"/>
            </w:tcBorders>
            <w:shd w:val="clear" w:color="auto" w:fill="auto"/>
            <w:vAlign w:val="bottom"/>
          </w:tcPr>
          <w:p w:rsidR="006E3F56" w:rsidRPr="00E91D03" w:rsidRDefault="006E3F56" w:rsidP="00E91D03">
            <w:pPr>
              <w:spacing w:line="0" w:lineRule="atLeast"/>
              <w:jc w:val="both"/>
              <w:rPr>
                <w:rFonts w:ascii="Times New Roman" w:eastAsia="Times New Roman" w:hAnsi="Times New Roman" w:cs="Times New Roman"/>
                <w:sz w:val="21"/>
              </w:rPr>
            </w:pPr>
          </w:p>
        </w:tc>
        <w:tc>
          <w:tcPr>
            <w:tcW w:w="540" w:type="dxa"/>
            <w:gridSpan w:val="2"/>
            <w:tcBorders>
              <w:bottom w:val="single" w:sz="8" w:space="0" w:color="auto"/>
              <w:right w:val="single" w:sz="8" w:space="0" w:color="auto"/>
            </w:tcBorders>
            <w:shd w:val="clear" w:color="auto" w:fill="auto"/>
            <w:vAlign w:val="bottom"/>
          </w:tcPr>
          <w:p w:rsidR="006E3F56" w:rsidRPr="00E91D03" w:rsidRDefault="006E3F56" w:rsidP="00E91D03">
            <w:pPr>
              <w:spacing w:line="0" w:lineRule="atLeast"/>
              <w:jc w:val="both"/>
              <w:rPr>
                <w:rFonts w:ascii="Times New Roman" w:eastAsia="Times New Roman" w:hAnsi="Times New Roman" w:cs="Times New Roman"/>
                <w:sz w:val="21"/>
              </w:rPr>
            </w:pPr>
          </w:p>
        </w:tc>
      </w:tr>
      <w:tr w:rsidR="006E3F56" w:rsidRPr="00E91D03" w:rsidTr="006E3F56">
        <w:trPr>
          <w:trHeight w:val="263"/>
        </w:trPr>
        <w:tc>
          <w:tcPr>
            <w:tcW w:w="1320" w:type="dxa"/>
            <w:tcBorders>
              <w:left w:val="single" w:sz="8" w:space="0" w:color="auto"/>
              <w:right w:val="single" w:sz="8" w:space="0" w:color="auto"/>
            </w:tcBorders>
            <w:shd w:val="clear" w:color="auto" w:fill="auto"/>
            <w:vAlign w:val="bottom"/>
          </w:tcPr>
          <w:p w:rsidR="006E3F56" w:rsidRPr="00E91D03" w:rsidRDefault="006E3F56" w:rsidP="00E91D03">
            <w:pPr>
              <w:spacing w:line="262" w:lineRule="exact"/>
              <w:ind w:right="980"/>
              <w:jc w:val="both"/>
              <w:rPr>
                <w:rFonts w:ascii="Times New Roman" w:eastAsia="Times New Roman" w:hAnsi="Times New Roman" w:cs="Times New Roman"/>
                <w:sz w:val="24"/>
              </w:rPr>
            </w:pPr>
            <w:bookmarkStart w:id="246" w:name="page212"/>
            <w:bookmarkEnd w:id="246"/>
            <w:r w:rsidRPr="00E91D03">
              <w:rPr>
                <w:rFonts w:ascii="Times New Roman" w:eastAsia="Times New Roman" w:hAnsi="Times New Roman" w:cs="Times New Roman"/>
                <w:sz w:val="24"/>
              </w:rPr>
              <w:t>7</w:t>
            </w:r>
          </w:p>
        </w:tc>
        <w:tc>
          <w:tcPr>
            <w:tcW w:w="2440" w:type="dxa"/>
            <w:tcBorders>
              <w:right w:val="single" w:sz="8" w:space="0" w:color="auto"/>
            </w:tcBorders>
            <w:shd w:val="clear" w:color="auto" w:fill="auto"/>
            <w:vAlign w:val="bottom"/>
          </w:tcPr>
          <w:p w:rsidR="006E3F56" w:rsidRPr="00E91D03" w:rsidRDefault="006E3F56" w:rsidP="00E91D03">
            <w:pPr>
              <w:spacing w:line="262" w:lineRule="exact"/>
              <w:jc w:val="both"/>
              <w:rPr>
                <w:rFonts w:ascii="Times New Roman" w:eastAsia="Times New Roman" w:hAnsi="Times New Roman" w:cs="Times New Roman"/>
                <w:sz w:val="24"/>
              </w:rPr>
            </w:pPr>
            <w:r w:rsidRPr="00E91D03">
              <w:rPr>
                <w:rFonts w:ascii="Times New Roman" w:eastAsia="Times New Roman" w:hAnsi="Times New Roman" w:cs="Times New Roman"/>
                <w:sz w:val="24"/>
              </w:rPr>
              <w:t>Комплексная</w:t>
            </w:r>
          </w:p>
        </w:tc>
        <w:tc>
          <w:tcPr>
            <w:tcW w:w="3480" w:type="dxa"/>
            <w:tcBorders>
              <w:right w:val="single" w:sz="8" w:space="0" w:color="auto"/>
            </w:tcBorders>
            <w:shd w:val="clear" w:color="auto" w:fill="auto"/>
            <w:vAlign w:val="bottom"/>
          </w:tcPr>
          <w:p w:rsidR="006E3F56" w:rsidRPr="00E91D03" w:rsidRDefault="006E3F56" w:rsidP="00E91D03">
            <w:pPr>
              <w:spacing w:line="262" w:lineRule="exact"/>
              <w:jc w:val="both"/>
              <w:rPr>
                <w:rFonts w:ascii="Times New Roman" w:eastAsia="Times New Roman" w:hAnsi="Times New Roman" w:cs="Times New Roman"/>
                <w:sz w:val="24"/>
              </w:rPr>
            </w:pPr>
            <w:r w:rsidRPr="00E91D03">
              <w:rPr>
                <w:rFonts w:ascii="Times New Roman" w:eastAsia="Times New Roman" w:hAnsi="Times New Roman" w:cs="Times New Roman"/>
                <w:sz w:val="24"/>
              </w:rPr>
              <w:t>Защита индивидуальной</w:t>
            </w:r>
          </w:p>
        </w:tc>
        <w:tc>
          <w:tcPr>
            <w:tcW w:w="1980" w:type="dxa"/>
            <w:gridSpan w:val="2"/>
            <w:shd w:val="clear" w:color="auto" w:fill="auto"/>
            <w:vAlign w:val="bottom"/>
          </w:tcPr>
          <w:p w:rsidR="006E3F56" w:rsidRPr="00E91D03" w:rsidRDefault="006E3F56" w:rsidP="00E91D03">
            <w:pPr>
              <w:spacing w:line="0" w:lineRule="atLeast"/>
              <w:jc w:val="both"/>
              <w:rPr>
                <w:rFonts w:ascii="Times New Roman" w:eastAsia="Times New Roman" w:hAnsi="Times New Roman" w:cs="Times New Roman"/>
                <w:sz w:val="22"/>
              </w:rPr>
            </w:pPr>
          </w:p>
        </w:tc>
        <w:tc>
          <w:tcPr>
            <w:tcW w:w="500" w:type="dxa"/>
            <w:tcBorders>
              <w:right w:val="single" w:sz="8" w:space="0" w:color="auto"/>
            </w:tcBorders>
            <w:shd w:val="clear" w:color="auto" w:fill="auto"/>
            <w:vAlign w:val="bottom"/>
          </w:tcPr>
          <w:p w:rsidR="006E3F56" w:rsidRPr="00E91D03" w:rsidRDefault="006E3F56" w:rsidP="00E91D03">
            <w:pPr>
              <w:spacing w:line="0" w:lineRule="atLeast"/>
              <w:jc w:val="both"/>
              <w:rPr>
                <w:rFonts w:ascii="Times New Roman" w:eastAsia="Times New Roman" w:hAnsi="Times New Roman" w:cs="Times New Roman"/>
                <w:sz w:val="22"/>
              </w:rPr>
            </w:pPr>
          </w:p>
        </w:tc>
      </w:tr>
      <w:tr w:rsidR="006E3F56" w:rsidRPr="00E91D03" w:rsidTr="006E3F56">
        <w:trPr>
          <w:trHeight w:val="516"/>
        </w:trPr>
        <w:tc>
          <w:tcPr>
            <w:tcW w:w="1320" w:type="dxa"/>
            <w:tcBorders>
              <w:left w:val="single" w:sz="8" w:space="0" w:color="auto"/>
              <w:right w:val="single" w:sz="8" w:space="0" w:color="auto"/>
            </w:tcBorders>
            <w:shd w:val="clear" w:color="auto" w:fill="auto"/>
            <w:vAlign w:val="bottom"/>
          </w:tcPr>
          <w:p w:rsidR="006E3F56" w:rsidRPr="00E91D03" w:rsidRDefault="006E3F56" w:rsidP="00E91D03">
            <w:pPr>
              <w:spacing w:line="0" w:lineRule="atLeast"/>
              <w:jc w:val="both"/>
              <w:rPr>
                <w:rFonts w:ascii="Times New Roman" w:eastAsia="Times New Roman" w:hAnsi="Times New Roman" w:cs="Times New Roman"/>
                <w:sz w:val="24"/>
              </w:rPr>
            </w:pPr>
          </w:p>
        </w:tc>
        <w:tc>
          <w:tcPr>
            <w:tcW w:w="2440" w:type="dxa"/>
            <w:tcBorders>
              <w:right w:val="single" w:sz="8" w:space="0" w:color="auto"/>
            </w:tcBorders>
            <w:shd w:val="clear" w:color="auto" w:fill="auto"/>
            <w:vAlign w:val="bottom"/>
          </w:tcPr>
          <w:p w:rsidR="006E3F56" w:rsidRPr="00E91D03" w:rsidRDefault="0051449C" w:rsidP="00E91D03">
            <w:pPr>
              <w:spacing w:line="0" w:lineRule="atLeast"/>
              <w:jc w:val="both"/>
              <w:rPr>
                <w:rFonts w:ascii="Times New Roman" w:eastAsia="Times New Roman" w:hAnsi="Times New Roman" w:cs="Times New Roman"/>
                <w:sz w:val="24"/>
              </w:rPr>
            </w:pPr>
            <w:r>
              <w:rPr>
                <w:rFonts w:ascii="Times New Roman" w:eastAsia="Times New Roman" w:hAnsi="Times New Roman" w:cs="Times New Roman"/>
                <w:sz w:val="24"/>
              </w:rPr>
              <w:t>контрольная работа</w:t>
            </w:r>
          </w:p>
        </w:tc>
        <w:tc>
          <w:tcPr>
            <w:tcW w:w="3480" w:type="dxa"/>
            <w:tcBorders>
              <w:right w:val="single" w:sz="8" w:space="0" w:color="auto"/>
            </w:tcBorders>
            <w:shd w:val="clear" w:color="auto" w:fill="auto"/>
            <w:vAlign w:val="bottom"/>
          </w:tcPr>
          <w:p w:rsidR="006E3F56" w:rsidRPr="00E91D03" w:rsidRDefault="006E3F56" w:rsidP="00E91D03">
            <w:pPr>
              <w:spacing w:line="0" w:lineRule="atLeast"/>
              <w:jc w:val="both"/>
              <w:rPr>
                <w:rFonts w:ascii="Times New Roman" w:eastAsia="Times New Roman" w:hAnsi="Times New Roman" w:cs="Times New Roman"/>
                <w:sz w:val="24"/>
              </w:rPr>
            </w:pPr>
            <w:r w:rsidRPr="00E91D03">
              <w:rPr>
                <w:rFonts w:ascii="Times New Roman" w:eastAsia="Times New Roman" w:hAnsi="Times New Roman" w:cs="Times New Roman"/>
                <w:sz w:val="24"/>
              </w:rPr>
              <w:t>проектной работы по</w:t>
            </w:r>
          </w:p>
        </w:tc>
        <w:tc>
          <w:tcPr>
            <w:tcW w:w="1980" w:type="dxa"/>
            <w:gridSpan w:val="2"/>
            <w:shd w:val="clear" w:color="auto" w:fill="auto"/>
            <w:vAlign w:val="bottom"/>
          </w:tcPr>
          <w:p w:rsidR="006E3F56" w:rsidRPr="00E91D03" w:rsidRDefault="006E3F56" w:rsidP="00E91D03">
            <w:pPr>
              <w:spacing w:line="0" w:lineRule="atLeast"/>
              <w:jc w:val="both"/>
              <w:rPr>
                <w:rFonts w:ascii="Times New Roman" w:eastAsia="Times New Roman" w:hAnsi="Times New Roman" w:cs="Times New Roman"/>
                <w:sz w:val="24"/>
              </w:rPr>
            </w:pPr>
          </w:p>
        </w:tc>
        <w:tc>
          <w:tcPr>
            <w:tcW w:w="500" w:type="dxa"/>
            <w:tcBorders>
              <w:right w:val="single" w:sz="8" w:space="0" w:color="auto"/>
            </w:tcBorders>
            <w:shd w:val="clear" w:color="auto" w:fill="auto"/>
            <w:vAlign w:val="bottom"/>
          </w:tcPr>
          <w:p w:rsidR="006E3F56" w:rsidRPr="00E91D03" w:rsidRDefault="006E3F56" w:rsidP="00E91D03">
            <w:pPr>
              <w:spacing w:line="0" w:lineRule="atLeast"/>
              <w:jc w:val="both"/>
              <w:rPr>
                <w:rFonts w:ascii="Times New Roman" w:eastAsia="Times New Roman" w:hAnsi="Times New Roman" w:cs="Times New Roman"/>
                <w:sz w:val="24"/>
              </w:rPr>
            </w:pPr>
          </w:p>
        </w:tc>
      </w:tr>
      <w:tr w:rsidR="0051449C" w:rsidRPr="00E91D03" w:rsidTr="006E3F56">
        <w:trPr>
          <w:trHeight w:val="518"/>
        </w:trPr>
        <w:tc>
          <w:tcPr>
            <w:tcW w:w="1320" w:type="dxa"/>
            <w:tcBorders>
              <w:left w:val="single" w:sz="8" w:space="0" w:color="auto"/>
              <w:right w:val="single" w:sz="8" w:space="0" w:color="auto"/>
            </w:tcBorders>
            <w:shd w:val="clear" w:color="auto" w:fill="auto"/>
            <w:vAlign w:val="bottom"/>
          </w:tcPr>
          <w:p w:rsidR="0051449C" w:rsidRPr="00E91D03" w:rsidRDefault="0051449C" w:rsidP="00E91D03">
            <w:pPr>
              <w:spacing w:line="0" w:lineRule="atLeast"/>
              <w:jc w:val="both"/>
              <w:rPr>
                <w:rFonts w:ascii="Times New Roman" w:eastAsia="Times New Roman" w:hAnsi="Times New Roman" w:cs="Times New Roman"/>
                <w:sz w:val="24"/>
              </w:rPr>
            </w:pPr>
          </w:p>
        </w:tc>
        <w:tc>
          <w:tcPr>
            <w:tcW w:w="2440" w:type="dxa"/>
            <w:tcBorders>
              <w:right w:val="single" w:sz="8" w:space="0" w:color="auto"/>
            </w:tcBorders>
            <w:shd w:val="clear" w:color="auto" w:fill="auto"/>
            <w:vAlign w:val="bottom"/>
          </w:tcPr>
          <w:p w:rsidR="0051449C" w:rsidRPr="00E91D03" w:rsidRDefault="0051449C" w:rsidP="00D31275">
            <w:pPr>
              <w:spacing w:line="0" w:lineRule="atLeast"/>
              <w:jc w:val="both"/>
              <w:rPr>
                <w:rFonts w:ascii="Times New Roman" w:eastAsia="Times New Roman" w:hAnsi="Times New Roman" w:cs="Times New Roman"/>
                <w:sz w:val="24"/>
              </w:rPr>
            </w:pPr>
            <w:r w:rsidRPr="00E91D03">
              <w:rPr>
                <w:rFonts w:ascii="Times New Roman" w:eastAsia="Times New Roman" w:hAnsi="Times New Roman" w:cs="Times New Roman"/>
                <w:sz w:val="24"/>
              </w:rPr>
              <w:t>Защита группо-</w:t>
            </w:r>
          </w:p>
        </w:tc>
        <w:tc>
          <w:tcPr>
            <w:tcW w:w="3480" w:type="dxa"/>
            <w:tcBorders>
              <w:right w:val="single" w:sz="8" w:space="0" w:color="auto"/>
            </w:tcBorders>
            <w:shd w:val="clear" w:color="auto" w:fill="auto"/>
            <w:vAlign w:val="bottom"/>
          </w:tcPr>
          <w:p w:rsidR="0051449C" w:rsidRPr="00E91D03" w:rsidRDefault="0051449C" w:rsidP="00E91D03">
            <w:pPr>
              <w:spacing w:line="0" w:lineRule="atLeast"/>
              <w:jc w:val="both"/>
              <w:rPr>
                <w:rFonts w:ascii="Times New Roman" w:eastAsia="Times New Roman" w:hAnsi="Times New Roman" w:cs="Times New Roman"/>
                <w:sz w:val="24"/>
              </w:rPr>
            </w:pPr>
            <w:r>
              <w:rPr>
                <w:rFonts w:ascii="Times New Roman" w:eastAsia="Times New Roman" w:hAnsi="Times New Roman" w:cs="Times New Roman"/>
                <w:sz w:val="24"/>
              </w:rPr>
              <w:t>физике, обществознанию</w:t>
            </w:r>
          </w:p>
        </w:tc>
        <w:tc>
          <w:tcPr>
            <w:tcW w:w="1980" w:type="dxa"/>
            <w:gridSpan w:val="2"/>
            <w:shd w:val="clear" w:color="auto" w:fill="auto"/>
            <w:vAlign w:val="bottom"/>
          </w:tcPr>
          <w:p w:rsidR="0051449C" w:rsidRPr="00E91D03" w:rsidRDefault="0051449C" w:rsidP="00E91D03">
            <w:pPr>
              <w:spacing w:line="0" w:lineRule="atLeast"/>
              <w:jc w:val="both"/>
              <w:rPr>
                <w:rFonts w:ascii="Times New Roman" w:eastAsia="Times New Roman" w:hAnsi="Times New Roman" w:cs="Times New Roman"/>
                <w:sz w:val="24"/>
              </w:rPr>
            </w:pPr>
          </w:p>
        </w:tc>
        <w:tc>
          <w:tcPr>
            <w:tcW w:w="500" w:type="dxa"/>
            <w:tcBorders>
              <w:right w:val="single" w:sz="8" w:space="0" w:color="auto"/>
            </w:tcBorders>
            <w:shd w:val="clear" w:color="auto" w:fill="auto"/>
            <w:vAlign w:val="bottom"/>
          </w:tcPr>
          <w:p w:rsidR="0051449C" w:rsidRPr="00E91D03" w:rsidRDefault="0051449C" w:rsidP="00E91D03">
            <w:pPr>
              <w:spacing w:line="0" w:lineRule="atLeast"/>
              <w:jc w:val="both"/>
              <w:rPr>
                <w:rFonts w:ascii="Times New Roman" w:eastAsia="Times New Roman" w:hAnsi="Times New Roman" w:cs="Times New Roman"/>
                <w:sz w:val="24"/>
              </w:rPr>
            </w:pPr>
          </w:p>
        </w:tc>
      </w:tr>
      <w:tr w:rsidR="0051449C" w:rsidRPr="00E91D03" w:rsidTr="006E3F56">
        <w:trPr>
          <w:trHeight w:val="518"/>
        </w:trPr>
        <w:tc>
          <w:tcPr>
            <w:tcW w:w="1320" w:type="dxa"/>
            <w:tcBorders>
              <w:left w:val="single" w:sz="8" w:space="0" w:color="auto"/>
              <w:right w:val="single" w:sz="8" w:space="0" w:color="auto"/>
            </w:tcBorders>
            <w:shd w:val="clear" w:color="auto" w:fill="auto"/>
            <w:vAlign w:val="bottom"/>
          </w:tcPr>
          <w:p w:rsidR="0051449C" w:rsidRPr="00E91D03" w:rsidRDefault="0051449C" w:rsidP="00E91D03">
            <w:pPr>
              <w:spacing w:line="0" w:lineRule="atLeast"/>
              <w:jc w:val="both"/>
              <w:rPr>
                <w:rFonts w:ascii="Times New Roman" w:eastAsia="Times New Roman" w:hAnsi="Times New Roman" w:cs="Times New Roman"/>
                <w:sz w:val="24"/>
              </w:rPr>
            </w:pPr>
          </w:p>
        </w:tc>
        <w:tc>
          <w:tcPr>
            <w:tcW w:w="2440" w:type="dxa"/>
            <w:tcBorders>
              <w:right w:val="single" w:sz="8" w:space="0" w:color="auto"/>
            </w:tcBorders>
            <w:shd w:val="clear" w:color="auto" w:fill="auto"/>
            <w:vAlign w:val="bottom"/>
          </w:tcPr>
          <w:p w:rsidR="0051449C" w:rsidRPr="00E91D03" w:rsidRDefault="0051449C" w:rsidP="00D31275">
            <w:pPr>
              <w:spacing w:line="0" w:lineRule="atLeast"/>
              <w:jc w:val="both"/>
              <w:rPr>
                <w:rFonts w:ascii="Times New Roman" w:eastAsia="Times New Roman" w:hAnsi="Times New Roman" w:cs="Times New Roman"/>
                <w:sz w:val="24"/>
              </w:rPr>
            </w:pPr>
            <w:r w:rsidRPr="00E91D03">
              <w:rPr>
                <w:rFonts w:ascii="Times New Roman" w:eastAsia="Times New Roman" w:hAnsi="Times New Roman" w:cs="Times New Roman"/>
                <w:sz w:val="24"/>
              </w:rPr>
              <w:t>вого проекта.</w:t>
            </w:r>
          </w:p>
        </w:tc>
        <w:tc>
          <w:tcPr>
            <w:tcW w:w="3480" w:type="dxa"/>
            <w:tcBorders>
              <w:right w:val="single" w:sz="8" w:space="0" w:color="auto"/>
            </w:tcBorders>
            <w:shd w:val="clear" w:color="auto" w:fill="auto"/>
            <w:vAlign w:val="bottom"/>
          </w:tcPr>
          <w:p w:rsidR="0051449C" w:rsidRPr="00E91D03" w:rsidRDefault="0051449C" w:rsidP="00D31275">
            <w:pPr>
              <w:spacing w:line="0" w:lineRule="atLeast"/>
              <w:jc w:val="both"/>
              <w:rPr>
                <w:rFonts w:ascii="Times New Roman" w:eastAsia="Times New Roman" w:hAnsi="Times New Roman" w:cs="Times New Roman"/>
                <w:sz w:val="24"/>
              </w:rPr>
            </w:pPr>
            <w:r w:rsidRPr="00E91D03">
              <w:rPr>
                <w:rFonts w:ascii="Times New Roman" w:eastAsia="Times New Roman" w:hAnsi="Times New Roman" w:cs="Times New Roman"/>
                <w:sz w:val="24"/>
              </w:rPr>
              <w:t>Презентация портфеля</w:t>
            </w:r>
          </w:p>
        </w:tc>
        <w:tc>
          <w:tcPr>
            <w:tcW w:w="1980" w:type="dxa"/>
            <w:gridSpan w:val="2"/>
            <w:shd w:val="clear" w:color="auto" w:fill="auto"/>
            <w:vAlign w:val="bottom"/>
          </w:tcPr>
          <w:p w:rsidR="0051449C" w:rsidRPr="00E91D03" w:rsidRDefault="0051449C" w:rsidP="00E91D03">
            <w:pPr>
              <w:spacing w:line="0" w:lineRule="atLeast"/>
              <w:jc w:val="both"/>
              <w:rPr>
                <w:rFonts w:ascii="Times New Roman" w:eastAsia="Times New Roman" w:hAnsi="Times New Roman" w:cs="Times New Roman"/>
                <w:sz w:val="24"/>
              </w:rPr>
            </w:pPr>
          </w:p>
        </w:tc>
        <w:tc>
          <w:tcPr>
            <w:tcW w:w="500" w:type="dxa"/>
            <w:tcBorders>
              <w:right w:val="single" w:sz="8" w:space="0" w:color="auto"/>
            </w:tcBorders>
            <w:shd w:val="clear" w:color="auto" w:fill="auto"/>
            <w:vAlign w:val="bottom"/>
          </w:tcPr>
          <w:p w:rsidR="0051449C" w:rsidRPr="00E91D03" w:rsidRDefault="0051449C" w:rsidP="00E91D03">
            <w:pPr>
              <w:spacing w:line="0" w:lineRule="atLeast"/>
              <w:jc w:val="both"/>
              <w:rPr>
                <w:rFonts w:ascii="Times New Roman" w:eastAsia="Times New Roman" w:hAnsi="Times New Roman" w:cs="Times New Roman"/>
                <w:sz w:val="24"/>
              </w:rPr>
            </w:pPr>
          </w:p>
        </w:tc>
      </w:tr>
      <w:tr w:rsidR="0051449C" w:rsidRPr="00E91D03" w:rsidTr="006E3F56">
        <w:trPr>
          <w:trHeight w:val="516"/>
        </w:trPr>
        <w:tc>
          <w:tcPr>
            <w:tcW w:w="1320" w:type="dxa"/>
            <w:tcBorders>
              <w:left w:val="single" w:sz="8" w:space="0" w:color="auto"/>
              <w:right w:val="single" w:sz="8" w:space="0" w:color="auto"/>
            </w:tcBorders>
            <w:shd w:val="clear" w:color="auto" w:fill="auto"/>
            <w:vAlign w:val="bottom"/>
          </w:tcPr>
          <w:p w:rsidR="0051449C" w:rsidRPr="00E91D03" w:rsidRDefault="0051449C" w:rsidP="00E91D03">
            <w:pPr>
              <w:spacing w:line="0" w:lineRule="atLeast"/>
              <w:jc w:val="both"/>
              <w:rPr>
                <w:rFonts w:ascii="Times New Roman" w:eastAsia="Times New Roman" w:hAnsi="Times New Roman" w:cs="Times New Roman"/>
                <w:sz w:val="24"/>
              </w:rPr>
            </w:pPr>
          </w:p>
        </w:tc>
        <w:tc>
          <w:tcPr>
            <w:tcW w:w="2440" w:type="dxa"/>
            <w:tcBorders>
              <w:right w:val="single" w:sz="8" w:space="0" w:color="auto"/>
            </w:tcBorders>
            <w:shd w:val="clear" w:color="auto" w:fill="auto"/>
            <w:vAlign w:val="bottom"/>
          </w:tcPr>
          <w:p w:rsidR="0051449C" w:rsidRPr="00E91D03" w:rsidRDefault="0051449C" w:rsidP="00E91D03">
            <w:pPr>
              <w:spacing w:line="0" w:lineRule="atLeast"/>
              <w:jc w:val="both"/>
              <w:rPr>
                <w:rFonts w:ascii="Times New Roman" w:eastAsia="Times New Roman" w:hAnsi="Times New Roman" w:cs="Times New Roman"/>
                <w:sz w:val="24"/>
              </w:rPr>
            </w:pPr>
          </w:p>
        </w:tc>
        <w:tc>
          <w:tcPr>
            <w:tcW w:w="3480" w:type="dxa"/>
            <w:tcBorders>
              <w:right w:val="single" w:sz="8" w:space="0" w:color="auto"/>
            </w:tcBorders>
            <w:shd w:val="clear" w:color="auto" w:fill="auto"/>
            <w:vAlign w:val="bottom"/>
          </w:tcPr>
          <w:p w:rsidR="0051449C" w:rsidRPr="00E91D03" w:rsidRDefault="0051449C" w:rsidP="00D31275">
            <w:pPr>
              <w:spacing w:line="0" w:lineRule="atLeast"/>
              <w:jc w:val="both"/>
              <w:rPr>
                <w:rFonts w:ascii="Times New Roman" w:eastAsia="Times New Roman" w:hAnsi="Times New Roman" w:cs="Times New Roman"/>
                <w:sz w:val="24"/>
              </w:rPr>
            </w:pPr>
            <w:r w:rsidRPr="00E91D03">
              <w:rPr>
                <w:rFonts w:ascii="Times New Roman" w:eastAsia="Times New Roman" w:hAnsi="Times New Roman" w:cs="Times New Roman"/>
                <w:sz w:val="24"/>
              </w:rPr>
              <w:t>достижений учащегося.</w:t>
            </w:r>
          </w:p>
        </w:tc>
        <w:tc>
          <w:tcPr>
            <w:tcW w:w="1980" w:type="dxa"/>
            <w:gridSpan w:val="2"/>
            <w:shd w:val="clear" w:color="auto" w:fill="auto"/>
            <w:vAlign w:val="bottom"/>
          </w:tcPr>
          <w:p w:rsidR="0051449C" w:rsidRPr="00E91D03" w:rsidRDefault="0051449C" w:rsidP="00E91D03">
            <w:pPr>
              <w:spacing w:line="0" w:lineRule="atLeast"/>
              <w:jc w:val="both"/>
              <w:rPr>
                <w:rFonts w:ascii="Times New Roman" w:eastAsia="Times New Roman" w:hAnsi="Times New Roman" w:cs="Times New Roman"/>
                <w:sz w:val="24"/>
              </w:rPr>
            </w:pPr>
          </w:p>
        </w:tc>
        <w:tc>
          <w:tcPr>
            <w:tcW w:w="500" w:type="dxa"/>
            <w:tcBorders>
              <w:right w:val="single" w:sz="8" w:space="0" w:color="auto"/>
            </w:tcBorders>
            <w:shd w:val="clear" w:color="auto" w:fill="auto"/>
            <w:vAlign w:val="bottom"/>
          </w:tcPr>
          <w:p w:rsidR="0051449C" w:rsidRPr="00E91D03" w:rsidRDefault="0051449C" w:rsidP="00E91D03">
            <w:pPr>
              <w:spacing w:line="0" w:lineRule="atLeast"/>
              <w:jc w:val="both"/>
              <w:rPr>
                <w:rFonts w:ascii="Times New Roman" w:eastAsia="Times New Roman" w:hAnsi="Times New Roman" w:cs="Times New Roman"/>
                <w:sz w:val="24"/>
              </w:rPr>
            </w:pPr>
          </w:p>
        </w:tc>
      </w:tr>
      <w:tr w:rsidR="0051449C" w:rsidRPr="00E91D03" w:rsidTr="0051449C">
        <w:trPr>
          <w:trHeight w:val="108"/>
        </w:trPr>
        <w:tc>
          <w:tcPr>
            <w:tcW w:w="1320" w:type="dxa"/>
            <w:tcBorders>
              <w:left w:val="single" w:sz="8" w:space="0" w:color="auto"/>
              <w:bottom w:val="single" w:sz="4" w:space="0" w:color="auto"/>
              <w:right w:val="single" w:sz="8" w:space="0" w:color="auto"/>
            </w:tcBorders>
            <w:shd w:val="clear" w:color="auto" w:fill="auto"/>
            <w:vAlign w:val="bottom"/>
          </w:tcPr>
          <w:p w:rsidR="0051449C" w:rsidRPr="00E91D03" w:rsidRDefault="0051449C" w:rsidP="00E91D03">
            <w:pPr>
              <w:spacing w:line="262" w:lineRule="exact"/>
              <w:ind w:right="980"/>
              <w:jc w:val="both"/>
              <w:rPr>
                <w:rFonts w:ascii="Times New Roman" w:eastAsia="Times New Roman" w:hAnsi="Times New Roman" w:cs="Times New Roman"/>
                <w:sz w:val="24"/>
              </w:rPr>
            </w:pPr>
          </w:p>
        </w:tc>
        <w:tc>
          <w:tcPr>
            <w:tcW w:w="2440" w:type="dxa"/>
            <w:tcBorders>
              <w:bottom w:val="single" w:sz="4" w:space="0" w:color="auto"/>
              <w:right w:val="single" w:sz="8" w:space="0" w:color="auto"/>
            </w:tcBorders>
            <w:shd w:val="clear" w:color="auto" w:fill="auto"/>
            <w:vAlign w:val="bottom"/>
          </w:tcPr>
          <w:p w:rsidR="0051449C" w:rsidRPr="00E91D03" w:rsidRDefault="0051449C" w:rsidP="00E91D03">
            <w:pPr>
              <w:spacing w:line="262" w:lineRule="exact"/>
              <w:jc w:val="both"/>
              <w:rPr>
                <w:rFonts w:ascii="Times New Roman" w:eastAsia="Times New Roman" w:hAnsi="Times New Roman" w:cs="Times New Roman"/>
                <w:sz w:val="24"/>
              </w:rPr>
            </w:pPr>
          </w:p>
        </w:tc>
        <w:tc>
          <w:tcPr>
            <w:tcW w:w="3480" w:type="dxa"/>
            <w:tcBorders>
              <w:bottom w:val="single" w:sz="4" w:space="0" w:color="auto"/>
              <w:right w:val="single" w:sz="8" w:space="0" w:color="auto"/>
            </w:tcBorders>
            <w:shd w:val="clear" w:color="auto" w:fill="auto"/>
            <w:vAlign w:val="bottom"/>
          </w:tcPr>
          <w:p w:rsidR="0051449C" w:rsidRPr="00E91D03" w:rsidRDefault="0051449C" w:rsidP="00E91D03">
            <w:pPr>
              <w:spacing w:line="262" w:lineRule="exact"/>
              <w:jc w:val="both"/>
              <w:rPr>
                <w:rFonts w:ascii="Times New Roman" w:eastAsia="Times New Roman" w:hAnsi="Times New Roman" w:cs="Times New Roman"/>
                <w:sz w:val="24"/>
              </w:rPr>
            </w:pPr>
          </w:p>
        </w:tc>
        <w:tc>
          <w:tcPr>
            <w:tcW w:w="1980" w:type="dxa"/>
            <w:gridSpan w:val="2"/>
            <w:tcBorders>
              <w:bottom w:val="single" w:sz="4" w:space="0" w:color="auto"/>
            </w:tcBorders>
            <w:shd w:val="clear" w:color="auto" w:fill="auto"/>
            <w:vAlign w:val="bottom"/>
          </w:tcPr>
          <w:p w:rsidR="0051449C" w:rsidRPr="00E91D03" w:rsidRDefault="0051449C" w:rsidP="00E91D03">
            <w:pPr>
              <w:spacing w:line="0" w:lineRule="atLeast"/>
              <w:jc w:val="both"/>
              <w:rPr>
                <w:rFonts w:ascii="Times New Roman" w:eastAsia="Times New Roman" w:hAnsi="Times New Roman" w:cs="Times New Roman"/>
                <w:sz w:val="22"/>
              </w:rPr>
            </w:pPr>
          </w:p>
        </w:tc>
        <w:tc>
          <w:tcPr>
            <w:tcW w:w="500" w:type="dxa"/>
            <w:tcBorders>
              <w:bottom w:val="single" w:sz="4" w:space="0" w:color="auto"/>
              <w:right w:val="single" w:sz="8" w:space="0" w:color="auto"/>
            </w:tcBorders>
            <w:shd w:val="clear" w:color="auto" w:fill="auto"/>
            <w:vAlign w:val="bottom"/>
          </w:tcPr>
          <w:p w:rsidR="0051449C" w:rsidRPr="00E91D03" w:rsidRDefault="0051449C" w:rsidP="00E91D03">
            <w:pPr>
              <w:spacing w:line="0" w:lineRule="atLeast"/>
              <w:jc w:val="both"/>
              <w:rPr>
                <w:rFonts w:ascii="Times New Roman" w:eastAsia="Times New Roman" w:hAnsi="Times New Roman" w:cs="Times New Roman"/>
                <w:sz w:val="22"/>
              </w:rPr>
            </w:pPr>
          </w:p>
        </w:tc>
      </w:tr>
      <w:tr w:rsidR="0051449C" w:rsidRPr="00E91D03" w:rsidTr="0051449C">
        <w:trPr>
          <w:trHeight w:val="404"/>
        </w:trPr>
        <w:tc>
          <w:tcPr>
            <w:tcW w:w="1320" w:type="dxa"/>
            <w:tcBorders>
              <w:top w:val="single" w:sz="4" w:space="0" w:color="auto"/>
              <w:left w:val="single" w:sz="8" w:space="0" w:color="auto"/>
              <w:right w:val="single" w:sz="8" w:space="0" w:color="auto"/>
            </w:tcBorders>
            <w:shd w:val="clear" w:color="auto" w:fill="auto"/>
            <w:vAlign w:val="bottom"/>
          </w:tcPr>
          <w:p w:rsidR="0051449C" w:rsidRDefault="0051449C" w:rsidP="00E91D03">
            <w:pPr>
              <w:spacing w:line="262" w:lineRule="exact"/>
              <w:ind w:right="980"/>
              <w:jc w:val="both"/>
              <w:rPr>
                <w:rFonts w:ascii="Times New Roman" w:eastAsia="Times New Roman" w:hAnsi="Times New Roman" w:cs="Times New Roman"/>
                <w:sz w:val="24"/>
              </w:rPr>
            </w:pPr>
            <w:r w:rsidRPr="00E91D03">
              <w:rPr>
                <w:rFonts w:ascii="Times New Roman" w:eastAsia="Times New Roman" w:hAnsi="Times New Roman" w:cs="Times New Roman"/>
                <w:sz w:val="24"/>
              </w:rPr>
              <w:t>8</w:t>
            </w:r>
          </w:p>
        </w:tc>
        <w:tc>
          <w:tcPr>
            <w:tcW w:w="2440" w:type="dxa"/>
            <w:tcBorders>
              <w:top w:val="single" w:sz="4" w:space="0" w:color="auto"/>
              <w:right w:val="single" w:sz="8" w:space="0" w:color="auto"/>
            </w:tcBorders>
            <w:shd w:val="clear" w:color="auto" w:fill="auto"/>
            <w:vAlign w:val="bottom"/>
          </w:tcPr>
          <w:p w:rsidR="0051449C" w:rsidRDefault="0051449C" w:rsidP="00E91D03">
            <w:pPr>
              <w:spacing w:line="262" w:lineRule="exact"/>
              <w:jc w:val="both"/>
              <w:rPr>
                <w:rFonts w:ascii="Times New Roman" w:eastAsia="Times New Roman" w:hAnsi="Times New Roman" w:cs="Times New Roman"/>
                <w:sz w:val="24"/>
              </w:rPr>
            </w:pPr>
            <w:r w:rsidRPr="00E91D03">
              <w:rPr>
                <w:rFonts w:ascii="Times New Roman" w:eastAsia="Times New Roman" w:hAnsi="Times New Roman" w:cs="Times New Roman"/>
                <w:sz w:val="24"/>
              </w:rPr>
              <w:t>Комплексная</w:t>
            </w:r>
          </w:p>
        </w:tc>
        <w:tc>
          <w:tcPr>
            <w:tcW w:w="3480" w:type="dxa"/>
            <w:tcBorders>
              <w:top w:val="single" w:sz="4" w:space="0" w:color="auto"/>
              <w:right w:val="single" w:sz="8" w:space="0" w:color="auto"/>
            </w:tcBorders>
            <w:shd w:val="clear" w:color="auto" w:fill="auto"/>
            <w:vAlign w:val="bottom"/>
          </w:tcPr>
          <w:p w:rsidR="0051449C" w:rsidRDefault="0051449C" w:rsidP="00E91D03">
            <w:pPr>
              <w:spacing w:line="262" w:lineRule="exact"/>
              <w:jc w:val="both"/>
              <w:rPr>
                <w:rFonts w:ascii="Times New Roman" w:eastAsia="Times New Roman" w:hAnsi="Times New Roman" w:cs="Times New Roman"/>
                <w:sz w:val="24"/>
              </w:rPr>
            </w:pPr>
            <w:r w:rsidRPr="00E91D03">
              <w:rPr>
                <w:rFonts w:ascii="Times New Roman" w:eastAsia="Times New Roman" w:hAnsi="Times New Roman" w:cs="Times New Roman"/>
                <w:sz w:val="24"/>
              </w:rPr>
              <w:t>Защита индивидуальной</w:t>
            </w:r>
          </w:p>
        </w:tc>
        <w:tc>
          <w:tcPr>
            <w:tcW w:w="1980" w:type="dxa"/>
            <w:gridSpan w:val="2"/>
            <w:tcBorders>
              <w:top w:val="single" w:sz="4" w:space="0" w:color="auto"/>
            </w:tcBorders>
            <w:shd w:val="clear" w:color="auto" w:fill="auto"/>
            <w:vAlign w:val="bottom"/>
          </w:tcPr>
          <w:p w:rsidR="0051449C" w:rsidRPr="00E91D03" w:rsidRDefault="0051449C" w:rsidP="00E91D03">
            <w:pPr>
              <w:spacing w:line="0" w:lineRule="atLeast"/>
              <w:jc w:val="both"/>
              <w:rPr>
                <w:rFonts w:ascii="Times New Roman" w:eastAsia="Times New Roman" w:hAnsi="Times New Roman" w:cs="Times New Roman"/>
                <w:sz w:val="22"/>
              </w:rPr>
            </w:pPr>
          </w:p>
        </w:tc>
        <w:tc>
          <w:tcPr>
            <w:tcW w:w="500" w:type="dxa"/>
            <w:tcBorders>
              <w:top w:val="single" w:sz="4" w:space="0" w:color="auto"/>
              <w:right w:val="single" w:sz="8" w:space="0" w:color="auto"/>
            </w:tcBorders>
            <w:shd w:val="clear" w:color="auto" w:fill="auto"/>
            <w:vAlign w:val="bottom"/>
          </w:tcPr>
          <w:p w:rsidR="0051449C" w:rsidRPr="00E91D03" w:rsidRDefault="0051449C" w:rsidP="00E91D03">
            <w:pPr>
              <w:spacing w:line="0" w:lineRule="atLeast"/>
              <w:jc w:val="both"/>
              <w:rPr>
                <w:rFonts w:ascii="Times New Roman" w:eastAsia="Times New Roman" w:hAnsi="Times New Roman" w:cs="Times New Roman"/>
                <w:sz w:val="22"/>
              </w:rPr>
            </w:pPr>
          </w:p>
        </w:tc>
      </w:tr>
      <w:tr w:rsidR="0051449C" w:rsidRPr="00E91D03" w:rsidTr="006E3F56">
        <w:trPr>
          <w:trHeight w:val="516"/>
        </w:trPr>
        <w:tc>
          <w:tcPr>
            <w:tcW w:w="1320" w:type="dxa"/>
            <w:tcBorders>
              <w:left w:val="single" w:sz="8" w:space="0" w:color="auto"/>
              <w:right w:val="single" w:sz="8" w:space="0" w:color="auto"/>
            </w:tcBorders>
            <w:shd w:val="clear" w:color="auto" w:fill="auto"/>
            <w:vAlign w:val="bottom"/>
          </w:tcPr>
          <w:p w:rsidR="0051449C" w:rsidRPr="00E91D03" w:rsidRDefault="0051449C" w:rsidP="00E91D03">
            <w:pPr>
              <w:spacing w:line="0" w:lineRule="atLeast"/>
              <w:jc w:val="both"/>
              <w:rPr>
                <w:rFonts w:ascii="Times New Roman" w:eastAsia="Times New Roman" w:hAnsi="Times New Roman" w:cs="Times New Roman"/>
                <w:sz w:val="24"/>
              </w:rPr>
            </w:pPr>
          </w:p>
        </w:tc>
        <w:tc>
          <w:tcPr>
            <w:tcW w:w="2440" w:type="dxa"/>
            <w:tcBorders>
              <w:right w:val="single" w:sz="8" w:space="0" w:color="auto"/>
            </w:tcBorders>
            <w:shd w:val="clear" w:color="auto" w:fill="auto"/>
            <w:vAlign w:val="bottom"/>
          </w:tcPr>
          <w:p w:rsidR="0051449C" w:rsidRPr="00E91D03" w:rsidRDefault="0051449C" w:rsidP="00E91D03">
            <w:pPr>
              <w:spacing w:line="0" w:lineRule="atLeast"/>
              <w:jc w:val="both"/>
              <w:rPr>
                <w:rFonts w:ascii="Times New Roman" w:eastAsia="Times New Roman" w:hAnsi="Times New Roman" w:cs="Times New Roman"/>
                <w:sz w:val="24"/>
              </w:rPr>
            </w:pPr>
            <w:r>
              <w:rPr>
                <w:rFonts w:ascii="Times New Roman" w:eastAsia="Times New Roman" w:hAnsi="Times New Roman" w:cs="Times New Roman"/>
                <w:sz w:val="24"/>
              </w:rPr>
              <w:t>контрольная работа</w:t>
            </w:r>
          </w:p>
        </w:tc>
        <w:tc>
          <w:tcPr>
            <w:tcW w:w="3480" w:type="dxa"/>
            <w:tcBorders>
              <w:right w:val="single" w:sz="8" w:space="0" w:color="auto"/>
            </w:tcBorders>
            <w:shd w:val="clear" w:color="auto" w:fill="auto"/>
            <w:vAlign w:val="bottom"/>
          </w:tcPr>
          <w:p w:rsidR="0051449C" w:rsidRPr="00E91D03" w:rsidRDefault="0051449C" w:rsidP="00E91D03">
            <w:pPr>
              <w:spacing w:line="0" w:lineRule="atLeast"/>
              <w:jc w:val="both"/>
              <w:rPr>
                <w:rFonts w:ascii="Times New Roman" w:eastAsia="Times New Roman" w:hAnsi="Times New Roman" w:cs="Times New Roman"/>
                <w:sz w:val="24"/>
              </w:rPr>
            </w:pPr>
            <w:r w:rsidRPr="00E91D03">
              <w:rPr>
                <w:rFonts w:ascii="Times New Roman" w:eastAsia="Times New Roman" w:hAnsi="Times New Roman" w:cs="Times New Roman"/>
                <w:sz w:val="24"/>
              </w:rPr>
              <w:t>проектной работы по</w:t>
            </w:r>
          </w:p>
        </w:tc>
        <w:tc>
          <w:tcPr>
            <w:tcW w:w="1980" w:type="dxa"/>
            <w:gridSpan w:val="2"/>
            <w:shd w:val="clear" w:color="auto" w:fill="auto"/>
            <w:vAlign w:val="bottom"/>
          </w:tcPr>
          <w:p w:rsidR="0051449C" w:rsidRPr="00E91D03" w:rsidRDefault="0051449C" w:rsidP="00E91D03">
            <w:pPr>
              <w:spacing w:line="0" w:lineRule="atLeast"/>
              <w:jc w:val="both"/>
              <w:rPr>
                <w:rFonts w:ascii="Times New Roman" w:eastAsia="Times New Roman" w:hAnsi="Times New Roman" w:cs="Times New Roman"/>
                <w:sz w:val="24"/>
              </w:rPr>
            </w:pPr>
          </w:p>
        </w:tc>
        <w:tc>
          <w:tcPr>
            <w:tcW w:w="500" w:type="dxa"/>
            <w:tcBorders>
              <w:right w:val="single" w:sz="8" w:space="0" w:color="auto"/>
            </w:tcBorders>
            <w:shd w:val="clear" w:color="auto" w:fill="auto"/>
            <w:vAlign w:val="bottom"/>
          </w:tcPr>
          <w:p w:rsidR="0051449C" w:rsidRPr="00E91D03" w:rsidRDefault="0051449C" w:rsidP="00E91D03">
            <w:pPr>
              <w:spacing w:line="0" w:lineRule="atLeast"/>
              <w:jc w:val="both"/>
              <w:rPr>
                <w:rFonts w:ascii="Times New Roman" w:eastAsia="Times New Roman" w:hAnsi="Times New Roman" w:cs="Times New Roman"/>
                <w:sz w:val="24"/>
              </w:rPr>
            </w:pPr>
          </w:p>
        </w:tc>
      </w:tr>
      <w:tr w:rsidR="0051449C" w:rsidRPr="00E91D03" w:rsidTr="006E3F56">
        <w:trPr>
          <w:trHeight w:val="518"/>
        </w:trPr>
        <w:tc>
          <w:tcPr>
            <w:tcW w:w="1320" w:type="dxa"/>
            <w:tcBorders>
              <w:left w:val="single" w:sz="8" w:space="0" w:color="auto"/>
              <w:right w:val="single" w:sz="8" w:space="0" w:color="auto"/>
            </w:tcBorders>
            <w:shd w:val="clear" w:color="auto" w:fill="auto"/>
            <w:vAlign w:val="bottom"/>
          </w:tcPr>
          <w:p w:rsidR="0051449C" w:rsidRPr="00E91D03" w:rsidRDefault="0051449C" w:rsidP="00E91D03">
            <w:pPr>
              <w:spacing w:line="0" w:lineRule="atLeast"/>
              <w:jc w:val="both"/>
              <w:rPr>
                <w:rFonts w:ascii="Times New Roman" w:eastAsia="Times New Roman" w:hAnsi="Times New Roman" w:cs="Times New Roman"/>
                <w:sz w:val="24"/>
              </w:rPr>
            </w:pPr>
          </w:p>
        </w:tc>
        <w:tc>
          <w:tcPr>
            <w:tcW w:w="2440" w:type="dxa"/>
            <w:tcBorders>
              <w:right w:val="single" w:sz="8" w:space="0" w:color="auto"/>
            </w:tcBorders>
            <w:shd w:val="clear" w:color="auto" w:fill="auto"/>
            <w:vAlign w:val="bottom"/>
          </w:tcPr>
          <w:p w:rsidR="0051449C" w:rsidRPr="00E91D03" w:rsidRDefault="0051449C" w:rsidP="00D31275">
            <w:pPr>
              <w:spacing w:line="0" w:lineRule="atLeast"/>
              <w:jc w:val="both"/>
              <w:rPr>
                <w:rFonts w:ascii="Times New Roman" w:eastAsia="Times New Roman" w:hAnsi="Times New Roman" w:cs="Times New Roman"/>
                <w:sz w:val="24"/>
              </w:rPr>
            </w:pPr>
            <w:r w:rsidRPr="00E91D03">
              <w:rPr>
                <w:rFonts w:ascii="Times New Roman" w:eastAsia="Times New Roman" w:hAnsi="Times New Roman" w:cs="Times New Roman"/>
                <w:sz w:val="24"/>
              </w:rPr>
              <w:t>Защита группо-</w:t>
            </w:r>
          </w:p>
        </w:tc>
        <w:tc>
          <w:tcPr>
            <w:tcW w:w="3480" w:type="dxa"/>
            <w:tcBorders>
              <w:right w:val="single" w:sz="8" w:space="0" w:color="auto"/>
            </w:tcBorders>
            <w:shd w:val="clear" w:color="auto" w:fill="auto"/>
            <w:vAlign w:val="bottom"/>
          </w:tcPr>
          <w:p w:rsidR="0051449C" w:rsidRPr="00E91D03" w:rsidRDefault="0051449C" w:rsidP="00E91D03">
            <w:pPr>
              <w:spacing w:line="0" w:lineRule="atLeast"/>
              <w:jc w:val="both"/>
              <w:rPr>
                <w:rFonts w:ascii="Times New Roman" w:eastAsia="Times New Roman" w:hAnsi="Times New Roman" w:cs="Times New Roman"/>
                <w:sz w:val="24"/>
              </w:rPr>
            </w:pPr>
            <w:r w:rsidRPr="00E91D03">
              <w:rPr>
                <w:rFonts w:ascii="Times New Roman" w:eastAsia="Times New Roman" w:hAnsi="Times New Roman" w:cs="Times New Roman"/>
                <w:sz w:val="24"/>
              </w:rPr>
              <w:t>математике, русскому</w:t>
            </w:r>
          </w:p>
        </w:tc>
        <w:tc>
          <w:tcPr>
            <w:tcW w:w="1980" w:type="dxa"/>
            <w:gridSpan w:val="2"/>
            <w:shd w:val="clear" w:color="auto" w:fill="auto"/>
            <w:vAlign w:val="bottom"/>
          </w:tcPr>
          <w:p w:rsidR="0051449C" w:rsidRPr="00E91D03" w:rsidRDefault="0051449C" w:rsidP="00E91D03">
            <w:pPr>
              <w:spacing w:line="0" w:lineRule="atLeast"/>
              <w:jc w:val="both"/>
              <w:rPr>
                <w:rFonts w:ascii="Times New Roman" w:eastAsia="Times New Roman" w:hAnsi="Times New Roman" w:cs="Times New Roman"/>
                <w:sz w:val="24"/>
              </w:rPr>
            </w:pPr>
          </w:p>
        </w:tc>
        <w:tc>
          <w:tcPr>
            <w:tcW w:w="500" w:type="dxa"/>
            <w:tcBorders>
              <w:right w:val="single" w:sz="8" w:space="0" w:color="auto"/>
            </w:tcBorders>
            <w:shd w:val="clear" w:color="auto" w:fill="auto"/>
            <w:vAlign w:val="bottom"/>
          </w:tcPr>
          <w:p w:rsidR="0051449C" w:rsidRPr="00E91D03" w:rsidRDefault="0051449C" w:rsidP="00E91D03">
            <w:pPr>
              <w:spacing w:line="0" w:lineRule="atLeast"/>
              <w:jc w:val="both"/>
              <w:rPr>
                <w:rFonts w:ascii="Times New Roman" w:eastAsia="Times New Roman" w:hAnsi="Times New Roman" w:cs="Times New Roman"/>
                <w:sz w:val="24"/>
              </w:rPr>
            </w:pPr>
          </w:p>
        </w:tc>
      </w:tr>
      <w:tr w:rsidR="0051449C" w:rsidRPr="00E91D03" w:rsidTr="006E3F56">
        <w:trPr>
          <w:trHeight w:val="519"/>
        </w:trPr>
        <w:tc>
          <w:tcPr>
            <w:tcW w:w="1320" w:type="dxa"/>
            <w:tcBorders>
              <w:left w:val="single" w:sz="8" w:space="0" w:color="auto"/>
              <w:right w:val="single" w:sz="8" w:space="0" w:color="auto"/>
            </w:tcBorders>
            <w:shd w:val="clear" w:color="auto" w:fill="auto"/>
            <w:vAlign w:val="bottom"/>
          </w:tcPr>
          <w:p w:rsidR="0051449C" w:rsidRPr="00E91D03" w:rsidRDefault="0051449C" w:rsidP="00E91D03">
            <w:pPr>
              <w:spacing w:line="0" w:lineRule="atLeast"/>
              <w:jc w:val="both"/>
              <w:rPr>
                <w:rFonts w:ascii="Times New Roman" w:eastAsia="Times New Roman" w:hAnsi="Times New Roman" w:cs="Times New Roman"/>
                <w:sz w:val="24"/>
              </w:rPr>
            </w:pPr>
          </w:p>
        </w:tc>
        <w:tc>
          <w:tcPr>
            <w:tcW w:w="2440" w:type="dxa"/>
            <w:tcBorders>
              <w:right w:val="single" w:sz="8" w:space="0" w:color="auto"/>
            </w:tcBorders>
            <w:shd w:val="clear" w:color="auto" w:fill="auto"/>
            <w:vAlign w:val="bottom"/>
          </w:tcPr>
          <w:p w:rsidR="0051449C" w:rsidRPr="00E91D03" w:rsidRDefault="0051449C" w:rsidP="00D31275">
            <w:pPr>
              <w:spacing w:line="0" w:lineRule="atLeast"/>
              <w:jc w:val="both"/>
              <w:rPr>
                <w:rFonts w:ascii="Times New Roman" w:eastAsia="Times New Roman" w:hAnsi="Times New Roman" w:cs="Times New Roman"/>
                <w:sz w:val="24"/>
              </w:rPr>
            </w:pPr>
            <w:r w:rsidRPr="00E91D03">
              <w:rPr>
                <w:rFonts w:ascii="Times New Roman" w:eastAsia="Times New Roman" w:hAnsi="Times New Roman" w:cs="Times New Roman"/>
                <w:sz w:val="24"/>
              </w:rPr>
              <w:t>вого проекта.</w:t>
            </w:r>
          </w:p>
        </w:tc>
        <w:tc>
          <w:tcPr>
            <w:tcW w:w="3480" w:type="dxa"/>
            <w:tcBorders>
              <w:right w:val="single" w:sz="8" w:space="0" w:color="auto"/>
            </w:tcBorders>
            <w:shd w:val="clear" w:color="auto" w:fill="auto"/>
            <w:vAlign w:val="bottom"/>
          </w:tcPr>
          <w:p w:rsidR="0051449C" w:rsidRPr="00E91D03" w:rsidRDefault="0051449C" w:rsidP="00E91D03">
            <w:pPr>
              <w:spacing w:line="0" w:lineRule="atLeast"/>
              <w:jc w:val="both"/>
              <w:rPr>
                <w:rFonts w:ascii="Times New Roman" w:eastAsia="Times New Roman" w:hAnsi="Times New Roman" w:cs="Times New Roman"/>
                <w:sz w:val="24"/>
              </w:rPr>
            </w:pPr>
            <w:r w:rsidRPr="00E91D03">
              <w:rPr>
                <w:rFonts w:ascii="Times New Roman" w:eastAsia="Times New Roman" w:hAnsi="Times New Roman" w:cs="Times New Roman"/>
                <w:sz w:val="24"/>
              </w:rPr>
              <w:t>языку.</w:t>
            </w:r>
          </w:p>
        </w:tc>
        <w:tc>
          <w:tcPr>
            <w:tcW w:w="1980" w:type="dxa"/>
            <w:gridSpan w:val="2"/>
            <w:shd w:val="clear" w:color="auto" w:fill="auto"/>
            <w:vAlign w:val="bottom"/>
          </w:tcPr>
          <w:p w:rsidR="0051449C" w:rsidRPr="00E91D03" w:rsidRDefault="0051449C" w:rsidP="00E91D03">
            <w:pPr>
              <w:spacing w:line="0" w:lineRule="atLeast"/>
              <w:jc w:val="both"/>
              <w:rPr>
                <w:rFonts w:ascii="Times New Roman" w:eastAsia="Times New Roman" w:hAnsi="Times New Roman" w:cs="Times New Roman"/>
                <w:sz w:val="24"/>
              </w:rPr>
            </w:pPr>
          </w:p>
        </w:tc>
        <w:tc>
          <w:tcPr>
            <w:tcW w:w="500" w:type="dxa"/>
            <w:tcBorders>
              <w:right w:val="single" w:sz="8" w:space="0" w:color="auto"/>
            </w:tcBorders>
            <w:shd w:val="clear" w:color="auto" w:fill="auto"/>
            <w:vAlign w:val="bottom"/>
          </w:tcPr>
          <w:p w:rsidR="0051449C" w:rsidRPr="00E91D03" w:rsidRDefault="0051449C" w:rsidP="00E91D03">
            <w:pPr>
              <w:spacing w:line="0" w:lineRule="atLeast"/>
              <w:jc w:val="both"/>
              <w:rPr>
                <w:rFonts w:ascii="Times New Roman" w:eastAsia="Times New Roman" w:hAnsi="Times New Roman" w:cs="Times New Roman"/>
                <w:sz w:val="24"/>
              </w:rPr>
            </w:pPr>
          </w:p>
        </w:tc>
      </w:tr>
      <w:tr w:rsidR="0051449C" w:rsidRPr="00E91D03" w:rsidTr="006E3F56">
        <w:trPr>
          <w:trHeight w:val="542"/>
        </w:trPr>
        <w:tc>
          <w:tcPr>
            <w:tcW w:w="1320" w:type="dxa"/>
            <w:tcBorders>
              <w:left w:val="single" w:sz="8" w:space="0" w:color="auto"/>
              <w:right w:val="single" w:sz="8" w:space="0" w:color="auto"/>
            </w:tcBorders>
            <w:shd w:val="clear" w:color="auto" w:fill="auto"/>
            <w:vAlign w:val="bottom"/>
          </w:tcPr>
          <w:p w:rsidR="0051449C" w:rsidRPr="00E91D03" w:rsidRDefault="0051449C" w:rsidP="00E91D03">
            <w:pPr>
              <w:spacing w:line="0" w:lineRule="atLeast"/>
              <w:jc w:val="both"/>
              <w:rPr>
                <w:rFonts w:ascii="Times New Roman" w:eastAsia="Times New Roman" w:hAnsi="Times New Roman" w:cs="Times New Roman"/>
                <w:sz w:val="24"/>
              </w:rPr>
            </w:pPr>
          </w:p>
        </w:tc>
        <w:tc>
          <w:tcPr>
            <w:tcW w:w="2440" w:type="dxa"/>
            <w:tcBorders>
              <w:right w:val="single" w:sz="8" w:space="0" w:color="auto"/>
            </w:tcBorders>
            <w:shd w:val="clear" w:color="auto" w:fill="auto"/>
            <w:vAlign w:val="bottom"/>
          </w:tcPr>
          <w:p w:rsidR="0051449C" w:rsidRPr="00E91D03" w:rsidRDefault="0051449C" w:rsidP="00E91D03">
            <w:pPr>
              <w:spacing w:line="0" w:lineRule="atLeast"/>
              <w:jc w:val="both"/>
              <w:rPr>
                <w:rFonts w:ascii="Times New Roman" w:eastAsia="Times New Roman" w:hAnsi="Times New Roman" w:cs="Times New Roman"/>
                <w:sz w:val="24"/>
              </w:rPr>
            </w:pPr>
          </w:p>
        </w:tc>
        <w:tc>
          <w:tcPr>
            <w:tcW w:w="3480" w:type="dxa"/>
            <w:tcBorders>
              <w:right w:val="single" w:sz="8" w:space="0" w:color="auto"/>
            </w:tcBorders>
            <w:shd w:val="clear" w:color="auto" w:fill="auto"/>
            <w:vAlign w:val="bottom"/>
          </w:tcPr>
          <w:p w:rsidR="0051449C" w:rsidRPr="00E91D03" w:rsidRDefault="0051449C" w:rsidP="00E91D03">
            <w:pPr>
              <w:spacing w:line="0" w:lineRule="atLeast"/>
              <w:jc w:val="both"/>
              <w:rPr>
                <w:rFonts w:ascii="Times New Roman" w:eastAsia="Times New Roman" w:hAnsi="Times New Roman" w:cs="Times New Roman"/>
                <w:sz w:val="24"/>
              </w:rPr>
            </w:pPr>
            <w:r w:rsidRPr="00E91D03">
              <w:rPr>
                <w:rFonts w:ascii="Times New Roman" w:eastAsia="Times New Roman" w:hAnsi="Times New Roman" w:cs="Times New Roman"/>
                <w:sz w:val="24"/>
              </w:rPr>
              <w:t>Презентация портфеля</w:t>
            </w:r>
          </w:p>
        </w:tc>
        <w:tc>
          <w:tcPr>
            <w:tcW w:w="1980" w:type="dxa"/>
            <w:gridSpan w:val="2"/>
            <w:shd w:val="clear" w:color="auto" w:fill="auto"/>
            <w:vAlign w:val="bottom"/>
          </w:tcPr>
          <w:p w:rsidR="0051449C" w:rsidRPr="00E91D03" w:rsidRDefault="0051449C" w:rsidP="0051449C">
            <w:pPr>
              <w:jc w:val="both"/>
              <w:rPr>
                <w:rFonts w:ascii="Times New Roman" w:eastAsia="Times New Roman" w:hAnsi="Times New Roman" w:cs="Times New Roman"/>
                <w:sz w:val="24"/>
              </w:rPr>
            </w:pPr>
            <w:r w:rsidRPr="00E91D03">
              <w:rPr>
                <w:rFonts w:ascii="Times New Roman" w:eastAsia="Times New Roman" w:hAnsi="Times New Roman" w:cs="Times New Roman"/>
                <w:sz w:val="24"/>
              </w:rPr>
              <w:t>Защита</w:t>
            </w:r>
          </w:p>
        </w:tc>
        <w:tc>
          <w:tcPr>
            <w:tcW w:w="500" w:type="dxa"/>
            <w:tcBorders>
              <w:right w:val="single" w:sz="8" w:space="0" w:color="auto"/>
            </w:tcBorders>
            <w:shd w:val="clear" w:color="auto" w:fill="auto"/>
            <w:vAlign w:val="bottom"/>
          </w:tcPr>
          <w:p w:rsidR="0051449C" w:rsidRPr="00E91D03" w:rsidRDefault="0051449C" w:rsidP="00E91D03">
            <w:pPr>
              <w:spacing w:line="0" w:lineRule="atLeast"/>
              <w:jc w:val="both"/>
              <w:rPr>
                <w:rFonts w:ascii="Times New Roman" w:eastAsia="Times New Roman" w:hAnsi="Times New Roman" w:cs="Times New Roman"/>
                <w:sz w:val="24"/>
              </w:rPr>
            </w:pPr>
          </w:p>
        </w:tc>
      </w:tr>
      <w:tr w:rsidR="0051449C" w:rsidRPr="00E91D03" w:rsidTr="006E3F56">
        <w:trPr>
          <w:trHeight w:val="317"/>
        </w:trPr>
        <w:tc>
          <w:tcPr>
            <w:tcW w:w="1320" w:type="dxa"/>
            <w:tcBorders>
              <w:left w:val="single" w:sz="8" w:space="0" w:color="auto"/>
              <w:right w:val="single" w:sz="8" w:space="0" w:color="auto"/>
            </w:tcBorders>
            <w:shd w:val="clear" w:color="auto" w:fill="auto"/>
            <w:vAlign w:val="bottom"/>
          </w:tcPr>
          <w:p w:rsidR="0051449C" w:rsidRPr="00E91D03" w:rsidRDefault="0051449C" w:rsidP="00E91D03">
            <w:pPr>
              <w:spacing w:line="0" w:lineRule="atLeast"/>
              <w:jc w:val="both"/>
              <w:rPr>
                <w:rFonts w:ascii="Times New Roman" w:eastAsia="Times New Roman" w:hAnsi="Times New Roman" w:cs="Times New Roman"/>
                <w:sz w:val="24"/>
              </w:rPr>
            </w:pPr>
          </w:p>
        </w:tc>
        <w:tc>
          <w:tcPr>
            <w:tcW w:w="2440" w:type="dxa"/>
            <w:tcBorders>
              <w:right w:val="single" w:sz="8" w:space="0" w:color="auto"/>
            </w:tcBorders>
            <w:shd w:val="clear" w:color="auto" w:fill="auto"/>
            <w:vAlign w:val="bottom"/>
          </w:tcPr>
          <w:p w:rsidR="0051449C" w:rsidRPr="00E91D03" w:rsidRDefault="0051449C" w:rsidP="00E91D03">
            <w:pPr>
              <w:spacing w:line="0" w:lineRule="atLeast"/>
              <w:jc w:val="both"/>
              <w:rPr>
                <w:rFonts w:ascii="Times New Roman" w:eastAsia="Times New Roman" w:hAnsi="Times New Roman" w:cs="Times New Roman"/>
                <w:sz w:val="24"/>
              </w:rPr>
            </w:pPr>
          </w:p>
        </w:tc>
        <w:tc>
          <w:tcPr>
            <w:tcW w:w="3480" w:type="dxa"/>
            <w:vMerge w:val="restart"/>
            <w:tcBorders>
              <w:right w:val="single" w:sz="8" w:space="0" w:color="auto"/>
            </w:tcBorders>
            <w:shd w:val="clear" w:color="auto" w:fill="auto"/>
            <w:vAlign w:val="bottom"/>
          </w:tcPr>
          <w:p w:rsidR="0051449C" w:rsidRPr="00E91D03" w:rsidRDefault="0051449C" w:rsidP="00E91D03">
            <w:pPr>
              <w:spacing w:line="0" w:lineRule="atLeast"/>
              <w:jc w:val="both"/>
              <w:rPr>
                <w:rFonts w:ascii="Times New Roman" w:eastAsia="Times New Roman" w:hAnsi="Times New Roman" w:cs="Times New Roman"/>
                <w:sz w:val="24"/>
              </w:rPr>
            </w:pPr>
            <w:r w:rsidRPr="00E91D03">
              <w:rPr>
                <w:rFonts w:ascii="Times New Roman" w:eastAsia="Times New Roman" w:hAnsi="Times New Roman" w:cs="Times New Roman"/>
                <w:sz w:val="24"/>
              </w:rPr>
              <w:t>достижений учащегося.</w:t>
            </w:r>
          </w:p>
        </w:tc>
        <w:tc>
          <w:tcPr>
            <w:tcW w:w="1980" w:type="dxa"/>
            <w:gridSpan w:val="2"/>
            <w:shd w:val="clear" w:color="auto" w:fill="auto"/>
            <w:vAlign w:val="bottom"/>
          </w:tcPr>
          <w:p w:rsidR="0051449C" w:rsidRPr="00E91D03" w:rsidRDefault="0051449C" w:rsidP="0051449C">
            <w:pPr>
              <w:jc w:val="both"/>
              <w:rPr>
                <w:rFonts w:ascii="Times New Roman" w:eastAsia="Times New Roman" w:hAnsi="Times New Roman" w:cs="Times New Roman"/>
                <w:sz w:val="24"/>
              </w:rPr>
            </w:pPr>
            <w:r w:rsidRPr="00E91D03">
              <w:rPr>
                <w:rFonts w:ascii="Times New Roman" w:eastAsia="Times New Roman" w:hAnsi="Times New Roman" w:cs="Times New Roman"/>
                <w:sz w:val="24"/>
              </w:rPr>
              <w:t>индивидуальной</w:t>
            </w:r>
          </w:p>
        </w:tc>
        <w:tc>
          <w:tcPr>
            <w:tcW w:w="500" w:type="dxa"/>
            <w:tcBorders>
              <w:right w:val="single" w:sz="8" w:space="0" w:color="auto"/>
            </w:tcBorders>
            <w:shd w:val="clear" w:color="auto" w:fill="auto"/>
            <w:vAlign w:val="bottom"/>
          </w:tcPr>
          <w:p w:rsidR="0051449C" w:rsidRPr="00E91D03" w:rsidRDefault="0051449C" w:rsidP="00E91D03">
            <w:pPr>
              <w:spacing w:line="0" w:lineRule="atLeast"/>
              <w:jc w:val="both"/>
              <w:rPr>
                <w:rFonts w:ascii="Times New Roman" w:eastAsia="Times New Roman" w:hAnsi="Times New Roman" w:cs="Times New Roman"/>
                <w:sz w:val="24"/>
              </w:rPr>
            </w:pPr>
          </w:p>
        </w:tc>
      </w:tr>
      <w:tr w:rsidR="0051449C" w:rsidRPr="00E91D03" w:rsidTr="006E3F56">
        <w:trPr>
          <w:trHeight w:val="178"/>
        </w:trPr>
        <w:tc>
          <w:tcPr>
            <w:tcW w:w="1320" w:type="dxa"/>
            <w:tcBorders>
              <w:left w:val="single" w:sz="8" w:space="0" w:color="auto"/>
              <w:bottom w:val="single" w:sz="8" w:space="0" w:color="auto"/>
              <w:right w:val="single" w:sz="8" w:space="0" w:color="auto"/>
            </w:tcBorders>
            <w:shd w:val="clear" w:color="auto" w:fill="auto"/>
            <w:vAlign w:val="bottom"/>
          </w:tcPr>
          <w:p w:rsidR="0051449C" w:rsidRPr="00E91D03" w:rsidRDefault="0051449C" w:rsidP="00E91D03">
            <w:pPr>
              <w:spacing w:line="0" w:lineRule="atLeast"/>
              <w:jc w:val="both"/>
              <w:rPr>
                <w:rFonts w:ascii="Times New Roman" w:eastAsia="Times New Roman" w:hAnsi="Times New Roman" w:cs="Times New Roman"/>
                <w:sz w:val="15"/>
              </w:rPr>
            </w:pPr>
          </w:p>
        </w:tc>
        <w:tc>
          <w:tcPr>
            <w:tcW w:w="2440" w:type="dxa"/>
            <w:tcBorders>
              <w:bottom w:val="single" w:sz="8" w:space="0" w:color="auto"/>
              <w:right w:val="single" w:sz="8" w:space="0" w:color="auto"/>
            </w:tcBorders>
            <w:shd w:val="clear" w:color="auto" w:fill="auto"/>
            <w:vAlign w:val="bottom"/>
          </w:tcPr>
          <w:p w:rsidR="0051449C" w:rsidRPr="00E91D03" w:rsidRDefault="0051449C" w:rsidP="00E91D03">
            <w:pPr>
              <w:spacing w:line="0" w:lineRule="atLeast"/>
              <w:jc w:val="both"/>
              <w:rPr>
                <w:rFonts w:ascii="Times New Roman" w:eastAsia="Times New Roman" w:hAnsi="Times New Roman" w:cs="Times New Roman"/>
                <w:sz w:val="15"/>
              </w:rPr>
            </w:pPr>
          </w:p>
        </w:tc>
        <w:tc>
          <w:tcPr>
            <w:tcW w:w="3480" w:type="dxa"/>
            <w:vMerge/>
            <w:tcBorders>
              <w:bottom w:val="single" w:sz="8" w:space="0" w:color="auto"/>
              <w:right w:val="single" w:sz="8" w:space="0" w:color="auto"/>
            </w:tcBorders>
            <w:shd w:val="clear" w:color="auto" w:fill="auto"/>
            <w:vAlign w:val="bottom"/>
          </w:tcPr>
          <w:p w:rsidR="0051449C" w:rsidRPr="00E91D03" w:rsidRDefault="0051449C" w:rsidP="00E91D03">
            <w:pPr>
              <w:spacing w:line="0" w:lineRule="atLeast"/>
              <w:jc w:val="both"/>
              <w:rPr>
                <w:rFonts w:ascii="Times New Roman" w:eastAsia="Times New Roman" w:hAnsi="Times New Roman" w:cs="Times New Roman"/>
                <w:sz w:val="15"/>
              </w:rPr>
            </w:pPr>
          </w:p>
        </w:tc>
        <w:tc>
          <w:tcPr>
            <w:tcW w:w="1980" w:type="dxa"/>
            <w:gridSpan w:val="2"/>
            <w:vMerge w:val="restart"/>
            <w:shd w:val="clear" w:color="auto" w:fill="auto"/>
            <w:vAlign w:val="bottom"/>
          </w:tcPr>
          <w:p w:rsidR="0051449C" w:rsidRPr="00E91D03" w:rsidRDefault="0051449C" w:rsidP="0051449C">
            <w:pPr>
              <w:jc w:val="both"/>
              <w:rPr>
                <w:rFonts w:ascii="Times New Roman" w:eastAsia="Times New Roman" w:hAnsi="Times New Roman" w:cs="Times New Roman"/>
                <w:sz w:val="24"/>
              </w:rPr>
            </w:pPr>
            <w:r w:rsidRPr="00E91D03">
              <w:rPr>
                <w:rFonts w:ascii="Times New Roman" w:eastAsia="Times New Roman" w:hAnsi="Times New Roman" w:cs="Times New Roman"/>
                <w:sz w:val="24"/>
              </w:rPr>
              <w:t>проектной</w:t>
            </w:r>
          </w:p>
        </w:tc>
        <w:tc>
          <w:tcPr>
            <w:tcW w:w="500" w:type="dxa"/>
            <w:vMerge w:val="restart"/>
            <w:tcBorders>
              <w:right w:val="single" w:sz="8" w:space="0" w:color="auto"/>
            </w:tcBorders>
            <w:shd w:val="clear" w:color="auto" w:fill="auto"/>
            <w:vAlign w:val="bottom"/>
          </w:tcPr>
          <w:p w:rsidR="0051449C" w:rsidRPr="00E91D03" w:rsidRDefault="0051449C" w:rsidP="00E91D03">
            <w:pPr>
              <w:spacing w:line="0" w:lineRule="atLeast"/>
              <w:jc w:val="both"/>
              <w:rPr>
                <w:rFonts w:ascii="Times New Roman" w:eastAsia="Times New Roman" w:hAnsi="Times New Roman" w:cs="Times New Roman"/>
                <w:sz w:val="24"/>
              </w:rPr>
            </w:pPr>
            <w:r>
              <w:rPr>
                <w:rFonts w:ascii="Times New Roman" w:eastAsia="Times New Roman" w:hAnsi="Times New Roman" w:cs="Times New Roman"/>
                <w:sz w:val="24"/>
              </w:rPr>
              <w:t>и</w:t>
            </w:r>
            <w:r w:rsidRPr="00E91D03">
              <w:rPr>
                <w:rFonts w:ascii="Times New Roman" w:eastAsia="Times New Roman" w:hAnsi="Times New Roman" w:cs="Times New Roman"/>
                <w:sz w:val="24"/>
              </w:rPr>
              <w:t>ли</w:t>
            </w:r>
          </w:p>
        </w:tc>
      </w:tr>
      <w:tr w:rsidR="0051449C" w:rsidRPr="00E91D03" w:rsidTr="006E3F56">
        <w:trPr>
          <w:trHeight w:val="262"/>
        </w:trPr>
        <w:tc>
          <w:tcPr>
            <w:tcW w:w="1320" w:type="dxa"/>
            <w:vMerge w:val="restart"/>
            <w:tcBorders>
              <w:left w:val="single" w:sz="8" w:space="0" w:color="auto"/>
              <w:right w:val="single" w:sz="8" w:space="0" w:color="auto"/>
            </w:tcBorders>
            <w:shd w:val="clear" w:color="auto" w:fill="auto"/>
            <w:vAlign w:val="bottom"/>
          </w:tcPr>
          <w:p w:rsidR="0051449C" w:rsidRPr="00E91D03" w:rsidRDefault="0051449C" w:rsidP="00E91D03">
            <w:pPr>
              <w:spacing w:line="262" w:lineRule="exact"/>
              <w:ind w:right="980"/>
              <w:jc w:val="both"/>
              <w:rPr>
                <w:rFonts w:ascii="Times New Roman" w:eastAsia="Times New Roman" w:hAnsi="Times New Roman" w:cs="Times New Roman"/>
                <w:sz w:val="24"/>
              </w:rPr>
            </w:pPr>
            <w:r w:rsidRPr="00E91D03">
              <w:rPr>
                <w:rFonts w:ascii="Times New Roman" w:eastAsia="Times New Roman" w:hAnsi="Times New Roman" w:cs="Times New Roman"/>
                <w:sz w:val="24"/>
              </w:rPr>
              <w:t>9</w:t>
            </w:r>
          </w:p>
        </w:tc>
        <w:tc>
          <w:tcPr>
            <w:tcW w:w="2440" w:type="dxa"/>
            <w:vMerge w:val="restart"/>
            <w:tcBorders>
              <w:right w:val="single" w:sz="8" w:space="0" w:color="auto"/>
            </w:tcBorders>
            <w:shd w:val="clear" w:color="auto" w:fill="auto"/>
            <w:vAlign w:val="bottom"/>
          </w:tcPr>
          <w:p w:rsidR="0051449C" w:rsidRPr="00E91D03" w:rsidRDefault="0051449C" w:rsidP="00E91D03">
            <w:pPr>
              <w:spacing w:line="262" w:lineRule="exact"/>
              <w:jc w:val="both"/>
              <w:rPr>
                <w:rFonts w:ascii="Times New Roman" w:eastAsia="Times New Roman" w:hAnsi="Times New Roman" w:cs="Times New Roman"/>
                <w:sz w:val="24"/>
              </w:rPr>
            </w:pPr>
            <w:r w:rsidRPr="00E91D03">
              <w:rPr>
                <w:rFonts w:ascii="Times New Roman" w:eastAsia="Times New Roman" w:hAnsi="Times New Roman" w:cs="Times New Roman"/>
                <w:sz w:val="24"/>
              </w:rPr>
              <w:t>Комплексная</w:t>
            </w:r>
          </w:p>
        </w:tc>
        <w:tc>
          <w:tcPr>
            <w:tcW w:w="3480" w:type="dxa"/>
            <w:vMerge w:val="restart"/>
            <w:tcBorders>
              <w:right w:val="single" w:sz="8" w:space="0" w:color="auto"/>
            </w:tcBorders>
            <w:shd w:val="clear" w:color="auto" w:fill="auto"/>
            <w:vAlign w:val="bottom"/>
          </w:tcPr>
          <w:p w:rsidR="0051449C" w:rsidRPr="00E91D03" w:rsidRDefault="0051449C" w:rsidP="00E91D03">
            <w:pPr>
              <w:spacing w:line="262" w:lineRule="exact"/>
              <w:jc w:val="both"/>
              <w:rPr>
                <w:rFonts w:ascii="Times New Roman" w:eastAsia="Times New Roman" w:hAnsi="Times New Roman" w:cs="Times New Roman"/>
                <w:sz w:val="24"/>
              </w:rPr>
            </w:pPr>
            <w:r w:rsidRPr="00E91D03">
              <w:rPr>
                <w:rFonts w:ascii="Times New Roman" w:eastAsia="Times New Roman" w:hAnsi="Times New Roman" w:cs="Times New Roman"/>
                <w:sz w:val="24"/>
              </w:rPr>
              <w:t>Защита индивидуальной</w:t>
            </w:r>
          </w:p>
        </w:tc>
        <w:tc>
          <w:tcPr>
            <w:tcW w:w="1980" w:type="dxa"/>
            <w:gridSpan w:val="2"/>
            <w:vMerge/>
            <w:shd w:val="clear" w:color="auto" w:fill="auto"/>
            <w:vAlign w:val="bottom"/>
          </w:tcPr>
          <w:p w:rsidR="0051449C" w:rsidRPr="00E91D03" w:rsidRDefault="0051449C" w:rsidP="0051449C">
            <w:pPr>
              <w:jc w:val="both"/>
              <w:rPr>
                <w:rFonts w:ascii="Times New Roman" w:eastAsia="Times New Roman" w:hAnsi="Times New Roman" w:cs="Times New Roman"/>
                <w:sz w:val="10"/>
              </w:rPr>
            </w:pPr>
          </w:p>
        </w:tc>
        <w:tc>
          <w:tcPr>
            <w:tcW w:w="500" w:type="dxa"/>
            <w:vMerge/>
            <w:tcBorders>
              <w:right w:val="single" w:sz="8" w:space="0" w:color="auto"/>
            </w:tcBorders>
            <w:shd w:val="clear" w:color="auto" w:fill="auto"/>
            <w:vAlign w:val="bottom"/>
          </w:tcPr>
          <w:p w:rsidR="0051449C" w:rsidRPr="00E91D03" w:rsidRDefault="0051449C" w:rsidP="00E91D03">
            <w:pPr>
              <w:spacing w:line="0" w:lineRule="atLeast"/>
              <w:jc w:val="both"/>
              <w:rPr>
                <w:rFonts w:ascii="Times New Roman" w:eastAsia="Times New Roman" w:hAnsi="Times New Roman" w:cs="Times New Roman"/>
                <w:sz w:val="10"/>
              </w:rPr>
            </w:pPr>
          </w:p>
        </w:tc>
      </w:tr>
      <w:tr w:rsidR="0051449C" w:rsidRPr="00E91D03" w:rsidTr="006E3F56">
        <w:trPr>
          <w:trHeight w:val="144"/>
        </w:trPr>
        <w:tc>
          <w:tcPr>
            <w:tcW w:w="1320" w:type="dxa"/>
            <w:vMerge/>
            <w:tcBorders>
              <w:left w:val="single" w:sz="8" w:space="0" w:color="auto"/>
              <w:right w:val="single" w:sz="8" w:space="0" w:color="auto"/>
            </w:tcBorders>
            <w:shd w:val="clear" w:color="auto" w:fill="auto"/>
            <w:vAlign w:val="bottom"/>
          </w:tcPr>
          <w:p w:rsidR="0051449C" w:rsidRPr="00E91D03" w:rsidRDefault="0051449C" w:rsidP="00E91D03">
            <w:pPr>
              <w:spacing w:line="0" w:lineRule="atLeast"/>
              <w:jc w:val="both"/>
              <w:rPr>
                <w:rFonts w:ascii="Times New Roman" w:eastAsia="Times New Roman" w:hAnsi="Times New Roman" w:cs="Times New Roman"/>
                <w:sz w:val="12"/>
              </w:rPr>
            </w:pPr>
          </w:p>
        </w:tc>
        <w:tc>
          <w:tcPr>
            <w:tcW w:w="2440" w:type="dxa"/>
            <w:vMerge/>
            <w:tcBorders>
              <w:right w:val="single" w:sz="8" w:space="0" w:color="auto"/>
            </w:tcBorders>
            <w:shd w:val="clear" w:color="auto" w:fill="auto"/>
            <w:vAlign w:val="bottom"/>
          </w:tcPr>
          <w:p w:rsidR="0051449C" w:rsidRPr="00E91D03" w:rsidRDefault="0051449C" w:rsidP="00E91D03">
            <w:pPr>
              <w:spacing w:line="0" w:lineRule="atLeast"/>
              <w:jc w:val="both"/>
              <w:rPr>
                <w:rFonts w:ascii="Times New Roman" w:eastAsia="Times New Roman" w:hAnsi="Times New Roman" w:cs="Times New Roman"/>
                <w:sz w:val="12"/>
              </w:rPr>
            </w:pPr>
          </w:p>
        </w:tc>
        <w:tc>
          <w:tcPr>
            <w:tcW w:w="3480" w:type="dxa"/>
            <w:vMerge/>
            <w:tcBorders>
              <w:right w:val="single" w:sz="8" w:space="0" w:color="auto"/>
            </w:tcBorders>
            <w:shd w:val="clear" w:color="auto" w:fill="auto"/>
            <w:vAlign w:val="bottom"/>
          </w:tcPr>
          <w:p w:rsidR="0051449C" w:rsidRPr="00E91D03" w:rsidRDefault="0051449C" w:rsidP="00E91D03">
            <w:pPr>
              <w:spacing w:line="0" w:lineRule="atLeast"/>
              <w:jc w:val="both"/>
              <w:rPr>
                <w:rFonts w:ascii="Times New Roman" w:eastAsia="Times New Roman" w:hAnsi="Times New Roman" w:cs="Times New Roman"/>
                <w:sz w:val="12"/>
              </w:rPr>
            </w:pPr>
          </w:p>
        </w:tc>
        <w:tc>
          <w:tcPr>
            <w:tcW w:w="2480" w:type="dxa"/>
            <w:gridSpan w:val="3"/>
            <w:vMerge w:val="restart"/>
            <w:tcBorders>
              <w:right w:val="single" w:sz="8" w:space="0" w:color="auto"/>
            </w:tcBorders>
            <w:shd w:val="clear" w:color="auto" w:fill="auto"/>
            <w:vAlign w:val="bottom"/>
          </w:tcPr>
          <w:p w:rsidR="0051449C" w:rsidRPr="00E91D03" w:rsidRDefault="0051449C" w:rsidP="0051449C">
            <w:pPr>
              <w:jc w:val="both"/>
              <w:rPr>
                <w:rFonts w:ascii="Times New Roman" w:eastAsia="Times New Roman" w:hAnsi="Times New Roman" w:cs="Times New Roman"/>
                <w:sz w:val="24"/>
              </w:rPr>
            </w:pPr>
            <w:r w:rsidRPr="00E91D03">
              <w:rPr>
                <w:rFonts w:ascii="Times New Roman" w:eastAsia="Times New Roman" w:hAnsi="Times New Roman" w:cs="Times New Roman"/>
                <w:sz w:val="24"/>
              </w:rPr>
              <w:t>исследовательской</w:t>
            </w:r>
          </w:p>
        </w:tc>
      </w:tr>
      <w:tr w:rsidR="0051449C" w:rsidRPr="00E91D03" w:rsidTr="006E3F56">
        <w:trPr>
          <w:trHeight w:val="175"/>
        </w:trPr>
        <w:tc>
          <w:tcPr>
            <w:tcW w:w="1320" w:type="dxa"/>
            <w:tcBorders>
              <w:left w:val="single" w:sz="8" w:space="0" w:color="auto"/>
              <w:right w:val="single" w:sz="8" w:space="0" w:color="auto"/>
            </w:tcBorders>
            <w:shd w:val="clear" w:color="auto" w:fill="auto"/>
            <w:vAlign w:val="bottom"/>
          </w:tcPr>
          <w:p w:rsidR="0051449C" w:rsidRPr="00E91D03" w:rsidRDefault="0051449C" w:rsidP="00E91D03">
            <w:pPr>
              <w:spacing w:line="0" w:lineRule="atLeast"/>
              <w:jc w:val="both"/>
              <w:rPr>
                <w:rFonts w:ascii="Times New Roman" w:eastAsia="Times New Roman" w:hAnsi="Times New Roman" w:cs="Times New Roman"/>
                <w:sz w:val="15"/>
              </w:rPr>
            </w:pPr>
          </w:p>
        </w:tc>
        <w:tc>
          <w:tcPr>
            <w:tcW w:w="2440" w:type="dxa"/>
            <w:tcBorders>
              <w:right w:val="single" w:sz="8" w:space="0" w:color="auto"/>
            </w:tcBorders>
            <w:shd w:val="clear" w:color="auto" w:fill="auto"/>
            <w:vAlign w:val="bottom"/>
          </w:tcPr>
          <w:p w:rsidR="0051449C" w:rsidRPr="00E91D03" w:rsidRDefault="0051449C" w:rsidP="00E91D03">
            <w:pPr>
              <w:spacing w:line="0" w:lineRule="atLeast"/>
              <w:jc w:val="both"/>
              <w:rPr>
                <w:rFonts w:ascii="Times New Roman" w:eastAsia="Times New Roman" w:hAnsi="Times New Roman" w:cs="Times New Roman"/>
                <w:sz w:val="15"/>
              </w:rPr>
            </w:pPr>
          </w:p>
        </w:tc>
        <w:tc>
          <w:tcPr>
            <w:tcW w:w="3480" w:type="dxa"/>
            <w:tcBorders>
              <w:right w:val="single" w:sz="8" w:space="0" w:color="auto"/>
            </w:tcBorders>
            <w:shd w:val="clear" w:color="auto" w:fill="auto"/>
            <w:vAlign w:val="bottom"/>
          </w:tcPr>
          <w:p w:rsidR="0051449C" w:rsidRPr="00E91D03" w:rsidRDefault="0051449C" w:rsidP="00E91D03">
            <w:pPr>
              <w:spacing w:line="0" w:lineRule="atLeast"/>
              <w:jc w:val="both"/>
              <w:rPr>
                <w:rFonts w:ascii="Times New Roman" w:eastAsia="Times New Roman" w:hAnsi="Times New Roman" w:cs="Times New Roman"/>
                <w:sz w:val="15"/>
              </w:rPr>
            </w:pPr>
          </w:p>
        </w:tc>
        <w:tc>
          <w:tcPr>
            <w:tcW w:w="2480" w:type="dxa"/>
            <w:gridSpan w:val="3"/>
            <w:vMerge/>
            <w:tcBorders>
              <w:right w:val="single" w:sz="8" w:space="0" w:color="auto"/>
            </w:tcBorders>
            <w:shd w:val="clear" w:color="auto" w:fill="auto"/>
            <w:vAlign w:val="bottom"/>
          </w:tcPr>
          <w:p w:rsidR="0051449C" w:rsidRPr="00E91D03" w:rsidRDefault="0051449C" w:rsidP="0051449C">
            <w:pPr>
              <w:jc w:val="both"/>
              <w:rPr>
                <w:rFonts w:ascii="Times New Roman" w:eastAsia="Times New Roman" w:hAnsi="Times New Roman" w:cs="Times New Roman"/>
                <w:sz w:val="15"/>
              </w:rPr>
            </w:pPr>
          </w:p>
        </w:tc>
      </w:tr>
      <w:tr w:rsidR="0051449C" w:rsidRPr="00E91D03" w:rsidTr="006E3F56">
        <w:trPr>
          <w:trHeight w:val="341"/>
        </w:trPr>
        <w:tc>
          <w:tcPr>
            <w:tcW w:w="1320" w:type="dxa"/>
            <w:tcBorders>
              <w:left w:val="single" w:sz="8" w:space="0" w:color="auto"/>
              <w:right w:val="single" w:sz="8" w:space="0" w:color="auto"/>
            </w:tcBorders>
            <w:shd w:val="clear" w:color="auto" w:fill="auto"/>
            <w:vAlign w:val="bottom"/>
          </w:tcPr>
          <w:p w:rsidR="0051449C" w:rsidRPr="00E91D03" w:rsidRDefault="0051449C" w:rsidP="00E91D03">
            <w:pPr>
              <w:spacing w:line="0" w:lineRule="atLeast"/>
              <w:jc w:val="both"/>
              <w:rPr>
                <w:rFonts w:ascii="Times New Roman" w:eastAsia="Times New Roman" w:hAnsi="Times New Roman" w:cs="Times New Roman"/>
                <w:sz w:val="24"/>
              </w:rPr>
            </w:pPr>
          </w:p>
        </w:tc>
        <w:tc>
          <w:tcPr>
            <w:tcW w:w="2440" w:type="dxa"/>
            <w:tcBorders>
              <w:right w:val="single" w:sz="8" w:space="0" w:color="auto"/>
            </w:tcBorders>
            <w:shd w:val="clear" w:color="auto" w:fill="auto"/>
            <w:vAlign w:val="bottom"/>
          </w:tcPr>
          <w:p w:rsidR="0051449C" w:rsidRPr="00E91D03" w:rsidRDefault="0051449C" w:rsidP="00E91D03">
            <w:pPr>
              <w:spacing w:line="0" w:lineRule="atLeast"/>
              <w:jc w:val="both"/>
              <w:rPr>
                <w:rFonts w:ascii="Times New Roman" w:eastAsia="Times New Roman" w:hAnsi="Times New Roman" w:cs="Times New Roman"/>
                <w:sz w:val="24"/>
              </w:rPr>
            </w:pPr>
            <w:r w:rsidRPr="00E91D03">
              <w:rPr>
                <w:rFonts w:ascii="Times New Roman" w:eastAsia="Times New Roman" w:hAnsi="Times New Roman" w:cs="Times New Roman"/>
                <w:sz w:val="24"/>
              </w:rPr>
              <w:t>контрольная ра-</w:t>
            </w:r>
          </w:p>
        </w:tc>
        <w:tc>
          <w:tcPr>
            <w:tcW w:w="3480" w:type="dxa"/>
            <w:tcBorders>
              <w:right w:val="single" w:sz="8" w:space="0" w:color="auto"/>
            </w:tcBorders>
            <w:shd w:val="clear" w:color="auto" w:fill="auto"/>
            <w:vAlign w:val="bottom"/>
          </w:tcPr>
          <w:p w:rsidR="0051449C" w:rsidRPr="00E91D03" w:rsidRDefault="0051449C" w:rsidP="00E91D03">
            <w:pPr>
              <w:spacing w:line="0" w:lineRule="atLeast"/>
              <w:jc w:val="both"/>
              <w:rPr>
                <w:rFonts w:ascii="Times New Roman" w:eastAsia="Times New Roman" w:hAnsi="Times New Roman" w:cs="Times New Roman"/>
                <w:sz w:val="24"/>
              </w:rPr>
            </w:pPr>
            <w:r w:rsidRPr="00E91D03">
              <w:rPr>
                <w:rFonts w:ascii="Times New Roman" w:eastAsia="Times New Roman" w:hAnsi="Times New Roman" w:cs="Times New Roman"/>
                <w:sz w:val="24"/>
              </w:rPr>
              <w:t>проектной работы по</w:t>
            </w:r>
          </w:p>
        </w:tc>
        <w:tc>
          <w:tcPr>
            <w:tcW w:w="1980" w:type="dxa"/>
            <w:gridSpan w:val="2"/>
            <w:shd w:val="clear" w:color="auto" w:fill="auto"/>
            <w:vAlign w:val="bottom"/>
          </w:tcPr>
          <w:p w:rsidR="0051449C" w:rsidRPr="00E91D03" w:rsidRDefault="0051449C" w:rsidP="0051449C">
            <w:pPr>
              <w:jc w:val="both"/>
              <w:rPr>
                <w:rFonts w:ascii="Times New Roman" w:eastAsia="Times New Roman" w:hAnsi="Times New Roman" w:cs="Times New Roman"/>
                <w:sz w:val="24"/>
              </w:rPr>
            </w:pPr>
            <w:r w:rsidRPr="00E91D03">
              <w:rPr>
                <w:rFonts w:ascii="Times New Roman" w:eastAsia="Times New Roman" w:hAnsi="Times New Roman" w:cs="Times New Roman"/>
                <w:sz w:val="24"/>
              </w:rPr>
              <w:t>работы по</w:t>
            </w:r>
          </w:p>
        </w:tc>
        <w:tc>
          <w:tcPr>
            <w:tcW w:w="500" w:type="dxa"/>
            <w:tcBorders>
              <w:right w:val="single" w:sz="8" w:space="0" w:color="auto"/>
            </w:tcBorders>
            <w:shd w:val="clear" w:color="auto" w:fill="auto"/>
            <w:vAlign w:val="bottom"/>
          </w:tcPr>
          <w:p w:rsidR="0051449C" w:rsidRPr="00E91D03" w:rsidRDefault="0051449C" w:rsidP="00E91D03">
            <w:pPr>
              <w:spacing w:line="0" w:lineRule="atLeast"/>
              <w:jc w:val="both"/>
              <w:rPr>
                <w:rFonts w:ascii="Times New Roman" w:eastAsia="Times New Roman" w:hAnsi="Times New Roman" w:cs="Times New Roman"/>
                <w:sz w:val="24"/>
              </w:rPr>
            </w:pPr>
          </w:p>
        </w:tc>
      </w:tr>
      <w:tr w:rsidR="0051449C" w:rsidRPr="00E91D03" w:rsidTr="006E3F56">
        <w:trPr>
          <w:trHeight w:val="518"/>
        </w:trPr>
        <w:tc>
          <w:tcPr>
            <w:tcW w:w="1320" w:type="dxa"/>
            <w:tcBorders>
              <w:left w:val="single" w:sz="8" w:space="0" w:color="auto"/>
              <w:right w:val="single" w:sz="8" w:space="0" w:color="auto"/>
            </w:tcBorders>
            <w:shd w:val="clear" w:color="auto" w:fill="auto"/>
            <w:vAlign w:val="bottom"/>
          </w:tcPr>
          <w:p w:rsidR="0051449C" w:rsidRPr="00E91D03" w:rsidRDefault="0051449C" w:rsidP="00E91D03">
            <w:pPr>
              <w:spacing w:line="0" w:lineRule="atLeast"/>
              <w:jc w:val="both"/>
              <w:rPr>
                <w:rFonts w:ascii="Times New Roman" w:eastAsia="Times New Roman" w:hAnsi="Times New Roman" w:cs="Times New Roman"/>
                <w:sz w:val="24"/>
              </w:rPr>
            </w:pPr>
          </w:p>
        </w:tc>
        <w:tc>
          <w:tcPr>
            <w:tcW w:w="2440" w:type="dxa"/>
            <w:tcBorders>
              <w:right w:val="single" w:sz="8" w:space="0" w:color="auto"/>
            </w:tcBorders>
            <w:shd w:val="clear" w:color="auto" w:fill="auto"/>
            <w:vAlign w:val="bottom"/>
          </w:tcPr>
          <w:p w:rsidR="0051449C" w:rsidRPr="00E91D03" w:rsidRDefault="0051449C" w:rsidP="00E91D03">
            <w:pPr>
              <w:spacing w:line="0" w:lineRule="atLeast"/>
              <w:jc w:val="both"/>
              <w:rPr>
                <w:rFonts w:ascii="Times New Roman" w:eastAsia="Times New Roman" w:hAnsi="Times New Roman" w:cs="Times New Roman"/>
                <w:sz w:val="24"/>
              </w:rPr>
            </w:pPr>
            <w:r w:rsidRPr="00E91D03">
              <w:rPr>
                <w:rFonts w:ascii="Times New Roman" w:eastAsia="Times New Roman" w:hAnsi="Times New Roman" w:cs="Times New Roman"/>
                <w:sz w:val="24"/>
              </w:rPr>
              <w:t>бота.</w:t>
            </w:r>
          </w:p>
        </w:tc>
        <w:tc>
          <w:tcPr>
            <w:tcW w:w="3480" w:type="dxa"/>
            <w:tcBorders>
              <w:right w:val="single" w:sz="8" w:space="0" w:color="auto"/>
            </w:tcBorders>
            <w:shd w:val="clear" w:color="auto" w:fill="auto"/>
            <w:vAlign w:val="bottom"/>
          </w:tcPr>
          <w:p w:rsidR="0051449C" w:rsidRPr="00E91D03" w:rsidRDefault="0051449C" w:rsidP="00E91D03">
            <w:pPr>
              <w:spacing w:line="0" w:lineRule="atLeast"/>
              <w:jc w:val="both"/>
              <w:rPr>
                <w:rFonts w:ascii="Times New Roman" w:eastAsia="Times New Roman" w:hAnsi="Times New Roman" w:cs="Times New Roman"/>
                <w:sz w:val="24"/>
              </w:rPr>
            </w:pPr>
            <w:r w:rsidRPr="00E91D03">
              <w:rPr>
                <w:rFonts w:ascii="Times New Roman" w:eastAsia="Times New Roman" w:hAnsi="Times New Roman" w:cs="Times New Roman"/>
                <w:sz w:val="24"/>
              </w:rPr>
              <w:t>математике, русскому</w:t>
            </w:r>
          </w:p>
        </w:tc>
        <w:tc>
          <w:tcPr>
            <w:tcW w:w="1980" w:type="dxa"/>
            <w:gridSpan w:val="2"/>
            <w:shd w:val="clear" w:color="auto" w:fill="auto"/>
            <w:vAlign w:val="bottom"/>
          </w:tcPr>
          <w:p w:rsidR="0051449C" w:rsidRPr="00E91D03" w:rsidRDefault="0051449C" w:rsidP="0051449C">
            <w:pPr>
              <w:jc w:val="both"/>
              <w:rPr>
                <w:rFonts w:ascii="Times New Roman" w:eastAsia="Times New Roman" w:hAnsi="Times New Roman" w:cs="Times New Roman"/>
                <w:w w:val="99"/>
                <w:sz w:val="24"/>
              </w:rPr>
            </w:pPr>
            <w:r w:rsidRPr="00E91D03">
              <w:rPr>
                <w:rFonts w:ascii="Times New Roman" w:eastAsia="Times New Roman" w:hAnsi="Times New Roman" w:cs="Times New Roman"/>
                <w:w w:val="99"/>
                <w:sz w:val="24"/>
              </w:rPr>
              <w:t>выбору учащегося</w:t>
            </w:r>
          </w:p>
        </w:tc>
        <w:tc>
          <w:tcPr>
            <w:tcW w:w="500" w:type="dxa"/>
            <w:tcBorders>
              <w:right w:val="single" w:sz="8" w:space="0" w:color="auto"/>
            </w:tcBorders>
            <w:shd w:val="clear" w:color="auto" w:fill="auto"/>
            <w:vAlign w:val="bottom"/>
          </w:tcPr>
          <w:p w:rsidR="0051449C" w:rsidRPr="00E91D03" w:rsidRDefault="0051449C" w:rsidP="00E91D03">
            <w:pPr>
              <w:spacing w:line="0" w:lineRule="atLeast"/>
              <w:jc w:val="both"/>
              <w:rPr>
                <w:rFonts w:ascii="Times New Roman" w:eastAsia="Times New Roman" w:hAnsi="Times New Roman" w:cs="Times New Roman"/>
                <w:sz w:val="24"/>
              </w:rPr>
            </w:pPr>
          </w:p>
        </w:tc>
      </w:tr>
      <w:tr w:rsidR="0051449C" w:rsidRPr="00E91D03" w:rsidTr="006E3F56">
        <w:trPr>
          <w:trHeight w:val="518"/>
        </w:trPr>
        <w:tc>
          <w:tcPr>
            <w:tcW w:w="1320" w:type="dxa"/>
            <w:tcBorders>
              <w:left w:val="single" w:sz="8" w:space="0" w:color="auto"/>
              <w:right w:val="single" w:sz="8" w:space="0" w:color="auto"/>
            </w:tcBorders>
            <w:shd w:val="clear" w:color="auto" w:fill="auto"/>
            <w:vAlign w:val="bottom"/>
          </w:tcPr>
          <w:p w:rsidR="0051449C" w:rsidRPr="00E91D03" w:rsidRDefault="0051449C" w:rsidP="00E91D03">
            <w:pPr>
              <w:spacing w:line="0" w:lineRule="atLeast"/>
              <w:jc w:val="both"/>
              <w:rPr>
                <w:rFonts w:ascii="Times New Roman" w:eastAsia="Times New Roman" w:hAnsi="Times New Roman" w:cs="Times New Roman"/>
                <w:sz w:val="24"/>
              </w:rPr>
            </w:pPr>
          </w:p>
        </w:tc>
        <w:tc>
          <w:tcPr>
            <w:tcW w:w="2440" w:type="dxa"/>
            <w:tcBorders>
              <w:right w:val="single" w:sz="8" w:space="0" w:color="auto"/>
            </w:tcBorders>
            <w:shd w:val="clear" w:color="auto" w:fill="auto"/>
            <w:vAlign w:val="bottom"/>
          </w:tcPr>
          <w:p w:rsidR="0051449C" w:rsidRPr="00E91D03" w:rsidRDefault="0051449C" w:rsidP="00E91D03">
            <w:pPr>
              <w:spacing w:line="0" w:lineRule="atLeast"/>
              <w:jc w:val="both"/>
              <w:rPr>
                <w:rFonts w:ascii="Times New Roman" w:eastAsia="Times New Roman" w:hAnsi="Times New Roman" w:cs="Times New Roman"/>
                <w:sz w:val="24"/>
              </w:rPr>
            </w:pPr>
            <w:r w:rsidRPr="00E91D03">
              <w:rPr>
                <w:rFonts w:ascii="Times New Roman" w:eastAsia="Times New Roman" w:hAnsi="Times New Roman" w:cs="Times New Roman"/>
                <w:sz w:val="24"/>
              </w:rPr>
              <w:t>Защита группо-</w:t>
            </w:r>
          </w:p>
        </w:tc>
        <w:tc>
          <w:tcPr>
            <w:tcW w:w="3480" w:type="dxa"/>
            <w:tcBorders>
              <w:right w:val="single" w:sz="8" w:space="0" w:color="auto"/>
            </w:tcBorders>
            <w:shd w:val="clear" w:color="auto" w:fill="auto"/>
            <w:vAlign w:val="bottom"/>
          </w:tcPr>
          <w:p w:rsidR="0051449C" w:rsidRPr="00E91D03" w:rsidRDefault="0051449C" w:rsidP="00E91D03">
            <w:pPr>
              <w:spacing w:line="0" w:lineRule="atLeast"/>
              <w:jc w:val="both"/>
              <w:rPr>
                <w:rFonts w:ascii="Times New Roman" w:eastAsia="Times New Roman" w:hAnsi="Times New Roman" w:cs="Times New Roman"/>
                <w:sz w:val="24"/>
              </w:rPr>
            </w:pPr>
            <w:r w:rsidRPr="00E91D03">
              <w:rPr>
                <w:rFonts w:ascii="Times New Roman" w:eastAsia="Times New Roman" w:hAnsi="Times New Roman" w:cs="Times New Roman"/>
                <w:sz w:val="24"/>
              </w:rPr>
              <w:t>языку, иностранному языку.</w:t>
            </w:r>
          </w:p>
        </w:tc>
        <w:tc>
          <w:tcPr>
            <w:tcW w:w="1980" w:type="dxa"/>
            <w:gridSpan w:val="2"/>
            <w:shd w:val="clear" w:color="auto" w:fill="auto"/>
            <w:vAlign w:val="bottom"/>
          </w:tcPr>
          <w:p w:rsidR="0051449C" w:rsidRPr="00E91D03" w:rsidRDefault="0051449C" w:rsidP="00E91D03">
            <w:pPr>
              <w:spacing w:line="0" w:lineRule="atLeast"/>
              <w:jc w:val="both"/>
              <w:rPr>
                <w:rFonts w:ascii="Times New Roman" w:eastAsia="Times New Roman" w:hAnsi="Times New Roman" w:cs="Times New Roman"/>
                <w:sz w:val="24"/>
              </w:rPr>
            </w:pPr>
          </w:p>
        </w:tc>
        <w:tc>
          <w:tcPr>
            <w:tcW w:w="500" w:type="dxa"/>
            <w:tcBorders>
              <w:right w:val="single" w:sz="8" w:space="0" w:color="auto"/>
            </w:tcBorders>
            <w:shd w:val="clear" w:color="auto" w:fill="auto"/>
            <w:vAlign w:val="bottom"/>
          </w:tcPr>
          <w:p w:rsidR="0051449C" w:rsidRPr="00E91D03" w:rsidRDefault="0051449C" w:rsidP="00E91D03">
            <w:pPr>
              <w:spacing w:line="0" w:lineRule="atLeast"/>
              <w:jc w:val="both"/>
              <w:rPr>
                <w:rFonts w:ascii="Times New Roman" w:eastAsia="Times New Roman" w:hAnsi="Times New Roman" w:cs="Times New Roman"/>
                <w:sz w:val="24"/>
              </w:rPr>
            </w:pPr>
          </w:p>
        </w:tc>
      </w:tr>
      <w:tr w:rsidR="0051449C" w:rsidRPr="00E91D03" w:rsidTr="006E3F56">
        <w:trPr>
          <w:trHeight w:val="516"/>
        </w:trPr>
        <w:tc>
          <w:tcPr>
            <w:tcW w:w="1320" w:type="dxa"/>
            <w:tcBorders>
              <w:left w:val="single" w:sz="8" w:space="0" w:color="auto"/>
              <w:right w:val="single" w:sz="8" w:space="0" w:color="auto"/>
            </w:tcBorders>
            <w:shd w:val="clear" w:color="auto" w:fill="auto"/>
            <w:vAlign w:val="bottom"/>
          </w:tcPr>
          <w:p w:rsidR="0051449C" w:rsidRPr="00E91D03" w:rsidRDefault="0051449C" w:rsidP="00E91D03">
            <w:pPr>
              <w:spacing w:line="0" w:lineRule="atLeast"/>
              <w:jc w:val="both"/>
              <w:rPr>
                <w:rFonts w:ascii="Times New Roman" w:eastAsia="Times New Roman" w:hAnsi="Times New Roman" w:cs="Times New Roman"/>
                <w:sz w:val="24"/>
              </w:rPr>
            </w:pPr>
          </w:p>
        </w:tc>
        <w:tc>
          <w:tcPr>
            <w:tcW w:w="2440" w:type="dxa"/>
            <w:tcBorders>
              <w:right w:val="single" w:sz="8" w:space="0" w:color="auto"/>
            </w:tcBorders>
            <w:shd w:val="clear" w:color="auto" w:fill="auto"/>
            <w:vAlign w:val="bottom"/>
          </w:tcPr>
          <w:p w:rsidR="0051449C" w:rsidRPr="00E91D03" w:rsidRDefault="0051449C" w:rsidP="00E91D03">
            <w:pPr>
              <w:spacing w:line="0" w:lineRule="atLeast"/>
              <w:jc w:val="both"/>
              <w:rPr>
                <w:rFonts w:ascii="Times New Roman" w:eastAsia="Times New Roman" w:hAnsi="Times New Roman" w:cs="Times New Roman"/>
                <w:sz w:val="24"/>
              </w:rPr>
            </w:pPr>
            <w:r w:rsidRPr="00E91D03">
              <w:rPr>
                <w:rFonts w:ascii="Times New Roman" w:eastAsia="Times New Roman" w:hAnsi="Times New Roman" w:cs="Times New Roman"/>
                <w:sz w:val="24"/>
              </w:rPr>
              <w:t>вого проекта.</w:t>
            </w:r>
          </w:p>
        </w:tc>
        <w:tc>
          <w:tcPr>
            <w:tcW w:w="3480" w:type="dxa"/>
            <w:tcBorders>
              <w:right w:val="single" w:sz="8" w:space="0" w:color="auto"/>
            </w:tcBorders>
            <w:shd w:val="clear" w:color="auto" w:fill="auto"/>
            <w:vAlign w:val="bottom"/>
          </w:tcPr>
          <w:p w:rsidR="0051449C" w:rsidRPr="00E91D03" w:rsidRDefault="0051449C" w:rsidP="00D31275">
            <w:pPr>
              <w:spacing w:line="0" w:lineRule="atLeast"/>
              <w:jc w:val="both"/>
              <w:rPr>
                <w:rFonts w:ascii="Times New Roman" w:eastAsia="Times New Roman" w:hAnsi="Times New Roman" w:cs="Times New Roman"/>
                <w:sz w:val="24"/>
              </w:rPr>
            </w:pPr>
            <w:r w:rsidRPr="00E91D03">
              <w:rPr>
                <w:rFonts w:ascii="Times New Roman" w:eastAsia="Times New Roman" w:hAnsi="Times New Roman" w:cs="Times New Roman"/>
                <w:sz w:val="24"/>
              </w:rPr>
              <w:t>Презентация портфеля</w:t>
            </w:r>
          </w:p>
        </w:tc>
        <w:tc>
          <w:tcPr>
            <w:tcW w:w="1980" w:type="dxa"/>
            <w:gridSpan w:val="2"/>
            <w:shd w:val="clear" w:color="auto" w:fill="auto"/>
            <w:vAlign w:val="bottom"/>
          </w:tcPr>
          <w:p w:rsidR="0051449C" w:rsidRPr="00E91D03" w:rsidRDefault="0051449C" w:rsidP="00E91D03">
            <w:pPr>
              <w:spacing w:line="0" w:lineRule="atLeast"/>
              <w:jc w:val="both"/>
              <w:rPr>
                <w:rFonts w:ascii="Times New Roman" w:eastAsia="Times New Roman" w:hAnsi="Times New Roman" w:cs="Times New Roman"/>
                <w:sz w:val="24"/>
              </w:rPr>
            </w:pPr>
          </w:p>
        </w:tc>
        <w:tc>
          <w:tcPr>
            <w:tcW w:w="500" w:type="dxa"/>
            <w:tcBorders>
              <w:right w:val="single" w:sz="8" w:space="0" w:color="auto"/>
            </w:tcBorders>
            <w:shd w:val="clear" w:color="auto" w:fill="auto"/>
            <w:vAlign w:val="bottom"/>
          </w:tcPr>
          <w:p w:rsidR="0051449C" w:rsidRPr="00E91D03" w:rsidRDefault="0051449C" w:rsidP="00E91D03">
            <w:pPr>
              <w:spacing w:line="0" w:lineRule="atLeast"/>
              <w:jc w:val="both"/>
              <w:rPr>
                <w:rFonts w:ascii="Times New Roman" w:eastAsia="Times New Roman" w:hAnsi="Times New Roman" w:cs="Times New Roman"/>
                <w:sz w:val="24"/>
              </w:rPr>
            </w:pPr>
          </w:p>
        </w:tc>
      </w:tr>
      <w:tr w:rsidR="0051449C" w:rsidRPr="00E91D03" w:rsidTr="006E3F56">
        <w:trPr>
          <w:trHeight w:val="518"/>
        </w:trPr>
        <w:tc>
          <w:tcPr>
            <w:tcW w:w="1320" w:type="dxa"/>
            <w:tcBorders>
              <w:left w:val="single" w:sz="8" w:space="0" w:color="auto"/>
              <w:right w:val="single" w:sz="8" w:space="0" w:color="auto"/>
            </w:tcBorders>
            <w:shd w:val="clear" w:color="auto" w:fill="auto"/>
            <w:vAlign w:val="bottom"/>
          </w:tcPr>
          <w:p w:rsidR="0051449C" w:rsidRPr="00E91D03" w:rsidRDefault="0051449C" w:rsidP="00E91D03">
            <w:pPr>
              <w:spacing w:line="0" w:lineRule="atLeast"/>
              <w:jc w:val="both"/>
              <w:rPr>
                <w:rFonts w:ascii="Times New Roman" w:eastAsia="Times New Roman" w:hAnsi="Times New Roman" w:cs="Times New Roman"/>
                <w:sz w:val="24"/>
              </w:rPr>
            </w:pPr>
          </w:p>
        </w:tc>
        <w:tc>
          <w:tcPr>
            <w:tcW w:w="2440" w:type="dxa"/>
            <w:tcBorders>
              <w:right w:val="single" w:sz="8" w:space="0" w:color="auto"/>
            </w:tcBorders>
            <w:shd w:val="clear" w:color="auto" w:fill="auto"/>
            <w:vAlign w:val="bottom"/>
          </w:tcPr>
          <w:p w:rsidR="0051449C" w:rsidRPr="00E91D03" w:rsidRDefault="0051449C" w:rsidP="00E91D03">
            <w:pPr>
              <w:spacing w:line="0" w:lineRule="atLeast"/>
              <w:jc w:val="both"/>
              <w:rPr>
                <w:rFonts w:ascii="Times New Roman" w:eastAsia="Times New Roman" w:hAnsi="Times New Roman" w:cs="Times New Roman"/>
                <w:sz w:val="24"/>
              </w:rPr>
            </w:pPr>
          </w:p>
        </w:tc>
        <w:tc>
          <w:tcPr>
            <w:tcW w:w="3480" w:type="dxa"/>
            <w:tcBorders>
              <w:right w:val="single" w:sz="8" w:space="0" w:color="auto"/>
            </w:tcBorders>
            <w:shd w:val="clear" w:color="auto" w:fill="auto"/>
            <w:vAlign w:val="bottom"/>
          </w:tcPr>
          <w:p w:rsidR="0051449C" w:rsidRPr="00E91D03" w:rsidRDefault="0051449C" w:rsidP="00D31275">
            <w:pPr>
              <w:spacing w:line="0" w:lineRule="atLeast"/>
              <w:jc w:val="both"/>
              <w:rPr>
                <w:rFonts w:ascii="Times New Roman" w:eastAsia="Times New Roman" w:hAnsi="Times New Roman" w:cs="Times New Roman"/>
                <w:sz w:val="24"/>
              </w:rPr>
            </w:pPr>
            <w:r w:rsidRPr="00E91D03">
              <w:rPr>
                <w:rFonts w:ascii="Times New Roman" w:eastAsia="Times New Roman" w:hAnsi="Times New Roman" w:cs="Times New Roman"/>
                <w:sz w:val="24"/>
              </w:rPr>
              <w:t>достижений учащегося.</w:t>
            </w:r>
          </w:p>
        </w:tc>
        <w:tc>
          <w:tcPr>
            <w:tcW w:w="1980" w:type="dxa"/>
            <w:gridSpan w:val="2"/>
            <w:shd w:val="clear" w:color="auto" w:fill="auto"/>
            <w:vAlign w:val="bottom"/>
          </w:tcPr>
          <w:p w:rsidR="0051449C" w:rsidRPr="00E91D03" w:rsidRDefault="0051449C" w:rsidP="00E91D03">
            <w:pPr>
              <w:spacing w:line="0" w:lineRule="atLeast"/>
              <w:jc w:val="both"/>
              <w:rPr>
                <w:rFonts w:ascii="Times New Roman" w:eastAsia="Times New Roman" w:hAnsi="Times New Roman" w:cs="Times New Roman"/>
                <w:sz w:val="24"/>
              </w:rPr>
            </w:pPr>
          </w:p>
        </w:tc>
        <w:tc>
          <w:tcPr>
            <w:tcW w:w="500" w:type="dxa"/>
            <w:tcBorders>
              <w:right w:val="single" w:sz="8" w:space="0" w:color="auto"/>
            </w:tcBorders>
            <w:shd w:val="clear" w:color="auto" w:fill="auto"/>
            <w:vAlign w:val="bottom"/>
          </w:tcPr>
          <w:p w:rsidR="0051449C" w:rsidRPr="00E91D03" w:rsidRDefault="0051449C" w:rsidP="00E91D03">
            <w:pPr>
              <w:spacing w:line="0" w:lineRule="atLeast"/>
              <w:jc w:val="both"/>
              <w:rPr>
                <w:rFonts w:ascii="Times New Roman" w:eastAsia="Times New Roman" w:hAnsi="Times New Roman" w:cs="Times New Roman"/>
                <w:sz w:val="24"/>
              </w:rPr>
            </w:pPr>
          </w:p>
        </w:tc>
      </w:tr>
      <w:tr w:rsidR="0051449C" w:rsidRPr="00E91D03" w:rsidTr="0051449C">
        <w:trPr>
          <w:trHeight w:val="227"/>
        </w:trPr>
        <w:tc>
          <w:tcPr>
            <w:tcW w:w="1320" w:type="dxa"/>
            <w:tcBorders>
              <w:left w:val="single" w:sz="8" w:space="0" w:color="auto"/>
              <w:bottom w:val="single" w:sz="8" w:space="0" w:color="auto"/>
              <w:right w:val="single" w:sz="8" w:space="0" w:color="auto"/>
            </w:tcBorders>
            <w:shd w:val="clear" w:color="auto" w:fill="auto"/>
            <w:vAlign w:val="bottom"/>
          </w:tcPr>
          <w:p w:rsidR="0051449C" w:rsidRPr="00E91D03" w:rsidRDefault="0051449C" w:rsidP="00E91D03">
            <w:pPr>
              <w:spacing w:line="0" w:lineRule="atLeast"/>
              <w:jc w:val="both"/>
              <w:rPr>
                <w:rFonts w:ascii="Times New Roman" w:eastAsia="Times New Roman" w:hAnsi="Times New Roman" w:cs="Times New Roman"/>
                <w:sz w:val="24"/>
              </w:rPr>
            </w:pPr>
          </w:p>
        </w:tc>
        <w:tc>
          <w:tcPr>
            <w:tcW w:w="2440" w:type="dxa"/>
            <w:tcBorders>
              <w:bottom w:val="single" w:sz="8" w:space="0" w:color="auto"/>
              <w:right w:val="single" w:sz="8" w:space="0" w:color="auto"/>
            </w:tcBorders>
            <w:shd w:val="clear" w:color="auto" w:fill="auto"/>
            <w:vAlign w:val="bottom"/>
          </w:tcPr>
          <w:p w:rsidR="0051449C" w:rsidRPr="00E91D03" w:rsidRDefault="0051449C" w:rsidP="00E91D03">
            <w:pPr>
              <w:spacing w:line="0" w:lineRule="atLeast"/>
              <w:jc w:val="both"/>
              <w:rPr>
                <w:rFonts w:ascii="Times New Roman" w:eastAsia="Times New Roman" w:hAnsi="Times New Roman" w:cs="Times New Roman"/>
                <w:sz w:val="24"/>
              </w:rPr>
            </w:pPr>
          </w:p>
        </w:tc>
        <w:tc>
          <w:tcPr>
            <w:tcW w:w="3480" w:type="dxa"/>
            <w:tcBorders>
              <w:bottom w:val="single" w:sz="8" w:space="0" w:color="auto"/>
              <w:right w:val="single" w:sz="8" w:space="0" w:color="auto"/>
            </w:tcBorders>
            <w:shd w:val="clear" w:color="auto" w:fill="auto"/>
            <w:vAlign w:val="bottom"/>
          </w:tcPr>
          <w:p w:rsidR="0051449C" w:rsidRPr="00E91D03" w:rsidRDefault="0051449C" w:rsidP="00E91D03">
            <w:pPr>
              <w:spacing w:line="0" w:lineRule="atLeast"/>
              <w:jc w:val="both"/>
              <w:rPr>
                <w:rFonts w:ascii="Times New Roman" w:eastAsia="Times New Roman" w:hAnsi="Times New Roman" w:cs="Times New Roman"/>
                <w:sz w:val="24"/>
              </w:rPr>
            </w:pPr>
          </w:p>
        </w:tc>
        <w:tc>
          <w:tcPr>
            <w:tcW w:w="1980" w:type="dxa"/>
            <w:gridSpan w:val="2"/>
            <w:tcBorders>
              <w:bottom w:val="single" w:sz="8" w:space="0" w:color="auto"/>
            </w:tcBorders>
            <w:shd w:val="clear" w:color="auto" w:fill="auto"/>
            <w:vAlign w:val="bottom"/>
          </w:tcPr>
          <w:p w:rsidR="0051449C" w:rsidRPr="00E91D03" w:rsidRDefault="0051449C" w:rsidP="00E91D03">
            <w:pPr>
              <w:spacing w:line="0" w:lineRule="atLeast"/>
              <w:jc w:val="both"/>
              <w:rPr>
                <w:rFonts w:ascii="Times New Roman" w:eastAsia="Times New Roman" w:hAnsi="Times New Roman" w:cs="Times New Roman"/>
                <w:sz w:val="24"/>
              </w:rPr>
            </w:pPr>
          </w:p>
        </w:tc>
        <w:tc>
          <w:tcPr>
            <w:tcW w:w="500" w:type="dxa"/>
            <w:tcBorders>
              <w:bottom w:val="single" w:sz="8" w:space="0" w:color="auto"/>
              <w:right w:val="single" w:sz="8" w:space="0" w:color="auto"/>
            </w:tcBorders>
            <w:shd w:val="clear" w:color="auto" w:fill="auto"/>
            <w:vAlign w:val="bottom"/>
          </w:tcPr>
          <w:p w:rsidR="0051449C" w:rsidRPr="00E91D03" w:rsidRDefault="0051449C" w:rsidP="00E91D03">
            <w:pPr>
              <w:spacing w:line="0" w:lineRule="atLeast"/>
              <w:jc w:val="both"/>
              <w:rPr>
                <w:rFonts w:ascii="Times New Roman" w:eastAsia="Times New Roman" w:hAnsi="Times New Roman" w:cs="Times New Roman"/>
                <w:sz w:val="24"/>
              </w:rPr>
            </w:pPr>
          </w:p>
        </w:tc>
      </w:tr>
    </w:tbl>
    <w:p w:rsidR="00E91D03" w:rsidRPr="00E91D03" w:rsidRDefault="00E91D03" w:rsidP="00E91D03">
      <w:pPr>
        <w:spacing w:line="278" w:lineRule="exact"/>
        <w:jc w:val="both"/>
        <w:rPr>
          <w:rFonts w:ascii="Times New Roman" w:eastAsia="Times New Roman" w:hAnsi="Times New Roman" w:cs="Times New Roman"/>
        </w:rPr>
      </w:pPr>
    </w:p>
    <w:p w:rsidR="00E91D03" w:rsidRPr="00E91D03" w:rsidRDefault="00E91D03" w:rsidP="00E91D03">
      <w:pPr>
        <w:spacing w:line="237" w:lineRule="auto"/>
        <w:ind w:right="220"/>
        <w:jc w:val="both"/>
        <w:rPr>
          <w:rFonts w:ascii="Times New Roman" w:eastAsia="Times New Roman" w:hAnsi="Times New Roman" w:cs="Times New Roman"/>
          <w:sz w:val="24"/>
        </w:rPr>
      </w:pPr>
      <w:r w:rsidRPr="00E91D03">
        <w:rPr>
          <w:rFonts w:ascii="Times New Roman" w:eastAsia="Times New Roman" w:hAnsi="Times New Roman" w:cs="Times New Roman"/>
          <w:sz w:val="24"/>
        </w:rPr>
        <w:t>Задания для промежуточной аттестации метапредметных результатов размещены на сайте Московского центра качества образования https://mcko.ru/и в пособии для учителя «Метапредметные результаты:Стандартизированные материалы для промежуточной аттестации: 5 класс» /Г.С.Ковалева и др.; под ред. Г.С. Ковалевой, Е.Л.Рутковской.- М., СПб: Просвещение, 2014 г.</w:t>
      </w:r>
    </w:p>
    <w:p w:rsidR="00E91D03" w:rsidRPr="00E91D03" w:rsidRDefault="00E91D03" w:rsidP="00E91D03">
      <w:pPr>
        <w:spacing w:line="12" w:lineRule="exact"/>
        <w:jc w:val="both"/>
        <w:rPr>
          <w:rFonts w:ascii="Times New Roman" w:eastAsia="Times New Roman" w:hAnsi="Times New Roman" w:cs="Times New Roman"/>
        </w:rPr>
      </w:pPr>
    </w:p>
    <w:p w:rsidR="00E91D03" w:rsidRPr="00E91D03" w:rsidRDefault="00E91D03" w:rsidP="00CB0C1D">
      <w:pPr>
        <w:jc w:val="both"/>
        <w:rPr>
          <w:rFonts w:ascii="Times New Roman" w:eastAsia="Times New Roman" w:hAnsi="Times New Roman" w:cs="Times New Roman"/>
          <w:b/>
          <w:sz w:val="24"/>
        </w:rPr>
      </w:pPr>
      <w:r w:rsidRPr="00E91D03">
        <w:rPr>
          <w:rFonts w:ascii="Times New Roman" w:eastAsia="Times New Roman" w:hAnsi="Times New Roman" w:cs="Times New Roman"/>
          <w:b/>
          <w:sz w:val="24"/>
        </w:rPr>
        <w:t>Особенности оценки предметных результатов</w:t>
      </w:r>
    </w:p>
    <w:p w:rsidR="0051449C" w:rsidRDefault="0051449C" w:rsidP="00CB0C1D">
      <w:pPr>
        <w:tabs>
          <w:tab w:val="left" w:pos="1880"/>
          <w:tab w:val="left" w:pos="3460"/>
          <w:tab w:val="left" w:pos="6380"/>
          <w:tab w:val="left" w:pos="7300"/>
          <w:tab w:val="left" w:pos="8360"/>
        </w:tabs>
        <w:jc w:val="both"/>
        <w:rPr>
          <w:rFonts w:ascii="Times New Roman" w:eastAsia="Times New Roman" w:hAnsi="Times New Roman" w:cs="Times New Roman"/>
          <w:sz w:val="24"/>
        </w:rPr>
      </w:pPr>
    </w:p>
    <w:p w:rsidR="00E91D03" w:rsidRPr="00E91D03" w:rsidRDefault="00E91D03" w:rsidP="00CB0C1D">
      <w:pPr>
        <w:tabs>
          <w:tab w:val="left" w:pos="1880"/>
          <w:tab w:val="left" w:pos="3460"/>
          <w:tab w:val="left" w:pos="6380"/>
          <w:tab w:val="left" w:pos="7300"/>
          <w:tab w:val="left" w:pos="8360"/>
        </w:tabs>
        <w:jc w:val="both"/>
        <w:rPr>
          <w:rFonts w:ascii="Times New Roman" w:eastAsia="Times New Roman" w:hAnsi="Times New Roman" w:cs="Times New Roman"/>
          <w:sz w:val="23"/>
        </w:rPr>
      </w:pPr>
      <w:r w:rsidRPr="00E91D03">
        <w:rPr>
          <w:rFonts w:ascii="Times New Roman" w:eastAsia="Times New Roman" w:hAnsi="Times New Roman" w:cs="Times New Roman"/>
          <w:sz w:val="24"/>
        </w:rPr>
        <w:t>Оценка</w:t>
      </w:r>
      <w:r w:rsidR="00CC2DEF">
        <w:rPr>
          <w:rFonts w:ascii="Times New Roman" w:eastAsia="Times New Roman" w:hAnsi="Times New Roman" w:cs="Times New Roman"/>
        </w:rPr>
        <w:t xml:space="preserve"> </w:t>
      </w:r>
      <w:r w:rsidRPr="00E91D03">
        <w:rPr>
          <w:rFonts w:ascii="Times New Roman" w:eastAsia="Times New Roman" w:hAnsi="Times New Roman" w:cs="Times New Roman"/>
          <w:sz w:val="24"/>
        </w:rPr>
        <w:t>предметных</w:t>
      </w:r>
      <w:r w:rsidR="00CC2DEF">
        <w:rPr>
          <w:rFonts w:ascii="Times New Roman" w:eastAsia="Times New Roman" w:hAnsi="Times New Roman" w:cs="Times New Roman"/>
        </w:rPr>
        <w:t xml:space="preserve">  </w:t>
      </w:r>
      <w:r w:rsidRPr="00E91D03">
        <w:rPr>
          <w:rFonts w:ascii="Times New Roman" w:eastAsia="Times New Roman" w:hAnsi="Times New Roman" w:cs="Times New Roman"/>
          <w:sz w:val="24"/>
        </w:rPr>
        <w:t>результатов</w:t>
      </w:r>
      <w:r w:rsidR="00CC2DEF">
        <w:rPr>
          <w:rFonts w:ascii="Times New Roman" w:eastAsia="Times New Roman" w:hAnsi="Times New Roman" w:cs="Times New Roman"/>
          <w:sz w:val="24"/>
        </w:rPr>
        <w:t xml:space="preserve">  </w:t>
      </w:r>
      <w:r w:rsidRPr="00E91D03">
        <w:rPr>
          <w:rFonts w:ascii="Times New Roman" w:eastAsia="Times New Roman" w:hAnsi="Times New Roman" w:cs="Times New Roman"/>
          <w:sz w:val="24"/>
        </w:rPr>
        <w:t>представляет</w:t>
      </w:r>
      <w:r w:rsidR="00CC2DEF">
        <w:rPr>
          <w:rFonts w:ascii="Times New Roman" w:eastAsia="Times New Roman" w:hAnsi="Times New Roman" w:cs="Times New Roman"/>
        </w:rPr>
        <w:t xml:space="preserve"> </w:t>
      </w:r>
      <w:r w:rsidRPr="00E91D03">
        <w:rPr>
          <w:rFonts w:ascii="Times New Roman" w:eastAsia="Times New Roman" w:hAnsi="Times New Roman" w:cs="Times New Roman"/>
          <w:sz w:val="24"/>
        </w:rPr>
        <w:t>собой</w:t>
      </w:r>
      <w:r w:rsidR="00CC2DEF">
        <w:rPr>
          <w:rFonts w:ascii="Times New Roman" w:eastAsia="Times New Roman" w:hAnsi="Times New Roman" w:cs="Times New Roman"/>
        </w:rPr>
        <w:t xml:space="preserve">  </w:t>
      </w:r>
      <w:r w:rsidRPr="00E91D03">
        <w:rPr>
          <w:rFonts w:ascii="Times New Roman" w:eastAsia="Times New Roman" w:hAnsi="Times New Roman" w:cs="Times New Roman"/>
          <w:sz w:val="24"/>
        </w:rPr>
        <w:t>оценку</w:t>
      </w:r>
      <w:r w:rsidRPr="00E91D03">
        <w:rPr>
          <w:rFonts w:ascii="Times New Roman" w:eastAsia="Times New Roman" w:hAnsi="Times New Roman" w:cs="Times New Roman"/>
        </w:rPr>
        <w:tab/>
      </w:r>
      <w:r w:rsidR="00CC2DEF">
        <w:rPr>
          <w:rFonts w:ascii="Times New Roman" w:eastAsia="Times New Roman" w:hAnsi="Times New Roman" w:cs="Times New Roman"/>
        </w:rPr>
        <w:t xml:space="preserve"> </w:t>
      </w:r>
      <w:r w:rsidRPr="00E91D03">
        <w:rPr>
          <w:rFonts w:ascii="Times New Roman" w:eastAsia="Times New Roman" w:hAnsi="Times New Roman" w:cs="Times New Roman"/>
          <w:sz w:val="23"/>
        </w:rPr>
        <w:t>достижения</w:t>
      </w:r>
    </w:p>
    <w:p w:rsidR="00E91D03" w:rsidRPr="00E91D03" w:rsidRDefault="00CC2DEF" w:rsidP="00CB0C1D">
      <w:pPr>
        <w:jc w:val="both"/>
        <w:rPr>
          <w:rFonts w:ascii="Times New Roman" w:eastAsia="Times New Roman" w:hAnsi="Times New Roman" w:cs="Times New Roman"/>
          <w:sz w:val="24"/>
        </w:rPr>
      </w:pPr>
      <w:r>
        <w:rPr>
          <w:rFonts w:ascii="Times New Roman" w:eastAsia="Times New Roman" w:hAnsi="Times New Roman" w:cs="Times New Roman"/>
          <w:sz w:val="24"/>
        </w:rPr>
        <w:t>обучающих</w:t>
      </w:r>
      <w:r w:rsidR="00E91D03" w:rsidRPr="00E91D03">
        <w:rPr>
          <w:rFonts w:ascii="Times New Roman" w:eastAsia="Times New Roman" w:hAnsi="Times New Roman" w:cs="Times New Roman"/>
          <w:sz w:val="24"/>
        </w:rPr>
        <w:t>ся</w:t>
      </w:r>
      <w:r>
        <w:rPr>
          <w:rFonts w:ascii="Times New Roman" w:eastAsia="Times New Roman" w:hAnsi="Times New Roman" w:cs="Times New Roman"/>
          <w:sz w:val="24"/>
        </w:rPr>
        <w:t>,</w:t>
      </w:r>
      <w:r w:rsidR="00E91D03" w:rsidRPr="00E91D03">
        <w:rPr>
          <w:rFonts w:ascii="Times New Roman" w:eastAsia="Times New Roman" w:hAnsi="Times New Roman" w:cs="Times New Roman"/>
          <w:sz w:val="24"/>
        </w:rPr>
        <w:t xml:space="preserve"> планируемых результатов по отдельным предметам.</w:t>
      </w:r>
    </w:p>
    <w:p w:rsidR="00E91D03" w:rsidRPr="00E91D03" w:rsidRDefault="00E91D03" w:rsidP="00CB0C1D">
      <w:pPr>
        <w:jc w:val="both"/>
        <w:rPr>
          <w:rFonts w:ascii="Times New Roman" w:eastAsia="Times New Roman" w:hAnsi="Times New Roman" w:cs="Times New Roman"/>
        </w:rPr>
      </w:pPr>
    </w:p>
    <w:p w:rsidR="00E91D03" w:rsidRPr="00E91D03" w:rsidRDefault="00E91D03" w:rsidP="00CB0C1D">
      <w:pPr>
        <w:jc w:val="both"/>
        <w:rPr>
          <w:rFonts w:ascii="Times New Roman" w:eastAsia="Times New Roman" w:hAnsi="Times New Roman" w:cs="Times New Roman"/>
          <w:sz w:val="24"/>
        </w:rPr>
      </w:pPr>
      <w:r w:rsidRPr="00E91D03">
        <w:rPr>
          <w:rFonts w:ascii="Times New Roman" w:eastAsia="Times New Roman" w:hAnsi="Times New Roman" w:cs="Times New Roman"/>
          <w:sz w:val="24"/>
        </w:rPr>
        <w:t>Формирование этих результатов обеспечивается каждым учебным предметом.</w:t>
      </w:r>
    </w:p>
    <w:p w:rsidR="00E91D03" w:rsidRPr="00E91D03" w:rsidRDefault="00E91D03" w:rsidP="00CB0C1D">
      <w:pPr>
        <w:jc w:val="both"/>
        <w:rPr>
          <w:rFonts w:ascii="Times New Roman" w:eastAsia="Times New Roman" w:hAnsi="Times New Roman" w:cs="Times New Roman"/>
          <w:sz w:val="24"/>
        </w:rPr>
      </w:pPr>
      <w:r w:rsidRPr="00E91D03">
        <w:rPr>
          <w:rFonts w:ascii="Times New Roman" w:eastAsia="Times New Roman" w:hAnsi="Times New Roman" w:cs="Times New Roman"/>
          <w:sz w:val="24"/>
        </w:rPr>
        <w:t>Основным предметом оценки в соответствии с требованиями ФГОС ООО является</w:t>
      </w:r>
    </w:p>
    <w:p w:rsidR="00E91D03" w:rsidRPr="00E91D03" w:rsidRDefault="00E91D03" w:rsidP="00CB0C1D">
      <w:pPr>
        <w:jc w:val="both"/>
        <w:rPr>
          <w:rFonts w:ascii="Times New Roman" w:eastAsia="Times New Roman" w:hAnsi="Times New Roman" w:cs="Times New Roman"/>
          <w:sz w:val="24"/>
        </w:rPr>
      </w:pPr>
      <w:r w:rsidRPr="00E91D03">
        <w:rPr>
          <w:rFonts w:ascii="Times New Roman" w:eastAsia="Times New Roman" w:hAnsi="Times New Roman" w:cs="Times New Roman"/>
          <w:sz w:val="24"/>
        </w:rPr>
        <w:lastRenderedPageBreak/>
        <w:t>способность к решению учебно-познавательных и учебно</w:t>
      </w:r>
      <w:r w:rsidR="00CC2DEF">
        <w:rPr>
          <w:rFonts w:ascii="Times New Roman" w:eastAsia="Times New Roman" w:hAnsi="Times New Roman" w:cs="Times New Roman"/>
          <w:sz w:val="24"/>
        </w:rPr>
        <w:t xml:space="preserve">-практических задач, основанных </w:t>
      </w:r>
      <w:r w:rsidRPr="00E91D03">
        <w:rPr>
          <w:rFonts w:ascii="Times New Roman" w:eastAsia="Times New Roman" w:hAnsi="Times New Roman" w:cs="Times New Roman"/>
          <w:sz w:val="24"/>
        </w:rPr>
        <w:t>на  изучаемом</w:t>
      </w:r>
      <w:r w:rsidRPr="00E91D03">
        <w:rPr>
          <w:rFonts w:ascii="Times New Roman" w:eastAsia="Times New Roman" w:hAnsi="Times New Roman" w:cs="Times New Roman"/>
        </w:rPr>
        <w:tab/>
      </w:r>
      <w:r w:rsidRPr="00E91D03">
        <w:rPr>
          <w:rFonts w:ascii="Times New Roman" w:eastAsia="Times New Roman" w:hAnsi="Times New Roman" w:cs="Times New Roman"/>
          <w:sz w:val="24"/>
        </w:rPr>
        <w:t>учебном  материале,  с</w:t>
      </w:r>
      <w:r w:rsidRPr="00E91D03">
        <w:rPr>
          <w:rFonts w:ascii="Times New Roman" w:eastAsia="Times New Roman" w:hAnsi="Times New Roman" w:cs="Times New Roman"/>
        </w:rPr>
        <w:tab/>
      </w:r>
      <w:r w:rsidRPr="00E91D03">
        <w:rPr>
          <w:rFonts w:ascii="Times New Roman" w:eastAsia="Times New Roman" w:hAnsi="Times New Roman" w:cs="Times New Roman"/>
          <w:sz w:val="24"/>
        </w:rPr>
        <w:t>использованием  способов  действий,  релевантных</w:t>
      </w:r>
      <w:bookmarkStart w:id="247" w:name="page213"/>
      <w:bookmarkEnd w:id="247"/>
      <w:r w:rsidR="00CC2DEF">
        <w:rPr>
          <w:rFonts w:ascii="Times New Roman" w:eastAsia="Times New Roman" w:hAnsi="Times New Roman" w:cs="Times New Roman"/>
          <w:sz w:val="24"/>
        </w:rPr>
        <w:t xml:space="preserve"> </w:t>
      </w:r>
      <w:r w:rsidRPr="00E91D03">
        <w:rPr>
          <w:rFonts w:ascii="Times New Roman" w:eastAsia="Times New Roman" w:hAnsi="Times New Roman" w:cs="Times New Roman"/>
          <w:sz w:val="24"/>
        </w:rPr>
        <w:t>содержанию</w:t>
      </w:r>
      <w:r w:rsidRPr="00E91D03">
        <w:rPr>
          <w:rFonts w:ascii="Times New Roman" w:eastAsia="Times New Roman" w:hAnsi="Times New Roman" w:cs="Times New Roman"/>
        </w:rPr>
        <w:tab/>
      </w:r>
      <w:r w:rsidRPr="00E91D03">
        <w:rPr>
          <w:rFonts w:ascii="Times New Roman" w:eastAsia="Times New Roman" w:hAnsi="Times New Roman" w:cs="Times New Roman"/>
          <w:sz w:val="24"/>
        </w:rPr>
        <w:t>учебных</w:t>
      </w:r>
      <w:r w:rsidRPr="00E91D03">
        <w:rPr>
          <w:rFonts w:ascii="Times New Roman" w:eastAsia="Times New Roman" w:hAnsi="Times New Roman" w:cs="Times New Roman"/>
        </w:rPr>
        <w:tab/>
      </w:r>
      <w:r w:rsidRPr="00E91D03">
        <w:rPr>
          <w:rFonts w:ascii="Times New Roman" w:eastAsia="Times New Roman" w:hAnsi="Times New Roman" w:cs="Times New Roman"/>
          <w:sz w:val="24"/>
        </w:rPr>
        <w:t>предметов,</w:t>
      </w:r>
      <w:r w:rsidRPr="00E91D03">
        <w:rPr>
          <w:rFonts w:ascii="Times New Roman" w:eastAsia="Times New Roman" w:hAnsi="Times New Roman" w:cs="Times New Roman"/>
        </w:rPr>
        <w:tab/>
      </w:r>
      <w:r w:rsidRPr="00E91D03">
        <w:rPr>
          <w:rFonts w:ascii="Times New Roman" w:eastAsia="Times New Roman" w:hAnsi="Times New Roman" w:cs="Times New Roman"/>
          <w:sz w:val="24"/>
        </w:rPr>
        <w:t>в</w:t>
      </w:r>
      <w:r w:rsidRPr="00E91D03">
        <w:rPr>
          <w:rFonts w:ascii="Times New Roman" w:eastAsia="Times New Roman" w:hAnsi="Times New Roman" w:cs="Times New Roman"/>
        </w:rPr>
        <w:tab/>
      </w:r>
      <w:r w:rsidRPr="00E91D03">
        <w:rPr>
          <w:rFonts w:ascii="Times New Roman" w:eastAsia="Times New Roman" w:hAnsi="Times New Roman" w:cs="Times New Roman"/>
          <w:sz w:val="24"/>
        </w:rPr>
        <w:t>том</w:t>
      </w:r>
      <w:r w:rsidRPr="00E91D03">
        <w:rPr>
          <w:rFonts w:ascii="Times New Roman" w:eastAsia="Times New Roman" w:hAnsi="Times New Roman" w:cs="Times New Roman"/>
        </w:rPr>
        <w:tab/>
      </w:r>
      <w:r w:rsidRPr="00E91D03">
        <w:rPr>
          <w:rFonts w:ascii="Times New Roman" w:eastAsia="Times New Roman" w:hAnsi="Times New Roman" w:cs="Times New Roman"/>
          <w:sz w:val="24"/>
        </w:rPr>
        <w:t>числе</w:t>
      </w:r>
      <w:r w:rsidR="00CC2DEF">
        <w:rPr>
          <w:rFonts w:ascii="Times New Roman" w:eastAsia="Times New Roman" w:hAnsi="Times New Roman" w:cs="Times New Roman"/>
        </w:rPr>
        <w:t xml:space="preserve"> </w:t>
      </w:r>
      <w:r w:rsidRPr="00E91D03">
        <w:rPr>
          <w:rFonts w:ascii="Times New Roman" w:eastAsia="Times New Roman" w:hAnsi="Times New Roman" w:cs="Times New Roman"/>
          <w:sz w:val="24"/>
        </w:rPr>
        <w:t>метапредметных</w:t>
      </w:r>
      <w:r w:rsidRPr="00E91D03">
        <w:rPr>
          <w:rFonts w:ascii="Times New Roman" w:eastAsia="Times New Roman" w:hAnsi="Times New Roman" w:cs="Times New Roman"/>
        </w:rPr>
        <w:tab/>
      </w:r>
      <w:r w:rsidRPr="00E91D03">
        <w:rPr>
          <w:rFonts w:ascii="Times New Roman" w:eastAsia="Times New Roman" w:hAnsi="Times New Roman" w:cs="Times New Roman"/>
          <w:sz w:val="23"/>
        </w:rPr>
        <w:t>(познавательных,</w:t>
      </w:r>
      <w:r w:rsidR="00CC2DEF">
        <w:rPr>
          <w:rFonts w:ascii="Times New Roman" w:eastAsia="Times New Roman" w:hAnsi="Times New Roman" w:cs="Times New Roman"/>
          <w:sz w:val="24"/>
        </w:rPr>
        <w:t xml:space="preserve"> </w:t>
      </w:r>
      <w:r w:rsidRPr="00E91D03">
        <w:rPr>
          <w:rFonts w:ascii="Times New Roman" w:eastAsia="Times New Roman" w:hAnsi="Times New Roman" w:cs="Times New Roman"/>
          <w:sz w:val="24"/>
        </w:rPr>
        <w:t>регулятивных, коммуникативных) действий.</w:t>
      </w:r>
    </w:p>
    <w:p w:rsidR="00E91D03" w:rsidRPr="00E91D03" w:rsidRDefault="00E91D03" w:rsidP="00CB0C1D">
      <w:pPr>
        <w:jc w:val="both"/>
        <w:rPr>
          <w:rFonts w:ascii="Times New Roman" w:eastAsia="Times New Roman" w:hAnsi="Times New Roman" w:cs="Times New Roman"/>
        </w:rPr>
      </w:pPr>
    </w:p>
    <w:p w:rsidR="00E91D03" w:rsidRPr="00E91D03" w:rsidRDefault="00E91D03" w:rsidP="00CB0C1D">
      <w:pPr>
        <w:ind w:right="120"/>
        <w:jc w:val="both"/>
        <w:rPr>
          <w:rFonts w:ascii="Times New Roman" w:eastAsia="Times New Roman" w:hAnsi="Times New Roman" w:cs="Times New Roman"/>
          <w:sz w:val="24"/>
        </w:rPr>
      </w:pPr>
      <w:r w:rsidRPr="00E91D03">
        <w:rPr>
          <w:rFonts w:ascii="Times New Roman" w:eastAsia="Times New Roman" w:hAnsi="Times New Roman" w:cs="Times New Roman"/>
          <w:sz w:val="24"/>
        </w:rPr>
        <w:t>Оценка предметных результатов ведётся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p>
    <w:p w:rsidR="00E91D03" w:rsidRPr="00E91D03" w:rsidRDefault="00E91D03" w:rsidP="00CB0C1D">
      <w:pPr>
        <w:jc w:val="both"/>
        <w:rPr>
          <w:rFonts w:ascii="Times New Roman" w:eastAsia="Times New Roman" w:hAnsi="Times New Roman" w:cs="Times New Roman"/>
        </w:rPr>
      </w:pPr>
    </w:p>
    <w:p w:rsidR="00E91D03" w:rsidRPr="00E91D03" w:rsidRDefault="00E91D03" w:rsidP="00CB0C1D">
      <w:pPr>
        <w:ind w:right="120"/>
        <w:jc w:val="both"/>
        <w:rPr>
          <w:rFonts w:ascii="Times New Roman" w:eastAsia="Times New Roman" w:hAnsi="Times New Roman" w:cs="Times New Roman"/>
          <w:sz w:val="24"/>
        </w:rPr>
      </w:pPr>
      <w:r w:rsidRPr="00E91D03">
        <w:rPr>
          <w:rFonts w:ascii="Times New Roman" w:eastAsia="Times New Roman" w:hAnsi="Times New Roman" w:cs="Times New Roman"/>
          <w:sz w:val="24"/>
        </w:rPr>
        <w:t>Особенности оценки по отдельному предмету фиксируются в приложении к образовательной программе, которая утверждается педагогическим советом образовательной организации и доводится до сведения учащихся и их родителей (законных представителей).</w:t>
      </w:r>
    </w:p>
    <w:p w:rsidR="00E91D03" w:rsidRPr="00E91D03" w:rsidRDefault="00E91D03" w:rsidP="00CB0C1D">
      <w:pPr>
        <w:jc w:val="both"/>
        <w:rPr>
          <w:rFonts w:ascii="Times New Roman" w:eastAsia="Times New Roman" w:hAnsi="Times New Roman" w:cs="Times New Roman"/>
        </w:rPr>
      </w:pPr>
    </w:p>
    <w:p w:rsidR="00115549" w:rsidRDefault="00115549" w:rsidP="00CB0C1D">
      <w:pPr>
        <w:jc w:val="both"/>
        <w:rPr>
          <w:rFonts w:ascii="Times New Roman" w:eastAsia="Times New Roman" w:hAnsi="Times New Roman" w:cs="Times New Roman"/>
          <w:b/>
          <w:sz w:val="24"/>
        </w:rPr>
      </w:pPr>
    </w:p>
    <w:p w:rsidR="00E91D03" w:rsidRDefault="00E91D03" w:rsidP="00E91D03">
      <w:pPr>
        <w:spacing w:line="0" w:lineRule="atLeast"/>
        <w:jc w:val="both"/>
        <w:rPr>
          <w:rFonts w:ascii="Times New Roman" w:eastAsia="Times New Roman" w:hAnsi="Times New Roman" w:cs="Times New Roman"/>
          <w:b/>
          <w:sz w:val="24"/>
        </w:rPr>
      </w:pPr>
      <w:r w:rsidRPr="00E91D03">
        <w:rPr>
          <w:rFonts w:ascii="Times New Roman" w:eastAsia="Times New Roman" w:hAnsi="Times New Roman" w:cs="Times New Roman"/>
          <w:b/>
          <w:sz w:val="24"/>
        </w:rPr>
        <w:t>Внутришкольная система оценки предметных результатов</w:t>
      </w:r>
    </w:p>
    <w:p w:rsidR="005B6469" w:rsidRDefault="005B6469" w:rsidP="00E91D03">
      <w:pPr>
        <w:spacing w:line="0" w:lineRule="atLeast"/>
        <w:jc w:val="both"/>
        <w:rPr>
          <w:rFonts w:ascii="Times New Roman" w:eastAsia="Times New Roman" w:hAnsi="Times New Roman" w:cs="Times New Roman"/>
          <w:b/>
          <w:sz w:val="24"/>
        </w:rPr>
      </w:pPr>
    </w:p>
    <w:tbl>
      <w:tblPr>
        <w:tblStyle w:val="ae"/>
        <w:tblW w:w="0" w:type="auto"/>
        <w:tblLayout w:type="fixed"/>
        <w:tblLook w:val="04A0" w:firstRow="1" w:lastRow="0" w:firstColumn="1" w:lastColumn="0" w:noHBand="0" w:noVBand="1"/>
      </w:tblPr>
      <w:tblGrid>
        <w:gridCol w:w="675"/>
        <w:gridCol w:w="2268"/>
        <w:gridCol w:w="4253"/>
        <w:gridCol w:w="1701"/>
        <w:gridCol w:w="1039"/>
      </w:tblGrid>
      <w:tr w:rsidR="005B6469" w:rsidTr="00115549">
        <w:tc>
          <w:tcPr>
            <w:tcW w:w="675" w:type="dxa"/>
          </w:tcPr>
          <w:p w:rsidR="005B6469" w:rsidRDefault="005B6469" w:rsidP="00E91D03">
            <w:pPr>
              <w:spacing w:line="0" w:lineRule="atLeast"/>
              <w:jc w:val="both"/>
              <w:rPr>
                <w:rFonts w:ascii="Times New Roman" w:eastAsia="Times New Roman" w:hAnsi="Times New Roman" w:cs="Times New Roman"/>
                <w:b/>
                <w:sz w:val="24"/>
              </w:rPr>
            </w:pPr>
            <w:r>
              <w:rPr>
                <w:rFonts w:ascii="Times New Roman" w:eastAsia="Times New Roman" w:hAnsi="Times New Roman" w:cs="Times New Roman"/>
                <w:b/>
                <w:sz w:val="24"/>
              </w:rPr>
              <w:t>класс</w:t>
            </w:r>
          </w:p>
        </w:tc>
        <w:tc>
          <w:tcPr>
            <w:tcW w:w="2268" w:type="dxa"/>
          </w:tcPr>
          <w:p w:rsidR="005B6469" w:rsidRDefault="005B6469" w:rsidP="00E91D03">
            <w:pPr>
              <w:spacing w:line="0" w:lineRule="atLeast"/>
              <w:jc w:val="both"/>
              <w:rPr>
                <w:rFonts w:ascii="Times New Roman" w:eastAsia="Times New Roman" w:hAnsi="Times New Roman" w:cs="Times New Roman"/>
                <w:b/>
                <w:sz w:val="24"/>
              </w:rPr>
            </w:pPr>
            <w:r>
              <w:rPr>
                <w:rFonts w:ascii="Times New Roman" w:eastAsia="Times New Roman" w:hAnsi="Times New Roman" w:cs="Times New Roman"/>
                <w:b/>
                <w:sz w:val="24"/>
              </w:rPr>
              <w:t>стартовая диагностика</w:t>
            </w:r>
          </w:p>
        </w:tc>
        <w:tc>
          <w:tcPr>
            <w:tcW w:w="4253" w:type="dxa"/>
            <w:vAlign w:val="bottom"/>
          </w:tcPr>
          <w:p w:rsidR="005B6469" w:rsidRPr="00E91D03" w:rsidRDefault="005B6469" w:rsidP="003D2CB9">
            <w:pPr>
              <w:spacing w:line="0" w:lineRule="atLeast"/>
              <w:jc w:val="both"/>
              <w:rPr>
                <w:rFonts w:ascii="Times New Roman" w:eastAsia="Times New Roman" w:hAnsi="Times New Roman" w:cs="Times New Roman"/>
                <w:sz w:val="24"/>
              </w:rPr>
            </w:pPr>
            <w:r w:rsidRPr="00E91D03">
              <w:rPr>
                <w:rFonts w:ascii="Times New Roman" w:eastAsia="Times New Roman" w:hAnsi="Times New Roman" w:cs="Times New Roman"/>
                <w:sz w:val="24"/>
              </w:rPr>
              <w:t>текущий тематический</w:t>
            </w:r>
            <w:r>
              <w:rPr>
                <w:rFonts w:ascii="Times New Roman" w:eastAsia="Times New Roman" w:hAnsi="Times New Roman" w:cs="Times New Roman"/>
                <w:sz w:val="24"/>
              </w:rPr>
              <w:t xml:space="preserve"> контроль</w:t>
            </w:r>
          </w:p>
        </w:tc>
        <w:tc>
          <w:tcPr>
            <w:tcW w:w="1701" w:type="dxa"/>
            <w:vAlign w:val="bottom"/>
          </w:tcPr>
          <w:p w:rsidR="005B6469" w:rsidRPr="00E91D03" w:rsidRDefault="005B6469" w:rsidP="003D2CB9">
            <w:pPr>
              <w:spacing w:line="0" w:lineRule="atLeast"/>
              <w:jc w:val="both"/>
              <w:rPr>
                <w:rFonts w:ascii="Times New Roman" w:eastAsia="Times New Roman" w:hAnsi="Times New Roman" w:cs="Times New Roman"/>
                <w:sz w:val="24"/>
              </w:rPr>
            </w:pPr>
            <w:r w:rsidRPr="00E91D03">
              <w:rPr>
                <w:rFonts w:ascii="Times New Roman" w:eastAsia="Times New Roman" w:hAnsi="Times New Roman" w:cs="Times New Roman"/>
                <w:sz w:val="24"/>
              </w:rPr>
              <w:t>промежуточная</w:t>
            </w:r>
            <w:r>
              <w:rPr>
                <w:rFonts w:ascii="Times New Roman" w:eastAsia="Times New Roman" w:hAnsi="Times New Roman" w:cs="Times New Roman"/>
                <w:sz w:val="24"/>
              </w:rPr>
              <w:t xml:space="preserve"> аттестация (триместр, полугодие)</w:t>
            </w:r>
          </w:p>
        </w:tc>
        <w:tc>
          <w:tcPr>
            <w:tcW w:w="1039" w:type="dxa"/>
            <w:vAlign w:val="bottom"/>
          </w:tcPr>
          <w:p w:rsidR="005B6469" w:rsidRPr="00E91D03" w:rsidRDefault="005B6469" w:rsidP="003D2CB9">
            <w:pPr>
              <w:spacing w:line="0" w:lineRule="atLeast"/>
              <w:jc w:val="both"/>
              <w:rPr>
                <w:rFonts w:ascii="Times New Roman" w:eastAsia="Times New Roman" w:hAnsi="Times New Roman" w:cs="Times New Roman"/>
                <w:sz w:val="24"/>
              </w:rPr>
            </w:pPr>
            <w:r w:rsidRPr="00E91D03">
              <w:rPr>
                <w:rFonts w:ascii="Times New Roman" w:eastAsia="Times New Roman" w:hAnsi="Times New Roman" w:cs="Times New Roman"/>
                <w:sz w:val="24"/>
              </w:rPr>
              <w:t>итоговая (за</w:t>
            </w:r>
            <w:r>
              <w:rPr>
                <w:rFonts w:ascii="Times New Roman" w:eastAsia="Times New Roman" w:hAnsi="Times New Roman" w:cs="Times New Roman"/>
                <w:sz w:val="24"/>
              </w:rPr>
              <w:t xml:space="preserve"> год) аттестация</w:t>
            </w:r>
          </w:p>
        </w:tc>
      </w:tr>
      <w:tr w:rsidR="00115549" w:rsidTr="00115549">
        <w:tc>
          <w:tcPr>
            <w:tcW w:w="675" w:type="dxa"/>
            <w:tcBorders>
              <w:top w:val="nil"/>
            </w:tcBorders>
          </w:tcPr>
          <w:p w:rsidR="00115549" w:rsidRDefault="00115549" w:rsidP="00E91D03">
            <w:pPr>
              <w:spacing w:line="0" w:lineRule="atLeast"/>
              <w:jc w:val="both"/>
              <w:rPr>
                <w:rFonts w:ascii="Times New Roman" w:eastAsia="Times New Roman" w:hAnsi="Times New Roman" w:cs="Times New Roman"/>
                <w:b/>
                <w:sz w:val="24"/>
              </w:rPr>
            </w:pPr>
            <w:r>
              <w:rPr>
                <w:rFonts w:ascii="Times New Roman" w:eastAsia="Times New Roman" w:hAnsi="Times New Roman" w:cs="Times New Roman"/>
                <w:b/>
                <w:sz w:val="24"/>
              </w:rPr>
              <w:t>5</w:t>
            </w:r>
          </w:p>
        </w:tc>
        <w:tc>
          <w:tcPr>
            <w:tcW w:w="2268" w:type="dxa"/>
            <w:tcBorders>
              <w:top w:val="nil"/>
            </w:tcBorders>
            <w:vAlign w:val="bottom"/>
          </w:tcPr>
          <w:p w:rsidR="00115549" w:rsidRPr="00E91D03" w:rsidRDefault="00115549" w:rsidP="003D2CB9">
            <w:pPr>
              <w:spacing w:line="262" w:lineRule="exact"/>
              <w:jc w:val="both"/>
              <w:rPr>
                <w:rFonts w:ascii="Times New Roman" w:eastAsia="Times New Roman" w:hAnsi="Times New Roman" w:cs="Times New Roman"/>
                <w:sz w:val="24"/>
              </w:rPr>
            </w:pPr>
            <w:r w:rsidRPr="00E91D03">
              <w:rPr>
                <w:rFonts w:ascii="Times New Roman" w:eastAsia="Times New Roman" w:hAnsi="Times New Roman" w:cs="Times New Roman"/>
                <w:sz w:val="24"/>
              </w:rPr>
              <w:t>Контрольные</w:t>
            </w:r>
            <w:r>
              <w:rPr>
                <w:rFonts w:ascii="Times New Roman" w:eastAsia="Times New Roman" w:hAnsi="Times New Roman" w:cs="Times New Roman"/>
                <w:sz w:val="24"/>
              </w:rPr>
              <w:t xml:space="preserve"> работы по предметам за 4класс</w:t>
            </w:r>
          </w:p>
        </w:tc>
        <w:tc>
          <w:tcPr>
            <w:tcW w:w="4253" w:type="dxa"/>
            <w:vMerge w:val="restart"/>
            <w:tcBorders>
              <w:top w:val="nil"/>
            </w:tcBorders>
            <w:vAlign w:val="bottom"/>
          </w:tcPr>
          <w:p w:rsidR="00115549" w:rsidRPr="00115549" w:rsidRDefault="00115549" w:rsidP="00115549">
            <w:pPr>
              <w:spacing w:line="0" w:lineRule="atLeast"/>
              <w:jc w:val="both"/>
              <w:rPr>
                <w:rFonts w:ascii="Times New Roman" w:eastAsia="Times New Roman" w:hAnsi="Times New Roman" w:cs="Times New Roman"/>
                <w:sz w:val="24"/>
              </w:rPr>
            </w:pPr>
            <w:r>
              <w:rPr>
                <w:rFonts w:ascii="Times New Roman" w:eastAsia="Times New Roman" w:hAnsi="Times New Roman" w:cs="Times New Roman"/>
                <w:sz w:val="24"/>
              </w:rPr>
              <w:t xml:space="preserve"> по </w:t>
            </w:r>
            <w:r w:rsidRPr="00115549">
              <w:rPr>
                <w:rFonts w:ascii="Times New Roman" w:eastAsia="Times New Roman" w:hAnsi="Times New Roman" w:cs="Times New Roman"/>
                <w:sz w:val="24"/>
              </w:rPr>
              <w:t>русскому,</w:t>
            </w:r>
            <w:r w:rsidRPr="00115549">
              <w:rPr>
                <w:rFonts w:ascii="Times New Roman" w:eastAsia="Times New Roman" w:hAnsi="Times New Roman" w:cs="Times New Roman"/>
                <w:sz w:val="24"/>
              </w:rPr>
              <w:tab/>
              <w:t>татарскому</w:t>
            </w:r>
          </w:p>
          <w:p w:rsidR="00115549" w:rsidRPr="00115549" w:rsidRDefault="00115549" w:rsidP="00115549">
            <w:pPr>
              <w:spacing w:line="0" w:lineRule="atLeast"/>
              <w:jc w:val="both"/>
              <w:rPr>
                <w:rFonts w:ascii="Times New Roman" w:eastAsia="Times New Roman" w:hAnsi="Times New Roman" w:cs="Times New Roman"/>
                <w:sz w:val="24"/>
              </w:rPr>
            </w:pPr>
            <w:r>
              <w:rPr>
                <w:rFonts w:ascii="Times New Roman" w:eastAsia="Times New Roman" w:hAnsi="Times New Roman" w:cs="Times New Roman"/>
                <w:sz w:val="24"/>
              </w:rPr>
              <w:t>языку:</w:t>
            </w:r>
            <w:r>
              <w:rPr>
                <w:rFonts w:ascii="Times New Roman" w:eastAsia="Times New Roman" w:hAnsi="Times New Roman" w:cs="Times New Roman"/>
                <w:sz w:val="24"/>
              </w:rPr>
              <w:tab/>
              <w:t>диктанты</w:t>
            </w:r>
            <w:r w:rsidR="007B78BF">
              <w:rPr>
                <w:rFonts w:ascii="Times New Roman" w:eastAsia="Times New Roman" w:hAnsi="Times New Roman" w:cs="Times New Roman"/>
                <w:sz w:val="24"/>
              </w:rPr>
              <w:t>,</w:t>
            </w:r>
            <w:r>
              <w:rPr>
                <w:rFonts w:ascii="Times New Roman" w:eastAsia="Times New Roman" w:hAnsi="Times New Roman" w:cs="Times New Roman"/>
                <w:sz w:val="24"/>
              </w:rPr>
              <w:t xml:space="preserve">изложения,сочинения </w:t>
            </w:r>
            <w:r w:rsidR="007B78BF">
              <w:rPr>
                <w:rFonts w:ascii="Times New Roman" w:eastAsia="Times New Roman" w:hAnsi="Times New Roman" w:cs="Times New Roman"/>
                <w:sz w:val="24"/>
              </w:rPr>
              <w:t xml:space="preserve">на </w:t>
            </w:r>
            <w:r>
              <w:rPr>
                <w:rFonts w:ascii="Times New Roman" w:eastAsia="Times New Roman" w:hAnsi="Times New Roman" w:cs="Times New Roman"/>
                <w:sz w:val="24"/>
              </w:rPr>
              <w:t>заданную тему, сочинения напроизвольную  тему,  аудио-</w:t>
            </w:r>
            <w:r w:rsidR="007B78BF">
              <w:rPr>
                <w:rFonts w:ascii="Times New Roman" w:eastAsia="Times New Roman" w:hAnsi="Times New Roman" w:cs="Times New Roman"/>
                <w:sz w:val="24"/>
              </w:rPr>
              <w:t>записи   монологических</w:t>
            </w:r>
            <w:r w:rsidR="007B78BF">
              <w:rPr>
                <w:rFonts w:ascii="Times New Roman" w:eastAsia="Times New Roman" w:hAnsi="Times New Roman" w:cs="Times New Roman"/>
                <w:sz w:val="24"/>
              </w:rPr>
              <w:tab/>
              <w:t xml:space="preserve">и диалогических </w:t>
            </w:r>
            <w:r>
              <w:rPr>
                <w:rFonts w:ascii="Times New Roman" w:eastAsia="Times New Roman" w:hAnsi="Times New Roman" w:cs="Times New Roman"/>
                <w:sz w:val="24"/>
              </w:rPr>
              <w:t>высказываний,</w:t>
            </w:r>
            <w:r w:rsidRPr="00115549">
              <w:rPr>
                <w:rFonts w:ascii="Times New Roman" w:eastAsia="Times New Roman" w:hAnsi="Times New Roman" w:cs="Times New Roman"/>
                <w:sz w:val="24"/>
              </w:rPr>
              <w:t>«дневники</w:t>
            </w:r>
            <w:r w:rsidR="007B78BF">
              <w:rPr>
                <w:rFonts w:ascii="Times New Roman" w:eastAsia="Times New Roman" w:hAnsi="Times New Roman" w:cs="Times New Roman"/>
                <w:sz w:val="24"/>
              </w:rPr>
              <w:t xml:space="preserve"> читателя»,</w:t>
            </w:r>
          </w:p>
          <w:p w:rsidR="00115549" w:rsidRDefault="007B78BF" w:rsidP="00115549">
            <w:pPr>
              <w:spacing w:line="0" w:lineRule="atLeast"/>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115549">
              <w:rPr>
                <w:rFonts w:ascii="Times New Roman" w:eastAsia="Times New Roman" w:hAnsi="Times New Roman" w:cs="Times New Roman"/>
                <w:sz w:val="24"/>
              </w:rPr>
              <w:t xml:space="preserve">иллюстрированные </w:t>
            </w:r>
            <w:r w:rsidR="00115549" w:rsidRPr="00115549">
              <w:rPr>
                <w:rFonts w:ascii="Times New Roman" w:eastAsia="Times New Roman" w:hAnsi="Times New Roman" w:cs="Times New Roman"/>
                <w:sz w:val="24"/>
              </w:rPr>
              <w:t>«авторские»  работы  детей,</w:t>
            </w:r>
            <w:r w:rsidR="00115549">
              <w:rPr>
                <w:rFonts w:ascii="Times New Roman" w:eastAsia="Times New Roman" w:hAnsi="Times New Roman" w:cs="Times New Roman"/>
                <w:sz w:val="24"/>
              </w:rPr>
              <w:t xml:space="preserve"> интегративное эссе, материалы их самоанализа и рефлексии и т.п.</w:t>
            </w:r>
          </w:p>
          <w:p w:rsidR="007B78BF" w:rsidRPr="007B78BF" w:rsidRDefault="00115549" w:rsidP="007B78BF">
            <w:pPr>
              <w:rPr>
                <w:rFonts w:ascii="Times New Roman" w:hAnsi="Times New Roman" w:cs="Times New Roman"/>
                <w:sz w:val="24"/>
                <w:szCs w:val="24"/>
                <w:lang w:eastAsia="en-US"/>
              </w:rPr>
            </w:pPr>
            <w:r>
              <w:rPr>
                <w:rFonts w:ascii="Times New Roman" w:eastAsia="Times New Roman" w:hAnsi="Times New Roman" w:cs="Times New Roman"/>
                <w:sz w:val="24"/>
              </w:rPr>
              <w:t xml:space="preserve">по предметам естественно –научного цикла: математические диктанты, оформленные </w:t>
            </w:r>
            <w:r w:rsidR="00267D73">
              <w:rPr>
                <w:rFonts w:ascii="Times New Roman" w:eastAsia="Times New Roman" w:hAnsi="Times New Roman" w:cs="Times New Roman"/>
                <w:sz w:val="24"/>
              </w:rPr>
              <w:t>результаты мини-исследований, записи решения учебно- познавательных и учебно –практических задач</w:t>
            </w:r>
            <w:r w:rsidR="007B78BF">
              <w:rPr>
                <w:rFonts w:ascii="Times New Roman" w:eastAsia="Times New Roman" w:hAnsi="Times New Roman" w:cs="Times New Roman"/>
                <w:sz w:val="24"/>
              </w:rPr>
              <w:t xml:space="preserve"> </w:t>
            </w:r>
            <w:r w:rsidR="007B78BF" w:rsidRPr="007B78BF">
              <w:rPr>
                <w:rFonts w:ascii="Times New Roman" w:hAnsi="Times New Roman" w:cs="Times New Roman"/>
                <w:sz w:val="24"/>
                <w:szCs w:val="24"/>
                <w:lang w:eastAsia="en-US"/>
              </w:rPr>
              <w:t>математические модели, аудиозаписи устных ответов(демонстрирующих навыки устного счета, рассуждений, доказательств, выступлений, сообщений на математические темы), дневники наблюдений, оформление результаты мини- исследований и мини -проектов, интервью, аудиозаписи устных ответов, творческие работы, интегративное эссе, материалы самоанализа и рефлексии и т.п.</w:t>
            </w:r>
          </w:p>
          <w:p w:rsidR="007B78BF" w:rsidRDefault="007B78BF" w:rsidP="007B78BF">
            <w:pPr>
              <w:rPr>
                <w:rFonts w:ascii="Times New Roman" w:hAnsi="Times New Roman" w:cs="Times New Roman"/>
                <w:sz w:val="24"/>
                <w:szCs w:val="24"/>
                <w:lang w:eastAsia="en-US"/>
              </w:rPr>
            </w:pPr>
            <w:r w:rsidRPr="007B78BF">
              <w:rPr>
                <w:rFonts w:ascii="Times New Roman" w:hAnsi="Times New Roman" w:cs="Times New Roman"/>
                <w:sz w:val="24"/>
                <w:szCs w:val="24"/>
                <w:lang w:eastAsia="en-US"/>
              </w:rPr>
              <w:t>По предметам эстетического цикла</w:t>
            </w:r>
            <w:r>
              <w:rPr>
                <w:rFonts w:ascii="Times New Roman" w:hAnsi="Times New Roman" w:cs="Times New Roman"/>
                <w:sz w:val="24"/>
                <w:szCs w:val="24"/>
                <w:lang w:eastAsia="en-US"/>
              </w:rPr>
              <w:t xml:space="preserve"> </w:t>
            </w:r>
            <w:r w:rsidRPr="007B78BF">
              <w:rPr>
                <w:rFonts w:ascii="Times New Roman" w:hAnsi="Times New Roman" w:cs="Times New Roman"/>
                <w:sz w:val="24"/>
                <w:szCs w:val="24"/>
                <w:lang w:eastAsia="en-US"/>
              </w:rPr>
              <w:t xml:space="preserve">аудиозаписи, фото- и видеоизображения примеров исполнительской деятельности, иллюстрации к музыкальным </w:t>
            </w:r>
            <w:r w:rsidRPr="007B78BF">
              <w:rPr>
                <w:rFonts w:ascii="Times New Roman" w:hAnsi="Times New Roman" w:cs="Times New Roman"/>
                <w:sz w:val="24"/>
                <w:szCs w:val="24"/>
                <w:lang w:eastAsia="en-US"/>
              </w:rPr>
              <w:lastRenderedPageBreak/>
              <w:t>произведениям, иллюстрации на заданную тему, продукты собственного творчества, аудиозаписи монологических высказываний- описаний, интегративное эссе, материалы самоанализа и рефлексии и т.п.</w:t>
            </w:r>
          </w:p>
          <w:p w:rsidR="007B78BF" w:rsidRPr="007B78BF" w:rsidRDefault="007B78BF" w:rsidP="007B78BF">
            <w:pPr>
              <w:rPr>
                <w:rFonts w:ascii="Times New Roman" w:hAnsi="Times New Roman" w:cs="Times New Roman"/>
                <w:sz w:val="24"/>
                <w:szCs w:val="24"/>
                <w:lang w:eastAsia="en-US"/>
              </w:rPr>
            </w:pPr>
            <w:r w:rsidRPr="007B78BF">
              <w:rPr>
                <w:rFonts w:ascii="Times New Roman" w:hAnsi="Times New Roman" w:cs="Times New Roman"/>
                <w:sz w:val="24"/>
                <w:szCs w:val="24"/>
                <w:lang w:eastAsia="en-US"/>
              </w:rPr>
              <w:t>По технологии: фото- и видеоизображения примеров исполнительской деятельности, аудиозаписи монологических высказываний- описаний, интегративное эссе, материалы самоанализа и рефлексии и т.п.</w:t>
            </w:r>
          </w:p>
          <w:p w:rsidR="00115549" w:rsidRPr="00E91D03" w:rsidRDefault="007B78BF" w:rsidP="007B78BF">
            <w:pPr>
              <w:jc w:val="both"/>
              <w:rPr>
                <w:rFonts w:ascii="Times New Roman" w:eastAsia="Times New Roman" w:hAnsi="Times New Roman" w:cs="Times New Roman"/>
                <w:sz w:val="24"/>
              </w:rPr>
            </w:pPr>
            <w:r w:rsidRPr="007B78BF">
              <w:rPr>
                <w:rFonts w:ascii="Times New Roman" w:hAnsi="Times New Roman" w:cs="Times New Roman"/>
                <w:sz w:val="24"/>
                <w:szCs w:val="24"/>
                <w:lang w:eastAsia="en-US"/>
              </w:rPr>
              <w:t>По физкультуре: видеоизображения примеров исполнительской деятельности, дневники наблюдений и самоконтроля, самостоятельно составленные расписания и режим дня, комплексы физических упражнений, материалы самоанализа и рефлексии и т.п.</w:t>
            </w:r>
          </w:p>
        </w:tc>
        <w:tc>
          <w:tcPr>
            <w:tcW w:w="1701" w:type="dxa"/>
            <w:tcBorders>
              <w:top w:val="nil"/>
            </w:tcBorders>
            <w:vAlign w:val="bottom"/>
          </w:tcPr>
          <w:p w:rsidR="00115549" w:rsidRPr="00E91D03" w:rsidRDefault="00115549" w:rsidP="003D2CB9">
            <w:pPr>
              <w:spacing w:line="0" w:lineRule="atLeast"/>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комплексная контрольная работа</w:t>
            </w:r>
          </w:p>
        </w:tc>
        <w:tc>
          <w:tcPr>
            <w:tcW w:w="1039" w:type="dxa"/>
            <w:vAlign w:val="bottom"/>
          </w:tcPr>
          <w:p w:rsidR="00115549" w:rsidRPr="00E91D03" w:rsidRDefault="00115549" w:rsidP="003D2CB9">
            <w:pPr>
              <w:spacing w:line="0" w:lineRule="atLeast"/>
              <w:jc w:val="both"/>
              <w:rPr>
                <w:rFonts w:ascii="Times New Roman" w:eastAsia="Times New Roman" w:hAnsi="Times New Roman" w:cs="Times New Roman"/>
                <w:sz w:val="24"/>
              </w:rPr>
            </w:pPr>
          </w:p>
        </w:tc>
      </w:tr>
      <w:tr w:rsidR="00115549" w:rsidTr="00115549">
        <w:tc>
          <w:tcPr>
            <w:tcW w:w="675" w:type="dxa"/>
          </w:tcPr>
          <w:p w:rsidR="00115549" w:rsidRDefault="00115549" w:rsidP="00E91D03">
            <w:pPr>
              <w:spacing w:line="0" w:lineRule="atLeast"/>
              <w:jc w:val="both"/>
              <w:rPr>
                <w:rFonts w:ascii="Times New Roman" w:eastAsia="Times New Roman" w:hAnsi="Times New Roman" w:cs="Times New Roman"/>
                <w:b/>
                <w:sz w:val="24"/>
              </w:rPr>
            </w:pPr>
            <w:r>
              <w:rPr>
                <w:rFonts w:ascii="Times New Roman" w:eastAsia="Times New Roman" w:hAnsi="Times New Roman" w:cs="Times New Roman"/>
                <w:b/>
                <w:sz w:val="24"/>
              </w:rPr>
              <w:t>6</w:t>
            </w:r>
          </w:p>
        </w:tc>
        <w:tc>
          <w:tcPr>
            <w:tcW w:w="2268" w:type="dxa"/>
            <w:vAlign w:val="bottom"/>
          </w:tcPr>
          <w:p w:rsidR="00115549" w:rsidRPr="00E91D03" w:rsidRDefault="00115549" w:rsidP="003D2CB9">
            <w:pPr>
              <w:spacing w:line="0" w:lineRule="atLeast"/>
              <w:jc w:val="both"/>
              <w:rPr>
                <w:rFonts w:ascii="Times New Roman" w:eastAsia="Times New Roman" w:hAnsi="Times New Roman" w:cs="Times New Roman"/>
                <w:sz w:val="24"/>
              </w:rPr>
            </w:pPr>
            <w:r>
              <w:rPr>
                <w:rFonts w:ascii="Times New Roman" w:eastAsia="Times New Roman" w:hAnsi="Times New Roman" w:cs="Times New Roman"/>
                <w:sz w:val="24"/>
              </w:rPr>
              <w:t>Итоги предметных контрольных работ за 5класс</w:t>
            </w:r>
          </w:p>
        </w:tc>
        <w:tc>
          <w:tcPr>
            <w:tcW w:w="4253" w:type="dxa"/>
            <w:vMerge/>
            <w:vAlign w:val="bottom"/>
          </w:tcPr>
          <w:p w:rsidR="00115549" w:rsidRPr="00E91D03" w:rsidRDefault="00115549" w:rsidP="003D2CB9">
            <w:pPr>
              <w:spacing w:line="0" w:lineRule="atLeast"/>
              <w:jc w:val="both"/>
              <w:rPr>
                <w:rFonts w:ascii="Times New Roman" w:eastAsia="Times New Roman" w:hAnsi="Times New Roman" w:cs="Times New Roman"/>
                <w:w w:val="96"/>
                <w:sz w:val="24"/>
              </w:rPr>
            </w:pPr>
          </w:p>
        </w:tc>
        <w:tc>
          <w:tcPr>
            <w:tcW w:w="1701" w:type="dxa"/>
            <w:vAlign w:val="bottom"/>
          </w:tcPr>
          <w:p w:rsidR="00115549" w:rsidRPr="00E91D03" w:rsidRDefault="00115549" w:rsidP="003D2CB9">
            <w:pPr>
              <w:spacing w:line="0" w:lineRule="atLeast"/>
              <w:jc w:val="both"/>
              <w:rPr>
                <w:rFonts w:ascii="Times New Roman" w:eastAsia="Times New Roman" w:hAnsi="Times New Roman" w:cs="Times New Roman"/>
                <w:sz w:val="24"/>
              </w:rPr>
            </w:pPr>
            <w:r>
              <w:rPr>
                <w:rFonts w:ascii="Times New Roman" w:eastAsia="Times New Roman" w:hAnsi="Times New Roman" w:cs="Times New Roman"/>
                <w:sz w:val="24"/>
              </w:rPr>
              <w:t>комплексная контрольная работа</w:t>
            </w:r>
          </w:p>
        </w:tc>
        <w:tc>
          <w:tcPr>
            <w:tcW w:w="1039" w:type="dxa"/>
            <w:vAlign w:val="bottom"/>
          </w:tcPr>
          <w:p w:rsidR="00115549" w:rsidRPr="00E91D03" w:rsidRDefault="00115549" w:rsidP="003D2CB9">
            <w:pPr>
              <w:spacing w:line="0" w:lineRule="atLeast"/>
              <w:jc w:val="both"/>
              <w:rPr>
                <w:rFonts w:ascii="Times New Roman" w:eastAsia="Times New Roman" w:hAnsi="Times New Roman" w:cs="Times New Roman"/>
                <w:sz w:val="24"/>
              </w:rPr>
            </w:pPr>
          </w:p>
        </w:tc>
      </w:tr>
      <w:tr w:rsidR="00115549" w:rsidTr="00115549">
        <w:tc>
          <w:tcPr>
            <w:tcW w:w="675" w:type="dxa"/>
          </w:tcPr>
          <w:p w:rsidR="00115549" w:rsidRDefault="00115549" w:rsidP="00E91D03">
            <w:pPr>
              <w:spacing w:line="0" w:lineRule="atLeast"/>
              <w:jc w:val="both"/>
              <w:rPr>
                <w:rFonts w:ascii="Times New Roman" w:eastAsia="Times New Roman" w:hAnsi="Times New Roman" w:cs="Times New Roman"/>
                <w:b/>
                <w:sz w:val="24"/>
              </w:rPr>
            </w:pPr>
            <w:r>
              <w:rPr>
                <w:rFonts w:ascii="Times New Roman" w:eastAsia="Times New Roman" w:hAnsi="Times New Roman" w:cs="Times New Roman"/>
                <w:b/>
                <w:sz w:val="24"/>
              </w:rPr>
              <w:t>7</w:t>
            </w:r>
          </w:p>
        </w:tc>
        <w:tc>
          <w:tcPr>
            <w:tcW w:w="2268" w:type="dxa"/>
            <w:vAlign w:val="bottom"/>
          </w:tcPr>
          <w:p w:rsidR="00115549" w:rsidRPr="00E91D03" w:rsidRDefault="00115549" w:rsidP="005B6469">
            <w:pPr>
              <w:spacing w:line="0" w:lineRule="atLeast"/>
              <w:jc w:val="both"/>
              <w:rPr>
                <w:rFonts w:ascii="Times New Roman" w:eastAsia="Times New Roman" w:hAnsi="Times New Roman" w:cs="Times New Roman"/>
                <w:sz w:val="17"/>
              </w:rPr>
            </w:pPr>
            <w:r>
              <w:rPr>
                <w:rFonts w:ascii="Times New Roman" w:eastAsia="Times New Roman" w:hAnsi="Times New Roman" w:cs="Times New Roman"/>
                <w:sz w:val="24"/>
              </w:rPr>
              <w:t>Итоги предметных контрольных работ за 6класс</w:t>
            </w:r>
          </w:p>
        </w:tc>
        <w:tc>
          <w:tcPr>
            <w:tcW w:w="4253" w:type="dxa"/>
            <w:vMerge/>
            <w:vAlign w:val="bottom"/>
          </w:tcPr>
          <w:p w:rsidR="00115549" w:rsidRPr="00E91D03" w:rsidRDefault="00115549" w:rsidP="003D2CB9">
            <w:pPr>
              <w:spacing w:line="0" w:lineRule="atLeast"/>
              <w:jc w:val="both"/>
              <w:rPr>
                <w:rFonts w:ascii="Times New Roman" w:eastAsia="Times New Roman" w:hAnsi="Times New Roman" w:cs="Times New Roman"/>
                <w:sz w:val="17"/>
              </w:rPr>
            </w:pPr>
          </w:p>
        </w:tc>
        <w:tc>
          <w:tcPr>
            <w:tcW w:w="1701" w:type="dxa"/>
            <w:vAlign w:val="bottom"/>
          </w:tcPr>
          <w:p w:rsidR="00115549" w:rsidRPr="00E91D03" w:rsidRDefault="00115549" w:rsidP="003D2CB9">
            <w:pPr>
              <w:spacing w:line="0" w:lineRule="atLeast"/>
              <w:jc w:val="both"/>
              <w:rPr>
                <w:rFonts w:ascii="Times New Roman" w:eastAsia="Times New Roman" w:hAnsi="Times New Roman" w:cs="Times New Roman"/>
                <w:sz w:val="24"/>
              </w:rPr>
            </w:pPr>
            <w:r>
              <w:rPr>
                <w:rFonts w:ascii="Times New Roman" w:eastAsia="Times New Roman" w:hAnsi="Times New Roman" w:cs="Times New Roman"/>
                <w:sz w:val="24"/>
              </w:rPr>
              <w:t>комплексная контрольная работа</w:t>
            </w:r>
          </w:p>
        </w:tc>
        <w:tc>
          <w:tcPr>
            <w:tcW w:w="1039" w:type="dxa"/>
            <w:vAlign w:val="bottom"/>
          </w:tcPr>
          <w:p w:rsidR="00115549" w:rsidRPr="00E91D03" w:rsidRDefault="00115549" w:rsidP="003D2CB9">
            <w:pPr>
              <w:spacing w:line="0" w:lineRule="atLeast"/>
              <w:jc w:val="both"/>
              <w:rPr>
                <w:rFonts w:ascii="Times New Roman" w:eastAsia="Times New Roman" w:hAnsi="Times New Roman" w:cs="Times New Roman"/>
                <w:sz w:val="24"/>
              </w:rPr>
            </w:pPr>
          </w:p>
        </w:tc>
      </w:tr>
      <w:tr w:rsidR="00115549" w:rsidTr="00115549">
        <w:tc>
          <w:tcPr>
            <w:tcW w:w="675" w:type="dxa"/>
          </w:tcPr>
          <w:p w:rsidR="00115549" w:rsidRDefault="00115549" w:rsidP="00E91D03">
            <w:pPr>
              <w:spacing w:line="0" w:lineRule="atLeast"/>
              <w:jc w:val="both"/>
              <w:rPr>
                <w:rFonts w:ascii="Times New Roman" w:eastAsia="Times New Roman" w:hAnsi="Times New Roman" w:cs="Times New Roman"/>
                <w:b/>
                <w:sz w:val="24"/>
              </w:rPr>
            </w:pPr>
            <w:r>
              <w:rPr>
                <w:rFonts w:ascii="Times New Roman" w:eastAsia="Times New Roman" w:hAnsi="Times New Roman" w:cs="Times New Roman"/>
                <w:b/>
                <w:sz w:val="24"/>
              </w:rPr>
              <w:t>8</w:t>
            </w:r>
          </w:p>
        </w:tc>
        <w:tc>
          <w:tcPr>
            <w:tcW w:w="2268" w:type="dxa"/>
            <w:vAlign w:val="bottom"/>
          </w:tcPr>
          <w:p w:rsidR="00115549" w:rsidRPr="00E91D03" w:rsidRDefault="00115549" w:rsidP="005B6469">
            <w:pPr>
              <w:spacing w:line="0" w:lineRule="atLeast"/>
              <w:jc w:val="both"/>
              <w:rPr>
                <w:rFonts w:ascii="Times New Roman" w:eastAsia="Times New Roman" w:hAnsi="Times New Roman" w:cs="Times New Roman"/>
                <w:sz w:val="24"/>
              </w:rPr>
            </w:pPr>
            <w:r>
              <w:rPr>
                <w:rFonts w:ascii="Times New Roman" w:eastAsia="Times New Roman" w:hAnsi="Times New Roman" w:cs="Times New Roman"/>
                <w:sz w:val="24"/>
              </w:rPr>
              <w:t>Итоги предметных контрольных работ за 7класс</w:t>
            </w:r>
          </w:p>
        </w:tc>
        <w:tc>
          <w:tcPr>
            <w:tcW w:w="4253" w:type="dxa"/>
            <w:vMerge/>
            <w:vAlign w:val="bottom"/>
          </w:tcPr>
          <w:p w:rsidR="00115549" w:rsidRPr="00E91D03" w:rsidRDefault="00115549" w:rsidP="003D2CB9">
            <w:pPr>
              <w:spacing w:line="0" w:lineRule="atLeast"/>
              <w:jc w:val="both"/>
              <w:rPr>
                <w:rFonts w:ascii="Times New Roman" w:eastAsia="Times New Roman" w:hAnsi="Times New Roman" w:cs="Times New Roman"/>
                <w:sz w:val="17"/>
              </w:rPr>
            </w:pPr>
          </w:p>
        </w:tc>
        <w:tc>
          <w:tcPr>
            <w:tcW w:w="1701" w:type="dxa"/>
            <w:vAlign w:val="bottom"/>
          </w:tcPr>
          <w:p w:rsidR="00115549" w:rsidRPr="00E91D03" w:rsidRDefault="00115549" w:rsidP="003D2CB9">
            <w:pPr>
              <w:spacing w:line="0" w:lineRule="atLeast"/>
              <w:jc w:val="both"/>
              <w:rPr>
                <w:rFonts w:ascii="Times New Roman" w:eastAsia="Times New Roman" w:hAnsi="Times New Roman" w:cs="Times New Roman"/>
                <w:sz w:val="24"/>
              </w:rPr>
            </w:pPr>
            <w:r>
              <w:rPr>
                <w:rFonts w:ascii="Times New Roman" w:eastAsia="Times New Roman" w:hAnsi="Times New Roman" w:cs="Times New Roman"/>
                <w:sz w:val="24"/>
              </w:rPr>
              <w:t>комплексная контрольная работа</w:t>
            </w:r>
          </w:p>
        </w:tc>
        <w:tc>
          <w:tcPr>
            <w:tcW w:w="1039" w:type="dxa"/>
            <w:vAlign w:val="bottom"/>
          </w:tcPr>
          <w:p w:rsidR="00115549" w:rsidRPr="00E91D03" w:rsidRDefault="00115549" w:rsidP="003D2CB9">
            <w:pPr>
              <w:spacing w:line="0" w:lineRule="atLeast"/>
              <w:jc w:val="both"/>
              <w:rPr>
                <w:rFonts w:ascii="Times New Roman" w:eastAsia="Times New Roman" w:hAnsi="Times New Roman" w:cs="Times New Roman"/>
                <w:sz w:val="24"/>
              </w:rPr>
            </w:pPr>
          </w:p>
        </w:tc>
      </w:tr>
      <w:tr w:rsidR="00115549" w:rsidTr="00115549">
        <w:tc>
          <w:tcPr>
            <w:tcW w:w="675" w:type="dxa"/>
          </w:tcPr>
          <w:p w:rsidR="00115549" w:rsidRDefault="00115549" w:rsidP="00E91D03">
            <w:pPr>
              <w:spacing w:line="0" w:lineRule="atLeast"/>
              <w:jc w:val="both"/>
              <w:rPr>
                <w:rFonts w:ascii="Times New Roman" w:eastAsia="Times New Roman" w:hAnsi="Times New Roman" w:cs="Times New Roman"/>
                <w:b/>
                <w:sz w:val="24"/>
              </w:rPr>
            </w:pPr>
            <w:r>
              <w:rPr>
                <w:rFonts w:ascii="Times New Roman" w:eastAsia="Times New Roman" w:hAnsi="Times New Roman" w:cs="Times New Roman"/>
                <w:b/>
                <w:sz w:val="24"/>
              </w:rPr>
              <w:t>9</w:t>
            </w:r>
          </w:p>
        </w:tc>
        <w:tc>
          <w:tcPr>
            <w:tcW w:w="2268" w:type="dxa"/>
            <w:vAlign w:val="bottom"/>
          </w:tcPr>
          <w:p w:rsidR="00115549" w:rsidRPr="00E91D03" w:rsidRDefault="00115549" w:rsidP="005B6469">
            <w:pPr>
              <w:spacing w:line="0" w:lineRule="atLeast"/>
              <w:jc w:val="both"/>
              <w:rPr>
                <w:rFonts w:ascii="Times New Roman" w:eastAsia="Times New Roman" w:hAnsi="Times New Roman" w:cs="Times New Roman"/>
                <w:sz w:val="17"/>
              </w:rPr>
            </w:pPr>
            <w:r>
              <w:rPr>
                <w:rFonts w:ascii="Times New Roman" w:eastAsia="Times New Roman" w:hAnsi="Times New Roman" w:cs="Times New Roman"/>
                <w:sz w:val="24"/>
              </w:rPr>
              <w:t>Итоги предметных контрольных работ за 8класс</w:t>
            </w:r>
          </w:p>
        </w:tc>
        <w:tc>
          <w:tcPr>
            <w:tcW w:w="4253" w:type="dxa"/>
            <w:vMerge/>
            <w:vAlign w:val="bottom"/>
          </w:tcPr>
          <w:p w:rsidR="00115549" w:rsidRPr="00E91D03" w:rsidRDefault="00115549" w:rsidP="003D2CB9">
            <w:pPr>
              <w:spacing w:line="0" w:lineRule="atLeast"/>
              <w:jc w:val="both"/>
              <w:rPr>
                <w:rFonts w:ascii="Times New Roman" w:eastAsia="Times New Roman" w:hAnsi="Times New Roman" w:cs="Times New Roman"/>
                <w:sz w:val="17"/>
              </w:rPr>
            </w:pPr>
          </w:p>
        </w:tc>
        <w:tc>
          <w:tcPr>
            <w:tcW w:w="1701" w:type="dxa"/>
            <w:vAlign w:val="bottom"/>
          </w:tcPr>
          <w:p w:rsidR="00115549" w:rsidRPr="00E91D03" w:rsidRDefault="00115549" w:rsidP="003D2CB9">
            <w:pPr>
              <w:spacing w:line="0" w:lineRule="atLeast"/>
              <w:jc w:val="both"/>
              <w:rPr>
                <w:rFonts w:ascii="Times New Roman" w:eastAsia="Times New Roman" w:hAnsi="Times New Roman" w:cs="Times New Roman"/>
                <w:sz w:val="24"/>
              </w:rPr>
            </w:pPr>
            <w:r>
              <w:rPr>
                <w:rFonts w:ascii="Times New Roman" w:eastAsia="Times New Roman" w:hAnsi="Times New Roman" w:cs="Times New Roman"/>
                <w:sz w:val="24"/>
              </w:rPr>
              <w:t>комплексная контрольная работа</w:t>
            </w:r>
          </w:p>
        </w:tc>
        <w:tc>
          <w:tcPr>
            <w:tcW w:w="1039" w:type="dxa"/>
            <w:vAlign w:val="bottom"/>
          </w:tcPr>
          <w:p w:rsidR="00115549" w:rsidRPr="00E91D03" w:rsidRDefault="00115549" w:rsidP="003D2CB9">
            <w:pPr>
              <w:spacing w:line="0" w:lineRule="atLeast"/>
              <w:jc w:val="both"/>
              <w:rPr>
                <w:rFonts w:ascii="Times New Roman" w:eastAsia="Times New Roman" w:hAnsi="Times New Roman" w:cs="Times New Roman"/>
                <w:sz w:val="24"/>
              </w:rPr>
            </w:pPr>
            <w:r>
              <w:rPr>
                <w:rFonts w:ascii="Times New Roman" w:eastAsia="Times New Roman" w:hAnsi="Times New Roman" w:cs="Times New Roman"/>
                <w:sz w:val="24"/>
              </w:rPr>
              <w:t>ОГЭ</w:t>
            </w:r>
          </w:p>
        </w:tc>
      </w:tr>
    </w:tbl>
    <w:p w:rsidR="005B6469" w:rsidRPr="00E91D03" w:rsidRDefault="005B6469" w:rsidP="00E91D03">
      <w:pPr>
        <w:spacing w:line="0" w:lineRule="atLeast"/>
        <w:jc w:val="both"/>
        <w:rPr>
          <w:rFonts w:ascii="Times New Roman" w:eastAsia="Times New Roman" w:hAnsi="Times New Roman" w:cs="Times New Roman"/>
          <w:b/>
          <w:sz w:val="24"/>
        </w:rPr>
      </w:pPr>
    </w:p>
    <w:p w:rsidR="00E91D03" w:rsidRPr="00E91D03" w:rsidRDefault="00E91D03" w:rsidP="00E91D03">
      <w:pPr>
        <w:spacing w:line="261" w:lineRule="exact"/>
        <w:jc w:val="both"/>
        <w:rPr>
          <w:rFonts w:ascii="Times New Roman" w:eastAsia="Times New Roman" w:hAnsi="Times New Roman" w:cs="Times New Roman"/>
        </w:rPr>
      </w:pPr>
    </w:p>
    <w:p w:rsidR="00E91D03" w:rsidRPr="00E91D03" w:rsidRDefault="00E91D03" w:rsidP="00E91D03">
      <w:pPr>
        <w:spacing w:line="0" w:lineRule="atLeast"/>
        <w:jc w:val="both"/>
        <w:rPr>
          <w:rFonts w:ascii="Times New Roman" w:eastAsia="Times New Roman" w:hAnsi="Times New Roman" w:cs="Times New Roman"/>
          <w:b/>
          <w:sz w:val="24"/>
        </w:rPr>
      </w:pPr>
      <w:r w:rsidRPr="00E91D03">
        <w:rPr>
          <w:rFonts w:ascii="Times New Roman" w:eastAsia="Times New Roman" w:hAnsi="Times New Roman" w:cs="Times New Roman"/>
          <w:b/>
          <w:sz w:val="24"/>
        </w:rPr>
        <w:t>НОРМЫ ОЦЕНКИ ПРЕДМЕТНЫХ РЕЗУЛЬТАТОВ</w:t>
      </w:r>
    </w:p>
    <w:p w:rsidR="00E91D03" w:rsidRPr="00E91D03" w:rsidRDefault="00E91D03" w:rsidP="00E91D03">
      <w:pPr>
        <w:spacing w:line="242" w:lineRule="exact"/>
        <w:jc w:val="both"/>
        <w:rPr>
          <w:rFonts w:ascii="Times New Roman" w:eastAsia="Times New Roman" w:hAnsi="Times New Roman" w:cs="Times New Roman"/>
        </w:rPr>
      </w:pPr>
    </w:p>
    <w:p w:rsidR="00E91D03" w:rsidRPr="00E91D03" w:rsidRDefault="00E91D03" w:rsidP="00E91D03">
      <w:pPr>
        <w:spacing w:line="0" w:lineRule="atLeast"/>
        <w:jc w:val="both"/>
        <w:rPr>
          <w:rFonts w:ascii="Times New Roman" w:eastAsia="Times New Roman" w:hAnsi="Times New Roman" w:cs="Times New Roman"/>
          <w:b/>
          <w:sz w:val="24"/>
        </w:rPr>
      </w:pPr>
      <w:r w:rsidRPr="00E91D03">
        <w:rPr>
          <w:rFonts w:ascii="Times New Roman" w:eastAsia="Times New Roman" w:hAnsi="Times New Roman" w:cs="Times New Roman"/>
          <w:b/>
          <w:sz w:val="24"/>
        </w:rPr>
        <w:t>БИОЛОГИЯ</w:t>
      </w:r>
    </w:p>
    <w:p w:rsidR="00E91D03" w:rsidRPr="00E91D03" w:rsidRDefault="00E91D03" w:rsidP="00E91D03">
      <w:pPr>
        <w:spacing w:line="240" w:lineRule="exact"/>
        <w:jc w:val="both"/>
        <w:rPr>
          <w:rFonts w:ascii="Times New Roman" w:eastAsia="Times New Roman" w:hAnsi="Times New Roman" w:cs="Times New Roman"/>
        </w:rPr>
      </w:pPr>
    </w:p>
    <w:p w:rsidR="00E91D03" w:rsidRPr="00E91D03" w:rsidRDefault="00E91D03" w:rsidP="00E91D03">
      <w:pPr>
        <w:spacing w:line="0" w:lineRule="atLeast"/>
        <w:jc w:val="both"/>
        <w:rPr>
          <w:rFonts w:ascii="Times New Roman" w:eastAsia="Times New Roman" w:hAnsi="Times New Roman" w:cs="Times New Roman"/>
          <w:b/>
          <w:sz w:val="24"/>
        </w:rPr>
      </w:pPr>
      <w:r w:rsidRPr="00E91D03">
        <w:rPr>
          <w:rFonts w:ascii="Times New Roman" w:eastAsia="Times New Roman" w:hAnsi="Times New Roman" w:cs="Times New Roman"/>
          <w:b/>
          <w:sz w:val="24"/>
        </w:rPr>
        <w:t>Отметка «5»:</w:t>
      </w:r>
    </w:p>
    <w:p w:rsidR="00E91D03" w:rsidRPr="00E91D03" w:rsidRDefault="00E91D03" w:rsidP="007B78BF">
      <w:pPr>
        <w:tabs>
          <w:tab w:val="left" w:pos="508"/>
        </w:tabs>
        <w:jc w:val="both"/>
        <w:rPr>
          <w:rFonts w:ascii="Times New Roman" w:eastAsia="Times New Roman" w:hAnsi="Times New Roman" w:cs="Times New Roman"/>
          <w:sz w:val="24"/>
        </w:rPr>
      </w:pPr>
      <w:r w:rsidRPr="00E91D03">
        <w:rPr>
          <w:rFonts w:ascii="Times New Roman" w:eastAsia="Times New Roman" w:hAnsi="Times New Roman" w:cs="Times New Roman"/>
          <w:sz w:val="24"/>
        </w:rPr>
        <w:t>полно раскрыто содержание материала в объёме программы и учебника;</w:t>
      </w:r>
    </w:p>
    <w:p w:rsidR="00E91D03" w:rsidRPr="00E91D03" w:rsidRDefault="00E91D03" w:rsidP="007B78BF">
      <w:pPr>
        <w:tabs>
          <w:tab w:val="left" w:pos="508"/>
        </w:tabs>
        <w:jc w:val="both"/>
        <w:rPr>
          <w:rFonts w:ascii="Times New Roman" w:eastAsia="Times New Roman" w:hAnsi="Times New Roman" w:cs="Times New Roman"/>
          <w:sz w:val="24"/>
        </w:rPr>
      </w:pPr>
      <w:r w:rsidRPr="00E91D03">
        <w:rPr>
          <w:rFonts w:ascii="Times New Roman" w:eastAsia="Times New Roman" w:hAnsi="Times New Roman" w:cs="Times New Roman"/>
          <w:sz w:val="24"/>
        </w:rPr>
        <w:t>чётко  и  правильно  даны  определения  и  раскрыто  содержание  понятий,  верно</w:t>
      </w:r>
    </w:p>
    <w:p w:rsidR="00E91D03" w:rsidRPr="00E91D03" w:rsidRDefault="00E91D03" w:rsidP="007B78BF">
      <w:pPr>
        <w:tabs>
          <w:tab w:val="left" w:pos="2088"/>
        </w:tabs>
        <w:jc w:val="both"/>
        <w:rPr>
          <w:rFonts w:ascii="Times New Roman" w:eastAsia="Times New Roman" w:hAnsi="Times New Roman" w:cs="Times New Roman"/>
          <w:sz w:val="24"/>
        </w:rPr>
      </w:pPr>
      <w:r w:rsidRPr="00E91D03">
        <w:rPr>
          <w:rFonts w:ascii="Times New Roman" w:eastAsia="Times New Roman" w:hAnsi="Times New Roman" w:cs="Times New Roman"/>
          <w:sz w:val="24"/>
        </w:rPr>
        <w:t>использованы</w:t>
      </w:r>
      <w:r w:rsidRPr="00E91D03">
        <w:rPr>
          <w:rFonts w:ascii="Times New Roman" w:eastAsia="Times New Roman" w:hAnsi="Times New Roman" w:cs="Times New Roman"/>
        </w:rPr>
        <w:tab/>
      </w:r>
      <w:r w:rsidRPr="00E91D03">
        <w:rPr>
          <w:rFonts w:ascii="Times New Roman" w:eastAsia="Times New Roman" w:hAnsi="Times New Roman" w:cs="Times New Roman"/>
          <w:sz w:val="24"/>
        </w:rPr>
        <w:t>научные термины;</w:t>
      </w:r>
    </w:p>
    <w:p w:rsidR="00E91D03" w:rsidRPr="00E91D03" w:rsidRDefault="00E91D03" w:rsidP="007B78BF">
      <w:pPr>
        <w:tabs>
          <w:tab w:val="left" w:pos="451"/>
        </w:tabs>
        <w:jc w:val="both"/>
        <w:rPr>
          <w:rFonts w:ascii="Times New Roman" w:eastAsia="Times New Roman" w:hAnsi="Times New Roman" w:cs="Times New Roman"/>
          <w:sz w:val="24"/>
        </w:rPr>
      </w:pPr>
      <w:r w:rsidRPr="00E91D03">
        <w:rPr>
          <w:rFonts w:ascii="Times New Roman" w:eastAsia="Times New Roman" w:hAnsi="Times New Roman" w:cs="Times New Roman"/>
          <w:sz w:val="24"/>
        </w:rPr>
        <w:t>для доказательства использованы различные умения, выводы из наблюдений и опытов;</w:t>
      </w:r>
    </w:p>
    <w:p w:rsidR="00E91D03" w:rsidRPr="00E91D03" w:rsidRDefault="00E91D03" w:rsidP="007B78BF">
      <w:pPr>
        <w:tabs>
          <w:tab w:val="left" w:pos="448"/>
        </w:tabs>
        <w:jc w:val="both"/>
        <w:rPr>
          <w:rFonts w:ascii="Times New Roman" w:eastAsia="Times New Roman" w:hAnsi="Times New Roman" w:cs="Times New Roman"/>
          <w:sz w:val="24"/>
        </w:rPr>
      </w:pPr>
      <w:r w:rsidRPr="00E91D03">
        <w:rPr>
          <w:rFonts w:ascii="Times New Roman" w:eastAsia="Times New Roman" w:hAnsi="Times New Roman" w:cs="Times New Roman"/>
          <w:sz w:val="24"/>
        </w:rPr>
        <w:t>ответ самостоятельный.</w:t>
      </w:r>
    </w:p>
    <w:p w:rsidR="00E91D03" w:rsidRPr="00E91D03" w:rsidRDefault="00E91D03" w:rsidP="007B78BF">
      <w:pPr>
        <w:jc w:val="both"/>
        <w:rPr>
          <w:rFonts w:ascii="Times New Roman" w:eastAsia="Times New Roman" w:hAnsi="Times New Roman" w:cs="Times New Roman"/>
        </w:rPr>
      </w:pPr>
    </w:p>
    <w:p w:rsidR="00E91D03" w:rsidRPr="00E91D03" w:rsidRDefault="00E91D03" w:rsidP="007B78BF">
      <w:pPr>
        <w:jc w:val="both"/>
        <w:rPr>
          <w:rFonts w:ascii="Times New Roman" w:eastAsia="Times New Roman" w:hAnsi="Times New Roman" w:cs="Times New Roman"/>
          <w:b/>
          <w:sz w:val="24"/>
        </w:rPr>
      </w:pPr>
      <w:r w:rsidRPr="00E91D03">
        <w:rPr>
          <w:rFonts w:ascii="Times New Roman" w:eastAsia="Times New Roman" w:hAnsi="Times New Roman" w:cs="Times New Roman"/>
          <w:b/>
          <w:sz w:val="24"/>
        </w:rPr>
        <w:t>Отметка «4»:</w:t>
      </w:r>
    </w:p>
    <w:p w:rsidR="00E91D03" w:rsidRPr="00E91D03" w:rsidRDefault="00E91D03" w:rsidP="007B78BF">
      <w:pPr>
        <w:jc w:val="both"/>
        <w:rPr>
          <w:rFonts w:ascii="Times New Roman" w:eastAsia="Times New Roman" w:hAnsi="Times New Roman" w:cs="Times New Roman"/>
        </w:rPr>
      </w:pPr>
    </w:p>
    <w:p w:rsidR="00E91D03" w:rsidRPr="007B78BF" w:rsidRDefault="00E91D03" w:rsidP="007B78BF">
      <w:pPr>
        <w:numPr>
          <w:ilvl w:val="1"/>
          <w:numId w:val="0"/>
        </w:numPr>
        <w:tabs>
          <w:tab w:val="left" w:pos="456"/>
        </w:tabs>
        <w:jc w:val="both"/>
        <w:rPr>
          <w:rFonts w:ascii="Times New Roman" w:eastAsia="Times New Roman" w:hAnsi="Times New Roman" w:cs="Times New Roman"/>
          <w:sz w:val="24"/>
        </w:rPr>
      </w:pPr>
      <w:r w:rsidRPr="00E91D03">
        <w:rPr>
          <w:rFonts w:ascii="Times New Roman" w:eastAsia="Times New Roman" w:hAnsi="Times New Roman" w:cs="Times New Roman"/>
          <w:sz w:val="24"/>
        </w:rPr>
        <w:t xml:space="preserve">раскрыто содержание материала, правильно даны определения понятие </w:t>
      </w:r>
      <w:r w:rsidR="007B78BF">
        <w:rPr>
          <w:rFonts w:ascii="Times New Roman" w:eastAsia="Times New Roman" w:hAnsi="Times New Roman" w:cs="Times New Roman"/>
          <w:sz w:val="24"/>
        </w:rPr>
        <w:t xml:space="preserve">и использованы научные термины, </w:t>
      </w:r>
      <w:r w:rsidRPr="00E91D03">
        <w:rPr>
          <w:rFonts w:ascii="Times New Roman" w:eastAsia="Times New Roman" w:hAnsi="Times New Roman" w:cs="Times New Roman"/>
          <w:sz w:val="24"/>
        </w:rPr>
        <w:t>ответ самостоятельный,</w:t>
      </w:r>
      <w:r w:rsidR="007B78BF">
        <w:rPr>
          <w:rFonts w:ascii="Times New Roman" w:eastAsia="Times New Roman" w:hAnsi="Times New Roman" w:cs="Times New Roman"/>
          <w:sz w:val="24"/>
        </w:rPr>
        <w:t xml:space="preserve"> </w:t>
      </w:r>
      <w:r w:rsidRPr="00E91D03">
        <w:rPr>
          <w:rFonts w:ascii="Times New Roman" w:eastAsia="Times New Roman" w:hAnsi="Times New Roman" w:cs="Times New Roman"/>
          <w:sz w:val="24"/>
        </w:rPr>
        <w:t>определения понятий неполные,</w:t>
      </w:r>
      <w:r w:rsidR="007B78BF">
        <w:rPr>
          <w:rFonts w:ascii="Times New Roman" w:eastAsia="Times New Roman" w:hAnsi="Times New Roman" w:cs="Times New Roman"/>
          <w:sz w:val="24"/>
        </w:rPr>
        <w:t xml:space="preserve"> </w:t>
      </w:r>
      <w:r w:rsidRPr="00E91D03">
        <w:rPr>
          <w:rFonts w:ascii="Times New Roman" w:eastAsia="Times New Roman" w:hAnsi="Times New Roman" w:cs="Times New Roman"/>
          <w:sz w:val="24"/>
        </w:rPr>
        <w:t>допущены незначительные нарушения последовательности изложения, небольшие неточности при использовании научных терминов или в выводах и обобщениях из наблюдений, опытов.</w:t>
      </w:r>
    </w:p>
    <w:p w:rsidR="00E91D03" w:rsidRPr="00E91D03" w:rsidRDefault="00E91D03" w:rsidP="007B78BF">
      <w:pPr>
        <w:jc w:val="both"/>
        <w:rPr>
          <w:rFonts w:ascii="Times New Roman" w:eastAsia="Times New Roman" w:hAnsi="Times New Roman" w:cs="Times New Roman"/>
        </w:rPr>
      </w:pPr>
    </w:p>
    <w:p w:rsidR="00E91D03" w:rsidRPr="00E91D03" w:rsidRDefault="00E91D03" w:rsidP="007B78BF">
      <w:pPr>
        <w:jc w:val="both"/>
        <w:rPr>
          <w:rFonts w:ascii="Times New Roman" w:eastAsia="Times New Roman" w:hAnsi="Times New Roman" w:cs="Times New Roman"/>
          <w:b/>
          <w:sz w:val="24"/>
        </w:rPr>
      </w:pPr>
      <w:r w:rsidRPr="00E91D03">
        <w:rPr>
          <w:rFonts w:ascii="Times New Roman" w:eastAsia="Times New Roman" w:hAnsi="Times New Roman" w:cs="Times New Roman"/>
          <w:b/>
          <w:sz w:val="24"/>
        </w:rPr>
        <w:t>Отметка «3»:</w:t>
      </w:r>
    </w:p>
    <w:p w:rsidR="00E91D03" w:rsidRPr="00E91D03" w:rsidRDefault="00E91D03" w:rsidP="007B78BF">
      <w:pPr>
        <w:tabs>
          <w:tab w:val="left" w:pos="448"/>
        </w:tabs>
        <w:jc w:val="both"/>
        <w:rPr>
          <w:rFonts w:ascii="Times New Roman" w:eastAsia="Times New Roman" w:hAnsi="Times New Roman" w:cs="Times New Roman"/>
          <w:sz w:val="24"/>
        </w:rPr>
      </w:pPr>
      <w:r w:rsidRPr="00E91D03">
        <w:rPr>
          <w:rFonts w:ascii="Times New Roman" w:eastAsia="Times New Roman" w:hAnsi="Times New Roman" w:cs="Times New Roman"/>
          <w:sz w:val="24"/>
        </w:rPr>
        <w:t>усвоено основное содержание учебного материала, но изложено фрагментарно;</w:t>
      </w:r>
    </w:p>
    <w:p w:rsidR="00E91D03" w:rsidRPr="00E91D03" w:rsidRDefault="00E91D03" w:rsidP="007B78BF">
      <w:pPr>
        <w:tabs>
          <w:tab w:val="left" w:pos="448"/>
        </w:tabs>
        <w:jc w:val="both"/>
        <w:rPr>
          <w:rFonts w:ascii="Times New Roman" w:eastAsia="Times New Roman" w:hAnsi="Times New Roman" w:cs="Times New Roman"/>
          <w:sz w:val="24"/>
        </w:rPr>
      </w:pPr>
      <w:r w:rsidRPr="00E91D03">
        <w:rPr>
          <w:rFonts w:ascii="Times New Roman" w:eastAsia="Times New Roman" w:hAnsi="Times New Roman" w:cs="Times New Roman"/>
          <w:sz w:val="24"/>
        </w:rPr>
        <w:t>не всегда последовательно определение понятии недостаточно чёткие;</w:t>
      </w:r>
    </w:p>
    <w:p w:rsidR="00E91D03" w:rsidRPr="00E91D03" w:rsidRDefault="00E91D03" w:rsidP="00E91D03">
      <w:pPr>
        <w:tabs>
          <w:tab w:val="left" w:pos="867"/>
        </w:tabs>
        <w:spacing w:line="266" w:lineRule="auto"/>
        <w:jc w:val="both"/>
        <w:rPr>
          <w:rFonts w:ascii="Times New Roman" w:eastAsia="Times New Roman" w:hAnsi="Times New Roman" w:cs="Times New Roman"/>
          <w:sz w:val="24"/>
        </w:rPr>
      </w:pPr>
      <w:bookmarkStart w:id="248" w:name="page216"/>
      <w:bookmarkEnd w:id="248"/>
      <w:r w:rsidRPr="00E91D03">
        <w:rPr>
          <w:rFonts w:ascii="Times New Roman" w:eastAsia="Times New Roman" w:hAnsi="Times New Roman" w:cs="Times New Roman"/>
          <w:sz w:val="24"/>
        </w:rPr>
        <w:t>не использованы выводы и обобщения из наблюдения и опытов, допущены ошибки при их изложении;</w:t>
      </w:r>
    </w:p>
    <w:p w:rsidR="00E91D03" w:rsidRPr="00E91D03" w:rsidRDefault="00E91D03" w:rsidP="00E91D03">
      <w:pPr>
        <w:tabs>
          <w:tab w:val="left" w:pos="807"/>
        </w:tabs>
        <w:spacing w:line="266" w:lineRule="auto"/>
        <w:jc w:val="both"/>
        <w:rPr>
          <w:rFonts w:ascii="Times New Roman" w:eastAsia="Times New Roman" w:hAnsi="Times New Roman" w:cs="Times New Roman"/>
          <w:sz w:val="24"/>
        </w:rPr>
      </w:pPr>
      <w:r w:rsidRPr="00E91D03">
        <w:rPr>
          <w:rFonts w:ascii="Times New Roman" w:eastAsia="Times New Roman" w:hAnsi="Times New Roman" w:cs="Times New Roman"/>
          <w:sz w:val="24"/>
        </w:rPr>
        <w:t>допущены ошибки и неточности в использовании научной терминологии, определении понятии.</w:t>
      </w:r>
    </w:p>
    <w:p w:rsidR="00E91D03" w:rsidRPr="00E91D03" w:rsidRDefault="00E91D03" w:rsidP="00E91D03">
      <w:pPr>
        <w:spacing w:line="223" w:lineRule="exact"/>
        <w:jc w:val="both"/>
        <w:rPr>
          <w:rFonts w:ascii="Times New Roman" w:eastAsia="Times New Roman" w:hAnsi="Times New Roman" w:cs="Times New Roman"/>
        </w:rPr>
      </w:pPr>
    </w:p>
    <w:p w:rsidR="00E91D03" w:rsidRPr="00E91D03" w:rsidRDefault="00E91D03" w:rsidP="00E91D03">
      <w:pPr>
        <w:spacing w:line="271" w:lineRule="auto"/>
        <w:jc w:val="both"/>
        <w:rPr>
          <w:rFonts w:ascii="Times New Roman" w:eastAsia="Times New Roman" w:hAnsi="Times New Roman" w:cs="Times New Roman"/>
          <w:sz w:val="24"/>
        </w:rPr>
      </w:pPr>
      <w:r w:rsidRPr="00E91D03">
        <w:rPr>
          <w:rFonts w:ascii="Times New Roman" w:eastAsia="Times New Roman" w:hAnsi="Times New Roman" w:cs="Times New Roman"/>
          <w:b/>
          <w:sz w:val="24"/>
        </w:rPr>
        <w:t xml:space="preserve">Отметка «2» </w:t>
      </w:r>
      <w:r w:rsidRPr="00E91D03">
        <w:rPr>
          <w:rFonts w:ascii="Times New Roman" w:eastAsia="Times New Roman" w:hAnsi="Times New Roman" w:cs="Times New Roman"/>
          <w:sz w:val="24"/>
        </w:rPr>
        <w:t>-</w:t>
      </w:r>
      <w:r w:rsidRPr="00E91D03">
        <w:rPr>
          <w:rFonts w:ascii="Times New Roman" w:eastAsia="Times New Roman" w:hAnsi="Times New Roman" w:cs="Times New Roman"/>
          <w:b/>
          <w:sz w:val="24"/>
        </w:rPr>
        <w:t xml:space="preserve"> </w:t>
      </w:r>
      <w:r w:rsidRPr="00E91D03">
        <w:rPr>
          <w:rFonts w:ascii="Times New Roman" w:eastAsia="Times New Roman" w:hAnsi="Times New Roman" w:cs="Times New Roman"/>
          <w:sz w:val="24"/>
        </w:rPr>
        <w:t>основное содержание учебного материала не раскрыто;</w:t>
      </w:r>
      <w:r w:rsidRPr="00E91D03">
        <w:rPr>
          <w:rFonts w:ascii="Times New Roman" w:eastAsia="Times New Roman" w:hAnsi="Times New Roman" w:cs="Times New Roman"/>
          <w:b/>
          <w:sz w:val="24"/>
        </w:rPr>
        <w:t xml:space="preserve"> </w:t>
      </w:r>
      <w:r w:rsidRPr="00E91D03">
        <w:rPr>
          <w:rFonts w:ascii="Times New Roman" w:eastAsia="Times New Roman" w:hAnsi="Times New Roman" w:cs="Times New Roman"/>
          <w:sz w:val="24"/>
        </w:rPr>
        <w:t>не даны ответы</w:t>
      </w:r>
      <w:r w:rsidRPr="00E91D03">
        <w:rPr>
          <w:rFonts w:ascii="Times New Roman" w:eastAsia="Times New Roman" w:hAnsi="Times New Roman" w:cs="Times New Roman"/>
          <w:b/>
          <w:sz w:val="24"/>
        </w:rPr>
        <w:t xml:space="preserve"> </w:t>
      </w:r>
      <w:r w:rsidRPr="00E91D03">
        <w:rPr>
          <w:rFonts w:ascii="Times New Roman" w:eastAsia="Times New Roman" w:hAnsi="Times New Roman" w:cs="Times New Roman"/>
          <w:sz w:val="24"/>
        </w:rPr>
        <w:t>на вспомогательные вопросы учителя; допущены грубые ошибка в определении понятие, при использовании терминологии.</w:t>
      </w:r>
    </w:p>
    <w:p w:rsidR="00E91D03" w:rsidRPr="00E91D03" w:rsidRDefault="00E91D03" w:rsidP="00E91D03">
      <w:pPr>
        <w:spacing w:line="0" w:lineRule="atLeast"/>
        <w:jc w:val="both"/>
        <w:rPr>
          <w:rFonts w:ascii="Times New Roman" w:eastAsia="Times New Roman" w:hAnsi="Times New Roman" w:cs="Times New Roman"/>
          <w:sz w:val="24"/>
        </w:rPr>
      </w:pPr>
      <w:r w:rsidRPr="00E91D03">
        <w:rPr>
          <w:rFonts w:ascii="Times New Roman" w:eastAsia="Times New Roman" w:hAnsi="Times New Roman" w:cs="Times New Roman"/>
          <w:b/>
          <w:sz w:val="24"/>
        </w:rPr>
        <w:t xml:space="preserve">Отметка «1» </w:t>
      </w:r>
      <w:r w:rsidRPr="00E91D03">
        <w:rPr>
          <w:rFonts w:ascii="Times New Roman" w:eastAsia="Times New Roman" w:hAnsi="Times New Roman" w:cs="Times New Roman"/>
          <w:sz w:val="24"/>
        </w:rPr>
        <w:t>-</w:t>
      </w:r>
      <w:r w:rsidRPr="00E91D03">
        <w:rPr>
          <w:rFonts w:ascii="Times New Roman" w:eastAsia="Times New Roman" w:hAnsi="Times New Roman" w:cs="Times New Roman"/>
          <w:b/>
          <w:sz w:val="24"/>
        </w:rPr>
        <w:t xml:space="preserve"> </w:t>
      </w:r>
      <w:r w:rsidRPr="00E91D03">
        <w:rPr>
          <w:rFonts w:ascii="Times New Roman" w:eastAsia="Times New Roman" w:hAnsi="Times New Roman" w:cs="Times New Roman"/>
          <w:sz w:val="24"/>
        </w:rPr>
        <w:t>ответ па вопрос не дан.</w:t>
      </w:r>
    </w:p>
    <w:p w:rsidR="00E91D03" w:rsidRPr="00E91D03" w:rsidRDefault="00E91D03" w:rsidP="00E91D03">
      <w:pPr>
        <w:spacing w:line="0" w:lineRule="atLeast"/>
        <w:jc w:val="both"/>
        <w:rPr>
          <w:rFonts w:ascii="Times New Roman" w:eastAsia="Times New Roman" w:hAnsi="Times New Roman" w:cs="Times New Roman"/>
          <w:b/>
          <w:sz w:val="24"/>
        </w:rPr>
      </w:pPr>
      <w:r w:rsidRPr="00E91D03">
        <w:rPr>
          <w:rFonts w:ascii="Times New Roman" w:eastAsia="Times New Roman" w:hAnsi="Times New Roman" w:cs="Times New Roman"/>
          <w:b/>
          <w:sz w:val="24"/>
        </w:rPr>
        <w:lastRenderedPageBreak/>
        <w:t>Оценка практических умений учащихся</w:t>
      </w:r>
    </w:p>
    <w:p w:rsidR="00E91D03" w:rsidRPr="00E91D03" w:rsidRDefault="00E91D03" w:rsidP="00E91D03">
      <w:pPr>
        <w:spacing w:line="240" w:lineRule="exact"/>
        <w:jc w:val="both"/>
        <w:rPr>
          <w:rFonts w:ascii="Times New Roman" w:eastAsia="Times New Roman" w:hAnsi="Times New Roman" w:cs="Times New Roman"/>
        </w:rPr>
      </w:pPr>
    </w:p>
    <w:p w:rsidR="00E91D03" w:rsidRPr="00E91D03" w:rsidRDefault="00E91D03" w:rsidP="00E91D03">
      <w:pPr>
        <w:spacing w:line="0" w:lineRule="atLeast"/>
        <w:jc w:val="both"/>
        <w:rPr>
          <w:rFonts w:ascii="Times New Roman" w:eastAsia="Times New Roman" w:hAnsi="Times New Roman" w:cs="Times New Roman"/>
          <w:b/>
          <w:sz w:val="24"/>
        </w:rPr>
      </w:pPr>
      <w:r w:rsidRPr="00E91D03">
        <w:rPr>
          <w:rFonts w:ascii="Times New Roman" w:eastAsia="Times New Roman" w:hAnsi="Times New Roman" w:cs="Times New Roman"/>
          <w:b/>
          <w:sz w:val="24"/>
        </w:rPr>
        <w:t>Оценка умений ставить опыты</w:t>
      </w:r>
    </w:p>
    <w:p w:rsidR="00E91D03" w:rsidRPr="00E91D03" w:rsidRDefault="00E91D03" w:rsidP="00E91D03">
      <w:pPr>
        <w:spacing w:line="0" w:lineRule="atLeast"/>
        <w:jc w:val="both"/>
        <w:rPr>
          <w:rFonts w:ascii="Times New Roman" w:eastAsia="Times New Roman" w:hAnsi="Times New Roman" w:cs="Times New Roman"/>
          <w:b/>
          <w:sz w:val="24"/>
        </w:rPr>
      </w:pPr>
      <w:r w:rsidRPr="00E91D03">
        <w:rPr>
          <w:rFonts w:ascii="Times New Roman" w:eastAsia="Times New Roman" w:hAnsi="Times New Roman" w:cs="Times New Roman"/>
          <w:b/>
          <w:sz w:val="24"/>
        </w:rPr>
        <w:t>Отметка «5»:</w:t>
      </w:r>
    </w:p>
    <w:p w:rsidR="00E91D03" w:rsidRPr="00E91D03" w:rsidRDefault="00E91D03" w:rsidP="00E91D03">
      <w:pPr>
        <w:tabs>
          <w:tab w:val="left" w:pos="560"/>
        </w:tabs>
        <w:spacing w:line="0" w:lineRule="atLeast"/>
        <w:jc w:val="both"/>
        <w:rPr>
          <w:rFonts w:ascii="Times New Roman" w:eastAsia="Times New Roman" w:hAnsi="Times New Roman" w:cs="Times New Roman"/>
          <w:sz w:val="24"/>
        </w:rPr>
      </w:pPr>
      <w:r w:rsidRPr="00E91D03">
        <w:rPr>
          <w:rFonts w:ascii="Times New Roman" w:eastAsia="Times New Roman" w:hAnsi="Times New Roman" w:cs="Times New Roman"/>
          <w:sz w:val="24"/>
        </w:rPr>
        <w:t>правильно определена цель опыта;</w:t>
      </w:r>
    </w:p>
    <w:p w:rsidR="00E91D03" w:rsidRPr="00E91D03" w:rsidRDefault="00E91D03" w:rsidP="00E91D03">
      <w:pPr>
        <w:tabs>
          <w:tab w:val="left" w:pos="559"/>
        </w:tabs>
        <w:spacing w:line="264" w:lineRule="auto"/>
        <w:jc w:val="both"/>
        <w:rPr>
          <w:rFonts w:ascii="Times New Roman" w:eastAsia="Times New Roman" w:hAnsi="Times New Roman" w:cs="Times New Roman"/>
          <w:sz w:val="24"/>
        </w:rPr>
      </w:pPr>
      <w:r w:rsidRPr="00E91D03">
        <w:rPr>
          <w:rFonts w:ascii="Times New Roman" w:eastAsia="Times New Roman" w:hAnsi="Times New Roman" w:cs="Times New Roman"/>
          <w:sz w:val="24"/>
        </w:rPr>
        <w:t>самостоятельно и последовательно проведены подбор оборудования и объектов, а также работа по закладке опыта;</w:t>
      </w:r>
    </w:p>
    <w:p w:rsidR="00E91D03" w:rsidRPr="00E91D03" w:rsidRDefault="00E91D03" w:rsidP="00E91D03">
      <w:pPr>
        <w:tabs>
          <w:tab w:val="left" w:pos="560"/>
        </w:tabs>
        <w:spacing w:line="0" w:lineRule="atLeast"/>
        <w:jc w:val="both"/>
        <w:rPr>
          <w:rFonts w:ascii="Times New Roman" w:eastAsia="Times New Roman" w:hAnsi="Times New Roman" w:cs="Times New Roman"/>
          <w:sz w:val="24"/>
        </w:rPr>
      </w:pPr>
      <w:r w:rsidRPr="00E91D03">
        <w:rPr>
          <w:rFonts w:ascii="Times New Roman" w:eastAsia="Times New Roman" w:hAnsi="Times New Roman" w:cs="Times New Roman"/>
          <w:sz w:val="24"/>
        </w:rPr>
        <w:t>научно, грамотно, логично описаны наблюдения и сформулированы выводы из опыта.</w:t>
      </w:r>
    </w:p>
    <w:p w:rsidR="00E91D03" w:rsidRPr="00E91D03" w:rsidRDefault="00E91D03" w:rsidP="00E91D03">
      <w:pPr>
        <w:spacing w:line="245" w:lineRule="exact"/>
        <w:jc w:val="both"/>
        <w:rPr>
          <w:rFonts w:ascii="Times New Roman" w:eastAsia="Times New Roman" w:hAnsi="Times New Roman" w:cs="Times New Roman"/>
        </w:rPr>
      </w:pPr>
    </w:p>
    <w:p w:rsidR="00E91D03" w:rsidRPr="00E91D03" w:rsidRDefault="00E91D03" w:rsidP="00E91D03">
      <w:pPr>
        <w:spacing w:line="0" w:lineRule="atLeast"/>
        <w:jc w:val="both"/>
        <w:rPr>
          <w:rFonts w:ascii="Times New Roman" w:eastAsia="Times New Roman" w:hAnsi="Times New Roman" w:cs="Times New Roman"/>
          <w:b/>
          <w:sz w:val="24"/>
        </w:rPr>
      </w:pPr>
      <w:r w:rsidRPr="00E91D03">
        <w:rPr>
          <w:rFonts w:ascii="Times New Roman" w:eastAsia="Times New Roman" w:hAnsi="Times New Roman" w:cs="Times New Roman"/>
          <w:b/>
          <w:sz w:val="24"/>
        </w:rPr>
        <w:t>Отметка «4»:</w:t>
      </w:r>
    </w:p>
    <w:p w:rsidR="00E91D03" w:rsidRPr="00E91D03" w:rsidRDefault="00E91D03" w:rsidP="00E91D03">
      <w:pPr>
        <w:tabs>
          <w:tab w:val="left" w:pos="559"/>
        </w:tabs>
        <w:spacing w:line="264" w:lineRule="auto"/>
        <w:jc w:val="both"/>
        <w:rPr>
          <w:rFonts w:ascii="Times New Roman" w:eastAsia="Times New Roman" w:hAnsi="Times New Roman" w:cs="Times New Roman"/>
          <w:sz w:val="24"/>
        </w:rPr>
      </w:pPr>
      <w:r w:rsidRPr="00E91D03">
        <w:rPr>
          <w:rFonts w:ascii="Times New Roman" w:eastAsia="Times New Roman" w:hAnsi="Times New Roman" w:cs="Times New Roman"/>
          <w:sz w:val="24"/>
        </w:rPr>
        <w:t>правильно определена цель опыта; самостоятельно проведена работа по подбору оборудования, объектов при закладке опыта допускаются;</w:t>
      </w:r>
    </w:p>
    <w:p w:rsidR="00E91D03" w:rsidRPr="00E91D03" w:rsidRDefault="00E91D03" w:rsidP="00E91D03">
      <w:pPr>
        <w:tabs>
          <w:tab w:val="left" w:pos="559"/>
        </w:tabs>
        <w:spacing w:line="264" w:lineRule="auto"/>
        <w:jc w:val="both"/>
        <w:rPr>
          <w:rFonts w:ascii="Times New Roman" w:eastAsia="Times New Roman" w:hAnsi="Times New Roman" w:cs="Times New Roman"/>
          <w:sz w:val="24"/>
        </w:rPr>
      </w:pPr>
      <w:r w:rsidRPr="00E91D03">
        <w:rPr>
          <w:rFonts w:ascii="Times New Roman" w:eastAsia="Times New Roman" w:hAnsi="Times New Roman" w:cs="Times New Roman"/>
          <w:sz w:val="24"/>
        </w:rPr>
        <w:t>1-2 ошибки, в целом грамотно и логично описаны наблюдения, сформулированы основные выводы из опыта;</w:t>
      </w:r>
    </w:p>
    <w:p w:rsidR="00E91D03" w:rsidRPr="00E91D03" w:rsidRDefault="00E91D03" w:rsidP="00E91D03">
      <w:pPr>
        <w:tabs>
          <w:tab w:val="left" w:pos="560"/>
        </w:tabs>
        <w:spacing w:line="0" w:lineRule="atLeast"/>
        <w:jc w:val="both"/>
        <w:rPr>
          <w:rFonts w:ascii="Times New Roman" w:eastAsia="Times New Roman" w:hAnsi="Times New Roman" w:cs="Times New Roman"/>
          <w:sz w:val="24"/>
        </w:rPr>
      </w:pPr>
      <w:r w:rsidRPr="00E91D03">
        <w:rPr>
          <w:rFonts w:ascii="Times New Roman" w:eastAsia="Times New Roman" w:hAnsi="Times New Roman" w:cs="Times New Roman"/>
          <w:sz w:val="24"/>
        </w:rPr>
        <w:t>в описании наблюдении допущены неточности, выводы неполные.</w:t>
      </w:r>
    </w:p>
    <w:p w:rsidR="00E91D03" w:rsidRPr="00E91D03" w:rsidRDefault="00E91D03" w:rsidP="00E91D03">
      <w:pPr>
        <w:spacing w:line="245" w:lineRule="exact"/>
        <w:jc w:val="both"/>
        <w:rPr>
          <w:rFonts w:ascii="Times New Roman" w:eastAsia="Times New Roman" w:hAnsi="Times New Roman" w:cs="Times New Roman"/>
        </w:rPr>
      </w:pPr>
    </w:p>
    <w:p w:rsidR="00E91D03" w:rsidRPr="00E91D03" w:rsidRDefault="00E91D03" w:rsidP="00E91D03">
      <w:pPr>
        <w:spacing w:line="0" w:lineRule="atLeast"/>
        <w:jc w:val="both"/>
        <w:rPr>
          <w:rFonts w:ascii="Times New Roman" w:eastAsia="Times New Roman" w:hAnsi="Times New Roman" w:cs="Times New Roman"/>
          <w:b/>
          <w:sz w:val="24"/>
        </w:rPr>
      </w:pPr>
      <w:r w:rsidRPr="00E91D03">
        <w:rPr>
          <w:rFonts w:ascii="Times New Roman" w:eastAsia="Times New Roman" w:hAnsi="Times New Roman" w:cs="Times New Roman"/>
          <w:b/>
          <w:sz w:val="24"/>
        </w:rPr>
        <w:t>Отметка «3»:</w:t>
      </w:r>
    </w:p>
    <w:p w:rsidR="00E91D03" w:rsidRPr="00E91D03" w:rsidRDefault="00E91D03" w:rsidP="00E91D03">
      <w:pPr>
        <w:tabs>
          <w:tab w:val="left" w:pos="499"/>
        </w:tabs>
        <w:spacing w:line="264" w:lineRule="auto"/>
        <w:jc w:val="both"/>
        <w:rPr>
          <w:rFonts w:ascii="Times New Roman" w:eastAsia="Times New Roman" w:hAnsi="Times New Roman" w:cs="Times New Roman"/>
          <w:sz w:val="24"/>
        </w:rPr>
      </w:pPr>
      <w:r w:rsidRPr="00E91D03">
        <w:rPr>
          <w:rFonts w:ascii="Times New Roman" w:eastAsia="Times New Roman" w:hAnsi="Times New Roman" w:cs="Times New Roman"/>
          <w:sz w:val="24"/>
        </w:rPr>
        <w:t>правильно определена цель опыта, подбор оборудования и объектов, а также работы по закладке опыта проведены с помощью учителя;</w:t>
      </w:r>
    </w:p>
    <w:p w:rsidR="00E91D03" w:rsidRPr="00E91D03" w:rsidRDefault="00E91D03" w:rsidP="00E91D03">
      <w:pPr>
        <w:tabs>
          <w:tab w:val="left" w:pos="499"/>
        </w:tabs>
        <w:spacing w:line="264" w:lineRule="auto"/>
        <w:jc w:val="both"/>
        <w:rPr>
          <w:rFonts w:ascii="Times New Roman" w:eastAsia="Times New Roman" w:hAnsi="Times New Roman" w:cs="Times New Roman"/>
          <w:sz w:val="24"/>
        </w:rPr>
      </w:pPr>
      <w:r w:rsidRPr="00E91D03">
        <w:rPr>
          <w:rFonts w:ascii="Times New Roman" w:eastAsia="Times New Roman" w:hAnsi="Times New Roman" w:cs="Times New Roman"/>
          <w:sz w:val="24"/>
        </w:rPr>
        <w:t>допущены неточности я ошибка в закладке опыта, описании наблюдение, формировании выводов.</w:t>
      </w:r>
    </w:p>
    <w:p w:rsidR="00E91D03" w:rsidRPr="00E91D03" w:rsidRDefault="00E91D03" w:rsidP="00E91D03">
      <w:pPr>
        <w:spacing w:line="218" w:lineRule="exact"/>
        <w:jc w:val="both"/>
        <w:rPr>
          <w:rFonts w:ascii="Times New Roman" w:eastAsia="Times New Roman" w:hAnsi="Times New Roman" w:cs="Times New Roman"/>
        </w:rPr>
      </w:pPr>
    </w:p>
    <w:p w:rsidR="00E91D03" w:rsidRPr="00E91D03" w:rsidRDefault="00E91D03" w:rsidP="00E91D03">
      <w:pPr>
        <w:spacing w:line="0" w:lineRule="atLeast"/>
        <w:jc w:val="both"/>
        <w:rPr>
          <w:rFonts w:ascii="Times New Roman" w:eastAsia="Times New Roman" w:hAnsi="Times New Roman" w:cs="Times New Roman"/>
          <w:b/>
          <w:sz w:val="24"/>
        </w:rPr>
      </w:pPr>
      <w:r w:rsidRPr="00E91D03">
        <w:rPr>
          <w:rFonts w:ascii="Times New Roman" w:eastAsia="Times New Roman" w:hAnsi="Times New Roman" w:cs="Times New Roman"/>
          <w:b/>
          <w:sz w:val="24"/>
        </w:rPr>
        <w:t>Отметка «2»:</w:t>
      </w:r>
    </w:p>
    <w:p w:rsidR="00E91D03" w:rsidRPr="00E91D03" w:rsidRDefault="00E91D03" w:rsidP="00E91D03">
      <w:pPr>
        <w:tabs>
          <w:tab w:val="left" w:pos="560"/>
        </w:tabs>
        <w:spacing w:line="0" w:lineRule="atLeast"/>
        <w:jc w:val="both"/>
        <w:rPr>
          <w:rFonts w:ascii="Times New Roman" w:eastAsia="Times New Roman" w:hAnsi="Times New Roman" w:cs="Times New Roman"/>
          <w:sz w:val="24"/>
        </w:rPr>
      </w:pPr>
      <w:r w:rsidRPr="00E91D03">
        <w:rPr>
          <w:rFonts w:ascii="Times New Roman" w:eastAsia="Times New Roman" w:hAnsi="Times New Roman" w:cs="Times New Roman"/>
          <w:sz w:val="24"/>
        </w:rPr>
        <w:t>не определена самостоятельно цель опыта; не подготовлено нужное оборудование;</w:t>
      </w:r>
    </w:p>
    <w:p w:rsidR="00E91D03" w:rsidRPr="00E91D03" w:rsidRDefault="00E91D03" w:rsidP="00E91D03">
      <w:pPr>
        <w:tabs>
          <w:tab w:val="left" w:pos="620"/>
        </w:tabs>
        <w:spacing w:line="0" w:lineRule="atLeast"/>
        <w:jc w:val="both"/>
        <w:rPr>
          <w:rFonts w:ascii="Times New Roman" w:eastAsia="Times New Roman" w:hAnsi="Times New Roman" w:cs="Times New Roman"/>
          <w:sz w:val="24"/>
        </w:rPr>
      </w:pPr>
      <w:r w:rsidRPr="00E91D03">
        <w:rPr>
          <w:rFonts w:ascii="Times New Roman" w:eastAsia="Times New Roman" w:hAnsi="Times New Roman" w:cs="Times New Roman"/>
          <w:sz w:val="24"/>
        </w:rPr>
        <w:t>допущены существенные ошибки при закладке опыта и его оформлении.</w:t>
      </w:r>
    </w:p>
    <w:p w:rsidR="00E91D03" w:rsidRPr="00E91D03" w:rsidRDefault="00E91D03" w:rsidP="00E91D03">
      <w:pPr>
        <w:spacing w:line="245" w:lineRule="exact"/>
        <w:jc w:val="both"/>
        <w:rPr>
          <w:rFonts w:ascii="Times New Roman" w:eastAsia="Times New Roman" w:hAnsi="Times New Roman" w:cs="Times New Roman"/>
        </w:rPr>
      </w:pPr>
    </w:p>
    <w:p w:rsidR="00E91D03" w:rsidRPr="00E91D03" w:rsidRDefault="00E91D03" w:rsidP="00E91D03">
      <w:pPr>
        <w:spacing w:line="0" w:lineRule="atLeast"/>
        <w:jc w:val="both"/>
        <w:rPr>
          <w:rFonts w:ascii="Times New Roman" w:eastAsia="Times New Roman" w:hAnsi="Times New Roman" w:cs="Times New Roman"/>
          <w:b/>
          <w:sz w:val="24"/>
        </w:rPr>
      </w:pPr>
      <w:r w:rsidRPr="00E91D03">
        <w:rPr>
          <w:rFonts w:ascii="Times New Roman" w:eastAsia="Times New Roman" w:hAnsi="Times New Roman" w:cs="Times New Roman"/>
          <w:b/>
          <w:sz w:val="24"/>
        </w:rPr>
        <w:t>Отметка «1»</w:t>
      </w:r>
    </w:p>
    <w:p w:rsidR="00E91D03" w:rsidRPr="00E91D03" w:rsidRDefault="00E91D03" w:rsidP="00E91D03">
      <w:pPr>
        <w:tabs>
          <w:tab w:val="left" w:pos="600"/>
        </w:tabs>
        <w:spacing w:line="0" w:lineRule="atLeast"/>
        <w:jc w:val="both"/>
        <w:rPr>
          <w:rFonts w:ascii="Times New Roman" w:eastAsia="Times New Roman" w:hAnsi="Times New Roman" w:cs="Times New Roman"/>
          <w:sz w:val="23"/>
        </w:rPr>
      </w:pPr>
      <w:r w:rsidRPr="00E91D03">
        <w:rPr>
          <w:rFonts w:ascii="Times New Roman" w:eastAsia="Times New Roman" w:hAnsi="Times New Roman" w:cs="Times New Roman"/>
          <w:sz w:val="23"/>
        </w:rPr>
        <w:t>полное неумение заложить и оформить опыт.</w:t>
      </w:r>
    </w:p>
    <w:p w:rsidR="00E91D03" w:rsidRPr="00E91D03" w:rsidRDefault="00E91D03" w:rsidP="00E91D03">
      <w:pPr>
        <w:spacing w:line="245" w:lineRule="exact"/>
        <w:jc w:val="both"/>
        <w:rPr>
          <w:rFonts w:ascii="Times New Roman" w:eastAsia="Times New Roman" w:hAnsi="Times New Roman" w:cs="Times New Roman"/>
        </w:rPr>
      </w:pPr>
    </w:p>
    <w:p w:rsidR="00E91D03" w:rsidRPr="00E91D03" w:rsidRDefault="00E91D03" w:rsidP="00E91D03">
      <w:pPr>
        <w:spacing w:line="239" w:lineRule="auto"/>
        <w:jc w:val="both"/>
        <w:rPr>
          <w:rFonts w:ascii="Times New Roman" w:eastAsia="Times New Roman" w:hAnsi="Times New Roman" w:cs="Times New Roman"/>
          <w:b/>
          <w:sz w:val="24"/>
        </w:rPr>
      </w:pPr>
      <w:r w:rsidRPr="00E91D03">
        <w:rPr>
          <w:rFonts w:ascii="Times New Roman" w:eastAsia="Times New Roman" w:hAnsi="Times New Roman" w:cs="Times New Roman"/>
          <w:b/>
          <w:sz w:val="24"/>
        </w:rPr>
        <w:t>Оценка умений проводить наблюдения</w:t>
      </w:r>
    </w:p>
    <w:p w:rsidR="00E91D03" w:rsidRPr="00E91D03" w:rsidRDefault="00E91D03" w:rsidP="00E91D03">
      <w:pPr>
        <w:spacing w:line="0" w:lineRule="atLeast"/>
        <w:jc w:val="both"/>
        <w:rPr>
          <w:rFonts w:ascii="Times New Roman" w:eastAsia="Times New Roman" w:hAnsi="Times New Roman" w:cs="Times New Roman"/>
          <w:b/>
          <w:sz w:val="24"/>
        </w:rPr>
      </w:pPr>
      <w:bookmarkStart w:id="249" w:name="page217"/>
      <w:bookmarkEnd w:id="249"/>
      <w:r w:rsidRPr="00E91D03">
        <w:rPr>
          <w:rFonts w:ascii="Times New Roman" w:eastAsia="Times New Roman" w:hAnsi="Times New Roman" w:cs="Times New Roman"/>
          <w:b/>
          <w:sz w:val="24"/>
        </w:rPr>
        <w:t>Учитель должен учитывать:</w:t>
      </w:r>
    </w:p>
    <w:p w:rsidR="00E91D03" w:rsidRPr="00E91D03" w:rsidRDefault="00E91D03" w:rsidP="00E91D03">
      <w:pPr>
        <w:tabs>
          <w:tab w:val="left" w:pos="600"/>
        </w:tabs>
        <w:spacing w:line="0" w:lineRule="atLeast"/>
        <w:jc w:val="both"/>
        <w:rPr>
          <w:rFonts w:ascii="Times New Roman" w:eastAsia="Times New Roman" w:hAnsi="Times New Roman" w:cs="Times New Roman"/>
          <w:sz w:val="24"/>
        </w:rPr>
      </w:pPr>
      <w:r w:rsidRPr="00E91D03">
        <w:rPr>
          <w:rFonts w:ascii="Times New Roman" w:eastAsia="Times New Roman" w:hAnsi="Times New Roman" w:cs="Times New Roman"/>
          <w:sz w:val="24"/>
        </w:rPr>
        <w:t>правильность проведения;</w:t>
      </w:r>
    </w:p>
    <w:p w:rsidR="00E91D03" w:rsidRPr="00E91D03" w:rsidRDefault="00E91D03" w:rsidP="00E91D03">
      <w:pPr>
        <w:spacing w:line="255" w:lineRule="exact"/>
        <w:jc w:val="both"/>
        <w:rPr>
          <w:rFonts w:ascii="Times New Roman" w:eastAsia="Times New Roman" w:hAnsi="Times New Roman" w:cs="Times New Roman"/>
          <w:sz w:val="24"/>
        </w:rPr>
      </w:pPr>
    </w:p>
    <w:p w:rsidR="00E91D03" w:rsidRPr="00E91D03" w:rsidRDefault="00E91D03" w:rsidP="00E91D03">
      <w:pPr>
        <w:tabs>
          <w:tab w:val="left" w:pos="602"/>
        </w:tabs>
        <w:spacing w:line="264" w:lineRule="auto"/>
        <w:jc w:val="both"/>
        <w:rPr>
          <w:rFonts w:ascii="Times New Roman" w:eastAsia="Times New Roman" w:hAnsi="Times New Roman" w:cs="Times New Roman"/>
          <w:sz w:val="24"/>
        </w:rPr>
      </w:pPr>
      <w:r w:rsidRPr="00E91D03">
        <w:rPr>
          <w:rFonts w:ascii="Times New Roman" w:eastAsia="Times New Roman" w:hAnsi="Times New Roman" w:cs="Times New Roman"/>
          <w:sz w:val="24"/>
        </w:rPr>
        <w:t>умение выделять существенные признаки, логичность и научную грамотность в оформлении результатов наблюдение и в выводах.</w:t>
      </w:r>
    </w:p>
    <w:p w:rsidR="00E91D03" w:rsidRPr="00E91D03" w:rsidRDefault="00E91D03" w:rsidP="00E91D03">
      <w:pPr>
        <w:spacing w:line="218" w:lineRule="exact"/>
        <w:jc w:val="both"/>
        <w:rPr>
          <w:rFonts w:ascii="Times New Roman" w:eastAsia="Times New Roman" w:hAnsi="Times New Roman" w:cs="Times New Roman"/>
        </w:rPr>
      </w:pPr>
    </w:p>
    <w:p w:rsidR="00E91D03" w:rsidRPr="00E91D03" w:rsidRDefault="00E91D03" w:rsidP="00E91D03">
      <w:pPr>
        <w:spacing w:line="0" w:lineRule="atLeast"/>
        <w:jc w:val="both"/>
        <w:rPr>
          <w:rFonts w:ascii="Times New Roman" w:eastAsia="Times New Roman" w:hAnsi="Times New Roman" w:cs="Times New Roman"/>
          <w:b/>
          <w:sz w:val="24"/>
        </w:rPr>
      </w:pPr>
      <w:r w:rsidRPr="00E91D03">
        <w:rPr>
          <w:rFonts w:ascii="Times New Roman" w:eastAsia="Times New Roman" w:hAnsi="Times New Roman" w:cs="Times New Roman"/>
          <w:b/>
          <w:sz w:val="24"/>
        </w:rPr>
        <w:t>Отметка «5»:</w:t>
      </w:r>
    </w:p>
    <w:p w:rsidR="00E91D03" w:rsidRPr="00E91D03" w:rsidRDefault="00E91D03" w:rsidP="00E91D03">
      <w:pPr>
        <w:spacing w:line="264" w:lineRule="auto"/>
        <w:jc w:val="both"/>
        <w:rPr>
          <w:rFonts w:ascii="Times New Roman" w:eastAsia="Times New Roman" w:hAnsi="Times New Roman" w:cs="Times New Roman"/>
          <w:sz w:val="24"/>
        </w:rPr>
      </w:pPr>
      <w:r w:rsidRPr="00E91D03">
        <w:rPr>
          <w:rFonts w:ascii="Times New Roman" w:eastAsia="Times New Roman" w:hAnsi="Times New Roman" w:cs="Times New Roman"/>
          <w:sz w:val="24"/>
        </w:rPr>
        <w:t>правильно по заданию проведено наблюдение; выделены существенные признаке, логично, научно грамотно оформлены результаты наблюдения I выводы.</w:t>
      </w:r>
    </w:p>
    <w:p w:rsidR="00E91D03" w:rsidRPr="00E91D03" w:rsidRDefault="00E91D03" w:rsidP="00E91D03">
      <w:pPr>
        <w:spacing w:line="221" w:lineRule="exact"/>
        <w:jc w:val="both"/>
        <w:rPr>
          <w:rFonts w:ascii="Times New Roman" w:eastAsia="Times New Roman" w:hAnsi="Times New Roman" w:cs="Times New Roman"/>
        </w:rPr>
      </w:pPr>
    </w:p>
    <w:p w:rsidR="00E91D03" w:rsidRPr="00E91D03" w:rsidRDefault="00E91D03" w:rsidP="00E91D03">
      <w:pPr>
        <w:spacing w:line="0" w:lineRule="atLeast"/>
        <w:jc w:val="both"/>
        <w:rPr>
          <w:rFonts w:ascii="Times New Roman" w:eastAsia="Times New Roman" w:hAnsi="Times New Roman" w:cs="Times New Roman"/>
          <w:b/>
          <w:sz w:val="24"/>
        </w:rPr>
      </w:pPr>
      <w:r w:rsidRPr="00E91D03">
        <w:rPr>
          <w:rFonts w:ascii="Times New Roman" w:eastAsia="Times New Roman" w:hAnsi="Times New Roman" w:cs="Times New Roman"/>
          <w:b/>
          <w:sz w:val="24"/>
        </w:rPr>
        <w:t>Отметка «4»:</w:t>
      </w:r>
    </w:p>
    <w:p w:rsidR="00E91D03" w:rsidRPr="00E91D03" w:rsidRDefault="00E91D03" w:rsidP="00E91D03">
      <w:pPr>
        <w:numPr>
          <w:ilvl w:val="1"/>
          <w:numId w:val="0"/>
        </w:numPr>
        <w:tabs>
          <w:tab w:val="left" w:pos="500"/>
        </w:tabs>
        <w:spacing w:line="239" w:lineRule="auto"/>
        <w:jc w:val="both"/>
        <w:rPr>
          <w:rFonts w:ascii="Times New Roman" w:eastAsia="Times New Roman" w:hAnsi="Times New Roman" w:cs="Times New Roman"/>
          <w:sz w:val="23"/>
        </w:rPr>
      </w:pPr>
      <w:r w:rsidRPr="00E91D03">
        <w:rPr>
          <w:rFonts w:ascii="Times New Roman" w:eastAsia="Times New Roman" w:hAnsi="Times New Roman" w:cs="Times New Roman"/>
          <w:sz w:val="23"/>
        </w:rPr>
        <w:t>правильно по заданию проведено наблюдение, при выделении существенных признаков</w:t>
      </w:r>
    </w:p>
    <w:p w:rsidR="00E91D03" w:rsidRPr="00E91D03" w:rsidRDefault="00E91D03" w:rsidP="00E91D03">
      <w:pPr>
        <w:spacing w:line="44" w:lineRule="exact"/>
        <w:jc w:val="both"/>
        <w:rPr>
          <w:rFonts w:ascii="Times New Roman" w:eastAsia="Times New Roman" w:hAnsi="Times New Roman" w:cs="Times New Roman"/>
          <w:sz w:val="23"/>
        </w:rPr>
      </w:pPr>
    </w:p>
    <w:p w:rsidR="00E91D03" w:rsidRPr="00E91D03" w:rsidRDefault="00E91D03" w:rsidP="00E91D03">
      <w:pPr>
        <w:tabs>
          <w:tab w:val="left" w:pos="160"/>
        </w:tabs>
        <w:spacing w:line="0" w:lineRule="atLeast"/>
        <w:jc w:val="both"/>
        <w:rPr>
          <w:rFonts w:ascii="Times New Roman" w:eastAsia="Times New Roman" w:hAnsi="Times New Roman" w:cs="Times New Roman"/>
          <w:sz w:val="24"/>
        </w:rPr>
      </w:pPr>
      <w:r w:rsidRPr="00E91D03">
        <w:rPr>
          <w:rFonts w:ascii="Times New Roman" w:eastAsia="Times New Roman" w:hAnsi="Times New Roman" w:cs="Times New Roman"/>
          <w:sz w:val="24"/>
        </w:rPr>
        <w:t>наблюдаемого объекта (процесса), названы второстепенные;</w:t>
      </w:r>
    </w:p>
    <w:p w:rsidR="00E91D03" w:rsidRPr="00E91D03" w:rsidRDefault="00E91D03" w:rsidP="00E91D03">
      <w:pPr>
        <w:numPr>
          <w:ilvl w:val="1"/>
          <w:numId w:val="0"/>
        </w:numPr>
        <w:tabs>
          <w:tab w:val="left" w:pos="560"/>
        </w:tabs>
        <w:spacing w:line="0" w:lineRule="atLeast"/>
        <w:jc w:val="both"/>
        <w:rPr>
          <w:rFonts w:ascii="Times New Roman" w:eastAsia="Times New Roman" w:hAnsi="Times New Roman" w:cs="Times New Roman"/>
          <w:sz w:val="24"/>
        </w:rPr>
      </w:pPr>
      <w:r w:rsidRPr="00E91D03">
        <w:rPr>
          <w:rFonts w:ascii="Times New Roman" w:eastAsia="Times New Roman" w:hAnsi="Times New Roman" w:cs="Times New Roman"/>
          <w:sz w:val="24"/>
        </w:rPr>
        <w:t>допущена небрежность в оформлении наблюдение и выводов.</w:t>
      </w:r>
    </w:p>
    <w:p w:rsidR="00E91D03" w:rsidRPr="00E91D03" w:rsidRDefault="00E91D03" w:rsidP="00E91D03">
      <w:pPr>
        <w:spacing w:line="247" w:lineRule="exact"/>
        <w:jc w:val="both"/>
        <w:rPr>
          <w:rFonts w:ascii="Times New Roman" w:eastAsia="Times New Roman" w:hAnsi="Times New Roman" w:cs="Times New Roman"/>
        </w:rPr>
      </w:pPr>
    </w:p>
    <w:p w:rsidR="00E91D03" w:rsidRPr="00E91D03" w:rsidRDefault="00E91D03" w:rsidP="00E91D03">
      <w:pPr>
        <w:spacing w:line="0" w:lineRule="atLeast"/>
        <w:jc w:val="both"/>
        <w:rPr>
          <w:rFonts w:ascii="Times New Roman" w:eastAsia="Times New Roman" w:hAnsi="Times New Roman" w:cs="Times New Roman"/>
          <w:b/>
          <w:sz w:val="24"/>
        </w:rPr>
      </w:pPr>
      <w:r w:rsidRPr="00E91D03">
        <w:rPr>
          <w:rFonts w:ascii="Times New Roman" w:eastAsia="Times New Roman" w:hAnsi="Times New Roman" w:cs="Times New Roman"/>
          <w:b/>
          <w:sz w:val="24"/>
        </w:rPr>
        <w:t>Отметка «3»:</w:t>
      </w:r>
    </w:p>
    <w:p w:rsidR="00E91D03" w:rsidRPr="00E91D03" w:rsidRDefault="00E91D03" w:rsidP="00E91D03">
      <w:pPr>
        <w:tabs>
          <w:tab w:val="left" w:pos="560"/>
        </w:tabs>
        <w:spacing w:line="0" w:lineRule="atLeast"/>
        <w:jc w:val="both"/>
        <w:rPr>
          <w:rFonts w:ascii="Times New Roman" w:eastAsia="Times New Roman" w:hAnsi="Times New Roman" w:cs="Times New Roman"/>
          <w:sz w:val="24"/>
        </w:rPr>
      </w:pPr>
      <w:r w:rsidRPr="00E91D03">
        <w:rPr>
          <w:rFonts w:ascii="Times New Roman" w:eastAsia="Times New Roman" w:hAnsi="Times New Roman" w:cs="Times New Roman"/>
          <w:sz w:val="24"/>
        </w:rPr>
        <w:t>допущены неточности, 1 - 2  ошибка в проведении наблюдение по заданию учителя;</w:t>
      </w:r>
    </w:p>
    <w:p w:rsidR="00E91D03" w:rsidRPr="00E91D03" w:rsidRDefault="00E91D03" w:rsidP="00E91D03">
      <w:pPr>
        <w:spacing w:line="254" w:lineRule="exact"/>
        <w:jc w:val="both"/>
        <w:rPr>
          <w:rFonts w:ascii="Times New Roman" w:eastAsia="Times New Roman" w:hAnsi="Times New Roman" w:cs="Times New Roman"/>
          <w:sz w:val="24"/>
        </w:rPr>
      </w:pPr>
    </w:p>
    <w:p w:rsidR="00E91D03" w:rsidRPr="00E91D03" w:rsidRDefault="00E91D03" w:rsidP="00E91D03">
      <w:pPr>
        <w:tabs>
          <w:tab w:val="left" w:pos="559"/>
        </w:tabs>
        <w:spacing w:line="264" w:lineRule="auto"/>
        <w:jc w:val="both"/>
        <w:rPr>
          <w:rFonts w:ascii="Times New Roman" w:eastAsia="Times New Roman" w:hAnsi="Times New Roman" w:cs="Times New Roman"/>
          <w:sz w:val="24"/>
        </w:rPr>
      </w:pPr>
      <w:r w:rsidRPr="00E91D03">
        <w:rPr>
          <w:rFonts w:ascii="Times New Roman" w:eastAsia="Times New Roman" w:hAnsi="Times New Roman" w:cs="Times New Roman"/>
          <w:sz w:val="24"/>
        </w:rPr>
        <w:t>при выделении существенных признаков у наблюдаемого объекта (процесса) выделены лишь некоторые, допущены ошибки (1-2) в оформлении наблюдение и выводов.</w:t>
      </w:r>
    </w:p>
    <w:p w:rsidR="00E91D03" w:rsidRPr="00E91D03" w:rsidRDefault="00E91D03" w:rsidP="00E91D03">
      <w:pPr>
        <w:spacing w:line="221" w:lineRule="exact"/>
        <w:jc w:val="both"/>
        <w:rPr>
          <w:rFonts w:ascii="Times New Roman" w:eastAsia="Times New Roman" w:hAnsi="Times New Roman" w:cs="Times New Roman"/>
        </w:rPr>
      </w:pPr>
    </w:p>
    <w:p w:rsidR="00E91D03" w:rsidRPr="00E91D03" w:rsidRDefault="00E91D03" w:rsidP="00E91D03">
      <w:pPr>
        <w:spacing w:line="0" w:lineRule="atLeast"/>
        <w:jc w:val="both"/>
        <w:rPr>
          <w:rFonts w:ascii="Times New Roman" w:eastAsia="Times New Roman" w:hAnsi="Times New Roman" w:cs="Times New Roman"/>
          <w:b/>
          <w:sz w:val="24"/>
        </w:rPr>
      </w:pPr>
      <w:r w:rsidRPr="00E91D03">
        <w:rPr>
          <w:rFonts w:ascii="Times New Roman" w:eastAsia="Times New Roman" w:hAnsi="Times New Roman" w:cs="Times New Roman"/>
          <w:b/>
          <w:sz w:val="24"/>
        </w:rPr>
        <w:t>Отметка «2»:</w:t>
      </w:r>
    </w:p>
    <w:p w:rsidR="00E91D03" w:rsidRPr="00E91D03" w:rsidRDefault="00E91D03" w:rsidP="00E91D03">
      <w:pPr>
        <w:tabs>
          <w:tab w:val="left" w:pos="560"/>
        </w:tabs>
        <w:spacing w:line="0" w:lineRule="atLeast"/>
        <w:jc w:val="both"/>
        <w:rPr>
          <w:rFonts w:ascii="Times New Roman" w:eastAsia="Times New Roman" w:hAnsi="Times New Roman" w:cs="Times New Roman"/>
          <w:sz w:val="24"/>
        </w:rPr>
      </w:pPr>
      <w:r w:rsidRPr="00E91D03">
        <w:rPr>
          <w:rFonts w:ascii="Times New Roman" w:eastAsia="Times New Roman" w:hAnsi="Times New Roman" w:cs="Times New Roman"/>
          <w:sz w:val="24"/>
        </w:rPr>
        <w:t>допущены ошибки (3-4) в проведении наблюдение по заданию учителя;</w:t>
      </w:r>
    </w:p>
    <w:p w:rsidR="00E91D03" w:rsidRPr="00E91D03" w:rsidRDefault="00E91D03" w:rsidP="00E91D03">
      <w:pPr>
        <w:tabs>
          <w:tab w:val="left" w:pos="559"/>
        </w:tabs>
        <w:spacing w:line="265" w:lineRule="auto"/>
        <w:jc w:val="both"/>
        <w:rPr>
          <w:rFonts w:ascii="Times New Roman" w:eastAsia="Times New Roman" w:hAnsi="Times New Roman" w:cs="Times New Roman"/>
          <w:sz w:val="24"/>
        </w:rPr>
      </w:pPr>
      <w:r w:rsidRPr="00E91D03">
        <w:rPr>
          <w:rFonts w:ascii="Times New Roman" w:eastAsia="Times New Roman" w:hAnsi="Times New Roman" w:cs="Times New Roman"/>
          <w:sz w:val="24"/>
        </w:rPr>
        <w:lastRenderedPageBreak/>
        <w:t>неправильно выделены признака наблюдаемого объекта (процесса), допущены ошибки (3-4) в оформлении наблюдений и выводов.</w:t>
      </w:r>
    </w:p>
    <w:p w:rsidR="00E91D03" w:rsidRPr="00E91D03" w:rsidRDefault="00E91D03" w:rsidP="00E91D03">
      <w:pPr>
        <w:spacing w:line="214" w:lineRule="exact"/>
        <w:jc w:val="both"/>
        <w:rPr>
          <w:rFonts w:ascii="Times New Roman" w:eastAsia="Times New Roman" w:hAnsi="Times New Roman" w:cs="Times New Roman"/>
        </w:rPr>
      </w:pPr>
    </w:p>
    <w:p w:rsidR="00E91D03" w:rsidRPr="00E91D03" w:rsidRDefault="00E91D03" w:rsidP="00E91D03">
      <w:pPr>
        <w:spacing w:line="0" w:lineRule="atLeast"/>
        <w:jc w:val="both"/>
        <w:rPr>
          <w:rFonts w:ascii="Times New Roman" w:eastAsia="Times New Roman" w:hAnsi="Times New Roman" w:cs="Times New Roman"/>
          <w:sz w:val="24"/>
        </w:rPr>
      </w:pPr>
      <w:r w:rsidRPr="00E91D03">
        <w:rPr>
          <w:rFonts w:ascii="Times New Roman" w:eastAsia="Times New Roman" w:hAnsi="Times New Roman" w:cs="Times New Roman"/>
          <w:b/>
          <w:sz w:val="24"/>
        </w:rPr>
        <w:t xml:space="preserve">Отметка «1» </w:t>
      </w:r>
      <w:r w:rsidRPr="00E91D03">
        <w:rPr>
          <w:rFonts w:ascii="Times New Roman" w:eastAsia="Times New Roman" w:hAnsi="Times New Roman" w:cs="Times New Roman"/>
          <w:sz w:val="24"/>
        </w:rPr>
        <w:t>-</w:t>
      </w:r>
      <w:r w:rsidRPr="00E91D03">
        <w:rPr>
          <w:rFonts w:ascii="Times New Roman" w:eastAsia="Times New Roman" w:hAnsi="Times New Roman" w:cs="Times New Roman"/>
          <w:b/>
          <w:sz w:val="24"/>
        </w:rPr>
        <w:t xml:space="preserve"> </w:t>
      </w:r>
      <w:r w:rsidRPr="00E91D03">
        <w:rPr>
          <w:rFonts w:ascii="Times New Roman" w:eastAsia="Times New Roman" w:hAnsi="Times New Roman" w:cs="Times New Roman"/>
          <w:sz w:val="24"/>
        </w:rPr>
        <w:t>не владеет умением проводить наблюдение.</w:t>
      </w:r>
    </w:p>
    <w:p w:rsidR="00B51B2B" w:rsidRPr="00B51B2B" w:rsidRDefault="00B51B2B" w:rsidP="00B51B2B">
      <w:pPr>
        <w:spacing w:line="294" w:lineRule="auto"/>
        <w:ind w:right="120"/>
        <w:jc w:val="both"/>
        <w:rPr>
          <w:rFonts w:ascii="Times New Roman" w:eastAsia="Times New Roman" w:hAnsi="Times New Roman" w:cs="Times New Roman"/>
          <w:color w:val="242C2E"/>
          <w:sz w:val="24"/>
        </w:rPr>
      </w:pPr>
    </w:p>
    <w:p w:rsidR="00467C1C" w:rsidRPr="00467C1C" w:rsidRDefault="00467C1C" w:rsidP="00467C1C">
      <w:pPr>
        <w:spacing w:line="0" w:lineRule="atLeast"/>
        <w:jc w:val="both"/>
        <w:rPr>
          <w:rFonts w:ascii="Times New Roman" w:eastAsia="Times New Roman" w:hAnsi="Times New Roman" w:cs="Times New Roman"/>
          <w:b/>
          <w:sz w:val="24"/>
        </w:rPr>
      </w:pPr>
      <w:r w:rsidRPr="00467C1C">
        <w:rPr>
          <w:rFonts w:ascii="Times New Roman" w:eastAsia="Times New Roman" w:hAnsi="Times New Roman" w:cs="Times New Roman"/>
          <w:b/>
          <w:sz w:val="24"/>
        </w:rPr>
        <w:t>ГЕОГРАФИЯ</w:t>
      </w:r>
    </w:p>
    <w:p w:rsidR="00467C1C" w:rsidRPr="00467C1C" w:rsidRDefault="00467C1C" w:rsidP="00467C1C">
      <w:pPr>
        <w:spacing w:line="240" w:lineRule="exact"/>
        <w:jc w:val="both"/>
        <w:rPr>
          <w:rFonts w:ascii="Times New Roman" w:eastAsia="Times New Roman" w:hAnsi="Times New Roman" w:cs="Times New Roman"/>
        </w:rPr>
      </w:pPr>
    </w:p>
    <w:p w:rsidR="00467C1C" w:rsidRPr="00467C1C" w:rsidRDefault="00467C1C" w:rsidP="00467C1C">
      <w:pPr>
        <w:spacing w:line="0" w:lineRule="atLeast"/>
        <w:jc w:val="both"/>
        <w:rPr>
          <w:rFonts w:ascii="Times New Roman" w:eastAsia="Times New Roman" w:hAnsi="Times New Roman" w:cs="Times New Roman"/>
          <w:b/>
          <w:sz w:val="24"/>
        </w:rPr>
      </w:pPr>
      <w:r w:rsidRPr="00467C1C">
        <w:rPr>
          <w:rFonts w:ascii="Times New Roman" w:eastAsia="Times New Roman" w:hAnsi="Times New Roman" w:cs="Times New Roman"/>
          <w:b/>
          <w:sz w:val="24"/>
        </w:rPr>
        <w:t>Отметка «5»</w:t>
      </w:r>
    </w:p>
    <w:p w:rsidR="00467C1C" w:rsidRPr="00467C1C" w:rsidRDefault="00467C1C" w:rsidP="00467C1C">
      <w:pPr>
        <w:tabs>
          <w:tab w:val="left" w:pos="500"/>
        </w:tabs>
        <w:spacing w:line="0" w:lineRule="atLeast"/>
        <w:jc w:val="both"/>
        <w:rPr>
          <w:rFonts w:ascii="Times New Roman" w:eastAsia="Times New Roman" w:hAnsi="Times New Roman" w:cs="Times New Roman"/>
          <w:sz w:val="24"/>
        </w:rPr>
      </w:pPr>
      <w:r w:rsidRPr="00467C1C">
        <w:rPr>
          <w:rFonts w:ascii="Times New Roman" w:eastAsia="Times New Roman" w:hAnsi="Times New Roman" w:cs="Times New Roman"/>
          <w:sz w:val="24"/>
        </w:rPr>
        <w:t>ответ полный, правильный, отражающий основной материал курса;</w:t>
      </w:r>
    </w:p>
    <w:p w:rsidR="00467C1C" w:rsidRPr="00467C1C" w:rsidRDefault="00467C1C" w:rsidP="00467C1C">
      <w:pPr>
        <w:tabs>
          <w:tab w:val="left" w:pos="559"/>
        </w:tabs>
        <w:spacing w:line="264" w:lineRule="auto"/>
        <w:jc w:val="both"/>
        <w:rPr>
          <w:rFonts w:ascii="Times New Roman" w:eastAsia="Times New Roman" w:hAnsi="Times New Roman" w:cs="Times New Roman"/>
          <w:sz w:val="24"/>
        </w:rPr>
      </w:pPr>
      <w:r w:rsidRPr="00467C1C">
        <w:rPr>
          <w:rFonts w:ascii="Times New Roman" w:eastAsia="Times New Roman" w:hAnsi="Times New Roman" w:cs="Times New Roman"/>
          <w:sz w:val="24"/>
        </w:rPr>
        <w:t>правильно раскрыто содержание понятий, закономерностей, географических взаимосвязей и конкретизация их примерами;</w:t>
      </w:r>
    </w:p>
    <w:p w:rsidR="0051449C" w:rsidRPr="00446F9A" w:rsidRDefault="00467C1C" w:rsidP="00446F9A">
      <w:pPr>
        <w:tabs>
          <w:tab w:val="left" w:pos="559"/>
        </w:tabs>
        <w:spacing w:line="271" w:lineRule="auto"/>
        <w:jc w:val="both"/>
        <w:rPr>
          <w:rFonts w:ascii="Times New Roman" w:eastAsia="Times New Roman" w:hAnsi="Times New Roman" w:cs="Times New Roman"/>
          <w:sz w:val="24"/>
        </w:rPr>
      </w:pPr>
      <w:r w:rsidRPr="00467C1C">
        <w:rPr>
          <w:rFonts w:ascii="Times New Roman" w:eastAsia="Times New Roman" w:hAnsi="Times New Roman" w:cs="Times New Roman"/>
          <w:sz w:val="24"/>
        </w:rPr>
        <w:t>правильное использование карты и других источников знаний; ответ самостоятельный, с опорой на ранее приобретённые знания и дополнительные сведения о важнейших географ</w:t>
      </w:r>
      <w:r w:rsidR="00446F9A">
        <w:rPr>
          <w:rFonts w:ascii="Times New Roman" w:eastAsia="Times New Roman" w:hAnsi="Times New Roman" w:cs="Times New Roman"/>
          <w:sz w:val="24"/>
        </w:rPr>
        <w:t>ических событиях современности.</w:t>
      </w:r>
    </w:p>
    <w:p w:rsidR="00467C1C" w:rsidRPr="00467C1C" w:rsidRDefault="00467C1C" w:rsidP="00467C1C">
      <w:pPr>
        <w:spacing w:line="0" w:lineRule="atLeast"/>
        <w:jc w:val="both"/>
        <w:rPr>
          <w:rFonts w:ascii="Times New Roman" w:eastAsia="Times New Roman" w:hAnsi="Times New Roman" w:cs="Times New Roman"/>
          <w:b/>
          <w:sz w:val="24"/>
        </w:rPr>
      </w:pPr>
      <w:r w:rsidRPr="00467C1C">
        <w:rPr>
          <w:rFonts w:ascii="Times New Roman" w:eastAsia="Times New Roman" w:hAnsi="Times New Roman" w:cs="Times New Roman"/>
          <w:b/>
          <w:sz w:val="24"/>
        </w:rPr>
        <w:t>Отметка «4»</w:t>
      </w:r>
    </w:p>
    <w:p w:rsidR="00467C1C" w:rsidRPr="00467C1C" w:rsidRDefault="00467C1C" w:rsidP="00467C1C">
      <w:pPr>
        <w:spacing w:line="271" w:lineRule="auto"/>
        <w:jc w:val="both"/>
        <w:rPr>
          <w:rFonts w:ascii="Times New Roman" w:eastAsia="Times New Roman" w:hAnsi="Times New Roman" w:cs="Times New Roman"/>
          <w:sz w:val="24"/>
        </w:rPr>
      </w:pPr>
      <w:bookmarkStart w:id="250" w:name="page218"/>
      <w:bookmarkEnd w:id="250"/>
      <w:r w:rsidRPr="00467C1C">
        <w:rPr>
          <w:rFonts w:ascii="Times New Roman" w:eastAsia="Times New Roman" w:hAnsi="Times New Roman" w:cs="Times New Roman"/>
          <w:sz w:val="24"/>
        </w:rPr>
        <w:t>ответ удовлетворяет ранее названным требованиям, он полный, правильный; есть неточности в изложении основного географического материала или выводах, легко исправляемые по дополнительным вопросам учителя.</w:t>
      </w:r>
    </w:p>
    <w:p w:rsidR="00467C1C" w:rsidRPr="00467C1C" w:rsidRDefault="00467C1C" w:rsidP="00467C1C">
      <w:pPr>
        <w:spacing w:line="213" w:lineRule="exact"/>
        <w:jc w:val="both"/>
        <w:rPr>
          <w:rFonts w:ascii="Times New Roman" w:eastAsia="Times New Roman" w:hAnsi="Times New Roman" w:cs="Times New Roman"/>
        </w:rPr>
      </w:pPr>
    </w:p>
    <w:p w:rsidR="00467C1C" w:rsidRPr="00467C1C" w:rsidRDefault="00467C1C" w:rsidP="00467C1C">
      <w:pPr>
        <w:spacing w:line="0" w:lineRule="atLeast"/>
        <w:jc w:val="both"/>
        <w:rPr>
          <w:rFonts w:ascii="Times New Roman" w:eastAsia="Times New Roman" w:hAnsi="Times New Roman" w:cs="Times New Roman"/>
          <w:b/>
          <w:sz w:val="24"/>
        </w:rPr>
      </w:pPr>
      <w:r w:rsidRPr="00467C1C">
        <w:rPr>
          <w:rFonts w:ascii="Times New Roman" w:eastAsia="Times New Roman" w:hAnsi="Times New Roman" w:cs="Times New Roman"/>
          <w:b/>
          <w:sz w:val="24"/>
        </w:rPr>
        <w:t>Отметка «3»</w:t>
      </w:r>
    </w:p>
    <w:p w:rsidR="00467C1C" w:rsidRPr="00467C1C" w:rsidRDefault="00467C1C" w:rsidP="00467C1C">
      <w:pPr>
        <w:tabs>
          <w:tab w:val="left" w:pos="499"/>
        </w:tabs>
        <w:spacing w:line="264" w:lineRule="auto"/>
        <w:jc w:val="both"/>
        <w:rPr>
          <w:rFonts w:ascii="Times New Roman" w:eastAsia="Times New Roman" w:hAnsi="Times New Roman" w:cs="Times New Roman"/>
          <w:sz w:val="24"/>
        </w:rPr>
      </w:pPr>
      <w:r w:rsidRPr="00467C1C">
        <w:rPr>
          <w:rFonts w:ascii="Times New Roman" w:eastAsia="Times New Roman" w:hAnsi="Times New Roman" w:cs="Times New Roman"/>
          <w:sz w:val="24"/>
        </w:rPr>
        <w:t>ответ правильный, ученик в основном понимает материал, но четко определяет понятия и закономерности;</w:t>
      </w:r>
    </w:p>
    <w:p w:rsidR="00467C1C" w:rsidRPr="00467C1C" w:rsidRDefault="00467C1C" w:rsidP="00467C1C">
      <w:pPr>
        <w:tabs>
          <w:tab w:val="left" w:pos="499"/>
        </w:tabs>
        <w:spacing w:line="264" w:lineRule="auto"/>
        <w:jc w:val="both"/>
        <w:rPr>
          <w:rFonts w:ascii="Times New Roman" w:eastAsia="Times New Roman" w:hAnsi="Times New Roman" w:cs="Times New Roman"/>
          <w:sz w:val="24"/>
        </w:rPr>
      </w:pPr>
      <w:r w:rsidRPr="00467C1C">
        <w:rPr>
          <w:rFonts w:ascii="Times New Roman" w:eastAsia="Times New Roman" w:hAnsi="Times New Roman" w:cs="Times New Roman"/>
          <w:sz w:val="24"/>
        </w:rPr>
        <w:t>затрудняется в самостоятельном объяснении взаимосвязей, непоследовательно излагает материал, допускает ошибки в использовании карт при ответе.</w:t>
      </w:r>
    </w:p>
    <w:p w:rsidR="00467C1C" w:rsidRPr="00467C1C" w:rsidRDefault="00467C1C" w:rsidP="00467C1C">
      <w:pPr>
        <w:spacing w:line="221" w:lineRule="exact"/>
        <w:jc w:val="both"/>
        <w:rPr>
          <w:rFonts w:ascii="Times New Roman" w:eastAsia="Times New Roman" w:hAnsi="Times New Roman" w:cs="Times New Roman"/>
        </w:rPr>
      </w:pPr>
    </w:p>
    <w:p w:rsidR="00467C1C" w:rsidRPr="00467C1C" w:rsidRDefault="00467C1C" w:rsidP="00467C1C">
      <w:pPr>
        <w:spacing w:line="0" w:lineRule="atLeast"/>
        <w:jc w:val="both"/>
        <w:rPr>
          <w:rFonts w:ascii="Times New Roman" w:eastAsia="Times New Roman" w:hAnsi="Times New Roman" w:cs="Times New Roman"/>
          <w:b/>
          <w:sz w:val="24"/>
        </w:rPr>
      </w:pPr>
      <w:r w:rsidRPr="00467C1C">
        <w:rPr>
          <w:rFonts w:ascii="Times New Roman" w:eastAsia="Times New Roman" w:hAnsi="Times New Roman" w:cs="Times New Roman"/>
          <w:b/>
          <w:sz w:val="24"/>
        </w:rPr>
        <w:t>Отметка «2»</w:t>
      </w:r>
    </w:p>
    <w:p w:rsidR="00467C1C" w:rsidRPr="00467C1C" w:rsidRDefault="00467C1C" w:rsidP="00467C1C">
      <w:pPr>
        <w:tabs>
          <w:tab w:val="left" w:pos="560"/>
        </w:tabs>
        <w:spacing w:line="0" w:lineRule="atLeast"/>
        <w:jc w:val="both"/>
        <w:rPr>
          <w:rFonts w:ascii="Times New Roman" w:eastAsia="Times New Roman" w:hAnsi="Times New Roman" w:cs="Times New Roman"/>
          <w:sz w:val="24"/>
        </w:rPr>
      </w:pPr>
      <w:r w:rsidRPr="00467C1C">
        <w:rPr>
          <w:rFonts w:ascii="Times New Roman" w:eastAsia="Times New Roman" w:hAnsi="Times New Roman" w:cs="Times New Roman"/>
          <w:sz w:val="24"/>
        </w:rPr>
        <w:t>ответ неправильный;</w:t>
      </w:r>
    </w:p>
    <w:p w:rsidR="00467C1C" w:rsidRPr="00467C1C" w:rsidRDefault="00467C1C" w:rsidP="00467C1C">
      <w:pPr>
        <w:tabs>
          <w:tab w:val="left" w:pos="559"/>
        </w:tabs>
        <w:spacing w:line="270" w:lineRule="auto"/>
        <w:jc w:val="both"/>
        <w:rPr>
          <w:rFonts w:ascii="Times New Roman" w:eastAsia="Times New Roman" w:hAnsi="Times New Roman" w:cs="Times New Roman"/>
          <w:sz w:val="24"/>
        </w:rPr>
      </w:pPr>
      <w:r w:rsidRPr="00467C1C">
        <w:rPr>
          <w:rFonts w:ascii="Times New Roman" w:eastAsia="Times New Roman" w:hAnsi="Times New Roman" w:cs="Times New Roman"/>
          <w:sz w:val="24"/>
        </w:rPr>
        <w:t>нераскрыто основное содержание учебного материала, не даются ответы на вспомогательные вопросы учителя, грубые ошибки в определении понятий; неумение работать с картой.</w:t>
      </w:r>
    </w:p>
    <w:p w:rsidR="00467C1C" w:rsidRPr="00467C1C" w:rsidRDefault="00467C1C" w:rsidP="00467C1C">
      <w:pPr>
        <w:spacing w:line="208" w:lineRule="exact"/>
        <w:jc w:val="both"/>
        <w:rPr>
          <w:rFonts w:ascii="Times New Roman" w:eastAsia="Times New Roman" w:hAnsi="Times New Roman" w:cs="Times New Roman"/>
        </w:rPr>
      </w:pPr>
    </w:p>
    <w:p w:rsidR="00467C1C" w:rsidRPr="00467C1C" w:rsidRDefault="00467C1C" w:rsidP="00467C1C">
      <w:pPr>
        <w:spacing w:line="0" w:lineRule="atLeast"/>
        <w:jc w:val="both"/>
        <w:rPr>
          <w:rFonts w:ascii="Times New Roman" w:eastAsia="Times New Roman" w:hAnsi="Times New Roman" w:cs="Times New Roman"/>
          <w:sz w:val="24"/>
        </w:rPr>
      </w:pPr>
      <w:r w:rsidRPr="00467C1C">
        <w:rPr>
          <w:rFonts w:ascii="Times New Roman" w:eastAsia="Times New Roman" w:hAnsi="Times New Roman" w:cs="Times New Roman"/>
          <w:b/>
          <w:sz w:val="24"/>
        </w:rPr>
        <w:t xml:space="preserve">Отметка «1» </w:t>
      </w:r>
      <w:r w:rsidRPr="00467C1C">
        <w:rPr>
          <w:rFonts w:ascii="Times New Roman" w:eastAsia="Times New Roman" w:hAnsi="Times New Roman" w:cs="Times New Roman"/>
          <w:sz w:val="24"/>
        </w:rPr>
        <w:t>-</w:t>
      </w:r>
      <w:r w:rsidRPr="00467C1C">
        <w:rPr>
          <w:rFonts w:ascii="Times New Roman" w:eastAsia="Times New Roman" w:hAnsi="Times New Roman" w:cs="Times New Roman"/>
          <w:b/>
          <w:sz w:val="24"/>
        </w:rPr>
        <w:t xml:space="preserve"> </w:t>
      </w:r>
      <w:r w:rsidRPr="00467C1C">
        <w:rPr>
          <w:rFonts w:ascii="Times New Roman" w:eastAsia="Times New Roman" w:hAnsi="Times New Roman" w:cs="Times New Roman"/>
          <w:sz w:val="24"/>
        </w:rPr>
        <w:t>ответ отсутствует.</w:t>
      </w:r>
    </w:p>
    <w:p w:rsidR="00467C1C" w:rsidRPr="00467C1C" w:rsidRDefault="00467C1C" w:rsidP="00467C1C">
      <w:pPr>
        <w:spacing w:line="247" w:lineRule="exact"/>
        <w:jc w:val="both"/>
        <w:rPr>
          <w:rFonts w:ascii="Times New Roman" w:eastAsia="Times New Roman" w:hAnsi="Times New Roman" w:cs="Times New Roman"/>
        </w:rPr>
      </w:pPr>
    </w:p>
    <w:p w:rsidR="00467C1C" w:rsidRPr="00467C1C" w:rsidRDefault="00467C1C" w:rsidP="00467C1C">
      <w:pPr>
        <w:spacing w:line="0" w:lineRule="atLeast"/>
        <w:jc w:val="both"/>
        <w:rPr>
          <w:rFonts w:ascii="Times New Roman" w:eastAsia="Times New Roman" w:hAnsi="Times New Roman" w:cs="Times New Roman"/>
          <w:b/>
          <w:sz w:val="24"/>
        </w:rPr>
      </w:pPr>
      <w:r w:rsidRPr="00467C1C">
        <w:rPr>
          <w:rFonts w:ascii="Times New Roman" w:eastAsia="Times New Roman" w:hAnsi="Times New Roman" w:cs="Times New Roman"/>
          <w:b/>
          <w:sz w:val="24"/>
        </w:rPr>
        <w:t>Оценка практических умений учащихся</w:t>
      </w:r>
    </w:p>
    <w:p w:rsidR="00467C1C" w:rsidRPr="00467C1C" w:rsidRDefault="00467C1C" w:rsidP="00467C1C">
      <w:pPr>
        <w:spacing w:line="252" w:lineRule="exact"/>
        <w:jc w:val="both"/>
        <w:rPr>
          <w:rFonts w:ascii="Times New Roman" w:eastAsia="Times New Roman" w:hAnsi="Times New Roman" w:cs="Times New Roman"/>
        </w:rPr>
      </w:pPr>
    </w:p>
    <w:p w:rsidR="00467C1C" w:rsidRPr="00467C1C" w:rsidRDefault="00467C1C" w:rsidP="00467C1C">
      <w:pPr>
        <w:spacing w:line="264" w:lineRule="auto"/>
        <w:ind w:right="340"/>
        <w:jc w:val="both"/>
        <w:rPr>
          <w:rFonts w:ascii="Times New Roman" w:eastAsia="Times New Roman" w:hAnsi="Times New Roman" w:cs="Times New Roman"/>
          <w:b/>
          <w:sz w:val="24"/>
        </w:rPr>
      </w:pPr>
      <w:r w:rsidRPr="00467C1C">
        <w:rPr>
          <w:rFonts w:ascii="Times New Roman" w:eastAsia="Times New Roman" w:hAnsi="Times New Roman" w:cs="Times New Roman"/>
          <w:b/>
          <w:sz w:val="24"/>
        </w:rPr>
        <w:t>Оценка за умение работать с картой и другими источниками географических знаний</w:t>
      </w:r>
    </w:p>
    <w:p w:rsidR="00467C1C" w:rsidRPr="00467C1C" w:rsidRDefault="00467C1C" w:rsidP="00467C1C">
      <w:pPr>
        <w:spacing w:line="273" w:lineRule="auto"/>
        <w:jc w:val="both"/>
        <w:rPr>
          <w:rFonts w:ascii="Times New Roman" w:eastAsia="Times New Roman" w:hAnsi="Times New Roman" w:cs="Times New Roman"/>
          <w:sz w:val="24"/>
        </w:rPr>
      </w:pPr>
      <w:r w:rsidRPr="00467C1C">
        <w:rPr>
          <w:rFonts w:ascii="Times New Roman" w:eastAsia="Times New Roman" w:hAnsi="Times New Roman" w:cs="Times New Roman"/>
          <w:b/>
          <w:sz w:val="24"/>
        </w:rPr>
        <w:t xml:space="preserve">Отметка «5» </w:t>
      </w:r>
      <w:r w:rsidRPr="00467C1C">
        <w:rPr>
          <w:rFonts w:ascii="Times New Roman" w:eastAsia="Times New Roman" w:hAnsi="Times New Roman" w:cs="Times New Roman"/>
          <w:sz w:val="24"/>
        </w:rPr>
        <w:t>-</w:t>
      </w:r>
      <w:r w:rsidRPr="00467C1C">
        <w:rPr>
          <w:rFonts w:ascii="Times New Roman" w:eastAsia="Times New Roman" w:hAnsi="Times New Roman" w:cs="Times New Roman"/>
          <w:b/>
          <w:sz w:val="24"/>
        </w:rPr>
        <w:t xml:space="preserve"> </w:t>
      </w:r>
      <w:r w:rsidRPr="00467C1C">
        <w:rPr>
          <w:rFonts w:ascii="Times New Roman" w:eastAsia="Times New Roman" w:hAnsi="Times New Roman" w:cs="Times New Roman"/>
          <w:sz w:val="24"/>
        </w:rPr>
        <w:t>правильный и полный отбор источников знаний,</w:t>
      </w:r>
      <w:r w:rsidRPr="00467C1C">
        <w:rPr>
          <w:rFonts w:ascii="Times New Roman" w:eastAsia="Times New Roman" w:hAnsi="Times New Roman" w:cs="Times New Roman"/>
          <w:b/>
          <w:sz w:val="24"/>
        </w:rPr>
        <w:t xml:space="preserve"> </w:t>
      </w:r>
      <w:r w:rsidRPr="00467C1C">
        <w:rPr>
          <w:rFonts w:ascii="Times New Roman" w:eastAsia="Times New Roman" w:hAnsi="Times New Roman" w:cs="Times New Roman"/>
          <w:sz w:val="24"/>
        </w:rPr>
        <w:t>рациональное их</w:t>
      </w:r>
      <w:r w:rsidRPr="00467C1C">
        <w:rPr>
          <w:rFonts w:ascii="Times New Roman" w:eastAsia="Times New Roman" w:hAnsi="Times New Roman" w:cs="Times New Roman"/>
          <w:b/>
          <w:sz w:val="24"/>
        </w:rPr>
        <w:t xml:space="preserve"> </w:t>
      </w:r>
      <w:r w:rsidRPr="00467C1C">
        <w:rPr>
          <w:rFonts w:ascii="Times New Roman" w:eastAsia="Times New Roman" w:hAnsi="Times New Roman" w:cs="Times New Roman"/>
          <w:sz w:val="24"/>
        </w:rPr>
        <w:t>использование в определённой последовательности соблюдение логики в описании или характеристике географических территорий или объектов; самостоятельное выполнение и формулировка выводов на основе практической деятельности; аккуратное оформление результатов работы.</w:t>
      </w:r>
    </w:p>
    <w:p w:rsidR="00467C1C" w:rsidRPr="00467C1C" w:rsidRDefault="00467C1C" w:rsidP="00467C1C">
      <w:pPr>
        <w:spacing w:line="216" w:lineRule="exact"/>
        <w:jc w:val="both"/>
        <w:rPr>
          <w:rFonts w:ascii="Times New Roman" w:eastAsia="Times New Roman" w:hAnsi="Times New Roman" w:cs="Times New Roman"/>
        </w:rPr>
      </w:pPr>
    </w:p>
    <w:p w:rsidR="00467C1C" w:rsidRPr="00467C1C" w:rsidRDefault="00467C1C" w:rsidP="00467C1C">
      <w:pPr>
        <w:spacing w:line="266" w:lineRule="auto"/>
        <w:jc w:val="both"/>
        <w:rPr>
          <w:rFonts w:ascii="Times New Roman" w:eastAsia="Times New Roman" w:hAnsi="Times New Roman" w:cs="Times New Roman"/>
          <w:sz w:val="24"/>
        </w:rPr>
      </w:pPr>
      <w:r w:rsidRPr="00467C1C">
        <w:rPr>
          <w:rFonts w:ascii="Times New Roman" w:eastAsia="Times New Roman" w:hAnsi="Times New Roman" w:cs="Times New Roman"/>
          <w:b/>
          <w:sz w:val="24"/>
        </w:rPr>
        <w:t xml:space="preserve">Отметка «4» </w:t>
      </w:r>
      <w:r w:rsidRPr="00467C1C">
        <w:rPr>
          <w:rFonts w:ascii="Times New Roman" w:eastAsia="Times New Roman" w:hAnsi="Times New Roman" w:cs="Times New Roman"/>
          <w:sz w:val="24"/>
        </w:rPr>
        <w:t>-</w:t>
      </w:r>
      <w:r w:rsidRPr="00467C1C">
        <w:rPr>
          <w:rFonts w:ascii="Times New Roman" w:eastAsia="Times New Roman" w:hAnsi="Times New Roman" w:cs="Times New Roman"/>
          <w:b/>
          <w:sz w:val="24"/>
        </w:rPr>
        <w:t xml:space="preserve"> </w:t>
      </w:r>
      <w:r w:rsidRPr="00467C1C">
        <w:rPr>
          <w:rFonts w:ascii="Times New Roman" w:eastAsia="Times New Roman" w:hAnsi="Times New Roman" w:cs="Times New Roman"/>
          <w:sz w:val="24"/>
        </w:rPr>
        <w:t>правильный и полный отбор источников знаний;</w:t>
      </w:r>
      <w:r w:rsidRPr="00467C1C">
        <w:rPr>
          <w:rFonts w:ascii="Times New Roman" w:eastAsia="Times New Roman" w:hAnsi="Times New Roman" w:cs="Times New Roman"/>
          <w:b/>
          <w:sz w:val="24"/>
        </w:rPr>
        <w:t xml:space="preserve"> </w:t>
      </w:r>
      <w:r w:rsidRPr="00467C1C">
        <w:rPr>
          <w:rFonts w:ascii="Times New Roman" w:eastAsia="Times New Roman" w:hAnsi="Times New Roman" w:cs="Times New Roman"/>
          <w:sz w:val="24"/>
        </w:rPr>
        <w:t>допускаются</w:t>
      </w:r>
      <w:r w:rsidRPr="00467C1C">
        <w:rPr>
          <w:rFonts w:ascii="Times New Roman" w:eastAsia="Times New Roman" w:hAnsi="Times New Roman" w:cs="Times New Roman"/>
          <w:b/>
          <w:sz w:val="24"/>
        </w:rPr>
        <w:t xml:space="preserve"> </w:t>
      </w:r>
      <w:r w:rsidRPr="00467C1C">
        <w:rPr>
          <w:rFonts w:ascii="Times New Roman" w:eastAsia="Times New Roman" w:hAnsi="Times New Roman" w:cs="Times New Roman"/>
          <w:sz w:val="24"/>
        </w:rPr>
        <w:t>неточности в использовании карт и других источников знаний, в оформлении результатов.</w:t>
      </w:r>
    </w:p>
    <w:p w:rsidR="00467C1C" w:rsidRPr="00467C1C" w:rsidRDefault="00467C1C" w:rsidP="00467C1C">
      <w:pPr>
        <w:spacing w:line="223" w:lineRule="exact"/>
        <w:jc w:val="both"/>
        <w:rPr>
          <w:rFonts w:ascii="Times New Roman" w:eastAsia="Times New Roman" w:hAnsi="Times New Roman" w:cs="Times New Roman"/>
        </w:rPr>
      </w:pPr>
    </w:p>
    <w:p w:rsidR="00467C1C" w:rsidRPr="00467C1C" w:rsidRDefault="00467C1C" w:rsidP="00467C1C">
      <w:pPr>
        <w:spacing w:line="264" w:lineRule="auto"/>
        <w:jc w:val="both"/>
        <w:rPr>
          <w:rFonts w:ascii="Times New Roman" w:eastAsia="Times New Roman" w:hAnsi="Times New Roman" w:cs="Times New Roman"/>
          <w:sz w:val="24"/>
        </w:rPr>
      </w:pPr>
      <w:r w:rsidRPr="00467C1C">
        <w:rPr>
          <w:rFonts w:ascii="Times New Roman" w:eastAsia="Times New Roman" w:hAnsi="Times New Roman" w:cs="Times New Roman"/>
          <w:b/>
          <w:sz w:val="24"/>
        </w:rPr>
        <w:t xml:space="preserve">Отметка «3» </w:t>
      </w:r>
      <w:r w:rsidRPr="00467C1C">
        <w:rPr>
          <w:rFonts w:ascii="Times New Roman" w:eastAsia="Times New Roman" w:hAnsi="Times New Roman" w:cs="Times New Roman"/>
          <w:sz w:val="24"/>
        </w:rPr>
        <w:t>-</w:t>
      </w:r>
      <w:r w:rsidRPr="00467C1C">
        <w:rPr>
          <w:rFonts w:ascii="Times New Roman" w:eastAsia="Times New Roman" w:hAnsi="Times New Roman" w:cs="Times New Roman"/>
          <w:b/>
          <w:sz w:val="24"/>
        </w:rPr>
        <w:t xml:space="preserve"> </w:t>
      </w:r>
      <w:r w:rsidRPr="00467C1C">
        <w:rPr>
          <w:rFonts w:ascii="Times New Roman" w:eastAsia="Times New Roman" w:hAnsi="Times New Roman" w:cs="Times New Roman"/>
          <w:sz w:val="24"/>
        </w:rPr>
        <w:t>правильное использование основных источников знаний;</w:t>
      </w:r>
      <w:r w:rsidRPr="00467C1C">
        <w:rPr>
          <w:rFonts w:ascii="Times New Roman" w:eastAsia="Times New Roman" w:hAnsi="Times New Roman" w:cs="Times New Roman"/>
          <w:b/>
          <w:sz w:val="24"/>
        </w:rPr>
        <w:t xml:space="preserve"> </w:t>
      </w:r>
      <w:r w:rsidRPr="00467C1C">
        <w:rPr>
          <w:rFonts w:ascii="Times New Roman" w:eastAsia="Times New Roman" w:hAnsi="Times New Roman" w:cs="Times New Roman"/>
          <w:sz w:val="24"/>
        </w:rPr>
        <w:t>допускаются</w:t>
      </w:r>
      <w:r w:rsidRPr="00467C1C">
        <w:rPr>
          <w:rFonts w:ascii="Times New Roman" w:eastAsia="Times New Roman" w:hAnsi="Times New Roman" w:cs="Times New Roman"/>
          <w:b/>
          <w:sz w:val="24"/>
        </w:rPr>
        <w:t xml:space="preserve"> </w:t>
      </w:r>
      <w:r w:rsidRPr="00467C1C">
        <w:rPr>
          <w:rFonts w:ascii="Times New Roman" w:eastAsia="Times New Roman" w:hAnsi="Times New Roman" w:cs="Times New Roman"/>
          <w:sz w:val="24"/>
        </w:rPr>
        <w:t>неточности в формулировке выводов; неаккуратное оформление результатов.</w:t>
      </w:r>
    </w:p>
    <w:p w:rsidR="00467C1C" w:rsidRPr="00467C1C" w:rsidRDefault="00467C1C" w:rsidP="00467C1C">
      <w:pPr>
        <w:spacing w:line="228" w:lineRule="exact"/>
        <w:jc w:val="both"/>
        <w:rPr>
          <w:rFonts w:ascii="Times New Roman" w:eastAsia="Times New Roman" w:hAnsi="Times New Roman" w:cs="Times New Roman"/>
        </w:rPr>
      </w:pPr>
    </w:p>
    <w:p w:rsidR="00467C1C" w:rsidRPr="00467C1C" w:rsidRDefault="00467C1C" w:rsidP="00467C1C">
      <w:pPr>
        <w:spacing w:line="264" w:lineRule="auto"/>
        <w:jc w:val="both"/>
        <w:rPr>
          <w:rFonts w:ascii="Times New Roman" w:eastAsia="Times New Roman" w:hAnsi="Times New Roman" w:cs="Times New Roman"/>
          <w:sz w:val="24"/>
        </w:rPr>
      </w:pPr>
      <w:r w:rsidRPr="00467C1C">
        <w:rPr>
          <w:rFonts w:ascii="Times New Roman" w:eastAsia="Times New Roman" w:hAnsi="Times New Roman" w:cs="Times New Roman"/>
          <w:b/>
          <w:sz w:val="24"/>
        </w:rPr>
        <w:t xml:space="preserve">Отметка «2» </w:t>
      </w:r>
      <w:r w:rsidRPr="00467C1C">
        <w:rPr>
          <w:rFonts w:ascii="Times New Roman" w:eastAsia="Times New Roman" w:hAnsi="Times New Roman" w:cs="Times New Roman"/>
          <w:sz w:val="24"/>
        </w:rPr>
        <w:t>-</w:t>
      </w:r>
      <w:r w:rsidRPr="00467C1C">
        <w:rPr>
          <w:rFonts w:ascii="Times New Roman" w:eastAsia="Times New Roman" w:hAnsi="Times New Roman" w:cs="Times New Roman"/>
          <w:b/>
          <w:sz w:val="24"/>
        </w:rPr>
        <w:t xml:space="preserve"> </w:t>
      </w:r>
      <w:r w:rsidRPr="00467C1C">
        <w:rPr>
          <w:rFonts w:ascii="Times New Roman" w:eastAsia="Times New Roman" w:hAnsi="Times New Roman" w:cs="Times New Roman"/>
          <w:sz w:val="24"/>
        </w:rPr>
        <w:t>неумение отбирать и использовать основные источники знаний;</w:t>
      </w:r>
      <w:r w:rsidRPr="00467C1C">
        <w:rPr>
          <w:rFonts w:ascii="Times New Roman" w:eastAsia="Times New Roman" w:hAnsi="Times New Roman" w:cs="Times New Roman"/>
          <w:b/>
          <w:sz w:val="24"/>
        </w:rPr>
        <w:t xml:space="preserve"> </w:t>
      </w:r>
      <w:r w:rsidRPr="00467C1C">
        <w:rPr>
          <w:rFonts w:ascii="Times New Roman" w:eastAsia="Times New Roman" w:hAnsi="Times New Roman" w:cs="Times New Roman"/>
          <w:sz w:val="24"/>
        </w:rPr>
        <w:t>допускаются существенные ошибки в выполнении заданий и оформлении результатов.</w:t>
      </w:r>
    </w:p>
    <w:p w:rsidR="00467C1C" w:rsidRPr="00467C1C" w:rsidRDefault="00467C1C" w:rsidP="00467C1C">
      <w:pPr>
        <w:spacing w:line="216" w:lineRule="exact"/>
        <w:jc w:val="both"/>
        <w:rPr>
          <w:rFonts w:ascii="Times New Roman" w:eastAsia="Times New Roman" w:hAnsi="Times New Roman" w:cs="Times New Roman"/>
        </w:rPr>
      </w:pPr>
    </w:p>
    <w:p w:rsidR="00467C1C" w:rsidRPr="00467C1C" w:rsidRDefault="00467C1C" w:rsidP="00467C1C">
      <w:pPr>
        <w:spacing w:line="0" w:lineRule="atLeast"/>
        <w:jc w:val="both"/>
        <w:rPr>
          <w:rFonts w:ascii="Times New Roman" w:eastAsia="Times New Roman" w:hAnsi="Times New Roman" w:cs="Times New Roman"/>
          <w:sz w:val="24"/>
        </w:rPr>
      </w:pPr>
      <w:r w:rsidRPr="00467C1C">
        <w:rPr>
          <w:rFonts w:ascii="Times New Roman" w:eastAsia="Times New Roman" w:hAnsi="Times New Roman" w:cs="Times New Roman"/>
          <w:b/>
          <w:sz w:val="24"/>
        </w:rPr>
        <w:t xml:space="preserve">Отметка «1» </w:t>
      </w:r>
      <w:r w:rsidRPr="00467C1C">
        <w:rPr>
          <w:rFonts w:ascii="Times New Roman" w:eastAsia="Times New Roman" w:hAnsi="Times New Roman" w:cs="Times New Roman"/>
          <w:sz w:val="24"/>
        </w:rPr>
        <w:t>-</w:t>
      </w:r>
      <w:r w:rsidRPr="00467C1C">
        <w:rPr>
          <w:rFonts w:ascii="Times New Roman" w:eastAsia="Times New Roman" w:hAnsi="Times New Roman" w:cs="Times New Roman"/>
          <w:b/>
          <w:sz w:val="24"/>
        </w:rPr>
        <w:t xml:space="preserve"> </w:t>
      </w:r>
      <w:r w:rsidRPr="00467C1C">
        <w:rPr>
          <w:rFonts w:ascii="Times New Roman" w:eastAsia="Times New Roman" w:hAnsi="Times New Roman" w:cs="Times New Roman"/>
          <w:sz w:val="24"/>
        </w:rPr>
        <w:t>полное неумение использовать карту и другие источники знаний.</w:t>
      </w:r>
    </w:p>
    <w:p w:rsidR="00467C1C" w:rsidRPr="00467C1C" w:rsidRDefault="00467C1C" w:rsidP="00467C1C">
      <w:pPr>
        <w:spacing w:line="245" w:lineRule="exact"/>
        <w:jc w:val="both"/>
        <w:rPr>
          <w:rFonts w:ascii="Times New Roman" w:eastAsia="Times New Roman" w:hAnsi="Times New Roman" w:cs="Times New Roman"/>
        </w:rPr>
      </w:pPr>
    </w:p>
    <w:p w:rsidR="00467C1C" w:rsidRPr="00467C1C" w:rsidRDefault="00467C1C" w:rsidP="00467C1C">
      <w:pPr>
        <w:spacing w:line="0" w:lineRule="atLeast"/>
        <w:jc w:val="both"/>
        <w:rPr>
          <w:rFonts w:ascii="Times New Roman" w:eastAsia="Times New Roman" w:hAnsi="Times New Roman" w:cs="Times New Roman"/>
          <w:b/>
          <w:sz w:val="24"/>
        </w:rPr>
      </w:pPr>
      <w:r w:rsidRPr="00467C1C">
        <w:rPr>
          <w:rFonts w:ascii="Times New Roman" w:eastAsia="Times New Roman" w:hAnsi="Times New Roman" w:cs="Times New Roman"/>
          <w:b/>
          <w:sz w:val="24"/>
        </w:rPr>
        <w:t>Оценка умений проводить наблюдения в природе и на производстве</w:t>
      </w:r>
    </w:p>
    <w:p w:rsidR="00467C1C" w:rsidRPr="00467C1C" w:rsidRDefault="00467C1C" w:rsidP="00467C1C">
      <w:pPr>
        <w:spacing w:line="270" w:lineRule="auto"/>
        <w:jc w:val="both"/>
        <w:rPr>
          <w:rFonts w:ascii="Times New Roman" w:eastAsia="Times New Roman" w:hAnsi="Times New Roman" w:cs="Times New Roman"/>
          <w:sz w:val="24"/>
        </w:rPr>
      </w:pPr>
      <w:r w:rsidRPr="00467C1C">
        <w:rPr>
          <w:rFonts w:ascii="Times New Roman" w:eastAsia="Times New Roman" w:hAnsi="Times New Roman" w:cs="Times New Roman"/>
          <w:b/>
          <w:sz w:val="24"/>
        </w:rPr>
        <w:t xml:space="preserve">Отметка «5» </w:t>
      </w:r>
      <w:r w:rsidRPr="00467C1C">
        <w:rPr>
          <w:rFonts w:ascii="Times New Roman" w:eastAsia="Times New Roman" w:hAnsi="Times New Roman" w:cs="Times New Roman"/>
          <w:sz w:val="24"/>
        </w:rPr>
        <w:t>-</w:t>
      </w:r>
      <w:r w:rsidRPr="00467C1C">
        <w:rPr>
          <w:rFonts w:ascii="Times New Roman" w:eastAsia="Times New Roman" w:hAnsi="Times New Roman" w:cs="Times New Roman"/>
          <w:b/>
          <w:sz w:val="24"/>
        </w:rPr>
        <w:t xml:space="preserve"> </w:t>
      </w:r>
      <w:r w:rsidRPr="00467C1C">
        <w:rPr>
          <w:rFonts w:ascii="Times New Roman" w:eastAsia="Times New Roman" w:hAnsi="Times New Roman" w:cs="Times New Roman"/>
          <w:sz w:val="24"/>
        </w:rPr>
        <w:t>правильное,</w:t>
      </w:r>
      <w:r w:rsidRPr="00467C1C">
        <w:rPr>
          <w:rFonts w:ascii="Times New Roman" w:eastAsia="Times New Roman" w:hAnsi="Times New Roman" w:cs="Times New Roman"/>
          <w:b/>
          <w:sz w:val="24"/>
        </w:rPr>
        <w:t xml:space="preserve"> </w:t>
      </w:r>
      <w:r w:rsidRPr="00467C1C">
        <w:rPr>
          <w:rFonts w:ascii="Times New Roman" w:eastAsia="Times New Roman" w:hAnsi="Times New Roman" w:cs="Times New Roman"/>
          <w:sz w:val="24"/>
        </w:rPr>
        <w:t>по правилу проведенное наблюдение;</w:t>
      </w:r>
      <w:r w:rsidRPr="00467C1C">
        <w:rPr>
          <w:rFonts w:ascii="Times New Roman" w:eastAsia="Times New Roman" w:hAnsi="Times New Roman" w:cs="Times New Roman"/>
          <w:b/>
          <w:sz w:val="24"/>
        </w:rPr>
        <w:t xml:space="preserve"> </w:t>
      </w:r>
      <w:r w:rsidRPr="00467C1C">
        <w:rPr>
          <w:rFonts w:ascii="Times New Roman" w:eastAsia="Times New Roman" w:hAnsi="Times New Roman" w:cs="Times New Roman"/>
          <w:sz w:val="24"/>
        </w:rPr>
        <w:t>точное отражение</w:t>
      </w:r>
      <w:r w:rsidRPr="00467C1C">
        <w:rPr>
          <w:rFonts w:ascii="Times New Roman" w:eastAsia="Times New Roman" w:hAnsi="Times New Roman" w:cs="Times New Roman"/>
          <w:b/>
          <w:sz w:val="24"/>
        </w:rPr>
        <w:t xml:space="preserve"> </w:t>
      </w:r>
      <w:r w:rsidRPr="00467C1C">
        <w:rPr>
          <w:rFonts w:ascii="Times New Roman" w:eastAsia="Times New Roman" w:hAnsi="Times New Roman" w:cs="Times New Roman"/>
          <w:sz w:val="24"/>
        </w:rPr>
        <w:t>особенностей объекта или явлений в описаниях, зарисовках, диаграммах, схемах; правильная формулировка выводов; аккуратное оформление наблюдений.</w:t>
      </w:r>
    </w:p>
    <w:p w:rsidR="00467C1C" w:rsidRPr="00467C1C" w:rsidRDefault="00467C1C" w:rsidP="00467C1C">
      <w:pPr>
        <w:spacing w:line="271" w:lineRule="auto"/>
        <w:jc w:val="both"/>
        <w:rPr>
          <w:rFonts w:ascii="Times New Roman" w:eastAsia="Times New Roman" w:hAnsi="Times New Roman" w:cs="Times New Roman"/>
          <w:sz w:val="24"/>
        </w:rPr>
      </w:pPr>
      <w:bookmarkStart w:id="251" w:name="page219"/>
      <w:bookmarkEnd w:id="251"/>
      <w:r w:rsidRPr="00467C1C">
        <w:rPr>
          <w:rFonts w:ascii="Times New Roman" w:eastAsia="Times New Roman" w:hAnsi="Times New Roman" w:cs="Times New Roman"/>
          <w:b/>
          <w:sz w:val="24"/>
        </w:rPr>
        <w:t xml:space="preserve">Отметка «4» </w:t>
      </w:r>
      <w:r w:rsidRPr="00467C1C">
        <w:rPr>
          <w:rFonts w:ascii="Times New Roman" w:eastAsia="Times New Roman" w:hAnsi="Times New Roman" w:cs="Times New Roman"/>
          <w:sz w:val="24"/>
        </w:rPr>
        <w:t>-</w:t>
      </w:r>
      <w:r w:rsidRPr="00467C1C">
        <w:rPr>
          <w:rFonts w:ascii="Times New Roman" w:eastAsia="Times New Roman" w:hAnsi="Times New Roman" w:cs="Times New Roman"/>
          <w:b/>
          <w:sz w:val="24"/>
        </w:rPr>
        <w:t xml:space="preserve"> </w:t>
      </w:r>
      <w:r w:rsidRPr="00467C1C">
        <w:rPr>
          <w:rFonts w:ascii="Times New Roman" w:eastAsia="Times New Roman" w:hAnsi="Times New Roman" w:cs="Times New Roman"/>
          <w:sz w:val="24"/>
        </w:rPr>
        <w:t>правильное,</w:t>
      </w:r>
      <w:r w:rsidRPr="00467C1C">
        <w:rPr>
          <w:rFonts w:ascii="Times New Roman" w:eastAsia="Times New Roman" w:hAnsi="Times New Roman" w:cs="Times New Roman"/>
          <w:b/>
          <w:sz w:val="24"/>
        </w:rPr>
        <w:t xml:space="preserve"> </w:t>
      </w:r>
      <w:r w:rsidRPr="00467C1C">
        <w:rPr>
          <w:rFonts w:ascii="Times New Roman" w:eastAsia="Times New Roman" w:hAnsi="Times New Roman" w:cs="Times New Roman"/>
          <w:sz w:val="24"/>
        </w:rPr>
        <w:t>по плану проведённое наблюдение;</w:t>
      </w:r>
      <w:r w:rsidRPr="00467C1C">
        <w:rPr>
          <w:rFonts w:ascii="Times New Roman" w:eastAsia="Times New Roman" w:hAnsi="Times New Roman" w:cs="Times New Roman"/>
          <w:b/>
          <w:sz w:val="24"/>
        </w:rPr>
        <w:t xml:space="preserve"> </w:t>
      </w:r>
      <w:r w:rsidRPr="00467C1C">
        <w:rPr>
          <w:rFonts w:ascii="Times New Roman" w:eastAsia="Times New Roman" w:hAnsi="Times New Roman" w:cs="Times New Roman"/>
          <w:sz w:val="24"/>
        </w:rPr>
        <w:t>недочеты в отражении</w:t>
      </w:r>
      <w:r w:rsidRPr="00467C1C">
        <w:rPr>
          <w:rFonts w:ascii="Times New Roman" w:eastAsia="Times New Roman" w:hAnsi="Times New Roman" w:cs="Times New Roman"/>
          <w:b/>
          <w:sz w:val="24"/>
        </w:rPr>
        <w:t xml:space="preserve"> </w:t>
      </w:r>
      <w:r w:rsidRPr="00467C1C">
        <w:rPr>
          <w:rFonts w:ascii="Times New Roman" w:eastAsia="Times New Roman" w:hAnsi="Times New Roman" w:cs="Times New Roman"/>
          <w:sz w:val="24"/>
        </w:rPr>
        <w:t>объекта или явления; правильная формулировка выводов; недостатки в оформлении наблюдений.</w:t>
      </w:r>
    </w:p>
    <w:p w:rsidR="00467C1C" w:rsidRPr="00467C1C" w:rsidRDefault="00467C1C" w:rsidP="00467C1C">
      <w:pPr>
        <w:spacing w:line="220" w:lineRule="exact"/>
        <w:jc w:val="both"/>
        <w:rPr>
          <w:rFonts w:ascii="Times New Roman" w:eastAsia="Times New Roman" w:hAnsi="Times New Roman" w:cs="Times New Roman"/>
        </w:rPr>
      </w:pPr>
    </w:p>
    <w:p w:rsidR="00467C1C" w:rsidRPr="00467C1C" w:rsidRDefault="00467C1C" w:rsidP="00467C1C">
      <w:pPr>
        <w:spacing w:line="270" w:lineRule="auto"/>
        <w:jc w:val="both"/>
        <w:rPr>
          <w:rFonts w:ascii="Times New Roman" w:eastAsia="Times New Roman" w:hAnsi="Times New Roman" w:cs="Times New Roman"/>
          <w:sz w:val="24"/>
        </w:rPr>
      </w:pPr>
      <w:r w:rsidRPr="00467C1C">
        <w:rPr>
          <w:rFonts w:ascii="Times New Roman" w:eastAsia="Times New Roman" w:hAnsi="Times New Roman" w:cs="Times New Roman"/>
          <w:b/>
          <w:sz w:val="24"/>
        </w:rPr>
        <w:t xml:space="preserve">Отметка «3» </w:t>
      </w:r>
      <w:r w:rsidRPr="00467C1C">
        <w:rPr>
          <w:rFonts w:ascii="Times New Roman" w:eastAsia="Times New Roman" w:hAnsi="Times New Roman" w:cs="Times New Roman"/>
          <w:sz w:val="24"/>
        </w:rPr>
        <w:t>-</w:t>
      </w:r>
      <w:r w:rsidRPr="00467C1C">
        <w:rPr>
          <w:rFonts w:ascii="Times New Roman" w:eastAsia="Times New Roman" w:hAnsi="Times New Roman" w:cs="Times New Roman"/>
          <w:b/>
          <w:sz w:val="24"/>
        </w:rPr>
        <w:t xml:space="preserve"> </w:t>
      </w:r>
      <w:r w:rsidRPr="00467C1C">
        <w:rPr>
          <w:rFonts w:ascii="Times New Roman" w:eastAsia="Times New Roman" w:hAnsi="Times New Roman" w:cs="Times New Roman"/>
          <w:sz w:val="24"/>
        </w:rPr>
        <w:t>допускаются неточности в проведении наблюдений по плану;</w:t>
      </w:r>
      <w:r w:rsidRPr="00467C1C">
        <w:rPr>
          <w:rFonts w:ascii="Times New Roman" w:eastAsia="Times New Roman" w:hAnsi="Times New Roman" w:cs="Times New Roman"/>
          <w:b/>
          <w:sz w:val="24"/>
        </w:rPr>
        <w:t xml:space="preserve"> </w:t>
      </w:r>
      <w:r w:rsidRPr="00467C1C">
        <w:rPr>
          <w:rFonts w:ascii="Times New Roman" w:eastAsia="Times New Roman" w:hAnsi="Times New Roman" w:cs="Times New Roman"/>
          <w:sz w:val="24"/>
        </w:rPr>
        <w:t>выделены</w:t>
      </w:r>
      <w:r w:rsidRPr="00467C1C">
        <w:rPr>
          <w:rFonts w:ascii="Times New Roman" w:eastAsia="Times New Roman" w:hAnsi="Times New Roman" w:cs="Times New Roman"/>
          <w:b/>
          <w:sz w:val="24"/>
        </w:rPr>
        <w:t xml:space="preserve"> </w:t>
      </w:r>
      <w:r w:rsidRPr="00467C1C">
        <w:rPr>
          <w:rFonts w:ascii="Times New Roman" w:eastAsia="Times New Roman" w:hAnsi="Times New Roman" w:cs="Times New Roman"/>
          <w:sz w:val="24"/>
        </w:rPr>
        <w:t>не все особенности объектов и явлений; допускаются неточности в формулировке выводов; имеются существенные недостатки в оформлении наблюдений.</w:t>
      </w:r>
    </w:p>
    <w:p w:rsidR="00467C1C" w:rsidRPr="00467C1C" w:rsidRDefault="00467C1C" w:rsidP="00467C1C">
      <w:pPr>
        <w:spacing w:line="221" w:lineRule="exact"/>
        <w:jc w:val="both"/>
        <w:rPr>
          <w:rFonts w:ascii="Times New Roman" w:eastAsia="Times New Roman" w:hAnsi="Times New Roman" w:cs="Times New Roman"/>
        </w:rPr>
      </w:pPr>
    </w:p>
    <w:p w:rsidR="00467C1C" w:rsidRPr="00467C1C" w:rsidRDefault="00467C1C" w:rsidP="00467C1C">
      <w:pPr>
        <w:spacing w:line="264" w:lineRule="auto"/>
        <w:jc w:val="both"/>
        <w:rPr>
          <w:rFonts w:ascii="Times New Roman" w:eastAsia="Times New Roman" w:hAnsi="Times New Roman" w:cs="Times New Roman"/>
          <w:sz w:val="24"/>
        </w:rPr>
      </w:pPr>
      <w:r w:rsidRPr="00467C1C">
        <w:rPr>
          <w:rFonts w:ascii="Times New Roman" w:eastAsia="Times New Roman" w:hAnsi="Times New Roman" w:cs="Times New Roman"/>
          <w:b/>
          <w:sz w:val="24"/>
        </w:rPr>
        <w:t xml:space="preserve">Отметка «2» </w:t>
      </w:r>
      <w:r w:rsidRPr="00467C1C">
        <w:rPr>
          <w:rFonts w:ascii="Times New Roman" w:eastAsia="Times New Roman" w:hAnsi="Times New Roman" w:cs="Times New Roman"/>
          <w:sz w:val="24"/>
        </w:rPr>
        <w:t>-</w:t>
      </w:r>
      <w:r w:rsidRPr="00467C1C">
        <w:rPr>
          <w:rFonts w:ascii="Times New Roman" w:eastAsia="Times New Roman" w:hAnsi="Times New Roman" w:cs="Times New Roman"/>
          <w:b/>
          <w:sz w:val="24"/>
        </w:rPr>
        <w:t xml:space="preserve"> </w:t>
      </w:r>
      <w:r w:rsidRPr="00467C1C">
        <w:rPr>
          <w:rFonts w:ascii="Times New Roman" w:eastAsia="Times New Roman" w:hAnsi="Times New Roman" w:cs="Times New Roman"/>
          <w:sz w:val="24"/>
        </w:rPr>
        <w:t>неправильное выполнение задания,</w:t>
      </w:r>
      <w:r w:rsidRPr="00467C1C">
        <w:rPr>
          <w:rFonts w:ascii="Times New Roman" w:eastAsia="Times New Roman" w:hAnsi="Times New Roman" w:cs="Times New Roman"/>
          <w:b/>
          <w:sz w:val="24"/>
        </w:rPr>
        <w:t xml:space="preserve"> </w:t>
      </w:r>
      <w:r w:rsidRPr="00467C1C">
        <w:rPr>
          <w:rFonts w:ascii="Times New Roman" w:eastAsia="Times New Roman" w:hAnsi="Times New Roman" w:cs="Times New Roman"/>
          <w:sz w:val="24"/>
        </w:rPr>
        <w:t>неумение сделать выводы на основе</w:t>
      </w:r>
      <w:r w:rsidRPr="00467C1C">
        <w:rPr>
          <w:rFonts w:ascii="Times New Roman" w:eastAsia="Times New Roman" w:hAnsi="Times New Roman" w:cs="Times New Roman"/>
          <w:b/>
          <w:sz w:val="24"/>
        </w:rPr>
        <w:t xml:space="preserve"> </w:t>
      </w:r>
      <w:r w:rsidRPr="00467C1C">
        <w:rPr>
          <w:rFonts w:ascii="Times New Roman" w:eastAsia="Times New Roman" w:hAnsi="Times New Roman" w:cs="Times New Roman"/>
          <w:sz w:val="24"/>
        </w:rPr>
        <w:t>наблюдений.</w:t>
      </w:r>
    </w:p>
    <w:p w:rsidR="00467C1C" w:rsidRPr="00467C1C" w:rsidRDefault="00467C1C" w:rsidP="00467C1C">
      <w:pPr>
        <w:spacing w:line="213" w:lineRule="exact"/>
        <w:jc w:val="both"/>
        <w:rPr>
          <w:rFonts w:ascii="Times New Roman" w:eastAsia="Times New Roman" w:hAnsi="Times New Roman" w:cs="Times New Roman"/>
        </w:rPr>
      </w:pPr>
    </w:p>
    <w:p w:rsidR="00467C1C" w:rsidRPr="00467C1C" w:rsidRDefault="00467C1C" w:rsidP="00467C1C">
      <w:pPr>
        <w:spacing w:line="0" w:lineRule="atLeast"/>
        <w:jc w:val="both"/>
        <w:rPr>
          <w:rFonts w:ascii="Times New Roman" w:eastAsia="Times New Roman" w:hAnsi="Times New Roman" w:cs="Times New Roman"/>
          <w:sz w:val="24"/>
        </w:rPr>
      </w:pPr>
      <w:r w:rsidRPr="00467C1C">
        <w:rPr>
          <w:rFonts w:ascii="Times New Roman" w:eastAsia="Times New Roman" w:hAnsi="Times New Roman" w:cs="Times New Roman"/>
          <w:b/>
          <w:sz w:val="24"/>
        </w:rPr>
        <w:t xml:space="preserve">Отметка «1» </w:t>
      </w:r>
      <w:r w:rsidRPr="00467C1C">
        <w:rPr>
          <w:rFonts w:ascii="Times New Roman" w:eastAsia="Times New Roman" w:hAnsi="Times New Roman" w:cs="Times New Roman"/>
          <w:sz w:val="24"/>
        </w:rPr>
        <w:t>-</w:t>
      </w:r>
      <w:r w:rsidRPr="00467C1C">
        <w:rPr>
          <w:rFonts w:ascii="Times New Roman" w:eastAsia="Times New Roman" w:hAnsi="Times New Roman" w:cs="Times New Roman"/>
          <w:b/>
          <w:sz w:val="24"/>
        </w:rPr>
        <w:t xml:space="preserve"> </w:t>
      </w:r>
      <w:r w:rsidRPr="00467C1C">
        <w:rPr>
          <w:rFonts w:ascii="Times New Roman" w:eastAsia="Times New Roman" w:hAnsi="Times New Roman" w:cs="Times New Roman"/>
          <w:sz w:val="24"/>
        </w:rPr>
        <w:t>не владеет умением  проводить наблюдения.</w:t>
      </w:r>
    </w:p>
    <w:p w:rsidR="00467C1C" w:rsidRPr="00467C1C" w:rsidRDefault="00467C1C" w:rsidP="00467C1C">
      <w:pPr>
        <w:spacing w:line="247" w:lineRule="exact"/>
        <w:jc w:val="both"/>
        <w:rPr>
          <w:rFonts w:ascii="Times New Roman" w:eastAsia="Times New Roman" w:hAnsi="Times New Roman" w:cs="Times New Roman"/>
        </w:rPr>
      </w:pPr>
    </w:p>
    <w:p w:rsidR="00467C1C" w:rsidRPr="00467C1C" w:rsidRDefault="00467C1C" w:rsidP="00467C1C">
      <w:pPr>
        <w:spacing w:line="0" w:lineRule="atLeast"/>
        <w:jc w:val="both"/>
        <w:rPr>
          <w:rFonts w:ascii="Times New Roman" w:eastAsia="Times New Roman" w:hAnsi="Times New Roman" w:cs="Times New Roman"/>
          <w:b/>
          <w:sz w:val="24"/>
        </w:rPr>
      </w:pPr>
      <w:r w:rsidRPr="00467C1C">
        <w:rPr>
          <w:rFonts w:ascii="Times New Roman" w:eastAsia="Times New Roman" w:hAnsi="Times New Roman" w:cs="Times New Roman"/>
          <w:b/>
          <w:sz w:val="24"/>
        </w:rPr>
        <w:t>ИЗОБРАЗИТЕЛЬНОЕ ИСКУССТВО</w:t>
      </w:r>
    </w:p>
    <w:p w:rsidR="00467C1C" w:rsidRPr="00467C1C" w:rsidRDefault="00467C1C" w:rsidP="00467C1C">
      <w:pPr>
        <w:spacing w:line="242" w:lineRule="exact"/>
        <w:jc w:val="both"/>
        <w:rPr>
          <w:rFonts w:ascii="Times New Roman" w:eastAsia="Times New Roman" w:hAnsi="Times New Roman" w:cs="Times New Roman"/>
        </w:rPr>
      </w:pPr>
    </w:p>
    <w:p w:rsidR="00467C1C" w:rsidRPr="00467C1C" w:rsidRDefault="00467C1C" w:rsidP="00467C1C">
      <w:pPr>
        <w:spacing w:line="0" w:lineRule="atLeast"/>
        <w:jc w:val="both"/>
        <w:rPr>
          <w:rFonts w:ascii="Times New Roman" w:eastAsia="Times New Roman" w:hAnsi="Times New Roman" w:cs="Times New Roman"/>
          <w:b/>
          <w:sz w:val="24"/>
        </w:rPr>
      </w:pPr>
      <w:r w:rsidRPr="00467C1C">
        <w:rPr>
          <w:rFonts w:ascii="Times New Roman" w:eastAsia="Times New Roman" w:hAnsi="Times New Roman" w:cs="Times New Roman"/>
          <w:b/>
          <w:sz w:val="24"/>
        </w:rPr>
        <w:t>Оценка "5"</w:t>
      </w:r>
    </w:p>
    <w:p w:rsidR="00467C1C" w:rsidRPr="00467C1C" w:rsidRDefault="00467C1C" w:rsidP="00467C1C">
      <w:pPr>
        <w:tabs>
          <w:tab w:val="left" w:pos="500"/>
        </w:tabs>
        <w:spacing w:line="0" w:lineRule="atLeast"/>
        <w:jc w:val="both"/>
        <w:rPr>
          <w:rFonts w:ascii="Times New Roman" w:eastAsia="Times New Roman" w:hAnsi="Times New Roman" w:cs="Times New Roman"/>
          <w:sz w:val="24"/>
        </w:rPr>
      </w:pPr>
      <w:r w:rsidRPr="00467C1C">
        <w:rPr>
          <w:rFonts w:ascii="Times New Roman" w:eastAsia="Times New Roman" w:hAnsi="Times New Roman" w:cs="Times New Roman"/>
          <w:sz w:val="24"/>
        </w:rPr>
        <w:t>учащийся  полностью справляется с поставленной целью урока;</w:t>
      </w:r>
    </w:p>
    <w:p w:rsidR="00467C1C" w:rsidRPr="00467C1C" w:rsidRDefault="00467C1C" w:rsidP="00467C1C">
      <w:pPr>
        <w:tabs>
          <w:tab w:val="left" w:pos="499"/>
        </w:tabs>
        <w:spacing w:line="264" w:lineRule="auto"/>
        <w:jc w:val="both"/>
        <w:rPr>
          <w:rFonts w:ascii="Times New Roman" w:eastAsia="Times New Roman" w:hAnsi="Times New Roman" w:cs="Times New Roman"/>
          <w:sz w:val="24"/>
        </w:rPr>
      </w:pPr>
      <w:r w:rsidRPr="00467C1C">
        <w:rPr>
          <w:rFonts w:ascii="Times New Roman" w:eastAsia="Times New Roman" w:hAnsi="Times New Roman" w:cs="Times New Roman"/>
          <w:sz w:val="24"/>
        </w:rPr>
        <w:t>правильно излагает изученный материал и умеет применить полученные знания на практике;</w:t>
      </w:r>
    </w:p>
    <w:p w:rsidR="00467C1C" w:rsidRPr="00467C1C" w:rsidRDefault="00467C1C" w:rsidP="00467C1C">
      <w:pPr>
        <w:tabs>
          <w:tab w:val="left" w:pos="499"/>
        </w:tabs>
        <w:spacing w:line="264" w:lineRule="auto"/>
        <w:jc w:val="both"/>
        <w:rPr>
          <w:rFonts w:ascii="Times New Roman" w:eastAsia="Times New Roman" w:hAnsi="Times New Roman" w:cs="Times New Roman"/>
          <w:sz w:val="24"/>
        </w:rPr>
      </w:pPr>
      <w:r w:rsidRPr="00467C1C">
        <w:rPr>
          <w:rFonts w:ascii="Times New Roman" w:eastAsia="Times New Roman" w:hAnsi="Times New Roman" w:cs="Times New Roman"/>
          <w:sz w:val="24"/>
        </w:rPr>
        <w:t>верно решает композицию рисунка, т.е. гармонично согласовывает между собой все компоненты изображения;</w:t>
      </w:r>
    </w:p>
    <w:p w:rsidR="00467C1C" w:rsidRPr="00467C1C" w:rsidRDefault="00467C1C" w:rsidP="00467C1C">
      <w:pPr>
        <w:tabs>
          <w:tab w:val="left" w:pos="500"/>
        </w:tabs>
        <w:spacing w:line="0" w:lineRule="atLeast"/>
        <w:jc w:val="both"/>
        <w:rPr>
          <w:rFonts w:ascii="Times New Roman" w:eastAsia="Times New Roman" w:hAnsi="Times New Roman" w:cs="Times New Roman"/>
          <w:sz w:val="24"/>
        </w:rPr>
      </w:pPr>
      <w:r w:rsidRPr="00467C1C">
        <w:rPr>
          <w:rFonts w:ascii="Times New Roman" w:eastAsia="Times New Roman" w:hAnsi="Times New Roman" w:cs="Times New Roman"/>
          <w:sz w:val="24"/>
        </w:rPr>
        <w:t>умеет подметить и передать в изображении наиболее характерное.</w:t>
      </w:r>
    </w:p>
    <w:p w:rsidR="00467C1C" w:rsidRPr="00467C1C" w:rsidRDefault="00467C1C" w:rsidP="00467C1C">
      <w:pPr>
        <w:spacing w:line="247" w:lineRule="exact"/>
        <w:jc w:val="both"/>
        <w:rPr>
          <w:rFonts w:ascii="Times New Roman" w:eastAsia="Times New Roman" w:hAnsi="Times New Roman" w:cs="Times New Roman"/>
        </w:rPr>
      </w:pPr>
    </w:p>
    <w:p w:rsidR="00467C1C" w:rsidRPr="00467C1C" w:rsidRDefault="00467C1C" w:rsidP="00467C1C">
      <w:pPr>
        <w:spacing w:line="0" w:lineRule="atLeast"/>
        <w:jc w:val="both"/>
        <w:rPr>
          <w:rFonts w:ascii="Times New Roman" w:eastAsia="Times New Roman" w:hAnsi="Times New Roman" w:cs="Times New Roman"/>
          <w:b/>
          <w:sz w:val="24"/>
        </w:rPr>
      </w:pPr>
      <w:r w:rsidRPr="00467C1C">
        <w:rPr>
          <w:rFonts w:ascii="Times New Roman" w:eastAsia="Times New Roman" w:hAnsi="Times New Roman" w:cs="Times New Roman"/>
          <w:b/>
          <w:sz w:val="24"/>
        </w:rPr>
        <w:t>Оценка "4"</w:t>
      </w:r>
    </w:p>
    <w:p w:rsidR="00467C1C" w:rsidRPr="00467C1C" w:rsidRDefault="00467C1C" w:rsidP="00467C1C">
      <w:pPr>
        <w:tabs>
          <w:tab w:val="left" w:pos="502"/>
        </w:tabs>
        <w:spacing w:line="267" w:lineRule="auto"/>
        <w:jc w:val="both"/>
        <w:rPr>
          <w:rFonts w:ascii="Times New Roman" w:eastAsia="Times New Roman" w:hAnsi="Times New Roman" w:cs="Times New Roman"/>
          <w:sz w:val="24"/>
        </w:rPr>
      </w:pPr>
      <w:r w:rsidRPr="00467C1C">
        <w:rPr>
          <w:rFonts w:ascii="Times New Roman" w:eastAsia="Times New Roman" w:hAnsi="Times New Roman" w:cs="Times New Roman"/>
          <w:sz w:val="24"/>
        </w:rPr>
        <w:t>учащийся полностью овладел программным материалом, но при изложении его допускает неточности второстепенного характера;</w:t>
      </w:r>
    </w:p>
    <w:p w:rsidR="00467C1C" w:rsidRPr="00467C1C" w:rsidRDefault="00467C1C" w:rsidP="00467C1C">
      <w:pPr>
        <w:tabs>
          <w:tab w:val="left" w:pos="560"/>
        </w:tabs>
        <w:spacing w:line="0" w:lineRule="atLeast"/>
        <w:jc w:val="both"/>
        <w:rPr>
          <w:rFonts w:ascii="Times New Roman" w:eastAsia="Times New Roman" w:hAnsi="Times New Roman" w:cs="Times New Roman"/>
          <w:sz w:val="24"/>
        </w:rPr>
      </w:pPr>
      <w:r w:rsidRPr="00467C1C">
        <w:rPr>
          <w:rFonts w:ascii="Times New Roman" w:eastAsia="Times New Roman" w:hAnsi="Times New Roman" w:cs="Times New Roman"/>
          <w:sz w:val="24"/>
        </w:rPr>
        <w:t>гармонично согласовывает между собой все компоненты изображения;</w:t>
      </w:r>
    </w:p>
    <w:p w:rsidR="00467C1C" w:rsidRPr="00467C1C" w:rsidRDefault="00467C1C" w:rsidP="00467C1C">
      <w:pPr>
        <w:tabs>
          <w:tab w:val="left" w:pos="562"/>
        </w:tabs>
        <w:spacing w:line="252" w:lineRule="auto"/>
        <w:jc w:val="both"/>
        <w:rPr>
          <w:rFonts w:ascii="Times New Roman" w:eastAsia="Times New Roman" w:hAnsi="Times New Roman" w:cs="Times New Roman"/>
          <w:sz w:val="24"/>
        </w:rPr>
      </w:pPr>
      <w:r w:rsidRPr="00467C1C">
        <w:rPr>
          <w:rFonts w:ascii="Times New Roman" w:eastAsia="Times New Roman" w:hAnsi="Times New Roman" w:cs="Times New Roman"/>
          <w:sz w:val="24"/>
        </w:rPr>
        <w:t>умеет подметить, но не совсем точно передаёт в изображении наиболее характерное.</w:t>
      </w:r>
    </w:p>
    <w:p w:rsidR="00467C1C" w:rsidRPr="00467C1C" w:rsidRDefault="00467C1C" w:rsidP="00467C1C">
      <w:pPr>
        <w:spacing w:line="338" w:lineRule="exact"/>
        <w:jc w:val="both"/>
        <w:rPr>
          <w:rFonts w:ascii="Times New Roman" w:eastAsia="Times New Roman" w:hAnsi="Times New Roman" w:cs="Times New Roman"/>
        </w:rPr>
      </w:pPr>
    </w:p>
    <w:p w:rsidR="00467C1C" w:rsidRPr="00467C1C" w:rsidRDefault="00467C1C" w:rsidP="00467C1C">
      <w:pPr>
        <w:spacing w:line="0" w:lineRule="atLeast"/>
        <w:jc w:val="both"/>
        <w:rPr>
          <w:rFonts w:ascii="Times New Roman" w:eastAsia="Times New Roman" w:hAnsi="Times New Roman" w:cs="Times New Roman"/>
          <w:b/>
          <w:sz w:val="24"/>
        </w:rPr>
      </w:pPr>
      <w:r w:rsidRPr="00467C1C">
        <w:rPr>
          <w:rFonts w:ascii="Times New Roman" w:eastAsia="Times New Roman" w:hAnsi="Times New Roman" w:cs="Times New Roman"/>
          <w:b/>
          <w:sz w:val="24"/>
        </w:rPr>
        <w:t>Оценка "3"</w:t>
      </w:r>
    </w:p>
    <w:p w:rsidR="00467C1C" w:rsidRPr="00467C1C" w:rsidRDefault="00467C1C" w:rsidP="00467C1C">
      <w:pPr>
        <w:tabs>
          <w:tab w:val="left" w:pos="500"/>
        </w:tabs>
        <w:spacing w:line="0" w:lineRule="atLeast"/>
        <w:jc w:val="both"/>
        <w:rPr>
          <w:rFonts w:ascii="Times New Roman" w:eastAsia="Times New Roman" w:hAnsi="Times New Roman" w:cs="Times New Roman"/>
          <w:sz w:val="24"/>
        </w:rPr>
      </w:pPr>
      <w:r w:rsidRPr="00467C1C">
        <w:rPr>
          <w:rFonts w:ascii="Times New Roman" w:eastAsia="Times New Roman" w:hAnsi="Times New Roman" w:cs="Times New Roman"/>
          <w:sz w:val="24"/>
        </w:rPr>
        <w:t>учащийся слабо справляется с поставленной целью урока;</w:t>
      </w:r>
    </w:p>
    <w:p w:rsidR="00467C1C" w:rsidRPr="00467C1C" w:rsidRDefault="00467C1C" w:rsidP="00467C1C">
      <w:pPr>
        <w:tabs>
          <w:tab w:val="left" w:pos="560"/>
        </w:tabs>
        <w:spacing w:line="0" w:lineRule="atLeast"/>
        <w:jc w:val="both"/>
        <w:rPr>
          <w:rFonts w:ascii="Times New Roman" w:eastAsia="Times New Roman" w:hAnsi="Times New Roman" w:cs="Times New Roman"/>
          <w:sz w:val="24"/>
        </w:rPr>
      </w:pPr>
      <w:r w:rsidRPr="00467C1C">
        <w:rPr>
          <w:rFonts w:ascii="Times New Roman" w:eastAsia="Times New Roman" w:hAnsi="Times New Roman" w:cs="Times New Roman"/>
          <w:sz w:val="24"/>
        </w:rPr>
        <w:t>допускает неточность в изложении изученного материала.</w:t>
      </w:r>
    </w:p>
    <w:p w:rsidR="00467C1C" w:rsidRPr="00467C1C" w:rsidRDefault="00467C1C" w:rsidP="00467C1C">
      <w:pPr>
        <w:spacing w:line="245" w:lineRule="exact"/>
        <w:jc w:val="both"/>
        <w:rPr>
          <w:rFonts w:ascii="Times New Roman" w:eastAsia="Times New Roman" w:hAnsi="Times New Roman" w:cs="Times New Roman"/>
        </w:rPr>
      </w:pPr>
    </w:p>
    <w:p w:rsidR="00467C1C" w:rsidRPr="00467C1C" w:rsidRDefault="00467C1C" w:rsidP="00467C1C">
      <w:pPr>
        <w:spacing w:line="0" w:lineRule="atLeast"/>
        <w:jc w:val="both"/>
        <w:rPr>
          <w:rFonts w:ascii="Times New Roman" w:eastAsia="Times New Roman" w:hAnsi="Times New Roman" w:cs="Times New Roman"/>
          <w:b/>
          <w:sz w:val="24"/>
        </w:rPr>
      </w:pPr>
      <w:r w:rsidRPr="00467C1C">
        <w:rPr>
          <w:rFonts w:ascii="Times New Roman" w:eastAsia="Times New Roman" w:hAnsi="Times New Roman" w:cs="Times New Roman"/>
          <w:b/>
          <w:sz w:val="24"/>
        </w:rPr>
        <w:t>Оценка "2"</w:t>
      </w:r>
    </w:p>
    <w:p w:rsidR="00467C1C" w:rsidRPr="00467C1C" w:rsidRDefault="00467C1C" w:rsidP="00467C1C">
      <w:pPr>
        <w:tabs>
          <w:tab w:val="left" w:pos="500"/>
        </w:tabs>
        <w:spacing w:line="0" w:lineRule="atLeast"/>
        <w:jc w:val="both"/>
        <w:rPr>
          <w:rFonts w:ascii="Times New Roman" w:eastAsia="Times New Roman" w:hAnsi="Times New Roman" w:cs="Times New Roman"/>
          <w:sz w:val="24"/>
        </w:rPr>
      </w:pPr>
      <w:r w:rsidRPr="00467C1C">
        <w:rPr>
          <w:rFonts w:ascii="Times New Roman" w:eastAsia="Times New Roman" w:hAnsi="Times New Roman" w:cs="Times New Roman"/>
          <w:sz w:val="24"/>
        </w:rPr>
        <w:t>учащийся допускает грубые ошибки в ответе;</w:t>
      </w:r>
    </w:p>
    <w:p w:rsidR="00467C1C" w:rsidRPr="00467C1C" w:rsidRDefault="00467C1C" w:rsidP="00467C1C">
      <w:pPr>
        <w:tabs>
          <w:tab w:val="left" w:pos="560"/>
        </w:tabs>
        <w:spacing w:line="0" w:lineRule="atLeast"/>
        <w:jc w:val="both"/>
        <w:rPr>
          <w:rFonts w:ascii="Times New Roman" w:eastAsia="Times New Roman" w:hAnsi="Times New Roman" w:cs="Times New Roman"/>
          <w:sz w:val="24"/>
        </w:rPr>
      </w:pPr>
      <w:r w:rsidRPr="00467C1C">
        <w:rPr>
          <w:rFonts w:ascii="Times New Roman" w:eastAsia="Times New Roman" w:hAnsi="Times New Roman" w:cs="Times New Roman"/>
          <w:sz w:val="24"/>
        </w:rPr>
        <w:t>не справляется с поставленной целью урока;</w:t>
      </w:r>
    </w:p>
    <w:p w:rsidR="00467C1C" w:rsidRPr="00467C1C" w:rsidRDefault="00467C1C" w:rsidP="00467C1C">
      <w:pPr>
        <w:spacing w:line="245" w:lineRule="exact"/>
        <w:jc w:val="both"/>
        <w:rPr>
          <w:rFonts w:ascii="Times New Roman" w:eastAsia="Times New Roman" w:hAnsi="Times New Roman" w:cs="Times New Roman"/>
        </w:rPr>
      </w:pPr>
    </w:p>
    <w:p w:rsidR="00467C1C" w:rsidRPr="00467C1C" w:rsidRDefault="00467C1C" w:rsidP="00467C1C">
      <w:pPr>
        <w:spacing w:line="0" w:lineRule="atLeast"/>
        <w:jc w:val="both"/>
        <w:rPr>
          <w:rFonts w:ascii="Times New Roman" w:eastAsia="Times New Roman" w:hAnsi="Times New Roman" w:cs="Times New Roman"/>
          <w:b/>
          <w:sz w:val="24"/>
        </w:rPr>
      </w:pPr>
      <w:r w:rsidRPr="00467C1C">
        <w:rPr>
          <w:rFonts w:ascii="Times New Roman" w:eastAsia="Times New Roman" w:hAnsi="Times New Roman" w:cs="Times New Roman"/>
          <w:b/>
          <w:sz w:val="24"/>
        </w:rPr>
        <w:t>Оценка "1"</w:t>
      </w:r>
    </w:p>
    <w:p w:rsidR="00467C1C" w:rsidRPr="00467C1C" w:rsidRDefault="00467C1C" w:rsidP="00467C1C">
      <w:pPr>
        <w:spacing w:line="0" w:lineRule="atLeast"/>
        <w:jc w:val="both"/>
        <w:rPr>
          <w:rFonts w:ascii="Times New Roman" w:eastAsia="Times New Roman" w:hAnsi="Times New Roman" w:cs="Times New Roman"/>
          <w:sz w:val="24"/>
        </w:rPr>
      </w:pPr>
      <w:r w:rsidRPr="00467C1C">
        <w:rPr>
          <w:rFonts w:ascii="Times New Roman" w:eastAsia="Times New Roman" w:hAnsi="Times New Roman" w:cs="Times New Roman"/>
          <w:sz w:val="24"/>
        </w:rPr>
        <w:t>учащийся обнаруживает полное незнание учебного материала.</w:t>
      </w:r>
    </w:p>
    <w:p w:rsidR="00467C1C" w:rsidRPr="00467C1C" w:rsidRDefault="00467C1C" w:rsidP="00467C1C">
      <w:pPr>
        <w:spacing w:line="245" w:lineRule="exact"/>
        <w:jc w:val="both"/>
        <w:rPr>
          <w:rFonts w:ascii="Times New Roman" w:eastAsia="Times New Roman" w:hAnsi="Times New Roman" w:cs="Times New Roman"/>
        </w:rPr>
      </w:pPr>
    </w:p>
    <w:p w:rsidR="00467C1C" w:rsidRDefault="00467C1C" w:rsidP="00467C1C">
      <w:pPr>
        <w:spacing w:line="239" w:lineRule="auto"/>
        <w:jc w:val="both"/>
        <w:rPr>
          <w:rFonts w:ascii="Times New Roman" w:eastAsia="Times New Roman" w:hAnsi="Times New Roman" w:cs="Times New Roman"/>
          <w:b/>
          <w:sz w:val="24"/>
        </w:rPr>
      </w:pPr>
    </w:p>
    <w:p w:rsidR="00467C1C" w:rsidRPr="00467C1C" w:rsidRDefault="00467C1C" w:rsidP="00467C1C">
      <w:pPr>
        <w:spacing w:line="239" w:lineRule="auto"/>
        <w:jc w:val="both"/>
        <w:rPr>
          <w:rFonts w:ascii="Times New Roman" w:eastAsia="Times New Roman" w:hAnsi="Times New Roman" w:cs="Times New Roman"/>
          <w:b/>
          <w:sz w:val="24"/>
        </w:rPr>
      </w:pPr>
      <w:r w:rsidRPr="00467C1C">
        <w:rPr>
          <w:rFonts w:ascii="Times New Roman" w:eastAsia="Times New Roman" w:hAnsi="Times New Roman" w:cs="Times New Roman"/>
          <w:b/>
          <w:sz w:val="24"/>
        </w:rPr>
        <w:t>ИНОСТРАННЫЙ ЯЗЫК (АНГЛИЙСКИЙ ЯЗЫК)</w:t>
      </w:r>
    </w:p>
    <w:p w:rsidR="00467C1C" w:rsidRPr="00467C1C" w:rsidRDefault="00467C1C" w:rsidP="00467C1C">
      <w:pPr>
        <w:spacing w:line="92" w:lineRule="exact"/>
        <w:jc w:val="both"/>
        <w:rPr>
          <w:rFonts w:ascii="Times New Roman" w:eastAsia="Times New Roman" w:hAnsi="Times New Roman" w:cs="Times New Roman"/>
        </w:rPr>
      </w:pPr>
    </w:p>
    <w:p w:rsidR="00467C1C" w:rsidRPr="00467C1C" w:rsidRDefault="00467C1C" w:rsidP="00467C1C">
      <w:pPr>
        <w:spacing w:line="0" w:lineRule="atLeast"/>
        <w:jc w:val="both"/>
        <w:rPr>
          <w:rFonts w:ascii="Times New Roman" w:eastAsia="Times New Roman" w:hAnsi="Times New Roman" w:cs="Times New Roman"/>
          <w:b/>
          <w:sz w:val="24"/>
        </w:rPr>
      </w:pPr>
      <w:bookmarkStart w:id="252" w:name="page220"/>
      <w:bookmarkEnd w:id="252"/>
      <w:r w:rsidRPr="00467C1C">
        <w:rPr>
          <w:rFonts w:ascii="Times New Roman" w:eastAsia="Times New Roman" w:hAnsi="Times New Roman" w:cs="Times New Roman"/>
          <w:b/>
          <w:sz w:val="24"/>
        </w:rPr>
        <w:t>Аудирование</w:t>
      </w:r>
    </w:p>
    <w:p w:rsidR="00467C1C" w:rsidRPr="00467C1C" w:rsidRDefault="00467C1C" w:rsidP="00467C1C">
      <w:pPr>
        <w:spacing w:line="242" w:lineRule="exact"/>
        <w:jc w:val="both"/>
        <w:rPr>
          <w:rFonts w:ascii="Times New Roman" w:eastAsia="Times New Roman" w:hAnsi="Times New Roman" w:cs="Times New Roman"/>
        </w:rPr>
      </w:pPr>
    </w:p>
    <w:p w:rsidR="00467C1C" w:rsidRPr="00467C1C" w:rsidRDefault="00467C1C" w:rsidP="00467C1C">
      <w:pPr>
        <w:spacing w:line="0" w:lineRule="atLeast"/>
        <w:jc w:val="both"/>
        <w:rPr>
          <w:rFonts w:ascii="Times New Roman" w:eastAsia="Times New Roman" w:hAnsi="Times New Roman" w:cs="Times New Roman"/>
          <w:b/>
          <w:sz w:val="24"/>
        </w:rPr>
      </w:pPr>
      <w:r w:rsidRPr="00467C1C">
        <w:rPr>
          <w:rFonts w:ascii="Times New Roman" w:eastAsia="Times New Roman" w:hAnsi="Times New Roman" w:cs="Times New Roman"/>
          <w:b/>
          <w:sz w:val="24"/>
        </w:rPr>
        <w:t>Отметка «5»</w:t>
      </w:r>
    </w:p>
    <w:p w:rsidR="00467C1C" w:rsidRPr="00467C1C" w:rsidRDefault="00467C1C" w:rsidP="00467C1C">
      <w:pPr>
        <w:spacing w:line="270" w:lineRule="auto"/>
        <w:jc w:val="both"/>
        <w:rPr>
          <w:rFonts w:ascii="Times New Roman" w:eastAsia="Times New Roman" w:hAnsi="Times New Roman" w:cs="Times New Roman"/>
          <w:sz w:val="24"/>
        </w:rPr>
      </w:pPr>
      <w:r w:rsidRPr="00467C1C">
        <w:rPr>
          <w:rFonts w:ascii="Times New Roman" w:eastAsia="Times New Roman" w:hAnsi="Times New Roman" w:cs="Times New Roman"/>
          <w:sz w:val="24"/>
        </w:rPr>
        <w:t>ставиться в том случае, если коммуникативная задача решена и при этом обучающиеся полностью поняли содержание иноязычной речи, соответствующей программным требованиям для каждого класса.</w:t>
      </w:r>
    </w:p>
    <w:p w:rsidR="00467C1C" w:rsidRPr="00467C1C" w:rsidRDefault="00467C1C" w:rsidP="00467C1C">
      <w:pPr>
        <w:spacing w:line="213" w:lineRule="exact"/>
        <w:jc w:val="both"/>
        <w:rPr>
          <w:rFonts w:ascii="Times New Roman" w:eastAsia="Times New Roman" w:hAnsi="Times New Roman" w:cs="Times New Roman"/>
        </w:rPr>
      </w:pPr>
    </w:p>
    <w:p w:rsidR="00467C1C" w:rsidRPr="00467C1C" w:rsidRDefault="00467C1C" w:rsidP="00467C1C">
      <w:pPr>
        <w:spacing w:line="0" w:lineRule="atLeast"/>
        <w:jc w:val="both"/>
        <w:rPr>
          <w:rFonts w:ascii="Times New Roman" w:eastAsia="Times New Roman" w:hAnsi="Times New Roman" w:cs="Times New Roman"/>
          <w:b/>
          <w:sz w:val="24"/>
        </w:rPr>
      </w:pPr>
      <w:r w:rsidRPr="00467C1C">
        <w:rPr>
          <w:rFonts w:ascii="Times New Roman" w:eastAsia="Times New Roman" w:hAnsi="Times New Roman" w:cs="Times New Roman"/>
          <w:b/>
          <w:sz w:val="24"/>
        </w:rPr>
        <w:t>Отметка «4»</w:t>
      </w:r>
    </w:p>
    <w:p w:rsidR="00467C1C" w:rsidRPr="00467C1C" w:rsidRDefault="00467C1C" w:rsidP="00467C1C">
      <w:pPr>
        <w:spacing w:line="272" w:lineRule="auto"/>
        <w:jc w:val="both"/>
        <w:rPr>
          <w:rFonts w:ascii="Times New Roman" w:eastAsia="Times New Roman" w:hAnsi="Times New Roman" w:cs="Times New Roman"/>
          <w:sz w:val="24"/>
        </w:rPr>
      </w:pPr>
      <w:r w:rsidRPr="00467C1C">
        <w:rPr>
          <w:rFonts w:ascii="Times New Roman" w:eastAsia="Times New Roman" w:hAnsi="Times New Roman" w:cs="Times New Roman"/>
          <w:sz w:val="24"/>
        </w:rPr>
        <w:t>ставиться в том случае, если коммуникативная задача решена и при этом обучающиеся полностью поняли содержание иноязычной речи, соответствующей программным требованиям для каждого класса, за исключением отдельных подробностей, не влияющих на понимание содержания услышанного в целом.</w:t>
      </w:r>
    </w:p>
    <w:p w:rsidR="00467C1C" w:rsidRPr="00467C1C" w:rsidRDefault="00467C1C" w:rsidP="00467C1C">
      <w:pPr>
        <w:spacing w:line="213" w:lineRule="exact"/>
        <w:jc w:val="both"/>
        <w:rPr>
          <w:rFonts w:ascii="Times New Roman" w:eastAsia="Times New Roman" w:hAnsi="Times New Roman" w:cs="Times New Roman"/>
        </w:rPr>
      </w:pPr>
    </w:p>
    <w:p w:rsidR="00467C1C" w:rsidRPr="00467C1C" w:rsidRDefault="00467C1C" w:rsidP="00467C1C">
      <w:pPr>
        <w:spacing w:line="0" w:lineRule="atLeast"/>
        <w:jc w:val="both"/>
        <w:rPr>
          <w:rFonts w:ascii="Times New Roman" w:eastAsia="Times New Roman" w:hAnsi="Times New Roman" w:cs="Times New Roman"/>
          <w:b/>
          <w:sz w:val="24"/>
        </w:rPr>
      </w:pPr>
      <w:r w:rsidRPr="00467C1C">
        <w:rPr>
          <w:rFonts w:ascii="Times New Roman" w:eastAsia="Times New Roman" w:hAnsi="Times New Roman" w:cs="Times New Roman"/>
          <w:b/>
          <w:sz w:val="24"/>
        </w:rPr>
        <w:t>Отметка «3»</w:t>
      </w:r>
    </w:p>
    <w:p w:rsidR="0051449C" w:rsidRPr="00446F9A" w:rsidRDefault="00467C1C" w:rsidP="00446F9A">
      <w:pPr>
        <w:spacing w:line="271" w:lineRule="auto"/>
        <w:jc w:val="both"/>
        <w:rPr>
          <w:rFonts w:ascii="Times New Roman" w:eastAsia="Times New Roman" w:hAnsi="Times New Roman" w:cs="Times New Roman"/>
          <w:sz w:val="24"/>
        </w:rPr>
      </w:pPr>
      <w:proofErr w:type="gramStart"/>
      <w:r w:rsidRPr="00467C1C">
        <w:rPr>
          <w:rFonts w:ascii="Times New Roman" w:eastAsia="Times New Roman" w:hAnsi="Times New Roman" w:cs="Times New Roman"/>
          <w:sz w:val="24"/>
        </w:rPr>
        <w:t xml:space="preserve">ставиться в том случае, если коммуникативная задача решена и при этом обучающиеся полностью поняли только основной смысл иноязычной речи, соответствующей программным </w:t>
      </w:r>
      <w:r w:rsidR="00446F9A">
        <w:rPr>
          <w:rFonts w:ascii="Times New Roman" w:eastAsia="Times New Roman" w:hAnsi="Times New Roman" w:cs="Times New Roman"/>
          <w:sz w:val="24"/>
        </w:rPr>
        <w:t>требованиям для каждого класса.</w:t>
      </w:r>
      <w:proofErr w:type="gramEnd"/>
    </w:p>
    <w:p w:rsidR="0051449C" w:rsidRDefault="0051449C" w:rsidP="00467C1C">
      <w:pPr>
        <w:spacing w:line="0" w:lineRule="atLeast"/>
        <w:jc w:val="both"/>
        <w:rPr>
          <w:rFonts w:ascii="Times New Roman" w:eastAsia="Times New Roman" w:hAnsi="Times New Roman" w:cs="Times New Roman"/>
          <w:b/>
          <w:sz w:val="24"/>
        </w:rPr>
      </w:pPr>
    </w:p>
    <w:p w:rsidR="00467C1C" w:rsidRPr="00467C1C" w:rsidRDefault="00467C1C" w:rsidP="00467C1C">
      <w:pPr>
        <w:spacing w:line="0" w:lineRule="atLeast"/>
        <w:jc w:val="both"/>
        <w:rPr>
          <w:rFonts w:ascii="Times New Roman" w:eastAsia="Times New Roman" w:hAnsi="Times New Roman" w:cs="Times New Roman"/>
          <w:b/>
          <w:sz w:val="24"/>
        </w:rPr>
      </w:pPr>
      <w:r w:rsidRPr="00467C1C">
        <w:rPr>
          <w:rFonts w:ascii="Times New Roman" w:eastAsia="Times New Roman" w:hAnsi="Times New Roman" w:cs="Times New Roman"/>
          <w:b/>
          <w:sz w:val="24"/>
        </w:rPr>
        <w:t>Отметка «2»</w:t>
      </w:r>
    </w:p>
    <w:p w:rsidR="00467C1C" w:rsidRPr="00467C1C" w:rsidRDefault="00467C1C" w:rsidP="00467C1C">
      <w:pPr>
        <w:spacing w:line="264" w:lineRule="auto"/>
        <w:jc w:val="both"/>
        <w:rPr>
          <w:rFonts w:ascii="Times New Roman" w:eastAsia="Times New Roman" w:hAnsi="Times New Roman" w:cs="Times New Roman"/>
          <w:sz w:val="24"/>
        </w:rPr>
      </w:pPr>
      <w:r w:rsidRPr="00467C1C">
        <w:rPr>
          <w:rFonts w:ascii="Times New Roman" w:eastAsia="Times New Roman" w:hAnsi="Times New Roman" w:cs="Times New Roman"/>
          <w:sz w:val="24"/>
        </w:rPr>
        <w:t>· ставиться в том случае, если обучающиеся не поняли смысла иноязычной речи, соответствующей программным требованиям для каждого класса.</w:t>
      </w:r>
    </w:p>
    <w:p w:rsidR="00467C1C" w:rsidRPr="00467C1C" w:rsidRDefault="00467C1C" w:rsidP="00467C1C">
      <w:pPr>
        <w:spacing w:line="221" w:lineRule="exact"/>
        <w:jc w:val="both"/>
        <w:rPr>
          <w:rFonts w:ascii="Times New Roman" w:eastAsia="Times New Roman" w:hAnsi="Times New Roman" w:cs="Times New Roman"/>
        </w:rPr>
      </w:pPr>
    </w:p>
    <w:p w:rsidR="00467C1C" w:rsidRPr="00467C1C" w:rsidRDefault="00467C1C" w:rsidP="00467C1C">
      <w:pPr>
        <w:spacing w:line="0" w:lineRule="atLeast"/>
        <w:jc w:val="both"/>
        <w:rPr>
          <w:rFonts w:ascii="Times New Roman" w:eastAsia="Times New Roman" w:hAnsi="Times New Roman" w:cs="Times New Roman"/>
          <w:b/>
          <w:sz w:val="24"/>
        </w:rPr>
      </w:pPr>
      <w:r w:rsidRPr="00467C1C">
        <w:rPr>
          <w:rFonts w:ascii="Times New Roman" w:eastAsia="Times New Roman" w:hAnsi="Times New Roman" w:cs="Times New Roman"/>
          <w:b/>
          <w:sz w:val="24"/>
        </w:rPr>
        <w:t>Отметка «1»</w:t>
      </w:r>
    </w:p>
    <w:p w:rsidR="00467C1C" w:rsidRPr="00467C1C" w:rsidRDefault="00467C1C" w:rsidP="00467C1C">
      <w:pPr>
        <w:spacing w:line="264" w:lineRule="auto"/>
        <w:jc w:val="both"/>
        <w:rPr>
          <w:rFonts w:ascii="Times New Roman" w:eastAsia="Times New Roman" w:hAnsi="Times New Roman" w:cs="Times New Roman"/>
          <w:sz w:val="24"/>
        </w:rPr>
      </w:pPr>
      <w:r w:rsidRPr="00467C1C">
        <w:rPr>
          <w:rFonts w:ascii="Times New Roman" w:eastAsia="Times New Roman" w:hAnsi="Times New Roman" w:cs="Times New Roman"/>
          <w:sz w:val="24"/>
        </w:rPr>
        <w:t>· ставиться в том случае, если обучающиеся проявили полное непонимание содержания иноязычной речи, соответствующей программным требованиям для каждого класса.</w:t>
      </w:r>
    </w:p>
    <w:p w:rsidR="00467C1C" w:rsidRPr="00467C1C" w:rsidRDefault="00467C1C" w:rsidP="00467C1C">
      <w:pPr>
        <w:spacing w:line="221" w:lineRule="exact"/>
        <w:jc w:val="both"/>
        <w:rPr>
          <w:rFonts w:ascii="Times New Roman" w:eastAsia="Times New Roman" w:hAnsi="Times New Roman" w:cs="Times New Roman"/>
        </w:rPr>
      </w:pPr>
    </w:p>
    <w:p w:rsidR="00467C1C" w:rsidRPr="00467C1C" w:rsidRDefault="00467C1C" w:rsidP="00467C1C">
      <w:pPr>
        <w:spacing w:line="0" w:lineRule="atLeast"/>
        <w:jc w:val="both"/>
        <w:rPr>
          <w:rFonts w:ascii="Times New Roman" w:eastAsia="Times New Roman" w:hAnsi="Times New Roman" w:cs="Times New Roman"/>
          <w:b/>
          <w:sz w:val="24"/>
        </w:rPr>
      </w:pPr>
      <w:r w:rsidRPr="00467C1C">
        <w:rPr>
          <w:rFonts w:ascii="Times New Roman" w:eastAsia="Times New Roman" w:hAnsi="Times New Roman" w:cs="Times New Roman"/>
          <w:b/>
          <w:sz w:val="24"/>
        </w:rPr>
        <w:t>Говорение</w:t>
      </w:r>
    </w:p>
    <w:p w:rsidR="00467C1C" w:rsidRPr="00467C1C" w:rsidRDefault="00467C1C" w:rsidP="00467C1C">
      <w:pPr>
        <w:spacing w:line="242" w:lineRule="exact"/>
        <w:jc w:val="both"/>
        <w:rPr>
          <w:rFonts w:ascii="Times New Roman" w:eastAsia="Times New Roman" w:hAnsi="Times New Roman" w:cs="Times New Roman"/>
        </w:rPr>
      </w:pPr>
    </w:p>
    <w:p w:rsidR="00467C1C" w:rsidRPr="00467C1C" w:rsidRDefault="00467C1C" w:rsidP="00467C1C">
      <w:pPr>
        <w:spacing w:line="0" w:lineRule="atLeast"/>
        <w:jc w:val="both"/>
        <w:rPr>
          <w:rFonts w:ascii="Times New Roman" w:eastAsia="Times New Roman" w:hAnsi="Times New Roman" w:cs="Times New Roman"/>
          <w:b/>
          <w:sz w:val="24"/>
        </w:rPr>
      </w:pPr>
      <w:r w:rsidRPr="00467C1C">
        <w:rPr>
          <w:rFonts w:ascii="Times New Roman" w:eastAsia="Times New Roman" w:hAnsi="Times New Roman" w:cs="Times New Roman"/>
          <w:b/>
          <w:sz w:val="24"/>
        </w:rPr>
        <w:t>Отметка «5»</w:t>
      </w:r>
    </w:p>
    <w:p w:rsidR="00467C1C" w:rsidRPr="00467C1C" w:rsidRDefault="00467C1C" w:rsidP="00467C1C">
      <w:pPr>
        <w:spacing w:line="272" w:lineRule="auto"/>
        <w:jc w:val="both"/>
        <w:rPr>
          <w:rFonts w:ascii="Times New Roman" w:eastAsia="Times New Roman" w:hAnsi="Times New Roman" w:cs="Times New Roman"/>
          <w:sz w:val="24"/>
        </w:rPr>
      </w:pPr>
      <w:r w:rsidRPr="00467C1C">
        <w:rPr>
          <w:rFonts w:ascii="Times New Roman" w:eastAsia="Times New Roman" w:hAnsi="Times New Roman" w:cs="Times New Roman"/>
          <w:sz w:val="24"/>
        </w:rPr>
        <w:t>· ставиться в том случае, если общение осуществилось, высказывания обучающихся соответствовали поставленной коммуникативной задаче и при этом их устная речь полностью соответствовала нормам иностранного языка в пределах программных требований для данного класса.</w:t>
      </w:r>
    </w:p>
    <w:p w:rsidR="00467C1C" w:rsidRPr="00467C1C" w:rsidRDefault="00467C1C" w:rsidP="00467C1C">
      <w:pPr>
        <w:spacing w:line="210" w:lineRule="exact"/>
        <w:jc w:val="both"/>
        <w:rPr>
          <w:rFonts w:ascii="Times New Roman" w:eastAsia="Times New Roman" w:hAnsi="Times New Roman" w:cs="Times New Roman"/>
        </w:rPr>
      </w:pPr>
    </w:p>
    <w:p w:rsidR="00467C1C" w:rsidRPr="00467C1C" w:rsidRDefault="00467C1C" w:rsidP="00467C1C">
      <w:pPr>
        <w:spacing w:line="0" w:lineRule="atLeast"/>
        <w:jc w:val="both"/>
        <w:rPr>
          <w:rFonts w:ascii="Times New Roman" w:eastAsia="Times New Roman" w:hAnsi="Times New Roman" w:cs="Times New Roman"/>
          <w:b/>
          <w:sz w:val="24"/>
        </w:rPr>
      </w:pPr>
      <w:r w:rsidRPr="00467C1C">
        <w:rPr>
          <w:rFonts w:ascii="Times New Roman" w:eastAsia="Times New Roman" w:hAnsi="Times New Roman" w:cs="Times New Roman"/>
          <w:b/>
          <w:sz w:val="24"/>
        </w:rPr>
        <w:t>Отметка «4»</w:t>
      </w:r>
    </w:p>
    <w:p w:rsidR="00467C1C" w:rsidRPr="00467C1C" w:rsidRDefault="00467C1C" w:rsidP="00467C1C">
      <w:pPr>
        <w:spacing w:line="273" w:lineRule="auto"/>
        <w:jc w:val="both"/>
        <w:rPr>
          <w:rFonts w:ascii="Times New Roman" w:eastAsia="Times New Roman" w:hAnsi="Times New Roman" w:cs="Times New Roman"/>
          <w:sz w:val="24"/>
        </w:rPr>
      </w:pPr>
      <w:r w:rsidRPr="00467C1C">
        <w:rPr>
          <w:rFonts w:ascii="Times New Roman" w:eastAsia="Times New Roman" w:hAnsi="Times New Roman" w:cs="Times New Roman"/>
          <w:sz w:val="24"/>
        </w:rPr>
        <w:t>· ставиться в том случае, если общение осуществилось, высказывания обучающихся соответствовали поставленной коммуникативной задаче и при этом обучающиеся выразили свои мысли на иностранном языке с незначительными отклонениями от языковых норм, а в остальном их устная речь соответствовала нормам иностранного языка в пределах программных требований для данного класса.</w:t>
      </w:r>
    </w:p>
    <w:p w:rsidR="00467C1C" w:rsidRPr="00467C1C" w:rsidRDefault="00467C1C" w:rsidP="00467C1C">
      <w:pPr>
        <w:spacing w:line="209" w:lineRule="exact"/>
        <w:jc w:val="both"/>
        <w:rPr>
          <w:rFonts w:ascii="Times New Roman" w:eastAsia="Times New Roman" w:hAnsi="Times New Roman" w:cs="Times New Roman"/>
        </w:rPr>
      </w:pPr>
    </w:p>
    <w:p w:rsidR="00467C1C" w:rsidRPr="00467C1C" w:rsidRDefault="00467C1C" w:rsidP="00467C1C">
      <w:pPr>
        <w:spacing w:line="0" w:lineRule="atLeast"/>
        <w:jc w:val="both"/>
        <w:rPr>
          <w:rFonts w:ascii="Times New Roman" w:eastAsia="Times New Roman" w:hAnsi="Times New Roman" w:cs="Times New Roman"/>
          <w:b/>
          <w:sz w:val="24"/>
        </w:rPr>
      </w:pPr>
      <w:r w:rsidRPr="00467C1C">
        <w:rPr>
          <w:rFonts w:ascii="Times New Roman" w:eastAsia="Times New Roman" w:hAnsi="Times New Roman" w:cs="Times New Roman"/>
          <w:b/>
          <w:sz w:val="24"/>
        </w:rPr>
        <w:t>Отметка «3»</w:t>
      </w:r>
    </w:p>
    <w:p w:rsidR="00467C1C" w:rsidRPr="00467C1C" w:rsidRDefault="00467C1C" w:rsidP="00467C1C">
      <w:pPr>
        <w:spacing w:line="264" w:lineRule="auto"/>
        <w:jc w:val="both"/>
        <w:rPr>
          <w:rFonts w:ascii="Times New Roman" w:eastAsia="Times New Roman" w:hAnsi="Times New Roman" w:cs="Times New Roman"/>
          <w:sz w:val="24"/>
        </w:rPr>
      </w:pPr>
      <w:r w:rsidRPr="00467C1C">
        <w:rPr>
          <w:rFonts w:ascii="Times New Roman" w:eastAsia="Times New Roman" w:hAnsi="Times New Roman" w:cs="Times New Roman"/>
          <w:sz w:val="24"/>
        </w:rPr>
        <w:t>· ставиться в том случае, если общение осуществилось, высказывания обучающихся соответствовали поставленной коммуникативной задаче и при этом обучающиеся выразили</w:t>
      </w:r>
    </w:p>
    <w:p w:rsidR="00467C1C" w:rsidRPr="00467C1C" w:rsidRDefault="00467C1C" w:rsidP="00467C1C">
      <w:pPr>
        <w:spacing w:line="266" w:lineRule="auto"/>
        <w:jc w:val="both"/>
        <w:rPr>
          <w:rFonts w:ascii="Times New Roman" w:eastAsia="Times New Roman" w:hAnsi="Times New Roman" w:cs="Times New Roman"/>
          <w:sz w:val="24"/>
        </w:rPr>
      </w:pPr>
      <w:bookmarkStart w:id="253" w:name="page221"/>
      <w:bookmarkEnd w:id="253"/>
      <w:r w:rsidRPr="00467C1C">
        <w:rPr>
          <w:rFonts w:ascii="Times New Roman" w:eastAsia="Times New Roman" w:hAnsi="Times New Roman" w:cs="Times New Roman"/>
          <w:sz w:val="24"/>
        </w:rPr>
        <w:t>свои мысли на иностранном языке с отклонениями от языковых норм, не мешающими, однако, понять содержание сказанного.</w:t>
      </w:r>
    </w:p>
    <w:p w:rsidR="00467C1C" w:rsidRPr="00467C1C" w:rsidRDefault="00467C1C" w:rsidP="00467C1C">
      <w:pPr>
        <w:spacing w:line="216" w:lineRule="exact"/>
        <w:jc w:val="both"/>
        <w:rPr>
          <w:rFonts w:ascii="Times New Roman" w:eastAsia="Times New Roman" w:hAnsi="Times New Roman" w:cs="Times New Roman"/>
        </w:rPr>
      </w:pPr>
    </w:p>
    <w:p w:rsidR="00467C1C" w:rsidRPr="00467C1C" w:rsidRDefault="00467C1C" w:rsidP="00467C1C">
      <w:pPr>
        <w:spacing w:line="0" w:lineRule="atLeast"/>
        <w:jc w:val="both"/>
        <w:rPr>
          <w:rFonts w:ascii="Times New Roman" w:eastAsia="Times New Roman" w:hAnsi="Times New Roman" w:cs="Times New Roman"/>
          <w:b/>
          <w:sz w:val="24"/>
        </w:rPr>
      </w:pPr>
      <w:r w:rsidRPr="00467C1C">
        <w:rPr>
          <w:rFonts w:ascii="Times New Roman" w:eastAsia="Times New Roman" w:hAnsi="Times New Roman" w:cs="Times New Roman"/>
          <w:b/>
          <w:sz w:val="24"/>
        </w:rPr>
        <w:t>Отметка «2»</w:t>
      </w:r>
    </w:p>
    <w:p w:rsidR="00467C1C" w:rsidRPr="00467C1C" w:rsidRDefault="00467C1C" w:rsidP="00467C1C">
      <w:pPr>
        <w:spacing w:line="273" w:lineRule="auto"/>
        <w:jc w:val="both"/>
        <w:rPr>
          <w:rFonts w:ascii="Times New Roman" w:eastAsia="Times New Roman" w:hAnsi="Times New Roman" w:cs="Times New Roman"/>
          <w:sz w:val="24"/>
        </w:rPr>
      </w:pPr>
      <w:r w:rsidRPr="00467C1C">
        <w:rPr>
          <w:rFonts w:ascii="Times New Roman" w:eastAsia="Times New Roman" w:hAnsi="Times New Roman" w:cs="Times New Roman"/>
          <w:sz w:val="24"/>
        </w:rPr>
        <w:t>· ставиться в том случае, если общение не осуществилось или высказывания обучающихся не соответствовали поставленной коммуникативной задаче, обучающиеся слабо усвоили пройденный материал и выразили свои мысли на иностранном языке с такими отклонениями от языковых норм, которые не позволяют понять содержание большей части сказанного.</w:t>
      </w:r>
    </w:p>
    <w:p w:rsidR="00467C1C" w:rsidRPr="00467C1C" w:rsidRDefault="00467C1C" w:rsidP="00467C1C">
      <w:pPr>
        <w:spacing w:line="209" w:lineRule="exact"/>
        <w:jc w:val="both"/>
        <w:rPr>
          <w:rFonts w:ascii="Times New Roman" w:eastAsia="Times New Roman" w:hAnsi="Times New Roman" w:cs="Times New Roman"/>
        </w:rPr>
      </w:pPr>
    </w:p>
    <w:p w:rsidR="00467C1C" w:rsidRPr="00467C1C" w:rsidRDefault="00467C1C" w:rsidP="00467C1C">
      <w:pPr>
        <w:spacing w:line="0" w:lineRule="atLeast"/>
        <w:jc w:val="both"/>
        <w:rPr>
          <w:rFonts w:ascii="Times New Roman" w:eastAsia="Times New Roman" w:hAnsi="Times New Roman" w:cs="Times New Roman"/>
          <w:b/>
          <w:sz w:val="24"/>
        </w:rPr>
      </w:pPr>
      <w:r w:rsidRPr="00467C1C">
        <w:rPr>
          <w:rFonts w:ascii="Times New Roman" w:eastAsia="Times New Roman" w:hAnsi="Times New Roman" w:cs="Times New Roman"/>
          <w:b/>
          <w:sz w:val="24"/>
        </w:rPr>
        <w:t>Отметка «1»</w:t>
      </w:r>
    </w:p>
    <w:p w:rsidR="00467C1C" w:rsidRPr="00467C1C" w:rsidRDefault="00467C1C" w:rsidP="00467C1C">
      <w:pPr>
        <w:spacing w:line="270" w:lineRule="auto"/>
        <w:jc w:val="both"/>
        <w:rPr>
          <w:rFonts w:ascii="Times New Roman" w:eastAsia="Times New Roman" w:hAnsi="Times New Roman" w:cs="Times New Roman"/>
          <w:sz w:val="24"/>
        </w:rPr>
      </w:pPr>
      <w:r w:rsidRPr="00467C1C">
        <w:rPr>
          <w:rFonts w:ascii="Times New Roman" w:eastAsia="Times New Roman" w:hAnsi="Times New Roman" w:cs="Times New Roman"/>
          <w:sz w:val="24"/>
        </w:rPr>
        <w:lastRenderedPageBreak/>
        <w:t>· ставиться в том случае, если общение не осуществилось, высказывания обучающихся не соответствовали поставленной коммуникативной задаче, значительные отклонения от языковых норм не позволяют понять сказанное.</w:t>
      </w:r>
    </w:p>
    <w:p w:rsidR="00467C1C" w:rsidRPr="00467C1C" w:rsidRDefault="00467C1C" w:rsidP="00467C1C">
      <w:pPr>
        <w:spacing w:line="214" w:lineRule="exact"/>
        <w:jc w:val="both"/>
        <w:rPr>
          <w:rFonts w:ascii="Times New Roman" w:eastAsia="Times New Roman" w:hAnsi="Times New Roman" w:cs="Times New Roman"/>
        </w:rPr>
      </w:pPr>
    </w:p>
    <w:p w:rsidR="00467C1C" w:rsidRPr="00467C1C" w:rsidRDefault="00467C1C" w:rsidP="00467C1C">
      <w:pPr>
        <w:spacing w:line="0" w:lineRule="atLeast"/>
        <w:jc w:val="both"/>
        <w:rPr>
          <w:rFonts w:ascii="Times New Roman" w:eastAsia="Times New Roman" w:hAnsi="Times New Roman" w:cs="Times New Roman"/>
          <w:b/>
          <w:sz w:val="24"/>
        </w:rPr>
      </w:pPr>
      <w:r w:rsidRPr="00467C1C">
        <w:rPr>
          <w:rFonts w:ascii="Times New Roman" w:eastAsia="Times New Roman" w:hAnsi="Times New Roman" w:cs="Times New Roman"/>
          <w:b/>
          <w:sz w:val="24"/>
        </w:rPr>
        <w:t>Чтение</w:t>
      </w:r>
    </w:p>
    <w:p w:rsidR="00467C1C" w:rsidRPr="00467C1C" w:rsidRDefault="00467C1C" w:rsidP="00467C1C">
      <w:pPr>
        <w:spacing w:line="242" w:lineRule="exact"/>
        <w:jc w:val="both"/>
        <w:rPr>
          <w:rFonts w:ascii="Times New Roman" w:eastAsia="Times New Roman" w:hAnsi="Times New Roman" w:cs="Times New Roman"/>
        </w:rPr>
      </w:pPr>
    </w:p>
    <w:p w:rsidR="00467C1C" w:rsidRPr="00467C1C" w:rsidRDefault="00467C1C" w:rsidP="00467C1C">
      <w:pPr>
        <w:spacing w:line="0" w:lineRule="atLeast"/>
        <w:jc w:val="both"/>
        <w:rPr>
          <w:rFonts w:ascii="Times New Roman" w:eastAsia="Times New Roman" w:hAnsi="Times New Roman" w:cs="Times New Roman"/>
          <w:b/>
          <w:sz w:val="24"/>
        </w:rPr>
      </w:pPr>
      <w:r w:rsidRPr="00467C1C">
        <w:rPr>
          <w:rFonts w:ascii="Times New Roman" w:eastAsia="Times New Roman" w:hAnsi="Times New Roman" w:cs="Times New Roman"/>
          <w:b/>
          <w:sz w:val="24"/>
        </w:rPr>
        <w:t>Отметка «5»</w:t>
      </w:r>
    </w:p>
    <w:p w:rsidR="00467C1C" w:rsidRPr="00467C1C" w:rsidRDefault="00467C1C" w:rsidP="00467C1C">
      <w:pPr>
        <w:spacing w:line="272" w:lineRule="auto"/>
        <w:jc w:val="both"/>
        <w:rPr>
          <w:rFonts w:ascii="Times New Roman" w:eastAsia="Times New Roman" w:hAnsi="Times New Roman" w:cs="Times New Roman"/>
          <w:sz w:val="24"/>
        </w:rPr>
      </w:pPr>
      <w:r w:rsidRPr="00467C1C">
        <w:rPr>
          <w:rFonts w:ascii="Times New Roman" w:eastAsia="Times New Roman" w:hAnsi="Times New Roman" w:cs="Times New Roman"/>
          <w:sz w:val="24"/>
        </w:rPr>
        <w:t>· ставиться в том случае, если коммуникативная задача решена и при этом обучающиеся полностью поняли и осмыслили содержание прочитанного иноязычного текста в объёме, предусмотренном заданием, чтение обучающихся соответствовало программным требованиям для данного класса.</w:t>
      </w:r>
    </w:p>
    <w:p w:rsidR="00467C1C" w:rsidRPr="00467C1C" w:rsidRDefault="00467C1C" w:rsidP="00467C1C">
      <w:pPr>
        <w:spacing w:line="210" w:lineRule="exact"/>
        <w:jc w:val="both"/>
        <w:rPr>
          <w:rFonts w:ascii="Times New Roman" w:eastAsia="Times New Roman" w:hAnsi="Times New Roman" w:cs="Times New Roman"/>
        </w:rPr>
      </w:pPr>
    </w:p>
    <w:p w:rsidR="00467C1C" w:rsidRPr="00467C1C" w:rsidRDefault="00467C1C" w:rsidP="00467C1C">
      <w:pPr>
        <w:spacing w:line="0" w:lineRule="atLeast"/>
        <w:jc w:val="both"/>
        <w:rPr>
          <w:rFonts w:ascii="Times New Roman" w:eastAsia="Times New Roman" w:hAnsi="Times New Roman" w:cs="Times New Roman"/>
          <w:b/>
          <w:sz w:val="24"/>
        </w:rPr>
      </w:pPr>
      <w:r w:rsidRPr="00467C1C">
        <w:rPr>
          <w:rFonts w:ascii="Times New Roman" w:eastAsia="Times New Roman" w:hAnsi="Times New Roman" w:cs="Times New Roman"/>
          <w:b/>
          <w:sz w:val="24"/>
        </w:rPr>
        <w:t>Отметка «4»</w:t>
      </w:r>
    </w:p>
    <w:p w:rsidR="00467C1C" w:rsidRPr="00467C1C" w:rsidRDefault="00467C1C" w:rsidP="00467C1C">
      <w:pPr>
        <w:spacing w:line="273" w:lineRule="auto"/>
        <w:jc w:val="both"/>
        <w:rPr>
          <w:rFonts w:ascii="Times New Roman" w:eastAsia="Times New Roman" w:hAnsi="Times New Roman" w:cs="Times New Roman"/>
          <w:sz w:val="24"/>
        </w:rPr>
      </w:pPr>
      <w:r w:rsidRPr="00467C1C">
        <w:rPr>
          <w:rFonts w:ascii="Times New Roman" w:eastAsia="Times New Roman" w:hAnsi="Times New Roman" w:cs="Times New Roman"/>
          <w:sz w:val="24"/>
        </w:rPr>
        <w:t>· ставиться в том случае, если коммуникативная задача решена и при этом обучающиеся полностью поняли и осмыслили содержание прочитанного иноязычного текста за исключением деталей и частностей, не влияющих на понимание этого текста, в объёме, предусмотренном заданием, чтение обучающихся соответствовало программным требованиям для данного класса.</w:t>
      </w:r>
    </w:p>
    <w:p w:rsidR="00467C1C" w:rsidRPr="00467C1C" w:rsidRDefault="00467C1C" w:rsidP="00467C1C">
      <w:pPr>
        <w:spacing w:line="211" w:lineRule="exact"/>
        <w:jc w:val="both"/>
        <w:rPr>
          <w:rFonts w:ascii="Times New Roman" w:eastAsia="Times New Roman" w:hAnsi="Times New Roman" w:cs="Times New Roman"/>
        </w:rPr>
      </w:pPr>
    </w:p>
    <w:p w:rsidR="00467C1C" w:rsidRPr="00467C1C" w:rsidRDefault="00467C1C" w:rsidP="00467C1C">
      <w:pPr>
        <w:spacing w:line="0" w:lineRule="atLeast"/>
        <w:jc w:val="both"/>
        <w:rPr>
          <w:rFonts w:ascii="Times New Roman" w:eastAsia="Times New Roman" w:hAnsi="Times New Roman" w:cs="Times New Roman"/>
          <w:b/>
          <w:sz w:val="24"/>
        </w:rPr>
      </w:pPr>
      <w:r w:rsidRPr="00467C1C">
        <w:rPr>
          <w:rFonts w:ascii="Times New Roman" w:eastAsia="Times New Roman" w:hAnsi="Times New Roman" w:cs="Times New Roman"/>
          <w:b/>
          <w:sz w:val="24"/>
        </w:rPr>
        <w:t>Отметка «3»</w:t>
      </w:r>
    </w:p>
    <w:p w:rsidR="00467C1C" w:rsidRPr="00467C1C" w:rsidRDefault="00467C1C" w:rsidP="00467C1C">
      <w:pPr>
        <w:spacing w:line="272" w:lineRule="auto"/>
        <w:jc w:val="both"/>
        <w:rPr>
          <w:rFonts w:ascii="Times New Roman" w:eastAsia="Times New Roman" w:hAnsi="Times New Roman" w:cs="Times New Roman"/>
          <w:sz w:val="24"/>
        </w:rPr>
      </w:pPr>
      <w:r w:rsidRPr="00467C1C">
        <w:rPr>
          <w:rFonts w:ascii="Times New Roman" w:eastAsia="Times New Roman" w:hAnsi="Times New Roman" w:cs="Times New Roman"/>
          <w:sz w:val="24"/>
        </w:rPr>
        <w:t>· ставиться в том случае, если коммуникативная задача решена и при этом обучающиеся поняли, осмыслили главную идею прочитанного иноязычного текста в объёме, предусмотренном заданием, чтение обучающихся в основном соответствует программным требованиям для данного класса.</w:t>
      </w:r>
    </w:p>
    <w:p w:rsidR="00467C1C" w:rsidRPr="00467C1C" w:rsidRDefault="00467C1C" w:rsidP="00467C1C">
      <w:pPr>
        <w:spacing w:line="210" w:lineRule="exact"/>
        <w:jc w:val="both"/>
        <w:rPr>
          <w:rFonts w:ascii="Times New Roman" w:eastAsia="Times New Roman" w:hAnsi="Times New Roman" w:cs="Times New Roman"/>
        </w:rPr>
      </w:pPr>
    </w:p>
    <w:p w:rsidR="00467C1C" w:rsidRPr="00467C1C" w:rsidRDefault="00467C1C" w:rsidP="00467C1C">
      <w:pPr>
        <w:spacing w:line="0" w:lineRule="atLeast"/>
        <w:jc w:val="both"/>
        <w:rPr>
          <w:rFonts w:ascii="Times New Roman" w:eastAsia="Times New Roman" w:hAnsi="Times New Roman" w:cs="Times New Roman"/>
          <w:b/>
          <w:sz w:val="24"/>
        </w:rPr>
      </w:pPr>
      <w:r w:rsidRPr="00467C1C">
        <w:rPr>
          <w:rFonts w:ascii="Times New Roman" w:eastAsia="Times New Roman" w:hAnsi="Times New Roman" w:cs="Times New Roman"/>
          <w:b/>
          <w:sz w:val="24"/>
        </w:rPr>
        <w:t>Отметка «2»</w:t>
      </w:r>
    </w:p>
    <w:p w:rsidR="00467C1C" w:rsidRPr="00467C1C" w:rsidRDefault="00467C1C" w:rsidP="00467C1C">
      <w:pPr>
        <w:spacing w:line="270" w:lineRule="auto"/>
        <w:jc w:val="both"/>
        <w:rPr>
          <w:rFonts w:ascii="Times New Roman" w:eastAsia="Times New Roman" w:hAnsi="Times New Roman" w:cs="Times New Roman"/>
          <w:sz w:val="24"/>
        </w:rPr>
      </w:pPr>
      <w:r w:rsidRPr="00467C1C">
        <w:rPr>
          <w:rFonts w:ascii="Times New Roman" w:eastAsia="Times New Roman" w:hAnsi="Times New Roman" w:cs="Times New Roman"/>
          <w:sz w:val="24"/>
        </w:rPr>
        <w:t>· ставиться в том случае, если коммуникативная задача не решена, обучающиеся не поняли прочитанного иноязычного текста в объёме, предусмотренном заданием, чтение обучающихся соответствовало программным требованиям для данного класса.</w:t>
      </w:r>
    </w:p>
    <w:p w:rsidR="00467C1C" w:rsidRPr="00467C1C" w:rsidRDefault="00467C1C" w:rsidP="00467C1C">
      <w:pPr>
        <w:spacing w:line="213" w:lineRule="exact"/>
        <w:jc w:val="both"/>
        <w:rPr>
          <w:rFonts w:ascii="Times New Roman" w:eastAsia="Times New Roman" w:hAnsi="Times New Roman" w:cs="Times New Roman"/>
        </w:rPr>
      </w:pPr>
    </w:p>
    <w:p w:rsidR="00467C1C" w:rsidRPr="00467C1C" w:rsidRDefault="00467C1C" w:rsidP="00467C1C">
      <w:pPr>
        <w:spacing w:line="0" w:lineRule="atLeast"/>
        <w:jc w:val="both"/>
        <w:rPr>
          <w:rFonts w:ascii="Times New Roman" w:eastAsia="Times New Roman" w:hAnsi="Times New Roman" w:cs="Times New Roman"/>
          <w:b/>
          <w:sz w:val="24"/>
        </w:rPr>
      </w:pPr>
      <w:r w:rsidRPr="00467C1C">
        <w:rPr>
          <w:rFonts w:ascii="Times New Roman" w:eastAsia="Times New Roman" w:hAnsi="Times New Roman" w:cs="Times New Roman"/>
          <w:b/>
          <w:sz w:val="24"/>
        </w:rPr>
        <w:t>Отметка «1»</w:t>
      </w:r>
    </w:p>
    <w:p w:rsidR="00467C1C" w:rsidRPr="00467C1C" w:rsidRDefault="00467C1C" w:rsidP="00467C1C">
      <w:pPr>
        <w:spacing w:line="264" w:lineRule="auto"/>
        <w:jc w:val="both"/>
        <w:rPr>
          <w:rFonts w:ascii="Times New Roman" w:eastAsia="Times New Roman" w:hAnsi="Times New Roman" w:cs="Times New Roman"/>
          <w:sz w:val="24"/>
        </w:rPr>
      </w:pPr>
      <w:r w:rsidRPr="00467C1C">
        <w:rPr>
          <w:rFonts w:ascii="Times New Roman" w:eastAsia="Times New Roman" w:hAnsi="Times New Roman" w:cs="Times New Roman"/>
          <w:sz w:val="24"/>
        </w:rPr>
        <w:t>· Ставится в том случае, если обучающиеся не сумели прочитать и понять содержание иноязычного текста, соответствующего программным требованиям для данного класса.</w:t>
      </w:r>
    </w:p>
    <w:p w:rsidR="0051449C" w:rsidRDefault="0051449C" w:rsidP="00467C1C">
      <w:pPr>
        <w:spacing w:line="0" w:lineRule="atLeast"/>
        <w:jc w:val="both"/>
        <w:rPr>
          <w:rFonts w:ascii="Times New Roman" w:eastAsia="Times New Roman" w:hAnsi="Times New Roman" w:cs="Times New Roman"/>
          <w:b/>
          <w:sz w:val="24"/>
        </w:rPr>
      </w:pPr>
      <w:bookmarkStart w:id="254" w:name="page222"/>
      <w:bookmarkEnd w:id="254"/>
    </w:p>
    <w:p w:rsidR="00467C1C" w:rsidRPr="00467C1C" w:rsidRDefault="00467C1C" w:rsidP="00467C1C">
      <w:pPr>
        <w:spacing w:line="0" w:lineRule="atLeast"/>
        <w:jc w:val="both"/>
        <w:rPr>
          <w:rFonts w:ascii="Times New Roman" w:eastAsia="Times New Roman" w:hAnsi="Times New Roman" w:cs="Times New Roman"/>
          <w:b/>
          <w:sz w:val="24"/>
        </w:rPr>
      </w:pPr>
      <w:r w:rsidRPr="00467C1C">
        <w:rPr>
          <w:rFonts w:ascii="Times New Roman" w:eastAsia="Times New Roman" w:hAnsi="Times New Roman" w:cs="Times New Roman"/>
          <w:b/>
          <w:sz w:val="24"/>
        </w:rPr>
        <w:t>ИНФОРМАТИКА</w:t>
      </w:r>
    </w:p>
    <w:p w:rsidR="00467C1C" w:rsidRPr="00467C1C" w:rsidRDefault="00467C1C" w:rsidP="00467C1C">
      <w:pPr>
        <w:spacing w:line="242" w:lineRule="exact"/>
        <w:jc w:val="both"/>
        <w:rPr>
          <w:rFonts w:ascii="Times New Roman" w:eastAsia="Times New Roman" w:hAnsi="Times New Roman" w:cs="Times New Roman"/>
        </w:rPr>
      </w:pPr>
    </w:p>
    <w:p w:rsidR="00467C1C" w:rsidRPr="00467C1C" w:rsidRDefault="00467C1C" w:rsidP="00467C1C">
      <w:pPr>
        <w:spacing w:line="0" w:lineRule="atLeast"/>
        <w:jc w:val="both"/>
        <w:rPr>
          <w:rFonts w:ascii="Times New Roman" w:eastAsia="Times New Roman" w:hAnsi="Times New Roman" w:cs="Times New Roman"/>
          <w:b/>
          <w:sz w:val="24"/>
        </w:rPr>
      </w:pPr>
      <w:r w:rsidRPr="00467C1C">
        <w:rPr>
          <w:rFonts w:ascii="Times New Roman" w:eastAsia="Times New Roman" w:hAnsi="Times New Roman" w:cs="Times New Roman"/>
          <w:b/>
          <w:sz w:val="24"/>
        </w:rPr>
        <w:t>Оценка практических работ</w:t>
      </w:r>
    </w:p>
    <w:p w:rsidR="00467C1C" w:rsidRPr="00467C1C" w:rsidRDefault="00467C1C" w:rsidP="00467C1C">
      <w:pPr>
        <w:spacing w:line="243" w:lineRule="exact"/>
        <w:jc w:val="both"/>
        <w:rPr>
          <w:rFonts w:ascii="Times New Roman" w:eastAsia="Times New Roman" w:hAnsi="Times New Roman" w:cs="Times New Roman"/>
        </w:rPr>
      </w:pPr>
    </w:p>
    <w:p w:rsidR="00467C1C" w:rsidRDefault="00467C1C" w:rsidP="00467C1C">
      <w:pPr>
        <w:spacing w:line="0" w:lineRule="atLeast"/>
        <w:jc w:val="both"/>
        <w:rPr>
          <w:rFonts w:ascii="Times New Roman" w:eastAsia="Times New Roman" w:hAnsi="Times New Roman" w:cs="Times New Roman"/>
          <w:b/>
          <w:sz w:val="24"/>
        </w:rPr>
      </w:pPr>
      <w:r w:rsidRPr="00467C1C">
        <w:rPr>
          <w:rFonts w:ascii="Times New Roman" w:eastAsia="Times New Roman" w:hAnsi="Times New Roman" w:cs="Times New Roman"/>
          <w:b/>
          <w:sz w:val="24"/>
        </w:rPr>
        <w:t>Оценка «5»</w:t>
      </w:r>
    </w:p>
    <w:p w:rsidR="00E50058" w:rsidRDefault="00E50058" w:rsidP="00467C1C">
      <w:pPr>
        <w:spacing w:line="0" w:lineRule="atLeast"/>
        <w:jc w:val="both"/>
        <w:rPr>
          <w:rFonts w:ascii="Times New Roman" w:eastAsia="Times New Roman" w:hAnsi="Times New Roman" w:cs="Times New Roman"/>
          <w:sz w:val="24"/>
        </w:rPr>
      </w:pPr>
      <w:r w:rsidRPr="00E50058">
        <w:rPr>
          <w:rFonts w:ascii="Times New Roman" w:eastAsia="Times New Roman" w:hAnsi="Times New Roman" w:cs="Times New Roman"/>
          <w:sz w:val="24"/>
        </w:rPr>
        <w:t>выполняет работу в полном объеме соблюдением необходимой последовательности действий</w:t>
      </w:r>
      <w:r>
        <w:rPr>
          <w:rFonts w:ascii="Times New Roman" w:eastAsia="Times New Roman" w:hAnsi="Times New Roman" w:cs="Times New Roman"/>
          <w:sz w:val="24"/>
        </w:rPr>
        <w:t>;</w:t>
      </w:r>
    </w:p>
    <w:p w:rsidR="00E50058" w:rsidRPr="00E50058" w:rsidRDefault="00E50058" w:rsidP="00467C1C">
      <w:pPr>
        <w:spacing w:line="0" w:lineRule="atLeast"/>
        <w:jc w:val="both"/>
        <w:rPr>
          <w:rFonts w:ascii="Times New Roman" w:eastAsia="Times New Roman" w:hAnsi="Times New Roman" w:cs="Times New Roman"/>
          <w:sz w:val="24"/>
        </w:rPr>
      </w:pPr>
      <w:r>
        <w:rPr>
          <w:rFonts w:ascii="Times New Roman" w:eastAsia="Times New Roman" w:hAnsi="Times New Roman" w:cs="Times New Roman"/>
          <w:sz w:val="24"/>
        </w:rPr>
        <w:t>проводит работу в условиях, обеспечивающих получение правильных результатов и выводов;</w:t>
      </w:r>
    </w:p>
    <w:p w:rsidR="00467C1C" w:rsidRPr="00467C1C" w:rsidRDefault="00467C1C" w:rsidP="00467C1C">
      <w:pPr>
        <w:tabs>
          <w:tab w:val="left" w:pos="620"/>
        </w:tabs>
        <w:spacing w:line="0" w:lineRule="atLeast"/>
        <w:jc w:val="both"/>
        <w:rPr>
          <w:rFonts w:ascii="Times New Roman" w:eastAsia="Times New Roman" w:hAnsi="Times New Roman" w:cs="Times New Roman"/>
          <w:sz w:val="24"/>
        </w:rPr>
      </w:pPr>
      <w:r w:rsidRPr="00467C1C">
        <w:rPr>
          <w:rFonts w:ascii="Times New Roman" w:eastAsia="Times New Roman" w:hAnsi="Times New Roman" w:cs="Times New Roman"/>
          <w:sz w:val="24"/>
        </w:rPr>
        <w:t>соблюдает правила техники безопасности;</w:t>
      </w:r>
    </w:p>
    <w:p w:rsidR="00467C1C" w:rsidRPr="00467C1C" w:rsidRDefault="00467C1C" w:rsidP="00467C1C">
      <w:pPr>
        <w:tabs>
          <w:tab w:val="left" w:pos="619"/>
        </w:tabs>
        <w:spacing w:line="266" w:lineRule="auto"/>
        <w:ind w:right="200"/>
        <w:jc w:val="both"/>
        <w:rPr>
          <w:rFonts w:ascii="Times New Roman" w:eastAsia="Times New Roman" w:hAnsi="Times New Roman" w:cs="Times New Roman"/>
          <w:sz w:val="24"/>
        </w:rPr>
      </w:pPr>
      <w:r w:rsidRPr="00467C1C">
        <w:rPr>
          <w:rFonts w:ascii="Times New Roman" w:eastAsia="Times New Roman" w:hAnsi="Times New Roman" w:cs="Times New Roman"/>
          <w:sz w:val="24"/>
        </w:rPr>
        <w:t>в ответе правильно и аккуратно выполняет все записи, таблицы, рисунки, чертежи, графики, вычисления;</w:t>
      </w:r>
    </w:p>
    <w:p w:rsidR="00467C1C" w:rsidRPr="00467C1C" w:rsidRDefault="00467C1C" w:rsidP="00467C1C">
      <w:pPr>
        <w:tabs>
          <w:tab w:val="left" w:pos="620"/>
        </w:tabs>
        <w:spacing w:line="0" w:lineRule="atLeast"/>
        <w:jc w:val="both"/>
        <w:rPr>
          <w:rFonts w:ascii="Times New Roman" w:eastAsia="Times New Roman" w:hAnsi="Times New Roman" w:cs="Times New Roman"/>
          <w:sz w:val="24"/>
        </w:rPr>
      </w:pPr>
      <w:r w:rsidRPr="00467C1C">
        <w:rPr>
          <w:rFonts w:ascii="Times New Roman" w:eastAsia="Times New Roman" w:hAnsi="Times New Roman" w:cs="Times New Roman"/>
          <w:sz w:val="24"/>
        </w:rPr>
        <w:t>правильно выполняет анализ ошибок.</w:t>
      </w:r>
    </w:p>
    <w:p w:rsidR="00467C1C" w:rsidRPr="00467C1C" w:rsidRDefault="00467C1C" w:rsidP="00467C1C">
      <w:pPr>
        <w:spacing w:line="255" w:lineRule="exact"/>
        <w:jc w:val="both"/>
        <w:rPr>
          <w:rFonts w:ascii="Times New Roman" w:eastAsia="Times New Roman" w:hAnsi="Times New Roman" w:cs="Times New Roman"/>
        </w:rPr>
      </w:pPr>
    </w:p>
    <w:p w:rsidR="00467C1C" w:rsidRPr="00467C1C" w:rsidRDefault="00467C1C" w:rsidP="00467C1C">
      <w:pPr>
        <w:spacing w:line="264" w:lineRule="auto"/>
        <w:jc w:val="both"/>
        <w:rPr>
          <w:rFonts w:ascii="Times New Roman" w:eastAsia="Times New Roman" w:hAnsi="Times New Roman" w:cs="Times New Roman"/>
          <w:sz w:val="24"/>
        </w:rPr>
      </w:pPr>
      <w:r w:rsidRPr="00467C1C">
        <w:rPr>
          <w:rFonts w:ascii="Times New Roman" w:eastAsia="Times New Roman" w:hAnsi="Times New Roman" w:cs="Times New Roman"/>
          <w:b/>
          <w:sz w:val="24"/>
        </w:rPr>
        <w:t xml:space="preserve">Оценка «4» </w:t>
      </w:r>
      <w:r w:rsidRPr="00467C1C">
        <w:rPr>
          <w:rFonts w:ascii="Times New Roman" w:eastAsia="Times New Roman" w:hAnsi="Times New Roman" w:cs="Times New Roman"/>
          <w:sz w:val="24"/>
        </w:rPr>
        <w:t>ставится,</w:t>
      </w:r>
      <w:r w:rsidRPr="00467C1C">
        <w:rPr>
          <w:rFonts w:ascii="Times New Roman" w:eastAsia="Times New Roman" w:hAnsi="Times New Roman" w:cs="Times New Roman"/>
          <w:b/>
          <w:sz w:val="24"/>
        </w:rPr>
        <w:t xml:space="preserve"> </w:t>
      </w:r>
      <w:r w:rsidRPr="00467C1C">
        <w:rPr>
          <w:rFonts w:ascii="Times New Roman" w:eastAsia="Times New Roman" w:hAnsi="Times New Roman" w:cs="Times New Roman"/>
          <w:sz w:val="24"/>
        </w:rPr>
        <w:t>если выполнены требования к оценке</w:t>
      </w:r>
      <w:r w:rsidRPr="00467C1C">
        <w:rPr>
          <w:rFonts w:ascii="Times New Roman" w:eastAsia="Times New Roman" w:hAnsi="Times New Roman" w:cs="Times New Roman"/>
          <w:b/>
          <w:sz w:val="24"/>
        </w:rPr>
        <w:t xml:space="preserve"> </w:t>
      </w:r>
      <w:r w:rsidRPr="00467C1C">
        <w:rPr>
          <w:rFonts w:ascii="Times New Roman" w:eastAsia="Times New Roman" w:hAnsi="Times New Roman" w:cs="Times New Roman"/>
          <w:sz w:val="24"/>
        </w:rPr>
        <w:t>5,</w:t>
      </w:r>
      <w:r w:rsidRPr="00467C1C">
        <w:rPr>
          <w:rFonts w:ascii="Times New Roman" w:eastAsia="Times New Roman" w:hAnsi="Times New Roman" w:cs="Times New Roman"/>
          <w:b/>
          <w:sz w:val="24"/>
        </w:rPr>
        <w:t xml:space="preserve"> </w:t>
      </w:r>
      <w:r w:rsidRPr="00467C1C">
        <w:rPr>
          <w:rFonts w:ascii="Times New Roman" w:eastAsia="Times New Roman" w:hAnsi="Times New Roman" w:cs="Times New Roman"/>
          <w:sz w:val="24"/>
        </w:rPr>
        <w:t>но допущены</w:t>
      </w:r>
      <w:r w:rsidRPr="00467C1C">
        <w:rPr>
          <w:rFonts w:ascii="Times New Roman" w:eastAsia="Times New Roman" w:hAnsi="Times New Roman" w:cs="Times New Roman"/>
          <w:b/>
          <w:sz w:val="24"/>
        </w:rPr>
        <w:t xml:space="preserve"> </w:t>
      </w:r>
      <w:r w:rsidRPr="00467C1C">
        <w:rPr>
          <w:rFonts w:ascii="Times New Roman" w:eastAsia="Times New Roman" w:hAnsi="Times New Roman" w:cs="Times New Roman"/>
          <w:sz w:val="24"/>
        </w:rPr>
        <w:t>2-3</w:t>
      </w:r>
      <w:r w:rsidRPr="00467C1C">
        <w:rPr>
          <w:rFonts w:ascii="Times New Roman" w:eastAsia="Times New Roman" w:hAnsi="Times New Roman" w:cs="Times New Roman"/>
          <w:b/>
          <w:sz w:val="24"/>
        </w:rPr>
        <w:t xml:space="preserve"> </w:t>
      </w:r>
      <w:r w:rsidRPr="00467C1C">
        <w:rPr>
          <w:rFonts w:ascii="Times New Roman" w:eastAsia="Times New Roman" w:hAnsi="Times New Roman" w:cs="Times New Roman"/>
          <w:sz w:val="24"/>
        </w:rPr>
        <w:t>недочета, не более одной ошибки и одного недочета.</w:t>
      </w:r>
    </w:p>
    <w:p w:rsidR="00467C1C" w:rsidRPr="00467C1C" w:rsidRDefault="00467C1C" w:rsidP="00467C1C">
      <w:pPr>
        <w:spacing w:line="216" w:lineRule="exact"/>
        <w:jc w:val="both"/>
        <w:rPr>
          <w:rFonts w:ascii="Times New Roman" w:eastAsia="Times New Roman" w:hAnsi="Times New Roman" w:cs="Times New Roman"/>
        </w:rPr>
      </w:pPr>
    </w:p>
    <w:p w:rsidR="00467C1C" w:rsidRPr="00467C1C" w:rsidRDefault="00467C1C" w:rsidP="00467C1C">
      <w:pPr>
        <w:spacing w:line="0" w:lineRule="atLeast"/>
        <w:jc w:val="both"/>
        <w:rPr>
          <w:rFonts w:ascii="Times New Roman" w:eastAsia="Times New Roman" w:hAnsi="Times New Roman" w:cs="Times New Roman"/>
          <w:sz w:val="24"/>
        </w:rPr>
      </w:pPr>
      <w:r w:rsidRPr="00467C1C">
        <w:rPr>
          <w:rFonts w:ascii="Times New Roman" w:eastAsia="Times New Roman" w:hAnsi="Times New Roman" w:cs="Times New Roman"/>
          <w:b/>
          <w:sz w:val="24"/>
        </w:rPr>
        <w:t xml:space="preserve">Оценка «3» </w:t>
      </w:r>
      <w:r w:rsidRPr="00467C1C">
        <w:rPr>
          <w:rFonts w:ascii="Times New Roman" w:eastAsia="Times New Roman" w:hAnsi="Times New Roman" w:cs="Times New Roman"/>
          <w:sz w:val="24"/>
        </w:rPr>
        <w:t>ставится,</w:t>
      </w:r>
      <w:r w:rsidRPr="00467C1C">
        <w:rPr>
          <w:rFonts w:ascii="Times New Roman" w:eastAsia="Times New Roman" w:hAnsi="Times New Roman" w:cs="Times New Roman"/>
          <w:b/>
          <w:sz w:val="24"/>
        </w:rPr>
        <w:t xml:space="preserve"> </w:t>
      </w:r>
      <w:r w:rsidRPr="00467C1C">
        <w:rPr>
          <w:rFonts w:ascii="Times New Roman" w:eastAsia="Times New Roman" w:hAnsi="Times New Roman" w:cs="Times New Roman"/>
          <w:sz w:val="24"/>
        </w:rPr>
        <w:t>если</w:t>
      </w:r>
    </w:p>
    <w:p w:rsidR="00467C1C" w:rsidRPr="00467C1C" w:rsidRDefault="00467C1C" w:rsidP="00467C1C">
      <w:pPr>
        <w:tabs>
          <w:tab w:val="left" w:pos="535"/>
        </w:tabs>
        <w:spacing w:line="264" w:lineRule="auto"/>
        <w:jc w:val="both"/>
        <w:rPr>
          <w:rFonts w:ascii="Times New Roman" w:eastAsia="Times New Roman" w:hAnsi="Times New Roman" w:cs="Times New Roman"/>
          <w:sz w:val="24"/>
        </w:rPr>
      </w:pPr>
      <w:r w:rsidRPr="00467C1C">
        <w:rPr>
          <w:rFonts w:ascii="Times New Roman" w:eastAsia="Times New Roman" w:hAnsi="Times New Roman" w:cs="Times New Roman"/>
          <w:sz w:val="24"/>
        </w:rPr>
        <w:lastRenderedPageBreak/>
        <w:t>работа выполнена не полностью, но объем выполненной части таков, что позволяет получить правильные результаты и выводы;</w:t>
      </w:r>
    </w:p>
    <w:p w:rsidR="00467C1C" w:rsidRPr="00467C1C" w:rsidRDefault="00467C1C" w:rsidP="00467C1C">
      <w:pPr>
        <w:tabs>
          <w:tab w:val="left" w:pos="560"/>
        </w:tabs>
        <w:spacing w:line="0" w:lineRule="atLeast"/>
        <w:jc w:val="both"/>
        <w:rPr>
          <w:rFonts w:ascii="Times New Roman" w:eastAsia="Times New Roman" w:hAnsi="Times New Roman" w:cs="Times New Roman"/>
          <w:sz w:val="24"/>
        </w:rPr>
      </w:pPr>
      <w:r w:rsidRPr="00467C1C">
        <w:rPr>
          <w:rFonts w:ascii="Times New Roman" w:eastAsia="Times New Roman" w:hAnsi="Times New Roman" w:cs="Times New Roman"/>
          <w:sz w:val="24"/>
        </w:rPr>
        <w:t>в ходе проведения работы были допущены ошибки.</w:t>
      </w:r>
    </w:p>
    <w:p w:rsidR="00467C1C" w:rsidRPr="00467C1C" w:rsidRDefault="00467C1C" w:rsidP="00467C1C">
      <w:pPr>
        <w:spacing w:line="242" w:lineRule="exact"/>
        <w:jc w:val="both"/>
        <w:rPr>
          <w:rFonts w:ascii="Times New Roman" w:eastAsia="Times New Roman" w:hAnsi="Times New Roman" w:cs="Times New Roman"/>
        </w:rPr>
      </w:pPr>
    </w:p>
    <w:p w:rsidR="00467C1C" w:rsidRPr="00467C1C" w:rsidRDefault="00467C1C" w:rsidP="00467C1C">
      <w:pPr>
        <w:spacing w:line="0" w:lineRule="atLeast"/>
        <w:jc w:val="both"/>
        <w:rPr>
          <w:rFonts w:ascii="Times New Roman" w:eastAsia="Times New Roman" w:hAnsi="Times New Roman" w:cs="Times New Roman"/>
          <w:sz w:val="24"/>
        </w:rPr>
      </w:pPr>
      <w:r w:rsidRPr="00467C1C">
        <w:rPr>
          <w:rFonts w:ascii="Times New Roman" w:eastAsia="Times New Roman" w:hAnsi="Times New Roman" w:cs="Times New Roman"/>
          <w:b/>
          <w:sz w:val="24"/>
        </w:rPr>
        <w:t xml:space="preserve">Оценка «2» </w:t>
      </w:r>
      <w:r w:rsidRPr="00467C1C">
        <w:rPr>
          <w:rFonts w:ascii="Times New Roman" w:eastAsia="Times New Roman" w:hAnsi="Times New Roman" w:cs="Times New Roman"/>
          <w:sz w:val="24"/>
        </w:rPr>
        <w:t>ставится,</w:t>
      </w:r>
      <w:r w:rsidRPr="00467C1C">
        <w:rPr>
          <w:rFonts w:ascii="Times New Roman" w:eastAsia="Times New Roman" w:hAnsi="Times New Roman" w:cs="Times New Roman"/>
          <w:b/>
          <w:sz w:val="24"/>
        </w:rPr>
        <w:t xml:space="preserve"> </w:t>
      </w:r>
      <w:r w:rsidRPr="00467C1C">
        <w:rPr>
          <w:rFonts w:ascii="Times New Roman" w:eastAsia="Times New Roman" w:hAnsi="Times New Roman" w:cs="Times New Roman"/>
          <w:sz w:val="24"/>
        </w:rPr>
        <w:t>если</w:t>
      </w:r>
    </w:p>
    <w:p w:rsidR="00467C1C" w:rsidRPr="00467C1C" w:rsidRDefault="00467C1C" w:rsidP="00467C1C">
      <w:pPr>
        <w:tabs>
          <w:tab w:val="left" w:pos="607"/>
        </w:tabs>
        <w:spacing w:line="264" w:lineRule="auto"/>
        <w:jc w:val="both"/>
        <w:rPr>
          <w:rFonts w:ascii="Times New Roman" w:eastAsia="Times New Roman" w:hAnsi="Times New Roman" w:cs="Times New Roman"/>
          <w:sz w:val="24"/>
        </w:rPr>
      </w:pPr>
      <w:r w:rsidRPr="00467C1C">
        <w:rPr>
          <w:rFonts w:ascii="Times New Roman" w:eastAsia="Times New Roman" w:hAnsi="Times New Roman" w:cs="Times New Roman"/>
          <w:sz w:val="24"/>
        </w:rPr>
        <w:t>работа выполнена не полностью и объем выполненной работы не позволяет сделать правильных выводов;</w:t>
      </w:r>
    </w:p>
    <w:p w:rsidR="00467C1C" w:rsidRPr="00467C1C" w:rsidRDefault="00467C1C" w:rsidP="00467C1C">
      <w:pPr>
        <w:tabs>
          <w:tab w:val="left" w:pos="560"/>
        </w:tabs>
        <w:spacing w:line="0" w:lineRule="atLeast"/>
        <w:jc w:val="both"/>
        <w:rPr>
          <w:rFonts w:ascii="Times New Roman" w:eastAsia="Times New Roman" w:hAnsi="Times New Roman" w:cs="Times New Roman"/>
          <w:sz w:val="24"/>
        </w:rPr>
      </w:pPr>
      <w:r w:rsidRPr="00467C1C">
        <w:rPr>
          <w:rFonts w:ascii="Times New Roman" w:eastAsia="Times New Roman" w:hAnsi="Times New Roman" w:cs="Times New Roman"/>
          <w:sz w:val="24"/>
        </w:rPr>
        <w:t>работа проводилась неправильно.</w:t>
      </w:r>
    </w:p>
    <w:p w:rsidR="00467C1C" w:rsidRPr="00467C1C" w:rsidRDefault="00467C1C" w:rsidP="00467C1C">
      <w:pPr>
        <w:spacing w:line="242" w:lineRule="exact"/>
        <w:jc w:val="both"/>
        <w:rPr>
          <w:rFonts w:ascii="Times New Roman" w:eastAsia="Times New Roman" w:hAnsi="Times New Roman" w:cs="Times New Roman"/>
        </w:rPr>
      </w:pPr>
    </w:p>
    <w:p w:rsidR="00467C1C" w:rsidRPr="00467C1C" w:rsidRDefault="00467C1C" w:rsidP="00467C1C">
      <w:pPr>
        <w:spacing w:line="0" w:lineRule="atLeast"/>
        <w:jc w:val="both"/>
        <w:rPr>
          <w:rFonts w:ascii="Times New Roman" w:eastAsia="Times New Roman" w:hAnsi="Times New Roman" w:cs="Times New Roman"/>
          <w:sz w:val="24"/>
        </w:rPr>
      </w:pPr>
      <w:r w:rsidRPr="00467C1C">
        <w:rPr>
          <w:rFonts w:ascii="Times New Roman" w:eastAsia="Times New Roman" w:hAnsi="Times New Roman" w:cs="Times New Roman"/>
          <w:b/>
          <w:sz w:val="24"/>
        </w:rPr>
        <w:t xml:space="preserve">Оценка «1» </w:t>
      </w:r>
      <w:r w:rsidRPr="00467C1C">
        <w:rPr>
          <w:rFonts w:ascii="Times New Roman" w:eastAsia="Times New Roman" w:hAnsi="Times New Roman" w:cs="Times New Roman"/>
          <w:sz w:val="24"/>
        </w:rPr>
        <w:t>ставится в том случае,</w:t>
      </w:r>
      <w:r w:rsidRPr="00467C1C">
        <w:rPr>
          <w:rFonts w:ascii="Times New Roman" w:eastAsia="Times New Roman" w:hAnsi="Times New Roman" w:cs="Times New Roman"/>
          <w:b/>
          <w:sz w:val="24"/>
        </w:rPr>
        <w:t xml:space="preserve"> </w:t>
      </w:r>
      <w:r w:rsidRPr="00467C1C">
        <w:rPr>
          <w:rFonts w:ascii="Times New Roman" w:eastAsia="Times New Roman" w:hAnsi="Times New Roman" w:cs="Times New Roman"/>
          <w:sz w:val="24"/>
        </w:rPr>
        <w:t>если</w:t>
      </w:r>
    </w:p>
    <w:p w:rsidR="00467C1C" w:rsidRPr="00467C1C" w:rsidRDefault="00467C1C" w:rsidP="00467C1C">
      <w:pPr>
        <w:tabs>
          <w:tab w:val="left" w:pos="600"/>
        </w:tabs>
        <w:spacing w:line="0" w:lineRule="atLeast"/>
        <w:jc w:val="both"/>
        <w:rPr>
          <w:rFonts w:ascii="Times New Roman" w:eastAsia="Times New Roman" w:hAnsi="Times New Roman" w:cs="Times New Roman"/>
          <w:sz w:val="23"/>
        </w:rPr>
      </w:pPr>
      <w:r w:rsidRPr="00467C1C">
        <w:rPr>
          <w:rFonts w:ascii="Times New Roman" w:eastAsia="Times New Roman" w:hAnsi="Times New Roman" w:cs="Times New Roman"/>
          <w:sz w:val="23"/>
        </w:rPr>
        <w:t>ученик совсем не выполнил работу.</w:t>
      </w:r>
    </w:p>
    <w:p w:rsidR="00467C1C" w:rsidRPr="00467C1C" w:rsidRDefault="00467C1C" w:rsidP="00467C1C">
      <w:pPr>
        <w:spacing w:line="247" w:lineRule="exact"/>
        <w:jc w:val="both"/>
        <w:rPr>
          <w:rFonts w:ascii="Times New Roman" w:eastAsia="Times New Roman" w:hAnsi="Times New Roman" w:cs="Times New Roman"/>
        </w:rPr>
      </w:pPr>
    </w:p>
    <w:p w:rsidR="00467C1C" w:rsidRPr="00467C1C" w:rsidRDefault="00467C1C" w:rsidP="00467C1C">
      <w:pPr>
        <w:spacing w:line="0" w:lineRule="atLeast"/>
        <w:jc w:val="both"/>
        <w:rPr>
          <w:rFonts w:ascii="Times New Roman" w:eastAsia="Times New Roman" w:hAnsi="Times New Roman" w:cs="Times New Roman"/>
          <w:b/>
          <w:sz w:val="24"/>
        </w:rPr>
      </w:pPr>
      <w:r w:rsidRPr="00467C1C">
        <w:rPr>
          <w:rFonts w:ascii="Times New Roman" w:eastAsia="Times New Roman" w:hAnsi="Times New Roman" w:cs="Times New Roman"/>
          <w:b/>
          <w:sz w:val="24"/>
        </w:rPr>
        <w:t>Оценка устных ответов</w:t>
      </w:r>
    </w:p>
    <w:p w:rsidR="00467C1C" w:rsidRPr="00467C1C" w:rsidRDefault="00467C1C" w:rsidP="00467C1C">
      <w:pPr>
        <w:spacing w:line="235" w:lineRule="exact"/>
        <w:jc w:val="both"/>
        <w:rPr>
          <w:rFonts w:ascii="Times New Roman" w:eastAsia="Times New Roman" w:hAnsi="Times New Roman" w:cs="Times New Roman"/>
        </w:rPr>
      </w:pPr>
    </w:p>
    <w:p w:rsidR="00467C1C" w:rsidRPr="00467C1C" w:rsidRDefault="00467C1C" w:rsidP="00467C1C">
      <w:pPr>
        <w:spacing w:line="0" w:lineRule="atLeast"/>
        <w:jc w:val="both"/>
        <w:rPr>
          <w:rFonts w:ascii="Times New Roman" w:eastAsia="Times New Roman" w:hAnsi="Times New Roman" w:cs="Times New Roman"/>
          <w:sz w:val="24"/>
        </w:rPr>
      </w:pPr>
      <w:r w:rsidRPr="00467C1C">
        <w:rPr>
          <w:rFonts w:ascii="Times New Roman" w:eastAsia="Times New Roman" w:hAnsi="Times New Roman" w:cs="Times New Roman"/>
          <w:b/>
          <w:sz w:val="24"/>
        </w:rPr>
        <w:t xml:space="preserve">Оценка «5» </w:t>
      </w:r>
      <w:r w:rsidRPr="00467C1C">
        <w:rPr>
          <w:rFonts w:ascii="Times New Roman" w:eastAsia="Times New Roman" w:hAnsi="Times New Roman" w:cs="Times New Roman"/>
          <w:sz w:val="24"/>
        </w:rPr>
        <w:t>ставится в том случае,</w:t>
      </w:r>
      <w:r w:rsidRPr="00467C1C">
        <w:rPr>
          <w:rFonts w:ascii="Times New Roman" w:eastAsia="Times New Roman" w:hAnsi="Times New Roman" w:cs="Times New Roman"/>
          <w:b/>
          <w:sz w:val="24"/>
        </w:rPr>
        <w:t xml:space="preserve"> </w:t>
      </w:r>
      <w:r w:rsidRPr="00467C1C">
        <w:rPr>
          <w:rFonts w:ascii="Times New Roman" w:eastAsia="Times New Roman" w:hAnsi="Times New Roman" w:cs="Times New Roman"/>
          <w:sz w:val="24"/>
        </w:rPr>
        <w:t>если учащийся</w:t>
      </w:r>
    </w:p>
    <w:p w:rsidR="00467C1C" w:rsidRPr="00467C1C" w:rsidRDefault="00467C1C" w:rsidP="00467C1C">
      <w:pPr>
        <w:tabs>
          <w:tab w:val="left" w:pos="679"/>
        </w:tabs>
        <w:spacing w:line="265" w:lineRule="auto"/>
        <w:jc w:val="both"/>
        <w:rPr>
          <w:rFonts w:ascii="Times New Roman" w:eastAsia="Times New Roman" w:hAnsi="Times New Roman" w:cs="Times New Roman"/>
          <w:sz w:val="24"/>
        </w:rPr>
      </w:pPr>
      <w:r w:rsidRPr="00467C1C">
        <w:rPr>
          <w:rFonts w:ascii="Times New Roman" w:eastAsia="Times New Roman" w:hAnsi="Times New Roman" w:cs="Times New Roman"/>
          <w:sz w:val="24"/>
        </w:rPr>
        <w:t>правильно понимает сущность вопроса, дает точное определение и истолкование основных понятий;</w:t>
      </w:r>
    </w:p>
    <w:p w:rsidR="00467C1C" w:rsidRPr="00467C1C" w:rsidRDefault="00467C1C" w:rsidP="00467C1C">
      <w:pPr>
        <w:tabs>
          <w:tab w:val="left" w:pos="560"/>
        </w:tabs>
        <w:spacing w:line="0" w:lineRule="atLeast"/>
        <w:jc w:val="both"/>
        <w:rPr>
          <w:rFonts w:ascii="Times New Roman" w:eastAsia="Times New Roman" w:hAnsi="Times New Roman" w:cs="Times New Roman"/>
          <w:sz w:val="24"/>
        </w:rPr>
      </w:pPr>
      <w:r w:rsidRPr="00467C1C">
        <w:rPr>
          <w:rFonts w:ascii="Times New Roman" w:eastAsia="Times New Roman" w:hAnsi="Times New Roman" w:cs="Times New Roman"/>
          <w:sz w:val="24"/>
        </w:rPr>
        <w:t>правильно анализирует условие задачи, строит алгоритм и записывает программу;</w:t>
      </w:r>
    </w:p>
    <w:p w:rsidR="00467C1C" w:rsidRPr="00467C1C" w:rsidRDefault="00467C1C" w:rsidP="00467C1C">
      <w:pPr>
        <w:tabs>
          <w:tab w:val="left" w:pos="530"/>
        </w:tabs>
        <w:spacing w:line="264" w:lineRule="auto"/>
        <w:jc w:val="both"/>
        <w:rPr>
          <w:rFonts w:ascii="Times New Roman" w:eastAsia="Times New Roman" w:hAnsi="Times New Roman" w:cs="Times New Roman"/>
          <w:sz w:val="24"/>
        </w:rPr>
      </w:pPr>
      <w:r w:rsidRPr="00467C1C">
        <w:rPr>
          <w:rFonts w:ascii="Times New Roman" w:eastAsia="Times New Roman" w:hAnsi="Times New Roman" w:cs="Times New Roman"/>
          <w:sz w:val="24"/>
        </w:rPr>
        <w:t>строит ответ по собственному плану, сопровождает ответ новыми примерами, умеет применить знания в новой ситуации;</w:t>
      </w:r>
    </w:p>
    <w:p w:rsidR="00467C1C" w:rsidRPr="00467C1C" w:rsidRDefault="00467C1C" w:rsidP="00467C1C">
      <w:pPr>
        <w:tabs>
          <w:tab w:val="left" w:pos="641"/>
        </w:tabs>
        <w:spacing w:line="264" w:lineRule="auto"/>
        <w:jc w:val="both"/>
        <w:rPr>
          <w:rFonts w:ascii="Times New Roman" w:eastAsia="Times New Roman" w:hAnsi="Times New Roman" w:cs="Times New Roman"/>
          <w:sz w:val="24"/>
        </w:rPr>
      </w:pPr>
      <w:r w:rsidRPr="00467C1C">
        <w:rPr>
          <w:rFonts w:ascii="Times New Roman" w:eastAsia="Times New Roman" w:hAnsi="Times New Roman" w:cs="Times New Roman"/>
          <w:sz w:val="24"/>
        </w:rPr>
        <w:t>может установить связь между изучаемым и ранее изученным материалом из курса информатики, а также с материалом, усвоенным при изучении других предметов.</w:t>
      </w:r>
    </w:p>
    <w:p w:rsidR="00467C1C" w:rsidRPr="00467C1C" w:rsidRDefault="00467C1C" w:rsidP="00467C1C">
      <w:pPr>
        <w:spacing w:line="69" w:lineRule="exact"/>
        <w:jc w:val="both"/>
        <w:rPr>
          <w:rFonts w:ascii="Times New Roman" w:eastAsia="Times New Roman" w:hAnsi="Times New Roman" w:cs="Times New Roman"/>
        </w:rPr>
      </w:pPr>
    </w:p>
    <w:p w:rsidR="00467C1C" w:rsidRPr="00467C1C" w:rsidRDefault="00467C1C" w:rsidP="00467C1C">
      <w:pPr>
        <w:spacing w:line="0" w:lineRule="atLeast"/>
        <w:jc w:val="both"/>
        <w:rPr>
          <w:rFonts w:ascii="Times New Roman" w:eastAsia="Times New Roman" w:hAnsi="Times New Roman" w:cs="Times New Roman"/>
          <w:sz w:val="24"/>
        </w:rPr>
      </w:pPr>
      <w:bookmarkStart w:id="255" w:name="page223"/>
      <w:bookmarkEnd w:id="255"/>
      <w:r w:rsidRPr="00467C1C">
        <w:rPr>
          <w:rFonts w:ascii="Times New Roman" w:eastAsia="Times New Roman" w:hAnsi="Times New Roman" w:cs="Times New Roman"/>
          <w:b/>
          <w:sz w:val="24"/>
        </w:rPr>
        <w:t xml:space="preserve">Оценка «4» </w:t>
      </w:r>
      <w:r w:rsidRPr="00467C1C">
        <w:rPr>
          <w:rFonts w:ascii="Times New Roman" w:eastAsia="Times New Roman" w:hAnsi="Times New Roman" w:cs="Times New Roman"/>
          <w:sz w:val="24"/>
        </w:rPr>
        <w:t>ставится,</w:t>
      </w:r>
      <w:r w:rsidRPr="00467C1C">
        <w:rPr>
          <w:rFonts w:ascii="Times New Roman" w:eastAsia="Times New Roman" w:hAnsi="Times New Roman" w:cs="Times New Roman"/>
          <w:b/>
          <w:sz w:val="24"/>
        </w:rPr>
        <w:t xml:space="preserve"> </w:t>
      </w:r>
      <w:r w:rsidRPr="00467C1C">
        <w:rPr>
          <w:rFonts w:ascii="Times New Roman" w:eastAsia="Times New Roman" w:hAnsi="Times New Roman" w:cs="Times New Roman"/>
          <w:sz w:val="24"/>
        </w:rPr>
        <w:t>если</w:t>
      </w:r>
    </w:p>
    <w:p w:rsidR="00467C1C" w:rsidRPr="00467C1C" w:rsidRDefault="00467C1C" w:rsidP="00467C1C">
      <w:pPr>
        <w:tabs>
          <w:tab w:val="left" w:pos="516"/>
        </w:tabs>
        <w:spacing w:line="272" w:lineRule="auto"/>
        <w:jc w:val="both"/>
        <w:rPr>
          <w:rFonts w:ascii="Times New Roman" w:eastAsia="Times New Roman" w:hAnsi="Times New Roman" w:cs="Times New Roman"/>
          <w:sz w:val="24"/>
        </w:rPr>
      </w:pPr>
      <w:r>
        <w:rPr>
          <w:rFonts w:ascii="Times New Roman" w:eastAsia="Times New Roman" w:hAnsi="Times New Roman" w:cs="Times New Roman"/>
          <w:sz w:val="24"/>
        </w:rPr>
        <w:t>о</w:t>
      </w:r>
      <w:r w:rsidRPr="00467C1C">
        <w:rPr>
          <w:rFonts w:ascii="Times New Roman" w:eastAsia="Times New Roman" w:hAnsi="Times New Roman" w:cs="Times New Roman"/>
          <w:sz w:val="24"/>
        </w:rPr>
        <w:t>твет ученика удовлетворяет основным требованиям к ответу на оценку 5, но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предметов;</w:t>
      </w:r>
    </w:p>
    <w:p w:rsidR="00467C1C" w:rsidRPr="00467C1C" w:rsidRDefault="00467C1C" w:rsidP="00467C1C">
      <w:pPr>
        <w:tabs>
          <w:tab w:val="left" w:pos="523"/>
        </w:tabs>
        <w:spacing w:line="266" w:lineRule="auto"/>
        <w:jc w:val="both"/>
        <w:rPr>
          <w:rFonts w:ascii="Times New Roman" w:eastAsia="Times New Roman" w:hAnsi="Times New Roman" w:cs="Times New Roman"/>
          <w:sz w:val="24"/>
        </w:rPr>
      </w:pPr>
      <w:r w:rsidRPr="00467C1C">
        <w:rPr>
          <w:rFonts w:ascii="Times New Roman" w:eastAsia="Times New Roman" w:hAnsi="Times New Roman" w:cs="Times New Roman"/>
          <w:sz w:val="24"/>
        </w:rPr>
        <w:t>учащийся допустил одну ошибку или не более двух недочетов и может их исправить самостоятельно или с небольшой помощью учителя.</w:t>
      </w:r>
    </w:p>
    <w:p w:rsidR="00467C1C" w:rsidRPr="00467C1C" w:rsidRDefault="00467C1C" w:rsidP="00467C1C">
      <w:pPr>
        <w:spacing w:line="211" w:lineRule="exact"/>
        <w:jc w:val="both"/>
        <w:rPr>
          <w:rFonts w:ascii="Times New Roman" w:eastAsia="Times New Roman" w:hAnsi="Times New Roman" w:cs="Times New Roman"/>
        </w:rPr>
      </w:pPr>
    </w:p>
    <w:p w:rsidR="00467C1C" w:rsidRPr="00467C1C" w:rsidRDefault="00467C1C" w:rsidP="00467C1C">
      <w:pPr>
        <w:spacing w:line="0" w:lineRule="atLeast"/>
        <w:jc w:val="both"/>
        <w:rPr>
          <w:rFonts w:ascii="Times New Roman" w:eastAsia="Times New Roman" w:hAnsi="Times New Roman" w:cs="Times New Roman"/>
          <w:sz w:val="24"/>
        </w:rPr>
      </w:pPr>
      <w:r w:rsidRPr="00467C1C">
        <w:rPr>
          <w:rFonts w:ascii="Times New Roman" w:eastAsia="Times New Roman" w:hAnsi="Times New Roman" w:cs="Times New Roman"/>
          <w:b/>
          <w:sz w:val="24"/>
        </w:rPr>
        <w:t xml:space="preserve">Оценка «3» </w:t>
      </w:r>
      <w:r w:rsidRPr="00467C1C">
        <w:rPr>
          <w:rFonts w:ascii="Times New Roman" w:eastAsia="Times New Roman" w:hAnsi="Times New Roman" w:cs="Times New Roman"/>
          <w:sz w:val="24"/>
        </w:rPr>
        <w:t>ставится,</w:t>
      </w:r>
      <w:r w:rsidRPr="00467C1C">
        <w:rPr>
          <w:rFonts w:ascii="Times New Roman" w:eastAsia="Times New Roman" w:hAnsi="Times New Roman" w:cs="Times New Roman"/>
          <w:b/>
          <w:sz w:val="24"/>
        </w:rPr>
        <w:t xml:space="preserve"> </w:t>
      </w:r>
      <w:r w:rsidRPr="00467C1C">
        <w:rPr>
          <w:rFonts w:ascii="Times New Roman" w:eastAsia="Times New Roman" w:hAnsi="Times New Roman" w:cs="Times New Roman"/>
          <w:sz w:val="24"/>
        </w:rPr>
        <w:t>если учащийся</w:t>
      </w:r>
    </w:p>
    <w:p w:rsidR="00467C1C" w:rsidRPr="00467C1C" w:rsidRDefault="00467C1C" w:rsidP="00467C1C">
      <w:pPr>
        <w:tabs>
          <w:tab w:val="left" w:pos="547"/>
        </w:tabs>
        <w:spacing w:line="270" w:lineRule="auto"/>
        <w:jc w:val="both"/>
        <w:rPr>
          <w:rFonts w:ascii="Times New Roman" w:eastAsia="Times New Roman" w:hAnsi="Times New Roman" w:cs="Times New Roman"/>
          <w:sz w:val="24"/>
        </w:rPr>
      </w:pPr>
      <w:r w:rsidRPr="00467C1C">
        <w:rPr>
          <w:rFonts w:ascii="Times New Roman" w:eastAsia="Times New Roman" w:hAnsi="Times New Roman" w:cs="Times New Roman"/>
          <w:sz w:val="24"/>
        </w:rPr>
        <w:t>правильно понимает сущность вопроса, но в ответе имеются отдельные пробелы в усвоении вопросов курса информатики, не препятствующие дальнейшему усвоению программного материала;</w:t>
      </w:r>
    </w:p>
    <w:p w:rsidR="00467C1C" w:rsidRPr="00467C1C" w:rsidRDefault="00467C1C" w:rsidP="00467C1C">
      <w:pPr>
        <w:tabs>
          <w:tab w:val="left" w:pos="598"/>
        </w:tabs>
        <w:spacing w:line="264" w:lineRule="auto"/>
        <w:jc w:val="both"/>
        <w:rPr>
          <w:rFonts w:ascii="Times New Roman" w:eastAsia="Times New Roman" w:hAnsi="Times New Roman" w:cs="Times New Roman"/>
          <w:sz w:val="24"/>
        </w:rPr>
      </w:pPr>
      <w:r w:rsidRPr="00467C1C">
        <w:rPr>
          <w:rFonts w:ascii="Times New Roman" w:eastAsia="Times New Roman" w:hAnsi="Times New Roman" w:cs="Times New Roman"/>
          <w:sz w:val="24"/>
        </w:rPr>
        <w:t>умеет применять полученные знания при решении простых задач по готовому алгоритму;</w:t>
      </w:r>
    </w:p>
    <w:p w:rsidR="00467C1C" w:rsidRPr="00467C1C" w:rsidRDefault="00467C1C" w:rsidP="00467C1C">
      <w:pPr>
        <w:tabs>
          <w:tab w:val="left" w:pos="526"/>
        </w:tabs>
        <w:spacing w:line="270" w:lineRule="auto"/>
        <w:jc w:val="both"/>
        <w:rPr>
          <w:rFonts w:ascii="Times New Roman" w:eastAsia="Times New Roman" w:hAnsi="Times New Roman" w:cs="Times New Roman"/>
          <w:sz w:val="24"/>
        </w:rPr>
      </w:pPr>
      <w:r w:rsidRPr="00467C1C">
        <w:rPr>
          <w:rFonts w:ascii="Times New Roman" w:eastAsia="Times New Roman" w:hAnsi="Times New Roman" w:cs="Times New Roman"/>
          <w:sz w:val="24"/>
        </w:rPr>
        <w:t>допустил не более одной грубой ошибки и двух недочетов, не более одной грубой и одной негрубой ошибки, не более двух-трех негрубых ошибок, одной негрубой ошибки и трех недочетов;</w:t>
      </w:r>
    </w:p>
    <w:p w:rsidR="00467C1C" w:rsidRPr="00467C1C" w:rsidRDefault="00467C1C" w:rsidP="00467C1C">
      <w:pPr>
        <w:tabs>
          <w:tab w:val="left" w:pos="500"/>
        </w:tabs>
        <w:spacing w:line="0" w:lineRule="atLeast"/>
        <w:jc w:val="both"/>
        <w:rPr>
          <w:rFonts w:ascii="Times New Roman" w:eastAsia="Times New Roman" w:hAnsi="Times New Roman" w:cs="Times New Roman"/>
          <w:sz w:val="24"/>
        </w:rPr>
      </w:pPr>
      <w:r w:rsidRPr="00467C1C">
        <w:rPr>
          <w:rFonts w:ascii="Times New Roman" w:eastAsia="Times New Roman" w:hAnsi="Times New Roman" w:cs="Times New Roman"/>
          <w:sz w:val="24"/>
        </w:rPr>
        <w:t>допустил четыре-пять недочетов.</w:t>
      </w:r>
    </w:p>
    <w:p w:rsidR="00467C1C" w:rsidRPr="00467C1C" w:rsidRDefault="00467C1C" w:rsidP="00467C1C">
      <w:pPr>
        <w:spacing w:line="271" w:lineRule="auto"/>
        <w:jc w:val="both"/>
        <w:rPr>
          <w:rFonts w:ascii="Times New Roman" w:eastAsia="Times New Roman" w:hAnsi="Times New Roman" w:cs="Times New Roman"/>
          <w:sz w:val="24"/>
        </w:rPr>
      </w:pPr>
      <w:r w:rsidRPr="00467C1C">
        <w:rPr>
          <w:rFonts w:ascii="Times New Roman" w:eastAsia="Times New Roman" w:hAnsi="Times New Roman" w:cs="Times New Roman"/>
          <w:b/>
          <w:sz w:val="24"/>
        </w:rPr>
        <w:t xml:space="preserve">Оценка «2» </w:t>
      </w:r>
      <w:r w:rsidRPr="00467C1C">
        <w:rPr>
          <w:rFonts w:ascii="Times New Roman" w:eastAsia="Times New Roman" w:hAnsi="Times New Roman" w:cs="Times New Roman"/>
          <w:sz w:val="24"/>
        </w:rPr>
        <w:t>ставится,</w:t>
      </w:r>
      <w:r w:rsidRPr="00467C1C">
        <w:rPr>
          <w:rFonts w:ascii="Times New Roman" w:eastAsia="Times New Roman" w:hAnsi="Times New Roman" w:cs="Times New Roman"/>
          <w:b/>
          <w:sz w:val="24"/>
        </w:rPr>
        <w:t xml:space="preserve"> </w:t>
      </w:r>
      <w:r w:rsidRPr="00467C1C">
        <w:rPr>
          <w:rFonts w:ascii="Times New Roman" w:eastAsia="Times New Roman" w:hAnsi="Times New Roman" w:cs="Times New Roman"/>
          <w:sz w:val="24"/>
        </w:rPr>
        <w:t>если учащийся не овладел основными знаниями и умениями в</w:t>
      </w:r>
      <w:r w:rsidRPr="00467C1C">
        <w:rPr>
          <w:rFonts w:ascii="Times New Roman" w:eastAsia="Times New Roman" w:hAnsi="Times New Roman" w:cs="Times New Roman"/>
          <w:b/>
          <w:sz w:val="24"/>
        </w:rPr>
        <w:t xml:space="preserve"> </w:t>
      </w:r>
      <w:r w:rsidRPr="00467C1C">
        <w:rPr>
          <w:rFonts w:ascii="Times New Roman" w:eastAsia="Times New Roman" w:hAnsi="Times New Roman" w:cs="Times New Roman"/>
          <w:sz w:val="24"/>
        </w:rPr>
        <w:t>соответствии с требованиями программы и допустил больше ошибок и недочетов, чем необходимо для оценки 3.</w:t>
      </w:r>
    </w:p>
    <w:p w:rsidR="00467C1C" w:rsidRPr="00467C1C" w:rsidRDefault="00467C1C" w:rsidP="00467C1C">
      <w:pPr>
        <w:spacing w:line="218" w:lineRule="exact"/>
        <w:jc w:val="both"/>
        <w:rPr>
          <w:rFonts w:ascii="Times New Roman" w:eastAsia="Times New Roman" w:hAnsi="Times New Roman" w:cs="Times New Roman"/>
        </w:rPr>
      </w:pPr>
    </w:p>
    <w:p w:rsidR="00467C1C" w:rsidRPr="00467C1C" w:rsidRDefault="00467C1C" w:rsidP="00467C1C">
      <w:pPr>
        <w:spacing w:line="266" w:lineRule="auto"/>
        <w:jc w:val="both"/>
        <w:rPr>
          <w:rFonts w:ascii="Times New Roman" w:eastAsia="Times New Roman" w:hAnsi="Times New Roman" w:cs="Times New Roman"/>
          <w:sz w:val="24"/>
        </w:rPr>
      </w:pPr>
      <w:r w:rsidRPr="00467C1C">
        <w:rPr>
          <w:rFonts w:ascii="Times New Roman" w:eastAsia="Times New Roman" w:hAnsi="Times New Roman" w:cs="Times New Roman"/>
          <w:b/>
          <w:sz w:val="24"/>
        </w:rPr>
        <w:t xml:space="preserve">Оценка «1» </w:t>
      </w:r>
      <w:r w:rsidRPr="00467C1C">
        <w:rPr>
          <w:rFonts w:ascii="Times New Roman" w:eastAsia="Times New Roman" w:hAnsi="Times New Roman" w:cs="Times New Roman"/>
          <w:sz w:val="24"/>
        </w:rPr>
        <w:t>ставится в том случае,</w:t>
      </w:r>
      <w:r w:rsidRPr="00467C1C">
        <w:rPr>
          <w:rFonts w:ascii="Times New Roman" w:eastAsia="Times New Roman" w:hAnsi="Times New Roman" w:cs="Times New Roman"/>
          <w:b/>
          <w:sz w:val="24"/>
        </w:rPr>
        <w:t xml:space="preserve"> </w:t>
      </w:r>
      <w:r w:rsidRPr="00467C1C">
        <w:rPr>
          <w:rFonts w:ascii="Times New Roman" w:eastAsia="Times New Roman" w:hAnsi="Times New Roman" w:cs="Times New Roman"/>
          <w:sz w:val="24"/>
        </w:rPr>
        <w:t>если ученик не может ответить ни на один из</w:t>
      </w:r>
      <w:r w:rsidRPr="00467C1C">
        <w:rPr>
          <w:rFonts w:ascii="Times New Roman" w:eastAsia="Times New Roman" w:hAnsi="Times New Roman" w:cs="Times New Roman"/>
          <w:b/>
          <w:sz w:val="24"/>
        </w:rPr>
        <w:t xml:space="preserve"> </w:t>
      </w:r>
      <w:r w:rsidRPr="00467C1C">
        <w:rPr>
          <w:rFonts w:ascii="Times New Roman" w:eastAsia="Times New Roman" w:hAnsi="Times New Roman" w:cs="Times New Roman"/>
          <w:sz w:val="24"/>
        </w:rPr>
        <w:t>поставленных вопросов.</w:t>
      </w:r>
    </w:p>
    <w:p w:rsidR="00467C1C" w:rsidRPr="00467C1C" w:rsidRDefault="00467C1C" w:rsidP="00467C1C">
      <w:pPr>
        <w:spacing w:line="216" w:lineRule="exact"/>
        <w:jc w:val="both"/>
        <w:rPr>
          <w:rFonts w:ascii="Times New Roman" w:eastAsia="Times New Roman" w:hAnsi="Times New Roman" w:cs="Times New Roman"/>
        </w:rPr>
      </w:pPr>
    </w:p>
    <w:p w:rsidR="00467C1C" w:rsidRPr="00467C1C" w:rsidRDefault="00467C1C" w:rsidP="00467C1C">
      <w:pPr>
        <w:spacing w:line="0" w:lineRule="atLeast"/>
        <w:jc w:val="both"/>
        <w:rPr>
          <w:rFonts w:ascii="Times New Roman" w:eastAsia="Times New Roman" w:hAnsi="Times New Roman" w:cs="Times New Roman"/>
          <w:b/>
          <w:sz w:val="24"/>
        </w:rPr>
      </w:pPr>
      <w:r w:rsidRPr="00467C1C">
        <w:rPr>
          <w:rFonts w:ascii="Times New Roman" w:eastAsia="Times New Roman" w:hAnsi="Times New Roman" w:cs="Times New Roman"/>
          <w:b/>
          <w:sz w:val="24"/>
        </w:rPr>
        <w:t>Оценка тестовых работ</w:t>
      </w:r>
    </w:p>
    <w:p w:rsidR="00467C1C" w:rsidRPr="00467C1C" w:rsidRDefault="00467C1C" w:rsidP="00467C1C">
      <w:pPr>
        <w:spacing w:line="0" w:lineRule="atLeast"/>
        <w:jc w:val="both"/>
        <w:rPr>
          <w:rFonts w:ascii="Times New Roman" w:eastAsia="Times New Roman" w:hAnsi="Times New Roman" w:cs="Times New Roman"/>
          <w:sz w:val="24"/>
        </w:rPr>
      </w:pPr>
      <w:r w:rsidRPr="00467C1C">
        <w:rPr>
          <w:rFonts w:ascii="Times New Roman" w:eastAsia="Times New Roman" w:hAnsi="Times New Roman" w:cs="Times New Roman"/>
          <w:b/>
          <w:sz w:val="24"/>
        </w:rPr>
        <w:t xml:space="preserve">Оценка 5 </w:t>
      </w:r>
      <w:r w:rsidRPr="00467C1C">
        <w:rPr>
          <w:rFonts w:ascii="Times New Roman" w:eastAsia="Times New Roman" w:hAnsi="Times New Roman" w:cs="Times New Roman"/>
          <w:sz w:val="24"/>
        </w:rPr>
        <w:t>ставится в том случае,</w:t>
      </w:r>
      <w:r w:rsidRPr="00467C1C">
        <w:rPr>
          <w:rFonts w:ascii="Times New Roman" w:eastAsia="Times New Roman" w:hAnsi="Times New Roman" w:cs="Times New Roman"/>
          <w:b/>
          <w:sz w:val="24"/>
        </w:rPr>
        <w:t xml:space="preserve"> </w:t>
      </w:r>
      <w:r w:rsidRPr="00467C1C">
        <w:rPr>
          <w:rFonts w:ascii="Times New Roman" w:eastAsia="Times New Roman" w:hAnsi="Times New Roman" w:cs="Times New Roman"/>
          <w:sz w:val="24"/>
        </w:rPr>
        <w:t>если учащийся</w:t>
      </w:r>
    </w:p>
    <w:p w:rsidR="00467C1C" w:rsidRPr="00467C1C" w:rsidRDefault="00467C1C" w:rsidP="00467C1C">
      <w:pPr>
        <w:tabs>
          <w:tab w:val="left" w:pos="684"/>
        </w:tabs>
        <w:spacing w:line="264" w:lineRule="auto"/>
        <w:jc w:val="both"/>
        <w:rPr>
          <w:rFonts w:ascii="Times New Roman" w:eastAsia="Times New Roman" w:hAnsi="Times New Roman" w:cs="Times New Roman"/>
          <w:sz w:val="24"/>
        </w:rPr>
      </w:pPr>
      <w:r w:rsidRPr="00467C1C">
        <w:rPr>
          <w:rFonts w:ascii="Times New Roman" w:eastAsia="Times New Roman" w:hAnsi="Times New Roman" w:cs="Times New Roman"/>
          <w:sz w:val="24"/>
        </w:rPr>
        <w:t>выполнил работу в полном объеме с соблюдением необходимой последовательности действий;</w:t>
      </w:r>
    </w:p>
    <w:p w:rsidR="00467C1C" w:rsidRPr="00467C1C" w:rsidRDefault="00467C1C" w:rsidP="00467C1C">
      <w:pPr>
        <w:tabs>
          <w:tab w:val="left" w:pos="500"/>
        </w:tabs>
        <w:spacing w:line="0" w:lineRule="atLeast"/>
        <w:jc w:val="both"/>
        <w:rPr>
          <w:rFonts w:ascii="Times New Roman" w:eastAsia="Times New Roman" w:hAnsi="Times New Roman" w:cs="Times New Roman"/>
          <w:sz w:val="24"/>
        </w:rPr>
      </w:pPr>
      <w:r w:rsidRPr="00467C1C">
        <w:rPr>
          <w:rFonts w:ascii="Times New Roman" w:eastAsia="Times New Roman" w:hAnsi="Times New Roman" w:cs="Times New Roman"/>
          <w:sz w:val="24"/>
        </w:rPr>
        <w:t>допустил не более 2% неверных ответов.</w:t>
      </w:r>
    </w:p>
    <w:p w:rsidR="00467C1C" w:rsidRPr="00467C1C" w:rsidRDefault="00467C1C" w:rsidP="00467C1C">
      <w:pPr>
        <w:spacing w:line="255" w:lineRule="exact"/>
        <w:jc w:val="both"/>
        <w:rPr>
          <w:rFonts w:ascii="Times New Roman" w:eastAsia="Times New Roman" w:hAnsi="Times New Roman" w:cs="Times New Roman"/>
        </w:rPr>
      </w:pPr>
    </w:p>
    <w:p w:rsidR="00467C1C" w:rsidRPr="00467C1C" w:rsidRDefault="00467C1C" w:rsidP="00467C1C">
      <w:pPr>
        <w:spacing w:line="264" w:lineRule="auto"/>
        <w:jc w:val="both"/>
        <w:rPr>
          <w:rFonts w:ascii="Times New Roman" w:eastAsia="Times New Roman" w:hAnsi="Times New Roman" w:cs="Times New Roman"/>
          <w:sz w:val="24"/>
        </w:rPr>
      </w:pPr>
      <w:r w:rsidRPr="00467C1C">
        <w:rPr>
          <w:rFonts w:ascii="Times New Roman" w:eastAsia="Times New Roman" w:hAnsi="Times New Roman" w:cs="Times New Roman"/>
          <w:b/>
          <w:sz w:val="24"/>
        </w:rPr>
        <w:lastRenderedPageBreak/>
        <w:t xml:space="preserve">Оценка 4 </w:t>
      </w:r>
      <w:r w:rsidRPr="00467C1C">
        <w:rPr>
          <w:rFonts w:ascii="Times New Roman" w:eastAsia="Times New Roman" w:hAnsi="Times New Roman" w:cs="Times New Roman"/>
          <w:sz w:val="24"/>
        </w:rPr>
        <w:t>ставится,</w:t>
      </w:r>
      <w:r w:rsidRPr="00467C1C">
        <w:rPr>
          <w:rFonts w:ascii="Times New Roman" w:eastAsia="Times New Roman" w:hAnsi="Times New Roman" w:cs="Times New Roman"/>
          <w:b/>
          <w:sz w:val="24"/>
        </w:rPr>
        <w:t xml:space="preserve"> </w:t>
      </w:r>
      <w:r w:rsidRPr="00467C1C">
        <w:rPr>
          <w:rFonts w:ascii="Times New Roman" w:eastAsia="Times New Roman" w:hAnsi="Times New Roman" w:cs="Times New Roman"/>
          <w:sz w:val="24"/>
        </w:rPr>
        <w:t>если выполнены требования к оценке</w:t>
      </w:r>
      <w:r w:rsidRPr="00467C1C">
        <w:rPr>
          <w:rFonts w:ascii="Times New Roman" w:eastAsia="Times New Roman" w:hAnsi="Times New Roman" w:cs="Times New Roman"/>
          <w:b/>
          <w:sz w:val="24"/>
        </w:rPr>
        <w:t xml:space="preserve"> </w:t>
      </w:r>
      <w:r w:rsidRPr="00467C1C">
        <w:rPr>
          <w:rFonts w:ascii="Times New Roman" w:eastAsia="Times New Roman" w:hAnsi="Times New Roman" w:cs="Times New Roman"/>
          <w:sz w:val="24"/>
        </w:rPr>
        <w:t>5,</w:t>
      </w:r>
      <w:r w:rsidRPr="00467C1C">
        <w:rPr>
          <w:rFonts w:ascii="Times New Roman" w:eastAsia="Times New Roman" w:hAnsi="Times New Roman" w:cs="Times New Roman"/>
          <w:b/>
          <w:sz w:val="24"/>
        </w:rPr>
        <w:t xml:space="preserve"> </w:t>
      </w:r>
      <w:r w:rsidRPr="00467C1C">
        <w:rPr>
          <w:rFonts w:ascii="Times New Roman" w:eastAsia="Times New Roman" w:hAnsi="Times New Roman" w:cs="Times New Roman"/>
          <w:sz w:val="24"/>
        </w:rPr>
        <w:t>но допущены ошибки</w:t>
      </w:r>
      <w:r w:rsidRPr="00467C1C">
        <w:rPr>
          <w:rFonts w:ascii="Times New Roman" w:eastAsia="Times New Roman" w:hAnsi="Times New Roman" w:cs="Times New Roman"/>
          <w:b/>
          <w:sz w:val="24"/>
        </w:rPr>
        <w:t xml:space="preserve"> </w:t>
      </w:r>
      <w:r w:rsidRPr="00467C1C">
        <w:rPr>
          <w:rFonts w:ascii="Times New Roman" w:eastAsia="Times New Roman" w:hAnsi="Times New Roman" w:cs="Times New Roman"/>
          <w:sz w:val="24"/>
        </w:rPr>
        <w:t>(не</w:t>
      </w:r>
      <w:r w:rsidRPr="00467C1C">
        <w:rPr>
          <w:rFonts w:ascii="Times New Roman" w:eastAsia="Times New Roman" w:hAnsi="Times New Roman" w:cs="Times New Roman"/>
          <w:b/>
          <w:sz w:val="24"/>
        </w:rPr>
        <w:t xml:space="preserve"> </w:t>
      </w:r>
      <w:r w:rsidRPr="00467C1C">
        <w:rPr>
          <w:rFonts w:ascii="Times New Roman" w:eastAsia="Times New Roman" w:hAnsi="Times New Roman" w:cs="Times New Roman"/>
          <w:sz w:val="24"/>
        </w:rPr>
        <w:t>более 20% ответов от общего количества заданий).</w:t>
      </w:r>
    </w:p>
    <w:p w:rsidR="00467C1C" w:rsidRPr="00467C1C" w:rsidRDefault="00467C1C" w:rsidP="00467C1C">
      <w:pPr>
        <w:spacing w:line="214" w:lineRule="exact"/>
        <w:jc w:val="both"/>
        <w:rPr>
          <w:rFonts w:ascii="Times New Roman" w:eastAsia="Times New Roman" w:hAnsi="Times New Roman" w:cs="Times New Roman"/>
        </w:rPr>
      </w:pPr>
    </w:p>
    <w:p w:rsidR="00467C1C" w:rsidRPr="00467C1C" w:rsidRDefault="00467C1C" w:rsidP="00467C1C">
      <w:pPr>
        <w:spacing w:line="0" w:lineRule="atLeast"/>
        <w:jc w:val="both"/>
        <w:rPr>
          <w:rFonts w:ascii="Times New Roman" w:eastAsia="Times New Roman" w:hAnsi="Times New Roman" w:cs="Times New Roman"/>
          <w:sz w:val="24"/>
        </w:rPr>
      </w:pPr>
      <w:r w:rsidRPr="00467C1C">
        <w:rPr>
          <w:rFonts w:ascii="Times New Roman" w:eastAsia="Times New Roman" w:hAnsi="Times New Roman" w:cs="Times New Roman"/>
          <w:b/>
          <w:sz w:val="24"/>
        </w:rPr>
        <w:t xml:space="preserve">Оценка 3 </w:t>
      </w:r>
      <w:r w:rsidRPr="00467C1C">
        <w:rPr>
          <w:rFonts w:ascii="Times New Roman" w:eastAsia="Times New Roman" w:hAnsi="Times New Roman" w:cs="Times New Roman"/>
          <w:sz w:val="24"/>
        </w:rPr>
        <w:t>ставится,</w:t>
      </w:r>
      <w:r w:rsidRPr="00467C1C">
        <w:rPr>
          <w:rFonts w:ascii="Times New Roman" w:eastAsia="Times New Roman" w:hAnsi="Times New Roman" w:cs="Times New Roman"/>
          <w:b/>
          <w:sz w:val="24"/>
        </w:rPr>
        <w:t xml:space="preserve"> </w:t>
      </w:r>
      <w:r w:rsidRPr="00467C1C">
        <w:rPr>
          <w:rFonts w:ascii="Times New Roman" w:eastAsia="Times New Roman" w:hAnsi="Times New Roman" w:cs="Times New Roman"/>
          <w:sz w:val="24"/>
        </w:rPr>
        <w:t>если учащийся</w:t>
      </w:r>
    </w:p>
    <w:p w:rsidR="00467C1C" w:rsidRPr="00467C1C" w:rsidRDefault="00467C1C" w:rsidP="00467C1C">
      <w:pPr>
        <w:tabs>
          <w:tab w:val="left" w:pos="617"/>
        </w:tabs>
        <w:spacing w:line="264" w:lineRule="auto"/>
        <w:jc w:val="both"/>
        <w:rPr>
          <w:rFonts w:ascii="Times New Roman" w:eastAsia="Times New Roman" w:hAnsi="Times New Roman" w:cs="Times New Roman"/>
          <w:sz w:val="24"/>
        </w:rPr>
      </w:pPr>
      <w:r w:rsidRPr="00467C1C">
        <w:rPr>
          <w:rFonts w:ascii="Times New Roman" w:eastAsia="Times New Roman" w:hAnsi="Times New Roman" w:cs="Times New Roman"/>
          <w:sz w:val="24"/>
        </w:rPr>
        <w:t>выполнил работу в полном объеме, неверные ответы составляют от 20% до 50% ответов от общего числа заданий;</w:t>
      </w:r>
    </w:p>
    <w:p w:rsidR="00467C1C" w:rsidRPr="00467C1C" w:rsidRDefault="00467C1C" w:rsidP="00467C1C">
      <w:pPr>
        <w:tabs>
          <w:tab w:val="left" w:pos="730"/>
        </w:tabs>
        <w:spacing w:line="264" w:lineRule="auto"/>
        <w:jc w:val="both"/>
        <w:rPr>
          <w:rFonts w:ascii="Times New Roman" w:eastAsia="Times New Roman" w:hAnsi="Times New Roman" w:cs="Times New Roman"/>
          <w:sz w:val="24"/>
        </w:rPr>
      </w:pPr>
      <w:r w:rsidRPr="00467C1C">
        <w:rPr>
          <w:rFonts w:ascii="Times New Roman" w:eastAsia="Times New Roman" w:hAnsi="Times New Roman" w:cs="Times New Roman"/>
          <w:sz w:val="24"/>
        </w:rPr>
        <w:t>если работа выполнена не полностью, но объем выполненной части таков, что позволяет получить оценку.</w:t>
      </w:r>
    </w:p>
    <w:p w:rsidR="00467C1C" w:rsidRPr="00467C1C" w:rsidRDefault="00467C1C" w:rsidP="00467C1C">
      <w:pPr>
        <w:spacing w:line="0" w:lineRule="atLeast"/>
        <w:jc w:val="both"/>
        <w:rPr>
          <w:rFonts w:ascii="Times New Roman" w:eastAsia="Times New Roman" w:hAnsi="Times New Roman" w:cs="Times New Roman"/>
          <w:sz w:val="24"/>
        </w:rPr>
      </w:pPr>
      <w:bookmarkStart w:id="256" w:name="page224"/>
      <w:bookmarkEnd w:id="256"/>
      <w:r w:rsidRPr="00467C1C">
        <w:rPr>
          <w:rFonts w:ascii="Times New Roman" w:eastAsia="Times New Roman" w:hAnsi="Times New Roman" w:cs="Times New Roman"/>
          <w:b/>
          <w:sz w:val="24"/>
        </w:rPr>
        <w:t xml:space="preserve">Оценка 2 </w:t>
      </w:r>
      <w:r w:rsidRPr="00467C1C">
        <w:rPr>
          <w:rFonts w:ascii="Times New Roman" w:eastAsia="Times New Roman" w:hAnsi="Times New Roman" w:cs="Times New Roman"/>
          <w:sz w:val="24"/>
        </w:rPr>
        <w:t>ставится,</w:t>
      </w:r>
      <w:r w:rsidRPr="00467C1C">
        <w:rPr>
          <w:rFonts w:ascii="Times New Roman" w:eastAsia="Times New Roman" w:hAnsi="Times New Roman" w:cs="Times New Roman"/>
          <w:b/>
          <w:sz w:val="24"/>
        </w:rPr>
        <w:t xml:space="preserve"> </w:t>
      </w:r>
      <w:r w:rsidRPr="00467C1C">
        <w:rPr>
          <w:rFonts w:ascii="Times New Roman" w:eastAsia="Times New Roman" w:hAnsi="Times New Roman" w:cs="Times New Roman"/>
          <w:sz w:val="24"/>
        </w:rPr>
        <w:t>если</w:t>
      </w:r>
    </w:p>
    <w:p w:rsidR="00467C1C" w:rsidRPr="00467C1C" w:rsidRDefault="00467C1C" w:rsidP="00467C1C">
      <w:pPr>
        <w:tabs>
          <w:tab w:val="left" w:pos="598"/>
        </w:tabs>
        <w:spacing w:line="265" w:lineRule="auto"/>
        <w:jc w:val="both"/>
        <w:rPr>
          <w:rFonts w:ascii="Times New Roman" w:eastAsia="Times New Roman" w:hAnsi="Times New Roman" w:cs="Times New Roman"/>
          <w:sz w:val="24"/>
        </w:rPr>
      </w:pPr>
      <w:r>
        <w:rPr>
          <w:rFonts w:ascii="Times New Roman" w:eastAsia="Times New Roman" w:hAnsi="Times New Roman" w:cs="Times New Roman"/>
          <w:sz w:val="24"/>
        </w:rPr>
        <w:t>р</w:t>
      </w:r>
      <w:r w:rsidRPr="00467C1C">
        <w:rPr>
          <w:rFonts w:ascii="Times New Roman" w:eastAsia="Times New Roman" w:hAnsi="Times New Roman" w:cs="Times New Roman"/>
          <w:sz w:val="24"/>
        </w:rPr>
        <w:t>абота, выполнена полностью, но количество правильных ответов не превышает 50% от общего числа заданий;</w:t>
      </w:r>
    </w:p>
    <w:p w:rsidR="00467C1C" w:rsidRPr="00467C1C" w:rsidRDefault="00525BC0" w:rsidP="00467C1C">
      <w:pPr>
        <w:tabs>
          <w:tab w:val="left" w:pos="578"/>
        </w:tabs>
        <w:spacing w:line="264" w:lineRule="auto"/>
        <w:ind w:hanging="284"/>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467C1C" w:rsidRPr="00467C1C">
        <w:rPr>
          <w:rFonts w:ascii="Times New Roman" w:eastAsia="Times New Roman" w:hAnsi="Times New Roman" w:cs="Times New Roman"/>
          <w:sz w:val="24"/>
        </w:rPr>
        <w:t>работа выполнена не полностью и объем выполненной работы не превышает 50% от общего числа заданий.</w:t>
      </w:r>
    </w:p>
    <w:p w:rsidR="00467C1C" w:rsidRPr="00467C1C" w:rsidRDefault="00467C1C" w:rsidP="00467C1C">
      <w:pPr>
        <w:spacing w:line="216" w:lineRule="exact"/>
        <w:jc w:val="both"/>
        <w:rPr>
          <w:rFonts w:ascii="Times New Roman" w:eastAsia="Times New Roman" w:hAnsi="Times New Roman" w:cs="Times New Roman"/>
        </w:rPr>
      </w:pPr>
    </w:p>
    <w:p w:rsidR="00467C1C" w:rsidRPr="00467C1C" w:rsidRDefault="00467C1C" w:rsidP="00467C1C">
      <w:pPr>
        <w:spacing w:line="0" w:lineRule="atLeast"/>
        <w:jc w:val="both"/>
        <w:rPr>
          <w:rFonts w:ascii="Times New Roman" w:eastAsia="Times New Roman" w:hAnsi="Times New Roman" w:cs="Times New Roman"/>
          <w:sz w:val="24"/>
        </w:rPr>
      </w:pPr>
      <w:r w:rsidRPr="00467C1C">
        <w:rPr>
          <w:rFonts w:ascii="Times New Roman" w:eastAsia="Times New Roman" w:hAnsi="Times New Roman" w:cs="Times New Roman"/>
          <w:b/>
          <w:sz w:val="24"/>
        </w:rPr>
        <w:t xml:space="preserve">Оценка 1 </w:t>
      </w:r>
      <w:r w:rsidRPr="00467C1C">
        <w:rPr>
          <w:rFonts w:ascii="Times New Roman" w:eastAsia="Times New Roman" w:hAnsi="Times New Roman" w:cs="Times New Roman"/>
          <w:sz w:val="24"/>
        </w:rPr>
        <w:t>ставится в том случае,</w:t>
      </w:r>
      <w:r w:rsidRPr="00467C1C">
        <w:rPr>
          <w:rFonts w:ascii="Times New Roman" w:eastAsia="Times New Roman" w:hAnsi="Times New Roman" w:cs="Times New Roman"/>
          <w:b/>
          <w:sz w:val="24"/>
        </w:rPr>
        <w:t xml:space="preserve"> </w:t>
      </w:r>
      <w:r w:rsidRPr="00467C1C">
        <w:rPr>
          <w:rFonts w:ascii="Times New Roman" w:eastAsia="Times New Roman" w:hAnsi="Times New Roman" w:cs="Times New Roman"/>
          <w:sz w:val="24"/>
        </w:rPr>
        <w:t>если ученик совсем не выполнил работу.</w:t>
      </w:r>
    </w:p>
    <w:p w:rsidR="00467C1C" w:rsidRPr="00467C1C" w:rsidRDefault="00467C1C" w:rsidP="00467C1C">
      <w:pPr>
        <w:spacing w:line="245" w:lineRule="exact"/>
        <w:jc w:val="both"/>
        <w:rPr>
          <w:rFonts w:ascii="Times New Roman" w:eastAsia="Times New Roman" w:hAnsi="Times New Roman" w:cs="Times New Roman"/>
        </w:rPr>
      </w:pPr>
    </w:p>
    <w:p w:rsidR="00467C1C" w:rsidRPr="00467C1C" w:rsidRDefault="00467C1C" w:rsidP="00467C1C">
      <w:pPr>
        <w:spacing w:line="0" w:lineRule="atLeast"/>
        <w:jc w:val="both"/>
        <w:rPr>
          <w:rFonts w:ascii="Times New Roman" w:eastAsia="Times New Roman" w:hAnsi="Times New Roman" w:cs="Times New Roman"/>
          <w:b/>
          <w:i/>
          <w:sz w:val="24"/>
        </w:rPr>
      </w:pPr>
      <w:r w:rsidRPr="00467C1C">
        <w:rPr>
          <w:rFonts w:ascii="Times New Roman" w:eastAsia="Times New Roman" w:hAnsi="Times New Roman" w:cs="Times New Roman"/>
          <w:b/>
          <w:i/>
          <w:sz w:val="24"/>
        </w:rPr>
        <w:t>Чтение с пониманием основного содержания прочитанного (ознакомительное)</w:t>
      </w:r>
    </w:p>
    <w:p w:rsidR="00467C1C" w:rsidRPr="00467C1C" w:rsidRDefault="00467C1C" w:rsidP="00467C1C">
      <w:pPr>
        <w:spacing w:line="273" w:lineRule="auto"/>
        <w:jc w:val="both"/>
        <w:rPr>
          <w:rFonts w:ascii="Times New Roman" w:eastAsia="Times New Roman" w:hAnsi="Times New Roman" w:cs="Times New Roman"/>
          <w:sz w:val="24"/>
        </w:rPr>
      </w:pPr>
      <w:r w:rsidRPr="00467C1C">
        <w:rPr>
          <w:rFonts w:ascii="Times New Roman" w:eastAsia="Times New Roman" w:hAnsi="Times New Roman" w:cs="Times New Roman"/>
          <w:sz w:val="24"/>
          <w:u w:val="single"/>
        </w:rPr>
        <w:t>Оценка</w:t>
      </w:r>
      <w:r w:rsidRPr="00467C1C">
        <w:rPr>
          <w:rFonts w:ascii="Times New Roman" w:eastAsia="Times New Roman" w:hAnsi="Times New Roman" w:cs="Times New Roman"/>
          <w:sz w:val="24"/>
        </w:rPr>
        <w:t xml:space="preserve"> </w:t>
      </w:r>
      <w:r w:rsidRPr="00467C1C">
        <w:rPr>
          <w:rFonts w:ascii="Times New Roman" w:eastAsia="Times New Roman" w:hAnsi="Times New Roman" w:cs="Times New Roman"/>
          <w:sz w:val="24"/>
          <w:u w:val="single"/>
        </w:rPr>
        <w:t>«5»</w:t>
      </w:r>
      <w:r w:rsidRPr="00467C1C">
        <w:rPr>
          <w:rFonts w:ascii="Times New Roman" w:eastAsia="Times New Roman" w:hAnsi="Times New Roman" w:cs="Times New Roman"/>
          <w:sz w:val="24"/>
        </w:rPr>
        <w:t xml:space="preserve"> ставится учащемуся, если он понял основное содержание оригинального текста, может выделить основную мысль, определить основные факты, умеет догадываться о значении незнакомых слов из контекста, либо по словообразовательным элементам, либо по сходству с родным языком. Скорость чтения иноязычного текста может быть несколько замедленной по сравнению с той, с которой ученик читает на родном языке. Заметим, что скорость чтения на родном языке у учащихся разная.</w:t>
      </w:r>
    </w:p>
    <w:p w:rsidR="00467C1C" w:rsidRPr="00467C1C" w:rsidRDefault="00467C1C" w:rsidP="00467C1C">
      <w:pPr>
        <w:spacing w:line="222" w:lineRule="exact"/>
        <w:jc w:val="both"/>
        <w:rPr>
          <w:rFonts w:ascii="Times New Roman" w:eastAsia="Times New Roman" w:hAnsi="Times New Roman" w:cs="Times New Roman"/>
        </w:rPr>
      </w:pPr>
    </w:p>
    <w:p w:rsidR="00467C1C" w:rsidRPr="00467C1C" w:rsidRDefault="00467C1C" w:rsidP="00467C1C">
      <w:pPr>
        <w:spacing w:line="273" w:lineRule="auto"/>
        <w:jc w:val="both"/>
        <w:rPr>
          <w:rFonts w:ascii="Times New Roman" w:eastAsia="Times New Roman" w:hAnsi="Times New Roman" w:cs="Times New Roman"/>
          <w:sz w:val="24"/>
        </w:rPr>
      </w:pPr>
      <w:r w:rsidRPr="00467C1C">
        <w:rPr>
          <w:rFonts w:ascii="Times New Roman" w:eastAsia="Times New Roman" w:hAnsi="Times New Roman" w:cs="Times New Roman"/>
          <w:sz w:val="24"/>
          <w:u w:val="single"/>
        </w:rPr>
        <w:t>Оценка</w:t>
      </w:r>
      <w:r w:rsidRPr="00467C1C">
        <w:rPr>
          <w:rFonts w:ascii="Times New Roman" w:eastAsia="Times New Roman" w:hAnsi="Times New Roman" w:cs="Times New Roman"/>
          <w:sz w:val="24"/>
        </w:rPr>
        <w:t xml:space="preserve"> </w:t>
      </w:r>
      <w:r w:rsidRPr="00467C1C">
        <w:rPr>
          <w:rFonts w:ascii="Times New Roman" w:eastAsia="Times New Roman" w:hAnsi="Times New Roman" w:cs="Times New Roman"/>
          <w:sz w:val="24"/>
          <w:u w:val="single"/>
        </w:rPr>
        <w:t>«4»</w:t>
      </w:r>
      <w:r w:rsidRPr="00467C1C">
        <w:rPr>
          <w:rFonts w:ascii="Times New Roman" w:eastAsia="Times New Roman" w:hAnsi="Times New Roman" w:cs="Times New Roman"/>
          <w:sz w:val="24"/>
        </w:rPr>
        <w:t xml:space="preserve"> ставится ученику, если он понял основное содержание оригинального текста, может выделить основную мысль, определить отдельные факты. Однако у него недостаточно развита языковая догадка, и он затрудняется в понимании некоторых незнакомых слов, он вынужден чаще обращаться к словарю, а темп чтения более замедленен.</w:t>
      </w:r>
    </w:p>
    <w:p w:rsidR="00467C1C" w:rsidRPr="00467C1C" w:rsidRDefault="00467C1C" w:rsidP="00467C1C">
      <w:pPr>
        <w:spacing w:line="216" w:lineRule="exact"/>
        <w:jc w:val="both"/>
        <w:rPr>
          <w:rFonts w:ascii="Times New Roman" w:eastAsia="Times New Roman" w:hAnsi="Times New Roman" w:cs="Times New Roman"/>
        </w:rPr>
      </w:pPr>
    </w:p>
    <w:p w:rsidR="00467C1C" w:rsidRPr="00467C1C" w:rsidRDefault="00467C1C" w:rsidP="00467C1C">
      <w:pPr>
        <w:spacing w:line="271" w:lineRule="auto"/>
        <w:jc w:val="both"/>
        <w:rPr>
          <w:rFonts w:ascii="Times New Roman" w:eastAsia="Times New Roman" w:hAnsi="Times New Roman" w:cs="Times New Roman"/>
          <w:sz w:val="24"/>
        </w:rPr>
      </w:pPr>
      <w:r w:rsidRPr="00467C1C">
        <w:rPr>
          <w:rFonts w:ascii="Times New Roman" w:eastAsia="Times New Roman" w:hAnsi="Times New Roman" w:cs="Times New Roman"/>
          <w:sz w:val="24"/>
          <w:u w:val="single"/>
        </w:rPr>
        <w:t>Оценка</w:t>
      </w:r>
      <w:r w:rsidRPr="00467C1C">
        <w:rPr>
          <w:rFonts w:ascii="Times New Roman" w:eastAsia="Times New Roman" w:hAnsi="Times New Roman" w:cs="Times New Roman"/>
          <w:sz w:val="24"/>
        </w:rPr>
        <w:t xml:space="preserve"> </w:t>
      </w:r>
      <w:r w:rsidRPr="00467C1C">
        <w:rPr>
          <w:rFonts w:ascii="Times New Roman" w:eastAsia="Times New Roman" w:hAnsi="Times New Roman" w:cs="Times New Roman"/>
          <w:sz w:val="24"/>
          <w:u w:val="single"/>
        </w:rPr>
        <w:t>«3»</w:t>
      </w:r>
      <w:r w:rsidRPr="00467C1C">
        <w:rPr>
          <w:rFonts w:ascii="Times New Roman" w:eastAsia="Times New Roman" w:hAnsi="Times New Roman" w:cs="Times New Roman"/>
          <w:sz w:val="24"/>
        </w:rPr>
        <w:t xml:space="preserve"> ставится школьнику, который не совсем точно понял основное содержание прочитанного, умеет выделить в тексте только небольшое количество фактов, совсем не развита языковая догадка.</w:t>
      </w:r>
    </w:p>
    <w:p w:rsidR="00467C1C" w:rsidRPr="00467C1C" w:rsidRDefault="00467C1C" w:rsidP="00467C1C">
      <w:pPr>
        <w:spacing w:line="218" w:lineRule="exact"/>
        <w:jc w:val="both"/>
        <w:rPr>
          <w:rFonts w:ascii="Times New Roman" w:eastAsia="Times New Roman" w:hAnsi="Times New Roman" w:cs="Times New Roman"/>
        </w:rPr>
      </w:pPr>
    </w:p>
    <w:p w:rsidR="00467C1C" w:rsidRPr="00467C1C" w:rsidRDefault="00467C1C" w:rsidP="00467C1C">
      <w:pPr>
        <w:spacing w:line="271" w:lineRule="auto"/>
        <w:jc w:val="both"/>
        <w:rPr>
          <w:rFonts w:ascii="Times New Roman" w:eastAsia="Times New Roman" w:hAnsi="Times New Roman" w:cs="Times New Roman"/>
          <w:sz w:val="24"/>
        </w:rPr>
      </w:pPr>
      <w:r w:rsidRPr="00467C1C">
        <w:rPr>
          <w:rFonts w:ascii="Times New Roman" w:eastAsia="Times New Roman" w:hAnsi="Times New Roman" w:cs="Times New Roman"/>
          <w:sz w:val="24"/>
          <w:u w:val="single"/>
        </w:rPr>
        <w:t>Оценка</w:t>
      </w:r>
      <w:r w:rsidRPr="00467C1C">
        <w:rPr>
          <w:rFonts w:ascii="Times New Roman" w:eastAsia="Times New Roman" w:hAnsi="Times New Roman" w:cs="Times New Roman"/>
          <w:sz w:val="24"/>
        </w:rPr>
        <w:t xml:space="preserve"> </w:t>
      </w:r>
      <w:r w:rsidRPr="00467C1C">
        <w:rPr>
          <w:rFonts w:ascii="Times New Roman" w:eastAsia="Times New Roman" w:hAnsi="Times New Roman" w:cs="Times New Roman"/>
          <w:sz w:val="24"/>
          <w:u w:val="single"/>
        </w:rPr>
        <w:t>«2»</w:t>
      </w:r>
      <w:r w:rsidRPr="00467C1C">
        <w:rPr>
          <w:rFonts w:ascii="Times New Roman" w:eastAsia="Times New Roman" w:hAnsi="Times New Roman" w:cs="Times New Roman"/>
          <w:sz w:val="24"/>
        </w:rPr>
        <w:t xml:space="preserve"> выставляется ученику в том случае, если он не понял текст или понял содержание текста неправильно, не ориентируется в тексте при поиске определенных фактов, не умеет семантизировать незнакомую лексику.</w:t>
      </w:r>
    </w:p>
    <w:p w:rsidR="00467C1C" w:rsidRPr="00467C1C" w:rsidRDefault="00467C1C" w:rsidP="00467C1C">
      <w:pPr>
        <w:spacing w:line="210" w:lineRule="exact"/>
        <w:jc w:val="both"/>
        <w:rPr>
          <w:rFonts w:ascii="Times New Roman" w:eastAsia="Times New Roman" w:hAnsi="Times New Roman" w:cs="Times New Roman"/>
        </w:rPr>
      </w:pPr>
    </w:p>
    <w:p w:rsidR="00467C1C" w:rsidRPr="00467C1C" w:rsidRDefault="00467C1C" w:rsidP="00467C1C">
      <w:pPr>
        <w:spacing w:line="0" w:lineRule="atLeast"/>
        <w:jc w:val="both"/>
        <w:rPr>
          <w:rFonts w:ascii="Times New Roman" w:eastAsia="Times New Roman" w:hAnsi="Times New Roman" w:cs="Times New Roman"/>
          <w:b/>
          <w:i/>
          <w:sz w:val="24"/>
        </w:rPr>
      </w:pPr>
      <w:r w:rsidRPr="00467C1C">
        <w:rPr>
          <w:rFonts w:ascii="Times New Roman" w:eastAsia="Times New Roman" w:hAnsi="Times New Roman" w:cs="Times New Roman"/>
          <w:b/>
          <w:i/>
          <w:sz w:val="24"/>
        </w:rPr>
        <w:t>Чтение с полным пониманием содержания (изучающее)</w:t>
      </w:r>
    </w:p>
    <w:p w:rsidR="00467C1C" w:rsidRPr="00467C1C" w:rsidRDefault="00467C1C" w:rsidP="00467C1C">
      <w:pPr>
        <w:spacing w:line="272" w:lineRule="auto"/>
        <w:jc w:val="both"/>
        <w:rPr>
          <w:rFonts w:ascii="Times New Roman" w:eastAsia="Times New Roman" w:hAnsi="Times New Roman" w:cs="Times New Roman"/>
          <w:sz w:val="24"/>
        </w:rPr>
      </w:pPr>
      <w:r w:rsidRPr="00467C1C">
        <w:rPr>
          <w:rFonts w:ascii="Times New Roman" w:eastAsia="Times New Roman" w:hAnsi="Times New Roman" w:cs="Times New Roman"/>
          <w:sz w:val="24"/>
          <w:u w:val="single"/>
        </w:rPr>
        <w:t>Оценка</w:t>
      </w:r>
      <w:r w:rsidRPr="00467C1C">
        <w:rPr>
          <w:rFonts w:ascii="Times New Roman" w:eastAsia="Times New Roman" w:hAnsi="Times New Roman" w:cs="Times New Roman"/>
          <w:sz w:val="24"/>
        </w:rPr>
        <w:t xml:space="preserve"> </w:t>
      </w:r>
      <w:r w:rsidRPr="00467C1C">
        <w:rPr>
          <w:rFonts w:ascii="Times New Roman" w:eastAsia="Times New Roman" w:hAnsi="Times New Roman" w:cs="Times New Roman"/>
          <w:sz w:val="24"/>
          <w:u w:val="single"/>
        </w:rPr>
        <w:t>«5»</w:t>
      </w:r>
      <w:r w:rsidRPr="00467C1C">
        <w:rPr>
          <w:rFonts w:ascii="Times New Roman" w:eastAsia="Times New Roman" w:hAnsi="Times New Roman" w:cs="Times New Roman"/>
          <w:sz w:val="24"/>
        </w:rPr>
        <w:t xml:space="preserve"> ставится ученику, когда он полностью понял несложный оригинальный текст (публицистический, научно-популярный; инструкцию или отрывок из туристического проспекта). Он использовал при этом все известные приемы, направленные на понимание читаемого (смысловую догадку, анализ).</w:t>
      </w:r>
    </w:p>
    <w:p w:rsidR="00467C1C" w:rsidRPr="00467C1C" w:rsidRDefault="00467C1C" w:rsidP="00467C1C">
      <w:pPr>
        <w:spacing w:line="218" w:lineRule="exact"/>
        <w:jc w:val="both"/>
        <w:rPr>
          <w:rFonts w:ascii="Times New Roman" w:eastAsia="Times New Roman" w:hAnsi="Times New Roman" w:cs="Times New Roman"/>
        </w:rPr>
      </w:pPr>
    </w:p>
    <w:p w:rsidR="00467C1C" w:rsidRPr="00467C1C" w:rsidRDefault="00467C1C" w:rsidP="00467C1C">
      <w:pPr>
        <w:spacing w:line="264" w:lineRule="auto"/>
        <w:jc w:val="both"/>
        <w:rPr>
          <w:rFonts w:ascii="Times New Roman" w:eastAsia="Times New Roman" w:hAnsi="Times New Roman" w:cs="Times New Roman"/>
          <w:sz w:val="24"/>
        </w:rPr>
      </w:pPr>
      <w:r w:rsidRPr="00467C1C">
        <w:rPr>
          <w:rFonts w:ascii="Times New Roman" w:eastAsia="Times New Roman" w:hAnsi="Times New Roman" w:cs="Times New Roman"/>
          <w:sz w:val="24"/>
          <w:u w:val="single"/>
        </w:rPr>
        <w:t>Оценка</w:t>
      </w:r>
      <w:r w:rsidRPr="00467C1C">
        <w:rPr>
          <w:rFonts w:ascii="Times New Roman" w:eastAsia="Times New Roman" w:hAnsi="Times New Roman" w:cs="Times New Roman"/>
          <w:sz w:val="24"/>
        </w:rPr>
        <w:t xml:space="preserve"> </w:t>
      </w:r>
      <w:r w:rsidRPr="00467C1C">
        <w:rPr>
          <w:rFonts w:ascii="Times New Roman" w:eastAsia="Times New Roman" w:hAnsi="Times New Roman" w:cs="Times New Roman"/>
          <w:sz w:val="24"/>
          <w:u w:val="single"/>
        </w:rPr>
        <w:t>«4»</w:t>
      </w:r>
      <w:r w:rsidRPr="00467C1C">
        <w:rPr>
          <w:rFonts w:ascii="Times New Roman" w:eastAsia="Times New Roman" w:hAnsi="Times New Roman" w:cs="Times New Roman"/>
          <w:sz w:val="24"/>
        </w:rPr>
        <w:t xml:space="preserve"> выставляется учащемуся, если он полностью понял текст, но многократно обращался к словарю.</w:t>
      </w:r>
    </w:p>
    <w:p w:rsidR="00467C1C" w:rsidRPr="00467C1C" w:rsidRDefault="00467C1C" w:rsidP="00467C1C">
      <w:pPr>
        <w:spacing w:line="229" w:lineRule="exact"/>
        <w:jc w:val="both"/>
        <w:rPr>
          <w:rFonts w:ascii="Times New Roman" w:eastAsia="Times New Roman" w:hAnsi="Times New Roman" w:cs="Times New Roman"/>
        </w:rPr>
      </w:pPr>
    </w:p>
    <w:p w:rsidR="00467C1C" w:rsidRPr="00467C1C" w:rsidRDefault="00467C1C" w:rsidP="00467C1C">
      <w:pPr>
        <w:spacing w:line="264" w:lineRule="auto"/>
        <w:jc w:val="both"/>
        <w:rPr>
          <w:rFonts w:ascii="Times New Roman" w:eastAsia="Times New Roman" w:hAnsi="Times New Roman" w:cs="Times New Roman"/>
          <w:sz w:val="24"/>
        </w:rPr>
      </w:pPr>
      <w:r w:rsidRPr="00467C1C">
        <w:rPr>
          <w:rFonts w:ascii="Times New Roman" w:eastAsia="Times New Roman" w:hAnsi="Times New Roman" w:cs="Times New Roman"/>
          <w:sz w:val="24"/>
          <w:u w:val="single"/>
        </w:rPr>
        <w:t>Оценка</w:t>
      </w:r>
      <w:r w:rsidRPr="00467C1C">
        <w:rPr>
          <w:rFonts w:ascii="Times New Roman" w:eastAsia="Times New Roman" w:hAnsi="Times New Roman" w:cs="Times New Roman"/>
          <w:sz w:val="24"/>
        </w:rPr>
        <w:t xml:space="preserve"> </w:t>
      </w:r>
      <w:r w:rsidRPr="00467C1C">
        <w:rPr>
          <w:rFonts w:ascii="Times New Roman" w:eastAsia="Times New Roman" w:hAnsi="Times New Roman" w:cs="Times New Roman"/>
          <w:sz w:val="24"/>
          <w:u w:val="single"/>
        </w:rPr>
        <w:t>«3»</w:t>
      </w:r>
      <w:r w:rsidRPr="00467C1C">
        <w:rPr>
          <w:rFonts w:ascii="Times New Roman" w:eastAsia="Times New Roman" w:hAnsi="Times New Roman" w:cs="Times New Roman"/>
          <w:sz w:val="24"/>
        </w:rPr>
        <w:t xml:space="preserve"> ставится, если ученик понял текст не полностью, не владеет приемами его смысловой переработки.</w:t>
      </w:r>
    </w:p>
    <w:p w:rsidR="00467C1C" w:rsidRPr="00467C1C" w:rsidRDefault="00467C1C" w:rsidP="00467C1C">
      <w:pPr>
        <w:spacing w:line="228" w:lineRule="exact"/>
        <w:jc w:val="both"/>
        <w:rPr>
          <w:rFonts w:ascii="Times New Roman" w:eastAsia="Times New Roman" w:hAnsi="Times New Roman" w:cs="Times New Roman"/>
        </w:rPr>
      </w:pPr>
    </w:p>
    <w:p w:rsidR="00467C1C" w:rsidRPr="00467C1C" w:rsidRDefault="00467C1C" w:rsidP="00467C1C">
      <w:pPr>
        <w:spacing w:line="264" w:lineRule="auto"/>
        <w:jc w:val="both"/>
        <w:rPr>
          <w:rFonts w:ascii="Times New Roman" w:eastAsia="Times New Roman" w:hAnsi="Times New Roman" w:cs="Times New Roman"/>
          <w:sz w:val="24"/>
        </w:rPr>
      </w:pPr>
      <w:r w:rsidRPr="00467C1C">
        <w:rPr>
          <w:rFonts w:ascii="Times New Roman" w:eastAsia="Times New Roman" w:hAnsi="Times New Roman" w:cs="Times New Roman"/>
          <w:sz w:val="24"/>
          <w:u w:val="single"/>
        </w:rPr>
        <w:t>Оценка</w:t>
      </w:r>
      <w:r w:rsidRPr="00467C1C">
        <w:rPr>
          <w:rFonts w:ascii="Times New Roman" w:eastAsia="Times New Roman" w:hAnsi="Times New Roman" w:cs="Times New Roman"/>
          <w:sz w:val="24"/>
        </w:rPr>
        <w:t xml:space="preserve"> </w:t>
      </w:r>
      <w:r w:rsidRPr="00467C1C">
        <w:rPr>
          <w:rFonts w:ascii="Times New Roman" w:eastAsia="Times New Roman" w:hAnsi="Times New Roman" w:cs="Times New Roman"/>
          <w:sz w:val="24"/>
          <w:u w:val="single"/>
        </w:rPr>
        <w:t>«2»</w:t>
      </w:r>
      <w:r w:rsidRPr="00467C1C">
        <w:rPr>
          <w:rFonts w:ascii="Times New Roman" w:eastAsia="Times New Roman" w:hAnsi="Times New Roman" w:cs="Times New Roman"/>
          <w:sz w:val="24"/>
        </w:rPr>
        <w:t xml:space="preserve"> ставится в том случае, когда текст учеником не понят. Он с трудом может найти незнакомые слова в словаре.</w:t>
      </w:r>
    </w:p>
    <w:p w:rsidR="00467C1C" w:rsidRPr="00467C1C" w:rsidRDefault="00467C1C" w:rsidP="00467C1C">
      <w:pPr>
        <w:spacing w:line="221" w:lineRule="exact"/>
        <w:jc w:val="both"/>
        <w:rPr>
          <w:rFonts w:ascii="Times New Roman" w:eastAsia="Times New Roman" w:hAnsi="Times New Roman" w:cs="Times New Roman"/>
        </w:rPr>
      </w:pPr>
    </w:p>
    <w:p w:rsidR="00467C1C" w:rsidRPr="00467C1C" w:rsidRDefault="00467C1C" w:rsidP="00467C1C">
      <w:pPr>
        <w:spacing w:line="0" w:lineRule="atLeast"/>
        <w:jc w:val="both"/>
        <w:rPr>
          <w:rFonts w:ascii="Times New Roman" w:eastAsia="Times New Roman" w:hAnsi="Times New Roman" w:cs="Times New Roman"/>
          <w:b/>
          <w:i/>
          <w:sz w:val="24"/>
        </w:rPr>
      </w:pPr>
      <w:r w:rsidRPr="00467C1C">
        <w:rPr>
          <w:rFonts w:ascii="Times New Roman" w:eastAsia="Times New Roman" w:hAnsi="Times New Roman" w:cs="Times New Roman"/>
          <w:b/>
          <w:i/>
          <w:sz w:val="24"/>
        </w:rPr>
        <w:t>Чтение с нахождением интересующей или нужной информации (просмотровое)</w:t>
      </w:r>
    </w:p>
    <w:p w:rsidR="00467C1C" w:rsidRPr="00467C1C" w:rsidRDefault="00467C1C" w:rsidP="00467C1C">
      <w:pPr>
        <w:spacing w:line="271" w:lineRule="auto"/>
        <w:jc w:val="both"/>
        <w:rPr>
          <w:rFonts w:ascii="Times New Roman" w:eastAsia="Times New Roman" w:hAnsi="Times New Roman" w:cs="Times New Roman"/>
          <w:sz w:val="24"/>
        </w:rPr>
      </w:pPr>
      <w:bookmarkStart w:id="257" w:name="page225"/>
      <w:bookmarkEnd w:id="257"/>
      <w:r w:rsidRPr="00467C1C">
        <w:rPr>
          <w:rFonts w:ascii="Times New Roman" w:eastAsia="Times New Roman" w:hAnsi="Times New Roman" w:cs="Times New Roman"/>
          <w:sz w:val="24"/>
          <w:u w:val="single"/>
        </w:rPr>
        <w:t>Оценка</w:t>
      </w:r>
      <w:r w:rsidRPr="00467C1C">
        <w:rPr>
          <w:rFonts w:ascii="Times New Roman" w:eastAsia="Times New Roman" w:hAnsi="Times New Roman" w:cs="Times New Roman"/>
          <w:sz w:val="24"/>
        </w:rPr>
        <w:t xml:space="preserve"> </w:t>
      </w:r>
      <w:r w:rsidRPr="00467C1C">
        <w:rPr>
          <w:rFonts w:ascii="Times New Roman" w:eastAsia="Times New Roman" w:hAnsi="Times New Roman" w:cs="Times New Roman"/>
          <w:sz w:val="24"/>
          <w:u w:val="single"/>
        </w:rPr>
        <w:t>«5»</w:t>
      </w:r>
      <w:r w:rsidRPr="00467C1C">
        <w:rPr>
          <w:rFonts w:ascii="Times New Roman" w:eastAsia="Times New Roman" w:hAnsi="Times New Roman" w:cs="Times New Roman"/>
          <w:sz w:val="24"/>
        </w:rPr>
        <w:t xml:space="preserve"> ставится ученику, если он может достаточно быстро просмотреть несложный оригинальный текст (типа расписания поездов, меню, программы телепередач) или несколько небольших текстов и выбрать правильно запрашиваемую информацию.</w:t>
      </w:r>
    </w:p>
    <w:p w:rsidR="00467C1C" w:rsidRPr="00467C1C" w:rsidRDefault="00467C1C" w:rsidP="00467C1C">
      <w:pPr>
        <w:spacing w:line="220" w:lineRule="exact"/>
        <w:jc w:val="both"/>
        <w:rPr>
          <w:rFonts w:ascii="Times New Roman" w:eastAsia="Times New Roman" w:hAnsi="Times New Roman" w:cs="Times New Roman"/>
        </w:rPr>
      </w:pPr>
    </w:p>
    <w:p w:rsidR="00467C1C" w:rsidRPr="00467C1C" w:rsidRDefault="00467C1C" w:rsidP="00467C1C">
      <w:pPr>
        <w:spacing w:line="264" w:lineRule="auto"/>
        <w:jc w:val="both"/>
        <w:rPr>
          <w:rFonts w:ascii="Times New Roman" w:eastAsia="Times New Roman" w:hAnsi="Times New Roman" w:cs="Times New Roman"/>
          <w:sz w:val="24"/>
        </w:rPr>
      </w:pPr>
      <w:r w:rsidRPr="00467C1C">
        <w:rPr>
          <w:rFonts w:ascii="Times New Roman" w:eastAsia="Times New Roman" w:hAnsi="Times New Roman" w:cs="Times New Roman"/>
          <w:sz w:val="24"/>
          <w:u w:val="single"/>
        </w:rPr>
        <w:t>Оценка</w:t>
      </w:r>
      <w:r w:rsidRPr="00467C1C">
        <w:rPr>
          <w:rFonts w:ascii="Times New Roman" w:eastAsia="Times New Roman" w:hAnsi="Times New Roman" w:cs="Times New Roman"/>
          <w:sz w:val="24"/>
        </w:rPr>
        <w:t xml:space="preserve"> </w:t>
      </w:r>
      <w:r w:rsidRPr="00467C1C">
        <w:rPr>
          <w:rFonts w:ascii="Times New Roman" w:eastAsia="Times New Roman" w:hAnsi="Times New Roman" w:cs="Times New Roman"/>
          <w:sz w:val="24"/>
          <w:u w:val="single"/>
        </w:rPr>
        <w:t>«4»</w:t>
      </w:r>
      <w:r w:rsidRPr="00467C1C">
        <w:rPr>
          <w:rFonts w:ascii="Times New Roman" w:eastAsia="Times New Roman" w:hAnsi="Times New Roman" w:cs="Times New Roman"/>
          <w:sz w:val="24"/>
        </w:rPr>
        <w:t xml:space="preserve"> ставится ученику при достаточно быстром просмотре текста, но при этом он находит только примерно 3/4 заданной информации.</w:t>
      </w:r>
    </w:p>
    <w:p w:rsidR="00467C1C" w:rsidRPr="00467C1C" w:rsidRDefault="00467C1C" w:rsidP="00467C1C">
      <w:pPr>
        <w:spacing w:line="226" w:lineRule="exact"/>
        <w:jc w:val="both"/>
        <w:rPr>
          <w:rFonts w:ascii="Times New Roman" w:eastAsia="Times New Roman" w:hAnsi="Times New Roman" w:cs="Times New Roman"/>
        </w:rPr>
      </w:pPr>
    </w:p>
    <w:p w:rsidR="00467C1C" w:rsidRPr="00467C1C" w:rsidRDefault="00467C1C" w:rsidP="00467C1C">
      <w:pPr>
        <w:spacing w:line="266" w:lineRule="auto"/>
        <w:jc w:val="both"/>
        <w:rPr>
          <w:rFonts w:ascii="Times New Roman" w:eastAsia="Times New Roman" w:hAnsi="Times New Roman" w:cs="Times New Roman"/>
          <w:sz w:val="24"/>
        </w:rPr>
      </w:pPr>
      <w:r w:rsidRPr="00467C1C">
        <w:rPr>
          <w:rFonts w:ascii="Times New Roman" w:eastAsia="Times New Roman" w:hAnsi="Times New Roman" w:cs="Times New Roman"/>
          <w:sz w:val="24"/>
          <w:u w:val="single"/>
        </w:rPr>
        <w:t>Оценка</w:t>
      </w:r>
      <w:r w:rsidRPr="00467C1C">
        <w:rPr>
          <w:rFonts w:ascii="Times New Roman" w:eastAsia="Times New Roman" w:hAnsi="Times New Roman" w:cs="Times New Roman"/>
          <w:sz w:val="24"/>
        </w:rPr>
        <w:t xml:space="preserve"> </w:t>
      </w:r>
      <w:r w:rsidRPr="00467C1C">
        <w:rPr>
          <w:rFonts w:ascii="Times New Roman" w:eastAsia="Times New Roman" w:hAnsi="Times New Roman" w:cs="Times New Roman"/>
          <w:sz w:val="24"/>
          <w:u w:val="single"/>
        </w:rPr>
        <w:t>«3»</w:t>
      </w:r>
      <w:r w:rsidRPr="00467C1C">
        <w:rPr>
          <w:rFonts w:ascii="Times New Roman" w:eastAsia="Times New Roman" w:hAnsi="Times New Roman" w:cs="Times New Roman"/>
          <w:sz w:val="24"/>
        </w:rPr>
        <w:t xml:space="preserve"> выставляется, если ученик находит в данном тексте (или данных текстах) примерно 60% заданной информации.</w:t>
      </w:r>
    </w:p>
    <w:p w:rsidR="00467C1C" w:rsidRPr="00467C1C" w:rsidRDefault="00467C1C" w:rsidP="00467C1C">
      <w:pPr>
        <w:spacing w:line="223" w:lineRule="exact"/>
        <w:jc w:val="both"/>
        <w:rPr>
          <w:rFonts w:ascii="Times New Roman" w:eastAsia="Times New Roman" w:hAnsi="Times New Roman" w:cs="Times New Roman"/>
        </w:rPr>
      </w:pPr>
    </w:p>
    <w:p w:rsidR="00467C1C" w:rsidRPr="00467C1C" w:rsidRDefault="00467C1C" w:rsidP="00467C1C">
      <w:pPr>
        <w:spacing w:line="264" w:lineRule="auto"/>
        <w:jc w:val="both"/>
        <w:rPr>
          <w:rFonts w:ascii="Times New Roman" w:eastAsia="Times New Roman" w:hAnsi="Times New Roman" w:cs="Times New Roman"/>
          <w:sz w:val="24"/>
        </w:rPr>
      </w:pPr>
      <w:r w:rsidRPr="00467C1C">
        <w:rPr>
          <w:rFonts w:ascii="Times New Roman" w:eastAsia="Times New Roman" w:hAnsi="Times New Roman" w:cs="Times New Roman"/>
          <w:sz w:val="24"/>
          <w:u w:val="single"/>
        </w:rPr>
        <w:t>Оценка</w:t>
      </w:r>
      <w:r w:rsidRPr="00467C1C">
        <w:rPr>
          <w:rFonts w:ascii="Times New Roman" w:eastAsia="Times New Roman" w:hAnsi="Times New Roman" w:cs="Times New Roman"/>
          <w:sz w:val="24"/>
        </w:rPr>
        <w:t xml:space="preserve"> </w:t>
      </w:r>
      <w:r w:rsidRPr="00467C1C">
        <w:rPr>
          <w:rFonts w:ascii="Times New Roman" w:eastAsia="Times New Roman" w:hAnsi="Times New Roman" w:cs="Times New Roman"/>
          <w:sz w:val="24"/>
          <w:u w:val="single"/>
        </w:rPr>
        <w:t>«2»</w:t>
      </w:r>
      <w:r w:rsidRPr="00467C1C">
        <w:rPr>
          <w:rFonts w:ascii="Times New Roman" w:eastAsia="Times New Roman" w:hAnsi="Times New Roman" w:cs="Times New Roman"/>
          <w:sz w:val="24"/>
        </w:rPr>
        <w:t xml:space="preserve"> выставляется в том случае, если ученик практически не ориентируется в тексте.</w:t>
      </w:r>
    </w:p>
    <w:p w:rsidR="00467C1C" w:rsidRPr="00467C1C" w:rsidRDefault="00467C1C" w:rsidP="00467C1C">
      <w:pPr>
        <w:spacing w:line="221" w:lineRule="exact"/>
        <w:jc w:val="both"/>
        <w:rPr>
          <w:rFonts w:ascii="Times New Roman" w:eastAsia="Times New Roman" w:hAnsi="Times New Roman" w:cs="Times New Roman"/>
        </w:rPr>
      </w:pPr>
    </w:p>
    <w:p w:rsidR="00467C1C" w:rsidRPr="00467C1C" w:rsidRDefault="00467C1C" w:rsidP="00467C1C">
      <w:pPr>
        <w:spacing w:line="0" w:lineRule="atLeast"/>
        <w:jc w:val="both"/>
        <w:rPr>
          <w:rFonts w:ascii="Times New Roman" w:eastAsia="Times New Roman" w:hAnsi="Times New Roman" w:cs="Times New Roman"/>
          <w:b/>
          <w:i/>
          <w:sz w:val="24"/>
        </w:rPr>
      </w:pPr>
      <w:r w:rsidRPr="00467C1C">
        <w:rPr>
          <w:rFonts w:ascii="Times New Roman" w:eastAsia="Times New Roman" w:hAnsi="Times New Roman" w:cs="Times New Roman"/>
          <w:b/>
          <w:i/>
          <w:sz w:val="24"/>
        </w:rPr>
        <w:t>Понимание речи на слух</w:t>
      </w:r>
    </w:p>
    <w:p w:rsidR="00467C1C" w:rsidRPr="00467C1C" w:rsidRDefault="00467C1C" w:rsidP="00467C1C">
      <w:pPr>
        <w:spacing w:line="265" w:lineRule="auto"/>
        <w:jc w:val="both"/>
        <w:rPr>
          <w:rFonts w:ascii="Times New Roman" w:eastAsia="Times New Roman" w:hAnsi="Times New Roman" w:cs="Times New Roman"/>
          <w:sz w:val="24"/>
        </w:rPr>
      </w:pPr>
      <w:r w:rsidRPr="00467C1C">
        <w:rPr>
          <w:rFonts w:ascii="Times New Roman" w:eastAsia="Times New Roman" w:hAnsi="Times New Roman" w:cs="Times New Roman"/>
          <w:sz w:val="24"/>
        </w:rPr>
        <w:t>Основной речевой задачей при понимании звучащих текстов на слух является извлечение основной или заданной ученику информации.</w:t>
      </w:r>
    </w:p>
    <w:p w:rsidR="00467C1C" w:rsidRPr="00467C1C" w:rsidRDefault="00467C1C" w:rsidP="00467C1C">
      <w:pPr>
        <w:spacing w:line="273" w:lineRule="auto"/>
        <w:jc w:val="both"/>
        <w:rPr>
          <w:rFonts w:ascii="Times New Roman" w:eastAsia="Times New Roman" w:hAnsi="Times New Roman" w:cs="Times New Roman"/>
          <w:sz w:val="24"/>
        </w:rPr>
      </w:pPr>
      <w:r w:rsidRPr="00467C1C">
        <w:rPr>
          <w:rFonts w:ascii="Times New Roman" w:eastAsia="Times New Roman" w:hAnsi="Times New Roman" w:cs="Times New Roman"/>
          <w:sz w:val="24"/>
          <w:u w:val="single"/>
        </w:rPr>
        <w:t>Оценка</w:t>
      </w:r>
      <w:r w:rsidRPr="00467C1C">
        <w:rPr>
          <w:rFonts w:ascii="Times New Roman" w:eastAsia="Times New Roman" w:hAnsi="Times New Roman" w:cs="Times New Roman"/>
          <w:sz w:val="24"/>
        </w:rPr>
        <w:t xml:space="preserve"> </w:t>
      </w:r>
      <w:r w:rsidRPr="00467C1C">
        <w:rPr>
          <w:rFonts w:ascii="Times New Roman" w:eastAsia="Times New Roman" w:hAnsi="Times New Roman" w:cs="Times New Roman"/>
          <w:sz w:val="24"/>
          <w:u w:val="single"/>
        </w:rPr>
        <w:t>«5»</w:t>
      </w:r>
      <w:r w:rsidRPr="00467C1C">
        <w:rPr>
          <w:rFonts w:ascii="Times New Roman" w:eastAsia="Times New Roman" w:hAnsi="Times New Roman" w:cs="Times New Roman"/>
          <w:sz w:val="24"/>
        </w:rPr>
        <w:t xml:space="preserve"> ставится ученику, который понял основные факты, сумел выделить отдельную, значимую для себя информацию (например, из прогноза погоды, объявления, программы радио и телепередач), догадался о значении части незнакомых слов по контексту, сумел использовать информацию для решения поставленной задачи (например найти ту или иную радиопередачу).</w:t>
      </w:r>
    </w:p>
    <w:p w:rsidR="00467C1C" w:rsidRPr="00467C1C" w:rsidRDefault="00467C1C" w:rsidP="00467C1C">
      <w:pPr>
        <w:spacing w:line="264" w:lineRule="auto"/>
        <w:jc w:val="both"/>
        <w:rPr>
          <w:rFonts w:ascii="Times New Roman" w:eastAsia="Times New Roman" w:hAnsi="Times New Roman" w:cs="Times New Roman"/>
          <w:sz w:val="24"/>
        </w:rPr>
      </w:pPr>
      <w:r w:rsidRPr="00467C1C">
        <w:rPr>
          <w:rFonts w:ascii="Times New Roman" w:eastAsia="Times New Roman" w:hAnsi="Times New Roman" w:cs="Times New Roman"/>
          <w:sz w:val="24"/>
          <w:u w:val="single"/>
        </w:rPr>
        <w:t>Оценка</w:t>
      </w:r>
      <w:r w:rsidRPr="00467C1C">
        <w:rPr>
          <w:rFonts w:ascii="Times New Roman" w:eastAsia="Times New Roman" w:hAnsi="Times New Roman" w:cs="Times New Roman"/>
          <w:sz w:val="24"/>
        </w:rPr>
        <w:t xml:space="preserve"> </w:t>
      </w:r>
      <w:r w:rsidRPr="00467C1C">
        <w:rPr>
          <w:rFonts w:ascii="Times New Roman" w:eastAsia="Times New Roman" w:hAnsi="Times New Roman" w:cs="Times New Roman"/>
          <w:sz w:val="24"/>
          <w:u w:val="single"/>
        </w:rPr>
        <w:t>«4»</w:t>
      </w:r>
      <w:r w:rsidRPr="00467C1C">
        <w:rPr>
          <w:rFonts w:ascii="Times New Roman" w:eastAsia="Times New Roman" w:hAnsi="Times New Roman" w:cs="Times New Roman"/>
          <w:sz w:val="24"/>
        </w:rPr>
        <w:t xml:space="preserve"> ставится ученику, который понял не все основные факты. При решении коммуникативной задачи он использовал только 3/4 информации.</w:t>
      </w:r>
    </w:p>
    <w:p w:rsidR="00467C1C" w:rsidRPr="00467C1C" w:rsidRDefault="00467C1C" w:rsidP="00467C1C">
      <w:pPr>
        <w:spacing w:line="270" w:lineRule="auto"/>
        <w:jc w:val="both"/>
        <w:rPr>
          <w:rFonts w:ascii="Times New Roman" w:eastAsia="Times New Roman" w:hAnsi="Times New Roman" w:cs="Times New Roman"/>
          <w:sz w:val="24"/>
        </w:rPr>
      </w:pPr>
      <w:r w:rsidRPr="00467C1C">
        <w:rPr>
          <w:rFonts w:ascii="Times New Roman" w:eastAsia="Times New Roman" w:hAnsi="Times New Roman" w:cs="Times New Roman"/>
          <w:sz w:val="24"/>
          <w:u w:val="single"/>
        </w:rPr>
        <w:t>Оценка</w:t>
      </w:r>
      <w:r w:rsidRPr="00467C1C">
        <w:rPr>
          <w:rFonts w:ascii="Times New Roman" w:eastAsia="Times New Roman" w:hAnsi="Times New Roman" w:cs="Times New Roman"/>
          <w:sz w:val="24"/>
        </w:rPr>
        <w:t xml:space="preserve"> </w:t>
      </w:r>
      <w:r w:rsidRPr="00467C1C">
        <w:rPr>
          <w:rFonts w:ascii="Times New Roman" w:eastAsia="Times New Roman" w:hAnsi="Times New Roman" w:cs="Times New Roman"/>
          <w:sz w:val="24"/>
          <w:u w:val="single"/>
        </w:rPr>
        <w:t>«3»</w:t>
      </w:r>
      <w:r w:rsidRPr="00467C1C">
        <w:rPr>
          <w:rFonts w:ascii="Times New Roman" w:eastAsia="Times New Roman" w:hAnsi="Times New Roman" w:cs="Times New Roman"/>
          <w:sz w:val="24"/>
        </w:rPr>
        <w:t xml:space="preserve"> свидетельствует, что ученик понял только 60 % текста. Отдельные факты понял неправильно. Не сумел полностью решить поставленную перед ним коммуникативную задачу.</w:t>
      </w:r>
    </w:p>
    <w:p w:rsidR="00467C1C" w:rsidRPr="00467C1C" w:rsidRDefault="00467C1C" w:rsidP="00467C1C">
      <w:pPr>
        <w:spacing w:line="264" w:lineRule="auto"/>
        <w:jc w:val="both"/>
        <w:rPr>
          <w:rFonts w:ascii="Times New Roman" w:eastAsia="Times New Roman" w:hAnsi="Times New Roman" w:cs="Times New Roman"/>
          <w:sz w:val="24"/>
        </w:rPr>
      </w:pPr>
      <w:r w:rsidRPr="00467C1C">
        <w:rPr>
          <w:rFonts w:ascii="Times New Roman" w:eastAsia="Times New Roman" w:hAnsi="Times New Roman" w:cs="Times New Roman"/>
          <w:sz w:val="24"/>
          <w:u w:val="single"/>
        </w:rPr>
        <w:t>Оценка</w:t>
      </w:r>
      <w:r w:rsidRPr="00467C1C">
        <w:rPr>
          <w:rFonts w:ascii="Times New Roman" w:eastAsia="Times New Roman" w:hAnsi="Times New Roman" w:cs="Times New Roman"/>
          <w:sz w:val="24"/>
        </w:rPr>
        <w:t xml:space="preserve"> </w:t>
      </w:r>
      <w:r w:rsidRPr="00467C1C">
        <w:rPr>
          <w:rFonts w:ascii="Times New Roman" w:eastAsia="Times New Roman" w:hAnsi="Times New Roman" w:cs="Times New Roman"/>
          <w:sz w:val="24"/>
          <w:u w:val="single"/>
        </w:rPr>
        <w:t>«2»</w:t>
      </w:r>
      <w:r w:rsidRPr="00467C1C">
        <w:rPr>
          <w:rFonts w:ascii="Times New Roman" w:eastAsia="Times New Roman" w:hAnsi="Times New Roman" w:cs="Times New Roman"/>
          <w:sz w:val="24"/>
        </w:rPr>
        <w:t xml:space="preserve"> ставится, если ученик понял менее 60 % текста и выделил из него менее 60 % основных фактов. Он не смог решить поставленную перед ним речевую задачу.</w:t>
      </w:r>
    </w:p>
    <w:p w:rsidR="00467C1C" w:rsidRPr="00467C1C" w:rsidRDefault="00467C1C" w:rsidP="00467C1C">
      <w:pPr>
        <w:spacing w:line="221" w:lineRule="exact"/>
        <w:jc w:val="both"/>
        <w:rPr>
          <w:rFonts w:ascii="Times New Roman" w:eastAsia="Times New Roman" w:hAnsi="Times New Roman" w:cs="Times New Roman"/>
        </w:rPr>
      </w:pPr>
    </w:p>
    <w:p w:rsidR="00467C1C" w:rsidRPr="00467C1C" w:rsidRDefault="00467C1C" w:rsidP="00467C1C">
      <w:pPr>
        <w:spacing w:line="0" w:lineRule="atLeast"/>
        <w:jc w:val="both"/>
        <w:rPr>
          <w:rFonts w:ascii="Times New Roman" w:eastAsia="Times New Roman" w:hAnsi="Times New Roman" w:cs="Times New Roman"/>
          <w:b/>
          <w:i/>
          <w:sz w:val="24"/>
        </w:rPr>
      </w:pPr>
      <w:r w:rsidRPr="00467C1C">
        <w:rPr>
          <w:rFonts w:ascii="Times New Roman" w:eastAsia="Times New Roman" w:hAnsi="Times New Roman" w:cs="Times New Roman"/>
          <w:b/>
          <w:i/>
          <w:sz w:val="24"/>
        </w:rPr>
        <w:t>Высказывание в форме рассказа, описания</w:t>
      </w:r>
    </w:p>
    <w:p w:rsidR="00467C1C" w:rsidRPr="00467C1C" w:rsidRDefault="00467C1C" w:rsidP="00467C1C">
      <w:pPr>
        <w:spacing w:line="247" w:lineRule="exact"/>
        <w:jc w:val="both"/>
        <w:rPr>
          <w:rFonts w:ascii="Times New Roman" w:eastAsia="Times New Roman" w:hAnsi="Times New Roman" w:cs="Times New Roman"/>
        </w:rPr>
      </w:pPr>
    </w:p>
    <w:p w:rsidR="00467C1C" w:rsidRPr="00467C1C" w:rsidRDefault="00467C1C" w:rsidP="00467C1C">
      <w:pPr>
        <w:spacing w:line="274" w:lineRule="auto"/>
        <w:jc w:val="both"/>
        <w:rPr>
          <w:rFonts w:ascii="Times New Roman" w:eastAsia="Times New Roman" w:hAnsi="Times New Roman" w:cs="Times New Roman"/>
          <w:sz w:val="24"/>
        </w:rPr>
      </w:pPr>
      <w:r w:rsidRPr="00467C1C">
        <w:rPr>
          <w:rFonts w:ascii="Times New Roman" w:eastAsia="Times New Roman" w:hAnsi="Times New Roman" w:cs="Times New Roman"/>
          <w:sz w:val="24"/>
          <w:u w:val="single"/>
        </w:rPr>
        <w:t>Оценка</w:t>
      </w:r>
      <w:r w:rsidRPr="00467C1C">
        <w:rPr>
          <w:rFonts w:ascii="Times New Roman" w:eastAsia="Times New Roman" w:hAnsi="Times New Roman" w:cs="Times New Roman"/>
          <w:sz w:val="24"/>
        </w:rPr>
        <w:t xml:space="preserve"> </w:t>
      </w:r>
      <w:r w:rsidRPr="00467C1C">
        <w:rPr>
          <w:rFonts w:ascii="Times New Roman" w:eastAsia="Times New Roman" w:hAnsi="Times New Roman" w:cs="Times New Roman"/>
          <w:sz w:val="24"/>
          <w:u w:val="single"/>
        </w:rPr>
        <w:t>«5»</w:t>
      </w:r>
      <w:r w:rsidRPr="00467C1C">
        <w:rPr>
          <w:rFonts w:ascii="Times New Roman" w:eastAsia="Times New Roman" w:hAnsi="Times New Roman" w:cs="Times New Roman"/>
          <w:sz w:val="24"/>
        </w:rPr>
        <w:t xml:space="preserve"> ставится ученику, если он в целом справился с поставленными речевыми задачами. Его высказывание было связным и логически последовательным. Диапазон используемых языковых средств достаточно широк. Языковые средства были правильно употреблены, практически отсутствовали ошибки, нарушающие коммуникацию, или они были незначительны. Объем высказывания соответствовал тому, что задано программой на данном году обучения. Наблюдалась легкость речи и достаточно правильное произно-шение. Речь ученика была эмоционально окрашена, в ней имели место не только передача отдельных фактов (отдельной информации), но и элементы их оценки, выражения собственного мнения.</w:t>
      </w:r>
    </w:p>
    <w:p w:rsidR="00467C1C" w:rsidRPr="00467C1C" w:rsidRDefault="00467C1C" w:rsidP="00467C1C">
      <w:pPr>
        <w:spacing w:line="223" w:lineRule="exact"/>
        <w:jc w:val="both"/>
        <w:rPr>
          <w:rFonts w:ascii="Times New Roman" w:eastAsia="Times New Roman" w:hAnsi="Times New Roman" w:cs="Times New Roman"/>
        </w:rPr>
      </w:pPr>
    </w:p>
    <w:p w:rsidR="00467C1C" w:rsidRPr="00467C1C" w:rsidRDefault="00467C1C" w:rsidP="00467C1C">
      <w:pPr>
        <w:spacing w:line="271" w:lineRule="auto"/>
        <w:jc w:val="both"/>
        <w:rPr>
          <w:rFonts w:ascii="Times New Roman" w:eastAsia="Times New Roman" w:hAnsi="Times New Roman" w:cs="Times New Roman"/>
          <w:sz w:val="24"/>
        </w:rPr>
      </w:pPr>
      <w:r w:rsidRPr="00467C1C">
        <w:rPr>
          <w:rFonts w:ascii="Times New Roman" w:eastAsia="Times New Roman" w:hAnsi="Times New Roman" w:cs="Times New Roman"/>
          <w:sz w:val="24"/>
          <w:u w:val="single"/>
        </w:rPr>
        <w:t>Оценка</w:t>
      </w:r>
      <w:r w:rsidRPr="00467C1C">
        <w:rPr>
          <w:rFonts w:ascii="Times New Roman" w:eastAsia="Times New Roman" w:hAnsi="Times New Roman" w:cs="Times New Roman"/>
          <w:sz w:val="24"/>
        </w:rPr>
        <w:t xml:space="preserve"> </w:t>
      </w:r>
      <w:r w:rsidRPr="00467C1C">
        <w:rPr>
          <w:rFonts w:ascii="Times New Roman" w:eastAsia="Times New Roman" w:hAnsi="Times New Roman" w:cs="Times New Roman"/>
          <w:sz w:val="24"/>
          <w:u w:val="single"/>
        </w:rPr>
        <w:t>«4»</w:t>
      </w:r>
      <w:r w:rsidRPr="00467C1C">
        <w:rPr>
          <w:rFonts w:ascii="Times New Roman" w:eastAsia="Times New Roman" w:hAnsi="Times New Roman" w:cs="Times New Roman"/>
          <w:sz w:val="24"/>
        </w:rPr>
        <w:t xml:space="preserve"> выставляется учащемуся, если он в целом справился с поставленными речевыми задачами. Его высказывание было связанным и последовательным. Использовался довольно большой объем языковых средств, которые были употреблены правильно. Однако были сделаны отдельные ошибки, нарушающие коммуникацию. Темп</w:t>
      </w:r>
    </w:p>
    <w:p w:rsidR="00467C1C" w:rsidRPr="00467C1C" w:rsidRDefault="00467C1C" w:rsidP="00467C1C">
      <w:pPr>
        <w:spacing w:line="272" w:lineRule="auto"/>
        <w:jc w:val="both"/>
        <w:rPr>
          <w:rFonts w:ascii="Times New Roman" w:eastAsia="Times New Roman" w:hAnsi="Times New Roman" w:cs="Times New Roman"/>
          <w:sz w:val="24"/>
        </w:rPr>
      </w:pPr>
      <w:bookmarkStart w:id="258" w:name="page226"/>
      <w:bookmarkEnd w:id="258"/>
      <w:r w:rsidRPr="00467C1C">
        <w:rPr>
          <w:rFonts w:ascii="Times New Roman" w:eastAsia="Times New Roman" w:hAnsi="Times New Roman" w:cs="Times New Roman"/>
          <w:sz w:val="24"/>
        </w:rPr>
        <w:t>речи был несколько замедлен. Отмечалось произношение, страдающее сильным влиянием родного языка. Речь была недостаточно эмоционально окрашена. Элементы оценки имели место, но в большей степени высказывание содержало информацию и отражало конкретные факты.</w:t>
      </w:r>
    </w:p>
    <w:p w:rsidR="00467C1C" w:rsidRPr="00467C1C" w:rsidRDefault="00467C1C" w:rsidP="00467C1C">
      <w:pPr>
        <w:spacing w:line="221" w:lineRule="exact"/>
        <w:jc w:val="both"/>
        <w:rPr>
          <w:rFonts w:ascii="Times New Roman" w:eastAsia="Times New Roman" w:hAnsi="Times New Roman" w:cs="Times New Roman"/>
        </w:rPr>
      </w:pPr>
    </w:p>
    <w:p w:rsidR="00467C1C" w:rsidRPr="00467C1C" w:rsidRDefault="00467C1C" w:rsidP="00467C1C">
      <w:pPr>
        <w:spacing w:line="273" w:lineRule="auto"/>
        <w:jc w:val="both"/>
        <w:rPr>
          <w:rFonts w:ascii="Times New Roman" w:eastAsia="Times New Roman" w:hAnsi="Times New Roman" w:cs="Times New Roman"/>
          <w:sz w:val="24"/>
        </w:rPr>
      </w:pPr>
      <w:r w:rsidRPr="00467C1C">
        <w:rPr>
          <w:rFonts w:ascii="Times New Roman" w:eastAsia="Times New Roman" w:hAnsi="Times New Roman" w:cs="Times New Roman"/>
          <w:sz w:val="24"/>
          <w:u w:val="single"/>
        </w:rPr>
        <w:t>Оценка</w:t>
      </w:r>
      <w:r w:rsidRPr="00467C1C">
        <w:rPr>
          <w:rFonts w:ascii="Times New Roman" w:eastAsia="Times New Roman" w:hAnsi="Times New Roman" w:cs="Times New Roman"/>
          <w:sz w:val="24"/>
        </w:rPr>
        <w:t xml:space="preserve"> </w:t>
      </w:r>
      <w:r w:rsidRPr="00467C1C">
        <w:rPr>
          <w:rFonts w:ascii="Times New Roman" w:eastAsia="Times New Roman" w:hAnsi="Times New Roman" w:cs="Times New Roman"/>
          <w:sz w:val="24"/>
          <w:u w:val="single"/>
        </w:rPr>
        <w:t>«3»</w:t>
      </w:r>
      <w:r w:rsidRPr="00467C1C">
        <w:rPr>
          <w:rFonts w:ascii="Times New Roman" w:eastAsia="Times New Roman" w:hAnsi="Times New Roman" w:cs="Times New Roman"/>
          <w:sz w:val="24"/>
        </w:rPr>
        <w:t xml:space="preserve"> ставится ученику, если он сумел в основном решить поставленную речевую задачу, но диапазон языковых средств был ограничен, объем высказывания не достигал нормы. Ученик допускал языковые ошибки. В некоторых местах нарушалась последовательность высказывания. Практически отсутствовали элементы оценки и выражения собственного мнения. Речь не была эмоционально окрашенной. Темп речи был замедленным.</w:t>
      </w:r>
    </w:p>
    <w:p w:rsidR="00467C1C" w:rsidRPr="00467C1C" w:rsidRDefault="00467C1C" w:rsidP="00467C1C">
      <w:pPr>
        <w:spacing w:line="221" w:lineRule="exact"/>
        <w:jc w:val="both"/>
        <w:rPr>
          <w:rFonts w:ascii="Times New Roman" w:eastAsia="Times New Roman" w:hAnsi="Times New Roman" w:cs="Times New Roman"/>
        </w:rPr>
      </w:pPr>
    </w:p>
    <w:p w:rsidR="00467C1C" w:rsidRPr="00467C1C" w:rsidRDefault="00467C1C" w:rsidP="00467C1C">
      <w:pPr>
        <w:spacing w:line="273" w:lineRule="auto"/>
        <w:jc w:val="both"/>
        <w:rPr>
          <w:rFonts w:ascii="Times New Roman" w:eastAsia="Times New Roman" w:hAnsi="Times New Roman" w:cs="Times New Roman"/>
          <w:sz w:val="24"/>
        </w:rPr>
      </w:pPr>
      <w:r w:rsidRPr="00467C1C">
        <w:rPr>
          <w:rFonts w:ascii="Times New Roman" w:eastAsia="Times New Roman" w:hAnsi="Times New Roman" w:cs="Times New Roman"/>
          <w:sz w:val="24"/>
          <w:u w:val="single"/>
        </w:rPr>
        <w:t>Оценка</w:t>
      </w:r>
      <w:r w:rsidRPr="00467C1C">
        <w:rPr>
          <w:rFonts w:ascii="Times New Roman" w:eastAsia="Times New Roman" w:hAnsi="Times New Roman" w:cs="Times New Roman"/>
          <w:sz w:val="24"/>
        </w:rPr>
        <w:t xml:space="preserve"> </w:t>
      </w:r>
      <w:r w:rsidRPr="00467C1C">
        <w:rPr>
          <w:rFonts w:ascii="Times New Roman" w:eastAsia="Times New Roman" w:hAnsi="Times New Roman" w:cs="Times New Roman"/>
          <w:sz w:val="24"/>
          <w:u w:val="single"/>
        </w:rPr>
        <w:t>«2»</w:t>
      </w:r>
      <w:r w:rsidRPr="00467C1C">
        <w:rPr>
          <w:rFonts w:ascii="Times New Roman" w:eastAsia="Times New Roman" w:hAnsi="Times New Roman" w:cs="Times New Roman"/>
          <w:sz w:val="24"/>
        </w:rPr>
        <w:t xml:space="preserve"> ставится ученику, если он только частично справился с решением коммуникативной задачи. Высказывание было небольшим по объему (не соответствовало требованиям программы). Наблюдалась узость вокабуляра. Отсутствовали элементы собственной оценки. Учащийся допускал большое количество ошибок, как языковых, так и фонетических. Многие ошибки нарушали общение, в результате чего возникало непонимание между речевыми партнерами.</w:t>
      </w:r>
    </w:p>
    <w:p w:rsidR="00467C1C" w:rsidRPr="00467C1C" w:rsidRDefault="00467C1C" w:rsidP="00467C1C">
      <w:pPr>
        <w:spacing w:line="212" w:lineRule="exact"/>
        <w:jc w:val="both"/>
        <w:rPr>
          <w:rFonts w:ascii="Times New Roman" w:eastAsia="Times New Roman" w:hAnsi="Times New Roman" w:cs="Times New Roman"/>
        </w:rPr>
      </w:pPr>
    </w:p>
    <w:p w:rsidR="0051449C" w:rsidRDefault="0051449C" w:rsidP="00467C1C">
      <w:pPr>
        <w:spacing w:line="0" w:lineRule="atLeast"/>
        <w:jc w:val="both"/>
        <w:rPr>
          <w:rFonts w:ascii="Times New Roman" w:eastAsia="Times New Roman" w:hAnsi="Times New Roman" w:cs="Times New Roman"/>
          <w:b/>
          <w:i/>
          <w:sz w:val="24"/>
        </w:rPr>
      </w:pPr>
    </w:p>
    <w:p w:rsidR="0051449C" w:rsidRDefault="0051449C" w:rsidP="00467C1C">
      <w:pPr>
        <w:spacing w:line="0" w:lineRule="atLeast"/>
        <w:jc w:val="both"/>
        <w:rPr>
          <w:rFonts w:ascii="Times New Roman" w:eastAsia="Times New Roman" w:hAnsi="Times New Roman" w:cs="Times New Roman"/>
          <w:b/>
          <w:i/>
          <w:sz w:val="24"/>
        </w:rPr>
      </w:pPr>
    </w:p>
    <w:p w:rsidR="00467C1C" w:rsidRPr="00467C1C" w:rsidRDefault="00467C1C" w:rsidP="00467C1C">
      <w:pPr>
        <w:spacing w:line="0" w:lineRule="atLeast"/>
        <w:jc w:val="both"/>
        <w:rPr>
          <w:rFonts w:ascii="Times New Roman" w:eastAsia="Times New Roman" w:hAnsi="Times New Roman" w:cs="Times New Roman"/>
          <w:b/>
          <w:i/>
          <w:sz w:val="24"/>
        </w:rPr>
      </w:pPr>
      <w:r w:rsidRPr="00467C1C">
        <w:rPr>
          <w:rFonts w:ascii="Times New Roman" w:eastAsia="Times New Roman" w:hAnsi="Times New Roman" w:cs="Times New Roman"/>
          <w:b/>
          <w:i/>
          <w:sz w:val="24"/>
        </w:rPr>
        <w:t>Участие в беседе</w:t>
      </w:r>
    </w:p>
    <w:p w:rsidR="00467C1C" w:rsidRPr="00467C1C" w:rsidRDefault="00467C1C" w:rsidP="00467C1C">
      <w:pPr>
        <w:spacing w:line="250" w:lineRule="exact"/>
        <w:jc w:val="both"/>
        <w:rPr>
          <w:rFonts w:ascii="Times New Roman" w:eastAsia="Times New Roman" w:hAnsi="Times New Roman" w:cs="Times New Roman"/>
        </w:rPr>
      </w:pPr>
    </w:p>
    <w:p w:rsidR="00467C1C" w:rsidRPr="00467C1C" w:rsidRDefault="00467C1C" w:rsidP="00467C1C">
      <w:pPr>
        <w:spacing w:line="273" w:lineRule="auto"/>
        <w:jc w:val="both"/>
        <w:rPr>
          <w:rFonts w:ascii="Times New Roman" w:eastAsia="Times New Roman" w:hAnsi="Times New Roman" w:cs="Times New Roman"/>
          <w:sz w:val="24"/>
        </w:rPr>
      </w:pPr>
      <w:r w:rsidRPr="00467C1C">
        <w:rPr>
          <w:rFonts w:ascii="Times New Roman" w:eastAsia="Times New Roman" w:hAnsi="Times New Roman" w:cs="Times New Roman"/>
          <w:sz w:val="24"/>
        </w:rPr>
        <w:t>При оценивании этого вида говорения важнейшим критерием также как и при оценивании связных высказываний является речевое качество и умение справиться с речевой задачей, т. е. понять партнера и реагировать правильно на его реплики, умение поддержать беседу на определенную тему. Диапазон используемых языковых средств, в данном случае, предоставляется учащемуся.</w:t>
      </w:r>
    </w:p>
    <w:p w:rsidR="00467C1C" w:rsidRPr="00467C1C" w:rsidRDefault="00467C1C" w:rsidP="00467C1C">
      <w:pPr>
        <w:spacing w:line="216" w:lineRule="exact"/>
        <w:jc w:val="both"/>
        <w:rPr>
          <w:rFonts w:ascii="Times New Roman" w:eastAsia="Times New Roman" w:hAnsi="Times New Roman" w:cs="Times New Roman"/>
        </w:rPr>
      </w:pPr>
    </w:p>
    <w:p w:rsidR="00467C1C" w:rsidRPr="00467C1C" w:rsidRDefault="00467C1C" w:rsidP="00467C1C">
      <w:pPr>
        <w:spacing w:line="271" w:lineRule="auto"/>
        <w:jc w:val="both"/>
        <w:rPr>
          <w:rFonts w:ascii="Times New Roman" w:eastAsia="Times New Roman" w:hAnsi="Times New Roman" w:cs="Times New Roman"/>
          <w:sz w:val="24"/>
        </w:rPr>
      </w:pPr>
      <w:r w:rsidRPr="00467C1C">
        <w:rPr>
          <w:rFonts w:ascii="Times New Roman" w:eastAsia="Times New Roman" w:hAnsi="Times New Roman" w:cs="Times New Roman"/>
          <w:sz w:val="24"/>
          <w:u w:val="single"/>
        </w:rPr>
        <w:t>Оценка</w:t>
      </w:r>
      <w:r w:rsidRPr="00467C1C">
        <w:rPr>
          <w:rFonts w:ascii="Times New Roman" w:eastAsia="Times New Roman" w:hAnsi="Times New Roman" w:cs="Times New Roman"/>
          <w:sz w:val="24"/>
        </w:rPr>
        <w:t xml:space="preserve"> </w:t>
      </w:r>
      <w:r w:rsidRPr="00467C1C">
        <w:rPr>
          <w:rFonts w:ascii="Times New Roman" w:eastAsia="Times New Roman" w:hAnsi="Times New Roman" w:cs="Times New Roman"/>
          <w:sz w:val="24"/>
          <w:u w:val="single"/>
        </w:rPr>
        <w:t>«5»</w:t>
      </w:r>
      <w:r w:rsidRPr="00467C1C">
        <w:rPr>
          <w:rFonts w:ascii="Times New Roman" w:eastAsia="Times New Roman" w:hAnsi="Times New Roman" w:cs="Times New Roman"/>
          <w:sz w:val="24"/>
        </w:rPr>
        <w:t xml:space="preserve"> ставится ученику, который сумел решить речевую задачу, правильно употребив при этом языковые средства. В ходе диалога умело использовал реплики, в речи отсутствовали ошибки, нарушающие коммуникацию.</w:t>
      </w:r>
    </w:p>
    <w:p w:rsidR="00467C1C" w:rsidRPr="00467C1C" w:rsidRDefault="00467C1C" w:rsidP="00467C1C">
      <w:pPr>
        <w:spacing w:line="218" w:lineRule="exact"/>
        <w:jc w:val="both"/>
        <w:rPr>
          <w:rFonts w:ascii="Times New Roman" w:eastAsia="Times New Roman" w:hAnsi="Times New Roman" w:cs="Times New Roman"/>
        </w:rPr>
      </w:pPr>
    </w:p>
    <w:p w:rsidR="00467C1C" w:rsidRPr="00467C1C" w:rsidRDefault="00467C1C" w:rsidP="00467C1C">
      <w:pPr>
        <w:spacing w:line="272" w:lineRule="auto"/>
        <w:jc w:val="both"/>
        <w:rPr>
          <w:rFonts w:ascii="Times New Roman" w:eastAsia="Times New Roman" w:hAnsi="Times New Roman" w:cs="Times New Roman"/>
          <w:sz w:val="24"/>
        </w:rPr>
      </w:pPr>
      <w:r w:rsidRPr="00467C1C">
        <w:rPr>
          <w:rFonts w:ascii="Times New Roman" w:eastAsia="Times New Roman" w:hAnsi="Times New Roman" w:cs="Times New Roman"/>
          <w:sz w:val="24"/>
          <w:u w:val="single"/>
        </w:rPr>
        <w:t>Оценка</w:t>
      </w:r>
      <w:r w:rsidRPr="00467C1C">
        <w:rPr>
          <w:rFonts w:ascii="Times New Roman" w:eastAsia="Times New Roman" w:hAnsi="Times New Roman" w:cs="Times New Roman"/>
          <w:sz w:val="24"/>
        </w:rPr>
        <w:t xml:space="preserve"> </w:t>
      </w:r>
      <w:r w:rsidRPr="00467C1C">
        <w:rPr>
          <w:rFonts w:ascii="Times New Roman" w:eastAsia="Times New Roman" w:hAnsi="Times New Roman" w:cs="Times New Roman"/>
          <w:sz w:val="24"/>
          <w:u w:val="single"/>
        </w:rPr>
        <w:t>«4»</w:t>
      </w:r>
      <w:r w:rsidRPr="00467C1C">
        <w:rPr>
          <w:rFonts w:ascii="Times New Roman" w:eastAsia="Times New Roman" w:hAnsi="Times New Roman" w:cs="Times New Roman"/>
          <w:sz w:val="24"/>
        </w:rPr>
        <w:t xml:space="preserve"> ставится учащемуся, который решил речевую задачу, но произносимые в ходе диалога реплики были несколько сбивчивыми. В речи были паузы, связанные с поиском средств выражения нужного значения. Практически отсутствовали ошибки, нарушающие коммуникацию.</w:t>
      </w:r>
    </w:p>
    <w:p w:rsidR="00467C1C" w:rsidRPr="00467C1C" w:rsidRDefault="00467C1C" w:rsidP="00467C1C">
      <w:pPr>
        <w:spacing w:line="220" w:lineRule="exact"/>
        <w:jc w:val="both"/>
        <w:rPr>
          <w:rFonts w:ascii="Times New Roman" w:eastAsia="Times New Roman" w:hAnsi="Times New Roman" w:cs="Times New Roman"/>
        </w:rPr>
      </w:pPr>
    </w:p>
    <w:p w:rsidR="00467C1C" w:rsidRPr="00467C1C" w:rsidRDefault="00467C1C" w:rsidP="00467C1C">
      <w:pPr>
        <w:spacing w:line="270" w:lineRule="auto"/>
        <w:jc w:val="both"/>
        <w:rPr>
          <w:rFonts w:ascii="Times New Roman" w:eastAsia="Times New Roman" w:hAnsi="Times New Roman" w:cs="Times New Roman"/>
          <w:sz w:val="24"/>
        </w:rPr>
      </w:pPr>
      <w:r w:rsidRPr="00467C1C">
        <w:rPr>
          <w:rFonts w:ascii="Times New Roman" w:eastAsia="Times New Roman" w:hAnsi="Times New Roman" w:cs="Times New Roman"/>
          <w:sz w:val="24"/>
          <w:u w:val="single"/>
        </w:rPr>
        <w:t>Оценка</w:t>
      </w:r>
      <w:r w:rsidRPr="00467C1C">
        <w:rPr>
          <w:rFonts w:ascii="Times New Roman" w:eastAsia="Times New Roman" w:hAnsi="Times New Roman" w:cs="Times New Roman"/>
          <w:sz w:val="24"/>
        </w:rPr>
        <w:t xml:space="preserve"> </w:t>
      </w:r>
      <w:r w:rsidRPr="00467C1C">
        <w:rPr>
          <w:rFonts w:ascii="Times New Roman" w:eastAsia="Times New Roman" w:hAnsi="Times New Roman" w:cs="Times New Roman"/>
          <w:sz w:val="24"/>
          <w:u w:val="single"/>
        </w:rPr>
        <w:t>«3»</w:t>
      </w:r>
      <w:r w:rsidRPr="00467C1C">
        <w:rPr>
          <w:rFonts w:ascii="Times New Roman" w:eastAsia="Times New Roman" w:hAnsi="Times New Roman" w:cs="Times New Roman"/>
          <w:sz w:val="24"/>
        </w:rPr>
        <w:t xml:space="preserve"> выставляется ученику, если он решил речевую задачу не полностью. Некоторые реплики партнера вызывали у него затруднения. Наблюдались паузы, мешающие речевому общению.</w:t>
      </w:r>
    </w:p>
    <w:p w:rsidR="00467C1C" w:rsidRPr="00467C1C" w:rsidRDefault="00467C1C" w:rsidP="00467C1C">
      <w:pPr>
        <w:spacing w:line="221" w:lineRule="exact"/>
        <w:jc w:val="both"/>
        <w:rPr>
          <w:rFonts w:ascii="Times New Roman" w:eastAsia="Times New Roman" w:hAnsi="Times New Roman" w:cs="Times New Roman"/>
        </w:rPr>
      </w:pPr>
    </w:p>
    <w:p w:rsidR="00467C1C" w:rsidRPr="00467C1C" w:rsidRDefault="00467C1C" w:rsidP="00467C1C">
      <w:pPr>
        <w:spacing w:line="270" w:lineRule="auto"/>
        <w:jc w:val="both"/>
        <w:rPr>
          <w:rFonts w:ascii="Times New Roman" w:eastAsia="Times New Roman" w:hAnsi="Times New Roman" w:cs="Times New Roman"/>
          <w:sz w:val="24"/>
        </w:rPr>
      </w:pPr>
      <w:r w:rsidRPr="00467C1C">
        <w:rPr>
          <w:rFonts w:ascii="Times New Roman" w:eastAsia="Times New Roman" w:hAnsi="Times New Roman" w:cs="Times New Roman"/>
          <w:sz w:val="24"/>
          <w:u w:val="single"/>
        </w:rPr>
        <w:t>Оценка</w:t>
      </w:r>
      <w:r w:rsidRPr="00467C1C">
        <w:rPr>
          <w:rFonts w:ascii="Times New Roman" w:eastAsia="Times New Roman" w:hAnsi="Times New Roman" w:cs="Times New Roman"/>
          <w:sz w:val="24"/>
        </w:rPr>
        <w:t xml:space="preserve"> </w:t>
      </w:r>
      <w:r w:rsidRPr="00467C1C">
        <w:rPr>
          <w:rFonts w:ascii="Times New Roman" w:eastAsia="Times New Roman" w:hAnsi="Times New Roman" w:cs="Times New Roman"/>
          <w:sz w:val="24"/>
          <w:u w:val="single"/>
        </w:rPr>
        <w:t>«2»</w:t>
      </w:r>
      <w:r w:rsidRPr="00467C1C">
        <w:rPr>
          <w:rFonts w:ascii="Times New Roman" w:eastAsia="Times New Roman" w:hAnsi="Times New Roman" w:cs="Times New Roman"/>
          <w:sz w:val="24"/>
        </w:rPr>
        <w:t xml:space="preserve"> выставляется, если учащийся не справился с решением речевой задачи. Затруднялся ответить на побуждающие к говорению реплики партнера. Коммуникация не состоялась.</w:t>
      </w:r>
    </w:p>
    <w:p w:rsidR="00467C1C" w:rsidRPr="00467C1C" w:rsidRDefault="00467C1C" w:rsidP="00467C1C">
      <w:pPr>
        <w:spacing w:line="0" w:lineRule="atLeast"/>
        <w:jc w:val="both"/>
        <w:rPr>
          <w:rFonts w:ascii="Times New Roman" w:eastAsia="Times New Roman" w:hAnsi="Times New Roman" w:cs="Times New Roman"/>
          <w:b/>
          <w:i/>
          <w:sz w:val="24"/>
        </w:rPr>
      </w:pPr>
      <w:r w:rsidRPr="00467C1C">
        <w:rPr>
          <w:rFonts w:ascii="Times New Roman" w:eastAsia="Times New Roman" w:hAnsi="Times New Roman" w:cs="Times New Roman"/>
          <w:b/>
          <w:i/>
          <w:sz w:val="24"/>
        </w:rPr>
        <w:t>Оценивание письменной речи учащихся</w:t>
      </w:r>
    </w:p>
    <w:p w:rsidR="00467C1C" w:rsidRPr="00467C1C" w:rsidRDefault="00467C1C" w:rsidP="00467C1C">
      <w:pPr>
        <w:spacing w:line="247" w:lineRule="exact"/>
        <w:jc w:val="both"/>
        <w:rPr>
          <w:rFonts w:ascii="Times New Roman" w:eastAsia="Times New Roman" w:hAnsi="Times New Roman" w:cs="Times New Roman"/>
        </w:rPr>
      </w:pPr>
    </w:p>
    <w:p w:rsidR="00467C1C" w:rsidRPr="00467C1C" w:rsidRDefault="00467C1C" w:rsidP="00467C1C">
      <w:pPr>
        <w:spacing w:line="271" w:lineRule="auto"/>
        <w:jc w:val="both"/>
        <w:rPr>
          <w:rFonts w:ascii="Times New Roman" w:eastAsia="Times New Roman" w:hAnsi="Times New Roman" w:cs="Times New Roman"/>
          <w:sz w:val="24"/>
        </w:rPr>
      </w:pPr>
      <w:r w:rsidRPr="00467C1C">
        <w:rPr>
          <w:rFonts w:ascii="Times New Roman" w:eastAsia="Times New Roman" w:hAnsi="Times New Roman" w:cs="Times New Roman"/>
          <w:sz w:val="24"/>
          <w:u w:val="single"/>
        </w:rPr>
        <w:t>Оценка</w:t>
      </w:r>
      <w:r w:rsidRPr="00467C1C">
        <w:rPr>
          <w:rFonts w:ascii="Times New Roman" w:eastAsia="Times New Roman" w:hAnsi="Times New Roman" w:cs="Times New Roman"/>
          <w:sz w:val="24"/>
        </w:rPr>
        <w:t xml:space="preserve"> </w:t>
      </w:r>
      <w:r w:rsidRPr="00467C1C">
        <w:rPr>
          <w:rFonts w:ascii="Times New Roman" w:eastAsia="Times New Roman" w:hAnsi="Times New Roman" w:cs="Times New Roman"/>
          <w:sz w:val="24"/>
          <w:u w:val="single"/>
        </w:rPr>
        <w:t>«5»</w:t>
      </w:r>
      <w:r w:rsidRPr="00467C1C">
        <w:rPr>
          <w:rFonts w:ascii="Times New Roman" w:eastAsia="Times New Roman" w:hAnsi="Times New Roman" w:cs="Times New Roman"/>
          <w:sz w:val="24"/>
        </w:rPr>
        <w:t xml:space="preserve"> Коммуникативная задача решена, соблюдены основные правила оформления текста, очень незначительное количество орфографических и лексико-грамматических погрешностей. Логичное и последовательное изложение материала с делением текста на</w:t>
      </w:r>
    </w:p>
    <w:p w:rsidR="00467C1C" w:rsidRPr="00467C1C" w:rsidRDefault="00467C1C" w:rsidP="00467C1C">
      <w:pPr>
        <w:spacing w:line="274" w:lineRule="auto"/>
        <w:jc w:val="both"/>
        <w:rPr>
          <w:rFonts w:ascii="Times New Roman" w:eastAsia="Times New Roman" w:hAnsi="Times New Roman" w:cs="Times New Roman"/>
          <w:sz w:val="24"/>
        </w:rPr>
      </w:pPr>
      <w:bookmarkStart w:id="259" w:name="page227"/>
      <w:bookmarkEnd w:id="259"/>
      <w:r w:rsidRPr="00467C1C">
        <w:rPr>
          <w:rFonts w:ascii="Times New Roman" w:eastAsia="Times New Roman" w:hAnsi="Times New Roman" w:cs="Times New Roman"/>
          <w:sz w:val="24"/>
        </w:rPr>
        <w:t xml:space="preserve">абзацы. Правильное использование различных средств передачи логической связи между отдельными частями текста. Учащийся показал знание большого запаса лексики и успешно использовал ее с учетом норм иностранного языка. Практически нет ошибок. Соблюдается правильный порядок слов. При использовании более сложных конструкций допустимо небольшое количество ошибок, которые не нарушают понимание текста. Почти нет </w:t>
      </w:r>
      <w:r w:rsidRPr="00467C1C">
        <w:rPr>
          <w:rFonts w:ascii="Times New Roman" w:eastAsia="Times New Roman" w:hAnsi="Times New Roman" w:cs="Times New Roman"/>
          <w:sz w:val="24"/>
        </w:rPr>
        <w:lastRenderedPageBreak/>
        <w:t>орфографических ошибок. Соблюдается деление текста на предложения. Имеющиеся неточности не мешают пониманию текста.</w:t>
      </w:r>
    </w:p>
    <w:p w:rsidR="00467C1C" w:rsidRPr="00467C1C" w:rsidRDefault="00467C1C" w:rsidP="00467C1C">
      <w:pPr>
        <w:spacing w:line="219" w:lineRule="exact"/>
        <w:jc w:val="both"/>
        <w:rPr>
          <w:rFonts w:ascii="Times New Roman" w:eastAsia="Times New Roman" w:hAnsi="Times New Roman" w:cs="Times New Roman"/>
        </w:rPr>
      </w:pPr>
    </w:p>
    <w:p w:rsidR="00467C1C" w:rsidRPr="00467C1C" w:rsidRDefault="00467C1C" w:rsidP="00467C1C">
      <w:pPr>
        <w:spacing w:line="274" w:lineRule="auto"/>
        <w:jc w:val="both"/>
        <w:rPr>
          <w:rFonts w:ascii="Times New Roman" w:eastAsia="Times New Roman" w:hAnsi="Times New Roman" w:cs="Times New Roman"/>
          <w:sz w:val="24"/>
        </w:rPr>
      </w:pPr>
      <w:r w:rsidRPr="00467C1C">
        <w:rPr>
          <w:rFonts w:ascii="Times New Roman" w:eastAsia="Times New Roman" w:hAnsi="Times New Roman" w:cs="Times New Roman"/>
          <w:sz w:val="24"/>
          <w:u w:val="single"/>
        </w:rPr>
        <w:t>Оценка</w:t>
      </w:r>
      <w:r w:rsidRPr="00467C1C">
        <w:rPr>
          <w:rFonts w:ascii="Times New Roman" w:eastAsia="Times New Roman" w:hAnsi="Times New Roman" w:cs="Times New Roman"/>
          <w:sz w:val="24"/>
        </w:rPr>
        <w:t xml:space="preserve"> </w:t>
      </w:r>
      <w:r w:rsidRPr="00467C1C">
        <w:rPr>
          <w:rFonts w:ascii="Times New Roman" w:eastAsia="Times New Roman" w:hAnsi="Times New Roman" w:cs="Times New Roman"/>
          <w:sz w:val="24"/>
          <w:u w:val="single"/>
        </w:rPr>
        <w:t>«4»</w:t>
      </w:r>
      <w:r w:rsidRPr="00467C1C">
        <w:rPr>
          <w:rFonts w:ascii="Times New Roman" w:eastAsia="Times New Roman" w:hAnsi="Times New Roman" w:cs="Times New Roman"/>
          <w:sz w:val="24"/>
        </w:rPr>
        <w:t xml:space="preserve"> Коммуникативная задача решена, но лексико-грамматические погрешности, в том числе выходящих за базовый уровень, препятствуют пониманию. Мысли изложены в основном логично. Допустимы отдельные недостатки при делении текста на абзацы и при использовании средств передачи логической связи между отдельными частями текста или в формате письма. Учащийся использовал достаточный объем лексики, допуская отдельные неточности в употреблении слов или ограниченный запас слов, но эффективно и правильно, с учетом норм иностранного языка. В работе имеется ряд грамматических ошибок, не препятствующих пониманию текста. Допустимо несколько орфографических ошибок, которые не затрудняют понимание текста.</w:t>
      </w:r>
    </w:p>
    <w:p w:rsidR="00467C1C" w:rsidRPr="00467C1C" w:rsidRDefault="00467C1C" w:rsidP="00467C1C">
      <w:pPr>
        <w:spacing w:line="220" w:lineRule="exact"/>
        <w:jc w:val="both"/>
        <w:rPr>
          <w:rFonts w:ascii="Times New Roman" w:eastAsia="Times New Roman" w:hAnsi="Times New Roman" w:cs="Times New Roman"/>
        </w:rPr>
      </w:pPr>
    </w:p>
    <w:p w:rsidR="00467C1C" w:rsidRPr="00467C1C" w:rsidRDefault="00467C1C" w:rsidP="00467C1C">
      <w:pPr>
        <w:spacing w:line="274" w:lineRule="auto"/>
        <w:jc w:val="both"/>
        <w:rPr>
          <w:rFonts w:ascii="Times New Roman" w:eastAsia="Times New Roman" w:hAnsi="Times New Roman" w:cs="Times New Roman"/>
          <w:sz w:val="24"/>
        </w:rPr>
      </w:pPr>
      <w:r w:rsidRPr="00467C1C">
        <w:rPr>
          <w:rFonts w:ascii="Times New Roman" w:eastAsia="Times New Roman" w:hAnsi="Times New Roman" w:cs="Times New Roman"/>
          <w:sz w:val="24"/>
          <w:u w:val="single"/>
        </w:rPr>
        <w:t>Оценка</w:t>
      </w:r>
      <w:r w:rsidRPr="00467C1C">
        <w:rPr>
          <w:rFonts w:ascii="Times New Roman" w:eastAsia="Times New Roman" w:hAnsi="Times New Roman" w:cs="Times New Roman"/>
          <w:sz w:val="24"/>
        </w:rPr>
        <w:t xml:space="preserve"> </w:t>
      </w:r>
      <w:r w:rsidRPr="00467C1C">
        <w:rPr>
          <w:rFonts w:ascii="Times New Roman" w:eastAsia="Times New Roman" w:hAnsi="Times New Roman" w:cs="Times New Roman"/>
          <w:sz w:val="24"/>
          <w:u w:val="single"/>
        </w:rPr>
        <w:t>«3»</w:t>
      </w:r>
      <w:r w:rsidRPr="00467C1C">
        <w:rPr>
          <w:rFonts w:ascii="Times New Roman" w:eastAsia="Times New Roman" w:hAnsi="Times New Roman" w:cs="Times New Roman"/>
          <w:sz w:val="24"/>
        </w:rPr>
        <w:t xml:space="preserve"> Коммуникативная задача решена, но языковые погрешности, в том числе при применении языковых средств, составляющих базовый уровень, препятствуют пониманию текста. Мысли не всегда изложены логично. Деление текста на абзацы недостаточно последовательно или вообще отсутствует. Ошибки в использовании средств передачи логической связи между отдельными частями текста. Много ошибок в формате письма. Учащийся использовал ограниченный запас слов, не всегда соблюдая нормы иностранного языка. В работе либо часто встречаются грамматические ошибки элементарного уровня, либо ошибки немногочисленны, но так серьезны, что затрудняют понимание текста. Имеются многие ошибки, орфографические и пунктуационные, некоторые из них могут приводить к непониманию текста.</w:t>
      </w:r>
    </w:p>
    <w:p w:rsidR="00467C1C" w:rsidRPr="00467C1C" w:rsidRDefault="00467C1C" w:rsidP="00467C1C">
      <w:pPr>
        <w:spacing w:line="224" w:lineRule="exact"/>
        <w:jc w:val="both"/>
        <w:rPr>
          <w:rFonts w:ascii="Times New Roman" w:eastAsia="Times New Roman" w:hAnsi="Times New Roman" w:cs="Times New Roman"/>
        </w:rPr>
      </w:pPr>
    </w:p>
    <w:p w:rsidR="00467C1C" w:rsidRPr="00446F9A" w:rsidRDefault="00467C1C" w:rsidP="00446F9A">
      <w:pPr>
        <w:spacing w:line="273" w:lineRule="auto"/>
        <w:jc w:val="both"/>
        <w:rPr>
          <w:rFonts w:ascii="Times New Roman" w:eastAsia="Times New Roman" w:hAnsi="Times New Roman" w:cs="Times New Roman"/>
          <w:sz w:val="24"/>
        </w:rPr>
      </w:pPr>
      <w:r w:rsidRPr="00467C1C">
        <w:rPr>
          <w:rFonts w:ascii="Times New Roman" w:eastAsia="Times New Roman" w:hAnsi="Times New Roman" w:cs="Times New Roman"/>
          <w:sz w:val="24"/>
          <w:u w:val="single"/>
        </w:rPr>
        <w:t>Оценка</w:t>
      </w:r>
      <w:r w:rsidRPr="00467C1C">
        <w:rPr>
          <w:rFonts w:ascii="Times New Roman" w:eastAsia="Times New Roman" w:hAnsi="Times New Roman" w:cs="Times New Roman"/>
          <w:sz w:val="24"/>
        </w:rPr>
        <w:t xml:space="preserve"> </w:t>
      </w:r>
      <w:r w:rsidRPr="00467C1C">
        <w:rPr>
          <w:rFonts w:ascii="Times New Roman" w:eastAsia="Times New Roman" w:hAnsi="Times New Roman" w:cs="Times New Roman"/>
          <w:sz w:val="24"/>
          <w:u w:val="single"/>
        </w:rPr>
        <w:t>«2»</w:t>
      </w:r>
      <w:r w:rsidRPr="00467C1C">
        <w:rPr>
          <w:rFonts w:ascii="Times New Roman" w:eastAsia="Times New Roman" w:hAnsi="Times New Roman" w:cs="Times New Roman"/>
          <w:sz w:val="24"/>
        </w:rPr>
        <w:t xml:space="preserve"> Коммуникативная задача не решена. Отсутствует логика в построении высказывания. Не используются средства передачи логической связи между частями текста. Формат письма не соблюдается. Учащийся не смог правильно использовать свой лексический запас для выражения своих мыслей или не обладает необходимым запасом слов. Грамматические правила не соблюдаются. Правила орфограф</w:t>
      </w:r>
      <w:r w:rsidR="00446F9A">
        <w:rPr>
          <w:rFonts w:ascii="Times New Roman" w:eastAsia="Times New Roman" w:hAnsi="Times New Roman" w:cs="Times New Roman"/>
          <w:sz w:val="24"/>
        </w:rPr>
        <w:t>ии и пунктуации не соблюдаются.</w:t>
      </w:r>
    </w:p>
    <w:p w:rsidR="00467C1C" w:rsidRPr="00467C1C" w:rsidRDefault="00467C1C" w:rsidP="00467C1C">
      <w:pPr>
        <w:spacing w:line="200" w:lineRule="exact"/>
        <w:jc w:val="both"/>
        <w:rPr>
          <w:rFonts w:ascii="Times New Roman" w:eastAsia="Times New Roman" w:hAnsi="Times New Roman" w:cs="Times New Roman"/>
        </w:rPr>
      </w:pPr>
    </w:p>
    <w:p w:rsidR="00467C1C" w:rsidRPr="00467C1C" w:rsidRDefault="00467C1C" w:rsidP="00467C1C">
      <w:pPr>
        <w:spacing w:line="0" w:lineRule="atLeast"/>
        <w:jc w:val="both"/>
        <w:rPr>
          <w:rFonts w:ascii="Times New Roman" w:eastAsia="Times New Roman" w:hAnsi="Times New Roman" w:cs="Times New Roman"/>
          <w:b/>
          <w:sz w:val="24"/>
        </w:rPr>
      </w:pPr>
      <w:r w:rsidRPr="00467C1C">
        <w:rPr>
          <w:rFonts w:ascii="Times New Roman" w:eastAsia="Times New Roman" w:hAnsi="Times New Roman" w:cs="Times New Roman"/>
          <w:b/>
          <w:sz w:val="24"/>
        </w:rPr>
        <w:t>ИСТОРИЯ, ОБЩЕСТВОЗНАНИЕ</w:t>
      </w:r>
    </w:p>
    <w:p w:rsidR="00467C1C" w:rsidRPr="00467C1C" w:rsidRDefault="00467C1C" w:rsidP="00467C1C">
      <w:pPr>
        <w:spacing w:line="247" w:lineRule="exact"/>
        <w:jc w:val="both"/>
        <w:rPr>
          <w:rFonts w:ascii="Times New Roman" w:eastAsia="Times New Roman" w:hAnsi="Times New Roman" w:cs="Times New Roman"/>
        </w:rPr>
      </w:pPr>
    </w:p>
    <w:p w:rsidR="00467C1C" w:rsidRPr="00467C1C" w:rsidRDefault="00467C1C" w:rsidP="00467C1C">
      <w:pPr>
        <w:spacing w:line="271" w:lineRule="auto"/>
        <w:jc w:val="both"/>
        <w:rPr>
          <w:rFonts w:ascii="Times New Roman" w:eastAsia="Times New Roman" w:hAnsi="Times New Roman" w:cs="Times New Roman"/>
          <w:sz w:val="24"/>
        </w:rPr>
      </w:pPr>
      <w:r w:rsidRPr="00467C1C">
        <w:rPr>
          <w:rFonts w:ascii="Times New Roman" w:eastAsia="Times New Roman" w:hAnsi="Times New Roman" w:cs="Times New Roman"/>
          <w:b/>
          <w:sz w:val="24"/>
        </w:rPr>
        <w:t xml:space="preserve">Оценка «5» </w:t>
      </w:r>
      <w:r w:rsidRPr="00467C1C">
        <w:rPr>
          <w:rFonts w:ascii="Times New Roman" w:eastAsia="Times New Roman" w:hAnsi="Times New Roman" w:cs="Times New Roman"/>
          <w:sz w:val="24"/>
        </w:rPr>
        <w:t>-</w:t>
      </w:r>
      <w:r w:rsidRPr="00467C1C">
        <w:rPr>
          <w:rFonts w:ascii="Times New Roman" w:eastAsia="Times New Roman" w:hAnsi="Times New Roman" w:cs="Times New Roman"/>
          <w:b/>
          <w:sz w:val="24"/>
        </w:rPr>
        <w:t xml:space="preserve"> </w:t>
      </w:r>
      <w:r w:rsidRPr="00467C1C">
        <w:rPr>
          <w:rFonts w:ascii="Times New Roman" w:eastAsia="Times New Roman" w:hAnsi="Times New Roman" w:cs="Times New Roman"/>
          <w:sz w:val="24"/>
        </w:rPr>
        <w:t>материал усвоен в полном объеме;</w:t>
      </w:r>
      <w:r w:rsidRPr="00467C1C">
        <w:rPr>
          <w:rFonts w:ascii="Times New Roman" w:eastAsia="Times New Roman" w:hAnsi="Times New Roman" w:cs="Times New Roman"/>
          <w:b/>
          <w:sz w:val="24"/>
        </w:rPr>
        <w:t xml:space="preserve"> </w:t>
      </w:r>
      <w:r w:rsidRPr="00467C1C">
        <w:rPr>
          <w:rFonts w:ascii="Times New Roman" w:eastAsia="Times New Roman" w:hAnsi="Times New Roman" w:cs="Times New Roman"/>
          <w:sz w:val="24"/>
        </w:rPr>
        <w:t>изложение логично;</w:t>
      </w:r>
      <w:r w:rsidRPr="00467C1C">
        <w:rPr>
          <w:rFonts w:ascii="Times New Roman" w:eastAsia="Times New Roman" w:hAnsi="Times New Roman" w:cs="Times New Roman"/>
          <w:b/>
          <w:sz w:val="24"/>
        </w:rPr>
        <w:t xml:space="preserve"> </w:t>
      </w:r>
      <w:r w:rsidRPr="00467C1C">
        <w:rPr>
          <w:rFonts w:ascii="Times New Roman" w:eastAsia="Times New Roman" w:hAnsi="Times New Roman" w:cs="Times New Roman"/>
          <w:sz w:val="24"/>
        </w:rPr>
        <w:t>основные умения</w:t>
      </w:r>
      <w:r w:rsidRPr="00467C1C">
        <w:rPr>
          <w:rFonts w:ascii="Times New Roman" w:eastAsia="Times New Roman" w:hAnsi="Times New Roman" w:cs="Times New Roman"/>
          <w:b/>
          <w:sz w:val="24"/>
        </w:rPr>
        <w:t xml:space="preserve"> </w:t>
      </w:r>
      <w:r w:rsidRPr="00467C1C">
        <w:rPr>
          <w:rFonts w:ascii="Times New Roman" w:eastAsia="Times New Roman" w:hAnsi="Times New Roman" w:cs="Times New Roman"/>
          <w:sz w:val="24"/>
        </w:rPr>
        <w:t>сформированы и устойчивы; выводы и обобщения точны и связаны с явлениями окружающей жизни;</w:t>
      </w:r>
    </w:p>
    <w:p w:rsidR="00467C1C" w:rsidRPr="00467C1C" w:rsidRDefault="00467C1C" w:rsidP="00467C1C">
      <w:pPr>
        <w:spacing w:line="271" w:lineRule="auto"/>
        <w:ind w:right="20"/>
        <w:jc w:val="both"/>
        <w:rPr>
          <w:rFonts w:ascii="Times New Roman" w:eastAsia="Times New Roman" w:hAnsi="Times New Roman" w:cs="Times New Roman"/>
          <w:sz w:val="24"/>
        </w:rPr>
      </w:pPr>
      <w:bookmarkStart w:id="260" w:name="page228"/>
      <w:bookmarkEnd w:id="260"/>
      <w:r w:rsidRPr="00467C1C">
        <w:rPr>
          <w:rFonts w:ascii="Times New Roman" w:eastAsia="Times New Roman" w:hAnsi="Times New Roman" w:cs="Times New Roman"/>
          <w:b/>
          <w:sz w:val="24"/>
        </w:rPr>
        <w:t xml:space="preserve">Оценка «4» </w:t>
      </w:r>
      <w:r w:rsidRPr="00467C1C">
        <w:rPr>
          <w:rFonts w:ascii="Times New Roman" w:eastAsia="Times New Roman" w:hAnsi="Times New Roman" w:cs="Times New Roman"/>
          <w:sz w:val="24"/>
        </w:rPr>
        <w:t>-</w:t>
      </w:r>
      <w:r w:rsidRPr="00467C1C">
        <w:rPr>
          <w:rFonts w:ascii="Times New Roman" w:eastAsia="Times New Roman" w:hAnsi="Times New Roman" w:cs="Times New Roman"/>
          <w:b/>
          <w:sz w:val="24"/>
        </w:rPr>
        <w:t xml:space="preserve"> </w:t>
      </w:r>
      <w:r w:rsidRPr="00467C1C">
        <w:rPr>
          <w:rFonts w:ascii="Times New Roman" w:eastAsia="Times New Roman" w:hAnsi="Times New Roman" w:cs="Times New Roman"/>
          <w:sz w:val="24"/>
        </w:rPr>
        <w:t>в усвоении материала незначительные пробелы,</w:t>
      </w:r>
      <w:r w:rsidRPr="00467C1C">
        <w:rPr>
          <w:rFonts w:ascii="Times New Roman" w:eastAsia="Times New Roman" w:hAnsi="Times New Roman" w:cs="Times New Roman"/>
          <w:b/>
          <w:sz w:val="24"/>
        </w:rPr>
        <w:t xml:space="preserve"> </w:t>
      </w:r>
      <w:r w:rsidRPr="00467C1C">
        <w:rPr>
          <w:rFonts w:ascii="Times New Roman" w:eastAsia="Times New Roman" w:hAnsi="Times New Roman" w:cs="Times New Roman"/>
          <w:sz w:val="24"/>
        </w:rPr>
        <w:t>изложение недостаточно</w:t>
      </w:r>
      <w:r w:rsidRPr="00467C1C">
        <w:rPr>
          <w:rFonts w:ascii="Times New Roman" w:eastAsia="Times New Roman" w:hAnsi="Times New Roman" w:cs="Times New Roman"/>
          <w:b/>
          <w:sz w:val="24"/>
        </w:rPr>
        <w:t xml:space="preserve"> </w:t>
      </w:r>
      <w:r w:rsidRPr="00467C1C">
        <w:rPr>
          <w:rFonts w:ascii="Times New Roman" w:eastAsia="Times New Roman" w:hAnsi="Times New Roman" w:cs="Times New Roman"/>
          <w:sz w:val="24"/>
        </w:rPr>
        <w:t>систематизированное; отдельные умения недостаточно устойчивы; в выводах и обобщениях имеются некоторые неточности;</w:t>
      </w:r>
    </w:p>
    <w:p w:rsidR="00467C1C" w:rsidRPr="00467C1C" w:rsidRDefault="00467C1C" w:rsidP="00467C1C">
      <w:pPr>
        <w:spacing w:line="220" w:lineRule="exact"/>
        <w:jc w:val="both"/>
        <w:rPr>
          <w:rFonts w:ascii="Times New Roman" w:eastAsia="Times New Roman" w:hAnsi="Times New Roman" w:cs="Times New Roman"/>
        </w:rPr>
      </w:pPr>
    </w:p>
    <w:p w:rsidR="00467C1C" w:rsidRPr="00467C1C" w:rsidRDefault="00467C1C" w:rsidP="00467C1C">
      <w:pPr>
        <w:spacing w:line="270" w:lineRule="auto"/>
        <w:ind w:right="20"/>
        <w:jc w:val="both"/>
        <w:rPr>
          <w:rFonts w:ascii="Times New Roman" w:eastAsia="Times New Roman" w:hAnsi="Times New Roman" w:cs="Times New Roman"/>
          <w:sz w:val="24"/>
        </w:rPr>
      </w:pPr>
      <w:r w:rsidRPr="00467C1C">
        <w:rPr>
          <w:rFonts w:ascii="Times New Roman" w:eastAsia="Times New Roman" w:hAnsi="Times New Roman" w:cs="Times New Roman"/>
          <w:b/>
          <w:sz w:val="24"/>
        </w:rPr>
        <w:t xml:space="preserve">Оценка «3» </w:t>
      </w:r>
      <w:r w:rsidRPr="00467C1C">
        <w:rPr>
          <w:rFonts w:ascii="Times New Roman" w:eastAsia="Times New Roman" w:hAnsi="Times New Roman" w:cs="Times New Roman"/>
          <w:sz w:val="24"/>
        </w:rPr>
        <w:t>-</w:t>
      </w:r>
      <w:r w:rsidRPr="00467C1C">
        <w:rPr>
          <w:rFonts w:ascii="Times New Roman" w:eastAsia="Times New Roman" w:hAnsi="Times New Roman" w:cs="Times New Roman"/>
          <w:b/>
          <w:sz w:val="24"/>
        </w:rPr>
        <w:t xml:space="preserve"> </w:t>
      </w:r>
      <w:r w:rsidRPr="00467C1C">
        <w:rPr>
          <w:rFonts w:ascii="Times New Roman" w:eastAsia="Times New Roman" w:hAnsi="Times New Roman" w:cs="Times New Roman"/>
          <w:sz w:val="24"/>
        </w:rPr>
        <w:t>в усвоении материала имеются пробелы,</w:t>
      </w:r>
      <w:r w:rsidRPr="00467C1C">
        <w:rPr>
          <w:rFonts w:ascii="Times New Roman" w:eastAsia="Times New Roman" w:hAnsi="Times New Roman" w:cs="Times New Roman"/>
          <w:b/>
          <w:sz w:val="24"/>
        </w:rPr>
        <w:t xml:space="preserve"> </w:t>
      </w:r>
      <w:r w:rsidRPr="00467C1C">
        <w:rPr>
          <w:rFonts w:ascii="Times New Roman" w:eastAsia="Times New Roman" w:hAnsi="Times New Roman" w:cs="Times New Roman"/>
          <w:sz w:val="24"/>
        </w:rPr>
        <w:t>он излагается не</w:t>
      </w:r>
      <w:r w:rsidRPr="00467C1C">
        <w:rPr>
          <w:rFonts w:ascii="Times New Roman" w:eastAsia="Times New Roman" w:hAnsi="Times New Roman" w:cs="Times New Roman"/>
          <w:b/>
          <w:sz w:val="24"/>
        </w:rPr>
        <w:t xml:space="preserve"> </w:t>
      </w:r>
      <w:r w:rsidRPr="00467C1C">
        <w:rPr>
          <w:rFonts w:ascii="Times New Roman" w:eastAsia="Times New Roman" w:hAnsi="Times New Roman" w:cs="Times New Roman"/>
          <w:sz w:val="24"/>
        </w:rPr>
        <w:t>последовательно, отдельные умения недостаточно сформированы; выводы и обобщения аргументированы слабо, в них допускаются ошибки;</w:t>
      </w:r>
    </w:p>
    <w:p w:rsidR="00467C1C" w:rsidRPr="00467C1C" w:rsidRDefault="00467C1C" w:rsidP="00467C1C">
      <w:pPr>
        <w:spacing w:line="208" w:lineRule="exact"/>
        <w:jc w:val="both"/>
        <w:rPr>
          <w:rFonts w:ascii="Times New Roman" w:eastAsia="Times New Roman" w:hAnsi="Times New Roman" w:cs="Times New Roman"/>
        </w:rPr>
      </w:pPr>
    </w:p>
    <w:p w:rsidR="00467C1C" w:rsidRPr="00467C1C" w:rsidRDefault="00467C1C" w:rsidP="00467C1C">
      <w:pPr>
        <w:spacing w:line="0" w:lineRule="atLeast"/>
        <w:jc w:val="both"/>
        <w:rPr>
          <w:rFonts w:ascii="Times New Roman" w:eastAsia="Times New Roman" w:hAnsi="Times New Roman" w:cs="Times New Roman"/>
          <w:sz w:val="24"/>
        </w:rPr>
      </w:pPr>
      <w:r w:rsidRPr="00467C1C">
        <w:rPr>
          <w:rFonts w:ascii="Times New Roman" w:eastAsia="Times New Roman" w:hAnsi="Times New Roman" w:cs="Times New Roman"/>
          <w:b/>
          <w:sz w:val="24"/>
        </w:rPr>
        <w:t xml:space="preserve">Оценка «2»- </w:t>
      </w:r>
      <w:r w:rsidRPr="00467C1C">
        <w:rPr>
          <w:rFonts w:ascii="Times New Roman" w:eastAsia="Times New Roman" w:hAnsi="Times New Roman" w:cs="Times New Roman"/>
          <w:sz w:val="24"/>
        </w:rPr>
        <w:t>основное содержание материала не усвоено,</w:t>
      </w:r>
      <w:r w:rsidRPr="00467C1C">
        <w:rPr>
          <w:rFonts w:ascii="Times New Roman" w:eastAsia="Times New Roman" w:hAnsi="Times New Roman" w:cs="Times New Roman"/>
          <w:b/>
          <w:sz w:val="24"/>
        </w:rPr>
        <w:t xml:space="preserve"> </w:t>
      </w:r>
      <w:r w:rsidRPr="00467C1C">
        <w:rPr>
          <w:rFonts w:ascii="Times New Roman" w:eastAsia="Times New Roman" w:hAnsi="Times New Roman" w:cs="Times New Roman"/>
          <w:sz w:val="24"/>
        </w:rPr>
        <w:t>выводов и обобщений нет;</w:t>
      </w:r>
    </w:p>
    <w:p w:rsidR="00467C1C" w:rsidRPr="00467C1C" w:rsidRDefault="00467C1C" w:rsidP="00467C1C">
      <w:pPr>
        <w:spacing w:line="240" w:lineRule="exact"/>
        <w:jc w:val="both"/>
        <w:rPr>
          <w:rFonts w:ascii="Times New Roman" w:eastAsia="Times New Roman" w:hAnsi="Times New Roman" w:cs="Times New Roman"/>
        </w:rPr>
      </w:pPr>
    </w:p>
    <w:p w:rsidR="00467C1C" w:rsidRPr="00467C1C" w:rsidRDefault="00467C1C" w:rsidP="00467C1C">
      <w:pPr>
        <w:spacing w:line="0" w:lineRule="atLeast"/>
        <w:jc w:val="both"/>
        <w:rPr>
          <w:rFonts w:ascii="Times New Roman" w:eastAsia="Times New Roman" w:hAnsi="Times New Roman" w:cs="Times New Roman"/>
          <w:sz w:val="24"/>
        </w:rPr>
      </w:pPr>
      <w:r w:rsidRPr="00467C1C">
        <w:rPr>
          <w:rFonts w:ascii="Times New Roman" w:eastAsia="Times New Roman" w:hAnsi="Times New Roman" w:cs="Times New Roman"/>
          <w:b/>
          <w:sz w:val="24"/>
        </w:rPr>
        <w:t xml:space="preserve">Оценка «1» </w:t>
      </w:r>
      <w:r w:rsidRPr="00467C1C">
        <w:rPr>
          <w:rFonts w:ascii="Times New Roman" w:eastAsia="Times New Roman" w:hAnsi="Times New Roman" w:cs="Times New Roman"/>
          <w:sz w:val="24"/>
        </w:rPr>
        <w:t>-</w:t>
      </w:r>
      <w:r w:rsidRPr="00467C1C">
        <w:rPr>
          <w:rFonts w:ascii="Times New Roman" w:eastAsia="Times New Roman" w:hAnsi="Times New Roman" w:cs="Times New Roman"/>
          <w:b/>
          <w:sz w:val="24"/>
        </w:rPr>
        <w:t xml:space="preserve"> </w:t>
      </w:r>
      <w:r w:rsidRPr="00467C1C">
        <w:rPr>
          <w:rFonts w:ascii="Times New Roman" w:eastAsia="Times New Roman" w:hAnsi="Times New Roman" w:cs="Times New Roman"/>
          <w:sz w:val="24"/>
        </w:rPr>
        <w:t>материал не усвоен,</w:t>
      </w:r>
      <w:r w:rsidRPr="00467C1C">
        <w:rPr>
          <w:rFonts w:ascii="Times New Roman" w:eastAsia="Times New Roman" w:hAnsi="Times New Roman" w:cs="Times New Roman"/>
          <w:b/>
          <w:sz w:val="24"/>
        </w:rPr>
        <w:t xml:space="preserve"> </w:t>
      </w:r>
      <w:r w:rsidRPr="00467C1C">
        <w:rPr>
          <w:rFonts w:ascii="Times New Roman" w:eastAsia="Times New Roman" w:hAnsi="Times New Roman" w:cs="Times New Roman"/>
          <w:sz w:val="24"/>
        </w:rPr>
        <w:t>ответ по существу отсутствует.</w:t>
      </w:r>
    </w:p>
    <w:p w:rsidR="00467C1C" w:rsidRPr="00467C1C" w:rsidRDefault="00467C1C" w:rsidP="00467C1C">
      <w:pPr>
        <w:spacing w:line="247" w:lineRule="exact"/>
        <w:jc w:val="both"/>
        <w:rPr>
          <w:rFonts w:ascii="Times New Roman" w:eastAsia="Times New Roman" w:hAnsi="Times New Roman" w:cs="Times New Roman"/>
        </w:rPr>
      </w:pPr>
    </w:p>
    <w:p w:rsidR="00467C1C" w:rsidRPr="00467C1C" w:rsidRDefault="00467C1C" w:rsidP="00467C1C">
      <w:pPr>
        <w:spacing w:line="0" w:lineRule="atLeast"/>
        <w:jc w:val="both"/>
        <w:rPr>
          <w:rFonts w:ascii="Times New Roman" w:eastAsia="Times New Roman" w:hAnsi="Times New Roman" w:cs="Times New Roman"/>
          <w:b/>
          <w:sz w:val="24"/>
        </w:rPr>
      </w:pPr>
      <w:r w:rsidRPr="00467C1C">
        <w:rPr>
          <w:rFonts w:ascii="Times New Roman" w:eastAsia="Times New Roman" w:hAnsi="Times New Roman" w:cs="Times New Roman"/>
          <w:b/>
          <w:sz w:val="24"/>
        </w:rPr>
        <w:t>ЛИТЕРАТУРА</w:t>
      </w:r>
    </w:p>
    <w:p w:rsidR="00467C1C" w:rsidRPr="00467C1C" w:rsidRDefault="00467C1C" w:rsidP="00467C1C">
      <w:pPr>
        <w:spacing w:line="240" w:lineRule="exact"/>
        <w:jc w:val="both"/>
        <w:rPr>
          <w:rFonts w:ascii="Times New Roman" w:eastAsia="Times New Roman" w:hAnsi="Times New Roman" w:cs="Times New Roman"/>
        </w:rPr>
      </w:pPr>
    </w:p>
    <w:p w:rsidR="00467C1C" w:rsidRPr="00467C1C" w:rsidRDefault="00467C1C" w:rsidP="00467C1C">
      <w:pPr>
        <w:spacing w:line="0" w:lineRule="atLeast"/>
        <w:jc w:val="both"/>
        <w:rPr>
          <w:rFonts w:ascii="Times New Roman" w:eastAsia="Times New Roman" w:hAnsi="Times New Roman" w:cs="Times New Roman"/>
          <w:b/>
          <w:sz w:val="24"/>
        </w:rPr>
      </w:pPr>
      <w:r w:rsidRPr="00467C1C">
        <w:rPr>
          <w:rFonts w:ascii="Times New Roman" w:eastAsia="Times New Roman" w:hAnsi="Times New Roman" w:cs="Times New Roman"/>
          <w:b/>
          <w:sz w:val="24"/>
        </w:rPr>
        <w:t>Оценка устных ответов</w:t>
      </w:r>
    </w:p>
    <w:p w:rsidR="00467C1C" w:rsidRPr="00467C1C" w:rsidRDefault="00467C1C" w:rsidP="00467C1C">
      <w:pPr>
        <w:spacing w:line="264" w:lineRule="auto"/>
        <w:jc w:val="both"/>
        <w:rPr>
          <w:rFonts w:ascii="Times New Roman" w:eastAsia="Times New Roman" w:hAnsi="Times New Roman" w:cs="Times New Roman"/>
          <w:sz w:val="24"/>
        </w:rPr>
      </w:pPr>
      <w:r w:rsidRPr="00467C1C">
        <w:rPr>
          <w:rFonts w:ascii="Times New Roman" w:eastAsia="Times New Roman" w:hAnsi="Times New Roman" w:cs="Times New Roman"/>
          <w:sz w:val="24"/>
        </w:rPr>
        <w:lastRenderedPageBreak/>
        <w:t>При оценке устных ответов учитель руководствуется следующими основными критериями в пределах программы данного класса.</w:t>
      </w:r>
    </w:p>
    <w:p w:rsidR="00467C1C" w:rsidRPr="00467C1C" w:rsidRDefault="00467C1C" w:rsidP="00467C1C">
      <w:pPr>
        <w:tabs>
          <w:tab w:val="left" w:pos="986"/>
        </w:tabs>
        <w:spacing w:line="264" w:lineRule="auto"/>
        <w:ind w:right="20"/>
        <w:jc w:val="both"/>
        <w:rPr>
          <w:rFonts w:ascii="Times New Roman" w:eastAsia="Times New Roman" w:hAnsi="Times New Roman" w:cs="Times New Roman"/>
          <w:sz w:val="24"/>
        </w:rPr>
      </w:pPr>
      <w:r w:rsidRPr="00467C1C">
        <w:rPr>
          <w:rFonts w:ascii="Times New Roman" w:eastAsia="Times New Roman" w:hAnsi="Times New Roman" w:cs="Times New Roman"/>
          <w:sz w:val="24"/>
        </w:rPr>
        <w:t>Знание текста, и понимание идейно-художественного содержания изученного произведения.</w:t>
      </w:r>
    </w:p>
    <w:p w:rsidR="00467C1C" w:rsidRPr="00467C1C" w:rsidRDefault="00467C1C" w:rsidP="00467C1C">
      <w:pPr>
        <w:tabs>
          <w:tab w:val="left" w:pos="560"/>
        </w:tabs>
        <w:spacing w:line="0" w:lineRule="atLeast"/>
        <w:jc w:val="both"/>
        <w:rPr>
          <w:rFonts w:ascii="Times New Roman" w:eastAsia="Times New Roman" w:hAnsi="Times New Roman" w:cs="Times New Roman"/>
          <w:sz w:val="24"/>
        </w:rPr>
      </w:pPr>
      <w:r w:rsidRPr="00467C1C">
        <w:rPr>
          <w:rFonts w:ascii="Times New Roman" w:eastAsia="Times New Roman" w:hAnsi="Times New Roman" w:cs="Times New Roman"/>
          <w:sz w:val="24"/>
        </w:rPr>
        <w:t>Умение объяснять взаимосвязь событий, характер и поступки: героев.</w:t>
      </w:r>
    </w:p>
    <w:p w:rsidR="00467C1C" w:rsidRPr="00467C1C" w:rsidRDefault="00467C1C" w:rsidP="00467C1C">
      <w:pPr>
        <w:tabs>
          <w:tab w:val="left" w:pos="740"/>
        </w:tabs>
        <w:spacing w:line="0" w:lineRule="atLeast"/>
        <w:jc w:val="both"/>
        <w:rPr>
          <w:rFonts w:ascii="Times New Roman" w:eastAsia="Times New Roman" w:hAnsi="Times New Roman" w:cs="Times New Roman"/>
          <w:sz w:val="24"/>
        </w:rPr>
      </w:pPr>
      <w:r w:rsidRPr="00467C1C">
        <w:rPr>
          <w:rFonts w:ascii="Times New Roman" w:eastAsia="Times New Roman" w:hAnsi="Times New Roman" w:cs="Times New Roman"/>
          <w:sz w:val="24"/>
        </w:rPr>
        <w:t>Понимание   роли   художественных   средств   в   раскрытия   идейно-эстетического</w:t>
      </w:r>
    </w:p>
    <w:p w:rsidR="00467C1C" w:rsidRPr="00467C1C" w:rsidRDefault="00467C1C" w:rsidP="00467C1C">
      <w:pPr>
        <w:spacing w:line="41" w:lineRule="exact"/>
        <w:jc w:val="both"/>
        <w:rPr>
          <w:rFonts w:ascii="Times New Roman" w:eastAsia="Times New Roman" w:hAnsi="Times New Roman" w:cs="Times New Roman"/>
        </w:rPr>
      </w:pPr>
    </w:p>
    <w:p w:rsidR="00467C1C" w:rsidRPr="00467C1C" w:rsidRDefault="00467C1C" w:rsidP="00467C1C">
      <w:pPr>
        <w:tabs>
          <w:tab w:val="left" w:pos="1740"/>
        </w:tabs>
        <w:spacing w:line="0" w:lineRule="atLeast"/>
        <w:jc w:val="both"/>
        <w:rPr>
          <w:rFonts w:ascii="Times New Roman" w:eastAsia="Times New Roman" w:hAnsi="Times New Roman" w:cs="Times New Roman"/>
          <w:sz w:val="24"/>
        </w:rPr>
      </w:pPr>
      <w:r w:rsidRPr="00467C1C">
        <w:rPr>
          <w:rFonts w:ascii="Times New Roman" w:eastAsia="Times New Roman" w:hAnsi="Times New Roman" w:cs="Times New Roman"/>
          <w:sz w:val="24"/>
        </w:rPr>
        <w:t>содержания</w:t>
      </w:r>
      <w:r w:rsidRPr="00467C1C">
        <w:rPr>
          <w:rFonts w:ascii="Times New Roman" w:eastAsia="Times New Roman" w:hAnsi="Times New Roman" w:cs="Times New Roman"/>
        </w:rPr>
        <w:tab/>
      </w:r>
      <w:r w:rsidRPr="00467C1C">
        <w:rPr>
          <w:rFonts w:ascii="Times New Roman" w:eastAsia="Times New Roman" w:hAnsi="Times New Roman" w:cs="Times New Roman"/>
          <w:sz w:val="24"/>
        </w:rPr>
        <w:t>изученного произведения.</w:t>
      </w:r>
    </w:p>
    <w:p w:rsidR="00467C1C" w:rsidRPr="00467C1C" w:rsidRDefault="00467C1C" w:rsidP="00467C1C">
      <w:pPr>
        <w:tabs>
          <w:tab w:val="left" w:pos="622"/>
        </w:tabs>
        <w:spacing w:line="264" w:lineRule="auto"/>
        <w:jc w:val="both"/>
        <w:rPr>
          <w:rFonts w:ascii="Times New Roman" w:eastAsia="Times New Roman" w:hAnsi="Times New Roman" w:cs="Times New Roman"/>
          <w:sz w:val="24"/>
        </w:rPr>
      </w:pPr>
      <w:r w:rsidRPr="00467C1C">
        <w:rPr>
          <w:rFonts w:ascii="Times New Roman" w:eastAsia="Times New Roman" w:hAnsi="Times New Roman" w:cs="Times New Roman"/>
          <w:sz w:val="24"/>
        </w:rPr>
        <w:t>Знание теоретико-литературных понятий ж умение пользоваться этими знаниями при анализе произведений; изучаемых в классе и прочитанных самостоятельно.</w:t>
      </w:r>
    </w:p>
    <w:p w:rsidR="00467C1C" w:rsidRPr="00467C1C" w:rsidRDefault="00467C1C" w:rsidP="00467C1C">
      <w:pPr>
        <w:tabs>
          <w:tab w:val="left" w:pos="658"/>
        </w:tabs>
        <w:spacing w:line="264" w:lineRule="auto"/>
        <w:ind w:right="20"/>
        <w:jc w:val="both"/>
        <w:rPr>
          <w:rFonts w:ascii="Times New Roman" w:eastAsia="Times New Roman" w:hAnsi="Times New Roman" w:cs="Times New Roman"/>
          <w:sz w:val="24"/>
        </w:rPr>
      </w:pPr>
      <w:r w:rsidRPr="00467C1C">
        <w:rPr>
          <w:rFonts w:ascii="Times New Roman" w:eastAsia="Times New Roman" w:hAnsi="Times New Roman" w:cs="Times New Roman"/>
          <w:sz w:val="24"/>
        </w:rPr>
        <w:t>Речевая грамотность, логичность и последовательность ответа, техника и выразительность чтения.</w:t>
      </w:r>
    </w:p>
    <w:p w:rsidR="00467C1C" w:rsidRPr="00467C1C" w:rsidRDefault="00467C1C" w:rsidP="00467C1C">
      <w:pPr>
        <w:spacing w:line="0" w:lineRule="atLeast"/>
        <w:jc w:val="both"/>
        <w:rPr>
          <w:rFonts w:ascii="Times New Roman" w:eastAsia="Times New Roman" w:hAnsi="Times New Roman" w:cs="Times New Roman"/>
          <w:sz w:val="24"/>
        </w:rPr>
      </w:pPr>
      <w:r w:rsidRPr="00467C1C">
        <w:rPr>
          <w:rFonts w:ascii="Times New Roman" w:eastAsia="Times New Roman" w:hAnsi="Times New Roman" w:cs="Times New Roman"/>
          <w:sz w:val="24"/>
        </w:rPr>
        <w:t>В соответствии с этим:</w:t>
      </w:r>
    </w:p>
    <w:p w:rsidR="00467C1C" w:rsidRPr="00467C1C" w:rsidRDefault="00467C1C" w:rsidP="00467C1C">
      <w:pPr>
        <w:spacing w:line="252" w:lineRule="exact"/>
        <w:jc w:val="both"/>
        <w:rPr>
          <w:rFonts w:ascii="Times New Roman" w:eastAsia="Times New Roman" w:hAnsi="Times New Roman" w:cs="Times New Roman"/>
        </w:rPr>
      </w:pPr>
    </w:p>
    <w:p w:rsidR="00467C1C" w:rsidRPr="00467C1C" w:rsidRDefault="00467C1C" w:rsidP="00467C1C">
      <w:pPr>
        <w:spacing w:line="273" w:lineRule="auto"/>
        <w:jc w:val="both"/>
        <w:rPr>
          <w:rFonts w:ascii="Times New Roman" w:eastAsia="Times New Roman" w:hAnsi="Times New Roman" w:cs="Times New Roman"/>
          <w:sz w:val="24"/>
        </w:rPr>
      </w:pPr>
      <w:r w:rsidRPr="00467C1C">
        <w:rPr>
          <w:rFonts w:ascii="Times New Roman" w:eastAsia="Times New Roman" w:hAnsi="Times New Roman" w:cs="Times New Roman"/>
          <w:b/>
          <w:sz w:val="24"/>
        </w:rPr>
        <w:t xml:space="preserve">Отметкой "5" </w:t>
      </w:r>
      <w:r w:rsidRPr="00467C1C">
        <w:rPr>
          <w:rFonts w:ascii="Times New Roman" w:eastAsia="Times New Roman" w:hAnsi="Times New Roman" w:cs="Times New Roman"/>
          <w:sz w:val="24"/>
        </w:rPr>
        <w:t>оценивается ответ,</w:t>
      </w:r>
      <w:r w:rsidRPr="00467C1C">
        <w:rPr>
          <w:rFonts w:ascii="Times New Roman" w:eastAsia="Times New Roman" w:hAnsi="Times New Roman" w:cs="Times New Roman"/>
          <w:b/>
          <w:sz w:val="24"/>
        </w:rPr>
        <w:t xml:space="preserve"> </w:t>
      </w:r>
      <w:r w:rsidRPr="00467C1C">
        <w:rPr>
          <w:rFonts w:ascii="Times New Roman" w:eastAsia="Times New Roman" w:hAnsi="Times New Roman" w:cs="Times New Roman"/>
          <w:sz w:val="24"/>
        </w:rPr>
        <w:t>обнаруживающий прочные знания и глубокое понимание</w:t>
      </w:r>
      <w:r w:rsidRPr="00467C1C">
        <w:rPr>
          <w:rFonts w:ascii="Times New Roman" w:eastAsia="Times New Roman" w:hAnsi="Times New Roman" w:cs="Times New Roman"/>
          <w:b/>
          <w:sz w:val="24"/>
        </w:rPr>
        <w:t xml:space="preserve"> </w:t>
      </w:r>
      <w:r w:rsidRPr="00467C1C">
        <w:rPr>
          <w:rFonts w:ascii="Times New Roman" w:eastAsia="Times New Roman" w:hAnsi="Times New Roman" w:cs="Times New Roman"/>
          <w:sz w:val="24"/>
        </w:rPr>
        <w:t>текста изучаемого произведения; умение объяснять взаимосвязь событий, характер и поступки героев и роль художественных средств в раскрытии идейно-эстетического содержания произведения, умение пользоваться теоретико-литературными знаниями и навыками разбора при, анализе художественного произведения, привлекать текст для аргументации своих выводов; хорошее владение литературной, речью.</w:t>
      </w:r>
    </w:p>
    <w:p w:rsidR="00467C1C" w:rsidRPr="00467C1C" w:rsidRDefault="00467C1C" w:rsidP="00467C1C">
      <w:pPr>
        <w:spacing w:line="221" w:lineRule="exact"/>
        <w:jc w:val="both"/>
        <w:rPr>
          <w:rFonts w:ascii="Times New Roman" w:eastAsia="Times New Roman" w:hAnsi="Times New Roman" w:cs="Times New Roman"/>
        </w:rPr>
      </w:pPr>
    </w:p>
    <w:p w:rsidR="00467C1C" w:rsidRPr="00467C1C" w:rsidRDefault="00467C1C" w:rsidP="00467C1C">
      <w:pPr>
        <w:spacing w:line="287" w:lineRule="auto"/>
        <w:jc w:val="both"/>
        <w:rPr>
          <w:rFonts w:ascii="Times New Roman" w:eastAsia="Times New Roman" w:hAnsi="Times New Roman" w:cs="Times New Roman"/>
          <w:sz w:val="23"/>
        </w:rPr>
      </w:pPr>
      <w:r w:rsidRPr="00467C1C">
        <w:rPr>
          <w:rFonts w:ascii="Times New Roman" w:eastAsia="Times New Roman" w:hAnsi="Times New Roman" w:cs="Times New Roman"/>
          <w:b/>
          <w:sz w:val="23"/>
        </w:rPr>
        <w:t xml:space="preserve">Отметкой "4" </w:t>
      </w:r>
      <w:r w:rsidRPr="00467C1C">
        <w:rPr>
          <w:rFonts w:ascii="Times New Roman" w:eastAsia="Times New Roman" w:hAnsi="Times New Roman" w:cs="Times New Roman"/>
          <w:sz w:val="23"/>
        </w:rPr>
        <w:t>оценивается ответ,</w:t>
      </w:r>
      <w:r w:rsidRPr="00467C1C">
        <w:rPr>
          <w:rFonts w:ascii="Times New Roman" w:eastAsia="Times New Roman" w:hAnsi="Times New Roman" w:cs="Times New Roman"/>
          <w:b/>
          <w:sz w:val="23"/>
        </w:rPr>
        <w:t xml:space="preserve"> </w:t>
      </w:r>
      <w:r w:rsidRPr="00467C1C">
        <w:rPr>
          <w:rFonts w:ascii="Times New Roman" w:eastAsia="Times New Roman" w:hAnsi="Times New Roman" w:cs="Times New Roman"/>
          <w:sz w:val="23"/>
        </w:rPr>
        <w:t>который,</w:t>
      </w:r>
      <w:r w:rsidRPr="00467C1C">
        <w:rPr>
          <w:rFonts w:ascii="Times New Roman" w:eastAsia="Times New Roman" w:hAnsi="Times New Roman" w:cs="Times New Roman"/>
          <w:b/>
          <w:sz w:val="23"/>
        </w:rPr>
        <w:t xml:space="preserve"> </w:t>
      </w:r>
      <w:r w:rsidRPr="00467C1C">
        <w:rPr>
          <w:rFonts w:ascii="Times New Roman" w:eastAsia="Times New Roman" w:hAnsi="Times New Roman" w:cs="Times New Roman"/>
          <w:sz w:val="23"/>
        </w:rPr>
        <w:t>показывает прочное знание и достаточно глубокое</w:t>
      </w:r>
      <w:r w:rsidRPr="00467C1C">
        <w:rPr>
          <w:rFonts w:ascii="Times New Roman" w:eastAsia="Times New Roman" w:hAnsi="Times New Roman" w:cs="Times New Roman"/>
          <w:b/>
          <w:sz w:val="23"/>
        </w:rPr>
        <w:t xml:space="preserve"> </w:t>
      </w:r>
      <w:r w:rsidRPr="00467C1C">
        <w:rPr>
          <w:rFonts w:ascii="Times New Roman" w:eastAsia="Times New Roman" w:hAnsi="Times New Roman" w:cs="Times New Roman"/>
          <w:sz w:val="23"/>
        </w:rPr>
        <w:t>понимание текста изучаемого произведения; умение объяснять взаимосвязь событий, характерны и поступки героев и роль основных художественных средств в раскрытии идейно-эстетического содержания произведения, умение пользоваться основными теоретико-литературными знаниями: и навыками разбора при анализе прочитанных произведений: умение привлекать текст произведения для обоснования своих выводов, владение литературной речью. Однако по одному двум из этих компонентов ответа, могут быть допущены неточности.</w:t>
      </w:r>
    </w:p>
    <w:p w:rsidR="00467C1C" w:rsidRPr="00467C1C" w:rsidRDefault="00467C1C" w:rsidP="00467C1C">
      <w:pPr>
        <w:spacing w:line="273" w:lineRule="auto"/>
        <w:jc w:val="both"/>
        <w:rPr>
          <w:rFonts w:ascii="Times New Roman" w:eastAsia="Times New Roman" w:hAnsi="Times New Roman" w:cs="Times New Roman"/>
          <w:sz w:val="24"/>
        </w:rPr>
      </w:pPr>
      <w:bookmarkStart w:id="261" w:name="page229"/>
      <w:bookmarkEnd w:id="261"/>
      <w:r w:rsidRPr="00467C1C">
        <w:rPr>
          <w:rFonts w:ascii="Times New Roman" w:eastAsia="Times New Roman" w:hAnsi="Times New Roman" w:cs="Times New Roman"/>
          <w:b/>
          <w:sz w:val="24"/>
        </w:rPr>
        <w:t xml:space="preserve">Отметкой "3" </w:t>
      </w:r>
      <w:r w:rsidRPr="00467C1C">
        <w:rPr>
          <w:rFonts w:ascii="Times New Roman" w:eastAsia="Times New Roman" w:hAnsi="Times New Roman" w:cs="Times New Roman"/>
          <w:sz w:val="24"/>
        </w:rPr>
        <w:t>оценивается ответ,</w:t>
      </w:r>
      <w:r w:rsidRPr="00467C1C">
        <w:rPr>
          <w:rFonts w:ascii="Times New Roman" w:eastAsia="Times New Roman" w:hAnsi="Times New Roman" w:cs="Times New Roman"/>
          <w:b/>
          <w:sz w:val="24"/>
        </w:rPr>
        <w:t xml:space="preserve"> </w:t>
      </w:r>
      <w:r w:rsidRPr="00467C1C">
        <w:rPr>
          <w:rFonts w:ascii="Times New Roman" w:eastAsia="Times New Roman" w:hAnsi="Times New Roman" w:cs="Times New Roman"/>
          <w:sz w:val="24"/>
        </w:rPr>
        <w:t>свидетельствующий о знании и понимании текста</w:t>
      </w:r>
      <w:r w:rsidRPr="00467C1C">
        <w:rPr>
          <w:rFonts w:ascii="Times New Roman" w:eastAsia="Times New Roman" w:hAnsi="Times New Roman" w:cs="Times New Roman"/>
          <w:b/>
          <w:sz w:val="24"/>
        </w:rPr>
        <w:t xml:space="preserve"> </w:t>
      </w:r>
      <w:r w:rsidRPr="00467C1C">
        <w:rPr>
          <w:rFonts w:ascii="Times New Roman" w:eastAsia="Times New Roman" w:hAnsi="Times New Roman" w:cs="Times New Roman"/>
          <w:sz w:val="24"/>
        </w:rPr>
        <w:t>изучаемого произведения; умении объяснять взаимосвязь основных событий, характерны и поступки главных героев и роль важнейших художественных средств в раскрытии идейно-художественного содержания произведения; знании основных вопросов теории:, но недостаточном умении пользоваться этими знаниями при анализе произведения:</w:t>
      </w:r>
    </w:p>
    <w:p w:rsidR="00467C1C" w:rsidRPr="00467C1C" w:rsidRDefault="00467C1C" w:rsidP="00467C1C">
      <w:pPr>
        <w:spacing w:line="219" w:lineRule="exact"/>
        <w:jc w:val="both"/>
        <w:rPr>
          <w:rFonts w:ascii="Times New Roman" w:eastAsia="Times New Roman" w:hAnsi="Times New Roman" w:cs="Times New Roman"/>
        </w:rPr>
      </w:pPr>
    </w:p>
    <w:p w:rsidR="00467C1C" w:rsidRPr="00467C1C" w:rsidRDefault="00467C1C" w:rsidP="00467C1C">
      <w:pPr>
        <w:spacing w:line="271" w:lineRule="auto"/>
        <w:jc w:val="both"/>
        <w:rPr>
          <w:rFonts w:ascii="Times New Roman" w:eastAsia="Times New Roman" w:hAnsi="Times New Roman" w:cs="Times New Roman"/>
          <w:sz w:val="24"/>
        </w:rPr>
      </w:pPr>
      <w:r w:rsidRPr="00467C1C">
        <w:rPr>
          <w:rFonts w:ascii="Times New Roman" w:eastAsia="Times New Roman" w:hAnsi="Times New Roman" w:cs="Times New Roman"/>
          <w:sz w:val="24"/>
        </w:rPr>
        <w:t>ограниченных навыках разбора и недостаточном умении привлекать текст произведений для подтверждения своих выводов. Допускается не более двух-трех ошибок в содержании ответа, а также ряда недостатков в его композиции и языке.</w:t>
      </w:r>
    </w:p>
    <w:p w:rsidR="00467C1C" w:rsidRPr="00467C1C" w:rsidRDefault="00467C1C" w:rsidP="00467C1C">
      <w:pPr>
        <w:spacing w:line="217" w:lineRule="exact"/>
        <w:jc w:val="both"/>
        <w:rPr>
          <w:rFonts w:ascii="Times New Roman" w:eastAsia="Times New Roman" w:hAnsi="Times New Roman" w:cs="Times New Roman"/>
        </w:rPr>
      </w:pPr>
    </w:p>
    <w:p w:rsidR="00467C1C" w:rsidRPr="00467C1C" w:rsidRDefault="00467C1C" w:rsidP="00467C1C">
      <w:pPr>
        <w:spacing w:line="304" w:lineRule="auto"/>
        <w:jc w:val="both"/>
        <w:rPr>
          <w:rFonts w:ascii="Times New Roman" w:eastAsia="Times New Roman" w:hAnsi="Times New Roman" w:cs="Times New Roman"/>
          <w:sz w:val="22"/>
        </w:rPr>
      </w:pPr>
      <w:r w:rsidRPr="00467C1C">
        <w:rPr>
          <w:rFonts w:ascii="Times New Roman" w:eastAsia="Times New Roman" w:hAnsi="Times New Roman" w:cs="Times New Roman"/>
          <w:b/>
          <w:sz w:val="22"/>
        </w:rPr>
        <w:t>Отметкой "2</w:t>
      </w:r>
      <w:r w:rsidRPr="00467C1C">
        <w:rPr>
          <w:rFonts w:ascii="Times New Roman" w:eastAsia="Times New Roman" w:hAnsi="Times New Roman" w:cs="Times New Roman"/>
          <w:sz w:val="22"/>
        </w:rPr>
        <w:t>"</w:t>
      </w:r>
      <w:r w:rsidRPr="00467C1C">
        <w:rPr>
          <w:rFonts w:ascii="Times New Roman" w:eastAsia="Times New Roman" w:hAnsi="Times New Roman" w:cs="Times New Roman"/>
          <w:b/>
          <w:sz w:val="22"/>
        </w:rPr>
        <w:t xml:space="preserve"> </w:t>
      </w:r>
      <w:r w:rsidRPr="00467C1C">
        <w:rPr>
          <w:rFonts w:ascii="Times New Roman" w:eastAsia="Times New Roman" w:hAnsi="Times New Roman" w:cs="Times New Roman"/>
          <w:sz w:val="22"/>
        </w:rPr>
        <w:t>оценивается ответ,</w:t>
      </w:r>
      <w:r w:rsidRPr="00467C1C">
        <w:rPr>
          <w:rFonts w:ascii="Times New Roman" w:eastAsia="Times New Roman" w:hAnsi="Times New Roman" w:cs="Times New Roman"/>
          <w:b/>
          <w:sz w:val="22"/>
        </w:rPr>
        <w:t xml:space="preserve"> </w:t>
      </w:r>
      <w:r w:rsidRPr="00467C1C">
        <w:rPr>
          <w:rFonts w:ascii="Times New Roman" w:eastAsia="Times New Roman" w:hAnsi="Times New Roman" w:cs="Times New Roman"/>
          <w:sz w:val="22"/>
        </w:rPr>
        <w:t>обнаруживающий незнание содержания произведения в</w:t>
      </w:r>
      <w:r w:rsidRPr="00467C1C">
        <w:rPr>
          <w:rFonts w:ascii="Times New Roman" w:eastAsia="Times New Roman" w:hAnsi="Times New Roman" w:cs="Times New Roman"/>
          <w:b/>
          <w:sz w:val="22"/>
        </w:rPr>
        <w:t xml:space="preserve"> </w:t>
      </w:r>
      <w:r w:rsidRPr="00467C1C">
        <w:rPr>
          <w:rFonts w:ascii="Times New Roman" w:eastAsia="Times New Roman" w:hAnsi="Times New Roman" w:cs="Times New Roman"/>
          <w:sz w:val="22"/>
        </w:rPr>
        <w:t>целом, неумение объяснять поведение, характеры основных героев и роль важнейших художественных средств в раскрытии идейно-эстетического содержания произведения, незнание элементарных теоретико-литературных понятий и слабое владение литературной речью.</w:t>
      </w:r>
    </w:p>
    <w:p w:rsidR="00467C1C" w:rsidRPr="00467C1C" w:rsidRDefault="00467C1C" w:rsidP="00467C1C">
      <w:pPr>
        <w:spacing w:line="188" w:lineRule="exact"/>
        <w:jc w:val="both"/>
        <w:rPr>
          <w:rFonts w:ascii="Times New Roman" w:eastAsia="Times New Roman" w:hAnsi="Times New Roman" w:cs="Times New Roman"/>
        </w:rPr>
      </w:pPr>
    </w:p>
    <w:p w:rsidR="00467C1C" w:rsidRPr="00467C1C" w:rsidRDefault="00467C1C" w:rsidP="00467C1C">
      <w:pPr>
        <w:spacing w:line="266" w:lineRule="auto"/>
        <w:jc w:val="both"/>
        <w:rPr>
          <w:rFonts w:ascii="Times New Roman" w:eastAsia="Times New Roman" w:hAnsi="Times New Roman" w:cs="Times New Roman"/>
          <w:sz w:val="24"/>
        </w:rPr>
      </w:pPr>
      <w:r w:rsidRPr="00467C1C">
        <w:rPr>
          <w:rFonts w:ascii="Times New Roman" w:eastAsia="Times New Roman" w:hAnsi="Times New Roman" w:cs="Times New Roman"/>
          <w:b/>
          <w:sz w:val="24"/>
        </w:rPr>
        <w:t xml:space="preserve">Отметкой "1" </w:t>
      </w:r>
      <w:r w:rsidRPr="00467C1C">
        <w:rPr>
          <w:rFonts w:ascii="Times New Roman" w:eastAsia="Times New Roman" w:hAnsi="Times New Roman" w:cs="Times New Roman"/>
          <w:sz w:val="24"/>
        </w:rPr>
        <w:t>оценивается ответ,</w:t>
      </w:r>
      <w:r w:rsidRPr="00467C1C">
        <w:rPr>
          <w:rFonts w:ascii="Times New Roman" w:eastAsia="Times New Roman" w:hAnsi="Times New Roman" w:cs="Times New Roman"/>
          <w:b/>
          <w:sz w:val="24"/>
        </w:rPr>
        <w:t xml:space="preserve"> </w:t>
      </w:r>
      <w:r w:rsidRPr="00467C1C">
        <w:rPr>
          <w:rFonts w:ascii="Times New Roman" w:eastAsia="Times New Roman" w:hAnsi="Times New Roman" w:cs="Times New Roman"/>
          <w:sz w:val="24"/>
        </w:rPr>
        <w:t>показывающий полное незнание содержания</w:t>
      </w:r>
      <w:r w:rsidRPr="00467C1C">
        <w:rPr>
          <w:rFonts w:ascii="Times New Roman" w:eastAsia="Times New Roman" w:hAnsi="Times New Roman" w:cs="Times New Roman"/>
          <w:b/>
          <w:sz w:val="24"/>
        </w:rPr>
        <w:t xml:space="preserve"> </w:t>
      </w:r>
      <w:r w:rsidRPr="00467C1C">
        <w:rPr>
          <w:rFonts w:ascii="Times New Roman" w:eastAsia="Times New Roman" w:hAnsi="Times New Roman" w:cs="Times New Roman"/>
          <w:sz w:val="24"/>
        </w:rPr>
        <w:t>произведения и непонимание основных вопросов, предусмотренных программой.</w:t>
      </w:r>
    </w:p>
    <w:p w:rsidR="00467C1C" w:rsidRPr="00467C1C" w:rsidRDefault="00467C1C" w:rsidP="00467C1C">
      <w:pPr>
        <w:spacing w:line="216" w:lineRule="exact"/>
        <w:jc w:val="both"/>
        <w:rPr>
          <w:rFonts w:ascii="Times New Roman" w:eastAsia="Times New Roman" w:hAnsi="Times New Roman" w:cs="Times New Roman"/>
        </w:rPr>
      </w:pPr>
    </w:p>
    <w:p w:rsidR="00467C1C" w:rsidRPr="00467C1C" w:rsidRDefault="00467C1C" w:rsidP="00467C1C">
      <w:pPr>
        <w:spacing w:line="0" w:lineRule="atLeast"/>
        <w:jc w:val="both"/>
        <w:rPr>
          <w:rFonts w:ascii="Times New Roman" w:eastAsia="Times New Roman" w:hAnsi="Times New Roman" w:cs="Times New Roman"/>
          <w:b/>
          <w:sz w:val="24"/>
        </w:rPr>
      </w:pPr>
      <w:r w:rsidRPr="00467C1C">
        <w:rPr>
          <w:rFonts w:ascii="Times New Roman" w:eastAsia="Times New Roman" w:hAnsi="Times New Roman" w:cs="Times New Roman"/>
          <w:b/>
          <w:sz w:val="24"/>
        </w:rPr>
        <w:t>Оценка сочинений</w:t>
      </w:r>
    </w:p>
    <w:p w:rsidR="00467C1C" w:rsidRPr="00467C1C" w:rsidRDefault="00467C1C" w:rsidP="00467C1C">
      <w:pPr>
        <w:spacing w:line="250" w:lineRule="exact"/>
        <w:jc w:val="both"/>
        <w:rPr>
          <w:rFonts w:ascii="Times New Roman" w:eastAsia="Times New Roman" w:hAnsi="Times New Roman" w:cs="Times New Roman"/>
        </w:rPr>
      </w:pPr>
    </w:p>
    <w:p w:rsidR="00467C1C" w:rsidRPr="00467C1C" w:rsidRDefault="00467C1C" w:rsidP="00467C1C">
      <w:pPr>
        <w:spacing w:line="264" w:lineRule="auto"/>
        <w:jc w:val="both"/>
        <w:rPr>
          <w:rFonts w:ascii="Times New Roman" w:eastAsia="Times New Roman" w:hAnsi="Times New Roman" w:cs="Times New Roman"/>
          <w:sz w:val="24"/>
        </w:rPr>
      </w:pPr>
      <w:r w:rsidRPr="00467C1C">
        <w:rPr>
          <w:rFonts w:ascii="Times New Roman" w:eastAsia="Times New Roman" w:hAnsi="Times New Roman" w:cs="Times New Roman"/>
          <w:sz w:val="24"/>
        </w:rPr>
        <w:t>В основу оценки сочинений по литературе должны быть положены следующие главные критерии в пределах программы данного класса:</w:t>
      </w:r>
    </w:p>
    <w:p w:rsidR="00467C1C" w:rsidRPr="00467C1C" w:rsidRDefault="00467C1C" w:rsidP="00467C1C">
      <w:pPr>
        <w:spacing w:line="228" w:lineRule="exact"/>
        <w:jc w:val="both"/>
        <w:rPr>
          <w:rFonts w:ascii="Times New Roman" w:eastAsia="Times New Roman" w:hAnsi="Times New Roman" w:cs="Times New Roman"/>
        </w:rPr>
      </w:pPr>
    </w:p>
    <w:p w:rsidR="00467C1C" w:rsidRPr="00467C1C" w:rsidRDefault="00467C1C" w:rsidP="00467C1C">
      <w:pPr>
        <w:tabs>
          <w:tab w:val="left" w:pos="835"/>
        </w:tabs>
        <w:spacing w:line="273" w:lineRule="auto"/>
        <w:jc w:val="both"/>
        <w:rPr>
          <w:rFonts w:ascii="Times New Roman" w:eastAsia="Times New Roman" w:hAnsi="Times New Roman" w:cs="Times New Roman"/>
          <w:sz w:val="24"/>
        </w:rPr>
      </w:pPr>
      <w:r w:rsidRPr="00467C1C">
        <w:rPr>
          <w:rFonts w:ascii="Times New Roman" w:eastAsia="Times New Roman" w:hAnsi="Times New Roman" w:cs="Times New Roman"/>
          <w:sz w:val="24"/>
        </w:rPr>
        <w:lastRenderedPageBreak/>
        <w:t>правильное понимание темы, глубина, и полнота ее раскрытия, верная передача фактов, правильное объяснение событий и поведения героев, исходя из идейно-эстетического содержания произведения, доказательность основных положении, привлечение материала, важного и существенного для раскрытия темы, умение делать выводы и обобщения, точность в цитатах и умение включать их в текст сочинения;</w:t>
      </w:r>
    </w:p>
    <w:p w:rsidR="00467C1C" w:rsidRPr="00467C1C" w:rsidRDefault="00467C1C" w:rsidP="00467C1C">
      <w:pPr>
        <w:tabs>
          <w:tab w:val="left" w:pos="800"/>
        </w:tabs>
        <w:spacing w:line="0" w:lineRule="atLeast"/>
        <w:jc w:val="both"/>
        <w:rPr>
          <w:rFonts w:ascii="Times New Roman" w:eastAsia="Times New Roman" w:hAnsi="Times New Roman" w:cs="Times New Roman"/>
          <w:sz w:val="24"/>
        </w:rPr>
      </w:pPr>
      <w:r w:rsidRPr="00467C1C">
        <w:rPr>
          <w:rFonts w:ascii="Times New Roman" w:eastAsia="Times New Roman" w:hAnsi="Times New Roman" w:cs="Times New Roman"/>
          <w:sz w:val="24"/>
        </w:rPr>
        <w:t>соразмерность частей сочинения, логичность связей и переходов между ними;</w:t>
      </w:r>
    </w:p>
    <w:p w:rsidR="00467C1C" w:rsidRPr="00467C1C" w:rsidRDefault="00467C1C" w:rsidP="00467C1C">
      <w:pPr>
        <w:tabs>
          <w:tab w:val="left" w:pos="800"/>
        </w:tabs>
        <w:spacing w:line="0" w:lineRule="atLeast"/>
        <w:jc w:val="both"/>
        <w:rPr>
          <w:rFonts w:ascii="Times New Roman" w:eastAsia="Times New Roman" w:hAnsi="Times New Roman" w:cs="Times New Roman"/>
          <w:sz w:val="22"/>
        </w:rPr>
      </w:pPr>
      <w:r w:rsidRPr="00467C1C">
        <w:rPr>
          <w:rFonts w:ascii="Times New Roman" w:eastAsia="Times New Roman" w:hAnsi="Times New Roman" w:cs="Times New Roman"/>
          <w:sz w:val="22"/>
        </w:rPr>
        <w:t>точность и богатство лексики, умение пользоваться изобразительными средствами языка.</w:t>
      </w:r>
    </w:p>
    <w:p w:rsidR="00467C1C" w:rsidRPr="00467C1C" w:rsidRDefault="00467C1C" w:rsidP="00467C1C">
      <w:pPr>
        <w:spacing w:line="251" w:lineRule="exact"/>
        <w:jc w:val="both"/>
        <w:rPr>
          <w:rFonts w:ascii="Times New Roman" w:eastAsia="Times New Roman" w:hAnsi="Times New Roman" w:cs="Times New Roman"/>
        </w:rPr>
      </w:pPr>
    </w:p>
    <w:p w:rsidR="00467C1C" w:rsidRPr="00467C1C" w:rsidRDefault="00467C1C" w:rsidP="00467C1C">
      <w:pPr>
        <w:spacing w:line="0" w:lineRule="atLeast"/>
        <w:jc w:val="both"/>
        <w:rPr>
          <w:rFonts w:ascii="Times New Roman" w:eastAsia="Times New Roman" w:hAnsi="Times New Roman" w:cs="Times New Roman"/>
          <w:sz w:val="24"/>
        </w:rPr>
      </w:pPr>
      <w:r w:rsidRPr="00467C1C">
        <w:rPr>
          <w:rFonts w:ascii="Times New Roman" w:eastAsia="Times New Roman" w:hAnsi="Times New Roman" w:cs="Times New Roman"/>
          <w:b/>
          <w:sz w:val="24"/>
        </w:rPr>
        <w:t xml:space="preserve">Отметка "5" </w:t>
      </w:r>
      <w:r w:rsidRPr="00467C1C">
        <w:rPr>
          <w:rFonts w:ascii="Times New Roman" w:eastAsia="Times New Roman" w:hAnsi="Times New Roman" w:cs="Times New Roman"/>
          <w:sz w:val="24"/>
        </w:rPr>
        <w:t>ставится за сочинение:</w:t>
      </w:r>
    </w:p>
    <w:p w:rsidR="00467C1C" w:rsidRPr="00467C1C" w:rsidRDefault="00467C1C" w:rsidP="00467C1C">
      <w:pPr>
        <w:tabs>
          <w:tab w:val="left" w:pos="1008"/>
        </w:tabs>
        <w:spacing w:line="270" w:lineRule="auto"/>
        <w:jc w:val="both"/>
        <w:rPr>
          <w:rFonts w:ascii="Times New Roman" w:eastAsia="Times New Roman" w:hAnsi="Times New Roman" w:cs="Times New Roman"/>
          <w:sz w:val="24"/>
        </w:rPr>
      </w:pPr>
      <w:r w:rsidRPr="00467C1C">
        <w:rPr>
          <w:rFonts w:ascii="Times New Roman" w:eastAsia="Times New Roman" w:hAnsi="Times New Roman" w:cs="Times New Roman"/>
          <w:sz w:val="24"/>
        </w:rPr>
        <w:t>глубоко и аргументировано раскрывающее тему, свидетельствующее об отличном знании текста произведения и других материалов, необходимых для ее раскрытия, умение делать выводы и обобщения;</w:t>
      </w:r>
    </w:p>
    <w:p w:rsidR="00467C1C" w:rsidRPr="00467C1C" w:rsidRDefault="00467C1C" w:rsidP="00467C1C">
      <w:pPr>
        <w:tabs>
          <w:tab w:val="left" w:pos="920"/>
        </w:tabs>
        <w:spacing w:line="0" w:lineRule="atLeast"/>
        <w:jc w:val="both"/>
        <w:rPr>
          <w:rFonts w:ascii="Times New Roman" w:eastAsia="Times New Roman" w:hAnsi="Times New Roman" w:cs="Times New Roman"/>
          <w:sz w:val="24"/>
        </w:rPr>
      </w:pPr>
      <w:r w:rsidRPr="00467C1C">
        <w:rPr>
          <w:rFonts w:ascii="Times New Roman" w:eastAsia="Times New Roman" w:hAnsi="Times New Roman" w:cs="Times New Roman"/>
          <w:sz w:val="24"/>
        </w:rPr>
        <w:t>стройное по композиции, логическое и последовательное в изложении мыслей;</w:t>
      </w:r>
    </w:p>
    <w:p w:rsidR="00467C1C" w:rsidRPr="00467C1C" w:rsidRDefault="00467C1C" w:rsidP="00467C1C">
      <w:pPr>
        <w:tabs>
          <w:tab w:val="left" w:pos="859"/>
        </w:tabs>
        <w:spacing w:line="267" w:lineRule="auto"/>
        <w:ind w:right="20"/>
        <w:jc w:val="both"/>
        <w:rPr>
          <w:rFonts w:ascii="Times New Roman" w:eastAsia="Times New Roman" w:hAnsi="Times New Roman" w:cs="Times New Roman"/>
          <w:sz w:val="24"/>
        </w:rPr>
      </w:pPr>
      <w:r w:rsidRPr="00467C1C">
        <w:rPr>
          <w:rFonts w:ascii="Times New Roman" w:eastAsia="Times New Roman" w:hAnsi="Times New Roman" w:cs="Times New Roman"/>
          <w:sz w:val="24"/>
        </w:rPr>
        <w:t>написанное правильным литературным языком и стилистически соответствующее содержанию;</w:t>
      </w:r>
    </w:p>
    <w:p w:rsidR="00467C1C" w:rsidRPr="00467C1C" w:rsidRDefault="00467C1C" w:rsidP="00467C1C">
      <w:pPr>
        <w:tabs>
          <w:tab w:val="left" w:pos="920"/>
        </w:tabs>
        <w:spacing w:line="0" w:lineRule="atLeast"/>
        <w:jc w:val="both"/>
        <w:rPr>
          <w:rFonts w:ascii="Times New Roman" w:eastAsia="Times New Roman" w:hAnsi="Times New Roman" w:cs="Times New Roman"/>
          <w:sz w:val="24"/>
        </w:rPr>
      </w:pPr>
      <w:r w:rsidRPr="00467C1C">
        <w:rPr>
          <w:rFonts w:ascii="Times New Roman" w:eastAsia="Times New Roman" w:hAnsi="Times New Roman" w:cs="Times New Roman"/>
          <w:sz w:val="24"/>
        </w:rPr>
        <w:t>допускается одна - две неточности в содержании.</w:t>
      </w:r>
    </w:p>
    <w:p w:rsidR="00467C1C" w:rsidRPr="00467C1C" w:rsidRDefault="00467C1C" w:rsidP="00467C1C">
      <w:pPr>
        <w:spacing w:line="242" w:lineRule="exact"/>
        <w:jc w:val="both"/>
        <w:rPr>
          <w:rFonts w:ascii="Times New Roman" w:eastAsia="Times New Roman" w:hAnsi="Times New Roman" w:cs="Times New Roman"/>
        </w:rPr>
      </w:pPr>
    </w:p>
    <w:p w:rsidR="00467C1C" w:rsidRPr="00467C1C" w:rsidRDefault="00467C1C" w:rsidP="00467C1C">
      <w:pPr>
        <w:spacing w:line="0" w:lineRule="atLeast"/>
        <w:jc w:val="both"/>
        <w:rPr>
          <w:rFonts w:ascii="Times New Roman" w:eastAsia="Times New Roman" w:hAnsi="Times New Roman" w:cs="Times New Roman"/>
          <w:sz w:val="24"/>
        </w:rPr>
      </w:pPr>
      <w:r w:rsidRPr="00467C1C">
        <w:rPr>
          <w:rFonts w:ascii="Times New Roman" w:eastAsia="Times New Roman" w:hAnsi="Times New Roman" w:cs="Times New Roman"/>
          <w:b/>
          <w:sz w:val="24"/>
        </w:rPr>
        <w:t xml:space="preserve">Оценка "4" </w:t>
      </w:r>
      <w:r w:rsidRPr="00467C1C">
        <w:rPr>
          <w:rFonts w:ascii="Times New Roman" w:eastAsia="Times New Roman" w:hAnsi="Times New Roman" w:cs="Times New Roman"/>
          <w:sz w:val="24"/>
        </w:rPr>
        <w:t>ставится за сочинение:</w:t>
      </w:r>
    </w:p>
    <w:p w:rsidR="00467C1C" w:rsidRPr="00467C1C" w:rsidRDefault="00467C1C" w:rsidP="00467C1C">
      <w:pPr>
        <w:spacing w:line="252" w:lineRule="exact"/>
        <w:jc w:val="both"/>
        <w:rPr>
          <w:rFonts w:ascii="Times New Roman" w:eastAsia="Times New Roman" w:hAnsi="Times New Roman" w:cs="Times New Roman"/>
        </w:rPr>
      </w:pPr>
    </w:p>
    <w:p w:rsidR="00467C1C" w:rsidRPr="00467C1C" w:rsidRDefault="00467C1C" w:rsidP="00467C1C">
      <w:pPr>
        <w:spacing w:line="266" w:lineRule="auto"/>
        <w:ind w:right="20"/>
        <w:jc w:val="both"/>
        <w:rPr>
          <w:rFonts w:ascii="Times New Roman" w:eastAsia="Times New Roman" w:hAnsi="Times New Roman" w:cs="Times New Roman"/>
          <w:sz w:val="24"/>
        </w:rPr>
      </w:pPr>
      <w:r w:rsidRPr="00467C1C">
        <w:rPr>
          <w:rFonts w:ascii="Times New Roman" w:eastAsia="Times New Roman" w:hAnsi="Times New Roman" w:cs="Times New Roman"/>
          <w:sz w:val="24"/>
        </w:rPr>
        <w:t>- достаточно полно и убедительно раскрывающее тему с незначительными отклонениями от нее; обнаруживающее хорошее знание литературного материала, и других</w:t>
      </w:r>
    </w:p>
    <w:p w:rsidR="00467C1C" w:rsidRPr="00467C1C" w:rsidRDefault="00467C1C" w:rsidP="00467C1C">
      <w:pPr>
        <w:spacing w:line="266" w:lineRule="auto"/>
        <w:ind w:right="20"/>
        <w:jc w:val="both"/>
        <w:rPr>
          <w:rFonts w:ascii="Times New Roman" w:eastAsia="Times New Roman" w:hAnsi="Times New Roman" w:cs="Times New Roman"/>
          <w:sz w:val="24"/>
        </w:rPr>
      </w:pPr>
      <w:bookmarkStart w:id="262" w:name="page230"/>
      <w:bookmarkEnd w:id="262"/>
      <w:r w:rsidRPr="00467C1C">
        <w:rPr>
          <w:rFonts w:ascii="Times New Roman" w:eastAsia="Times New Roman" w:hAnsi="Times New Roman" w:cs="Times New Roman"/>
          <w:sz w:val="24"/>
        </w:rPr>
        <w:t>источников по теме сочинения и умение пользоваться ими для обоснования своих мыслей, а также делать выводы и обобщения;</w:t>
      </w:r>
    </w:p>
    <w:p w:rsidR="00467C1C" w:rsidRPr="00467C1C" w:rsidRDefault="00467C1C" w:rsidP="00467C1C">
      <w:pPr>
        <w:tabs>
          <w:tab w:val="left" w:pos="620"/>
        </w:tabs>
        <w:spacing w:line="0" w:lineRule="atLeast"/>
        <w:jc w:val="both"/>
        <w:rPr>
          <w:rFonts w:ascii="Times New Roman" w:eastAsia="Times New Roman" w:hAnsi="Times New Roman" w:cs="Times New Roman"/>
          <w:sz w:val="24"/>
        </w:rPr>
      </w:pPr>
      <w:r w:rsidRPr="00467C1C">
        <w:rPr>
          <w:rFonts w:ascii="Times New Roman" w:eastAsia="Times New Roman" w:hAnsi="Times New Roman" w:cs="Times New Roman"/>
          <w:sz w:val="24"/>
        </w:rPr>
        <w:t>логическое и последовательное в изложении содержания;</w:t>
      </w:r>
    </w:p>
    <w:p w:rsidR="00467C1C" w:rsidRPr="00467C1C" w:rsidRDefault="00467C1C" w:rsidP="00467C1C">
      <w:pPr>
        <w:tabs>
          <w:tab w:val="left" w:pos="782"/>
        </w:tabs>
        <w:spacing w:line="264" w:lineRule="auto"/>
        <w:ind w:right="20"/>
        <w:jc w:val="both"/>
        <w:rPr>
          <w:rFonts w:ascii="Times New Roman" w:eastAsia="Times New Roman" w:hAnsi="Times New Roman" w:cs="Times New Roman"/>
          <w:sz w:val="24"/>
        </w:rPr>
      </w:pPr>
      <w:r w:rsidRPr="00467C1C">
        <w:rPr>
          <w:rFonts w:ascii="Times New Roman" w:eastAsia="Times New Roman" w:hAnsi="Times New Roman" w:cs="Times New Roman"/>
          <w:sz w:val="24"/>
        </w:rPr>
        <w:t>написанное правильным литературным языком, стилистически соответствующее содержанию;</w:t>
      </w:r>
    </w:p>
    <w:p w:rsidR="00467C1C" w:rsidRPr="00467C1C" w:rsidRDefault="00467C1C" w:rsidP="00467C1C">
      <w:pPr>
        <w:tabs>
          <w:tab w:val="left" w:pos="648"/>
        </w:tabs>
        <w:spacing w:line="264" w:lineRule="auto"/>
        <w:ind w:right="20"/>
        <w:jc w:val="both"/>
        <w:rPr>
          <w:rFonts w:ascii="Times New Roman" w:eastAsia="Times New Roman" w:hAnsi="Times New Roman" w:cs="Times New Roman"/>
          <w:sz w:val="24"/>
        </w:rPr>
      </w:pPr>
      <w:r w:rsidRPr="00467C1C">
        <w:rPr>
          <w:rFonts w:ascii="Times New Roman" w:eastAsia="Times New Roman" w:hAnsi="Times New Roman" w:cs="Times New Roman"/>
          <w:sz w:val="24"/>
        </w:rPr>
        <w:t>допускаются две - три неточности: в содержании, а также не более трех-четырех речевых недочетов.</w:t>
      </w:r>
    </w:p>
    <w:p w:rsidR="00467C1C" w:rsidRPr="00467C1C" w:rsidRDefault="00467C1C" w:rsidP="00467C1C">
      <w:pPr>
        <w:spacing w:line="216" w:lineRule="exact"/>
        <w:jc w:val="both"/>
        <w:rPr>
          <w:rFonts w:ascii="Times New Roman" w:eastAsia="Times New Roman" w:hAnsi="Times New Roman" w:cs="Times New Roman"/>
        </w:rPr>
      </w:pPr>
    </w:p>
    <w:p w:rsidR="00467C1C" w:rsidRPr="00467C1C" w:rsidRDefault="00467C1C" w:rsidP="00467C1C">
      <w:pPr>
        <w:spacing w:line="0" w:lineRule="atLeast"/>
        <w:jc w:val="both"/>
        <w:rPr>
          <w:rFonts w:ascii="Times New Roman" w:eastAsia="Times New Roman" w:hAnsi="Times New Roman" w:cs="Times New Roman"/>
          <w:sz w:val="24"/>
        </w:rPr>
      </w:pPr>
      <w:r w:rsidRPr="00467C1C">
        <w:rPr>
          <w:rFonts w:ascii="Times New Roman" w:eastAsia="Times New Roman" w:hAnsi="Times New Roman" w:cs="Times New Roman"/>
          <w:b/>
          <w:sz w:val="24"/>
        </w:rPr>
        <w:t xml:space="preserve">Отметка "3" </w:t>
      </w:r>
      <w:r w:rsidRPr="00467C1C">
        <w:rPr>
          <w:rFonts w:ascii="Times New Roman" w:eastAsia="Times New Roman" w:hAnsi="Times New Roman" w:cs="Times New Roman"/>
          <w:sz w:val="24"/>
        </w:rPr>
        <w:t>ставится за сочинение,</w:t>
      </w:r>
      <w:r w:rsidRPr="00467C1C">
        <w:rPr>
          <w:rFonts w:ascii="Times New Roman" w:eastAsia="Times New Roman" w:hAnsi="Times New Roman" w:cs="Times New Roman"/>
          <w:b/>
          <w:sz w:val="24"/>
        </w:rPr>
        <w:t xml:space="preserve"> </w:t>
      </w:r>
      <w:r w:rsidRPr="00467C1C">
        <w:rPr>
          <w:rFonts w:ascii="Times New Roman" w:eastAsia="Times New Roman" w:hAnsi="Times New Roman" w:cs="Times New Roman"/>
          <w:sz w:val="24"/>
        </w:rPr>
        <w:t>в котором:</w:t>
      </w:r>
    </w:p>
    <w:p w:rsidR="00467C1C" w:rsidRPr="00467C1C" w:rsidRDefault="00467C1C" w:rsidP="00467C1C">
      <w:pPr>
        <w:tabs>
          <w:tab w:val="left" w:pos="670"/>
        </w:tabs>
        <w:spacing w:line="272" w:lineRule="auto"/>
        <w:jc w:val="both"/>
        <w:rPr>
          <w:rFonts w:ascii="Times New Roman" w:eastAsia="Times New Roman" w:hAnsi="Times New Roman" w:cs="Times New Roman"/>
          <w:sz w:val="24"/>
        </w:rPr>
      </w:pPr>
      <w:r w:rsidRPr="00467C1C">
        <w:rPr>
          <w:rFonts w:ascii="Times New Roman" w:eastAsia="Times New Roman" w:hAnsi="Times New Roman" w:cs="Times New Roman"/>
          <w:sz w:val="24"/>
        </w:rPr>
        <w:t>в главном и основном раскрывается тема, в делом дан верный, но односторонний или недостаточно полный ответ на. тему, допущены отклонения от нее или отдельные ошибки в изложении фактического материала; обнаруживается недостаточное умение делать выводы и обобщения;</w:t>
      </w:r>
    </w:p>
    <w:p w:rsidR="00467C1C" w:rsidRPr="00467C1C" w:rsidRDefault="00467C1C" w:rsidP="00467C1C">
      <w:pPr>
        <w:tabs>
          <w:tab w:val="left" w:pos="787"/>
        </w:tabs>
        <w:spacing w:line="266" w:lineRule="auto"/>
        <w:ind w:right="20"/>
        <w:jc w:val="both"/>
        <w:rPr>
          <w:rFonts w:ascii="Times New Roman" w:eastAsia="Times New Roman" w:hAnsi="Times New Roman" w:cs="Times New Roman"/>
          <w:sz w:val="24"/>
        </w:rPr>
      </w:pPr>
      <w:r w:rsidRPr="00467C1C">
        <w:rPr>
          <w:rFonts w:ascii="Times New Roman" w:eastAsia="Times New Roman" w:hAnsi="Times New Roman" w:cs="Times New Roman"/>
          <w:sz w:val="24"/>
        </w:rPr>
        <w:t>материал излагается достаточно логично, но имеются отдельные нарушения последовательности выражения мыслей;</w:t>
      </w:r>
    </w:p>
    <w:p w:rsidR="00467C1C" w:rsidRPr="00467C1C" w:rsidRDefault="00467C1C" w:rsidP="00467C1C">
      <w:pPr>
        <w:tabs>
          <w:tab w:val="left" w:pos="770"/>
        </w:tabs>
        <w:spacing w:line="264" w:lineRule="auto"/>
        <w:ind w:right="20"/>
        <w:jc w:val="both"/>
        <w:rPr>
          <w:rFonts w:ascii="Times New Roman" w:eastAsia="Times New Roman" w:hAnsi="Times New Roman" w:cs="Times New Roman"/>
          <w:sz w:val="24"/>
        </w:rPr>
      </w:pPr>
      <w:r w:rsidRPr="00467C1C">
        <w:rPr>
          <w:rFonts w:ascii="Times New Roman" w:eastAsia="Times New Roman" w:hAnsi="Times New Roman" w:cs="Times New Roman"/>
          <w:sz w:val="24"/>
        </w:rPr>
        <w:t>материал излагается достаточно логично, но имеются отдельные нарушения последовательности выражения мыслей,</w:t>
      </w:r>
    </w:p>
    <w:p w:rsidR="00467C1C" w:rsidRPr="00467C1C" w:rsidRDefault="00467C1C" w:rsidP="00467C1C">
      <w:pPr>
        <w:tabs>
          <w:tab w:val="left" w:pos="559"/>
        </w:tabs>
        <w:spacing w:line="264" w:lineRule="auto"/>
        <w:ind w:right="20"/>
        <w:jc w:val="both"/>
        <w:rPr>
          <w:rFonts w:ascii="Times New Roman" w:eastAsia="Times New Roman" w:hAnsi="Times New Roman" w:cs="Times New Roman"/>
          <w:sz w:val="24"/>
        </w:rPr>
      </w:pPr>
      <w:r w:rsidRPr="00467C1C">
        <w:rPr>
          <w:rFonts w:ascii="Times New Roman" w:eastAsia="Times New Roman" w:hAnsi="Times New Roman" w:cs="Times New Roman"/>
          <w:sz w:val="24"/>
        </w:rPr>
        <w:t>обнаруживается владение основами письменной речи; в работе имеется не более 4-5 речевых недочетов.</w:t>
      </w:r>
    </w:p>
    <w:p w:rsidR="00467C1C" w:rsidRPr="00467C1C" w:rsidRDefault="00467C1C" w:rsidP="00467C1C">
      <w:pPr>
        <w:spacing w:line="216" w:lineRule="exact"/>
        <w:jc w:val="both"/>
        <w:rPr>
          <w:rFonts w:ascii="Times New Roman" w:eastAsia="Times New Roman" w:hAnsi="Times New Roman" w:cs="Times New Roman"/>
        </w:rPr>
      </w:pPr>
    </w:p>
    <w:p w:rsidR="00467C1C" w:rsidRPr="00467C1C" w:rsidRDefault="00467C1C" w:rsidP="00467C1C">
      <w:pPr>
        <w:spacing w:line="0" w:lineRule="atLeast"/>
        <w:jc w:val="both"/>
        <w:rPr>
          <w:rFonts w:ascii="Times New Roman" w:eastAsia="Times New Roman" w:hAnsi="Times New Roman" w:cs="Times New Roman"/>
          <w:sz w:val="24"/>
        </w:rPr>
      </w:pPr>
      <w:r w:rsidRPr="00467C1C">
        <w:rPr>
          <w:rFonts w:ascii="Times New Roman" w:eastAsia="Times New Roman" w:hAnsi="Times New Roman" w:cs="Times New Roman"/>
          <w:b/>
          <w:sz w:val="24"/>
        </w:rPr>
        <w:t xml:space="preserve">Отметка "2" </w:t>
      </w:r>
      <w:r w:rsidRPr="00467C1C">
        <w:rPr>
          <w:rFonts w:ascii="Times New Roman" w:eastAsia="Times New Roman" w:hAnsi="Times New Roman" w:cs="Times New Roman"/>
          <w:sz w:val="24"/>
        </w:rPr>
        <w:t>ставится за сочинение,</w:t>
      </w:r>
      <w:r w:rsidRPr="00467C1C">
        <w:rPr>
          <w:rFonts w:ascii="Times New Roman" w:eastAsia="Times New Roman" w:hAnsi="Times New Roman" w:cs="Times New Roman"/>
          <w:b/>
          <w:sz w:val="24"/>
        </w:rPr>
        <w:t xml:space="preserve"> </w:t>
      </w:r>
      <w:r w:rsidRPr="00467C1C">
        <w:rPr>
          <w:rFonts w:ascii="Times New Roman" w:eastAsia="Times New Roman" w:hAnsi="Times New Roman" w:cs="Times New Roman"/>
          <w:sz w:val="24"/>
        </w:rPr>
        <w:t>которое:</w:t>
      </w:r>
    </w:p>
    <w:p w:rsidR="00467C1C" w:rsidRPr="00467C1C" w:rsidRDefault="00467C1C" w:rsidP="00467C1C">
      <w:pPr>
        <w:tabs>
          <w:tab w:val="left" w:pos="638"/>
        </w:tabs>
        <w:spacing w:line="271" w:lineRule="auto"/>
        <w:ind w:right="20"/>
        <w:jc w:val="both"/>
        <w:rPr>
          <w:rFonts w:ascii="Times New Roman" w:eastAsia="Times New Roman" w:hAnsi="Times New Roman" w:cs="Times New Roman"/>
          <w:sz w:val="24"/>
        </w:rPr>
      </w:pPr>
      <w:r w:rsidRPr="00467C1C">
        <w:rPr>
          <w:rFonts w:ascii="Times New Roman" w:eastAsia="Times New Roman" w:hAnsi="Times New Roman" w:cs="Times New Roman"/>
          <w:sz w:val="24"/>
        </w:rPr>
        <w:t>не раскрывает тему, свидетельствует о поверхностном знании текста произведения, состоит из путанного пересказа отдельных событий без вывода и обобщений или из общих положений, не опирающихся на</w:t>
      </w:r>
    </w:p>
    <w:p w:rsidR="00467C1C" w:rsidRPr="00467C1C" w:rsidRDefault="00467C1C" w:rsidP="00467C1C">
      <w:pPr>
        <w:tabs>
          <w:tab w:val="left" w:pos="620"/>
        </w:tabs>
        <w:spacing w:line="0" w:lineRule="atLeast"/>
        <w:jc w:val="both"/>
        <w:rPr>
          <w:rFonts w:ascii="Times New Roman" w:eastAsia="Times New Roman" w:hAnsi="Times New Roman" w:cs="Times New Roman"/>
          <w:sz w:val="22"/>
        </w:rPr>
      </w:pPr>
      <w:r w:rsidRPr="00467C1C">
        <w:rPr>
          <w:rFonts w:ascii="Times New Roman" w:eastAsia="Times New Roman" w:hAnsi="Times New Roman" w:cs="Times New Roman"/>
          <w:sz w:val="22"/>
        </w:rPr>
        <w:t>характеризуется случайным расположением материала, отсутствием связи между частями;</w:t>
      </w:r>
    </w:p>
    <w:p w:rsidR="00467C1C" w:rsidRPr="00467C1C" w:rsidRDefault="00467C1C" w:rsidP="00467C1C">
      <w:pPr>
        <w:tabs>
          <w:tab w:val="left" w:pos="620"/>
        </w:tabs>
        <w:spacing w:line="0" w:lineRule="atLeast"/>
        <w:jc w:val="both"/>
        <w:rPr>
          <w:rFonts w:ascii="Times New Roman" w:eastAsia="Times New Roman" w:hAnsi="Times New Roman" w:cs="Times New Roman"/>
          <w:sz w:val="24"/>
        </w:rPr>
      </w:pPr>
      <w:r w:rsidRPr="00467C1C">
        <w:rPr>
          <w:rFonts w:ascii="Times New Roman" w:eastAsia="Times New Roman" w:hAnsi="Times New Roman" w:cs="Times New Roman"/>
          <w:sz w:val="24"/>
        </w:rPr>
        <w:t>отличается бедностью словаря, наличием грубых речевых ошибок.</w:t>
      </w:r>
    </w:p>
    <w:p w:rsidR="00467C1C" w:rsidRPr="00467C1C" w:rsidRDefault="00467C1C" w:rsidP="00467C1C">
      <w:pPr>
        <w:spacing w:line="242" w:lineRule="exact"/>
        <w:jc w:val="both"/>
        <w:rPr>
          <w:rFonts w:ascii="Times New Roman" w:eastAsia="Times New Roman" w:hAnsi="Times New Roman" w:cs="Times New Roman"/>
        </w:rPr>
      </w:pPr>
    </w:p>
    <w:p w:rsidR="00467C1C" w:rsidRPr="00467C1C" w:rsidRDefault="00467C1C" w:rsidP="00467C1C">
      <w:pPr>
        <w:spacing w:line="0" w:lineRule="atLeast"/>
        <w:jc w:val="both"/>
        <w:rPr>
          <w:rFonts w:ascii="Times New Roman" w:eastAsia="Times New Roman" w:hAnsi="Times New Roman" w:cs="Times New Roman"/>
          <w:sz w:val="24"/>
        </w:rPr>
      </w:pPr>
      <w:r w:rsidRPr="00467C1C">
        <w:rPr>
          <w:rFonts w:ascii="Times New Roman" w:eastAsia="Times New Roman" w:hAnsi="Times New Roman" w:cs="Times New Roman"/>
          <w:b/>
          <w:sz w:val="24"/>
        </w:rPr>
        <w:t xml:space="preserve">Отметка "1" </w:t>
      </w:r>
      <w:r w:rsidRPr="00467C1C">
        <w:rPr>
          <w:rFonts w:ascii="Times New Roman" w:eastAsia="Times New Roman" w:hAnsi="Times New Roman" w:cs="Times New Roman"/>
          <w:sz w:val="24"/>
        </w:rPr>
        <w:t>ставится за сочинение:</w:t>
      </w:r>
    </w:p>
    <w:p w:rsidR="00467C1C" w:rsidRPr="00467C1C" w:rsidRDefault="00467C1C" w:rsidP="00467C1C">
      <w:pPr>
        <w:tabs>
          <w:tab w:val="left" w:pos="929"/>
        </w:tabs>
        <w:spacing w:line="264" w:lineRule="auto"/>
        <w:ind w:right="20"/>
        <w:jc w:val="both"/>
        <w:rPr>
          <w:rFonts w:ascii="Times New Roman" w:eastAsia="Times New Roman" w:hAnsi="Times New Roman" w:cs="Times New Roman"/>
          <w:sz w:val="24"/>
        </w:rPr>
      </w:pPr>
      <w:r w:rsidRPr="00467C1C">
        <w:rPr>
          <w:rFonts w:ascii="Times New Roman" w:eastAsia="Times New Roman" w:hAnsi="Times New Roman" w:cs="Times New Roman"/>
          <w:sz w:val="24"/>
        </w:rPr>
        <w:t>написанное не на тему, свидетельствующее о полном незнании текста произведения и неумении излагать свои мысли;</w:t>
      </w:r>
    </w:p>
    <w:p w:rsidR="00467C1C" w:rsidRPr="00467C1C" w:rsidRDefault="00467C1C" w:rsidP="00467C1C">
      <w:pPr>
        <w:tabs>
          <w:tab w:val="left" w:pos="920"/>
        </w:tabs>
        <w:spacing w:line="0" w:lineRule="atLeast"/>
        <w:jc w:val="both"/>
        <w:rPr>
          <w:rFonts w:ascii="Times New Roman" w:eastAsia="Times New Roman" w:hAnsi="Times New Roman" w:cs="Times New Roman"/>
          <w:sz w:val="24"/>
        </w:rPr>
      </w:pPr>
      <w:r w:rsidRPr="00467C1C">
        <w:rPr>
          <w:rFonts w:ascii="Times New Roman" w:eastAsia="Times New Roman" w:hAnsi="Times New Roman" w:cs="Times New Roman"/>
          <w:sz w:val="24"/>
        </w:rPr>
        <w:lastRenderedPageBreak/>
        <w:t>содержащее большее число ошибок, чем это установлено для оценки</w:t>
      </w:r>
    </w:p>
    <w:p w:rsidR="00467C1C" w:rsidRPr="00467C1C" w:rsidRDefault="00467C1C" w:rsidP="00467C1C">
      <w:pPr>
        <w:spacing w:line="248" w:lineRule="exact"/>
        <w:jc w:val="both"/>
        <w:rPr>
          <w:rFonts w:ascii="Times New Roman" w:eastAsia="Times New Roman" w:hAnsi="Times New Roman" w:cs="Times New Roman"/>
        </w:rPr>
      </w:pPr>
    </w:p>
    <w:p w:rsidR="00467C1C" w:rsidRPr="00467C1C" w:rsidRDefault="00467C1C" w:rsidP="00467C1C">
      <w:pPr>
        <w:spacing w:line="0" w:lineRule="atLeast"/>
        <w:jc w:val="both"/>
        <w:rPr>
          <w:rFonts w:ascii="Times New Roman" w:eastAsia="Times New Roman" w:hAnsi="Times New Roman" w:cs="Times New Roman"/>
          <w:b/>
          <w:sz w:val="24"/>
        </w:rPr>
      </w:pPr>
      <w:r w:rsidRPr="00467C1C">
        <w:rPr>
          <w:rFonts w:ascii="Times New Roman" w:eastAsia="Times New Roman" w:hAnsi="Times New Roman" w:cs="Times New Roman"/>
          <w:b/>
          <w:sz w:val="24"/>
        </w:rPr>
        <w:t xml:space="preserve">МАТЕМАТИКА.  </w:t>
      </w:r>
    </w:p>
    <w:p w:rsidR="00467C1C" w:rsidRPr="00467C1C" w:rsidRDefault="00467C1C" w:rsidP="00467C1C">
      <w:pPr>
        <w:spacing w:line="240" w:lineRule="exact"/>
        <w:jc w:val="both"/>
        <w:rPr>
          <w:rFonts w:ascii="Times New Roman" w:eastAsia="Times New Roman" w:hAnsi="Times New Roman" w:cs="Times New Roman"/>
        </w:rPr>
      </w:pPr>
    </w:p>
    <w:p w:rsidR="00467C1C" w:rsidRPr="00467C1C" w:rsidRDefault="00467C1C" w:rsidP="00467C1C">
      <w:pPr>
        <w:spacing w:line="0" w:lineRule="atLeast"/>
        <w:jc w:val="both"/>
        <w:rPr>
          <w:rFonts w:ascii="Times New Roman" w:eastAsia="Times New Roman" w:hAnsi="Times New Roman" w:cs="Times New Roman"/>
          <w:b/>
          <w:sz w:val="24"/>
        </w:rPr>
      </w:pPr>
      <w:r w:rsidRPr="00467C1C">
        <w:rPr>
          <w:rFonts w:ascii="Times New Roman" w:eastAsia="Times New Roman" w:hAnsi="Times New Roman" w:cs="Times New Roman"/>
          <w:b/>
          <w:sz w:val="24"/>
        </w:rPr>
        <w:t>Оценка устных ответов учащихся по математике</w:t>
      </w:r>
    </w:p>
    <w:p w:rsidR="00467C1C" w:rsidRPr="00467C1C" w:rsidRDefault="00467C1C" w:rsidP="00467C1C">
      <w:pPr>
        <w:spacing w:line="0" w:lineRule="atLeast"/>
        <w:jc w:val="both"/>
        <w:rPr>
          <w:rFonts w:ascii="Times New Roman" w:eastAsia="Times New Roman" w:hAnsi="Times New Roman" w:cs="Times New Roman"/>
          <w:b/>
          <w:sz w:val="24"/>
        </w:rPr>
      </w:pPr>
      <w:r w:rsidRPr="00467C1C">
        <w:rPr>
          <w:rFonts w:ascii="Times New Roman" w:eastAsia="Times New Roman" w:hAnsi="Times New Roman" w:cs="Times New Roman"/>
          <w:b/>
          <w:sz w:val="24"/>
        </w:rPr>
        <w:t>Ответ оценивается отметкой «5», если ученик:</w:t>
      </w:r>
    </w:p>
    <w:p w:rsidR="00467C1C" w:rsidRPr="00467C1C" w:rsidRDefault="00467C1C" w:rsidP="00467C1C">
      <w:pPr>
        <w:spacing w:line="264" w:lineRule="auto"/>
        <w:ind w:right="80"/>
        <w:jc w:val="both"/>
        <w:rPr>
          <w:rFonts w:ascii="Times New Roman" w:eastAsia="Times New Roman" w:hAnsi="Times New Roman" w:cs="Times New Roman"/>
          <w:sz w:val="24"/>
        </w:rPr>
      </w:pPr>
      <w:r w:rsidRPr="00467C1C">
        <w:rPr>
          <w:rFonts w:ascii="Times New Roman" w:eastAsia="Times New Roman" w:hAnsi="Times New Roman" w:cs="Times New Roman"/>
          <w:sz w:val="24"/>
        </w:rPr>
        <w:t>· полно раскрыл содержание материала в объёме», предусмотренном программой учебников;</w:t>
      </w:r>
    </w:p>
    <w:p w:rsidR="00467C1C" w:rsidRPr="00467C1C" w:rsidRDefault="00467C1C" w:rsidP="00467C1C">
      <w:pPr>
        <w:tabs>
          <w:tab w:val="left" w:pos="703"/>
        </w:tabs>
        <w:spacing w:line="266" w:lineRule="auto"/>
        <w:ind w:right="20"/>
        <w:jc w:val="both"/>
        <w:rPr>
          <w:rFonts w:ascii="Times New Roman" w:eastAsia="Times New Roman" w:hAnsi="Times New Roman" w:cs="Times New Roman"/>
          <w:sz w:val="24"/>
        </w:rPr>
      </w:pPr>
      <w:bookmarkStart w:id="263" w:name="page231"/>
      <w:bookmarkEnd w:id="263"/>
      <w:r w:rsidRPr="00467C1C">
        <w:rPr>
          <w:rFonts w:ascii="Times New Roman" w:eastAsia="Times New Roman" w:hAnsi="Times New Roman" w:cs="Times New Roman"/>
          <w:sz w:val="24"/>
        </w:rPr>
        <w:t>изложил материал грамотным языком а определённой логической последовательности, точно используя математическую терминологию и символику;</w:t>
      </w:r>
    </w:p>
    <w:p w:rsidR="00467C1C" w:rsidRPr="00467C1C" w:rsidRDefault="00467C1C" w:rsidP="00467C1C">
      <w:pPr>
        <w:tabs>
          <w:tab w:val="left" w:pos="680"/>
        </w:tabs>
        <w:spacing w:line="0" w:lineRule="atLeast"/>
        <w:jc w:val="both"/>
        <w:rPr>
          <w:rFonts w:ascii="Times New Roman" w:eastAsia="Times New Roman" w:hAnsi="Times New Roman" w:cs="Times New Roman"/>
          <w:sz w:val="24"/>
        </w:rPr>
      </w:pPr>
      <w:r w:rsidRPr="00467C1C">
        <w:rPr>
          <w:rFonts w:ascii="Times New Roman" w:eastAsia="Times New Roman" w:hAnsi="Times New Roman" w:cs="Times New Roman"/>
          <w:sz w:val="24"/>
        </w:rPr>
        <w:t>правильно выполнил рисунки, чертежи, графика, сопутствующие ответу;</w:t>
      </w:r>
    </w:p>
    <w:p w:rsidR="00467C1C" w:rsidRPr="00467C1C" w:rsidRDefault="00467C1C" w:rsidP="00467C1C">
      <w:pPr>
        <w:tabs>
          <w:tab w:val="left" w:pos="744"/>
        </w:tabs>
        <w:spacing w:line="264" w:lineRule="auto"/>
        <w:jc w:val="both"/>
        <w:rPr>
          <w:rFonts w:ascii="Times New Roman" w:eastAsia="Times New Roman" w:hAnsi="Times New Roman" w:cs="Times New Roman"/>
          <w:sz w:val="24"/>
        </w:rPr>
      </w:pPr>
      <w:r w:rsidRPr="00467C1C">
        <w:rPr>
          <w:rFonts w:ascii="Times New Roman" w:eastAsia="Times New Roman" w:hAnsi="Times New Roman" w:cs="Times New Roman"/>
          <w:sz w:val="24"/>
        </w:rPr>
        <w:t>показал умение иллюстрировать теоретические положения конкретными примерами» применять их в новой: ситуации при выполнении практическою задания;</w:t>
      </w:r>
    </w:p>
    <w:p w:rsidR="00467C1C" w:rsidRPr="00467C1C" w:rsidRDefault="00467C1C" w:rsidP="00467C1C">
      <w:pPr>
        <w:tabs>
          <w:tab w:val="left" w:pos="955"/>
        </w:tabs>
        <w:spacing w:line="264" w:lineRule="auto"/>
        <w:ind w:right="20"/>
        <w:jc w:val="both"/>
        <w:rPr>
          <w:rFonts w:ascii="Times New Roman" w:eastAsia="Times New Roman" w:hAnsi="Times New Roman" w:cs="Times New Roman"/>
          <w:sz w:val="24"/>
        </w:rPr>
      </w:pPr>
      <w:r w:rsidRPr="00467C1C">
        <w:rPr>
          <w:rFonts w:ascii="Times New Roman" w:eastAsia="Times New Roman" w:hAnsi="Times New Roman" w:cs="Times New Roman"/>
          <w:sz w:val="24"/>
        </w:rPr>
        <w:t>продемонстрировал усвоение ранее изученных сопутствующих вопросов, сформированность и устойчивость используемых при ответе навыков и умений;</w:t>
      </w:r>
    </w:p>
    <w:p w:rsidR="00467C1C" w:rsidRPr="00467C1C" w:rsidRDefault="00467C1C" w:rsidP="00467C1C">
      <w:pPr>
        <w:tabs>
          <w:tab w:val="left" w:pos="680"/>
        </w:tabs>
        <w:spacing w:line="0" w:lineRule="atLeast"/>
        <w:jc w:val="both"/>
        <w:rPr>
          <w:rFonts w:ascii="Times New Roman" w:eastAsia="Times New Roman" w:hAnsi="Times New Roman" w:cs="Times New Roman"/>
          <w:sz w:val="24"/>
        </w:rPr>
      </w:pPr>
      <w:r w:rsidRPr="00467C1C">
        <w:rPr>
          <w:rFonts w:ascii="Times New Roman" w:eastAsia="Times New Roman" w:hAnsi="Times New Roman" w:cs="Times New Roman"/>
          <w:sz w:val="24"/>
        </w:rPr>
        <w:t>отвечал самостоятельно без наводящих вопросов учителя.</w:t>
      </w:r>
    </w:p>
    <w:p w:rsidR="00467C1C" w:rsidRPr="00467C1C" w:rsidRDefault="00467C1C" w:rsidP="00467C1C">
      <w:pPr>
        <w:tabs>
          <w:tab w:val="left" w:pos="679"/>
        </w:tabs>
        <w:spacing w:line="264" w:lineRule="auto"/>
        <w:ind w:right="20"/>
        <w:jc w:val="both"/>
        <w:rPr>
          <w:rFonts w:ascii="Times New Roman" w:eastAsia="Times New Roman" w:hAnsi="Times New Roman" w:cs="Times New Roman"/>
          <w:sz w:val="24"/>
        </w:rPr>
      </w:pPr>
      <w:r w:rsidRPr="00467C1C">
        <w:rPr>
          <w:rFonts w:ascii="Times New Roman" w:eastAsia="Times New Roman" w:hAnsi="Times New Roman" w:cs="Times New Roman"/>
          <w:sz w:val="24"/>
        </w:rPr>
        <w:t>возможны одна - две неточности при освещении второстепенных вопросов или в выкладках, которые ученик легко исправил по замечанию учителя.</w:t>
      </w:r>
    </w:p>
    <w:p w:rsidR="00467C1C" w:rsidRPr="00467C1C" w:rsidRDefault="00467C1C" w:rsidP="00467C1C">
      <w:pPr>
        <w:spacing w:line="229" w:lineRule="exact"/>
        <w:jc w:val="both"/>
        <w:rPr>
          <w:rFonts w:ascii="Times New Roman" w:eastAsia="Times New Roman" w:hAnsi="Times New Roman" w:cs="Times New Roman"/>
        </w:rPr>
      </w:pPr>
    </w:p>
    <w:p w:rsidR="00467C1C" w:rsidRPr="00467C1C" w:rsidRDefault="00467C1C" w:rsidP="00467C1C">
      <w:pPr>
        <w:spacing w:line="264" w:lineRule="auto"/>
        <w:ind w:right="20"/>
        <w:jc w:val="both"/>
        <w:rPr>
          <w:rFonts w:ascii="Times New Roman" w:eastAsia="Times New Roman" w:hAnsi="Times New Roman" w:cs="Times New Roman"/>
          <w:sz w:val="24"/>
        </w:rPr>
      </w:pPr>
      <w:r w:rsidRPr="00467C1C">
        <w:rPr>
          <w:rFonts w:ascii="Times New Roman" w:eastAsia="Times New Roman" w:hAnsi="Times New Roman" w:cs="Times New Roman"/>
          <w:b/>
          <w:sz w:val="24"/>
        </w:rPr>
        <w:t xml:space="preserve">Ответ оценивается отметкой «4», </w:t>
      </w:r>
      <w:r w:rsidRPr="00467C1C">
        <w:rPr>
          <w:rFonts w:ascii="Times New Roman" w:eastAsia="Times New Roman" w:hAnsi="Times New Roman" w:cs="Times New Roman"/>
          <w:sz w:val="24"/>
        </w:rPr>
        <w:t>если он удовлетворяет в основном требованиям на</w:t>
      </w:r>
      <w:r w:rsidRPr="00467C1C">
        <w:rPr>
          <w:rFonts w:ascii="Times New Roman" w:eastAsia="Times New Roman" w:hAnsi="Times New Roman" w:cs="Times New Roman"/>
          <w:b/>
          <w:sz w:val="24"/>
        </w:rPr>
        <w:t xml:space="preserve"> </w:t>
      </w:r>
      <w:r w:rsidRPr="00467C1C">
        <w:rPr>
          <w:rFonts w:ascii="Times New Roman" w:eastAsia="Times New Roman" w:hAnsi="Times New Roman" w:cs="Times New Roman"/>
          <w:sz w:val="24"/>
        </w:rPr>
        <w:t>оценку «5», но при этом имеет один из недостатков:</w:t>
      </w:r>
    </w:p>
    <w:p w:rsidR="00467C1C" w:rsidRPr="00467C1C" w:rsidRDefault="00467C1C" w:rsidP="00467C1C">
      <w:pPr>
        <w:tabs>
          <w:tab w:val="left" w:pos="703"/>
        </w:tabs>
        <w:spacing w:line="264" w:lineRule="auto"/>
        <w:ind w:right="20"/>
        <w:jc w:val="both"/>
        <w:rPr>
          <w:rFonts w:ascii="Times New Roman" w:eastAsia="Times New Roman" w:hAnsi="Times New Roman" w:cs="Times New Roman"/>
          <w:sz w:val="24"/>
        </w:rPr>
      </w:pPr>
      <w:r w:rsidRPr="00467C1C">
        <w:rPr>
          <w:rFonts w:ascii="Times New Roman" w:eastAsia="Times New Roman" w:hAnsi="Times New Roman" w:cs="Times New Roman"/>
          <w:sz w:val="24"/>
        </w:rPr>
        <w:t>в изложении допущены небольшие пробелы, не исказившие математическое содержание ответа;</w:t>
      </w:r>
    </w:p>
    <w:p w:rsidR="00467C1C" w:rsidRPr="00467C1C" w:rsidRDefault="00467C1C" w:rsidP="00467C1C">
      <w:pPr>
        <w:tabs>
          <w:tab w:val="left" w:pos="797"/>
        </w:tabs>
        <w:spacing w:line="264" w:lineRule="auto"/>
        <w:ind w:right="20"/>
        <w:jc w:val="both"/>
        <w:rPr>
          <w:rFonts w:ascii="Times New Roman" w:eastAsia="Times New Roman" w:hAnsi="Times New Roman" w:cs="Times New Roman"/>
          <w:sz w:val="24"/>
        </w:rPr>
      </w:pPr>
      <w:r w:rsidRPr="00467C1C">
        <w:rPr>
          <w:rFonts w:ascii="Times New Roman" w:eastAsia="Times New Roman" w:hAnsi="Times New Roman" w:cs="Times New Roman"/>
          <w:sz w:val="24"/>
        </w:rPr>
        <w:t>допущены один - два недочета при освещении основною содержания ответа, исправленные по замечанию учителя;</w:t>
      </w:r>
    </w:p>
    <w:p w:rsidR="00467C1C" w:rsidRPr="00467C1C" w:rsidRDefault="00467C1C" w:rsidP="00467C1C">
      <w:pPr>
        <w:tabs>
          <w:tab w:val="left" w:pos="701"/>
        </w:tabs>
        <w:spacing w:line="266" w:lineRule="auto"/>
        <w:ind w:right="20"/>
        <w:jc w:val="both"/>
        <w:rPr>
          <w:rFonts w:ascii="Times New Roman" w:eastAsia="Times New Roman" w:hAnsi="Times New Roman" w:cs="Times New Roman"/>
          <w:sz w:val="24"/>
        </w:rPr>
      </w:pPr>
      <w:r w:rsidRPr="00467C1C">
        <w:rPr>
          <w:rFonts w:ascii="Times New Roman" w:eastAsia="Times New Roman" w:hAnsi="Times New Roman" w:cs="Times New Roman"/>
          <w:sz w:val="24"/>
        </w:rPr>
        <w:t xml:space="preserve">допущены ошибка или более двух недочётов при освещении второстепенных вопросов </w:t>
      </w:r>
      <w:r w:rsidRPr="00467C1C">
        <w:rPr>
          <w:rFonts w:ascii="Times New Roman" w:eastAsia="Times New Roman" w:hAnsi="Times New Roman" w:cs="Times New Roman"/>
          <w:sz w:val="18"/>
        </w:rPr>
        <w:t xml:space="preserve">ИЛИ </w:t>
      </w:r>
      <w:r w:rsidRPr="00467C1C">
        <w:rPr>
          <w:rFonts w:ascii="Times New Roman" w:eastAsia="Times New Roman" w:hAnsi="Times New Roman" w:cs="Times New Roman"/>
          <w:sz w:val="24"/>
        </w:rPr>
        <w:t>в выкладках,</w:t>
      </w:r>
      <w:r w:rsidRPr="00467C1C">
        <w:rPr>
          <w:rFonts w:ascii="Times New Roman" w:eastAsia="Times New Roman" w:hAnsi="Times New Roman" w:cs="Times New Roman"/>
          <w:sz w:val="18"/>
        </w:rPr>
        <w:t xml:space="preserve"> </w:t>
      </w:r>
      <w:r w:rsidRPr="00467C1C">
        <w:rPr>
          <w:rFonts w:ascii="Times New Roman" w:eastAsia="Times New Roman" w:hAnsi="Times New Roman" w:cs="Times New Roman"/>
          <w:sz w:val="24"/>
        </w:rPr>
        <w:t>легко исправленные по замечанию учителя.</w:t>
      </w:r>
    </w:p>
    <w:p w:rsidR="00467C1C" w:rsidRPr="00467C1C" w:rsidRDefault="00467C1C" w:rsidP="00467C1C">
      <w:pPr>
        <w:spacing w:line="211" w:lineRule="exact"/>
        <w:jc w:val="both"/>
        <w:rPr>
          <w:rFonts w:ascii="Times New Roman" w:eastAsia="Times New Roman" w:hAnsi="Times New Roman" w:cs="Times New Roman"/>
        </w:rPr>
      </w:pPr>
    </w:p>
    <w:p w:rsidR="00467C1C" w:rsidRPr="00467C1C" w:rsidRDefault="00467C1C" w:rsidP="00467C1C">
      <w:pPr>
        <w:spacing w:line="0" w:lineRule="atLeast"/>
        <w:jc w:val="both"/>
        <w:rPr>
          <w:rFonts w:ascii="Times New Roman" w:eastAsia="Times New Roman" w:hAnsi="Times New Roman" w:cs="Times New Roman"/>
          <w:sz w:val="24"/>
        </w:rPr>
      </w:pPr>
      <w:r w:rsidRPr="00467C1C">
        <w:rPr>
          <w:rFonts w:ascii="Times New Roman" w:eastAsia="Times New Roman" w:hAnsi="Times New Roman" w:cs="Times New Roman"/>
          <w:b/>
          <w:sz w:val="24"/>
        </w:rPr>
        <w:t>Отметка «3» ставится в следующих случаях</w:t>
      </w:r>
      <w:r w:rsidRPr="00467C1C">
        <w:rPr>
          <w:rFonts w:ascii="Times New Roman" w:eastAsia="Times New Roman" w:hAnsi="Times New Roman" w:cs="Times New Roman"/>
          <w:sz w:val="24"/>
        </w:rPr>
        <w:t>:</w:t>
      </w:r>
    </w:p>
    <w:p w:rsidR="00467C1C" w:rsidRPr="00467C1C" w:rsidRDefault="00467C1C" w:rsidP="00467C1C">
      <w:pPr>
        <w:spacing w:line="271" w:lineRule="auto"/>
        <w:ind w:right="20"/>
        <w:jc w:val="both"/>
        <w:rPr>
          <w:rFonts w:ascii="Times New Roman" w:eastAsia="Times New Roman" w:hAnsi="Times New Roman" w:cs="Times New Roman"/>
          <w:sz w:val="24"/>
        </w:rPr>
      </w:pPr>
      <w:r w:rsidRPr="00467C1C">
        <w:rPr>
          <w:rFonts w:ascii="Times New Roman" w:eastAsia="Times New Roman" w:hAnsi="Times New Roman" w:cs="Times New Roman"/>
          <w:sz w:val="24"/>
        </w:rPr>
        <w:t xml:space="preserve"> 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 (определённые «Требованиями к математической подготовке учащихся»);</w:t>
      </w:r>
    </w:p>
    <w:p w:rsidR="00467C1C" w:rsidRPr="00467C1C" w:rsidRDefault="00467C1C" w:rsidP="00467C1C">
      <w:pPr>
        <w:tabs>
          <w:tab w:val="left" w:pos="725"/>
        </w:tabs>
        <w:spacing w:line="270" w:lineRule="auto"/>
        <w:ind w:right="20"/>
        <w:jc w:val="both"/>
        <w:rPr>
          <w:rFonts w:ascii="Times New Roman" w:eastAsia="Times New Roman" w:hAnsi="Times New Roman" w:cs="Times New Roman"/>
          <w:sz w:val="24"/>
        </w:rPr>
      </w:pPr>
      <w:r w:rsidRPr="00467C1C">
        <w:rPr>
          <w:rFonts w:ascii="Times New Roman" w:eastAsia="Times New Roman" w:hAnsi="Times New Roman" w:cs="Times New Roman"/>
          <w:sz w:val="24"/>
        </w:rPr>
        <w:t>имелись затруднения или допущены ошибки в определении понятие, использовании математической терминологии, чертежах, выкладках, исправленные после нескольких наводящих вопросов учителя;</w:t>
      </w:r>
    </w:p>
    <w:p w:rsidR="00467C1C" w:rsidRPr="00467C1C" w:rsidRDefault="00467C1C" w:rsidP="00467C1C">
      <w:pPr>
        <w:tabs>
          <w:tab w:val="left" w:pos="754"/>
        </w:tabs>
        <w:spacing w:line="271" w:lineRule="auto"/>
        <w:ind w:right="20"/>
        <w:jc w:val="both"/>
        <w:rPr>
          <w:rFonts w:ascii="Times New Roman" w:eastAsia="Times New Roman" w:hAnsi="Times New Roman" w:cs="Times New Roman"/>
          <w:sz w:val="24"/>
        </w:rPr>
      </w:pPr>
      <w:r w:rsidRPr="00467C1C">
        <w:rPr>
          <w:rFonts w:ascii="Times New Roman" w:eastAsia="Times New Roman" w:hAnsi="Times New Roman" w:cs="Times New Roman"/>
          <w:sz w:val="24"/>
        </w:rPr>
        <w:t>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w:t>
      </w:r>
    </w:p>
    <w:p w:rsidR="00467C1C" w:rsidRPr="00467C1C" w:rsidRDefault="00467C1C" w:rsidP="00467C1C">
      <w:pPr>
        <w:tabs>
          <w:tab w:val="left" w:pos="792"/>
        </w:tabs>
        <w:spacing w:line="264" w:lineRule="auto"/>
        <w:ind w:right="20"/>
        <w:jc w:val="both"/>
        <w:rPr>
          <w:rFonts w:ascii="Times New Roman" w:eastAsia="Times New Roman" w:hAnsi="Times New Roman" w:cs="Times New Roman"/>
          <w:sz w:val="24"/>
        </w:rPr>
      </w:pPr>
      <w:r w:rsidRPr="00467C1C">
        <w:rPr>
          <w:rFonts w:ascii="Times New Roman" w:eastAsia="Times New Roman" w:hAnsi="Times New Roman" w:cs="Times New Roman"/>
          <w:sz w:val="24"/>
        </w:rPr>
        <w:t>при знании теоретического материала выявлена недостаточная сформированность основных умении и навыков».</w:t>
      </w:r>
    </w:p>
    <w:p w:rsidR="00467C1C" w:rsidRPr="00467C1C" w:rsidRDefault="00467C1C" w:rsidP="00467C1C">
      <w:pPr>
        <w:spacing w:line="221" w:lineRule="exact"/>
        <w:jc w:val="both"/>
        <w:rPr>
          <w:rFonts w:ascii="Times New Roman" w:eastAsia="Times New Roman" w:hAnsi="Times New Roman" w:cs="Times New Roman"/>
        </w:rPr>
      </w:pPr>
    </w:p>
    <w:p w:rsidR="00467C1C" w:rsidRPr="00467C1C" w:rsidRDefault="00467C1C" w:rsidP="00467C1C">
      <w:pPr>
        <w:spacing w:line="0" w:lineRule="atLeast"/>
        <w:jc w:val="both"/>
        <w:rPr>
          <w:rFonts w:ascii="Times New Roman" w:eastAsia="Times New Roman" w:hAnsi="Times New Roman" w:cs="Times New Roman"/>
          <w:b/>
          <w:sz w:val="24"/>
        </w:rPr>
      </w:pPr>
      <w:r w:rsidRPr="00467C1C">
        <w:rPr>
          <w:rFonts w:ascii="Times New Roman" w:eastAsia="Times New Roman" w:hAnsi="Times New Roman" w:cs="Times New Roman"/>
          <w:b/>
          <w:sz w:val="24"/>
        </w:rPr>
        <w:t>Отметка "2" ставится в следующих случаях:</w:t>
      </w:r>
    </w:p>
    <w:p w:rsidR="00467C1C" w:rsidRPr="00467C1C" w:rsidRDefault="00467C1C" w:rsidP="00467C1C">
      <w:pPr>
        <w:tabs>
          <w:tab w:val="left" w:pos="680"/>
        </w:tabs>
        <w:spacing w:line="0" w:lineRule="atLeast"/>
        <w:jc w:val="both"/>
        <w:rPr>
          <w:rFonts w:ascii="Times New Roman" w:eastAsia="Times New Roman" w:hAnsi="Times New Roman" w:cs="Times New Roman"/>
          <w:sz w:val="24"/>
        </w:rPr>
      </w:pPr>
      <w:r w:rsidRPr="00467C1C">
        <w:rPr>
          <w:rFonts w:ascii="Times New Roman" w:eastAsia="Times New Roman" w:hAnsi="Times New Roman" w:cs="Times New Roman"/>
          <w:sz w:val="24"/>
        </w:rPr>
        <w:t>не раскрыто основное содержание учебного материала;</w:t>
      </w:r>
    </w:p>
    <w:p w:rsidR="00467C1C" w:rsidRPr="00467C1C" w:rsidRDefault="00467C1C" w:rsidP="00467C1C">
      <w:pPr>
        <w:tabs>
          <w:tab w:val="left" w:pos="708"/>
        </w:tabs>
        <w:spacing w:line="264" w:lineRule="auto"/>
        <w:ind w:right="20"/>
        <w:jc w:val="both"/>
        <w:rPr>
          <w:rFonts w:ascii="Times New Roman" w:eastAsia="Times New Roman" w:hAnsi="Times New Roman" w:cs="Times New Roman"/>
          <w:sz w:val="24"/>
        </w:rPr>
      </w:pPr>
      <w:r w:rsidRPr="00467C1C">
        <w:rPr>
          <w:rFonts w:ascii="Times New Roman" w:eastAsia="Times New Roman" w:hAnsi="Times New Roman" w:cs="Times New Roman"/>
          <w:sz w:val="24"/>
        </w:rPr>
        <w:t>обнаружено незнание или непонимание учеником большей или наиболее важное части учебного материала;</w:t>
      </w:r>
    </w:p>
    <w:p w:rsidR="00467C1C" w:rsidRPr="00467C1C" w:rsidRDefault="00467C1C" w:rsidP="00467C1C">
      <w:pPr>
        <w:spacing w:line="271" w:lineRule="auto"/>
        <w:jc w:val="both"/>
        <w:rPr>
          <w:rFonts w:ascii="Times New Roman" w:eastAsia="Times New Roman" w:hAnsi="Times New Roman" w:cs="Times New Roman"/>
          <w:sz w:val="24"/>
        </w:rPr>
      </w:pPr>
      <w:bookmarkStart w:id="264" w:name="page232"/>
      <w:bookmarkEnd w:id="264"/>
      <w:r w:rsidRPr="00467C1C">
        <w:rPr>
          <w:rFonts w:ascii="Times New Roman" w:eastAsia="Times New Roman" w:hAnsi="Times New Roman" w:cs="Times New Roman"/>
          <w:sz w:val="24"/>
        </w:rPr>
        <w:t>допущены ошибки в определении понятий» при использовании математическое терминологии, в рисунках, чертежах или графиках, в выкладках, которые не исправлены после нескольких наводящих вопросов учителя.</w:t>
      </w:r>
    </w:p>
    <w:p w:rsidR="00467C1C" w:rsidRPr="00467C1C" w:rsidRDefault="00467C1C" w:rsidP="00467C1C">
      <w:pPr>
        <w:spacing w:line="213" w:lineRule="exact"/>
        <w:jc w:val="both"/>
        <w:rPr>
          <w:rFonts w:ascii="Times New Roman" w:eastAsia="Times New Roman" w:hAnsi="Times New Roman" w:cs="Times New Roman"/>
        </w:rPr>
      </w:pPr>
    </w:p>
    <w:p w:rsidR="00467C1C" w:rsidRPr="00467C1C" w:rsidRDefault="00467C1C" w:rsidP="00467C1C">
      <w:pPr>
        <w:spacing w:line="0" w:lineRule="atLeast"/>
        <w:jc w:val="both"/>
        <w:rPr>
          <w:rFonts w:ascii="Times New Roman" w:eastAsia="Times New Roman" w:hAnsi="Times New Roman" w:cs="Times New Roman"/>
          <w:b/>
          <w:sz w:val="24"/>
        </w:rPr>
      </w:pPr>
      <w:r w:rsidRPr="00467C1C">
        <w:rPr>
          <w:rFonts w:ascii="Times New Roman" w:eastAsia="Times New Roman" w:hAnsi="Times New Roman" w:cs="Times New Roman"/>
          <w:b/>
          <w:sz w:val="24"/>
        </w:rPr>
        <w:t>Отметка «1» ставится, если:</w:t>
      </w:r>
    </w:p>
    <w:p w:rsidR="00467C1C" w:rsidRPr="00467C1C" w:rsidRDefault="00467C1C" w:rsidP="00467C1C">
      <w:pPr>
        <w:spacing w:line="247" w:lineRule="exact"/>
        <w:jc w:val="both"/>
        <w:rPr>
          <w:rFonts w:ascii="Times New Roman" w:eastAsia="Times New Roman" w:hAnsi="Times New Roman" w:cs="Times New Roman"/>
        </w:rPr>
      </w:pPr>
    </w:p>
    <w:p w:rsidR="00467C1C" w:rsidRPr="00467C1C" w:rsidRDefault="00467C1C" w:rsidP="00467C1C">
      <w:pPr>
        <w:spacing w:line="264" w:lineRule="auto"/>
        <w:jc w:val="both"/>
        <w:rPr>
          <w:rFonts w:ascii="Times New Roman" w:eastAsia="Times New Roman" w:hAnsi="Times New Roman" w:cs="Times New Roman"/>
          <w:sz w:val="24"/>
        </w:rPr>
      </w:pPr>
      <w:r w:rsidRPr="00467C1C">
        <w:rPr>
          <w:rFonts w:ascii="Times New Roman" w:eastAsia="Times New Roman" w:hAnsi="Times New Roman" w:cs="Times New Roman"/>
          <w:sz w:val="24"/>
        </w:rPr>
        <w:lastRenderedPageBreak/>
        <w:t xml:space="preserve">ученик обнаружил полное незнание и непонимание изучаемого учебного материала или не </w:t>
      </w:r>
      <w:r w:rsidRPr="00467C1C">
        <w:rPr>
          <w:rFonts w:ascii="Times New Roman" w:eastAsia="Times New Roman" w:hAnsi="Times New Roman" w:cs="Times New Roman"/>
          <w:sz w:val="18"/>
        </w:rPr>
        <w:t>СМОГ</w:t>
      </w:r>
      <w:r w:rsidRPr="00467C1C">
        <w:rPr>
          <w:rFonts w:ascii="Times New Roman" w:eastAsia="Times New Roman" w:hAnsi="Times New Roman" w:cs="Times New Roman"/>
          <w:sz w:val="24"/>
        </w:rPr>
        <w:t xml:space="preserve"> ответить ни на один из поставленных вопросов по изучаемому материалу.</w:t>
      </w:r>
    </w:p>
    <w:p w:rsidR="00467C1C" w:rsidRPr="00467C1C" w:rsidRDefault="00467C1C" w:rsidP="00467C1C">
      <w:pPr>
        <w:spacing w:line="221" w:lineRule="exact"/>
        <w:jc w:val="both"/>
        <w:rPr>
          <w:rFonts w:ascii="Times New Roman" w:eastAsia="Times New Roman" w:hAnsi="Times New Roman" w:cs="Times New Roman"/>
        </w:rPr>
      </w:pPr>
    </w:p>
    <w:p w:rsidR="00467C1C" w:rsidRPr="00467C1C" w:rsidRDefault="00467C1C" w:rsidP="00467C1C">
      <w:pPr>
        <w:spacing w:line="0" w:lineRule="atLeast"/>
        <w:jc w:val="both"/>
        <w:rPr>
          <w:rFonts w:ascii="Times New Roman" w:eastAsia="Times New Roman" w:hAnsi="Times New Roman" w:cs="Times New Roman"/>
          <w:b/>
          <w:sz w:val="24"/>
        </w:rPr>
      </w:pPr>
      <w:r w:rsidRPr="00467C1C">
        <w:rPr>
          <w:rFonts w:ascii="Times New Roman" w:eastAsia="Times New Roman" w:hAnsi="Times New Roman" w:cs="Times New Roman"/>
          <w:b/>
          <w:sz w:val="24"/>
        </w:rPr>
        <w:t>Оценка письменных контрольных работ учащихся</w:t>
      </w:r>
    </w:p>
    <w:p w:rsidR="00467C1C" w:rsidRPr="00467C1C" w:rsidRDefault="00467C1C" w:rsidP="00467C1C">
      <w:pPr>
        <w:spacing w:line="238" w:lineRule="exact"/>
        <w:jc w:val="both"/>
        <w:rPr>
          <w:rFonts w:ascii="Times New Roman" w:eastAsia="Times New Roman" w:hAnsi="Times New Roman" w:cs="Times New Roman"/>
        </w:rPr>
      </w:pPr>
    </w:p>
    <w:p w:rsidR="00467C1C" w:rsidRPr="00467C1C" w:rsidRDefault="00467C1C" w:rsidP="00467C1C">
      <w:pPr>
        <w:spacing w:line="0" w:lineRule="atLeast"/>
        <w:jc w:val="both"/>
        <w:rPr>
          <w:rFonts w:ascii="Times New Roman" w:eastAsia="Times New Roman" w:hAnsi="Times New Roman" w:cs="Times New Roman"/>
          <w:sz w:val="24"/>
        </w:rPr>
      </w:pPr>
      <w:r w:rsidRPr="00467C1C">
        <w:rPr>
          <w:rFonts w:ascii="Times New Roman" w:eastAsia="Times New Roman" w:hAnsi="Times New Roman" w:cs="Times New Roman"/>
          <w:b/>
          <w:sz w:val="24"/>
        </w:rPr>
        <w:t xml:space="preserve">Отметка «5» </w:t>
      </w:r>
      <w:r w:rsidRPr="00467C1C">
        <w:rPr>
          <w:rFonts w:ascii="Times New Roman" w:eastAsia="Times New Roman" w:hAnsi="Times New Roman" w:cs="Times New Roman"/>
          <w:sz w:val="24"/>
        </w:rPr>
        <w:t>ставится,</w:t>
      </w:r>
      <w:r w:rsidRPr="00467C1C">
        <w:rPr>
          <w:rFonts w:ascii="Times New Roman" w:eastAsia="Times New Roman" w:hAnsi="Times New Roman" w:cs="Times New Roman"/>
          <w:b/>
          <w:sz w:val="24"/>
        </w:rPr>
        <w:t xml:space="preserve"> </w:t>
      </w:r>
      <w:r w:rsidRPr="00467C1C">
        <w:rPr>
          <w:rFonts w:ascii="Times New Roman" w:eastAsia="Times New Roman" w:hAnsi="Times New Roman" w:cs="Times New Roman"/>
          <w:sz w:val="24"/>
        </w:rPr>
        <w:t>если:</w:t>
      </w:r>
    </w:p>
    <w:p w:rsidR="00467C1C" w:rsidRDefault="00467C1C" w:rsidP="00467C1C">
      <w:pPr>
        <w:tabs>
          <w:tab w:val="left" w:pos="660"/>
        </w:tabs>
        <w:spacing w:line="0" w:lineRule="atLeast"/>
        <w:jc w:val="both"/>
        <w:rPr>
          <w:rFonts w:ascii="Times New Roman" w:eastAsia="Times New Roman" w:hAnsi="Times New Roman" w:cs="Times New Roman"/>
          <w:sz w:val="24"/>
        </w:rPr>
      </w:pPr>
      <w:r w:rsidRPr="00467C1C">
        <w:rPr>
          <w:rFonts w:ascii="Times New Roman" w:eastAsia="Times New Roman" w:hAnsi="Times New Roman" w:cs="Times New Roman"/>
          <w:sz w:val="24"/>
        </w:rPr>
        <w:t>работа выполнена полностью;</w:t>
      </w:r>
    </w:p>
    <w:p w:rsidR="003D2CB9" w:rsidRDefault="003D2CB9" w:rsidP="00467C1C">
      <w:pPr>
        <w:tabs>
          <w:tab w:val="left" w:pos="660"/>
        </w:tabs>
        <w:spacing w:line="0" w:lineRule="atLeast"/>
        <w:jc w:val="both"/>
        <w:rPr>
          <w:rFonts w:ascii="Times New Roman" w:eastAsia="Times New Roman" w:hAnsi="Times New Roman" w:cs="Times New Roman"/>
          <w:sz w:val="24"/>
        </w:rPr>
      </w:pPr>
      <w:r>
        <w:rPr>
          <w:rFonts w:ascii="Times New Roman" w:eastAsia="Times New Roman" w:hAnsi="Times New Roman" w:cs="Times New Roman"/>
          <w:sz w:val="24"/>
        </w:rPr>
        <w:t>в логических рассуждениях и обосновании решения нет пробелов и ошибок;</w:t>
      </w:r>
    </w:p>
    <w:p w:rsidR="003D2CB9" w:rsidRPr="00467C1C" w:rsidRDefault="003D2CB9" w:rsidP="00467C1C">
      <w:pPr>
        <w:tabs>
          <w:tab w:val="left" w:pos="660"/>
        </w:tabs>
        <w:spacing w:line="0" w:lineRule="atLeast"/>
        <w:jc w:val="both"/>
        <w:rPr>
          <w:rFonts w:ascii="Times New Roman" w:eastAsia="Times New Roman" w:hAnsi="Times New Roman" w:cs="Times New Roman"/>
          <w:sz w:val="24"/>
        </w:rPr>
      </w:pPr>
      <w:r>
        <w:rPr>
          <w:rFonts w:ascii="Times New Roman" w:eastAsia="Times New Roman" w:hAnsi="Times New Roman" w:cs="Times New Roman"/>
          <w:sz w:val="24"/>
        </w:rPr>
        <w:t>в решении нет математических ошибок (возможна одна неточность, описка, неявляющаяся следствием незнания или непонимания учебного материала)</w:t>
      </w:r>
    </w:p>
    <w:p w:rsidR="00467C1C" w:rsidRPr="00467C1C" w:rsidRDefault="00467C1C" w:rsidP="00467C1C">
      <w:pPr>
        <w:spacing w:line="242" w:lineRule="exact"/>
        <w:jc w:val="both"/>
        <w:rPr>
          <w:rFonts w:ascii="Times New Roman" w:eastAsia="Times New Roman" w:hAnsi="Times New Roman" w:cs="Times New Roman"/>
        </w:rPr>
      </w:pPr>
    </w:p>
    <w:p w:rsidR="00467C1C" w:rsidRPr="00467C1C" w:rsidRDefault="00467C1C" w:rsidP="00467C1C">
      <w:pPr>
        <w:spacing w:line="240" w:lineRule="exact"/>
        <w:jc w:val="both"/>
        <w:rPr>
          <w:rFonts w:ascii="Times New Roman" w:eastAsia="Times New Roman" w:hAnsi="Times New Roman" w:cs="Times New Roman"/>
        </w:rPr>
      </w:pPr>
    </w:p>
    <w:p w:rsidR="00467C1C" w:rsidRPr="00467C1C" w:rsidRDefault="00467C1C" w:rsidP="00467C1C">
      <w:pPr>
        <w:spacing w:line="0" w:lineRule="atLeast"/>
        <w:jc w:val="both"/>
        <w:rPr>
          <w:rFonts w:ascii="Times New Roman" w:eastAsia="Times New Roman" w:hAnsi="Times New Roman" w:cs="Times New Roman"/>
          <w:sz w:val="24"/>
        </w:rPr>
      </w:pPr>
      <w:r w:rsidRPr="00467C1C">
        <w:rPr>
          <w:rFonts w:ascii="Times New Roman" w:eastAsia="Times New Roman" w:hAnsi="Times New Roman" w:cs="Times New Roman"/>
          <w:b/>
          <w:sz w:val="24"/>
        </w:rPr>
        <w:t xml:space="preserve">Отметка «4» </w:t>
      </w:r>
      <w:r w:rsidRPr="00467C1C">
        <w:rPr>
          <w:rFonts w:ascii="Times New Roman" w:eastAsia="Times New Roman" w:hAnsi="Times New Roman" w:cs="Times New Roman"/>
          <w:sz w:val="24"/>
        </w:rPr>
        <w:t>ставится,</w:t>
      </w:r>
      <w:r w:rsidRPr="00467C1C">
        <w:rPr>
          <w:rFonts w:ascii="Times New Roman" w:eastAsia="Times New Roman" w:hAnsi="Times New Roman" w:cs="Times New Roman"/>
          <w:b/>
          <w:sz w:val="24"/>
        </w:rPr>
        <w:t xml:space="preserve"> </w:t>
      </w:r>
      <w:r w:rsidRPr="00467C1C">
        <w:rPr>
          <w:rFonts w:ascii="Times New Roman" w:eastAsia="Times New Roman" w:hAnsi="Times New Roman" w:cs="Times New Roman"/>
          <w:sz w:val="24"/>
        </w:rPr>
        <w:t>если:</w:t>
      </w:r>
    </w:p>
    <w:p w:rsidR="00467C1C" w:rsidRPr="00467C1C" w:rsidRDefault="00467C1C" w:rsidP="00467C1C">
      <w:pPr>
        <w:tabs>
          <w:tab w:val="left" w:pos="746"/>
        </w:tabs>
        <w:spacing w:line="264" w:lineRule="auto"/>
        <w:jc w:val="both"/>
        <w:rPr>
          <w:rFonts w:ascii="Times New Roman" w:eastAsia="Times New Roman" w:hAnsi="Times New Roman" w:cs="Times New Roman"/>
          <w:sz w:val="24"/>
        </w:rPr>
      </w:pPr>
      <w:r w:rsidRPr="00467C1C">
        <w:rPr>
          <w:rFonts w:ascii="Times New Roman" w:eastAsia="Times New Roman" w:hAnsi="Times New Roman" w:cs="Times New Roman"/>
          <w:sz w:val="24"/>
        </w:rPr>
        <w:t>работа выполнена полностью» но обоснования шагов решения недостаточны (если умение обосновывать рассуждения не являлось специальным объектом проверки);</w:t>
      </w:r>
    </w:p>
    <w:p w:rsidR="00467C1C" w:rsidRPr="00467C1C" w:rsidRDefault="00467C1C" w:rsidP="00467C1C">
      <w:pPr>
        <w:tabs>
          <w:tab w:val="left" w:pos="744"/>
        </w:tabs>
        <w:spacing w:line="264" w:lineRule="auto"/>
        <w:jc w:val="both"/>
        <w:rPr>
          <w:rFonts w:ascii="Times New Roman" w:eastAsia="Times New Roman" w:hAnsi="Times New Roman" w:cs="Times New Roman"/>
          <w:sz w:val="24"/>
        </w:rPr>
      </w:pPr>
      <w:r w:rsidRPr="00467C1C">
        <w:rPr>
          <w:rFonts w:ascii="Times New Roman" w:eastAsia="Times New Roman" w:hAnsi="Times New Roman" w:cs="Times New Roman"/>
          <w:sz w:val="24"/>
        </w:rPr>
        <w:t>допущена одна ошибка или два-три недочёта в выкладках, рисунках, чертежах или графиках (если эти виды работы не являлись специальным объектом проверки).</w:t>
      </w:r>
    </w:p>
    <w:p w:rsidR="00467C1C" w:rsidRPr="00467C1C" w:rsidRDefault="00467C1C" w:rsidP="00467C1C">
      <w:pPr>
        <w:spacing w:line="213" w:lineRule="exact"/>
        <w:jc w:val="both"/>
        <w:rPr>
          <w:rFonts w:ascii="Times New Roman" w:eastAsia="Times New Roman" w:hAnsi="Times New Roman" w:cs="Times New Roman"/>
        </w:rPr>
      </w:pPr>
    </w:p>
    <w:p w:rsidR="00467C1C" w:rsidRPr="00467C1C" w:rsidRDefault="00467C1C" w:rsidP="00467C1C">
      <w:pPr>
        <w:spacing w:line="0" w:lineRule="atLeast"/>
        <w:jc w:val="both"/>
        <w:rPr>
          <w:rFonts w:ascii="Times New Roman" w:eastAsia="Times New Roman" w:hAnsi="Times New Roman" w:cs="Times New Roman"/>
          <w:sz w:val="24"/>
        </w:rPr>
      </w:pPr>
      <w:r w:rsidRPr="00467C1C">
        <w:rPr>
          <w:rFonts w:ascii="Times New Roman" w:eastAsia="Times New Roman" w:hAnsi="Times New Roman" w:cs="Times New Roman"/>
          <w:b/>
          <w:sz w:val="24"/>
        </w:rPr>
        <w:t xml:space="preserve">Отметка «3» </w:t>
      </w:r>
      <w:r w:rsidRPr="00467C1C">
        <w:rPr>
          <w:rFonts w:ascii="Times New Roman" w:eastAsia="Times New Roman" w:hAnsi="Times New Roman" w:cs="Times New Roman"/>
          <w:sz w:val="24"/>
        </w:rPr>
        <w:t>ставится,</w:t>
      </w:r>
      <w:r w:rsidRPr="00467C1C">
        <w:rPr>
          <w:rFonts w:ascii="Times New Roman" w:eastAsia="Times New Roman" w:hAnsi="Times New Roman" w:cs="Times New Roman"/>
          <w:b/>
          <w:sz w:val="24"/>
        </w:rPr>
        <w:t xml:space="preserve"> </w:t>
      </w:r>
      <w:r w:rsidRPr="00467C1C">
        <w:rPr>
          <w:rFonts w:ascii="Times New Roman" w:eastAsia="Times New Roman" w:hAnsi="Times New Roman" w:cs="Times New Roman"/>
          <w:sz w:val="24"/>
        </w:rPr>
        <w:t>если:</w:t>
      </w:r>
    </w:p>
    <w:p w:rsidR="00467C1C" w:rsidRPr="00467C1C" w:rsidRDefault="00467C1C" w:rsidP="00467C1C">
      <w:pPr>
        <w:spacing w:line="264" w:lineRule="auto"/>
        <w:jc w:val="both"/>
        <w:rPr>
          <w:rFonts w:ascii="Times New Roman" w:eastAsia="Times New Roman" w:hAnsi="Times New Roman" w:cs="Times New Roman"/>
          <w:sz w:val="24"/>
        </w:rPr>
      </w:pPr>
      <w:r w:rsidRPr="00467C1C">
        <w:rPr>
          <w:rFonts w:ascii="Times New Roman" w:eastAsia="Times New Roman" w:hAnsi="Times New Roman" w:cs="Times New Roman"/>
          <w:sz w:val="24"/>
        </w:rPr>
        <w:t>допущены более одна ошибки или более двух-трёх недочётов в выкладках, чертежах или графиках, но учащийся владеет обязательными умениями по проверяемой теме;</w:t>
      </w:r>
    </w:p>
    <w:p w:rsidR="00467C1C" w:rsidRPr="00467C1C" w:rsidRDefault="00467C1C" w:rsidP="00467C1C">
      <w:pPr>
        <w:spacing w:line="216" w:lineRule="exact"/>
        <w:jc w:val="both"/>
        <w:rPr>
          <w:rFonts w:ascii="Times New Roman" w:eastAsia="Times New Roman" w:hAnsi="Times New Roman" w:cs="Times New Roman"/>
        </w:rPr>
      </w:pPr>
    </w:p>
    <w:p w:rsidR="00467C1C" w:rsidRPr="00467C1C" w:rsidRDefault="00467C1C" w:rsidP="00467C1C">
      <w:pPr>
        <w:spacing w:line="0" w:lineRule="atLeast"/>
        <w:jc w:val="both"/>
        <w:rPr>
          <w:rFonts w:ascii="Times New Roman" w:eastAsia="Times New Roman" w:hAnsi="Times New Roman" w:cs="Times New Roman"/>
          <w:sz w:val="24"/>
        </w:rPr>
      </w:pPr>
      <w:r w:rsidRPr="00467C1C">
        <w:rPr>
          <w:rFonts w:ascii="Times New Roman" w:eastAsia="Times New Roman" w:hAnsi="Times New Roman" w:cs="Times New Roman"/>
          <w:b/>
          <w:sz w:val="24"/>
        </w:rPr>
        <w:t xml:space="preserve">Отметка «2» </w:t>
      </w:r>
      <w:r w:rsidRPr="00467C1C">
        <w:rPr>
          <w:rFonts w:ascii="Times New Roman" w:eastAsia="Times New Roman" w:hAnsi="Times New Roman" w:cs="Times New Roman"/>
          <w:sz w:val="24"/>
        </w:rPr>
        <w:t>ставится,</w:t>
      </w:r>
      <w:r w:rsidRPr="00467C1C">
        <w:rPr>
          <w:rFonts w:ascii="Times New Roman" w:eastAsia="Times New Roman" w:hAnsi="Times New Roman" w:cs="Times New Roman"/>
          <w:b/>
          <w:sz w:val="24"/>
        </w:rPr>
        <w:t xml:space="preserve"> </w:t>
      </w:r>
      <w:r w:rsidRPr="00467C1C">
        <w:rPr>
          <w:rFonts w:ascii="Times New Roman" w:eastAsia="Times New Roman" w:hAnsi="Times New Roman" w:cs="Times New Roman"/>
          <w:sz w:val="24"/>
        </w:rPr>
        <w:t>если:</w:t>
      </w:r>
    </w:p>
    <w:p w:rsidR="00467C1C" w:rsidRPr="00467C1C" w:rsidRDefault="00467C1C" w:rsidP="00467C1C">
      <w:pPr>
        <w:spacing w:line="266" w:lineRule="auto"/>
        <w:jc w:val="both"/>
        <w:rPr>
          <w:rFonts w:ascii="Times New Roman" w:eastAsia="Times New Roman" w:hAnsi="Times New Roman" w:cs="Times New Roman"/>
          <w:sz w:val="24"/>
        </w:rPr>
      </w:pPr>
      <w:r w:rsidRPr="00467C1C">
        <w:rPr>
          <w:rFonts w:ascii="Times New Roman" w:eastAsia="Times New Roman" w:hAnsi="Times New Roman" w:cs="Times New Roman"/>
          <w:sz w:val="24"/>
        </w:rPr>
        <w:t>допущены существенные ошибки, показавшие, что учащийся не владеет обязательные умениями по данной теме в полной мере;</w:t>
      </w:r>
    </w:p>
    <w:p w:rsidR="00467C1C" w:rsidRPr="00467C1C" w:rsidRDefault="00467C1C" w:rsidP="00467C1C">
      <w:pPr>
        <w:spacing w:line="211" w:lineRule="exact"/>
        <w:jc w:val="both"/>
        <w:rPr>
          <w:rFonts w:ascii="Times New Roman" w:eastAsia="Times New Roman" w:hAnsi="Times New Roman" w:cs="Times New Roman"/>
        </w:rPr>
      </w:pPr>
    </w:p>
    <w:p w:rsidR="00467C1C" w:rsidRPr="00467C1C" w:rsidRDefault="00467C1C" w:rsidP="00467C1C">
      <w:pPr>
        <w:spacing w:line="0" w:lineRule="atLeast"/>
        <w:jc w:val="both"/>
        <w:rPr>
          <w:rFonts w:ascii="Times New Roman" w:eastAsia="Times New Roman" w:hAnsi="Times New Roman" w:cs="Times New Roman"/>
          <w:sz w:val="24"/>
        </w:rPr>
      </w:pPr>
      <w:r w:rsidRPr="00467C1C">
        <w:rPr>
          <w:rFonts w:ascii="Times New Roman" w:eastAsia="Times New Roman" w:hAnsi="Times New Roman" w:cs="Times New Roman"/>
          <w:b/>
          <w:sz w:val="24"/>
        </w:rPr>
        <w:t xml:space="preserve">Отметка «1» </w:t>
      </w:r>
      <w:r w:rsidRPr="00467C1C">
        <w:rPr>
          <w:rFonts w:ascii="Times New Roman" w:eastAsia="Times New Roman" w:hAnsi="Times New Roman" w:cs="Times New Roman"/>
          <w:sz w:val="24"/>
        </w:rPr>
        <w:t>ставится,</w:t>
      </w:r>
      <w:r w:rsidRPr="00467C1C">
        <w:rPr>
          <w:rFonts w:ascii="Times New Roman" w:eastAsia="Times New Roman" w:hAnsi="Times New Roman" w:cs="Times New Roman"/>
          <w:b/>
          <w:sz w:val="24"/>
        </w:rPr>
        <w:t xml:space="preserve"> </w:t>
      </w:r>
      <w:r w:rsidRPr="00467C1C">
        <w:rPr>
          <w:rFonts w:ascii="Times New Roman" w:eastAsia="Times New Roman" w:hAnsi="Times New Roman" w:cs="Times New Roman"/>
          <w:sz w:val="24"/>
        </w:rPr>
        <w:t>если:</w:t>
      </w:r>
    </w:p>
    <w:p w:rsidR="00467C1C" w:rsidRPr="00467C1C" w:rsidRDefault="00467C1C" w:rsidP="00467C1C">
      <w:pPr>
        <w:spacing w:line="264" w:lineRule="auto"/>
        <w:jc w:val="both"/>
        <w:rPr>
          <w:rFonts w:ascii="Times New Roman" w:eastAsia="Times New Roman" w:hAnsi="Times New Roman" w:cs="Times New Roman"/>
          <w:sz w:val="24"/>
        </w:rPr>
      </w:pPr>
      <w:r w:rsidRPr="00467C1C">
        <w:rPr>
          <w:rFonts w:ascii="Times New Roman" w:eastAsia="Times New Roman" w:hAnsi="Times New Roman" w:cs="Times New Roman"/>
          <w:sz w:val="24"/>
        </w:rPr>
        <w:t>работа показала полное отсутствие у учащегося обязательных знаний и умений по проверяемой теме или значительная часть работы выполнена не самостоятельно.</w:t>
      </w:r>
    </w:p>
    <w:p w:rsidR="00E50058" w:rsidRPr="00E50058" w:rsidRDefault="00E50058" w:rsidP="00E50058">
      <w:pPr>
        <w:spacing w:line="0" w:lineRule="atLeast"/>
        <w:jc w:val="both"/>
        <w:rPr>
          <w:rFonts w:ascii="Times New Roman" w:eastAsia="Times New Roman" w:hAnsi="Times New Roman" w:cs="Times New Roman"/>
          <w:b/>
          <w:sz w:val="24"/>
        </w:rPr>
      </w:pPr>
      <w:r w:rsidRPr="00E50058">
        <w:rPr>
          <w:rFonts w:ascii="Times New Roman" w:eastAsia="Times New Roman" w:hAnsi="Times New Roman" w:cs="Times New Roman"/>
          <w:b/>
          <w:sz w:val="24"/>
        </w:rPr>
        <w:t>РУССКИЙ ЯЗЫК</w:t>
      </w:r>
    </w:p>
    <w:p w:rsidR="00E50058" w:rsidRPr="00E50058" w:rsidRDefault="00E50058" w:rsidP="00E50058">
      <w:pPr>
        <w:spacing w:line="240" w:lineRule="exact"/>
        <w:jc w:val="both"/>
        <w:rPr>
          <w:rFonts w:ascii="Times New Roman" w:eastAsia="Times New Roman" w:hAnsi="Times New Roman" w:cs="Times New Roman"/>
        </w:rPr>
      </w:pPr>
    </w:p>
    <w:p w:rsidR="00E50058" w:rsidRPr="00E50058" w:rsidRDefault="00E50058" w:rsidP="00E50058">
      <w:pPr>
        <w:spacing w:line="0" w:lineRule="atLeast"/>
        <w:jc w:val="both"/>
        <w:rPr>
          <w:rFonts w:ascii="Times New Roman" w:eastAsia="Times New Roman" w:hAnsi="Times New Roman" w:cs="Times New Roman"/>
          <w:b/>
          <w:sz w:val="24"/>
        </w:rPr>
      </w:pPr>
      <w:r w:rsidRPr="00E50058">
        <w:rPr>
          <w:rFonts w:ascii="Times New Roman" w:eastAsia="Times New Roman" w:hAnsi="Times New Roman" w:cs="Times New Roman"/>
          <w:b/>
          <w:sz w:val="24"/>
        </w:rPr>
        <w:t>Оценка  устных ответов учащихся</w:t>
      </w:r>
    </w:p>
    <w:p w:rsidR="00E50058" w:rsidRPr="00E50058" w:rsidRDefault="00E50058" w:rsidP="00E50058">
      <w:pPr>
        <w:spacing w:line="310" w:lineRule="auto"/>
        <w:jc w:val="both"/>
        <w:rPr>
          <w:rFonts w:ascii="Times New Roman" w:eastAsia="Times New Roman" w:hAnsi="Times New Roman" w:cs="Times New Roman"/>
          <w:sz w:val="22"/>
        </w:rPr>
      </w:pPr>
      <w:r w:rsidRPr="00E50058">
        <w:rPr>
          <w:rFonts w:ascii="Times New Roman" w:eastAsia="Times New Roman" w:hAnsi="Times New Roman" w:cs="Times New Roman"/>
          <w:sz w:val="22"/>
        </w:rPr>
        <w:t>Устный опрос является одним из основных способов учета знаний, умений и навыков учащихся по русскому языку. При оценке ответа ученика надо руководствоваться следящими критериями:</w:t>
      </w:r>
    </w:p>
    <w:p w:rsidR="00E50058" w:rsidRPr="00E50058" w:rsidRDefault="00E50058" w:rsidP="00E50058">
      <w:pPr>
        <w:spacing w:line="0" w:lineRule="atLeast"/>
        <w:jc w:val="both"/>
        <w:rPr>
          <w:rFonts w:ascii="Times New Roman" w:eastAsia="Times New Roman" w:hAnsi="Times New Roman" w:cs="Times New Roman"/>
          <w:sz w:val="24"/>
        </w:rPr>
      </w:pPr>
      <w:r w:rsidRPr="00E50058">
        <w:rPr>
          <w:rFonts w:ascii="Times New Roman" w:eastAsia="Times New Roman" w:hAnsi="Times New Roman" w:cs="Times New Roman"/>
          <w:sz w:val="24"/>
        </w:rPr>
        <w:t>полнота и правильность ответа;</w:t>
      </w:r>
    </w:p>
    <w:p w:rsidR="00E50058" w:rsidRPr="00E50058" w:rsidRDefault="00E50058" w:rsidP="00E50058">
      <w:pPr>
        <w:tabs>
          <w:tab w:val="left" w:pos="540"/>
        </w:tabs>
        <w:spacing w:line="0" w:lineRule="atLeast"/>
        <w:jc w:val="both"/>
        <w:rPr>
          <w:rFonts w:ascii="Times New Roman" w:eastAsia="Times New Roman" w:hAnsi="Times New Roman" w:cs="Times New Roman"/>
          <w:sz w:val="24"/>
        </w:rPr>
      </w:pPr>
      <w:bookmarkStart w:id="265" w:name="page233"/>
      <w:bookmarkEnd w:id="265"/>
      <w:r w:rsidRPr="00E50058">
        <w:rPr>
          <w:rFonts w:ascii="Times New Roman" w:eastAsia="Times New Roman" w:hAnsi="Times New Roman" w:cs="Times New Roman"/>
          <w:sz w:val="24"/>
        </w:rPr>
        <w:t>степень осознанности, понимания изученного;</w:t>
      </w:r>
    </w:p>
    <w:p w:rsidR="00E50058" w:rsidRPr="00E50058" w:rsidRDefault="00E50058" w:rsidP="00E50058">
      <w:pPr>
        <w:tabs>
          <w:tab w:val="left" w:pos="580"/>
        </w:tabs>
        <w:spacing w:line="0" w:lineRule="atLeast"/>
        <w:jc w:val="both"/>
        <w:rPr>
          <w:rFonts w:ascii="Times New Roman" w:eastAsia="Times New Roman" w:hAnsi="Times New Roman" w:cs="Times New Roman"/>
          <w:sz w:val="24"/>
        </w:rPr>
      </w:pPr>
      <w:r w:rsidRPr="00E50058">
        <w:rPr>
          <w:rFonts w:ascii="Times New Roman" w:eastAsia="Times New Roman" w:hAnsi="Times New Roman" w:cs="Times New Roman"/>
          <w:sz w:val="24"/>
        </w:rPr>
        <w:t>речевое оформление ответа.</w:t>
      </w:r>
    </w:p>
    <w:p w:rsidR="00E50058" w:rsidRPr="00E50058" w:rsidRDefault="00E50058" w:rsidP="00E50058">
      <w:pPr>
        <w:spacing w:line="270" w:lineRule="auto"/>
        <w:jc w:val="both"/>
        <w:rPr>
          <w:rFonts w:ascii="Times New Roman" w:eastAsia="Times New Roman" w:hAnsi="Times New Roman" w:cs="Times New Roman"/>
          <w:sz w:val="24"/>
        </w:rPr>
      </w:pPr>
      <w:r w:rsidRPr="00E50058">
        <w:rPr>
          <w:rFonts w:ascii="Times New Roman" w:eastAsia="Times New Roman" w:hAnsi="Times New Roman" w:cs="Times New Roman"/>
          <w:sz w:val="24"/>
        </w:rPr>
        <w:t>Развернутый ответ ученика должен представлять собой связное, логически последовательное сообщение на определенную тему, показывать его умение применять определения, правила к конкретным случаям.</w:t>
      </w:r>
    </w:p>
    <w:p w:rsidR="00E50058" w:rsidRPr="00E50058" w:rsidRDefault="00E50058" w:rsidP="00E50058">
      <w:pPr>
        <w:spacing w:line="208" w:lineRule="exact"/>
        <w:jc w:val="both"/>
        <w:rPr>
          <w:rFonts w:ascii="Times New Roman" w:eastAsia="Times New Roman" w:hAnsi="Times New Roman" w:cs="Times New Roman"/>
        </w:rPr>
      </w:pPr>
    </w:p>
    <w:p w:rsidR="00E50058" w:rsidRPr="00E50058" w:rsidRDefault="00E50058" w:rsidP="00E50058">
      <w:pPr>
        <w:spacing w:line="0" w:lineRule="atLeast"/>
        <w:jc w:val="both"/>
        <w:rPr>
          <w:rFonts w:ascii="Times New Roman" w:eastAsia="Times New Roman" w:hAnsi="Times New Roman" w:cs="Times New Roman"/>
          <w:sz w:val="24"/>
        </w:rPr>
      </w:pPr>
      <w:r w:rsidRPr="00E50058">
        <w:rPr>
          <w:rFonts w:ascii="Times New Roman" w:eastAsia="Times New Roman" w:hAnsi="Times New Roman" w:cs="Times New Roman"/>
          <w:b/>
          <w:sz w:val="24"/>
        </w:rPr>
        <w:t xml:space="preserve">Оценка «5» </w:t>
      </w:r>
      <w:r w:rsidRPr="00E50058">
        <w:rPr>
          <w:rFonts w:ascii="Times New Roman" w:eastAsia="Times New Roman" w:hAnsi="Times New Roman" w:cs="Times New Roman"/>
          <w:sz w:val="24"/>
        </w:rPr>
        <w:t>ставится,</w:t>
      </w:r>
      <w:r w:rsidRPr="00E50058">
        <w:rPr>
          <w:rFonts w:ascii="Times New Roman" w:eastAsia="Times New Roman" w:hAnsi="Times New Roman" w:cs="Times New Roman"/>
          <w:b/>
          <w:sz w:val="24"/>
        </w:rPr>
        <w:t xml:space="preserve"> </w:t>
      </w:r>
      <w:r w:rsidRPr="00E50058">
        <w:rPr>
          <w:rFonts w:ascii="Times New Roman" w:eastAsia="Times New Roman" w:hAnsi="Times New Roman" w:cs="Times New Roman"/>
          <w:sz w:val="24"/>
        </w:rPr>
        <w:t>если ученик:</w:t>
      </w:r>
    </w:p>
    <w:p w:rsidR="00E50058" w:rsidRPr="00E50058" w:rsidRDefault="00E50058" w:rsidP="00E50058">
      <w:pPr>
        <w:spacing w:line="252" w:lineRule="exact"/>
        <w:jc w:val="both"/>
        <w:rPr>
          <w:rFonts w:ascii="Times New Roman" w:eastAsia="Times New Roman" w:hAnsi="Times New Roman" w:cs="Times New Roman"/>
        </w:rPr>
      </w:pPr>
    </w:p>
    <w:p w:rsidR="00E50058" w:rsidRPr="00E50058" w:rsidRDefault="00E50058" w:rsidP="00E50058">
      <w:pPr>
        <w:tabs>
          <w:tab w:val="left" w:pos="562"/>
        </w:tabs>
        <w:spacing w:line="266" w:lineRule="auto"/>
        <w:ind w:right="20"/>
        <w:jc w:val="both"/>
        <w:rPr>
          <w:rFonts w:ascii="Times New Roman" w:eastAsia="Times New Roman" w:hAnsi="Times New Roman" w:cs="Times New Roman"/>
          <w:sz w:val="24"/>
        </w:rPr>
      </w:pPr>
      <w:r w:rsidRPr="00E50058">
        <w:rPr>
          <w:rFonts w:ascii="Times New Roman" w:eastAsia="Times New Roman" w:hAnsi="Times New Roman" w:cs="Times New Roman"/>
          <w:sz w:val="24"/>
        </w:rPr>
        <w:t>обстоятельно, с достаточной полнотой излагает текущий материал, дает правильные определения языковых понятий;</w:t>
      </w:r>
    </w:p>
    <w:p w:rsidR="00E50058" w:rsidRPr="00E50058" w:rsidRDefault="00E50058" w:rsidP="00E50058">
      <w:pPr>
        <w:tabs>
          <w:tab w:val="left" w:pos="542"/>
        </w:tabs>
        <w:spacing w:line="271" w:lineRule="auto"/>
        <w:jc w:val="both"/>
        <w:rPr>
          <w:rFonts w:ascii="Times New Roman" w:eastAsia="Times New Roman" w:hAnsi="Times New Roman" w:cs="Times New Roman"/>
          <w:sz w:val="24"/>
        </w:rPr>
      </w:pPr>
      <w:r w:rsidRPr="00E50058">
        <w:rPr>
          <w:rFonts w:ascii="Times New Roman" w:eastAsia="Times New Roman" w:hAnsi="Times New Roman" w:cs="Times New Roman"/>
          <w:sz w:val="24"/>
        </w:rPr>
        <w:t>обнаруживает полное понимание материала, может обосновать свои суждения, применять знания на практике, привести необходимые примеры не только по учебнику, но и самостоятельно составленные;</w:t>
      </w:r>
    </w:p>
    <w:p w:rsidR="00E50058" w:rsidRPr="00E50058" w:rsidRDefault="00E50058" w:rsidP="00E50058">
      <w:pPr>
        <w:tabs>
          <w:tab w:val="left" w:pos="542"/>
        </w:tabs>
        <w:spacing w:line="264" w:lineRule="auto"/>
        <w:ind w:right="20"/>
        <w:jc w:val="both"/>
        <w:rPr>
          <w:rFonts w:ascii="Times New Roman" w:eastAsia="Times New Roman" w:hAnsi="Times New Roman" w:cs="Times New Roman"/>
          <w:sz w:val="24"/>
        </w:rPr>
      </w:pPr>
      <w:r w:rsidRPr="00E50058">
        <w:rPr>
          <w:rFonts w:ascii="Times New Roman" w:eastAsia="Times New Roman" w:hAnsi="Times New Roman" w:cs="Times New Roman"/>
          <w:sz w:val="24"/>
        </w:rPr>
        <w:t>излагает материал последовательно и правильно с точки зрения норм литературного языка.</w:t>
      </w:r>
    </w:p>
    <w:p w:rsidR="00E50058" w:rsidRPr="00E50058" w:rsidRDefault="00E50058" w:rsidP="00E50058">
      <w:pPr>
        <w:spacing w:line="228" w:lineRule="exact"/>
        <w:jc w:val="both"/>
        <w:rPr>
          <w:rFonts w:ascii="Times New Roman" w:eastAsia="Times New Roman" w:hAnsi="Times New Roman" w:cs="Times New Roman"/>
        </w:rPr>
      </w:pPr>
    </w:p>
    <w:p w:rsidR="00E50058" w:rsidRPr="00E50058" w:rsidRDefault="00E50058" w:rsidP="00E50058">
      <w:pPr>
        <w:spacing w:line="270" w:lineRule="auto"/>
        <w:jc w:val="both"/>
        <w:rPr>
          <w:rFonts w:ascii="Times New Roman" w:eastAsia="Times New Roman" w:hAnsi="Times New Roman" w:cs="Times New Roman"/>
          <w:sz w:val="24"/>
        </w:rPr>
      </w:pPr>
      <w:r w:rsidRPr="00E50058">
        <w:rPr>
          <w:rFonts w:ascii="Times New Roman" w:eastAsia="Times New Roman" w:hAnsi="Times New Roman" w:cs="Times New Roman"/>
          <w:b/>
          <w:sz w:val="24"/>
        </w:rPr>
        <w:t xml:space="preserve">Оценка «4» </w:t>
      </w:r>
      <w:r w:rsidRPr="00E50058">
        <w:rPr>
          <w:rFonts w:ascii="Times New Roman" w:eastAsia="Times New Roman" w:hAnsi="Times New Roman" w:cs="Times New Roman"/>
          <w:sz w:val="24"/>
        </w:rPr>
        <w:t>ставится,</w:t>
      </w:r>
      <w:r w:rsidRPr="00E50058">
        <w:rPr>
          <w:rFonts w:ascii="Times New Roman" w:eastAsia="Times New Roman" w:hAnsi="Times New Roman" w:cs="Times New Roman"/>
          <w:b/>
          <w:sz w:val="24"/>
        </w:rPr>
        <w:t xml:space="preserve"> </w:t>
      </w:r>
      <w:r w:rsidRPr="00E50058">
        <w:rPr>
          <w:rFonts w:ascii="Times New Roman" w:eastAsia="Times New Roman" w:hAnsi="Times New Roman" w:cs="Times New Roman"/>
          <w:sz w:val="24"/>
        </w:rPr>
        <w:t>если ученик дает ответ,</w:t>
      </w:r>
      <w:r w:rsidRPr="00E50058">
        <w:rPr>
          <w:rFonts w:ascii="Times New Roman" w:eastAsia="Times New Roman" w:hAnsi="Times New Roman" w:cs="Times New Roman"/>
          <w:b/>
          <w:sz w:val="24"/>
        </w:rPr>
        <w:t xml:space="preserve"> </w:t>
      </w:r>
      <w:r w:rsidRPr="00E50058">
        <w:rPr>
          <w:rFonts w:ascii="Times New Roman" w:eastAsia="Times New Roman" w:hAnsi="Times New Roman" w:cs="Times New Roman"/>
          <w:sz w:val="24"/>
        </w:rPr>
        <w:t>удовлетворяющий тем же требованиям,</w:t>
      </w:r>
      <w:r w:rsidRPr="00E50058">
        <w:rPr>
          <w:rFonts w:ascii="Times New Roman" w:eastAsia="Times New Roman" w:hAnsi="Times New Roman" w:cs="Times New Roman"/>
          <w:b/>
          <w:sz w:val="24"/>
        </w:rPr>
        <w:t xml:space="preserve"> </w:t>
      </w:r>
      <w:r w:rsidRPr="00E50058">
        <w:rPr>
          <w:rFonts w:ascii="Times New Roman" w:eastAsia="Times New Roman" w:hAnsi="Times New Roman" w:cs="Times New Roman"/>
          <w:sz w:val="24"/>
        </w:rPr>
        <w:t>что и для</w:t>
      </w:r>
      <w:r w:rsidRPr="00E50058">
        <w:rPr>
          <w:rFonts w:ascii="Times New Roman" w:eastAsia="Times New Roman" w:hAnsi="Times New Roman" w:cs="Times New Roman"/>
          <w:b/>
          <w:sz w:val="24"/>
        </w:rPr>
        <w:t xml:space="preserve"> </w:t>
      </w:r>
      <w:r w:rsidRPr="00E50058">
        <w:rPr>
          <w:rFonts w:ascii="Times New Roman" w:eastAsia="Times New Roman" w:hAnsi="Times New Roman" w:cs="Times New Roman"/>
          <w:sz w:val="24"/>
        </w:rPr>
        <w:t>оценки «5», но допускает единичные ошибки, которые сам же исправляет после замечаний учителя, и единичные погрешности в последовательности и языке изложения.</w:t>
      </w:r>
    </w:p>
    <w:p w:rsidR="00E50058" w:rsidRPr="00E50058" w:rsidRDefault="00E50058" w:rsidP="00E50058">
      <w:pPr>
        <w:spacing w:line="221" w:lineRule="exact"/>
        <w:jc w:val="both"/>
        <w:rPr>
          <w:rFonts w:ascii="Times New Roman" w:eastAsia="Times New Roman" w:hAnsi="Times New Roman" w:cs="Times New Roman"/>
        </w:rPr>
      </w:pPr>
    </w:p>
    <w:p w:rsidR="00E50058" w:rsidRPr="00E50058" w:rsidRDefault="00E50058" w:rsidP="00E50058">
      <w:pPr>
        <w:spacing w:line="264" w:lineRule="auto"/>
        <w:ind w:right="20"/>
        <w:jc w:val="both"/>
        <w:rPr>
          <w:rFonts w:ascii="Times New Roman" w:eastAsia="Times New Roman" w:hAnsi="Times New Roman" w:cs="Times New Roman"/>
          <w:sz w:val="24"/>
        </w:rPr>
      </w:pPr>
      <w:r w:rsidRPr="00E50058">
        <w:rPr>
          <w:rFonts w:ascii="Times New Roman" w:eastAsia="Times New Roman" w:hAnsi="Times New Roman" w:cs="Times New Roman"/>
          <w:b/>
          <w:sz w:val="24"/>
        </w:rPr>
        <w:t xml:space="preserve">Оценка «3» </w:t>
      </w:r>
      <w:r w:rsidRPr="00E50058">
        <w:rPr>
          <w:rFonts w:ascii="Times New Roman" w:eastAsia="Times New Roman" w:hAnsi="Times New Roman" w:cs="Times New Roman"/>
          <w:sz w:val="24"/>
        </w:rPr>
        <w:t>ставится,</w:t>
      </w:r>
      <w:r w:rsidRPr="00E50058">
        <w:rPr>
          <w:rFonts w:ascii="Times New Roman" w:eastAsia="Times New Roman" w:hAnsi="Times New Roman" w:cs="Times New Roman"/>
          <w:b/>
          <w:sz w:val="24"/>
        </w:rPr>
        <w:t xml:space="preserve"> </w:t>
      </w:r>
      <w:r w:rsidRPr="00E50058">
        <w:rPr>
          <w:rFonts w:ascii="Times New Roman" w:eastAsia="Times New Roman" w:hAnsi="Times New Roman" w:cs="Times New Roman"/>
          <w:sz w:val="24"/>
        </w:rPr>
        <w:t>если ученик обнаруживает знание и понимание основных положений</w:t>
      </w:r>
      <w:r w:rsidRPr="00E50058">
        <w:rPr>
          <w:rFonts w:ascii="Times New Roman" w:eastAsia="Times New Roman" w:hAnsi="Times New Roman" w:cs="Times New Roman"/>
          <w:b/>
          <w:sz w:val="24"/>
        </w:rPr>
        <w:t xml:space="preserve"> </w:t>
      </w:r>
      <w:r w:rsidRPr="00E50058">
        <w:rPr>
          <w:rFonts w:ascii="Times New Roman" w:eastAsia="Times New Roman" w:hAnsi="Times New Roman" w:cs="Times New Roman"/>
          <w:sz w:val="24"/>
        </w:rPr>
        <w:t>данной темы, но:</w:t>
      </w:r>
    </w:p>
    <w:p w:rsidR="00E50058" w:rsidRPr="00E50058" w:rsidRDefault="00E50058" w:rsidP="00E50058">
      <w:pPr>
        <w:tabs>
          <w:tab w:val="left" w:pos="502"/>
        </w:tabs>
        <w:spacing w:line="264" w:lineRule="auto"/>
        <w:ind w:right="20"/>
        <w:jc w:val="both"/>
        <w:rPr>
          <w:rFonts w:ascii="Times New Roman" w:eastAsia="Times New Roman" w:hAnsi="Times New Roman" w:cs="Times New Roman"/>
          <w:sz w:val="24"/>
        </w:rPr>
      </w:pPr>
      <w:r w:rsidRPr="00E50058">
        <w:rPr>
          <w:rFonts w:ascii="Times New Roman" w:eastAsia="Times New Roman" w:hAnsi="Times New Roman" w:cs="Times New Roman"/>
          <w:sz w:val="24"/>
        </w:rPr>
        <w:t>излагает материал недостаточно полно и допускает неточности в определении понятий или формулировке правил;</w:t>
      </w:r>
    </w:p>
    <w:p w:rsidR="00E50058" w:rsidRPr="00E50058" w:rsidRDefault="00E50058" w:rsidP="00E50058">
      <w:pPr>
        <w:tabs>
          <w:tab w:val="left" w:pos="598"/>
        </w:tabs>
        <w:spacing w:line="264" w:lineRule="auto"/>
        <w:ind w:right="20"/>
        <w:jc w:val="both"/>
        <w:rPr>
          <w:rFonts w:ascii="Times New Roman" w:eastAsia="Times New Roman" w:hAnsi="Times New Roman" w:cs="Times New Roman"/>
          <w:sz w:val="24"/>
        </w:rPr>
      </w:pPr>
      <w:r w:rsidRPr="00E50058">
        <w:rPr>
          <w:rFonts w:ascii="Times New Roman" w:eastAsia="Times New Roman" w:hAnsi="Times New Roman" w:cs="Times New Roman"/>
          <w:sz w:val="24"/>
        </w:rPr>
        <w:t>не умеет достаточно глубоко и доказательно обосновать свои суждения и привести свои примеры,</w:t>
      </w:r>
    </w:p>
    <w:p w:rsidR="00E50058" w:rsidRPr="00E50058" w:rsidRDefault="00E50058" w:rsidP="00E50058">
      <w:pPr>
        <w:tabs>
          <w:tab w:val="left" w:pos="542"/>
        </w:tabs>
        <w:spacing w:line="266" w:lineRule="auto"/>
        <w:ind w:right="20"/>
        <w:jc w:val="both"/>
        <w:rPr>
          <w:rFonts w:ascii="Times New Roman" w:eastAsia="Times New Roman" w:hAnsi="Times New Roman" w:cs="Times New Roman"/>
          <w:sz w:val="24"/>
        </w:rPr>
      </w:pPr>
      <w:r w:rsidRPr="00E50058">
        <w:rPr>
          <w:rFonts w:ascii="Times New Roman" w:eastAsia="Times New Roman" w:hAnsi="Times New Roman" w:cs="Times New Roman"/>
          <w:sz w:val="24"/>
        </w:rPr>
        <w:t>излагает материал недостаточно последовательно и допускает ошибки в языковом оформлении изложения.</w:t>
      </w:r>
    </w:p>
    <w:p w:rsidR="00E50058" w:rsidRPr="00E50058" w:rsidRDefault="00E50058" w:rsidP="00E50058">
      <w:pPr>
        <w:spacing w:line="223" w:lineRule="exact"/>
        <w:jc w:val="both"/>
        <w:rPr>
          <w:rFonts w:ascii="Times New Roman" w:eastAsia="Times New Roman" w:hAnsi="Times New Roman" w:cs="Times New Roman"/>
        </w:rPr>
      </w:pPr>
    </w:p>
    <w:p w:rsidR="00E50058" w:rsidRPr="00E50058" w:rsidRDefault="00E50058" w:rsidP="00E50058">
      <w:pPr>
        <w:spacing w:line="273" w:lineRule="auto"/>
        <w:jc w:val="both"/>
        <w:rPr>
          <w:rFonts w:ascii="Times New Roman" w:eastAsia="Times New Roman" w:hAnsi="Times New Roman" w:cs="Times New Roman"/>
          <w:sz w:val="24"/>
        </w:rPr>
      </w:pPr>
      <w:r w:rsidRPr="00E50058">
        <w:rPr>
          <w:rFonts w:ascii="Times New Roman" w:eastAsia="Times New Roman" w:hAnsi="Times New Roman" w:cs="Times New Roman"/>
          <w:b/>
          <w:sz w:val="24"/>
        </w:rPr>
        <w:t xml:space="preserve">Оценка «2» </w:t>
      </w:r>
      <w:r w:rsidRPr="00E50058">
        <w:rPr>
          <w:rFonts w:ascii="Times New Roman" w:eastAsia="Times New Roman" w:hAnsi="Times New Roman" w:cs="Times New Roman"/>
          <w:sz w:val="24"/>
        </w:rPr>
        <w:t>ставится,</w:t>
      </w:r>
      <w:r w:rsidRPr="00E50058">
        <w:rPr>
          <w:rFonts w:ascii="Times New Roman" w:eastAsia="Times New Roman" w:hAnsi="Times New Roman" w:cs="Times New Roman"/>
          <w:b/>
          <w:sz w:val="24"/>
        </w:rPr>
        <w:t xml:space="preserve"> </w:t>
      </w:r>
      <w:r w:rsidRPr="00E50058">
        <w:rPr>
          <w:rFonts w:ascii="Times New Roman" w:eastAsia="Times New Roman" w:hAnsi="Times New Roman" w:cs="Times New Roman"/>
          <w:sz w:val="24"/>
        </w:rPr>
        <w:t>если ученик:</w:t>
      </w:r>
    </w:p>
    <w:p w:rsidR="00E50058" w:rsidRPr="00E50058" w:rsidRDefault="00E50058" w:rsidP="00E50058">
      <w:pPr>
        <w:spacing w:line="273" w:lineRule="auto"/>
        <w:jc w:val="both"/>
        <w:rPr>
          <w:rFonts w:ascii="Times New Roman" w:eastAsia="Times New Roman" w:hAnsi="Times New Roman" w:cs="Times New Roman"/>
          <w:sz w:val="24"/>
        </w:rPr>
      </w:pPr>
      <w:r w:rsidRPr="00E50058">
        <w:rPr>
          <w:rFonts w:ascii="Times New Roman" w:eastAsia="Times New Roman" w:hAnsi="Times New Roman" w:cs="Times New Roman"/>
          <w:b/>
          <w:sz w:val="24"/>
        </w:rPr>
        <w:t xml:space="preserve"> </w:t>
      </w:r>
      <w:r w:rsidRPr="00E50058">
        <w:rPr>
          <w:rFonts w:ascii="Times New Roman" w:eastAsia="Times New Roman" w:hAnsi="Times New Roman" w:cs="Times New Roman"/>
          <w:sz w:val="24"/>
        </w:rPr>
        <w:t>обнаруживает незнание большей части соответствующего</w:t>
      </w:r>
      <w:r w:rsidRPr="00E50058">
        <w:rPr>
          <w:rFonts w:ascii="Times New Roman" w:eastAsia="Times New Roman" w:hAnsi="Times New Roman" w:cs="Times New Roman"/>
          <w:b/>
          <w:sz w:val="24"/>
        </w:rPr>
        <w:t xml:space="preserve"> </w:t>
      </w:r>
      <w:r w:rsidRPr="00E50058">
        <w:rPr>
          <w:rFonts w:ascii="Times New Roman" w:eastAsia="Times New Roman" w:hAnsi="Times New Roman" w:cs="Times New Roman"/>
          <w:sz w:val="24"/>
        </w:rPr>
        <w:t>раздела изученного материала,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ученика, которые являются серьезным препятствием к успешному овладению последующим материалом.</w:t>
      </w:r>
    </w:p>
    <w:p w:rsidR="00E50058" w:rsidRPr="00E50058" w:rsidRDefault="00E50058" w:rsidP="00E50058">
      <w:pPr>
        <w:spacing w:line="218" w:lineRule="exact"/>
        <w:jc w:val="both"/>
        <w:rPr>
          <w:rFonts w:ascii="Times New Roman" w:eastAsia="Times New Roman" w:hAnsi="Times New Roman" w:cs="Times New Roman"/>
        </w:rPr>
      </w:pPr>
    </w:p>
    <w:p w:rsidR="00E50058" w:rsidRPr="00E50058" w:rsidRDefault="00E50058" w:rsidP="00E50058">
      <w:pPr>
        <w:spacing w:line="265" w:lineRule="auto"/>
        <w:ind w:right="20"/>
        <w:jc w:val="both"/>
        <w:rPr>
          <w:rFonts w:ascii="Times New Roman" w:eastAsia="Times New Roman" w:hAnsi="Times New Roman" w:cs="Times New Roman"/>
          <w:sz w:val="24"/>
        </w:rPr>
      </w:pPr>
      <w:r w:rsidRPr="00E50058">
        <w:rPr>
          <w:rFonts w:ascii="Times New Roman" w:eastAsia="Times New Roman" w:hAnsi="Times New Roman" w:cs="Times New Roman"/>
          <w:b/>
          <w:sz w:val="24"/>
        </w:rPr>
        <w:t xml:space="preserve">Оценка «1» </w:t>
      </w:r>
      <w:r w:rsidRPr="00E50058">
        <w:rPr>
          <w:rFonts w:ascii="Times New Roman" w:eastAsia="Times New Roman" w:hAnsi="Times New Roman" w:cs="Times New Roman"/>
          <w:sz w:val="24"/>
        </w:rPr>
        <w:t>ставится,</w:t>
      </w:r>
      <w:r w:rsidRPr="00E50058">
        <w:rPr>
          <w:rFonts w:ascii="Times New Roman" w:eastAsia="Times New Roman" w:hAnsi="Times New Roman" w:cs="Times New Roman"/>
          <w:b/>
          <w:sz w:val="24"/>
        </w:rPr>
        <w:t xml:space="preserve"> </w:t>
      </w:r>
      <w:r w:rsidRPr="00E50058">
        <w:rPr>
          <w:rFonts w:ascii="Times New Roman" w:eastAsia="Times New Roman" w:hAnsi="Times New Roman" w:cs="Times New Roman"/>
          <w:sz w:val="24"/>
        </w:rPr>
        <w:t>если ученик обнаруживает полное незнание или непонимание</w:t>
      </w:r>
      <w:r w:rsidRPr="00E50058">
        <w:rPr>
          <w:rFonts w:ascii="Times New Roman" w:eastAsia="Times New Roman" w:hAnsi="Times New Roman" w:cs="Times New Roman"/>
          <w:b/>
          <w:sz w:val="24"/>
        </w:rPr>
        <w:t xml:space="preserve"> </w:t>
      </w:r>
      <w:r w:rsidRPr="00E50058">
        <w:rPr>
          <w:rFonts w:ascii="Times New Roman" w:eastAsia="Times New Roman" w:hAnsi="Times New Roman" w:cs="Times New Roman"/>
          <w:sz w:val="24"/>
        </w:rPr>
        <w:t>материала.</w:t>
      </w:r>
    </w:p>
    <w:p w:rsidR="00E50058" w:rsidRPr="00E50058" w:rsidRDefault="00E50058" w:rsidP="00E50058">
      <w:pPr>
        <w:spacing w:line="226" w:lineRule="exact"/>
        <w:jc w:val="both"/>
        <w:rPr>
          <w:rFonts w:ascii="Times New Roman" w:eastAsia="Times New Roman" w:hAnsi="Times New Roman" w:cs="Times New Roman"/>
        </w:rPr>
      </w:pPr>
    </w:p>
    <w:p w:rsidR="00E50058" w:rsidRPr="00E50058" w:rsidRDefault="00E50058" w:rsidP="00E50058">
      <w:pPr>
        <w:spacing w:line="305" w:lineRule="auto"/>
        <w:ind w:right="20"/>
        <w:jc w:val="both"/>
        <w:rPr>
          <w:rFonts w:ascii="Times New Roman" w:eastAsia="Times New Roman" w:hAnsi="Times New Roman" w:cs="Times New Roman"/>
          <w:sz w:val="22"/>
        </w:rPr>
      </w:pPr>
      <w:r w:rsidRPr="00E50058">
        <w:rPr>
          <w:rFonts w:ascii="Times New Roman" w:eastAsia="Times New Roman" w:hAnsi="Times New Roman" w:cs="Times New Roman"/>
          <w:sz w:val="22"/>
        </w:rPr>
        <w:t>Положительная оценка ("5", "4", "3") может ставиться не только за единовременный ответ (когда на проверку подготовки ученика отводится определенное время), но и за рассредоточенный во времени, то есть за сумму ответов, данных учеником на протяжении урока.</w:t>
      </w:r>
    </w:p>
    <w:p w:rsidR="00E50058" w:rsidRPr="00E50058" w:rsidRDefault="00E50058" w:rsidP="00E50058">
      <w:pPr>
        <w:spacing w:line="180" w:lineRule="exact"/>
        <w:jc w:val="both"/>
        <w:rPr>
          <w:rFonts w:ascii="Times New Roman" w:eastAsia="Times New Roman" w:hAnsi="Times New Roman" w:cs="Times New Roman"/>
        </w:rPr>
      </w:pPr>
    </w:p>
    <w:p w:rsidR="00E50058" w:rsidRPr="00E50058" w:rsidRDefault="00E50058" w:rsidP="00E50058">
      <w:pPr>
        <w:spacing w:line="0" w:lineRule="atLeast"/>
        <w:jc w:val="both"/>
        <w:rPr>
          <w:rFonts w:ascii="Times New Roman" w:eastAsia="Times New Roman" w:hAnsi="Times New Roman" w:cs="Times New Roman"/>
          <w:b/>
          <w:sz w:val="24"/>
        </w:rPr>
      </w:pPr>
      <w:r w:rsidRPr="00E50058">
        <w:rPr>
          <w:rFonts w:ascii="Times New Roman" w:eastAsia="Times New Roman" w:hAnsi="Times New Roman" w:cs="Times New Roman"/>
          <w:b/>
          <w:sz w:val="24"/>
        </w:rPr>
        <w:t>Оценка диктантов</w:t>
      </w:r>
    </w:p>
    <w:p w:rsidR="00E50058" w:rsidRPr="00E50058" w:rsidRDefault="00E50058" w:rsidP="00E50058">
      <w:pPr>
        <w:spacing w:line="271" w:lineRule="auto"/>
        <w:jc w:val="both"/>
        <w:rPr>
          <w:rFonts w:ascii="Times New Roman" w:eastAsia="Times New Roman" w:hAnsi="Times New Roman" w:cs="Times New Roman"/>
          <w:sz w:val="24"/>
        </w:rPr>
      </w:pPr>
      <w:r w:rsidRPr="00E50058">
        <w:rPr>
          <w:rFonts w:ascii="Times New Roman" w:eastAsia="Times New Roman" w:hAnsi="Times New Roman" w:cs="Times New Roman"/>
          <w:sz w:val="24"/>
        </w:rPr>
        <w:t>Для диктантов целесообразно использовать связные тексты. Эти тексты должны отвечать нормам современного литературного языка, быть доступными по содержанию учащимся данного класса.</w:t>
      </w:r>
    </w:p>
    <w:p w:rsidR="00E50058" w:rsidRPr="00E50058" w:rsidRDefault="00E50058" w:rsidP="00E50058">
      <w:pPr>
        <w:spacing w:line="270" w:lineRule="auto"/>
        <w:jc w:val="both"/>
        <w:rPr>
          <w:rFonts w:ascii="Times New Roman" w:eastAsia="Times New Roman" w:hAnsi="Times New Roman" w:cs="Times New Roman"/>
          <w:sz w:val="24"/>
          <w:szCs w:val="24"/>
        </w:rPr>
      </w:pPr>
      <w:r w:rsidRPr="00E50058">
        <w:rPr>
          <w:rFonts w:ascii="Times New Roman" w:eastAsia="Times New Roman" w:hAnsi="Times New Roman" w:cs="Times New Roman"/>
          <w:sz w:val="24"/>
          <w:szCs w:val="24"/>
        </w:rPr>
        <w:t>Объем диктанта устанавливается: для 5 класса - 90-100 слов, для 6 класса -100-110, для 7 класса - 110-120, для 8 класса - 120-140, для 9 класса - 140-160. (При подсчете учитываются как самостоятельные, так и служебные слова).</w:t>
      </w:r>
    </w:p>
    <w:p w:rsidR="00E50058" w:rsidRPr="00E50058" w:rsidRDefault="00E50058" w:rsidP="00E50058">
      <w:pPr>
        <w:spacing w:line="264" w:lineRule="auto"/>
        <w:ind w:right="20"/>
        <w:jc w:val="both"/>
        <w:rPr>
          <w:rFonts w:ascii="Times New Roman" w:eastAsia="Times New Roman" w:hAnsi="Times New Roman" w:cs="Times New Roman"/>
          <w:sz w:val="24"/>
          <w:szCs w:val="24"/>
        </w:rPr>
      </w:pPr>
      <w:r w:rsidRPr="00E50058">
        <w:rPr>
          <w:rFonts w:ascii="Times New Roman" w:eastAsia="Times New Roman" w:hAnsi="Times New Roman" w:cs="Times New Roman"/>
          <w:sz w:val="24"/>
          <w:szCs w:val="24"/>
        </w:rPr>
        <w:t>П р и м е ч а н и е . Если диктант сопровождается грамматическим заданием, объем его может быть сокращен примерно на 10 слов.</w:t>
      </w:r>
    </w:p>
    <w:p w:rsidR="00E50058" w:rsidRPr="00E50058" w:rsidRDefault="00E50058" w:rsidP="00E50058">
      <w:pPr>
        <w:spacing w:line="226" w:lineRule="exact"/>
        <w:jc w:val="both"/>
        <w:rPr>
          <w:rFonts w:ascii="Times New Roman" w:eastAsia="Times New Roman" w:hAnsi="Times New Roman" w:cs="Times New Roman"/>
          <w:sz w:val="24"/>
          <w:szCs w:val="24"/>
        </w:rPr>
      </w:pPr>
    </w:p>
    <w:p w:rsidR="00E50058" w:rsidRPr="00E50058" w:rsidRDefault="00E50058" w:rsidP="00E50058">
      <w:pPr>
        <w:spacing w:line="266" w:lineRule="auto"/>
        <w:jc w:val="both"/>
        <w:rPr>
          <w:rFonts w:ascii="Times New Roman" w:eastAsia="Times New Roman" w:hAnsi="Times New Roman" w:cs="Times New Roman"/>
          <w:sz w:val="24"/>
          <w:szCs w:val="24"/>
        </w:rPr>
      </w:pPr>
      <w:r w:rsidRPr="00E50058">
        <w:rPr>
          <w:rFonts w:ascii="Times New Roman" w:eastAsia="Times New Roman" w:hAnsi="Times New Roman" w:cs="Times New Roman"/>
          <w:sz w:val="24"/>
          <w:szCs w:val="24"/>
        </w:rPr>
        <w:t>Словарный диктант может состоять из следующего количества слов: для 5 класса -10-15 слов, для б класса -15-20, для 7 класса - 20-25, для 8 класса - 25-30, для 9 класса - 30-35.</w:t>
      </w:r>
    </w:p>
    <w:p w:rsidR="00E50058" w:rsidRPr="00E50058" w:rsidRDefault="00E50058" w:rsidP="00E50058">
      <w:pPr>
        <w:spacing w:line="223" w:lineRule="exact"/>
        <w:jc w:val="both"/>
        <w:rPr>
          <w:rFonts w:ascii="Times New Roman" w:eastAsia="Times New Roman" w:hAnsi="Times New Roman" w:cs="Times New Roman"/>
          <w:sz w:val="24"/>
          <w:szCs w:val="24"/>
        </w:rPr>
      </w:pPr>
    </w:p>
    <w:p w:rsidR="00E50058" w:rsidRPr="00E50058" w:rsidRDefault="00E50058" w:rsidP="00E50058">
      <w:pPr>
        <w:spacing w:line="303" w:lineRule="auto"/>
        <w:jc w:val="both"/>
        <w:rPr>
          <w:rFonts w:ascii="Times New Roman" w:eastAsia="Times New Roman" w:hAnsi="Times New Roman" w:cs="Times New Roman"/>
          <w:sz w:val="24"/>
          <w:szCs w:val="24"/>
        </w:rPr>
      </w:pPr>
      <w:r w:rsidRPr="00E50058">
        <w:rPr>
          <w:rFonts w:ascii="Times New Roman" w:eastAsia="Times New Roman" w:hAnsi="Times New Roman" w:cs="Times New Roman"/>
          <w:sz w:val="24"/>
          <w:szCs w:val="24"/>
        </w:rPr>
        <w:t>Для контрольных диктантов следует подбирать такие тексты, в которых изучаемые в данной теме орфограммы и пунктограмм были бы представлены 2-3 случаями. Из изученных ранее орфограмм и пунктограмм включаются основные; они также должны быть представлены 2-3 случаями. В целом количество проверяемых орфограмм и пунктограмм не должно превышать: в 5 классе - 12 различных орфограмм и 2-3 пунктограмм, в б классе - 16 различных орфограмм и 2-3 пунктограмм, в 7 классе - 20 различных орфограмм и 2-3 пунктограмм, в 8 классе - 24 различных орфограмм и 10 пунктограмм, в 9 классе - 24 различных орфограмм и 15 пунктограмм.</w:t>
      </w:r>
    </w:p>
    <w:p w:rsidR="00E50058" w:rsidRPr="00E50058" w:rsidRDefault="00E50058" w:rsidP="00E50058">
      <w:pPr>
        <w:spacing w:line="187" w:lineRule="exact"/>
        <w:jc w:val="both"/>
        <w:rPr>
          <w:rFonts w:ascii="Times New Roman" w:eastAsia="Times New Roman" w:hAnsi="Times New Roman" w:cs="Times New Roman"/>
          <w:sz w:val="24"/>
          <w:szCs w:val="24"/>
        </w:rPr>
      </w:pPr>
    </w:p>
    <w:p w:rsidR="00E50058" w:rsidRPr="00E50058" w:rsidRDefault="00E50058" w:rsidP="00E50058">
      <w:pPr>
        <w:tabs>
          <w:tab w:val="left" w:pos="573"/>
        </w:tabs>
        <w:spacing w:line="310" w:lineRule="auto"/>
        <w:ind w:right="20"/>
        <w:jc w:val="both"/>
        <w:rPr>
          <w:rFonts w:ascii="Times New Roman" w:eastAsia="Times New Roman" w:hAnsi="Times New Roman" w:cs="Times New Roman"/>
          <w:sz w:val="24"/>
          <w:szCs w:val="24"/>
        </w:rPr>
      </w:pPr>
      <w:r w:rsidRPr="00E50058">
        <w:rPr>
          <w:rFonts w:ascii="Times New Roman" w:eastAsia="Times New Roman" w:hAnsi="Times New Roman" w:cs="Times New Roman"/>
          <w:sz w:val="24"/>
          <w:szCs w:val="24"/>
        </w:rPr>
        <w:t>В тексты контрольных диктантов могут включаться только те вновь изученные орфограммы, которые в достаточной мере закреплялись (не менее чем на двух-трех предыдущих уроках).</w:t>
      </w:r>
    </w:p>
    <w:p w:rsidR="00E50058" w:rsidRPr="00E50058" w:rsidRDefault="00E50058" w:rsidP="00E50058">
      <w:pPr>
        <w:spacing w:line="181" w:lineRule="exact"/>
        <w:jc w:val="both"/>
        <w:rPr>
          <w:rFonts w:ascii="Times New Roman" w:eastAsia="Times New Roman" w:hAnsi="Times New Roman" w:cs="Times New Roman"/>
          <w:sz w:val="24"/>
          <w:szCs w:val="24"/>
        </w:rPr>
      </w:pPr>
    </w:p>
    <w:p w:rsidR="00E50058" w:rsidRPr="00E50058" w:rsidRDefault="00E50058" w:rsidP="00E50058">
      <w:pPr>
        <w:tabs>
          <w:tab w:val="left" w:pos="581"/>
        </w:tabs>
        <w:spacing w:line="306" w:lineRule="auto"/>
        <w:ind w:right="20"/>
        <w:jc w:val="both"/>
        <w:rPr>
          <w:rFonts w:ascii="Times New Roman" w:eastAsia="Times New Roman" w:hAnsi="Times New Roman" w:cs="Times New Roman"/>
          <w:sz w:val="24"/>
          <w:szCs w:val="24"/>
        </w:rPr>
      </w:pPr>
      <w:r w:rsidRPr="00E50058">
        <w:rPr>
          <w:rFonts w:ascii="Times New Roman" w:eastAsia="Times New Roman" w:hAnsi="Times New Roman" w:cs="Times New Roman"/>
          <w:sz w:val="24"/>
          <w:szCs w:val="24"/>
        </w:rPr>
        <w:lastRenderedPageBreak/>
        <w:t>В диктантах должно быть до 5 слов с непроверяемыми написаниями, правописанию которых ученики специально обучались. До конца первой четверти, а в 5 классе - до конца первого учебного полугодия сохраняется объем текста, рекомендованный для предыдущего класса.</w:t>
      </w:r>
    </w:p>
    <w:p w:rsidR="00E50058" w:rsidRPr="00E50058" w:rsidRDefault="00E50058" w:rsidP="00E50058">
      <w:pPr>
        <w:spacing w:line="185" w:lineRule="exact"/>
        <w:jc w:val="both"/>
        <w:rPr>
          <w:rFonts w:ascii="Times New Roman" w:eastAsia="Times New Roman" w:hAnsi="Times New Roman" w:cs="Times New Roman"/>
          <w:sz w:val="24"/>
          <w:szCs w:val="24"/>
        </w:rPr>
      </w:pPr>
    </w:p>
    <w:p w:rsidR="00E50058" w:rsidRPr="00E50058" w:rsidRDefault="00E50058" w:rsidP="00E50058">
      <w:pPr>
        <w:spacing w:line="304" w:lineRule="auto"/>
        <w:jc w:val="both"/>
        <w:rPr>
          <w:rFonts w:ascii="Times New Roman" w:eastAsia="Times New Roman" w:hAnsi="Times New Roman" w:cs="Times New Roman"/>
          <w:sz w:val="24"/>
          <w:szCs w:val="24"/>
        </w:rPr>
      </w:pPr>
      <w:r w:rsidRPr="00E50058">
        <w:rPr>
          <w:rFonts w:ascii="Times New Roman" w:eastAsia="Times New Roman" w:hAnsi="Times New Roman" w:cs="Times New Roman"/>
          <w:sz w:val="24"/>
          <w:szCs w:val="24"/>
        </w:rPr>
        <w:t>Диктант, имеющий целью проверку подготовки учащихся по определенной теме, должен, включать основные орфограммы или пунктограммы этой темы, а также обеспечивать выявление прочности: ранее приобретенных навыков. Итоговые диктанты, проводимые в конце полугодия и в конце учебного года, проверяют подготовку учащихся, как правило, по всем изученным темам.</w:t>
      </w:r>
    </w:p>
    <w:p w:rsidR="00E50058" w:rsidRPr="00E50058" w:rsidRDefault="00E50058" w:rsidP="00E50058">
      <w:pPr>
        <w:spacing w:line="187" w:lineRule="exact"/>
        <w:jc w:val="both"/>
        <w:rPr>
          <w:rFonts w:ascii="Times New Roman" w:eastAsia="Times New Roman" w:hAnsi="Times New Roman" w:cs="Times New Roman"/>
          <w:sz w:val="24"/>
          <w:szCs w:val="24"/>
        </w:rPr>
      </w:pPr>
    </w:p>
    <w:p w:rsidR="00E50058" w:rsidRPr="00E50058" w:rsidRDefault="00E50058" w:rsidP="00E50058">
      <w:pPr>
        <w:spacing w:line="266" w:lineRule="auto"/>
        <w:ind w:right="20"/>
        <w:jc w:val="both"/>
        <w:rPr>
          <w:rFonts w:ascii="Times New Roman" w:eastAsia="Times New Roman" w:hAnsi="Times New Roman" w:cs="Times New Roman"/>
          <w:sz w:val="24"/>
          <w:szCs w:val="24"/>
        </w:rPr>
      </w:pPr>
      <w:r w:rsidRPr="00E50058">
        <w:rPr>
          <w:rFonts w:ascii="Times New Roman" w:eastAsia="Times New Roman" w:hAnsi="Times New Roman" w:cs="Times New Roman"/>
          <w:sz w:val="24"/>
          <w:szCs w:val="24"/>
        </w:rPr>
        <w:t>При оценке диктанта исправляются, но не учитываются орфографические и пунктуационные ошибки:</w:t>
      </w:r>
    </w:p>
    <w:p w:rsidR="00E50058" w:rsidRPr="00E50058" w:rsidRDefault="00E50058" w:rsidP="00F02CE6">
      <w:pPr>
        <w:tabs>
          <w:tab w:val="left" w:pos="580"/>
        </w:tabs>
        <w:spacing w:line="0" w:lineRule="atLeast"/>
        <w:jc w:val="both"/>
        <w:rPr>
          <w:rFonts w:ascii="Times New Roman" w:eastAsia="Times New Roman" w:hAnsi="Times New Roman" w:cs="Times New Roman"/>
          <w:sz w:val="24"/>
          <w:szCs w:val="24"/>
        </w:rPr>
      </w:pPr>
      <w:r w:rsidRPr="00E50058">
        <w:rPr>
          <w:rFonts w:ascii="Times New Roman" w:eastAsia="Times New Roman" w:hAnsi="Times New Roman" w:cs="Times New Roman"/>
          <w:sz w:val="24"/>
          <w:szCs w:val="24"/>
        </w:rPr>
        <w:t>на правила, которые не включены в школьную программу,</w:t>
      </w:r>
      <w:r w:rsidR="00F02CE6">
        <w:rPr>
          <w:rFonts w:ascii="Times New Roman" w:eastAsia="Times New Roman" w:hAnsi="Times New Roman" w:cs="Times New Roman"/>
          <w:sz w:val="24"/>
          <w:szCs w:val="24"/>
        </w:rPr>
        <w:t xml:space="preserve"> </w:t>
      </w:r>
      <w:r w:rsidRPr="00E50058">
        <w:rPr>
          <w:rFonts w:ascii="Times New Roman" w:eastAsia="Times New Roman" w:hAnsi="Times New Roman" w:cs="Times New Roman"/>
          <w:sz w:val="24"/>
          <w:szCs w:val="24"/>
        </w:rPr>
        <w:t>на еще не изученные правила;</w:t>
      </w:r>
    </w:p>
    <w:p w:rsidR="00E50058" w:rsidRPr="00E50058" w:rsidRDefault="00E50058" w:rsidP="00E50058">
      <w:pPr>
        <w:tabs>
          <w:tab w:val="left" w:pos="1000"/>
        </w:tabs>
        <w:spacing w:line="239" w:lineRule="auto"/>
        <w:jc w:val="both"/>
        <w:rPr>
          <w:rFonts w:ascii="Times New Roman" w:eastAsia="Times New Roman" w:hAnsi="Times New Roman" w:cs="Times New Roman"/>
          <w:sz w:val="24"/>
          <w:szCs w:val="24"/>
        </w:rPr>
      </w:pPr>
      <w:r w:rsidRPr="00E50058">
        <w:rPr>
          <w:rFonts w:ascii="Times New Roman" w:eastAsia="Times New Roman" w:hAnsi="Times New Roman" w:cs="Times New Roman"/>
          <w:sz w:val="24"/>
          <w:szCs w:val="24"/>
        </w:rPr>
        <w:t>в словах с непроверяемыми написаниями, над которыми не проводилась специальная</w:t>
      </w:r>
    </w:p>
    <w:p w:rsidR="00E50058" w:rsidRPr="00E50058" w:rsidRDefault="00E50058" w:rsidP="00E50058">
      <w:pPr>
        <w:spacing w:line="44" w:lineRule="exact"/>
        <w:jc w:val="both"/>
        <w:rPr>
          <w:rFonts w:ascii="Times New Roman" w:eastAsia="Times New Roman" w:hAnsi="Times New Roman" w:cs="Times New Roman"/>
          <w:sz w:val="24"/>
          <w:szCs w:val="24"/>
        </w:rPr>
      </w:pPr>
    </w:p>
    <w:p w:rsidR="00E50058" w:rsidRPr="00E50058" w:rsidRDefault="00E50058" w:rsidP="00E50058">
      <w:pPr>
        <w:spacing w:line="0" w:lineRule="atLeast"/>
        <w:jc w:val="both"/>
        <w:rPr>
          <w:rFonts w:ascii="Times New Roman" w:eastAsia="Times New Roman" w:hAnsi="Times New Roman" w:cs="Times New Roman"/>
          <w:sz w:val="24"/>
          <w:szCs w:val="24"/>
        </w:rPr>
      </w:pPr>
      <w:r w:rsidRPr="00E50058">
        <w:rPr>
          <w:rFonts w:ascii="Times New Roman" w:eastAsia="Times New Roman" w:hAnsi="Times New Roman" w:cs="Times New Roman"/>
          <w:sz w:val="24"/>
          <w:szCs w:val="24"/>
        </w:rPr>
        <w:t>работа;</w:t>
      </w:r>
    </w:p>
    <w:p w:rsidR="00E50058" w:rsidRPr="00E50058" w:rsidRDefault="00E50058" w:rsidP="00E50058">
      <w:pPr>
        <w:tabs>
          <w:tab w:val="left" w:pos="1000"/>
        </w:tabs>
        <w:spacing w:line="0" w:lineRule="atLeast"/>
        <w:jc w:val="both"/>
        <w:rPr>
          <w:rFonts w:ascii="Times New Roman" w:eastAsia="Times New Roman" w:hAnsi="Times New Roman" w:cs="Times New Roman"/>
          <w:sz w:val="24"/>
          <w:szCs w:val="24"/>
        </w:rPr>
      </w:pPr>
      <w:r w:rsidRPr="00E50058">
        <w:rPr>
          <w:rFonts w:ascii="Times New Roman" w:eastAsia="Times New Roman" w:hAnsi="Times New Roman" w:cs="Times New Roman"/>
          <w:sz w:val="24"/>
          <w:szCs w:val="24"/>
        </w:rPr>
        <w:t>в передаче так называемой авторской пунктуации.</w:t>
      </w:r>
    </w:p>
    <w:p w:rsidR="00E50058" w:rsidRPr="00E50058" w:rsidRDefault="00E50058" w:rsidP="00E50058">
      <w:pPr>
        <w:spacing w:line="255" w:lineRule="exact"/>
        <w:jc w:val="both"/>
        <w:rPr>
          <w:rFonts w:ascii="Times New Roman" w:eastAsia="Times New Roman" w:hAnsi="Times New Roman" w:cs="Times New Roman"/>
          <w:sz w:val="24"/>
          <w:szCs w:val="24"/>
        </w:rPr>
      </w:pPr>
    </w:p>
    <w:p w:rsidR="00E50058" w:rsidRPr="00E50058" w:rsidRDefault="00E50058" w:rsidP="00E50058">
      <w:pPr>
        <w:spacing w:line="270" w:lineRule="auto"/>
        <w:jc w:val="both"/>
        <w:rPr>
          <w:rFonts w:ascii="Times New Roman" w:eastAsia="Times New Roman" w:hAnsi="Times New Roman" w:cs="Times New Roman"/>
          <w:i/>
          <w:sz w:val="24"/>
          <w:szCs w:val="24"/>
        </w:rPr>
      </w:pPr>
      <w:r w:rsidRPr="00E50058">
        <w:rPr>
          <w:rFonts w:ascii="Times New Roman" w:eastAsia="Times New Roman" w:hAnsi="Times New Roman" w:cs="Times New Roman"/>
          <w:sz w:val="24"/>
          <w:szCs w:val="24"/>
        </w:rPr>
        <w:t xml:space="preserve">Исправляются, но не учитываются ошибки, к которым следует отнести написания, искажающие звуковой облик слова, например: "рапотает" (вместо </w:t>
      </w:r>
      <w:r w:rsidRPr="00E50058">
        <w:rPr>
          <w:rFonts w:ascii="Times New Roman" w:eastAsia="Times New Roman" w:hAnsi="Times New Roman" w:cs="Times New Roman"/>
          <w:i/>
          <w:sz w:val="24"/>
          <w:szCs w:val="24"/>
        </w:rPr>
        <w:t>работает),</w:t>
      </w:r>
      <w:r w:rsidRPr="00E50058">
        <w:rPr>
          <w:rFonts w:ascii="Times New Roman" w:eastAsia="Times New Roman" w:hAnsi="Times New Roman" w:cs="Times New Roman"/>
          <w:sz w:val="24"/>
          <w:szCs w:val="24"/>
        </w:rPr>
        <w:t xml:space="preserve"> "дупло" (вместо </w:t>
      </w:r>
      <w:r w:rsidRPr="00E50058">
        <w:rPr>
          <w:rFonts w:ascii="Times New Roman" w:eastAsia="Times New Roman" w:hAnsi="Times New Roman" w:cs="Times New Roman"/>
          <w:i/>
          <w:sz w:val="24"/>
          <w:szCs w:val="24"/>
        </w:rPr>
        <w:t>дупло),</w:t>
      </w:r>
      <w:r w:rsidRPr="00E50058">
        <w:rPr>
          <w:rFonts w:ascii="Times New Roman" w:eastAsia="Times New Roman" w:hAnsi="Times New Roman" w:cs="Times New Roman"/>
          <w:sz w:val="24"/>
          <w:szCs w:val="24"/>
        </w:rPr>
        <w:t xml:space="preserve"> "мемля" (вместо </w:t>
      </w:r>
      <w:r w:rsidRPr="00E50058">
        <w:rPr>
          <w:rFonts w:ascii="Times New Roman" w:eastAsia="Times New Roman" w:hAnsi="Times New Roman" w:cs="Times New Roman"/>
          <w:i/>
          <w:sz w:val="24"/>
          <w:szCs w:val="24"/>
        </w:rPr>
        <w:t>земля).</w:t>
      </w:r>
    </w:p>
    <w:p w:rsidR="00E50058" w:rsidRPr="00E50058" w:rsidRDefault="00E50058" w:rsidP="00E50058">
      <w:pPr>
        <w:spacing w:line="200" w:lineRule="exact"/>
        <w:jc w:val="both"/>
        <w:rPr>
          <w:rFonts w:ascii="Times New Roman" w:eastAsia="Times New Roman" w:hAnsi="Times New Roman" w:cs="Times New Roman"/>
          <w:sz w:val="24"/>
          <w:szCs w:val="24"/>
        </w:rPr>
      </w:pPr>
    </w:p>
    <w:p w:rsidR="00E50058" w:rsidRPr="00E50058" w:rsidRDefault="00E50058" w:rsidP="00E50058">
      <w:pPr>
        <w:spacing w:line="271" w:lineRule="auto"/>
        <w:jc w:val="both"/>
        <w:rPr>
          <w:rFonts w:ascii="Times New Roman" w:eastAsia="Times New Roman" w:hAnsi="Times New Roman" w:cs="Times New Roman"/>
          <w:sz w:val="24"/>
          <w:szCs w:val="24"/>
        </w:rPr>
      </w:pPr>
      <w:r w:rsidRPr="00E50058">
        <w:rPr>
          <w:rFonts w:ascii="Times New Roman" w:eastAsia="Times New Roman" w:hAnsi="Times New Roman" w:cs="Times New Roman"/>
          <w:sz w:val="24"/>
          <w:szCs w:val="24"/>
        </w:rPr>
        <w:t>При оценке диктантов важно также учитывать характер ошибки. Среди ошибок следует выделять негрубые, то есть не имеющие существенного значения для характеристики грамотности. При подсчете ошибок две негрубые считаются за одну.</w:t>
      </w:r>
    </w:p>
    <w:p w:rsidR="00E50058" w:rsidRPr="00E50058" w:rsidRDefault="00E50058" w:rsidP="00E50058">
      <w:pPr>
        <w:spacing w:line="0" w:lineRule="atLeast"/>
        <w:jc w:val="both"/>
        <w:rPr>
          <w:rFonts w:ascii="Times New Roman" w:eastAsia="Times New Roman" w:hAnsi="Times New Roman" w:cs="Times New Roman"/>
          <w:sz w:val="24"/>
          <w:szCs w:val="24"/>
        </w:rPr>
      </w:pPr>
      <w:r w:rsidRPr="00E50058">
        <w:rPr>
          <w:rFonts w:ascii="Times New Roman" w:eastAsia="Times New Roman" w:hAnsi="Times New Roman" w:cs="Times New Roman"/>
          <w:sz w:val="24"/>
          <w:szCs w:val="24"/>
        </w:rPr>
        <w:t>К негрубым относятся ошибки:</w:t>
      </w:r>
    </w:p>
    <w:p w:rsidR="00E50058" w:rsidRPr="00E50058" w:rsidRDefault="00E50058" w:rsidP="00E50058">
      <w:pPr>
        <w:spacing w:line="240" w:lineRule="exact"/>
        <w:jc w:val="both"/>
        <w:rPr>
          <w:rFonts w:ascii="Times New Roman" w:eastAsia="Times New Roman" w:hAnsi="Times New Roman" w:cs="Times New Roman"/>
          <w:sz w:val="24"/>
          <w:szCs w:val="24"/>
        </w:rPr>
      </w:pPr>
    </w:p>
    <w:p w:rsidR="00E50058" w:rsidRPr="00E50058" w:rsidRDefault="00E50058" w:rsidP="00E50058">
      <w:pPr>
        <w:spacing w:line="0" w:lineRule="atLeast"/>
        <w:jc w:val="both"/>
        <w:rPr>
          <w:rFonts w:ascii="Times New Roman" w:eastAsia="Times New Roman" w:hAnsi="Times New Roman" w:cs="Times New Roman"/>
          <w:sz w:val="24"/>
          <w:szCs w:val="24"/>
        </w:rPr>
      </w:pPr>
      <w:r w:rsidRPr="00E50058">
        <w:rPr>
          <w:rFonts w:ascii="Times New Roman" w:eastAsia="Times New Roman" w:hAnsi="Times New Roman" w:cs="Times New Roman"/>
          <w:sz w:val="24"/>
          <w:szCs w:val="24"/>
        </w:rPr>
        <w:t>1) в исключениях из всех правил;</w:t>
      </w:r>
    </w:p>
    <w:p w:rsidR="00F02CE6" w:rsidRDefault="00E50058" w:rsidP="00F02CE6">
      <w:pPr>
        <w:tabs>
          <w:tab w:val="left" w:pos="871"/>
        </w:tabs>
        <w:spacing w:line="0" w:lineRule="atLeast"/>
        <w:jc w:val="both"/>
        <w:rPr>
          <w:rFonts w:ascii="Times New Roman" w:eastAsia="Times New Roman" w:hAnsi="Times New Roman" w:cs="Times New Roman"/>
          <w:sz w:val="24"/>
          <w:szCs w:val="24"/>
        </w:rPr>
      </w:pPr>
      <w:r w:rsidRPr="00E50058">
        <w:rPr>
          <w:rFonts w:ascii="Times New Roman" w:eastAsia="Times New Roman" w:hAnsi="Times New Roman" w:cs="Times New Roman"/>
          <w:sz w:val="24"/>
          <w:szCs w:val="24"/>
        </w:rPr>
        <w:t>в написании большой буквы в составных собственных наименованиях,</w:t>
      </w:r>
      <w:r w:rsidR="00F02CE6">
        <w:rPr>
          <w:rFonts w:ascii="Times New Roman" w:eastAsia="Times New Roman" w:hAnsi="Times New Roman" w:cs="Times New Roman"/>
          <w:sz w:val="24"/>
          <w:szCs w:val="24"/>
        </w:rPr>
        <w:t xml:space="preserve"> </w:t>
      </w:r>
    </w:p>
    <w:p w:rsidR="00E50058" w:rsidRPr="00E50058" w:rsidRDefault="00E50058" w:rsidP="00F02CE6">
      <w:pPr>
        <w:tabs>
          <w:tab w:val="left" w:pos="871"/>
        </w:tabs>
        <w:spacing w:line="0" w:lineRule="atLeast"/>
        <w:jc w:val="both"/>
        <w:rPr>
          <w:rFonts w:ascii="Times New Roman" w:eastAsia="Times New Roman" w:hAnsi="Times New Roman" w:cs="Times New Roman"/>
          <w:sz w:val="24"/>
          <w:szCs w:val="24"/>
        </w:rPr>
      </w:pPr>
      <w:r w:rsidRPr="00E50058">
        <w:rPr>
          <w:rFonts w:ascii="Times New Roman" w:eastAsia="Times New Roman" w:hAnsi="Times New Roman" w:cs="Times New Roman"/>
          <w:sz w:val="24"/>
          <w:szCs w:val="24"/>
        </w:rPr>
        <w:t>в случаях слитного и раздельного написания приставок в наречиях, образованных от существительных с предлогами;</w:t>
      </w:r>
    </w:p>
    <w:p w:rsidR="00E50058" w:rsidRPr="00E50058" w:rsidRDefault="00E50058" w:rsidP="00E50058">
      <w:pPr>
        <w:tabs>
          <w:tab w:val="left" w:pos="940"/>
        </w:tabs>
        <w:spacing w:line="0" w:lineRule="atLeast"/>
        <w:jc w:val="both"/>
        <w:rPr>
          <w:rFonts w:ascii="Times New Roman" w:eastAsia="Times New Roman" w:hAnsi="Times New Roman" w:cs="Times New Roman"/>
          <w:sz w:val="24"/>
          <w:szCs w:val="24"/>
        </w:rPr>
      </w:pPr>
      <w:r w:rsidRPr="00E50058">
        <w:rPr>
          <w:rFonts w:ascii="Times New Roman" w:eastAsia="Times New Roman" w:hAnsi="Times New Roman" w:cs="Times New Roman"/>
          <w:sz w:val="24"/>
          <w:szCs w:val="24"/>
        </w:rPr>
        <w:t>в случаях, когда вместо одного знака поставлен другой;</w:t>
      </w:r>
    </w:p>
    <w:p w:rsidR="00E50058" w:rsidRPr="00E50058" w:rsidRDefault="00E50058" w:rsidP="00E50058">
      <w:pPr>
        <w:tabs>
          <w:tab w:val="left" w:pos="880"/>
        </w:tabs>
        <w:spacing w:line="0" w:lineRule="atLeast"/>
        <w:jc w:val="both"/>
        <w:rPr>
          <w:rFonts w:ascii="Times New Roman" w:eastAsia="Times New Roman" w:hAnsi="Times New Roman" w:cs="Times New Roman"/>
          <w:sz w:val="24"/>
          <w:szCs w:val="24"/>
        </w:rPr>
      </w:pPr>
      <w:r w:rsidRPr="00E50058">
        <w:rPr>
          <w:rFonts w:ascii="Times New Roman" w:eastAsia="Times New Roman" w:hAnsi="Times New Roman" w:cs="Times New Roman"/>
          <w:sz w:val="24"/>
          <w:szCs w:val="24"/>
        </w:rPr>
        <w:t xml:space="preserve">в случаях, требующих различения </w:t>
      </w:r>
      <w:r w:rsidRPr="00E50058">
        <w:rPr>
          <w:rFonts w:ascii="Times New Roman" w:eastAsia="Times New Roman" w:hAnsi="Times New Roman" w:cs="Times New Roman"/>
          <w:i/>
          <w:sz w:val="24"/>
          <w:szCs w:val="24"/>
        </w:rPr>
        <w:t>не</w:t>
      </w:r>
      <w:r w:rsidRPr="00E50058">
        <w:rPr>
          <w:rFonts w:ascii="Times New Roman" w:eastAsia="Times New Roman" w:hAnsi="Times New Roman" w:cs="Times New Roman"/>
          <w:sz w:val="24"/>
          <w:szCs w:val="24"/>
        </w:rPr>
        <w:t xml:space="preserve"> и </w:t>
      </w:r>
      <w:r w:rsidRPr="00E50058">
        <w:rPr>
          <w:rFonts w:ascii="Times New Roman" w:eastAsia="Times New Roman" w:hAnsi="Times New Roman" w:cs="Times New Roman"/>
          <w:i/>
          <w:sz w:val="24"/>
          <w:szCs w:val="24"/>
        </w:rPr>
        <w:t>ни</w:t>
      </w:r>
      <w:r w:rsidRPr="00E50058">
        <w:rPr>
          <w:rFonts w:ascii="Times New Roman" w:eastAsia="Times New Roman" w:hAnsi="Times New Roman" w:cs="Times New Roman"/>
          <w:sz w:val="24"/>
          <w:szCs w:val="24"/>
        </w:rPr>
        <w:t xml:space="preserve"> (в сочетаниях не </w:t>
      </w:r>
      <w:r w:rsidRPr="00E50058">
        <w:rPr>
          <w:rFonts w:ascii="Times New Roman" w:eastAsia="Times New Roman" w:hAnsi="Times New Roman" w:cs="Times New Roman"/>
          <w:i/>
          <w:sz w:val="24"/>
          <w:szCs w:val="24"/>
        </w:rPr>
        <w:t>кто иной,</w:t>
      </w:r>
      <w:r w:rsidRPr="00E50058">
        <w:rPr>
          <w:rFonts w:ascii="Times New Roman" w:eastAsia="Times New Roman" w:hAnsi="Times New Roman" w:cs="Times New Roman"/>
          <w:sz w:val="24"/>
          <w:szCs w:val="24"/>
        </w:rPr>
        <w:t xml:space="preserve"> </w:t>
      </w:r>
      <w:r w:rsidRPr="00E50058">
        <w:rPr>
          <w:rFonts w:ascii="Times New Roman" w:eastAsia="Times New Roman" w:hAnsi="Times New Roman" w:cs="Times New Roman"/>
          <w:i/>
          <w:sz w:val="24"/>
          <w:szCs w:val="24"/>
        </w:rPr>
        <w:t>как...,</w:t>
      </w:r>
      <w:r w:rsidRPr="00E50058">
        <w:rPr>
          <w:rFonts w:ascii="Times New Roman" w:eastAsia="Times New Roman" w:hAnsi="Times New Roman" w:cs="Times New Roman"/>
          <w:sz w:val="24"/>
          <w:szCs w:val="24"/>
        </w:rPr>
        <w:t xml:space="preserve"> </w:t>
      </w:r>
      <w:r w:rsidRPr="00E50058">
        <w:rPr>
          <w:rFonts w:ascii="Times New Roman" w:eastAsia="Times New Roman" w:hAnsi="Times New Roman" w:cs="Times New Roman"/>
          <w:i/>
          <w:sz w:val="24"/>
          <w:szCs w:val="24"/>
        </w:rPr>
        <w:t>не что иное,</w:t>
      </w:r>
    </w:p>
    <w:p w:rsidR="00E50058" w:rsidRPr="00E50058" w:rsidRDefault="00E50058" w:rsidP="00E50058">
      <w:pPr>
        <w:spacing w:line="0" w:lineRule="atLeast"/>
        <w:jc w:val="both"/>
        <w:rPr>
          <w:rFonts w:ascii="Times New Roman" w:eastAsia="Times New Roman" w:hAnsi="Times New Roman" w:cs="Times New Roman"/>
          <w:i/>
          <w:sz w:val="24"/>
          <w:szCs w:val="24"/>
        </w:rPr>
      </w:pPr>
      <w:r w:rsidRPr="00E50058">
        <w:rPr>
          <w:rFonts w:ascii="Times New Roman" w:eastAsia="Times New Roman" w:hAnsi="Times New Roman" w:cs="Times New Roman"/>
          <w:i/>
          <w:sz w:val="24"/>
          <w:szCs w:val="24"/>
        </w:rPr>
        <w:t>как..., никто иной не..., ничто иное не...);</w:t>
      </w:r>
    </w:p>
    <w:p w:rsidR="00E50058" w:rsidRPr="00E50058" w:rsidRDefault="00E50058" w:rsidP="00E50058">
      <w:pPr>
        <w:tabs>
          <w:tab w:val="left" w:pos="905"/>
        </w:tabs>
        <w:spacing w:line="266" w:lineRule="auto"/>
        <w:ind w:right="20"/>
        <w:jc w:val="both"/>
        <w:rPr>
          <w:rFonts w:ascii="Times New Roman" w:eastAsia="Times New Roman" w:hAnsi="Times New Roman" w:cs="Times New Roman"/>
          <w:sz w:val="24"/>
          <w:szCs w:val="24"/>
        </w:rPr>
      </w:pPr>
      <w:r w:rsidRPr="00E50058">
        <w:rPr>
          <w:rFonts w:ascii="Times New Roman" w:eastAsia="Times New Roman" w:hAnsi="Times New Roman" w:cs="Times New Roman"/>
          <w:sz w:val="24"/>
          <w:szCs w:val="24"/>
        </w:rPr>
        <w:t>в пропуске одного из сочетающихся знаков препинания или в нарушении: их последовательности.</w:t>
      </w:r>
    </w:p>
    <w:p w:rsidR="00E50058" w:rsidRPr="00E50058" w:rsidRDefault="00E50058" w:rsidP="00E50058">
      <w:pPr>
        <w:spacing w:line="223" w:lineRule="exact"/>
        <w:jc w:val="both"/>
        <w:rPr>
          <w:rFonts w:ascii="Times New Roman" w:eastAsia="Times New Roman" w:hAnsi="Times New Roman" w:cs="Times New Roman"/>
          <w:sz w:val="24"/>
          <w:szCs w:val="24"/>
        </w:rPr>
      </w:pPr>
    </w:p>
    <w:p w:rsidR="00E50058" w:rsidRPr="00E50058" w:rsidRDefault="00E50058" w:rsidP="00E50058">
      <w:pPr>
        <w:spacing w:line="272" w:lineRule="auto"/>
        <w:jc w:val="both"/>
        <w:rPr>
          <w:rFonts w:ascii="Times New Roman" w:eastAsia="Times New Roman" w:hAnsi="Times New Roman" w:cs="Times New Roman"/>
          <w:sz w:val="24"/>
        </w:rPr>
      </w:pPr>
      <w:r w:rsidRPr="00E50058">
        <w:rPr>
          <w:rFonts w:ascii="Times New Roman" w:eastAsia="Times New Roman" w:hAnsi="Times New Roman" w:cs="Times New Roman"/>
          <w:sz w:val="24"/>
          <w:szCs w:val="24"/>
        </w:rPr>
        <w:t>При наличии в контрольном диктанте более 5 поправок (исправление неверного написания на верное) оценка, снижается на один балл, но такое снижение не должно привести к</w:t>
      </w:r>
      <w:r w:rsidRPr="00E50058">
        <w:rPr>
          <w:rFonts w:ascii="Times New Roman" w:eastAsia="Times New Roman" w:hAnsi="Times New Roman" w:cs="Times New Roman"/>
          <w:sz w:val="24"/>
        </w:rPr>
        <w:t xml:space="preserve"> неудовлетворительной оценке работы ученика. Отличная оценка не выставляется при наличии 3 и более исправлении.</w:t>
      </w:r>
    </w:p>
    <w:p w:rsidR="00E50058" w:rsidRPr="00E50058" w:rsidRDefault="00E50058" w:rsidP="00E50058">
      <w:pPr>
        <w:spacing w:line="0" w:lineRule="atLeast"/>
        <w:jc w:val="both"/>
        <w:rPr>
          <w:rFonts w:ascii="Times New Roman" w:eastAsia="Times New Roman" w:hAnsi="Times New Roman" w:cs="Times New Roman"/>
          <w:sz w:val="24"/>
        </w:rPr>
      </w:pPr>
      <w:r w:rsidRPr="00E50058">
        <w:rPr>
          <w:rFonts w:ascii="Times New Roman" w:eastAsia="Times New Roman" w:hAnsi="Times New Roman" w:cs="Times New Roman"/>
          <w:sz w:val="24"/>
        </w:rPr>
        <w:t>Диктант оценивается одной отметкой.</w:t>
      </w:r>
    </w:p>
    <w:p w:rsidR="00E50058" w:rsidRPr="00E50058" w:rsidRDefault="00E50058" w:rsidP="00E50058">
      <w:pPr>
        <w:spacing w:line="252" w:lineRule="exact"/>
        <w:jc w:val="both"/>
        <w:rPr>
          <w:rFonts w:ascii="Times New Roman" w:eastAsia="Times New Roman" w:hAnsi="Times New Roman" w:cs="Times New Roman"/>
        </w:rPr>
      </w:pPr>
    </w:p>
    <w:p w:rsidR="00E50058" w:rsidRPr="00E50058" w:rsidRDefault="00E50058" w:rsidP="00E50058">
      <w:pPr>
        <w:spacing w:line="264" w:lineRule="auto"/>
        <w:jc w:val="both"/>
        <w:rPr>
          <w:rFonts w:ascii="Times New Roman" w:eastAsia="Times New Roman" w:hAnsi="Times New Roman" w:cs="Times New Roman"/>
          <w:sz w:val="24"/>
        </w:rPr>
      </w:pPr>
      <w:r w:rsidRPr="00E50058">
        <w:rPr>
          <w:rFonts w:ascii="Times New Roman" w:eastAsia="Times New Roman" w:hAnsi="Times New Roman" w:cs="Times New Roman"/>
          <w:b/>
          <w:sz w:val="24"/>
        </w:rPr>
        <w:t xml:space="preserve">Оценка "5" </w:t>
      </w:r>
      <w:r w:rsidRPr="00E50058">
        <w:rPr>
          <w:rFonts w:ascii="Times New Roman" w:eastAsia="Times New Roman" w:hAnsi="Times New Roman" w:cs="Times New Roman"/>
          <w:sz w:val="24"/>
        </w:rPr>
        <w:t>выставляется за безошибочную работу при наличии в ней</w:t>
      </w:r>
      <w:r w:rsidRPr="00E50058">
        <w:rPr>
          <w:rFonts w:ascii="Times New Roman" w:eastAsia="Times New Roman" w:hAnsi="Times New Roman" w:cs="Times New Roman"/>
          <w:b/>
          <w:sz w:val="24"/>
        </w:rPr>
        <w:t xml:space="preserve"> </w:t>
      </w:r>
      <w:r w:rsidRPr="00E50058">
        <w:rPr>
          <w:rFonts w:ascii="Times New Roman" w:eastAsia="Times New Roman" w:hAnsi="Times New Roman" w:cs="Times New Roman"/>
          <w:sz w:val="24"/>
        </w:rPr>
        <w:t>1</w:t>
      </w:r>
      <w:r w:rsidRPr="00E50058">
        <w:rPr>
          <w:rFonts w:ascii="Times New Roman" w:eastAsia="Times New Roman" w:hAnsi="Times New Roman" w:cs="Times New Roman"/>
          <w:b/>
          <w:sz w:val="24"/>
        </w:rPr>
        <w:t xml:space="preserve"> </w:t>
      </w:r>
      <w:r w:rsidRPr="00E50058">
        <w:rPr>
          <w:rFonts w:ascii="Times New Roman" w:eastAsia="Times New Roman" w:hAnsi="Times New Roman" w:cs="Times New Roman"/>
          <w:sz w:val="24"/>
        </w:rPr>
        <w:t>негрубой</w:t>
      </w:r>
      <w:r w:rsidRPr="00E50058">
        <w:rPr>
          <w:rFonts w:ascii="Times New Roman" w:eastAsia="Times New Roman" w:hAnsi="Times New Roman" w:cs="Times New Roman"/>
          <w:b/>
          <w:sz w:val="24"/>
        </w:rPr>
        <w:t xml:space="preserve"> </w:t>
      </w:r>
      <w:r w:rsidRPr="00E50058">
        <w:rPr>
          <w:rFonts w:ascii="Times New Roman" w:eastAsia="Times New Roman" w:hAnsi="Times New Roman" w:cs="Times New Roman"/>
          <w:sz w:val="24"/>
        </w:rPr>
        <w:t>орфографической или 1 негрубой пунктуационной ошибки.</w:t>
      </w:r>
    </w:p>
    <w:p w:rsidR="00E50058" w:rsidRPr="00E50058" w:rsidRDefault="00E50058" w:rsidP="00E50058">
      <w:pPr>
        <w:spacing w:line="228" w:lineRule="exact"/>
        <w:jc w:val="both"/>
        <w:rPr>
          <w:rFonts w:ascii="Times New Roman" w:eastAsia="Times New Roman" w:hAnsi="Times New Roman" w:cs="Times New Roman"/>
        </w:rPr>
      </w:pPr>
    </w:p>
    <w:p w:rsidR="00E50058" w:rsidRPr="00E50058" w:rsidRDefault="00E50058" w:rsidP="00E50058">
      <w:pPr>
        <w:spacing w:line="272" w:lineRule="auto"/>
        <w:jc w:val="both"/>
        <w:rPr>
          <w:rFonts w:ascii="Times New Roman" w:eastAsia="Times New Roman" w:hAnsi="Times New Roman" w:cs="Times New Roman"/>
          <w:sz w:val="24"/>
        </w:rPr>
      </w:pPr>
      <w:r w:rsidRPr="00E50058">
        <w:rPr>
          <w:rFonts w:ascii="Times New Roman" w:eastAsia="Times New Roman" w:hAnsi="Times New Roman" w:cs="Times New Roman"/>
          <w:b/>
          <w:sz w:val="24"/>
        </w:rPr>
        <w:t xml:space="preserve">Оценка "4" </w:t>
      </w:r>
      <w:r w:rsidRPr="00E50058">
        <w:rPr>
          <w:rFonts w:ascii="Times New Roman" w:eastAsia="Times New Roman" w:hAnsi="Times New Roman" w:cs="Times New Roman"/>
          <w:sz w:val="24"/>
        </w:rPr>
        <w:t>выставляется при наличии в диктанте</w:t>
      </w:r>
      <w:r w:rsidRPr="00E50058">
        <w:rPr>
          <w:rFonts w:ascii="Times New Roman" w:eastAsia="Times New Roman" w:hAnsi="Times New Roman" w:cs="Times New Roman"/>
          <w:b/>
          <w:sz w:val="24"/>
        </w:rPr>
        <w:t xml:space="preserve"> </w:t>
      </w:r>
      <w:r w:rsidRPr="00E50058">
        <w:rPr>
          <w:rFonts w:ascii="Times New Roman" w:eastAsia="Times New Roman" w:hAnsi="Times New Roman" w:cs="Times New Roman"/>
          <w:sz w:val="24"/>
        </w:rPr>
        <w:t>2</w:t>
      </w:r>
      <w:r w:rsidRPr="00E50058">
        <w:rPr>
          <w:rFonts w:ascii="Times New Roman" w:eastAsia="Times New Roman" w:hAnsi="Times New Roman" w:cs="Times New Roman"/>
          <w:b/>
          <w:sz w:val="24"/>
        </w:rPr>
        <w:t xml:space="preserve"> </w:t>
      </w:r>
      <w:r w:rsidRPr="00E50058">
        <w:rPr>
          <w:rFonts w:ascii="Times New Roman" w:eastAsia="Times New Roman" w:hAnsi="Times New Roman" w:cs="Times New Roman"/>
          <w:sz w:val="24"/>
        </w:rPr>
        <w:t>орфографических и</w:t>
      </w:r>
      <w:r w:rsidRPr="00E50058">
        <w:rPr>
          <w:rFonts w:ascii="Times New Roman" w:eastAsia="Times New Roman" w:hAnsi="Times New Roman" w:cs="Times New Roman"/>
          <w:b/>
          <w:sz w:val="24"/>
        </w:rPr>
        <w:t xml:space="preserve"> </w:t>
      </w:r>
      <w:r w:rsidRPr="00E50058">
        <w:rPr>
          <w:rFonts w:ascii="Times New Roman" w:eastAsia="Times New Roman" w:hAnsi="Times New Roman" w:cs="Times New Roman"/>
          <w:sz w:val="24"/>
        </w:rPr>
        <w:t>2</w:t>
      </w:r>
      <w:r w:rsidRPr="00E50058">
        <w:rPr>
          <w:rFonts w:ascii="Times New Roman" w:eastAsia="Times New Roman" w:hAnsi="Times New Roman" w:cs="Times New Roman"/>
          <w:b/>
          <w:sz w:val="24"/>
        </w:rPr>
        <w:t xml:space="preserve"> </w:t>
      </w:r>
      <w:r w:rsidRPr="00E50058">
        <w:rPr>
          <w:rFonts w:ascii="Times New Roman" w:eastAsia="Times New Roman" w:hAnsi="Times New Roman" w:cs="Times New Roman"/>
          <w:sz w:val="24"/>
        </w:rPr>
        <w:t>пунктуационных</w:t>
      </w:r>
      <w:r w:rsidRPr="00E50058">
        <w:rPr>
          <w:rFonts w:ascii="Times New Roman" w:eastAsia="Times New Roman" w:hAnsi="Times New Roman" w:cs="Times New Roman"/>
          <w:b/>
          <w:sz w:val="24"/>
        </w:rPr>
        <w:t xml:space="preserve"> </w:t>
      </w:r>
      <w:r w:rsidRPr="00E50058">
        <w:rPr>
          <w:rFonts w:ascii="Times New Roman" w:eastAsia="Times New Roman" w:hAnsi="Times New Roman" w:cs="Times New Roman"/>
          <w:sz w:val="24"/>
        </w:rPr>
        <w:t>ошибок, или 1 орфографической и 3 пунктуационных ошибок, или 4 пунктуационных при отсутствии орфографических ошибок. Оценка "4" может выставляться при 3 орфографических ошибках, если среди них есть однотипные.</w:t>
      </w:r>
    </w:p>
    <w:p w:rsidR="00E50058" w:rsidRPr="00E50058" w:rsidRDefault="00E50058" w:rsidP="00E50058">
      <w:pPr>
        <w:spacing w:line="218" w:lineRule="exact"/>
        <w:jc w:val="both"/>
        <w:rPr>
          <w:rFonts w:ascii="Times New Roman" w:eastAsia="Times New Roman" w:hAnsi="Times New Roman" w:cs="Times New Roman"/>
        </w:rPr>
      </w:pPr>
    </w:p>
    <w:p w:rsidR="00E50058" w:rsidRPr="00E50058" w:rsidRDefault="00E50058" w:rsidP="00E50058">
      <w:pPr>
        <w:spacing w:line="287" w:lineRule="auto"/>
        <w:jc w:val="both"/>
        <w:rPr>
          <w:rFonts w:ascii="Times New Roman" w:eastAsia="Times New Roman" w:hAnsi="Times New Roman" w:cs="Times New Roman"/>
          <w:sz w:val="24"/>
          <w:szCs w:val="24"/>
        </w:rPr>
      </w:pPr>
      <w:r w:rsidRPr="00E50058">
        <w:rPr>
          <w:rFonts w:ascii="Times New Roman" w:eastAsia="Times New Roman" w:hAnsi="Times New Roman" w:cs="Times New Roman"/>
          <w:b/>
          <w:sz w:val="24"/>
          <w:szCs w:val="24"/>
        </w:rPr>
        <w:lastRenderedPageBreak/>
        <w:t xml:space="preserve">Оценка "3" </w:t>
      </w:r>
      <w:r w:rsidRPr="00E50058">
        <w:rPr>
          <w:rFonts w:ascii="Times New Roman" w:eastAsia="Times New Roman" w:hAnsi="Times New Roman" w:cs="Times New Roman"/>
          <w:sz w:val="24"/>
          <w:szCs w:val="24"/>
        </w:rPr>
        <w:t>может быть выставлена за диктант,</w:t>
      </w:r>
      <w:r w:rsidRPr="00E50058">
        <w:rPr>
          <w:rFonts w:ascii="Times New Roman" w:eastAsia="Times New Roman" w:hAnsi="Times New Roman" w:cs="Times New Roman"/>
          <w:b/>
          <w:sz w:val="24"/>
          <w:szCs w:val="24"/>
        </w:rPr>
        <w:t xml:space="preserve"> </w:t>
      </w:r>
      <w:r w:rsidRPr="00E50058">
        <w:rPr>
          <w:rFonts w:ascii="Times New Roman" w:eastAsia="Times New Roman" w:hAnsi="Times New Roman" w:cs="Times New Roman"/>
          <w:sz w:val="24"/>
          <w:szCs w:val="24"/>
        </w:rPr>
        <w:t>в котором допущены</w:t>
      </w:r>
      <w:r w:rsidRPr="00E50058">
        <w:rPr>
          <w:rFonts w:ascii="Times New Roman" w:eastAsia="Times New Roman" w:hAnsi="Times New Roman" w:cs="Times New Roman"/>
          <w:b/>
          <w:sz w:val="24"/>
          <w:szCs w:val="24"/>
        </w:rPr>
        <w:t xml:space="preserve"> </w:t>
      </w:r>
      <w:r w:rsidRPr="00E50058">
        <w:rPr>
          <w:rFonts w:ascii="Times New Roman" w:eastAsia="Times New Roman" w:hAnsi="Times New Roman" w:cs="Times New Roman"/>
          <w:sz w:val="24"/>
          <w:szCs w:val="24"/>
        </w:rPr>
        <w:t>4</w:t>
      </w:r>
      <w:r w:rsidRPr="00E50058">
        <w:rPr>
          <w:rFonts w:ascii="Times New Roman" w:eastAsia="Times New Roman" w:hAnsi="Times New Roman" w:cs="Times New Roman"/>
          <w:b/>
          <w:sz w:val="24"/>
          <w:szCs w:val="24"/>
        </w:rPr>
        <w:t xml:space="preserve"> </w:t>
      </w:r>
      <w:r w:rsidRPr="00E50058">
        <w:rPr>
          <w:rFonts w:ascii="Times New Roman" w:eastAsia="Times New Roman" w:hAnsi="Times New Roman" w:cs="Times New Roman"/>
          <w:sz w:val="24"/>
          <w:szCs w:val="24"/>
        </w:rPr>
        <w:t>орфографические и</w:t>
      </w:r>
      <w:r w:rsidRPr="00E50058">
        <w:rPr>
          <w:rFonts w:ascii="Times New Roman" w:eastAsia="Times New Roman" w:hAnsi="Times New Roman" w:cs="Times New Roman"/>
          <w:b/>
          <w:sz w:val="24"/>
          <w:szCs w:val="24"/>
        </w:rPr>
        <w:t xml:space="preserve"> </w:t>
      </w:r>
      <w:r w:rsidRPr="00E50058">
        <w:rPr>
          <w:rFonts w:ascii="Times New Roman" w:eastAsia="Times New Roman" w:hAnsi="Times New Roman" w:cs="Times New Roman"/>
          <w:sz w:val="24"/>
          <w:szCs w:val="24"/>
        </w:rPr>
        <w:t>4</w:t>
      </w:r>
      <w:r w:rsidRPr="00E50058">
        <w:rPr>
          <w:rFonts w:ascii="Times New Roman" w:eastAsia="Times New Roman" w:hAnsi="Times New Roman" w:cs="Times New Roman"/>
          <w:b/>
          <w:sz w:val="24"/>
          <w:szCs w:val="24"/>
        </w:rPr>
        <w:t xml:space="preserve"> </w:t>
      </w:r>
      <w:r w:rsidRPr="00E50058">
        <w:rPr>
          <w:rFonts w:ascii="Times New Roman" w:eastAsia="Times New Roman" w:hAnsi="Times New Roman" w:cs="Times New Roman"/>
          <w:sz w:val="24"/>
          <w:szCs w:val="24"/>
        </w:rPr>
        <w:t>пунктуационные ошибки, или 3 орфографические и 5 пунктуационных ошибок, или 7 пунктуационных ошибок при отсутствии орфографических. В 5 классе допускается выставление оценки "3" за диктант при 5 орфографических и 4 пунктуационных ошибках. Оценка "3" может быть выставлена также при наличии 6 орфографических и 6 пунктуационных ошибок, если среди тех и других имеются по 3 однотипные ошибки.</w:t>
      </w:r>
    </w:p>
    <w:p w:rsidR="00E50058" w:rsidRPr="00E50058" w:rsidRDefault="00E50058" w:rsidP="00E50058">
      <w:pPr>
        <w:spacing w:line="208" w:lineRule="exact"/>
        <w:jc w:val="both"/>
        <w:rPr>
          <w:rFonts w:ascii="Times New Roman" w:eastAsia="Times New Roman" w:hAnsi="Times New Roman" w:cs="Times New Roman"/>
          <w:sz w:val="24"/>
          <w:szCs w:val="24"/>
        </w:rPr>
      </w:pPr>
    </w:p>
    <w:p w:rsidR="00E50058" w:rsidRPr="00E50058" w:rsidRDefault="00E50058" w:rsidP="00E50058">
      <w:pPr>
        <w:spacing w:line="305" w:lineRule="auto"/>
        <w:jc w:val="both"/>
        <w:rPr>
          <w:rFonts w:ascii="Times New Roman" w:eastAsia="Times New Roman" w:hAnsi="Times New Roman" w:cs="Times New Roman"/>
          <w:sz w:val="24"/>
          <w:szCs w:val="24"/>
        </w:rPr>
      </w:pPr>
      <w:r w:rsidRPr="00E50058">
        <w:rPr>
          <w:rFonts w:ascii="Times New Roman" w:eastAsia="Times New Roman" w:hAnsi="Times New Roman" w:cs="Times New Roman"/>
          <w:b/>
          <w:sz w:val="24"/>
          <w:szCs w:val="24"/>
        </w:rPr>
        <w:t xml:space="preserve">Оценка "2" </w:t>
      </w:r>
      <w:r w:rsidRPr="00E50058">
        <w:rPr>
          <w:rFonts w:ascii="Times New Roman" w:eastAsia="Times New Roman" w:hAnsi="Times New Roman" w:cs="Times New Roman"/>
          <w:sz w:val="24"/>
          <w:szCs w:val="24"/>
        </w:rPr>
        <w:t>ставится за.</w:t>
      </w:r>
      <w:r w:rsidRPr="00E50058">
        <w:rPr>
          <w:rFonts w:ascii="Times New Roman" w:eastAsia="Times New Roman" w:hAnsi="Times New Roman" w:cs="Times New Roman"/>
          <w:b/>
          <w:sz w:val="24"/>
          <w:szCs w:val="24"/>
        </w:rPr>
        <w:t xml:space="preserve"> </w:t>
      </w:r>
      <w:r w:rsidRPr="00E50058">
        <w:rPr>
          <w:rFonts w:ascii="Times New Roman" w:eastAsia="Times New Roman" w:hAnsi="Times New Roman" w:cs="Times New Roman"/>
          <w:sz w:val="24"/>
          <w:szCs w:val="24"/>
        </w:rPr>
        <w:t>диктант,</w:t>
      </w:r>
      <w:r w:rsidRPr="00E50058">
        <w:rPr>
          <w:rFonts w:ascii="Times New Roman" w:eastAsia="Times New Roman" w:hAnsi="Times New Roman" w:cs="Times New Roman"/>
          <w:b/>
          <w:sz w:val="24"/>
          <w:szCs w:val="24"/>
        </w:rPr>
        <w:t xml:space="preserve"> </w:t>
      </w:r>
      <w:r w:rsidRPr="00E50058">
        <w:rPr>
          <w:rFonts w:ascii="Times New Roman" w:eastAsia="Times New Roman" w:hAnsi="Times New Roman" w:cs="Times New Roman"/>
          <w:sz w:val="24"/>
          <w:szCs w:val="24"/>
        </w:rPr>
        <w:t>в котором допущено до</w:t>
      </w:r>
      <w:r w:rsidRPr="00E50058">
        <w:rPr>
          <w:rFonts w:ascii="Times New Roman" w:eastAsia="Times New Roman" w:hAnsi="Times New Roman" w:cs="Times New Roman"/>
          <w:b/>
          <w:sz w:val="24"/>
          <w:szCs w:val="24"/>
        </w:rPr>
        <w:t xml:space="preserve"> </w:t>
      </w:r>
      <w:r w:rsidRPr="00E50058">
        <w:rPr>
          <w:rFonts w:ascii="Times New Roman" w:eastAsia="Times New Roman" w:hAnsi="Times New Roman" w:cs="Times New Roman"/>
          <w:sz w:val="24"/>
          <w:szCs w:val="24"/>
        </w:rPr>
        <w:t>7</w:t>
      </w:r>
      <w:r w:rsidRPr="00E50058">
        <w:rPr>
          <w:rFonts w:ascii="Times New Roman" w:eastAsia="Times New Roman" w:hAnsi="Times New Roman" w:cs="Times New Roman"/>
          <w:b/>
          <w:sz w:val="24"/>
          <w:szCs w:val="24"/>
        </w:rPr>
        <w:t xml:space="preserve"> </w:t>
      </w:r>
      <w:r w:rsidRPr="00E50058">
        <w:rPr>
          <w:rFonts w:ascii="Times New Roman" w:eastAsia="Times New Roman" w:hAnsi="Times New Roman" w:cs="Times New Roman"/>
          <w:sz w:val="24"/>
          <w:szCs w:val="24"/>
        </w:rPr>
        <w:t>орфографических и</w:t>
      </w:r>
      <w:r w:rsidRPr="00E50058">
        <w:rPr>
          <w:rFonts w:ascii="Times New Roman" w:eastAsia="Times New Roman" w:hAnsi="Times New Roman" w:cs="Times New Roman"/>
          <w:b/>
          <w:sz w:val="24"/>
          <w:szCs w:val="24"/>
        </w:rPr>
        <w:t xml:space="preserve"> </w:t>
      </w:r>
      <w:r w:rsidRPr="00E50058">
        <w:rPr>
          <w:rFonts w:ascii="Times New Roman" w:eastAsia="Times New Roman" w:hAnsi="Times New Roman" w:cs="Times New Roman"/>
          <w:sz w:val="24"/>
          <w:szCs w:val="24"/>
        </w:rPr>
        <w:t>7</w:t>
      </w:r>
      <w:r w:rsidRPr="00E50058">
        <w:rPr>
          <w:rFonts w:ascii="Times New Roman" w:eastAsia="Times New Roman" w:hAnsi="Times New Roman" w:cs="Times New Roman"/>
          <w:b/>
          <w:sz w:val="24"/>
          <w:szCs w:val="24"/>
        </w:rPr>
        <w:t xml:space="preserve"> </w:t>
      </w:r>
      <w:r w:rsidRPr="00E50058">
        <w:rPr>
          <w:rFonts w:ascii="Times New Roman" w:eastAsia="Times New Roman" w:hAnsi="Times New Roman" w:cs="Times New Roman"/>
          <w:sz w:val="24"/>
          <w:szCs w:val="24"/>
        </w:rPr>
        <w:t>пунктуационных ошибок или 6 орфографических и 8 пунктуационных ошибок, 5 орфографических и 9 пунктуационных ошибок, 8 орфографических и б пунктуационных ошибок.</w:t>
      </w:r>
    </w:p>
    <w:p w:rsidR="00E50058" w:rsidRPr="00E50058" w:rsidRDefault="00E50058" w:rsidP="00E50058">
      <w:pPr>
        <w:spacing w:line="175" w:lineRule="exact"/>
        <w:jc w:val="both"/>
        <w:rPr>
          <w:rFonts w:ascii="Times New Roman" w:eastAsia="Times New Roman" w:hAnsi="Times New Roman" w:cs="Times New Roman"/>
          <w:sz w:val="24"/>
          <w:szCs w:val="24"/>
        </w:rPr>
      </w:pPr>
    </w:p>
    <w:p w:rsidR="00E50058" w:rsidRPr="00E50058" w:rsidRDefault="00E50058" w:rsidP="00E50058">
      <w:pPr>
        <w:spacing w:line="0" w:lineRule="atLeast"/>
        <w:jc w:val="both"/>
        <w:rPr>
          <w:rFonts w:ascii="Times New Roman" w:eastAsia="Times New Roman" w:hAnsi="Times New Roman" w:cs="Times New Roman"/>
          <w:b/>
          <w:sz w:val="24"/>
          <w:szCs w:val="24"/>
        </w:rPr>
      </w:pPr>
      <w:r w:rsidRPr="00E50058">
        <w:rPr>
          <w:rFonts w:ascii="Times New Roman" w:eastAsia="Times New Roman" w:hAnsi="Times New Roman" w:cs="Times New Roman"/>
          <w:sz w:val="24"/>
          <w:szCs w:val="24"/>
        </w:rPr>
        <w:t xml:space="preserve">При большом количестве ошибок диктант оценивается </w:t>
      </w:r>
      <w:r w:rsidRPr="00E50058">
        <w:rPr>
          <w:rFonts w:ascii="Times New Roman" w:eastAsia="Times New Roman" w:hAnsi="Times New Roman" w:cs="Times New Roman"/>
          <w:b/>
          <w:sz w:val="24"/>
          <w:szCs w:val="24"/>
        </w:rPr>
        <w:t>баллом</w:t>
      </w:r>
      <w:r w:rsidRPr="00E50058">
        <w:rPr>
          <w:rFonts w:ascii="Times New Roman" w:eastAsia="Times New Roman" w:hAnsi="Times New Roman" w:cs="Times New Roman"/>
          <w:sz w:val="24"/>
          <w:szCs w:val="24"/>
        </w:rPr>
        <w:t xml:space="preserve"> </w:t>
      </w:r>
      <w:r w:rsidRPr="00E50058">
        <w:rPr>
          <w:rFonts w:ascii="Times New Roman" w:eastAsia="Times New Roman" w:hAnsi="Times New Roman" w:cs="Times New Roman"/>
          <w:b/>
          <w:sz w:val="24"/>
          <w:szCs w:val="24"/>
        </w:rPr>
        <w:t>"1".</w:t>
      </w:r>
    </w:p>
    <w:p w:rsidR="00E50058" w:rsidRPr="00E50058" w:rsidRDefault="00E50058" w:rsidP="00F02CE6">
      <w:pPr>
        <w:spacing w:line="310" w:lineRule="auto"/>
        <w:jc w:val="both"/>
        <w:rPr>
          <w:rFonts w:ascii="Times New Roman" w:eastAsia="Times New Roman" w:hAnsi="Times New Roman" w:cs="Times New Roman"/>
          <w:sz w:val="24"/>
          <w:szCs w:val="24"/>
        </w:rPr>
      </w:pPr>
      <w:r w:rsidRPr="00E50058">
        <w:rPr>
          <w:rFonts w:ascii="Times New Roman" w:eastAsia="Times New Roman" w:hAnsi="Times New Roman" w:cs="Times New Roman"/>
          <w:sz w:val="24"/>
          <w:szCs w:val="24"/>
        </w:rPr>
        <w:t>При некоторой вариативности количества ошибок, учитываемых при выставлении оценки: за диктант, следует принимать во внимание предел, превышение которого не позволяет выставлять</w:t>
      </w:r>
      <w:bookmarkStart w:id="266" w:name="page236"/>
      <w:bookmarkEnd w:id="266"/>
      <w:r w:rsidR="00F02CE6">
        <w:rPr>
          <w:rFonts w:ascii="Times New Roman" w:eastAsia="Times New Roman" w:hAnsi="Times New Roman" w:cs="Times New Roman"/>
          <w:sz w:val="24"/>
          <w:szCs w:val="24"/>
        </w:rPr>
        <w:t xml:space="preserve"> </w:t>
      </w:r>
      <w:r w:rsidRPr="00E50058">
        <w:rPr>
          <w:rFonts w:ascii="Times New Roman" w:eastAsia="Times New Roman" w:hAnsi="Times New Roman" w:cs="Times New Roman"/>
          <w:sz w:val="24"/>
          <w:szCs w:val="24"/>
        </w:rPr>
        <w:t>данную оценку. Таким пределом является для оценки "4" 2 орфографические ошибки, для оценки "3" - 4 орфографические ошибки (для 5 класса - 5 орфографических ошибок), для оценки «2» - 8 орфографических ошибок.</w:t>
      </w:r>
    </w:p>
    <w:p w:rsidR="00E50058" w:rsidRPr="00E50058" w:rsidRDefault="00E50058" w:rsidP="00E50058">
      <w:pPr>
        <w:spacing w:line="270" w:lineRule="auto"/>
        <w:jc w:val="both"/>
        <w:rPr>
          <w:rFonts w:ascii="Times New Roman" w:eastAsia="Times New Roman" w:hAnsi="Times New Roman" w:cs="Times New Roman"/>
          <w:sz w:val="24"/>
          <w:szCs w:val="24"/>
        </w:rPr>
      </w:pPr>
      <w:r w:rsidRPr="00E50058">
        <w:rPr>
          <w:rFonts w:ascii="Times New Roman" w:eastAsia="Times New Roman" w:hAnsi="Times New Roman" w:cs="Times New Roman"/>
          <w:sz w:val="24"/>
          <w:szCs w:val="24"/>
        </w:rPr>
        <w:t>В контрольной работе, состоящей из диктанта и дополнительного грамматического, орфографического, лексического задания, выставляются две оценки отдельно за каждый, вид работы.</w:t>
      </w:r>
    </w:p>
    <w:p w:rsidR="00E50058" w:rsidRPr="00E50058" w:rsidRDefault="00E50058" w:rsidP="00E50058">
      <w:pPr>
        <w:spacing w:line="264" w:lineRule="auto"/>
        <w:ind w:right="20"/>
        <w:jc w:val="both"/>
        <w:rPr>
          <w:rFonts w:ascii="Times New Roman" w:eastAsia="Times New Roman" w:hAnsi="Times New Roman" w:cs="Times New Roman"/>
          <w:sz w:val="24"/>
          <w:szCs w:val="24"/>
        </w:rPr>
      </w:pPr>
      <w:r w:rsidRPr="00E50058">
        <w:rPr>
          <w:rFonts w:ascii="Times New Roman" w:eastAsia="Times New Roman" w:hAnsi="Times New Roman" w:cs="Times New Roman"/>
          <w:sz w:val="24"/>
          <w:szCs w:val="24"/>
        </w:rPr>
        <w:t>При оценке выполнения грамматического задания рекомендуется руководствоваться следующим:</w:t>
      </w:r>
    </w:p>
    <w:p w:rsidR="00E50058" w:rsidRPr="00E50058" w:rsidRDefault="00E50058" w:rsidP="00E50058">
      <w:pPr>
        <w:spacing w:line="213" w:lineRule="exact"/>
        <w:jc w:val="both"/>
        <w:rPr>
          <w:rFonts w:ascii="Times New Roman" w:eastAsia="Times New Roman" w:hAnsi="Times New Roman" w:cs="Times New Roman"/>
          <w:sz w:val="24"/>
          <w:szCs w:val="24"/>
        </w:rPr>
      </w:pPr>
    </w:p>
    <w:p w:rsidR="00E50058" w:rsidRPr="00E50058" w:rsidRDefault="00E50058" w:rsidP="00E50058">
      <w:pPr>
        <w:spacing w:line="0" w:lineRule="atLeast"/>
        <w:jc w:val="both"/>
        <w:rPr>
          <w:rFonts w:ascii="Times New Roman" w:eastAsia="Times New Roman" w:hAnsi="Times New Roman" w:cs="Times New Roman"/>
          <w:sz w:val="24"/>
          <w:szCs w:val="24"/>
        </w:rPr>
      </w:pPr>
      <w:r w:rsidRPr="00E50058">
        <w:rPr>
          <w:rFonts w:ascii="Times New Roman" w:eastAsia="Times New Roman" w:hAnsi="Times New Roman" w:cs="Times New Roman"/>
          <w:b/>
          <w:sz w:val="24"/>
          <w:szCs w:val="24"/>
        </w:rPr>
        <w:t xml:space="preserve">Оценка "5" </w:t>
      </w:r>
      <w:r w:rsidRPr="00E50058">
        <w:rPr>
          <w:rFonts w:ascii="Times New Roman" w:eastAsia="Times New Roman" w:hAnsi="Times New Roman" w:cs="Times New Roman"/>
          <w:sz w:val="24"/>
          <w:szCs w:val="24"/>
        </w:rPr>
        <w:t>ставится,</w:t>
      </w:r>
      <w:r w:rsidRPr="00E50058">
        <w:rPr>
          <w:rFonts w:ascii="Times New Roman" w:eastAsia="Times New Roman" w:hAnsi="Times New Roman" w:cs="Times New Roman"/>
          <w:b/>
          <w:sz w:val="24"/>
          <w:szCs w:val="24"/>
        </w:rPr>
        <w:t xml:space="preserve"> </w:t>
      </w:r>
      <w:r w:rsidRPr="00E50058">
        <w:rPr>
          <w:rFonts w:ascii="Times New Roman" w:eastAsia="Times New Roman" w:hAnsi="Times New Roman" w:cs="Times New Roman"/>
          <w:sz w:val="24"/>
          <w:szCs w:val="24"/>
        </w:rPr>
        <w:t>если ученик выполнил все задания.</w:t>
      </w:r>
    </w:p>
    <w:p w:rsidR="00E50058" w:rsidRPr="00E50058" w:rsidRDefault="00E50058" w:rsidP="00E50058">
      <w:pPr>
        <w:spacing w:line="242" w:lineRule="exact"/>
        <w:jc w:val="both"/>
        <w:rPr>
          <w:rFonts w:ascii="Times New Roman" w:eastAsia="Times New Roman" w:hAnsi="Times New Roman" w:cs="Times New Roman"/>
          <w:sz w:val="24"/>
          <w:szCs w:val="24"/>
        </w:rPr>
      </w:pPr>
    </w:p>
    <w:p w:rsidR="00E50058" w:rsidRPr="00E50058" w:rsidRDefault="00E50058" w:rsidP="00E50058">
      <w:pPr>
        <w:spacing w:line="0" w:lineRule="atLeast"/>
        <w:jc w:val="both"/>
        <w:rPr>
          <w:rFonts w:ascii="Times New Roman" w:eastAsia="Times New Roman" w:hAnsi="Times New Roman" w:cs="Times New Roman"/>
          <w:sz w:val="24"/>
          <w:szCs w:val="24"/>
        </w:rPr>
      </w:pPr>
      <w:r w:rsidRPr="00E50058">
        <w:rPr>
          <w:rFonts w:ascii="Times New Roman" w:eastAsia="Times New Roman" w:hAnsi="Times New Roman" w:cs="Times New Roman"/>
          <w:b/>
          <w:sz w:val="24"/>
          <w:szCs w:val="24"/>
        </w:rPr>
        <w:t xml:space="preserve">Оценка "4" </w:t>
      </w:r>
      <w:r w:rsidRPr="00E50058">
        <w:rPr>
          <w:rFonts w:ascii="Times New Roman" w:eastAsia="Times New Roman" w:hAnsi="Times New Roman" w:cs="Times New Roman"/>
          <w:sz w:val="24"/>
          <w:szCs w:val="24"/>
        </w:rPr>
        <w:t>ставится,</w:t>
      </w:r>
      <w:r w:rsidRPr="00E50058">
        <w:rPr>
          <w:rFonts w:ascii="Times New Roman" w:eastAsia="Times New Roman" w:hAnsi="Times New Roman" w:cs="Times New Roman"/>
          <w:b/>
          <w:sz w:val="24"/>
          <w:szCs w:val="24"/>
        </w:rPr>
        <w:t xml:space="preserve"> </w:t>
      </w:r>
      <w:r w:rsidRPr="00E50058">
        <w:rPr>
          <w:rFonts w:ascii="Times New Roman" w:eastAsia="Times New Roman" w:hAnsi="Times New Roman" w:cs="Times New Roman"/>
          <w:sz w:val="24"/>
          <w:szCs w:val="24"/>
        </w:rPr>
        <w:t>если ученики правильно выполнил не менее</w:t>
      </w:r>
      <w:r w:rsidRPr="00E50058">
        <w:rPr>
          <w:rFonts w:ascii="Times New Roman" w:eastAsia="Times New Roman" w:hAnsi="Times New Roman" w:cs="Times New Roman"/>
          <w:b/>
          <w:sz w:val="24"/>
          <w:szCs w:val="24"/>
        </w:rPr>
        <w:t xml:space="preserve"> </w:t>
      </w:r>
      <w:r w:rsidRPr="00E50058">
        <w:rPr>
          <w:rFonts w:ascii="Times New Roman" w:eastAsia="Times New Roman" w:hAnsi="Times New Roman" w:cs="Times New Roman"/>
          <w:sz w:val="24"/>
          <w:szCs w:val="24"/>
        </w:rPr>
        <w:t>s</w:t>
      </w:r>
      <w:r w:rsidRPr="00E50058">
        <w:rPr>
          <w:rFonts w:ascii="Times New Roman" w:eastAsia="Times New Roman" w:hAnsi="Times New Roman" w:cs="Times New Roman"/>
          <w:b/>
          <w:sz w:val="24"/>
          <w:szCs w:val="24"/>
        </w:rPr>
        <w:t xml:space="preserve"> </w:t>
      </w:r>
      <w:r w:rsidRPr="00E50058">
        <w:rPr>
          <w:rFonts w:ascii="Times New Roman" w:eastAsia="Times New Roman" w:hAnsi="Times New Roman" w:cs="Times New Roman"/>
          <w:sz w:val="24"/>
          <w:szCs w:val="24"/>
        </w:rPr>
        <w:t>заданий.</w:t>
      </w:r>
    </w:p>
    <w:p w:rsidR="00E50058" w:rsidRPr="00E50058" w:rsidRDefault="00E50058" w:rsidP="00E50058">
      <w:pPr>
        <w:spacing w:line="255" w:lineRule="exact"/>
        <w:jc w:val="both"/>
        <w:rPr>
          <w:rFonts w:ascii="Times New Roman" w:eastAsia="Times New Roman" w:hAnsi="Times New Roman" w:cs="Times New Roman"/>
          <w:sz w:val="24"/>
          <w:szCs w:val="24"/>
        </w:rPr>
      </w:pPr>
    </w:p>
    <w:p w:rsidR="00E50058" w:rsidRPr="00E50058" w:rsidRDefault="00E50058" w:rsidP="00E50058">
      <w:pPr>
        <w:spacing w:line="0" w:lineRule="atLeast"/>
        <w:jc w:val="both"/>
        <w:rPr>
          <w:rFonts w:ascii="Times New Roman" w:eastAsia="Times New Roman" w:hAnsi="Times New Roman" w:cs="Times New Roman"/>
          <w:sz w:val="24"/>
          <w:szCs w:val="24"/>
        </w:rPr>
      </w:pPr>
      <w:r w:rsidRPr="00E50058">
        <w:rPr>
          <w:rFonts w:ascii="Times New Roman" w:eastAsia="Times New Roman" w:hAnsi="Times New Roman" w:cs="Times New Roman"/>
          <w:b/>
          <w:sz w:val="24"/>
          <w:szCs w:val="24"/>
        </w:rPr>
        <w:t xml:space="preserve">Оценка "3" </w:t>
      </w:r>
      <w:r w:rsidRPr="00E50058">
        <w:rPr>
          <w:rFonts w:ascii="Times New Roman" w:eastAsia="Times New Roman" w:hAnsi="Times New Roman" w:cs="Times New Roman"/>
          <w:sz w:val="24"/>
          <w:szCs w:val="24"/>
        </w:rPr>
        <w:t>ставится за работу,</w:t>
      </w:r>
      <w:r w:rsidRPr="00E50058">
        <w:rPr>
          <w:rFonts w:ascii="Times New Roman" w:eastAsia="Times New Roman" w:hAnsi="Times New Roman" w:cs="Times New Roman"/>
          <w:b/>
          <w:sz w:val="24"/>
          <w:szCs w:val="24"/>
        </w:rPr>
        <w:t xml:space="preserve"> </w:t>
      </w:r>
      <w:r w:rsidRPr="00E50058">
        <w:rPr>
          <w:rFonts w:ascii="Times New Roman" w:eastAsia="Times New Roman" w:hAnsi="Times New Roman" w:cs="Times New Roman"/>
          <w:sz w:val="24"/>
          <w:szCs w:val="24"/>
        </w:rPr>
        <w:t>в которой правильно выполнено не менее половины заданий.</w:t>
      </w:r>
    </w:p>
    <w:p w:rsidR="00E50058" w:rsidRPr="00E50058" w:rsidRDefault="00E50058" w:rsidP="00E50058">
      <w:pPr>
        <w:spacing w:line="251" w:lineRule="exact"/>
        <w:jc w:val="both"/>
        <w:rPr>
          <w:rFonts w:ascii="Times New Roman" w:eastAsia="Times New Roman" w:hAnsi="Times New Roman" w:cs="Times New Roman"/>
          <w:sz w:val="24"/>
          <w:szCs w:val="24"/>
        </w:rPr>
      </w:pPr>
    </w:p>
    <w:p w:rsidR="00E50058" w:rsidRPr="00E50058" w:rsidRDefault="00E50058" w:rsidP="00E50058">
      <w:pPr>
        <w:spacing w:line="0" w:lineRule="atLeast"/>
        <w:jc w:val="both"/>
        <w:rPr>
          <w:rFonts w:ascii="Times New Roman" w:eastAsia="Times New Roman" w:hAnsi="Times New Roman" w:cs="Times New Roman"/>
          <w:sz w:val="24"/>
          <w:szCs w:val="24"/>
        </w:rPr>
      </w:pPr>
      <w:r w:rsidRPr="00E50058">
        <w:rPr>
          <w:rFonts w:ascii="Times New Roman" w:eastAsia="Times New Roman" w:hAnsi="Times New Roman" w:cs="Times New Roman"/>
          <w:b/>
          <w:sz w:val="24"/>
          <w:szCs w:val="24"/>
        </w:rPr>
        <w:t xml:space="preserve">Оценка "2" </w:t>
      </w:r>
      <w:r w:rsidRPr="00E50058">
        <w:rPr>
          <w:rFonts w:ascii="Times New Roman" w:eastAsia="Times New Roman" w:hAnsi="Times New Roman" w:cs="Times New Roman"/>
          <w:sz w:val="24"/>
          <w:szCs w:val="24"/>
        </w:rPr>
        <w:t>ставится за работ,</w:t>
      </w:r>
      <w:r w:rsidRPr="00E50058">
        <w:rPr>
          <w:rFonts w:ascii="Times New Roman" w:eastAsia="Times New Roman" w:hAnsi="Times New Roman" w:cs="Times New Roman"/>
          <w:b/>
          <w:sz w:val="24"/>
          <w:szCs w:val="24"/>
        </w:rPr>
        <w:t xml:space="preserve"> </w:t>
      </w:r>
      <w:r w:rsidRPr="00E50058">
        <w:rPr>
          <w:rFonts w:ascii="Times New Roman" w:eastAsia="Times New Roman" w:hAnsi="Times New Roman" w:cs="Times New Roman"/>
          <w:sz w:val="24"/>
          <w:szCs w:val="24"/>
        </w:rPr>
        <w:t>в которой не выполнено более половины задании.</w:t>
      </w:r>
    </w:p>
    <w:p w:rsidR="00E50058" w:rsidRPr="00E50058" w:rsidRDefault="00E50058" w:rsidP="00E50058">
      <w:pPr>
        <w:spacing w:line="242" w:lineRule="exact"/>
        <w:jc w:val="both"/>
        <w:rPr>
          <w:rFonts w:ascii="Times New Roman" w:eastAsia="Times New Roman" w:hAnsi="Times New Roman" w:cs="Times New Roman"/>
          <w:sz w:val="24"/>
          <w:szCs w:val="24"/>
        </w:rPr>
      </w:pPr>
    </w:p>
    <w:p w:rsidR="00E50058" w:rsidRPr="00E50058" w:rsidRDefault="00E50058" w:rsidP="00E50058">
      <w:pPr>
        <w:spacing w:line="0" w:lineRule="atLeast"/>
        <w:jc w:val="both"/>
        <w:rPr>
          <w:rFonts w:ascii="Times New Roman" w:eastAsia="Times New Roman" w:hAnsi="Times New Roman" w:cs="Times New Roman"/>
          <w:sz w:val="24"/>
          <w:szCs w:val="24"/>
        </w:rPr>
      </w:pPr>
      <w:r w:rsidRPr="00E50058">
        <w:rPr>
          <w:rFonts w:ascii="Times New Roman" w:eastAsia="Times New Roman" w:hAnsi="Times New Roman" w:cs="Times New Roman"/>
          <w:b/>
          <w:sz w:val="24"/>
          <w:szCs w:val="24"/>
        </w:rPr>
        <w:t xml:space="preserve">Оценка "1" </w:t>
      </w:r>
      <w:r w:rsidRPr="00E50058">
        <w:rPr>
          <w:rFonts w:ascii="Times New Roman" w:eastAsia="Times New Roman" w:hAnsi="Times New Roman" w:cs="Times New Roman"/>
          <w:sz w:val="24"/>
          <w:szCs w:val="24"/>
        </w:rPr>
        <w:t>выставляется,</w:t>
      </w:r>
      <w:r w:rsidRPr="00E50058">
        <w:rPr>
          <w:rFonts w:ascii="Times New Roman" w:eastAsia="Times New Roman" w:hAnsi="Times New Roman" w:cs="Times New Roman"/>
          <w:b/>
          <w:sz w:val="24"/>
          <w:szCs w:val="24"/>
        </w:rPr>
        <w:t xml:space="preserve"> </w:t>
      </w:r>
      <w:r w:rsidRPr="00E50058">
        <w:rPr>
          <w:rFonts w:ascii="Times New Roman" w:eastAsia="Times New Roman" w:hAnsi="Times New Roman" w:cs="Times New Roman"/>
          <w:sz w:val="24"/>
          <w:szCs w:val="24"/>
        </w:rPr>
        <w:t>если ученик не выполнил ни одного задания.</w:t>
      </w:r>
    </w:p>
    <w:p w:rsidR="00E50058" w:rsidRPr="00E50058" w:rsidRDefault="00E50058" w:rsidP="00E50058">
      <w:pPr>
        <w:spacing w:line="245" w:lineRule="exact"/>
        <w:jc w:val="both"/>
        <w:rPr>
          <w:rFonts w:ascii="Times New Roman" w:eastAsia="Times New Roman" w:hAnsi="Times New Roman" w:cs="Times New Roman"/>
          <w:sz w:val="24"/>
          <w:szCs w:val="24"/>
        </w:rPr>
      </w:pPr>
    </w:p>
    <w:p w:rsidR="00E50058" w:rsidRPr="00E50058" w:rsidRDefault="00E50058" w:rsidP="00E50058">
      <w:pPr>
        <w:spacing w:line="0" w:lineRule="atLeast"/>
        <w:jc w:val="both"/>
        <w:rPr>
          <w:rFonts w:ascii="Times New Roman" w:eastAsia="Times New Roman" w:hAnsi="Times New Roman" w:cs="Times New Roman"/>
          <w:b/>
          <w:sz w:val="24"/>
        </w:rPr>
      </w:pPr>
      <w:r w:rsidRPr="00E50058">
        <w:rPr>
          <w:rFonts w:ascii="Times New Roman" w:eastAsia="Times New Roman" w:hAnsi="Times New Roman" w:cs="Times New Roman"/>
          <w:b/>
          <w:sz w:val="24"/>
        </w:rPr>
        <w:t>Оценка сочинений и изложений</w:t>
      </w:r>
    </w:p>
    <w:p w:rsidR="00E50058" w:rsidRPr="00E50058" w:rsidRDefault="00E50058" w:rsidP="00E50058">
      <w:pPr>
        <w:spacing w:line="264" w:lineRule="auto"/>
        <w:jc w:val="both"/>
        <w:rPr>
          <w:rFonts w:ascii="Times New Roman" w:eastAsia="Times New Roman" w:hAnsi="Times New Roman" w:cs="Times New Roman"/>
          <w:sz w:val="24"/>
        </w:rPr>
      </w:pPr>
      <w:r w:rsidRPr="00E50058">
        <w:rPr>
          <w:rFonts w:ascii="Times New Roman" w:eastAsia="Times New Roman" w:hAnsi="Times New Roman" w:cs="Times New Roman"/>
          <w:sz w:val="24"/>
        </w:rPr>
        <w:t xml:space="preserve">Сочинения и изложения в </w:t>
      </w:r>
      <w:r w:rsidRPr="00E50058">
        <w:rPr>
          <w:rFonts w:ascii="Times New Roman" w:eastAsia="Times New Roman" w:hAnsi="Times New Roman" w:cs="Times New Roman"/>
          <w:i/>
          <w:sz w:val="24"/>
        </w:rPr>
        <w:t>5-9</w:t>
      </w:r>
      <w:r w:rsidRPr="00E50058">
        <w:rPr>
          <w:rFonts w:ascii="Times New Roman" w:eastAsia="Times New Roman" w:hAnsi="Times New Roman" w:cs="Times New Roman"/>
          <w:sz w:val="24"/>
        </w:rPr>
        <w:t xml:space="preserve"> классах проводятся в соответствии с требованиями раздела программы "Развитие навыков связной речи".</w:t>
      </w:r>
    </w:p>
    <w:p w:rsidR="00E50058" w:rsidRPr="00E50058" w:rsidRDefault="00E50058" w:rsidP="00E50058">
      <w:pPr>
        <w:spacing w:line="228" w:lineRule="exact"/>
        <w:jc w:val="both"/>
        <w:rPr>
          <w:rFonts w:ascii="Times New Roman" w:eastAsia="Times New Roman" w:hAnsi="Times New Roman" w:cs="Times New Roman"/>
        </w:rPr>
      </w:pPr>
    </w:p>
    <w:p w:rsidR="00E50058" w:rsidRPr="00E50058" w:rsidRDefault="00E50058" w:rsidP="00E50058">
      <w:pPr>
        <w:spacing w:line="264" w:lineRule="auto"/>
        <w:jc w:val="both"/>
        <w:rPr>
          <w:rFonts w:ascii="Times New Roman" w:eastAsia="Times New Roman" w:hAnsi="Times New Roman" w:cs="Times New Roman"/>
          <w:sz w:val="24"/>
        </w:rPr>
      </w:pPr>
      <w:r w:rsidRPr="00E50058">
        <w:rPr>
          <w:rFonts w:ascii="Times New Roman" w:eastAsia="Times New Roman" w:hAnsi="Times New Roman" w:cs="Times New Roman"/>
          <w:sz w:val="24"/>
        </w:rPr>
        <w:t>Примерный объем текста для подробного изложения: в 5 классе - 100-150 слов, в 6 классе - 150-200, в 7 классе - 200-250, в 8 классе - 250-350, в 9 классе -350450.</w:t>
      </w:r>
    </w:p>
    <w:p w:rsidR="00E50058" w:rsidRPr="00E50058" w:rsidRDefault="00E50058" w:rsidP="00E50058">
      <w:pPr>
        <w:spacing w:line="267" w:lineRule="auto"/>
        <w:ind w:right="20"/>
        <w:jc w:val="both"/>
        <w:rPr>
          <w:rFonts w:ascii="Times New Roman" w:eastAsia="Times New Roman" w:hAnsi="Times New Roman" w:cs="Times New Roman"/>
          <w:sz w:val="24"/>
        </w:rPr>
      </w:pPr>
      <w:r w:rsidRPr="00E50058">
        <w:rPr>
          <w:rFonts w:ascii="Times New Roman" w:eastAsia="Times New Roman" w:hAnsi="Times New Roman" w:cs="Times New Roman"/>
          <w:sz w:val="24"/>
        </w:rPr>
        <w:t>Текст итоговых контрольных изложений в 7 и 8 классах может быть несколько увеличен по сравнению с нормами.</w:t>
      </w:r>
    </w:p>
    <w:p w:rsidR="00E50058" w:rsidRPr="00E50058" w:rsidRDefault="00E50058" w:rsidP="00E50058">
      <w:pPr>
        <w:spacing w:line="0" w:lineRule="atLeast"/>
        <w:jc w:val="both"/>
        <w:rPr>
          <w:rFonts w:ascii="Times New Roman" w:eastAsia="Times New Roman" w:hAnsi="Times New Roman" w:cs="Times New Roman"/>
          <w:sz w:val="24"/>
          <w:szCs w:val="24"/>
        </w:rPr>
      </w:pPr>
      <w:r w:rsidRPr="00E50058">
        <w:rPr>
          <w:rFonts w:ascii="Times New Roman" w:eastAsia="Times New Roman" w:hAnsi="Times New Roman" w:cs="Times New Roman"/>
          <w:sz w:val="24"/>
          <w:szCs w:val="24"/>
        </w:rPr>
        <w:t>Рекомендуется следующий примерный объем самостоятельных классных сочинений: в 5 классе  0,5-1,0 страницы, в 6 классе - 1,0-1,5, в 7 классе - 1,5-2,0, в 8 классе - 2,0-2,5, в 9 классе - 2,5-3,5.</w:t>
      </w:r>
    </w:p>
    <w:p w:rsidR="00E50058" w:rsidRPr="00E50058" w:rsidRDefault="00E50058" w:rsidP="00E50058">
      <w:pPr>
        <w:numPr>
          <w:ilvl w:val="1"/>
          <w:numId w:val="0"/>
        </w:numPr>
        <w:tabs>
          <w:tab w:val="left" w:pos="581"/>
        </w:tabs>
        <w:spacing w:line="303" w:lineRule="auto"/>
        <w:jc w:val="both"/>
        <w:rPr>
          <w:rFonts w:ascii="Times New Roman" w:eastAsia="Times New Roman" w:hAnsi="Times New Roman" w:cs="Times New Roman"/>
          <w:sz w:val="24"/>
          <w:szCs w:val="24"/>
        </w:rPr>
      </w:pPr>
      <w:r w:rsidRPr="00E50058">
        <w:rPr>
          <w:rFonts w:ascii="Times New Roman" w:eastAsia="Times New Roman" w:hAnsi="Times New Roman" w:cs="Times New Roman"/>
          <w:sz w:val="24"/>
          <w:szCs w:val="24"/>
        </w:rPr>
        <w:t xml:space="preserve">К указанному объему сочинений учитель должен относиться как к сугубо примерному, так как объем ученического сочинения зависит от многих обстоятельств, в частности от стиля и жанра сочинения, характера темы и замысла, темпа, письма учащихся, их общего развития и т.п. Однако, если объем сочинения в полтора (и более) раза меньше или больше </w:t>
      </w:r>
      <w:r w:rsidRPr="00E50058">
        <w:rPr>
          <w:rFonts w:ascii="Times New Roman" w:eastAsia="Times New Roman" w:hAnsi="Times New Roman" w:cs="Times New Roman"/>
          <w:sz w:val="24"/>
          <w:szCs w:val="24"/>
        </w:rPr>
        <w:lastRenderedPageBreak/>
        <w:t>указанной примерной нормы, то учитель имеет право понизить или повысить оценку (кроме выставления оценки "5").</w:t>
      </w:r>
    </w:p>
    <w:p w:rsidR="00E50058" w:rsidRPr="00E50058" w:rsidRDefault="00E50058" w:rsidP="00E50058">
      <w:pPr>
        <w:spacing w:line="0" w:lineRule="atLeast"/>
        <w:jc w:val="both"/>
        <w:rPr>
          <w:rFonts w:ascii="Times New Roman" w:eastAsia="Times New Roman" w:hAnsi="Times New Roman" w:cs="Times New Roman"/>
          <w:sz w:val="24"/>
        </w:rPr>
      </w:pPr>
      <w:r w:rsidRPr="00E50058">
        <w:rPr>
          <w:rFonts w:ascii="Times New Roman" w:eastAsia="Times New Roman" w:hAnsi="Times New Roman" w:cs="Times New Roman"/>
          <w:sz w:val="24"/>
        </w:rPr>
        <w:t>С помощью сочинений и изложений проверяются:</w:t>
      </w:r>
    </w:p>
    <w:p w:rsidR="00E50058" w:rsidRPr="00E50058" w:rsidRDefault="00E50058" w:rsidP="00E50058">
      <w:pPr>
        <w:tabs>
          <w:tab w:val="left" w:pos="593"/>
        </w:tabs>
        <w:spacing w:line="264" w:lineRule="auto"/>
        <w:ind w:right="20"/>
        <w:jc w:val="both"/>
        <w:rPr>
          <w:rFonts w:ascii="Times New Roman" w:eastAsia="Times New Roman" w:hAnsi="Times New Roman" w:cs="Times New Roman"/>
          <w:sz w:val="24"/>
        </w:rPr>
      </w:pPr>
      <w:r w:rsidRPr="00E50058">
        <w:rPr>
          <w:rFonts w:ascii="Times New Roman" w:eastAsia="Times New Roman" w:hAnsi="Times New Roman" w:cs="Times New Roman"/>
          <w:sz w:val="24"/>
        </w:rPr>
        <w:t>умение раскрывать тему и производить отбор языковых средств в соответствии с темой и задачей высказывания;</w:t>
      </w:r>
    </w:p>
    <w:p w:rsidR="00E50058" w:rsidRPr="00E50058" w:rsidRDefault="00E50058" w:rsidP="00E50058">
      <w:pPr>
        <w:tabs>
          <w:tab w:val="left" w:pos="860"/>
        </w:tabs>
        <w:spacing w:line="0" w:lineRule="atLeast"/>
        <w:jc w:val="both"/>
        <w:rPr>
          <w:rFonts w:ascii="Times New Roman" w:eastAsia="Times New Roman" w:hAnsi="Times New Roman" w:cs="Times New Roman"/>
          <w:sz w:val="24"/>
        </w:rPr>
      </w:pPr>
      <w:r w:rsidRPr="00E50058">
        <w:rPr>
          <w:rFonts w:ascii="Times New Roman" w:eastAsia="Times New Roman" w:hAnsi="Times New Roman" w:cs="Times New Roman"/>
          <w:sz w:val="24"/>
        </w:rPr>
        <w:t>соблюдение грамматических норм и правил правописания.</w:t>
      </w:r>
    </w:p>
    <w:p w:rsidR="00E50058" w:rsidRPr="00E50058" w:rsidRDefault="00E50058" w:rsidP="00E50058">
      <w:pPr>
        <w:spacing w:line="255" w:lineRule="exact"/>
        <w:jc w:val="both"/>
        <w:rPr>
          <w:rFonts w:ascii="Times New Roman" w:eastAsia="Times New Roman" w:hAnsi="Times New Roman" w:cs="Times New Roman"/>
        </w:rPr>
      </w:pPr>
    </w:p>
    <w:p w:rsidR="00E50058" w:rsidRPr="00E50058" w:rsidRDefault="00E50058" w:rsidP="00E50058">
      <w:pPr>
        <w:spacing w:line="271" w:lineRule="auto"/>
        <w:jc w:val="both"/>
        <w:rPr>
          <w:rFonts w:ascii="Times New Roman" w:eastAsia="Times New Roman" w:hAnsi="Times New Roman" w:cs="Times New Roman"/>
          <w:sz w:val="24"/>
        </w:rPr>
      </w:pPr>
      <w:r w:rsidRPr="00E50058">
        <w:rPr>
          <w:rFonts w:ascii="Times New Roman" w:eastAsia="Times New Roman" w:hAnsi="Times New Roman" w:cs="Times New Roman"/>
          <w:sz w:val="24"/>
        </w:rPr>
        <w:t>Поэтому любое сочинение или изложение оценивается двумя оценками: первая ставится за его содержание и речевое оформление, вторая – за грамотность. Обе оценки считаются оценками по русскому языку, за исключением случаев, когда проводится работа, проверяющая знания по литературе. В этом случае первая оценка (за содержание и речь) считается оценкой по литературе.</w:t>
      </w:r>
    </w:p>
    <w:p w:rsidR="00E50058" w:rsidRPr="00E50058" w:rsidRDefault="00E50058" w:rsidP="00E50058">
      <w:pPr>
        <w:spacing w:line="264" w:lineRule="auto"/>
        <w:ind w:right="20"/>
        <w:jc w:val="both"/>
        <w:rPr>
          <w:rFonts w:ascii="Times New Roman" w:eastAsia="Times New Roman" w:hAnsi="Times New Roman" w:cs="Times New Roman"/>
          <w:sz w:val="24"/>
        </w:rPr>
      </w:pPr>
      <w:r w:rsidRPr="00E50058">
        <w:rPr>
          <w:rFonts w:ascii="Times New Roman" w:eastAsia="Times New Roman" w:hAnsi="Times New Roman" w:cs="Times New Roman"/>
          <w:sz w:val="24"/>
        </w:rPr>
        <w:t>При оценке содержания работы и его речевого оформления учитель руководствуется следующими критериями:</w:t>
      </w:r>
    </w:p>
    <w:p w:rsidR="00E50058" w:rsidRPr="00E50058" w:rsidRDefault="00E50058" w:rsidP="00E50058">
      <w:pPr>
        <w:spacing w:line="213" w:lineRule="exact"/>
        <w:jc w:val="both"/>
        <w:rPr>
          <w:rFonts w:ascii="Times New Roman" w:eastAsia="Times New Roman" w:hAnsi="Times New Roman" w:cs="Times New Roman"/>
        </w:rPr>
      </w:pPr>
    </w:p>
    <w:p w:rsidR="00E50058" w:rsidRPr="00E50058" w:rsidRDefault="00E50058" w:rsidP="00E50058">
      <w:pPr>
        <w:spacing w:line="0" w:lineRule="atLeast"/>
        <w:jc w:val="both"/>
        <w:rPr>
          <w:rFonts w:ascii="Times New Roman" w:eastAsia="Times New Roman" w:hAnsi="Times New Roman" w:cs="Times New Roman"/>
          <w:b/>
          <w:sz w:val="24"/>
        </w:rPr>
      </w:pPr>
      <w:r w:rsidRPr="00E50058">
        <w:rPr>
          <w:rFonts w:ascii="Times New Roman" w:eastAsia="Times New Roman" w:hAnsi="Times New Roman" w:cs="Times New Roman"/>
          <w:b/>
          <w:sz w:val="24"/>
        </w:rPr>
        <w:t>Оценка «5»:</w:t>
      </w:r>
    </w:p>
    <w:p w:rsidR="00E50058" w:rsidRPr="00E50058" w:rsidRDefault="00E50058" w:rsidP="00E50058">
      <w:pPr>
        <w:tabs>
          <w:tab w:val="left" w:pos="700"/>
        </w:tabs>
        <w:spacing w:line="0" w:lineRule="atLeast"/>
        <w:jc w:val="both"/>
        <w:rPr>
          <w:rFonts w:ascii="Times New Roman" w:eastAsia="Times New Roman" w:hAnsi="Times New Roman" w:cs="Times New Roman"/>
          <w:sz w:val="24"/>
        </w:rPr>
      </w:pPr>
      <w:r w:rsidRPr="00E50058">
        <w:rPr>
          <w:rFonts w:ascii="Times New Roman" w:eastAsia="Times New Roman" w:hAnsi="Times New Roman" w:cs="Times New Roman"/>
          <w:sz w:val="24"/>
        </w:rPr>
        <w:t>Содержание работы полностью соответствует теме.</w:t>
      </w:r>
    </w:p>
    <w:p w:rsidR="00E50058" w:rsidRPr="00E50058" w:rsidRDefault="00E50058" w:rsidP="00E50058">
      <w:pPr>
        <w:tabs>
          <w:tab w:val="left" w:pos="780"/>
        </w:tabs>
        <w:spacing w:line="0" w:lineRule="atLeast"/>
        <w:jc w:val="both"/>
        <w:rPr>
          <w:rFonts w:ascii="Times New Roman" w:eastAsia="Times New Roman" w:hAnsi="Times New Roman" w:cs="Times New Roman"/>
          <w:sz w:val="24"/>
        </w:rPr>
      </w:pPr>
      <w:r w:rsidRPr="00E50058">
        <w:rPr>
          <w:rFonts w:ascii="Times New Roman" w:eastAsia="Times New Roman" w:hAnsi="Times New Roman" w:cs="Times New Roman"/>
          <w:sz w:val="24"/>
        </w:rPr>
        <w:t>Фактические ошибки отсутствуют.</w:t>
      </w:r>
    </w:p>
    <w:p w:rsidR="00E50058" w:rsidRPr="00E50058" w:rsidRDefault="00E50058" w:rsidP="00E50058">
      <w:pPr>
        <w:tabs>
          <w:tab w:val="left" w:pos="800"/>
        </w:tabs>
        <w:spacing w:line="239" w:lineRule="auto"/>
        <w:jc w:val="both"/>
        <w:rPr>
          <w:rFonts w:ascii="Times New Roman" w:eastAsia="Times New Roman" w:hAnsi="Times New Roman" w:cs="Times New Roman"/>
          <w:sz w:val="23"/>
        </w:rPr>
      </w:pPr>
      <w:r w:rsidRPr="00E50058">
        <w:rPr>
          <w:rFonts w:ascii="Times New Roman" w:eastAsia="Times New Roman" w:hAnsi="Times New Roman" w:cs="Times New Roman"/>
          <w:sz w:val="23"/>
        </w:rPr>
        <w:t>Содержание излагается последовательно (по сформулированному плану жди без него).</w:t>
      </w:r>
    </w:p>
    <w:p w:rsidR="00E50058" w:rsidRPr="00E50058" w:rsidRDefault="00E50058" w:rsidP="00E50058">
      <w:pPr>
        <w:tabs>
          <w:tab w:val="left" w:pos="636"/>
        </w:tabs>
        <w:spacing w:line="270" w:lineRule="auto"/>
        <w:jc w:val="both"/>
        <w:rPr>
          <w:rFonts w:ascii="Times New Roman" w:eastAsia="Times New Roman" w:hAnsi="Times New Roman" w:cs="Times New Roman"/>
          <w:sz w:val="24"/>
        </w:rPr>
      </w:pPr>
      <w:r w:rsidRPr="00E50058">
        <w:rPr>
          <w:rFonts w:ascii="Times New Roman" w:eastAsia="Times New Roman" w:hAnsi="Times New Roman" w:cs="Times New Roman"/>
          <w:sz w:val="24"/>
        </w:rPr>
        <w:t>Работа отличается богатством словаря и точностью словоупотребления, разнообразием используемых морфологических категорий и синтаксических конструкций (с учетом объема изученных грамматических сведений и сведенийпо стилистике).</w:t>
      </w:r>
    </w:p>
    <w:p w:rsidR="00E50058" w:rsidRPr="00E50058" w:rsidRDefault="00E50058" w:rsidP="00E50058">
      <w:pPr>
        <w:tabs>
          <w:tab w:val="left" w:pos="720"/>
        </w:tabs>
        <w:spacing w:line="0" w:lineRule="atLeast"/>
        <w:jc w:val="both"/>
        <w:rPr>
          <w:rFonts w:ascii="Times New Roman" w:eastAsia="Times New Roman" w:hAnsi="Times New Roman" w:cs="Times New Roman"/>
          <w:sz w:val="24"/>
        </w:rPr>
      </w:pPr>
      <w:r w:rsidRPr="00E50058">
        <w:rPr>
          <w:rFonts w:ascii="Times New Roman" w:eastAsia="Times New Roman" w:hAnsi="Times New Roman" w:cs="Times New Roman"/>
          <w:sz w:val="24"/>
        </w:rPr>
        <w:t>Достигнуто стилевое единство</w:t>
      </w:r>
    </w:p>
    <w:p w:rsidR="00E50058" w:rsidRPr="00E50058" w:rsidRDefault="00E50058" w:rsidP="00E50058">
      <w:pPr>
        <w:spacing w:line="0" w:lineRule="atLeast"/>
        <w:jc w:val="both"/>
        <w:rPr>
          <w:rFonts w:ascii="Times New Roman" w:eastAsia="Times New Roman" w:hAnsi="Times New Roman" w:cs="Times New Roman"/>
          <w:sz w:val="24"/>
        </w:rPr>
      </w:pPr>
      <w:r w:rsidRPr="00E50058">
        <w:rPr>
          <w:rFonts w:ascii="Times New Roman" w:eastAsia="Times New Roman" w:hAnsi="Times New Roman" w:cs="Times New Roman"/>
          <w:sz w:val="24"/>
          <w:u w:val="single"/>
        </w:rPr>
        <w:t>Допускается</w:t>
      </w:r>
      <w:r w:rsidRPr="00E50058">
        <w:rPr>
          <w:rFonts w:ascii="Times New Roman" w:eastAsia="Times New Roman" w:hAnsi="Times New Roman" w:cs="Times New Roman"/>
          <w:sz w:val="24"/>
        </w:rPr>
        <w:t>: 1 орфографическая, или 1 пунктуационная, или 1 грамматическая ошибка.</w:t>
      </w:r>
    </w:p>
    <w:p w:rsidR="00E50058" w:rsidRPr="00E50058" w:rsidRDefault="00E50058" w:rsidP="00E50058">
      <w:pPr>
        <w:spacing w:line="247" w:lineRule="exact"/>
        <w:jc w:val="both"/>
        <w:rPr>
          <w:rFonts w:ascii="Times New Roman" w:eastAsia="Times New Roman" w:hAnsi="Times New Roman" w:cs="Times New Roman"/>
        </w:rPr>
      </w:pPr>
    </w:p>
    <w:p w:rsidR="00E50058" w:rsidRPr="00E50058" w:rsidRDefault="00E50058" w:rsidP="00E50058">
      <w:pPr>
        <w:spacing w:line="0" w:lineRule="atLeast"/>
        <w:jc w:val="both"/>
        <w:rPr>
          <w:rFonts w:ascii="Times New Roman" w:eastAsia="Times New Roman" w:hAnsi="Times New Roman" w:cs="Times New Roman"/>
          <w:b/>
          <w:sz w:val="24"/>
        </w:rPr>
      </w:pPr>
      <w:r w:rsidRPr="00E50058">
        <w:rPr>
          <w:rFonts w:ascii="Times New Roman" w:eastAsia="Times New Roman" w:hAnsi="Times New Roman" w:cs="Times New Roman"/>
          <w:b/>
          <w:sz w:val="24"/>
        </w:rPr>
        <w:t>Оценка «4»:</w:t>
      </w:r>
    </w:p>
    <w:p w:rsidR="00E50058" w:rsidRPr="00E50058" w:rsidRDefault="00E50058" w:rsidP="00E50058">
      <w:pPr>
        <w:spacing w:line="0" w:lineRule="atLeast"/>
        <w:jc w:val="both"/>
        <w:rPr>
          <w:rFonts w:ascii="Times New Roman" w:eastAsia="Times New Roman" w:hAnsi="Times New Roman" w:cs="Times New Roman"/>
          <w:sz w:val="24"/>
        </w:rPr>
      </w:pPr>
      <w:r w:rsidRPr="00E50058">
        <w:rPr>
          <w:rFonts w:ascii="Times New Roman" w:eastAsia="Times New Roman" w:hAnsi="Times New Roman" w:cs="Times New Roman"/>
          <w:b/>
          <w:sz w:val="24"/>
        </w:rPr>
        <w:t xml:space="preserve">В </w:t>
      </w:r>
      <w:r w:rsidRPr="00E50058">
        <w:rPr>
          <w:rFonts w:ascii="Times New Roman" w:eastAsia="Times New Roman" w:hAnsi="Times New Roman" w:cs="Times New Roman"/>
          <w:sz w:val="24"/>
        </w:rPr>
        <w:t>целом в работе допускается</w:t>
      </w:r>
      <w:r w:rsidRPr="00E50058">
        <w:rPr>
          <w:rFonts w:ascii="Times New Roman" w:eastAsia="Times New Roman" w:hAnsi="Times New Roman" w:cs="Times New Roman"/>
          <w:b/>
          <w:sz w:val="24"/>
        </w:rPr>
        <w:t xml:space="preserve"> </w:t>
      </w:r>
      <w:r w:rsidRPr="00E50058">
        <w:rPr>
          <w:rFonts w:ascii="Times New Roman" w:eastAsia="Times New Roman" w:hAnsi="Times New Roman" w:cs="Times New Roman"/>
          <w:sz w:val="24"/>
        </w:rPr>
        <w:t>1</w:t>
      </w:r>
      <w:r w:rsidRPr="00E50058">
        <w:rPr>
          <w:rFonts w:ascii="Times New Roman" w:eastAsia="Times New Roman" w:hAnsi="Times New Roman" w:cs="Times New Roman"/>
          <w:b/>
          <w:sz w:val="24"/>
        </w:rPr>
        <w:t xml:space="preserve"> </w:t>
      </w:r>
      <w:r w:rsidRPr="00E50058">
        <w:rPr>
          <w:rFonts w:ascii="Times New Roman" w:eastAsia="Times New Roman" w:hAnsi="Times New Roman" w:cs="Times New Roman"/>
          <w:sz w:val="24"/>
        </w:rPr>
        <w:t>недочет в содержании  и</w:t>
      </w:r>
      <w:r w:rsidRPr="00E50058">
        <w:rPr>
          <w:rFonts w:ascii="Times New Roman" w:eastAsia="Times New Roman" w:hAnsi="Times New Roman" w:cs="Times New Roman"/>
          <w:b/>
          <w:sz w:val="24"/>
        </w:rPr>
        <w:t xml:space="preserve">  </w:t>
      </w:r>
      <w:r w:rsidRPr="00E50058">
        <w:rPr>
          <w:rFonts w:ascii="Times New Roman" w:eastAsia="Times New Roman" w:hAnsi="Times New Roman" w:cs="Times New Roman"/>
          <w:sz w:val="24"/>
        </w:rPr>
        <w:t>1</w:t>
      </w:r>
      <w:r w:rsidRPr="00E50058">
        <w:rPr>
          <w:rFonts w:ascii="Times New Roman" w:eastAsia="Times New Roman" w:hAnsi="Times New Roman" w:cs="Times New Roman"/>
          <w:b/>
          <w:sz w:val="24"/>
        </w:rPr>
        <w:t xml:space="preserve"> </w:t>
      </w:r>
      <w:r w:rsidRPr="00E50058">
        <w:rPr>
          <w:rFonts w:ascii="Times New Roman" w:eastAsia="Times New Roman" w:hAnsi="Times New Roman" w:cs="Times New Roman"/>
          <w:sz w:val="24"/>
        </w:rPr>
        <w:t>речевой недочет</w:t>
      </w:r>
      <w:r w:rsidRPr="00E50058">
        <w:rPr>
          <w:rFonts w:ascii="Times New Roman" w:eastAsia="Times New Roman" w:hAnsi="Times New Roman" w:cs="Times New Roman"/>
          <w:b/>
          <w:sz w:val="24"/>
        </w:rPr>
        <w:t xml:space="preserve"> </w:t>
      </w:r>
      <w:r w:rsidRPr="00E50058">
        <w:rPr>
          <w:rFonts w:ascii="Times New Roman" w:eastAsia="Times New Roman" w:hAnsi="Times New Roman" w:cs="Times New Roman"/>
          <w:sz w:val="24"/>
        </w:rPr>
        <w:t>.</w:t>
      </w:r>
    </w:p>
    <w:p w:rsidR="00E50058" w:rsidRPr="00E50058" w:rsidRDefault="00E50058" w:rsidP="00E50058">
      <w:pPr>
        <w:spacing w:line="264" w:lineRule="auto"/>
        <w:ind w:right="20"/>
        <w:jc w:val="both"/>
        <w:rPr>
          <w:rFonts w:ascii="Times New Roman" w:eastAsia="Times New Roman" w:hAnsi="Times New Roman" w:cs="Times New Roman"/>
          <w:sz w:val="24"/>
          <w:szCs w:val="24"/>
        </w:rPr>
      </w:pPr>
      <w:r w:rsidRPr="00E50058">
        <w:rPr>
          <w:rFonts w:ascii="Times New Roman" w:eastAsia="Times New Roman" w:hAnsi="Times New Roman" w:cs="Times New Roman"/>
          <w:sz w:val="24"/>
          <w:szCs w:val="24"/>
        </w:rPr>
        <w:t>1. Содержание работы в основном соответствует теме (имеются незначительные отклонения от темы)</w:t>
      </w:r>
    </w:p>
    <w:p w:rsidR="00E50058" w:rsidRPr="00E50058" w:rsidRDefault="00E50058" w:rsidP="00E50058">
      <w:pPr>
        <w:tabs>
          <w:tab w:val="left" w:pos="4480"/>
        </w:tabs>
        <w:spacing w:line="0" w:lineRule="atLeast"/>
        <w:jc w:val="both"/>
        <w:rPr>
          <w:rFonts w:ascii="Times New Roman" w:eastAsia="Times New Roman" w:hAnsi="Times New Roman" w:cs="Times New Roman"/>
          <w:sz w:val="24"/>
          <w:szCs w:val="24"/>
        </w:rPr>
      </w:pPr>
      <w:r w:rsidRPr="00E50058">
        <w:rPr>
          <w:rFonts w:ascii="Times New Roman" w:eastAsia="Times New Roman" w:hAnsi="Times New Roman" w:cs="Times New Roman"/>
          <w:sz w:val="24"/>
          <w:szCs w:val="24"/>
        </w:rPr>
        <w:t>2. Содержание в основном достоверно, но</w:t>
      </w:r>
      <w:r w:rsidRPr="00E50058">
        <w:rPr>
          <w:rFonts w:ascii="Times New Roman" w:eastAsia="Times New Roman" w:hAnsi="Times New Roman" w:cs="Times New Roman"/>
          <w:sz w:val="24"/>
          <w:szCs w:val="24"/>
        </w:rPr>
        <w:tab/>
        <w:t>имеются единичные фактические неточности.</w:t>
      </w:r>
    </w:p>
    <w:p w:rsidR="00E50058" w:rsidRPr="00E50058" w:rsidRDefault="0051449C" w:rsidP="00E50058">
      <w:pPr>
        <w:tabs>
          <w:tab w:val="left" w:pos="70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E50058" w:rsidRPr="00E50058">
        <w:rPr>
          <w:rFonts w:ascii="Times New Roman" w:eastAsia="Times New Roman" w:hAnsi="Times New Roman" w:cs="Times New Roman"/>
          <w:sz w:val="24"/>
          <w:szCs w:val="24"/>
        </w:rPr>
        <w:t>Имеются незначительные нарушения  последовательности в изложении мысли.</w:t>
      </w:r>
    </w:p>
    <w:p w:rsidR="00E50058" w:rsidRPr="00E50058" w:rsidRDefault="00E50058" w:rsidP="00E50058">
      <w:pPr>
        <w:spacing w:line="0" w:lineRule="atLeast"/>
        <w:jc w:val="both"/>
        <w:rPr>
          <w:rFonts w:ascii="Times New Roman" w:eastAsia="Times New Roman" w:hAnsi="Times New Roman" w:cs="Times New Roman"/>
          <w:sz w:val="24"/>
          <w:szCs w:val="24"/>
        </w:rPr>
      </w:pPr>
      <w:r w:rsidRPr="00E50058">
        <w:rPr>
          <w:rFonts w:ascii="Times New Roman" w:eastAsia="Times New Roman" w:hAnsi="Times New Roman" w:cs="Times New Roman"/>
          <w:sz w:val="24"/>
          <w:szCs w:val="24"/>
        </w:rPr>
        <w:t>4. Лексический и грамматический строй речи в целом достаточно разнообразен.</w:t>
      </w:r>
    </w:p>
    <w:p w:rsidR="00E50058" w:rsidRPr="00E50058" w:rsidRDefault="00E50058" w:rsidP="00E50058">
      <w:pPr>
        <w:spacing w:line="0" w:lineRule="atLeast"/>
        <w:jc w:val="both"/>
        <w:rPr>
          <w:rFonts w:ascii="Times New Roman" w:eastAsia="Times New Roman" w:hAnsi="Times New Roman" w:cs="Times New Roman"/>
          <w:sz w:val="24"/>
          <w:szCs w:val="24"/>
        </w:rPr>
      </w:pPr>
      <w:r w:rsidRPr="00E50058">
        <w:rPr>
          <w:rFonts w:ascii="Times New Roman" w:eastAsia="Times New Roman" w:hAnsi="Times New Roman" w:cs="Times New Roman"/>
          <w:sz w:val="24"/>
          <w:szCs w:val="24"/>
        </w:rPr>
        <w:t>5. Стиль работы отличается единством и достаточной выразительностью.</w:t>
      </w:r>
    </w:p>
    <w:p w:rsidR="00F02CE6" w:rsidRDefault="00F02CE6" w:rsidP="00E50058">
      <w:pPr>
        <w:spacing w:line="240" w:lineRule="exact"/>
        <w:jc w:val="both"/>
        <w:rPr>
          <w:rFonts w:ascii="Times New Roman" w:eastAsia="Times New Roman" w:hAnsi="Times New Roman" w:cs="Times New Roman"/>
          <w:sz w:val="24"/>
          <w:szCs w:val="24"/>
        </w:rPr>
      </w:pPr>
    </w:p>
    <w:p w:rsidR="00E50058" w:rsidRDefault="00F02CE6" w:rsidP="00E50058">
      <w:pPr>
        <w:spacing w:line="240" w:lineRule="exac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Допускаются: 2 орфографические и 2 пунктуационные ошибки, или 1 орфографическая и 3 пунктуационные ошибки, или 4 пунктуационные ошибки, при отсутствии орфографических ошибок, а также 2 грамматические ошибки.</w:t>
      </w:r>
    </w:p>
    <w:p w:rsidR="00083FD7" w:rsidRDefault="00083FD7" w:rsidP="00E50058">
      <w:pPr>
        <w:spacing w:line="240" w:lineRule="exact"/>
        <w:jc w:val="both"/>
        <w:rPr>
          <w:rFonts w:ascii="Times New Roman" w:eastAsia="Times New Roman" w:hAnsi="Times New Roman" w:cs="Times New Roman"/>
          <w:sz w:val="24"/>
          <w:szCs w:val="24"/>
        </w:rPr>
      </w:pPr>
    </w:p>
    <w:p w:rsidR="00F02CE6" w:rsidRDefault="00F02CE6" w:rsidP="00E50058">
      <w:pPr>
        <w:spacing w:line="240" w:lineRule="exact"/>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w:t>
      </w:r>
      <w:r w:rsidRPr="00F02CE6">
        <w:rPr>
          <w:rFonts w:ascii="Times New Roman" w:eastAsia="Times New Roman" w:hAnsi="Times New Roman" w:cs="Times New Roman"/>
          <w:b/>
          <w:sz w:val="24"/>
          <w:szCs w:val="24"/>
        </w:rPr>
        <w:t>Оценка «3»</w:t>
      </w:r>
    </w:p>
    <w:p w:rsidR="00F02CE6" w:rsidRPr="00F02CE6" w:rsidRDefault="00F02CE6" w:rsidP="00E50058">
      <w:pPr>
        <w:spacing w:line="240" w:lineRule="exact"/>
        <w:jc w:val="both"/>
        <w:rPr>
          <w:rFonts w:ascii="Times New Roman" w:eastAsia="Times New Roman" w:hAnsi="Times New Roman" w:cs="Times New Roman"/>
          <w:sz w:val="24"/>
          <w:szCs w:val="24"/>
        </w:rPr>
      </w:pPr>
      <w:r w:rsidRPr="00F02CE6">
        <w:rPr>
          <w:rFonts w:ascii="Times New Roman" w:eastAsia="Times New Roman" w:hAnsi="Times New Roman" w:cs="Times New Roman"/>
          <w:sz w:val="24"/>
          <w:szCs w:val="24"/>
        </w:rPr>
        <w:t>В целом  работе допускается не более 2 недочетовв содержании и не более 3 речевых недочетов.</w:t>
      </w:r>
    </w:p>
    <w:p w:rsidR="00F02CE6" w:rsidRPr="00F02CE6" w:rsidRDefault="00F02CE6" w:rsidP="00E50058">
      <w:pPr>
        <w:spacing w:line="240" w:lineRule="exact"/>
        <w:jc w:val="both"/>
        <w:rPr>
          <w:rFonts w:ascii="Times New Roman" w:eastAsia="Times New Roman" w:hAnsi="Times New Roman" w:cs="Times New Roman"/>
          <w:sz w:val="24"/>
          <w:szCs w:val="24"/>
        </w:rPr>
      </w:pPr>
      <w:r w:rsidRPr="00F02CE6">
        <w:rPr>
          <w:rFonts w:ascii="Times New Roman" w:eastAsia="Times New Roman" w:hAnsi="Times New Roman" w:cs="Times New Roman"/>
          <w:sz w:val="24"/>
          <w:szCs w:val="24"/>
        </w:rPr>
        <w:t>Работа достоверна, но в ней непоследовательно изложен текст.</w:t>
      </w:r>
    </w:p>
    <w:p w:rsidR="00F02CE6" w:rsidRDefault="00F02CE6" w:rsidP="00E50058">
      <w:pPr>
        <w:spacing w:line="240" w:lineRule="exact"/>
        <w:jc w:val="both"/>
        <w:rPr>
          <w:rFonts w:ascii="Times New Roman" w:eastAsia="Times New Roman" w:hAnsi="Times New Roman" w:cs="Times New Roman"/>
          <w:sz w:val="24"/>
          <w:szCs w:val="24"/>
        </w:rPr>
      </w:pPr>
      <w:r w:rsidRPr="00F02CE6">
        <w:rPr>
          <w:rFonts w:ascii="Times New Roman" w:eastAsia="Times New Roman" w:hAnsi="Times New Roman" w:cs="Times New Roman"/>
          <w:sz w:val="24"/>
          <w:szCs w:val="24"/>
        </w:rPr>
        <w:t>В работе допущены существенные отклонения от темы.</w:t>
      </w:r>
    </w:p>
    <w:p w:rsidR="00F02CE6" w:rsidRDefault="00083FD7" w:rsidP="00E50058">
      <w:pPr>
        <w:spacing w:line="240" w:lineRule="exac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Беден словарь и однообразны употребляемые синтаксические конструкции, встречается неправильное словоупотребление.</w:t>
      </w:r>
    </w:p>
    <w:p w:rsidR="00E50058" w:rsidRPr="00E50058" w:rsidRDefault="00E50058" w:rsidP="00E50058">
      <w:pPr>
        <w:spacing w:line="0" w:lineRule="atLeast"/>
        <w:jc w:val="both"/>
        <w:rPr>
          <w:rFonts w:ascii="Times New Roman" w:eastAsia="Times New Roman" w:hAnsi="Times New Roman" w:cs="Times New Roman"/>
          <w:sz w:val="24"/>
        </w:rPr>
      </w:pPr>
      <w:r w:rsidRPr="00E50058">
        <w:rPr>
          <w:rFonts w:ascii="Times New Roman" w:eastAsia="Times New Roman" w:hAnsi="Times New Roman" w:cs="Times New Roman"/>
          <w:sz w:val="24"/>
        </w:rPr>
        <w:t>5. Стиль работы не отличается единством,  речь недостаточно выразительна.</w:t>
      </w:r>
    </w:p>
    <w:p w:rsidR="00E50058" w:rsidRPr="00E50058" w:rsidRDefault="00E50058" w:rsidP="00E50058">
      <w:pPr>
        <w:spacing w:line="272" w:lineRule="auto"/>
        <w:jc w:val="both"/>
        <w:rPr>
          <w:rFonts w:ascii="Times New Roman" w:eastAsia="Times New Roman" w:hAnsi="Times New Roman" w:cs="Times New Roman"/>
          <w:sz w:val="24"/>
        </w:rPr>
      </w:pPr>
      <w:r w:rsidRPr="00E50058">
        <w:rPr>
          <w:rFonts w:ascii="Times New Roman" w:eastAsia="Times New Roman" w:hAnsi="Times New Roman" w:cs="Times New Roman"/>
          <w:sz w:val="24"/>
          <w:u w:val="single"/>
        </w:rPr>
        <w:t>Допускаются</w:t>
      </w:r>
      <w:r w:rsidRPr="00E50058">
        <w:rPr>
          <w:rFonts w:ascii="Times New Roman" w:eastAsia="Times New Roman" w:hAnsi="Times New Roman" w:cs="Times New Roman"/>
          <w:sz w:val="24"/>
        </w:rPr>
        <w:t>: 4 орфографические и 4 пунктуационных ошибки, или 3 орфографические и 5 пунктуационных ошибок, или 7 пунктуационных при отсутствии орфографических ошибок (в 5 классе - 5 орфографических ошибок и 4 пунктуационные ошибки), а также 4 грамматические ошибки.</w:t>
      </w:r>
    </w:p>
    <w:p w:rsidR="00E50058" w:rsidRPr="00E50058" w:rsidRDefault="00E50058" w:rsidP="00E50058">
      <w:pPr>
        <w:spacing w:line="211" w:lineRule="exact"/>
        <w:jc w:val="both"/>
        <w:rPr>
          <w:rFonts w:ascii="Times New Roman" w:eastAsia="Times New Roman" w:hAnsi="Times New Roman" w:cs="Times New Roman"/>
        </w:rPr>
      </w:pPr>
    </w:p>
    <w:p w:rsidR="00E50058" w:rsidRPr="00E50058" w:rsidRDefault="00E50058" w:rsidP="00E50058">
      <w:pPr>
        <w:spacing w:line="0" w:lineRule="atLeast"/>
        <w:jc w:val="both"/>
        <w:rPr>
          <w:rFonts w:ascii="Times New Roman" w:eastAsia="Times New Roman" w:hAnsi="Times New Roman" w:cs="Times New Roman"/>
          <w:b/>
          <w:sz w:val="24"/>
        </w:rPr>
      </w:pPr>
      <w:r w:rsidRPr="00E50058">
        <w:rPr>
          <w:rFonts w:ascii="Times New Roman" w:eastAsia="Times New Roman" w:hAnsi="Times New Roman" w:cs="Times New Roman"/>
          <w:b/>
          <w:sz w:val="24"/>
        </w:rPr>
        <w:t>Оценка «2»</w:t>
      </w:r>
    </w:p>
    <w:p w:rsidR="00E50058" w:rsidRPr="00E50058" w:rsidRDefault="00E50058" w:rsidP="00E50058">
      <w:pPr>
        <w:tabs>
          <w:tab w:val="left" w:pos="4720"/>
        </w:tabs>
        <w:spacing w:line="0" w:lineRule="atLeast"/>
        <w:jc w:val="both"/>
        <w:rPr>
          <w:rFonts w:ascii="Times New Roman" w:eastAsia="Times New Roman" w:hAnsi="Times New Roman" w:cs="Times New Roman"/>
          <w:sz w:val="22"/>
        </w:rPr>
      </w:pPr>
      <w:r w:rsidRPr="00E50058">
        <w:rPr>
          <w:rFonts w:ascii="Times New Roman" w:eastAsia="Times New Roman" w:hAnsi="Times New Roman" w:cs="Times New Roman"/>
          <w:sz w:val="24"/>
        </w:rPr>
        <w:t>В целом в работе допускается не более 4</w:t>
      </w:r>
      <w:r w:rsidRPr="00E50058">
        <w:rPr>
          <w:rFonts w:ascii="Times New Roman" w:eastAsia="Times New Roman" w:hAnsi="Times New Roman" w:cs="Times New Roman"/>
        </w:rPr>
        <w:tab/>
      </w:r>
      <w:r w:rsidRPr="00E50058">
        <w:rPr>
          <w:rFonts w:ascii="Times New Roman" w:eastAsia="Times New Roman" w:hAnsi="Times New Roman" w:cs="Times New Roman"/>
          <w:sz w:val="22"/>
        </w:rPr>
        <w:t>недочетов в содержании и 5 речевых  недочетов.</w:t>
      </w:r>
    </w:p>
    <w:p w:rsidR="00083FD7" w:rsidRDefault="00083FD7" w:rsidP="00E50058">
      <w:pPr>
        <w:spacing w:line="271" w:lineRule="auto"/>
        <w:jc w:val="both"/>
        <w:rPr>
          <w:rFonts w:ascii="Times New Roman" w:eastAsia="Times New Roman" w:hAnsi="Times New Roman" w:cs="Times New Roman"/>
        </w:rPr>
      </w:pPr>
    </w:p>
    <w:p w:rsidR="00E50058" w:rsidRPr="00E50058" w:rsidRDefault="00E50058" w:rsidP="00E50058">
      <w:pPr>
        <w:spacing w:line="271" w:lineRule="auto"/>
        <w:jc w:val="both"/>
        <w:rPr>
          <w:rFonts w:ascii="Times New Roman" w:eastAsia="Times New Roman" w:hAnsi="Times New Roman" w:cs="Times New Roman"/>
          <w:sz w:val="24"/>
        </w:rPr>
      </w:pPr>
      <w:r w:rsidRPr="00E50058">
        <w:rPr>
          <w:rFonts w:ascii="Times New Roman" w:eastAsia="Times New Roman" w:hAnsi="Times New Roman" w:cs="Times New Roman"/>
          <w:sz w:val="24"/>
          <w:u w:val="single"/>
        </w:rPr>
        <w:lastRenderedPageBreak/>
        <w:t>Допускаются</w:t>
      </w:r>
      <w:r w:rsidRPr="00E50058">
        <w:rPr>
          <w:rFonts w:ascii="Times New Roman" w:eastAsia="Times New Roman" w:hAnsi="Times New Roman" w:cs="Times New Roman"/>
          <w:sz w:val="24"/>
        </w:rPr>
        <w:t>: 7 орфографических и 7 пунктуационных ошибок или 6 орфографических и 8 пунктуационных ошибок, 5 орфографических и 9 пунктуационных ошибок, 8 орфографических и 6 пунктуационных ошибок, а также 7 грамматических ошибок.</w:t>
      </w:r>
    </w:p>
    <w:p w:rsidR="00E50058" w:rsidRPr="00E50058" w:rsidRDefault="00E50058" w:rsidP="00E50058">
      <w:pPr>
        <w:spacing w:line="210" w:lineRule="exact"/>
        <w:jc w:val="both"/>
        <w:rPr>
          <w:rFonts w:ascii="Times New Roman" w:eastAsia="Times New Roman" w:hAnsi="Times New Roman" w:cs="Times New Roman"/>
        </w:rPr>
      </w:pPr>
    </w:p>
    <w:p w:rsidR="00E50058" w:rsidRPr="00E50058" w:rsidRDefault="00E50058" w:rsidP="00E50058">
      <w:pPr>
        <w:spacing w:line="0" w:lineRule="atLeast"/>
        <w:jc w:val="both"/>
        <w:rPr>
          <w:rFonts w:ascii="Times New Roman" w:eastAsia="Times New Roman" w:hAnsi="Times New Roman" w:cs="Times New Roman"/>
          <w:b/>
          <w:sz w:val="24"/>
        </w:rPr>
      </w:pPr>
      <w:r w:rsidRPr="00E50058">
        <w:rPr>
          <w:rFonts w:ascii="Times New Roman" w:eastAsia="Times New Roman" w:hAnsi="Times New Roman" w:cs="Times New Roman"/>
          <w:b/>
          <w:sz w:val="24"/>
        </w:rPr>
        <w:t>Оценка «1»</w:t>
      </w:r>
    </w:p>
    <w:p w:rsidR="00E50058" w:rsidRPr="00E50058" w:rsidRDefault="00E50058" w:rsidP="00E50058">
      <w:pPr>
        <w:spacing w:line="0" w:lineRule="atLeast"/>
        <w:jc w:val="both"/>
        <w:rPr>
          <w:rFonts w:ascii="Times New Roman" w:eastAsia="Times New Roman" w:hAnsi="Times New Roman" w:cs="Times New Roman"/>
          <w:sz w:val="24"/>
          <w:szCs w:val="24"/>
        </w:rPr>
      </w:pPr>
      <w:r w:rsidRPr="00E50058">
        <w:rPr>
          <w:rFonts w:ascii="Times New Roman" w:eastAsia="Times New Roman" w:hAnsi="Times New Roman" w:cs="Times New Roman"/>
          <w:sz w:val="24"/>
          <w:szCs w:val="24"/>
        </w:rPr>
        <w:t>В целом в работе допускается не более 4 недочетов в содержании и 5 речевых недочетов.</w:t>
      </w:r>
    </w:p>
    <w:p w:rsidR="00E50058" w:rsidRPr="00E50058" w:rsidRDefault="00E50058" w:rsidP="00E50058">
      <w:pPr>
        <w:tabs>
          <w:tab w:val="left" w:pos="600"/>
        </w:tabs>
        <w:spacing w:line="0" w:lineRule="atLeast"/>
        <w:jc w:val="both"/>
        <w:rPr>
          <w:rFonts w:ascii="Times New Roman" w:eastAsia="Times New Roman" w:hAnsi="Times New Roman" w:cs="Times New Roman"/>
          <w:sz w:val="24"/>
          <w:szCs w:val="24"/>
        </w:rPr>
      </w:pPr>
      <w:r w:rsidRPr="00E50058">
        <w:rPr>
          <w:rFonts w:ascii="Times New Roman" w:eastAsia="Times New Roman" w:hAnsi="Times New Roman" w:cs="Times New Roman"/>
          <w:sz w:val="24"/>
          <w:szCs w:val="24"/>
        </w:rPr>
        <w:t>Работа не соответствует теме.</w:t>
      </w:r>
    </w:p>
    <w:p w:rsidR="00E50058" w:rsidRPr="00E50058" w:rsidRDefault="00E50058" w:rsidP="00E50058">
      <w:pPr>
        <w:numPr>
          <w:ilvl w:val="1"/>
          <w:numId w:val="0"/>
        </w:numPr>
        <w:tabs>
          <w:tab w:val="left" w:pos="660"/>
        </w:tabs>
        <w:spacing w:line="0" w:lineRule="atLeast"/>
        <w:jc w:val="both"/>
        <w:rPr>
          <w:rFonts w:ascii="Times New Roman" w:eastAsia="Times New Roman" w:hAnsi="Times New Roman" w:cs="Times New Roman"/>
          <w:sz w:val="24"/>
          <w:szCs w:val="24"/>
        </w:rPr>
      </w:pPr>
      <w:r w:rsidRPr="00E50058">
        <w:rPr>
          <w:rFonts w:ascii="Times New Roman" w:eastAsia="Times New Roman" w:hAnsi="Times New Roman" w:cs="Times New Roman"/>
          <w:sz w:val="24"/>
          <w:szCs w:val="24"/>
        </w:rPr>
        <w:t>Допущено много фактических неточностей</w:t>
      </w:r>
    </w:p>
    <w:p w:rsidR="00E50058" w:rsidRPr="00E50058" w:rsidRDefault="00E50058" w:rsidP="00E50058">
      <w:pPr>
        <w:spacing w:line="0" w:lineRule="atLeast"/>
        <w:jc w:val="both"/>
        <w:rPr>
          <w:rFonts w:ascii="Times New Roman" w:eastAsia="Times New Roman" w:hAnsi="Times New Roman" w:cs="Times New Roman"/>
          <w:sz w:val="24"/>
          <w:szCs w:val="24"/>
        </w:rPr>
      </w:pPr>
      <w:r w:rsidRPr="00E50058">
        <w:rPr>
          <w:rFonts w:ascii="Times New Roman" w:eastAsia="Times New Roman" w:hAnsi="Times New Roman" w:cs="Times New Roman"/>
          <w:sz w:val="24"/>
          <w:szCs w:val="24"/>
        </w:rPr>
        <w:t>Имеется более 7 орфографических, 7 пунктуационных и 7 грамматических ошибок.</w:t>
      </w:r>
    </w:p>
    <w:p w:rsidR="00E50058" w:rsidRPr="00E50058" w:rsidRDefault="00E50058" w:rsidP="00E50058">
      <w:pPr>
        <w:spacing w:line="0" w:lineRule="atLeast"/>
        <w:jc w:val="both"/>
        <w:rPr>
          <w:rFonts w:ascii="Times New Roman" w:eastAsia="Times New Roman" w:hAnsi="Times New Roman" w:cs="Times New Roman"/>
          <w:sz w:val="24"/>
          <w:szCs w:val="24"/>
        </w:rPr>
      </w:pPr>
      <w:r w:rsidRPr="00E50058">
        <w:rPr>
          <w:rFonts w:ascii="Times New Roman" w:eastAsia="Times New Roman" w:hAnsi="Times New Roman" w:cs="Times New Roman"/>
          <w:sz w:val="24"/>
          <w:szCs w:val="24"/>
        </w:rPr>
        <w:t>П р и м е ч а н и е :</w:t>
      </w:r>
    </w:p>
    <w:p w:rsidR="00E50058" w:rsidRPr="00E50058" w:rsidRDefault="00E50058" w:rsidP="00E50058">
      <w:pPr>
        <w:spacing w:line="255" w:lineRule="exact"/>
        <w:jc w:val="both"/>
        <w:rPr>
          <w:rFonts w:ascii="Times New Roman" w:eastAsia="Times New Roman" w:hAnsi="Times New Roman" w:cs="Times New Roman"/>
          <w:sz w:val="24"/>
          <w:szCs w:val="24"/>
        </w:rPr>
      </w:pPr>
    </w:p>
    <w:p w:rsidR="00E50058" w:rsidRPr="00E50058" w:rsidRDefault="00E50058" w:rsidP="00E50058">
      <w:pPr>
        <w:tabs>
          <w:tab w:val="left" w:pos="535"/>
        </w:tabs>
        <w:spacing w:line="305" w:lineRule="auto"/>
        <w:ind w:right="20"/>
        <w:jc w:val="both"/>
        <w:rPr>
          <w:rFonts w:ascii="Times New Roman" w:eastAsia="Times New Roman" w:hAnsi="Times New Roman" w:cs="Times New Roman"/>
          <w:sz w:val="24"/>
          <w:szCs w:val="24"/>
        </w:rPr>
      </w:pPr>
      <w:r w:rsidRPr="00E50058">
        <w:rPr>
          <w:rFonts w:ascii="Times New Roman" w:eastAsia="Times New Roman" w:hAnsi="Times New Roman" w:cs="Times New Roman"/>
          <w:sz w:val="24"/>
          <w:szCs w:val="24"/>
        </w:rPr>
        <w:t>Учителю необходимо учитывать самостоятельность, оригинальность замысла ученического сочинения, уровень его композиционного и речевого оформления. Наличие оригинального замысла, его хорошая реализация позволяет повысить первую оценку за сочинение на 1 балл</w:t>
      </w:r>
    </w:p>
    <w:p w:rsidR="00E50058" w:rsidRPr="00E50058" w:rsidRDefault="00E50058" w:rsidP="00E50058">
      <w:pPr>
        <w:tabs>
          <w:tab w:val="left" w:pos="720"/>
        </w:tabs>
        <w:spacing w:line="239" w:lineRule="auto"/>
        <w:jc w:val="both"/>
        <w:rPr>
          <w:rFonts w:ascii="Times New Roman" w:eastAsia="Times New Roman" w:hAnsi="Times New Roman" w:cs="Times New Roman"/>
          <w:sz w:val="24"/>
          <w:szCs w:val="24"/>
        </w:rPr>
      </w:pPr>
      <w:r w:rsidRPr="00E50058">
        <w:rPr>
          <w:rFonts w:ascii="Times New Roman" w:eastAsia="Times New Roman" w:hAnsi="Times New Roman" w:cs="Times New Roman"/>
          <w:sz w:val="24"/>
          <w:szCs w:val="24"/>
        </w:rPr>
        <w:t>Первая оценка (за содержание и речь) не может быть положительной, если не раскрыта</w:t>
      </w:r>
    </w:p>
    <w:p w:rsidR="00E50058" w:rsidRPr="00E50058" w:rsidRDefault="00E50058" w:rsidP="00E50058">
      <w:pPr>
        <w:spacing w:line="42" w:lineRule="exact"/>
        <w:jc w:val="both"/>
        <w:rPr>
          <w:rFonts w:ascii="Times New Roman" w:eastAsia="Times New Roman" w:hAnsi="Times New Roman" w:cs="Times New Roman"/>
          <w:sz w:val="24"/>
          <w:szCs w:val="24"/>
        </w:rPr>
      </w:pPr>
    </w:p>
    <w:p w:rsidR="00E50058" w:rsidRPr="00E50058" w:rsidRDefault="00E50058" w:rsidP="00E50058">
      <w:pPr>
        <w:tabs>
          <w:tab w:val="left" w:pos="920"/>
          <w:tab w:val="left" w:pos="2840"/>
          <w:tab w:val="left" w:pos="3760"/>
          <w:tab w:val="left" w:pos="4480"/>
          <w:tab w:val="left" w:pos="6020"/>
          <w:tab w:val="left" w:pos="7720"/>
          <w:tab w:val="left" w:pos="8560"/>
        </w:tabs>
        <w:spacing w:line="239" w:lineRule="auto"/>
        <w:jc w:val="both"/>
        <w:rPr>
          <w:rFonts w:ascii="Times New Roman" w:eastAsia="Times New Roman" w:hAnsi="Times New Roman" w:cs="Times New Roman"/>
          <w:sz w:val="24"/>
          <w:szCs w:val="24"/>
        </w:rPr>
      </w:pPr>
      <w:r w:rsidRPr="00E50058">
        <w:rPr>
          <w:rFonts w:ascii="Times New Roman" w:eastAsia="Times New Roman" w:hAnsi="Times New Roman" w:cs="Times New Roman"/>
          <w:sz w:val="24"/>
          <w:szCs w:val="24"/>
        </w:rPr>
        <w:t>тема</w:t>
      </w:r>
      <w:r w:rsidRPr="00E50058">
        <w:rPr>
          <w:rFonts w:ascii="Times New Roman" w:eastAsia="Times New Roman" w:hAnsi="Times New Roman" w:cs="Times New Roman"/>
          <w:sz w:val="24"/>
          <w:szCs w:val="24"/>
        </w:rPr>
        <w:tab/>
        <w:t>высказывания,</w:t>
      </w:r>
      <w:r w:rsidRPr="00E50058">
        <w:rPr>
          <w:rFonts w:ascii="Times New Roman" w:eastAsia="Times New Roman" w:hAnsi="Times New Roman" w:cs="Times New Roman"/>
          <w:sz w:val="24"/>
          <w:szCs w:val="24"/>
        </w:rPr>
        <w:tab/>
        <w:t>хотя</w:t>
      </w:r>
      <w:r w:rsidRPr="00E50058">
        <w:rPr>
          <w:rFonts w:ascii="Times New Roman" w:eastAsia="Times New Roman" w:hAnsi="Times New Roman" w:cs="Times New Roman"/>
          <w:sz w:val="24"/>
          <w:szCs w:val="24"/>
        </w:rPr>
        <w:tab/>
        <w:t>по</w:t>
      </w:r>
      <w:r w:rsidRPr="00E50058">
        <w:rPr>
          <w:rFonts w:ascii="Times New Roman" w:eastAsia="Times New Roman" w:hAnsi="Times New Roman" w:cs="Times New Roman"/>
          <w:sz w:val="24"/>
          <w:szCs w:val="24"/>
        </w:rPr>
        <w:tab/>
        <w:t>остальным</w:t>
      </w:r>
      <w:r w:rsidRPr="00E50058">
        <w:rPr>
          <w:rFonts w:ascii="Times New Roman" w:eastAsia="Times New Roman" w:hAnsi="Times New Roman" w:cs="Times New Roman"/>
          <w:sz w:val="24"/>
          <w:szCs w:val="24"/>
        </w:rPr>
        <w:tab/>
        <w:t>показателям</w:t>
      </w:r>
      <w:r w:rsidRPr="00E50058">
        <w:rPr>
          <w:rFonts w:ascii="Times New Roman" w:eastAsia="Times New Roman" w:hAnsi="Times New Roman" w:cs="Times New Roman"/>
          <w:sz w:val="24"/>
          <w:szCs w:val="24"/>
        </w:rPr>
        <w:tab/>
        <w:t>оно</w:t>
      </w:r>
      <w:r w:rsidR="00083FD7">
        <w:rPr>
          <w:rFonts w:ascii="Times New Roman" w:eastAsia="Times New Roman" w:hAnsi="Times New Roman" w:cs="Times New Roman"/>
          <w:sz w:val="24"/>
          <w:szCs w:val="24"/>
        </w:rPr>
        <w:t xml:space="preserve"> </w:t>
      </w:r>
      <w:r w:rsidRPr="00E50058">
        <w:rPr>
          <w:rFonts w:ascii="Times New Roman" w:eastAsia="Times New Roman" w:hAnsi="Times New Roman" w:cs="Times New Roman"/>
          <w:sz w:val="24"/>
          <w:szCs w:val="24"/>
        </w:rPr>
        <w:t>написано</w:t>
      </w:r>
    </w:p>
    <w:p w:rsidR="00E50058" w:rsidRPr="00E50058" w:rsidRDefault="00E50058" w:rsidP="00E50058">
      <w:pPr>
        <w:spacing w:line="41" w:lineRule="exact"/>
        <w:jc w:val="both"/>
        <w:rPr>
          <w:rFonts w:ascii="Times New Roman" w:eastAsia="Times New Roman" w:hAnsi="Times New Roman" w:cs="Times New Roman"/>
          <w:sz w:val="24"/>
          <w:szCs w:val="24"/>
        </w:rPr>
      </w:pPr>
    </w:p>
    <w:p w:rsidR="00E50058" w:rsidRPr="00E50058" w:rsidRDefault="00E50058" w:rsidP="00E50058">
      <w:pPr>
        <w:spacing w:line="0" w:lineRule="atLeast"/>
        <w:jc w:val="both"/>
        <w:rPr>
          <w:rFonts w:ascii="Times New Roman" w:eastAsia="Times New Roman" w:hAnsi="Times New Roman" w:cs="Times New Roman"/>
          <w:sz w:val="24"/>
          <w:szCs w:val="24"/>
        </w:rPr>
      </w:pPr>
      <w:r w:rsidRPr="00E50058">
        <w:rPr>
          <w:rFonts w:ascii="Times New Roman" w:eastAsia="Times New Roman" w:hAnsi="Times New Roman" w:cs="Times New Roman"/>
          <w:sz w:val="24"/>
          <w:szCs w:val="24"/>
        </w:rPr>
        <w:t>удовлетворительно.</w:t>
      </w:r>
    </w:p>
    <w:p w:rsidR="00E50058" w:rsidRPr="00E50058" w:rsidRDefault="00E50058" w:rsidP="00E50058">
      <w:pPr>
        <w:spacing w:line="255" w:lineRule="exact"/>
        <w:jc w:val="both"/>
        <w:rPr>
          <w:rFonts w:ascii="Times New Roman" w:eastAsia="Times New Roman" w:hAnsi="Times New Roman" w:cs="Times New Roman"/>
          <w:sz w:val="24"/>
          <w:szCs w:val="24"/>
        </w:rPr>
      </w:pPr>
    </w:p>
    <w:p w:rsidR="00E50058" w:rsidRPr="00E50058" w:rsidRDefault="00E50058" w:rsidP="00E50058">
      <w:pPr>
        <w:tabs>
          <w:tab w:val="left" w:pos="708"/>
        </w:tabs>
        <w:spacing w:line="286" w:lineRule="auto"/>
        <w:ind w:right="20"/>
        <w:jc w:val="both"/>
        <w:rPr>
          <w:rFonts w:ascii="Times New Roman" w:eastAsia="Times New Roman" w:hAnsi="Times New Roman" w:cs="Times New Roman"/>
          <w:i/>
          <w:sz w:val="24"/>
          <w:szCs w:val="24"/>
        </w:rPr>
      </w:pPr>
      <w:r w:rsidRPr="00E50058">
        <w:rPr>
          <w:rFonts w:ascii="Times New Roman" w:eastAsia="Times New Roman" w:hAnsi="Times New Roman" w:cs="Times New Roman"/>
          <w:sz w:val="24"/>
          <w:szCs w:val="24"/>
        </w:rPr>
        <w:t>На оценку сочинения и изложения распространяются приведенные в пункте П указания об учете при выставлении оценки однотипных: ошибок и сделанных учеником исправлений.</w:t>
      </w:r>
    </w:p>
    <w:p w:rsidR="00E50058" w:rsidRPr="00E50058" w:rsidRDefault="00E50058" w:rsidP="00E50058">
      <w:pPr>
        <w:spacing w:line="194" w:lineRule="exact"/>
        <w:jc w:val="both"/>
        <w:rPr>
          <w:rFonts w:ascii="Times New Roman" w:eastAsia="Times New Roman" w:hAnsi="Times New Roman" w:cs="Times New Roman"/>
          <w:i/>
          <w:sz w:val="24"/>
          <w:szCs w:val="24"/>
        </w:rPr>
      </w:pPr>
    </w:p>
    <w:p w:rsidR="00E50058" w:rsidRPr="00E50058" w:rsidRDefault="00E50058" w:rsidP="00E50058">
      <w:pPr>
        <w:tabs>
          <w:tab w:val="left" w:pos="600"/>
        </w:tabs>
        <w:spacing w:line="0" w:lineRule="atLeast"/>
        <w:jc w:val="both"/>
        <w:rPr>
          <w:rFonts w:ascii="Times New Roman" w:eastAsia="Times New Roman" w:hAnsi="Times New Roman" w:cs="Times New Roman"/>
          <w:b/>
          <w:sz w:val="24"/>
          <w:szCs w:val="24"/>
        </w:rPr>
      </w:pPr>
      <w:r w:rsidRPr="00E50058">
        <w:rPr>
          <w:rFonts w:ascii="Times New Roman" w:eastAsia="Times New Roman" w:hAnsi="Times New Roman" w:cs="Times New Roman"/>
          <w:b/>
          <w:sz w:val="24"/>
          <w:szCs w:val="24"/>
        </w:rPr>
        <w:t>Оценка обучающих работ</w:t>
      </w:r>
    </w:p>
    <w:p w:rsidR="00E50058" w:rsidRPr="00E50058" w:rsidRDefault="00E50058" w:rsidP="00E50058">
      <w:pPr>
        <w:spacing w:line="271" w:lineRule="auto"/>
        <w:jc w:val="both"/>
        <w:rPr>
          <w:rFonts w:ascii="Times New Roman" w:eastAsia="Times New Roman" w:hAnsi="Times New Roman" w:cs="Times New Roman"/>
          <w:sz w:val="24"/>
          <w:szCs w:val="24"/>
        </w:rPr>
      </w:pPr>
      <w:bookmarkStart w:id="267" w:name="page239"/>
      <w:bookmarkEnd w:id="267"/>
      <w:r w:rsidRPr="00E50058">
        <w:rPr>
          <w:rFonts w:ascii="Times New Roman" w:eastAsia="Times New Roman" w:hAnsi="Times New Roman" w:cs="Times New Roman"/>
          <w:sz w:val="24"/>
          <w:szCs w:val="24"/>
        </w:rPr>
        <w:t>Обучающие работы (различные виды упражнений и диктантов неконтрольного характера) оцениваются более строго, чем контрольные работы. При оценке обучающих работ учитываются:</w:t>
      </w:r>
    </w:p>
    <w:p w:rsidR="00E50058" w:rsidRPr="00E50058" w:rsidRDefault="00E50058" w:rsidP="00083FD7">
      <w:pPr>
        <w:tabs>
          <w:tab w:val="left" w:pos="600"/>
        </w:tabs>
        <w:spacing w:line="0" w:lineRule="atLeast"/>
        <w:jc w:val="both"/>
        <w:rPr>
          <w:rFonts w:ascii="Times New Roman" w:eastAsia="Times New Roman" w:hAnsi="Times New Roman" w:cs="Times New Roman"/>
          <w:sz w:val="24"/>
        </w:rPr>
      </w:pPr>
      <w:r w:rsidRPr="00E50058">
        <w:rPr>
          <w:rFonts w:ascii="Times New Roman" w:eastAsia="Times New Roman" w:hAnsi="Times New Roman" w:cs="Times New Roman"/>
          <w:sz w:val="24"/>
        </w:rPr>
        <w:t>степень самостоятельности учащегося,</w:t>
      </w:r>
      <w:r w:rsidR="00083FD7">
        <w:rPr>
          <w:rFonts w:ascii="Times New Roman" w:eastAsia="Times New Roman" w:hAnsi="Times New Roman" w:cs="Times New Roman"/>
          <w:sz w:val="24"/>
        </w:rPr>
        <w:t xml:space="preserve"> </w:t>
      </w:r>
      <w:r w:rsidRPr="00E50058">
        <w:rPr>
          <w:rFonts w:ascii="Times New Roman" w:eastAsia="Times New Roman" w:hAnsi="Times New Roman" w:cs="Times New Roman"/>
          <w:sz w:val="24"/>
        </w:rPr>
        <w:t>этап обучения;</w:t>
      </w:r>
    </w:p>
    <w:p w:rsidR="00083FD7" w:rsidRPr="00083FD7" w:rsidRDefault="00083FD7" w:rsidP="00083FD7">
      <w:pPr>
        <w:spacing w:line="0" w:lineRule="atLeast"/>
        <w:jc w:val="both"/>
        <w:rPr>
          <w:rFonts w:ascii="Times New Roman" w:eastAsia="Times New Roman" w:hAnsi="Times New Roman" w:cs="Times New Roman"/>
          <w:b/>
          <w:sz w:val="24"/>
        </w:rPr>
      </w:pPr>
      <w:r w:rsidRPr="00083FD7">
        <w:rPr>
          <w:rFonts w:ascii="Times New Roman" w:eastAsia="Times New Roman" w:hAnsi="Times New Roman" w:cs="Times New Roman"/>
          <w:b/>
          <w:sz w:val="24"/>
        </w:rPr>
        <w:t>ТЕХНОЛОГИЯ</w:t>
      </w:r>
    </w:p>
    <w:p w:rsidR="00083FD7" w:rsidRPr="00083FD7" w:rsidRDefault="00083FD7" w:rsidP="00083FD7">
      <w:pPr>
        <w:spacing w:line="271" w:lineRule="auto"/>
        <w:ind w:right="20"/>
        <w:jc w:val="both"/>
        <w:rPr>
          <w:rFonts w:ascii="Times New Roman" w:eastAsia="Times New Roman" w:hAnsi="Times New Roman" w:cs="Times New Roman"/>
          <w:sz w:val="24"/>
        </w:rPr>
      </w:pPr>
      <w:bookmarkStart w:id="268" w:name="page240"/>
      <w:bookmarkEnd w:id="268"/>
      <w:r w:rsidRPr="00083FD7">
        <w:rPr>
          <w:rFonts w:ascii="Times New Roman" w:eastAsia="Times New Roman" w:hAnsi="Times New Roman" w:cs="Times New Roman"/>
          <w:sz w:val="24"/>
        </w:rPr>
        <w:t>Примерный характер оценок предполагает, что при их использовании следует учитывать цели контроля успеваемости, индивидуальные особенности школьников, содержание и характер труда.</w:t>
      </w:r>
    </w:p>
    <w:p w:rsidR="00083FD7" w:rsidRPr="00083FD7" w:rsidRDefault="00083FD7" w:rsidP="00083FD7">
      <w:pPr>
        <w:spacing w:line="213" w:lineRule="exact"/>
        <w:jc w:val="both"/>
        <w:rPr>
          <w:rFonts w:ascii="Times New Roman" w:eastAsia="Times New Roman" w:hAnsi="Times New Roman" w:cs="Times New Roman"/>
        </w:rPr>
      </w:pPr>
    </w:p>
    <w:p w:rsidR="00083FD7" w:rsidRPr="00083FD7" w:rsidRDefault="00083FD7" w:rsidP="00083FD7">
      <w:pPr>
        <w:spacing w:line="0" w:lineRule="atLeast"/>
        <w:jc w:val="both"/>
        <w:rPr>
          <w:rFonts w:ascii="Times New Roman" w:eastAsia="Times New Roman" w:hAnsi="Times New Roman" w:cs="Times New Roman"/>
          <w:b/>
          <w:sz w:val="24"/>
        </w:rPr>
      </w:pPr>
      <w:r w:rsidRPr="00083FD7">
        <w:rPr>
          <w:rFonts w:ascii="Times New Roman" w:eastAsia="Times New Roman" w:hAnsi="Times New Roman" w:cs="Times New Roman"/>
          <w:b/>
          <w:sz w:val="24"/>
        </w:rPr>
        <w:t>Нормы оценок теоретических знаний</w:t>
      </w:r>
    </w:p>
    <w:p w:rsidR="00083FD7" w:rsidRPr="00083FD7" w:rsidRDefault="00083FD7" w:rsidP="00083FD7">
      <w:pPr>
        <w:spacing w:line="247" w:lineRule="exact"/>
        <w:jc w:val="both"/>
        <w:rPr>
          <w:rFonts w:ascii="Times New Roman" w:eastAsia="Times New Roman" w:hAnsi="Times New Roman" w:cs="Times New Roman"/>
        </w:rPr>
      </w:pPr>
    </w:p>
    <w:p w:rsidR="00083FD7" w:rsidRPr="00083FD7" w:rsidRDefault="00083FD7" w:rsidP="00083FD7">
      <w:pPr>
        <w:spacing w:line="264" w:lineRule="auto"/>
        <w:jc w:val="both"/>
        <w:rPr>
          <w:rFonts w:ascii="Times New Roman" w:eastAsia="Times New Roman" w:hAnsi="Times New Roman" w:cs="Times New Roman"/>
          <w:sz w:val="24"/>
        </w:rPr>
      </w:pPr>
      <w:r w:rsidRPr="00083FD7">
        <w:rPr>
          <w:rFonts w:ascii="Times New Roman" w:eastAsia="Times New Roman" w:hAnsi="Times New Roman" w:cs="Times New Roman"/>
          <w:sz w:val="24"/>
        </w:rPr>
        <w:t>При устном ответе обучаемый должен использовать «технический язык», правильно применять и произносить термины.</w:t>
      </w:r>
    </w:p>
    <w:p w:rsidR="00083FD7" w:rsidRPr="00083FD7" w:rsidRDefault="00083FD7" w:rsidP="00083FD7">
      <w:pPr>
        <w:spacing w:line="216" w:lineRule="exact"/>
        <w:jc w:val="both"/>
        <w:rPr>
          <w:rFonts w:ascii="Times New Roman" w:eastAsia="Times New Roman" w:hAnsi="Times New Roman" w:cs="Times New Roman"/>
        </w:rPr>
      </w:pPr>
    </w:p>
    <w:p w:rsidR="00083FD7" w:rsidRPr="00083FD7" w:rsidRDefault="00083FD7" w:rsidP="00083FD7">
      <w:pPr>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b/>
          <w:sz w:val="24"/>
        </w:rPr>
        <w:t>«5» ставится, если обучаемый</w:t>
      </w:r>
      <w:r w:rsidRPr="00083FD7">
        <w:rPr>
          <w:rFonts w:ascii="Times New Roman" w:eastAsia="Times New Roman" w:hAnsi="Times New Roman" w:cs="Times New Roman"/>
          <w:sz w:val="24"/>
        </w:rPr>
        <w:t>:</w:t>
      </w:r>
    </w:p>
    <w:p w:rsidR="00083FD7" w:rsidRPr="00083FD7" w:rsidRDefault="00083FD7" w:rsidP="00083FD7">
      <w:pPr>
        <w:tabs>
          <w:tab w:val="left" w:pos="560"/>
        </w:tabs>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полностью усвоил учебный материал;</w:t>
      </w:r>
    </w:p>
    <w:p w:rsidR="00083FD7" w:rsidRPr="00083FD7" w:rsidRDefault="00083FD7" w:rsidP="00083FD7">
      <w:pPr>
        <w:tabs>
          <w:tab w:val="left" w:pos="560"/>
        </w:tabs>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умеет изложить его своими словами;</w:t>
      </w:r>
    </w:p>
    <w:p w:rsidR="00083FD7" w:rsidRPr="00083FD7" w:rsidRDefault="00083FD7" w:rsidP="00083FD7">
      <w:pPr>
        <w:tabs>
          <w:tab w:val="left" w:pos="560"/>
        </w:tabs>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самостоятельно подтверждает ответ конкретными примерами;</w:t>
      </w:r>
    </w:p>
    <w:p w:rsidR="00083FD7" w:rsidRPr="00083FD7" w:rsidRDefault="00083FD7" w:rsidP="00083FD7">
      <w:pPr>
        <w:tabs>
          <w:tab w:val="left" w:pos="560"/>
        </w:tabs>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правильно и обстоятельно отвечает на дополнительные вопросы учителя.</w:t>
      </w:r>
    </w:p>
    <w:p w:rsidR="00083FD7" w:rsidRPr="00083FD7" w:rsidRDefault="00083FD7" w:rsidP="00083FD7">
      <w:pPr>
        <w:spacing w:line="242" w:lineRule="exact"/>
        <w:jc w:val="both"/>
        <w:rPr>
          <w:rFonts w:ascii="Times New Roman" w:eastAsia="Times New Roman" w:hAnsi="Times New Roman" w:cs="Times New Roman"/>
        </w:rPr>
      </w:pPr>
    </w:p>
    <w:p w:rsidR="00083FD7" w:rsidRPr="00083FD7" w:rsidRDefault="00083FD7" w:rsidP="00083FD7">
      <w:pPr>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b/>
          <w:sz w:val="24"/>
        </w:rPr>
        <w:t xml:space="preserve">«4» </w:t>
      </w:r>
      <w:r w:rsidRPr="00083FD7">
        <w:rPr>
          <w:rFonts w:ascii="Times New Roman" w:eastAsia="Times New Roman" w:hAnsi="Times New Roman" w:cs="Times New Roman"/>
          <w:sz w:val="24"/>
        </w:rPr>
        <w:t>ставится,</w:t>
      </w:r>
      <w:r w:rsidRPr="00083FD7">
        <w:rPr>
          <w:rFonts w:ascii="Times New Roman" w:eastAsia="Times New Roman" w:hAnsi="Times New Roman" w:cs="Times New Roman"/>
          <w:b/>
          <w:sz w:val="24"/>
        </w:rPr>
        <w:t xml:space="preserve"> </w:t>
      </w:r>
      <w:r w:rsidRPr="00083FD7">
        <w:rPr>
          <w:rFonts w:ascii="Times New Roman" w:eastAsia="Times New Roman" w:hAnsi="Times New Roman" w:cs="Times New Roman"/>
          <w:sz w:val="24"/>
        </w:rPr>
        <w:t>если обучаемый:</w:t>
      </w:r>
    </w:p>
    <w:p w:rsidR="00083FD7" w:rsidRPr="00083FD7" w:rsidRDefault="00083FD7" w:rsidP="00083FD7">
      <w:pPr>
        <w:tabs>
          <w:tab w:val="left" w:pos="560"/>
        </w:tabs>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в основном усвоил учебный материал;</w:t>
      </w:r>
    </w:p>
    <w:p w:rsidR="00083FD7" w:rsidRPr="00083FD7" w:rsidRDefault="00083FD7" w:rsidP="00083FD7">
      <w:pPr>
        <w:tabs>
          <w:tab w:val="left" w:pos="560"/>
        </w:tabs>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допускает незначительные ошибки при его изложении своими словами;</w:t>
      </w:r>
    </w:p>
    <w:p w:rsidR="00083FD7" w:rsidRPr="00083FD7" w:rsidRDefault="00083FD7" w:rsidP="00083FD7">
      <w:pPr>
        <w:tabs>
          <w:tab w:val="left" w:pos="560"/>
        </w:tabs>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подтверждает ответ конкретными примерами;</w:t>
      </w:r>
    </w:p>
    <w:p w:rsidR="00083FD7" w:rsidRPr="00083FD7" w:rsidRDefault="00083FD7" w:rsidP="00083FD7">
      <w:pPr>
        <w:tabs>
          <w:tab w:val="left" w:pos="560"/>
        </w:tabs>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правильно отвечает на дополнительные вопросы учителя.</w:t>
      </w:r>
    </w:p>
    <w:p w:rsidR="00083FD7" w:rsidRPr="00083FD7" w:rsidRDefault="00083FD7" w:rsidP="00083FD7">
      <w:pPr>
        <w:spacing w:line="242" w:lineRule="exact"/>
        <w:jc w:val="both"/>
        <w:rPr>
          <w:rFonts w:ascii="Times New Roman" w:eastAsia="Times New Roman" w:hAnsi="Times New Roman" w:cs="Times New Roman"/>
        </w:rPr>
      </w:pPr>
    </w:p>
    <w:p w:rsidR="00083FD7" w:rsidRPr="00083FD7" w:rsidRDefault="00083FD7" w:rsidP="00083FD7">
      <w:pPr>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b/>
          <w:sz w:val="24"/>
        </w:rPr>
        <w:t>«3» ставится, если обучаемый</w:t>
      </w:r>
      <w:r w:rsidRPr="00083FD7">
        <w:rPr>
          <w:rFonts w:ascii="Times New Roman" w:eastAsia="Times New Roman" w:hAnsi="Times New Roman" w:cs="Times New Roman"/>
          <w:sz w:val="24"/>
        </w:rPr>
        <w:t>:</w:t>
      </w:r>
    </w:p>
    <w:p w:rsidR="00083FD7" w:rsidRPr="00083FD7" w:rsidRDefault="00083FD7" w:rsidP="00083FD7">
      <w:pPr>
        <w:tabs>
          <w:tab w:val="left" w:pos="560"/>
        </w:tabs>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не усвоил существенную часть учебного материала;</w:t>
      </w:r>
    </w:p>
    <w:p w:rsidR="00083FD7" w:rsidRPr="00083FD7" w:rsidRDefault="00083FD7" w:rsidP="00083FD7">
      <w:pPr>
        <w:tabs>
          <w:tab w:val="left" w:pos="560"/>
        </w:tabs>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допускает значительные ошибки при его изложении своими словами;</w:t>
      </w:r>
    </w:p>
    <w:p w:rsidR="00083FD7" w:rsidRPr="00083FD7" w:rsidRDefault="00083FD7" w:rsidP="00083FD7">
      <w:pPr>
        <w:tabs>
          <w:tab w:val="left" w:pos="560"/>
        </w:tabs>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затрудняется подтвердить ответ конкретными примерами;</w:t>
      </w:r>
    </w:p>
    <w:p w:rsidR="00083FD7" w:rsidRPr="00083FD7" w:rsidRDefault="00083FD7" w:rsidP="00083FD7">
      <w:pPr>
        <w:tabs>
          <w:tab w:val="left" w:pos="560"/>
        </w:tabs>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lastRenderedPageBreak/>
        <w:t>слабо отвечает на дополнительные вопросы.</w:t>
      </w:r>
    </w:p>
    <w:p w:rsidR="00083FD7" w:rsidRPr="00083FD7" w:rsidRDefault="00083FD7" w:rsidP="00083FD7">
      <w:pPr>
        <w:spacing w:line="247" w:lineRule="exact"/>
        <w:jc w:val="both"/>
        <w:rPr>
          <w:rFonts w:ascii="Times New Roman" w:eastAsia="Times New Roman" w:hAnsi="Times New Roman" w:cs="Times New Roman"/>
        </w:rPr>
      </w:pPr>
    </w:p>
    <w:p w:rsidR="00083FD7" w:rsidRPr="00083FD7" w:rsidRDefault="00083FD7" w:rsidP="00083FD7">
      <w:pPr>
        <w:spacing w:line="0" w:lineRule="atLeast"/>
        <w:jc w:val="both"/>
        <w:rPr>
          <w:rFonts w:ascii="Times New Roman" w:eastAsia="Times New Roman" w:hAnsi="Times New Roman" w:cs="Times New Roman"/>
          <w:b/>
          <w:sz w:val="24"/>
        </w:rPr>
      </w:pPr>
      <w:r w:rsidRPr="00083FD7">
        <w:rPr>
          <w:rFonts w:ascii="Times New Roman" w:eastAsia="Times New Roman" w:hAnsi="Times New Roman" w:cs="Times New Roman"/>
          <w:b/>
          <w:sz w:val="24"/>
        </w:rPr>
        <w:t>«2» ставится, если обучаемый:</w:t>
      </w:r>
    </w:p>
    <w:p w:rsidR="00083FD7" w:rsidRPr="00083FD7" w:rsidRDefault="00083FD7" w:rsidP="00083FD7">
      <w:pPr>
        <w:tabs>
          <w:tab w:val="left" w:pos="560"/>
        </w:tabs>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почти не усвоил учебный материал;</w:t>
      </w:r>
    </w:p>
    <w:p w:rsidR="00083FD7" w:rsidRPr="00083FD7" w:rsidRDefault="00083FD7" w:rsidP="00083FD7">
      <w:pPr>
        <w:tabs>
          <w:tab w:val="left" w:pos="560"/>
        </w:tabs>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не может изложить его своими словами;</w:t>
      </w:r>
    </w:p>
    <w:p w:rsidR="00083FD7" w:rsidRPr="00083FD7" w:rsidRDefault="00083FD7" w:rsidP="00083FD7">
      <w:pPr>
        <w:tabs>
          <w:tab w:val="left" w:pos="560"/>
        </w:tabs>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не может подтвердить ответ конкретными примерами;</w:t>
      </w:r>
    </w:p>
    <w:p w:rsidR="00083FD7" w:rsidRPr="00083FD7" w:rsidRDefault="00083FD7" w:rsidP="00083FD7">
      <w:pPr>
        <w:tabs>
          <w:tab w:val="left" w:pos="560"/>
        </w:tabs>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не отвечает на большую часть дополнительных вопросов учителя.</w:t>
      </w:r>
    </w:p>
    <w:p w:rsidR="00083FD7" w:rsidRPr="00083FD7" w:rsidRDefault="00083FD7" w:rsidP="00083FD7">
      <w:pPr>
        <w:spacing w:line="245" w:lineRule="exact"/>
        <w:jc w:val="both"/>
        <w:rPr>
          <w:rFonts w:ascii="Times New Roman" w:eastAsia="Times New Roman" w:hAnsi="Times New Roman" w:cs="Times New Roman"/>
        </w:rPr>
      </w:pPr>
    </w:p>
    <w:p w:rsidR="00083FD7" w:rsidRPr="00083FD7" w:rsidRDefault="00083FD7" w:rsidP="00083FD7">
      <w:pPr>
        <w:spacing w:line="0" w:lineRule="atLeast"/>
        <w:jc w:val="both"/>
        <w:rPr>
          <w:rFonts w:ascii="Times New Roman" w:eastAsia="Times New Roman" w:hAnsi="Times New Roman" w:cs="Times New Roman"/>
          <w:b/>
          <w:sz w:val="24"/>
        </w:rPr>
      </w:pPr>
      <w:r w:rsidRPr="00083FD7">
        <w:rPr>
          <w:rFonts w:ascii="Times New Roman" w:eastAsia="Times New Roman" w:hAnsi="Times New Roman" w:cs="Times New Roman"/>
          <w:b/>
          <w:sz w:val="24"/>
        </w:rPr>
        <w:t>«1» ставиться, если обучаемый:</w:t>
      </w:r>
    </w:p>
    <w:p w:rsidR="00083FD7" w:rsidRPr="00083FD7" w:rsidRDefault="00083FD7" w:rsidP="00083FD7">
      <w:pPr>
        <w:tabs>
          <w:tab w:val="left" w:pos="560"/>
        </w:tabs>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полностью не усвоил учебный материал;</w:t>
      </w:r>
    </w:p>
    <w:p w:rsidR="00083FD7" w:rsidRPr="00083FD7" w:rsidRDefault="00083FD7" w:rsidP="00083FD7">
      <w:pPr>
        <w:tabs>
          <w:tab w:val="left" w:pos="560"/>
        </w:tabs>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не может изложить знания своими словами;</w:t>
      </w:r>
    </w:p>
    <w:p w:rsidR="00083FD7" w:rsidRPr="00083FD7" w:rsidRDefault="00083FD7" w:rsidP="00083FD7">
      <w:pPr>
        <w:spacing w:line="0" w:lineRule="atLeast"/>
        <w:jc w:val="both"/>
        <w:rPr>
          <w:rFonts w:ascii="Times New Roman" w:eastAsia="Times New Roman" w:hAnsi="Times New Roman" w:cs="Times New Roman"/>
          <w:sz w:val="24"/>
        </w:rPr>
      </w:pPr>
      <w:bookmarkStart w:id="269" w:name="page241"/>
      <w:bookmarkEnd w:id="269"/>
      <w:r w:rsidRPr="00083FD7">
        <w:rPr>
          <w:rFonts w:ascii="Times New Roman" w:eastAsia="Times New Roman" w:hAnsi="Times New Roman" w:cs="Times New Roman"/>
          <w:sz w:val="24"/>
        </w:rPr>
        <w:t>- не может ответить на дополнительные вопросы учителя.</w:t>
      </w:r>
    </w:p>
    <w:p w:rsidR="00083FD7" w:rsidRPr="00083FD7" w:rsidRDefault="00083FD7" w:rsidP="00083FD7">
      <w:pPr>
        <w:spacing w:line="247" w:lineRule="exact"/>
        <w:jc w:val="both"/>
        <w:rPr>
          <w:rFonts w:ascii="Times New Roman" w:eastAsia="Times New Roman" w:hAnsi="Times New Roman" w:cs="Times New Roman"/>
        </w:rPr>
      </w:pPr>
    </w:p>
    <w:p w:rsidR="00083FD7" w:rsidRPr="00083FD7" w:rsidRDefault="00083FD7" w:rsidP="00083FD7">
      <w:pPr>
        <w:spacing w:line="0" w:lineRule="atLeast"/>
        <w:jc w:val="both"/>
        <w:rPr>
          <w:rFonts w:ascii="Times New Roman" w:eastAsia="Times New Roman" w:hAnsi="Times New Roman" w:cs="Times New Roman"/>
          <w:b/>
          <w:sz w:val="24"/>
        </w:rPr>
      </w:pPr>
      <w:r w:rsidRPr="00083FD7">
        <w:rPr>
          <w:rFonts w:ascii="Times New Roman" w:eastAsia="Times New Roman" w:hAnsi="Times New Roman" w:cs="Times New Roman"/>
          <w:b/>
          <w:sz w:val="24"/>
        </w:rPr>
        <w:t>Нормы оценок выполнения обучаемыми практических работ</w:t>
      </w:r>
    </w:p>
    <w:p w:rsidR="00083FD7" w:rsidRPr="00083FD7" w:rsidRDefault="00083FD7" w:rsidP="00083FD7">
      <w:pPr>
        <w:spacing w:line="250" w:lineRule="exact"/>
        <w:jc w:val="both"/>
        <w:rPr>
          <w:rFonts w:ascii="Times New Roman" w:eastAsia="Times New Roman" w:hAnsi="Times New Roman" w:cs="Times New Roman"/>
        </w:rPr>
      </w:pPr>
    </w:p>
    <w:p w:rsidR="00083FD7" w:rsidRPr="00083FD7" w:rsidRDefault="00083FD7" w:rsidP="00083FD7">
      <w:pPr>
        <w:spacing w:line="270" w:lineRule="auto"/>
        <w:jc w:val="both"/>
        <w:rPr>
          <w:rFonts w:ascii="Times New Roman" w:eastAsia="Times New Roman" w:hAnsi="Times New Roman" w:cs="Times New Roman"/>
          <w:sz w:val="24"/>
        </w:rPr>
      </w:pPr>
      <w:r w:rsidRPr="00083FD7">
        <w:rPr>
          <w:rFonts w:ascii="Times New Roman" w:eastAsia="Times New Roman" w:hAnsi="Times New Roman" w:cs="Times New Roman"/>
          <w:sz w:val="24"/>
        </w:rPr>
        <w:t>Учитель выставляет обучаемым отметки за выполнение практической работы, учитывая результаты наблюдения за процессом труда школьников, качество изготовленного изделия (детали) и затраты рабочего времени.</w:t>
      </w:r>
    </w:p>
    <w:p w:rsidR="00083FD7" w:rsidRPr="00083FD7" w:rsidRDefault="00083FD7" w:rsidP="00083FD7">
      <w:pPr>
        <w:spacing w:line="208" w:lineRule="exact"/>
        <w:jc w:val="both"/>
        <w:rPr>
          <w:rFonts w:ascii="Times New Roman" w:eastAsia="Times New Roman" w:hAnsi="Times New Roman" w:cs="Times New Roman"/>
        </w:rPr>
      </w:pPr>
    </w:p>
    <w:p w:rsidR="00083FD7" w:rsidRPr="00083FD7" w:rsidRDefault="00083FD7" w:rsidP="00083FD7">
      <w:pPr>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b/>
          <w:sz w:val="24"/>
        </w:rPr>
        <w:t xml:space="preserve">«5» </w:t>
      </w:r>
      <w:r w:rsidRPr="00083FD7">
        <w:rPr>
          <w:rFonts w:ascii="Times New Roman" w:eastAsia="Times New Roman" w:hAnsi="Times New Roman" w:cs="Times New Roman"/>
          <w:sz w:val="24"/>
        </w:rPr>
        <w:t>ставится,</w:t>
      </w:r>
      <w:r w:rsidRPr="00083FD7">
        <w:rPr>
          <w:rFonts w:ascii="Times New Roman" w:eastAsia="Times New Roman" w:hAnsi="Times New Roman" w:cs="Times New Roman"/>
          <w:b/>
          <w:sz w:val="24"/>
        </w:rPr>
        <w:t xml:space="preserve"> </w:t>
      </w:r>
      <w:r w:rsidRPr="00083FD7">
        <w:rPr>
          <w:rFonts w:ascii="Times New Roman" w:eastAsia="Times New Roman" w:hAnsi="Times New Roman" w:cs="Times New Roman"/>
          <w:sz w:val="24"/>
        </w:rPr>
        <w:t>если обучаемым:</w:t>
      </w:r>
    </w:p>
    <w:p w:rsidR="00083FD7" w:rsidRPr="00083FD7" w:rsidRDefault="00083FD7" w:rsidP="00083FD7">
      <w:pPr>
        <w:tabs>
          <w:tab w:val="left" w:pos="560"/>
        </w:tabs>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тщательно спланирован труд и рационально организовано рабочее место;</w:t>
      </w:r>
    </w:p>
    <w:p w:rsidR="00083FD7" w:rsidRPr="00083FD7" w:rsidRDefault="00083FD7" w:rsidP="00083FD7">
      <w:pPr>
        <w:tabs>
          <w:tab w:val="left" w:pos="560"/>
        </w:tabs>
        <w:spacing w:line="239" w:lineRule="auto"/>
        <w:jc w:val="both"/>
        <w:rPr>
          <w:rFonts w:ascii="Times New Roman" w:eastAsia="Times New Roman" w:hAnsi="Times New Roman" w:cs="Times New Roman"/>
          <w:sz w:val="23"/>
        </w:rPr>
      </w:pPr>
      <w:r w:rsidRPr="00083FD7">
        <w:rPr>
          <w:rFonts w:ascii="Times New Roman" w:eastAsia="Times New Roman" w:hAnsi="Times New Roman" w:cs="Times New Roman"/>
          <w:sz w:val="23"/>
        </w:rPr>
        <w:t>правильно выполнялись приемы труда, самостоятельно и творчески выполнялась работа;</w:t>
      </w:r>
    </w:p>
    <w:p w:rsidR="00083FD7" w:rsidRPr="00083FD7" w:rsidRDefault="00083FD7" w:rsidP="00083FD7">
      <w:pPr>
        <w:tabs>
          <w:tab w:val="left" w:pos="560"/>
        </w:tabs>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изделие изготовлено с учетом установленных требований;</w:t>
      </w:r>
    </w:p>
    <w:p w:rsidR="00083FD7" w:rsidRPr="00083FD7" w:rsidRDefault="00083FD7" w:rsidP="00083FD7">
      <w:pPr>
        <w:tabs>
          <w:tab w:val="left" w:pos="560"/>
        </w:tabs>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полностью соблюдались правила техники безопасности.</w:t>
      </w:r>
    </w:p>
    <w:p w:rsidR="00083FD7" w:rsidRPr="00083FD7" w:rsidRDefault="00083FD7" w:rsidP="00083FD7">
      <w:pPr>
        <w:spacing w:line="243" w:lineRule="exact"/>
        <w:jc w:val="both"/>
        <w:rPr>
          <w:rFonts w:ascii="Times New Roman" w:eastAsia="Times New Roman" w:hAnsi="Times New Roman" w:cs="Times New Roman"/>
        </w:rPr>
      </w:pPr>
    </w:p>
    <w:p w:rsidR="00083FD7" w:rsidRPr="00083FD7" w:rsidRDefault="00083FD7" w:rsidP="00083FD7">
      <w:pPr>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b/>
          <w:sz w:val="24"/>
        </w:rPr>
        <w:t xml:space="preserve">«4» </w:t>
      </w:r>
      <w:r w:rsidRPr="00083FD7">
        <w:rPr>
          <w:rFonts w:ascii="Times New Roman" w:eastAsia="Times New Roman" w:hAnsi="Times New Roman" w:cs="Times New Roman"/>
          <w:sz w:val="24"/>
        </w:rPr>
        <w:t>ставится,</w:t>
      </w:r>
      <w:r w:rsidRPr="00083FD7">
        <w:rPr>
          <w:rFonts w:ascii="Times New Roman" w:eastAsia="Times New Roman" w:hAnsi="Times New Roman" w:cs="Times New Roman"/>
          <w:b/>
          <w:sz w:val="24"/>
        </w:rPr>
        <w:t xml:space="preserve"> </w:t>
      </w:r>
      <w:r w:rsidRPr="00083FD7">
        <w:rPr>
          <w:rFonts w:ascii="Times New Roman" w:eastAsia="Times New Roman" w:hAnsi="Times New Roman" w:cs="Times New Roman"/>
          <w:sz w:val="24"/>
        </w:rPr>
        <w:t>если обучаемым:</w:t>
      </w:r>
    </w:p>
    <w:p w:rsidR="00083FD7" w:rsidRPr="00083FD7" w:rsidRDefault="00083FD7" w:rsidP="00083FD7">
      <w:pPr>
        <w:tabs>
          <w:tab w:val="left" w:pos="560"/>
        </w:tabs>
        <w:spacing w:line="0" w:lineRule="atLeast"/>
        <w:jc w:val="both"/>
        <w:rPr>
          <w:rFonts w:ascii="Times New Roman" w:eastAsia="Times New Roman" w:hAnsi="Times New Roman" w:cs="Times New Roman"/>
          <w:sz w:val="22"/>
        </w:rPr>
      </w:pPr>
      <w:r w:rsidRPr="00083FD7">
        <w:rPr>
          <w:rFonts w:ascii="Times New Roman" w:eastAsia="Times New Roman" w:hAnsi="Times New Roman" w:cs="Times New Roman"/>
          <w:sz w:val="22"/>
        </w:rPr>
        <w:t>допущены незначительные недостатки в планировании труда и организации рабочего места;</w:t>
      </w:r>
    </w:p>
    <w:p w:rsidR="00083FD7" w:rsidRPr="00083FD7" w:rsidRDefault="00083FD7" w:rsidP="00083FD7">
      <w:pPr>
        <w:tabs>
          <w:tab w:val="left" w:pos="560"/>
        </w:tabs>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в основном правильно выполняются приемы труда;</w:t>
      </w:r>
    </w:p>
    <w:p w:rsidR="00083FD7" w:rsidRPr="00083FD7" w:rsidRDefault="00083FD7" w:rsidP="00083FD7">
      <w:pPr>
        <w:tabs>
          <w:tab w:val="left" w:pos="560"/>
        </w:tabs>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работа выполнялась самостоятельно;</w:t>
      </w:r>
    </w:p>
    <w:p w:rsidR="00083FD7" w:rsidRPr="00083FD7" w:rsidRDefault="00083FD7" w:rsidP="00083FD7">
      <w:pPr>
        <w:tabs>
          <w:tab w:val="left" w:pos="560"/>
        </w:tabs>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норма времени выполнена или недовыполнена 10-15 %;</w:t>
      </w:r>
    </w:p>
    <w:p w:rsidR="00083FD7" w:rsidRPr="00083FD7" w:rsidRDefault="00083FD7" w:rsidP="00083FD7">
      <w:pPr>
        <w:tabs>
          <w:tab w:val="left" w:pos="560"/>
        </w:tabs>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изделие изготовлено с незначительными отклонениями;</w:t>
      </w:r>
    </w:p>
    <w:p w:rsidR="00083FD7" w:rsidRPr="00083FD7" w:rsidRDefault="00083FD7" w:rsidP="00083FD7">
      <w:pPr>
        <w:tabs>
          <w:tab w:val="left" w:pos="560"/>
        </w:tabs>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полностью соблюдались правила техники безопасности.</w:t>
      </w:r>
    </w:p>
    <w:p w:rsidR="00083FD7" w:rsidRPr="00083FD7" w:rsidRDefault="00083FD7" w:rsidP="00083FD7">
      <w:pPr>
        <w:spacing w:line="243" w:lineRule="exact"/>
        <w:jc w:val="both"/>
        <w:rPr>
          <w:rFonts w:ascii="Times New Roman" w:eastAsia="Times New Roman" w:hAnsi="Times New Roman" w:cs="Times New Roman"/>
        </w:rPr>
      </w:pPr>
    </w:p>
    <w:p w:rsidR="00083FD7" w:rsidRPr="00083FD7" w:rsidRDefault="00083FD7" w:rsidP="00083FD7">
      <w:pPr>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b/>
          <w:sz w:val="24"/>
        </w:rPr>
        <w:t xml:space="preserve">«3» </w:t>
      </w:r>
      <w:r w:rsidRPr="00083FD7">
        <w:rPr>
          <w:rFonts w:ascii="Times New Roman" w:eastAsia="Times New Roman" w:hAnsi="Times New Roman" w:cs="Times New Roman"/>
          <w:sz w:val="24"/>
        </w:rPr>
        <w:t>ставится,</w:t>
      </w:r>
      <w:r w:rsidRPr="00083FD7">
        <w:rPr>
          <w:rFonts w:ascii="Times New Roman" w:eastAsia="Times New Roman" w:hAnsi="Times New Roman" w:cs="Times New Roman"/>
          <w:b/>
          <w:sz w:val="24"/>
        </w:rPr>
        <w:t xml:space="preserve"> </w:t>
      </w:r>
      <w:r w:rsidRPr="00083FD7">
        <w:rPr>
          <w:rFonts w:ascii="Times New Roman" w:eastAsia="Times New Roman" w:hAnsi="Times New Roman" w:cs="Times New Roman"/>
          <w:sz w:val="24"/>
        </w:rPr>
        <w:t>если обучаемым:</w:t>
      </w:r>
    </w:p>
    <w:p w:rsidR="00083FD7" w:rsidRPr="00083FD7" w:rsidRDefault="00083FD7" w:rsidP="00083FD7">
      <w:pPr>
        <w:tabs>
          <w:tab w:val="left" w:pos="560"/>
        </w:tabs>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имеют место недостатки в планировании труда и организации рабочего места;</w:t>
      </w:r>
    </w:p>
    <w:p w:rsidR="00083FD7" w:rsidRPr="00083FD7" w:rsidRDefault="00083FD7" w:rsidP="00083FD7">
      <w:pPr>
        <w:tabs>
          <w:tab w:val="left" w:pos="560"/>
        </w:tabs>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отдельные приемы труда выполнялись неправильно;</w:t>
      </w:r>
    </w:p>
    <w:p w:rsidR="00083FD7" w:rsidRPr="00083FD7" w:rsidRDefault="00083FD7" w:rsidP="00083FD7">
      <w:pPr>
        <w:spacing w:line="240" w:lineRule="exact"/>
        <w:jc w:val="both"/>
        <w:rPr>
          <w:rFonts w:ascii="Times New Roman" w:eastAsia="Times New Roman" w:hAnsi="Times New Roman" w:cs="Times New Roman"/>
          <w:sz w:val="24"/>
        </w:rPr>
      </w:pPr>
    </w:p>
    <w:p w:rsidR="00083FD7" w:rsidRPr="00083FD7" w:rsidRDefault="00083FD7" w:rsidP="00083FD7">
      <w:pPr>
        <w:tabs>
          <w:tab w:val="left" w:pos="560"/>
        </w:tabs>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самостоятельность в работе была низкой;</w:t>
      </w:r>
    </w:p>
    <w:p w:rsidR="00083FD7" w:rsidRPr="00083FD7" w:rsidRDefault="00083FD7" w:rsidP="00083FD7">
      <w:pPr>
        <w:tabs>
          <w:tab w:val="left" w:pos="560"/>
        </w:tabs>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норма времени недовыполнена на 15-20 %;</w:t>
      </w:r>
    </w:p>
    <w:p w:rsidR="00083FD7" w:rsidRPr="00083FD7" w:rsidRDefault="00083FD7" w:rsidP="00083FD7">
      <w:pPr>
        <w:tabs>
          <w:tab w:val="left" w:pos="560"/>
        </w:tabs>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изделие изготовлено с нарушением отдельных требований;</w:t>
      </w:r>
    </w:p>
    <w:p w:rsidR="00083FD7" w:rsidRPr="00083FD7" w:rsidRDefault="00083FD7" w:rsidP="00083FD7">
      <w:pPr>
        <w:tabs>
          <w:tab w:val="left" w:pos="560"/>
        </w:tabs>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не полностью соблюдались правила техники безопасности.</w:t>
      </w:r>
    </w:p>
    <w:p w:rsidR="00083FD7" w:rsidRPr="00083FD7" w:rsidRDefault="00083FD7" w:rsidP="00083FD7">
      <w:pPr>
        <w:spacing w:line="243" w:lineRule="exact"/>
        <w:jc w:val="both"/>
        <w:rPr>
          <w:rFonts w:ascii="Times New Roman" w:eastAsia="Times New Roman" w:hAnsi="Times New Roman" w:cs="Times New Roman"/>
        </w:rPr>
      </w:pPr>
    </w:p>
    <w:p w:rsidR="00083FD7" w:rsidRPr="00083FD7" w:rsidRDefault="00083FD7" w:rsidP="00083FD7">
      <w:pPr>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b/>
          <w:sz w:val="24"/>
        </w:rPr>
        <w:t xml:space="preserve">«2» </w:t>
      </w:r>
      <w:r w:rsidRPr="00083FD7">
        <w:rPr>
          <w:rFonts w:ascii="Times New Roman" w:eastAsia="Times New Roman" w:hAnsi="Times New Roman" w:cs="Times New Roman"/>
          <w:sz w:val="24"/>
        </w:rPr>
        <w:t>ставится,</w:t>
      </w:r>
      <w:r w:rsidRPr="00083FD7">
        <w:rPr>
          <w:rFonts w:ascii="Times New Roman" w:eastAsia="Times New Roman" w:hAnsi="Times New Roman" w:cs="Times New Roman"/>
          <w:b/>
          <w:sz w:val="24"/>
        </w:rPr>
        <w:t xml:space="preserve"> </w:t>
      </w:r>
      <w:r w:rsidRPr="00083FD7">
        <w:rPr>
          <w:rFonts w:ascii="Times New Roman" w:eastAsia="Times New Roman" w:hAnsi="Times New Roman" w:cs="Times New Roman"/>
          <w:sz w:val="24"/>
        </w:rPr>
        <w:t>если обучаемым:</w:t>
      </w:r>
    </w:p>
    <w:p w:rsidR="00083FD7" w:rsidRPr="00083FD7" w:rsidRDefault="00083FD7" w:rsidP="00083FD7">
      <w:pPr>
        <w:tabs>
          <w:tab w:val="left" w:pos="560"/>
        </w:tabs>
        <w:spacing w:line="0" w:lineRule="atLeast"/>
        <w:jc w:val="both"/>
        <w:rPr>
          <w:rFonts w:ascii="Times New Roman" w:eastAsia="Times New Roman" w:hAnsi="Times New Roman" w:cs="Times New Roman"/>
          <w:sz w:val="22"/>
        </w:rPr>
      </w:pPr>
      <w:r w:rsidRPr="00083FD7">
        <w:rPr>
          <w:rFonts w:ascii="Times New Roman" w:eastAsia="Times New Roman" w:hAnsi="Times New Roman" w:cs="Times New Roman"/>
          <w:sz w:val="22"/>
        </w:rPr>
        <w:t>имеют место существенные недостатки в планировании труда и организации рабочего места;</w:t>
      </w:r>
    </w:p>
    <w:p w:rsidR="00083FD7" w:rsidRPr="00083FD7" w:rsidRDefault="00083FD7" w:rsidP="00083FD7">
      <w:pPr>
        <w:tabs>
          <w:tab w:val="left" w:pos="560"/>
        </w:tabs>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неправильно выполнялись многие приемы труда;</w:t>
      </w:r>
    </w:p>
    <w:p w:rsidR="00083FD7" w:rsidRPr="00083FD7" w:rsidRDefault="00083FD7" w:rsidP="00083FD7">
      <w:pPr>
        <w:tabs>
          <w:tab w:val="left" w:pos="560"/>
        </w:tabs>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самостоятельность в работе почти отсутствовала;</w:t>
      </w:r>
    </w:p>
    <w:p w:rsidR="00083FD7" w:rsidRPr="00083FD7" w:rsidRDefault="00083FD7" w:rsidP="00083FD7">
      <w:pPr>
        <w:tabs>
          <w:tab w:val="left" w:pos="560"/>
        </w:tabs>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норма времени недовыполнена на 20-30 %;</w:t>
      </w:r>
    </w:p>
    <w:p w:rsidR="00083FD7" w:rsidRPr="00083FD7" w:rsidRDefault="00083FD7" w:rsidP="00083FD7">
      <w:pPr>
        <w:tabs>
          <w:tab w:val="left" w:pos="200"/>
        </w:tabs>
        <w:spacing w:line="0" w:lineRule="atLeast"/>
        <w:jc w:val="both"/>
        <w:rPr>
          <w:rFonts w:ascii="Times New Roman" w:eastAsia="Times New Roman" w:hAnsi="Times New Roman" w:cs="Times New Roman"/>
          <w:sz w:val="24"/>
        </w:rPr>
      </w:pPr>
      <w:bookmarkStart w:id="270" w:name="page242"/>
      <w:bookmarkEnd w:id="270"/>
      <w:r w:rsidRPr="00083FD7">
        <w:rPr>
          <w:rFonts w:ascii="Times New Roman" w:eastAsia="Times New Roman" w:hAnsi="Times New Roman" w:cs="Times New Roman"/>
          <w:sz w:val="24"/>
        </w:rPr>
        <w:t>изделие изготовлено со значительными нарушениями требований;</w:t>
      </w:r>
    </w:p>
    <w:p w:rsidR="00083FD7" w:rsidRPr="00083FD7" w:rsidRDefault="00083FD7" w:rsidP="00083FD7">
      <w:pPr>
        <w:tabs>
          <w:tab w:val="left" w:pos="200"/>
        </w:tabs>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не соблюдались многие правила техники безопасности.</w:t>
      </w:r>
    </w:p>
    <w:p w:rsidR="00083FD7" w:rsidRPr="00083FD7" w:rsidRDefault="00083FD7" w:rsidP="00083FD7">
      <w:pPr>
        <w:spacing w:line="243" w:lineRule="exact"/>
        <w:jc w:val="both"/>
        <w:rPr>
          <w:rFonts w:ascii="Times New Roman" w:eastAsia="Times New Roman" w:hAnsi="Times New Roman" w:cs="Times New Roman"/>
        </w:rPr>
      </w:pPr>
    </w:p>
    <w:p w:rsidR="00083FD7" w:rsidRPr="00083FD7" w:rsidRDefault="00083FD7" w:rsidP="00083FD7">
      <w:pPr>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b/>
          <w:sz w:val="24"/>
        </w:rPr>
        <w:t xml:space="preserve">«1» </w:t>
      </w:r>
      <w:r w:rsidRPr="00083FD7">
        <w:rPr>
          <w:rFonts w:ascii="Times New Roman" w:eastAsia="Times New Roman" w:hAnsi="Times New Roman" w:cs="Times New Roman"/>
          <w:sz w:val="24"/>
        </w:rPr>
        <w:t>ставится,</w:t>
      </w:r>
      <w:r w:rsidRPr="00083FD7">
        <w:rPr>
          <w:rFonts w:ascii="Times New Roman" w:eastAsia="Times New Roman" w:hAnsi="Times New Roman" w:cs="Times New Roman"/>
          <w:b/>
          <w:sz w:val="24"/>
        </w:rPr>
        <w:t xml:space="preserve"> </w:t>
      </w:r>
      <w:r w:rsidRPr="00083FD7">
        <w:rPr>
          <w:rFonts w:ascii="Times New Roman" w:eastAsia="Times New Roman" w:hAnsi="Times New Roman" w:cs="Times New Roman"/>
          <w:sz w:val="24"/>
        </w:rPr>
        <w:t>если обучаемым:</w:t>
      </w:r>
    </w:p>
    <w:p w:rsidR="00083FD7" w:rsidRPr="00083FD7" w:rsidRDefault="00083FD7" w:rsidP="00083FD7">
      <w:pPr>
        <w:tabs>
          <w:tab w:val="left" w:pos="200"/>
        </w:tabs>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не планировался труд, неправильно организованно рабочее место;</w:t>
      </w:r>
    </w:p>
    <w:p w:rsidR="00083FD7" w:rsidRPr="00083FD7" w:rsidRDefault="00083FD7" w:rsidP="00083FD7">
      <w:pPr>
        <w:tabs>
          <w:tab w:val="left" w:pos="200"/>
        </w:tabs>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неправильно выполнились приемы труда;</w:t>
      </w:r>
    </w:p>
    <w:p w:rsidR="00083FD7" w:rsidRPr="00083FD7" w:rsidRDefault="00083FD7" w:rsidP="00083FD7">
      <w:pPr>
        <w:tabs>
          <w:tab w:val="left" w:pos="200"/>
        </w:tabs>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отсутствует самостоятельность в работе;</w:t>
      </w:r>
    </w:p>
    <w:p w:rsidR="00083FD7" w:rsidRPr="00083FD7" w:rsidRDefault="00083FD7" w:rsidP="00083FD7">
      <w:pPr>
        <w:tabs>
          <w:tab w:val="left" w:pos="200"/>
        </w:tabs>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крайне низкая норма времени;</w:t>
      </w:r>
    </w:p>
    <w:p w:rsidR="00083FD7" w:rsidRPr="00083FD7" w:rsidRDefault="00083FD7" w:rsidP="00083FD7">
      <w:pPr>
        <w:tabs>
          <w:tab w:val="left" w:pos="200"/>
        </w:tabs>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lastRenderedPageBreak/>
        <w:t>изделие изготовлено с грубыми нарушениями требований;</w:t>
      </w:r>
    </w:p>
    <w:p w:rsidR="00083FD7" w:rsidRPr="00083FD7" w:rsidRDefault="00083FD7" w:rsidP="00083FD7">
      <w:pPr>
        <w:tabs>
          <w:tab w:val="left" w:pos="200"/>
        </w:tabs>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не соблюдались правила техники безопасности.</w:t>
      </w:r>
    </w:p>
    <w:p w:rsidR="00083FD7" w:rsidRPr="00083FD7" w:rsidRDefault="00083FD7" w:rsidP="00083FD7">
      <w:pPr>
        <w:spacing w:line="260" w:lineRule="exact"/>
        <w:jc w:val="both"/>
        <w:rPr>
          <w:rFonts w:ascii="Times New Roman" w:eastAsia="Times New Roman" w:hAnsi="Times New Roman" w:cs="Times New Roman"/>
        </w:rPr>
      </w:pPr>
    </w:p>
    <w:p w:rsidR="00083FD7" w:rsidRPr="00083FD7" w:rsidRDefault="00083FD7" w:rsidP="00083FD7">
      <w:pPr>
        <w:spacing w:line="0" w:lineRule="atLeast"/>
        <w:jc w:val="both"/>
        <w:rPr>
          <w:rFonts w:ascii="Times New Roman" w:eastAsia="Times New Roman" w:hAnsi="Times New Roman" w:cs="Times New Roman"/>
          <w:b/>
          <w:sz w:val="22"/>
        </w:rPr>
      </w:pPr>
      <w:r w:rsidRPr="00083FD7">
        <w:rPr>
          <w:rFonts w:ascii="Times New Roman" w:eastAsia="Times New Roman" w:hAnsi="Times New Roman" w:cs="Times New Roman"/>
          <w:b/>
          <w:sz w:val="22"/>
        </w:rPr>
        <w:t>Нормы оценок выполнения обучающихся графических заданий и лабораторных работ</w:t>
      </w:r>
    </w:p>
    <w:p w:rsidR="00083FD7" w:rsidRPr="00083FD7" w:rsidRDefault="00083FD7" w:rsidP="00083FD7">
      <w:pPr>
        <w:spacing w:line="246" w:lineRule="exact"/>
        <w:jc w:val="both"/>
        <w:rPr>
          <w:rFonts w:ascii="Times New Roman" w:eastAsia="Times New Roman" w:hAnsi="Times New Roman" w:cs="Times New Roman"/>
        </w:rPr>
      </w:pPr>
    </w:p>
    <w:p w:rsidR="00083FD7" w:rsidRPr="00083FD7" w:rsidRDefault="00083FD7" w:rsidP="00083FD7">
      <w:pPr>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b/>
          <w:sz w:val="24"/>
        </w:rPr>
        <w:t xml:space="preserve">«5» </w:t>
      </w:r>
      <w:r w:rsidRPr="00083FD7">
        <w:rPr>
          <w:rFonts w:ascii="Times New Roman" w:eastAsia="Times New Roman" w:hAnsi="Times New Roman" w:cs="Times New Roman"/>
          <w:sz w:val="24"/>
        </w:rPr>
        <w:t>ставится,</w:t>
      </w:r>
      <w:r w:rsidRPr="00083FD7">
        <w:rPr>
          <w:rFonts w:ascii="Times New Roman" w:eastAsia="Times New Roman" w:hAnsi="Times New Roman" w:cs="Times New Roman"/>
          <w:b/>
          <w:sz w:val="24"/>
        </w:rPr>
        <w:t xml:space="preserve"> </w:t>
      </w:r>
      <w:r w:rsidRPr="00083FD7">
        <w:rPr>
          <w:rFonts w:ascii="Times New Roman" w:eastAsia="Times New Roman" w:hAnsi="Times New Roman" w:cs="Times New Roman"/>
          <w:sz w:val="24"/>
        </w:rPr>
        <w:t>если обучаемым:</w:t>
      </w:r>
    </w:p>
    <w:p w:rsidR="00083FD7" w:rsidRPr="00083FD7" w:rsidRDefault="00083FD7" w:rsidP="00083FD7">
      <w:pPr>
        <w:tabs>
          <w:tab w:val="left" w:pos="200"/>
        </w:tabs>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творчески планируется выполнение работы;</w:t>
      </w:r>
    </w:p>
    <w:p w:rsidR="00083FD7" w:rsidRPr="00083FD7" w:rsidRDefault="00083FD7" w:rsidP="00083FD7">
      <w:pPr>
        <w:tabs>
          <w:tab w:val="left" w:pos="200"/>
        </w:tabs>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самостоятельно и полностью используются знания программного материала;</w:t>
      </w:r>
    </w:p>
    <w:p w:rsidR="00083FD7" w:rsidRPr="00083FD7" w:rsidRDefault="00083FD7" w:rsidP="00083FD7">
      <w:pPr>
        <w:tabs>
          <w:tab w:val="left" w:pos="200"/>
        </w:tabs>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правильно и аккуратно выполняется задание;</w:t>
      </w:r>
    </w:p>
    <w:p w:rsidR="00083FD7" w:rsidRPr="00083FD7" w:rsidRDefault="00083FD7" w:rsidP="00083FD7">
      <w:pPr>
        <w:tabs>
          <w:tab w:val="left" w:pos="200"/>
        </w:tabs>
        <w:spacing w:line="0" w:lineRule="atLeast"/>
        <w:jc w:val="both"/>
        <w:rPr>
          <w:rFonts w:ascii="Times New Roman" w:eastAsia="Times New Roman" w:hAnsi="Times New Roman" w:cs="Times New Roman"/>
          <w:sz w:val="22"/>
        </w:rPr>
      </w:pPr>
      <w:r w:rsidRPr="00083FD7">
        <w:rPr>
          <w:rFonts w:ascii="Times New Roman" w:eastAsia="Times New Roman" w:hAnsi="Times New Roman" w:cs="Times New Roman"/>
          <w:sz w:val="22"/>
        </w:rPr>
        <w:t>умело используются справочная литература, наглядные пособия, приборы и другие средства.</w:t>
      </w:r>
    </w:p>
    <w:p w:rsidR="00083FD7" w:rsidRPr="00083FD7" w:rsidRDefault="00083FD7" w:rsidP="00083FD7">
      <w:pPr>
        <w:spacing w:line="251" w:lineRule="exact"/>
        <w:jc w:val="both"/>
        <w:rPr>
          <w:rFonts w:ascii="Times New Roman" w:eastAsia="Times New Roman" w:hAnsi="Times New Roman" w:cs="Times New Roman"/>
        </w:rPr>
      </w:pPr>
    </w:p>
    <w:p w:rsidR="00083FD7" w:rsidRPr="00083FD7" w:rsidRDefault="00083FD7" w:rsidP="00083FD7">
      <w:pPr>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b/>
          <w:sz w:val="24"/>
        </w:rPr>
        <w:t xml:space="preserve">«4» </w:t>
      </w:r>
      <w:r w:rsidRPr="00083FD7">
        <w:rPr>
          <w:rFonts w:ascii="Times New Roman" w:eastAsia="Times New Roman" w:hAnsi="Times New Roman" w:cs="Times New Roman"/>
          <w:sz w:val="24"/>
        </w:rPr>
        <w:t>ставится,</w:t>
      </w:r>
      <w:r w:rsidRPr="00083FD7">
        <w:rPr>
          <w:rFonts w:ascii="Times New Roman" w:eastAsia="Times New Roman" w:hAnsi="Times New Roman" w:cs="Times New Roman"/>
          <w:b/>
          <w:sz w:val="24"/>
        </w:rPr>
        <w:t xml:space="preserve"> </w:t>
      </w:r>
      <w:r w:rsidRPr="00083FD7">
        <w:rPr>
          <w:rFonts w:ascii="Times New Roman" w:eastAsia="Times New Roman" w:hAnsi="Times New Roman" w:cs="Times New Roman"/>
          <w:sz w:val="24"/>
        </w:rPr>
        <w:t>если обучаемым:</w:t>
      </w:r>
    </w:p>
    <w:p w:rsidR="00083FD7" w:rsidRPr="00083FD7" w:rsidRDefault="00083FD7" w:rsidP="00083FD7">
      <w:pPr>
        <w:tabs>
          <w:tab w:val="left" w:pos="200"/>
        </w:tabs>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правильно планируется выполнение работы;</w:t>
      </w:r>
    </w:p>
    <w:p w:rsidR="00083FD7" w:rsidRPr="00083FD7" w:rsidRDefault="00083FD7" w:rsidP="00083FD7">
      <w:pPr>
        <w:tabs>
          <w:tab w:val="left" w:pos="200"/>
        </w:tabs>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самостоятельно используется знания программного материала;</w:t>
      </w:r>
    </w:p>
    <w:p w:rsidR="00083FD7" w:rsidRPr="00083FD7" w:rsidRDefault="00083FD7" w:rsidP="00083FD7">
      <w:pPr>
        <w:tabs>
          <w:tab w:val="left" w:pos="200"/>
        </w:tabs>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в основном правильно и аккуратно выполняется задание;</w:t>
      </w:r>
    </w:p>
    <w:p w:rsidR="00083FD7" w:rsidRPr="00083FD7" w:rsidRDefault="00083FD7" w:rsidP="00083FD7">
      <w:pPr>
        <w:tabs>
          <w:tab w:val="left" w:pos="200"/>
        </w:tabs>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используются справочная литература, наглядные пособия, приборы и другие средства.</w:t>
      </w:r>
    </w:p>
    <w:p w:rsidR="00083FD7" w:rsidRPr="00083FD7" w:rsidRDefault="00083FD7" w:rsidP="00083FD7">
      <w:pPr>
        <w:spacing w:line="242" w:lineRule="exact"/>
        <w:jc w:val="both"/>
        <w:rPr>
          <w:rFonts w:ascii="Times New Roman" w:eastAsia="Times New Roman" w:hAnsi="Times New Roman" w:cs="Times New Roman"/>
        </w:rPr>
      </w:pPr>
    </w:p>
    <w:p w:rsidR="00083FD7" w:rsidRPr="00083FD7" w:rsidRDefault="00083FD7" w:rsidP="00083FD7">
      <w:pPr>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b/>
          <w:sz w:val="24"/>
        </w:rPr>
        <w:t xml:space="preserve">«3» </w:t>
      </w:r>
      <w:r w:rsidRPr="00083FD7">
        <w:rPr>
          <w:rFonts w:ascii="Times New Roman" w:eastAsia="Times New Roman" w:hAnsi="Times New Roman" w:cs="Times New Roman"/>
          <w:sz w:val="24"/>
        </w:rPr>
        <w:t>ставится,</w:t>
      </w:r>
      <w:r w:rsidRPr="00083FD7">
        <w:rPr>
          <w:rFonts w:ascii="Times New Roman" w:eastAsia="Times New Roman" w:hAnsi="Times New Roman" w:cs="Times New Roman"/>
          <w:b/>
          <w:sz w:val="24"/>
        </w:rPr>
        <w:t xml:space="preserve"> </w:t>
      </w:r>
      <w:r w:rsidRPr="00083FD7">
        <w:rPr>
          <w:rFonts w:ascii="Times New Roman" w:eastAsia="Times New Roman" w:hAnsi="Times New Roman" w:cs="Times New Roman"/>
          <w:sz w:val="24"/>
        </w:rPr>
        <w:t>если обучаемым:</w:t>
      </w:r>
    </w:p>
    <w:p w:rsidR="00083FD7" w:rsidRPr="00083FD7" w:rsidRDefault="00083FD7" w:rsidP="00083FD7">
      <w:pPr>
        <w:tabs>
          <w:tab w:val="left" w:pos="200"/>
        </w:tabs>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допускаются ошибки при планировании выполнения работы;</w:t>
      </w:r>
    </w:p>
    <w:p w:rsidR="00083FD7" w:rsidRPr="00083FD7" w:rsidRDefault="00083FD7" w:rsidP="00083FD7">
      <w:pPr>
        <w:tabs>
          <w:tab w:val="left" w:pos="200"/>
        </w:tabs>
        <w:spacing w:line="0" w:lineRule="atLeast"/>
        <w:jc w:val="both"/>
        <w:rPr>
          <w:rFonts w:ascii="Times New Roman" w:eastAsia="Times New Roman" w:hAnsi="Times New Roman" w:cs="Times New Roman"/>
          <w:sz w:val="22"/>
        </w:rPr>
      </w:pPr>
      <w:r w:rsidRPr="00083FD7">
        <w:rPr>
          <w:rFonts w:ascii="Times New Roman" w:eastAsia="Times New Roman" w:hAnsi="Times New Roman" w:cs="Times New Roman"/>
          <w:sz w:val="22"/>
        </w:rPr>
        <w:t>не могут самостоятельно использовать значительную часть знаний программного материала;</w:t>
      </w:r>
    </w:p>
    <w:p w:rsidR="00083FD7" w:rsidRPr="00083FD7" w:rsidRDefault="00083FD7" w:rsidP="00083FD7">
      <w:pPr>
        <w:tabs>
          <w:tab w:val="left" w:pos="200"/>
        </w:tabs>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допускают ошибки и неаккуратно выполняют задание;</w:t>
      </w:r>
    </w:p>
    <w:p w:rsidR="00083FD7" w:rsidRPr="00083FD7" w:rsidRDefault="00083FD7" w:rsidP="00083FD7">
      <w:pPr>
        <w:tabs>
          <w:tab w:val="left" w:pos="271"/>
        </w:tabs>
        <w:spacing w:line="264" w:lineRule="auto"/>
        <w:jc w:val="both"/>
        <w:rPr>
          <w:rFonts w:ascii="Times New Roman" w:eastAsia="Times New Roman" w:hAnsi="Times New Roman" w:cs="Times New Roman"/>
          <w:sz w:val="24"/>
        </w:rPr>
      </w:pPr>
      <w:r w:rsidRPr="00083FD7">
        <w:rPr>
          <w:rFonts w:ascii="Times New Roman" w:eastAsia="Times New Roman" w:hAnsi="Times New Roman" w:cs="Times New Roman"/>
          <w:sz w:val="24"/>
        </w:rPr>
        <w:t>затрудняются самостоятельно использовать справочную литературу, наглядные пособия, приборы и другие средства.</w:t>
      </w:r>
    </w:p>
    <w:p w:rsidR="00083FD7" w:rsidRPr="00083FD7" w:rsidRDefault="00083FD7" w:rsidP="00083FD7">
      <w:pPr>
        <w:spacing w:line="216" w:lineRule="exact"/>
        <w:jc w:val="both"/>
        <w:rPr>
          <w:rFonts w:ascii="Times New Roman" w:eastAsia="Times New Roman" w:hAnsi="Times New Roman" w:cs="Times New Roman"/>
        </w:rPr>
      </w:pPr>
    </w:p>
    <w:p w:rsidR="00083FD7" w:rsidRPr="00083FD7" w:rsidRDefault="00083FD7" w:rsidP="00083FD7">
      <w:pPr>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b/>
          <w:sz w:val="24"/>
        </w:rPr>
        <w:t xml:space="preserve">«2» </w:t>
      </w:r>
      <w:r w:rsidRPr="00083FD7">
        <w:rPr>
          <w:rFonts w:ascii="Times New Roman" w:eastAsia="Times New Roman" w:hAnsi="Times New Roman" w:cs="Times New Roman"/>
          <w:sz w:val="24"/>
        </w:rPr>
        <w:t>ставится,</w:t>
      </w:r>
      <w:r w:rsidRPr="00083FD7">
        <w:rPr>
          <w:rFonts w:ascii="Times New Roman" w:eastAsia="Times New Roman" w:hAnsi="Times New Roman" w:cs="Times New Roman"/>
          <w:b/>
          <w:sz w:val="24"/>
        </w:rPr>
        <w:t xml:space="preserve"> </w:t>
      </w:r>
      <w:r w:rsidRPr="00083FD7">
        <w:rPr>
          <w:rFonts w:ascii="Times New Roman" w:eastAsia="Times New Roman" w:hAnsi="Times New Roman" w:cs="Times New Roman"/>
          <w:sz w:val="24"/>
        </w:rPr>
        <w:t>если обучаемым:</w:t>
      </w:r>
    </w:p>
    <w:p w:rsidR="00083FD7" w:rsidRPr="00083FD7" w:rsidRDefault="00083FD7" w:rsidP="00083FD7">
      <w:pPr>
        <w:tabs>
          <w:tab w:val="left" w:pos="200"/>
        </w:tabs>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не могут правильно спланировать выполнение работы;</w:t>
      </w:r>
    </w:p>
    <w:p w:rsidR="00083FD7" w:rsidRPr="00083FD7" w:rsidRDefault="00083FD7" w:rsidP="00083FD7">
      <w:pPr>
        <w:tabs>
          <w:tab w:val="left" w:pos="200"/>
        </w:tabs>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не могут использовать знания программного материала;</w:t>
      </w:r>
    </w:p>
    <w:p w:rsidR="00083FD7" w:rsidRPr="00083FD7" w:rsidRDefault="00083FD7" w:rsidP="00083FD7">
      <w:pPr>
        <w:numPr>
          <w:ilvl w:val="1"/>
          <w:numId w:val="0"/>
        </w:numPr>
        <w:tabs>
          <w:tab w:val="left" w:pos="560"/>
        </w:tabs>
        <w:spacing w:line="0" w:lineRule="atLeast"/>
        <w:jc w:val="both"/>
        <w:rPr>
          <w:rFonts w:ascii="Times New Roman" w:eastAsia="Times New Roman" w:hAnsi="Times New Roman" w:cs="Times New Roman"/>
          <w:sz w:val="24"/>
        </w:rPr>
      </w:pPr>
      <w:bookmarkStart w:id="271" w:name="page243"/>
      <w:bookmarkEnd w:id="271"/>
      <w:r w:rsidRPr="00083FD7">
        <w:rPr>
          <w:rFonts w:ascii="Times New Roman" w:eastAsia="Times New Roman" w:hAnsi="Times New Roman" w:cs="Times New Roman"/>
          <w:sz w:val="24"/>
        </w:rPr>
        <w:t>допускают грубые ошибки и неаккуратно выполняют задание;</w:t>
      </w:r>
    </w:p>
    <w:p w:rsidR="00083FD7" w:rsidRPr="00083FD7" w:rsidRDefault="00083FD7" w:rsidP="00083FD7">
      <w:pPr>
        <w:numPr>
          <w:ilvl w:val="1"/>
          <w:numId w:val="0"/>
        </w:numPr>
        <w:tabs>
          <w:tab w:val="left" w:pos="580"/>
        </w:tabs>
        <w:spacing w:line="0" w:lineRule="atLeast"/>
        <w:jc w:val="both"/>
        <w:rPr>
          <w:rFonts w:ascii="Times New Roman" w:eastAsia="Times New Roman" w:hAnsi="Times New Roman" w:cs="Times New Roman"/>
          <w:sz w:val="22"/>
        </w:rPr>
      </w:pPr>
      <w:r w:rsidRPr="00083FD7">
        <w:rPr>
          <w:rFonts w:ascii="Times New Roman" w:eastAsia="Times New Roman" w:hAnsi="Times New Roman" w:cs="Times New Roman"/>
          <w:sz w:val="22"/>
        </w:rPr>
        <w:t>не могут самостоятельно использовать справочную литературу, наглядные пособия, приборы</w:t>
      </w:r>
    </w:p>
    <w:p w:rsidR="00083FD7" w:rsidRPr="00083FD7" w:rsidRDefault="00083FD7" w:rsidP="00083FD7">
      <w:pPr>
        <w:tabs>
          <w:tab w:val="left" w:pos="200"/>
        </w:tabs>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другие средства.</w:t>
      </w:r>
    </w:p>
    <w:p w:rsidR="00083FD7" w:rsidRPr="00083FD7" w:rsidRDefault="00083FD7" w:rsidP="00083FD7">
      <w:pPr>
        <w:spacing w:line="242" w:lineRule="exact"/>
        <w:jc w:val="both"/>
        <w:rPr>
          <w:rFonts w:ascii="Times New Roman" w:eastAsia="Times New Roman" w:hAnsi="Times New Roman" w:cs="Times New Roman"/>
        </w:rPr>
      </w:pPr>
    </w:p>
    <w:p w:rsidR="00083FD7" w:rsidRPr="00083FD7" w:rsidRDefault="00083FD7" w:rsidP="00083FD7">
      <w:pPr>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b/>
          <w:sz w:val="24"/>
        </w:rPr>
        <w:t xml:space="preserve">«1» </w:t>
      </w:r>
      <w:r w:rsidRPr="00083FD7">
        <w:rPr>
          <w:rFonts w:ascii="Times New Roman" w:eastAsia="Times New Roman" w:hAnsi="Times New Roman" w:cs="Times New Roman"/>
          <w:sz w:val="24"/>
        </w:rPr>
        <w:t>ставится,</w:t>
      </w:r>
      <w:r w:rsidRPr="00083FD7">
        <w:rPr>
          <w:rFonts w:ascii="Times New Roman" w:eastAsia="Times New Roman" w:hAnsi="Times New Roman" w:cs="Times New Roman"/>
          <w:b/>
          <w:sz w:val="24"/>
        </w:rPr>
        <w:t xml:space="preserve"> </w:t>
      </w:r>
      <w:r w:rsidRPr="00083FD7">
        <w:rPr>
          <w:rFonts w:ascii="Times New Roman" w:eastAsia="Times New Roman" w:hAnsi="Times New Roman" w:cs="Times New Roman"/>
          <w:sz w:val="24"/>
        </w:rPr>
        <w:t>если обучаемым:</w:t>
      </w:r>
    </w:p>
    <w:p w:rsidR="00083FD7" w:rsidRPr="00083FD7" w:rsidRDefault="00083FD7" w:rsidP="00083FD7">
      <w:pPr>
        <w:tabs>
          <w:tab w:val="left" w:pos="560"/>
        </w:tabs>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не могут спланировать выполнение работы;</w:t>
      </w:r>
    </w:p>
    <w:p w:rsidR="00083FD7" w:rsidRPr="00083FD7" w:rsidRDefault="00083FD7" w:rsidP="00083FD7">
      <w:pPr>
        <w:tabs>
          <w:tab w:val="left" w:pos="560"/>
        </w:tabs>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не могут использовать знания программного материала;</w:t>
      </w:r>
    </w:p>
    <w:p w:rsidR="00083FD7" w:rsidRPr="00083FD7" w:rsidRDefault="00083FD7" w:rsidP="00083FD7">
      <w:pPr>
        <w:tabs>
          <w:tab w:val="left" w:pos="560"/>
        </w:tabs>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отказываются выполнять задания.</w:t>
      </w:r>
    </w:p>
    <w:p w:rsidR="00083FD7" w:rsidRPr="00083FD7" w:rsidRDefault="00083FD7" w:rsidP="00083FD7">
      <w:pPr>
        <w:spacing w:line="245" w:lineRule="exact"/>
        <w:jc w:val="both"/>
        <w:rPr>
          <w:rFonts w:ascii="Times New Roman" w:eastAsia="Times New Roman" w:hAnsi="Times New Roman" w:cs="Times New Roman"/>
        </w:rPr>
      </w:pPr>
    </w:p>
    <w:p w:rsidR="00083FD7" w:rsidRPr="00083FD7" w:rsidRDefault="00083FD7" w:rsidP="00083FD7">
      <w:pPr>
        <w:spacing w:line="0" w:lineRule="atLeast"/>
        <w:jc w:val="both"/>
        <w:rPr>
          <w:rFonts w:ascii="Times New Roman" w:eastAsia="Times New Roman" w:hAnsi="Times New Roman" w:cs="Times New Roman"/>
          <w:b/>
          <w:sz w:val="24"/>
        </w:rPr>
      </w:pPr>
      <w:r w:rsidRPr="00083FD7">
        <w:rPr>
          <w:rFonts w:ascii="Times New Roman" w:eastAsia="Times New Roman" w:hAnsi="Times New Roman" w:cs="Times New Roman"/>
          <w:b/>
          <w:sz w:val="24"/>
        </w:rPr>
        <w:t>ФИЗКУЛЬТУРА</w:t>
      </w:r>
    </w:p>
    <w:p w:rsidR="00083FD7" w:rsidRPr="00083FD7" w:rsidRDefault="00083FD7" w:rsidP="00083FD7">
      <w:pPr>
        <w:spacing w:line="250" w:lineRule="exact"/>
        <w:jc w:val="both"/>
        <w:rPr>
          <w:rFonts w:ascii="Times New Roman" w:eastAsia="Times New Roman" w:hAnsi="Times New Roman" w:cs="Times New Roman"/>
        </w:rPr>
      </w:pPr>
    </w:p>
    <w:p w:rsidR="00083FD7" w:rsidRPr="00083FD7" w:rsidRDefault="00083FD7" w:rsidP="00083FD7">
      <w:pPr>
        <w:spacing w:line="273" w:lineRule="auto"/>
        <w:jc w:val="both"/>
        <w:rPr>
          <w:rFonts w:ascii="Times New Roman" w:eastAsia="Times New Roman" w:hAnsi="Times New Roman" w:cs="Times New Roman"/>
          <w:sz w:val="24"/>
        </w:rPr>
      </w:pPr>
      <w:r w:rsidRPr="00083FD7">
        <w:rPr>
          <w:rFonts w:ascii="Times New Roman" w:eastAsia="Times New Roman" w:hAnsi="Times New Roman" w:cs="Times New Roman"/>
          <w:sz w:val="24"/>
        </w:rPr>
        <w:t>В пределах доступного дети должны знать терминологию, правила игр, способы выполнения упражнений, уметь объяснить это своими словами. Должны уметь выполнять упражнения, предусмотренные программой и пройденные на уроках. Учащиеся должны не только знать правила и содержание игры, но и уметь играть, умело использовать в играх изученные упражнения, согласовывать свои действия с действиями товарищей.</w:t>
      </w:r>
    </w:p>
    <w:p w:rsidR="00083FD7" w:rsidRPr="00083FD7" w:rsidRDefault="00083FD7" w:rsidP="00083FD7">
      <w:pPr>
        <w:spacing w:line="217" w:lineRule="exact"/>
        <w:jc w:val="both"/>
        <w:rPr>
          <w:rFonts w:ascii="Times New Roman" w:eastAsia="Times New Roman" w:hAnsi="Times New Roman" w:cs="Times New Roman"/>
        </w:rPr>
      </w:pPr>
    </w:p>
    <w:p w:rsidR="00083FD7" w:rsidRPr="00083FD7" w:rsidRDefault="00083FD7" w:rsidP="00083FD7">
      <w:pPr>
        <w:spacing w:line="272" w:lineRule="auto"/>
        <w:jc w:val="both"/>
        <w:rPr>
          <w:rFonts w:ascii="Times New Roman" w:eastAsia="Times New Roman" w:hAnsi="Times New Roman" w:cs="Times New Roman"/>
          <w:sz w:val="24"/>
        </w:rPr>
      </w:pPr>
      <w:r w:rsidRPr="00083FD7">
        <w:rPr>
          <w:rFonts w:ascii="Times New Roman" w:eastAsia="Times New Roman" w:hAnsi="Times New Roman" w:cs="Times New Roman"/>
          <w:sz w:val="24"/>
        </w:rPr>
        <w:t>Необходимо, чтобы каждый учащийся в течении четверти получил пять - шесть оценок. При оценке успеваемости принимаются во внимание индивидуальные особенности детей: принадлежность к разным медицинским группам, уровень физического развития, последствия заболеваний и др.</w:t>
      </w:r>
    </w:p>
    <w:p w:rsidR="00083FD7" w:rsidRPr="00083FD7" w:rsidRDefault="00083FD7" w:rsidP="00083FD7">
      <w:pPr>
        <w:spacing w:line="220" w:lineRule="exact"/>
        <w:jc w:val="both"/>
        <w:rPr>
          <w:rFonts w:ascii="Times New Roman" w:eastAsia="Times New Roman" w:hAnsi="Times New Roman" w:cs="Times New Roman"/>
        </w:rPr>
      </w:pPr>
    </w:p>
    <w:p w:rsidR="00083FD7" w:rsidRPr="00083FD7" w:rsidRDefault="00083FD7" w:rsidP="00083FD7">
      <w:pPr>
        <w:spacing w:line="270" w:lineRule="auto"/>
        <w:jc w:val="both"/>
        <w:rPr>
          <w:rFonts w:ascii="Times New Roman" w:eastAsia="Times New Roman" w:hAnsi="Times New Roman" w:cs="Times New Roman"/>
          <w:sz w:val="24"/>
        </w:rPr>
      </w:pPr>
      <w:r w:rsidRPr="00083FD7">
        <w:rPr>
          <w:rFonts w:ascii="Times New Roman" w:eastAsia="Times New Roman" w:hAnsi="Times New Roman" w:cs="Times New Roman"/>
          <w:sz w:val="24"/>
        </w:rPr>
        <w:t>Оценка умений и навыков выставляется за качество выполнения упражнений. Кроме того, следует учитывать количественный показатель учащихся при выполнении учебных нормативов по бегу, прыжкам, метаниям, лыжной подготовке и т.д.</w:t>
      </w:r>
    </w:p>
    <w:p w:rsidR="00083FD7" w:rsidRPr="00083FD7" w:rsidRDefault="00083FD7" w:rsidP="00083FD7">
      <w:pPr>
        <w:spacing w:line="221" w:lineRule="exact"/>
        <w:jc w:val="both"/>
        <w:rPr>
          <w:rFonts w:ascii="Times New Roman" w:eastAsia="Times New Roman" w:hAnsi="Times New Roman" w:cs="Times New Roman"/>
        </w:rPr>
      </w:pPr>
    </w:p>
    <w:p w:rsidR="00083FD7" w:rsidRPr="00083FD7" w:rsidRDefault="00083FD7" w:rsidP="00083FD7">
      <w:pPr>
        <w:spacing w:line="264" w:lineRule="auto"/>
        <w:jc w:val="both"/>
        <w:rPr>
          <w:rFonts w:ascii="Times New Roman" w:eastAsia="Times New Roman" w:hAnsi="Times New Roman" w:cs="Times New Roman"/>
          <w:sz w:val="24"/>
        </w:rPr>
      </w:pPr>
      <w:r w:rsidRPr="00083FD7">
        <w:rPr>
          <w:rFonts w:ascii="Times New Roman" w:eastAsia="Times New Roman" w:hAnsi="Times New Roman" w:cs="Times New Roman"/>
          <w:sz w:val="24"/>
        </w:rPr>
        <w:lastRenderedPageBreak/>
        <w:t>Успеваемость учащихся по физической культуре оценивается по общепринятой в школе пятибалльной системе.</w:t>
      </w:r>
    </w:p>
    <w:p w:rsidR="00083FD7" w:rsidRPr="00083FD7" w:rsidRDefault="00083FD7" w:rsidP="00083FD7">
      <w:pPr>
        <w:spacing w:line="226" w:lineRule="exact"/>
        <w:jc w:val="both"/>
        <w:rPr>
          <w:rFonts w:ascii="Times New Roman" w:eastAsia="Times New Roman" w:hAnsi="Times New Roman" w:cs="Times New Roman"/>
        </w:rPr>
      </w:pPr>
    </w:p>
    <w:p w:rsidR="00083FD7" w:rsidRPr="00083FD7" w:rsidRDefault="00083FD7" w:rsidP="00083FD7">
      <w:pPr>
        <w:spacing w:line="266" w:lineRule="auto"/>
        <w:jc w:val="both"/>
        <w:rPr>
          <w:rFonts w:ascii="Times New Roman" w:eastAsia="Times New Roman" w:hAnsi="Times New Roman" w:cs="Times New Roman"/>
          <w:sz w:val="24"/>
        </w:rPr>
      </w:pPr>
      <w:r w:rsidRPr="00083FD7">
        <w:rPr>
          <w:rFonts w:ascii="Times New Roman" w:eastAsia="Times New Roman" w:hAnsi="Times New Roman" w:cs="Times New Roman"/>
          <w:sz w:val="24"/>
        </w:rPr>
        <w:t>Для всех видов физических упражнений, в том числе и игр, может быть использован следующий критерий оценок:</w:t>
      </w:r>
    </w:p>
    <w:p w:rsidR="00083FD7" w:rsidRPr="00083FD7" w:rsidRDefault="00083FD7" w:rsidP="00083FD7">
      <w:pPr>
        <w:spacing w:line="223" w:lineRule="exact"/>
        <w:jc w:val="both"/>
        <w:rPr>
          <w:rFonts w:ascii="Times New Roman" w:eastAsia="Times New Roman" w:hAnsi="Times New Roman" w:cs="Times New Roman"/>
        </w:rPr>
      </w:pPr>
    </w:p>
    <w:p w:rsidR="00083FD7" w:rsidRPr="00083FD7" w:rsidRDefault="00083FD7" w:rsidP="00083FD7">
      <w:pPr>
        <w:spacing w:line="272" w:lineRule="auto"/>
        <w:jc w:val="both"/>
        <w:rPr>
          <w:rFonts w:ascii="Times New Roman" w:eastAsia="Times New Roman" w:hAnsi="Times New Roman" w:cs="Times New Roman"/>
          <w:sz w:val="24"/>
        </w:rPr>
      </w:pPr>
      <w:r w:rsidRPr="00083FD7">
        <w:rPr>
          <w:rFonts w:ascii="Times New Roman" w:eastAsia="Times New Roman" w:hAnsi="Times New Roman" w:cs="Times New Roman"/>
          <w:b/>
          <w:sz w:val="24"/>
        </w:rPr>
        <w:t xml:space="preserve">Оценка "5" </w:t>
      </w:r>
      <w:r w:rsidRPr="00083FD7">
        <w:rPr>
          <w:rFonts w:ascii="Times New Roman" w:eastAsia="Times New Roman" w:hAnsi="Times New Roman" w:cs="Times New Roman"/>
          <w:sz w:val="24"/>
        </w:rPr>
        <w:t>-</w:t>
      </w:r>
      <w:r w:rsidRPr="00083FD7">
        <w:rPr>
          <w:rFonts w:ascii="Times New Roman" w:eastAsia="Times New Roman" w:hAnsi="Times New Roman" w:cs="Times New Roman"/>
          <w:b/>
          <w:sz w:val="24"/>
        </w:rPr>
        <w:t xml:space="preserve"> </w:t>
      </w:r>
      <w:r w:rsidRPr="00083FD7">
        <w:rPr>
          <w:rFonts w:ascii="Times New Roman" w:eastAsia="Times New Roman" w:hAnsi="Times New Roman" w:cs="Times New Roman"/>
          <w:sz w:val="24"/>
        </w:rPr>
        <w:t>упражнение выполнено в соответствии с заданием,</w:t>
      </w:r>
      <w:r w:rsidRPr="00083FD7">
        <w:rPr>
          <w:rFonts w:ascii="Times New Roman" w:eastAsia="Times New Roman" w:hAnsi="Times New Roman" w:cs="Times New Roman"/>
          <w:b/>
          <w:sz w:val="24"/>
        </w:rPr>
        <w:t xml:space="preserve"> </w:t>
      </w:r>
      <w:r w:rsidRPr="00083FD7">
        <w:rPr>
          <w:rFonts w:ascii="Times New Roman" w:eastAsia="Times New Roman" w:hAnsi="Times New Roman" w:cs="Times New Roman"/>
          <w:sz w:val="24"/>
        </w:rPr>
        <w:t>правильно,</w:t>
      </w:r>
      <w:r w:rsidRPr="00083FD7">
        <w:rPr>
          <w:rFonts w:ascii="Times New Roman" w:eastAsia="Times New Roman" w:hAnsi="Times New Roman" w:cs="Times New Roman"/>
          <w:b/>
          <w:sz w:val="24"/>
        </w:rPr>
        <w:t xml:space="preserve"> </w:t>
      </w:r>
      <w:r w:rsidRPr="00083FD7">
        <w:rPr>
          <w:rFonts w:ascii="Times New Roman" w:eastAsia="Times New Roman" w:hAnsi="Times New Roman" w:cs="Times New Roman"/>
          <w:sz w:val="24"/>
        </w:rPr>
        <w:t>без</w:t>
      </w:r>
      <w:r w:rsidRPr="00083FD7">
        <w:rPr>
          <w:rFonts w:ascii="Times New Roman" w:eastAsia="Times New Roman" w:hAnsi="Times New Roman" w:cs="Times New Roman"/>
          <w:b/>
          <w:sz w:val="24"/>
        </w:rPr>
        <w:t xml:space="preserve"> </w:t>
      </w:r>
      <w:r w:rsidRPr="00083FD7">
        <w:rPr>
          <w:rFonts w:ascii="Times New Roman" w:eastAsia="Times New Roman" w:hAnsi="Times New Roman" w:cs="Times New Roman"/>
          <w:sz w:val="24"/>
        </w:rPr>
        <w:t>напряжения, уверенно; в играх учащийся показал знание правил игры, умение пользоваться изученными упражнениями для быстрейшего достижения индивидуальных и коллективных целей в игре.</w:t>
      </w:r>
    </w:p>
    <w:p w:rsidR="00083FD7" w:rsidRPr="00083FD7" w:rsidRDefault="00083FD7" w:rsidP="00083FD7">
      <w:pPr>
        <w:spacing w:line="220" w:lineRule="exact"/>
        <w:jc w:val="both"/>
        <w:rPr>
          <w:rFonts w:ascii="Times New Roman" w:eastAsia="Times New Roman" w:hAnsi="Times New Roman" w:cs="Times New Roman"/>
        </w:rPr>
      </w:pPr>
    </w:p>
    <w:p w:rsidR="00083FD7" w:rsidRPr="00083FD7" w:rsidRDefault="00083FD7" w:rsidP="00083FD7">
      <w:pPr>
        <w:spacing w:line="272" w:lineRule="auto"/>
        <w:jc w:val="both"/>
        <w:rPr>
          <w:rFonts w:ascii="Times New Roman" w:eastAsia="Times New Roman" w:hAnsi="Times New Roman" w:cs="Times New Roman"/>
          <w:sz w:val="24"/>
        </w:rPr>
      </w:pPr>
      <w:r w:rsidRPr="00083FD7">
        <w:rPr>
          <w:rFonts w:ascii="Times New Roman" w:eastAsia="Times New Roman" w:hAnsi="Times New Roman" w:cs="Times New Roman"/>
          <w:b/>
          <w:sz w:val="24"/>
        </w:rPr>
        <w:t xml:space="preserve">Оценка "4" </w:t>
      </w:r>
      <w:r w:rsidRPr="00083FD7">
        <w:rPr>
          <w:rFonts w:ascii="Times New Roman" w:eastAsia="Times New Roman" w:hAnsi="Times New Roman" w:cs="Times New Roman"/>
          <w:sz w:val="24"/>
        </w:rPr>
        <w:t>-</w:t>
      </w:r>
      <w:r w:rsidRPr="00083FD7">
        <w:rPr>
          <w:rFonts w:ascii="Times New Roman" w:eastAsia="Times New Roman" w:hAnsi="Times New Roman" w:cs="Times New Roman"/>
          <w:b/>
          <w:sz w:val="24"/>
        </w:rPr>
        <w:t xml:space="preserve"> </w:t>
      </w:r>
      <w:r w:rsidRPr="00083FD7">
        <w:rPr>
          <w:rFonts w:ascii="Times New Roman" w:eastAsia="Times New Roman" w:hAnsi="Times New Roman" w:cs="Times New Roman"/>
          <w:sz w:val="24"/>
        </w:rPr>
        <w:t>упражнение выполнено в соответствии с заданием,</w:t>
      </w:r>
      <w:r w:rsidRPr="00083FD7">
        <w:rPr>
          <w:rFonts w:ascii="Times New Roman" w:eastAsia="Times New Roman" w:hAnsi="Times New Roman" w:cs="Times New Roman"/>
          <w:b/>
          <w:sz w:val="24"/>
        </w:rPr>
        <w:t xml:space="preserve"> </w:t>
      </w:r>
      <w:r w:rsidRPr="00083FD7">
        <w:rPr>
          <w:rFonts w:ascii="Times New Roman" w:eastAsia="Times New Roman" w:hAnsi="Times New Roman" w:cs="Times New Roman"/>
          <w:sz w:val="24"/>
        </w:rPr>
        <w:t>правильно,</w:t>
      </w:r>
      <w:r w:rsidRPr="00083FD7">
        <w:rPr>
          <w:rFonts w:ascii="Times New Roman" w:eastAsia="Times New Roman" w:hAnsi="Times New Roman" w:cs="Times New Roman"/>
          <w:b/>
          <w:sz w:val="24"/>
        </w:rPr>
        <w:t xml:space="preserve"> </w:t>
      </w:r>
      <w:r w:rsidRPr="00083FD7">
        <w:rPr>
          <w:rFonts w:ascii="Times New Roman" w:eastAsia="Times New Roman" w:hAnsi="Times New Roman" w:cs="Times New Roman"/>
          <w:sz w:val="24"/>
        </w:rPr>
        <w:t>но с</w:t>
      </w:r>
      <w:r w:rsidRPr="00083FD7">
        <w:rPr>
          <w:rFonts w:ascii="Times New Roman" w:eastAsia="Times New Roman" w:hAnsi="Times New Roman" w:cs="Times New Roman"/>
          <w:b/>
          <w:sz w:val="24"/>
        </w:rPr>
        <w:t xml:space="preserve"> </w:t>
      </w:r>
      <w:r w:rsidRPr="00083FD7">
        <w:rPr>
          <w:rFonts w:ascii="Times New Roman" w:eastAsia="Times New Roman" w:hAnsi="Times New Roman" w:cs="Times New Roman"/>
          <w:sz w:val="24"/>
        </w:rPr>
        <w:t>некоторым напряжением, недостаточно уверенно, в играх учащийся показал знание правил игры, но недостаточно уверенно умеет пользоваться изученными движениями для быстрейшего достижения результатов в игре.</w:t>
      </w:r>
    </w:p>
    <w:p w:rsidR="00083FD7" w:rsidRPr="00083FD7" w:rsidRDefault="00083FD7" w:rsidP="00083FD7">
      <w:pPr>
        <w:spacing w:line="218" w:lineRule="exact"/>
        <w:jc w:val="both"/>
        <w:rPr>
          <w:rFonts w:ascii="Times New Roman" w:eastAsia="Times New Roman" w:hAnsi="Times New Roman" w:cs="Times New Roman"/>
        </w:rPr>
      </w:pPr>
    </w:p>
    <w:p w:rsidR="00083FD7" w:rsidRPr="00083FD7" w:rsidRDefault="00083FD7" w:rsidP="00083FD7">
      <w:pPr>
        <w:spacing w:line="270" w:lineRule="auto"/>
        <w:jc w:val="both"/>
        <w:rPr>
          <w:rFonts w:ascii="Times New Roman" w:eastAsia="Times New Roman" w:hAnsi="Times New Roman" w:cs="Times New Roman"/>
          <w:sz w:val="24"/>
        </w:rPr>
      </w:pPr>
      <w:r w:rsidRPr="00083FD7">
        <w:rPr>
          <w:rFonts w:ascii="Times New Roman" w:eastAsia="Times New Roman" w:hAnsi="Times New Roman" w:cs="Times New Roman"/>
          <w:b/>
          <w:sz w:val="24"/>
        </w:rPr>
        <w:t xml:space="preserve">Оценка "3" </w:t>
      </w:r>
      <w:r w:rsidRPr="00083FD7">
        <w:rPr>
          <w:rFonts w:ascii="Times New Roman" w:eastAsia="Times New Roman" w:hAnsi="Times New Roman" w:cs="Times New Roman"/>
          <w:sz w:val="24"/>
        </w:rPr>
        <w:t>-</w:t>
      </w:r>
      <w:r w:rsidRPr="00083FD7">
        <w:rPr>
          <w:rFonts w:ascii="Times New Roman" w:eastAsia="Times New Roman" w:hAnsi="Times New Roman" w:cs="Times New Roman"/>
          <w:b/>
          <w:sz w:val="24"/>
        </w:rPr>
        <w:t xml:space="preserve"> </w:t>
      </w:r>
      <w:r w:rsidRPr="00083FD7">
        <w:rPr>
          <w:rFonts w:ascii="Times New Roman" w:eastAsia="Times New Roman" w:hAnsi="Times New Roman" w:cs="Times New Roman"/>
          <w:sz w:val="24"/>
        </w:rPr>
        <w:t>упражнение выполнено правильно,</w:t>
      </w:r>
      <w:r w:rsidRPr="00083FD7">
        <w:rPr>
          <w:rFonts w:ascii="Times New Roman" w:eastAsia="Times New Roman" w:hAnsi="Times New Roman" w:cs="Times New Roman"/>
          <w:b/>
          <w:sz w:val="24"/>
        </w:rPr>
        <w:t xml:space="preserve"> </w:t>
      </w:r>
      <w:r w:rsidRPr="00083FD7">
        <w:rPr>
          <w:rFonts w:ascii="Times New Roman" w:eastAsia="Times New Roman" w:hAnsi="Times New Roman" w:cs="Times New Roman"/>
          <w:sz w:val="24"/>
        </w:rPr>
        <w:t>но недостаточно точно,</w:t>
      </w:r>
      <w:r w:rsidRPr="00083FD7">
        <w:rPr>
          <w:rFonts w:ascii="Times New Roman" w:eastAsia="Times New Roman" w:hAnsi="Times New Roman" w:cs="Times New Roman"/>
          <w:b/>
          <w:sz w:val="24"/>
        </w:rPr>
        <w:t xml:space="preserve"> </w:t>
      </w:r>
      <w:r w:rsidRPr="00083FD7">
        <w:rPr>
          <w:rFonts w:ascii="Times New Roman" w:eastAsia="Times New Roman" w:hAnsi="Times New Roman" w:cs="Times New Roman"/>
          <w:sz w:val="24"/>
        </w:rPr>
        <w:t>с большим</w:t>
      </w:r>
      <w:r w:rsidRPr="00083FD7">
        <w:rPr>
          <w:rFonts w:ascii="Times New Roman" w:eastAsia="Times New Roman" w:hAnsi="Times New Roman" w:cs="Times New Roman"/>
          <w:b/>
          <w:sz w:val="24"/>
        </w:rPr>
        <w:t xml:space="preserve"> </w:t>
      </w:r>
      <w:r w:rsidRPr="00083FD7">
        <w:rPr>
          <w:rFonts w:ascii="Times New Roman" w:eastAsia="Times New Roman" w:hAnsi="Times New Roman" w:cs="Times New Roman"/>
          <w:sz w:val="24"/>
        </w:rPr>
        <w:t>напряжением, допущены незначительные ошибки; в играх учащийся показал знание лишь основных правил, но не всегда умеет пользоваться изученными движениями.</w:t>
      </w:r>
    </w:p>
    <w:p w:rsidR="00083FD7" w:rsidRPr="00083FD7" w:rsidRDefault="00083FD7" w:rsidP="00083FD7">
      <w:pPr>
        <w:spacing w:line="271" w:lineRule="auto"/>
        <w:jc w:val="both"/>
        <w:rPr>
          <w:rFonts w:ascii="Times New Roman" w:eastAsia="Times New Roman" w:hAnsi="Times New Roman" w:cs="Times New Roman"/>
          <w:sz w:val="24"/>
        </w:rPr>
      </w:pPr>
      <w:bookmarkStart w:id="272" w:name="page244"/>
      <w:bookmarkEnd w:id="272"/>
      <w:r w:rsidRPr="00083FD7">
        <w:rPr>
          <w:rFonts w:ascii="Times New Roman" w:eastAsia="Times New Roman" w:hAnsi="Times New Roman" w:cs="Times New Roman"/>
          <w:b/>
          <w:sz w:val="24"/>
        </w:rPr>
        <w:t xml:space="preserve">Оценка "2" </w:t>
      </w:r>
      <w:r w:rsidRPr="00083FD7">
        <w:rPr>
          <w:rFonts w:ascii="Times New Roman" w:eastAsia="Times New Roman" w:hAnsi="Times New Roman" w:cs="Times New Roman"/>
          <w:sz w:val="24"/>
        </w:rPr>
        <w:t>-</w:t>
      </w:r>
      <w:r w:rsidRPr="00083FD7">
        <w:rPr>
          <w:rFonts w:ascii="Times New Roman" w:eastAsia="Times New Roman" w:hAnsi="Times New Roman" w:cs="Times New Roman"/>
          <w:b/>
          <w:sz w:val="24"/>
        </w:rPr>
        <w:t xml:space="preserve"> </w:t>
      </w:r>
      <w:r w:rsidRPr="00083FD7">
        <w:rPr>
          <w:rFonts w:ascii="Times New Roman" w:eastAsia="Times New Roman" w:hAnsi="Times New Roman" w:cs="Times New Roman"/>
          <w:sz w:val="24"/>
        </w:rPr>
        <w:t>упражнение выполнено неправильно,</w:t>
      </w:r>
      <w:r w:rsidRPr="00083FD7">
        <w:rPr>
          <w:rFonts w:ascii="Times New Roman" w:eastAsia="Times New Roman" w:hAnsi="Times New Roman" w:cs="Times New Roman"/>
          <w:b/>
          <w:sz w:val="24"/>
        </w:rPr>
        <w:t xml:space="preserve"> </w:t>
      </w:r>
      <w:r w:rsidRPr="00083FD7">
        <w:rPr>
          <w:rFonts w:ascii="Times New Roman" w:eastAsia="Times New Roman" w:hAnsi="Times New Roman" w:cs="Times New Roman"/>
          <w:sz w:val="24"/>
        </w:rPr>
        <w:t>с грубыми ошибками;</w:t>
      </w:r>
      <w:r w:rsidRPr="00083FD7">
        <w:rPr>
          <w:rFonts w:ascii="Times New Roman" w:eastAsia="Times New Roman" w:hAnsi="Times New Roman" w:cs="Times New Roman"/>
          <w:b/>
          <w:sz w:val="24"/>
        </w:rPr>
        <w:t xml:space="preserve"> </w:t>
      </w:r>
      <w:r w:rsidRPr="00083FD7">
        <w:rPr>
          <w:rFonts w:ascii="Times New Roman" w:eastAsia="Times New Roman" w:hAnsi="Times New Roman" w:cs="Times New Roman"/>
          <w:sz w:val="24"/>
        </w:rPr>
        <w:t>в играх</w:t>
      </w:r>
      <w:r w:rsidRPr="00083FD7">
        <w:rPr>
          <w:rFonts w:ascii="Times New Roman" w:eastAsia="Times New Roman" w:hAnsi="Times New Roman" w:cs="Times New Roman"/>
          <w:b/>
          <w:sz w:val="24"/>
        </w:rPr>
        <w:t xml:space="preserve"> </w:t>
      </w:r>
      <w:r w:rsidRPr="00083FD7">
        <w:rPr>
          <w:rFonts w:ascii="Times New Roman" w:eastAsia="Times New Roman" w:hAnsi="Times New Roman" w:cs="Times New Roman"/>
          <w:sz w:val="24"/>
        </w:rPr>
        <w:t>учащийся показал слабое знание правил, неумение пользоваться изученными упражнениями.</w:t>
      </w:r>
    </w:p>
    <w:p w:rsidR="00083FD7" w:rsidRPr="00083FD7" w:rsidRDefault="00083FD7" w:rsidP="00083FD7">
      <w:pPr>
        <w:spacing w:line="208" w:lineRule="exact"/>
        <w:jc w:val="both"/>
        <w:rPr>
          <w:rFonts w:ascii="Times New Roman" w:eastAsia="Times New Roman" w:hAnsi="Times New Roman" w:cs="Times New Roman"/>
        </w:rPr>
      </w:pPr>
    </w:p>
    <w:p w:rsidR="00083FD7" w:rsidRPr="00083FD7" w:rsidRDefault="00083FD7" w:rsidP="00083FD7">
      <w:pPr>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b/>
          <w:sz w:val="24"/>
        </w:rPr>
        <w:t xml:space="preserve">Оценка "1" </w:t>
      </w:r>
      <w:r w:rsidRPr="00083FD7">
        <w:rPr>
          <w:rFonts w:ascii="Times New Roman" w:eastAsia="Times New Roman" w:hAnsi="Times New Roman" w:cs="Times New Roman"/>
          <w:sz w:val="24"/>
        </w:rPr>
        <w:t>-</w:t>
      </w:r>
      <w:r w:rsidRPr="00083FD7">
        <w:rPr>
          <w:rFonts w:ascii="Times New Roman" w:eastAsia="Times New Roman" w:hAnsi="Times New Roman" w:cs="Times New Roman"/>
          <w:b/>
          <w:sz w:val="24"/>
        </w:rPr>
        <w:t xml:space="preserve"> </w:t>
      </w:r>
      <w:r w:rsidRPr="00083FD7">
        <w:rPr>
          <w:rFonts w:ascii="Times New Roman" w:eastAsia="Times New Roman" w:hAnsi="Times New Roman" w:cs="Times New Roman"/>
          <w:sz w:val="24"/>
        </w:rPr>
        <w:t>упражнение не выполнено;</w:t>
      </w:r>
      <w:r w:rsidRPr="00083FD7">
        <w:rPr>
          <w:rFonts w:ascii="Times New Roman" w:eastAsia="Times New Roman" w:hAnsi="Times New Roman" w:cs="Times New Roman"/>
          <w:b/>
          <w:sz w:val="24"/>
        </w:rPr>
        <w:t xml:space="preserve"> </w:t>
      </w:r>
      <w:r w:rsidRPr="00083FD7">
        <w:rPr>
          <w:rFonts w:ascii="Times New Roman" w:eastAsia="Times New Roman" w:hAnsi="Times New Roman" w:cs="Times New Roman"/>
          <w:sz w:val="24"/>
        </w:rPr>
        <w:t>в играх учащийся показал незнание</w:t>
      </w:r>
    </w:p>
    <w:p w:rsidR="00083FD7" w:rsidRPr="00083FD7" w:rsidRDefault="00083FD7" w:rsidP="00083FD7">
      <w:pPr>
        <w:spacing w:line="240" w:lineRule="exact"/>
        <w:jc w:val="both"/>
        <w:rPr>
          <w:rFonts w:ascii="Times New Roman" w:eastAsia="Times New Roman" w:hAnsi="Times New Roman" w:cs="Times New Roman"/>
        </w:rPr>
      </w:pPr>
    </w:p>
    <w:p w:rsidR="00083FD7" w:rsidRPr="00083FD7" w:rsidRDefault="00083FD7" w:rsidP="00083FD7">
      <w:pPr>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правил и неумение играть.</w:t>
      </w:r>
    </w:p>
    <w:p w:rsidR="00083FD7" w:rsidRPr="00083FD7" w:rsidRDefault="00083FD7" w:rsidP="00083FD7">
      <w:pPr>
        <w:spacing w:line="255" w:lineRule="exact"/>
        <w:jc w:val="both"/>
        <w:rPr>
          <w:rFonts w:ascii="Times New Roman" w:eastAsia="Times New Roman" w:hAnsi="Times New Roman" w:cs="Times New Roman"/>
        </w:rPr>
      </w:pPr>
    </w:p>
    <w:p w:rsidR="00083FD7" w:rsidRPr="00083FD7" w:rsidRDefault="00083FD7" w:rsidP="00083FD7">
      <w:pPr>
        <w:spacing w:line="275" w:lineRule="auto"/>
        <w:jc w:val="both"/>
        <w:rPr>
          <w:rFonts w:ascii="Times New Roman" w:eastAsia="Times New Roman" w:hAnsi="Times New Roman" w:cs="Times New Roman"/>
          <w:sz w:val="24"/>
        </w:rPr>
      </w:pPr>
      <w:r w:rsidRPr="00083FD7">
        <w:rPr>
          <w:rFonts w:ascii="Times New Roman" w:eastAsia="Times New Roman" w:hAnsi="Times New Roman" w:cs="Times New Roman"/>
          <w:sz w:val="24"/>
        </w:rPr>
        <w:t>Оценка успеваемости за четверть выставляется на основании данных текущего учета. При этом не допускается суммирование всех оценок и определение среднеарифметического показателя. Все оценки, поставленные учащимся в порядке индивидуального и фронтального опроса, имеют влияние на итоговую оценку за четверть. Однако преимущественное значение следует придавать выполнению основных упражнений, изучаемых в течение четверти, а не общим показателям физического развития.Оценка за год выставляется на основании четвертных оценок в соответствии с общепедагогическими требованиями. При оценке теоретических знаний учащихся по предмету «Физическая культура» надо учитывать их глубину, полноту, аргументированность, умение использовать их применительно к конкретным случаям и занятиям физическими упражнениями.</w:t>
      </w:r>
    </w:p>
    <w:p w:rsidR="00083FD7" w:rsidRPr="00083FD7" w:rsidRDefault="00083FD7" w:rsidP="00083FD7">
      <w:pPr>
        <w:spacing w:line="328" w:lineRule="exact"/>
        <w:jc w:val="both"/>
        <w:rPr>
          <w:rFonts w:ascii="Times New Roman" w:eastAsia="Times New Roman" w:hAnsi="Times New Roman" w:cs="Times New Roman"/>
        </w:rPr>
      </w:pPr>
    </w:p>
    <w:p w:rsidR="00083FD7" w:rsidRPr="00083FD7" w:rsidRDefault="00083FD7" w:rsidP="00083FD7">
      <w:pPr>
        <w:spacing w:line="274" w:lineRule="auto"/>
        <w:jc w:val="both"/>
        <w:rPr>
          <w:rFonts w:ascii="Times New Roman" w:eastAsia="Times New Roman" w:hAnsi="Times New Roman" w:cs="Times New Roman"/>
          <w:sz w:val="24"/>
        </w:rPr>
      </w:pPr>
      <w:r w:rsidRPr="00083FD7">
        <w:rPr>
          <w:rFonts w:ascii="Times New Roman" w:eastAsia="Times New Roman" w:hAnsi="Times New Roman" w:cs="Times New Roman"/>
          <w:b/>
          <w:sz w:val="24"/>
        </w:rPr>
        <w:t xml:space="preserve">Оценка «5» </w:t>
      </w:r>
      <w:r w:rsidRPr="00083FD7">
        <w:rPr>
          <w:rFonts w:ascii="Times New Roman" w:eastAsia="Times New Roman" w:hAnsi="Times New Roman" w:cs="Times New Roman"/>
          <w:sz w:val="24"/>
        </w:rPr>
        <w:t>выставляется за ответ,</w:t>
      </w:r>
      <w:r w:rsidRPr="00083FD7">
        <w:rPr>
          <w:rFonts w:ascii="Times New Roman" w:eastAsia="Times New Roman" w:hAnsi="Times New Roman" w:cs="Times New Roman"/>
          <w:b/>
          <w:sz w:val="24"/>
        </w:rPr>
        <w:t xml:space="preserve"> </w:t>
      </w:r>
      <w:r w:rsidRPr="00083FD7">
        <w:rPr>
          <w:rFonts w:ascii="Times New Roman" w:eastAsia="Times New Roman" w:hAnsi="Times New Roman" w:cs="Times New Roman"/>
          <w:sz w:val="24"/>
        </w:rPr>
        <w:t>в котором учащийся демонстрирует глубокое</w:t>
      </w:r>
      <w:r w:rsidRPr="00083FD7">
        <w:rPr>
          <w:rFonts w:ascii="Times New Roman" w:eastAsia="Times New Roman" w:hAnsi="Times New Roman" w:cs="Times New Roman"/>
          <w:b/>
          <w:sz w:val="24"/>
        </w:rPr>
        <w:t xml:space="preserve"> </w:t>
      </w:r>
      <w:r w:rsidRPr="00083FD7">
        <w:rPr>
          <w:rFonts w:ascii="Times New Roman" w:eastAsia="Times New Roman" w:hAnsi="Times New Roman" w:cs="Times New Roman"/>
          <w:sz w:val="24"/>
        </w:rPr>
        <w:t xml:space="preserve">понимание сущности материала, логично его излагает, используя в деятельности. </w:t>
      </w:r>
      <w:r w:rsidRPr="00083FD7">
        <w:rPr>
          <w:rFonts w:ascii="Times New Roman" w:eastAsia="Times New Roman" w:hAnsi="Times New Roman" w:cs="Times New Roman"/>
          <w:b/>
          <w:sz w:val="24"/>
        </w:rPr>
        <w:t xml:space="preserve">Оценка «4» </w:t>
      </w:r>
      <w:r w:rsidRPr="00083FD7">
        <w:rPr>
          <w:rFonts w:ascii="Times New Roman" w:eastAsia="Times New Roman" w:hAnsi="Times New Roman" w:cs="Times New Roman"/>
          <w:sz w:val="24"/>
        </w:rPr>
        <w:t>ставится за ответ,</w:t>
      </w:r>
      <w:r w:rsidRPr="00083FD7">
        <w:rPr>
          <w:rFonts w:ascii="Times New Roman" w:eastAsia="Times New Roman" w:hAnsi="Times New Roman" w:cs="Times New Roman"/>
          <w:b/>
          <w:sz w:val="24"/>
        </w:rPr>
        <w:t xml:space="preserve"> </w:t>
      </w:r>
      <w:r w:rsidRPr="00083FD7">
        <w:rPr>
          <w:rFonts w:ascii="Times New Roman" w:eastAsia="Times New Roman" w:hAnsi="Times New Roman" w:cs="Times New Roman"/>
          <w:sz w:val="24"/>
        </w:rPr>
        <w:t>в котором содержатся небольшие неточности и</w:t>
      </w:r>
      <w:r w:rsidRPr="00083FD7">
        <w:rPr>
          <w:rFonts w:ascii="Times New Roman" w:eastAsia="Times New Roman" w:hAnsi="Times New Roman" w:cs="Times New Roman"/>
          <w:b/>
          <w:sz w:val="24"/>
        </w:rPr>
        <w:t xml:space="preserve"> </w:t>
      </w:r>
      <w:r w:rsidRPr="00083FD7">
        <w:rPr>
          <w:rFonts w:ascii="Times New Roman" w:eastAsia="Times New Roman" w:hAnsi="Times New Roman" w:cs="Times New Roman"/>
          <w:sz w:val="24"/>
        </w:rPr>
        <w:t xml:space="preserve">незначительные ошибки. </w:t>
      </w:r>
      <w:r w:rsidRPr="00083FD7">
        <w:rPr>
          <w:rFonts w:ascii="Times New Roman" w:eastAsia="Times New Roman" w:hAnsi="Times New Roman" w:cs="Times New Roman"/>
          <w:b/>
          <w:sz w:val="24"/>
        </w:rPr>
        <w:t xml:space="preserve">Оценку «3» </w:t>
      </w:r>
      <w:r w:rsidRPr="00083FD7">
        <w:rPr>
          <w:rFonts w:ascii="Times New Roman" w:eastAsia="Times New Roman" w:hAnsi="Times New Roman" w:cs="Times New Roman"/>
          <w:sz w:val="24"/>
        </w:rPr>
        <w:t>получают за ответ,</w:t>
      </w:r>
      <w:r w:rsidRPr="00083FD7">
        <w:rPr>
          <w:rFonts w:ascii="Times New Roman" w:eastAsia="Times New Roman" w:hAnsi="Times New Roman" w:cs="Times New Roman"/>
          <w:b/>
          <w:sz w:val="24"/>
        </w:rPr>
        <w:t xml:space="preserve"> </w:t>
      </w:r>
      <w:r w:rsidRPr="00083FD7">
        <w:rPr>
          <w:rFonts w:ascii="Times New Roman" w:eastAsia="Times New Roman" w:hAnsi="Times New Roman" w:cs="Times New Roman"/>
          <w:sz w:val="24"/>
        </w:rPr>
        <w:t>в котором отсутствует логическая последовательность,</w:t>
      </w:r>
      <w:r w:rsidRPr="00083FD7">
        <w:rPr>
          <w:rFonts w:ascii="Times New Roman" w:eastAsia="Times New Roman" w:hAnsi="Times New Roman" w:cs="Times New Roman"/>
          <w:b/>
          <w:sz w:val="24"/>
        </w:rPr>
        <w:t xml:space="preserve"> </w:t>
      </w:r>
      <w:r w:rsidRPr="00083FD7">
        <w:rPr>
          <w:rFonts w:ascii="Times New Roman" w:eastAsia="Times New Roman" w:hAnsi="Times New Roman" w:cs="Times New Roman"/>
          <w:sz w:val="24"/>
        </w:rPr>
        <w:t>имеются пробелы в знании материала, нет должной аргументации и умения использовать</w:t>
      </w:r>
    </w:p>
    <w:p w:rsidR="00083FD7" w:rsidRPr="00083FD7" w:rsidRDefault="00083FD7" w:rsidP="00083FD7">
      <w:pPr>
        <w:spacing w:line="3" w:lineRule="exact"/>
        <w:jc w:val="both"/>
        <w:rPr>
          <w:rFonts w:ascii="Times New Roman" w:eastAsia="Times New Roman" w:hAnsi="Times New Roman" w:cs="Times New Roman"/>
        </w:rPr>
      </w:pPr>
    </w:p>
    <w:tbl>
      <w:tblPr>
        <w:tblW w:w="0" w:type="auto"/>
        <w:tblLayout w:type="fixed"/>
        <w:tblCellMar>
          <w:left w:w="0" w:type="dxa"/>
          <w:right w:w="0" w:type="dxa"/>
        </w:tblCellMar>
        <w:tblLook w:val="0000" w:firstRow="0" w:lastRow="0" w:firstColumn="0" w:lastColumn="0" w:noHBand="0" w:noVBand="0"/>
      </w:tblPr>
      <w:tblGrid>
        <w:gridCol w:w="740"/>
        <w:gridCol w:w="840"/>
        <w:gridCol w:w="1620"/>
        <w:gridCol w:w="1200"/>
        <w:gridCol w:w="2440"/>
        <w:gridCol w:w="1320"/>
        <w:gridCol w:w="1340"/>
      </w:tblGrid>
      <w:tr w:rsidR="00083FD7" w:rsidRPr="00083FD7" w:rsidTr="00083FD7">
        <w:trPr>
          <w:trHeight w:val="276"/>
        </w:trPr>
        <w:tc>
          <w:tcPr>
            <w:tcW w:w="74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знания</w:t>
            </w:r>
          </w:p>
        </w:tc>
        <w:tc>
          <w:tcPr>
            <w:tcW w:w="84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3"/>
              </w:rPr>
            </w:pPr>
          </w:p>
        </w:tc>
        <w:tc>
          <w:tcPr>
            <w:tcW w:w="162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3"/>
              </w:rPr>
            </w:pPr>
          </w:p>
        </w:tc>
        <w:tc>
          <w:tcPr>
            <w:tcW w:w="120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3"/>
              </w:rPr>
            </w:pPr>
          </w:p>
        </w:tc>
        <w:tc>
          <w:tcPr>
            <w:tcW w:w="244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на</w:t>
            </w:r>
          </w:p>
        </w:tc>
        <w:tc>
          <w:tcPr>
            <w:tcW w:w="132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3"/>
              </w:rPr>
            </w:pPr>
          </w:p>
        </w:tc>
        <w:tc>
          <w:tcPr>
            <w:tcW w:w="134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практике.</w:t>
            </w:r>
          </w:p>
        </w:tc>
      </w:tr>
      <w:tr w:rsidR="00083FD7" w:rsidRPr="00083FD7" w:rsidTr="00083FD7">
        <w:trPr>
          <w:trHeight w:val="317"/>
        </w:trPr>
        <w:tc>
          <w:tcPr>
            <w:tcW w:w="1580" w:type="dxa"/>
            <w:gridSpan w:val="2"/>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b/>
                <w:sz w:val="24"/>
              </w:rPr>
            </w:pPr>
            <w:r w:rsidRPr="00083FD7">
              <w:rPr>
                <w:rFonts w:ascii="Times New Roman" w:eastAsia="Times New Roman" w:hAnsi="Times New Roman" w:cs="Times New Roman"/>
                <w:b/>
                <w:sz w:val="24"/>
              </w:rPr>
              <w:t>Оценка   «2»</w:t>
            </w:r>
          </w:p>
        </w:tc>
        <w:tc>
          <w:tcPr>
            <w:tcW w:w="162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выставляется</w:t>
            </w:r>
          </w:p>
        </w:tc>
        <w:tc>
          <w:tcPr>
            <w:tcW w:w="3640" w:type="dxa"/>
            <w:gridSpan w:val="2"/>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за   непонимание   и   незнание</w:t>
            </w:r>
          </w:p>
        </w:tc>
        <w:tc>
          <w:tcPr>
            <w:tcW w:w="132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материала</w:t>
            </w:r>
          </w:p>
        </w:tc>
        <w:tc>
          <w:tcPr>
            <w:tcW w:w="134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программы.</w:t>
            </w:r>
          </w:p>
        </w:tc>
      </w:tr>
      <w:tr w:rsidR="00083FD7" w:rsidRPr="00083FD7" w:rsidTr="00083FD7">
        <w:trPr>
          <w:trHeight w:val="317"/>
        </w:trPr>
        <w:tc>
          <w:tcPr>
            <w:tcW w:w="74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С</w:t>
            </w:r>
          </w:p>
        </w:tc>
        <w:tc>
          <w:tcPr>
            <w:tcW w:w="84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целью</w:t>
            </w:r>
          </w:p>
        </w:tc>
        <w:tc>
          <w:tcPr>
            <w:tcW w:w="162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проверки</w:t>
            </w:r>
          </w:p>
        </w:tc>
        <w:tc>
          <w:tcPr>
            <w:tcW w:w="120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знаний</w:t>
            </w:r>
          </w:p>
        </w:tc>
        <w:tc>
          <w:tcPr>
            <w:tcW w:w="244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используются</w:t>
            </w:r>
          </w:p>
        </w:tc>
        <w:tc>
          <w:tcPr>
            <w:tcW w:w="132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различные</w:t>
            </w:r>
          </w:p>
        </w:tc>
        <w:tc>
          <w:tcPr>
            <w:tcW w:w="134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методы.</w:t>
            </w:r>
          </w:p>
        </w:tc>
      </w:tr>
    </w:tbl>
    <w:p w:rsidR="00083FD7" w:rsidRPr="00083FD7" w:rsidRDefault="00083FD7" w:rsidP="00083FD7">
      <w:pPr>
        <w:spacing w:line="200" w:lineRule="exact"/>
        <w:jc w:val="both"/>
        <w:rPr>
          <w:rFonts w:ascii="Times New Roman" w:eastAsia="Times New Roman" w:hAnsi="Times New Roman" w:cs="Times New Roman"/>
        </w:rPr>
      </w:pPr>
    </w:p>
    <w:p w:rsidR="00083FD7" w:rsidRPr="00083FD7" w:rsidRDefault="00083FD7" w:rsidP="00083FD7">
      <w:pPr>
        <w:spacing w:line="359" w:lineRule="exact"/>
        <w:jc w:val="both"/>
        <w:rPr>
          <w:rFonts w:ascii="Times New Roman" w:eastAsia="Times New Roman" w:hAnsi="Times New Roman" w:cs="Times New Roman"/>
        </w:rPr>
      </w:pPr>
    </w:p>
    <w:p w:rsidR="00083FD7" w:rsidRPr="00083FD7" w:rsidRDefault="00083FD7" w:rsidP="00083FD7">
      <w:pPr>
        <w:spacing w:line="0" w:lineRule="atLeast"/>
        <w:jc w:val="both"/>
        <w:rPr>
          <w:rFonts w:ascii="Times New Roman" w:eastAsia="Times New Roman" w:hAnsi="Times New Roman" w:cs="Times New Roman"/>
          <w:i/>
          <w:sz w:val="24"/>
        </w:rPr>
      </w:pPr>
      <w:r w:rsidRPr="00083FD7">
        <w:rPr>
          <w:rFonts w:ascii="Times New Roman" w:eastAsia="Times New Roman" w:hAnsi="Times New Roman" w:cs="Times New Roman"/>
          <w:i/>
          <w:sz w:val="24"/>
        </w:rPr>
        <w:lastRenderedPageBreak/>
        <w:t>Оценка техники владения двигательными действиями, умениями и навыками:</w:t>
      </w:r>
    </w:p>
    <w:p w:rsidR="00083FD7" w:rsidRPr="00083FD7" w:rsidRDefault="00083FD7" w:rsidP="00083FD7">
      <w:pPr>
        <w:spacing w:line="255" w:lineRule="exact"/>
        <w:jc w:val="both"/>
        <w:rPr>
          <w:rFonts w:ascii="Times New Roman" w:eastAsia="Times New Roman" w:hAnsi="Times New Roman" w:cs="Times New Roman"/>
        </w:rPr>
      </w:pPr>
    </w:p>
    <w:p w:rsidR="00083FD7" w:rsidRPr="00083FD7" w:rsidRDefault="00083FD7" w:rsidP="00083FD7">
      <w:pPr>
        <w:spacing w:line="275" w:lineRule="auto"/>
        <w:jc w:val="both"/>
        <w:rPr>
          <w:rFonts w:ascii="Times New Roman" w:eastAsia="Times New Roman" w:hAnsi="Times New Roman" w:cs="Times New Roman"/>
          <w:sz w:val="24"/>
        </w:rPr>
      </w:pPr>
      <w:r w:rsidRPr="00083FD7">
        <w:rPr>
          <w:rFonts w:ascii="Times New Roman" w:eastAsia="Times New Roman" w:hAnsi="Times New Roman" w:cs="Times New Roman"/>
          <w:b/>
          <w:sz w:val="24"/>
        </w:rPr>
        <w:t xml:space="preserve">«5» </w:t>
      </w:r>
      <w:r w:rsidRPr="00083FD7">
        <w:rPr>
          <w:rFonts w:ascii="Times New Roman" w:eastAsia="Times New Roman" w:hAnsi="Times New Roman" w:cs="Times New Roman"/>
          <w:sz w:val="24"/>
        </w:rPr>
        <w:t>—</w:t>
      </w:r>
      <w:r w:rsidRPr="00083FD7">
        <w:rPr>
          <w:rFonts w:ascii="Times New Roman" w:eastAsia="Times New Roman" w:hAnsi="Times New Roman" w:cs="Times New Roman"/>
          <w:b/>
          <w:sz w:val="24"/>
        </w:rPr>
        <w:t xml:space="preserve"> </w:t>
      </w:r>
      <w:r w:rsidRPr="00083FD7">
        <w:rPr>
          <w:rFonts w:ascii="Times New Roman" w:eastAsia="Times New Roman" w:hAnsi="Times New Roman" w:cs="Times New Roman"/>
          <w:sz w:val="24"/>
        </w:rPr>
        <w:t>двигательное действие выполнено правильно</w:t>
      </w:r>
      <w:r w:rsidRPr="00083FD7">
        <w:rPr>
          <w:rFonts w:ascii="Times New Roman" w:eastAsia="Times New Roman" w:hAnsi="Times New Roman" w:cs="Times New Roman"/>
          <w:b/>
          <w:sz w:val="24"/>
        </w:rPr>
        <w:t xml:space="preserve"> </w:t>
      </w:r>
      <w:r w:rsidRPr="00083FD7">
        <w:rPr>
          <w:rFonts w:ascii="Times New Roman" w:eastAsia="Times New Roman" w:hAnsi="Times New Roman" w:cs="Times New Roman"/>
          <w:sz w:val="24"/>
        </w:rPr>
        <w:t>(заданным способом),</w:t>
      </w:r>
      <w:r w:rsidRPr="00083FD7">
        <w:rPr>
          <w:rFonts w:ascii="Times New Roman" w:eastAsia="Times New Roman" w:hAnsi="Times New Roman" w:cs="Times New Roman"/>
          <w:b/>
          <w:sz w:val="24"/>
        </w:rPr>
        <w:t xml:space="preserve"> </w:t>
      </w:r>
      <w:r w:rsidRPr="00083FD7">
        <w:rPr>
          <w:rFonts w:ascii="Times New Roman" w:eastAsia="Times New Roman" w:hAnsi="Times New Roman" w:cs="Times New Roman"/>
          <w:sz w:val="24"/>
        </w:rPr>
        <w:t>точно в</w:t>
      </w:r>
      <w:r w:rsidRPr="00083FD7">
        <w:rPr>
          <w:rFonts w:ascii="Times New Roman" w:eastAsia="Times New Roman" w:hAnsi="Times New Roman" w:cs="Times New Roman"/>
          <w:b/>
          <w:sz w:val="24"/>
        </w:rPr>
        <w:t xml:space="preserve"> </w:t>
      </w:r>
      <w:r w:rsidRPr="00083FD7">
        <w:rPr>
          <w:rFonts w:ascii="Times New Roman" w:eastAsia="Times New Roman" w:hAnsi="Times New Roman" w:cs="Times New Roman"/>
          <w:sz w:val="24"/>
        </w:rPr>
        <w:t xml:space="preserve">надлежащем темпе, легко и четко; учащиеся по заданию учителя используют их в нестандартных условиях; </w:t>
      </w:r>
      <w:r w:rsidRPr="00083FD7">
        <w:rPr>
          <w:rFonts w:ascii="Times New Roman" w:eastAsia="Times New Roman" w:hAnsi="Times New Roman" w:cs="Times New Roman"/>
          <w:b/>
          <w:sz w:val="24"/>
        </w:rPr>
        <w:t xml:space="preserve">«4» </w:t>
      </w:r>
      <w:r w:rsidRPr="00083FD7">
        <w:rPr>
          <w:rFonts w:ascii="Times New Roman" w:eastAsia="Times New Roman" w:hAnsi="Times New Roman" w:cs="Times New Roman"/>
          <w:sz w:val="24"/>
        </w:rPr>
        <w:t>—</w:t>
      </w:r>
      <w:r w:rsidRPr="00083FD7">
        <w:rPr>
          <w:rFonts w:ascii="Times New Roman" w:eastAsia="Times New Roman" w:hAnsi="Times New Roman" w:cs="Times New Roman"/>
          <w:b/>
          <w:sz w:val="24"/>
        </w:rPr>
        <w:t xml:space="preserve"> </w:t>
      </w:r>
      <w:r w:rsidRPr="00083FD7">
        <w:rPr>
          <w:rFonts w:ascii="Times New Roman" w:eastAsia="Times New Roman" w:hAnsi="Times New Roman" w:cs="Times New Roman"/>
          <w:sz w:val="24"/>
        </w:rPr>
        <w:t>двигательное действие выполнено правильно,</w:t>
      </w:r>
      <w:r w:rsidRPr="00083FD7">
        <w:rPr>
          <w:rFonts w:ascii="Times New Roman" w:eastAsia="Times New Roman" w:hAnsi="Times New Roman" w:cs="Times New Roman"/>
          <w:b/>
          <w:sz w:val="24"/>
        </w:rPr>
        <w:t xml:space="preserve"> </w:t>
      </w:r>
      <w:r w:rsidRPr="00083FD7">
        <w:rPr>
          <w:rFonts w:ascii="Times New Roman" w:eastAsia="Times New Roman" w:hAnsi="Times New Roman" w:cs="Times New Roman"/>
          <w:sz w:val="24"/>
        </w:rPr>
        <w:t>но недостаточно легко и четко,</w:t>
      </w:r>
      <w:r w:rsidRPr="00083FD7">
        <w:rPr>
          <w:rFonts w:ascii="Times New Roman" w:eastAsia="Times New Roman" w:hAnsi="Times New Roman" w:cs="Times New Roman"/>
          <w:b/>
          <w:sz w:val="24"/>
        </w:rPr>
        <w:t xml:space="preserve"> </w:t>
      </w:r>
      <w:r w:rsidRPr="00083FD7">
        <w:rPr>
          <w:rFonts w:ascii="Times New Roman" w:eastAsia="Times New Roman" w:hAnsi="Times New Roman" w:cs="Times New Roman"/>
          <w:sz w:val="24"/>
        </w:rPr>
        <w:t xml:space="preserve">наблюдается некоторая скованность движений; </w:t>
      </w:r>
      <w:r w:rsidRPr="00083FD7">
        <w:rPr>
          <w:rFonts w:ascii="Times New Roman" w:eastAsia="Times New Roman" w:hAnsi="Times New Roman" w:cs="Times New Roman"/>
          <w:b/>
          <w:sz w:val="24"/>
        </w:rPr>
        <w:t xml:space="preserve">«3» </w:t>
      </w:r>
      <w:r w:rsidRPr="00083FD7">
        <w:rPr>
          <w:rFonts w:ascii="Times New Roman" w:eastAsia="Times New Roman" w:hAnsi="Times New Roman" w:cs="Times New Roman"/>
          <w:sz w:val="24"/>
        </w:rPr>
        <w:t>—</w:t>
      </w:r>
      <w:r w:rsidRPr="00083FD7">
        <w:rPr>
          <w:rFonts w:ascii="Times New Roman" w:eastAsia="Times New Roman" w:hAnsi="Times New Roman" w:cs="Times New Roman"/>
          <w:b/>
          <w:sz w:val="24"/>
        </w:rPr>
        <w:t xml:space="preserve"> </w:t>
      </w:r>
      <w:r w:rsidRPr="00083FD7">
        <w:rPr>
          <w:rFonts w:ascii="Times New Roman" w:eastAsia="Times New Roman" w:hAnsi="Times New Roman" w:cs="Times New Roman"/>
          <w:sz w:val="24"/>
        </w:rPr>
        <w:t>двигательное действие выполнено в основном правильно,</w:t>
      </w:r>
      <w:r w:rsidRPr="00083FD7">
        <w:rPr>
          <w:rFonts w:ascii="Times New Roman" w:eastAsia="Times New Roman" w:hAnsi="Times New Roman" w:cs="Times New Roman"/>
          <w:b/>
          <w:sz w:val="24"/>
        </w:rPr>
        <w:t xml:space="preserve"> </w:t>
      </w:r>
      <w:r w:rsidRPr="00083FD7">
        <w:rPr>
          <w:rFonts w:ascii="Times New Roman" w:eastAsia="Times New Roman" w:hAnsi="Times New Roman" w:cs="Times New Roman"/>
          <w:sz w:val="24"/>
        </w:rPr>
        <w:t>но допущена одна грубая</w:t>
      </w:r>
      <w:r w:rsidRPr="00083FD7">
        <w:rPr>
          <w:rFonts w:ascii="Times New Roman" w:eastAsia="Times New Roman" w:hAnsi="Times New Roman" w:cs="Times New Roman"/>
          <w:b/>
          <w:sz w:val="24"/>
        </w:rPr>
        <w:t xml:space="preserve"> </w:t>
      </w:r>
      <w:r w:rsidRPr="00083FD7">
        <w:rPr>
          <w:rFonts w:ascii="Times New Roman" w:eastAsia="Times New Roman" w:hAnsi="Times New Roman" w:cs="Times New Roman"/>
          <w:sz w:val="24"/>
        </w:rPr>
        <w:t xml:space="preserve">или несколько мелких ошибок, приведших к неуверенному или напряженному выполнению. Учащийся по заданию учителя не может выполнить его в нестандартных и сложных в сравнении с уроком условиях; </w:t>
      </w:r>
      <w:r w:rsidRPr="00083FD7">
        <w:rPr>
          <w:rFonts w:ascii="Times New Roman" w:eastAsia="Times New Roman" w:hAnsi="Times New Roman" w:cs="Times New Roman"/>
          <w:b/>
          <w:sz w:val="24"/>
        </w:rPr>
        <w:t>«2»</w:t>
      </w:r>
      <w:r w:rsidRPr="00083FD7">
        <w:rPr>
          <w:rFonts w:ascii="Times New Roman" w:eastAsia="Times New Roman" w:hAnsi="Times New Roman" w:cs="Times New Roman"/>
          <w:sz w:val="24"/>
        </w:rPr>
        <w:t>—</w:t>
      </w:r>
      <w:r w:rsidRPr="00083FD7">
        <w:rPr>
          <w:rFonts w:ascii="Times New Roman" w:eastAsia="Times New Roman" w:hAnsi="Times New Roman" w:cs="Times New Roman"/>
          <w:b/>
          <w:sz w:val="24"/>
        </w:rPr>
        <w:t xml:space="preserve"> </w:t>
      </w:r>
      <w:r w:rsidRPr="00083FD7">
        <w:rPr>
          <w:rFonts w:ascii="Times New Roman" w:eastAsia="Times New Roman" w:hAnsi="Times New Roman" w:cs="Times New Roman"/>
          <w:sz w:val="24"/>
        </w:rPr>
        <w:t>двигательное действие выполнено неправильно,</w:t>
      </w:r>
      <w:r w:rsidRPr="00083FD7">
        <w:rPr>
          <w:rFonts w:ascii="Times New Roman" w:eastAsia="Times New Roman" w:hAnsi="Times New Roman" w:cs="Times New Roman"/>
          <w:b/>
          <w:sz w:val="24"/>
        </w:rPr>
        <w:t xml:space="preserve"> </w:t>
      </w:r>
      <w:r w:rsidRPr="00083FD7">
        <w:rPr>
          <w:rFonts w:ascii="Times New Roman" w:eastAsia="Times New Roman" w:hAnsi="Times New Roman" w:cs="Times New Roman"/>
          <w:sz w:val="24"/>
        </w:rPr>
        <w:t>с грубыми ошибками,</w:t>
      </w:r>
      <w:r w:rsidRPr="00083FD7">
        <w:rPr>
          <w:rFonts w:ascii="Times New Roman" w:eastAsia="Times New Roman" w:hAnsi="Times New Roman" w:cs="Times New Roman"/>
          <w:b/>
          <w:sz w:val="24"/>
        </w:rPr>
        <w:t xml:space="preserve"> </w:t>
      </w:r>
      <w:r w:rsidRPr="00083FD7">
        <w:rPr>
          <w:rFonts w:ascii="Times New Roman" w:eastAsia="Times New Roman" w:hAnsi="Times New Roman" w:cs="Times New Roman"/>
          <w:sz w:val="24"/>
        </w:rPr>
        <w:t>неуверенно,</w:t>
      </w:r>
      <w:r w:rsidRPr="00083FD7">
        <w:rPr>
          <w:rFonts w:ascii="Times New Roman" w:eastAsia="Times New Roman" w:hAnsi="Times New Roman" w:cs="Times New Roman"/>
          <w:b/>
          <w:sz w:val="24"/>
        </w:rPr>
        <w:t xml:space="preserve"> </w:t>
      </w:r>
      <w:r w:rsidRPr="00083FD7">
        <w:rPr>
          <w:rFonts w:ascii="Times New Roman" w:eastAsia="Times New Roman" w:hAnsi="Times New Roman" w:cs="Times New Roman"/>
          <w:sz w:val="24"/>
        </w:rPr>
        <w:t>нечетко.</w:t>
      </w:r>
    </w:p>
    <w:p w:rsidR="00083FD7" w:rsidRPr="00083FD7" w:rsidRDefault="00083FD7" w:rsidP="00083FD7">
      <w:pPr>
        <w:spacing w:line="200" w:lineRule="exact"/>
        <w:jc w:val="both"/>
        <w:rPr>
          <w:rFonts w:ascii="Times New Roman" w:eastAsia="Times New Roman" w:hAnsi="Times New Roman" w:cs="Times New Roman"/>
        </w:rPr>
      </w:pPr>
    </w:p>
    <w:p w:rsidR="00083FD7" w:rsidRPr="00083FD7" w:rsidRDefault="00083FD7" w:rsidP="00083FD7">
      <w:pPr>
        <w:tabs>
          <w:tab w:val="left" w:pos="320"/>
          <w:tab w:val="left" w:pos="1100"/>
          <w:tab w:val="left" w:pos="2120"/>
          <w:tab w:val="left" w:pos="3040"/>
          <w:tab w:val="left" w:pos="4060"/>
          <w:tab w:val="left" w:pos="5180"/>
          <w:tab w:val="left" w:pos="6940"/>
          <w:tab w:val="left" w:pos="8280"/>
        </w:tabs>
        <w:spacing w:line="0" w:lineRule="atLeast"/>
        <w:jc w:val="both"/>
        <w:rPr>
          <w:rFonts w:ascii="Times New Roman" w:eastAsia="Times New Roman" w:hAnsi="Times New Roman" w:cs="Times New Roman"/>
          <w:sz w:val="23"/>
        </w:rPr>
      </w:pPr>
      <w:r w:rsidRPr="00083FD7">
        <w:rPr>
          <w:rFonts w:ascii="Times New Roman" w:eastAsia="Times New Roman" w:hAnsi="Times New Roman" w:cs="Times New Roman"/>
          <w:sz w:val="24"/>
        </w:rPr>
        <w:t>В</w:t>
      </w:r>
      <w:r w:rsidRPr="00083FD7">
        <w:rPr>
          <w:rFonts w:ascii="Times New Roman" w:eastAsia="Times New Roman" w:hAnsi="Times New Roman" w:cs="Times New Roman"/>
        </w:rPr>
        <w:tab/>
      </w:r>
      <w:r w:rsidRPr="00083FD7">
        <w:rPr>
          <w:rFonts w:ascii="Times New Roman" w:eastAsia="Times New Roman" w:hAnsi="Times New Roman" w:cs="Times New Roman"/>
          <w:sz w:val="24"/>
        </w:rPr>
        <w:t>числе</w:t>
      </w:r>
      <w:r w:rsidRPr="00083FD7">
        <w:rPr>
          <w:rFonts w:ascii="Times New Roman" w:eastAsia="Times New Roman" w:hAnsi="Times New Roman" w:cs="Times New Roman"/>
        </w:rPr>
        <w:tab/>
      </w:r>
      <w:r w:rsidRPr="00083FD7">
        <w:rPr>
          <w:rFonts w:ascii="Times New Roman" w:eastAsia="Times New Roman" w:hAnsi="Times New Roman" w:cs="Times New Roman"/>
          <w:sz w:val="24"/>
        </w:rPr>
        <w:t>методов</w:t>
      </w:r>
      <w:r w:rsidRPr="00083FD7">
        <w:rPr>
          <w:rFonts w:ascii="Times New Roman" w:eastAsia="Times New Roman" w:hAnsi="Times New Roman" w:cs="Times New Roman"/>
        </w:rPr>
        <w:tab/>
      </w:r>
      <w:r w:rsidRPr="00083FD7">
        <w:rPr>
          <w:rFonts w:ascii="Times New Roman" w:eastAsia="Times New Roman" w:hAnsi="Times New Roman" w:cs="Times New Roman"/>
          <w:sz w:val="24"/>
        </w:rPr>
        <w:t>оценки</w:t>
      </w:r>
      <w:r w:rsidRPr="00083FD7">
        <w:rPr>
          <w:rFonts w:ascii="Times New Roman" w:eastAsia="Times New Roman" w:hAnsi="Times New Roman" w:cs="Times New Roman"/>
        </w:rPr>
        <w:tab/>
      </w:r>
      <w:r w:rsidRPr="00083FD7">
        <w:rPr>
          <w:rFonts w:ascii="Times New Roman" w:eastAsia="Times New Roman" w:hAnsi="Times New Roman" w:cs="Times New Roman"/>
          <w:sz w:val="24"/>
        </w:rPr>
        <w:t>техники</w:t>
      </w:r>
      <w:r w:rsidRPr="00083FD7">
        <w:rPr>
          <w:rFonts w:ascii="Times New Roman" w:eastAsia="Times New Roman" w:hAnsi="Times New Roman" w:cs="Times New Roman"/>
        </w:rPr>
        <w:tab/>
      </w:r>
      <w:r w:rsidRPr="00083FD7">
        <w:rPr>
          <w:rFonts w:ascii="Times New Roman" w:eastAsia="Times New Roman" w:hAnsi="Times New Roman" w:cs="Times New Roman"/>
          <w:sz w:val="24"/>
        </w:rPr>
        <w:t>владения</w:t>
      </w:r>
      <w:r w:rsidRPr="00083FD7">
        <w:rPr>
          <w:rFonts w:ascii="Times New Roman" w:eastAsia="Times New Roman" w:hAnsi="Times New Roman" w:cs="Times New Roman"/>
        </w:rPr>
        <w:tab/>
      </w:r>
      <w:r w:rsidRPr="00083FD7">
        <w:rPr>
          <w:rFonts w:ascii="Times New Roman" w:eastAsia="Times New Roman" w:hAnsi="Times New Roman" w:cs="Times New Roman"/>
          <w:sz w:val="24"/>
        </w:rPr>
        <w:t>двигательными</w:t>
      </w:r>
      <w:r w:rsidRPr="00083FD7">
        <w:rPr>
          <w:rFonts w:ascii="Times New Roman" w:eastAsia="Times New Roman" w:hAnsi="Times New Roman" w:cs="Times New Roman"/>
        </w:rPr>
        <w:tab/>
      </w:r>
      <w:r w:rsidRPr="00083FD7">
        <w:rPr>
          <w:rFonts w:ascii="Times New Roman" w:eastAsia="Times New Roman" w:hAnsi="Times New Roman" w:cs="Times New Roman"/>
          <w:sz w:val="24"/>
        </w:rPr>
        <w:t>основными</w:t>
      </w:r>
      <w:r w:rsidRPr="00083FD7">
        <w:rPr>
          <w:rFonts w:ascii="Times New Roman" w:eastAsia="Times New Roman" w:hAnsi="Times New Roman" w:cs="Times New Roman"/>
        </w:rPr>
        <w:tab/>
      </w:r>
      <w:r w:rsidRPr="00083FD7">
        <w:rPr>
          <w:rFonts w:ascii="Times New Roman" w:eastAsia="Times New Roman" w:hAnsi="Times New Roman" w:cs="Times New Roman"/>
          <w:sz w:val="23"/>
        </w:rPr>
        <w:t>действиями</w:t>
      </w:r>
    </w:p>
    <w:p w:rsidR="00083FD7" w:rsidRPr="00083FD7" w:rsidRDefault="00083FD7" w:rsidP="00083FD7">
      <w:pPr>
        <w:spacing w:line="24" w:lineRule="exact"/>
        <w:jc w:val="both"/>
        <w:rPr>
          <w:rFonts w:ascii="Times New Roman" w:eastAsia="Times New Roman" w:hAnsi="Times New Roman" w:cs="Times New Roman"/>
        </w:rPr>
      </w:pPr>
    </w:p>
    <w:tbl>
      <w:tblPr>
        <w:tblW w:w="0" w:type="auto"/>
        <w:tblLayout w:type="fixed"/>
        <w:tblCellMar>
          <w:left w:w="0" w:type="dxa"/>
          <w:right w:w="0" w:type="dxa"/>
        </w:tblCellMar>
        <w:tblLook w:val="0000" w:firstRow="0" w:lastRow="0" w:firstColumn="0" w:lastColumn="0" w:noHBand="0" w:noVBand="0"/>
      </w:tblPr>
      <w:tblGrid>
        <w:gridCol w:w="1540"/>
        <w:gridCol w:w="1620"/>
        <w:gridCol w:w="1980"/>
        <w:gridCol w:w="660"/>
        <w:gridCol w:w="1540"/>
        <w:gridCol w:w="1720"/>
        <w:gridCol w:w="440"/>
      </w:tblGrid>
      <w:tr w:rsidR="00083FD7" w:rsidRPr="00083FD7" w:rsidTr="00083FD7">
        <w:trPr>
          <w:trHeight w:val="276"/>
        </w:trPr>
        <w:tc>
          <w:tcPr>
            <w:tcW w:w="5140" w:type="dxa"/>
            <w:gridSpan w:val="3"/>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являютсяметодынаблюдения,вызова,</w:t>
            </w:r>
          </w:p>
        </w:tc>
        <w:tc>
          <w:tcPr>
            <w:tcW w:w="2200" w:type="dxa"/>
            <w:gridSpan w:val="2"/>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упражненияи.</w:t>
            </w:r>
          </w:p>
        </w:tc>
        <w:tc>
          <w:tcPr>
            <w:tcW w:w="2160" w:type="dxa"/>
            <w:gridSpan w:val="2"/>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комбинированный.</w:t>
            </w:r>
          </w:p>
        </w:tc>
      </w:tr>
      <w:tr w:rsidR="00083FD7" w:rsidRPr="00083FD7" w:rsidTr="00083FD7">
        <w:trPr>
          <w:trHeight w:val="300"/>
        </w:trPr>
        <w:tc>
          <w:tcPr>
            <w:tcW w:w="154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Подобными</w:t>
            </w:r>
          </w:p>
        </w:tc>
        <w:tc>
          <w:tcPr>
            <w:tcW w:w="162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методами</w:t>
            </w:r>
          </w:p>
        </w:tc>
        <w:tc>
          <w:tcPr>
            <w:tcW w:w="198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оценивается</w:t>
            </w:r>
          </w:p>
        </w:tc>
        <w:tc>
          <w:tcPr>
            <w:tcW w:w="66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и</w:t>
            </w:r>
          </w:p>
        </w:tc>
        <w:tc>
          <w:tcPr>
            <w:tcW w:w="154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владение</w:t>
            </w:r>
          </w:p>
        </w:tc>
        <w:tc>
          <w:tcPr>
            <w:tcW w:w="172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способами</w:t>
            </w:r>
          </w:p>
        </w:tc>
        <w:tc>
          <w:tcPr>
            <w:tcW w:w="44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и</w:t>
            </w:r>
          </w:p>
        </w:tc>
      </w:tr>
    </w:tbl>
    <w:p w:rsidR="00083FD7" w:rsidRPr="00083FD7" w:rsidRDefault="00083FD7" w:rsidP="00083FD7">
      <w:pPr>
        <w:spacing w:line="26" w:lineRule="exact"/>
        <w:jc w:val="both"/>
        <w:rPr>
          <w:rFonts w:ascii="Times New Roman" w:eastAsia="Times New Roman" w:hAnsi="Times New Roman" w:cs="Times New Roman"/>
        </w:rPr>
      </w:pPr>
    </w:p>
    <w:p w:rsidR="00083FD7" w:rsidRPr="00083FD7" w:rsidRDefault="00083FD7" w:rsidP="00083FD7">
      <w:pPr>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умениями осуществлять физкультурно-оздоровительную деятельность. Школьники должны</w:t>
      </w:r>
    </w:p>
    <w:p w:rsidR="00083FD7" w:rsidRPr="00083FD7" w:rsidRDefault="00083FD7" w:rsidP="00083FD7">
      <w:pPr>
        <w:spacing w:line="258" w:lineRule="auto"/>
        <w:ind w:right="120"/>
        <w:jc w:val="both"/>
        <w:rPr>
          <w:rFonts w:ascii="Times New Roman" w:eastAsia="Times New Roman" w:hAnsi="Times New Roman" w:cs="Times New Roman"/>
          <w:sz w:val="24"/>
        </w:rPr>
      </w:pPr>
      <w:bookmarkStart w:id="273" w:name="page245"/>
      <w:bookmarkEnd w:id="273"/>
      <w:r w:rsidRPr="00083FD7">
        <w:rPr>
          <w:rFonts w:ascii="Times New Roman" w:eastAsia="Times New Roman" w:hAnsi="Times New Roman" w:cs="Times New Roman"/>
          <w:sz w:val="24"/>
        </w:rPr>
        <w:t>самостоятельно организовать места занятий, подобрать средства и инвентарь, применять их в конкретных условиях, контролировать ход выполнения деятельности и оценивать итоги. Чтобы правильно и точно оценить уровень физической подготовленности учащегося, учителю следует учитывать два показателя:</w:t>
      </w:r>
    </w:p>
    <w:p w:rsidR="00083FD7" w:rsidRPr="00083FD7" w:rsidRDefault="00083FD7" w:rsidP="00083FD7">
      <w:pPr>
        <w:spacing w:line="220" w:lineRule="exact"/>
        <w:jc w:val="both"/>
        <w:rPr>
          <w:rFonts w:ascii="Times New Roman" w:eastAsia="Times New Roman" w:hAnsi="Times New Roman" w:cs="Times New Roman"/>
        </w:rPr>
      </w:pPr>
    </w:p>
    <w:p w:rsidR="00083FD7" w:rsidRPr="00083FD7" w:rsidRDefault="00083FD7" w:rsidP="00083FD7">
      <w:pPr>
        <w:spacing w:line="250" w:lineRule="auto"/>
        <w:ind w:right="120"/>
        <w:jc w:val="both"/>
        <w:rPr>
          <w:rFonts w:ascii="Times New Roman" w:eastAsia="Times New Roman" w:hAnsi="Times New Roman" w:cs="Times New Roman"/>
          <w:sz w:val="24"/>
        </w:rPr>
      </w:pPr>
      <w:r w:rsidRPr="00083FD7">
        <w:rPr>
          <w:rFonts w:ascii="Times New Roman" w:eastAsia="Times New Roman" w:hAnsi="Times New Roman" w:cs="Times New Roman"/>
          <w:sz w:val="24"/>
        </w:rPr>
        <w:t>Первый — исходный уровень подготовленности в соответствии с ныне действующей Комплексной программой физического воспитания.</w:t>
      </w:r>
    </w:p>
    <w:p w:rsidR="00083FD7" w:rsidRPr="00083FD7" w:rsidRDefault="00083FD7" w:rsidP="00083FD7">
      <w:pPr>
        <w:spacing w:line="227" w:lineRule="exact"/>
        <w:jc w:val="both"/>
        <w:rPr>
          <w:rFonts w:ascii="Times New Roman" w:eastAsia="Times New Roman" w:hAnsi="Times New Roman" w:cs="Times New Roman"/>
        </w:rPr>
      </w:pPr>
    </w:p>
    <w:p w:rsidR="00083FD7" w:rsidRPr="00083FD7" w:rsidRDefault="00083FD7" w:rsidP="00083FD7">
      <w:pPr>
        <w:spacing w:line="250" w:lineRule="auto"/>
        <w:ind w:right="120"/>
        <w:jc w:val="both"/>
        <w:rPr>
          <w:rFonts w:ascii="Times New Roman" w:eastAsia="Times New Roman" w:hAnsi="Times New Roman" w:cs="Times New Roman"/>
          <w:sz w:val="24"/>
        </w:rPr>
      </w:pPr>
      <w:r w:rsidRPr="00083FD7">
        <w:rPr>
          <w:rFonts w:ascii="Times New Roman" w:eastAsia="Times New Roman" w:hAnsi="Times New Roman" w:cs="Times New Roman"/>
          <w:sz w:val="24"/>
        </w:rPr>
        <w:t>Второй — сдвиги ученика в показателях физической подготовленности за определенный период времени.</w:t>
      </w:r>
    </w:p>
    <w:p w:rsidR="00083FD7" w:rsidRPr="00083FD7" w:rsidRDefault="00083FD7" w:rsidP="00083FD7">
      <w:pPr>
        <w:spacing w:line="227" w:lineRule="exact"/>
        <w:jc w:val="both"/>
        <w:rPr>
          <w:rFonts w:ascii="Times New Roman" w:eastAsia="Times New Roman" w:hAnsi="Times New Roman" w:cs="Times New Roman"/>
        </w:rPr>
      </w:pPr>
    </w:p>
    <w:p w:rsidR="00083FD7" w:rsidRPr="00083FD7" w:rsidRDefault="00083FD7" w:rsidP="00083FD7">
      <w:pPr>
        <w:spacing w:line="260" w:lineRule="auto"/>
        <w:ind w:right="120"/>
        <w:jc w:val="both"/>
        <w:rPr>
          <w:rFonts w:ascii="Times New Roman" w:eastAsia="Times New Roman" w:hAnsi="Times New Roman" w:cs="Times New Roman"/>
          <w:sz w:val="24"/>
        </w:rPr>
      </w:pPr>
      <w:r w:rsidRPr="00083FD7">
        <w:rPr>
          <w:rFonts w:ascii="Times New Roman" w:eastAsia="Times New Roman" w:hAnsi="Times New Roman" w:cs="Times New Roman"/>
          <w:sz w:val="24"/>
        </w:rPr>
        <w:t>При оценке сдвигов в показателях определенных качеств учитель должен принимать во внимание особенности развития отдельных двигательных способностей, динамику их изменения у детей определенного возраста, исходный уровень. При прогнозировании прироста скоростных способностей, которые являются более консервативными в развитии; не следует планировать больших сдвигов. При прогнозировании же показателей выносливости в беге умеренной интенсивности, силовой выносливости темпы прироста могут быть выше. При оценке темпов прироста на отметку «5», «4», «3» учитель должен исходить из вышеприведенных, аргументов, поскольку в каждом конкретном случае предсказание этих темпов осуществить невозможно. Задания учителя по улучшению показателей физической подготовленности должны представлять определенную трудность, но быть реально выполнимыми. Достижение этих сдвигов при условии систематических занятий дает основание учителю для выставления высокой оценки.</w:t>
      </w:r>
    </w:p>
    <w:p w:rsidR="00083FD7" w:rsidRPr="00083FD7" w:rsidRDefault="00083FD7" w:rsidP="00083FD7">
      <w:pPr>
        <w:spacing w:line="224" w:lineRule="exact"/>
        <w:jc w:val="both"/>
        <w:rPr>
          <w:rFonts w:ascii="Times New Roman" w:eastAsia="Times New Roman" w:hAnsi="Times New Roman" w:cs="Times New Roman"/>
        </w:rPr>
      </w:pPr>
    </w:p>
    <w:p w:rsidR="00083FD7" w:rsidRPr="00083FD7" w:rsidRDefault="00083FD7" w:rsidP="00083FD7">
      <w:pPr>
        <w:spacing w:line="258" w:lineRule="auto"/>
        <w:ind w:right="120"/>
        <w:jc w:val="both"/>
        <w:rPr>
          <w:rFonts w:ascii="Times New Roman" w:eastAsia="Times New Roman" w:hAnsi="Times New Roman" w:cs="Times New Roman"/>
          <w:sz w:val="24"/>
        </w:rPr>
      </w:pPr>
      <w:r w:rsidRPr="00083FD7">
        <w:rPr>
          <w:rFonts w:ascii="Times New Roman" w:eastAsia="Times New Roman" w:hAnsi="Times New Roman" w:cs="Times New Roman"/>
          <w:sz w:val="24"/>
        </w:rPr>
        <w:t>Итоговая оценка успеваемости по физической культуре складывается из суммы баллов, полученных учащимся за все ее составляющие. При этом преимущественное значение имеют оценки за умения и навыки осуществлять собственно двигательную, физкультурно-оздоровительную деятельность.</w:t>
      </w:r>
    </w:p>
    <w:p w:rsidR="00083FD7" w:rsidRPr="00083FD7" w:rsidRDefault="00083FD7" w:rsidP="00083FD7">
      <w:pPr>
        <w:spacing w:line="218" w:lineRule="exact"/>
        <w:jc w:val="both"/>
        <w:rPr>
          <w:rFonts w:ascii="Times New Roman" w:eastAsia="Times New Roman" w:hAnsi="Times New Roman" w:cs="Times New Roman"/>
        </w:rPr>
      </w:pPr>
    </w:p>
    <w:p w:rsidR="00083FD7" w:rsidRPr="00083FD7" w:rsidRDefault="00083FD7" w:rsidP="00083FD7">
      <w:pPr>
        <w:spacing w:line="259" w:lineRule="auto"/>
        <w:ind w:right="120"/>
        <w:jc w:val="both"/>
        <w:rPr>
          <w:rFonts w:ascii="Times New Roman" w:eastAsia="Times New Roman" w:hAnsi="Times New Roman" w:cs="Times New Roman"/>
          <w:sz w:val="24"/>
        </w:rPr>
      </w:pPr>
      <w:r w:rsidRPr="00083FD7">
        <w:rPr>
          <w:rFonts w:ascii="Times New Roman" w:eastAsia="Times New Roman" w:hAnsi="Times New Roman" w:cs="Times New Roman"/>
          <w:sz w:val="24"/>
        </w:rPr>
        <w:t>Учащиеся, отнесенные по состоянию здоровья к подготовительной медицинской группе, оцениваются на общих основаниях, за исключением тех видов двигательных действий и нормативов, которые им противопоказаны по состоянию здоровья. Школьники специальной медицинской группы оцениваются по уровню овладения ими раздела «Основы знаний», умений осуществлять физкультурно-оздоровительную деятельность и выполнения доступных для них двигательных действий.</w:t>
      </w:r>
    </w:p>
    <w:p w:rsidR="00083FD7" w:rsidRPr="00083FD7" w:rsidRDefault="00083FD7" w:rsidP="00083FD7">
      <w:pPr>
        <w:spacing w:line="183" w:lineRule="exact"/>
        <w:jc w:val="both"/>
        <w:rPr>
          <w:rFonts w:ascii="Times New Roman" w:eastAsia="Times New Roman" w:hAnsi="Times New Roman" w:cs="Times New Roman"/>
        </w:rPr>
      </w:pPr>
    </w:p>
    <w:p w:rsidR="00083FD7" w:rsidRPr="00083FD7" w:rsidRDefault="00083FD7" w:rsidP="00083FD7">
      <w:pPr>
        <w:spacing w:line="0" w:lineRule="atLeast"/>
        <w:jc w:val="both"/>
        <w:rPr>
          <w:rFonts w:ascii="Times New Roman" w:eastAsia="Times New Roman" w:hAnsi="Times New Roman" w:cs="Times New Roman"/>
          <w:sz w:val="24"/>
          <w:u w:val="single"/>
        </w:rPr>
      </w:pPr>
      <w:r w:rsidRPr="00083FD7">
        <w:rPr>
          <w:rFonts w:ascii="Times New Roman" w:eastAsia="Times New Roman" w:hAnsi="Times New Roman" w:cs="Times New Roman"/>
          <w:sz w:val="24"/>
          <w:u w:val="single"/>
        </w:rPr>
        <w:t>Контрольные нормативы по волейболу в основной  школе.</w:t>
      </w:r>
    </w:p>
    <w:p w:rsidR="00083FD7" w:rsidRPr="00083FD7" w:rsidRDefault="00083FD7" w:rsidP="00083FD7">
      <w:pPr>
        <w:spacing w:line="230" w:lineRule="exact"/>
        <w:jc w:val="both"/>
        <w:rPr>
          <w:rFonts w:ascii="Times New Roman" w:eastAsia="Times New Roman" w:hAnsi="Times New Roman" w:cs="Times New Roman"/>
        </w:rPr>
      </w:pPr>
    </w:p>
    <w:tbl>
      <w:tblPr>
        <w:tblW w:w="0" w:type="auto"/>
        <w:tblInd w:w="10" w:type="dxa"/>
        <w:tblLayout w:type="fixed"/>
        <w:tblCellMar>
          <w:left w:w="0" w:type="dxa"/>
          <w:right w:w="0" w:type="dxa"/>
        </w:tblCellMar>
        <w:tblLook w:val="0000" w:firstRow="0" w:lastRow="0" w:firstColumn="0" w:lastColumn="0" w:noHBand="0" w:noVBand="0"/>
      </w:tblPr>
      <w:tblGrid>
        <w:gridCol w:w="1320"/>
        <w:gridCol w:w="700"/>
        <w:gridCol w:w="260"/>
        <w:gridCol w:w="420"/>
        <w:gridCol w:w="440"/>
        <w:gridCol w:w="260"/>
        <w:gridCol w:w="700"/>
        <w:gridCol w:w="740"/>
        <w:gridCol w:w="240"/>
        <w:gridCol w:w="400"/>
        <w:gridCol w:w="740"/>
        <w:gridCol w:w="640"/>
        <w:gridCol w:w="460"/>
        <w:gridCol w:w="260"/>
        <w:gridCol w:w="220"/>
        <w:gridCol w:w="400"/>
        <w:gridCol w:w="800"/>
        <w:gridCol w:w="280"/>
        <w:gridCol w:w="440"/>
      </w:tblGrid>
      <w:tr w:rsidR="00083FD7" w:rsidRPr="00083FD7" w:rsidTr="00083FD7">
        <w:trPr>
          <w:trHeight w:val="278"/>
        </w:trPr>
        <w:tc>
          <w:tcPr>
            <w:tcW w:w="1320" w:type="dxa"/>
            <w:tcBorders>
              <w:top w:val="single" w:sz="8" w:space="0" w:color="auto"/>
              <w:left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Кл./тест</w:t>
            </w:r>
          </w:p>
        </w:tc>
        <w:tc>
          <w:tcPr>
            <w:tcW w:w="1380" w:type="dxa"/>
            <w:gridSpan w:val="3"/>
            <w:tcBorders>
              <w:top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Ч/б 6х5м</w:t>
            </w:r>
          </w:p>
        </w:tc>
        <w:tc>
          <w:tcPr>
            <w:tcW w:w="1400" w:type="dxa"/>
            <w:gridSpan w:val="3"/>
            <w:tcBorders>
              <w:top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Бросок н/м</w:t>
            </w:r>
          </w:p>
        </w:tc>
        <w:tc>
          <w:tcPr>
            <w:tcW w:w="1380" w:type="dxa"/>
            <w:gridSpan w:val="3"/>
            <w:tcBorders>
              <w:top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Передача</w:t>
            </w:r>
          </w:p>
        </w:tc>
        <w:tc>
          <w:tcPr>
            <w:tcW w:w="1380" w:type="dxa"/>
            <w:gridSpan w:val="2"/>
            <w:tcBorders>
              <w:top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Передача и</w:t>
            </w:r>
          </w:p>
        </w:tc>
        <w:tc>
          <w:tcPr>
            <w:tcW w:w="1340" w:type="dxa"/>
            <w:gridSpan w:val="4"/>
            <w:tcBorders>
              <w:top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Подача</w:t>
            </w:r>
          </w:p>
        </w:tc>
        <w:tc>
          <w:tcPr>
            <w:tcW w:w="1520" w:type="dxa"/>
            <w:gridSpan w:val="3"/>
            <w:tcBorders>
              <w:top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Подача с 3</w:t>
            </w:r>
          </w:p>
        </w:tc>
      </w:tr>
      <w:tr w:rsidR="00083FD7" w:rsidRPr="00083FD7" w:rsidTr="00083FD7">
        <w:trPr>
          <w:trHeight w:val="317"/>
        </w:trPr>
        <w:tc>
          <w:tcPr>
            <w:tcW w:w="1320" w:type="dxa"/>
            <w:tcBorders>
              <w:left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960" w:type="dxa"/>
            <w:gridSpan w:val="2"/>
            <w:vMerge w:val="restart"/>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w w:val="98"/>
                <w:sz w:val="24"/>
              </w:rPr>
            </w:pPr>
            <w:r w:rsidRPr="00083FD7">
              <w:rPr>
                <w:rFonts w:ascii="Times New Roman" w:eastAsia="Times New Roman" w:hAnsi="Times New Roman" w:cs="Times New Roman"/>
                <w:w w:val="98"/>
                <w:sz w:val="24"/>
              </w:rPr>
              <w:t>(сек.)</w:t>
            </w:r>
          </w:p>
        </w:tc>
        <w:tc>
          <w:tcPr>
            <w:tcW w:w="42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44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960" w:type="dxa"/>
            <w:gridSpan w:val="2"/>
            <w:tcBorders>
              <w:right w:val="single" w:sz="8" w:space="0" w:color="auto"/>
            </w:tcBorders>
            <w:shd w:val="clear" w:color="auto" w:fill="auto"/>
            <w:vAlign w:val="bottom"/>
          </w:tcPr>
          <w:p w:rsidR="00083FD7" w:rsidRPr="00083FD7" w:rsidRDefault="00083FD7" w:rsidP="00083FD7">
            <w:pPr>
              <w:spacing w:line="0" w:lineRule="atLeast"/>
              <w:ind w:right="340"/>
              <w:jc w:val="both"/>
              <w:rPr>
                <w:rFonts w:ascii="Times New Roman" w:eastAsia="Times New Roman" w:hAnsi="Times New Roman" w:cs="Times New Roman"/>
                <w:sz w:val="24"/>
              </w:rPr>
            </w:pPr>
            <w:r w:rsidRPr="00083FD7">
              <w:rPr>
                <w:rFonts w:ascii="Times New Roman" w:eastAsia="Times New Roman" w:hAnsi="Times New Roman" w:cs="Times New Roman"/>
                <w:sz w:val="24"/>
              </w:rPr>
              <w:t>стоя</w:t>
            </w:r>
          </w:p>
        </w:tc>
        <w:tc>
          <w:tcPr>
            <w:tcW w:w="1380" w:type="dxa"/>
            <w:gridSpan w:val="3"/>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сверху и</w:t>
            </w:r>
          </w:p>
        </w:tc>
        <w:tc>
          <w:tcPr>
            <w:tcW w:w="1380" w:type="dxa"/>
            <w:gridSpan w:val="2"/>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w w:val="97"/>
                <w:sz w:val="24"/>
              </w:rPr>
            </w:pPr>
            <w:r w:rsidRPr="00083FD7">
              <w:rPr>
                <w:rFonts w:ascii="Times New Roman" w:eastAsia="Times New Roman" w:hAnsi="Times New Roman" w:cs="Times New Roman"/>
                <w:w w:val="97"/>
                <w:sz w:val="24"/>
              </w:rPr>
              <w:t>перевод</w:t>
            </w:r>
          </w:p>
        </w:tc>
        <w:tc>
          <w:tcPr>
            <w:tcW w:w="46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880" w:type="dxa"/>
            <w:gridSpan w:val="3"/>
            <w:tcBorders>
              <w:right w:val="single" w:sz="8" w:space="0" w:color="auto"/>
            </w:tcBorders>
            <w:shd w:val="clear" w:color="auto" w:fill="auto"/>
            <w:vAlign w:val="bottom"/>
          </w:tcPr>
          <w:p w:rsidR="00083FD7" w:rsidRPr="00083FD7" w:rsidRDefault="00083FD7" w:rsidP="00083FD7">
            <w:pPr>
              <w:spacing w:line="0" w:lineRule="atLeast"/>
              <w:ind w:right="360"/>
              <w:jc w:val="both"/>
              <w:rPr>
                <w:rFonts w:ascii="Times New Roman" w:eastAsia="Times New Roman" w:hAnsi="Times New Roman" w:cs="Times New Roman"/>
                <w:w w:val="97"/>
                <w:sz w:val="24"/>
              </w:rPr>
            </w:pPr>
            <w:r w:rsidRPr="00083FD7">
              <w:rPr>
                <w:rFonts w:ascii="Times New Roman" w:eastAsia="Times New Roman" w:hAnsi="Times New Roman" w:cs="Times New Roman"/>
                <w:w w:val="97"/>
                <w:sz w:val="24"/>
              </w:rPr>
              <w:t>(по</w:t>
            </w:r>
          </w:p>
        </w:tc>
        <w:tc>
          <w:tcPr>
            <w:tcW w:w="1520" w:type="dxa"/>
            <w:gridSpan w:val="3"/>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м – приём</w:t>
            </w:r>
          </w:p>
        </w:tc>
      </w:tr>
      <w:tr w:rsidR="00083FD7" w:rsidRPr="00083FD7" w:rsidTr="00083FD7">
        <w:trPr>
          <w:trHeight w:val="199"/>
        </w:trPr>
        <w:tc>
          <w:tcPr>
            <w:tcW w:w="1320" w:type="dxa"/>
            <w:tcBorders>
              <w:left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7"/>
              </w:rPr>
            </w:pPr>
          </w:p>
        </w:tc>
        <w:tc>
          <w:tcPr>
            <w:tcW w:w="960" w:type="dxa"/>
            <w:gridSpan w:val="2"/>
            <w:vMerge/>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7"/>
              </w:rPr>
            </w:pPr>
          </w:p>
        </w:tc>
        <w:tc>
          <w:tcPr>
            <w:tcW w:w="42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7"/>
              </w:rPr>
            </w:pPr>
          </w:p>
        </w:tc>
        <w:tc>
          <w:tcPr>
            <w:tcW w:w="44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7"/>
              </w:rPr>
            </w:pPr>
          </w:p>
        </w:tc>
        <w:tc>
          <w:tcPr>
            <w:tcW w:w="26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7"/>
              </w:rPr>
            </w:pPr>
          </w:p>
        </w:tc>
        <w:tc>
          <w:tcPr>
            <w:tcW w:w="70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7"/>
              </w:rPr>
            </w:pPr>
          </w:p>
        </w:tc>
        <w:tc>
          <w:tcPr>
            <w:tcW w:w="1380" w:type="dxa"/>
            <w:gridSpan w:val="3"/>
            <w:vMerge w:val="restart"/>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снизу на</w:t>
            </w:r>
          </w:p>
        </w:tc>
        <w:tc>
          <w:tcPr>
            <w:tcW w:w="1380" w:type="dxa"/>
            <w:gridSpan w:val="2"/>
            <w:vMerge w:val="restart"/>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w w:val="98"/>
                <w:sz w:val="24"/>
              </w:rPr>
            </w:pPr>
            <w:r w:rsidRPr="00083FD7">
              <w:rPr>
                <w:rFonts w:ascii="Times New Roman" w:eastAsia="Times New Roman" w:hAnsi="Times New Roman" w:cs="Times New Roman"/>
                <w:w w:val="98"/>
                <w:sz w:val="24"/>
              </w:rPr>
              <w:t>мяча через</w:t>
            </w:r>
          </w:p>
        </w:tc>
        <w:tc>
          <w:tcPr>
            <w:tcW w:w="1340" w:type="dxa"/>
            <w:gridSpan w:val="4"/>
            <w:vMerge w:val="restart"/>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выбору:</w:t>
            </w:r>
          </w:p>
        </w:tc>
        <w:tc>
          <w:tcPr>
            <w:tcW w:w="1080" w:type="dxa"/>
            <w:gridSpan w:val="2"/>
            <w:vMerge w:val="restart"/>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мяча и</w:t>
            </w:r>
          </w:p>
        </w:tc>
        <w:tc>
          <w:tcPr>
            <w:tcW w:w="44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7"/>
              </w:rPr>
            </w:pPr>
          </w:p>
        </w:tc>
      </w:tr>
      <w:tr w:rsidR="00083FD7" w:rsidRPr="00083FD7" w:rsidTr="00083FD7">
        <w:trPr>
          <w:trHeight w:val="118"/>
        </w:trPr>
        <w:tc>
          <w:tcPr>
            <w:tcW w:w="1320" w:type="dxa"/>
            <w:tcBorders>
              <w:left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0"/>
              </w:rPr>
            </w:pPr>
          </w:p>
        </w:tc>
        <w:tc>
          <w:tcPr>
            <w:tcW w:w="70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0"/>
              </w:rPr>
            </w:pPr>
          </w:p>
        </w:tc>
        <w:tc>
          <w:tcPr>
            <w:tcW w:w="26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0"/>
              </w:rPr>
            </w:pPr>
          </w:p>
        </w:tc>
        <w:tc>
          <w:tcPr>
            <w:tcW w:w="42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0"/>
              </w:rPr>
            </w:pPr>
          </w:p>
        </w:tc>
        <w:tc>
          <w:tcPr>
            <w:tcW w:w="44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0"/>
              </w:rPr>
            </w:pPr>
          </w:p>
        </w:tc>
        <w:tc>
          <w:tcPr>
            <w:tcW w:w="960" w:type="dxa"/>
            <w:gridSpan w:val="2"/>
            <w:vMerge w:val="restart"/>
            <w:tcBorders>
              <w:right w:val="single" w:sz="8" w:space="0" w:color="auto"/>
            </w:tcBorders>
            <w:shd w:val="clear" w:color="auto" w:fill="auto"/>
            <w:vAlign w:val="bottom"/>
          </w:tcPr>
          <w:p w:rsidR="00083FD7" w:rsidRPr="00083FD7" w:rsidRDefault="00083FD7" w:rsidP="00083FD7">
            <w:pPr>
              <w:spacing w:line="0" w:lineRule="atLeast"/>
              <w:ind w:right="340"/>
              <w:jc w:val="both"/>
              <w:rPr>
                <w:rFonts w:ascii="Times New Roman" w:eastAsia="Times New Roman" w:hAnsi="Times New Roman" w:cs="Times New Roman"/>
                <w:w w:val="97"/>
                <w:sz w:val="24"/>
              </w:rPr>
            </w:pPr>
            <w:r w:rsidRPr="00083FD7">
              <w:rPr>
                <w:rFonts w:ascii="Times New Roman" w:eastAsia="Times New Roman" w:hAnsi="Times New Roman" w:cs="Times New Roman"/>
                <w:w w:val="97"/>
                <w:sz w:val="24"/>
              </w:rPr>
              <w:t>( м )</w:t>
            </w:r>
          </w:p>
        </w:tc>
        <w:tc>
          <w:tcPr>
            <w:tcW w:w="1380" w:type="dxa"/>
            <w:gridSpan w:val="3"/>
            <w:vMerge/>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0"/>
              </w:rPr>
            </w:pPr>
          </w:p>
        </w:tc>
        <w:tc>
          <w:tcPr>
            <w:tcW w:w="1380" w:type="dxa"/>
            <w:gridSpan w:val="2"/>
            <w:vMerge/>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0"/>
              </w:rPr>
            </w:pPr>
          </w:p>
        </w:tc>
        <w:tc>
          <w:tcPr>
            <w:tcW w:w="1340" w:type="dxa"/>
            <w:gridSpan w:val="4"/>
            <w:vMerge/>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0"/>
              </w:rPr>
            </w:pPr>
          </w:p>
        </w:tc>
        <w:tc>
          <w:tcPr>
            <w:tcW w:w="1080" w:type="dxa"/>
            <w:gridSpan w:val="2"/>
            <w:vMerge/>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0"/>
              </w:rPr>
            </w:pPr>
          </w:p>
        </w:tc>
        <w:tc>
          <w:tcPr>
            <w:tcW w:w="44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0"/>
              </w:rPr>
            </w:pPr>
          </w:p>
        </w:tc>
      </w:tr>
      <w:tr w:rsidR="00083FD7" w:rsidRPr="00083FD7" w:rsidTr="00083FD7">
        <w:trPr>
          <w:trHeight w:val="202"/>
        </w:trPr>
        <w:tc>
          <w:tcPr>
            <w:tcW w:w="1320" w:type="dxa"/>
            <w:tcBorders>
              <w:left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7"/>
              </w:rPr>
            </w:pPr>
          </w:p>
        </w:tc>
        <w:tc>
          <w:tcPr>
            <w:tcW w:w="70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7"/>
              </w:rPr>
            </w:pPr>
          </w:p>
        </w:tc>
        <w:tc>
          <w:tcPr>
            <w:tcW w:w="26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7"/>
              </w:rPr>
            </w:pPr>
          </w:p>
        </w:tc>
        <w:tc>
          <w:tcPr>
            <w:tcW w:w="42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7"/>
              </w:rPr>
            </w:pPr>
          </w:p>
        </w:tc>
        <w:tc>
          <w:tcPr>
            <w:tcW w:w="44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7"/>
              </w:rPr>
            </w:pPr>
          </w:p>
        </w:tc>
        <w:tc>
          <w:tcPr>
            <w:tcW w:w="960" w:type="dxa"/>
            <w:gridSpan w:val="2"/>
            <w:vMerge/>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7"/>
              </w:rPr>
            </w:pPr>
          </w:p>
        </w:tc>
        <w:tc>
          <w:tcPr>
            <w:tcW w:w="980" w:type="dxa"/>
            <w:gridSpan w:val="2"/>
            <w:vMerge w:val="restart"/>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w w:val="97"/>
                <w:sz w:val="24"/>
              </w:rPr>
            </w:pPr>
            <w:r w:rsidRPr="00083FD7">
              <w:rPr>
                <w:rFonts w:ascii="Times New Roman" w:eastAsia="Times New Roman" w:hAnsi="Times New Roman" w:cs="Times New Roman"/>
                <w:w w:val="97"/>
                <w:sz w:val="24"/>
              </w:rPr>
              <w:t>месте</w:t>
            </w:r>
          </w:p>
        </w:tc>
        <w:tc>
          <w:tcPr>
            <w:tcW w:w="40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7"/>
              </w:rPr>
            </w:pPr>
          </w:p>
        </w:tc>
        <w:tc>
          <w:tcPr>
            <w:tcW w:w="1380" w:type="dxa"/>
            <w:gridSpan w:val="2"/>
            <w:vMerge w:val="restart"/>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сетку с</w:t>
            </w:r>
          </w:p>
        </w:tc>
        <w:tc>
          <w:tcPr>
            <w:tcW w:w="1340" w:type="dxa"/>
            <w:gridSpan w:val="4"/>
            <w:vMerge w:val="restart"/>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нижняя,</w:t>
            </w:r>
          </w:p>
        </w:tc>
        <w:tc>
          <w:tcPr>
            <w:tcW w:w="1520" w:type="dxa"/>
            <w:gridSpan w:val="3"/>
            <w:vMerge w:val="restart"/>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w w:val="98"/>
                <w:sz w:val="24"/>
              </w:rPr>
            </w:pPr>
            <w:r w:rsidRPr="00083FD7">
              <w:rPr>
                <w:rFonts w:ascii="Times New Roman" w:eastAsia="Times New Roman" w:hAnsi="Times New Roman" w:cs="Times New Roman"/>
                <w:w w:val="98"/>
                <w:sz w:val="24"/>
              </w:rPr>
              <w:t>передача</w:t>
            </w:r>
          </w:p>
        </w:tc>
      </w:tr>
      <w:tr w:rsidR="00083FD7" w:rsidRPr="00083FD7" w:rsidTr="00083FD7">
        <w:trPr>
          <w:trHeight w:val="115"/>
        </w:trPr>
        <w:tc>
          <w:tcPr>
            <w:tcW w:w="1320" w:type="dxa"/>
            <w:tcBorders>
              <w:left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0"/>
              </w:rPr>
            </w:pPr>
          </w:p>
        </w:tc>
        <w:tc>
          <w:tcPr>
            <w:tcW w:w="70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0"/>
              </w:rPr>
            </w:pPr>
          </w:p>
        </w:tc>
        <w:tc>
          <w:tcPr>
            <w:tcW w:w="26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0"/>
              </w:rPr>
            </w:pPr>
          </w:p>
        </w:tc>
        <w:tc>
          <w:tcPr>
            <w:tcW w:w="42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0"/>
              </w:rPr>
            </w:pPr>
          </w:p>
        </w:tc>
        <w:tc>
          <w:tcPr>
            <w:tcW w:w="44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0"/>
              </w:rPr>
            </w:pPr>
          </w:p>
        </w:tc>
        <w:tc>
          <w:tcPr>
            <w:tcW w:w="26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0"/>
              </w:rPr>
            </w:pPr>
          </w:p>
        </w:tc>
        <w:tc>
          <w:tcPr>
            <w:tcW w:w="70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0"/>
              </w:rPr>
            </w:pPr>
          </w:p>
        </w:tc>
        <w:tc>
          <w:tcPr>
            <w:tcW w:w="980" w:type="dxa"/>
            <w:gridSpan w:val="2"/>
            <w:vMerge/>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0"/>
              </w:rPr>
            </w:pPr>
          </w:p>
        </w:tc>
        <w:tc>
          <w:tcPr>
            <w:tcW w:w="40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0"/>
              </w:rPr>
            </w:pPr>
          </w:p>
        </w:tc>
        <w:tc>
          <w:tcPr>
            <w:tcW w:w="1380" w:type="dxa"/>
            <w:gridSpan w:val="2"/>
            <w:vMerge/>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0"/>
              </w:rPr>
            </w:pPr>
          </w:p>
        </w:tc>
        <w:tc>
          <w:tcPr>
            <w:tcW w:w="1340" w:type="dxa"/>
            <w:gridSpan w:val="4"/>
            <w:vMerge/>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0"/>
              </w:rPr>
            </w:pPr>
          </w:p>
        </w:tc>
        <w:tc>
          <w:tcPr>
            <w:tcW w:w="1520" w:type="dxa"/>
            <w:gridSpan w:val="3"/>
            <w:vMerge/>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0"/>
              </w:rPr>
            </w:pPr>
          </w:p>
        </w:tc>
      </w:tr>
      <w:tr w:rsidR="00083FD7" w:rsidRPr="00083FD7" w:rsidTr="00083FD7">
        <w:trPr>
          <w:trHeight w:val="320"/>
        </w:trPr>
        <w:tc>
          <w:tcPr>
            <w:tcW w:w="1320" w:type="dxa"/>
            <w:tcBorders>
              <w:left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70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26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42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44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26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70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380" w:type="dxa"/>
            <w:gridSpan w:val="3"/>
            <w:vMerge w:val="restart"/>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(кол-во</w:t>
            </w:r>
          </w:p>
        </w:tc>
        <w:tc>
          <w:tcPr>
            <w:tcW w:w="1380" w:type="dxa"/>
            <w:gridSpan w:val="2"/>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передачи</w:t>
            </w:r>
          </w:p>
        </w:tc>
        <w:tc>
          <w:tcPr>
            <w:tcW w:w="1340" w:type="dxa"/>
            <w:gridSpan w:val="4"/>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w w:val="98"/>
                <w:sz w:val="24"/>
              </w:rPr>
            </w:pPr>
            <w:r w:rsidRPr="00083FD7">
              <w:rPr>
                <w:rFonts w:ascii="Times New Roman" w:eastAsia="Times New Roman" w:hAnsi="Times New Roman" w:cs="Times New Roman"/>
                <w:w w:val="98"/>
                <w:sz w:val="24"/>
              </w:rPr>
              <w:t>верхняя)</w:t>
            </w:r>
          </w:p>
        </w:tc>
        <w:tc>
          <w:tcPr>
            <w:tcW w:w="1520" w:type="dxa"/>
            <w:gridSpan w:val="3"/>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обратно</w:t>
            </w:r>
          </w:p>
        </w:tc>
      </w:tr>
      <w:tr w:rsidR="00083FD7" w:rsidRPr="00083FD7" w:rsidTr="00083FD7">
        <w:trPr>
          <w:trHeight w:val="199"/>
        </w:trPr>
        <w:tc>
          <w:tcPr>
            <w:tcW w:w="1320" w:type="dxa"/>
            <w:tcBorders>
              <w:left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7"/>
              </w:rPr>
            </w:pPr>
          </w:p>
        </w:tc>
        <w:tc>
          <w:tcPr>
            <w:tcW w:w="70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7"/>
              </w:rPr>
            </w:pPr>
          </w:p>
        </w:tc>
        <w:tc>
          <w:tcPr>
            <w:tcW w:w="26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7"/>
              </w:rPr>
            </w:pPr>
          </w:p>
        </w:tc>
        <w:tc>
          <w:tcPr>
            <w:tcW w:w="42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7"/>
              </w:rPr>
            </w:pPr>
          </w:p>
        </w:tc>
        <w:tc>
          <w:tcPr>
            <w:tcW w:w="44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7"/>
              </w:rPr>
            </w:pPr>
          </w:p>
        </w:tc>
        <w:tc>
          <w:tcPr>
            <w:tcW w:w="26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7"/>
              </w:rPr>
            </w:pPr>
          </w:p>
        </w:tc>
        <w:tc>
          <w:tcPr>
            <w:tcW w:w="70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7"/>
              </w:rPr>
            </w:pPr>
          </w:p>
        </w:tc>
        <w:tc>
          <w:tcPr>
            <w:tcW w:w="1380" w:type="dxa"/>
            <w:gridSpan w:val="3"/>
            <w:vMerge/>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7"/>
              </w:rPr>
            </w:pPr>
          </w:p>
        </w:tc>
        <w:tc>
          <w:tcPr>
            <w:tcW w:w="74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7"/>
              </w:rPr>
            </w:pPr>
          </w:p>
        </w:tc>
        <w:tc>
          <w:tcPr>
            <w:tcW w:w="64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7"/>
              </w:rPr>
            </w:pPr>
          </w:p>
        </w:tc>
        <w:tc>
          <w:tcPr>
            <w:tcW w:w="46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7"/>
              </w:rPr>
            </w:pPr>
          </w:p>
        </w:tc>
        <w:tc>
          <w:tcPr>
            <w:tcW w:w="26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7"/>
              </w:rPr>
            </w:pPr>
          </w:p>
        </w:tc>
        <w:tc>
          <w:tcPr>
            <w:tcW w:w="620" w:type="dxa"/>
            <w:gridSpan w:val="2"/>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7"/>
              </w:rPr>
            </w:pPr>
          </w:p>
        </w:tc>
        <w:tc>
          <w:tcPr>
            <w:tcW w:w="1520" w:type="dxa"/>
            <w:gridSpan w:val="3"/>
            <w:vMerge w:val="restart"/>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партнёру</w:t>
            </w:r>
          </w:p>
        </w:tc>
      </w:tr>
      <w:tr w:rsidR="00083FD7" w:rsidRPr="00083FD7" w:rsidTr="00083FD7">
        <w:trPr>
          <w:trHeight w:val="118"/>
        </w:trPr>
        <w:tc>
          <w:tcPr>
            <w:tcW w:w="1320" w:type="dxa"/>
            <w:tcBorders>
              <w:left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0"/>
              </w:rPr>
            </w:pPr>
          </w:p>
        </w:tc>
        <w:tc>
          <w:tcPr>
            <w:tcW w:w="70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0"/>
              </w:rPr>
            </w:pPr>
          </w:p>
        </w:tc>
        <w:tc>
          <w:tcPr>
            <w:tcW w:w="26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0"/>
              </w:rPr>
            </w:pPr>
          </w:p>
        </w:tc>
        <w:tc>
          <w:tcPr>
            <w:tcW w:w="42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0"/>
              </w:rPr>
            </w:pPr>
          </w:p>
        </w:tc>
        <w:tc>
          <w:tcPr>
            <w:tcW w:w="44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0"/>
              </w:rPr>
            </w:pPr>
          </w:p>
        </w:tc>
        <w:tc>
          <w:tcPr>
            <w:tcW w:w="26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0"/>
              </w:rPr>
            </w:pPr>
          </w:p>
        </w:tc>
        <w:tc>
          <w:tcPr>
            <w:tcW w:w="70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0"/>
              </w:rPr>
            </w:pPr>
          </w:p>
        </w:tc>
        <w:tc>
          <w:tcPr>
            <w:tcW w:w="980" w:type="dxa"/>
            <w:gridSpan w:val="2"/>
            <w:vMerge w:val="restart"/>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раз)</w:t>
            </w:r>
          </w:p>
        </w:tc>
        <w:tc>
          <w:tcPr>
            <w:tcW w:w="40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0"/>
              </w:rPr>
            </w:pPr>
          </w:p>
        </w:tc>
        <w:tc>
          <w:tcPr>
            <w:tcW w:w="1380" w:type="dxa"/>
            <w:gridSpan w:val="2"/>
            <w:vMerge w:val="restart"/>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из 10 раз</w:t>
            </w:r>
          </w:p>
        </w:tc>
        <w:tc>
          <w:tcPr>
            <w:tcW w:w="1340" w:type="dxa"/>
            <w:gridSpan w:val="4"/>
            <w:vMerge w:val="restart"/>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из 10 раз</w:t>
            </w:r>
          </w:p>
        </w:tc>
        <w:tc>
          <w:tcPr>
            <w:tcW w:w="1520" w:type="dxa"/>
            <w:gridSpan w:val="3"/>
            <w:vMerge/>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0"/>
              </w:rPr>
            </w:pPr>
          </w:p>
        </w:tc>
      </w:tr>
      <w:tr w:rsidR="00083FD7" w:rsidRPr="00083FD7" w:rsidTr="00083FD7">
        <w:trPr>
          <w:trHeight w:val="199"/>
        </w:trPr>
        <w:tc>
          <w:tcPr>
            <w:tcW w:w="1320" w:type="dxa"/>
            <w:tcBorders>
              <w:left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7"/>
              </w:rPr>
            </w:pPr>
          </w:p>
        </w:tc>
        <w:tc>
          <w:tcPr>
            <w:tcW w:w="70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7"/>
              </w:rPr>
            </w:pPr>
          </w:p>
        </w:tc>
        <w:tc>
          <w:tcPr>
            <w:tcW w:w="26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7"/>
              </w:rPr>
            </w:pPr>
          </w:p>
        </w:tc>
        <w:tc>
          <w:tcPr>
            <w:tcW w:w="42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7"/>
              </w:rPr>
            </w:pPr>
          </w:p>
        </w:tc>
        <w:tc>
          <w:tcPr>
            <w:tcW w:w="44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7"/>
              </w:rPr>
            </w:pPr>
          </w:p>
        </w:tc>
        <w:tc>
          <w:tcPr>
            <w:tcW w:w="26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7"/>
              </w:rPr>
            </w:pPr>
          </w:p>
        </w:tc>
        <w:tc>
          <w:tcPr>
            <w:tcW w:w="70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7"/>
              </w:rPr>
            </w:pPr>
          </w:p>
        </w:tc>
        <w:tc>
          <w:tcPr>
            <w:tcW w:w="980" w:type="dxa"/>
            <w:gridSpan w:val="2"/>
            <w:vMerge/>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7"/>
              </w:rPr>
            </w:pPr>
          </w:p>
        </w:tc>
        <w:tc>
          <w:tcPr>
            <w:tcW w:w="40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7"/>
              </w:rPr>
            </w:pPr>
          </w:p>
        </w:tc>
        <w:tc>
          <w:tcPr>
            <w:tcW w:w="1380" w:type="dxa"/>
            <w:gridSpan w:val="2"/>
            <w:vMerge/>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7"/>
              </w:rPr>
            </w:pPr>
          </w:p>
        </w:tc>
        <w:tc>
          <w:tcPr>
            <w:tcW w:w="1340" w:type="dxa"/>
            <w:gridSpan w:val="4"/>
            <w:vMerge/>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7"/>
              </w:rPr>
            </w:pPr>
          </w:p>
        </w:tc>
        <w:tc>
          <w:tcPr>
            <w:tcW w:w="1520" w:type="dxa"/>
            <w:gridSpan w:val="3"/>
            <w:vMerge w:val="restart"/>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(через сетку</w:t>
            </w:r>
          </w:p>
        </w:tc>
      </w:tr>
      <w:tr w:rsidR="00083FD7" w:rsidRPr="00083FD7" w:rsidTr="00083FD7">
        <w:trPr>
          <w:trHeight w:val="118"/>
        </w:trPr>
        <w:tc>
          <w:tcPr>
            <w:tcW w:w="1320" w:type="dxa"/>
            <w:tcBorders>
              <w:left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0"/>
              </w:rPr>
            </w:pPr>
          </w:p>
        </w:tc>
        <w:tc>
          <w:tcPr>
            <w:tcW w:w="70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0"/>
              </w:rPr>
            </w:pPr>
          </w:p>
        </w:tc>
        <w:tc>
          <w:tcPr>
            <w:tcW w:w="26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0"/>
              </w:rPr>
            </w:pPr>
          </w:p>
        </w:tc>
        <w:tc>
          <w:tcPr>
            <w:tcW w:w="42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0"/>
              </w:rPr>
            </w:pPr>
          </w:p>
        </w:tc>
        <w:tc>
          <w:tcPr>
            <w:tcW w:w="44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0"/>
              </w:rPr>
            </w:pPr>
          </w:p>
        </w:tc>
        <w:tc>
          <w:tcPr>
            <w:tcW w:w="26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0"/>
              </w:rPr>
            </w:pPr>
          </w:p>
        </w:tc>
        <w:tc>
          <w:tcPr>
            <w:tcW w:w="70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0"/>
              </w:rPr>
            </w:pPr>
          </w:p>
        </w:tc>
        <w:tc>
          <w:tcPr>
            <w:tcW w:w="74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0"/>
              </w:rPr>
            </w:pPr>
          </w:p>
        </w:tc>
        <w:tc>
          <w:tcPr>
            <w:tcW w:w="24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0"/>
              </w:rPr>
            </w:pPr>
          </w:p>
        </w:tc>
        <w:tc>
          <w:tcPr>
            <w:tcW w:w="40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0"/>
              </w:rPr>
            </w:pPr>
          </w:p>
        </w:tc>
        <w:tc>
          <w:tcPr>
            <w:tcW w:w="74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0"/>
              </w:rPr>
            </w:pPr>
          </w:p>
        </w:tc>
        <w:tc>
          <w:tcPr>
            <w:tcW w:w="64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0"/>
              </w:rPr>
            </w:pPr>
          </w:p>
        </w:tc>
        <w:tc>
          <w:tcPr>
            <w:tcW w:w="46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0"/>
              </w:rPr>
            </w:pPr>
          </w:p>
        </w:tc>
        <w:tc>
          <w:tcPr>
            <w:tcW w:w="26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0"/>
              </w:rPr>
            </w:pPr>
          </w:p>
        </w:tc>
        <w:tc>
          <w:tcPr>
            <w:tcW w:w="620" w:type="dxa"/>
            <w:gridSpan w:val="2"/>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0"/>
              </w:rPr>
            </w:pPr>
          </w:p>
        </w:tc>
        <w:tc>
          <w:tcPr>
            <w:tcW w:w="1520" w:type="dxa"/>
            <w:gridSpan w:val="3"/>
            <w:vMerge/>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0"/>
              </w:rPr>
            </w:pPr>
          </w:p>
        </w:tc>
      </w:tr>
      <w:tr w:rsidR="00083FD7" w:rsidRPr="00083FD7" w:rsidTr="00083FD7">
        <w:trPr>
          <w:trHeight w:val="317"/>
        </w:trPr>
        <w:tc>
          <w:tcPr>
            <w:tcW w:w="1320" w:type="dxa"/>
            <w:tcBorders>
              <w:left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70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26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42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44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26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70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74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24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40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74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64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46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26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620" w:type="dxa"/>
            <w:gridSpan w:val="2"/>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520" w:type="dxa"/>
            <w:gridSpan w:val="3"/>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в парах)</w:t>
            </w:r>
          </w:p>
        </w:tc>
      </w:tr>
      <w:tr w:rsidR="00083FD7" w:rsidRPr="00083FD7" w:rsidTr="00083FD7">
        <w:trPr>
          <w:trHeight w:val="518"/>
        </w:trPr>
        <w:tc>
          <w:tcPr>
            <w:tcW w:w="1320" w:type="dxa"/>
            <w:tcBorders>
              <w:left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70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26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42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44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26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70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74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24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40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74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64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46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26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620" w:type="dxa"/>
            <w:gridSpan w:val="2"/>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520" w:type="dxa"/>
            <w:gridSpan w:val="3"/>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из 10 раз</w:t>
            </w:r>
          </w:p>
        </w:tc>
      </w:tr>
      <w:tr w:rsidR="00083FD7" w:rsidRPr="00083FD7" w:rsidTr="00083FD7">
        <w:trPr>
          <w:trHeight w:val="250"/>
        </w:trPr>
        <w:tc>
          <w:tcPr>
            <w:tcW w:w="1320" w:type="dxa"/>
            <w:tcBorders>
              <w:left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70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26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42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44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26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70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74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24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40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74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64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46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26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620" w:type="dxa"/>
            <w:gridSpan w:val="2"/>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80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28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44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r>
      <w:tr w:rsidR="00083FD7" w:rsidRPr="00083FD7" w:rsidTr="00083FD7">
        <w:trPr>
          <w:trHeight w:val="258"/>
        </w:trPr>
        <w:tc>
          <w:tcPr>
            <w:tcW w:w="1320" w:type="dxa"/>
            <w:tcBorders>
              <w:left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2"/>
              </w:rPr>
            </w:pPr>
          </w:p>
        </w:tc>
        <w:tc>
          <w:tcPr>
            <w:tcW w:w="700" w:type="dxa"/>
            <w:tcBorders>
              <w:right w:val="single" w:sz="8" w:space="0" w:color="auto"/>
            </w:tcBorders>
            <w:shd w:val="clear" w:color="auto" w:fill="auto"/>
            <w:vAlign w:val="bottom"/>
          </w:tcPr>
          <w:p w:rsidR="00083FD7" w:rsidRPr="00083FD7" w:rsidRDefault="00083FD7" w:rsidP="00083FD7">
            <w:pPr>
              <w:spacing w:line="258" w:lineRule="exact"/>
              <w:jc w:val="both"/>
              <w:rPr>
                <w:rFonts w:ascii="Times New Roman" w:eastAsia="Times New Roman" w:hAnsi="Times New Roman" w:cs="Times New Roman"/>
                <w:sz w:val="24"/>
              </w:rPr>
            </w:pPr>
            <w:r w:rsidRPr="00083FD7">
              <w:rPr>
                <w:rFonts w:ascii="Times New Roman" w:eastAsia="Times New Roman" w:hAnsi="Times New Roman" w:cs="Times New Roman"/>
                <w:sz w:val="24"/>
              </w:rPr>
              <w:t>м</w:t>
            </w:r>
          </w:p>
        </w:tc>
        <w:tc>
          <w:tcPr>
            <w:tcW w:w="26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2"/>
              </w:rPr>
            </w:pPr>
          </w:p>
        </w:tc>
        <w:tc>
          <w:tcPr>
            <w:tcW w:w="420" w:type="dxa"/>
            <w:tcBorders>
              <w:right w:val="single" w:sz="8" w:space="0" w:color="auto"/>
            </w:tcBorders>
            <w:shd w:val="clear" w:color="auto" w:fill="auto"/>
            <w:vAlign w:val="bottom"/>
          </w:tcPr>
          <w:p w:rsidR="00083FD7" w:rsidRPr="00083FD7" w:rsidRDefault="00083FD7" w:rsidP="00083FD7">
            <w:pPr>
              <w:spacing w:line="258" w:lineRule="exact"/>
              <w:jc w:val="both"/>
              <w:rPr>
                <w:rFonts w:ascii="Times New Roman" w:eastAsia="Times New Roman" w:hAnsi="Times New Roman" w:cs="Times New Roman"/>
                <w:sz w:val="24"/>
              </w:rPr>
            </w:pPr>
            <w:r w:rsidRPr="00083FD7">
              <w:rPr>
                <w:rFonts w:ascii="Times New Roman" w:eastAsia="Times New Roman" w:hAnsi="Times New Roman" w:cs="Times New Roman"/>
                <w:sz w:val="24"/>
              </w:rPr>
              <w:t>д</w:t>
            </w:r>
          </w:p>
        </w:tc>
        <w:tc>
          <w:tcPr>
            <w:tcW w:w="440" w:type="dxa"/>
            <w:shd w:val="clear" w:color="auto" w:fill="auto"/>
            <w:vAlign w:val="bottom"/>
          </w:tcPr>
          <w:p w:rsidR="00083FD7" w:rsidRPr="00083FD7" w:rsidRDefault="00083FD7" w:rsidP="00083FD7">
            <w:pPr>
              <w:spacing w:line="258" w:lineRule="exact"/>
              <w:jc w:val="both"/>
              <w:rPr>
                <w:rFonts w:ascii="Times New Roman" w:eastAsia="Times New Roman" w:hAnsi="Times New Roman" w:cs="Times New Roman"/>
                <w:sz w:val="24"/>
              </w:rPr>
            </w:pPr>
            <w:r w:rsidRPr="00083FD7">
              <w:rPr>
                <w:rFonts w:ascii="Times New Roman" w:eastAsia="Times New Roman" w:hAnsi="Times New Roman" w:cs="Times New Roman"/>
                <w:sz w:val="24"/>
              </w:rPr>
              <w:t>м</w:t>
            </w:r>
          </w:p>
        </w:tc>
        <w:tc>
          <w:tcPr>
            <w:tcW w:w="26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2"/>
              </w:rPr>
            </w:pPr>
          </w:p>
        </w:tc>
        <w:tc>
          <w:tcPr>
            <w:tcW w:w="700" w:type="dxa"/>
            <w:tcBorders>
              <w:right w:val="single" w:sz="8" w:space="0" w:color="auto"/>
            </w:tcBorders>
            <w:shd w:val="clear" w:color="auto" w:fill="auto"/>
            <w:vAlign w:val="bottom"/>
          </w:tcPr>
          <w:p w:rsidR="00083FD7" w:rsidRPr="00083FD7" w:rsidRDefault="00083FD7" w:rsidP="00083FD7">
            <w:pPr>
              <w:spacing w:line="258" w:lineRule="exact"/>
              <w:jc w:val="both"/>
              <w:rPr>
                <w:rFonts w:ascii="Times New Roman" w:eastAsia="Times New Roman" w:hAnsi="Times New Roman" w:cs="Times New Roman"/>
                <w:sz w:val="24"/>
              </w:rPr>
            </w:pPr>
            <w:r w:rsidRPr="00083FD7">
              <w:rPr>
                <w:rFonts w:ascii="Times New Roman" w:eastAsia="Times New Roman" w:hAnsi="Times New Roman" w:cs="Times New Roman"/>
                <w:sz w:val="24"/>
              </w:rPr>
              <w:t>д</w:t>
            </w:r>
          </w:p>
        </w:tc>
        <w:tc>
          <w:tcPr>
            <w:tcW w:w="740" w:type="dxa"/>
            <w:tcBorders>
              <w:right w:val="single" w:sz="8" w:space="0" w:color="auto"/>
            </w:tcBorders>
            <w:shd w:val="clear" w:color="auto" w:fill="auto"/>
            <w:vAlign w:val="bottom"/>
          </w:tcPr>
          <w:p w:rsidR="00083FD7" w:rsidRPr="00083FD7" w:rsidRDefault="00083FD7" w:rsidP="00083FD7">
            <w:pPr>
              <w:spacing w:line="258" w:lineRule="exact"/>
              <w:jc w:val="both"/>
              <w:rPr>
                <w:rFonts w:ascii="Times New Roman" w:eastAsia="Times New Roman" w:hAnsi="Times New Roman" w:cs="Times New Roman"/>
                <w:sz w:val="24"/>
              </w:rPr>
            </w:pPr>
            <w:r w:rsidRPr="00083FD7">
              <w:rPr>
                <w:rFonts w:ascii="Times New Roman" w:eastAsia="Times New Roman" w:hAnsi="Times New Roman" w:cs="Times New Roman"/>
                <w:sz w:val="24"/>
              </w:rPr>
              <w:t>м</w:t>
            </w:r>
          </w:p>
        </w:tc>
        <w:tc>
          <w:tcPr>
            <w:tcW w:w="24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2"/>
              </w:rPr>
            </w:pPr>
          </w:p>
        </w:tc>
        <w:tc>
          <w:tcPr>
            <w:tcW w:w="400" w:type="dxa"/>
            <w:tcBorders>
              <w:right w:val="single" w:sz="8" w:space="0" w:color="auto"/>
            </w:tcBorders>
            <w:shd w:val="clear" w:color="auto" w:fill="auto"/>
            <w:vAlign w:val="bottom"/>
          </w:tcPr>
          <w:p w:rsidR="00083FD7" w:rsidRPr="00083FD7" w:rsidRDefault="00083FD7" w:rsidP="00083FD7">
            <w:pPr>
              <w:spacing w:line="258" w:lineRule="exact"/>
              <w:jc w:val="both"/>
              <w:rPr>
                <w:rFonts w:ascii="Times New Roman" w:eastAsia="Times New Roman" w:hAnsi="Times New Roman" w:cs="Times New Roman"/>
                <w:sz w:val="24"/>
              </w:rPr>
            </w:pPr>
            <w:r w:rsidRPr="00083FD7">
              <w:rPr>
                <w:rFonts w:ascii="Times New Roman" w:eastAsia="Times New Roman" w:hAnsi="Times New Roman" w:cs="Times New Roman"/>
                <w:sz w:val="24"/>
              </w:rPr>
              <w:t>д</w:t>
            </w:r>
          </w:p>
        </w:tc>
        <w:tc>
          <w:tcPr>
            <w:tcW w:w="740" w:type="dxa"/>
            <w:tcBorders>
              <w:right w:val="single" w:sz="8" w:space="0" w:color="auto"/>
            </w:tcBorders>
            <w:shd w:val="clear" w:color="auto" w:fill="auto"/>
            <w:vAlign w:val="bottom"/>
          </w:tcPr>
          <w:p w:rsidR="00083FD7" w:rsidRPr="00083FD7" w:rsidRDefault="00083FD7" w:rsidP="00083FD7">
            <w:pPr>
              <w:spacing w:line="258" w:lineRule="exact"/>
              <w:jc w:val="both"/>
              <w:rPr>
                <w:rFonts w:ascii="Times New Roman" w:eastAsia="Times New Roman" w:hAnsi="Times New Roman" w:cs="Times New Roman"/>
                <w:sz w:val="24"/>
              </w:rPr>
            </w:pPr>
            <w:r w:rsidRPr="00083FD7">
              <w:rPr>
                <w:rFonts w:ascii="Times New Roman" w:eastAsia="Times New Roman" w:hAnsi="Times New Roman" w:cs="Times New Roman"/>
                <w:sz w:val="24"/>
              </w:rPr>
              <w:t>м</w:t>
            </w:r>
          </w:p>
        </w:tc>
        <w:tc>
          <w:tcPr>
            <w:tcW w:w="640" w:type="dxa"/>
            <w:tcBorders>
              <w:right w:val="single" w:sz="8" w:space="0" w:color="auto"/>
            </w:tcBorders>
            <w:shd w:val="clear" w:color="auto" w:fill="auto"/>
            <w:vAlign w:val="bottom"/>
          </w:tcPr>
          <w:p w:rsidR="00083FD7" w:rsidRPr="00083FD7" w:rsidRDefault="00083FD7" w:rsidP="00083FD7">
            <w:pPr>
              <w:spacing w:line="258" w:lineRule="exact"/>
              <w:jc w:val="both"/>
              <w:rPr>
                <w:rFonts w:ascii="Times New Roman" w:eastAsia="Times New Roman" w:hAnsi="Times New Roman" w:cs="Times New Roman"/>
                <w:sz w:val="24"/>
              </w:rPr>
            </w:pPr>
            <w:r w:rsidRPr="00083FD7">
              <w:rPr>
                <w:rFonts w:ascii="Times New Roman" w:eastAsia="Times New Roman" w:hAnsi="Times New Roman" w:cs="Times New Roman"/>
                <w:sz w:val="24"/>
              </w:rPr>
              <w:t>д</w:t>
            </w:r>
          </w:p>
        </w:tc>
        <w:tc>
          <w:tcPr>
            <w:tcW w:w="460" w:type="dxa"/>
            <w:shd w:val="clear" w:color="auto" w:fill="auto"/>
            <w:vAlign w:val="bottom"/>
          </w:tcPr>
          <w:p w:rsidR="00083FD7" w:rsidRPr="00083FD7" w:rsidRDefault="00083FD7" w:rsidP="00083FD7">
            <w:pPr>
              <w:spacing w:line="258" w:lineRule="exact"/>
              <w:jc w:val="both"/>
              <w:rPr>
                <w:rFonts w:ascii="Times New Roman" w:eastAsia="Times New Roman" w:hAnsi="Times New Roman" w:cs="Times New Roman"/>
                <w:sz w:val="24"/>
              </w:rPr>
            </w:pPr>
            <w:r w:rsidRPr="00083FD7">
              <w:rPr>
                <w:rFonts w:ascii="Times New Roman" w:eastAsia="Times New Roman" w:hAnsi="Times New Roman" w:cs="Times New Roman"/>
                <w:sz w:val="24"/>
              </w:rPr>
              <w:t>м</w:t>
            </w:r>
          </w:p>
        </w:tc>
        <w:tc>
          <w:tcPr>
            <w:tcW w:w="26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2"/>
              </w:rPr>
            </w:pPr>
          </w:p>
        </w:tc>
        <w:tc>
          <w:tcPr>
            <w:tcW w:w="620" w:type="dxa"/>
            <w:gridSpan w:val="2"/>
            <w:tcBorders>
              <w:right w:val="single" w:sz="8" w:space="0" w:color="auto"/>
            </w:tcBorders>
            <w:shd w:val="clear" w:color="auto" w:fill="auto"/>
            <w:vAlign w:val="bottom"/>
          </w:tcPr>
          <w:p w:rsidR="00083FD7" w:rsidRPr="00083FD7" w:rsidRDefault="00083FD7" w:rsidP="00083FD7">
            <w:pPr>
              <w:spacing w:line="258" w:lineRule="exact"/>
              <w:jc w:val="both"/>
              <w:rPr>
                <w:rFonts w:ascii="Times New Roman" w:eastAsia="Times New Roman" w:hAnsi="Times New Roman" w:cs="Times New Roman"/>
                <w:sz w:val="24"/>
              </w:rPr>
            </w:pPr>
            <w:r w:rsidRPr="00083FD7">
              <w:rPr>
                <w:rFonts w:ascii="Times New Roman" w:eastAsia="Times New Roman" w:hAnsi="Times New Roman" w:cs="Times New Roman"/>
                <w:sz w:val="24"/>
              </w:rPr>
              <w:t>д</w:t>
            </w:r>
          </w:p>
        </w:tc>
        <w:tc>
          <w:tcPr>
            <w:tcW w:w="800" w:type="dxa"/>
            <w:tcBorders>
              <w:right w:val="single" w:sz="8" w:space="0" w:color="auto"/>
            </w:tcBorders>
            <w:shd w:val="clear" w:color="auto" w:fill="auto"/>
            <w:vAlign w:val="bottom"/>
          </w:tcPr>
          <w:p w:rsidR="00083FD7" w:rsidRPr="00083FD7" w:rsidRDefault="00083FD7" w:rsidP="00083FD7">
            <w:pPr>
              <w:spacing w:line="258" w:lineRule="exact"/>
              <w:jc w:val="both"/>
              <w:rPr>
                <w:rFonts w:ascii="Times New Roman" w:eastAsia="Times New Roman" w:hAnsi="Times New Roman" w:cs="Times New Roman"/>
                <w:sz w:val="24"/>
              </w:rPr>
            </w:pPr>
            <w:r w:rsidRPr="00083FD7">
              <w:rPr>
                <w:rFonts w:ascii="Times New Roman" w:eastAsia="Times New Roman" w:hAnsi="Times New Roman" w:cs="Times New Roman"/>
                <w:sz w:val="24"/>
              </w:rPr>
              <w:t>м</w:t>
            </w:r>
          </w:p>
        </w:tc>
        <w:tc>
          <w:tcPr>
            <w:tcW w:w="28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2"/>
              </w:rPr>
            </w:pPr>
          </w:p>
        </w:tc>
        <w:tc>
          <w:tcPr>
            <w:tcW w:w="440" w:type="dxa"/>
            <w:tcBorders>
              <w:right w:val="single" w:sz="8" w:space="0" w:color="auto"/>
            </w:tcBorders>
            <w:shd w:val="clear" w:color="auto" w:fill="auto"/>
            <w:vAlign w:val="bottom"/>
          </w:tcPr>
          <w:p w:rsidR="00083FD7" w:rsidRPr="00083FD7" w:rsidRDefault="00083FD7" w:rsidP="00083FD7">
            <w:pPr>
              <w:spacing w:line="258" w:lineRule="exact"/>
              <w:ind w:right="215"/>
              <w:jc w:val="both"/>
              <w:rPr>
                <w:rFonts w:ascii="Times New Roman" w:eastAsia="Times New Roman" w:hAnsi="Times New Roman" w:cs="Times New Roman"/>
                <w:w w:val="81"/>
                <w:sz w:val="24"/>
              </w:rPr>
            </w:pPr>
            <w:r w:rsidRPr="00083FD7">
              <w:rPr>
                <w:rFonts w:ascii="Times New Roman" w:eastAsia="Times New Roman" w:hAnsi="Times New Roman" w:cs="Times New Roman"/>
                <w:w w:val="81"/>
                <w:sz w:val="24"/>
              </w:rPr>
              <w:t>д</w:t>
            </w:r>
          </w:p>
        </w:tc>
      </w:tr>
      <w:tr w:rsidR="00083FD7" w:rsidRPr="00083FD7" w:rsidTr="00083FD7">
        <w:trPr>
          <w:trHeight w:val="248"/>
        </w:trPr>
        <w:tc>
          <w:tcPr>
            <w:tcW w:w="1320" w:type="dxa"/>
            <w:tcBorders>
              <w:left w:val="single" w:sz="8" w:space="0" w:color="auto"/>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70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26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42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44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26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70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74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24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40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74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64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46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26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620" w:type="dxa"/>
            <w:gridSpan w:val="2"/>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80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28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44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r>
      <w:tr w:rsidR="00083FD7" w:rsidRPr="00083FD7" w:rsidTr="00083FD7">
        <w:trPr>
          <w:trHeight w:val="248"/>
        </w:trPr>
        <w:tc>
          <w:tcPr>
            <w:tcW w:w="132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70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26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42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44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26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70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74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24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40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74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64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46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26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620" w:type="dxa"/>
            <w:gridSpan w:val="2"/>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80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28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440" w:type="dxa"/>
            <w:shd w:val="clear" w:color="auto" w:fill="auto"/>
            <w:vAlign w:val="bottom"/>
          </w:tcPr>
          <w:p w:rsidR="00083FD7" w:rsidRPr="00083FD7" w:rsidRDefault="00083FD7" w:rsidP="00083FD7">
            <w:pPr>
              <w:spacing w:line="206" w:lineRule="exact"/>
              <w:ind w:right="15"/>
              <w:jc w:val="both"/>
              <w:rPr>
                <w:rFonts w:ascii="Times New Roman" w:eastAsia="Times New Roman" w:hAnsi="Times New Roman" w:cs="Times New Roman"/>
                <w:sz w:val="18"/>
              </w:rPr>
            </w:pPr>
          </w:p>
        </w:tc>
      </w:tr>
      <w:tr w:rsidR="00083FD7" w:rsidRPr="00083FD7" w:rsidTr="00083FD7">
        <w:trPr>
          <w:trHeight w:val="280"/>
        </w:trPr>
        <w:tc>
          <w:tcPr>
            <w:tcW w:w="1320" w:type="dxa"/>
            <w:tcBorders>
              <w:top w:val="single" w:sz="8" w:space="0" w:color="auto"/>
              <w:left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bookmarkStart w:id="274" w:name="page246"/>
            <w:bookmarkEnd w:id="274"/>
          </w:p>
        </w:tc>
        <w:tc>
          <w:tcPr>
            <w:tcW w:w="700" w:type="dxa"/>
            <w:tcBorders>
              <w:top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680" w:type="dxa"/>
            <w:gridSpan w:val="2"/>
            <w:tcBorders>
              <w:top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700" w:type="dxa"/>
            <w:gridSpan w:val="2"/>
            <w:tcBorders>
              <w:top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700" w:type="dxa"/>
            <w:tcBorders>
              <w:top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380" w:type="dxa"/>
            <w:gridSpan w:val="3"/>
            <w:tcBorders>
              <w:top w:val="single" w:sz="8" w:space="0" w:color="auto"/>
              <w:right w:val="single" w:sz="8" w:space="0" w:color="auto"/>
            </w:tcBorders>
            <w:shd w:val="clear" w:color="auto" w:fill="auto"/>
            <w:vAlign w:val="bottom"/>
          </w:tcPr>
          <w:p w:rsidR="00083FD7" w:rsidRPr="00083FD7" w:rsidRDefault="00083FD7" w:rsidP="00DB2B4B">
            <w:pPr>
              <w:spacing w:line="0" w:lineRule="atLeast"/>
              <w:jc w:val="center"/>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8</w:t>
            </w:r>
          </w:p>
        </w:tc>
        <w:tc>
          <w:tcPr>
            <w:tcW w:w="1380" w:type="dxa"/>
            <w:gridSpan w:val="2"/>
            <w:tcBorders>
              <w:top w:val="single" w:sz="8" w:space="0" w:color="auto"/>
              <w:right w:val="single" w:sz="8" w:space="0" w:color="auto"/>
            </w:tcBorders>
            <w:shd w:val="clear" w:color="auto" w:fill="auto"/>
            <w:vAlign w:val="bottom"/>
          </w:tcPr>
          <w:p w:rsidR="00083FD7" w:rsidRPr="00083FD7" w:rsidRDefault="00083FD7" w:rsidP="00DB2B4B">
            <w:pPr>
              <w:spacing w:line="0" w:lineRule="atLeast"/>
              <w:jc w:val="center"/>
              <w:rPr>
                <w:rFonts w:ascii="Times New Roman" w:eastAsia="Times New Roman" w:hAnsi="Times New Roman" w:cs="Times New Roman"/>
                <w:sz w:val="24"/>
              </w:rPr>
            </w:pPr>
          </w:p>
        </w:tc>
        <w:tc>
          <w:tcPr>
            <w:tcW w:w="720" w:type="dxa"/>
            <w:gridSpan w:val="2"/>
            <w:tcBorders>
              <w:top w:val="single" w:sz="8" w:space="0" w:color="auto"/>
              <w:right w:val="single" w:sz="8" w:space="0" w:color="auto"/>
            </w:tcBorders>
            <w:shd w:val="clear" w:color="auto" w:fill="auto"/>
            <w:vAlign w:val="bottom"/>
          </w:tcPr>
          <w:p w:rsidR="00083FD7" w:rsidRPr="00083FD7" w:rsidRDefault="00083FD7" w:rsidP="00DB2B4B">
            <w:pPr>
              <w:spacing w:line="0" w:lineRule="atLeast"/>
              <w:ind w:right="200"/>
              <w:jc w:val="center"/>
              <w:rPr>
                <w:rFonts w:ascii="Times New Roman" w:eastAsia="Times New Roman" w:hAnsi="Times New Roman" w:cs="Times New Roman"/>
                <w:sz w:val="24"/>
              </w:rPr>
            </w:pPr>
            <w:r w:rsidRPr="00083FD7">
              <w:rPr>
                <w:rFonts w:ascii="Times New Roman" w:eastAsia="Times New Roman" w:hAnsi="Times New Roman" w:cs="Times New Roman"/>
                <w:sz w:val="24"/>
              </w:rPr>
              <w:t>6</w:t>
            </w:r>
          </w:p>
        </w:tc>
        <w:tc>
          <w:tcPr>
            <w:tcW w:w="220" w:type="dxa"/>
            <w:tcBorders>
              <w:top w:val="single" w:sz="8" w:space="0" w:color="auto"/>
            </w:tcBorders>
            <w:shd w:val="clear" w:color="auto" w:fill="auto"/>
            <w:vAlign w:val="bottom"/>
          </w:tcPr>
          <w:p w:rsidR="00083FD7" w:rsidRPr="00083FD7" w:rsidRDefault="00083FD7" w:rsidP="00DB2B4B">
            <w:pPr>
              <w:spacing w:line="0" w:lineRule="atLeast"/>
              <w:jc w:val="center"/>
              <w:rPr>
                <w:rFonts w:ascii="Times New Roman" w:eastAsia="Times New Roman" w:hAnsi="Times New Roman" w:cs="Times New Roman"/>
                <w:sz w:val="24"/>
              </w:rPr>
            </w:pPr>
          </w:p>
        </w:tc>
        <w:tc>
          <w:tcPr>
            <w:tcW w:w="400" w:type="dxa"/>
            <w:tcBorders>
              <w:top w:val="single" w:sz="8" w:space="0" w:color="auto"/>
              <w:right w:val="single" w:sz="8" w:space="0" w:color="auto"/>
            </w:tcBorders>
            <w:shd w:val="clear" w:color="auto" w:fill="auto"/>
            <w:vAlign w:val="bottom"/>
          </w:tcPr>
          <w:p w:rsidR="00083FD7" w:rsidRPr="00083FD7" w:rsidRDefault="00083FD7" w:rsidP="00DB2B4B">
            <w:pPr>
              <w:spacing w:line="0" w:lineRule="atLeast"/>
              <w:ind w:right="140"/>
              <w:jc w:val="center"/>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5</w:t>
            </w:r>
          </w:p>
        </w:tc>
        <w:tc>
          <w:tcPr>
            <w:tcW w:w="1520" w:type="dxa"/>
            <w:gridSpan w:val="3"/>
            <w:tcBorders>
              <w:top w:val="single" w:sz="8" w:space="0" w:color="auto"/>
              <w:right w:val="single" w:sz="8" w:space="0" w:color="auto"/>
            </w:tcBorders>
            <w:shd w:val="clear" w:color="auto" w:fill="auto"/>
            <w:vAlign w:val="bottom"/>
          </w:tcPr>
          <w:p w:rsidR="00083FD7" w:rsidRPr="00083FD7" w:rsidRDefault="00083FD7" w:rsidP="00DB2B4B">
            <w:pPr>
              <w:spacing w:line="0" w:lineRule="atLeast"/>
              <w:ind w:right="600"/>
              <w:jc w:val="center"/>
              <w:rPr>
                <w:rFonts w:ascii="Times New Roman" w:eastAsia="Times New Roman" w:hAnsi="Times New Roman" w:cs="Times New Roman"/>
                <w:sz w:val="24"/>
              </w:rPr>
            </w:pPr>
            <w:r w:rsidRPr="00083FD7">
              <w:rPr>
                <w:rFonts w:ascii="Times New Roman" w:eastAsia="Times New Roman" w:hAnsi="Times New Roman" w:cs="Times New Roman"/>
                <w:sz w:val="24"/>
              </w:rPr>
              <w:t>5</w:t>
            </w:r>
          </w:p>
        </w:tc>
      </w:tr>
      <w:tr w:rsidR="00083FD7" w:rsidRPr="00083FD7" w:rsidTr="00083FD7">
        <w:trPr>
          <w:trHeight w:val="516"/>
        </w:trPr>
        <w:tc>
          <w:tcPr>
            <w:tcW w:w="1320" w:type="dxa"/>
            <w:tcBorders>
              <w:left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70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680" w:type="dxa"/>
            <w:gridSpan w:val="2"/>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700" w:type="dxa"/>
            <w:gridSpan w:val="2"/>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70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380" w:type="dxa"/>
            <w:gridSpan w:val="3"/>
            <w:tcBorders>
              <w:right w:val="single" w:sz="8" w:space="0" w:color="auto"/>
            </w:tcBorders>
            <w:shd w:val="clear" w:color="auto" w:fill="auto"/>
            <w:vAlign w:val="bottom"/>
          </w:tcPr>
          <w:p w:rsidR="00083FD7" w:rsidRPr="00083FD7" w:rsidRDefault="00083FD7" w:rsidP="00DB2B4B">
            <w:pPr>
              <w:spacing w:line="0" w:lineRule="atLeast"/>
              <w:jc w:val="center"/>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6</w:t>
            </w:r>
          </w:p>
        </w:tc>
        <w:tc>
          <w:tcPr>
            <w:tcW w:w="1380" w:type="dxa"/>
            <w:gridSpan w:val="2"/>
            <w:tcBorders>
              <w:right w:val="single" w:sz="8" w:space="0" w:color="auto"/>
            </w:tcBorders>
            <w:shd w:val="clear" w:color="auto" w:fill="auto"/>
            <w:vAlign w:val="bottom"/>
          </w:tcPr>
          <w:p w:rsidR="00083FD7" w:rsidRPr="00083FD7" w:rsidRDefault="00083FD7" w:rsidP="00DB2B4B">
            <w:pPr>
              <w:spacing w:line="0" w:lineRule="atLeast"/>
              <w:jc w:val="center"/>
              <w:rPr>
                <w:rFonts w:ascii="Times New Roman" w:eastAsia="Times New Roman" w:hAnsi="Times New Roman" w:cs="Times New Roman"/>
                <w:sz w:val="24"/>
              </w:rPr>
            </w:pPr>
          </w:p>
        </w:tc>
        <w:tc>
          <w:tcPr>
            <w:tcW w:w="720" w:type="dxa"/>
            <w:gridSpan w:val="2"/>
            <w:tcBorders>
              <w:right w:val="single" w:sz="8" w:space="0" w:color="auto"/>
            </w:tcBorders>
            <w:shd w:val="clear" w:color="auto" w:fill="auto"/>
            <w:vAlign w:val="bottom"/>
          </w:tcPr>
          <w:p w:rsidR="00083FD7" w:rsidRPr="00083FD7" w:rsidRDefault="00083FD7" w:rsidP="00DB2B4B">
            <w:pPr>
              <w:spacing w:line="0" w:lineRule="atLeast"/>
              <w:ind w:right="200"/>
              <w:jc w:val="center"/>
              <w:rPr>
                <w:rFonts w:ascii="Times New Roman" w:eastAsia="Times New Roman" w:hAnsi="Times New Roman" w:cs="Times New Roman"/>
                <w:sz w:val="24"/>
              </w:rPr>
            </w:pPr>
            <w:r w:rsidRPr="00083FD7">
              <w:rPr>
                <w:rFonts w:ascii="Times New Roman" w:eastAsia="Times New Roman" w:hAnsi="Times New Roman" w:cs="Times New Roman"/>
                <w:sz w:val="24"/>
              </w:rPr>
              <w:t>5</w:t>
            </w:r>
          </w:p>
        </w:tc>
        <w:tc>
          <w:tcPr>
            <w:tcW w:w="220" w:type="dxa"/>
            <w:shd w:val="clear" w:color="auto" w:fill="auto"/>
            <w:vAlign w:val="bottom"/>
          </w:tcPr>
          <w:p w:rsidR="00083FD7" w:rsidRPr="00083FD7" w:rsidRDefault="00083FD7" w:rsidP="00DB2B4B">
            <w:pPr>
              <w:spacing w:line="0" w:lineRule="atLeast"/>
              <w:jc w:val="center"/>
              <w:rPr>
                <w:rFonts w:ascii="Times New Roman" w:eastAsia="Times New Roman" w:hAnsi="Times New Roman" w:cs="Times New Roman"/>
                <w:sz w:val="24"/>
              </w:rPr>
            </w:pPr>
          </w:p>
        </w:tc>
        <w:tc>
          <w:tcPr>
            <w:tcW w:w="400" w:type="dxa"/>
            <w:tcBorders>
              <w:right w:val="single" w:sz="8" w:space="0" w:color="auto"/>
            </w:tcBorders>
            <w:shd w:val="clear" w:color="auto" w:fill="auto"/>
            <w:vAlign w:val="bottom"/>
          </w:tcPr>
          <w:p w:rsidR="00083FD7" w:rsidRPr="00083FD7" w:rsidRDefault="00083FD7" w:rsidP="00DB2B4B">
            <w:pPr>
              <w:spacing w:line="0" w:lineRule="atLeast"/>
              <w:ind w:right="140"/>
              <w:jc w:val="center"/>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4</w:t>
            </w:r>
          </w:p>
        </w:tc>
        <w:tc>
          <w:tcPr>
            <w:tcW w:w="1520" w:type="dxa"/>
            <w:gridSpan w:val="3"/>
            <w:tcBorders>
              <w:right w:val="single" w:sz="8" w:space="0" w:color="auto"/>
            </w:tcBorders>
            <w:shd w:val="clear" w:color="auto" w:fill="auto"/>
            <w:vAlign w:val="bottom"/>
          </w:tcPr>
          <w:p w:rsidR="00083FD7" w:rsidRPr="00083FD7" w:rsidRDefault="00083FD7" w:rsidP="00DB2B4B">
            <w:pPr>
              <w:spacing w:line="0" w:lineRule="atLeast"/>
              <w:ind w:right="600"/>
              <w:jc w:val="center"/>
              <w:rPr>
                <w:rFonts w:ascii="Times New Roman" w:eastAsia="Times New Roman" w:hAnsi="Times New Roman" w:cs="Times New Roman"/>
                <w:sz w:val="24"/>
              </w:rPr>
            </w:pPr>
            <w:r w:rsidRPr="00083FD7">
              <w:rPr>
                <w:rFonts w:ascii="Times New Roman" w:eastAsia="Times New Roman" w:hAnsi="Times New Roman" w:cs="Times New Roman"/>
                <w:sz w:val="24"/>
              </w:rPr>
              <w:t>4</w:t>
            </w:r>
          </w:p>
        </w:tc>
      </w:tr>
      <w:tr w:rsidR="00083FD7" w:rsidRPr="00083FD7" w:rsidTr="00083FD7">
        <w:trPr>
          <w:trHeight w:val="519"/>
        </w:trPr>
        <w:tc>
          <w:tcPr>
            <w:tcW w:w="1320" w:type="dxa"/>
            <w:tcBorders>
              <w:left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70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680" w:type="dxa"/>
            <w:gridSpan w:val="2"/>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700" w:type="dxa"/>
            <w:gridSpan w:val="2"/>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70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380" w:type="dxa"/>
            <w:gridSpan w:val="3"/>
            <w:tcBorders>
              <w:right w:val="single" w:sz="8" w:space="0" w:color="auto"/>
            </w:tcBorders>
            <w:shd w:val="clear" w:color="auto" w:fill="auto"/>
            <w:vAlign w:val="bottom"/>
          </w:tcPr>
          <w:p w:rsidR="00083FD7" w:rsidRPr="00083FD7" w:rsidRDefault="00083FD7" w:rsidP="00DB2B4B">
            <w:pPr>
              <w:spacing w:line="0" w:lineRule="atLeast"/>
              <w:jc w:val="center"/>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4</w:t>
            </w:r>
          </w:p>
        </w:tc>
        <w:tc>
          <w:tcPr>
            <w:tcW w:w="1380" w:type="dxa"/>
            <w:gridSpan w:val="2"/>
            <w:tcBorders>
              <w:right w:val="single" w:sz="8" w:space="0" w:color="auto"/>
            </w:tcBorders>
            <w:shd w:val="clear" w:color="auto" w:fill="auto"/>
            <w:vAlign w:val="bottom"/>
          </w:tcPr>
          <w:p w:rsidR="00083FD7" w:rsidRPr="00083FD7" w:rsidRDefault="00083FD7" w:rsidP="00DB2B4B">
            <w:pPr>
              <w:spacing w:line="0" w:lineRule="atLeast"/>
              <w:jc w:val="center"/>
              <w:rPr>
                <w:rFonts w:ascii="Times New Roman" w:eastAsia="Times New Roman" w:hAnsi="Times New Roman" w:cs="Times New Roman"/>
                <w:sz w:val="24"/>
              </w:rPr>
            </w:pPr>
          </w:p>
        </w:tc>
        <w:tc>
          <w:tcPr>
            <w:tcW w:w="720" w:type="dxa"/>
            <w:gridSpan w:val="2"/>
            <w:tcBorders>
              <w:right w:val="single" w:sz="8" w:space="0" w:color="auto"/>
            </w:tcBorders>
            <w:shd w:val="clear" w:color="auto" w:fill="auto"/>
            <w:vAlign w:val="bottom"/>
          </w:tcPr>
          <w:p w:rsidR="00083FD7" w:rsidRPr="00083FD7" w:rsidRDefault="00083FD7" w:rsidP="00DB2B4B">
            <w:pPr>
              <w:spacing w:line="0" w:lineRule="atLeast"/>
              <w:ind w:right="200"/>
              <w:jc w:val="center"/>
              <w:rPr>
                <w:rFonts w:ascii="Times New Roman" w:eastAsia="Times New Roman" w:hAnsi="Times New Roman" w:cs="Times New Roman"/>
                <w:sz w:val="24"/>
              </w:rPr>
            </w:pPr>
            <w:r w:rsidRPr="00083FD7">
              <w:rPr>
                <w:rFonts w:ascii="Times New Roman" w:eastAsia="Times New Roman" w:hAnsi="Times New Roman" w:cs="Times New Roman"/>
                <w:sz w:val="24"/>
              </w:rPr>
              <w:t>4</w:t>
            </w:r>
          </w:p>
        </w:tc>
        <w:tc>
          <w:tcPr>
            <w:tcW w:w="220" w:type="dxa"/>
            <w:shd w:val="clear" w:color="auto" w:fill="auto"/>
            <w:vAlign w:val="bottom"/>
          </w:tcPr>
          <w:p w:rsidR="00083FD7" w:rsidRPr="00083FD7" w:rsidRDefault="00083FD7" w:rsidP="00DB2B4B">
            <w:pPr>
              <w:spacing w:line="0" w:lineRule="atLeast"/>
              <w:jc w:val="center"/>
              <w:rPr>
                <w:rFonts w:ascii="Times New Roman" w:eastAsia="Times New Roman" w:hAnsi="Times New Roman" w:cs="Times New Roman"/>
                <w:sz w:val="24"/>
              </w:rPr>
            </w:pPr>
          </w:p>
        </w:tc>
        <w:tc>
          <w:tcPr>
            <w:tcW w:w="400" w:type="dxa"/>
            <w:tcBorders>
              <w:right w:val="single" w:sz="8" w:space="0" w:color="auto"/>
            </w:tcBorders>
            <w:shd w:val="clear" w:color="auto" w:fill="auto"/>
            <w:vAlign w:val="bottom"/>
          </w:tcPr>
          <w:p w:rsidR="00083FD7" w:rsidRPr="00083FD7" w:rsidRDefault="00083FD7" w:rsidP="00DB2B4B">
            <w:pPr>
              <w:spacing w:line="0" w:lineRule="atLeast"/>
              <w:ind w:right="140"/>
              <w:jc w:val="center"/>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3</w:t>
            </w:r>
          </w:p>
        </w:tc>
        <w:tc>
          <w:tcPr>
            <w:tcW w:w="1520" w:type="dxa"/>
            <w:gridSpan w:val="3"/>
            <w:tcBorders>
              <w:right w:val="single" w:sz="8" w:space="0" w:color="auto"/>
            </w:tcBorders>
            <w:shd w:val="clear" w:color="auto" w:fill="auto"/>
            <w:vAlign w:val="bottom"/>
          </w:tcPr>
          <w:p w:rsidR="00083FD7" w:rsidRPr="00083FD7" w:rsidRDefault="00083FD7" w:rsidP="00DB2B4B">
            <w:pPr>
              <w:spacing w:line="0" w:lineRule="atLeast"/>
              <w:ind w:right="600"/>
              <w:jc w:val="center"/>
              <w:rPr>
                <w:rFonts w:ascii="Times New Roman" w:eastAsia="Times New Roman" w:hAnsi="Times New Roman" w:cs="Times New Roman"/>
                <w:sz w:val="24"/>
              </w:rPr>
            </w:pPr>
            <w:r w:rsidRPr="00083FD7">
              <w:rPr>
                <w:rFonts w:ascii="Times New Roman" w:eastAsia="Times New Roman" w:hAnsi="Times New Roman" w:cs="Times New Roman"/>
                <w:sz w:val="24"/>
              </w:rPr>
              <w:t>3</w:t>
            </w:r>
          </w:p>
        </w:tc>
      </w:tr>
      <w:tr w:rsidR="00083FD7" w:rsidRPr="00083FD7" w:rsidTr="00083FD7">
        <w:trPr>
          <w:trHeight w:val="248"/>
        </w:trPr>
        <w:tc>
          <w:tcPr>
            <w:tcW w:w="1320" w:type="dxa"/>
            <w:tcBorders>
              <w:left w:val="single" w:sz="8" w:space="0" w:color="auto"/>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70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680" w:type="dxa"/>
            <w:gridSpan w:val="2"/>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700" w:type="dxa"/>
            <w:gridSpan w:val="2"/>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70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380" w:type="dxa"/>
            <w:gridSpan w:val="3"/>
            <w:tcBorders>
              <w:bottom w:val="single" w:sz="8" w:space="0" w:color="auto"/>
              <w:right w:val="single" w:sz="8" w:space="0" w:color="auto"/>
            </w:tcBorders>
            <w:shd w:val="clear" w:color="auto" w:fill="auto"/>
            <w:vAlign w:val="bottom"/>
          </w:tcPr>
          <w:p w:rsidR="00083FD7" w:rsidRPr="00083FD7" w:rsidRDefault="00083FD7" w:rsidP="00DB2B4B">
            <w:pPr>
              <w:spacing w:line="0" w:lineRule="atLeast"/>
              <w:jc w:val="center"/>
              <w:rPr>
                <w:rFonts w:ascii="Times New Roman" w:eastAsia="Times New Roman" w:hAnsi="Times New Roman" w:cs="Times New Roman"/>
                <w:sz w:val="21"/>
              </w:rPr>
            </w:pPr>
          </w:p>
        </w:tc>
        <w:tc>
          <w:tcPr>
            <w:tcW w:w="1380" w:type="dxa"/>
            <w:gridSpan w:val="2"/>
            <w:tcBorders>
              <w:bottom w:val="single" w:sz="8" w:space="0" w:color="auto"/>
              <w:right w:val="single" w:sz="8" w:space="0" w:color="auto"/>
            </w:tcBorders>
            <w:shd w:val="clear" w:color="auto" w:fill="auto"/>
            <w:vAlign w:val="bottom"/>
          </w:tcPr>
          <w:p w:rsidR="00083FD7" w:rsidRPr="00083FD7" w:rsidRDefault="00083FD7" w:rsidP="00DB2B4B">
            <w:pPr>
              <w:spacing w:line="0" w:lineRule="atLeast"/>
              <w:jc w:val="center"/>
              <w:rPr>
                <w:rFonts w:ascii="Times New Roman" w:eastAsia="Times New Roman" w:hAnsi="Times New Roman" w:cs="Times New Roman"/>
                <w:sz w:val="21"/>
              </w:rPr>
            </w:pPr>
          </w:p>
        </w:tc>
        <w:tc>
          <w:tcPr>
            <w:tcW w:w="720" w:type="dxa"/>
            <w:gridSpan w:val="2"/>
            <w:tcBorders>
              <w:bottom w:val="single" w:sz="8" w:space="0" w:color="auto"/>
              <w:right w:val="single" w:sz="8" w:space="0" w:color="auto"/>
            </w:tcBorders>
            <w:shd w:val="clear" w:color="auto" w:fill="auto"/>
            <w:vAlign w:val="bottom"/>
          </w:tcPr>
          <w:p w:rsidR="00083FD7" w:rsidRPr="00083FD7" w:rsidRDefault="00083FD7" w:rsidP="00DB2B4B">
            <w:pPr>
              <w:spacing w:line="0" w:lineRule="atLeast"/>
              <w:jc w:val="center"/>
              <w:rPr>
                <w:rFonts w:ascii="Times New Roman" w:eastAsia="Times New Roman" w:hAnsi="Times New Roman" w:cs="Times New Roman"/>
                <w:sz w:val="21"/>
              </w:rPr>
            </w:pPr>
          </w:p>
        </w:tc>
        <w:tc>
          <w:tcPr>
            <w:tcW w:w="220" w:type="dxa"/>
            <w:tcBorders>
              <w:bottom w:val="single" w:sz="8" w:space="0" w:color="auto"/>
            </w:tcBorders>
            <w:shd w:val="clear" w:color="auto" w:fill="auto"/>
            <w:vAlign w:val="bottom"/>
          </w:tcPr>
          <w:p w:rsidR="00083FD7" w:rsidRPr="00083FD7" w:rsidRDefault="00083FD7" w:rsidP="00DB2B4B">
            <w:pPr>
              <w:spacing w:line="0" w:lineRule="atLeast"/>
              <w:jc w:val="center"/>
              <w:rPr>
                <w:rFonts w:ascii="Times New Roman" w:eastAsia="Times New Roman" w:hAnsi="Times New Roman" w:cs="Times New Roman"/>
                <w:sz w:val="21"/>
              </w:rPr>
            </w:pPr>
          </w:p>
        </w:tc>
        <w:tc>
          <w:tcPr>
            <w:tcW w:w="400" w:type="dxa"/>
            <w:tcBorders>
              <w:bottom w:val="single" w:sz="8" w:space="0" w:color="auto"/>
              <w:right w:val="single" w:sz="8" w:space="0" w:color="auto"/>
            </w:tcBorders>
            <w:shd w:val="clear" w:color="auto" w:fill="auto"/>
            <w:vAlign w:val="bottom"/>
          </w:tcPr>
          <w:p w:rsidR="00083FD7" w:rsidRPr="00083FD7" w:rsidRDefault="00083FD7" w:rsidP="00DB2B4B">
            <w:pPr>
              <w:spacing w:line="0" w:lineRule="atLeast"/>
              <w:jc w:val="center"/>
              <w:rPr>
                <w:rFonts w:ascii="Times New Roman" w:eastAsia="Times New Roman" w:hAnsi="Times New Roman" w:cs="Times New Roman"/>
                <w:sz w:val="21"/>
              </w:rPr>
            </w:pPr>
          </w:p>
        </w:tc>
        <w:tc>
          <w:tcPr>
            <w:tcW w:w="1520" w:type="dxa"/>
            <w:gridSpan w:val="3"/>
            <w:tcBorders>
              <w:bottom w:val="single" w:sz="8" w:space="0" w:color="auto"/>
              <w:right w:val="single" w:sz="8" w:space="0" w:color="auto"/>
            </w:tcBorders>
            <w:shd w:val="clear" w:color="auto" w:fill="auto"/>
            <w:vAlign w:val="bottom"/>
          </w:tcPr>
          <w:p w:rsidR="00083FD7" w:rsidRPr="00083FD7" w:rsidRDefault="00083FD7" w:rsidP="00DB2B4B">
            <w:pPr>
              <w:spacing w:line="0" w:lineRule="atLeast"/>
              <w:jc w:val="center"/>
              <w:rPr>
                <w:rFonts w:ascii="Times New Roman" w:eastAsia="Times New Roman" w:hAnsi="Times New Roman" w:cs="Times New Roman"/>
                <w:sz w:val="21"/>
              </w:rPr>
            </w:pPr>
          </w:p>
        </w:tc>
      </w:tr>
      <w:tr w:rsidR="00083FD7" w:rsidRPr="00083FD7" w:rsidTr="00083FD7">
        <w:trPr>
          <w:trHeight w:val="260"/>
        </w:trPr>
        <w:tc>
          <w:tcPr>
            <w:tcW w:w="1320" w:type="dxa"/>
            <w:tcBorders>
              <w:left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2"/>
              </w:rPr>
            </w:pPr>
          </w:p>
        </w:tc>
        <w:tc>
          <w:tcPr>
            <w:tcW w:w="70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2"/>
              </w:rPr>
            </w:pPr>
          </w:p>
        </w:tc>
        <w:tc>
          <w:tcPr>
            <w:tcW w:w="680" w:type="dxa"/>
            <w:gridSpan w:val="2"/>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2"/>
              </w:rPr>
            </w:pPr>
          </w:p>
        </w:tc>
        <w:tc>
          <w:tcPr>
            <w:tcW w:w="700" w:type="dxa"/>
            <w:gridSpan w:val="2"/>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2"/>
              </w:rPr>
            </w:pPr>
          </w:p>
        </w:tc>
        <w:tc>
          <w:tcPr>
            <w:tcW w:w="70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2"/>
              </w:rPr>
            </w:pPr>
          </w:p>
        </w:tc>
        <w:tc>
          <w:tcPr>
            <w:tcW w:w="1380" w:type="dxa"/>
            <w:gridSpan w:val="3"/>
            <w:tcBorders>
              <w:right w:val="single" w:sz="8" w:space="0" w:color="auto"/>
            </w:tcBorders>
            <w:shd w:val="clear" w:color="auto" w:fill="auto"/>
            <w:vAlign w:val="bottom"/>
          </w:tcPr>
          <w:p w:rsidR="00083FD7" w:rsidRPr="00083FD7" w:rsidRDefault="00083FD7" w:rsidP="00DB2B4B">
            <w:pPr>
              <w:spacing w:line="260" w:lineRule="exact"/>
              <w:jc w:val="center"/>
              <w:rPr>
                <w:rFonts w:ascii="Times New Roman" w:eastAsia="Times New Roman" w:hAnsi="Times New Roman" w:cs="Times New Roman"/>
                <w:i/>
                <w:sz w:val="24"/>
              </w:rPr>
            </w:pPr>
            <w:r w:rsidRPr="00083FD7">
              <w:rPr>
                <w:rFonts w:ascii="Times New Roman" w:eastAsia="Times New Roman" w:hAnsi="Times New Roman" w:cs="Times New Roman"/>
                <w:i/>
                <w:sz w:val="24"/>
              </w:rPr>
              <w:t>над собой</w:t>
            </w:r>
          </w:p>
        </w:tc>
        <w:tc>
          <w:tcPr>
            <w:tcW w:w="1380" w:type="dxa"/>
            <w:gridSpan w:val="2"/>
            <w:tcBorders>
              <w:right w:val="single" w:sz="8" w:space="0" w:color="auto"/>
            </w:tcBorders>
            <w:shd w:val="clear" w:color="auto" w:fill="auto"/>
            <w:vAlign w:val="bottom"/>
          </w:tcPr>
          <w:p w:rsidR="00083FD7" w:rsidRPr="00083FD7" w:rsidRDefault="00083FD7" w:rsidP="00DB2B4B">
            <w:pPr>
              <w:spacing w:line="0" w:lineRule="atLeast"/>
              <w:jc w:val="center"/>
              <w:rPr>
                <w:rFonts w:ascii="Times New Roman" w:eastAsia="Times New Roman" w:hAnsi="Times New Roman" w:cs="Times New Roman"/>
                <w:sz w:val="22"/>
              </w:rPr>
            </w:pPr>
          </w:p>
        </w:tc>
        <w:tc>
          <w:tcPr>
            <w:tcW w:w="720" w:type="dxa"/>
            <w:gridSpan w:val="2"/>
            <w:shd w:val="clear" w:color="auto" w:fill="auto"/>
            <w:vAlign w:val="bottom"/>
          </w:tcPr>
          <w:p w:rsidR="00083FD7" w:rsidRPr="00083FD7" w:rsidRDefault="00083FD7" w:rsidP="00DB2B4B">
            <w:pPr>
              <w:spacing w:line="0" w:lineRule="atLeast"/>
              <w:jc w:val="center"/>
              <w:rPr>
                <w:rFonts w:ascii="Times New Roman" w:eastAsia="Times New Roman" w:hAnsi="Times New Roman" w:cs="Times New Roman"/>
                <w:sz w:val="22"/>
              </w:rPr>
            </w:pPr>
          </w:p>
        </w:tc>
        <w:tc>
          <w:tcPr>
            <w:tcW w:w="220" w:type="dxa"/>
            <w:shd w:val="clear" w:color="auto" w:fill="auto"/>
            <w:vAlign w:val="bottom"/>
          </w:tcPr>
          <w:p w:rsidR="00083FD7" w:rsidRPr="00083FD7" w:rsidRDefault="00083FD7" w:rsidP="00DB2B4B">
            <w:pPr>
              <w:spacing w:line="0" w:lineRule="atLeast"/>
              <w:jc w:val="center"/>
              <w:rPr>
                <w:rFonts w:ascii="Times New Roman" w:eastAsia="Times New Roman" w:hAnsi="Times New Roman" w:cs="Times New Roman"/>
                <w:sz w:val="22"/>
              </w:rPr>
            </w:pPr>
          </w:p>
        </w:tc>
        <w:tc>
          <w:tcPr>
            <w:tcW w:w="400" w:type="dxa"/>
            <w:tcBorders>
              <w:right w:val="single" w:sz="8" w:space="0" w:color="auto"/>
            </w:tcBorders>
            <w:shd w:val="clear" w:color="auto" w:fill="auto"/>
            <w:vAlign w:val="bottom"/>
          </w:tcPr>
          <w:p w:rsidR="00083FD7" w:rsidRPr="00083FD7" w:rsidRDefault="00083FD7" w:rsidP="00DB2B4B">
            <w:pPr>
              <w:spacing w:line="0" w:lineRule="atLeast"/>
              <w:jc w:val="center"/>
              <w:rPr>
                <w:rFonts w:ascii="Times New Roman" w:eastAsia="Times New Roman" w:hAnsi="Times New Roman" w:cs="Times New Roman"/>
                <w:sz w:val="22"/>
              </w:rPr>
            </w:pPr>
          </w:p>
        </w:tc>
        <w:tc>
          <w:tcPr>
            <w:tcW w:w="1520" w:type="dxa"/>
            <w:gridSpan w:val="3"/>
            <w:tcBorders>
              <w:right w:val="single" w:sz="8" w:space="0" w:color="auto"/>
            </w:tcBorders>
            <w:shd w:val="clear" w:color="auto" w:fill="auto"/>
            <w:vAlign w:val="bottom"/>
          </w:tcPr>
          <w:p w:rsidR="00083FD7" w:rsidRPr="00083FD7" w:rsidRDefault="00083FD7" w:rsidP="00DB2B4B">
            <w:pPr>
              <w:spacing w:line="0" w:lineRule="atLeast"/>
              <w:jc w:val="center"/>
              <w:rPr>
                <w:rFonts w:ascii="Times New Roman" w:eastAsia="Times New Roman" w:hAnsi="Times New Roman" w:cs="Times New Roman"/>
                <w:sz w:val="22"/>
              </w:rPr>
            </w:pPr>
          </w:p>
        </w:tc>
      </w:tr>
      <w:tr w:rsidR="00083FD7" w:rsidRPr="00083FD7" w:rsidTr="00083FD7">
        <w:trPr>
          <w:trHeight w:val="317"/>
        </w:trPr>
        <w:tc>
          <w:tcPr>
            <w:tcW w:w="1320" w:type="dxa"/>
            <w:tcBorders>
              <w:left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700" w:type="dxa"/>
            <w:vMerge w:val="restart"/>
            <w:tcBorders>
              <w:right w:val="single" w:sz="8" w:space="0" w:color="auto"/>
            </w:tcBorders>
            <w:shd w:val="clear" w:color="auto" w:fill="auto"/>
            <w:vAlign w:val="bottom"/>
          </w:tcPr>
          <w:p w:rsidR="00083FD7" w:rsidRPr="00083FD7" w:rsidRDefault="00083FD7" w:rsidP="00083FD7">
            <w:pPr>
              <w:spacing w:line="0" w:lineRule="atLeast"/>
              <w:ind w:right="40"/>
              <w:jc w:val="both"/>
              <w:rPr>
                <w:rFonts w:ascii="Times New Roman" w:eastAsia="Times New Roman" w:hAnsi="Times New Roman" w:cs="Times New Roman"/>
                <w:sz w:val="24"/>
              </w:rPr>
            </w:pPr>
            <w:r w:rsidRPr="00083FD7">
              <w:rPr>
                <w:rFonts w:ascii="Times New Roman" w:eastAsia="Times New Roman" w:hAnsi="Times New Roman" w:cs="Times New Roman"/>
                <w:sz w:val="24"/>
              </w:rPr>
              <w:t>11.3</w:t>
            </w:r>
          </w:p>
        </w:tc>
        <w:tc>
          <w:tcPr>
            <w:tcW w:w="680" w:type="dxa"/>
            <w:gridSpan w:val="2"/>
            <w:vMerge w:val="restart"/>
            <w:tcBorders>
              <w:right w:val="single" w:sz="8" w:space="0" w:color="auto"/>
            </w:tcBorders>
            <w:shd w:val="clear" w:color="auto" w:fill="auto"/>
            <w:vAlign w:val="bottom"/>
          </w:tcPr>
          <w:p w:rsidR="00083FD7" w:rsidRPr="00083FD7" w:rsidRDefault="00083FD7" w:rsidP="00083FD7">
            <w:pPr>
              <w:spacing w:line="0" w:lineRule="atLeast"/>
              <w:ind w:right="20"/>
              <w:jc w:val="both"/>
              <w:rPr>
                <w:rFonts w:ascii="Times New Roman" w:eastAsia="Times New Roman" w:hAnsi="Times New Roman" w:cs="Times New Roman"/>
                <w:sz w:val="24"/>
              </w:rPr>
            </w:pPr>
            <w:r w:rsidRPr="00083FD7">
              <w:rPr>
                <w:rFonts w:ascii="Times New Roman" w:eastAsia="Times New Roman" w:hAnsi="Times New Roman" w:cs="Times New Roman"/>
                <w:sz w:val="24"/>
              </w:rPr>
              <w:t>11.4</w:t>
            </w:r>
          </w:p>
        </w:tc>
        <w:tc>
          <w:tcPr>
            <w:tcW w:w="700" w:type="dxa"/>
            <w:gridSpan w:val="2"/>
            <w:vMerge w:val="restart"/>
            <w:tcBorders>
              <w:right w:val="single" w:sz="8" w:space="0" w:color="auto"/>
            </w:tcBorders>
            <w:shd w:val="clear" w:color="auto" w:fill="auto"/>
            <w:vAlign w:val="bottom"/>
          </w:tcPr>
          <w:p w:rsidR="00083FD7" w:rsidRPr="00083FD7" w:rsidRDefault="00083FD7" w:rsidP="00083FD7">
            <w:pPr>
              <w:spacing w:line="0" w:lineRule="atLeast"/>
              <w:ind w:right="20"/>
              <w:jc w:val="both"/>
              <w:rPr>
                <w:rFonts w:ascii="Times New Roman" w:eastAsia="Times New Roman" w:hAnsi="Times New Roman" w:cs="Times New Roman"/>
                <w:sz w:val="24"/>
              </w:rPr>
            </w:pPr>
            <w:r w:rsidRPr="00083FD7">
              <w:rPr>
                <w:rFonts w:ascii="Times New Roman" w:eastAsia="Times New Roman" w:hAnsi="Times New Roman" w:cs="Times New Roman"/>
                <w:sz w:val="24"/>
              </w:rPr>
              <w:t>6.80</w:t>
            </w:r>
          </w:p>
        </w:tc>
        <w:tc>
          <w:tcPr>
            <w:tcW w:w="700" w:type="dxa"/>
            <w:vMerge w:val="restart"/>
            <w:tcBorders>
              <w:right w:val="single" w:sz="8" w:space="0" w:color="auto"/>
            </w:tcBorders>
            <w:shd w:val="clear" w:color="auto" w:fill="auto"/>
            <w:vAlign w:val="bottom"/>
          </w:tcPr>
          <w:p w:rsidR="00083FD7" w:rsidRPr="00083FD7" w:rsidRDefault="00083FD7" w:rsidP="00083FD7">
            <w:pPr>
              <w:spacing w:line="0" w:lineRule="atLeast"/>
              <w:ind w:right="40"/>
              <w:jc w:val="both"/>
              <w:rPr>
                <w:rFonts w:ascii="Times New Roman" w:eastAsia="Times New Roman" w:hAnsi="Times New Roman" w:cs="Times New Roman"/>
                <w:sz w:val="24"/>
              </w:rPr>
            </w:pPr>
            <w:r w:rsidRPr="00083FD7">
              <w:rPr>
                <w:rFonts w:ascii="Times New Roman" w:eastAsia="Times New Roman" w:hAnsi="Times New Roman" w:cs="Times New Roman"/>
                <w:sz w:val="24"/>
              </w:rPr>
              <w:t>6.20</w:t>
            </w:r>
          </w:p>
        </w:tc>
        <w:tc>
          <w:tcPr>
            <w:tcW w:w="1380" w:type="dxa"/>
            <w:gridSpan w:val="3"/>
            <w:tcBorders>
              <w:right w:val="single" w:sz="8" w:space="0" w:color="auto"/>
            </w:tcBorders>
            <w:shd w:val="clear" w:color="auto" w:fill="auto"/>
            <w:vAlign w:val="bottom"/>
          </w:tcPr>
          <w:p w:rsidR="00083FD7" w:rsidRPr="00083FD7" w:rsidRDefault="00083FD7" w:rsidP="00DB2B4B">
            <w:pPr>
              <w:spacing w:line="0" w:lineRule="atLeast"/>
              <w:jc w:val="center"/>
              <w:rPr>
                <w:rFonts w:ascii="Times New Roman" w:eastAsia="Times New Roman" w:hAnsi="Times New Roman" w:cs="Times New Roman"/>
                <w:i/>
                <w:sz w:val="24"/>
              </w:rPr>
            </w:pPr>
            <w:r w:rsidRPr="00083FD7">
              <w:rPr>
                <w:rFonts w:ascii="Times New Roman" w:eastAsia="Times New Roman" w:hAnsi="Times New Roman" w:cs="Times New Roman"/>
                <w:i/>
                <w:sz w:val="24"/>
              </w:rPr>
              <w:t>с наброса</w:t>
            </w:r>
          </w:p>
        </w:tc>
        <w:tc>
          <w:tcPr>
            <w:tcW w:w="1380" w:type="dxa"/>
            <w:gridSpan w:val="2"/>
            <w:tcBorders>
              <w:right w:val="single" w:sz="8" w:space="0" w:color="auto"/>
            </w:tcBorders>
            <w:shd w:val="clear" w:color="auto" w:fill="auto"/>
            <w:vAlign w:val="bottom"/>
          </w:tcPr>
          <w:p w:rsidR="00083FD7" w:rsidRPr="00083FD7" w:rsidRDefault="00083FD7" w:rsidP="00DB2B4B">
            <w:pPr>
              <w:spacing w:line="0" w:lineRule="atLeast"/>
              <w:jc w:val="center"/>
              <w:rPr>
                <w:rFonts w:ascii="Times New Roman" w:eastAsia="Times New Roman" w:hAnsi="Times New Roman" w:cs="Times New Roman"/>
                <w:sz w:val="24"/>
              </w:rPr>
            </w:pPr>
          </w:p>
        </w:tc>
        <w:tc>
          <w:tcPr>
            <w:tcW w:w="940" w:type="dxa"/>
            <w:gridSpan w:val="3"/>
            <w:vMerge w:val="restart"/>
            <w:shd w:val="clear" w:color="auto" w:fill="auto"/>
            <w:vAlign w:val="bottom"/>
          </w:tcPr>
          <w:p w:rsidR="00083FD7" w:rsidRPr="00083FD7" w:rsidRDefault="00083FD7" w:rsidP="00DB2B4B">
            <w:pPr>
              <w:spacing w:line="0" w:lineRule="atLeast"/>
              <w:jc w:val="center"/>
              <w:rPr>
                <w:rFonts w:ascii="Times New Roman" w:eastAsia="Times New Roman" w:hAnsi="Times New Roman" w:cs="Times New Roman"/>
                <w:i/>
                <w:w w:val="95"/>
                <w:sz w:val="24"/>
              </w:rPr>
            </w:pPr>
            <w:r w:rsidRPr="00083FD7">
              <w:rPr>
                <w:rFonts w:ascii="Times New Roman" w:eastAsia="Times New Roman" w:hAnsi="Times New Roman" w:cs="Times New Roman"/>
                <w:i/>
                <w:w w:val="95"/>
                <w:sz w:val="24"/>
              </w:rPr>
              <w:t>с 5 м</w:t>
            </w:r>
          </w:p>
        </w:tc>
        <w:tc>
          <w:tcPr>
            <w:tcW w:w="400" w:type="dxa"/>
            <w:tcBorders>
              <w:right w:val="single" w:sz="8" w:space="0" w:color="auto"/>
            </w:tcBorders>
            <w:shd w:val="clear" w:color="auto" w:fill="auto"/>
            <w:vAlign w:val="bottom"/>
          </w:tcPr>
          <w:p w:rsidR="00083FD7" w:rsidRPr="00083FD7" w:rsidRDefault="00083FD7" w:rsidP="00DB2B4B">
            <w:pPr>
              <w:spacing w:line="0" w:lineRule="atLeast"/>
              <w:jc w:val="center"/>
              <w:rPr>
                <w:rFonts w:ascii="Times New Roman" w:eastAsia="Times New Roman" w:hAnsi="Times New Roman" w:cs="Times New Roman"/>
                <w:sz w:val="24"/>
              </w:rPr>
            </w:pPr>
          </w:p>
        </w:tc>
        <w:tc>
          <w:tcPr>
            <w:tcW w:w="1520" w:type="dxa"/>
            <w:gridSpan w:val="3"/>
            <w:vMerge w:val="restart"/>
            <w:tcBorders>
              <w:right w:val="single" w:sz="8" w:space="0" w:color="auto"/>
            </w:tcBorders>
            <w:shd w:val="clear" w:color="auto" w:fill="auto"/>
            <w:vAlign w:val="bottom"/>
          </w:tcPr>
          <w:p w:rsidR="00083FD7" w:rsidRPr="00083FD7" w:rsidRDefault="00083FD7" w:rsidP="00DB2B4B">
            <w:pPr>
              <w:spacing w:line="0" w:lineRule="atLeast"/>
              <w:ind w:right="600"/>
              <w:jc w:val="center"/>
              <w:rPr>
                <w:rFonts w:ascii="Times New Roman" w:eastAsia="Times New Roman" w:hAnsi="Times New Roman" w:cs="Times New Roman"/>
                <w:sz w:val="24"/>
              </w:rPr>
            </w:pPr>
            <w:r w:rsidRPr="00083FD7">
              <w:rPr>
                <w:rFonts w:ascii="Times New Roman" w:eastAsia="Times New Roman" w:hAnsi="Times New Roman" w:cs="Times New Roman"/>
                <w:sz w:val="24"/>
              </w:rPr>
              <w:t>5</w:t>
            </w:r>
          </w:p>
        </w:tc>
      </w:tr>
      <w:tr w:rsidR="00083FD7" w:rsidRPr="00083FD7" w:rsidTr="00083FD7">
        <w:trPr>
          <w:trHeight w:val="199"/>
        </w:trPr>
        <w:tc>
          <w:tcPr>
            <w:tcW w:w="1320" w:type="dxa"/>
            <w:tcBorders>
              <w:left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7"/>
              </w:rPr>
            </w:pPr>
          </w:p>
        </w:tc>
        <w:tc>
          <w:tcPr>
            <w:tcW w:w="700" w:type="dxa"/>
            <w:vMerge/>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7"/>
              </w:rPr>
            </w:pPr>
          </w:p>
        </w:tc>
        <w:tc>
          <w:tcPr>
            <w:tcW w:w="680" w:type="dxa"/>
            <w:gridSpan w:val="2"/>
            <w:vMerge/>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7"/>
              </w:rPr>
            </w:pPr>
          </w:p>
        </w:tc>
        <w:tc>
          <w:tcPr>
            <w:tcW w:w="700" w:type="dxa"/>
            <w:gridSpan w:val="2"/>
            <w:vMerge/>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7"/>
              </w:rPr>
            </w:pPr>
          </w:p>
        </w:tc>
        <w:tc>
          <w:tcPr>
            <w:tcW w:w="700" w:type="dxa"/>
            <w:vMerge/>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7"/>
              </w:rPr>
            </w:pPr>
          </w:p>
        </w:tc>
        <w:tc>
          <w:tcPr>
            <w:tcW w:w="1380" w:type="dxa"/>
            <w:gridSpan w:val="3"/>
            <w:vMerge w:val="restart"/>
            <w:tcBorders>
              <w:right w:val="single" w:sz="8" w:space="0" w:color="auto"/>
            </w:tcBorders>
            <w:shd w:val="clear" w:color="auto" w:fill="auto"/>
            <w:vAlign w:val="bottom"/>
          </w:tcPr>
          <w:p w:rsidR="00083FD7" w:rsidRPr="00083FD7" w:rsidRDefault="00083FD7" w:rsidP="00DB2B4B">
            <w:pPr>
              <w:spacing w:line="0" w:lineRule="atLeast"/>
              <w:jc w:val="center"/>
              <w:rPr>
                <w:rFonts w:ascii="Times New Roman" w:eastAsia="Times New Roman" w:hAnsi="Times New Roman" w:cs="Times New Roman"/>
                <w:i/>
                <w:sz w:val="24"/>
              </w:rPr>
            </w:pPr>
            <w:r w:rsidRPr="00083FD7">
              <w:rPr>
                <w:rFonts w:ascii="Times New Roman" w:eastAsia="Times New Roman" w:hAnsi="Times New Roman" w:cs="Times New Roman"/>
                <w:i/>
                <w:sz w:val="24"/>
              </w:rPr>
              <w:t>партнёра</w:t>
            </w:r>
          </w:p>
        </w:tc>
        <w:tc>
          <w:tcPr>
            <w:tcW w:w="1380" w:type="dxa"/>
            <w:gridSpan w:val="2"/>
            <w:tcBorders>
              <w:right w:val="single" w:sz="8" w:space="0" w:color="auto"/>
            </w:tcBorders>
            <w:shd w:val="clear" w:color="auto" w:fill="auto"/>
            <w:vAlign w:val="bottom"/>
          </w:tcPr>
          <w:p w:rsidR="00083FD7" w:rsidRPr="00083FD7" w:rsidRDefault="00083FD7" w:rsidP="00DB2B4B">
            <w:pPr>
              <w:spacing w:line="0" w:lineRule="atLeast"/>
              <w:jc w:val="center"/>
              <w:rPr>
                <w:rFonts w:ascii="Times New Roman" w:eastAsia="Times New Roman" w:hAnsi="Times New Roman" w:cs="Times New Roman"/>
                <w:sz w:val="17"/>
              </w:rPr>
            </w:pPr>
          </w:p>
        </w:tc>
        <w:tc>
          <w:tcPr>
            <w:tcW w:w="940" w:type="dxa"/>
            <w:gridSpan w:val="3"/>
            <w:vMerge/>
            <w:shd w:val="clear" w:color="auto" w:fill="auto"/>
            <w:vAlign w:val="bottom"/>
          </w:tcPr>
          <w:p w:rsidR="00083FD7" w:rsidRPr="00083FD7" w:rsidRDefault="00083FD7" w:rsidP="00DB2B4B">
            <w:pPr>
              <w:spacing w:line="0" w:lineRule="atLeast"/>
              <w:jc w:val="center"/>
              <w:rPr>
                <w:rFonts w:ascii="Times New Roman" w:eastAsia="Times New Roman" w:hAnsi="Times New Roman" w:cs="Times New Roman"/>
                <w:sz w:val="17"/>
              </w:rPr>
            </w:pPr>
          </w:p>
        </w:tc>
        <w:tc>
          <w:tcPr>
            <w:tcW w:w="400" w:type="dxa"/>
            <w:tcBorders>
              <w:right w:val="single" w:sz="8" w:space="0" w:color="auto"/>
            </w:tcBorders>
            <w:shd w:val="clear" w:color="auto" w:fill="auto"/>
            <w:vAlign w:val="bottom"/>
          </w:tcPr>
          <w:p w:rsidR="00083FD7" w:rsidRPr="00083FD7" w:rsidRDefault="00083FD7" w:rsidP="00DB2B4B">
            <w:pPr>
              <w:spacing w:line="0" w:lineRule="atLeast"/>
              <w:jc w:val="center"/>
              <w:rPr>
                <w:rFonts w:ascii="Times New Roman" w:eastAsia="Times New Roman" w:hAnsi="Times New Roman" w:cs="Times New Roman"/>
                <w:sz w:val="17"/>
              </w:rPr>
            </w:pPr>
          </w:p>
        </w:tc>
        <w:tc>
          <w:tcPr>
            <w:tcW w:w="1520" w:type="dxa"/>
            <w:gridSpan w:val="3"/>
            <w:vMerge/>
            <w:tcBorders>
              <w:right w:val="single" w:sz="8" w:space="0" w:color="auto"/>
            </w:tcBorders>
            <w:shd w:val="clear" w:color="auto" w:fill="auto"/>
            <w:vAlign w:val="bottom"/>
          </w:tcPr>
          <w:p w:rsidR="00083FD7" w:rsidRPr="00083FD7" w:rsidRDefault="00083FD7" w:rsidP="00DB2B4B">
            <w:pPr>
              <w:spacing w:line="0" w:lineRule="atLeast"/>
              <w:jc w:val="center"/>
              <w:rPr>
                <w:rFonts w:ascii="Times New Roman" w:eastAsia="Times New Roman" w:hAnsi="Times New Roman" w:cs="Times New Roman"/>
                <w:sz w:val="17"/>
              </w:rPr>
            </w:pPr>
          </w:p>
        </w:tc>
      </w:tr>
      <w:tr w:rsidR="00083FD7" w:rsidRPr="00083FD7" w:rsidTr="00083FD7">
        <w:trPr>
          <w:trHeight w:val="118"/>
        </w:trPr>
        <w:tc>
          <w:tcPr>
            <w:tcW w:w="1320" w:type="dxa"/>
            <w:tcBorders>
              <w:left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0"/>
              </w:rPr>
            </w:pPr>
          </w:p>
        </w:tc>
        <w:tc>
          <w:tcPr>
            <w:tcW w:w="70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0"/>
              </w:rPr>
            </w:pPr>
          </w:p>
        </w:tc>
        <w:tc>
          <w:tcPr>
            <w:tcW w:w="680" w:type="dxa"/>
            <w:gridSpan w:val="2"/>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0"/>
              </w:rPr>
            </w:pPr>
          </w:p>
        </w:tc>
        <w:tc>
          <w:tcPr>
            <w:tcW w:w="700" w:type="dxa"/>
            <w:gridSpan w:val="2"/>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0"/>
              </w:rPr>
            </w:pPr>
          </w:p>
        </w:tc>
        <w:tc>
          <w:tcPr>
            <w:tcW w:w="70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0"/>
              </w:rPr>
            </w:pPr>
          </w:p>
        </w:tc>
        <w:tc>
          <w:tcPr>
            <w:tcW w:w="1380" w:type="dxa"/>
            <w:gridSpan w:val="3"/>
            <w:vMerge/>
            <w:tcBorders>
              <w:right w:val="single" w:sz="8" w:space="0" w:color="auto"/>
            </w:tcBorders>
            <w:shd w:val="clear" w:color="auto" w:fill="auto"/>
            <w:vAlign w:val="bottom"/>
          </w:tcPr>
          <w:p w:rsidR="00083FD7" w:rsidRPr="00083FD7" w:rsidRDefault="00083FD7" w:rsidP="00DB2B4B">
            <w:pPr>
              <w:spacing w:line="0" w:lineRule="atLeast"/>
              <w:jc w:val="center"/>
              <w:rPr>
                <w:rFonts w:ascii="Times New Roman" w:eastAsia="Times New Roman" w:hAnsi="Times New Roman" w:cs="Times New Roman"/>
                <w:sz w:val="10"/>
              </w:rPr>
            </w:pPr>
          </w:p>
        </w:tc>
        <w:tc>
          <w:tcPr>
            <w:tcW w:w="1380" w:type="dxa"/>
            <w:gridSpan w:val="2"/>
            <w:tcBorders>
              <w:right w:val="single" w:sz="8" w:space="0" w:color="auto"/>
            </w:tcBorders>
            <w:shd w:val="clear" w:color="auto" w:fill="auto"/>
            <w:vAlign w:val="bottom"/>
          </w:tcPr>
          <w:p w:rsidR="00083FD7" w:rsidRPr="00083FD7" w:rsidRDefault="00083FD7" w:rsidP="00DB2B4B">
            <w:pPr>
              <w:spacing w:line="0" w:lineRule="atLeast"/>
              <w:jc w:val="center"/>
              <w:rPr>
                <w:rFonts w:ascii="Times New Roman" w:eastAsia="Times New Roman" w:hAnsi="Times New Roman" w:cs="Times New Roman"/>
                <w:sz w:val="10"/>
              </w:rPr>
            </w:pPr>
          </w:p>
        </w:tc>
        <w:tc>
          <w:tcPr>
            <w:tcW w:w="720" w:type="dxa"/>
            <w:gridSpan w:val="2"/>
            <w:shd w:val="clear" w:color="auto" w:fill="auto"/>
            <w:vAlign w:val="bottom"/>
          </w:tcPr>
          <w:p w:rsidR="00083FD7" w:rsidRPr="00083FD7" w:rsidRDefault="00083FD7" w:rsidP="00DB2B4B">
            <w:pPr>
              <w:spacing w:line="0" w:lineRule="atLeast"/>
              <w:jc w:val="center"/>
              <w:rPr>
                <w:rFonts w:ascii="Times New Roman" w:eastAsia="Times New Roman" w:hAnsi="Times New Roman" w:cs="Times New Roman"/>
                <w:sz w:val="10"/>
              </w:rPr>
            </w:pPr>
          </w:p>
        </w:tc>
        <w:tc>
          <w:tcPr>
            <w:tcW w:w="220" w:type="dxa"/>
            <w:shd w:val="clear" w:color="auto" w:fill="auto"/>
            <w:vAlign w:val="bottom"/>
          </w:tcPr>
          <w:p w:rsidR="00083FD7" w:rsidRPr="00083FD7" w:rsidRDefault="00083FD7" w:rsidP="00DB2B4B">
            <w:pPr>
              <w:spacing w:line="0" w:lineRule="atLeast"/>
              <w:jc w:val="center"/>
              <w:rPr>
                <w:rFonts w:ascii="Times New Roman" w:eastAsia="Times New Roman" w:hAnsi="Times New Roman" w:cs="Times New Roman"/>
                <w:sz w:val="10"/>
              </w:rPr>
            </w:pPr>
          </w:p>
        </w:tc>
        <w:tc>
          <w:tcPr>
            <w:tcW w:w="400" w:type="dxa"/>
            <w:tcBorders>
              <w:right w:val="single" w:sz="8" w:space="0" w:color="auto"/>
            </w:tcBorders>
            <w:shd w:val="clear" w:color="auto" w:fill="auto"/>
            <w:vAlign w:val="bottom"/>
          </w:tcPr>
          <w:p w:rsidR="00083FD7" w:rsidRPr="00083FD7" w:rsidRDefault="00083FD7" w:rsidP="00DB2B4B">
            <w:pPr>
              <w:spacing w:line="0" w:lineRule="atLeast"/>
              <w:jc w:val="center"/>
              <w:rPr>
                <w:rFonts w:ascii="Times New Roman" w:eastAsia="Times New Roman" w:hAnsi="Times New Roman" w:cs="Times New Roman"/>
                <w:sz w:val="10"/>
              </w:rPr>
            </w:pPr>
          </w:p>
        </w:tc>
        <w:tc>
          <w:tcPr>
            <w:tcW w:w="1520" w:type="dxa"/>
            <w:gridSpan w:val="3"/>
            <w:tcBorders>
              <w:right w:val="single" w:sz="8" w:space="0" w:color="auto"/>
            </w:tcBorders>
            <w:shd w:val="clear" w:color="auto" w:fill="auto"/>
            <w:vAlign w:val="bottom"/>
          </w:tcPr>
          <w:p w:rsidR="00083FD7" w:rsidRPr="00083FD7" w:rsidRDefault="00083FD7" w:rsidP="00DB2B4B">
            <w:pPr>
              <w:spacing w:line="0" w:lineRule="atLeast"/>
              <w:jc w:val="center"/>
              <w:rPr>
                <w:rFonts w:ascii="Times New Roman" w:eastAsia="Times New Roman" w:hAnsi="Times New Roman" w:cs="Times New Roman"/>
                <w:sz w:val="10"/>
              </w:rPr>
            </w:pPr>
          </w:p>
        </w:tc>
      </w:tr>
      <w:tr w:rsidR="00083FD7" w:rsidRPr="00083FD7" w:rsidTr="00083FD7">
        <w:trPr>
          <w:trHeight w:val="317"/>
        </w:trPr>
        <w:tc>
          <w:tcPr>
            <w:tcW w:w="1320" w:type="dxa"/>
            <w:vMerge w:val="restart"/>
            <w:tcBorders>
              <w:left w:val="single" w:sz="8" w:space="0" w:color="auto"/>
              <w:right w:val="single" w:sz="8" w:space="0" w:color="auto"/>
            </w:tcBorders>
            <w:shd w:val="clear" w:color="auto" w:fill="auto"/>
            <w:vAlign w:val="bottom"/>
          </w:tcPr>
          <w:p w:rsidR="00083FD7" w:rsidRPr="00083FD7" w:rsidRDefault="00083FD7" w:rsidP="00083FD7">
            <w:pPr>
              <w:spacing w:line="0" w:lineRule="atLeast"/>
              <w:ind w:right="500"/>
              <w:jc w:val="both"/>
              <w:rPr>
                <w:rFonts w:ascii="Times New Roman" w:eastAsia="Times New Roman" w:hAnsi="Times New Roman" w:cs="Times New Roman"/>
                <w:sz w:val="24"/>
              </w:rPr>
            </w:pPr>
            <w:r w:rsidRPr="00083FD7">
              <w:rPr>
                <w:rFonts w:ascii="Times New Roman" w:eastAsia="Times New Roman" w:hAnsi="Times New Roman" w:cs="Times New Roman"/>
                <w:sz w:val="24"/>
              </w:rPr>
              <w:t>6</w:t>
            </w:r>
          </w:p>
        </w:tc>
        <w:tc>
          <w:tcPr>
            <w:tcW w:w="700" w:type="dxa"/>
            <w:vMerge w:val="restart"/>
            <w:tcBorders>
              <w:right w:val="single" w:sz="8" w:space="0" w:color="auto"/>
            </w:tcBorders>
            <w:shd w:val="clear" w:color="auto" w:fill="auto"/>
            <w:vAlign w:val="bottom"/>
          </w:tcPr>
          <w:p w:rsidR="00083FD7" w:rsidRPr="00083FD7" w:rsidRDefault="00083FD7" w:rsidP="00083FD7">
            <w:pPr>
              <w:spacing w:line="0" w:lineRule="atLeast"/>
              <w:ind w:right="40"/>
              <w:jc w:val="both"/>
              <w:rPr>
                <w:rFonts w:ascii="Times New Roman" w:eastAsia="Times New Roman" w:hAnsi="Times New Roman" w:cs="Times New Roman"/>
                <w:sz w:val="24"/>
              </w:rPr>
            </w:pPr>
            <w:r w:rsidRPr="00083FD7">
              <w:rPr>
                <w:rFonts w:ascii="Times New Roman" w:eastAsia="Times New Roman" w:hAnsi="Times New Roman" w:cs="Times New Roman"/>
                <w:sz w:val="24"/>
              </w:rPr>
              <w:t>11.9</w:t>
            </w:r>
          </w:p>
        </w:tc>
        <w:tc>
          <w:tcPr>
            <w:tcW w:w="680" w:type="dxa"/>
            <w:gridSpan w:val="2"/>
            <w:vMerge w:val="restart"/>
            <w:tcBorders>
              <w:right w:val="single" w:sz="8" w:space="0" w:color="auto"/>
            </w:tcBorders>
            <w:shd w:val="clear" w:color="auto" w:fill="auto"/>
            <w:vAlign w:val="bottom"/>
          </w:tcPr>
          <w:p w:rsidR="00083FD7" w:rsidRPr="00083FD7" w:rsidRDefault="00083FD7" w:rsidP="00083FD7">
            <w:pPr>
              <w:spacing w:line="0" w:lineRule="atLeast"/>
              <w:ind w:right="20"/>
              <w:jc w:val="both"/>
              <w:rPr>
                <w:rFonts w:ascii="Times New Roman" w:eastAsia="Times New Roman" w:hAnsi="Times New Roman" w:cs="Times New Roman"/>
                <w:sz w:val="24"/>
              </w:rPr>
            </w:pPr>
            <w:r w:rsidRPr="00083FD7">
              <w:rPr>
                <w:rFonts w:ascii="Times New Roman" w:eastAsia="Times New Roman" w:hAnsi="Times New Roman" w:cs="Times New Roman"/>
                <w:sz w:val="24"/>
              </w:rPr>
              <w:t>12.0</w:t>
            </w:r>
          </w:p>
        </w:tc>
        <w:tc>
          <w:tcPr>
            <w:tcW w:w="700" w:type="dxa"/>
            <w:gridSpan w:val="2"/>
            <w:vMerge w:val="restart"/>
            <w:tcBorders>
              <w:right w:val="single" w:sz="8" w:space="0" w:color="auto"/>
            </w:tcBorders>
            <w:shd w:val="clear" w:color="auto" w:fill="auto"/>
            <w:vAlign w:val="bottom"/>
          </w:tcPr>
          <w:p w:rsidR="00083FD7" w:rsidRPr="00083FD7" w:rsidRDefault="00083FD7" w:rsidP="00083FD7">
            <w:pPr>
              <w:spacing w:line="0" w:lineRule="atLeast"/>
              <w:ind w:right="20"/>
              <w:jc w:val="both"/>
              <w:rPr>
                <w:rFonts w:ascii="Times New Roman" w:eastAsia="Times New Roman" w:hAnsi="Times New Roman" w:cs="Times New Roman"/>
                <w:sz w:val="24"/>
              </w:rPr>
            </w:pPr>
            <w:r w:rsidRPr="00083FD7">
              <w:rPr>
                <w:rFonts w:ascii="Times New Roman" w:eastAsia="Times New Roman" w:hAnsi="Times New Roman" w:cs="Times New Roman"/>
                <w:sz w:val="24"/>
              </w:rPr>
              <w:t>5.80</w:t>
            </w:r>
          </w:p>
        </w:tc>
        <w:tc>
          <w:tcPr>
            <w:tcW w:w="700" w:type="dxa"/>
            <w:vMerge w:val="restart"/>
            <w:tcBorders>
              <w:right w:val="single" w:sz="8" w:space="0" w:color="auto"/>
            </w:tcBorders>
            <w:shd w:val="clear" w:color="auto" w:fill="auto"/>
            <w:vAlign w:val="bottom"/>
          </w:tcPr>
          <w:p w:rsidR="00083FD7" w:rsidRPr="00083FD7" w:rsidRDefault="00083FD7" w:rsidP="00083FD7">
            <w:pPr>
              <w:spacing w:line="0" w:lineRule="atLeast"/>
              <w:ind w:right="40"/>
              <w:jc w:val="both"/>
              <w:rPr>
                <w:rFonts w:ascii="Times New Roman" w:eastAsia="Times New Roman" w:hAnsi="Times New Roman" w:cs="Times New Roman"/>
                <w:sz w:val="24"/>
              </w:rPr>
            </w:pPr>
            <w:r w:rsidRPr="00083FD7">
              <w:rPr>
                <w:rFonts w:ascii="Times New Roman" w:eastAsia="Times New Roman" w:hAnsi="Times New Roman" w:cs="Times New Roman"/>
                <w:sz w:val="24"/>
              </w:rPr>
              <w:t>5.20</w:t>
            </w:r>
          </w:p>
        </w:tc>
        <w:tc>
          <w:tcPr>
            <w:tcW w:w="1380" w:type="dxa"/>
            <w:gridSpan w:val="3"/>
            <w:tcBorders>
              <w:right w:val="single" w:sz="8" w:space="0" w:color="auto"/>
            </w:tcBorders>
            <w:shd w:val="clear" w:color="auto" w:fill="auto"/>
            <w:vAlign w:val="bottom"/>
          </w:tcPr>
          <w:p w:rsidR="00083FD7" w:rsidRPr="00083FD7" w:rsidRDefault="00083FD7" w:rsidP="00DB2B4B">
            <w:pPr>
              <w:spacing w:line="0" w:lineRule="atLeast"/>
              <w:jc w:val="center"/>
              <w:rPr>
                <w:rFonts w:ascii="Times New Roman" w:eastAsia="Times New Roman" w:hAnsi="Times New Roman" w:cs="Times New Roman"/>
                <w:i/>
                <w:sz w:val="24"/>
              </w:rPr>
            </w:pPr>
            <w:r w:rsidRPr="00083FD7">
              <w:rPr>
                <w:rFonts w:ascii="Times New Roman" w:eastAsia="Times New Roman" w:hAnsi="Times New Roman" w:cs="Times New Roman"/>
                <w:i/>
                <w:sz w:val="24"/>
              </w:rPr>
              <w:t>из 10 раз</w:t>
            </w:r>
          </w:p>
        </w:tc>
        <w:tc>
          <w:tcPr>
            <w:tcW w:w="1380" w:type="dxa"/>
            <w:gridSpan w:val="2"/>
            <w:vMerge w:val="restart"/>
            <w:tcBorders>
              <w:right w:val="single" w:sz="8" w:space="0" w:color="auto"/>
            </w:tcBorders>
            <w:shd w:val="clear" w:color="auto" w:fill="auto"/>
            <w:vAlign w:val="bottom"/>
          </w:tcPr>
          <w:p w:rsidR="00083FD7" w:rsidRPr="00083FD7" w:rsidRDefault="00083FD7" w:rsidP="00DB2B4B">
            <w:pPr>
              <w:spacing w:line="0" w:lineRule="atLeast"/>
              <w:jc w:val="center"/>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w:t>
            </w:r>
          </w:p>
        </w:tc>
        <w:tc>
          <w:tcPr>
            <w:tcW w:w="720" w:type="dxa"/>
            <w:gridSpan w:val="2"/>
            <w:shd w:val="clear" w:color="auto" w:fill="auto"/>
            <w:vAlign w:val="bottom"/>
          </w:tcPr>
          <w:p w:rsidR="00083FD7" w:rsidRPr="00083FD7" w:rsidRDefault="00083FD7" w:rsidP="00DB2B4B">
            <w:pPr>
              <w:spacing w:line="0" w:lineRule="atLeast"/>
              <w:jc w:val="center"/>
              <w:rPr>
                <w:rFonts w:ascii="Times New Roman" w:eastAsia="Times New Roman" w:hAnsi="Times New Roman" w:cs="Times New Roman"/>
                <w:sz w:val="24"/>
              </w:rPr>
            </w:pPr>
          </w:p>
        </w:tc>
        <w:tc>
          <w:tcPr>
            <w:tcW w:w="220" w:type="dxa"/>
            <w:shd w:val="clear" w:color="auto" w:fill="auto"/>
            <w:vAlign w:val="bottom"/>
          </w:tcPr>
          <w:p w:rsidR="00083FD7" w:rsidRPr="00083FD7" w:rsidRDefault="00083FD7" w:rsidP="00DB2B4B">
            <w:pPr>
              <w:spacing w:line="0" w:lineRule="atLeast"/>
              <w:jc w:val="center"/>
              <w:rPr>
                <w:rFonts w:ascii="Times New Roman" w:eastAsia="Times New Roman" w:hAnsi="Times New Roman" w:cs="Times New Roman"/>
                <w:sz w:val="24"/>
              </w:rPr>
            </w:pPr>
          </w:p>
        </w:tc>
        <w:tc>
          <w:tcPr>
            <w:tcW w:w="400" w:type="dxa"/>
            <w:tcBorders>
              <w:right w:val="single" w:sz="8" w:space="0" w:color="auto"/>
            </w:tcBorders>
            <w:shd w:val="clear" w:color="auto" w:fill="auto"/>
            <w:vAlign w:val="bottom"/>
          </w:tcPr>
          <w:p w:rsidR="00083FD7" w:rsidRPr="00083FD7" w:rsidRDefault="00083FD7" w:rsidP="00DB2B4B">
            <w:pPr>
              <w:spacing w:line="0" w:lineRule="atLeast"/>
              <w:jc w:val="center"/>
              <w:rPr>
                <w:rFonts w:ascii="Times New Roman" w:eastAsia="Times New Roman" w:hAnsi="Times New Roman" w:cs="Times New Roman"/>
                <w:sz w:val="24"/>
              </w:rPr>
            </w:pPr>
          </w:p>
        </w:tc>
        <w:tc>
          <w:tcPr>
            <w:tcW w:w="1520" w:type="dxa"/>
            <w:gridSpan w:val="3"/>
            <w:vMerge w:val="restart"/>
            <w:tcBorders>
              <w:right w:val="single" w:sz="8" w:space="0" w:color="auto"/>
            </w:tcBorders>
            <w:shd w:val="clear" w:color="auto" w:fill="auto"/>
            <w:vAlign w:val="bottom"/>
          </w:tcPr>
          <w:p w:rsidR="00083FD7" w:rsidRPr="00083FD7" w:rsidRDefault="00083FD7" w:rsidP="00DB2B4B">
            <w:pPr>
              <w:spacing w:line="0" w:lineRule="atLeast"/>
              <w:ind w:right="600"/>
              <w:jc w:val="center"/>
              <w:rPr>
                <w:rFonts w:ascii="Times New Roman" w:eastAsia="Times New Roman" w:hAnsi="Times New Roman" w:cs="Times New Roman"/>
                <w:sz w:val="24"/>
              </w:rPr>
            </w:pPr>
            <w:r w:rsidRPr="00083FD7">
              <w:rPr>
                <w:rFonts w:ascii="Times New Roman" w:eastAsia="Times New Roman" w:hAnsi="Times New Roman" w:cs="Times New Roman"/>
                <w:sz w:val="24"/>
              </w:rPr>
              <w:t>4</w:t>
            </w:r>
          </w:p>
        </w:tc>
      </w:tr>
      <w:tr w:rsidR="00083FD7" w:rsidRPr="00083FD7" w:rsidTr="00083FD7">
        <w:trPr>
          <w:trHeight w:val="84"/>
        </w:trPr>
        <w:tc>
          <w:tcPr>
            <w:tcW w:w="1320" w:type="dxa"/>
            <w:vMerge/>
            <w:tcBorders>
              <w:left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7"/>
              </w:rPr>
            </w:pPr>
          </w:p>
        </w:tc>
        <w:tc>
          <w:tcPr>
            <w:tcW w:w="700" w:type="dxa"/>
            <w:vMerge/>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7"/>
              </w:rPr>
            </w:pPr>
          </w:p>
        </w:tc>
        <w:tc>
          <w:tcPr>
            <w:tcW w:w="680" w:type="dxa"/>
            <w:gridSpan w:val="2"/>
            <w:vMerge/>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7"/>
              </w:rPr>
            </w:pPr>
          </w:p>
        </w:tc>
        <w:tc>
          <w:tcPr>
            <w:tcW w:w="700" w:type="dxa"/>
            <w:gridSpan w:val="2"/>
            <w:vMerge/>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7"/>
              </w:rPr>
            </w:pPr>
          </w:p>
        </w:tc>
        <w:tc>
          <w:tcPr>
            <w:tcW w:w="700" w:type="dxa"/>
            <w:vMerge/>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7"/>
              </w:rPr>
            </w:pPr>
          </w:p>
        </w:tc>
        <w:tc>
          <w:tcPr>
            <w:tcW w:w="1380" w:type="dxa"/>
            <w:gridSpan w:val="3"/>
            <w:tcBorders>
              <w:right w:val="single" w:sz="8" w:space="0" w:color="auto"/>
            </w:tcBorders>
            <w:shd w:val="clear" w:color="auto" w:fill="auto"/>
            <w:vAlign w:val="bottom"/>
          </w:tcPr>
          <w:p w:rsidR="00083FD7" w:rsidRPr="00083FD7" w:rsidRDefault="00083FD7" w:rsidP="00DB2B4B">
            <w:pPr>
              <w:spacing w:line="0" w:lineRule="atLeast"/>
              <w:jc w:val="center"/>
              <w:rPr>
                <w:rFonts w:ascii="Times New Roman" w:eastAsia="Times New Roman" w:hAnsi="Times New Roman" w:cs="Times New Roman"/>
                <w:sz w:val="7"/>
              </w:rPr>
            </w:pPr>
          </w:p>
        </w:tc>
        <w:tc>
          <w:tcPr>
            <w:tcW w:w="1380" w:type="dxa"/>
            <w:gridSpan w:val="2"/>
            <w:vMerge/>
            <w:tcBorders>
              <w:right w:val="single" w:sz="8" w:space="0" w:color="auto"/>
            </w:tcBorders>
            <w:shd w:val="clear" w:color="auto" w:fill="auto"/>
            <w:vAlign w:val="bottom"/>
          </w:tcPr>
          <w:p w:rsidR="00083FD7" w:rsidRPr="00083FD7" w:rsidRDefault="00083FD7" w:rsidP="00DB2B4B">
            <w:pPr>
              <w:spacing w:line="0" w:lineRule="atLeast"/>
              <w:jc w:val="center"/>
              <w:rPr>
                <w:rFonts w:ascii="Times New Roman" w:eastAsia="Times New Roman" w:hAnsi="Times New Roman" w:cs="Times New Roman"/>
                <w:sz w:val="7"/>
              </w:rPr>
            </w:pPr>
          </w:p>
        </w:tc>
        <w:tc>
          <w:tcPr>
            <w:tcW w:w="720" w:type="dxa"/>
            <w:gridSpan w:val="2"/>
            <w:shd w:val="clear" w:color="auto" w:fill="auto"/>
            <w:vAlign w:val="bottom"/>
          </w:tcPr>
          <w:p w:rsidR="00083FD7" w:rsidRPr="00083FD7" w:rsidRDefault="00083FD7" w:rsidP="00DB2B4B">
            <w:pPr>
              <w:spacing w:line="0" w:lineRule="atLeast"/>
              <w:jc w:val="center"/>
              <w:rPr>
                <w:rFonts w:ascii="Times New Roman" w:eastAsia="Times New Roman" w:hAnsi="Times New Roman" w:cs="Times New Roman"/>
                <w:sz w:val="7"/>
              </w:rPr>
            </w:pPr>
          </w:p>
        </w:tc>
        <w:tc>
          <w:tcPr>
            <w:tcW w:w="220" w:type="dxa"/>
            <w:shd w:val="clear" w:color="auto" w:fill="auto"/>
            <w:vAlign w:val="bottom"/>
          </w:tcPr>
          <w:p w:rsidR="00083FD7" w:rsidRPr="00083FD7" w:rsidRDefault="00083FD7" w:rsidP="00DB2B4B">
            <w:pPr>
              <w:spacing w:line="0" w:lineRule="atLeast"/>
              <w:jc w:val="center"/>
              <w:rPr>
                <w:rFonts w:ascii="Times New Roman" w:eastAsia="Times New Roman" w:hAnsi="Times New Roman" w:cs="Times New Roman"/>
                <w:sz w:val="7"/>
              </w:rPr>
            </w:pPr>
          </w:p>
        </w:tc>
        <w:tc>
          <w:tcPr>
            <w:tcW w:w="400" w:type="dxa"/>
            <w:tcBorders>
              <w:right w:val="single" w:sz="8" w:space="0" w:color="auto"/>
            </w:tcBorders>
            <w:shd w:val="clear" w:color="auto" w:fill="auto"/>
            <w:vAlign w:val="bottom"/>
          </w:tcPr>
          <w:p w:rsidR="00083FD7" w:rsidRPr="00083FD7" w:rsidRDefault="00083FD7" w:rsidP="00DB2B4B">
            <w:pPr>
              <w:spacing w:line="0" w:lineRule="atLeast"/>
              <w:jc w:val="center"/>
              <w:rPr>
                <w:rFonts w:ascii="Times New Roman" w:eastAsia="Times New Roman" w:hAnsi="Times New Roman" w:cs="Times New Roman"/>
                <w:sz w:val="7"/>
              </w:rPr>
            </w:pPr>
          </w:p>
        </w:tc>
        <w:tc>
          <w:tcPr>
            <w:tcW w:w="1520" w:type="dxa"/>
            <w:gridSpan w:val="3"/>
            <w:vMerge/>
            <w:tcBorders>
              <w:right w:val="single" w:sz="8" w:space="0" w:color="auto"/>
            </w:tcBorders>
            <w:shd w:val="clear" w:color="auto" w:fill="auto"/>
            <w:vAlign w:val="bottom"/>
          </w:tcPr>
          <w:p w:rsidR="00083FD7" w:rsidRPr="00083FD7" w:rsidRDefault="00083FD7" w:rsidP="00DB2B4B">
            <w:pPr>
              <w:spacing w:line="0" w:lineRule="atLeast"/>
              <w:jc w:val="center"/>
              <w:rPr>
                <w:rFonts w:ascii="Times New Roman" w:eastAsia="Times New Roman" w:hAnsi="Times New Roman" w:cs="Times New Roman"/>
                <w:sz w:val="7"/>
              </w:rPr>
            </w:pPr>
          </w:p>
        </w:tc>
      </w:tr>
      <w:tr w:rsidR="00083FD7" w:rsidRPr="00083FD7" w:rsidTr="00083FD7">
        <w:trPr>
          <w:trHeight w:val="166"/>
        </w:trPr>
        <w:tc>
          <w:tcPr>
            <w:tcW w:w="1320" w:type="dxa"/>
            <w:tcBorders>
              <w:left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4"/>
              </w:rPr>
            </w:pPr>
          </w:p>
        </w:tc>
        <w:tc>
          <w:tcPr>
            <w:tcW w:w="70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4"/>
              </w:rPr>
            </w:pPr>
          </w:p>
        </w:tc>
        <w:tc>
          <w:tcPr>
            <w:tcW w:w="680" w:type="dxa"/>
            <w:gridSpan w:val="2"/>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4"/>
              </w:rPr>
            </w:pPr>
          </w:p>
        </w:tc>
        <w:tc>
          <w:tcPr>
            <w:tcW w:w="700" w:type="dxa"/>
            <w:gridSpan w:val="2"/>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4"/>
              </w:rPr>
            </w:pPr>
          </w:p>
        </w:tc>
        <w:tc>
          <w:tcPr>
            <w:tcW w:w="70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4"/>
              </w:rPr>
            </w:pPr>
          </w:p>
        </w:tc>
        <w:tc>
          <w:tcPr>
            <w:tcW w:w="1380" w:type="dxa"/>
            <w:gridSpan w:val="3"/>
            <w:tcBorders>
              <w:bottom w:val="single" w:sz="8" w:space="0" w:color="auto"/>
              <w:right w:val="single" w:sz="8" w:space="0" w:color="auto"/>
            </w:tcBorders>
            <w:shd w:val="clear" w:color="auto" w:fill="auto"/>
            <w:vAlign w:val="bottom"/>
          </w:tcPr>
          <w:p w:rsidR="00083FD7" w:rsidRPr="00083FD7" w:rsidRDefault="00083FD7" w:rsidP="00DB2B4B">
            <w:pPr>
              <w:spacing w:line="0" w:lineRule="atLeast"/>
              <w:jc w:val="center"/>
              <w:rPr>
                <w:rFonts w:ascii="Times New Roman" w:eastAsia="Times New Roman" w:hAnsi="Times New Roman" w:cs="Times New Roman"/>
                <w:sz w:val="14"/>
              </w:rPr>
            </w:pPr>
          </w:p>
        </w:tc>
        <w:tc>
          <w:tcPr>
            <w:tcW w:w="1380" w:type="dxa"/>
            <w:gridSpan w:val="2"/>
            <w:tcBorders>
              <w:right w:val="single" w:sz="8" w:space="0" w:color="auto"/>
            </w:tcBorders>
            <w:shd w:val="clear" w:color="auto" w:fill="auto"/>
            <w:vAlign w:val="bottom"/>
          </w:tcPr>
          <w:p w:rsidR="00083FD7" w:rsidRPr="00083FD7" w:rsidRDefault="00083FD7" w:rsidP="00DB2B4B">
            <w:pPr>
              <w:spacing w:line="0" w:lineRule="atLeast"/>
              <w:jc w:val="center"/>
              <w:rPr>
                <w:rFonts w:ascii="Times New Roman" w:eastAsia="Times New Roman" w:hAnsi="Times New Roman" w:cs="Times New Roman"/>
                <w:sz w:val="14"/>
              </w:rPr>
            </w:pPr>
          </w:p>
        </w:tc>
        <w:tc>
          <w:tcPr>
            <w:tcW w:w="720" w:type="dxa"/>
            <w:gridSpan w:val="2"/>
            <w:tcBorders>
              <w:bottom w:val="single" w:sz="8" w:space="0" w:color="auto"/>
            </w:tcBorders>
            <w:shd w:val="clear" w:color="auto" w:fill="auto"/>
            <w:vAlign w:val="bottom"/>
          </w:tcPr>
          <w:p w:rsidR="00083FD7" w:rsidRPr="00083FD7" w:rsidRDefault="00083FD7" w:rsidP="00DB2B4B">
            <w:pPr>
              <w:spacing w:line="0" w:lineRule="atLeast"/>
              <w:jc w:val="center"/>
              <w:rPr>
                <w:rFonts w:ascii="Times New Roman" w:eastAsia="Times New Roman" w:hAnsi="Times New Roman" w:cs="Times New Roman"/>
                <w:sz w:val="14"/>
              </w:rPr>
            </w:pPr>
          </w:p>
        </w:tc>
        <w:tc>
          <w:tcPr>
            <w:tcW w:w="220" w:type="dxa"/>
            <w:tcBorders>
              <w:bottom w:val="single" w:sz="8" w:space="0" w:color="auto"/>
            </w:tcBorders>
            <w:shd w:val="clear" w:color="auto" w:fill="auto"/>
            <w:vAlign w:val="bottom"/>
          </w:tcPr>
          <w:p w:rsidR="00083FD7" w:rsidRPr="00083FD7" w:rsidRDefault="00083FD7" w:rsidP="00DB2B4B">
            <w:pPr>
              <w:spacing w:line="0" w:lineRule="atLeast"/>
              <w:jc w:val="center"/>
              <w:rPr>
                <w:rFonts w:ascii="Times New Roman" w:eastAsia="Times New Roman" w:hAnsi="Times New Roman" w:cs="Times New Roman"/>
                <w:sz w:val="14"/>
              </w:rPr>
            </w:pPr>
          </w:p>
        </w:tc>
        <w:tc>
          <w:tcPr>
            <w:tcW w:w="400" w:type="dxa"/>
            <w:tcBorders>
              <w:bottom w:val="single" w:sz="8" w:space="0" w:color="auto"/>
              <w:right w:val="single" w:sz="8" w:space="0" w:color="auto"/>
            </w:tcBorders>
            <w:shd w:val="clear" w:color="auto" w:fill="auto"/>
            <w:vAlign w:val="bottom"/>
          </w:tcPr>
          <w:p w:rsidR="00083FD7" w:rsidRPr="00083FD7" w:rsidRDefault="00083FD7" w:rsidP="00DB2B4B">
            <w:pPr>
              <w:spacing w:line="0" w:lineRule="atLeast"/>
              <w:jc w:val="center"/>
              <w:rPr>
                <w:rFonts w:ascii="Times New Roman" w:eastAsia="Times New Roman" w:hAnsi="Times New Roman" w:cs="Times New Roman"/>
                <w:sz w:val="14"/>
              </w:rPr>
            </w:pPr>
          </w:p>
        </w:tc>
        <w:tc>
          <w:tcPr>
            <w:tcW w:w="1520" w:type="dxa"/>
            <w:gridSpan w:val="3"/>
            <w:tcBorders>
              <w:right w:val="single" w:sz="8" w:space="0" w:color="auto"/>
            </w:tcBorders>
            <w:shd w:val="clear" w:color="auto" w:fill="auto"/>
            <w:vAlign w:val="bottom"/>
          </w:tcPr>
          <w:p w:rsidR="00083FD7" w:rsidRPr="00083FD7" w:rsidRDefault="00083FD7" w:rsidP="00DB2B4B">
            <w:pPr>
              <w:spacing w:line="0" w:lineRule="atLeast"/>
              <w:jc w:val="center"/>
              <w:rPr>
                <w:rFonts w:ascii="Times New Roman" w:eastAsia="Times New Roman" w:hAnsi="Times New Roman" w:cs="Times New Roman"/>
                <w:sz w:val="14"/>
              </w:rPr>
            </w:pPr>
          </w:p>
        </w:tc>
      </w:tr>
      <w:tr w:rsidR="00083FD7" w:rsidRPr="00083FD7" w:rsidTr="00083FD7">
        <w:trPr>
          <w:trHeight w:val="258"/>
        </w:trPr>
        <w:tc>
          <w:tcPr>
            <w:tcW w:w="1320" w:type="dxa"/>
            <w:tcBorders>
              <w:left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2"/>
              </w:rPr>
            </w:pPr>
          </w:p>
        </w:tc>
        <w:tc>
          <w:tcPr>
            <w:tcW w:w="700" w:type="dxa"/>
            <w:vMerge w:val="restart"/>
            <w:tcBorders>
              <w:right w:val="single" w:sz="8" w:space="0" w:color="auto"/>
            </w:tcBorders>
            <w:shd w:val="clear" w:color="auto" w:fill="auto"/>
            <w:vAlign w:val="bottom"/>
          </w:tcPr>
          <w:p w:rsidR="00083FD7" w:rsidRPr="00083FD7" w:rsidRDefault="00083FD7" w:rsidP="00083FD7">
            <w:pPr>
              <w:spacing w:line="0" w:lineRule="atLeast"/>
              <w:ind w:right="40"/>
              <w:jc w:val="both"/>
              <w:rPr>
                <w:rFonts w:ascii="Times New Roman" w:eastAsia="Times New Roman" w:hAnsi="Times New Roman" w:cs="Times New Roman"/>
                <w:sz w:val="24"/>
              </w:rPr>
            </w:pPr>
            <w:r w:rsidRPr="00083FD7">
              <w:rPr>
                <w:rFonts w:ascii="Times New Roman" w:eastAsia="Times New Roman" w:hAnsi="Times New Roman" w:cs="Times New Roman"/>
                <w:sz w:val="24"/>
              </w:rPr>
              <w:t>12.3</w:t>
            </w:r>
          </w:p>
        </w:tc>
        <w:tc>
          <w:tcPr>
            <w:tcW w:w="680" w:type="dxa"/>
            <w:gridSpan w:val="2"/>
            <w:vMerge w:val="restart"/>
            <w:tcBorders>
              <w:right w:val="single" w:sz="8" w:space="0" w:color="auto"/>
            </w:tcBorders>
            <w:shd w:val="clear" w:color="auto" w:fill="auto"/>
            <w:vAlign w:val="bottom"/>
          </w:tcPr>
          <w:p w:rsidR="00083FD7" w:rsidRPr="00083FD7" w:rsidRDefault="00083FD7" w:rsidP="00083FD7">
            <w:pPr>
              <w:spacing w:line="0" w:lineRule="atLeast"/>
              <w:ind w:right="20"/>
              <w:jc w:val="both"/>
              <w:rPr>
                <w:rFonts w:ascii="Times New Roman" w:eastAsia="Times New Roman" w:hAnsi="Times New Roman" w:cs="Times New Roman"/>
                <w:sz w:val="24"/>
              </w:rPr>
            </w:pPr>
            <w:r w:rsidRPr="00083FD7">
              <w:rPr>
                <w:rFonts w:ascii="Times New Roman" w:eastAsia="Times New Roman" w:hAnsi="Times New Roman" w:cs="Times New Roman"/>
                <w:sz w:val="24"/>
              </w:rPr>
              <w:t>12.6</w:t>
            </w:r>
          </w:p>
        </w:tc>
        <w:tc>
          <w:tcPr>
            <w:tcW w:w="700" w:type="dxa"/>
            <w:gridSpan w:val="2"/>
            <w:vMerge w:val="restart"/>
            <w:tcBorders>
              <w:right w:val="single" w:sz="8" w:space="0" w:color="auto"/>
            </w:tcBorders>
            <w:shd w:val="clear" w:color="auto" w:fill="auto"/>
            <w:vAlign w:val="bottom"/>
          </w:tcPr>
          <w:p w:rsidR="00083FD7" w:rsidRPr="00083FD7" w:rsidRDefault="00083FD7" w:rsidP="00083FD7">
            <w:pPr>
              <w:spacing w:line="0" w:lineRule="atLeast"/>
              <w:ind w:right="20"/>
              <w:jc w:val="both"/>
              <w:rPr>
                <w:rFonts w:ascii="Times New Roman" w:eastAsia="Times New Roman" w:hAnsi="Times New Roman" w:cs="Times New Roman"/>
                <w:sz w:val="24"/>
              </w:rPr>
            </w:pPr>
            <w:r w:rsidRPr="00083FD7">
              <w:rPr>
                <w:rFonts w:ascii="Times New Roman" w:eastAsia="Times New Roman" w:hAnsi="Times New Roman" w:cs="Times New Roman"/>
                <w:sz w:val="24"/>
              </w:rPr>
              <w:t>5.20</w:t>
            </w:r>
          </w:p>
        </w:tc>
        <w:tc>
          <w:tcPr>
            <w:tcW w:w="700" w:type="dxa"/>
            <w:vMerge w:val="restart"/>
            <w:tcBorders>
              <w:right w:val="single" w:sz="8" w:space="0" w:color="auto"/>
            </w:tcBorders>
            <w:shd w:val="clear" w:color="auto" w:fill="auto"/>
            <w:vAlign w:val="bottom"/>
          </w:tcPr>
          <w:p w:rsidR="00083FD7" w:rsidRPr="00083FD7" w:rsidRDefault="00083FD7" w:rsidP="00083FD7">
            <w:pPr>
              <w:spacing w:line="0" w:lineRule="atLeast"/>
              <w:ind w:right="40"/>
              <w:jc w:val="both"/>
              <w:rPr>
                <w:rFonts w:ascii="Times New Roman" w:eastAsia="Times New Roman" w:hAnsi="Times New Roman" w:cs="Times New Roman"/>
                <w:sz w:val="24"/>
              </w:rPr>
            </w:pPr>
            <w:r w:rsidRPr="00083FD7">
              <w:rPr>
                <w:rFonts w:ascii="Times New Roman" w:eastAsia="Times New Roman" w:hAnsi="Times New Roman" w:cs="Times New Roman"/>
                <w:sz w:val="24"/>
              </w:rPr>
              <w:t>4.80</w:t>
            </w:r>
          </w:p>
        </w:tc>
        <w:tc>
          <w:tcPr>
            <w:tcW w:w="1380" w:type="dxa"/>
            <w:gridSpan w:val="3"/>
            <w:tcBorders>
              <w:right w:val="single" w:sz="8" w:space="0" w:color="auto"/>
            </w:tcBorders>
            <w:shd w:val="clear" w:color="auto" w:fill="auto"/>
            <w:vAlign w:val="bottom"/>
          </w:tcPr>
          <w:p w:rsidR="00083FD7" w:rsidRPr="00083FD7" w:rsidRDefault="00083FD7" w:rsidP="00DB2B4B">
            <w:pPr>
              <w:spacing w:line="258" w:lineRule="exact"/>
              <w:jc w:val="center"/>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5</w:t>
            </w:r>
          </w:p>
        </w:tc>
        <w:tc>
          <w:tcPr>
            <w:tcW w:w="1380" w:type="dxa"/>
            <w:gridSpan w:val="2"/>
            <w:tcBorders>
              <w:right w:val="single" w:sz="8" w:space="0" w:color="auto"/>
            </w:tcBorders>
            <w:shd w:val="clear" w:color="auto" w:fill="auto"/>
            <w:vAlign w:val="bottom"/>
          </w:tcPr>
          <w:p w:rsidR="00083FD7" w:rsidRPr="00083FD7" w:rsidRDefault="00083FD7" w:rsidP="00DB2B4B">
            <w:pPr>
              <w:spacing w:line="0" w:lineRule="atLeast"/>
              <w:jc w:val="center"/>
              <w:rPr>
                <w:rFonts w:ascii="Times New Roman" w:eastAsia="Times New Roman" w:hAnsi="Times New Roman" w:cs="Times New Roman"/>
                <w:sz w:val="22"/>
              </w:rPr>
            </w:pPr>
          </w:p>
        </w:tc>
        <w:tc>
          <w:tcPr>
            <w:tcW w:w="720" w:type="dxa"/>
            <w:gridSpan w:val="2"/>
            <w:tcBorders>
              <w:right w:val="single" w:sz="8" w:space="0" w:color="auto"/>
            </w:tcBorders>
            <w:shd w:val="clear" w:color="auto" w:fill="auto"/>
            <w:vAlign w:val="bottom"/>
          </w:tcPr>
          <w:p w:rsidR="00083FD7" w:rsidRPr="00083FD7" w:rsidRDefault="00083FD7" w:rsidP="00DB2B4B">
            <w:pPr>
              <w:spacing w:line="258" w:lineRule="exact"/>
              <w:ind w:right="200"/>
              <w:jc w:val="center"/>
              <w:rPr>
                <w:rFonts w:ascii="Times New Roman" w:eastAsia="Times New Roman" w:hAnsi="Times New Roman" w:cs="Times New Roman"/>
                <w:sz w:val="24"/>
              </w:rPr>
            </w:pPr>
            <w:r w:rsidRPr="00083FD7">
              <w:rPr>
                <w:rFonts w:ascii="Times New Roman" w:eastAsia="Times New Roman" w:hAnsi="Times New Roman" w:cs="Times New Roman"/>
                <w:sz w:val="24"/>
              </w:rPr>
              <w:t>6</w:t>
            </w:r>
          </w:p>
        </w:tc>
        <w:tc>
          <w:tcPr>
            <w:tcW w:w="220" w:type="dxa"/>
            <w:shd w:val="clear" w:color="auto" w:fill="auto"/>
            <w:vAlign w:val="bottom"/>
          </w:tcPr>
          <w:p w:rsidR="00083FD7" w:rsidRPr="00083FD7" w:rsidRDefault="00083FD7" w:rsidP="00DB2B4B">
            <w:pPr>
              <w:spacing w:line="0" w:lineRule="atLeast"/>
              <w:jc w:val="center"/>
              <w:rPr>
                <w:rFonts w:ascii="Times New Roman" w:eastAsia="Times New Roman" w:hAnsi="Times New Roman" w:cs="Times New Roman"/>
                <w:sz w:val="22"/>
              </w:rPr>
            </w:pPr>
          </w:p>
        </w:tc>
        <w:tc>
          <w:tcPr>
            <w:tcW w:w="400" w:type="dxa"/>
            <w:tcBorders>
              <w:right w:val="single" w:sz="8" w:space="0" w:color="auto"/>
            </w:tcBorders>
            <w:shd w:val="clear" w:color="auto" w:fill="auto"/>
            <w:vAlign w:val="bottom"/>
          </w:tcPr>
          <w:p w:rsidR="00083FD7" w:rsidRPr="00083FD7" w:rsidRDefault="00083FD7" w:rsidP="00DB2B4B">
            <w:pPr>
              <w:spacing w:line="258" w:lineRule="exact"/>
              <w:ind w:right="140"/>
              <w:jc w:val="center"/>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5</w:t>
            </w:r>
          </w:p>
        </w:tc>
        <w:tc>
          <w:tcPr>
            <w:tcW w:w="1520" w:type="dxa"/>
            <w:gridSpan w:val="3"/>
            <w:vMerge w:val="restart"/>
            <w:tcBorders>
              <w:right w:val="single" w:sz="8" w:space="0" w:color="auto"/>
            </w:tcBorders>
            <w:shd w:val="clear" w:color="auto" w:fill="auto"/>
            <w:vAlign w:val="bottom"/>
          </w:tcPr>
          <w:p w:rsidR="00083FD7" w:rsidRPr="00083FD7" w:rsidRDefault="00083FD7" w:rsidP="00DB2B4B">
            <w:pPr>
              <w:spacing w:line="0" w:lineRule="atLeast"/>
              <w:ind w:right="600"/>
              <w:jc w:val="center"/>
              <w:rPr>
                <w:rFonts w:ascii="Times New Roman" w:eastAsia="Times New Roman" w:hAnsi="Times New Roman" w:cs="Times New Roman"/>
                <w:sz w:val="24"/>
              </w:rPr>
            </w:pPr>
            <w:r w:rsidRPr="00083FD7">
              <w:rPr>
                <w:rFonts w:ascii="Times New Roman" w:eastAsia="Times New Roman" w:hAnsi="Times New Roman" w:cs="Times New Roman"/>
                <w:sz w:val="24"/>
              </w:rPr>
              <w:t>3</w:t>
            </w:r>
          </w:p>
        </w:tc>
      </w:tr>
      <w:tr w:rsidR="00083FD7" w:rsidRPr="00083FD7" w:rsidTr="00083FD7">
        <w:trPr>
          <w:trHeight w:val="72"/>
        </w:trPr>
        <w:tc>
          <w:tcPr>
            <w:tcW w:w="1320" w:type="dxa"/>
            <w:tcBorders>
              <w:left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6"/>
              </w:rPr>
            </w:pPr>
          </w:p>
        </w:tc>
        <w:tc>
          <w:tcPr>
            <w:tcW w:w="700" w:type="dxa"/>
            <w:vMerge/>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6"/>
              </w:rPr>
            </w:pPr>
          </w:p>
        </w:tc>
        <w:tc>
          <w:tcPr>
            <w:tcW w:w="680" w:type="dxa"/>
            <w:gridSpan w:val="2"/>
            <w:vMerge/>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6"/>
              </w:rPr>
            </w:pPr>
          </w:p>
        </w:tc>
        <w:tc>
          <w:tcPr>
            <w:tcW w:w="700" w:type="dxa"/>
            <w:gridSpan w:val="2"/>
            <w:vMerge/>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6"/>
              </w:rPr>
            </w:pPr>
          </w:p>
        </w:tc>
        <w:tc>
          <w:tcPr>
            <w:tcW w:w="700" w:type="dxa"/>
            <w:vMerge/>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6"/>
              </w:rPr>
            </w:pPr>
          </w:p>
        </w:tc>
        <w:tc>
          <w:tcPr>
            <w:tcW w:w="1380" w:type="dxa"/>
            <w:gridSpan w:val="3"/>
            <w:tcBorders>
              <w:right w:val="single" w:sz="8" w:space="0" w:color="auto"/>
            </w:tcBorders>
            <w:shd w:val="clear" w:color="auto" w:fill="auto"/>
            <w:vAlign w:val="bottom"/>
          </w:tcPr>
          <w:p w:rsidR="00083FD7" w:rsidRPr="00083FD7" w:rsidRDefault="00083FD7" w:rsidP="00DB2B4B">
            <w:pPr>
              <w:spacing w:line="0" w:lineRule="atLeast"/>
              <w:jc w:val="center"/>
              <w:rPr>
                <w:rFonts w:ascii="Times New Roman" w:eastAsia="Times New Roman" w:hAnsi="Times New Roman" w:cs="Times New Roman"/>
                <w:sz w:val="6"/>
              </w:rPr>
            </w:pPr>
          </w:p>
        </w:tc>
        <w:tc>
          <w:tcPr>
            <w:tcW w:w="1380" w:type="dxa"/>
            <w:gridSpan w:val="2"/>
            <w:tcBorders>
              <w:right w:val="single" w:sz="8" w:space="0" w:color="auto"/>
            </w:tcBorders>
            <w:shd w:val="clear" w:color="auto" w:fill="auto"/>
            <w:vAlign w:val="bottom"/>
          </w:tcPr>
          <w:p w:rsidR="00083FD7" w:rsidRPr="00083FD7" w:rsidRDefault="00083FD7" w:rsidP="00DB2B4B">
            <w:pPr>
              <w:spacing w:line="0" w:lineRule="atLeast"/>
              <w:jc w:val="center"/>
              <w:rPr>
                <w:rFonts w:ascii="Times New Roman" w:eastAsia="Times New Roman" w:hAnsi="Times New Roman" w:cs="Times New Roman"/>
                <w:sz w:val="6"/>
              </w:rPr>
            </w:pPr>
          </w:p>
        </w:tc>
        <w:tc>
          <w:tcPr>
            <w:tcW w:w="720" w:type="dxa"/>
            <w:gridSpan w:val="2"/>
            <w:tcBorders>
              <w:right w:val="single" w:sz="8" w:space="0" w:color="auto"/>
            </w:tcBorders>
            <w:shd w:val="clear" w:color="auto" w:fill="auto"/>
            <w:vAlign w:val="bottom"/>
          </w:tcPr>
          <w:p w:rsidR="00083FD7" w:rsidRPr="00083FD7" w:rsidRDefault="00083FD7" w:rsidP="00DB2B4B">
            <w:pPr>
              <w:spacing w:line="0" w:lineRule="atLeast"/>
              <w:jc w:val="center"/>
              <w:rPr>
                <w:rFonts w:ascii="Times New Roman" w:eastAsia="Times New Roman" w:hAnsi="Times New Roman" w:cs="Times New Roman"/>
                <w:sz w:val="6"/>
              </w:rPr>
            </w:pPr>
          </w:p>
        </w:tc>
        <w:tc>
          <w:tcPr>
            <w:tcW w:w="220" w:type="dxa"/>
            <w:shd w:val="clear" w:color="auto" w:fill="auto"/>
            <w:vAlign w:val="bottom"/>
          </w:tcPr>
          <w:p w:rsidR="00083FD7" w:rsidRPr="00083FD7" w:rsidRDefault="00083FD7" w:rsidP="00DB2B4B">
            <w:pPr>
              <w:spacing w:line="0" w:lineRule="atLeast"/>
              <w:jc w:val="center"/>
              <w:rPr>
                <w:rFonts w:ascii="Times New Roman" w:eastAsia="Times New Roman" w:hAnsi="Times New Roman" w:cs="Times New Roman"/>
                <w:sz w:val="6"/>
              </w:rPr>
            </w:pPr>
          </w:p>
        </w:tc>
        <w:tc>
          <w:tcPr>
            <w:tcW w:w="400" w:type="dxa"/>
            <w:tcBorders>
              <w:right w:val="single" w:sz="8" w:space="0" w:color="auto"/>
            </w:tcBorders>
            <w:shd w:val="clear" w:color="auto" w:fill="auto"/>
            <w:vAlign w:val="bottom"/>
          </w:tcPr>
          <w:p w:rsidR="00083FD7" w:rsidRPr="00083FD7" w:rsidRDefault="00083FD7" w:rsidP="00DB2B4B">
            <w:pPr>
              <w:spacing w:line="0" w:lineRule="atLeast"/>
              <w:jc w:val="center"/>
              <w:rPr>
                <w:rFonts w:ascii="Times New Roman" w:eastAsia="Times New Roman" w:hAnsi="Times New Roman" w:cs="Times New Roman"/>
                <w:sz w:val="6"/>
              </w:rPr>
            </w:pPr>
          </w:p>
        </w:tc>
        <w:tc>
          <w:tcPr>
            <w:tcW w:w="1520" w:type="dxa"/>
            <w:gridSpan w:val="3"/>
            <w:vMerge/>
            <w:tcBorders>
              <w:right w:val="single" w:sz="8" w:space="0" w:color="auto"/>
            </w:tcBorders>
            <w:shd w:val="clear" w:color="auto" w:fill="auto"/>
            <w:vAlign w:val="bottom"/>
          </w:tcPr>
          <w:p w:rsidR="00083FD7" w:rsidRPr="00083FD7" w:rsidRDefault="00083FD7" w:rsidP="00DB2B4B">
            <w:pPr>
              <w:spacing w:line="0" w:lineRule="atLeast"/>
              <w:jc w:val="center"/>
              <w:rPr>
                <w:rFonts w:ascii="Times New Roman" w:eastAsia="Times New Roman" w:hAnsi="Times New Roman" w:cs="Times New Roman"/>
                <w:sz w:val="6"/>
              </w:rPr>
            </w:pPr>
          </w:p>
        </w:tc>
      </w:tr>
      <w:tr w:rsidR="00083FD7" w:rsidRPr="00083FD7" w:rsidTr="00083FD7">
        <w:trPr>
          <w:trHeight w:val="446"/>
        </w:trPr>
        <w:tc>
          <w:tcPr>
            <w:tcW w:w="1320" w:type="dxa"/>
            <w:tcBorders>
              <w:left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70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680" w:type="dxa"/>
            <w:gridSpan w:val="2"/>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700" w:type="dxa"/>
            <w:gridSpan w:val="2"/>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70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380" w:type="dxa"/>
            <w:gridSpan w:val="3"/>
            <w:tcBorders>
              <w:right w:val="single" w:sz="8" w:space="0" w:color="auto"/>
            </w:tcBorders>
            <w:shd w:val="clear" w:color="auto" w:fill="auto"/>
            <w:vAlign w:val="bottom"/>
          </w:tcPr>
          <w:p w:rsidR="00083FD7" w:rsidRPr="00083FD7" w:rsidRDefault="00083FD7" w:rsidP="00DB2B4B">
            <w:pPr>
              <w:spacing w:line="0" w:lineRule="atLeast"/>
              <w:jc w:val="center"/>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4</w:t>
            </w:r>
          </w:p>
        </w:tc>
        <w:tc>
          <w:tcPr>
            <w:tcW w:w="1380" w:type="dxa"/>
            <w:gridSpan w:val="2"/>
            <w:tcBorders>
              <w:right w:val="single" w:sz="8" w:space="0" w:color="auto"/>
            </w:tcBorders>
            <w:shd w:val="clear" w:color="auto" w:fill="auto"/>
            <w:vAlign w:val="bottom"/>
          </w:tcPr>
          <w:p w:rsidR="00083FD7" w:rsidRPr="00083FD7" w:rsidRDefault="00083FD7" w:rsidP="00DB2B4B">
            <w:pPr>
              <w:spacing w:line="0" w:lineRule="atLeast"/>
              <w:jc w:val="center"/>
              <w:rPr>
                <w:rFonts w:ascii="Times New Roman" w:eastAsia="Times New Roman" w:hAnsi="Times New Roman" w:cs="Times New Roman"/>
                <w:sz w:val="24"/>
              </w:rPr>
            </w:pPr>
          </w:p>
        </w:tc>
        <w:tc>
          <w:tcPr>
            <w:tcW w:w="720" w:type="dxa"/>
            <w:gridSpan w:val="2"/>
            <w:tcBorders>
              <w:right w:val="single" w:sz="8" w:space="0" w:color="auto"/>
            </w:tcBorders>
            <w:shd w:val="clear" w:color="auto" w:fill="auto"/>
            <w:vAlign w:val="bottom"/>
          </w:tcPr>
          <w:p w:rsidR="00083FD7" w:rsidRPr="00083FD7" w:rsidRDefault="00083FD7" w:rsidP="00DB2B4B">
            <w:pPr>
              <w:spacing w:line="0" w:lineRule="atLeast"/>
              <w:ind w:right="200"/>
              <w:jc w:val="center"/>
              <w:rPr>
                <w:rFonts w:ascii="Times New Roman" w:eastAsia="Times New Roman" w:hAnsi="Times New Roman" w:cs="Times New Roman"/>
                <w:sz w:val="24"/>
              </w:rPr>
            </w:pPr>
            <w:r w:rsidRPr="00083FD7">
              <w:rPr>
                <w:rFonts w:ascii="Times New Roman" w:eastAsia="Times New Roman" w:hAnsi="Times New Roman" w:cs="Times New Roman"/>
                <w:sz w:val="24"/>
              </w:rPr>
              <w:t>5</w:t>
            </w:r>
          </w:p>
        </w:tc>
        <w:tc>
          <w:tcPr>
            <w:tcW w:w="220" w:type="dxa"/>
            <w:shd w:val="clear" w:color="auto" w:fill="auto"/>
            <w:vAlign w:val="bottom"/>
          </w:tcPr>
          <w:p w:rsidR="00083FD7" w:rsidRPr="00083FD7" w:rsidRDefault="00083FD7" w:rsidP="00DB2B4B">
            <w:pPr>
              <w:spacing w:line="0" w:lineRule="atLeast"/>
              <w:jc w:val="center"/>
              <w:rPr>
                <w:rFonts w:ascii="Times New Roman" w:eastAsia="Times New Roman" w:hAnsi="Times New Roman" w:cs="Times New Roman"/>
                <w:sz w:val="24"/>
              </w:rPr>
            </w:pPr>
          </w:p>
        </w:tc>
        <w:tc>
          <w:tcPr>
            <w:tcW w:w="400" w:type="dxa"/>
            <w:tcBorders>
              <w:right w:val="single" w:sz="8" w:space="0" w:color="auto"/>
            </w:tcBorders>
            <w:shd w:val="clear" w:color="auto" w:fill="auto"/>
            <w:vAlign w:val="bottom"/>
          </w:tcPr>
          <w:p w:rsidR="00083FD7" w:rsidRPr="00083FD7" w:rsidRDefault="00083FD7" w:rsidP="00DB2B4B">
            <w:pPr>
              <w:spacing w:line="0" w:lineRule="atLeast"/>
              <w:ind w:right="140"/>
              <w:jc w:val="center"/>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4</w:t>
            </w:r>
          </w:p>
        </w:tc>
        <w:tc>
          <w:tcPr>
            <w:tcW w:w="1520" w:type="dxa"/>
            <w:gridSpan w:val="3"/>
            <w:tcBorders>
              <w:right w:val="single" w:sz="8" w:space="0" w:color="auto"/>
            </w:tcBorders>
            <w:shd w:val="clear" w:color="auto" w:fill="auto"/>
            <w:vAlign w:val="bottom"/>
          </w:tcPr>
          <w:p w:rsidR="00083FD7" w:rsidRPr="00083FD7" w:rsidRDefault="00083FD7" w:rsidP="00DB2B4B">
            <w:pPr>
              <w:spacing w:line="0" w:lineRule="atLeast"/>
              <w:jc w:val="center"/>
              <w:rPr>
                <w:rFonts w:ascii="Times New Roman" w:eastAsia="Times New Roman" w:hAnsi="Times New Roman" w:cs="Times New Roman"/>
                <w:sz w:val="24"/>
              </w:rPr>
            </w:pPr>
          </w:p>
        </w:tc>
      </w:tr>
      <w:tr w:rsidR="00083FD7" w:rsidRPr="00083FD7" w:rsidTr="00083FD7">
        <w:trPr>
          <w:trHeight w:val="516"/>
        </w:trPr>
        <w:tc>
          <w:tcPr>
            <w:tcW w:w="1320" w:type="dxa"/>
            <w:tcBorders>
              <w:left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70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680" w:type="dxa"/>
            <w:gridSpan w:val="2"/>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700" w:type="dxa"/>
            <w:gridSpan w:val="2"/>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70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380" w:type="dxa"/>
            <w:gridSpan w:val="3"/>
            <w:tcBorders>
              <w:right w:val="single" w:sz="8" w:space="0" w:color="auto"/>
            </w:tcBorders>
            <w:shd w:val="clear" w:color="auto" w:fill="auto"/>
            <w:vAlign w:val="bottom"/>
          </w:tcPr>
          <w:p w:rsidR="00083FD7" w:rsidRPr="00083FD7" w:rsidRDefault="00083FD7" w:rsidP="00DB2B4B">
            <w:pPr>
              <w:spacing w:line="0" w:lineRule="atLeast"/>
              <w:jc w:val="center"/>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3</w:t>
            </w:r>
          </w:p>
        </w:tc>
        <w:tc>
          <w:tcPr>
            <w:tcW w:w="1380" w:type="dxa"/>
            <w:gridSpan w:val="2"/>
            <w:tcBorders>
              <w:right w:val="single" w:sz="8" w:space="0" w:color="auto"/>
            </w:tcBorders>
            <w:shd w:val="clear" w:color="auto" w:fill="auto"/>
            <w:vAlign w:val="bottom"/>
          </w:tcPr>
          <w:p w:rsidR="00083FD7" w:rsidRPr="00083FD7" w:rsidRDefault="00083FD7" w:rsidP="00DB2B4B">
            <w:pPr>
              <w:spacing w:line="0" w:lineRule="atLeast"/>
              <w:jc w:val="center"/>
              <w:rPr>
                <w:rFonts w:ascii="Times New Roman" w:eastAsia="Times New Roman" w:hAnsi="Times New Roman" w:cs="Times New Roman"/>
                <w:sz w:val="24"/>
              </w:rPr>
            </w:pPr>
          </w:p>
        </w:tc>
        <w:tc>
          <w:tcPr>
            <w:tcW w:w="720" w:type="dxa"/>
            <w:gridSpan w:val="2"/>
            <w:tcBorders>
              <w:right w:val="single" w:sz="8" w:space="0" w:color="auto"/>
            </w:tcBorders>
            <w:shd w:val="clear" w:color="auto" w:fill="auto"/>
            <w:vAlign w:val="bottom"/>
          </w:tcPr>
          <w:p w:rsidR="00083FD7" w:rsidRPr="00083FD7" w:rsidRDefault="00083FD7" w:rsidP="00DB2B4B">
            <w:pPr>
              <w:spacing w:line="0" w:lineRule="atLeast"/>
              <w:ind w:right="200"/>
              <w:jc w:val="center"/>
              <w:rPr>
                <w:rFonts w:ascii="Times New Roman" w:eastAsia="Times New Roman" w:hAnsi="Times New Roman" w:cs="Times New Roman"/>
                <w:sz w:val="24"/>
              </w:rPr>
            </w:pPr>
            <w:r w:rsidRPr="00083FD7">
              <w:rPr>
                <w:rFonts w:ascii="Times New Roman" w:eastAsia="Times New Roman" w:hAnsi="Times New Roman" w:cs="Times New Roman"/>
                <w:sz w:val="24"/>
              </w:rPr>
              <w:t>4</w:t>
            </w:r>
          </w:p>
        </w:tc>
        <w:tc>
          <w:tcPr>
            <w:tcW w:w="220" w:type="dxa"/>
            <w:shd w:val="clear" w:color="auto" w:fill="auto"/>
            <w:vAlign w:val="bottom"/>
          </w:tcPr>
          <w:p w:rsidR="00083FD7" w:rsidRPr="00083FD7" w:rsidRDefault="00083FD7" w:rsidP="00DB2B4B">
            <w:pPr>
              <w:spacing w:line="0" w:lineRule="atLeast"/>
              <w:jc w:val="center"/>
              <w:rPr>
                <w:rFonts w:ascii="Times New Roman" w:eastAsia="Times New Roman" w:hAnsi="Times New Roman" w:cs="Times New Roman"/>
                <w:sz w:val="24"/>
              </w:rPr>
            </w:pPr>
          </w:p>
        </w:tc>
        <w:tc>
          <w:tcPr>
            <w:tcW w:w="400" w:type="dxa"/>
            <w:tcBorders>
              <w:right w:val="single" w:sz="8" w:space="0" w:color="auto"/>
            </w:tcBorders>
            <w:shd w:val="clear" w:color="auto" w:fill="auto"/>
            <w:vAlign w:val="bottom"/>
          </w:tcPr>
          <w:p w:rsidR="00083FD7" w:rsidRPr="00083FD7" w:rsidRDefault="00083FD7" w:rsidP="00DB2B4B">
            <w:pPr>
              <w:spacing w:line="0" w:lineRule="atLeast"/>
              <w:ind w:right="140"/>
              <w:jc w:val="center"/>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3</w:t>
            </w:r>
          </w:p>
        </w:tc>
        <w:tc>
          <w:tcPr>
            <w:tcW w:w="1520" w:type="dxa"/>
            <w:gridSpan w:val="3"/>
            <w:tcBorders>
              <w:right w:val="single" w:sz="8" w:space="0" w:color="auto"/>
            </w:tcBorders>
            <w:shd w:val="clear" w:color="auto" w:fill="auto"/>
            <w:vAlign w:val="bottom"/>
          </w:tcPr>
          <w:p w:rsidR="00083FD7" w:rsidRPr="00083FD7" w:rsidRDefault="00083FD7" w:rsidP="00DB2B4B">
            <w:pPr>
              <w:spacing w:line="0" w:lineRule="atLeast"/>
              <w:jc w:val="center"/>
              <w:rPr>
                <w:rFonts w:ascii="Times New Roman" w:eastAsia="Times New Roman" w:hAnsi="Times New Roman" w:cs="Times New Roman"/>
                <w:sz w:val="24"/>
              </w:rPr>
            </w:pPr>
          </w:p>
        </w:tc>
      </w:tr>
      <w:tr w:rsidR="00083FD7" w:rsidRPr="00083FD7" w:rsidTr="00083FD7">
        <w:trPr>
          <w:trHeight w:val="251"/>
        </w:trPr>
        <w:tc>
          <w:tcPr>
            <w:tcW w:w="1320" w:type="dxa"/>
            <w:tcBorders>
              <w:left w:val="single" w:sz="8" w:space="0" w:color="auto"/>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70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680" w:type="dxa"/>
            <w:gridSpan w:val="2"/>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700" w:type="dxa"/>
            <w:gridSpan w:val="2"/>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70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380" w:type="dxa"/>
            <w:gridSpan w:val="3"/>
            <w:tcBorders>
              <w:bottom w:val="single" w:sz="8" w:space="0" w:color="auto"/>
              <w:right w:val="single" w:sz="8" w:space="0" w:color="auto"/>
            </w:tcBorders>
            <w:shd w:val="clear" w:color="auto" w:fill="auto"/>
            <w:vAlign w:val="bottom"/>
          </w:tcPr>
          <w:p w:rsidR="00083FD7" w:rsidRPr="00083FD7" w:rsidRDefault="00083FD7" w:rsidP="00DB2B4B">
            <w:pPr>
              <w:spacing w:line="0" w:lineRule="atLeast"/>
              <w:jc w:val="center"/>
              <w:rPr>
                <w:rFonts w:ascii="Times New Roman" w:eastAsia="Times New Roman" w:hAnsi="Times New Roman" w:cs="Times New Roman"/>
                <w:sz w:val="21"/>
              </w:rPr>
            </w:pPr>
          </w:p>
        </w:tc>
        <w:tc>
          <w:tcPr>
            <w:tcW w:w="1380" w:type="dxa"/>
            <w:gridSpan w:val="2"/>
            <w:tcBorders>
              <w:bottom w:val="single" w:sz="8" w:space="0" w:color="auto"/>
              <w:right w:val="single" w:sz="8" w:space="0" w:color="auto"/>
            </w:tcBorders>
            <w:shd w:val="clear" w:color="auto" w:fill="auto"/>
            <w:vAlign w:val="bottom"/>
          </w:tcPr>
          <w:p w:rsidR="00083FD7" w:rsidRPr="00083FD7" w:rsidRDefault="00083FD7" w:rsidP="00DB2B4B">
            <w:pPr>
              <w:spacing w:line="0" w:lineRule="atLeast"/>
              <w:jc w:val="center"/>
              <w:rPr>
                <w:rFonts w:ascii="Times New Roman" w:eastAsia="Times New Roman" w:hAnsi="Times New Roman" w:cs="Times New Roman"/>
                <w:sz w:val="21"/>
              </w:rPr>
            </w:pPr>
          </w:p>
        </w:tc>
        <w:tc>
          <w:tcPr>
            <w:tcW w:w="720" w:type="dxa"/>
            <w:gridSpan w:val="2"/>
            <w:tcBorders>
              <w:bottom w:val="single" w:sz="8" w:space="0" w:color="auto"/>
              <w:right w:val="single" w:sz="8" w:space="0" w:color="auto"/>
            </w:tcBorders>
            <w:shd w:val="clear" w:color="auto" w:fill="auto"/>
            <w:vAlign w:val="bottom"/>
          </w:tcPr>
          <w:p w:rsidR="00083FD7" w:rsidRPr="00083FD7" w:rsidRDefault="00083FD7" w:rsidP="00DB2B4B">
            <w:pPr>
              <w:spacing w:line="0" w:lineRule="atLeast"/>
              <w:jc w:val="center"/>
              <w:rPr>
                <w:rFonts w:ascii="Times New Roman" w:eastAsia="Times New Roman" w:hAnsi="Times New Roman" w:cs="Times New Roman"/>
                <w:sz w:val="21"/>
              </w:rPr>
            </w:pPr>
          </w:p>
        </w:tc>
        <w:tc>
          <w:tcPr>
            <w:tcW w:w="220" w:type="dxa"/>
            <w:tcBorders>
              <w:bottom w:val="single" w:sz="8" w:space="0" w:color="auto"/>
            </w:tcBorders>
            <w:shd w:val="clear" w:color="auto" w:fill="auto"/>
            <w:vAlign w:val="bottom"/>
          </w:tcPr>
          <w:p w:rsidR="00083FD7" w:rsidRPr="00083FD7" w:rsidRDefault="00083FD7" w:rsidP="00DB2B4B">
            <w:pPr>
              <w:spacing w:line="0" w:lineRule="atLeast"/>
              <w:jc w:val="center"/>
              <w:rPr>
                <w:rFonts w:ascii="Times New Roman" w:eastAsia="Times New Roman" w:hAnsi="Times New Roman" w:cs="Times New Roman"/>
                <w:sz w:val="21"/>
              </w:rPr>
            </w:pPr>
          </w:p>
        </w:tc>
        <w:tc>
          <w:tcPr>
            <w:tcW w:w="400" w:type="dxa"/>
            <w:tcBorders>
              <w:bottom w:val="single" w:sz="8" w:space="0" w:color="auto"/>
              <w:right w:val="single" w:sz="8" w:space="0" w:color="auto"/>
            </w:tcBorders>
            <w:shd w:val="clear" w:color="auto" w:fill="auto"/>
            <w:vAlign w:val="bottom"/>
          </w:tcPr>
          <w:p w:rsidR="00083FD7" w:rsidRPr="00083FD7" w:rsidRDefault="00083FD7" w:rsidP="00DB2B4B">
            <w:pPr>
              <w:spacing w:line="0" w:lineRule="atLeast"/>
              <w:jc w:val="center"/>
              <w:rPr>
                <w:rFonts w:ascii="Times New Roman" w:eastAsia="Times New Roman" w:hAnsi="Times New Roman" w:cs="Times New Roman"/>
                <w:sz w:val="21"/>
              </w:rPr>
            </w:pPr>
          </w:p>
        </w:tc>
        <w:tc>
          <w:tcPr>
            <w:tcW w:w="1520" w:type="dxa"/>
            <w:gridSpan w:val="3"/>
            <w:tcBorders>
              <w:bottom w:val="single" w:sz="8" w:space="0" w:color="auto"/>
              <w:right w:val="single" w:sz="8" w:space="0" w:color="auto"/>
            </w:tcBorders>
            <w:shd w:val="clear" w:color="auto" w:fill="auto"/>
            <w:vAlign w:val="bottom"/>
          </w:tcPr>
          <w:p w:rsidR="00083FD7" w:rsidRPr="00083FD7" w:rsidRDefault="00083FD7" w:rsidP="00DB2B4B">
            <w:pPr>
              <w:spacing w:line="0" w:lineRule="atLeast"/>
              <w:jc w:val="center"/>
              <w:rPr>
                <w:rFonts w:ascii="Times New Roman" w:eastAsia="Times New Roman" w:hAnsi="Times New Roman" w:cs="Times New Roman"/>
                <w:sz w:val="21"/>
              </w:rPr>
            </w:pPr>
          </w:p>
        </w:tc>
      </w:tr>
      <w:tr w:rsidR="00083FD7" w:rsidRPr="00083FD7" w:rsidTr="00083FD7">
        <w:trPr>
          <w:trHeight w:val="774"/>
        </w:trPr>
        <w:tc>
          <w:tcPr>
            <w:tcW w:w="1320" w:type="dxa"/>
            <w:tcBorders>
              <w:left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700" w:type="dxa"/>
            <w:tcBorders>
              <w:right w:val="single" w:sz="8" w:space="0" w:color="auto"/>
            </w:tcBorders>
            <w:shd w:val="clear" w:color="auto" w:fill="auto"/>
            <w:vAlign w:val="bottom"/>
          </w:tcPr>
          <w:p w:rsidR="00083FD7" w:rsidRPr="00083FD7" w:rsidRDefault="00083FD7" w:rsidP="00083FD7">
            <w:pPr>
              <w:spacing w:line="0" w:lineRule="atLeast"/>
              <w:ind w:right="40"/>
              <w:jc w:val="both"/>
              <w:rPr>
                <w:rFonts w:ascii="Times New Roman" w:eastAsia="Times New Roman" w:hAnsi="Times New Roman" w:cs="Times New Roman"/>
                <w:sz w:val="24"/>
              </w:rPr>
            </w:pPr>
            <w:r w:rsidRPr="00083FD7">
              <w:rPr>
                <w:rFonts w:ascii="Times New Roman" w:eastAsia="Times New Roman" w:hAnsi="Times New Roman" w:cs="Times New Roman"/>
                <w:sz w:val="24"/>
              </w:rPr>
              <w:t>11.0</w:t>
            </w:r>
          </w:p>
        </w:tc>
        <w:tc>
          <w:tcPr>
            <w:tcW w:w="680" w:type="dxa"/>
            <w:gridSpan w:val="2"/>
            <w:tcBorders>
              <w:right w:val="single" w:sz="8" w:space="0" w:color="auto"/>
            </w:tcBorders>
            <w:shd w:val="clear" w:color="auto" w:fill="auto"/>
            <w:vAlign w:val="bottom"/>
          </w:tcPr>
          <w:p w:rsidR="00083FD7" w:rsidRPr="00083FD7" w:rsidRDefault="00083FD7" w:rsidP="00083FD7">
            <w:pPr>
              <w:spacing w:line="0" w:lineRule="atLeast"/>
              <w:ind w:right="20"/>
              <w:jc w:val="both"/>
              <w:rPr>
                <w:rFonts w:ascii="Times New Roman" w:eastAsia="Times New Roman" w:hAnsi="Times New Roman" w:cs="Times New Roman"/>
                <w:sz w:val="24"/>
              </w:rPr>
            </w:pPr>
            <w:r w:rsidRPr="00083FD7">
              <w:rPr>
                <w:rFonts w:ascii="Times New Roman" w:eastAsia="Times New Roman" w:hAnsi="Times New Roman" w:cs="Times New Roman"/>
                <w:sz w:val="24"/>
              </w:rPr>
              <w:t>11.1</w:t>
            </w:r>
          </w:p>
        </w:tc>
        <w:tc>
          <w:tcPr>
            <w:tcW w:w="700" w:type="dxa"/>
            <w:gridSpan w:val="2"/>
            <w:tcBorders>
              <w:right w:val="single" w:sz="8" w:space="0" w:color="auto"/>
            </w:tcBorders>
            <w:shd w:val="clear" w:color="auto" w:fill="auto"/>
            <w:vAlign w:val="bottom"/>
          </w:tcPr>
          <w:p w:rsidR="00083FD7" w:rsidRPr="00083FD7" w:rsidRDefault="00083FD7" w:rsidP="00083FD7">
            <w:pPr>
              <w:spacing w:line="0" w:lineRule="atLeast"/>
              <w:ind w:right="20"/>
              <w:jc w:val="both"/>
              <w:rPr>
                <w:rFonts w:ascii="Times New Roman" w:eastAsia="Times New Roman" w:hAnsi="Times New Roman" w:cs="Times New Roman"/>
                <w:sz w:val="24"/>
              </w:rPr>
            </w:pPr>
            <w:r w:rsidRPr="00083FD7">
              <w:rPr>
                <w:rFonts w:ascii="Times New Roman" w:eastAsia="Times New Roman" w:hAnsi="Times New Roman" w:cs="Times New Roman"/>
                <w:sz w:val="24"/>
              </w:rPr>
              <w:t>8.00</w:t>
            </w:r>
          </w:p>
        </w:tc>
        <w:tc>
          <w:tcPr>
            <w:tcW w:w="700" w:type="dxa"/>
            <w:tcBorders>
              <w:right w:val="single" w:sz="8" w:space="0" w:color="auto"/>
            </w:tcBorders>
            <w:shd w:val="clear" w:color="auto" w:fill="auto"/>
            <w:vAlign w:val="bottom"/>
          </w:tcPr>
          <w:p w:rsidR="00083FD7" w:rsidRPr="00083FD7" w:rsidRDefault="00083FD7" w:rsidP="00083FD7">
            <w:pPr>
              <w:spacing w:line="0" w:lineRule="atLeast"/>
              <w:ind w:right="40"/>
              <w:jc w:val="both"/>
              <w:rPr>
                <w:rFonts w:ascii="Times New Roman" w:eastAsia="Times New Roman" w:hAnsi="Times New Roman" w:cs="Times New Roman"/>
                <w:sz w:val="24"/>
              </w:rPr>
            </w:pPr>
            <w:r w:rsidRPr="00083FD7">
              <w:rPr>
                <w:rFonts w:ascii="Times New Roman" w:eastAsia="Times New Roman" w:hAnsi="Times New Roman" w:cs="Times New Roman"/>
                <w:sz w:val="24"/>
              </w:rPr>
              <w:t>7.00</w:t>
            </w:r>
          </w:p>
        </w:tc>
        <w:tc>
          <w:tcPr>
            <w:tcW w:w="1380" w:type="dxa"/>
            <w:gridSpan w:val="3"/>
            <w:tcBorders>
              <w:right w:val="single" w:sz="8" w:space="0" w:color="auto"/>
            </w:tcBorders>
            <w:shd w:val="clear" w:color="auto" w:fill="auto"/>
            <w:vAlign w:val="bottom"/>
          </w:tcPr>
          <w:p w:rsidR="00083FD7" w:rsidRPr="00083FD7" w:rsidRDefault="00083FD7" w:rsidP="00DB2B4B">
            <w:pPr>
              <w:spacing w:line="0" w:lineRule="atLeast"/>
              <w:jc w:val="center"/>
              <w:rPr>
                <w:rFonts w:ascii="Times New Roman" w:eastAsia="Times New Roman" w:hAnsi="Times New Roman" w:cs="Times New Roman"/>
                <w:i/>
                <w:sz w:val="24"/>
              </w:rPr>
            </w:pPr>
            <w:r w:rsidRPr="00083FD7">
              <w:rPr>
                <w:rFonts w:ascii="Times New Roman" w:eastAsia="Times New Roman" w:hAnsi="Times New Roman" w:cs="Times New Roman"/>
                <w:i/>
                <w:sz w:val="24"/>
              </w:rPr>
              <w:t>в парах</w:t>
            </w:r>
          </w:p>
        </w:tc>
        <w:tc>
          <w:tcPr>
            <w:tcW w:w="1380" w:type="dxa"/>
            <w:gridSpan w:val="2"/>
            <w:tcBorders>
              <w:right w:val="single" w:sz="8" w:space="0" w:color="auto"/>
            </w:tcBorders>
            <w:shd w:val="clear" w:color="auto" w:fill="auto"/>
            <w:vAlign w:val="bottom"/>
          </w:tcPr>
          <w:p w:rsidR="00083FD7" w:rsidRPr="00083FD7" w:rsidRDefault="00083FD7" w:rsidP="00DB2B4B">
            <w:pPr>
              <w:spacing w:line="0" w:lineRule="atLeast"/>
              <w:jc w:val="center"/>
              <w:rPr>
                <w:rFonts w:ascii="Times New Roman" w:eastAsia="Times New Roman" w:hAnsi="Times New Roman" w:cs="Times New Roman"/>
                <w:sz w:val="24"/>
              </w:rPr>
            </w:pPr>
          </w:p>
        </w:tc>
        <w:tc>
          <w:tcPr>
            <w:tcW w:w="940" w:type="dxa"/>
            <w:gridSpan w:val="3"/>
            <w:shd w:val="clear" w:color="auto" w:fill="auto"/>
            <w:vAlign w:val="bottom"/>
          </w:tcPr>
          <w:p w:rsidR="00083FD7" w:rsidRPr="00083FD7" w:rsidRDefault="00083FD7" w:rsidP="00DB2B4B">
            <w:pPr>
              <w:spacing w:line="0" w:lineRule="atLeast"/>
              <w:jc w:val="center"/>
              <w:rPr>
                <w:rFonts w:ascii="Times New Roman" w:eastAsia="Times New Roman" w:hAnsi="Times New Roman" w:cs="Times New Roman"/>
                <w:i/>
                <w:sz w:val="24"/>
              </w:rPr>
            </w:pPr>
            <w:r w:rsidRPr="00083FD7">
              <w:rPr>
                <w:rFonts w:ascii="Times New Roman" w:eastAsia="Times New Roman" w:hAnsi="Times New Roman" w:cs="Times New Roman"/>
                <w:i/>
                <w:sz w:val="24"/>
              </w:rPr>
              <w:t>с 7 м</w:t>
            </w:r>
          </w:p>
        </w:tc>
        <w:tc>
          <w:tcPr>
            <w:tcW w:w="400" w:type="dxa"/>
            <w:tcBorders>
              <w:right w:val="single" w:sz="8" w:space="0" w:color="auto"/>
            </w:tcBorders>
            <w:shd w:val="clear" w:color="auto" w:fill="auto"/>
            <w:vAlign w:val="bottom"/>
          </w:tcPr>
          <w:p w:rsidR="00083FD7" w:rsidRPr="00083FD7" w:rsidRDefault="00083FD7" w:rsidP="00DB2B4B">
            <w:pPr>
              <w:spacing w:line="0" w:lineRule="atLeast"/>
              <w:jc w:val="center"/>
              <w:rPr>
                <w:rFonts w:ascii="Times New Roman" w:eastAsia="Times New Roman" w:hAnsi="Times New Roman" w:cs="Times New Roman"/>
                <w:sz w:val="24"/>
              </w:rPr>
            </w:pPr>
          </w:p>
        </w:tc>
        <w:tc>
          <w:tcPr>
            <w:tcW w:w="1520" w:type="dxa"/>
            <w:gridSpan w:val="3"/>
            <w:tcBorders>
              <w:right w:val="single" w:sz="8" w:space="0" w:color="auto"/>
            </w:tcBorders>
            <w:shd w:val="clear" w:color="auto" w:fill="auto"/>
            <w:vAlign w:val="bottom"/>
          </w:tcPr>
          <w:p w:rsidR="00083FD7" w:rsidRPr="00083FD7" w:rsidRDefault="00083FD7" w:rsidP="00DB2B4B">
            <w:pPr>
              <w:spacing w:line="0" w:lineRule="atLeast"/>
              <w:ind w:right="600"/>
              <w:jc w:val="center"/>
              <w:rPr>
                <w:rFonts w:ascii="Times New Roman" w:eastAsia="Times New Roman" w:hAnsi="Times New Roman" w:cs="Times New Roman"/>
                <w:sz w:val="24"/>
              </w:rPr>
            </w:pPr>
            <w:r w:rsidRPr="00083FD7">
              <w:rPr>
                <w:rFonts w:ascii="Times New Roman" w:eastAsia="Times New Roman" w:hAnsi="Times New Roman" w:cs="Times New Roman"/>
                <w:sz w:val="24"/>
              </w:rPr>
              <w:t>6</w:t>
            </w:r>
          </w:p>
        </w:tc>
      </w:tr>
      <w:tr w:rsidR="00083FD7" w:rsidRPr="00083FD7" w:rsidTr="00083FD7">
        <w:trPr>
          <w:trHeight w:val="250"/>
        </w:trPr>
        <w:tc>
          <w:tcPr>
            <w:tcW w:w="1320" w:type="dxa"/>
            <w:vMerge w:val="restart"/>
            <w:tcBorders>
              <w:left w:val="single" w:sz="8" w:space="0" w:color="auto"/>
              <w:right w:val="single" w:sz="8" w:space="0" w:color="auto"/>
            </w:tcBorders>
            <w:shd w:val="clear" w:color="auto" w:fill="auto"/>
            <w:vAlign w:val="bottom"/>
          </w:tcPr>
          <w:p w:rsidR="00083FD7" w:rsidRPr="00083FD7" w:rsidRDefault="00083FD7" w:rsidP="00083FD7">
            <w:pPr>
              <w:spacing w:line="0" w:lineRule="atLeast"/>
              <w:ind w:right="500"/>
              <w:jc w:val="both"/>
              <w:rPr>
                <w:rFonts w:ascii="Times New Roman" w:eastAsia="Times New Roman" w:hAnsi="Times New Roman" w:cs="Times New Roman"/>
                <w:sz w:val="24"/>
              </w:rPr>
            </w:pPr>
            <w:r w:rsidRPr="00083FD7">
              <w:rPr>
                <w:rFonts w:ascii="Times New Roman" w:eastAsia="Times New Roman" w:hAnsi="Times New Roman" w:cs="Times New Roman"/>
                <w:sz w:val="24"/>
              </w:rPr>
              <w:t>7</w:t>
            </w:r>
          </w:p>
        </w:tc>
        <w:tc>
          <w:tcPr>
            <w:tcW w:w="700" w:type="dxa"/>
            <w:vMerge w:val="restart"/>
            <w:tcBorders>
              <w:right w:val="single" w:sz="8" w:space="0" w:color="auto"/>
            </w:tcBorders>
            <w:shd w:val="clear" w:color="auto" w:fill="auto"/>
            <w:vAlign w:val="bottom"/>
          </w:tcPr>
          <w:p w:rsidR="00083FD7" w:rsidRPr="00083FD7" w:rsidRDefault="00083FD7" w:rsidP="00083FD7">
            <w:pPr>
              <w:spacing w:line="0" w:lineRule="atLeast"/>
              <w:ind w:right="40"/>
              <w:jc w:val="both"/>
              <w:rPr>
                <w:rFonts w:ascii="Times New Roman" w:eastAsia="Times New Roman" w:hAnsi="Times New Roman" w:cs="Times New Roman"/>
                <w:sz w:val="24"/>
              </w:rPr>
            </w:pPr>
            <w:r w:rsidRPr="00083FD7">
              <w:rPr>
                <w:rFonts w:ascii="Times New Roman" w:eastAsia="Times New Roman" w:hAnsi="Times New Roman" w:cs="Times New Roman"/>
                <w:sz w:val="24"/>
              </w:rPr>
              <w:t>11.5</w:t>
            </w:r>
          </w:p>
        </w:tc>
        <w:tc>
          <w:tcPr>
            <w:tcW w:w="680" w:type="dxa"/>
            <w:gridSpan w:val="2"/>
            <w:vMerge w:val="restart"/>
            <w:tcBorders>
              <w:right w:val="single" w:sz="8" w:space="0" w:color="auto"/>
            </w:tcBorders>
            <w:shd w:val="clear" w:color="auto" w:fill="auto"/>
            <w:vAlign w:val="bottom"/>
          </w:tcPr>
          <w:p w:rsidR="00083FD7" w:rsidRPr="00083FD7" w:rsidRDefault="00083FD7" w:rsidP="00083FD7">
            <w:pPr>
              <w:spacing w:line="0" w:lineRule="atLeast"/>
              <w:ind w:right="20"/>
              <w:jc w:val="both"/>
              <w:rPr>
                <w:rFonts w:ascii="Times New Roman" w:eastAsia="Times New Roman" w:hAnsi="Times New Roman" w:cs="Times New Roman"/>
                <w:sz w:val="24"/>
              </w:rPr>
            </w:pPr>
            <w:r w:rsidRPr="00083FD7">
              <w:rPr>
                <w:rFonts w:ascii="Times New Roman" w:eastAsia="Times New Roman" w:hAnsi="Times New Roman" w:cs="Times New Roman"/>
                <w:sz w:val="24"/>
              </w:rPr>
              <w:t>11.8</w:t>
            </w:r>
          </w:p>
        </w:tc>
        <w:tc>
          <w:tcPr>
            <w:tcW w:w="700" w:type="dxa"/>
            <w:gridSpan w:val="2"/>
            <w:vMerge w:val="restart"/>
            <w:tcBorders>
              <w:right w:val="single" w:sz="8" w:space="0" w:color="auto"/>
            </w:tcBorders>
            <w:shd w:val="clear" w:color="auto" w:fill="auto"/>
            <w:vAlign w:val="bottom"/>
          </w:tcPr>
          <w:p w:rsidR="00083FD7" w:rsidRPr="00083FD7" w:rsidRDefault="00083FD7" w:rsidP="00083FD7">
            <w:pPr>
              <w:spacing w:line="0" w:lineRule="atLeast"/>
              <w:ind w:right="20"/>
              <w:jc w:val="both"/>
              <w:rPr>
                <w:rFonts w:ascii="Times New Roman" w:eastAsia="Times New Roman" w:hAnsi="Times New Roman" w:cs="Times New Roman"/>
                <w:sz w:val="24"/>
              </w:rPr>
            </w:pPr>
            <w:r w:rsidRPr="00083FD7">
              <w:rPr>
                <w:rFonts w:ascii="Times New Roman" w:eastAsia="Times New Roman" w:hAnsi="Times New Roman" w:cs="Times New Roman"/>
                <w:sz w:val="24"/>
              </w:rPr>
              <w:t>7.00</w:t>
            </w:r>
          </w:p>
        </w:tc>
        <w:tc>
          <w:tcPr>
            <w:tcW w:w="700" w:type="dxa"/>
            <w:vMerge w:val="restart"/>
            <w:tcBorders>
              <w:right w:val="single" w:sz="8" w:space="0" w:color="auto"/>
            </w:tcBorders>
            <w:shd w:val="clear" w:color="auto" w:fill="auto"/>
            <w:vAlign w:val="bottom"/>
          </w:tcPr>
          <w:p w:rsidR="00083FD7" w:rsidRPr="00083FD7" w:rsidRDefault="00083FD7" w:rsidP="00083FD7">
            <w:pPr>
              <w:spacing w:line="0" w:lineRule="atLeast"/>
              <w:ind w:right="40"/>
              <w:jc w:val="both"/>
              <w:rPr>
                <w:rFonts w:ascii="Times New Roman" w:eastAsia="Times New Roman" w:hAnsi="Times New Roman" w:cs="Times New Roman"/>
                <w:sz w:val="24"/>
              </w:rPr>
            </w:pPr>
            <w:r w:rsidRPr="00083FD7">
              <w:rPr>
                <w:rFonts w:ascii="Times New Roman" w:eastAsia="Times New Roman" w:hAnsi="Times New Roman" w:cs="Times New Roman"/>
                <w:sz w:val="24"/>
              </w:rPr>
              <w:t>6.00</w:t>
            </w:r>
          </w:p>
        </w:tc>
        <w:tc>
          <w:tcPr>
            <w:tcW w:w="1380" w:type="dxa"/>
            <w:gridSpan w:val="3"/>
            <w:tcBorders>
              <w:bottom w:val="single" w:sz="8" w:space="0" w:color="auto"/>
              <w:right w:val="single" w:sz="8" w:space="0" w:color="auto"/>
            </w:tcBorders>
            <w:shd w:val="clear" w:color="auto" w:fill="auto"/>
            <w:vAlign w:val="bottom"/>
          </w:tcPr>
          <w:p w:rsidR="00083FD7" w:rsidRPr="00083FD7" w:rsidRDefault="00083FD7" w:rsidP="00DB2B4B">
            <w:pPr>
              <w:spacing w:line="0" w:lineRule="atLeast"/>
              <w:jc w:val="center"/>
              <w:rPr>
                <w:rFonts w:ascii="Times New Roman" w:eastAsia="Times New Roman" w:hAnsi="Times New Roman" w:cs="Times New Roman"/>
                <w:sz w:val="21"/>
              </w:rPr>
            </w:pPr>
          </w:p>
        </w:tc>
        <w:tc>
          <w:tcPr>
            <w:tcW w:w="1380" w:type="dxa"/>
            <w:gridSpan w:val="2"/>
            <w:vMerge w:val="restart"/>
            <w:tcBorders>
              <w:right w:val="single" w:sz="8" w:space="0" w:color="auto"/>
            </w:tcBorders>
            <w:shd w:val="clear" w:color="auto" w:fill="auto"/>
            <w:vAlign w:val="bottom"/>
          </w:tcPr>
          <w:p w:rsidR="00083FD7" w:rsidRPr="00083FD7" w:rsidRDefault="00083FD7" w:rsidP="00DB2B4B">
            <w:pPr>
              <w:spacing w:line="0" w:lineRule="atLeast"/>
              <w:jc w:val="center"/>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w:t>
            </w:r>
          </w:p>
        </w:tc>
        <w:tc>
          <w:tcPr>
            <w:tcW w:w="720" w:type="dxa"/>
            <w:gridSpan w:val="2"/>
            <w:tcBorders>
              <w:bottom w:val="single" w:sz="8" w:space="0" w:color="auto"/>
            </w:tcBorders>
            <w:shd w:val="clear" w:color="auto" w:fill="auto"/>
            <w:vAlign w:val="bottom"/>
          </w:tcPr>
          <w:p w:rsidR="00083FD7" w:rsidRPr="00083FD7" w:rsidRDefault="00083FD7" w:rsidP="00DB2B4B">
            <w:pPr>
              <w:spacing w:line="0" w:lineRule="atLeast"/>
              <w:jc w:val="center"/>
              <w:rPr>
                <w:rFonts w:ascii="Times New Roman" w:eastAsia="Times New Roman" w:hAnsi="Times New Roman" w:cs="Times New Roman"/>
                <w:sz w:val="21"/>
              </w:rPr>
            </w:pPr>
          </w:p>
        </w:tc>
        <w:tc>
          <w:tcPr>
            <w:tcW w:w="220" w:type="dxa"/>
            <w:tcBorders>
              <w:bottom w:val="single" w:sz="8" w:space="0" w:color="auto"/>
            </w:tcBorders>
            <w:shd w:val="clear" w:color="auto" w:fill="auto"/>
            <w:vAlign w:val="bottom"/>
          </w:tcPr>
          <w:p w:rsidR="00083FD7" w:rsidRPr="00083FD7" w:rsidRDefault="00083FD7" w:rsidP="00DB2B4B">
            <w:pPr>
              <w:spacing w:line="0" w:lineRule="atLeast"/>
              <w:jc w:val="center"/>
              <w:rPr>
                <w:rFonts w:ascii="Times New Roman" w:eastAsia="Times New Roman" w:hAnsi="Times New Roman" w:cs="Times New Roman"/>
                <w:sz w:val="21"/>
              </w:rPr>
            </w:pPr>
          </w:p>
        </w:tc>
        <w:tc>
          <w:tcPr>
            <w:tcW w:w="400" w:type="dxa"/>
            <w:tcBorders>
              <w:bottom w:val="single" w:sz="8" w:space="0" w:color="auto"/>
              <w:right w:val="single" w:sz="8" w:space="0" w:color="auto"/>
            </w:tcBorders>
            <w:shd w:val="clear" w:color="auto" w:fill="auto"/>
            <w:vAlign w:val="bottom"/>
          </w:tcPr>
          <w:p w:rsidR="00083FD7" w:rsidRPr="00083FD7" w:rsidRDefault="00083FD7" w:rsidP="00DB2B4B">
            <w:pPr>
              <w:spacing w:line="0" w:lineRule="atLeast"/>
              <w:jc w:val="center"/>
              <w:rPr>
                <w:rFonts w:ascii="Times New Roman" w:eastAsia="Times New Roman" w:hAnsi="Times New Roman" w:cs="Times New Roman"/>
                <w:sz w:val="21"/>
              </w:rPr>
            </w:pPr>
          </w:p>
        </w:tc>
        <w:tc>
          <w:tcPr>
            <w:tcW w:w="1520" w:type="dxa"/>
            <w:gridSpan w:val="3"/>
            <w:vMerge w:val="restart"/>
            <w:tcBorders>
              <w:right w:val="single" w:sz="8" w:space="0" w:color="auto"/>
            </w:tcBorders>
            <w:shd w:val="clear" w:color="auto" w:fill="auto"/>
            <w:vAlign w:val="bottom"/>
          </w:tcPr>
          <w:p w:rsidR="00083FD7" w:rsidRPr="00083FD7" w:rsidRDefault="00083FD7" w:rsidP="00DB2B4B">
            <w:pPr>
              <w:spacing w:line="0" w:lineRule="atLeast"/>
              <w:ind w:right="600"/>
              <w:jc w:val="center"/>
              <w:rPr>
                <w:rFonts w:ascii="Times New Roman" w:eastAsia="Times New Roman" w:hAnsi="Times New Roman" w:cs="Times New Roman"/>
                <w:sz w:val="24"/>
              </w:rPr>
            </w:pPr>
            <w:r w:rsidRPr="00083FD7">
              <w:rPr>
                <w:rFonts w:ascii="Times New Roman" w:eastAsia="Times New Roman" w:hAnsi="Times New Roman" w:cs="Times New Roman"/>
                <w:sz w:val="24"/>
              </w:rPr>
              <w:t>5</w:t>
            </w:r>
          </w:p>
        </w:tc>
      </w:tr>
      <w:tr w:rsidR="00083FD7" w:rsidRPr="00083FD7" w:rsidTr="00083FD7">
        <w:trPr>
          <w:trHeight w:val="258"/>
        </w:trPr>
        <w:tc>
          <w:tcPr>
            <w:tcW w:w="1320" w:type="dxa"/>
            <w:vMerge/>
            <w:tcBorders>
              <w:left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2"/>
              </w:rPr>
            </w:pPr>
          </w:p>
        </w:tc>
        <w:tc>
          <w:tcPr>
            <w:tcW w:w="700" w:type="dxa"/>
            <w:vMerge/>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2"/>
              </w:rPr>
            </w:pPr>
          </w:p>
        </w:tc>
        <w:tc>
          <w:tcPr>
            <w:tcW w:w="680" w:type="dxa"/>
            <w:gridSpan w:val="2"/>
            <w:vMerge/>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2"/>
              </w:rPr>
            </w:pPr>
          </w:p>
        </w:tc>
        <w:tc>
          <w:tcPr>
            <w:tcW w:w="700" w:type="dxa"/>
            <w:gridSpan w:val="2"/>
            <w:vMerge/>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2"/>
              </w:rPr>
            </w:pPr>
          </w:p>
        </w:tc>
        <w:tc>
          <w:tcPr>
            <w:tcW w:w="700" w:type="dxa"/>
            <w:vMerge/>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2"/>
              </w:rPr>
            </w:pPr>
          </w:p>
        </w:tc>
        <w:tc>
          <w:tcPr>
            <w:tcW w:w="1380" w:type="dxa"/>
            <w:gridSpan w:val="3"/>
            <w:tcBorders>
              <w:right w:val="single" w:sz="8" w:space="0" w:color="auto"/>
            </w:tcBorders>
            <w:shd w:val="clear" w:color="auto" w:fill="auto"/>
            <w:vAlign w:val="bottom"/>
          </w:tcPr>
          <w:p w:rsidR="00083FD7" w:rsidRPr="00083FD7" w:rsidRDefault="00083FD7" w:rsidP="00DB2B4B">
            <w:pPr>
              <w:spacing w:line="258" w:lineRule="exact"/>
              <w:jc w:val="center"/>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10</w:t>
            </w:r>
          </w:p>
        </w:tc>
        <w:tc>
          <w:tcPr>
            <w:tcW w:w="1380" w:type="dxa"/>
            <w:gridSpan w:val="2"/>
            <w:vMerge/>
            <w:tcBorders>
              <w:right w:val="single" w:sz="8" w:space="0" w:color="auto"/>
            </w:tcBorders>
            <w:shd w:val="clear" w:color="auto" w:fill="auto"/>
            <w:vAlign w:val="bottom"/>
          </w:tcPr>
          <w:p w:rsidR="00083FD7" w:rsidRPr="00083FD7" w:rsidRDefault="00083FD7" w:rsidP="00DB2B4B">
            <w:pPr>
              <w:spacing w:line="0" w:lineRule="atLeast"/>
              <w:jc w:val="center"/>
              <w:rPr>
                <w:rFonts w:ascii="Times New Roman" w:eastAsia="Times New Roman" w:hAnsi="Times New Roman" w:cs="Times New Roman"/>
                <w:sz w:val="22"/>
              </w:rPr>
            </w:pPr>
          </w:p>
        </w:tc>
        <w:tc>
          <w:tcPr>
            <w:tcW w:w="720" w:type="dxa"/>
            <w:gridSpan w:val="2"/>
            <w:tcBorders>
              <w:right w:val="single" w:sz="8" w:space="0" w:color="auto"/>
            </w:tcBorders>
            <w:shd w:val="clear" w:color="auto" w:fill="auto"/>
            <w:vAlign w:val="bottom"/>
          </w:tcPr>
          <w:p w:rsidR="00083FD7" w:rsidRPr="00083FD7" w:rsidRDefault="00083FD7" w:rsidP="00DB2B4B">
            <w:pPr>
              <w:spacing w:line="258" w:lineRule="exact"/>
              <w:ind w:right="200"/>
              <w:jc w:val="center"/>
              <w:rPr>
                <w:rFonts w:ascii="Times New Roman" w:eastAsia="Times New Roman" w:hAnsi="Times New Roman" w:cs="Times New Roman"/>
                <w:sz w:val="24"/>
              </w:rPr>
            </w:pPr>
            <w:r w:rsidRPr="00083FD7">
              <w:rPr>
                <w:rFonts w:ascii="Times New Roman" w:eastAsia="Times New Roman" w:hAnsi="Times New Roman" w:cs="Times New Roman"/>
                <w:sz w:val="24"/>
              </w:rPr>
              <w:t>6</w:t>
            </w:r>
          </w:p>
        </w:tc>
        <w:tc>
          <w:tcPr>
            <w:tcW w:w="220" w:type="dxa"/>
            <w:shd w:val="clear" w:color="auto" w:fill="auto"/>
            <w:vAlign w:val="bottom"/>
          </w:tcPr>
          <w:p w:rsidR="00083FD7" w:rsidRPr="00083FD7" w:rsidRDefault="00083FD7" w:rsidP="00DB2B4B">
            <w:pPr>
              <w:spacing w:line="0" w:lineRule="atLeast"/>
              <w:jc w:val="center"/>
              <w:rPr>
                <w:rFonts w:ascii="Times New Roman" w:eastAsia="Times New Roman" w:hAnsi="Times New Roman" w:cs="Times New Roman"/>
                <w:sz w:val="22"/>
              </w:rPr>
            </w:pPr>
          </w:p>
        </w:tc>
        <w:tc>
          <w:tcPr>
            <w:tcW w:w="400" w:type="dxa"/>
            <w:tcBorders>
              <w:right w:val="single" w:sz="8" w:space="0" w:color="auto"/>
            </w:tcBorders>
            <w:shd w:val="clear" w:color="auto" w:fill="auto"/>
            <w:vAlign w:val="bottom"/>
          </w:tcPr>
          <w:p w:rsidR="00083FD7" w:rsidRPr="00083FD7" w:rsidRDefault="00083FD7" w:rsidP="00DB2B4B">
            <w:pPr>
              <w:spacing w:line="258" w:lineRule="exact"/>
              <w:ind w:right="140"/>
              <w:jc w:val="center"/>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5</w:t>
            </w:r>
          </w:p>
        </w:tc>
        <w:tc>
          <w:tcPr>
            <w:tcW w:w="1520" w:type="dxa"/>
            <w:gridSpan w:val="3"/>
            <w:vMerge/>
            <w:tcBorders>
              <w:right w:val="single" w:sz="8" w:space="0" w:color="auto"/>
            </w:tcBorders>
            <w:shd w:val="clear" w:color="auto" w:fill="auto"/>
            <w:vAlign w:val="bottom"/>
          </w:tcPr>
          <w:p w:rsidR="00083FD7" w:rsidRPr="00083FD7" w:rsidRDefault="00083FD7" w:rsidP="00DB2B4B">
            <w:pPr>
              <w:spacing w:line="0" w:lineRule="atLeast"/>
              <w:jc w:val="center"/>
              <w:rPr>
                <w:rFonts w:ascii="Times New Roman" w:eastAsia="Times New Roman" w:hAnsi="Times New Roman" w:cs="Times New Roman"/>
                <w:sz w:val="22"/>
              </w:rPr>
            </w:pPr>
          </w:p>
        </w:tc>
      </w:tr>
      <w:tr w:rsidR="00083FD7" w:rsidRPr="00083FD7" w:rsidTr="00083FD7">
        <w:trPr>
          <w:trHeight w:val="518"/>
        </w:trPr>
        <w:tc>
          <w:tcPr>
            <w:tcW w:w="1320" w:type="dxa"/>
            <w:tcBorders>
              <w:left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700" w:type="dxa"/>
            <w:tcBorders>
              <w:right w:val="single" w:sz="8" w:space="0" w:color="auto"/>
            </w:tcBorders>
            <w:shd w:val="clear" w:color="auto" w:fill="auto"/>
            <w:vAlign w:val="bottom"/>
          </w:tcPr>
          <w:p w:rsidR="00083FD7" w:rsidRPr="00083FD7" w:rsidRDefault="00083FD7" w:rsidP="00083FD7">
            <w:pPr>
              <w:spacing w:line="0" w:lineRule="atLeast"/>
              <w:ind w:right="40"/>
              <w:jc w:val="both"/>
              <w:rPr>
                <w:rFonts w:ascii="Times New Roman" w:eastAsia="Times New Roman" w:hAnsi="Times New Roman" w:cs="Times New Roman"/>
                <w:sz w:val="24"/>
              </w:rPr>
            </w:pPr>
            <w:r w:rsidRPr="00083FD7">
              <w:rPr>
                <w:rFonts w:ascii="Times New Roman" w:eastAsia="Times New Roman" w:hAnsi="Times New Roman" w:cs="Times New Roman"/>
                <w:sz w:val="24"/>
              </w:rPr>
              <w:t>12.0</w:t>
            </w:r>
          </w:p>
        </w:tc>
        <w:tc>
          <w:tcPr>
            <w:tcW w:w="680" w:type="dxa"/>
            <w:gridSpan w:val="2"/>
            <w:tcBorders>
              <w:right w:val="single" w:sz="8" w:space="0" w:color="auto"/>
            </w:tcBorders>
            <w:shd w:val="clear" w:color="auto" w:fill="auto"/>
            <w:vAlign w:val="bottom"/>
          </w:tcPr>
          <w:p w:rsidR="00083FD7" w:rsidRPr="00083FD7" w:rsidRDefault="00083FD7" w:rsidP="00083FD7">
            <w:pPr>
              <w:spacing w:line="0" w:lineRule="atLeast"/>
              <w:ind w:right="20"/>
              <w:jc w:val="both"/>
              <w:rPr>
                <w:rFonts w:ascii="Times New Roman" w:eastAsia="Times New Roman" w:hAnsi="Times New Roman" w:cs="Times New Roman"/>
                <w:sz w:val="24"/>
              </w:rPr>
            </w:pPr>
            <w:r w:rsidRPr="00083FD7">
              <w:rPr>
                <w:rFonts w:ascii="Times New Roman" w:eastAsia="Times New Roman" w:hAnsi="Times New Roman" w:cs="Times New Roman"/>
                <w:sz w:val="24"/>
              </w:rPr>
              <w:t>12.3</w:t>
            </w:r>
          </w:p>
        </w:tc>
        <w:tc>
          <w:tcPr>
            <w:tcW w:w="700" w:type="dxa"/>
            <w:gridSpan w:val="2"/>
            <w:tcBorders>
              <w:right w:val="single" w:sz="8" w:space="0" w:color="auto"/>
            </w:tcBorders>
            <w:shd w:val="clear" w:color="auto" w:fill="auto"/>
            <w:vAlign w:val="bottom"/>
          </w:tcPr>
          <w:p w:rsidR="00083FD7" w:rsidRPr="00083FD7" w:rsidRDefault="00083FD7" w:rsidP="00083FD7">
            <w:pPr>
              <w:spacing w:line="0" w:lineRule="atLeast"/>
              <w:ind w:right="20"/>
              <w:jc w:val="both"/>
              <w:rPr>
                <w:rFonts w:ascii="Times New Roman" w:eastAsia="Times New Roman" w:hAnsi="Times New Roman" w:cs="Times New Roman"/>
                <w:sz w:val="24"/>
              </w:rPr>
            </w:pPr>
            <w:r w:rsidRPr="00083FD7">
              <w:rPr>
                <w:rFonts w:ascii="Times New Roman" w:eastAsia="Times New Roman" w:hAnsi="Times New Roman" w:cs="Times New Roman"/>
                <w:sz w:val="24"/>
              </w:rPr>
              <w:t>6.00</w:t>
            </w:r>
          </w:p>
        </w:tc>
        <w:tc>
          <w:tcPr>
            <w:tcW w:w="700" w:type="dxa"/>
            <w:tcBorders>
              <w:right w:val="single" w:sz="8" w:space="0" w:color="auto"/>
            </w:tcBorders>
            <w:shd w:val="clear" w:color="auto" w:fill="auto"/>
            <w:vAlign w:val="bottom"/>
          </w:tcPr>
          <w:p w:rsidR="00083FD7" w:rsidRPr="00083FD7" w:rsidRDefault="00083FD7" w:rsidP="00083FD7">
            <w:pPr>
              <w:spacing w:line="0" w:lineRule="atLeast"/>
              <w:ind w:right="40"/>
              <w:jc w:val="both"/>
              <w:rPr>
                <w:rFonts w:ascii="Times New Roman" w:eastAsia="Times New Roman" w:hAnsi="Times New Roman" w:cs="Times New Roman"/>
                <w:sz w:val="24"/>
              </w:rPr>
            </w:pPr>
            <w:r w:rsidRPr="00083FD7">
              <w:rPr>
                <w:rFonts w:ascii="Times New Roman" w:eastAsia="Times New Roman" w:hAnsi="Times New Roman" w:cs="Times New Roman"/>
                <w:sz w:val="24"/>
              </w:rPr>
              <w:t>5.30</w:t>
            </w:r>
          </w:p>
        </w:tc>
        <w:tc>
          <w:tcPr>
            <w:tcW w:w="1380" w:type="dxa"/>
            <w:gridSpan w:val="3"/>
            <w:tcBorders>
              <w:right w:val="single" w:sz="8" w:space="0" w:color="auto"/>
            </w:tcBorders>
            <w:shd w:val="clear" w:color="auto" w:fill="auto"/>
            <w:vAlign w:val="bottom"/>
          </w:tcPr>
          <w:p w:rsidR="00083FD7" w:rsidRPr="00083FD7" w:rsidRDefault="00083FD7" w:rsidP="00DB2B4B">
            <w:pPr>
              <w:spacing w:line="0" w:lineRule="atLeast"/>
              <w:jc w:val="center"/>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8</w:t>
            </w:r>
          </w:p>
        </w:tc>
        <w:tc>
          <w:tcPr>
            <w:tcW w:w="1380" w:type="dxa"/>
            <w:gridSpan w:val="2"/>
            <w:tcBorders>
              <w:right w:val="single" w:sz="8" w:space="0" w:color="auto"/>
            </w:tcBorders>
            <w:shd w:val="clear" w:color="auto" w:fill="auto"/>
            <w:vAlign w:val="bottom"/>
          </w:tcPr>
          <w:p w:rsidR="00083FD7" w:rsidRPr="00083FD7" w:rsidRDefault="00083FD7" w:rsidP="00DB2B4B">
            <w:pPr>
              <w:spacing w:line="0" w:lineRule="atLeast"/>
              <w:jc w:val="center"/>
              <w:rPr>
                <w:rFonts w:ascii="Times New Roman" w:eastAsia="Times New Roman" w:hAnsi="Times New Roman" w:cs="Times New Roman"/>
                <w:sz w:val="24"/>
              </w:rPr>
            </w:pPr>
          </w:p>
        </w:tc>
        <w:tc>
          <w:tcPr>
            <w:tcW w:w="720" w:type="dxa"/>
            <w:gridSpan w:val="2"/>
            <w:tcBorders>
              <w:right w:val="single" w:sz="8" w:space="0" w:color="auto"/>
            </w:tcBorders>
            <w:shd w:val="clear" w:color="auto" w:fill="auto"/>
            <w:vAlign w:val="bottom"/>
          </w:tcPr>
          <w:p w:rsidR="00083FD7" w:rsidRPr="00083FD7" w:rsidRDefault="00083FD7" w:rsidP="00DB2B4B">
            <w:pPr>
              <w:spacing w:line="0" w:lineRule="atLeast"/>
              <w:ind w:right="200"/>
              <w:jc w:val="center"/>
              <w:rPr>
                <w:rFonts w:ascii="Times New Roman" w:eastAsia="Times New Roman" w:hAnsi="Times New Roman" w:cs="Times New Roman"/>
                <w:sz w:val="24"/>
              </w:rPr>
            </w:pPr>
            <w:r w:rsidRPr="00083FD7">
              <w:rPr>
                <w:rFonts w:ascii="Times New Roman" w:eastAsia="Times New Roman" w:hAnsi="Times New Roman" w:cs="Times New Roman"/>
                <w:sz w:val="24"/>
              </w:rPr>
              <w:t>5</w:t>
            </w:r>
          </w:p>
        </w:tc>
        <w:tc>
          <w:tcPr>
            <w:tcW w:w="220" w:type="dxa"/>
            <w:shd w:val="clear" w:color="auto" w:fill="auto"/>
            <w:vAlign w:val="bottom"/>
          </w:tcPr>
          <w:p w:rsidR="00083FD7" w:rsidRPr="00083FD7" w:rsidRDefault="00083FD7" w:rsidP="00DB2B4B">
            <w:pPr>
              <w:spacing w:line="0" w:lineRule="atLeast"/>
              <w:jc w:val="center"/>
              <w:rPr>
                <w:rFonts w:ascii="Times New Roman" w:eastAsia="Times New Roman" w:hAnsi="Times New Roman" w:cs="Times New Roman"/>
                <w:sz w:val="24"/>
              </w:rPr>
            </w:pPr>
          </w:p>
        </w:tc>
        <w:tc>
          <w:tcPr>
            <w:tcW w:w="400" w:type="dxa"/>
            <w:tcBorders>
              <w:right w:val="single" w:sz="8" w:space="0" w:color="auto"/>
            </w:tcBorders>
            <w:shd w:val="clear" w:color="auto" w:fill="auto"/>
            <w:vAlign w:val="bottom"/>
          </w:tcPr>
          <w:p w:rsidR="00083FD7" w:rsidRPr="00083FD7" w:rsidRDefault="00083FD7" w:rsidP="00DB2B4B">
            <w:pPr>
              <w:spacing w:line="0" w:lineRule="atLeast"/>
              <w:ind w:right="140"/>
              <w:jc w:val="center"/>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4</w:t>
            </w:r>
          </w:p>
        </w:tc>
        <w:tc>
          <w:tcPr>
            <w:tcW w:w="1520" w:type="dxa"/>
            <w:gridSpan w:val="3"/>
            <w:tcBorders>
              <w:right w:val="single" w:sz="8" w:space="0" w:color="auto"/>
            </w:tcBorders>
            <w:shd w:val="clear" w:color="auto" w:fill="auto"/>
            <w:vAlign w:val="bottom"/>
          </w:tcPr>
          <w:p w:rsidR="00083FD7" w:rsidRPr="00083FD7" w:rsidRDefault="00083FD7" w:rsidP="00DB2B4B">
            <w:pPr>
              <w:spacing w:line="0" w:lineRule="atLeast"/>
              <w:ind w:right="600"/>
              <w:jc w:val="center"/>
              <w:rPr>
                <w:rFonts w:ascii="Times New Roman" w:eastAsia="Times New Roman" w:hAnsi="Times New Roman" w:cs="Times New Roman"/>
                <w:sz w:val="24"/>
              </w:rPr>
            </w:pPr>
            <w:r w:rsidRPr="00083FD7">
              <w:rPr>
                <w:rFonts w:ascii="Times New Roman" w:eastAsia="Times New Roman" w:hAnsi="Times New Roman" w:cs="Times New Roman"/>
                <w:sz w:val="24"/>
              </w:rPr>
              <w:t>3</w:t>
            </w:r>
          </w:p>
        </w:tc>
      </w:tr>
      <w:tr w:rsidR="00083FD7" w:rsidRPr="00083FD7" w:rsidTr="00083FD7">
        <w:trPr>
          <w:trHeight w:val="516"/>
        </w:trPr>
        <w:tc>
          <w:tcPr>
            <w:tcW w:w="1320" w:type="dxa"/>
            <w:tcBorders>
              <w:left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70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680" w:type="dxa"/>
            <w:gridSpan w:val="2"/>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700" w:type="dxa"/>
            <w:gridSpan w:val="2"/>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70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380" w:type="dxa"/>
            <w:gridSpan w:val="3"/>
            <w:tcBorders>
              <w:right w:val="single" w:sz="8" w:space="0" w:color="auto"/>
            </w:tcBorders>
            <w:shd w:val="clear" w:color="auto" w:fill="auto"/>
            <w:vAlign w:val="bottom"/>
          </w:tcPr>
          <w:p w:rsidR="00083FD7" w:rsidRPr="00083FD7" w:rsidRDefault="00083FD7" w:rsidP="00DB2B4B">
            <w:pPr>
              <w:spacing w:line="0" w:lineRule="atLeast"/>
              <w:jc w:val="center"/>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6</w:t>
            </w:r>
          </w:p>
        </w:tc>
        <w:tc>
          <w:tcPr>
            <w:tcW w:w="1380" w:type="dxa"/>
            <w:gridSpan w:val="2"/>
            <w:tcBorders>
              <w:right w:val="single" w:sz="8" w:space="0" w:color="auto"/>
            </w:tcBorders>
            <w:shd w:val="clear" w:color="auto" w:fill="auto"/>
            <w:vAlign w:val="bottom"/>
          </w:tcPr>
          <w:p w:rsidR="00083FD7" w:rsidRPr="00083FD7" w:rsidRDefault="00083FD7" w:rsidP="00DB2B4B">
            <w:pPr>
              <w:spacing w:line="0" w:lineRule="atLeast"/>
              <w:jc w:val="center"/>
              <w:rPr>
                <w:rFonts w:ascii="Times New Roman" w:eastAsia="Times New Roman" w:hAnsi="Times New Roman" w:cs="Times New Roman"/>
                <w:sz w:val="24"/>
              </w:rPr>
            </w:pPr>
          </w:p>
        </w:tc>
        <w:tc>
          <w:tcPr>
            <w:tcW w:w="720" w:type="dxa"/>
            <w:gridSpan w:val="2"/>
            <w:tcBorders>
              <w:right w:val="single" w:sz="8" w:space="0" w:color="auto"/>
            </w:tcBorders>
            <w:shd w:val="clear" w:color="auto" w:fill="auto"/>
            <w:vAlign w:val="bottom"/>
          </w:tcPr>
          <w:p w:rsidR="00083FD7" w:rsidRPr="00083FD7" w:rsidRDefault="00083FD7" w:rsidP="00DB2B4B">
            <w:pPr>
              <w:spacing w:line="0" w:lineRule="atLeast"/>
              <w:ind w:right="200"/>
              <w:jc w:val="center"/>
              <w:rPr>
                <w:rFonts w:ascii="Times New Roman" w:eastAsia="Times New Roman" w:hAnsi="Times New Roman" w:cs="Times New Roman"/>
                <w:sz w:val="24"/>
              </w:rPr>
            </w:pPr>
            <w:r w:rsidRPr="00083FD7">
              <w:rPr>
                <w:rFonts w:ascii="Times New Roman" w:eastAsia="Times New Roman" w:hAnsi="Times New Roman" w:cs="Times New Roman"/>
                <w:sz w:val="24"/>
              </w:rPr>
              <w:t>4</w:t>
            </w:r>
          </w:p>
        </w:tc>
        <w:tc>
          <w:tcPr>
            <w:tcW w:w="220" w:type="dxa"/>
            <w:shd w:val="clear" w:color="auto" w:fill="auto"/>
            <w:vAlign w:val="bottom"/>
          </w:tcPr>
          <w:p w:rsidR="00083FD7" w:rsidRPr="00083FD7" w:rsidRDefault="00083FD7" w:rsidP="00DB2B4B">
            <w:pPr>
              <w:spacing w:line="0" w:lineRule="atLeast"/>
              <w:jc w:val="center"/>
              <w:rPr>
                <w:rFonts w:ascii="Times New Roman" w:eastAsia="Times New Roman" w:hAnsi="Times New Roman" w:cs="Times New Roman"/>
                <w:sz w:val="24"/>
              </w:rPr>
            </w:pPr>
          </w:p>
        </w:tc>
        <w:tc>
          <w:tcPr>
            <w:tcW w:w="400" w:type="dxa"/>
            <w:tcBorders>
              <w:right w:val="single" w:sz="8" w:space="0" w:color="auto"/>
            </w:tcBorders>
            <w:shd w:val="clear" w:color="auto" w:fill="auto"/>
            <w:vAlign w:val="bottom"/>
          </w:tcPr>
          <w:p w:rsidR="00083FD7" w:rsidRPr="00083FD7" w:rsidRDefault="00083FD7" w:rsidP="00DB2B4B">
            <w:pPr>
              <w:spacing w:line="0" w:lineRule="atLeast"/>
              <w:ind w:right="140"/>
              <w:jc w:val="center"/>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3</w:t>
            </w:r>
          </w:p>
        </w:tc>
        <w:tc>
          <w:tcPr>
            <w:tcW w:w="1520" w:type="dxa"/>
            <w:gridSpan w:val="3"/>
            <w:tcBorders>
              <w:right w:val="single" w:sz="8" w:space="0" w:color="auto"/>
            </w:tcBorders>
            <w:shd w:val="clear" w:color="auto" w:fill="auto"/>
            <w:vAlign w:val="bottom"/>
          </w:tcPr>
          <w:p w:rsidR="00083FD7" w:rsidRPr="00083FD7" w:rsidRDefault="00083FD7" w:rsidP="00DB2B4B">
            <w:pPr>
              <w:spacing w:line="0" w:lineRule="atLeast"/>
              <w:jc w:val="center"/>
              <w:rPr>
                <w:rFonts w:ascii="Times New Roman" w:eastAsia="Times New Roman" w:hAnsi="Times New Roman" w:cs="Times New Roman"/>
                <w:sz w:val="24"/>
              </w:rPr>
            </w:pPr>
          </w:p>
        </w:tc>
      </w:tr>
      <w:tr w:rsidR="00083FD7" w:rsidRPr="00083FD7" w:rsidTr="00083FD7">
        <w:trPr>
          <w:trHeight w:val="250"/>
        </w:trPr>
        <w:tc>
          <w:tcPr>
            <w:tcW w:w="1320" w:type="dxa"/>
            <w:tcBorders>
              <w:left w:val="single" w:sz="8" w:space="0" w:color="auto"/>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70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680" w:type="dxa"/>
            <w:gridSpan w:val="2"/>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700" w:type="dxa"/>
            <w:gridSpan w:val="2"/>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70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380" w:type="dxa"/>
            <w:gridSpan w:val="3"/>
            <w:tcBorders>
              <w:bottom w:val="single" w:sz="8" w:space="0" w:color="auto"/>
              <w:right w:val="single" w:sz="8" w:space="0" w:color="auto"/>
            </w:tcBorders>
            <w:shd w:val="clear" w:color="auto" w:fill="auto"/>
            <w:vAlign w:val="bottom"/>
          </w:tcPr>
          <w:p w:rsidR="00083FD7" w:rsidRPr="00083FD7" w:rsidRDefault="00083FD7" w:rsidP="00DB2B4B">
            <w:pPr>
              <w:spacing w:line="0" w:lineRule="atLeast"/>
              <w:jc w:val="center"/>
              <w:rPr>
                <w:rFonts w:ascii="Times New Roman" w:eastAsia="Times New Roman" w:hAnsi="Times New Roman" w:cs="Times New Roman"/>
                <w:sz w:val="21"/>
              </w:rPr>
            </w:pPr>
          </w:p>
        </w:tc>
        <w:tc>
          <w:tcPr>
            <w:tcW w:w="1380" w:type="dxa"/>
            <w:gridSpan w:val="2"/>
            <w:tcBorders>
              <w:bottom w:val="single" w:sz="8" w:space="0" w:color="auto"/>
              <w:right w:val="single" w:sz="8" w:space="0" w:color="auto"/>
            </w:tcBorders>
            <w:shd w:val="clear" w:color="auto" w:fill="auto"/>
            <w:vAlign w:val="bottom"/>
          </w:tcPr>
          <w:p w:rsidR="00083FD7" w:rsidRPr="00083FD7" w:rsidRDefault="00083FD7" w:rsidP="00DB2B4B">
            <w:pPr>
              <w:spacing w:line="0" w:lineRule="atLeast"/>
              <w:jc w:val="center"/>
              <w:rPr>
                <w:rFonts w:ascii="Times New Roman" w:eastAsia="Times New Roman" w:hAnsi="Times New Roman" w:cs="Times New Roman"/>
                <w:sz w:val="21"/>
              </w:rPr>
            </w:pPr>
          </w:p>
        </w:tc>
        <w:tc>
          <w:tcPr>
            <w:tcW w:w="720" w:type="dxa"/>
            <w:gridSpan w:val="2"/>
            <w:tcBorders>
              <w:bottom w:val="single" w:sz="8" w:space="0" w:color="auto"/>
              <w:right w:val="single" w:sz="8" w:space="0" w:color="auto"/>
            </w:tcBorders>
            <w:shd w:val="clear" w:color="auto" w:fill="auto"/>
            <w:vAlign w:val="bottom"/>
          </w:tcPr>
          <w:p w:rsidR="00083FD7" w:rsidRPr="00083FD7" w:rsidRDefault="00083FD7" w:rsidP="00DB2B4B">
            <w:pPr>
              <w:spacing w:line="0" w:lineRule="atLeast"/>
              <w:jc w:val="center"/>
              <w:rPr>
                <w:rFonts w:ascii="Times New Roman" w:eastAsia="Times New Roman" w:hAnsi="Times New Roman" w:cs="Times New Roman"/>
                <w:sz w:val="21"/>
              </w:rPr>
            </w:pPr>
          </w:p>
        </w:tc>
        <w:tc>
          <w:tcPr>
            <w:tcW w:w="220" w:type="dxa"/>
            <w:tcBorders>
              <w:bottom w:val="single" w:sz="8" w:space="0" w:color="auto"/>
            </w:tcBorders>
            <w:shd w:val="clear" w:color="auto" w:fill="auto"/>
            <w:vAlign w:val="bottom"/>
          </w:tcPr>
          <w:p w:rsidR="00083FD7" w:rsidRPr="00083FD7" w:rsidRDefault="00083FD7" w:rsidP="00DB2B4B">
            <w:pPr>
              <w:spacing w:line="0" w:lineRule="atLeast"/>
              <w:jc w:val="center"/>
              <w:rPr>
                <w:rFonts w:ascii="Times New Roman" w:eastAsia="Times New Roman" w:hAnsi="Times New Roman" w:cs="Times New Roman"/>
                <w:sz w:val="21"/>
              </w:rPr>
            </w:pPr>
          </w:p>
        </w:tc>
        <w:tc>
          <w:tcPr>
            <w:tcW w:w="400" w:type="dxa"/>
            <w:tcBorders>
              <w:bottom w:val="single" w:sz="8" w:space="0" w:color="auto"/>
              <w:right w:val="single" w:sz="8" w:space="0" w:color="auto"/>
            </w:tcBorders>
            <w:shd w:val="clear" w:color="auto" w:fill="auto"/>
            <w:vAlign w:val="bottom"/>
          </w:tcPr>
          <w:p w:rsidR="00083FD7" w:rsidRPr="00083FD7" w:rsidRDefault="00083FD7" w:rsidP="00DB2B4B">
            <w:pPr>
              <w:spacing w:line="0" w:lineRule="atLeast"/>
              <w:jc w:val="center"/>
              <w:rPr>
                <w:rFonts w:ascii="Times New Roman" w:eastAsia="Times New Roman" w:hAnsi="Times New Roman" w:cs="Times New Roman"/>
                <w:sz w:val="21"/>
              </w:rPr>
            </w:pPr>
          </w:p>
        </w:tc>
        <w:tc>
          <w:tcPr>
            <w:tcW w:w="1520" w:type="dxa"/>
            <w:gridSpan w:val="3"/>
            <w:tcBorders>
              <w:bottom w:val="single" w:sz="8" w:space="0" w:color="auto"/>
              <w:right w:val="single" w:sz="8" w:space="0" w:color="auto"/>
            </w:tcBorders>
            <w:shd w:val="clear" w:color="auto" w:fill="auto"/>
            <w:vAlign w:val="bottom"/>
          </w:tcPr>
          <w:p w:rsidR="00083FD7" w:rsidRPr="00083FD7" w:rsidRDefault="00083FD7" w:rsidP="00DB2B4B">
            <w:pPr>
              <w:spacing w:line="0" w:lineRule="atLeast"/>
              <w:jc w:val="center"/>
              <w:rPr>
                <w:rFonts w:ascii="Times New Roman" w:eastAsia="Times New Roman" w:hAnsi="Times New Roman" w:cs="Times New Roman"/>
                <w:sz w:val="21"/>
              </w:rPr>
            </w:pPr>
          </w:p>
        </w:tc>
      </w:tr>
      <w:tr w:rsidR="00083FD7" w:rsidRPr="00083FD7" w:rsidTr="00083FD7">
        <w:trPr>
          <w:trHeight w:val="776"/>
        </w:trPr>
        <w:tc>
          <w:tcPr>
            <w:tcW w:w="1320" w:type="dxa"/>
            <w:tcBorders>
              <w:left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700" w:type="dxa"/>
            <w:tcBorders>
              <w:right w:val="single" w:sz="8" w:space="0" w:color="auto"/>
            </w:tcBorders>
            <w:shd w:val="clear" w:color="auto" w:fill="auto"/>
            <w:vAlign w:val="bottom"/>
          </w:tcPr>
          <w:p w:rsidR="00083FD7" w:rsidRPr="00083FD7" w:rsidRDefault="00083FD7" w:rsidP="00083FD7">
            <w:pPr>
              <w:spacing w:line="0" w:lineRule="atLeast"/>
              <w:ind w:right="40"/>
              <w:jc w:val="both"/>
              <w:rPr>
                <w:rFonts w:ascii="Times New Roman" w:eastAsia="Times New Roman" w:hAnsi="Times New Roman" w:cs="Times New Roman"/>
                <w:sz w:val="24"/>
              </w:rPr>
            </w:pPr>
            <w:r w:rsidRPr="00083FD7">
              <w:rPr>
                <w:rFonts w:ascii="Times New Roman" w:eastAsia="Times New Roman" w:hAnsi="Times New Roman" w:cs="Times New Roman"/>
                <w:sz w:val="24"/>
              </w:rPr>
              <w:t>10.8</w:t>
            </w:r>
          </w:p>
        </w:tc>
        <w:tc>
          <w:tcPr>
            <w:tcW w:w="680" w:type="dxa"/>
            <w:gridSpan w:val="2"/>
            <w:tcBorders>
              <w:right w:val="single" w:sz="8" w:space="0" w:color="auto"/>
            </w:tcBorders>
            <w:shd w:val="clear" w:color="auto" w:fill="auto"/>
            <w:vAlign w:val="bottom"/>
          </w:tcPr>
          <w:p w:rsidR="00083FD7" w:rsidRPr="00083FD7" w:rsidRDefault="00083FD7" w:rsidP="00083FD7">
            <w:pPr>
              <w:spacing w:line="0" w:lineRule="atLeast"/>
              <w:ind w:right="20"/>
              <w:jc w:val="both"/>
              <w:rPr>
                <w:rFonts w:ascii="Times New Roman" w:eastAsia="Times New Roman" w:hAnsi="Times New Roman" w:cs="Times New Roman"/>
                <w:sz w:val="24"/>
              </w:rPr>
            </w:pPr>
            <w:r w:rsidRPr="00083FD7">
              <w:rPr>
                <w:rFonts w:ascii="Times New Roman" w:eastAsia="Times New Roman" w:hAnsi="Times New Roman" w:cs="Times New Roman"/>
                <w:sz w:val="24"/>
              </w:rPr>
              <w:t>10.9</w:t>
            </w:r>
          </w:p>
        </w:tc>
        <w:tc>
          <w:tcPr>
            <w:tcW w:w="700" w:type="dxa"/>
            <w:gridSpan w:val="2"/>
            <w:tcBorders>
              <w:right w:val="single" w:sz="8" w:space="0" w:color="auto"/>
            </w:tcBorders>
            <w:shd w:val="clear" w:color="auto" w:fill="auto"/>
            <w:vAlign w:val="bottom"/>
          </w:tcPr>
          <w:p w:rsidR="00083FD7" w:rsidRPr="00083FD7" w:rsidRDefault="00083FD7" w:rsidP="00083FD7">
            <w:pPr>
              <w:spacing w:line="0" w:lineRule="atLeast"/>
              <w:ind w:right="20"/>
              <w:jc w:val="both"/>
              <w:rPr>
                <w:rFonts w:ascii="Times New Roman" w:eastAsia="Times New Roman" w:hAnsi="Times New Roman" w:cs="Times New Roman"/>
                <w:sz w:val="24"/>
              </w:rPr>
            </w:pPr>
            <w:r w:rsidRPr="00083FD7">
              <w:rPr>
                <w:rFonts w:ascii="Times New Roman" w:eastAsia="Times New Roman" w:hAnsi="Times New Roman" w:cs="Times New Roman"/>
                <w:sz w:val="24"/>
              </w:rPr>
              <w:t>9.00</w:t>
            </w:r>
          </w:p>
        </w:tc>
        <w:tc>
          <w:tcPr>
            <w:tcW w:w="700" w:type="dxa"/>
            <w:tcBorders>
              <w:right w:val="single" w:sz="8" w:space="0" w:color="auto"/>
            </w:tcBorders>
            <w:shd w:val="clear" w:color="auto" w:fill="auto"/>
            <w:vAlign w:val="bottom"/>
          </w:tcPr>
          <w:p w:rsidR="00083FD7" w:rsidRPr="00083FD7" w:rsidRDefault="00083FD7" w:rsidP="00083FD7">
            <w:pPr>
              <w:spacing w:line="0" w:lineRule="atLeast"/>
              <w:ind w:right="40"/>
              <w:jc w:val="both"/>
              <w:rPr>
                <w:rFonts w:ascii="Times New Roman" w:eastAsia="Times New Roman" w:hAnsi="Times New Roman" w:cs="Times New Roman"/>
                <w:sz w:val="24"/>
              </w:rPr>
            </w:pPr>
            <w:r w:rsidRPr="00083FD7">
              <w:rPr>
                <w:rFonts w:ascii="Times New Roman" w:eastAsia="Times New Roman" w:hAnsi="Times New Roman" w:cs="Times New Roman"/>
                <w:sz w:val="24"/>
              </w:rPr>
              <w:t>8.00</w:t>
            </w:r>
          </w:p>
        </w:tc>
        <w:tc>
          <w:tcPr>
            <w:tcW w:w="1380" w:type="dxa"/>
            <w:gridSpan w:val="3"/>
            <w:tcBorders>
              <w:right w:val="single" w:sz="8" w:space="0" w:color="auto"/>
            </w:tcBorders>
            <w:shd w:val="clear" w:color="auto" w:fill="auto"/>
            <w:vAlign w:val="bottom"/>
          </w:tcPr>
          <w:p w:rsidR="00083FD7" w:rsidRPr="00083FD7" w:rsidRDefault="00083FD7" w:rsidP="00DB2B4B">
            <w:pPr>
              <w:spacing w:line="0" w:lineRule="atLeast"/>
              <w:jc w:val="center"/>
              <w:rPr>
                <w:rFonts w:ascii="Times New Roman" w:eastAsia="Times New Roman" w:hAnsi="Times New Roman" w:cs="Times New Roman"/>
                <w:i/>
                <w:sz w:val="24"/>
              </w:rPr>
            </w:pPr>
            <w:r w:rsidRPr="00083FD7">
              <w:rPr>
                <w:rFonts w:ascii="Times New Roman" w:eastAsia="Times New Roman" w:hAnsi="Times New Roman" w:cs="Times New Roman"/>
                <w:i/>
                <w:sz w:val="24"/>
              </w:rPr>
              <w:t>в парах</w:t>
            </w:r>
          </w:p>
        </w:tc>
        <w:tc>
          <w:tcPr>
            <w:tcW w:w="1380" w:type="dxa"/>
            <w:gridSpan w:val="2"/>
            <w:tcBorders>
              <w:right w:val="single" w:sz="8" w:space="0" w:color="auto"/>
            </w:tcBorders>
            <w:shd w:val="clear" w:color="auto" w:fill="auto"/>
            <w:vAlign w:val="bottom"/>
          </w:tcPr>
          <w:p w:rsidR="00083FD7" w:rsidRPr="00083FD7" w:rsidRDefault="00083FD7" w:rsidP="00DB2B4B">
            <w:pPr>
              <w:spacing w:line="0" w:lineRule="atLeast"/>
              <w:jc w:val="center"/>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5</w:t>
            </w:r>
          </w:p>
        </w:tc>
        <w:tc>
          <w:tcPr>
            <w:tcW w:w="940" w:type="dxa"/>
            <w:gridSpan w:val="3"/>
            <w:shd w:val="clear" w:color="auto" w:fill="auto"/>
            <w:vAlign w:val="bottom"/>
          </w:tcPr>
          <w:p w:rsidR="00083FD7" w:rsidRPr="00083FD7" w:rsidRDefault="00083FD7" w:rsidP="00DB2B4B">
            <w:pPr>
              <w:spacing w:line="0" w:lineRule="atLeast"/>
              <w:jc w:val="center"/>
              <w:rPr>
                <w:rFonts w:ascii="Times New Roman" w:eastAsia="Times New Roman" w:hAnsi="Times New Roman" w:cs="Times New Roman"/>
                <w:i/>
                <w:sz w:val="24"/>
              </w:rPr>
            </w:pPr>
            <w:r w:rsidRPr="00083FD7">
              <w:rPr>
                <w:rFonts w:ascii="Times New Roman" w:eastAsia="Times New Roman" w:hAnsi="Times New Roman" w:cs="Times New Roman"/>
                <w:i/>
                <w:sz w:val="24"/>
              </w:rPr>
              <w:t>с 8 м</w:t>
            </w:r>
          </w:p>
        </w:tc>
        <w:tc>
          <w:tcPr>
            <w:tcW w:w="400" w:type="dxa"/>
            <w:tcBorders>
              <w:right w:val="single" w:sz="8" w:space="0" w:color="auto"/>
            </w:tcBorders>
            <w:shd w:val="clear" w:color="auto" w:fill="auto"/>
            <w:vAlign w:val="bottom"/>
          </w:tcPr>
          <w:p w:rsidR="00083FD7" w:rsidRPr="00083FD7" w:rsidRDefault="00083FD7" w:rsidP="00DB2B4B">
            <w:pPr>
              <w:spacing w:line="0" w:lineRule="atLeast"/>
              <w:jc w:val="center"/>
              <w:rPr>
                <w:rFonts w:ascii="Times New Roman" w:eastAsia="Times New Roman" w:hAnsi="Times New Roman" w:cs="Times New Roman"/>
                <w:sz w:val="24"/>
              </w:rPr>
            </w:pPr>
          </w:p>
        </w:tc>
        <w:tc>
          <w:tcPr>
            <w:tcW w:w="1520" w:type="dxa"/>
            <w:gridSpan w:val="3"/>
            <w:tcBorders>
              <w:right w:val="single" w:sz="8" w:space="0" w:color="auto"/>
            </w:tcBorders>
            <w:shd w:val="clear" w:color="auto" w:fill="auto"/>
            <w:vAlign w:val="bottom"/>
          </w:tcPr>
          <w:p w:rsidR="00083FD7" w:rsidRPr="00083FD7" w:rsidRDefault="00083FD7" w:rsidP="00DB2B4B">
            <w:pPr>
              <w:spacing w:line="0" w:lineRule="atLeast"/>
              <w:ind w:right="600"/>
              <w:jc w:val="center"/>
              <w:rPr>
                <w:rFonts w:ascii="Times New Roman" w:eastAsia="Times New Roman" w:hAnsi="Times New Roman" w:cs="Times New Roman"/>
                <w:sz w:val="24"/>
              </w:rPr>
            </w:pPr>
            <w:r w:rsidRPr="00083FD7">
              <w:rPr>
                <w:rFonts w:ascii="Times New Roman" w:eastAsia="Times New Roman" w:hAnsi="Times New Roman" w:cs="Times New Roman"/>
                <w:sz w:val="24"/>
              </w:rPr>
              <w:t>6</w:t>
            </w:r>
          </w:p>
        </w:tc>
      </w:tr>
      <w:tr w:rsidR="00083FD7" w:rsidRPr="00083FD7" w:rsidTr="00083FD7">
        <w:trPr>
          <w:trHeight w:val="248"/>
        </w:trPr>
        <w:tc>
          <w:tcPr>
            <w:tcW w:w="1320" w:type="dxa"/>
            <w:vMerge w:val="restart"/>
            <w:tcBorders>
              <w:left w:val="single" w:sz="8" w:space="0" w:color="auto"/>
              <w:right w:val="single" w:sz="8" w:space="0" w:color="auto"/>
            </w:tcBorders>
            <w:shd w:val="clear" w:color="auto" w:fill="auto"/>
            <w:vAlign w:val="bottom"/>
          </w:tcPr>
          <w:p w:rsidR="00083FD7" w:rsidRPr="00083FD7" w:rsidRDefault="00083FD7" w:rsidP="00083FD7">
            <w:pPr>
              <w:spacing w:line="0" w:lineRule="atLeast"/>
              <w:ind w:right="500"/>
              <w:jc w:val="both"/>
              <w:rPr>
                <w:rFonts w:ascii="Times New Roman" w:eastAsia="Times New Roman" w:hAnsi="Times New Roman" w:cs="Times New Roman"/>
                <w:sz w:val="24"/>
              </w:rPr>
            </w:pPr>
            <w:r w:rsidRPr="00083FD7">
              <w:rPr>
                <w:rFonts w:ascii="Times New Roman" w:eastAsia="Times New Roman" w:hAnsi="Times New Roman" w:cs="Times New Roman"/>
                <w:sz w:val="24"/>
              </w:rPr>
              <w:t>8</w:t>
            </w:r>
          </w:p>
        </w:tc>
        <w:tc>
          <w:tcPr>
            <w:tcW w:w="700" w:type="dxa"/>
            <w:vMerge w:val="restart"/>
            <w:tcBorders>
              <w:right w:val="single" w:sz="8" w:space="0" w:color="auto"/>
            </w:tcBorders>
            <w:shd w:val="clear" w:color="auto" w:fill="auto"/>
            <w:vAlign w:val="bottom"/>
          </w:tcPr>
          <w:p w:rsidR="00083FD7" w:rsidRPr="00083FD7" w:rsidRDefault="00083FD7" w:rsidP="00083FD7">
            <w:pPr>
              <w:spacing w:line="0" w:lineRule="atLeast"/>
              <w:ind w:right="40"/>
              <w:jc w:val="both"/>
              <w:rPr>
                <w:rFonts w:ascii="Times New Roman" w:eastAsia="Times New Roman" w:hAnsi="Times New Roman" w:cs="Times New Roman"/>
                <w:sz w:val="24"/>
              </w:rPr>
            </w:pPr>
            <w:r w:rsidRPr="00083FD7">
              <w:rPr>
                <w:rFonts w:ascii="Times New Roman" w:eastAsia="Times New Roman" w:hAnsi="Times New Roman" w:cs="Times New Roman"/>
                <w:sz w:val="24"/>
              </w:rPr>
              <w:t>11.3</w:t>
            </w:r>
          </w:p>
        </w:tc>
        <w:tc>
          <w:tcPr>
            <w:tcW w:w="680" w:type="dxa"/>
            <w:gridSpan w:val="2"/>
            <w:vMerge w:val="restart"/>
            <w:tcBorders>
              <w:right w:val="single" w:sz="8" w:space="0" w:color="auto"/>
            </w:tcBorders>
            <w:shd w:val="clear" w:color="auto" w:fill="auto"/>
            <w:vAlign w:val="bottom"/>
          </w:tcPr>
          <w:p w:rsidR="00083FD7" w:rsidRPr="00083FD7" w:rsidRDefault="00083FD7" w:rsidP="00083FD7">
            <w:pPr>
              <w:spacing w:line="0" w:lineRule="atLeast"/>
              <w:ind w:right="20"/>
              <w:jc w:val="both"/>
              <w:rPr>
                <w:rFonts w:ascii="Times New Roman" w:eastAsia="Times New Roman" w:hAnsi="Times New Roman" w:cs="Times New Roman"/>
                <w:sz w:val="24"/>
              </w:rPr>
            </w:pPr>
            <w:r w:rsidRPr="00083FD7">
              <w:rPr>
                <w:rFonts w:ascii="Times New Roman" w:eastAsia="Times New Roman" w:hAnsi="Times New Roman" w:cs="Times New Roman"/>
                <w:sz w:val="24"/>
              </w:rPr>
              <w:t>11.7</w:t>
            </w:r>
          </w:p>
        </w:tc>
        <w:tc>
          <w:tcPr>
            <w:tcW w:w="700" w:type="dxa"/>
            <w:gridSpan w:val="2"/>
            <w:vMerge w:val="restart"/>
            <w:tcBorders>
              <w:right w:val="single" w:sz="8" w:space="0" w:color="auto"/>
            </w:tcBorders>
            <w:shd w:val="clear" w:color="auto" w:fill="auto"/>
            <w:vAlign w:val="bottom"/>
          </w:tcPr>
          <w:p w:rsidR="00083FD7" w:rsidRPr="00083FD7" w:rsidRDefault="00083FD7" w:rsidP="00083FD7">
            <w:pPr>
              <w:spacing w:line="0" w:lineRule="atLeast"/>
              <w:ind w:right="20"/>
              <w:jc w:val="both"/>
              <w:rPr>
                <w:rFonts w:ascii="Times New Roman" w:eastAsia="Times New Roman" w:hAnsi="Times New Roman" w:cs="Times New Roman"/>
                <w:sz w:val="24"/>
              </w:rPr>
            </w:pPr>
            <w:r w:rsidRPr="00083FD7">
              <w:rPr>
                <w:rFonts w:ascii="Times New Roman" w:eastAsia="Times New Roman" w:hAnsi="Times New Roman" w:cs="Times New Roman"/>
                <w:sz w:val="24"/>
              </w:rPr>
              <w:t>8.00</w:t>
            </w:r>
          </w:p>
        </w:tc>
        <w:tc>
          <w:tcPr>
            <w:tcW w:w="700" w:type="dxa"/>
            <w:vMerge w:val="restart"/>
            <w:tcBorders>
              <w:right w:val="single" w:sz="8" w:space="0" w:color="auto"/>
            </w:tcBorders>
            <w:shd w:val="clear" w:color="auto" w:fill="auto"/>
            <w:vAlign w:val="bottom"/>
          </w:tcPr>
          <w:p w:rsidR="00083FD7" w:rsidRPr="00083FD7" w:rsidRDefault="00083FD7" w:rsidP="00083FD7">
            <w:pPr>
              <w:spacing w:line="0" w:lineRule="atLeast"/>
              <w:ind w:right="40"/>
              <w:jc w:val="both"/>
              <w:rPr>
                <w:rFonts w:ascii="Times New Roman" w:eastAsia="Times New Roman" w:hAnsi="Times New Roman" w:cs="Times New Roman"/>
                <w:sz w:val="24"/>
              </w:rPr>
            </w:pPr>
            <w:r w:rsidRPr="00083FD7">
              <w:rPr>
                <w:rFonts w:ascii="Times New Roman" w:eastAsia="Times New Roman" w:hAnsi="Times New Roman" w:cs="Times New Roman"/>
                <w:sz w:val="24"/>
              </w:rPr>
              <w:t>7.00</w:t>
            </w:r>
          </w:p>
        </w:tc>
        <w:tc>
          <w:tcPr>
            <w:tcW w:w="1380" w:type="dxa"/>
            <w:gridSpan w:val="3"/>
            <w:tcBorders>
              <w:bottom w:val="single" w:sz="8" w:space="0" w:color="auto"/>
              <w:right w:val="single" w:sz="8" w:space="0" w:color="auto"/>
            </w:tcBorders>
            <w:shd w:val="clear" w:color="auto" w:fill="auto"/>
            <w:vAlign w:val="bottom"/>
          </w:tcPr>
          <w:p w:rsidR="00083FD7" w:rsidRPr="00083FD7" w:rsidRDefault="00083FD7" w:rsidP="00DB2B4B">
            <w:pPr>
              <w:spacing w:line="0" w:lineRule="atLeast"/>
              <w:jc w:val="center"/>
              <w:rPr>
                <w:rFonts w:ascii="Times New Roman" w:eastAsia="Times New Roman" w:hAnsi="Times New Roman" w:cs="Times New Roman"/>
                <w:sz w:val="21"/>
              </w:rPr>
            </w:pPr>
          </w:p>
        </w:tc>
        <w:tc>
          <w:tcPr>
            <w:tcW w:w="1380" w:type="dxa"/>
            <w:gridSpan w:val="2"/>
            <w:vMerge w:val="restart"/>
            <w:tcBorders>
              <w:right w:val="single" w:sz="8" w:space="0" w:color="auto"/>
            </w:tcBorders>
            <w:shd w:val="clear" w:color="auto" w:fill="auto"/>
            <w:vAlign w:val="bottom"/>
          </w:tcPr>
          <w:p w:rsidR="00083FD7" w:rsidRPr="00083FD7" w:rsidRDefault="00083FD7" w:rsidP="00DB2B4B">
            <w:pPr>
              <w:spacing w:line="0" w:lineRule="atLeast"/>
              <w:jc w:val="center"/>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4</w:t>
            </w:r>
          </w:p>
        </w:tc>
        <w:tc>
          <w:tcPr>
            <w:tcW w:w="720" w:type="dxa"/>
            <w:gridSpan w:val="2"/>
            <w:tcBorders>
              <w:bottom w:val="single" w:sz="8" w:space="0" w:color="auto"/>
            </w:tcBorders>
            <w:shd w:val="clear" w:color="auto" w:fill="auto"/>
            <w:vAlign w:val="bottom"/>
          </w:tcPr>
          <w:p w:rsidR="00083FD7" w:rsidRPr="00083FD7" w:rsidRDefault="00083FD7" w:rsidP="00DB2B4B">
            <w:pPr>
              <w:spacing w:line="0" w:lineRule="atLeast"/>
              <w:jc w:val="center"/>
              <w:rPr>
                <w:rFonts w:ascii="Times New Roman" w:eastAsia="Times New Roman" w:hAnsi="Times New Roman" w:cs="Times New Roman"/>
                <w:sz w:val="21"/>
              </w:rPr>
            </w:pPr>
          </w:p>
        </w:tc>
        <w:tc>
          <w:tcPr>
            <w:tcW w:w="220" w:type="dxa"/>
            <w:tcBorders>
              <w:bottom w:val="single" w:sz="8" w:space="0" w:color="auto"/>
            </w:tcBorders>
            <w:shd w:val="clear" w:color="auto" w:fill="auto"/>
            <w:vAlign w:val="bottom"/>
          </w:tcPr>
          <w:p w:rsidR="00083FD7" w:rsidRPr="00083FD7" w:rsidRDefault="00083FD7" w:rsidP="00DB2B4B">
            <w:pPr>
              <w:spacing w:line="0" w:lineRule="atLeast"/>
              <w:jc w:val="center"/>
              <w:rPr>
                <w:rFonts w:ascii="Times New Roman" w:eastAsia="Times New Roman" w:hAnsi="Times New Roman" w:cs="Times New Roman"/>
                <w:sz w:val="21"/>
              </w:rPr>
            </w:pPr>
          </w:p>
        </w:tc>
        <w:tc>
          <w:tcPr>
            <w:tcW w:w="400" w:type="dxa"/>
            <w:tcBorders>
              <w:bottom w:val="single" w:sz="8" w:space="0" w:color="auto"/>
              <w:right w:val="single" w:sz="8" w:space="0" w:color="auto"/>
            </w:tcBorders>
            <w:shd w:val="clear" w:color="auto" w:fill="auto"/>
            <w:vAlign w:val="bottom"/>
          </w:tcPr>
          <w:p w:rsidR="00083FD7" w:rsidRPr="00083FD7" w:rsidRDefault="00083FD7" w:rsidP="00DB2B4B">
            <w:pPr>
              <w:spacing w:line="0" w:lineRule="atLeast"/>
              <w:jc w:val="center"/>
              <w:rPr>
                <w:rFonts w:ascii="Times New Roman" w:eastAsia="Times New Roman" w:hAnsi="Times New Roman" w:cs="Times New Roman"/>
                <w:sz w:val="21"/>
              </w:rPr>
            </w:pPr>
          </w:p>
        </w:tc>
        <w:tc>
          <w:tcPr>
            <w:tcW w:w="1520" w:type="dxa"/>
            <w:gridSpan w:val="3"/>
            <w:vMerge w:val="restart"/>
            <w:tcBorders>
              <w:right w:val="single" w:sz="8" w:space="0" w:color="auto"/>
            </w:tcBorders>
            <w:shd w:val="clear" w:color="auto" w:fill="auto"/>
            <w:vAlign w:val="bottom"/>
          </w:tcPr>
          <w:p w:rsidR="00083FD7" w:rsidRPr="00083FD7" w:rsidRDefault="00083FD7" w:rsidP="00DB2B4B">
            <w:pPr>
              <w:spacing w:line="0" w:lineRule="atLeast"/>
              <w:ind w:right="600"/>
              <w:jc w:val="center"/>
              <w:rPr>
                <w:rFonts w:ascii="Times New Roman" w:eastAsia="Times New Roman" w:hAnsi="Times New Roman" w:cs="Times New Roman"/>
                <w:sz w:val="24"/>
              </w:rPr>
            </w:pPr>
            <w:r w:rsidRPr="00083FD7">
              <w:rPr>
                <w:rFonts w:ascii="Times New Roman" w:eastAsia="Times New Roman" w:hAnsi="Times New Roman" w:cs="Times New Roman"/>
                <w:sz w:val="24"/>
              </w:rPr>
              <w:t>5</w:t>
            </w:r>
          </w:p>
        </w:tc>
      </w:tr>
      <w:tr w:rsidR="00083FD7" w:rsidRPr="00083FD7" w:rsidTr="00083FD7">
        <w:trPr>
          <w:trHeight w:val="249"/>
        </w:trPr>
        <w:tc>
          <w:tcPr>
            <w:tcW w:w="1320" w:type="dxa"/>
            <w:vMerge/>
            <w:tcBorders>
              <w:left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700" w:type="dxa"/>
            <w:vMerge/>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680" w:type="dxa"/>
            <w:gridSpan w:val="2"/>
            <w:vMerge/>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700" w:type="dxa"/>
            <w:gridSpan w:val="2"/>
            <w:vMerge/>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700" w:type="dxa"/>
            <w:vMerge/>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380" w:type="dxa"/>
            <w:gridSpan w:val="3"/>
            <w:tcBorders>
              <w:right w:val="single" w:sz="8" w:space="0" w:color="auto"/>
            </w:tcBorders>
            <w:shd w:val="clear" w:color="auto" w:fill="auto"/>
            <w:vAlign w:val="bottom"/>
          </w:tcPr>
          <w:p w:rsidR="00083FD7" w:rsidRPr="00083FD7" w:rsidRDefault="00083FD7" w:rsidP="00DB2B4B">
            <w:pPr>
              <w:spacing w:line="0" w:lineRule="atLeast"/>
              <w:jc w:val="center"/>
              <w:rPr>
                <w:rFonts w:ascii="Times New Roman" w:eastAsia="Times New Roman" w:hAnsi="Times New Roman" w:cs="Times New Roman"/>
                <w:sz w:val="21"/>
              </w:rPr>
            </w:pPr>
          </w:p>
        </w:tc>
        <w:tc>
          <w:tcPr>
            <w:tcW w:w="1380" w:type="dxa"/>
            <w:gridSpan w:val="2"/>
            <w:vMerge/>
            <w:tcBorders>
              <w:right w:val="single" w:sz="8" w:space="0" w:color="auto"/>
            </w:tcBorders>
            <w:shd w:val="clear" w:color="auto" w:fill="auto"/>
            <w:vAlign w:val="bottom"/>
          </w:tcPr>
          <w:p w:rsidR="00083FD7" w:rsidRPr="00083FD7" w:rsidRDefault="00083FD7" w:rsidP="00DB2B4B">
            <w:pPr>
              <w:spacing w:line="0" w:lineRule="atLeast"/>
              <w:jc w:val="center"/>
              <w:rPr>
                <w:rFonts w:ascii="Times New Roman" w:eastAsia="Times New Roman" w:hAnsi="Times New Roman" w:cs="Times New Roman"/>
                <w:sz w:val="21"/>
              </w:rPr>
            </w:pPr>
          </w:p>
        </w:tc>
        <w:tc>
          <w:tcPr>
            <w:tcW w:w="720" w:type="dxa"/>
            <w:gridSpan w:val="2"/>
            <w:tcBorders>
              <w:right w:val="single" w:sz="8" w:space="0" w:color="auto"/>
            </w:tcBorders>
            <w:shd w:val="clear" w:color="auto" w:fill="auto"/>
            <w:vAlign w:val="bottom"/>
          </w:tcPr>
          <w:p w:rsidR="00083FD7" w:rsidRPr="00083FD7" w:rsidRDefault="00083FD7" w:rsidP="00DB2B4B">
            <w:pPr>
              <w:spacing w:line="0" w:lineRule="atLeast"/>
              <w:jc w:val="center"/>
              <w:rPr>
                <w:rFonts w:ascii="Times New Roman" w:eastAsia="Times New Roman" w:hAnsi="Times New Roman" w:cs="Times New Roman"/>
                <w:sz w:val="21"/>
              </w:rPr>
            </w:pPr>
          </w:p>
        </w:tc>
        <w:tc>
          <w:tcPr>
            <w:tcW w:w="220" w:type="dxa"/>
            <w:shd w:val="clear" w:color="auto" w:fill="auto"/>
            <w:vAlign w:val="bottom"/>
          </w:tcPr>
          <w:p w:rsidR="00083FD7" w:rsidRPr="00083FD7" w:rsidRDefault="00083FD7" w:rsidP="00DB2B4B">
            <w:pPr>
              <w:spacing w:line="0" w:lineRule="atLeast"/>
              <w:jc w:val="center"/>
              <w:rPr>
                <w:rFonts w:ascii="Times New Roman" w:eastAsia="Times New Roman" w:hAnsi="Times New Roman" w:cs="Times New Roman"/>
                <w:sz w:val="21"/>
              </w:rPr>
            </w:pPr>
          </w:p>
        </w:tc>
        <w:tc>
          <w:tcPr>
            <w:tcW w:w="400" w:type="dxa"/>
            <w:tcBorders>
              <w:right w:val="single" w:sz="8" w:space="0" w:color="auto"/>
            </w:tcBorders>
            <w:shd w:val="clear" w:color="auto" w:fill="auto"/>
            <w:vAlign w:val="bottom"/>
          </w:tcPr>
          <w:p w:rsidR="00083FD7" w:rsidRPr="00083FD7" w:rsidRDefault="00083FD7" w:rsidP="00DB2B4B">
            <w:pPr>
              <w:spacing w:line="0" w:lineRule="atLeast"/>
              <w:jc w:val="center"/>
              <w:rPr>
                <w:rFonts w:ascii="Times New Roman" w:eastAsia="Times New Roman" w:hAnsi="Times New Roman" w:cs="Times New Roman"/>
                <w:sz w:val="21"/>
              </w:rPr>
            </w:pPr>
          </w:p>
        </w:tc>
        <w:tc>
          <w:tcPr>
            <w:tcW w:w="1520" w:type="dxa"/>
            <w:gridSpan w:val="3"/>
            <w:vMerge/>
            <w:tcBorders>
              <w:right w:val="single" w:sz="8" w:space="0" w:color="auto"/>
            </w:tcBorders>
            <w:shd w:val="clear" w:color="auto" w:fill="auto"/>
            <w:vAlign w:val="bottom"/>
          </w:tcPr>
          <w:p w:rsidR="00083FD7" w:rsidRPr="00083FD7" w:rsidRDefault="00083FD7" w:rsidP="00DB2B4B">
            <w:pPr>
              <w:spacing w:line="0" w:lineRule="atLeast"/>
              <w:jc w:val="center"/>
              <w:rPr>
                <w:rFonts w:ascii="Times New Roman" w:eastAsia="Times New Roman" w:hAnsi="Times New Roman" w:cs="Times New Roman"/>
                <w:sz w:val="21"/>
              </w:rPr>
            </w:pPr>
          </w:p>
        </w:tc>
      </w:tr>
      <w:tr w:rsidR="00083FD7" w:rsidRPr="00083FD7" w:rsidTr="00083FD7">
        <w:trPr>
          <w:trHeight w:val="528"/>
        </w:trPr>
        <w:tc>
          <w:tcPr>
            <w:tcW w:w="1320" w:type="dxa"/>
            <w:tcBorders>
              <w:left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700" w:type="dxa"/>
            <w:tcBorders>
              <w:right w:val="single" w:sz="8" w:space="0" w:color="auto"/>
            </w:tcBorders>
            <w:shd w:val="clear" w:color="auto" w:fill="auto"/>
            <w:vAlign w:val="bottom"/>
          </w:tcPr>
          <w:p w:rsidR="00083FD7" w:rsidRPr="00083FD7" w:rsidRDefault="00083FD7" w:rsidP="00083FD7">
            <w:pPr>
              <w:spacing w:line="0" w:lineRule="atLeast"/>
              <w:ind w:right="40"/>
              <w:jc w:val="both"/>
              <w:rPr>
                <w:rFonts w:ascii="Times New Roman" w:eastAsia="Times New Roman" w:hAnsi="Times New Roman" w:cs="Times New Roman"/>
                <w:sz w:val="24"/>
              </w:rPr>
            </w:pPr>
            <w:r w:rsidRPr="00083FD7">
              <w:rPr>
                <w:rFonts w:ascii="Times New Roman" w:eastAsia="Times New Roman" w:hAnsi="Times New Roman" w:cs="Times New Roman"/>
                <w:sz w:val="24"/>
              </w:rPr>
              <w:t>11.8</w:t>
            </w:r>
          </w:p>
        </w:tc>
        <w:tc>
          <w:tcPr>
            <w:tcW w:w="680" w:type="dxa"/>
            <w:gridSpan w:val="2"/>
            <w:tcBorders>
              <w:right w:val="single" w:sz="8" w:space="0" w:color="auto"/>
            </w:tcBorders>
            <w:shd w:val="clear" w:color="auto" w:fill="auto"/>
            <w:vAlign w:val="bottom"/>
          </w:tcPr>
          <w:p w:rsidR="00083FD7" w:rsidRPr="00083FD7" w:rsidRDefault="00083FD7" w:rsidP="00083FD7">
            <w:pPr>
              <w:spacing w:line="0" w:lineRule="atLeast"/>
              <w:ind w:right="20"/>
              <w:jc w:val="both"/>
              <w:rPr>
                <w:rFonts w:ascii="Times New Roman" w:eastAsia="Times New Roman" w:hAnsi="Times New Roman" w:cs="Times New Roman"/>
                <w:sz w:val="24"/>
              </w:rPr>
            </w:pPr>
            <w:r w:rsidRPr="00083FD7">
              <w:rPr>
                <w:rFonts w:ascii="Times New Roman" w:eastAsia="Times New Roman" w:hAnsi="Times New Roman" w:cs="Times New Roman"/>
                <w:sz w:val="24"/>
              </w:rPr>
              <w:t>12.1</w:t>
            </w:r>
          </w:p>
        </w:tc>
        <w:tc>
          <w:tcPr>
            <w:tcW w:w="700" w:type="dxa"/>
            <w:gridSpan w:val="2"/>
            <w:tcBorders>
              <w:right w:val="single" w:sz="8" w:space="0" w:color="auto"/>
            </w:tcBorders>
            <w:shd w:val="clear" w:color="auto" w:fill="auto"/>
            <w:vAlign w:val="bottom"/>
          </w:tcPr>
          <w:p w:rsidR="00083FD7" w:rsidRPr="00083FD7" w:rsidRDefault="00083FD7" w:rsidP="00083FD7">
            <w:pPr>
              <w:spacing w:line="0" w:lineRule="atLeast"/>
              <w:ind w:right="20"/>
              <w:jc w:val="both"/>
              <w:rPr>
                <w:rFonts w:ascii="Times New Roman" w:eastAsia="Times New Roman" w:hAnsi="Times New Roman" w:cs="Times New Roman"/>
                <w:sz w:val="24"/>
              </w:rPr>
            </w:pPr>
            <w:r w:rsidRPr="00083FD7">
              <w:rPr>
                <w:rFonts w:ascii="Times New Roman" w:eastAsia="Times New Roman" w:hAnsi="Times New Roman" w:cs="Times New Roman"/>
                <w:sz w:val="24"/>
              </w:rPr>
              <w:t>7.00</w:t>
            </w:r>
          </w:p>
        </w:tc>
        <w:tc>
          <w:tcPr>
            <w:tcW w:w="700" w:type="dxa"/>
            <w:tcBorders>
              <w:right w:val="single" w:sz="8" w:space="0" w:color="auto"/>
            </w:tcBorders>
            <w:shd w:val="clear" w:color="auto" w:fill="auto"/>
            <w:vAlign w:val="bottom"/>
          </w:tcPr>
          <w:p w:rsidR="00083FD7" w:rsidRPr="00083FD7" w:rsidRDefault="00083FD7" w:rsidP="00083FD7">
            <w:pPr>
              <w:spacing w:line="0" w:lineRule="atLeast"/>
              <w:ind w:right="40"/>
              <w:jc w:val="both"/>
              <w:rPr>
                <w:rFonts w:ascii="Times New Roman" w:eastAsia="Times New Roman" w:hAnsi="Times New Roman" w:cs="Times New Roman"/>
                <w:sz w:val="24"/>
              </w:rPr>
            </w:pPr>
            <w:r w:rsidRPr="00083FD7">
              <w:rPr>
                <w:rFonts w:ascii="Times New Roman" w:eastAsia="Times New Roman" w:hAnsi="Times New Roman" w:cs="Times New Roman"/>
                <w:sz w:val="24"/>
              </w:rPr>
              <w:t>6.00</w:t>
            </w:r>
          </w:p>
        </w:tc>
        <w:tc>
          <w:tcPr>
            <w:tcW w:w="1380" w:type="dxa"/>
            <w:gridSpan w:val="3"/>
            <w:tcBorders>
              <w:right w:val="single" w:sz="8" w:space="0" w:color="auto"/>
            </w:tcBorders>
            <w:shd w:val="clear" w:color="auto" w:fill="auto"/>
            <w:vAlign w:val="bottom"/>
          </w:tcPr>
          <w:p w:rsidR="00083FD7" w:rsidRPr="00083FD7" w:rsidRDefault="00083FD7" w:rsidP="00DB2B4B">
            <w:pPr>
              <w:spacing w:line="0" w:lineRule="atLeast"/>
              <w:jc w:val="center"/>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12</w:t>
            </w:r>
          </w:p>
        </w:tc>
        <w:tc>
          <w:tcPr>
            <w:tcW w:w="1380" w:type="dxa"/>
            <w:gridSpan w:val="2"/>
            <w:tcBorders>
              <w:right w:val="single" w:sz="8" w:space="0" w:color="auto"/>
            </w:tcBorders>
            <w:shd w:val="clear" w:color="auto" w:fill="auto"/>
            <w:vAlign w:val="bottom"/>
          </w:tcPr>
          <w:p w:rsidR="00083FD7" w:rsidRPr="00083FD7" w:rsidRDefault="00083FD7" w:rsidP="00DB2B4B">
            <w:pPr>
              <w:spacing w:line="0" w:lineRule="atLeast"/>
              <w:jc w:val="center"/>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3</w:t>
            </w:r>
          </w:p>
        </w:tc>
        <w:tc>
          <w:tcPr>
            <w:tcW w:w="720" w:type="dxa"/>
            <w:gridSpan w:val="2"/>
            <w:tcBorders>
              <w:right w:val="single" w:sz="8" w:space="0" w:color="auto"/>
            </w:tcBorders>
            <w:shd w:val="clear" w:color="auto" w:fill="auto"/>
            <w:vAlign w:val="bottom"/>
          </w:tcPr>
          <w:p w:rsidR="00083FD7" w:rsidRPr="00083FD7" w:rsidRDefault="00083FD7" w:rsidP="00DB2B4B">
            <w:pPr>
              <w:spacing w:line="0" w:lineRule="atLeast"/>
              <w:ind w:right="200"/>
              <w:jc w:val="center"/>
              <w:rPr>
                <w:rFonts w:ascii="Times New Roman" w:eastAsia="Times New Roman" w:hAnsi="Times New Roman" w:cs="Times New Roman"/>
                <w:sz w:val="24"/>
              </w:rPr>
            </w:pPr>
            <w:r w:rsidRPr="00083FD7">
              <w:rPr>
                <w:rFonts w:ascii="Times New Roman" w:eastAsia="Times New Roman" w:hAnsi="Times New Roman" w:cs="Times New Roman"/>
                <w:sz w:val="24"/>
              </w:rPr>
              <w:t>6</w:t>
            </w:r>
          </w:p>
        </w:tc>
        <w:tc>
          <w:tcPr>
            <w:tcW w:w="220" w:type="dxa"/>
            <w:shd w:val="clear" w:color="auto" w:fill="auto"/>
            <w:vAlign w:val="bottom"/>
          </w:tcPr>
          <w:p w:rsidR="00083FD7" w:rsidRPr="00083FD7" w:rsidRDefault="00083FD7" w:rsidP="00DB2B4B">
            <w:pPr>
              <w:spacing w:line="0" w:lineRule="atLeast"/>
              <w:jc w:val="center"/>
              <w:rPr>
                <w:rFonts w:ascii="Times New Roman" w:eastAsia="Times New Roman" w:hAnsi="Times New Roman" w:cs="Times New Roman"/>
                <w:sz w:val="24"/>
              </w:rPr>
            </w:pPr>
          </w:p>
        </w:tc>
        <w:tc>
          <w:tcPr>
            <w:tcW w:w="400" w:type="dxa"/>
            <w:tcBorders>
              <w:right w:val="single" w:sz="8" w:space="0" w:color="auto"/>
            </w:tcBorders>
            <w:shd w:val="clear" w:color="auto" w:fill="auto"/>
            <w:vAlign w:val="bottom"/>
          </w:tcPr>
          <w:p w:rsidR="00083FD7" w:rsidRPr="00083FD7" w:rsidRDefault="00083FD7" w:rsidP="00DB2B4B">
            <w:pPr>
              <w:spacing w:line="0" w:lineRule="atLeast"/>
              <w:ind w:right="140"/>
              <w:jc w:val="center"/>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5</w:t>
            </w:r>
          </w:p>
        </w:tc>
        <w:tc>
          <w:tcPr>
            <w:tcW w:w="1520" w:type="dxa"/>
            <w:gridSpan w:val="3"/>
            <w:tcBorders>
              <w:right w:val="single" w:sz="8" w:space="0" w:color="auto"/>
            </w:tcBorders>
            <w:shd w:val="clear" w:color="auto" w:fill="auto"/>
            <w:vAlign w:val="bottom"/>
          </w:tcPr>
          <w:p w:rsidR="00083FD7" w:rsidRPr="00083FD7" w:rsidRDefault="00083FD7" w:rsidP="00DB2B4B">
            <w:pPr>
              <w:spacing w:line="0" w:lineRule="atLeast"/>
              <w:ind w:right="600"/>
              <w:jc w:val="center"/>
              <w:rPr>
                <w:rFonts w:ascii="Times New Roman" w:eastAsia="Times New Roman" w:hAnsi="Times New Roman" w:cs="Times New Roman"/>
                <w:sz w:val="24"/>
              </w:rPr>
            </w:pPr>
            <w:r w:rsidRPr="00083FD7">
              <w:rPr>
                <w:rFonts w:ascii="Times New Roman" w:eastAsia="Times New Roman" w:hAnsi="Times New Roman" w:cs="Times New Roman"/>
                <w:sz w:val="24"/>
              </w:rPr>
              <w:t>4</w:t>
            </w:r>
          </w:p>
        </w:tc>
      </w:tr>
      <w:tr w:rsidR="00083FD7" w:rsidRPr="00083FD7" w:rsidTr="00083FD7">
        <w:trPr>
          <w:trHeight w:val="518"/>
        </w:trPr>
        <w:tc>
          <w:tcPr>
            <w:tcW w:w="1320" w:type="dxa"/>
            <w:tcBorders>
              <w:left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70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680" w:type="dxa"/>
            <w:gridSpan w:val="2"/>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700" w:type="dxa"/>
            <w:gridSpan w:val="2"/>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70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380" w:type="dxa"/>
            <w:gridSpan w:val="3"/>
            <w:tcBorders>
              <w:right w:val="single" w:sz="8" w:space="0" w:color="auto"/>
            </w:tcBorders>
            <w:shd w:val="clear" w:color="auto" w:fill="auto"/>
            <w:vAlign w:val="bottom"/>
          </w:tcPr>
          <w:p w:rsidR="00083FD7" w:rsidRPr="00083FD7" w:rsidRDefault="00083FD7" w:rsidP="00DB2B4B">
            <w:pPr>
              <w:spacing w:line="0" w:lineRule="atLeast"/>
              <w:jc w:val="center"/>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10</w:t>
            </w:r>
          </w:p>
        </w:tc>
        <w:tc>
          <w:tcPr>
            <w:tcW w:w="1380" w:type="dxa"/>
            <w:gridSpan w:val="2"/>
            <w:tcBorders>
              <w:right w:val="single" w:sz="8" w:space="0" w:color="auto"/>
            </w:tcBorders>
            <w:shd w:val="clear" w:color="auto" w:fill="auto"/>
            <w:vAlign w:val="bottom"/>
          </w:tcPr>
          <w:p w:rsidR="00083FD7" w:rsidRPr="00083FD7" w:rsidRDefault="00083FD7" w:rsidP="00DB2B4B">
            <w:pPr>
              <w:spacing w:line="0" w:lineRule="atLeast"/>
              <w:jc w:val="center"/>
              <w:rPr>
                <w:rFonts w:ascii="Times New Roman" w:eastAsia="Times New Roman" w:hAnsi="Times New Roman" w:cs="Times New Roman"/>
                <w:sz w:val="24"/>
              </w:rPr>
            </w:pPr>
          </w:p>
        </w:tc>
        <w:tc>
          <w:tcPr>
            <w:tcW w:w="720" w:type="dxa"/>
            <w:gridSpan w:val="2"/>
            <w:tcBorders>
              <w:right w:val="single" w:sz="8" w:space="0" w:color="auto"/>
            </w:tcBorders>
            <w:shd w:val="clear" w:color="auto" w:fill="auto"/>
            <w:vAlign w:val="bottom"/>
          </w:tcPr>
          <w:p w:rsidR="00083FD7" w:rsidRPr="00083FD7" w:rsidRDefault="00083FD7" w:rsidP="00DB2B4B">
            <w:pPr>
              <w:spacing w:line="0" w:lineRule="atLeast"/>
              <w:ind w:right="200"/>
              <w:jc w:val="center"/>
              <w:rPr>
                <w:rFonts w:ascii="Times New Roman" w:eastAsia="Times New Roman" w:hAnsi="Times New Roman" w:cs="Times New Roman"/>
                <w:sz w:val="24"/>
              </w:rPr>
            </w:pPr>
            <w:r w:rsidRPr="00083FD7">
              <w:rPr>
                <w:rFonts w:ascii="Times New Roman" w:eastAsia="Times New Roman" w:hAnsi="Times New Roman" w:cs="Times New Roman"/>
                <w:sz w:val="24"/>
              </w:rPr>
              <w:t>5</w:t>
            </w:r>
          </w:p>
        </w:tc>
        <w:tc>
          <w:tcPr>
            <w:tcW w:w="220" w:type="dxa"/>
            <w:shd w:val="clear" w:color="auto" w:fill="auto"/>
            <w:vAlign w:val="bottom"/>
          </w:tcPr>
          <w:p w:rsidR="00083FD7" w:rsidRPr="00083FD7" w:rsidRDefault="00083FD7" w:rsidP="00DB2B4B">
            <w:pPr>
              <w:spacing w:line="0" w:lineRule="atLeast"/>
              <w:jc w:val="center"/>
              <w:rPr>
                <w:rFonts w:ascii="Times New Roman" w:eastAsia="Times New Roman" w:hAnsi="Times New Roman" w:cs="Times New Roman"/>
                <w:sz w:val="24"/>
              </w:rPr>
            </w:pPr>
          </w:p>
        </w:tc>
        <w:tc>
          <w:tcPr>
            <w:tcW w:w="400" w:type="dxa"/>
            <w:tcBorders>
              <w:right w:val="single" w:sz="8" w:space="0" w:color="auto"/>
            </w:tcBorders>
            <w:shd w:val="clear" w:color="auto" w:fill="auto"/>
            <w:vAlign w:val="bottom"/>
          </w:tcPr>
          <w:p w:rsidR="00083FD7" w:rsidRPr="00083FD7" w:rsidRDefault="00083FD7" w:rsidP="00DB2B4B">
            <w:pPr>
              <w:spacing w:line="0" w:lineRule="atLeast"/>
              <w:ind w:right="140"/>
              <w:jc w:val="center"/>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4</w:t>
            </w:r>
          </w:p>
        </w:tc>
        <w:tc>
          <w:tcPr>
            <w:tcW w:w="1520" w:type="dxa"/>
            <w:gridSpan w:val="3"/>
            <w:tcBorders>
              <w:right w:val="single" w:sz="8" w:space="0" w:color="auto"/>
            </w:tcBorders>
            <w:shd w:val="clear" w:color="auto" w:fill="auto"/>
            <w:vAlign w:val="bottom"/>
          </w:tcPr>
          <w:p w:rsidR="00083FD7" w:rsidRPr="00083FD7" w:rsidRDefault="00083FD7" w:rsidP="00DB2B4B">
            <w:pPr>
              <w:spacing w:line="0" w:lineRule="atLeast"/>
              <w:jc w:val="center"/>
              <w:rPr>
                <w:rFonts w:ascii="Times New Roman" w:eastAsia="Times New Roman" w:hAnsi="Times New Roman" w:cs="Times New Roman"/>
                <w:sz w:val="24"/>
              </w:rPr>
            </w:pPr>
          </w:p>
        </w:tc>
      </w:tr>
      <w:tr w:rsidR="00083FD7" w:rsidRPr="00083FD7" w:rsidTr="00083FD7">
        <w:trPr>
          <w:trHeight w:val="516"/>
        </w:trPr>
        <w:tc>
          <w:tcPr>
            <w:tcW w:w="1320" w:type="dxa"/>
            <w:tcBorders>
              <w:left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70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680" w:type="dxa"/>
            <w:gridSpan w:val="2"/>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700" w:type="dxa"/>
            <w:gridSpan w:val="2"/>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70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380" w:type="dxa"/>
            <w:gridSpan w:val="3"/>
            <w:tcBorders>
              <w:right w:val="single" w:sz="8" w:space="0" w:color="auto"/>
            </w:tcBorders>
            <w:shd w:val="clear" w:color="auto" w:fill="auto"/>
            <w:vAlign w:val="bottom"/>
          </w:tcPr>
          <w:p w:rsidR="00083FD7" w:rsidRPr="00083FD7" w:rsidRDefault="00083FD7" w:rsidP="00DB2B4B">
            <w:pPr>
              <w:spacing w:line="0" w:lineRule="atLeast"/>
              <w:jc w:val="center"/>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8</w:t>
            </w:r>
          </w:p>
        </w:tc>
        <w:tc>
          <w:tcPr>
            <w:tcW w:w="1380" w:type="dxa"/>
            <w:gridSpan w:val="2"/>
            <w:tcBorders>
              <w:right w:val="single" w:sz="8" w:space="0" w:color="auto"/>
            </w:tcBorders>
            <w:shd w:val="clear" w:color="auto" w:fill="auto"/>
            <w:vAlign w:val="bottom"/>
          </w:tcPr>
          <w:p w:rsidR="00083FD7" w:rsidRPr="00083FD7" w:rsidRDefault="00083FD7" w:rsidP="00DB2B4B">
            <w:pPr>
              <w:spacing w:line="0" w:lineRule="atLeast"/>
              <w:jc w:val="center"/>
              <w:rPr>
                <w:rFonts w:ascii="Times New Roman" w:eastAsia="Times New Roman" w:hAnsi="Times New Roman" w:cs="Times New Roman"/>
                <w:sz w:val="24"/>
              </w:rPr>
            </w:pPr>
          </w:p>
        </w:tc>
        <w:tc>
          <w:tcPr>
            <w:tcW w:w="720" w:type="dxa"/>
            <w:gridSpan w:val="2"/>
            <w:tcBorders>
              <w:right w:val="single" w:sz="8" w:space="0" w:color="auto"/>
            </w:tcBorders>
            <w:shd w:val="clear" w:color="auto" w:fill="auto"/>
            <w:vAlign w:val="bottom"/>
          </w:tcPr>
          <w:p w:rsidR="00083FD7" w:rsidRPr="00083FD7" w:rsidRDefault="00083FD7" w:rsidP="00DB2B4B">
            <w:pPr>
              <w:spacing w:line="0" w:lineRule="atLeast"/>
              <w:ind w:right="200"/>
              <w:jc w:val="center"/>
              <w:rPr>
                <w:rFonts w:ascii="Times New Roman" w:eastAsia="Times New Roman" w:hAnsi="Times New Roman" w:cs="Times New Roman"/>
                <w:sz w:val="24"/>
              </w:rPr>
            </w:pPr>
            <w:r w:rsidRPr="00083FD7">
              <w:rPr>
                <w:rFonts w:ascii="Times New Roman" w:eastAsia="Times New Roman" w:hAnsi="Times New Roman" w:cs="Times New Roman"/>
                <w:sz w:val="24"/>
              </w:rPr>
              <w:t>4</w:t>
            </w:r>
          </w:p>
        </w:tc>
        <w:tc>
          <w:tcPr>
            <w:tcW w:w="220" w:type="dxa"/>
            <w:shd w:val="clear" w:color="auto" w:fill="auto"/>
            <w:vAlign w:val="bottom"/>
          </w:tcPr>
          <w:p w:rsidR="00083FD7" w:rsidRPr="00083FD7" w:rsidRDefault="00083FD7" w:rsidP="00DB2B4B">
            <w:pPr>
              <w:spacing w:line="0" w:lineRule="atLeast"/>
              <w:jc w:val="center"/>
              <w:rPr>
                <w:rFonts w:ascii="Times New Roman" w:eastAsia="Times New Roman" w:hAnsi="Times New Roman" w:cs="Times New Roman"/>
                <w:sz w:val="24"/>
              </w:rPr>
            </w:pPr>
          </w:p>
        </w:tc>
        <w:tc>
          <w:tcPr>
            <w:tcW w:w="400" w:type="dxa"/>
            <w:tcBorders>
              <w:right w:val="single" w:sz="8" w:space="0" w:color="auto"/>
            </w:tcBorders>
            <w:shd w:val="clear" w:color="auto" w:fill="auto"/>
            <w:vAlign w:val="bottom"/>
          </w:tcPr>
          <w:p w:rsidR="00083FD7" w:rsidRPr="00083FD7" w:rsidRDefault="00083FD7" w:rsidP="00DB2B4B">
            <w:pPr>
              <w:spacing w:line="0" w:lineRule="atLeast"/>
              <w:ind w:right="140"/>
              <w:jc w:val="center"/>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3</w:t>
            </w:r>
          </w:p>
        </w:tc>
        <w:tc>
          <w:tcPr>
            <w:tcW w:w="1520" w:type="dxa"/>
            <w:gridSpan w:val="3"/>
            <w:tcBorders>
              <w:right w:val="single" w:sz="8" w:space="0" w:color="auto"/>
            </w:tcBorders>
            <w:shd w:val="clear" w:color="auto" w:fill="auto"/>
            <w:vAlign w:val="bottom"/>
          </w:tcPr>
          <w:p w:rsidR="00083FD7" w:rsidRPr="00083FD7" w:rsidRDefault="00083FD7" w:rsidP="00DB2B4B">
            <w:pPr>
              <w:spacing w:line="0" w:lineRule="atLeast"/>
              <w:jc w:val="center"/>
              <w:rPr>
                <w:rFonts w:ascii="Times New Roman" w:eastAsia="Times New Roman" w:hAnsi="Times New Roman" w:cs="Times New Roman"/>
                <w:sz w:val="24"/>
              </w:rPr>
            </w:pPr>
          </w:p>
        </w:tc>
      </w:tr>
      <w:tr w:rsidR="00083FD7" w:rsidRPr="00083FD7" w:rsidTr="00083FD7">
        <w:trPr>
          <w:trHeight w:val="250"/>
        </w:trPr>
        <w:tc>
          <w:tcPr>
            <w:tcW w:w="1320" w:type="dxa"/>
            <w:tcBorders>
              <w:left w:val="single" w:sz="8" w:space="0" w:color="auto"/>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70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680" w:type="dxa"/>
            <w:gridSpan w:val="2"/>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700" w:type="dxa"/>
            <w:gridSpan w:val="2"/>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70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380" w:type="dxa"/>
            <w:gridSpan w:val="3"/>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380" w:type="dxa"/>
            <w:gridSpan w:val="2"/>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720" w:type="dxa"/>
            <w:gridSpan w:val="2"/>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22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40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520" w:type="dxa"/>
            <w:gridSpan w:val="3"/>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r>
    </w:tbl>
    <w:p w:rsidR="00083FD7" w:rsidRPr="00083FD7" w:rsidRDefault="00083FD7" w:rsidP="00083FD7">
      <w:pPr>
        <w:spacing w:line="233" w:lineRule="auto"/>
        <w:jc w:val="both"/>
        <w:rPr>
          <w:rFonts w:ascii="Times New Roman" w:eastAsia="Times New Roman" w:hAnsi="Times New Roman" w:cs="Times New Roman"/>
          <w:sz w:val="24"/>
          <w:u w:val="single"/>
        </w:rPr>
      </w:pPr>
      <w:r w:rsidRPr="00083FD7">
        <w:rPr>
          <w:rFonts w:ascii="Times New Roman" w:eastAsia="Times New Roman" w:hAnsi="Times New Roman" w:cs="Times New Roman"/>
          <w:sz w:val="24"/>
          <w:u w:val="single"/>
        </w:rPr>
        <w:t>Контрольные нормативы по волейболу в старшей школе.</w:t>
      </w:r>
    </w:p>
    <w:p w:rsidR="00083FD7" w:rsidRPr="00083FD7" w:rsidRDefault="00083FD7" w:rsidP="00083FD7">
      <w:pPr>
        <w:spacing w:line="228" w:lineRule="exact"/>
        <w:jc w:val="both"/>
        <w:rPr>
          <w:rFonts w:ascii="Times New Roman" w:eastAsia="Times New Roman" w:hAnsi="Times New Roman" w:cs="Times New Roman"/>
        </w:rPr>
      </w:pPr>
    </w:p>
    <w:tbl>
      <w:tblPr>
        <w:tblW w:w="0" w:type="auto"/>
        <w:tblInd w:w="10" w:type="dxa"/>
        <w:tblLayout w:type="fixed"/>
        <w:tblCellMar>
          <w:left w:w="0" w:type="dxa"/>
          <w:right w:w="0" w:type="dxa"/>
        </w:tblCellMar>
        <w:tblLook w:val="0000" w:firstRow="0" w:lastRow="0" w:firstColumn="0" w:lastColumn="0" w:noHBand="0" w:noVBand="0"/>
      </w:tblPr>
      <w:tblGrid>
        <w:gridCol w:w="1320"/>
        <w:gridCol w:w="1400"/>
        <w:gridCol w:w="1460"/>
        <w:gridCol w:w="1380"/>
        <w:gridCol w:w="1380"/>
        <w:gridCol w:w="1360"/>
        <w:gridCol w:w="1420"/>
      </w:tblGrid>
      <w:tr w:rsidR="00083FD7" w:rsidRPr="00083FD7" w:rsidTr="00083FD7">
        <w:trPr>
          <w:trHeight w:val="280"/>
        </w:trPr>
        <w:tc>
          <w:tcPr>
            <w:tcW w:w="1320" w:type="dxa"/>
            <w:tcBorders>
              <w:top w:val="single" w:sz="8" w:space="0" w:color="auto"/>
              <w:left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Кл./тест</w:t>
            </w:r>
          </w:p>
        </w:tc>
        <w:tc>
          <w:tcPr>
            <w:tcW w:w="1400" w:type="dxa"/>
            <w:tcBorders>
              <w:top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Ч/б 6х5м</w:t>
            </w:r>
          </w:p>
        </w:tc>
        <w:tc>
          <w:tcPr>
            <w:tcW w:w="1460" w:type="dxa"/>
            <w:tcBorders>
              <w:top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Бросок н/м</w:t>
            </w:r>
          </w:p>
        </w:tc>
        <w:tc>
          <w:tcPr>
            <w:tcW w:w="1380" w:type="dxa"/>
            <w:tcBorders>
              <w:top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Передача</w:t>
            </w:r>
          </w:p>
        </w:tc>
        <w:tc>
          <w:tcPr>
            <w:tcW w:w="1380" w:type="dxa"/>
            <w:tcBorders>
              <w:top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Передача и</w:t>
            </w:r>
          </w:p>
        </w:tc>
        <w:tc>
          <w:tcPr>
            <w:tcW w:w="1360" w:type="dxa"/>
            <w:tcBorders>
              <w:top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Подача</w:t>
            </w:r>
          </w:p>
        </w:tc>
        <w:tc>
          <w:tcPr>
            <w:tcW w:w="1420" w:type="dxa"/>
            <w:tcBorders>
              <w:top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Подача с 3</w:t>
            </w:r>
          </w:p>
        </w:tc>
      </w:tr>
      <w:tr w:rsidR="00083FD7" w:rsidRPr="00083FD7" w:rsidTr="00083FD7">
        <w:trPr>
          <w:trHeight w:val="317"/>
        </w:trPr>
        <w:tc>
          <w:tcPr>
            <w:tcW w:w="1320" w:type="dxa"/>
            <w:tcBorders>
              <w:left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400" w:type="dxa"/>
            <w:vMerge w:val="restart"/>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w w:val="98"/>
                <w:sz w:val="24"/>
              </w:rPr>
            </w:pPr>
            <w:r w:rsidRPr="00083FD7">
              <w:rPr>
                <w:rFonts w:ascii="Times New Roman" w:eastAsia="Times New Roman" w:hAnsi="Times New Roman" w:cs="Times New Roman"/>
                <w:w w:val="98"/>
                <w:sz w:val="24"/>
              </w:rPr>
              <w:t>(сек.)</w:t>
            </w:r>
          </w:p>
        </w:tc>
        <w:tc>
          <w:tcPr>
            <w:tcW w:w="146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стоя</w:t>
            </w:r>
          </w:p>
        </w:tc>
        <w:tc>
          <w:tcPr>
            <w:tcW w:w="138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w w:val="98"/>
                <w:sz w:val="24"/>
              </w:rPr>
            </w:pPr>
            <w:r w:rsidRPr="00083FD7">
              <w:rPr>
                <w:rFonts w:ascii="Times New Roman" w:eastAsia="Times New Roman" w:hAnsi="Times New Roman" w:cs="Times New Roman"/>
                <w:w w:val="98"/>
                <w:sz w:val="24"/>
              </w:rPr>
              <w:t>сверху и</w:t>
            </w:r>
          </w:p>
        </w:tc>
        <w:tc>
          <w:tcPr>
            <w:tcW w:w="138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перевод</w:t>
            </w:r>
          </w:p>
        </w:tc>
        <w:tc>
          <w:tcPr>
            <w:tcW w:w="136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w w:val="97"/>
                <w:sz w:val="24"/>
              </w:rPr>
            </w:pPr>
            <w:r w:rsidRPr="00083FD7">
              <w:rPr>
                <w:rFonts w:ascii="Times New Roman" w:eastAsia="Times New Roman" w:hAnsi="Times New Roman" w:cs="Times New Roman"/>
                <w:w w:val="97"/>
                <w:sz w:val="24"/>
              </w:rPr>
              <w:t>(по</w:t>
            </w:r>
          </w:p>
        </w:tc>
        <w:tc>
          <w:tcPr>
            <w:tcW w:w="142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м – приём</w:t>
            </w:r>
          </w:p>
        </w:tc>
      </w:tr>
      <w:tr w:rsidR="00083FD7" w:rsidRPr="00083FD7" w:rsidTr="00083FD7">
        <w:trPr>
          <w:trHeight w:val="199"/>
        </w:trPr>
        <w:tc>
          <w:tcPr>
            <w:tcW w:w="1320" w:type="dxa"/>
            <w:tcBorders>
              <w:left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7"/>
              </w:rPr>
            </w:pPr>
          </w:p>
        </w:tc>
        <w:tc>
          <w:tcPr>
            <w:tcW w:w="1400" w:type="dxa"/>
            <w:vMerge/>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7"/>
              </w:rPr>
            </w:pPr>
          </w:p>
        </w:tc>
        <w:tc>
          <w:tcPr>
            <w:tcW w:w="146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7"/>
              </w:rPr>
            </w:pPr>
          </w:p>
        </w:tc>
        <w:tc>
          <w:tcPr>
            <w:tcW w:w="1380" w:type="dxa"/>
            <w:vMerge w:val="restart"/>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снизу на</w:t>
            </w:r>
          </w:p>
        </w:tc>
        <w:tc>
          <w:tcPr>
            <w:tcW w:w="1380" w:type="dxa"/>
            <w:vMerge w:val="restart"/>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мяча через</w:t>
            </w:r>
          </w:p>
        </w:tc>
        <w:tc>
          <w:tcPr>
            <w:tcW w:w="1360" w:type="dxa"/>
            <w:vMerge w:val="restart"/>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выбору:</w:t>
            </w:r>
          </w:p>
        </w:tc>
        <w:tc>
          <w:tcPr>
            <w:tcW w:w="1420" w:type="dxa"/>
            <w:vMerge w:val="restart"/>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мяча и</w:t>
            </w:r>
          </w:p>
        </w:tc>
      </w:tr>
      <w:tr w:rsidR="00083FD7" w:rsidRPr="00083FD7" w:rsidTr="00083FD7">
        <w:trPr>
          <w:trHeight w:val="118"/>
        </w:trPr>
        <w:tc>
          <w:tcPr>
            <w:tcW w:w="1320" w:type="dxa"/>
            <w:tcBorders>
              <w:left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0"/>
              </w:rPr>
            </w:pPr>
          </w:p>
        </w:tc>
        <w:tc>
          <w:tcPr>
            <w:tcW w:w="140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0"/>
              </w:rPr>
            </w:pPr>
          </w:p>
        </w:tc>
        <w:tc>
          <w:tcPr>
            <w:tcW w:w="1460" w:type="dxa"/>
            <w:vMerge w:val="restart"/>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w w:val="97"/>
                <w:sz w:val="24"/>
              </w:rPr>
            </w:pPr>
            <w:r w:rsidRPr="00083FD7">
              <w:rPr>
                <w:rFonts w:ascii="Times New Roman" w:eastAsia="Times New Roman" w:hAnsi="Times New Roman" w:cs="Times New Roman"/>
                <w:w w:val="97"/>
                <w:sz w:val="24"/>
              </w:rPr>
              <w:t>( м )</w:t>
            </w:r>
          </w:p>
        </w:tc>
        <w:tc>
          <w:tcPr>
            <w:tcW w:w="1380" w:type="dxa"/>
            <w:vMerge/>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0"/>
              </w:rPr>
            </w:pPr>
          </w:p>
        </w:tc>
        <w:tc>
          <w:tcPr>
            <w:tcW w:w="1380" w:type="dxa"/>
            <w:vMerge/>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0"/>
              </w:rPr>
            </w:pPr>
          </w:p>
        </w:tc>
        <w:tc>
          <w:tcPr>
            <w:tcW w:w="1360" w:type="dxa"/>
            <w:vMerge/>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0"/>
              </w:rPr>
            </w:pPr>
          </w:p>
        </w:tc>
        <w:tc>
          <w:tcPr>
            <w:tcW w:w="1420" w:type="dxa"/>
            <w:vMerge/>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0"/>
              </w:rPr>
            </w:pPr>
          </w:p>
        </w:tc>
      </w:tr>
      <w:tr w:rsidR="00083FD7" w:rsidRPr="00083FD7" w:rsidTr="00083FD7">
        <w:trPr>
          <w:trHeight w:val="199"/>
        </w:trPr>
        <w:tc>
          <w:tcPr>
            <w:tcW w:w="1320" w:type="dxa"/>
            <w:tcBorders>
              <w:left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7"/>
              </w:rPr>
            </w:pPr>
          </w:p>
        </w:tc>
        <w:tc>
          <w:tcPr>
            <w:tcW w:w="140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7"/>
              </w:rPr>
            </w:pPr>
          </w:p>
        </w:tc>
        <w:tc>
          <w:tcPr>
            <w:tcW w:w="1460" w:type="dxa"/>
            <w:vMerge/>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7"/>
              </w:rPr>
            </w:pPr>
          </w:p>
        </w:tc>
        <w:tc>
          <w:tcPr>
            <w:tcW w:w="1380" w:type="dxa"/>
            <w:vMerge w:val="restart"/>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месте</w:t>
            </w:r>
          </w:p>
        </w:tc>
        <w:tc>
          <w:tcPr>
            <w:tcW w:w="1380" w:type="dxa"/>
            <w:vMerge w:val="restart"/>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сетку с</w:t>
            </w:r>
          </w:p>
        </w:tc>
        <w:tc>
          <w:tcPr>
            <w:tcW w:w="1360" w:type="dxa"/>
            <w:vMerge w:val="restart"/>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нижняя,</w:t>
            </w:r>
          </w:p>
        </w:tc>
        <w:tc>
          <w:tcPr>
            <w:tcW w:w="1420" w:type="dxa"/>
            <w:vMerge w:val="restart"/>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передача</w:t>
            </w:r>
          </w:p>
        </w:tc>
      </w:tr>
      <w:tr w:rsidR="00083FD7" w:rsidRPr="00083FD7" w:rsidTr="00083FD7">
        <w:trPr>
          <w:trHeight w:val="118"/>
        </w:trPr>
        <w:tc>
          <w:tcPr>
            <w:tcW w:w="1320" w:type="dxa"/>
            <w:tcBorders>
              <w:left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0"/>
              </w:rPr>
            </w:pPr>
          </w:p>
        </w:tc>
        <w:tc>
          <w:tcPr>
            <w:tcW w:w="140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0"/>
              </w:rPr>
            </w:pPr>
          </w:p>
        </w:tc>
        <w:tc>
          <w:tcPr>
            <w:tcW w:w="146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0"/>
              </w:rPr>
            </w:pPr>
          </w:p>
        </w:tc>
        <w:tc>
          <w:tcPr>
            <w:tcW w:w="1380" w:type="dxa"/>
            <w:vMerge/>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0"/>
              </w:rPr>
            </w:pPr>
          </w:p>
        </w:tc>
        <w:tc>
          <w:tcPr>
            <w:tcW w:w="1380" w:type="dxa"/>
            <w:vMerge/>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0"/>
              </w:rPr>
            </w:pPr>
          </w:p>
        </w:tc>
        <w:tc>
          <w:tcPr>
            <w:tcW w:w="1360" w:type="dxa"/>
            <w:vMerge/>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0"/>
              </w:rPr>
            </w:pPr>
          </w:p>
        </w:tc>
        <w:tc>
          <w:tcPr>
            <w:tcW w:w="1420" w:type="dxa"/>
            <w:vMerge/>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0"/>
              </w:rPr>
            </w:pPr>
          </w:p>
        </w:tc>
      </w:tr>
      <w:tr w:rsidR="00083FD7" w:rsidRPr="00083FD7" w:rsidTr="00083FD7">
        <w:trPr>
          <w:trHeight w:val="320"/>
        </w:trPr>
        <w:tc>
          <w:tcPr>
            <w:tcW w:w="1320" w:type="dxa"/>
            <w:tcBorders>
              <w:left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40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46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380" w:type="dxa"/>
            <w:vMerge w:val="restart"/>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w w:val="98"/>
                <w:sz w:val="24"/>
              </w:rPr>
            </w:pPr>
            <w:r w:rsidRPr="00083FD7">
              <w:rPr>
                <w:rFonts w:ascii="Times New Roman" w:eastAsia="Times New Roman" w:hAnsi="Times New Roman" w:cs="Times New Roman"/>
                <w:w w:val="98"/>
                <w:sz w:val="24"/>
              </w:rPr>
              <w:t>(кол-во</w:t>
            </w:r>
          </w:p>
        </w:tc>
        <w:tc>
          <w:tcPr>
            <w:tcW w:w="138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передачи</w:t>
            </w:r>
          </w:p>
        </w:tc>
        <w:tc>
          <w:tcPr>
            <w:tcW w:w="136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w w:val="98"/>
                <w:sz w:val="24"/>
              </w:rPr>
            </w:pPr>
            <w:r w:rsidRPr="00083FD7">
              <w:rPr>
                <w:rFonts w:ascii="Times New Roman" w:eastAsia="Times New Roman" w:hAnsi="Times New Roman" w:cs="Times New Roman"/>
                <w:w w:val="98"/>
                <w:sz w:val="24"/>
              </w:rPr>
              <w:t>верхняя)</w:t>
            </w:r>
          </w:p>
        </w:tc>
        <w:tc>
          <w:tcPr>
            <w:tcW w:w="142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обратно</w:t>
            </w:r>
          </w:p>
        </w:tc>
      </w:tr>
      <w:tr w:rsidR="00083FD7" w:rsidRPr="00083FD7" w:rsidTr="00083FD7">
        <w:trPr>
          <w:trHeight w:val="199"/>
        </w:trPr>
        <w:tc>
          <w:tcPr>
            <w:tcW w:w="1320" w:type="dxa"/>
            <w:tcBorders>
              <w:left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7"/>
              </w:rPr>
            </w:pPr>
          </w:p>
        </w:tc>
        <w:tc>
          <w:tcPr>
            <w:tcW w:w="140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7"/>
              </w:rPr>
            </w:pPr>
          </w:p>
        </w:tc>
        <w:tc>
          <w:tcPr>
            <w:tcW w:w="146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7"/>
              </w:rPr>
            </w:pPr>
          </w:p>
        </w:tc>
        <w:tc>
          <w:tcPr>
            <w:tcW w:w="1380" w:type="dxa"/>
            <w:vMerge/>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7"/>
              </w:rPr>
            </w:pPr>
          </w:p>
        </w:tc>
        <w:tc>
          <w:tcPr>
            <w:tcW w:w="138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7"/>
              </w:rPr>
            </w:pPr>
          </w:p>
        </w:tc>
        <w:tc>
          <w:tcPr>
            <w:tcW w:w="136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7"/>
              </w:rPr>
            </w:pPr>
          </w:p>
        </w:tc>
        <w:tc>
          <w:tcPr>
            <w:tcW w:w="1420" w:type="dxa"/>
            <w:vMerge w:val="restart"/>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партнёру с</w:t>
            </w:r>
          </w:p>
        </w:tc>
      </w:tr>
      <w:tr w:rsidR="00083FD7" w:rsidRPr="00083FD7" w:rsidTr="00083FD7">
        <w:trPr>
          <w:trHeight w:val="118"/>
        </w:trPr>
        <w:tc>
          <w:tcPr>
            <w:tcW w:w="1320" w:type="dxa"/>
            <w:tcBorders>
              <w:left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0"/>
              </w:rPr>
            </w:pPr>
          </w:p>
        </w:tc>
        <w:tc>
          <w:tcPr>
            <w:tcW w:w="140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0"/>
              </w:rPr>
            </w:pPr>
          </w:p>
        </w:tc>
        <w:tc>
          <w:tcPr>
            <w:tcW w:w="146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0"/>
              </w:rPr>
            </w:pPr>
          </w:p>
        </w:tc>
        <w:tc>
          <w:tcPr>
            <w:tcW w:w="1380" w:type="dxa"/>
            <w:vMerge w:val="restart"/>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раз)</w:t>
            </w:r>
          </w:p>
        </w:tc>
        <w:tc>
          <w:tcPr>
            <w:tcW w:w="1380" w:type="dxa"/>
            <w:vMerge w:val="restart"/>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из 10 раз</w:t>
            </w:r>
          </w:p>
        </w:tc>
        <w:tc>
          <w:tcPr>
            <w:tcW w:w="1360" w:type="dxa"/>
            <w:vMerge w:val="restart"/>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из 10 раз</w:t>
            </w:r>
          </w:p>
        </w:tc>
        <w:tc>
          <w:tcPr>
            <w:tcW w:w="1420" w:type="dxa"/>
            <w:vMerge/>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0"/>
              </w:rPr>
            </w:pPr>
          </w:p>
        </w:tc>
      </w:tr>
      <w:tr w:rsidR="00083FD7" w:rsidRPr="00083FD7" w:rsidTr="00083FD7">
        <w:trPr>
          <w:trHeight w:val="199"/>
        </w:trPr>
        <w:tc>
          <w:tcPr>
            <w:tcW w:w="1320" w:type="dxa"/>
            <w:tcBorders>
              <w:left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7"/>
              </w:rPr>
            </w:pPr>
          </w:p>
        </w:tc>
        <w:tc>
          <w:tcPr>
            <w:tcW w:w="140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7"/>
              </w:rPr>
            </w:pPr>
          </w:p>
        </w:tc>
        <w:tc>
          <w:tcPr>
            <w:tcW w:w="146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7"/>
              </w:rPr>
            </w:pPr>
          </w:p>
        </w:tc>
        <w:tc>
          <w:tcPr>
            <w:tcW w:w="1380" w:type="dxa"/>
            <w:vMerge/>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7"/>
              </w:rPr>
            </w:pPr>
          </w:p>
        </w:tc>
        <w:tc>
          <w:tcPr>
            <w:tcW w:w="1380" w:type="dxa"/>
            <w:vMerge/>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7"/>
              </w:rPr>
            </w:pPr>
          </w:p>
        </w:tc>
        <w:tc>
          <w:tcPr>
            <w:tcW w:w="1360" w:type="dxa"/>
            <w:vMerge/>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7"/>
              </w:rPr>
            </w:pPr>
          </w:p>
        </w:tc>
        <w:tc>
          <w:tcPr>
            <w:tcW w:w="1420" w:type="dxa"/>
            <w:vMerge w:val="restart"/>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w w:val="98"/>
                <w:sz w:val="24"/>
              </w:rPr>
            </w:pPr>
            <w:r w:rsidRPr="00083FD7">
              <w:rPr>
                <w:rFonts w:ascii="Times New Roman" w:eastAsia="Times New Roman" w:hAnsi="Times New Roman" w:cs="Times New Roman"/>
                <w:w w:val="98"/>
                <w:sz w:val="24"/>
              </w:rPr>
              <w:t>ловлей</w:t>
            </w:r>
          </w:p>
        </w:tc>
      </w:tr>
      <w:tr w:rsidR="00083FD7" w:rsidRPr="00083FD7" w:rsidTr="00083FD7">
        <w:trPr>
          <w:trHeight w:val="118"/>
        </w:trPr>
        <w:tc>
          <w:tcPr>
            <w:tcW w:w="1320" w:type="dxa"/>
            <w:tcBorders>
              <w:left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0"/>
              </w:rPr>
            </w:pPr>
          </w:p>
        </w:tc>
        <w:tc>
          <w:tcPr>
            <w:tcW w:w="140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0"/>
              </w:rPr>
            </w:pPr>
          </w:p>
        </w:tc>
        <w:tc>
          <w:tcPr>
            <w:tcW w:w="146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0"/>
              </w:rPr>
            </w:pPr>
          </w:p>
        </w:tc>
        <w:tc>
          <w:tcPr>
            <w:tcW w:w="138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0"/>
              </w:rPr>
            </w:pPr>
          </w:p>
        </w:tc>
        <w:tc>
          <w:tcPr>
            <w:tcW w:w="138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0"/>
              </w:rPr>
            </w:pPr>
          </w:p>
        </w:tc>
        <w:tc>
          <w:tcPr>
            <w:tcW w:w="136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0"/>
              </w:rPr>
            </w:pPr>
          </w:p>
        </w:tc>
        <w:tc>
          <w:tcPr>
            <w:tcW w:w="1420" w:type="dxa"/>
            <w:vMerge/>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0"/>
              </w:rPr>
            </w:pPr>
          </w:p>
        </w:tc>
      </w:tr>
      <w:tr w:rsidR="00083FD7" w:rsidRPr="00083FD7" w:rsidTr="00083FD7">
        <w:trPr>
          <w:trHeight w:val="317"/>
        </w:trPr>
        <w:tc>
          <w:tcPr>
            <w:tcW w:w="1320" w:type="dxa"/>
            <w:tcBorders>
              <w:left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40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46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38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38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36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42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мяча (через</w:t>
            </w:r>
          </w:p>
        </w:tc>
      </w:tr>
      <w:tr w:rsidR="00083FD7" w:rsidRPr="00083FD7" w:rsidTr="00083FD7">
        <w:trPr>
          <w:trHeight w:val="317"/>
        </w:trPr>
        <w:tc>
          <w:tcPr>
            <w:tcW w:w="1320" w:type="dxa"/>
            <w:tcBorders>
              <w:left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40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46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38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38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36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42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w w:val="98"/>
                <w:sz w:val="24"/>
              </w:rPr>
            </w:pPr>
            <w:r w:rsidRPr="00083FD7">
              <w:rPr>
                <w:rFonts w:ascii="Times New Roman" w:eastAsia="Times New Roman" w:hAnsi="Times New Roman" w:cs="Times New Roman"/>
                <w:w w:val="98"/>
                <w:sz w:val="24"/>
              </w:rPr>
              <w:t>сетку в</w:t>
            </w:r>
          </w:p>
        </w:tc>
      </w:tr>
      <w:tr w:rsidR="00083FD7" w:rsidRPr="00083FD7" w:rsidTr="00083FD7">
        <w:trPr>
          <w:trHeight w:val="319"/>
        </w:trPr>
        <w:tc>
          <w:tcPr>
            <w:tcW w:w="1320" w:type="dxa"/>
            <w:tcBorders>
              <w:left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40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46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38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38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36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42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парах)</w:t>
            </w:r>
          </w:p>
        </w:tc>
      </w:tr>
      <w:tr w:rsidR="00083FD7" w:rsidRPr="00083FD7" w:rsidTr="00083FD7">
        <w:trPr>
          <w:trHeight w:val="248"/>
        </w:trPr>
        <w:tc>
          <w:tcPr>
            <w:tcW w:w="1320" w:type="dxa"/>
            <w:tcBorders>
              <w:left w:val="single" w:sz="8" w:space="0" w:color="auto"/>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40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46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3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3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36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42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r>
      <w:tr w:rsidR="00083FD7" w:rsidRPr="00083FD7" w:rsidTr="00D95D0F">
        <w:trPr>
          <w:trHeight w:val="406"/>
        </w:trPr>
        <w:tc>
          <w:tcPr>
            <w:tcW w:w="132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40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46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38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38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36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420" w:type="dxa"/>
            <w:shd w:val="clear" w:color="auto" w:fill="auto"/>
            <w:vAlign w:val="bottom"/>
          </w:tcPr>
          <w:p w:rsidR="00083FD7" w:rsidRPr="00083FD7" w:rsidRDefault="00083FD7" w:rsidP="00083FD7">
            <w:pPr>
              <w:spacing w:line="206" w:lineRule="exact"/>
              <w:ind w:right="3"/>
              <w:jc w:val="both"/>
              <w:rPr>
                <w:rFonts w:ascii="Times New Roman" w:eastAsia="Times New Roman" w:hAnsi="Times New Roman" w:cs="Times New Roman"/>
                <w:sz w:val="18"/>
              </w:rPr>
            </w:pPr>
          </w:p>
        </w:tc>
      </w:tr>
    </w:tbl>
    <w:p w:rsidR="00083FD7" w:rsidRPr="00083FD7" w:rsidRDefault="00083FD7" w:rsidP="00083FD7">
      <w:pPr>
        <w:jc w:val="both"/>
        <w:rPr>
          <w:rFonts w:ascii="Times New Roman" w:eastAsia="Times New Roman" w:hAnsi="Times New Roman" w:cs="Times New Roman"/>
          <w:sz w:val="18"/>
        </w:rPr>
        <w:sectPr w:rsidR="00083FD7" w:rsidRPr="00083FD7" w:rsidSect="00AE2A7E">
          <w:pgSz w:w="11900" w:h="16838"/>
          <w:pgMar w:top="1112" w:right="701" w:bottom="617" w:left="1740" w:header="0" w:footer="0" w:gutter="0"/>
          <w:cols w:space="0" w:equalWidth="0">
            <w:col w:w="9459"/>
          </w:cols>
          <w:docGrid w:linePitch="360"/>
        </w:sectPr>
      </w:pPr>
    </w:p>
    <w:tbl>
      <w:tblPr>
        <w:tblW w:w="0" w:type="auto"/>
        <w:tblInd w:w="10" w:type="dxa"/>
        <w:tblLayout w:type="fixed"/>
        <w:tblCellMar>
          <w:left w:w="0" w:type="dxa"/>
          <w:right w:w="0" w:type="dxa"/>
        </w:tblCellMar>
        <w:tblLook w:val="0000" w:firstRow="0" w:lastRow="0" w:firstColumn="0" w:lastColumn="0" w:noHBand="0" w:noVBand="0"/>
      </w:tblPr>
      <w:tblGrid>
        <w:gridCol w:w="1320"/>
        <w:gridCol w:w="700"/>
        <w:gridCol w:w="700"/>
        <w:gridCol w:w="760"/>
        <w:gridCol w:w="700"/>
        <w:gridCol w:w="480"/>
        <w:gridCol w:w="240"/>
        <w:gridCol w:w="660"/>
        <w:gridCol w:w="520"/>
        <w:gridCol w:w="220"/>
        <w:gridCol w:w="640"/>
        <w:gridCol w:w="720"/>
        <w:gridCol w:w="640"/>
        <w:gridCol w:w="540"/>
        <w:gridCol w:w="220"/>
        <w:gridCol w:w="660"/>
      </w:tblGrid>
      <w:tr w:rsidR="00083FD7" w:rsidRPr="00083FD7" w:rsidTr="00083FD7">
        <w:trPr>
          <w:trHeight w:val="280"/>
        </w:trPr>
        <w:tc>
          <w:tcPr>
            <w:tcW w:w="1320" w:type="dxa"/>
            <w:tcBorders>
              <w:top w:val="single" w:sz="8" w:space="0" w:color="auto"/>
              <w:left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bookmarkStart w:id="275" w:name="page247"/>
            <w:bookmarkEnd w:id="275"/>
          </w:p>
        </w:tc>
        <w:tc>
          <w:tcPr>
            <w:tcW w:w="700" w:type="dxa"/>
            <w:tcBorders>
              <w:top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700" w:type="dxa"/>
            <w:tcBorders>
              <w:top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760" w:type="dxa"/>
            <w:tcBorders>
              <w:top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700" w:type="dxa"/>
            <w:tcBorders>
              <w:top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480" w:type="dxa"/>
            <w:tcBorders>
              <w:top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240" w:type="dxa"/>
            <w:tcBorders>
              <w:top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660" w:type="dxa"/>
            <w:tcBorders>
              <w:top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520" w:type="dxa"/>
            <w:tcBorders>
              <w:top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220" w:type="dxa"/>
            <w:tcBorders>
              <w:top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640" w:type="dxa"/>
            <w:tcBorders>
              <w:top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720" w:type="dxa"/>
            <w:tcBorders>
              <w:top w:val="single" w:sz="8" w:space="0" w:color="auto"/>
            </w:tcBorders>
            <w:shd w:val="clear" w:color="auto" w:fill="auto"/>
            <w:vAlign w:val="bottom"/>
          </w:tcPr>
          <w:p w:rsidR="00083FD7" w:rsidRPr="00083FD7" w:rsidRDefault="00083FD7" w:rsidP="00DB2B4B">
            <w:pPr>
              <w:spacing w:line="0" w:lineRule="atLeast"/>
              <w:jc w:val="center"/>
              <w:rPr>
                <w:rFonts w:ascii="Times New Roman" w:eastAsia="Times New Roman" w:hAnsi="Times New Roman" w:cs="Times New Roman"/>
                <w:sz w:val="24"/>
              </w:rPr>
            </w:pPr>
          </w:p>
        </w:tc>
        <w:tc>
          <w:tcPr>
            <w:tcW w:w="640" w:type="dxa"/>
            <w:tcBorders>
              <w:top w:val="single" w:sz="8" w:space="0" w:color="auto"/>
              <w:right w:val="single" w:sz="8" w:space="0" w:color="auto"/>
            </w:tcBorders>
            <w:shd w:val="clear" w:color="auto" w:fill="auto"/>
            <w:vAlign w:val="bottom"/>
          </w:tcPr>
          <w:p w:rsidR="00083FD7" w:rsidRPr="00083FD7" w:rsidRDefault="00083FD7" w:rsidP="00DB2B4B">
            <w:pPr>
              <w:spacing w:line="0" w:lineRule="atLeast"/>
              <w:jc w:val="center"/>
              <w:rPr>
                <w:rFonts w:ascii="Times New Roman" w:eastAsia="Times New Roman" w:hAnsi="Times New Roman" w:cs="Times New Roman"/>
                <w:sz w:val="24"/>
              </w:rPr>
            </w:pPr>
          </w:p>
        </w:tc>
        <w:tc>
          <w:tcPr>
            <w:tcW w:w="1420" w:type="dxa"/>
            <w:gridSpan w:val="3"/>
            <w:tcBorders>
              <w:top w:val="single" w:sz="8" w:space="0" w:color="auto"/>
              <w:right w:val="single" w:sz="8" w:space="0" w:color="auto"/>
            </w:tcBorders>
            <w:shd w:val="clear" w:color="auto" w:fill="auto"/>
            <w:vAlign w:val="bottom"/>
          </w:tcPr>
          <w:p w:rsidR="00083FD7" w:rsidRPr="00083FD7" w:rsidRDefault="00083FD7" w:rsidP="00DB2B4B">
            <w:pPr>
              <w:spacing w:line="0" w:lineRule="atLeast"/>
              <w:jc w:val="center"/>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из 10 раз</w:t>
            </w:r>
          </w:p>
        </w:tc>
      </w:tr>
      <w:tr w:rsidR="00083FD7" w:rsidRPr="00083FD7" w:rsidTr="00083FD7">
        <w:trPr>
          <w:trHeight w:val="298"/>
        </w:trPr>
        <w:tc>
          <w:tcPr>
            <w:tcW w:w="1320" w:type="dxa"/>
            <w:tcBorders>
              <w:left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70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70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76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70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48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24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66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52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22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64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720" w:type="dxa"/>
            <w:tcBorders>
              <w:bottom w:val="single" w:sz="8" w:space="0" w:color="auto"/>
            </w:tcBorders>
            <w:shd w:val="clear" w:color="auto" w:fill="auto"/>
            <w:vAlign w:val="bottom"/>
          </w:tcPr>
          <w:p w:rsidR="00083FD7" w:rsidRPr="00083FD7" w:rsidRDefault="00083FD7" w:rsidP="00DB2B4B">
            <w:pPr>
              <w:spacing w:line="0" w:lineRule="atLeast"/>
              <w:jc w:val="center"/>
              <w:rPr>
                <w:rFonts w:ascii="Times New Roman" w:eastAsia="Times New Roman" w:hAnsi="Times New Roman" w:cs="Times New Roman"/>
                <w:sz w:val="24"/>
              </w:rPr>
            </w:pPr>
          </w:p>
        </w:tc>
        <w:tc>
          <w:tcPr>
            <w:tcW w:w="640" w:type="dxa"/>
            <w:tcBorders>
              <w:bottom w:val="single" w:sz="8" w:space="0" w:color="auto"/>
              <w:right w:val="single" w:sz="8" w:space="0" w:color="auto"/>
            </w:tcBorders>
            <w:shd w:val="clear" w:color="auto" w:fill="auto"/>
            <w:vAlign w:val="bottom"/>
          </w:tcPr>
          <w:p w:rsidR="00083FD7" w:rsidRPr="00083FD7" w:rsidRDefault="00083FD7" w:rsidP="00DB2B4B">
            <w:pPr>
              <w:spacing w:line="0" w:lineRule="atLeast"/>
              <w:jc w:val="center"/>
              <w:rPr>
                <w:rFonts w:ascii="Times New Roman" w:eastAsia="Times New Roman" w:hAnsi="Times New Roman" w:cs="Times New Roman"/>
                <w:sz w:val="24"/>
              </w:rPr>
            </w:pPr>
          </w:p>
        </w:tc>
        <w:tc>
          <w:tcPr>
            <w:tcW w:w="540" w:type="dxa"/>
            <w:tcBorders>
              <w:bottom w:val="single" w:sz="8" w:space="0" w:color="auto"/>
            </w:tcBorders>
            <w:shd w:val="clear" w:color="auto" w:fill="auto"/>
            <w:vAlign w:val="bottom"/>
          </w:tcPr>
          <w:p w:rsidR="00083FD7" w:rsidRPr="00083FD7" w:rsidRDefault="00083FD7" w:rsidP="00DB2B4B">
            <w:pPr>
              <w:spacing w:line="0" w:lineRule="atLeast"/>
              <w:jc w:val="center"/>
              <w:rPr>
                <w:rFonts w:ascii="Times New Roman" w:eastAsia="Times New Roman" w:hAnsi="Times New Roman" w:cs="Times New Roman"/>
                <w:sz w:val="24"/>
              </w:rPr>
            </w:pPr>
          </w:p>
        </w:tc>
        <w:tc>
          <w:tcPr>
            <w:tcW w:w="22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66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r>
      <w:tr w:rsidR="00083FD7" w:rsidRPr="00083FD7" w:rsidTr="00083FD7">
        <w:trPr>
          <w:trHeight w:val="258"/>
        </w:trPr>
        <w:tc>
          <w:tcPr>
            <w:tcW w:w="1320" w:type="dxa"/>
            <w:tcBorders>
              <w:left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2"/>
              </w:rPr>
            </w:pPr>
          </w:p>
        </w:tc>
        <w:tc>
          <w:tcPr>
            <w:tcW w:w="700" w:type="dxa"/>
            <w:tcBorders>
              <w:right w:val="single" w:sz="8" w:space="0" w:color="auto"/>
            </w:tcBorders>
            <w:shd w:val="clear" w:color="auto" w:fill="auto"/>
            <w:vAlign w:val="bottom"/>
          </w:tcPr>
          <w:p w:rsidR="00083FD7" w:rsidRPr="00083FD7" w:rsidRDefault="00083FD7" w:rsidP="00083FD7">
            <w:pPr>
              <w:spacing w:line="258" w:lineRule="exact"/>
              <w:jc w:val="both"/>
              <w:rPr>
                <w:rFonts w:ascii="Times New Roman" w:eastAsia="Times New Roman" w:hAnsi="Times New Roman" w:cs="Times New Roman"/>
                <w:sz w:val="24"/>
              </w:rPr>
            </w:pPr>
            <w:r w:rsidRPr="00083FD7">
              <w:rPr>
                <w:rFonts w:ascii="Times New Roman" w:eastAsia="Times New Roman" w:hAnsi="Times New Roman" w:cs="Times New Roman"/>
                <w:sz w:val="24"/>
              </w:rPr>
              <w:t>м</w:t>
            </w:r>
          </w:p>
        </w:tc>
        <w:tc>
          <w:tcPr>
            <w:tcW w:w="700" w:type="dxa"/>
            <w:tcBorders>
              <w:right w:val="single" w:sz="8" w:space="0" w:color="auto"/>
            </w:tcBorders>
            <w:shd w:val="clear" w:color="auto" w:fill="auto"/>
            <w:vAlign w:val="bottom"/>
          </w:tcPr>
          <w:p w:rsidR="00083FD7" w:rsidRPr="00083FD7" w:rsidRDefault="00083FD7" w:rsidP="00083FD7">
            <w:pPr>
              <w:spacing w:line="258" w:lineRule="exact"/>
              <w:jc w:val="both"/>
              <w:rPr>
                <w:rFonts w:ascii="Times New Roman" w:eastAsia="Times New Roman" w:hAnsi="Times New Roman" w:cs="Times New Roman"/>
                <w:w w:val="97"/>
                <w:sz w:val="24"/>
              </w:rPr>
            </w:pPr>
            <w:r w:rsidRPr="00083FD7">
              <w:rPr>
                <w:rFonts w:ascii="Times New Roman" w:eastAsia="Times New Roman" w:hAnsi="Times New Roman" w:cs="Times New Roman"/>
                <w:w w:val="97"/>
                <w:sz w:val="24"/>
              </w:rPr>
              <w:t>д</w:t>
            </w:r>
          </w:p>
        </w:tc>
        <w:tc>
          <w:tcPr>
            <w:tcW w:w="760" w:type="dxa"/>
            <w:tcBorders>
              <w:right w:val="single" w:sz="8" w:space="0" w:color="auto"/>
            </w:tcBorders>
            <w:shd w:val="clear" w:color="auto" w:fill="auto"/>
            <w:vAlign w:val="bottom"/>
          </w:tcPr>
          <w:p w:rsidR="00083FD7" w:rsidRPr="00083FD7" w:rsidRDefault="00083FD7" w:rsidP="00083FD7">
            <w:pPr>
              <w:spacing w:line="258" w:lineRule="exact"/>
              <w:jc w:val="both"/>
              <w:rPr>
                <w:rFonts w:ascii="Times New Roman" w:eastAsia="Times New Roman" w:hAnsi="Times New Roman" w:cs="Times New Roman"/>
                <w:w w:val="91"/>
                <w:sz w:val="24"/>
              </w:rPr>
            </w:pPr>
            <w:r w:rsidRPr="00083FD7">
              <w:rPr>
                <w:rFonts w:ascii="Times New Roman" w:eastAsia="Times New Roman" w:hAnsi="Times New Roman" w:cs="Times New Roman"/>
                <w:w w:val="91"/>
                <w:sz w:val="24"/>
              </w:rPr>
              <w:t>м</w:t>
            </w:r>
          </w:p>
        </w:tc>
        <w:tc>
          <w:tcPr>
            <w:tcW w:w="700" w:type="dxa"/>
            <w:tcBorders>
              <w:right w:val="single" w:sz="8" w:space="0" w:color="auto"/>
            </w:tcBorders>
            <w:shd w:val="clear" w:color="auto" w:fill="auto"/>
            <w:vAlign w:val="bottom"/>
          </w:tcPr>
          <w:p w:rsidR="00083FD7" w:rsidRPr="00083FD7" w:rsidRDefault="00083FD7" w:rsidP="00083FD7">
            <w:pPr>
              <w:spacing w:line="258" w:lineRule="exact"/>
              <w:jc w:val="both"/>
              <w:rPr>
                <w:rFonts w:ascii="Times New Roman" w:eastAsia="Times New Roman" w:hAnsi="Times New Roman" w:cs="Times New Roman"/>
                <w:w w:val="97"/>
                <w:sz w:val="24"/>
              </w:rPr>
            </w:pPr>
            <w:r w:rsidRPr="00083FD7">
              <w:rPr>
                <w:rFonts w:ascii="Times New Roman" w:eastAsia="Times New Roman" w:hAnsi="Times New Roman" w:cs="Times New Roman"/>
                <w:w w:val="97"/>
                <w:sz w:val="24"/>
              </w:rPr>
              <w:t>д</w:t>
            </w:r>
          </w:p>
        </w:tc>
        <w:tc>
          <w:tcPr>
            <w:tcW w:w="480" w:type="dxa"/>
            <w:shd w:val="clear" w:color="auto" w:fill="auto"/>
            <w:vAlign w:val="bottom"/>
          </w:tcPr>
          <w:p w:rsidR="00083FD7" w:rsidRPr="00083FD7" w:rsidRDefault="00083FD7" w:rsidP="00083FD7">
            <w:pPr>
              <w:spacing w:line="258" w:lineRule="exact"/>
              <w:jc w:val="both"/>
              <w:rPr>
                <w:rFonts w:ascii="Times New Roman" w:eastAsia="Times New Roman" w:hAnsi="Times New Roman" w:cs="Times New Roman"/>
                <w:sz w:val="24"/>
              </w:rPr>
            </w:pPr>
            <w:r w:rsidRPr="00083FD7">
              <w:rPr>
                <w:rFonts w:ascii="Times New Roman" w:eastAsia="Times New Roman" w:hAnsi="Times New Roman" w:cs="Times New Roman"/>
                <w:sz w:val="24"/>
              </w:rPr>
              <w:t>м</w:t>
            </w:r>
          </w:p>
        </w:tc>
        <w:tc>
          <w:tcPr>
            <w:tcW w:w="24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2"/>
              </w:rPr>
            </w:pPr>
          </w:p>
        </w:tc>
        <w:tc>
          <w:tcPr>
            <w:tcW w:w="660" w:type="dxa"/>
            <w:tcBorders>
              <w:right w:val="single" w:sz="8" w:space="0" w:color="auto"/>
            </w:tcBorders>
            <w:shd w:val="clear" w:color="auto" w:fill="auto"/>
            <w:vAlign w:val="bottom"/>
          </w:tcPr>
          <w:p w:rsidR="00083FD7" w:rsidRPr="00083FD7" w:rsidRDefault="00083FD7" w:rsidP="00083FD7">
            <w:pPr>
              <w:spacing w:line="258" w:lineRule="exact"/>
              <w:jc w:val="both"/>
              <w:rPr>
                <w:rFonts w:ascii="Times New Roman" w:eastAsia="Times New Roman" w:hAnsi="Times New Roman" w:cs="Times New Roman"/>
                <w:sz w:val="24"/>
              </w:rPr>
            </w:pPr>
            <w:r w:rsidRPr="00083FD7">
              <w:rPr>
                <w:rFonts w:ascii="Times New Roman" w:eastAsia="Times New Roman" w:hAnsi="Times New Roman" w:cs="Times New Roman"/>
                <w:sz w:val="24"/>
              </w:rPr>
              <w:t>д</w:t>
            </w:r>
          </w:p>
        </w:tc>
        <w:tc>
          <w:tcPr>
            <w:tcW w:w="520" w:type="dxa"/>
            <w:shd w:val="clear" w:color="auto" w:fill="auto"/>
            <w:vAlign w:val="bottom"/>
          </w:tcPr>
          <w:p w:rsidR="00083FD7" w:rsidRPr="00083FD7" w:rsidRDefault="00083FD7" w:rsidP="00083FD7">
            <w:pPr>
              <w:spacing w:line="258" w:lineRule="exact"/>
              <w:jc w:val="both"/>
              <w:rPr>
                <w:rFonts w:ascii="Times New Roman" w:eastAsia="Times New Roman" w:hAnsi="Times New Roman" w:cs="Times New Roman"/>
                <w:sz w:val="24"/>
              </w:rPr>
            </w:pPr>
            <w:r w:rsidRPr="00083FD7">
              <w:rPr>
                <w:rFonts w:ascii="Times New Roman" w:eastAsia="Times New Roman" w:hAnsi="Times New Roman" w:cs="Times New Roman"/>
                <w:sz w:val="24"/>
              </w:rPr>
              <w:t>м</w:t>
            </w:r>
          </w:p>
        </w:tc>
        <w:tc>
          <w:tcPr>
            <w:tcW w:w="22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2"/>
              </w:rPr>
            </w:pPr>
          </w:p>
        </w:tc>
        <w:tc>
          <w:tcPr>
            <w:tcW w:w="640" w:type="dxa"/>
            <w:tcBorders>
              <w:right w:val="single" w:sz="8" w:space="0" w:color="auto"/>
            </w:tcBorders>
            <w:shd w:val="clear" w:color="auto" w:fill="auto"/>
            <w:vAlign w:val="bottom"/>
          </w:tcPr>
          <w:p w:rsidR="00083FD7" w:rsidRPr="00083FD7" w:rsidRDefault="00083FD7" w:rsidP="00083FD7">
            <w:pPr>
              <w:spacing w:line="258" w:lineRule="exact"/>
              <w:jc w:val="both"/>
              <w:rPr>
                <w:rFonts w:ascii="Times New Roman" w:eastAsia="Times New Roman" w:hAnsi="Times New Roman" w:cs="Times New Roman"/>
                <w:sz w:val="24"/>
              </w:rPr>
            </w:pPr>
            <w:r w:rsidRPr="00083FD7">
              <w:rPr>
                <w:rFonts w:ascii="Times New Roman" w:eastAsia="Times New Roman" w:hAnsi="Times New Roman" w:cs="Times New Roman"/>
                <w:sz w:val="24"/>
              </w:rPr>
              <w:t>д</w:t>
            </w:r>
          </w:p>
        </w:tc>
        <w:tc>
          <w:tcPr>
            <w:tcW w:w="720" w:type="dxa"/>
            <w:tcBorders>
              <w:right w:val="single" w:sz="8" w:space="0" w:color="auto"/>
            </w:tcBorders>
            <w:shd w:val="clear" w:color="auto" w:fill="auto"/>
            <w:vAlign w:val="bottom"/>
          </w:tcPr>
          <w:p w:rsidR="00083FD7" w:rsidRPr="00083FD7" w:rsidRDefault="00083FD7" w:rsidP="00DB2B4B">
            <w:pPr>
              <w:spacing w:line="258" w:lineRule="exact"/>
              <w:jc w:val="center"/>
              <w:rPr>
                <w:rFonts w:ascii="Times New Roman" w:eastAsia="Times New Roman" w:hAnsi="Times New Roman" w:cs="Times New Roman"/>
                <w:sz w:val="24"/>
              </w:rPr>
            </w:pPr>
            <w:r w:rsidRPr="00083FD7">
              <w:rPr>
                <w:rFonts w:ascii="Times New Roman" w:eastAsia="Times New Roman" w:hAnsi="Times New Roman" w:cs="Times New Roman"/>
                <w:sz w:val="24"/>
              </w:rPr>
              <w:t>м</w:t>
            </w:r>
          </w:p>
        </w:tc>
        <w:tc>
          <w:tcPr>
            <w:tcW w:w="640" w:type="dxa"/>
            <w:tcBorders>
              <w:right w:val="single" w:sz="8" w:space="0" w:color="auto"/>
            </w:tcBorders>
            <w:shd w:val="clear" w:color="auto" w:fill="auto"/>
            <w:vAlign w:val="bottom"/>
          </w:tcPr>
          <w:p w:rsidR="00083FD7" w:rsidRPr="00083FD7" w:rsidRDefault="00083FD7" w:rsidP="00DB2B4B">
            <w:pPr>
              <w:spacing w:line="258" w:lineRule="exact"/>
              <w:jc w:val="center"/>
              <w:rPr>
                <w:rFonts w:ascii="Times New Roman" w:eastAsia="Times New Roman" w:hAnsi="Times New Roman" w:cs="Times New Roman"/>
                <w:sz w:val="24"/>
              </w:rPr>
            </w:pPr>
            <w:r w:rsidRPr="00083FD7">
              <w:rPr>
                <w:rFonts w:ascii="Times New Roman" w:eastAsia="Times New Roman" w:hAnsi="Times New Roman" w:cs="Times New Roman"/>
                <w:sz w:val="24"/>
              </w:rPr>
              <w:t>д</w:t>
            </w:r>
          </w:p>
        </w:tc>
        <w:tc>
          <w:tcPr>
            <w:tcW w:w="540" w:type="dxa"/>
            <w:shd w:val="clear" w:color="auto" w:fill="auto"/>
            <w:vAlign w:val="bottom"/>
          </w:tcPr>
          <w:p w:rsidR="00083FD7" w:rsidRPr="00083FD7" w:rsidRDefault="00083FD7" w:rsidP="00DB2B4B">
            <w:pPr>
              <w:spacing w:line="258" w:lineRule="exact"/>
              <w:jc w:val="center"/>
              <w:rPr>
                <w:rFonts w:ascii="Times New Roman" w:eastAsia="Times New Roman" w:hAnsi="Times New Roman" w:cs="Times New Roman"/>
                <w:sz w:val="24"/>
              </w:rPr>
            </w:pPr>
            <w:r w:rsidRPr="00083FD7">
              <w:rPr>
                <w:rFonts w:ascii="Times New Roman" w:eastAsia="Times New Roman" w:hAnsi="Times New Roman" w:cs="Times New Roman"/>
                <w:sz w:val="24"/>
              </w:rPr>
              <w:t>м</w:t>
            </w:r>
          </w:p>
        </w:tc>
        <w:tc>
          <w:tcPr>
            <w:tcW w:w="22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2"/>
              </w:rPr>
            </w:pPr>
          </w:p>
        </w:tc>
        <w:tc>
          <w:tcPr>
            <w:tcW w:w="660" w:type="dxa"/>
            <w:tcBorders>
              <w:right w:val="single" w:sz="8" w:space="0" w:color="auto"/>
            </w:tcBorders>
            <w:shd w:val="clear" w:color="auto" w:fill="auto"/>
            <w:vAlign w:val="bottom"/>
          </w:tcPr>
          <w:p w:rsidR="00083FD7" w:rsidRPr="00083FD7" w:rsidRDefault="00083FD7" w:rsidP="00083FD7">
            <w:pPr>
              <w:spacing w:line="258" w:lineRule="exact"/>
              <w:jc w:val="both"/>
              <w:rPr>
                <w:rFonts w:ascii="Times New Roman" w:eastAsia="Times New Roman" w:hAnsi="Times New Roman" w:cs="Times New Roman"/>
                <w:sz w:val="24"/>
              </w:rPr>
            </w:pPr>
            <w:r w:rsidRPr="00083FD7">
              <w:rPr>
                <w:rFonts w:ascii="Times New Roman" w:eastAsia="Times New Roman" w:hAnsi="Times New Roman" w:cs="Times New Roman"/>
                <w:sz w:val="24"/>
              </w:rPr>
              <w:t>д</w:t>
            </w:r>
          </w:p>
        </w:tc>
      </w:tr>
      <w:tr w:rsidR="00083FD7" w:rsidRPr="00083FD7" w:rsidTr="00083FD7">
        <w:trPr>
          <w:trHeight w:val="250"/>
        </w:trPr>
        <w:tc>
          <w:tcPr>
            <w:tcW w:w="1320" w:type="dxa"/>
            <w:tcBorders>
              <w:left w:val="single" w:sz="8" w:space="0" w:color="auto"/>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70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70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76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70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720" w:type="dxa"/>
            <w:gridSpan w:val="2"/>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66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52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22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64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720" w:type="dxa"/>
            <w:tcBorders>
              <w:bottom w:val="single" w:sz="8" w:space="0" w:color="auto"/>
              <w:right w:val="single" w:sz="8" w:space="0" w:color="auto"/>
            </w:tcBorders>
            <w:shd w:val="clear" w:color="auto" w:fill="auto"/>
            <w:vAlign w:val="bottom"/>
          </w:tcPr>
          <w:p w:rsidR="00083FD7" w:rsidRPr="00083FD7" w:rsidRDefault="00083FD7" w:rsidP="00DB2B4B">
            <w:pPr>
              <w:spacing w:line="0" w:lineRule="atLeast"/>
              <w:jc w:val="center"/>
              <w:rPr>
                <w:rFonts w:ascii="Times New Roman" w:eastAsia="Times New Roman" w:hAnsi="Times New Roman" w:cs="Times New Roman"/>
                <w:sz w:val="21"/>
              </w:rPr>
            </w:pPr>
          </w:p>
        </w:tc>
        <w:tc>
          <w:tcPr>
            <w:tcW w:w="640" w:type="dxa"/>
            <w:tcBorders>
              <w:bottom w:val="single" w:sz="8" w:space="0" w:color="auto"/>
              <w:right w:val="single" w:sz="8" w:space="0" w:color="auto"/>
            </w:tcBorders>
            <w:shd w:val="clear" w:color="auto" w:fill="auto"/>
            <w:vAlign w:val="bottom"/>
          </w:tcPr>
          <w:p w:rsidR="00083FD7" w:rsidRPr="00083FD7" w:rsidRDefault="00083FD7" w:rsidP="00DB2B4B">
            <w:pPr>
              <w:spacing w:line="0" w:lineRule="atLeast"/>
              <w:jc w:val="center"/>
              <w:rPr>
                <w:rFonts w:ascii="Times New Roman" w:eastAsia="Times New Roman" w:hAnsi="Times New Roman" w:cs="Times New Roman"/>
                <w:sz w:val="21"/>
              </w:rPr>
            </w:pPr>
          </w:p>
        </w:tc>
        <w:tc>
          <w:tcPr>
            <w:tcW w:w="540" w:type="dxa"/>
            <w:tcBorders>
              <w:bottom w:val="single" w:sz="8" w:space="0" w:color="auto"/>
            </w:tcBorders>
            <w:shd w:val="clear" w:color="auto" w:fill="auto"/>
            <w:vAlign w:val="bottom"/>
          </w:tcPr>
          <w:p w:rsidR="00083FD7" w:rsidRPr="00083FD7" w:rsidRDefault="00083FD7" w:rsidP="00DB2B4B">
            <w:pPr>
              <w:spacing w:line="0" w:lineRule="atLeast"/>
              <w:jc w:val="center"/>
              <w:rPr>
                <w:rFonts w:ascii="Times New Roman" w:eastAsia="Times New Roman" w:hAnsi="Times New Roman" w:cs="Times New Roman"/>
                <w:sz w:val="21"/>
              </w:rPr>
            </w:pPr>
          </w:p>
        </w:tc>
        <w:tc>
          <w:tcPr>
            <w:tcW w:w="22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66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r>
      <w:tr w:rsidR="00083FD7" w:rsidRPr="00083FD7" w:rsidTr="00083FD7">
        <w:trPr>
          <w:trHeight w:val="258"/>
        </w:trPr>
        <w:tc>
          <w:tcPr>
            <w:tcW w:w="1320" w:type="dxa"/>
            <w:tcBorders>
              <w:left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2"/>
              </w:rPr>
            </w:pPr>
          </w:p>
        </w:tc>
        <w:tc>
          <w:tcPr>
            <w:tcW w:w="70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2"/>
              </w:rPr>
            </w:pPr>
          </w:p>
        </w:tc>
        <w:tc>
          <w:tcPr>
            <w:tcW w:w="70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2"/>
              </w:rPr>
            </w:pPr>
          </w:p>
        </w:tc>
        <w:tc>
          <w:tcPr>
            <w:tcW w:w="76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2"/>
              </w:rPr>
            </w:pPr>
          </w:p>
        </w:tc>
        <w:tc>
          <w:tcPr>
            <w:tcW w:w="70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2"/>
              </w:rPr>
            </w:pPr>
          </w:p>
        </w:tc>
        <w:tc>
          <w:tcPr>
            <w:tcW w:w="1380" w:type="dxa"/>
            <w:gridSpan w:val="3"/>
            <w:tcBorders>
              <w:right w:val="single" w:sz="8" w:space="0" w:color="auto"/>
            </w:tcBorders>
            <w:shd w:val="clear" w:color="auto" w:fill="auto"/>
            <w:vAlign w:val="bottom"/>
          </w:tcPr>
          <w:p w:rsidR="00083FD7" w:rsidRPr="00083FD7" w:rsidRDefault="00083FD7" w:rsidP="00083FD7">
            <w:pPr>
              <w:spacing w:line="258" w:lineRule="exact"/>
              <w:jc w:val="both"/>
              <w:rPr>
                <w:rFonts w:ascii="Times New Roman" w:eastAsia="Times New Roman" w:hAnsi="Times New Roman" w:cs="Times New Roman"/>
                <w:i/>
                <w:w w:val="98"/>
                <w:sz w:val="24"/>
              </w:rPr>
            </w:pPr>
            <w:r w:rsidRPr="00083FD7">
              <w:rPr>
                <w:rFonts w:ascii="Times New Roman" w:eastAsia="Times New Roman" w:hAnsi="Times New Roman" w:cs="Times New Roman"/>
                <w:i/>
                <w:w w:val="98"/>
                <w:sz w:val="24"/>
              </w:rPr>
              <w:t>в парах</w:t>
            </w:r>
          </w:p>
        </w:tc>
        <w:tc>
          <w:tcPr>
            <w:tcW w:w="52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2"/>
              </w:rPr>
            </w:pPr>
          </w:p>
        </w:tc>
        <w:tc>
          <w:tcPr>
            <w:tcW w:w="22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2"/>
              </w:rPr>
            </w:pPr>
          </w:p>
        </w:tc>
        <w:tc>
          <w:tcPr>
            <w:tcW w:w="64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2"/>
              </w:rPr>
            </w:pPr>
          </w:p>
        </w:tc>
        <w:tc>
          <w:tcPr>
            <w:tcW w:w="1360" w:type="dxa"/>
            <w:gridSpan w:val="2"/>
            <w:tcBorders>
              <w:right w:val="single" w:sz="8" w:space="0" w:color="auto"/>
            </w:tcBorders>
            <w:shd w:val="clear" w:color="auto" w:fill="auto"/>
            <w:vAlign w:val="bottom"/>
          </w:tcPr>
          <w:p w:rsidR="00083FD7" w:rsidRPr="00083FD7" w:rsidRDefault="00083FD7" w:rsidP="00DB2B4B">
            <w:pPr>
              <w:spacing w:line="258" w:lineRule="exact"/>
              <w:jc w:val="center"/>
              <w:rPr>
                <w:rFonts w:ascii="Times New Roman" w:eastAsia="Times New Roman" w:hAnsi="Times New Roman" w:cs="Times New Roman"/>
                <w:i/>
                <w:sz w:val="24"/>
              </w:rPr>
            </w:pPr>
            <w:r w:rsidRPr="00083FD7">
              <w:rPr>
                <w:rFonts w:ascii="Times New Roman" w:eastAsia="Times New Roman" w:hAnsi="Times New Roman" w:cs="Times New Roman"/>
                <w:i/>
                <w:sz w:val="24"/>
              </w:rPr>
              <w:t>с лицевой</w:t>
            </w:r>
          </w:p>
        </w:tc>
        <w:tc>
          <w:tcPr>
            <w:tcW w:w="540" w:type="dxa"/>
            <w:shd w:val="clear" w:color="auto" w:fill="auto"/>
            <w:vAlign w:val="bottom"/>
          </w:tcPr>
          <w:p w:rsidR="00083FD7" w:rsidRPr="00083FD7" w:rsidRDefault="00083FD7" w:rsidP="00DB2B4B">
            <w:pPr>
              <w:spacing w:line="0" w:lineRule="atLeast"/>
              <w:jc w:val="center"/>
              <w:rPr>
                <w:rFonts w:ascii="Times New Roman" w:eastAsia="Times New Roman" w:hAnsi="Times New Roman" w:cs="Times New Roman"/>
                <w:sz w:val="22"/>
              </w:rPr>
            </w:pPr>
          </w:p>
        </w:tc>
        <w:tc>
          <w:tcPr>
            <w:tcW w:w="22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2"/>
              </w:rPr>
            </w:pPr>
          </w:p>
        </w:tc>
        <w:tc>
          <w:tcPr>
            <w:tcW w:w="66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2"/>
              </w:rPr>
            </w:pPr>
          </w:p>
        </w:tc>
      </w:tr>
      <w:tr w:rsidR="00083FD7" w:rsidRPr="00083FD7" w:rsidTr="00083FD7">
        <w:trPr>
          <w:trHeight w:val="248"/>
        </w:trPr>
        <w:tc>
          <w:tcPr>
            <w:tcW w:w="1320" w:type="dxa"/>
            <w:tcBorders>
              <w:left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700" w:type="dxa"/>
            <w:vMerge w:val="restart"/>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10.4</w:t>
            </w:r>
          </w:p>
        </w:tc>
        <w:tc>
          <w:tcPr>
            <w:tcW w:w="700" w:type="dxa"/>
            <w:vMerge w:val="restart"/>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10.7</w:t>
            </w:r>
          </w:p>
        </w:tc>
        <w:tc>
          <w:tcPr>
            <w:tcW w:w="760" w:type="dxa"/>
            <w:vMerge w:val="restart"/>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10.00</w:t>
            </w:r>
          </w:p>
        </w:tc>
        <w:tc>
          <w:tcPr>
            <w:tcW w:w="700" w:type="dxa"/>
            <w:vMerge w:val="restart"/>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9.00</w:t>
            </w:r>
          </w:p>
        </w:tc>
        <w:tc>
          <w:tcPr>
            <w:tcW w:w="48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24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66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52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860" w:type="dxa"/>
            <w:gridSpan w:val="2"/>
            <w:vMerge w:val="restart"/>
            <w:tcBorders>
              <w:right w:val="single" w:sz="8" w:space="0" w:color="auto"/>
            </w:tcBorders>
            <w:shd w:val="clear" w:color="auto" w:fill="auto"/>
            <w:vAlign w:val="bottom"/>
          </w:tcPr>
          <w:p w:rsidR="00083FD7" w:rsidRPr="00083FD7" w:rsidRDefault="00083FD7" w:rsidP="00083FD7">
            <w:pPr>
              <w:spacing w:line="0" w:lineRule="atLeast"/>
              <w:ind w:right="520"/>
              <w:jc w:val="both"/>
              <w:rPr>
                <w:rFonts w:ascii="Times New Roman" w:eastAsia="Times New Roman" w:hAnsi="Times New Roman" w:cs="Times New Roman"/>
                <w:sz w:val="24"/>
              </w:rPr>
            </w:pPr>
            <w:r w:rsidRPr="00083FD7">
              <w:rPr>
                <w:rFonts w:ascii="Times New Roman" w:eastAsia="Times New Roman" w:hAnsi="Times New Roman" w:cs="Times New Roman"/>
                <w:sz w:val="24"/>
              </w:rPr>
              <w:t>6</w:t>
            </w:r>
          </w:p>
        </w:tc>
        <w:tc>
          <w:tcPr>
            <w:tcW w:w="720" w:type="dxa"/>
            <w:tcBorders>
              <w:bottom w:val="single" w:sz="8" w:space="0" w:color="auto"/>
            </w:tcBorders>
            <w:shd w:val="clear" w:color="auto" w:fill="auto"/>
            <w:vAlign w:val="bottom"/>
          </w:tcPr>
          <w:p w:rsidR="00083FD7" w:rsidRPr="00083FD7" w:rsidRDefault="00083FD7" w:rsidP="00DB2B4B">
            <w:pPr>
              <w:spacing w:line="0" w:lineRule="atLeast"/>
              <w:jc w:val="center"/>
              <w:rPr>
                <w:rFonts w:ascii="Times New Roman" w:eastAsia="Times New Roman" w:hAnsi="Times New Roman" w:cs="Times New Roman"/>
                <w:sz w:val="21"/>
              </w:rPr>
            </w:pPr>
          </w:p>
        </w:tc>
        <w:tc>
          <w:tcPr>
            <w:tcW w:w="640" w:type="dxa"/>
            <w:tcBorders>
              <w:bottom w:val="single" w:sz="8" w:space="0" w:color="auto"/>
              <w:right w:val="single" w:sz="8" w:space="0" w:color="auto"/>
            </w:tcBorders>
            <w:shd w:val="clear" w:color="auto" w:fill="auto"/>
            <w:vAlign w:val="bottom"/>
          </w:tcPr>
          <w:p w:rsidR="00083FD7" w:rsidRPr="00083FD7" w:rsidRDefault="00083FD7" w:rsidP="00DB2B4B">
            <w:pPr>
              <w:spacing w:line="0" w:lineRule="atLeast"/>
              <w:jc w:val="center"/>
              <w:rPr>
                <w:rFonts w:ascii="Times New Roman" w:eastAsia="Times New Roman" w:hAnsi="Times New Roman" w:cs="Times New Roman"/>
                <w:sz w:val="21"/>
              </w:rPr>
            </w:pPr>
          </w:p>
        </w:tc>
        <w:tc>
          <w:tcPr>
            <w:tcW w:w="540" w:type="dxa"/>
            <w:shd w:val="clear" w:color="auto" w:fill="auto"/>
            <w:vAlign w:val="bottom"/>
          </w:tcPr>
          <w:p w:rsidR="00083FD7" w:rsidRPr="00083FD7" w:rsidRDefault="00083FD7" w:rsidP="00DB2B4B">
            <w:pPr>
              <w:spacing w:line="0" w:lineRule="atLeast"/>
              <w:jc w:val="center"/>
              <w:rPr>
                <w:rFonts w:ascii="Times New Roman" w:eastAsia="Times New Roman" w:hAnsi="Times New Roman" w:cs="Times New Roman"/>
                <w:sz w:val="21"/>
              </w:rPr>
            </w:pPr>
          </w:p>
        </w:tc>
        <w:tc>
          <w:tcPr>
            <w:tcW w:w="880" w:type="dxa"/>
            <w:gridSpan w:val="2"/>
            <w:vMerge w:val="restart"/>
            <w:tcBorders>
              <w:right w:val="single" w:sz="8" w:space="0" w:color="auto"/>
            </w:tcBorders>
            <w:shd w:val="clear" w:color="auto" w:fill="auto"/>
            <w:vAlign w:val="bottom"/>
          </w:tcPr>
          <w:p w:rsidR="00083FD7" w:rsidRPr="00083FD7" w:rsidRDefault="00083FD7" w:rsidP="00083FD7">
            <w:pPr>
              <w:spacing w:line="0" w:lineRule="atLeast"/>
              <w:ind w:right="440"/>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7</w:t>
            </w:r>
          </w:p>
        </w:tc>
      </w:tr>
      <w:tr w:rsidR="00083FD7" w:rsidRPr="00083FD7" w:rsidTr="00083FD7">
        <w:trPr>
          <w:trHeight w:val="248"/>
        </w:trPr>
        <w:tc>
          <w:tcPr>
            <w:tcW w:w="1320" w:type="dxa"/>
            <w:tcBorders>
              <w:left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700" w:type="dxa"/>
            <w:vMerge/>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700" w:type="dxa"/>
            <w:vMerge/>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760" w:type="dxa"/>
            <w:vMerge/>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700" w:type="dxa"/>
            <w:vMerge/>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48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24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66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52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860" w:type="dxa"/>
            <w:gridSpan w:val="2"/>
            <w:vMerge/>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720" w:type="dxa"/>
            <w:tcBorders>
              <w:right w:val="single" w:sz="8" w:space="0" w:color="auto"/>
            </w:tcBorders>
            <w:shd w:val="clear" w:color="auto" w:fill="auto"/>
            <w:vAlign w:val="bottom"/>
          </w:tcPr>
          <w:p w:rsidR="00083FD7" w:rsidRPr="00083FD7" w:rsidRDefault="00083FD7" w:rsidP="00DB2B4B">
            <w:pPr>
              <w:spacing w:line="0" w:lineRule="atLeast"/>
              <w:jc w:val="center"/>
              <w:rPr>
                <w:rFonts w:ascii="Times New Roman" w:eastAsia="Times New Roman" w:hAnsi="Times New Roman" w:cs="Times New Roman"/>
                <w:sz w:val="21"/>
              </w:rPr>
            </w:pPr>
          </w:p>
        </w:tc>
        <w:tc>
          <w:tcPr>
            <w:tcW w:w="640" w:type="dxa"/>
            <w:tcBorders>
              <w:right w:val="single" w:sz="8" w:space="0" w:color="auto"/>
            </w:tcBorders>
            <w:shd w:val="clear" w:color="auto" w:fill="auto"/>
            <w:vAlign w:val="bottom"/>
          </w:tcPr>
          <w:p w:rsidR="00083FD7" w:rsidRPr="00083FD7" w:rsidRDefault="00083FD7" w:rsidP="00DB2B4B">
            <w:pPr>
              <w:spacing w:line="0" w:lineRule="atLeast"/>
              <w:jc w:val="center"/>
              <w:rPr>
                <w:rFonts w:ascii="Times New Roman" w:eastAsia="Times New Roman" w:hAnsi="Times New Roman" w:cs="Times New Roman"/>
                <w:sz w:val="21"/>
              </w:rPr>
            </w:pPr>
          </w:p>
        </w:tc>
        <w:tc>
          <w:tcPr>
            <w:tcW w:w="540" w:type="dxa"/>
            <w:shd w:val="clear" w:color="auto" w:fill="auto"/>
            <w:vAlign w:val="bottom"/>
          </w:tcPr>
          <w:p w:rsidR="00083FD7" w:rsidRPr="00083FD7" w:rsidRDefault="00083FD7" w:rsidP="00DB2B4B">
            <w:pPr>
              <w:spacing w:line="0" w:lineRule="atLeast"/>
              <w:jc w:val="center"/>
              <w:rPr>
                <w:rFonts w:ascii="Times New Roman" w:eastAsia="Times New Roman" w:hAnsi="Times New Roman" w:cs="Times New Roman"/>
                <w:sz w:val="21"/>
              </w:rPr>
            </w:pPr>
          </w:p>
        </w:tc>
        <w:tc>
          <w:tcPr>
            <w:tcW w:w="880" w:type="dxa"/>
            <w:gridSpan w:val="2"/>
            <w:vMerge/>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r>
      <w:tr w:rsidR="00083FD7" w:rsidRPr="00083FD7" w:rsidTr="00083FD7">
        <w:trPr>
          <w:trHeight w:val="528"/>
        </w:trPr>
        <w:tc>
          <w:tcPr>
            <w:tcW w:w="1320" w:type="dxa"/>
            <w:tcBorders>
              <w:left w:val="single" w:sz="8" w:space="0" w:color="auto"/>
              <w:right w:val="single" w:sz="8" w:space="0" w:color="auto"/>
            </w:tcBorders>
            <w:shd w:val="clear" w:color="auto" w:fill="auto"/>
            <w:vAlign w:val="bottom"/>
          </w:tcPr>
          <w:p w:rsidR="00083FD7" w:rsidRPr="00083FD7" w:rsidRDefault="00083FD7" w:rsidP="00083FD7">
            <w:pPr>
              <w:spacing w:line="0" w:lineRule="atLeast"/>
              <w:ind w:right="480"/>
              <w:jc w:val="both"/>
              <w:rPr>
                <w:rFonts w:ascii="Times New Roman" w:eastAsia="Times New Roman" w:hAnsi="Times New Roman" w:cs="Times New Roman"/>
                <w:sz w:val="24"/>
              </w:rPr>
            </w:pPr>
            <w:r w:rsidRPr="00083FD7">
              <w:rPr>
                <w:rFonts w:ascii="Times New Roman" w:eastAsia="Times New Roman" w:hAnsi="Times New Roman" w:cs="Times New Roman"/>
                <w:sz w:val="24"/>
              </w:rPr>
              <w:t>9</w:t>
            </w:r>
          </w:p>
        </w:tc>
        <w:tc>
          <w:tcPr>
            <w:tcW w:w="70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10.8</w:t>
            </w:r>
          </w:p>
        </w:tc>
        <w:tc>
          <w:tcPr>
            <w:tcW w:w="70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11.5</w:t>
            </w:r>
          </w:p>
        </w:tc>
        <w:tc>
          <w:tcPr>
            <w:tcW w:w="76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9.00</w:t>
            </w:r>
          </w:p>
        </w:tc>
        <w:tc>
          <w:tcPr>
            <w:tcW w:w="70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8.00</w:t>
            </w:r>
          </w:p>
        </w:tc>
        <w:tc>
          <w:tcPr>
            <w:tcW w:w="48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900" w:type="dxa"/>
            <w:gridSpan w:val="2"/>
            <w:tcBorders>
              <w:right w:val="single" w:sz="8" w:space="0" w:color="auto"/>
            </w:tcBorders>
            <w:shd w:val="clear" w:color="auto" w:fill="auto"/>
            <w:vAlign w:val="bottom"/>
          </w:tcPr>
          <w:p w:rsidR="00083FD7" w:rsidRPr="00083FD7" w:rsidRDefault="00083FD7" w:rsidP="00083FD7">
            <w:pPr>
              <w:spacing w:line="0" w:lineRule="atLeast"/>
              <w:ind w:right="380"/>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16</w:t>
            </w:r>
          </w:p>
        </w:tc>
        <w:tc>
          <w:tcPr>
            <w:tcW w:w="52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860" w:type="dxa"/>
            <w:gridSpan w:val="2"/>
            <w:tcBorders>
              <w:right w:val="single" w:sz="8" w:space="0" w:color="auto"/>
            </w:tcBorders>
            <w:shd w:val="clear" w:color="auto" w:fill="auto"/>
            <w:vAlign w:val="bottom"/>
          </w:tcPr>
          <w:p w:rsidR="00083FD7" w:rsidRPr="00083FD7" w:rsidRDefault="00083FD7" w:rsidP="00083FD7">
            <w:pPr>
              <w:spacing w:line="0" w:lineRule="atLeast"/>
              <w:ind w:right="520"/>
              <w:jc w:val="both"/>
              <w:rPr>
                <w:rFonts w:ascii="Times New Roman" w:eastAsia="Times New Roman" w:hAnsi="Times New Roman" w:cs="Times New Roman"/>
                <w:sz w:val="24"/>
              </w:rPr>
            </w:pPr>
            <w:r w:rsidRPr="00083FD7">
              <w:rPr>
                <w:rFonts w:ascii="Times New Roman" w:eastAsia="Times New Roman" w:hAnsi="Times New Roman" w:cs="Times New Roman"/>
                <w:sz w:val="24"/>
              </w:rPr>
              <w:t>5</w:t>
            </w:r>
          </w:p>
        </w:tc>
        <w:tc>
          <w:tcPr>
            <w:tcW w:w="720" w:type="dxa"/>
            <w:tcBorders>
              <w:right w:val="single" w:sz="8" w:space="0" w:color="auto"/>
            </w:tcBorders>
            <w:shd w:val="clear" w:color="auto" w:fill="auto"/>
            <w:vAlign w:val="bottom"/>
          </w:tcPr>
          <w:p w:rsidR="00083FD7" w:rsidRPr="00083FD7" w:rsidRDefault="00083FD7" w:rsidP="00DB2B4B">
            <w:pPr>
              <w:spacing w:line="0" w:lineRule="atLeast"/>
              <w:jc w:val="center"/>
              <w:rPr>
                <w:rFonts w:ascii="Times New Roman" w:eastAsia="Times New Roman" w:hAnsi="Times New Roman" w:cs="Times New Roman"/>
                <w:i/>
                <w:w w:val="99"/>
                <w:sz w:val="24"/>
              </w:rPr>
            </w:pPr>
            <w:r w:rsidRPr="00083FD7">
              <w:rPr>
                <w:rFonts w:ascii="Times New Roman" w:eastAsia="Times New Roman" w:hAnsi="Times New Roman" w:cs="Times New Roman"/>
                <w:i/>
                <w:w w:val="99"/>
                <w:sz w:val="24"/>
              </w:rPr>
              <w:t>6</w:t>
            </w:r>
          </w:p>
        </w:tc>
        <w:tc>
          <w:tcPr>
            <w:tcW w:w="640" w:type="dxa"/>
            <w:tcBorders>
              <w:right w:val="single" w:sz="8" w:space="0" w:color="auto"/>
            </w:tcBorders>
            <w:shd w:val="clear" w:color="auto" w:fill="auto"/>
            <w:vAlign w:val="bottom"/>
          </w:tcPr>
          <w:p w:rsidR="00083FD7" w:rsidRPr="00083FD7" w:rsidRDefault="00083FD7" w:rsidP="00DB2B4B">
            <w:pPr>
              <w:spacing w:line="0" w:lineRule="atLeast"/>
              <w:jc w:val="center"/>
              <w:rPr>
                <w:rFonts w:ascii="Times New Roman" w:eastAsia="Times New Roman" w:hAnsi="Times New Roman" w:cs="Times New Roman"/>
                <w:sz w:val="24"/>
              </w:rPr>
            </w:pPr>
            <w:r w:rsidRPr="00083FD7">
              <w:rPr>
                <w:rFonts w:ascii="Times New Roman" w:eastAsia="Times New Roman" w:hAnsi="Times New Roman" w:cs="Times New Roman"/>
                <w:sz w:val="24"/>
              </w:rPr>
              <w:t>5</w:t>
            </w:r>
          </w:p>
        </w:tc>
        <w:tc>
          <w:tcPr>
            <w:tcW w:w="540" w:type="dxa"/>
            <w:shd w:val="clear" w:color="auto" w:fill="auto"/>
            <w:vAlign w:val="bottom"/>
          </w:tcPr>
          <w:p w:rsidR="00083FD7" w:rsidRPr="00083FD7" w:rsidRDefault="00083FD7" w:rsidP="00DB2B4B">
            <w:pPr>
              <w:spacing w:line="0" w:lineRule="atLeast"/>
              <w:jc w:val="center"/>
              <w:rPr>
                <w:rFonts w:ascii="Times New Roman" w:eastAsia="Times New Roman" w:hAnsi="Times New Roman" w:cs="Times New Roman"/>
                <w:sz w:val="24"/>
              </w:rPr>
            </w:pPr>
          </w:p>
        </w:tc>
        <w:tc>
          <w:tcPr>
            <w:tcW w:w="880" w:type="dxa"/>
            <w:gridSpan w:val="2"/>
            <w:tcBorders>
              <w:right w:val="single" w:sz="8" w:space="0" w:color="auto"/>
            </w:tcBorders>
            <w:shd w:val="clear" w:color="auto" w:fill="auto"/>
            <w:vAlign w:val="bottom"/>
          </w:tcPr>
          <w:p w:rsidR="00083FD7" w:rsidRPr="00083FD7" w:rsidRDefault="00083FD7" w:rsidP="00083FD7">
            <w:pPr>
              <w:spacing w:line="0" w:lineRule="atLeast"/>
              <w:ind w:right="440"/>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5</w:t>
            </w:r>
          </w:p>
        </w:tc>
      </w:tr>
      <w:tr w:rsidR="00083FD7" w:rsidRPr="00083FD7" w:rsidTr="00083FD7">
        <w:trPr>
          <w:trHeight w:val="518"/>
        </w:trPr>
        <w:tc>
          <w:tcPr>
            <w:tcW w:w="1320" w:type="dxa"/>
            <w:tcBorders>
              <w:left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70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11.3</w:t>
            </w:r>
          </w:p>
        </w:tc>
        <w:tc>
          <w:tcPr>
            <w:tcW w:w="70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11.8</w:t>
            </w:r>
          </w:p>
        </w:tc>
        <w:tc>
          <w:tcPr>
            <w:tcW w:w="76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8.00</w:t>
            </w:r>
          </w:p>
        </w:tc>
        <w:tc>
          <w:tcPr>
            <w:tcW w:w="70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7.00</w:t>
            </w:r>
          </w:p>
        </w:tc>
        <w:tc>
          <w:tcPr>
            <w:tcW w:w="48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900" w:type="dxa"/>
            <w:gridSpan w:val="2"/>
            <w:tcBorders>
              <w:right w:val="single" w:sz="8" w:space="0" w:color="auto"/>
            </w:tcBorders>
            <w:shd w:val="clear" w:color="auto" w:fill="auto"/>
            <w:vAlign w:val="bottom"/>
          </w:tcPr>
          <w:p w:rsidR="00083FD7" w:rsidRPr="00083FD7" w:rsidRDefault="00083FD7" w:rsidP="00083FD7">
            <w:pPr>
              <w:spacing w:line="0" w:lineRule="atLeast"/>
              <w:ind w:right="380"/>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14</w:t>
            </w:r>
          </w:p>
        </w:tc>
        <w:tc>
          <w:tcPr>
            <w:tcW w:w="52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860" w:type="dxa"/>
            <w:gridSpan w:val="2"/>
            <w:tcBorders>
              <w:right w:val="single" w:sz="8" w:space="0" w:color="auto"/>
            </w:tcBorders>
            <w:shd w:val="clear" w:color="auto" w:fill="auto"/>
            <w:vAlign w:val="bottom"/>
          </w:tcPr>
          <w:p w:rsidR="00083FD7" w:rsidRPr="00083FD7" w:rsidRDefault="00083FD7" w:rsidP="00083FD7">
            <w:pPr>
              <w:spacing w:line="0" w:lineRule="atLeast"/>
              <w:ind w:right="520"/>
              <w:jc w:val="both"/>
              <w:rPr>
                <w:rFonts w:ascii="Times New Roman" w:eastAsia="Times New Roman" w:hAnsi="Times New Roman" w:cs="Times New Roman"/>
                <w:sz w:val="24"/>
              </w:rPr>
            </w:pPr>
            <w:r w:rsidRPr="00083FD7">
              <w:rPr>
                <w:rFonts w:ascii="Times New Roman" w:eastAsia="Times New Roman" w:hAnsi="Times New Roman" w:cs="Times New Roman"/>
                <w:sz w:val="24"/>
              </w:rPr>
              <w:t>4</w:t>
            </w:r>
          </w:p>
        </w:tc>
        <w:tc>
          <w:tcPr>
            <w:tcW w:w="720" w:type="dxa"/>
            <w:tcBorders>
              <w:right w:val="single" w:sz="8" w:space="0" w:color="auto"/>
            </w:tcBorders>
            <w:shd w:val="clear" w:color="auto" w:fill="auto"/>
            <w:vAlign w:val="bottom"/>
          </w:tcPr>
          <w:p w:rsidR="00083FD7" w:rsidRPr="00083FD7" w:rsidRDefault="00083FD7" w:rsidP="00DB2B4B">
            <w:pPr>
              <w:spacing w:line="0" w:lineRule="atLeast"/>
              <w:jc w:val="center"/>
              <w:rPr>
                <w:rFonts w:ascii="Times New Roman" w:eastAsia="Times New Roman" w:hAnsi="Times New Roman" w:cs="Times New Roman"/>
                <w:i/>
                <w:w w:val="99"/>
                <w:sz w:val="24"/>
              </w:rPr>
            </w:pPr>
            <w:r w:rsidRPr="00083FD7">
              <w:rPr>
                <w:rFonts w:ascii="Times New Roman" w:eastAsia="Times New Roman" w:hAnsi="Times New Roman" w:cs="Times New Roman"/>
                <w:i/>
                <w:w w:val="99"/>
                <w:sz w:val="24"/>
              </w:rPr>
              <w:t>5</w:t>
            </w:r>
          </w:p>
        </w:tc>
        <w:tc>
          <w:tcPr>
            <w:tcW w:w="640" w:type="dxa"/>
            <w:tcBorders>
              <w:right w:val="single" w:sz="8" w:space="0" w:color="auto"/>
            </w:tcBorders>
            <w:shd w:val="clear" w:color="auto" w:fill="auto"/>
            <w:vAlign w:val="bottom"/>
          </w:tcPr>
          <w:p w:rsidR="00083FD7" w:rsidRPr="00083FD7" w:rsidRDefault="00083FD7" w:rsidP="00DB2B4B">
            <w:pPr>
              <w:spacing w:line="0" w:lineRule="atLeast"/>
              <w:jc w:val="center"/>
              <w:rPr>
                <w:rFonts w:ascii="Times New Roman" w:eastAsia="Times New Roman" w:hAnsi="Times New Roman" w:cs="Times New Roman"/>
                <w:sz w:val="24"/>
              </w:rPr>
            </w:pPr>
            <w:r w:rsidRPr="00083FD7">
              <w:rPr>
                <w:rFonts w:ascii="Times New Roman" w:eastAsia="Times New Roman" w:hAnsi="Times New Roman" w:cs="Times New Roman"/>
                <w:sz w:val="24"/>
              </w:rPr>
              <w:t>4</w:t>
            </w:r>
          </w:p>
        </w:tc>
        <w:tc>
          <w:tcPr>
            <w:tcW w:w="540" w:type="dxa"/>
            <w:shd w:val="clear" w:color="auto" w:fill="auto"/>
            <w:vAlign w:val="bottom"/>
          </w:tcPr>
          <w:p w:rsidR="00083FD7" w:rsidRPr="00083FD7" w:rsidRDefault="00083FD7" w:rsidP="00DB2B4B">
            <w:pPr>
              <w:spacing w:line="0" w:lineRule="atLeast"/>
              <w:jc w:val="center"/>
              <w:rPr>
                <w:rFonts w:ascii="Times New Roman" w:eastAsia="Times New Roman" w:hAnsi="Times New Roman" w:cs="Times New Roman"/>
                <w:sz w:val="24"/>
              </w:rPr>
            </w:pPr>
          </w:p>
        </w:tc>
        <w:tc>
          <w:tcPr>
            <w:tcW w:w="880" w:type="dxa"/>
            <w:gridSpan w:val="2"/>
            <w:tcBorders>
              <w:right w:val="single" w:sz="8" w:space="0" w:color="auto"/>
            </w:tcBorders>
            <w:shd w:val="clear" w:color="auto" w:fill="auto"/>
            <w:vAlign w:val="bottom"/>
          </w:tcPr>
          <w:p w:rsidR="00083FD7" w:rsidRPr="00083FD7" w:rsidRDefault="00083FD7" w:rsidP="00083FD7">
            <w:pPr>
              <w:spacing w:line="0" w:lineRule="atLeast"/>
              <w:ind w:right="440"/>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4</w:t>
            </w:r>
          </w:p>
        </w:tc>
      </w:tr>
      <w:tr w:rsidR="00083FD7" w:rsidRPr="00083FD7" w:rsidTr="00083FD7">
        <w:trPr>
          <w:trHeight w:val="516"/>
        </w:trPr>
        <w:tc>
          <w:tcPr>
            <w:tcW w:w="1320" w:type="dxa"/>
            <w:tcBorders>
              <w:left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70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70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76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70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48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900" w:type="dxa"/>
            <w:gridSpan w:val="2"/>
            <w:tcBorders>
              <w:right w:val="single" w:sz="8" w:space="0" w:color="auto"/>
            </w:tcBorders>
            <w:shd w:val="clear" w:color="auto" w:fill="auto"/>
            <w:vAlign w:val="bottom"/>
          </w:tcPr>
          <w:p w:rsidR="00083FD7" w:rsidRPr="00083FD7" w:rsidRDefault="00083FD7" w:rsidP="00083FD7">
            <w:pPr>
              <w:spacing w:line="0" w:lineRule="atLeast"/>
              <w:ind w:right="380"/>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12</w:t>
            </w:r>
          </w:p>
        </w:tc>
        <w:tc>
          <w:tcPr>
            <w:tcW w:w="52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22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64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720" w:type="dxa"/>
            <w:tcBorders>
              <w:right w:val="single" w:sz="8" w:space="0" w:color="auto"/>
            </w:tcBorders>
            <w:shd w:val="clear" w:color="auto" w:fill="auto"/>
            <w:vAlign w:val="bottom"/>
          </w:tcPr>
          <w:p w:rsidR="00083FD7" w:rsidRPr="00083FD7" w:rsidRDefault="00083FD7" w:rsidP="00DB2B4B">
            <w:pPr>
              <w:spacing w:line="0" w:lineRule="atLeast"/>
              <w:jc w:val="center"/>
              <w:rPr>
                <w:rFonts w:ascii="Times New Roman" w:eastAsia="Times New Roman" w:hAnsi="Times New Roman" w:cs="Times New Roman"/>
                <w:i/>
                <w:w w:val="99"/>
                <w:sz w:val="24"/>
              </w:rPr>
            </w:pPr>
            <w:r w:rsidRPr="00083FD7">
              <w:rPr>
                <w:rFonts w:ascii="Times New Roman" w:eastAsia="Times New Roman" w:hAnsi="Times New Roman" w:cs="Times New Roman"/>
                <w:i/>
                <w:w w:val="99"/>
                <w:sz w:val="24"/>
              </w:rPr>
              <w:t>4</w:t>
            </w:r>
          </w:p>
        </w:tc>
        <w:tc>
          <w:tcPr>
            <w:tcW w:w="640" w:type="dxa"/>
            <w:tcBorders>
              <w:right w:val="single" w:sz="8" w:space="0" w:color="auto"/>
            </w:tcBorders>
            <w:shd w:val="clear" w:color="auto" w:fill="auto"/>
            <w:vAlign w:val="bottom"/>
          </w:tcPr>
          <w:p w:rsidR="00083FD7" w:rsidRPr="00083FD7" w:rsidRDefault="00083FD7" w:rsidP="00DB2B4B">
            <w:pPr>
              <w:spacing w:line="0" w:lineRule="atLeast"/>
              <w:jc w:val="center"/>
              <w:rPr>
                <w:rFonts w:ascii="Times New Roman" w:eastAsia="Times New Roman" w:hAnsi="Times New Roman" w:cs="Times New Roman"/>
                <w:sz w:val="24"/>
              </w:rPr>
            </w:pPr>
            <w:r w:rsidRPr="00083FD7">
              <w:rPr>
                <w:rFonts w:ascii="Times New Roman" w:eastAsia="Times New Roman" w:hAnsi="Times New Roman" w:cs="Times New Roman"/>
                <w:sz w:val="24"/>
              </w:rPr>
              <w:t>3</w:t>
            </w:r>
          </w:p>
        </w:tc>
        <w:tc>
          <w:tcPr>
            <w:tcW w:w="540" w:type="dxa"/>
            <w:shd w:val="clear" w:color="auto" w:fill="auto"/>
            <w:vAlign w:val="bottom"/>
          </w:tcPr>
          <w:p w:rsidR="00083FD7" w:rsidRPr="00083FD7" w:rsidRDefault="00083FD7" w:rsidP="00DB2B4B">
            <w:pPr>
              <w:spacing w:line="0" w:lineRule="atLeast"/>
              <w:jc w:val="center"/>
              <w:rPr>
                <w:rFonts w:ascii="Times New Roman" w:eastAsia="Times New Roman" w:hAnsi="Times New Roman" w:cs="Times New Roman"/>
                <w:sz w:val="24"/>
              </w:rPr>
            </w:pPr>
          </w:p>
        </w:tc>
        <w:tc>
          <w:tcPr>
            <w:tcW w:w="22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66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r>
      <w:tr w:rsidR="00083FD7" w:rsidRPr="00083FD7" w:rsidTr="00083FD7">
        <w:trPr>
          <w:trHeight w:val="250"/>
        </w:trPr>
        <w:tc>
          <w:tcPr>
            <w:tcW w:w="1320" w:type="dxa"/>
            <w:tcBorders>
              <w:left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70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70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76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70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48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900" w:type="dxa"/>
            <w:gridSpan w:val="2"/>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52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22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64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720" w:type="dxa"/>
            <w:tcBorders>
              <w:bottom w:val="single" w:sz="8" w:space="0" w:color="auto"/>
              <w:right w:val="single" w:sz="8" w:space="0" w:color="auto"/>
            </w:tcBorders>
            <w:shd w:val="clear" w:color="auto" w:fill="auto"/>
            <w:vAlign w:val="bottom"/>
          </w:tcPr>
          <w:p w:rsidR="00083FD7" w:rsidRPr="00083FD7" w:rsidRDefault="00083FD7" w:rsidP="00DB2B4B">
            <w:pPr>
              <w:spacing w:line="0" w:lineRule="atLeast"/>
              <w:jc w:val="center"/>
              <w:rPr>
                <w:rFonts w:ascii="Times New Roman" w:eastAsia="Times New Roman" w:hAnsi="Times New Roman" w:cs="Times New Roman"/>
                <w:sz w:val="21"/>
              </w:rPr>
            </w:pPr>
          </w:p>
        </w:tc>
        <w:tc>
          <w:tcPr>
            <w:tcW w:w="640" w:type="dxa"/>
            <w:tcBorders>
              <w:bottom w:val="single" w:sz="8" w:space="0" w:color="auto"/>
              <w:right w:val="single" w:sz="8" w:space="0" w:color="auto"/>
            </w:tcBorders>
            <w:shd w:val="clear" w:color="auto" w:fill="auto"/>
            <w:vAlign w:val="bottom"/>
          </w:tcPr>
          <w:p w:rsidR="00083FD7" w:rsidRPr="00083FD7" w:rsidRDefault="00083FD7" w:rsidP="00DB2B4B">
            <w:pPr>
              <w:spacing w:line="0" w:lineRule="atLeast"/>
              <w:jc w:val="center"/>
              <w:rPr>
                <w:rFonts w:ascii="Times New Roman" w:eastAsia="Times New Roman" w:hAnsi="Times New Roman" w:cs="Times New Roman"/>
                <w:sz w:val="21"/>
              </w:rPr>
            </w:pPr>
          </w:p>
        </w:tc>
        <w:tc>
          <w:tcPr>
            <w:tcW w:w="540" w:type="dxa"/>
            <w:shd w:val="clear" w:color="auto" w:fill="auto"/>
            <w:vAlign w:val="bottom"/>
          </w:tcPr>
          <w:p w:rsidR="00083FD7" w:rsidRPr="00083FD7" w:rsidRDefault="00083FD7" w:rsidP="00DB2B4B">
            <w:pPr>
              <w:spacing w:line="0" w:lineRule="atLeast"/>
              <w:jc w:val="center"/>
              <w:rPr>
                <w:rFonts w:ascii="Times New Roman" w:eastAsia="Times New Roman" w:hAnsi="Times New Roman" w:cs="Times New Roman"/>
                <w:sz w:val="21"/>
              </w:rPr>
            </w:pPr>
          </w:p>
        </w:tc>
        <w:tc>
          <w:tcPr>
            <w:tcW w:w="22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66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r>
      <w:tr w:rsidR="00083FD7" w:rsidRPr="00083FD7" w:rsidTr="00083FD7">
        <w:trPr>
          <w:trHeight w:val="258"/>
        </w:trPr>
        <w:tc>
          <w:tcPr>
            <w:tcW w:w="1320" w:type="dxa"/>
            <w:tcBorders>
              <w:left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2"/>
              </w:rPr>
            </w:pPr>
          </w:p>
        </w:tc>
        <w:tc>
          <w:tcPr>
            <w:tcW w:w="70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2"/>
              </w:rPr>
            </w:pPr>
          </w:p>
        </w:tc>
        <w:tc>
          <w:tcPr>
            <w:tcW w:w="70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2"/>
              </w:rPr>
            </w:pPr>
          </w:p>
        </w:tc>
        <w:tc>
          <w:tcPr>
            <w:tcW w:w="76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2"/>
              </w:rPr>
            </w:pPr>
          </w:p>
        </w:tc>
        <w:tc>
          <w:tcPr>
            <w:tcW w:w="70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2"/>
              </w:rPr>
            </w:pPr>
          </w:p>
        </w:tc>
        <w:tc>
          <w:tcPr>
            <w:tcW w:w="48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2"/>
              </w:rPr>
            </w:pPr>
          </w:p>
        </w:tc>
        <w:tc>
          <w:tcPr>
            <w:tcW w:w="900" w:type="dxa"/>
            <w:gridSpan w:val="2"/>
            <w:tcBorders>
              <w:right w:val="single" w:sz="8" w:space="0" w:color="auto"/>
            </w:tcBorders>
            <w:shd w:val="clear" w:color="auto" w:fill="auto"/>
            <w:vAlign w:val="bottom"/>
          </w:tcPr>
          <w:p w:rsidR="00083FD7" w:rsidRPr="00083FD7" w:rsidRDefault="00083FD7" w:rsidP="00083FD7">
            <w:pPr>
              <w:spacing w:line="258" w:lineRule="exact"/>
              <w:ind w:right="380"/>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20</w:t>
            </w:r>
          </w:p>
        </w:tc>
        <w:tc>
          <w:tcPr>
            <w:tcW w:w="52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2"/>
              </w:rPr>
            </w:pPr>
          </w:p>
        </w:tc>
        <w:tc>
          <w:tcPr>
            <w:tcW w:w="22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2"/>
              </w:rPr>
            </w:pPr>
          </w:p>
        </w:tc>
        <w:tc>
          <w:tcPr>
            <w:tcW w:w="64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2"/>
              </w:rPr>
            </w:pPr>
          </w:p>
        </w:tc>
        <w:tc>
          <w:tcPr>
            <w:tcW w:w="720" w:type="dxa"/>
            <w:tcBorders>
              <w:right w:val="single" w:sz="8" w:space="0" w:color="auto"/>
            </w:tcBorders>
            <w:shd w:val="clear" w:color="auto" w:fill="auto"/>
            <w:vAlign w:val="bottom"/>
          </w:tcPr>
          <w:p w:rsidR="00083FD7" w:rsidRPr="00083FD7" w:rsidRDefault="00083FD7" w:rsidP="00DB2B4B">
            <w:pPr>
              <w:spacing w:line="258" w:lineRule="exact"/>
              <w:jc w:val="center"/>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7</w:t>
            </w:r>
          </w:p>
        </w:tc>
        <w:tc>
          <w:tcPr>
            <w:tcW w:w="640" w:type="dxa"/>
            <w:tcBorders>
              <w:right w:val="single" w:sz="8" w:space="0" w:color="auto"/>
            </w:tcBorders>
            <w:shd w:val="clear" w:color="auto" w:fill="auto"/>
            <w:vAlign w:val="bottom"/>
          </w:tcPr>
          <w:p w:rsidR="00083FD7" w:rsidRPr="00083FD7" w:rsidRDefault="00083FD7" w:rsidP="00DB2B4B">
            <w:pPr>
              <w:spacing w:line="258" w:lineRule="exact"/>
              <w:jc w:val="center"/>
              <w:rPr>
                <w:rFonts w:ascii="Times New Roman" w:eastAsia="Times New Roman" w:hAnsi="Times New Roman" w:cs="Times New Roman"/>
                <w:sz w:val="24"/>
              </w:rPr>
            </w:pPr>
            <w:r w:rsidRPr="00083FD7">
              <w:rPr>
                <w:rFonts w:ascii="Times New Roman" w:eastAsia="Times New Roman" w:hAnsi="Times New Roman" w:cs="Times New Roman"/>
                <w:sz w:val="24"/>
              </w:rPr>
              <w:t>6</w:t>
            </w:r>
          </w:p>
        </w:tc>
        <w:tc>
          <w:tcPr>
            <w:tcW w:w="540" w:type="dxa"/>
            <w:shd w:val="clear" w:color="auto" w:fill="auto"/>
            <w:vAlign w:val="bottom"/>
          </w:tcPr>
          <w:p w:rsidR="00083FD7" w:rsidRPr="00083FD7" w:rsidRDefault="00083FD7" w:rsidP="00DB2B4B">
            <w:pPr>
              <w:spacing w:line="0" w:lineRule="atLeast"/>
              <w:jc w:val="center"/>
              <w:rPr>
                <w:rFonts w:ascii="Times New Roman" w:eastAsia="Times New Roman" w:hAnsi="Times New Roman" w:cs="Times New Roman"/>
                <w:sz w:val="22"/>
              </w:rPr>
            </w:pPr>
          </w:p>
        </w:tc>
        <w:tc>
          <w:tcPr>
            <w:tcW w:w="22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2"/>
              </w:rPr>
            </w:pPr>
          </w:p>
        </w:tc>
        <w:tc>
          <w:tcPr>
            <w:tcW w:w="66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2"/>
              </w:rPr>
            </w:pPr>
          </w:p>
        </w:tc>
      </w:tr>
      <w:tr w:rsidR="00083FD7" w:rsidRPr="00083FD7" w:rsidTr="00083FD7">
        <w:trPr>
          <w:trHeight w:val="518"/>
        </w:trPr>
        <w:tc>
          <w:tcPr>
            <w:tcW w:w="1320" w:type="dxa"/>
            <w:tcBorders>
              <w:left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70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70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76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70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48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900" w:type="dxa"/>
            <w:gridSpan w:val="2"/>
            <w:tcBorders>
              <w:right w:val="single" w:sz="8" w:space="0" w:color="auto"/>
            </w:tcBorders>
            <w:shd w:val="clear" w:color="auto" w:fill="auto"/>
            <w:vAlign w:val="bottom"/>
          </w:tcPr>
          <w:p w:rsidR="00083FD7" w:rsidRPr="00083FD7" w:rsidRDefault="00083FD7" w:rsidP="00083FD7">
            <w:pPr>
              <w:spacing w:line="0" w:lineRule="atLeast"/>
              <w:ind w:right="380"/>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18</w:t>
            </w:r>
          </w:p>
        </w:tc>
        <w:tc>
          <w:tcPr>
            <w:tcW w:w="52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22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64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720" w:type="dxa"/>
            <w:tcBorders>
              <w:right w:val="single" w:sz="8" w:space="0" w:color="auto"/>
            </w:tcBorders>
            <w:shd w:val="clear" w:color="auto" w:fill="auto"/>
            <w:vAlign w:val="bottom"/>
          </w:tcPr>
          <w:p w:rsidR="00083FD7" w:rsidRPr="00083FD7" w:rsidRDefault="00083FD7" w:rsidP="00DB2B4B">
            <w:pPr>
              <w:spacing w:line="0" w:lineRule="atLeast"/>
              <w:jc w:val="center"/>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6</w:t>
            </w:r>
          </w:p>
        </w:tc>
        <w:tc>
          <w:tcPr>
            <w:tcW w:w="640" w:type="dxa"/>
            <w:tcBorders>
              <w:right w:val="single" w:sz="8" w:space="0" w:color="auto"/>
            </w:tcBorders>
            <w:shd w:val="clear" w:color="auto" w:fill="auto"/>
            <w:vAlign w:val="bottom"/>
          </w:tcPr>
          <w:p w:rsidR="00083FD7" w:rsidRPr="00083FD7" w:rsidRDefault="00083FD7" w:rsidP="00DB2B4B">
            <w:pPr>
              <w:spacing w:line="0" w:lineRule="atLeast"/>
              <w:jc w:val="center"/>
              <w:rPr>
                <w:rFonts w:ascii="Times New Roman" w:eastAsia="Times New Roman" w:hAnsi="Times New Roman" w:cs="Times New Roman"/>
                <w:sz w:val="24"/>
              </w:rPr>
            </w:pPr>
            <w:r w:rsidRPr="00083FD7">
              <w:rPr>
                <w:rFonts w:ascii="Times New Roman" w:eastAsia="Times New Roman" w:hAnsi="Times New Roman" w:cs="Times New Roman"/>
                <w:sz w:val="24"/>
              </w:rPr>
              <w:t>5</w:t>
            </w:r>
          </w:p>
        </w:tc>
        <w:tc>
          <w:tcPr>
            <w:tcW w:w="540" w:type="dxa"/>
            <w:shd w:val="clear" w:color="auto" w:fill="auto"/>
            <w:vAlign w:val="bottom"/>
          </w:tcPr>
          <w:p w:rsidR="00083FD7" w:rsidRPr="00083FD7" w:rsidRDefault="00083FD7" w:rsidP="00DB2B4B">
            <w:pPr>
              <w:spacing w:line="0" w:lineRule="atLeast"/>
              <w:jc w:val="center"/>
              <w:rPr>
                <w:rFonts w:ascii="Times New Roman" w:eastAsia="Times New Roman" w:hAnsi="Times New Roman" w:cs="Times New Roman"/>
                <w:sz w:val="24"/>
              </w:rPr>
            </w:pPr>
          </w:p>
        </w:tc>
        <w:tc>
          <w:tcPr>
            <w:tcW w:w="22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66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r>
      <w:tr w:rsidR="00083FD7" w:rsidRPr="00083FD7" w:rsidTr="00083FD7">
        <w:trPr>
          <w:trHeight w:val="517"/>
        </w:trPr>
        <w:tc>
          <w:tcPr>
            <w:tcW w:w="1320" w:type="dxa"/>
            <w:tcBorders>
              <w:left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70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70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76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70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48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900" w:type="dxa"/>
            <w:gridSpan w:val="2"/>
            <w:tcBorders>
              <w:right w:val="single" w:sz="8" w:space="0" w:color="auto"/>
            </w:tcBorders>
            <w:shd w:val="clear" w:color="auto" w:fill="auto"/>
            <w:vAlign w:val="bottom"/>
          </w:tcPr>
          <w:p w:rsidR="00083FD7" w:rsidRPr="00083FD7" w:rsidRDefault="00083FD7" w:rsidP="00083FD7">
            <w:pPr>
              <w:spacing w:line="0" w:lineRule="atLeast"/>
              <w:ind w:right="380"/>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16</w:t>
            </w:r>
          </w:p>
        </w:tc>
        <w:tc>
          <w:tcPr>
            <w:tcW w:w="52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22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64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720" w:type="dxa"/>
            <w:tcBorders>
              <w:right w:val="single" w:sz="8" w:space="0" w:color="auto"/>
            </w:tcBorders>
            <w:shd w:val="clear" w:color="auto" w:fill="auto"/>
            <w:vAlign w:val="bottom"/>
          </w:tcPr>
          <w:p w:rsidR="00083FD7" w:rsidRPr="00083FD7" w:rsidRDefault="00083FD7" w:rsidP="00DB2B4B">
            <w:pPr>
              <w:spacing w:line="0" w:lineRule="atLeast"/>
              <w:jc w:val="center"/>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5</w:t>
            </w:r>
          </w:p>
        </w:tc>
        <w:tc>
          <w:tcPr>
            <w:tcW w:w="640" w:type="dxa"/>
            <w:tcBorders>
              <w:right w:val="single" w:sz="8" w:space="0" w:color="auto"/>
            </w:tcBorders>
            <w:shd w:val="clear" w:color="auto" w:fill="auto"/>
            <w:vAlign w:val="bottom"/>
          </w:tcPr>
          <w:p w:rsidR="00083FD7" w:rsidRPr="00083FD7" w:rsidRDefault="00083FD7" w:rsidP="00DB2B4B">
            <w:pPr>
              <w:spacing w:line="0" w:lineRule="atLeast"/>
              <w:jc w:val="center"/>
              <w:rPr>
                <w:rFonts w:ascii="Times New Roman" w:eastAsia="Times New Roman" w:hAnsi="Times New Roman" w:cs="Times New Roman"/>
                <w:sz w:val="24"/>
              </w:rPr>
            </w:pPr>
            <w:r w:rsidRPr="00083FD7">
              <w:rPr>
                <w:rFonts w:ascii="Times New Roman" w:eastAsia="Times New Roman" w:hAnsi="Times New Roman" w:cs="Times New Roman"/>
                <w:sz w:val="24"/>
              </w:rPr>
              <w:t>4</w:t>
            </w:r>
          </w:p>
        </w:tc>
        <w:tc>
          <w:tcPr>
            <w:tcW w:w="540" w:type="dxa"/>
            <w:shd w:val="clear" w:color="auto" w:fill="auto"/>
            <w:vAlign w:val="bottom"/>
          </w:tcPr>
          <w:p w:rsidR="00083FD7" w:rsidRPr="00083FD7" w:rsidRDefault="00083FD7" w:rsidP="00DB2B4B">
            <w:pPr>
              <w:spacing w:line="0" w:lineRule="atLeast"/>
              <w:jc w:val="center"/>
              <w:rPr>
                <w:rFonts w:ascii="Times New Roman" w:eastAsia="Times New Roman" w:hAnsi="Times New Roman" w:cs="Times New Roman"/>
                <w:sz w:val="24"/>
              </w:rPr>
            </w:pPr>
          </w:p>
        </w:tc>
        <w:tc>
          <w:tcPr>
            <w:tcW w:w="22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66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r>
      <w:tr w:rsidR="00083FD7" w:rsidRPr="00083FD7" w:rsidTr="00083FD7">
        <w:trPr>
          <w:trHeight w:val="250"/>
        </w:trPr>
        <w:tc>
          <w:tcPr>
            <w:tcW w:w="1320" w:type="dxa"/>
            <w:tcBorders>
              <w:left w:val="single" w:sz="8" w:space="0" w:color="auto"/>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70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70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76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70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48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24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66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52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22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64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720" w:type="dxa"/>
            <w:tcBorders>
              <w:bottom w:val="single" w:sz="8" w:space="0" w:color="auto"/>
              <w:right w:val="single" w:sz="8" w:space="0" w:color="auto"/>
            </w:tcBorders>
            <w:shd w:val="clear" w:color="auto" w:fill="auto"/>
            <w:vAlign w:val="bottom"/>
          </w:tcPr>
          <w:p w:rsidR="00083FD7" w:rsidRPr="00083FD7" w:rsidRDefault="00083FD7" w:rsidP="00DB2B4B">
            <w:pPr>
              <w:spacing w:line="0" w:lineRule="atLeast"/>
              <w:jc w:val="center"/>
              <w:rPr>
                <w:rFonts w:ascii="Times New Roman" w:eastAsia="Times New Roman" w:hAnsi="Times New Roman" w:cs="Times New Roman"/>
                <w:sz w:val="21"/>
              </w:rPr>
            </w:pPr>
          </w:p>
        </w:tc>
        <w:tc>
          <w:tcPr>
            <w:tcW w:w="640" w:type="dxa"/>
            <w:tcBorders>
              <w:bottom w:val="single" w:sz="8" w:space="0" w:color="auto"/>
              <w:right w:val="single" w:sz="8" w:space="0" w:color="auto"/>
            </w:tcBorders>
            <w:shd w:val="clear" w:color="auto" w:fill="auto"/>
            <w:vAlign w:val="bottom"/>
          </w:tcPr>
          <w:p w:rsidR="00083FD7" w:rsidRPr="00083FD7" w:rsidRDefault="00083FD7" w:rsidP="00DB2B4B">
            <w:pPr>
              <w:spacing w:line="0" w:lineRule="atLeast"/>
              <w:jc w:val="center"/>
              <w:rPr>
                <w:rFonts w:ascii="Times New Roman" w:eastAsia="Times New Roman" w:hAnsi="Times New Roman" w:cs="Times New Roman"/>
                <w:sz w:val="21"/>
              </w:rPr>
            </w:pPr>
          </w:p>
        </w:tc>
        <w:tc>
          <w:tcPr>
            <w:tcW w:w="540" w:type="dxa"/>
            <w:tcBorders>
              <w:bottom w:val="single" w:sz="8" w:space="0" w:color="auto"/>
            </w:tcBorders>
            <w:shd w:val="clear" w:color="auto" w:fill="auto"/>
            <w:vAlign w:val="bottom"/>
          </w:tcPr>
          <w:p w:rsidR="00083FD7" w:rsidRPr="00083FD7" w:rsidRDefault="00083FD7" w:rsidP="00DB2B4B">
            <w:pPr>
              <w:spacing w:line="0" w:lineRule="atLeast"/>
              <w:jc w:val="center"/>
              <w:rPr>
                <w:rFonts w:ascii="Times New Roman" w:eastAsia="Times New Roman" w:hAnsi="Times New Roman" w:cs="Times New Roman"/>
                <w:sz w:val="21"/>
              </w:rPr>
            </w:pPr>
          </w:p>
        </w:tc>
        <w:tc>
          <w:tcPr>
            <w:tcW w:w="22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66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r>
    </w:tbl>
    <w:p w:rsidR="00083FD7" w:rsidRPr="00083FD7" w:rsidRDefault="00083FD7" w:rsidP="00083FD7">
      <w:pPr>
        <w:spacing w:line="67" w:lineRule="exact"/>
        <w:jc w:val="both"/>
        <w:rPr>
          <w:rFonts w:ascii="Times New Roman" w:eastAsia="Times New Roman" w:hAnsi="Times New Roman" w:cs="Times New Roman"/>
        </w:rPr>
      </w:pPr>
    </w:p>
    <w:p w:rsidR="00083FD7" w:rsidRPr="00DB2B4B" w:rsidRDefault="00083FD7" w:rsidP="00083FD7">
      <w:pPr>
        <w:spacing w:line="294" w:lineRule="auto"/>
        <w:ind w:right="120"/>
        <w:jc w:val="both"/>
        <w:rPr>
          <w:rFonts w:ascii="Times New Roman" w:eastAsia="Times New Roman" w:hAnsi="Times New Roman" w:cs="Times New Roman"/>
          <w:sz w:val="24"/>
          <w:szCs w:val="24"/>
        </w:rPr>
      </w:pPr>
      <w:r w:rsidRPr="00DB2B4B">
        <w:rPr>
          <w:rFonts w:ascii="Times New Roman" w:eastAsia="Times New Roman" w:hAnsi="Times New Roman" w:cs="Times New Roman"/>
          <w:sz w:val="24"/>
          <w:szCs w:val="24"/>
        </w:rPr>
        <w:t>Важнейшее физическое качество — гибкость. Поскольку гибкость развивается в детском и подростковом возрасте, основную работу по ее формированию следует планировать на этот период примерно в 11 — 14 лет. При правильно организованном процессе физического воспитания в последующие годы надо будет лишь поддерживать гибкость на достигнутом уровне. К сожалению, развитию гибкости мало уделено внимания в школьной программе по физической культуре. Не отражено это качество и в показателях физического развития школьников. А ведь не гибкий человек выглядит увальнем. Гибкий же быстрее обучается различным физическим упражнениям, легче схватывает самые сложные трудовые операции. Поэтому предлагаю ввести дифференцированную оценку развития у школьников гибкости и представляют тесты для её определения:</w:t>
      </w:r>
    </w:p>
    <w:p w:rsidR="00083FD7" w:rsidRPr="00DB2B4B" w:rsidRDefault="00083FD7" w:rsidP="00083FD7">
      <w:pPr>
        <w:spacing w:line="210" w:lineRule="exact"/>
        <w:jc w:val="both"/>
        <w:rPr>
          <w:rFonts w:ascii="Times New Roman" w:eastAsia="Times New Roman" w:hAnsi="Times New Roman" w:cs="Times New Roman"/>
          <w:sz w:val="24"/>
          <w:szCs w:val="24"/>
        </w:rPr>
      </w:pPr>
    </w:p>
    <w:p w:rsidR="00083FD7" w:rsidRPr="00DB2B4B" w:rsidRDefault="00083FD7" w:rsidP="00083FD7">
      <w:pPr>
        <w:spacing w:line="0" w:lineRule="atLeast"/>
        <w:jc w:val="both"/>
        <w:rPr>
          <w:rFonts w:ascii="Times New Roman" w:eastAsia="Times New Roman" w:hAnsi="Times New Roman" w:cs="Times New Roman"/>
          <w:b/>
          <w:sz w:val="24"/>
          <w:szCs w:val="24"/>
        </w:rPr>
      </w:pPr>
      <w:r w:rsidRPr="00DB2B4B">
        <w:rPr>
          <w:rFonts w:ascii="Times New Roman" w:eastAsia="Times New Roman" w:hAnsi="Times New Roman" w:cs="Times New Roman"/>
          <w:b/>
          <w:sz w:val="24"/>
          <w:szCs w:val="24"/>
        </w:rPr>
        <w:t>ТЕСТ ДЛЯ ОПРЕДЕЛЕНИЯ ГИБКОСТИ В ПЛЕЧЕВЫХ СУСТАВАХ</w:t>
      </w:r>
    </w:p>
    <w:p w:rsidR="00083FD7" w:rsidRPr="00DB2B4B" w:rsidRDefault="00083FD7" w:rsidP="00083FD7">
      <w:pPr>
        <w:spacing w:line="274" w:lineRule="exact"/>
        <w:jc w:val="both"/>
        <w:rPr>
          <w:rFonts w:ascii="Times New Roman" w:eastAsia="Times New Roman" w:hAnsi="Times New Roman" w:cs="Times New Roman"/>
          <w:sz w:val="24"/>
          <w:szCs w:val="24"/>
        </w:rPr>
      </w:pPr>
    </w:p>
    <w:p w:rsidR="00083FD7" w:rsidRPr="00DB2B4B" w:rsidRDefault="00083FD7" w:rsidP="00083FD7">
      <w:pPr>
        <w:tabs>
          <w:tab w:val="left" w:pos="820"/>
        </w:tabs>
        <w:spacing w:line="285" w:lineRule="auto"/>
        <w:ind w:right="680"/>
        <w:jc w:val="both"/>
        <w:rPr>
          <w:rFonts w:ascii="Times New Roman" w:eastAsia="Times New Roman" w:hAnsi="Times New Roman" w:cs="Times New Roman"/>
          <w:sz w:val="24"/>
          <w:szCs w:val="24"/>
        </w:rPr>
      </w:pPr>
      <w:r w:rsidRPr="00DB2B4B">
        <w:rPr>
          <w:rFonts w:ascii="Times New Roman" w:eastAsia="Times New Roman" w:hAnsi="Times New Roman" w:cs="Times New Roman"/>
          <w:sz w:val="24"/>
          <w:szCs w:val="24"/>
        </w:rPr>
        <w:t>Гибкость в плечевых суставах определять выкрутом с гимнастической палкой в сантиметрах ширины хвата:</w:t>
      </w:r>
    </w:p>
    <w:p w:rsidR="00083FD7" w:rsidRPr="00DB2B4B" w:rsidRDefault="00083FD7" w:rsidP="00083FD7">
      <w:pPr>
        <w:spacing w:line="23" w:lineRule="exact"/>
        <w:jc w:val="both"/>
        <w:rPr>
          <w:rFonts w:ascii="Times New Roman" w:eastAsia="Times New Roman" w:hAnsi="Times New Roman" w:cs="Times New Roman"/>
          <w:sz w:val="24"/>
          <w:szCs w:val="24"/>
        </w:rPr>
      </w:pPr>
    </w:p>
    <w:p w:rsidR="00083FD7" w:rsidRPr="00DB2B4B" w:rsidRDefault="00083FD7" w:rsidP="00083FD7">
      <w:pPr>
        <w:spacing w:line="285" w:lineRule="auto"/>
        <w:ind w:right="5020"/>
        <w:jc w:val="both"/>
        <w:rPr>
          <w:rFonts w:ascii="Times New Roman" w:eastAsia="Times New Roman" w:hAnsi="Times New Roman" w:cs="Times New Roman"/>
          <w:sz w:val="24"/>
          <w:szCs w:val="24"/>
        </w:rPr>
      </w:pPr>
      <w:r w:rsidRPr="00DB2B4B">
        <w:rPr>
          <w:rFonts w:ascii="Times New Roman" w:eastAsia="Times New Roman" w:hAnsi="Times New Roman" w:cs="Times New Roman"/>
          <w:sz w:val="24"/>
          <w:szCs w:val="24"/>
        </w:rPr>
        <w:t>Девочки Оценка «5» — ширина плеч (в см) Х2</w:t>
      </w:r>
    </w:p>
    <w:p w:rsidR="00083FD7" w:rsidRPr="00DB2B4B" w:rsidRDefault="00083FD7" w:rsidP="00083FD7">
      <w:pPr>
        <w:spacing w:line="26" w:lineRule="exact"/>
        <w:jc w:val="both"/>
        <w:rPr>
          <w:rFonts w:ascii="Times New Roman" w:eastAsia="Times New Roman" w:hAnsi="Times New Roman" w:cs="Times New Roman"/>
          <w:sz w:val="24"/>
          <w:szCs w:val="24"/>
        </w:rPr>
      </w:pPr>
    </w:p>
    <w:p w:rsidR="00083FD7" w:rsidRPr="00DB2B4B" w:rsidRDefault="00083FD7" w:rsidP="00083FD7">
      <w:pPr>
        <w:spacing w:line="290" w:lineRule="auto"/>
        <w:ind w:right="5620"/>
        <w:jc w:val="both"/>
        <w:rPr>
          <w:rFonts w:ascii="Times New Roman" w:eastAsia="Times New Roman" w:hAnsi="Times New Roman" w:cs="Times New Roman"/>
          <w:sz w:val="24"/>
          <w:szCs w:val="24"/>
        </w:rPr>
      </w:pPr>
      <w:r w:rsidRPr="00DB2B4B">
        <w:rPr>
          <w:rFonts w:ascii="Times New Roman" w:eastAsia="Times New Roman" w:hAnsi="Times New Roman" w:cs="Times New Roman"/>
          <w:sz w:val="24"/>
          <w:szCs w:val="24"/>
        </w:rPr>
        <w:t>«4» — ширина плеч X 2+10 см. «3» — ширина плеч X2+20 см. Мальчики</w:t>
      </w:r>
    </w:p>
    <w:p w:rsidR="00083FD7" w:rsidRPr="00DB2B4B" w:rsidRDefault="00083FD7" w:rsidP="00083FD7">
      <w:pPr>
        <w:spacing w:line="20" w:lineRule="exact"/>
        <w:jc w:val="both"/>
        <w:rPr>
          <w:rFonts w:ascii="Times New Roman" w:eastAsia="Times New Roman" w:hAnsi="Times New Roman" w:cs="Times New Roman"/>
          <w:sz w:val="24"/>
          <w:szCs w:val="24"/>
        </w:rPr>
      </w:pPr>
    </w:p>
    <w:p w:rsidR="00083FD7" w:rsidRPr="00DB2B4B" w:rsidRDefault="00083FD7" w:rsidP="00083FD7">
      <w:pPr>
        <w:spacing w:line="290" w:lineRule="auto"/>
        <w:ind w:right="5620"/>
        <w:jc w:val="both"/>
        <w:rPr>
          <w:rFonts w:ascii="Times New Roman" w:eastAsia="Times New Roman" w:hAnsi="Times New Roman" w:cs="Times New Roman"/>
          <w:sz w:val="24"/>
          <w:szCs w:val="24"/>
        </w:rPr>
      </w:pPr>
      <w:r w:rsidRPr="00DB2B4B">
        <w:rPr>
          <w:rFonts w:ascii="Times New Roman" w:eastAsia="Times New Roman" w:hAnsi="Times New Roman" w:cs="Times New Roman"/>
          <w:sz w:val="24"/>
          <w:szCs w:val="24"/>
        </w:rPr>
        <w:t>«5» — ширина плеч X 2+.10 см. «4» — ширина плеч Х2+20 см. «3»—ширина плеч Х2+30 см.</w:t>
      </w:r>
    </w:p>
    <w:p w:rsidR="00083FD7" w:rsidRPr="00DB2B4B" w:rsidRDefault="00083FD7" w:rsidP="00083FD7">
      <w:pPr>
        <w:spacing w:line="10" w:lineRule="exact"/>
        <w:jc w:val="both"/>
        <w:rPr>
          <w:rFonts w:ascii="Times New Roman" w:eastAsia="Times New Roman" w:hAnsi="Times New Roman" w:cs="Times New Roman"/>
          <w:sz w:val="24"/>
          <w:szCs w:val="24"/>
        </w:rPr>
      </w:pPr>
    </w:p>
    <w:p w:rsidR="00083FD7" w:rsidRPr="00DB2B4B" w:rsidRDefault="00083FD7" w:rsidP="00083FD7">
      <w:pPr>
        <w:spacing w:line="0" w:lineRule="atLeast"/>
        <w:jc w:val="both"/>
        <w:rPr>
          <w:rFonts w:ascii="Times New Roman" w:eastAsia="Times New Roman" w:hAnsi="Times New Roman" w:cs="Times New Roman"/>
          <w:b/>
          <w:sz w:val="24"/>
          <w:szCs w:val="24"/>
        </w:rPr>
      </w:pPr>
      <w:r w:rsidRPr="00DB2B4B">
        <w:rPr>
          <w:rFonts w:ascii="Times New Roman" w:eastAsia="Times New Roman" w:hAnsi="Times New Roman" w:cs="Times New Roman"/>
          <w:b/>
          <w:sz w:val="24"/>
          <w:szCs w:val="24"/>
        </w:rPr>
        <w:t>ТЕСТ ДЛЯ ОПРЕДЕЛЕНИЯ ГИБКОСТИ В ПОЗВОНОЧНОМ СТОЛБЕ</w:t>
      </w:r>
    </w:p>
    <w:p w:rsidR="00083FD7" w:rsidRPr="00DB2B4B" w:rsidRDefault="00083FD7" w:rsidP="00083FD7">
      <w:pPr>
        <w:spacing w:line="274" w:lineRule="exact"/>
        <w:jc w:val="both"/>
        <w:rPr>
          <w:rFonts w:ascii="Times New Roman" w:eastAsia="Times New Roman" w:hAnsi="Times New Roman" w:cs="Times New Roman"/>
          <w:sz w:val="24"/>
          <w:szCs w:val="24"/>
        </w:rPr>
      </w:pPr>
    </w:p>
    <w:p w:rsidR="00083FD7" w:rsidRPr="00DB2B4B" w:rsidRDefault="00083FD7" w:rsidP="00083FD7">
      <w:pPr>
        <w:spacing w:line="285" w:lineRule="auto"/>
        <w:ind w:right="540"/>
        <w:jc w:val="both"/>
        <w:rPr>
          <w:rFonts w:ascii="Times New Roman" w:eastAsia="Times New Roman" w:hAnsi="Times New Roman" w:cs="Times New Roman"/>
          <w:sz w:val="24"/>
          <w:szCs w:val="24"/>
        </w:rPr>
      </w:pPr>
      <w:r w:rsidRPr="00DB2B4B">
        <w:rPr>
          <w:rFonts w:ascii="Times New Roman" w:eastAsia="Times New Roman" w:hAnsi="Times New Roman" w:cs="Times New Roman"/>
          <w:sz w:val="24"/>
          <w:szCs w:val="24"/>
        </w:rPr>
        <w:t>2. Гибкость в позвоночнике проверять наклоном вперед в положении седа ноги врозь на полу:</w:t>
      </w:r>
    </w:p>
    <w:p w:rsidR="00083FD7" w:rsidRPr="00DB2B4B" w:rsidRDefault="00083FD7" w:rsidP="00083FD7">
      <w:pPr>
        <w:spacing w:line="0" w:lineRule="atLeast"/>
        <w:jc w:val="both"/>
        <w:rPr>
          <w:rFonts w:ascii="Times New Roman" w:eastAsia="Times New Roman" w:hAnsi="Times New Roman" w:cs="Times New Roman"/>
          <w:sz w:val="24"/>
          <w:szCs w:val="24"/>
        </w:rPr>
      </w:pPr>
      <w:bookmarkStart w:id="276" w:name="page248"/>
      <w:bookmarkEnd w:id="276"/>
      <w:r w:rsidRPr="00DB2B4B">
        <w:rPr>
          <w:rFonts w:ascii="Times New Roman" w:eastAsia="Times New Roman" w:hAnsi="Times New Roman" w:cs="Times New Roman"/>
          <w:sz w:val="24"/>
          <w:szCs w:val="24"/>
        </w:rPr>
        <w:t>Девочки</w:t>
      </w:r>
    </w:p>
    <w:p w:rsidR="00083FD7" w:rsidRPr="00DB2B4B" w:rsidRDefault="00083FD7" w:rsidP="00083FD7">
      <w:pPr>
        <w:spacing w:line="0" w:lineRule="atLeast"/>
        <w:jc w:val="both"/>
        <w:rPr>
          <w:rFonts w:ascii="Times New Roman" w:eastAsia="Times New Roman" w:hAnsi="Times New Roman" w:cs="Times New Roman"/>
          <w:sz w:val="24"/>
          <w:szCs w:val="24"/>
        </w:rPr>
      </w:pPr>
      <w:r w:rsidRPr="00DB2B4B">
        <w:rPr>
          <w:rFonts w:ascii="Times New Roman" w:eastAsia="Times New Roman" w:hAnsi="Times New Roman" w:cs="Times New Roman"/>
          <w:sz w:val="24"/>
          <w:szCs w:val="24"/>
        </w:rPr>
        <w:t>«5» — касание грудью пола.</w:t>
      </w:r>
    </w:p>
    <w:p w:rsidR="00083FD7" w:rsidRPr="00DB2B4B" w:rsidRDefault="00083FD7" w:rsidP="00083FD7">
      <w:pPr>
        <w:spacing w:line="77" w:lineRule="exact"/>
        <w:jc w:val="both"/>
        <w:rPr>
          <w:rFonts w:ascii="Times New Roman" w:eastAsia="Times New Roman" w:hAnsi="Times New Roman" w:cs="Times New Roman"/>
          <w:sz w:val="24"/>
          <w:szCs w:val="24"/>
        </w:rPr>
      </w:pPr>
    </w:p>
    <w:p w:rsidR="00DB2B4B" w:rsidRPr="00DB2B4B" w:rsidRDefault="00083FD7" w:rsidP="00083FD7">
      <w:pPr>
        <w:spacing w:line="292" w:lineRule="auto"/>
        <w:ind w:right="5960"/>
        <w:jc w:val="both"/>
        <w:rPr>
          <w:rFonts w:ascii="Times New Roman" w:eastAsia="Times New Roman" w:hAnsi="Times New Roman" w:cs="Times New Roman"/>
          <w:sz w:val="24"/>
          <w:szCs w:val="24"/>
        </w:rPr>
      </w:pPr>
      <w:r w:rsidRPr="00DB2B4B">
        <w:rPr>
          <w:rFonts w:ascii="Times New Roman" w:eastAsia="Times New Roman" w:hAnsi="Times New Roman" w:cs="Times New Roman"/>
          <w:sz w:val="24"/>
          <w:szCs w:val="24"/>
        </w:rPr>
        <w:lastRenderedPageBreak/>
        <w:t xml:space="preserve">«4« — касание подбородком пола. </w:t>
      </w:r>
    </w:p>
    <w:p w:rsidR="00DB2B4B" w:rsidRPr="00DB2B4B" w:rsidRDefault="00083FD7" w:rsidP="00083FD7">
      <w:pPr>
        <w:spacing w:line="292" w:lineRule="auto"/>
        <w:ind w:right="5960"/>
        <w:jc w:val="both"/>
        <w:rPr>
          <w:rFonts w:ascii="Times New Roman" w:eastAsia="Times New Roman" w:hAnsi="Times New Roman" w:cs="Times New Roman"/>
          <w:sz w:val="24"/>
          <w:szCs w:val="24"/>
        </w:rPr>
      </w:pPr>
      <w:r w:rsidRPr="00DB2B4B">
        <w:rPr>
          <w:rFonts w:ascii="Times New Roman" w:eastAsia="Times New Roman" w:hAnsi="Times New Roman" w:cs="Times New Roman"/>
          <w:sz w:val="24"/>
          <w:szCs w:val="24"/>
        </w:rPr>
        <w:t xml:space="preserve">«3» — касание лбом пола. </w:t>
      </w:r>
    </w:p>
    <w:p w:rsidR="00083FD7" w:rsidRPr="00DB2B4B" w:rsidRDefault="00083FD7" w:rsidP="00083FD7">
      <w:pPr>
        <w:spacing w:line="292" w:lineRule="auto"/>
        <w:ind w:right="5960"/>
        <w:jc w:val="both"/>
        <w:rPr>
          <w:rFonts w:ascii="Times New Roman" w:eastAsia="Times New Roman" w:hAnsi="Times New Roman" w:cs="Times New Roman"/>
          <w:sz w:val="24"/>
          <w:szCs w:val="24"/>
        </w:rPr>
      </w:pPr>
      <w:r w:rsidRPr="00DB2B4B">
        <w:rPr>
          <w:rFonts w:ascii="Times New Roman" w:eastAsia="Times New Roman" w:hAnsi="Times New Roman" w:cs="Times New Roman"/>
          <w:sz w:val="24"/>
          <w:szCs w:val="24"/>
        </w:rPr>
        <w:t xml:space="preserve">Мальчики «5» — касание подбородком </w:t>
      </w:r>
      <w:r w:rsidR="00DB2B4B" w:rsidRPr="00DB2B4B">
        <w:rPr>
          <w:rFonts w:ascii="Times New Roman" w:eastAsia="Times New Roman" w:hAnsi="Times New Roman" w:cs="Times New Roman"/>
          <w:sz w:val="24"/>
          <w:szCs w:val="24"/>
        </w:rPr>
        <w:t>пола.</w:t>
      </w:r>
    </w:p>
    <w:p w:rsidR="00083FD7" w:rsidRPr="00DB2B4B" w:rsidRDefault="00083FD7" w:rsidP="00083FD7">
      <w:pPr>
        <w:spacing w:line="0" w:lineRule="atLeast"/>
        <w:jc w:val="both"/>
        <w:rPr>
          <w:rFonts w:ascii="Times New Roman" w:eastAsia="Times New Roman" w:hAnsi="Times New Roman" w:cs="Times New Roman"/>
          <w:sz w:val="24"/>
          <w:szCs w:val="24"/>
        </w:rPr>
      </w:pPr>
      <w:r w:rsidRPr="00DB2B4B">
        <w:rPr>
          <w:rFonts w:ascii="Times New Roman" w:eastAsia="Times New Roman" w:hAnsi="Times New Roman" w:cs="Times New Roman"/>
          <w:sz w:val="24"/>
          <w:szCs w:val="24"/>
        </w:rPr>
        <w:t>«4» — касание лбом пола.</w:t>
      </w:r>
    </w:p>
    <w:p w:rsidR="00083FD7" w:rsidRPr="00DB2B4B" w:rsidRDefault="00083FD7" w:rsidP="00083FD7">
      <w:pPr>
        <w:spacing w:line="0" w:lineRule="atLeast"/>
        <w:jc w:val="both"/>
        <w:rPr>
          <w:rFonts w:ascii="Times New Roman" w:eastAsia="Times New Roman" w:hAnsi="Times New Roman" w:cs="Times New Roman"/>
          <w:sz w:val="24"/>
          <w:szCs w:val="24"/>
        </w:rPr>
      </w:pPr>
      <w:r w:rsidRPr="00DB2B4B">
        <w:rPr>
          <w:rFonts w:ascii="Times New Roman" w:eastAsia="Times New Roman" w:hAnsi="Times New Roman" w:cs="Times New Roman"/>
          <w:sz w:val="24"/>
          <w:szCs w:val="24"/>
        </w:rPr>
        <w:t>«3» — касание лбом кулака, поставленного на пол.</w:t>
      </w:r>
    </w:p>
    <w:p w:rsidR="00083FD7" w:rsidRPr="00DB2B4B" w:rsidRDefault="00083FD7" w:rsidP="00083FD7">
      <w:pPr>
        <w:spacing w:line="274" w:lineRule="exact"/>
        <w:jc w:val="both"/>
        <w:rPr>
          <w:rFonts w:ascii="Times New Roman" w:eastAsia="Times New Roman" w:hAnsi="Times New Roman" w:cs="Times New Roman"/>
          <w:sz w:val="24"/>
          <w:szCs w:val="24"/>
        </w:rPr>
      </w:pPr>
    </w:p>
    <w:p w:rsidR="00083FD7" w:rsidRPr="00DB2B4B" w:rsidRDefault="00083FD7" w:rsidP="00083FD7">
      <w:pPr>
        <w:spacing w:line="285" w:lineRule="auto"/>
        <w:ind w:right="920"/>
        <w:jc w:val="both"/>
        <w:rPr>
          <w:rFonts w:ascii="Times New Roman" w:eastAsia="Times New Roman" w:hAnsi="Times New Roman" w:cs="Times New Roman"/>
          <w:sz w:val="24"/>
          <w:szCs w:val="24"/>
        </w:rPr>
      </w:pPr>
      <w:r w:rsidRPr="00DB2B4B">
        <w:rPr>
          <w:rFonts w:ascii="Times New Roman" w:eastAsia="Times New Roman" w:hAnsi="Times New Roman" w:cs="Times New Roman"/>
          <w:sz w:val="24"/>
          <w:szCs w:val="24"/>
        </w:rPr>
        <w:t>3.Гибкость во время наклона назад оценивать посредством выполнения «моста» из положения лёжа на спине:</w:t>
      </w:r>
    </w:p>
    <w:p w:rsidR="00083FD7" w:rsidRPr="00DB2B4B" w:rsidRDefault="00083FD7" w:rsidP="00083FD7">
      <w:pPr>
        <w:spacing w:line="24" w:lineRule="exact"/>
        <w:jc w:val="both"/>
        <w:rPr>
          <w:rFonts w:ascii="Times New Roman" w:eastAsia="Times New Roman" w:hAnsi="Times New Roman" w:cs="Times New Roman"/>
          <w:sz w:val="24"/>
          <w:szCs w:val="24"/>
        </w:rPr>
      </w:pPr>
    </w:p>
    <w:p w:rsidR="00083FD7" w:rsidRPr="00DB2B4B" w:rsidRDefault="00083FD7" w:rsidP="00083FD7">
      <w:pPr>
        <w:spacing w:line="288" w:lineRule="auto"/>
        <w:ind w:right="5460"/>
        <w:jc w:val="both"/>
        <w:rPr>
          <w:rFonts w:ascii="Times New Roman" w:eastAsia="Times New Roman" w:hAnsi="Times New Roman" w:cs="Times New Roman"/>
          <w:sz w:val="24"/>
          <w:szCs w:val="24"/>
        </w:rPr>
      </w:pPr>
      <w:r w:rsidRPr="00DB2B4B">
        <w:rPr>
          <w:rFonts w:ascii="Times New Roman" w:eastAsia="Times New Roman" w:hAnsi="Times New Roman" w:cs="Times New Roman"/>
          <w:sz w:val="24"/>
          <w:szCs w:val="24"/>
        </w:rPr>
        <w:t>Девочки «5» — руки вертикально, ноги прямые.</w:t>
      </w:r>
    </w:p>
    <w:p w:rsidR="00083FD7" w:rsidRPr="00DB2B4B" w:rsidRDefault="00083FD7" w:rsidP="00083FD7">
      <w:pPr>
        <w:spacing w:line="0" w:lineRule="atLeast"/>
        <w:jc w:val="both"/>
        <w:rPr>
          <w:rFonts w:ascii="Times New Roman" w:eastAsia="Times New Roman" w:hAnsi="Times New Roman" w:cs="Times New Roman"/>
          <w:sz w:val="24"/>
          <w:szCs w:val="24"/>
        </w:rPr>
      </w:pPr>
      <w:r w:rsidRPr="00DB2B4B">
        <w:rPr>
          <w:rFonts w:ascii="Times New Roman" w:eastAsia="Times New Roman" w:hAnsi="Times New Roman" w:cs="Times New Roman"/>
          <w:sz w:val="24"/>
          <w:szCs w:val="24"/>
        </w:rPr>
        <w:t>«4» — плечи над концами пальцев рук.</w:t>
      </w:r>
    </w:p>
    <w:p w:rsidR="00083FD7" w:rsidRPr="00DB2B4B" w:rsidRDefault="00083FD7" w:rsidP="00083FD7">
      <w:pPr>
        <w:spacing w:line="77" w:lineRule="exact"/>
        <w:jc w:val="both"/>
        <w:rPr>
          <w:rFonts w:ascii="Times New Roman" w:eastAsia="Times New Roman" w:hAnsi="Times New Roman" w:cs="Times New Roman"/>
          <w:sz w:val="24"/>
          <w:szCs w:val="24"/>
        </w:rPr>
      </w:pPr>
    </w:p>
    <w:p w:rsidR="00083FD7" w:rsidRPr="00DB2B4B" w:rsidRDefault="00083FD7" w:rsidP="00083FD7">
      <w:pPr>
        <w:spacing w:line="290" w:lineRule="auto"/>
        <w:ind w:right="4060"/>
        <w:jc w:val="both"/>
        <w:rPr>
          <w:rFonts w:ascii="Times New Roman" w:eastAsia="Times New Roman" w:hAnsi="Times New Roman" w:cs="Times New Roman"/>
          <w:sz w:val="24"/>
          <w:szCs w:val="24"/>
        </w:rPr>
      </w:pPr>
      <w:r w:rsidRPr="00DB2B4B">
        <w:rPr>
          <w:rFonts w:ascii="Times New Roman" w:eastAsia="Times New Roman" w:hAnsi="Times New Roman" w:cs="Times New Roman"/>
          <w:sz w:val="24"/>
          <w:szCs w:val="24"/>
        </w:rPr>
        <w:t>«3» — руки наклонены к полу под углом 45°. Мальчики «5» — плечи над концами пальцев рук.</w:t>
      </w:r>
    </w:p>
    <w:p w:rsidR="00083FD7" w:rsidRPr="00DB2B4B" w:rsidRDefault="00083FD7" w:rsidP="00083FD7">
      <w:pPr>
        <w:spacing w:line="20" w:lineRule="exact"/>
        <w:jc w:val="both"/>
        <w:rPr>
          <w:rFonts w:ascii="Times New Roman" w:eastAsia="Times New Roman" w:hAnsi="Times New Roman" w:cs="Times New Roman"/>
          <w:sz w:val="24"/>
          <w:szCs w:val="24"/>
        </w:rPr>
      </w:pPr>
    </w:p>
    <w:p w:rsidR="00083FD7" w:rsidRPr="00DB2B4B" w:rsidRDefault="00083FD7" w:rsidP="00083FD7">
      <w:pPr>
        <w:spacing w:line="283" w:lineRule="auto"/>
        <w:ind w:right="4240"/>
        <w:jc w:val="both"/>
        <w:rPr>
          <w:rFonts w:ascii="Times New Roman" w:eastAsia="Times New Roman" w:hAnsi="Times New Roman" w:cs="Times New Roman"/>
          <w:sz w:val="24"/>
          <w:szCs w:val="24"/>
        </w:rPr>
      </w:pPr>
      <w:r w:rsidRPr="00DB2B4B">
        <w:rPr>
          <w:rFonts w:ascii="Times New Roman" w:eastAsia="Times New Roman" w:hAnsi="Times New Roman" w:cs="Times New Roman"/>
          <w:sz w:val="24"/>
          <w:szCs w:val="24"/>
        </w:rPr>
        <w:t>«4»—руки наклонены к полу под углом 45°. «3» — руки под углом 45°.</w:t>
      </w:r>
    </w:p>
    <w:p w:rsidR="00083FD7" w:rsidRPr="00DB2B4B" w:rsidRDefault="00083FD7" w:rsidP="00083FD7">
      <w:pPr>
        <w:spacing w:line="19" w:lineRule="exact"/>
        <w:jc w:val="both"/>
        <w:rPr>
          <w:rFonts w:ascii="Times New Roman" w:eastAsia="Times New Roman" w:hAnsi="Times New Roman" w:cs="Times New Roman"/>
          <w:sz w:val="24"/>
          <w:szCs w:val="24"/>
        </w:rPr>
      </w:pPr>
    </w:p>
    <w:p w:rsidR="00083FD7" w:rsidRPr="00DB2B4B" w:rsidRDefault="00083FD7" w:rsidP="00083FD7">
      <w:pPr>
        <w:spacing w:line="0" w:lineRule="atLeast"/>
        <w:jc w:val="both"/>
        <w:rPr>
          <w:rFonts w:ascii="Times New Roman" w:eastAsia="Times New Roman" w:hAnsi="Times New Roman" w:cs="Times New Roman"/>
          <w:b/>
          <w:sz w:val="24"/>
          <w:szCs w:val="24"/>
        </w:rPr>
      </w:pPr>
      <w:r w:rsidRPr="00DB2B4B">
        <w:rPr>
          <w:rFonts w:ascii="Times New Roman" w:eastAsia="Times New Roman" w:hAnsi="Times New Roman" w:cs="Times New Roman"/>
          <w:b/>
          <w:sz w:val="24"/>
          <w:szCs w:val="24"/>
        </w:rPr>
        <w:t>ТЕСТ ДЛЯ ОПРЕДЕЛЕНИЯ ГИБКОСТИ В ТАЗОБЕДРЕННОМ СУСТАВЕ</w:t>
      </w:r>
    </w:p>
    <w:p w:rsidR="00083FD7" w:rsidRPr="00DB2B4B" w:rsidRDefault="00083FD7" w:rsidP="00083FD7">
      <w:pPr>
        <w:spacing w:line="274" w:lineRule="exact"/>
        <w:jc w:val="both"/>
        <w:rPr>
          <w:rFonts w:ascii="Times New Roman" w:eastAsia="Times New Roman" w:hAnsi="Times New Roman" w:cs="Times New Roman"/>
          <w:sz w:val="24"/>
          <w:szCs w:val="24"/>
        </w:rPr>
      </w:pPr>
    </w:p>
    <w:p w:rsidR="00083FD7" w:rsidRPr="00DB2B4B" w:rsidRDefault="00083FD7" w:rsidP="00083FD7">
      <w:pPr>
        <w:spacing w:line="291" w:lineRule="auto"/>
        <w:ind w:right="420"/>
        <w:jc w:val="both"/>
        <w:rPr>
          <w:rFonts w:ascii="Times New Roman" w:eastAsia="Times New Roman" w:hAnsi="Times New Roman" w:cs="Times New Roman"/>
          <w:sz w:val="24"/>
          <w:szCs w:val="24"/>
        </w:rPr>
      </w:pPr>
      <w:r w:rsidRPr="00DB2B4B">
        <w:rPr>
          <w:rFonts w:ascii="Times New Roman" w:eastAsia="Times New Roman" w:hAnsi="Times New Roman" w:cs="Times New Roman"/>
          <w:sz w:val="24"/>
          <w:szCs w:val="24"/>
        </w:rPr>
        <w:t>4. Подвижность в тазобедренных суставах проверять выполнением шпагатов. Учащиеся выполняют три шпагата: прямой, левая впереди, правая впереди. Выставляется средняя оценка за три шпагата:</w:t>
      </w:r>
    </w:p>
    <w:p w:rsidR="00083FD7" w:rsidRPr="00DB2B4B" w:rsidRDefault="00083FD7" w:rsidP="00083FD7">
      <w:pPr>
        <w:spacing w:line="0" w:lineRule="atLeast"/>
        <w:jc w:val="both"/>
        <w:rPr>
          <w:rFonts w:ascii="Times New Roman" w:eastAsia="Times New Roman" w:hAnsi="Times New Roman" w:cs="Times New Roman"/>
          <w:sz w:val="24"/>
          <w:szCs w:val="24"/>
        </w:rPr>
      </w:pPr>
      <w:r w:rsidRPr="00DB2B4B">
        <w:rPr>
          <w:rFonts w:ascii="Times New Roman" w:eastAsia="Times New Roman" w:hAnsi="Times New Roman" w:cs="Times New Roman"/>
          <w:sz w:val="24"/>
          <w:szCs w:val="24"/>
        </w:rPr>
        <w:t>Девочки</w:t>
      </w:r>
    </w:p>
    <w:p w:rsidR="00083FD7" w:rsidRPr="00DB2B4B" w:rsidRDefault="00083FD7" w:rsidP="00083FD7">
      <w:pPr>
        <w:spacing w:line="0" w:lineRule="atLeast"/>
        <w:jc w:val="both"/>
        <w:rPr>
          <w:rFonts w:ascii="Times New Roman" w:eastAsia="Times New Roman" w:hAnsi="Times New Roman" w:cs="Times New Roman"/>
          <w:sz w:val="24"/>
          <w:szCs w:val="24"/>
        </w:rPr>
      </w:pPr>
      <w:r w:rsidRPr="00DB2B4B">
        <w:rPr>
          <w:rFonts w:ascii="Times New Roman" w:eastAsia="Times New Roman" w:hAnsi="Times New Roman" w:cs="Times New Roman"/>
          <w:sz w:val="24"/>
          <w:szCs w:val="24"/>
        </w:rPr>
        <w:t>«5» — полное касание пола.</w:t>
      </w:r>
    </w:p>
    <w:p w:rsidR="00083FD7" w:rsidRPr="00DB2B4B" w:rsidRDefault="00083FD7" w:rsidP="00083FD7">
      <w:pPr>
        <w:spacing w:line="287" w:lineRule="auto"/>
        <w:ind w:right="2900"/>
        <w:jc w:val="both"/>
        <w:rPr>
          <w:rFonts w:ascii="Times New Roman" w:eastAsia="Times New Roman" w:hAnsi="Times New Roman" w:cs="Times New Roman"/>
          <w:sz w:val="24"/>
          <w:szCs w:val="24"/>
        </w:rPr>
      </w:pPr>
      <w:r w:rsidRPr="00DB2B4B">
        <w:rPr>
          <w:rFonts w:ascii="Times New Roman" w:eastAsia="Times New Roman" w:hAnsi="Times New Roman" w:cs="Times New Roman"/>
          <w:sz w:val="24"/>
          <w:szCs w:val="24"/>
        </w:rPr>
        <w:t>«4» — касание пола пальцами рук при вертикальном туловище. «3» — касание гимнастической скамейки.</w:t>
      </w:r>
    </w:p>
    <w:p w:rsidR="00083FD7" w:rsidRPr="00DB2B4B" w:rsidRDefault="00083FD7" w:rsidP="00083FD7">
      <w:pPr>
        <w:spacing w:line="211" w:lineRule="exact"/>
        <w:jc w:val="both"/>
        <w:rPr>
          <w:rFonts w:ascii="Times New Roman" w:eastAsia="Times New Roman" w:hAnsi="Times New Roman" w:cs="Times New Roman"/>
          <w:sz w:val="24"/>
          <w:szCs w:val="24"/>
        </w:rPr>
      </w:pPr>
    </w:p>
    <w:p w:rsidR="00083FD7" w:rsidRPr="00DB2B4B" w:rsidRDefault="00083FD7" w:rsidP="00083FD7">
      <w:pPr>
        <w:spacing w:line="0" w:lineRule="atLeast"/>
        <w:jc w:val="both"/>
        <w:rPr>
          <w:rFonts w:ascii="Times New Roman" w:eastAsia="Times New Roman" w:hAnsi="Times New Roman" w:cs="Times New Roman"/>
          <w:sz w:val="24"/>
          <w:szCs w:val="24"/>
        </w:rPr>
      </w:pPr>
      <w:r w:rsidRPr="00DB2B4B">
        <w:rPr>
          <w:rFonts w:ascii="Times New Roman" w:eastAsia="Times New Roman" w:hAnsi="Times New Roman" w:cs="Times New Roman"/>
          <w:sz w:val="24"/>
          <w:szCs w:val="24"/>
        </w:rPr>
        <w:t>Мальчики</w:t>
      </w:r>
    </w:p>
    <w:p w:rsidR="00083FD7" w:rsidRPr="00DB2B4B" w:rsidRDefault="00083FD7" w:rsidP="00083FD7">
      <w:pPr>
        <w:spacing w:line="0" w:lineRule="atLeast"/>
        <w:jc w:val="both"/>
        <w:rPr>
          <w:rFonts w:ascii="Times New Roman" w:eastAsia="Times New Roman" w:hAnsi="Times New Roman" w:cs="Times New Roman"/>
          <w:sz w:val="24"/>
          <w:szCs w:val="24"/>
        </w:rPr>
      </w:pPr>
      <w:r w:rsidRPr="00DB2B4B">
        <w:rPr>
          <w:rFonts w:ascii="Times New Roman" w:eastAsia="Times New Roman" w:hAnsi="Times New Roman" w:cs="Times New Roman"/>
          <w:sz w:val="24"/>
          <w:szCs w:val="24"/>
        </w:rPr>
        <w:t>«5» — касание пальцами рук пола.</w:t>
      </w:r>
    </w:p>
    <w:p w:rsidR="00083FD7" w:rsidRPr="00DB2B4B" w:rsidRDefault="00083FD7" w:rsidP="00083FD7">
      <w:pPr>
        <w:spacing w:line="0" w:lineRule="atLeast"/>
        <w:jc w:val="both"/>
        <w:rPr>
          <w:rFonts w:ascii="Times New Roman" w:eastAsia="Times New Roman" w:hAnsi="Times New Roman" w:cs="Times New Roman"/>
          <w:sz w:val="24"/>
          <w:szCs w:val="24"/>
        </w:rPr>
      </w:pPr>
      <w:r w:rsidRPr="00DB2B4B">
        <w:rPr>
          <w:rFonts w:ascii="Times New Roman" w:eastAsia="Times New Roman" w:hAnsi="Times New Roman" w:cs="Times New Roman"/>
          <w:sz w:val="24"/>
          <w:szCs w:val="24"/>
        </w:rPr>
        <w:t>«4» — касание гимнастической скамейки.</w:t>
      </w:r>
    </w:p>
    <w:p w:rsidR="00083FD7" w:rsidRPr="00DB2B4B" w:rsidRDefault="00083FD7" w:rsidP="00083FD7">
      <w:pPr>
        <w:spacing w:line="0" w:lineRule="atLeast"/>
        <w:jc w:val="both"/>
        <w:rPr>
          <w:rFonts w:ascii="Times New Roman" w:eastAsia="Times New Roman" w:hAnsi="Times New Roman" w:cs="Times New Roman"/>
          <w:sz w:val="24"/>
          <w:szCs w:val="24"/>
        </w:rPr>
      </w:pPr>
      <w:r w:rsidRPr="00DB2B4B">
        <w:rPr>
          <w:rFonts w:ascii="Times New Roman" w:eastAsia="Times New Roman" w:hAnsi="Times New Roman" w:cs="Times New Roman"/>
          <w:sz w:val="24"/>
          <w:szCs w:val="24"/>
        </w:rPr>
        <w:t>«3» — касание гимнастической скамейки пальцами рук при вертикальном туловище.</w:t>
      </w:r>
    </w:p>
    <w:p w:rsidR="00083FD7" w:rsidRPr="00DB2B4B" w:rsidRDefault="00083FD7" w:rsidP="00083FD7">
      <w:pPr>
        <w:spacing w:line="204" w:lineRule="exact"/>
        <w:jc w:val="both"/>
        <w:rPr>
          <w:rFonts w:ascii="Times New Roman" w:eastAsia="Times New Roman" w:hAnsi="Times New Roman" w:cs="Times New Roman"/>
          <w:sz w:val="24"/>
          <w:szCs w:val="24"/>
        </w:rPr>
      </w:pPr>
    </w:p>
    <w:p w:rsidR="00083FD7" w:rsidRPr="00DB2B4B" w:rsidRDefault="00083FD7" w:rsidP="00083FD7">
      <w:pPr>
        <w:spacing w:line="0" w:lineRule="atLeast"/>
        <w:jc w:val="both"/>
        <w:rPr>
          <w:rFonts w:ascii="Times New Roman" w:eastAsia="Times New Roman" w:hAnsi="Times New Roman" w:cs="Times New Roman"/>
          <w:b/>
          <w:sz w:val="24"/>
          <w:szCs w:val="24"/>
        </w:rPr>
      </w:pPr>
      <w:r w:rsidRPr="00DB2B4B">
        <w:rPr>
          <w:rFonts w:ascii="Times New Roman" w:eastAsia="Times New Roman" w:hAnsi="Times New Roman" w:cs="Times New Roman"/>
          <w:b/>
          <w:sz w:val="24"/>
          <w:szCs w:val="24"/>
        </w:rPr>
        <w:t>Волейбол</w:t>
      </w:r>
    </w:p>
    <w:p w:rsidR="00083FD7" w:rsidRPr="00DB2B4B" w:rsidRDefault="00083FD7" w:rsidP="00083FD7">
      <w:pPr>
        <w:spacing w:line="238" w:lineRule="exact"/>
        <w:jc w:val="both"/>
        <w:rPr>
          <w:rFonts w:ascii="Times New Roman" w:eastAsia="Times New Roman" w:hAnsi="Times New Roman" w:cs="Times New Roman"/>
          <w:sz w:val="24"/>
          <w:szCs w:val="24"/>
        </w:rPr>
      </w:pPr>
    </w:p>
    <w:p w:rsidR="00083FD7" w:rsidRPr="00DB2B4B" w:rsidRDefault="00083FD7" w:rsidP="00083FD7">
      <w:pPr>
        <w:spacing w:line="0" w:lineRule="atLeast"/>
        <w:jc w:val="both"/>
        <w:rPr>
          <w:rFonts w:ascii="Times New Roman" w:eastAsia="Times New Roman" w:hAnsi="Times New Roman" w:cs="Times New Roman"/>
          <w:sz w:val="24"/>
          <w:szCs w:val="24"/>
        </w:rPr>
      </w:pPr>
      <w:r w:rsidRPr="00DB2B4B">
        <w:rPr>
          <w:rFonts w:ascii="Times New Roman" w:eastAsia="Times New Roman" w:hAnsi="Times New Roman" w:cs="Times New Roman"/>
          <w:sz w:val="24"/>
          <w:szCs w:val="24"/>
        </w:rPr>
        <w:t>ПРОВЕРКА НАВЫКА В ВЕРХНИХ ПЕРЕДАЧАХ.</w:t>
      </w:r>
    </w:p>
    <w:p w:rsidR="00083FD7" w:rsidRPr="00DB2B4B" w:rsidRDefault="00083FD7" w:rsidP="00083FD7">
      <w:pPr>
        <w:spacing w:line="240" w:lineRule="exact"/>
        <w:jc w:val="both"/>
        <w:rPr>
          <w:rFonts w:ascii="Times New Roman" w:eastAsia="Times New Roman" w:hAnsi="Times New Roman" w:cs="Times New Roman"/>
          <w:sz w:val="24"/>
          <w:szCs w:val="24"/>
        </w:rPr>
      </w:pPr>
    </w:p>
    <w:p w:rsidR="00083FD7" w:rsidRPr="00DB2B4B" w:rsidRDefault="00083FD7" w:rsidP="00083FD7">
      <w:pPr>
        <w:spacing w:line="0" w:lineRule="atLeast"/>
        <w:jc w:val="both"/>
        <w:rPr>
          <w:rFonts w:ascii="Times New Roman" w:eastAsia="Times New Roman" w:hAnsi="Times New Roman" w:cs="Times New Roman"/>
          <w:sz w:val="24"/>
          <w:szCs w:val="24"/>
        </w:rPr>
      </w:pPr>
      <w:r w:rsidRPr="00DB2B4B">
        <w:rPr>
          <w:rFonts w:ascii="Times New Roman" w:eastAsia="Times New Roman" w:hAnsi="Times New Roman" w:cs="Times New Roman"/>
          <w:sz w:val="24"/>
          <w:szCs w:val="24"/>
        </w:rPr>
        <w:t>Условия выполнения:</w:t>
      </w:r>
    </w:p>
    <w:p w:rsidR="00083FD7" w:rsidRPr="00DB2B4B" w:rsidRDefault="00083FD7" w:rsidP="00083FD7">
      <w:pPr>
        <w:spacing w:line="271" w:lineRule="auto"/>
        <w:ind w:right="800"/>
        <w:jc w:val="both"/>
        <w:rPr>
          <w:rFonts w:ascii="Times New Roman" w:eastAsia="Times New Roman" w:hAnsi="Times New Roman" w:cs="Times New Roman"/>
          <w:sz w:val="24"/>
          <w:szCs w:val="24"/>
        </w:rPr>
      </w:pPr>
      <w:bookmarkStart w:id="277" w:name="page249"/>
      <w:bookmarkEnd w:id="277"/>
      <w:r w:rsidRPr="00DB2B4B">
        <w:rPr>
          <w:rFonts w:ascii="Times New Roman" w:eastAsia="Times New Roman" w:hAnsi="Times New Roman" w:cs="Times New Roman"/>
          <w:sz w:val="24"/>
          <w:szCs w:val="24"/>
        </w:rPr>
        <w:t>В ограниченном пространстве (круг на баскетбольной площадке) ученик выполняет передачи волейбольного мяча двумя руками над собой. (В6 КЛАССАХ упражнение выполняется без ограничения рабочей площадки.)</w:t>
      </w:r>
    </w:p>
    <w:p w:rsidR="00083FD7" w:rsidRPr="00DB2B4B" w:rsidRDefault="00083FD7" w:rsidP="00083FD7">
      <w:pPr>
        <w:spacing w:line="220" w:lineRule="exact"/>
        <w:jc w:val="both"/>
        <w:rPr>
          <w:rFonts w:ascii="Times New Roman" w:eastAsia="Times New Roman" w:hAnsi="Times New Roman" w:cs="Times New Roman"/>
          <w:sz w:val="24"/>
          <w:szCs w:val="24"/>
        </w:rPr>
      </w:pPr>
    </w:p>
    <w:p w:rsidR="00083FD7" w:rsidRPr="00DB2B4B" w:rsidRDefault="00083FD7" w:rsidP="00083FD7">
      <w:pPr>
        <w:spacing w:line="273" w:lineRule="auto"/>
        <w:ind w:right="100"/>
        <w:jc w:val="both"/>
        <w:rPr>
          <w:rFonts w:ascii="Times New Roman" w:eastAsia="Times New Roman" w:hAnsi="Times New Roman" w:cs="Times New Roman"/>
          <w:sz w:val="24"/>
          <w:szCs w:val="24"/>
        </w:rPr>
      </w:pPr>
      <w:r w:rsidRPr="00DB2B4B">
        <w:rPr>
          <w:rFonts w:ascii="Times New Roman" w:eastAsia="Times New Roman" w:hAnsi="Times New Roman" w:cs="Times New Roman"/>
          <w:sz w:val="24"/>
          <w:szCs w:val="24"/>
        </w:rPr>
        <w:t>При этом расстояние мяча от кистей рук при отбивании его должен быть не менее 5О см. Количество отбиваний мяча при выходе из круга прекращается и продолжается только в случае возвращения ученика, если он не прерывал упражнение. При ошибке ученик может подправить мяч любым способом, кроме остановки. На выполнение упражнения дается 3 попытки. Упражнение оценивается по количеству повторений. Повторения засчитываются, если правила волейбола не нарушались.</w:t>
      </w:r>
    </w:p>
    <w:p w:rsidR="00083FD7" w:rsidRPr="00DB2B4B" w:rsidRDefault="00083FD7" w:rsidP="00083FD7">
      <w:pPr>
        <w:spacing w:line="200" w:lineRule="exact"/>
        <w:jc w:val="both"/>
        <w:rPr>
          <w:rFonts w:ascii="Times New Roman" w:eastAsia="Times New Roman" w:hAnsi="Times New Roman" w:cs="Times New Roman"/>
          <w:sz w:val="24"/>
          <w:szCs w:val="24"/>
        </w:rPr>
      </w:pPr>
    </w:p>
    <w:p w:rsidR="00083FD7" w:rsidRPr="00DB2B4B" w:rsidRDefault="00083FD7" w:rsidP="00083FD7">
      <w:pPr>
        <w:spacing w:line="200" w:lineRule="exact"/>
        <w:jc w:val="both"/>
        <w:rPr>
          <w:rFonts w:ascii="Times New Roman" w:eastAsia="Times New Roman" w:hAnsi="Times New Roman" w:cs="Times New Roman"/>
          <w:sz w:val="24"/>
          <w:szCs w:val="24"/>
        </w:rPr>
      </w:pPr>
    </w:p>
    <w:p w:rsidR="00083FD7" w:rsidRPr="00DB2B4B" w:rsidRDefault="00083FD7" w:rsidP="00083FD7">
      <w:pPr>
        <w:spacing w:line="313" w:lineRule="exact"/>
        <w:jc w:val="both"/>
        <w:rPr>
          <w:rFonts w:ascii="Times New Roman" w:eastAsia="Times New Roman" w:hAnsi="Times New Roman" w:cs="Times New Roman"/>
          <w:sz w:val="24"/>
          <w:szCs w:val="24"/>
        </w:rPr>
      </w:pPr>
    </w:p>
    <w:tbl>
      <w:tblPr>
        <w:tblW w:w="9639" w:type="dxa"/>
        <w:tblInd w:w="10" w:type="dxa"/>
        <w:tblLayout w:type="fixed"/>
        <w:tblCellMar>
          <w:left w:w="0" w:type="dxa"/>
          <w:right w:w="0" w:type="dxa"/>
        </w:tblCellMar>
        <w:tblLook w:val="0000" w:firstRow="0" w:lastRow="0" w:firstColumn="0" w:lastColumn="0" w:noHBand="0" w:noVBand="0"/>
      </w:tblPr>
      <w:tblGrid>
        <w:gridCol w:w="1760"/>
        <w:gridCol w:w="980"/>
        <w:gridCol w:w="237"/>
        <w:gridCol w:w="1276"/>
        <w:gridCol w:w="1276"/>
        <w:gridCol w:w="1191"/>
        <w:gridCol w:w="226"/>
        <w:gridCol w:w="1276"/>
        <w:gridCol w:w="1417"/>
      </w:tblGrid>
      <w:tr w:rsidR="00083FD7" w:rsidRPr="00DB2B4B" w:rsidTr="00D2778F">
        <w:trPr>
          <w:trHeight w:val="278"/>
        </w:trPr>
        <w:tc>
          <w:tcPr>
            <w:tcW w:w="1760" w:type="dxa"/>
            <w:tcBorders>
              <w:top w:val="single" w:sz="8" w:space="0" w:color="auto"/>
              <w:left w:val="single" w:sz="8" w:space="0" w:color="auto"/>
              <w:right w:val="single" w:sz="8" w:space="0" w:color="auto"/>
            </w:tcBorders>
            <w:shd w:val="clear" w:color="auto" w:fill="auto"/>
            <w:vAlign w:val="bottom"/>
          </w:tcPr>
          <w:p w:rsidR="00083FD7" w:rsidRPr="00DB2B4B" w:rsidRDefault="00083FD7" w:rsidP="00083FD7">
            <w:pPr>
              <w:spacing w:line="0" w:lineRule="atLeast"/>
              <w:jc w:val="both"/>
              <w:rPr>
                <w:rFonts w:ascii="Times New Roman" w:eastAsia="Times New Roman" w:hAnsi="Times New Roman" w:cs="Times New Roman"/>
                <w:sz w:val="24"/>
                <w:szCs w:val="24"/>
              </w:rPr>
            </w:pPr>
          </w:p>
        </w:tc>
        <w:tc>
          <w:tcPr>
            <w:tcW w:w="980" w:type="dxa"/>
            <w:tcBorders>
              <w:top w:val="single" w:sz="8" w:space="0" w:color="auto"/>
            </w:tcBorders>
            <w:shd w:val="clear" w:color="auto" w:fill="auto"/>
            <w:vAlign w:val="bottom"/>
          </w:tcPr>
          <w:p w:rsidR="00083FD7" w:rsidRPr="00DB2B4B" w:rsidRDefault="00083FD7" w:rsidP="00083FD7">
            <w:pPr>
              <w:spacing w:line="0" w:lineRule="atLeast"/>
              <w:jc w:val="both"/>
              <w:rPr>
                <w:rFonts w:ascii="Times New Roman" w:eastAsia="Times New Roman" w:hAnsi="Times New Roman" w:cs="Times New Roman"/>
                <w:sz w:val="24"/>
                <w:szCs w:val="24"/>
              </w:rPr>
            </w:pPr>
          </w:p>
        </w:tc>
        <w:tc>
          <w:tcPr>
            <w:tcW w:w="1513" w:type="dxa"/>
            <w:gridSpan w:val="2"/>
            <w:tcBorders>
              <w:top w:val="single" w:sz="8" w:space="0" w:color="auto"/>
            </w:tcBorders>
            <w:shd w:val="clear" w:color="auto" w:fill="auto"/>
            <w:vAlign w:val="bottom"/>
          </w:tcPr>
          <w:p w:rsidR="00083FD7" w:rsidRPr="00DB2B4B" w:rsidRDefault="00083FD7" w:rsidP="00083FD7">
            <w:pPr>
              <w:spacing w:line="0" w:lineRule="atLeast"/>
              <w:jc w:val="both"/>
              <w:rPr>
                <w:rFonts w:ascii="Times New Roman" w:eastAsia="Times New Roman" w:hAnsi="Times New Roman" w:cs="Times New Roman"/>
                <w:sz w:val="24"/>
                <w:szCs w:val="24"/>
              </w:rPr>
            </w:pPr>
            <w:r w:rsidRPr="00DB2B4B">
              <w:rPr>
                <w:rFonts w:ascii="Times New Roman" w:eastAsia="Times New Roman" w:hAnsi="Times New Roman" w:cs="Times New Roman"/>
                <w:sz w:val="24"/>
                <w:szCs w:val="24"/>
              </w:rPr>
              <w:t>ЮНОШИ</w:t>
            </w:r>
          </w:p>
        </w:tc>
        <w:tc>
          <w:tcPr>
            <w:tcW w:w="1276" w:type="dxa"/>
            <w:tcBorders>
              <w:top w:val="single" w:sz="8" w:space="0" w:color="auto"/>
              <w:right w:val="single" w:sz="8" w:space="0" w:color="auto"/>
            </w:tcBorders>
            <w:shd w:val="clear" w:color="auto" w:fill="auto"/>
            <w:vAlign w:val="bottom"/>
          </w:tcPr>
          <w:p w:rsidR="00083FD7" w:rsidRPr="00DB2B4B" w:rsidRDefault="00083FD7" w:rsidP="00083FD7">
            <w:pPr>
              <w:spacing w:line="0" w:lineRule="atLeast"/>
              <w:jc w:val="both"/>
              <w:rPr>
                <w:rFonts w:ascii="Times New Roman" w:eastAsia="Times New Roman" w:hAnsi="Times New Roman" w:cs="Times New Roman"/>
                <w:sz w:val="24"/>
                <w:szCs w:val="24"/>
              </w:rPr>
            </w:pPr>
          </w:p>
        </w:tc>
        <w:tc>
          <w:tcPr>
            <w:tcW w:w="1191" w:type="dxa"/>
            <w:tcBorders>
              <w:top w:val="single" w:sz="8" w:space="0" w:color="auto"/>
            </w:tcBorders>
            <w:shd w:val="clear" w:color="auto" w:fill="auto"/>
            <w:vAlign w:val="bottom"/>
          </w:tcPr>
          <w:p w:rsidR="00083FD7" w:rsidRPr="00DB2B4B" w:rsidRDefault="00083FD7" w:rsidP="00083FD7">
            <w:pPr>
              <w:spacing w:line="0" w:lineRule="atLeast"/>
              <w:jc w:val="both"/>
              <w:rPr>
                <w:rFonts w:ascii="Times New Roman" w:eastAsia="Times New Roman" w:hAnsi="Times New Roman" w:cs="Times New Roman"/>
                <w:sz w:val="24"/>
                <w:szCs w:val="24"/>
              </w:rPr>
            </w:pPr>
          </w:p>
        </w:tc>
        <w:tc>
          <w:tcPr>
            <w:tcW w:w="1502" w:type="dxa"/>
            <w:gridSpan w:val="2"/>
            <w:tcBorders>
              <w:top w:val="single" w:sz="8" w:space="0" w:color="auto"/>
            </w:tcBorders>
            <w:shd w:val="clear" w:color="auto" w:fill="auto"/>
            <w:vAlign w:val="bottom"/>
          </w:tcPr>
          <w:p w:rsidR="00083FD7" w:rsidRPr="00DB2B4B" w:rsidRDefault="00083FD7" w:rsidP="00083FD7">
            <w:pPr>
              <w:spacing w:line="0" w:lineRule="atLeast"/>
              <w:jc w:val="both"/>
              <w:rPr>
                <w:rFonts w:ascii="Times New Roman" w:eastAsia="Times New Roman" w:hAnsi="Times New Roman" w:cs="Times New Roman"/>
                <w:sz w:val="24"/>
                <w:szCs w:val="24"/>
              </w:rPr>
            </w:pPr>
            <w:r w:rsidRPr="00DB2B4B">
              <w:rPr>
                <w:rFonts w:ascii="Times New Roman" w:eastAsia="Times New Roman" w:hAnsi="Times New Roman" w:cs="Times New Roman"/>
                <w:sz w:val="24"/>
                <w:szCs w:val="24"/>
              </w:rPr>
              <w:t>ДЕВУШКИ</w:t>
            </w:r>
          </w:p>
        </w:tc>
        <w:tc>
          <w:tcPr>
            <w:tcW w:w="1417" w:type="dxa"/>
            <w:tcBorders>
              <w:top w:val="single" w:sz="8" w:space="0" w:color="auto"/>
              <w:right w:val="single" w:sz="8" w:space="0" w:color="auto"/>
            </w:tcBorders>
            <w:shd w:val="clear" w:color="auto" w:fill="auto"/>
            <w:vAlign w:val="bottom"/>
          </w:tcPr>
          <w:p w:rsidR="00083FD7" w:rsidRPr="00DB2B4B" w:rsidRDefault="00083FD7" w:rsidP="00083FD7">
            <w:pPr>
              <w:spacing w:line="0" w:lineRule="atLeast"/>
              <w:jc w:val="both"/>
              <w:rPr>
                <w:rFonts w:ascii="Times New Roman" w:eastAsia="Times New Roman" w:hAnsi="Times New Roman" w:cs="Times New Roman"/>
                <w:sz w:val="24"/>
                <w:szCs w:val="24"/>
              </w:rPr>
            </w:pPr>
          </w:p>
        </w:tc>
      </w:tr>
      <w:tr w:rsidR="00083FD7" w:rsidRPr="00DB2B4B" w:rsidTr="00D2778F">
        <w:trPr>
          <w:trHeight w:val="250"/>
        </w:trPr>
        <w:tc>
          <w:tcPr>
            <w:tcW w:w="1760" w:type="dxa"/>
            <w:vMerge w:val="restart"/>
            <w:tcBorders>
              <w:left w:val="single" w:sz="8" w:space="0" w:color="auto"/>
              <w:right w:val="single" w:sz="8" w:space="0" w:color="auto"/>
            </w:tcBorders>
            <w:shd w:val="clear" w:color="auto" w:fill="auto"/>
            <w:vAlign w:val="bottom"/>
          </w:tcPr>
          <w:p w:rsidR="00083FD7" w:rsidRPr="00DB2B4B" w:rsidRDefault="00083FD7" w:rsidP="00083FD7">
            <w:pPr>
              <w:spacing w:line="0" w:lineRule="atLeast"/>
              <w:jc w:val="both"/>
              <w:rPr>
                <w:rFonts w:ascii="Times New Roman" w:eastAsia="Times New Roman" w:hAnsi="Times New Roman" w:cs="Times New Roman"/>
                <w:sz w:val="24"/>
                <w:szCs w:val="24"/>
              </w:rPr>
            </w:pPr>
            <w:r w:rsidRPr="00DB2B4B">
              <w:rPr>
                <w:rFonts w:ascii="Times New Roman" w:eastAsia="Times New Roman" w:hAnsi="Times New Roman" w:cs="Times New Roman"/>
                <w:sz w:val="24"/>
                <w:szCs w:val="24"/>
              </w:rPr>
              <w:t>КЛАСС</w:t>
            </w:r>
          </w:p>
        </w:tc>
        <w:tc>
          <w:tcPr>
            <w:tcW w:w="980" w:type="dxa"/>
            <w:tcBorders>
              <w:bottom w:val="single" w:sz="8" w:space="0" w:color="auto"/>
            </w:tcBorders>
            <w:shd w:val="clear" w:color="auto" w:fill="auto"/>
            <w:vAlign w:val="bottom"/>
          </w:tcPr>
          <w:p w:rsidR="00083FD7" w:rsidRPr="00DB2B4B" w:rsidRDefault="00083FD7" w:rsidP="00083FD7">
            <w:pPr>
              <w:spacing w:line="0" w:lineRule="atLeast"/>
              <w:jc w:val="both"/>
              <w:rPr>
                <w:rFonts w:ascii="Times New Roman" w:eastAsia="Times New Roman" w:hAnsi="Times New Roman" w:cs="Times New Roman"/>
                <w:sz w:val="24"/>
                <w:szCs w:val="24"/>
              </w:rPr>
            </w:pPr>
          </w:p>
        </w:tc>
        <w:tc>
          <w:tcPr>
            <w:tcW w:w="237" w:type="dxa"/>
            <w:tcBorders>
              <w:bottom w:val="single" w:sz="8" w:space="0" w:color="auto"/>
            </w:tcBorders>
            <w:shd w:val="clear" w:color="auto" w:fill="auto"/>
            <w:vAlign w:val="bottom"/>
          </w:tcPr>
          <w:p w:rsidR="00083FD7" w:rsidRPr="00DB2B4B" w:rsidRDefault="00083FD7" w:rsidP="00083FD7">
            <w:pPr>
              <w:spacing w:line="0" w:lineRule="atLeast"/>
              <w:jc w:val="both"/>
              <w:rPr>
                <w:rFonts w:ascii="Times New Roman" w:eastAsia="Times New Roman" w:hAnsi="Times New Roman" w:cs="Times New Roman"/>
                <w:sz w:val="24"/>
                <w:szCs w:val="24"/>
              </w:rPr>
            </w:pPr>
          </w:p>
        </w:tc>
        <w:tc>
          <w:tcPr>
            <w:tcW w:w="1276" w:type="dxa"/>
            <w:tcBorders>
              <w:bottom w:val="single" w:sz="8" w:space="0" w:color="auto"/>
            </w:tcBorders>
            <w:shd w:val="clear" w:color="auto" w:fill="auto"/>
            <w:vAlign w:val="bottom"/>
          </w:tcPr>
          <w:p w:rsidR="00083FD7" w:rsidRPr="00DB2B4B" w:rsidRDefault="00083FD7" w:rsidP="00083FD7">
            <w:pPr>
              <w:spacing w:line="0" w:lineRule="atLeast"/>
              <w:jc w:val="both"/>
              <w:rPr>
                <w:rFonts w:ascii="Times New Roman" w:eastAsia="Times New Roman" w:hAnsi="Times New Roman" w:cs="Times New Roman"/>
                <w:sz w:val="24"/>
                <w:szCs w:val="24"/>
              </w:rPr>
            </w:pPr>
          </w:p>
        </w:tc>
        <w:tc>
          <w:tcPr>
            <w:tcW w:w="1276" w:type="dxa"/>
            <w:tcBorders>
              <w:bottom w:val="single" w:sz="8" w:space="0" w:color="auto"/>
              <w:right w:val="single" w:sz="8" w:space="0" w:color="auto"/>
            </w:tcBorders>
            <w:shd w:val="clear" w:color="auto" w:fill="auto"/>
            <w:vAlign w:val="bottom"/>
          </w:tcPr>
          <w:p w:rsidR="00083FD7" w:rsidRPr="00DB2B4B" w:rsidRDefault="00083FD7" w:rsidP="00083FD7">
            <w:pPr>
              <w:spacing w:line="0" w:lineRule="atLeast"/>
              <w:jc w:val="both"/>
              <w:rPr>
                <w:rFonts w:ascii="Times New Roman" w:eastAsia="Times New Roman" w:hAnsi="Times New Roman" w:cs="Times New Roman"/>
                <w:sz w:val="24"/>
                <w:szCs w:val="24"/>
              </w:rPr>
            </w:pPr>
          </w:p>
        </w:tc>
        <w:tc>
          <w:tcPr>
            <w:tcW w:w="1191" w:type="dxa"/>
            <w:tcBorders>
              <w:bottom w:val="single" w:sz="8" w:space="0" w:color="auto"/>
            </w:tcBorders>
            <w:shd w:val="clear" w:color="auto" w:fill="auto"/>
            <w:vAlign w:val="bottom"/>
          </w:tcPr>
          <w:p w:rsidR="00083FD7" w:rsidRPr="00DB2B4B" w:rsidRDefault="00083FD7" w:rsidP="00083FD7">
            <w:pPr>
              <w:spacing w:line="0" w:lineRule="atLeast"/>
              <w:jc w:val="both"/>
              <w:rPr>
                <w:rFonts w:ascii="Times New Roman" w:eastAsia="Times New Roman" w:hAnsi="Times New Roman" w:cs="Times New Roman"/>
                <w:sz w:val="24"/>
                <w:szCs w:val="24"/>
              </w:rPr>
            </w:pPr>
          </w:p>
        </w:tc>
        <w:tc>
          <w:tcPr>
            <w:tcW w:w="226" w:type="dxa"/>
            <w:tcBorders>
              <w:bottom w:val="single" w:sz="8" w:space="0" w:color="auto"/>
            </w:tcBorders>
            <w:shd w:val="clear" w:color="auto" w:fill="auto"/>
            <w:vAlign w:val="bottom"/>
          </w:tcPr>
          <w:p w:rsidR="00083FD7" w:rsidRPr="00DB2B4B" w:rsidRDefault="00083FD7" w:rsidP="00083FD7">
            <w:pPr>
              <w:spacing w:line="0" w:lineRule="atLeast"/>
              <w:jc w:val="both"/>
              <w:rPr>
                <w:rFonts w:ascii="Times New Roman" w:eastAsia="Times New Roman" w:hAnsi="Times New Roman" w:cs="Times New Roman"/>
                <w:sz w:val="24"/>
                <w:szCs w:val="24"/>
              </w:rPr>
            </w:pPr>
          </w:p>
        </w:tc>
        <w:tc>
          <w:tcPr>
            <w:tcW w:w="1276" w:type="dxa"/>
            <w:tcBorders>
              <w:bottom w:val="single" w:sz="8" w:space="0" w:color="auto"/>
            </w:tcBorders>
            <w:shd w:val="clear" w:color="auto" w:fill="auto"/>
            <w:vAlign w:val="bottom"/>
          </w:tcPr>
          <w:p w:rsidR="00083FD7" w:rsidRPr="00DB2B4B" w:rsidRDefault="00083FD7" w:rsidP="00083FD7">
            <w:pPr>
              <w:spacing w:line="0" w:lineRule="atLeast"/>
              <w:jc w:val="both"/>
              <w:rPr>
                <w:rFonts w:ascii="Times New Roman" w:eastAsia="Times New Roman" w:hAnsi="Times New Roman" w:cs="Times New Roman"/>
                <w:sz w:val="24"/>
                <w:szCs w:val="24"/>
              </w:rPr>
            </w:pPr>
          </w:p>
        </w:tc>
        <w:tc>
          <w:tcPr>
            <w:tcW w:w="1417" w:type="dxa"/>
            <w:tcBorders>
              <w:bottom w:val="single" w:sz="8" w:space="0" w:color="auto"/>
              <w:right w:val="single" w:sz="8" w:space="0" w:color="auto"/>
            </w:tcBorders>
            <w:shd w:val="clear" w:color="auto" w:fill="auto"/>
            <w:vAlign w:val="bottom"/>
          </w:tcPr>
          <w:p w:rsidR="00083FD7" w:rsidRPr="00DB2B4B" w:rsidRDefault="00083FD7" w:rsidP="00083FD7">
            <w:pPr>
              <w:spacing w:line="0" w:lineRule="atLeast"/>
              <w:jc w:val="both"/>
              <w:rPr>
                <w:rFonts w:ascii="Times New Roman" w:eastAsia="Times New Roman" w:hAnsi="Times New Roman" w:cs="Times New Roman"/>
                <w:sz w:val="24"/>
                <w:szCs w:val="24"/>
              </w:rPr>
            </w:pPr>
          </w:p>
        </w:tc>
      </w:tr>
      <w:tr w:rsidR="00083FD7" w:rsidRPr="00DB2B4B" w:rsidTr="00D2778F">
        <w:trPr>
          <w:trHeight w:val="259"/>
        </w:trPr>
        <w:tc>
          <w:tcPr>
            <w:tcW w:w="1760" w:type="dxa"/>
            <w:vMerge/>
            <w:tcBorders>
              <w:left w:val="single" w:sz="8" w:space="0" w:color="auto"/>
              <w:right w:val="single" w:sz="8" w:space="0" w:color="auto"/>
            </w:tcBorders>
            <w:shd w:val="clear" w:color="auto" w:fill="auto"/>
            <w:vAlign w:val="bottom"/>
          </w:tcPr>
          <w:p w:rsidR="00083FD7" w:rsidRPr="00DB2B4B" w:rsidRDefault="00083FD7" w:rsidP="00083FD7">
            <w:pPr>
              <w:spacing w:line="0" w:lineRule="atLeast"/>
              <w:jc w:val="both"/>
              <w:rPr>
                <w:rFonts w:ascii="Times New Roman" w:eastAsia="Times New Roman" w:hAnsi="Times New Roman" w:cs="Times New Roman"/>
                <w:sz w:val="24"/>
                <w:szCs w:val="24"/>
              </w:rPr>
            </w:pPr>
          </w:p>
        </w:tc>
        <w:tc>
          <w:tcPr>
            <w:tcW w:w="980" w:type="dxa"/>
            <w:shd w:val="clear" w:color="auto" w:fill="auto"/>
            <w:vAlign w:val="bottom"/>
          </w:tcPr>
          <w:p w:rsidR="00083FD7" w:rsidRPr="00DB2B4B" w:rsidRDefault="00083FD7" w:rsidP="00083FD7">
            <w:pPr>
              <w:spacing w:line="258" w:lineRule="exact"/>
              <w:jc w:val="both"/>
              <w:rPr>
                <w:rFonts w:ascii="Times New Roman" w:eastAsia="Times New Roman" w:hAnsi="Times New Roman" w:cs="Times New Roman"/>
                <w:w w:val="99"/>
                <w:sz w:val="24"/>
                <w:szCs w:val="24"/>
              </w:rPr>
            </w:pPr>
            <w:r w:rsidRPr="00DB2B4B">
              <w:rPr>
                <w:rFonts w:ascii="Times New Roman" w:eastAsia="Times New Roman" w:hAnsi="Times New Roman" w:cs="Times New Roman"/>
                <w:w w:val="99"/>
                <w:sz w:val="24"/>
                <w:szCs w:val="24"/>
              </w:rPr>
              <w:t>«3»</w:t>
            </w:r>
          </w:p>
        </w:tc>
        <w:tc>
          <w:tcPr>
            <w:tcW w:w="237" w:type="dxa"/>
            <w:tcBorders>
              <w:right w:val="single" w:sz="8" w:space="0" w:color="auto"/>
            </w:tcBorders>
            <w:shd w:val="clear" w:color="auto" w:fill="auto"/>
            <w:vAlign w:val="bottom"/>
          </w:tcPr>
          <w:p w:rsidR="00083FD7" w:rsidRPr="00DB2B4B" w:rsidRDefault="00083FD7" w:rsidP="00083FD7">
            <w:pPr>
              <w:spacing w:line="0" w:lineRule="atLeast"/>
              <w:jc w:val="both"/>
              <w:rPr>
                <w:rFonts w:ascii="Times New Roman" w:eastAsia="Times New Roman" w:hAnsi="Times New Roman" w:cs="Times New Roman"/>
                <w:sz w:val="24"/>
                <w:szCs w:val="24"/>
              </w:rPr>
            </w:pPr>
          </w:p>
        </w:tc>
        <w:tc>
          <w:tcPr>
            <w:tcW w:w="1276" w:type="dxa"/>
            <w:tcBorders>
              <w:right w:val="single" w:sz="8" w:space="0" w:color="auto"/>
            </w:tcBorders>
            <w:shd w:val="clear" w:color="auto" w:fill="auto"/>
            <w:vAlign w:val="bottom"/>
          </w:tcPr>
          <w:p w:rsidR="00083FD7" w:rsidRPr="00DB2B4B" w:rsidRDefault="00083FD7" w:rsidP="00083FD7">
            <w:pPr>
              <w:spacing w:line="258" w:lineRule="exact"/>
              <w:jc w:val="both"/>
              <w:rPr>
                <w:rFonts w:ascii="Times New Roman" w:eastAsia="Times New Roman" w:hAnsi="Times New Roman" w:cs="Times New Roman"/>
                <w:w w:val="99"/>
                <w:sz w:val="24"/>
                <w:szCs w:val="24"/>
              </w:rPr>
            </w:pPr>
            <w:r w:rsidRPr="00DB2B4B">
              <w:rPr>
                <w:rFonts w:ascii="Times New Roman" w:eastAsia="Times New Roman" w:hAnsi="Times New Roman" w:cs="Times New Roman"/>
                <w:w w:val="99"/>
                <w:sz w:val="24"/>
                <w:szCs w:val="24"/>
              </w:rPr>
              <w:t>«4»</w:t>
            </w:r>
          </w:p>
        </w:tc>
        <w:tc>
          <w:tcPr>
            <w:tcW w:w="1276" w:type="dxa"/>
            <w:tcBorders>
              <w:right w:val="single" w:sz="8" w:space="0" w:color="auto"/>
            </w:tcBorders>
            <w:shd w:val="clear" w:color="auto" w:fill="auto"/>
            <w:vAlign w:val="bottom"/>
          </w:tcPr>
          <w:p w:rsidR="00083FD7" w:rsidRPr="00DB2B4B" w:rsidRDefault="00083FD7" w:rsidP="00083FD7">
            <w:pPr>
              <w:spacing w:line="258" w:lineRule="exact"/>
              <w:jc w:val="both"/>
              <w:rPr>
                <w:rFonts w:ascii="Times New Roman" w:eastAsia="Times New Roman" w:hAnsi="Times New Roman" w:cs="Times New Roman"/>
                <w:w w:val="99"/>
                <w:sz w:val="24"/>
                <w:szCs w:val="24"/>
              </w:rPr>
            </w:pPr>
            <w:r w:rsidRPr="00DB2B4B">
              <w:rPr>
                <w:rFonts w:ascii="Times New Roman" w:eastAsia="Times New Roman" w:hAnsi="Times New Roman" w:cs="Times New Roman"/>
                <w:w w:val="99"/>
                <w:sz w:val="24"/>
                <w:szCs w:val="24"/>
              </w:rPr>
              <w:t>«5»</w:t>
            </w:r>
          </w:p>
        </w:tc>
        <w:tc>
          <w:tcPr>
            <w:tcW w:w="1191" w:type="dxa"/>
            <w:shd w:val="clear" w:color="auto" w:fill="auto"/>
            <w:vAlign w:val="bottom"/>
          </w:tcPr>
          <w:p w:rsidR="00083FD7" w:rsidRPr="00DB2B4B" w:rsidRDefault="00083FD7" w:rsidP="00083FD7">
            <w:pPr>
              <w:spacing w:line="258" w:lineRule="exact"/>
              <w:jc w:val="both"/>
              <w:rPr>
                <w:rFonts w:ascii="Times New Roman" w:eastAsia="Times New Roman" w:hAnsi="Times New Roman" w:cs="Times New Roman"/>
                <w:sz w:val="24"/>
                <w:szCs w:val="24"/>
              </w:rPr>
            </w:pPr>
            <w:r w:rsidRPr="00DB2B4B">
              <w:rPr>
                <w:rFonts w:ascii="Times New Roman" w:eastAsia="Times New Roman" w:hAnsi="Times New Roman" w:cs="Times New Roman"/>
                <w:sz w:val="24"/>
                <w:szCs w:val="24"/>
              </w:rPr>
              <w:t>«3»</w:t>
            </w:r>
          </w:p>
        </w:tc>
        <w:tc>
          <w:tcPr>
            <w:tcW w:w="226" w:type="dxa"/>
            <w:tcBorders>
              <w:right w:val="single" w:sz="8" w:space="0" w:color="auto"/>
            </w:tcBorders>
            <w:shd w:val="clear" w:color="auto" w:fill="auto"/>
            <w:vAlign w:val="bottom"/>
          </w:tcPr>
          <w:p w:rsidR="00083FD7" w:rsidRPr="00DB2B4B" w:rsidRDefault="00083FD7" w:rsidP="00083FD7">
            <w:pPr>
              <w:spacing w:line="0" w:lineRule="atLeast"/>
              <w:jc w:val="both"/>
              <w:rPr>
                <w:rFonts w:ascii="Times New Roman" w:eastAsia="Times New Roman" w:hAnsi="Times New Roman" w:cs="Times New Roman"/>
                <w:sz w:val="24"/>
                <w:szCs w:val="24"/>
              </w:rPr>
            </w:pPr>
          </w:p>
        </w:tc>
        <w:tc>
          <w:tcPr>
            <w:tcW w:w="1276" w:type="dxa"/>
            <w:tcBorders>
              <w:right w:val="single" w:sz="8" w:space="0" w:color="auto"/>
            </w:tcBorders>
            <w:shd w:val="clear" w:color="auto" w:fill="auto"/>
            <w:vAlign w:val="bottom"/>
          </w:tcPr>
          <w:p w:rsidR="00083FD7" w:rsidRPr="00DB2B4B" w:rsidRDefault="00083FD7" w:rsidP="00083FD7">
            <w:pPr>
              <w:spacing w:line="258" w:lineRule="exact"/>
              <w:jc w:val="both"/>
              <w:rPr>
                <w:rFonts w:ascii="Times New Roman" w:eastAsia="Times New Roman" w:hAnsi="Times New Roman" w:cs="Times New Roman"/>
                <w:w w:val="99"/>
                <w:sz w:val="24"/>
                <w:szCs w:val="24"/>
              </w:rPr>
            </w:pPr>
            <w:r w:rsidRPr="00DB2B4B">
              <w:rPr>
                <w:rFonts w:ascii="Times New Roman" w:eastAsia="Times New Roman" w:hAnsi="Times New Roman" w:cs="Times New Roman"/>
                <w:w w:val="99"/>
                <w:sz w:val="24"/>
                <w:szCs w:val="24"/>
              </w:rPr>
              <w:t>«4»</w:t>
            </w:r>
          </w:p>
        </w:tc>
        <w:tc>
          <w:tcPr>
            <w:tcW w:w="1417" w:type="dxa"/>
            <w:tcBorders>
              <w:right w:val="single" w:sz="8" w:space="0" w:color="auto"/>
            </w:tcBorders>
            <w:shd w:val="clear" w:color="auto" w:fill="auto"/>
            <w:vAlign w:val="bottom"/>
          </w:tcPr>
          <w:p w:rsidR="00083FD7" w:rsidRPr="00DB2B4B" w:rsidRDefault="00083FD7" w:rsidP="00083FD7">
            <w:pPr>
              <w:spacing w:line="258" w:lineRule="exact"/>
              <w:jc w:val="both"/>
              <w:rPr>
                <w:rFonts w:ascii="Times New Roman" w:eastAsia="Times New Roman" w:hAnsi="Times New Roman" w:cs="Times New Roman"/>
                <w:w w:val="99"/>
                <w:sz w:val="24"/>
                <w:szCs w:val="24"/>
              </w:rPr>
            </w:pPr>
            <w:r w:rsidRPr="00DB2B4B">
              <w:rPr>
                <w:rFonts w:ascii="Times New Roman" w:eastAsia="Times New Roman" w:hAnsi="Times New Roman" w:cs="Times New Roman"/>
                <w:w w:val="99"/>
                <w:sz w:val="24"/>
                <w:szCs w:val="24"/>
              </w:rPr>
              <w:t>«5»</w:t>
            </w:r>
          </w:p>
        </w:tc>
      </w:tr>
      <w:tr w:rsidR="00083FD7" w:rsidRPr="00DB2B4B" w:rsidTr="00D2778F">
        <w:trPr>
          <w:trHeight w:val="248"/>
        </w:trPr>
        <w:tc>
          <w:tcPr>
            <w:tcW w:w="1760" w:type="dxa"/>
            <w:tcBorders>
              <w:left w:val="single" w:sz="8" w:space="0" w:color="auto"/>
              <w:bottom w:val="single" w:sz="8" w:space="0" w:color="auto"/>
              <w:right w:val="single" w:sz="8" w:space="0" w:color="auto"/>
            </w:tcBorders>
            <w:shd w:val="clear" w:color="auto" w:fill="auto"/>
            <w:vAlign w:val="bottom"/>
          </w:tcPr>
          <w:p w:rsidR="00083FD7" w:rsidRPr="00DB2B4B" w:rsidRDefault="00083FD7" w:rsidP="00083FD7">
            <w:pPr>
              <w:spacing w:line="0" w:lineRule="atLeast"/>
              <w:jc w:val="both"/>
              <w:rPr>
                <w:rFonts w:ascii="Times New Roman" w:eastAsia="Times New Roman" w:hAnsi="Times New Roman" w:cs="Times New Roman"/>
                <w:sz w:val="24"/>
                <w:szCs w:val="24"/>
              </w:rPr>
            </w:pPr>
          </w:p>
        </w:tc>
        <w:tc>
          <w:tcPr>
            <w:tcW w:w="980" w:type="dxa"/>
            <w:tcBorders>
              <w:bottom w:val="single" w:sz="8" w:space="0" w:color="auto"/>
            </w:tcBorders>
            <w:shd w:val="clear" w:color="auto" w:fill="auto"/>
            <w:vAlign w:val="bottom"/>
          </w:tcPr>
          <w:p w:rsidR="00083FD7" w:rsidRPr="00DB2B4B" w:rsidRDefault="00083FD7" w:rsidP="00083FD7">
            <w:pPr>
              <w:spacing w:line="0" w:lineRule="atLeast"/>
              <w:jc w:val="both"/>
              <w:rPr>
                <w:rFonts w:ascii="Times New Roman" w:eastAsia="Times New Roman" w:hAnsi="Times New Roman" w:cs="Times New Roman"/>
                <w:sz w:val="24"/>
                <w:szCs w:val="24"/>
              </w:rPr>
            </w:pPr>
          </w:p>
        </w:tc>
        <w:tc>
          <w:tcPr>
            <w:tcW w:w="237" w:type="dxa"/>
            <w:tcBorders>
              <w:bottom w:val="single" w:sz="8" w:space="0" w:color="auto"/>
              <w:right w:val="single" w:sz="8" w:space="0" w:color="auto"/>
            </w:tcBorders>
            <w:shd w:val="clear" w:color="auto" w:fill="auto"/>
            <w:vAlign w:val="bottom"/>
          </w:tcPr>
          <w:p w:rsidR="00083FD7" w:rsidRPr="00DB2B4B" w:rsidRDefault="00083FD7" w:rsidP="00083FD7">
            <w:pPr>
              <w:spacing w:line="0" w:lineRule="atLeast"/>
              <w:jc w:val="both"/>
              <w:rPr>
                <w:rFonts w:ascii="Times New Roman" w:eastAsia="Times New Roman" w:hAnsi="Times New Roman" w:cs="Times New Roman"/>
                <w:sz w:val="24"/>
                <w:szCs w:val="24"/>
              </w:rPr>
            </w:pPr>
          </w:p>
        </w:tc>
        <w:tc>
          <w:tcPr>
            <w:tcW w:w="1276" w:type="dxa"/>
            <w:tcBorders>
              <w:bottom w:val="single" w:sz="8" w:space="0" w:color="auto"/>
              <w:right w:val="single" w:sz="8" w:space="0" w:color="auto"/>
            </w:tcBorders>
            <w:shd w:val="clear" w:color="auto" w:fill="auto"/>
            <w:vAlign w:val="bottom"/>
          </w:tcPr>
          <w:p w:rsidR="00083FD7" w:rsidRPr="00DB2B4B" w:rsidRDefault="00083FD7" w:rsidP="00083FD7">
            <w:pPr>
              <w:spacing w:line="0" w:lineRule="atLeast"/>
              <w:jc w:val="both"/>
              <w:rPr>
                <w:rFonts w:ascii="Times New Roman" w:eastAsia="Times New Roman" w:hAnsi="Times New Roman" w:cs="Times New Roman"/>
                <w:sz w:val="24"/>
                <w:szCs w:val="24"/>
              </w:rPr>
            </w:pPr>
          </w:p>
        </w:tc>
        <w:tc>
          <w:tcPr>
            <w:tcW w:w="1276" w:type="dxa"/>
            <w:tcBorders>
              <w:bottom w:val="single" w:sz="8" w:space="0" w:color="auto"/>
              <w:right w:val="single" w:sz="8" w:space="0" w:color="auto"/>
            </w:tcBorders>
            <w:shd w:val="clear" w:color="auto" w:fill="auto"/>
            <w:vAlign w:val="bottom"/>
          </w:tcPr>
          <w:p w:rsidR="00083FD7" w:rsidRPr="00DB2B4B" w:rsidRDefault="00083FD7" w:rsidP="00083FD7">
            <w:pPr>
              <w:spacing w:line="0" w:lineRule="atLeast"/>
              <w:jc w:val="both"/>
              <w:rPr>
                <w:rFonts w:ascii="Times New Roman" w:eastAsia="Times New Roman" w:hAnsi="Times New Roman" w:cs="Times New Roman"/>
                <w:sz w:val="24"/>
                <w:szCs w:val="24"/>
              </w:rPr>
            </w:pPr>
          </w:p>
        </w:tc>
        <w:tc>
          <w:tcPr>
            <w:tcW w:w="1191" w:type="dxa"/>
            <w:tcBorders>
              <w:bottom w:val="single" w:sz="8" w:space="0" w:color="auto"/>
            </w:tcBorders>
            <w:shd w:val="clear" w:color="auto" w:fill="auto"/>
            <w:vAlign w:val="bottom"/>
          </w:tcPr>
          <w:p w:rsidR="00083FD7" w:rsidRPr="00DB2B4B" w:rsidRDefault="00083FD7" w:rsidP="00083FD7">
            <w:pPr>
              <w:spacing w:line="0" w:lineRule="atLeast"/>
              <w:jc w:val="both"/>
              <w:rPr>
                <w:rFonts w:ascii="Times New Roman" w:eastAsia="Times New Roman" w:hAnsi="Times New Roman" w:cs="Times New Roman"/>
                <w:sz w:val="24"/>
                <w:szCs w:val="24"/>
              </w:rPr>
            </w:pPr>
          </w:p>
        </w:tc>
        <w:tc>
          <w:tcPr>
            <w:tcW w:w="226" w:type="dxa"/>
            <w:tcBorders>
              <w:bottom w:val="single" w:sz="8" w:space="0" w:color="auto"/>
              <w:right w:val="single" w:sz="8" w:space="0" w:color="auto"/>
            </w:tcBorders>
            <w:shd w:val="clear" w:color="auto" w:fill="auto"/>
            <w:vAlign w:val="bottom"/>
          </w:tcPr>
          <w:p w:rsidR="00083FD7" w:rsidRPr="00DB2B4B" w:rsidRDefault="00083FD7" w:rsidP="00083FD7">
            <w:pPr>
              <w:spacing w:line="0" w:lineRule="atLeast"/>
              <w:jc w:val="both"/>
              <w:rPr>
                <w:rFonts w:ascii="Times New Roman" w:eastAsia="Times New Roman" w:hAnsi="Times New Roman" w:cs="Times New Roman"/>
                <w:sz w:val="24"/>
                <w:szCs w:val="24"/>
              </w:rPr>
            </w:pPr>
          </w:p>
        </w:tc>
        <w:tc>
          <w:tcPr>
            <w:tcW w:w="1276" w:type="dxa"/>
            <w:tcBorders>
              <w:bottom w:val="single" w:sz="8" w:space="0" w:color="auto"/>
              <w:right w:val="single" w:sz="8" w:space="0" w:color="auto"/>
            </w:tcBorders>
            <w:shd w:val="clear" w:color="auto" w:fill="auto"/>
            <w:vAlign w:val="bottom"/>
          </w:tcPr>
          <w:p w:rsidR="00083FD7" w:rsidRPr="00DB2B4B" w:rsidRDefault="00083FD7" w:rsidP="00083FD7">
            <w:pPr>
              <w:spacing w:line="0" w:lineRule="atLeast"/>
              <w:jc w:val="both"/>
              <w:rPr>
                <w:rFonts w:ascii="Times New Roman" w:eastAsia="Times New Roman" w:hAnsi="Times New Roman" w:cs="Times New Roman"/>
                <w:sz w:val="24"/>
                <w:szCs w:val="24"/>
              </w:rPr>
            </w:pPr>
          </w:p>
        </w:tc>
        <w:tc>
          <w:tcPr>
            <w:tcW w:w="1417" w:type="dxa"/>
            <w:tcBorders>
              <w:bottom w:val="single" w:sz="8" w:space="0" w:color="auto"/>
              <w:right w:val="single" w:sz="8" w:space="0" w:color="auto"/>
            </w:tcBorders>
            <w:shd w:val="clear" w:color="auto" w:fill="auto"/>
            <w:vAlign w:val="bottom"/>
          </w:tcPr>
          <w:p w:rsidR="00083FD7" w:rsidRPr="00DB2B4B" w:rsidRDefault="00083FD7" w:rsidP="00083FD7">
            <w:pPr>
              <w:spacing w:line="0" w:lineRule="atLeast"/>
              <w:jc w:val="both"/>
              <w:rPr>
                <w:rFonts w:ascii="Times New Roman" w:eastAsia="Times New Roman" w:hAnsi="Times New Roman" w:cs="Times New Roman"/>
                <w:sz w:val="24"/>
                <w:szCs w:val="24"/>
              </w:rPr>
            </w:pPr>
          </w:p>
        </w:tc>
      </w:tr>
      <w:tr w:rsidR="00083FD7" w:rsidRPr="00DB2B4B" w:rsidTr="00D2778F">
        <w:trPr>
          <w:trHeight w:val="260"/>
        </w:trPr>
        <w:tc>
          <w:tcPr>
            <w:tcW w:w="1760" w:type="dxa"/>
            <w:tcBorders>
              <w:left w:val="single" w:sz="8" w:space="0" w:color="auto"/>
              <w:right w:val="single" w:sz="8" w:space="0" w:color="auto"/>
            </w:tcBorders>
            <w:shd w:val="clear" w:color="auto" w:fill="auto"/>
            <w:vAlign w:val="bottom"/>
          </w:tcPr>
          <w:p w:rsidR="00083FD7" w:rsidRPr="00DB2B4B" w:rsidRDefault="00083FD7" w:rsidP="00083FD7">
            <w:pPr>
              <w:spacing w:line="260" w:lineRule="exact"/>
              <w:jc w:val="both"/>
              <w:rPr>
                <w:rFonts w:ascii="Times New Roman" w:eastAsia="Times New Roman" w:hAnsi="Times New Roman" w:cs="Times New Roman"/>
                <w:sz w:val="24"/>
                <w:szCs w:val="24"/>
              </w:rPr>
            </w:pPr>
            <w:r w:rsidRPr="00DB2B4B">
              <w:rPr>
                <w:rFonts w:ascii="Times New Roman" w:eastAsia="Times New Roman" w:hAnsi="Times New Roman" w:cs="Times New Roman"/>
                <w:sz w:val="24"/>
                <w:szCs w:val="24"/>
              </w:rPr>
              <w:t>6 класс</w:t>
            </w:r>
          </w:p>
        </w:tc>
        <w:tc>
          <w:tcPr>
            <w:tcW w:w="980" w:type="dxa"/>
            <w:shd w:val="clear" w:color="auto" w:fill="auto"/>
            <w:vAlign w:val="bottom"/>
          </w:tcPr>
          <w:p w:rsidR="00083FD7" w:rsidRPr="00DB2B4B" w:rsidRDefault="00083FD7" w:rsidP="00083FD7">
            <w:pPr>
              <w:spacing w:line="260" w:lineRule="exact"/>
              <w:jc w:val="both"/>
              <w:rPr>
                <w:rFonts w:ascii="Times New Roman" w:eastAsia="Times New Roman" w:hAnsi="Times New Roman" w:cs="Times New Roman"/>
                <w:w w:val="99"/>
                <w:sz w:val="24"/>
                <w:szCs w:val="24"/>
              </w:rPr>
            </w:pPr>
            <w:r w:rsidRPr="00DB2B4B">
              <w:rPr>
                <w:rFonts w:ascii="Times New Roman" w:eastAsia="Times New Roman" w:hAnsi="Times New Roman" w:cs="Times New Roman"/>
                <w:w w:val="99"/>
                <w:sz w:val="24"/>
                <w:szCs w:val="24"/>
              </w:rPr>
              <w:t>3</w:t>
            </w:r>
          </w:p>
        </w:tc>
        <w:tc>
          <w:tcPr>
            <w:tcW w:w="237" w:type="dxa"/>
            <w:tcBorders>
              <w:right w:val="single" w:sz="8" w:space="0" w:color="auto"/>
            </w:tcBorders>
            <w:shd w:val="clear" w:color="auto" w:fill="auto"/>
            <w:vAlign w:val="bottom"/>
          </w:tcPr>
          <w:p w:rsidR="00083FD7" w:rsidRPr="00DB2B4B" w:rsidRDefault="00083FD7" w:rsidP="00083FD7">
            <w:pPr>
              <w:spacing w:line="0" w:lineRule="atLeast"/>
              <w:jc w:val="both"/>
              <w:rPr>
                <w:rFonts w:ascii="Times New Roman" w:eastAsia="Times New Roman" w:hAnsi="Times New Roman" w:cs="Times New Roman"/>
                <w:sz w:val="24"/>
                <w:szCs w:val="24"/>
              </w:rPr>
            </w:pPr>
          </w:p>
        </w:tc>
        <w:tc>
          <w:tcPr>
            <w:tcW w:w="1276" w:type="dxa"/>
            <w:tcBorders>
              <w:right w:val="single" w:sz="8" w:space="0" w:color="auto"/>
            </w:tcBorders>
            <w:shd w:val="clear" w:color="auto" w:fill="auto"/>
            <w:vAlign w:val="bottom"/>
          </w:tcPr>
          <w:p w:rsidR="00083FD7" w:rsidRPr="00DB2B4B" w:rsidRDefault="00083FD7" w:rsidP="00083FD7">
            <w:pPr>
              <w:spacing w:line="260" w:lineRule="exact"/>
              <w:jc w:val="both"/>
              <w:rPr>
                <w:rFonts w:ascii="Times New Roman" w:eastAsia="Times New Roman" w:hAnsi="Times New Roman" w:cs="Times New Roman"/>
                <w:w w:val="99"/>
                <w:sz w:val="24"/>
                <w:szCs w:val="24"/>
              </w:rPr>
            </w:pPr>
            <w:r w:rsidRPr="00DB2B4B">
              <w:rPr>
                <w:rFonts w:ascii="Times New Roman" w:eastAsia="Times New Roman" w:hAnsi="Times New Roman" w:cs="Times New Roman"/>
                <w:w w:val="99"/>
                <w:sz w:val="24"/>
                <w:szCs w:val="24"/>
              </w:rPr>
              <w:t>5</w:t>
            </w:r>
          </w:p>
        </w:tc>
        <w:tc>
          <w:tcPr>
            <w:tcW w:w="1276" w:type="dxa"/>
            <w:tcBorders>
              <w:right w:val="single" w:sz="8" w:space="0" w:color="auto"/>
            </w:tcBorders>
            <w:shd w:val="clear" w:color="auto" w:fill="auto"/>
            <w:vAlign w:val="bottom"/>
          </w:tcPr>
          <w:p w:rsidR="00083FD7" w:rsidRPr="00DB2B4B" w:rsidRDefault="00083FD7" w:rsidP="00083FD7">
            <w:pPr>
              <w:spacing w:line="260" w:lineRule="exact"/>
              <w:jc w:val="both"/>
              <w:rPr>
                <w:rFonts w:ascii="Times New Roman" w:eastAsia="Times New Roman" w:hAnsi="Times New Roman" w:cs="Times New Roman"/>
                <w:w w:val="99"/>
                <w:sz w:val="24"/>
                <w:szCs w:val="24"/>
              </w:rPr>
            </w:pPr>
            <w:r w:rsidRPr="00DB2B4B">
              <w:rPr>
                <w:rFonts w:ascii="Times New Roman" w:eastAsia="Times New Roman" w:hAnsi="Times New Roman" w:cs="Times New Roman"/>
                <w:w w:val="99"/>
                <w:sz w:val="24"/>
                <w:szCs w:val="24"/>
              </w:rPr>
              <w:t>7</w:t>
            </w:r>
          </w:p>
        </w:tc>
        <w:tc>
          <w:tcPr>
            <w:tcW w:w="1191" w:type="dxa"/>
            <w:shd w:val="clear" w:color="auto" w:fill="auto"/>
            <w:vAlign w:val="bottom"/>
          </w:tcPr>
          <w:p w:rsidR="00083FD7" w:rsidRPr="00DB2B4B" w:rsidRDefault="00083FD7" w:rsidP="00083FD7">
            <w:pPr>
              <w:spacing w:line="260" w:lineRule="exact"/>
              <w:jc w:val="both"/>
              <w:rPr>
                <w:rFonts w:ascii="Times New Roman" w:eastAsia="Times New Roman" w:hAnsi="Times New Roman" w:cs="Times New Roman"/>
                <w:w w:val="99"/>
                <w:sz w:val="24"/>
                <w:szCs w:val="24"/>
              </w:rPr>
            </w:pPr>
            <w:r w:rsidRPr="00DB2B4B">
              <w:rPr>
                <w:rFonts w:ascii="Times New Roman" w:eastAsia="Times New Roman" w:hAnsi="Times New Roman" w:cs="Times New Roman"/>
                <w:w w:val="99"/>
                <w:sz w:val="24"/>
                <w:szCs w:val="24"/>
              </w:rPr>
              <w:t>3</w:t>
            </w:r>
          </w:p>
        </w:tc>
        <w:tc>
          <w:tcPr>
            <w:tcW w:w="226" w:type="dxa"/>
            <w:tcBorders>
              <w:right w:val="single" w:sz="8" w:space="0" w:color="auto"/>
            </w:tcBorders>
            <w:shd w:val="clear" w:color="auto" w:fill="auto"/>
            <w:vAlign w:val="bottom"/>
          </w:tcPr>
          <w:p w:rsidR="00083FD7" w:rsidRPr="00DB2B4B" w:rsidRDefault="00083FD7" w:rsidP="00083FD7">
            <w:pPr>
              <w:spacing w:line="0" w:lineRule="atLeast"/>
              <w:jc w:val="both"/>
              <w:rPr>
                <w:rFonts w:ascii="Times New Roman" w:eastAsia="Times New Roman" w:hAnsi="Times New Roman" w:cs="Times New Roman"/>
                <w:sz w:val="24"/>
                <w:szCs w:val="24"/>
              </w:rPr>
            </w:pPr>
          </w:p>
        </w:tc>
        <w:tc>
          <w:tcPr>
            <w:tcW w:w="1276" w:type="dxa"/>
            <w:tcBorders>
              <w:right w:val="single" w:sz="8" w:space="0" w:color="auto"/>
            </w:tcBorders>
            <w:shd w:val="clear" w:color="auto" w:fill="auto"/>
            <w:vAlign w:val="bottom"/>
          </w:tcPr>
          <w:p w:rsidR="00083FD7" w:rsidRPr="00DB2B4B" w:rsidRDefault="00083FD7" w:rsidP="00083FD7">
            <w:pPr>
              <w:spacing w:line="260" w:lineRule="exact"/>
              <w:jc w:val="both"/>
              <w:rPr>
                <w:rFonts w:ascii="Times New Roman" w:eastAsia="Times New Roman" w:hAnsi="Times New Roman" w:cs="Times New Roman"/>
                <w:w w:val="99"/>
                <w:sz w:val="24"/>
                <w:szCs w:val="24"/>
              </w:rPr>
            </w:pPr>
            <w:r w:rsidRPr="00DB2B4B">
              <w:rPr>
                <w:rFonts w:ascii="Times New Roman" w:eastAsia="Times New Roman" w:hAnsi="Times New Roman" w:cs="Times New Roman"/>
                <w:w w:val="99"/>
                <w:sz w:val="24"/>
                <w:szCs w:val="24"/>
              </w:rPr>
              <w:t>4</w:t>
            </w:r>
          </w:p>
        </w:tc>
        <w:tc>
          <w:tcPr>
            <w:tcW w:w="1417" w:type="dxa"/>
            <w:tcBorders>
              <w:right w:val="single" w:sz="8" w:space="0" w:color="auto"/>
            </w:tcBorders>
            <w:shd w:val="clear" w:color="auto" w:fill="auto"/>
            <w:vAlign w:val="bottom"/>
          </w:tcPr>
          <w:p w:rsidR="00083FD7" w:rsidRPr="00DB2B4B" w:rsidRDefault="00083FD7" w:rsidP="00083FD7">
            <w:pPr>
              <w:spacing w:line="260" w:lineRule="exact"/>
              <w:jc w:val="both"/>
              <w:rPr>
                <w:rFonts w:ascii="Times New Roman" w:eastAsia="Times New Roman" w:hAnsi="Times New Roman" w:cs="Times New Roman"/>
                <w:w w:val="99"/>
                <w:sz w:val="24"/>
                <w:szCs w:val="24"/>
              </w:rPr>
            </w:pPr>
            <w:r w:rsidRPr="00DB2B4B">
              <w:rPr>
                <w:rFonts w:ascii="Times New Roman" w:eastAsia="Times New Roman" w:hAnsi="Times New Roman" w:cs="Times New Roman"/>
                <w:w w:val="99"/>
                <w:sz w:val="24"/>
                <w:szCs w:val="24"/>
              </w:rPr>
              <w:t>6</w:t>
            </w:r>
          </w:p>
        </w:tc>
      </w:tr>
      <w:tr w:rsidR="00083FD7" w:rsidRPr="00DB2B4B" w:rsidTr="00D2778F">
        <w:trPr>
          <w:trHeight w:val="248"/>
        </w:trPr>
        <w:tc>
          <w:tcPr>
            <w:tcW w:w="1760" w:type="dxa"/>
            <w:tcBorders>
              <w:left w:val="single" w:sz="8" w:space="0" w:color="auto"/>
              <w:bottom w:val="single" w:sz="8" w:space="0" w:color="auto"/>
              <w:right w:val="single" w:sz="8" w:space="0" w:color="auto"/>
            </w:tcBorders>
            <w:shd w:val="clear" w:color="auto" w:fill="auto"/>
            <w:vAlign w:val="bottom"/>
          </w:tcPr>
          <w:p w:rsidR="00083FD7" w:rsidRPr="00DB2B4B" w:rsidRDefault="00083FD7" w:rsidP="00083FD7">
            <w:pPr>
              <w:spacing w:line="0" w:lineRule="atLeast"/>
              <w:jc w:val="both"/>
              <w:rPr>
                <w:rFonts w:ascii="Times New Roman" w:eastAsia="Times New Roman" w:hAnsi="Times New Roman" w:cs="Times New Roman"/>
                <w:sz w:val="24"/>
                <w:szCs w:val="24"/>
              </w:rPr>
            </w:pPr>
          </w:p>
        </w:tc>
        <w:tc>
          <w:tcPr>
            <w:tcW w:w="980" w:type="dxa"/>
            <w:tcBorders>
              <w:bottom w:val="single" w:sz="8" w:space="0" w:color="auto"/>
            </w:tcBorders>
            <w:shd w:val="clear" w:color="auto" w:fill="auto"/>
            <w:vAlign w:val="bottom"/>
          </w:tcPr>
          <w:p w:rsidR="00083FD7" w:rsidRPr="00DB2B4B" w:rsidRDefault="00083FD7" w:rsidP="00083FD7">
            <w:pPr>
              <w:spacing w:line="0" w:lineRule="atLeast"/>
              <w:jc w:val="both"/>
              <w:rPr>
                <w:rFonts w:ascii="Times New Roman" w:eastAsia="Times New Roman" w:hAnsi="Times New Roman" w:cs="Times New Roman"/>
                <w:sz w:val="24"/>
                <w:szCs w:val="24"/>
              </w:rPr>
            </w:pPr>
          </w:p>
        </w:tc>
        <w:tc>
          <w:tcPr>
            <w:tcW w:w="237" w:type="dxa"/>
            <w:tcBorders>
              <w:bottom w:val="single" w:sz="8" w:space="0" w:color="auto"/>
              <w:right w:val="single" w:sz="8" w:space="0" w:color="auto"/>
            </w:tcBorders>
            <w:shd w:val="clear" w:color="auto" w:fill="auto"/>
            <w:vAlign w:val="bottom"/>
          </w:tcPr>
          <w:p w:rsidR="00083FD7" w:rsidRPr="00DB2B4B" w:rsidRDefault="00083FD7" w:rsidP="00083FD7">
            <w:pPr>
              <w:spacing w:line="0" w:lineRule="atLeast"/>
              <w:jc w:val="both"/>
              <w:rPr>
                <w:rFonts w:ascii="Times New Roman" w:eastAsia="Times New Roman" w:hAnsi="Times New Roman" w:cs="Times New Roman"/>
                <w:sz w:val="24"/>
                <w:szCs w:val="24"/>
              </w:rPr>
            </w:pPr>
          </w:p>
        </w:tc>
        <w:tc>
          <w:tcPr>
            <w:tcW w:w="1276" w:type="dxa"/>
            <w:tcBorders>
              <w:bottom w:val="single" w:sz="8" w:space="0" w:color="auto"/>
              <w:right w:val="single" w:sz="8" w:space="0" w:color="auto"/>
            </w:tcBorders>
            <w:shd w:val="clear" w:color="auto" w:fill="auto"/>
            <w:vAlign w:val="bottom"/>
          </w:tcPr>
          <w:p w:rsidR="00083FD7" w:rsidRPr="00DB2B4B" w:rsidRDefault="00083FD7" w:rsidP="00083FD7">
            <w:pPr>
              <w:spacing w:line="0" w:lineRule="atLeast"/>
              <w:jc w:val="both"/>
              <w:rPr>
                <w:rFonts w:ascii="Times New Roman" w:eastAsia="Times New Roman" w:hAnsi="Times New Roman" w:cs="Times New Roman"/>
                <w:sz w:val="24"/>
                <w:szCs w:val="24"/>
              </w:rPr>
            </w:pPr>
          </w:p>
        </w:tc>
        <w:tc>
          <w:tcPr>
            <w:tcW w:w="1276" w:type="dxa"/>
            <w:tcBorders>
              <w:bottom w:val="single" w:sz="8" w:space="0" w:color="auto"/>
              <w:right w:val="single" w:sz="8" w:space="0" w:color="auto"/>
            </w:tcBorders>
            <w:shd w:val="clear" w:color="auto" w:fill="auto"/>
            <w:vAlign w:val="bottom"/>
          </w:tcPr>
          <w:p w:rsidR="00083FD7" w:rsidRPr="00DB2B4B" w:rsidRDefault="00083FD7" w:rsidP="00083FD7">
            <w:pPr>
              <w:spacing w:line="0" w:lineRule="atLeast"/>
              <w:jc w:val="both"/>
              <w:rPr>
                <w:rFonts w:ascii="Times New Roman" w:eastAsia="Times New Roman" w:hAnsi="Times New Roman" w:cs="Times New Roman"/>
                <w:sz w:val="24"/>
                <w:szCs w:val="24"/>
              </w:rPr>
            </w:pPr>
          </w:p>
        </w:tc>
        <w:tc>
          <w:tcPr>
            <w:tcW w:w="1191" w:type="dxa"/>
            <w:tcBorders>
              <w:bottom w:val="single" w:sz="8" w:space="0" w:color="auto"/>
            </w:tcBorders>
            <w:shd w:val="clear" w:color="auto" w:fill="auto"/>
            <w:vAlign w:val="bottom"/>
          </w:tcPr>
          <w:p w:rsidR="00083FD7" w:rsidRPr="00DB2B4B" w:rsidRDefault="00083FD7" w:rsidP="00083FD7">
            <w:pPr>
              <w:spacing w:line="0" w:lineRule="atLeast"/>
              <w:jc w:val="both"/>
              <w:rPr>
                <w:rFonts w:ascii="Times New Roman" w:eastAsia="Times New Roman" w:hAnsi="Times New Roman" w:cs="Times New Roman"/>
                <w:sz w:val="24"/>
                <w:szCs w:val="24"/>
              </w:rPr>
            </w:pPr>
          </w:p>
        </w:tc>
        <w:tc>
          <w:tcPr>
            <w:tcW w:w="226" w:type="dxa"/>
            <w:tcBorders>
              <w:bottom w:val="single" w:sz="8" w:space="0" w:color="auto"/>
              <w:right w:val="single" w:sz="8" w:space="0" w:color="auto"/>
            </w:tcBorders>
            <w:shd w:val="clear" w:color="auto" w:fill="auto"/>
            <w:vAlign w:val="bottom"/>
          </w:tcPr>
          <w:p w:rsidR="00083FD7" w:rsidRPr="00DB2B4B" w:rsidRDefault="00083FD7" w:rsidP="00083FD7">
            <w:pPr>
              <w:spacing w:line="0" w:lineRule="atLeast"/>
              <w:jc w:val="both"/>
              <w:rPr>
                <w:rFonts w:ascii="Times New Roman" w:eastAsia="Times New Roman" w:hAnsi="Times New Roman" w:cs="Times New Roman"/>
                <w:sz w:val="24"/>
                <w:szCs w:val="24"/>
              </w:rPr>
            </w:pPr>
          </w:p>
        </w:tc>
        <w:tc>
          <w:tcPr>
            <w:tcW w:w="1276" w:type="dxa"/>
            <w:tcBorders>
              <w:bottom w:val="single" w:sz="8" w:space="0" w:color="auto"/>
              <w:right w:val="single" w:sz="8" w:space="0" w:color="auto"/>
            </w:tcBorders>
            <w:shd w:val="clear" w:color="auto" w:fill="auto"/>
            <w:vAlign w:val="bottom"/>
          </w:tcPr>
          <w:p w:rsidR="00083FD7" w:rsidRPr="00DB2B4B" w:rsidRDefault="00083FD7" w:rsidP="00083FD7">
            <w:pPr>
              <w:spacing w:line="0" w:lineRule="atLeast"/>
              <w:jc w:val="both"/>
              <w:rPr>
                <w:rFonts w:ascii="Times New Roman" w:eastAsia="Times New Roman" w:hAnsi="Times New Roman" w:cs="Times New Roman"/>
                <w:sz w:val="24"/>
                <w:szCs w:val="24"/>
              </w:rPr>
            </w:pPr>
          </w:p>
        </w:tc>
        <w:tc>
          <w:tcPr>
            <w:tcW w:w="1417" w:type="dxa"/>
            <w:tcBorders>
              <w:bottom w:val="single" w:sz="8" w:space="0" w:color="auto"/>
              <w:right w:val="single" w:sz="8" w:space="0" w:color="auto"/>
            </w:tcBorders>
            <w:shd w:val="clear" w:color="auto" w:fill="auto"/>
            <w:vAlign w:val="bottom"/>
          </w:tcPr>
          <w:p w:rsidR="00083FD7" w:rsidRPr="00DB2B4B" w:rsidRDefault="00083FD7" w:rsidP="00083FD7">
            <w:pPr>
              <w:spacing w:line="0" w:lineRule="atLeast"/>
              <w:jc w:val="both"/>
              <w:rPr>
                <w:rFonts w:ascii="Times New Roman" w:eastAsia="Times New Roman" w:hAnsi="Times New Roman" w:cs="Times New Roman"/>
                <w:sz w:val="24"/>
                <w:szCs w:val="24"/>
              </w:rPr>
            </w:pPr>
          </w:p>
        </w:tc>
      </w:tr>
      <w:tr w:rsidR="00083FD7" w:rsidRPr="00DB2B4B" w:rsidTr="00D2778F">
        <w:trPr>
          <w:trHeight w:val="258"/>
        </w:trPr>
        <w:tc>
          <w:tcPr>
            <w:tcW w:w="1760" w:type="dxa"/>
            <w:tcBorders>
              <w:left w:val="single" w:sz="8" w:space="0" w:color="auto"/>
              <w:right w:val="single" w:sz="8" w:space="0" w:color="auto"/>
            </w:tcBorders>
            <w:shd w:val="clear" w:color="auto" w:fill="auto"/>
            <w:vAlign w:val="bottom"/>
          </w:tcPr>
          <w:p w:rsidR="00083FD7" w:rsidRPr="00DB2B4B" w:rsidRDefault="00083FD7" w:rsidP="00083FD7">
            <w:pPr>
              <w:spacing w:line="258" w:lineRule="exact"/>
              <w:jc w:val="both"/>
              <w:rPr>
                <w:rFonts w:ascii="Times New Roman" w:eastAsia="Times New Roman" w:hAnsi="Times New Roman" w:cs="Times New Roman"/>
                <w:sz w:val="24"/>
                <w:szCs w:val="24"/>
              </w:rPr>
            </w:pPr>
            <w:r w:rsidRPr="00DB2B4B">
              <w:rPr>
                <w:rFonts w:ascii="Times New Roman" w:eastAsia="Times New Roman" w:hAnsi="Times New Roman" w:cs="Times New Roman"/>
                <w:sz w:val="24"/>
                <w:szCs w:val="24"/>
              </w:rPr>
              <w:t>7 класс</w:t>
            </w:r>
          </w:p>
        </w:tc>
        <w:tc>
          <w:tcPr>
            <w:tcW w:w="980" w:type="dxa"/>
            <w:shd w:val="clear" w:color="auto" w:fill="auto"/>
            <w:vAlign w:val="bottom"/>
          </w:tcPr>
          <w:p w:rsidR="00083FD7" w:rsidRPr="00DB2B4B" w:rsidRDefault="00083FD7" w:rsidP="00083FD7">
            <w:pPr>
              <w:spacing w:line="258" w:lineRule="exact"/>
              <w:jc w:val="both"/>
              <w:rPr>
                <w:rFonts w:ascii="Times New Roman" w:eastAsia="Times New Roman" w:hAnsi="Times New Roman" w:cs="Times New Roman"/>
                <w:w w:val="99"/>
                <w:sz w:val="24"/>
                <w:szCs w:val="24"/>
              </w:rPr>
            </w:pPr>
            <w:r w:rsidRPr="00DB2B4B">
              <w:rPr>
                <w:rFonts w:ascii="Times New Roman" w:eastAsia="Times New Roman" w:hAnsi="Times New Roman" w:cs="Times New Roman"/>
                <w:w w:val="99"/>
                <w:sz w:val="24"/>
                <w:szCs w:val="24"/>
              </w:rPr>
              <w:t>4</w:t>
            </w:r>
          </w:p>
        </w:tc>
        <w:tc>
          <w:tcPr>
            <w:tcW w:w="237" w:type="dxa"/>
            <w:tcBorders>
              <w:right w:val="single" w:sz="8" w:space="0" w:color="auto"/>
            </w:tcBorders>
            <w:shd w:val="clear" w:color="auto" w:fill="auto"/>
            <w:vAlign w:val="bottom"/>
          </w:tcPr>
          <w:p w:rsidR="00083FD7" w:rsidRPr="00DB2B4B" w:rsidRDefault="00083FD7" w:rsidP="00083FD7">
            <w:pPr>
              <w:spacing w:line="0" w:lineRule="atLeast"/>
              <w:jc w:val="both"/>
              <w:rPr>
                <w:rFonts w:ascii="Times New Roman" w:eastAsia="Times New Roman" w:hAnsi="Times New Roman" w:cs="Times New Roman"/>
                <w:sz w:val="24"/>
                <w:szCs w:val="24"/>
              </w:rPr>
            </w:pPr>
          </w:p>
        </w:tc>
        <w:tc>
          <w:tcPr>
            <w:tcW w:w="1276" w:type="dxa"/>
            <w:tcBorders>
              <w:right w:val="single" w:sz="8" w:space="0" w:color="auto"/>
            </w:tcBorders>
            <w:shd w:val="clear" w:color="auto" w:fill="auto"/>
            <w:vAlign w:val="bottom"/>
          </w:tcPr>
          <w:p w:rsidR="00083FD7" w:rsidRPr="00DB2B4B" w:rsidRDefault="00083FD7" w:rsidP="00083FD7">
            <w:pPr>
              <w:spacing w:line="258" w:lineRule="exact"/>
              <w:jc w:val="both"/>
              <w:rPr>
                <w:rFonts w:ascii="Times New Roman" w:eastAsia="Times New Roman" w:hAnsi="Times New Roman" w:cs="Times New Roman"/>
                <w:w w:val="99"/>
                <w:sz w:val="24"/>
                <w:szCs w:val="24"/>
              </w:rPr>
            </w:pPr>
            <w:r w:rsidRPr="00DB2B4B">
              <w:rPr>
                <w:rFonts w:ascii="Times New Roman" w:eastAsia="Times New Roman" w:hAnsi="Times New Roman" w:cs="Times New Roman"/>
                <w:w w:val="99"/>
                <w:sz w:val="24"/>
                <w:szCs w:val="24"/>
              </w:rPr>
              <w:t>6</w:t>
            </w:r>
          </w:p>
        </w:tc>
        <w:tc>
          <w:tcPr>
            <w:tcW w:w="1276" w:type="dxa"/>
            <w:tcBorders>
              <w:right w:val="single" w:sz="8" w:space="0" w:color="auto"/>
            </w:tcBorders>
            <w:shd w:val="clear" w:color="auto" w:fill="auto"/>
            <w:vAlign w:val="bottom"/>
          </w:tcPr>
          <w:p w:rsidR="00083FD7" w:rsidRPr="00DB2B4B" w:rsidRDefault="00083FD7" w:rsidP="00083FD7">
            <w:pPr>
              <w:spacing w:line="258" w:lineRule="exact"/>
              <w:jc w:val="both"/>
              <w:rPr>
                <w:rFonts w:ascii="Times New Roman" w:eastAsia="Times New Roman" w:hAnsi="Times New Roman" w:cs="Times New Roman"/>
                <w:w w:val="99"/>
                <w:sz w:val="24"/>
                <w:szCs w:val="24"/>
              </w:rPr>
            </w:pPr>
            <w:r w:rsidRPr="00DB2B4B">
              <w:rPr>
                <w:rFonts w:ascii="Times New Roman" w:eastAsia="Times New Roman" w:hAnsi="Times New Roman" w:cs="Times New Roman"/>
                <w:w w:val="99"/>
                <w:sz w:val="24"/>
                <w:szCs w:val="24"/>
              </w:rPr>
              <w:t>8</w:t>
            </w:r>
          </w:p>
        </w:tc>
        <w:tc>
          <w:tcPr>
            <w:tcW w:w="1191" w:type="dxa"/>
            <w:shd w:val="clear" w:color="auto" w:fill="auto"/>
            <w:vAlign w:val="bottom"/>
          </w:tcPr>
          <w:p w:rsidR="00083FD7" w:rsidRPr="00DB2B4B" w:rsidRDefault="00083FD7" w:rsidP="00083FD7">
            <w:pPr>
              <w:spacing w:line="258" w:lineRule="exact"/>
              <w:jc w:val="both"/>
              <w:rPr>
                <w:rFonts w:ascii="Times New Roman" w:eastAsia="Times New Roman" w:hAnsi="Times New Roman" w:cs="Times New Roman"/>
                <w:w w:val="99"/>
                <w:sz w:val="24"/>
                <w:szCs w:val="24"/>
              </w:rPr>
            </w:pPr>
            <w:r w:rsidRPr="00DB2B4B">
              <w:rPr>
                <w:rFonts w:ascii="Times New Roman" w:eastAsia="Times New Roman" w:hAnsi="Times New Roman" w:cs="Times New Roman"/>
                <w:w w:val="99"/>
                <w:sz w:val="24"/>
                <w:szCs w:val="24"/>
              </w:rPr>
              <w:t>4</w:t>
            </w:r>
          </w:p>
        </w:tc>
        <w:tc>
          <w:tcPr>
            <w:tcW w:w="226" w:type="dxa"/>
            <w:tcBorders>
              <w:right w:val="single" w:sz="8" w:space="0" w:color="auto"/>
            </w:tcBorders>
            <w:shd w:val="clear" w:color="auto" w:fill="auto"/>
            <w:vAlign w:val="bottom"/>
          </w:tcPr>
          <w:p w:rsidR="00083FD7" w:rsidRPr="00DB2B4B" w:rsidRDefault="00083FD7" w:rsidP="00083FD7">
            <w:pPr>
              <w:spacing w:line="0" w:lineRule="atLeast"/>
              <w:jc w:val="both"/>
              <w:rPr>
                <w:rFonts w:ascii="Times New Roman" w:eastAsia="Times New Roman" w:hAnsi="Times New Roman" w:cs="Times New Roman"/>
                <w:sz w:val="24"/>
                <w:szCs w:val="24"/>
              </w:rPr>
            </w:pPr>
          </w:p>
        </w:tc>
        <w:tc>
          <w:tcPr>
            <w:tcW w:w="1276" w:type="dxa"/>
            <w:tcBorders>
              <w:right w:val="single" w:sz="8" w:space="0" w:color="auto"/>
            </w:tcBorders>
            <w:shd w:val="clear" w:color="auto" w:fill="auto"/>
            <w:vAlign w:val="bottom"/>
          </w:tcPr>
          <w:p w:rsidR="00083FD7" w:rsidRPr="00DB2B4B" w:rsidRDefault="00083FD7" w:rsidP="00083FD7">
            <w:pPr>
              <w:spacing w:line="258" w:lineRule="exact"/>
              <w:jc w:val="both"/>
              <w:rPr>
                <w:rFonts w:ascii="Times New Roman" w:eastAsia="Times New Roman" w:hAnsi="Times New Roman" w:cs="Times New Roman"/>
                <w:w w:val="99"/>
                <w:sz w:val="24"/>
                <w:szCs w:val="24"/>
              </w:rPr>
            </w:pPr>
            <w:r w:rsidRPr="00DB2B4B">
              <w:rPr>
                <w:rFonts w:ascii="Times New Roman" w:eastAsia="Times New Roman" w:hAnsi="Times New Roman" w:cs="Times New Roman"/>
                <w:w w:val="99"/>
                <w:sz w:val="24"/>
                <w:szCs w:val="24"/>
              </w:rPr>
              <w:t>6</w:t>
            </w:r>
          </w:p>
        </w:tc>
        <w:tc>
          <w:tcPr>
            <w:tcW w:w="1417" w:type="dxa"/>
            <w:tcBorders>
              <w:right w:val="single" w:sz="8" w:space="0" w:color="auto"/>
            </w:tcBorders>
            <w:shd w:val="clear" w:color="auto" w:fill="auto"/>
            <w:vAlign w:val="bottom"/>
          </w:tcPr>
          <w:p w:rsidR="00083FD7" w:rsidRPr="00DB2B4B" w:rsidRDefault="00083FD7" w:rsidP="00083FD7">
            <w:pPr>
              <w:spacing w:line="258" w:lineRule="exact"/>
              <w:jc w:val="both"/>
              <w:rPr>
                <w:rFonts w:ascii="Times New Roman" w:eastAsia="Times New Roman" w:hAnsi="Times New Roman" w:cs="Times New Roman"/>
                <w:w w:val="99"/>
                <w:sz w:val="24"/>
                <w:szCs w:val="24"/>
              </w:rPr>
            </w:pPr>
            <w:r w:rsidRPr="00DB2B4B">
              <w:rPr>
                <w:rFonts w:ascii="Times New Roman" w:eastAsia="Times New Roman" w:hAnsi="Times New Roman" w:cs="Times New Roman"/>
                <w:w w:val="99"/>
                <w:sz w:val="24"/>
                <w:szCs w:val="24"/>
              </w:rPr>
              <w:t>8</w:t>
            </w:r>
          </w:p>
        </w:tc>
      </w:tr>
      <w:tr w:rsidR="00083FD7" w:rsidRPr="00DB2B4B" w:rsidTr="00D2778F">
        <w:trPr>
          <w:trHeight w:val="250"/>
        </w:trPr>
        <w:tc>
          <w:tcPr>
            <w:tcW w:w="1760" w:type="dxa"/>
            <w:tcBorders>
              <w:left w:val="single" w:sz="8" w:space="0" w:color="auto"/>
              <w:bottom w:val="single" w:sz="8" w:space="0" w:color="auto"/>
              <w:right w:val="single" w:sz="8" w:space="0" w:color="auto"/>
            </w:tcBorders>
            <w:shd w:val="clear" w:color="auto" w:fill="auto"/>
            <w:vAlign w:val="bottom"/>
          </w:tcPr>
          <w:p w:rsidR="00083FD7" w:rsidRPr="00DB2B4B" w:rsidRDefault="00083FD7" w:rsidP="00083FD7">
            <w:pPr>
              <w:spacing w:line="0" w:lineRule="atLeast"/>
              <w:jc w:val="both"/>
              <w:rPr>
                <w:rFonts w:ascii="Times New Roman" w:eastAsia="Times New Roman" w:hAnsi="Times New Roman" w:cs="Times New Roman"/>
                <w:sz w:val="24"/>
                <w:szCs w:val="24"/>
              </w:rPr>
            </w:pPr>
          </w:p>
        </w:tc>
        <w:tc>
          <w:tcPr>
            <w:tcW w:w="980" w:type="dxa"/>
            <w:tcBorders>
              <w:bottom w:val="single" w:sz="8" w:space="0" w:color="auto"/>
            </w:tcBorders>
            <w:shd w:val="clear" w:color="auto" w:fill="auto"/>
            <w:vAlign w:val="bottom"/>
          </w:tcPr>
          <w:p w:rsidR="00083FD7" w:rsidRPr="00DB2B4B" w:rsidRDefault="00083FD7" w:rsidP="00083FD7">
            <w:pPr>
              <w:spacing w:line="0" w:lineRule="atLeast"/>
              <w:jc w:val="both"/>
              <w:rPr>
                <w:rFonts w:ascii="Times New Roman" w:eastAsia="Times New Roman" w:hAnsi="Times New Roman" w:cs="Times New Roman"/>
                <w:sz w:val="24"/>
                <w:szCs w:val="24"/>
              </w:rPr>
            </w:pPr>
          </w:p>
        </w:tc>
        <w:tc>
          <w:tcPr>
            <w:tcW w:w="237" w:type="dxa"/>
            <w:tcBorders>
              <w:bottom w:val="single" w:sz="8" w:space="0" w:color="auto"/>
              <w:right w:val="single" w:sz="8" w:space="0" w:color="auto"/>
            </w:tcBorders>
            <w:shd w:val="clear" w:color="auto" w:fill="auto"/>
            <w:vAlign w:val="bottom"/>
          </w:tcPr>
          <w:p w:rsidR="00083FD7" w:rsidRPr="00DB2B4B" w:rsidRDefault="00083FD7" w:rsidP="00083FD7">
            <w:pPr>
              <w:spacing w:line="0" w:lineRule="atLeast"/>
              <w:jc w:val="both"/>
              <w:rPr>
                <w:rFonts w:ascii="Times New Roman" w:eastAsia="Times New Roman" w:hAnsi="Times New Roman" w:cs="Times New Roman"/>
                <w:sz w:val="24"/>
                <w:szCs w:val="24"/>
              </w:rPr>
            </w:pPr>
          </w:p>
        </w:tc>
        <w:tc>
          <w:tcPr>
            <w:tcW w:w="1276" w:type="dxa"/>
            <w:tcBorders>
              <w:bottom w:val="single" w:sz="8" w:space="0" w:color="auto"/>
              <w:right w:val="single" w:sz="8" w:space="0" w:color="auto"/>
            </w:tcBorders>
            <w:shd w:val="clear" w:color="auto" w:fill="auto"/>
            <w:vAlign w:val="bottom"/>
          </w:tcPr>
          <w:p w:rsidR="00083FD7" w:rsidRPr="00DB2B4B" w:rsidRDefault="00083FD7" w:rsidP="00083FD7">
            <w:pPr>
              <w:spacing w:line="0" w:lineRule="atLeast"/>
              <w:jc w:val="both"/>
              <w:rPr>
                <w:rFonts w:ascii="Times New Roman" w:eastAsia="Times New Roman" w:hAnsi="Times New Roman" w:cs="Times New Roman"/>
                <w:sz w:val="24"/>
                <w:szCs w:val="24"/>
              </w:rPr>
            </w:pPr>
          </w:p>
        </w:tc>
        <w:tc>
          <w:tcPr>
            <w:tcW w:w="1276" w:type="dxa"/>
            <w:tcBorders>
              <w:bottom w:val="single" w:sz="8" w:space="0" w:color="auto"/>
              <w:right w:val="single" w:sz="8" w:space="0" w:color="auto"/>
            </w:tcBorders>
            <w:shd w:val="clear" w:color="auto" w:fill="auto"/>
            <w:vAlign w:val="bottom"/>
          </w:tcPr>
          <w:p w:rsidR="00083FD7" w:rsidRPr="00DB2B4B" w:rsidRDefault="00083FD7" w:rsidP="00083FD7">
            <w:pPr>
              <w:spacing w:line="0" w:lineRule="atLeast"/>
              <w:jc w:val="both"/>
              <w:rPr>
                <w:rFonts w:ascii="Times New Roman" w:eastAsia="Times New Roman" w:hAnsi="Times New Roman" w:cs="Times New Roman"/>
                <w:sz w:val="24"/>
                <w:szCs w:val="24"/>
              </w:rPr>
            </w:pPr>
          </w:p>
        </w:tc>
        <w:tc>
          <w:tcPr>
            <w:tcW w:w="1191" w:type="dxa"/>
            <w:tcBorders>
              <w:bottom w:val="single" w:sz="8" w:space="0" w:color="auto"/>
            </w:tcBorders>
            <w:shd w:val="clear" w:color="auto" w:fill="auto"/>
            <w:vAlign w:val="bottom"/>
          </w:tcPr>
          <w:p w:rsidR="00083FD7" w:rsidRPr="00DB2B4B" w:rsidRDefault="00083FD7" w:rsidP="00083FD7">
            <w:pPr>
              <w:spacing w:line="0" w:lineRule="atLeast"/>
              <w:jc w:val="both"/>
              <w:rPr>
                <w:rFonts w:ascii="Times New Roman" w:eastAsia="Times New Roman" w:hAnsi="Times New Roman" w:cs="Times New Roman"/>
                <w:sz w:val="24"/>
                <w:szCs w:val="24"/>
              </w:rPr>
            </w:pPr>
          </w:p>
        </w:tc>
        <w:tc>
          <w:tcPr>
            <w:tcW w:w="226" w:type="dxa"/>
            <w:tcBorders>
              <w:bottom w:val="single" w:sz="8" w:space="0" w:color="auto"/>
              <w:right w:val="single" w:sz="8" w:space="0" w:color="auto"/>
            </w:tcBorders>
            <w:shd w:val="clear" w:color="auto" w:fill="auto"/>
            <w:vAlign w:val="bottom"/>
          </w:tcPr>
          <w:p w:rsidR="00083FD7" w:rsidRPr="00DB2B4B" w:rsidRDefault="00083FD7" w:rsidP="00083FD7">
            <w:pPr>
              <w:spacing w:line="0" w:lineRule="atLeast"/>
              <w:jc w:val="both"/>
              <w:rPr>
                <w:rFonts w:ascii="Times New Roman" w:eastAsia="Times New Roman" w:hAnsi="Times New Roman" w:cs="Times New Roman"/>
                <w:sz w:val="24"/>
                <w:szCs w:val="24"/>
              </w:rPr>
            </w:pPr>
          </w:p>
        </w:tc>
        <w:tc>
          <w:tcPr>
            <w:tcW w:w="1276" w:type="dxa"/>
            <w:tcBorders>
              <w:bottom w:val="single" w:sz="8" w:space="0" w:color="auto"/>
              <w:right w:val="single" w:sz="8" w:space="0" w:color="auto"/>
            </w:tcBorders>
            <w:shd w:val="clear" w:color="auto" w:fill="auto"/>
            <w:vAlign w:val="bottom"/>
          </w:tcPr>
          <w:p w:rsidR="00083FD7" w:rsidRPr="00DB2B4B" w:rsidRDefault="00083FD7" w:rsidP="00083FD7">
            <w:pPr>
              <w:spacing w:line="0" w:lineRule="atLeast"/>
              <w:jc w:val="both"/>
              <w:rPr>
                <w:rFonts w:ascii="Times New Roman" w:eastAsia="Times New Roman" w:hAnsi="Times New Roman" w:cs="Times New Roman"/>
                <w:sz w:val="24"/>
                <w:szCs w:val="24"/>
              </w:rPr>
            </w:pPr>
          </w:p>
        </w:tc>
        <w:tc>
          <w:tcPr>
            <w:tcW w:w="1417" w:type="dxa"/>
            <w:tcBorders>
              <w:bottom w:val="single" w:sz="8" w:space="0" w:color="auto"/>
              <w:right w:val="single" w:sz="8" w:space="0" w:color="auto"/>
            </w:tcBorders>
            <w:shd w:val="clear" w:color="auto" w:fill="auto"/>
            <w:vAlign w:val="bottom"/>
          </w:tcPr>
          <w:p w:rsidR="00083FD7" w:rsidRPr="00DB2B4B" w:rsidRDefault="00083FD7" w:rsidP="00083FD7">
            <w:pPr>
              <w:spacing w:line="0" w:lineRule="atLeast"/>
              <w:jc w:val="both"/>
              <w:rPr>
                <w:rFonts w:ascii="Times New Roman" w:eastAsia="Times New Roman" w:hAnsi="Times New Roman" w:cs="Times New Roman"/>
                <w:sz w:val="24"/>
                <w:szCs w:val="24"/>
              </w:rPr>
            </w:pPr>
          </w:p>
        </w:tc>
      </w:tr>
      <w:tr w:rsidR="00083FD7" w:rsidRPr="00DB2B4B" w:rsidTr="00D2778F">
        <w:trPr>
          <w:trHeight w:val="258"/>
        </w:trPr>
        <w:tc>
          <w:tcPr>
            <w:tcW w:w="1760" w:type="dxa"/>
            <w:tcBorders>
              <w:left w:val="single" w:sz="8" w:space="0" w:color="auto"/>
              <w:right w:val="single" w:sz="8" w:space="0" w:color="auto"/>
            </w:tcBorders>
            <w:shd w:val="clear" w:color="auto" w:fill="auto"/>
            <w:vAlign w:val="bottom"/>
          </w:tcPr>
          <w:p w:rsidR="00083FD7" w:rsidRPr="00DB2B4B" w:rsidRDefault="00083FD7" w:rsidP="00083FD7">
            <w:pPr>
              <w:spacing w:line="258" w:lineRule="exact"/>
              <w:jc w:val="both"/>
              <w:rPr>
                <w:rFonts w:ascii="Times New Roman" w:eastAsia="Times New Roman" w:hAnsi="Times New Roman" w:cs="Times New Roman"/>
                <w:sz w:val="24"/>
                <w:szCs w:val="24"/>
              </w:rPr>
            </w:pPr>
            <w:r w:rsidRPr="00DB2B4B">
              <w:rPr>
                <w:rFonts w:ascii="Times New Roman" w:eastAsia="Times New Roman" w:hAnsi="Times New Roman" w:cs="Times New Roman"/>
                <w:sz w:val="24"/>
                <w:szCs w:val="24"/>
              </w:rPr>
              <w:t>8класс</w:t>
            </w:r>
          </w:p>
        </w:tc>
        <w:tc>
          <w:tcPr>
            <w:tcW w:w="980" w:type="dxa"/>
            <w:shd w:val="clear" w:color="auto" w:fill="auto"/>
            <w:vAlign w:val="bottom"/>
          </w:tcPr>
          <w:p w:rsidR="00083FD7" w:rsidRPr="00DB2B4B" w:rsidRDefault="00083FD7" w:rsidP="00083FD7">
            <w:pPr>
              <w:spacing w:line="258" w:lineRule="exact"/>
              <w:jc w:val="both"/>
              <w:rPr>
                <w:rFonts w:ascii="Times New Roman" w:eastAsia="Times New Roman" w:hAnsi="Times New Roman" w:cs="Times New Roman"/>
                <w:w w:val="99"/>
                <w:sz w:val="24"/>
                <w:szCs w:val="24"/>
              </w:rPr>
            </w:pPr>
            <w:r w:rsidRPr="00DB2B4B">
              <w:rPr>
                <w:rFonts w:ascii="Times New Roman" w:eastAsia="Times New Roman" w:hAnsi="Times New Roman" w:cs="Times New Roman"/>
                <w:w w:val="99"/>
                <w:sz w:val="24"/>
                <w:szCs w:val="24"/>
              </w:rPr>
              <w:t>5</w:t>
            </w:r>
          </w:p>
        </w:tc>
        <w:tc>
          <w:tcPr>
            <w:tcW w:w="237" w:type="dxa"/>
            <w:tcBorders>
              <w:right w:val="single" w:sz="8" w:space="0" w:color="auto"/>
            </w:tcBorders>
            <w:shd w:val="clear" w:color="auto" w:fill="auto"/>
            <w:vAlign w:val="bottom"/>
          </w:tcPr>
          <w:p w:rsidR="00083FD7" w:rsidRPr="00DB2B4B" w:rsidRDefault="00083FD7" w:rsidP="00083FD7">
            <w:pPr>
              <w:spacing w:line="0" w:lineRule="atLeast"/>
              <w:jc w:val="both"/>
              <w:rPr>
                <w:rFonts w:ascii="Times New Roman" w:eastAsia="Times New Roman" w:hAnsi="Times New Roman" w:cs="Times New Roman"/>
                <w:sz w:val="24"/>
                <w:szCs w:val="24"/>
              </w:rPr>
            </w:pPr>
          </w:p>
        </w:tc>
        <w:tc>
          <w:tcPr>
            <w:tcW w:w="1276" w:type="dxa"/>
            <w:tcBorders>
              <w:right w:val="single" w:sz="8" w:space="0" w:color="auto"/>
            </w:tcBorders>
            <w:shd w:val="clear" w:color="auto" w:fill="auto"/>
            <w:vAlign w:val="bottom"/>
          </w:tcPr>
          <w:p w:rsidR="00083FD7" w:rsidRPr="00DB2B4B" w:rsidRDefault="00083FD7" w:rsidP="00083FD7">
            <w:pPr>
              <w:spacing w:line="258" w:lineRule="exact"/>
              <w:jc w:val="both"/>
              <w:rPr>
                <w:rFonts w:ascii="Times New Roman" w:eastAsia="Times New Roman" w:hAnsi="Times New Roman" w:cs="Times New Roman"/>
                <w:w w:val="99"/>
                <w:sz w:val="24"/>
                <w:szCs w:val="24"/>
              </w:rPr>
            </w:pPr>
            <w:r w:rsidRPr="00DB2B4B">
              <w:rPr>
                <w:rFonts w:ascii="Times New Roman" w:eastAsia="Times New Roman" w:hAnsi="Times New Roman" w:cs="Times New Roman"/>
                <w:w w:val="99"/>
                <w:sz w:val="24"/>
                <w:szCs w:val="24"/>
              </w:rPr>
              <w:t>7</w:t>
            </w:r>
          </w:p>
        </w:tc>
        <w:tc>
          <w:tcPr>
            <w:tcW w:w="1276" w:type="dxa"/>
            <w:tcBorders>
              <w:right w:val="single" w:sz="8" w:space="0" w:color="auto"/>
            </w:tcBorders>
            <w:shd w:val="clear" w:color="auto" w:fill="auto"/>
            <w:vAlign w:val="bottom"/>
          </w:tcPr>
          <w:p w:rsidR="00083FD7" w:rsidRPr="00DB2B4B" w:rsidRDefault="00083FD7" w:rsidP="00083FD7">
            <w:pPr>
              <w:spacing w:line="258" w:lineRule="exact"/>
              <w:jc w:val="both"/>
              <w:rPr>
                <w:rFonts w:ascii="Times New Roman" w:eastAsia="Times New Roman" w:hAnsi="Times New Roman" w:cs="Times New Roman"/>
                <w:w w:val="99"/>
                <w:sz w:val="24"/>
                <w:szCs w:val="24"/>
              </w:rPr>
            </w:pPr>
            <w:r w:rsidRPr="00DB2B4B">
              <w:rPr>
                <w:rFonts w:ascii="Times New Roman" w:eastAsia="Times New Roman" w:hAnsi="Times New Roman" w:cs="Times New Roman"/>
                <w:w w:val="99"/>
                <w:sz w:val="24"/>
                <w:szCs w:val="24"/>
              </w:rPr>
              <w:t>9</w:t>
            </w:r>
          </w:p>
        </w:tc>
        <w:tc>
          <w:tcPr>
            <w:tcW w:w="1191" w:type="dxa"/>
            <w:shd w:val="clear" w:color="auto" w:fill="auto"/>
            <w:vAlign w:val="bottom"/>
          </w:tcPr>
          <w:p w:rsidR="00083FD7" w:rsidRPr="00DB2B4B" w:rsidRDefault="00083FD7" w:rsidP="00083FD7">
            <w:pPr>
              <w:spacing w:line="258" w:lineRule="exact"/>
              <w:jc w:val="both"/>
              <w:rPr>
                <w:rFonts w:ascii="Times New Roman" w:eastAsia="Times New Roman" w:hAnsi="Times New Roman" w:cs="Times New Roman"/>
                <w:w w:val="99"/>
                <w:sz w:val="24"/>
                <w:szCs w:val="24"/>
              </w:rPr>
            </w:pPr>
            <w:r w:rsidRPr="00DB2B4B">
              <w:rPr>
                <w:rFonts w:ascii="Times New Roman" w:eastAsia="Times New Roman" w:hAnsi="Times New Roman" w:cs="Times New Roman"/>
                <w:w w:val="99"/>
                <w:sz w:val="24"/>
                <w:szCs w:val="24"/>
              </w:rPr>
              <w:t>5</w:t>
            </w:r>
          </w:p>
        </w:tc>
        <w:tc>
          <w:tcPr>
            <w:tcW w:w="226" w:type="dxa"/>
            <w:tcBorders>
              <w:right w:val="single" w:sz="8" w:space="0" w:color="auto"/>
            </w:tcBorders>
            <w:shd w:val="clear" w:color="auto" w:fill="auto"/>
            <w:vAlign w:val="bottom"/>
          </w:tcPr>
          <w:p w:rsidR="00083FD7" w:rsidRPr="00DB2B4B" w:rsidRDefault="00083FD7" w:rsidP="00083FD7">
            <w:pPr>
              <w:spacing w:line="0" w:lineRule="atLeast"/>
              <w:jc w:val="both"/>
              <w:rPr>
                <w:rFonts w:ascii="Times New Roman" w:eastAsia="Times New Roman" w:hAnsi="Times New Roman" w:cs="Times New Roman"/>
                <w:sz w:val="24"/>
                <w:szCs w:val="24"/>
              </w:rPr>
            </w:pPr>
          </w:p>
        </w:tc>
        <w:tc>
          <w:tcPr>
            <w:tcW w:w="1276" w:type="dxa"/>
            <w:tcBorders>
              <w:right w:val="single" w:sz="8" w:space="0" w:color="auto"/>
            </w:tcBorders>
            <w:shd w:val="clear" w:color="auto" w:fill="auto"/>
            <w:vAlign w:val="bottom"/>
          </w:tcPr>
          <w:p w:rsidR="00083FD7" w:rsidRPr="00DB2B4B" w:rsidRDefault="00083FD7" w:rsidP="00083FD7">
            <w:pPr>
              <w:spacing w:line="258" w:lineRule="exact"/>
              <w:jc w:val="both"/>
              <w:rPr>
                <w:rFonts w:ascii="Times New Roman" w:eastAsia="Times New Roman" w:hAnsi="Times New Roman" w:cs="Times New Roman"/>
                <w:w w:val="99"/>
                <w:sz w:val="24"/>
                <w:szCs w:val="24"/>
              </w:rPr>
            </w:pPr>
            <w:r w:rsidRPr="00DB2B4B">
              <w:rPr>
                <w:rFonts w:ascii="Times New Roman" w:eastAsia="Times New Roman" w:hAnsi="Times New Roman" w:cs="Times New Roman"/>
                <w:w w:val="99"/>
                <w:sz w:val="24"/>
                <w:szCs w:val="24"/>
              </w:rPr>
              <w:t>7</w:t>
            </w:r>
          </w:p>
        </w:tc>
        <w:tc>
          <w:tcPr>
            <w:tcW w:w="1417" w:type="dxa"/>
            <w:tcBorders>
              <w:right w:val="single" w:sz="8" w:space="0" w:color="auto"/>
            </w:tcBorders>
            <w:shd w:val="clear" w:color="auto" w:fill="auto"/>
            <w:vAlign w:val="bottom"/>
          </w:tcPr>
          <w:p w:rsidR="00083FD7" w:rsidRPr="00DB2B4B" w:rsidRDefault="00083FD7" w:rsidP="00083FD7">
            <w:pPr>
              <w:spacing w:line="258" w:lineRule="exact"/>
              <w:jc w:val="both"/>
              <w:rPr>
                <w:rFonts w:ascii="Times New Roman" w:eastAsia="Times New Roman" w:hAnsi="Times New Roman" w:cs="Times New Roman"/>
                <w:w w:val="99"/>
                <w:sz w:val="24"/>
                <w:szCs w:val="24"/>
              </w:rPr>
            </w:pPr>
            <w:r w:rsidRPr="00DB2B4B">
              <w:rPr>
                <w:rFonts w:ascii="Times New Roman" w:eastAsia="Times New Roman" w:hAnsi="Times New Roman" w:cs="Times New Roman"/>
                <w:w w:val="99"/>
                <w:sz w:val="24"/>
                <w:szCs w:val="24"/>
              </w:rPr>
              <w:t>9</w:t>
            </w:r>
          </w:p>
        </w:tc>
      </w:tr>
      <w:tr w:rsidR="00083FD7" w:rsidRPr="00DB2B4B" w:rsidTr="00D2778F">
        <w:trPr>
          <w:trHeight w:val="250"/>
        </w:trPr>
        <w:tc>
          <w:tcPr>
            <w:tcW w:w="1760" w:type="dxa"/>
            <w:tcBorders>
              <w:left w:val="single" w:sz="8" w:space="0" w:color="auto"/>
              <w:bottom w:val="single" w:sz="8" w:space="0" w:color="auto"/>
              <w:right w:val="single" w:sz="8" w:space="0" w:color="auto"/>
            </w:tcBorders>
            <w:shd w:val="clear" w:color="auto" w:fill="auto"/>
            <w:vAlign w:val="bottom"/>
          </w:tcPr>
          <w:p w:rsidR="00083FD7" w:rsidRPr="00DB2B4B" w:rsidRDefault="00083FD7" w:rsidP="00083FD7">
            <w:pPr>
              <w:spacing w:line="0" w:lineRule="atLeast"/>
              <w:jc w:val="both"/>
              <w:rPr>
                <w:rFonts w:ascii="Times New Roman" w:eastAsia="Times New Roman" w:hAnsi="Times New Roman" w:cs="Times New Roman"/>
                <w:sz w:val="24"/>
                <w:szCs w:val="24"/>
              </w:rPr>
            </w:pPr>
          </w:p>
        </w:tc>
        <w:tc>
          <w:tcPr>
            <w:tcW w:w="980" w:type="dxa"/>
            <w:tcBorders>
              <w:bottom w:val="single" w:sz="8" w:space="0" w:color="auto"/>
            </w:tcBorders>
            <w:shd w:val="clear" w:color="auto" w:fill="auto"/>
            <w:vAlign w:val="bottom"/>
          </w:tcPr>
          <w:p w:rsidR="00083FD7" w:rsidRPr="00DB2B4B" w:rsidRDefault="00083FD7" w:rsidP="00083FD7">
            <w:pPr>
              <w:spacing w:line="0" w:lineRule="atLeast"/>
              <w:jc w:val="both"/>
              <w:rPr>
                <w:rFonts w:ascii="Times New Roman" w:eastAsia="Times New Roman" w:hAnsi="Times New Roman" w:cs="Times New Roman"/>
                <w:sz w:val="24"/>
                <w:szCs w:val="24"/>
              </w:rPr>
            </w:pPr>
          </w:p>
        </w:tc>
        <w:tc>
          <w:tcPr>
            <w:tcW w:w="237" w:type="dxa"/>
            <w:tcBorders>
              <w:bottom w:val="single" w:sz="8" w:space="0" w:color="auto"/>
              <w:right w:val="single" w:sz="8" w:space="0" w:color="auto"/>
            </w:tcBorders>
            <w:shd w:val="clear" w:color="auto" w:fill="auto"/>
            <w:vAlign w:val="bottom"/>
          </w:tcPr>
          <w:p w:rsidR="00083FD7" w:rsidRPr="00DB2B4B" w:rsidRDefault="00083FD7" w:rsidP="00083FD7">
            <w:pPr>
              <w:spacing w:line="0" w:lineRule="atLeast"/>
              <w:jc w:val="both"/>
              <w:rPr>
                <w:rFonts w:ascii="Times New Roman" w:eastAsia="Times New Roman" w:hAnsi="Times New Roman" w:cs="Times New Roman"/>
                <w:sz w:val="24"/>
                <w:szCs w:val="24"/>
              </w:rPr>
            </w:pPr>
          </w:p>
        </w:tc>
        <w:tc>
          <w:tcPr>
            <w:tcW w:w="1276" w:type="dxa"/>
            <w:tcBorders>
              <w:bottom w:val="single" w:sz="8" w:space="0" w:color="auto"/>
              <w:right w:val="single" w:sz="8" w:space="0" w:color="auto"/>
            </w:tcBorders>
            <w:shd w:val="clear" w:color="auto" w:fill="auto"/>
            <w:vAlign w:val="bottom"/>
          </w:tcPr>
          <w:p w:rsidR="00083FD7" w:rsidRPr="00DB2B4B" w:rsidRDefault="00083FD7" w:rsidP="00083FD7">
            <w:pPr>
              <w:spacing w:line="0" w:lineRule="atLeast"/>
              <w:jc w:val="both"/>
              <w:rPr>
                <w:rFonts w:ascii="Times New Roman" w:eastAsia="Times New Roman" w:hAnsi="Times New Roman" w:cs="Times New Roman"/>
                <w:sz w:val="24"/>
                <w:szCs w:val="24"/>
              </w:rPr>
            </w:pPr>
          </w:p>
        </w:tc>
        <w:tc>
          <w:tcPr>
            <w:tcW w:w="1276" w:type="dxa"/>
            <w:tcBorders>
              <w:bottom w:val="single" w:sz="8" w:space="0" w:color="auto"/>
              <w:right w:val="single" w:sz="8" w:space="0" w:color="auto"/>
            </w:tcBorders>
            <w:shd w:val="clear" w:color="auto" w:fill="auto"/>
            <w:vAlign w:val="bottom"/>
          </w:tcPr>
          <w:p w:rsidR="00083FD7" w:rsidRPr="00DB2B4B" w:rsidRDefault="00083FD7" w:rsidP="00083FD7">
            <w:pPr>
              <w:spacing w:line="0" w:lineRule="atLeast"/>
              <w:jc w:val="both"/>
              <w:rPr>
                <w:rFonts w:ascii="Times New Roman" w:eastAsia="Times New Roman" w:hAnsi="Times New Roman" w:cs="Times New Roman"/>
                <w:sz w:val="24"/>
                <w:szCs w:val="24"/>
              </w:rPr>
            </w:pPr>
          </w:p>
        </w:tc>
        <w:tc>
          <w:tcPr>
            <w:tcW w:w="1191" w:type="dxa"/>
            <w:tcBorders>
              <w:bottom w:val="single" w:sz="8" w:space="0" w:color="auto"/>
            </w:tcBorders>
            <w:shd w:val="clear" w:color="auto" w:fill="auto"/>
            <w:vAlign w:val="bottom"/>
          </w:tcPr>
          <w:p w:rsidR="00083FD7" w:rsidRPr="00DB2B4B" w:rsidRDefault="00083FD7" w:rsidP="00083FD7">
            <w:pPr>
              <w:spacing w:line="0" w:lineRule="atLeast"/>
              <w:jc w:val="both"/>
              <w:rPr>
                <w:rFonts w:ascii="Times New Roman" w:eastAsia="Times New Roman" w:hAnsi="Times New Roman" w:cs="Times New Roman"/>
                <w:sz w:val="24"/>
                <w:szCs w:val="24"/>
              </w:rPr>
            </w:pPr>
          </w:p>
        </w:tc>
        <w:tc>
          <w:tcPr>
            <w:tcW w:w="226" w:type="dxa"/>
            <w:tcBorders>
              <w:bottom w:val="single" w:sz="8" w:space="0" w:color="auto"/>
              <w:right w:val="single" w:sz="8" w:space="0" w:color="auto"/>
            </w:tcBorders>
            <w:shd w:val="clear" w:color="auto" w:fill="auto"/>
            <w:vAlign w:val="bottom"/>
          </w:tcPr>
          <w:p w:rsidR="00083FD7" w:rsidRPr="00DB2B4B" w:rsidRDefault="00083FD7" w:rsidP="00083FD7">
            <w:pPr>
              <w:spacing w:line="0" w:lineRule="atLeast"/>
              <w:jc w:val="both"/>
              <w:rPr>
                <w:rFonts w:ascii="Times New Roman" w:eastAsia="Times New Roman" w:hAnsi="Times New Roman" w:cs="Times New Roman"/>
                <w:sz w:val="24"/>
                <w:szCs w:val="24"/>
              </w:rPr>
            </w:pPr>
          </w:p>
        </w:tc>
        <w:tc>
          <w:tcPr>
            <w:tcW w:w="1276" w:type="dxa"/>
            <w:tcBorders>
              <w:bottom w:val="single" w:sz="8" w:space="0" w:color="auto"/>
              <w:right w:val="single" w:sz="8" w:space="0" w:color="auto"/>
            </w:tcBorders>
            <w:shd w:val="clear" w:color="auto" w:fill="auto"/>
            <w:vAlign w:val="bottom"/>
          </w:tcPr>
          <w:p w:rsidR="00083FD7" w:rsidRPr="00DB2B4B" w:rsidRDefault="00083FD7" w:rsidP="00083FD7">
            <w:pPr>
              <w:spacing w:line="0" w:lineRule="atLeast"/>
              <w:jc w:val="both"/>
              <w:rPr>
                <w:rFonts w:ascii="Times New Roman" w:eastAsia="Times New Roman" w:hAnsi="Times New Roman" w:cs="Times New Roman"/>
                <w:sz w:val="24"/>
                <w:szCs w:val="24"/>
              </w:rPr>
            </w:pPr>
          </w:p>
        </w:tc>
        <w:tc>
          <w:tcPr>
            <w:tcW w:w="1417" w:type="dxa"/>
            <w:tcBorders>
              <w:bottom w:val="single" w:sz="8" w:space="0" w:color="auto"/>
              <w:right w:val="single" w:sz="8" w:space="0" w:color="auto"/>
            </w:tcBorders>
            <w:shd w:val="clear" w:color="auto" w:fill="auto"/>
            <w:vAlign w:val="bottom"/>
          </w:tcPr>
          <w:p w:rsidR="00083FD7" w:rsidRPr="00DB2B4B" w:rsidRDefault="00083FD7" w:rsidP="00083FD7">
            <w:pPr>
              <w:spacing w:line="0" w:lineRule="atLeast"/>
              <w:jc w:val="both"/>
              <w:rPr>
                <w:rFonts w:ascii="Times New Roman" w:eastAsia="Times New Roman" w:hAnsi="Times New Roman" w:cs="Times New Roman"/>
                <w:sz w:val="24"/>
                <w:szCs w:val="24"/>
              </w:rPr>
            </w:pPr>
          </w:p>
        </w:tc>
      </w:tr>
      <w:tr w:rsidR="00083FD7" w:rsidRPr="00DB2B4B" w:rsidTr="00D2778F">
        <w:trPr>
          <w:trHeight w:val="258"/>
        </w:trPr>
        <w:tc>
          <w:tcPr>
            <w:tcW w:w="1760" w:type="dxa"/>
            <w:tcBorders>
              <w:left w:val="single" w:sz="8" w:space="0" w:color="auto"/>
              <w:right w:val="single" w:sz="8" w:space="0" w:color="auto"/>
            </w:tcBorders>
            <w:shd w:val="clear" w:color="auto" w:fill="auto"/>
            <w:vAlign w:val="bottom"/>
          </w:tcPr>
          <w:p w:rsidR="00083FD7" w:rsidRPr="00DB2B4B" w:rsidRDefault="00083FD7" w:rsidP="00083FD7">
            <w:pPr>
              <w:spacing w:line="258" w:lineRule="exact"/>
              <w:jc w:val="both"/>
              <w:rPr>
                <w:rFonts w:ascii="Times New Roman" w:eastAsia="Times New Roman" w:hAnsi="Times New Roman" w:cs="Times New Roman"/>
                <w:sz w:val="24"/>
                <w:szCs w:val="24"/>
              </w:rPr>
            </w:pPr>
            <w:r w:rsidRPr="00DB2B4B">
              <w:rPr>
                <w:rFonts w:ascii="Times New Roman" w:eastAsia="Times New Roman" w:hAnsi="Times New Roman" w:cs="Times New Roman"/>
                <w:sz w:val="24"/>
                <w:szCs w:val="24"/>
              </w:rPr>
              <w:t>9 класс</w:t>
            </w:r>
          </w:p>
        </w:tc>
        <w:tc>
          <w:tcPr>
            <w:tcW w:w="980" w:type="dxa"/>
            <w:shd w:val="clear" w:color="auto" w:fill="auto"/>
            <w:vAlign w:val="bottom"/>
          </w:tcPr>
          <w:p w:rsidR="00083FD7" w:rsidRPr="00DB2B4B" w:rsidRDefault="00083FD7" w:rsidP="00083FD7">
            <w:pPr>
              <w:spacing w:line="258" w:lineRule="exact"/>
              <w:jc w:val="both"/>
              <w:rPr>
                <w:rFonts w:ascii="Times New Roman" w:eastAsia="Times New Roman" w:hAnsi="Times New Roman" w:cs="Times New Roman"/>
                <w:w w:val="99"/>
                <w:sz w:val="24"/>
                <w:szCs w:val="24"/>
              </w:rPr>
            </w:pPr>
            <w:r w:rsidRPr="00DB2B4B">
              <w:rPr>
                <w:rFonts w:ascii="Times New Roman" w:eastAsia="Times New Roman" w:hAnsi="Times New Roman" w:cs="Times New Roman"/>
                <w:w w:val="99"/>
                <w:sz w:val="24"/>
                <w:szCs w:val="24"/>
              </w:rPr>
              <w:t>6</w:t>
            </w:r>
          </w:p>
        </w:tc>
        <w:tc>
          <w:tcPr>
            <w:tcW w:w="237" w:type="dxa"/>
            <w:tcBorders>
              <w:right w:val="single" w:sz="8" w:space="0" w:color="auto"/>
            </w:tcBorders>
            <w:shd w:val="clear" w:color="auto" w:fill="auto"/>
            <w:vAlign w:val="bottom"/>
          </w:tcPr>
          <w:p w:rsidR="00083FD7" w:rsidRPr="00DB2B4B" w:rsidRDefault="00083FD7" w:rsidP="00083FD7">
            <w:pPr>
              <w:spacing w:line="0" w:lineRule="atLeast"/>
              <w:jc w:val="both"/>
              <w:rPr>
                <w:rFonts w:ascii="Times New Roman" w:eastAsia="Times New Roman" w:hAnsi="Times New Roman" w:cs="Times New Roman"/>
                <w:sz w:val="24"/>
                <w:szCs w:val="24"/>
              </w:rPr>
            </w:pPr>
          </w:p>
        </w:tc>
        <w:tc>
          <w:tcPr>
            <w:tcW w:w="1276" w:type="dxa"/>
            <w:tcBorders>
              <w:right w:val="single" w:sz="8" w:space="0" w:color="auto"/>
            </w:tcBorders>
            <w:shd w:val="clear" w:color="auto" w:fill="auto"/>
            <w:vAlign w:val="bottom"/>
          </w:tcPr>
          <w:p w:rsidR="00083FD7" w:rsidRPr="00DB2B4B" w:rsidRDefault="00083FD7" w:rsidP="00083FD7">
            <w:pPr>
              <w:spacing w:line="258" w:lineRule="exact"/>
              <w:jc w:val="both"/>
              <w:rPr>
                <w:rFonts w:ascii="Times New Roman" w:eastAsia="Times New Roman" w:hAnsi="Times New Roman" w:cs="Times New Roman"/>
                <w:w w:val="99"/>
                <w:sz w:val="24"/>
                <w:szCs w:val="24"/>
              </w:rPr>
            </w:pPr>
            <w:r w:rsidRPr="00DB2B4B">
              <w:rPr>
                <w:rFonts w:ascii="Times New Roman" w:eastAsia="Times New Roman" w:hAnsi="Times New Roman" w:cs="Times New Roman"/>
                <w:w w:val="99"/>
                <w:sz w:val="24"/>
                <w:szCs w:val="24"/>
              </w:rPr>
              <w:t>8</w:t>
            </w:r>
          </w:p>
        </w:tc>
        <w:tc>
          <w:tcPr>
            <w:tcW w:w="1276" w:type="dxa"/>
            <w:tcBorders>
              <w:right w:val="single" w:sz="8" w:space="0" w:color="auto"/>
            </w:tcBorders>
            <w:shd w:val="clear" w:color="auto" w:fill="auto"/>
            <w:vAlign w:val="bottom"/>
          </w:tcPr>
          <w:p w:rsidR="00083FD7" w:rsidRPr="00DB2B4B" w:rsidRDefault="00083FD7" w:rsidP="00083FD7">
            <w:pPr>
              <w:spacing w:line="258" w:lineRule="exact"/>
              <w:jc w:val="both"/>
              <w:rPr>
                <w:rFonts w:ascii="Times New Roman" w:eastAsia="Times New Roman" w:hAnsi="Times New Roman" w:cs="Times New Roman"/>
                <w:w w:val="99"/>
                <w:sz w:val="24"/>
                <w:szCs w:val="24"/>
              </w:rPr>
            </w:pPr>
            <w:r w:rsidRPr="00DB2B4B">
              <w:rPr>
                <w:rFonts w:ascii="Times New Roman" w:eastAsia="Times New Roman" w:hAnsi="Times New Roman" w:cs="Times New Roman"/>
                <w:w w:val="99"/>
                <w:sz w:val="24"/>
                <w:szCs w:val="24"/>
              </w:rPr>
              <w:t>10</w:t>
            </w:r>
          </w:p>
        </w:tc>
        <w:tc>
          <w:tcPr>
            <w:tcW w:w="1191" w:type="dxa"/>
            <w:shd w:val="clear" w:color="auto" w:fill="auto"/>
            <w:vAlign w:val="bottom"/>
          </w:tcPr>
          <w:p w:rsidR="00083FD7" w:rsidRPr="00DB2B4B" w:rsidRDefault="00083FD7" w:rsidP="00083FD7">
            <w:pPr>
              <w:spacing w:line="258" w:lineRule="exact"/>
              <w:jc w:val="both"/>
              <w:rPr>
                <w:rFonts w:ascii="Times New Roman" w:eastAsia="Times New Roman" w:hAnsi="Times New Roman" w:cs="Times New Roman"/>
                <w:w w:val="99"/>
                <w:sz w:val="24"/>
                <w:szCs w:val="24"/>
              </w:rPr>
            </w:pPr>
            <w:r w:rsidRPr="00DB2B4B">
              <w:rPr>
                <w:rFonts w:ascii="Times New Roman" w:eastAsia="Times New Roman" w:hAnsi="Times New Roman" w:cs="Times New Roman"/>
                <w:w w:val="99"/>
                <w:sz w:val="24"/>
                <w:szCs w:val="24"/>
              </w:rPr>
              <w:t>5</w:t>
            </w:r>
          </w:p>
        </w:tc>
        <w:tc>
          <w:tcPr>
            <w:tcW w:w="226" w:type="dxa"/>
            <w:tcBorders>
              <w:right w:val="single" w:sz="8" w:space="0" w:color="auto"/>
            </w:tcBorders>
            <w:shd w:val="clear" w:color="auto" w:fill="auto"/>
            <w:vAlign w:val="bottom"/>
          </w:tcPr>
          <w:p w:rsidR="00083FD7" w:rsidRPr="00DB2B4B" w:rsidRDefault="00083FD7" w:rsidP="00083FD7">
            <w:pPr>
              <w:spacing w:line="0" w:lineRule="atLeast"/>
              <w:jc w:val="both"/>
              <w:rPr>
                <w:rFonts w:ascii="Times New Roman" w:eastAsia="Times New Roman" w:hAnsi="Times New Roman" w:cs="Times New Roman"/>
                <w:sz w:val="24"/>
                <w:szCs w:val="24"/>
              </w:rPr>
            </w:pPr>
          </w:p>
        </w:tc>
        <w:tc>
          <w:tcPr>
            <w:tcW w:w="1276" w:type="dxa"/>
            <w:tcBorders>
              <w:right w:val="single" w:sz="8" w:space="0" w:color="auto"/>
            </w:tcBorders>
            <w:shd w:val="clear" w:color="auto" w:fill="auto"/>
            <w:vAlign w:val="bottom"/>
          </w:tcPr>
          <w:p w:rsidR="00083FD7" w:rsidRPr="00DB2B4B" w:rsidRDefault="00083FD7" w:rsidP="00083FD7">
            <w:pPr>
              <w:spacing w:line="258" w:lineRule="exact"/>
              <w:jc w:val="both"/>
              <w:rPr>
                <w:rFonts w:ascii="Times New Roman" w:eastAsia="Times New Roman" w:hAnsi="Times New Roman" w:cs="Times New Roman"/>
                <w:w w:val="99"/>
                <w:sz w:val="24"/>
                <w:szCs w:val="24"/>
              </w:rPr>
            </w:pPr>
            <w:r w:rsidRPr="00DB2B4B">
              <w:rPr>
                <w:rFonts w:ascii="Times New Roman" w:eastAsia="Times New Roman" w:hAnsi="Times New Roman" w:cs="Times New Roman"/>
                <w:w w:val="99"/>
                <w:sz w:val="24"/>
                <w:szCs w:val="24"/>
              </w:rPr>
              <w:t>7</w:t>
            </w:r>
          </w:p>
        </w:tc>
        <w:tc>
          <w:tcPr>
            <w:tcW w:w="1417" w:type="dxa"/>
            <w:tcBorders>
              <w:right w:val="single" w:sz="8" w:space="0" w:color="auto"/>
            </w:tcBorders>
            <w:shd w:val="clear" w:color="auto" w:fill="auto"/>
            <w:vAlign w:val="bottom"/>
          </w:tcPr>
          <w:p w:rsidR="00083FD7" w:rsidRPr="00DB2B4B" w:rsidRDefault="00083FD7" w:rsidP="00083FD7">
            <w:pPr>
              <w:spacing w:line="258" w:lineRule="exact"/>
              <w:jc w:val="both"/>
              <w:rPr>
                <w:rFonts w:ascii="Times New Roman" w:eastAsia="Times New Roman" w:hAnsi="Times New Roman" w:cs="Times New Roman"/>
                <w:w w:val="99"/>
                <w:sz w:val="24"/>
                <w:szCs w:val="24"/>
              </w:rPr>
            </w:pPr>
            <w:r w:rsidRPr="00DB2B4B">
              <w:rPr>
                <w:rFonts w:ascii="Times New Roman" w:eastAsia="Times New Roman" w:hAnsi="Times New Roman" w:cs="Times New Roman"/>
                <w:w w:val="99"/>
                <w:sz w:val="24"/>
                <w:szCs w:val="24"/>
              </w:rPr>
              <w:t>9</w:t>
            </w:r>
          </w:p>
        </w:tc>
      </w:tr>
      <w:tr w:rsidR="00083FD7" w:rsidRPr="00DB2B4B" w:rsidTr="00D2778F">
        <w:trPr>
          <w:trHeight w:val="248"/>
        </w:trPr>
        <w:tc>
          <w:tcPr>
            <w:tcW w:w="1760" w:type="dxa"/>
            <w:tcBorders>
              <w:left w:val="single" w:sz="8" w:space="0" w:color="auto"/>
              <w:bottom w:val="single" w:sz="8" w:space="0" w:color="auto"/>
              <w:right w:val="single" w:sz="8" w:space="0" w:color="auto"/>
            </w:tcBorders>
            <w:shd w:val="clear" w:color="auto" w:fill="auto"/>
            <w:vAlign w:val="bottom"/>
          </w:tcPr>
          <w:p w:rsidR="00083FD7" w:rsidRPr="00DB2B4B" w:rsidRDefault="00083FD7" w:rsidP="00083FD7">
            <w:pPr>
              <w:spacing w:line="0" w:lineRule="atLeast"/>
              <w:jc w:val="both"/>
              <w:rPr>
                <w:rFonts w:ascii="Times New Roman" w:eastAsia="Times New Roman" w:hAnsi="Times New Roman" w:cs="Times New Roman"/>
                <w:sz w:val="24"/>
                <w:szCs w:val="24"/>
              </w:rPr>
            </w:pPr>
          </w:p>
        </w:tc>
        <w:tc>
          <w:tcPr>
            <w:tcW w:w="980" w:type="dxa"/>
            <w:tcBorders>
              <w:bottom w:val="single" w:sz="8" w:space="0" w:color="auto"/>
            </w:tcBorders>
            <w:shd w:val="clear" w:color="auto" w:fill="auto"/>
            <w:vAlign w:val="bottom"/>
          </w:tcPr>
          <w:p w:rsidR="00083FD7" w:rsidRPr="00DB2B4B" w:rsidRDefault="00083FD7" w:rsidP="00083FD7">
            <w:pPr>
              <w:spacing w:line="0" w:lineRule="atLeast"/>
              <w:jc w:val="both"/>
              <w:rPr>
                <w:rFonts w:ascii="Times New Roman" w:eastAsia="Times New Roman" w:hAnsi="Times New Roman" w:cs="Times New Roman"/>
                <w:sz w:val="24"/>
                <w:szCs w:val="24"/>
              </w:rPr>
            </w:pPr>
          </w:p>
        </w:tc>
        <w:tc>
          <w:tcPr>
            <w:tcW w:w="237" w:type="dxa"/>
            <w:tcBorders>
              <w:bottom w:val="single" w:sz="8" w:space="0" w:color="auto"/>
              <w:right w:val="single" w:sz="8" w:space="0" w:color="auto"/>
            </w:tcBorders>
            <w:shd w:val="clear" w:color="auto" w:fill="auto"/>
            <w:vAlign w:val="bottom"/>
          </w:tcPr>
          <w:p w:rsidR="00083FD7" w:rsidRPr="00DB2B4B" w:rsidRDefault="00083FD7" w:rsidP="00083FD7">
            <w:pPr>
              <w:spacing w:line="0" w:lineRule="atLeast"/>
              <w:jc w:val="both"/>
              <w:rPr>
                <w:rFonts w:ascii="Times New Roman" w:eastAsia="Times New Roman" w:hAnsi="Times New Roman" w:cs="Times New Roman"/>
                <w:sz w:val="24"/>
                <w:szCs w:val="24"/>
              </w:rPr>
            </w:pPr>
          </w:p>
        </w:tc>
        <w:tc>
          <w:tcPr>
            <w:tcW w:w="1276" w:type="dxa"/>
            <w:tcBorders>
              <w:bottom w:val="single" w:sz="8" w:space="0" w:color="auto"/>
              <w:right w:val="single" w:sz="8" w:space="0" w:color="auto"/>
            </w:tcBorders>
            <w:shd w:val="clear" w:color="auto" w:fill="auto"/>
            <w:vAlign w:val="bottom"/>
          </w:tcPr>
          <w:p w:rsidR="00083FD7" w:rsidRPr="00DB2B4B" w:rsidRDefault="00083FD7" w:rsidP="00083FD7">
            <w:pPr>
              <w:spacing w:line="0" w:lineRule="atLeast"/>
              <w:jc w:val="both"/>
              <w:rPr>
                <w:rFonts w:ascii="Times New Roman" w:eastAsia="Times New Roman" w:hAnsi="Times New Roman" w:cs="Times New Roman"/>
                <w:sz w:val="24"/>
                <w:szCs w:val="24"/>
              </w:rPr>
            </w:pPr>
          </w:p>
        </w:tc>
        <w:tc>
          <w:tcPr>
            <w:tcW w:w="1276" w:type="dxa"/>
            <w:tcBorders>
              <w:bottom w:val="single" w:sz="8" w:space="0" w:color="auto"/>
              <w:right w:val="single" w:sz="8" w:space="0" w:color="auto"/>
            </w:tcBorders>
            <w:shd w:val="clear" w:color="auto" w:fill="auto"/>
            <w:vAlign w:val="bottom"/>
          </w:tcPr>
          <w:p w:rsidR="00083FD7" w:rsidRPr="00DB2B4B" w:rsidRDefault="00083FD7" w:rsidP="00083FD7">
            <w:pPr>
              <w:spacing w:line="0" w:lineRule="atLeast"/>
              <w:jc w:val="both"/>
              <w:rPr>
                <w:rFonts w:ascii="Times New Roman" w:eastAsia="Times New Roman" w:hAnsi="Times New Roman" w:cs="Times New Roman"/>
                <w:sz w:val="24"/>
                <w:szCs w:val="24"/>
              </w:rPr>
            </w:pPr>
          </w:p>
        </w:tc>
        <w:tc>
          <w:tcPr>
            <w:tcW w:w="1191" w:type="dxa"/>
            <w:tcBorders>
              <w:bottom w:val="single" w:sz="8" w:space="0" w:color="auto"/>
            </w:tcBorders>
            <w:shd w:val="clear" w:color="auto" w:fill="auto"/>
            <w:vAlign w:val="bottom"/>
          </w:tcPr>
          <w:p w:rsidR="00083FD7" w:rsidRPr="00DB2B4B" w:rsidRDefault="00083FD7" w:rsidP="00083FD7">
            <w:pPr>
              <w:spacing w:line="0" w:lineRule="atLeast"/>
              <w:jc w:val="both"/>
              <w:rPr>
                <w:rFonts w:ascii="Times New Roman" w:eastAsia="Times New Roman" w:hAnsi="Times New Roman" w:cs="Times New Roman"/>
                <w:sz w:val="24"/>
                <w:szCs w:val="24"/>
              </w:rPr>
            </w:pPr>
          </w:p>
        </w:tc>
        <w:tc>
          <w:tcPr>
            <w:tcW w:w="226" w:type="dxa"/>
            <w:tcBorders>
              <w:bottom w:val="single" w:sz="8" w:space="0" w:color="auto"/>
              <w:right w:val="single" w:sz="8" w:space="0" w:color="auto"/>
            </w:tcBorders>
            <w:shd w:val="clear" w:color="auto" w:fill="auto"/>
            <w:vAlign w:val="bottom"/>
          </w:tcPr>
          <w:p w:rsidR="00083FD7" w:rsidRPr="00DB2B4B" w:rsidRDefault="00083FD7" w:rsidP="00083FD7">
            <w:pPr>
              <w:spacing w:line="0" w:lineRule="atLeast"/>
              <w:jc w:val="both"/>
              <w:rPr>
                <w:rFonts w:ascii="Times New Roman" w:eastAsia="Times New Roman" w:hAnsi="Times New Roman" w:cs="Times New Roman"/>
                <w:sz w:val="24"/>
                <w:szCs w:val="24"/>
              </w:rPr>
            </w:pPr>
          </w:p>
        </w:tc>
        <w:tc>
          <w:tcPr>
            <w:tcW w:w="1276" w:type="dxa"/>
            <w:tcBorders>
              <w:bottom w:val="single" w:sz="8" w:space="0" w:color="auto"/>
              <w:right w:val="single" w:sz="8" w:space="0" w:color="auto"/>
            </w:tcBorders>
            <w:shd w:val="clear" w:color="auto" w:fill="auto"/>
            <w:vAlign w:val="bottom"/>
          </w:tcPr>
          <w:p w:rsidR="00083FD7" w:rsidRPr="00DB2B4B" w:rsidRDefault="00083FD7" w:rsidP="00083FD7">
            <w:pPr>
              <w:spacing w:line="0" w:lineRule="atLeast"/>
              <w:jc w:val="both"/>
              <w:rPr>
                <w:rFonts w:ascii="Times New Roman" w:eastAsia="Times New Roman" w:hAnsi="Times New Roman" w:cs="Times New Roman"/>
                <w:sz w:val="24"/>
                <w:szCs w:val="24"/>
              </w:rPr>
            </w:pPr>
          </w:p>
        </w:tc>
        <w:tc>
          <w:tcPr>
            <w:tcW w:w="1417" w:type="dxa"/>
            <w:tcBorders>
              <w:bottom w:val="single" w:sz="8" w:space="0" w:color="auto"/>
              <w:right w:val="single" w:sz="8" w:space="0" w:color="auto"/>
            </w:tcBorders>
            <w:shd w:val="clear" w:color="auto" w:fill="auto"/>
            <w:vAlign w:val="bottom"/>
          </w:tcPr>
          <w:p w:rsidR="00083FD7" w:rsidRPr="00DB2B4B" w:rsidRDefault="00083FD7" w:rsidP="00083FD7">
            <w:pPr>
              <w:spacing w:line="0" w:lineRule="atLeast"/>
              <w:jc w:val="both"/>
              <w:rPr>
                <w:rFonts w:ascii="Times New Roman" w:eastAsia="Times New Roman" w:hAnsi="Times New Roman" w:cs="Times New Roman"/>
                <w:sz w:val="24"/>
                <w:szCs w:val="24"/>
              </w:rPr>
            </w:pPr>
          </w:p>
        </w:tc>
      </w:tr>
    </w:tbl>
    <w:p w:rsidR="00083FD7" w:rsidRPr="00DB2B4B" w:rsidRDefault="00083FD7" w:rsidP="00083FD7">
      <w:pPr>
        <w:spacing w:line="200" w:lineRule="exact"/>
        <w:jc w:val="both"/>
        <w:rPr>
          <w:rFonts w:ascii="Times New Roman" w:eastAsia="Times New Roman" w:hAnsi="Times New Roman" w:cs="Times New Roman"/>
          <w:sz w:val="24"/>
          <w:szCs w:val="24"/>
        </w:rPr>
      </w:pPr>
    </w:p>
    <w:p w:rsidR="00083FD7" w:rsidRPr="00DB2B4B" w:rsidRDefault="00083FD7" w:rsidP="00083FD7">
      <w:pPr>
        <w:spacing w:line="311" w:lineRule="exact"/>
        <w:jc w:val="both"/>
        <w:rPr>
          <w:rFonts w:ascii="Times New Roman" w:eastAsia="Times New Roman" w:hAnsi="Times New Roman" w:cs="Times New Roman"/>
          <w:sz w:val="24"/>
          <w:szCs w:val="24"/>
        </w:rPr>
      </w:pPr>
    </w:p>
    <w:p w:rsidR="00083FD7" w:rsidRPr="00DB2B4B" w:rsidRDefault="00083FD7" w:rsidP="00083FD7">
      <w:pPr>
        <w:spacing w:line="0" w:lineRule="atLeast"/>
        <w:jc w:val="both"/>
        <w:rPr>
          <w:rFonts w:ascii="Times New Roman" w:eastAsia="Times New Roman" w:hAnsi="Times New Roman" w:cs="Times New Roman"/>
          <w:sz w:val="24"/>
          <w:szCs w:val="24"/>
        </w:rPr>
      </w:pPr>
      <w:r w:rsidRPr="00DB2B4B">
        <w:rPr>
          <w:rFonts w:ascii="Times New Roman" w:eastAsia="Times New Roman" w:hAnsi="Times New Roman" w:cs="Times New Roman"/>
          <w:sz w:val="24"/>
          <w:szCs w:val="24"/>
        </w:rPr>
        <w:t>ПРОВЕРКА НАВЫКА В ПЕРЕДАЧАХ МЯЧА СНИЗУ</w:t>
      </w:r>
    </w:p>
    <w:p w:rsidR="00083FD7" w:rsidRPr="00DB2B4B" w:rsidRDefault="00083FD7" w:rsidP="00083FD7">
      <w:pPr>
        <w:spacing w:line="242" w:lineRule="exact"/>
        <w:jc w:val="both"/>
        <w:rPr>
          <w:rFonts w:ascii="Times New Roman" w:eastAsia="Times New Roman" w:hAnsi="Times New Roman" w:cs="Times New Roman"/>
          <w:sz w:val="24"/>
          <w:szCs w:val="24"/>
        </w:rPr>
      </w:pPr>
    </w:p>
    <w:p w:rsidR="00083FD7" w:rsidRPr="00DB2B4B" w:rsidRDefault="00083FD7" w:rsidP="00083FD7">
      <w:pPr>
        <w:spacing w:line="0" w:lineRule="atLeast"/>
        <w:jc w:val="both"/>
        <w:rPr>
          <w:rFonts w:ascii="Times New Roman" w:eastAsia="Times New Roman" w:hAnsi="Times New Roman" w:cs="Times New Roman"/>
          <w:sz w:val="24"/>
          <w:szCs w:val="24"/>
        </w:rPr>
      </w:pPr>
      <w:r w:rsidRPr="00DB2B4B">
        <w:rPr>
          <w:rFonts w:ascii="Times New Roman" w:eastAsia="Times New Roman" w:hAnsi="Times New Roman" w:cs="Times New Roman"/>
          <w:sz w:val="24"/>
          <w:szCs w:val="24"/>
        </w:rPr>
        <w:t>Условия выполнения те же, что и в передачах над собой.</w:t>
      </w:r>
    </w:p>
    <w:p w:rsidR="00083FD7" w:rsidRPr="00DB2B4B" w:rsidRDefault="00083FD7" w:rsidP="00083FD7">
      <w:pPr>
        <w:spacing w:line="228" w:lineRule="exact"/>
        <w:jc w:val="both"/>
        <w:rPr>
          <w:rFonts w:ascii="Times New Roman" w:eastAsia="Times New Roman" w:hAnsi="Times New Roman" w:cs="Times New Roman"/>
          <w:sz w:val="24"/>
          <w:szCs w:val="24"/>
        </w:rPr>
      </w:pPr>
    </w:p>
    <w:tbl>
      <w:tblPr>
        <w:tblW w:w="9639" w:type="dxa"/>
        <w:tblInd w:w="10" w:type="dxa"/>
        <w:tblLayout w:type="fixed"/>
        <w:tblCellMar>
          <w:left w:w="0" w:type="dxa"/>
          <w:right w:w="0" w:type="dxa"/>
        </w:tblCellMar>
        <w:tblLook w:val="0000" w:firstRow="0" w:lastRow="0" w:firstColumn="0" w:lastColumn="0" w:noHBand="0" w:noVBand="0"/>
      </w:tblPr>
      <w:tblGrid>
        <w:gridCol w:w="1760"/>
        <w:gridCol w:w="1217"/>
        <w:gridCol w:w="1276"/>
        <w:gridCol w:w="1276"/>
        <w:gridCol w:w="1417"/>
        <w:gridCol w:w="1276"/>
        <w:gridCol w:w="1417"/>
      </w:tblGrid>
      <w:tr w:rsidR="00083FD7" w:rsidRPr="00DB2B4B" w:rsidTr="00D2778F">
        <w:trPr>
          <w:trHeight w:val="278"/>
        </w:trPr>
        <w:tc>
          <w:tcPr>
            <w:tcW w:w="1760" w:type="dxa"/>
            <w:tcBorders>
              <w:top w:val="single" w:sz="8" w:space="0" w:color="auto"/>
              <w:left w:val="single" w:sz="8" w:space="0" w:color="auto"/>
              <w:right w:val="single" w:sz="8" w:space="0" w:color="auto"/>
            </w:tcBorders>
            <w:shd w:val="clear" w:color="auto" w:fill="auto"/>
            <w:vAlign w:val="bottom"/>
          </w:tcPr>
          <w:p w:rsidR="00083FD7" w:rsidRPr="00DB2B4B" w:rsidRDefault="00083FD7" w:rsidP="00083FD7">
            <w:pPr>
              <w:spacing w:line="0" w:lineRule="atLeast"/>
              <w:jc w:val="both"/>
              <w:rPr>
                <w:rFonts w:ascii="Times New Roman" w:eastAsia="Times New Roman" w:hAnsi="Times New Roman" w:cs="Times New Roman"/>
                <w:sz w:val="24"/>
                <w:szCs w:val="24"/>
              </w:rPr>
            </w:pPr>
            <w:r w:rsidRPr="00DB2B4B">
              <w:rPr>
                <w:rFonts w:ascii="Times New Roman" w:eastAsia="Times New Roman" w:hAnsi="Times New Roman" w:cs="Times New Roman"/>
                <w:sz w:val="24"/>
                <w:szCs w:val="24"/>
              </w:rPr>
              <w:t>КЛАСС</w:t>
            </w:r>
          </w:p>
        </w:tc>
        <w:tc>
          <w:tcPr>
            <w:tcW w:w="1217" w:type="dxa"/>
            <w:tcBorders>
              <w:top w:val="single" w:sz="8" w:space="0" w:color="auto"/>
            </w:tcBorders>
            <w:shd w:val="clear" w:color="auto" w:fill="auto"/>
            <w:vAlign w:val="bottom"/>
          </w:tcPr>
          <w:p w:rsidR="00083FD7" w:rsidRPr="00DB2B4B" w:rsidRDefault="00083FD7" w:rsidP="00083FD7">
            <w:pPr>
              <w:spacing w:line="0" w:lineRule="atLeast"/>
              <w:jc w:val="both"/>
              <w:rPr>
                <w:rFonts w:ascii="Times New Roman" w:eastAsia="Times New Roman" w:hAnsi="Times New Roman" w:cs="Times New Roman"/>
                <w:sz w:val="24"/>
                <w:szCs w:val="24"/>
              </w:rPr>
            </w:pPr>
          </w:p>
        </w:tc>
        <w:tc>
          <w:tcPr>
            <w:tcW w:w="1276" w:type="dxa"/>
            <w:tcBorders>
              <w:top w:val="single" w:sz="8" w:space="0" w:color="auto"/>
            </w:tcBorders>
            <w:shd w:val="clear" w:color="auto" w:fill="auto"/>
            <w:vAlign w:val="bottom"/>
          </w:tcPr>
          <w:p w:rsidR="00083FD7" w:rsidRPr="00DB2B4B" w:rsidRDefault="00083FD7" w:rsidP="00083FD7">
            <w:pPr>
              <w:spacing w:line="0" w:lineRule="atLeast"/>
              <w:jc w:val="both"/>
              <w:rPr>
                <w:rFonts w:ascii="Times New Roman" w:eastAsia="Times New Roman" w:hAnsi="Times New Roman" w:cs="Times New Roman"/>
                <w:sz w:val="24"/>
                <w:szCs w:val="24"/>
              </w:rPr>
            </w:pPr>
            <w:r w:rsidRPr="00DB2B4B">
              <w:rPr>
                <w:rFonts w:ascii="Times New Roman" w:eastAsia="Times New Roman" w:hAnsi="Times New Roman" w:cs="Times New Roman"/>
                <w:sz w:val="24"/>
                <w:szCs w:val="24"/>
              </w:rPr>
              <w:t>ЮНОШИ</w:t>
            </w:r>
          </w:p>
        </w:tc>
        <w:tc>
          <w:tcPr>
            <w:tcW w:w="1276" w:type="dxa"/>
            <w:tcBorders>
              <w:top w:val="single" w:sz="8" w:space="0" w:color="auto"/>
              <w:right w:val="single" w:sz="8" w:space="0" w:color="auto"/>
            </w:tcBorders>
            <w:shd w:val="clear" w:color="auto" w:fill="auto"/>
            <w:vAlign w:val="bottom"/>
          </w:tcPr>
          <w:p w:rsidR="00083FD7" w:rsidRPr="00DB2B4B" w:rsidRDefault="00083FD7" w:rsidP="00083FD7">
            <w:pPr>
              <w:spacing w:line="0" w:lineRule="atLeast"/>
              <w:jc w:val="both"/>
              <w:rPr>
                <w:rFonts w:ascii="Times New Roman" w:eastAsia="Times New Roman" w:hAnsi="Times New Roman" w:cs="Times New Roman"/>
                <w:sz w:val="24"/>
                <w:szCs w:val="24"/>
              </w:rPr>
            </w:pPr>
          </w:p>
        </w:tc>
        <w:tc>
          <w:tcPr>
            <w:tcW w:w="1417" w:type="dxa"/>
            <w:tcBorders>
              <w:top w:val="single" w:sz="8" w:space="0" w:color="auto"/>
            </w:tcBorders>
            <w:shd w:val="clear" w:color="auto" w:fill="auto"/>
            <w:vAlign w:val="bottom"/>
          </w:tcPr>
          <w:p w:rsidR="00083FD7" w:rsidRPr="00DB2B4B" w:rsidRDefault="00083FD7" w:rsidP="00083FD7">
            <w:pPr>
              <w:spacing w:line="0" w:lineRule="atLeast"/>
              <w:jc w:val="both"/>
              <w:rPr>
                <w:rFonts w:ascii="Times New Roman" w:eastAsia="Times New Roman" w:hAnsi="Times New Roman" w:cs="Times New Roman"/>
                <w:sz w:val="24"/>
                <w:szCs w:val="24"/>
              </w:rPr>
            </w:pPr>
          </w:p>
        </w:tc>
        <w:tc>
          <w:tcPr>
            <w:tcW w:w="1276" w:type="dxa"/>
            <w:tcBorders>
              <w:top w:val="single" w:sz="8" w:space="0" w:color="auto"/>
            </w:tcBorders>
            <w:shd w:val="clear" w:color="auto" w:fill="auto"/>
            <w:vAlign w:val="bottom"/>
          </w:tcPr>
          <w:p w:rsidR="00083FD7" w:rsidRPr="00DB2B4B" w:rsidRDefault="00083FD7" w:rsidP="00083FD7">
            <w:pPr>
              <w:spacing w:line="0" w:lineRule="atLeast"/>
              <w:jc w:val="both"/>
              <w:rPr>
                <w:rFonts w:ascii="Times New Roman" w:eastAsia="Times New Roman" w:hAnsi="Times New Roman" w:cs="Times New Roman"/>
                <w:sz w:val="24"/>
                <w:szCs w:val="24"/>
              </w:rPr>
            </w:pPr>
            <w:r w:rsidRPr="00DB2B4B">
              <w:rPr>
                <w:rFonts w:ascii="Times New Roman" w:eastAsia="Times New Roman" w:hAnsi="Times New Roman" w:cs="Times New Roman"/>
                <w:sz w:val="24"/>
                <w:szCs w:val="24"/>
              </w:rPr>
              <w:t>ДЕВУШКИ</w:t>
            </w:r>
          </w:p>
        </w:tc>
        <w:tc>
          <w:tcPr>
            <w:tcW w:w="1417" w:type="dxa"/>
            <w:tcBorders>
              <w:top w:val="single" w:sz="8" w:space="0" w:color="auto"/>
              <w:right w:val="single" w:sz="8" w:space="0" w:color="auto"/>
            </w:tcBorders>
            <w:shd w:val="clear" w:color="auto" w:fill="auto"/>
            <w:vAlign w:val="bottom"/>
          </w:tcPr>
          <w:p w:rsidR="00083FD7" w:rsidRPr="00DB2B4B" w:rsidRDefault="00083FD7" w:rsidP="00083FD7">
            <w:pPr>
              <w:spacing w:line="0" w:lineRule="atLeast"/>
              <w:jc w:val="both"/>
              <w:rPr>
                <w:rFonts w:ascii="Times New Roman" w:eastAsia="Times New Roman" w:hAnsi="Times New Roman" w:cs="Times New Roman"/>
                <w:sz w:val="24"/>
                <w:szCs w:val="24"/>
              </w:rPr>
            </w:pPr>
          </w:p>
        </w:tc>
      </w:tr>
      <w:tr w:rsidR="00083FD7" w:rsidRPr="00DB2B4B" w:rsidTr="00D2778F">
        <w:trPr>
          <w:trHeight w:val="250"/>
        </w:trPr>
        <w:tc>
          <w:tcPr>
            <w:tcW w:w="1760" w:type="dxa"/>
            <w:tcBorders>
              <w:left w:val="single" w:sz="8" w:space="0" w:color="auto"/>
              <w:right w:val="single" w:sz="8" w:space="0" w:color="auto"/>
            </w:tcBorders>
            <w:shd w:val="clear" w:color="auto" w:fill="auto"/>
            <w:vAlign w:val="bottom"/>
          </w:tcPr>
          <w:p w:rsidR="00083FD7" w:rsidRPr="00DB2B4B" w:rsidRDefault="00083FD7" w:rsidP="00083FD7">
            <w:pPr>
              <w:spacing w:line="0" w:lineRule="atLeast"/>
              <w:jc w:val="both"/>
              <w:rPr>
                <w:rFonts w:ascii="Times New Roman" w:eastAsia="Times New Roman" w:hAnsi="Times New Roman" w:cs="Times New Roman"/>
                <w:sz w:val="24"/>
                <w:szCs w:val="24"/>
              </w:rPr>
            </w:pPr>
          </w:p>
        </w:tc>
        <w:tc>
          <w:tcPr>
            <w:tcW w:w="1217" w:type="dxa"/>
            <w:tcBorders>
              <w:bottom w:val="single" w:sz="8" w:space="0" w:color="auto"/>
            </w:tcBorders>
            <w:shd w:val="clear" w:color="auto" w:fill="auto"/>
            <w:vAlign w:val="bottom"/>
          </w:tcPr>
          <w:p w:rsidR="00083FD7" w:rsidRPr="00DB2B4B" w:rsidRDefault="00083FD7" w:rsidP="00083FD7">
            <w:pPr>
              <w:spacing w:line="0" w:lineRule="atLeast"/>
              <w:jc w:val="both"/>
              <w:rPr>
                <w:rFonts w:ascii="Times New Roman" w:eastAsia="Times New Roman" w:hAnsi="Times New Roman" w:cs="Times New Roman"/>
                <w:sz w:val="24"/>
                <w:szCs w:val="24"/>
              </w:rPr>
            </w:pPr>
          </w:p>
        </w:tc>
        <w:tc>
          <w:tcPr>
            <w:tcW w:w="1276" w:type="dxa"/>
            <w:tcBorders>
              <w:bottom w:val="single" w:sz="8" w:space="0" w:color="auto"/>
            </w:tcBorders>
            <w:shd w:val="clear" w:color="auto" w:fill="auto"/>
            <w:vAlign w:val="bottom"/>
          </w:tcPr>
          <w:p w:rsidR="00083FD7" w:rsidRPr="00DB2B4B" w:rsidRDefault="00083FD7" w:rsidP="00083FD7">
            <w:pPr>
              <w:spacing w:line="0" w:lineRule="atLeast"/>
              <w:jc w:val="both"/>
              <w:rPr>
                <w:rFonts w:ascii="Times New Roman" w:eastAsia="Times New Roman" w:hAnsi="Times New Roman" w:cs="Times New Roman"/>
                <w:sz w:val="24"/>
                <w:szCs w:val="24"/>
              </w:rPr>
            </w:pPr>
          </w:p>
        </w:tc>
        <w:tc>
          <w:tcPr>
            <w:tcW w:w="1276" w:type="dxa"/>
            <w:tcBorders>
              <w:bottom w:val="single" w:sz="8" w:space="0" w:color="auto"/>
              <w:right w:val="single" w:sz="8" w:space="0" w:color="auto"/>
            </w:tcBorders>
            <w:shd w:val="clear" w:color="auto" w:fill="auto"/>
            <w:vAlign w:val="bottom"/>
          </w:tcPr>
          <w:p w:rsidR="00083FD7" w:rsidRPr="00DB2B4B" w:rsidRDefault="00083FD7" w:rsidP="00083FD7">
            <w:pPr>
              <w:spacing w:line="0" w:lineRule="atLeast"/>
              <w:jc w:val="both"/>
              <w:rPr>
                <w:rFonts w:ascii="Times New Roman" w:eastAsia="Times New Roman" w:hAnsi="Times New Roman" w:cs="Times New Roman"/>
                <w:sz w:val="24"/>
                <w:szCs w:val="24"/>
              </w:rPr>
            </w:pPr>
          </w:p>
        </w:tc>
        <w:tc>
          <w:tcPr>
            <w:tcW w:w="1417" w:type="dxa"/>
            <w:tcBorders>
              <w:bottom w:val="single" w:sz="8" w:space="0" w:color="auto"/>
            </w:tcBorders>
            <w:shd w:val="clear" w:color="auto" w:fill="auto"/>
            <w:vAlign w:val="bottom"/>
          </w:tcPr>
          <w:p w:rsidR="00083FD7" w:rsidRPr="00DB2B4B" w:rsidRDefault="00083FD7" w:rsidP="00083FD7">
            <w:pPr>
              <w:spacing w:line="0" w:lineRule="atLeast"/>
              <w:jc w:val="both"/>
              <w:rPr>
                <w:rFonts w:ascii="Times New Roman" w:eastAsia="Times New Roman" w:hAnsi="Times New Roman" w:cs="Times New Roman"/>
                <w:sz w:val="24"/>
                <w:szCs w:val="24"/>
              </w:rPr>
            </w:pPr>
          </w:p>
        </w:tc>
        <w:tc>
          <w:tcPr>
            <w:tcW w:w="1276" w:type="dxa"/>
            <w:tcBorders>
              <w:bottom w:val="single" w:sz="8" w:space="0" w:color="auto"/>
            </w:tcBorders>
            <w:shd w:val="clear" w:color="auto" w:fill="auto"/>
            <w:vAlign w:val="bottom"/>
          </w:tcPr>
          <w:p w:rsidR="00083FD7" w:rsidRPr="00DB2B4B" w:rsidRDefault="00083FD7" w:rsidP="00083FD7">
            <w:pPr>
              <w:spacing w:line="0" w:lineRule="atLeast"/>
              <w:jc w:val="both"/>
              <w:rPr>
                <w:rFonts w:ascii="Times New Roman" w:eastAsia="Times New Roman" w:hAnsi="Times New Roman" w:cs="Times New Roman"/>
                <w:sz w:val="24"/>
                <w:szCs w:val="24"/>
              </w:rPr>
            </w:pPr>
          </w:p>
        </w:tc>
        <w:tc>
          <w:tcPr>
            <w:tcW w:w="1417" w:type="dxa"/>
            <w:tcBorders>
              <w:bottom w:val="single" w:sz="8" w:space="0" w:color="auto"/>
              <w:right w:val="single" w:sz="8" w:space="0" w:color="auto"/>
            </w:tcBorders>
            <w:shd w:val="clear" w:color="auto" w:fill="auto"/>
            <w:vAlign w:val="bottom"/>
          </w:tcPr>
          <w:p w:rsidR="00083FD7" w:rsidRPr="00DB2B4B" w:rsidRDefault="00083FD7" w:rsidP="00083FD7">
            <w:pPr>
              <w:spacing w:line="0" w:lineRule="atLeast"/>
              <w:jc w:val="both"/>
              <w:rPr>
                <w:rFonts w:ascii="Times New Roman" w:eastAsia="Times New Roman" w:hAnsi="Times New Roman" w:cs="Times New Roman"/>
                <w:sz w:val="24"/>
                <w:szCs w:val="24"/>
              </w:rPr>
            </w:pPr>
          </w:p>
        </w:tc>
      </w:tr>
      <w:tr w:rsidR="00083FD7" w:rsidRPr="00DB2B4B" w:rsidTr="00D2778F">
        <w:trPr>
          <w:trHeight w:val="258"/>
        </w:trPr>
        <w:tc>
          <w:tcPr>
            <w:tcW w:w="1760" w:type="dxa"/>
            <w:tcBorders>
              <w:left w:val="single" w:sz="8" w:space="0" w:color="auto"/>
              <w:right w:val="single" w:sz="8" w:space="0" w:color="auto"/>
            </w:tcBorders>
            <w:shd w:val="clear" w:color="auto" w:fill="auto"/>
            <w:vAlign w:val="bottom"/>
          </w:tcPr>
          <w:p w:rsidR="00083FD7" w:rsidRPr="00DB2B4B" w:rsidRDefault="00083FD7" w:rsidP="00083FD7">
            <w:pPr>
              <w:spacing w:line="0" w:lineRule="atLeast"/>
              <w:jc w:val="both"/>
              <w:rPr>
                <w:rFonts w:ascii="Times New Roman" w:eastAsia="Times New Roman" w:hAnsi="Times New Roman" w:cs="Times New Roman"/>
                <w:sz w:val="24"/>
                <w:szCs w:val="24"/>
              </w:rPr>
            </w:pPr>
          </w:p>
        </w:tc>
        <w:tc>
          <w:tcPr>
            <w:tcW w:w="1217" w:type="dxa"/>
            <w:tcBorders>
              <w:right w:val="single" w:sz="8" w:space="0" w:color="auto"/>
            </w:tcBorders>
            <w:shd w:val="clear" w:color="auto" w:fill="auto"/>
            <w:vAlign w:val="bottom"/>
          </w:tcPr>
          <w:p w:rsidR="00083FD7" w:rsidRPr="00DB2B4B" w:rsidRDefault="00083FD7" w:rsidP="00083FD7">
            <w:pPr>
              <w:spacing w:line="258" w:lineRule="exact"/>
              <w:jc w:val="both"/>
              <w:rPr>
                <w:rFonts w:ascii="Times New Roman" w:eastAsia="Times New Roman" w:hAnsi="Times New Roman" w:cs="Times New Roman"/>
                <w:w w:val="99"/>
                <w:sz w:val="24"/>
                <w:szCs w:val="24"/>
              </w:rPr>
            </w:pPr>
            <w:r w:rsidRPr="00DB2B4B">
              <w:rPr>
                <w:rFonts w:ascii="Times New Roman" w:eastAsia="Times New Roman" w:hAnsi="Times New Roman" w:cs="Times New Roman"/>
                <w:w w:val="99"/>
                <w:sz w:val="24"/>
                <w:szCs w:val="24"/>
              </w:rPr>
              <w:t>«3»</w:t>
            </w:r>
          </w:p>
        </w:tc>
        <w:tc>
          <w:tcPr>
            <w:tcW w:w="1276" w:type="dxa"/>
            <w:tcBorders>
              <w:right w:val="single" w:sz="8" w:space="0" w:color="auto"/>
            </w:tcBorders>
            <w:shd w:val="clear" w:color="auto" w:fill="auto"/>
            <w:vAlign w:val="bottom"/>
          </w:tcPr>
          <w:p w:rsidR="00083FD7" w:rsidRPr="00DB2B4B" w:rsidRDefault="00083FD7" w:rsidP="00083FD7">
            <w:pPr>
              <w:spacing w:line="258" w:lineRule="exact"/>
              <w:jc w:val="both"/>
              <w:rPr>
                <w:rFonts w:ascii="Times New Roman" w:eastAsia="Times New Roman" w:hAnsi="Times New Roman" w:cs="Times New Roman"/>
                <w:w w:val="99"/>
                <w:sz w:val="24"/>
                <w:szCs w:val="24"/>
              </w:rPr>
            </w:pPr>
            <w:r w:rsidRPr="00DB2B4B">
              <w:rPr>
                <w:rFonts w:ascii="Times New Roman" w:eastAsia="Times New Roman" w:hAnsi="Times New Roman" w:cs="Times New Roman"/>
                <w:w w:val="99"/>
                <w:sz w:val="24"/>
                <w:szCs w:val="24"/>
              </w:rPr>
              <w:t>«4»</w:t>
            </w:r>
          </w:p>
        </w:tc>
        <w:tc>
          <w:tcPr>
            <w:tcW w:w="1276" w:type="dxa"/>
            <w:tcBorders>
              <w:right w:val="single" w:sz="8" w:space="0" w:color="auto"/>
            </w:tcBorders>
            <w:shd w:val="clear" w:color="auto" w:fill="auto"/>
            <w:vAlign w:val="bottom"/>
          </w:tcPr>
          <w:p w:rsidR="00083FD7" w:rsidRPr="00DB2B4B" w:rsidRDefault="00083FD7" w:rsidP="00083FD7">
            <w:pPr>
              <w:spacing w:line="258" w:lineRule="exact"/>
              <w:jc w:val="both"/>
              <w:rPr>
                <w:rFonts w:ascii="Times New Roman" w:eastAsia="Times New Roman" w:hAnsi="Times New Roman" w:cs="Times New Roman"/>
                <w:w w:val="99"/>
                <w:sz w:val="24"/>
                <w:szCs w:val="24"/>
              </w:rPr>
            </w:pPr>
            <w:r w:rsidRPr="00DB2B4B">
              <w:rPr>
                <w:rFonts w:ascii="Times New Roman" w:eastAsia="Times New Roman" w:hAnsi="Times New Roman" w:cs="Times New Roman"/>
                <w:w w:val="99"/>
                <w:sz w:val="24"/>
                <w:szCs w:val="24"/>
              </w:rPr>
              <w:t>«5»</w:t>
            </w:r>
          </w:p>
        </w:tc>
        <w:tc>
          <w:tcPr>
            <w:tcW w:w="1417" w:type="dxa"/>
            <w:tcBorders>
              <w:right w:val="single" w:sz="8" w:space="0" w:color="auto"/>
            </w:tcBorders>
            <w:shd w:val="clear" w:color="auto" w:fill="auto"/>
            <w:vAlign w:val="bottom"/>
          </w:tcPr>
          <w:p w:rsidR="00083FD7" w:rsidRPr="00DB2B4B" w:rsidRDefault="00083FD7" w:rsidP="00083FD7">
            <w:pPr>
              <w:spacing w:line="258" w:lineRule="exact"/>
              <w:jc w:val="both"/>
              <w:rPr>
                <w:rFonts w:ascii="Times New Roman" w:eastAsia="Times New Roman" w:hAnsi="Times New Roman" w:cs="Times New Roman"/>
                <w:sz w:val="24"/>
                <w:szCs w:val="24"/>
              </w:rPr>
            </w:pPr>
            <w:r w:rsidRPr="00DB2B4B">
              <w:rPr>
                <w:rFonts w:ascii="Times New Roman" w:eastAsia="Times New Roman" w:hAnsi="Times New Roman" w:cs="Times New Roman"/>
                <w:sz w:val="24"/>
                <w:szCs w:val="24"/>
              </w:rPr>
              <w:t>«3»</w:t>
            </w:r>
          </w:p>
        </w:tc>
        <w:tc>
          <w:tcPr>
            <w:tcW w:w="1276" w:type="dxa"/>
            <w:tcBorders>
              <w:right w:val="single" w:sz="8" w:space="0" w:color="auto"/>
            </w:tcBorders>
            <w:shd w:val="clear" w:color="auto" w:fill="auto"/>
            <w:vAlign w:val="bottom"/>
          </w:tcPr>
          <w:p w:rsidR="00083FD7" w:rsidRPr="00DB2B4B" w:rsidRDefault="00083FD7" w:rsidP="00083FD7">
            <w:pPr>
              <w:spacing w:line="258" w:lineRule="exact"/>
              <w:jc w:val="both"/>
              <w:rPr>
                <w:rFonts w:ascii="Times New Roman" w:eastAsia="Times New Roman" w:hAnsi="Times New Roman" w:cs="Times New Roman"/>
                <w:w w:val="99"/>
                <w:sz w:val="24"/>
                <w:szCs w:val="24"/>
              </w:rPr>
            </w:pPr>
            <w:r w:rsidRPr="00DB2B4B">
              <w:rPr>
                <w:rFonts w:ascii="Times New Roman" w:eastAsia="Times New Roman" w:hAnsi="Times New Roman" w:cs="Times New Roman"/>
                <w:w w:val="99"/>
                <w:sz w:val="24"/>
                <w:szCs w:val="24"/>
              </w:rPr>
              <w:t>«4»</w:t>
            </w:r>
          </w:p>
        </w:tc>
        <w:tc>
          <w:tcPr>
            <w:tcW w:w="1417" w:type="dxa"/>
            <w:tcBorders>
              <w:right w:val="single" w:sz="8" w:space="0" w:color="auto"/>
            </w:tcBorders>
            <w:shd w:val="clear" w:color="auto" w:fill="auto"/>
            <w:vAlign w:val="bottom"/>
          </w:tcPr>
          <w:p w:rsidR="00083FD7" w:rsidRPr="00DB2B4B" w:rsidRDefault="00083FD7" w:rsidP="00083FD7">
            <w:pPr>
              <w:spacing w:line="258" w:lineRule="exact"/>
              <w:jc w:val="both"/>
              <w:rPr>
                <w:rFonts w:ascii="Times New Roman" w:eastAsia="Times New Roman" w:hAnsi="Times New Roman" w:cs="Times New Roman"/>
                <w:w w:val="99"/>
                <w:sz w:val="24"/>
                <w:szCs w:val="24"/>
              </w:rPr>
            </w:pPr>
            <w:r w:rsidRPr="00DB2B4B">
              <w:rPr>
                <w:rFonts w:ascii="Times New Roman" w:eastAsia="Times New Roman" w:hAnsi="Times New Roman" w:cs="Times New Roman"/>
                <w:w w:val="99"/>
                <w:sz w:val="24"/>
                <w:szCs w:val="24"/>
              </w:rPr>
              <w:t>«5»</w:t>
            </w:r>
          </w:p>
        </w:tc>
      </w:tr>
      <w:tr w:rsidR="00083FD7" w:rsidRPr="00DB2B4B" w:rsidTr="00D2778F">
        <w:trPr>
          <w:trHeight w:val="250"/>
        </w:trPr>
        <w:tc>
          <w:tcPr>
            <w:tcW w:w="1760" w:type="dxa"/>
            <w:tcBorders>
              <w:left w:val="single" w:sz="8" w:space="0" w:color="auto"/>
              <w:bottom w:val="single" w:sz="8" w:space="0" w:color="auto"/>
              <w:right w:val="single" w:sz="8" w:space="0" w:color="auto"/>
            </w:tcBorders>
            <w:shd w:val="clear" w:color="auto" w:fill="auto"/>
            <w:vAlign w:val="bottom"/>
          </w:tcPr>
          <w:p w:rsidR="00083FD7" w:rsidRPr="00DB2B4B" w:rsidRDefault="00083FD7" w:rsidP="00083FD7">
            <w:pPr>
              <w:spacing w:line="0" w:lineRule="atLeast"/>
              <w:jc w:val="both"/>
              <w:rPr>
                <w:rFonts w:ascii="Times New Roman" w:eastAsia="Times New Roman" w:hAnsi="Times New Roman" w:cs="Times New Roman"/>
                <w:sz w:val="24"/>
                <w:szCs w:val="24"/>
              </w:rPr>
            </w:pPr>
          </w:p>
        </w:tc>
        <w:tc>
          <w:tcPr>
            <w:tcW w:w="1217" w:type="dxa"/>
            <w:tcBorders>
              <w:bottom w:val="single" w:sz="8" w:space="0" w:color="auto"/>
              <w:right w:val="single" w:sz="8" w:space="0" w:color="auto"/>
            </w:tcBorders>
            <w:shd w:val="clear" w:color="auto" w:fill="auto"/>
            <w:vAlign w:val="bottom"/>
          </w:tcPr>
          <w:p w:rsidR="00083FD7" w:rsidRPr="00DB2B4B" w:rsidRDefault="00083FD7" w:rsidP="00083FD7">
            <w:pPr>
              <w:spacing w:line="0" w:lineRule="atLeast"/>
              <w:jc w:val="both"/>
              <w:rPr>
                <w:rFonts w:ascii="Times New Roman" w:eastAsia="Times New Roman" w:hAnsi="Times New Roman" w:cs="Times New Roman"/>
                <w:sz w:val="24"/>
                <w:szCs w:val="24"/>
              </w:rPr>
            </w:pPr>
          </w:p>
        </w:tc>
        <w:tc>
          <w:tcPr>
            <w:tcW w:w="1276" w:type="dxa"/>
            <w:tcBorders>
              <w:bottom w:val="single" w:sz="8" w:space="0" w:color="auto"/>
              <w:right w:val="single" w:sz="8" w:space="0" w:color="auto"/>
            </w:tcBorders>
            <w:shd w:val="clear" w:color="auto" w:fill="auto"/>
            <w:vAlign w:val="bottom"/>
          </w:tcPr>
          <w:p w:rsidR="00083FD7" w:rsidRPr="00DB2B4B" w:rsidRDefault="00083FD7" w:rsidP="00083FD7">
            <w:pPr>
              <w:spacing w:line="0" w:lineRule="atLeast"/>
              <w:jc w:val="both"/>
              <w:rPr>
                <w:rFonts w:ascii="Times New Roman" w:eastAsia="Times New Roman" w:hAnsi="Times New Roman" w:cs="Times New Roman"/>
                <w:sz w:val="24"/>
                <w:szCs w:val="24"/>
              </w:rPr>
            </w:pPr>
          </w:p>
        </w:tc>
        <w:tc>
          <w:tcPr>
            <w:tcW w:w="1276" w:type="dxa"/>
            <w:tcBorders>
              <w:bottom w:val="single" w:sz="8" w:space="0" w:color="auto"/>
              <w:right w:val="single" w:sz="8" w:space="0" w:color="auto"/>
            </w:tcBorders>
            <w:shd w:val="clear" w:color="auto" w:fill="auto"/>
            <w:vAlign w:val="bottom"/>
          </w:tcPr>
          <w:p w:rsidR="00083FD7" w:rsidRPr="00DB2B4B" w:rsidRDefault="00083FD7" w:rsidP="00083FD7">
            <w:pPr>
              <w:spacing w:line="0" w:lineRule="atLeast"/>
              <w:jc w:val="both"/>
              <w:rPr>
                <w:rFonts w:ascii="Times New Roman" w:eastAsia="Times New Roman" w:hAnsi="Times New Roman" w:cs="Times New Roman"/>
                <w:sz w:val="24"/>
                <w:szCs w:val="24"/>
              </w:rPr>
            </w:pPr>
          </w:p>
        </w:tc>
        <w:tc>
          <w:tcPr>
            <w:tcW w:w="1417" w:type="dxa"/>
            <w:tcBorders>
              <w:bottom w:val="single" w:sz="8" w:space="0" w:color="auto"/>
              <w:right w:val="single" w:sz="8" w:space="0" w:color="auto"/>
            </w:tcBorders>
            <w:shd w:val="clear" w:color="auto" w:fill="auto"/>
            <w:vAlign w:val="bottom"/>
          </w:tcPr>
          <w:p w:rsidR="00083FD7" w:rsidRPr="00DB2B4B" w:rsidRDefault="00083FD7" w:rsidP="00083FD7">
            <w:pPr>
              <w:spacing w:line="0" w:lineRule="atLeast"/>
              <w:jc w:val="both"/>
              <w:rPr>
                <w:rFonts w:ascii="Times New Roman" w:eastAsia="Times New Roman" w:hAnsi="Times New Roman" w:cs="Times New Roman"/>
                <w:sz w:val="24"/>
                <w:szCs w:val="24"/>
              </w:rPr>
            </w:pPr>
          </w:p>
        </w:tc>
        <w:tc>
          <w:tcPr>
            <w:tcW w:w="1276" w:type="dxa"/>
            <w:tcBorders>
              <w:bottom w:val="single" w:sz="8" w:space="0" w:color="auto"/>
              <w:right w:val="single" w:sz="8" w:space="0" w:color="auto"/>
            </w:tcBorders>
            <w:shd w:val="clear" w:color="auto" w:fill="auto"/>
            <w:vAlign w:val="bottom"/>
          </w:tcPr>
          <w:p w:rsidR="00083FD7" w:rsidRPr="00DB2B4B" w:rsidRDefault="00083FD7" w:rsidP="00083FD7">
            <w:pPr>
              <w:spacing w:line="0" w:lineRule="atLeast"/>
              <w:jc w:val="both"/>
              <w:rPr>
                <w:rFonts w:ascii="Times New Roman" w:eastAsia="Times New Roman" w:hAnsi="Times New Roman" w:cs="Times New Roman"/>
                <w:sz w:val="24"/>
                <w:szCs w:val="24"/>
              </w:rPr>
            </w:pPr>
          </w:p>
        </w:tc>
        <w:tc>
          <w:tcPr>
            <w:tcW w:w="1417" w:type="dxa"/>
            <w:tcBorders>
              <w:bottom w:val="single" w:sz="8" w:space="0" w:color="auto"/>
              <w:right w:val="single" w:sz="8" w:space="0" w:color="auto"/>
            </w:tcBorders>
            <w:shd w:val="clear" w:color="auto" w:fill="auto"/>
            <w:vAlign w:val="bottom"/>
          </w:tcPr>
          <w:p w:rsidR="00083FD7" w:rsidRPr="00DB2B4B" w:rsidRDefault="00083FD7" w:rsidP="00083FD7">
            <w:pPr>
              <w:spacing w:line="0" w:lineRule="atLeast"/>
              <w:jc w:val="both"/>
              <w:rPr>
                <w:rFonts w:ascii="Times New Roman" w:eastAsia="Times New Roman" w:hAnsi="Times New Roman" w:cs="Times New Roman"/>
                <w:sz w:val="24"/>
                <w:szCs w:val="24"/>
              </w:rPr>
            </w:pPr>
          </w:p>
        </w:tc>
      </w:tr>
      <w:tr w:rsidR="00083FD7" w:rsidRPr="00DB2B4B" w:rsidTr="00D2778F">
        <w:trPr>
          <w:trHeight w:val="258"/>
        </w:trPr>
        <w:tc>
          <w:tcPr>
            <w:tcW w:w="1760" w:type="dxa"/>
            <w:tcBorders>
              <w:left w:val="single" w:sz="8" w:space="0" w:color="auto"/>
              <w:right w:val="single" w:sz="8" w:space="0" w:color="auto"/>
            </w:tcBorders>
            <w:shd w:val="clear" w:color="auto" w:fill="auto"/>
            <w:vAlign w:val="bottom"/>
          </w:tcPr>
          <w:p w:rsidR="00083FD7" w:rsidRPr="00DB2B4B" w:rsidRDefault="00083FD7" w:rsidP="00083FD7">
            <w:pPr>
              <w:spacing w:line="258" w:lineRule="exact"/>
              <w:jc w:val="both"/>
              <w:rPr>
                <w:rFonts w:ascii="Times New Roman" w:eastAsia="Times New Roman" w:hAnsi="Times New Roman" w:cs="Times New Roman"/>
                <w:sz w:val="24"/>
                <w:szCs w:val="24"/>
              </w:rPr>
            </w:pPr>
            <w:r w:rsidRPr="00DB2B4B">
              <w:rPr>
                <w:rFonts w:ascii="Times New Roman" w:eastAsia="Times New Roman" w:hAnsi="Times New Roman" w:cs="Times New Roman"/>
                <w:sz w:val="24"/>
                <w:szCs w:val="24"/>
              </w:rPr>
              <w:t>7 класс</w:t>
            </w:r>
          </w:p>
        </w:tc>
        <w:tc>
          <w:tcPr>
            <w:tcW w:w="1217" w:type="dxa"/>
            <w:tcBorders>
              <w:right w:val="single" w:sz="8" w:space="0" w:color="auto"/>
            </w:tcBorders>
            <w:shd w:val="clear" w:color="auto" w:fill="auto"/>
            <w:vAlign w:val="bottom"/>
          </w:tcPr>
          <w:p w:rsidR="00083FD7" w:rsidRPr="00DB2B4B" w:rsidRDefault="00083FD7" w:rsidP="00083FD7">
            <w:pPr>
              <w:spacing w:line="258" w:lineRule="exact"/>
              <w:jc w:val="both"/>
              <w:rPr>
                <w:rFonts w:ascii="Times New Roman" w:eastAsia="Times New Roman" w:hAnsi="Times New Roman" w:cs="Times New Roman"/>
                <w:w w:val="99"/>
                <w:sz w:val="24"/>
                <w:szCs w:val="24"/>
              </w:rPr>
            </w:pPr>
            <w:r w:rsidRPr="00DB2B4B">
              <w:rPr>
                <w:rFonts w:ascii="Times New Roman" w:eastAsia="Times New Roman" w:hAnsi="Times New Roman" w:cs="Times New Roman"/>
                <w:w w:val="99"/>
                <w:sz w:val="24"/>
                <w:szCs w:val="24"/>
              </w:rPr>
              <w:t>3</w:t>
            </w:r>
          </w:p>
        </w:tc>
        <w:tc>
          <w:tcPr>
            <w:tcW w:w="1276" w:type="dxa"/>
            <w:tcBorders>
              <w:right w:val="single" w:sz="8" w:space="0" w:color="auto"/>
            </w:tcBorders>
            <w:shd w:val="clear" w:color="auto" w:fill="auto"/>
            <w:vAlign w:val="bottom"/>
          </w:tcPr>
          <w:p w:rsidR="00083FD7" w:rsidRPr="00DB2B4B" w:rsidRDefault="00083FD7" w:rsidP="00083FD7">
            <w:pPr>
              <w:spacing w:line="258" w:lineRule="exact"/>
              <w:jc w:val="both"/>
              <w:rPr>
                <w:rFonts w:ascii="Times New Roman" w:eastAsia="Times New Roman" w:hAnsi="Times New Roman" w:cs="Times New Roman"/>
                <w:w w:val="99"/>
                <w:sz w:val="24"/>
                <w:szCs w:val="24"/>
              </w:rPr>
            </w:pPr>
            <w:r w:rsidRPr="00DB2B4B">
              <w:rPr>
                <w:rFonts w:ascii="Times New Roman" w:eastAsia="Times New Roman" w:hAnsi="Times New Roman" w:cs="Times New Roman"/>
                <w:w w:val="99"/>
                <w:sz w:val="24"/>
                <w:szCs w:val="24"/>
              </w:rPr>
              <w:t>4</w:t>
            </w:r>
          </w:p>
        </w:tc>
        <w:tc>
          <w:tcPr>
            <w:tcW w:w="1276" w:type="dxa"/>
            <w:tcBorders>
              <w:right w:val="single" w:sz="8" w:space="0" w:color="auto"/>
            </w:tcBorders>
            <w:shd w:val="clear" w:color="auto" w:fill="auto"/>
            <w:vAlign w:val="bottom"/>
          </w:tcPr>
          <w:p w:rsidR="00083FD7" w:rsidRPr="00DB2B4B" w:rsidRDefault="00083FD7" w:rsidP="00083FD7">
            <w:pPr>
              <w:spacing w:line="258" w:lineRule="exact"/>
              <w:jc w:val="both"/>
              <w:rPr>
                <w:rFonts w:ascii="Times New Roman" w:eastAsia="Times New Roman" w:hAnsi="Times New Roman" w:cs="Times New Roman"/>
                <w:w w:val="99"/>
                <w:sz w:val="24"/>
                <w:szCs w:val="24"/>
              </w:rPr>
            </w:pPr>
            <w:r w:rsidRPr="00DB2B4B">
              <w:rPr>
                <w:rFonts w:ascii="Times New Roman" w:eastAsia="Times New Roman" w:hAnsi="Times New Roman" w:cs="Times New Roman"/>
                <w:w w:val="99"/>
                <w:sz w:val="24"/>
                <w:szCs w:val="24"/>
              </w:rPr>
              <w:t>5</w:t>
            </w:r>
          </w:p>
        </w:tc>
        <w:tc>
          <w:tcPr>
            <w:tcW w:w="1417" w:type="dxa"/>
            <w:tcBorders>
              <w:right w:val="single" w:sz="8" w:space="0" w:color="auto"/>
            </w:tcBorders>
            <w:shd w:val="clear" w:color="auto" w:fill="auto"/>
            <w:vAlign w:val="bottom"/>
          </w:tcPr>
          <w:p w:rsidR="00083FD7" w:rsidRPr="00DB2B4B" w:rsidRDefault="00083FD7" w:rsidP="00083FD7">
            <w:pPr>
              <w:spacing w:line="258" w:lineRule="exact"/>
              <w:jc w:val="both"/>
              <w:rPr>
                <w:rFonts w:ascii="Times New Roman" w:eastAsia="Times New Roman" w:hAnsi="Times New Roman" w:cs="Times New Roman"/>
                <w:w w:val="99"/>
                <w:sz w:val="24"/>
                <w:szCs w:val="24"/>
              </w:rPr>
            </w:pPr>
            <w:r w:rsidRPr="00DB2B4B">
              <w:rPr>
                <w:rFonts w:ascii="Times New Roman" w:eastAsia="Times New Roman" w:hAnsi="Times New Roman" w:cs="Times New Roman"/>
                <w:w w:val="99"/>
                <w:sz w:val="24"/>
                <w:szCs w:val="24"/>
              </w:rPr>
              <w:t>3</w:t>
            </w:r>
          </w:p>
        </w:tc>
        <w:tc>
          <w:tcPr>
            <w:tcW w:w="1276" w:type="dxa"/>
            <w:tcBorders>
              <w:right w:val="single" w:sz="8" w:space="0" w:color="auto"/>
            </w:tcBorders>
            <w:shd w:val="clear" w:color="auto" w:fill="auto"/>
            <w:vAlign w:val="bottom"/>
          </w:tcPr>
          <w:p w:rsidR="00083FD7" w:rsidRPr="00DB2B4B" w:rsidRDefault="00083FD7" w:rsidP="00083FD7">
            <w:pPr>
              <w:spacing w:line="258" w:lineRule="exact"/>
              <w:jc w:val="both"/>
              <w:rPr>
                <w:rFonts w:ascii="Times New Roman" w:eastAsia="Times New Roman" w:hAnsi="Times New Roman" w:cs="Times New Roman"/>
                <w:w w:val="99"/>
                <w:sz w:val="24"/>
                <w:szCs w:val="24"/>
              </w:rPr>
            </w:pPr>
            <w:r w:rsidRPr="00DB2B4B">
              <w:rPr>
                <w:rFonts w:ascii="Times New Roman" w:eastAsia="Times New Roman" w:hAnsi="Times New Roman" w:cs="Times New Roman"/>
                <w:w w:val="99"/>
                <w:sz w:val="24"/>
                <w:szCs w:val="24"/>
              </w:rPr>
              <w:t>4</w:t>
            </w:r>
          </w:p>
        </w:tc>
        <w:tc>
          <w:tcPr>
            <w:tcW w:w="1417" w:type="dxa"/>
            <w:tcBorders>
              <w:right w:val="single" w:sz="8" w:space="0" w:color="auto"/>
            </w:tcBorders>
            <w:shd w:val="clear" w:color="auto" w:fill="auto"/>
            <w:vAlign w:val="bottom"/>
          </w:tcPr>
          <w:p w:rsidR="00083FD7" w:rsidRPr="00DB2B4B" w:rsidRDefault="00083FD7" w:rsidP="00083FD7">
            <w:pPr>
              <w:spacing w:line="258" w:lineRule="exact"/>
              <w:jc w:val="both"/>
              <w:rPr>
                <w:rFonts w:ascii="Times New Roman" w:eastAsia="Times New Roman" w:hAnsi="Times New Roman" w:cs="Times New Roman"/>
                <w:w w:val="99"/>
                <w:sz w:val="24"/>
                <w:szCs w:val="24"/>
              </w:rPr>
            </w:pPr>
            <w:r w:rsidRPr="00DB2B4B">
              <w:rPr>
                <w:rFonts w:ascii="Times New Roman" w:eastAsia="Times New Roman" w:hAnsi="Times New Roman" w:cs="Times New Roman"/>
                <w:w w:val="99"/>
                <w:sz w:val="24"/>
                <w:szCs w:val="24"/>
              </w:rPr>
              <w:t>5</w:t>
            </w:r>
          </w:p>
        </w:tc>
      </w:tr>
      <w:tr w:rsidR="00083FD7" w:rsidRPr="00DB2B4B" w:rsidTr="00D2778F">
        <w:trPr>
          <w:trHeight w:val="248"/>
        </w:trPr>
        <w:tc>
          <w:tcPr>
            <w:tcW w:w="1760" w:type="dxa"/>
            <w:tcBorders>
              <w:left w:val="single" w:sz="8" w:space="0" w:color="auto"/>
              <w:bottom w:val="single" w:sz="8" w:space="0" w:color="auto"/>
              <w:right w:val="single" w:sz="8" w:space="0" w:color="auto"/>
            </w:tcBorders>
            <w:shd w:val="clear" w:color="auto" w:fill="auto"/>
            <w:vAlign w:val="bottom"/>
          </w:tcPr>
          <w:p w:rsidR="00083FD7" w:rsidRPr="00DB2B4B" w:rsidRDefault="00083FD7" w:rsidP="00083FD7">
            <w:pPr>
              <w:spacing w:line="0" w:lineRule="atLeast"/>
              <w:jc w:val="both"/>
              <w:rPr>
                <w:rFonts w:ascii="Times New Roman" w:eastAsia="Times New Roman" w:hAnsi="Times New Roman" w:cs="Times New Roman"/>
                <w:sz w:val="24"/>
                <w:szCs w:val="24"/>
              </w:rPr>
            </w:pPr>
          </w:p>
        </w:tc>
        <w:tc>
          <w:tcPr>
            <w:tcW w:w="1217" w:type="dxa"/>
            <w:tcBorders>
              <w:bottom w:val="single" w:sz="8" w:space="0" w:color="auto"/>
              <w:right w:val="single" w:sz="8" w:space="0" w:color="auto"/>
            </w:tcBorders>
            <w:shd w:val="clear" w:color="auto" w:fill="auto"/>
            <w:vAlign w:val="bottom"/>
          </w:tcPr>
          <w:p w:rsidR="00083FD7" w:rsidRPr="00DB2B4B" w:rsidRDefault="00083FD7" w:rsidP="00083FD7">
            <w:pPr>
              <w:spacing w:line="0" w:lineRule="atLeast"/>
              <w:jc w:val="both"/>
              <w:rPr>
                <w:rFonts w:ascii="Times New Roman" w:eastAsia="Times New Roman" w:hAnsi="Times New Roman" w:cs="Times New Roman"/>
                <w:sz w:val="24"/>
                <w:szCs w:val="24"/>
              </w:rPr>
            </w:pPr>
          </w:p>
        </w:tc>
        <w:tc>
          <w:tcPr>
            <w:tcW w:w="1276" w:type="dxa"/>
            <w:tcBorders>
              <w:bottom w:val="single" w:sz="8" w:space="0" w:color="auto"/>
              <w:right w:val="single" w:sz="8" w:space="0" w:color="auto"/>
            </w:tcBorders>
            <w:shd w:val="clear" w:color="auto" w:fill="auto"/>
            <w:vAlign w:val="bottom"/>
          </w:tcPr>
          <w:p w:rsidR="00083FD7" w:rsidRPr="00DB2B4B" w:rsidRDefault="00083FD7" w:rsidP="00083FD7">
            <w:pPr>
              <w:spacing w:line="0" w:lineRule="atLeast"/>
              <w:jc w:val="both"/>
              <w:rPr>
                <w:rFonts w:ascii="Times New Roman" w:eastAsia="Times New Roman" w:hAnsi="Times New Roman" w:cs="Times New Roman"/>
                <w:sz w:val="24"/>
                <w:szCs w:val="24"/>
              </w:rPr>
            </w:pPr>
          </w:p>
        </w:tc>
        <w:tc>
          <w:tcPr>
            <w:tcW w:w="1276" w:type="dxa"/>
            <w:tcBorders>
              <w:bottom w:val="single" w:sz="8" w:space="0" w:color="auto"/>
              <w:right w:val="single" w:sz="8" w:space="0" w:color="auto"/>
            </w:tcBorders>
            <w:shd w:val="clear" w:color="auto" w:fill="auto"/>
            <w:vAlign w:val="bottom"/>
          </w:tcPr>
          <w:p w:rsidR="00083FD7" w:rsidRPr="00DB2B4B" w:rsidRDefault="00083FD7" w:rsidP="00083FD7">
            <w:pPr>
              <w:spacing w:line="0" w:lineRule="atLeast"/>
              <w:jc w:val="both"/>
              <w:rPr>
                <w:rFonts w:ascii="Times New Roman" w:eastAsia="Times New Roman" w:hAnsi="Times New Roman" w:cs="Times New Roman"/>
                <w:sz w:val="24"/>
                <w:szCs w:val="24"/>
              </w:rPr>
            </w:pPr>
          </w:p>
        </w:tc>
        <w:tc>
          <w:tcPr>
            <w:tcW w:w="1417" w:type="dxa"/>
            <w:tcBorders>
              <w:bottom w:val="single" w:sz="8" w:space="0" w:color="auto"/>
              <w:right w:val="single" w:sz="8" w:space="0" w:color="auto"/>
            </w:tcBorders>
            <w:shd w:val="clear" w:color="auto" w:fill="auto"/>
            <w:vAlign w:val="bottom"/>
          </w:tcPr>
          <w:p w:rsidR="00083FD7" w:rsidRPr="00DB2B4B" w:rsidRDefault="00083FD7" w:rsidP="00083FD7">
            <w:pPr>
              <w:spacing w:line="0" w:lineRule="atLeast"/>
              <w:jc w:val="both"/>
              <w:rPr>
                <w:rFonts w:ascii="Times New Roman" w:eastAsia="Times New Roman" w:hAnsi="Times New Roman" w:cs="Times New Roman"/>
                <w:sz w:val="24"/>
                <w:szCs w:val="24"/>
              </w:rPr>
            </w:pPr>
          </w:p>
        </w:tc>
        <w:tc>
          <w:tcPr>
            <w:tcW w:w="1276" w:type="dxa"/>
            <w:tcBorders>
              <w:bottom w:val="single" w:sz="8" w:space="0" w:color="auto"/>
              <w:right w:val="single" w:sz="8" w:space="0" w:color="auto"/>
            </w:tcBorders>
            <w:shd w:val="clear" w:color="auto" w:fill="auto"/>
            <w:vAlign w:val="bottom"/>
          </w:tcPr>
          <w:p w:rsidR="00083FD7" w:rsidRPr="00DB2B4B" w:rsidRDefault="00083FD7" w:rsidP="00083FD7">
            <w:pPr>
              <w:spacing w:line="0" w:lineRule="atLeast"/>
              <w:jc w:val="both"/>
              <w:rPr>
                <w:rFonts w:ascii="Times New Roman" w:eastAsia="Times New Roman" w:hAnsi="Times New Roman" w:cs="Times New Roman"/>
                <w:sz w:val="24"/>
                <w:szCs w:val="24"/>
              </w:rPr>
            </w:pPr>
          </w:p>
        </w:tc>
        <w:tc>
          <w:tcPr>
            <w:tcW w:w="1417" w:type="dxa"/>
            <w:tcBorders>
              <w:bottom w:val="single" w:sz="8" w:space="0" w:color="auto"/>
              <w:right w:val="single" w:sz="8" w:space="0" w:color="auto"/>
            </w:tcBorders>
            <w:shd w:val="clear" w:color="auto" w:fill="auto"/>
            <w:vAlign w:val="bottom"/>
          </w:tcPr>
          <w:p w:rsidR="00083FD7" w:rsidRPr="00DB2B4B" w:rsidRDefault="00083FD7" w:rsidP="00083FD7">
            <w:pPr>
              <w:spacing w:line="0" w:lineRule="atLeast"/>
              <w:jc w:val="both"/>
              <w:rPr>
                <w:rFonts w:ascii="Times New Roman" w:eastAsia="Times New Roman" w:hAnsi="Times New Roman" w:cs="Times New Roman"/>
                <w:sz w:val="24"/>
                <w:szCs w:val="24"/>
              </w:rPr>
            </w:pPr>
          </w:p>
        </w:tc>
      </w:tr>
      <w:tr w:rsidR="00083FD7" w:rsidRPr="00DB2B4B" w:rsidTr="00D2778F">
        <w:trPr>
          <w:trHeight w:val="260"/>
        </w:trPr>
        <w:tc>
          <w:tcPr>
            <w:tcW w:w="1760" w:type="dxa"/>
            <w:tcBorders>
              <w:left w:val="single" w:sz="8" w:space="0" w:color="auto"/>
              <w:right w:val="single" w:sz="8" w:space="0" w:color="auto"/>
            </w:tcBorders>
            <w:shd w:val="clear" w:color="auto" w:fill="auto"/>
            <w:vAlign w:val="bottom"/>
          </w:tcPr>
          <w:p w:rsidR="00083FD7" w:rsidRPr="00DB2B4B" w:rsidRDefault="00083FD7" w:rsidP="00083FD7">
            <w:pPr>
              <w:spacing w:line="260" w:lineRule="exact"/>
              <w:jc w:val="both"/>
              <w:rPr>
                <w:rFonts w:ascii="Times New Roman" w:eastAsia="Times New Roman" w:hAnsi="Times New Roman" w:cs="Times New Roman"/>
                <w:sz w:val="24"/>
                <w:szCs w:val="24"/>
              </w:rPr>
            </w:pPr>
            <w:r w:rsidRPr="00DB2B4B">
              <w:rPr>
                <w:rFonts w:ascii="Times New Roman" w:eastAsia="Times New Roman" w:hAnsi="Times New Roman" w:cs="Times New Roman"/>
                <w:sz w:val="24"/>
                <w:szCs w:val="24"/>
              </w:rPr>
              <w:t>8 класс</w:t>
            </w:r>
          </w:p>
        </w:tc>
        <w:tc>
          <w:tcPr>
            <w:tcW w:w="1217" w:type="dxa"/>
            <w:tcBorders>
              <w:right w:val="single" w:sz="8" w:space="0" w:color="auto"/>
            </w:tcBorders>
            <w:shd w:val="clear" w:color="auto" w:fill="auto"/>
            <w:vAlign w:val="bottom"/>
          </w:tcPr>
          <w:p w:rsidR="00083FD7" w:rsidRPr="00DB2B4B" w:rsidRDefault="00083FD7" w:rsidP="00083FD7">
            <w:pPr>
              <w:spacing w:line="260" w:lineRule="exact"/>
              <w:jc w:val="both"/>
              <w:rPr>
                <w:rFonts w:ascii="Times New Roman" w:eastAsia="Times New Roman" w:hAnsi="Times New Roman" w:cs="Times New Roman"/>
                <w:w w:val="99"/>
                <w:sz w:val="24"/>
                <w:szCs w:val="24"/>
              </w:rPr>
            </w:pPr>
            <w:r w:rsidRPr="00DB2B4B">
              <w:rPr>
                <w:rFonts w:ascii="Times New Roman" w:eastAsia="Times New Roman" w:hAnsi="Times New Roman" w:cs="Times New Roman"/>
                <w:w w:val="99"/>
                <w:sz w:val="24"/>
                <w:szCs w:val="24"/>
              </w:rPr>
              <w:t>3</w:t>
            </w:r>
          </w:p>
        </w:tc>
        <w:tc>
          <w:tcPr>
            <w:tcW w:w="1276" w:type="dxa"/>
            <w:tcBorders>
              <w:right w:val="single" w:sz="8" w:space="0" w:color="auto"/>
            </w:tcBorders>
            <w:shd w:val="clear" w:color="auto" w:fill="auto"/>
            <w:vAlign w:val="bottom"/>
          </w:tcPr>
          <w:p w:rsidR="00083FD7" w:rsidRPr="00DB2B4B" w:rsidRDefault="00083FD7" w:rsidP="00083FD7">
            <w:pPr>
              <w:spacing w:line="260" w:lineRule="exact"/>
              <w:jc w:val="both"/>
              <w:rPr>
                <w:rFonts w:ascii="Times New Roman" w:eastAsia="Times New Roman" w:hAnsi="Times New Roman" w:cs="Times New Roman"/>
                <w:w w:val="99"/>
                <w:sz w:val="24"/>
                <w:szCs w:val="24"/>
              </w:rPr>
            </w:pPr>
            <w:r w:rsidRPr="00DB2B4B">
              <w:rPr>
                <w:rFonts w:ascii="Times New Roman" w:eastAsia="Times New Roman" w:hAnsi="Times New Roman" w:cs="Times New Roman"/>
                <w:w w:val="99"/>
                <w:sz w:val="24"/>
                <w:szCs w:val="24"/>
              </w:rPr>
              <w:t>5</w:t>
            </w:r>
          </w:p>
        </w:tc>
        <w:tc>
          <w:tcPr>
            <w:tcW w:w="1276" w:type="dxa"/>
            <w:tcBorders>
              <w:right w:val="single" w:sz="8" w:space="0" w:color="auto"/>
            </w:tcBorders>
            <w:shd w:val="clear" w:color="auto" w:fill="auto"/>
            <w:vAlign w:val="bottom"/>
          </w:tcPr>
          <w:p w:rsidR="00083FD7" w:rsidRPr="00DB2B4B" w:rsidRDefault="00083FD7" w:rsidP="00083FD7">
            <w:pPr>
              <w:spacing w:line="260" w:lineRule="exact"/>
              <w:jc w:val="both"/>
              <w:rPr>
                <w:rFonts w:ascii="Times New Roman" w:eastAsia="Times New Roman" w:hAnsi="Times New Roman" w:cs="Times New Roman"/>
                <w:w w:val="99"/>
                <w:sz w:val="24"/>
                <w:szCs w:val="24"/>
              </w:rPr>
            </w:pPr>
            <w:r w:rsidRPr="00DB2B4B">
              <w:rPr>
                <w:rFonts w:ascii="Times New Roman" w:eastAsia="Times New Roman" w:hAnsi="Times New Roman" w:cs="Times New Roman"/>
                <w:w w:val="99"/>
                <w:sz w:val="24"/>
                <w:szCs w:val="24"/>
              </w:rPr>
              <w:t>7</w:t>
            </w:r>
          </w:p>
        </w:tc>
        <w:tc>
          <w:tcPr>
            <w:tcW w:w="1417" w:type="dxa"/>
            <w:tcBorders>
              <w:right w:val="single" w:sz="8" w:space="0" w:color="auto"/>
            </w:tcBorders>
            <w:shd w:val="clear" w:color="auto" w:fill="auto"/>
            <w:vAlign w:val="bottom"/>
          </w:tcPr>
          <w:p w:rsidR="00083FD7" w:rsidRPr="00DB2B4B" w:rsidRDefault="00083FD7" w:rsidP="00083FD7">
            <w:pPr>
              <w:spacing w:line="260" w:lineRule="exact"/>
              <w:jc w:val="both"/>
              <w:rPr>
                <w:rFonts w:ascii="Times New Roman" w:eastAsia="Times New Roman" w:hAnsi="Times New Roman" w:cs="Times New Roman"/>
                <w:w w:val="99"/>
                <w:sz w:val="24"/>
                <w:szCs w:val="24"/>
              </w:rPr>
            </w:pPr>
            <w:r w:rsidRPr="00DB2B4B">
              <w:rPr>
                <w:rFonts w:ascii="Times New Roman" w:eastAsia="Times New Roman" w:hAnsi="Times New Roman" w:cs="Times New Roman"/>
                <w:w w:val="99"/>
                <w:sz w:val="24"/>
                <w:szCs w:val="24"/>
              </w:rPr>
              <w:t>3</w:t>
            </w:r>
          </w:p>
        </w:tc>
        <w:tc>
          <w:tcPr>
            <w:tcW w:w="1276" w:type="dxa"/>
            <w:tcBorders>
              <w:right w:val="single" w:sz="8" w:space="0" w:color="auto"/>
            </w:tcBorders>
            <w:shd w:val="clear" w:color="auto" w:fill="auto"/>
            <w:vAlign w:val="bottom"/>
          </w:tcPr>
          <w:p w:rsidR="00083FD7" w:rsidRPr="00DB2B4B" w:rsidRDefault="00083FD7" w:rsidP="00083FD7">
            <w:pPr>
              <w:spacing w:line="260" w:lineRule="exact"/>
              <w:jc w:val="both"/>
              <w:rPr>
                <w:rFonts w:ascii="Times New Roman" w:eastAsia="Times New Roman" w:hAnsi="Times New Roman" w:cs="Times New Roman"/>
                <w:w w:val="99"/>
                <w:sz w:val="24"/>
                <w:szCs w:val="24"/>
              </w:rPr>
            </w:pPr>
            <w:r w:rsidRPr="00DB2B4B">
              <w:rPr>
                <w:rFonts w:ascii="Times New Roman" w:eastAsia="Times New Roman" w:hAnsi="Times New Roman" w:cs="Times New Roman"/>
                <w:w w:val="99"/>
                <w:sz w:val="24"/>
                <w:szCs w:val="24"/>
              </w:rPr>
              <w:t>4</w:t>
            </w:r>
          </w:p>
        </w:tc>
        <w:tc>
          <w:tcPr>
            <w:tcW w:w="1417" w:type="dxa"/>
            <w:tcBorders>
              <w:right w:val="single" w:sz="8" w:space="0" w:color="auto"/>
            </w:tcBorders>
            <w:shd w:val="clear" w:color="auto" w:fill="auto"/>
            <w:vAlign w:val="bottom"/>
          </w:tcPr>
          <w:p w:rsidR="00083FD7" w:rsidRPr="00DB2B4B" w:rsidRDefault="00083FD7" w:rsidP="00083FD7">
            <w:pPr>
              <w:spacing w:line="260" w:lineRule="exact"/>
              <w:jc w:val="both"/>
              <w:rPr>
                <w:rFonts w:ascii="Times New Roman" w:eastAsia="Times New Roman" w:hAnsi="Times New Roman" w:cs="Times New Roman"/>
                <w:w w:val="99"/>
                <w:sz w:val="24"/>
                <w:szCs w:val="24"/>
              </w:rPr>
            </w:pPr>
            <w:r w:rsidRPr="00DB2B4B">
              <w:rPr>
                <w:rFonts w:ascii="Times New Roman" w:eastAsia="Times New Roman" w:hAnsi="Times New Roman" w:cs="Times New Roman"/>
                <w:w w:val="99"/>
                <w:sz w:val="24"/>
                <w:szCs w:val="24"/>
              </w:rPr>
              <w:t>6</w:t>
            </w:r>
          </w:p>
        </w:tc>
      </w:tr>
      <w:tr w:rsidR="00083FD7" w:rsidRPr="00DB2B4B" w:rsidTr="00D2778F">
        <w:trPr>
          <w:trHeight w:val="248"/>
        </w:trPr>
        <w:tc>
          <w:tcPr>
            <w:tcW w:w="1760" w:type="dxa"/>
            <w:tcBorders>
              <w:left w:val="single" w:sz="8" w:space="0" w:color="auto"/>
              <w:bottom w:val="single" w:sz="8" w:space="0" w:color="auto"/>
              <w:right w:val="single" w:sz="8" w:space="0" w:color="auto"/>
            </w:tcBorders>
            <w:shd w:val="clear" w:color="auto" w:fill="auto"/>
            <w:vAlign w:val="bottom"/>
          </w:tcPr>
          <w:p w:rsidR="00083FD7" w:rsidRPr="00DB2B4B" w:rsidRDefault="00083FD7" w:rsidP="00083FD7">
            <w:pPr>
              <w:spacing w:line="0" w:lineRule="atLeast"/>
              <w:jc w:val="both"/>
              <w:rPr>
                <w:rFonts w:ascii="Times New Roman" w:eastAsia="Times New Roman" w:hAnsi="Times New Roman" w:cs="Times New Roman"/>
                <w:sz w:val="24"/>
                <w:szCs w:val="24"/>
              </w:rPr>
            </w:pPr>
          </w:p>
        </w:tc>
        <w:tc>
          <w:tcPr>
            <w:tcW w:w="1217" w:type="dxa"/>
            <w:tcBorders>
              <w:bottom w:val="single" w:sz="8" w:space="0" w:color="auto"/>
              <w:right w:val="single" w:sz="8" w:space="0" w:color="auto"/>
            </w:tcBorders>
            <w:shd w:val="clear" w:color="auto" w:fill="auto"/>
            <w:vAlign w:val="bottom"/>
          </w:tcPr>
          <w:p w:rsidR="00083FD7" w:rsidRPr="00DB2B4B" w:rsidRDefault="00083FD7" w:rsidP="00083FD7">
            <w:pPr>
              <w:spacing w:line="0" w:lineRule="atLeast"/>
              <w:jc w:val="both"/>
              <w:rPr>
                <w:rFonts w:ascii="Times New Roman" w:eastAsia="Times New Roman" w:hAnsi="Times New Roman" w:cs="Times New Roman"/>
                <w:sz w:val="24"/>
                <w:szCs w:val="24"/>
              </w:rPr>
            </w:pPr>
          </w:p>
        </w:tc>
        <w:tc>
          <w:tcPr>
            <w:tcW w:w="1276" w:type="dxa"/>
            <w:tcBorders>
              <w:bottom w:val="single" w:sz="8" w:space="0" w:color="auto"/>
              <w:right w:val="single" w:sz="8" w:space="0" w:color="auto"/>
            </w:tcBorders>
            <w:shd w:val="clear" w:color="auto" w:fill="auto"/>
            <w:vAlign w:val="bottom"/>
          </w:tcPr>
          <w:p w:rsidR="00083FD7" w:rsidRPr="00DB2B4B" w:rsidRDefault="00083FD7" w:rsidP="00083FD7">
            <w:pPr>
              <w:spacing w:line="0" w:lineRule="atLeast"/>
              <w:jc w:val="both"/>
              <w:rPr>
                <w:rFonts w:ascii="Times New Roman" w:eastAsia="Times New Roman" w:hAnsi="Times New Roman" w:cs="Times New Roman"/>
                <w:sz w:val="24"/>
                <w:szCs w:val="24"/>
              </w:rPr>
            </w:pPr>
          </w:p>
        </w:tc>
        <w:tc>
          <w:tcPr>
            <w:tcW w:w="1276" w:type="dxa"/>
            <w:tcBorders>
              <w:bottom w:val="single" w:sz="8" w:space="0" w:color="auto"/>
              <w:right w:val="single" w:sz="8" w:space="0" w:color="auto"/>
            </w:tcBorders>
            <w:shd w:val="clear" w:color="auto" w:fill="auto"/>
            <w:vAlign w:val="bottom"/>
          </w:tcPr>
          <w:p w:rsidR="00083FD7" w:rsidRPr="00DB2B4B" w:rsidRDefault="00083FD7" w:rsidP="00083FD7">
            <w:pPr>
              <w:spacing w:line="0" w:lineRule="atLeast"/>
              <w:jc w:val="both"/>
              <w:rPr>
                <w:rFonts w:ascii="Times New Roman" w:eastAsia="Times New Roman" w:hAnsi="Times New Roman" w:cs="Times New Roman"/>
                <w:sz w:val="24"/>
                <w:szCs w:val="24"/>
              </w:rPr>
            </w:pPr>
          </w:p>
        </w:tc>
        <w:tc>
          <w:tcPr>
            <w:tcW w:w="1417" w:type="dxa"/>
            <w:tcBorders>
              <w:bottom w:val="single" w:sz="8" w:space="0" w:color="auto"/>
              <w:right w:val="single" w:sz="8" w:space="0" w:color="auto"/>
            </w:tcBorders>
            <w:shd w:val="clear" w:color="auto" w:fill="auto"/>
            <w:vAlign w:val="bottom"/>
          </w:tcPr>
          <w:p w:rsidR="00083FD7" w:rsidRPr="00DB2B4B" w:rsidRDefault="00083FD7" w:rsidP="00083FD7">
            <w:pPr>
              <w:spacing w:line="0" w:lineRule="atLeast"/>
              <w:jc w:val="both"/>
              <w:rPr>
                <w:rFonts w:ascii="Times New Roman" w:eastAsia="Times New Roman" w:hAnsi="Times New Roman" w:cs="Times New Roman"/>
                <w:sz w:val="24"/>
                <w:szCs w:val="24"/>
              </w:rPr>
            </w:pPr>
          </w:p>
        </w:tc>
        <w:tc>
          <w:tcPr>
            <w:tcW w:w="1276" w:type="dxa"/>
            <w:tcBorders>
              <w:bottom w:val="single" w:sz="8" w:space="0" w:color="auto"/>
              <w:right w:val="single" w:sz="8" w:space="0" w:color="auto"/>
            </w:tcBorders>
            <w:shd w:val="clear" w:color="auto" w:fill="auto"/>
            <w:vAlign w:val="bottom"/>
          </w:tcPr>
          <w:p w:rsidR="00083FD7" w:rsidRPr="00DB2B4B" w:rsidRDefault="00083FD7" w:rsidP="00083FD7">
            <w:pPr>
              <w:spacing w:line="0" w:lineRule="atLeast"/>
              <w:jc w:val="both"/>
              <w:rPr>
                <w:rFonts w:ascii="Times New Roman" w:eastAsia="Times New Roman" w:hAnsi="Times New Roman" w:cs="Times New Roman"/>
                <w:sz w:val="24"/>
                <w:szCs w:val="24"/>
              </w:rPr>
            </w:pPr>
          </w:p>
        </w:tc>
        <w:tc>
          <w:tcPr>
            <w:tcW w:w="1417" w:type="dxa"/>
            <w:tcBorders>
              <w:bottom w:val="single" w:sz="8" w:space="0" w:color="auto"/>
              <w:right w:val="single" w:sz="8" w:space="0" w:color="auto"/>
            </w:tcBorders>
            <w:shd w:val="clear" w:color="auto" w:fill="auto"/>
            <w:vAlign w:val="bottom"/>
          </w:tcPr>
          <w:p w:rsidR="00083FD7" w:rsidRPr="00DB2B4B" w:rsidRDefault="00083FD7" w:rsidP="00083FD7">
            <w:pPr>
              <w:spacing w:line="0" w:lineRule="atLeast"/>
              <w:jc w:val="both"/>
              <w:rPr>
                <w:rFonts w:ascii="Times New Roman" w:eastAsia="Times New Roman" w:hAnsi="Times New Roman" w:cs="Times New Roman"/>
                <w:sz w:val="24"/>
                <w:szCs w:val="24"/>
              </w:rPr>
            </w:pPr>
          </w:p>
        </w:tc>
      </w:tr>
      <w:tr w:rsidR="00083FD7" w:rsidRPr="00DB2B4B" w:rsidTr="00D2778F">
        <w:trPr>
          <w:trHeight w:val="258"/>
        </w:trPr>
        <w:tc>
          <w:tcPr>
            <w:tcW w:w="1760" w:type="dxa"/>
            <w:tcBorders>
              <w:left w:val="single" w:sz="8" w:space="0" w:color="auto"/>
              <w:right w:val="single" w:sz="8" w:space="0" w:color="auto"/>
            </w:tcBorders>
            <w:shd w:val="clear" w:color="auto" w:fill="auto"/>
            <w:vAlign w:val="bottom"/>
          </w:tcPr>
          <w:p w:rsidR="00083FD7" w:rsidRPr="00DB2B4B" w:rsidRDefault="00083FD7" w:rsidP="00083FD7">
            <w:pPr>
              <w:spacing w:line="258" w:lineRule="exact"/>
              <w:jc w:val="both"/>
              <w:rPr>
                <w:rFonts w:ascii="Times New Roman" w:eastAsia="Times New Roman" w:hAnsi="Times New Roman" w:cs="Times New Roman"/>
                <w:sz w:val="24"/>
                <w:szCs w:val="24"/>
              </w:rPr>
            </w:pPr>
            <w:r w:rsidRPr="00DB2B4B">
              <w:rPr>
                <w:rFonts w:ascii="Times New Roman" w:eastAsia="Times New Roman" w:hAnsi="Times New Roman" w:cs="Times New Roman"/>
                <w:sz w:val="24"/>
                <w:szCs w:val="24"/>
              </w:rPr>
              <w:t>9 класс</w:t>
            </w:r>
          </w:p>
        </w:tc>
        <w:tc>
          <w:tcPr>
            <w:tcW w:w="1217" w:type="dxa"/>
            <w:tcBorders>
              <w:right w:val="single" w:sz="8" w:space="0" w:color="auto"/>
            </w:tcBorders>
            <w:shd w:val="clear" w:color="auto" w:fill="auto"/>
            <w:vAlign w:val="bottom"/>
          </w:tcPr>
          <w:p w:rsidR="00083FD7" w:rsidRPr="00DB2B4B" w:rsidRDefault="00083FD7" w:rsidP="00083FD7">
            <w:pPr>
              <w:spacing w:line="258" w:lineRule="exact"/>
              <w:jc w:val="both"/>
              <w:rPr>
                <w:rFonts w:ascii="Times New Roman" w:eastAsia="Times New Roman" w:hAnsi="Times New Roman" w:cs="Times New Roman"/>
                <w:w w:val="99"/>
                <w:sz w:val="24"/>
                <w:szCs w:val="24"/>
              </w:rPr>
            </w:pPr>
            <w:r w:rsidRPr="00DB2B4B">
              <w:rPr>
                <w:rFonts w:ascii="Times New Roman" w:eastAsia="Times New Roman" w:hAnsi="Times New Roman" w:cs="Times New Roman"/>
                <w:w w:val="99"/>
                <w:sz w:val="24"/>
                <w:szCs w:val="24"/>
              </w:rPr>
              <w:t>4</w:t>
            </w:r>
          </w:p>
        </w:tc>
        <w:tc>
          <w:tcPr>
            <w:tcW w:w="1276" w:type="dxa"/>
            <w:tcBorders>
              <w:right w:val="single" w:sz="8" w:space="0" w:color="auto"/>
            </w:tcBorders>
            <w:shd w:val="clear" w:color="auto" w:fill="auto"/>
            <w:vAlign w:val="bottom"/>
          </w:tcPr>
          <w:p w:rsidR="00083FD7" w:rsidRPr="00DB2B4B" w:rsidRDefault="00083FD7" w:rsidP="00083FD7">
            <w:pPr>
              <w:spacing w:line="258" w:lineRule="exact"/>
              <w:jc w:val="both"/>
              <w:rPr>
                <w:rFonts w:ascii="Times New Roman" w:eastAsia="Times New Roman" w:hAnsi="Times New Roman" w:cs="Times New Roman"/>
                <w:w w:val="99"/>
                <w:sz w:val="24"/>
                <w:szCs w:val="24"/>
              </w:rPr>
            </w:pPr>
            <w:r w:rsidRPr="00DB2B4B">
              <w:rPr>
                <w:rFonts w:ascii="Times New Roman" w:eastAsia="Times New Roman" w:hAnsi="Times New Roman" w:cs="Times New Roman"/>
                <w:w w:val="99"/>
                <w:sz w:val="24"/>
                <w:szCs w:val="24"/>
              </w:rPr>
              <w:t>6</w:t>
            </w:r>
          </w:p>
        </w:tc>
        <w:tc>
          <w:tcPr>
            <w:tcW w:w="1276" w:type="dxa"/>
            <w:tcBorders>
              <w:right w:val="single" w:sz="8" w:space="0" w:color="auto"/>
            </w:tcBorders>
            <w:shd w:val="clear" w:color="auto" w:fill="auto"/>
            <w:vAlign w:val="bottom"/>
          </w:tcPr>
          <w:p w:rsidR="00083FD7" w:rsidRPr="00DB2B4B" w:rsidRDefault="00083FD7" w:rsidP="00083FD7">
            <w:pPr>
              <w:spacing w:line="258" w:lineRule="exact"/>
              <w:jc w:val="both"/>
              <w:rPr>
                <w:rFonts w:ascii="Times New Roman" w:eastAsia="Times New Roman" w:hAnsi="Times New Roman" w:cs="Times New Roman"/>
                <w:w w:val="99"/>
                <w:sz w:val="24"/>
                <w:szCs w:val="24"/>
              </w:rPr>
            </w:pPr>
            <w:r w:rsidRPr="00DB2B4B">
              <w:rPr>
                <w:rFonts w:ascii="Times New Roman" w:eastAsia="Times New Roman" w:hAnsi="Times New Roman" w:cs="Times New Roman"/>
                <w:w w:val="99"/>
                <w:sz w:val="24"/>
                <w:szCs w:val="24"/>
              </w:rPr>
              <w:t>8</w:t>
            </w:r>
          </w:p>
        </w:tc>
        <w:tc>
          <w:tcPr>
            <w:tcW w:w="1417" w:type="dxa"/>
            <w:tcBorders>
              <w:right w:val="single" w:sz="8" w:space="0" w:color="auto"/>
            </w:tcBorders>
            <w:shd w:val="clear" w:color="auto" w:fill="auto"/>
            <w:vAlign w:val="bottom"/>
          </w:tcPr>
          <w:p w:rsidR="00083FD7" w:rsidRPr="00DB2B4B" w:rsidRDefault="00083FD7" w:rsidP="00083FD7">
            <w:pPr>
              <w:spacing w:line="258" w:lineRule="exact"/>
              <w:jc w:val="both"/>
              <w:rPr>
                <w:rFonts w:ascii="Times New Roman" w:eastAsia="Times New Roman" w:hAnsi="Times New Roman" w:cs="Times New Roman"/>
                <w:w w:val="99"/>
                <w:sz w:val="24"/>
                <w:szCs w:val="24"/>
              </w:rPr>
            </w:pPr>
            <w:r w:rsidRPr="00DB2B4B">
              <w:rPr>
                <w:rFonts w:ascii="Times New Roman" w:eastAsia="Times New Roman" w:hAnsi="Times New Roman" w:cs="Times New Roman"/>
                <w:w w:val="99"/>
                <w:sz w:val="24"/>
                <w:szCs w:val="24"/>
              </w:rPr>
              <w:t>4</w:t>
            </w:r>
          </w:p>
        </w:tc>
        <w:tc>
          <w:tcPr>
            <w:tcW w:w="1276" w:type="dxa"/>
            <w:tcBorders>
              <w:right w:val="single" w:sz="8" w:space="0" w:color="auto"/>
            </w:tcBorders>
            <w:shd w:val="clear" w:color="auto" w:fill="auto"/>
            <w:vAlign w:val="bottom"/>
          </w:tcPr>
          <w:p w:rsidR="00083FD7" w:rsidRPr="00DB2B4B" w:rsidRDefault="00083FD7" w:rsidP="00083FD7">
            <w:pPr>
              <w:spacing w:line="258" w:lineRule="exact"/>
              <w:jc w:val="both"/>
              <w:rPr>
                <w:rFonts w:ascii="Times New Roman" w:eastAsia="Times New Roman" w:hAnsi="Times New Roman" w:cs="Times New Roman"/>
                <w:w w:val="99"/>
                <w:sz w:val="24"/>
                <w:szCs w:val="24"/>
              </w:rPr>
            </w:pPr>
            <w:r w:rsidRPr="00DB2B4B">
              <w:rPr>
                <w:rFonts w:ascii="Times New Roman" w:eastAsia="Times New Roman" w:hAnsi="Times New Roman" w:cs="Times New Roman"/>
                <w:w w:val="99"/>
                <w:sz w:val="24"/>
                <w:szCs w:val="24"/>
              </w:rPr>
              <w:t>5</w:t>
            </w:r>
          </w:p>
        </w:tc>
        <w:tc>
          <w:tcPr>
            <w:tcW w:w="1417" w:type="dxa"/>
            <w:tcBorders>
              <w:right w:val="single" w:sz="8" w:space="0" w:color="auto"/>
            </w:tcBorders>
            <w:shd w:val="clear" w:color="auto" w:fill="auto"/>
            <w:vAlign w:val="bottom"/>
          </w:tcPr>
          <w:p w:rsidR="00083FD7" w:rsidRPr="00DB2B4B" w:rsidRDefault="00083FD7" w:rsidP="00083FD7">
            <w:pPr>
              <w:spacing w:line="258" w:lineRule="exact"/>
              <w:jc w:val="both"/>
              <w:rPr>
                <w:rFonts w:ascii="Times New Roman" w:eastAsia="Times New Roman" w:hAnsi="Times New Roman" w:cs="Times New Roman"/>
                <w:w w:val="99"/>
                <w:sz w:val="24"/>
                <w:szCs w:val="24"/>
              </w:rPr>
            </w:pPr>
            <w:r w:rsidRPr="00DB2B4B">
              <w:rPr>
                <w:rFonts w:ascii="Times New Roman" w:eastAsia="Times New Roman" w:hAnsi="Times New Roman" w:cs="Times New Roman"/>
                <w:w w:val="99"/>
                <w:sz w:val="24"/>
                <w:szCs w:val="24"/>
              </w:rPr>
              <w:t>7</w:t>
            </w:r>
          </w:p>
        </w:tc>
      </w:tr>
      <w:tr w:rsidR="00083FD7" w:rsidRPr="00DB2B4B" w:rsidTr="00D2778F">
        <w:trPr>
          <w:trHeight w:val="250"/>
        </w:trPr>
        <w:tc>
          <w:tcPr>
            <w:tcW w:w="1760" w:type="dxa"/>
            <w:tcBorders>
              <w:left w:val="single" w:sz="8" w:space="0" w:color="auto"/>
              <w:bottom w:val="single" w:sz="8" w:space="0" w:color="auto"/>
              <w:right w:val="single" w:sz="8" w:space="0" w:color="auto"/>
            </w:tcBorders>
            <w:shd w:val="clear" w:color="auto" w:fill="auto"/>
            <w:vAlign w:val="bottom"/>
          </w:tcPr>
          <w:p w:rsidR="00083FD7" w:rsidRPr="00DB2B4B" w:rsidRDefault="00083FD7" w:rsidP="00083FD7">
            <w:pPr>
              <w:spacing w:line="0" w:lineRule="atLeast"/>
              <w:jc w:val="both"/>
              <w:rPr>
                <w:rFonts w:ascii="Times New Roman" w:eastAsia="Times New Roman" w:hAnsi="Times New Roman" w:cs="Times New Roman"/>
                <w:sz w:val="24"/>
                <w:szCs w:val="24"/>
              </w:rPr>
            </w:pPr>
          </w:p>
        </w:tc>
        <w:tc>
          <w:tcPr>
            <w:tcW w:w="1217" w:type="dxa"/>
            <w:tcBorders>
              <w:bottom w:val="single" w:sz="8" w:space="0" w:color="auto"/>
              <w:right w:val="single" w:sz="8" w:space="0" w:color="auto"/>
            </w:tcBorders>
            <w:shd w:val="clear" w:color="auto" w:fill="auto"/>
            <w:vAlign w:val="bottom"/>
          </w:tcPr>
          <w:p w:rsidR="00083FD7" w:rsidRPr="00DB2B4B" w:rsidRDefault="00083FD7" w:rsidP="00083FD7">
            <w:pPr>
              <w:spacing w:line="0" w:lineRule="atLeast"/>
              <w:jc w:val="both"/>
              <w:rPr>
                <w:rFonts w:ascii="Times New Roman" w:eastAsia="Times New Roman" w:hAnsi="Times New Roman" w:cs="Times New Roman"/>
                <w:sz w:val="24"/>
                <w:szCs w:val="24"/>
              </w:rPr>
            </w:pPr>
          </w:p>
        </w:tc>
        <w:tc>
          <w:tcPr>
            <w:tcW w:w="1276" w:type="dxa"/>
            <w:tcBorders>
              <w:bottom w:val="single" w:sz="8" w:space="0" w:color="auto"/>
              <w:right w:val="single" w:sz="8" w:space="0" w:color="auto"/>
            </w:tcBorders>
            <w:shd w:val="clear" w:color="auto" w:fill="auto"/>
            <w:vAlign w:val="bottom"/>
          </w:tcPr>
          <w:p w:rsidR="00083FD7" w:rsidRPr="00DB2B4B" w:rsidRDefault="00083FD7" w:rsidP="00083FD7">
            <w:pPr>
              <w:spacing w:line="0" w:lineRule="atLeast"/>
              <w:jc w:val="both"/>
              <w:rPr>
                <w:rFonts w:ascii="Times New Roman" w:eastAsia="Times New Roman" w:hAnsi="Times New Roman" w:cs="Times New Roman"/>
                <w:sz w:val="24"/>
                <w:szCs w:val="24"/>
              </w:rPr>
            </w:pPr>
          </w:p>
        </w:tc>
        <w:tc>
          <w:tcPr>
            <w:tcW w:w="1276" w:type="dxa"/>
            <w:tcBorders>
              <w:bottom w:val="single" w:sz="8" w:space="0" w:color="auto"/>
              <w:right w:val="single" w:sz="8" w:space="0" w:color="auto"/>
            </w:tcBorders>
            <w:shd w:val="clear" w:color="auto" w:fill="auto"/>
            <w:vAlign w:val="bottom"/>
          </w:tcPr>
          <w:p w:rsidR="00083FD7" w:rsidRPr="00DB2B4B" w:rsidRDefault="00083FD7" w:rsidP="00083FD7">
            <w:pPr>
              <w:spacing w:line="0" w:lineRule="atLeast"/>
              <w:jc w:val="both"/>
              <w:rPr>
                <w:rFonts w:ascii="Times New Roman" w:eastAsia="Times New Roman" w:hAnsi="Times New Roman" w:cs="Times New Roman"/>
                <w:sz w:val="24"/>
                <w:szCs w:val="24"/>
              </w:rPr>
            </w:pPr>
          </w:p>
        </w:tc>
        <w:tc>
          <w:tcPr>
            <w:tcW w:w="1417" w:type="dxa"/>
            <w:tcBorders>
              <w:bottom w:val="single" w:sz="8" w:space="0" w:color="auto"/>
              <w:right w:val="single" w:sz="8" w:space="0" w:color="auto"/>
            </w:tcBorders>
            <w:shd w:val="clear" w:color="auto" w:fill="auto"/>
            <w:vAlign w:val="bottom"/>
          </w:tcPr>
          <w:p w:rsidR="00083FD7" w:rsidRPr="00DB2B4B" w:rsidRDefault="00083FD7" w:rsidP="00083FD7">
            <w:pPr>
              <w:spacing w:line="0" w:lineRule="atLeast"/>
              <w:jc w:val="both"/>
              <w:rPr>
                <w:rFonts w:ascii="Times New Roman" w:eastAsia="Times New Roman" w:hAnsi="Times New Roman" w:cs="Times New Roman"/>
                <w:sz w:val="24"/>
                <w:szCs w:val="24"/>
              </w:rPr>
            </w:pPr>
          </w:p>
        </w:tc>
        <w:tc>
          <w:tcPr>
            <w:tcW w:w="1276" w:type="dxa"/>
            <w:tcBorders>
              <w:bottom w:val="single" w:sz="8" w:space="0" w:color="auto"/>
              <w:right w:val="single" w:sz="8" w:space="0" w:color="auto"/>
            </w:tcBorders>
            <w:shd w:val="clear" w:color="auto" w:fill="auto"/>
            <w:vAlign w:val="bottom"/>
          </w:tcPr>
          <w:p w:rsidR="00083FD7" w:rsidRPr="00DB2B4B" w:rsidRDefault="00083FD7" w:rsidP="00083FD7">
            <w:pPr>
              <w:spacing w:line="0" w:lineRule="atLeast"/>
              <w:jc w:val="both"/>
              <w:rPr>
                <w:rFonts w:ascii="Times New Roman" w:eastAsia="Times New Roman" w:hAnsi="Times New Roman" w:cs="Times New Roman"/>
                <w:sz w:val="24"/>
                <w:szCs w:val="24"/>
              </w:rPr>
            </w:pPr>
          </w:p>
        </w:tc>
        <w:tc>
          <w:tcPr>
            <w:tcW w:w="1417" w:type="dxa"/>
            <w:tcBorders>
              <w:bottom w:val="single" w:sz="8" w:space="0" w:color="auto"/>
              <w:right w:val="single" w:sz="8" w:space="0" w:color="auto"/>
            </w:tcBorders>
            <w:shd w:val="clear" w:color="auto" w:fill="auto"/>
            <w:vAlign w:val="bottom"/>
          </w:tcPr>
          <w:p w:rsidR="00083FD7" w:rsidRPr="00DB2B4B" w:rsidRDefault="00083FD7" w:rsidP="00083FD7">
            <w:pPr>
              <w:spacing w:line="0" w:lineRule="atLeast"/>
              <w:jc w:val="both"/>
              <w:rPr>
                <w:rFonts w:ascii="Times New Roman" w:eastAsia="Times New Roman" w:hAnsi="Times New Roman" w:cs="Times New Roman"/>
                <w:sz w:val="24"/>
                <w:szCs w:val="24"/>
              </w:rPr>
            </w:pPr>
          </w:p>
        </w:tc>
      </w:tr>
    </w:tbl>
    <w:p w:rsidR="00083FD7" w:rsidRPr="00DB2B4B" w:rsidRDefault="00083FD7" w:rsidP="00083FD7">
      <w:pPr>
        <w:spacing w:line="200" w:lineRule="exact"/>
        <w:jc w:val="both"/>
        <w:rPr>
          <w:rFonts w:ascii="Times New Roman" w:eastAsia="Times New Roman" w:hAnsi="Times New Roman" w:cs="Times New Roman"/>
          <w:sz w:val="24"/>
          <w:szCs w:val="24"/>
        </w:rPr>
      </w:pPr>
    </w:p>
    <w:p w:rsidR="00083FD7" w:rsidRPr="00DB2B4B" w:rsidRDefault="00083FD7" w:rsidP="00083FD7">
      <w:pPr>
        <w:spacing w:line="311" w:lineRule="exact"/>
        <w:jc w:val="both"/>
        <w:rPr>
          <w:rFonts w:ascii="Times New Roman" w:eastAsia="Times New Roman" w:hAnsi="Times New Roman" w:cs="Times New Roman"/>
          <w:sz w:val="24"/>
          <w:szCs w:val="24"/>
        </w:rPr>
      </w:pPr>
    </w:p>
    <w:p w:rsidR="00083FD7" w:rsidRPr="00DB2B4B" w:rsidRDefault="00083FD7" w:rsidP="00083FD7">
      <w:pPr>
        <w:spacing w:line="0" w:lineRule="atLeast"/>
        <w:jc w:val="both"/>
        <w:rPr>
          <w:rFonts w:ascii="Times New Roman" w:eastAsia="Times New Roman" w:hAnsi="Times New Roman" w:cs="Times New Roman"/>
          <w:sz w:val="24"/>
          <w:szCs w:val="24"/>
        </w:rPr>
      </w:pPr>
      <w:r w:rsidRPr="00DB2B4B">
        <w:rPr>
          <w:rFonts w:ascii="Times New Roman" w:eastAsia="Times New Roman" w:hAnsi="Times New Roman" w:cs="Times New Roman"/>
          <w:sz w:val="24"/>
          <w:szCs w:val="24"/>
        </w:rPr>
        <w:t>ПРОВЕРКА НАВЫКА ПОДАЧИ МЯЧА</w:t>
      </w:r>
    </w:p>
    <w:p w:rsidR="00083FD7" w:rsidRPr="00DB2B4B" w:rsidRDefault="00083FD7" w:rsidP="00083FD7">
      <w:pPr>
        <w:spacing w:line="241" w:lineRule="exact"/>
        <w:jc w:val="both"/>
        <w:rPr>
          <w:rFonts w:ascii="Times New Roman" w:eastAsia="Times New Roman" w:hAnsi="Times New Roman" w:cs="Times New Roman"/>
          <w:sz w:val="24"/>
          <w:szCs w:val="24"/>
        </w:rPr>
      </w:pPr>
    </w:p>
    <w:p w:rsidR="00083FD7" w:rsidRPr="00DB2B4B" w:rsidRDefault="00083FD7" w:rsidP="00083FD7">
      <w:pPr>
        <w:spacing w:line="0" w:lineRule="atLeast"/>
        <w:jc w:val="both"/>
        <w:rPr>
          <w:rFonts w:ascii="Times New Roman" w:eastAsia="Times New Roman" w:hAnsi="Times New Roman" w:cs="Times New Roman"/>
          <w:sz w:val="24"/>
          <w:szCs w:val="24"/>
        </w:rPr>
      </w:pPr>
      <w:r w:rsidRPr="00DB2B4B">
        <w:rPr>
          <w:rFonts w:ascii="Times New Roman" w:eastAsia="Times New Roman" w:hAnsi="Times New Roman" w:cs="Times New Roman"/>
          <w:sz w:val="24"/>
          <w:szCs w:val="24"/>
        </w:rPr>
        <w:t>Условия выполнения:</w:t>
      </w:r>
    </w:p>
    <w:p w:rsidR="00083FD7" w:rsidRPr="00DB2B4B" w:rsidRDefault="00083FD7" w:rsidP="00083FD7">
      <w:pPr>
        <w:spacing w:line="255" w:lineRule="exact"/>
        <w:jc w:val="both"/>
        <w:rPr>
          <w:rFonts w:ascii="Times New Roman" w:eastAsia="Times New Roman" w:hAnsi="Times New Roman" w:cs="Times New Roman"/>
          <w:sz w:val="24"/>
          <w:szCs w:val="24"/>
        </w:rPr>
      </w:pPr>
    </w:p>
    <w:p w:rsidR="00083FD7" w:rsidRPr="00DB2B4B" w:rsidRDefault="00083FD7" w:rsidP="00083FD7">
      <w:pPr>
        <w:spacing w:line="270" w:lineRule="auto"/>
        <w:ind w:right="200"/>
        <w:jc w:val="both"/>
        <w:rPr>
          <w:rFonts w:ascii="Times New Roman" w:eastAsia="Times New Roman" w:hAnsi="Times New Roman" w:cs="Times New Roman"/>
          <w:sz w:val="24"/>
          <w:szCs w:val="24"/>
        </w:rPr>
      </w:pPr>
      <w:r w:rsidRPr="00DB2B4B">
        <w:rPr>
          <w:rFonts w:ascii="Times New Roman" w:eastAsia="Times New Roman" w:hAnsi="Times New Roman" w:cs="Times New Roman"/>
          <w:sz w:val="24"/>
          <w:szCs w:val="24"/>
        </w:rPr>
        <w:t>Испытуемые выполняют подачу волейбольного мяча по количеству попаданий избранным или изученным способом по собственному выбору, кроме случаев, когда требуется проверка конкретных способов подачи мяча.</w:t>
      </w:r>
    </w:p>
    <w:p w:rsidR="00083FD7" w:rsidRPr="00DB2B4B" w:rsidRDefault="00083FD7" w:rsidP="00083FD7">
      <w:pPr>
        <w:spacing w:line="220" w:lineRule="exact"/>
        <w:jc w:val="both"/>
        <w:rPr>
          <w:rFonts w:ascii="Times New Roman" w:eastAsia="Times New Roman" w:hAnsi="Times New Roman" w:cs="Times New Roman"/>
          <w:sz w:val="24"/>
          <w:szCs w:val="24"/>
        </w:rPr>
      </w:pPr>
    </w:p>
    <w:p w:rsidR="00083FD7" w:rsidRPr="00DB2B4B" w:rsidRDefault="00083FD7" w:rsidP="00083FD7">
      <w:pPr>
        <w:spacing w:line="286" w:lineRule="auto"/>
        <w:ind w:right="660"/>
        <w:jc w:val="both"/>
        <w:rPr>
          <w:rFonts w:ascii="Times New Roman" w:eastAsia="Times New Roman" w:hAnsi="Times New Roman" w:cs="Times New Roman"/>
          <w:sz w:val="24"/>
          <w:szCs w:val="24"/>
        </w:rPr>
      </w:pPr>
      <w:r w:rsidRPr="00DB2B4B">
        <w:rPr>
          <w:rFonts w:ascii="Times New Roman" w:eastAsia="Times New Roman" w:hAnsi="Times New Roman" w:cs="Times New Roman"/>
          <w:sz w:val="24"/>
          <w:szCs w:val="24"/>
        </w:rPr>
        <w:t>Ученики 8 классов и девушки 9 классов выполняют 5 подач на противоположное поле. Учащиеся 10 классов, юноши 9 и девушки 11 классов делают 6 подач в ближнюю или</w:t>
      </w:r>
    </w:p>
    <w:p w:rsidR="00083FD7" w:rsidRPr="00DB2B4B" w:rsidRDefault="00083FD7" w:rsidP="00083FD7">
      <w:pPr>
        <w:spacing w:line="115" w:lineRule="exact"/>
        <w:jc w:val="both"/>
        <w:rPr>
          <w:rFonts w:ascii="Times New Roman" w:eastAsia="Times New Roman" w:hAnsi="Times New Roman" w:cs="Times New Roman"/>
          <w:sz w:val="24"/>
          <w:szCs w:val="24"/>
        </w:rPr>
      </w:pPr>
    </w:p>
    <w:p w:rsidR="00083FD7" w:rsidRPr="00DB2B4B" w:rsidRDefault="00083FD7" w:rsidP="00083FD7">
      <w:pPr>
        <w:spacing w:line="271" w:lineRule="auto"/>
        <w:ind w:right="200"/>
        <w:jc w:val="both"/>
        <w:rPr>
          <w:rFonts w:ascii="Times New Roman" w:eastAsia="Times New Roman" w:hAnsi="Times New Roman" w:cs="Times New Roman"/>
          <w:sz w:val="24"/>
          <w:szCs w:val="24"/>
        </w:rPr>
      </w:pPr>
      <w:bookmarkStart w:id="278" w:name="page250"/>
      <w:bookmarkEnd w:id="278"/>
      <w:r w:rsidRPr="00DB2B4B">
        <w:rPr>
          <w:rFonts w:ascii="Times New Roman" w:eastAsia="Times New Roman" w:hAnsi="Times New Roman" w:cs="Times New Roman"/>
          <w:sz w:val="24"/>
          <w:szCs w:val="24"/>
        </w:rPr>
        <w:t>дальнюю половину противоположного поля (площадка делится на 2 равные половины). Юноши 11 классов выполняют 6 подач в одну из 6 зон. Упражнение исполняется с учетом правил волейбола, учитывается количество попаданий.</w:t>
      </w:r>
    </w:p>
    <w:p w:rsidR="00083FD7" w:rsidRPr="00DB2B4B" w:rsidRDefault="00083FD7" w:rsidP="00083FD7">
      <w:pPr>
        <w:spacing w:line="195" w:lineRule="exact"/>
        <w:jc w:val="both"/>
        <w:rPr>
          <w:rFonts w:ascii="Times New Roman" w:eastAsia="Times New Roman" w:hAnsi="Times New Roman" w:cs="Times New Roman"/>
          <w:sz w:val="24"/>
          <w:szCs w:val="24"/>
        </w:rPr>
      </w:pPr>
    </w:p>
    <w:tbl>
      <w:tblPr>
        <w:tblW w:w="0" w:type="auto"/>
        <w:tblInd w:w="10" w:type="dxa"/>
        <w:tblLayout w:type="fixed"/>
        <w:tblCellMar>
          <w:left w:w="0" w:type="dxa"/>
          <w:right w:w="0" w:type="dxa"/>
        </w:tblCellMar>
        <w:tblLook w:val="0000" w:firstRow="0" w:lastRow="0" w:firstColumn="0" w:lastColumn="0" w:noHBand="0" w:noVBand="0"/>
      </w:tblPr>
      <w:tblGrid>
        <w:gridCol w:w="1380"/>
        <w:gridCol w:w="1360"/>
        <w:gridCol w:w="1380"/>
        <w:gridCol w:w="1360"/>
        <w:gridCol w:w="1360"/>
        <w:gridCol w:w="1380"/>
        <w:gridCol w:w="1360"/>
      </w:tblGrid>
      <w:tr w:rsidR="00083FD7" w:rsidRPr="00DB2B4B" w:rsidTr="00083FD7">
        <w:trPr>
          <w:trHeight w:val="278"/>
        </w:trPr>
        <w:tc>
          <w:tcPr>
            <w:tcW w:w="1380" w:type="dxa"/>
            <w:tcBorders>
              <w:top w:val="single" w:sz="8" w:space="0" w:color="auto"/>
              <w:left w:val="single" w:sz="8" w:space="0" w:color="auto"/>
              <w:right w:val="single" w:sz="8" w:space="0" w:color="auto"/>
            </w:tcBorders>
            <w:shd w:val="clear" w:color="auto" w:fill="auto"/>
            <w:vAlign w:val="bottom"/>
          </w:tcPr>
          <w:p w:rsidR="00083FD7" w:rsidRPr="00DB2B4B" w:rsidRDefault="00083FD7" w:rsidP="00083FD7">
            <w:pPr>
              <w:spacing w:line="0" w:lineRule="atLeast"/>
              <w:jc w:val="both"/>
              <w:rPr>
                <w:rFonts w:ascii="Times New Roman" w:eastAsia="Times New Roman" w:hAnsi="Times New Roman" w:cs="Times New Roman"/>
                <w:sz w:val="24"/>
                <w:szCs w:val="24"/>
              </w:rPr>
            </w:pPr>
          </w:p>
        </w:tc>
        <w:tc>
          <w:tcPr>
            <w:tcW w:w="1360" w:type="dxa"/>
            <w:tcBorders>
              <w:top w:val="single" w:sz="8" w:space="0" w:color="auto"/>
            </w:tcBorders>
            <w:shd w:val="clear" w:color="auto" w:fill="auto"/>
            <w:vAlign w:val="bottom"/>
          </w:tcPr>
          <w:p w:rsidR="00083FD7" w:rsidRPr="00DB2B4B" w:rsidRDefault="00083FD7" w:rsidP="00083FD7">
            <w:pPr>
              <w:spacing w:line="0" w:lineRule="atLeast"/>
              <w:jc w:val="both"/>
              <w:rPr>
                <w:rFonts w:ascii="Times New Roman" w:eastAsia="Times New Roman" w:hAnsi="Times New Roman" w:cs="Times New Roman"/>
                <w:sz w:val="24"/>
                <w:szCs w:val="24"/>
              </w:rPr>
            </w:pPr>
          </w:p>
        </w:tc>
        <w:tc>
          <w:tcPr>
            <w:tcW w:w="1380" w:type="dxa"/>
            <w:tcBorders>
              <w:top w:val="single" w:sz="8" w:space="0" w:color="auto"/>
            </w:tcBorders>
            <w:shd w:val="clear" w:color="auto" w:fill="auto"/>
            <w:vAlign w:val="bottom"/>
          </w:tcPr>
          <w:p w:rsidR="00083FD7" w:rsidRPr="00DB2B4B" w:rsidRDefault="00083FD7" w:rsidP="00083FD7">
            <w:pPr>
              <w:spacing w:line="0" w:lineRule="atLeast"/>
              <w:jc w:val="both"/>
              <w:rPr>
                <w:rFonts w:ascii="Times New Roman" w:eastAsia="Times New Roman" w:hAnsi="Times New Roman" w:cs="Times New Roman"/>
                <w:sz w:val="24"/>
                <w:szCs w:val="24"/>
              </w:rPr>
            </w:pPr>
            <w:r w:rsidRPr="00DB2B4B">
              <w:rPr>
                <w:rFonts w:ascii="Times New Roman" w:eastAsia="Times New Roman" w:hAnsi="Times New Roman" w:cs="Times New Roman"/>
                <w:sz w:val="24"/>
                <w:szCs w:val="24"/>
              </w:rPr>
              <w:t>ЮНОШИ</w:t>
            </w:r>
          </w:p>
        </w:tc>
        <w:tc>
          <w:tcPr>
            <w:tcW w:w="1360" w:type="dxa"/>
            <w:tcBorders>
              <w:top w:val="single" w:sz="8" w:space="0" w:color="auto"/>
              <w:right w:val="single" w:sz="8" w:space="0" w:color="auto"/>
            </w:tcBorders>
            <w:shd w:val="clear" w:color="auto" w:fill="auto"/>
            <w:vAlign w:val="bottom"/>
          </w:tcPr>
          <w:p w:rsidR="00083FD7" w:rsidRPr="00DB2B4B" w:rsidRDefault="00083FD7" w:rsidP="00083FD7">
            <w:pPr>
              <w:spacing w:line="0" w:lineRule="atLeast"/>
              <w:jc w:val="both"/>
              <w:rPr>
                <w:rFonts w:ascii="Times New Roman" w:eastAsia="Times New Roman" w:hAnsi="Times New Roman" w:cs="Times New Roman"/>
                <w:sz w:val="24"/>
                <w:szCs w:val="24"/>
              </w:rPr>
            </w:pPr>
          </w:p>
        </w:tc>
        <w:tc>
          <w:tcPr>
            <w:tcW w:w="1360" w:type="dxa"/>
            <w:tcBorders>
              <w:top w:val="single" w:sz="8" w:space="0" w:color="auto"/>
            </w:tcBorders>
            <w:shd w:val="clear" w:color="auto" w:fill="auto"/>
            <w:vAlign w:val="bottom"/>
          </w:tcPr>
          <w:p w:rsidR="00083FD7" w:rsidRPr="00DB2B4B" w:rsidRDefault="00083FD7" w:rsidP="00083FD7">
            <w:pPr>
              <w:spacing w:line="0" w:lineRule="atLeast"/>
              <w:jc w:val="both"/>
              <w:rPr>
                <w:rFonts w:ascii="Times New Roman" w:eastAsia="Times New Roman" w:hAnsi="Times New Roman" w:cs="Times New Roman"/>
                <w:sz w:val="24"/>
                <w:szCs w:val="24"/>
              </w:rPr>
            </w:pPr>
          </w:p>
        </w:tc>
        <w:tc>
          <w:tcPr>
            <w:tcW w:w="1380" w:type="dxa"/>
            <w:tcBorders>
              <w:top w:val="single" w:sz="8" w:space="0" w:color="auto"/>
            </w:tcBorders>
            <w:shd w:val="clear" w:color="auto" w:fill="auto"/>
            <w:vAlign w:val="bottom"/>
          </w:tcPr>
          <w:p w:rsidR="00083FD7" w:rsidRPr="00DB2B4B" w:rsidRDefault="00083FD7" w:rsidP="00083FD7">
            <w:pPr>
              <w:spacing w:line="0" w:lineRule="atLeast"/>
              <w:jc w:val="both"/>
              <w:rPr>
                <w:rFonts w:ascii="Times New Roman" w:eastAsia="Times New Roman" w:hAnsi="Times New Roman" w:cs="Times New Roman"/>
                <w:sz w:val="24"/>
                <w:szCs w:val="24"/>
              </w:rPr>
            </w:pPr>
            <w:r w:rsidRPr="00DB2B4B">
              <w:rPr>
                <w:rFonts w:ascii="Times New Roman" w:eastAsia="Times New Roman" w:hAnsi="Times New Roman" w:cs="Times New Roman"/>
                <w:sz w:val="24"/>
                <w:szCs w:val="24"/>
              </w:rPr>
              <w:t>ДЕВУШКИ</w:t>
            </w:r>
          </w:p>
        </w:tc>
        <w:tc>
          <w:tcPr>
            <w:tcW w:w="1360" w:type="dxa"/>
            <w:tcBorders>
              <w:top w:val="single" w:sz="8" w:space="0" w:color="auto"/>
              <w:right w:val="single" w:sz="8" w:space="0" w:color="auto"/>
            </w:tcBorders>
            <w:shd w:val="clear" w:color="auto" w:fill="auto"/>
            <w:vAlign w:val="bottom"/>
          </w:tcPr>
          <w:p w:rsidR="00083FD7" w:rsidRPr="00DB2B4B" w:rsidRDefault="00083FD7" w:rsidP="00083FD7">
            <w:pPr>
              <w:spacing w:line="0" w:lineRule="atLeast"/>
              <w:jc w:val="both"/>
              <w:rPr>
                <w:rFonts w:ascii="Times New Roman" w:eastAsia="Times New Roman" w:hAnsi="Times New Roman" w:cs="Times New Roman"/>
                <w:sz w:val="24"/>
                <w:szCs w:val="24"/>
              </w:rPr>
            </w:pPr>
          </w:p>
        </w:tc>
      </w:tr>
      <w:tr w:rsidR="00083FD7" w:rsidRPr="00DB2B4B" w:rsidTr="00083FD7">
        <w:trPr>
          <w:trHeight w:val="248"/>
        </w:trPr>
        <w:tc>
          <w:tcPr>
            <w:tcW w:w="1380" w:type="dxa"/>
            <w:vMerge w:val="restart"/>
            <w:tcBorders>
              <w:left w:val="single" w:sz="8" w:space="0" w:color="auto"/>
              <w:right w:val="single" w:sz="8" w:space="0" w:color="auto"/>
            </w:tcBorders>
            <w:shd w:val="clear" w:color="auto" w:fill="auto"/>
            <w:vAlign w:val="bottom"/>
          </w:tcPr>
          <w:p w:rsidR="00083FD7" w:rsidRPr="00DB2B4B" w:rsidRDefault="00083FD7" w:rsidP="00083FD7">
            <w:pPr>
              <w:spacing w:line="0" w:lineRule="atLeast"/>
              <w:jc w:val="both"/>
              <w:rPr>
                <w:rFonts w:ascii="Times New Roman" w:eastAsia="Times New Roman" w:hAnsi="Times New Roman" w:cs="Times New Roman"/>
                <w:w w:val="97"/>
                <w:sz w:val="24"/>
                <w:szCs w:val="24"/>
              </w:rPr>
            </w:pPr>
            <w:r w:rsidRPr="00DB2B4B">
              <w:rPr>
                <w:rFonts w:ascii="Times New Roman" w:eastAsia="Times New Roman" w:hAnsi="Times New Roman" w:cs="Times New Roman"/>
                <w:w w:val="97"/>
                <w:sz w:val="24"/>
                <w:szCs w:val="24"/>
              </w:rPr>
              <w:t>КЛАСС</w:t>
            </w:r>
          </w:p>
        </w:tc>
        <w:tc>
          <w:tcPr>
            <w:tcW w:w="1360" w:type="dxa"/>
            <w:tcBorders>
              <w:bottom w:val="single" w:sz="8" w:space="0" w:color="auto"/>
            </w:tcBorders>
            <w:shd w:val="clear" w:color="auto" w:fill="auto"/>
            <w:vAlign w:val="bottom"/>
          </w:tcPr>
          <w:p w:rsidR="00083FD7" w:rsidRPr="00DB2B4B" w:rsidRDefault="00083FD7" w:rsidP="00083FD7">
            <w:pPr>
              <w:spacing w:line="0" w:lineRule="atLeast"/>
              <w:jc w:val="both"/>
              <w:rPr>
                <w:rFonts w:ascii="Times New Roman" w:eastAsia="Times New Roman" w:hAnsi="Times New Roman" w:cs="Times New Roman"/>
                <w:sz w:val="24"/>
                <w:szCs w:val="24"/>
              </w:rPr>
            </w:pPr>
          </w:p>
        </w:tc>
        <w:tc>
          <w:tcPr>
            <w:tcW w:w="1380" w:type="dxa"/>
            <w:tcBorders>
              <w:bottom w:val="single" w:sz="8" w:space="0" w:color="auto"/>
            </w:tcBorders>
            <w:shd w:val="clear" w:color="auto" w:fill="auto"/>
            <w:vAlign w:val="bottom"/>
          </w:tcPr>
          <w:p w:rsidR="00083FD7" w:rsidRPr="00DB2B4B" w:rsidRDefault="00083FD7" w:rsidP="00083FD7">
            <w:pPr>
              <w:spacing w:line="0" w:lineRule="atLeast"/>
              <w:jc w:val="both"/>
              <w:rPr>
                <w:rFonts w:ascii="Times New Roman" w:eastAsia="Times New Roman" w:hAnsi="Times New Roman" w:cs="Times New Roman"/>
                <w:sz w:val="24"/>
                <w:szCs w:val="24"/>
              </w:rPr>
            </w:pPr>
          </w:p>
        </w:tc>
        <w:tc>
          <w:tcPr>
            <w:tcW w:w="1360" w:type="dxa"/>
            <w:tcBorders>
              <w:bottom w:val="single" w:sz="8" w:space="0" w:color="auto"/>
              <w:right w:val="single" w:sz="8" w:space="0" w:color="auto"/>
            </w:tcBorders>
            <w:shd w:val="clear" w:color="auto" w:fill="auto"/>
            <w:vAlign w:val="bottom"/>
          </w:tcPr>
          <w:p w:rsidR="00083FD7" w:rsidRPr="00DB2B4B" w:rsidRDefault="00083FD7" w:rsidP="00083FD7">
            <w:pPr>
              <w:spacing w:line="0" w:lineRule="atLeast"/>
              <w:jc w:val="both"/>
              <w:rPr>
                <w:rFonts w:ascii="Times New Roman" w:eastAsia="Times New Roman" w:hAnsi="Times New Roman" w:cs="Times New Roman"/>
                <w:sz w:val="24"/>
                <w:szCs w:val="24"/>
              </w:rPr>
            </w:pPr>
          </w:p>
        </w:tc>
        <w:tc>
          <w:tcPr>
            <w:tcW w:w="1360" w:type="dxa"/>
            <w:tcBorders>
              <w:bottom w:val="single" w:sz="8" w:space="0" w:color="auto"/>
            </w:tcBorders>
            <w:shd w:val="clear" w:color="auto" w:fill="auto"/>
            <w:vAlign w:val="bottom"/>
          </w:tcPr>
          <w:p w:rsidR="00083FD7" w:rsidRPr="00DB2B4B" w:rsidRDefault="00083FD7" w:rsidP="00083FD7">
            <w:pPr>
              <w:spacing w:line="0" w:lineRule="atLeast"/>
              <w:jc w:val="both"/>
              <w:rPr>
                <w:rFonts w:ascii="Times New Roman" w:eastAsia="Times New Roman" w:hAnsi="Times New Roman" w:cs="Times New Roman"/>
                <w:sz w:val="24"/>
                <w:szCs w:val="24"/>
              </w:rPr>
            </w:pPr>
          </w:p>
        </w:tc>
        <w:tc>
          <w:tcPr>
            <w:tcW w:w="1380" w:type="dxa"/>
            <w:tcBorders>
              <w:bottom w:val="single" w:sz="8" w:space="0" w:color="auto"/>
            </w:tcBorders>
            <w:shd w:val="clear" w:color="auto" w:fill="auto"/>
            <w:vAlign w:val="bottom"/>
          </w:tcPr>
          <w:p w:rsidR="00083FD7" w:rsidRPr="00DB2B4B" w:rsidRDefault="00083FD7" w:rsidP="00083FD7">
            <w:pPr>
              <w:spacing w:line="0" w:lineRule="atLeast"/>
              <w:jc w:val="both"/>
              <w:rPr>
                <w:rFonts w:ascii="Times New Roman" w:eastAsia="Times New Roman" w:hAnsi="Times New Roman" w:cs="Times New Roman"/>
                <w:sz w:val="24"/>
                <w:szCs w:val="24"/>
              </w:rPr>
            </w:pPr>
          </w:p>
        </w:tc>
        <w:tc>
          <w:tcPr>
            <w:tcW w:w="1360" w:type="dxa"/>
            <w:tcBorders>
              <w:bottom w:val="single" w:sz="8" w:space="0" w:color="auto"/>
              <w:right w:val="single" w:sz="8" w:space="0" w:color="auto"/>
            </w:tcBorders>
            <w:shd w:val="clear" w:color="auto" w:fill="auto"/>
            <w:vAlign w:val="bottom"/>
          </w:tcPr>
          <w:p w:rsidR="00083FD7" w:rsidRPr="00DB2B4B" w:rsidRDefault="00083FD7" w:rsidP="00083FD7">
            <w:pPr>
              <w:spacing w:line="0" w:lineRule="atLeast"/>
              <w:jc w:val="both"/>
              <w:rPr>
                <w:rFonts w:ascii="Times New Roman" w:eastAsia="Times New Roman" w:hAnsi="Times New Roman" w:cs="Times New Roman"/>
                <w:sz w:val="24"/>
                <w:szCs w:val="24"/>
              </w:rPr>
            </w:pPr>
          </w:p>
        </w:tc>
      </w:tr>
      <w:tr w:rsidR="00083FD7" w:rsidRPr="00DB2B4B" w:rsidTr="00083FD7">
        <w:trPr>
          <w:trHeight w:val="258"/>
        </w:trPr>
        <w:tc>
          <w:tcPr>
            <w:tcW w:w="1380" w:type="dxa"/>
            <w:vMerge/>
            <w:tcBorders>
              <w:left w:val="single" w:sz="8" w:space="0" w:color="auto"/>
              <w:right w:val="single" w:sz="8" w:space="0" w:color="auto"/>
            </w:tcBorders>
            <w:shd w:val="clear" w:color="auto" w:fill="auto"/>
            <w:vAlign w:val="bottom"/>
          </w:tcPr>
          <w:p w:rsidR="00083FD7" w:rsidRPr="00DB2B4B" w:rsidRDefault="00083FD7" w:rsidP="00083FD7">
            <w:pPr>
              <w:spacing w:line="0" w:lineRule="atLeast"/>
              <w:jc w:val="both"/>
              <w:rPr>
                <w:rFonts w:ascii="Times New Roman" w:eastAsia="Times New Roman" w:hAnsi="Times New Roman" w:cs="Times New Roman"/>
                <w:sz w:val="24"/>
                <w:szCs w:val="24"/>
              </w:rPr>
            </w:pPr>
          </w:p>
        </w:tc>
        <w:tc>
          <w:tcPr>
            <w:tcW w:w="1360" w:type="dxa"/>
            <w:tcBorders>
              <w:right w:val="single" w:sz="8" w:space="0" w:color="auto"/>
            </w:tcBorders>
            <w:shd w:val="clear" w:color="auto" w:fill="auto"/>
            <w:vAlign w:val="bottom"/>
          </w:tcPr>
          <w:p w:rsidR="00083FD7" w:rsidRPr="00DB2B4B" w:rsidRDefault="00083FD7" w:rsidP="00083FD7">
            <w:pPr>
              <w:spacing w:line="258" w:lineRule="exact"/>
              <w:jc w:val="both"/>
              <w:rPr>
                <w:rFonts w:ascii="Times New Roman" w:eastAsia="Times New Roman" w:hAnsi="Times New Roman" w:cs="Times New Roman"/>
                <w:w w:val="99"/>
                <w:sz w:val="24"/>
                <w:szCs w:val="24"/>
              </w:rPr>
            </w:pPr>
            <w:r w:rsidRPr="00DB2B4B">
              <w:rPr>
                <w:rFonts w:ascii="Times New Roman" w:eastAsia="Times New Roman" w:hAnsi="Times New Roman" w:cs="Times New Roman"/>
                <w:w w:val="99"/>
                <w:sz w:val="24"/>
                <w:szCs w:val="24"/>
              </w:rPr>
              <w:t>«3»</w:t>
            </w:r>
          </w:p>
        </w:tc>
        <w:tc>
          <w:tcPr>
            <w:tcW w:w="1380" w:type="dxa"/>
            <w:tcBorders>
              <w:right w:val="single" w:sz="8" w:space="0" w:color="auto"/>
            </w:tcBorders>
            <w:shd w:val="clear" w:color="auto" w:fill="auto"/>
            <w:vAlign w:val="bottom"/>
          </w:tcPr>
          <w:p w:rsidR="00083FD7" w:rsidRPr="00DB2B4B" w:rsidRDefault="00083FD7" w:rsidP="00083FD7">
            <w:pPr>
              <w:spacing w:line="258" w:lineRule="exact"/>
              <w:jc w:val="both"/>
              <w:rPr>
                <w:rFonts w:ascii="Times New Roman" w:eastAsia="Times New Roman" w:hAnsi="Times New Roman" w:cs="Times New Roman"/>
                <w:w w:val="99"/>
                <w:sz w:val="24"/>
                <w:szCs w:val="24"/>
              </w:rPr>
            </w:pPr>
            <w:r w:rsidRPr="00DB2B4B">
              <w:rPr>
                <w:rFonts w:ascii="Times New Roman" w:eastAsia="Times New Roman" w:hAnsi="Times New Roman" w:cs="Times New Roman"/>
                <w:w w:val="99"/>
                <w:sz w:val="24"/>
                <w:szCs w:val="24"/>
              </w:rPr>
              <w:t>«4»</w:t>
            </w:r>
          </w:p>
        </w:tc>
        <w:tc>
          <w:tcPr>
            <w:tcW w:w="1360" w:type="dxa"/>
            <w:tcBorders>
              <w:right w:val="single" w:sz="8" w:space="0" w:color="auto"/>
            </w:tcBorders>
            <w:shd w:val="clear" w:color="auto" w:fill="auto"/>
            <w:vAlign w:val="bottom"/>
          </w:tcPr>
          <w:p w:rsidR="00083FD7" w:rsidRPr="00DB2B4B" w:rsidRDefault="00083FD7" w:rsidP="00083FD7">
            <w:pPr>
              <w:spacing w:line="258" w:lineRule="exact"/>
              <w:jc w:val="both"/>
              <w:rPr>
                <w:rFonts w:ascii="Times New Roman" w:eastAsia="Times New Roman" w:hAnsi="Times New Roman" w:cs="Times New Roman"/>
                <w:w w:val="99"/>
                <w:sz w:val="24"/>
                <w:szCs w:val="24"/>
              </w:rPr>
            </w:pPr>
            <w:r w:rsidRPr="00DB2B4B">
              <w:rPr>
                <w:rFonts w:ascii="Times New Roman" w:eastAsia="Times New Roman" w:hAnsi="Times New Roman" w:cs="Times New Roman"/>
                <w:w w:val="99"/>
                <w:sz w:val="24"/>
                <w:szCs w:val="24"/>
              </w:rPr>
              <w:t>«5»</w:t>
            </w:r>
          </w:p>
        </w:tc>
        <w:tc>
          <w:tcPr>
            <w:tcW w:w="1360" w:type="dxa"/>
            <w:tcBorders>
              <w:right w:val="single" w:sz="8" w:space="0" w:color="auto"/>
            </w:tcBorders>
            <w:shd w:val="clear" w:color="auto" w:fill="auto"/>
            <w:vAlign w:val="bottom"/>
          </w:tcPr>
          <w:p w:rsidR="00083FD7" w:rsidRPr="00DB2B4B" w:rsidRDefault="00083FD7" w:rsidP="00083FD7">
            <w:pPr>
              <w:spacing w:line="258" w:lineRule="exact"/>
              <w:jc w:val="both"/>
              <w:rPr>
                <w:rFonts w:ascii="Times New Roman" w:eastAsia="Times New Roman" w:hAnsi="Times New Roman" w:cs="Times New Roman"/>
                <w:sz w:val="24"/>
                <w:szCs w:val="24"/>
              </w:rPr>
            </w:pPr>
            <w:r w:rsidRPr="00DB2B4B">
              <w:rPr>
                <w:rFonts w:ascii="Times New Roman" w:eastAsia="Times New Roman" w:hAnsi="Times New Roman" w:cs="Times New Roman"/>
                <w:sz w:val="24"/>
                <w:szCs w:val="24"/>
              </w:rPr>
              <w:t>«3»</w:t>
            </w:r>
          </w:p>
        </w:tc>
        <w:tc>
          <w:tcPr>
            <w:tcW w:w="1380" w:type="dxa"/>
            <w:tcBorders>
              <w:right w:val="single" w:sz="8" w:space="0" w:color="auto"/>
            </w:tcBorders>
            <w:shd w:val="clear" w:color="auto" w:fill="auto"/>
            <w:vAlign w:val="bottom"/>
          </w:tcPr>
          <w:p w:rsidR="00083FD7" w:rsidRPr="00DB2B4B" w:rsidRDefault="00083FD7" w:rsidP="00083FD7">
            <w:pPr>
              <w:spacing w:line="258" w:lineRule="exact"/>
              <w:jc w:val="both"/>
              <w:rPr>
                <w:rFonts w:ascii="Times New Roman" w:eastAsia="Times New Roman" w:hAnsi="Times New Roman" w:cs="Times New Roman"/>
                <w:w w:val="99"/>
                <w:sz w:val="24"/>
                <w:szCs w:val="24"/>
              </w:rPr>
            </w:pPr>
            <w:r w:rsidRPr="00DB2B4B">
              <w:rPr>
                <w:rFonts w:ascii="Times New Roman" w:eastAsia="Times New Roman" w:hAnsi="Times New Roman" w:cs="Times New Roman"/>
                <w:w w:val="99"/>
                <w:sz w:val="24"/>
                <w:szCs w:val="24"/>
              </w:rPr>
              <w:t>«4»</w:t>
            </w:r>
          </w:p>
        </w:tc>
        <w:tc>
          <w:tcPr>
            <w:tcW w:w="1360" w:type="dxa"/>
            <w:tcBorders>
              <w:right w:val="single" w:sz="8" w:space="0" w:color="auto"/>
            </w:tcBorders>
            <w:shd w:val="clear" w:color="auto" w:fill="auto"/>
            <w:vAlign w:val="bottom"/>
          </w:tcPr>
          <w:p w:rsidR="00083FD7" w:rsidRPr="00DB2B4B" w:rsidRDefault="00083FD7" w:rsidP="00083FD7">
            <w:pPr>
              <w:spacing w:line="258" w:lineRule="exact"/>
              <w:jc w:val="both"/>
              <w:rPr>
                <w:rFonts w:ascii="Times New Roman" w:eastAsia="Times New Roman" w:hAnsi="Times New Roman" w:cs="Times New Roman"/>
                <w:w w:val="99"/>
                <w:sz w:val="24"/>
                <w:szCs w:val="24"/>
              </w:rPr>
            </w:pPr>
            <w:r w:rsidRPr="00DB2B4B">
              <w:rPr>
                <w:rFonts w:ascii="Times New Roman" w:eastAsia="Times New Roman" w:hAnsi="Times New Roman" w:cs="Times New Roman"/>
                <w:w w:val="99"/>
                <w:sz w:val="24"/>
                <w:szCs w:val="24"/>
              </w:rPr>
              <w:t>«5»</w:t>
            </w:r>
          </w:p>
        </w:tc>
      </w:tr>
      <w:tr w:rsidR="00083FD7" w:rsidRPr="00DB2B4B" w:rsidTr="00083FD7">
        <w:trPr>
          <w:trHeight w:val="250"/>
        </w:trPr>
        <w:tc>
          <w:tcPr>
            <w:tcW w:w="1380" w:type="dxa"/>
            <w:tcBorders>
              <w:left w:val="single" w:sz="8" w:space="0" w:color="auto"/>
              <w:bottom w:val="single" w:sz="8" w:space="0" w:color="auto"/>
              <w:right w:val="single" w:sz="8" w:space="0" w:color="auto"/>
            </w:tcBorders>
            <w:shd w:val="clear" w:color="auto" w:fill="auto"/>
            <w:vAlign w:val="bottom"/>
          </w:tcPr>
          <w:p w:rsidR="00083FD7" w:rsidRPr="00DB2B4B" w:rsidRDefault="00083FD7" w:rsidP="00083FD7">
            <w:pPr>
              <w:spacing w:line="0" w:lineRule="atLeast"/>
              <w:jc w:val="both"/>
              <w:rPr>
                <w:rFonts w:ascii="Times New Roman" w:eastAsia="Times New Roman" w:hAnsi="Times New Roman" w:cs="Times New Roman"/>
                <w:sz w:val="24"/>
                <w:szCs w:val="24"/>
              </w:rPr>
            </w:pPr>
          </w:p>
        </w:tc>
        <w:tc>
          <w:tcPr>
            <w:tcW w:w="1360" w:type="dxa"/>
            <w:tcBorders>
              <w:bottom w:val="single" w:sz="8" w:space="0" w:color="auto"/>
              <w:right w:val="single" w:sz="8" w:space="0" w:color="auto"/>
            </w:tcBorders>
            <w:shd w:val="clear" w:color="auto" w:fill="auto"/>
            <w:vAlign w:val="bottom"/>
          </w:tcPr>
          <w:p w:rsidR="00083FD7" w:rsidRPr="00DB2B4B" w:rsidRDefault="00083FD7" w:rsidP="00083FD7">
            <w:pPr>
              <w:spacing w:line="0" w:lineRule="atLeast"/>
              <w:jc w:val="both"/>
              <w:rPr>
                <w:rFonts w:ascii="Times New Roman" w:eastAsia="Times New Roman" w:hAnsi="Times New Roman" w:cs="Times New Roman"/>
                <w:sz w:val="24"/>
                <w:szCs w:val="24"/>
              </w:rPr>
            </w:pPr>
          </w:p>
        </w:tc>
        <w:tc>
          <w:tcPr>
            <w:tcW w:w="1380" w:type="dxa"/>
            <w:tcBorders>
              <w:bottom w:val="single" w:sz="8" w:space="0" w:color="auto"/>
              <w:right w:val="single" w:sz="8" w:space="0" w:color="auto"/>
            </w:tcBorders>
            <w:shd w:val="clear" w:color="auto" w:fill="auto"/>
            <w:vAlign w:val="bottom"/>
          </w:tcPr>
          <w:p w:rsidR="00083FD7" w:rsidRPr="00DB2B4B" w:rsidRDefault="00083FD7" w:rsidP="00083FD7">
            <w:pPr>
              <w:spacing w:line="0" w:lineRule="atLeast"/>
              <w:jc w:val="both"/>
              <w:rPr>
                <w:rFonts w:ascii="Times New Roman" w:eastAsia="Times New Roman" w:hAnsi="Times New Roman" w:cs="Times New Roman"/>
                <w:sz w:val="24"/>
                <w:szCs w:val="24"/>
              </w:rPr>
            </w:pPr>
          </w:p>
        </w:tc>
        <w:tc>
          <w:tcPr>
            <w:tcW w:w="1360" w:type="dxa"/>
            <w:tcBorders>
              <w:bottom w:val="single" w:sz="8" w:space="0" w:color="auto"/>
              <w:right w:val="single" w:sz="8" w:space="0" w:color="auto"/>
            </w:tcBorders>
            <w:shd w:val="clear" w:color="auto" w:fill="auto"/>
            <w:vAlign w:val="bottom"/>
          </w:tcPr>
          <w:p w:rsidR="00083FD7" w:rsidRPr="00DB2B4B" w:rsidRDefault="00083FD7" w:rsidP="00083FD7">
            <w:pPr>
              <w:spacing w:line="0" w:lineRule="atLeast"/>
              <w:jc w:val="both"/>
              <w:rPr>
                <w:rFonts w:ascii="Times New Roman" w:eastAsia="Times New Roman" w:hAnsi="Times New Roman" w:cs="Times New Roman"/>
                <w:sz w:val="24"/>
                <w:szCs w:val="24"/>
              </w:rPr>
            </w:pPr>
          </w:p>
        </w:tc>
        <w:tc>
          <w:tcPr>
            <w:tcW w:w="1360" w:type="dxa"/>
            <w:tcBorders>
              <w:bottom w:val="single" w:sz="8" w:space="0" w:color="auto"/>
              <w:right w:val="single" w:sz="8" w:space="0" w:color="auto"/>
            </w:tcBorders>
            <w:shd w:val="clear" w:color="auto" w:fill="auto"/>
            <w:vAlign w:val="bottom"/>
          </w:tcPr>
          <w:p w:rsidR="00083FD7" w:rsidRPr="00DB2B4B" w:rsidRDefault="00083FD7" w:rsidP="00083FD7">
            <w:pPr>
              <w:spacing w:line="0" w:lineRule="atLeast"/>
              <w:jc w:val="both"/>
              <w:rPr>
                <w:rFonts w:ascii="Times New Roman" w:eastAsia="Times New Roman" w:hAnsi="Times New Roman" w:cs="Times New Roman"/>
                <w:sz w:val="24"/>
                <w:szCs w:val="24"/>
              </w:rPr>
            </w:pPr>
          </w:p>
        </w:tc>
        <w:tc>
          <w:tcPr>
            <w:tcW w:w="1380" w:type="dxa"/>
            <w:tcBorders>
              <w:bottom w:val="single" w:sz="8" w:space="0" w:color="auto"/>
              <w:right w:val="single" w:sz="8" w:space="0" w:color="auto"/>
            </w:tcBorders>
            <w:shd w:val="clear" w:color="auto" w:fill="auto"/>
            <w:vAlign w:val="bottom"/>
          </w:tcPr>
          <w:p w:rsidR="00083FD7" w:rsidRPr="00DB2B4B" w:rsidRDefault="00083FD7" w:rsidP="00083FD7">
            <w:pPr>
              <w:spacing w:line="0" w:lineRule="atLeast"/>
              <w:jc w:val="both"/>
              <w:rPr>
                <w:rFonts w:ascii="Times New Roman" w:eastAsia="Times New Roman" w:hAnsi="Times New Roman" w:cs="Times New Roman"/>
                <w:sz w:val="24"/>
                <w:szCs w:val="24"/>
              </w:rPr>
            </w:pPr>
          </w:p>
        </w:tc>
        <w:tc>
          <w:tcPr>
            <w:tcW w:w="1360" w:type="dxa"/>
            <w:tcBorders>
              <w:bottom w:val="single" w:sz="8" w:space="0" w:color="auto"/>
              <w:right w:val="single" w:sz="8" w:space="0" w:color="auto"/>
            </w:tcBorders>
            <w:shd w:val="clear" w:color="auto" w:fill="auto"/>
            <w:vAlign w:val="bottom"/>
          </w:tcPr>
          <w:p w:rsidR="00083FD7" w:rsidRPr="00DB2B4B" w:rsidRDefault="00083FD7" w:rsidP="00083FD7">
            <w:pPr>
              <w:spacing w:line="0" w:lineRule="atLeast"/>
              <w:jc w:val="both"/>
              <w:rPr>
                <w:rFonts w:ascii="Times New Roman" w:eastAsia="Times New Roman" w:hAnsi="Times New Roman" w:cs="Times New Roman"/>
                <w:sz w:val="24"/>
                <w:szCs w:val="24"/>
              </w:rPr>
            </w:pPr>
          </w:p>
        </w:tc>
      </w:tr>
      <w:tr w:rsidR="00083FD7" w:rsidRPr="00DB2B4B" w:rsidTr="00083FD7">
        <w:trPr>
          <w:trHeight w:val="258"/>
        </w:trPr>
        <w:tc>
          <w:tcPr>
            <w:tcW w:w="1380" w:type="dxa"/>
            <w:tcBorders>
              <w:left w:val="single" w:sz="8" w:space="0" w:color="auto"/>
              <w:right w:val="single" w:sz="8" w:space="0" w:color="auto"/>
            </w:tcBorders>
            <w:shd w:val="clear" w:color="auto" w:fill="auto"/>
            <w:vAlign w:val="bottom"/>
          </w:tcPr>
          <w:p w:rsidR="00083FD7" w:rsidRPr="00DB2B4B" w:rsidRDefault="00083FD7" w:rsidP="00083FD7">
            <w:pPr>
              <w:spacing w:line="258" w:lineRule="exact"/>
              <w:jc w:val="both"/>
              <w:rPr>
                <w:rFonts w:ascii="Times New Roman" w:eastAsia="Times New Roman" w:hAnsi="Times New Roman" w:cs="Times New Roman"/>
                <w:w w:val="97"/>
                <w:sz w:val="24"/>
                <w:szCs w:val="24"/>
              </w:rPr>
            </w:pPr>
            <w:r w:rsidRPr="00DB2B4B">
              <w:rPr>
                <w:rFonts w:ascii="Times New Roman" w:eastAsia="Times New Roman" w:hAnsi="Times New Roman" w:cs="Times New Roman"/>
                <w:w w:val="97"/>
                <w:sz w:val="24"/>
                <w:szCs w:val="24"/>
              </w:rPr>
              <w:t>8 класс</w:t>
            </w:r>
          </w:p>
        </w:tc>
        <w:tc>
          <w:tcPr>
            <w:tcW w:w="1360" w:type="dxa"/>
            <w:tcBorders>
              <w:right w:val="single" w:sz="8" w:space="0" w:color="auto"/>
            </w:tcBorders>
            <w:shd w:val="clear" w:color="auto" w:fill="auto"/>
            <w:vAlign w:val="bottom"/>
          </w:tcPr>
          <w:p w:rsidR="00083FD7" w:rsidRPr="00DB2B4B" w:rsidRDefault="00083FD7" w:rsidP="00083FD7">
            <w:pPr>
              <w:spacing w:line="258" w:lineRule="exact"/>
              <w:jc w:val="both"/>
              <w:rPr>
                <w:rFonts w:ascii="Times New Roman" w:eastAsia="Times New Roman" w:hAnsi="Times New Roman" w:cs="Times New Roman"/>
                <w:w w:val="99"/>
                <w:sz w:val="24"/>
                <w:szCs w:val="24"/>
              </w:rPr>
            </w:pPr>
            <w:r w:rsidRPr="00DB2B4B">
              <w:rPr>
                <w:rFonts w:ascii="Times New Roman" w:eastAsia="Times New Roman" w:hAnsi="Times New Roman" w:cs="Times New Roman"/>
                <w:w w:val="99"/>
                <w:sz w:val="24"/>
                <w:szCs w:val="24"/>
              </w:rPr>
              <w:t>1</w:t>
            </w:r>
          </w:p>
        </w:tc>
        <w:tc>
          <w:tcPr>
            <w:tcW w:w="1380" w:type="dxa"/>
            <w:tcBorders>
              <w:right w:val="single" w:sz="8" w:space="0" w:color="auto"/>
            </w:tcBorders>
            <w:shd w:val="clear" w:color="auto" w:fill="auto"/>
            <w:vAlign w:val="bottom"/>
          </w:tcPr>
          <w:p w:rsidR="00083FD7" w:rsidRPr="00DB2B4B" w:rsidRDefault="00083FD7" w:rsidP="00083FD7">
            <w:pPr>
              <w:spacing w:line="258" w:lineRule="exact"/>
              <w:jc w:val="both"/>
              <w:rPr>
                <w:rFonts w:ascii="Times New Roman" w:eastAsia="Times New Roman" w:hAnsi="Times New Roman" w:cs="Times New Roman"/>
                <w:w w:val="99"/>
                <w:sz w:val="24"/>
                <w:szCs w:val="24"/>
              </w:rPr>
            </w:pPr>
            <w:r w:rsidRPr="00DB2B4B">
              <w:rPr>
                <w:rFonts w:ascii="Times New Roman" w:eastAsia="Times New Roman" w:hAnsi="Times New Roman" w:cs="Times New Roman"/>
                <w:w w:val="99"/>
                <w:sz w:val="24"/>
                <w:szCs w:val="24"/>
              </w:rPr>
              <w:t>2</w:t>
            </w:r>
          </w:p>
        </w:tc>
        <w:tc>
          <w:tcPr>
            <w:tcW w:w="1360" w:type="dxa"/>
            <w:tcBorders>
              <w:right w:val="single" w:sz="8" w:space="0" w:color="auto"/>
            </w:tcBorders>
            <w:shd w:val="clear" w:color="auto" w:fill="auto"/>
            <w:vAlign w:val="bottom"/>
          </w:tcPr>
          <w:p w:rsidR="00083FD7" w:rsidRPr="00DB2B4B" w:rsidRDefault="00083FD7" w:rsidP="00083FD7">
            <w:pPr>
              <w:spacing w:line="258" w:lineRule="exact"/>
              <w:jc w:val="both"/>
              <w:rPr>
                <w:rFonts w:ascii="Times New Roman" w:eastAsia="Times New Roman" w:hAnsi="Times New Roman" w:cs="Times New Roman"/>
                <w:w w:val="99"/>
                <w:sz w:val="24"/>
                <w:szCs w:val="24"/>
              </w:rPr>
            </w:pPr>
            <w:r w:rsidRPr="00DB2B4B">
              <w:rPr>
                <w:rFonts w:ascii="Times New Roman" w:eastAsia="Times New Roman" w:hAnsi="Times New Roman" w:cs="Times New Roman"/>
                <w:w w:val="99"/>
                <w:sz w:val="24"/>
                <w:szCs w:val="24"/>
              </w:rPr>
              <w:t>4</w:t>
            </w:r>
          </w:p>
        </w:tc>
        <w:tc>
          <w:tcPr>
            <w:tcW w:w="1360" w:type="dxa"/>
            <w:tcBorders>
              <w:right w:val="single" w:sz="8" w:space="0" w:color="auto"/>
            </w:tcBorders>
            <w:shd w:val="clear" w:color="auto" w:fill="auto"/>
            <w:vAlign w:val="bottom"/>
          </w:tcPr>
          <w:p w:rsidR="00083FD7" w:rsidRPr="00DB2B4B" w:rsidRDefault="00083FD7" w:rsidP="00083FD7">
            <w:pPr>
              <w:spacing w:line="258" w:lineRule="exact"/>
              <w:jc w:val="both"/>
              <w:rPr>
                <w:rFonts w:ascii="Times New Roman" w:eastAsia="Times New Roman" w:hAnsi="Times New Roman" w:cs="Times New Roman"/>
                <w:w w:val="99"/>
                <w:sz w:val="24"/>
                <w:szCs w:val="24"/>
              </w:rPr>
            </w:pPr>
            <w:r w:rsidRPr="00DB2B4B">
              <w:rPr>
                <w:rFonts w:ascii="Times New Roman" w:eastAsia="Times New Roman" w:hAnsi="Times New Roman" w:cs="Times New Roman"/>
                <w:w w:val="99"/>
                <w:sz w:val="24"/>
                <w:szCs w:val="24"/>
              </w:rPr>
              <w:t>1</w:t>
            </w:r>
          </w:p>
        </w:tc>
        <w:tc>
          <w:tcPr>
            <w:tcW w:w="1380" w:type="dxa"/>
            <w:tcBorders>
              <w:right w:val="single" w:sz="8" w:space="0" w:color="auto"/>
            </w:tcBorders>
            <w:shd w:val="clear" w:color="auto" w:fill="auto"/>
            <w:vAlign w:val="bottom"/>
          </w:tcPr>
          <w:p w:rsidR="00083FD7" w:rsidRPr="00DB2B4B" w:rsidRDefault="00083FD7" w:rsidP="00083FD7">
            <w:pPr>
              <w:spacing w:line="258" w:lineRule="exact"/>
              <w:jc w:val="both"/>
              <w:rPr>
                <w:rFonts w:ascii="Times New Roman" w:eastAsia="Times New Roman" w:hAnsi="Times New Roman" w:cs="Times New Roman"/>
                <w:w w:val="99"/>
                <w:sz w:val="24"/>
                <w:szCs w:val="24"/>
              </w:rPr>
            </w:pPr>
            <w:r w:rsidRPr="00DB2B4B">
              <w:rPr>
                <w:rFonts w:ascii="Times New Roman" w:eastAsia="Times New Roman" w:hAnsi="Times New Roman" w:cs="Times New Roman"/>
                <w:w w:val="99"/>
                <w:sz w:val="24"/>
                <w:szCs w:val="24"/>
              </w:rPr>
              <w:t>2</w:t>
            </w:r>
          </w:p>
        </w:tc>
        <w:tc>
          <w:tcPr>
            <w:tcW w:w="1360" w:type="dxa"/>
            <w:tcBorders>
              <w:right w:val="single" w:sz="8" w:space="0" w:color="auto"/>
            </w:tcBorders>
            <w:shd w:val="clear" w:color="auto" w:fill="auto"/>
            <w:vAlign w:val="bottom"/>
          </w:tcPr>
          <w:p w:rsidR="00083FD7" w:rsidRPr="00DB2B4B" w:rsidRDefault="00083FD7" w:rsidP="00083FD7">
            <w:pPr>
              <w:spacing w:line="258" w:lineRule="exact"/>
              <w:jc w:val="both"/>
              <w:rPr>
                <w:rFonts w:ascii="Times New Roman" w:eastAsia="Times New Roman" w:hAnsi="Times New Roman" w:cs="Times New Roman"/>
                <w:w w:val="99"/>
                <w:sz w:val="24"/>
                <w:szCs w:val="24"/>
              </w:rPr>
            </w:pPr>
            <w:r w:rsidRPr="00DB2B4B">
              <w:rPr>
                <w:rFonts w:ascii="Times New Roman" w:eastAsia="Times New Roman" w:hAnsi="Times New Roman" w:cs="Times New Roman"/>
                <w:w w:val="99"/>
                <w:sz w:val="24"/>
                <w:szCs w:val="24"/>
              </w:rPr>
              <w:t>3</w:t>
            </w:r>
          </w:p>
        </w:tc>
      </w:tr>
      <w:tr w:rsidR="00083FD7" w:rsidRPr="00DB2B4B" w:rsidTr="00083FD7">
        <w:trPr>
          <w:trHeight w:val="250"/>
        </w:trPr>
        <w:tc>
          <w:tcPr>
            <w:tcW w:w="1380" w:type="dxa"/>
            <w:tcBorders>
              <w:left w:val="single" w:sz="8" w:space="0" w:color="auto"/>
              <w:bottom w:val="single" w:sz="8" w:space="0" w:color="auto"/>
              <w:right w:val="single" w:sz="8" w:space="0" w:color="auto"/>
            </w:tcBorders>
            <w:shd w:val="clear" w:color="auto" w:fill="auto"/>
            <w:vAlign w:val="bottom"/>
          </w:tcPr>
          <w:p w:rsidR="00083FD7" w:rsidRPr="00DB2B4B" w:rsidRDefault="00083FD7" w:rsidP="00083FD7">
            <w:pPr>
              <w:spacing w:line="0" w:lineRule="atLeast"/>
              <w:jc w:val="both"/>
              <w:rPr>
                <w:rFonts w:ascii="Times New Roman" w:eastAsia="Times New Roman" w:hAnsi="Times New Roman" w:cs="Times New Roman"/>
                <w:sz w:val="24"/>
                <w:szCs w:val="24"/>
              </w:rPr>
            </w:pPr>
          </w:p>
        </w:tc>
        <w:tc>
          <w:tcPr>
            <w:tcW w:w="1360" w:type="dxa"/>
            <w:tcBorders>
              <w:bottom w:val="single" w:sz="8" w:space="0" w:color="auto"/>
              <w:right w:val="single" w:sz="8" w:space="0" w:color="auto"/>
            </w:tcBorders>
            <w:shd w:val="clear" w:color="auto" w:fill="auto"/>
            <w:vAlign w:val="bottom"/>
          </w:tcPr>
          <w:p w:rsidR="00083FD7" w:rsidRPr="00DB2B4B" w:rsidRDefault="00083FD7" w:rsidP="00083FD7">
            <w:pPr>
              <w:spacing w:line="0" w:lineRule="atLeast"/>
              <w:jc w:val="both"/>
              <w:rPr>
                <w:rFonts w:ascii="Times New Roman" w:eastAsia="Times New Roman" w:hAnsi="Times New Roman" w:cs="Times New Roman"/>
                <w:sz w:val="24"/>
                <w:szCs w:val="24"/>
              </w:rPr>
            </w:pPr>
          </w:p>
        </w:tc>
        <w:tc>
          <w:tcPr>
            <w:tcW w:w="1380" w:type="dxa"/>
            <w:tcBorders>
              <w:bottom w:val="single" w:sz="8" w:space="0" w:color="auto"/>
              <w:right w:val="single" w:sz="8" w:space="0" w:color="auto"/>
            </w:tcBorders>
            <w:shd w:val="clear" w:color="auto" w:fill="auto"/>
            <w:vAlign w:val="bottom"/>
          </w:tcPr>
          <w:p w:rsidR="00083FD7" w:rsidRPr="00DB2B4B" w:rsidRDefault="00083FD7" w:rsidP="00083FD7">
            <w:pPr>
              <w:spacing w:line="0" w:lineRule="atLeast"/>
              <w:jc w:val="both"/>
              <w:rPr>
                <w:rFonts w:ascii="Times New Roman" w:eastAsia="Times New Roman" w:hAnsi="Times New Roman" w:cs="Times New Roman"/>
                <w:sz w:val="24"/>
                <w:szCs w:val="24"/>
              </w:rPr>
            </w:pPr>
          </w:p>
        </w:tc>
        <w:tc>
          <w:tcPr>
            <w:tcW w:w="1360" w:type="dxa"/>
            <w:tcBorders>
              <w:bottom w:val="single" w:sz="8" w:space="0" w:color="auto"/>
              <w:right w:val="single" w:sz="8" w:space="0" w:color="auto"/>
            </w:tcBorders>
            <w:shd w:val="clear" w:color="auto" w:fill="auto"/>
            <w:vAlign w:val="bottom"/>
          </w:tcPr>
          <w:p w:rsidR="00083FD7" w:rsidRPr="00DB2B4B" w:rsidRDefault="00083FD7" w:rsidP="00083FD7">
            <w:pPr>
              <w:spacing w:line="0" w:lineRule="atLeast"/>
              <w:jc w:val="both"/>
              <w:rPr>
                <w:rFonts w:ascii="Times New Roman" w:eastAsia="Times New Roman" w:hAnsi="Times New Roman" w:cs="Times New Roman"/>
                <w:sz w:val="24"/>
                <w:szCs w:val="24"/>
              </w:rPr>
            </w:pPr>
          </w:p>
        </w:tc>
        <w:tc>
          <w:tcPr>
            <w:tcW w:w="1360" w:type="dxa"/>
            <w:tcBorders>
              <w:bottom w:val="single" w:sz="8" w:space="0" w:color="auto"/>
              <w:right w:val="single" w:sz="8" w:space="0" w:color="auto"/>
            </w:tcBorders>
            <w:shd w:val="clear" w:color="auto" w:fill="auto"/>
            <w:vAlign w:val="bottom"/>
          </w:tcPr>
          <w:p w:rsidR="00083FD7" w:rsidRPr="00DB2B4B" w:rsidRDefault="00083FD7" w:rsidP="00083FD7">
            <w:pPr>
              <w:spacing w:line="0" w:lineRule="atLeast"/>
              <w:jc w:val="both"/>
              <w:rPr>
                <w:rFonts w:ascii="Times New Roman" w:eastAsia="Times New Roman" w:hAnsi="Times New Roman" w:cs="Times New Roman"/>
                <w:sz w:val="24"/>
                <w:szCs w:val="24"/>
              </w:rPr>
            </w:pPr>
          </w:p>
        </w:tc>
        <w:tc>
          <w:tcPr>
            <w:tcW w:w="1380" w:type="dxa"/>
            <w:tcBorders>
              <w:bottom w:val="single" w:sz="8" w:space="0" w:color="auto"/>
              <w:right w:val="single" w:sz="8" w:space="0" w:color="auto"/>
            </w:tcBorders>
            <w:shd w:val="clear" w:color="auto" w:fill="auto"/>
            <w:vAlign w:val="bottom"/>
          </w:tcPr>
          <w:p w:rsidR="00083FD7" w:rsidRPr="00DB2B4B" w:rsidRDefault="00083FD7" w:rsidP="00083FD7">
            <w:pPr>
              <w:spacing w:line="0" w:lineRule="atLeast"/>
              <w:jc w:val="both"/>
              <w:rPr>
                <w:rFonts w:ascii="Times New Roman" w:eastAsia="Times New Roman" w:hAnsi="Times New Roman" w:cs="Times New Roman"/>
                <w:sz w:val="24"/>
                <w:szCs w:val="24"/>
              </w:rPr>
            </w:pPr>
          </w:p>
        </w:tc>
        <w:tc>
          <w:tcPr>
            <w:tcW w:w="1360" w:type="dxa"/>
            <w:tcBorders>
              <w:bottom w:val="single" w:sz="8" w:space="0" w:color="auto"/>
              <w:right w:val="single" w:sz="8" w:space="0" w:color="auto"/>
            </w:tcBorders>
            <w:shd w:val="clear" w:color="auto" w:fill="auto"/>
            <w:vAlign w:val="bottom"/>
          </w:tcPr>
          <w:p w:rsidR="00083FD7" w:rsidRPr="00DB2B4B" w:rsidRDefault="00083FD7" w:rsidP="00083FD7">
            <w:pPr>
              <w:spacing w:line="0" w:lineRule="atLeast"/>
              <w:jc w:val="both"/>
              <w:rPr>
                <w:rFonts w:ascii="Times New Roman" w:eastAsia="Times New Roman" w:hAnsi="Times New Roman" w:cs="Times New Roman"/>
                <w:sz w:val="24"/>
                <w:szCs w:val="24"/>
              </w:rPr>
            </w:pPr>
          </w:p>
        </w:tc>
      </w:tr>
      <w:tr w:rsidR="00083FD7" w:rsidRPr="00DB2B4B" w:rsidTr="00083FD7">
        <w:trPr>
          <w:trHeight w:val="258"/>
        </w:trPr>
        <w:tc>
          <w:tcPr>
            <w:tcW w:w="1380" w:type="dxa"/>
            <w:tcBorders>
              <w:left w:val="single" w:sz="8" w:space="0" w:color="auto"/>
              <w:right w:val="single" w:sz="8" w:space="0" w:color="auto"/>
            </w:tcBorders>
            <w:shd w:val="clear" w:color="auto" w:fill="auto"/>
            <w:vAlign w:val="bottom"/>
          </w:tcPr>
          <w:p w:rsidR="00083FD7" w:rsidRPr="00DB2B4B" w:rsidRDefault="00083FD7" w:rsidP="00083FD7">
            <w:pPr>
              <w:spacing w:line="258" w:lineRule="exact"/>
              <w:jc w:val="both"/>
              <w:rPr>
                <w:rFonts w:ascii="Times New Roman" w:eastAsia="Times New Roman" w:hAnsi="Times New Roman" w:cs="Times New Roman"/>
                <w:w w:val="97"/>
                <w:sz w:val="24"/>
                <w:szCs w:val="24"/>
              </w:rPr>
            </w:pPr>
            <w:r w:rsidRPr="00DB2B4B">
              <w:rPr>
                <w:rFonts w:ascii="Times New Roman" w:eastAsia="Times New Roman" w:hAnsi="Times New Roman" w:cs="Times New Roman"/>
                <w:w w:val="97"/>
                <w:sz w:val="24"/>
                <w:szCs w:val="24"/>
              </w:rPr>
              <w:t>9 класс</w:t>
            </w:r>
          </w:p>
        </w:tc>
        <w:tc>
          <w:tcPr>
            <w:tcW w:w="1360" w:type="dxa"/>
            <w:tcBorders>
              <w:right w:val="single" w:sz="8" w:space="0" w:color="auto"/>
            </w:tcBorders>
            <w:shd w:val="clear" w:color="auto" w:fill="auto"/>
            <w:vAlign w:val="bottom"/>
          </w:tcPr>
          <w:p w:rsidR="00083FD7" w:rsidRPr="00DB2B4B" w:rsidRDefault="00083FD7" w:rsidP="00083FD7">
            <w:pPr>
              <w:spacing w:line="258" w:lineRule="exact"/>
              <w:jc w:val="both"/>
              <w:rPr>
                <w:rFonts w:ascii="Times New Roman" w:eastAsia="Times New Roman" w:hAnsi="Times New Roman" w:cs="Times New Roman"/>
                <w:w w:val="99"/>
                <w:sz w:val="24"/>
                <w:szCs w:val="24"/>
              </w:rPr>
            </w:pPr>
            <w:r w:rsidRPr="00DB2B4B">
              <w:rPr>
                <w:rFonts w:ascii="Times New Roman" w:eastAsia="Times New Roman" w:hAnsi="Times New Roman" w:cs="Times New Roman"/>
                <w:w w:val="99"/>
                <w:sz w:val="24"/>
                <w:szCs w:val="24"/>
              </w:rPr>
              <w:t>1</w:t>
            </w:r>
          </w:p>
        </w:tc>
        <w:tc>
          <w:tcPr>
            <w:tcW w:w="1380" w:type="dxa"/>
            <w:tcBorders>
              <w:right w:val="single" w:sz="8" w:space="0" w:color="auto"/>
            </w:tcBorders>
            <w:shd w:val="clear" w:color="auto" w:fill="auto"/>
            <w:vAlign w:val="bottom"/>
          </w:tcPr>
          <w:p w:rsidR="00083FD7" w:rsidRPr="00DB2B4B" w:rsidRDefault="00083FD7" w:rsidP="00083FD7">
            <w:pPr>
              <w:spacing w:line="258" w:lineRule="exact"/>
              <w:jc w:val="both"/>
              <w:rPr>
                <w:rFonts w:ascii="Times New Roman" w:eastAsia="Times New Roman" w:hAnsi="Times New Roman" w:cs="Times New Roman"/>
                <w:w w:val="99"/>
                <w:sz w:val="24"/>
                <w:szCs w:val="24"/>
              </w:rPr>
            </w:pPr>
            <w:r w:rsidRPr="00DB2B4B">
              <w:rPr>
                <w:rFonts w:ascii="Times New Roman" w:eastAsia="Times New Roman" w:hAnsi="Times New Roman" w:cs="Times New Roman"/>
                <w:w w:val="99"/>
                <w:sz w:val="24"/>
                <w:szCs w:val="24"/>
              </w:rPr>
              <w:t>2</w:t>
            </w:r>
          </w:p>
        </w:tc>
        <w:tc>
          <w:tcPr>
            <w:tcW w:w="1360" w:type="dxa"/>
            <w:tcBorders>
              <w:right w:val="single" w:sz="8" w:space="0" w:color="auto"/>
            </w:tcBorders>
            <w:shd w:val="clear" w:color="auto" w:fill="auto"/>
            <w:vAlign w:val="bottom"/>
          </w:tcPr>
          <w:p w:rsidR="00083FD7" w:rsidRPr="00DB2B4B" w:rsidRDefault="00083FD7" w:rsidP="00083FD7">
            <w:pPr>
              <w:spacing w:line="258" w:lineRule="exact"/>
              <w:jc w:val="both"/>
              <w:rPr>
                <w:rFonts w:ascii="Times New Roman" w:eastAsia="Times New Roman" w:hAnsi="Times New Roman" w:cs="Times New Roman"/>
                <w:w w:val="99"/>
                <w:sz w:val="24"/>
                <w:szCs w:val="24"/>
              </w:rPr>
            </w:pPr>
            <w:r w:rsidRPr="00DB2B4B">
              <w:rPr>
                <w:rFonts w:ascii="Times New Roman" w:eastAsia="Times New Roman" w:hAnsi="Times New Roman" w:cs="Times New Roman"/>
                <w:w w:val="99"/>
                <w:sz w:val="24"/>
                <w:szCs w:val="24"/>
              </w:rPr>
              <w:t>4</w:t>
            </w:r>
          </w:p>
        </w:tc>
        <w:tc>
          <w:tcPr>
            <w:tcW w:w="1360" w:type="dxa"/>
            <w:tcBorders>
              <w:right w:val="single" w:sz="8" w:space="0" w:color="auto"/>
            </w:tcBorders>
            <w:shd w:val="clear" w:color="auto" w:fill="auto"/>
            <w:vAlign w:val="bottom"/>
          </w:tcPr>
          <w:p w:rsidR="00083FD7" w:rsidRPr="00DB2B4B" w:rsidRDefault="00083FD7" w:rsidP="00083FD7">
            <w:pPr>
              <w:spacing w:line="258" w:lineRule="exact"/>
              <w:jc w:val="both"/>
              <w:rPr>
                <w:rFonts w:ascii="Times New Roman" w:eastAsia="Times New Roman" w:hAnsi="Times New Roman" w:cs="Times New Roman"/>
                <w:w w:val="99"/>
                <w:sz w:val="24"/>
                <w:szCs w:val="24"/>
              </w:rPr>
            </w:pPr>
            <w:r w:rsidRPr="00DB2B4B">
              <w:rPr>
                <w:rFonts w:ascii="Times New Roman" w:eastAsia="Times New Roman" w:hAnsi="Times New Roman" w:cs="Times New Roman"/>
                <w:w w:val="99"/>
                <w:sz w:val="24"/>
                <w:szCs w:val="24"/>
              </w:rPr>
              <w:t>1</w:t>
            </w:r>
          </w:p>
        </w:tc>
        <w:tc>
          <w:tcPr>
            <w:tcW w:w="1380" w:type="dxa"/>
            <w:tcBorders>
              <w:right w:val="single" w:sz="8" w:space="0" w:color="auto"/>
            </w:tcBorders>
            <w:shd w:val="clear" w:color="auto" w:fill="auto"/>
            <w:vAlign w:val="bottom"/>
          </w:tcPr>
          <w:p w:rsidR="00083FD7" w:rsidRPr="00DB2B4B" w:rsidRDefault="00083FD7" w:rsidP="00083FD7">
            <w:pPr>
              <w:spacing w:line="258" w:lineRule="exact"/>
              <w:jc w:val="both"/>
              <w:rPr>
                <w:rFonts w:ascii="Times New Roman" w:eastAsia="Times New Roman" w:hAnsi="Times New Roman" w:cs="Times New Roman"/>
                <w:w w:val="99"/>
                <w:sz w:val="24"/>
                <w:szCs w:val="24"/>
              </w:rPr>
            </w:pPr>
            <w:r w:rsidRPr="00DB2B4B">
              <w:rPr>
                <w:rFonts w:ascii="Times New Roman" w:eastAsia="Times New Roman" w:hAnsi="Times New Roman" w:cs="Times New Roman"/>
                <w:w w:val="99"/>
                <w:sz w:val="24"/>
                <w:szCs w:val="24"/>
              </w:rPr>
              <w:t>2</w:t>
            </w:r>
          </w:p>
        </w:tc>
        <w:tc>
          <w:tcPr>
            <w:tcW w:w="1360" w:type="dxa"/>
            <w:tcBorders>
              <w:right w:val="single" w:sz="8" w:space="0" w:color="auto"/>
            </w:tcBorders>
            <w:shd w:val="clear" w:color="auto" w:fill="auto"/>
            <w:vAlign w:val="bottom"/>
          </w:tcPr>
          <w:p w:rsidR="00083FD7" w:rsidRPr="00DB2B4B" w:rsidRDefault="00083FD7" w:rsidP="00083FD7">
            <w:pPr>
              <w:spacing w:line="258" w:lineRule="exact"/>
              <w:jc w:val="both"/>
              <w:rPr>
                <w:rFonts w:ascii="Times New Roman" w:eastAsia="Times New Roman" w:hAnsi="Times New Roman" w:cs="Times New Roman"/>
                <w:w w:val="99"/>
                <w:sz w:val="24"/>
                <w:szCs w:val="24"/>
              </w:rPr>
            </w:pPr>
            <w:r w:rsidRPr="00DB2B4B">
              <w:rPr>
                <w:rFonts w:ascii="Times New Roman" w:eastAsia="Times New Roman" w:hAnsi="Times New Roman" w:cs="Times New Roman"/>
                <w:w w:val="99"/>
                <w:sz w:val="24"/>
                <w:szCs w:val="24"/>
              </w:rPr>
              <w:t>4</w:t>
            </w:r>
          </w:p>
        </w:tc>
      </w:tr>
      <w:tr w:rsidR="00083FD7" w:rsidRPr="00DB2B4B" w:rsidTr="00083FD7">
        <w:trPr>
          <w:trHeight w:val="250"/>
        </w:trPr>
        <w:tc>
          <w:tcPr>
            <w:tcW w:w="1380" w:type="dxa"/>
            <w:tcBorders>
              <w:left w:val="single" w:sz="8" w:space="0" w:color="auto"/>
              <w:bottom w:val="single" w:sz="8" w:space="0" w:color="auto"/>
              <w:right w:val="single" w:sz="8" w:space="0" w:color="auto"/>
            </w:tcBorders>
            <w:shd w:val="clear" w:color="auto" w:fill="auto"/>
            <w:vAlign w:val="bottom"/>
          </w:tcPr>
          <w:p w:rsidR="00083FD7" w:rsidRPr="00DB2B4B" w:rsidRDefault="00083FD7" w:rsidP="00083FD7">
            <w:pPr>
              <w:spacing w:line="0" w:lineRule="atLeast"/>
              <w:jc w:val="both"/>
              <w:rPr>
                <w:rFonts w:ascii="Times New Roman" w:eastAsia="Times New Roman" w:hAnsi="Times New Roman" w:cs="Times New Roman"/>
                <w:sz w:val="24"/>
                <w:szCs w:val="24"/>
              </w:rPr>
            </w:pPr>
          </w:p>
        </w:tc>
        <w:tc>
          <w:tcPr>
            <w:tcW w:w="1360" w:type="dxa"/>
            <w:tcBorders>
              <w:bottom w:val="single" w:sz="8" w:space="0" w:color="auto"/>
              <w:right w:val="single" w:sz="8" w:space="0" w:color="auto"/>
            </w:tcBorders>
            <w:shd w:val="clear" w:color="auto" w:fill="auto"/>
            <w:vAlign w:val="bottom"/>
          </w:tcPr>
          <w:p w:rsidR="00083FD7" w:rsidRPr="00DB2B4B" w:rsidRDefault="00083FD7" w:rsidP="00083FD7">
            <w:pPr>
              <w:spacing w:line="0" w:lineRule="atLeast"/>
              <w:jc w:val="both"/>
              <w:rPr>
                <w:rFonts w:ascii="Times New Roman" w:eastAsia="Times New Roman" w:hAnsi="Times New Roman" w:cs="Times New Roman"/>
                <w:sz w:val="24"/>
                <w:szCs w:val="24"/>
              </w:rPr>
            </w:pPr>
          </w:p>
        </w:tc>
        <w:tc>
          <w:tcPr>
            <w:tcW w:w="1380" w:type="dxa"/>
            <w:tcBorders>
              <w:bottom w:val="single" w:sz="8" w:space="0" w:color="auto"/>
              <w:right w:val="single" w:sz="8" w:space="0" w:color="auto"/>
            </w:tcBorders>
            <w:shd w:val="clear" w:color="auto" w:fill="auto"/>
            <w:vAlign w:val="bottom"/>
          </w:tcPr>
          <w:p w:rsidR="00083FD7" w:rsidRPr="00DB2B4B" w:rsidRDefault="00083FD7" w:rsidP="00083FD7">
            <w:pPr>
              <w:spacing w:line="0" w:lineRule="atLeast"/>
              <w:jc w:val="both"/>
              <w:rPr>
                <w:rFonts w:ascii="Times New Roman" w:eastAsia="Times New Roman" w:hAnsi="Times New Roman" w:cs="Times New Roman"/>
                <w:sz w:val="24"/>
                <w:szCs w:val="24"/>
              </w:rPr>
            </w:pPr>
          </w:p>
        </w:tc>
        <w:tc>
          <w:tcPr>
            <w:tcW w:w="1360" w:type="dxa"/>
            <w:tcBorders>
              <w:bottom w:val="single" w:sz="8" w:space="0" w:color="auto"/>
              <w:right w:val="single" w:sz="8" w:space="0" w:color="auto"/>
            </w:tcBorders>
            <w:shd w:val="clear" w:color="auto" w:fill="auto"/>
            <w:vAlign w:val="bottom"/>
          </w:tcPr>
          <w:p w:rsidR="00083FD7" w:rsidRPr="00DB2B4B" w:rsidRDefault="00083FD7" w:rsidP="00083FD7">
            <w:pPr>
              <w:spacing w:line="0" w:lineRule="atLeast"/>
              <w:jc w:val="both"/>
              <w:rPr>
                <w:rFonts w:ascii="Times New Roman" w:eastAsia="Times New Roman" w:hAnsi="Times New Roman" w:cs="Times New Roman"/>
                <w:sz w:val="24"/>
                <w:szCs w:val="24"/>
              </w:rPr>
            </w:pPr>
          </w:p>
        </w:tc>
        <w:tc>
          <w:tcPr>
            <w:tcW w:w="1360" w:type="dxa"/>
            <w:tcBorders>
              <w:bottom w:val="single" w:sz="8" w:space="0" w:color="auto"/>
              <w:right w:val="single" w:sz="8" w:space="0" w:color="auto"/>
            </w:tcBorders>
            <w:shd w:val="clear" w:color="auto" w:fill="auto"/>
            <w:vAlign w:val="bottom"/>
          </w:tcPr>
          <w:p w:rsidR="00083FD7" w:rsidRPr="00DB2B4B" w:rsidRDefault="00083FD7" w:rsidP="00083FD7">
            <w:pPr>
              <w:spacing w:line="0" w:lineRule="atLeast"/>
              <w:jc w:val="both"/>
              <w:rPr>
                <w:rFonts w:ascii="Times New Roman" w:eastAsia="Times New Roman" w:hAnsi="Times New Roman" w:cs="Times New Roman"/>
                <w:sz w:val="24"/>
                <w:szCs w:val="24"/>
              </w:rPr>
            </w:pPr>
          </w:p>
        </w:tc>
        <w:tc>
          <w:tcPr>
            <w:tcW w:w="1380" w:type="dxa"/>
            <w:tcBorders>
              <w:bottom w:val="single" w:sz="8" w:space="0" w:color="auto"/>
              <w:right w:val="single" w:sz="8" w:space="0" w:color="auto"/>
            </w:tcBorders>
            <w:shd w:val="clear" w:color="auto" w:fill="auto"/>
            <w:vAlign w:val="bottom"/>
          </w:tcPr>
          <w:p w:rsidR="00083FD7" w:rsidRPr="00DB2B4B" w:rsidRDefault="00083FD7" w:rsidP="00083FD7">
            <w:pPr>
              <w:spacing w:line="0" w:lineRule="atLeast"/>
              <w:jc w:val="both"/>
              <w:rPr>
                <w:rFonts w:ascii="Times New Roman" w:eastAsia="Times New Roman" w:hAnsi="Times New Roman" w:cs="Times New Roman"/>
                <w:sz w:val="24"/>
                <w:szCs w:val="24"/>
              </w:rPr>
            </w:pPr>
          </w:p>
        </w:tc>
        <w:tc>
          <w:tcPr>
            <w:tcW w:w="1360" w:type="dxa"/>
            <w:tcBorders>
              <w:bottom w:val="single" w:sz="8" w:space="0" w:color="auto"/>
              <w:right w:val="single" w:sz="8" w:space="0" w:color="auto"/>
            </w:tcBorders>
            <w:shd w:val="clear" w:color="auto" w:fill="auto"/>
            <w:vAlign w:val="bottom"/>
          </w:tcPr>
          <w:p w:rsidR="00083FD7" w:rsidRPr="00DB2B4B" w:rsidRDefault="00083FD7" w:rsidP="00083FD7">
            <w:pPr>
              <w:spacing w:line="0" w:lineRule="atLeast"/>
              <w:jc w:val="both"/>
              <w:rPr>
                <w:rFonts w:ascii="Times New Roman" w:eastAsia="Times New Roman" w:hAnsi="Times New Roman" w:cs="Times New Roman"/>
                <w:sz w:val="24"/>
                <w:szCs w:val="24"/>
              </w:rPr>
            </w:pPr>
          </w:p>
        </w:tc>
      </w:tr>
    </w:tbl>
    <w:p w:rsidR="00083FD7" w:rsidRPr="00DB2B4B" w:rsidRDefault="00083FD7" w:rsidP="00083FD7">
      <w:pPr>
        <w:spacing w:line="200" w:lineRule="exact"/>
        <w:jc w:val="both"/>
        <w:rPr>
          <w:rFonts w:ascii="Times New Roman" w:eastAsia="Times New Roman" w:hAnsi="Times New Roman" w:cs="Times New Roman"/>
          <w:sz w:val="24"/>
          <w:szCs w:val="24"/>
        </w:rPr>
      </w:pPr>
    </w:p>
    <w:p w:rsidR="00083FD7" w:rsidRPr="00DB2B4B" w:rsidRDefault="00083FD7" w:rsidP="00083FD7">
      <w:pPr>
        <w:spacing w:line="200" w:lineRule="exact"/>
        <w:jc w:val="both"/>
        <w:rPr>
          <w:rFonts w:ascii="Times New Roman" w:eastAsia="Times New Roman" w:hAnsi="Times New Roman" w:cs="Times New Roman"/>
          <w:sz w:val="24"/>
          <w:szCs w:val="24"/>
        </w:rPr>
      </w:pPr>
    </w:p>
    <w:p w:rsidR="00083FD7" w:rsidRPr="00DB2B4B" w:rsidRDefault="00083FD7" w:rsidP="00083FD7">
      <w:pPr>
        <w:spacing w:line="200" w:lineRule="exact"/>
        <w:jc w:val="both"/>
        <w:rPr>
          <w:rFonts w:ascii="Times New Roman" w:eastAsia="Times New Roman" w:hAnsi="Times New Roman" w:cs="Times New Roman"/>
          <w:sz w:val="24"/>
          <w:szCs w:val="24"/>
        </w:rPr>
      </w:pPr>
    </w:p>
    <w:p w:rsidR="00083FD7" w:rsidRPr="00DB2B4B" w:rsidRDefault="00083FD7" w:rsidP="00083FD7">
      <w:pPr>
        <w:spacing w:line="200" w:lineRule="exact"/>
        <w:jc w:val="both"/>
        <w:rPr>
          <w:rFonts w:ascii="Times New Roman" w:eastAsia="Times New Roman" w:hAnsi="Times New Roman" w:cs="Times New Roman"/>
          <w:sz w:val="24"/>
          <w:szCs w:val="24"/>
        </w:rPr>
      </w:pPr>
    </w:p>
    <w:p w:rsidR="00083FD7" w:rsidRPr="00DB2B4B" w:rsidRDefault="00083FD7" w:rsidP="00083FD7">
      <w:pPr>
        <w:spacing w:line="232" w:lineRule="exact"/>
        <w:jc w:val="both"/>
        <w:rPr>
          <w:rFonts w:ascii="Times New Roman" w:eastAsia="Times New Roman" w:hAnsi="Times New Roman" w:cs="Times New Roman"/>
          <w:sz w:val="24"/>
          <w:szCs w:val="24"/>
        </w:rPr>
      </w:pPr>
    </w:p>
    <w:p w:rsidR="00083FD7" w:rsidRPr="00DB2B4B" w:rsidRDefault="00083FD7" w:rsidP="00083FD7">
      <w:pPr>
        <w:spacing w:line="0" w:lineRule="atLeast"/>
        <w:jc w:val="both"/>
        <w:rPr>
          <w:rFonts w:ascii="Times New Roman" w:eastAsia="Times New Roman" w:hAnsi="Times New Roman" w:cs="Times New Roman"/>
          <w:b/>
          <w:sz w:val="24"/>
          <w:szCs w:val="24"/>
        </w:rPr>
      </w:pPr>
      <w:r w:rsidRPr="00DB2B4B">
        <w:rPr>
          <w:rFonts w:ascii="Times New Roman" w:eastAsia="Times New Roman" w:hAnsi="Times New Roman" w:cs="Times New Roman"/>
          <w:b/>
          <w:sz w:val="24"/>
          <w:szCs w:val="24"/>
        </w:rPr>
        <w:t>БАСКЕТБОЛ</w:t>
      </w:r>
    </w:p>
    <w:p w:rsidR="00083FD7" w:rsidRPr="00DB2B4B" w:rsidRDefault="00083FD7" w:rsidP="00083FD7">
      <w:pPr>
        <w:spacing w:line="247" w:lineRule="exact"/>
        <w:jc w:val="both"/>
        <w:rPr>
          <w:rFonts w:ascii="Times New Roman" w:eastAsia="Times New Roman" w:hAnsi="Times New Roman" w:cs="Times New Roman"/>
          <w:sz w:val="24"/>
          <w:szCs w:val="24"/>
        </w:rPr>
      </w:pPr>
    </w:p>
    <w:p w:rsidR="00083FD7" w:rsidRPr="00083FD7" w:rsidRDefault="00083FD7" w:rsidP="00083FD7">
      <w:pPr>
        <w:spacing w:line="274" w:lineRule="auto"/>
        <w:ind w:right="20"/>
        <w:jc w:val="both"/>
        <w:rPr>
          <w:rFonts w:ascii="Times New Roman" w:eastAsia="Times New Roman" w:hAnsi="Times New Roman" w:cs="Times New Roman"/>
          <w:sz w:val="24"/>
        </w:rPr>
      </w:pPr>
      <w:r w:rsidRPr="00083FD7">
        <w:rPr>
          <w:rFonts w:ascii="Times New Roman" w:eastAsia="Times New Roman" w:hAnsi="Times New Roman" w:cs="Times New Roman"/>
          <w:sz w:val="24"/>
        </w:rPr>
        <w:t>Элементы техники баскетбола начинают осваиваться в рамках «школы мяча». Ловля и броски мяча изучаются с первого класса и закрепляются в различных подвижных играх, как в разделе программы «подвижные игры», так и в других разделах. Основной и наиболее сложный элемент баскетбола дети осваивают в третьем классе и  к 5 классу уже сносно владеют им. Поэтому технику ведения мяча мы проверяем уже в 3 классе, что оказывает стимулирующее действие на детей, подталкивает их более старательно овладевать этим элементом.</w:t>
      </w:r>
    </w:p>
    <w:p w:rsidR="00083FD7" w:rsidRPr="00083FD7" w:rsidRDefault="00083FD7" w:rsidP="00083FD7">
      <w:pPr>
        <w:spacing w:line="204" w:lineRule="exact"/>
        <w:jc w:val="both"/>
        <w:rPr>
          <w:rFonts w:ascii="Times New Roman" w:eastAsia="Times New Roman" w:hAnsi="Times New Roman" w:cs="Times New Roman"/>
        </w:rPr>
      </w:pPr>
    </w:p>
    <w:p w:rsidR="00083FD7" w:rsidRPr="00083FD7" w:rsidRDefault="00083FD7" w:rsidP="00083FD7">
      <w:pPr>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ПРОВЕРКА НАВЫКА ВЕДЕНИЯ Б/Б МЯЧА С ИЗМЕНЕНИЕМ</w:t>
      </w:r>
    </w:p>
    <w:p w:rsidR="00083FD7" w:rsidRPr="00083FD7" w:rsidRDefault="00083FD7" w:rsidP="00083FD7">
      <w:pPr>
        <w:spacing w:line="43" w:lineRule="exact"/>
        <w:jc w:val="both"/>
        <w:rPr>
          <w:rFonts w:ascii="Times New Roman" w:eastAsia="Times New Roman" w:hAnsi="Times New Roman" w:cs="Times New Roman"/>
        </w:rPr>
      </w:pPr>
    </w:p>
    <w:p w:rsidR="00083FD7" w:rsidRPr="00083FD7" w:rsidRDefault="00083FD7" w:rsidP="00083FD7">
      <w:pPr>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НАПРАВЛЕНИЯ ДВИЖЕНИЯ</w:t>
      </w:r>
    </w:p>
    <w:p w:rsidR="00083FD7" w:rsidRPr="00083FD7" w:rsidRDefault="00083FD7" w:rsidP="00083FD7">
      <w:pPr>
        <w:spacing w:line="240" w:lineRule="exact"/>
        <w:jc w:val="both"/>
        <w:rPr>
          <w:rFonts w:ascii="Times New Roman" w:eastAsia="Times New Roman" w:hAnsi="Times New Roman" w:cs="Times New Roman"/>
        </w:rPr>
      </w:pPr>
    </w:p>
    <w:p w:rsidR="00083FD7" w:rsidRPr="00083FD7" w:rsidRDefault="00083FD7" w:rsidP="00083FD7">
      <w:pPr>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Условия выполнения:</w:t>
      </w:r>
    </w:p>
    <w:p w:rsidR="00083FD7" w:rsidRPr="00083FD7" w:rsidRDefault="00083FD7" w:rsidP="00083FD7">
      <w:pPr>
        <w:spacing w:line="255" w:lineRule="exact"/>
        <w:jc w:val="both"/>
        <w:rPr>
          <w:rFonts w:ascii="Times New Roman" w:eastAsia="Times New Roman" w:hAnsi="Times New Roman" w:cs="Times New Roman"/>
        </w:rPr>
      </w:pPr>
    </w:p>
    <w:p w:rsidR="00083FD7" w:rsidRPr="00083FD7" w:rsidRDefault="00083FD7" w:rsidP="00083FD7">
      <w:pPr>
        <w:spacing w:line="274" w:lineRule="auto"/>
        <w:ind w:right="60"/>
        <w:jc w:val="both"/>
        <w:rPr>
          <w:rFonts w:ascii="Times New Roman" w:eastAsia="Times New Roman" w:hAnsi="Times New Roman" w:cs="Times New Roman"/>
          <w:sz w:val="24"/>
        </w:rPr>
      </w:pPr>
      <w:r w:rsidRPr="00083FD7">
        <w:rPr>
          <w:rFonts w:ascii="Times New Roman" w:eastAsia="Times New Roman" w:hAnsi="Times New Roman" w:cs="Times New Roman"/>
          <w:sz w:val="24"/>
        </w:rPr>
        <w:t>Испытуемый с мячом в руках стоит перед лицевой линией напротив 3х стоек, стоящих по прямой друг за другом. Расстояние от линии до первой стойки 3 метра и следующие стойки так же находятся последовательно в 3х метрах друг от друга. Таким образом, от ученика до третьей стойки 9 метров. ( В спортивном зале удобнее проводить это испытание на волейбольной площадке, т.к. от лицевой до средней линии ровно 9 метров.) Это известный тест для определения координационных способностей – автор Лях В.И. Нужно по сигналу учителя на скорости провести мяч между стойками «змейкой» к третьей стойке, вокруг нее, так же и обратно, ведя мяч возле стойки «дальней» от нее рукой и соблюдая правила баскетбола. Учитывается время прохождения полосы в секундах.</w:t>
      </w:r>
    </w:p>
    <w:p w:rsidR="00083FD7" w:rsidRPr="00083FD7" w:rsidRDefault="00083FD7" w:rsidP="00083FD7">
      <w:pPr>
        <w:spacing w:line="195" w:lineRule="exact"/>
        <w:jc w:val="both"/>
        <w:rPr>
          <w:rFonts w:ascii="Times New Roman" w:eastAsia="Times New Roman" w:hAnsi="Times New Roman" w:cs="Times New Roman"/>
        </w:rPr>
      </w:pPr>
    </w:p>
    <w:tbl>
      <w:tblPr>
        <w:tblW w:w="0" w:type="auto"/>
        <w:tblInd w:w="10" w:type="dxa"/>
        <w:tblLayout w:type="fixed"/>
        <w:tblCellMar>
          <w:left w:w="0" w:type="dxa"/>
          <w:right w:w="0" w:type="dxa"/>
        </w:tblCellMar>
        <w:tblLook w:val="0000" w:firstRow="0" w:lastRow="0" w:firstColumn="0" w:lastColumn="0" w:noHBand="0" w:noVBand="0"/>
      </w:tblPr>
      <w:tblGrid>
        <w:gridCol w:w="1380"/>
        <w:gridCol w:w="1360"/>
        <w:gridCol w:w="1380"/>
        <w:gridCol w:w="1360"/>
        <w:gridCol w:w="1360"/>
        <w:gridCol w:w="1380"/>
        <w:gridCol w:w="1360"/>
      </w:tblGrid>
      <w:tr w:rsidR="00083FD7" w:rsidRPr="00083FD7" w:rsidTr="00083FD7">
        <w:trPr>
          <w:trHeight w:val="278"/>
        </w:trPr>
        <w:tc>
          <w:tcPr>
            <w:tcW w:w="1380" w:type="dxa"/>
            <w:tcBorders>
              <w:top w:val="single" w:sz="8" w:space="0" w:color="auto"/>
              <w:left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360" w:type="dxa"/>
            <w:tcBorders>
              <w:top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380" w:type="dxa"/>
            <w:tcBorders>
              <w:top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ЮНОШИ</w:t>
            </w:r>
          </w:p>
        </w:tc>
        <w:tc>
          <w:tcPr>
            <w:tcW w:w="1360" w:type="dxa"/>
            <w:tcBorders>
              <w:top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360" w:type="dxa"/>
            <w:tcBorders>
              <w:top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380" w:type="dxa"/>
            <w:tcBorders>
              <w:top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ДЕВУШКИ</w:t>
            </w:r>
          </w:p>
        </w:tc>
        <w:tc>
          <w:tcPr>
            <w:tcW w:w="1360" w:type="dxa"/>
            <w:tcBorders>
              <w:top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r>
      <w:tr w:rsidR="00083FD7" w:rsidRPr="00083FD7" w:rsidTr="00083FD7">
        <w:trPr>
          <w:trHeight w:val="251"/>
        </w:trPr>
        <w:tc>
          <w:tcPr>
            <w:tcW w:w="1380" w:type="dxa"/>
            <w:vMerge w:val="restart"/>
            <w:tcBorders>
              <w:left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w w:val="97"/>
                <w:sz w:val="24"/>
              </w:rPr>
            </w:pPr>
            <w:r w:rsidRPr="00083FD7">
              <w:rPr>
                <w:rFonts w:ascii="Times New Roman" w:eastAsia="Times New Roman" w:hAnsi="Times New Roman" w:cs="Times New Roman"/>
                <w:w w:val="97"/>
                <w:sz w:val="24"/>
              </w:rPr>
              <w:t>КЛАСС</w:t>
            </w:r>
          </w:p>
        </w:tc>
        <w:tc>
          <w:tcPr>
            <w:tcW w:w="136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38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36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36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38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36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r>
      <w:tr w:rsidR="00083FD7" w:rsidRPr="00083FD7" w:rsidTr="00083FD7">
        <w:trPr>
          <w:trHeight w:val="258"/>
        </w:trPr>
        <w:tc>
          <w:tcPr>
            <w:tcW w:w="1380" w:type="dxa"/>
            <w:vMerge/>
            <w:tcBorders>
              <w:left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2"/>
              </w:rPr>
            </w:pPr>
          </w:p>
        </w:tc>
        <w:tc>
          <w:tcPr>
            <w:tcW w:w="1360" w:type="dxa"/>
            <w:tcBorders>
              <w:right w:val="single" w:sz="8" w:space="0" w:color="auto"/>
            </w:tcBorders>
            <w:shd w:val="clear" w:color="auto" w:fill="auto"/>
            <w:vAlign w:val="bottom"/>
          </w:tcPr>
          <w:p w:rsidR="00083FD7" w:rsidRPr="00083FD7" w:rsidRDefault="00083FD7" w:rsidP="00083FD7">
            <w:pPr>
              <w:spacing w:line="258"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«3»</w:t>
            </w:r>
          </w:p>
        </w:tc>
        <w:tc>
          <w:tcPr>
            <w:tcW w:w="1380" w:type="dxa"/>
            <w:tcBorders>
              <w:right w:val="single" w:sz="8" w:space="0" w:color="auto"/>
            </w:tcBorders>
            <w:shd w:val="clear" w:color="auto" w:fill="auto"/>
            <w:vAlign w:val="bottom"/>
          </w:tcPr>
          <w:p w:rsidR="00083FD7" w:rsidRPr="00083FD7" w:rsidRDefault="00083FD7" w:rsidP="00083FD7">
            <w:pPr>
              <w:spacing w:line="258"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«4»</w:t>
            </w:r>
          </w:p>
        </w:tc>
        <w:tc>
          <w:tcPr>
            <w:tcW w:w="1360" w:type="dxa"/>
            <w:tcBorders>
              <w:right w:val="single" w:sz="8" w:space="0" w:color="auto"/>
            </w:tcBorders>
            <w:shd w:val="clear" w:color="auto" w:fill="auto"/>
            <w:vAlign w:val="bottom"/>
          </w:tcPr>
          <w:p w:rsidR="00083FD7" w:rsidRPr="00083FD7" w:rsidRDefault="00083FD7" w:rsidP="00083FD7">
            <w:pPr>
              <w:spacing w:line="258"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«5»</w:t>
            </w:r>
          </w:p>
        </w:tc>
        <w:tc>
          <w:tcPr>
            <w:tcW w:w="1360" w:type="dxa"/>
            <w:tcBorders>
              <w:right w:val="single" w:sz="8" w:space="0" w:color="auto"/>
            </w:tcBorders>
            <w:shd w:val="clear" w:color="auto" w:fill="auto"/>
            <w:vAlign w:val="bottom"/>
          </w:tcPr>
          <w:p w:rsidR="00083FD7" w:rsidRPr="00083FD7" w:rsidRDefault="00083FD7" w:rsidP="00083FD7">
            <w:pPr>
              <w:spacing w:line="258" w:lineRule="exact"/>
              <w:jc w:val="both"/>
              <w:rPr>
                <w:rFonts w:ascii="Times New Roman" w:eastAsia="Times New Roman" w:hAnsi="Times New Roman" w:cs="Times New Roman"/>
                <w:sz w:val="24"/>
              </w:rPr>
            </w:pPr>
            <w:r w:rsidRPr="00083FD7">
              <w:rPr>
                <w:rFonts w:ascii="Times New Roman" w:eastAsia="Times New Roman" w:hAnsi="Times New Roman" w:cs="Times New Roman"/>
                <w:sz w:val="24"/>
              </w:rPr>
              <w:t>«3»</w:t>
            </w:r>
          </w:p>
        </w:tc>
        <w:tc>
          <w:tcPr>
            <w:tcW w:w="1380" w:type="dxa"/>
            <w:tcBorders>
              <w:right w:val="single" w:sz="8" w:space="0" w:color="auto"/>
            </w:tcBorders>
            <w:shd w:val="clear" w:color="auto" w:fill="auto"/>
            <w:vAlign w:val="bottom"/>
          </w:tcPr>
          <w:p w:rsidR="00083FD7" w:rsidRPr="00083FD7" w:rsidRDefault="00083FD7" w:rsidP="00083FD7">
            <w:pPr>
              <w:spacing w:line="258"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«4»</w:t>
            </w:r>
          </w:p>
        </w:tc>
        <w:tc>
          <w:tcPr>
            <w:tcW w:w="1360" w:type="dxa"/>
            <w:tcBorders>
              <w:right w:val="single" w:sz="8" w:space="0" w:color="auto"/>
            </w:tcBorders>
            <w:shd w:val="clear" w:color="auto" w:fill="auto"/>
            <w:vAlign w:val="bottom"/>
          </w:tcPr>
          <w:p w:rsidR="00083FD7" w:rsidRPr="00083FD7" w:rsidRDefault="00083FD7" w:rsidP="00083FD7">
            <w:pPr>
              <w:spacing w:line="258"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«5»</w:t>
            </w:r>
          </w:p>
        </w:tc>
      </w:tr>
      <w:tr w:rsidR="00083FD7" w:rsidRPr="00083FD7" w:rsidTr="00083FD7">
        <w:trPr>
          <w:trHeight w:val="250"/>
        </w:trPr>
        <w:tc>
          <w:tcPr>
            <w:tcW w:w="1380" w:type="dxa"/>
            <w:tcBorders>
              <w:left w:val="single" w:sz="8" w:space="0" w:color="auto"/>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36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3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36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36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3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36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r>
      <w:tr w:rsidR="00083FD7" w:rsidRPr="00083FD7" w:rsidTr="00083FD7">
        <w:trPr>
          <w:trHeight w:val="258"/>
        </w:trPr>
        <w:tc>
          <w:tcPr>
            <w:tcW w:w="1380" w:type="dxa"/>
            <w:tcBorders>
              <w:left w:val="single" w:sz="8" w:space="0" w:color="auto"/>
              <w:right w:val="single" w:sz="8" w:space="0" w:color="auto"/>
            </w:tcBorders>
            <w:shd w:val="clear" w:color="auto" w:fill="auto"/>
            <w:vAlign w:val="bottom"/>
          </w:tcPr>
          <w:p w:rsidR="00083FD7" w:rsidRPr="00083FD7" w:rsidRDefault="00083FD7" w:rsidP="00083FD7">
            <w:pPr>
              <w:spacing w:line="258" w:lineRule="exact"/>
              <w:jc w:val="both"/>
              <w:rPr>
                <w:rFonts w:ascii="Times New Roman" w:eastAsia="Times New Roman" w:hAnsi="Times New Roman" w:cs="Times New Roman"/>
                <w:w w:val="97"/>
                <w:sz w:val="24"/>
              </w:rPr>
            </w:pPr>
            <w:r w:rsidRPr="00083FD7">
              <w:rPr>
                <w:rFonts w:ascii="Times New Roman" w:eastAsia="Times New Roman" w:hAnsi="Times New Roman" w:cs="Times New Roman"/>
                <w:w w:val="97"/>
                <w:sz w:val="24"/>
              </w:rPr>
              <w:t>6 класс</w:t>
            </w:r>
          </w:p>
        </w:tc>
        <w:tc>
          <w:tcPr>
            <w:tcW w:w="1360" w:type="dxa"/>
            <w:tcBorders>
              <w:right w:val="single" w:sz="8" w:space="0" w:color="auto"/>
            </w:tcBorders>
            <w:shd w:val="clear" w:color="auto" w:fill="auto"/>
            <w:vAlign w:val="bottom"/>
          </w:tcPr>
          <w:p w:rsidR="00083FD7" w:rsidRPr="00083FD7" w:rsidRDefault="00083FD7" w:rsidP="00083FD7">
            <w:pPr>
              <w:spacing w:line="258"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10.0</w:t>
            </w:r>
          </w:p>
        </w:tc>
        <w:tc>
          <w:tcPr>
            <w:tcW w:w="1380" w:type="dxa"/>
            <w:tcBorders>
              <w:right w:val="single" w:sz="8" w:space="0" w:color="auto"/>
            </w:tcBorders>
            <w:shd w:val="clear" w:color="auto" w:fill="auto"/>
            <w:vAlign w:val="bottom"/>
          </w:tcPr>
          <w:p w:rsidR="00083FD7" w:rsidRPr="00083FD7" w:rsidRDefault="00083FD7" w:rsidP="00083FD7">
            <w:pPr>
              <w:spacing w:line="258"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9,5</w:t>
            </w:r>
          </w:p>
        </w:tc>
        <w:tc>
          <w:tcPr>
            <w:tcW w:w="1360" w:type="dxa"/>
            <w:tcBorders>
              <w:right w:val="single" w:sz="8" w:space="0" w:color="auto"/>
            </w:tcBorders>
            <w:shd w:val="clear" w:color="auto" w:fill="auto"/>
            <w:vAlign w:val="bottom"/>
          </w:tcPr>
          <w:p w:rsidR="00083FD7" w:rsidRPr="00083FD7" w:rsidRDefault="00083FD7" w:rsidP="00083FD7">
            <w:pPr>
              <w:spacing w:line="258"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8,0</w:t>
            </w:r>
          </w:p>
        </w:tc>
        <w:tc>
          <w:tcPr>
            <w:tcW w:w="1360" w:type="dxa"/>
            <w:tcBorders>
              <w:right w:val="single" w:sz="8" w:space="0" w:color="auto"/>
            </w:tcBorders>
            <w:shd w:val="clear" w:color="auto" w:fill="auto"/>
            <w:vAlign w:val="bottom"/>
          </w:tcPr>
          <w:p w:rsidR="00083FD7" w:rsidRPr="00083FD7" w:rsidRDefault="00083FD7" w:rsidP="00083FD7">
            <w:pPr>
              <w:spacing w:line="258"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11,0</w:t>
            </w:r>
          </w:p>
        </w:tc>
        <w:tc>
          <w:tcPr>
            <w:tcW w:w="1380" w:type="dxa"/>
            <w:tcBorders>
              <w:right w:val="single" w:sz="8" w:space="0" w:color="auto"/>
            </w:tcBorders>
            <w:shd w:val="clear" w:color="auto" w:fill="auto"/>
            <w:vAlign w:val="bottom"/>
          </w:tcPr>
          <w:p w:rsidR="00083FD7" w:rsidRPr="00083FD7" w:rsidRDefault="00083FD7" w:rsidP="00083FD7">
            <w:pPr>
              <w:spacing w:line="258"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10,0</w:t>
            </w:r>
          </w:p>
        </w:tc>
        <w:tc>
          <w:tcPr>
            <w:tcW w:w="1360" w:type="dxa"/>
            <w:tcBorders>
              <w:right w:val="single" w:sz="8" w:space="0" w:color="auto"/>
            </w:tcBorders>
            <w:shd w:val="clear" w:color="auto" w:fill="auto"/>
            <w:vAlign w:val="bottom"/>
          </w:tcPr>
          <w:p w:rsidR="00083FD7" w:rsidRPr="00083FD7" w:rsidRDefault="00083FD7" w:rsidP="00083FD7">
            <w:pPr>
              <w:spacing w:line="258"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9,0</w:t>
            </w:r>
          </w:p>
        </w:tc>
      </w:tr>
      <w:tr w:rsidR="00083FD7" w:rsidRPr="00083FD7" w:rsidTr="00083FD7">
        <w:trPr>
          <w:trHeight w:val="248"/>
        </w:trPr>
        <w:tc>
          <w:tcPr>
            <w:tcW w:w="1380" w:type="dxa"/>
            <w:tcBorders>
              <w:left w:val="single" w:sz="8" w:space="0" w:color="auto"/>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36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3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36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36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3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36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r>
      <w:tr w:rsidR="00083FD7" w:rsidRPr="00083FD7" w:rsidTr="00083FD7">
        <w:trPr>
          <w:trHeight w:val="260"/>
        </w:trPr>
        <w:tc>
          <w:tcPr>
            <w:tcW w:w="1380" w:type="dxa"/>
            <w:tcBorders>
              <w:left w:val="single" w:sz="8" w:space="0" w:color="auto"/>
              <w:right w:val="single" w:sz="8" w:space="0" w:color="auto"/>
            </w:tcBorders>
            <w:shd w:val="clear" w:color="auto" w:fill="auto"/>
            <w:vAlign w:val="bottom"/>
          </w:tcPr>
          <w:p w:rsidR="00083FD7" w:rsidRPr="00083FD7" w:rsidRDefault="00083FD7" w:rsidP="00083FD7">
            <w:pPr>
              <w:spacing w:line="260" w:lineRule="exact"/>
              <w:jc w:val="both"/>
              <w:rPr>
                <w:rFonts w:ascii="Times New Roman" w:eastAsia="Times New Roman" w:hAnsi="Times New Roman" w:cs="Times New Roman"/>
                <w:w w:val="97"/>
                <w:sz w:val="24"/>
              </w:rPr>
            </w:pPr>
            <w:r w:rsidRPr="00083FD7">
              <w:rPr>
                <w:rFonts w:ascii="Times New Roman" w:eastAsia="Times New Roman" w:hAnsi="Times New Roman" w:cs="Times New Roman"/>
                <w:w w:val="97"/>
                <w:sz w:val="24"/>
              </w:rPr>
              <w:t>7 класс</w:t>
            </w:r>
          </w:p>
        </w:tc>
        <w:tc>
          <w:tcPr>
            <w:tcW w:w="1360" w:type="dxa"/>
            <w:tcBorders>
              <w:right w:val="single" w:sz="8" w:space="0" w:color="auto"/>
            </w:tcBorders>
            <w:shd w:val="clear" w:color="auto" w:fill="auto"/>
            <w:vAlign w:val="bottom"/>
          </w:tcPr>
          <w:p w:rsidR="00083FD7" w:rsidRPr="00083FD7" w:rsidRDefault="00083FD7" w:rsidP="00083FD7">
            <w:pPr>
              <w:spacing w:line="260"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9,5</w:t>
            </w:r>
          </w:p>
        </w:tc>
        <w:tc>
          <w:tcPr>
            <w:tcW w:w="1380" w:type="dxa"/>
            <w:tcBorders>
              <w:right w:val="single" w:sz="8" w:space="0" w:color="auto"/>
            </w:tcBorders>
            <w:shd w:val="clear" w:color="auto" w:fill="auto"/>
            <w:vAlign w:val="bottom"/>
          </w:tcPr>
          <w:p w:rsidR="00083FD7" w:rsidRPr="00083FD7" w:rsidRDefault="00083FD7" w:rsidP="00083FD7">
            <w:pPr>
              <w:spacing w:line="260"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8,2</w:t>
            </w:r>
          </w:p>
        </w:tc>
        <w:tc>
          <w:tcPr>
            <w:tcW w:w="1360" w:type="dxa"/>
            <w:tcBorders>
              <w:right w:val="single" w:sz="8" w:space="0" w:color="auto"/>
            </w:tcBorders>
            <w:shd w:val="clear" w:color="auto" w:fill="auto"/>
            <w:vAlign w:val="bottom"/>
          </w:tcPr>
          <w:p w:rsidR="00083FD7" w:rsidRPr="00083FD7" w:rsidRDefault="00083FD7" w:rsidP="00083FD7">
            <w:pPr>
              <w:spacing w:line="260"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7,4</w:t>
            </w:r>
          </w:p>
        </w:tc>
        <w:tc>
          <w:tcPr>
            <w:tcW w:w="1360" w:type="dxa"/>
            <w:tcBorders>
              <w:right w:val="single" w:sz="8" w:space="0" w:color="auto"/>
            </w:tcBorders>
            <w:shd w:val="clear" w:color="auto" w:fill="auto"/>
            <w:vAlign w:val="bottom"/>
          </w:tcPr>
          <w:p w:rsidR="00083FD7" w:rsidRPr="00083FD7" w:rsidRDefault="00083FD7" w:rsidP="00083FD7">
            <w:pPr>
              <w:spacing w:line="260"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10,0</w:t>
            </w:r>
          </w:p>
        </w:tc>
        <w:tc>
          <w:tcPr>
            <w:tcW w:w="1380" w:type="dxa"/>
            <w:tcBorders>
              <w:right w:val="single" w:sz="8" w:space="0" w:color="auto"/>
            </w:tcBorders>
            <w:shd w:val="clear" w:color="auto" w:fill="auto"/>
            <w:vAlign w:val="bottom"/>
          </w:tcPr>
          <w:p w:rsidR="00083FD7" w:rsidRPr="00083FD7" w:rsidRDefault="00083FD7" w:rsidP="00083FD7">
            <w:pPr>
              <w:spacing w:line="260"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8,5</w:t>
            </w:r>
          </w:p>
        </w:tc>
        <w:tc>
          <w:tcPr>
            <w:tcW w:w="1360" w:type="dxa"/>
            <w:tcBorders>
              <w:right w:val="single" w:sz="8" w:space="0" w:color="auto"/>
            </w:tcBorders>
            <w:shd w:val="clear" w:color="auto" w:fill="auto"/>
            <w:vAlign w:val="bottom"/>
          </w:tcPr>
          <w:p w:rsidR="00083FD7" w:rsidRPr="00083FD7" w:rsidRDefault="00083FD7" w:rsidP="00083FD7">
            <w:pPr>
              <w:spacing w:line="260"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8,0</w:t>
            </w:r>
          </w:p>
        </w:tc>
      </w:tr>
      <w:tr w:rsidR="00083FD7" w:rsidRPr="00083FD7" w:rsidTr="00083FD7">
        <w:trPr>
          <w:trHeight w:val="248"/>
        </w:trPr>
        <w:tc>
          <w:tcPr>
            <w:tcW w:w="1380" w:type="dxa"/>
            <w:tcBorders>
              <w:left w:val="single" w:sz="8" w:space="0" w:color="auto"/>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36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3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36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36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3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36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r>
      <w:tr w:rsidR="00083FD7" w:rsidRPr="00083FD7" w:rsidTr="00083FD7">
        <w:trPr>
          <w:trHeight w:val="258"/>
        </w:trPr>
        <w:tc>
          <w:tcPr>
            <w:tcW w:w="1380" w:type="dxa"/>
            <w:tcBorders>
              <w:left w:val="single" w:sz="8" w:space="0" w:color="auto"/>
              <w:right w:val="single" w:sz="8" w:space="0" w:color="auto"/>
            </w:tcBorders>
            <w:shd w:val="clear" w:color="auto" w:fill="auto"/>
            <w:vAlign w:val="bottom"/>
          </w:tcPr>
          <w:p w:rsidR="00083FD7" w:rsidRPr="00083FD7" w:rsidRDefault="00083FD7" w:rsidP="00083FD7">
            <w:pPr>
              <w:spacing w:line="258" w:lineRule="exact"/>
              <w:jc w:val="both"/>
              <w:rPr>
                <w:rFonts w:ascii="Times New Roman" w:eastAsia="Times New Roman" w:hAnsi="Times New Roman" w:cs="Times New Roman"/>
                <w:w w:val="97"/>
                <w:sz w:val="24"/>
              </w:rPr>
            </w:pPr>
            <w:r w:rsidRPr="00083FD7">
              <w:rPr>
                <w:rFonts w:ascii="Times New Roman" w:eastAsia="Times New Roman" w:hAnsi="Times New Roman" w:cs="Times New Roman"/>
                <w:w w:val="97"/>
                <w:sz w:val="24"/>
              </w:rPr>
              <w:t>8 класс</w:t>
            </w:r>
          </w:p>
        </w:tc>
        <w:tc>
          <w:tcPr>
            <w:tcW w:w="1360" w:type="dxa"/>
            <w:tcBorders>
              <w:right w:val="single" w:sz="8" w:space="0" w:color="auto"/>
            </w:tcBorders>
            <w:shd w:val="clear" w:color="auto" w:fill="auto"/>
            <w:vAlign w:val="bottom"/>
          </w:tcPr>
          <w:p w:rsidR="00083FD7" w:rsidRPr="00083FD7" w:rsidRDefault="00083FD7" w:rsidP="00083FD7">
            <w:pPr>
              <w:spacing w:line="258"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9,3</w:t>
            </w:r>
          </w:p>
        </w:tc>
        <w:tc>
          <w:tcPr>
            <w:tcW w:w="1380" w:type="dxa"/>
            <w:tcBorders>
              <w:right w:val="single" w:sz="8" w:space="0" w:color="auto"/>
            </w:tcBorders>
            <w:shd w:val="clear" w:color="auto" w:fill="auto"/>
            <w:vAlign w:val="bottom"/>
          </w:tcPr>
          <w:p w:rsidR="00083FD7" w:rsidRPr="00083FD7" w:rsidRDefault="00083FD7" w:rsidP="00083FD7">
            <w:pPr>
              <w:spacing w:line="258"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8,2</w:t>
            </w:r>
          </w:p>
        </w:tc>
        <w:tc>
          <w:tcPr>
            <w:tcW w:w="1360" w:type="dxa"/>
            <w:tcBorders>
              <w:right w:val="single" w:sz="8" w:space="0" w:color="auto"/>
            </w:tcBorders>
            <w:shd w:val="clear" w:color="auto" w:fill="auto"/>
            <w:vAlign w:val="bottom"/>
          </w:tcPr>
          <w:p w:rsidR="00083FD7" w:rsidRPr="00083FD7" w:rsidRDefault="00083FD7" w:rsidP="00083FD7">
            <w:pPr>
              <w:spacing w:line="258"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7,3</w:t>
            </w:r>
          </w:p>
        </w:tc>
        <w:tc>
          <w:tcPr>
            <w:tcW w:w="1360" w:type="dxa"/>
            <w:tcBorders>
              <w:right w:val="single" w:sz="8" w:space="0" w:color="auto"/>
            </w:tcBorders>
            <w:shd w:val="clear" w:color="auto" w:fill="auto"/>
            <w:vAlign w:val="bottom"/>
          </w:tcPr>
          <w:p w:rsidR="00083FD7" w:rsidRPr="00083FD7" w:rsidRDefault="00083FD7" w:rsidP="00083FD7">
            <w:pPr>
              <w:spacing w:line="258"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10,0</w:t>
            </w:r>
          </w:p>
        </w:tc>
        <w:tc>
          <w:tcPr>
            <w:tcW w:w="1380" w:type="dxa"/>
            <w:tcBorders>
              <w:right w:val="single" w:sz="8" w:space="0" w:color="auto"/>
            </w:tcBorders>
            <w:shd w:val="clear" w:color="auto" w:fill="auto"/>
            <w:vAlign w:val="bottom"/>
          </w:tcPr>
          <w:p w:rsidR="00083FD7" w:rsidRPr="00083FD7" w:rsidRDefault="00083FD7" w:rsidP="00083FD7">
            <w:pPr>
              <w:spacing w:line="258"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8,3</w:t>
            </w:r>
          </w:p>
        </w:tc>
        <w:tc>
          <w:tcPr>
            <w:tcW w:w="1360" w:type="dxa"/>
            <w:tcBorders>
              <w:right w:val="single" w:sz="8" w:space="0" w:color="auto"/>
            </w:tcBorders>
            <w:shd w:val="clear" w:color="auto" w:fill="auto"/>
            <w:vAlign w:val="bottom"/>
          </w:tcPr>
          <w:p w:rsidR="00083FD7" w:rsidRPr="00083FD7" w:rsidRDefault="00083FD7" w:rsidP="00083FD7">
            <w:pPr>
              <w:spacing w:line="258"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7,8</w:t>
            </w:r>
          </w:p>
        </w:tc>
      </w:tr>
      <w:tr w:rsidR="00083FD7" w:rsidRPr="00083FD7" w:rsidTr="00083FD7">
        <w:trPr>
          <w:trHeight w:val="250"/>
        </w:trPr>
        <w:tc>
          <w:tcPr>
            <w:tcW w:w="1380" w:type="dxa"/>
            <w:tcBorders>
              <w:left w:val="single" w:sz="8" w:space="0" w:color="auto"/>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36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3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36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36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3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36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r>
      <w:tr w:rsidR="00083FD7" w:rsidRPr="00083FD7" w:rsidTr="00083FD7">
        <w:trPr>
          <w:trHeight w:val="280"/>
        </w:trPr>
        <w:tc>
          <w:tcPr>
            <w:tcW w:w="1380" w:type="dxa"/>
            <w:tcBorders>
              <w:top w:val="single" w:sz="8" w:space="0" w:color="auto"/>
              <w:left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bookmarkStart w:id="279" w:name="page251"/>
            <w:bookmarkEnd w:id="279"/>
            <w:r w:rsidRPr="00083FD7">
              <w:rPr>
                <w:rFonts w:ascii="Times New Roman" w:eastAsia="Times New Roman" w:hAnsi="Times New Roman" w:cs="Times New Roman"/>
                <w:sz w:val="24"/>
              </w:rPr>
              <w:t>9 класс</w:t>
            </w:r>
          </w:p>
        </w:tc>
        <w:tc>
          <w:tcPr>
            <w:tcW w:w="1360" w:type="dxa"/>
            <w:tcBorders>
              <w:top w:val="single" w:sz="8" w:space="0" w:color="auto"/>
              <w:right w:val="single" w:sz="8" w:space="0" w:color="auto"/>
            </w:tcBorders>
            <w:shd w:val="clear" w:color="auto" w:fill="auto"/>
            <w:vAlign w:val="bottom"/>
          </w:tcPr>
          <w:p w:rsidR="00083FD7" w:rsidRPr="00083FD7" w:rsidRDefault="00083FD7" w:rsidP="00083FD7">
            <w:pPr>
              <w:spacing w:line="0" w:lineRule="atLeast"/>
              <w:ind w:right="420"/>
              <w:jc w:val="both"/>
              <w:rPr>
                <w:rFonts w:ascii="Times New Roman" w:eastAsia="Times New Roman" w:hAnsi="Times New Roman" w:cs="Times New Roman"/>
                <w:sz w:val="24"/>
              </w:rPr>
            </w:pPr>
            <w:r w:rsidRPr="00083FD7">
              <w:rPr>
                <w:rFonts w:ascii="Times New Roman" w:eastAsia="Times New Roman" w:hAnsi="Times New Roman" w:cs="Times New Roman"/>
                <w:sz w:val="24"/>
              </w:rPr>
              <w:t>9,3</w:t>
            </w:r>
          </w:p>
        </w:tc>
        <w:tc>
          <w:tcPr>
            <w:tcW w:w="1380" w:type="dxa"/>
            <w:tcBorders>
              <w:top w:val="single" w:sz="8" w:space="0" w:color="auto"/>
              <w:right w:val="single" w:sz="8" w:space="0" w:color="auto"/>
            </w:tcBorders>
            <w:shd w:val="clear" w:color="auto" w:fill="auto"/>
            <w:vAlign w:val="bottom"/>
          </w:tcPr>
          <w:p w:rsidR="00083FD7" w:rsidRPr="00083FD7" w:rsidRDefault="00083FD7" w:rsidP="00083FD7">
            <w:pPr>
              <w:spacing w:line="0" w:lineRule="atLeast"/>
              <w:ind w:right="440"/>
              <w:jc w:val="both"/>
              <w:rPr>
                <w:rFonts w:ascii="Times New Roman" w:eastAsia="Times New Roman" w:hAnsi="Times New Roman" w:cs="Times New Roman"/>
                <w:sz w:val="24"/>
              </w:rPr>
            </w:pPr>
            <w:r w:rsidRPr="00083FD7">
              <w:rPr>
                <w:rFonts w:ascii="Times New Roman" w:eastAsia="Times New Roman" w:hAnsi="Times New Roman" w:cs="Times New Roman"/>
                <w:sz w:val="24"/>
              </w:rPr>
              <w:t>8,0</w:t>
            </w:r>
          </w:p>
        </w:tc>
        <w:tc>
          <w:tcPr>
            <w:tcW w:w="1360" w:type="dxa"/>
            <w:tcBorders>
              <w:top w:val="single" w:sz="8" w:space="0" w:color="auto"/>
              <w:right w:val="single" w:sz="8" w:space="0" w:color="auto"/>
            </w:tcBorders>
            <w:shd w:val="clear" w:color="auto" w:fill="auto"/>
            <w:vAlign w:val="bottom"/>
          </w:tcPr>
          <w:p w:rsidR="00083FD7" w:rsidRPr="00083FD7" w:rsidRDefault="00083FD7" w:rsidP="00083FD7">
            <w:pPr>
              <w:spacing w:line="0" w:lineRule="atLeast"/>
              <w:ind w:right="420"/>
              <w:jc w:val="both"/>
              <w:rPr>
                <w:rFonts w:ascii="Times New Roman" w:eastAsia="Times New Roman" w:hAnsi="Times New Roman" w:cs="Times New Roman"/>
                <w:sz w:val="24"/>
              </w:rPr>
            </w:pPr>
            <w:r w:rsidRPr="00083FD7">
              <w:rPr>
                <w:rFonts w:ascii="Times New Roman" w:eastAsia="Times New Roman" w:hAnsi="Times New Roman" w:cs="Times New Roman"/>
                <w:sz w:val="24"/>
              </w:rPr>
              <w:t>7,1</w:t>
            </w:r>
          </w:p>
        </w:tc>
        <w:tc>
          <w:tcPr>
            <w:tcW w:w="1360" w:type="dxa"/>
            <w:tcBorders>
              <w:top w:val="single" w:sz="8" w:space="0" w:color="auto"/>
              <w:right w:val="single" w:sz="8" w:space="0" w:color="auto"/>
            </w:tcBorders>
            <w:shd w:val="clear" w:color="auto" w:fill="auto"/>
            <w:vAlign w:val="bottom"/>
          </w:tcPr>
          <w:p w:rsidR="00083FD7" w:rsidRPr="00083FD7" w:rsidRDefault="00083FD7" w:rsidP="00083FD7">
            <w:pPr>
              <w:spacing w:line="0" w:lineRule="atLeast"/>
              <w:ind w:right="360"/>
              <w:jc w:val="both"/>
              <w:rPr>
                <w:rFonts w:ascii="Times New Roman" w:eastAsia="Times New Roman" w:hAnsi="Times New Roman" w:cs="Times New Roman"/>
                <w:sz w:val="24"/>
              </w:rPr>
            </w:pPr>
            <w:r w:rsidRPr="00083FD7">
              <w:rPr>
                <w:rFonts w:ascii="Times New Roman" w:eastAsia="Times New Roman" w:hAnsi="Times New Roman" w:cs="Times New Roman"/>
                <w:sz w:val="24"/>
              </w:rPr>
              <w:t>10,1</w:t>
            </w:r>
          </w:p>
        </w:tc>
        <w:tc>
          <w:tcPr>
            <w:tcW w:w="1380" w:type="dxa"/>
            <w:tcBorders>
              <w:top w:val="single" w:sz="8" w:space="0" w:color="auto"/>
              <w:right w:val="single" w:sz="8" w:space="0" w:color="auto"/>
            </w:tcBorders>
            <w:shd w:val="clear" w:color="auto" w:fill="auto"/>
            <w:vAlign w:val="bottom"/>
          </w:tcPr>
          <w:p w:rsidR="00083FD7" w:rsidRPr="00083FD7" w:rsidRDefault="00083FD7" w:rsidP="00083FD7">
            <w:pPr>
              <w:spacing w:line="0" w:lineRule="atLeast"/>
              <w:ind w:right="440"/>
              <w:jc w:val="both"/>
              <w:rPr>
                <w:rFonts w:ascii="Times New Roman" w:eastAsia="Times New Roman" w:hAnsi="Times New Roman" w:cs="Times New Roman"/>
                <w:sz w:val="24"/>
              </w:rPr>
            </w:pPr>
            <w:r w:rsidRPr="00083FD7">
              <w:rPr>
                <w:rFonts w:ascii="Times New Roman" w:eastAsia="Times New Roman" w:hAnsi="Times New Roman" w:cs="Times New Roman"/>
                <w:sz w:val="24"/>
              </w:rPr>
              <w:t>8,3</w:t>
            </w:r>
          </w:p>
        </w:tc>
        <w:tc>
          <w:tcPr>
            <w:tcW w:w="1360" w:type="dxa"/>
            <w:tcBorders>
              <w:top w:val="single" w:sz="8" w:space="0" w:color="auto"/>
              <w:right w:val="single" w:sz="8" w:space="0" w:color="auto"/>
            </w:tcBorders>
            <w:shd w:val="clear" w:color="auto" w:fill="auto"/>
            <w:vAlign w:val="bottom"/>
          </w:tcPr>
          <w:p w:rsidR="00083FD7" w:rsidRPr="00083FD7" w:rsidRDefault="00083FD7" w:rsidP="00083FD7">
            <w:pPr>
              <w:spacing w:line="0" w:lineRule="atLeast"/>
              <w:ind w:right="420"/>
              <w:jc w:val="both"/>
              <w:rPr>
                <w:rFonts w:ascii="Times New Roman" w:eastAsia="Times New Roman" w:hAnsi="Times New Roman" w:cs="Times New Roman"/>
                <w:sz w:val="24"/>
              </w:rPr>
            </w:pPr>
            <w:r w:rsidRPr="00083FD7">
              <w:rPr>
                <w:rFonts w:ascii="Times New Roman" w:eastAsia="Times New Roman" w:hAnsi="Times New Roman" w:cs="Times New Roman"/>
                <w:sz w:val="24"/>
              </w:rPr>
              <w:t>7,7</w:t>
            </w:r>
          </w:p>
        </w:tc>
      </w:tr>
      <w:tr w:rsidR="00083FD7" w:rsidRPr="00083FD7" w:rsidTr="00083FD7">
        <w:trPr>
          <w:trHeight w:val="248"/>
        </w:trPr>
        <w:tc>
          <w:tcPr>
            <w:tcW w:w="1380" w:type="dxa"/>
            <w:tcBorders>
              <w:left w:val="single" w:sz="8" w:space="0" w:color="auto"/>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36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3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36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36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3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36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r>
    </w:tbl>
    <w:p w:rsidR="00083FD7" w:rsidRPr="00083FD7" w:rsidRDefault="00083FD7" w:rsidP="00083FD7">
      <w:pPr>
        <w:spacing w:line="200" w:lineRule="exact"/>
        <w:jc w:val="both"/>
        <w:rPr>
          <w:rFonts w:ascii="Times New Roman" w:eastAsia="Times New Roman" w:hAnsi="Times New Roman" w:cs="Times New Roman"/>
        </w:rPr>
      </w:pPr>
    </w:p>
    <w:p w:rsidR="00083FD7" w:rsidRPr="00083FD7" w:rsidRDefault="00083FD7" w:rsidP="00083FD7">
      <w:pPr>
        <w:spacing w:line="311" w:lineRule="exact"/>
        <w:jc w:val="both"/>
        <w:rPr>
          <w:rFonts w:ascii="Times New Roman" w:eastAsia="Times New Roman" w:hAnsi="Times New Roman" w:cs="Times New Roman"/>
        </w:rPr>
      </w:pPr>
    </w:p>
    <w:p w:rsidR="00083FD7" w:rsidRPr="00083FD7" w:rsidRDefault="00083FD7" w:rsidP="00083FD7">
      <w:pPr>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ПРОВЕРКА НАВЫКА ПЕРЕДАЧИ МЯЧА ДВУМЯ РУКАМИ</w:t>
      </w:r>
    </w:p>
    <w:p w:rsidR="00083FD7" w:rsidRPr="00083FD7" w:rsidRDefault="00083FD7" w:rsidP="00083FD7">
      <w:pPr>
        <w:spacing w:line="242" w:lineRule="exact"/>
        <w:jc w:val="both"/>
        <w:rPr>
          <w:rFonts w:ascii="Times New Roman" w:eastAsia="Times New Roman" w:hAnsi="Times New Roman" w:cs="Times New Roman"/>
        </w:rPr>
      </w:pPr>
    </w:p>
    <w:p w:rsidR="00083FD7" w:rsidRPr="00083FD7" w:rsidRDefault="00083FD7" w:rsidP="00083FD7">
      <w:pPr>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Условия выполнения:</w:t>
      </w:r>
    </w:p>
    <w:p w:rsidR="00083FD7" w:rsidRPr="00083FD7" w:rsidRDefault="00083FD7" w:rsidP="00083FD7">
      <w:pPr>
        <w:spacing w:line="252" w:lineRule="exact"/>
        <w:jc w:val="both"/>
        <w:rPr>
          <w:rFonts w:ascii="Times New Roman" w:eastAsia="Times New Roman" w:hAnsi="Times New Roman" w:cs="Times New Roman"/>
        </w:rPr>
      </w:pPr>
    </w:p>
    <w:p w:rsidR="00083FD7" w:rsidRPr="00083FD7" w:rsidRDefault="00083FD7" w:rsidP="00083FD7">
      <w:pPr>
        <w:spacing w:line="272" w:lineRule="auto"/>
        <w:ind w:right="80"/>
        <w:jc w:val="both"/>
        <w:rPr>
          <w:rFonts w:ascii="Times New Roman" w:eastAsia="Times New Roman" w:hAnsi="Times New Roman" w:cs="Times New Roman"/>
          <w:sz w:val="24"/>
        </w:rPr>
      </w:pPr>
      <w:r w:rsidRPr="00083FD7">
        <w:rPr>
          <w:rFonts w:ascii="Times New Roman" w:eastAsia="Times New Roman" w:hAnsi="Times New Roman" w:cs="Times New Roman"/>
          <w:sz w:val="24"/>
        </w:rPr>
        <w:t>Испытуемый с мячом в руках стоит в 2,5 метра от стены. По сигналу учителя он выполняет на скорости 10 передач мяча в стену. Касание или падение мяча на пол ошибкой не считается. Передачи следует выполнять наиболее экономичным способом – двумя руками от груди. Естественно, что имеющий навык передач делает упражнение быстрее.</w:t>
      </w:r>
    </w:p>
    <w:p w:rsidR="00083FD7" w:rsidRPr="00083FD7" w:rsidRDefault="00083FD7" w:rsidP="00083FD7">
      <w:pPr>
        <w:spacing w:line="193" w:lineRule="exact"/>
        <w:jc w:val="both"/>
        <w:rPr>
          <w:rFonts w:ascii="Times New Roman" w:eastAsia="Times New Roman" w:hAnsi="Times New Roman" w:cs="Times New Roman"/>
        </w:rPr>
      </w:pPr>
    </w:p>
    <w:tbl>
      <w:tblPr>
        <w:tblW w:w="0" w:type="auto"/>
        <w:tblInd w:w="10" w:type="dxa"/>
        <w:tblLayout w:type="fixed"/>
        <w:tblCellMar>
          <w:left w:w="0" w:type="dxa"/>
          <w:right w:w="0" w:type="dxa"/>
        </w:tblCellMar>
        <w:tblLook w:val="0000" w:firstRow="0" w:lastRow="0" w:firstColumn="0" w:lastColumn="0" w:noHBand="0" w:noVBand="0"/>
      </w:tblPr>
      <w:tblGrid>
        <w:gridCol w:w="1380"/>
        <w:gridCol w:w="1360"/>
        <w:gridCol w:w="1380"/>
        <w:gridCol w:w="1360"/>
        <w:gridCol w:w="1360"/>
        <w:gridCol w:w="1380"/>
        <w:gridCol w:w="1360"/>
      </w:tblGrid>
      <w:tr w:rsidR="00083FD7" w:rsidRPr="00083FD7" w:rsidTr="00083FD7">
        <w:trPr>
          <w:trHeight w:val="280"/>
        </w:trPr>
        <w:tc>
          <w:tcPr>
            <w:tcW w:w="1380" w:type="dxa"/>
            <w:tcBorders>
              <w:top w:val="single" w:sz="8" w:space="0" w:color="auto"/>
              <w:left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360" w:type="dxa"/>
            <w:tcBorders>
              <w:top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380" w:type="dxa"/>
            <w:tcBorders>
              <w:top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ЮНОШИ</w:t>
            </w:r>
          </w:p>
        </w:tc>
        <w:tc>
          <w:tcPr>
            <w:tcW w:w="1360" w:type="dxa"/>
            <w:tcBorders>
              <w:top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360" w:type="dxa"/>
            <w:tcBorders>
              <w:top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380" w:type="dxa"/>
            <w:tcBorders>
              <w:top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ДЕВУШКИ</w:t>
            </w:r>
          </w:p>
        </w:tc>
        <w:tc>
          <w:tcPr>
            <w:tcW w:w="1360" w:type="dxa"/>
            <w:tcBorders>
              <w:top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r>
      <w:tr w:rsidR="00083FD7" w:rsidRPr="00083FD7" w:rsidTr="00083FD7">
        <w:trPr>
          <w:trHeight w:val="248"/>
        </w:trPr>
        <w:tc>
          <w:tcPr>
            <w:tcW w:w="1380" w:type="dxa"/>
            <w:vMerge w:val="restart"/>
            <w:tcBorders>
              <w:left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w w:val="97"/>
                <w:sz w:val="24"/>
              </w:rPr>
            </w:pPr>
            <w:r w:rsidRPr="00083FD7">
              <w:rPr>
                <w:rFonts w:ascii="Times New Roman" w:eastAsia="Times New Roman" w:hAnsi="Times New Roman" w:cs="Times New Roman"/>
                <w:w w:val="97"/>
                <w:sz w:val="24"/>
              </w:rPr>
              <w:t>КЛАСС</w:t>
            </w:r>
          </w:p>
        </w:tc>
        <w:tc>
          <w:tcPr>
            <w:tcW w:w="136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38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36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36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38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36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r>
      <w:tr w:rsidR="00083FD7" w:rsidRPr="00083FD7" w:rsidTr="00083FD7">
        <w:trPr>
          <w:trHeight w:val="258"/>
        </w:trPr>
        <w:tc>
          <w:tcPr>
            <w:tcW w:w="1380" w:type="dxa"/>
            <w:vMerge/>
            <w:tcBorders>
              <w:left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2"/>
              </w:rPr>
            </w:pPr>
          </w:p>
        </w:tc>
        <w:tc>
          <w:tcPr>
            <w:tcW w:w="1360" w:type="dxa"/>
            <w:tcBorders>
              <w:right w:val="single" w:sz="8" w:space="0" w:color="auto"/>
            </w:tcBorders>
            <w:shd w:val="clear" w:color="auto" w:fill="auto"/>
            <w:vAlign w:val="bottom"/>
          </w:tcPr>
          <w:p w:rsidR="00083FD7" w:rsidRPr="00083FD7" w:rsidRDefault="00083FD7" w:rsidP="00083FD7">
            <w:pPr>
              <w:spacing w:line="258"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«3»</w:t>
            </w:r>
          </w:p>
        </w:tc>
        <w:tc>
          <w:tcPr>
            <w:tcW w:w="1380" w:type="dxa"/>
            <w:tcBorders>
              <w:right w:val="single" w:sz="8" w:space="0" w:color="auto"/>
            </w:tcBorders>
            <w:shd w:val="clear" w:color="auto" w:fill="auto"/>
            <w:vAlign w:val="bottom"/>
          </w:tcPr>
          <w:p w:rsidR="00083FD7" w:rsidRPr="00083FD7" w:rsidRDefault="00083FD7" w:rsidP="00083FD7">
            <w:pPr>
              <w:spacing w:line="258"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«4»</w:t>
            </w:r>
          </w:p>
        </w:tc>
        <w:tc>
          <w:tcPr>
            <w:tcW w:w="1360" w:type="dxa"/>
            <w:tcBorders>
              <w:right w:val="single" w:sz="8" w:space="0" w:color="auto"/>
            </w:tcBorders>
            <w:shd w:val="clear" w:color="auto" w:fill="auto"/>
            <w:vAlign w:val="bottom"/>
          </w:tcPr>
          <w:p w:rsidR="00083FD7" w:rsidRPr="00083FD7" w:rsidRDefault="00083FD7" w:rsidP="00083FD7">
            <w:pPr>
              <w:spacing w:line="258"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«5»</w:t>
            </w:r>
          </w:p>
        </w:tc>
        <w:tc>
          <w:tcPr>
            <w:tcW w:w="1360" w:type="dxa"/>
            <w:tcBorders>
              <w:right w:val="single" w:sz="8" w:space="0" w:color="auto"/>
            </w:tcBorders>
            <w:shd w:val="clear" w:color="auto" w:fill="auto"/>
            <w:vAlign w:val="bottom"/>
          </w:tcPr>
          <w:p w:rsidR="00083FD7" w:rsidRPr="00083FD7" w:rsidRDefault="00083FD7" w:rsidP="00083FD7">
            <w:pPr>
              <w:spacing w:line="258" w:lineRule="exact"/>
              <w:jc w:val="both"/>
              <w:rPr>
                <w:rFonts w:ascii="Times New Roman" w:eastAsia="Times New Roman" w:hAnsi="Times New Roman" w:cs="Times New Roman"/>
                <w:sz w:val="24"/>
              </w:rPr>
            </w:pPr>
            <w:r w:rsidRPr="00083FD7">
              <w:rPr>
                <w:rFonts w:ascii="Times New Roman" w:eastAsia="Times New Roman" w:hAnsi="Times New Roman" w:cs="Times New Roman"/>
                <w:sz w:val="24"/>
              </w:rPr>
              <w:t>«3»</w:t>
            </w:r>
          </w:p>
        </w:tc>
        <w:tc>
          <w:tcPr>
            <w:tcW w:w="1380" w:type="dxa"/>
            <w:tcBorders>
              <w:right w:val="single" w:sz="8" w:space="0" w:color="auto"/>
            </w:tcBorders>
            <w:shd w:val="clear" w:color="auto" w:fill="auto"/>
            <w:vAlign w:val="bottom"/>
          </w:tcPr>
          <w:p w:rsidR="00083FD7" w:rsidRPr="00083FD7" w:rsidRDefault="00083FD7" w:rsidP="00083FD7">
            <w:pPr>
              <w:spacing w:line="258"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«4»</w:t>
            </w:r>
          </w:p>
        </w:tc>
        <w:tc>
          <w:tcPr>
            <w:tcW w:w="1360" w:type="dxa"/>
            <w:tcBorders>
              <w:right w:val="single" w:sz="8" w:space="0" w:color="auto"/>
            </w:tcBorders>
            <w:shd w:val="clear" w:color="auto" w:fill="auto"/>
            <w:vAlign w:val="bottom"/>
          </w:tcPr>
          <w:p w:rsidR="00083FD7" w:rsidRPr="00083FD7" w:rsidRDefault="00083FD7" w:rsidP="00083FD7">
            <w:pPr>
              <w:spacing w:line="258"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«5»</w:t>
            </w:r>
          </w:p>
        </w:tc>
      </w:tr>
      <w:tr w:rsidR="00083FD7" w:rsidRPr="00083FD7" w:rsidTr="00083FD7">
        <w:trPr>
          <w:trHeight w:val="251"/>
        </w:trPr>
        <w:tc>
          <w:tcPr>
            <w:tcW w:w="1380" w:type="dxa"/>
            <w:tcBorders>
              <w:left w:val="single" w:sz="8" w:space="0" w:color="auto"/>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36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3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36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36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3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36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r>
      <w:tr w:rsidR="00083FD7" w:rsidRPr="00083FD7" w:rsidTr="00083FD7">
        <w:trPr>
          <w:trHeight w:val="258"/>
        </w:trPr>
        <w:tc>
          <w:tcPr>
            <w:tcW w:w="1380" w:type="dxa"/>
            <w:tcBorders>
              <w:left w:val="single" w:sz="8" w:space="0" w:color="auto"/>
              <w:right w:val="single" w:sz="8" w:space="0" w:color="auto"/>
            </w:tcBorders>
            <w:shd w:val="clear" w:color="auto" w:fill="auto"/>
            <w:vAlign w:val="bottom"/>
          </w:tcPr>
          <w:p w:rsidR="00083FD7" w:rsidRPr="00083FD7" w:rsidRDefault="00083FD7" w:rsidP="00083FD7">
            <w:pPr>
              <w:spacing w:line="258" w:lineRule="exact"/>
              <w:jc w:val="both"/>
              <w:rPr>
                <w:rFonts w:ascii="Times New Roman" w:eastAsia="Times New Roman" w:hAnsi="Times New Roman" w:cs="Times New Roman"/>
                <w:w w:val="97"/>
                <w:sz w:val="24"/>
              </w:rPr>
            </w:pPr>
            <w:r w:rsidRPr="00083FD7">
              <w:rPr>
                <w:rFonts w:ascii="Times New Roman" w:eastAsia="Times New Roman" w:hAnsi="Times New Roman" w:cs="Times New Roman"/>
                <w:w w:val="97"/>
                <w:sz w:val="24"/>
              </w:rPr>
              <w:t>6 класс</w:t>
            </w:r>
          </w:p>
        </w:tc>
        <w:tc>
          <w:tcPr>
            <w:tcW w:w="1360" w:type="dxa"/>
            <w:tcBorders>
              <w:right w:val="single" w:sz="8" w:space="0" w:color="auto"/>
            </w:tcBorders>
            <w:shd w:val="clear" w:color="auto" w:fill="auto"/>
            <w:vAlign w:val="bottom"/>
          </w:tcPr>
          <w:p w:rsidR="00083FD7" w:rsidRPr="00083FD7" w:rsidRDefault="00083FD7" w:rsidP="00083FD7">
            <w:pPr>
              <w:spacing w:line="258"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19,0</w:t>
            </w:r>
          </w:p>
        </w:tc>
        <w:tc>
          <w:tcPr>
            <w:tcW w:w="1380" w:type="dxa"/>
            <w:tcBorders>
              <w:right w:val="single" w:sz="8" w:space="0" w:color="auto"/>
            </w:tcBorders>
            <w:shd w:val="clear" w:color="auto" w:fill="auto"/>
            <w:vAlign w:val="bottom"/>
          </w:tcPr>
          <w:p w:rsidR="00083FD7" w:rsidRPr="00083FD7" w:rsidRDefault="00083FD7" w:rsidP="00083FD7">
            <w:pPr>
              <w:spacing w:line="258"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15,5</w:t>
            </w:r>
          </w:p>
        </w:tc>
        <w:tc>
          <w:tcPr>
            <w:tcW w:w="1360" w:type="dxa"/>
            <w:tcBorders>
              <w:right w:val="single" w:sz="8" w:space="0" w:color="auto"/>
            </w:tcBorders>
            <w:shd w:val="clear" w:color="auto" w:fill="auto"/>
            <w:vAlign w:val="bottom"/>
          </w:tcPr>
          <w:p w:rsidR="00083FD7" w:rsidRPr="00083FD7" w:rsidRDefault="00083FD7" w:rsidP="00083FD7">
            <w:pPr>
              <w:spacing w:line="258"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14,0</w:t>
            </w:r>
          </w:p>
        </w:tc>
        <w:tc>
          <w:tcPr>
            <w:tcW w:w="1360" w:type="dxa"/>
            <w:tcBorders>
              <w:right w:val="single" w:sz="8" w:space="0" w:color="auto"/>
            </w:tcBorders>
            <w:shd w:val="clear" w:color="auto" w:fill="auto"/>
            <w:vAlign w:val="bottom"/>
          </w:tcPr>
          <w:p w:rsidR="00083FD7" w:rsidRPr="00083FD7" w:rsidRDefault="00083FD7" w:rsidP="00083FD7">
            <w:pPr>
              <w:spacing w:line="258"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21,5</w:t>
            </w:r>
          </w:p>
        </w:tc>
        <w:tc>
          <w:tcPr>
            <w:tcW w:w="1380" w:type="dxa"/>
            <w:tcBorders>
              <w:right w:val="single" w:sz="8" w:space="0" w:color="auto"/>
            </w:tcBorders>
            <w:shd w:val="clear" w:color="auto" w:fill="auto"/>
            <w:vAlign w:val="bottom"/>
          </w:tcPr>
          <w:p w:rsidR="00083FD7" w:rsidRPr="00083FD7" w:rsidRDefault="00083FD7" w:rsidP="00083FD7">
            <w:pPr>
              <w:spacing w:line="258"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17,0</w:t>
            </w:r>
          </w:p>
        </w:tc>
        <w:tc>
          <w:tcPr>
            <w:tcW w:w="1360" w:type="dxa"/>
            <w:tcBorders>
              <w:right w:val="single" w:sz="8" w:space="0" w:color="auto"/>
            </w:tcBorders>
            <w:shd w:val="clear" w:color="auto" w:fill="auto"/>
            <w:vAlign w:val="bottom"/>
          </w:tcPr>
          <w:p w:rsidR="00083FD7" w:rsidRPr="00083FD7" w:rsidRDefault="00083FD7" w:rsidP="00083FD7">
            <w:pPr>
              <w:spacing w:line="258"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15,0</w:t>
            </w:r>
          </w:p>
        </w:tc>
      </w:tr>
      <w:tr w:rsidR="00083FD7" w:rsidRPr="00083FD7" w:rsidTr="00083FD7">
        <w:trPr>
          <w:trHeight w:val="250"/>
        </w:trPr>
        <w:tc>
          <w:tcPr>
            <w:tcW w:w="1380" w:type="dxa"/>
            <w:tcBorders>
              <w:left w:val="single" w:sz="8" w:space="0" w:color="auto"/>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36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3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36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36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3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36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r>
      <w:tr w:rsidR="00083FD7" w:rsidRPr="00083FD7" w:rsidTr="00083FD7">
        <w:trPr>
          <w:trHeight w:val="258"/>
        </w:trPr>
        <w:tc>
          <w:tcPr>
            <w:tcW w:w="1380" w:type="dxa"/>
            <w:tcBorders>
              <w:left w:val="single" w:sz="8" w:space="0" w:color="auto"/>
              <w:right w:val="single" w:sz="8" w:space="0" w:color="auto"/>
            </w:tcBorders>
            <w:shd w:val="clear" w:color="auto" w:fill="auto"/>
            <w:vAlign w:val="bottom"/>
          </w:tcPr>
          <w:p w:rsidR="00083FD7" w:rsidRPr="00083FD7" w:rsidRDefault="00083FD7" w:rsidP="00083FD7">
            <w:pPr>
              <w:spacing w:line="258" w:lineRule="exact"/>
              <w:jc w:val="both"/>
              <w:rPr>
                <w:rFonts w:ascii="Times New Roman" w:eastAsia="Times New Roman" w:hAnsi="Times New Roman" w:cs="Times New Roman"/>
                <w:w w:val="97"/>
                <w:sz w:val="24"/>
              </w:rPr>
            </w:pPr>
            <w:r w:rsidRPr="00083FD7">
              <w:rPr>
                <w:rFonts w:ascii="Times New Roman" w:eastAsia="Times New Roman" w:hAnsi="Times New Roman" w:cs="Times New Roman"/>
                <w:w w:val="97"/>
                <w:sz w:val="24"/>
              </w:rPr>
              <w:t>7 класс</w:t>
            </w:r>
          </w:p>
        </w:tc>
        <w:tc>
          <w:tcPr>
            <w:tcW w:w="1360" w:type="dxa"/>
            <w:tcBorders>
              <w:right w:val="single" w:sz="8" w:space="0" w:color="auto"/>
            </w:tcBorders>
            <w:shd w:val="clear" w:color="auto" w:fill="auto"/>
            <w:vAlign w:val="bottom"/>
          </w:tcPr>
          <w:p w:rsidR="00083FD7" w:rsidRPr="00083FD7" w:rsidRDefault="00083FD7" w:rsidP="00083FD7">
            <w:pPr>
              <w:spacing w:line="258"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18,0</w:t>
            </w:r>
          </w:p>
        </w:tc>
        <w:tc>
          <w:tcPr>
            <w:tcW w:w="1380" w:type="dxa"/>
            <w:tcBorders>
              <w:right w:val="single" w:sz="8" w:space="0" w:color="auto"/>
            </w:tcBorders>
            <w:shd w:val="clear" w:color="auto" w:fill="auto"/>
            <w:vAlign w:val="bottom"/>
          </w:tcPr>
          <w:p w:rsidR="00083FD7" w:rsidRPr="00083FD7" w:rsidRDefault="00083FD7" w:rsidP="00083FD7">
            <w:pPr>
              <w:spacing w:line="258"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15,0</w:t>
            </w:r>
          </w:p>
        </w:tc>
        <w:tc>
          <w:tcPr>
            <w:tcW w:w="1360" w:type="dxa"/>
            <w:tcBorders>
              <w:right w:val="single" w:sz="8" w:space="0" w:color="auto"/>
            </w:tcBorders>
            <w:shd w:val="clear" w:color="auto" w:fill="auto"/>
            <w:vAlign w:val="bottom"/>
          </w:tcPr>
          <w:p w:rsidR="00083FD7" w:rsidRPr="00083FD7" w:rsidRDefault="00083FD7" w:rsidP="00083FD7">
            <w:pPr>
              <w:spacing w:line="258"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12,5</w:t>
            </w:r>
          </w:p>
        </w:tc>
        <w:tc>
          <w:tcPr>
            <w:tcW w:w="1360" w:type="dxa"/>
            <w:tcBorders>
              <w:right w:val="single" w:sz="8" w:space="0" w:color="auto"/>
            </w:tcBorders>
            <w:shd w:val="clear" w:color="auto" w:fill="auto"/>
            <w:vAlign w:val="bottom"/>
          </w:tcPr>
          <w:p w:rsidR="00083FD7" w:rsidRPr="00083FD7" w:rsidRDefault="00083FD7" w:rsidP="00083FD7">
            <w:pPr>
              <w:spacing w:line="258"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20,0</w:t>
            </w:r>
          </w:p>
        </w:tc>
        <w:tc>
          <w:tcPr>
            <w:tcW w:w="1380" w:type="dxa"/>
            <w:tcBorders>
              <w:right w:val="single" w:sz="8" w:space="0" w:color="auto"/>
            </w:tcBorders>
            <w:shd w:val="clear" w:color="auto" w:fill="auto"/>
            <w:vAlign w:val="bottom"/>
          </w:tcPr>
          <w:p w:rsidR="00083FD7" w:rsidRPr="00083FD7" w:rsidRDefault="00083FD7" w:rsidP="00083FD7">
            <w:pPr>
              <w:spacing w:line="258"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16,0</w:t>
            </w:r>
          </w:p>
        </w:tc>
        <w:tc>
          <w:tcPr>
            <w:tcW w:w="1360" w:type="dxa"/>
            <w:tcBorders>
              <w:right w:val="single" w:sz="8" w:space="0" w:color="auto"/>
            </w:tcBorders>
            <w:shd w:val="clear" w:color="auto" w:fill="auto"/>
            <w:vAlign w:val="bottom"/>
          </w:tcPr>
          <w:p w:rsidR="00083FD7" w:rsidRPr="00083FD7" w:rsidRDefault="00083FD7" w:rsidP="00083FD7">
            <w:pPr>
              <w:spacing w:line="258"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14,0</w:t>
            </w:r>
          </w:p>
        </w:tc>
      </w:tr>
      <w:tr w:rsidR="00083FD7" w:rsidRPr="00083FD7" w:rsidTr="00083FD7">
        <w:trPr>
          <w:trHeight w:val="250"/>
        </w:trPr>
        <w:tc>
          <w:tcPr>
            <w:tcW w:w="1380" w:type="dxa"/>
            <w:tcBorders>
              <w:left w:val="single" w:sz="8" w:space="0" w:color="auto"/>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36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3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36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36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3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36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r>
    </w:tbl>
    <w:p w:rsidR="00083FD7" w:rsidRPr="00083FD7" w:rsidRDefault="00083FD7" w:rsidP="00083FD7">
      <w:pPr>
        <w:spacing w:line="5" w:lineRule="exact"/>
        <w:jc w:val="both"/>
        <w:rPr>
          <w:rFonts w:ascii="Times New Roman" w:eastAsia="Times New Roman" w:hAnsi="Times New Roman" w:cs="Times New Roman"/>
        </w:rPr>
      </w:pPr>
      <w:r>
        <w:rPr>
          <w:rFonts w:ascii="Times New Roman" w:eastAsia="Times New Roman" w:hAnsi="Times New Roman" w:cs="Times New Roman"/>
          <w:noProof/>
          <w:sz w:val="21"/>
        </w:rPr>
        <mc:AlternateContent>
          <mc:Choice Requires="wps">
            <w:drawing>
              <wp:anchor distT="0" distB="0" distL="114300" distR="114300" simplePos="0" relativeHeight="251685888" behindDoc="1" locked="0" layoutInCell="0" allowOverlap="1" wp14:anchorId="1E5E2AC0" wp14:editId="1D9ABED3">
                <wp:simplePos x="0" y="0"/>
                <wp:positionH relativeFrom="column">
                  <wp:posOffset>-8890</wp:posOffset>
                </wp:positionH>
                <wp:positionV relativeFrom="paragraph">
                  <wp:posOffset>-1015365</wp:posOffset>
                </wp:positionV>
                <wp:extent cx="12065" cy="12700"/>
                <wp:effectExtent l="635" t="0" r="0" b="0"/>
                <wp:wrapNone/>
                <wp:docPr id="27" name="Прямоугольник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700"/>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7" o:spid="_x0000_s1026" style="position:absolute;margin-left:-.7pt;margin-top:-79.95pt;width:.95pt;height:1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" o:allowincell="f" fillcolor="black" strokecolor="white"/>
            </w:pict>
          </mc:Fallback>
        </mc:AlternateContent>
      </w:r>
    </w:p>
    <w:p w:rsidR="00083FD7" w:rsidRPr="00083FD7" w:rsidRDefault="00083FD7" w:rsidP="00083FD7">
      <w:pPr>
        <w:spacing w:line="270" w:lineRule="auto"/>
        <w:ind w:right="120"/>
        <w:jc w:val="both"/>
        <w:rPr>
          <w:rFonts w:ascii="Times New Roman" w:eastAsia="Times New Roman" w:hAnsi="Times New Roman" w:cs="Times New Roman"/>
          <w:sz w:val="24"/>
        </w:rPr>
      </w:pPr>
      <w:r w:rsidRPr="00083FD7">
        <w:rPr>
          <w:rFonts w:ascii="Times New Roman" w:eastAsia="Times New Roman" w:hAnsi="Times New Roman" w:cs="Times New Roman"/>
          <w:sz w:val="24"/>
        </w:rPr>
        <w:t>Если упражнение проводить  с проверкой количества передач за 10 секунд, то экономится масса времени, которого часто не хватает. К сожалению этот вариант не подготовлен и не представлен в данных таблицах.</w:t>
      </w:r>
    </w:p>
    <w:p w:rsidR="00083FD7" w:rsidRPr="00083FD7" w:rsidRDefault="00083FD7" w:rsidP="00083FD7">
      <w:pPr>
        <w:spacing w:line="208" w:lineRule="exact"/>
        <w:jc w:val="both"/>
        <w:rPr>
          <w:rFonts w:ascii="Times New Roman" w:eastAsia="Times New Roman" w:hAnsi="Times New Roman" w:cs="Times New Roman"/>
        </w:rPr>
      </w:pPr>
    </w:p>
    <w:p w:rsidR="00083FD7" w:rsidRPr="00083FD7" w:rsidRDefault="00083FD7" w:rsidP="00083FD7">
      <w:pPr>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ПРОВЕРКА НАВЫКА БРОСКА ПО КОЛЬЦУ С МЕСТА</w:t>
      </w:r>
    </w:p>
    <w:p w:rsidR="00083FD7" w:rsidRPr="00083FD7" w:rsidRDefault="00083FD7" w:rsidP="00083FD7">
      <w:pPr>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Условия выполнения:</w:t>
      </w:r>
    </w:p>
    <w:p w:rsidR="00083FD7" w:rsidRPr="00083FD7" w:rsidRDefault="00083FD7" w:rsidP="00083FD7">
      <w:pPr>
        <w:spacing w:line="255" w:lineRule="exact"/>
        <w:jc w:val="both"/>
        <w:rPr>
          <w:rFonts w:ascii="Times New Roman" w:eastAsia="Times New Roman" w:hAnsi="Times New Roman" w:cs="Times New Roman"/>
        </w:rPr>
      </w:pPr>
    </w:p>
    <w:p w:rsidR="00083FD7" w:rsidRPr="00083FD7" w:rsidRDefault="00083FD7" w:rsidP="00083FD7">
      <w:pPr>
        <w:spacing w:line="273" w:lineRule="auto"/>
        <w:ind w:right="60"/>
        <w:jc w:val="both"/>
        <w:rPr>
          <w:rFonts w:ascii="Times New Roman" w:eastAsia="Times New Roman" w:hAnsi="Times New Roman" w:cs="Times New Roman"/>
          <w:sz w:val="24"/>
        </w:rPr>
      </w:pPr>
      <w:r w:rsidRPr="00083FD7">
        <w:rPr>
          <w:rFonts w:ascii="Times New Roman" w:eastAsia="Times New Roman" w:hAnsi="Times New Roman" w:cs="Times New Roman"/>
          <w:sz w:val="24"/>
        </w:rPr>
        <w:t>Учащиеся 5х классов, стоя в метре от кольца (определяется по проекции кольца на пол) бросают по 6 раз, а 6-классники это делают с расстояния так же 1 метр, но из 5 попыток. С 2 метров производят броски ученики 7 классов, 8-классники испытания проводят уже с 3х метров. Все ученики 6,7,8х классов бросков делают пять, а шестиклассники – 6. Стоять надо под 45 градусов по отношению к кольцу и забивать непременно с отскоком от щита.</w:t>
      </w:r>
    </w:p>
    <w:p w:rsidR="00083FD7" w:rsidRPr="00083FD7" w:rsidRDefault="00083FD7" w:rsidP="00083FD7">
      <w:pPr>
        <w:spacing w:line="192" w:lineRule="exact"/>
        <w:jc w:val="both"/>
        <w:rPr>
          <w:rFonts w:ascii="Times New Roman" w:eastAsia="Times New Roman" w:hAnsi="Times New Roman" w:cs="Times New Roman"/>
        </w:rPr>
      </w:pPr>
    </w:p>
    <w:tbl>
      <w:tblPr>
        <w:tblW w:w="0" w:type="auto"/>
        <w:tblInd w:w="10" w:type="dxa"/>
        <w:tblLayout w:type="fixed"/>
        <w:tblCellMar>
          <w:left w:w="0" w:type="dxa"/>
          <w:right w:w="0" w:type="dxa"/>
        </w:tblCellMar>
        <w:tblLook w:val="0000" w:firstRow="0" w:lastRow="0" w:firstColumn="0" w:lastColumn="0" w:noHBand="0" w:noVBand="0"/>
      </w:tblPr>
      <w:tblGrid>
        <w:gridCol w:w="1380"/>
        <w:gridCol w:w="1360"/>
        <w:gridCol w:w="1380"/>
        <w:gridCol w:w="1360"/>
        <w:gridCol w:w="1360"/>
        <w:gridCol w:w="1380"/>
        <w:gridCol w:w="1360"/>
      </w:tblGrid>
      <w:tr w:rsidR="00083FD7" w:rsidRPr="00083FD7" w:rsidTr="00083FD7">
        <w:trPr>
          <w:trHeight w:val="278"/>
        </w:trPr>
        <w:tc>
          <w:tcPr>
            <w:tcW w:w="1380" w:type="dxa"/>
            <w:tcBorders>
              <w:top w:val="single" w:sz="8" w:space="0" w:color="auto"/>
              <w:left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360" w:type="dxa"/>
            <w:tcBorders>
              <w:top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380" w:type="dxa"/>
            <w:tcBorders>
              <w:top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ЮНОШИ</w:t>
            </w:r>
          </w:p>
        </w:tc>
        <w:tc>
          <w:tcPr>
            <w:tcW w:w="1360" w:type="dxa"/>
            <w:tcBorders>
              <w:top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360" w:type="dxa"/>
            <w:tcBorders>
              <w:top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380" w:type="dxa"/>
            <w:tcBorders>
              <w:top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ДЕВУШКИ</w:t>
            </w:r>
          </w:p>
        </w:tc>
        <w:tc>
          <w:tcPr>
            <w:tcW w:w="1360" w:type="dxa"/>
            <w:tcBorders>
              <w:top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r>
      <w:tr w:rsidR="00083FD7" w:rsidRPr="00083FD7" w:rsidTr="00083FD7">
        <w:trPr>
          <w:trHeight w:val="250"/>
        </w:trPr>
        <w:tc>
          <w:tcPr>
            <w:tcW w:w="1380" w:type="dxa"/>
            <w:vMerge w:val="restart"/>
            <w:tcBorders>
              <w:left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w w:val="97"/>
                <w:sz w:val="24"/>
              </w:rPr>
            </w:pPr>
            <w:r w:rsidRPr="00083FD7">
              <w:rPr>
                <w:rFonts w:ascii="Times New Roman" w:eastAsia="Times New Roman" w:hAnsi="Times New Roman" w:cs="Times New Roman"/>
                <w:w w:val="97"/>
                <w:sz w:val="24"/>
              </w:rPr>
              <w:t>КЛАСС</w:t>
            </w:r>
          </w:p>
        </w:tc>
        <w:tc>
          <w:tcPr>
            <w:tcW w:w="136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38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36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36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38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36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r>
      <w:tr w:rsidR="00083FD7" w:rsidRPr="00083FD7" w:rsidTr="00083FD7">
        <w:trPr>
          <w:trHeight w:val="258"/>
        </w:trPr>
        <w:tc>
          <w:tcPr>
            <w:tcW w:w="1380" w:type="dxa"/>
            <w:vMerge/>
            <w:tcBorders>
              <w:left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2"/>
              </w:rPr>
            </w:pPr>
          </w:p>
        </w:tc>
        <w:tc>
          <w:tcPr>
            <w:tcW w:w="1360" w:type="dxa"/>
            <w:tcBorders>
              <w:right w:val="single" w:sz="8" w:space="0" w:color="auto"/>
            </w:tcBorders>
            <w:shd w:val="clear" w:color="auto" w:fill="auto"/>
            <w:vAlign w:val="bottom"/>
          </w:tcPr>
          <w:p w:rsidR="00083FD7" w:rsidRPr="00083FD7" w:rsidRDefault="00083FD7" w:rsidP="00083FD7">
            <w:pPr>
              <w:spacing w:line="258"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«3»</w:t>
            </w:r>
          </w:p>
        </w:tc>
        <w:tc>
          <w:tcPr>
            <w:tcW w:w="1380" w:type="dxa"/>
            <w:tcBorders>
              <w:right w:val="single" w:sz="8" w:space="0" w:color="auto"/>
            </w:tcBorders>
            <w:shd w:val="clear" w:color="auto" w:fill="auto"/>
            <w:vAlign w:val="bottom"/>
          </w:tcPr>
          <w:p w:rsidR="00083FD7" w:rsidRPr="00083FD7" w:rsidRDefault="00083FD7" w:rsidP="00083FD7">
            <w:pPr>
              <w:spacing w:line="258"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«4»</w:t>
            </w:r>
          </w:p>
        </w:tc>
        <w:tc>
          <w:tcPr>
            <w:tcW w:w="1360" w:type="dxa"/>
            <w:tcBorders>
              <w:right w:val="single" w:sz="8" w:space="0" w:color="auto"/>
            </w:tcBorders>
            <w:shd w:val="clear" w:color="auto" w:fill="auto"/>
            <w:vAlign w:val="bottom"/>
          </w:tcPr>
          <w:p w:rsidR="00083FD7" w:rsidRPr="00083FD7" w:rsidRDefault="00083FD7" w:rsidP="00083FD7">
            <w:pPr>
              <w:spacing w:line="258"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«5»</w:t>
            </w:r>
          </w:p>
        </w:tc>
        <w:tc>
          <w:tcPr>
            <w:tcW w:w="1360" w:type="dxa"/>
            <w:tcBorders>
              <w:right w:val="single" w:sz="8" w:space="0" w:color="auto"/>
            </w:tcBorders>
            <w:shd w:val="clear" w:color="auto" w:fill="auto"/>
            <w:vAlign w:val="bottom"/>
          </w:tcPr>
          <w:p w:rsidR="00083FD7" w:rsidRPr="00083FD7" w:rsidRDefault="00083FD7" w:rsidP="00083FD7">
            <w:pPr>
              <w:spacing w:line="258" w:lineRule="exact"/>
              <w:jc w:val="both"/>
              <w:rPr>
                <w:rFonts w:ascii="Times New Roman" w:eastAsia="Times New Roman" w:hAnsi="Times New Roman" w:cs="Times New Roman"/>
                <w:sz w:val="24"/>
              </w:rPr>
            </w:pPr>
            <w:r w:rsidRPr="00083FD7">
              <w:rPr>
                <w:rFonts w:ascii="Times New Roman" w:eastAsia="Times New Roman" w:hAnsi="Times New Roman" w:cs="Times New Roman"/>
                <w:sz w:val="24"/>
              </w:rPr>
              <w:t>«3»</w:t>
            </w:r>
          </w:p>
        </w:tc>
        <w:tc>
          <w:tcPr>
            <w:tcW w:w="1380" w:type="dxa"/>
            <w:tcBorders>
              <w:right w:val="single" w:sz="8" w:space="0" w:color="auto"/>
            </w:tcBorders>
            <w:shd w:val="clear" w:color="auto" w:fill="auto"/>
            <w:vAlign w:val="bottom"/>
          </w:tcPr>
          <w:p w:rsidR="00083FD7" w:rsidRPr="00083FD7" w:rsidRDefault="00083FD7" w:rsidP="00083FD7">
            <w:pPr>
              <w:spacing w:line="258"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«4»</w:t>
            </w:r>
          </w:p>
        </w:tc>
        <w:tc>
          <w:tcPr>
            <w:tcW w:w="1360" w:type="dxa"/>
            <w:tcBorders>
              <w:right w:val="single" w:sz="8" w:space="0" w:color="auto"/>
            </w:tcBorders>
            <w:shd w:val="clear" w:color="auto" w:fill="auto"/>
            <w:vAlign w:val="bottom"/>
          </w:tcPr>
          <w:p w:rsidR="00083FD7" w:rsidRPr="00083FD7" w:rsidRDefault="00083FD7" w:rsidP="00083FD7">
            <w:pPr>
              <w:spacing w:line="258"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«5»</w:t>
            </w:r>
          </w:p>
        </w:tc>
      </w:tr>
      <w:tr w:rsidR="00083FD7" w:rsidRPr="00083FD7" w:rsidTr="00083FD7">
        <w:trPr>
          <w:trHeight w:val="250"/>
        </w:trPr>
        <w:tc>
          <w:tcPr>
            <w:tcW w:w="1380" w:type="dxa"/>
            <w:tcBorders>
              <w:left w:val="single" w:sz="8" w:space="0" w:color="auto"/>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36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3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36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36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3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36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r>
      <w:tr w:rsidR="00083FD7" w:rsidRPr="00083FD7" w:rsidTr="00083FD7">
        <w:trPr>
          <w:trHeight w:val="258"/>
        </w:trPr>
        <w:tc>
          <w:tcPr>
            <w:tcW w:w="1380" w:type="dxa"/>
            <w:tcBorders>
              <w:left w:val="single" w:sz="8" w:space="0" w:color="auto"/>
              <w:right w:val="single" w:sz="8" w:space="0" w:color="auto"/>
            </w:tcBorders>
            <w:shd w:val="clear" w:color="auto" w:fill="auto"/>
            <w:vAlign w:val="bottom"/>
          </w:tcPr>
          <w:p w:rsidR="00083FD7" w:rsidRPr="00083FD7" w:rsidRDefault="00083FD7" w:rsidP="00083FD7">
            <w:pPr>
              <w:spacing w:line="258" w:lineRule="exact"/>
              <w:jc w:val="both"/>
              <w:rPr>
                <w:rFonts w:ascii="Times New Roman" w:eastAsia="Times New Roman" w:hAnsi="Times New Roman" w:cs="Times New Roman"/>
                <w:w w:val="97"/>
                <w:sz w:val="24"/>
              </w:rPr>
            </w:pPr>
            <w:r w:rsidRPr="00083FD7">
              <w:rPr>
                <w:rFonts w:ascii="Times New Roman" w:eastAsia="Times New Roman" w:hAnsi="Times New Roman" w:cs="Times New Roman"/>
                <w:w w:val="97"/>
                <w:sz w:val="24"/>
              </w:rPr>
              <w:t>6 класс</w:t>
            </w:r>
          </w:p>
        </w:tc>
        <w:tc>
          <w:tcPr>
            <w:tcW w:w="1360" w:type="dxa"/>
            <w:tcBorders>
              <w:right w:val="single" w:sz="8" w:space="0" w:color="auto"/>
            </w:tcBorders>
            <w:shd w:val="clear" w:color="auto" w:fill="auto"/>
            <w:vAlign w:val="bottom"/>
          </w:tcPr>
          <w:p w:rsidR="00083FD7" w:rsidRPr="00083FD7" w:rsidRDefault="00083FD7" w:rsidP="00083FD7">
            <w:pPr>
              <w:spacing w:line="258"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1 раз</w:t>
            </w:r>
          </w:p>
        </w:tc>
        <w:tc>
          <w:tcPr>
            <w:tcW w:w="1380" w:type="dxa"/>
            <w:tcBorders>
              <w:right w:val="single" w:sz="8" w:space="0" w:color="auto"/>
            </w:tcBorders>
            <w:shd w:val="clear" w:color="auto" w:fill="auto"/>
            <w:vAlign w:val="bottom"/>
          </w:tcPr>
          <w:p w:rsidR="00083FD7" w:rsidRPr="00083FD7" w:rsidRDefault="00083FD7" w:rsidP="00083FD7">
            <w:pPr>
              <w:spacing w:line="258" w:lineRule="exact"/>
              <w:jc w:val="both"/>
              <w:rPr>
                <w:rFonts w:ascii="Times New Roman" w:eastAsia="Times New Roman" w:hAnsi="Times New Roman" w:cs="Times New Roman"/>
                <w:sz w:val="24"/>
              </w:rPr>
            </w:pPr>
            <w:r w:rsidRPr="00083FD7">
              <w:rPr>
                <w:rFonts w:ascii="Times New Roman" w:eastAsia="Times New Roman" w:hAnsi="Times New Roman" w:cs="Times New Roman"/>
                <w:sz w:val="24"/>
              </w:rPr>
              <w:t>2 раза</w:t>
            </w:r>
          </w:p>
        </w:tc>
        <w:tc>
          <w:tcPr>
            <w:tcW w:w="1360" w:type="dxa"/>
            <w:tcBorders>
              <w:right w:val="single" w:sz="8" w:space="0" w:color="auto"/>
            </w:tcBorders>
            <w:shd w:val="clear" w:color="auto" w:fill="auto"/>
            <w:vAlign w:val="bottom"/>
          </w:tcPr>
          <w:p w:rsidR="00083FD7" w:rsidRPr="00083FD7" w:rsidRDefault="00083FD7" w:rsidP="00083FD7">
            <w:pPr>
              <w:spacing w:line="258" w:lineRule="exact"/>
              <w:jc w:val="both"/>
              <w:rPr>
                <w:rFonts w:ascii="Times New Roman" w:eastAsia="Times New Roman" w:hAnsi="Times New Roman" w:cs="Times New Roman"/>
                <w:w w:val="98"/>
                <w:sz w:val="24"/>
              </w:rPr>
            </w:pPr>
            <w:r w:rsidRPr="00083FD7">
              <w:rPr>
                <w:rFonts w:ascii="Times New Roman" w:eastAsia="Times New Roman" w:hAnsi="Times New Roman" w:cs="Times New Roman"/>
                <w:w w:val="98"/>
                <w:sz w:val="24"/>
              </w:rPr>
              <w:t>3 раза</w:t>
            </w:r>
          </w:p>
        </w:tc>
        <w:tc>
          <w:tcPr>
            <w:tcW w:w="1360" w:type="dxa"/>
            <w:tcBorders>
              <w:right w:val="single" w:sz="8" w:space="0" w:color="auto"/>
            </w:tcBorders>
            <w:shd w:val="clear" w:color="auto" w:fill="auto"/>
            <w:vAlign w:val="bottom"/>
          </w:tcPr>
          <w:p w:rsidR="00083FD7" w:rsidRPr="00083FD7" w:rsidRDefault="00083FD7" w:rsidP="00083FD7">
            <w:pPr>
              <w:spacing w:line="258"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0 раз</w:t>
            </w:r>
          </w:p>
        </w:tc>
        <w:tc>
          <w:tcPr>
            <w:tcW w:w="1380" w:type="dxa"/>
            <w:tcBorders>
              <w:right w:val="single" w:sz="8" w:space="0" w:color="auto"/>
            </w:tcBorders>
            <w:shd w:val="clear" w:color="auto" w:fill="auto"/>
            <w:vAlign w:val="bottom"/>
          </w:tcPr>
          <w:p w:rsidR="00083FD7" w:rsidRPr="00083FD7" w:rsidRDefault="00083FD7" w:rsidP="00083FD7">
            <w:pPr>
              <w:spacing w:line="258"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1 раз</w:t>
            </w:r>
          </w:p>
        </w:tc>
        <w:tc>
          <w:tcPr>
            <w:tcW w:w="1360" w:type="dxa"/>
            <w:tcBorders>
              <w:right w:val="single" w:sz="8" w:space="0" w:color="auto"/>
            </w:tcBorders>
            <w:shd w:val="clear" w:color="auto" w:fill="auto"/>
            <w:vAlign w:val="bottom"/>
          </w:tcPr>
          <w:p w:rsidR="00083FD7" w:rsidRPr="00083FD7" w:rsidRDefault="00083FD7" w:rsidP="00083FD7">
            <w:pPr>
              <w:spacing w:line="258" w:lineRule="exact"/>
              <w:jc w:val="both"/>
              <w:rPr>
                <w:rFonts w:ascii="Times New Roman" w:eastAsia="Times New Roman" w:hAnsi="Times New Roman" w:cs="Times New Roman"/>
                <w:w w:val="98"/>
                <w:sz w:val="24"/>
              </w:rPr>
            </w:pPr>
            <w:r w:rsidRPr="00083FD7">
              <w:rPr>
                <w:rFonts w:ascii="Times New Roman" w:eastAsia="Times New Roman" w:hAnsi="Times New Roman" w:cs="Times New Roman"/>
                <w:w w:val="98"/>
                <w:sz w:val="24"/>
              </w:rPr>
              <w:t>2 раза</w:t>
            </w:r>
          </w:p>
        </w:tc>
      </w:tr>
      <w:tr w:rsidR="00083FD7" w:rsidRPr="00083FD7" w:rsidTr="00083FD7">
        <w:trPr>
          <w:trHeight w:val="248"/>
        </w:trPr>
        <w:tc>
          <w:tcPr>
            <w:tcW w:w="1380" w:type="dxa"/>
            <w:tcBorders>
              <w:left w:val="single" w:sz="8" w:space="0" w:color="auto"/>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36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3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36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36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3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36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r>
      <w:tr w:rsidR="00083FD7" w:rsidRPr="00083FD7" w:rsidTr="00083FD7">
        <w:trPr>
          <w:trHeight w:val="260"/>
        </w:trPr>
        <w:tc>
          <w:tcPr>
            <w:tcW w:w="1380" w:type="dxa"/>
            <w:tcBorders>
              <w:left w:val="single" w:sz="8" w:space="0" w:color="auto"/>
              <w:right w:val="single" w:sz="8" w:space="0" w:color="auto"/>
            </w:tcBorders>
            <w:shd w:val="clear" w:color="auto" w:fill="auto"/>
            <w:vAlign w:val="bottom"/>
          </w:tcPr>
          <w:p w:rsidR="00083FD7" w:rsidRPr="00083FD7" w:rsidRDefault="00083FD7" w:rsidP="00083FD7">
            <w:pPr>
              <w:spacing w:line="260" w:lineRule="exact"/>
              <w:jc w:val="both"/>
              <w:rPr>
                <w:rFonts w:ascii="Times New Roman" w:eastAsia="Times New Roman" w:hAnsi="Times New Roman" w:cs="Times New Roman"/>
                <w:w w:val="97"/>
                <w:sz w:val="24"/>
              </w:rPr>
            </w:pPr>
            <w:r w:rsidRPr="00083FD7">
              <w:rPr>
                <w:rFonts w:ascii="Times New Roman" w:eastAsia="Times New Roman" w:hAnsi="Times New Roman" w:cs="Times New Roman"/>
                <w:w w:val="97"/>
                <w:sz w:val="24"/>
              </w:rPr>
              <w:t>7 класс</w:t>
            </w:r>
          </w:p>
        </w:tc>
        <w:tc>
          <w:tcPr>
            <w:tcW w:w="1360" w:type="dxa"/>
            <w:tcBorders>
              <w:right w:val="single" w:sz="8" w:space="0" w:color="auto"/>
            </w:tcBorders>
            <w:shd w:val="clear" w:color="auto" w:fill="auto"/>
            <w:vAlign w:val="bottom"/>
          </w:tcPr>
          <w:p w:rsidR="00083FD7" w:rsidRPr="00083FD7" w:rsidRDefault="00083FD7" w:rsidP="00083FD7">
            <w:pPr>
              <w:spacing w:line="260"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1 раз</w:t>
            </w:r>
          </w:p>
        </w:tc>
        <w:tc>
          <w:tcPr>
            <w:tcW w:w="1380" w:type="dxa"/>
            <w:tcBorders>
              <w:right w:val="single" w:sz="8" w:space="0" w:color="auto"/>
            </w:tcBorders>
            <w:shd w:val="clear" w:color="auto" w:fill="auto"/>
            <w:vAlign w:val="bottom"/>
          </w:tcPr>
          <w:p w:rsidR="00083FD7" w:rsidRPr="00083FD7" w:rsidRDefault="00083FD7" w:rsidP="00083FD7">
            <w:pPr>
              <w:spacing w:line="260" w:lineRule="exact"/>
              <w:jc w:val="both"/>
              <w:rPr>
                <w:rFonts w:ascii="Times New Roman" w:eastAsia="Times New Roman" w:hAnsi="Times New Roman" w:cs="Times New Roman"/>
                <w:sz w:val="24"/>
              </w:rPr>
            </w:pPr>
            <w:r w:rsidRPr="00083FD7">
              <w:rPr>
                <w:rFonts w:ascii="Times New Roman" w:eastAsia="Times New Roman" w:hAnsi="Times New Roman" w:cs="Times New Roman"/>
                <w:sz w:val="24"/>
              </w:rPr>
              <w:t>2 раза</w:t>
            </w:r>
          </w:p>
        </w:tc>
        <w:tc>
          <w:tcPr>
            <w:tcW w:w="1360" w:type="dxa"/>
            <w:tcBorders>
              <w:right w:val="single" w:sz="8" w:space="0" w:color="auto"/>
            </w:tcBorders>
            <w:shd w:val="clear" w:color="auto" w:fill="auto"/>
            <w:vAlign w:val="bottom"/>
          </w:tcPr>
          <w:p w:rsidR="00083FD7" w:rsidRPr="00083FD7" w:rsidRDefault="00083FD7" w:rsidP="00083FD7">
            <w:pPr>
              <w:spacing w:line="260" w:lineRule="exact"/>
              <w:jc w:val="both"/>
              <w:rPr>
                <w:rFonts w:ascii="Times New Roman" w:eastAsia="Times New Roman" w:hAnsi="Times New Roman" w:cs="Times New Roman"/>
                <w:w w:val="98"/>
                <w:sz w:val="24"/>
              </w:rPr>
            </w:pPr>
            <w:r w:rsidRPr="00083FD7">
              <w:rPr>
                <w:rFonts w:ascii="Times New Roman" w:eastAsia="Times New Roman" w:hAnsi="Times New Roman" w:cs="Times New Roman"/>
                <w:w w:val="98"/>
                <w:sz w:val="24"/>
              </w:rPr>
              <w:t>4 раза</w:t>
            </w:r>
          </w:p>
        </w:tc>
        <w:tc>
          <w:tcPr>
            <w:tcW w:w="1360" w:type="dxa"/>
            <w:tcBorders>
              <w:right w:val="single" w:sz="8" w:space="0" w:color="auto"/>
            </w:tcBorders>
            <w:shd w:val="clear" w:color="auto" w:fill="auto"/>
            <w:vAlign w:val="bottom"/>
          </w:tcPr>
          <w:p w:rsidR="00083FD7" w:rsidRPr="00083FD7" w:rsidRDefault="00083FD7" w:rsidP="00083FD7">
            <w:pPr>
              <w:spacing w:line="260"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1 раз</w:t>
            </w:r>
          </w:p>
        </w:tc>
        <w:tc>
          <w:tcPr>
            <w:tcW w:w="1380" w:type="dxa"/>
            <w:tcBorders>
              <w:right w:val="single" w:sz="8" w:space="0" w:color="auto"/>
            </w:tcBorders>
            <w:shd w:val="clear" w:color="auto" w:fill="auto"/>
            <w:vAlign w:val="bottom"/>
          </w:tcPr>
          <w:p w:rsidR="00083FD7" w:rsidRPr="00083FD7" w:rsidRDefault="00083FD7" w:rsidP="00083FD7">
            <w:pPr>
              <w:spacing w:line="260" w:lineRule="exact"/>
              <w:jc w:val="both"/>
              <w:rPr>
                <w:rFonts w:ascii="Times New Roman" w:eastAsia="Times New Roman" w:hAnsi="Times New Roman" w:cs="Times New Roman"/>
                <w:w w:val="98"/>
                <w:sz w:val="24"/>
              </w:rPr>
            </w:pPr>
            <w:r w:rsidRPr="00083FD7">
              <w:rPr>
                <w:rFonts w:ascii="Times New Roman" w:eastAsia="Times New Roman" w:hAnsi="Times New Roman" w:cs="Times New Roman"/>
                <w:w w:val="98"/>
                <w:sz w:val="24"/>
              </w:rPr>
              <w:t>2 раза</w:t>
            </w:r>
          </w:p>
        </w:tc>
        <w:tc>
          <w:tcPr>
            <w:tcW w:w="1360" w:type="dxa"/>
            <w:tcBorders>
              <w:right w:val="single" w:sz="8" w:space="0" w:color="auto"/>
            </w:tcBorders>
            <w:shd w:val="clear" w:color="auto" w:fill="auto"/>
            <w:vAlign w:val="bottom"/>
          </w:tcPr>
          <w:p w:rsidR="00083FD7" w:rsidRPr="00083FD7" w:rsidRDefault="00083FD7" w:rsidP="00083FD7">
            <w:pPr>
              <w:spacing w:line="260" w:lineRule="exact"/>
              <w:jc w:val="both"/>
              <w:rPr>
                <w:rFonts w:ascii="Times New Roman" w:eastAsia="Times New Roman" w:hAnsi="Times New Roman" w:cs="Times New Roman"/>
                <w:w w:val="98"/>
                <w:sz w:val="24"/>
              </w:rPr>
            </w:pPr>
            <w:r w:rsidRPr="00083FD7">
              <w:rPr>
                <w:rFonts w:ascii="Times New Roman" w:eastAsia="Times New Roman" w:hAnsi="Times New Roman" w:cs="Times New Roman"/>
                <w:w w:val="98"/>
                <w:sz w:val="24"/>
              </w:rPr>
              <w:t>3раза</w:t>
            </w:r>
          </w:p>
        </w:tc>
      </w:tr>
      <w:tr w:rsidR="00083FD7" w:rsidRPr="00083FD7" w:rsidTr="00083FD7">
        <w:trPr>
          <w:trHeight w:val="248"/>
        </w:trPr>
        <w:tc>
          <w:tcPr>
            <w:tcW w:w="1380" w:type="dxa"/>
            <w:tcBorders>
              <w:left w:val="single" w:sz="8" w:space="0" w:color="auto"/>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36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3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36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36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3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36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r>
      <w:tr w:rsidR="00083FD7" w:rsidRPr="00083FD7" w:rsidTr="00083FD7">
        <w:trPr>
          <w:trHeight w:val="258"/>
        </w:trPr>
        <w:tc>
          <w:tcPr>
            <w:tcW w:w="1380" w:type="dxa"/>
            <w:tcBorders>
              <w:left w:val="single" w:sz="8" w:space="0" w:color="auto"/>
              <w:right w:val="single" w:sz="8" w:space="0" w:color="auto"/>
            </w:tcBorders>
            <w:shd w:val="clear" w:color="auto" w:fill="auto"/>
            <w:vAlign w:val="bottom"/>
          </w:tcPr>
          <w:p w:rsidR="00083FD7" w:rsidRPr="00083FD7" w:rsidRDefault="00083FD7" w:rsidP="00083FD7">
            <w:pPr>
              <w:spacing w:line="258" w:lineRule="exact"/>
              <w:jc w:val="both"/>
              <w:rPr>
                <w:rFonts w:ascii="Times New Roman" w:eastAsia="Times New Roman" w:hAnsi="Times New Roman" w:cs="Times New Roman"/>
                <w:w w:val="97"/>
                <w:sz w:val="24"/>
              </w:rPr>
            </w:pPr>
            <w:r w:rsidRPr="00083FD7">
              <w:rPr>
                <w:rFonts w:ascii="Times New Roman" w:eastAsia="Times New Roman" w:hAnsi="Times New Roman" w:cs="Times New Roman"/>
                <w:w w:val="97"/>
                <w:sz w:val="24"/>
              </w:rPr>
              <w:t>8 класс</w:t>
            </w:r>
          </w:p>
        </w:tc>
        <w:tc>
          <w:tcPr>
            <w:tcW w:w="1360" w:type="dxa"/>
            <w:tcBorders>
              <w:right w:val="single" w:sz="8" w:space="0" w:color="auto"/>
            </w:tcBorders>
            <w:shd w:val="clear" w:color="auto" w:fill="auto"/>
            <w:vAlign w:val="bottom"/>
          </w:tcPr>
          <w:p w:rsidR="00083FD7" w:rsidRPr="00083FD7" w:rsidRDefault="00083FD7" w:rsidP="00083FD7">
            <w:pPr>
              <w:spacing w:line="258" w:lineRule="exact"/>
              <w:jc w:val="both"/>
              <w:rPr>
                <w:rFonts w:ascii="Times New Roman" w:eastAsia="Times New Roman" w:hAnsi="Times New Roman" w:cs="Times New Roman"/>
                <w:w w:val="98"/>
                <w:sz w:val="24"/>
              </w:rPr>
            </w:pPr>
            <w:r w:rsidRPr="00083FD7">
              <w:rPr>
                <w:rFonts w:ascii="Times New Roman" w:eastAsia="Times New Roman" w:hAnsi="Times New Roman" w:cs="Times New Roman"/>
                <w:w w:val="98"/>
                <w:sz w:val="24"/>
              </w:rPr>
              <w:t>2 раза</w:t>
            </w:r>
          </w:p>
        </w:tc>
        <w:tc>
          <w:tcPr>
            <w:tcW w:w="1380" w:type="dxa"/>
            <w:tcBorders>
              <w:right w:val="single" w:sz="8" w:space="0" w:color="auto"/>
            </w:tcBorders>
            <w:shd w:val="clear" w:color="auto" w:fill="auto"/>
            <w:vAlign w:val="bottom"/>
          </w:tcPr>
          <w:p w:rsidR="00083FD7" w:rsidRPr="00083FD7" w:rsidRDefault="00083FD7" w:rsidP="00083FD7">
            <w:pPr>
              <w:spacing w:line="258" w:lineRule="exact"/>
              <w:jc w:val="both"/>
              <w:rPr>
                <w:rFonts w:ascii="Times New Roman" w:eastAsia="Times New Roman" w:hAnsi="Times New Roman" w:cs="Times New Roman"/>
                <w:sz w:val="24"/>
              </w:rPr>
            </w:pPr>
            <w:r w:rsidRPr="00083FD7">
              <w:rPr>
                <w:rFonts w:ascii="Times New Roman" w:eastAsia="Times New Roman" w:hAnsi="Times New Roman" w:cs="Times New Roman"/>
                <w:sz w:val="24"/>
              </w:rPr>
              <w:t>3 раза</w:t>
            </w:r>
          </w:p>
        </w:tc>
        <w:tc>
          <w:tcPr>
            <w:tcW w:w="1360" w:type="dxa"/>
            <w:tcBorders>
              <w:right w:val="single" w:sz="8" w:space="0" w:color="auto"/>
            </w:tcBorders>
            <w:shd w:val="clear" w:color="auto" w:fill="auto"/>
            <w:vAlign w:val="bottom"/>
          </w:tcPr>
          <w:p w:rsidR="00083FD7" w:rsidRPr="00083FD7" w:rsidRDefault="00083FD7" w:rsidP="00083FD7">
            <w:pPr>
              <w:spacing w:line="258" w:lineRule="exact"/>
              <w:jc w:val="both"/>
              <w:rPr>
                <w:rFonts w:ascii="Times New Roman" w:eastAsia="Times New Roman" w:hAnsi="Times New Roman" w:cs="Times New Roman"/>
                <w:w w:val="98"/>
                <w:sz w:val="24"/>
              </w:rPr>
            </w:pPr>
            <w:r w:rsidRPr="00083FD7">
              <w:rPr>
                <w:rFonts w:ascii="Times New Roman" w:eastAsia="Times New Roman" w:hAnsi="Times New Roman" w:cs="Times New Roman"/>
                <w:w w:val="98"/>
                <w:sz w:val="24"/>
              </w:rPr>
              <w:t>4 раза</w:t>
            </w:r>
          </w:p>
        </w:tc>
        <w:tc>
          <w:tcPr>
            <w:tcW w:w="1360" w:type="dxa"/>
            <w:tcBorders>
              <w:right w:val="single" w:sz="8" w:space="0" w:color="auto"/>
            </w:tcBorders>
            <w:shd w:val="clear" w:color="auto" w:fill="auto"/>
            <w:vAlign w:val="bottom"/>
          </w:tcPr>
          <w:p w:rsidR="00083FD7" w:rsidRPr="00083FD7" w:rsidRDefault="00083FD7" w:rsidP="00083FD7">
            <w:pPr>
              <w:spacing w:line="258"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1 раз</w:t>
            </w:r>
          </w:p>
        </w:tc>
        <w:tc>
          <w:tcPr>
            <w:tcW w:w="1380" w:type="dxa"/>
            <w:tcBorders>
              <w:right w:val="single" w:sz="8" w:space="0" w:color="auto"/>
            </w:tcBorders>
            <w:shd w:val="clear" w:color="auto" w:fill="auto"/>
            <w:vAlign w:val="bottom"/>
          </w:tcPr>
          <w:p w:rsidR="00083FD7" w:rsidRPr="00083FD7" w:rsidRDefault="00083FD7" w:rsidP="00083FD7">
            <w:pPr>
              <w:spacing w:line="258" w:lineRule="exact"/>
              <w:jc w:val="both"/>
              <w:rPr>
                <w:rFonts w:ascii="Times New Roman" w:eastAsia="Times New Roman" w:hAnsi="Times New Roman" w:cs="Times New Roman"/>
                <w:w w:val="98"/>
                <w:sz w:val="24"/>
              </w:rPr>
            </w:pPr>
            <w:r w:rsidRPr="00083FD7">
              <w:rPr>
                <w:rFonts w:ascii="Times New Roman" w:eastAsia="Times New Roman" w:hAnsi="Times New Roman" w:cs="Times New Roman"/>
                <w:w w:val="98"/>
                <w:sz w:val="24"/>
              </w:rPr>
              <w:t>2 раза</w:t>
            </w:r>
          </w:p>
        </w:tc>
        <w:tc>
          <w:tcPr>
            <w:tcW w:w="1360" w:type="dxa"/>
            <w:tcBorders>
              <w:right w:val="single" w:sz="8" w:space="0" w:color="auto"/>
            </w:tcBorders>
            <w:shd w:val="clear" w:color="auto" w:fill="auto"/>
            <w:vAlign w:val="bottom"/>
          </w:tcPr>
          <w:p w:rsidR="00083FD7" w:rsidRPr="00083FD7" w:rsidRDefault="00083FD7" w:rsidP="00083FD7">
            <w:pPr>
              <w:spacing w:line="258" w:lineRule="exact"/>
              <w:jc w:val="both"/>
              <w:rPr>
                <w:rFonts w:ascii="Times New Roman" w:eastAsia="Times New Roman" w:hAnsi="Times New Roman" w:cs="Times New Roman"/>
                <w:w w:val="98"/>
                <w:sz w:val="24"/>
              </w:rPr>
            </w:pPr>
            <w:r w:rsidRPr="00083FD7">
              <w:rPr>
                <w:rFonts w:ascii="Times New Roman" w:eastAsia="Times New Roman" w:hAnsi="Times New Roman" w:cs="Times New Roman"/>
                <w:w w:val="98"/>
                <w:sz w:val="24"/>
              </w:rPr>
              <w:t>3 раза</w:t>
            </w:r>
          </w:p>
        </w:tc>
      </w:tr>
      <w:tr w:rsidR="00083FD7" w:rsidRPr="00083FD7" w:rsidTr="00083FD7">
        <w:trPr>
          <w:trHeight w:val="251"/>
        </w:trPr>
        <w:tc>
          <w:tcPr>
            <w:tcW w:w="1380" w:type="dxa"/>
            <w:tcBorders>
              <w:left w:val="single" w:sz="8" w:space="0" w:color="auto"/>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36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3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36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36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3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36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r>
    </w:tbl>
    <w:p w:rsidR="00083FD7" w:rsidRPr="00083FD7" w:rsidRDefault="00083FD7" w:rsidP="00083FD7">
      <w:pPr>
        <w:spacing w:line="200" w:lineRule="exact"/>
        <w:jc w:val="both"/>
        <w:rPr>
          <w:rFonts w:ascii="Times New Roman" w:eastAsia="Times New Roman" w:hAnsi="Times New Roman" w:cs="Times New Roman"/>
        </w:rPr>
      </w:pPr>
    </w:p>
    <w:p w:rsidR="00083FD7" w:rsidRPr="00083FD7" w:rsidRDefault="00083FD7" w:rsidP="00083FD7">
      <w:pPr>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ПРОВЕРКА НАВЫКА БРОСКА ПО КОЛЬЦУ ПОСЛЕ ВЕДЕНИЯ И 2х ШАГОВ</w:t>
      </w:r>
    </w:p>
    <w:p w:rsidR="00083FD7" w:rsidRPr="00083FD7" w:rsidRDefault="00083FD7" w:rsidP="00083FD7">
      <w:pPr>
        <w:spacing w:line="240" w:lineRule="exact"/>
        <w:jc w:val="both"/>
        <w:rPr>
          <w:rFonts w:ascii="Times New Roman" w:eastAsia="Times New Roman" w:hAnsi="Times New Roman" w:cs="Times New Roman"/>
        </w:rPr>
      </w:pPr>
    </w:p>
    <w:p w:rsidR="00083FD7" w:rsidRPr="00083FD7" w:rsidRDefault="00083FD7" w:rsidP="00083FD7">
      <w:pPr>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Условия выполнения:</w:t>
      </w:r>
    </w:p>
    <w:p w:rsidR="00083FD7" w:rsidRPr="00083FD7" w:rsidRDefault="00083FD7" w:rsidP="00083FD7">
      <w:pPr>
        <w:spacing w:line="255" w:lineRule="exact"/>
        <w:jc w:val="both"/>
        <w:rPr>
          <w:rFonts w:ascii="Times New Roman" w:eastAsia="Times New Roman" w:hAnsi="Times New Roman" w:cs="Times New Roman"/>
        </w:rPr>
      </w:pPr>
    </w:p>
    <w:p w:rsidR="00083FD7" w:rsidRPr="00083FD7" w:rsidRDefault="00083FD7" w:rsidP="00083FD7">
      <w:pPr>
        <w:spacing w:line="286" w:lineRule="auto"/>
        <w:ind w:right="280"/>
        <w:jc w:val="both"/>
        <w:rPr>
          <w:rFonts w:ascii="Times New Roman" w:eastAsia="Times New Roman" w:hAnsi="Times New Roman" w:cs="Times New Roman"/>
          <w:sz w:val="23"/>
        </w:rPr>
      </w:pPr>
      <w:r w:rsidRPr="00083FD7">
        <w:rPr>
          <w:rFonts w:ascii="Times New Roman" w:eastAsia="Times New Roman" w:hAnsi="Times New Roman" w:cs="Times New Roman"/>
          <w:sz w:val="23"/>
        </w:rPr>
        <w:t>Испытуемый от середины б/больной площадки слева или справа от кольца делает 5 попыток «атаки» кольца после ведения и 2х шагов ( разрешается выполнять бросок после</w:t>
      </w:r>
    </w:p>
    <w:p w:rsidR="00083FD7" w:rsidRPr="00083FD7" w:rsidRDefault="00083FD7" w:rsidP="00083FD7">
      <w:pPr>
        <w:spacing w:line="266" w:lineRule="auto"/>
        <w:ind w:right="540"/>
        <w:jc w:val="both"/>
        <w:rPr>
          <w:rFonts w:ascii="Times New Roman" w:eastAsia="Times New Roman" w:hAnsi="Times New Roman" w:cs="Times New Roman"/>
          <w:sz w:val="24"/>
        </w:rPr>
      </w:pPr>
      <w:bookmarkStart w:id="280" w:name="page252"/>
      <w:bookmarkEnd w:id="280"/>
      <w:r w:rsidRPr="00083FD7">
        <w:rPr>
          <w:rFonts w:ascii="Times New Roman" w:eastAsia="Times New Roman" w:hAnsi="Times New Roman" w:cs="Times New Roman"/>
          <w:sz w:val="24"/>
        </w:rPr>
        <w:t>остановки прыжком с последующим прыжком вверх, т.к. это не противоречит правилам баскетбола).</w:t>
      </w:r>
    </w:p>
    <w:p w:rsidR="00083FD7" w:rsidRPr="00083FD7" w:rsidRDefault="00083FD7" w:rsidP="00083FD7">
      <w:pPr>
        <w:spacing w:line="199" w:lineRule="exact"/>
        <w:jc w:val="both"/>
        <w:rPr>
          <w:rFonts w:ascii="Times New Roman" w:eastAsia="Times New Roman" w:hAnsi="Times New Roman" w:cs="Times New Roman"/>
        </w:rPr>
      </w:pPr>
    </w:p>
    <w:tbl>
      <w:tblPr>
        <w:tblW w:w="0" w:type="auto"/>
        <w:tblInd w:w="90" w:type="dxa"/>
        <w:tblLayout w:type="fixed"/>
        <w:tblCellMar>
          <w:left w:w="0" w:type="dxa"/>
          <w:right w:w="0" w:type="dxa"/>
        </w:tblCellMar>
        <w:tblLook w:val="0000" w:firstRow="0" w:lastRow="0" w:firstColumn="0" w:lastColumn="0" w:noHBand="0" w:noVBand="0"/>
      </w:tblPr>
      <w:tblGrid>
        <w:gridCol w:w="1380"/>
        <w:gridCol w:w="1360"/>
        <w:gridCol w:w="1380"/>
        <w:gridCol w:w="1360"/>
        <w:gridCol w:w="1360"/>
        <w:gridCol w:w="1380"/>
        <w:gridCol w:w="1360"/>
      </w:tblGrid>
      <w:tr w:rsidR="00083FD7" w:rsidRPr="00083FD7" w:rsidTr="00083FD7">
        <w:trPr>
          <w:trHeight w:val="278"/>
        </w:trPr>
        <w:tc>
          <w:tcPr>
            <w:tcW w:w="1380" w:type="dxa"/>
            <w:tcBorders>
              <w:top w:val="single" w:sz="8" w:space="0" w:color="auto"/>
              <w:left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360" w:type="dxa"/>
            <w:tcBorders>
              <w:top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380" w:type="dxa"/>
            <w:tcBorders>
              <w:top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ЮНОШИ</w:t>
            </w:r>
          </w:p>
        </w:tc>
        <w:tc>
          <w:tcPr>
            <w:tcW w:w="1360" w:type="dxa"/>
            <w:tcBorders>
              <w:top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360" w:type="dxa"/>
            <w:tcBorders>
              <w:top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380" w:type="dxa"/>
            <w:tcBorders>
              <w:top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ДЕВУШКИ</w:t>
            </w:r>
          </w:p>
        </w:tc>
        <w:tc>
          <w:tcPr>
            <w:tcW w:w="1360" w:type="dxa"/>
            <w:tcBorders>
              <w:top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r>
      <w:tr w:rsidR="00083FD7" w:rsidRPr="00083FD7" w:rsidTr="00083FD7">
        <w:trPr>
          <w:trHeight w:val="250"/>
        </w:trPr>
        <w:tc>
          <w:tcPr>
            <w:tcW w:w="1380" w:type="dxa"/>
            <w:vMerge w:val="restart"/>
            <w:tcBorders>
              <w:left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w w:val="97"/>
                <w:sz w:val="24"/>
              </w:rPr>
            </w:pPr>
            <w:r w:rsidRPr="00083FD7">
              <w:rPr>
                <w:rFonts w:ascii="Times New Roman" w:eastAsia="Times New Roman" w:hAnsi="Times New Roman" w:cs="Times New Roman"/>
                <w:w w:val="97"/>
                <w:sz w:val="24"/>
              </w:rPr>
              <w:t>КЛАСС</w:t>
            </w:r>
          </w:p>
        </w:tc>
        <w:tc>
          <w:tcPr>
            <w:tcW w:w="136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38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36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36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38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36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r>
      <w:tr w:rsidR="00083FD7" w:rsidRPr="00083FD7" w:rsidTr="00083FD7">
        <w:trPr>
          <w:trHeight w:val="258"/>
        </w:trPr>
        <w:tc>
          <w:tcPr>
            <w:tcW w:w="1380" w:type="dxa"/>
            <w:vMerge/>
            <w:tcBorders>
              <w:left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2"/>
              </w:rPr>
            </w:pPr>
          </w:p>
        </w:tc>
        <w:tc>
          <w:tcPr>
            <w:tcW w:w="1360" w:type="dxa"/>
            <w:tcBorders>
              <w:right w:val="single" w:sz="8" w:space="0" w:color="auto"/>
            </w:tcBorders>
            <w:shd w:val="clear" w:color="auto" w:fill="auto"/>
            <w:vAlign w:val="bottom"/>
          </w:tcPr>
          <w:p w:rsidR="00083FD7" w:rsidRPr="00083FD7" w:rsidRDefault="00083FD7" w:rsidP="00083FD7">
            <w:pPr>
              <w:spacing w:line="258"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«3»</w:t>
            </w:r>
          </w:p>
        </w:tc>
        <w:tc>
          <w:tcPr>
            <w:tcW w:w="1380" w:type="dxa"/>
            <w:tcBorders>
              <w:right w:val="single" w:sz="8" w:space="0" w:color="auto"/>
            </w:tcBorders>
            <w:shd w:val="clear" w:color="auto" w:fill="auto"/>
            <w:vAlign w:val="bottom"/>
          </w:tcPr>
          <w:p w:rsidR="00083FD7" w:rsidRPr="00083FD7" w:rsidRDefault="00083FD7" w:rsidP="00083FD7">
            <w:pPr>
              <w:spacing w:line="258"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«4»</w:t>
            </w:r>
          </w:p>
        </w:tc>
        <w:tc>
          <w:tcPr>
            <w:tcW w:w="1360" w:type="dxa"/>
            <w:tcBorders>
              <w:right w:val="single" w:sz="8" w:space="0" w:color="auto"/>
            </w:tcBorders>
            <w:shd w:val="clear" w:color="auto" w:fill="auto"/>
            <w:vAlign w:val="bottom"/>
          </w:tcPr>
          <w:p w:rsidR="00083FD7" w:rsidRPr="00083FD7" w:rsidRDefault="00083FD7" w:rsidP="00083FD7">
            <w:pPr>
              <w:spacing w:line="258"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«5»</w:t>
            </w:r>
          </w:p>
        </w:tc>
        <w:tc>
          <w:tcPr>
            <w:tcW w:w="1360" w:type="dxa"/>
            <w:tcBorders>
              <w:right w:val="single" w:sz="8" w:space="0" w:color="auto"/>
            </w:tcBorders>
            <w:shd w:val="clear" w:color="auto" w:fill="auto"/>
            <w:vAlign w:val="bottom"/>
          </w:tcPr>
          <w:p w:rsidR="00083FD7" w:rsidRPr="00083FD7" w:rsidRDefault="00083FD7" w:rsidP="00083FD7">
            <w:pPr>
              <w:spacing w:line="258" w:lineRule="exact"/>
              <w:jc w:val="both"/>
              <w:rPr>
                <w:rFonts w:ascii="Times New Roman" w:eastAsia="Times New Roman" w:hAnsi="Times New Roman" w:cs="Times New Roman"/>
                <w:sz w:val="24"/>
              </w:rPr>
            </w:pPr>
            <w:r w:rsidRPr="00083FD7">
              <w:rPr>
                <w:rFonts w:ascii="Times New Roman" w:eastAsia="Times New Roman" w:hAnsi="Times New Roman" w:cs="Times New Roman"/>
                <w:sz w:val="24"/>
              </w:rPr>
              <w:t>«3»</w:t>
            </w:r>
          </w:p>
        </w:tc>
        <w:tc>
          <w:tcPr>
            <w:tcW w:w="1380" w:type="dxa"/>
            <w:tcBorders>
              <w:right w:val="single" w:sz="8" w:space="0" w:color="auto"/>
            </w:tcBorders>
            <w:shd w:val="clear" w:color="auto" w:fill="auto"/>
            <w:vAlign w:val="bottom"/>
          </w:tcPr>
          <w:p w:rsidR="00083FD7" w:rsidRPr="00083FD7" w:rsidRDefault="00083FD7" w:rsidP="00083FD7">
            <w:pPr>
              <w:spacing w:line="258"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«4»</w:t>
            </w:r>
          </w:p>
        </w:tc>
        <w:tc>
          <w:tcPr>
            <w:tcW w:w="1360" w:type="dxa"/>
            <w:tcBorders>
              <w:right w:val="single" w:sz="8" w:space="0" w:color="auto"/>
            </w:tcBorders>
            <w:shd w:val="clear" w:color="auto" w:fill="auto"/>
            <w:vAlign w:val="bottom"/>
          </w:tcPr>
          <w:p w:rsidR="00083FD7" w:rsidRPr="00083FD7" w:rsidRDefault="00083FD7" w:rsidP="00083FD7">
            <w:pPr>
              <w:spacing w:line="258"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«5»</w:t>
            </w:r>
          </w:p>
        </w:tc>
      </w:tr>
      <w:tr w:rsidR="00083FD7" w:rsidRPr="00083FD7" w:rsidTr="00083FD7">
        <w:trPr>
          <w:trHeight w:val="250"/>
        </w:trPr>
        <w:tc>
          <w:tcPr>
            <w:tcW w:w="1380" w:type="dxa"/>
            <w:tcBorders>
              <w:left w:val="single" w:sz="8" w:space="0" w:color="auto"/>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36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3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36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36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3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36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r>
      <w:tr w:rsidR="00083FD7" w:rsidRPr="00083FD7" w:rsidTr="00083FD7">
        <w:trPr>
          <w:trHeight w:val="258"/>
        </w:trPr>
        <w:tc>
          <w:tcPr>
            <w:tcW w:w="1380" w:type="dxa"/>
            <w:tcBorders>
              <w:left w:val="single" w:sz="8" w:space="0" w:color="auto"/>
              <w:right w:val="single" w:sz="8" w:space="0" w:color="auto"/>
            </w:tcBorders>
            <w:shd w:val="clear" w:color="auto" w:fill="auto"/>
            <w:vAlign w:val="bottom"/>
          </w:tcPr>
          <w:p w:rsidR="00083FD7" w:rsidRPr="00083FD7" w:rsidRDefault="00083FD7" w:rsidP="00083FD7">
            <w:pPr>
              <w:spacing w:line="258" w:lineRule="exact"/>
              <w:jc w:val="both"/>
              <w:rPr>
                <w:rFonts w:ascii="Times New Roman" w:eastAsia="Times New Roman" w:hAnsi="Times New Roman" w:cs="Times New Roman"/>
                <w:w w:val="97"/>
                <w:sz w:val="24"/>
              </w:rPr>
            </w:pPr>
            <w:r w:rsidRPr="00083FD7">
              <w:rPr>
                <w:rFonts w:ascii="Times New Roman" w:eastAsia="Times New Roman" w:hAnsi="Times New Roman" w:cs="Times New Roman"/>
                <w:w w:val="97"/>
                <w:sz w:val="24"/>
              </w:rPr>
              <w:t>8 класс</w:t>
            </w:r>
          </w:p>
        </w:tc>
        <w:tc>
          <w:tcPr>
            <w:tcW w:w="1360" w:type="dxa"/>
            <w:tcBorders>
              <w:right w:val="single" w:sz="8" w:space="0" w:color="auto"/>
            </w:tcBorders>
            <w:shd w:val="clear" w:color="auto" w:fill="auto"/>
            <w:vAlign w:val="bottom"/>
          </w:tcPr>
          <w:p w:rsidR="00083FD7" w:rsidRPr="00083FD7" w:rsidRDefault="00083FD7" w:rsidP="00083FD7">
            <w:pPr>
              <w:spacing w:line="258"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1 раз</w:t>
            </w:r>
          </w:p>
        </w:tc>
        <w:tc>
          <w:tcPr>
            <w:tcW w:w="1380" w:type="dxa"/>
            <w:tcBorders>
              <w:right w:val="single" w:sz="8" w:space="0" w:color="auto"/>
            </w:tcBorders>
            <w:shd w:val="clear" w:color="auto" w:fill="auto"/>
            <w:vAlign w:val="bottom"/>
          </w:tcPr>
          <w:p w:rsidR="00083FD7" w:rsidRPr="00083FD7" w:rsidRDefault="00083FD7" w:rsidP="00083FD7">
            <w:pPr>
              <w:spacing w:line="258" w:lineRule="exact"/>
              <w:jc w:val="both"/>
              <w:rPr>
                <w:rFonts w:ascii="Times New Roman" w:eastAsia="Times New Roman" w:hAnsi="Times New Roman" w:cs="Times New Roman"/>
                <w:sz w:val="24"/>
              </w:rPr>
            </w:pPr>
            <w:r w:rsidRPr="00083FD7">
              <w:rPr>
                <w:rFonts w:ascii="Times New Roman" w:eastAsia="Times New Roman" w:hAnsi="Times New Roman" w:cs="Times New Roman"/>
                <w:sz w:val="24"/>
              </w:rPr>
              <w:t>2 раза</w:t>
            </w:r>
          </w:p>
        </w:tc>
        <w:tc>
          <w:tcPr>
            <w:tcW w:w="1360" w:type="dxa"/>
            <w:tcBorders>
              <w:right w:val="single" w:sz="8" w:space="0" w:color="auto"/>
            </w:tcBorders>
            <w:shd w:val="clear" w:color="auto" w:fill="auto"/>
            <w:vAlign w:val="bottom"/>
          </w:tcPr>
          <w:p w:rsidR="00083FD7" w:rsidRPr="00083FD7" w:rsidRDefault="00083FD7" w:rsidP="00083FD7">
            <w:pPr>
              <w:spacing w:line="258" w:lineRule="exact"/>
              <w:jc w:val="both"/>
              <w:rPr>
                <w:rFonts w:ascii="Times New Roman" w:eastAsia="Times New Roman" w:hAnsi="Times New Roman" w:cs="Times New Roman"/>
                <w:w w:val="98"/>
                <w:sz w:val="24"/>
              </w:rPr>
            </w:pPr>
            <w:r w:rsidRPr="00083FD7">
              <w:rPr>
                <w:rFonts w:ascii="Times New Roman" w:eastAsia="Times New Roman" w:hAnsi="Times New Roman" w:cs="Times New Roman"/>
                <w:w w:val="98"/>
                <w:sz w:val="24"/>
              </w:rPr>
              <w:t>3 раза</w:t>
            </w:r>
          </w:p>
        </w:tc>
        <w:tc>
          <w:tcPr>
            <w:tcW w:w="1360" w:type="dxa"/>
            <w:tcBorders>
              <w:right w:val="single" w:sz="8" w:space="0" w:color="auto"/>
            </w:tcBorders>
            <w:shd w:val="clear" w:color="auto" w:fill="auto"/>
            <w:vAlign w:val="bottom"/>
          </w:tcPr>
          <w:p w:rsidR="00083FD7" w:rsidRPr="00083FD7" w:rsidRDefault="00083FD7" w:rsidP="00083FD7">
            <w:pPr>
              <w:spacing w:line="258"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0 раз</w:t>
            </w:r>
          </w:p>
        </w:tc>
        <w:tc>
          <w:tcPr>
            <w:tcW w:w="1380" w:type="dxa"/>
            <w:tcBorders>
              <w:right w:val="single" w:sz="8" w:space="0" w:color="auto"/>
            </w:tcBorders>
            <w:shd w:val="clear" w:color="auto" w:fill="auto"/>
            <w:vAlign w:val="bottom"/>
          </w:tcPr>
          <w:p w:rsidR="00083FD7" w:rsidRPr="00083FD7" w:rsidRDefault="00083FD7" w:rsidP="00083FD7">
            <w:pPr>
              <w:spacing w:line="258"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1 раз</w:t>
            </w:r>
          </w:p>
        </w:tc>
        <w:tc>
          <w:tcPr>
            <w:tcW w:w="1360" w:type="dxa"/>
            <w:tcBorders>
              <w:right w:val="single" w:sz="8" w:space="0" w:color="auto"/>
            </w:tcBorders>
            <w:shd w:val="clear" w:color="auto" w:fill="auto"/>
            <w:vAlign w:val="bottom"/>
          </w:tcPr>
          <w:p w:rsidR="00083FD7" w:rsidRPr="00083FD7" w:rsidRDefault="00083FD7" w:rsidP="00083FD7">
            <w:pPr>
              <w:spacing w:line="258" w:lineRule="exact"/>
              <w:jc w:val="both"/>
              <w:rPr>
                <w:rFonts w:ascii="Times New Roman" w:eastAsia="Times New Roman" w:hAnsi="Times New Roman" w:cs="Times New Roman"/>
                <w:w w:val="98"/>
                <w:sz w:val="24"/>
              </w:rPr>
            </w:pPr>
            <w:r w:rsidRPr="00083FD7">
              <w:rPr>
                <w:rFonts w:ascii="Times New Roman" w:eastAsia="Times New Roman" w:hAnsi="Times New Roman" w:cs="Times New Roman"/>
                <w:w w:val="98"/>
                <w:sz w:val="24"/>
              </w:rPr>
              <w:t>2 раза</w:t>
            </w:r>
          </w:p>
        </w:tc>
      </w:tr>
      <w:tr w:rsidR="00083FD7" w:rsidRPr="00083FD7" w:rsidTr="00083FD7">
        <w:trPr>
          <w:trHeight w:val="250"/>
        </w:trPr>
        <w:tc>
          <w:tcPr>
            <w:tcW w:w="1380" w:type="dxa"/>
            <w:tcBorders>
              <w:left w:val="single" w:sz="8" w:space="0" w:color="auto"/>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36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3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36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36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3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36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r>
      <w:tr w:rsidR="00083FD7" w:rsidRPr="00083FD7" w:rsidTr="00083FD7">
        <w:trPr>
          <w:trHeight w:val="258"/>
        </w:trPr>
        <w:tc>
          <w:tcPr>
            <w:tcW w:w="1380" w:type="dxa"/>
            <w:tcBorders>
              <w:left w:val="single" w:sz="8" w:space="0" w:color="auto"/>
              <w:right w:val="single" w:sz="8" w:space="0" w:color="auto"/>
            </w:tcBorders>
            <w:shd w:val="clear" w:color="auto" w:fill="auto"/>
            <w:vAlign w:val="bottom"/>
          </w:tcPr>
          <w:p w:rsidR="00083FD7" w:rsidRPr="00083FD7" w:rsidRDefault="00083FD7" w:rsidP="00083FD7">
            <w:pPr>
              <w:spacing w:line="258" w:lineRule="exact"/>
              <w:jc w:val="both"/>
              <w:rPr>
                <w:rFonts w:ascii="Times New Roman" w:eastAsia="Times New Roman" w:hAnsi="Times New Roman" w:cs="Times New Roman"/>
                <w:w w:val="97"/>
                <w:sz w:val="24"/>
              </w:rPr>
            </w:pPr>
            <w:r w:rsidRPr="00083FD7">
              <w:rPr>
                <w:rFonts w:ascii="Times New Roman" w:eastAsia="Times New Roman" w:hAnsi="Times New Roman" w:cs="Times New Roman"/>
                <w:w w:val="97"/>
                <w:sz w:val="24"/>
              </w:rPr>
              <w:t>9 класс</w:t>
            </w:r>
          </w:p>
        </w:tc>
        <w:tc>
          <w:tcPr>
            <w:tcW w:w="1360" w:type="dxa"/>
            <w:tcBorders>
              <w:right w:val="single" w:sz="8" w:space="0" w:color="auto"/>
            </w:tcBorders>
            <w:shd w:val="clear" w:color="auto" w:fill="auto"/>
            <w:vAlign w:val="bottom"/>
          </w:tcPr>
          <w:p w:rsidR="00083FD7" w:rsidRPr="00083FD7" w:rsidRDefault="00083FD7" w:rsidP="00083FD7">
            <w:pPr>
              <w:spacing w:line="258"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1 раз</w:t>
            </w:r>
          </w:p>
        </w:tc>
        <w:tc>
          <w:tcPr>
            <w:tcW w:w="1380" w:type="dxa"/>
            <w:tcBorders>
              <w:right w:val="single" w:sz="8" w:space="0" w:color="auto"/>
            </w:tcBorders>
            <w:shd w:val="clear" w:color="auto" w:fill="auto"/>
            <w:vAlign w:val="bottom"/>
          </w:tcPr>
          <w:p w:rsidR="00083FD7" w:rsidRPr="00083FD7" w:rsidRDefault="00083FD7" w:rsidP="00083FD7">
            <w:pPr>
              <w:spacing w:line="258" w:lineRule="exact"/>
              <w:jc w:val="both"/>
              <w:rPr>
                <w:rFonts w:ascii="Times New Roman" w:eastAsia="Times New Roman" w:hAnsi="Times New Roman" w:cs="Times New Roman"/>
                <w:sz w:val="24"/>
              </w:rPr>
            </w:pPr>
            <w:r w:rsidRPr="00083FD7">
              <w:rPr>
                <w:rFonts w:ascii="Times New Roman" w:eastAsia="Times New Roman" w:hAnsi="Times New Roman" w:cs="Times New Roman"/>
                <w:sz w:val="24"/>
              </w:rPr>
              <w:t>2 раза</w:t>
            </w:r>
          </w:p>
        </w:tc>
        <w:tc>
          <w:tcPr>
            <w:tcW w:w="1360" w:type="dxa"/>
            <w:tcBorders>
              <w:right w:val="single" w:sz="8" w:space="0" w:color="auto"/>
            </w:tcBorders>
            <w:shd w:val="clear" w:color="auto" w:fill="auto"/>
            <w:vAlign w:val="bottom"/>
          </w:tcPr>
          <w:p w:rsidR="00083FD7" w:rsidRPr="00083FD7" w:rsidRDefault="00083FD7" w:rsidP="00083FD7">
            <w:pPr>
              <w:spacing w:line="258" w:lineRule="exact"/>
              <w:jc w:val="both"/>
              <w:rPr>
                <w:rFonts w:ascii="Times New Roman" w:eastAsia="Times New Roman" w:hAnsi="Times New Roman" w:cs="Times New Roman"/>
                <w:w w:val="98"/>
                <w:sz w:val="24"/>
              </w:rPr>
            </w:pPr>
            <w:r w:rsidRPr="00083FD7">
              <w:rPr>
                <w:rFonts w:ascii="Times New Roman" w:eastAsia="Times New Roman" w:hAnsi="Times New Roman" w:cs="Times New Roman"/>
                <w:w w:val="98"/>
                <w:sz w:val="24"/>
              </w:rPr>
              <w:t>4 раза</w:t>
            </w:r>
          </w:p>
        </w:tc>
        <w:tc>
          <w:tcPr>
            <w:tcW w:w="1360" w:type="dxa"/>
            <w:tcBorders>
              <w:right w:val="single" w:sz="8" w:space="0" w:color="auto"/>
            </w:tcBorders>
            <w:shd w:val="clear" w:color="auto" w:fill="auto"/>
            <w:vAlign w:val="bottom"/>
          </w:tcPr>
          <w:p w:rsidR="00083FD7" w:rsidRPr="00083FD7" w:rsidRDefault="00083FD7" w:rsidP="00083FD7">
            <w:pPr>
              <w:spacing w:line="258"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0 раз</w:t>
            </w:r>
          </w:p>
        </w:tc>
        <w:tc>
          <w:tcPr>
            <w:tcW w:w="1380" w:type="dxa"/>
            <w:tcBorders>
              <w:right w:val="single" w:sz="8" w:space="0" w:color="auto"/>
            </w:tcBorders>
            <w:shd w:val="clear" w:color="auto" w:fill="auto"/>
            <w:vAlign w:val="bottom"/>
          </w:tcPr>
          <w:p w:rsidR="00083FD7" w:rsidRPr="00083FD7" w:rsidRDefault="00083FD7" w:rsidP="00083FD7">
            <w:pPr>
              <w:spacing w:line="258"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1 раз</w:t>
            </w:r>
          </w:p>
        </w:tc>
        <w:tc>
          <w:tcPr>
            <w:tcW w:w="1360" w:type="dxa"/>
            <w:tcBorders>
              <w:right w:val="single" w:sz="8" w:space="0" w:color="auto"/>
            </w:tcBorders>
            <w:shd w:val="clear" w:color="auto" w:fill="auto"/>
            <w:vAlign w:val="bottom"/>
          </w:tcPr>
          <w:p w:rsidR="00083FD7" w:rsidRPr="00083FD7" w:rsidRDefault="00083FD7" w:rsidP="00083FD7">
            <w:pPr>
              <w:spacing w:line="258" w:lineRule="exact"/>
              <w:jc w:val="both"/>
              <w:rPr>
                <w:rFonts w:ascii="Times New Roman" w:eastAsia="Times New Roman" w:hAnsi="Times New Roman" w:cs="Times New Roman"/>
                <w:w w:val="98"/>
                <w:sz w:val="24"/>
              </w:rPr>
            </w:pPr>
            <w:r w:rsidRPr="00083FD7">
              <w:rPr>
                <w:rFonts w:ascii="Times New Roman" w:eastAsia="Times New Roman" w:hAnsi="Times New Roman" w:cs="Times New Roman"/>
                <w:w w:val="98"/>
                <w:sz w:val="24"/>
              </w:rPr>
              <w:t>3 раза</w:t>
            </w:r>
          </w:p>
        </w:tc>
      </w:tr>
      <w:tr w:rsidR="00083FD7" w:rsidRPr="00083FD7" w:rsidTr="00083FD7">
        <w:trPr>
          <w:trHeight w:val="248"/>
        </w:trPr>
        <w:tc>
          <w:tcPr>
            <w:tcW w:w="1380" w:type="dxa"/>
            <w:tcBorders>
              <w:left w:val="single" w:sz="8" w:space="0" w:color="auto"/>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36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3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36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36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3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36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r>
    </w:tbl>
    <w:p w:rsidR="00083FD7" w:rsidRPr="00083FD7" w:rsidRDefault="00083FD7" w:rsidP="00083FD7">
      <w:pPr>
        <w:spacing w:line="200" w:lineRule="exact"/>
        <w:jc w:val="both"/>
        <w:rPr>
          <w:rFonts w:ascii="Times New Roman" w:eastAsia="Times New Roman" w:hAnsi="Times New Roman" w:cs="Times New Roman"/>
        </w:rPr>
      </w:pPr>
    </w:p>
    <w:p w:rsidR="00083FD7" w:rsidRPr="00083FD7" w:rsidRDefault="00083FD7" w:rsidP="00083FD7">
      <w:pPr>
        <w:spacing w:line="323" w:lineRule="exact"/>
        <w:jc w:val="both"/>
        <w:rPr>
          <w:rFonts w:ascii="Times New Roman" w:eastAsia="Times New Roman" w:hAnsi="Times New Roman" w:cs="Times New Roman"/>
        </w:rPr>
      </w:pPr>
    </w:p>
    <w:p w:rsidR="00083FD7" w:rsidRPr="00083FD7" w:rsidRDefault="00083FD7" w:rsidP="00083FD7">
      <w:pPr>
        <w:spacing w:line="264" w:lineRule="auto"/>
        <w:ind w:right="380"/>
        <w:jc w:val="both"/>
        <w:rPr>
          <w:rFonts w:ascii="Times New Roman" w:eastAsia="Times New Roman" w:hAnsi="Times New Roman" w:cs="Times New Roman"/>
          <w:sz w:val="24"/>
        </w:rPr>
      </w:pPr>
      <w:r w:rsidRPr="00083FD7">
        <w:rPr>
          <w:rFonts w:ascii="Times New Roman" w:eastAsia="Times New Roman" w:hAnsi="Times New Roman" w:cs="Times New Roman"/>
          <w:sz w:val="24"/>
        </w:rPr>
        <w:t>Учебные нормативы по усвоению навыков, умений, развитию двигательных качеств по предмету физкультура.</w:t>
      </w:r>
    </w:p>
    <w:p w:rsidR="00083FD7" w:rsidRPr="00083FD7" w:rsidRDefault="00083FD7" w:rsidP="00083FD7">
      <w:pPr>
        <w:spacing w:line="203" w:lineRule="exact"/>
        <w:jc w:val="both"/>
        <w:rPr>
          <w:rFonts w:ascii="Times New Roman" w:eastAsia="Times New Roman" w:hAnsi="Times New Roman" w:cs="Times New Roman"/>
        </w:rPr>
      </w:pPr>
    </w:p>
    <w:tbl>
      <w:tblPr>
        <w:tblW w:w="0" w:type="auto"/>
        <w:tblInd w:w="10" w:type="dxa"/>
        <w:tblLayout w:type="fixed"/>
        <w:tblCellMar>
          <w:left w:w="0" w:type="dxa"/>
          <w:right w:w="0" w:type="dxa"/>
        </w:tblCellMar>
        <w:tblLook w:val="0000" w:firstRow="0" w:lastRow="0" w:firstColumn="0" w:lastColumn="0" w:noHBand="0" w:noVBand="0"/>
      </w:tblPr>
      <w:tblGrid>
        <w:gridCol w:w="900"/>
        <w:gridCol w:w="2800"/>
        <w:gridCol w:w="840"/>
        <w:gridCol w:w="120"/>
        <w:gridCol w:w="940"/>
        <w:gridCol w:w="80"/>
        <w:gridCol w:w="940"/>
        <w:gridCol w:w="1080"/>
        <w:gridCol w:w="1020"/>
        <w:gridCol w:w="1080"/>
      </w:tblGrid>
      <w:tr w:rsidR="00083FD7" w:rsidRPr="00083FD7" w:rsidTr="00083FD7">
        <w:trPr>
          <w:trHeight w:val="288"/>
        </w:trPr>
        <w:tc>
          <w:tcPr>
            <w:tcW w:w="900" w:type="dxa"/>
            <w:tcBorders>
              <w:top w:val="single" w:sz="8" w:space="0" w:color="auto"/>
              <w:left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2800" w:type="dxa"/>
            <w:tcBorders>
              <w:top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Контрольные</w:t>
            </w:r>
          </w:p>
        </w:tc>
        <w:tc>
          <w:tcPr>
            <w:tcW w:w="840" w:type="dxa"/>
            <w:tcBorders>
              <w:top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20" w:type="dxa"/>
            <w:tcBorders>
              <w:top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940" w:type="dxa"/>
            <w:tcBorders>
              <w:top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80" w:type="dxa"/>
            <w:tcBorders>
              <w:top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2020" w:type="dxa"/>
            <w:gridSpan w:val="2"/>
            <w:tcBorders>
              <w:top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ПОКАЗАТЕЛИ</w:t>
            </w:r>
          </w:p>
        </w:tc>
        <w:tc>
          <w:tcPr>
            <w:tcW w:w="1020" w:type="dxa"/>
            <w:tcBorders>
              <w:top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080" w:type="dxa"/>
            <w:tcBorders>
              <w:top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r>
      <w:tr w:rsidR="00083FD7" w:rsidRPr="00083FD7" w:rsidTr="00083FD7">
        <w:trPr>
          <w:trHeight w:val="317"/>
        </w:trPr>
        <w:tc>
          <w:tcPr>
            <w:tcW w:w="900" w:type="dxa"/>
            <w:tcBorders>
              <w:left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280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упражнения</w:t>
            </w:r>
          </w:p>
        </w:tc>
        <w:tc>
          <w:tcPr>
            <w:tcW w:w="84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2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94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8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94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08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02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08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r>
      <w:tr w:rsidR="00083FD7" w:rsidRPr="00083FD7" w:rsidTr="00083FD7">
        <w:trPr>
          <w:trHeight w:val="250"/>
        </w:trPr>
        <w:tc>
          <w:tcPr>
            <w:tcW w:w="900" w:type="dxa"/>
            <w:vMerge w:val="restart"/>
            <w:tcBorders>
              <w:left w:val="single" w:sz="8" w:space="0" w:color="auto"/>
              <w:right w:val="single" w:sz="8" w:space="0" w:color="auto"/>
            </w:tcBorders>
            <w:shd w:val="clear" w:color="auto" w:fill="auto"/>
            <w:vAlign w:val="bottom"/>
          </w:tcPr>
          <w:p w:rsidR="00083FD7" w:rsidRPr="00083FD7" w:rsidRDefault="00083FD7" w:rsidP="00083FD7">
            <w:pPr>
              <w:spacing w:line="0" w:lineRule="atLeast"/>
              <w:ind w:right="20"/>
              <w:jc w:val="both"/>
              <w:rPr>
                <w:rFonts w:ascii="Times New Roman" w:eastAsia="Times New Roman" w:hAnsi="Times New Roman" w:cs="Times New Roman"/>
                <w:sz w:val="24"/>
              </w:rPr>
            </w:pPr>
            <w:r w:rsidRPr="00083FD7">
              <w:rPr>
                <w:rFonts w:ascii="Times New Roman" w:eastAsia="Times New Roman" w:hAnsi="Times New Roman" w:cs="Times New Roman"/>
                <w:sz w:val="24"/>
              </w:rPr>
              <w:lastRenderedPageBreak/>
              <w:t>класс</w:t>
            </w:r>
          </w:p>
        </w:tc>
        <w:tc>
          <w:tcPr>
            <w:tcW w:w="280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84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2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94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8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94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8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2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r>
      <w:tr w:rsidR="00083FD7" w:rsidRPr="00083FD7" w:rsidTr="00083FD7">
        <w:trPr>
          <w:trHeight w:val="109"/>
        </w:trPr>
        <w:tc>
          <w:tcPr>
            <w:tcW w:w="900" w:type="dxa"/>
            <w:vMerge/>
            <w:tcBorders>
              <w:left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9"/>
              </w:rPr>
            </w:pPr>
          </w:p>
        </w:tc>
        <w:tc>
          <w:tcPr>
            <w:tcW w:w="2800" w:type="dxa"/>
            <w:vMerge w:val="restart"/>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sz w:val="24"/>
              </w:rPr>
            </w:pPr>
            <w:r w:rsidRPr="00083FD7">
              <w:rPr>
                <w:rFonts w:ascii="Times New Roman" w:eastAsia="Times New Roman" w:hAnsi="Times New Roman" w:cs="Times New Roman"/>
                <w:sz w:val="24"/>
              </w:rPr>
              <w:t>Учащиеся</w:t>
            </w:r>
          </w:p>
        </w:tc>
        <w:tc>
          <w:tcPr>
            <w:tcW w:w="84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9"/>
              </w:rPr>
            </w:pPr>
          </w:p>
        </w:tc>
        <w:tc>
          <w:tcPr>
            <w:tcW w:w="1140" w:type="dxa"/>
            <w:gridSpan w:val="3"/>
            <w:vMerge w:val="restart"/>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Мальчики</w:t>
            </w:r>
          </w:p>
        </w:tc>
        <w:tc>
          <w:tcPr>
            <w:tcW w:w="94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9"/>
              </w:rPr>
            </w:pPr>
          </w:p>
        </w:tc>
        <w:tc>
          <w:tcPr>
            <w:tcW w:w="1080" w:type="dxa"/>
            <w:vMerge w:val="restart"/>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8"/>
                <w:sz w:val="24"/>
              </w:rPr>
            </w:pPr>
            <w:r w:rsidRPr="00083FD7">
              <w:rPr>
                <w:rFonts w:ascii="Times New Roman" w:eastAsia="Times New Roman" w:hAnsi="Times New Roman" w:cs="Times New Roman"/>
                <w:w w:val="98"/>
                <w:sz w:val="24"/>
              </w:rPr>
              <w:t>Девочки</w:t>
            </w:r>
          </w:p>
        </w:tc>
        <w:tc>
          <w:tcPr>
            <w:tcW w:w="102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9"/>
              </w:rPr>
            </w:pPr>
          </w:p>
        </w:tc>
        <w:tc>
          <w:tcPr>
            <w:tcW w:w="108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9"/>
              </w:rPr>
            </w:pPr>
          </w:p>
        </w:tc>
      </w:tr>
      <w:tr w:rsidR="00083FD7" w:rsidRPr="00083FD7" w:rsidTr="00083FD7">
        <w:trPr>
          <w:trHeight w:val="158"/>
        </w:trPr>
        <w:tc>
          <w:tcPr>
            <w:tcW w:w="900" w:type="dxa"/>
            <w:tcBorders>
              <w:left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3"/>
              </w:rPr>
            </w:pPr>
          </w:p>
        </w:tc>
        <w:tc>
          <w:tcPr>
            <w:tcW w:w="2800" w:type="dxa"/>
            <w:vMerge/>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3"/>
              </w:rPr>
            </w:pPr>
          </w:p>
        </w:tc>
        <w:tc>
          <w:tcPr>
            <w:tcW w:w="84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3"/>
              </w:rPr>
            </w:pPr>
          </w:p>
        </w:tc>
        <w:tc>
          <w:tcPr>
            <w:tcW w:w="1140" w:type="dxa"/>
            <w:gridSpan w:val="3"/>
            <w:vMerge/>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3"/>
              </w:rPr>
            </w:pPr>
          </w:p>
        </w:tc>
        <w:tc>
          <w:tcPr>
            <w:tcW w:w="94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3"/>
              </w:rPr>
            </w:pPr>
          </w:p>
        </w:tc>
        <w:tc>
          <w:tcPr>
            <w:tcW w:w="1080" w:type="dxa"/>
            <w:vMerge/>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3"/>
              </w:rPr>
            </w:pPr>
          </w:p>
        </w:tc>
        <w:tc>
          <w:tcPr>
            <w:tcW w:w="102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3"/>
              </w:rPr>
            </w:pPr>
          </w:p>
        </w:tc>
        <w:tc>
          <w:tcPr>
            <w:tcW w:w="108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3"/>
              </w:rPr>
            </w:pPr>
          </w:p>
        </w:tc>
      </w:tr>
      <w:tr w:rsidR="00083FD7" w:rsidRPr="00083FD7" w:rsidTr="00083FD7">
        <w:trPr>
          <w:trHeight w:val="250"/>
        </w:trPr>
        <w:tc>
          <w:tcPr>
            <w:tcW w:w="900" w:type="dxa"/>
            <w:tcBorders>
              <w:left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280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84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2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94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8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94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8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2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r>
      <w:tr w:rsidR="00083FD7" w:rsidRPr="00083FD7" w:rsidTr="00083FD7">
        <w:trPr>
          <w:trHeight w:val="268"/>
        </w:trPr>
        <w:tc>
          <w:tcPr>
            <w:tcW w:w="900" w:type="dxa"/>
            <w:tcBorders>
              <w:left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3"/>
              </w:rPr>
            </w:pPr>
          </w:p>
        </w:tc>
        <w:tc>
          <w:tcPr>
            <w:tcW w:w="280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sz w:val="24"/>
              </w:rPr>
            </w:pPr>
            <w:r w:rsidRPr="00083FD7">
              <w:rPr>
                <w:rFonts w:ascii="Times New Roman" w:eastAsia="Times New Roman" w:hAnsi="Times New Roman" w:cs="Times New Roman"/>
                <w:sz w:val="24"/>
              </w:rPr>
              <w:t>Оценка</w:t>
            </w:r>
          </w:p>
        </w:tc>
        <w:tc>
          <w:tcPr>
            <w:tcW w:w="840" w:type="dxa"/>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sz w:val="24"/>
              </w:rPr>
            </w:pPr>
            <w:r w:rsidRPr="00083FD7">
              <w:rPr>
                <w:rFonts w:ascii="Times New Roman" w:eastAsia="Times New Roman" w:hAnsi="Times New Roman" w:cs="Times New Roman"/>
                <w:sz w:val="24"/>
              </w:rPr>
              <w:t>“5”</w:t>
            </w:r>
          </w:p>
        </w:tc>
        <w:tc>
          <w:tcPr>
            <w:tcW w:w="12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3"/>
              </w:rPr>
            </w:pPr>
          </w:p>
        </w:tc>
        <w:tc>
          <w:tcPr>
            <w:tcW w:w="94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sz w:val="24"/>
              </w:rPr>
            </w:pPr>
            <w:r w:rsidRPr="00083FD7">
              <w:rPr>
                <w:rFonts w:ascii="Times New Roman" w:eastAsia="Times New Roman" w:hAnsi="Times New Roman" w:cs="Times New Roman"/>
                <w:sz w:val="24"/>
              </w:rPr>
              <w:t>“4”</w:t>
            </w:r>
          </w:p>
        </w:tc>
        <w:tc>
          <w:tcPr>
            <w:tcW w:w="8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3"/>
              </w:rPr>
            </w:pPr>
          </w:p>
        </w:tc>
        <w:tc>
          <w:tcPr>
            <w:tcW w:w="94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sz w:val="24"/>
              </w:rPr>
            </w:pPr>
            <w:r w:rsidRPr="00083FD7">
              <w:rPr>
                <w:rFonts w:ascii="Times New Roman" w:eastAsia="Times New Roman" w:hAnsi="Times New Roman" w:cs="Times New Roman"/>
                <w:sz w:val="24"/>
              </w:rPr>
              <w:t>“3”</w:t>
            </w:r>
          </w:p>
        </w:tc>
        <w:tc>
          <w:tcPr>
            <w:tcW w:w="108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sz w:val="24"/>
              </w:rPr>
            </w:pPr>
            <w:r w:rsidRPr="00083FD7">
              <w:rPr>
                <w:rFonts w:ascii="Times New Roman" w:eastAsia="Times New Roman" w:hAnsi="Times New Roman" w:cs="Times New Roman"/>
                <w:sz w:val="24"/>
              </w:rPr>
              <w:t>“5”</w:t>
            </w:r>
          </w:p>
        </w:tc>
        <w:tc>
          <w:tcPr>
            <w:tcW w:w="102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sz w:val="24"/>
              </w:rPr>
            </w:pPr>
            <w:r w:rsidRPr="00083FD7">
              <w:rPr>
                <w:rFonts w:ascii="Times New Roman" w:eastAsia="Times New Roman" w:hAnsi="Times New Roman" w:cs="Times New Roman"/>
                <w:sz w:val="24"/>
              </w:rPr>
              <w:t>“4”</w:t>
            </w:r>
          </w:p>
        </w:tc>
        <w:tc>
          <w:tcPr>
            <w:tcW w:w="108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sz w:val="24"/>
              </w:rPr>
            </w:pPr>
            <w:r w:rsidRPr="00083FD7">
              <w:rPr>
                <w:rFonts w:ascii="Times New Roman" w:eastAsia="Times New Roman" w:hAnsi="Times New Roman" w:cs="Times New Roman"/>
                <w:sz w:val="24"/>
              </w:rPr>
              <w:t>“3”</w:t>
            </w:r>
          </w:p>
        </w:tc>
      </w:tr>
      <w:tr w:rsidR="00083FD7" w:rsidRPr="00083FD7" w:rsidTr="00083FD7">
        <w:trPr>
          <w:trHeight w:val="250"/>
        </w:trPr>
        <w:tc>
          <w:tcPr>
            <w:tcW w:w="900" w:type="dxa"/>
            <w:tcBorders>
              <w:left w:val="single" w:sz="8" w:space="0" w:color="auto"/>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280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84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2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94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8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94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2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r>
      <w:tr w:rsidR="00083FD7" w:rsidRPr="00083FD7" w:rsidTr="00083FD7">
        <w:trPr>
          <w:trHeight w:val="268"/>
        </w:trPr>
        <w:tc>
          <w:tcPr>
            <w:tcW w:w="900" w:type="dxa"/>
            <w:tcBorders>
              <w:left w:val="single" w:sz="8" w:space="0" w:color="auto"/>
              <w:right w:val="single" w:sz="8" w:space="0" w:color="auto"/>
            </w:tcBorders>
            <w:shd w:val="clear" w:color="auto" w:fill="auto"/>
            <w:vAlign w:val="bottom"/>
          </w:tcPr>
          <w:p w:rsidR="00083FD7" w:rsidRPr="00083FD7" w:rsidRDefault="00083FD7" w:rsidP="00083FD7">
            <w:pPr>
              <w:spacing w:line="267" w:lineRule="exact"/>
              <w:ind w:right="540"/>
              <w:jc w:val="both"/>
              <w:rPr>
                <w:rFonts w:ascii="Times New Roman" w:eastAsia="Times New Roman" w:hAnsi="Times New Roman" w:cs="Times New Roman"/>
                <w:sz w:val="24"/>
              </w:rPr>
            </w:pPr>
            <w:r w:rsidRPr="00083FD7">
              <w:rPr>
                <w:rFonts w:ascii="Times New Roman" w:eastAsia="Times New Roman" w:hAnsi="Times New Roman" w:cs="Times New Roman"/>
                <w:sz w:val="24"/>
              </w:rPr>
              <w:t>9</w:t>
            </w:r>
          </w:p>
        </w:tc>
        <w:tc>
          <w:tcPr>
            <w:tcW w:w="280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sz w:val="24"/>
              </w:rPr>
            </w:pPr>
            <w:r w:rsidRPr="00083FD7">
              <w:rPr>
                <w:rFonts w:ascii="Times New Roman" w:eastAsia="Times New Roman" w:hAnsi="Times New Roman" w:cs="Times New Roman"/>
                <w:sz w:val="24"/>
              </w:rPr>
              <w:t>Челночный бег 4x9  м,</w:t>
            </w:r>
          </w:p>
        </w:tc>
        <w:tc>
          <w:tcPr>
            <w:tcW w:w="840" w:type="dxa"/>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9,4</w:t>
            </w:r>
          </w:p>
        </w:tc>
        <w:tc>
          <w:tcPr>
            <w:tcW w:w="12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3"/>
              </w:rPr>
            </w:pPr>
          </w:p>
        </w:tc>
        <w:tc>
          <w:tcPr>
            <w:tcW w:w="94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9,9</w:t>
            </w:r>
          </w:p>
        </w:tc>
        <w:tc>
          <w:tcPr>
            <w:tcW w:w="8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3"/>
              </w:rPr>
            </w:pPr>
          </w:p>
        </w:tc>
        <w:tc>
          <w:tcPr>
            <w:tcW w:w="94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10,4</w:t>
            </w:r>
          </w:p>
        </w:tc>
        <w:tc>
          <w:tcPr>
            <w:tcW w:w="108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9,8</w:t>
            </w:r>
          </w:p>
        </w:tc>
        <w:tc>
          <w:tcPr>
            <w:tcW w:w="102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10,2</w:t>
            </w:r>
          </w:p>
        </w:tc>
        <w:tc>
          <w:tcPr>
            <w:tcW w:w="108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11,0</w:t>
            </w:r>
          </w:p>
        </w:tc>
      </w:tr>
      <w:tr w:rsidR="00083FD7" w:rsidRPr="00083FD7" w:rsidTr="00083FD7">
        <w:trPr>
          <w:trHeight w:val="317"/>
        </w:trPr>
        <w:tc>
          <w:tcPr>
            <w:tcW w:w="900" w:type="dxa"/>
            <w:tcBorders>
              <w:left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280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сек</w:t>
            </w:r>
          </w:p>
        </w:tc>
        <w:tc>
          <w:tcPr>
            <w:tcW w:w="84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2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94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8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94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08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02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08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r>
      <w:tr w:rsidR="00083FD7" w:rsidRPr="00083FD7" w:rsidTr="00083FD7">
        <w:trPr>
          <w:trHeight w:val="250"/>
        </w:trPr>
        <w:tc>
          <w:tcPr>
            <w:tcW w:w="900" w:type="dxa"/>
            <w:tcBorders>
              <w:left w:val="single" w:sz="8" w:space="0" w:color="auto"/>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280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84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2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94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8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94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2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r>
      <w:tr w:rsidR="00083FD7" w:rsidRPr="00083FD7" w:rsidTr="00083FD7">
        <w:trPr>
          <w:trHeight w:val="268"/>
        </w:trPr>
        <w:tc>
          <w:tcPr>
            <w:tcW w:w="900" w:type="dxa"/>
            <w:tcBorders>
              <w:left w:val="single" w:sz="8" w:space="0" w:color="auto"/>
              <w:right w:val="single" w:sz="8" w:space="0" w:color="auto"/>
            </w:tcBorders>
            <w:shd w:val="clear" w:color="auto" w:fill="auto"/>
            <w:vAlign w:val="bottom"/>
          </w:tcPr>
          <w:p w:rsidR="00083FD7" w:rsidRPr="00083FD7" w:rsidRDefault="00083FD7" w:rsidP="00083FD7">
            <w:pPr>
              <w:spacing w:line="267" w:lineRule="exact"/>
              <w:ind w:right="540"/>
              <w:jc w:val="both"/>
              <w:rPr>
                <w:rFonts w:ascii="Times New Roman" w:eastAsia="Times New Roman" w:hAnsi="Times New Roman" w:cs="Times New Roman"/>
                <w:sz w:val="24"/>
              </w:rPr>
            </w:pPr>
            <w:r w:rsidRPr="00083FD7">
              <w:rPr>
                <w:rFonts w:ascii="Times New Roman" w:eastAsia="Times New Roman" w:hAnsi="Times New Roman" w:cs="Times New Roman"/>
                <w:sz w:val="24"/>
              </w:rPr>
              <w:t>9</w:t>
            </w:r>
          </w:p>
        </w:tc>
        <w:tc>
          <w:tcPr>
            <w:tcW w:w="280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sz w:val="24"/>
              </w:rPr>
            </w:pPr>
            <w:r w:rsidRPr="00083FD7">
              <w:rPr>
                <w:rFonts w:ascii="Times New Roman" w:eastAsia="Times New Roman" w:hAnsi="Times New Roman" w:cs="Times New Roman"/>
                <w:sz w:val="24"/>
              </w:rPr>
              <w:t>Бег 30 м, секунд</w:t>
            </w:r>
          </w:p>
        </w:tc>
        <w:tc>
          <w:tcPr>
            <w:tcW w:w="840" w:type="dxa"/>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4,6</w:t>
            </w:r>
          </w:p>
        </w:tc>
        <w:tc>
          <w:tcPr>
            <w:tcW w:w="12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3"/>
              </w:rPr>
            </w:pPr>
          </w:p>
        </w:tc>
        <w:tc>
          <w:tcPr>
            <w:tcW w:w="94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4,9</w:t>
            </w:r>
          </w:p>
        </w:tc>
        <w:tc>
          <w:tcPr>
            <w:tcW w:w="8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3"/>
              </w:rPr>
            </w:pPr>
          </w:p>
        </w:tc>
        <w:tc>
          <w:tcPr>
            <w:tcW w:w="94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5,3</w:t>
            </w:r>
          </w:p>
        </w:tc>
        <w:tc>
          <w:tcPr>
            <w:tcW w:w="108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5,0</w:t>
            </w:r>
          </w:p>
        </w:tc>
        <w:tc>
          <w:tcPr>
            <w:tcW w:w="102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5,5</w:t>
            </w:r>
          </w:p>
        </w:tc>
        <w:tc>
          <w:tcPr>
            <w:tcW w:w="108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5,9</w:t>
            </w:r>
          </w:p>
        </w:tc>
      </w:tr>
      <w:tr w:rsidR="00083FD7" w:rsidRPr="00083FD7" w:rsidTr="00083FD7">
        <w:trPr>
          <w:trHeight w:val="209"/>
        </w:trPr>
        <w:tc>
          <w:tcPr>
            <w:tcW w:w="900" w:type="dxa"/>
            <w:tcBorders>
              <w:left w:val="single" w:sz="8" w:space="0" w:color="auto"/>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8"/>
              </w:rPr>
            </w:pPr>
          </w:p>
        </w:tc>
        <w:tc>
          <w:tcPr>
            <w:tcW w:w="280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8"/>
              </w:rPr>
            </w:pPr>
          </w:p>
        </w:tc>
        <w:tc>
          <w:tcPr>
            <w:tcW w:w="84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8"/>
              </w:rPr>
            </w:pPr>
          </w:p>
        </w:tc>
        <w:tc>
          <w:tcPr>
            <w:tcW w:w="12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8"/>
              </w:rPr>
            </w:pPr>
          </w:p>
        </w:tc>
        <w:tc>
          <w:tcPr>
            <w:tcW w:w="94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8"/>
              </w:rPr>
            </w:pPr>
          </w:p>
        </w:tc>
        <w:tc>
          <w:tcPr>
            <w:tcW w:w="8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8"/>
              </w:rPr>
            </w:pPr>
          </w:p>
        </w:tc>
        <w:tc>
          <w:tcPr>
            <w:tcW w:w="94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8"/>
              </w:rPr>
            </w:pPr>
          </w:p>
        </w:tc>
        <w:tc>
          <w:tcPr>
            <w:tcW w:w="10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8"/>
              </w:rPr>
            </w:pPr>
          </w:p>
        </w:tc>
        <w:tc>
          <w:tcPr>
            <w:tcW w:w="102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8"/>
              </w:rPr>
            </w:pPr>
          </w:p>
        </w:tc>
        <w:tc>
          <w:tcPr>
            <w:tcW w:w="10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8"/>
              </w:rPr>
            </w:pPr>
          </w:p>
        </w:tc>
      </w:tr>
      <w:tr w:rsidR="00083FD7" w:rsidRPr="00083FD7" w:rsidTr="00083FD7">
        <w:trPr>
          <w:trHeight w:val="268"/>
        </w:trPr>
        <w:tc>
          <w:tcPr>
            <w:tcW w:w="900" w:type="dxa"/>
            <w:tcBorders>
              <w:left w:val="single" w:sz="8" w:space="0" w:color="auto"/>
              <w:right w:val="single" w:sz="8" w:space="0" w:color="auto"/>
            </w:tcBorders>
            <w:shd w:val="clear" w:color="auto" w:fill="auto"/>
            <w:vAlign w:val="bottom"/>
          </w:tcPr>
          <w:p w:rsidR="00083FD7" w:rsidRPr="00083FD7" w:rsidRDefault="00083FD7" w:rsidP="00083FD7">
            <w:pPr>
              <w:spacing w:line="267" w:lineRule="exact"/>
              <w:ind w:right="540"/>
              <w:jc w:val="both"/>
              <w:rPr>
                <w:rFonts w:ascii="Times New Roman" w:eastAsia="Times New Roman" w:hAnsi="Times New Roman" w:cs="Times New Roman"/>
                <w:sz w:val="24"/>
              </w:rPr>
            </w:pPr>
            <w:r w:rsidRPr="00083FD7">
              <w:rPr>
                <w:rFonts w:ascii="Times New Roman" w:eastAsia="Times New Roman" w:hAnsi="Times New Roman" w:cs="Times New Roman"/>
                <w:sz w:val="24"/>
              </w:rPr>
              <w:t>9</w:t>
            </w:r>
          </w:p>
        </w:tc>
        <w:tc>
          <w:tcPr>
            <w:tcW w:w="280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sz w:val="24"/>
              </w:rPr>
            </w:pPr>
            <w:r w:rsidRPr="00083FD7">
              <w:rPr>
                <w:rFonts w:ascii="Times New Roman" w:eastAsia="Times New Roman" w:hAnsi="Times New Roman" w:cs="Times New Roman"/>
                <w:sz w:val="24"/>
              </w:rPr>
              <w:t>Бег 1000 м - юноши, сек</w:t>
            </w:r>
          </w:p>
        </w:tc>
        <w:tc>
          <w:tcPr>
            <w:tcW w:w="840" w:type="dxa"/>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3,40</w:t>
            </w:r>
          </w:p>
        </w:tc>
        <w:tc>
          <w:tcPr>
            <w:tcW w:w="12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3"/>
              </w:rPr>
            </w:pPr>
          </w:p>
        </w:tc>
        <w:tc>
          <w:tcPr>
            <w:tcW w:w="94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4,10</w:t>
            </w:r>
          </w:p>
        </w:tc>
        <w:tc>
          <w:tcPr>
            <w:tcW w:w="8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3"/>
              </w:rPr>
            </w:pPr>
          </w:p>
        </w:tc>
        <w:tc>
          <w:tcPr>
            <w:tcW w:w="94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4,40</w:t>
            </w:r>
          </w:p>
        </w:tc>
        <w:tc>
          <w:tcPr>
            <w:tcW w:w="108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2,05</w:t>
            </w:r>
          </w:p>
        </w:tc>
        <w:tc>
          <w:tcPr>
            <w:tcW w:w="102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2,20</w:t>
            </w:r>
          </w:p>
        </w:tc>
        <w:tc>
          <w:tcPr>
            <w:tcW w:w="108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2,55</w:t>
            </w:r>
          </w:p>
        </w:tc>
      </w:tr>
      <w:tr w:rsidR="00083FD7" w:rsidRPr="00083FD7" w:rsidTr="00083FD7">
        <w:trPr>
          <w:trHeight w:val="317"/>
        </w:trPr>
        <w:tc>
          <w:tcPr>
            <w:tcW w:w="900" w:type="dxa"/>
            <w:tcBorders>
              <w:left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280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500м - девушки, сек</w:t>
            </w:r>
          </w:p>
        </w:tc>
        <w:tc>
          <w:tcPr>
            <w:tcW w:w="84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2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94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8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94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08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02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08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r>
      <w:tr w:rsidR="00083FD7" w:rsidRPr="00083FD7" w:rsidTr="00083FD7">
        <w:trPr>
          <w:trHeight w:val="250"/>
        </w:trPr>
        <w:tc>
          <w:tcPr>
            <w:tcW w:w="900" w:type="dxa"/>
            <w:tcBorders>
              <w:left w:val="single" w:sz="8" w:space="0" w:color="auto"/>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280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84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2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94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8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94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2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r>
      <w:tr w:rsidR="00083FD7" w:rsidRPr="00083FD7" w:rsidTr="00083FD7">
        <w:trPr>
          <w:trHeight w:val="268"/>
        </w:trPr>
        <w:tc>
          <w:tcPr>
            <w:tcW w:w="900" w:type="dxa"/>
            <w:tcBorders>
              <w:left w:val="single" w:sz="8" w:space="0" w:color="auto"/>
              <w:right w:val="single" w:sz="8" w:space="0" w:color="auto"/>
            </w:tcBorders>
            <w:shd w:val="clear" w:color="auto" w:fill="auto"/>
            <w:vAlign w:val="bottom"/>
          </w:tcPr>
          <w:p w:rsidR="00083FD7" w:rsidRPr="00083FD7" w:rsidRDefault="00083FD7" w:rsidP="00083FD7">
            <w:pPr>
              <w:spacing w:line="267" w:lineRule="exact"/>
              <w:ind w:right="540"/>
              <w:jc w:val="both"/>
              <w:rPr>
                <w:rFonts w:ascii="Times New Roman" w:eastAsia="Times New Roman" w:hAnsi="Times New Roman" w:cs="Times New Roman"/>
                <w:sz w:val="24"/>
              </w:rPr>
            </w:pPr>
            <w:r w:rsidRPr="00083FD7">
              <w:rPr>
                <w:rFonts w:ascii="Times New Roman" w:eastAsia="Times New Roman" w:hAnsi="Times New Roman" w:cs="Times New Roman"/>
                <w:sz w:val="24"/>
              </w:rPr>
              <w:t>9</w:t>
            </w:r>
          </w:p>
        </w:tc>
        <w:tc>
          <w:tcPr>
            <w:tcW w:w="280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sz w:val="24"/>
              </w:rPr>
            </w:pPr>
            <w:r w:rsidRPr="00083FD7">
              <w:rPr>
                <w:rFonts w:ascii="Times New Roman" w:eastAsia="Times New Roman" w:hAnsi="Times New Roman" w:cs="Times New Roman"/>
                <w:sz w:val="24"/>
              </w:rPr>
              <w:t>Бег 60 м, секунд</w:t>
            </w:r>
          </w:p>
        </w:tc>
        <w:tc>
          <w:tcPr>
            <w:tcW w:w="840" w:type="dxa"/>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8,5</w:t>
            </w:r>
          </w:p>
        </w:tc>
        <w:tc>
          <w:tcPr>
            <w:tcW w:w="12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3"/>
              </w:rPr>
            </w:pPr>
          </w:p>
        </w:tc>
        <w:tc>
          <w:tcPr>
            <w:tcW w:w="94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9,2</w:t>
            </w:r>
          </w:p>
        </w:tc>
        <w:tc>
          <w:tcPr>
            <w:tcW w:w="8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3"/>
              </w:rPr>
            </w:pPr>
          </w:p>
        </w:tc>
        <w:tc>
          <w:tcPr>
            <w:tcW w:w="94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10,0</w:t>
            </w:r>
          </w:p>
        </w:tc>
        <w:tc>
          <w:tcPr>
            <w:tcW w:w="108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9,4</w:t>
            </w:r>
          </w:p>
        </w:tc>
        <w:tc>
          <w:tcPr>
            <w:tcW w:w="102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10,0</w:t>
            </w:r>
          </w:p>
        </w:tc>
        <w:tc>
          <w:tcPr>
            <w:tcW w:w="108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10,5</w:t>
            </w:r>
          </w:p>
        </w:tc>
      </w:tr>
      <w:tr w:rsidR="00083FD7" w:rsidRPr="00083FD7" w:rsidTr="00083FD7">
        <w:trPr>
          <w:trHeight w:val="250"/>
        </w:trPr>
        <w:tc>
          <w:tcPr>
            <w:tcW w:w="900" w:type="dxa"/>
            <w:tcBorders>
              <w:left w:val="single" w:sz="8" w:space="0" w:color="auto"/>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280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84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2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94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8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94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2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r>
      <w:tr w:rsidR="00083FD7" w:rsidRPr="00083FD7" w:rsidTr="00083FD7">
        <w:trPr>
          <w:trHeight w:val="268"/>
        </w:trPr>
        <w:tc>
          <w:tcPr>
            <w:tcW w:w="900" w:type="dxa"/>
            <w:tcBorders>
              <w:left w:val="single" w:sz="8" w:space="0" w:color="auto"/>
              <w:right w:val="single" w:sz="8" w:space="0" w:color="auto"/>
            </w:tcBorders>
            <w:shd w:val="clear" w:color="auto" w:fill="auto"/>
            <w:vAlign w:val="bottom"/>
          </w:tcPr>
          <w:p w:rsidR="00083FD7" w:rsidRPr="00083FD7" w:rsidRDefault="00083FD7" w:rsidP="00083FD7">
            <w:pPr>
              <w:spacing w:line="267" w:lineRule="exact"/>
              <w:ind w:right="540"/>
              <w:jc w:val="both"/>
              <w:rPr>
                <w:rFonts w:ascii="Times New Roman" w:eastAsia="Times New Roman" w:hAnsi="Times New Roman" w:cs="Times New Roman"/>
                <w:sz w:val="24"/>
              </w:rPr>
            </w:pPr>
            <w:r w:rsidRPr="00083FD7">
              <w:rPr>
                <w:rFonts w:ascii="Times New Roman" w:eastAsia="Times New Roman" w:hAnsi="Times New Roman" w:cs="Times New Roman"/>
                <w:sz w:val="24"/>
              </w:rPr>
              <w:t>9</w:t>
            </w:r>
          </w:p>
        </w:tc>
        <w:tc>
          <w:tcPr>
            <w:tcW w:w="280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sz w:val="24"/>
              </w:rPr>
            </w:pPr>
            <w:r w:rsidRPr="00083FD7">
              <w:rPr>
                <w:rFonts w:ascii="Times New Roman" w:eastAsia="Times New Roman" w:hAnsi="Times New Roman" w:cs="Times New Roman"/>
                <w:sz w:val="24"/>
              </w:rPr>
              <w:t>Бег 2000 м, мин</w:t>
            </w:r>
          </w:p>
        </w:tc>
        <w:tc>
          <w:tcPr>
            <w:tcW w:w="840" w:type="dxa"/>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8,20</w:t>
            </w:r>
          </w:p>
        </w:tc>
        <w:tc>
          <w:tcPr>
            <w:tcW w:w="12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3"/>
              </w:rPr>
            </w:pPr>
          </w:p>
        </w:tc>
        <w:tc>
          <w:tcPr>
            <w:tcW w:w="94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9,20</w:t>
            </w:r>
          </w:p>
        </w:tc>
        <w:tc>
          <w:tcPr>
            <w:tcW w:w="8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3"/>
              </w:rPr>
            </w:pPr>
          </w:p>
        </w:tc>
        <w:tc>
          <w:tcPr>
            <w:tcW w:w="94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9,45</w:t>
            </w:r>
          </w:p>
        </w:tc>
        <w:tc>
          <w:tcPr>
            <w:tcW w:w="108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10,00</w:t>
            </w:r>
          </w:p>
        </w:tc>
        <w:tc>
          <w:tcPr>
            <w:tcW w:w="102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11,20</w:t>
            </w:r>
          </w:p>
        </w:tc>
        <w:tc>
          <w:tcPr>
            <w:tcW w:w="108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12,05</w:t>
            </w:r>
          </w:p>
        </w:tc>
      </w:tr>
      <w:tr w:rsidR="00083FD7" w:rsidRPr="00083FD7" w:rsidTr="00083FD7">
        <w:trPr>
          <w:trHeight w:val="250"/>
        </w:trPr>
        <w:tc>
          <w:tcPr>
            <w:tcW w:w="900" w:type="dxa"/>
            <w:tcBorders>
              <w:left w:val="single" w:sz="8" w:space="0" w:color="auto"/>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280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84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2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94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8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94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2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r>
      <w:tr w:rsidR="00083FD7" w:rsidRPr="00083FD7" w:rsidTr="00083FD7">
        <w:trPr>
          <w:trHeight w:val="268"/>
        </w:trPr>
        <w:tc>
          <w:tcPr>
            <w:tcW w:w="900" w:type="dxa"/>
            <w:tcBorders>
              <w:left w:val="single" w:sz="8" w:space="0" w:color="auto"/>
              <w:right w:val="single" w:sz="8" w:space="0" w:color="auto"/>
            </w:tcBorders>
            <w:shd w:val="clear" w:color="auto" w:fill="auto"/>
            <w:vAlign w:val="bottom"/>
          </w:tcPr>
          <w:p w:rsidR="00083FD7" w:rsidRPr="00083FD7" w:rsidRDefault="00083FD7" w:rsidP="00083FD7">
            <w:pPr>
              <w:spacing w:line="267" w:lineRule="exact"/>
              <w:ind w:right="540"/>
              <w:jc w:val="both"/>
              <w:rPr>
                <w:rFonts w:ascii="Times New Roman" w:eastAsia="Times New Roman" w:hAnsi="Times New Roman" w:cs="Times New Roman"/>
                <w:sz w:val="24"/>
              </w:rPr>
            </w:pPr>
            <w:r w:rsidRPr="00083FD7">
              <w:rPr>
                <w:rFonts w:ascii="Times New Roman" w:eastAsia="Times New Roman" w:hAnsi="Times New Roman" w:cs="Times New Roman"/>
                <w:sz w:val="24"/>
              </w:rPr>
              <w:t>9</w:t>
            </w:r>
          </w:p>
        </w:tc>
        <w:tc>
          <w:tcPr>
            <w:tcW w:w="280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sz w:val="24"/>
              </w:rPr>
            </w:pPr>
            <w:r w:rsidRPr="00083FD7">
              <w:rPr>
                <w:rFonts w:ascii="Times New Roman" w:eastAsia="Times New Roman" w:hAnsi="Times New Roman" w:cs="Times New Roman"/>
                <w:sz w:val="24"/>
              </w:rPr>
              <w:t>Прыжки  в длину с места</w:t>
            </w:r>
          </w:p>
        </w:tc>
        <w:tc>
          <w:tcPr>
            <w:tcW w:w="840" w:type="dxa"/>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210</w:t>
            </w:r>
          </w:p>
        </w:tc>
        <w:tc>
          <w:tcPr>
            <w:tcW w:w="12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3"/>
              </w:rPr>
            </w:pPr>
          </w:p>
        </w:tc>
        <w:tc>
          <w:tcPr>
            <w:tcW w:w="94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200</w:t>
            </w:r>
          </w:p>
        </w:tc>
        <w:tc>
          <w:tcPr>
            <w:tcW w:w="8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3"/>
              </w:rPr>
            </w:pPr>
          </w:p>
        </w:tc>
        <w:tc>
          <w:tcPr>
            <w:tcW w:w="94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180</w:t>
            </w:r>
          </w:p>
        </w:tc>
        <w:tc>
          <w:tcPr>
            <w:tcW w:w="108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180</w:t>
            </w:r>
          </w:p>
        </w:tc>
        <w:tc>
          <w:tcPr>
            <w:tcW w:w="102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170</w:t>
            </w:r>
          </w:p>
        </w:tc>
        <w:tc>
          <w:tcPr>
            <w:tcW w:w="108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155</w:t>
            </w:r>
          </w:p>
        </w:tc>
      </w:tr>
      <w:tr w:rsidR="00083FD7" w:rsidRPr="00083FD7" w:rsidTr="00083FD7">
        <w:trPr>
          <w:trHeight w:val="248"/>
        </w:trPr>
        <w:tc>
          <w:tcPr>
            <w:tcW w:w="900" w:type="dxa"/>
            <w:tcBorders>
              <w:left w:val="single" w:sz="8" w:space="0" w:color="auto"/>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280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84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2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94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8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94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2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r>
      <w:tr w:rsidR="00083FD7" w:rsidRPr="00083FD7" w:rsidTr="00083FD7">
        <w:trPr>
          <w:trHeight w:val="270"/>
        </w:trPr>
        <w:tc>
          <w:tcPr>
            <w:tcW w:w="900" w:type="dxa"/>
            <w:tcBorders>
              <w:left w:val="single" w:sz="8" w:space="0" w:color="auto"/>
              <w:right w:val="single" w:sz="8" w:space="0" w:color="auto"/>
            </w:tcBorders>
            <w:shd w:val="clear" w:color="auto" w:fill="auto"/>
            <w:vAlign w:val="bottom"/>
          </w:tcPr>
          <w:p w:rsidR="00083FD7" w:rsidRPr="00083FD7" w:rsidRDefault="00083FD7" w:rsidP="00083FD7">
            <w:pPr>
              <w:spacing w:line="269" w:lineRule="exact"/>
              <w:ind w:right="540"/>
              <w:jc w:val="both"/>
              <w:rPr>
                <w:rFonts w:ascii="Times New Roman" w:eastAsia="Times New Roman" w:hAnsi="Times New Roman" w:cs="Times New Roman"/>
                <w:sz w:val="24"/>
              </w:rPr>
            </w:pPr>
            <w:r w:rsidRPr="00083FD7">
              <w:rPr>
                <w:rFonts w:ascii="Times New Roman" w:eastAsia="Times New Roman" w:hAnsi="Times New Roman" w:cs="Times New Roman"/>
                <w:sz w:val="24"/>
              </w:rPr>
              <w:t>9</w:t>
            </w:r>
          </w:p>
        </w:tc>
        <w:tc>
          <w:tcPr>
            <w:tcW w:w="2800" w:type="dxa"/>
            <w:tcBorders>
              <w:right w:val="single" w:sz="8" w:space="0" w:color="auto"/>
            </w:tcBorders>
            <w:shd w:val="clear" w:color="auto" w:fill="auto"/>
            <w:vAlign w:val="bottom"/>
          </w:tcPr>
          <w:p w:rsidR="00083FD7" w:rsidRPr="00083FD7" w:rsidRDefault="00083FD7" w:rsidP="00083FD7">
            <w:pPr>
              <w:spacing w:line="269" w:lineRule="exact"/>
              <w:jc w:val="both"/>
              <w:rPr>
                <w:rFonts w:ascii="Times New Roman" w:eastAsia="Times New Roman" w:hAnsi="Times New Roman" w:cs="Times New Roman"/>
                <w:sz w:val="24"/>
              </w:rPr>
            </w:pPr>
            <w:r w:rsidRPr="00083FD7">
              <w:rPr>
                <w:rFonts w:ascii="Times New Roman" w:eastAsia="Times New Roman" w:hAnsi="Times New Roman" w:cs="Times New Roman"/>
                <w:sz w:val="24"/>
              </w:rPr>
              <w:t>Подтягивание на</w:t>
            </w:r>
          </w:p>
        </w:tc>
        <w:tc>
          <w:tcPr>
            <w:tcW w:w="840" w:type="dxa"/>
            <w:shd w:val="clear" w:color="auto" w:fill="auto"/>
            <w:vAlign w:val="bottom"/>
          </w:tcPr>
          <w:p w:rsidR="00083FD7" w:rsidRPr="00083FD7" w:rsidRDefault="00083FD7" w:rsidP="00083FD7">
            <w:pPr>
              <w:spacing w:line="269"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11</w:t>
            </w:r>
          </w:p>
        </w:tc>
        <w:tc>
          <w:tcPr>
            <w:tcW w:w="12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3"/>
              </w:rPr>
            </w:pPr>
          </w:p>
        </w:tc>
        <w:tc>
          <w:tcPr>
            <w:tcW w:w="940" w:type="dxa"/>
            <w:tcBorders>
              <w:right w:val="single" w:sz="8" w:space="0" w:color="auto"/>
            </w:tcBorders>
            <w:shd w:val="clear" w:color="auto" w:fill="auto"/>
            <w:vAlign w:val="bottom"/>
          </w:tcPr>
          <w:p w:rsidR="00083FD7" w:rsidRPr="00083FD7" w:rsidRDefault="00083FD7" w:rsidP="00083FD7">
            <w:pPr>
              <w:spacing w:line="269"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9</w:t>
            </w:r>
          </w:p>
        </w:tc>
        <w:tc>
          <w:tcPr>
            <w:tcW w:w="8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3"/>
              </w:rPr>
            </w:pPr>
          </w:p>
        </w:tc>
        <w:tc>
          <w:tcPr>
            <w:tcW w:w="940" w:type="dxa"/>
            <w:tcBorders>
              <w:right w:val="single" w:sz="8" w:space="0" w:color="auto"/>
            </w:tcBorders>
            <w:shd w:val="clear" w:color="auto" w:fill="auto"/>
            <w:vAlign w:val="bottom"/>
          </w:tcPr>
          <w:p w:rsidR="00083FD7" w:rsidRPr="00083FD7" w:rsidRDefault="00083FD7" w:rsidP="00083FD7">
            <w:pPr>
              <w:spacing w:line="269"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6</w:t>
            </w:r>
          </w:p>
        </w:tc>
        <w:tc>
          <w:tcPr>
            <w:tcW w:w="108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3"/>
              </w:rPr>
            </w:pPr>
          </w:p>
        </w:tc>
        <w:tc>
          <w:tcPr>
            <w:tcW w:w="102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3"/>
              </w:rPr>
            </w:pPr>
          </w:p>
        </w:tc>
        <w:tc>
          <w:tcPr>
            <w:tcW w:w="108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3"/>
              </w:rPr>
            </w:pPr>
          </w:p>
        </w:tc>
      </w:tr>
      <w:tr w:rsidR="00083FD7" w:rsidRPr="00083FD7" w:rsidTr="00083FD7">
        <w:trPr>
          <w:trHeight w:val="317"/>
        </w:trPr>
        <w:tc>
          <w:tcPr>
            <w:tcW w:w="900" w:type="dxa"/>
            <w:tcBorders>
              <w:left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280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высокой перекладине</w:t>
            </w:r>
          </w:p>
        </w:tc>
        <w:tc>
          <w:tcPr>
            <w:tcW w:w="84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2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94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8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94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08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02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08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r>
      <w:tr w:rsidR="00083FD7" w:rsidRPr="00083FD7" w:rsidTr="00083FD7">
        <w:trPr>
          <w:trHeight w:val="250"/>
        </w:trPr>
        <w:tc>
          <w:tcPr>
            <w:tcW w:w="900" w:type="dxa"/>
            <w:tcBorders>
              <w:left w:val="single" w:sz="8" w:space="0" w:color="auto"/>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280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84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2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94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8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94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2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r>
      <w:tr w:rsidR="00083FD7" w:rsidRPr="00083FD7" w:rsidTr="00083FD7">
        <w:trPr>
          <w:trHeight w:val="268"/>
        </w:trPr>
        <w:tc>
          <w:tcPr>
            <w:tcW w:w="900" w:type="dxa"/>
            <w:tcBorders>
              <w:left w:val="single" w:sz="8" w:space="0" w:color="auto"/>
              <w:right w:val="single" w:sz="8" w:space="0" w:color="auto"/>
            </w:tcBorders>
            <w:shd w:val="clear" w:color="auto" w:fill="auto"/>
            <w:vAlign w:val="bottom"/>
          </w:tcPr>
          <w:p w:rsidR="00083FD7" w:rsidRPr="00083FD7" w:rsidRDefault="00083FD7" w:rsidP="00083FD7">
            <w:pPr>
              <w:spacing w:line="267" w:lineRule="exact"/>
              <w:ind w:right="540"/>
              <w:jc w:val="both"/>
              <w:rPr>
                <w:rFonts w:ascii="Times New Roman" w:eastAsia="Times New Roman" w:hAnsi="Times New Roman" w:cs="Times New Roman"/>
                <w:sz w:val="24"/>
              </w:rPr>
            </w:pPr>
            <w:r w:rsidRPr="00083FD7">
              <w:rPr>
                <w:rFonts w:ascii="Times New Roman" w:eastAsia="Times New Roman" w:hAnsi="Times New Roman" w:cs="Times New Roman"/>
                <w:sz w:val="24"/>
              </w:rPr>
              <w:t>9</w:t>
            </w:r>
          </w:p>
        </w:tc>
        <w:tc>
          <w:tcPr>
            <w:tcW w:w="280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sz w:val="24"/>
              </w:rPr>
            </w:pPr>
            <w:r w:rsidRPr="00083FD7">
              <w:rPr>
                <w:rFonts w:ascii="Times New Roman" w:eastAsia="Times New Roman" w:hAnsi="Times New Roman" w:cs="Times New Roman"/>
                <w:sz w:val="24"/>
              </w:rPr>
              <w:t>Сгибание и разгибание</w:t>
            </w:r>
          </w:p>
        </w:tc>
        <w:tc>
          <w:tcPr>
            <w:tcW w:w="840" w:type="dxa"/>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32</w:t>
            </w:r>
          </w:p>
        </w:tc>
        <w:tc>
          <w:tcPr>
            <w:tcW w:w="12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3"/>
              </w:rPr>
            </w:pPr>
          </w:p>
        </w:tc>
        <w:tc>
          <w:tcPr>
            <w:tcW w:w="94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27</w:t>
            </w:r>
          </w:p>
        </w:tc>
        <w:tc>
          <w:tcPr>
            <w:tcW w:w="8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3"/>
              </w:rPr>
            </w:pPr>
          </w:p>
        </w:tc>
        <w:tc>
          <w:tcPr>
            <w:tcW w:w="94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22</w:t>
            </w:r>
          </w:p>
        </w:tc>
        <w:tc>
          <w:tcPr>
            <w:tcW w:w="108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20</w:t>
            </w:r>
          </w:p>
        </w:tc>
        <w:tc>
          <w:tcPr>
            <w:tcW w:w="102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15</w:t>
            </w:r>
          </w:p>
        </w:tc>
        <w:tc>
          <w:tcPr>
            <w:tcW w:w="108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10</w:t>
            </w:r>
          </w:p>
        </w:tc>
      </w:tr>
      <w:tr w:rsidR="00083FD7" w:rsidRPr="00083FD7" w:rsidTr="00083FD7">
        <w:trPr>
          <w:trHeight w:val="317"/>
        </w:trPr>
        <w:tc>
          <w:tcPr>
            <w:tcW w:w="900" w:type="dxa"/>
            <w:tcBorders>
              <w:left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280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рук в упоре</w:t>
            </w:r>
          </w:p>
        </w:tc>
        <w:tc>
          <w:tcPr>
            <w:tcW w:w="84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2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94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8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94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08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02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08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r>
      <w:tr w:rsidR="00083FD7" w:rsidRPr="00083FD7" w:rsidTr="00083FD7">
        <w:trPr>
          <w:trHeight w:val="250"/>
        </w:trPr>
        <w:tc>
          <w:tcPr>
            <w:tcW w:w="900" w:type="dxa"/>
            <w:tcBorders>
              <w:left w:val="single" w:sz="8" w:space="0" w:color="auto"/>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280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84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2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94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8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94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2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r>
      <w:tr w:rsidR="00083FD7" w:rsidRPr="00083FD7" w:rsidTr="00083FD7">
        <w:trPr>
          <w:trHeight w:val="268"/>
        </w:trPr>
        <w:tc>
          <w:tcPr>
            <w:tcW w:w="900" w:type="dxa"/>
            <w:tcBorders>
              <w:left w:val="single" w:sz="8" w:space="0" w:color="auto"/>
              <w:right w:val="single" w:sz="8" w:space="0" w:color="auto"/>
            </w:tcBorders>
            <w:shd w:val="clear" w:color="auto" w:fill="auto"/>
            <w:vAlign w:val="bottom"/>
          </w:tcPr>
          <w:p w:rsidR="00083FD7" w:rsidRPr="00083FD7" w:rsidRDefault="00083FD7" w:rsidP="00083FD7">
            <w:pPr>
              <w:spacing w:line="267" w:lineRule="exact"/>
              <w:ind w:right="540"/>
              <w:jc w:val="both"/>
              <w:rPr>
                <w:rFonts w:ascii="Times New Roman" w:eastAsia="Times New Roman" w:hAnsi="Times New Roman" w:cs="Times New Roman"/>
                <w:sz w:val="24"/>
              </w:rPr>
            </w:pPr>
            <w:r w:rsidRPr="00083FD7">
              <w:rPr>
                <w:rFonts w:ascii="Times New Roman" w:eastAsia="Times New Roman" w:hAnsi="Times New Roman" w:cs="Times New Roman"/>
                <w:sz w:val="24"/>
              </w:rPr>
              <w:t>9</w:t>
            </w:r>
          </w:p>
        </w:tc>
        <w:tc>
          <w:tcPr>
            <w:tcW w:w="280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sz w:val="24"/>
              </w:rPr>
            </w:pPr>
            <w:r w:rsidRPr="00083FD7">
              <w:rPr>
                <w:rFonts w:ascii="Times New Roman" w:eastAsia="Times New Roman" w:hAnsi="Times New Roman" w:cs="Times New Roman"/>
                <w:sz w:val="24"/>
              </w:rPr>
              <w:t>Наклоны  вперед из</w:t>
            </w:r>
          </w:p>
        </w:tc>
        <w:tc>
          <w:tcPr>
            <w:tcW w:w="840" w:type="dxa"/>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13</w:t>
            </w:r>
          </w:p>
        </w:tc>
        <w:tc>
          <w:tcPr>
            <w:tcW w:w="12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3"/>
              </w:rPr>
            </w:pPr>
          </w:p>
        </w:tc>
        <w:tc>
          <w:tcPr>
            <w:tcW w:w="94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11</w:t>
            </w:r>
          </w:p>
        </w:tc>
        <w:tc>
          <w:tcPr>
            <w:tcW w:w="8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3"/>
              </w:rPr>
            </w:pPr>
          </w:p>
        </w:tc>
        <w:tc>
          <w:tcPr>
            <w:tcW w:w="94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6</w:t>
            </w:r>
          </w:p>
        </w:tc>
        <w:tc>
          <w:tcPr>
            <w:tcW w:w="108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20</w:t>
            </w:r>
          </w:p>
        </w:tc>
        <w:tc>
          <w:tcPr>
            <w:tcW w:w="102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15</w:t>
            </w:r>
          </w:p>
        </w:tc>
        <w:tc>
          <w:tcPr>
            <w:tcW w:w="108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13</w:t>
            </w:r>
          </w:p>
        </w:tc>
      </w:tr>
      <w:tr w:rsidR="00083FD7" w:rsidRPr="00083FD7" w:rsidTr="00083FD7">
        <w:trPr>
          <w:trHeight w:val="317"/>
        </w:trPr>
        <w:tc>
          <w:tcPr>
            <w:tcW w:w="900" w:type="dxa"/>
            <w:tcBorders>
              <w:left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280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положения сидя</w:t>
            </w:r>
          </w:p>
        </w:tc>
        <w:tc>
          <w:tcPr>
            <w:tcW w:w="84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2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94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8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94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08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02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08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r>
      <w:tr w:rsidR="00083FD7" w:rsidRPr="00083FD7" w:rsidTr="00083FD7">
        <w:trPr>
          <w:trHeight w:val="250"/>
        </w:trPr>
        <w:tc>
          <w:tcPr>
            <w:tcW w:w="900" w:type="dxa"/>
            <w:tcBorders>
              <w:left w:val="single" w:sz="8" w:space="0" w:color="auto"/>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280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84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2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94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8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94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2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r>
      <w:tr w:rsidR="00083FD7" w:rsidRPr="00083FD7" w:rsidTr="00083FD7">
        <w:trPr>
          <w:trHeight w:val="268"/>
        </w:trPr>
        <w:tc>
          <w:tcPr>
            <w:tcW w:w="900" w:type="dxa"/>
            <w:tcBorders>
              <w:left w:val="single" w:sz="8" w:space="0" w:color="auto"/>
              <w:right w:val="single" w:sz="8" w:space="0" w:color="auto"/>
            </w:tcBorders>
            <w:shd w:val="clear" w:color="auto" w:fill="auto"/>
            <w:vAlign w:val="bottom"/>
          </w:tcPr>
          <w:p w:rsidR="00083FD7" w:rsidRPr="00083FD7" w:rsidRDefault="00083FD7" w:rsidP="00083FD7">
            <w:pPr>
              <w:spacing w:line="267" w:lineRule="exact"/>
              <w:ind w:right="540"/>
              <w:jc w:val="both"/>
              <w:rPr>
                <w:rFonts w:ascii="Times New Roman" w:eastAsia="Times New Roman" w:hAnsi="Times New Roman" w:cs="Times New Roman"/>
                <w:sz w:val="24"/>
              </w:rPr>
            </w:pPr>
            <w:r w:rsidRPr="00083FD7">
              <w:rPr>
                <w:rFonts w:ascii="Times New Roman" w:eastAsia="Times New Roman" w:hAnsi="Times New Roman" w:cs="Times New Roman"/>
                <w:sz w:val="24"/>
              </w:rPr>
              <w:t>9</w:t>
            </w:r>
          </w:p>
        </w:tc>
        <w:tc>
          <w:tcPr>
            <w:tcW w:w="280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sz w:val="24"/>
              </w:rPr>
            </w:pPr>
            <w:r w:rsidRPr="00083FD7">
              <w:rPr>
                <w:rFonts w:ascii="Times New Roman" w:eastAsia="Times New Roman" w:hAnsi="Times New Roman" w:cs="Times New Roman"/>
                <w:sz w:val="24"/>
              </w:rPr>
              <w:t>Подъем туловища за 1</w:t>
            </w:r>
          </w:p>
        </w:tc>
        <w:tc>
          <w:tcPr>
            <w:tcW w:w="840" w:type="dxa"/>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50</w:t>
            </w:r>
          </w:p>
        </w:tc>
        <w:tc>
          <w:tcPr>
            <w:tcW w:w="12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3"/>
              </w:rPr>
            </w:pPr>
          </w:p>
        </w:tc>
        <w:tc>
          <w:tcPr>
            <w:tcW w:w="94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45</w:t>
            </w:r>
          </w:p>
        </w:tc>
        <w:tc>
          <w:tcPr>
            <w:tcW w:w="8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3"/>
              </w:rPr>
            </w:pPr>
          </w:p>
        </w:tc>
        <w:tc>
          <w:tcPr>
            <w:tcW w:w="94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40</w:t>
            </w:r>
          </w:p>
        </w:tc>
        <w:tc>
          <w:tcPr>
            <w:tcW w:w="108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40</w:t>
            </w:r>
          </w:p>
        </w:tc>
        <w:tc>
          <w:tcPr>
            <w:tcW w:w="102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35</w:t>
            </w:r>
          </w:p>
        </w:tc>
        <w:tc>
          <w:tcPr>
            <w:tcW w:w="108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26</w:t>
            </w:r>
          </w:p>
        </w:tc>
      </w:tr>
      <w:tr w:rsidR="00083FD7" w:rsidRPr="00083FD7" w:rsidTr="00083FD7">
        <w:trPr>
          <w:trHeight w:val="317"/>
        </w:trPr>
        <w:tc>
          <w:tcPr>
            <w:tcW w:w="900" w:type="dxa"/>
            <w:tcBorders>
              <w:left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280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мин. из положения лежа</w:t>
            </w:r>
          </w:p>
        </w:tc>
        <w:tc>
          <w:tcPr>
            <w:tcW w:w="84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2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94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8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94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08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02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08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r>
      <w:tr w:rsidR="00083FD7" w:rsidRPr="00083FD7" w:rsidTr="00083FD7">
        <w:trPr>
          <w:trHeight w:val="250"/>
        </w:trPr>
        <w:tc>
          <w:tcPr>
            <w:tcW w:w="900" w:type="dxa"/>
            <w:tcBorders>
              <w:left w:val="single" w:sz="8" w:space="0" w:color="auto"/>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280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84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2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94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8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94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2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r>
      <w:tr w:rsidR="00083FD7" w:rsidRPr="00083FD7" w:rsidTr="00083FD7">
        <w:trPr>
          <w:trHeight w:val="268"/>
        </w:trPr>
        <w:tc>
          <w:tcPr>
            <w:tcW w:w="900" w:type="dxa"/>
            <w:tcBorders>
              <w:left w:val="single" w:sz="8" w:space="0" w:color="auto"/>
              <w:right w:val="single" w:sz="8" w:space="0" w:color="auto"/>
            </w:tcBorders>
            <w:shd w:val="clear" w:color="auto" w:fill="auto"/>
            <w:vAlign w:val="bottom"/>
          </w:tcPr>
          <w:p w:rsidR="00083FD7" w:rsidRPr="00083FD7" w:rsidRDefault="00083FD7" w:rsidP="00083FD7">
            <w:pPr>
              <w:spacing w:line="267" w:lineRule="exact"/>
              <w:ind w:right="540"/>
              <w:jc w:val="both"/>
              <w:rPr>
                <w:rFonts w:ascii="Times New Roman" w:eastAsia="Times New Roman" w:hAnsi="Times New Roman" w:cs="Times New Roman"/>
                <w:sz w:val="24"/>
              </w:rPr>
            </w:pPr>
            <w:r w:rsidRPr="00083FD7">
              <w:rPr>
                <w:rFonts w:ascii="Times New Roman" w:eastAsia="Times New Roman" w:hAnsi="Times New Roman" w:cs="Times New Roman"/>
                <w:sz w:val="24"/>
              </w:rPr>
              <w:t>9</w:t>
            </w:r>
          </w:p>
        </w:tc>
        <w:tc>
          <w:tcPr>
            <w:tcW w:w="280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sz w:val="24"/>
              </w:rPr>
            </w:pPr>
            <w:r w:rsidRPr="00083FD7">
              <w:rPr>
                <w:rFonts w:ascii="Times New Roman" w:eastAsia="Times New Roman" w:hAnsi="Times New Roman" w:cs="Times New Roman"/>
                <w:sz w:val="24"/>
              </w:rPr>
              <w:t>Бег на лыжах 1 км, мин</w:t>
            </w:r>
          </w:p>
        </w:tc>
        <w:tc>
          <w:tcPr>
            <w:tcW w:w="840" w:type="dxa"/>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4,3</w:t>
            </w:r>
          </w:p>
        </w:tc>
        <w:tc>
          <w:tcPr>
            <w:tcW w:w="12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3"/>
              </w:rPr>
            </w:pPr>
          </w:p>
        </w:tc>
        <w:tc>
          <w:tcPr>
            <w:tcW w:w="94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4,50</w:t>
            </w:r>
          </w:p>
        </w:tc>
        <w:tc>
          <w:tcPr>
            <w:tcW w:w="8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3"/>
              </w:rPr>
            </w:pPr>
          </w:p>
        </w:tc>
        <w:tc>
          <w:tcPr>
            <w:tcW w:w="94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5,20</w:t>
            </w:r>
          </w:p>
        </w:tc>
        <w:tc>
          <w:tcPr>
            <w:tcW w:w="108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5,45</w:t>
            </w:r>
          </w:p>
        </w:tc>
        <w:tc>
          <w:tcPr>
            <w:tcW w:w="102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6,15</w:t>
            </w:r>
          </w:p>
        </w:tc>
        <w:tc>
          <w:tcPr>
            <w:tcW w:w="108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7,00</w:t>
            </w:r>
          </w:p>
        </w:tc>
      </w:tr>
      <w:tr w:rsidR="00083FD7" w:rsidRPr="00083FD7" w:rsidTr="00083FD7">
        <w:trPr>
          <w:trHeight w:val="250"/>
        </w:trPr>
        <w:tc>
          <w:tcPr>
            <w:tcW w:w="900" w:type="dxa"/>
            <w:tcBorders>
              <w:left w:val="single" w:sz="8" w:space="0" w:color="auto"/>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280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84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2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94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8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94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2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r>
      <w:tr w:rsidR="00083FD7" w:rsidRPr="00083FD7" w:rsidTr="00083FD7">
        <w:trPr>
          <w:trHeight w:val="268"/>
        </w:trPr>
        <w:tc>
          <w:tcPr>
            <w:tcW w:w="900" w:type="dxa"/>
            <w:tcBorders>
              <w:left w:val="single" w:sz="8" w:space="0" w:color="auto"/>
              <w:right w:val="single" w:sz="8" w:space="0" w:color="auto"/>
            </w:tcBorders>
            <w:shd w:val="clear" w:color="auto" w:fill="auto"/>
            <w:vAlign w:val="bottom"/>
          </w:tcPr>
          <w:p w:rsidR="00083FD7" w:rsidRPr="00083FD7" w:rsidRDefault="00083FD7" w:rsidP="00083FD7">
            <w:pPr>
              <w:spacing w:line="267" w:lineRule="exact"/>
              <w:ind w:right="540"/>
              <w:jc w:val="both"/>
              <w:rPr>
                <w:rFonts w:ascii="Times New Roman" w:eastAsia="Times New Roman" w:hAnsi="Times New Roman" w:cs="Times New Roman"/>
                <w:sz w:val="24"/>
              </w:rPr>
            </w:pPr>
            <w:r w:rsidRPr="00083FD7">
              <w:rPr>
                <w:rFonts w:ascii="Times New Roman" w:eastAsia="Times New Roman" w:hAnsi="Times New Roman" w:cs="Times New Roman"/>
                <w:sz w:val="24"/>
              </w:rPr>
              <w:t>9</w:t>
            </w:r>
          </w:p>
        </w:tc>
        <w:tc>
          <w:tcPr>
            <w:tcW w:w="280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sz w:val="24"/>
              </w:rPr>
            </w:pPr>
            <w:r w:rsidRPr="00083FD7">
              <w:rPr>
                <w:rFonts w:ascii="Times New Roman" w:eastAsia="Times New Roman" w:hAnsi="Times New Roman" w:cs="Times New Roman"/>
                <w:sz w:val="24"/>
              </w:rPr>
              <w:t>Бег на лыжах 2 км, мин</w:t>
            </w:r>
          </w:p>
        </w:tc>
        <w:tc>
          <w:tcPr>
            <w:tcW w:w="840" w:type="dxa"/>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10,20</w:t>
            </w:r>
          </w:p>
        </w:tc>
        <w:tc>
          <w:tcPr>
            <w:tcW w:w="12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3"/>
              </w:rPr>
            </w:pPr>
          </w:p>
        </w:tc>
        <w:tc>
          <w:tcPr>
            <w:tcW w:w="94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10,40</w:t>
            </w:r>
          </w:p>
        </w:tc>
        <w:tc>
          <w:tcPr>
            <w:tcW w:w="8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3"/>
              </w:rPr>
            </w:pPr>
          </w:p>
        </w:tc>
        <w:tc>
          <w:tcPr>
            <w:tcW w:w="94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11,10</w:t>
            </w:r>
          </w:p>
        </w:tc>
        <w:tc>
          <w:tcPr>
            <w:tcW w:w="108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12,00</w:t>
            </w:r>
          </w:p>
        </w:tc>
        <w:tc>
          <w:tcPr>
            <w:tcW w:w="102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12,45</w:t>
            </w:r>
          </w:p>
        </w:tc>
        <w:tc>
          <w:tcPr>
            <w:tcW w:w="108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13,30</w:t>
            </w:r>
          </w:p>
        </w:tc>
      </w:tr>
      <w:tr w:rsidR="00083FD7" w:rsidRPr="00083FD7" w:rsidTr="00083FD7">
        <w:trPr>
          <w:trHeight w:val="250"/>
        </w:trPr>
        <w:tc>
          <w:tcPr>
            <w:tcW w:w="900" w:type="dxa"/>
            <w:tcBorders>
              <w:left w:val="single" w:sz="8" w:space="0" w:color="auto"/>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280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84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2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94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8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94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2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r>
    </w:tbl>
    <w:p w:rsidR="00083FD7" w:rsidRPr="00083FD7" w:rsidRDefault="00083FD7" w:rsidP="00083FD7">
      <w:pPr>
        <w:spacing w:line="35" w:lineRule="exact"/>
        <w:jc w:val="both"/>
        <w:rPr>
          <w:rFonts w:ascii="Times New Roman" w:eastAsia="Times New Roman" w:hAnsi="Times New Roman" w:cs="Times New Roman"/>
        </w:rPr>
      </w:pPr>
    </w:p>
    <w:tbl>
      <w:tblPr>
        <w:tblW w:w="9820" w:type="dxa"/>
        <w:tblInd w:w="10" w:type="dxa"/>
        <w:tblLayout w:type="fixed"/>
        <w:tblCellMar>
          <w:left w:w="0" w:type="dxa"/>
          <w:right w:w="0" w:type="dxa"/>
        </w:tblCellMar>
        <w:tblLook w:val="0000" w:firstRow="0" w:lastRow="0" w:firstColumn="0" w:lastColumn="0" w:noHBand="0" w:noVBand="0"/>
      </w:tblPr>
      <w:tblGrid>
        <w:gridCol w:w="900"/>
        <w:gridCol w:w="2740"/>
        <w:gridCol w:w="60"/>
        <w:gridCol w:w="880"/>
        <w:gridCol w:w="80"/>
        <w:gridCol w:w="960"/>
        <w:gridCol w:w="40"/>
        <w:gridCol w:w="980"/>
        <w:gridCol w:w="1060"/>
        <w:gridCol w:w="1040"/>
        <w:gridCol w:w="1080"/>
      </w:tblGrid>
      <w:tr w:rsidR="00083FD7" w:rsidRPr="00083FD7" w:rsidTr="00152825">
        <w:trPr>
          <w:trHeight w:val="284"/>
        </w:trPr>
        <w:tc>
          <w:tcPr>
            <w:tcW w:w="900" w:type="dxa"/>
            <w:tcBorders>
              <w:left w:val="single" w:sz="8" w:space="0" w:color="auto"/>
              <w:right w:val="single" w:sz="8" w:space="0" w:color="auto"/>
            </w:tcBorders>
            <w:shd w:val="clear" w:color="auto" w:fill="auto"/>
            <w:vAlign w:val="bottom"/>
          </w:tcPr>
          <w:p w:rsidR="00083FD7" w:rsidRPr="00083FD7" w:rsidRDefault="00083FD7" w:rsidP="00083FD7">
            <w:pPr>
              <w:spacing w:line="0" w:lineRule="atLeast"/>
              <w:ind w:right="540"/>
              <w:jc w:val="both"/>
              <w:rPr>
                <w:rFonts w:ascii="Times New Roman" w:eastAsia="Times New Roman" w:hAnsi="Times New Roman" w:cs="Times New Roman"/>
                <w:sz w:val="24"/>
              </w:rPr>
            </w:pPr>
            <w:bookmarkStart w:id="281" w:name="page253"/>
            <w:bookmarkEnd w:id="281"/>
            <w:r w:rsidRPr="00083FD7">
              <w:rPr>
                <w:rFonts w:ascii="Times New Roman" w:eastAsia="Times New Roman" w:hAnsi="Times New Roman" w:cs="Times New Roman"/>
                <w:sz w:val="24"/>
              </w:rPr>
              <w:t>9</w:t>
            </w:r>
          </w:p>
        </w:tc>
        <w:tc>
          <w:tcPr>
            <w:tcW w:w="2800" w:type="dxa"/>
            <w:gridSpan w:val="2"/>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Бег на лыжах 3 км, мин</w:t>
            </w:r>
          </w:p>
        </w:tc>
        <w:tc>
          <w:tcPr>
            <w:tcW w:w="880" w:type="dxa"/>
            <w:shd w:val="clear" w:color="auto" w:fill="auto"/>
            <w:vAlign w:val="bottom"/>
          </w:tcPr>
          <w:p w:rsidR="00083FD7" w:rsidRPr="00083FD7" w:rsidRDefault="00083FD7" w:rsidP="00083FD7">
            <w:pPr>
              <w:spacing w:line="0" w:lineRule="atLeast"/>
              <w:ind w:right="20"/>
              <w:jc w:val="both"/>
              <w:rPr>
                <w:rFonts w:ascii="Times New Roman" w:eastAsia="Times New Roman" w:hAnsi="Times New Roman" w:cs="Times New Roman"/>
                <w:sz w:val="24"/>
              </w:rPr>
            </w:pPr>
            <w:r w:rsidRPr="00083FD7">
              <w:rPr>
                <w:rFonts w:ascii="Times New Roman" w:eastAsia="Times New Roman" w:hAnsi="Times New Roman" w:cs="Times New Roman"/>
                <w:sz w:val="24"/>
              </w:rPr>
              <w:t>15,30</w:t>
            </w:r>
          </w:p>
        </w:tc>
        <w:tc>
          <w:tcPr>
            <w:tcW w:w="8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96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16,00</w:t>
            </w:r>
          </w:p>
        </w:tc>
        <w:tc>
          <w:tcPr>
            <w:tcW w:w="4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98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17,00</w:t>
            </w:r>
          </w:p>
        </w:tc>
        <w:tc>
          <w:tcPr>
            <w:tcW w:w="106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19,00</w:t>
            </w:r>
          </w:p>
        </w:tc>
        <w:tc>
          <w:tcPr>
            <w:tcW w:w="104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20,00</w:t>
            </w:r>
          </w:p>
        </w:tc>
        <w:tc>
          <w:tcPr>
            <w:tcW w:w="108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21,30</w:t>
            </w:r>
          </w:p>
        </w:tc>
      </w:tr>
      <w:tr w:rsidR="00083FD7" w:rsidRPr="00083FD7" w:rsidTr="00152825">
        <w:trPr>
          <w:trHeight w:val="235"/>
        </w:trPr>
        <w:tc>
          <w:tcPr>
            <w:tcW w:w="900" w:type="dxa"/>
            <w:tcBorders>
              <w:left w:val="single" w:sz="8" w:space="0" w:color="auto"/>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rPr>
            </w:pPr>
          </w:p>
        </w:tc>
        <w:tc>
          <w:tcPr>
            <w:tcW w:w="274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rPr>
            </w:pPr>
          </w:p>
        </w:tc>
        <w:tc>
          <w:tcPr>
            <w:tcW w:w="6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rPr>
            </w:pPr>
          </w:p>
        </w:tc>
        <w:tc>
          <w:tcPr>
            <w:tcW w:w="88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rPr>
            </w:pPr>
          </w:p>
        </w:tc>
        <w:tc>
          <w:tcPr>
            <w:tcW w:w="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rPr>
            </w:pPr>
          </w:p>
        </w:tc>
        <w:tc>
          <w:tcPr>
            <w:tcW w:w="96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rPr>
            </w:pPr>
          </w:p>
        </w:tc>
        <w:tc>
          <w:tcPr>
            <w:tcW w:w="4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rPr>
            </w:pPr>
          </w:p>
        </w:tc>
        <w:tc>
          <w:tcPr>
            <w:tcW w:w="9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rPr>
            </w:pPr>
          </w:p>
        </w:tc>
        <w:tc>
          <w:tcPr>
            <w:tcW w:w="106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rPr>
            </w:pPr>
          </w:p>
        </w:tc>
        <w:tc>
          <w:tcPr>
            <w:tcW w:w="104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rPr>
            </w:pPr>
          </w:p>
        </w:tc>
        <w:tc>
          <w:tcPr>
            <w:tcW w:w="10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rPr>
            </w:pPr>
          </w:p>
        </w:tc>
      </w:tr>
      <w:tr w:rsidR="00083FD7" w:rsidRPr="00083FD7" w:rsidTr="00152825">
        <w:trPr>
          <w:trHeight w:val="268"/>
        </w:trPr>
        <w:tc>
          <w:tcPr>
            <w:tcW w:w="900" w:type="dxa"/>
            <w:tcBorders>
              <w:left w:val="single" w:sz="8" w:space="0" w:color="auto"/>
              <w:right w:val="single" w:sz="8" w:space="0" w:color="auto"/>
            </w:tcBorders>
            <w:shd w:val="clear" w:color="auto" w:fill="auto"/>
            <w:vAlign w:val="bottom"/>
          </w:tcPr>
          <w:p w:rsidR="00083FD7" w:rsidRPr="00083FD7" w:rsidRDefault="00083FD7" w:rsidP="00083FD7">
            <w:pPr>
              <w:spacing w:line="268" w:lineRule="exact"/>
              <w:ind w:right="540"/>
              <w:jc w:val="both"/>
              <w:rPr>
                <w:rFonts w:ascii="Times New Roman" w:eastAsia="Times New Roman" w:hAnsi="Times New Roman" w:cs="Times New Roman"/>
                <w:sz w:val="24"/>
              </w:rPr>
            </w:pPr>
            <w:r w:rsidRPr="00083FD7">
              <w:rPr>
                <w:rFonts w:ascii="Times New Roman" w:eastAsia="Times New Roman" w:hAnsi="Times New Roman" w:cs="Times New Roman"/>
                <w:sz w:val="24"/>
              </w:rPr>
              <w:t>9</w:t>
            </w:r>
          </w:p>
        </w:tc>
        <w:tc>
          <w:tcPr>
            <w:tcW w:w="2800" w:type="dxa"/>
            <w:gridSpan w:val="2"/>
            <w:tcBorders>
              <w:right w:val="single" w:sz="8" w:space="0" w:color="auto"/>
            </w:tcBorders>
            <w:shd w:val="clear" w:color="auto" w:fill="auto"/>
            <w:vAlign w:val="bottom"/>
          </w:tcPr>
          <w:p w:rsidR="00083FD7" w:rsidRPr="00083FD7" w:rsidRDefault="00083FD7" w:rsidP="00083FD7">
            <w:pPr>
              <w:spacing w:line="268" w:lineRule="exact"/>
              <w:jc w:val="both"/>
              <w:rPr>
                <w:rFonts w:ascii="Times New Roman" w:eastAsia="Times New Roman" w:hAnsi="Times New Roman" w:cs="Times New Roman"/>
                <w:sz w:val="24"/>
              </w:rPr>
            </w:pPr>
            <w:r w:rsidRPr="00083FD7">
              <w:rPr>
                <w:rFonts w:ascii="Times New Roman" w:eastAsia="Times New Roman" w:hAnsi="Times New Roman" w:cs="Times New Roman"/>
                <w:sz w:val="24"/>
              </w:rPr>
              <w:t>Бег на лыжах 5 км, мин</w:t>
            </w:r>
          </w:p>
        </w:tc>
        <w:tc>
          <w:tcPr>
            <w:tcW w:w="88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3"/>
              </w:rPr>
            </w:pPr>
          </w:p>
        </w:tc>
        <w:tc>
          <w:tcPr>
            <w:tcW w:w="8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3"/>
              </w:rPr>
            </w:pPr>
          </w:p>
        </w:tc>
        <w:tc>
          <w:tcPr>
            <w:tcW w:w="96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3"/>
              </w:rPr>
            </w:pPr>
          </w:p>
        </w:tc>
        <w:tc>
          <w:tcPr>
            <w:tcW w:w="4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3"/>
              </w:rPr>
            </w:pPr>
          </w:p>
        </w:tc>
        <w:tc>
          <w:tcPr>
            <w:tcW w:w="98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3"/>
              </w:rPr>
            </w:pPr>
          </w:p>
        </w:tc>
        <w:tc>
          <w:tcPr>
            <w:tcW w:w="3180" w:type="dxa"/>
            <w:gridSpan w:val="3"/>
            <w:tcBorders>
              <w:right w:val="single" w:sz="8" w:space="0" w:color="auto"/>
            </w:tcBorders>
            <w:shd w:val="clear" w:color="auto" w:fill="auto"/>
            <w:vAlign w:val="bottom"/>
          </w:tcPr>
          <w:p w:rsidR="00083FD7" w:rsidRPr="00083FD7" w:rsidRDefault="00083FD7" w:rsidP="00083FD7">
            <w:pPr>
              <w:spacing w:line="268"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Без учета времени</w:t>
            </w:r>
          </w:p>
        </w:tc>
      </w:tr>
      <w:tr w:rsidR="00083FD7" w:rsidRPr="00083FD7" w:rsidTr="00152825">
        <w:trPr>
          <w:trHeight w:val="250"/>
        </w:trPr>
        <w:tc>
          <w:tcPr>
            <w:tcW w:w="900" w:type="dxa"/>
            <w:tcBorders>
              <w:left w:val="single" w:sz="8" w:space="0" w:color="auto"/>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274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6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88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96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4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9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6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4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r>
      <w:tr w:rsidR="00083FD7" w:rsidRPr="00083FD7" w:rsidTr="00152825">
        <w:trPr>
          <w:trHeight w:val="268"/>
        </w:trPr>
        <w:tc>
          <w:tcPr>
            <w:tcW w:w="900" w:type="dxa"/>
            <w:tcBorders>
              <w:left w:val="single" w:sz="8" w:space="0" w:color="auto"/>
              <w:right w:val="single" w:sz="8" w:space="0" w:color="auto"/>
            </w:tcBorders>
            <w:shd w:val="clear" w:color="auto" w:fill="auto"/>
            <w:vAlign w:val="bottom"/>
          </w:tcPr>
          <w:p w:rsidR="00083FD7" w:rsidRPr="00083FD7" w:rsidRDefault="00083FD7" w:rsidP="00083FD7">
            <w:pPr>
              <w:spacing w:line="267" w:lineRule="exact"/>
              <w:ind w:right="540"/>
              <w:jc w:val="both"/>
              <w:rPr>
                <w:rFonts w:ascii="Times New Roman" w:eastAsia="Times New Roman" w:hAnsi="Times New Roman" w:cs="Times New Roman"/>
                <w:sz w:val="24"/>
              </w:rPr>
            </w:pPr>
            <w:r w:rsidRPr="00083FD7">
              <w:rPr>
                <w:rFonts w:ascii="Times New Roman" w:eastAsia="Times New Roman" w:hAnsi="Times New Roman" w:cs="Times New Roman"/>
                <w:sz w:val="24"/>
              </w:rPr>
              <w:t>9</w:t>
            </w:r>
          </w:p>
        </w:tc>
        <w:tc>
          <w:tcPr>
            <w:tcW w:w="2800" w:type="dxa"/>
            <w:gridSpan w:val="2"/>
            <w:tcBorders>
              <w:right w:val="single" w:sz="8" w:space="0" w:color="auto"/>
            </w:tcBorders>
            <w:shd w:val="clear" w:color="auto" w:fill="auto"/>
            <w:vAlign w:val="bottom"/>
          </w:tcPr>
          <w:p w:rsidR="00083FD7" w:rsidRPr="00083FD7" w:rsidRDefault="00083FD7" w:rsidP="00083FD7">
            <w:pPr>
              <w:spacing w:line="264" w:lineRule="exact"/>
              <w:jc w:val="both"/>
              <w:rPr>
                <w:rFonts w:ascii="Times New Roman" w:eastAsia="Times New Roman" w:hAnsi="Times New Roman" w:cs="Times New Roman"/>
                <w:sz w:val="24"/>
              </w:rPr>
            </w:pPr>
            <w:r w:rsidRPr="00083FD7">
              <w:rPr>
                <w:rFonts w:ascii="Times New Roman" w:eastAsia="Times New Roman" w:hAnsi="Times New Roman" w:cs="Times New Roman"/>
                <w:sz w:val="24"/>
              </w:rPr>
              <w:t>Прыжок на скакалке, 25</w:t>
            </w:r>
          </w:p>
        </w:tc>
        <w:tc>
          <w:tcPr>
            <w:tcW w:w="880" w:type="dxa"/>
            <w:shd w:val="clear" w:color="auto" w:fill="auto"/>
            <w:vAlign w:val="bottom"/>
          </w:tcPr>
          <w:p w:rsidR="00083FD7" w:rsidRPr="00083FD7" w:rsidRDefault="00083FD7" w:rsidP="00083FD7">
            <w:pPr>
              <w:spacing w:line="267" w:lineRule="exact"/>
              <w:ind w:right="180"/>
              <w:jc w:val="both"/>
              <w:rPr>
                <w:rFonts w:ascii="Times New Roman" w:eastAsia="Times New Roman" w:hAnsi="Times New Roman" w:cs="Times New Roman"/>
                <w:sz w:val="24"/>
              </w:rPr>
            </w:pPr>
            <w:r w:rsidRPr="00083FD7">
              <w:rPr>
                <w:rFonts w:ascii="Times New Roman" w:eastAsia="Times New Roman" w:hAnsi="Times New Roman" w:cs="Times New Roman"/>
                <w:sz w:val="24"/>
              </w:rPr>
              <w:t>58</w:t>
            </w:r>
          </w:p>
        </w:tc>
        <w:tc>
          <w:tcPr>
            <w:tcW w:w="8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3"/>
              </w:rPr>
            </w:pPr>
          </w:p>
        </w:tc>
        <w:tc>
          <w:tcPr>
            <w:tcW w:w="96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56</w:t>
            </w:r>
          </w:p>
        </w:tc>
        <w:tc>
          <w:tcPr>
            <w:tcW w:w="4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3"/>
              </w:rPr>
            </w:pPr>
          </w:p>
        </w:tc>
        <w:tc>
          <w:tcPr>
            <w:tcW w:w="98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54</w:t>
            </w:r>
          </w:p>
        </w:tc>
        <w:tc>
          <w:tcPr>
            <w:tcW w:w="106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66</w:t>
            </w:r>
          </w:p>
        </w:tc>
        <w:tc>
          <w:tcPr>
            <w:tcW w:w="104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64</w:t>
            </w:r>
          </w:p>
        </w:tc>
        <w:tc>
          <w:tcPr>
            <w:tcW w:w="108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62</w:t>
            </w:r>
          </w:p>
        </w:tc>
      </w:tr>
      <w:tr w:rsidR="00083FD7" w:rsidRPr="00083FD7" w:rsidTr="00152825">
        <w:trPr>
          <w:trHeight w:val="276"/>
        </w:trPr>
        <w:tc>
          <w:tcPr>
            <w:tcW w:w="900" w:type="dxa"/>
            <w:tcBorders>
              <w:left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2800" w:type="dxa"/>
            <w:gridSpan w:val="2"/>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сек, раз</w:t>
            </w:r>
          </w:p>
        </w:tc>
        <w:tc>
          <w:tcPr>
            <w:tcW w:w="88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8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96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4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98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06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04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08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r>
      <w:tr w:rsidR="00083FD7" w:rsidRPr="00083FD7" w:rsidTr="00152825">
        <w:trPr>
          <w:trHeight w:val="209"/>
        </w:trPr>
        <w:tc>
          <w:tcPr>
            <w:tcW w:w="900" w:type="dxa"/>
            <w:tcBorders>
              <w:left w:val="single" w:sz="8" w:space="0" w:color="auto"/>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8"/>
              </w:rPr>
            </w:pPr>
          </w:p>
        </w:tc>
        <w:tc>
          <w:tcPr>
            <w:tcW w:w="274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8"/>
              </w:rPr>
            </w:pPr>
          </w:p>
        </w:tc>
        <w:tc>
          <w:tcPr>
            <w:tcW w:w="6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8"/>
              </w:rPr>
            </w:pPr>
          </w:p>
        </w:tc>
        <w:tc>
          <w:tcPr>
            <w:tcW w:w="88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8"/>
              </w:rPr>
            </w:pPr>
          </w:p>
        </w:tc>
        <w:tc>
          <w:tcPr>
            <w:tcW w:w="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8"/>
              </w:rPr>
            </w:pPr>
          </w:p>
        </w:tc>
        <w:tc>
          <w:tcPr>
            <w:tcW w:w="96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8"/>
              </w:rPr>
            </w:pPr>
          </w:p>
        </w:tc>
        <w:tc>
          <w:tcPr>
            <w:tcW w:w="4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8"/>
              </w:rPr>
            </w:pPr>
          </w:p>
        </w:tc>
        <w:tc>
          <w:tcPr>
            <w:tcW w:w="9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8"/>
              </w:rPr>
            </w:pPr>
          </w:p>
        </w:tc>
        <w:tc>
          <w:tcPr>
            <w:tcW w:w="106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8"/>
              </w:rPr>
            </w:pPr>
          </w:p>
        </w:tc>
        <w:tc>
          <w:tcPr>
            <w:tcW w:w="104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8"/>
              </w:rPr>
            </w:pPr>
          </w:p>
        </w:tc>
        <w:tc>
          <w:tcPr>
            <w:tcW w:w="10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8"/>
              </w:rPr>
            </w:pPr>
          </w:p>
        </w:tc>
      </w:tr>
      <w:tr w:rsidR="00083FD7" w:rsidRPr="00083FD7" w:rsidTr="00152825">
        <w:trPr>
          <w:trHeight w:val="518"/>
        </w:trPr>
        <w:tc>
          <w:tcPr>
            <w:tcW w:w="90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274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6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88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8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96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4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98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06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04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08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r>
      <w:tr w:rsidR="00083FD7" w:rsidRPr="00083FD7" w:rsidTr="00152825">
        <w:trPr>
          <w:trHeight w:val="268"/>
        </w:trPr>
        <w:tc>
          <w:tcPr>
            <w:tcW w:w="900" w:type="dxa"/>
            <w:tcBorders>
              <w:left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3"/>
              </w:rPr>
            </w:pPr>
          </w:p>
        </w:tc>
        <w:tc>
          <w:tcPr>
            <w:tcW w:w="274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sz w:val="24"/>
              </w:rPr>
            </w:pPr>
            <w:r w:rsidRPr="00083FD7">
              <w:rPr>
                <w:rFonts w:ascii="Times New Roman" w:eastAsia="Times New Roman" w:hAnsi="Times New Roman" w:cs="Times New Roman"/>
                <w:sz w:val="24"/>
              </w:rPr>
              <w:t>Контрольные</w:t>
            </w:r>
          </w:p>
        </w:tc>
        <w:tc>
          <w:tcPr>
            <w:tcW w:w="6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3"/>
              </w:rPr>
            </w:pPr>
          </w:p>
        </w:tc>
        <w:tc>
          <w:tcPr>
            <w:tcW w:w="88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3"/>
              </w:rPr>
            </w:pPr>
          </w:p>
        </w:tc>
        <w:tc>
          <w:tcPr>
            <w:tcW w:w="8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3"/>
              </w:rPr>
            </w:pPr>
          </w:p>
        </w:tc>
        <w:tc>
          <w:tcPr>
            <w:tcW w:w="96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3"/>
              </w:rPr>
            </w:pPr>
          </w:p>
        </w:tc>
        <w:tc>
          <w:tcPr>
            <w:tcW w:w="4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3"/>
              </w:rPr>
            </w:pPr>
          </w:p>
        </w:tc>
        <w:tc>
          <w:tcPr>
            <w:tcW w:w="2040" w:type="dxa"/>
            <w:gridSpan w:val="2"/>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sz w:val="24"/>
              </w:rPr>
            </w:pPr>
            <w:r w:rsidRPr="00083FD7">
              <w:rPr>
                <w:rFonts w:ascii="Times New Roman" w:eastAsia="Times New Roman" w:hAnsi="Times New Roman" w:cs="Times New Roman"/>
                <w:sz w:val="24"/>
              </w:rPr>
              <w:t>ПОКАЗАТЕЛИ</w:t>
            </w:r>
          </w:p>
        </w:tc>
        <w:tc>
          <w:tcPr>
            <w:tcW w:w="104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3"/>
              </w:rPr>
            </w:pPr>
          </w:p>
        </w:tc>
        <w:tc>
          <w:tcPr>
            <w:tcW w:w="108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3"/>
              </w:rPr>
            </w:pPr>
          </w:p>
        </w:tc>
      </w:tr>
      <w:tr w:rsidR="00083FD7" w:rsidRPr="00083FD7" w:rsidTr="00152825">
        <w:trPr>
          <w:trHeight w:val="317"/>
        </w:trPr>
        <w:tc>
          <w:tcPr>
            <w:tcW w:w="900" w:type="dxa"/>
            <w:tcBorders>
              <w:left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274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упражнения</w:t>
            </w:r>
          </w:p>
        </w:tc>
        <w:tc>
          <w:tcPr>
            <w:tcW w:w="6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88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8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96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4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98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06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04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08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r>
      <w:tr w:rsidR="00083FD7" w:rsidRPr="00083FD7" w:rsidTr="00152825">
        <w:trPr>
          <w:trHeight w:val="250"/>
        </w:trPr>
        <w:tc>
          <w:tcPr>
            <w:tcW w:w="900" w:type="dxa"/>
            <w:vMerge w:val="restart"/>
            <w:tcBorders>
              <w:left w:val="single" w:sz="8" w:space="0" w:color="auto"/>
              <w:right w:val="single" w:sz="8" w:space="0" w:color="auto"/>
            </w:tcBorders>
            <w:shd w:val="clear" w:color="auto" w:fill="auto"/>
            <w:vAlign w:val="bottom"/>
          </w:tcPr>
          <w:p w:rsidR="00083FD7" w:rsidRPr="00083FD7" w:rsidRDefault="00083FD7" w:rsidP="00083FD7">
            <w:pPr>
              <w:spacing w:line="0" w:lineRule="atLeast"/>
              <w:ind w:right="60"/>
              <w:jc w:val="both"/>
              <w:rPr>
                <w:rFonts w:ascii="Times New Roman" w:eastAsia="Times New Roman" w:hAnsi="Times New Roman" w:cs="Times New Roman"/>
                <w:sz w:val="24"/>
              </w:rPr>
            </w:pPr>
            <w:r w:rsidRPr="00083FD7">
              <w:rPr>
                <w:rFonts w:ascii="Times New Roman" w:eastAsia="Times New Roman" w:hAnsi="Times New Roman" w:cs="Times New Roman"/>
                <w:sz w:val="24"/>
              </w:rPr>
              <w:t>класс</w:t>
            </w:r>
          </w:p>
        </w:tc>
        <w:tc>
          <w:tcPr>
            <w:tcW w:w="274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6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88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8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96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4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98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6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4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r>
      <w:tr w:rsidR="00083FD7" w:rsidRPr="00083FD7" w:rsidTr="00152825">
        <w:trPr>
          <w:trHeight w:val="109"/>
        </w:trPr>
        <w:tc>
          <w:tcPr>
            <w:tcW w:w="900" w:type="dxa"/>
            <w:vMerge/>
            <w:tcBorders>
              <w:left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9"/>
              </w:rPr>
            </w:pPr>
          </w:p>
        </w:tc>
        <w:tc>
          <w:tcPr>
            <w:tcW w:w="2740" w:type="dxa"/>
            <w:vMerge w:val="restart"/>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sz w:val="24"/>
              </w:rPr>
            </w:pPr>
            <w:r w:rsidRPr="00083FD7">
              <w:rPr>
                <w:rFonts w:ascii="Times New Roman" w:eastAsia="Times New Roman" w:hAnsi="Times New Roman" w:cs="Times New Roman"/>
                <w:sz w:val="24"/>
              </w:rPr>
              <w:t>Учащиеся</w:t>
            </w:r>
          </w:p>
        </w:tc>
        <w:tc>
          <w:tcPr>
            <w:tcW w:w="6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9"/>
              </w:rPr>
            </w:pPr>
          </w:p>
        </w:tc>
        <w:tc>
          <w:tcPr>
            <w:tcW w:w="88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9"/>
              </w:rPr>
            </w:pPr>
          </w:p>
        </w:tc>
        <w:tc>
          <w:tcPr>
            <w:tcW w:w="1080" w:type="dxa"/>
            <w:gridSpan w:val="3"/>
            <w:vMerge w:val="restart"/>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Мальчики</w:t>
            </w:r>
          </w:p>
        </w:tc>
        <w:tc>
          <w:tcPr>
            <w:tcW w:w="98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9"/>
              </w:rPr>
            </w:pPr>
          </w:p>
        </w:tc>
        <w:tc>
          <w:tcPr>
            <w:tcW w:w="1060" w:type="dxa"/>
            <w:vMerge w:val="restart"/>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8"/>
                <w:sz w:val="24"/>
              </w:rPr>
            </w:pPr>
            <w:r w:rsidRPr="00083FD7">
              <w:rPr>
                <w:rFonts w:ascii="Times New Roman" w:eastAsia="Times New Roman" w:hAnsi="Times New Roman" w:cs="Times New Roman"/>
                <w:w w:val="98"/>
                <w:sz w:val="24"/>
              </w:rPr>
              <w:t>Девочки</w:t>
            </w:r>
          </w:p>
        </w:tc>
        <w:tc>
          <w:tcPr>
            <w:tcW w:w="104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9"/>
              </w:rPr>
            </w:pPr>
          </w:p>
        </w:tc>
        <w:tc>
          <w:tcPr>
            <w:tcW w:w="108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9"/>
              </w:rPr>
            </w:pPr>
          </w:p>
        </w:tc>
      </w:tr>
      <w:tr w:rsidR="00083FD7" w:rsidRPr="00083FD7" w:rsidTr="00152825">
        <w:trPr>
          <w:trHeight w:val="158"/>
        </w:trPr>
        <w:tc>
          <w:tcPr>
            <w:tcW w:w="900" w:type="dxa"/>
            <w:tcBorders>
              <w:left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3"/>
              </w:rPr>
            </w:pPr>
          </w:p>
        </w:tc>
        <w:tc>
          <w:tcPr>
            <w:tcW w:w="2740" w:type="dxa"/>
            <w:vMerge/>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3"/>
              </w:rPr>
            </w:pPr>
          </w:p>
        </w:tc>
        <w:tc>
          <w:tcPr>
            <w:tcW w:w="6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3"/>
              </w:rPr>
            </w:pPr>
          </w:p>
        </w:tc>
        <w:tc>
          <w:tcPr>
            <w:tcW w:w="88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3"/>
              </w:rPr>
            </w:pPr>
          </w:p>
        </w:tc>
        <w:tc>
          <w:tcPr>
            <w:tcW w:w="1080" w:type="dxa"/>
            <w:gridSpan w:val="3"/>
            <w:vMerge/>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3"/>
              </w:rPr>
            </w:pPr>
          </w:p>
        </w:tc>
        <w:tc>
          <w:tcPr>
            <w:tcW w:w="98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3"/>
              </w:rPr>
            </w:pPr>
          </w:p>
        </w:tc>
        <w:tc>
          <w:tcPr>
            <w:tcW w:w="1060" w:type="dxa"/>
            <w:vMerge/>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3"/>
              </w:rPr>
            </w:pPr>
          </w:p>
        </w:tc>
        <w:tc>
          <w:tcPr>
            <w:tcW w:w="104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3"/>
              </w:rPr>
            </w:pPr>
          </w:p>
        </w:tc>
        <w:tc>
          <w:tcPr>
            <w:tcW w:w="108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3"/>
              </w:rPr>
            </w:pPr>
          </w:p>
        </w:tc>
      </w:tr>
      <w:tr w:rsidR="00083FD7" w:rsidRPr="00083FD7" w:rsidTr="00152825">
        <w:trPr>
          <w:trHeight w:val="250"/>
        </w:trPr>
        <w:tc>
          <w:tcPr>
            <w:tcW w:w="900" w:type="dxa"/>
            <w:tcBorders>
              <w:left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274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6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88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8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96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4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9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6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4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r>
      <w:tr w:rsidR="00083FD7" w:rsidRPr="00083FD7" w:rsidTr="00152825">
        <w:trPr>
          <w:trHeight w:val="268"/>
        </w:trPr>
        <w:tc>
          <w:tcPr>
            <w:tcW w:w="900" w:type="dxa"/>
            <w:tcBorders>
              <w:left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3"/>
              </w:rPr>
            </w:pPr>
          </w:p>
        </w:tc>
        <w:tc>
          <w:tcPr>
            <w:tcW w:w="274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sz w:val="24"/>
              </w:rPr>
            </w:pPr>
            <w:r w:rsidRPr="00083FD7">
              <w:rPr>
                <w:rFonts w:ascii="Times New Roman" w:eastAsia="Times New Roman" w:hAnsi="Times New Roman" w:cs="Times New Roman"/>
                <w:sz w:val="24"/>
              </w:rPr>
              <w:t>Оценка</w:t>
            </w:r>
          </w:p>
        </w:tc>
        <w:tc>
          <w:tcPr>
            <w:tcW w:w="6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3"/>
              </w:rPr>
            </w:pPr>
          </w:p>
        </w:tc>
        <w:tc>
          <w:tcPr>
            <w:tcW w:w="88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sz w:val="24"/>
              </w:rPr>
            </w:pPr>
            <w:r w:rsidRPr="00083FD7">
              <w:rPr>
                <w:rFonts w:ascii="Times New Roman" w:eastAsia="Times New Roman" w:hAnsi="Times New Roman" w:cs="Times New Roman"/>
                <w:sz w:val="24"/>
              </w:rPr>
              <w:t>“5”</w:t>
            </w:r>
          </w:p>
        </w:tc>
        <w:tc>
          <w:tcPr>
            <w:tcW w:w="8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3"/>
              </w:rPr>
            </w:pPr>
          </w:p>
        </w:tc>
        <w:tc>
          <w:tcPr>
            <w:tcW w:w="96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sz w:val="24"/>
              </w:rPr>
            </w:pPr>
            <w:r w:rsidRPr="00083FD7">
              <w:rPr>
                <w:rFonts w:ascii="Times New Roman" w:eastAsia="Times New Roman" w:hAnsi="Times New Roman" w:cs="Times New Roman"/>
                <w:sz w:val="24"/>
              </w:rPr>
              <w:t>“4”</w:t>
            </w:r>
          </w:p>
        </w:tc>
        <w:tc>
          <w:tcPr>
            <w:tcW w:w="4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3"/>
              </w:rPr>
            </w:pPr>
          </w:p>
        </w:tc>
        <w:tc>
          <w:tcPr>
            <w:tcW w:w="98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sz w:val="24"/>
              </w:rPr>
            </w:pPr>
            <w:r w:rsidRPr="00083FD7">
              <w:rPr>
                <w:rFonts w:ascii="Times New Roman" w:eastAsia="Times New Roman" w:hAnsi="Times New Roman" w:cs="Times New Roman"/>
                <w:sz w:val="24"/>
              </w:rPr>
              <w:t>“3”</w:t>
            </w:r>
          </w:p>
        </w:tc>
        <w:tc>
          <w:tcPr>
            <w:tcW w:w="106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sz w:val="24"/>
              </w:rPr>
            </w:pPr>
            <w:r w:rsidRPr="00083FD7">
              <w:rPr>
                <w:rFonts w:ascii="Times New Roman" w:eastAsia="Times New Roman" w:hAnsi="Times New Roman" w:cs="Times New Roman"/>
                <w:sz w:val="24"/>
              </w:rPr>
              <w:t>“5”</w:t>
            </w:r>
          </w:p>
        </w:tc>
        <w:tc>
          <w:tcPr>
            <w:tcW w:w="104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sz w:val="24"/>
              </w:rPr>
            </w:pPr>
            <w:r w:rsidRPr="00083FD7">
              <w:rPr>
                <w:rFonts w:ascii="Times New Roman" w:eastAsia="Times New Roman" w:hAnsi="Times New Roman" w:cs="Times New Roman"/>
                <w:sz w:val="24"/>
              </w:rPr>
              <w:t>“4”</w:t>
            </w:r>
          </w:p>
        </w:tc>
        <w:tc>
          <w:tcPr>
            <w:tcW w:w="108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sz w:val="24"/>
              </w:rPr>
            </w:pPr>
            <w:r w:rsidRPr="00083FD7">
              <w:rPr>
                <w:rFonts w:ascii="Times New Roman" w:eastAsia="Times New Roman" w:hAnsi="Times New Roman" w:cs="Times New Roman"/>
                <w:sz w:val="24"/>
              </w:rPr>
              <w:t>“3”</w:t>
            </w:r>
          </w:p>
        </w:tc>
      </w:tr>
      <w:tr w:rsidR="00083FD7" w:rsidRPr="00083FD7" w:rsidTr="00152825">
        <w:trPr>
          <w:trHeight w:val="248"/>
        </w:trPr>
        <w:tc>
          <w:tcPr>
            <w:tcW w:w="900" w:type="dxa"/>
            <w:tcBorders>
              <w:left w:val="single" w:sz="8" w:space="0" w:color="auto"/>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274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6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8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40" w:type="dxa"/>
            <w:gridSpan w:val="2"/>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4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9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6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4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r>
      <w:tr w:rsidR="00083FD7" w:rsidRPr="00083FD7" w:rsidTr="00152825">
        <w:trPr>
          <w:trHeight w:val="271"/>
        </w:trPr>
        <w:tc>
          <w:tcPr>
            <w:tcW w:w="900" w:type="dxa"/>
            <w:tcBorders>
              <w:left w:val="single" w:sz="8" w:space="0" w:color="auto"/>
              <w:right w:val="single" w:sz="8" w:space="0" w:color="auto"/>
            </w:tcBorders>
            <w:shd w:val="clear" w:color="auto" w:fill="auto"/>
            <w:vAlign w:val="bottom"/>
          </w:tcPr>
          <w:p w:rsidR="00083FD7" w:rsidRPr="00083FD7" w:rsidRDefault="00083FD7" w:rsidP="00083FD7">
            <w:pPr>
              <w:spacing w:line="270" w:lineRule="exact"/>
              <w:ind w:right="540"/>
              <w:jc w:val="both"/>
              <w:rPr>
                <w:rFonts w:ascii="Times New Roman" w:eastAsia="Times New Roman" w:hAnsi="Times New Roman" w:cs="Times New Roman"/>
                <w:sz w:val="24"/>
              </w:rPr>
            </w:pPr>
            <w:r w:rsidRPr="00083FD7">
              <w:rPr>
                <w:rFonts w:ascii="Times New Roman" w:eastAsia="Times New Roman" w:hAnsi="Times New Roman" w:cs="Times New Roman"/>
                <w:sz w:val="24"/>
              </w:rPr>
              <w:t>8</w:t>
            </w:r>
          </w:p>
        </w:tc>
        <w:tc>
          <w:tcPr>
            <w:tcW w:w="2740" w:type="dxa"/>
            <w:tcBorders>
              <w:right w:val="single" w:sz="8" w:space="0" w:color="auto"/>
            </w:tcBorders>
            <w:shd w:val="clear" w:color="auto" w:fill="auto"/>
            <w:vAlign w:val="bottom"/>
          </w:tcPr>
          <w:p w:rsidR="00083FD7" w:rsidRPr="00083FD7" w:rsidRDefault="00083FD7" w:rsidP="00083FD7">
            <w:pPr>
              <w:spacing w:line="270" w:lineRule="exact"/>
              <w:jc w:val="both"/>
              <w:rPr>
                <w:rFonts w:ascii="Times New Roman" w:eastAsia="Times New Roman" w:hAnsi="Times New Roman" w:cs="Times New Roman"/>
                <w:sz w:val="24"/>
              </w:rPr>
            </w:pPr>
            <w:r w:rsidRPr="00083FD7">
              <w:rPr>
                <w:rFonts w:ascii="Times New Roman" w:eastAsia="Times New Roman" w:hAnsi="Times New Roman" w:cs="Times New Roman"/>
                <w:sz w:val="24"/>
              </w:rPr>
              <w:t>Челночный бег 4x9  м,</w:t>
            </w:r>
          </w:p>
        </w:tc>
        <w:tc>
          <w:tcPr>
            <w:tcW w:w="6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3"/>
              </w:rPr>
            </w:pPr>
          </w:p>
        </w:tc>
        <w:tc>
          <w:tcPr>
            <w:tcW w:w="880" w:type="dxa"/>
            <w:tcBorders>
              <w:right w:val="single" w:sz="8" w:space="0" w:color="auto"/>
            </w:tcBorders>
            <w:shd w:val="clear" w:color="auto" w:fill="auto"/>
            <w:vAlign w:val="bottom"/>
          </w:tcPr>
          <w:p w:rsidR="00083FD7" w:rsidRPr="00083FD7" w:rsidRDefault="00083FD7" w:rsidP="00083FD7">
            <w:pPr>
              <w:spacing w:line="270"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9,6</w:t>
            </w:r>
          </w:p>
        </w:tc>
        <w:tc>
          <w:tcPr>
            <w:tcW w:w="1040" w:type="dxa"/>
            <w:gridSpan w:val="2"/>
            <w:tcBorders>
              <w:right w:val="single" w:sz="8" w:space="0" w:color="auto"/>
            </w:tcBorders>
            <w:shd w:val="clear" w:color="auto" w:fill="auto"/>
            <w:vAlign w:val="bottom"/>
          </w:tcPr>
          <w:p w:rsidR="00083FD7" w:rsidRPr="00083FD7" w:rsidRDefault="00083FD7" w:rsidP="00083FD7">
            <w:pPr>
              <w:spacing w:line="270"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10,1</w:t>
            </w:r>
          </w:p>
        </w:tc>
        <w:tc>
          <w:tcPr>
            <w:tcW w:w="4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3"/>
              </w:rPr>
            </w:pPr>
          </w:p>
        </w:tc>
        <w:tc>
          <w:tcPr>
            <w:tcW w:w="980" w:type="dxa"/>
            <w:tcBorders>
              <w:right w:val="single" w:sz="8" w:space="0" w:color="auto"/>
            </w:tcBorders>
            <w:shd w:val="clear" w:color="auto" w:fill="auto"/>
            <w:vAlign w:val="bottom"/>
          </w:tcPr>
          <w:p w:rsidR="00083FD7" w:rsidRPr="00083FD7" w:rsidRDefault="00083FD7" w:rsidP="00083FD7">
            <w:pPr>
              <w:spacing w:line="270"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10,6</w:t>
            </w:r>
          </w:p>
        </w:tc>
        <w:tc>
          <w:tcPr>
            <w:tcW w:w="1060" w:type="dxa"/>
            <w:tcBorders>
              <w:right w:val="single" w:sz="8" w:space="0" w:color="auto"/>
            </w:tcBorders>
            <w:shd w:val="clear" w:color="auto" w:fill="auto"/>
            <w:vAlign w:val="bottom"/>
          </w:tcPr>
          <w:p w:rsidR="00083FD7" w:rsidRPr="00083FD7" w:rsidRDefault="00083FD7" w:rsidP="00083FD7">
            <w:pPr>
              <w:spacing w:line="270"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10,0</w:t>
            </w:r>
          </w:p>
        </w:tc>
        <w:tc>
          <w:tcPr>
            <w:tcW w:w="1040" w:type="dxa"/>
            <w:tcBorders>
              <w:right w:val="single" w:sz="8" w:space="0" w:color="auto"/>
            </w:tcBorders>
            <w:shd w:val="clear" w:color="auto" w:fill="auto"/>
            <w:vAlign w:val="bottom"/>
          </w:tcPr>
          <w:p w:rsidR="00083FD7" w:rsidRPr="00083FD7" w:rsidRDefault="00083FD7" w:rsidP="00083FD7">
            <w:pPr>
              <w:spacing w:line="270"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10,4</w:t>
            </w:r>
          </w:p>
        </w:tc>
        <w:tc>
          <w:tcPr>
            <w:tcW w:w="1080" w:type="dxa"/>
            <w:tcBorders>
              <w:right w:val="single" w:sz="8" w:space="0" w:color="auto"/>
            </w:tcBorders>
            <w:shd w:val="clear" w:color="auto" w:fill="auto"/>
            <w:vAlign w:val="bottom"/>
          </w:tcPr>
          <w:p w:rsidR="00083FD7" w:rsidRPr="00083FD7" w:rsidRDefault="00083FD7" w:rsidP="00083FD7">
            <w:pPr>
              <w:spacing w:line="270"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11,2</w:t>
            </w:r>
          </w:p>
        </w:tc>
      </w:tr>
      <w:tr w:rsidR="00083FD7" w:rsidRPr="00083FD7" w:rsidTr="00152825">
        <w:trPr>
          <w:trHeight w:val="317"/>
        </w:trPr>
        <w:tc>
          <w:tcPr>
            <w:tcW w:w="900" w:type="dxa"/>
            <w:tcBorders>
              <w:left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274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сек</w:t>
            </w:r>
          </w:p>
        </w:tc>
        <w:tc>
          <w:tcPr>
            <w:tcW w:w="6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88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8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96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4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98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06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04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08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r>
      <w:tr w:rsidR="00083FD7" w:rsidRPr="00083FD7" w:rsidTr="00152825">
        <w:trPr>
          <w:trHeight w:val="250"/>
        </w:trPr>
        <w:tc>
          <w:tcPr>
            <w:tcW w:w="900" w:type="dxa"/>
            <w:tcBorders>
              <w:left w:val="single" w:sz="8" w:space="0" w:color="auto"/>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274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6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8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40" w:type="dxa"/>
            <w:gridSpan w:val="2"/>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4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9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6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4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r>
      <w:tr w:rsidR="00083FD7" w:rsidRPr="00083FD7" w:rsidTr="00152825">
        <w:trPr>
          <w:trHeight w:val="268"/>
        </w:trPr>
        <w:tc>
          <w:tcPr>
            <w:tcW w:w="900" w:type="dxa"/>
            <w:tcBorders>
              <w:left w:val="single" w:sz="8" w:space="0" w:color="auto"/>
              <w:right w:val="single" w:sz="8" w:space="0" w:color="auto"/>
            </w:tcBorders>
            <w:shd w:val="clear" w:color="auto" w:fill="auto"/>
            <w:vAlign w:val="bottom"/>
          </w:tcPr>
          <w:p w:rsidR="00083FD7" w:rsidRPr="00083FD7" w:rsidRDefault="00083FD7" w:rsidP="00083FD7">
            <w:pPr>
              <w:spacing w:line="267" w:lineRule="exact"/>
              <w:ind w:right="540"/>
              <w:jc w:val="both"/>
              <w:rPr>
                <w:rFonts w:ascii="Times New Roman" w:eastAsia="Times New Roman" w:hAnsi="Times New Roman" w:cs="Times New Roman"/>
                <w:sz w:val="24"/>
              </w:rPr>
            </w:pPr>
            <w:r w:rsidRPr="00083FD7">
              <w:rPr>
                <w:rFonts w:ascii="Times New Roman" w:eastAsia="Times New Roman" w:hAnsi="Times New Roman" w:cs="Times New Roman"/>
                <w:sz w:val="24"/>
              </w:rPr>
              <w:t>8</w:t>
            </w:r>
          </w:p>
        </w:tc>
        <w:tc>
          <w:tcPr>
            <w:tcW w:w="274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sz w:val="24"/>
              </w:rPr>
            </w:pPr>
            <w:r w:rsidRPr="00083FD7">
              <w:rPr>
                <w:rFonts w:ascii="Times New Roman" w:eastAsia="Times New Roman" w:hAnsi="Times New Roman" w:cs="Times New Roman"/>
                <w:sz w:val="24"/>
              </w:rPr>
              <w:t>Бег 30 м, секунд</w:t>
            </w:r>
          </w:p>
        </w:tc>
        <w:tc>
          <w:tcPr>
            <w:tcW w:w="6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3"/>
              </w:rPr>
            </w:pPr>
          </w:p>
        </w:tc>
        <w:tc>
          <w:tcPr>
            <w:tcW w:w="88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4,8</w:t>
            </w:r>
          </w:p>
        </w:tc>
        <w:tc>
          <w:tcPr>
            <w:tcW w:w="1040" w:type="dxa"/>
            <w:gridSpan w:val="2"/>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5,1</w:t>
            </w:r>
          </w:p>
        </w:tc>
        <w:tc>
          <w:tcPr>
            <w:tcW w:w="4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3"/>
              </w:rPr>
            </w:pPr>
          </w:p>
        </w:tc>
        <w:tc>
          <w:tcPr>
            <w:tcW w:w="98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5,4</w:t>
            </w:r>
          </w:p>
        </w:tc>
        <w:tc>
          <w:tcPr>
            <w:tcW w:w="106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5,1</w:t>
            </w:r>
          </w:p>
        </w:tc>
        <w:tc>
          <w:tcPr>
            <w:tcW w:w="104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5,6</w:t>
            </w:r>
          </w:p>
        </w:tc>
        <w:tc>
          <w:tcPr>
            <w:tcW w:w="108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6,0</w:t>
            </w:r>
          </w:p>
        </w:tc>
      </w:tr>
      <w:tr w:rsidR="00083FD7" w:rsidRPr="00083FD7" w:rsidTr="00152825">
        <w:trPr>
          <w:trHeight w:val="207"/>
        </w:trPr>
        <w:tc>
          <w:tcPr>
            <w:tcW w:w="900" w:type="dxa"/>
            <w:tcBorders>
              <w:left w:val="single" w:sz="8" w:space="0" w:color="auto"/>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7"/>
              </w:rPr>
            </w:pPr>
          </w:p>
        </w:tc>
        <w:tc>
          <w:tcPr>
            <w:tcW w:w="274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7"/>
              </w:rPr>
            </w:pPr>
          </w:p>
        </w:tc>
        <w:tc>
          <w:tcPr>
            <w:tcW w:w="6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7"/>
              </w:rPr>
            </w:pPr>
          </w:p>
        </w:tc>
        <w:tc>
          <w:tcPr>
            <w:tcW w:w="8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7"/>
              </w:rPr>
            </w:pPr>
          </w:p>
        </w:tc>
        <w:tc>
          <w:tcPr>
            <w:tcW w:w="1040" w:type="dxa"/>
            <w:gridSpan w:val="2"/>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7"/>
              </w:rPr>
            </w:pPr>
          </w:p>
        </w:tc>
        <w:tc>
          <w:tcPr>
            <w:tcW w:w="4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7"/>
              </w:rPr>
            </w:pPr>
          </w:p>
        </w:tc>
        <w:tc>
          <w:tcPr>
            <w:tcW w:w="9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7"/>
              </w:rPr>
            </w:pPr>
          </w:p>
        </w:tc>
        <w:tc>
          <w:tcPr>
            <w:tcW w:w="106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7"/>
              </w:rPr>
            </w:pPr>
          </w:p>
        </w:tc>
        <w:tc>
          <w:tcPr>
            <w:tcW w:w="104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7"/>
              </w:rPr>
            </w:pPr>
          </w:p>
        </w:tc>
        <w:tc>
          <w:tcPr>
            <w:tcW w:w="10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7"/>
              </w:rPr>
            </w:pPr>
          </w:p>
        </w:tc>
      </w:tr>
      <w:tr w:rsidR="00083FD7" w:rsidRPr="00083FD7" w:rsidTr="00152825">
        <w:trPr>
          <w:trHeight w:val="270"/>
        </w:trPr>
        <w:tc>
          <w:tcPr>
            <w:tcW w:w="900" w:type="dxa"/>
            <w:tcBorders>
              <w:left w:val="single" w:sz="8" w:space="0" w:color="auto"/>
              <w:right w:val="single" w:sz="8" w:space="0" w:color="auto"/>
            </w:tcBorders>
            <w:shd w:val="clear" w:color="auto" w:fill="auto"/>
            <w:vAlign w:val="bottom"/>
          </w:tcPr>
          <w:p w:rsidR="00083FD7" w:rsidRPr="00083FD7" w:rsidRDefault="00083FD7" w:rsidP="00083FD7">
            <w:pPr>
              <w:spacing w:line="269" w:lineRule="exact"/>
              <w:ind w:right="540"/>
              <w:jc w:val="both"/>
              <w:rPr>
                <w:rFonts w:ascii="Times New Roman" w:eastAsia="Times New Roman" w:hAnsi="Times New Roman" w:cs="Times New Roman"/>
                <w:sz w:val="24"/>
              </w:rPr>
            </w:pPr>
            <w:r w:rsidRPr="00083FD7">
              <w:rPr>
                <w:rFonts w:ascii="Times New Roman" w:eastAsia="Times New Roman" w:hAnsi="Times New Roman" w:cs="Times New Roman"/>
                <w:sz w:val="24"/>
              </w:rPr>
              <w:lastRenderedPageBreak/>
              <w:t>8</w:t>
            </w:r>
          </w:p>
        </w:tc>
        <w:tc>
          <w:tcPr>
            <w:tcW w:w="2740" w:type="dxa"/>
            <w:tcBorders>
              <w:right w:val="single" w:sz="8" w:space="0" w:color="auto"/>
            </w:tcBorders>
            <w:shd w:val="clear" w:color="auto" w:fill="auto"/>
            <w:vAlign w:val="bottom"/>
          </w:tcPr>
          <w:p w:rsidR="00083FD7" w:rsidRPr="00083FD7" w:rsidRDefault="00083FD7" w:rsidP="00083FD7">
            <w:pPr>
              <w:spacing w:line="269" w:lineRule="exact"/>
              <w:jc w:val="both"/>
              <w:rPr>
                <w:rFonts w:ascii="Times New Roman" w:eastAsia="Times New Roman" w:hAnsi="Times New Roman" w:cs="Times New Roman"/>
                <w:sz w:val="24"/>
              </w:rPr>
            </w:pPr>
            <w:r w:rsidRPr="00083FD7">
              <w:rPr>
                <w:rFonts w:ascii="Times New Roman" w:eastAsia="Times New Roman" w:hAnsi="Times New Roman" w:cs="Times New Roman"/>
                <w:sz w:val="24"/>
              </w:rPr>
              <w:t>Бег 1000 м, мин</w:t>
            </w:r>
          </w:p>
        </w:tc>
        <w:tc>
          <w:tcPr>
            <w:tcW w:w="6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3"/>
              </w:rPr>
            </w:pPr>
          </w:p>
        </w:tc>
        <w:tc>
          <w:tcPr>
            <w:tcW w:w="880" w:type="dxa"/>
            <w:tcBorders>
              <w:right w:val="single" w:sz="8" w:space="0" w:color="auto"/>
            </w:tcBorders>
            <w:shd w:val="clear" w:color="auto" w:fill="auto"/>
            <w:vAlign w:val="bottom"/>
          </w:tcPr>
          <w:p w:rsidR="00083FD7" w:rsidRPr="00083FD7" w:rsidRDefault="00083FD7" w:rsidP="00083FD7">
            <w:pPr>
              <w:spacing w:line="269"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3,50</w:t>
            </w:r>
          </w:p>
        </w:tc>
        <w:tc>
          <w:tcPr>
            <w:tcW w:w="1040" w:type="dxa"/>
            <w:gridSpan w:val="2"/>
            <w:tcBorders>
              <w:right w:val="single" w:sz="8" w:space="0" w:color="auto"/>
            </w:tcBorders>
            <w:shd w:val="clear" w:color="auto" w:fill="auto"/>
            <w:vAlign w:val="bottom"/>
          </w:tcPr>
          <w:p w:rsidR="00083FD7" w:rsidRPr="00083FD7" w:rsidRDefault="00083FD7" w:rsidP="00083FD7">
            <w:pPr>
              <w:spacing w:line="269"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4,20</w:t>
            </w:r>
          </w:p>
        </w:tc>
        <w:tc>
          <w:tcPr>
            <w:tcW w:w="4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3"/>
              </w:rPr>
            </w:pPr>
          </w:p>
        </w:tc>
        <w:tc>
          <w:tcPr>
            <w:tcW w:w="980" w:type="dxa"/>
            <w:tcBorders>
              <w:right w:val="single" w:sz="8" w:space="0" w:color="auto"/>
            </w:tcBorders>
            <w:shd w:val="clear" w:color="auto" w:fill="auto"/>
            <w:vAlign w:val="bottom"/>
          </w:tcPr>
          <w:p w:rsidR="00083FD7" w:rsidRPr="00083FD7" w:rsidRDefault="00083FD7" w:rsidP="00083FD7">
            <w:pPr>
              <w:spacing w:line="269"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4,50</w:t>
            </w:r>
          </w:p>
        </w:tc>
        <w:tc>
          <w:tcPr>
            <w:tcW w:w="1060" w:type="dxa"/>
            <w:tcBorders>
              <w:right w:val="single" w:sz="8" w:space="0" w:color="auto"/>
            </w:tcBorders>
            <w:shd w:val="clear" w:color="auto" w:fill="auto"/>
            <w:vAlign w:val="bottom"/>
          </w:tcPr>
          <w:p w:rsidR="00083FD7" w:rsidRPr="00083FD7" w:rsidRDefault="00083FD7" w:rsidP="00083FD7">
            <w:pPr>
              <w:spacing w:line="269"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4,20</w:t>
            </w:r>
          </w:p>
        </w:tc>
        <w:tc>
          <w:tcPr>
            <w:tcW w:w="1040" w:type="dxa"/>
            <w:tcBorders>
              <w:right w:val="single" w:sz="8" w:space="0" w:color="auto"/>
            </w:tcBorders>
            <w:shd w:val="clear" w:color="auto" w:fill="auto"/>
            <w:vAlign w:val="bottom"/>
          </w:tcPr>
          <w:p w:rsidR="00083FD7" w:rsidRPr="00083FD7" w:rsidRDefault="00083FD7" w:rsidP="00083FD7">
            <w:pPr>
              <w:spacing w:line="269"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4,50</w:t>
            </w:r>
          </w:p>
        </w:tc>
        <w:tc>
          <w:tcPr>
            <w:tcW w:w="1080" w:type="dxa"/>
            <w:tcBorders>
              <w:right w:val="single" w:sz="8" w:space="0" w:color="auto"/>
            </w:tcBorders>
            <w:shd w:val="clear" w:color="auto" w:fill="auto"/>
            <w:vAlign w:val="bottom"/>
          </w:tcPr>
          <w:p w:rsidR="00083FD7" w:rsidRPr="00083FD7" w:rsidRDefault="00083FD7" w:rsidP="00083FD7">
            <w:pPr>
              <w:spacing w:line="269"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5,15</w:t>
            </w:r>
          </w:p>
        </w:tc>
      </w:tr>
      <w:tr w:rsidR="00083FD7" w:rsidRPr="00083FD7" w:rsidTr="00152825">
        <w:trPr>
          <w:trHeight w:val="248"/>
        </w:trPr>
        <w:tc>
          <w:tcPr>
            <w:tcW w:w="900" w:type="dxa"/>
            <w:tcBorders>
              <w:left w:val="single" w:sz="8" w:space="0" w:color="auto"/>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274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6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8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40" w:type="dxa"/>
            <w:gridSpan w:val="2"/>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4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9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6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4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r>
      <w:tr w:rsidR="00083FD7" w:rsidRPr="00083FD7" w:rsidTr="00152825">
        <w:trPr>
          <w:trHeight w:val="270"/>
        </w:trPr>
        <w:tc>
          <w:tcPr>
            <w:tcW w:w="900" w:type="dxa"/>
            <w:tcBorders>
              <w:left w:val="single" w:sz="8" w:space="0" w:color="auto"/>
              <w:right w:val="single" w:sz="8" w:space="0" w:color="auto"/>
            </w:tcBorders>
            <w:shd w:val="clear" w:color="auto" w:fill="auto"/>
            <w:vAlign w:val="bottom"/>
          </w:tcPr>
          <w:p w:rsidR="00083FD7" w:rsidRPr="00083FD7" w:rsidRDefault="00083FD7" w:rsidP="00083FD7">
            <w:pPr>
              <w:spacing w:line="269" w:lineRule="exact"/>
              <w:ind w:right="540"/>
              <w:jc w:val="both"/>
              <w:rPr>
                <w:rFonts w:ascii="Times New Roman" w:eastAsia="Times New Roman" w:hAnsi="Times New Roman" w:cs="Times New Roman"/>
                <w:sz w:val="24"/>
              </w:rPr>
            </w:pPr>
            <w:r w:rsidRPr="00083FD7">
              <w:rPr>
                <w:rFonts w:ascii="Times New Roman" w:eastAsia="Times New Roman" w:hAnsi="Times New Roman" w:cs="Times New Roman"/>
                <w:sz w:val="24"/>
              </w:rPr>
              <w:t>8</w:t>
            </w:r>
          </w:p>
        </w:tc>
        <w:tc>
          <w:tcPr>
            <w:tcW w:w="2740" w:type="dxa"/>
            <w:tcBorders>
              <w:right w:val="single" w:sz="8" w:space="0" w:color="auto"/>
            </w:tcBorders>
            <w:shd w:val="clear" w:color="auto" w:fill="auto"/>
            <w:vAlign w:val="bottom"/>
          </w:tcPr>
          <w:p w:rsidR="00083FD7" w:rsidRPr="00083FD7" w:rsidRDefault="00083FD7" w:rsidP="00083FD7">
            <w:pPr>
              <w:spacing w:line="269" w:lineRule="exact"/>
              <w:jc w:val="both"/>
              <w:rPr>
                <w:rFonts w:ascii="Times New Roman" w:eastAsia="Times New Roman" w:hAnsi="Times New Roman" w:cs="Times New Roman"/>
                <w:sz w:val="24"/>
              </w:rPr>
            </w:pPr>
            <w:r w:rsidRPr="00083FD7">
              <w:rPr>
                <w:rFonts w:ascii="Times New Roman" w:eastAsia="Times New Roman" w:hAnsi="Times New Roman" w:cs="Times New Roman"/>
                <w:sz w:val="24"/>
              </w:rPr>
              <w:t>Бег 60 м, секунд</w:t>
            </w:r>
          </w:p>
        </w:tc>
        <w:tc>
          <w:tcPr>
            <w:tcW w:w="6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3"/>
              </w:rPr>
            </w:pPr>
          </w:p>
        </w:tc>
        <w:tc>
          <w:tcPr>
            <w:tcW w:w="880" w:type="dxa"/>
            <w:tcBorders>
              <w:right w:val="single" w:sz="8" w:space="0" w:color="auto"/>
            </w:tcBorders>
            <w:shd w:val="clear" w:color="auto" w:fill="auto"/>
            <w:vAlign w:val="bottom"/>
          </w:tcPr>
          <w:p w:rsidR="00083FD7" w:rsidRPr="00083FD7" w:rsidRDefault="00083FD7" w:rsidP="00083FD7">
            <w:pPr>
              <w:spacing w:line="269"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9,0</w:t>
            </w:r>
          </w:p>
        </w:tc>
        <w:tc>
          <w:tcPr>
            <w:tcW w:w="1040" w:type="dxa"/>
            <w:gridSpan w:val="2"/>
            <w:tcBorders>
              <w:right w:val="single" w:sz="8" w:space="0" w:color="auto"/>
            </w:tcBorders>
            <w:shd w:val="clear" w:color="auto" w:fill="auto"/>
            <w:vAlign w:val="bottom"/>
          </w:tcPr>
          <w:p w:rsidR="00083FD7" w:rsidRPr="00083FD7" w:rsidRDefault="00083FD7" w:rsidP="00083FD7">
            <w:pPr>
              <w:spacing w:line="269"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9,7</w:t>
            </w:r>
          </w:p>
        </w:tc>
        <w:tc>
          <w:tcPr>
            <w:tcW w:w="4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3"/>
              </w:rPr>
            </w:pPr>
          </w:p>
        </w:tc>
        <w:tc>
          <w:tcPr>
            <w:tcW w:w="980" w:type="dxa"/>
            <w:tcBorders>
              <w:right w:val="single" w:sz="8" w:space="0" w:color="auto"/>
            </w:tcBorders>
            <w:shd w:val="clear" w:color="auto" w:fill="auto"/>
            <w:vAlign w:val="bottom"/>
          </w:tcPr>
          <w:p w:rsidR="00083FD7" w:rsidRPr="00083FD7" w:rsidRDefault="00083FD7" w:rsidP="00083FD7">
            <w:pPr>
              <w:spacing w:line="269"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10,5</w:t>
            </w:r>
          </w:p>
        </w:tc>
        <w:tc>
          <w:tcPr>
            <w:tcW w:w="1060" w:type="dxa"/>
            <w:tcBorders>
              <w:right w:val="single" w:sz="8" w:space="0" w:color="auto"/>
            </w:tcBorders>
            <w:shd w:val="clear" w:color="auto" w:fill="auto"/>
            <w:vAlign w:val="bottom"/>
          </w:tcPr>
          <w:p w:rsidR="00083FD7" w:rsidRPr="00083FD7" w:rsidRDefault="00083FD7" w:rsidP="00083FD7">
            <w:pPr>
              <w:spacing w:line="269"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9,7</w:t>
            </w:r>
          </w:p>
        </w:tc>
        <w:tc>
          <w:tcPr>
            <w:tcW w:w="1040" w:type="dxa"/>
            <w:tcBorders>
              <w:right w:val="single" w:sz="8" w:space="0" w:color="auto"/>
            </w:tcBorders>
            <w:shd w:val="clear" w:color="auto" w:fill="auto"/>
            <w:vAlign w:val="bottom"/>
          </w:tcPr>
          <w:p w:rsidR="00083FD7" w:rsidRPr="00083FD7" w:rsidRDefault="00083FD7" w:rsidP="00083FD7">
            <w:pPr>
              <w:spacing w:line="269"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10,4</w:t>
            </w:r>
          </w:p>
        </w:tc>
        <w:tc>
          <w:tcPr>
            <w:tcW w:w="1080" w:type="dxa"/>
            <w:tcBorders>
              <w:right w:val="single" w:sz="8" w:space="0" w:color="auto"/>
            </w:tcBorders>
            <w:shd w:val="clear" w:color="auto" w:fill="auto"/>
            <w:vAlign w:val="bottom"/>
          </w:tcPr>
          <w:p w:rsidR="00083FD7" w:rsidRPr="00083FD7" w:rsidRDefault="00083FD7" w:rsidP="00083FD7">
            <w:pPr>
              <w:spacing w:line="269"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10,8</w:t>
            </w:r>
          </w:p>
        </w:tc>
      </w:tr>
      <w:tr w:rsidR="00083FD7" w:rsidRPr="00083FD7" w:rsidTr="00152825">
        <w:trPr>
          <w:trHeight w:val="248"/>
        </w:trPr>
        <w:tc>
          <w:tcPr>
            <w:tcW w:w="900" w:type="dxa"/>
            <w:tcBorders>
              <w:left w:val="single" w:sz="8" w:space="0" w:color="auto"/>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274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6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8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40" w:type="dxa"/>
            <w:gridSpan w:val="2"/>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4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9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6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4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r>
      <w:tr w:rsidR="00083FD7" w:rsidRPr="00083FD7" w:rsidTr="00152825">
        <w:trPr>
          <w:trHeight w:val="268"/>
        </w:trPr>
        <w:tc>
          <w:tcPr>
            <w:tcW w:w="900" w:type="dxa"/>
            <w:tcBorders>
              <w:left w:val="single" w:sz="8" w:space="0" w:color="auto"/>
              <w:right w:val="single" w:sz="8" w:space="0" w:color="auto"/>
            </w:tcBorders>
            <w:shd w:val="clear" w:color="auto" w:fill="auto"/>
            <w:vAlign w:val="bottom"/>
          </w:tcPr>
          <w:p w:rsidR="00083FD7" w:rsidRPr="00083FD7" w:rsidRDefault="00083FD7" w:rsidP="00083FD7">
            <w:pPr>
              <w:spacing w:line="267" w:lineRule="exact"/>
              <w:ind w:right="540"/>
              <w:jc w:val="both"/>
              <w:rPr>
                <w:rFonts w:ascii="Times New Roman" w:eastAsia="Times New Roman" w:hAnsi="Times New Roman" w:cs="Times New Roman"/>
                <w:sz w:val="24"/>
              </w:rPr>
            </w:pPr>
            <w:r w:rsidRPr="00083FD7">
              <w:rPr>
                <w:rFonts w:ascii="Times New Roman" w:eastAsia="Times New Roman" w:hAnsi="Times New Roman" w:cs="Times New Roman"/>
                <w:sz w:val="24"/>
              </w:rPr>
              <w:t>8</w:t>
            </w:r>
          </w:p>
        </w:tc>
        <w:tc>
          <w:tcPr>
            <w:tcW w:w="274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sz w:val="24"/>
              </w:rPr>
            </w:pPr>
            <w:r w:rsidRPr="00083FD7">
              <w:rPr>
                <w:rFonts w:ascii="Times New Roman" w:eastAsia="Times New Roman" w:hAnsi="Times New Roman" w:cs="Times New Roman"/>
                <w:sz w:val="24"/>
              </w:rPr>
              <w:t>Бег 2000 м, мин</w:t>
            </w:r>
          </w:p>
        </w:tc>
        <w:tc>
          <w:tcPr>
            <w:tcW w:w="6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3"/>
              </w:rPr>
            </w:pPr>
          </w:p>
        </w:tc>
        <w:tc>
          <w:tcPr>
            <w:tcW w:w="88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9,00</w:t>
            </w:r>
          </w:p>
        </w:tc>
        <w:tc>
          <w:tcPr>
            <w:tcW w:w="1040" w:type="dxa"/>
            <w:gridSpan w:val="2"/>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9,45</w:t>
            </w:r>
          </w:p>
        </w:tc>
        <w:tc>
          <w:tcPr>
            <w:tcW w:w="4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3"/>
              </w:rPr>
            </w:pPr>
          </w:p>
        </w:tc>
        <w:tc>
          <w:tcPr>
            <w:tcW w:w="98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10,30</w:t>
            </w:r>
          </w:p>
        </w:tc>
        <w:tc>
          <w:tcPr>
            <w:tcW w:w="106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10,50</w:t>
            </w:r>
          </w:p>
        </w:tc>
        <w:tc>
          <w:tcPr>
            <w:tcW w:w="104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12,30</w:t>
            </w:r>
          </w:p>
        </w:tc>
        <w:tc>
          <w:tcPr>
            <w:tcW w:w="108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13,20</w:t>
            </w:r>
          </w:p>
        </w:tc>
      </w:tr>
      <w:tr w:rsidR="00083FD7" w:rsidRPr="00083FD7" w:rsidTr="00152825">
        <w:trPr>
          <w:trHeight w:val="250"/>
        </w:trPr>
        <w:tc>
          <w:tcPr>
            <w:tcW w:w="900" w:type="dxa"/>
            <w:tcBorders>
              <w:left w:val="single" w:sz="8" w:space="0" w:color="auto"/>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274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6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8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40" w:type="dxa"/>
            <w:gridSpan w:val="2"/>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4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9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6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4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r>
      <w:tr w:rsidR="00083FD7" w:rsidRPr="00083FD7" w:rsidTr="00152825">
        <w:trPr>
          <w:trHeight w:val="268"/>
        </w:trPr>
        <w:tc>
          <w:tcPr>
            <w:tcW w:w="900" w:type="dxa"/>
            <w:tcBorders>
              <w:left w:val="single" w:sz="8" w:space="0" w:color="auto"/>
              <w:right w:val="single" w:sz="8" w:space="0" w:color="auto"/>
            </w:tcBorders>
            <w:shd w:val="clear" w:color="auto" w:fill="auto"/>
            <w:vAlign w:val="bottom"/>
          </w:tcPr>
          <w:p w:rsidR="00083FD7" w:rsidRPr="00083FD7" w:rsidRDefault="00083FD7" w:rsidP="00083FD7">
            <w:pPr>
              <w:spacing w:line="267" w:lineRule="exact"/>
              <w:ind w:right="540"/>
              <w:jc w:val="both"/>
              <w:rPr>
                <w:rFonts w:ascii="Times New Roman" w:eastAsia="Times New Roman" w:hAnsi="Times New Roman" w:cs="Times New Roman"/>
                <w:sz w:val="24"/>
              </w:rPr>
            </w:pPr>
            <w:r w:rsidRPr="00083FD7">
              <w:rPr>
                <w:rFonts w:ascii="Times New Roman" w:eastAsia="Times New Roman" w:hAnsi="Times New Roman" w:cs="Times New Roman"/>
                <w:sz w:val="24"/>
              </w:rPr>
              <w:t>8</w:t>
            </w:r>
          </w:p>
        </w:tc>
        <w:tc>
          <w:tcPr>
            <w:tcW w:w="274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sz w:val="24"/>
              </w:rPr>
            </w:pPr>
            <w:r w:rsidRPr="00083FD7">
              <w:rPr>
                <w:rFonts w:ascii="Times New Roman" w:eastAsia="Times New Roman" w:hAnsi="Times New Roman" w:cs="Times New Roman"/>
                <w:sz w:val="24"/>
              </w:rPr>
              <w:t>Прыжки  в длину с</w:t>
            </w:r>
          </w:p>
        </w:tc>
        <w:tc>
          <w:tcPr>
            <w:tcW w:w="6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3"/>
              </w:rPr>
            </w:pPr>
          </w:p>
        </w:tc>
        <w:tc>
          <w:tcPr>
            <w:tcW w:w="88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190</w:t>
            </w:r>
          </w:p>
        </w:tc>
        <w:tc>
          <w:tcPr>
            <w:tcW w:w="1040" w:type="dxa"/>
            <w:gridSpan w:val="2"/>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180</w:t>
            </w:r>
          </w:p>
        </w:tc>
        <w:tc>
          <w:tcPr>
            <w:tcW w:w="4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3"/>
              </w:rPr>
            </w:pPr>
          </w:p>
        </w:tc>
        <w:tc>
          <w:tcPr>
            <w:tcW w:w="98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165</w:t>
            </w:r>
          </w:p>
        </w:tc>
        <w:tc>
          <w:tcPr>
            <w:tcW w:w="106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175</w:t>
            </w:r>
          </w:p>
        </w:tc>
        <w:tc>
          <w:tcPr>
            <w:tcW w:w="104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165</w:t>
            </w:r>
          </w:p>
        </w:tc>
        <w:tc>
          <w:tcPr>
            <w:tcW w:w="108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156</w:t>
            </w:r>
          </w:p>
        </w:tc>
      </w:tr>
      <w:tr w:rsidR="00083FD7" w:rsidRPr="00083FD7" w:rsidTr="00152825">
        <w:trPr>
          <w:trHeight w:val="319"/>
        </w:trPr>
        <w:tc>
          <w:tcPr>
            <w:tcW w:w="900" w:type="dxa"/>
            <w:tcBorders>
              <w:left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274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места</w:t>
            </w:r>
          </w:p>
        </w:tc>
        <w:tc>
          <w:tcPr>
            <w:tcW w:w="6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88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8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96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4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98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06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04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08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r>
      <w:tr w:rsidR="00083FD7" w:rsidRPr="00083FD7" w:rsidTr="00152825">
        <w:trPr>
          <w:trHeight w:val="248"/>
        </w:trPr>
        <w:tc>
          <w:tcPr>
            <w:tcW w:w="900" w:type="dxa"/>
            <w:tcBorders>
              <w:left w:val="single" w:sz="8" w:space="0" w:color="auto"/>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274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6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8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40" w:type="dxa"/>
            <w:gridSpan w:val="2"/>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4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9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6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4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r>
      <w:tr w:rsidR="00083FD7" w:rsidRPr="00083FD7" w:rsidTr="00152825">
        <w:trPr>
          <w:trHeight w:val="268"/>
        </w:trPr>
        <w:tc>
          <w:tcPr>
            <w:tcW w:w="900" w:type="dxa"/>
            <w:tcBorders>
              <w:left w:val="single" w:sz="8" w:space="0" w:color="auto"/>
              <w:right w:val="single" w:sz="8" w:space="0" w:color="auto"/>
            </w:tcBorders>
            <w:shd w:val="clear" w:color="auto" w:fill="auto"/>
            <w:vAlign w:val="bottom"/>
          </w:tcPr>
          <w:p w:rsidR="00083FD7" w:rsidRPr="00083FD7" w:rsidRDefault="00083FD7" w:rsidP="00083FD7">
            <w:pPr>
              <w:spacing w:line="268" w:lineRule="exact"/>
              <w:ind w:right="540"/>
              <w:jc w:val="both"/>
              <w:rPr>
                <w:rFonts w:ascii="Times New Roman" w:eastAsia="Times New Roman" w:hAnsi="Times New Roman" w:cs="Times New Roman"/>
                <w:sz w:val="24"/>
              </w:rPr>
            </w:pPr>
            <w:r w:rsidRPr="00083FD7">
              <w:rPr>
                <w:rFonts w:ascii="Times New Roman" w:eastAsia="Times New Roman" w:hAnsi="Times New Roman" w:cs="Times New Roman"/>
                <w:sz w:val="24"/>
              </w:rPr>
              <w:t>8</w:t>
            </w:r>
          </w:p>
        </w:tc>
        <w:tc>
          <w:tcPr>
            <w:tcW w:w="2740" w:type="dxa"/>
            <w:tcBorders>
              <w:right w:val="single" w:sz="8" w:space="0" w:color="auto"/>
            </w:tcBorders>
            <w:shd w:val="clear" w:color="auto" w:fill="auto"/>
            <w:vAlign w:val="bottom"/>
          </w:tcPr>
          <w:p w:rsidR="00083FD7" w:rsidRPr="00083FD7" w:rsidRDefault="00083FD7" w:rsidP="00083FD7">
            <w:pPr>
              <w:spacing w:line="268" w:lineRule="exact"/>
              <w:jc w:val="both"/>
              <w:rPr>
                <w:rFonts w:ascii="Times New Roman" w:eastAsia="Times New Roman" w:hAnsi="Times New Roman" w:cs="Times New Roman"/>
                <w:sz w:val="24"/>
              </w:rPr>
            </w:pPr>
            <w:r w:rsidRPr="00083FD7">
              <w:rPr>
                <w:rFonts w:ascii="Times New Roman" w:eastAsia="Times New Roman" w:hAnsi="Times New Roman" w:cs="Times New Roman"/>
                <w:sz w:val="24"/>
              </w:rPr>
              <w:t>Подтягивание на</w:t>
            </w:r>
          </w:p>
        </w:tc>
        <w:tc>
          <w:tcPr>
            <w:tcW w:w="6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3"/>
              </w:rPr>
            </w:pPr>
          </w:p>
        </w:tc>
        <w:tc>
          <w:tcPr>
            <w:tcW w:w="880" w:type="dxa"/>
            <w:tcBorders>
              <w:right w:val="single" w:sz="8" w:space="0" w:color="auto"/>
            </w:tcBorders>
            <w:shd w:val="clear" w:color="auto" w:fill="auto"/>
            <w:vAlign w:val="bottom"/>
          </w:tcPr>
          <w:p w:rsidR="00083FD7" w:rsidRPr="00083FD7" w:rsidRDefault="00083FD7" w:rsidP="00083FD7">
            <w:pPr>
              <w:spacing w:line="268"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10</w:t>
            </w:r>
          </w:p>
        </w:tc>
        <w:tc>
          <w:tcPr>
            <w:tcW w:w="1040" w:type="dxa"/>
            <w:gridSpan w:val="2"/>
            <w:tcBorders>
              <w:right w:val="single" w:sz="8" w:space="0" w:color="auto"/>
            </w:tcBorders>
            <w:shd w:val="clear" w:color="auto" w:fill="auto"/>
            <w:vAlign w:val="bottom"/>
          </w:tcPr>
          <w:p w:rsidR="00083FD7" w:rsidRPr="00083FD7" w:rsidRDefault="00083FD7" w:rsidP="00083FD7">
            <w:pPr>
              <w:spacing w:line="268"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8</w:t>
            </w:r>
          </w:p>
        </w:tc>
        <w:tc>
          <w:tcPr>
            <w:tcW w:w="4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3"/>
              </w:rPr>
            </w:pPr>
          </w:p>
        </w:tc>
        <w:tc>
          <w:tcPr>
            <w:tcW w:w="980" w:type="dxa"/>
            <w:tcBorders>
              <w:right w:val="single" w:sz="8" w:space="0" w:color="auto"/>
            </w:tcBorders>
            <w:shd w:val="clear" w:color="auto" w:fill="auto"/>
            <w:vAlign w:val="bottom"/>
          </w:tcPr>
          <w:p w:rsidR="00083FD7" w:rsidRPr="00083FD7" w:rsidRDefault="00083FD7" w:rsidP="00083FD7">
            <w:pPr>
              <w:spacing w:line="268"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5</w:t>
            </w:r>
          </w:p>
        </w:tc>
        <w:tc>
          <w:tcPr>
            <w:tcW w:w="106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3"/>
              </w:rPr>
            </w:pPr>
          </w:p>
        </w:tc>
        <w:tc>
          <w:tcPr>
            <w:tcW w:w="104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3"/>
              </w:rPr>
            </w:pPr>
          </w:p>
        </w:tc>
        <w:tc>
          <w:tcPr>
            <w:tcW w:w="108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3"/>
              </w:rPr>
            </w:pPr>
          </w:p>
        </w:tc>
      </w:tr>
      <w:tr w:rsidR="00083FD7" w:rsidRPr="00083FD7" w:rsidTr="00152825">
        <w:trPr>
          <w:trHeight w:val="319"/>
        </w:trPr>
        <w:tc>
          <w:tcPr>
            <w:tcW w:w="900" w:type="dxa"/>
            <w:tcBorders>
              <w:left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274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высокой перекладине</w:t>
            </w:r>
          </w:p>
        </w:tc>
        <w:tc>
          <w:tcPr>
            <w:tcW w:w="6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88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8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96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4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98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06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04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08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r>
      <w:tr w:rsidR="00083FD7" w:rsidRPr="00083FD7" w:rsidTr="00152825">
        <w:trPr>
          <w:trHeight w:val="248"/>
        </w:trPr>
        <w:tc>
          <w:tcPr>
            <w:tcW w:w="900" w:type="dxa"/>
            <w:tcBorders>
              <w:left w:val="single" w:sz="8" w:space="0" w:color="auto"/>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274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6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8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40" w:type="dxa"/>
            <w:gridSpan w:val="2"/>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4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9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6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4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r>
      <w:tr w:rsidR="00083FD7" w:rsidRPr="00083FD7" w:rsidTr="00152825">
        <w:trPr>
          <w:trHeight w:val="270"/>
        </w:trPr>
        <w:tc>
          <w:tcPr>
            <w:tcW w:w="900" w:type="dxa"/>
            <w:tcBorders>
              <w:left w:val="single" w:sz="8" w:space="0" w:color="auto"/>
              <w:right w:val="single" w:sz="8" w:space="0" w:color="auto"/>
            </w:tcBorders>
            <w:shd w:val="clear" w:color="auto" w:fill="auto"/>
            <w:vAlign w:val="bottom"/>
          </w:tcPr>
          <w:p w:rsidR="00083FD7" w:rsidRPr="00083FD7" w:rsidRDefault="00083FD7" w:rsidP="00083FD7">
            <w:pPr>
              <w:spacing w:line="269" w:lineRule="exact"/>
              <w:ind w:right="540"/>
              <w:jc w:val="both"/>
              <w:rPr>
                <w:rFonts w:ascii="Times New Roman" w:eastAsia="Times New Roman" w:hAnsi="Times New Roman" w:cs="Times New Roman"/>
                <w:sz w:val="24"/>
              </w:rPr>
            </w:pPr>
            <w:r w:rsidRPr="00083FD7">
              <w:rPr>
                <w:rFonts w:ascii="Times New Roman" w:eastAsia="Times New Roman" w:hAnsi="Times New Roman" w:cs="Times New Roman"/>
                <w:sz w:val="24"/>
              </w:rPr>
              <w:t>8</w:t>
            </w:r>
          </w:p>
        </w:tc>
        <w:tc>
          <w:tcPr>
            <w:tcW w:w="2740" w:type="dxa"/>
            <w:tcBorders>
              <w:right w:val="single" w:sz="8" w:space="0" w:color="auto"/>
            </w:tcBorders>
            <w:shd w:val="clear" w:color="auto" w:fill="auto"/>
            <w:vAlign w:val="bottom"/>
          </w:tcPr>
          <w:p w:rsidR="00083FD7" w:rsidRPr="00083FD7" w:rsidRDefault="00083FD7" w:rsidP="00083FD7">
            <w:pPr>
              <w:spacing w:line="269" w:lineRule="exact"/>
              <w:jc w:val="both"/>
              <w:rPr>
                <w:rFonts w:ascii="Times New Roman" w:eastAsia="Times New Roman" w:hAnsi="Times New Roman" w:cs="Times New Roman"/>
                <w:sz w:val="24"/>
              </w:rPr>
            </w:pPr>
            <w:r w:rsidRPr="00083FD7">
              <w:rPr>
                <w:rFonts w:ascii="Times New Roman" w:eastAsia="Times New Roman" w:hAnsi="Times New Roman" w:cs="Times New Roman"/>
                <w:sz w:val="24"/>
              </w:rPr>
              <w:t>Сгибание и разгибание</w:t>
            </w:r>
          </w:p>
        </w:tc>
        <w:tc>
          <w:tcPr>
            <w:tcW w:w="6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3"/>
              </w:rPr>
            </w:pPr>
          </w:p>
        </w:tc>
        <w:tc>
          <w:tcPr>
            <w:tcW w:w="880" w:type="dxa"/>
            <w:tcBorders>
              <w:right w:val="single" w:sz="8" w:space="0" w:color="auto"/>
            </w:tcBorders>
            <w:shd w:val="clear" w:color="auto" w:fill="auto"/>
            <w:vAlign w:val="bottom"/>
          </w:tcPr>
          <w:p w:rsidR="00083FD7" w:rsidRPr="00083FD7" w:rsidRDefault="00083FD7" w:rsidP="00083FD7">
            <w:pPr>
              <w:spacing w:line="269"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25</w:t>
            </w:r>
          </w:p>
        </w:tc>
        <w:tc>
          <w:tcPr>
            <w:tcW w:w="1040" w:type="dxa"/>
            <w:gridSpan w:val="2"/>
            <w:tcBorders>
              <w:right w:val="single" w:sz="8" w:space="0" w:color="auto"/>
            </w:tcBorders>
            <w:shd w:val="clear" w:color="auto" w:fill="auto"/>
            <w:vAlign w:val="bottom"/>
          </w:tcPr>
          <w:p w:rsidR="00083FD7" w:rsidRPr="00083FD7" w:rsidRDefault="00083FD7" w:rsidP="00083FD7">
            <w:pPr>
              <w:spacing w:line="269"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20</w:t>
            </w:r>
          </w:p>
        </w:tc>
        <w:tc>
          <w:tcPr>
            <w:tcW w:w="4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3"/>
              </w:rPr>
            </w:pPr>
          </w:p>
        </w:tc>
        <w:tc>
          <w:tcPr>
            <w:tcW w:w="980" w:type="dxa"/>
            <w:tcBorders>
              <w:right w:val="single" w:sz="8" w:space="0" w:color="auto"/>
            </w:tcBorders>
            <w:shd w:val="clear" w:color="auto" w:fill="auto"/>
            <w:vAlign w:val="bottom"/>
          </w:tcPr>
          <w:p w:rsidR="00083FD7" w:rsidRPr="00083FD7" w:rsidRDefault="00083FD7" w:rsidP="00083FD7">
            <w:pPr>
              <w:spacing w:line="269"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15</w:t>
            </w:r>
          </w:p>
        </w:tc>
        <w:tc>
          <w:tcPr>
            <w:tcW w:w="1060" w:type="dxa"/>
            <w:tcBorders>
              <w:right w:val="single" w:sz="8" w:space="0" w:color="auto"/>
            </w:tcBorders>
            <w:shd w:val="clear" w:color="auto" w:fill="auto"/>
            <w:vAlign w:val="bottom"/>
          </w:tcPr>
          <w:p w:rsidR="00083FD7" w:rsidRPr="00083FD7" w:rsidRDefault="00083FD7" w:rsidP="00083FD7">
            <w:pPr>
              <w:spacing w:line="269"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19</w:t>
            </w:r>
          </w:p>
        </w:tc>
        <w:tc>
          <w:tcPr>
            <w:tcW w:w="1040" w:type="dxa"/>
            <w:tcBorders>
              <w:right w:val="single" w:sz="8" w:space="0" w:color="auto"/>
            </w:tcBorders>
            <w:shd w:val="clear" w:color="auto" w:fill="auto"/>
            <w:vAlign w:val="bottom"/>
          </w:tcPr>
          <w:p w:rsidR="00083FD7" w:rsidRPr="00083FD7" w:rsidRDefault="00083FD7" w:rsidP="00083FD7">
            <w:pPr>
              <w:spacing w:line="269"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13</w:t>
            </w:r>
          </w:p>
        </w:tc>
        <w:tc>
          <w:tcPr>
            <w:tcW w:w="1080" w:type="dxa"/>
            <w:tcBorders>
              <w:right w:val="single" w:sz="8" w:space="0" w:color="auto"/>
            </w:tcBorders>
            <w:shd w:val="clear" w:color="auto" w:fill="auto"/>
            <w:vAlign w:val="bottom"/>
          </w:tcPr>
          <w:p w:rsidR="00083FD7" w:rsidRPr="00083FD7" w:rsidRDefault="00083FD7" w:rsidP="00083FD7">
            <w:pPr>
              <w:spacing w:line="269"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9</w:t>
            </w:r>
          </w:p>
        </w:tc>
      </w:tr>
      <w:tr w:rsidR="00083FD7" w:rsidRPr="00083FD7" w:rsidTr="00152825">
        <w:trPr>
          <w:trHeight w:val="317"/>
        </w:trPr>
        <w:tc>
          <w:tcPr>
            <w:tcW w:w="900" w:type="dxa"/>
            <w:tcBorders>
              <w:left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274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рук в упоре</w:t>
            </w:r>
          </w:p>
        </w:tc>
        <w:tc>
          <w:tcPr>
            <w:tcW w:w="6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88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8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96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4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98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06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04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08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r>
      <w:tr w:rsidR="00083FD7" w:rsidRPr="00083FD7" w:rsidTr="00152825">
        <w:trPr>
          <w:trHeight w:val="248"/>
        </w:trPr>
        <w:tc>
          <w:tcPr>
            <w:tcW w:w="900" w:type="dxa"/>
            <w:tcBorders>
              <w:left w:val="single" w:sz="8" w:space="0" w:color="auto"/>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274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6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8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40" w:type="dxa"/>
            <w:gridSpan w:val="2"/>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4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9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6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4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r>
      <w:tr w:rsidR="00083FD7" w:rsidRPr="00083FD7" w:rsidTr="00152825">
        <w:trPr>
          <w:trHeight w:val="270"/>
        </w:trPr>
        <w:tc>
          <w:tcPr>
            <w:tcW w:w="900" w:type="dxa"/>
            <w:tcBorders>
              <w:left w:val="single" w:sz="8" w:space="0" w:color="auto"/>
              <w:right w:val="single" w:sz="8" w:space="0" w:color="auto"/>
            </w:tcBorders>
            <w:shd w:val="clear" w:color="auto" w:fill="auto"/>
            <w:vAlign w:val="bottom"/>
          </w:tcPr>
          <w:p w:rsidR="00083FD7" w:rsidRPr="00083FD7" w:rsidRDefault="00083FD7" w:rsidP="00083FD7">
            <w:pPr>
              <w:spacing w:line="269" w:lineRule="exact"/>
              <w:ind w:right="540"/>
              <w:jc w:val="both"/>
              <w:rPr>
                <w:rFonts w:ascii="Times New Roman" w:eastAsia="Times New Roman" w:hAnsi="Times New Roman" w:cs="Times New Roman"/>
                <w:sz w:val="24"/>
              </w:rPr>
            </w:pPr>
            <w:r w:rsidRPr="00083FD7">
              <w:rPr>
                <w:rFonts w:ascii="Times New Roman" w:eastAsia="Times New Roman" w:hAnsi="Times New Roman" w:cs="Times New Roman"/>
                <w:sz w:val="24"/>
              </w:rPr>
              <w:t>8</w:t>
            </w:r>
          </w:p>
        </w:tc>
        <w:tc>
          <w:tcPr>
            <w:tcW w:w="2740" w:type="dxa"/>
            <w:tcBorders>
              <w:right w:val="single" w:sz="8" w:space="0" w:color="auto"/>
            </w:tcBorders>
            <w:shd w:val="clear" w:color="auto" w:fill="auto"/>
            <w:vAlign w:val="bottom"/>
          </w:tcPr>
          <w:p w:rsidR="00083FD7" w:rsidRPr="00083FD7" w:rsidRDefault="00083FD7" w:rsidP="00083FD7">
            <w:pPr>
              <w:spacing w:line="269" w:lineRule="exact"/>
              <w:jc w:val="both"/>
              <w:rPr>
                <w:rFonts w:ascii="Times New Roman" w:eastAsia="Times New Roman" w:hAnsi="Times New Roman" w:cs="Times New Roman"/>
                <w:sz w:val="24"/>
              </w:rPr>
            </w:pPr>
            <w:r w:rsidRPr="00083FD7">
              <w:rPr>
                <w:rFonts w:ascii="Times New Roman" w:eastAsia="Times New Roman" w:hAnsi="Times New Roman" w:cs="Times New Roman"/>
                <w:sz w:val="24"/>
              </w:rPr>
              <w:t>Наклоны  вперед из</w:t>
            </w:r>
          </w:p>
        </w:tc>
        <w:tc>
          <w:tcPr>
            <w:tcW w:w="6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3"/>
              </w:rPr>
            </w:pPr>
          </w:p>
        </w:tc>
        <w:tc>
          <w:tcPr>
            <w:tcW w:w="880" w:type="dxa"/>
            <w:tcBorders>
              <w:right w:val="single" w:sz="8" w:space="0" w:color="auto"/>
            </w:tcBorders>
            <w:shd w:val="clear" w:color="auto" w:fill="auto"/>
            <w:vAlign w:val="bottom"/>
          </w:tcPr>
          <w:p w:rsidR="00083FD7" w:rsidRPr="00083FD7" w:rsidRDefault="00083FD7" w:rsidP="00083FD7">
            <w:pPr>
              <w:spacing w:line="269"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12</w:t>
            </w:r>
          </w:p>
        </w:tc>
        <w:tc>
          <w:tcPr>
            <w:tcW w:w="1040" w:type="dxa"/>
            <w:gridSpan w:val="2"/>
            <w:tcBorders>
              <w:right w:val="single" w:sz="8" w:space="0" w:color="auto"/>
            </w:tcBorders>
            <w:shd w:val="clear" w:color="auto" w:fill="auto"/>
            <w:vAlign w:val="bottom"/>
          </w:tcPr>
          <w:p w:rsidR="00083FD7" w:rsidRPr="00083FD7" w:rsidRDefault="00083FD7" w:rsidP="00083FD7">
            <w:pPr>
              <w:spacing w:line="269"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8</w:t>
            </w:r>
          </w:p>
        </w:tc>
        <w:tc>
          <w:tcPr>
            <w:tcW w:w="4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3"/>
              </w:rPr>
            </w:pPr>
          </w:p>
        </w:tc>
        <w:tc>
          <w:tcPr>
            <w:tcW w:w="980" w:type="dxa"/>
            <w:tcBorders>
              <w:right w:val="single" w:sz="8" w:space="0" w:color="auto"/>
            </w:tcBorders>
            <w:shd w:val="clear" w:color="auto" w:fill="auto"/>
            <w:vAlign w:val="bottom"/>
          </w:tcPr>
          <w:p w:rsidR="00083FD7" w:rsidRPr="00083FD7" w:rsidRDefault="00083FD7" w:rsidP="00083FD7">
            <w:pPr>
              <w:spacing w:line="269"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5</w:t>
            </w:r>
          </w:p>
        </w:tc>
        <w:tc>
          <w:tcPr>
            <w:tcW w:w="1060" w:type="dxa"/>
            <w:tcBorders>
              <w:right w:val="single" w:sz="8" w:space="0" w:color="auto"/>
            </w:tcBorders>
            <w:shd w:val="clear" w:color="auto" w:fill="auto"/>
            <w:vAlign w:val="bottom"/>
          </w:tcPr>
          <w:p w:rsidR="00083FD7" w:rsidRPr="00083FD7" w:rsidRDefault="00083FD7" w:rsidP="00083FD7">
            <w:pPr>
              <w:spacing w:line="269"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18</w:t>
            </w:r>
          </w:p>
        </w:tc>
        <w:tc>
          <w:tcPr>
            <w:tcW w:w="1040" w:type="dxa"/>
            <w:tcBorders>
              <w:right w:val="single" w:sz="8" w:space="0" w:color="auto"/>
            </w:tcBorders>
            <w:shd w:val="clear" w:color="auto" w:fill="auto"/>
            <w:vAlign w:val="bottom"/>
          </w:tcPr>
          <w:p w:rsidR="00083FD7" w:rsidRPr="00083FD7" w:rsidRDefault="00083FD7" w:rsidP="00083FD7">
            <w:pPr>
              <w:spacing w:line="269"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15</w:t>
            </w:r>
          </w:p>
        </w:tc>
        <w:tc>
          <w:tcPr>
            <w:tcW w:w="1080" w:type="dxa"/>
            <w:tcBorders>
              <w:right w:val="single" w:sz="8" w:space="0" w:color="auto"/>
            </w:tcBorders>
            <w:shd w:val="clear" w:color="auto" w:fill="auto"/>
            <w:vAlign w:val="bottom"/>
          </w:tcPr>
          <w:p w:rsidR="00083FD7" w:rsidRPr="00083FD7" w:rsidRDefault="00083FD7" w:rsidP="00083FD7">
            <w:pPr>
              <w:spacing w:line="269"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10</w:t>
            </w:r>
          </w:p>
        </w:tc>
      </w:tr>
      <w:tr w:rsidR="00083FD7" w:rsidRPr="00083FD7" w:rsidTr="00152825">
        <w:trPr>
          <w:trHeight w:val="317"/>
        </w:trPr>
        <w:tc>
          <w:tcPr>
            <w:tcW w:w="900" w:type="dxa"/>
            <w:tcBorders>
              <w:left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274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положения сидя</w:t>
            </w:r>
          </w:p>
        </w:tc>
        <w:tc>
          <w:tcPr>
            <w:tcW w:w="6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88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8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96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4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98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06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04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08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r>
      <w:tr w:rsidR="00083FD7" w:rsidRPr="00083FD7" w:rsidTr="00152825">
        <w:trPr>
          <w:trHeight w:val="250"/>
        </w:trPr>
        <w:tc>
          <w:tcPr>
            <w:tcW w:w="900" w:type="dxa"/>
            <w:tcBorders>
              <w:left w:val="single" w:sz="8" w:space="0" w:color="auto"/>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274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6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8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40" w:type="dxa"/>
            <w:gridSpan w:val="2"/>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4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9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6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4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r>
      <w:tr w:rsidR="00083FD7" w:rsidRPr="00083FD7" w:rsidTr="00152825">
        <w:trPr>
          <w:trHeight w:val="268"/>
        </w:trPr>
        <w:tc>
          <w:tcPr>
            <w:tcW w:w="900" w:type="dxa"/>
            <w:tcBorders>
              <w:left w:val="single" w:sz="8" w:space="0" w:color="auto"/>
              <w:right w:val="single" w:sz="8" w:space="0" w:color="auto"/>
            </w:tcBorders>
            <w:shd w:val="clear" w:color="auto" w:fill="auto"/>
            <w:vAlign w:val="bottom"/>
          </w:tcPr>
          <w:p w:rsidR="00083FD7" w:rsidRPr="00083FD7" w:rsidRDefault="00083FD7" w:rsidP="00083FD7">
            <w:pPr>
              <w:spacing w:line="267" w:lineRule="exact"/>
              <w:ind w:right="540"/>
              <w:jc w:val="both"/>
              <w:rPr>
                <w:rFonts w:ascii="Times New Roman" w:eastAsia="Times New Roman" w:hAnsi="Times New Roman" w:cs="Times New Roman"/>
                <w:sz w:val="24"/>
              </w:rPr>
            </w:pPr>
            <w:r w:rsidRPr="00083FD7">
              <w:rPr>
                <w:rFonts w:ascii="Times New Roman" w:eastAsia="Times New Roman" w:hAnsi="Times New Roman" w:cs="Times New Roman"/>
                <w:sz w:val="24"/>
              </w:rPr>
              <w:t>8</w:t>
            </w:r>
          </w:p>
        </w:tc>
        <w:tc>
          <w:tcPr>
            <w:tcW w:w="274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sz w:val="24"/>
              </w:rPr>
            </w:pPr>
            <w:r w:rsidRPr="00083FD7">
              <w:rPr>
                <w:rFonts w:ascii="Times New Roman" w:eastAsia="Times New Roman" w:hAnsi="Times New Roman" w:cs="Times New Roman"/>
                <w:sz w:val="24"/>
              </w:rPr>
              <w:t>Подъем туловища за 1</w:t>
            </w:r>
          </w:p>
        </w:tc>
        <w:tc>
          <w:tcPr>
            <w:tcW w:w="6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3"/>
              </w:rPr>
            </w:pPr>
          </w:p>
        </w:tc>
        <w:tc>
          <w:tcPr>
            <w:tcW w:w="88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48</w:t>
            </w:r>
          </w:p>
        </w:tc>
        <w:tc>
          <w:tcPr>
            <w:tcW w:w="1040" w:type="dxa"/>
            <w:gridSpan w:val="2"/>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43</w:t>
            </w:r>
          </w:p>
        </w:tc>
        <w:tc>
          <w:tcPr>
            <w:tcW w:w="4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3"/>
              </w:rPr>
            </w:pPr>
          </w:p>
        </w:tc>
        <w:tc>
          <w:tcPr>
            <w:tcW w:w="98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38</w:t>
            </w:r>
          </w:p>
        </w:tc>
        <w:tc>
          <w:tcPr>
            <w:tcW w:w="106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38</w:t>
            </w:r>
          </w:p>
        </w:tc>
        <w:tc>
          <w:tcPr>
            <w:tcW w:w="104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33</w:t>
            </w:r>
          </w:p>
        </w:tc>
        <w:tc>
          <w:tcPr>
            <w:tcW w:w="108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25</w:t>
            </w:r>
          </w:p>
        </w:tc>
      </w:tr>
      <w:tr w:rsidR="00083FD7" w:rsidRPr="00083FD7" w:rsidTr="00152825">
        <w:trPr>
          <w:trHeight w:val="317"/>
        </w:trPr>
        <w:tc>
          <w:tcPr>
            <w:tcW w:w="900" w:type="dxa"/>
            <w:tcBorders>
              <w:left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274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мин. из положения лежа</w:t>
            </w:r>
          </w:p>
        </w:tc>
        <w:tc>
          <w:tcPr>
            <w:tcW w:w="6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88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8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96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4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98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06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04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08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r>
      <w:tr w:rsidR="00083FD7" w:rsidRPr="00083FD7" w:rsidTr="00152825">
        <w:trPr>
          <w:trHeight w:val="250"/>
        </w:trPr>
        <w:tc>
          <w:tcPr>
            <w:tcW w:w="900" w:type="dxa"/>
            <w:tcBorders>
              <w:left w:val="single" w:sz="8" w:space="0" w:color="auto"/>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274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6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8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40" w:type="dxa"/>
            <w:gridSpan w:val="2"/>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4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9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6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4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r>
      <w:tr w:rsidR="00083FD7" w:rsidRPr="00083FD7" w:rsidTr="00152825">
        <w:trPr>
          <w:trHeight w:val="268"/>
        </w:trPr>
        <w:tc>
          <w:tcPr>
            <w:tcW w:w="900" w:type="dxa"/>
            <w:tcBorders>
              <w:left w:val="single" w:sz="8" w:space="0" w:color="auto"/>
              <w:right w:val="single" w:sz="8" w:space="0" w:color="auto"/>
            </w:tcBorders>
            <w:shd w:val="clear" w:color="auto" w:fill="auto"/>
            <w:vAlign w:val="bottom"/>
          </w:tcPr>
          <w:p w:rsidR="00083FD7" w:rsidRPr="00083FD7" w:rsidRDefault="00083FD7" w:rsidP="00083FD7">
            <w:pPr>
              <w:spacing w:line="267" w:lineRule="exact"/>
              <w:ind w:right="540"/>
              <w:jc w:val="both"/>
              <w:rPr>
                <w:rFonts w:ascii="Times New Roman" w:eastAsia="Times New Roman" w:hAnsi="Times New Roman" w:cs="Times New Roman"/>
                <w:sz w:val="24"/>
              </w:rPr>
            </w:pPr>
            <w:r w:rsidRPr="00083FD7">
              <w:rPr>
                <w:rFonts w:ascii="Times New Roman" w:eastAsia="Times New Roman" w:hAnsi="Times New Roman" w:cs="Times New Roman"/>
                <w:sz w:val="24"/>
              </w:rPr>
              <w:t>8</w:t>
            </w:r>
          </w:p>
        </w:tc>
        <w:tc>
          <w:tcPr>
            <w:tcW w:w="274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sz w:val="24"/>
              </w:rPr>
            </w:pPr>
            <w:r w:rsidRPr="00083FD7">
              <w:rPr>
                <w:rFonts w:ascii="Times New Roman" w:eastAsia="Times New Roman" w:hAnsi="Times New Roman" w:cs="Times New Roman"/>
                <w:sz w:val="24"/>
              </w:rPr>
              <w:t>Бег на лыжах 3 км, мин</w:t>
            </w:r>
          </w:p>
        </w:tc>
        <w:tc>
          <w:tcPr>
            <w:tcW w:w="6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3"/>
              </w:rPr>
            </w:pPr>
          </w:p>
        </w:tc>
        <w:tc>
          <w:tcPr>
            <w:tcW w:w="88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16,00</w:t>
            </w:r>
          </w:p>
        </w:tc>
        <w:tc>
          <w:tcPr>
            <w:tcW w:w="1040" w:type="dxa"/>
            <w:gridSpan w:val="2"/>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17,00</w:t>
            </w:r>
          </w:p>
        </w:tc>
        <w:tc>
          <w:tcPr>
            <w:tcW w:w="4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3"/>
              </w:rPr>
            </w:pPr>
          </w:p>
        </w:tc>
        <w:tc>
          <w:tcPr>
            <w:tcW w:w="98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18,00</w:t>
            </w:r>
          </w:p>
        </w:tc>
        <w:tc>
          <w:tcPr>
            <w:tcW w:w="106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19,30</w:t>
            </w:r>
          </w:p>
        </w:tc>
        <w:tc>
          <w:tcPr>
            <w:tcW w:w="104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20,30</w:t>
            </w:r>
          </w:p>
        </w:tc>
        <w:tc>
          <w:tcPr>
            <w:tcW w:w="108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22,30</w:t>
            </w:r>
          </w:p>
        </w:tc>
      </w:tr>
      <w:tr w:rsidR="00083FD7" w:rsidRPr="00083FD7" w:rsidTr="00152825">
        <w:trPr>
          <w:trHeight w:val="250"/>
        </w:trPr>
        <w:tc>
          <w:tcPr>
            <w:tcW w:w="900" w:type="dxa"/>
            <w:tcBorders>
              <w:left w:val="single" w:sz="8" w:space="0" w:color="auto"/>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274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6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8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8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96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4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9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6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4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r>
      <w:tr w:rsidR="00083FD7" w:rsidRPr="00083FD7" w:rsidTr="00152825">
        <w:trPr>
          <w:trHeight w:val="268"/>
        </w:trPr>
        <w:tc>
          <w:tcPr>
            <w:tcW w:w="900" w:type="dxa"/>
            <w:tcBorders>
              <w:left w:val="single" w:sz="8" w:space="0" w:color="auto"/>
              <w:right w:val="single" w:sz="8" w:space="0" w:color="auto"/>
            </w:tcBorders>
            <w:shd w:val="clear" w:color="auto" w:fill="auto"/>
            <w:vAlign w:val="bottom"/>
          </w:tcPr>
          <w:p w:rsidR="00083FD7" w:rsidRPr="00083FD7" w:rsidRDefault="00083FD7" w:rsidP="00083FD7">
            <w:pPr>
              <w:spacing w:line="268" w:lineRule="exact"/>
              <w:ind w:right="540"/>
              <w:jc w:val="both"/>
              <w:rPr>
                <w:rFonts w:ascii="Times New Roman" w:eastAsia="Times New Roman" w:hAnsi="Times New Roman" w:cs="Times New Roman"/>
                <w:sz w:val="24"/>
              </w:rPr>
            </w:pPr>
            <w:r w:rsidRPr="00083FD7">
              <w:rPr>
                <w:rFonts w:ascii="Times New Roman" w:eastAsia="Times New Roman" w:hAnsi="Times New Roman" w:cs="Times New Roman"/>
                <w:sz w:val="24"/>
              </w:rPr>
              <w:t>8</w:t>
            </w:r>
          </w:p>
        </w:tc>
        <w:tc>
          <w:tcPr>
            <w:tcW w:w="2740" w:type="dxa"/>
            <w:tcBorders>
              <w:right w:val="single" w:sz="8" w:space="0" w:color="auto"/>
            </w:tcBorders>
            <w:shd w:val="clear" w:color="auto" w:fill="auto"/>
            <w:vAlign w:val="bottom"/>
          </w:tcPr>
          <w:p w:rsidR="00083FD7" w:rsidRPr="00083FD7" w:rsidRDefault="00083FD7" w:rsidP="00083FD7">
            <w:pPr>
              <w:spacing w:line="268" w:lineRule="exact"/>
              <w:jc w:val="both"/>
              <w:rPr>
                <w:rFonts w:ascii="Times New Roman" w:eastAsia="Times New Roman" w:hAnsi="Times New Roman" w:cs="Times New Roman"/>
                <w:sz w:val="24"/>
              </w:rPr>
            </w:pPr>
            <w:r w:rsidRPr="00083FD7">
              <w:rPr>
                <w:rFonts w:ascii="Times New Roman" w:eastAsia="Times New Roman" w:hAnsi="Times New Roman" w:cs="Times New Roman"/>
                <w:sz w:val="24"/>
              </w:rPr>
              <w:t>Бег на лыжах 5 км, мин</w:t>
            </w:r>
          </w:p>
        </w:tc>
        <w:tc>
          <w:tcPr>
            <w:tcW w:w="6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3"/>
              </w:rPr>
            </w:pPr>
          </w:p>
        </w:tc>
        <w:tc>
          <w:tcPr>
            <w:tcW w:w="88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3"/>
              </w:rPr>
            </w:pPr>
          </w:p>
        </w:tc>
        <w:tc>
          <w:tcPr>
            <w:tcW w:w="8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3"/>
              </w:rPr>
            </w:pPr>
          </w:p>
        </w:tc>
        <w:tc>
          <w:tcPr>
            <w:tcW w:w="96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3"/>
              </w:rPr>
            </w:pPr>
          </w:p>
        </w:tc>
        <w:tc>
          <w:tcPr>
            <w:tcW w:w="4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3"/>
              </w:rPr>
            </w:pPr>
          </w:p>
        </w:tc>
        <w:tc>
          <w:tcPr>
            <w:tcW w:w="98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3"/>
              </w:rPr>
            </w:pPr>
          </w:p>
        </w:tc>
        <w:tc>
          <w:tcPr>
            <w:tcW w:w="3180" w:type="dxa"/>
            <w:gridSpan w:val="3"/>
            <w:tcBorders>
              <w:right w:val="single" w:sz="8" w:space="0" w:color="auto"/>
            </w:tcBorders>
            <w:shd w:val="clear" w:color="auto" w:fill="auto"/>
            <w:vAlign w:val="bottom"/>
          </w:tcPr>
          <w:p w:rsidR="00083FD7" w:rsidRPr="00083FD7" w:rsidRDefault="00083FD7" w:rsidP="00083FD7">
            <w:pPr>
              <w:spacing w:line="268"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Без учета времени</w:t>
            </w:r>
          </w:p>
        </w:tc>
      </w:tr>
      <w:tr w:rsidR="00083FD7" w:rsidRPr="00083FD7" w:rsidTr="00152825">
        <w:trPr>
          <w:trHeight w:val="250"/>
        </w:trPr>
        <w:tc>
          <w:tcPr>
            <w:tcW w:w="900" w:type="dxa"/>
            <w:tcBorders>
              <w:left w:val="single" w:sz="8" w:space="0" w:color="auto"/>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274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6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8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40" w:type="dxa"/>
            <w:gridSpan w:val="2"/>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4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9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6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4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r>
      <w:tr w:rsidR="00083FD7" w:rsidRPr="00083FD7" w:rsidTr="00152825">
        <w:trPr>
          <w:trHeight w:val="268"/>
        </w:trPr>
        <w:tc>
          <w:tcPr>
            <w:tcW w:w="900" w:type="dxa"/>
            <w:tcBorders>
              <w:left w:val="single" w:sz="8" w:space="0" w:color="auto"/>
              <w:right w:val="single" w:sz="8" w:space="0" w:color="auto"/>
            </w:tcBorders>
            <w:shd w:val="clear" w:color="auto" w:fill="auto"/>
            <w:vAlign w:val="bottom"/>
          </w:tcPr>
          <w:p w:rsidR="00083FD7" w:rsidRPr="00083FD7" w:rsidRDefault="00083FD7" w:rsidP="00083FD7">
            <w:pPr>
              <w:spacing w:line="267" w:lineRule="exact"/>
              <w:ind w:right="540"/>
              <w:jc w:val="both"/>
              <w:rPr>
                <w:rFonts w:ascii="Times New Roman" w:eastAsia="Times New Roman" w:hAnsi="Times New Roman" w:cs="Times New Roman"/>
                <w:sz w:val="24"/>
              </w:rPr>
            </w:pPr>
            <w:r w:rsidRPr="00083FD7">
              <w:rPr>
                <w:rFonts w:ascii="Times New Roman" w:eastAsia="Times New Roman" w:hAnsi="Times New Roman" w:cs="Times New Roman"/>
                <w:sz w:val="24"/>
              </w:rPr>
              <w:t>8</w:t>
            </w:r>
          </w:p>
        </w:tc>
        <w:tc>
          <w:tcPr>
            <w:tcW w:w="2740" w:type="dxa"/>
            <w:tcBorders>
              <w:right w:val="single" w:sz="8" w:space="0" w:color="auto"/>
            </w:tcBorders>
            <w:shd w:val="clear" w:color="auto" w:fill="auto"/>
            <w:vAlign w:val="bottom"/>
          </w:tcPr>
          <w:p w:rsidR="00083FD7" w:rsidRPr="00083FD7" w:rsidRDefault="00083FD7" w:rsidP="00083FD7">
            <w:pPr>
              <w:spacing w:line="264" w:lineRule="exact"/>
              <w:jc w:val="both"/>
              <w:rPr>
                <w:rFonts w:ascii="Times New Roman" w:eastAsia="Times New Roman" w:hAnsi="Times New Roman" w:cs="Times New Roman"/>
                <w:sz w:val="24"/>
              </w:rPr>
            </w:pPr>
            <w:r w:rsidRPr="00083FD7">
              <w:rPr>
                <w:rFonts w:ascii="Times New Roman" w:eastAsia="Times New Roman" w:hAnsi="Times New Roman" w:cs="Times New Roman"/>
                <w:sz w:val="24"/>
              </w:rPr>
              <w:t>Прыжок на скакалке, 25</w:t>
            </w:r>
          </w:p>
        </w:tc>
        <w:tc>
          <w:tcPr>
            <w:tcW w:w="6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3"/>
              </w:rPr>
            </w:pPr>
          </w:p>
        </w:tc>
        <w:tc>
          <w:tcPr>
            <w:tcW w:w="88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56</w:t>
            </w:r>
          </w:p>
        </w:tc>
        <w:tc>
          <w:tcPr>
            <w:tcW w:w="1040" w:type="dxa"/>
            <w:gridSpan w:val="2"/>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54</w:t>
            </w:r>
          </w:p>
        </w:tc>
        <w:tc>
          <w:tcPr>
            <w:tcW w:w="4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3"/>
              </w:rPr>
            </w:pPr>
          </w:p>
        </w:tc>
        <w:tc>
          <w:tcPr>
            <w:tcW w:w="98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52</w:t>
            </w:r>
          </w:p>
        </w:tc>
        <w:tc>
          <w:tcPr>
            <w:tcW w:w="106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62</w:t>
            </w:r>
          </w:p>
        </w:tc>
        <w:tc>
          <w:tcPr>
            <w:tcW w:w="104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60</w:t>
            </w:r>
          </w:p>
        </w:tc>
        <w:tc>
          <w:tcPr>
            <w:tcW w:w="108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58</w:t>
            </w:r>
          </w:p>
        </w:tc>
      </w:tr>
      <w:tr w:rsidR="00083FD7" w:rsidRPr="00083FD7" w:rsidTr="00152825">
        <w:trPr>
          <w:trHeight w:val="276"/>
        </w:trPr>
        <w:tc>
          <w:tcPr>
            <w:tcW w:w="900" w:type="dxa"/>
            <w:tcBorders>
              <w:left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274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сек, раз</w:t>
            </w:r>
          </w:p>
        </w:tc>
        <w:tc>
          <w:tcPr>
            <w:tcW w:w="6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88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8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96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4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98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06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04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08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r>
      <w:tr w:rsidR="00083FD7" w:rsidRPr="00083FD7" w:rsidTr="00152825">
        <w:trPr>
          <w:trHeight w:val="209"/>
        </w:trPr>
        <w:tc>
          <w:tcPr>
            <w:tcW w:w="900" w:type="dxa"/>
            <w:tcBorders>
              <w:left w:val="single" w:sz="8" w:space="0" w:color="auto"/>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8"/>
              </w:rPr>
            </w:pPr>
          </w:p>
        </w:tc>
        <w:tc>
          <w:tcPr>
            <w:tcW w:w="274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8"/>
              </w:rPr>
            </w:pPr>
          </w:p>
        </w:tc>
        <w:tc>
          <w:tcPr>
            <w:tcW w:w="6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8"/>
              </w:rPr>
            </w:pPr>
          </w:p>
        </w:tc>
        <w:tc>
          <w:tcPr>
            <w:tcW w:w="8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8"/>
              </w:rPr>
            </w:pPr>
          </w:p>
        </w:tc>
        <w:tc>
          <w:tcPr>
            <w:tcW w:w="8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8"/>
              </w:rPr>
            </w:pPr>
          </w:p>
        </w:tc>
        <w:tc>
          <w:tcPr>
            <w:tcW w:w="96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8"/>
              </w:rPr>
            </w:pPr>
          </w:p>
        </w:tc>
        <w:tc>
          <w:tcPr>
            <w:tcW w:w="4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8"/>
              </w:rPr>
            </w:pPr>
          </w:p>
        </w:tc>
        <w:tc>
          <w:tcPr>
            <w:tcW w:w="9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8"/>
              </w:rPr>
            </w:pPr>
          </w:p>
        </w:tc>
        <w:tc>
          <w:tcPr>
            <w:tcW w:w="106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8"/>
              </w:rPr>
            </w:pPr>
          </w:p>
        </w:tc>
        <w:tc>
          <w:tcPr>
            <w:tcW w:w="104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8"/>
              </w:rPr>
            </w:pPr>
          </w:p>
        </w:tc>
        <w:tc>
          <w:tcPr>
            <w:tcW w:w="10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8"/>
              </w:rPr>
            </w:pPr>
          </w:p>
        </w:tc>
      </w:tr>
      <w:tr w:rsidR="00083FD7" w:rsidRPr="00083FD7" w:rsidTr="00152825">
        <w:trPr>
          <w:trHeight w:val="515"/>
        </w:trPr>
        <w:tc>
          <w:tcPr>
            <w:tcW w:w="90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274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6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88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8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96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4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2040" w:type="dxa"/>
            <w:gridSpan w:val="2"/>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04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08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r>
      <w:tr w:rsidR="00083FD7" w:rsidRPr="00083FD7" w:rsidTr="00152825">
        <w:trPr>
          <w:trHeight w:val="268"/>
        </w:trPr>
        <w:tc>
          <w:tcPr>
            <w:tcW w:w="900" w:type="dxa"/>
            <w:tcBorders>
              <w:left w:val="single" w:sz="8" w:space="0" w:color="auto"/>
              <w:right w:val="single" w:sz="8" w:space="0" w:color="auto"/>
            </w:tcBorders>
            <w:shd w:val="clear" w:color="auto" w:fill="auto"/>
            <w:vAlign w:val="bottom"/>
          </w:tcPr>
          <w:p w:rsidR="00083FD7" w:rsidRPr="00083FD7" w:rsidRDefault="00083FD7" w:rsidP="00083FD7">
            <w:pPr>
              <w:spacing w:line="267" w:lineRule="exact"/>
              <w:ind w:right="60"/>
              <w:jc w:val="both"/>
              <w:rPr>
                <w:rFonts w:ascii="Times New Roman" w:eastAsia="Times New Roman" w:hAnsi="Times New Roman" w:cs="Times New Roman"/>
                <w:sz w:val="24"/>
              </w:rPr>
            </w:pPr>
            <w:r w:rsidRPr="00083FD7">
              <w:rPr>
                <w:rFonts w:ascii="Times New Roman" w:eastAsia="Times New Roman" w:hAnsi="Times New Roman" w:cs="Times New Roman"/>
                <w:sz w:val="24"/>
              </w:rPr>
              <w:t>класс</w:t>
            </w:r>
          </w:p>
        </w:tc>
        <w:tc>
          <w:tcPr>
            <w:tcW w:w="274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sz w:val="24"/>
              </w:rPr>
            </w:pPr>
            <w:r w:rsidRPr="00083FD7">
              <w:rPr>
                <w:rFonts w:ascii="Times New Roman" w:eastAsia="Times New Roman" w:hAnsi="Times New Roman" w:cs="Times New Roman"/>
                <w:sz w:val="24"/>
              </w:rPr>
              <w:t>Контрольные</w:t>
            </w:r>
          </w:p>
        </w:tc>
        <w:tc>
          <w:tcPr>
            <w:tcW w:w="6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3"/>
              </w:rPr>
            </w:pPr>
          </w:p>
        </w:tc>
        <w:tc>
          <w:tcPr>
            <w:tcW w:w="88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3"/>
              </w:rPr>
            </w:pPr>
          </w:p>
        </w:tc>
        <w:tc>
          <w:tcPr>
            <w:tcW w:w="8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3"/>
              </w:rPr>
            </w:pPr>
          </w:p>
        </w:tc>
        <w:tc>
          <w:tcPr>
            <w:tcW w:w="96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3"/>
              </w:rPr>
            </w:pPr>
          </w:p>
        </w:tc>
        <w:tc>
          <w:tcPr>
            <w:tcW w:w="4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3"/>
              </w:rPr>
            </w:pPr>
          </w:p>
        </w:tc>
        <w:tc>
          <w:tcPr>
            <w:tcW w:w="2040" w:type="dxa"/>
            <w:gridSpan w:val="2"/>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sz w:val="24"/>
              </w:rPr>
            </w:pPr>
            <w:r w:rsidRPr="00083FD7">
              <w:rPr>
                <w:rFonts w:ascii="Times New Roman" w:eastAsia="Times New Roman" w:hAnsi="Times New Roman" w:cs="Times New Roman"/>
                <w:sz w:val="24"/>
              </w:rPr>
              <w:t>ПОКАЗАТЕЛИ</w:t>
            </w:r>
          </w:p>
        </w:tc>
        <w:tc>
          <w:tcPr>
            <w:tcW w:w="104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3"/>
              </w:rPr>
            </w:pPr>
          </w:p>
        </w:tc>
        <w:tc>
          <w:tcPr>
            <w:tcW w:w="108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3"/>
              </w:rPr>
            </w:pPr>
          </w:p>
        </w:tc>
      </w:tr>
      <w:tr w:rsidR="00083FD7" w:rsidRPr="00083FD7" w:rsidTr="00152825">
        <w:trPr>
          <w:trHeight w:val="250"/>
        </w:trPr>
        <w:tc>
          <w:tcPr>
            <w:tcW w:w="900" w:type="dxa"/>
            <w:tcBorders>
              <w:left w:val="single" w:sz="8" w:space="0" w:color="auto"/>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274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6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88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8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96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4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98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6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4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r>
    </w:tbl>
    <w:p w:rsidR="00083FD7" w:rsidRPr="00083FD7" w:rsidRDefault="00083FD7" w:rsidP="00083FD7">
      <w:pPr>
        <w:spacing w:line="131" w:lineRule="exact"/>
        <w:jc w:val="both"/>
        <w:rPr>
          <w:rFonts w:ascii="Times New Roman" w:eastAsia="Times New Roman" w:hAnsi="Times New Roman" w:cs="Times New Roman"/>
        </w:rPr>
      </w:pPr>
    </w:p>
    <w:tbl>
      <w:tblPr>
        <w:tblW w:w="0" w:type="auto"/>
        <w:tblInd w:w="10" w:type="dxa"/>
        <w:tblLayout w:type="fixed"/>
        <w:tblCellMar>
          <w:left w:w="0" w:type="dxa"/>
          <w:right w:w="0" w:type="dxa"/>
        </w:tblCellMar>
        <w:tblLook w:val="0000" w:firstRow="0" w:lastRow="0" w:firstColumn="0" w:lastColumn="0" w:noHBand="0" w:noVBand="0"/>
      </w:tblPr>
      <w:tblGrid>
        <w:gridCol w:w="900"/>
        <w:gridCol w:w="2740"/>
        <w:gridCol w:w="940"/>
        <w:gridCol w:w="1020"/>
        <w:gridCol w:w="20"/>
        <w:gridCol w:w="40"/>
        <w:gridCol w:w="960"/>
        <w:gridCol w:w="1080"/>
        <w:gridCol w:w="1020"/>
        <w:gridCol w:w="1080"/>
      </w:tblGrid>
      <w:tr w:rsidR="00083FD7" w:rsidRPr="00083FD7" w:rsidTr="00083FD7">
        <w:trPr>
          <w:trHeight w:val="290"/>
        </w:trPr>
        <w:tc>
          <w:tcPr>
            <w:tcW w:w="900" w:type="dxa"/>
            <w:tcBorders>
              <w:top w:val="single" w:sz="8" w:space="0" w:color="auto"/>
              <w:left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bookmarkStart w:id="282" w:name="page254"/>
            <w:bookmarkEnd w:id="282"/>
          </w:p>
        </w:tc>
        <w:tc>
          <w:tcPr>
            <w:tcW w:w="2740" w:type="dxa"/>
            <w:tcBorders>
              <w:top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упражнения</w:t>
            </w:r>
          </w:p>
        </w:tc>
        <w:tc>
          <w:tcPr>
            <w:tcW w:w="940" w:type="dxa"/>
            <w:tcBorders>
              <w:top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020" w:type="dxa"/>
            <w:tcBorders>
              <w:top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60" w:type="dxa"/>
            <w:gridSpan w:val="2"/>
            <w:tcBorders>
              <w:top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960" w:type="dxa"/>
            <w:tcBorders>
              <w:top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080" w:type="dxa"/>
            <w:tcBorders>
              <w:top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020" w:type="dxa"/>
            <w:tcBorders>
              <w:top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080" w:type="dxa"/>
            <w:tcBorders>
              <w:top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r>
      <w:tr w:rsidR="00083FD7" w:rsidRPr="00083FD7" w:rsidTr="00083FD7">
        <w:trPr>
          <w:trHeight w:val="248"/>
        </w:trPr>
        <w:tc>
          <w:tcPr>
            <w:tcW w:w="900" w:type="dxa"/>
            <w:tcBorders>
              <w:left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274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94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2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60" w:type="dxa"/>
            <w:gridSpan w:val="2"/>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96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8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2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r>
      <w:tr w:rsidR="00083FD7" w:rsidRPr="00083FD7" w:rsidTr="00083FD7">
        <w:trPr>
          <w:trHeight w:val="270"/>
        </w:trPr>
        <w:tc>
          <w:tcPr>
            <w:tcW w:w="900" w:type="dxa"/>
            <w:tcBorders>
              <w:left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3"/>
              </w:rPr>
            </w:pPr>
          </w:p>
        </w:tc>
        <w:tc>
          <w:tcPr>
            <w:tcW w:w="2740" w:type="dxa"/>
            <w:tcBorders>
              <w:right w:val="single" w:sz="8" w:space="0" w:color="auto"/>
            </w:tcBorders>
            <w:shd w:val="clear" w:color="auto" w:fill="auto"/>
            <w:vAlign w:val="bottom"/>
          </w:tcPr>
          <w:p w:rsidR="00083FD7" w:rsidRPr="00083FD7" w:rsidRDefault="00083FD7" w:rsidP="00083FD7">
            <w:pPr>
              <w:spacing w:line="270" w:lineRule="exact"/>
              <w:jc w:val="both"/>
              <w:rPr>
                <w:rFonts w:ascii="Times New Roman" w:eastAsia="Times New Roman" w:hAnsi="Times New Roman" w:cs="Times New Roman"/>
                <w:sz w:val="24"/>
              </w:rPr>
            </w:pPr>
            <w:r w:rsidRPr="00083FD7">
              <w:rPr>
                <w:rFonts w:ascii="Times New Roman" w:eastAsia="Times New Roman" w:hAnsi="Times New Roman" w:cs="Times New Roman"/>
                <w:sz w:val="24"/>
              </w:rPr>
              <w:t>Учащиеся</w:t>
            </w:r>
          </w:p>
        </w:tc>
        <w:tc>
          <w:tcPr>
            <w:tcW w:w="94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3"/>
              </w:rPr>
            </w:pPr>
          </w:p>
        </w:tc>
        <w:tc>
          <w:tcPr>
            <w:tcW w:w="1080" w:type="dxa"/>
            <w:gridSpan w:val="3"/>
            <w:shd w:val="clear" w:color="auto" w:fill="auto"/>
            <w:vAlign w:val="bottom"/>
          </w:tcPr>
          <w:p w:rsidR="00083FD7" w:rsidRPr="00083FD7" w:rsidRDefault="00083FD7" w:rsidP="00083FD7">
            <w:pPr>
              <w:spacing w:line="270"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Мальчики</w:t>
            </w:r>
          </w:p>
        </w:tc>
        <w:tc>
          <w:tcPr>
            <w:tcW w:w="96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3"/>
              </w:rPr>
            </w:pPr>
          </w:p>
        </w:tc>
        <w:tc>
          <w:tcPr>
            <w:tcW w:w="1080" w:type="dxa"/>
            <w:shd w:val="clear" w:color="auto" w:fill="auto"/>
            <w:vAlign w:val="bottom"/>
          </w:tcPr>
          <w:p w:rsidR="00083FD7" w:rsidRPr="00083FD7" w:rsidRDefault="00083FD7" w:rsidP="00083FD7">
            <w:pPr>
              <w:spacing w:line="270" w:lineRule="exact"/>
              <w:jc w:val="both"/>
              <w:rPr>
                <w:rFonts w:ascii="Times New Roman" w:eastAsia="Times New Roman" w:hAnsi="Times New Roman" w:cs="Times New Roman"/>
                <w:w w:val="98"/>
                <w:sz w:val="24"/>
              </w:rPr>
            </w:pPr>
            <w:r w:rsidRPr="00083FD7">
              <w:rPr>
                <w:rFonts w:ascii="Times New Roman" w:eastAsia="Times New Roman" w:hAnsi="Times New Roman" w:cs="Times New Roman"/>
                <w:w w:val="98"/>
                <w:sz w:val="24"/>
              </w:rPr>
              <w:t>Девочки</w:t>
            </w:r>
          </w:p>
        </w:tc>
        <w:tc>
          <w:tcPr>
            <w:tcW w:w="102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3"/>
              </w:rPr>
            </w:pPr>
          </w:p>
        </w:tc>
        <w:tc>
          <w:tcPr>
            <w:tcW w:w="108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3"/>
              </w:rPr>
            </w:pPr>
          </w:p>
        </w:tc>
      </w:tr>
      <w:tr w:rsidR="00083FD7" w:rsidRPr="00083FD7" w:rsidTr="00083FD7">
        <w:trPr>
          <w:trHeight w:val="248"/>
        </w:trPr>
        <w:tc>
          <w:tcPr>
            <w:tcW w:w="900" w:type="dxa"/>
            <w:tcBorders>
              <w:left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274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94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2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60" w:type="dxa"/>
            <w:gridSpan w:val="2"/>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96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8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2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r>
      <w:tr w:rsidR="00083FD7" w:rsidRPr="00083FD7" w:rsidTr="00083FD7">
        <w:trPr>
          <w:trHeight w:val="270"/>
        </w:trPr>
        <w:tc>
          <w:tcPr>
            <w:tcW w:w="900" w:type="dxa"/>
            <w:tcBorders>
              <w:left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3"/>
              </w:rPr>
            </w:pPr>
          </w:p>
        </w:tc>
        <w:tc>
          <w:tcPr>
            <w:tcW w:w="2740" w:type="dxa"/>
            <w:tcBorders>
              <w:right w:val="single" w:sz="8" w:space="0" w:color="auto"/>
            </w:tcBorders>
            <w:shd w:val="clear" w:color="auto" w:fill="auto"/>
            <w:vAlign w:val="bottom"/>
          </w:tcPr>
          <w:p w:rsidR="00083FD7" w:rsidRPr="00083FD7" w:rsidRDefault="00083FD7" w:rsidP="00083FD7">
            <w:pPr>
              <w:spacing w:line="269" w:lineRule="exact"/>
              <w:jc w:val="both"/>
              <w:rPr>
                <w:rFonts w:ascii="Times New Roman" w:eastAsia="Times New Roman" w:hAnsi="Times New Roman" w:cs="Times New Roman"/>
                <w:sz w:val="24"/>
              </w:rPr>
            </w:pPr>
            <w:r w:rsidRPr="00083FD7">
              <w:rPr>
                <w:rFonts w:ascii="Times New Roman" w:eastAsia="Times New Roman" w:hAnsi="Times New Roman" w:cs="Times New Roman"/>
                <w:sz w:val="24"/>
              </w:rPr>
              <w:t>Оценка</w:t>
            </w:r>
          </w:p>
        </w:tc>
        <w:tc>
          <w:tcPr>
            <w:tcW w:w="940" w:type="dxa"/>
            <w:tcBorders>
              <w:right w:val="single" w:sz="8" w:space="0" w:color="auto"/>
            </w:tcBorders>
            <w:shd w:val="clear" w:color="auto" w:fill="auto"/>
            <w:vAlign w:val="bottom"/>
          </w:tcPr>
          <w:p w:rsidR="00083FD7" w:rsidRPr="00083FD7" w:rsidRDefault="00083FD7" w:rsidP="00083FD7">
            <w:pPr>
              <w:spacing w:line="269" w:lineRule="exact"/>
              <w:jc w:val="both"/>
              <w:rPr>
                <w:rFonts w:ascii="Times New Roman" w:eastAsia="Times New Roman" w:hAnsi="Times New Roman" w:cs="Times New Roman"/>
                <w:sz w:val="24"/>
              </w:rPr>
            </w:pPr>
            <w:r w:rsidRPr="00083FD7">
              <w:rPr>
                <w:rFonts w:ascii="Times New Roman" w:eastAsia="Times New Roman" w:hAnsi="Times New Roman" w:cs="Times New Roman"/>
                <w:sz w:val="24"/>
              </w:rPr>
              <w:t>“5”</w:t>
            </w:r>
          </w:p>
        </w:tc>
        <w:tc>
          <w:tcPr>
            <w:tcW w:w="1020" w:type="dxa"/>
            <w:tcBorders>
              <w:right w:val="single" w:sz="8" w:space="0" w:color="auto"/>
            </w:tcBorders>
            <w:shd w:val="clear" w:color="auto" w:fill="auto"/>
            <w:vAlign w:val="bottom"/>
          </w:tcPr>
          <w:p w:rsidR="00083FD7" w:rsidRPr="00083FD7" w:rsidRDefault="00083FD7" w:rsidP="00083FD7">
            <w:pPr>
              <w:spacing w:line="269" w:lineRule="exact"/>
              <w:jc w:val="both"/>
              <w:rPr>
                <w:rFonts w:ascii="Times New Roman" w:eastAsia="Times New Roman" w:hAnsi="Times New Roman" w:cs="Times New Roman"/>
                <w:sz w:val="24"/>
              </w:rPr>
            </w:pPr>
            <w:r w:rsidRPr="00083FD7">
              <w:rPr>
                <w:rFonts w:ascii="Times New Roman" w:eastAsia="Times New Roman" w:hAnsi="Times New Roman" w:cs="Times New Roman"/>
                <w:sz w:val="24"/>
              </w:rPr>
              <w:t>“4”</w:t>
            </w:r>
          </w:p>
        </w:tc>
        <w:tc>
          <w:tcPr>
            <w:tcW w:w="60" w:type="dxa"/>
            <w:gridSpan w:val="2"/>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3"/>
              </w:rPr>
            </w:pPr>
          </w:p>
        </w:tc>
        <w:tc>
          <w:tcPr>
            <w:tcW w:w="960" w:type="dxa"/>
            <w:tcBorders>
              <w:right w:val="single" w:sz="8" w:space="0" w:color="auto"/>
            </w:tcBorders>
            <w:shd w:val="clear" w:color="auto" w:fill="auto"/>
            <w:vAlign w:val="bottom"/>
          </w:tcPr>
          <w:p w:rsidR="00083FD7" w:rsidRPr="00083FD7" w:rsidRDefault="00083FD7" w:rsidP="00083FD7">
            <w:pPr>
              <w:spacing w:line="269" w:lineRule="exact"/>
              <w:jc w:val="both"/>
              <w:rPr>
                <w:rFonts w:ascii="Times New Roman" w:eastAsia="Times New Roman" w:hAnsi="Times New Roman" w:cs="Times New Roman"/>
                <w:sz w:val="24"/>
              </w:rPr>
            </w:pPr>
            <w:r w:rsidRPr="00083FD7">
              <w:rPr>
                <w:rFonts w:ascii="Times New Roman" w:eastAsia="Times New Roman" w:hAnsi="Times New Roman" w:cs="Times New Roman"/>
                <w:sz w:val="24"/>
              </w:rPr>
              <w:t>“3”</w:t>
            </w:r>
          </w:p>
        </w:tc>
        <w:tc>
          <w:tcPr>
            <w:tcW w:w="1080" w:type="dxa"/>
            <w:tcBorders>
              <w:right w:val="single" w:sz="8" w:space="0" w:color="auto"/>
            </w:tcBorders>
            <w:shd w:val="clear" w:color="auto" w:fill="auto"/>
            <w:vAlign w:val="bottom"/>
          </w:tcPr>
          <w:p w:rsidR="00083FD7" w:rsidRPr="00083FD7" w:rsidRDefault="00083FD7" w:rsidP="00083FD7">
            <w:pPr>
              <w:spacing w:line="269" w:lineRule="exact"/>
              <w:jc w:val="both"/>
              <w:rPr>
                <w:rFonts w:ascii="Times New Roman" w:eastAsia="Times New Roman" w:hAnsi="Times New Roman" w:cs="Times New Roman"/>
                <w:sz w:val="24"/>
              </w:rPr>
            </w:pPr>
            <w:r w:rsidRPr="00083FD7">
              <w:rPr>
                <w:rFonts w:ascii="Times New Roman" w:eastAsia="Times New Roman" w:hAnsi="Times New Roman" w:cs="Times New Roman"/>
                <w:sz w:val="24"/>
              </w:rPr>
              <w:t>“5”</w:t>
            </w:r>
          </w:p>
        </w:tc>
        <w:tc>
          <w:tcPr>
            <w:tcW w:w="1020" w:type="dxa"/>
            <w:tcBorders>
              <w:right w:val="single" w:sz="8" w:space="0" w:color="auto"/>
            </w:tcBorders>
            <w:shd w:val="clear" w:color="auto" w:fill="auto"/>
            <w:vAlign w:val="bottom"/>
          </w:tcPr>
          <w:p w:rsidR="00083FD7" w:rsidRPr="00083FD7" w:rsidRDefault="00083FD7" w:rsidP="00083FD7">
            <w:pPr>
              <w:spacing w:line="269" w:lineRule="exact"/>
              <w:jc w:val="both"/>
              <w:rPr>
                <w:rFonts w:ascii="Times New Roman" w:eastAsia="Times New Roman" w:hAnsi="Times New Roman" w:cs="Times New Roman"/>
                <w:sz w:val="24"/>
              </w:rPr>
            </w:pPr>
            <w:r w:rsidRPr="00083FD7">
              <w:rPr>
                <w:rFonts w:ascii="Times New Roman" w:eastAsia="Times New Roman" w:hAnsi="Times New Roman" w:cs="Times New Roman"/>
                <w:sz w:val="24"/>
              </w:rPr>
              <w:t>“4”</w:t>
            </w:r>
          </w:p>
        </w:tc>
        <w:tc>
          <w:tcPr>
            <w:tcW w:w="1080" w:type="dxa"/>
            <w:tcBorders>
              <w:right w:val="single" w:sz="8" w:space="0" w:color="auto"/>
            </w:tcBorders>
            <w:shd w:val="clear" w:color="auto" w:fill="auto"/>
            <w:vAlign w:val="bottom"/>
          </w:tcPr>
          <w:p w:rsidR="00083FD7" w:rsidRPr="00083FD7" w:rsidRDefault="00083FD7" w:rsidP="00083FD7">
            <w:pPr>
              <w:spacing w:line="269" w:lineRule="exact"/>
              <w:jc w:val="both"/>
              <w:rPr>
                <w:rFonts w:ascii="Times New Roman" w:eastAsia="Times New Roman" w:hAnsi="Times New Roman" w:cs="Times New Roman"/>
                <w:sz w:val="24"/>
              </w:rPr>
            </w:pPr>
            <w:r w:rsidRPr="00083FD7">
              <w:rPr>
                <w:rFonts w:ascii="Times New Roman" w:eastAsia="Times New Roman" w:hAnsi="Times New Roman" w:cs="Times New Roman"/>
                <w:sz w:val="24"/>
              </w:rPr>
              <w:t>“3”</w:t>
            </w:r>
          </w:p>
        </w:tc>
      </w:tr>
      <w:tr w:rsidR="00083FD7" w:rsidRPr="00083FD7" w:rsidTr="00083FD7">
        <w:trPr>
          <w:trHeight w:val="248"/>
        </w:trPr>
        <w:tc>
          <w:tcPr>
            <w:tcW w:w="900" w:type="dxa"/>
            <w:tcBorders>
              <w:left w:val="single" w:sz="8" w:space="0" w:color="auto"/>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274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94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2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60" w:type="dxa"/>
            <w:gridSpan w:val="2"/>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96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2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r>
      <w:tr w:rsidR="00083FD7" w:rsidRPr="00083FD7" w:rsidTr="00083FD7">
        <w:trPr>
          <w:trHeight w:val="270"/>
        </w:trPr>
        <w:tc>
          <w:tcPr>
            <w:tcW w:w="900" w:type="dxa"/>
            <w:tcBorders>
              <w:left w:val="single" w:sz="8" w:space="0" w:color="auto"/>
              <w:right w:val="single" w:sz="8" w:space="0" w:color="auto"/>
            </w:tcBorders>
            <w:shd w:val="clear" w:color="auto" w:fill="auto"/>
            <w:vAlign w:val="bottom"/>
          </w:tcPr>
          <w:p w:rsidR="00083FD7" w:rsidRPr="00083FD7" w:rsidRDefault="00083FD7" w:rsidP="00083FD7">
            <w:pPr>
              <w:spacing w:line="269" w:lineRule="exact"/>
              <w:ind w:right="540"/>
              <w:jc w:val="both"/>
              <w:rPr>
                <w:rFonts w:ascii="Times New Roman" w:eastAsia="Times New Roman" w:hAnsi="Times New Roman" w:cs="Times New Roman"/>
                <w:sz w:val="24"/>
              </w:rPr>
            </w:pPr>
            <w:r w:rsidRPr="00083FD7">
              <w:rPr>
                <w:rFonts w:ascii="Times New Roman" w:eastAsia="Times New Roman" w:hAnsi="Times New Roman" w:cs="Times New Roman"/>
                <w:sz w:val="24"/>
              </w:rPr>
              <w:t>7</w:t>
            </w:r>
          </w:p>
        </w:tc>
        <w:tc>
          <w:tcPr>
            <w:tcW w:w="2740" w:type="dxa"/>
            <w:tcBorders>
              <w:right w:val="single" w:sz="8" w:space="0" w:color="auto"/>
            </w:tcBorders>
            <w:shd w:val="clear" w:color="auto" w:fill="auto"/>
            <w:vAlign w:val="bottom"/>
          </w:tcPr>
          <w:p w:rsidR="00083FD7" w:rsidRPr="00083FD7" w:rsidRDefault="00083FD7" w:rsidP="00083FD7">
            <w:pPr>
              <w:spacing w:line="269" w:lineRule="exact"/>
              <w:jc w:val="both"/>
              <w:rPr>
                <w:rFonts w:ascii="Times New Roman" w:eastAsia="Times New Roman" w:hAnsi="Times New Roman" w:cs="Times New Roman"/>
                <w:sz w:val="24"/>
              </w:rPr>
            </w:pPr>
            <w:r w:rsidRPr="00083FD7">
              <w:rPr>
                <w:rFonts w:ascii="Times New Roman" w:eastAsia="Times New Roman" w:hAnsi="Times New Roman" w:cs="Times New Roman"/>
                <w:sz w:val="24"/>
              </w:rPr>
              <w:t>Челночный бег 4x9  м,</w:t>
            </w:r>
          </w:p>
        </w:tc>
        <w:tc>
          <w:tcPr>
            <w:tcW w:w="940" w:type="dxa"/>
            <w:tcBorders>
              <w:right w:val="single" w:sz="8" w:space="0" w:color="auto"/>
            </w:tcBorders>
            <w:shd w:val="clear" w:color="auto" w:fill="auto"/>
            <w:vAlign w:val="bottom"/>
          </w:tcPr>
          <w:p w:rsidR="00083FD7" w:rsidRPr="00083FD7" w:rsidRDefault="00083FD7" w:rsidP="00083FD7">
            <w:pPr>
              <w:spacing w:line="269"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9,8</w:t>
            </w:r>
          </w:p>
        </w:tc>
        <w:tc>
          <w:tcPr>
            <w:tcW w:w="1020" w:type="dxa"/>
            <w:tcBorders>
              <w:right w:val="single" w:sz="8" w:space="0" w:color="auto"/>
            </w:tcBorders>
            <w:shd w:val="clear" w:color="auto" w:fill="auto"/>
            <w:vAlign w:val="bottom"/>
          </w:tcPr>
          <w:p w:rsidR="00083FD7" w:rsidRPr="00083FD7" w:rsidRDefault="00083FD7" w:rsidP="00083FD7">
            <w:pPr>
              <w:spacing w:line="269"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10,3</w:t>
            </w:r>
          </w:p>
        </w:tc>
        <w:tc>
          <w:tcPr>
            <w:tcW w:w="60" w:type="dxa"/>
            <w:gridSpan w:val="2"/>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3"/>
              </w:rPr>
            </w:pPr>
          </w:p>
        </w:tc>
        <w:tc>
          <w:tcPr>
            <w:tcW w:w="960" w:type="dxa"/>
            <w:tcBorders>
              <w:right w:val="single" w:sz="8" w:space="0" w:color="auto"/>
            </w:tcBorders>
            <w:shd w:val="clear" w:color="auto" w:fill="auto"/>
            <w:vAlign w:val="bottom"/>
          </w:tcPr>
          <w:p w:rsidR="00083FD7" w:rsidRPr="00083FD7" w:rsidRDefault="00083FD7" w:rsidP="00083FD7">
            <w:pPr>
              <w:spacing w:line="269"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10,8</w:t>
            </w:r>
          </w:p>
        </w:tc>
        <w:tc>
          <w:tcPr>
            <w:tcW w:w="1080" w:type="dxa"/>
            <w:tcBorders>
              <w:right w:val="single" w:sz="8" w:space="0" w:color="auto"/>
            </w:tcBorders>
            <w:shd w:val="clear" w:color="auto" w:fill="auto"/>
            <w:vAlign w:val="bottom"/>
          </w:tcPr>
          <w:p w:rsidR="00083FD7" w:rsidRPr="00083FD7" w:rsidRDefault="00083FD7" w:rsidP="00083FD7">
            <w:pPr>
              <w:spacing w:line="269"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10,1</w:t>
            </w:r>
          </w:p>
        </w:tc>
        <w:tc>
          <w:tcPr>
            <w:tcW w:w="1020" w:type="dxa"/>
            <w:tcBorders>
              <w:right w:val="single" w:sz="8" w:space="0" w:color="auto"/>
            </w:tcBorders>
            <w:shd w:val="clear" w:color="auto" w:fill="auto"/>
            <w:vAlign w:val="bottom"/>
          </w:tcPr>
          <w:p w:rsidR="00083FD7" w:rsidRPr="00083FD7" w:rsidRDefault="00083FD7" w:rsidP="00083FD7">
            <w:pPr>
              <w:spacing w:line="269"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10,5</w:t>
            </w:r>
          </w:p>
        </w:tc>
        <w:tc>
          <w:tcPr>
            <w:tcW w:w="1080" w:type="dxa"/>
            <w:tcBorders>
              <w:right w:val="single" w:sz="8" w:space="0" w:color="auto"/>
            </w:tcBorders>
            <w:shd w:val="clear" w:color="auto" w:fill="auto"/>
            <w:vAlign w:val="bottom"/>
          </w:tcPr>
          <w:p w:rsidR="00083FD7" w:rsidRPr="00083FD7" w:rsidRDefault="00083FD7" w:rsidP="00083FD7">
            <w:pPr>
              <w:spacing w:line="269"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11,3</w:t>
            </w:r>
          </w:p>
        </w:tc>
      </w:tr>
      <w:tr w:rsidR="00083FD7" w:rsidRPr="00083FD7" w:rsidTr="00083FD7">
        <w:trPr>
          <w:trHeight w:val="317"/>
        </w:trPr>
        <w:tc>
          <w:tcPr>
            <w:tcW w:w="900" w:type="dxa"/>
            <w:tcBorders>
              <w:left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274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сек</w:t>
            </w:r>
          </w:p>
        </w:tc>
        <w:tc>
          <w:tcPr>
            <w:tcW w:w="94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02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60" w:type="dxa"/>
            <w:gridSpan w:val="2"/>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96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08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02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08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r>
      <w:tr w:rsidR="00083FD7" w:rsidRPr="00083FD7" w:rsidTr="00083FD7">
        <w:trPr>
          <w:trHeight w:val="248"/>
        </w:trPr>
        <w:tc>
          <w:tcPr>
            <w:tcW w:w="900" w:type="dxa"/>
            <w:tcBorders>
              <w:left w:val="single" w:sz="8" w:space="0" w:color="auto"/>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274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94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2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60" w:type="dxa"/>
            <w:gridSpan w:val="2"/>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96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2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r>
      <w:tr w:rsidR="00083FD7" w:rsidRPr="00083FD7" w:rsidTr="00083FD7">
        <w:trPr>
          <w:trHeight w:val="270"/>
        </w:trPr>
        <w:tc>
          <w:tcPr>
            <w:tcW w:w="900" w:type="dxa"/>
            <w:tcBorders>
              <w:left w:val="single" w:sz="8" w:space="0" w:color="auto"/>
              <w:right w:val="single" w:sz="8" w:space="0" w:color="auto"/>
            </w:tcBorders>
            <w:shd w:val="clear" w:color="auto" w:fill="auto"/>
            <w:vAlign w:val="bottom"/>
          </w:tcPr>
          <w:p w:rsidR="00083FD7" w:rsidRPr="00083FD7" w:rsidRDefault="00083FD7" w:rsidP="00083FD7">
            <w:pPr>
              <w:spacing w:line="269" w:lineRule="exact"/>
              <w:ind w:right="540"/>
              <w:jc w:val="both"/>
              <w:rPr>
                <w:rFonts w:ascii="Times New Roman" w:eastAsia="Times New Roman" w:hAnsi="Times New Roman" w:cs="Times New Roman"/>
                <w:sz w:val="24"/>
              </w:rPr>
            </w:pPr>
            <w:r w:rsidRPr="00083FD7">
              <w:rPr>
                <w:rFonts w:ascii="Times New Roman" w:eastAsia="Times New Roman" w:hAnsi="Times New Roman" w:cs="Times New Roman"/>
                <w:sz w:val="24"/>
              </w:rPr>
              <w:t>7</w:t>
            </w:r>
          </w:p>
        </w:tc>
        <w:tc>
          <w:tcPr>
            <w:tcW w:w="2740" w:type="dxa"/>
            <w:tcBorders>
              <w:right w:val="single" w:sz="8" w:space="0" w:color="auto"/>
            </w:tcBorders>
            <w:shd w:val="clear" w:color="auto" w:fill="auto"/>
            <w:vAlign w:val="bottom"/>
          </w:tcPr>
          <w:p w:rsidR="00083FD7" w:rsidRPr="00083FD7" w:rsidRDefault="00083FD7" w:rsidP="00083FD7">
            <w:pPr>
              <w:spacing w:line="269" w:lineRule="exact"/>
              <w:jc w:val="both"/>
              <w:rPr>
                <w:rFonts w:ascii="Times New Roman" w:eastAsia="Times New Roman" w:hAnsi="Times New Roman" w:cs="Times New Roman"/>
                <w:sz w:val="24"/>
              </w:rPr>
            </w:pPr>
            <w:r w:rsidRPr="00083FD7">
              <w:rPr>
                <w:rFonts w:ascii="Times New Roman" w:eastAsia="Times New Roman" w:hAnsi="Times New Roman" w:cs="Times New Roman"/>
                <w:sz w:val="24"/>
              </w:rPr>
              <w:t>Бег 30 м, секунд</w:t>
            </w:r>
          </w:p>
        </w:tc>
        <w:tc>
          <w:tcPr>
            <w:tcW w:w="940" w:type="dxa"/>
            <w:tcBorders>
              <w:right w:val="single" w:sz="8" w:space="0" w:color="auto"/>
            </w:tcBorders>
            <w:shd w:val="clear" w:color="auto" w:fill="auto"/>
            <w:vAlign w:val="bottom"/>
          </w:tcPr>
          <w:p w:rsidR="00083FD7" w:rsidRPr="00083FD7" w:rsidRDefault="00083FD7" w:rsidP="00083FD7">
            <w:pPr>
              <w:spacing w:line="269"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5,0</w:t>
            </w:r>
          </w:p>
        </w:tc>
        <w:tc>
          <w:tcPr>
            <w:tcW w:w="1020" w:type="dxa"/>
            <w:tcBorders>
              <w:right w:val="single" w:sz="8" w:space="0" w:color="auto"/>
            </w:tcBorders>
            <w:shd w:val="clear" w:color="auto" w:fill="auto"/>
            <w:vAlign w:val="bottom"/>
          </w:tcPr>
          <w:p w:rsidR="00083FD7" w:rsidRPr="00083FD7" w:rsidRDefault="00083FD7" w:rsidP="00083FD7">
            <w:pPr>
              <w:spacing w:line="269"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5,3</w:t>
            </w:r>
          </w:p>
        </w:tc>
        <w:tc>
          <w:tcPr>
            <w:tcW w:w="60" w:type="dxa"/>
            <w:gridSpan w:val="2"/>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3"/>
              </w:rPr>
            </w:pPr>
          </w:p>
        </w:tc>
        <w:tc>
          <w:tcPr>
            <w:tcW w:w="960" w:type="dxa"/>
            <w:tcBorders>
              <w:right w:val="single" w:sz="8" w:space="0" w:color="auto"/>
            </w:tcBorders>
            <w:shd w:val="clear" w:color="auto" w:fill="auto"/>
            <w:vAlign w:val="bottom"/>
          </w:tcPr>
          <w:p w:rsidR="00083FD7" w:rsidRPr="00083FD7" w:rsidRDefault="00083FD7" w:rsidP="00083FD7">
            <w:pPr>
              <w:spacing w:line="269"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5,6</w:t>
            </w:r>
          </w:p>
        </w:tc>
        <w:tc>
          <w:tcPr>
            <w:tcW w:w="1080" w:type="dxa"/>
            <w:tcBorders>
              <w:right w:val="single" w:sz="8" w:space="0" w:color="auto"/>
            </w:tcBorders>
            <w:shd w:val="clear" w:color="auto" w:fill="auto"/>
            <w:vAlign w:val="bottom"/>
          </w:tcPr>
          <w:p w:rsidR="00083FD7" w:rsidRPr="00083FD7" w:rsidRDefault="00083FD7" w:rsidP="00083FD7">
            <w:pPr>
              <w:spacing w:line="269"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5,3</w:t>
            </w:r>
          </w:p>
        </w:tc>
        <w:tc>
          <w:tcPr>
            <w:tcW w:w="1020" w:type="dxa"/>
            <w:tcBorders>
              <w:right w:val="single" w:sz="8" w:space="0" w:color="auto"/>
            </w:tcBorders>
            <w:shd w:val="clear" w:color="auto" w:fill="auto"/>
            <w:vAlign w:val="bottom"/>
          </w:tcPr>
          <w:p w:rsidR="00083FD7" w:rsidRPr="00083FD7" w:rsidRDefault="00083FD7" w:rsidP="00083FD7">
            <w:pPr>
              <w:spacing w:line="269"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5,6</w:t>
            </w:r>
          </w:p>
        </w:tc>
        <w:tc>
          <w:tcPr>
            <w:tcW w:w="1080" w:type="dxa"/>
            <w:tcBorders>
              <w:right w:val="single" w:sz="8" w:space="0" w:color="auto"/>
            </w:tcBorders>
            <w:shd w:val="clear" w:color="auto" w:fill="auto"/>
            <w:vAlign w:val="bottom"/>
          </w:tcPr>
          <w:p w:rsidR="00083FD7" w:rsidRPr="00083FD7" w:rsidRDefault="00083FD7" w:rsidP="00083FD7">
            <w:pPr>
              <w:spacing w:line="269"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6,0</w:t>
            </w:r>
          </w:p>
        </w:tc>
      </w:tr>
      <w:tr w:rsidR="00083FD7" w:rsidRPr="00083FD7" w:rsidTr="00083FD7">
        <w:trPr>
          <w:trHeight w:val="207"/>
        </w:trPr>
        <w:tc>
          <w:tcPr>
            <w:tcW w:w="900" w:type="dxa"/>
            <w:tcBorders>
              <w:left w:val="single" w:sz="8" w:space="0" w:color="auto"/>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7"/>
              </w:rPr>
            </w:pPr>
          </w:p>
        </w:tc>
        <w:tc>
          <w:tcPr>
            <w:tcW w:w="274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7"/>
              </w:rPr>
            </w:pPr>
          </w:p>
        </w:tc>
        <w:tc>
          <w:tcPr>
            <w:tcW w:w="94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7"/>
              </w:rPr>
            </w:pPr>
          </w:p>
        </w:tc>
        <w:tc>
          <w:tcPr>
            <w:tcW w:w="102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7"/>
              </w:rPr>
            </w:pPr>
          </w:p>
        </w:tc>
        <w:tc>
          <w:tcPr>
            <w:tcW w:w="60" w:type="dxa"/>
            <w:gridSpan w:val="2"/>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7"/>
              </w:rPr>
            </w:pPr>
          </w:p>
        </w:tc>
        <w:tc>
          <w:tcPr>
            <w:tcW w:w="96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7"/>
              </w:rPr>
            </w:pPr>
          </w:p>
        </w:tc>
        <w:tc>
          <w:tcPr>
            <w:tcW w:w="10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7"/>
              </w:rPr>
            </w:pPr>
          </w:p>
        </w:tc>
        <w:tc>
          <w:tcPr>
            <w:tcW w:w="102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7"/>
              </w:rPr>
            </w:pPr>
          </w:p>
        </w:tc>
        <w:tc>
          <w:tcPr>
            <w:tcW w:w="10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7"/>
              </w:rPr>
            </w:pPr>
          </w:p>
        </w:tc>
      </w:tr>
      <w:tr w:rsidR="00083FD7" w:rsidRPr="00083FD7" w:rsidTr="00083FD7">
        <w:trPr>
          <w:trHeight w:val="268"/>
        </w:trPr>
        <w:tc>
          <w:tcPr>
            <w:tcW w:w="900" w:type="dxa"/>
            <w:tcBorders>
              <w:left w:val="single" w:sz="8" w:space="0" w:color="auto"/>
              <w:right w:val="single" w:sz="8" w:space="0" w:color="auto"/>
            </w:tcBorders>
            <w:shd w:val="clear" w:color="auto" w:fill="auto"/>
            <w:vAlign w:val="bottom"/>
          </w:tcPr>
          <w:p w:rsidR="00083FD7" w:rsidRPr="00083FD7" w:rsidRDefault="00083FD7" w:rsidP="00083FD7">
            <w:pPr>
              <w:spacing w:line="267" w:lineRule="exact"/>
              <w:ind w:right="540"/>
              <w:jc w:val="both"/>
              <w:rPr>
                <w:rFonts w:ascii="Times New Roman" w:eastAsia="Times New Roman" w:hAnsi="Times New Roman" w:cs="Times New Roman"/>
                <w:sz w:val="24"/>
              </w:rPr>
            </w:pPr>
            <w:r w:rsidRPr="00083FD7">
              <w:rPr>
                <w:rFonts w:ascii="Times New Roman" w:eastAsia="Times New Roman" w:hAnsi="Times New Roman" w:cs="Times New Roman"/>
                <w:sz w:val="24"/>
              </w:rPr>
              <w:t>7</w:t>
            </w:r>
          </w:p>
        </w:tc>
        <w:tc>
          <w:tcPr>
            <w:tcW w:w="274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sz w:val="24"/>
              </w:rPr>
            </w:pPr>
            <w:r w:rsidRPr="00083FD7">
              <w:rPr>
                <w:rFonts w:ascii="Times New Roman" w:eastAsia="Times New Roman" w:hAnsi="Times New Roman" w:cs="Times New Roman"/>
                <w:sz w:val="24"/>
              </w:rPr>
              <w:t>Бег 1000м - мальчики,</w:t>
            </w:r>
          </w:p>
        </w:tc>
        <w:tc>
          <w:tcPr>
            <w:tcW w:w="94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4,10</w:t>
            </w:r>
          </w:p>
        </w:tc>
        <w:tc>
          <w:tcPr>
            <w:tcW w:w="102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4,30</w:t>
            </w:r>
          </w:p>
        </w:tc>
        <w:tc>
          <w:tcPr>
            <w:tcW w:w="60" w:type="dxa"/>
            <w:gridSpan w:val="2"/>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3"/>
              </w:rPr>
            </w:pPr>
          </w:p>
        </w:tc>
        <w:tc>
          <w:tcPr>
            <w:tcW w:w="96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5,00</w:t>
            </w:r>
          </w:p>
        </w:tc>
        <w:tc>
          <w:tcPr>
            <w:tcW w:w="108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2,15</w:t>
            </w:r>
          </w:p>
        </w:tc>
        <w:tc>
          <w:tcPr>
            <w:tcW w:w="102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2,25</w:t>
            </w:r>
          </w:p>
        </w:tc>
        <w:tc>
          <w:tcPr>
            <w:tcW w:w="108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2,60</w:t>
            </w:r>
          </w:p>
        </w:tc>
      </w:tr>
      <w:tr w:rsidR="00083FD7" w:rsidRPr="00083FD7" w:rsidTr="00083FD7">
        <w:trPr>
          <w:trHeight w:val="319"/>
        </w:trPr>
        <w:tc>
          <w:tcPr>
            <w:tcW w:w="900" w:type="dxa"/>
            <w:tcBorders>
              <w:left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274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мин 500м - девочки,</w:t>
            </w:r>
          </w:p>
        </w:tc>
        <w:tc>
          <w:tcPr>
            <w:tcW w:w="94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02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60" w:type="dxa"/>
            <w:gridSpan w:val="2"/>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96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08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02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08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r>
      <w:tr w:rsidR="00083FD7" w:rsidRPr="00083FD7" w:rsidTr="00083FD7">
        <w:trPr>
          <w:trHeight w:val="317"/>
        </w:trPr>
        <w:tc>
          <w:tcPr>
            <w:tcW w:w="900" w:type="dxa"/>
            <w:tcBorders>
              <w:left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274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мин</w:t>
            </w:r>
          </w:p>
        </w:tc>
        <w:tc>
          <w:tcPr>
            <w:tcW w:w="94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02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60" w:type="dxa"/>
            <w:gridSpan w:val="2"/>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96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08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02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08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r>
      <w:tr w:rsidR="00083FD7" w:rsidRPr="00083FD7" w:rsidTr="00083FD7">
        <w:trPr>
          <w:trHeight w:val="248"/>
        </w:trPr>
        <w:tc>
          <w:tcPr>
            <w:tcW w:w="900" w:type="dxa"/>
            <w:tcBorders>
              <w:left w:val="single" w:sz="8" w:space="0" w:color="auto"/>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274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94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2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60" w:type="dxa"/>
            <w:gridSpan w:val="2"/>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96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2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r>
      <w:tr w:rsidR="00083FD7" w:rsidRPr="00083FD7" w:rsidTr="00083FD7">
        <w:trPr>
          <w:trHeight w:val="270"/>
        </w:trPr>
        <w:tc>
          <w:tcPr>
            <w:tcW w:w="900" w:type="dxa"/>
            <w:tcBorders>
              <w:left w:val="single" w:sz="8" w:space="0" w:color="auto"/>
              <w:right w:val="single" w:sz="8" w:space="0" w:color="auto"/>
            </w:tcBorders>
            <w:shd w:val="clear" w:color="auto" w:fill="auto"/>
            <w:vAlign w:val="bottom"/>
          </w:tcPr>
          <w:p w:rsidR="00083FD7" w:rsidRPr="00083FD7" w:rsidRDefault="00083FD7" w:rsidP="00083FD7">
            <w:pPr>
              <w:spacing w:line="269" w:lineRule="exact"/>
              <w:ind w:right="540"/>
              <w:jc w:val="both"/>
              <w:rPr>
                <w:rFonts w:ascii="Times New Roman" w:eastAsia="Times New Roman" w:hAnsi="Times New Roman" w:cs="Times New Roman"/>
                <w:sz w:val="24"/>
              </w:rPr>
            </w:pPr>
            <w:r w:rsidRPr="00083FD7">
              <w:rPr>
                <w:rFonts w:ascii="Times New Roman" w:eastAsia="Times New Roman" w:hAnsi="Times New Roman" w:cs="Times New Roman"/>
                <w:sz w:val="24"/>
              </w:rPr>
              <w:t>7</w:t>
            </w:r>
          </w:p>
        </w:tc>
        <w:tc>
          <w:tcPr>
            <w:tcW w:w="2740" w:type="dxa"/>
            <w:tcBorders>
              <w:right w:val="single" w:sz="8" w:space="0" w:color="auto"/>
            </w:tcBorders>
            <w:shd w:val="clear" w:color="auto" w:fill="auto"/>
            <w:vAlign w:val="bottom"/>
          </w:tcPr>
          <w:p w:rsidR="00083FD7" w:rsidRPr="00083FD7" w:rsidRDefault="00083FD7" w:rsidP="00083FD7">
            <w:pPr>
              <w:spacing w:line="269" w:lineRule="exact"/>
              <w:jc w:val="both"/>
              <w:rPr>
                <w:rFonts w:ascii="Times New Roman" w:eastAsia="Times New Roman" w:hAnsi="Times New Roman" w:cs="Times New Roman"/>
                <w:sz w:val="24"/>
              </w:rPr>
            </w:pPr>
            <w:r w:rsidRPr="00083FD7">
              <w:rPr>
                <w:rFonts w:ascii="Times New Roman" w:eastAsia="Times New Roman" w:hAnsi="Times New Roman" w:cs="Times New Roman"/>
                <w:sz w:val="24"/>
              </w:rPr>
              <w:t>Бег 60 м, секунд</w:t>
            </w:r>
          </w:p>
        </w:tc>
        <w:tc>
          <w:tcPr>
            <w:tcW w:w="940" w:type="dxa"/>
            <w:tcBorders>
              <w:right w:val="single" w:sz="8" w:space="0" w:color="auto"/>
            </w:tcBorders>
            <w:shd w:val="clear" w:color="auto" w:fill="auto"/>
            <w:vAlign w:val="bottom"/>
          </w:tcPr>
          <w:p w:rsidR="00083FD7" w:rsidRPr="00083FD7" w:rsidRDefault="00083FD7" w:rsidP="00083FD7">
            <w:pPr>
              <w:spacing w:line="269"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9,4</w:t>
            </w:r>
          </w:p>
        </w:tc>
        <w:tc>
          <w:tcPr>
            <w:tcW w:w="1020" w:type="dxa"/>
            <w:tcBorders>
              <w:right w:val="single" w:sz="8" w:space="0" w:color="auto"/>
            </w:tcBorders>
            <w:shd w:val="clear" w:color="auto" w:fill="auto"/>
            <w:vAlign w:val="bottom"/>
          </w:tcPr>
          <w:p w:rsidR="00083FD7" w:rsidRPr="00083FD7" w:rsidRDefault="00083FD7" w:rsidP="00083FD7">
            <w:pPr>
              <w:spacing w:line="269"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10,0</w:t>
            </w:r>
          </w:p>
        </w:tc>
        <w:tc>
          <w:tcPr>
            <w:tcW w:w="60" w:type="dxa"/>
            <w:gridSpan w:val="2"/>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3"/>
              </w:rPr>
            </w:pPr>
          </w:p>
        </w:tc>
        <w:tc>
          <w:tcPr>
            <w:tcW w:w="960" w:type="dxa"/>
            <w:tcBorders>
              <w:right w:val="single" w:sz="8" w:space="0" w:color="auto"/>
            </w:tcBorders>
            <w:shd w:val="clear" w:color="auto" w:fill="auto"/>
            <w:vAlign w:val="bottom"/>
          </w:tcPr>
          <w:p w:rsidR="00083FD7" w:rsidRPr="00083FD7" w:rsidRDefault="00083FD7" w:rsidP="00083FD7">
            <w:pPr>
              <w:spacing w:line="269"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10,8</w:t>
            </w:r>
          </w:p>
        </w:tc>
        <w:tc>
          <w:tcPr>
            <w:tcW w:w="1080" w:type="dxa"/>
            <w:tcBorders>
              <w:right w:val="single" w:sz="8" w:space="0" w:color="auto"/>
            </w:tcBorders>
            <w:shd w:val="clear" w:color="auto" w:fill="auto"/>
            <w:vAlign w:val="bottom"/>
          </w:tcPr>
          <w:p w:rsidR="00083FD7" w:rsidRPr="00083FD7" w:rsidRDefault="00083FD7" w:rsidP="00083FD7">
            <w:pPr>
              <w:spacing w:line="269"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9,8</w:t>
            </w:r>
          </w:p>
        </w:tc>
        <w:tc>
          <w:tcPr>
            <w:tcW w:w="1020" w:type="dxa"/>
            <w:tcBorders>
              <w:right w:val="single" w:sz="8" w:space="0" w:color="auto"/>
            </w:tcBorders>
            <w:shd w:val="clear" w:color="auto" w:fill="auto"/>
            <w:vAlign w:val="bottom"/>
          </w:tcPr>
          <w:p w:rsidR="00083FD7" w:rsidRPr="00083FD7" w:rsidRDefault="00083FD7" w:rsidP="00083FD7">
            <w:pPr>
              <w:spacing w:line="269"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10,4</w:t>
            </w:r>
          </w:p>
        </w:tc>
        <w:tc>
          <w:tcPr>
            <w:tcW w:w="1080" w:type="dxa"/>
            <w:tcBorders>
              <w:right w:val="single" w:sz="8" w:space="0" w:color="auto"/>
            </w:tcBorders>
            <w:shd w:val="clear" w:color="auto" w:fill="auto"/>
            <w:vAlign w:val="bottom"/>
          </w:tcPr>
          <w:p w:rsidR="00083FD7" w:rsidRPr="00083FD7" w:rsidRDefault="00083FD7" w:rsidP="00083FD7">
            <w:pPr>
              <w:spacing w:line="269"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11,2</w:t>
            </w:r>
          </w:p>
        </w:tc>
      </w:tr>
      <w:tr w:rsidR="00083FD7" w:rsidRPr="00083FD7" w:rsidTr="00083FD7">
        <w:trPr>
          <w:trHeight w:val="248"/>
        </w:trPr>
        <w:tc>
          <w:tcPr>
            <w:tcW w:w="900" w:type="dxa"/>
            <w:tcBorders>
              <w:left w:val="single" w:sz="8" w:space="0" w:color="auto"/>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274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94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2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60" w:type="dxa"/>
            <w:gridSpan w:val="2"/>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96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2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r>
      <w:tr w:rsidR="00083FD7" w:rsidRPr="00083FD7" w:rsidTr="00083FD7">
        <w:trPr>
          <w:trHeight w:val="270"/>
        </w:trPr>
        <w:tc>
          <w:tcPr>
            <w:tcW w:w="900" w:type="dxa"/>
            <w:tcBorders>
              <w:left w:val="single" w:sz="8" w:space="0" w:color="auto"/>
              <w:right w:val="single" w:sz="8" w:space="0" w:color="auto"/>
            </w:tcBorders>
            <w:shd w:val="clear" w:color="auto" w:fill="auto"/>
            <w:vAlign w:val="bottom"/>
          </w:tcPr>
          <w:p w:rsidR="00083FD7" w:rsidRPr="00083FD7" w:rsidRDefault="00083FD7" w:rsidP="00083FD7">
            <w:pPr>
              <w:spacing w:line="269" w:lineRule="exact"/>
              <w:ind w:right="540"/>
              <w:jc w:val="both"/>
              <w:rPr>
                <w:rFonts w:ascii="Times New Roman" w:eastAsia="Times New Roman" w:hAnsi="Times New Roman" w:cs="Times New Roman"/>
                <w:sz w:val="24"/>
              </w:rPr>
            </w:pPr>
            <w:r w:rsidRPr="00083FD7">
              <w:rPr>
                <w:rFonts w:ascii="Times New Roman" w:eastAsia="Times New Roman" w:hAnsi="Times New Roman" w:cs="Times New Roman"/>
                <w:sz w:val="24"/>
              </w:rPr>
              <w:t>7</w:t>
            </w:r>
          </w:p>
        </w:tc>
        <w:tc>
          <w:tcPr>
            <w:tcW w:w="2740" w:type="dxa"/>
            <w:tcBorders>
              <w:right w:val="single" w:sz="8" w:space="0" w:color="auto"/>
            </w:tcBorders>
            <w:shd w:val="clear" w:color="auto" w:fill="auto"/>
            <w:vAlign w:val="bottom"/>
          </w:tcPr>
          <w:p w:rsidR="00083FD7" w:rsidRPr="00083FD7" w:rsidRDefault="00083FD7" w:rsidP="00083FD7">
            <w:pPr>
              <w:spacing w:line="269" w:lineRule="exact"/>
              <w:jc w:val="both"/>
              <w:rPr>
                <w:rFonts w:ascii="Times New Roman" w:eastAsia="Times New Roman" w:hAnsi="Times New Roman" w:cs="Times New Roman"/>
                <w:sz w:val="24"/>
              </w:rPr>
            </w:pPr>
            <w:r w:rsidRPr="00083FD7">
              <w:rPr>
                <w:rFonts w:ascii="Times New Roman" w:eastAsia="Times New Roman" w:hAnsi="Times New Roman" w:cs="Times New Roman"/>
                <w:sz w:val="24"/>
              </w:rPr>
              <w:t>Бег 2000 м, мин</w:t>
            </w:r>
          </w:p>
        </w:tc>
        <w:tc>
          <w:tcPr>
            <w:tcW w:w="940" w:type="dxa"/>
            <w:tcBorders>
              <w:right w:val="single" w:sz="8" w:space="0" w:color="auto"/>
            </w:tcBorders>
            <w:shd w:val="clear" w:color="auto" w:fill="auto"/>
            <w:vAlign w:val="bottom"/>
          </w:tcPr>
          <w:p w:rsidR="00083FD7" w:rsidRPr="00083FD7" w:rsidRDefault="00083FD7" w:rsidP="00083FD7">
            <w:pPr>
              <w:spacing w:line="269"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9,30</w:t>
            </w:r>
          </w:p>
        </w:tc>
        <w:tc>
          <w:tcPr>
            <w:tcW w:w="1020" w:type="dxa"/>
            <w:tcBorders>
              <w:right w:val="single" w:sz="8" w:space="0" w:color="auto"/>
            </w:tcBorders>
            <w:shd w:val="clear" w:color="auto" w:fill="auto"/>
            <w:vAlign w:val="bottom"/>
          </w:tcPr>
          <w:p w:rsidR="00083FD7" w:rsidRPr="00083FD7" w:rsidRDefault="00083FD7" w:rsidP="00083FD7">
            <w:pPr>
              <w:spacing w:line="269"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10,15</w:t>
            </w:r>
          </w:p>
        </w:tc>
        <w:tc>
          <w:tcPr>
            <w:tcW w:w="60" w:type="dxa"/>
            <w:gridSpan w:val="2"/>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3"/>
              </w:rPr>
            </w:pPr>
          </w:p>
        </w:tc>
        <w:tc>
          <w:tcPr>
            <w:tcW w:w="960" w:type="dxa"/>
            <w:tcBorders>
              <w:right w:val="single" w:sz="8" w:space="0" w:color="auto"/>
            </w:tcBorders>
            <w:shd w:val="clear" w:color="auto" w:fill="auto"/>
            <w:vAlign w:val="bottom"/>
          </w:tcPr>
          <w:p w:rsidR="00083FD7" w:rsidRPr="00083FD7" w:rsidRDefault="00083FD7" w:rsidP="00083FD7">
            <w:pPr>
              <w:spacing w:line="269"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11,15</w:t>
            </w:r>
          </w:p>
        </w:tc>
        <w:tc>
          <w:tcPr>
            <w:tcW w:w="1080" w:type="dxa"/>
            <w:tcBorders>
              <w:right w:val="single" w:sz="8" w:space="0" w:color="auto"/>
            </w:tcBorders>
            <w:shd w:val="clear" w:color="auto" w:fill="auto"/>
            <w:vAlign w:val="bottom"/>
          </w:tcPr>
          <w:p w:rsidR="00083FD7" w:rsidRPr="00083FD7" w:rsidRDefault="00083FD7" w:rsidP="00083FD7">
            <w:pPr>
              <w:spacing w:line="269"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11,00</w:t>
            </w:r>
          </w:p>
        </w:tc>
        <w:tc>
          <w:tcPr>
            <w:tcW w:w="1020" w:type="dxa"/>
            <w:tcBorders>
              <w:right w:val="single" w:sz="8" w:space="0" w:color="auto"/>
            </w:tcBorders>
            <w:shd w:val="clear" w:color="auto" w:fill="auto"/>
            <w:vAlign w:val="bottom"/>
          </w:tcPr>
          <w:p w:rsidR="00083FD7" w:rsidRPr="00083FD7" w:rsidRDefault="00083FD7" w:rsidP="00083FD7">
            <w:pPr>
              <w:spacing w:line="269"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12,40</w:t>
            </w:r>
          </w:p>
        </w:tc>
        <w:tc>
          <w:tcPr>
            <w:tcW w:w="1080" w:type="dxa"/>
            <w:tcBorders>
              <w:right w:val="single" w:sz="8" w:space="0" w:color="auto"/>
            </w:tcBorders>
            <w:shd w:val="clear" w:color="auto" w:fill="auto"/>
            <w:vAlign w:val="bottom"/>
          </w:tcPr>
          <w:p w:rsidR="00083FD7" w:rsidRPr="00083FD7" w:rsidRDefault="00083FD7" w:rsidP="00083FD7">
            <w:pPr>
              <w:spacing w:line="269"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13,50</w:t>
            </w:r>
          </w:p>
        </w:tc>
      </w:tr>
      <w:tr w:rsidR="00083FD7" w:rsidRPr="00083FD7" w:rsidTr="00083FD7">
        <w:trPr>
          <w:trHeight w:val="248"/>
        </w:trPr>
        <w:tc>
          <w:tcPr>
            <w:tcW w:w="900" w:type="dxa"/>
            <w:tcBorders>
              <w:left w:val="single" w:sz="8" w:space="0" w:color="auto"/>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274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94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2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60" w:type="dxa"/>
            <w:gridSpan w:val="2"/>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96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2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r>
      <w:tr w:rsidR="00083FD7" w:rsidRPr="00083FD7" w:rsidTr="00083FD7">
        <w:trPr>
          <w:trHeight w:val="270"/>
        </w:trPr>
        <w:tc>
          <w:tcPr>
            <w:tcW w:w="900" w:type="dxa"/>
            <w:tcBorders>
              <w:left w:val="single" w:sz="8" w:space="0" w:color="auto"/>
              <w:right w:val="single" w:sz="8" w:space="0" w:color="auto"/>
            </w:tcBorders>
            <w:shd w:val="clear" w:color="auto" w:fill="auto"/>
            <w:vAlign w:val="bottom"/>
          </w:tcPr>
          <w:p w:rsidR="00083FD7" w:rsidRPr="00083FD7" w:rsidRDefault="00083FD7" w:rsidP="00083FD7">
            <w:pPr>
              <w:spacing w:line="269" w:lineRule="exact"/>
              <w:ind w:right="540"/>
              <w:jc w:val="both"/>
              <w:rPr>
                <w:rFonts w:ascii="Times New Roman" w:eastAsia="Times New Roman" w:hAnsi="Times New Roman" w:cs="Times New Roman"/>
                <w:sz w:val="24"/>
              </w:rPr>
            </w:pPr>
            <w:r w:rsidRPr="00083FD7">
              <w:rPr>
                <w:rFonts w:ascii="Times New Roman" w:eastAsia="Times New Roman" w:hAnsi="Times New Roman" w:cs="Times New Roman"/>
                <w:sz w:val="24"/>
              </w:rPr>
              <w:t>7</w:t>
            </w:r>
          </w:p>
        </w:tc>
        <w:tc>
          <w:tcPr>
            <w:tcW w:w="2740" w:type="dxa"/>
            <w:tcBorders>
              <w:right w:val="single" w:sz="8" w:space="0" w:color="auto"/>
            </w:tcBorders>
            <w:shd w:val="clear" w:color="auto" w:fill="auto"/>
            <w:vAlign w:val="bottom"/>
          </w:tcPr>
          <w:p w:rsidR="00083FD7" w:rsidRPr="00083FD7" w:rsidRDefault="00083FD7" w:rsidP="00083FD7">
            <w:pPr>
              <w:spacing w:line="269" w:lineRule="exact"/>
              <w:jc w:val="both"/>
              <w:rPr>
                <w:rFonts w:ascii="Times New Roman" w:eastAsia="Times New Roman" w:hAnsi="Times New Roman" w:cs="Times New Roman"/>
                <w:sz w:val="24"/>
              </w:rPr>
            </w:pPr>
            <w:r w:rsidRPr="00083FD7">
              <w:rPr>
                <w:rFonts w:ascii="Times New Roman" w:eastAsia="Times New Roman" w:hAnsi="Times New Roman" w:cs="Times New Roman"/>
                <w:sz w:val="24"/>
              </w:rPr>
              <w:t>Прыжки  в длину с</w:t>
            </w:r>
          </w:p>
        </w:tc>
        <w:tc>
          <w:tcPr>
            <w:tcW w:w="940" w:type="dxa"/>
            <w:tcBorders>
              <w:right w:val="single" w:sz="8" w:space="0" w:color="auto"/>
            </w:tcBorders>
            <w:shd w:val="clear" w:color="auto" w:fill="auto"/>
            <w:vAlign w:val="bottom"/>
          </w:tcPr>
          <w:p w:rsidR="00083FD7" w:rsidRPr="00083FD7" w:rsidRDefault="00083FD7" w:rsidP="00083FD7">
            <w:pPr>
              <w:spacing w:line="269"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180</w:t>
            </w:r>
          </w:p>
        </w:tc>
        <w:tc>
          <w:tcPr>
            <w:tcW w:w="1020" w:type="dxa"/>
            <w:tcBorders>
              <w:right w:val="single" w:sz="8" w:space="0" w:color="auto"/>
            </w:tcBorders>
            <w:shd w:val="clear" w:color="auto" w:fill="auto"/>
            <w:vAlign w:val="bottom"/>
          </w:tcPr>
          <w:p w:rsidR="00083FD7" w:rsidRPr="00083FD7" w:rsidRDefault="00083FD7" w:rsidP="00083FD7">
            <w:pPr>
              <w:spacing w:line="269"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170</w:t>
            </w:r>
          </w:p>
        </w:tc>
        <w:tc>
          <w:tcPr>
            <w:tcW w:w="60" w:type="dxa"/>
            <w:gridSpan w:val="2"/>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3"/>
              </w:rPr>
            </w:pPr>
          </w:p>
        </w:tc>
        <w:tc>
          <w:tcPr>
            <w:tcW w:w="960" w:type="dxa"/>
            <w:tcBorders>
              <w:right w:val="single" w:sz="8" w:space="0" w:color="auto"/>
            </w:tcBorders>
            <w:shd w:val="clear" w:color="auto" w:fill="auto"/>
            <w:vAlign w:val="bottom"/>
          </w:tcPr>
          <w:p w:rsidR="00083FD7" w:rsidRPr="00083FD7" w:rsidRDefault="00083FD7" w:rsidP="00083FD7">
            <w:pPr>
              <w:spacing w:line="269"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150</w:t>
            </w:r>
          </w:p>
        </w:tc>
        <w:tc>
          <w:tcPr>
            <w:tcW w:w="1080" w:type="dxa"/>
            <w:tcBorders>
              <w:right w:val="single" w:sz="8" w:space="0" w:color="auto"/>
            </w:tcBorders>
            <w:shd w:val="clear" w:color="auto" w:fill="auto"/>
            <w:vAlign w:val="bottom"/>
          </w:tcPr>
          <w:p w:rsidR="00083FD7" w:rsidRPr="00083FD7" w:rsidRDefault="00083FD7" w:rsidP="00083FD7">
            <w:pPr>
              <w:spacing w:line="269"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170</w:t>
            </w:r>
          </w:p>
        </w:tc>
        <w:tc>
          <w:tcPr>
            <w:tcW w:w="1020" w:type="dxa"/>
            <w:tcBorders>
              <w:right w:val="single" w:sz="8" w:space="0" w:color="auto"/>
            </w:tcBorders>
            <w:shd w:val="clear" w:color="auto" w:fill="auto"/>
            <w:vAlign w:val="bottom"/>
          </w:tcPr>
          <w:p w:rsidR="00083FD7" w:rsidRPr="00083FD7" w:rsidRDefault="00083FD7" w:rsidP="00083FD7">
            <w:pPr>
              <w:spacing w:line="269"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160</w:t>
            </w:r>
          </w:p>
        </w:tc>
        <w:tc>
          <w:tcPr>
            <w:tcW w:w="1080" w:type="dxa"/>
            <w:tcBorders>
              <w:right w:val="single" w:sz="8" w:space="0" w:color="auto"/>
            </w:tcBorders>
            <w:shd w:val="clear" w:color="auto" w:fill="auto"/>
            <w:vAlign w:val="bottom"/>
          </w:tcPr>
          <w:p w:rsidR="00083FD7" w:rsidRPr="00083FD7" w:rsidRDefault="00083FD7" w:rsidP="00083FD7">
            <w:pPr>
              <w:spacing w:line="269"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145</w:t>
            </w:r>
          </w:p>
        </w:tc>
      </w:tr>
      <w:tr w:rsidR="00083FD7" w:rsidRPr="00083FD7" w:rsidTr="00083FD7">
        <w:trPr>
          <w:trHeight w:val="317"/>
        </w:trPr>
        <w:tc>
          <w:tcPr>
            <w:tcW w:w="900" w:type="dxa"/>
            <w:tcBorders>
              <w:left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274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места</w:t>
            </w:r>
          </w:p>
        </w:tc>
        <w:tc>
          <w:tcPr>
            <w:tcW w:w="94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02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60" w:type="dxa"/>
            <w:gridSpan w:val="2"/>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96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08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02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08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r>
      <w:tr w:rsidR="00083FD7" w:rsidRPr="00083FD7" w:rsidTr="00083FD7">
        <w:trPr>
          <w:trHeight w:val="248"/>
        </w:trPr>
        <w:tc>
          <w:tcPr>
            <w:tcW w:w="900" w:type="dxa"/>
            <w:tcBorders>
              <w:left w:val="single" w:sz="8" w:space="0" w:color="auto"/>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274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94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2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60" w:type="dxa"/>
            <w:gridSpan w:val="2"/>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96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2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r>
      <w:tr w:rsidR="00083FD7" w:rsidRPr="00083FD7" w:rsidTr="00083FD7">
        <w:trPr>
          <w:trHeight w:val="270"/>
        </w:trPr>
        <w:tc>
          <w:tcPr>
            <w:tcW w:w="900" w:type="dxa"/>
            <w:tcBorders>
              <w:left w:val="single" w:sz="8" w:space="0" w:color="auto"/>
              <w:right w:val="single" w:sz="8" w:space="0" w:color="auto"/>
            </w:tcBorders>
            <w:shd w:val="clear" w:color="auto" w:fill="auto"/>
            <w:vAlign w:val="bottom"/>
          </w:tcPr>
          <w:p w:rsidR="00083FD7" w:rsidRPr="00083FD7" w:rsidRDefault="00083FD7" w:rsidP="00083FD7">
            <w:pPr>
              <w:spacing w:line="269" w:lineRule="exact"/>
              <w:ind w:right="540"/>
              <w:jc w:val="both"/>
              <w:rPr>
                <w:rFonts w:ascii="Times New Roman" w:eastAsia="Times New Roman" w:hAnsi="Times New Roman" w:cs="Times New Roman"/>
                <w:sz w:val="24"/>
              </w:rPr>
            </w:pPr>
            <w:r w:rsidRPr="00083FD7">
              <w:rPr>
                <w:rFonts w:ascii="Times New Roman" w:eastAsia="Times New Roman" w:hAnsi="Times New Roman" w:cs="Times New Roman"/>
                <w:sz w:val="24"/>
              </w:rPr>
              <w:t>7</w:t>
            </w:r>
          </w:p>
        </w:tc>
        <w:tc>
          <w:tcPr>
            <w:tcW w:w="2740" w:type="dxa"/>
            <w:tcBorders>
              <w:right w:val="single" w:sz="8" w:space="0" w:color="auto"/>
            </w:tcBorders>
            <w:shd w:val="clear" w:color="auto" w:fill="auto"/>
            <w:vAlign w:val="bottom"/>
          </w:tcPr>
          <w:p w:rsidR="00083FD7" w:rsidRPr="00083FD7" w:rsidRDefault="00083FD7" w:rsidP="00083FD7">
            <w:pPr>
              <w:spacing w:line="269" w:lineRule="exact"/>
              <w:jc w:val="both"/>
              <w:rPr>
                <w:rFonts w:ascii="Times New Roman" w:eastAsia="Times New Roman" w:hAnsi="Times New Roman" w:cs="Times New Roman"/>
                <w:sz w:val="24"/>
              </w:rPr>
            </w:pPr>
            <w:r w:rsidRPr="00083FD7">
              <w:rPr>
                <w:rFonts w:ascii="Times New Roman" w:eastAsia="Times New Roman" w:hAnsi="Times New Roman" w:cs="Times New Roman"/>
                <w:sz w:val="24"/>
              </w:rPr>
              <w:t>Подтягивание на</w:t>
            </w:r>
          </w:p>
        </w:tc>
        <w:tc>
          <w:tcPr>
            <w:tcW w:w="940" w:type="dxa"/>
            <w:tcBorders>
              <w:right w:val="single" w:sz="8" w:space="0" w:color="auto"/>
            </w:tcBorders>
            <w:shd w:val="clear" w:color="auto" w:fill="auto"/>
            <w:vAlign w:val="bottom"/>
          </w:tcPr>
          <w:p w:rsidR="00083FD7" w:rsidRPr="00083FD7" w:rsidRDefault="00083FD7" w:rsidP="00083FD7">
            <w:pPr>
              <w:spacing w:line="269"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9</w:t>
            </w:r>
          </w:p>
        </w:tc>
        <w:tc>
          <w:tcPr>
            <w:tcW w:w="1020" w:type="dxa"/>
            <w:tcBorders>
              <w:right w:val="single" w:sz="8" w:space="0" w:color="auto"/>
            </w:tcBorders>
            <w:shd w:val="clear" w:color="auto" w:fill="auto"/>
            <w:vAlign w:val="bottom"/>
          </w:tcPr>
          <w:p w:rsidR="00083FD7" w:rsidRPr="00083FD7" w:rsidRDefault="00083FD7" w:rsidP="00083FD7">
            <w:pPr>
              <w:spacing w:line="269"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7</w:t>
            </w:r>
          </w:p>
        </w:tc>
        <w:tc>
          <w:tcPr>
            <w:tcW w:w="60" w:type="dxa"/>
            <w:gridSpan w:val="2"/>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3"/>
              </w:rPr>
            </w:pPr>
          </w:p>
        </w:tc>
        <w:tc>
          <w:tcPr>
            <w:tcW w:w="960" w:type="dxa"/>
            <w:tcBorders>
              <w:right w:val="single" w:sz="8" w:space="0" w:color="auto"/>
            </w:tcBorders>
            <w:shd w:val="clear" w:color="auto" w:fill="auto"/>
            <w:vAlign w:val="bottom"/>
          </w:tcPr>
          <w:p w:rsidR="00083FD7" w:rsidRPr="00083FD7" w:rsidRDefault="00083FD7" w:rsidP="00083FD7">
            <w:pPr>
              <w:spacing w:line="269"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5</w:t>
            </w:r>
          </w:p>
        </w:tc>
        <w:tc>
          <w:tcPr>
            <w:tcW w:w="108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3"/>
              </w:rPr>
            </w:pPr>
          </w:p>
        </w:tc>
        <w:tc>
          <w:tcPr>
            <w:tcW w:w="102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3"/>
              </w:rPr>
            </w:pPr>
          </w:p>
        </w:tc>
        <w:tc>
          <w:tcPr>
            <w:tcW w:w="108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3"/>
              </w:rPr>
            </w:pPr>
          </w:p>
        </w:tc>
      </w:tr>
      <w:tr w:rsidR="00083FD7" w:rsidRPr="00083FD7" w:rsidTr="00083FD7">
        <w:trPr>
          <w:trHeight w:val="317"/>
        </w:trPr>
        <w:tc>
          <w:tcPr>
            <w:tcW w:w="900" w:type="dxa"/>
            <w:tcBorders>
              <w:left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274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высокой перекладине</w:t>
            </w:r>
          </w:p>
        </w:tc>
        <w:tc>
          <w:tcPr>
            <w:tcW w:w="94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02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60" w:type="dxa"/>
            <w:gridSpan w:val="2"/>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96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08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02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08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r>
      <w:tr w:rsidR="00083FD7" w:rsidRPr="00083FD7" w:rsidTr="00083FD7">
        <w:trPr>
          <w:trHeight w:val="248"/>
        </w:trPr>
        <w:tc>
          <w:tcPr>
            <w:tcW w:w="900" w:type="dxa"/>
            <w:tcBorders>
              <w:left w:val="single" w:sz="8" w:space="0" w:color="auto"/>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274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94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2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60" w:type="dxa"/>
            <w:gridSpan w:val="2"/>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96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2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r>
      <w:tr w:rsidR="00083FD7" w:rsidRPr="00083FD7" w:rsidTr="00083FD7">
        <w:trPr>
          <w:trHeight w:val="270"/>
        </w:trPr>
        <w:tc>
          <w:tcPr>
            <w:tcW w:w="900" w:type="dxa"/>
            <w:tcBorders>
              <w:left w:val="single" w:sz="8" w:space="0" w:color="auto"/>
              <w:right w:val="single" w:sz="8" w:space="0" w:color="auto"/>
            </w:tcBorders>
            <w:shd w:val="clear" w:color="auto" w:fill="auto"/>
            <w:vAlign w:val="bottom"/>
          </w:tcPr>
          <w:p w:rsidR="00083FD7" w:rsidRPr="00083FD7" w:rsidRDefault="00083FD7" w:rsidP="00083FD7">
            <w:pPr>
              <w:spacing w:line="269" w:lineRule="exact"/>
              <w:ind w:right="540"/>
              <w:jc w:val="both"/>
              <w:rPr>
                <w:rFonts w:ascii="Times New Roman" w:eastAsia="Times New Roman" w:hAnsi="Times New Roman" w:cs="Times New Roman"/>
                <w:sz w:val="24"/>
              </w:rPr>
            </w:pPr>
            <w:r w:rsidRPr="00083FD7">
              <w:rPr>
                <w:rFonts w:ascii="Times New Roman" w:eastAsia="Times New Roman" w:hAnsi="Times New Roman" w:cs="Times New Roman"/>
                <w:sz w:val="24"/>
              </w:rPr>
              <w:t>7</w:t>
            </w:r>
          </w:p>
        </w:tc>
        <w:tc>
          <w:tcPr>
            <w:tcW w:w="2740" w:type="dxa"/>
            <w:tcBorders>
              <w:right w:val="single" w:sz="8" w:space="0" w:color="auto"/>
            </w:tcBorders>
            <w:shd w:val="clear" w:color="auto" w:fill="auto"/>
            <w:vAlign w:val="bottom"/>
          </w:tcPr>
          <w:p w:rsidR="00083FD7" w:rsidRPr="00083FD7" w:rsidRDefault="00083FD7" w:rsidP="00083FD7">
            <w:pPr>
              <w:spacing w:line="269" w:lineRule="exact"/>
              <w:jc w:val="both"/>
              <w:rPr>
                <w:rFonts w:ascii="Times New Roman" w:eastAsia="Times New Roman" w:hAnsi="Times New Roman" w:cs="Times New Roman"/>
                <w:sz w:val="24"/>
              </w:rPr>
            </w:pPr>
            <w:r w:rsidRPr="00083FD7">
              <w:rPr>
                <w:rFonts w:ascii="Times New Roman" w:eastAsia="Times New Roman" w:hAnsi="Times New Roman" w:cs="Times New Roman"/>
                <w:sz w:val="24"/>
              </w:rPr>
              <w:t>Сгибание и разгибание</w:t>
            </w:r>
          </w:p>
        </w:tc>
        <w:tc>
          <w:tcPr>
            <w:tcW w:w="940" w:type="dxa"/>
            <w:tcBorders>
              <w:right w:val="single" w:sz="8" w:space="0" w:color="auto"/>
            </w:tcBorders>
            <w:shd w:val="clear" w:color="auto" w:fill="auto"/>
            <w:vAlign w:val="bottom"/>
          </w:tcPr>
          <w:p w:rsidR="00083FD7" w:rsidRPr="00083FD7" w:rsidRDefault="00083FD7" w:rsidP="00083FD7">
            <w:pPr>
              <w:spacing w:line="269"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23</w:t>
            </w:r>
          </w:p>
        </w:tc>
        <w:tc>
          <w:tcPr>
            <w:tcW w:w="1020" w:type="dxa"/>
            <w:tcBorders>
              <w:right w:val="single" w:sz="8" w:space="0" w:color="auto"/>
            </w:tcBorders>
            <w:shd w:val="clear" w:color="auto" w:fill="auto"/>
            <w:vAlign w:val="bottom"/>
          </w:tcPr>
          <w:p w:rsidR="00083FD7" w:rsidRPr="00083FD7" w:rsidRDefault="00083FD7" w:rsidP="00083FD7">
            <w:pPr>
              <w:spacing w:line="269"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18</w:t>
            </w:r>
          </w:p>
        </w:tc>
        <w:tc>
          <w:tcPr>
            <w:tcW w:w="60" w:type="dxa"/>
            <w:gridSpan w:val="2"/>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3"/>
              </w:rPr>
            </w:pPr>
          </w:p>
        </w:tc>
        <w:tc>
          <w:tcPr>
            <w:tcW w:w="960" w:type="dxa"/>
            <w:tcBorders>
              <w:right w:val="single" w:sz="8" w:space="0" w:color="auto"/>
            </w:tcBorders>
            <w:shd w:val="clear" w:color="auto" w:fill="auto"/>
            <w:vAlign w:val="bottom"/>
          </w:tcPr>
          <w:p w:rsidR="00083FD7" w:rsidRPr="00083FD7" w:rsidRDefault="00083FD7" w:rsidP="00083FD7">
            <w:pPr>
              <w:spacing w:line="269"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13</w:t>
            </w:r>
          </w:p>
        </w:tc>
        <w:tc>
          <w:tcPr>
            <w:tcW w:w="1080" w:type="dxa"/>
            <w:tcBorders>
              <w:right w:val="single" w:sz="8" w:space="0" w:color="auto"/>
            </w:tcBorders>
            <w:shd w:val="clear" w:color="auto" w:fill="auto"/>
            <w:vAlign w:val="bottom"/>
          </w:tcPr>
          <w:p w:rsidR="00083FD7" w:rsidRPr="00083FD7" w:rsidRDefault="00083FD7" w:rsidP="00083FD7">
            <w:pPr>
              <w:spacing w:line="269"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18</w:t>
            </w:r>
          </w:p>
        </w:tc>
        <w:tc>
          <w:tcPr>
            <w:tcW w:w="1020" w:type="dxa"/>
            <w:tcBorders>
              <w:right w:val="single" w:sz="8" w:space="0" w:color="auto"/>
            </w:tcBorders>
            <w:shd w:val="clear" w:color="auto" w:fill="auto"/>
            <w:vAlign w:val="bottom"/>
          </w:tcPr>
          <w:p w:rsidR="00083FD7" w:rsidRPr="00083FD7" w:rsidRDefault="00083FD7" w:rsidP="00083FD7">
            <w:pPr>
              <w:spacing w:line="269"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12</w:t>
            </w:r>
          </w:p>
        </w:tc>
        <w:tc>
          <w:tcPr>
            <w:tcW w:w="1080" w:type="dxa"/>
            <w:tcBorders>
              <w:right w:val="single" w:sz="8" w:space="0" w:color="auto"/>
            </w:tcBorders>
            <w:shd w:val="clear" w:color="auto" w:fill="auto"/>
            <w:vAlign w:val="bottom"/>
          </w:tcPr>
          <w:p w:rsidR="00083FD7" w:rsidRPr="00083FD7" w:rsidRDefault="00083FD7" w:rsidP="00083FD7">
            <w:pPr>
              <w:spacing w:line="269"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8</w:t>
            </w:r>
          </w:p>
        </w:tc>
      </w:tr>
      <w:tr w:rsidR="00083FD7" w:rsidRPr="00083FD7" w:rsidTr="00083FD7">
        <w:trPr>
          <w:trHeight w:val="317"/>
        </w:trPr>
        <w:tc>
          <w:tcPr>
            <w:tcW w:w="900" w:type="dxa"/>
            <w:tcBorders>
              <w:left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274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рук в упоре</w:t>
            </w:r>
          </w:p>
        </w:tc>
        <w:tc>
          <w:tcPr>
            <w:tcW w:w="94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02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60" w:type="dxa"/>
            <w:gridSpan w:val="2"/>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96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08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02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08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r>
      <w:tr w:rsidR="00083FD7" w:rsidRPr="00083FD7" w:rsidTr="00083FD7">
        <w:trPr>
          <w:trHeight w:val="250"/>
        </w:trPr>
        <w:tc>
          <w:tcPr>
            <w:tcW w:w="900" w:type="dxa"/>
            <w:tcBorders>
              <w:left w:val="single" w:sz="8" w:space="0" w:color="auto"/>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274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94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2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60" w:type="dxa"/>
            <w:gridSpan w:val="2"/>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96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2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r>
      <w:tr w:rsidR="00083FD7" w:rsidRPr="00083FD7" w:rsidTr="00083FD7">
        <w:trPr>
          <w:trHeight w:val="268"/>
        </w:trPr>
        <w:tc>
          <w:tcPr>
            <w:tcW w:w="900" w:type="dxa"/>
            <w:tcBorders>
              <w:left w:val="single" w:sz="8" w:space="0" w:color="auto"/>
              <w:right w:val="single" w:sz="8" w:space="0" w:color="auto"/>
            </w:tcBorders>
            <w:shd w:val="clear" w:color="auto" w:fill="auto"/>
            <w:vAlign w:val="bottom"/>
          </w:tcPr>
          <w:p w:rsidR="00083FD7" w:rsidRPr="00083FD7" w:rsidRDefault="00083FD7" w:rsidP="00083FD7">
            <w:pPr>
              <w:spacing w:line="267" w:lineRule="exact"/>
              <w:ind w:right="540"/>
              <w:jc w:val="both"/>
              <w:rPr>
                <w:rFonts w:ascii="Times New Roman" w:eastAsia="Times New Roman" w:hAnsi="Times New Roman" w:cs="Times New Roman"/>
                <w:sz w:val="24"/>
              </w:rPr>
            </w:pPr>
            <w:r w:rsidRPr="00083FD7">
              <w:rPr>
                <w:rFonts w:ascii="Times New Roman" w:eastAsia="Times New Roman" w:hAnsi="Times New Roman" w:cs="Times New Roman"/>
                <w:sz w:val="24"/>
              </w:rPr>
              <w:t>7</w:t>
            </w:r>
          </w:p>
        </w:tc>
        <w:tc>
          <w:tcPr>
            <w:tcW w:w="274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sz w:val="24"/>
              </w:rPr>
            </w:pPr>
            <w:r w:rsidRPr="00083FD7">
              <w:rPr>
                <w:rFonts w:ascii="Times New Roman" w:eastAsia="Times New Roman" w:hAnsi="Times New Roman" w:cs="Times New Roman"/>
                <w:sz w:val="24"/>
              </w:rPr>
              <w:t>Наклоны  вперед из</w:t>
            </w:r>
          </w:p>
        </w:tc>
        <w:tc>
          <w:tcPr>
            <w:tcW w:w="94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11</w:t>
            </w:r>
          </w:p>
        </w:tc>
        <w:tc>
          <w:tcPr>
            <w:tcW w:w="102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7</w:t>
            </w:r>
          </w:p>
        </w:tc>
        <w:tc>
          <w:tcPr>
            <w:tcW w:w="60" w:type="dxa"/>
            <w:gridSpan w:val="2"/>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3"/>
              </w:rPr>
            </w:pPr>
          </w:p>
        </w:tc>
        <w:tc>
          <w:tcPr>
            <w:tcW w:w="96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4</w:t>
            </w:r>
          </w:p>
        </w:tc>
        <w:tc>
          <w:tcPr>
            <w:tcW w:w="108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16</w:t>
            </w:r>
          </w:p>
        </w:tc>
        <w:tc>
          <w:tcPr>
            <w:tcW w:w="102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13</w:t>
            </w:r>
          </w:p>
        </w:tc>
        <w:tc>
          <w:tcPr>
            <w:tcW w:w="108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9</w:t>
            </w:r>
          </w:p>
        </w:tc>
      </w:tr>
      <w:tr w:rsidR="00083FD7" w:rsidRPr="00083FD7" w:rsidTr="00083FD7">
        <w:trPr>
          <w:trHeight w:val="317"/>
        </w:trPr>
        <w:tc>
          <w:tcPr>
            <w:tcW w:w="900" w:type="dxa"/>
            <w:tcBorders>
              <w:left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274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положения сидя</w:t>
            </w:r>
          </w:p>
        </w:tc>
        <w:tc>
          <w:tcPr>
            <w:tcW w:w="94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02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60" w:type="dxa"/>
            <w:gridSpan w:val="2"/>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96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08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02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08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r>
      <w:tr w:rsidR="00083FD7" w:rsidRPr="00083FD7" w:rsidTr="00083FD7">
        <w:trPr>
          <w:trHeight w:val="250"/>
        </w:trPr>
        <w:tc>
          <w:tcPr>
            <w:tcW w:w="900" w:type="dxa"/>
            <w:tcBorders>
              <w:left w:val="single" w:sz="8" w:space="0" w:color="auto"/>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274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94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2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60" w:type="dxa"/>
            <w:gridSpan w:val="2"/>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96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2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r>
      <w:tr w:rsidR="00083FD7" w:rsidRPr="00083FD7" w:rsidTr="00083FD7">
        <w:trPr>
          <w:trHeight w:val="268"/>
        </w:trPr>
        <w:tc>
          <w:tcPr>
            <w:tcW w:w="900" w:type="dxa"/>
            <w:tcBorders>
              <w:left w:val="single" w:sz="8" w:space="0" w:color="auto"/>
              <w:right w:val="single" w:sz="8" w:space="0" w:color="auto"/>
            </w:tcBorders>
            <w:shd w:val="clear" w:color="auto" w:fill="auto"/>
            <w:vAlign w:val="bottom"/>
          </w:tcPr>
          <w:p w:rsidR="00083FD7" w:rsidRPr="00083FD7" w:rsidRDefault="00083FD7" w:rsidP="00083FD7">
            <w:pPr>
              <w:spacing w:line="267" w:lineRule="exact"/>
              <w:ind w:right="540"/>
              <w:jc w:val="both"/>
              <w:rPr>
                <w:rFonts w:ascii="Times New Roman" w:eastAsia="Times New Roman" w:hAnsi="Times New Roman" w:cs="Times New Roman"/>
                <w:sz w:val="24"/>
              </w:rPr>
            </w:pPr>
            <w:r w:rsidRPr="00083FD7">
              <w:rPr>
                <w:rFonts w:ascii="Times New Roman" w:eastAsia="Times New Roman" w:hAnsi="Times New Roman" w:cs="Times New Roman"/>
                <w:sz w:val="24"/>
              </w:rPr>
              <w:t>7</w:t>
            </w:r>
          </w:p>
        </w:tc>
        <w:tc>
          <w:tcPr>
            <w:tcW w:w="274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sz w:val="24"/>
              </w:rPr>
            </w:pPr>
            <w:r w:rsidRPr="00083FD7">
              <w:rPr>
                <w:rFonts w:ascii="Times New Roman" w:eastAsia="Times New Roman" w:hAnsi="Times New Roman" w:cs="Times New Roman"/>
                <w:sz w:val="24"/>
              </w:rPr>
              <w:t>Подъем туловища за 1</w:t>
            </w:r>
          </w:p>
        </w:tc>
        <w:tc>
          <w:tcPr>
            <w:tcW w:w="94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45</w:t>
            </w:r>
          </w:p>
        </w:tc>
        <w:tc>
          <w:tcPr>
            <w:tcW w:w="102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40</w:t>
            </w:r>
          </w:p>
        </w:tc>
        <w:tc>
          <w:tcPr>
            <w:tcW w:w="60" w:type="dxa"/>
            <w:gridSpan w:val="2"/>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3"/>
              </w:rPr>
            </w:pPr>
          </w:p>
        </w:tc>
        <w:tc>
          <w:tcPr>
            <w:tcW w:w="96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35</w:t>
            </w:r>
          </w:p>
        </w:tc>
        <w:tc>
          <w:tcPr>
            <w:tcW w:w="108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38</w:t>
            </w:r>
          </w:p>
        </w:tc>
        <w:tc>
          <w:tcPr>
            <w:tcW w:w="102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33</w:t>
            </w:r>
          </w:p>
        </w:tc>
        <w:tc>
          <w:tcPr>
            <w:tcW w:w="108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25</w:t>
            </w:r>
          </w:p>
        </w:tc>
      </w:tr>
      <w:tr w:rsidR="00083FD7" w:rsidRPr="00083FD7" w:rsidTr="00083FD7">
        <w:trPr>
          <w:trHeight w:val="317"/>
        </w:trPr>
        <w:tc>
          <w:tcPr>
            <w:tcW w:w="900" w:type="dxa"/>
            <w:tcBorders>
              <w:left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274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мин. из положения лежа</w:t>
            </w:r>
          </w:p>
        </w:tc>
        <w:tc>
          <w:tcPr>
            <w:tcW w:w="94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02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60" w:type="dxa"/>
            <w:gridSpan w:val="2"/>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96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08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02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08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r>
      <w:tr w:rsidR="00083FD7" w:rsidRPr="00083FD7" w:rsidTr="00083FD7">
        <w:trPr>
          <w:trHeight w:val="250"/>
        </w:trPr>
        <w:tc>
          <w:tcPr>
            <w:tcW w:w="900" w:type="dxa"/>
            <w:tcBorders>
              <w:left w:val="single" w:sz="8" w:space="0" w:color="auto"/>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274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94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2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60" w:type="dxa"/>
            <w:gridSpan w:val="2"/>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96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2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r>
      <w:tr w:rsidR="00083FD7" w:rsidRPr="00083FD7" w:rsidTr="00083FD7">
        <w:trPr>
          <w:trHeight w:val="268"/>
        </w:trPr>
        <w:tc>
          <w:tcPr>
            <w:tcW w:w="900" w:type="dxa"/>
            <w:tcBorders>
              <w:left w:val="single" w:sz="8" w:space="0" w:color="auto"/>
              <w:right w:val="single" w:sz="8" w:space="0" w:color="auto"/>
            </w:tcBorders>
            <w:shd w:val="clear" w:color="auto" w:fill="auto"/>
            <w:vAlign w:val="bottom"/>
          </w:tcPr>
          <w:p w:rsidR="00083FD7" w:rsidRPr="00083FD7" w:rsidRDefault="00083FD7" w:rsidP="00083FD7">
            <w:pPr>
              <w:spacing w:line="267" w:lineRule="exact"/>
              <w:ind w:right="540"/>
              <w:jc w:val="both"/>
              <w:rPr>
                <w:rFonts w:ascii="Times New Roman" w:eastAsia="Times New Roman" w:hAnsi="Times New Roman" w:cs="Times New Roman"/>
                <w:sz w:val="24"/>
              </w:rPr>
            </w:pPr>
            <w:r w:rsidRPr="00083FD7">
              <w:rPr>
                <w:rFonts w:ascii="Times New Roman" w:eastAsia="Times New Roman" w:hAnsi="Times New Roman" w:cs="Times New Roman"/>
                <w:sz w:val="24"/>
              </w:rPr>
              <w:t>7</w:t>
            </w:r>
          </w:p>
        </w:tc>
        <w:tc>
          <w:tcPr>
            <w:tcW w:w="274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sz w:val="24"/>
              </w:rPr>
            </w:pPr>
            <w:r w:rsidRPr="00083FD7">
              <w:rPr>
                <w:rFonts w:ascii="Times New Roman" w:eastAsia="Times New Roman" w:hAnsi="Times New Roman" w:cs="Times New Roman"/>
                <w:sz w:val="24"/>
              </w:rPr>
              <w:t>Бег на лыжах 2 км, мин</w:t>
            </w:r>
          </w:p>
        </w:tc>
        <w:tc>
          <w:tcPr>
            <w:tcW w:w="94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12,30</w:t>
            </w:r>
          </w:p>
        </w:tc>
        <w:tc>
          <w:tcPr>
            <w:tcW w:w="102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13,30</w:t>
            </w:r>
          </w:p>
        </w:tc>
        <w:tc>
          <w:tcPr>
            <w:tcW w:w="60" w:type="dxa"/>
            <w:gridSpan w:val="2"/>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3"/>
              </w:rPr>
            </w:pPr>
          </w:p>
        </w:tc>
        <w:tc>
          <w:tcPr>
            <w:tcW w:w="96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14,00</w:t>
            </w:r>
          </w:p>
        </w:tc>
        <w:tc>
          <w:tcPr>
            <w:tcW w:w="108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13,30</w:t>
            </w:r>
          </w:p>
        </w:tc>
        <w:tc>
          <w:tcPr>
            <w:tcW w:w="102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14,00</w:t>
            </w:r>
          </w:p>
        </w:tc>
        <w:tc>
          <w:tcPr>
            <w:tcW w:w="108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15,00</w:t>
            </w:r>
          </w:p>
        </w:tc>
      </w:tr>
      <w:tr w:rsidR="00083FD7" w:rsidRPr="00083FD7" w:rsidTr="00083FD7">
        <w:trPr>
          <w:trHeight w:val="250"/>
        </w:trPr>
        <w:tc>
          <w:tcPr>
            <w:tcW w:w="900" w:type="dxa"/>
            <w:tcBorders>
              <w:left w:val="single" w:sz="8" w:space="0" w:color="auto"/>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274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94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2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60" w:type="dxa"/>
            <w:gridSpan w:val="2"/>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96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2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r>
      <w:tr w:rsidR="00083FD7" w:rsidRPr="00083FD7" w:rsidTr="00083FD7">
        <w:trPr>
          <w:trHeight w:val="268"/>
        </w:trPr>
        <w:tc>
          <w:tcPr>
            <w:tcW w:w="900" w:type="dxa"/>
            <w:tcBorders>
              <w:left w:val="single" w:sz="8" w:space="0" w:color="auto"/>
              <w:right w:val="single" w:sz="8" w:space="0" w:color="auto"/>
            </w:tcBorders>
            <w:shd w:val="clear" w:color="auto" w:fill="auto"/>
            <w:vAlign w:val="bottom"/>
          </w:tcPr>
          <w:p w:rsidR="00083FD7" w:rsidRPr="00083FD7" w:rsidRDefault="00083FD7" w:rsidP="00083FD7">
            <w:pPr>
              <w:spacing w:line="267" w:lineRule="exact"/>
              <w:ind w:right="540"/>
              <w:jc w:val="both"/>
              <w:rPr>
                <w:rFonts w:ascii="Times New Roman" w:eastAsia="Times New Roman" w:hAnsi="Times New Roman" w:cs="Times New Roman"/>
                <w:sz w:val="24"/>
              </w:rPr>
            </w:pPr>
            <w:r w:rsidRPr="00083FD7">
              <w:rPr>
                <w:rFonts w:ascii="Times New Roman" w:eastAsia="Times New Roman" w:hAnsi="Times New Roman" w:cs="Times New Roman"/>
                <w:sz w:val="24"/>
              </w:rPr>
              <w:t>7</w:t>
            </w:r>
          </w:p>
        </w:tc>
        <w:tc>
          <w:tcPr>
            <w:tcW w:w="274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sz w:val="24"/>
              </w:rPr>
            </w:pPr>
            <w:r w:rsidRPr="00083FD7">
              <w:rPr>
                <w:rFonts w:ascii="Times New Roman" w:eastAsia="Times New Roman" w:hAnsi="Times New Roman" w:cs="Times New Roman"/>
                <w:sz w:val="24"/>
              </w:rPr>
              <w:t>Бег на лыжах 3 км, мин</w:t>
            </w:r>
          </w:p>
        </w:tc>
        <w:tc>
          <w:tcPr>
            <w:tcW w:w="94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18,00</w:t>
            </w:r>
          </w:p>
        </w:tc>
        <w:tc>
          <w:tcPr>
            <w:tcW w:w="102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19,00</w:t>
            </w:r>
          </w:p>
        </w:tc>
        <w:tc>
          <w:tcPr>
            <w:tcW w:w="60" w:type="dxa"/>
            <w:gridSpan w:val="2"/>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3"/>
              </w:rPr>
            </w:pPr>
          </w:p>
        </w:tc>
        <w:tc>
          <w:tcPr>
            <w:tcW w:w="96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20,00</w:t>
            </w:r>
          </w:p>
        </w:tc>
        <w:tc>
          <w:tcPr>
            <w:tcW w:w="108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20,00</w:t>
            </w:r>
          </w:p>
        </w:tc>
        <w:tc>
          <w:tcPr>
            <w:tcW w:w="102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25,00</w:t>
            </w:r>
          </w:p>
        </w:tc>
        <w:tc>
          <w:tcPr>
            <w:tcW w:w="108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28,00</w:t>
            </w:r>
          </w:p>
        </w:tc>
      </w:tr>
      <w:tr w:rsidR="00083FD7" w:rsidRPr="00083FD7" w:rsidTr="00083FD7">
        <w:trPr>
          <w:trHeight w:val="250"/>
        </w:trPr>
        <w:tc>
          <w:tcPr>
            <w:tcW w:w="900" w:type="dxa"/>
            <w:tcBorders>
              <w:left w:val="single" w:sz="8" w:space="0" w:color="auto"/>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274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94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2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60" w:type="dxa"/>
            <w:gridSpan w:val="2"/>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96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2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r>
      <w:tr w:rsidR="00083FD7" w:rsidRPr="00083FD7" w:rsidTr="00083FD7">
        <w:trPr>
          <w:trHeight w:val="268"/>
        </w:trPr>
        <w:tc>
          <w:tcPr>
            <w:tcW w:w="900" w:type="dxa"/>
            <w:tcBorders>
              <w:left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3"/>
              </w:rPr>
            </w:pPr>
          </w:p>
        </w:tc>
        <w:tc>
          <w:tcPr>
            <w:tcW w:w="2740" w:type="dxa"/>
            <w:tcBorders>
              <w:right w:val="single" w:sz="8" w:space="0" w:color="auto"/>
            </w:tcBorders>
            <w:shd w:val="clear" w:color="auto" w:fill="auto"/>
            <w:vAlign w:val="bottom"/>
          </w:tcPr>
          <w:p w:rsidR="00083FD7" w:rsidRPr="00083FD7" w:rsidRDefault="00083FD7" w:rsidP="00083FD7">
            <w:pPr>
              <w:spacing w:line="264" w:lineRule="exact"/>
              <w:jc w:val="both"/>
              <w:rPr>
                <w:rFonts w:ascii="Times New Roman" w:eastAsia="Times New Roman" w:hAnsi="Times New Roman" w:cs="Times New Roman"/>
                <w:sz w:val="24"/>
              </w:rPr>
            </w:pPr>
            <w:r w:rsidRPr="00083FD7">
              <w:rPr>
                <w:rFonts w:ascii="Times New Roman" w:eastAsia="Times New Roman" w:hAnsi="Times New Roman" w:cs="Times New Roman"/>
                <w:sz w:val="24"/>
              </w:rPr>
              <w:t>Прыжок на скакалке, 20</w:t>
            </w:r>
          </w:p>
        </w:tc>
        <w:tc>
          <w:tcPr>
            <w:tcW w:w="94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46</w:t>
            </w:r>
          </w:p>
        </w:tc>
        <w:tc>
          <w:tcPr>
            <w:tcW w:w="102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44</w:t>
            </w:r>
          </w:p>
        </w:tc>
        <w:tc>
          <w:tcPr>
            <w:tcW w:w="60" w:type="dxa"/>
            <w:gridSpan w:val="2"/>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3"/>
              </w:rPr>
            </w:pPr>
          </w:p>
        </w:tc>
        <w:tc>
          <w:tcPr>
            <w:tcW w:w="96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42</w:t>
            </w:r>
          </w:p>
        </w:tc>
        <w:tc>
          <w:tcPr>
            <w:tcW w:w="108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52</w:t>
            </w:r>
          </w:p>
        </w:tc>
        <w:tc>
          <w:tcPr>
            <w:tcW w:w="102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50</w:t>
            </w:r>
          </w:p>
        </w:tc>
        <w:tc>
          <w:tcPr>
            <w:tcW w:w="108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48</w:t>
            </w:r>
          </w:p>
        </w:tc>
      </w:tr>
      <w:tr w:rsidR="00083FD7" w:rsidRPr="00083FD7" w:rsidTr="00083FD7">
        <w:trPr>
          <w:trHeight w:val="276"/>
        </w:trPr>
        <w:tc>
          <w:tcPr>
            <w:tcW w:w="900" w:type="dxa"/>
            <w:tcBorders>
              <w:left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274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сек, раз</w:t>
            </w:r>
          </w:p>
        </w:tc>
        <w:tc>
          <w:tcPr>
            <w:tcW w:w="94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02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60" w:type="dxa"/>
            <w:gridSpan w:val="2"/>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96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08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02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08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r>
      <w:tr w:rsidR="00083FD7" w:rsidRPr="00083FD7" w:rsidTr="00083FD7">
        <w:trPr>
          <w:trHeight w:val="209"/>
        </w:trPr>
        <w:tc>
          <w:tcPr>
            <w:tcW w:w="900" w:type="dxa"/>
            <w:tcBorders>
              <w:left w:val="single" w:sz="8" w:space="0" w:color="auto"/>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8"/>
              </w:rPr>
            </w:pPr>
          </w:p>
        </w:tc>
        <w:tc>
          <w:tcPr>
            <w:tcW w:w="274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8"/>
              </w:rPr>
            </w:pPr>
          </w:p>
        </w:tc>
        <w:tc>
          <w:tcPr>
            <w:tcW w:w="94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8"/>
              </w:rPr>
            </w:pPr>
          </w:p>
        </w:tc>
        <w:tc>
          <w:tcPr>
            <w:tcW w:w="102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8"/>
              </w:rPr>
            </w:pPr>
          </w:p>
        </w:tc>
        <w:tc>
          <w:tcPr>
            <w:tcW w:w="60" w:type="dxa"/>
            <w:gridSpan w:val="2"/>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8"/>
              </w:rPr>
            </w:pPr>
          </w:p>
        </w:tc>
        <w:tc>
          <w:tcPr>
            <w:tcW w:w="96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8"/>
              </w:rPr>
            </w:pPr>
          </w:p>
        </w:tc>
        <w:tc>
          <w:tcPr>
            <w:tcW w:w="10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8"/>
              </w:rPr>
            </w:pPr>
          </w:p>
        </w:tc>
        <w:tc>
          <w:tcPr>
            <w:tcW w:w="102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8"/>
              </w:rPr>
            </w:pPr>
          </w:p>
        </w:tc>
        <w:tc>
          <w:tcPr>
            <w:tcW w:w="10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8"/>
              </w:rPr>
            </w:pPr>
          </w:p>
        </w:tc>
      </w:tr>
      <w:tr w:rsidR="00083FD7" w:rsidRPr="00083FD7" w:rsidTr="00083FD7">
        <w:trPr>
          <w:trHeight w:val="515"/>
        </w:trPr>
        <w:tc>
          <w:tcPr>
            <w:tcW w:w="90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274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94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02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60" w:type="dxa"/>
            <w:gridSpan w:val="2"/>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2040" w:type="dxa"/>
            <w:gridSpan w:val="2"/>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02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08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r>
      <w:tr w:rsidR="00083FD7" w:rsidRPr="00083FD7" w:rsidTr="00083FD7">
        <w:trPr>
          <w:trHeight w:val="271"/>
        </w:trPr>
        <w:tc>
          <w:tcPr>
            <w:tcW w:w="900" w:type="dxa"/>
            <w:tcBorders>
              <w:left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3"/>
              </w:rPr>
            </w:pPr>
          </w:p>
        </w:tc>
        <w:tc>
          <w:tcPr>
            <w:tcW w:w="2740" w:type="dxa"/>
            <w:tcBorders>
              <w:right w:val="single" w:sz="8" w:space="0" w:color="auto"/>
            </w:tcBorders>
            <w:shd w:val="clear" w:color="auto" w:fill="auto"/>
            <w:vAlign w:val="bottom"/>
          </w:tcPr>
          <w:p w:rsidR="00083FD7" w:rsidRPr="00083FD7" w:rsidRDefault="00083FD7" w:rsidP="00083FD7">
            <w:pPr>
              <w:spacing w:line="270" w:lineRule="exact"/>
              <w:jc w:val="both"/>
              <w:rPr>
                <w:rFonts w:ascii="Times New Roman" w:eastAsia="Times New Roman" w:hAnsi="Times New Roman" w:cs="Times New Roman"/>
                <w:sz w:val="24"/>
              </w:rPr>
            </w:pPr>
            <w:r w:rsidRPr="00083FD7">
              <w:rPr>
                <w:rFonts w:ascii="Times New Roman" w:eastAsia="Times New Roman" w:hAnsi="Times New Roman" w:cs="Times New Roman"/>
                <w:sz w:val="24"/>
              </w:rPr>
              <w:t>Контрольные</w:t>
            </w:r>
          </w:p>
        </w:tc>
        <w:tc>
          <w:tcPr>
            <w:tcW w:w="94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3"/>
              </w:rPr>
            </w:pPr>
          </w:p>
        </w:tc>
        <w:tc>
          <w:tcPr>
            <w:tcW w:w="102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3"/>
              </w:rPr>
            </w:pPr>
          </w:p>
        </w:tc>
        <w:tc>
          <w:tcPr>
            <w:tcW w:w="60" w:type="dxa"/>
            <w:gridSpan w:val="2"/>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3"/>
              </w:rPr>
            </w:pPr>
          </w:p>
        </w:tc>
        <w:tc>
          <w:tcPr>
            <w:tcW w:w="2040" w:type="dxa"/>
            <w:gridSpan w:val="2"/>
            <w:shd w:val="clear" w:color="auto" w:fill="auto"/>
            <w:vAlign w:val="bottom"/>
          </w:tcPr>
          <w:p w:rsidR="00083FD7" w:rsidRPr="00083FD7" w:rsidRDefault="00083FD7" w:rsidP="00083FD7">
            <w:pPr>
              <w:spacing w:line="270" w:lineRule="exact"/>
              <w:jc w:val="both"/>
              <w:rPr>
                <w:rFonts w:ascii="Times New Roman" w:eastAsia="Times New Roman" w:hAnsi="Times New Roman" w:cs="Times New Roman"/>
                <w:sz w:val="24"/>
              </w:rPr>
            </w:pPr>
            <w:r w:rsidRPr="00083FD7">
              <w:rPr>
                <w:rFonts w:ascii="Times New Roman" w:eastAsia="Times New Roman" w:hAnsi="Times New Roman" w:cs="Times New Roman"/>
                <w:sz w:val="24"/>
              </w:rPr>
              <w:t>ПОКАЗАТЕЛИ</w:t>
            </w:r>
          </w:p>
        </w:tc>
        <w:tc>
          <w:tcPr>
            <w:tcW w:w="102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3"/>
              </w:rPr>
            </w:pPr>
          </w:p>
        </w:tc>
        <w:tc>
          <w:tcPr>
            <w:tcW w:w="108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3"/>
              </w:rPr>
            </w:pPr>
          </w:p>
        </w:tc>
      </w:tr>
      <w:tr w:rsidR="00083FD7" w:rsidRPr="00083FD7" w:rsidTr="00083FD7">
        <w:trPr>
          <w:trHeight w:val="317"/>
        </w:trPr>
        <w:tc>
          <w:tcPr>
            <w:tcW w:w="900" w:type="dxa"/>
            <w:tcBorders>
              <w:left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274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упражнения</w:t>
            </w:r>
          </w:p>
        </w:tc>
        <w:tc>
          <w:tcPr>
            <w:tcW w:w="94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02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60" w:type="dxa"/>
            <w:gridSpan w:val="2"/>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96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08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02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08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r>
      <w:tr w:rsidR="00083FD7" w:rsidRPr="00083FD7" w:rsidTr="00083FD7">
        <w:trPr>
          <w:trHeight w:val="248"/>
        </w:trPr>
        <w:tc>
          <w:tcPr>
            <w:tcW w:w="900" w:type="dxa"/>
            <w:vMerge w:val="restart"/>
            <w:tcBorders>
              <w:left w:val="single" w:sz="8" w:space="0" w:color="auto"/>
              <w:right w:val="single" w:sz="8" w:space="0" w:color="auto"/>
            </w:tcBorders>
            <w:shd w:val="clear" w:color="auto" w:fill="auto"/>
            <w:vAlign w:val="bottom"/>
          </w:tcPr>
          <w:p w:rsidR="00083FD7" w:rsidRPr="00083FD7" w:rsidRDefault="00083FD7" w:rsidP="00083FD7">
            <w:pPr>
              <w:spacing w:line="0" w:lineRule="atLeast"/>
              <w:ind w:right="60"/>
              <w:jc w:val="both"/>
              <w:rPr>
                <w:rFonts w:ascii="Times New Roman" w:eastAsia="Times New Roman" w:hAnsi="Times New Roman" w:cs="Times New Roman"/>
                <w:sz w:val="24"/>
              </w:rPr>
            </w:pPr>
            <w:r w:rsidRPr="00083FD7">
              <w:rPr>
                <w:rFonts w:ascii="Times New Roman" w:eastAsia="Times New Roman" w:hAnsi="Times New Roman" w:cs="Times New Roman"/>
                <w:sz w:val="24"/>
              </w:rPr>
              <w:t>класс</w:t>
            </w:r>
          </w:p>
        </w:tc>
        <w:tc>
          <w:tcPr>
            <w:tcW w:w="274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94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2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60" w:type="dxa"/>
            <w:gridSpan w:val="2"/>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96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8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2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r>
      <w:tr w:rsidR="00083FD7" w:rsidRPr="00083FD7" w:rsidTr="00083FD7">
        <w:trPr>
          <w:trHeight w:val="112"/>
        </w:trPr>
        <w:tc>
          <w:tcPr>
            <w:tcW w:w="900" w:type="dxa"/>
            <w:vMerge/>
            <w:tcBorders>
              <w:left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9"/>
              </w:rPr>
            </w:pPr>
          </w:p>
        </w:tc>
        <w:tc>
          <w:tcPr>
            <w:tcW w:w="2740" w:type="dxa"/>
            <w:vMerge w:val="restart"/>
            <w:tcBorders>
              <w:right w:val="single" w:sz="8" w:space="0" w:color="auto"/>
            </w:tcBorders>
            <w:shd w:val="clear" w:color="auto" w:fill="auto"/>
            <w:vAlign w:val="bottom"/>
          </w:tcPr>
          <w:p w:rsidR="00083FD7" w:rsidRPr="00083FD7" w:rsidRDefault="00083FD7" w:rsidP="00083FD7">
            <w:pPr>
              <w:spacing w:line="269" w:lineRule="exact"/>
              <w:jc w:val="both"/>
              <w:rPr>
                <w:rFonts w:ascii="Times New Roman" w:eastAsia="Times New Roman" w:hAnsi="Times New Roman" w:cs="Times New Roman"/>
                <w:sz w:val="24"/>
              </w:rPr>
            </w:pPr>
            <w:r w:rsidRPr="00083FD7">
              <w:rPr>
                <w:rFonts w:ascii="Times New Roman" w:eastAsia="Times New Roman" w:hAnsi="Times New Roman" w:cs="Times New Roman"/>
                <w:sz w:val="24"/>
              </w:rPr>
              <w:t>Учащиеся</w:t>
            </w:r>
          </w:p>
        </w:tc>
        <w:tc>
          <w:tcPr>
            <w:tcW w:w="94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9"/>
              </w:rPr>
            </w:pPr>
          </w:p>
        </w:tc>
        <w:tc>
          <w:tcPr>
            <w:tcW w:w="1080" w:type="dxa"/>
            <w:gridSpan w:val="3"/>
            <w:vMerge w:val="restart"/>
            <w:shd w:val="clear" w:color="auto" w:fill="auto"/>
            <w:vAlign w:val="bottom"/>
          </w:tcPr>
          <w:p w:rsidR="00083FD7" w:rsidRPr="00083FD7" w:rsidRDefault="00083FD7" w:rsidP="00083FD7">
            <w:pPr>
              <w:spacing w:line="269"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Мальчики</w:t>
            </w:r>
          </w:p>
        </w:tc>
        <w:tc>
          <w:tcPr>
            <w:tcW w:w="96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9"/>
              </w:rPr>
            </w:pPr>
          </w:p>
        </w:tc>
        <w:tc>
          <w:tcPr>
            <w:tcW w:w="1080" w:type="dxa"/>
            <w:vMerge w:val="restart"/>
            <w:shd w:val="clear" w:color="auto" w:fill="auto"/>
            <w:vAlign w:val="bottom"/>
          </w:tcPr>
          <w:p w:rsidR="00083FD7" w:rsidRPr="00083FD7" w:rsidRDefault="00083FD7" w:rsidP="00083FD7">
            <w:pPr>
              <w:spacing w:line="269" w:lineRule="exact"/>
              <w:jc w:val="both"/>
              <w:rPr>
                <w:rFonts w:ascii="Times New Roman" w:eastAsia="Times New Roman" w:hAnsi="Times New Roman" w:cs="Times New Roman"/>
                <w:w w:val="98"/>
                <w:sz w:val="24"/>
              </w:rPr>
            </w:pPr>
            <w:r w:rsidRPr="00083FD7">
              <w:rPr>
                <w:rFonts w:ascii="Times New Roman" w:eastAsia="Times New Roman" w:hAnsi="Times New Roman" w:cs="Times New Roman"/>
                <w:w w:val="98"/>
                <w:sz w:val="24"/>
              </w:rPr>
              <w:t>Девочки</w:t>
            </w:r>
          </w:p>
        </w:tc>
        <w:tc>
          <w:tcPr>
            <w:tcW w:w="102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9"/>
              </w:rPr>
            </w:pPr>
          </w:p>
        </w:tc>
        <w:tc>
          <w:tcPr>
            <w:tcW w:w="108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9"/>
              </w:rPr>
            </w:pPr>
          </w:p>
        </w:tc>
      </w:tr>
      <w:tr w:rsidR="00083FD7" w:rsidRPr="00083FD7" w:rsidTr="00083FD7">
        <w:trPr>
          <w:trHeight w:val="158"/>
        </w:trPr>
        <w:tc>
          <w:tcPr>
            <w:tcW w:w="900" w:type="dxa"/>
            <w:tcBorders>
              <w:left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3"/>
              </w:rPr>
            </w:pPr>
          </w:p>
        </w:tc>
        <w:tc>
          <w:tcPr>
            <w:tcW w:w="2740" w:type="dxa"/>
            <w:vMerge/>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3"/>
              </w:rPr>
            </w:pPr>
          </w:p>
        </w:tc>
        <w:tc>
          <w:tcPr>
            <w:tcW w:w="94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3"/>
              </w:rPr>
            </w:pPr>
          </w:p>
        </w:tc>
        <w:tc>
          <w:tcPr>
            <w:tcW w:w="1080" w:type="dxa"/>
            <w:gridSpan w:val="3"/>
            <w:vMerge/>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3"/>
              </w:rPr>
            </w:pPr>
          </w:p>
        </w:tc>
        <w:tc>
          <w:tcPr>
            <w:tcW w:w="96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3"/>
              </w:rPr>
            </w:pPr>
          </w:p>
        </w:tc>
        <w:tc>
          <w:tcPr>
            <w:tcW w:w="1080" w:type="dxa"/>
            <w:vMerge/>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3"/>
              </w:rPr>
            </w:pPr>
          </w:p>
        </w:tc>
        <w:tc>
          <w:tcPr>
            <w:tcW w:w="102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3"/>
              </w:rPr>
            </w:pPr>
          </w:p>
        </w:tc>
        <w:tc>
          <w:tcPr>
            <w:tcW w:w="108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3"/>
              </w:rPr>
            </w:pPr>
          </w:p>
        </w:tc>
      </w:tr>
      <w:tr w:rsidR="00083FD7" w:rsidRPr="00083FD7" w:rsidTr="00083FD7">
        <w:trPr>
          <w:trHeight w:val="248"/>
        </w:trPr>
        <w:tc>
          <w:tcPr>
            <w:tcW w:w="900" w:type="dxa"/>
            <w:tcBorders>
              <w:left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274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94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80" w:type="dxa"/>
            <w:gridSpan w:val="3"/>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96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8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2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r>
      <w:tr w:rsidR="00083FD7" w:rsidRPr="00083FD7" w:rsidTr="00083FD7">
        <w:trPr>
          <w:trHeight w:val="270"/>
        </w:trPr>
        <w:tc>
          <w:tcPr>
            <w:tcW w:w="900" w:type="dxa"/>
            <w:tcBorders>
              <w:left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3"/>
              </w:rPr>
            </w:pPr>
          </w:p>
        </w:tc>
        <w:tc>
          <w:tcPr>
            <w:tcW w:w="2740" w:type="dxa"/>
            <w:tcBorders>
              <w:right w:val="single" w:sz="8" w:space="0" w:color="auto"/>
            </w:tcBorders>
            <w:shd w:val="clear" w:color="auto" w:fill="auto"/>
            <w:vAlign w:val="bottom"/>
          </w:tcPr>
          <w:p w:rsidR="00083FD7" w:rsidRPr="00083FD7" w:rsidRDefault="00083FD7" w:rsidP="00083FD7">
            <w:pPr>
              <w:spacing w:line="269" w:lineRule="exact"/>
              <w:jc w:val="both"/>
              <w:rPr>
                <w:rFonts w:ascii="Times New Roman" w:eastAsia="Times New Roman" w:hAnsi="Times New Roman" w:cs="Times New Roman"/>
                <w:sz w:val="24"/>
              </w:rPr>
            </w:pPr>
            <w:r w:rsidRPr="00083FD7">
              <w:rPr>
                <w:rFonts w:ascii="Times New Roman" w:eastAsia="Times New Roman" w:hAnsi="Times New Roman" w:cs="Times New Roman"/>
                <w:sz w:val="24"/>
              </w:rPr>
              <w:t>Оценка</w:t>
            </w:r>
          </w:p>
        </w:tc>
        <w:tc>
          <w:tcPr>
            <w:tcW w:w="940" w:type="dxa"/>
            <w:tcBorders>
              <w:right w:val="single" w:sz="8" w:space="0" w:color="auto"/>
            </w:tcBorders>
            <w:shd w:val="clear" w:color="auto" w:fill="auto"/>
            <w:vAlign w:val="bottom"/>
          </w:tcPr>
          <w:p w:rsidR="00083FD7" w:rsidRPr="00083FD7" w:rsidRDefault="00083FD7" w:rsidP="00083FD7">
            <w:pPr>
              <w:spacing w:line="269" w:lineRule="exact"/>
              <w:jc w:val="both"/>
              <w:rPr>
                <w:rFonts w:ascii="Times New Roman" w:eastAsia="Times New Roman" w:hAnsi="Times New Roman" w:cs="Times New Roman"/>
                <w:sz w:val="24"/>
              </w:rPr>
            </w:pPr>
            <w:r w:rsidRPr="00083FD7">
              <w:rPr>
                <w:rFonts w:ascii="Times New Roman" w:eastAsia="Times New Roman" w:hAnsi="Times New Roman" w:cs="Times New Roman"/>
                <w:sz w:val="24"/>
              </w:rPr>
              <w:t>“5”</w:t>
            </w:r>
          </w:p>
        </w:tc>
        <w:tc>
          <w:tcPr>
            <w:tcW w:w="1020" w:type="dxa"/>
            <w:tcBorders>
              <w:right w:val="single" w:sz="8" w:space="0" w:color="auto"/>
            </w:tcBorders>
            <w:shd w:val="clear" w:color="auto" w:fill="auto"/>
            <w:vAlign w:val="bottom"/>
          </w:tcPr>
          <w:p w:rsidR="00083FD7" w:rsidRPr="00083FD7" w:rsidRDefault="00083FD7" w:rsidP="00083FD7">
            <w:pPr>
              <w:spacing w:line="269" w:lineRule="exact"/>
              <w:jc w:val="both"/>
              <w:rPr>
                <w:rFonts w:ascii="Times New Roman" w:eastAsia="Times New Roman" w:hAnsi="Times New Roman" w:cs="Times New Roman"/>
                <w:sz w:val="24"/>
              </w:rPr>
            </w:pPr>
            <w:r w:rsidRPr="00083FD7">
              <w:rPr>
                <w:rFonts w:ascii="Times New Roman" w:eastAsia="Times New Roman" w:hAnsi="Times New Roman" w:cs="Times New Roman"/>
                <w:sz w:val="24"/>
              </w:rPr>
              <w:t>“4”</w:t>
            </w:r>
          </w:p>
        </w:tc>
        <w:tc>
          <w:tcPr>
            <w:tcW w:w="60" w:type="dxa"/>
            <w:gridSpan w:val="2"/>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3"/>
              </w:rPr>
            </w:pPr>
          </w:p>
        </w:tc>
        <w:tc>
          <w:tcPr>
            <w:tcW w:w="960" w:type="dxa"/>
            <w:tcBorders>
              <w:right w:val="single" w:sz="8" w:space="0" w:color="auto"/>
            </w:tcBorders>
            <w:shd w:val="clear" w:color="auto" w:fill="auto"/>
            <w:vAlign w:val="bottom"/>
          </w:tcPr>
          <w:p w:rsidR="00083FD7" w:rsidRPr="00083FD7" w:rsidRDefault="00083FD7" w:rsidP="00083FD7">
            <w:pPr>
              <w:spacing w:line="269" w:lineRule="exact"/>
              <w:jc w:val="both"/>
              <w:rPr>
                <w:rFonts w:ascii="Times New Roman" w:eastAsia="Times New Roman" w:hAnsi="Times New Roman" w:cs="Times New Roman"/>
                <w:sz w:val="24"/>
              </w:rPr>
            </w:pPr>
            <w:r w:rsidRPr="00083FD7">
              <w:rPr>
                <w:rFonts w:ascii="Times New Roman" w:eastAsia="Times New Roman" w:hAnsi="Times New Roman" w:cs="Times New Roman"/>
                <w:sz w:val="24"/>
              </w:rPr>
              <w:t>“3”</w:t>
            </w:r>
          </w:p>
        </w:tc>
        <w:tc>
          <w:tcPr>
            <w:tcW w:w="1080" w:type="dxa"/>
            <w:tcBorders>
              <w:right w:val="single" w:sz="8" w:space="0" w:color="auto"/>
            </w:tcBorders>
            <w:shd w:val="clear" w:color="auto" w:fill="auto"/>
            <w:vAlign w:val="bottom"/>
          </w:tcPr>
          <w:p w:rsidR="00083FD7" w:rsidRPr="00083FD7" w:rsidRDefault="00083FD7" w:rsidP="00083FD7">
            <w:pPr>
              <w:spacing w:line="269" w:lineRule="exact"/>
              <w:jc w:val="both"/>
              <w:rPr>
                <w:rFonts w:ascii="Times New Roman" w:eastAsia="Times New Roman" w:hAnsi="Times New Roman" w:cs="Times New Roman"/>
                <w:sz w:val="24"/>
              </w:rPr>
            </w:pPr>
            <w:r w:rsidRPr="00083FD7">
              <w:rPr>
                <w:rFonts w:ascii="Times New Roman" w:eastAsia="Times New Roman" w:hAnsi="Times New Roman" w:cs="Times New Roman"/>
                <w:sz w:val="24"/>
              </w:rPr>
              <w:t>“5”</w:t>
            </w:r>
          </w:p>
        </w:tc>
        <w:tc>
          <w:tcPr>
            <w:tcW w:w="1020" w:type="dxa"/>
            <w:tcBorders>
              <w:right w:val="single" w:sz="8" w:space="0" w:color="auto"/>
            </w:tcBorders>
            <w:shd w:val="clear" w:color="auto" w:fill="auto"/>
            <w:vAlign w:val="bottom"/>
          </w:tcPr>
          <w:p w:rsidR="00083FD7" w:rsidRPr="00083FD7" w:rsidRDefault="00083FD7" w:rsidP="00083FD7">
            <w:pPr>
              <w:spacing w:line="269" w:lineRule="exact"/>
              <w:jc w:val="both"/>
              <w:rPr>
                <w:rFonts w:ascii="Times New Roman" w:eastAsia="Times New Roman" w:hAnsi="Times New Roman" w:cs="Times New Roman"/>
                <w:sz w:val="24"/>
              </w:rPr>
            </w:pPr>
            <w:r w:rsidRPr="00083FD7">
              <w:rPr>
                <w:rFonts w:ascii="Times New Roman" w:eastAsia="Times New Roman" w:hAnsi="Times New Roman" w:cs="Times New Roman"/>
                <w:sz w:val="24"/>
              </w:rPr>
              <w:t>“4”</w:t>
            </w:r>
          </w:p>
        </w:tc>
        <w:tc>
          <w:tcPr>
            <w:tcW w:w="1080" w:type="dxa"/>
            <w:tcBorders>
              <w:right w:val="single" w:sz="8" w:space="0" w:color="auto"/>
            </w:tcBorders>
            <w:shd w:val="clear" w:color="auto" w:fill="auto"/>
            <w:vAlign w:val="bottom"/>
          </w:tcPr>
          <w:p w:rsidR="00083FD7" w:rsidRPr="00083FD7" w:rsidRDefault="00083FD7" w:rsidP="00083FD7">
            <w:pPr>
              <w:spacing w:line="269" w:lineRule="exact"/>
              <w:jc w:val="both"/>
              <w:rPr>
                <w:rFonts w:ascii="Times New Roman" w:eastAsia="Times New Roman" w:hAnsi="Times New Roman" w:cs="Times New Roman"/>
                <w:sz w:val="24"/>
              </w:rPr>
            </w:pPr>
            <w:r w:rsidRPr="00083FD7">
              <w:rPr>
                <w:rFonts w:ascii="Times New Roman" w:eastAsia="Times New Roman" w:hAnsi="Times New Roman" w:cs="Times New Roman"/>
                <w:sz w:val="24"/>
              </w:rPr>
              <w:t>“3”</w:t>
            </w:r>
          </w:p>
        </w:tc>
      </w:tr>
      <w:tr w:rsidR="00083FD7" w:rsidRPr="00083FD7" w:rsidTr="00083FD7">
        <w:trPr>
          <w:trHeight w:val="248"/>
        </w:trPr>
        <w:tc>
          <w:tcPr>
            <w:tcW w:w="900" w:type="dxa"/>
            <w:tcBorders>
              <w:left w:val="single" w:sz="8" w:space="0" w:color="auto"/>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274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94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2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60" w:type="dxa"/>
            <w:gridSpan w:val="2"/>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96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2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r>
      <w:tr w:rsidR="00083FD7" w:rsidRPr="00083FD7" w:rsidTr="00083FD7">
        <w:trPr>
          <w:trHeight w:val="270"/>
        </w:trPr>
        <w:tc>
          <w:tcPr>
            <w:tcW w:w="900" w:type="dxa"/>
            <w:tcBorders>
              <w:left w:val="single" w:sz="8" w:space="0" w:color="auto"/>
              <w:right w:val="single" w:sz="8" w:space="0" w:color="auto"/>
            </w:tcBorders>
            <w:shd w:val="clear" w:color="auto" w:fill="auto"/>
            <w:vAlign w:val="bottom"/>
          </w:tcPr>
          <w:p w:rsidR="00083FD7" w:rsidRPr="00083FD7" w:rsidRDefault="00083FD7" w:rsidP="00083FD7">
            <w:pPr>
              <w:spacing w:line="269" w:lineRule="exact"/>
              <w:ind w:right="540"/>
              <w:jc w:val="both"/>
              <w:rPr>
                <w:rFonts w:ascii="Times New Roman" w:eastAsia="Times New Roman" w:hAnsi="Times New Roman" w:cs="Times New Roman"/>
                <w:sz w:val="24"/>
              </w:rPr>
            </w:pPr>
            <w:r w:rsidRPr="00083FD7">
              <w:rPr>
                <w:rFonts w:ascii="Times New Roman" w:eastAsia="Times New Roman" w:hAnsi="Times New Roman" w:cs="Times New Roman"/>
                <w:sz w:val="24"/>
              </w:rPr>
              <w:t>6</w:t>
            </w:r>
          </w:p>
        </w:tc>
        <w:tc>
          <w:tcPr>
            <w:tcW w:w="2740" w:type="dxa"/>
            <w:tcBorders>
              <w:right w:val="single" w:sz="8" w:space="0" w:color="auto"/>
            </w:tcBorders>
            <w:shd w:val="clear" w:color="auto" w:fill="auto"/>
            <w:vAlign w:val="bottom"/>
          </w:tcPr>
          <w:p w:rsidR="00083FD7" w:rsidRPr="00083FD7" w:rsidRDefault="00083FD7" w:rsidP="00083FD7">
            <w:pPr>
              <w:spacing w:line="269" w:lineRule="exact"/>
              <w:jc w:val="both"/>
              <w:rPr>
                <w:rFonts w:ascii="Times New Roman" w:eastAsia="Times New Roman" w:hAnsi="Times New Roman" w:cs="Times New Roman"/>
                <w:sz w:val="24"/>
              </w:rPr>
            </w:pPr>
            <w:r w:rsidRPr="00083FD7">
              <w:rPr>
                <w:rFonts w:ascii="Times New Roman" w:eastAsia="Times New Roman" w:hAnsi="Times New Roman" w:cs="Times New Roman"/>
                <w:sz w:val="24"/>
              </w:rPr>
              <w:t>Челночный бег 4x9  м,</w:t>
            </w:r>
          </w:p>
        </w:tc>
        <w:tc>
          <w:tcPr>
            <w:tcW w:w="940" w:type="dxa"/>
            <w:tcBorders>
              <w:right w:val="single" w:sz="8" w:space="0" w:color="auto"/>
            </w:tcBorders>
            <w:shd w:val="clear" w:color="auto" w:fill="auto"/>
            <w:vAlign w:val="bottom"/>
          </w:tcPr>
          <w:p w:rsidR="00083FD7" w:rsidRPr="00083FD7" w:rsidRDefault="00083FD7" w:rsidP="00083FD7">
            <w:pPr>
              <w:spacing w:line="269"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10,0</w:t>
            </w:r>
          </w:p>
        </w:tc>
        <w:tc>
          <w:tcPr>
            <w:tcW w:w="1020" w:type="dxa"/>
            <w:tcBorders>
              <w:right w:val="single" w:sz="8" w:space="0" w:color="auto"/>
            </w:tcBorders>
            <w:shd w:val="clear" w:color="auto" w:fill="auto"/>
            <w:vAlign w:val="bottom"/>
          </w:tcPr>
          <w:p w:rsidR="00083FD7" w:rsidRPr="00083FD7" w:rsidRDefault="00083FD7" w:rsidP="00083FD7">
            <w:pPr>
              <w:spacing w:line="269"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10,5</w:t>
            </w:r>
          </w:p>
        </w:tc>
        <w:tc>
          <w:tcPr>
            <w:tcW w:w="60" w:type="dxa"/>
            <w:gridSpan w:val="2"/>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3"/>
              </w:rPr>
            </w:pPr>
          </w:p>
        </w:tc>
        <w:tc>
          <w:tcPr>
            <w:tcW w:w="960" w:type="dxa"/>
            <w:tcBorders>
              <w:right w:val="single" w:sz="8" w:space="0" w:color="auto"/>
            </w:tcBorders>
            <w:shd w:val="clear" w:color="auto" w:fill="auto"/>
            <w:vAlign w:val="bottom"/>
          </w:tcPr>
          <w:p w:rsidR="00083FD7" w:rsidRPr="00083FD7" w:rsidRDefault="00083FD7" w:rsidP="00083FD7">
            <w:pPr>
              <w:spacing w:line="269"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11,5</w:t>
            </w:r>
          </w:p>
        </w:tc>
        <w:tc>
          <w:tcPr>
            <w:tcW w:w="1080" w:type="dxa"/>
            <w:tcBorders>
              <w:right w:val="single" w:sz="8" w:space="0" w:color="auto"/>
            </w:tcBorders>
            <w:shd w:val="clear" w:color="auto" w:fill="auto"/>
            <w:vAlign w:val="bottom"/>
          </w:tcPr>
          <w:p w:rsidR="00083FD7" w:rsidRPr="00083FD7" w:rsidRDefault="00083FD7" w:rsidP="00083FD7">
            <w:pPr>
              <w:spacing w:line="269"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10,3</w:t>
            </w:r>
          </w:p>
        </w:tc>
        <w:tc>
          <w:tcPr>
            <w:tcW w:w="1020" w:type="dxa"/>
            <w:tcBorders>
              <w:right w:val="single" w:sz="8" w:space="0" w:color="auto"/>
            </w:tcBorders>
            <w:shd w:val="clear" w:color="auto" w:fill="auto"/>
            <w:vAlign w:val="bottom"/>
          </w:tcPr>
          <w:p w:rsidR="00083FD7" w:rsidRPr="00083FD7" w:rsidRDefault="00083FD7" w:rsidP="00083FD7">
            <w:pPr>
              <w:spacing w:line="269"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10,7</w:t>
            </w:r>
          </w:p>
        </w:tc>
        <w:tc>
          <w:tcPr>
            <w:tcW w:w="1080" w:type="dxa"/>
            <w:tcBorders>
              <w:right w:val="single" w:sz="8" w:space="0" w:color="auto"/>
            </w:tcBorders>
            <w:shd w:val="clear" w:color="auto" w:fill="auto"/>
            <w:vAlign w:val="bottom"/>
          </w:tcPr>
          <w:p w:rsidR="00083FD7" w:rsidRPr="00083FD7" w:rsidRDefault="00083FD7" w:rsidP="00083FD7">
            <w:pPr>
              <w:spacing w:line="269"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11,5</w:t>
            </w:r>
          </w:p>
        </w:tc>
      </w:tr>
      <w:tr w:rsidR="00083FD7" w:rsidRPr="00083FD7" w:rsidTr="00083FD7">
        <w:trPr>
          <w:trHeight w:val="248"/>
        </w:trPr>
        <w:tc>
          <w:tcPr>
            <w:tcW w:w="900" w:type="dxa"/>
            <w:tcBorders>
              <w:left w:val="single" w:sz="8" w:space="0" w:color="auto"/>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274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94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2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60" w:type="dxa"/>
            <w:gridSpan w:val="2"/>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96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2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r>
      <w:tr w:rsidR="00083FD7" w:rsidRPr="00083FD7" w:rsidTr="00083FD7">
        <w:trPr>
          <w:trHeight w:val="284"/>
        </w:trPr>
        <w:tc>
          <w:tcPr>
            <w:tcW w:w="900" w:type="dxa"/>
            <w:tcBorders>
              <w:left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bookmarkStart w:id="283" w:name="page255"/>
            <w:bookmarkEnd w:id="283"/>
          </w:p>
        </w:tc>
        <w:tc>
          <w:tcPr>
            <w:tcW w:w="274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сек</w:t>
            </w:r>
          </w:p>
        </w:tc>
        <w:tc>
          <w:tcPr>
            <w:tcW w:w="94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040" w:type="dxa"/>
            <w:gridSpan w:val="2"/>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000" w:type="dxa"/>
            <w:gridSpan w:val="2"/>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08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02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08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r>
      <w:tr w:rsidR="00083FD7" w:rsidRPr="00083FD7" w:rsidTr="00083FD7">
        <w:trPr>
          <w:trHeight w:val="235"/>
        </w:trPr>
        <w:tc>
          <w:tcPr>
            <w:tcW w:w="900" w:type="dxa"/>
            <w:tcBorders>
              <w:left w:val="single" w:sz="8" w:space="0" w:color="auto"/>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rPr>
            </w:pPr>
          </w:p>
        </w:tc>
        <w:tc>
          <w:tcPr>
            <w:tcW w:w="274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rPr>
            </w:pPr>
          </w:p>
        </w:tc>
        <w:tc>
          <w:tcPr>
            <w:tcW w:w="94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rPr>
            </w:pPr>
          </w:p>
        </w:tc>
        <w:tc>
          <w:tcPr>
            <w:tcW w:w="1040" w:type="dxa"/>
            <w:gridSpan w:val="2"/>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rPr>
            </w:pPr>
          </w:p>
        </w:tc>
        <w:tc>
          <w:tcPr>
            <w:tcW w:w="1000" w:type="dxa"/>
            <w:gridSpan w:val="2"/>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rPr>
            </w:pPr>
          </w:p>
        </w:tc>
        <w:tc>
          <w:tcPr>
            <w:tcW w:w="10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rPr>
            </w:pPr>
          </w:p>
        </w:tc>
        <w:tc>
          <w:tcPr>
            <w:tcW w:w="102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rPr>
            </w:pPr>
          </w:p>
        </w:tc>
        <w:tc>
          <w:tcPr>
            <w:tcW w:w="10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rPr>
            </w:pPr>
          </w:p>
        </w:tc>
      </w:tr>
      <w:tr w:rsidR="00083FD7" w:rsidRPr="00083FD7" w:rsidTr="00083FD7">
        <w:trPr>
          <w:trHeight w:val="268"/>
        </w:trPr>
        <w:tc>
          <w:tcPr>
            <w:tcW w:w="900" w:type="dxa"/>
            <w:tcBorders>
              <w:left w:val="single" w:sz="8" w:space="0" w:color="auto"/>
              <w:right w:val="single" w:sz="8" w:space="0" w:color="auto"/>
            </w:tcBorders>
            <w:shd w:val="clear" w:color="auto" w:fill="auto"/>
            <w:vAlign w:val="bottom"/>
          </w:tcPr>
          <w:p w:rsidR="00083FD7" w:rsidRPr="00083FD7" w:rsidRDefault="00083FD7" w:rsidP="00083FD7">
            <w:pPr>
              <w:spacing w:line="268" w:lineRule="exact"/>
              <w:ind w:right="540"/>
              <w:jc w:val="both"/>
              <w:rPr>
                <w:rFonts w:ascii="Times New Roman" w:eastAsia="Times New Roman" w:hAnsi="Times New Roman" w:cs="Times New Roman"/>
                <w:sz w:val="24"/>
              </w:rPr>
            </w:pPr>
            <w:r w:rsidRPr="00083FD7">
              <w:rPr>
                <w:rFonts w:ascii="Times New Roman" w:eastAsia="Times New Roman" w:hAnsi="Times New Roman" w:cs="Times New Roman"/>
                <w:sz w:val="24"/>
              </w:rPr>
              <w:t>6</w:t>
            </w:r>
          </w:p>
        </w:tc>
        <w:tc>
          <w:tcPr>
            <w:tcW w:w="2740" w:type="dxa"/>
            <w:tcBorders>
              <w:right w:val="single" w:sz="8" w:space="0" w:color="auto"/>
            </w:tcBorders>
            <w:shd w:val="clear" w:color="auto" w:fill="auto"/>
            <w:vAlign w:val="bottom"/>
          </w:tcPr>
          <w:p w:rsidR="00083FD7" w:rsidRPr="00083FD7" w:rsidRDefault="00083FD7" w:rsidP="00083FD7">
            <w:pPr>
              <w:spacing w:line="268" w:lineRule="exact"/>
              <w:jc w:val="both"/>
              <w:rPr>
                <w:rFonts w:ascii="Times New Roman" w:eastAsia="Times New Roman" w:hAnsi="Times New Roman" w:cs="Times New Roman"/>
                <w:sz w:val="24"/>
              </w:rPr>
            </w:pPr>
            <w:r w:rsidRPr="00083FD7">
              <w:rPr>
                <w:rFonts w:ascii="Times New Roman" w:eastAsia="Times New Roman" w:hAnsi="Times New Roman" w:cs="Times New Roman"/>
                <w:sz w:val="24"/>
              </w:rPr>
              <w:t>Бег 30 м, секунд</w:t>
            </w:r>
          </w:p>
        </w:tc>
        <w:tc>
          <w:tcPr>
            <w:tcW w:w="940" w:type="dxa"/>
            <w:tcBorders>
              <w:right w:val="single" w:sz="8" w:space="0" w:color="auto"/>
            </w:tcBorders>
            <w:shd w:val="clear" w:color="auto" w:fill="auto"/>
            <w:vAlign w:val="bottom"/>
          </w:tcPr>
          <w:p w:rsidR="00083FD7" w:rsidRPr="00083FD7" w:rsidRDefault="00083FD7" w:rsidP="00083FD7">
            <w:pPr>
              <w:spacing w:line="268"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5,5</w:t>
            </w:r>
          </w:p>
        </w:tc>
        <w:tc>
          <w:tcPr>
            <w:tcW w:w="1040" w:type="dxa"/>
            <w:gridSpan w:val="2"/>
            <w:tcBorders>
              <w:right w:val="single" w:sz="8" w:space="0" w:color="auto"/>
            </w:tcBorders>
            <w:shd w:val="clear" w:color="auto" w:fill="auto"/>
            <w:vAlign w:val="bottom"/>
          </w:tcPr>
          <w:p w:rsidR="00083FD7" w:rsidRPr="00083FD7" w:rsidRDefault="00083FD7" w:rsidP="00083FD7">
            <w:pPr>
              <w:spacing w:line="268"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5,8</w:t>
            </w:r>
          </w:p>
        </w:tc>
        <w:tc>
          <w:tcPr>
            <w:tcW w:w="1000" w:type="dxa"/>
            <w:gridSpan w:val="2"/>
            <w:tcBorders>
              <w:right w:val="single" w:sz="8" w:space="0" w:color="auto"/>
            </w:tcBorders>
            <w:shd w:val="clear" w:color="auto" w:fill="auto"/>
            <w:vAlign w:val="bottom"/>
          </w:tcPr>
          <w:p w:rsidR="00083FD7" w:rsidRPr="00083FD7" w:rsidRDefault="00083FD7" w:rsidP="00083FD7">
            <w:pPr>
              <w:spacing w:line="268"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6,2</w:t>
            </w:r>
          </w:p>
        </w:tc>
        <w:tc>
          <w:tcPr>
            <w:tcW w:w="1080" w:type="dxa"/>
            <w:tcBorders>
              <w:right w:val="single" w:sz="8" w:space="0" w:color="auto"/>
            </w:tcBorders>
            <w:shd w:val="clear" w:color="auto" w:fill="auto"/>
            <w:vAlign w:val="bottom"/>
          </w:tcPr>
          <w:p w:rsidR="00083FD7" w:rsidRPr="00083FD7" w:rsidRDefault="00083FD7" w:rsidP="00083FD7">
            <w:pPr>
              <w:spacing w:line="268"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5,8</w:t>
            </w:r>
          </w:p>
        </w:tc>
        <w:tc>
          <w:tcPr>
            <w:tcW w:w="1020" w:type="dxa"/>
            <w:tcBorders>
              <w:right w:val="single" w:sz="8" w:space="0" w:color="auto"/>
            </w:tcBorders>
            <w:shd w:val="clear" w:color="auto" w:fill="auto"/>
            <w:vAlign w:val="bottom"/>
          </w:tcPr>
          <w:p w:rsidR="00083FD7" w:rsidRPr="00083FD7" w:rsidRDefault="00083FD7" w:rsidP="00083FD7">
            <w:pPr>
              <w:spacing w:line="268"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6,1</w:t>
            </w:r>
          </w:p>
        </w:tc>
        <w:tc>
          <w:tcPr>
            <w:tcW w:w="1080" w:type="dxa"/>
            <w:tcBorders>
              <w:right w:val="single" w:sz="8" w:space="0" w:color="auto"/>
            </w:tcBorders>
            <w:shd w:val="clear" w:color="auto" w:fill="auto"/>
            <w:vAlign w:val="bottom"/>
          </w:tcPr>
          <w:p w:rsidR="00083FD7" w:rsidRPr="00083FD7" w:rsidRDefault="00083FD7" w:rsidP="00083FD7">
            <w:pPr>
              <w:spacing w:line="268"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6,5</w:t>
            </w:r>
          </w:p>
        </w:tc>
      </w:tr>
      <w:tr w:rsidR="00083FD7" w:rsidRPr="00083FD7" w:rsidTr="00083FD7">
        <w:trPr>
          <w:trHeight w:val="209"/>
        </w:trPr>
        <w:tc>
          <w:tcPr>
            <w:tcW w:w="900" w:type="dxa"/>
            <w:tcBorders>
              <w:left w:val="single" w:sz="8" w:space="0" w:color="auto"/>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8"/>
              </w:rPr>
            </w:pPr>
          </w:p>
        </w:tc>
        <w:tc>
          <w:tcPr>
            <w:tcW w:w="274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8"/>
              </w:rPr>
            </w:pPr>
          </w:p>
        </w:tc>
        <w:tc>
          <w:tcPr>
            <w:tcW w:w="94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8"/>
              </w:rPr>
            </w:pPr>
          </w:p>
        </w:tc>
        <w:tc>
          <w:tcPr>
            <w:tcW w:w="1040" w:type="dxa"/>
            <w:gridSpan w:val="2"/>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8"/>
              </w:rPr>
            </w:pPr>
          </w:p>
        </w:tc>
        <w:tc>
          <w:tcPr>
            <w:tcW w:w="1000" w:type="dxa"/>
            <w:gridSpan w:val="2"/>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8"/>
              </w:rPr>
            </w:pPr>
          </w:p>
        </w:tc>
        <w:tc>
          <w:tcPr>
            <w:tcW w:w="10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8"/>
              </w:rPr>
            </w:pPr>
          </w:p>
        </w:tc>
        <w:tc>
          <w:tcPr>
            <w:tcW w:w="102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8"/>
              </w:rPr>
            </w:pPr>
          </w:p>
        </w:tc>
        <w:tc>
          <w:tcPr>
            <w:tcW w:w="10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8"/>
              </w:rPr>
            </w:pPr>
          </w:p>
        </w:tc>
      </w:tr>
      <w:tr w:rsidR="00083FD7" w:rsidRPr="00083FD7" w:rsidTr="00083FD7">
        <w:trPr>
          <w:trHeight w:val="268"/>
        </w:trPr>
        <w:tc>
          <w:tcPr>
            <w:tcW w:w="900" w:type="dxa"/>
            <w:tcBorders>
              <w:left w:val="single" w:sz="8" w:space="0" w:color="auto"/>
              <w:right w:val="single" w:sz="8" w:space="0" w:color="auto"/>
            </w:tcBorders>
            <w:shd w:val="clear" w:color="auto" w:fill="auto"/>
            <w:vAlign w:val="bottom"/>
          </w:tcPr>
          <w:p w:rsidR="00083FD7" w:rsidRPr="00083FD7" w:rsidRDefault="00083FD7" w:rsidP="00083FD7">
            <w:pPr>
              <w:spacing w:line="267" w:lineRule="exact"/>
              <w:ind w:right="540"/>
              <w:jc w:val="both"/>
              <w:rPr>
                <w:rFonts w:ascii="Times New Roman" w:eastAsia="Times New Roman" w:hAnsi="Times New Roman" w:cs="Times New Roman"/>
                <w:sz w:val="24"/>
              </w:rPr>
            </w:pPr>
            <w:r w:rsidRPr="00083FD7">
              <w:rPr>
                <w:rFonts w:ascii="Times New Roman" w:eastAsia="Times New Roman" w:hAnsi="Times New Roman" w:cs="Times New Roman"/>
                <w:sz w:val="24"/>
              </w:rPr>
              <w:t>6</w:t>
            </w:r>
          </w:p>
        </w:tc>
        <w:tc>
          <w:tcPr>
            <w:tcW w:w="274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sz w:val="24"/>
              </w:rPr>
            </w:pPr>
            <w:r w:rsidRPr="00083FD7">
              <w:rPr>
                <w:rFonts w:ascii="Times New Roman" w:eastAsia="Times New Roman" w:hAnsi="Times New Roman" w:cs="Times New Roman"/>
                <w:sz w:val="24"/>
              </w:rPr>
              <w:t>Бег 1000м - мальчики,</w:t>
            </w:r>
          </w:p>
        </w:tc>
        <w:tc>
          <w:tcPr>
            <w:tcW w:w="94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4,20</w:t>
            </w:r>
          </w:p>
        </w:tc>
        <w:tc>
          <w:tcPr>
            <w:tcW w:w="1040" w:type="dxa"/>
            <w:gridSpan w:val="2"/>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4,45</w:t>
            </w:r>
          </w:p>
        </w:tc>
        <w:tc>
          <w:tcPr>
            <w:tcW w:w="1000" w:type="dxa"/>
            <w:gridSpan w:val="2"/>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5,15</w:t>
            </w:r>
          </w:p>
        </w:tc>
        <w:tc>
          <w:tcPr>
            <w:tcW w:w="108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2,22</w:t>
            </w:r>
          </w:p>
        </w:tc>
        <w:tc>
          <w:tcPr>
            <w:tcW w:w="102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2,55</w:t>
            </w:r>
          </w:p>
        </w:tc>
        <w:tc>
          <w:tcPr>
            <w:tcW w:w="108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2,80</w:t>
            </w:r>
          </w:p>
        </w:tc>
      </w:tr>
      <w:tr w:rsidR="00083FD7" w:rsidRPr="00083FD7" w:rsidTr="00083FD7">
        <w:trPr>
          <w:trHeight w:val="317"/>
        </w:trPr>
        <w:tc>
          <w:tcPr>
            <w:tcW w:w="900" w:type="dxa"/>
            <w:tcBorders>
              <w:left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274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мин 500м - девочки,</w:t>
            </w:r>
          </w:p>
        </w:tc>
        <w:tc>
          <w:tcPr>
            <w:tcW w:w="94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040" w:type="dxa"/>
            <w:gridSpan w:val="2"/>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000" w:type="dxa"/>
            <w:gridSpan w:val="2"/>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08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02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08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r>
      <w:tr w:rsidR="00083FD7" w:rsidRPr="00083FD7" w:rsidTr="00083FD7">
        <w:trPr>
          <w:trHeight w:val="319"/>
        </w:trPr>
        <w:tc>
          <w:tcPr>
            <w:tcW w:w="900" w:type="dxa"/>
            <w:tcBorders>
              <w:left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274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мин</w:t>
            </w:r>
          </w:p>
        </w:tc>
        <w:tc>
          <w:tcPr>
            <w:tcW w:w="94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040" w:type="dxa"/>
            <w:gridSpan w:val="2"/>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000" w:type="dxa"/>
            <w:gridSpan w:val="2"/>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08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02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08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r>
      <w:tr w:rsidR="00083FD7" w:rsidRPr="00083FD7" w:rsidTr="00083FD7">
        <w:trPr>
          <w:trHeight w:val="248"/>
        </w:trPr>
        <w:tc>
          <w:tcPr>
            <w:tcW w:w="900" w:type="dxa"/>
            <w:tcBorders>
              <w:left w:val="single" w:sz="8" w:space="0" w:color="auto"/>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274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94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40" w:type="dxa"/>
            <w:gridSpan w:val="2"/>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00" w:type="dxa"/>
            <w:gridSpan w:val="2"/>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2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r>
      <w:tr w:rsidR="00083FD7" w:rsidRPr="00083FD7" w:rsidTr="00083FD7">
        <w:trPr>
          <w:trHeight w:val="268"/>
        </w:trPr>
        <w:tc>
          <w:tcPr>
            <w:tcW w:w="900" w:type="dxa"/>
            <w:tcBorders>
              <w:left w:val="single" w:sz="8" w:space="0" w:color="auto"/>
              <w:right w:val="single" w:sz="8" w:space="0" w:color="auto"/>
            </w:tcBorders>
            <w:shd w:val="clear" w:color="auto" w:fill="auto"/>
            <w:vAlign w:val="bottom"/>
          </w:tcPr>
          <w:p w:rsidR="00083FD7" w:rsidRPr="00083FD7" w:rsidRDefault="00083FD7" w:rsidP="00083FD7">
            <w:pPr>
              <w:spacing w:line="267" w:lineRule="exact"/>
              <w:ind w:right="540"/>
              <w:jc w:val="both"/>
              <w:rPr>
                <w:rFonts w:ascii="Times New Roman" w:eastAsia="Times New Roman" w:hAnsi="Times New Roman" w:cs="Times New Roman"/>
                <w:sz w:val="24"/>
              </w:rPr>
            </w:pPr>
            <w:r w:rsidRPr="00083FD7">
              <w:rPr>
                <w:rFonts w:ascii="Times New Roman" w:eastAsia="Times New Roman" w:hAnsi="Times New Roman" w:cs="Times New Roman"/>
                <w:sz w:val="24"/>
              </w:rPr>
              <w:t>6</w:t>
            </w:r>
          </w:p>
        </w:tc>
        <w:tc>
          <w:tcPr>
            <w:tcW w:w="274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sz w:val="24"/>
              </w:rPr>
            </w:pPr>
            <w:r w:rsidRPr="00083FD7">
              <w:rPr>
                <w:rFonts w:ascii="Times New Roman" w:eastAsia="Times New Roman" w:hAnsi="Times New Roman" w:cs="Times New Roman"/>
                <w:sz w:val="24"/>
              </w:rPr>
              <w:t>Бег 60 м, секунд</w:t>
            </w:r>
          </w:p>
        </w:tc>
        <w:tc>
          <w:tcPr>
            <w:tcW w:w="94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9,8</w:t>
            </w:r>
          </w:p>
        </w:tc>
        <w:tc>
          <w:tcPr>
            <w:tcW w:w="1040" w:type="dxa"/>
            <w:gridSpan w:val="2"/>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10,2</w:t>
            </w:r>
          </w:p>
        </w:tc>
        <w:tc>
          <w:tcPr>
            <w:tcW w:w="1000" w:type="dxa"/>
            <w:gridSpan w:val="2"/>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11,1</w:t>
            </w:r>
          </w:p>
        </w:tc>
        <w:tc>
          <w:tcPr>
            <w:tcW w:w="108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10,0</w:t>
            </w:r>
          </w:p>
        </w:tc>
        <w:tc>
          <w:tcPr>
            <w:tcW w:w="102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10,7</w:t>
            </w:r>
          </w:p>
        </w:tc>
        <w:tc>
          <w:tcPr>
            <w:tcW w:w="108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11,3</w:t>
            </w:r>
          </w:p>
        </w:tc>
      </w:tr>
      <w:tr w:rsidR="00083FD7" w:rsidRPr="00083FD7" w:rsidTr="00083FD7">
        <w:trPr>
          <w:trHeight w:val="250"/>
        </w:trPr>
        <w:tc>
          <w:tcPr>
            <w:tcW w:w="900" w:type="dxa"/>
            <w:tcBorders>
              <w:left w:val="single" w:sz="8" w:space="0" w:color="auto"/>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274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94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40" w:type="dxa"/>
            <w:gridSpan w:val="2"/>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00" w:type="dxa"/>
            <w:gridSpan w:val="2"/>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2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r>
      <w:tr w:rsidR="00083FD7" w:rsidRPr="00083FD7" w:rsidTr="00083FD7">
        <w:trPr>
          <w:trHeight w:val="268"/>
        </w:trPr>
        <w:tc>
          <w:tcPr>
            <w:tcW w:w="900" w:type="dxa"/>
            <w:tcBorders>
              <w:left w:val="single" w:sz="8" w:space="0" w:color="auto"/>
              <w:right w:val="single" w:sz="8" w:space="0" w:color="auto"/>
            </w:tcBorders>
            <w:shd w:val="clear" w:color="auto" w:fill="auto"/>
            <w:vAlign w:val="bottom"/>
          </w:tcPr>
          <w:p w:rsidR="00083FD7" w:rsidRPr="00083FD7" w:rsidRDefault="00083FD7" w:rsidP="00083FD7">
            <w:pPr>
              <w:spacing w:line="267" w:lineRule="exact"/>
              <w:ind w:right="540"/>
              <w:jc w:val="both"/>
              <w:rPr>
                <w:rFonts w:ascii="Times New Roman" w:eastAsia="Times New Roman" w:hAnsi="Times New Roman" w:cs="Times New Roman"/>
                <w:sz w:val="24"/>
              </w:rPr>
            </w:pPr>
            <w:r w:rsidRPr="00083FD7">
              <w:rPr>
                <w:rFonts w:ascii="Times New Roman" w:eastAsia="Times New Roman" w:hAnsi="Times New Roman" w:cs="Times New Roman"/>
                <w:sz w:val="24"/>
              </w:rPr>
              <w:t>6</w:t>
            </w:r>
          </w:p>
        </w:tc>
        <w:tc>
          <w:tcPr>
            <w:tcW w:w="274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sz w:val="24"/>
              </w:rPr>
            </w:pPr>
            <w:r w:rsidRPr="00083FD7">
              <w:rPr>
                <w:rFonts w:ascii="Times New Roman" w:eastAsia="Times New Roman" w:hAnsi="Times New Roman" w:cs="Times New Roman"/>
                <w:sz w:val="24"/>
              </w:rPr>
              <w:t>Бег 2000 м, мин</w:t>
            </w:r>
          </w:p>
        </w:tc>
        <w:tc>
          <w:tcPr>
            <w:tcW w:w="2980" w:type="dxa"/>
            <w:gridSpan w:val="5"/>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sz w:val="24"/>
              </w:rPr>
            </w:pPr>
            <w:r w:rsidRPr="00083FD7">
              <w:rPr>
                <w:rFonts w:ascii="Times New Roman" w:eastAsia="Times New Roman" w:hAnsi="Times New Roman" w:cs="Times New Roman"/>
                <w:sz w:val="24"/>
              </w:rPr>
              <w:t>Без учета времени</w:t>
            </w:r>
          </w:p>
        </w:tc>
        <w:tc>
          <w:tcPr>
            <w:tcW w:w="108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3"/>
              </w:rPr>
            </w:pPr>
          </w:p>
        </w:tc>
        <w:tc>
          <w:tcPr>
            <w:tcW w:w="1020" w:type="dxa"/>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3"/>
              </w:rPr>
            </w:pPr>
          </w:p>
        </w:tc>
        <w:tc>
          <w:tcPr>
            <w:tcW w:w="108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3"/>
              </w:rPr>
            </w:pPr>
          </w:p>
        </w:tc>
      </w:tr>
      <w:tr w:rsidR="00083FD7" w:rsidRPr="00083FD7" w:rsidTr="00083FD7">
        <w:trPr>
          <w:trHeight w:val="250"/>
        </w:trPr>
        <w:tc>
          <w:tcPr>
            <w:tcW w:w="900" w:type="dxa"/>
            <w:tcBorders>
              <w:left w:val="single" w:sz="8" w:space="0" w:color="auto"/>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274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94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40" w:type="dxa"/>
            <w:gridSpan w:val="2"/>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00" w:type="dxa"/>
            <w:gridSpan w:val="2"/>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8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20" w:type="dxa"/>
            <w:tcBorders>
              <w:bottom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r>
      <w:tr w:rsidR="00083FD7" w:rsidRPr="00083FD7" w:rsidTr="00083FD7">
        <w:trPr>
          <w:trHeight w:val="268"/>
        </w:trPr>
        <w:tc>
          <w:tcPr>
            <w:tcW w:w="900" w:type="dxa"/>
            <w:tcBorders>
              <w:left w:val="single" w:sz="8" w:space="0" w:color="auto"/>
              <w:right w:val="single" w:sz="8" w:space="0" w:color="auto"/>
            </w:tcBorders>
            <w:shd w:val="clear" w:color="auto" w:fill="auto"/>
            <w:vAlign w:val="bottom"/>
          </w:tcPr>
          <w:p w:rsidR="00083FD7" w:rsidRPr="00083FD7" w:rsidRDefault="00083FD7" w:rsidP="00083FD7">
            <w:pPr>
              <w:spacing w:line="267" w:lineRule="exact"/>
              <w:ind w:right="540"/>
              <w:jc w:val="both"/>
              <w:rPr>
                <w:rFonts w:ascii="Times New Roman" w:eastAsia="Times New Roman" w:hAnsi="Times New Roman" w:cs="Times New Roman"/>
                <w:sz w:val="24"/>
              </w:rPr>
            </w:pPr>
            <w:r w:rsidRPr="00083FD7">
              <w:rPr>
                <w:rFonts w:ascii="Times New Roman" w:eastAsia="Times New Roman" w:hAnsi="Times New Roman" w:cs="Times New Roman"/>
                <w:sz w:val="24"/>
              </w:rPr>
              <w:t>6</w:t>
            </w:r>
          </w:p>
        </w:tc>
        <w:tc>
          <w:tcPr>
            <w:tcW w:w="274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sz w:val="24"/>
              </w:rPr>
            </w:pPr>
            <w:r w:rsidRPr="00083FD7">
              <w:rPr>
                <w:rFonts w:ascii="Times New Roman" w:eastAsia="Times New Roman" w:hAnsi="Times New Roman" w:cs="Times New Roman"/>
                <w:sz w:val="24"/>
              </w:rPr>
              <w:t>Прыжки  в длину с</w:t>
            </w:r>
          </w:p>
        </w:tc>
        <w:tc>
          <w:tcPr>
            <w:tcW w:w="94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175</w:t>
            </w:r>
          </w:p>
        </w:tc>
        <w:tc>
          <w:tcPr>
            <w:tcW w:w="1040" w:type="dxa"/>
            <w:gridSpan w:val="2"/>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165</w:t>
            </w:r>
          </w:p>
        </w:tc>
        <w:tc>
          <w:tcPr>
            <w:tcW w:w="1000" w:type="dxa"/>
            <w:gridSpan w:val="2"/>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145</w:t>
            </w:r>
          </w:p>
        </w:tc>
        <w:tc>
          <w:tcPr>
            <w:tcW w:w="108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165</w:t>
            </w:r>
          </w:p>
        </w:tc>
        <w:tc>
          <w:tcPr>
            <w:tcW w:w="102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155</w:t>
            </w:r>
          </w:p>
        </w:tc>
        <w:tc>
          <w:tcPr>
            <w:tcW w:w="108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140</w:t>
            </w:r>
          </w:p>
        </w:tc>
      </w:tr>
      <w:tr w:rsidR="00083FD7" w:rsidRPr="00083FD7" w:rsidTr="00083FD7">
        <w:trPr>
          <w:trHeight w:val="317"/>
        </w:trPr>
        <w:tc>
          <w:tcPr>
            <w:tcW w:w="900" w:type="dxa"/>
            <w:tcBorders>
              <w:left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274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места</w:t>
            </w:r>
          </w:p>
        </w:tc>
        <w:tc>
          <w:tcPr>
            <w:tcW w:w="94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040" w:type="dxa"/>
            <w:gridSpan w:val="2"/>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000" w:type="dxa"/>
            <w:gridSpan w:val="2"/>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08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02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08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r>
      <w:tr w:rsidR="00083FD7" w:rsidRPr="00083FD7" w:rsidTr="00083FD7">
        <w:trPr>
          <w:trHeight w:val="250"/>
        </w:trPr>
        <w:tc>
          <w:tcPr>
            <w:tcW w:w="900" w:type="dxa"/>
            <w:tcBorders>
              <w:left w:val="single" w:sz="8" w:space="0" w:color="auto"/>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274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94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40" w:type="dxa"/>
            <w:gridSpan w:val="2"/>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00" w:type="dxa"/>
            <w:gridSpan w:val="2"/>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2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r>
      <w:tr w:rsidR="00083FD7" w:rsidRPr="00083FD7" w:rsidTr="00083FD7">
        <w:trPr>
          <w:trHeight w:val="268"/>
        </w:trPr>
        <w:tc>
          <w:tcPr>
            <w:tcW w:w="900" w:type="dxa"/>
            <w:tcBorders>
              <w:left w:val="single" w:sz="8" w:space="0" w:color="auto"/>
              <w:right w:val="single" w:sz="8" w:space="0" w:color="auto"/>
            </w:tcBorders>
            <w:shd w:val="clear" w:color="auto" w:fill="auto"/>
            <w:vAlign w:val="bottom"/>
          </w:tcPr>
          <w:p w:rsidR="00083FD7" w:rsidRPr="00083FD7" w:rsidRDefault="00083FD7" w:rsidP="00083FD7">
            <w:pPr>
              <w:spacing w:line="267" w:lineRule="exact"/>
              <w:ind w:right="540"/>
              <w:jc w:val="both"/>
              <w:rPr>
                <w:rFonts w:ascii="Times New Roman" w:eastAsia="Times New Roman" w:hAnsi="Times New Roman" w:cs="Times New Roman"/>
                <w:sz w:val="24"/>
              </w:rPr>
            </w:pPr>
            <w:r w:rsidRPr="00083FD7">
              <w:rPr>
                <w:rFonts w:ascii="Times New Roman" w:eastAsia="Times New Roman" w:hAnsi="Times New Roman" w:cs="Times New Roman"/>
                <w:sz w:val="24"/>
              </w:rPr>
              <w:t>6</w:t>
            </w:r>
          </w:p>
        </w:tc>
        <w:tc>
          <w:tcPr>
            <w:tcW w:w="274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sz w:val="24"/>
              </w:rPr>
            </w:pPr>
            <w:r w:rsidRPr="00083FD7">
              <w:rPr>
                <w:rFonts w:ascii="Times New Roman" w:eastAsia="Times New Roman" w:hAnsi="Times New Roman" w:cs="Times New Roman"/>
                <w:sz w:val="24"/>
              </w:rPr>
              <w:t>Подтягивание на</w:t>
            </w:r>
          </w:p>
        </w:tc>
        <w:tc>
          <w:tcPr>
            <w:tcW w:w="94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8</w:t>
            </w:r>
          </w:p>
        </w:tc>
        <w:tc>
          <w:tcPr>
            <w:tcW w:w="1040" w:type="dxa"/>
            <w:gridSpan w:val="2"/>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6</w:t>
            </w:r>
          </w:p>
        </w:tc>
        <w:tc>
          <w:tcPr>
            <w:tcW w:w="1000" w:type="dxa"/>
            <w:gridSpan w:val="2"/>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4</w:t>
            </w:r>
          </w:p>
        </w:tc>
        <w:tc>
          <w:tcPr>
            <w:tcW w:w="108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3"/>
              </w:rPr>
            </w:pPr>
          </w:p>
        </w:tc>
        <w:tc>
          <w:tcPr>
            <w:tcW w:w="102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3"/>
              </w:rPr>
            </w:pPr>
          </w:p>
        </w:tc>
        <w:tc>
          <w:tcPr>
            <w:tcW w:w="108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3"/>
              </w:rPr>
            </w:pPr>
          </w:p>
        </w:tc>
      </w:tr>
      <w:tr w:rsidR="00083FD7" w:rsidRPr="00083FD7" w:rsidTr="00083FD7">
        <w:trPr>
          <w:trHeight w:val="320"/>
        </w:trPr>
        <w:tc>
          <w:tcPr>
            <w:tcW w:w="900" w:type="dxa"/>
            <w:tcBorders>
              <w:left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274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высокой перекладине</w:t>
            </w:r>
          </w:p>
        </w:tc>
        <w:tc>
          <w:tcPr>
            <w:tcW w:w="94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040" w:type="dxa"/>
            <w:gridSpan w:val="2"/>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000" w:type="dxa"/>
            <w:gridSpan w:val="2"/>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08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02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08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r>
      <w:tr w:rsidR="00083FD7" w:rsidRPr="00083FD7" w:rsidTr="00083FD7">
        <w:trPr>
          <w:trHeight w:val="248"/>
        </w:trPr>
        <w:tc>
          <w:tcPr>
            <w:tcW w:w="900" w:type="dxa"/>
            <w:tcBorders>
              <w:left w:val="single" w:sz="8" w:space="0" w:color="auto"/>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274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94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40" w:type="dxa"/>
            <w:gridSpan w:val="2"/>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00" w:type="dxa"/>
            <w:gridSpan w:val="2"/>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2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r>
      <w:tr w:rsidR="00083FD7" w:rsidRPr="00083FD7" w:rsidTr="00083FD7">
        <w:trPr>
          <w:trHeight w:val="270"/>
        </w:trPr>
        <w:tc>
          <w:tcPr>
            <w:tcW w:w="900" w:type="dxa"/>
            <w:tcBorders>
              <w:left w:val="single" w:sz="8" w:space="0" w:color="auto"/>
              <w:right w:val="single" w:sz="8" w:space="0" w:color="auto"/>
            </w:tcBorders>
            <w:shd w:val="clear" w:color="auto" w:fill="auto"/>
            <w:vAlign w:val="bottom"/>
          </w:tcPr>
          <w:p w:rsidR="00083FD7" w:rsidRPr="00083FD7" w:rsidRDefault="00083FD7" w:rsidP="00083FD7">
            <w:pPr>
              <w:spacing w:line="269" w:lineRule="exact"/>
              <w:ind w:right="540"/>
              <w:jc w:val="both"/>
              <w:rPr>
                <w:rFonts w:ascii="Times New Roman" w:eastAsia="Times New Roman" w:hAnsi="Times New Roman" w:cs="Times New Roman"/>
                <w:sz w:val="24"/>
              </w:rPr>
            </w:pPr>
            <w:r w:rsidRPr="00083FD7">
              <w:rPr>
                <w:rFonts w:ascii="Times New Roman" w:eastAsia="Times New Roman" w:hAnsi="Times New Roman" w:cs="Times New Roman"/>
                <w:sz w:val="24"/>
              </w:rPr>
              <w:t>6</w:t>
            </w:r>
          </w:p>
        </w:tc>
        <w:tc>
          <w:tcPr>
            <w:tcW w:w="2740" w:type="dxa"/>
            <w:tcBorders>
              <w:right w:val="single" w:sz="8" w:space="0" w:color="auto"/>
            </w:tcBorders>
            <w:shd w:val="clear" w:color="auto" w:fill="auto"/>
            <w:vAlign w:val="bottom"/>
          </w:tcPr>
          <w:p w:rsidR="00083FD7" w:rsidRPr="00083FD7" w:rsidRDefault="00083FD7" w:rsidP="00083FD7">
            <w:pPr>
              <w:spacing w:line="269" w:lineRule="exact"/>
              <w:jc w:val="both"/>
              <w:rPr>
                <w:rFonts w:ascii="Times New Roman" w:eastAsia="Times New Roman" w:hAnsi="Times New Roman" w:cs="Times New Roman"/>
                <w:sz w:val="24"/>
              </w:rPr>
            </w:pPr>
            <w:r w:rsidRPr="00083FD7">
              <w:rPr>
                <w:rFonts w:ascii="Times New Roman" w:eastAsia="Times New Roman" w:hAnsi="Times New Roman" w:cs="Times New Roman"/>
                <w:sz w:val="24"/>
              </w:rPr>
              <w:t>Сгибание и разгибание</w:t>
            </w:r>
          </w:p>
        </w:tc>
        <w:tc>
          <w:tcPr>
            <w:tcW w:w="940" w:type="dxa"/>
            <w:tcBorders>
              <w:right w:val="single" w:sz="8" w:space="0" w:color="auto"/>
            </w:tcBorders>
            <w:shd w:val="clear" w:color="auto" w:fill="auto"/>
            <w:vAlign w:val="bottom"/>
          </w:tcPr>
          <w:p w:rsidR="00083FD7" w:rsidRPr="00083FD7" w:rsidRDefault="00083FD7" w:rsidP="00083FD7">
            <w:pPr>
              <w:spacing w:line="269"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20</w:t>
            </w:r>
          </w:p>
        </w:tc>
        <w:tc>
          <w:tcPr>
            <w:tcW w:w="1040" w:type="dxa"/>
            <w:gridSpan w:val="2"/>
            <w:tcBorders>
              <w:right w:val="single" w:sz="8" w:space="0" w:color="auto"/>
            </w:tcBorders>
            <w:shd w:val="clear" w:color="auto" w:fill="auto"/>
            <w:vAlign w:val="bottom"/>
          </w:tcPr>
          <w:p w:rsidR="00083FD7" w:rsidRPr="00083FD7" w:rsidRDefault="00083FD7" w:rsidP="00083FD7">
            <w:pPr>
              <w:spacing w:line="269"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15</w:t>
            </w:r>
          </w:p>
        </w:tc>
        <w:tc>
          <w:tcPr>
            <w:tcW w:w="1000" w:type="dxa"/>
            <w:gridSpan w:val="2"/>
            <w:tcBorders>
              <w:right w:val="single" w:sz="8" w:space="0" w:color="auto"/>
            </w:tcBorders>
            <w:shd w:val="clear" w:color="auto" w:fill="auto"/>
            <w:vAlign w:val="bottom"/>
          </w:tcPr>
          <w:p w:rsidR="00083FD7" w:rsidRPr="00083FD7" w:rsidRDefault="00083FD7" w:rsidP="00083FD7">
            <w:pPr>
              <w:spacing w:line="269"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10</w:t>
            </w:r>
          </w:p>
        </w:tc>
        <w:tc>
          <w:tcPr>
            <w:tcW w:w="1080" w:type="dxa"/>
            <w:tcBorders>
              <w:right w:val="single" w:sz="8" w:space="0" w:color="auto"/>
            </w:tcBorders>
            <w:shd w:val="clear" w:color="auto" w:fill="auto"/>
            <w:vAlign w:val="bottom"/>
          </w:tcPr>
          <w:p w:rsidR="00083FD7" w:rsidRPr="00083FD7" w:rsidRDefault="00083FD7" w:rsidP="00083FD7">
            <w:pPr>
              <w:spacing w:line="269"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15</w:t>
            </w:r>
          </w:p>
        </w:tc>
        <w:tc>
          <w:tcPr>
            <w:tcW w:w="1020" w:type="dxa"/>
            <w:tcBorders>
              <w:right w:val="single" w:sz="8" w:space="0" w:color="auto"/>
            </w:tcBorders>
            <w:shd w:val="clear" w:color="auto" w:fill="auto"/>
            <w:vAlign w:val="bottom"/>
          </w:tcPr>
          <w:p w:rsidR="00083FD7" w:rsidRPr="00083FD7" w:rsidRDefault="00083FD7" w:rsidP="00083FD7">
            <w:pPr>
              <w:spacing w:line="269"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10</w:t>
            </w:r>
          </w:p>
        </w:tc>
        <w:tc>
          <w:tcPr>
            <w:tcW w:w="1080" w:type="dxa"/>
            <w:tcBorders>
              <w:right w:val="single" w:sz="8" w:space="0" w:color="auto"/>
            </w:tcBorders>
            <w:shd w:val="clear" w:color="auto" w:fill="auto"/>
            <w:vAlign w:val="bottom"/>
          </w:tcPr>
          <w:p w:rsidR="00083FD7" w:rsidRPr="00083FD7" w:rsidRDefault="00083FD7" w:rsidP="00083FD7">
            <w:pPr>
              <w:spacing w:line="269"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5</w:t>
            </w:r>
          </w:p>
        </w:tc>
      </w:tr>
      <w:tr w:rsidR="00083FD7" w:rsidRPr="00083FD7" w:rsidTr="00083FD7">
        <w:trPr>
          <w:trHeight w:val="317"/>
        </w:trPr>
        <w:tc>
          <w:tcPr>
            <w:tcW w:w="900" w:type="dxa"/>
            <w:tcBorders>
              <w:left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274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рук в упоре</w:t>
            </w:r>
          </w:p>
        </w:tc>
        <w:tc>
          <w:tcPr>
            <w:tcW w:w="94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040" w:type="dxa"/>
            <w:gridSpan w:val="2"/>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000" w:type="dxa"/>
            <w:gridSpan w:val="2"/>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08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02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08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r>
      <w:tr w:rsidR="00083FD7" w:rsidRPr="00083FD7" w:rsidTr="00083FD7">
        <w:trPr>
          <w:trHeight w:val="248"/>
        </w:trPr>
        <w:tc>
          <w:tcPr>
            <w:tcW w:w="900" w:type="dxa"/>
            <w:tcBorders>
              <w:left w:val="single" w:sz="8" w:space="0" w:color="auto"/>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274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94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40" w:type="dxa"/>
            <w:gridSpan w:val="2"/>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00" w:type="dxa"/>
            <w:gridSpan w:val="2"/>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2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r>
      <w:tr w:rsidR="00083FD7" w:rsidRPr="00083FD7" w:rsidTr="00083FD7">
        <w:trPr>
          <w:trHeight w:val="270"/>
        </w:trPr>
        <w:tc>
          <w:tcPr>
            <w:tcW w:w="900" w:type="dxa"/>
            <w:tcBorders>
              <w:left w:val="single" w:sz="8" w:space="0" w:color="auto"/>
              <w:right w:val="single" w:sz="8" w:space="0" w:color="auto"/>
            </w:tcBorders>
            <w:shd w:val="clear" w:color="auto" w:fill="auto"/>
            <w:vAlign w:val="bottom"/>
          </w:tcPr>
          <w:p w:rsidR="00083FD7" w:rsidRPr="00083FD7" w:rsidRDefault="00083FD7" w:rsidP="00083FD7">
            <w:pPr>
              <w:spacing w:line="269" w:lineRule="exact"/>
              <w:ind w:right="540"/>
              <w:jc w:val="both"/>
              <w:rPr>
                <w:rFonts w:ascii="Times New Roman" w:eastAsia="Times New Roman" w:hAnsi="Times New Roman" w:cs="Times New Roman"/>
                <w:sz w:val="24"/>
              </w:rPr>
            </w:pPr>
            <w:r w:rsidRPr="00083FD7">
              <w:rPr>
                <w:rFonts w:ascii="Times New Roman" w:eastAsia="Times New Roman" w:hAnsi="Times New Roman" w:cs="Times New Roman"/>
                <w:sz w:val="24"/>
              </w:rPr>
              <w:t>6</w:t>
            </w:r>
          </w:p>
        </w:tc>
        <w:tc>
          <w:tcPr>
            <w:tcW w:w="2740" w:type="dxa"/>
            <w:tcBorders>
              <w:right w:val="single" w:sz="8" w:space="0" w:color="auto"/>
            </w:tcBorders>
            <w:shd w:val="clear" w:color="auto" w:fill="auto"/>
            <w:vAlign w:val="bottom"/>
          </w:tcPr>
          <w:p w:rsidR="00083FD7" w:rsidRPr="00083FD7" w:rsidRDefault="00083FD7" w:rsidP="00083FD7">
            <w:pPr>
              <w:spacing w:line="269" w:lineRule="exact"/>
              <w:jc w:val="both"/>
              <w:rPr>
                <w:rFonts w:ascii="Times New Roman" w:eastAsia="Times New Roman" w:hAnsi="Times New Roman" w:cs="Times New Roman"/>
                <w:sz w:val="24"/>
              </w:rPr>
            </w:pPr>
            <w:r w:rsidRPr="00083FD7">
              <w:rPr>
                <w:rFonts w:ascii="Times New Roman" w:eastAsia="Times New Roman" w:hAnsi="Times New Roman" w:cs="Times New Roman"/>
                <w:sz w:val="24"/>
              </w:rPr>
              <w:t>Наклоны  вперед из</w:t>
            </w:r>
          </w:p>
        </w:tc>
        <w:tc>
          <w:tcPr>
            <w:tcW w:w="940" w:type="dxa"/>
            <w:tcBorders>
              <w:right w:val="single" w:sz="8" w:space="0" w:color="auto"/>
            </w:tcBorders>
            <w:shd w:val="clear" w:color="auto" w:fill="auto"/>
            <w:vAlign w:val="bottom"/>
          </w:tcPr>
          <w:p w:rsidR="00083FD7" w:rsidRPr="00083FD7" w:rsidRDefault="00083FD7" w:rsidP="00083FD7">
            <w:pPr>
              <w:spacing w:line="269"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10</w:t>
            </w:r>
          </w:p>
        </w:tc>
        <w:tc>
          <w:tcPr>
            <w:tcW w:w="1040" w:type="dxa"/>
            <w:gridSpan w:val="2"/>
            <w:tcBorders>
              <w:right w:val="single" w:sz="8" w:space="0" w:color="auto"/>
            </w:tcBorders>
            <w:shd w:val="clear" w:color="auto" w:fill="auto"/>
            <w:vAlign w:val="bottom"/>
          </w:tcPr>
          <w:p w:rsidR="00083FD7" w:rsidRPr="00083FD7" w:rsidRDefault="00083FD7" w:rsidP="00083FD7">
            <w:pPr>
              <w:spacing w:line="269"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6</w:t>
            </w:r>
          </w:p>
        </w:tc>
        <w:tc>
          <w:tcPr>
            <w:tcW w:w="1000" w:type="dxa"/>
            <w:gridSpan w:val="2"/>
            <w:tcBorders>
              <w:right w:val="single" w:sz="8" w:space="0" w:color="auto"/>
            </w:tcBorders>
            <w:shd w:val="clear" w:color="auto" w:fill="auto"/>
            <w:vAlign w:val="bottom"/>
          </w:tcPr>
          <w:p w:rsidR="00083FD7" w:rsidRPr="00083FD7" w:rsidRDefault="00083FD7" w:rsidP="00083FD7">
            <w:pPr>
              <w:spacing w:line="269"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3</w:t>
            </w:r>
          </w:p>
        </w:tc>
        <w:tc>
          <w:tcPr>
            <w:tcW w:w="1080" w:type="dxa"/>
            <w:tcBorders>
              <w:right w:val="single" w:sz="8" w:space="0" w:color="auto"/>
            </w:tcBorders>
            <w:shd w:val="clear" w:color="auto" w:fill="auto"/>
            <w:vAlign w:val="bottom"/>
          </w:tcPr>
          <w:p w:rsidR="00083FD7" w:rsidRPr="00083FD7" w:rsidRDefault="00083FD7" w:rsidP="00083FD7">
            <w:pPr>
              <w:spacing w:line="269"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14</w:t>
            </w:r>
          </w:p>
        </w:tc>
        <w:tc>
          <w:tcPr>
            <w:tcW w:w="1020" w:type="dxa"/>
            <w:tcBorders>
              <w:right w:val="single" w:sz="8" w:space="0" w:color="auto"/>
            </w:tcBorders>
            <w:shd w:val="clear" w:color="auto" w:fill="auto"/>
            <w:vAlign w:val="bottom"/>
          </w:tcPr>
          <w:p w:rsidR="00083FD7" w:rsidRPr="00083FD7" w:rsidRDefault="00083FD7" w:rsidP="00083FD7">
            <w:pPr>
              <w:spacing w:line="269"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11</w:t>
            </w:r>
          </w:p>
        </w:tc>
        <w:tc>
          <w:tcPr>
            <w:tcW w:w="1080" w:type="dxa"/>
            <w:tcBorders>
              <w:right w:val="single" w:sz="8" w:space="0" w:color="auto"/>
            </w:tcBorders>
            <w:shd w:val="clear" w:color="auto" w:fill="auto"/>
            <w:vAlign w:val="bottom"/>
          </w:tcPr>
          <w:p w:rsidR="00083FD7" w:rsidRPr="00083FD7" w:rsidRDefault="00083FD7" w:rsidP="00083FD7">
            <w:pPr>
              <w:spacing w:line="269"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8</w:t>
            </w:r>
          </w:p>
        </w:tc>
      </w:tr>
      <w:tr w:rsidR="00083FD7" w:rsidRPr="00083FD7" w:rsidTr="00083FD7">
        <w:trPr>
          <w:trHeight w:val="317"/>
        </w:trPr>
        <w:tc>
          <w:tcPr>
            <w:tcW w:w="900" w:type="dxa"/>
            <w:tcBorders>
              <w:left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274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положения сидя</w:t>
            </w:r>
          </w:p>
        </w:tc>
        <w:tc>
          <w:tcPr>
            <w:tcW w:w="94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040" w:type="dxa"/>
            <w:gridSpan w:val="2"/>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000" w:type="dxa"/>
            <w:gridSpan w:val="2"/>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08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02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08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r>
      <w:tr w:rsidR="00083FD7" w:rsidRPr="00083FD7" w:rsidTr="00083FD7">
        <w:trPr>
          <w:trHeight w:val="248"/>
        </w:trPr>
        <w:tc>
          <w:tcPr>
            <w:tcW w:w="900" w:type="dxa"/>
            <w:tcBorders>
              <w:left w:val="single" w:sz="8" w:space="0" w:color="auto"/>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274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94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40" w:type="dxa"/>
            <w:gridSpan w:val="2"/>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00" w:type="dxa"/>
            <w:gridSpan w:val="2"/>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2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r>
      <w:tr w:rsidR="00083FD7" w:rsidRPr="00083FD7" w:rsidTr="00083FD7">
        <w:trPr>
          <w:trHeight w:val="270"/>
        </w:trPr>
        <w:tc>
          <w:tcPr>
            <w:tcW w:w="900" w:type="dxa"/>
            <w:tcBorders>
              <w:left w:val="single" w:sz="8" w:space="0" w:color="auto"/>
              <w:right w:val="single" w:sz="8" w:space="0" w:color="auto"/>
            </w:tcBorders>
            <w:shd w:val="clear" w:color="auto" w:fill="auto"/>
            <w:vAlign w:val="bottom"/>
          </w:tcPr>
          <w:p w:rsidR="00083FD7" w:rsidRPr="00083FD7" w:rsidRDefault="00083FD7" w:rsidP="00083FD7">
            <w:pPr>
              <w:spacing w:line="269" w:lineRule="exact"/>
              <w:ind w:right="540"/>
              <w:jc w:val="both"/>
              <w:rPr>
                <w:rFonts w:ascii="Times New Roman" w:eastAsia="Times New Roman" w:hAnsi="Times New Roman" w:cs="Times New Roman"/>
                <w:sz w:val="24"/>
              </w:rPr>
            </w:pPr>
            <w:r w:rsidRPr="00083FD7">
              <w:rPr>
                <w:rFonts w:ascii="Times New Roman" w:eastAsia="Times New Roman" w:hAnsi="Times New Roman" w:cs="Times New Roman"/>
                <w:sz w:val="24"/>
              </w:rPr>
              <w:t>6</w:t>
            </w:r>
          </w:p>
        </w:tc>
        <w:tc>
          <w:tcPr>
            <w:tcW w:w="2740" w:type="dxa"/>
            <w:tcBorders>
              <w:right w:val="single" w:sz="8" w:space="0" w:color="auto"/>
            </w:tcBorders>
            <w:shd w:val="clear" w:color="auto" w:fill="auto"/>
            <w:vAlign w:val="bottom"/>
          </w:tcPr>
          <w:p w:rsidR="00083FD7" w:rsidRPr="00083FD7" w:rsidRDefault="00083FD7" w:rsidP="00083FD7">
            <w:pPr>
              <w:spacing w:line="269" w:lineRule="exact"/>
              <w:jc w:val="both"/>
              <w:rPr>
                <w:rFonts w:ascii="Times New Roman" w:eastAsia="Times New Roman" w:hAnsi="Times New Roman" w:cs="Times New Roman"/>
                <w:sz w:val="24"/>
              </w:rPr>
            </w:pPr>
            <w:r w:rsidRPr="00083FD7">
              <w:rPr>
                <w:rFonts w:ascii="Times New Roman" w:eastAsia="Times New Roman" w:hAnsi="Times New Roman" w:cs="Times New Roman"/>
                <w:sz w:val="24"/>
              </w:rPr>
              <w:t>Подъем туловища за 1</w:t>
            </w:r>
          </w:p>
        </w:tc>
        <w:tc>
          <w:tcPr>
            <w:tcW w:w="940" w:type="dxa"/>
            <w:tcBorders>
              <w:right w:val="single" w:sz="8" w:space="0" w:color="auto"/>
            </w:tcBorders>
            <w:shd w:val="clear" w:color="auto" w:fill="auto"/>
            <w:vAlign w:val="bottom"/>
          </w:tcPr>
          <w:p w:rsidR="00083FD7" w:rsidRPr="00083FD7" w:rsidRDefault="00083FD7" w:rsidP="00083FD7">
            <w:pPr>
              <w:spacing w:line="269"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40</w:t>
            </w:r>
          </w:p>
        </w:tc>
        <w:tc>
          <w:tcPr>
            <w:tcW w:w="1040" w:type="dxa"/>
            <w:gridSpan w:val="2"/>
            <w:tcBorders>
              <w:right w:val="single" w:sz="8" w:space="0" w:color="auto"/>
            </w:tcBorders>
            <w:shd w:val="clear" w:color="auto" w:fill="auto"/>
            <w:vAlign w:val="bottom"/>
          </w:tcPr>
          <w:p w:rsidR="00083FD7" w:rsidRPr="00083FD7" w:rsidRDefault="00083FD7" w:rsidP="00083FD7">
            <w:pPr>
              <w:spacing w:line="269"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35</w:t>
            </w:r>
          </w:p>
        </w:tc>
        <w:tc>
          <w:tcPr>
            <w:tcW w:w="1000" w:type="dxa"/>
            <w:gridSpan w:val="2"/>
            <w:tcBorders>
              <w:right w:val="single" w:sz="8" w:space="0" w:color="auto"/>
            </w:tcBorders>
            <w:shd w:val="clear" w:color="auto" w:fill="auto"/>
            <w:vAlign w:val="bottom"/>
          </w:tcPr>
          <w:p w:rsidR="00083FD7" w:rsidRPr="00083FD7" w:rsidRDefault="00083FD7" w:rsidP="00083FD7">
            <w:pPr>
              <w:spacing w:line="269"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25</w:t>
            </w:r>
          </w:p>
        </w:tc>
        <w:tc>
          <w:tcPr>
            <w:tcW w:w="1080" w:type="dxa"/>
            <w:tcBorders>
              <w:right w:val="single" w:sz="8" w:space="0" w:color="auto"/>
            </w:tcBorders>
            <w:shd w:val="clear" w:color="auto" w:fill="auto"/>
            <w:vAlign w:val="bottom"/>
          </w:tcPr>
          <w:p w:rsidR="00083FD7" w:rsidRPr="00083FD7" w:rsidRDefault="00083FD7" w:rsidP="00083FD7">
            <w:pPr>
              <w:spacing w:line="269"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35</w:t>
            </w:r>
          </w:p>
        </w:tc>
        <w:tc>
          <w:tcPr>
            <w:tcW w:w="1020" w:type="dxa"/>
            <w:tcBorders>
              <w:right w:val="single" w:sz="8" w:space="0" w:color="auto"/>
            </w:tcBorders>
            <w:shd w:val="clear" w:color="auto" w:fill="auto"/>
            <w:vAlign w:val="bottom"/>
          </w:tcPr>
          <w:p w:rsidR="00083FD7" w:rsidRPr="00083FD7" w:rsidRDefault="00083FD7" w:rsidP="00083FD7">
            <w:pPr>
              <w:spacing w:line="269"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30</w:t>
            </w:r>
          </w:p>
        </w:tc>
        <w:tc>
          <w:tcPr>
            <w:tcW w:w="1080" w:type="dxa"/>
            <w:tcBorders>
              <w:right w:val="single" w:sz="8" w:space="0" w:color="auto"/>
            </w:tcBorders>
            <w:shd w:val="clear" w:color="auto" w:fill="auto"/>
            <w:vAlign w:val="bottom"/>
          </w:tcPr>
          <w:p w:rsidR="00083FD7" w:rsidRPr="00083FD7" w:rsidRDefault="00083FD7" w:rsidP="00083FD7">
            <w:pPr>
              <w:spacing w:line="269"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20</w:t>
            </w:r>
          </w:p>
        </w:tc>
      </w:tr>
      <w:tr w:rsidR="00083FD7" w:rsidRPr="00083FD7" w:rsidTr="00083FD7">
        <w:trPr>
          <w:trHeight w:val="317"/>
        </w:trPr>
        <w:tc>
          <w:tcPr>
            <w:tcW w:w="900" w:type="dxa"/>
            <w:tcBorders>
              <w:left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274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мин. из положения лежа</w:t>
            </w:r>
          </w:p>
        </w:tc>
        <w:tc>
          <w:tcPr>
            <w:tcW w:w="94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040" w:type="dxa"/>
            <w:gridSpan w:val="2"/>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000" w:type="dxa"/>
            <w:gridSpan w:val="2"/>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08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02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08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r>
      <w:tr w:rsidR="00083FD7" w:rsidRPr="00083FD7" w:rsidTr="00083FD7">
        <w:trPr>
          <w:trHeight w:val="250"/>
        </w:trPr>
        <w:tc>
          <w:tcPr>
            <w:tcW w:w="900" w:type="dxa"/>
            <w:tcBorders>
              <w:left w:val="single" w:sz="8" w:space="0" w:color="auto"/>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274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94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40" w:type="dxa"/>
            <w:gridSpan w:val="2"/>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00" w:type="dxa"/>
            <w:gridSpan w:val="2"/>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2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r>
      <w:tr w:rsidR="00083FD7" w:rsidRPr="00083FD7" w:rsidTr="00083FD7">
        <w:trPr>
          <w:trHeight w:val="268"/>
        </w:trPr>
        <w:tc>
          <w:tcPr>
            <w:tcW w:w="900" w:type="dxa"/>
            <w:tcBorders>
              <w:left w:val="single" w:sz="8" w:space="0" w:color="auto"/>
              <w:right w:val="single" w:sz="8" w:space="0" w:color="auto"/>
            </w:tcBorders>
            <w:shd w:val="clear" w:color="auto" w:fill="auto"/>
            <w:vAlign w:val="bottom"/>
          </w:tcPr>
          <w:p w:rsidR="00083FD7" w:rsidRPr="00083FD7" w:rsidRDefault="00083FD7" w:rsidP="00083FD7">
            <w:pPr>
              <w:spacing w:line="267" w:lineRule="exact"/>
              <w:ind w:right="540"/>
              <w:jc w:val="both"/>
              <w:rPr>
                <w:rFonts w:ascii="Times New Roman" w:eastAsia="Times New Roman" w:hAnsi="Times New Roman" w:cs="Times New Roman"/>
                <w:sz w:val="24"/>
              </w:rPr>
            </w:pPr>
            <w:r w:rsidRPr="00083FD7">
              <w:rPr>
                <w:rFonts w:ascii="Times New Roman" w:eastAsia="Times New Roman" w:hAnsi="Times New Roman" w:cs="Times New Roman"/>
                <w:sz w:val="24"/>
              </w:rPr>
              <w:t>6</w:t>
            </w:r>
          </w:p>
        </w:tc>
        <w:tc>
          <w:tcPr>
            <w:tcW w:w="274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sz w:val="24"/>
              </w:rPr>
            </w:pPr>
            <w:r w:rsidRPr="00083FD7">
              <w:rPr>
                <w:rFonts w:ascii="Times New Roman" w:eastAsia="Times New Roman" w:hAnsi="Times New Roman" w:cs="Times New Roman"/>
                <w:sz w:val="24"/>
              </w:rPr>
              <w:t>Бег на лыжах 2 км, мин</w:t>
            </w:r>
          </w:p>
        </w:tc>
        <w:tc>
          <w:tcPr>
            <w:tcW w:w="94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13,30</w:t>
            </w:r>
          </w:p>
        </w:tc>
        <w:tc>
          <w:tcPr>
            <w:tcW w:w="1040" w:type="dxa"/>
            <w:gridSpan w:val="2"/>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14,00</w:t>
            </w:r>
          </w:p>
        </w:tc>
        <w:tc>
          <w:tcPr>
            <w:tcW w:w="1000" w:type="dxa"/>
            <w:gridSpan w:val="2"/>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14,30</w:t>
            </w:r>
          </w:p>
        </w:tc>
        <w:tc>
          <w:tcPr>
            <w:tcW w:w="108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14,00</w:t>
            </w:r>
          </w:p>
        </w:tc>
        <w:tc>
          <w:tcPr>
            <w:tcW w:w="102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14,30</w:t>
            </w:r>
          </w:p>
        </w:tc>
        <w:tc>
          <w:tcPr>
            <w:tcW w:w="108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15,00</w:t>
            </w:r>
          </w:p>
        </w:tc>
      </w:tr>
      <w:tr w:rsidR="00083FD7" w:rsidRPr="00083FD7" w:rsidTr="00083FD7">
        <w:trPr>
          <w:trHeight w:val="250"/>
        </w:trPr>
        <w:tc>
          <w:tcPr>
            <w:tcW w:w="900" w:type="dxa"/>
            <w:tcBorders>
              <w:left w:val="single" w:sz="8" w:space="0" w:color="auto"/>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274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94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40" w:type="dxa"/>
            <w:gridSpan w:val="2"/>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00" w:type="dxa"/>
            <w:gridSpan w:val="2"/>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2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r>
      <w:tr w:rsidR="00083FD7" w:rsidRPr="00083FD7" w:rsidTr="00083FD7">
        <w:trPr>
          <w:trHeight w:val="268"/>
        </w:trPr>
        <w:tc>
          <w:tcPr>
            <w:tcW w:w="900" w:type="dxa"/>
            <w:tcBorders>
              <w:left w:val="single" w:sz="8" w:space="0" w:color="auto"/>
              <w:right w:val="single" w:sz="8" w:space="0" w:color="auto"/>
            </w:tcBorders>
            <w:shd w:val="clear" w:color="auto" w:fill="auto"/>
            <w:vAlign w:val="bottom"/>
          </w:tcPr>
          <w:p w:rsidR="00083FD7" w:rsidRPr="00083FD7" w:rsidRDefault="00083FD7" w:rsidP="00083FD7">
            <w:pPr>
              <w:spacing w:line="268" w:lineRule="exact"/>
              <w:ind w:right="540"/>
              <w:jc w:val="both"/>
              <w:rPr>
                <w:rFonts w:ascii="Times New Roman" w:eastAsia="Times New Roman" w:hAnsi="Times New Roman" w:cs="Times New Roman"/>
                <w:sz w:val="24"/>
              </w:rPr>
            </w:pPr>
            <w:r w:rsidRPr="00083FD7">
              <w:rPr>
                <w:rFonts w:ascii="Times New Roman" w:eastAsia="Times New Roman" w:hAnsi="Times New Roman" w:cs="Times New Roman"/>
                <w:sz w:val="24"/>
              </w:rPr>
              <w:t>6</w:t>
            </w:r>
          </w:p>
        </w:tc>
        <w:tc>
          <w:tcPr>
            <w:tcW w:w="2740" w:type="dxa"/>
            <w:tcBorders>
              <w:right w:val="single" w:sz="8" w:space="0" w:color="auto"/>
            </w:tcBorders>
            <w:shd w:val="clear" w:color="auto" w:fill="auto"/>
            <w:vAlign w:val="bottom"/>
          </w:tcPr>
          <w:p w:rsidR="00083FD7" w:rsidRPr="00083FD7" w:rsidRDefault="00083FD7" w:rsidP="00083FD7">
            <w:pPr>
              <w:spacing w:line="268" w:lineRule="exact"/>
              <w:jc w:val="both"/>
              <w:rPr>
                <w:rFonts w:ascii="Times New Roman" w:eastAsia="Times New Roman" w:hAnsi="Times New Roman" w:cs="Times New Roman"/>
                <w:sz w:val="24"/>
              </w:rPr>
            </w:pPr>
            <w:r w:rsidRPr="00083FD7">
              <w:rPr>
                <w:rFonts w:ascii="Times New Roman" w:eastAsia="Times New Roman" w:hAnsi="Times New Roman" w:cs="Times New Roman"/>
                <w:sz w:val="24"/>
              </w:rPr>
              <w:t>Бег на лыжах 3 км, мин</w:t>
            </w:r>
          </w:p>
        </w:tc>
        <w:tc>
          <w:tcPr>
            <w:tcW w:w="940" w:type="dxa"/>
            <w:tcBorders>
              <w:right w:val="single" w:sz="8" w:space="0" w:color="auto"/>
            </w:tcBorders>
            <w:shd w:val="clear" w:color="auto" w:fill="auto"/>
            <w:vAlign w:val="bottom"/>
          </w:tcPr>
          <w:p w:rsidR="00083FD7" w:rsidRPr="00083FD7" w:rsidRDefault="00083FD7" w:rsidP="00083FD7">
            <w:pPr>
              <w:spacing w:line="268"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19,00</w:t>
            </w:r>
          </w:p>
        </w:tc>
        <w:tc>
          <w:tcPr>
            <w:tcW w:w="1040" w:type="dxa"/>
            <w:gridSpan w:val="2"/>
            <w:tcBorders>
              <w:right w:val="single" w:sz="8" w:space="0" w:color="auto"/>
            </w:tcBorders>
            <w:shd w:val="clear" w:color="auto" w:fill="auto"/>
            <w:vAlign w:val="bottom"/>
          </w:tcPr>
          <w:p w:rsidR="00083FD7" w:rsidRPr="00083FD7" w:rsidRDefault="00083FD7" w:rsidP="00083FD7">
            <w:pPr>
              <w:spacing w:line="268"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20,00</w:t>
            </w:r>
          </w:p>
        </w:tc>
        <w:tc>
          <w:tcPr>
            <w:tcW w:w="1000" w:type="dxa"/>
            <w:gridSpan w:val="2"/>
            <w:tcBorders>
              <w:right w:val="single" w:sz="8" w:space="0" w:color="auto"/>
            </w:tcBorders>
            <w:shd w:val="clear" w:color="auto" w:fill="auto"/>
            <w:vAlign w:val="bottom"/>
          </w:tcPr>
          <w:p w:rsidR="00083FD7" w:rsidRPr="00083FD7" w:rsidRDefault="00083FD7" w:rsidP="00083FD7">
            <w:pPr>
              <w:spacing w:line="268"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22,00</w:t>
            </w:r>
          </w:p>
        </w:tc>
        <w:tc>
          <w:tcPr>
            <w:tcW w:w="108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3"/>
              </w:rPr>
            </w:pPr>
          </w:p>
        </w:tc>
        <w:tc>
          <w:tcPr>
            <w:tcW w:w="102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3"/>
              </w:rPr>
            </w:pPr>
          </w:p>
        </w:tc>
        <w:tc>
          <w:tcPr>
            <w:tcW w:w="108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3"/>
              </w:rPr>
            </w:pPr>
          </w:p>
        </w:tc>
      </w:tr>
      <w:tr w:rsidR="00083FD7" w:rsidRPr="00083FD7" w:rsidTr="00083FD7">
        <w:trPr>
          <w:trHeight w:val="248"/>
        </w:trPr>
        <w:tc>
          <w:tcPr>
            <w:tcW w:w="900" w:type="dxa"/>
            <w:tcBorders>
              <w:left w:val="single" w:sz="8" w:space="0" w:color="auto"/>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274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94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40" w:type="dxa"/>
            <w:gridSpan w:val="2"/>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00" w:type="dxa"/>
            <w:gridSpan w:val="2"/>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2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10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r>
      <w:tr w:rsidR="00083FD7" w:rsidRPr="00083FD7" w:rsidTr="00083FD7">
        <w:trPr>
          <w:trHeight w:val="270"/>
        </w:trPr>
        <w:tc>
          <w:tcPr>
            <w:tcW w:w="900" w:type="dxa"/>
            <w:tcBorders>
              <w:left w:val="single" w:sz="8" w:space="0" w:color="auto"/>
              <w:right w:val="single" w:sz="8" w:space="0" w:color="auto"/>
            </w:tcBorders>
            <w:shd w:val="clear" w:color="auto" w:fill="auto"/>
            <w:vAlign w:val="bottom"/>
          </w:tcPr>
          <w:p w:rsidR="00083FD7" w:rsidRPr="00083FD7" w:rsidRDefault="00083FD7" w:rsidP="00083FD7">
            <w:pPr>
              <w:spacing w:line="269" w:lineRule="exact"/>
              <w:ind w:right="540"/>
              <w:jc w:val="both"/>
              <w:rPr>
                <w:rFonts w:ascii="Times New Roman" w:eastAsia="Times New Roman" w:hAnsi="Times New Roman" w:cs="Times New Roman"/>
                <w:sz w:val="24"/>
              </w:rPr>
            </w:pPr>
            <w:r w:rsidRPr="00083FD7">
              <w:rPr>
                <w:rFonts w:ascii="Times New Roman" w:eastAsia="Times New Roman" w:hAnsi="Times New Roman" w:cs="Times New Roman"/>
                <w:sz w:val="24"/>
              </w:rPr>
              <w:t>6</w:t>
            </w:r>
          </w:p>
        </w:tc>
        <w:tc>
          <w:tcPr>
            <w:tcW w:w="274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sz w:val="24"/>
              </w:rPr>
            </w:pPr>
            <w:r w:rsidRPr="00083FD7">
              <w:rPr>
                <w:rFonts w:ascii="Times New Roman" w:eastAsia="Times New Roman" w:hAnsi="Times New Roman" w:cs="Times New Roman"/>
                <w:sz w:val="24"/>
              </w:rPr>
              <w:t>Прыжок на скакалке, 20</w:t>
            </w:r>
          </w:p>
        </w:tc>
        <w:tc>
          <w:tcPr>
            <w:tcW w:w="940" w:type="dxa"/>
            <w:tcBorders>
              <w:right w:val="single" w:sz="8" w:space="0" w:color="auto"/>
            </w:tcBorders>
            <w:shd w:val="clear" w:color="auto" w:fill="auto"/>
            <w:vAlign w:val="bottom"/>
          </w:tcPr>
          <w:p w:rsidR="00083FD7" w:rsidRPr="00083FD7" w:rsidRDefault="00083FD7" w:rsidP="00083FD7">
            <w:pPr>
              <w:spacing w:line="269"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46</w:t>
            </w:r>
          </w:p>
        </w:tc>
        <w:tc>
          <w:tcPr>
            <w:tcW w:w="1040" w:type="dxa"/>
            <w:gridSpan w:val="2"/>
            <w:tcBorders>
              <w:right w:val="single" w:sz="8" w:space="0" w:color="auto"/>
            </w:tcBorders>
            <w:shd w:val="clear" w:color="auto" w:fill="auto"/>
            <w:vAlign w:val="bottom"/>
          </w:tcPr>
          <w:p w:rsidR="00083FD7" w:rsidRPr="00083FD7" w:rsidRDefault="00083FD7" w:rsidP="00083FD7">
            <w:pPr>
              <w:spacing w:line="269"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44</w:t>
            </w:r>
          </w:p>
        </w:tc>
        <w:tc>
          <w:tcPr>
            <w:tcW w:w="1000" w:type="dxa"/>
            <w:gridSpan w:val="2"/>
            <w:tcBorders>
              <w:right w:val="single" w:sz="8" w:space="0" w:color="auto"/>
            </w:tcBorders>
            <w:shd w:val="clear" w:color="auto" w:fill="auto"/>
            <w:vAlign w:val="bottom"/>
          </w:tcPr>
          <w:p w:rsidR="00083FD7" w:rsidRPr="00083FD7" w:rsidRDefault="00083FD7" w:rsidP="00083FD7">
            <w:pPr>
              <w:spacing w:line="269"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42</w:t>
            </w:r>
          </w:p>
        </w:tc>
        <w:tc>
          <w:tcPr>
            <w:tcW w:w="1080" w:type="dxa"/>
            <w:tcBorders>
              <w:right w:val="single" w:sz="8" w:space="0" w:color="auto"/>
            </w:tcBorders>
            <w:shd w:val="clear" w:color="auto" w:fill="auto"/>
            <w:vAlign w:val="bottom"/>
          </w:tcPr>
          <w:p w:rsidR="00083FD7" w:rsidRPr="00083FD7" w:rsidRDefault="00083FD7" w:rsidP="00083FD7">
            <w:pPr>
              <w:spacing w:line="269"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48</w:t>
            </w:r>
          </w:p>
        </w:tc>
        <w:tc>
          <w:tcPr>
            <w:tcW w:w="1020" w:type="dxa"/>
            <w:tcBorders>
              <w:right w:val="single" w:sz="8" w:space="0" w:color="auto"/>
            </w:tcBorders>
            <w:shd w:val="clear" w:color="auto" w:fill="auto"/>
            <w:vAlign w:val="bottom"/>
          </w:tcPr>
          <w:p w:rsidR="00083FD7" w:rsidRPr="00083FD7" w:rsidRDefault="00083FD7" w:rsidP="00083FD7">
            <w:pPr>
              <w:spacing w:line="269"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46</w:t>
            </w:r>
          </w:p>
        </w:tc>
        <w:tc>
          <w:tcPr>
            <w:tcW w:w="1080" w:type="dxa"/>
            <w:tcBorders>
              <w:right w:val="single" w:sz="8" w:space="0" w:color="auto"/>
            </w:tcBorders>
            <w:shd w:val="clear" w:color="auto" w:fill="auto"/>
            <w:vAlign w:val="bottom"/>
          </w:tcPr>
          <w:p w:rsidR="00083FD7" w:rsidRPr="00083FD7" w:rsidRDefault="00083FD7" w:rsidP="00083FD7">
            <w:pPr>
              <w:spacing w:line="269" w:lineRule="exact"/>
              <w:jc w:val="both"/>
              <w:rPr>
                <w:rFonts w:ascii="Times New Roman" w:eastAsia="Times New Roman" w:hAnsi="Times New Roman" w:cs="Times New Roman"/>
                <w:w w:val="99"/>
                <w:sz w:val="24"/>
              </w:rPr>
            </w:pPr>
            <w:r w:rsidRPr="00083FD7">
              <w:rPr>
                <w:rFonts w:ascii="Times New Roman" w:eastAsia="Times New Roman" w:hAnsi="Times New Roman" w:cs="Times New Roman"/>
                <w:w w:val="99"/>
                <w:sz w:val="24"/>
              </w:rPr>
              <w:t>44</w:t>
            </w:r>
          </w:p>
        </w:tc>
      </w:tr>
      <w:tr w:rsidR="00083FD7" w:rsidRPr="00083FD7" w:rsidTr="00083FD7">
        <w:trPr>
          <w:trHeight w:val="276"/>
        </w:trPr>
        <w:tc>
          <w:tcPr>
            <w:tcW w:w="900" w:type="dxa"/>
            <w:tcBorders>
              <w:left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274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сек, раз</w:t>
            </w:r>
          </w:p>
        </w:tc>
        <w:tc>
          <w:tcPr>
            <w:tcW w:w="94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040" w:type="dxa"/>
            <w:gridSpan w:val="2"/>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000" w:type="dxa"/>
            <w:gridSpan w:val="2"/>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08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02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108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r>
      <w:tr w:rsidR="00083FD7" w:rsidRPr="00083FD7" w:rsidTr="00083FD7">
        <w:trPr>
          <w:trHeight w:val="207"/>
        </w:trPr>
        <w:tc>
          <w:tcPr>
            <w:tcW w:w="900" w:type="dxa"/>
            <w:tcBorders>
              <w:left w:val="single" w:sz="8" w:space="0" w:color="auto"/>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7"/>
              </w:rPr>
            </w:pPr>
          </w:p>
        </w:tc>
        <w:tc>
          <w:tcPr>
            <w:tcW w:w="274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7"/>
              </w:rPr>
            </w:pPr>
          </w:p>
        </w:tc>
        <w:tc>
          <w:tcPr>
            <w:tcW w:w="94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7"/>
              </w:rPr>
            </w:pPr>
          </w:p>
        </w:tc>
        <w:tc>
          <w:tcPr>
            <w:tcW w:w="1040" w:type="dxa"/>
            <w:gridSpan w:val="2"/>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7"/>
              </w:rPr>
            </w:pPr>
          </w:p>
        </w:tc>
        <w:tc>
          <w:tcPr>
            <w:tcW w:w="1000" w:type="dxa"/>
            <w:gridSpan w:val="2"/>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7"/>
              </w:rPr>
            </w:pPr>
          </w:p>
        </w:tc>
        <w:tc>
          <w:tcPr>
            <w:tcW w:w="10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7"/>
              </w:rPr>
            </w:pPr>
          </w:p>
        </w:tc>
        <w:tc>
          <w:tcPr>
            <w:tcW w:w="102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7"/>
              </w:rPr>
            </w:pPr>
          </w:p>
        </w:tc>
        <w:tc>
          <w:tcPr>
            <w:tcW w:w="10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7"/>
              </w:rPr>
            </w:pPr>
          </w:p>
        </w:tc>
      </w:tr>
      <w:tr w:rsidR="00083FD7" w:rsidRPr="00083FD7" w:rsidTr="00083FD7">
        <w:trPr>
          <w:trHeight w:val="268"/>
        </w:trPr>
        <w:tc>
          <w:tcPr>
            <w:tcW w:w="900" w:type="dxa"/>
            <w:tcBorders>
              <w:left w:val="single" w:sz="8" w:space="0" w:color="auto"/>
              <w:right w:val="single" w:sz="8" w:space="0" w:color="auto"/>
            </w:tcBorders>
            <w:shd w:val="clear" w:color="auto" w:fill="auto"/>
            <w:vAlign w:val="bottom"/>
          </w:tcPr>
          <w:p w:rsidR="00083FD7" w:rsidRPr="00083FD7" w:rsidRDefault="00083FD7" w:rsidP="00083FD7">
            <w:pPr>
              <w:spacing w:line="267" w:lineRule="exact"/>
              <w:ind w:right="540"/>
              <w:jc w:val="both"/>
              <w:rPr>
                <w:rFonts w:ascii="Times New Roman" w:eastAsia="Times New Roman" w:hAnsi="Times New Roman" w:cs="Times New Roman"/>
                <w:sz w:val="24"/>
              </w:rPr>
            </w:pPr>
            <w:r w:rsidRPr="00083FD7">
              <w:rPr>
                <w:rFonts w:ascii="Times New Roman" w:eastAsia="Times New Roman" w:hAnsi="Times New Roman" w:cs="Times New Roman"/>
                <w:sz w:val="24"/>
              </w:rPr>
              <w:t>6</w:t>
            </w:r>
          </w:p>
        </w:tc>
        <w:tc>
          <w:tcPr>
            <w:tcW w:w="274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sz w:val="24"/>
              </w:rPr>
            </w:pPr>
            <w:r w:rsidRPr="00083FD7">
              <w:rPr>
                <w:rFonts w:ascii="Times New Roman" w:eastAsia="Times New Roman" w:hAnsi="Times New Roman" w:cs="Times New Roman"/>
                <w:sz w:val="24"/>
              </w:rPr>
              <w:t>Плавание</w:t>
            </w:r>
          </w:p>
        </w:tc>
        <w:tc>
          <w:tcPr>
            <w:tcW w:w="94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sz w:val="24"/>
              </w:rPr>
            </w:pPr>
            <w:r w:rsidRPr="00083FD7">
              <w:rPr>
                <w:rFonts w:ascii="Times New Roman" w:eastAsia="Times New Roman" w:hAnsi="Times New Roman" w:cs="Times New Roman"/>
                <w:sz w:val="24"/>
              </w:rPr>
              <w:t>50м</w:t>
            </w:r>
          </w:p>
        </w:tc>
        <w:tc>
          <w:tcPr>
            <w:tcW w:w="1040" w:type="dxa"/>
            <w:gridSpan w:val="2"/>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sz w:val="24"/>
              </w:rPr>
            </w:pPr>
            <w:r w:rsidRPr="00083FD7">
              <w:rPr>
                <w:rFonts w:ascii="Times New Roman" w:eastAsia="Times New Roman" w:hAnsi="Times New Roman" w:cs="Times New Roman"/>
                <w:sz w:val="24"/>
              </w:rPr>
              <w:t>40м</w:t>
            </w:r>
          </w:p>
        </w:tc>
        <w:tc>
          <w:tcPr>
            <w:tcW w:w="1000" w:type="dxa"/>
            <w:gridSpan w:val="2"/>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sz w:val="24"/>
              </w:rPr>
            </w:pPr>
            <w:r w:rsidRPr="00083FD7">
              <w:rPr>
                <w:rFonts w:ascii="Times New Roman" w:eastAsia="Times New Roman" w:hAnsi="Times New Roman" w:cs="Times New Roman"/>
                <w:sz w:val="24"/>
              </w:rPr>
              <w:t>25м</w:t>
            </w:r>
          </w:p>
        </w:tc>
        <w:tc>
          <w:tcPr>
            <w:tcW w:w="108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6"/>
                <w:sz w:val="24"/>
              </w:rPr>
            </w:pPr>
            <w:r w:rsidRPr="00083FD7">
              <w:rPr>
                <w:rFonts w:ascii="Times New Roman" w:eastAsia="Times New Roman" w:hAnsi="Times New Roman" w:cs="Times New Roman"/>
                <w:w w:val="96"/>
                <w:sz w:val="24"/>
              </w:rPr>
              <w:t>50м</w:t>
            </w:r>
          </w:p>
        </w:tc>
        <w:tc>
          <w:tcPr>
            <w:tcW w:w="102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sz w:val="24"/>
              </w:rPr>
            </w:pPr>
            <w:r w:rsidRPr="00083FD7">
              <w:rPr>
                <w:rFonts w:ascii="Times New Roman" w:eastAsia="Times New Roman" w:hAnsi="Times New Roman" w:cs="Times New Roman"/>
                <w:sz w:val="24"/>
              </w:rPr>
              <w:t>40м</w:t>
            </w:r>
          </w:p>
        </w:tc>
        <w:tc>
          <w:tcPr>
            <w:tcW w:w="1080" w:type="dxa"/>
            <w:tcBorders>
              <w:right w:val="single" w:sz="8" w:space="0" w:color="auto"/>
            </w:tcBorders>
            <w:shd w:val="clear" w:color="auto" w:fill="auto"/>
            <w:vAlign w:val="bottom"/>
          </w:tcPr>
          <w:p w:rsidR="00083FD7" w:rsidRPr="00083FD7" w:rsidRDefault="00083FD7" w:rsidP="00083FD7">
            <w:pPr>
              <w:spacing w:line="267" w:lineRule="exact"/>
              <w:jc w:val="both"/>
              <w:rPr>
                <w:rFonts w:ascii="Times New Roman" w:eastAsia="Times New Roman" w:hAnsi="Times New Roman" w:cs="Times New Roman"/>
                <w:w w:val="96"/>
                <w:sz w:val="24"/>
              </w:rPr>
            </w:pPr>
            <w:r w:rsidRPr="00083FD7">
              <w:rPr>
                <w:rFonts w:ascii="Times New Roman" w:eastAsia="Times New Roman" w:hAnsi="Times New Roman" w:cs="Times New Roman"/>
                <w:w w:val="96"/>
                <w:sz w:val="24"/>
              </w:rPr>
              <w:t>25м</w:t>
            </w:r>
          </w:p>
        </w:tc>
      </w:tr>
      <w:tr w:rsidR="00083FD7" w:rsidRPr="00083FD7" w:rsidTr="00083FD7">
        <w:trPr>
          <w:trHeight w:val="209"/>
        </w:trPr>
        <w:tc>
          <w:tcPr>
            <w:tcW w:w="900" w:type="dxa"/>
            <w:tcBorders>
              <w:left w:val="single" w:sz="8" w:space="0" w:color="auto"/>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8"/>
              </w:rPr>
            </w:pPr>
          </w:p>
        </w:tc>
        <w:tc>
          <w:tcPr>
            <w:tcW w:w="274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8"/>
              </w:rPr>
            </w:pPr>
          </w:p>
        </w:tc>
        <w:tc>
          <w:tcPr>
            <w:tcW w:w="94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8"/>
              </w:rPr>
            </w:pPr>
          </w:p>
        </w:tc>
        <w:tc>
          <w:tcPr>
            <w:tcW w:w="1040" w:type="dxa"/>
            <w:gridSpan w:val="2"/>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8"/>
              </w:rPr>
            </w:pPr>
          </w:p>
        </w:tc>
        <w:tc>
          <w:tcPr>
            <w:tcW w:w="1000" w:type="dxa"/>
            <w:gridSpan w:val="2"/>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8"/>
              </w:rPr>
            </w:pPr>
          </w:p>
        </w:tc>
        <w:tc>
          <w:tcPr>
            <w:tcW w:w="10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8"/>
              </w:rPr>
            </w:pPr>
          </w:p>
        </w:tc>
        <w:tc>
          <w:tcPr>
            <w:tcW w:w="102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8"/>
              </w:rPr>
            </w:pPr>
          </w:p>
        </w:tc>
        <w:tc>
          <w:tcPr>
            <w:tcW w:w="10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18"/>
              </w:rPr>
            </w:pPr>
          </w:p>
        </w:tc>
      </w:tr>
    </w:tbl>
    <w:p w:rsidR="00083FD7" w:rsidRPr="00083FD7" w:rsidRDefault="00083FD7" w:rsidP="00083FD7">
      <w:pPr>
        <w:spacing w:line="233" w:lineRule="auto"/>
        <w:jc w:val="both"/>
        <w:rPr>
          <w:rFonts w:ascii="Times New Roman" w:eastAsia="Times New Roman" w:hAnsi="Times New Roman" w:cs="Times New Roman"/>
          <w:b/>
          <w:sz w:val="24"/>
        </w:rPr>
      </w:pPr>
      <w:r w:rsidRPr="00083FD7">
        <w:rPr>
          <w:rFonts w:ascii="Times New Roman" w:eastAsia="Times New Roman" w:hAnsi="Times New Roman" w:cs="Times New Roman"/>
          <w:b/>
          <w:sz w:val="24"/>
        </w:rPr>
        <w:t>Оценка нормативов по футболу 5- 9 класс</w:t>
      </w:r>
    </w:p>
    <w:p w:rsidR="00083FD7" w:rsidRPr="00083FD7" w:rsidRDefault="00083FD7" w:rsidP="00083FD7">
      <w:pPr>
        <w:spacing w:line="279" w:lineRule="exact"/>
        <w:jc w:val="both"/>
        <w:rPr>
          <w:rFonts w:ascii="Times New Roman" w:eastAsia="Times New Roman" w:hAnsi="Times New Roman" w:cs="Times New Roman"/>
        </w:rPr>
      </w:pPr>
    </w:p>
    <w:p w:rsidR="00083FD7" w:rsidRPr="00083FD7" w:rsidRDefault="00083FD7" w:rsidP="00083FD7">
      <w:pPr>
        <w:spacing w:line="250" w:lineRule="auto"/>
        <w:ind w:right="1140"/>
        <w:jc w:val="both"/>
        <w:rPr>
          <w:rFonts w:ascii="Times New Roman" w:eastAsia="Times New Roman" w:hAnsi="Times New Roman" w:cs="Times New Roman"/>
          <w:sz w:val="24"/>
        </w:rPr>
      </w:pPr>
      <w:r w:rsidRPr="00083FD7">
        <w:rPr>
          <w:rFonts w:ascii="Times New Roman" w:eastAsia="Times New Roman" w:hAnsi="Times New Roman" w:cs="Times New Roman"/>
          <w:sz w:val="24"/>
        </w:rPr>
        <w:t>Упражнение 1. Удар по мячу ногой на точность. Оценка «отлично» - 5 попаданий, «хорошо» - 4 попадания, «удовлетворительно» - 3 попадания.</w:t>
      </w:r>
    </w:p>
    <w:p w:rsidR="00083FD7" w:rsidRPr="00083FD7" w:rsidRDefault="00083FD7" w:rsidP="00083FD7">
      <w:pPr>
        <w:spacing w:line="193" w:lineRule="exact"/>
        <w:jc w:val="both"/>
        <w:rPr>
          <w:rFonts w:ascii="Times New Roman" w:eastAsia="Times New Roman" w:hAnsi="Times New Roman" w:cs="Times New Roman"/>
        </w:rPr>
      </w:pPr>
    </w:p>
    <w:p w:rsidR="00083FD7" w:rsidRPr="00083FD7" w:rsidRDefault="00083FD7" w:rsidP="00083FD7">
      <w:pPr>
        <w:spacing w:line="250" w:lineRule="auto"/>
        <w:ind w:right="560"/>
        <w:jc w:val="both"/>
        <w:rPr>
          <w:rFonts w:ascii="Times New Roman" w:eastAsia="Times New Roman" w:hAnsi="Times New Roman" w:cs="Times New Roman"/>
          <w:sz w:val="24"/>
        </w:rPr>
      </w:pPr>
      <w:r w:rsidRPr="00083FD7">
        <w:rPr>
          <w:rFonts w:ascii="Times New Roman" w:eastAsia="Times New Roman" w:hAnsi="Times New Roman" w:cs="Times New Roman"/>
          <w:sz w:val="24"/>
        </w:rPr>
        <w:t>Упражнение 2. Удар по мячу головой на точность. Удар выполняется в прыжке. Оценка успеваемости, как в упражнении 1.</w:t>
      </w:r>
    </w:p>
    <w:p w:rsidR="00083FD7" w:rsidRPr="00083FD7" w:rsidRDefault="00083FD7" w:rsidP="00083FD7">
      <w:pPr>
        <w:spacing w:line="196" w:lineRule="exact"/>
        <w:jc w:val="both"/>
        <w:rPr>
          <w:rFonts w:ascii="Times New Roman" w:eastAsia="Times New Roman" w:hAnsi="Times New Roman" w:cs="Times New Roman"/>
        </w:rPr>
      </w:pPr>
    </w:p>
    <w:p w:rsidR="00083FD7" w:rsidRPr="00083FD7" w:rsidRDefault="00083FD7" w:rsidP="00083FD7">
      <w:pPr>
        <w:spacing w:line="250" w:lineRule="auto"/>
        <w:ind w:right="220"/>
        <w:jc w:val="both"/>
        <w:rPr>
          <w:rFonts w:ascii="Times New Roman" w:eastAsia="Times New Roman" w:hAnsi="Times New Roman" w:cs="Times New Roman"/>
          <w:sz w:val="24"/>
        </w:rPr>
      </w:pPr>
      <w:r w:rsidRPr="00083FD7">
        <w:rPr>
          <w:rFonts w:ascii="Times New Roman" w:eastAsia="Times New Roman" w:hAnsi="Times New Roman" w:cs="Times New Roman"/>
          <w:sz w:val="24"/>
        </w:rPr>
        <w:t>Упражнение 3. Вбрасывание мяча на дальность. Оценка «отлично» - 20 метров, «хорошо» - 18 метров, «удовлетворительно» - 16 метров.</w:t>
      </w:r>
    </w:p>
    <w:p w:rsidR="00083FD7" w:rsidRPr="00083FD7" w:rsidRDefault="00083FD7" w:rsidP="00083FD7">
      <w:pPr>
        <w:spacing w:line="193" w:lineRule="exact"/>
        <w:jc w:val="both"/>
        <w:rPr>
          <w:rFonts w:ascii="Times New Roman" w:eastAsia="Times New Roman" w:hAnsi="Times New Roman" w:cs="Times New Roman"/>
        </w:rPr>
      </w:pPr>
    </w:p>
    <w:p w:rsidR="00083FD7" w:rsidRPr="00083FD7" w:rsidRDefault="00083FD7" w:rsidP="00083FD7">
      <w:pPr>
        <w:spacing w:line="256" w:lineRule="auto"/>
        <w:ind w:right="260"/>
        <w:jc w:val="both"/>
        <w:rPr>
          <w:rFonts w:ascii="Times New Roman" w:eastAsia="Times New Roman" w:hAnsi="Times New Roman" w:cs="Times New Roman"/>
          <w:sz w:val="24"/>
        </w:rPr>
      </w:pPr>
      <w:r w:rsidRPr="00083FD7">
        <w:rPr>
          <w:rFonts w:ascii="Times New Roman" w:eastAsia="Times New Roman" w:hAnsi="Times New Roman" w:cs="Times New Roman"/>
          <w:sz w:val="24"/>
        </w:rPr>
        <w:t>Упражнение 4. Ведение мяча, обводка стоек и удар по воротам. Обязательным является попадание мяча в ворота по воздуху. Оценка «отлично» - 10 секунд, «хорошо» - 11 секунд, «удовлетворительно» - 12 секунд.</w:t>
      </w:r>
    </w:p>
    <w:p w:rsidR="00083FD7" w:rsidRPr="00083FD7" w:rsidRDefault="00083FD7" w:rsidP="00083FD7">
      <w:pPr>
        <w:spacing w:line="156" w:lineRule="exact"/>
        <w:jc w:val="both"/>
        <w:rPr>
          <w:rFonts w:ascii="Times New Roman" w:eastAsia="Times New Roman" w:hAnsi="Times New Roman" w:cs="Times New Roman"/>
        </w:rPr>
      </w:pPr>
    </w:p>
    <w:p w:rsidR="00083FD7" w:rsidRPr="00083FD7" w:rsidRDefault="00083FD7" w:rsidP="00083FD7">
      <w:pPr>
        <w:spacing w:line="0" w:lineRule="atLeast"/>
        <w:jc w:val="both"/>
        <w:rPr>
          <w:rFonts w:ascii="Times New Roman" w:eastAsia="Times New Roman" w:hAnsi="Times New Roman" w:cs="Times New Roman"/>
          <w:b/>
          <w:sz w:val="24"/>
        </w:rPr>
      </w:pPr>
      <w:r w:rsidRPr="00083FD7">
        <w:rPr>
          <w:rFonts w:ascii="Times New Roman" w:eastAsia="Times New Roman" w:hAnsi="Times New Roman" w:cs="Times New Roman"/>
          <w:b/>
          <w:sz w:val="24"/>
        </w:rPr>
        <w:t>ФИЗИКА</w:t>
      </w:r>
    </w:p>
    <w:p w:rsidR="00083FD7" w:rsidRPr="00083FD7" w:rsidRDefault="00083FD7" w:rsidP="00083FD7">
      <w:pPr>
        <w:spacing w:line="0" w:lineRule="atLeast"/>
        <w:jc w:val="both"/>
        <w:rPr>
          <w:rFonts w:ascii="Times New Roman" w:eastAsia="Times New Roman" w:hAnsi="Times New Roman" w:cs="Times New Roman"/>
          <w:b/>
          <w:sz w:val="24"/>
        </w:rPr>
      </w:pPr>
      <w:bookmarkStart w:id="284" w:name="page256"/>
      <w:bookmarkEnd w:id="284"/>
      <w:r w:rsidRPr="00083FD7">
        <w:rPr>
          <w:rFonts w:ascii="Times New Roman" w:eastAsia="Times New Roman" w:hAnsi="Times New Roman" w:cs="Times New Roman"/>
          <w:b/>
          <w:sz w:val="24"/>
        </w:rPr>
        <w:t>Нормы оценок за лабораторную работу</w:t>
      </w:r>
    </w:p>
    <w:p w:rsidR="00083FD7" w:rsidRPr="00083FD7" w:rsidRDefault="00083FD7" w:rsidP="00083FD7">
      <w:pPr>
        <w:spacing w:line="238" w:lineRule="exact"/>
        <w:jc w:val="both"/>
        <w:rPr>
          <w:rFonts w:ascii="Times New Roman" w:eastAsia="Times New Roman" w:hAnsi="Times New Roman" w:cs="Times New Roman"/>
        </w:rPr>
      </w:pPr>
    </w:p>
    <w:p w:rsidR="00083FD7" w:rsidRPr="00083FD7" w:rsidRDefault="00083FD7" w:rsidP="00083FD7">
      <w:pPr>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b/>
          <w:sz w:val="24"/>
        </w:rPr>
        <w:t xml:space="preserve">Оценка «5» </w:t>
      </w:r>
      <w:r w:rsidRPr="00083FD7">
        <w:rPr>
          <w:rFonts w:ascii="Times New Roman" w:eastAsia="Times New Roman" w:hAnsi="Times New Roman" w:cs="Times New Roman"/>
          <w:sz w:val="24"/>
        </w:rPr>
        <w:t>ставится в том случае,</w:t>
      </w:r>
      <w:r w:rsidRPr="00083FD7">
        <w:rPr>
          <w:rFonts w:ascii="Times New Roman" w:eastAsia="Times New Roman" w:hAnsi="Times New Roman" w:cs="Times New Roman"/>
          <w:b/>
          <w:sz w:val="24"/>
        </w:rPr>
        <w:t xml:space="preserve"> </w:t>
      </w:r>
      <w:r w:rsidRPr="00083FD7">
        <w:rPr>
          <w:rFonts w:ascii="Times New Roman" w:eastAsia="Times New Roman" w:hAnsi="Times New Roman" w:cs="Times New Roman"/>
          <w:sz w:val="24"/>
        </w:rPr>
        <w:t>если учащийся:</w:t>
      </w:r>
    </w:p>
    <w:p w:rsidR="00083FD7" w:rsidRPr="00083FD7" w:rsidRDefault="00083FD7" w:rsidP="00083FD7">
      <w:pPr>
        <w:spacing w:line="255" w:lineRule="exact"/>
        <w:jc w:val="both"/>
        <w:rPr>
          <w:rFonts w:ascii="Times New Roman" w:eastAsia="Times New Roman" w:hAnsi="Times New Roman" w:cs="Times New Roman"/>
        </w:rPr>
      </w:pPr>
    </w:p>
    <w:p w:rsidR="00083FD7" w:rsidRPr="00083FD7" w:rsidRDefault="00083FD7" w:rsidP="00083FD7">
      <w:pPr>
        <w:tabs>
          <w:tab w:val="left" w:pos="559"/>
        </w:tabs>
        <w:spacing w:line="264" w:lineRule="auto"/>
        <w:ind w:right="20"/>
        <w:jc w:val="both"/>
        <w:rPr>
          <w:rFonts w:ascii="Times New Roman" w:eastAsia="Times New Roman" w:hAnsi="Times New Roman" w:cs="Times New Roman"/>
          <w:sz w:val="24"/>
        </w:rPr>
      </w:pPr>
      <w:r w:rsidRPr="00083FD7">
        <w:rPr>
          <w:rFonts w:ascii="Times New Roman" w:eastAsia="Times New Roman" w:hAnsi="Times New Roman" w:cs="Times New Roman"/>
          <w:sz w:val="24"/>
        </w:rPr>
        <w:t>выполняет работу в полном объеме с соблюдением необходимой последовательности проведения опытов и измерений;</w:t>
      </w:r>
    </w:p>
    <w:p w:rsidR="00083FD7" w:rsidRPr="00083FD7" w:rsidRDefault="00083FD7" w:rsidP="00083FD7">
      <w:pPr>
        <w:spacing w:line="225" w:lineRule="exact"/>
        <w:jc w:val="both"/>
        <w:rPr>
          <w:rFonts w:ascii="Times New Roman" w:eastAsia="Times New Roman" w:hAnsi="Times New Roman" w:cs="Times New Roman"/>
          <w:sz w:val="24"/>
        </w:rPr>
      </w:pPr>
    </w:p>
    <w:p w:rsidR="00083FD7" w:rsidRPr="00083FD7" w:rsidRDefault="00083FD7" w:rsidP="00083FD7">
      <w:pPr>
        <w:tabs>
          <w:tab w:val="left" w:pos="559"/>
        </w:tabs>
        <w:spacing w:line="289" w:lineRule="auto"/>
        <w:ind w:right="20"/>
        <w:jc w:val="both"/>
        <w:rPr>
          <w:rFonts w:ascii="Times New Roman" w:eastAsia="Times New Roman" w:hAnsi="Times New Roman" w:cs="Times New Roman"/>
          <w:sz w:val="23"/>
        </w:rPr>
      </w:pPr>
      <w:r w:rsidRPr="00083FD7">
        <w:rPr>
          <w:rFonts w:ascii="Times New Roman" w:eastAsia="Times New Roman" w:hAnsi="Times New Roman" w:cs="Times New Roman"/>
          <w:sz w:val="23"/>
        </w:rPr>
        <w:t>самостоятельно и рационально монтирует необходимое оборудование, все опыты проводит в условиях и режимах, обеспечивающих получение верных результатов и выводов;</w:t>
      </w:r>
    </w:p>
    <w:p w:rsidR="00083FD7" w:rsidRPr="00083FD7" w:rsidRDefault="00083FD7" w:rsidP="00083FD7">
      <w:pPr>
        <w:spacing w:line="186" w:lineRule="exact"/>
        <w:jc w:val="both"/>
        <w:rPr>
          <w:rFonts w:ascii="Times New Roman" w:eastAsia="Times New Roman" w:hAnsi="Times New Roman" w:cs="Times New Roman"/>
          <w:sz w:val="23"/>
        </w:rPr>
      </w:pPr>
    </w:p>
    <w:p w:rsidR="00083FD7" w:rsidRPr="00083FD7" w:rsidRDefault="00083FD7" w:rsidP="00083FD7">
      <w:pPr>
        <w:tabs>
          <w:tab w:val="left" w:pos="560"/>
        </w:tabs>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соблюдает требования безопасности труда;</w:t>
      </w:r>
    </w:p>
    <w:p w:rsidR="00083FD7" w:rsidRPr="00083FD7" w:rsidRDefault="00083FD7" w:rsidP="00083FD7">
      <w:pPr>
        <w:spacing w:line="254" w:lineRule="exact"/>
        <w:jc w:val="both"/>
        <w:rPr>
          <w:rFonts w:ascii="Times New Roman" w:eastAsia="Times New Roman" w:hAnsi="Times New Roman" w:cs="Times New Roman"/>
          <w:sz w:val="24"/>
        </w:rPr>
      </w:pPr>
    </w:p>
    <w:p w:rsidR="00083FD7" w:rsidRPr="00083FD7" w:rsidRDefault="00083FD7" w:rsidP="00083FD7">
      <w:pPr>
        <w:tabs>
          <w:tab w:val="left" w:pos="619"/>
        </w:tabs>
        <w:spacing w:line="264" w:lineRule="auto"/>
        <w:ind w:right="20"/>
        <w:jc w:val="both"/>
        <w:rPr>
          <w:rFonts w:ascii="Times New Roman" w:eastAsia="Times New Roman" w:hAnsi="Times New Roman" w:cs="Times New Roman"/>
          <w:sz w:val="24"/>
        </w:rPr>
      </w:pPr>
      <w:r w:rsidRPr="00083FD7">
        <w:rPr>
          <w:rFonts w:ascii="Times New Roman" w:eastAsia="Times New Roman" w:hAnsi="Times New Roman" w:cs="Times New Roman"/>
          <w:sz w:val="24"/>
        </w:rPr>
        <w:t>в отчете правильно и аккуратно делает все записи, таблицы, рисунки, чертежи, графики, вычисления;</w:t>
      </w:r>
    </w:p>
    <w:p w:rsidR="00083FD7" w:rsidRPr="00083FD7" w:rsidRDefault="00083FD7" w:rsidP="00083FD7">
      <w:pPr>
        <w:spacing w:line="215" w:lineRule="exact"/>
        <w:jc w:val="both"/>
        <w:rPr>
          <w:rFonts w:ascii="Times New Roman" w:eastAsia="Times New Roman" w:hAnsi="Times New Roman" w:cs="Times New Roman"/>
          <w:sz w:val="24"/>
        </w:rPr>
      </w:pPr>
    </w:p>
    <w:p w:rsidR="00083FD7" w:rsidRPr="00083FD7" w:rsidRDefault="00083FD7" w:rsidP="00083FD7">
      <w:pPr>
        <w:tabs>
          <w:tab w:val="left" w:pos="620"/>
        </w:tabs>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без ошибок проводит анализ погрешностей (для 8-9классов).</w:t>
      </w:r>
    </w:p>
    <w:p w:rsidR="00083FD7" w:rsidRPr="00083FD7" w:rsidRDefault="00083FD7" w:rsidP="00083FD7">
      <w:pPr>
        <w:spacing w:line="253" w:lineRule="exact"/>
        <w:jc w:val="both"/>
        <w:rPr>
          <w:rFonts w:ascii="Times New Roman" w:eastAsia="Times New Roman" w:hAnsi="Times New Roman" w:cs="Times New Roman"/>
        </w:rPr>
      </w:pPr>
    </w:p>
    <w:p w:rsidR="00083FD7" w:rsidRPr="00083FD7" w:rsidRDefault="00083FD7" w:rsidP="00083FD7">
      <w:pPr>
        <w:spacing w:line="264" w:lineRule="auto"/>
        <w:ind w:right="20"/>
        <w:jc w:val="both"/>
        <w:rPr>
          <w:rFonts w:ascii="Times New Roman" w:eastAsia="Times New Roman" w:hAnsi="Times New Roman" w:cs="Times New Roman"/>
          <w:sz w:val="24"/>
        </w:rPr>
      </w:pPr>
      <w:r w:rsidRPr="00083FD7">
        <w:rPr>
          <w:rFonts w:ascii="Times New Roman" w:eastAsia="Times New Roman" w:hAnsi="Times New Roman" w:cs="Times New Roman"/>
          <w:b/>
          <w:sz w:val="24"/>
        </w:rPr>
        <w:t xml:space="preserve">Оценка «4» </w:t>
      </w:r>
      <w:r w:rsidRPr="00083FD7">
        <w:rPr>
          <w:rFonts w:ascii="Times New Roman" w:eastAsia="Times New Roman" w:hAnsi="Times New Roman" w:cs="Times New Roman"/>
          <w:sz w:val="24"/>
        </w:rPr>
        <w:t>правомерна в том случае,</w:t>
      </w:r>
      <w:r w:rsidRPr="00083FD7">
        <w:rPr>
          <w:rFonts w:ascii="Times New Roman" w:eastAsia="Times New Roman" w:hAnsi="Times New Roman" w:cs="Times New Roman"/>
          <w:b/>
          <w:sz w:val="24"/>
        </w:rPr>
        <w:t xml:space="preserve"> </w:t>
      </w:r>
      <w:r w:rsidRPr="00083FD7">
        <w:rPr>
          <w:rFonts w:ascii="Times New Roman" w:eastAsia="Times New Roman" w:hAnsi="Times New Roman" w:cs="Times New Roman"/>
          <w:sz w:val="24"/>
        </w:rPr>
        <w:t>если выполнены требования к оценке</w:t>
      </w:r>
      <w:r w:rsidRPr="00083FD7">
        <w:rPr>
          <w:rFonts w:ascii="Times New Roman" w:eastAsia="Times New Roman" w:hAnsi="Times New Roman" w:cs="Times New Roman"/>
          <w:b/>
          <w:sz w:val="24"/>
        </w:rPr>
        <w:t xml:space="preserve"> </w:t>
      </w:r>
      <w:r w:rsidRPr="00083FD7">
        <w:rPr>
          <w:rFonts w:ascii="Times New Roman" w:eastAsia="Times New Roman" w:hAnsi="Times New Roman" w:cs="Times New Roman"/>
          <w:sz w:val="24"/>
        </w:rPr>
        <w:t>«5»,</w:t>
      </w:r>
      <w:r w:rsidRPr="00083FD7">
        <w:rPr>
          <w:rFonts w:ascii="Times New Roman" w:eastAsia="Times New Roman" w:hAnsi="Times New Roman" w:cs="Times New Roman"/>
          <w:b/>
          <w:sz w:val="24"/>
        </w:rPr>
        <w:t xml:space="preserve"> </w:t>
      </w:r>
      <w:r w:rsidRPr="00083FD7">
        <w:rPr>
          <w:rFonts w:ascii="Times New Roman" w:eastAsia="Times New Roman" w:hAnsi="Times New Roman" w:cs="Times New Roman"/>
          <w:sz w:val="24"/>
        </w:rPr>
        <w:t>но ученик</w:t>
      </w:r>
      <w:r w:rsidRPr="00083FD7">
        <w:rPr>
          <w:rFonts w:ascii="Times New Roman" w:eastAsia="Times New Roman" w:hAnsi="Times New Roman" w:cs="Times New Roman"/>
          <w:b/>
          <w:sz w:val="24"/>
        </w:rPr>
        <w:t xml:space="preserve"> </w:t>
      </w:r>
      <w:r w:rsidRPr="00083FD7">
        <w:rPr>
          <w:rFonts w:ascii="Times New Roman" w:eastAsia="Times New Roman" w:hAnsi="Times New Roman" w:cs="Times New Roman"/>
          <w:sz w:val="24"/>
        </w:rPr>
        <w:t>допустил недочеты или негрубые ошибки.</w:t>
      </w:r>
    </w:p>
    <w:p w:rsidR="00083FD7" w:rsidRPr="00083FD7" w:rsidRDefault="00083FD7" w:rsidP="00083FD7">
      <w:pPr>
        <w:spacing w:line="228" w:lineRule="exact"/>
        <w:jc w:val="both"/>
        <w:rPr>
          <w:rFonts w:ascii="Times New Roman" w:eastAsia="Times New Roman" w:hAnsi="Times New Roman" w:cs="Times New Roman"/>
        </w:rPr>
      </w:pPr>
    </w:p>
    <w:p w:rsidR="00083FD7" w:rsidRPr="00083FD7" w:rsidRDefault="00083FD7" w:rsidP="00083FD7">
      <w:pPr>
        <w:spacing w:line="264" w:lineRule="auto"/>
        <w:jc w:val="both"/>
        <w:rPr>
          <w:rFonts w:ascii="Times New Roman" w:eastAsia="Times New Roman" w:hAnsi="Times New Roman" w:cs="Times New Roman"/>
          <w:sz w:val="24"/>
        </w:rPr>
      </w:pPr>
      <w:r w:rsidRPr="00083FD7">
        <w:rPr>
          <w:rFonts w:ascii="Times New Roman" w:eastAsia="Times New Roman" w:hAnsi="Times New Roman" w:cs="Times New Roman"/>
          <w:b/>
          <w:sz w:val="24"/>
        </w:rPr>
        <w:t xml:space="preserve">Оценка «3» </w:t>
      </w:r>
      <w:r w:rsidRPr="00083FD7">
        <w:rPr>
          <w:rFonts w:ascii="Times New Roman" w:eastAsia="Times New Roman" w:hAnsi="Times New Roman" w:cs="Times New Roman"/>
          <w:sz w:val="24"/>
        </w:rPr>
        <w:t>ставится,</w:t>
      </w:r>
      <w:r w:rsidRPr="00083FD7">
        <w:rPr>
          <w:rFonts w:ascii="Times New Roman" w:eastAsia="Times New Roman" w:hAnsi="Times New Roman" w:cs="Times New Roman"/>
          <w:b/>
          <w:sz w:val="24"/>
        </w:rPr>
        <w:t xml:space="preserve"> </w:t>
      </w:r>
      <w:r w:rsidRPr="00083FD7">
        <w:rPr>
          <w:rFonts w:ascii="Times New Roman" w:eastAsia="Times New Roman" w:hAnsi="Times New Roman" w:cs="Times New Roman"/>
          <w:sz w:val="24"/>
        </w:rPr>
        <w:t>если результат выполненной части таков,</w:t>
      </w:r>
      <w:r w:rsidRPr="00083FD7">
        <w:rPr>
          <w:rFonts w:ascii="Times New Roman" w:eastAsia="Times New Roman" w:hAnsi="Times New Roman" w:cs="Times New Roman"/>
          <w:b/>
          <w:sz w:val="24"/>
        </w:rPr>
        <w:t xml:space="preserve"> </w:t>
      </w:r>
      <w:r w:rsidRPr="00083FD7">
        <w:rPr>
          <w:rFonts w:ascii="Times New Roman" w:eastAsia="Times New Roman" w:hAnsi="Times New Roman" w:cs="Times New Roman"/>
          <w:sz w:val="24"/>
        </w:rPr>
        <w:t>что позволяет получить</w:t>
      </w:r>
      <w:r w:rsidRPr="00083FD7">
        <w:rPr>
          <w:rFonts w:ascii="Times New Roman" w:eastAsia="Times New Roman" w:hAnsi="Times New Roman" w:cs="Times New Roman"/>
          <w:b/>
          <w:sz w:val="24"/>
        </w:rPr>
        <w:t xml:space="preserve"> </w:t>
      </w:r>
      <w:r w:rsidRPr="00083FD7">
        <w:rPr>
          <w:rFonts w:ascii="Times New Roman" w:eastAsia="Times New Roman" w:hAnsi="Times New Roman" w:cs="Times New Roman"/>
          <w:sz w:val="24"/>
        </w:rPr>
        <w:t>правильные выводы, но в ходе проведения опыта и измерений были допущены ошибки.</w:t>
      </w:r>
    </w:p>
    <w:p w:rsidR="00083FD7" w:rsidRPr="00083FD7" w:rsidRDefault="00083FD7" w:rsidP="00083FD7">
      <w:pPr>
        <w:spacing w:line="228" w:lineRule="exact"/>
        <w:jc w:val="both"/>
        <w:rPr>
          <w:rFonts w:ascii="Times New Roman" w:eastAsia="Times New Roman" w:hAnsi="Times New Roman" w:cs="Times New Roman"/>
        </w:rPr>
      </w:pPr>
    </w:p>
    <w:p w:rsidR="00083FD7" w:rsidRPr="00083FD7" w:rsidRDefault="00083FD7" w:rsidP="00083FD7">
      <w:pPr>
        <w:spacing w:line="264" w:lineRule="auto"/>
        <w:ind w:right="20"/>
        <w:jc w:val="both"/>
        <w:rPr>
          <w:rFonts w:ascii="Times New Roman" w:eastAsia="Times New Roman" w:hAnsi="Times New Roman" w:cs="Times New Roman"/>
          <w:sz w:val="24"/>
        </w:rPr>
      </w:pPr>
      <w:r w:rsidRPr="00083FD7">
        <w:rPr>
          <w:rFonts w:ascii="Times New Roman" w:eastAsia="Times New Roman" w:hAnsi="Times New Roman" w:cs="Times New Roman"/>
          <w:b/>
          <w:sz w:val="24"/>
        </w:rPr>
        <w:t xml:space="preserve">Оценка «2» </w:t>
      </w:r>
      <w:r w:rsidRPr="00083FD7">
        <w:rPr>
          <w:rFonts w:ascii="Times New Roman" w:eastAsia="Times New Roman" w:hAnsi="Times New Roman" w:cs="Times New Roman"/>
          <w:sz w:val="24"/>
        </w:rPr>
        <w:t>выставляется тогда,</w:t>
      </w:r>
      <w:r w:rsidRPr="00083FD7">
        <w:rPr>
          <w:rFonts w:ascii="Times New Roman" w:eastAsia="Times New Roman" w:hAnsi="Times New Roman" w:cs="Times New Roman"/>
          <w:b/>
          <w:sz w:val="24"/>
        </w:rPr>
        <w:t xml:space="preserve"> </w:t>
      </w:r>
      <w:r w:rsidRPr="00083FD7">
        <w:rPr>
          <w:rFonts w:ascii="Times New Roman" w:eastAsia="Times New Roman" w:hAnsi="Times New Roman" w:cs="Times New Roman"/>
          <w:sz w:val="24"/>
        </w:rPr>
        <w:t>когда результаты не позволяют получить правильных</w:t>
      </w:r>
      <w:r w:rsidRPr="00083FD7">
        <w:rPr>
          <w:rFonts w:ascii="Times New Roman" w:eastAsia="Times New Roman" w:hAnsi="Times New Roman" w:cs="Times New Roman"/>
          <w:b/>
          <w:sz w:val="24"/>
        </w:rPr>
        <w:t xml:space="preserve"> </w:t>
      </w:r>
      <w:r w:rsidRPr="00083FD7">
        <w:rPr>
          <w:rFonts w:ascii="Times New Roman" w:eastAsia="Times New Roman" w:hAnsi="Times New Roman" w:cs="Times New Roman"/>
          <w:sz w:val="24"/>
        </w:rPr>
        <w:t>выводов, если опыты, измерения, вычисления, наблюдения производились неверно.</w:t>
      </w:r>
    </w:p>
    <w:p w:rsidR="00083FD7" w:rsidRPr="00083FD7" w:rsidRDefault="00083FD7" w:rsidP="00083FD7">
      <w:pPr>
        <w:spacing w:line="216" w:lineRule="exact"/>
        <w:jc w:val="both"/>
        <w:rPr>
          <w:rFonts w:ascii="Times New Roman" w:eastAsia="Times New Roman" w:hAnsi="Times New Roman" w:cs="Times New Roman"/>
        </w:rPr>
      </w:pPr>
    </w:p>
    <w:p w:rsidR="00083FD7" w:rsidRPr="00083FD7" w:rsidRDefault="00083FD7" w:rsidP="00083FD7">
      <w:pPr>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b/>
          <w:sz w:val="24"/>
        </w:rPr>
        <w:t xml:space="preserve">Оценка «1» </w:t>
      </w:r>
      <w:r w:rsidRPr="00083FD7">
        <w:rPr>
          <w:rFonts w:ascii="Times New Roman" w:eastAsia="Times New Roman" w:hAnsi="Times New Roman" w:cs="Times New Roman"/>
          <w:sz w:val="24"/>
        </w:rPr>
        <w:t>ставится в тех случаях,</w:t>
      </w:r>
      <w:r w:rsidRPr="00083FD7">
        <w:rPr>
          <w:rFonts w:ascii="Times New Roman" w:eastAsia="Times New Roman" w:hAnsi="Times New Roman" w:cs="Times New Roman"/>
          <w:b/>
          <w:sz w:val="24"/>
        </w:rPr>
        <w:t xml:space="preserve"> </w:t>
      </w:r>
      <w:r w:rsidRPr="00083FD7">
        <w:rPr>
          <w:rFonts w:ascii="Times New Roman" w:eastAsia="Times New Roman" w:hAnsi="Times New Roman" w:cs="Times New Roman"/>
          <w:sz w:val="24"/>
        </w:rPr>
        <w:t>когда учащийся совсем не сделал работу.</w:t>
      </w:r>
    </w:p>
    <w:p w:rsidR="00083FD7" w:rsidRPr="00083FD7" w:rsidRDefault="00083FD7" w:rsidP="00083FD7">
      <w:pPr>
        <w:spacing w:line="252" w:lineRule="exact"/>
        <w:jc w:val="both"/>
        <w:rPr>
          <w:rFonts w:ascii="Times New Roman" w:eastAsia="Times New Roman" w:hAnsi="Times New Roman" w:cs="Times New Roman"/>
        </w:rPr>
      </w:pPr>
    </w:p>
    <w:p w:rsidR="00083FD7" w:rsidRPr="00083FD7" w:rsidRDefault="00083FD7" w:rsidP="00083FD7">
      <w:pPr>
        <w:spacing w:line="264" w:lineRule="auto"/>
        <w:ind w:right="20"/>
        <w:jc w:val="both"/>
        <w:rPr>
          <w:rFonts w:ascii="Times New Roman" w:eastAsia="Times New Roman" w:hAnsi="Times New Roman" w:cs="Times New Roman"/>
          <w:sz w:val="24"/>
        </w:rPr>
      </w:pPr>
      <w:r w:rsidRPr="00083FD7">
        <w:rPr>
          <w:rFonts w:ascii="Times New Roman" w:eastAsia="Times New Roman" w:hAnsi="Times New Roman" w:cs="Times New Roman"/>
          <w:sz w:val="24"/>
        </w:rPr>
        <w:lastRenderedPageBreak/>
        <w:t>Во всех случаях оценка снижается, если ученик не соблюдал требований безопасности труда.</w:t>
      </w:r>
    </w:p>
    <w:p w:rsidR="00083FD7" w:rsidRPr="00083FD7" w:rsidRDefault="00083FD7" w:rsidP="00083FD7">
      <w:pPr>
        <w:spacing w:line="221" w:lineRule="exact"/>
        <w:jc w:val="both"/>
        <w:rPr>
          <w:rFonts w:ascii="Times New Roman" w:eastAsia="Times New Roman" w:hAnsi="Times New Roman" w:cs="Times New Roman"/>
        </w:rPr>
      </w:pPr>
    </w:p>
    <w:p w:rsidR="00083FD7" w:rsidRPr="00083FD7" w:rsidRDefault="00083FD7" w:rsidP="00083FD7">
      <w:pPr>
        <w:spacing w:line="0" w:lineRule="atLeast"/>
        <w:jc w:val="both"/>
        <w:rPr>
          <w:rFonts w:ascii="Times New Roman" w:eastAsia="Times New Roman" w:hAnsi="Times New Roman" w:cs="Times New Roman"/>
          <w:b/>
          <w:sz w:val="24"/>
        </w:rPr>
      </w:pPr>
      <w:r w:rsidRPr="00083FD7">
        <w:rPr>
          <w:rFonts w:ascii="Times New Roman" w:eastAsia="Times New Roman" w:hAnsi="Times New Roman" w:cs="Times New Roman"/>
          <w:b/>
          <w:sz w:val="24"/>
        </w:rPr>
        <w:t>Оценки за устный ответ и контрольную работу</w:t>
      </w:r>
    </w:p>
    <w:p w:rsidR="00083FD7" w:rsidRPr="00083FD7" w:rsidRDefault="00083FD7" w:rsidP="00083FD7">
      <w:pPr>
        <w:spacing w:line="238" w:lineRule="exact"/>
        <w:jc w:val="both"/>
        <w:rPr>
          <w:rFonts w:ascii="Times New Roman" w:eastAsia="Times New Roman" w:hAnsi="Times New Roman" w:cs="Times New Roman"/>
        </w:rPr>
      </w:pPr>
    </w:p>
    <w:p w:rsidR="00083FD7" w:rsidRPr="00083FD7" w:rsidRDefault="00083FD7" w:rsidP="00083FD7">
      <w:pPr>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b/>
          <w:sz w:val="24"/>
        </w:rPr>
        <w:t xml:space="preserve">Оценка «5» </w:t>
      </w:r>
      <w:r w:rsidRPr="00083FD7">
        <w:rPr>
          <w:rFonts w:ascii="Times New Roman" w:eastAsia="Times New Roman" w:hAnsi="Times New Roman" w:cs="Times New Roman"/>
          <w:sz w:val="24"/>
        </w:rPr>
        <w:t>ставится в том случае,</w:t>
      </w:r>
      <w:r w:rsidRPr="00083FD7">
        <w:rPr>
          <w:rFonts w:ascii="Times New Roman" w:eastAsia="Times New Roman" w:hAnsi="Times New Roman" w:cs="Times New Roman"/>
          <w:b/>
          <w:sz w:val="24"/>
        </w:rPr>
        <w:t xml:space="preserve"> </w:t>
      </w:r>
      <w:r w:rsidRPr="00083FD7">
        <w:rPr>
          <w:rFonts w:ascii="Times New Roman" w:eastAsia="Times New Roman" w:hAnsi="Times New Roman" w:cs="Times New Roman"/>
          <w:sz w:val="24"/>
        </w:rPr>
        <w:t>если учащийся:</w:t>
      </w:r>
    </w:p>
    <w:p w:rsidR="00083FD7" w:rsidRPr="00083FD7" w:rsidRDefault="00083FD7" w:rsidP="00083FD7">
      <w:pPr>
        <w:spacing w:line="252" w:lineRule="exact"/>
        <w:jc w:val="both"/>
        <w:rPr>
          <w:rFonts w:ascii="Times New Roman" w:eastAsia="Times New Roman" w:hAnsi="Times New Roman" w:cs="Times New Roman"/>
        </w:rPr>
      </w:pPr>
    </w:p>
    <w:p w:rsidR="00083FD7" w:rsidRPr="00083FD7" w:rsidRDefault="00083FD7" w:rsidP="00083FD7">
      <w:pPr>
        <w:numPr>
          <w:ilvl w:val="1"/>
          <w:numId w:val="0"/>
        </w:numPr>
        <w:tabs>
          <w:tab w:val="left" w:pos="560"/>
        </w:tabs>
        <w:spacing w:line="0" w:lineRule="atLeast"/>
        <w:jc w:val="both"/>
        <w:rPr>
          <w:rFonts w:ascii="Times New Roman" w:eastAsia="Times New Roman" w:hAnsi="Times New Roman" w:cs="Times New Roman"/>
          <w:sz w:val="23"/>
        </w:rPr>
      </w:pPr>
      <w:r w:rsidRPr="00083FD7">
        <w:rPr>
          <w:rFonts w:ascii="Times New Roman" w:eastAsia="Times New Roman" w:hAnsi="Times New Roman" w:cs="Times New Roman"/>
          <w:sz w:val="23"/>
        </w:rPr>
        <w:t>Обнаруживает правильное понимание физической сущности рассматриваемых явлений</w:t>
      </w:r>
    </w:p>
    <w:p w:rsidR="00083FD7" w:rsidRPr="00083FD7" w:rsidRDefault="00083FD7" w:rsidP="00083FD7">
      <w:pPr>
        <w:spacing w:line="53" w:lineRule="exact"/>
        <w:jc w:val="both"/>
        <w:rPr>
          <w:rFonts w:ascii="Times New Roman" w:eastAsia="Times New Roman" w:hAnsi="Times New Roman" w:cs="Times New Roman"/>
          <w:sz w:val="23"/>
        </w:rPr>
      </w:pPr>
    </w:p>
    <w:p w:rsidR="00083FD7" w:rsidRPr="00083FD7" w:rsidRDefault="00083FD7" w:rsidP="00083FD7">
      <w:pPr>
        <w:tabs>
          <w:tab w:val="left" w:pos="182"/>
        </w:tabs>
        <w:spacing w:line="271" w:lineRule="auto"/>
        <w:jc w:val="both"/>
        <w:rPr>
          <w:rFonts w:ascii="Times New Roman" w:eastAsia="Times New Roman" w:hAnsi="Times New Roman" w:cs="Times New Roman"/>
          <w:sz w:val="24"/>
        </w:rPr>
      </w:pPr>
      <w:r w:rsidRPr="00083FD7">
        <w:rPr>
          <w:rFonts w:ascii="Times New Roman" w:eastAsia="Times New Roman" w:hAnsi="Times New Roman" w:cs="Times New Roman"/>
          <w:sz w:val="24"/>
        </w:rPr>
        <w:t>закономерностей, законов и теорий, дает точное определение и истолкование основных понятий, законов, теорий, а также верное определение физических величин, их единиц и способов измерения;</w:t>
      </w:r>
    </w:p>
    <w:p w:rsidR="00083FD7" w:rsidRPr="00083FD7" w:rsidRDefault="00083FD7" w:rsidP="00083FD7">
      <w:pPr>
        <w:spacing w:line="204" w:lineRule="exact"/>
        <w:jc w:val="both"/>
        <w:rPr>
          <w:rFonts w:ascii="Times New Roman" w:eastAsia="Times New Roman" w:hAnsi="Times New Roman" w:cs="Times New Roman"/>
          <w:sz w:val="24"/>
        </w:rPr>
      </w:pPr>
    </w:p>
    <w:p w:rsidR="00083FD7" w:rsidRPr="00083FD7" w:rsidRDefault="00083FD7" w:rsidP="00083FD7">
      <w:pPr>
        <w:numPr>
          <w:ilvl w:val="1"/>
          <w:numId w:val="0"/>
        </w:numPr>
        <w:tabs>
          <w:tab w:val="left" w:pos="560"/>
        </w:tabs>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правильно выполняет чертежи, схемы и графики, сопутствующие ответу;</w:t>
      </w:r>
    </w:p>
    <w:p w:rsidR="00083FD7" w:rsidRPr="00083FD7" w:rsidRDefault="00083FD7" w:rsidP="00083FD7">
      <w:pPr>
        <w:spacing w:line="254" w:lineRule="exact"/>
        <w:jc w:val="both"/>
        <w:rPr>
          <w:rFonts w:ascii="Times New Roman" w:eastAsia="Times New Roman" w:hAnsi="Times New Roman" w:cs="Times New Roman"/>
          <w:sz w:val="24"/>
        </w:rPr>
      </w:pPr>
    </w:p>
    <w:p w:rsidR="00083FD7" w:rsidRPr="00083FD7" w:rsidRDefault="00083FD7" w:rsidP="00083FD7">
      <w:pPr>
        <w:numPr>
          <w:ilvl w:val="1"/>
          <w:numId w:val="0"/>
        </w:numPr>
        <w:tabs>
          <w:tab w:val="left" w:pos="559"/>
        </w:tabs>
        <w:spacing w:line="264" w:lineRule="auto"/>
        <w:ind w:right="20"/>
        <w:jc w:val="both"/>
        <w:rPr>
          <w:rFonts w:ascii="Times New Roman" w:eastAsia="Times New Roman" w:hAnsi="Times New Roman" w:cs="Times New Roman"/>
          <w:sz w:val="24"/>
        </w:rPr>
      </w:pPr>
      <w:r w:rsidRPr="00083FD7">
        <w:rPr>
          <w:rFonts w:ascii="Times New Roman" w:eastAsia="Times New Roman" w:hAnsi="Times New Roman" w:cs="Times New Roman"/>
          <w:sz w:val="24"/>
        </w:rPr>
        <w:t>строит ответ по собственному плану, сопровождает рассказ своими примерами, умеет применять знания в новой ситуации при выполнении практических заданий;</w:t>
      </w:r>
    </w:p>
    <w:p w:rsidR="00083FD7" w:rsidRPr="00083FD7" w:rsidRDefault="00083FD7" w:rsidP="00083FD7">
      <w:pPr>
        <w:spacing w:line="228" w:lineRule="exact"/>
        <w:jc w:val="both"/>
        <w:rPr>
          <w:rFonts w:ascii="Times New Roman" w:eastAsia="Times New Roman" w:hAnsi="Times New Roman" w:cs="Times New Roman"/>
          <w:sz w:val="24"/>
        </w:rPr>
      </w:pPr>
    </w:p>
    <w:p w:rsidR="00083FD7" w:rsidRPr="00083FD7" w:rsidRDefault="00083FD7" w:rsidP="00083FD7">
      <w:pPr>
        <w:numPr>
          <w:ilvl w:val="1"/>
          <w:numId w:val="0"/>
        </w:numPr>
        <w:tabs>
          <w:tab w:val="left" w:pos="619"/>
        </w:tabs>
        <w:spacing w:line="264" w:lineRule="auto"/>
        <w:jc w:val="both"/>
        <w:rPr>
          <w:rFonts w:ascii="Times New Roman" w:eastAsia="Times New Roman" w:hAnsi="Times New Roman" w:cs="Times New Roman"/>
          <w:sz w:val="24"/>
        </w:rPr>
      </w:pPr>
      <w:r w:rsidRPr="00083FD7">
        <w:rPr>
          <w:rFonts w:ascii="Times New Roman" w:eastAsia="Times New Roman" w:hAnsi="Times New Roman" w:cs="Times New Roman"/>
          <w:sz w:val="24"/>
        </w:rPr>
        <w:t>может установить связь между изучаемыми и ранее изученными в курсе физики вопросами, а также с материалом, усвоенным при изучении других предметов.</w:t>
      </w:r>
    </w:p>
    <w:p w:rsidR="00083FD7" w:rsidRPr="00083FD7" w:rsidRDefault="00083FD7" w:rsidP="00083FD7">
      <w:pPr>
        <w:spacing w:line="228" w:lineRule="exact"/>
        <w:jc w:val="both"/>
        <w:rPr>
          <w:rFonts w:ascii="Times New Roman" w:eastAsia="Times New Roman" w:hAnsi="Times New Roman" w:cs="Times New Roman"/>
        </w:rPr>
      </w:pPr>
    </w:p>
    <w:p w:rsidR="00083FD7" w:rsidRPr="00083FD7" w:rsidRDefault="00083FD7" w:rsidP="00083FD7">
      <w:pPr>
        <w:spacing w:line="271" w:lineRule="auto"/>
        <w:ind w:right="20"/>
        <w:jc w:val="both"/>
        <w:rPr>
          <w:rFonts w:ascii="Times New Roman" w:eastAsia="Times New Roman" w:hAnsi="Times New Roman" w:cs="Times New Roman"/>
          <w:sz w:val="24"/>
        </w:rPr>
      </w:pPr>
      <w:r w:rsidRPr="00083FD7">
        <w:rPr>
          <w:rFonts w:ascii="Times New Roman" w:eastAsia="Times New Roman" w:hAnsi="Times New Roman" w:cs="Times New Roman"/>
          <w:b/>
          <w:sz w:val="24"/>
        </w:rPr>
        <w:t xml:space="preserve">Оценка «4» </w:t>
      </w:r>
      <w:r w:rsidRPr="00083FD7">
        <w:rPr>
          <w:rFonts w:ascii="Times New Roman" w:eastAsia="Times New Roman" w:hAnsi="Times New Roman" w:cs="Times New Roman"/>
          <w:sz w:val="24"/>
        </w:rPr>
        <w:t>ставится,</w:t>
      </w:r>
      <w:r w:rsidRPr="00083FD7">
        <w:rPr>
          <w:rFonts w:ascii="Times New Roman" w:eastAsia="Times New Roman" w:hAnsi="Times New Roman" w:cs="Times New Roman"/>
          <w:b/>
          <w:sz w:val="24"/>
        </w:rPr>
        <w:t xml:space="preserve"> </w:t>
      </w:r>
      <w:r w:rsidRPr="00083FD7">
        <w:rPr>
          <w:rFonts w:ascii="Times New Roman" w:eastAsia="Times New Roman" w:hAnsi="Times New Roman" w:cs="Times New Roman"/>
          <w:sz w:val="24"/>
        </w:rPr>
        <w:t>если ответ удовлетворяет основным требованиям к ответу на</w:t>
      </w:r>
      <w:r w:rsidRPr="00083FD7">
        <w:rPr>
          <w:rFonts w:ascii="Times New Roman" w:eastAsia="Times New Roman" w:hAnsi="Times New Roman" w:cs="Times New Roman"/>
          <w:b/>
          <w:sz w:val="24"/>
        </w:rPr>
        <w:t xml:space="preserve"> </w:t>
      </w:r>
      <w:r w:rsidRPr="00083FD7">
        <w:rPr>
          <w:rFonts w:ascii="Times New Roman" w:eastAsia="Times New Roman" w:hAnsi="Times New Roman" w:cs="Times New Roman"/>
          <w:sz w:val="24"/>
        </w:rPr>
        <w:t>оценку «5», но в нем не используются собственный план рассказа, свои примеры, не применяются знания в новой ситуации, нет связи с ранее изученным материалом и материалом, усвоенным при изучении других предметов.</w:t>
      </w:r>
    </w:p>
    <w:p w:rsidR="00083FD7" w:rsidRPr="00083FD7" w:rsidRDefault="00083FD7" w:rsidP="00083FD7">
      <w:pPr>
        <w:spacing w:line="273" w:lineRule="auto"/>
        <w:jc w:val="both"/>
        <w:rPr>
          <w:rFonts w:ascii="Times New Roman" w:eastAsia="Times New Roman" w:hAnsi="Times New Roman" w:cs="Times New Roman"/>
          <w:sz w:val="24"/>
        </w:rPr>
      </w:pPr>
      <w:bookmarkStart w:id="285" w:name="page257"/>
      <w:bookmarkEnd w:id="285"/>
      <w:r w:rsidRPr="00083FD7">
        <w:rPr>
          <w:rFonts w:ascii="Times New Roman" w:eastAsia="Times New Roman" w:hAnsi="Times New Roman" w:cs="Times New Roman"/>
          <w:b/>
          <w:sz w:val="24"/>
        </w:rPr>
        <w:t xml:space="preserve">Оценка «3» </w:t>
      </w:r>
      <w:r w:rsidRPr="00083FD7">
        <w:rPr>
          <w:rFonts w:ascii="Times New Roman" w:eastAsia="Times New Roman" w:hAnsi="Times New Roman" w:cs="Times New Roman"/>
          <w:sz w:val="24"/>
        </w:rPr>
        <w:t>ставится,</w:t>
      </w:r>
      <w:r w:rsidRPr="00083FD7">
        <w:rPr>
          <w:rFonts w:ascii="Times New Roman" w:eastAsia="Times New Roman" w:hAnsi="Times New Roman" w:cs="Times New Roman"/>
          <w:b/>
          <w:sz w:val="24"/>
        </w:rPr>
        <w:t xml:space="preserve"> </w:t>
      </w:r>
      <w:r w:rsidRPr="00083FD7">
        <w:rPr>
          <w:rFonts w:ascii="Times New Roman" w:eastAsia="Times New Roman" w:hAnsi="Times New Roman" w:cs="Times New Roman"/>
          <w:sz w:val="24"/>
        </w:rPr>
        <w:t>если большая часть ответа удовлетворяет требованиям к</w:t>
      </w:r>
      <w:r w:rsidRPr="00083FD7">
        <w:rPr>
          <w:rFonts w:ascii="Times New Roman" w:eastAsia="Times New Roman" w:hAnsi="Times New Roman" w:cs="Times New Roman"/>
          <w:b/>
          <w:sz w:val="24"/>
        </w:rPr>
        <w:t xml:space="preserve"> </w:t>
      </w:r>
      <w:r w:rsidRPr="00083FD7">
        <w:rPr>
          <w:rFonts w:ascii="Times New Roman" w:eastAsia="Times New Roman" w:hAnsi="Times New Roman" w:cs="Times New Roman"/>
          <w:sz w:val="24"/>
        </w:rPr>
        <w:t>ответу на оценку «4», но обнаруживаются отдельные пробелы, не препятствующие дальнейшему усвоению программного материала; учащийся умеет применять полученные знания при решении простых задач с использованием готовых формул, но затрудняется при решении задач, требующих преобразование формул.</w:t>
      </w:r>
    </w:p>
    <w:p w:rsidR="00083FD7" w:rsidRPr="00083FD7" w:rsidRDefault="00083FD7" w:rsidP="00083FD7">
      <w:pPr>
        <w:spacing w:line="219" w:lineRule="exact"/>
        <w:jc w:val="both"/>
        <w:rPr>
          <w:rFonts w:ascii="Times New Roman" w:eastAsia="Times New Roman" w:hAnsi="Times New Roman" w:cs="Times New Roman"/>
        </w:rPr>
      </w:pPr>
    </w:p>
    <w:p w:rsidR="00083FD7" w:rsidRPr="00083FD7" w:rsidRDefault="00083FD7" w:rsidP="00083FD7">
      <w:pPr>
        <w:spacing w:line="264" w:lineRule="auto"/>
        <w:jc w:val="both"/>
        <w:rPr>
          <w:rFonts w:ascii="Times New Roman" w:eastAsia="Times New Roman" w:hAnsi="Times New Roman" w:cs="Times New Roman"/>
          <w:sz w:val="24"/>
        </w:rPr>
      </w:pPr>
      <w:r w:rsidRPr="00083FD7">
        <w:rPr>
          <w:rFonts w:ascii="Times New Roman" w:eastAsia="Times New Roman" w:hAnsi="Times New Roman" w:cs="Times New Roman"/>
          <w:b/>
          <w:sz w:val="24"/>
        </w:rPr>
        <w:t xml:space="preserve">Оценка «2» </w:t>
      </w:r>
      <w:r w:rsidRPr="00083FD7">
        <w:rPr>
          <w:rFonts w:ascii="Times New Roman" w:eastAsia="Times New Roman" w:hAnsi="Times New Roman" w:cs="Times New Roman"/>
          <w:sz w:val="24"/>
        </w:rPr>
        <w:t>ставится в том случае,</w:t>
      </w:r>
      <w:r w:rsidRPr="00083FD7">
        <w:rPr>
          <w:rFonts w:ascii="Times New Roman" w:eastAsia="Times New Roman" w:hAnsi="Times New Roman" w:cs="Times New Roman"/>
          <w:b/>
          <w:sz w:val="24"/>
        </w:rPr>
        <w:t xml:space="preserve"> </w:t>
      </w:r>
      <w:r w:rsidRPr="00083FD7">
        <w:rPr>
          <w:rFonts w:ascii="Times New Roman" w:eastAsia="Times New Roman" w:hAnsi="Times New Roman" w:cs="Times New Roman"/>
          <w:sz w:val="24"/>
        </w:rPr>
        <w:t>если учащийся не овладел основными знаниями и</w:t>
      </w:r>
      <w:r w:rsidRPr="00083FD7">
        <w:rPr>
          <w:rFonts w:ascii="Times New Roman" w:eastAsia="Times New Roman" w:hAnsi="Times New Roman" w:cs="Times New Roman"/>
          <w:b/>
          <w:sz w:val="24"/>
        </w:rPr>
        <w:t xml:space="preserve"> </w:t>
      </w:r>
      <w:r w:rsidRPr="00083FD7">
        <w:rPr>
          <w:rFonts w:ascii="Times New Roman" w:eastAsia="Times New Roman" w:hAnsi="Times New Roman" w:cs="Times New Roman"/>
          <w:sz w:val="24"/>
        </w:rPr>
        <w:t>умениями в соответствии с требованиями программы.</w:t>
      </w:r>
    </w:p>
    <w:p w:rsidR="00083FD7" w:rsidRPr="00083FD7" w:rsidRDefault="00083FD7" w:rsidP="00083FD7">
      <w:pPr>
        <w:spacing w:line="228" w:lineRule="exact"/>
        <w:jc w:val="both"/>
        <w:rPr>
          <w:rFonts w:ascii="Times New Roman" w:eastAsia="Times New Roman" w:hAnsi="Times New Roman" w:cs="Times New Roman"/>
        </w:rPr>
      </w:pPr>
    </w:p>
    <w:p w:rsidR="00083FD7" w:rsidRPr="00083FD7" w:rsidRDefault="00083FD7" w:rsidP="00083FD7">
      <w:pPr>
        <w:spacing w:line="264" w:lineRule="auto"/>
        <w:ind w:right="20"/>
        <w:jc w:val="both"/>
        <w:rPr>
          <w:rFonts w:ascii="Times New Roman" w:eastAsia="Times New Roman" w:hAnsi="Times New Roman" w:cs="Times New Roman"/>
          <w:sz w:val="24"/>
        </w:rPr>
      </w:pPr>
      <w:r w:rsidRPr="00083FD7">
        <w:rPr>
          <w:rFonts w:ascii="Times New Roman" w:eastAsia="Times New Roman" w:hAnsi="Times New Roman" w:cs="Times New Roman"/>
          <w:b/>
          <w:sz w:val="24"/>
        </w:rPr>
        <w:t xml:space="preserve">Оценка «1» </w:t>
      </w:r>
      <w:r w:rsidRPr="00083FD7">
        <w:rPr>
          <w:rFonts w:ascii="Times New Roman" w:eastAsia="Times New Roman" w:hAnsi="Times New Roman" w:cs="Times New Roman"/>
          <w:sz w:val="24"/>
        </w:rPr>
        <w:t>ставится в том случае,</w:t>
      </w:r>
      <w:r w:rsidRPr="00083FD7">
        <w:rPr>
          <w:rFonts w:ascii="Times New Roman" w:eastAsia="Times New Roman" w:hAnsi="Times New Roman" w:cs="Times New Roman"/>
          <w:b/>
          <w:sz w:val="24"/>
        </w:rPr>
        <w:t xml:space="preserve"> </w:t>
      </w:r>
      <w:r w:rsidRPr="00083FD7">
        <w:rPr>
          <w:rFonts w:ascii="Times New Roman" w:eastAsia="Times New Roman" w:hAnsi="Times New Roman" w:cs="Times New Roman"/>
          <w:sz w:val="24"/>
        </w:rPr>
        <w:t>если учащийся не может ответить ни на один из</w:t>
      </w:r>
      <w:r w:rsidRPr="00083FD7">
        <w:rPr>
          <w:rFonts w:ascii="Times New Roman" w:eastAsia="Times New Roman" w:hAnsi="Times New Roman" w:cs="Times New Roman"/>
          <w:b/>
          <w:sz w:val="24"/>
        </w:rPr>
        <w:t xml:space="preserve"> </w:t>
      </w:r>
      <w:r w:rsidRPr="00083FD7">
        <w:rPr>
          <w:rFonts w:ascii="Times New Roman" w:eastAsia="Times New Roman" w:hAnsi="Times New Roman" w:cs="Times New Roman"/>
          <w:sz w:val="24"/>
        </w:rPr>
        <w:t>поставленных вопросов.</w:t>
      </w:r>
    </w:p>
    <w:p w:rsidR="00083FD7" w:rsidRPr="00083FD7" w:rsidRDefault="00083FD7" w:rsidP="00083FD7">
      <w:pPr>
        <w:spacing w:line="228" w:lineRule="exact"/>
        <w:jc w:val="both"/>
        <w:rPr>
          <w:rFonts w:ascii="Times New Roman" w:eastAsia="Times New Roman" w:hAnsi="Times New Roman" w:cs="Times New Roman"/>
        </w:rPr>
      </w:pPr>
    </w:p>
    <w:p w:rsidR="00083FD7" w:rsidRPr="00083FD7" w:rsidRDefault="00083FD7" w:rsidP="00083FD7">
      <w:pPr>
        <w:spacing w:line="264" w:lineRule="auto"/>
        <w:ind w:right="20"/>
        <w:jc w:val="both"/>
        <w:rPr>
          <w:rFonts w:ascii="Times New Roman" w:eastAsia="Times New Roman" w:hAnsi="Times New Roman" w:cs="Times New Roman"/>
          <w:sz w:val="24"/>
        </w:rPr>
      </w:pPr>
      <w:r w:rsidRPr="00083FD7">
        <w:rPr>
          <w:rFonts w:ascii="Times New Roman" w:eastAsia="Times New Roman" w:hAnsi="Times New Roman" w:cs="Times New Roman"/>
          <w:sz w:val="24"/>
        </w:rPr>
        <w:t>В письменных контрольных работах также учитывается, какую часть работы ученик выполнил.</w:t>
      </w:r>
    </w:p>
    <w:p w:rsidR="00083FD7" w:rsidRPr="00083FD7" w:rsidRDefault="00083FD7" w:rsidP="00083FD7">
      <w:pPr>
        <w:spacing w:line="218" w:lineRule="exact"/>
        <w:jc w:val="both"/>
        <w:rPr>
          <w:rFonts w:ascii="Times New Roman" w:eastAsia="Times New Roman" w:hAnsi="Times New Roman" w:cs="Times New Roman"/>
        </w:rPr>
      </w:pPr>
    </w:p>
    <w:p w:rsidR="00083FD7" w:rsidRPr="00083FD7" w:rsidRDefault="00083FD7" w:rsidP="00083FD7">
      <w:pPr>
        <w:spacing w:line="0" w:lineRule="atLeast"/>
        <w:jc w:val="both"/>
        <w:rPr>
          <w:rFonts w:ascii="Times New Roman" w:eastAsia="Times New Roman" w:hAnsi="Times New Roman" w:cs="Times New Roman"/>
          <w:b/>
          <w:sz w:val="24"/>
        </w:rPr>
      </w:pPr>
      <w:r w:rsidRPr="00083FD7">
        <w:rPr>
          <w:rFonts w:ascii="Times New Roman" w:eastAsia="Times New Roman" w:hAnsi="Times New Roman" w:cs="Times New Roman"/>
          <w:b/>
          <w:sz w:val="24"/>
        </w:rPr>
        <w:t>Оценка письменных контрольных работ</w:t>
      </w:r>
    </w:p>
    <w:p w:rsidR="00083FD7" w:rsidRPr="00083FD7" w:rsidRDefault="00083FD7" w:rsidP="00083FD7">
      <w:pPr>
        <w:spacing w:line="243" w:lineRule="exact"/>
        <w:jc w:val="both"/>
        <w:rPr>
          <w:rFonts w:ascii="Times New Roman" w:eastAsia="Times New Roman" w:hAnsi="Times New Roman" w:cs="Times New Roman"/>
        </w:rPr>
      </w:pPr>
    </w:p>
    <w:p w:rsidR="00083FD7" w:rsidRPr="00083FD7" w:rsidRDefault="00083FD7" w:rsidP="00083FD7">
      <w:pPr>
        <w:spacing w:line="0" w:lineRule="atLeast"/>
        <w:jc w:val="both"/>
        <w:rPr>
          <w:rFonts w:ascii="Times New Roman" w:eastAsia="Times New Roman" w:hAnsi="Times New Roman" w:cs="Times New Roman"/>
          <w:b/>
          <w:sz w:val="24"/>
        </w:rPr>
      </w:pPr>
      <w:r w:rsidRPr="00083FD7">
        <w:rPr>
          <w:rFonts w:ascii="Times New Roman" w:eastAsia="Times New Roman" w:hAnsi="Times New Roman" w:cs="Times New Roman"/>
          <w:b/>
          <w:sz w:val="24"/>
        </w:rPr>
        <w:t>Отметка «5»:</w:t>
      </w:r>
    </w:p>
    <w:p w:rsidR="00083FD7" w:rsidRPr="00083FD7" w:rsidRDefault="00083FD7" w:rsidP="00083FD7">
      <w:pPr>
        <w:tabs>
          <w:tab w:val="left" w:pos="600"/>
        </w:tabs>
        <w:spacing w:line="0" w:lineRule="atLeast"/>
        <w:jc w:val="both"/>
        <w:rPr>
          <w:rFonts w:ascii="Times New Roman" w:eastAsia="Times New Roman" w:hAnsi="Times New Roman" w:cs="Times New Roman"/>
          <w:sz w:val="22"/>
        </w:rPr>
      </w:pPr>
      <w:r w:rsidRPr="00083FD7">
        <w:rPr>
          <w:rFonts w:ascii="Times New Roman" w:eastAsia="Times New Roman" w:hAnsi="Times New Roman" w:cs="Times New Roman"/>
          <w:sz w:val="22"/>
        </w:rPr>
        <w:t>ответ полный и правильный, возможна несущественная ошибка.</w:t>
      </w:r>
    </w:p>
    <w:p w:rsidR="00083FD7" w:rsidRPr="00083FD7" w:rsidRDefault="00083FD7" w:rsidP="00083FD7">
      <w:pPr>
        <w:spacing w:line="245" w:lineRule="exact"/>
        <w:jc w:val="both"/>
        <w:rPr>
          <w:rFonts w:ascii="Times New Roman" w:eastAsia="Times New Roman" w:hAnsi="Times New Roman" w:cs="Times New Roman"/>
        </w:rPr>
      </w:pPr>
    </w:p>
    <w:p w:rsidR="00083FD7" w:rsidRPr="00083FD7" w:rsidRDefault="00083FD7" w:rsidP="00083FD7">
      <w:pPr>
        <w:spacing w:line="0" w:lineRule="atLeast"/>
        <w:jc w:val="both"/>
        <w:rPr>
          <w:rFonts w:ascii="Times New Roman" w:eastAsia="Times New Roman" w:hAnsi="Times New Roman" w:cs="Times New Roman"/>
          <w:b/>
          <w:sz w:val="24"/>
        </w:rPr>
      </w:pPr>
      <w:r w:rsidRPr="00083FD7">
        <w:rPr>
          <w:rFonts w:ascii="Times New Roman" w:eastAsia="Times New Roman" w:hAnsi="Times New Roman" w:cs="Times New Roman"/>
          <w:b/>
          <w:sz w:val="24"/>
        </w:rPr>
        <w:t>Отметка «4»:</w:t>
      </w:r>
    </w:p>
    <w:p w:rsidR="00083FD7" w:rsidRPr="00083FD7" w:rsidRDefault="00083FD7" w:rsidP="00083FD7">
      <w:pPr>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 xml:space="preserve"> ответ неполный или доведено не более двух несущественных ошибок.</w:t>
      </w:r>
    </w:p>
    <w:p w:rsidR="00083FD7" w:rsidRPr="00083FD7" w:rsidRDefault="00083FD7" w:rsidP="00083FD7">
      <w:pPr>
        <w:spacing w:line="245" w:lineRule="exact"/>
        <w:jc w:val="both"/>
        <w:rPr>
          <w:rFonts w:ascii="Times New Roman" w:eastAsia="Times New Roman" w:hAnsi="Times New Roman" w:cs="Times New Roman"/>
        </w:rPr>
      </w:pPr>
    </w:p>
    <w:p w:rsidR="00083FD7" w:rsidRPr="00083FD7" w:rsidRDefault="00083FD7" w:rsidP="00083FD7">
      <w:pPr>
        <w:spacing w:line="0" w:lineRule="atLeast"/>
        <w:jc w:val="both"/>
        <w:rPr>
          <w:rFonts w:ascii="Times New Roman" w:eastAsia="Times New Roman" w:hAnsi="Times New Roman" w:cs="Times New Roman"/>
          <w:b/>
          <w:sz w:val="24"/>
        </w:rPr>
      </w:pPr>
      <w:r w:rsidRPr="00083FD7">
        <w:rPr>
          <w:rFonts w:ascii="Times New Roman" w:eastAsia="Times New Roman" w:hAnsi="Times New Roman" w:cs="Times New Roman"/>
          <w:b/>
          <w:sz w:val="24"/>
        </w:rPr>
        <w:t>Отметка «3»:</w:t>
      </w:r>
    </w:p>
    <w:p w:rsidR="00083FD7" w:rsidRPr="00083FD7" w:rsidRDefault="00083FD7" w:rsidP="00083FD7">
      <w:pPr>
        <w:spacing w:line="264" w:lineRule="auto"/>
        <w:ind w:right="20"/>
        <w:jc w:val="both"/>
        <w:rPr>
          <w:rFonts w:ascii="Times New Roman" w:eastAsia="Times New Roman" w:hAnsi="Times New Roman" w:cs="Times New Roman"/>
          <w:sz w:val="24"/>
        </w:rPr>
      </w:pPr>
      <w:r w:rsidRPr="00083FD7">
        <w:rPr>
          <w:rFonts w:ascii="Times New Roman" w:eastAsia="Times New Roman" w:hAnsi="Times New Roman" w:cs="Times New Roman"/>
          <w:sz w:val="24"/>
        </w:rPr>
        <w:t>работа выполнена не менее чем наполовину, допущена одна существенная ошибка и при этом две-три несущественные.</w:t>
      </w:r>
    </w:p>
    <w:p w:rsidR="00083FD7" w:rsidRPr="00083FD7" w:rsidRDefault="00083FD7" w:rsidP="00083FD7">
      <w:pPr>
        <w:spacing w:line="221" w:lineRule="exact"/>
        <w:jc w:val="both"/>
        <w:rPr>
          <w:rFonts w:ascii="Times New Roman" w:eastAsia="Times New Roman" w:hAnsi="Times New Roman" w:cs="Times New Roman"/>
        </w:rPr>
      </w:pPr>
    </w:p>
    <w:p w:rsidR="00083FD7" w:rsidRPr="00083FD7" w:rsidRDefault="00083FD7" w:rsidP="00083FD7">
      <w:pPr>
        <w:spacing w:line="0" w:lineRule="atLeast"/>
        <w:jc w:val="both"/>
        <w:rPr>
          <w:rFonts w:ascii="Times New Roman" w:eastAsia="Times New Roman" w:hAnsi="Times New Roman" w:cs="Times New Roman"/>
          <w:b/>
          <w:sz w:val="24"/>
        </w:rPr>
      </w:pPr>
      <w:r w:rsidRPr="00083FD7">
        <w:rPr>
          <w:rFonts w:ascii="Times New Roman" w:eastAsia="Times New Roman" w:hAnsi="Times New Roman" w:cs="Times New Roman"/>
          <w:b/>
          <w:sz w:val="24"/>
        </w:rPr>
        <w:t>Отметка «2»</w:t>
      </w:r>
    </w:p>
    <w:p w:rsidR="00083FD7" w:rsidRPr="00083FD7" w:rsidRDefault="00083FD7" w:rsidP="00083FD7">
      <w:pPr>
        <w:spacing w:line="266" w:lineRule="auto"/>
        <w:ind w:right="20"/>
        <w:jc w:val="both"/>
        <w:rPr>
          <w:rFonts w:ascii="Times New Roman" w:eastAsia="Times New Roman" w:hAnsi="Times New Roman" w:cs="Times New Roman"/>
          <w:sz w:val="24"/>
        </w:rPr>
      </w:pPr>
      <w:r w:rsidRPr="00083FD7">
        <w:rPr>
          <w:rFonts w:ascii="Times New Roman" w:eastAsia="Times New Roman" w:hAnsi="Times New Roman" w:cs="Times New Roman"/>
          <w:sz w:val="24"/>
        </w:rPr>
        <w:t>работа выполнена меньше чем наполовину или содержит, несколько существенных ошибок.</w:t>
      </w:r>
    </w:p>
    <w:p w:rsidR="00083FD7" w:rsidRPr="00083FD7" w:rsidRDefault="00083FD7" w:rsidP="00083FD7">
      <w:pPr>
        <w:spacing w:line="216" w:lineRule="exact"/>
        <w:jc w:val="both"/>
        <w:rPr>
          <w:rFonts w:ascii="Times New Roman" w:eastAsia="Times New Roman" w:hAnsi="Times New Roman" w:cs="Times New Roman"/>
        </w:rPr>
      </w:pPr>
    </w:p>
    <w:p w:rsidR="00083FD7" w:rsidRPr="00083FD7" w:rsidRDefault="00083FD7" w:rsidP="00083FD7">
      <w:pPr>
        <w:spacing w:line="0" w:lineRule="atLeast"/>
        <w:jc w:val="both"/>
        <w:rPr>
          <w:rFonts w:ascii="Times New Roman" w:eastAsia="Times New Roman" w:hAnsi="Times New Roman" w:cs="Times New Roman"/>
          <w:b/>
          <w:sz w:val="24"/>
        </w:rPr>
      </w:pPr>
      <w:r w:rsidRPr="00083FD7">
        <w:rPr>
          <w:rFonts w:ascii="Times New Roman" w:eastAsia="Times New Roman" w:hAnsi="Times New Roman" w:cs="Times New Roman"/>
          <w:b/>
          <w:sz w:val="24"/>
        </w:rPr>
        <w:lastRenderedPageBreak/>
        <w:t>Отметка «1»</w:t>
      </w:r>
    </w:p>
    <w:p w:rsidR="00083FD7" w:rsidRPr="00083FD7" w:rsidRDefault="00083FD7" w:rsidP="00083FD7">
      <w:pPr>
        <w:tabs>
          <w:tab w:val="left" w:pos="600"/>
        </w:tabs>
        <w:spacing w:line="0" w:lineRule="atLeast"/>
        <w:jc w:val="both"/>
        <w:rPr>
          <w:rFonts w:ascii="Times New Roman" w:eastAsia="Times New Roman" w:hAnsi="Times New Roman" w:cs="Times New Roman"/>
          <w:sz w:val="23"/>
        </w:rPr>
      </w:pPr>
      <w:r w:rsidRPr="00083FD7">
        <w:rPr>
          <w:rFonts w:ascii="Times New Roman" w:eastAsia="Times New Roman" w:hAnsi="Times New Roman" w:cs="Times New Roman"/>
          <w:sz w:val="23"/>
        </w:rPr>
        <w:t>работа не выполнена.</w:t>
      </w:r>
    </w:p>
    <w:p w:rsidR="00083FD7" w:rsidRPr="00083FD7" w:rsidRDefault="00083FD7" w:rsidP="00083FD7">
      <w:pPr>
        <w:spacing w:line="240" w:lineRule="exact"/>
        <w:jc w:val="both"/>
        <w:rPr>
          <w:rFonts w:ascii="Times New Roman" w:eastAsia="Times New Roman" w:hAnsi="Times New Roman" w:cs="Times New Roman"/>
        </w:rPr>
      </w:pPr>
    </w:p>
    <w:p w:rsidR="00083FD7" w:rsidRPr="00083FD7" w:rsidRDefault="00083FD7" w:rsidP="00083FD7">
      <w:pPr>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При оценке необходимо учитывать требования единого орфографического режима.</w:t>
      </w:r>
    </w:p>
    <w:p w:rsidR="00083FD7" w:rsidRPr="00083FD7" w:rsidRDefault="00083FD7" w:rsidP="00083FD7">
      <w:pPr>
        <w:spacing w:line="255" w:lineRule="exact"/>
        <w:jc w:val="both"/>
        <w:rPr>
          <w:rFonts w:ascii="Times New Roman" w:eastAsia="Times New Roman" w:hAnsi="Times New Roman" w:cs="Times New Roman"/>
        </w:rPr>
      </w:pPr>
    </w:p>
    <w:p w:rsidR="00083FD7" w:rsidRPr="00083FD7" w:rsidRDefault="00083FD7" w:rsidP="00083FD7">
      <w:pPr>
        <w:spacing w:line="264" w:lineRule="auto"/>
        <w:ind w:right="20"/>
        <w:jc w:val="both"/>
        <w:rPr>
          <w:rFonts w:ascii="Times New Roman" w:eastAsia="Times New Roman" w:hAnsi="Times New Roman" w:cs="Times New Roman"/>
          <w:sz w:val="24"/>
        </w:rPr>
      </w:pPr>
      <w:r w:rsidRPr="00083FD7">
        <w:rPr>
          <w:rFonts w:ascii="Times New Roman" w:eastAsia="Times New Roman" w:hAnsi="Times New Roman" w:cs="Times New Roman"/>
          <w:sz w:val="24"/>
        </w:rPr>
        <w:t>Отметка за итоговую контрольную работу корректирует предшествующие при выставлении отметки за четверть, полугодие.</w:t>
      </w:r>
    </w:p>
    <w:p w:rsidR="00083FD7" w:rsidRPr="00083FD7" w:rsidRDefault="00083FD7" w:rsidP="00083FD7">
      <w:pPr>
        <w:spacing w:line="221" w:lineRule="exact"/>
        <w:jc w:val="both"/>
        <w:rPr>
          <w:rFonts w:ascii="Times New Roman" w:eastAsia="Times New Roman" w:hAnsi="Times New Roman" w:cs="Times New Roman"/>
        </w:rPr>
      </w:pPr>
    </w:p>
    <w:p w:rsidR="00083FD7" w:rsidRPr="00083FD7" w:rsidRDefault="00083FD7" w:rsidP="00083FD7">
      <w:pPr>
        <w:spacing w:line="0" w:lineRule="atLeast"/>
        <w:jc w:val="both"/>
        <w:rPr>
          <w:rFonts w:ascii="Times New Roman" w:eastAsia="Times New Roman" w:hAnsi="Times New Roman" w:cs="Times New Roman"/>
          <w:b/>
          <w:sz w:val="24"/>
        </w:rPr>
      </w:pPr>
      <w:r w:rsidRPr="00083FD7">
        <w:rPr>
          <w:rFonts w:ascii="Times New Roman" w:eastAsia="Times New Roman" w:hAnsi="Times New Roman" w:cs="Times New Roman"/>
          <w:b/>
          <w:sz w:val="24"/>
        </w:rPr>
        <w:t>Оценка умений решать расчетные задачи</w:t>
      </w:r>
    </w:p>
    <w:p w:rsidR="00083FD7" w:rsidRPr="00083FD7" w:rsidRDefault="00083FD7" w:rsidP="00083FD7">
      <w:pPr>
        <w:spacing w:line="240" w:lineRule="exact"/>
        <w:jc w:val="both"/>
        <w:rPr>
          <w:rFonts w:ascii="Times New Roman" w:eastAsia="Times New Roman" w:hAnsi="Times New Roman" w:cs="Times New Roman"/>
        </w:rPr>
      </w:pPr>
    </w:p>
    <w:p w:rsidR="00083FD7" w:rsidRPr="00083FD7" w:rsidRDefault="00083FD7" w:rsidP="00083FD7">
      <w:pPr>
        <w:spacing w:line="0" w:lineRule="atLeast"/>
        <w:jc w:val="both"/>
        <w:rPr>
          <w:rFonts w:ascii="Times New Roman" w:eastAsia="Times New Roman" w:hAnsi="Times New Roman" w:cs="Times New Roman"/>
          <w:b/>
          <w:sz w:val="24"/>
        </w:rPr>
      </w:pPr>
      <w:r w:rsidRPr="00083FD7">
        <w:rPr>
          <w:rFonts w:ascii="Times New Roman" w:eastAsia="Times New Roman" w:hAnsi="Times New Roman" w:cs="Times New Roman"/>
          <w:b/>
          <w:sz w:val="24"/>
        </w:rPr>
        <w:t>Отметка «5»:</w:t>
      </w:r>
    </w:p>
    <w:p w:rsidR="00083FD7" w:rsidRPr="00083FD7" w:rsidRDefault="00083FD7" w:rsidP="00083FD7">
      <w:pPr>
        <w:spacing w:line="264" w:lineRule="auto"/>
        <w:ind w:right="20"/>
        <w:jc w:val="both"/>
        <w:rPr>
          <w:rFonts w:ascii="Times New Roman" w:eastAsia="Times New Roman" w:hAnsi="Times New Roman" w:cs="Times New Roman"/>
          <w:sz w:val="24"/>
        </w:rPr>
      </w:pPr>
      <w:r w:rsidRPr="00083FD7">
        <w:rPr>
          <w:rFonts w:ascii="Times New Roman" w:eastAsia="Times New Roman" w:hAnsi="Times New Roman" w:cs="Times New Roman"/>
          <w:sz w:val="24"/>
        </w:rPr>
        <w:t>· в логическом рассуждении и решении нет ошибок, задача решена рациональным способом.</w:t>
      </w:r>
    </w:p>
    <w:p w:rsidR="00083FD7" w:rsidRPr="00083FD7" w:rsidRDefault="00083FD7" w:rsidP="00083FD7">
      <w:pPr>
        <w:spacing w:line="216" w:lineRule="exact"/>
        <w:jc w:val="both"/>
        <w:rPr>
          <w:rFonts w:ascii="Times New Roman" w:eastAsia="Times New Roman" w:hAnsi="Times New Roman" w:cs="Times New Roman"/>
        </w:rPr>
      </w:pPr>
    </w:p>
    <w:p w:rsidR="00083FD7" w:rsidRPr="00083FD7" w:rsidRDefault="00083FD7" w:rsidP="00083FD7">
      <w:pPr>
        <w:spacing w:line="0" w:lineRule="atLeast"/>
        <w:jc w:val="both"/>
        <w:rPr>
          <w:rFonts w:ascii="Times New Roman" w:eastAsia="Times New Roman" w:hAnsi="Times New Roman" w:cs="Times New Roman"/>
          <w:b/>
          <w:sz w:val="24"/>
        </w:rPr>
      </w:pPr>
      <w:r w:rsidRPr="00083FD7">
        <w:rPr>
          <w:rFonts w:ascii="Times New Roman" w:eastAsia="Times New Roman" w:hAnsi="Times New Roman" w:cs="Times New Roman"/>
          <w:b/>
          <w:sz w:val="24"/>
        </w:rPr>
        <w:t>Отметка «4»:</w:t>
      </w:r>
    </w:p>
    <w:p w:rsidR="00083FD7" w:rsidRPr="00083FD7" w:rsidRDefault="00083FD7" w:rsidP="00083FD7">
      <w:pPr>
        <w:spacing w:line="266" w:lineRule="auto"/>
        <w:jc w:val="both"/>
        <w:rPr>
          <w:rFonts w:ascii="Times New Roman" w:eastAsia="Times New Roman" w:hAnsi="Times New Roman" w:cs="Times New Roman"/>
          <w:sz w:val="24"/>
        </w:rPr>
      </w:pPr>
      <w:bookmarkStart w:id="286" w:name="page258"/>
      <w:bookmarkEnd w:id="286"/>
      <w:r w:rsidRPr="00083FD7">
        <w:rPr>
          <w:rFonts w:ascii="Times New Roman" w:eastAsia="Times New Roman" w:hAnsi="Times New Roman" w:cs="Times New Roman"/>
          <w:sz w:val="24"/>
        </w:rPr>
        <w:t xml:space="preserve"> в логическом рассуждении и решении нет существенных ошибок, но задача решена нерациональным способом или допущено не более двух несущественных ошибок.</w:t>
      </w:r>
    </w:p>
    <w:p w:rsidR="00083FD7" w:rsidRPr="00083FD7" w:rsidRDefault="00083FD7" w:rsidP="00083FD7">
      <w:pPr>
        <w:spacing w:line="216" w:lineRule="exact"/>
        <w:jc w:val="both"/>
        <w:rPr>
          <w:rFonts w:ascii="Times New Roman" w:eastAsia="Times New Roman" w:hAnsi="Times New Roman" w:cs="Times New Roman"/>
        </w:rPr>
      </w:pPr>
    </w:p>
    <w:p w:rsidR="00083FD7" w:rsidRPr="00083FD7" w:rsidRDefault="00083FD7" w:rsidP="00083FD7">
      <w:pPr>
        <w:spacing w:line="0" w:lineRule="atLeast"/>
        <w:jc w:val="both"/>
        <w:rPr>
          <w:rFonts w:ascii="Times New Roman" w:eastAsia="Times New Roman" w:hAnsi="Times New Roman" w:cs="Times New Roman"/>
          <w:b/>
          <w:sz w:val="24"/>
        </w:rPr>
      </w:pPr>
      <w:r w:rsidRPr="00083FD7">
        <w:rPr>
          <w:rFonts w:ascii="Times New Roman" w:eastAsia="Times New Roman" w:hAnsi="Times New Roman" w:cs="Times New Roman"/>
          <w:b/>
          <w:sz w:val="24"/>
        </w:rPr>
        <w:t>Отметка «3»:</w:t>
      </w:r>
    </w:p>
    <w:p w:rsidR="00083FD7" w:rsidRPr="00083FD7" w:rsidRDefault="00083FD7" w:rsidP="00083FD7">
      <w:pPr>
        <w:spacing w:line="264" w:lineRule="auto"/>
        <w:jc w:val="both"/>
        <w:rPr>
          <w:rFonts w:ascii="Times New Roman" w:eastAsia="Times New Roman" w:hAnsi="Times New Roman" w:cs="Times New Roman"/>
          <w:sz w:val="24"/>
        </w:rPr>
      </w:pPr>
      <w:r w:rsidRPr="00083FD7">
        <w:rPr>
          <w:rFonts w:ascii="Times New Roman" w:eastAsia="Times New Roman" w:hAnsi="Times New Roman" w:cs="Times New Roman"/>
          <w:sz w:val="24"/>
        </w:rPr>
        <w:t xml:space="preserve"> в логическом рассуждении нет существенных ошибок, но допущена существенная ошибка в математических расчётах.</w:t>
      </w:r>
    </w:p>
    <w:p w:rsidR="00083FD7" w:rsidRPr="00083FD7" w:rsidRDefault="00083FD7" w:rsidP="00083FD7">
      <w:pPr>
        <w:spacing w:line="221" w:lineRule="exact"/>
        <w:jc w:val="both"/>
        <w:rPr>
          <w:rFonts w:ascii="Times New Roman" w:eastAsia="Times New Roman" w:hAnsi="Times New Roman" w:cs="Times New Roman"/>
        </w:rPr>
      </w:pPr>
    </w:p>
    <w:p w:rsidR="00083FD7" w:rsidRPr="00083FD7" w:rsidRDefault="00083FD7" w:rsidP="00083FD7">
      <w:pPr>
        <w:spacing w:line="0" w:lineRule="atLeast"/>
        <w:jc w:val="both"/>
        <w:rPr>
          <w:rFonts w:ascii="Times New Roman" w:eastAsia="Times New Roman" w:hAnsi="Times New Roman" w:cs="Times New Roman"/>
          <w:b/>
          <w:sz w:val="24"/>
        </w:rPr>
      </w:pPr>
      <w:r w:rsidRPr="00083FD7">
        <w:rPr>
          <w:rFonts w:ascii="Times New Roman" w:eastAsia="Times New Roman" w:hAnsi="Times New Roman" w:cs="Times New Roman"/>
          <w:b/>
          <w:sz w:val="24"/>
        </w:rPr>
        <w:t>Отметка «2»:</w:t>
      </w:r>
    </w:p>
    <w:p w:rsidR="00083FD7" w:rsidRPr="00083FD7" w:rsidRDefault="00083FD7" w:rsidP="00083FD7">
      <w:pPr>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 xml:space="preserve"> имеются существенные ошибки в логическом рассуждении и в решении.</w:t>
      </w:r>
    </w:p>
    <w:p w:rsidR="00083FD7" w:rsidRPr="00083FD7" w:rsidRDefault="00083FD7" w:rsidP="00083FD7">
      <w:pPr>
        <w:spacing w:line="247" w:lineRule="exact"/>
        <w:jc w:val="both"/>
        <w:rPr>
          <w:rFonts w:ascii="Times New Roman" w:eastAsia="Times New Roman" w:hAnsi="Times New Roman" w:cs="Times New Roman"/>
        </w:rPr>
      </w:pPr>
    </w:p>
    <w:p w:rsidR="00083FD7" w:rsidRPr="00083FD7" w:rsidRDefault="00083FD7" w:rsidP="00083FD7">
      <w:pPr>
        <w:spacing w:line="0" w:lineRule="atLeast"/>
        <w:jc w:val="both"/>
        <w:rPr>
          <w:rFonts w:ascii="Times New Roman" w:eastAsia="Times New Roman" w:hAnsi="Times New Roman" w:cs="Times New Roman"/>
          <w:b/>
          <w:sz w:val="24"/>
        </w:rPr>
      </w:pPr>
      <w:r w:rsidRPr="00083FD7">
        <w:rPr>
          <w:rFonts w:ascii="Times New Roman" w:eastAsia="Times New Roman" w:hAnsi="Times New Roman" w:cs="Times New Roman"/>
          <w:b/>
          <w:sz w:val="24"/>
        </w:rPr>
        <w:t>Отметка «1»:</w:t>
      </w:r>
    </w:p>
    <w:p w:rsidR="00083FD7" w:rsidRPr="00083FD7" w:rsidRDefault="00083FD7" w:rsidP="00083FD7">
      <w:pPr>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отсутствие ответа на задание.</w:t>
      </w:r>
    </w:p>
    <w:p w:rsidR="00083FD7" w:rsidRPr="00083FD7" w:rsidRDefault="00083FD7" w:rsidP="00083FD7">
      <w:pPr>
        <w:spacing w:line="247" w:lineRule="exact"/>
        <w:jc w:val="both"/>
        <w:rPr>
          <w:rFonts w:ascii="Times New Roman" w:eastAsia="Times New Roman" w:hAnsi="Times New Roman" w:cs="Times New Roman"/>
        </w:rPr>
      </w:pPr>
    </w:p>
    <w:p w:rsidR="00083FD7" w:rsidRPr="00083FD7" w:rsidRDefault="00083FD7" w:rsidP="00083FD7">
      <w:pPr>
        <w:spacing w:line="0" w:lineRule="atLeast"/>
        <w:jc w:val="both"/>
        <w:rPr>
          <w:rFonts w:ascii="Times New Roman" w:eastAsia="Times New Roman" w:hAnsi="Times New Roman" w:cs="Times New Roman"/>
          <w:b/>
          <w:sz w:val="24"/>
        </w:rPr>
      </w:pPr>
      <w:r w:rsidRPr="00083FD7">
        <w:rPr>
          <w:rFonts w:ascii="Times New Roman" w:eastAsia="Times New Roman" w:hAnsi="Times New Roman" w:cs="Times New Roman"/>
          <w:b/>
          <w:sz w:val="24"/>
        </w:rPr>
        <w:t>ХИМИЯ</w:t>
      </w:r>
    </w:p>
    <w:p w:rsidR="00083FD7" w:rsidRPr="00083FD7" w:rsidRDefault="00083FD7" w:rsidP="00083FD7">
      <w:pPr>
        <w:spacing w:line="0" w:lineRule="atLeast"/>
        <w:jc w:val="both"/>
        <w:rPr>
          <w:rFonts w:ascii="Times New Roman" w:eastAsia="Times New Roman" w:hAnsi="Times New Roman" w:cs="Times New Roman"/>
          <w:b/>
          <w:sz w:val="24"/>
        </w:rPr>
      </w:pPr>
      <w:r w:rsidRPr="00083FD7">
        <w:rPr>
          <w:rFonts w:ascii="Times New Roman" w:eastAsia="Times New Roman" w:hAnsi="Times New Roman" w:cs="Times New Roman"/>
          <w:b/>
          <w:sz w:val="24"/>
        </w:rPr>
        <w:t>Оценка устного ответа</w:t>
      </w:r>
    </w:p>
    <w:p w:rsidR="00083FD7" w:rsidRPr="00083FD7" w:rsidRDefault="00083FD7" w:rsidP="00083FD7">
      <w:pPr>
        <w:spacing w:line="240" w:lineRule="exact"/>
        <w:jc w:val="both"/>
        <w:rPr>
          <w:rFonts w:ascii="Times New Roman" w:eastAsia="Times New Roman" w:hAnsi="Times New Roman" w:cs="Times New Roman"/>
        </w:rPr>
      </w:pPr>
    </w:p>
    <w:p w:rsidR="00083FD7" w:rsidRPr="00083FD7" w:rsidRDefault="00083FD7" w:rsidP="00083FD7">
      <w:pPr>
        <w:spacing w:line="239" w:lineRule="auto"/>
        <w:jc w:val="both"/>
        <w:rPr>
          <w:rFonts w:ascii="Times New Roman" w:eastAsia="Times New Roman" w:hAnsi="Times New Roman" w:cs="Times New Roman"/>
          <w:b/>
          <w:sz w:val="24"/>
        </w:rPr>
      </w:pPr>
      <w:r w:rsidRPr="00083FD7">
        <w:rPr>
          <w:rFonts w:ascii="Times New Roman" w:eastAsia="Times New Roman" w:hAnsi="Times New Roman" w:cs="Times New Roman"/>
          <w:b/>
          <w:sz w:val="24"/>
        </w:rPr>
        <w:t>Отметка «5»:</w:t>
      </w:r>
    </w:p>
    <w:p w:rsidR="00083FD7" w:rsidRPr="00083FD7" w:rsidRDefault="00083FD7" w:rsidP="00083FD7">
      <w:pPr>
        <w:tabs>
          <w:tab w:val="left" w:pos="720"/>
        </w:tabs>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дан полный и правильный ответ</w:t>
      </w:r>
      <w:r w:rsidR="00DB2B4B">
        <w:rPr>
          <w:rFonts w:ascii="Times New Roman" w:eastAsia="Times New Roman" w:hAnsi="Times New Roman" w:cs="Times New Roman"/>
          <w:sz w:val="24"/>
        </w:rPr>
        <w:t xml:space="preserve"> на основании изученных теорий, </w:t>
      </w:r>
      <w:r w:rsidRPr="00083FD7">
        <w:rPr>
          <w:rFonts w:ascii="Times New Roman" w:eastAsia="Times New Roman" w:hAnsi="Times New Roman" w:cs="Times New Roman"/>
          <w:sz w:val="24"/>
        </w:rPr>
        <w:t>материал изложен в определенной логической последовательности, литера</w:t>
      </w:r>
      <w:r w:rsidR="00DB2B4B">
        <w:rPr>
          <w:rFonts w:ascii="Times New Roman" w:eastAsia="Times New Roman" w:hAnsi="Times New Roman" w:cs="Times New Roman"/>
          <w:sz w:val="24"/>
        </w:rPr>
        <w:t xml:space="preserve">турным языком, </w:t>
      </w:r>
      <w:r w:rsidRPr="00083FD7">
        <w:rPr>
          <w:rFonts w:ascii="Times New Roman" w:eastAsia="Times New Roman" w:hAnsi="Times New Roman" w:cs="Times New Roman"/>
          <w:sz w:val="24"/>
        </w:rPr>
        <w:t>ответ самостоятельный.</w:t>
      </w:r>
    </w:p>
    <w:p w:rsidR="00083FD7" w:rsidRPr="00083FD7" w:rsidRDefault="00083FD7" w:rsidP="00083FD7">
      <w:pPr>
        <w:spacing w:line="247" w:lineRule="exact"/>
        <w:jc w:val="both"/>
        <w:rPr>
          <w:rFonts w:ascii="Times New Roman" w:eastAsia="Times New Roman" w:hAnsi="Times New Roman" w:cs="Times New Roman"/>
        </w:rPr>
      </w:pPr>
    </w:p>
    <w:p w:rsidR="00083FD7" w:rsidRPr="00083FD7" w:rsidRDefault="00083FD7" w:rsidP="00083FD7">
      <w:pPr>
        <w:spacing w:line="0" w:lineRule="atLeast"/>
        <w:jc w:val="both"/>
        <w:rPr>
          <w:rFonts w:ascii="Times New Roman" w:eastAsia="Times New Roman" w:hAnsi="Times New Roman" w:cs="Times New Roman"/>
          <w:b/>
          <w:sz w:val="24"/>
        </w:rPr>
      </w:pPr>
      <w:r w:rsidRPr="00083FD7">
        <w:rPr>
          <w:rFonts w:ascii="Times New Roman" w:eastAsia="Times New Roman" w:hAnsi="Times New Roman" w:cs="Times New Roman"/>
          <w:b/>
          <w:sz w:val="24"/>
        </w:rPr>
        <w:t>Отметка «4»:</w:t>
      </w:r>
    </w:p>
    <w:p w:rsidR="00083FD7" w:rsidRPr="00083FD7" w:rsidRDefault="00083FD7" w:rsidP="00DB2B4B">
      <w:pPr>
        <w:tabs>
          <w:tab w:val="left" w:pos="720"/>
        </w:tabs>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дан полный и правильный ответ</w:t>
      </w:r>
      <w:r w:rsidR="00DB2B4B">
        <w:rPr>
          <w:rFonts w:ascii="Times New Roman" w:eastAsia="Times New Roman" w:hAnsi="Times New Roman" w:cs="Times New Roman"/>
          <w:sz w:val="24"/>
        </w:rPr>
        <w:t xml:space="preserve"> на основании изученных теорий, </w:t>
      </w:r>
      <w:r w:rsidRPr="00083FD7">
        <w:rPr>
          <w:rFonts w:ascii="Times New Roman" w:eastAsia="Times New Roman" w:hAnsi="Times New Roman" w:cs="Times New Roman"/>
          <w:sz w:val="24"/>
        </w:rPr>
        <w:t>материал изложен в о</w:t>
      </w:r>
      <w:r w:rsidR="00DB2B4B">
        <w:rPr>
          <w:rFonts w:ascii="Times New Roman" w:eastAsia="Times New Roman" w:hAnsi="Times New Roman" w:cs="Times New Roman"/>
          <w:sz w:val="24"/>
        </w:rPr>
        <w:t xml:space="preserve">пределенной последовательности, </w:t>
      </w:r>
      <w:r w:rsidRPr="00083FD7">
        <w:rPr>
          <w:rFonts w:ascii="Times New Roman" w:eastAsia="Times New Roman" w:hAnsi="Times New Roman" w:cs="Times New Roman"/>
          <w:sz w:val="24"/>
        </w:rPr>
        <w:t>допущены 2-3 несущественные ошибки, исправленные по требованию учителя, или дан неполный и нечеткий ответ.</w:t>
      </w:r>
    </w:p>
    <w:p w:rsidR="00083FD7" w:rsidRPr="00083FD7" w:rsidRDefault="00083FD7" w:rsidP="00083FD7">
      <w:pPr>
        <w:spacing w:line="216" w:lineRule="exact"/>
        <w:jc w:val="both"/>
        <w:rPr>
          <w:rFonts w:ascii="Times New Roman" w:eastAsia="Times New Roman" w:hAnsi="Times New Roman" w:cs="Times New Roman"/>
        </w:rPr>
      </w:pPr>
    </w:p>
    <w:p w:rsidR="00083FD7" w:rsidRPr="00083FD7" w:rsidRDefault="00083FD7" w:rsidP="00083FD7">
      <w:pPr>
        <w:spacing w:line="0" w:lineRule="atLeast"/>
        <w:jc w:val="both"/>
        <w:rPr>
          <w:rFonts w:ascii="Times New Roman" w:eastAsia="Times New Roman" w:hAnsi="Times New Roman" w:cs="Times New Roman"/>
          <w:b/>
          <w:sz w:val="24"/>
        </w:rPr>
      </w:pPr>
      <w:r w:rsidRPr="00083FD7">
        <w:rPr>
          <w:rFonts w:ascii="Times New Roman" w:eastAsia="Times New Roman" w:hAnsi="Times New Roman" w:cs="Times New Roman"/>
          <w:b/>
          <w:sz w:val="24"/>
        </w:rPr>
        <w:t>Отметка «3»:</w:t>
      </w:r>
    </w:p>
    <w:p w:rsidR="00083FD7" w:rsidRPr="00083FD7" w:rsidRDefault="00083FD7" w:rsidP="00083FD7">
      <w:pPr>
        <w:spacing w:line="264" w:lineRule="auto"/>
        <w:jc w:val="both"/>
        <w:rPr>
          <w:rFonts w:ascii="Times New Roman" w:eastAsia="Times New Roman" w:hAnsi="Times New Roman" w:cs="Times New Roman"/>
          <w:sz w:val="24"/>
        </w:rPr>
      </w:pPr>
      <w:r w:rsidRPr="00083FD7">
        <w:rPr>
          <w:rFonts w:ascii="Times New Roman" w:eastAsia="Times New Roman" w:hAnsi="Times New Roman" w:cs="Times New Roman"/>
          <w:sz w:val="24"/>
        </w:rPr>
        <w:t>дан полный ответ, но при этом допущена существенная ошибка или ответ неполный, построен несвязно.</w:t>
      </w:r>
    </w:p>
    <w:p w:rsidR="00083FD7" w:rsidRPr="00083FD7" w:rsidRDefault="00083FD7" w:rsidP="00083FD7">
      <w:pPr>
        <w:spacing w:line="221" w:lineRule="exact"/>
        <w:jc w:val="both"/>
        <w:rPr>
          <w:rFonts w:ascii="Times New Roman" w:eastAsia="Times New Roman" w:hAnsi="Times New Roman" w:cs="Times New Roman"/>
        </w:rPr>
      </w:pPr>
    </w:p>
    <w:p w:rsidR="00083FD7" w:rsidRPr="00083FD7" w:rsidRDefault="00083FD7" w:rsidP="00083FD7">
      <w:pPr>
        <w:spacing w:line="0" w:lineRule="atLeast"/>
        <w:jc w:val="both"/>
        <w:rPr>
          <w:rFonts w:ascii="Times New Roman" w:eastAsia="Times New Roman" w:hAnsi="Times New Roman" w:cs="Times New Roman"/>
          <w:b/>
          <w:sz w:val="24"/>
        </w:rPr>
      </w:pPr>
      <w:r w:rsidRPr="00083FD7">
        <w:rPr>
          <w:rFonts w:ascii="Times New Roman" w:eastAsia="Times New Roman" w:hAnsi="Times New Roman" w:cs="Times New Roman"/>
          <w:b/>
          <w:sz w:val="24"/>
        </w:rPr>
        <w:t>Отметка «2»:</w:t>
      </w:r>
    </w:p>
    <w:p w:rsidR="00083FD7" w:rsidRPr="00083FD7" w:rsidRDefault="00083FD7" w:rsidP="00DB2B4B">
      <w:pPr>
        <w:tabs>
          <w:tab w:val="left" w:pos="720"/>
        </w:tabs>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ответ обнаруживает непонимание основног</w:t>
      </w:r>
      <w:r w:rsidR="00DB2B4B">
        <w:rPr>
          <w:rFonts w:ascii="Times New Roman" w:eastAsia="Times New Roman" w:hAnsi="Times New Roman" w:cs="Times New Roman"/>
          <w:sz w:val="24"/>
        </w:rPr>
        <w:t xml:space="preserve">о содержания учебного материла, </w:t>
      </w:r>
      <w:r w:rsidRPr="00083FD7">
        <w:rPr>
          <w:rFonts w:ascii="Times New Roman" w:eastAsia="Times New Roman" w:hAnsi="Times New Roman" w:cs="Times New Roman"/>
          <w:sz w:val="24"/>
        </w:rPr>
        <w:t>допущены существенные ошибки, которые уч-ся не может исправить при наводящих вопросах учителя.</w:t>
      </w:r>
    </w:p>
    <w:p w:rsidR="00083FD7" w:rsidRPr="00083FD7" w:rsidRDefault="00083FD7" w:rsidP="00083FD7">
      <w:pPr>
        <w:spacing w:line="221" w:lineRule="exact"/>
        <w:jc w:val="both"/>
        <w:rPr>
          <w:rFonts w:ascii="Times New Roman" w:eastAsia="Times New Roman" w:hAnsi="Times New Roman" w:cs="Times New Roman"/>
        </w:rPr>
      </w:pPr>
    </w:p>
    <w:p w:rsidR="00083FD7" w:rsidRPr="00083FD7" w:rsidRDefault="00083FD7" w:rsidP="00083FD7">
      <w:pPr>
        <w:spacing w:line="0" w:lineRule="atLeast"/>
        <w:jc w:val="both"/>
        <w:rPr>
          <w:rFonts w:ascii="Times New Roman" w:eastAsia="Times New Roman" w:hAnsi="Times New Roman" w:cs="Times New Roman"/>
          <w:b/>
          <w:sz w:val="24"/>
        </w:rPr>
      </w:pPr>
      <w:r w:rsidRPr="00083FD7">
        <w:rPr>
          <w:rFonts w:ascii="Times New Roman" w:eastAsia="Times New Roman" w:hAnsi="Times New Roman" w:cs="Times New Roman"/>
          <w:b/>
          <w:sz w:val="24"/>
        </w:rPr>
        <w:t>Отметка «1»:</w:t>
      </w:r>
    </w:p>
    <w:p w:rsidR="00083FD7" w:rsidRPr="00083FD7" w:rsidRDefault="00083FD7" w:rsidP="00083FD7">
      <w:pPr>
        <w:tabs>
          <w:tab w:val="left" w:pos="720"/>
        </w:tabs>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отсутствие ответа.</w:t>
      </w:r>
    </w:p>
    <w:p w:rsidR="00083FD7" w:rsidRPr="00083FD7" w:rsidRDefault="00083FD7" w:rsidP="00083FD7">
      <w:pPr>
        <w:spacing w:line="200" w:lineRule="exact"/>
        <w:jc w:val="both"/>
        <w:rPr>
          <w:rFonts w:ascii="Times New Roman" w:eastAsia="Times New Roman" w:hAnsi="Times New Roman" w:cs="Times New Roman"/>
        </w:rPr>
      </w:pPr>
    </w:p>
    <w:p w:rsidR="00083FD7" w:rsidRPr="00083FD7" w:rsidRDefault="00083FD7" w:rsidP="00083FD7">
      <w:pPr>
        <w:spacing w:line="0" w:lineRule="atLeast"/>
        <w:jc w:val="both"/>
        <w:rPr>
          <w:rFonts w:ascii="Times New Roman" w:eastAsia="Times New Roman" w:hAnsi="Times New Roman" w:cs="Times New Roman"/>
          <w:b/>
          <w:sz w:val="24"/>
        </w:rPr>
      </w:pPr>
      <w:bookmarkStart w:id="287" w:name="page259"/>
      <w:bookmarkEnd w:id="287"/>
      <w:r w:rsidRPr="00083FD7">
        <w:rPr>
          <w:rFonts w:ascii="Times New Roman" w:eastAsia="Times New Roman" w:hAnsi="Times New Roman" w:cs="Times New Roman"/>
          <w:b/>
          <w:sz w:val="24"/>
        </w:rPr>
        <w:t>Оценка умений решать задачи</w:t>
      </w:r>
    </w:p>
    <w:p w:rsidR="00083FD7" w:rsidRPr="00083FD7" w:rsidRDefault="00083FD7" w:rsidP="00083FD7">
      <w:pPr>
        <w:spacing w:line="242" w:lineRule="exact"/>
        <w:jc w:val="both"/>
        <w:rPr>
          <w:rFonts w:ascii="Times New Roman" w:eastAsia="Times New Roman" w:hAnsi="Times New Roman" w:cs="Times New Roman"/>
        </w:rPr>
      </w:pPr>
    </w:p>
    <w:p w:rsidR="00083FD7" w:rsidRPr="00083FD7" w:rsidRDefault="00083FD7" w:rsidP="00083FD7">
      <w:pPr>
        <w:spacing w:line="0" w:lineRule="atLeast"/>
        <w:jc w:val="both"/>
        <w:rPr>
          <w:rFonts w:ascii="Times New Roman" w:eastAsia="Times New Roman" w:hAnsi="Times New Roman" w:cs="Times New Roman"/>
          <w:b/>
          <w:sz w:val="24"/>
        </w:rPr>
      </w:pPr>
      <w:r w:rsidRPr="00083FD7">
        <w:rPr>
          <w:rFonts w:ascii="Times New Roman" w:eastAsia="Times New Roman" w:hAnsi="Times New Roman" w:cs="Times New Roman"/>
          <w:b/>
          <w:sz w:val="24"/>
        </w:rPr>
        <w:t>Отметка «5»:</w:t>
      </w:r>
    </w:p>
    <w:p w:rsidR="00083FD7" w:rsidRPr="00083FD7" w:rsidRDefault="00083FD7" w:rsidP="00083FD7">
      <w:pPr>
        <w:tabs>
          <w:tab w:val="left" w:pos="720"/>
        </w:tabs>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в логическом рассуждении и решении нет ошибок,</w:t>
      </w:r>
    </w:p>
    <w:p w:rsidR="00083FD7" w:rsidRPr="00083FD7" w:rsidRDefault="00083FD7" w:rsidP="00083FD7">
      <w:pPr>
        <w:tabs>
          <w:tab w:val="left" w:pos="720"/>
        </w:tabs>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lastRenderedPageBreak/>
        <w:t>задача решена рациональным способом.</w:t>
      </w:r>
    </w:p>
    <w:p w:rsidR="00083FD7" w:rsidRPr="00083FD7" w:rsidRDefault="00083FD7" w:rsidP="00083FD7">
      <w:pPr>
        <w:spacing w:line="247" w:lineRule="exact"/>
        <w:jc w:val="both"/>
        <w:rPr>
          <w:rFonts w:ascii="Times New Roman" w:eastAsia="Times New Roman" w:hAnsi="Times New Roman" w:cs="Times New Roman"/>
        </w:rPr>
      </w:pPr>
    </w:p>
    <w:p w:rsidR="00083FD7" w:rsidRPr="00083FD7" w:rsidRDefault="00083FD7" w:rsidP="00083FD7">
      <w:pPr>
        <w:spacing w:line="0" w:lineRule="atLeast"/>
        <w:jc w:val="both"/>
        <w:rPr>
          <w:rFonts w:ascii="Times New Roman" w:eastAsia="Times New Roman" w:hAnsi="Times New Roman" w:cs="Times New Roman"/>
          <w:b/>
          <w:sz w:val="24"/>
        </w:rPr>
      </w:pPr>
      <w:r w:rsidRPr="00083FD7">
        <w:rPr>
          <w:rFonts w:ascii="Times New Roman" w:eastAsia="Times New Roman" w:hAnsi="Times New Roman" w:cs="Times New Roman"/>
          <w:b/>
          <w:sz w:val="24"/>
        </w:rPr>
        <w:t>Отметка «4»:</w:t>
      </w:r>
    </w:p>
    <w:p w:rsidR="00083FD7" w:rsidRPr="00083FD7" w:rsidRDefault="00083FD7" w:rsidP="00B062DD">
      <w:pPr>
        <w:tabs>
          <w:tab w:val="left" w:pos="773"/>
        </w:tabs>
        <w:spacing w:line="266" w:lineRule="auto"/>
        <w:jc w:val="both"/>
        <w:rPr>
          <w:rFonts w:ascii="Times New Roman" w:eastAsia="Times New Roman" w:hAnsi="Times New Roman" w:cs="Times New Roman"/>
          <w:sz w:val="24"/>
        </w:rPr>
      </w:pPr>
      <w:r w:rsidRPr="00083FD7">
        <w:rPr>
          <w:rFonts w:ascii="Times New Roman" w:eastAsia="Times New Roman" w:hAnsi="Times New Roman" w:cs="Times New Roman"/>
          <w:sz w:val="24"/>
        </w:rPr>
        <w:t>в логическом рассуждении и решении нет существенных ошибок, при этом задача решена, но не рациональным способом,</w:t>
      </w:r>
      <w:r w:rsidR="00B062DD">
        <w:rPr>
          <w:rFonts w:ascii="Times New Roman" w:eastAsia="Times New Roman" w:hAnsi="Times New Roman" w:cs="Times New Roman"/>
          <w:sz w:val="24"/>
        </w:rPr>
        <w:t xml:space="preserve"> </w:t>
      </w:r>
      <w:r w:rsidRPr="00083FD7">
        <w:rPr>
          <w:rFonts w:ascii="Times New Roman" w:eastAsia="Times New Roman" w:hAnsi="Times New Roman" w:cs="Times New Roman"/>
          <w:sz w:val="24"/>
        </w:rPr>
        <w:t>допущено не более двух несущественных ошибок.</w:t>
      </w:r>
    </w:p>
    <w:p w:rsidR="00083FD7" w:rsidRPr="00083FD7" w:rsidRDefault="00083FD7" w:rsidP="00083FD7">
      <w:pPr>
        <w:spacing w:line="247" w:lineRule="exact"/>
        <w:jc w:val="both"/>
        <w:rPr>
          <w:rFonts w:ascii="Times New Roman" w:eastAsia="Times New Roman" w:hAnsi="Times New Roman" w:cs="Times New Roman"/>
        </w:rPr>
      </w:pPr>
    </w:p>
    <w:p w:rsidR="00083FD7" w:rsidRPr="00083FD7" w:rsidRDefault="00083FD7" w:rsidP="00083FD7">
      <w:pPr>
        <w:spacing w:line="0" w:lineRule="atLeast"/>
        <w:jc w:val="both"/>
        <w:rPr>
          <w:rFonts w:ascii="Times New Roman" w:eastAsia="Times New Roman" w:hAnsi="Times New Roman" w:cs="Times New Roman"/>
          <w:b/>
          <w:sz w:val="24"/>
        </w:rPr>
      </w:pPr>
      <w:r w:rsidRPr="00083FD7">
        <w:rPr>
          <w:rFonts w:ascii="Times New Roman" w:eastAsia="Times New Roman" w:hAnsi="Times New Roman" w:cs="Times New Roman"/>
          <w:b/>
          <w:sz w:val="24"/>
        </w:rPr>
        <w:t>Отметка «3»:</w:t>
      </w:r>
    </w:p>
    <w:p w:rsidR="00083FD7" w:rsidRPr="00083FD7" w:rsidRDefault="00083FD7" w:rsidP="00083FD7">
      <w:pPr>
        <w:tabs>
          <w:tab w:val="left" w:pos="720"/>
        </w:tabs>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в логическом рассуждении нет существенных ошибок,</w:t>
      </w:r>
    </w:p>
    <w:p w:rsidR="00083FD7" w:rsidRPr="00083FD7" w:rsidRDefault="00083FD7" w:rsidP="00083FD7">
      <w:pPr>
        <w:tabs>
          <w:tab w:val="left" w:pos="720"/>
        </w:tabs>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допускается существенная ошибка в математических расчетах.</w:t>
      </w:r>
    </w:p>
    <w:p w:rsidR="00083FD7" w:rsidRPr="00083FD7" w:rsidRDefault="00083FD7" w:rsidP="00083FD7">
      <w:pPr>
        <w:spacing w:line="245" w:lineRule="exact"/>
        <w:jc w:val="both"/>
        <w:rPr>
          <w:rFonts w:ascii="Times New Roman" w:eastAsia="Times New Roman" w:hAnsi="Times New Roman" w:cs="Times New Roman"/>
        </w:rPr>
      </w:pPr>
    </w:p>
    <w:p w:rsidR="00083FD7" w:rsidRPr="00083FD7" w:rsidRDefault="00083FD7" w:rsidP="00083FD7">
      <w:pPr>
        <w:spacing w:line="0" w:lineRule="atLeast"/>
        <w:jc w:val="both"/>
        <w:rPr>
          <w:rFonts w:ascii="Times New Roman" w:eastAsia="Times New Roman" w:hAnsi="Times New Roman" w:cs="Times New Roman"/>
          <w:b/>
          <w:sz w:val="24"/>
        </w:rPr>
      </w:pPr>
      <w:r w:rsidRPr="00083FD7">
        <w:rPr>
          <w:rFonts w:ascii="Times New Roman" w:eastAsia="Times New Roman" w:hAnsi="Times New Roman" w:cs="Times New Roman"/>
          <w:b/>
          <w:sz w:val="24"/>
        </w:rPr>
        <w:t>Отметка «2»:</w:t>
      </w:r>
    </w:p>
    <w:p w:rsidR="00083FD7" w:rsidRPr="00083FD7" w:rsidRDefault="00083FD7" w:rsidP="00083FD7">
      <w:pPr>
        <w:tabs>
          <w:tab w:val="left" w:pos="720"/>
        </w:tabs>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имеются существенные ошибки в логическом рассуждении и решении.</w:t>
      </w:r>
    </w:p>
    <w:p w:rsidR="00083FD7" w:rsidRPr="00083FD7" w:rsidRDefault="00083FD7" w:rsidP="00083FD7">
      <w:pPr>
        <w:spacing w:line="247" w:lineRule="exact"/>
        <w:jc w:val="both"/>
        <w:rPr>
          <w:rFonts w:ascii="Times New Roman" w:eastAsia="Times New Roman" w:hAnsi="Times New Roman" w:cs="Times New Roman"/>
        </w:rPr>
      </w:pPr>
    </w:p>
    <w:p w:rsidR="00083FD7" w:rsidRPr="00083FD7" w:rsidRDefault="00083FD7" w:rsidP="00083FD7">
      <w:pPr>
        <w:spacing w:line="0" w:lineRule="atLeast"/>
        <w:jc w:val="both"/>
        <w:rPr>
          <w:rFonts w:ascii="Times New Roman" w:eastAsia="Times New Roman" w:hAnsi="Times New Roman" w:cs="Times New Roman"/>
          <w:b/>
          <w:sz w:val="24"/>
        </w:rPr>
      </w:pPr>
      <w:r w:rsidRPr="00083FD7">
        <w:rPr>
          <w:rFonts w:ascii="Times New Roman" w:eastAsia="Times New Roman" w:hAnsi="Times New Roman" w:cs="Times New Roman"/>
          <w:b/>
          <w:sz w:val="24"/>
        </w:rPr>
        <w:t>Отметка «1»:</w:t>
      </w:r>
    </w:p>
    <w:p w:rsidR="00083FD7" w:rsidRPr="00083FD7" w:rsidRDefault="00083FD7" w:rsidP="00083FD7">
      <w:pPr>
        <w:tabs>
          <w:tab w:val="left" w:pos="720"/>
        </w:tabs>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отсутствие ответа на задание.</w:t>
      </w:r>
    </w:p>
    <w:p w:rsidR="00083FD7" w:rsidRPr="00083FD7" w:rsidRDefault="00083FD7" w:rsidP="00083FD7">
      <w:pPr>
        <w:spacing w:line="247" w:lineRule="exact"/>
        <w:jc w:val="both"/>
        <w:rPr>
          <w:rFonts w:ascii="Times New Roman" w:eastAsia="Times New Roman" w:hAnsi="Times New Roman" w:cs="Times New Roman"/>
        </w:rPr>
      </w:pPr>
    </w:p>
    <w:p w:rsidR="00083FD7" w:rsidRPr="00DB2B4B" w:rsidRDefault="00DB2B4B" w:rsidP="00DB2B4B">
      <w:pPr>
        <w:spacing w:line="0" w:lineRule="atLeast"/>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Оценка экспериментальных умений </w:t>
      </w:r>
      <w:r w:rsidR="00083FD7" w:rsidRPr="00083FD7">
        <w:rPr>
          <w:rFonts w:ascii="Times New Roman" w:eastAsia="Times New Roman" w:hAnsi="Times New Roman" w:cs="Times New Roman"/>
          <w:b/>
          <w:sz w:val="24"/>
        </w:rPr>
        <w:t>(в процессе</w:t>
      </w:r>
      <w:r w:rsidR="00083FD7" w:rsidRPr="00083FD7">
        <w:rPr>
          <w:rFonts w:ascii="Times New Roman" w:eastAsia="Times New Roman" w:hAnsi="Times New Roman" w:cs="Times New Roman"/>
        </w:rPr>
        <w:tab/>
      </w:r>
      <w:r w:rsidR="00083FD7" w:rsidRPr="00083FD7">
        <w:rPr>
          <w:rFonts w:ascii="Times New Roman" w:eastAsia="Times New Roman" w:hAnsi="Times New Roman" w:cs="Times New Roman"/>
          <w:b/>
          <w:sz w:val="23"/>
        </w:rPr>
        <w:t>выполнения практических работ по инструкции)</w:t>
      </w:r>
    </w:p>
    <w:p w:rsidR="00083FD7" w:rsidRPr="00083FD7" w:rsidRDefault="00083FD7" w:rsidP="00083FD7">
      <w:pPr>
        <w:tabs>
          <w:tab w:val="left" w:pos="3000"/>
        </w:tabs>
        <w:spacing w:line="0" w:lineRule="atLeast"/>
        <w:jc w:val="both"/>
        <w:rPr>
          <w:rFonts w:ascii="Times New Roman" w:eastAsia="Times New Roman" w:hAnsi="Times New Roman" w:cs="Times New Roman"/>
          <w:sz w:val="23"/>
        </w:rPr>
      </w:pPr>
      <w:r w:rsidRPr="00083FD7">
        <w:rPr>
          <w:rFonts w:ascii="Times New Roman" w:eastAsia="Times New Roman" w:hAnsi="Times New Roman" w:cs="Times New Roman"/>
          <w:sz w:val="24"/>
        </w:rPr>
        <w:t>Оценку ставят тем уч-ся,</w:t>
      </w:r>
      <w:r w:rsidRPr="00083FD7">
        <w:rPr>
          <w:rFonts w:ascii="Times New Roman" w:eastAsia="Times New Roman" w:hAnsi="Times New Roman" w:cs="Times New Roman"/>
        </w:rPr>
        <w:tab/>
      </w:r>
      <w:r w:rsidRPr="00083FD7">
        <w:rPr>
          <w:rFonts w:ascii="Times New Roman" w:eastAsia="Times New Roman" w:hAnsi="Times New Roman" w:cs="Times New Roman"/>
          <w:sz w:val="23"/>
        </w:rPr>
        <w:t>за которыми было организовано наблюдение.</w:t>
      </w:r>
    </w:p>
    <w:p w:rsidR="00083FD7" w:rsidRPr="00083FD7" w:rsidRDefault="00083FD7" w:rsidP="00083FD7">
      <w:pPr>
        <w:spacing w:line="245" w:lineRule="exact"/>
        <w:jc w:val="both"/>
        <w:rPr>
          <w:rFonts w:ascii="Times New Roman" w:eastAsia="Times New Roman" w:hAnsi="Times New Roman" w:cs="Times New Roman"/>
        </w:rPr>
      </w:pPr>
    </w:p>
    <w:p w:rsidR="00083FD7" w:rsidRPr="00083FD7" w:rsidRDefault="00083FD7" w:rsidP="00083FD7">
      <w:pPr>
        <w:spacing w:line="0" w:lineRule="atLeast"/>
        <w:jc w:val="both"/>
        <w:rPr>
          <w:rFonts w:ascii="Times New Roman" w:eastAsia="Times New Roman" w:hAnsi="Times New Roman" w:cs="Times New Roman"/>
          <w:b/>
          <w:sz w:val="24"/>
        </w:rPr>
      </w:pPr>
      <w:r w:rsidRPr="00083FD7">
        <w:rPr>
          <w:rFonts w:ascii="Times New Roman" w:eastAsia="Times New Roman" w:hAnsi="Times New Roman" w:cs="Times New Roman"/>
          <w:b/>
          <w:sz w:val="24"/>
        </w:rPr>
        <w:t>Отметка «5»:</w:t>
      </w:r>
    </w:p>
    <w:p w:rsidR="00083FD7" w:rsidRPr="00083FD7" w:rsidRDefault="00083FD7" w:rsidP="00DB2B4B">
      <w:pPr>
        <w:tabs>
          <w:tab w:val="left" w:pos="740"/>
        </w:tabs>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работа выполнена полностью. Сделаны п</w:t>
      </w:r>
      <w:r w:rsidR="00DB2B4B">
        <w:rPr>
          <w:rFonts w:ascii="Times New Roman" w:eastAsia="Times New Roman" w:hAnsi="Times New Roman" w:cs="Times New Roman"/>
          <w:sz w:val="24"/>
        </w:rPr>
        <w:t xml:space="preserve">равильные  наблюдения и выводы, </w:t>
      </w:r>
      <w:r w:rsidRPr="00083FD7">
        <w:rPr>
          <w:rFonts w:ascii="Times New Roman" w:eastAsia="Times New Roman" w:hAnsi="Times New Roman" w:cs="Times New Roman"/>
          <w:sz w:val="23"/>
        </w:rPr>
        <w:t>эксперимент осуществлен по плану, с учетом техники  безопасности и правил работы</w:t>
      </w:r>
      <w:r w:rsidR="00DB2B4B">
        <w:rPr>
          <w:rFonts w:ascii="Times New Roman" w:eastAsia="Times New Roman" w:hAnsi="Times New Roman" w:cs="Times New Roman"/>
          <w:sz w:val="24"/>
        </w:rPr>
        <w:t xml:space="preserve"> </w:t>
      </w:r>
      <w:r w:rsidRPr="00083FD7">
        <w:rPr>
          <w:rFonts w:ascii="Times New Roman" w:eastAsia="Times New Roman" w:hAnsi="Times New Roman" w:cs="Times New Roman"/>
          <w:sz w:val="24"/>
        </w:rPr>
        <w:t>веществами и приборами,</w:t>
      </w:r>
    </w:p>
    <w:p w:rsidR="00083FD7" w:rsidRPr="00083FD7" w:rsidRDefault="00083FD7" w:rsidP="00083FD7">
      <w:pPr>
        <w:numPr>
          <w:ilvl w:val="1"/>
          <w:numId w:val="0"/>
        </w:numPr>
        <w:tabs>
          <w:tab w:val="left" w:pos="732"/>
        </w:tabs>
        <w:spacing w:line="266" w:lineRule="auto"/>
        <w:jc w:val="both"/>
        <w:rPr>
          <w:rFonts w:ascii="Times New Roman" w:eastAsia="Times New Roman" w:hAnsi="Times New Roman" w:cs="Times New Roman"/>
          <w:sz w:val="24"/>
        </w:rPr>
      </w:pPr>
      <w:r w:rsidRPr="00083FD7">
        <w:rPr>
          <w:rFonts w:ascii="Times New Roman" w:eastAsia="Times New Roman" w:hAnsi="Times New Roman" w:cs="Times New Roman"/>
          <w:sz w:val="24"/>
        </w:rPr>
        <w:t>проявлены организационно-трудовые умения (поддерживается чистота рабочего места , порядок на столе, экономно используются реактивы).</w:t>
      </w:r>
    </w:p>
    <w:p w:rsidR="00083FD7" w:rsidRPr="00083FD7" w:rsidRDefault="00083FD7" w:rsidP="00083FD7">
      <w:pPr>
        <w:spacing w:line="216" w:lineRule="exact"/>
        <w:jc w:val="both"/>
        <w:rPr>
          <w:rFonts w:ascii="Times New Roman" w:eastAsia="Times New Roman" w:hAnsi="Times New Roman" w:cs="Times New Roman"/>
        </w:rPr>
      </w:pPr>
    </w:p>
    <w:p w:rsidR="00083FD7" w:rsidRPr="00083FD7" w:rsidRDefault="00083FD7" w:rsidP="00083FD7">
      <w:pPr>
        <w:spacing w:line="0" w:lineRule="atLeast"/>
        <w:jc w:val="both"/>
        <w:rPr>
          <w:rFonts w:ascii="Times New Roman" w:eastAsia="Times New Roman" w:hAnsi="Times New Roman" w:cs="Times New Roman"/>
          <w:b/>
          <w:sz w:val="24"/>
        </w:rPr>
      </w:pPr>
      <w:r w:rsidRPr="00083FD7">
        <w:rPr>
          <w:rFonts w:ascii="Times New Roman" w:eastAsia="Times New Roman" w:hAnsi="Times New Roman" w:cs="Times New Roman"/>
          <w:b/>
          <w:sz w:val="24"/>
        </w:rPr>
        <w:t>Отметка «4»:</w:t>
      </w:r>
    </w:p>
    <w:p w:rsidR="00083FD7" w:rsidRPr="00083FD7" w:rsidRDefault="00083FD7" w:rsidP="00083FD7">
      <w:pPr>
        <w:spacing w:line="264" w:lineRule="auto"/>
        <w:jc w:val="both"/>
        <w:rPr>
          <w:rFonts w:ascii="Times New Roman" w:eastAsia="Times New Roman" w:hAnsi="Times New Roman" w:cs="Times New Roman"/>
          <w:sz w:val="24"/>
        </w:rPr>
      </w:pPr>
      <w:r w:rsidRPr="00083FD7">
        <w:rPr>
          <w:rFonts w:ascii="Times New Roman" w:eastAsia="Times New Roman" w:hAnsi="Times New Roman" w:cs="Times New Roman"/>
          <w:sz w:val="24"/>
        </w:rPr>
        <w:t xml:space="preserve"> работа выполнена, сделаны правильные наблюдения и выводы: эксперимент выполнен неполно или наблюдаются несущественные ошибки в работе с веществами и приборами.</w:t>
      </w:r>
    </w:p>
    <w:p w:rsidR="00083FD7" w:rsidRPr="00083FD7" w:rsidRDefault="00083FD7" w:rsidP="00083FD7">
      <w:pPr>
        <w:spacing w:line="221" w:lineRule="exact"/>
        <w:jc w:val="both"/>
        <w:rPr>
          <w:rFonts w:ascii="Times New Roman" w:eastAsia="Times New Roman" w:hAnsi="Times New Roman" w:cs="Times New Roman"/>
        </w:rPr>
      </w:pPr>
    </w:p>
    <w:p w:rsidR="00083FD7" w:rsidRPr="00083FD7" w:rsidRDefault="00083FD7" w:rsidP="00083FD7">
      <w:pPr>
        <w:spacing w:line="0" w:lineRule="atLeast"/>
        <w:jc w:val="both"/>
        <w:rPr>
          <w:rFonts w:ascii="Times New Roman" w:eastAsia="Times New Roman" w:hAnsi="Times New Roman" w:cs="Times New Roman"/>
          <w:b/>
          <w:sz w:val="24"/>
        </w:rPr>
      </w:pPr>
      <w:r w:rsidRPr="00083FD7">
        <w:rPr>
          <w:rFonts w:ascii="Times New Roman" w:eastAsia="Times New Roman" w:hAnsi="Times New Roman" w:cs="Times New Roman"/>
          <w:b/>
          <w:sz w:val="24"/>
        </w:rPr>
        <w:t>Отметка «3»:</w:t>
      </w:r>
    </w:p>
    <w:p w:rsidR="00083FD7" w:rsidRPr="00083FD7" w:rsidRDefault="00083FD7" w:rsidP="00083FD7">
      <w:pPr>
        <w:spacing w:line="286" w:lineRule="auto"/>
        <w:jc w:val="both"/>
        <w:rPr>
          <w:rFonts w:ascii="Times New Roman" w:eastAsia="Times New Roman" w:hAnsi="Times New Roman" w:cs="Times New Roman"/>
          <w:sz w:val="23"/>
        </w:rPr>
      </w:pPr>
      <w:r w:rsidRPr="00083FD7">
        <w:rPr>
          <w:rFonts w:ascii="Times New Roman" w:eastAsia="Times New Roman" w:hAnsi="Times New Roman" w:cs="Times New Roman"/>
          <w:sz w:val="23"/>
        </w:rPr>
        <w:t xml:space="preserve"> ответ неполный, работа выполнена правильно не менее чем наполовину допущена существенная ошибка (в ходе эксперимента, в объяснении, в оформлении работы, по ТБ при</w:t>
      </w:r>
    </w:p>
    <w:p w:rsidR="00083FD7" w:rsidRPr="00083FD7" w:rsidRDefault="00083FD7" w:rsidP="00083FD7">
      <w:pPr>
        <w:spacing w:line="253" w:lineRule="auto"/>
        <w:jc w:val="both"/>
        <w:rPr>
          <w:rFonts w:ascii="Times New Roman" w:eastAsia="Times New Roman" w:hAnsi="Times New Roman" w:cs="Times New Roman"/>
          <w:sz w:val="24"/>
        </w:rPr>
      </w:pPr>
      <w:bookmarkStart w:id="288" w:name="page260"/>
      <w:bookmarkEnd w:id="288"/>
      <w:r w:rsidRPr="00083FD7">
        <w:rPr>
          <w:rFonts w:ascii="Times New Roman" w:eastAsia="Times New Roman" w:hAnsi="Times New Roman" w:cs="Times New Roman"/>
          <w:sz w:val="24"/>
        </w:rPr>
        <w:t>работе с веществами и приборами), которую учащийся исправляет по требованию учителя.</w:t>
      </w:r>
    </w:p>
    <w:p w:rsidR="00B062DD" w:rsidRDefault="00B062DD" w:rsidP="00083FD7">
      <w:pPr>
        <w:spacing w:line="0" w:lineRule="atLeast"/>
        <w:jc w:val="both"/>
        <w:rPr>
          <w:rFonts w:ascii="Times New Roman" w:eastAsia="Times New Roman" w:hAnsi="Times New Roman" w:cs="Times New Roman"/>
        </w:rPr>
      </w:pPr>
    </w:p>
    <w:p w:rsidR="00083FD7" w:rsidRPr="00083FD7" w:rsidRDefault="00083FD7" w:rsidP="00083FD7">
      <w:pPr>
        <w:spacing w:line="0" w:lineRule="atLeast"/>
        <w:jc w:val="both"/>
        <w:rPr>
          <w:rFonts w:ascii="Times New Roman" w:eastAsia="Times New Roman" w:hAnsi="Times New Roman" w:cs="Times New Roman"/>
          <w:b/>
          <w:sz w:val="24"/>
        </w:rPr>
      </w:pPr>
      <w:r w:rsidRPr="00083FD7">
        <w:rPr>
          <w:rFonts w:ascii="Times New Roman" w:eastAsia="Times New Roman" w:hAnsi="Times New Roman" w:cs="Times New Roman"/>
          <w:b/>
          <w:sz w:val="24"/>
        </w:rPr>
        <w:t>Отметка «2»:</w:t>
      </w:r>
    </w:p>
    <w:p w:rsidR="00083FD7" w:rsidRPr="00083FD7" w:rsidRDefault="00083FD7" w:rsidP="00083FD7">
      <w:pPr>
        <w:tabs>
          <w:tab w:val="left" w:pos="740"/>
        </w:tabs>
        <w:spacing w:line="239" w:lineRule="auto"/>
        <w:jc w:val="both"/>
        <w:rPr>
          <w:rFonts w:ascii="Times New Roman" w:eastAsia="Times New Roman" w:hAnsi="Times New Roman" w:cs="Times New Roman"/>
          <w:sz w:val="23"/>
        </w:rPr>
      </w:pPr>
      <w:r w:rsidRPr="00083FD7">
        <w:rPr>
          <w:rFonts w:ascii="Times New Roman" w:eastAsia="Times New Roman" w:hAnsi="Times New Roman" w:cs="Times New Roman"/>
          <w:sz w:val="23"/>
        </w:rPr>
        <w:t>допущены две или более существенные ошибки в ходе эксперимента, в объяснении, в</w:t>
      </w:r>
    </w:p>
    <w:p w:rsidR="00083FD7" w:rsidRPr="00083FD7" w:rsidRDefault="00083FD7" w:rsidP="00083FD7">
      <w:pPr>
        <w:spacing w:line="54" w:lineRule="exact"/>
        <w:jc w:val="both"/>
        <w:rPr>
          <w:rFonts w:ascii="Times New Roman" w:eastAsia="Times New Roman" w:hAnsi="Times New Roman" w:cs="Times New Roman"/>
        </w:rPr>
      </w:pPr>
    </w:p>
    <w:p w:rsidR="00083FD7" w:rsidRPr="00083FD7" w:rsidRDefault="00083FD7" w:rsidP="00083FD7">
      <w:pPr>
        <w:spacing w:line="264" w:lineRule="auto"/>
        <w:jc w:val="both"/>
        <w:rPr>
          <w:rFonts w:ascii="Times New Roman" w:eastAsia="Times New Roman" w:hAnsi="Times New Roman" w:cs="Times New Roman"/>
          <w:sz w:val="24"/>
        </w:rPr>
      </w:pPr>
      <w:r w:rsidRPr="00083FD7">
        <w:rPr>
          <w:rFonts w:ascii="Times New Roman" w:eastAsia="Times New Roman" w:hAnsi="Times New Roman" w:cs="Times New Roman"/>
          <w:sz w:val="24"/>
        </w:rPr>
        <w:t>оформлении работы, по ТБ при работе с веществами и приборами), которые учащийся не может исправить.</w:t>
      </w:r>
    </w:p>
    <w:p w:rsidR="00083FD7" w:rsidRPr="00083FD7" w:rsidRDefault="00083FD7" w:rsidP="00083FD7">
      <w:pPr>
        <w:spacing w:line="221" w:lineRule="exact"/>
        <w:jc w:val="both"/>
        <w:rPr>
          <w:rFonts w:ascii="Times New Roman" w:eastAsia="Times New Roman" w:hAnsi="Times New Roman" w:cs="Times New Roman"/>
        </w:rPr>
      </w:pPr>
    </w:p>
    <w:p w:rsidR="00083FD7" w:rsidRPr="00083FD7" w:rsidRDefault="00083FD7" w:rsidP="00083FD7">
      <w:pPr>
        <w:spacing w:line="0" w:lineRule="atLeast"/>
        <w:jc w:val="both"/>
        <w:rPr>
          <w:rFonts w:ascii="Times New Roman" w:eastAsia="Times New Roman" w:hAnsi="Times New Roman" w:cs="Times New Roman"/>
          <w:b/>
          <w:sz w:val="24"/>
        </w:rPr>
      </w:pPr>
      <w:r w:rsidRPr="00083FD7">
        <w:rPr>
          <w:rFonts w:ascii="Times New Roman" w:eastAsia="Times New Roman" w:hAnsi="Times New Roman" w:cs="Times New Roman"/>
          <w:b/>
          <w:sz w:val="24"/>
        </w:rPr>
        <w:t>Отметка «1»:</w:t>
      </w:r>
    </w:p>
    <w:p w:rsidR="00083FD7" w:rsidRPr="00083FD7" w:rsidRDefault="00083FD7" w:rsidP="00083FD7">
      <w:pPr>
        <w:tabs>
          <w:tab w:val="left" w:pos="720"/>
        </w:tabs>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работа не выполнена,</w:t>
      </w:r>
    </w:p>
    <w:p w:rsidR="00083FD7" w:rsidRPr="00083FD7" w:rsidRDefault="00083FD7" w:rsidP="00083FD7">
      <w:pPr>
        <w:tabs>
          <w:tab w:val="left" w:pos="720"/>
        </w:tabs>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полное отсутствие экспериментальных умений.</w:t>
      </w:r>
    </w:p>
    <w:p w:rsidR="00083FD7" w:rsidRPr="00083FD7" w:rsidRDefault="00083FD7" w:rsidP="00083FD7">
      <w:pPr>
        <w:spacing w:line="245" w:lineRule="exact"/>
        <w:jc w:val="both"/>
        <w:rPr>
          <w:rFonts w:ascii="Times New Roman" w:eastAsia="Times New Roman" w:hAnsi="Times New Roman" w:cs="Times New Roman"/>
        </w:rPr>
      </w:pPr>
    </w:p>
    <w:p w:rsidR="00083FD7" w:rsidRPr="00083FD7" w:rsidRDefault="00083FD7" w:rsidP="00083FD7">
      <w:pPr>
        <w:spacing w:line="0" w:lineRule="atLeast"/>
        <w:jc w:val="both"/>
        <w:rPr>
          <w:rFonts w:ascii="Times New Roman" w:eastAsia="Times New Roman" w:hAnsi="Times New Roman" w:cs="Times New Roman"/>
          <w:b/>
          <w:sz w:val="24"/>
        </w:rPr>
      </w:pPr>
      <w:r w:rsidRPr="00083FD7">
        <w:rPr>
          <w:rFonts w:ascii="Times New Roman" w:eastAsia="Times New Roman" w:hAnsi="Times New Roman" w:cs="Times New Roman"/>
          <w:b/>
          <w:sz w:val="24"/>
        </w:rPr>
        <w:t>Оценка умений решать экспериментальные задачи</w:t>
      </w:r>
    </w:p>
    <w:p w:rsidR="00083FD7" w:rsidRPr="00083FD7" w:rsidRDefault="00083FD7" w:rsidP="00083FD7">
      <w:pPr>
        <w:spacing w:line="264" w:lineRule="auto"/>
        <w:jc w:val="both"/>
        <w:rPr>
          <w:rFonts w:ascii="Times New Roman" w:eastAsia="Times New Roman" w:hAnsi="Times New Roman" w:cs="Times New Roman"/>
          <w:sz w:val="24"/>
        </w:rPr>
      </w:pPr>
      <w:r w:rsidRPr="00083FD7">
        <w:rPr>
          <w:rFonts w:ascii="Times New Roman" w:eastAsia="Times New Roman" w:hAnsi="Times New Roman" w:cs="Times New Roman"/>
          <w:sz w:val="24"/>
        </w:rPr>
        <w:t>При оценке этого умения следует учитывать наблюдения учителя и предъявляемые учащимся результаты выполнения опытов.</w:t>
      </w:r>
    </w:p>
    <w:p w:rsidR="00083FD7" w:rsidRPr="00083FD7" w:rsidRDefault="00083FD7" w:rsidP="00083FD7">
      <w:pPr>
        <w:spacing w:line="221" w:lineRule="exact"/>
        <w:jc w:val="both"/>
        <w:rPr>
          <w:rFonts w:ascii="Times New Roman" w:eastAsia="Times New Roman" w:hAnsi="Times New Roman" w:cs="Times New Roman"/>
        </w:rPr>
      </w:pPr>
    </w:p>
    <w:p w:rsidR="00083FD7" w:rsidRPr="00083FD7" w:rsidRDefault="00083FD7" w:rsidP="00083FD7">
      <w:pPr>
        <w:spacing w:line="0" w:lineRule="atLeast"/>
        <w:jc w:val="both"/>
        <w:rPr>
          <w:rFonts w:ascii="Times New Roman" w:eastAsia="Times New Roman" w:hAnsi="Times New Roman" w:cs="Times New Roman"/>
          <w:b/>
          <w:sz w:val="24"/>
        </w:rPr>
      </w:pPr>
      <w:r w:rsidRPr="00083FD7">
        <w:rPr>
          <w:rFonts w:ascii="Times New Roman" w:eastAsia="Times New Roman" w:hAnsi="Times New Roman" w:cs="Times New Roman"/>
          <w:b/>
          <w:sz w:val="24"/>
        </w:rPr>
        <w:t>Отметка «5»:</w:t>
      </w:r>
    </w:p>
    <w:p w:rsidR="00083FD7" w:rsidRPr="00083FD7" w:rsidRDefault="00083FD7" w:rsidP="00083FD7">
      <w:pPr>
        <w:spacing w:line="266" w:lineRule="auto"/>
        <w:jc w:val="both"/>
        <w:rPr>
          <w:rFonts w:ascii="Times New Roman" w:eastAsia="Times New Roman" w:hAnsi="Times New Roman" w:cs="Times New Roman"/>
          <w:sz w:val="24"/>
        </w:rPr>
      </w:pPr>
      <w:r w:rsidRPr="00083FD7">
        <w:rPr>
          <w:rFonts w:ascii="Times New Roman" w:eastAsia="Times New Roman" w:hAnsi="Times New Roman" w:cs="Times New Roman"/>
          <w:sz w:val="24"/>
        </w:rPr>
        <w:lastRenderedPageBreak/>
        <w:t>План решения задачи составлен правильно, осуществлен подбор химических реактивов и оборудования, дано полное объяснение и сделаны выводы.</w:t>
      </w:r>
    </w:p>
    <w:p w:rsidR="00083FD7" w:rsidRPr="00083FD7" w:rsidRDefault="00083FD7" w:rsidP="00083FD7">
      <w:pPr>
        <w:spacing w:line="216" w:lineRule="exact"/>
        <w:jc w:val="both"/>
        <w:rPr>
          <w:rFonts w:ascii="Times New Roman" w:eastAsia="Times New Roman" w:hAnsi="Times New Roman" w:cs="Times New Roman"/>
        </w:rPr>
      </w:pPr>
    </w:p>
    <w:p w:rsidR="00083FD7" w:rsidRPr="00083FD7" w:rsidRDefault="00083FD7" w:rsidP="00083FD7">
      <w:pPr>
        <w:spacing w:line="0" w:lineRule="atLeast"/>
        <w:jc w:val="both"/>
        <w:rPr>
          <w:rFonts w:ascii="Times New Roman" w:eastAsia="Times New Roman" w:hAnsi="Times New Roman" w:cs="Times New Roman"/>
          <w:b/>
          <w:sz w:val="24"/>
        </w:rPr>
      </w:pPr>
      <w:r w:rsidRPr="00083FD7">
        <w:rPr>
          <w:rFonts w:ascii="Times New Roman" w:eastAsia="Times New Roman" w:hAnsi="Times New Roman" w:cs="Times New Roman"/>
          <w:b/>
          <w:sz w:val="24"/>
        </w:rPr>
        <w:t>Отметка «4»:</w:t>
      </w:r>
    </w:p>
    <w:p w:rsidR="00083FD7" w:rsidRPr="00083FD7" w:rsidRDefault="00083FD7" w:rsidP="00083FD7">
      <w:pPr>
        <w:tabs>
          <w:tab w:val="left" w:pos="720"/>
        </w:tabs>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план решения составлен правильно,</w:t>
      </w:r>
    </w:p>
    <w:p w:rsidR="00083FD7" w:rsidRPr="00083FD7" w:rsidRDefault="00083FD7" w:rsidP="00083FD7">
      <w:pPr>
        <w:tabs>
          <w:tab w:val="left" w:pos="720"/>
        </w:tabs>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осуществлен подбор химических реактивов и оборудования.</w:t>
      </w:r>
    </w:p>
    <w:p w:rsidR="00083FD7" w:rsidRPr="00083FD7" w:rsidRDefault="00083FD7" w:rsidP="00083FD7">
      <w:pPr>
        <w:tabs>
          <w:tab w:val="left" w:pos="720"/>
        </w:tabs>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допущено не более двух несущественных ошибок (в объяснении и выводах).</w:t>
      </w:r>
    </w:p>
    <w:p w:rsidR="00083FD7" w:rsidRPr="00083FD7" w:rsidRDefault="00083FD7" w:rsidP="00083FD7">
      <w:pPr>
        <w:tabs>
          <w:tab w:val="left" w:pos="1440"/>
        </w:tabs>
        <w:spacing w:line="0" w:lineRule="atLeast"/>
        <w:jc w:val="both"/>
        <w:rPr>
          <w:rFonts w:ascii="Times New Roman" w:eastAsia="Times New Roman" w:hAnsi="Times New Roman" w:cs="Times New Roman"/>
          <w:b/>
          <w:sz w:val="24"/>
        </w:rPr>
      </w:pPr>
      <w:r w:rsidRPr="00083FD7">
        <w:rPr>
          <w:rFonts w:ascii="Times New Roman" w:eastAsia="Times New Roman" w:hAnsi="Times New Roman" w:cs="Times New Roman"/>
          <w:b/>
          <w:sz w:val="24"/>
        </w:rPr>
        <w:t>Отметка</w:t>
      </w:r>
      <w:r w:rsidRPr="00083FD7">
        <w:rPr>
          <w:rFonts w:ascii="Times New Roman" w:eastAsia="Times New Roman" w:hAnsi="Times New Roman" w:cs="Times New Roman"/>
        </w:rPr>
        <w:tab/>
      </w:r>
      <w:r w:rsidRPr="00083FD7">
        <w:rPr>
          <w:rFonts w:ascii="Times New Roman" w:eastAsia="Times New Roman" w:hAnsi="Times New Roman" w:cs="Times New Roman"/>
          <w:b/>
          <w:sz w:val="24"/>
        </w:rPr>
        <w:t>«3»:</w:t>
      </w:r>
    </w:p>
    <w:p w:rsidR="00083FD7" w:rsidRPr="00083FD7" w:rsidRDefault="00083FD7" w:rsidP="00083FD7">
      <w:pPr>
        <w:tabs>
          <w:tab w:val="left" w:pos="720"/>
        </w:tabs>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план решения составлен правильно,</w:t>
      </w:r>
    </w:p>
    <w:p w:rsidR="00083FD7" w:rsidRPr="00083FD7" w:rsidRDefault="00083FD7" w:rsidP="00083FD7">
      <w:pPr>
        <w:tabs>
          <w:tab w:val="left" w:pos="720"/>
        </w:tabs>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осуществлен подбор химических реактивов и оборудования.</w:t>
      </w:r>
    </w:p>
    <w:p w:rsidR="00083FD7" w:rsidRPr="00083FD7" w:rsidRDefault="00083FD7" w:rsidP="00083FD7">
      <w:pPr>
        <w:tabs>
          <w:tab w:val="left" w:pos="720"/>
        </w:tabs>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допущена существенная ошибка в объяснении и выводах.</w:t>
      </w:r>
    </w:p>
    <w:p w:rsidR="00083FD7" w:rsidRPr="00083FD7" w:rsidRDefault="00083FD7" w:rsidP="00083FD7">
      <w:pPr>
        <w:spacing w:line="247" w:lineRule="exact"/>
        <w:jc w:val="both"/>
        <w:rPr>
          <w:rFonts w:ascii="Times New Roman" w:eastAsia="Times New Roman" w:hAnsi="Times New Roman" w:cs="Times New Roman"/>
        </w:rPr>
      </w:pPr>
    </w:p>
    <w:p w:rsidR="00083FD7" w:rsidRPr="00083FD7" w:rsidRDefault="00083FD7" w:rsidP="00083FD7">
      <w:pPr>
        <w:spacing w:line="0" w:lineRule="atLeast"/>
        <w:jc w:val="both"/>
        <w:rPr>
          <w:rFonts w:ascii="Times New Roman" w:eastAsia="Times New Roman" w:hAnsi="Times New Roman" w:cs="Times New Roman"/>
          <w:b/>
          <w:sz w:val="24"/>
        </w:rPr>
      </w:pPr>
      <w:r w:rsidRPr="00083FD7">
        <w:rPr>
          <w:rFonts w:ascii="Times New Roman" w:eastAsia="Times New Roman" w:hAnsi="Times New Roman" w:cs="Times New Roman"/>
          <w:b/>
          <w:sz w:val="24"/>
        </w:rPr>
        <w:t>Отметка «2»:</w:t>
      </w:r>
    </w:p>
    <w:p w:rsidR="00083FD7" w:rsidRPr="00083FD7" w:rsidRDefault="00083FD7" w:rsidP="00083FD7">
      <w:pPr>
        <w:spacing w:line="264" w:lineRule="auto"/>
        <w:jc w:val="both"/>
        <w:rPr>
          <w:rFonts w:ascii="Times New Roman" w:eastAsia="Times New Roman" w:hAnsi="Times New Roman" w:cs="Times New Roman"/>
          <w:sz w:val="24"/>
        </w:rPr>
      </w:pPr>
      <w:r w:rsidRPr="00083FD7">
        <w:rPr>
          <w:rFonts w:ascii="Times New Roman" w:eastAsia="Times New Roman" w:hAnsi="Times New Roman" w:cs="Times New Roman"/>
          <w:sz w:val="24"/>
        </w:rPr>
        <w:t>допущены две и более ошибки (в плане решения, в подборе химических, реактивов и оборудования, в объяснении и выводах).</w:t>
      </w:r>
    </w:p>
    <w:p w:rsidR="00083FD7" w:rsidRPr="00083FD7" w:rsidRDefault="00083FD7" w:rsidP="00083FD7">
      <w:pPr>
        <w:spacing w:line="221" w:lineRule="exact"/>
        <w:jc w:val="both"/>
        <w:rPr>
          <w:rFonts w:ascii="Times New Roman" w:eastAsia="Times New Roman" w:hAnsi="Times New Roman" w:cs="Times New Roman"/>
        </w:rPr>
      </w:pPr>
    </w:p>
    <w:p w:rsidR="00083FD7" w:rsidRPr="00083FD7" w:rsidRDefault="00083FD7" w:rsidP="00083FD7">
      <w:pPr>
        <w:tabs>
          <w:tab w:val="left" w:pos="1440"/>
        </w:tabs>
        <w:spacing w:line="0" w:lineRule="atLeast"/>
        <w:jc w:val="both"/>
        <w:rPr>
          <w:rFonts w:ascii="Times New Roman" w:eastAsia="Times New Roman" w:hAnsi="Times New Roman" w:cs="Times New Roman"/>
          <w:b/>
          <w:sz w:val="24"/>
        </w:rPr>
      </w:pPr>
      <w:r w:rsidRPr="00083FD7">
        <w:rPr>
          <w:rFonts w:ascii="Times New Roman" w:eastAsia="Times New Roman" w:hAnsi="Times New Roman" w:cs="Times New Roman"/>
          <w:b/>
          <w:sz w:val="24"/>
        </w:rPr>
        <w:t>Отметка</w:t>
      </w:r>
      <w:r w:rsidRPr="00083FD7">
        <w:rPr>
          <w:rFonts w:ascii="Times New Roman" w:eastAsia="Times New Roman" w:hAnsi="Times New Roman" w:cs="Times New Roman"/>
        </w:rPr>
        <w:tab/>
      </w:r>
      <w:r w:rsidRPr="00083FD7">
        <w:rPr>
          <w:rFonts w:ascii="Times New Roman" w:eastAsia="Times New Roman" w:hAnsi="Times New Roman" w:cs="Times New Roman"/>
          <w:b/>
          <w:sz w:val="24"/>
        </w:rPr>
        <w:t>«1»:</w:t>
      </w:r>
    </w:p>
    <w:p w:rsidR="00083FD7" w:rsidRPr="00083FD7" w:rsidRDefault="00083FD7" w:rsidP="00083FD7">
      <w:pPr>
        <w:tabs>
          <w:tab w:val="left" w:pos="720"/>
        </w:tabs>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задача не решена.</w:t>
      </w:r>
    </w:p>
    <w:p w:rsidR="00083FD7" w:rsidRPr="00083FD7" w:rsidRDefault="00083FD7" w:rsidP="00083FD7">
      <w:pPr>
        <w:spacing w:line="245" w:lineRule="exact"/>
        <w:jc w:val="both"/>
        <w:rPr>
          <w:rFonts w:ascii="Times New Roman" w:eastAsia="Times New Roman" w:hAnsi="Times New Roman" w:cs="Times New Roman"/>
        </w:rPr>
      </w:pPr>
    </w:p>
    <w:p w:rsidR="00083FD7" w:rsidRPr="00083FD7" w:rsidRDefault="00083FD7" w:rsidP="00083FD7">
      <w:pPr>
        <w:spacing w:line="0" w:lineRule="atLeast"/>
        <w:jc w:val="both"/>
        <w:rPr>
          <w:rFonts w:ascii="Times New Roman" w:eastAsia="Times New Roman" w:hAnsi="Times New Roman" w:cs="Times New Roman"/>
          <w:b/>
          <w:sz w:val="24"/>
        </w:rPr>
      </w:pPr>
      <w:r w:rsidRPr="00083FD7">
        <w:rPr>
          <w:rFonts w:ascii="Times New Roman" w:eastAsia="Times New Roman" w:hAnsi="Times New Roman" w:cs="Times New Roman"/>
          <w:b/>
          <w:sz w:val="24"/>
        </w:rPr>
        <w:t>Оценка за письменную контрольную работу</w:t>
      </w:r>
    </w:p>
    <w:p w:rsidR="00083FD7" w:rsidRPr="00083FD7" w:rsidRDefault="00083FD7" w:rsidP="00083FD7">
      <w:pPr>
        <w:spacing w:line="264" w:lineRule="auto"/>
        <w:jc w:val="both"/>
        <w:rPr>
          <w:rFonts w:ascii="Times New Roman" w:eastAsia="Times New Roman" w:hAnsi="Times New Roman" w:cs="Times New Roman"/>
          <w:sz w:val="24"/>
        </w:rPr>
      </w:pPr>
      <w:r w:rsidRPr="00083FD7">
        <w:rPr>
          <w:rFonts w:ascii="Times New Roman" w:eastAsia="Times New Roman" w:hAnsi="Times New Roman" w:cs="Times New Roman"/>
          <w:sz w:val="24"/>
        </w:rPr>
        <w:t>При оценивании ответа учащегося необходимо читывать качество выполнения работы по заданиям. Контрольная работа оценивается в целом.</w:t>
      </w:r>
    </w:p>
    <w:p w:rsidR="00083FD7" w:rsidRPr="00083FD7" w:rsidRDefault="00083FD7" w:rsidP="00083FD7">
      <w:pPr>
        <w:spacing w:line="0" w:lineRule="atLeast"/>
        <w:jc w:val="both"/>
        <w:rPr>
          <w:rFonts w:ascii="Times New Roman" w:eastAsia="Times New Roman" w:hAnsi="Times New Roman" w:cs="Times New Roman"/>
          <w:b/>
          <w:sz w:val="24"/>
        </w:rPr>
      </w:pPr>
      <w:bookmarkStart w:id="289" w:name="page261"/>
      <w:bookmarkEnd w:id="289"/>
      <w:r w:rsidRPr="00083FD7">
        <w:rPr>
          <w:rFonts w:ascii="Times New Roman" w:eastAsia="Times New Roman" w:hAnsi="Times New Roman" w:cs="Times New Roman"/>
          <w:b/>
          <w:sz w:val="24"/>
        </w:rPr>
        <w:t>Отметка «5»:</w:t>
      </w:r>
    </w:p>
    <w:p w:rsidR="00083FD7" w:rsidRPr="00083FD7" w:rsidRDefault="00083FD7" w:rsidP="00083FD7">
      <w:pPr>
        <w:tabs>
          <w:tab w:val="left" w:pos="720"/>
        </w:tabs>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дан полный ответ на основе изученных теорий, возможна несущественная ошибка.</w:t>
      </w:r>
    </w:p>
    <w:p w:rsidR="00083FD7" w:rsidRPr="00083FD7" w:rsidRDefault="00083FD7" w:rsidP="00083FD7">
      <w:pPr>
        <w:spacing w:line="248" w:lineRule="exact"/>
        <w:jc w:val="both"/>
        <w:rPr>
          <w:rFonts w:ascii="Times New Roman" w:eastAsia="Times New Roman" w:hAnsi="Times New Roman" w:cs="Times New Roman"/>
        </w:rPr>
      </w:pPr>
    </w:p>
    <w:p w:rsidR="00083FD7" w:rsidRPr="00083FD7" w:rsidRDefault="00083FD7" w:rsidP="00083FD7">
      <w:pPr>
        <w:spacing w:line="0" w:lineRule="atLeast"/>
        <w:jc w:val="both"/>
        <w:rPr>
          <w:rFonts w:ascii="Times New Roman" w:eastAsia="Times New Roman" w:hAnsi="Times New Roman" w:cs="Times New Roman"/>
          <w:b/>
          <w:sz w:val="24"/>
        </w:rPr>
      </w:pPr>
      <w:r w:rsidRPr="00083FD7">
        <w:rPr>
          <w:rFonts w:ascii="Times New Roman" w:eastAsia="Times New Roman" w:hAnsi="Times New Roman" w:cs="Times New Roman"/>
          <w:b/>
          <w:sz w:val="24"/>
        </w:rPr>
        <w:t>Отметка «4»:</w:t>
      </w:r>
    </w:p>
    <w:p w:rsidR="00083FD7" w:rsidRPr="00083FD7" w:rsidRDefault="00083FD7" w:rsidP="00083FD7">
      <w:pPr>
        <w:spacing w:line="264" w:lineRule="auto"/>
        <w:ind w:right="20"/>
        <w:jc w:val="both"/>
        <w:rPr>
          <w:rFonts w:ascii="Times New Roman" w:eastAsia="Times New Roman" w:hAnsi="Times New Roman" w:cs="Times New Roman"/>
          <w:sz w:val="24"/>
        </w:rPr>
      </w:pPr>
      <w:r w:rsidRPr="00083FD7">
        <w:rPr>
          <w:rFonts w:ascii="Times New Roman" w:eastAsia="Times New Roman" w:hAnsi="Times New Roman" w:cs="Times New Roman"/>
          <w:sz w:val="24"/>
        </w:rPr>
        <w:t>· допустима некоторая неполнота ответа, может быть не более двух несущественных ошибок.</w:t>
      </w:r>
    </w:p>
    <w:p w:rsidR="00083FD7" w:rsidRPr="00083FD7" w:rsidRDefault="00083FD7" w:rsidP="00083FD7">
      <w:pPr>
        <w:spacing w:line="221" w:lineRule="exact"/>
        <w:jc w:val="both"/>
        <w:rPr>
          <w:rFonts w:ascii="Times New Roman" w:eastAsia="Times New Roman" w:hAnsi="Times New Roman" w:cs="Times New Roman"/>
        </w:rPr>
      </w:pPr>
    </w:p>
    <w:p w:rsidR="00083FD7" w:rsidRPr="00083FD7" w:rsidRDefault="00083FD7" w:rsidP="00083FD7">
      <w:pPr>
        <w:spacing w:line="0" w:lineRule="atLeast"/>
        <w:jc w:val="both"/>
        <w:rPr>
          <w:rFonts w:ascii="Times New Roman" w:eastAsia="Times New Roman" w:hAnsi="Times New Roman" w:cs="Times New Roman"/>
          <w:b/>
          <w:sz w:val="24"/>
        </w:rPr>
      </w:pPr>
      <w:r w:rsidRPr="00083FD7">
        <w:rPr>
          <w:rFonts w:ascii="Times New Roman" w:eastAsia="Times New Roman" w:hAnsi="Times New Roman" w:cs="Times New Roman"/>
          <w:b/>
          <w:sz w:val="24"/>
        </w:rPr>
        <w:t>Отметка «3»:</w:t>
      </w:r>
    </w:p>
    <w:p w:rsidR="00083FD7" w:rsidRPr="00083FD7" w:rsidRDefault="00083FD7" w:rsidP="00083FD7">
      <w:pPr>
        <w:spacing w:line="264" w:lineRule="auto"/>
        <w:ind w:right="20"/>
        <w:jc w:val="both"/>
        <w:rPr>
          <w:rFonts w:ascii="Times New Roman" w:eastAsia="Times New Roman" w:hAnsi="Times New Roman" w:cs="Times New Roman"/>
          <w:sz w:val="24"/>
        </w:rPr>
      </w:pPr>
      <w:r w:rsidRPr="00083FD7">
        <w:rPr>
          <w:rFonts w:ascii="Times New Roman" w:eastAsia="Times New Roman" w:hAnsi="Times New Roman" w:cs="Times New Roman"/>
          <w:sz w:val="24"/>
        </w:rPr>
        <w:t>· работа выполнена неполно (но не менее чем наполовину), имеется не более одной существенной ошибки и при этом 2-3 несущественные.</w:t>
      </w:r>
    </w:p>
    <w:p w:rsidR="00083FD7" w:rsidRPr="00083FD7" w:rsidRDefault="00083FD7" w:rsidP="00083FD7">
      <w:pPr>
        <w:spacing w:line="218" w:lineRule="exact"/>
        <w:jc w:val="both"/>
        <w:rPr>
          <w:rFonts w:ascii="Times New Roman" w:eastAsia="Times New Roman" w:hAnsi="Times New Roman" w:cs="Times New Roman"/>
        </w:rPr>
      </w:pPr>
    </w:p>
    <w:p w:rsidR="00083FD7" w:rsidRPr="00083FD7" w:rsidRDefault="00083FD7" w:rsidP="00083FD7">
      <w:pPr>
        <w:spacing w:line="0" w:lineRule="atLeast"/>
        <w:jc w:val="both"/>
        <w:rPr>
          <w:rFonts w:ascii="Times New Roman" w:eastAsia="Times New Roman" w:hAnsi="Times New Roman" w:cs="Times New Roman"/>
          <w:b/>
          <w:sz w:val="24"/>
        </w:rPr>
      </w:pPr>
      <w:r w:rsidRPr="00083FD7">
        <w:rPr>
          <w:rFonts w:ascii="Times New Roman" w:eastAsia="Times New Roman" w:hAnsi="Times New Roman" w:cs="Times New Roman"/>
          <w:b/>
          <w:sz w:val="24"/>
        </w:rPr>
        <w:t>Отметка «2»:</w:t>
      </w:r>
    </w:p>
    <w:p w:rsidR="00083FD7" w:rsidRPr="00083FD7" w:rsidRDefault="00083FD7" w:rsidP="00083FD7">
      <w:pPr>
        <w:tabs>
          <w:tab w:val="left" w:pos="720"/>
        </w:tabs>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работа в</w:t>
      </w:r>
      <w:r w:rsidR="0025252A">
        <w:rPr>
          <w:rFonts w:ascii="Times New Roman" w:eastAsia="Times New Roman" w:hAnsi="Times New Roman" w:cs="Times New Roman"/>
          <w:sz w:val="24"/>
        </w:rPr>
        <w:t xml:space="preserve">ыполнена меньше чем наполовину, </w:t>
      </w:r>
      <w:r w:rsidRPr="00083FD7">
        <w:rPr>
          <w:rFonts w:ascii="Times New Roman" w:eastAsia="Times New Roman" w:hAnsi="Times New Roman" w:cs="Times New Roman"/>
          <w:sz w:val="24"/>
        </w:rPr>
        <w:t>имеется несколько существенных ошибок.</w:t>
      </w:r>
    </w:p>
    <w:p w:rsidR="00083FD7" w:rsidRPr="00083FD7" w:rsidRDefault="00083FD7" w:rsidP="00083FD7">
      <w:pPr>
        <w:spacing w:line="245" w:lineRule="exact"/>
        <w:jc w:val="both"/>
        <w:rPr>
          <w:rFonts w:ascii="Times New Roman" w:eastAsia="Times New Roman" w:hAnsi="Times New Roman" w:cs="Times New Roman"/>
        </w:rPr>
      </w:pPr>
    </w:p>
    <w:p w:rsidR="00083FD7" w:rsidRPr="00083FD7" w:rsidRDefault="00083FD7" w:rsidP="00083FD7">
      <w:pPr>
        <w:spacing w:line="239" w:lineRule="auto"/>
        <w:jc w:val="both"/>
        <w:rPr>
          <w:rFonts w:ascii="Times New Roman" w:eastAsia="Times New Roman" w:hAnsi="Times New Roman" w:cs="Times New Roman"/>
          <w:b/>
          <w:sz w:val="24"/>
        </w:rPr>
      </w:pPr>
      <w:r w:rsidRPr="00083FD7">
        <w:rPr>
          <w:rFonts w:ascii="Times New Roman" w:eastAsia="Times New Roman" w:hAnsi="Times New Roman" w:cs="Times New Roman"/>
          <w:b/>
          <w:sz w:val="24"/>
        </w:rPr>
        <w:t>Отметка «1»:</w:t>
      </w:r>
    </w:p>
    <w:p w:rsidR="00083FD7" w:rsidRPr="00083FD7" w:rsidRDefault="00083FD7" w:rsidP="00083FD7">
      <w:pPr>
        <w:tabs>
          <w:tab w:val="left" w:pos="720"/>
        </w:tabs>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работа не выполнена.</w:t>
      </w:r>
    </w:p>
    <w:p w:rsidR="00083FD7" w:rsidRPr="00083FD7" w:rsidRDefault="00083FD7" w:rsidP="00083FD7">
      <w:pPr>
        <w:spacing w:line="252" w:lineRule="exact"/>
        <w:jc w:val="both"/>
        <w:rPr>
          <w:rFonts w:ascii="Times New Roman" w:eastAsia="Times New Roman" w:hAnsi="Times New Roman" w:cs="Times New Roman"/>
        </w:rPr>
      </w:pPr>
    </w:p>
    <w:p w:rsidR="00083FD7" w:rsidRPr="00083FD7" w:rsidRDefault="00083FD7" w:rsidP="00083FD7">
      <w:pPr>
        <w:spacing w:line="266" w:lineRule="auto"/>
        <w:ind w:right="20"/>
        <w:jc w:val="both"/>
        <w:rPr>
          <w:rFonts w:ascii="Times New Roman" w:eastAsia="Times New Roman" w:hAnsi="Times New Roman" w:cs="Times New Roman"/>
          <w:sz w:val="24"/>
        </w:rPr>
      </w:pPr>
      <w:r w:rsidRPr="00083FD7">
        <w:rPr>
          <w:rFonts w:ascii="Times New Roman" w:eastAsia="Times New Roman" w:hAnsi="Times New Roman" w:cs="Times New Roman"/>
          <w:sz w:val="24"/>
        </w:rPr>
        <w:t>При оценке выполнения письменной контрольной работы необходимо учитывать требования единого орфографического режима.</w:t>
      </w:r>
    </w:p>
    <w:p w:rsidR="00083FD7" w:rsidRPr="00083FD7" w:rsidRDefault="00083FD7" w:rsidP="00083FD7">
      <w:pPr>
        <w:spacing w:line="223" w:lineRule="exact"/>
        <w:jc w:val="both"/>
        <w:rPr>
          <w:rFonts w:ascii="Times New Roman" w:eastAsia="Times New Roman" w:hAnsi="Times New Roman" w:cs="Times New Roman"/>
        </w:rPr>
      </w:pPr>
    </w:p>
    <w:p w:rsidR="00083FD7" w:rsidRPr="00083FD7" w:rsidRDefault="00083FD7" w:rsidP="00083FD7">
      <w:pPr>
        <w:spacing w:line="264" w:lineRule="auto"/>
        <w:ind w:right="20"/>
        <w:jc w:val="both"/>
        <w:rPr>
          <w:rFonts w:ascii="Times New Roman" w:eastAsia="Times New Roman" w:hAnsi="Times New Roman" w:cs="Times New Roman"/>
          <w:sz w:val="24"/>
        </w:rPr>
      </w:pPr>
      <w:r w:rsidRPr="00083FD7">
        <w:rPr>
          <w:rFonts w:ascii="Times New Roman" w:eastAsia="Times New Roman" w:hAnsi="Times New Roman" w:cs="Times New Roman"/>
          <w:sz w:val="24"/>
        </w:rPr>
        <w:t>Отметка за итоговую контрольную работу корректирует предшествующие при выставлении отметки за четверть, полугодие, год.</w:t>
      </w:r>
    </w:p>
    <w:p w:rsidR="00083FD7" w:rsidRPr="00083FD7" w:rsidRDefault="00083FD7" w:rsidP="00083FD7">
      <w:pPr>
        <w:spacing w:line="221" w:lineRule="exact"/>
        <w:jc w:val="both"/>
        <w:rPr>
          <w:rFonts w:ascii="Times New Roman" w:eastAsia="Times New Roman" w:hAnsi="Times New Roman" w:cs="Times New Roman"/>
        </w:rPr>
      </w:pPr>
    </w:p>
    <w:p w:rsidR="00083FD7" w:rsidRDefault="00083FD7" w:rsidP="00083FD7">
      <w:pPr>
        <w:spacing w:line="0" w:lineRule="atLeast"/>
        <w:jc w:val="both"/>
        <w:rPr>
          <w:rFonts w:ascii="Times New Roman" w:eastAsia="Times New Roman" w:hAnsi="Times New Roman" w:cs="Times New Roman"/>
          <w:b/>
          <w:sz w:val="24"/>
        </w:rPr>
      </w:pPr>
      <w:r w:rsidRPr="00083FD7">
        <w:rPr>
          <w:rFonts w:ascii="Times New Roman" w:eastAsia="Times New Roman" w:hAnsi="Times New Roman" w:cs="Times New Roman"/>
          <w:b/>
          <w:sz w:val="24"/>
        </w:rPr>
        <w:t>МУЗЫКА</w:t>
      </w:r>
    </w:p>
    <w:p w:rsidR="0025252A" w:rsidRPr="00083FD7" w:rsidRDefault="0025252A" w:rsidP="00083FD7">
      <w:pPr>
        <w:spacing w:line="0" w:lineRule="atLeast"/>
        <w:jc w:val="both"/>
        <w:rPr>
          <w:rFonts w:ascii="Times New Roman" w:eastAsia="Times New Roman" w:hAnsi="Times New Roman" w:cs="Times New Roman"/>
          <w:b/>
          <w:sz w:val="24"/>
        </w:rPr>
      </w:pPr>
    </w:p>
    <w:p w:rsidR="00083FD7" w:rsidRPr="00083FD7" w:rsidRDefault="00083FD7" w:rsidP="00083FD7">
      <w:pPr>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Функция оценки - учет знаний.</w:t>
      </w:r>
    </w:p>
    <w:p w:rsidR="00083FD7" w:rsidRPr="00083FD7" w:rsidRDefault="00083FD7" w:rsidP="00083FD7">
      <w:pPr>
        <w:spacing w:line="264" w:lineRule="auto"/>
        <w:ind w:right="20"/>
        <w:jc w:val="both"/>
        <w:rPr>
          <w:rFonts w:ascii="Times New Roman" w:eastAsia="Times New Roman" w:hAnsi="Times New Roman" w:cs="Times New Roman"/>
          <w:sz w:val="24"/>
        </w:rPr>
      </w:pPr>
      <w:r w:rsidRPr="00083FD7">
        <w:rPr>
          <w:rFonts w:ascii="Times New Roman" w:eastAsia="Times New Roman" w:hAnsi="Times New Roman" w:cs="Times New Roman"/>
          <w:sz w:val="24"/>
        </w:rPr>
        <w:t xml:space="preserve"> Проявление интереса (эмоциональный отклик, высказывание со своей жизненной позиции).</w:t>
      </w:r>
    </w:p>
    <w:p w:rsidR="00083FD7" w:rsidRPr="00083FD7" w:rsidRDefault="00083FD7" w:rsidP="00083FD7">
      <w:pPr>
        <w:tabs>
          <w:tab w:val="left" w:pos="560"/>
        </w:tabs>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Умение пользоваться ключевыми и частными знаниями.</w:t>
      </w:r>
    </w:p>
    <w:p w:rsidR="00083FD7" w:rsidRPr="00083FD7" w:rsidRDefault="00083FD7" w:rsidP="00083FD7">
      <w:pPr>
        <w:tabs>
          <w:tab w:val="left" w:pos="560"/>
        </w:tabs>
        <w:spacing w:line="239" w:lineRule="auto"/>
        <w:jc w:val="both"/>
        <w:rPr>
          <w:rFonts w:ascii="Times New Roman" w:eastAsia="Times New Roman" w:hAnsi="Times New Roman" w:cs="Times New Roman"/>
          <w:sz w:val="24"/>
        </w:rPr>
      </w:pPr>
      <w:r w:rsidRPr="00083FD7">
        <w:rPr>
          <w:rFonts w:ascii="Times New Roman" w:eastAsia="Times New Roman" w:hAnsi="Times New Roman" w:cs="Times New Roman"/>
          <w:sz w:val="24"/>
        </w:rPr>
        <w:t>Проявление музыкальных способностей и стремление их проявить.</w:t>
      </w:r>
    </w:p>
    <w:p w:rsidR="00083FD7" w:rsidRPr="00083FD7" w:rsidRDefault="00083FD7" w:rsidP="00083FD7">
      <w:pPr>
        <w:spacing w:line="244" w:lineRule="exact"/>
        <w:jc w:val="both"/>
        <w:rPr>
          <w:rFonts w:ascii="Times New Roman" w:eastAsia="Times New Roman" w:hAnsi="Times New Roman" w:cs="Times New Roman"/>
        </w:rPr>
      </w:pPr>
    </w:p>
    <w:p w:rsidR="00083FD7" w:rsidRPr="00083FD7" w:rsidRDefault="00083FD7" w:rsidP="00B062DD">
      <w:pPr>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b/>
          <w:sz w:val="24"/>
        </w:rPr>
        <w:t xml:space="preserve">Отметка "5" </w:t>
      </w:r>
      <w:r w:rsidRPr="00083FD7">
        <w:rPr>
          <w:rFonts w:ascii="Times New Roman" w:eastAsia="Times New Roman" w:hAnsi="Times New Roman" w:cs="Times New Roman"/>
          <w:sz w:val="24"/>
        </w:rPr>
        <w:t>ставится:</w:t>
      </w:r>
      <w:r w:rsidR="00B062DD">
        <w:rPr>
          <w:rFonts w:ascii="Times New Roman" w:eastAsia="Times New Roman" w:hAnsi="Times New Roman" w:cs="Times New Roman"/>
          <w:sz w:val="24"/>
        </w:rPr>
        <w:t xml:space="preserve"> </w:t>
      </w:r>
      <w:r w:rsidRPr="00083FD7">
        <w:rPr>
          <w:rFonts w:ascii="Times New Roman" w:eastAsia="Times New Roman" w:hAnsi="Times New Roman" w:cs="Times New Roman"/>
          <w:sz w:val="24"/>
        </w:rPr>
        <w:t>если присутствует интерес (эмоциональный отклик, высказывание со своей жизненной позиции);</w:t>
      </w:r>
    </w:p>
    <w:p w:rsidR="00083FD7" w:rsidRPr="00083FD7" w:rsidRDefault="00083FD7" w:rsidP="00083FD7">
      <w:pPr>
        <w:tabs>
          <w:tab w:val="left" w:pos="680"/>
        </w:tabs>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умение пользоваться ключевыми и частными знаниями;</w:t>
      </w:r>
    </w:p>
    <w:p w:rsidR="00083FD7" w:rsidRPr="00083FD7" w:rsidRDefault="00083FD7" w:rsidP="00083FD7">
      <w:pPr>
        <w:tabs>
          <w:tab w:val="left" w:pos="620"/>
        </w:tabs>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lastRenderedPageBreak/>
        <w:t>проявление музыкальных способностей и стремление их проявить.</w:t>
      </w:r>
    </w:p>
    <w:p w:rsidR="00083FD7" w:rsidRPr="00083FD7" w:rsidRDefault="00083FD7" w:rsidP="00083FD7">
      <w:pPr>
        <w:spacing w:line="242" w:lineRule="exact"/>
        <w:jc w:val="both"/>
        <w:rPr>
          <w:rFonts w:ascii="Times New Roman" w:eastAsia="Times New Roman" w:hAnsi="Times New Roman" w:cs="Times New Roman"/>
        </w:rPr>
      </w:pPr>
    </w:p>
    <w:p w:rsidR="00083FD7" w:rsidRPr="00083FD7" w:rsidRDefault="00083FD7" w:rsidP="00083FD7">
      <w:pPr>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b/>
          <w:sz w:val="24"/>
        </w:rPr>
        <w:t xml:space="preserve">Отметка «4» </w:t>
      </w:r>
      <w:r w:rsidRPr="00083FD7">
        <w:rPr>
          <w:rFonts w:ascii="Times New Roman" w:eastAsia="Times New Roman" w:hAnsi="Times New Roman" w:cs="Times New Roman"/>
          <w:sz w:val="24"/>
        </w:rPr>
        <w:t>ставится:</w:t>
      </w:r>
    </w:p>
    <w:p w:rsidR="00083FD7" w:rsidRPr="00083FD7" w:rsidRDefault="00083FD7" w:rsidP="00083FD7">
      <w:pPr>
        <w:tabs>
          <w:tab w:val="left" w:pos="600"/>
          <w:tab w:val="left" w:pos="1440"/>
          <w:tab w:val="left" w:pos="3060"/>
          <w:tab w:val="left" w:pos="4200"/>
          <w:tab w:val="left" w:pos="6160"/>
          <w:tab w:val="left" w:pos="7260"/>
          <w:tab w:val="left" w:pos="8980"/>
        </w:tabs>
        <w:spacing w:line="0" w:lineRule="atLeast"/>
        <w:jc w:val="both"/>
        <w:rPr>
          <w:rFonts w:ascii="Times New Roman" w:eastAsia="Times New Roman" w:hAnsi="Times New Roman" w:cs="Times New Roman"/>
          <w:sz w:val="21"/>
        </w:rPr>
      </w:pPr>
      <w:r w:rsidRPr="00083FD7">
        <w:rPr>
          <w:rFonts w:ascii="Times New Roman" w:eastAsia="Times New Roman" w:hAnsi="Times New Roman" w:cs="Times New Roman"/>
          <w:sz w:val="24"/>
        </w:rPr>
        <w:t>если</w:t>
      </w:r>
      <w:r w:rsidRPr="00083FD7">
        <w:rPr>
          <w:rFonts w:ascii="Times New Roman" w:eastAsia="Times New Roman" w:hAnsi="Times New Roman" w:cs="Times New Roman"/>
        </w:rPr>
        <w:tab/>
      </w:r>
      <w:r w:rsidRPr="00083FD7">
        <w:rPr>
          <w:rFonts w:ascii="Times New Roman" w:eastAsia="Times New Roman" w:hAnsi="Times New Roman" w:cs="Times New Roman"/>
          <w:sz w:val="24"/>
        </w:rPr>
        <w:t>присутствует</w:t>
      </w:r>
      <w:r w:rsidRPr="00083FD7">
        <w:rPr>
          <w:rFonts w:ascii="Times New Roman" w:eastAsia="Times New Roman" w:hAnsi="Times New Roman" w:cs="Times New Roman"/>
        </w:rPr>
        <w:tab/>
      </w:r>
      <w:r w:rsidRPr="00083FD7">
        <w:rPr>
          <w:rFonts w:ascii="Times New Roman" w:eastAsia="Times New Roman" w:hAnsi="Times New Roman" w:cs="Times New Roman"/>
          <w:sz w:val="24"/>
        </w:rPr>
        <w:t>интерес</w:t>
      </w:r>
      <w:r w:rsidRPr="00083FD7">
        <w:rPr>
          <w:rFonts w:ascii="Times New Roman" w:eastAsia="Times New Roman" w:hAnsi="Times New Roman" w:cs="Times New Roman"/>
        </w:rPr>
        <w:tab/>
      </w:r>
      <w:r w:rsidRPr="00083FD7">
        <w:rPr>
          <w:rFonts w:ascii="Times New Roman" w:eastAsia="Times New Roman" w:hAnsi="Times New Roman" w:cs="Times New Roman"/>
          <w:sz w:val="24"/>
        </w:rPr>
        <w:t>(эмоциональный</w:t>
      </w:r>
      <w:r w:rsidRPr="00083FD7">
        <w:rPr>
          <w:rFonts w:ascii="Times New Roman" w:eastAsia="Times New Roman" w:hAnsi="Times New Roman" w:cs="Times New Roman"/>
        </w:rPr>
        <w:tab/>
      </w:r>
      <w:r w:rsidRPr="00083FD7">
        <w:rPr>
          <w:rFonts w:ascii="Times New Roman" w:eastAsia="Times New Roman" w:hAnsi="Times New Roman" w:cs="Times New Roman"/>
          <w:sz w:val="24"/>
        </w:rPr>
        <w:t>отклик,</w:t>
      </w:r>
      <w:r w:rsidRPr="00083FD7">
        <w:rPr>
          <w:rFonts w:ascii="Times New Roman" w:eastAsia="Times New Roman" w:hAnsi="Times New Roman" w:cs="Times New Roman"/>
        </w:rPr>
        <w:tab/>
      </w:r>
      <w:r w:rsidRPr="00083FD7">
        <w:rPr>
          <w:rFonts w:ascii="Times New Roman" w:eastAsia="Times New Roman" w:hAnsi="Times New Roman" w:cs="Times New Roman"/>
          <w:sz w:val="24"/>
        </w:rPr>
        <w:t>высказывание</w:t>
      </w:r>
      <w:r w:rsidRPr="00083FD7">
        <w:rPr>
          <w:rFonts w:ascii="Times New Roman" w:eastAsia="Times New Roman" w:hAnsi="Times New Roman" w:cs="Times New Roman"/>
        </w:rPr>
        <w:tab/>
      </w:r>
      <w:r w:rsidRPr="00083FD7">
        <w:rPr>
          <w:rFonts w:ascii="Times New Roman" w:eastAsia="Times New Roman" w:hAnsi="Times New Roman" w:cs="Times New Roman"/>
          <w:sz w:val="21"/>
        </w:rPr>
        <w:t>своей</w:t>
      </w:r>
    </w:p>
    <w:p w:rsidR="00083FD7" w:rsidRPr="00083FD7" w:rsidRDefault="00083FD7" w:rsidP="00083FD7">
      <w:pPr>
        <w:spacing w:line="41" w:lineRule="exact"/>
        <w:jc w:val="both"/>
        <w:rPr>
          <w:rFonts w:ascii="Times New Roman" w:eastAsia="Times New Roman" w:hAnsi="Times New Roman" w:cs="Times New Roman"/>
        </w:rPr>
      </w:pPr>
    </w:p>
    <w:p w:rsidR="00083FD7" w:rsidRPr="00083FD7" w:rsidRDefault="00083FD7" w:rsidP="00083FD7">
      <w:pPr>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жизненной позиции);</w:t>
      </w:r>
    </w:p>
    <w:p w:rsidR="00083FD7" w:rsidRPr="00083FD7" w:rsidRDefault="00083FD7" w:rsidP="00083FD7">
      <w:pPr>
        <w:tabs>
          <w:tab w:val="left" w:pos="660"/>
        </w:tabs>
        <w:spacing w:line="0" w:lineRule="atLeast"/>
        <w:jc w:val="both"/>
        <w:rPr>
          <w:rFonts w:ascii="Times New Roman" w:eastAsia="Times New Roman" w:hAnsi="Times New Roman" w:cs="Times New Roman"/>
          <w:sz w:val="24"/>
        </w:rPr>
      </w:pPr>
      <w:bookmarkStart w:id="290" w:name="page262"/>
      <w:bookmarkEnd w:id="290"/>
      <w:r w:rsidRPr="00083FD7">
        <w:rPr>
          <w:rFonts w:ascii="Times New Roman" w:eastAsia="Times New Roman" w:hAnsi="Times New Roman" w:cs="Times New Roman"/>
          <w:sz w:val="24"/>
        </w:rPr>
        <w:t>проявление музыкальных способностей и стремление их проявить;</w:t>
      </w:r>
    </w:p>
    <w:p w:rsidR="00083FD7" w:rsidRPr="00083FD7" w:rsidRDefault="00083FD7" w:rsidP="00083FD7">
      <w:pPr>
        <w:tabs>
          <w:tab w:val="left" w:pos="660"/>
        </w:tabs>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умение пользоваться ключевыми и частными знаниями.</w:t>
      </w:r>
    </w:p>
    <w:p w:rsidR="00083FD7" w:rsidRPr="00083FD7" w:rsidRDefault="00083FD7" w:rsidP="00083FD7">
      <w:pPr>
        <w:spacing w:line="243" w:lineRule="exact"/>
        <w:jc w:val="both"/>
        <w:rPr>
          <w:rFonts w:ascii="Times New Roman" w:eastAsia="Times New Roman" w:hAnsi="Times New Roman" w:cs="Times New Roman"/>
        </w:rPr>
      </w:pPr>
    </w:p>
    <w:p w:rsidR="00083FD7" w:rsidRPr="00083FD7" w:rsidRDefault="00083FD7" w:rsidP="00083FD7">
      <w:pPr>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b/>
          <w:sz w:val="24"/>
        </w:rPr>
        <w:t xml:space="preserve">Отметка «3» </w:t>
      </w:r>
      <w:r w:rsidRPr="00083FD7">
        <w:rPr>
          <w:rFonts w:ascii="Times New Roman" w:eastAsia="Times New Roman" w:hAnsi="Times New Roman" w:cs="Times New Roman"/>
          <w:sz w:val="24"/>
        </w:rPr>
        <w:t>ставится:</w:t>
      </w:r>
    </w:p>
    <w:p w:rsidR="00083FD7" w:rsidRPr="00083FD7" w:rsidRDefault="00083FD7" w:rsidP="00083FD7">
      <w:pPr>
        <w:spacing w:line="264" w:lineRule="auto"/>
        <w:jc w:val="both"/>
        <w:rPr>
          <w:rFonts w:ascii="Times New Roman" w:eastAsia="Times New Roman" w:hAnsi="Times New Roman" w:cs="Times New Roman"/>
          <w:sz w:val="24"/>
        </w:rPr>
      </w:pPr>
      <w:r w:rsidRPr="00083FD7">
        <w:rPr>
          <w:rFonts w:ascii="Times New Roman" w:eastAsia="Times New Roman" w:hAnsi="Times New Roman" w:cs="Times New Roman"/>
          <w:sz w:val="24"/>
        </w:rPr>
        <w:t xml:space="preserve"> проявление интереса (эмоциональный отклик, высказывание своей жизненной позиции);</w:t>
      </w:r>
    </w:p>
    <w:p w:rsidR="00083FD7" w:rsidRPr="00083FD7" w:rsidRDefault="00083FD7" w:rsidP="00083FD7">
      <w:pPr>
        <w:tabs>
          <w:tab w:val="left" w:pos="660"/>
        </w:tabs>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или умение пользоваться ключевыми или частными знаниями;</w:t>
      </w:r>
    </w:p>
    <w:p w:rsidR="00083FD7" w:rsidRPr="00083FD7" w:rsidRDefault="00083FD7" w:rsidP="00083FD7">
      <w:pPr>
        <w:tabs>
          <w:tab w:val="left" w:pos="660"/>
        </w:tabs>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или проявление музыкальных способностей и стремление их проявить.</w:t>
      </w:r>
    </w:p>
    <w:p w:rsidR="00083FD7" w:rsidRPr="00083FD7" w:rsidRDefault="00083FD7" w:rsidP="00083FD7">
      <w:pPr>
        <w:spacing w:line="240" w:lineRule="exact"/>
        <w:jc w:val="both"/>
        <w:rPr>
          <w:rFonts w:ascii="Times New Roman" w:eastAsia="Times New Roman" w:hAnsi="Times New Roman" w:cs="Times New Roman"/>
        </w:rPr>
      </w:pPr>
    </w:p>
    <w:p w:rsidR="00083FD7" w:rsidRPr="00083FD7" w:rsidRDefault="00083FD7" w:rsidP="00083FD7">
      <w:pPr>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b/>
          <w:sz w:val="24"/>
        </w:rPr>
        <w:t xml:space="preserve">Отметка «2» </w:t>
      </w:r>
      <w:r w:rsidRPr="00083FD7">
        <w:rPr>
          <w:rFonts w:ascii="Times New Roman" w:eastAsia="Times New Roman" w:hAnsi="Times New Roman" w:cs="Times New Roman"/>
          <w:sz w:val="24"/>
        </w:rPr>
        <w:t>ставится:</w:t>
      </w:r>
    </w:p>
    <w:p w:rsidR="00083FD7" w:rsidRPr="00083FD7" w:rsidRDefault="00083FD7" w:rsidP="00083FD7">
      <w:pPr>
        <w:tabs>
          <w:tab w:val="left" w:pos="780"/>
        </w:tabs>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нет интереса, эмоционального отклика;</w:t>
      </w:r>
    </w:p>
    <w:p w:rsidR="00083FD7" w:rsidRPr="00083FD7" w:rsidRDefault="00083FD7" w:rsidP="00083FD7">
      <w:pPr>
        <w:tabs>
          <w:tab w:val="left" w:pos="760"/>
        </w:tabs>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неумение пользоваться ключевыми и частными знаниями;</w:t>
      </w:r>
    </w:p>
    <w:p w:rsidR="00083FD7" w:rsidRPr="00083FD7" w:rsidRDefault="00083FD7" w:rsidP="00083FD7">
      <w:pPr>
        <w:tabs>
          <w:tab w:val="left" w:pos="780"/>
        </w:tabs>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нет проявления музыкальных способностей и нет  стремления их проявить.</w:t>
      </w:r>
    </w:p>
    <w:p w:rsidR="00083FD7" w:rsidRPr="00083FD7" w:rsidRDefault="00083FD7" w:rsidP="00083FD7">
      <w:pPr>
        <w:spacing w:line="257" w:lineRule="exact"/>
        <w:jc w:val="both"/>
        <w:rPr>
          <w:rFonts w:ascii="Times New Roman" w:eastAsia="Times New Roman" w:hAnsi="Times New Roman" w:cs="Times New Roman"/>
        </w:rPr>
      </w:pPr>
    </w:p>
    <w:p w:rsidR="00E77CD9" w:rsidRDefault="00E77CD9" w:rsidP="0025252A">
      <w:pPr>
        <w:spacing w:line="440" w:lineRule="auto"/>
        <w:ind w:right="2960"/>
        <w:jc w:val="both"/>
        <w:rPr>
          <w:rFonts w:ascii="Times New Roman" w:eastAsia="Times New Roman" w:hAnsi="Times New Roman" w:cs="Times New Roman"/>
          <w:b/>
          <w:sz w:val="24"/>
        </w:rPr>
      </w:pPr>
      <w:r>
        <w:rPr>
          <w:rFonts w:ascii="Times New Roman" w:eastAsia="Times New Roman" w:hAnsi="Times New Roman" w:cs="Times New Roman"/>
          <w:b/>
          <w:sz w:val="24"/>
        </w:rPr>
        <w:t>РОДНОЙ (</w:t>
      </w:r>
      <w:r w:rsidR="00083FD7" w:rsidRPr="00083FD7">
        <w:rPr>
          <w:rFonts w:ascii="Times New Roman" w:eastAsia="Times New Roman" w:hAnsi="Times New Roman" w:cs="Times New Roman"/>
          <w:b/>
          <w:sz w:val="24"/>
        </w:rPr>
        <w:t>ТАТАРСКИЙ</w:t>
      </w:r>
      <w:r>
        <w:rPr>
          <w:rFonts w:ascii="Times New Roman" w:eastAsia="Times New Roman" w:hAnsi="Times New Roman" w:cs="Times New Roman"/>
          <w:b/>
          <w:sz w:val="24"/>
        </w:rPr>
        <w:t>)</w:t>
      </w:r>
      <w:r w:rsidR="00083FD7" w:rsidRPr="00083FD7">
        <w:rPr>
          <w:rFonts w:ascii="Times New Roman" w:eastAsia="Times New Roman" w:hAnsi="Times New Roman" w:cs="Times New Roman"/>
          <w:b/>
          <w:sz w:val="24"/>
        </w:rPr>
        <w:t xml:space="preserve"> ЯЗЫК</w:t>
      </w:r>
      <w:r w:rsidR="0025252A">
        <w:rPr>
          <w:rFonts w:ascii="Times New Roman" w:eastAsia="Times New Roman" w:hAnsi="Times New Roman" w:cs="Times New Roman"/>
          <w:b/>
          <w:sz w:val="24"/>
        </w:rPr>
        <w:t xml:space="preserve"> И ЛИТЕРАТУРА </w:t>
      </w:r>
    </w:p>
    <w:p w:rsidR="0025252A" w:rsidRDefault="0025252A" w:rsidP="0025252A">
      <w:pPr>
        <w:spacing w:line="440" w:lineRule="auto"/>
        <w:ind w:right="2960"/>
        <w:jc w:val="both"/>
        <w:rPr>
          <w:rFonts w:ascii="Times New Roman" w:eastAsia="Times New Roman" w:hAnsi="Times New Roman" w:cs="Times New Roman"/>
          <w:b/>
          <w:sz w:val="24"/>
        </w:rPr>
      </w:pPr>
      <w:r>
        <w:rPr>
          <w:rFonts w:ascii="Times New Roman" w:eastAsia="Times New Roman" w:hAnsi="Times New Roman" w:cs="Times New Roman"/>
          <w:b/>
          <w:sz w:val="24"/>
        </w:rPr>
        <w:t>Контроль и оценка навыков чтения:</w:t>
      </w:r>
    </w:p>
    <w:p w:rsidR="00083FD7" w:rsidRPr="0025252A" w:rsidRDefault="00083FD7" w:rsidP="00B062DD">
      <w:pPr>
        <w:ind w:right="2960"/>
        <w:jc w:val="both"/>
        <w:rPr>
          <w:rFonts w:ascii="Times New Roman" w:eastAsia="Times New Roman" w:hAnsi="Times New Roman" w:cs="Times New Roman"/>
          <w:b/>
          <w:sz w:val="24"/>
        </w:rPr>
      </w:pPr>
      <w:r w:rsidRPr="00083FD7">
        <w:rPr>
          <w:rFonts w:ascii="Times New Roman" w:eastAsia="Times New Roman" w:hAnsi="Times New Roman" w:cs="Times New Roman"/>
          <w:sz w:val="24"/>
        </w:rPr>
        <w:t>5 класс – 100–110 слов</w:t>
      </w:r>
    </w:p>
    <w:p w:rsidR="00083FD7" w:rsidRPr="00083FD7" w:rsidRDefault="00083FD7" w:rsidP="00B062DD">
      <w:pPr>
        <w:jc w:val="both"/>
        <w:rPr>
          <w:rFonts w:ascii="Times New Roman" w:eastAsia="Times New Roman" w:hAnsi="Times New Roman" w:cs="Times New Roman"/>
          <w:sz w:val="24"/>
        </w:rPr>
      </w:pPr>
      <w:r w:rsidRPr="00083FD7">
        <w:rPr>
          <w:rFonts w:ascii="Times New Roman" w:eastAsia="Times New Roman" w:hAnsi="Times New Roman" w:cs="Times New Roman"/>
          <w:sz w:val="24"/>
        </w:rPr>
        <w:t>6 класс – 110–120 слов</w:t>
      </w:r>
    </w:p>
    <w:p w:rsidR="00083FD7" w:rsidRPr="00083FD7" w:rsidRDefault="00B062DD" w:rsidP="00B062DD">
      <w:pPr>
        <w:jc w:val="both"/>
        <w:rPr>
          <w:rFonts w:ascii="Times New Roman" w:eastAsia="Times New Roman" w:hAnsi="Times New Roman" w:cs="Times New Roman"/>
          <w:sz w:val="24"/>
        </w:rPr>
      </w:pPr>
      <w:r>
        <w:rPr>
          <w:rFonts w:ascii="Times New Roman" w:eastAsia="Times New Roman" w:hAnsi="Times New Roman" w:cs="Times New Roman"/>
          <w:sz w:val="24"/>
        </w:rPr>
        <w:t>7</w:t>
      </w:r>
      <w:r w:rsidR="00083FD7" w:rsidRPr="00083FD7">
        <w:rPr>
          <w:rFonts w:ascii="Times New Roman" w:eastAsia="Times New Roman" w:hAnsi="Times New Roman" w:cs="Times New Roman"/>
          <w:sz w:val="24"/>
        </w:rPr>
        <w:t xml:space="preserve"> класс – 130–140 слов</w:t>
      </w:r>
    </w:p>
    <w:p w:rsidR="00083FD7" w:rsidRPr="00083FD7" w:rsidRDefault="00083FD7" w:rsidP="00B062DD">
      <w:pPr>
        <w:jc w:val="both"/>
        <w:rPr>
          <w:rFonts w:ascii="Times New Roman" w:eastAsia="Times New Roman" w:hAnsi="Times New Roman" w:cs="Times New Roman"/>
          <w:sz w:val="24"/>
        </w:rPr>
      </w:pPr>
      <w:r w:rsidRPr="00083FD7">
        <w:rPr>
          <w:rFonts w:ascii="Times New Roman" w:eastAsia="Times New Roman" w:hAnsi="Times New Roman" w:cs="Times New Roman"/>
          <w:sz w:val="24"/>
        </w:rPr>
        <w:t>8, 9 классы – 140–150 слов</w:t>
      </w:r>
    </w:p>
    <w:p w:rsidR="00083FD7" w:rsidRPr="00083FD7" w:rsidRDefault="00083FD7" w:rsidP="00B062DD">
      <w:pPr>
        <w:jc w:val="both"/>
        <w:rPr>
          <w:rFonts w:ascii="Times New Roman" w:eastAsia="Times New Roman" w:hAnsi="Times New Roman" w:cs="Times New Roman"/>
        </w:rPr>
      </w:pPr>
    </w:p>
    <w:p w:rsidR="00083FD7" w:rsidRPr="00083FD7" w:rsidRDefault="00083FD7" w:rsidP="00083FD7">
      <w:pPr>
        <w:spacing w:line="0" w:lineRule="atLeast"/>
        <w:jc w:val="both"/>
        <w:rPr>
          <w:rFonts w:ascii="Times New Roman" w:eastAsia="Times New Roman" w:hAnsi="Times New Roman" w:cs="Times New Roman"/>
          <w:b/>
          <w:sz w:val="24"/>
        </w:rPr>
      </w:pPr>
      <w:r w:rsidRPr="00083FD7">
        <w:rPr>
          <w:rFonts w:ascii="Times New Roman" w:eastAsia="Times New Roman" w:hAnsi="Times New Roman" w:cs="Times New Roman"/>
          <w:b/>
          <w:sz w:val="24"/>
        </w:rPr>
        <w:t>Объем письменных работ и критерии их оценки:</w:t>
      </w:r>
    </w:p>
    <w:p w:rsidR="00083FD7" w:rsidRPr="00083FD7" w:rsidRDefault="00083FD7" w:rsidP="00083FD7">
      <w:pPr>
        <w:spacing w:line="223" w:lineRule="exact"/>
        <w:jc w:val="both"/>
        <w:rPr>
          <w:rFonts w:ascii="Times New Roman" w:eastAsia="Times New Roman" w:hAnsi="Times New Roman" w:cs="Times New Roman"/>
        </w:rPr>
      </w:pPr>
    </w:p>
    <w:tbl>
      <w:tblPr>
        <w:tblW w:w="0" w:type="auto"/>
        <w:tblInd w:w="10" w:type="dxa"/>
        <w:tblLayout w:type="fixed"/>
        <w:tblCellMar>
          <w:left w:w="0" w:type="dxa"/>
          <w:right w:w="0" w:type="dxa"/>
        </w:tblCellMar>
        <w:tblLook w:val="0000" w:firstRow="0" w:lastRow="0" w:firstColumn="0" w:lastColumn="0" w:noHBand="0" w:noVBand="0"/>
      </w:tblPr>
      <w:tblGrid>
        <w:gridCol w:w="2400"/>
        <w:gridCol w:w="2400"/>
        <w:gridCol w:w="2400"/>
        <w:gridCol w:w="2380"/>
      </w:tblGrid>
      <w:tr w:rsidR="00083FD7" w:rsidRPr="00083FD7" w:rsidTr="00083FD7">
        <w:trPr>
          <w:trHeight w:val="280"/>
        </w:trPr>
        <w:tc>
          <w:tcPr>
            <w:tcW w:w="2400" w:type="dxa"/>
            <w:tcBorders>
              <w:top w:val="single" w:sz="8" w:space="0" w:color="auto"/>
              <w:left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Класс</w:t>
            </w:r>
          </w:p>
        </w:tc>
        <w:tc>
          <w:tcPr>
            <w:tcW w:w="2400" w:type="dxa"/>
            <w:tcBorders>
              <w:top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Контрольный</w:t>
            </w:r>
          </w:p>
        </w:tc>
        <w:tc>
          <w:tcPr>
            <w:tcW w:w="2400" w:type="dxa"/>
            <w:tcBorders>
              <w:top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Изложение</w:t>
            </w:r>
          </w:p>
        </w:tc>
        <w:tc>
          <w:tcPr>
            <w:tcW w:w="2380" w:type="dxa"/>
            <w:tcBorders>
              <w:top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Сочинение</w:t>
            </w:r>
          </w:p>
        </w:tc>
      </w:tr>
      <w:tr w:rsidR="00083FD7" w:rsidRPr="00083FD7" w:rsidTr="00083FD7">
        <w:trPr>
          <w:trHeight w:val="317"/>
        </w:trPr>
        <w:tc>
          <w:tcPr>
            <w:tcW w:w="2400" w:type="dxa"/>
            <w:tcBorders>
              <w:left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240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диктант</w:t>
            </w:r>
          </w:p>
        </w:tc>
        <w:tc>
          <w:tcPr>
            <w:tcW w:w="240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c>
          <w:tcPr>
            <w:tcW w:w="2380" w:type="dxa"/>
            <w:tcBorders>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4"/>
              </w:rPr>
            </w:pPr>
          </w:p>
        </w:tc>
      </w:tr>
      <w:tr w:rsidR="00083FD7" w:rsidRPr="00083FD7" w:rsidTr="00083FD7">
        <w:trPr>
          <w:trHeight w:val="248"/>
        </w:trPr>
        <w:tc>
          <w:tcPr>
            <w:tcW w:w="2400" w:type="dxa"/>
            <w:tcBorders>
              <w:left w:val="single" w:sz="8" w:space="0" w:color="auto"/>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240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240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23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r>
      <w:tr w:rsidR="00083FD7" w:rsidRPr="00083FD7" w:rsidTr="00083FD7">
        <w:trPr>
          <w:trHeight w:val="260"/>
        </w:trPr>
        <w:tc>
          <w:tcPr>
            <w:tcW w:w="2400" w:type="dxa"/>
            <w:tcBorders>
              <w:left w:val="single" w:sz="8" w:space="0" w:color="auto"/>
              <w:right w:val="single" w:sz="8" w:space="0" w:color="auto"/>
            </w:tcBorders>
            <w:shd w:val="clear" w:color="auto" w:fill="auto"/>
            <w:vAlign w:val="bottom"/>
          </w:tcPr>
          <w:p w:rsidR="00083FD7" w:rsidRPr="00083FD7" w:rsidRDefault="00083FD7" w:rsidP="00083FD7">
            <w:pPr>
              <w:spacing w:line="260" w:lineRule="exact"/>
              <w:jc w:val="both"/>
              <w:rPr>
                <w:rFonts w:ascii="Times New Roman" w:eastAsia="Times New Roman" w:hAnsi="Times New Roman" w:cs="Times New Roman"/>
                <w:sz w:val="24"/>
              </w:rPr>
            </w:pPr>
            <w:r w:rsidRPr="00083FD7">
              <w:rPr>
                <w:rFonts w:ascii="Times New Roman" w:eastAsia="Times New Roman" w:hAnsi="Times New Roman" w:cs="Times New Roman"/>
                <w:sz w:val="24"/>
              </w:rPr>
              <w:t>5</w:t>
            </w:r>
          </w:p>
        </w:tc>
        <w:tc>
          <w:tcPr>
            <w:tcW w:w="2400" w:type="dxa"/>
            <w:tcBorders>
              <w:right w:val="single" w:sz="8" w:space="0" w:color="auto"/>
            </w:tcBorders>
            <w:shd w:val="clear" w:color="auto" w:fill="auto"/>
            <w:vAlign w:val="bottom"/>
          </w:tcPr>
          <w:p w:rsidR="00083FD7" w:rsidRPr="00083FD7" w:rsidRDefault="00083FD7" w:rsidP="00083FD7">
            <w:pPr>
              <w:spacing w:line="260" w:lineRule="exact"/>
              <w:jc w:val="both"/>
              <w:rPr>
                <w:rFonts w:ascii="Times New Roman" w:eastAsia="Times New Roman" w:hAnsi="Times New Roman" w:cs="Times New Roman"/>
                <w:sz w:val="24"/>
              </w:rPr>
            </w:pPr>
            <w:r w:rsidRPr="00083FD7">
              <w:rPr>
                <w:rFonts w:ascii="Times New Roman" w:eastAsia="Times New Roman" w:hAnsi="Times New Roman" w:cs="Times New Roman"/>
                <w:sz w:val="24"/>
              </w:rPr>
              <w:t>4</w:t>
            </w:r>
          </w:p>
        </w:tc>
        <w:tc>
          <w:tcPr>
            <w:tcW w:w="2400" w:type="dxa"/>
            <w:tcBorders>
              <w:right w:val="single" w:sz="8" w:space="0" w:color="auto"/>
            </w:tcBorders>
            <w:shd w:val="clear" w:color="auto" w:fill="auto"/>
            <w:vAlign w:val="bottom"/>
          </w:tcPr>
          <w:p w:rsidR="00083FD7" w:rsidRPr="00083FD7" w:rsidRDefault="00083FD7" w:rsidP="00083FD7">
            <w:pPr>
              <w:spacing w:line="260" w:lineRule="exact"/>
              <w:jc w:val="both"/>
              <w:rPr>
                <w:rFonts w:ascii="Times New Roman" w:eastAsia="Times New Roman" w:hAnsi="Times New Roman" w:cs="Times New Roman"/>
                <w:sz w:val="24"/>
              </w:rPr>
            </w:pPr>
            <w:r w:rsidRPr="00083FD7">
              <w:rPr>
                <w:rFonts w:ascii="Times New Roman" w:eastAsia="Times New Roman" w:hAnsi="Times New Roman" w:cs="Times New Roman"/>
                <w:sz w:val="24"/>
              </w:rPr>
              <w:t>5</w:t>
            </w:r>
          </w:p>
        </w:tc>
        <w:tc>
          <w:tcPr>
            <w:tcW w:w="2380" w:type="dxa"/>
            <w:tcBorders>
              <w:right w:val="single" w:sz="8" w:space="0" w:color="auto"/>
            </w:tcBorders>
            <w:shd w:val="clear" w:color="auto" w:fill="auto"/>
            <w:vAlign w:val="bottom"/>
          </w:tcPr>
          <w:p w:rsidR="00083FD7" w:rsidRPr="00083FD7" w:rsidRDefault="00083FD7" w:rsidP="00083FD7">
            <w:pPr>
              <w:spacing w:line="260" w:lineRule="exact"/>
              <w:jc w:val="both"/>
              <w:rPr>
                <w:rFonts w:ascii="Times New Roman" w:eastAsia="Times New Roman" w:hAnsi="Times New Roman" w:cs="Times New Roman"/>
                <w:sz w:val="24"/>
              </w:rPr>
            </w:pPr>
            <w:r w:rsidRPr="00083FD7">
              <w:rPr>
                <w:rFonts w:ascii="Times New Roman" w:eastAsia="Times New Roman" w:hAnsi="Times New Roman" w:cs="Times New Roman"/>
                <w:sz w:val="24"/>
              </w:rPr>
              <w:t>4</w:t>
            </w:r>
          </w:p>
        </w:tc>
      </w:tr>
      <w:tr w:rsidR="00083FD7" w:rsidRPr="00083FD7" w:rsidTr="00083FD7">
        <w:trPr>
          <w:trHeight w:val="248"/>
        </w:trPr>
        <w:tc>
          <w:tcPr>
            <w:tcW w:w="2400" w:type="dxa"/>
            <w:tcBorders>
              <w:left w:val="single" w:sz="8" w:space="0" w:color="auto"/>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240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240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23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r>
      <w:tr w:rsidR="00083FD7" w:rsidRPr="00083FD7" w:rsidTr="00083FD7">
        <w:trPr>
          <w:trHeight w:val="258"/>
        </w:trPr>
        <w:tc>
          <w:tcPr>
            <w:tcW w:w="2400" w:type="dxa"/>
            <w:tcBorders>
              <w:left w:val="single" w:sz="8" w:space="0" w:color="auto"/>
              <w:right w:val="single" w:sz="8" w:space="0" w:color="auto"/>
            </w:tcBorders>
            <w:shd w:val="clear" w:color="auto" w:fill="auto"/>
            <w:vAlign w:val="bottom"/>
          </w:tcPr>
          <w:p w:rsidR="00083FD7" w:rsidRPr="00083FD7" w:rsidRDefault="00083FD7" w:rsidP="00083FD7">
            <w:pPr>
              <w:spacing w:line="258" w:lineRule="exact"/>
              <w:jc w:val="both"/>
              <w:rPr>
                <w:rFonts w:ascii="Times New Roman" w:eastAsia="Times New Roman" w:hAnsi="Times New Roman" w:cs="Times New Roman"/>
                <w:sz w:val="24"/>
              </w:rPr>
            </w:pPr>
            <w:r w:rsidRPr="00083FD7">
              <w:rPr>
                <w:rFonts w:ascii="Times New Roman" w:eastAsia="Times New Roman" w:hAnsi="Times New Roman" w:cs="Times New Roman"/>
                <w:sz w:val="24"/>
              </w:rPr>
              <w:t>6</w:t>
            </w:r>
          </w:p>
        </w:tc>
        <w:tc>
          <w:tcPr>
            <w:tcW w:w="2400" w:type="dxa"/>
            <w:tcBorders>
              <w:right w:val="single" w:sz="8" w:space="0" w:color="auto"/>
            </w:tcBorders>
            <w:shd w:val="clear" w:color="auto" w:fill="auto"/>
            <w:vAlign w:val="bottom"/>
          </w:tcPr>
          <w:p w:rsidR="00083FD7" w:rsidRPr="00083FD7" w:rsidRDefault="00083FD7" w:rsidP="00083FD7">
            <w:pPr>
              <w:spacing w:line="258" w:lineRule="exact"/>
              <w:jc w:val="both"/>
              <w:rPr>
                <w:rFonts w:ascii="Times New Roman" w:eastAsia="Times New Roman" w:hAnsi="Times New Roman" w:cs="Times New Roman"/>
                <w:sz w:val="24"/>
              </w:rPr>
            </w:pPr>
            <w:r w:rsidRPr="00083FD7">
              <w:rPr>
                <w:rFonts w:ascii="Times New Roman" w:eastAsia="Times New Roman" w:hAnsi="Times New Roman" w:cs="Times New Roman"/>
                <w:sz w:val="24"/>
              </w:rPr>
              <w:t>4</w:t>
            </w:r>
          </w:p>
        </w:tc>
        <w:tc>
          <w:tcPr>
            <w:tcW w:w="2400" w:type="dxa"/>
            <w:tcBorders>
              <w:right w:val="single" w:sz="8" w:space="0" w:color="auto"/>
            </w:tcBorders>
            <w:shd w:val="clear" w:color="auto" w:fill="auto"/>
            <w:vAlign w:val="bottom"/>
          </w:tcPr>
          <w:p w:rsidR="00083FD7" w:rsidRPr="00083FD7" w:rsidRDefault="00083FD7" w:rsidP="00083FD7">
            <w:pPr>
              <w:spacing w:line="258" w:lineRule="exact"/>
              <w:jc w:val="both"/>
              <w:rPr>
                <w:rFonts w:ascii="Times New Roman" w:eastAsia="Times New Roman" w:hAnsi="Times New Roman" w:cs="Times New Roman"/>
                <w:sz w:val="24"/>
              </w:rPr>
            </w:pPr>
            <w:r w:rsidRPr="00083FD7">
              <w:rPr>
                <w:rFonts w:ascii="Times New Roman" w:eastAsia="Times New Roman" w:hAnsi="Times New Roman" w:cs="Times New Roman"/>
                <w:sz w:val="24"/>
              </w:rPr>
              <w:t>6</w:t>
            </w:r>
          </w:p>
        </w:tc>
        <w:tc>
          <w:tcPr>
            <w:tcW w:w="2380" w:type="dxa"/>
            <w:tcBorders>
              <w:right w:val="single" w:sz="8" w:space="0" w:color="auto"/>
            </w:tcBorders>
            <w:shd w:val="clear" w:color="auto" w:fill="auto"/>
            <w:vAlign w:val="bottom"/>
          </w:tcPr>
          <w:p w:rsidR="00083FD7" w:rsidRPr="00083FD7" w:rsidRDefault="00083FD7" w:rsidP="00083FD7">
            <w:pPr>
              <w:spacing w:line="258" w:lineRule="exact"/>
              <w:jc w:val="both"/>
              <w:rPr>
                <w:rFonts w:ascii="Times New Roman" w:eastAsia="Times New Roman" w:hAnsi="Times New Roman" w:cs="Times New Roman"/>
                <w:sz w:val="24"/>
              </w:rPr>
            </w:pPr>
            <w:r w:rsidRPr="00083FD7">
              <w:rPr>
                <w:rFonts w:ascii="Times New Roman" w:eastAsia="Times New Roman" w:hAnsi="Times New Roman" w:cs="Times New Roman"/>
                <w:sz w:val="24"/>
              </w:rPr>
              <w:t>5</w:t>
            </w:r>
          </w:p>
        </w:tc>
      </w:tr>
      <w:tr w:rsidR="00083FD7" w:rsidRPr="00083FD7" w:rsidTr="00083FD7">
        <w:trPr>
          <w:trHeight w:val="250"/>
        </w:trPr>
        <w:tc>
          <w:tcPr>
            <w:tcW w:w="2400" w:type="dxa"/>
            <w:tcBorders>
              <w:left w:val="single" w:sz="8" w:space="0" w:color="auto"/>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240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240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23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r>
      <w:tr w:rsidR="00083FD7" w:rsidRPr="00083FD7" w:rsidTr="00083FD7">
        <w:trPr>
          <w:trHeight w:val="258"/>
        </w:trPr>
        <w:tc>
          <w:tcPr>
            <w:tcW w:w="2400" w:type="dxa"/>
            <w:tcBorders>
              <w:left w:val="single" w:sz="8" w:space="0" w:color="auto"/>
              <w:right w:val="single" w:sz="8" w:space="0" w:color="auto"/>
            </w:tcBorders>
            <w:shd w:val="clear" w:color="auto" w:fill="auto"/>
            <w:vAlign w:val="bottom"/>
          </w:tcPr>
          <w:p w:rsidR="00083FD7" w:rsidRPr="00083FD7" w:rsidRDefault="00083FD7" w:rsidP="00083FD7">
            <w:pPr>
              <w:spacing w:line="258" w:lineRule="exact"/>
              <w:jc w:val="both"/>
              <w:rPr>
                <w:rFonts w:ascii="Times New Roman" w:eastAsia="Times New Roman" w:hAnsi="Times New Roman" w:cs="Times New Roman"/>
                <w:sz w:val="24"/>
              </w:rPr>
            </w:pPr>
            <w:r w:rsidRPr="00083FD7">
              <w:rPr>
                <w:rFonts w:ascii="Times New Roman" w:eastAsia="Times New Roman" w:hAnsi="Times New Roman" w:cs="Times New Roman"/>
                <w:sz w:val="24"/>
              </w:rPr>
              <w:t>7</w:t>
            </w:r>
          </w:p>
        </w:tc>
        <w:tc>
          <w:tcPr>
            <w:tcW w:w="2400" w:type="dxa"/>
            <w:tcBorders>
              <w:right w:val="single" w:sz="8" w:space="0" w:color="auto"/>
            </w:tcBorders>
            <w:shd w:val="clear" w:color="auto" w:fill="auto"/>
            <w:vAlign w:val="bottom"/>
          </w:tcPr>
          <w:p w:rsidR="00083FD7" w:rsidRPr="00083FD7" w:rsidRDefault="00083FD7" w:rsidP="00083FD7">
            <w:pPr>
              <w:spacing w:line="258" w:lineRule="exact"/>
              <w:jc w:val="both"/>
              <w:rPr>
                <w:rFonts w:ascii="Times New Roman" w:eastAsia="Times New Roman" w:hAnsi="Times New Roman" w:cs="Times New Roman"/>
                <w:sz w:val="24"/>
              </w:rPr>
            </w:pPr>
            <w:r w:rsidRPr="00083FD7">
              <w:rPr>
                <w:rFonts w:ascii="Times New Roman" w:eastAsia="Times New Roman" w:hAnsi="Times New Roman" w:cs="Times New Roman"/>
                <w:sz w:val="24"/>
              </w:rPr>
              <w:t>4</w:t>
            </w:r>
          </w:p>
        </w:tc>
        <w:tc>
          <w:tcPr>
            <w:tcW w:w="2400" w:type="dxa"/>
            <w:tcBorders>
              <w:right w:val="single" w:sz="8" w:space="0" w:color="auto"/>
            </w:tcBorders>
            <w:shd w:val="clear" w:color="auto" w:fill="auto"/>
            <w:vAlign w:val="bottom"/>
          </w:tcPr>
          <w:p w:rsidR="00083FD7" w:rsidRPr="00083FD7" w:rsidRDefault="00083FD7" w:rsidP="00083FD7">
            <w:pPr>
              <w:spacing w:line="258" w:lineRule="exact"/>
              <w:jc w:val="both"/>
              <w:rPr>
                <w:rFonts w:ascii="Times New Roman" w:eastAsia="Times New Roman" w:hAnsi="Times New Roman" w:cs="Times New Roman"/>
                <w:sz w:val="24"/>
              </w:rPr>
            </w:pPr>
            <w:r w:rsidRPr="00083FD7">
              <w:rPr>
                <w:rFonts w:ascii="Times New Roman" w:eastAsia="Times New Roman" w:hAnsi="Times New Roman" w:cs="Times New Roman"/>
                <w:sz w:val="24"/>
              </w:rPr>
              <w:t>6</w:t>
            </w:r>
          </w:p>
        </w:tc>
        <w:tc>
          <w:tcPr>
            <w:tcW w:w="2380" w:type="dxa"/>
            <w:tcBorders>
              <w:right w:val="single" w:sz="8" w:space="0" w:color="auto"/>
            </w:tcBorders>
            <w:shd w:val="clear" w:color="auto" w:fill="auto"/>
            <w:vAlign w:val="bottom"/>
          </w:tcPr>
          <w:p w:rsidR="00083FD7" w:rsidRPr="00083FD7" w:rsidRDefault="00083FD7" w:rsidP="00083FD7">
            <w:pPr>
              <w:spacing w:line="258" w:lineRule="exact"/>
              <w:jc w:val="both"/>
              <w:rPr>
                <w:rFonts w:ascii="Times New Roman" w:eastAsia="Times New Roman" w:hAnsi="Times New Roman" w:cs="Times New Roman"/>
                <w:sz w:val="24"/>
              </w:rPr>
            </w:pPr>
            <w:r w:rsidRPr="00083FD7">
              <w:rPr>
                <w:rFonts w:ascii="Times New Roman" w:eastAsia="Times New Roman" w:hAnsi="Times New Roman" w:cs="Times New Roman"/>
                <w:sz w:val="24"/>
              </w:rPr>
              <w:t>6</w:t>
            </w:r>
          </w:p>
        </w:tc>
      </w:tr>
      <w:tr w:rsidR="00083FD7" w:rsidRPr="00083FD7" w:rsidTr="00083FD7">
        <w:trPr>
          <w:trHeight w:val="250"/>
        </w:trPr>
        <w:tc>
          <w:tcPr>
            <w:tcW w:w="2400" w:type="dxa"/>
            <w:tcBorders>
              <w:left w:val="single" w:sz="8" w:space="0" w:color="auto"/>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240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240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23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r>
      <w:tr w:rsidR="00083FD7" w:rsidRPr="00083FD7" w:rsidTr="00083FD7">
        <w:trPr>
          <w:trHeight w:val="258"/>
        </w:trPr>
        <w:tc>
          <w:tcPr>
            <w:tcW w:w="2400" w:type="dxa"/>
            <w:tcBorders>
              <w:left w:val="single" w:sz="8" w:space="0" w:color="auto"/>
              <w:right w:val="single" w:sz="8" w:space="0" w:color="auto"/>
            </w:tcBorders>
            <w:shd w:val="clear" w:color="auto" w:fill="auto"/>
            <w:vAlign w:val="bottom"/>
          </w:tcPr>
          <w:p w:rsidR="00083FD7" w:rsidRPr="00083FD7" w:rsidRDefault="00083FD7" w:rsidP="00083FD7">
            <w:pPr>
              <w:spacing w:line="258" w:lineRule="exact"/>
              <w:jc w:val="both"/>
              <w:rPr>
                <w:rFonts w:ascii="Times New Roman" w:eastAsia="Times New Roman" w:hAnsi="Times New Roman" w:cs="Times New Roman"/>
                <w:sz w:val="24"/>
              </w:rPr>
            </w:pPr>
            <w:r w:rsidRPr="00083FD7">
              <w:rPr>
                <w:rFonts w:ascii="Times New Roman" w:eastAsia="Times New Roman" w:hAnsi="Times New Roman" w:cs="Times New Roman"/>
                <w:sz w:val="24"/>
              </w:rPr>
              <w:t>8</w:t>
            </w:r>
          </w:p>
        </w:tc>
        <w:tc>
          <w:tcPr>
            <w:tcW w:w="2400" w:type="dxa"/>
            <w:tcBorders>
              <w:right w:val="single" w:sz="8" w:space="0" w:color="auto"/>
            </w:tcBorders>
            <w:shd w:val="clear" w:color="auto" w:fill="auto"/>
            <w:vAlign w:val="bottom"/>
          </w:tcPr>
          <w:p w:rsidR="00083FD7" w:rsidRPr="00083FD7" w:rsidRDefault="00083FD7" w:rsidP="00083FD7">
            <w:pPr>
              <w:spacing w:line="258" w:lineRule="exact"/>
              <w:jc w:val="both"/>
              <w:rPr>
                <w:rFonts w:ascii="Times New Roman" w:eastAsia="Times New Roman" w:hAnsi="Times New Roman" w:cs="Times New Roman"/>
                <w:sz w:val="24"/>
              </w:rPr>
            </w:pPr>
            <w:r w:rsidRPr="00083FD7">
              <w:rPr>
                <w:rFonts w:ascii="Times New Roman" w:eastAsia="Times New Roman" w:hAnsi="Times New Roman" w:cs="Times New Roman"/>
                <w:sz w:val="24"/>
              </w:rPr>
              <w:t>4</w:t>
            </w:r>
          </w:p>
        </w:tc>
        <w:tc>
          <w:tcPr>
            <w:tcW w:w="2400" w:type="dxa"/>
            <w:tcBorders>
              <w:right w:val="single" w:sz="8" w:space="0" w:color="auto"/>
            </w:tcBorders>
            <w:shd w:val="clear" w:color="auto" w:fill="auto"/>
            <w:vAlign w:val="bottom"/>
          </w:tcPr>
          <w:p w:rsidR="00083FD7" w:rsidRPr="00083FD7" w:rsidRDefault="00083FD7" w:rsidP="00083FD7">
            <w:pPr>
              <w:spacing w:line="258" w:lineRule="exact"/>
              <w:jc w:val="both"/>
              <w:rPr>
                <w:rFonts w:ascii="Times New Roman" w:eastAsia="Times New Roman" w:hAnsi="Times New Roman" w:cs="Times New Roman"/>
                <w:sz w:val="24"/>
              </w:rPr>
            </w:pPr>
            <w:r w:rsidRPr="00083FD7">
              <w:rPr>
                <w:rFonts w:ascii="Times New Roman" w:eastAsia="Times New Roman" w:hAnsi="Times New Roman" w:cs="Times New Roman"/>
                <w:sz w:val="24"/>
              </w:rPr>
              <w:t>4</w:t>
            </w:r>
          </w:p>
        </w:tc>
        <w:tc>
          <w:tcPr>
            <w:tcW w:w="2380" w:type="dxa"/>
            <w:tcBorders>
              <w:right w:val="single" w:sz="8" w:space="0" w:color="auto"/>
            </w:tcBorders>
            <w:shd w:val="clear" w:color="auto" w:fill="auto"/>
            <w:vAlign w:val="bottom"/>
          </w:tcPr>
          <w:p w:rsidR="00083FD7" w:rsidRPr="00083FD7" w:rsidRDefault="00083FD7" w:rsidP="00083FD7">
            <w:pPr>
              <w:spacing w:line="258" w:lineRule="exact"/>
              <w:jc w:val="both"/>
              <w:rPr>
                <w:rFonts w:ascii="Times New Roman" w:eastAsia="Times New Roman" w:hAnsi="Times New Roman" w:cs="Times New Roman"/>
                <w:sz w:val="24"/>
              </w:rPr>
            </w:pPr>
            <w:r w:rsidRPr="00083FD7">
              <w:rPr>
                <w:rFonts w:ascii="Times New Roman" w:eastAsia="Times New Roman" w:hAnsi="Times New Roman" w:cs="Times New Roman"/>
                <w:sz w:val="24"/>
              </w:rPr>
              <w:t>6</w:t>
            </w:r>
          </w:p>
        </w:tc>
      </w:tr>
      <w:tr w:rsidR="00083FD7" w:rsidRPr="00083FD7" w:rsidTr="00083FD7">
        <w:trPr>
          <w:trHeight w:val="248"/>
        </w:trPr>
        <w:tc>
          <w:tcPr>
            <w:tcW w:w="2400" w:type="dxa"/>
            <w:tcBorders>
              <w:left w:val="single" w:sz="8" w:space="0" w:color="auto"/>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240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240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23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r>
      <w:tr w:rsidR="00083FD7" w:rsidRPr="00083FD7" w:rsidTr="00083FD7">
        <w:trPr>
          <w:trHeight w:val="261"/>
        </w:trPr>
        <w:tc>
          <w:tcPr>
            <w:tcW w:w="2400" w:type="dxa"/>
            <w:tcBorders>
              <w:left w:val="single" w:sz="8" w:space="0" w:color="auto"/>
              <w:right w:val="single" w:sz="8" w:space="0" w:color="auto"/>
            </w:tcBorders>
            <w:shd w:val="clear" w:color="auto" w:fill="auto"/>
            <w:vAlign w:val="bottom"/>
          </w:tcPr>
          <w:p w:rsidR="00083FD7" w:rsidRPr="00083FD7" w:rsidRDefault="00083FD7" w:rsidP="00083FD7">
            <w:pPr>
              <w:spacing w:line="260" w:lineRule="exact"/>
              <w:jc w:val="both"/>
              <w:rPr>
                <w:rFonts w:ascii="Times New Roman" w:eastAsia="Times New Roman" w:hAnsi="Times New Roman" w:cs="Times New Roman"/>
                <w:sz w:val="24"/>
              </w:rPr>
            </w:pPr>
            <w:r w:rsidRPr="00083FD7">
              <w:rPr>
                <w:rFonts w:ascii="Times New Roman" w:eastAsia="Times New Roman" w:hAnsi="Times New Roman" w:cs="Times New Roman"/>
                <w:sz w:val="24"/>
              </w:rPr>
              <w:t>9</w:t>
            </w:r>
          </w:p>
        </w:tc>
        <w:tc>
          <w:tcPr>
            <w:tcW w:w="2400" w:type="dxa"/>
            <w:tcBorders>
              <w:right w:val="single" w:sz="8" w:space="0" w:color="auto"/>
            </w:tcBorders>
            <w:shd w:val="clear" w:color="auto" w:fill="auto"/>
            <w:vAlign w:val="bottom"/>
          </w:tcPr>
          <w:p w:rsidR="00083FD7" w:rsidRPr="00083FD7" w:rsidRDefault="00083FD7" w:rsidP="00083FD7">
            <w:pPr>
              <w:spacing w:line="260" w:lineRule="exact"/>
              <w:jc w:val="both"/>
              <w:rPr>
                <w:rFonts w:ascii="Times New Roman" w:eastAsia="Times New Roman" w:hAnsi="Times New Roman" w:cs="Times New Roman"/>
                <w:sz w:val="24"/>
              </w:rPr>
            </w:pPr>
            <w:r w:rsidRPr="00083FD7">
              <w:rPr>
                <w:rFonts w:ascii="Times New Roman" w:eastAsia="Times New Roman" w:hAnsi="Times New Roman" w:cs="Times New Roman"/>
                <w:sz w:val="24"/>
              </w:rPr>
              <w:t>4</w:t>
            </w:r>
          </w:p>
        </w:tc>
        <w:tc>
          <w:tcPr>
            <w:tcW w:w="2400" w:type="dxa"/>
            <w:tcBorders>
              <w:right w:val="single" w:sz="8" w:space="0" w:color="auto"/>
            </w:tcBorders>
            <w:shd w:val="clear" w:color="auto" w:fill="auto"/>
            <w:vAlign w:val="bottom"/>
          </w:tcPr>
          <w:p w:rsidR="00083FD7" w:rsidRPr="00083FD7" w:rsidRDefault="00083FD7" w:rsidP="00083FD7">
            <w:pPr>
              <w:spacing w:line="260" w:lineRule="exact"/>
              <w:jc w:val="both"/>
              <w:rPr>
                <w:rFonts w:ascii="Times New Roman" w:eastAsia="Times New Roman" w:hAnsi="Times New Roman" w:cs="Times New Roman"/>
                <w:sz w:val="24"/>
              </w:rPr>
            </w:pPr>
            <w:r w:rsidRPr="00083FD7">
              <w:rPr>
                <w:rFonts w:ascii="Times New Roman" w:eastAsia="Times New Roman" w:hAnsi="Times New Roman" w:cs="Times New Roman"/>
                <w:sz w:val="24"/>
              </w:rPr>
              <w:t>4</w:t>
            </w:r>
          </w:p>
        </w:tc>
        <w:tc>
          <w:tcPr>
            <w:tcW w:w="2380" w:type="dxa"/>
            <w:tcBorders>
              <w:right w:val="single" w:sz="8" w:space="0" w:color="auto"/>
            </w:tcBorders>
            <w:shd w:val="clear" w:color="auto" w:fill="auto"/>
            <w:vAlign w:val="bottom"/>
          </w:tcPr>
          <w:p w:rsidR="00083FD7" w:rsidRPr="00083FD7" w:rsidRDefault="0025252A" w:rsidP="00083FD7">
            <w:pPr>
              <w:spacing w:line="260" w:lineRule="exact"/>
              <w:jc w:val="both"/>
              <w:rPr>
                <w:rFonts w:ascii="Times New Roman" w:eastAsia="Times New Roman" w:hAnsi="Times New Roman" w:cs="Times New Roman"/>
                <w:sz w:val="24"/>
              </w:rPr>
            </w:pPr>
            <w:r>
              <w:rPr>
                <w:rFonts w:ascii="Times New Roman" w:eastAsia="Times New Roman" w:hAnsi="Times New Roman" w:cs="Times New Roman"/>
                <w:sz w:val="24"/>
              </w:rPr>
              <w:t>6</w:t>
            </w:r>
          </w:p>
        </w:tc>
      </w:tr>
      <w:tr w:rsidR="00083FD7" w:rsidRPr="00083FD7" w:rsidTr="00083FD7">
        <w:trPr>
          <w:trHeight w:val="248"/>
        </w:trPr>
        <w:tc>
          <w:tcPr>
            <w:tcW w:w="2400" w:type="dxa"/>
            <w:tcBorders>
              <w:left w:val="single" w:sz="8" w:space="0" w:color="auto"/>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240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240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c>
          <w:tcPr>
            <w:tcW w:w="2380" w:type="dxa"/>
            <w:tcBorders>
              <w:bottom w:val="single" w:sz="8" w:space="0" w:color="auto"/>
              <w:right w:val="single" w:sz="8" w:space="0" w:color="auto"/>
            </w:tcBorders>
            <w:shd w:val="clear" w:color="auto" w:fill="auto"/>
            <w:vAlign w:val="bottom"/>
          </w:tcPr>
          <w:p w:rsidR="00083FD7" w:rsidRPr="00083FD7" w:rsidRDefault="00083FD7" w:rsidP="00083FD7">
            <w:pPr>
              <w:spacing w:line="0" w:lineRule="atLeast"/>
              <w:jc w:val="both"/>
              <w:rPr>
                <w:rFonts w:ascii="Times New Roman" w:eastAsia="Times New Roman" w:hAnsi="Times New Roman" w:cs="Times New Roman"/>
                <w:sz w:val="21"/>
              </w:rPr>
            </w:pPr>
          </w:p>
        </w:tc>
      </w:tr>
    </w:tbl>
    <w:p w:rsidR="00083FD7" w:rsidRPr="00083FD7" w:rsidRDefault="00083FD7" w:rsidP="00083FD7">
      <w:pPr>
        <w:spacing w:line="200" w:lineRule="exact"/>
        <w:jc w:val="both"/>
        <w:rPr>
          <w:rFonts w:ascii="Times New Roman" w:eastAsia="Times New Roman" w:hAnsi="Times New Roman" w:cs="Times New Roman"/>
        </w:rPr>
      </w:pPr>
    </w:p>
    <w:p w:rsidR="00083FD7" w:rsidRPr="00083FD7" w:rsidRDefault="00083FD7" w:rsidP="00083FD7">
      <w:pPr>
        <w:spacing w:line="316" w:lineRule="exact"/>
        <w:jc w:val="both"/>
        <w:rPr>
          <w:rFonts w:ascii="Times New Roman" w:eastAsia="Times New Roman" w:hAnsi="Times New Roman" w:cs="Times New Roman"/>
        </w:rPr>
      </w:pPr>
    </w:p>
    <w:p w:rsidR="00083FD7" w:rsidRPr="00083FD7" w:rsidRDefault="00083FD7" w:rsidP="00083FD7">
      <w:pPr>
        <w:spacing w:line="0" w:lineRule="atLeast"/>
        <w:jc w:val="both"/>
        <w:rPr>
          <w:rFonts w:ascii="Times New Roman" w:eastAsia="Times New Roman" w:hAnsi="Times New Roman" w:cs="Times New Roman"/>
          <w:b/>
          <w:sz w:val="24"/>
        </w:rPr>
      </w:pPr>
      <w:r w:rsidRPr="00083FD7">
        <w:rPr>
          <w:rFonts w:ascii="Times New Roman" w:eastAsia="Times New Roman" w:hAnsi="Times New Roman" w:cs="Times New Roman"/>
          <w:b/>
          <w:sz w:val="24"/>
        </w:rPr>
        <w:t>Оценка диктантов</w:t>
      </w:r>
    </w:p>
    <w:p w:rsidR="00083FD7" w:rsidRPr="00083FD7" w:rsidRDefault="00083FD7" w:rsidP="00083FD7">
      <w:pPr>
        <w:spacing w:line="245" w:lineRule="exact"/>
        <w:jc w:val="both"/>
        <w:rPr>
          <w:rFonts w:ascii="Times New Roman" w:eastAsia="Times New Roman" w:hAnsi="Times New Roman" w:cs="Times New Roman"/>
        </w:rPr>
      </w:pPr>
    </w:p>
    <w:p w:rsidR="00083FD7" w:rsidRPr="00083FD7" w:rsidRDefault="00083FD7" w:rsidP="00083FD7">
      <w:pPr>
        <w:tabs>
          <w:tab w:val="left" w:pos="580"/>
        </w:tabs>
        <w:spacing w:line="234" w:lineRule="auto"/>
        <w:ind w:right="20"/>
        <w:jc w:val="both"/>
        <w:rPr>
          <w:rFonts w:ascii="Times New Roman" w:eastAsia="Times New Roman" w:hAnsi="Times New Roman" w:cs="Times New Roman"/>
          <w:sz w:val="24"/>
        </w:rPr>
      </w:pPr>
      <w:r w:rsidRPr="00083FD7">
        <w:rPr>
          <w:rFonts w:ascii="Times New Roman" w:eastAsia="Times New Roman" w:hAnsi="Times New Roman" w:cs="Times New Roman"/>
          <w:sz w:val="24"/>
        </w:rPr>
        <w:t xml:space="preserve">Работа </w:t>
      </w:r>
      <w:r w:rsidRPr="00083FD7">
        <w:rPr>
          <w:rFonts w:ascii="Times New Roman" w:eastAsia="Times New Roman" w:hAnsi="Times New Roman" w:cs="Times New Roman"/>
          <w:i/>
          <w:sz w:val="24"/>
        </w:rPr>
        <w:t>без ошибок</w:t>
      </w:r>
      <w:r w:rsidRPr="00083FD7">
        <w:rPr>
          <w:rFonts w:ascii="Times New Roman" w:eastAsia="Times New Roman" w:hAnsi="Times New Roman" w:cs="Times New Roman"/>
          <w:sz w:val="24"/>
        </w:rPr>
        <w:t xml:space="preserve"> или содержащая </w:t>
      </w:r>
      <w:r w:rsidRPr="00083FD7">
        <w:rPr>
          <w:rFonts w:ascii="Times New Roman" w:eastAsia="Times New Roman" w:hAnsi="Times New Roman" w:cs="Times New Roman"/>
          <w:i/>
          <w:sz w:val="24"/>
        </w:rPr>
        <w:t>одну,</w:t>
      </w:r>
      <w:r w:rsidRPr="00083FD7">
        <w:rPr>
          <w:rFonts w:ascii="Times New Roman" w:eastAsia="Times New Roman" w:hAnsi="Times New Roman" w:cs="Times New Roman"/>
          <w:sz w:val="24"/>
        </w:rPr>
        <w:t xml:space="preserve"> не грубую ошибку (орфографическую, грамматическую, пунктуационную) оценивается отметкой “5”.</w:t>
      </w:r>
    </w:p>
    <w:p w:rsidR="00083FD7" w:rsidRPr="00083FD7" w:rsidRDefault="00083FD7" w:rsidP="00083FD7">
      <w:pPr>
        <w:spacing w:line="1" w:lineRule="exact"/>
        <w:jc w:val="both"/>
        <w:rPr>
          <w:rFonts w:ascii="Times New Roman" w:eastAsia="Times New Roman" w:hAnsi="Times New Roman" w:cs="Times New Roman"/>
          <w:sz w:val="24"/>
        </w:rPr>
      </w:pPr>
    </w:p>
    <w:p w:rsidR="00083FD7" w:rsidRPr="00083FD7" w:rsidRDefault="00083FD7" w:rsidP="00083FD7">
      <w:pPr>
        <w:tabs>
          <w:tab w:val="left" w:pos="580"/>
        </w:tabs>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2 ошибки  – ставится “4”.</w:t>
      </w:r>
    </w:p>
    <w:p w:rsidR="00083FD7" w:rsidRPr="00083FD7" w:rsidRDefault="00083FD7" w:rsidP="00083FD7">
      <w:pPr>
        <w:numPr>
          <w:ilvl w:val="1"/>
          <w:numId w:val="0"/>
        </w:numPr>
        <w:tabs>
          <w:tab w:val="left" w:pos="1200"/>
        </w:tabs>
        <w:spacing w:line="0" w:lineRule="atLeast"/>
        <w:jc w:val="both"/>
        <w:rPr>
          <w:rFonts w:ascii="Times New Roman" w:eastAsia="Times New Roman" w:hAnsi="Times New Roman" w:cs="Times New Roman"/>
          <w:sz w:val="24"/>
        </w:rPr>
      </w:pPr>
      <w:bookmarkStart w:id="291" w:name="page263"/>
      <w:bookmarkEnd w:id="291"/>
      <w:r w:rsidRPr="00083FD7">
        <w:rPr>
          <w:rFonts w:ascii="Times New Roman" w:eastAsia="Times New Roman" w:hAnsi="Times New Roman" w:cs="Times New Roman"/>
          <w:sz w:val="24"/>
        </w:rPr>
        <w:t>5 ошибок – ставится “3”.</w:t>
      </w:r>
    </w:p>
    <w:p w:rsidR="00083FD7" w:rsidRPr="00083FD7" w:rsidRDefault="00083FD7" w:rsidP="00083FD7">
      <w:pPr>
        <w:numPr>
          <w:ilvl w:val="1"/>
          <w:numId w:val="0"/>
        </w:numPr>
        <w:tabs>
          <w:tab w:val="left" w:pos="1200"/>
        </w:tabs>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до 12 ошибок – ставится “2”.</w:t>
      </w:r>
    </w:p>
    <w:p w:rsidR="00083FD7" w:rsidRPr="00083FD7" w:rsidRDefault="00083FD7" w:rsidP="00083FD7">
      <w:pPr>
        <w:numPr>
          <w:ilvl w:val="1"/>
          <w:numId w:val="0"/>
        </w:numPr>
        <w:tabs>
          <w:tab w:val="left" w:pos="1200"/>
        </w:tabs>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Более 12 ошибок – ставится “1”.</w:t>
      </w:r>
    </w:p>
    <w:p w:rsidR="00083FD7" w:rsidRPr="00083FD7" w:rsidRDefault="00083FD7" w:rsidP="00083FD7">
      <w:pPr>
        <w:spacing w:line="7" w:lineRule="exact"/>
        <w:jc w:val="both"/>
        <w:rPr>
          <w:rFonts w:ascii="Times New Roman" w:eastAsia="Times New Roman" w:hAnsi="Times New Roman" w:cs="Times New Roman"/>
          <w:sz w:val="24"/>
        </w:rPr>
      </w:pPr>
    </w:p>
    <w:p w:rsidR="00083FD7" w:rsidRPr="00083FD7" w:rsidRDefault="00083FD7" w:rsidP="00083FD7">
      <w:pPr>
        <w:spacing w:line="0" w:lineRule="atLeast"/>
        <w:jc w:val="both"/>
        <w:rPr>
          <w:rFonts w:ascii="Times New Roman" w:eastAsia="Times New Roman" w:hAnsi="Times New Roman" w:cs="Times New Roman"/>
          <w:b/>
          <w:sz w:val="24"/>
        </w:rPr>
      </w:pPr>
      <w:r w:rsidRPr="00083FD7">
        <w:rPr>
          <w:rFonts w:ascii="Times New Roman" w:eastAsia="Times New Roman" w:hAnsi="Times New Roman" w:cs="Times New Roman"/>
          <w:b/>
          <w:sz w:val="24"/>
        </w:rPr>
        <w:t>Оценка изложений и сочинений</w:t>
      </w:r>
    </w:p>
    <w:p w:rsidR="00083FD7" w:rsidRPr="00083FD7" w:rsidRDefault="00083FD7" w:rsidP="00083FD7">
      <w:pPr>
        <w:spacing w:line="249" w:lineRule="exact"/>
        <w:jc w:val="both"/>
        <w:rPr>
          <w:rFonts w:ascii="Times New Roman" w:eastAsia="Times New Roman" w:hAnsi="Times New Roman" w:cs="Times New Roman"/>
          <w:sz w:val="24"/>
        </w:rPr>
      </w:pPr>
    </w:p>
    <w:p w:rsidR="00083FD7" w:rsidRPr="00083FD7" w:rsidRDefault="00083FD7" w:rsidP="00083FD7">
      <w:pPr>
        <w:tabs>
          <w:tab w:val="left" w:pos="991"/>
        </w:tabs>
        <w:spacing w:line="272" w:lineRule="auto"/>
        <w:jc w:val="both"/>
        <w:rPr>
          <w:rFonts w:ascii="Times New Roman" w:eastAsia="Times New Roman" w:hAnsi="Times New Roman" w:cs="Times New Roman"/>
          <w:b/>
          <w:sz w:val="24"/>
        </w:rPr>
      </w:pPr>
      <w:r w:rsidRPr="00083FD7">
        <w:rPr>
          <w:rFonts w:ascii="Times New Roman" w:eastAsia="Times New Roman" w:hAnsi="Times New Roman" w:cs="Times New Roman"/>
          <w:sz w:val="24"/>
        </w:rPr>
        <w:t xml:space="preserve">Ставится оценка “5” при: правильном и последовательном раскрытии содержания; при грамматически корректном построении предложений; отсутствии ошибок или </w:t>
      </w:r>
      <w:r w:rsidRPr="00083FD7">
        <w:rPr>
          <w:rFonts w:ascii="Times New Roman" w:eastAsia="Times New Roman" w:hAnsi="Times New Roman" w:cs="Times New Roman"/>
          <w:sz w:val="24"/>
        </w:rPr>
        <w:lastRenderedPageBreak/>
        <w:t>наличие 1 ошибки (орфографической, грамматической, пунктуационной, стилистической, фактической, логической).</w:t>
      </w:r>
    </w:p>
    <w:p w:rsidR="00083FD7" w:rsidRPr="00083FD7" w:rsidRDefault="00083FD7" w:rsidP="00083FD7">
      <w:pPr>
        <w:spacing w:line="217" w:lineRule="exact"/>
        <w:jc w:val="both"/>
        <w:rPr>
          <w:rFonts w:ascii="Times New Roman" w:eastAsia="Times New Roman" w:hAnsi="Times New Roman" w:cs="Times New Roman"/>
          <w:b/>
          <w:sz w:val="24"/>
        </w:rPr>
      </w:pPr>
    </w:p>
    <w:p w:rsidR="00083FD7" w:rsidRPr="00083FD7" w:rsidRDefault="00083FD7" w:rsidP="00083FD7">
      <w:pPr>
        <w:tabs>
          <w:tab w:val="left" w:pos="1438"/>
        </w:tabs>
        <w:spacing w:line="266" w:lineRule="auto"/>
        <w:jc w:val="both"/>
        <w:rPr>
          <w:rFonts w:ascii="Times New Roman" w:eastAsia="Times New Roman" w:hAnsi="Times New Roman" w:cs="Times New Roman"/>
          <w:b/>
          <w:sz w:val="24"/>
        </w:rPr>
      </w:pPr>
      <w:r w:rsidRPr="00083FD7">
        <w:rPr>
          <w:rFonts w:ascii="Times New Roman" w:eastAsia="Times New Roman" w:hAnsi="Times New Roman" w:cs="Times New Roman"/>
          <w:sz w:val="24"/>
        </w:rPr>
        <w:t>Оценка “4” ставится, если: содержание раскрыто верно, но нарушена последовательность повествования, есть неточности в вводной части текста, есть 3 ошибки.</w:t>
      </w:r>
    </w:p>
    <w:p w:rsidR="00083FD7" w:rsidRPr="00083FD7" w:rsidRDefault="00083FD7" w:rsidP="00083FD7">
      <w:pPr>
        <w:spacing w:line="223" w:lineRule="exact"/>
        <w:jc w:val="both"/>
        <w:rPr>
          <w:rFonts w:ascii="Times New Roman" w:eastAsia="Times New Roman" w:hAnsi="Times New Roman" w:cs="Times New Roman"/>
          <w:b/>
          <w:sz w:val="24"/>
        </w:rPr>
      </w:pPr>
    </w:p>
    <w:p w:rsidR="00083FD7" w:rsidRPr="00083FD7" w:rsidRDefault="00083FD7" w:rsidP="00083FD7">
      <w:pPr>
        <w:tabs>
          <w:tab w:val="left" w:pos="1433"/>
        </w:tabs>
        <w:spacing w:line="272" w:lineRule="auto"/>
        <w:jc w:val="both"/>
        <w:rPr>
          <w:rFonts w:ascii="Times New Roman" w:eastAsia="Times New Roman" w:hAnsi="Times New Roman" w:cs="Times New Roman"/>
          <w:b/>
          <w:sz w:val="24"/>
        </w:rPr>
      </w:pPr>
      <w:r w:rsidRPr="00083FD7">
        <w:rPr>
          <w:rFonts w:ascii="Times New Roman" w:eastAsia="Times New Roman" w:hAnsi="Times New Roman" w:cs="Times New Roman"/>
          <w:sz w:val="24"/>
        </w:rPr>
        <w:t>Оценка “3” ставится, если: содержание изложено верно, но нарушена последовательность, есть неточности в вводной и заключительной частях текста, есть 5 ошибок – в изложении (например, одна орфографическая, одна грамматическая, одна пунктуационная, две стилистические ошибки), 6 ошибок – в сочинении.</w:t>
      </w:r>
    </w:p>
    <w:p w:rsidR="00083FD7" w:rsidRPr="00083FD7" w:rsidRDefault="00083FD7" w:rsidP="00083FD7">
      <w:pPr>
        <w:spacing w:line="218" w:lineRule="exact"/>
        <w:jc w:val="both"/>
        <w:rPr>
          <w:rFonts w:ascii="Times New Roman" w:eastAsia="Times New Roman" w:hAnsi="Times New Roman" w:cs="Times New Roman"/>
          <w:b/>
          <w:sz w:val="24"/>
        </w:rPr>
      </w:pPr>
    </w:p>
    <w:p w:rsidR="00083FD7" w:rsidRPr="00083FD7" w:rsidRDefault="00083FD7" w:rsidP="00083FD7">
      <w:pPr>
        <w:tabs>
          <w:tab w:val="left" w:pos="1114"/>
        </w:tabs>
        <w:spacing w:line="266" w:lineRule="auto"/>
        <w:jc w:val="both"/>
        <w:rPr>
          <w:rFonts w:ascii="Times New Roman" w:eastAsia="Times New Roman" w:hAnsi="Times New Roman" w:cs="Times New Roman"/>
          <w:b/>
          <w:sz w:val="24"/>
        </w:rPr>
      </w:pPr>
      <w:r w:rsidRPr="00083FD7">
        <w:rPr>
          <w:rFonts w:ascii="Times New Roman" w:eastAsia="Times New Roman" w:hAnsi="Times New Roman" w:cs="Times New Roman"/>
          <w:sz w:val="24"/>
        </w:rPr>
        <w:t>Оценка “2” ставится, если: содержание раскрыто неверно и без сохранения последовательности, объем текста очень мал, есть 12 ошибок.</w:t>
      </w:r>
    </w:p>
    <w:p w:rsidR="00083FD7" w:rsidRPr="00083FD7" w:rsidRDefault="00083FD7" w:rsidP="00083FD7">
      <w:pPr>
        <w:spacing w:line="200" w:lineRule="exact"/>
        <w:jc w:val="both"/>
        <w:rPr>
          <w:rFonts w:ascii="Times New Roman" w:eastAsia="Times New Roman" w:hAnsi="Times New Roman" w:cs="Times New Roman"/>
        </w:rPr>
      </w:pPr>
    </w:p>
    <w:p w:rsidR="00083FD7" w:rsidRPr="00083FD7" w:rsidRDefault="00083FD7" w:rsidP="00083FD7">
      <w:pPr>
        <w:spacing w:line="0" w:lineRule="atLeast"/>
        <w:jc w:val="both"/>
        <w:rPr>
          <w:rFonts w:ascii="Times New Roman" w:eastAsia="Times New Roman" w:hAnsi="Times New Roman" w:cs="Times New Roman"/>
          <w:b/>
          <w:sz w:val="24"/>
        </w:rPr>
      </w:pPr>
      <w:r w:rsidRPr="00083FD7">
        <w:rPr>
          <w:rFonts w:ascii="Times New Roman" w:eastAsia="Times New Roman" w:hAnsi="Times New Roman" w:cs="Times New Roman"/>
          <w:b/>
          <w:sz w:val="24"/>
        </w:rPr>
        <w:t>Оценка изложений и сочинений</w:t>
      </w:r>
    </w:p>
    <w:p w:rsidR="00083FD7" w:rsidRPr="00083FD7" w:rsidRDefault="00083FD7" w:rsidP="00083FD7">
      <w:pPr>
        <w:spacing w:line="245" w:lineRule="exact"/>
        <w:jc w:val="both"/>
        <w:rPr>
          <w:rFonts w:ascii="Times New Roman" w:eastAsia="Times New Roman" w:hAnsi="Times New Roman" w:cs="Times New Roman"/>
        </w:rPr>
      </w:pPr>
    </w:p>
    <w:p w:rsidR="00083FD7" w:rsidRPr="00083FD7" w:rsidRDefault="00083FD7" w:rsidP="00083FD7">
      <w:pPr>
        <w:tabs>
          <w:tab w:val="left" w:pos="1428"/>
        </w:tabs>
        <w:spacing w:line="234" w:lineRule="auto"/>
        <w:jc w:val="both"/>
        <w:rPr>
          <w:rFonts w:ascii="Times New Roman" w:eastAsia="Times New Roman" w:hAnsi="Times New Roman" w:cs="Times New Roman"/>
          <w:sz w:val="24"/>
        </w:rPr>
      </w:pPr>
      <w:r w:rsidRPr="00083FD7">
        <w:rPr>
          <w:rFonts w:ascii="Times New Roman" w:eastAsia="Times New Roman" w:hAnsi="Times New Roman" w:cs="Times New Roman"/>
          <w:sz w:val="24"/>
        </w:rPr>
        <w:t>Ставится оценка “5” при: правильном и последовательном раскрытии содержания; при грамматически корректном построении предложений; отсутствии ошибок или наличие</w:t>
      </w:r>
    </w:p>
    <w:p w:rsidR="00083FD7" w:rsidRPr="00083FD7" w:rsidRDefault="00083FD7" w:rsidP="00083FD7">
      <w:pPr>
        <w:spacing w:line="13" w:lineRule="exact"/>
        <w:jc w:val="both"/>
        <w:rPr>
          <w:rFonts w:ascii="Times New Roman" w:eastAsia="Times New Roman" w:hAnsi="Times New Roman" w:cs="Times New Roman"/>
          <w:sz w:val="24"/>
        </w:rPr>
      </w:pPr>
    </w:p>
    <w:p w:rsidR="00083FD7" w:rsidRPr="00083FD7" w:rsidRDefault="00083FD7" w:rsidP="00083FD7">
      <w:pPr>
        <w:tabs>
          <w:tab w:val="left" w:pos="1125"/>
        </w:tabs>
        <w:spacing w:line="234" w:lineRule="auto"/>
        <w:jc w:val="both"/>
        <w:rPr>
          <w:rFonts w:ascii="Times New Roman" w:eastAsia="Times New Roman" w:hAnsi="Times New Roman" w:cs="Times New Roman"/>
          <w:sz w:val="24"/>
        </w:rPr>
      </w:pPr>
      <w:r w:rsidRPr="00083FD7">
        <w:rPr>
          <w:rFonts w:ascii="Times New Roman" w:eastAsia="Times New Roman" w:hAnsi="Times New Roman" w:cs="Times New Roman"/>
          <w:sz w:val="24"/>
        </w:rPr>
        <w:t>ошибки (орфографической, грамматической, пунктуационной, стилистической, фактической, логической).</w:t>
      </w:r>
    </w:p>
    <w:p w:rsidR="00083FD7" w:rsidRPr="00083FD7" w:rsidRDefault="00083FD7" w:rsidP="00083FD7">
      <w:pPr>
        <w:spacing w:line="4" w:lineRule="exact"/>
        <w:jc w:val="both"/>
        <w:rPr>
          <w:rFonts w:ascii="Times New Roman" w:eastAsia="Times New Roman" w:hAnsi="Times New Roman" w:cs="Times New Roman"/>
          <w:sz w:val="24"/>
        </w:rPr>
      </w:pPr>
    </w:p>
    <w:p w:rsidR="00083FD7" w:rsidRPr="00083FD7" w:rsidRDefault="00083FD7" w:rsidP="00083FD7">
      <w:pPr>
        <w:tabs>
          <w:tab w:val="left" w:pos="960"/>
        </w:tabs>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Оценка “4” ставится, если: содержание раскрыто верно, но нарушена последовательность</w:t>
      </w:r>
    </w:p>
    <w:p w:rsidR="00083FD7" w:rsidRPr="00083FD7" w:rsidRDefault="00083FD7" w:rsidP="00083FD7">
      <w:pPr>
        <w:spacing w:line="43" w:lineRule="exact"/>
        <w:jc w:val="both"/>
        <w:rPr>
          <w:rFonts w:ascii="Times New Roman" w:eastAsia="Times New Roman" w:hAnsi="Times New Roman" w:cs="Times New Roman"/>
        </w:rPr>
      </w:pPr>
    </w:p>
    <w:p w:rsidR="00083FD7" w:rsidRPr="00083FD7" w:rsidRDefault="00083FD7" w:rsidP="00083FD7">
      <w:pPr>
        <w:spacing w:line="0" w:lineRule="atLeast"/>
        <w:jc w:val="both"/>
        <w:rPr>
          <w:rFonts w:ascii="Times New Roman" w:eastAsia="Times New Roman" w:hAnsi="Times New Roman" w:cs="Times New Roman"/>
          <w:sz w:val="24"/>
        </w:rPr>
      </w:pPr>
      <w:r w:rsidRPr="00083FD7">
        <w:rPr>
          <w:rFonts w:ascii="Times New Roman" w:eastAsia="Times New Roman" w:hAnsi="Times New Roman" w:cs="Times New Roman"/>
          <w:sz w:val="24"/>
        </w:rPr>
        <w:t>повествования, есть неточности в вводной части текста, есть 3 ошибки.</w:t>
      </w:r>
    </w:p>
    <w:p w:rsidR="00083FD7" w:rsidRPr="00083FD7" w:rsidRDefault="00083FD7" w:rsidP="00083FD7">
      <w:pPr>
        <w:spacing w:line="252" w:lineRule="exact"/>
        <w:jc w:val="both"/>
        <w:rPr>
          <w:rFonts w:ascii="Times New Roman" w:eastAsia="Times New Roman" w:hAnsi="Times New Roman" w:cs="Times New Roman"/>
        </w:rPr>
      </w:pPr>
    </w:p>
    <w:p w:rsidR="00083FD7" w:rsidRPr="00083FD7" w:rsidRDefault="00083FD7" w:rsidP="00083FD7">
      <w:pPr>
        <w:tabs>
          <w:tab w:val="left" w:pos="1195"/>
        </w:tabs>
        <w:spacing w:line="272" w:lineRule="auto"/>
        <w:jc w:val="both"/>
        <w:rPr>
          <w:rFonts w:ascii="Times New Roman" w:eastAsia="Times New Roman" w:hAnsi="Times New Roman" w:cs="Times New Roman"/>
          <w:sz w:val="24"/>
        </w:rPr>
      </w:pPr>
      <w:r w:rsidRPr="00083FD7">
        <w:rPr>
          <w:rFonts w:ascii="Times New Roman" w:eastAsia="Times New Roman" w:hAnsi="Times New Roman" w:cs="Times New Roman"/>
          <w:sz w:val="24"/>
        </w:rPr>
        <w:t>Оценка “3” ставится, если: содержание изложено верно, но нарушена последовательность, есть неточности в вводной и заключительной частях текста, есть 5 ошибок – в изложении (например, одна орфографическая, одна грамматическая, одна пунктуационная, две стилистические ошибки), 6 ошибок – в сочинении.</w:t>
      </w:r>
    </w:p>
    <w:p w:rsidR="00083FD7" w:rsidRPr="00083FD7" w:rsidRDefault="00083FD7" w:rsidP="00083FD7">
      <w:pPr>
        <w:spacing w:line="217" w:lineRule="exact"/>
        <w:jc w:val="both"/>
        <w:rPr>
          <w:rFonts w:ascii="Times New Roman" w:eastAsia="Times New Roman" w:hAnsi="Times New Roman" w:cs="Times New Roman"/>
          <w:sz w:val="24"/>
        </w:rPr>
      </w:pPr>
    </w:p>
    <w:p w:rsidR="00083FD7" w:rsidRPr="00083FD7" w:rsidRDefault="00083FD7" w:rsidP="00083FD7">
      <w:pPr>
        <w:tabs>
          <w:tab w:val="left" w:pos="1113"/>
        </w:tabs>
        <w:spacing w:line="266" w:lineRule="auto"/>
        <w:jc w:val="both"/>
        <w:rPr>
          <w:rFonts w:ascii="Times New Roman" w:eastAsia="Times New Roman" w:hAnsi="Times New Roman" w:cs="Times New Roman"/>
          <w:sz w:val="24"/>
        </w:rPr>
      </w:pPr>
      <w:r w:rsidRPr="00083FD7">
        <w:rPr>
          <w:rFonts w:ascii="Times New Roman" w:eastAsia="Times New Roman" w:hAnsi="Times New Roman" w:cs="Times New Roman"/>
          <w:sz w:val="24"/>
        </w:rPr>
        <w:t>Оценка “2” ставится, если: содержание раскрыто неверно и без сохранения последовательности, объем текста очень мал, есть 12 ошибок.</w:t>
      </w:r>
    </w:p>
    <w:p w:rsidR="00083FD7" w:rsidRPr="00083FD7" w:rsidRDefault="00083FD7" w:rsidP="00083FD7">
      <w:pPr>
        <w:spacing w:line="200" w:lineRule="exact"/>
        <w:jc w:val="both"/>
        <w:rPr>
          <w:rFonts w:ascii="Times New Roman" w:eastAsia="Times New Roman" w:hAnsi="Times New Roman" w:cs="Times New Roman"/>
        </w:rPr>
      </w:pPr>
    </w:p>
    <w:p w:rsidR="00083FD7" w:rsidRPr="00083FD7" w:rsidRDefault="00083FD7" w:rsidP="00083FD7">
      <w:pPr>
        <w:spacing w:line="213" w:lineRule="exact"/>
        <w:jc w:val="both"/>
        <w:rPr>
          <w:rFonts w:ascii="Times New Roman" w:eastAsia="Times New Roman" w:hAnsi="Times New Roman" w:cs="Times New Roman"/>
        </w:rPr>
      </w:pPr>
      <w:bookmarkStart w:id="292" w:name="page265"/>
      <w:bookmarkEnd w:id="292"/>
    </w:p>
    <w:p w:rsidR="00495A71" w:rsidRPr="00495A71" w:rsidRDefault="00495A71" w:rsidP="00495A71">
      <w:pPr>
        <w:spacing w:line="0" w:lineRule="atLeast"/>
        <w:jc w:val="both"/>
        <w:rPr>
          <w:rFonts w:ascii="Times New Roman" w:eastAsia="Times New Roman" w:hAnsi="Times New Roman" w:cs="Times New Roman"/>
          <w:b/>
          <w:sz w:val="24"/>
        </w:rPr>
      </w:pPr>
      <w:r w:rsidRPr="00495A71">
        <w:rPr>
          <w:rFonts w:ascii="Times New Roman" w:eastAsia="Times New Roman" w:hAnsi="Times New Roman" w:cs="Times New Roman"/>
          <w:b/>
          <w:sz w:val="24"/>
        </w:rPr>
        <w:t>1.3.3. Организация и содержание оценочных процедур</w:t>
      </w:r>
    </w:p>
    <w:p w:rsidR="00495A71" w:rsidRPr="00495A71" w:rsidRDefault="00495A71" w:rsidP="00495A71">
      <w:pPr>
        <w:spacing w:line="144" w:lineRule="exact"/>
        <w:jc w:val="both"/>
        <w:rPr>
          <w:rFonts w:ascii="Times New Roman" w:eastAsia="Times New Roman" w:hAnsi="Times New Roman" w:cs="Times New Roman"/>
        </w:rPr>
      </w:pPr>
    </w:p>
    <w:p w:rsidR="00495A71" w:rsidRPr="00495A71" w:rsidRDefault="00495A71" w:rsidP="00495A71">
      <w:pPr>
        <w:spacing w:line="356" w:lineRule="auto"/>
        <w:jc w:val="both"/>
        <w:rPr>
          <w:rFonts w:ascii="Times New Roman" w:eastAsia="Times New Roman" w:hAnsi="Times New Roman" w:cs="Times New Roman"/>
          <w:sz w:val="24"/>
        </w:rPr>
      </w:pPr>
      <w:r w:rsidRPr="00495A71">
        <w:rPr>
          <w:rFonts w:ascii="Times New Roman" w:eastAsia="Times New Roman" w:hAnsi="Times New Roman" w:cs="Times New Roman"/>
          <w:b/>
          <w:sz w:val="24"/>
        </w:rPr>
        <w:t xml:space="preserve">Стартовая диагностика </w:t>
      </w:r>
      <w:r w:rsidRPr="00495A71">
        <w:rPr>
          <w:rFonts w:ascii="Times New Roman" w:eastAsia="Times New Roman" w:hAnsi="Times New Roman" w:cs="Times New Roman"/>
          <w:sz w:val="24"/>
        </w:rPr>
        <w:t>представляет собой процедуру</w:t>
      </w:r>
      <w:r w:rsidRPr="00495A71">
        <w:rPr>
          <w:rFonts w:ascii="Times New Roman" w:eastAsia="Times New Roman" w:hAnsi="Times New Roman" w:cs="Times New Roman"/>
          <w:b/>
          <w:sz w:val="24"/>
        </w:rPr>
        <w:t xml:space="preserve"> оценки готовности к обучению </w:t>
      </w:r>
      <w:r w:rsidRPr="00495A71">
        <w:rPr>
          <w:rFonts w:ascii="Times New Roman" w:eastAsia="Times New Roman" w:hAnsi="Times New Roman" w:cs="Times New Roman"/>
          <w:sz w:val="24"/>
        </w:rPr>
        <w:t>на данном уровне образования.</w:t>
      </w:r>
      <w:r w:rsidRPr="00495A71">
        <w:rPr>
          <w:rFonts w:ascii="Times New Roman" w:eastAsia="Times New Roman" w:hAnsi="Times New Roman" w:cs="Times New Roman"/>
          <w:b/>
          <w:sz w:val="24"/>
        </w:rPr>
        <w:t xml:space="preserve"> </w:t>
      </w:r>
      <w:r w:rsidRPr="00495A71">
        <w:rPr>
          <w:rFonts w:ascii="Times New Roman" w:eastAsia="Times New Roman" w:hAnsi="Times New Roman" w:cs="Times New Roman"/>
          <w:sz w:val="24"/>
        </w:rPr>
        <w:t>Проводится администрацией образовательной</w:t>
      </w:r>
      <w:r w:rsidRPr="00495A71">
        <w:rPr>
          <w:rFonts w:ascii="Times New Roman" w:eastAsia="Times New Roman" w:hAnsi="Times New Roman" w:cs="Times New Roman"/>
          <w:b/>
          <w:sz w:val="24"/>
        </w:rPr>
        <w:t xml:space="preserve"> </w:t>
      </w:r>
      <w:r w:rsidRPr="00495A71">
        <w:rPr>
          <w:rFonts w:ascii="Times New Roman" w:eastAsia="Times New Roman" w:hAnsi="Times New Roman" w:cs="Times New Roman"/>
          <w:sz w:val="24"/>
        </w:rPr>
        <w:t>организации в начале 5-го класса и выступает как основа (точка отсчёта) для оценки динамики образовательных достижений. Объектом оценки являются: структура мотивации,</w:t>
      </w:r>
    </w:p>
    <w:p w:rsidR="00495A71" w:rsidRPr="00495A71" w:rsidRDefault="00495A71" w:rsidP="00495A71">
      <w:pPr>
        <w:spacing w:line="19" w:lineRule="exact"/>
        <w:jc w:val="both"/>
        <w:rPr>
          <w:rFonts w:ascii="Times New Roman" w:eastAsia="Times New Roman" w:hAnsi="Times New Roman" w:cs="Times New Roman"/>
        </w:rPr>
      </w:pPr>
    </w:p>
    <w:p w:rsidR="00495A71" w:rsidRPr="00495A71" w:rsidRDefault="00495A71" w:rsidP="00495A71">
      <w:pPr>
        <w:spacing w:line="354" w:lineRule="auto"/>
        <w:jc w:val="both"/>
        <w:rPr>
          <w:rFonts w:ascii="Times New Roman" w:eastAsia="Times New Roman" w:hAnsi="Times New Roman" w:cs="Times New Roman"/>
          <w:b/>
          <w:i/>
          <w:sz w:val="24"/>
        </w:rPr>
      </w:pPr>
      <w:r w:rsidRPr="00495A71">
        <w:rPr>
          <w:rFonts w:ascii="Times New Roman" w:eastAsia="Times New Roman" w:hAnsi="Times New Roman" w:cs="Times New Roman"/>
          <w:sz w:val="24"/>
        </w:rPr>
        <w:t>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w:t>
      </w:r>
      <w:r w:rsidRPr="00495A71">
        <w:rPr>
          <w:rFonts w:ascii="Times New Roman" w:eastAsia="Times New Roman" w:hAnsi="Times New Roman" w:cs="Times New Roman"/>
          <w:b/>
          <w:i/>
          <w:sz w:val="24"/>
        </w:rPr>
        <w:t>.</w:t>
      </w:r>
    </w:p>
    <w:p w:rsidR="00495A71" w:rsidRPr="00495A71" w:rsidRDefault="00495A71" w:rsidP="00495A71">
      <w:pPr>
        <w:spacing w:line="22" w:lineRule="exact"/>
        <w:jc w:val="both"/>
        <w:rPr>
          <w:rFonts w:ascii="Times New Roman" w:eastAsia="Times New Roman" w:hAnsi="Times New Roman" w:cs="Times New Roman"/>
        </w:rPr>
      </w:pPr>
    </w:p>
    <w:p w:rsidR="00495A71" w:rsidRPr="00495A71" w:rsidRDefault="00495A71" w:rsidP="00495A71">
      <w:pPr>
        <w:spacing w:line="354" w:lineRule="auto"/>
        <w:jc w:val="both"/>
        <w:rPr>
          <w:rFonts w:ascii="Times New Roman" w:eastAsia="Times New Roman" w:hAnsi="Times New Roman" w:cs="Times New Roman"/>
          <w:sz w:val="24"/>
        </w:rPr>
      </w:pPr>
      <w:r w:rsidRPr="00495A71">
        <w:rPr>
          <w:rFonts w:ascii="Times New Roman" w:eastAsia="Times New Roman" w:hAnsi="Times New Roman" w:cs="Times New Roman"/>
          <w:sz w:val="24"/>
        </w:rPr>
        <w:t>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495A71" w:rsidRPr="00495A71" w:rsidRDefault="00495A71" w:rsidP="00495A71">
      <w:pPr>
        <w:spacing w:line="20" w:lineRule="exact"/>
        <w:jc w:val="both"/>
        <w:rPr>
          <w:rFonts w:ascii="Times New Roman" w:eastAsia="Times New Roman" w:hAnsi="Times New Roman" w:cs="Times New Roman"/>
        </w:rPr>
      </w:pPr>
    </w:p>
    <w:p w:rsidR="00495A71" w:rsidRPr="00495A71" w:rsidRDefault="00495A71" w:rsidP="00495A71">
      <w:pPr>
        <w:spacing w:line="354" w:lineRule="auto"/>
        <w:jc w:val="both"/>
        <w:rPr>
          <w:rFonts w:ascii="Times New Roman" w:eastAsia="Times New Roman" w:hAnsi="Times New Roman" w:cs="Times New Roman"/>
          <w:sz w:val="24"/>
        </w:rPr>
      </w:pPr>
      <w:r w:rsidRPr="00495A71">
        <w:rPr>
          <w:rFonts w:ascii="Times New Roman" w:eastAsia="Times New Roman" w:hAnsi="Times New Roman" w:cs="Times New Roman"/>
          <w:b/>
          <w:sz w:val="24"/>
        </w:rPr>
        <w:t xml:space="preserve">Текущая оценка </w:t>
      </w:r>
      <w:r w:rsidRPr="00495A71">
        <w:rPr>
          <w:rFonts w:ascii="Times New Roman" w:eastAsia="Times New Roman" w:hAnsi="Times New Roman" w:cs="Times New Roman"/>
          <w:sz w:val="24"/>
        </w:rPr>
        <w:t>представляет собой процедуру</w:t>
      </w:r>
      <w:r w:rsidRPr="00495A71">
        <w:rPr>
          <w:rFonts w:ascii="Times New Roman" w:eastAsia="Times New Roman" w:hAnsi="Times New Roman" w:cs="Times New Roman"/>
          <w:b/>
          <w:sz w:val="24"/>
        </w:rPr>
        <w:t xml:space="preserve"> оценки индивидуального продвижения </w:t>
      </w:r>
      <w:r w:rsidRPr="00495A71">
        <w:rPr>
          <w:rFonts w:ascii="Times New Roman" w:eastAsia="Times New Roman" w:hAnsi="Times New Roman" w:cs="Times New Roman"/>
          <w:sz w:val="24"/>
        </w:rPr>
        <w:t>в освоении программы учебного предмета.</w:t>
      </w:r>
      <w:r w:rsidRPr="00495A71">
        <w:rPr>
          <w:rFonts w:ascii="Times New Roman" w:eastAsia="Times New Roman" w:hAnsi="Times New Roman" w:cs="Times New Roman"/>
          <w:b/>
          <w:sz w:val="24"/>
        </w:rPr>
        <w:t xml:space="preserve"> </w:t>
      </w:r>
      <w:r w:rsidRPr="00495A71">
        <w:rPr>
          <w:rFonts w:ascii="Times New Roman" w:eastAsia="Times New Roman" w:hAnsi="Times New Roman" w:cs="Times New Roman"/>
          <w:sz w:val="24"/>
        </w:rPr>
        <w:t>Текущая оценка может быть</w:t>
      </w:r>
      <w:r w:rsidRPr="00495A71">
        <w:rPr>
          <w:rFonts w:ascii="Times New Roman" w:eastAsia="Times New Roman" w:hAnsi="Times New Roman" w:cs="Times New Roman"/>
          <w:b/>
          <w:sz w:val="24"/>
        </w:rPr>
        <w:t xml:space="preserve"> </w:t>
      </w:r>
      <w:r w:rsidRPr="00495A71">
        <w:rPr>
          <w:rFonts w:ascii="Times New Roman" w:eastAsia="Times New Roman" w:hAnsi="Times New Roman" w:cs="Times New Roman"/>
          <w:sz w:val="24"/>
        </w:rPr>
        <w:t>формирующей, т.е. поддерживающей и направляющей усилия учащегося, и</w:t>
      </w:r>
    </w:p>
    <w:p w:rsidR="00495A71" w:rsidRPr="00495A71" w:rsidRDefault="00495A71" w:rsidP="00495A71">
      <w:pPr>
        <w:spacing w:line="20" w:lineRule="exact"/>
        <w:jc w:val="both"/>
        <w:rPr>
          <w:rFonts w:ascii="Times New Roman" w:eastAsia="Times New Roman" w:hAnsi="Times New Roman" w:cs="Times New Roman"/>
        </w:rPr>
      </w:pPr>
    </w:p>
    <w:p w:rsidR="00495A71" w:rsidRPr="00495A71" w:rsidRDefault="00495A71" w:rsidP="00495A71">
      <w:pPr>
        <w:spacing w:line="356" w:lineRule="auto"/>
        <w:jc w:val="both"/>
        <w:rPr>
          <w:rFonts w:ascii="Times New Roman" w:eastAsia="Times New Roman" w:hAnsi="Times New Roman" w:cs="Times New Roman"/>
          <w:sz w:val="24"/>
        </w:rPr>
      </w:pPr>
      <w:r w:rsidRPr="00495A71">
        <w:rPr>
          <w:rFonts w:ascii="Times New Roman" w:eastAsia="Times New Roman" w:hAnsi="Times New Roman" w:cs="Times New Roman"/>
          <w:sz w:val="24"/>
        </w:rPr>
        <w:t>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w:t>
      </w:r>
    </w:p>
    <w:p w:rsidR="00495A71" w:rsidRPr="00495A71" w:rsidRDefault="00495A71" w:rsidP="00495A71">
      <w:pPr>
        <w:spacing w:line="19" w:lineRule="exact"/>
        <w:jc w:val="both"/>
        <w:rPr>
          <w:rFonts w:ascii="Times New Roman" w:eastAsia="Times New Roman" w:hAnsi="Times New Roman" w:cs="Times New Roman"/>
        </w:rPr>
      </w:pPr>
    </w:p>
    <w:p w:rsidR="00495A71" w:rsidRPr="00495A71" w:rsidRDefault="00495A71" w:rsidP="00495A71">
      <w:pPr>
        <w:spacing w:line="358" w:lineRule="auto"/>
        <w:jc w:val="both"/>
        <w:rPr>
          <w:rFonts w:ascii="Times New Roman" w:eastAsia="Times New Roman" w:hAnsi="Times New Roman" w:cs="Times New Roman"/>
          <w:sz w:val="24"/>
        </w:rPr>
      </w:pPr>
      <w:r w:rsidRPr="00495A71">
        <w:rPr>
          <w:rFonts w:ascii="Times New Roman" w:eastAsia="Times New Roman" w:hAnsi="Times New Roman" w:cs="Times New Roman"/>
          <w:sz w:val="24"/>
        </w:rPr>
        <w:t>(устные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учётом особенностей учебного предмета и особенностей контрольно-оценочной деятельности учителя. 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w:t>
      </w:r>
    </w:p>
    <w:p w:rsidR="00495A71" w:rsidRPr="00495A71" w:rsidRDefault="00495A71" w:rsidP="00495A71">
      <w:pPr>
        <w:spacing w:line="18" w:lineRule="exact"/>
        <w:jc w:val="both"/>
        <w:rPr>
          <w:rFonts w:ascii="Times New Roman" w:eastAsia="Times New Roman" w:hAnsi="Times New Roman" w:cs="Times New Roman"/>
        </w:rPr>
      </w:pPr>
    </w:p>
    <w:p w:rsidR="00495A71" w:rsidRPr="00495A71" w:rsidRDefault="00495A71" w:rsidP="00495A71">
      <w:pPr>
        <w:spacing w:line="348" w:lineRule="auto"/>
        <w:jc w:val="both"/>
        <w:rPr>
          <w:rFonts w:ascii="Times New Roman" w:eastAsia="Times New Roman" w:hAnsi="Times New Roman" w:cs="Times New Roman"/>
          <w:sz w:val="24"/>
        </w:rPr>
      </w:pPr>
      <w:r w:rsidRPr="00495A71">
        <w:rPr>
          <w:rFonts w:ascii="Times New Roman" w:eastAsia="Times New Roman" w:hAnsi="Times New Roman" w:cs="Times New Roman"/>
          <w:sz w:val="24"/>
        </w:rPr>
        <w:t>например, для освобождения ученика от необходимости выполнять тематическую проверочную работу.</w:t>
      </w:r>
    </w:p>
    <w:p w:rsidR="00495A71" w:rsidRPr="00495A71" w:rsidRDefault="00495A71" w:rsidP="00495A71">
      <w:pPr>
        <w:spacing w:line="16" w:lineRule="exact"/>
        <w:jc w:val="both"/>
        <w:rPr>
          <w:rFonts w:ascii="Times New Roman" w:eastAsia="Times New Roman" w:hAnsi="Times New Roman" w:cs="Times New Roman"/>
        </w:rPr>
      </w:pPr>
    </w:p>
    <w:p w:rsidR="00495A71" w:rsidRPr="00495A71" w:rsidRDefault="00495A71" w:rsidP="00495A71">
      <w:pPr>
        <w:spacing w:line="0" w:lineRule="atLeast"/>
        <w:jc w:val="both"/>
        <w:rPr>
          <w:rFonts w:ascii="Times New Roman" w:eastAsia="Times New Roman" w:hAnsi="Times New Roman" w:cs="Times New Roman"/>
          <w:b/>
          <w:sz w:val="24"/>
        </w:rPr>
      </w:pPr>
      <w:r w:rsidRPr="00495A71">
        <w:rPr>
          <w:rFonts w:ascii="Times New Roman" w:eastAsia="Times New Roman" w:hAnsi="Times New Roman" w:cs="Times New Roman"/>
          <w:b/>
          <w:sz w:val="24"/>
        </w:rPr>
        <w:t xml:space="preserve">Тематическая оценка </w:t>
      </w:r>
      <w:r w:rsidRPr="00495A71">
        <w:rPr>
          <w:rFonts w:ascii="Times New Roman" w:eastAsia="Times New Roman" w:hAnsi="Times New Roman" w:cs="Times New Roman"/>
          <w:sz w:val="24"/>
        </w:rPr>
        <w:t>представляет собой процедуру</w:t>
      </w:r>
      <w:r w:rsidRPr="00495A71">
        <w:rPr>
          <w:rFonts w:ascii="Times New Roman" w:eastAsia="Times New Roman" w:hAnsi="Times New Roman" w:cs="Times New Roman"/>
          <w:b/>
          <w:sz w:val="24"/>
        </w:rPr>
        <w:t xml:space="preserve"> оценки уровня достижения</w:t>
      </w:r>
    </w:p>
    <w:p w:rsidR="00495A71" w:rsidRPr="00495A71" w:rsidRDefault="00495A71" w:rsidP="00495A71">
      <w:pPr>
        <w:spacing w:line="149" w:lineRule="exact"/>
        <w:jc w:val="both"/>
        <w:rPr>
          <w:rFonts w:ascii="Times New Roman" w:eastAsia="Times New Roman" w:hAnsi="Times New Roman" w:cs="Times New Roman"/>
        </w:rPr>
      </w:pPr>
    </w:p>
    <w:p w:rsidR="00495A71" w:rsidRPr="00495A71" w:rsidRDefault="00495A71" w:rsidP="00495A71">
      <w:pPr>
        <w:spacing w:line="356" w:lineRule="auto"/>
        <w:jc w:val="both"/>
        <w:rPr>
          <w:rFonts w:ascii="Times New Roman" w:eastAsia="Times New Roman" w:hAnsi="Times New Roman" w:cs="Times New Roman"/>
          <w:sz w:val="24"/>
        </w:rPr>
      </w:pPr>
      <w:r w:rsidRPr="00495A71">
        <w:rPr>
          <w:rFonts w:ascii="Times New Roman" w:eastAsia="Times New Roman" w:hAnsi="Times New Roman" w:cs="Times New Roman"/>
          <w:sz w:val="24"/>
        </w:rPr>
        <w:t>тематических планируемых результатов по предмету, которые фиксируются в учебных методических комплектах, рекомендованных Министерством образования и науки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w:t>
      </w:r>
    </w:p>
    <w:p w:rsidR="00495A71" w:rsidRPr="00495A71" w:rsidRDefault="00495A71" w:rsidP="00495A71">
      <w:pPr>
        <w:spacing w:line="6" w:lineRule="exact"/>
        <w:jc w:val="both"/>
        <w:rPr>
          <w:rFonts w:ascii="Times New Roman" w:eastAsia="Times New Roman" w:hAnsi="Times New Roman" w:cs="Times New Roman"/>
        </w:rPr>
      </w:pPr>
    </w:p>
    <w:p w:rsidR="00495A71" w:rsidRPr="00495A71" w:rsidRDefault="00495A71" w:rsidP="00495A71">
      <w:pPr>
        <w:spacing w:line="0" w:lineRule="atLeast"/>
        <w:jc w:val="both"/>
        <w:rPr>
          <w:rFonts w:ascii="Times New Roman" w:eastAsia="Times New Roman" w:hAnsi="Times New Roman" w:cs="Times New Roman"/>
          <w:sz w:val="24"/>
        </w:rPr>
      </w:pPr>
      <w:r w:rsidRPr="00495A71">
        <w:rPr>
          <w:rFonts w:ascii="Times New Roman" w:eastAsia="Times New Roman" w:hAnsi="Times New Roman" w:cs="Times New Roman"/>
          <w:sz w:val="24"/>
        </w:rPr>
        <w:t>Тематическая оценка может вестись как в ходе изучения темы, так и в конце её изучения.</w:t>
      </w:r>
    </w:p>
    <w:p w:rsidR="00495A71" w:rsidRPr="00495A71" w:rsidRDefault="00495A71" w:rsidP="00495A71">
      <w:pPr>
        <w:spacing w:line="356" w:lineRule="auto"/>
        <w:jc w:val="both"/>
        <w:rPr>
          <w:rFonts w:ascii="Times New Roman" w:eastAsia="Times New Roman" w:hAnsi="Times New Roman" w:cs="Times New Roman"/>
          <w:sz w:val="24"/>
        </w:rPr>
      </w:pPr>
      <w:bookmarkStart w:id="293" w:name="page266"/>
      <w:bookmarkEnd w:id="293"/>
      <w:r w:rsidRPr="00495A71">
        <w:rPr>
          <w:rFonts w:ascii="Times New Roman" w:eastAsia="Times New Roman" w:hAnsi="Times New Roman" w:cs="Times New Roman"/>
          <w:sz w:val="24"/>
        </w:rPr>
        <w:t>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495A71" w:rsidRPr="00495A71" w:rsidRDefault="00495A71" w:rsidP="00495A71">
      <w:pPr>
        <w:spacing w:line="19" w:lineRule="exact"/>
        <w:jc w:val="both"/>
        <w:rPr>
          <w:rFonts w:ascii="Times New Roman" w:eastAsia="Times New Roman" w:hAnsi="Times New Roman" w:cs="Times New Roman"/>
        </w:rPr>
      </w:pPr>
    </w:p>
    <w:p w:rsidR="00495A71" w:rsidRPr="00495A71" w:rsidRDefault="00495A71" w:rsidP="00495A71">
      <w:pPr>
        <w:spacing w:line="357" w:lineRule="auto"/>
        <w:jc w:val="both"/>
        <w:rPr>
          <w:rFonts w:ascii="Times New Roman" w:eastAsia="Times New Roman" w:hAnsi="Times New Roman" w:cs="Times New Roman"/>
          <w:sz w:val="24"/>
        </w:rPr>
      </w:pPr>
      <w:r w:rsidRPr="00495A71">
        <w:rPr>
          <w:rFonts w:ascii="Times New Roman" w:eastAsia="Times New Roman" w:hAnsi="Times New Roman" w:cs="Times New Roman"/>
          <w:b/>
          <w:sz w:val="24"/>
        </w:rPr>
        <w:t xml:space="preserve">Портфолио </w:t>
      </w:r>
      <w:r w:rsidRPr="00495A71">
        <w:rPr>
          <w:rFonts w:ascii="Times New Roman" w:eastAsia="Times New Roman" w:hAnsi="Times New Roman" w:cs="Times New Roman"/>
          <w:sz w:val="24"/>
        </w:rPr>
        <w:t>представляет собой процедуру</w:t>
      </w:r>
      <w:r w:rsidRPr="00495A71">
        <w:rPr>
          <w:rFonts w:ascii="Times New Roman" w:eastAsia="Times New Roman" w:hAnsi="Times New Roman" w:cs="Times New Roman"/>
          <w:b/>
          <w:sz w:val="24"/>
        </w:rPr>
        <w:t xml:space="preserve"> оценки динамики учебной и творческой активности </w:t>
      </w:r>
      <w:r w:rsidRPr="00495A71">
        <w:rPr>
          <w:rFonts w:ascii="Times New Roman" w:eastAsia="Times New Roman" w:hAnsi="Times New Roman" w:cs="Times New Roman"/>
          <w:sz w:val="24"/>
        </w:rPr>
        <w:t>учащегося,</w:t>
      </w:r>
      <w:r w:rsidRPr="00495A71">
        <w:rPr>
          <w:rFonts w:ascii="Times New Roman" w:eastAsia="Times New Roman" w:hAnsi="Times New Roman" w:cs="Times New Roman"/>
          <w:b/>
          <w:sz w:val="24"/>
        </w:rPr>
        <w:t xml:space="preserve"> </w:t>
      </w:r>
      <w:r w:rsidRPr="00495A71">
        <w:rPr>
          <w:rFonts w:ascii="Times New Roman" w:eastAsia="Times New Roman" w:hAnsi="Times New Roman" w:cs="Times New Roman"/>
          <w:sz w:val="24"/>
        </w:rPr>
        <w:t>направленности,</w:t>
      </w:r>
      <w:r w:rsidRPr="00495A71">
        <w:rPr>
          <w:rFonts w:ascii="Times New Roman" w:eastAsia="Times New Roman" w:hAnsi="Times New Roman" w:cs="Times New Roman"/>
          <w:b/>
          <w:sz w:val="24"/>
        </w:rPr>
        <w:t xml:space="preserve"> </w:t>
      </w:r>
      <w:r w:rsidRPr="00495A71">
        <w:rPr>
          <w:rFonts w:ascii="Times New Roman" w:eastAsia="Times New Roman" w:hAnsi="Times New Roman" w:cs="Times New Roman"/>
          <w:sz w:val="24"/>
        </w:rPr>
        <w:t>широты или избирательности</w:t>
      </w:r>
      <w:r w:rsidRPr="00495A71">
        <w:rPr>
          <w:rFonts w:ascii="Times New Roman" w:eastAsia="Times New Roman" w:hAnsi="Times New Roman" w:cs="Times New Roman"/>
          <w:b/>
          <w:sz w:val="24"/>
        </w:rPr>
        <w:t xml:space="preserve"> </w:t>
      </w:r>
      <w:r w:rsidRPr="00495A71">
        <w:rPr>
          <w:rFonts w:ascii="Times New Roman" w:eastAsia="Times New Roman" w:hAnsi="Times New Roman" w:cs="Times New Roman"/>
          <w:sz w:val="24"/>
        </w:rPr>
        <w:t xml:space="preserve">интересов, выраженности проявлений творческой инициативы, а также </w:t>
      </w:r>
      <w:r w:rsidRPr="00495A71">
        <w:rPr>
          <w:rFonts w:ascii="Times New Roman" w:eastAsia="Times New Roman" w:hAnsi="Times New Roman" w:cs="Times New Roman"/>
          <w:b/>
          <w:sz w:val="24"/>
        </w:rPr>
        <w:t>уровня высших</w:t>
      </w:r>
      <w:r w:rsidRPr="00495A71">
        <w:rPr>
          <w:rFonts w:ascii="Times New Roman" w:eastAsia="Times New Roman" w:hAnsi="Times New Roman" w:cs="Times New Roman"/>
          <w:sz w:val="24"/>
        </w:rPr>
        <w:t xml:space="preserve"> </w:t>
      </w:r>
      <w:r w:rsidRPr="00495A71">
        <w:rPr>
          <w:rFonts w:ascii="Times New Roman" w:eastAsia="Times New Roman" w:hAnsi="Times New Roman" w:cs="Times New Roman"/>
          <w:b/>
          <w:sz w:val="24"/>
        </w:rPr>
        <w:t>достижений</w:t>
      </w:r>
      <w:r w:rsidRPr="00495A71">
        <w:rPr>
          <w:rFonts w:ascii="Times New Roman" w:eastAsia="Times New Roman" w:hAnsi="Times New Roman" w:cs="Times New Roman"/>
          <w:sz w:val="24"/>
        </w:rPr>
        <w:t>,</w:t>
      </w:r>
      <w:r w:rsidRPr="00495A71">
        <w:rPr>
          <w:rFonts w:ascii="Times New Roman" w:eastAsia="Times New Roman" w:hAnsi="Times New Roman" w:cs="Times New Roman"/>
          <w:b/>
          <w:sz w:val="24"/>
        </w:rPr>
        <w:t xml:space="preserve"> </w:t>
      </w:r>
      <w:r w:rsidRPr="00495A71">
        <w:rPr>
          <w:rFonts w:ascii="Times New Roman" w:eastAsia="Times New Roman" w:hAnsi="Times New Roman" w:cs="Times New Roman"/>
          <w:sz w:val="24"/>
        </w:rPr>
        <w:t>демонстрируемых данным учащимся.</w:t>
      </w:r>
      <w:r w:rsidRPr="00495A71">
        <w:rPr>
          <w:rFonts w:ascii="Times New Roman" w:eastAsia="Times New Roman" w:hAnsi="Times New Roman" w:cs="Times New Roman"/>
          <w:b/>
          <w:sz w:val="24"/>
        </w:rPr>
        <w:t xml:space="preserve"> </w:t>
      </w:r>
      <w:r w:rsidRPr="00495A71">
        <w:rPr>
          <w:rFonts w:ascii="Times New Roman" w:eastAsia="Times New Roman" w:hAnsi="Times New Roman" w:cs="Times New Roman"/>
          <w:sz w:val="24"/>
        </w:rPr>
        <w:t>В портфолио включаются как работы</w:t>
      </w:r>
      <w:r w:rsidRPr="00495A71">
        <w:rPr>
          <w:rFonts w:ascii="Times New Roman" w:eastAsia="Times New Roman" w:hAnsi="Times New Roman" w:cs="Times New Roman"/>
          <w:b/>
          <w:sz w:val="24"/>
        </w:rPr>
        <w:t xml:space="preserve"> </w:t>
      </w:r>
      <w:r w:rsidRPr="00495A71">
        <w:rPr>
          <w:rFonts w:ascii="Times New Roman" w:eastAsia="Times New Roman" w:hAnsi="Times New Roman" w:cs="Times New Roman"/>
          <w:sz w:val="24"/>
        </w:rPr>
        <w:t>учащегося (в том числе – фотографии, видеоматериалы и т.п.), так и отзывы на эти работы</w:t>
      </w:r>
    </w:p>
    <w:p w:rsidR="00495A71" w:rsidRPr="00495A71" w:rsidRDefault="00495A71" w:rsidP="00495A71">
      <w:pPr>
        <w:spacing w:line="19" w:lineRule="exact"/>
        <w:jc w:val="both"/>
        <w:rPr>
          <w:rFonts w:ascii="Times New Roman" w:eastAsia="Times New Roman" w:hAnsi="Times New Roman" w:cs="Times New Roman"/>
        </w:rPr>
      </w:pPr>
    </w:p>
    <w:p w:rsidR="00495A71" w:rsidRPr="00495A71" w:rsidRDefault="00495A71" w:rsidP="00495A71">
      <w:pPr>
        <w:spacing w:line="357" w:lineRule="auto"/>
        <w:jc w:val="both"/>
        <w:rPr>
          <w:rFonts w:ascii="Times New Roman" w:eastAsia="Times New Roman" w:hAnsi="Times New Roman" w:cs="Times New Roman"/>
          <w:sz w:val="24"/>
        </w:rPr>
      </w:pPr>
      <w:r w:rsidRPr="00495A71">
        <w:rPr>
          <w:rFonts w:ascii="Times New Roman" w:eastAsia="Times New Roman" w:hAnsi="Times New Roman" w:cs="Times New Roman"/>
          <w:sz w:val="24"/>
        </w:rPr>
        <w:t xml:space="preserve">(например, наградные листы, дипломы, сертификаты участия, рецензии и проч.). Отбор работ и отзывов для портфолио ведётся самим обучающимся совместно с </w:t>
      </w:r>
      <w:r w:rsidRPr="00495A71">
        <w:rPr>
          <w:rFonts w:ascii="Times New Roman" w:eastAsia="Times New Roman" w:hAnsi="Times New Roman" w:cs="Times New Roman"/>
          <w:sz w:val="24"/>
        </w:rPr>
        <w:lastRenderedPageBreak/>
        <w:t>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w:t>
      </w:r>
    </w:p>
    <w:p w:rsidR="00495A71" w:rsidRPr="00495A71" w:rsidRDefault="00495A71" w:rsidP="00495A71">
      <w:pPr>
        <w:spacing w:line="17" w:lineRule="exact"/>
        <w:jc w:val="both"/>
        <w:rPr>
          <w:rFonts w:ascii="Times New Roman" w:eastAsia="Times New Roman" w:hAnsi="Times New Roman" w:cs="Times New Roman"/>
        </w:rPr>
      </w:pPr>
    </w:p>
    <w:p w:rsidR="00495A71" w:rsidRPr="00495A71" w:rsidRDefault="00495A71" w:rsidP="00495A71">
      <w:pPr>
        <w:spacing w:line="354" w:lineRule="auto"/>
        <w:jc w:val="both"/>
        <w:rPr>
          <w:rFonts w:ascii="Times New Roman" w:eastAsia="Times New Roman" w:hAnsi="Times New Roman" w:cs="Times New Roman"/>
          <w:sz w:val="24"/>
        </w:rPr>
      </w:pPr>
      <w:r w:rsidRPr="00495A71">
        <w:rPr>
          <w:rFonts w:ascii="Times New Roman" w:eastAsia="Times New Roman" w:hAnsi="Times New Roman" w:cs="Times New Roman"/>
          <w:sz w:val="24"/>
        </w:rPr>
        <w:t>Результаты, представленные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w:t>
      </w:r>
    </w:p>
    <w:p w:rsidR="00495A71" w:rsidRPr="00495A71" w:rsidRDefault="00495A71" w:rsidP="00495A71">
      <w:pPr>
        <w:spacing w:line="10" w:lineRule="exact"/>
        <w:jc w:val="both"/>
        <w:rPr>
          <w:rFonts w:ascii="Times New Roman" w:eastAsia="Times New Roman" w:hAnsi="Times New Roman" w:cs="Times New Roman"/>
        </w:rPr>
      </w:pPr>
    </w:p>
    <w:p w:rsidR="00495A71" w:rsidRPr="00495A71" w:rsidRDefault="00495A71" w:rsidP="00495A71">
      <w:pPr>
        <w:spacing w:line="0" w:lineRule="atLeast"/>
        <w:jc w:val="both"/>
        <w:rPr>
          <w:rFonts w:ascii="Times New Roman" w:eastAsia="Times New Roman" w:hAnsi="Times New Roman" w:cs="Times New Roman"/>
          <w:b/>
          <w:sz w:val="24"/>
        </w:rPr>
      </w:pPr>
      <w:r w:rsidRPr="00495A71">
        <w:rPr>
          <w:rFonts w:ascii="Times New Roman" w:eastAsia="Times New Roman" w:hAnsi="Times New Roman" w:cs="Times New Roman"/>
          <w:b/>
          <w:sz w:val="24"/>
        </w:rPr>
        <w:t xml:space="preserve">Внутришкольный мониторинг </w:t>
      </w:r>
      <w:r w:rsidRPr="00495A71">
        <w:rPr>
          <w:rFonts w:ascii="Times New Roman" w:eastAsia="Times New Roman" w:hAnsi="Times New Roman" w:cs="Times New Roman"/>
          <w:sz w:val="24"/>
        </w:rPr>
        <w:t>представляет собой процедуры</w:t>
      </w:r>
      <w:r w:rsidRPr="00495A71">
        <w:rPr>
          <w:rFonts w:ascii="Times New Roman" w:eastAsia="Times New Roman" w:hAnsi="Times New Roman" w:cs="Times New Roman"/>
          <w:b/>
          <w:sz w:val="24"/>
        </w:rPr>
        <w:t>:</w:t>
      </w:r>
    </w:p>
    <w:p w:rsidR="00495A71" w:rsidRPr="00495A71" w:rsidRDefault="00495A71" w:rsidP="00495A71">
      <w:pPr>
        <w:spacing w:line="136" w:lineRule="exact"/>
        <w:jc w:val="both"/>
        <w:rPr>
          <w:rFonts w:ascii="Times New Roman" w:eastAsia="Times New Roman" w:hAnsi="Times New Roman" w:cs="Times New Roman"/>
        </w:rPr>
      </w:pPr>
    </w:p>
    <w:p w:rsidR="00495A71" w:rsidRPr="00495A71" w:rsidRDefault="00495A71" w:rsidP="00495A71">
      <w:pPr>
        <w:tabs>
          <w:tab w:val="left" w:pos="1420"/>
        </w:tabs>
        <w:spacing w:line="0" w:lineRule="atLeast"/>
        <w:jc w:val="both"/>
        <w:rPr>
          <w:rFonts w:ascii="Times New Roman" w:eastAsia="Symbol" w:hAnsi="Times New Roman" w:cs="Times New Roman"/>
          <w:sz w:val="24"/>
        </w:rPr>
      </w:pPr>
      <w:r w:rsidRPr="00495A71">
        <w:rPr>
          <w:rFonts w:ascii="Times New Roman" w:eastAsia="Times New Roman" w:hAnsi="Times New Roman" w:cs="Times New Roman"/>
          <w:b/>
          <w:sz w:val="24"/>
        </w:rPr>
        <w:t>оценки уровня достижения предметных и метапредметных результатов</w:t>
      </w:r>
      <w:r w:rsidRPr="00495A71">
        <w:rPr>
          <w:rFonts w:ascii="Times New Roman" w:eastAsia="Times New Roman" w:hAnsi="Times New Roman" w:cs="Times New Roman"/>
          <w:sz w:val="24"/>
        </w:rPr>
        <w:t>;</w:t>
      </w:r>
    </w:p>
    <w:p w:rsidR="00495A71" w:rsidRPr="00495A71" w:rsidRDefault="00495A71" w:rsidP="00495A71">
      <w:pPr>
        <w:spacing w:line="168" w:lineRule="exact"/>
        <w:jc w:val="both"/>
        <w:rPr>
          <w:rFonts w:ascii="Times New Roman" w:eastAsia="Symbol" w:hAnsi="Times New Roman" w:cs="Times New Roman"/>
          <w:sz w:val="24"/>
        </w:rPr>
      </w:pPr>
    </w:p>
    <w:p w:rsidR="00495A71" w:rsidRPr="00495A71" w:rsidRDefault="00495A71" w:rsidP="00495A71">
      <w:pPr>
        <w:tabs>
          <w:tab w:val="left" w:pos="1417"/>
        </w:tabs>
        <w:spacing w:line="335" w:lineRule="auto"/>
        <w:jc w:val="both"/>
        <w:rPr>
          <w:rFonts w:ascii="Times New Roman" w:eastAsia="Symbol" w:hAnsi="Times New Roman" w:cs="Times New Roman"/>
          <w:sz w:val="24"/>
        </w:rPr>
      </w:pPr>
      <w:r w:rsidRPr="00495A71">
        <w:rPr>
          <w:rFonts w:ascii="Times New Roman" w:eastAsia="Times New Roman" w:hAnsi="Times New Roman" w:cs="Times New Roman"/>
          <w:b/>
          <w:sz w:val="24"/>
        </w:rPr>
        <w:t>оценки уровня достижения той части личностных результатов</w:t>
      </w:r>
      <w:r w:rsidRPr="00495A71">
        <w:rPr>
          <w:rFonts w:ascii="Times New Roman" w:eastAsia="Times New Roman" w:hAnsi="Times New Roman" w:cs="Times New Roman"/>
          <w:sz w:val="24"/>
        </w:rPr>
        <w:t>,</w:t>
      </w:r>
      <w:r w:rsidRPr="00495A71">
        <w:rPr>
          <w:rFonts w:ascii="Times New Roman" w:eastAsia="Times New Roman" w:hAnsi="Times New Roman" w:cs="Times New Roman"/>
          <w:b/>
          <w:sz w:val="24"/>
        </w:rPr>
        <w:t xml:space="preserve"> </w:t>
      </w:r>
      <w:r w:rsidRPr="00495A71">
        <w:rPr>
          <w:rFonts w:ascii="Times New Roman" w:eastAsia="Times New Roman" w:hAnsi="Times New Roman" w:cs="Times New Roman"/>
          <w:sz w:val="24"/>
        </w:rPr>
        <w:t>которые</w:t>
      </w:r>
      <w:r w:rsidRPr="00495A71">
        <w:rPr>
          <w:rFonts w:ascii="Times New Roman" w:eastAsia="Times New Roman" w:hAnsi="Times New Roman" w:cs="Times New Roman"/>
          <w:b/>
          <w:sz w:val="24"/>
        </w:rPr>
        <w:t xml:space="preserve"> </w:t>
      </w:r>
      <w:r w:rsidRPr="00495A71">
        <w:rPr>
          <w:rFonts w:ascii="Times New Roman" w:eastAsia="Times New Roman" w:hAnsi="Times New Roman" w:cs="Times New Roman"/>
          <w:sz w:val="24"/>
        </w:rPr>
        <w:t>связаны с оценкой поведения, прилежания, а также с оценкой учебной самостоятельности,</w:t>
      </w:r>
    </w:p>
    <w:p w:rsidR="00495A71" w:rsidRPr="00495A71" w:rsidRDefault="00495A71" w:rsidP="00495A71">
      <w:pPr>
        <w:spacing w:line="21" w:lineRule="exact"/>
        <w:jc w:val="both"/>
        <w:rPr>
          <w:rFonts w:ascii="Times New Roman" w:eastAsia="Times New Roman" w:hAnsi="Times New Roman" w:cs="Times New Roman"/>
        </w:rPr>
      </w:pPr>
    </w:p>
    <w:p w:rsidR="00495A71" w:rsidRPr="00495A71" w:rsidRDefault="00495A71" w:rsidP="00495A71">
      <w:pPr>
        <w:spacing w:line="0" w:lineRule="atLeast"/>
        <w:jc w:val="both"/>
        <w:rPr>
          <w:rFonts w:ascii="Times New Roman" w:eastAsia="Times New Roman" w:hAnsi="Times New Roman" w:cs="Times New Roman"/>
          <w:sz w:val="24"/>
        </w:rPr>
      </w:pPr>
      <w:r w:rsidRPr="00495A71">
        <w:rPr>
          <w:rFonts w:ascii="Times New Roman" w:eastAsia="Times New Roman" w:hAnsi="Times New Roman" w:cs="Times New Roman"/>
          <w:sz w:val="24"/>
        </w:rPr>
        <w:t>готовности и способности делать осознанный выбор профиля обучения;</w:t>
      </w:r>
    </w:p>
    <w:p w:rsidR="00495A71" w:rsidRPr="00495A71" w:rsidRDefault="00495A71" w:rsidP="00495A71">
      <w:pPr>
        <w:spacing w:line="141" w:lineRule="exact"/>
        <w:jc w:val="both"/>
        <w:rPr>
          <w:rFonts w:ascii="Times New Roman" w:eastAsia="Times New Roman" w:hAnsi="Times New Roman" w:cs="Times New Roman"/>
        </w:rPr>
      </w:pPr>
    </w:p>
    <w:p w:rsidR="00495A71" w:rsidRPr="00495A71" w:rsidRDefault="00495A71" w:rsidP="00495A71">
      <w:pPr>
        <w:spacing w:line="355" w:lineRule="auto"/>
        <w:jc w:val="both"/>
        <w:rPr>
          <w:rFonts w:ascii="Times New Roman" w:eastAsia="Times New Roman" w:hAnsi="Times New Roman" w:cs="Times New Roman"/>
          <w:sz w:val="24"/>
        </w:rPr>
      </w:pPr>
      <w:r w:rsidRPr="00495A71">
        <w:rPr>
          <w:rFonts w:ascii="Times New Roman" w:eastAsia="Times New Roman" w:hAnsi="Times New Roman" w:cs="Times New Roman"/>
          <w:b/>
          <w:sz w:val="24"/>
        </w:rPr>
        <w:t xml:space="preserve"> оценки уровня профессионального мастерства учителя</w:t>
      </w:r>
      <w:r w:rsidRPr="00495A71">
        <w:rPr>
          <w:rFonts w:ascii="Times New Roman" w:eastAsia="Times New Roman" w:hAnsi="Times New Roman" w:cs="Times New Roman"/>
          <w:b/>
          <w:i/>
          <w:sz w:val="24"/>
        </w:rPr>
        <w:t>,</w:t>
      </w:r>
      <w:r w:rsidRPr="00495A71">
        <w:rPr>
          <w:rFonts w:ascii="Times New Roman" w:eastAsia="Times New Roman" w:hAnsi="Times New Roman" w:cs="Times New Roman"/>
          <w:b/>
          <w:sz w:val="24"/>
        </w:rPr>
        <w:t xml:space="preserve"> </w:t>
      </w:r>
      <w:r w:rsidRPr="00495A71">
        <w:rPr>
          <w:rFonts w:ascii="Times New Roman" w:eastAsia="Times New Roman" w:hAnsi="Times New Roman" w:cs="Times New Roman"/>
          <w:sz w:val="24"/>
        </w:rPr>
        <w:t>осуществляемого</w:t>
      </w:r>
      <w:r w:rsidRPr="00495A71">
        <w:rPr>
          <w:rFonts w:ascii="Times New Roman" w:eastAsia="Times New Roman" w:hAnsi="Times New Roman" w:cs="Times New Roman"/>
          <w:b/>
          <w:sz w:val="24"/>
        </w:rPr>
        <w:t xml:space="preserve"> </w:t>
      </w:r>
      <w:r w:rsidRPr="00495A71">
        <w:rPr>
          <w:rFonts w:ascii="Times New Roman" w:eastAsia="Times New Roman" w:hAnsi="Times New Roman" w:cs="Times New Roman"/>
          <w:sz w:val="24"/>
        </w:rPr>
        <w:t>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495A71" w:rsidRPr="00495A71" w:rsidRDefault="00495A71" w:rsidP="00495A71">
      <w:pPr>
        <w:spacing w:line="17" w:lineRule="exact"/>
        <w:jc w:val="both"/>
        <w:rPr>
          <w:rFonts w:ascii="Times New Roman" w:eastAsia="Times New Roman" w:hAnsi="Times New Roman" w:cs="Times New Roman"/>
        </w:rPr>
      </w:pPr>
    </w:p>
    <w:p w:rsidR="00495A71" w:rsidRPr="00495A71" w:rsidRDefault="00495A71" w:rsidP="00495A71">
      <w:pPr>
        <w:spacing w:line="358" w:lineRule="auto"/>
        <w:jc w:val="both"/>
        <w:rPr>
          <w:rFonts w:ascii="Times New Roman" w:eastAsia="Times New Roman" w:hAnsi="Times New Roman" w:cs="Times New Roman"/>
          <w:sz w:val="24"/>
        </w:rPr>
      </w:pPr>
      <w:r w:rsidRPr="00495A71">
        <w:rPr>
          <w:rFonts w:ascii="Times New Roman" w:eastAsia="Times New Roman" w:hAnsi="Times New Roman" w:cs="Times New Roman"/>
          <w:sz w:val="24"/>
        </w:rPr>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rsidR="00495A71" w:rsidRPr="00495A71" w:rsidRDefault="00495A71" w:rsidP="00495A71">
      <w:pPr>
        <w:spacing w:line="15" w:lineRule="exact"/>
        <w:jc w:val="both"/>
        <w:rPr>
          <w:rFonts w:ascii="Times New Roman" w:eastAsia="Times New Roman" w:hAnsi="Times New Roman" w:cs="Times New Roman"/>
        </w:rPr>
      </w:pPr>
    </w:p>
    <w:p w:rsidR="00495A71" w:rsidRPr="00495A71" w:rsidRDefault="00495A71" w:rsidP="00495A71">
      <w:pPr>
        <w:spacing w:line="356" w:lineRule="auto"/>
        <w:jc w:val="both"/>
        <w:rPr>
          <w:rFonts w:ascii="Times New Roman" w:eastAsia="Times New Roman" w:hAnsi="Times New Roman" w:cs="Times New Roman"/>
          <w:sz w:val="24"/>
        </w:rPr>
      </w:pPr>
      <w:r w:rsidRPr="00495A71">
        <w:rPr>
          <w:rFonts w:ascii="Times New Roman" w:eastAsia="Times New Roman" w:hAnsi="Times New Roman" w:cs="Times New Roman"/>
          <w:b/>
          <w:sz w:val="24"/>
        </w:rPr>
        <w:t xml:space="preserve">Промежуточная аттестация </w:t>
      </w:r>
      <w:r w:rsidRPr="00495A71">
        <w:rPr>
          <w:rFonts w:ascii="Times New Roman" w:eastAsia="Times New Roman" w:hAnsi="Times New Roman" w:cs="Times New Roman"/>
          <w:sz w:val="24"/>
        </w:rPr>
        <w:t>представляет собой процедуру аттестации</w:t>
      </w:r>
      <w:r w:rsidRPr="00495A71">
        <w:rPr>
          <w:rFonts w:ascii="Times New Roman" w:eastAsia="Times New Roman" w:hAnsi="Times New Roman" w:cs="Times New Roman"/>
          <w:b/>
          <w:sz w:val="24"/>
        </w:rPr>
        <w:t xml:space="preserve"> </w:t>
      </w:r>
      <w:r w:rsidRPr="00495A71">
        <w:rPr>
          <w:rFonts w:ascii="Times New Roman" w:eastAsia="Times New Roman" w:hAnsi="Times New Roman" w:cs="Times New Roman"/>
          <w:sz w:val="24"/>
        </w:rPr>
        <w:t>обучающихся на уровне основного общего образования и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w:t>
      </w:r>
    </w:p>
    <w:p w:rsidR="00495A71" w:rsidRPr="00495A71" w:rsidRDefault="00495A71" w:rsidP="00495A71">
      <w:pPr>
        <w:spacing w:line="350" w:lineRule="auto"/>
        <w:ind w:right="20"/>
        <w:jc w:val="both"/>
        <w:rPr>
          <w:rFonts w:ascii="Times New Roman" w:eastAsia="Times New Roman" w:hAnsi="Times New Roman" w:cs="Times New Roman"/>
          <w:sz w:val="24"/>
        </w:rPr>
      </w:pPr>
      <w:bookmarkStart w:id="294" w:name="page267"/>
      <w:bookmarkEnd w:id="294"/>
      <w:r w:rsidRPr="00495A71">
        <w:rPr>
          <w:rFonts w:ascii="Times New Roman" w:eastAsia="Times New Roman" w:hAnsi="Times New Roman" w:cs="Times New Roman"/>
          <w:sz w:val="24"/>
        </w:rPr>
        <w:t>оценки и результатов выполнения тематических проверочных работ и фиксируется в документе об образовании (дневнике).</w:t>
      </w:r>
    </w:p>
    <w:p w:rsidR="00495A71" w:rsidRPr="00495A71" w:rsidRDefault="00495A71" w:rsidP="00495A71">
      <w:pPr>
        <w:spacing w:line="23" w:lineRule="exact"/>
        <w:jc w:val="both"/>
        <w:rPr>
          <w:rFonts w:ascii="Times New Roman" w:eastAsia="Times New Roman" w:hAnsi="Times New Roman" w:cs="Times New Roman"/>
        </w:rPr>
      </w:pPr>
    </w:p>
    <w:p w:rsidR="00495A71" w:rsidRPr="00495A71" w:rsidRDefault="00495A71" w:rsidP="00495A71">
      <w:pPr>
        <w:spacing w:line="358" w:lineRule="auto"/>
        <w:jc w:val="both"/>
        <w:rPr>
          <w:rFonts w:ascii="Times New Roman" w:eastAsia="Times New Roman" w:hAnsi="Times New Roman" w:cs="Times New Roman"/>
          <w:sz w:val="24"/>
        </w:rPr>
      </w:pPr>
      <w:r w:rsidRPr="00495A71">
        <w:rPr>
          <w:rFonts w:ascii="Times New Roman" w:eastAsia="Times New Roman" w:hAnsi="Times New Roman" w:cs="Times New Roman"/>
          <w:sz w:val="24"/>
        </w:rPr>
        <w:t>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В период введения ФГОС ООО в случае использования стандартизированных измерительных материалов критерий достижения/освоения учебного материала задается как выполнение не менее 50% заданий базового уровня или получения 50% от максимального балла за выполнение заданий базового уровня. В дальнейшем этот критерий должен составлять не менее 65%.</w:t>
      </w:r>
    </w:p>
    <w:p w:rsidR="00495A71" w:rsidRPr="00495A71" w:rsidRDefault="00495A71" w:rsidP="00495A71">
      <w:pPr>
        <w:spacing w:line="19" w:lineRule="exact"/>
        <w:jc w:val="both"/>
        <w:rPr>
          <w:rFonts w:ascii="Times New Roman" w:eastAsia="Times New Roman" w:hAnsi="Times New Roman" w:cs="Times New Roman"/>
        </w:rPr>
      </w:pPr>
    </w:p>
    <w:p w:rsidR="00495A71" w:rsidRPr="00495A71" w:rsidRDefault="00495A71" w:rsidP="00495A71">
      <w:pPr>
        <w:spacing w:line="354" w:lineRule="auto"/>
        <w:jc w:val="both"/>
        <w:rPr>
          <w:rFonts w:ascii="Times New Roman" w:eastAsia="Times New Roman" w:hAnsi="Times New Roman" w:cs="Times New Roman"/>
          <w:sz w:val="24"/>
        </w:rPr>
      </w:pPr>
      <w:r w:rsidRPr="00495A71">
        <w:rPr>
          <w:rFonts w:ascii="Times New Roman" w:eastAsia="Times New Roman" w:hAnsi="Times New Roman" w:cs="Times New Roman"/>
          <w:sz w:val="24"/>
        </w:rPr>
        <w:lastRenderedPageBreak/>
        <w:t>Порядок проведения промежуточной аттестации регламентируется Федеральным законом «Об образовании в Российской Федерации» (ст.58) и иными нормативными актами.</w:t>
      </w:r>
    </w:p>
    <w:p w:rsidR="00495A71" w:rsidRPr="00495A71" w:rsidRDefault="00495A71" w:rsidP="00495A71">
      <w:pPr>
        <w:spacing w:line="15" w:lineRule="exact"/>
        <w:jc w:val="both"/>
        <w:rPr>
          <w:rFonts w:ascii="Times New Roman" w:eastAsia="Times New Roman" w:hAnsi="Times New Roman" w:cs="Times New Roman"/>
        </w:rPr>
      </w:pPr>
    </w:p>
    <w:p w:rsidR="00495A71" w:rsidRPr="00495A71" w:rsidRDefault="00495A71" w:rsidP="00495A71">
      <w:pPr>
        <w:spacing w:line="0" w:lineRule="atLeast"/>
        <w:jc w:val="both"/>
        <w:rPr>
          <w:rFonts w:ascii="Times New Roman" w:eastAsia="Times New Roman" w:hAnsi="Times New Roman" w:cs="Times New Roman"/>
          <w:b/>
          <w:sz w:val="24"/>
        </w:rPr>
      </w:pPr>
      <w:r w:rsidRPr="00495A71">
        <w:rPr>
          <w:rFonts w:ascii="Times New Roman" w:eastAsia="Times New Roman" w:hAnsi="Times New Roman" w:cs="Times New Roman"/>
          <w:b/>
          <w:sz w:val="24"/>
        </w:rPr>
        <w:t>Государственная итоговая аттестация</w:t>
      </w:r>
    </w:p>
    <w:p w:rsidR="00495A71" w:rsidRPr="00495A71" w:rsidRDefault="00495A71" w:rsidP="00495A71">
      <w:pPr>
        <w:spacing w:line="144" w:lineRule="exact"/>
        <w:jc w:val="both"/>
        <w:rPr>
          <w:rFonts w:ascii="Times New Roman" w:eastAsia="Times New Roman" w:hAnsi="Times New Roman" w:cs="Times New Roman"/>
        </w:rPr>
      </w:pPr>
    </w:p>
    <w:p w:rsidR="00495A71" w:rsidRPr="00495A71" w:rsidRDefault="00495A71" w:rsidP="00495A71">
      <w:pPr>
        <w:spacing w:line="357" w:lineRule="auto"/>
        <w:jc w:val="both"/>
        <w:rPr>
          <w:rFonts w:ascii="Times New Roman" w:hAnsi="Times New Roman" w:cs="Times New Roman"/>
          <w:sz w:val="24"/>
        </w:rPr>
      </w:pPr>
      <w:r w:rsidRPr="00495A71">
        <w:rPr>
          <w:rFonts w:ascii="Times New Roman" w:eastAsia="Times New Roman" w:hAnsi="Times New Roman" w:cs="Times New Roman"/>
          <w:sz w:val="24"/>
        </w:rPr>
        <w:t>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 (такими, как «Порядок проведения государственной итоговой аттестации по образовательным программам основного общего образования",утвержден Приказом Минобрнауки РФ от 25 декабря 2013 г., №1394</w:t>
      </w:r>
      <w:r w:rsidRPr="00495A71">
        <w:rPr>
          <w:rFonts w:ascii="Times New Roman" w:hAnsi="Times New Roman" w:cs="Times New Roman"/>
          <w:sz w:val="24"/>
        </w:rPr>
        <w:t>)</w:t>
      </w:r>
    </w:p>
    <w:p w:rsidR="00495A71" w:rsidRPr="00495A71" w:rsidRDefault="00495A71" w:rsidP="00495A71">
      <w:pPr>
        <w:spacing w:line="25" w:lineRule="exact"/>
        <w:jc w:val="both"/>
        <w:rPr>
          <w:rFonts w:ascii="Times New Roman" w:eastAsia="Times New Roman" w:hAnsi="Times New Roman" w:cs="Times New Roman"/>
        </w:rPr>
      </w:pPr>
    </w:p>
    <w:p w:rsidR="00495A71" w:rsidRPr="00495A71" w:rsidRDefault="00495A71" w:rsidP="00495A71">
      <w:pPr>
        <w:spacing w:line="358" w:lineRule="auto"/>
        <w:jc w:val="both"/>
        <w:rPr>
          <w:rFonts w:ascii="Times New Roman" w:eastAsia="Times New Roman" w:hAnsi="Times New Roman" w:cs="Times New Roman"/>
          <w:sz w:val="24"/>
        </w:rPr>
      </w:pPr>
      <w:r w:rsidRPr="00495A71">
        <w:rPr>
          <w:rFonts w:ascii="Times New Roman" w:eastAsia="Times New Roman" w:hAnsi="Times New Roman" w:cs="Times New Roman"/>
          <w:sz w:val="24"/>
        </w:rP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rsidR="00495A71" w:rsidRPr="00495A71" w:rsidRDefault="00495A71" w:rsidP="00495A71">
      <w:pPr>
        <w:spacing w:line="19" w:lineRule="exact"/>
        <w:jc w:val="both"/>
        <w:rPr>
          <w:rFonts w:ascii="Times New Roman" w:eastAsia="Times New Roman" w:hAnsi="Times New Roman" w:cs="Times New Roman"/>
        </w:rPr>
      </w:pPr>
    </w:p>
    <w:p w:rsidR="00495A71" w:rsidRPr="00495A71" w:rsidRDefault="00495A71" w:rsidP="00495A71">
      <w:pPr>
        <w:spacing w:line="356" w:lineRule="auto"/>
        <w:jc w:val="both"/>
        <w:rPr>
          <w:rFonts w:ascii="Times New Roman" w:eastAsia="Times New Roman" w:hAnsi="Times New Roman" w:cs="Times New Roman"/>
          <w:i/>
          <w:sz w:val="24"/>
        </w:rPr>
      </w:pPr>
      <w:r w:rsidRPr="00495A71">
        <w:rPr>
          <w:rFonts w:ascii="Times New Roman" w:eastAsia="Times New Roman" w:hAnsi="Times New Roman" w:cs="Times New Roman"/>
          <w:b/>
          <w:sz w:val="24"/>
        </w:rPr>
        <w:t xml:space="preserve">Итоговая оценка </w:t>
      </w:r>
      <w:r w:rsidRPr="00495A71">
        <w:rPr>
          <w:rFonts w:ascii="Times New Roman" w:eastAsia="Times New Roman" w:hAnsi="Times New Roman" w:cs="Times New Roman"/>
          <w:sz w:val="24"/>
        </w:rPr>
        <w:t>(итоговая аттестация) по предмету складывается из результатов</w:t>
      </w:r>
      <w:r w:rsidRPr="00495A71">
        <w:rPr>
          <w:rFonts w:ascii="Times New Roman" w:eastAsia="Times New Roman" w:hAnsi="Times New Roman" w:cs="Times New Roman"/>
          <w:b/>
          <w:sz w:val="24"/>
        </w:rPr>
        <w:t xml:space="preserve"> </w:t>
      </w:r>
      <w:r w:rsidRPr="00495A71">
        <w:rPr>
          <w:rFonts w:ascii="Times New Roman" w:eastAsia="Times New Roman" w:hAnsi="Times New Roman" w:cs="Times New Roman"/>
          <w:sz w:val="24"/>
        </w:rPr>
        <w:t xml:space="preserve">внутренней и внешней оценки. К результатам </w:t>
      </w:r>
      <w:r w:rsidRPr="00495A71">
        <w:rPr>
          <w:rFonts w:ascii="Times New Roman" w:eastAsia="Times New Roman" w:hAnsi="Times New Roman" w:cs="Times New Roman"/>
          <w:b/>
          <w:sz w:val="24"/>
        </w:rPr>
        <w:t>внешней оценки</w:t>
      </w:r>
      <w:r w:rsidRPr="00495A71">
        <w:rPr>
          <w:rFonts w:ascii="Times New Roman" w:eastAsia="Times New Roman" w:hAnsi="Times New Roman" w:cs="Times New Roman"/>
          <w:sz w:val="24"/>
        </w:rPr>
        <w:t xml:space="preserve"> относятся результаты ГИА. К результатам </w:t>
      </w:r>
      <w:r w:rsidRPr="00495A71">
        <w:rPr>
          <w:rFonts w:ascii="Times New Roman" w:eastAsia="Times New Roman" w:hAnsi="Times New Roman" w:cs="Times New Roman"/>
          <w:b/>
          <w:sz w:val="24"/>
        </w:rPr>
        <w:t>внутренней оценки</w:t>
      </w:r>
      <w:r w:rsidRPr="00495A71">
        <w:rPr>
          <w:rFonts w:ascii="Times New Roman" w:eastAsia="Times New Roman" w:hAnsi="Times New Roman" w:cs="Times New Roman"/>
          <w:sz w:val="24"/>
        </w:rPr>
        <w:t xml:space="preserve"> относятся предметные результаты, зафиксированные в системе накопленной оценки и результаты выполнения итоговой работы по предмету</w:t>
      </w:r>
      <w:r w:rsidRPr="00495A71">
        <w:rPr>
          <w:rFonts w:ascii="Times New Roman" w:eastAsia="Times New Roman" w:hAnsi="Times New Roman" w:cs="Times New Roman"/>
          <w:i/>
          <w:sz w:val="24"/>
        </w:rPr>
        <w:t>.</w:t>
      </w:r>
    </w:p>
    <w:p w:rsidR="00495A71" w:rsidRPr="00495A71" w:rsidRDefault="00495A71" w:rsidP="00495A71">
      <w:pPr>
        <w:spacing w:line="18" w:lineRule="exact"/>
        <w:jc w:val="both"/>
        <w:rPr>
          <w:rFonts w:ascii="Times New Roman" w:eastAsia="Times New Roman" w:hAnsi="Times New Roman" w:cs="Times New Roman"/>
        </w:rPr>
      </w:pPr>
    </w:p>
    <w:p w:rsidR="00495A71" w:rsidRPr="00495A71" w:rsidRDefault="00495A71" w:rsidP="00495A71">
      <w:pPr>
        <w:spacing w:line="350" w:lineRule="auto"/>
        <w:jc w:val="both"/>
        <w:rPr>
          <w:rFonts w:ascii="Times New Roman" w:eastAsia="Times New Roman" w:hAnsi="Times New Roman" w:cs="Times New Roman"/>
          <w:sz w:val="24"/>
        </w:rPr>
      </w:pPr>
      <w:r w:rsidRPr="00495A71">
        <w:rPr>
          <w:rFonts w:ascii="Times New Roman" w:eastAsia="Times New Roman" w:hAnsi="Times New Roman" w:cs="Times New Roman"/>
          <w:sz w:val="24"/>
        </w:rPr>
        <w:t>Такой подход позволяет обеспечить полноту охвата планируемых результатов и выявить коммулятивный эффект обучения, обеспечивающий прирост в глубине понимания</w:t>
      </w:r>
    </w:p>
    <w:p w:rsidR="00495A71" w:rsidRPr="00495A71" w:rsidRDefault="00495A71" w:rsidP="00495A71">
      <w:pPr>
        <w:spacing w:line="0" w:lineRule="atLeast"/>
        <w:jc w:val="both"/>
        <w:rPr>
          <w:rFonts w:ascii="Times New Roman" w:eastAsia="Times New Roman" w:hAnsi="Times New Roman" w:cs="Times New Roman"/>
          <w:sz w:val="24"/>
        </w:rPr>
      </w:pPr>
      <w:bookmarkStart w:id="295" w:name="page268"/>
      <w:bookmarkEnd w:id="295"/>
      <w:r w:rsidRPr="00495A71">
        <w:rPr>
          <w:rFonts w:ascii="Times New Roman" w:eastAsia="Times New Roman" w:hAnsi="Times New Roman" w:cs="Times New Roman"/>
          <w:sz w:val="24"/>
        </w:rPr>
        <w:t>изучаемого материала и свободе оперирования им. По предметам, не вынесенным на ГИА,</w:t>
      </w:r>
    </w:p>
    <w:p w:rsidR="00495A71" w:rsidRPr="00495A71" w:rsidRDefault="00495A71" w:rsidP="00495A71">
      <w:pPr>
        <w:spacing w:line="139" w:lineRule="exact"/>
        <w:jc w:val="both"/>
        <w:rPr>
          <w:rFonts w:ascii="Times New Roman" w:eastAsia="Times New Roman" w:hAnsi="Times New Roman" w:cs="Times New Roman"/>
        </w:rPr>
      </w:pPr>
    </w:p>
    <w:p w:rsidR="00495A71" w:rsidRPr="00495A71" w:rsidRDefault="00495A71" w:rsidP="00495A71">
      <w:pPr>
        <w:spacing w:line="0" w:lineRule="atLeast"/>
        <w:jc w:val="both"/>
        <w:rPr>
          <w:rFonts w:ascii="Times New Roman" w:eastAsia="Times New Roman" w:hAnsi="Times New Roman" w:cs="Times New Roman"/>
          <w:sz w:val="24"/>
        </w:rPr>
      </w:pPr>
      <w:r w:rsidRPr="00495A71">
        <w:rPr>
          <w:rFonts w:ascii="Times New Roman" w:eastAsia="Times New Roman" w:hAnsi="Times New Roman" w:cs="Times New Roman"/>
          <w:sz w:val="24"/>
        </w:rPr>
        <w:t>итоговая оценка ставится на основе результатов только внутренней оценки.</w:t>
      </w:r>
    </w:p>
    <w:p w:rsidR="00495A71" w:rsidRPr="00495A71" w:rsidRDefault="00495A71" w:rsidP="00495A71">
      <w:pPr>
        <w:spacing w:line="149" w:lineRule="exact"/>
        <w:jc w:val="both"/>
        <w:rPr>
          <w:rFonts w:ascii="Times New Roman" w:eastAsia="Times New Roman" w:hAnsi="Times New Roman" w:cs="Times New Roman"/>
        </w:rPr>
      </w:pPr>
    </w:p>
    <w:p w:rsidR="00495A71" w:rsidRPr="00495A71" w:rsidRDefault="00495A71" w:rsidP="00495A71">
      <w:pPr>
        <w:spacing w:line="350" w:lineRule="auto"/>
        <w:jc w:val="both"/>
        <w:rPr>
          <w:rFonts w:ascii="Times New Roman" w:eastAsia="Times New Roman" w:hAnsi="Times New Roman" w:cs="Times New Roman"/>
          <w:sz w:val="24"/>
        </w:rPr>
      </w:pPr>
      <w:r w:rsidRPr="00495A71">
        <w:rPr>
          <w:rFonts w:ascii="Times New Roman" w:eastAsia="Times New Roman" w:hAnsi="Times New Roman" w:cs="Times New Roman"/>
          <w:sz w:val="24"/>
        </w:rPr>
        <w:t>Итоговая оценка по предмету фиксируется в документе об уровне образования государственного образца – аттестате об основном общем образовании.</w:t>
      </w:r>
    </w:p>
    <w:p w:rsidR="00495A71" w:rsidRPr="00495A71" w:rsidRDefault="00495A71" w:rsidP="00495A71">
      <w:pPr>
        <w:spacing w:line="23" w:lineRule="exact"/>
        <w:jc w:val="both"/>
        <w:rPr>
          <w:rFonts w:ascii="Times New Roman" w:eastAsia="Times New Roman" w:hAnsi="Times New Roman" w:cs="Times New Roman"/>
        </w:rPr>
      </w:pPr>
    </w:p>
    <w:p w:rsidR="00495A71" w:rsidRPr="00495A71" w:rsidRDefault="00495A71" w:rsidP="00495A71">
      <w:pPr>
        <w:spacing w:line="350" w:lineRule="auto"/>
        <w:jc w:val="both"/>
        <w:rPr>
          <w:rFonts w:ascii="Times New Roman" w:eastAsia="Times New Roman" w:hAnsi="Times New Roman" w:cs="Times New Roman"/>
          <w:sz w:val="24"/>
        </w:rPr>
      </w:pPr>
      <w:r w:rsidRPr="00495A71">
        <w:rPr>
          <w:rFonts w:ascii="Times New Roman" w:eastAsia="Times New Roman" w:hAnsi="Times New Roman" w:cs="Times New Roman"/>
          <w:b/>
          <w:sz w:val="24"/>
        </w:rPr>
        <w:t xml:space="preserve">Итоговая оценка </w:t>
      </w:r>
      <w:r w:rsidRPr="00495A71">
        <w:rPr>
          <w:rFonts w:ascii="Times New Roman" w:eastAsia="Times New Roman" w:hAnsi="Times New Roman" w:cs="Times New Roman"/>
          <w:sz w:val="24"/>
        </w:rPr>
        <w:t>по междисциплинарным программам ставится на основе</w:t>
      </w:r>
      <w:r w:rsidRPr="00495A71">
        <w:rPr>
          <w:rFonts w:ascii="Times New Roman" w:eastAsia="Times New Roman" w:hAnsi="Times New Roman" w:cs="Times New Roman"/>
          <w:b/>
          <w:sz w:val="24"/>
        </w:rPr>
        <w:t xml:space="preserve"> </w:t>
      </w:r>
      <w:r w:rsidRPr="00495A71">
        <w:rPr>
          <w:rFonts w:ascii="Times New Roman" w:eastAsia="Times New Roman" w:hAnsi="Times New Roman" w:cs="Times New Roman"/>
          <w:sz w:val="24"/>
        </w:rPr>
        <w:t>результатов внутришкольного мониторинга и фиксируется в характеристике учащегося.</w:t>
      </w:r>
    </w:p>
    <w:p w:rsidR="00495A71" w:rsidRPr="00495A71" w:rsidRDefault="00495A71" w:rsidP="00495A71">
      <w:pPr>
        <w:spacing w:line="11" w:lineRule="exact"/>
        <w:jc w:val="both"/>
        <w:rPr>
          <w:rFonts w:ascii="Times New Roman" w:eastAsia="Times New Roman" w:hAnsi="Times New Roman" w:cs="Times New Roman"/>
        </w:rPr>
      </w:pPr>
    </w:p>
    <w:p w:rsidR="00495A71" w:rsidRPr="00495A71" w:rsidRDefault="00495A71" w:rsidP="00495A71">
      <w:pPr>
        <w:spacing w:line="0" w:lineRule="atLeast"/>
        <w:jc w:val="both"/>
        <w:rPr>
          <w:rFonts w:ascii="Times New Roman" w:eastAsia="Times New Roman" w:hAnsi="Times New Roman" w:cs="Times New Roman"/>
          <w:sz w:val="24"/>
        </w:rPr>
      </w:pPr>
      <w:r w:rsidRPr="00495A71">
        <w:rPr>
          <w:rFonts w:ascii="Times New Roman" w:eastAsia="Times New Roman" w:hAnsi="Times New Roman" w:cs="Times New Roman"/>
          <w:b/>
          <w:sz w:val="24"/>
        </w:rPr>
        <w:t xml:space="preserve">Характеристика </w:t>
      </w:r>
      <w:r w:rsidRPr="00495A71">
        <w:rPr>
          <w:rFonts w:ascii="Times New Roman" w:eastAsia="Times New Roman" w:hAnsi="Times New Roman" w:cs="Times New Roman"/>
          <w:sz w:val="24"/>
        </w:rPr>
        <w:t>готовится на основании:</w:t>
      </w:r>
    </w:p>
    <w:p w:rsidR="00495A71" w:rsidRPr="00495A71" w:rsidRDefault="00495A71" w:rsidP="00495A71">
      <w:pPr>
        <w:spacing w:line="168" w:lineRule="exact"/>
        <w:jc w:val="both"/>
        <w:rPr>
          <w:rFonts w:ascii="Times New Roman" w:eastAsia="Times New Roman" w:hAnsi="Times New Roman" w:cs="Times New Roman"/>
        </w:rPr>
      </w:pPr>
    </w:p>
    <w:p w:rsidR="00495A71" w:rsidRPr="00495A71" w:rsidRDefault="00495A71" w:rsidP="00F95D77">
      <w:pPr>
        <w:tabs>
          <w:tab w:val="left" w:pos="0"/>
          <w:tab w:val="left" w:pos="1133"/>
        </w:tabs>
        <w:spacing w:line="334" w:lineRule="auto"/>
        <w:jc w:val="both"/>
        <w:rPr>
          <w:rFonts w:ascii="Times New Roman" w:eastAsia="Symbol" w:hAnsi="Times New Roman" w:cs="Times New Roman"/>
          <w:sz w:val="24"/>
        </w:rPr>
      </w:pPr>
      <w:r w:rsidRPr="00495A71">
        <w:rPr>
          <w:rFonts w:ascii="Times New Roman" w:eastAsia="Times New Roman" w:hAnsi="Times New Roman" w:cs="Times New Roman"/>
          <w:sz w:val="24"/>
        </w:rPr>
        <w:t>объективных показателей образовательных достижений обучающегося на уровне основного образования,</w:t>
      </w:r>
      <w:r>
        <w:rPr>
          <w:rFonts w:ascii="Times New Roman" w:eastAsia="Symbol" w:hAnsi="Times New Roman" w:cs="Times New Roman"/>
          <w:sz w:val="24"/>
        </w:rPr>
        <w:t xml:space="preserve"> </w:t>
      </w:r>
      <w:r w:rsidRPr="00495A71">
        <w:rPr>
          <w:rFonts w:ascii="Times New Roman" w:eastAsia="Times New Roman" w:hAnsi="Times New Roman" w:cs="Times New Roman"/>
          <w:sz w:val="24"/>
        </w:rPr>
        <w:t>портфолио выпускника;</w:t>
      </w:r>
      <w:r>
        <w:rPr>
          <w:rFonts w:ascii="Times New Roman" w:eastAsia="Symbol" w:hAnsi="Times New Roman" w:cs="Times New Roman"/>
          <w:sz w:val="24"/>
        </w:rPr>
        <w:t xml:space="preserve"> </w:t>
      </w:r>
      <w:r w:rsidRPr="00495A71">
        <w:rPr>
          <w:rFonts w:ascii="Times New Roman" w:eastAsia="Times New Roman" w:hAnsi="Times New Roman" w:cs="Times New Roman"/>
          <w:sz w:val="24"/>
        </w:rPr>
        <w:t>экспертных оценок классного руководителя и учителей, обучавших данного выпускника на уровне основного общего образования.</w:t>
      </w:r>
    </w:p>
    <w:p w:rsidR="00495A71" w:rsidRPr="00495A71" w:rsidRDefault="00495A71" w:rsidP="00495A71">
      <w:pPr>
        <w:spacing w:line="26" w:lineRule="exact"/>
        <w:jc w:val="both"/>
        <w:rPr>
          <w:rFonts w:ascii="Times New Roman" w:eastAsia="Times New Roman" w:hAnsi="Times New Roman" w:cs="Times New Roman"/>
        </w:rPr>
      </w:pPr>
    </w:p>
    <w:p w:rsidR="00495A71" w:rsidRPr="00495A71" w:rsidRDefault="00495A71" w:rsidP="00495A71">
      <w:pPr>
        <w:tabs>
          <w:tab w:val="left" w:pos="940"/>
        </w:tabs>
        <w:spacing w:line="0" w:lineRule="atLeast"/>
        <w:jc w:val="both"/>
        <w:rPr>
          <w:rFonts w:ascii="Times New Roman" w:eastAsia="Times New Roman" w:hAnsi="Times New Roman" w:cs="Times New Roman"/>
          <w:sz w:val="24"/>
        </w:rPr>
      </w:pPr>
      <w:r>
        <w:rPr>
          <w:rFonts w:ascii="Times New Roman" w:eastAsia="Times New Roman" w:hAnsi="Times New Roman" w:cs="Times New Roman"/>
          <w:sz w:val="24"/>
        </w:rPr>
        <w:t xml:space="preserve">В </w:t>
      </w:r>
      <w:r w:rsidRPr="00495A71">
        <w:rPr>
          <w:rFonts w:ascii="Times New Roman" w:eastAsia="Times New Roman" w:hAnsi="Times New Roman" w:cs="Times New Roman"/>
          <w:sz w:val="24"/>
        </w:rPr>
        <w:t>характеристике выпускника:</w:t>
      </w:r>
    </w:p>
    <w:p w:rsidR="00495A71" w:rsidRPr="00495A71" w:rsidRDefault="00495A71" w:rsidP="00495A71">
      <w:pPr>
        <w:spacing w:line="165" w:lineRule="exact"/>
        <w:jc w:val="both"/>
        <w:rPr>
          <w:rFonts w:ascii="Times New Roman" w:eastAsia="Times New Roman" w:hAnsi="Times New Roman" w:cs="Times New Roman"/>
          <w:sz w:val="24"/>
        </w:rPr>
      </w:pPr>
    </w:p>
    <w:p w:rsidR="00495A71" w:rsidRPr="00495A71" w:rsidRDefault="00495A71" w:rsidP="006E7821">
      <w:pPr>
        <w:numPr>
          <w:ilvl w:val="1"/>
          <w:numId w:val="0"/>
        </w:numPr>
        <w:tabs>
          <w:tab w:val="left" w:pos="994"/>
        </w:tabs>
        <w:spacing w:line="334" w:lineRule="auto"/>
        <w:jc w:val="both"/>
        <w:rPr>
          <w:rFonts w:ascii="Times New Roman" w:eastAsia="Symbol" w:hAnsi="Times New Roman" w:cs="Times New Roman"/>
          <w:sz w:val="24"/>
        </w:rPr>
      </w:pPr>
      <w:r w:rsidRPr="00495A71">
        <w:rPr>
          <w:rFonts w:ascii="Times New Roman" w:eastAsia="Times New Roman" w:hAnsi="Times New Roman" w:cs="Times New Roman"/>
          <w:sz w:val="24"/>
        </w:rPr>
        <w:t>отмечаются образовательные достижения обучающегося по освоению личностных, метапредметных и предметных результатов;</w:t>
      </w:r>
    </w:p>
    <w:p w:rsidR="00495A71" w:rsidRPr="00495A71" w:rsidRDefault="00495A71" w:rsidP="006E7821">
      <w:pPr>
        <w:spacing w:line="51" w:lineRule="exact"/>
        <w:jc w:val="both"/>
        <w:rPr>
          <w:rFonts w:ascii="Times New Roman" w:eastAsia="Symbol" w:hAnsi="Times New Roman" w:cs="Times New Roman"/>
          <w:sz w:val="24"/>
        </w:rPr>
      </w:pPr>
    </w:p>
    <w:p w:rsidR="00495A71" w:rsidRPr="00495A71" w:rsidRDefault="00495A71" w:rsidP="006E7821">
      <w:pPr>
        <w:numPr>
          <w:ilvl w:val="1"/>
          <w:numId w:val="0"/>
        </w:numPr>
        <w:tabs>
          <w:tab w:val="left" w:pos="994"/>
        </w:tabs>
        <w:spacing w:line="349" w:lineRule="auto"/>
        <w:jc w:val="both"/>
        <w:rPr>
          <w:rFonts w:ascii="Times New Roman" w:eastAsia="Symbol" w:hAnsi="Times New Roman" w:cs="Times New Roman"/>
          <w:sz w:val="24"/>
        </w:rPr>
      </w:pPr>
      <w:r w:rsidRPr="00495A71">
        <w:rPr>
          <w:rFonts w:ascii="Times New Roman" w:eastAsia="Times New Roman" w:hAnsi="Times New Roman" w:cs="Times New Roman"/>
          <w:sz w:val="24"/>
        </w:rPr>
        <w:t>даются педагогические рекомендации к выбору индивидуальной образовательной траектории на уровне среднего общего образования с учётом выбора учащимся направлений профильного образования, выявленных проблем и отмеченных образовательных достижений.</w:t>
      </w:r>
    </w:p>
    <w:p w:rsidR="00495A71" w:rsidRPr="00495A71" w:rsidRDefault="00495A71" w:rsidP="00495A71">
      <w:pPr>
        <w:spacing w:line="15" w:lineRule="exact"/>
        <w:jc w:val="both"/>
        <w:rPr>
          <w:rFonts w:ascii="Times New Roman" w:eastAsia="Times New Roman" w:hAnsi="Times New Roman" w:cs="Times New Roman"/>
        </w:rPr>
      </w:pPr>
    </w:p>
    <w:p w:rsidR="00495A71" w:rsidRPr="00495A71" w:rsidRDefault="00495A71" w:rsidP="006E7821">
      <w:pPr>
        <w:tabs>
          <w:tab w:val="left" w:pos="2540"/>
          <w:tab w:val="left" w:pos="4620"/>
          <w:tab w:val="left" w:pos="6140"/>
          <w:tab w:val="left" w:pos="6640"/>
          <w:tab w:val="left" w:pos="7780"/>
        </w:tabs>
        <w:spacing w:line="0" w:lineRule="atLeast"/>
        <w:rPr>
          <w:rFonts w:ascii="Times New Roman" w:eastAsia="Times New Roman" w:hAnsi="Times New Roman" w:cs="Times New Roman"/>
          <w:sz w:val="23"/>
        </w:rPr>
      </w:pPr>
      <w:r w:rsidRPr="00495A71">
        <w:rPr>
          <w:rFonts w:ascii="Times New Roman" w:eastAsia="Times New Roman" w:hAnsi="Times New Roman" w:cs="Times New Roman"/>
          <w:sz w:val="24"/>
        </w:rPr>
        <w:t>Рекомендации</w:t>
      </w:r>
      <w:r w:rsidR="006E7821">
        <w:rPr>
          <w:rFonts w:ascii="Times New Roman" w:eastAsia="Times New Roman" w:hAnsi="Times New Roman" w:cs="Times New Roman"/>
          <w:sz w:val="24"/>
        </w:rPr>
        <w:t xml:space="preserve"> </w:t>
      </w:r>
      <w:r w:rsidRPr="00495A71">
        <w:rPr>
          <w:rFonts w:ascii="Times New Roman" w:eastAsia="Times New Roman" w:hAnsi="Times New Roman" w:cs="Times New Roman"/>
          <w:sz w:val="24"/>
        </w:rPr>
        <w:t>педагогического</w:t>
      </w:r>
      <w:r w:rsidR="006E7821">
        <w:rPr>
          <w:rFonts w:ascii="Times New Roman" w:eastAsia="Times New Roman" w:hAnsi="Times New Roman" w:cs="Times New Roman"/>
        </w:rPr>
        <w:t xml:space="preserve"> </w:t>
      </w:r>
      <w:r w:rsidRPr="00495A71">
        <w:rPr>
          <w:rFonts w:ascii="Times New Roman" w:eastAsia="Times New Roman" w:hAnsi="Times New Roman" w:cs="Times New Roman"/>
          <w:sz w:val="24"/>
        </w:rPr>
        <w:t>коллектива</w:t>
      </w:r>
      <w:r w:rsidRPr="00495A71">
        <w:rPr>
          <w:rFonts w:ascii="Times New Roman" w:eastAsia="Times New Roman" w:hAnsi="Times New Roman" w:cs="Times New Roman"/>
        </w:rPr>
        <w:tab/>
      </w:r>
      <w:r w:rsidRPr="00495A71">
        <w:rPr>
          <w:rFonts w:ascii="Times New Roman" w:eastAsia="Times New Roman" w:hAnsi="Times New Roman" w:cs="Times New Roman"/>
          <w:sz w:val="24"/>
        </w:rPr>
        <w:t>к</w:t>
      </w:r>
      <w:r w:rsidR="006E7821">
        <w:rPr>
          <w:rFonts w:ascii="Times New Roman" w:eastAsia="Times New Roman" w:hAnsi="Times New Roman" w:cs="Times New Roman"/>
        </w:rPr>
        <w:t xml:space="preserve"> </w:t>
      </w:r>
      <w:r w:rsidRPr="00495A71">
        <w:rPr>
          <w:rFonts w:ascii="Times New Roman" w:eastAsia="Times New Roman" w:hAnsi="Times New Roman" w:cs="Times New Roman"/>
          <w:sz w:val="24"/>
        </w:rPr>
        <w:t>выбору</w:t>
      </w:r>
      <w:r w:rsidRPr="00495A71">
        <w:rPr>
          <w:rFonts w:ascii="Times New Roman" w:eastAsia="Times New Roman" w:hAnsi="Times New Roman" w:cs="Times New Roman"/>
        </w:rPr>
        <w:tab/>
      </w:r>
      <w:r w:rsidRPr="00495A71">
        <w:rPr>
          <w:rFonts w:ascii="Times New Roman" w:eastAsia="Times New Roman" w:hAnsi="Times New Roman" w:cs="Times New Roman"/>
          <w:sz w:val="23"/>
        </w:rPr>
        <w:t>индивидуальной</w:t>
      </w:r>
    </w:p>
    <w:p w:rsidR="00495A71" w:rsidRPr="00495A71" w:rsidRDefault="00495A71" w:rsidP="00495A71">
      <w:pPr>
        <w:spacing w:line="137" w:lineRule="exact"/>
        <w:jc w:val="both"/>
        <w:rPr>
          <w:rFonts w:ascii="Times New Roman" w:eastAsia="Times New Roman" w:hAnsi="Times New Roman" w:cs="Times New Roman"/>
        </w:rPr>
      </w:pPr>
    </w:p>
    <w:p w:rsidR="006E7821" w:rsidRDefault="00495A71" w:rsidP="00495A71">
      <w:pPr>
        <w:spacing w:line="0" w:lineRule="atLeast"/>
        <w:jc w:val="both"/>
        <w:rPr>
          <w:rFonts w:ascii="Times New Roman" w:eastAsia="Times New Roman" w:hAnsi="Times New Roman" w:cs="Times New Roman"/>
          <w:sz w:val="24"/>
        </w:rPr>
      </w:pPr>
      <w:r w:rsidRPr="00495A71">
        <w:rPr>
          <w:rFonts w:ascii="Times New Roman" w:eastAsia="Times New Roman" w:hAnsi="Times New Roman" w:cs="Times New Roman"/>
          <w:sz w:val="24"/>
        </w:rPr>
        <w:t xml:space="preserve">образовательной траектории доводятся до сведения выпускника и его родителей </w:t>
      </w:r>
    </w:p>
    <w:p w:rsidR="006E7821" w:rsidRDefault="006E7821" w:rsidP="00495A71">
      <w:pPr>
        <w:spacing w:line="0" w:lineRule="atLeast"/>
        <w:jc w:val="both"/>
        <w:rPr>
          <w:rFonts w:ascii="Times New Roman" w:eastAsia="Times New Roman" w:hAnsi="Times New Roman" w:cs="Times New Roman"/>
          <w:sz w:val="24"/>
        </w:rPr>
      </w:pPr>
    </w:p>
    <w:p w:rsidR="006E7821" w:rsidRDefault="006E7821" w:rsidP="00495A71">
      <w:pPr>
        <w:spacing w:line="0" w:lineRule="atLeast"/>
        <w:jc w:val="both"/>
        <w:rPr>
          <w:rFonts w:ascii="Times New Roman" w:eastAsia="Times New Roman" w:hAnsi="Times New Roman" w:cs="Times New Roman"/>
          <w:sz w:val="24"/>
        </w:rPr>
      </w:pPr>
    </w:p>
    <w:p w:rsidR="00495A71" w:rsidRPr="00495A71" w:rsidRDefault="006E7821" w:rsidP="00495A71">
      <w:pPr>
        <w:spacing w:line="0" w:lineRule="atLeast"/>
        <w:jc w:val="both"/>
        <w:rPr>
          <w:rFonts w:ascii="Times New Roman" w:eastAsia="Times New Roman" w:hAnsi="Times New Roman" w:cs="Times New Roman"/>
          <w:sz w:val="24"/>
        </w:rPr>
      </w:pPr>
      <w:r>
        <w:rPr>
          <w:rFonts w:ascii="Times New Roman" w:eastAsia="Times New Roman" w:hAnsi="Times New Roman" w:cs="Times New Roman"/>
          <w:sz w:val="24"/>
        </w:rPr>
        <w:t xml:space="preserve">(законных </w:t>
      </w:r>
      <w:r w:rsidR="00495A71" w:rsidRPr="00495A71">
        <w:rPr>
          <w:rFonts w:ascii="Times New Roman" w:eastAsia="Times New Roman" w:hAnsi="Times New Roman" w:cs="Times New Roman"/>
          <w:sz w:val="24"/>
        </w:rPr>
        <w:t>представителей).</w:t>
      </w:r>
    </w:p>
    <w:p w:rsidR="006E7821" w:rsidRDefault="006E7821" w:rsidP="006E7821">
      <w:pPr>
        <w:tabs>
          <w:tab w:val="left" w:pos="440"/>
        </w:tabs>
        <w:spacing w:line="0" w:lineRule="atLeast"/>
        <w:jc w:val="both"/>
        <w:rPr>
          <w:rFonts w:ascii="Times New Roman" w:eastAsia="Times New Roman" w:hAnsi="Times New Roman" w:cs="Times New Roman"/>
          <w:b/>
          <w:sz w:val="24"/>
        </w:rPr>
      </w:pPr>
    </w:p>
    <w:p w:rsidR="00867160" w:rsidRPr="00867160" w:rsidRDefault="00867160" w:rsidP="006E7821">
      <w:pPr>
        <w:tabs>
          <w:tab w:val="left" w:pos="440"/>
        </w:tabs>
        <w:spacing w:line="0" w:lineRule="atLeast"/>
        <w:jc w:val="both"/>
        <w:rPr>
          <w:rFonts w:ascii="Times New Roman" w:eastAsia="Times New Roman" w:hAnsi="Times New Roman" w:cs="Times New Roman"/>
          <w:b/>
          <w:sz w:val="24"/>
        </w:rPr>
      </w:pPr>
      <w:r w:rsidRPr="00867160">
        <w:rPr>
          <w:rFonts w:ascii="Times New Roman" w:eastAsia="Times New Roman" w:hAnsi="Times New Roman" w:cs="Times New Roman"/>
          <w:b/>
          <w:sz w:val="24"/>
        </w:rPr>
        <w:t>2.</w:t>
      </w:r>
      <w:r w:rsidRPr="00867160">
        <w:rPr>
          <w:rFonts w:ascii="Times New Roman" w:eastAsia="Times New Roman" w:hAnsi="Times New Roman" w:cs="Times New Roman"/>
        </w:rPr>
        <w:tab/>
      </w:r>
      <w:r w:rsidRPr="00867160">
        <w:rPr>
          <w:rFonts w:ascii="Times New Roman" w:eastAsia="Times New Roman" w:hAnsi="Times New Roman" w:cs="Times New Roman"/>
          <w:b/>
          <w:sz w:val="24"/>
        </w:rPr>
        <w:t>Содержательный раздел основной образовател</w:t>
      </w:r>
      <w:r w:rsidR="006E7821">
        <w:rPr>
          <w:rFonts w:ascii="Times New Roman" w:eastAsia="Times New Roman" w:hAnsi="Times New Roman" w:cs="Times New Roman"/>
          <w:b/>
          <w:sz w:val="24"/>
        </w:rPr>
        <w:t xml:space="preserve">ьной программы основного общего </w:t>
      </w:r>
      <w:r w:rsidRPr="00867160">
        <w:rPr>
          <w:rFonts w:ascii="Times New Roman" w:eastAsia="Times New Roman" w:hAnsi="Times New Roman" w:cs="Times New Roman"/>
          <w:b/>
          <w:sz w:val="24"/>
        </w:rPr>
        <w:t>образования</w:t>
      </w:r>
    </w:p>
    <w:p w:rsidR="00867160" w:rsidRPr="00867160" w:rsidRDefault="00867160" w:rsidP="00867160">
      <w:pPr>
        <w:spacing w:line="134" w:lineRule="exact"/>
        <w:jc w:val="both"/>
        <w:rPr>
          <w:rFonts w:ascii="Times New Roman" w:eastAsia="Times New Roman" w:hAnsi="Times New Roman" w:cs="Times New Roman"/>
        </w:rPr>
      </w:pPr>
    </w:p>
    <w:p w:rsidR="00867160" w:rsidRPr="00867160" w:rsidRDefault="00867160" w:rsidP="00867160">
      <w:pPr>
        <w:spacing w:line="0" w:lineRule="atLeast"/>
        <w:jc w:val="both"/>
        <w:rPr>
          <w:rFonts w:ascii="Times New Roman" w:eastAsia="Times New Roman" w:hAnsi="Times New Roman" w:cs="Times New Roman"/>
          <w:b/>
          <w:sz w:val="24"/>
        </w:rPr>
      </w:pPr>
      <w:r w:rsidRPr="00867160">
        <w:rPr>
          <w:rFonts w:ascii="Times New Roman" w:eastAsia="Times New Roman" w:hAnsi="Times New Roman" w:cs="Times New Roman"/>
          <w:b/>
          <w:sz w:val="24"/>
        </w:rPr>
        <w:t>2.1. ПРОГРАММА РАЗВИТИЯ УНИВЕРСАЛЬНЫХ УЧЕБНЫХ ДЕЙСТВИЙ,</w:t>
      </w:r>
    </w:p>
    <w:p w:rsidR="00867160" w:rsidRPr="00867160" w:rsidRDefault="00867160" w:rsidP="00867160">
      <w:pPr>
        <w:tabs>
          <w:tab w:val="left" w:pos="2260"/>
          <w:tab w:val="left" w:pos="4680"/>
          <w:tab w:val="left" w:pos="6940"/>
          <w:tab w:val="left" w:pos="9320"/>
        </w:tabs>
        <w:spacing w:line="0" w:lineRule="atLeast"/>
        <w:jc w:val="both"/>
        <w:rPr>
          <w:rFonts w:ascii="Times New Roman" w:eastAsia="Times New Roman" w:hAnsi="Times New Roman" w:cs="Times New Roman"/>
          <w:b/>
          <w:sz w:val="23"/>
        </w:rPr>
      </w:pPr>
      <w:r w:rsidRPr="00867160">
        <w:rPr>
          <w:rFonts w:ascii="Times New Roman" w:eastAsia="Times New Roman" w:hAnsi="Times New Roman" w:cs="Times New Roman"/>
          <w:b/>
          <w:sz w:val="24"/>
        </w:rPr>
        <w:t>ВКЛЮЧАЮЩАЯ</w:t>
      </w:r>
      <w:r w:rsidRPr="00867160">
        <w:rPr>
          <w:rFonts w:ascii="Times New Roman" w:eastAsia="Times New Roman" w:hAnsi="Times New Roman" w:cs="Times New Roman"/>
        </w:rPr>
        <w:tab/>
      </w:r>
      <w:r w:rsidRPr="00867160">
        <w:rPr>
          <w:rFonts w:ascii="Times New Roman" w:eastAsia="Times New Roman" w:hAnsi="Times New Roman" w:cs="Times New Roman"/>
          <w:b/>
          <w:sz w:val="24"/>
        </w:rPr>
        <w:t>ФОРМИРОВАНИЕ</w:t>
      </w:r>
      <w:r w:rsidRPr="00867160">
        <w:rPr>
          <w:rFonts w:ascii="Times New Roman" w:eastAsia="Times New Roman" w:hAnsi="Times New Roman" w:cs="Times New Roman"/>
        </w:rPr>
        <w:tab/>
      </w:r>
      <w:r w:rsidRPr="00867160">
        <w:rPr>
          <w:rFonts w:ascii="Times New Roman" w:eastAsia="Times New Roman" w:hAnsi="Times New Roman" w:cs="Times New Roman"/>
          <w:b/>
          <w:sz w:val="24"/>
        </w:rPr>
        <w:t>КОМПЕТЕНЦИЙ</w:t>
      </w:r>
      <w:r w:rsidR="006E7821">
        <w:rPr>
          <w:rFonts w:ascii="Times New Roman" w:eastAsia="Times New Roman" w:hAnsi="Times New Roman" w:cs="Times New Roman"/>
          <w:b/>
          <w:sz w:val="24"/>
        </w:rPr>
        <w:t xml:space="preserve"> </w:t>
      </w:r>
      <w:r w:rsidRPr="00867160">
        <w:rPr>
          <w:rFonts w:ascii="Times New Roman" w:eastAsia="Times New Roman" w:hAnsi="Times New Roman" w:cs="Times New Roman"/>
          <w:b/>
          <w:sz w:val="24"/>
        </w:rPr>
        <w:t>ОБУЧАЮЩИХСЯ</w:t>
      </w:r>
      <w:r w:rsidRPr="00867160">
        <w:rPr>
          <w:rFonts w:ascii="Times New Roman" w:eastAsia="Times New Roman" w:hAnsi="Times New Roman" w:cs="Times New Roman"/>
        </w:rPr>
        <w:tab/>
      </w:r>
      <w:r w:rsidRPr="00867160">
        <w:rPr>
          <w:rFonts w:ascii="Times New Roman" w:eastAsia="Times New Roman" w:hAnsi="Times New Roman" w:cs="Times New Roman"/>
          <w:b/>
          <w:sz w:val="23"/>
        </w:rPr>
        <w:t>В</w:t>
      </w:r>
    </w:p>
    <w:p w:rsidR="006E7821" w:rsidRPr="00867160" w:rsidRDefault="00867160" w:rsidP="006E7821">
      <w:pPr>
        <w:spacing w:line="0" w:lineRule="atLeast"/>
        <w:jc w:val="both"/>
        <w:rPr>
          <w:rFonts w:ascii="Times New Roman" w:eastAsia="Times New Roman" w:hAnsi="Times New Roman" w:cs="Times New Roman"/>
          <w:b/>
          <w:sz w:val="24"/>
        </w:rPr>
      </w:pPr>
      <w:r w:rsidRPr="00867160">
        <w:rPr>
          <w:rFonts w:ascii="Times New Roman" w:eastAsia="Times New Roman" w:hAnsi="Times New Roman" w:cs="Times New Roman"/>
          <w:b/>
          <w:sz w:val="24"/>
        </w:rPr>
        <w:t>ОБЛАСТИ</w:t>
      </w:r>
      <w:r w:rsidRPr="00867160">
        <w:rPr>
          <w:rFonts w:ascii="Times New Roman" w:eastAsia="Times New Roman" w:hAnsi="Times New Roman" w:cs="Times New Roman"/>
        </w:rPr>
        <w:tab/>
      </w:r>
      <w:r w:rsidRPr="00867160">
        <w:rPr>
          <w:rFonts w:ascii="Times New Roman" w:eastAsia="Times New Roman" w:hAnsi="Times New Roman" w:cs="Times New Roman"/>
          <w:b/>
          <w:sz w:val="24"/>
        </w:rPr>
        <w:t>ИСПОЛЬЗОВАНИЯ</w:t>
      </w:r>
      <w:r w:rsidRPr="00867160">
        <w:rPr>
          <w:rFonts w:ascii="Times New Roman" w:eastAsia="Times New Roman" w:hAnsi="Times New Roman" w:cs="Times New Roman"/>
        </w:rPr>
        <w:tab/>
      </w:r>
      <w:r w:rsidR="006E7821">
        <w:rPr>
          <w:rFonts w:ascii="Times New Roman" w:eastAsia="Times New Roman" w:hAnsi="Times New Roman" w:cs="Times New Roman"/>
          <w:b/>
          <w:sz w:val="23"/>
        </w:rPr>
        <w:t>ИНФОРМАЦИОННО-</w:t>
      </w:r>
      <w:r w:rsidR="006E7821" w:rsidRPr="006E7821">
        <w:rPr>
          <w:rFonts w:ascii="Times New Roman" w:eastAsia="Times New Roman" w:hAnsi="Times New Roman" w:cs="Times New Roman"/>
          <w:b/>
          <w:sz w:val="24"/>
          <w:szCs w:val="24"/>
        </w:rPr>
        <w:t>КОММУНИКАЦИОННЫХ</w:t>
      </w:r>
      <w:r w:rsidR="006E7821">
        <w:rPr>
          <w:rFonts w:ascii="Times New Roman" w:eastAsia="Times New Roman" w:hAnsi="Times New Roman" w:cs="Times New Roman"/>
          <w:b/>
          <w:sz w:val="23"/>
        </w:rPr>
        <w:t xml:space="preserve"> </w:t>
      </w:r>
      <w:r w:rsidRPr="00867160">
        <w:rPr>
          <w:rFonts w:ascii="Times New Roman" w:eastAsia="Times New Roman" w:hAnsi="Times New Roman" w:cs="Times New Roman"/>
          <w:b/>
          <w:sz w:val="24"/>
        </w:rPr>
        <w:t>ТЕХНОЛОГИЙ,</w:t>
      </w:r>
      <w:r w:rsidRPr="00867160">
        <w:rPr>
          <w:rFonts w:ascii="Times New Roman" w:eastAsia="Times New Roman" w:hAnsi="Times New Roman" w:cs="Times New Roman"/>
        </w:rPr>
        <w:tab/>
      </w:r>
      <w:r w:rsidR="006E7821">
        <w:rPr>
          <w:rFonts w:ascii="Times New Roman" w:eastAsia="Times New Roman" w:hAnsi="Times New Roman" w:cs="Times New Roman"/>
          <w:b/>
          <w:sz w:val="24"/>
        </w:rPr>
        <w:t xml:space="preserve">УЧЕБНО </w:t>
      </w:r>
      <w:r w:rsidRPr="00867160">
        <w:rPr>
          <w:rFonts w:ascii="Times New Roman" w:eastAsia="Times New Roman" w:hAnsi="Times New Roman" w:cs="Times New Roman"/>
          <w:b/>
          <w:sz w:val="24"/>
        </w:rPr>
        <w:t>ИССЛЕДОВАТЕЛЬСКОЙ</w:t>
      </w:r>
      <w:r w:rsidR="006E7821">
        <w:rPr>
          <w:rFonts w:ascii="Times New Roman" w:eastAsia="Times New Roman" w:hAnsi="Times New Roman" w:cs="Times New Roman"/>
        </w:rPr>
        <w:t xml:space="preserve"> </w:t>
      </w:r>
      <w:r w:rsidRPr="00867160">
        <w:rPr>
          <w:rFonts w:ascii="Times New Roman" w:eastAsia="Times New Roman" w:hAnsi="Times New Roman" w:cs="Times New Roman"/>
          <w:b/>
          <w:sz w:val="24"/>
        </w:rPr>
        <w:t>И</w:t>
      </w:r>
      <w:r w:rsidR="006E7821">
        <w:rPr>
          <w:rFonts w:ascii="Times New Roman" w:eastAsia="Times New Roman" w:hAnsi="Times New Roman" w:cs="Times New Roman"/>
        </w:rPr>
        <w:t xml:space="preserve"> </w:t>
      </w:r>
      <w:r w:rsidRPr="00867160">
        <w:rPr>
          <w:rFonts w:ascii="Times New Roman" w:eastAsia="Times New Roman" w:hAnsi="Times New Roman" w:cs="Times New Roman"/>
          <w:b/>
          <w:sz w:val="24"/>
        </w:rPr>
        <w:t>ПРОЕКТНОЙ</w:t>
      </w:r>
      <w:r w:rsidR="006E7821">
        <w:rPr>
          <w:rFonts w:ascii="Times New Roman" w:eastAsia="Times New Roman" w:hAnsi="Times New Roman" w:cs="Times New Roman"/>
          <w:b/>
          <w:sz w:val="24"/>
        </w:rPr>
        <w:t xml:space="preserve"> </w:t>
      </w:r>
      <w:r w:rsidR="006E7821" w:rsidRPr="00867160">
        <w:rPr>
          <w:rFonts w:ascii="Times New Roman" w:eastAsia="Times New Roman" w:hAnsi="Times New Roman" w:cs="Times New Roman"/>
          <w:b/>
          <w:sz w:val="24"/>
        </w:rPr>
        <w:t>ДЕЯТЕЛЬНОСТИ</w:t>
      </w:r>
    </w:p>
    <w:p w:rsidR="00867160" w:rsidRPr="00867160" w:rsidRDefault="00867160" w:rsidP="00867160">
      <w:pPr>
        <w:spacing w:line="288" w:lineRule="exact"/>
        <w:jc w:val="both"/>
        <w:rPr>
          <w:rFonts w:ascii="Times New Roman" w:eastAsia="Times New Roman" w:hAnsi="Times New Roman" w:cs="Times New Roman"/>
        </w:rPr>
      </w:pPr>
    </w:p>
    <w:p w:rsidR="00867160" w:rsidRPr="00867160" w:rsidRDefault="00867160" w:rsidP="00867160">
      <w:pPr>
        <w:spacing w:line="234" w:lineRule="auto"/>
        <w:jc w:val="both"/>
        <w:rPr>
          <w:rFonts w:ascii="Times New Roman" w:eastAsia="Times New Roman" w:hAnsi="Times New Roman" w:cs="Times New Roman"/>
          <w:b/>
          <w:sz w:val="24"/>
        </w:rPr>
      </w:pPr>
      <w:r w:rsidRPr="00867160">
        <w:rPr>
          <w:rFonts w:ascii="Times New Roman" w:eastAsia="Times New Roman" w:hAnsi="Times New Roman" w:cs="Times New Roman"/>
          <w:b/>
          <w:sz w:val="24"/>
        </w:rPr>
        <w:t>2.1.1. Цели и задачи программы, описание ее места и роли в реализации требований стандарта</w:t>
      </w:r>
    </w:p>
    <w:p w:rsidR="00867160" w:rsidRPr="00867160" w:rsidRDefault="00867160" w:rsidP="00867160">
      <w:pPr>
        <w:spacing w:line="10" w:lineRule="exact"/>
        <w:jc w:val="both"/>
        <w:rPr>
          <w:rFonts w:ascii="Times New Roman" w:eastAsia="Times New Roman" w:hAnsi="Times New Roman" w:cs="Times New Roman"/>
        </w:rPr>
      </w:pPr>
    </w:p>
    <w:p w:rsidR="00867160" w:rsidRPr="00867160" w:rsidRDefault="00867160" w:rsidP="00867160">
      <w:pPr>
        <w:spacing w:line="237" w:lineRule="auto"/>
        <w:jc w:val="both"/>
        <w:rPr>
          <w:rFonts w:ascii="Times New Roman" w:eastAsia="Times New Roman" w:hAnsi="Times New Roman" w:cs="Times New Roman"/>
          <w:sz w:val="24"/>
        </w:rPr>
      </w:pPr>
      <w:r w:rsidRPr="00867160">
        <w:rPr>
          <w:rFonts w:ascii="Times New Roman" w:eastAsia="Times New Roman" w:hAnsi="Times New Roman" w:cs="Times New Roman"/>
          <w:i/>
          <w:sz w:val="24"/>
        </w:rPr>
        <w:t xml:space="preserve">Цель программы развития УДД - </w:t>
      </w:r>
      <w:r w:rsidRPr="00867160">
        <w:rPr>
          <w:rFonts w:ascii="Times New Roman" w:eastAsia="Times New Roman" w:hAnsi="Times New Roman" w:cs="Times New Roman"/>
          <w:sz w:val="24"/>
        </w:rPr>
        <w:t>обеспечение организационно-методических</w:t>
      </w:r>
      <w:r w:rsidRPr="00867160">
        <w:rPr>
          <w:rFonts w:ascii="Times New Roman" w:eastAsia="Times New Roman" w:hAnsi="Times New Roman" w:cs="Times New Roman"/>
          <w:i/>
          <w:sz w:val="24"/>
        </w:rPr>
        <w:t xml:space="preserve"> </w:t>
      </w:r>
      <w:r w:rsidRPr="00867160">
        <w:rPr>
          <w:rFonts w:ascii="Times New Roman" w:eastAsia="Times New Roman" w:hAnsi="Times New Roman" w:cs="Times New Roman"/>
          <w:sz w:val="24"/>
        </w:rPr>
        <w:t>условий для реализации системно-деятельностного подхода, положенного в основу ФГОС основного общего образования, с тем, чтобы сформировать у учащихся основной школы способности к самостоятельному учебному целеполаганию и учебному сотрудничеству.</w:t>
      </w:r>
    </w:p>
    <w:p w:rsidR="00867160" w:rsidRPr="00867160" w:rsidRDefault="00867160" w:rsidP="00867160">
      <w:pPr>
        <w:spacing w:line="2" w:lineRule="exact"/>
        <w:jc w:val="both"/>
        <w:rPr>
          <w:rFonts w:ascii="Times New Roman" w:eastAsia="Times New Roman" w:hAnsi="Times New Roman" w:cs="Times New Roman"/>
        </w:rPr>
      </w:pPr>
    </w:p>
    <w:p w:rsidR="00867160" w:rsidRPr="00867160" w:rsidRDefault="00867160" w:rsidP="00867160">
      <w:pPr>
        <w:spacing w:line="0" w:lineRule="atLeast"/>
        <w:jc w:val="both"/>
        <w:rPr>
          <w:rFonts w:ascii="Times New Roman" w:eastAsia="Times New Roman" w:hAnsi="Times New Roman" w:cs="Times New Roman"/>
          <w:i/>
          <w:sz w:val="24"/>
        </w:rPr>
      </w:pPr>
      <w:r w:rsidRPr="00867160">
        <w:rPr>
          <w:rFonts w:ascii="Times New Roman" w:eastAsia="Times New Roman" w:hAnsi="Times New Roman" w:cs="Times New Roman"/>
          <w:i/>
          <w:sz w:val="24"/>
        </w:rPr>
        <w:t>Задачи программы развития УУД:</w:t>
      </w:r>
    </w:p>
    <w:p w:rsidR="00867160" w:rsidRPr="00867160" w:rsidRDefault="00867160" w:rsidP="00867160">
      <w:pPr>
        <w:spacing w:line="12" w:lineRule="exact"/>
        <w:jc w:val="both"/>
        <w:rPr>
          <w:rFonts w:ascii="Times New Roman" w:eastAsia="Times New Roman" w:hAnsi="Times New Roman" w:cs="Times New Roman"/>
        </w:rPr>
      </w:pPr>
    </w:p>
    <w:p w:rsidR="00867160" w:rsidRPr="00867160" w:rsidRDefault="00867160" w:rsidP="00867160">
      <w:pPr>
        <w:tabs>
          <w:tab w:val="left" w:pos="847"/>
        </w:tabs>
        <w:spacing w:line="234" w:lineRule="auto"/>
        <w:jc w:val="both"/>
        <w:rPr>
          <w:rFonts w:ascii="Times New Roman" w:eastAsia="Times New Roman" w:hAnsi="Times New Roman" w:cs="Times New Roman"/>
          <w:sz w:val="24"/>
        </w:rPr>
      </w:pPr>
      <w:r w:rsidRPr="00867160">
        <w:rPr>
          <w:rFonts w:ascii="Times New Roman" w:eastAsia="Times New Roman" w:hAnsi="Times New Roman" w:cs="Times New Roman"/>
          <w:sz w:val="24"/>
        </w:rPr>
        <w:t>организация взаимодействия педагогов и обучающихся и их родителей по развитию УУД в основной школе;</w:t>
      </w:r>
    </w:p>
    <w:p w:rsidR="00867160" w:rsidRPr="00867160" w:rsidRDefault="00867160" w:rsidP="00867160">
      <w:pPr>
        <w:spacing w:line="1" w:lineRule="exact"/>
        <w:jc w:val="both"/>
        <w:rPr>
          <w:rFonts w:ascii="Times New Roman" w:eastAsia="Times New Roman" w:hAnsi="Times New Roman" w:cs="Times New Roman"/>
          <w:sz w:val="24"/>
        </w:rPr>
      </w:pPr>
    </w:p>
    <w:p w:rsidR="00867160" w:rsidRPr="00867160" w:rsidRDefault="00867160" w:rsidP="00867160">
      <w:pPr>
        <w:tabs>
          <w:tab w:val="left" w:pos="940"/>
        </w:tabs>
        <w:spacing w:line="0" w:lineRule="atLeast"/>
        <w:jc w:val="both"/>
        <w:rPr>
          <w:rFonts w:ascii="Times New Roman" w:eastAsia="Times New Roman" w:hAnsi="Times New Roman" w:cs="Times New Roman"/>
          <w:sz w:val="24"/>
        </w:rPr>
      </w:pPr>
      <w:r w:rsidRPr="00867160">
        <w:rPr>
          <w:rFonts w:ascii="Times New Roman" w:eastAsia="Times New Roman" w:hAnsi="Times New Roman" w:cs="Times New Roman"/>
          <w:sz w:val="24"/>
        </w:rPr>
        <w:t>реализация  основных  подходов,  обеспечивающих  эффективное  освоение  УУД</w:t>
      </w:r>
    </w:p>
    <w:p w:rsidR="00867160" w:rsidRPr="00867160" w:rsidRDefault="00867160" w:rsidP="00867160">
      <w:pPr>
        <w:spacing w:line="236" w:lineRule="auto"/>
        <w:jc w:val="both"/>
        <w:rPr>
          <w:rFonts w:ascii="Times New Roman" w:eastAsia="Times New Roman" w:hAnsi="Times New Roman" w:cs="Times New Roman"/>
          <w:sz w:val="24"/>
        </w:rPr>
      </w:pPr>
      <w:bookmarkStart w:id="296" w:name="page269"/>
      <w:bookmarkEnd w:id="296"/>
      <w:r w:rsidRPr="00867160">
        <w:rPr>
          <w:rFonts w:ascii="Times New Roman" w:eastAsia="Times New Roman" w:hAnsi="Times New Roman" w:cs="Times New Roman"/>
          <w:sz w:val="24"/>
        </w:rPr>
        <w:t>обучающимися, осуществление взаимосвязи способов организации урочной и внеурочной деятельности обучающихся по развитию УУД, в том числе на материале содержания учебных предметов;</w:t>
      </w:r>
    </w:p>
    <w:p w:rsidR="00867160" w:rsidRPr="00867160" w:rsidRDefault="00867160" w:rsidP="00867160">
      <w:pPr>
        <w:spacing w:line="14" w:lineRule="exact"/>
        <w:jc w:val="both"/>
        <w:rPr>
          <w:rFonts w:ascii="Times New Roman" w:eastAsia="Times New Roman" w:hAnsi="Times New Roman" w:cs="Times New Roman"/>
        </w:rPr>
      </w:pPr>
    </w:p>
    <w:p w:rsidR="00867160" w:rsidRPr="00867160" w:rsidRDefault="00867160" w:rsidP="00867160">
      <w:pPr>
        <w:tabs>
          <w:tab w:val="left" w:pos="902"/>
        </w:tabs>
        <w:spacing w:line="234" w:lineRule="auto"/>
        <w:jc w:val="both"/>
        <w:rPr>
          <w:rFonts w:ascii="Times New Roman" w:eastAsia="Times New Roman" w:hAnsi="Times New Roman" w:cs="Times New Roman"/>
          <w:sz w:val="24"/>
        </w:rPr>
      </w:pPr>
      <w:r w:rsidRPr="00867160">
        <w:rPr>
          <w:rFonts w:ascii="Times New Roman" w:eastAsia="Times New Roman" w:hAnsi="Times New Roman" w:cs="Times New Roman"/>
          <w:sz w:val="24"/>
        </w:rPr>
        <w:t>включение развивающих задач как в урочную, так и внеурочную деятельность обучающихся;</w:t>
      </w:r>
    </w:p>
    <w:p w:rsidR="00867160" w:rsidRPr="00867160" w:rsidRDefault="00867160" w:rsidP="00867160">
      <w:pPr>
        <w:spacing w:line="13" w:lineRule="exact"/>
        <w:jc w:val="both"/>
        <w:rPr>
          <w:rFonts w:ascii="Times New Roman" w:eastAsia="Times New Roman" w:hAnsi="Times New Roman" w:cs="Times New Roman"/>
          <w:sz w:val="24"/>
        </w:rPr>
      </w:pPr>
    </w:p>
    <w:p w:rsidR="00867160" w:rsidRPr="00867160" w:rsidRDefault="00867160" w:rsidP="00867160">
      <w:pPr>
        <w:tabs>
          <w:tab w:val="left" w:pos="936"/>
        </w:tabs>
        <w:spacing w:line="234" w:lineRule="auto"/>
        <w:jc w:val="both"/>
        <w:rPr>
          <w:rFonts w:ascii="Times New Roman" w:eastAsia="Times New Roman" w:hAnsi="Times New Roman" w:cs="Times New Roman"/>
          <w:sz w:val="24"/>
        </w:rPr>
      </w:pPr>
      <w:r w:rsidRPr="00867160">
        <w:rPr>
          <w:rFonts w:ascii="Times New Roman" w:eastAsia="Times New Roman" w:hAnsi="Times New Roman" w:cs="Times New Roman"/>
          <w:sz w:val="24"/>
        </w:rPr>
        <w:t>обеспечение преемственности и особенностей программы развития УУД при переходе от начального к основному общему образованию.</w:t>
      </w:r>
    </w:p>
    <w:p w:rsidR="00867160" w:rsidRPr="00867160" w:rsidRDefault="00867160" w:rsidP="00867160">
      <w:pPr>
        <w:spacing w:line="13" w:lineRule="exact"/>
        <w:jc w:val="both"/>
        <w:rPr>
          <w:rFonts w:ascii="Times New Roman" w:eastAsia="Times New Roman" w:hAnsi="Times New Roman" w:cs="Times New Roman"/>
          <w:sz w:val="24"/>
        </w:rPr>
      </w:pPr>
    </w:p>
    <w:p w:rsidR="00867160" w:rsidRPr="00867160" w:rsidRDefault="00867160" w:rsidP="00867160">
      <w:pPr>
        <w:spacing w:line="236" w:lineRule="auto"/>
        <w:jc w:val="both"/>
        <w:rPr>
          <w:rFonts w:ascii="Times New Roman" w:eastAsia="Times New Roman" w:hAnsi="Times New Roman" w:cs="Times New Roman"/>
          <w:sz w:val="24"/>
        </w:rPr>
      </w:pPr>
      <w:r w:rsidRPr="00867160">
        <w:rPr>
          <w:rFonts w:ascii="Times New Roman" w:eastAsia="Times New Roman" w:hAnsi="Times New Roman" w:cs="Times New Roman"/>
          <w:sz w:val="24"/>
        </w:rPr>
        <w:t>Формирование системы УУД осуществляется с учетом возрастных особенностей развития личностной и познавательной сфер обучающегося. УУД представляют собой целостную взаимосвязанную систему, определяемую общей логикой возрастного развития.</w:t>
      </w:r>
    </w:p>
    <w:p w:rsidR="00867160" w:rsidRPr="00867160" w:rsidRDefault="00867160" w:rsidP="00867160">
      <w:pPr>
        <w:spacing w:line="13" w:lineRule="exact"/>
        <w:jc w:val="both"/>
        <w:rPr>
          <w:rFonts w:ascii="Times New Roman" w:eastAsia="Times New Roman" w:hAnsi="Times New Roman" w:cs="Times New Roman"/>
          <w:sz w:val="24"/>
        </w:rPr>
      </w:pPr>
    </w:p>
    <w:p w:rsidR="00867160" w:rsidRPr="00867160" w:rsidRDefault="00867160" w:rsidP="00867160">
      <w:pPr>
        <w:spacing w:line="237" w:lineRule="auto"/>
        <w:jc w:val="both"/>
        <w:rPr>
          <w:rFonts w:ascii="Times New Roman" w:eastAsia="Times New Roman" w:hAnsi="Times New Roman" w:cs="Times New Roman"/>
          <w:sz w:val="24"/>
        </w:rPr>
      </w:pPr>
      <w:r w:rsidRPr="00867160">
        <w:rPr>
          <w:rFonts w:ascii="Times New Roman" w:eastAsia="Times New Roman" w:hAnsi="Times New Roman" w:cs="Times New Roman"/>
          <w:sz w:val="24"/>
        </w:rPr>
        <w:t xml:space="preserve">Исходя из того, что в подростковом возрасте ведущей становится деятельность межличностного общения, приоритетное значение в развитии УУД в этот период </w:t>
      </w:r>
      <w:r w:rsidRPr="00867160">
        <w:rPr>
          <w:rFonts w:ascii="Times New Roman" w:eastAsia="Times New Roman" w:hAnsi="Times New Roman" w:cs="Times New Roman"/>
          <w:sz w:val="24"/>
        </w:rPr>
        <w:lastRenderedPageBreak/>
        <w:t>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«инициировать учебное сотрудничество».</w:t>
      </w:r>
    </w:p>
    <w:p w:rsidR="00867160" w:rsidRPr="00867160" w:rsidRDefault="00867160" w:rsidP="00867160">
      <w:pPr>
        <w:spacing w:line="299" w:lineRule="exact"/>
        <w:jc w:val="both"/>
        <w:rPr>
          <w:rFonts w:ascii="Times New Roman" w:eastAsia="Times New Roman" w:hAnsi="Times New Roman" w:cs="Times New Roman"/>
        </w:rPr>
      </w:pPr>
    </w:p>
    <w:p w:rsidR="00867160" w:rsidRPr="00867160" w:rsidRDefault="00867160" w:rsidP="00867160">
      <w:pPr>
        <w:spacing w:line="237" w:lineRule="auto"/>
        <w:jc w:val="both"/>
        <w:rPr>
          <w:rFonts w:ascii="Times New Roman" w:eastAsia="Times New Roman" w:hAnsi="Times New Roman" w:cs="Times New Roman"/>
          <w:b/>
          <w:sz w:val="24"/>
        </w:rPr>
      </w:pPr>
      <w:r w:rsidRPr="00867160">
        <w:rPr>
          <w:rFonts w:ascii="Times New Roman" w:eastAsia="Times New Roman" w:hAnsi="Times New Roman" w:cs="Times New Roman"/>
          <w:b/>
          <w:sz w:val="24"/>
        </w:rPr>
        <w:t>2.1.2. Описание понятий, функций, состава и характеристик универсальных учебных действий (личностных,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УУД в структуре образовательной деятельности</w:t>
      </w:r>
    </w:p>
    <w:p w:rsidR="00867160" w:rsidRPr="00867160" w:rsidRDefault="00867160" w:rsidP="00867160">
      <w:pPr>
        <w:spacing w:line="13" w:lineRule="exact"/>
        <w:jc w:val="both"/>
        <w:rPr>
          <w:rFonts w:ascii="Times New Roman" w:eastAsia="Times New Roman" w:hAnsi="Times New Roman" w:cs="Times New Roman"/>
        </w:rPr>
      </w:pPr>
    </w:p>
    <w:p w:rsidR="00867160" w:rsidRPr="00867160" w:rsidRDefault="00867160" w:rsidP="00867160">
      <w:pPr>
        <w:spacing w:line="237" w:lineRule="auto"/>
        <w:jc w:val="both"/>
        <w:rPr>
          <w:rFonts w:ascii="Times New Roman" w:eastAsia="Times New Roman" w:hAnsi="Times New Roman" w:cs="Times New Roman"/>
          <w:sz w:val="24"/>
        </w:rPr>
      </w:pPr>
      <w:r w:rsidRPr="00867160">
        <w:rPr>
          <w:rFonts w:ascii="Times New Roman" w:eastAsia="Times New Roman" w:hAnsi="Times New Roman" w:cs="Times New Roman"/>
          <w:sz w:val="24"/>
        </w:rPr>
        <w:t>Описание планируемых метапредметных результатов формирования УУД представлено в пункте «Планируемые результаты освоения обучающимися основной образовательной программы основного общего образования» целевого раздела основной образовательной программы основного общего образования.</w:t>
      </w:r>
    </w:p>
    <w:p w:rsidR="00867160" w:rsidRPr="00867160" w:rsidRDefault="00867160" w:rsidP="00867160">
      <w:pPr>
        <w:spacing w:line="14" w:lineRule="exact"/>
        <w:jc w:val="both"/>
        <w:rPr>
          <w:rFonts w:ascii="Times New Roman" w:eastAsia="Times New Roman" w:hAnsi="Times New Roman" w:cs="Times New Roman"/>
        </w:rPr>
      </w:pPr>
    </w:p>
    <w:p w:rsidR="00867160" w:rsidRPr="00867160" w:rsidRDefault="00867160" w:rsidP="00867160">
      <w:pPr>
        <w:spacing w:line="237" w:lineRule="auto"/>
        <w:jc w:val="both"/>
        <w:rPr>
          <w:rFonts w:ascii="Times New Roman" w:eastAsia="Times New Roman" w:hAnsi="Times New Roman" w:cs="Times New Roman"/>
          <w:sz w:val="24"/>
        </w:rPr>
      </w:pPr>
      <w:r w:rsidRPr="00867160">
        <w:rPr>
          <w:rFonts w:ascii="Times New Roman" w:eastAsia="Times New Roman" w:hAnsi="Times New Roman" w:cs="Times New Roman"/>
          <w:sz w:val="24"/>
        </w:rPr>
        <w:t>Описание места отдельных компонентов в структуре образовательной деятельности, а также связь развития УУД с содержанием отдельных предметов представлено в рабочих программах отдельных учебных предметов, курсов содержательного раздела основной образовательной программы основного общего образования.</w:t>
      </w:r>
    </w:p>
    <w:p w:rsidR="00867160" w:rsidRPr="00867160" w:rsidRDefault="00867160" w:rsidP="00867160">
      <w:pPr>
        <w:spacing w:line="2" w:lineRule="exact"/>
        <w:jc w:val="both"/>
        <w:rPr>
          <w:rFonts w:ascii="Times New Roman" w:eastAsia="Times New Roman" w:hAnsi="Times New Roman" w:cs="Times New Roman"/>
        </w:rPr>
      </w:pPr>
    </w:p>
    <w:p w:rsidR="00867160" w:rsidRPr="00867160" w:rsidRDefault="00867160" w:rsidP="00867160">
      <w:pPr>
        <w:spacing w:line="0" w:lineRule="atLeast"/>
        <w:jc w:val="both"/>
        <w:rPr>
          <w:rFonts w:ascii="Times New Roman" w:eastAsia="Times New Roman" w:hAnsi="Times New Roman" w:cs="Times New Roman"/>
          <w:sz w:val="24"/>
        </w:rPr>
      </w:pPr>
      <w:r w:rsidRPr="00867160">
        <w:rPr>
          <w:rFonts w:ascii="Times New Roman" w:eastAsia="Times New Roman" w:hAnsi="Times New Roman" w:cs="Times New Roman"/>
          <w:i/>
          <w:sz w:val="24"/>
        </w:rPr>
        <w:t>Принципами формирования УУД в основной школе являются следующие</w:t>
      </w:r>
      <w:r w:rsidRPr="00867160">
        <w:rPr>
          <w:rFonts w:ascii="Times New Roman" w:eastAsia="Times New Roman" w:hAnsi="Times New Roman" w:cs="Times New Roman"/>
          <w:sz w:val="24"/>
        </w:rPr>
        <w:t>:</w:t>
      </w:r>
    </w:p>
    <w:p w:rsidR="00867160" w:rsidRPr="00867160" w:rsidRDefault="00867160" w:rsidP="00867160">
      <w:pPr>
        <w:spacing w:line="13" w:lineRule="exact"/>
        <w:jc w:val="both"/>
        <w:rPr>
          <w:rFonts w:ascii="Times New Roman" w:eastAsia="Times New Roman" w:hAnsi="Times New Roman" w:cs="Times New Roman"/>
        </w:rPr>
      </w:pPr>
    </w:p>
    <w:p w:rsidR="00867160" w:rsidRPr="00867160" w:rsidRDefault="00867160" w:rsidP="00867160">
      <w:pPr>
        <w:numPr>
          <w:ilvl w:val="1"/>
          <w:numId w:val="0"/>
        </w:numPr>
        <w:tabs>
          <w:tab w:val="left" w:pos="926"/>
        </w:tabs>
        <w:spacing w:line="234" w:lineRule="auto"/>
        <w:jc w:val="both"/>
        <w:rPr>
          <w:rFonts w:ascii="Times New Roman" w:eastAsia="Times New Roman" w:hAnsi="Times New Roman" w:cs="Times New Roman"/>
          <w:sz w:val="24"/>
        </w:rPr>
      </w:pPr>
      <w:r w:rsidRPr="00867160">
        <w:rPr>
          <w:rFonts w:ascii="Times New Roman" w:eastAsia="Times New Roman" w:hAnsi="Times New Roman" w:cs="Times New Roman"/>
          <w:sz w:val="24"/>
        </w:rPr>
        <w:t>формирование УУД (задача, сквозная для всей образовательной деятельности (урочная, внеурочная деятельность);</w:t>
      </w:r>
    </w:p>
    <w:p w:rsidR="00867160" w:rsidRPr="00867160" w:rsidRDefault="00867160" w:rsidP="00867160">
      <w:pPr>
        <w:spacing w:line="13" w:lineRule="exact"/>
        <w:jc w:val="both"/>
        <w:rPr>
          <w:rFonts w:ascii="Times New Roman" w:eastAsia="Times New Roman" w:hAnsi="Times New Roman" w:cs="Times New Roman"/>
          <w:sz w:val="24"/>
        </w:rPr>
      </w:pPr>
    </w:p>
    <w:p w:rsidR="00867160" w:rsidRPr="00867160" w:rsidRDefault="00867160" w:rsidP="00867160">
      <w:pPr>
        <w:numPr>
          <w:ilvl w:val="1"/>
          <w:numId w:val="0"/>
        </w:numPr>
        <w:tabs>
          <w:tab w:val="left" w:pos="847"/>
        </w:tabs>
        <w:spacing w:line="234" w:lineRule="auto"/>
        <w:jc w:val="both"/>
        <w:rPr>
          <w:rFonts w:ascii="Times New Roman" w:eastAsia="Times New Roman" w:hAnsi="Times New Roman" w:cs="Times New Roman"/>
          <w:sz w:val="24"/>
        </w:rPr>
      </w:pPr>
      <w:r w:rsidRPr="00867160">
        <w:rPr>
          <w:rFonts w:ascii="Times New Roman" w:eastAsia="Times New Roman" w:hAnsi="Times New Roman" w:cs="Times New Roman"/>
          <w:sz w:val="24"/>
        </w:rPr>
        <w:t>формирование УУД осуществляется как предметном материале, так и на материале междисципдинарного содержания;</w:t>
      </w:r>
    </w:p>
    <w:p w:rsidR="00867160" w:rsidRPr="00867160" w:rsidRDefault="00867160" w:rsidP="00867160">
      <w:pPr>
        <w:spacing w:line="13" w:lineRule="exact"/>
        <w:jc w:val="both"/>
        <w:rPr>
          <w:rFonts w:ascii="Times New Roman" w:eastAsia="Times New Roman" w:hAnsi="Times New Roman" w:cs="Times New Roman"/>
          <w:sz w:val="24"/>
        </w:rPr>
      </w:pPr>
    </w:p>
    <w:p w:rsidR="00867160" w:rsidRPr="00867160" w:rsidRDefault="00867160" w:rsidP="00867160">
      <w:pPr>
        <w:numPr>
          <w:ilvl w:val="1"/>
          <w:numId w:val="0"/>
        </w:numPr>
        <w:tabs>
          <w:tab w:val="left" w:pos="883"/>
        </w:tabs>
        <w:spacing w:line="234" w:lineRule="auto"/>
        <w:jc w:val="both"/>
        <w:rPr>
          <w:rFonts w:ascii="Times New Roman" w:eastAsia="Times New Roman" w:hAnsi="Times New Roman" w:cs="Times New Roman"/>
          <w:sz w:val="24"/>
        </w:rPr>
      </w:pPr>
      <w:r w:rsidRPr="00867160">
        <w:rPr>
          <w:rFonts w:ascii="Times New Roman" w:eastAsia="Times New Roman" w:hAnsi="Times New Roman" w:cs="Times New Roman"/>
          <w:sz w:val="24"/>
        </w:rPr>
        <w:t>определение материала, на котором реализуется программа по развитию УУД (в том числе в рамках учебной и внеучебной деятельности) является компетенцией школы;</w:t>
      </w:r>
    </w:p>
    <w:p w:rsidR="00867160" w:rsidRPr="00867160" w:rsidRDefault="00867160" w:rsidP="00867160">
      <w:pPr>
        <w:spacing w:line="13" w:lineRule="exact"/>
        <w:jc w:val="both"/>
        <w:rPr>
          <w:rFonts w:ascii="Times New Roman" w:eastAsia="Times New Roman" w:hAnsi="Times New Roman" w:cs="Times New Roman"/>
          <w:sz w:val="24"/>
        </w:rPr>
      </w:pPr>
    </w:p>
    <w:p w:rsidR="00867160" w:rsidRPr="00867160" w:rsidRDefault="00867160" w:rsidP="00867160">
      <w:pPr>
        <w:numPr>
          <w:ilvl w:val="1"/>
          <w:numId w:val="0"/>
        </w:numPr>
        <w:tabs>
          <w:tab w:val="left" w:pos="874"/>
        </w:tabs>
        <w:spacing w:line="237" w:lineRule="auto"/>
        <w:jc w:val="both"/>
        <w:rPr>
          <w:rFonts w:ascii="Times New Roman" w:eastAsia="Times New Roman" w:hAnsi="Times New Roman" w:cs="Times New Roman"/>
          <w:sz w:val="24"/>
        </w:rPr>
      </w:pPr>
      <w:r w:rsidRPr="00867160">
        <w:rPr>
          <w:rFonts w:ascii="Times New Roman" w:eastAsia="Times New Roman" w:hAnsi="Times New Roman" w:cs="Times New Roman"/>
          <w:sz w:val="24"/>
        </w:rPr>
        <w:t>осуществление преемственности формирования и развития УУД по отношению к начальной школе, но с учетом специфики подросткового возраста (возрастание значимости различных социальных практик, исследовательской и проектной деятельности, использования ИКТ);</w:t>
      </w:r>
    </w:p>
    <w:p w:rsidR="00867160" w:rsidRPr="00867160" w:rsidRDefault="00867160" w:rsidP="00867160">
      <w:pPr>
        <w:spacing w:line="13" w:lineRule="exact"/>
        <w:jc w:val="both"/>
        <w:rPr>
          <w:rFonts w:ascii="Times New Roman" w:eastAsia="Times New Roman" w:hAnsi="Times New Roman" w:cs="Times New Roman"/>
          <w:sz w:val="24"/>
        </w:rPr>
      </w:pPr>
    </w:p>
    <w:p w:rsidR="00867160" w:rsidRPr="00867160" w:rsidRDefault="00867160" w:rsidP="00867160">
      <w:pPr>
        <w:numPr>
          <w:ilvl w:val="1"/>
          <w:numId w:val="0"/>
        </w:numPr>
        <w:tabs>
          <w:tab w:val="left" w:pos="881"/>
        </w:tabs>
        <w:spacing w:line="236" w:lineRule="auto"/>
        <w:jc w:val="both"/>
        <w:rPr>
          <w:rFonts w:ascii="Times New Roman" w:eastAsia="Times New Roman" w:hAnsi="Times New Roman" w:cs="Times New Roman"/>
          <w:sz w:val="24"/>
        </w:rPr>
      </w:pPr>
      <w:r w:rsidRPr="00867160">
        <w:rPr>
          <w:rFonts w:ascii="Times New Roman" w:eastAsia="Times New Roman" w:hAnsi="Times New Roman" w:cs="Times New Roman"/>
          <w:sz w:val="24"/>
        </w:rPr>
        <w:t>отход от понимания урока как ключевой единицы образовательной деятельности (говорить о формировании УУД можно в рамках серии учебных занятий при том, что гибко сочетаются урочные, внеурочные формы, а также самостоятельная работа обучающихся);</w:t>
      </w:r>
    </w:p>
    <w:p w:rsidR="00867160" w:rsidRPr="00867160" w:rsidRDefault="00867160" w:rsidP="00867160">
      <w:pPr>
        <w:spacing w:line="14" w:lineRule="exact"/>
        <w:jc w:val="both"/>
        <w:rPr>
          <w:rFonts w:ascii="Times New Roman" w:eastAsia="Times New Roman" w:hAnsi="Times New Roman" w:cs="Times New Roman"/>
          <w:sz w:val="24"/>
        </w:rPr>
      </w:pPr>
    </w:p>
    <w:p w:rsidR="00867160" w:rsidRPr="00867160" w:rsidRDefault="00867160" w:rsidP="00867160">
      <w:pPr>
        <w:numPr>
          <w:ilvl w:val="1"/>
          <w:numId w:val="0"/>
        </w:numPr>
        <w:tabs>
          <w:tab w:val="left" w:pos="886"/>
        </w:tabs>
        <w:spacing w:line="234" w:lineRule="auto"/>
        <w:jc w:val="both"/>
        <w:rPr>
          <w:rFonts w:ascii="Times New Roman" w:eastAsia="Times New Roman" w:hAnsi="Times New Roman" w:cs="Times New Roman"/>
          <w:sz w:val="24"/>
        </w:rPr>
      </w:pPr>
      <w:r w:rsidRPr="00867160">
        <w:rPr>
          <w:rFonts w:ascii="Times New Roman" w:eastAsia="Times New Roman" w:hAnsi="Times New Roman" w:cs="Times New Roman"/>
          <w:sz w:val="24"/>
        </w:rPr>
        <w:t>акцент на нелинейность при составлении учебного плана и расписания, наличие элективных компонентов, вариативность, индивидуализацию.</w:t>
      </w:r>
    </w:p>
    <w:p w:rsidR="00867160" w:rsidRPr="00867160" w:rsidRDefault="00867160" w:rsidP="00867160">
      <w:pPr>
        <w:spacing w:line="13" w:lineRule="exact"/>
        <w:jc w:val="both"/>
        <w:rPr>
          <w:rFonts w:ascii="Times New Roman" w:eastAsia="Times New Roman" w:hAnsi="Times New Roman" w:cs="Times New Roman"/>
          <w:sz w:val="24"/>
        </w:rPr>
      </w:pPr>
    </w:p>
    <w:p w:rsidR="00867160" w:rsidRPr="00867160" w:rsidRDefault="00867160" w:rsidP="00867160">
      <w:pPr>
        <w:spacing w:line="234" w:lineRule="auto"/>
        <w:jc w:val="both"/>
        <w:rPr>
          <w:rFonts w:ascii="Times New Roman" w:eastAsia="Times New Roman" w:hAnsi="Times New Roman" w:cs="Times New Roman"/>
          <w:sz w:val="24"/>
        </w:rPr>
      </w:pPr>
      <w:r w:rsidRPr="00867160">
        <w:rPr>
          <w:rFonts w:ascii="Times New Roman" w:eastAsia="Times New Roman" w:hAnsi="Times New Roman" w:cs="Times New Roman"/>
          <w:sz w:val="24"/>
        </w:rPr>
        <w:t xml:space="preserve">По отношению к начальной школе </w:t>
      </w:r>
      <w:r w:rsidRPr="00867160">
        <w:rPr>
          <w:rFonts w:ascii="Times New Roman" w:eastAsia="Times New Roman" w:hAnsi="Times New Roman" w:cs="Times New Roman"/>
          <w:i/>
          <w:sz w:val="24"/>
        </w:rPr>
        <w:t>программа развития УУД сохраняет</w:t>
      </w:r>
      <w:r w:rsidRPr="00867160">
        <w:rPr>
          <w:rFonts w:ascii="Times New Roman" w:eastAsia="Times New Roman" w:hAnsi="Times New Roman" w:cs="Times New Roman"/>
          <w:sz w:val="24"/>
        </w:rPr>
        <w:t xml:space="preserve"> </w:t>
      </w:r>
      <w:r w:rsidRPr="00867160">
        <w:rPr>
          <w:rFonts w:ascii="Times New Roman" w:eastAsia="Times New Roman" w:hAnsi="Times New Roman" w:cs="Times New Roman"/>
          <w:i/>
          <w:sz w:val="24"/>
        </w:rPr>
        <w:t>преемственность</w:t>
      </w:r>
      <w:r w:rsidRPr="00867160">
        <w:rPr>
          <w:rFonts w:ascii="Times New Roman" w:eastAsia="Times New Roman" w:hAnsi="Times New Roman" w:cs="Times New Roman"/>
          <w:sz w:val="24"/>
        </w:rPr>
        <w:t>.</w:t>
      </w:r>
    </w:p>
    <w:p w:rsidR="00867160" w:rsidRPr="00867160" w:rsidRDefault="00867160" w:rsidP="00867160">
      <w:pPr>
        <w:spacing w:line="1" w:lineRule="exact"/>
        <w:jc w:val="both"/>
        <w:rPr>
          <w:rFonts w:ascii="Times New Roman" w:eastAsia="Times New Roman" w:hAnsi="Times New Roman" w:cs="Times New Roman"/>
          <w:sz w:val="24"/>
        </w:rPr>
      </w:pPr>
    </w:p>
    <w:p w:rsidR="00867160" w:rsidRPr="00867160" w:rsidRDefault="00867160" w:rsidP="00867160">
      <w:pPr>
        <w:spacing w:line="0" w:lineRule="atLeast"/>
        <w:jc w:val="both"/>
        <w:rPr>
          <w:rFonts w:ascii="Times New Roman" w:eastAsia="Times New Roman" w:hAnsi="Times New Roman" w:cs="Times New Roman"/>
          <w:sz w:val="24"/>
        </w:rPr>
      </w:pPr>
      <w:r w:rsidRPr="00867160">
        <w:rPr>
          <w:rFonts w:ascii="Times New Roman" w:eastAsia="Times New Roman" w:hAnsi="Times New Roman" w:cs="Times New Roman"/>
          <w:sz w:val="24"/>
        </w:rPr>
        <w:t>В результате изучения учебных предметов, а также в ходе внеурочной деятельности</w:t>
      </w:r>
    </w:p>
    <w:p w:rsidR="00867160" w:rsidRPr="00867160" w:rsidRDefault="00867160" w:rsidP="00867160">
      <w:pPr>
        <w:spacing w:line="12" w:lineRule="exact"/>
        <w:jc w:val="both"/>
        <w:rPr>
          <w:rFonts w:ascii="Times New Roman" w:eastAsia="Times New Roman" w:hAnsi="Times New Roman" w:cs="Times New Roman"/>
          <w:sz w:val="24"/>
        </w:rPr>
      </w:pPr>
    </w:p>
    <w:p w:rsidR="00867160" w:rsidRPr="00867160" w:rsidRDefault="00867160" w:rsidP="00867160">
      <w:pPr>
        <w:tabs>
          <w:tab w:val="left" w:pos="297"/>
        </w:tabs>
        <w:spacing w:line="236" w:lineRule="auto"/>
        <w:jc w:val="both"/>
        <w:rPr>
          <w:rFonts w:ascii="Times New Roman" w:eastAsia="Times New Roman" w:hAnsi="Times New Roman" w:cs="Times New Roman"/>
          <w:sz w:val="24"/>
        </w:rPr>
      </w:pPr>
      <w:r w:rsidRPr="00867160">
        <w:rPr>
          <w:rFonts w:ascii="Times New Roman" w:eastAsia="Times New Roman" w:hAnsi="Times New Roman" w:cs="Times New Roman"/>
          <w:sz w:val="24"/>
        </w:rPr>
        <w:t>выпускников основной школы будут сформированы личностные, познавательные, коммуникативные и регулятивные УУД как основа учебного сотрудничества и умения учиться в общении.</w:t>
      </w:r>
    </w:p>
    <w:p w:rsidR="00867160" w:rsidRPr="00867160" w:rsidRDefault="00867160" w:rsidP="00867160">
      <w:pPr>
        <w:spacing w:line="1" w:lineRule="exact"/>
        <w:jc w:val="both"/>
        <w:rPr>
          <w:rFonts w:ascii="Times New Roman" w:eastAsia="Times New Roman" w:hAnsi="Times New Roman" w:cs="Times New Roman"/>
          <w:sz w:val="24"/>
        </w:rPr>
      </w:pPr>
    </w:p>
    <w:p w:rsidR="00867160" w:rsidRPr="00867160" w:rsidRDefault="00867160" w:rsidP="00867160">
      <w:pPr>
        <w:spacing w:line="0" w:lineRule="atLeast"/>
        <w:jc w:val="both"/>
        <w:rPr>
          <w:rFonts w:ascii="Times New Roman" w:eastAsia="Times New Roman" w:hAnsi="Times New Roman" w:cs="Times New Roman"/>
          <w:i/>
          <w:sz w:val="24"/>
        </w:rPr>
      </w:pPr>
      <w:r w:rsidRPr="00867160">
        <w:rPr>
          <w:rFonts w:ascii="Times New Roman" w:eastAsia="Times New Roman" w:hAnsi="Times New Roman" w:cs="Times New Roman"/>
          <w:i/>
          <w:sz w:val="24"/>
        </w:rPr>
        <w:t>В  основе  развития  УУД  в  основной  школе  лежит  системно-деятельностный</w:t>
      </w:r>
    </w:p>
    <w:p w:rsidR="00867160" w:rsidRPr="00867160" w:rsidRDefault="00867160" w:rsidP="00867160">
      <w:pPr>
        <w:spacing w:line="236" w:lineRule="auto"/>
        <w:jc w:val="both"/>
        <w:rPr>
          <w:rFonts w:ascii="Times New Roman" w:eastAsia="Times New Roman" w:hAnsi="Times New Roman" w:cs="Times New Roman"/>
          <w:sz w:val="24"/>
        </w:rPr>
      </w:pPr>
      <w:bookmarkStart w:id="297" w:name="page270"/>
      <w:bookmarkEnd w:id="297"/>
      <w:r w:rsidRPr="00867160">
        <w:rPr>
          <w:rFonts w:ascii="Times New Roman" w:eastAsia="Times New Roman" w:hAnsi="Times New Roman" w:cs="Times New Roman"/>
          <w:i/>
          <w:sz w:val="24"/>
        </w:rPr>
        <w:t xml:space="preserve">подход. </w:t>
      </w:r>
      <w:r w:rsidRPr="00867160">
        <w:rPr>
          <w:rFonts w:ascii="Times New Roman" w:eastAsia="Times New Roman" w:hAnsi="Times New Roman" w:cs="Times New Roman"/>
          <w:sz w:val="24"/>
        </w:rPr>
        <w:t>В соответствии с ним именно активность обучающегося признается основой</w:t>
      </w:r>
      <w:r w:rsidRPr="00867160">
        <w:rPr>
          <w:rFonts w:ascii="Times New Roman" w:eastAsia="Times New Roman" w:hAnsi="Times New Roman" w:cs="Times New Roman"/>
          <w:i/>
          <w:sz w:val="24"/>
        </w:rPr>
        <w:t xml:space="preserve"> </w:t>
      </w:r>
      <w:r w:rsidRPr="00867160">
        <w:rPr>
          <w:rFonts w:ascii="Times New Roman" w:eastAsia="Times New Roman" w:hAnsi="Times New Roman" w:cs="Times New Roman"/>
          <w:sz w:val="24"/>
        </w:rPr>
        <w:t>достижения развивающих целей образования - знания не передаются в готовом виде, а добываются самими обучающимися в процессе познавательной деятельности.</w:t>
      </w:r>
    </w:p>
    <w:p w:rsidR="00867160" w:rsidRPr="00867160" w:rsidRDefault="00867160" w:rsidP="00867160">
      <w:pPr>
        <w:spacing w:line="14" w:lineRule="exact"/>
        <w:jc w:val="both"/>
        <w:rPr>
          <w:rFonts w:ascii="Times New Roman" w:eastAsia="Times New Roman" w:hAnsi="Times New Roman" w:cs="Times New Roman"/>
        </w:rPr>
      </w:pPr>
    </w:p>
    <w:p w:rsidR="006E7821" w:rsidRDefault="00867160" w:rsidP="005F1CC4">
      <w:pPr>
        <w:spacing w:line="237" w:lineRule="auto"/>
        <w:ind w:left="-567" w:firstLine="567"/>
        <w:jc w:val="both"/>
        <w:rPr>
          <w:rFonts w:ascii="Times New Roman" w:eastAsia="Times New Roman" w:hAnsi="Times New Roman" w:cs="Times New Roman"/>
          <w:sz w:val="24"/>
        </w:rPr>
      </w:pPr>
      <w:r w:rsidRPr="00867160">
        <w:rPr>
          <w:rFonts w:ascii="Times New Roman" w:eastAsia="Times New Roman" w:hAnsi="Times New Roman" w:cs="Times New Roman"/>
          <w:sz w:val="24"/>
        </w:rPr>
        <w:t xml:space="preserve">При получении основного общего образования осуществляется </w:t>
      </w:r>
      <w:r w:rsidRPr="00867160">
        <w:rPr>
          <w:rFonts w:ascii="Times New Roman" w:eastAsia="Times New Roman" w:hAnsi="Times New Roman" w:cs="Times New Roman"/>
          <w:i/>
          <w:sz w:val="24"/>
        </w:rPr>
        <w:t>переход от обучения</w:t>
      </w:r>
      <w:r w:rsidRPr="00867160">
        <w:rPr>
          <w:rFonts w:ascii="Times New Roman" w:eastAsia="Times New Roman" w:hAnsi="Times New Roman" w:cs="Times New Roman"/>
          <w:sz w:val="24"/>
        </w:rPr>
        <w:t xml:space="preserve"> </w:t>
      </w:r>
      <w:r w:rsidR="006E7821">
        <w:rPr>
          <w:rFonts w:ascii="Times New Roman" w:eastAsia="Times New Roman" w:hAnsi="Times New Roman" w:cs="Times New Roman"/>
          <w:sz w:val="24"/>
        </w:rPr>
        <w:t xml:space="preserve">  </w:t>
      </w:r>
    </w:p>
    <w:p w:rsidR="00D31275" w:rsidRDefault="00867160" w:rsidP="006E7821">
      <w:pPr>
        <w:spacing w:line="237" w:lineRule="auto"/>
        <w:ind w:left="-567" w:firstLine="567"/>
        <w:jc w:val="both"/>
        <w:rPr>
          <w:rFonts w:ascii="Times New Roman" w:eastAsia="Times New Roman" w:hAnsi="Times New Roman" w:cs="Times New Roman"/>
          <w:i/>
          <w:sz w:val="24"/>
        </w:rPr>
      </w:pPr>
      <w:r w:rsidRPr="00867160">
        <w:rPr>
          <w:rFonts w:ascii="Times New Roman" w:eastAsia="Times New Roman" w:hAnsi="Times New Roman" w:cs="Times New Roman"/>
          <w:i/>
          <w:sz w:val="24"/>
        </w:rPr>
        <w:t>как</w:t>
      </w:r>
      <w:r w:rsidR="00D31275">
        <w:rPr>
          <w:rFonts w:ascii="Times New Roman" w:eastAsia="Times New Roman" w:hAnsi="Times New Roman" w:cs="Times New Roman"/>
          <w:i/>
          <w:sz w:val="24"/>
        </w:rPr>
        <w:t xml:space="preserve"> </w:t>
      </w:r>
      <w:r w:rsidRPr="00867160">
        <w:rPr>
          <w:rFonts w:ascii="Times New Roman" w:eastAsia="Times New Roman" w:hAnsi="Times New Roman" w:cs="Times New Roman"/>
          <w:i/>
          <w:sz w:val="24"/>
        </w:rPr>
        <w:t xml:space="preserve">презентации системы знаний к активной работе обучающихся над заданиями, </w:t>
      </w:r>
      <w:r w:rsidR="00D31275">
        <w:rPr>
          <w:rFonts w:ascii="Times New Roman" w:eastAsia="Times New Roman" w:hAnsi="Times New Roman" w:cs="Times New Roman"/>
          <w:i/>
          <w:sz w:val="24"/>
        </w:rPr>
        <w:t xml:space="preserve">     </w:t>
      </w:r>
    </w:p>
    <w:p w:rsidR="00D31275" w:rsidRDefault="00867160" w:rsidP="005F1CC4">
      <w:pPr>
        <w:spacing w:line="237" w:lineRule="auto"/>
        <w:ind w:left="-567" w:firstLine="567"/>
        <w:jc w:val="both"/>
        <w:rPr>
          <w:rFonts w:ascii="Times New Roman" w:eastAsia="Times New Roman" w:hAnsi="Times New Roman" w:cs="Times New Roman"/>
          <w:i/>
          <w:sz w:val="24"/>
        </w:rPr>
      </w:pPr>
      <w:r w:rsidRPr="00867160">
        <w:rPr>
          <w:rFonts w:ascii="Times New Roman" w:eastAsia="Times New Roman" w:hAnsi="Times New Roman" w:cs="Times New Roman"/>
          <w:i/>
          <w:sz w:val="24"/>
        </w:rPr>
        <w:t xml:space="preserve">непосредственно связанными с практическими ситуациями, которые встречаются в </w:t>
      </w:r>
    </w:p>
    <w:p w:rsidR="00867160" w:rsidRPr="00867160" w:rsidRDefault="00867160" w:rsidP="005F1CC4">
      <w:pPr>
        <w:spacing w:line="237" w:lineRule="auto"/>
        <w:ind w:left="-567" w:firstLine="567"/>
        <w:jc w:val="both"/>
        <w:rPr>
          <w:rFonts w:ascii="Times New Roman" w:eastAsia="Times New Roman" w:hAnsi="Times New Roman" w:cs="Times New Roman"/>
          <w:i/>
          <w:sz w:val="24"/>
        </w:rPr>
      </w:pPr>
      <w:r w:rsidRPr="00867160">
        <w:rPr>
          <w:rFonts w:ascii="Times New Roman" w:eastAsia="Times New Roman" w:hAnsi="Times New Roman" w:cs="Times New Roman"/>
          <w:i/>
          <w:sz w:val="24"/>
        </w:rPr>
        <w:t>жизни обучающегося.</w:t>
      </w:r>
    </w:p>
    <w:p w:rsidR="00867160" w:rsidRPr="00867160" w:rsidRDefault="00867160" w:rsidP="00867160">
      <w:pPr>
        <w:spacing w:line="14" w:lineRule="exact"/>
        <w:jc w:val="both"/>
        <w:rPr>
          <w:rFonts w:ascii="Times New Roman" w:eastAsia="Times New Roman" w:hAnsi="Times New Roman" w:cs="Times New Roman"/>
        </w:rPr>
      </w:pPr>
    </w:p>
    <w:p w:rsidR="00867160" w:rsidRPr="00867160" w:rsidRDefault="00867160" w:rsidP="00867160">
      <w:pPr>
        <w:spacing w:line="238" w:lineRule="auto"/>
        <w:jc w:val="both"/>
        <w:rPr>
          <w:rFonts w:ascii="Times New Roman" w:eastAsia="Times New Roman" w:hAnsi="Times New Roman" w:cs="Times New Roman"/>
          <w:sz w:val="24"/>
        </w:rPr>
      </w:pPr>
      <w:r w:rsidRPr="00867160">
        <w:rPr>
          <w:rFonts w:ascii="Times New Roman" w:eastAsia="Times New Roman" w:hAnsi="Times New Roman" w:cs="Times New Roman"/>
          <w:sz w:val="24"/>
        </w:rPr>
        <w:t>Признание активной роли обучающегося в учении приводит к изменению представлений о содержании взаимодействия обучающегося с учителем и одноклассниками. Оно принимает характер сотрудничества. Единоличное руководство учителя в этом сотрудничестве замещается активным участием обучающихся в выборе методов обучения. Все это придает особую актуальность задаче развития в основной школе универсальных учебных действий.</w:t>
      </w:r>
    </w:p>
    <w:p w:rsidR="00867160" w:rsidRPr="00867160" w:rsidRDefault="00867160" w:rsidP="00867160">
      <w:pPr>
        <w:spacing w:line="14" w:lineRule="exact"/>
        <w:jc w:val="both"/>
        <w:rPr>
          <w:rFonts w:ascii="Times New Roman" w:eastAsia="Times New Roman" w:hAnsi="Times New Roman" w:cs="Times New Roman"/>
        </w:rPr>
      </w:pPr>
    </w:p>
    <w:p w:rsidR="00867160" w:rsidRPr="00867160" w:rsidRDefault="00867160" w:rsidP="00867160">
      <w:pPr>
        <w:spacing w:line="237" w:lineRule="auto"/>
        <w:jc w:val="both"/>
        <w:rPr>
          <w:rFonts w:ascii="Times New Roman" w:eastAsia="Times New Roman" w:hAnsi="Times New Roman" w:cs="Times New Roman"/>
          <w:sz w:val="24"/>
        </w:rPr>
      </w:pPr>
      <w:r w:rsidRPr="00867160">
        <w:rPr>
          <w:rFonts w:ascii="Times New Roman" w:eastAsia="Times New Roman" w:hAnsi="Times New Roman" w:cs="Times New Roman"/>
          <w:i/>
          <w:sz w:val="24"/>
        </w:rPr>
        <w:lastRenderedPageBreak/>
        <w:t xml:space="preserve">Для успешной деятельности по развитию УУД занятия организуются в разнообразных формах: </w:t>
      </w:r>
      <w:r w:rsidRPr="00867160">
        <w:rPr>
          <w:rFonts w:ascii="Times New Roman" w:eastAsia="Times New Roman" w:hAnsi="Times New Roman" w:cs="Times New Roman"/>
          <w:sz w:val="24"/>
        </w:rPr>
        <w:t>одновозрастные и разновозрастные уроки;</w:t>
      </w:r>
      <w:r w:rsidRPr="00867160">
        <w:rPr>
          <w:rFonts w:ascii="Times New Roman" w:eastAsia="Times New Roman" w:hAnsi="Times New Roman" w:cs="Times New Roman"/>
          <w:i/>
          <w:sz w:val="24"/>
        </w:rPr>
        <w:t xml:space="preserve"> </w:t>
      </w:r>
      <w:r w:rsidRPr="00867160">
        <w:rPr>
          <w:rFonts w:ascii="Times New Roman" w:eastAsia="Times New Roman" w:hAnsi="Times New Roman" w:cs="Times New Roman"/>
          <w:sz w:val="24"/>
        </w:rPr>
        <w:t>занятия,</w:t>
      </w:r>
      <w:r w:rsidRPr="00867160">
        <w:rPr>
          <w:rFonts w:ascii="Times New Roman" w:eastAsia="Times New Roman" w:hAnsi="Times New Roman" w:cs="Times New Roman"/>
          <w:i/>
          <w:sz w:val="24"/>
        </w:rPr>
        <w:t xml:space="preserve"> </w:t>
      </w:r>
      <w:r w:rsidRPr="00867160">
        <w:rPr>
          <w:rFonts w:ascii="Times New Roman" w:eastAsia="Times New Roman" w:hAnsi="Times New Roman" w:cs="Times New Roman"/>
          <w:sz w:val="24"/>
        </w:rPr>
        <w:t>тренинги,</w:t>
      </w:r>
      <w:r w:rsidRPr="00867160">
        <w:rPr>
          <w:rFonts w:ascii="Times New Roman" w:eastAsia="Times New Roman" w:hAnsi="Times New Roman" w:cs="Times New Roman"/>
          <w:i/>
          <w:sz w:val="24"/>
        </w:rPr>
        <w:t xml:space="preserve"> </w:t>
      </w:r>
      <w:r w:rsidRPr="00867160">
        <w:rPr>
          <w:rFonts w:ascii="Times New Roman" w:eastAsia="Times New Roman" w:hAnsi="Times New Roman" w:cs="Times New Roman"/>
          <w:sz w:val="24"/>
        </w:rPr>
        <w:t>проекты, практики, конференции, выездные сессии (школы) и др., с постепенным расширением возможностей обучающихся осуществлять выбор уровня и характера самостоятельной работы.</w:t>
      </w:r>
    </w:p>
    <w:p w:rsidR="00867160" w:rsidRPr="00867160" w:rsidRDefault="00867160" w:rsidP="00867160">
      <w:pPr>
        <w:spacing w:line="18" w:lineRule="exact"/>
        <w:jc w:val="both"/>
        <w:rPr>
          <w:rFonts w:ascii="Times New Roman" w:eastAsia="Times New Roman" w:hAnsi="Times New Roman" w:cs="Times New Roman"/>
        </w:rPr>
      </w:pPr>
    </w:p>
    <w:p w:rsidR="00867160" w:rsidRPr="00867160" w:rsidRDefault="00867160" w:rsidP="00867160">
      <w:pPr>
        <w:spacing w:line="236" w:lineRule="auto"/>
        <w:jc w:val="both"/>
        <w:rPr>
          <w:rFonts w:ascii="Times New Roman" w:eastAsia="Times New Roman" w:hAnsi="Times New Roman" w:cs="Times New Roman"/>
          <w:i/>
          <w:sz w:val="24"/>
        </w:rPr>
      </w:pPr>
      <w:r w:rsidRPr="00867160">
        <w:rPr>
          <w:rFonts w:ascii="Times New Roman" w:eastAsia="Times New Roman" w:hAnsi="Times New Roman" w:cs="Times New Roman"/>
          <w:i/>
          <w:sz w:val="24"/>
        </w:rPr>
        <w:t>Решение задачи формирования УУД в основной школе происходит не только на занятиях по отдельным учебным предметам, но и в ходе внеурочной деятельности, а также в рамках факультативов, кружков, элективов.</w:t>
      </w:r>
    </w:p>
    <w:p w:rsidR="00867160" w:rsidRPr="00867160" w:rsidRDefault="00867160" w:rsidP="00867160">
      <w:pPr>
        <w:spacing w:line="282" w:lineRule="exact"/>
        <w:jc w:val="both"/>
        <w:rPr>
          <w:rFonts w:ascii="Times New Roman" w:eastAsia="Times New Roman" w:hAnsi="Times New Roman" w:cs="Times New Roman"/>
        </w:rPr>
      </w:pPr>
    </w:p>
    <w:p w:rsidR="00867160" w:rsidRPr="00867160" w:rsidRDefault="00867160" w:rsidP="00867160">
      <w:pPr>
        <w:spacing w:line="0" w:lineRule="atLeast"/>
        <w:jc w:val="both"/>
        <w:rPr>
          <w:rFonts w:ascii="Times New Roman" w:eastAsia="Times New Roman" w:hAnsi="Times New Roman" w:cs="Times New Roman"/>
          <w:b/>
          <w:sz w:val="24"/>
        </w:rPr>
      </w:pPr>
      <w:r w:rsidRPr="00867160">
        <w:rPr>
          <w:rFonts w:ascii="Times New Roman" w:eastAsia="Times New Roman" w:hAnsi="Times New Roman" w:cs="Times New Roman"/>
          <w:b/>
          <w:sz w:val="24"/>
        </w:rPr>
        <w:t>2.1.3. Типовые задачи применения универсальных учебных действий</w:t>
      </w:r>
    </w:p>
    <w:p w:rsidR="00867160" w:rsidRPr="00867160" w:rsidRDefault="00867160" w:rsidP="00867160">
      <w:pPr>
        <w:spacing w:line="7" w:lineRule="exact"/>
        <w:jc w:val="both"/>
        <w:rPr>
          <w:rFonts w:ascii="Times New Roman" w:eastAsia="Times New Roman" w:hAnsi="Times New Roman" w:cs="Times New Roman"/>
        </w:rPr>
      </w:pPr>
    </w:p>
    <w:p w:rsidR="00867160" w:rsidRPr="00867160" w:rsidRDefault="00867160" w:rsidP="00867160">
      <w:pPr>
        <w:spacing w:line="237" w:lineRule="auto"/>
        <w:jc w:val="both"/>
        <w:rPr>
          <w:rFonts w:ascii="Times New Roman" w:eastAsia="Times New Roman" w:hAnsi="Times New Roman" w:cs="Times New Roman"/>
          <w:sz w:val="24"/>
        </w:rPr>
      </w:pPr>
      <w:r w:rsidRPr="00867160">
        <w:rPr>
          <w:rFonts w:ascii="Times New Roman" w:eastAsia="Times New Roman" w:hAnsi="Times New Roman" w:cs="Times New Roman"/>
          <w:sz w:val="24"/>
        </w:rPr>
        <w:t>Задачи на применение УУД строятся как на материале учебных предметов и на практических ситуациях, встречающихся в жизни обучающегося и имеющих для него значение (экология, молодежные субкультуры, бытовые практико-ориентированные ситуации, логистика и др.).</w:t>
      </w:r>
    </w:p>
    <w:p w:rsidR="00867160" w:rsidRPr="00867160" w:rsidRDefault="00867160" w:rsidP="00867160">
      <w:pPr>
        <w:spacing w:line="2" w:lineRule="exact"/>
        <w:jc w:val="both"/>
        <w:rPr>
          <w:rFonts w:ascii="Times New Roman" w:eastAsia="Times New Roman" w:hAnsi="Times New Roman" w:cs="Times New Roman"/>
        </w:rPr>
      </w:pPr>
    </w:p>
    <w:p w:rsidR="00867160" w:rsidRPr="00867160" w:rsidRDefault="00867160" w:rsidP="00867160">
      <w:pPr>
        <w:spacing w:line="0" w:lineRule="atLeast"/>
        <w:jc w:val="both"/>
        <w:rPr>
          <w:rFonts w:ascii="Times New Roman" w:eastAsia="Times New Roman" w:hAnsi="Times New Roman" w:cs="Times New Roman"/>
          <w:i/>
          <w:sz w:val="24"/>
        </w:rPr>
      </w:pPr>
      <w:r w:rsidRPr="00867160">
        <w:rPr>
          <w:rFonts w:ascii="Times New Roman" w:eastAsia="Times New Roman" w:hAnsi="Times New Roman" w:cs="Times New Roman"/>
          <w:i/>
          <w:sz w:val="24"/>
        </w:rPr>
        <w:t>Существуют два типа заданий, связанных с УУД:</w:t>
      </w:r>
    </w:p>
    <w:p w:rsidR="00867160" w:rsidRPr="00867160" w:rsidRDefault="00867160" w:rsidP="00867160">
      <w:pPr>
        <w:tabs>
          <w:tab w:val="left" w:pos="860"/>
        </w:tabs>
        <w:spacing w:line="0" w:lineRule="atLeast"/>
        <w:jc w:val="both"/>
        <w:rPr>
          <w:rFonts w:ascii="Times New Roman" w:eastAsia="Times New Roman" w:hAnsi="Times New Roman" w:cs="Times New Roman"/>
          <w:sz w:val="24"/>
        </w:rPr>
      </w:pPr>
      <w:r w:rsidRPr="00867160">
        <w:rPr>
          <w:rFonts w:ascii="Times New Roman" w:eastAsia="Times New Roman" w:hAnsi="Times New Roman" w:cs="Times New Roman"/>
          <w:sz w:val="24"/>
        </w:rPr>
        <w:t>задания, позволяющие в рамках образовательной деятельности сформировать УУД;</w:t>
      </w:r>
    </w:p>
    <w:p w:rsidR="00867160" w:rsidRPr="00867160" w:rsidRDefault="00867160" w:rsidP="00867160">
      <w:pPr>
        <w:tabs>
          <w:tab w:val="left" w:pos="860"/>
        </w:tabs>
        <w:spacing w:line="0" w:lineRule="atLeast"/>
        <w:jc w:val="both"/>
        <w:rPr>
          <w:rFonts w:ascii="Times New Roman" w:eastAsia="Times New Roman" w:hAnsi="Times New Roman" w:cs="Times New Roman"/>
          <w:sz w:val="24"/>
        </w:rPr>
      </w:pPr>
      <w:r w:rsidRPr="00867160">
        <w:rPr>
          <w:rFonts w:ascii="Times New Roman" w:eastAsia="Times New Roman" w:hAnsi="Times New Roman" w:cs="Times New Roman"/>
          <w:sz w:val="24"/>
        </w:rPr>
        <w:t>задания, позволяющие диагностировать уровень сформированности УУД.</w:t>
      </w:r>
    </w:p>
    <w:p w:rsidR="00867160" w:rsidRPr="00867160" w:rsidRDefault="00867160" w:rsidP="00867160">
      <w:pPr>
        <w:numPr>
          <w:ilvl w:val="1"/>
          <w:numId w:val="0"/>
        </w:numPr>
        <w:tabs>
          <w:tab w:val="left" w:pos="940"/>
        </w:tabs>
        <w:spacing w:line="0" w:lineRule="atLeast"/>
        <w:jc w:val="both"/>
        <w:rPr>
          <w:rFonts w:ascii="Times New Roman" w:eastAsia="Times New Roman" w:hAnsi="Times New Roman" w:cs="Times New Roman"/>
          <w:sz w:val="24"/>
        </w:rPr>
      </w:pPr>
      <w:r w:rsidRPr="00867160">
        <w:rPr>
          <w:rFonts w:ascii="Times New Roman" w:eastAsia="Times New Roman" w:hAnsi="Times New Roman" w:cs="Times New Roman"/>
          <w:sz w:val="24"/>
        </w:rPr>
        <w:t>первом случае задание направлено на формирование целой группы связанных друг</w:t>
      </w:r>
    </w:p>
    <w:p w:rsidR="00867160" w:rsidRPr="00867160" w:rsidRDefault="00867160" w:rsidP="00867160">
      <w:pPr>
        <w:spacing w:line="12" w:lineRule="exact"/>
        <w:jc w:val="both"/>
        <w:rPr>
          <w:rFonts w:ascii="Times New Roman" w:eastAsia="Times New Roman" w:hAnsi="Times New Roman" w:cs="Times New Roman"/>
          <w:sz w:val="24"/>
        </w:rPr>
      </w:pPr>
    </w:p>
    <w:p w:rsidR="00867160" w:rsidRPr="00867160" w:rsidRDefault="00867160" w:rsidP="00867160">
      <w:pPr>
        <w:tabs>
          <w:tab w:val="left" w:pos="321"/>
        </w:tabs>
        <w:spacing w:line="234" w:lineRule="auto"/>
        <w:jc w:val="both"/>
        <w:rPr>
          <w:rFonts w:ascii="Times New Roman" w:eastAsia="Times New Roman" w:hAnsi="Times New Roman" w:cs="Times New Roman"/>
          <w:sz w:val="24"/>
        </w:rPr>
      </w:pPr>
      <w:r w:rsidRPr="00867160">
        <w:rPr>
          <w:rFonts w:ascii="Times New Roman" w:eastAsia="Times New Roman" w:hAnsi="Times New Roman" w:cs="Times New Roman"/>
          <w:sz w:val="24"/>
        </w:rPr>
        <w:t>другом УУД. Действия могут относиться как к одной категории (например, регулятивные), так и к разным.</w:t>
      </w:r>
    </w:p>
    <w:p w:rsidR="00867160" w:rsidRPr="00867160" w:rsidRDefault="00867160" w:rsidP="00867160">
      <w:pPr>
        <w:spacing w:line="13" w:lineRule="exact"/>
        <w:jc w:val="both"/>
        <w:rPr>
          <w:rFonts w:ascii="Times New Roman" w:eastAsia="Times New Roman" w:hAnsi="Times New Roman" w:cs="Times New Roman"/>
          <w:sz w:val="24"/>
        </w:rPr>
      </w:pPr>
    </w:p>
    <w:p w:rsidR="00867160" w:rsidRPr="00867160" w:rsidRDefault="00867160" w:rsidP="00867160">
      <w:pPr>
        <w:spacing w:line="236" w:lineRule="auto"/>
        <w:jc w:val="both"/>
        <w:rPr>
          <w:rFonts w:ascii="Times New Roman" w:eastAsia="Times New Roman" w:hAnsi="Times New Roman" w:cs="Times New Roman"/>
          <w:sz w:val="24"/>
        </w:rPr>
      </w:pPr>
      <w:r w:rsidRPr="00867160">
        <w:rPr>
          <w:rFonts w:ascii="Times New Roman" w:eastAsia="Times New Roman" w:hAnsi="Times New Roman" w:cs="Times New Roman"/>
          <w:sz w:val="24"/>
        </w:rPr>
        <w:t>Во втором случае задание сконструировано таким образом, чтобы проявлять способность обучающегося применять какое-то конкретное универсальное учебное действие.</w:t>
      </w:r>
    </w:p>
    <w:p w:rsidR="00867160" w:rsidRPr="00867160" w:rsidRDefault="00867160" w:rsidP="00867160">
      <w:pPr>
        <w:spacing w:line="1" w:lineRule="exact"/>
        <w:jc w:val="both"/>
        <w:rPr>
          <w:rFonts w:ascii="Times New Roman" w:eastAsia="Times New Roman" w:hAnsi="Times New Roman" w:cs="Times New Roman"/>
          <w:sz w:val="24"/>
        </w:rPr>
      </w:pPr>
    </w:p>
    <w:p w:rsidR="00867160" w:rsidRPr="00867160" w:rsidRDefault="00867160" w:rsidP="00867160">
      <w:pPr>
        <w:numPr>
          <w:ilvl w:val="1"/>
          <w:numId w:val="0"/>
        </w:numPr>
        <w:tabs>
          <w:tab w:val="left" w:pos="920"/>
        </w:tabs>
        <w:spacing w:line="0" w:lineRule="atLeast"/>
        <w:jc w:val="both"/>
        <w:rPr>
          <w:rFonts w:ascii="Times New Roman" w:eastAsia="Times New Roman" w:hAnsi="Times New Roman" w:cs="Times New Roman"/>
          <w:i/>
          <w:sz w:val="24"/>
        </w:rPr>
      </w:pPr>
      <w:r w:rsidRPr="00867160">
        <w:rPr>
          <w:rFonts w:ascii="Times New Roman" w:eastAsia="Times New Roman" w:hAnsi="Times New Roman" w:cs="Times New Roman"/>
          <w:i/>
          <w:sz w:val="24"/>
        </w:rPr>
        <w:t>основной школе используются следующие типы задач:</w:t>
      </w:r>
    </w:p>
    <w:p w:rsidR="00867160" w:rsidRPr="00867160" w:rsidRDefault="00867160" w:rsidP="00867160">
      <w:pPr>
        <w:tabs>
          <w:tab w:val="left" w:pos="960"/>
        </w:tabs>
        <w:spacing w:line="0" w:lineRule="atLeast"/>
        <w:jc w:val="both"/>
        <w:rPr>
          <w:rFonts w:ascii="Times New Roman" w:eastAsia="Times New Roman" w:hAnsi="Times New Roman" w:cs="Times New Roman"/>
          <w:i/>
          <w:sz w:val="24"/>
        </w:rPr>
      </w:pPr>
      <w:r w:rsidRPr="00867160">
        <w:rPr>
          <w:rFonts w:ascii="Times New Roman" w:eastAsia="Times New Roman" w:hAnsi="Times New Roman" w:cs="Times New Roman"/>
          <w:i/>
          <w:sz w:val="24"/>
        </w:rPr>
        <w:t>Задачи, формирующие личностные универсальные учебные действия:</w:t>
      </w:r>
    </w:p>
    <w:p w:rsidR="00867160" w:rsidRPr="00867160" w:rsidRDefault="00867160" w:rsidP="00867160">
      <w:pPr>
        <w:spacing w:line="12" w:lineRule="exact"/>
        <w:jc w:val="both"/>
        <w:rPr>
          <w:rFonts w:ascii="Times New Roman" w:eastAsia="Times New Roman" w:hAnsi="Times New Roman" w:cs="Times New Roman"/>
          <w:i/>
          <w:sz w:val="24"/>
        </w:rPr>
      </w:pPr>
    </w:p>
    <w:p w:rsidR="00E77CD9" w:rsidRDefault="00867160" w:rsidP="00867160">
      <w:pPr>
        <w:spacing w:line="250" w:lineRule="auto"/>
        <w:ind w:right="5260"/>
        <w:jc w:val="both"/>
        <w:rPr>
          <w:rFonts w:ascii="Times New Roman" w:eastAsia="Times New Roman" w:hAnsi="Times New Roman" w:cs="Times New Roman"/>
          <w:sz w:val="23"/>
        </w:rPr>
      </w:pPr>
      <w:r w:rsidRPr="00867160">
        <w:rPr>
          <w:rFonts w:ascii="Times New Roman" w:eastAsia="Times New Roman" w:hAnsi="Times New Roman" w:cs="Times New Roman"/>
          <w:sz w:val="23"/>
        </w:rPr>
        <w:t xml:space="preserve">- на личностное самоопределение; - </w:t>
      </w:r>
      <w:r w:rsidR="00E77CD9">
        <w:rPr>
          <w:rFonts w:ascii="Times New Roman" w:eastAsia="Times New Roman" w:hAnsi="Times New Roman" w:cs="Times New Roman"/>
          <w:sz w:val="23"/>
        </w:rPr>
        <w:t xml:space="preserve">-- </w:t>
      </w:r>
      <w:r w:rsidRPr="00867160">
        <w:rPr>
          <w:rFonts w:ascii="Times New Roman" w:eastAsia="Times New Roman" w:hAnsi="Times New Roman" w:cs="Times New Roman"/>
          <w:sz w:val="23"/>
        </w:rPr>
        <w:t xml:space="preserve">на развитие </w:t>
      </w:r>
      <w:proofErr w:type="gramStart"/>
      <w:r w:rsidRPr="00867160">
        <w:rPr>
          <w:rFonts w:ascii="Times New Roman" w:eastAsia="Times New Roman" w:hAnsi="Times New Roman" w:cs="Times New Roman"/>
          <w:sz w:val="23"/>
        </w:rPr>
        <w:t>Я-концепци</w:t>
      </w:r>
      <w:r w:rsidR="005F1CC4">
        <w:rPr>
          <w:rFonts w:ascii="Times New Roman" w:eastAsia="Times New Roman" w:hAnsi="Times New Roman" w:cs="Times New Roman"/>
          <w:sz w:val="23"/>
        </w:rPr>
        <w:t>и</w:t>
      </w:r>
      <w:proofErr w:type="gramEnd"/>
      <w:r w:rsidR="005F1CC4">
        <w:rPr>
          <w:rFonts w:ascii="Times New Roman" w:eastAsia="Times New Roman" w:hAnsi="Times New Roman" w:cs="Times New Roman"/>
          <w:sz w:val="23"/>
        </w:rPr>
        <w:t xml:space="preserve">; </w:t>
      </w:r>
    </w:p>
    <w:p w:rsidR="00E77CD9" w:rsidRDefault="005F1CC4" w:rsidP="00867160">
      <w:pPr>
        <w:spacing w:line="250" w:lineRule="auto"/>
        <w:ind w:right="5260"/>
        <w:jc w:val="both"/>
        <w:rPr>
          <w:rFonts w:ascii="Times New Roman" w:eastAsia="Times New Roman" w:hAnsi="Times New Roman" w:cs="Times New Roman"/>
          <w:sz w:val="23"/>
        </w:rPr>
      </w:pPr>
      <w:r>
        <w:rPr>
          <w:rFonts w:ascii="Times New Roman" w:eastAsia="Times New Roman" w:hAnsi="Times New Roman" w:cs="Times New Roman"/>
          <w:sz w:val="23"/>
        </w:rPr>
        <w:t xml:space="preserve">- на смыслообразование; </w:t>
      </w:r>
    </w:p>
    <w:p w:rsidR="00867160" w:rsidRPr="00867160" w:rsidRDefault="005F1CC4" w:rsidP="00867160">
      <w:pPr>
        <w:spacing w:line="250" w:lineRule="auto"/>
        <w:ind w:right="5260"/>
        <w:jc w:val="both"/>
        <w:rPr>
          <w:rFonts w:ascii="Times New Roman" w:eastAsia="Times New Roman" w:hAnsi="Times New Roman" w:cs="Times New Roman"/>
          <w:sz w:val="23"/>
        </w:rPr>
      </w:pPr>
      <w:r>
        <w:rPr>
          <w:rFonts w:ascii="Times New Roman" w:eastAsia="Times New Roman" w:hAnsi="Times New Roman" w:cs="Times New Roman"/>
          <w:sz w:val="23"/>
        </w:rPr>
        <w:t xml:space="preserve">- на </w:t>
      </w:r>
      <w:r w:rsidR="00867160" w:rsidRPr="00867160">
        <w:rPr>
          <w:rFonts w:ascii="Times New Roman" w:eastAsia="Times New Roman" w:hAnsi="Times New Roman" w:cs="Times New Roman"/>
          <w:sz w:val="23"/>
        </w:rPr>
        <w:t>мотивацию;</w:t>
      </w:r>
    </w:p>
    <w:p w:rsidR="00867160" w:rsidRPr="00867160" w:rsidRDefault="00867160" w:rsidP="00867160">
      <w:pPr>
        <w:spacing w:line="0" w:lineRule="atLeast"/>
        <w:jc w:val="both"/>
        <w:rPr>
          <w:rFonts w:ascii="Times New Roman" w:eastAsia="Times New Roman" w:hAnsi="Times New Roman" w:cs="Times New Roman"/>
          <w:sz w:val="24"/>
        </w:rPr>
      </w:pPr>
      <w:r w:rsidRPr="00867160">
        <w:rPr>
          <w:rFonts w:ascii="Times New Roman" w:eastAsia="Times New Roman" w:hAnsi="Times New Roman" w:cs="Times New Roman"/>
          <w:sz w:val="24"/>
        </w:rPr>
        <w:t>- на нравственно-этическое оценивание.</w:t>
      </w:r>
    </w:p>
    <w:p w:rsidR="00867160" w:rsidRPr="00867160" w:rsidRDefault="00867160" w:rsidP="00867160">
      <w:pPr>
        <w:tabs>
          <w:tab w:val="left" w:pos="960"/>
        </w:tabs>
        <w:spacing w:line="0" w:lineRule="atLeast"/>
        <w:jc w:val="both"/>
        <w:rPr>
          <w:rFonts w:ascii="Times New Roman" w:eastAsia="Times New Roman" w:hAnsi="Times New Roman" w:cs="Times New Roman"/>
          <w:i/>
          <w:sz w:val="24"/>
        </w:rPr>
      </w:pPr>
      <w:r w:rsidRPr="00867160">
        <w:rPr>
          <w:rFonts w:ascii="Times New Roman" w:eastAsia="Times New Roman" w:hAnsi="Times New Roman" w:cs="Times New Roman"/>
          <w:i/>
          <w:sz w:val="24"/>
        </w:rPr>
        <w:t>Задачи, формирующие коммуникативные универсальные учебные действия:</w:t>
      </w:r>
    </w:p>
    <w:p w:rsidR="00867160" w:rsidRPr="00867160" w:rsidRDefault="00867160" w:rsidP="00867160">
      <w:pPr>
        <w:spacing w:line="12" w:lineRule="exact"/>
        <w:jc w:val="both"/>
        <w:rPr>
          <w:rFonts w:ascii="Times New Roman" w:eastAsia="Times New Roman" w:hAnsi="Times New Roman" w:cs="Times New Roman"/>
          <w:i/>
          <w:sz w:val="24"/>
        </w:rPr>
      </w:pPr>
    </w:p>
    <w:p w:rsidR="00867160" w:rsidRPr="00867160" w:rsidRDefault="00867160" w:rsidP="005F1CC4">
      <w:pPr>
        <w:spacing w:line="234" w:lineRule="auto"/>
        <w:ind w:right="2409"/>
        <w:jc w:val="both"/>
        <w:rPr>
          <w:rFonts w:ascii="Times New Roman" w:eastAsia="Times New Roman" w:hAnsi="Times New Roman" w:cs="Times New Roman"/>
          <w:sz w:val="24"/>
        </w:rPr>
      </w:pPr>
      <w:r w:rsidRPr="00867160">
        <w:rPr>
          <w:rFonts w:ascii="Times New Roman" w:eastAsia="Times New Roman" w:hAnsi="Times New Roman" w:cs="Times New Roman"/>
          <w:sz w:val="24"/>
        </w:rPr>
        <w:t>- на учет позиции партнера; -</w:t>
      </w:r>
      <w:r w:rsidR="005F1CC4">
        <w:rPr>
          <w:rFonts w:ascii="Times New Roman" w:eastAsia="Times New Roman" w:hAnsi="Times New Roman" w:cs="Times New Roman"/>
          <w:sz w:val="24"/>
        </w:rPr>
        <w:t xml:space="preserve"> на организацию и осуществление  </w:t>
      </w:r>
      <w:r w:rsidRPr="00867160">
        <w:rPr>
          <w:rFonts w:ascii="Times New Roman" w:eastAsia="Times New Roman" w:hAnsi="Times New Roman" w:cs="Times New Roman"/>
          <w:sz w:val="24"/>
        </w:rPr>
        <w:t>сотрудничества;</w:t>
      </w:r>
    </w:p>
    <w:p w:rsidR="00867160" w:rsidRPr="00867160" w:rsidRDefault="00867160" w:rsidP="00867160">
      <w:pPr>
        <w:spacing w:line="13" w:lineRule="exact"/>
        <w:jc w:val="both"/>
        <w:rPr>
          <w:rFonts w:ascii="Times New Roman" w:eastAsia="Times New Roman" w:hAnsi="Times New Roman" w:cs="Times New Roman"/>
          <w:i/>
          <w:sz w:val="24"/>
        </w:rPr>
      </w:pPr>
    </w:p>
    <w:p w:rsidR="00867160" w:rsidRPr="00867160" w:rsidRDefault="00867160" w:rsidP="00867160">
      <w:pPr>
        <w:spacing w:line="236" w:lineRule="auto"/>
        <w:ind w:right="1780"/>
        <w:jc w:val="both"/>
        <w:rPr>
          <w:rFonts w:ascii="Times New Roman" w:eastAsia="Times New Roman" w:hAnsi="Times New Roman" w:cs="Times New Roman"/>
          <w:sz w:val="24"/>
        </w:rPr>
      </w:pPr>
      <w:r w:rsidRPr="00867160">
        <w:rPr>
          <w:rFonts w:ascii="Times New Roman" w:eastAsia="Times New Roman" w:hAnsi="Times New Roman" w:cs="Times New Roman"/>
          <w:sz w:val="24"/>
        </w:rPr>
        <w:t>- на передачу информации и отображение предметного содержания; - тренинги коммуникативных навыков; - ролевые игры.</w:t>
      </w:r>
    </w:p>
    <w:p w:rsidR="00867160" w:rsidRPr="00867160" w:rsidRDefault="00867160" w:rsidP="00867160">
      <w:pPr>
        <w:spacing w:line="1" w:lineRule="exact"/>
        <w:jc w:val="both"/>
        <w:rPr>
          <w:rFonts w:ascii="Times New Roman" w:eastAsia="Times New Roman" w:hAnsi="Times New Roman" w:cs="Times New Roman"/>
          <w:i/>
          <w:sz w:val="24"/>
        </w:rPr>
      </w:pPr>
    </w:p>
    <w:p w:rsidR="00867160" w:rsidRPr="00867160" w:rsidRDefault="00867160" w:rsidP="00867160">
      <w:pPr>
        <w:tabs>
          <w:tab w:val="left" w:pos="960"/>
        </w:tabs>
        <w:spacing w:line="239" w:lineRule="auto"/>
        <w:jc w:val="both"/>
        <w:rPr>
          <w:rFonts w:ascii="Times New Roman" w:eastAsia="Times New Roman" w:hAnsi="Times New Roman" w:cs="Times New Roman"/>
          <w:i/>
          <w:sz w:val="24"/>
        </w:rPr>
      </w:pPr>
      <w:r w:rsidRPr="00867160">
        <w:rPr>
          <w:rFonts w:ascii="Times New Roman" w:eastAsia="Times New Roman" w:hAnsi="Times New Roman" w:cs="Times New Roman"/>
          <w:i/>
          <w:sz w:val="24"/>
        </w:rPr>
        <w:t>Задачи, формирующие познавательные универсальные учебные действия:</w:t>
      </w:r>
    </w:p>
    <w:p w:rsidR="00867160" w:rsidRPr="00867160" w:rsidRDefault="00867160" w:rsidP="00867160">
      <w:pPr>
        <w:spacing w:line="1" w:lineRule="exact"/>
        <w:jc w:val="both"/>
        <w:rPr>
          <w:rFonts w:ascii="Times New Roman" w:eastAsia="Times New Roman" w:hAnsi="Times New Roman" w:cs="Times New Roman"/>
        </w:rPr>
      </w:pPr>
    </w:p>
    <w:p w:rsidR="00867160" w:rsidRPr="00867160" w:rsidRDefault="00867160" w:rsidP="00867160">
      <w:pPr>
        <w:tabs>
          <w:tab w:val="left" w:pos="860"/>
        </w:tabs>
        <w:spacing w:line="0" w:lineRule="atLeast"/>
        <w:jc w:val="both"/>
        <w:rPr>
          <w:rFonts w:ascii="Times New Roman" w:eastAsia="Times New Roman" w:hAnsi="Times New Roman" w:cs="Times New Roman"/>
          <w:sz w:val="24"/>
        </w:rPr>
      </w:pPr>
      <w:r w:rsidRPr="00867160">
        <w:rPr>
          <w:rFonts w:ascii="Times New Roman" w:eastAsia="Times New Roman" w:hAnsi="Times New Roman" w:cs="Times New Roman"/>
          <w:sz w:val="24"/>
        </w:rPr>
        <w:t>на проекты на выстраивание стратегии поиска решения задач;</w:t>
      </w:r>
    </w:p>
    <w:p w:rsidR="00867160" w:rsidRPr="00867160" w:rsidRDefault="00867160" w:rsidP="00867160">
      <w:pPr>
        <w:tabs>
          <w:tab w:val="left" w:pos="860"/>
        </w:tabs>
        <w:spacing w:line="0" w:lineRule="atLeast"/>
        <w:jc w:val="both"/>
        <w:rPr>
          <w:rFonts w:ascii="Times New Roman" w:eastAsia="Times New Roman" w:hAnsi="Times New Roman" w:cs="Times New Roman"/>
          <w:sz w:val="24"/>
        </w:rPr>
      </w:pPr>
      <w:r w:rsidRPr="00867160">
        <w:rPr>
          <w:rFonts w:ascii="Times New Roman" w:eastAsia="Times New Roman" w:hAnsi="Times New Roman" w:cs="Times New Roman"/>
          <w:sz w:val="24"/>
        </w:rPr>
        <w:t>на сериацию, сравнение, оценивание;</w:t>
      </w:r>
    </w:p>
    <w:p w:rsidR="00867160" w:rsidRPr="00867160" w:rsidRDefault="00867160" w:rsidP="00867160">
      <w:pPr>
        <w:tabs>
          <w:tab w:val="left" w:pos="860"/>
        </w:tabs>
        <w:spacing w:line="0" w:lineRule="atLeast"/>
        <w:jc w:val="both"/>
        <w:rPr>
          <w:rFonts w:ascii="Times New Roman" w:eastAsia="Times New Roman" w:hAnsi="Times New Roman" w:cs="Times New Roman"/>
          <w:sz w:val="24"/>
        </w:rPr>
      </w:pPr>
      <w:bookmarkStart w:id="298" w:name="page271"/>
      <w:bookmarkEnd w:id="298"/>
      <w:r w:rsidRPr="00867160">
        <w:rPr>
          <w:rFonts w:ascii="Times New Roman" w:eastAsia="Times New Roman" w:hAnsi="Times New Roman" w:cs="Times New Roman"/>
          <w:sz w:val="24"/>
        </w:rPr>
        <w:t>на проведение эмпирического исследования;</w:t>
      </w:r>
    </w:p>
    <w:p w:rsidR="00867160" w:rsidRPr="00867160" w:rsidRDefault="00867160" w:rsidP="00867160">
      <w:pPr>
        <w:tabs>
          <w:tab w:val="left" w:pos="860"/>
        </w:tabs>
        <w:spacing w:line="0" w:lineRule="atLeast"/>
        <w:jc w:val="both"/>
        <w:rPr>
          <w:rFonts w:ascii="Times New Roman" w:eastAsia="Times New Roman" w:hAnsi="Times New Roman" w:cs="Times New Roman"/>
          <w:sz w:val="24"/>
        </w:rPr>
      </w:pPr>
      <w:r w:rsidRPr="00867160">
        <w:rPr>
          <w:rFonts w:ascii="Times New Roman" w:eastAsia="Times New Roman" w:hAnsi="Times New Roman" w:cs="Times New Roman"/>
          <w:sz w:val="24"/>
        </w:rPr>
        <w:t>на проведение теоретического исследования;</w:t>
      </w:r>
    </w:p>
    <w:p w:rsidR="00867160" w:rsidRPr="00867160" w:rsidRDefault="00867160" w:rsidP="00867160">
      <w:pPr>
        <w:tabs>
          <w:tab w:val="left" w:pos="860"/>
        </w:tabs>
        <w:spacing w:line="0" w:lineRule="atLeast"/>
        <w:jc w:val="both"/>
        <w:rPr>
          <w:rFonts w:ascii="Times New Roman" w:eastAsia="Times New Roman" w:hAnsi="Times New Roman" w:cs="Times New Roman"/>
          <w:sz w:val="24"/>
        </w:rPr>
      </w:pPr>
      <w:r w:rsidRPr="00867160">
        <w:rPr>
          <w:rFonts w:ascii="Times New Roman" w:eastAsia="Times New Roman" w:hAnsi="Times New Roman" w:cs="Times New Roman"/>
          <w:sz w:val="24"/>
        </w:rPr>
        <w:t>на смысловое чтение.</w:t>
      </w:r>
    </w:p>
    <w:p w:rsidR="00867160" w:rsidRPr="00867160" w:rsidRDefault="00867160" w:rsidP="00867160">
      <w:pPr>
        <w:spacing w:line="0" w:lineRule="atLeast"/>
        <w:jc w:val="both"/>
        <w:rPr>
          <w:rFonts w:ascii="Times New Roman" w:eastAsia="Times New Roman" w:hAnsi="Times New Roman" w:cs="Times New Roman"/>
          <w:i/>
          <w:sz w:val="24"/>
        </w:rPr>
      </w:pPr>
      <w:r w:rsidRPr="00867160">
        <w:rPr>
          <w:rFonts w:ascii="Times New Roman" w:eastAsia="Times New Roman" w:hAnsi="Times New Roman" w:cs="Times New Roman"/>
          <w:i/>
          <w:sz w:val="24"/>
        </w:rPr>
        <w:t>4. Задачи, формирующие регулятивные универсальные учебные действия:</w:t>
      </w:r>
    </w:p>
    <w:p w:rsidR="00867160" w:rsidRPr="00867160" w:rsidRDefault="00867160" w:rsidP="00867160">
      <w:pPr>
        <w:tabs>
          <w:tab w:val="left" w:pos="860"/>
        </w:tabs>
        <w:spacing w:line="0" w:lineRule="atLeast"/>
        <w:jc w:val="both"/>
        <w:rPr>
          <w:rFonts w:ascii="Times New Roman" w:eastAsia="Times New Roman" w:hAnsi="Times New Roman" w:cs="Times New Roman"/>
          <w:sz w:val="24"/>
        </w:rPr>
      </w:pPr>
      <w:r w:rsidRPr="00867160">
        <w:rPr>
          <w:rFonts w:ascii="Times New Roman" w:eastAsia="Times New Roman" w:hAnsi="Times New Roman" w:cs="Times New Roman"/>
          <w:sz w:val="24"/>
        </w:rPr>
        <w:t>на планирование;</w:t>
      </w:r>
    </w:p>
    <w:p w:rsidR="00867160" w:rsidRPr="00867160" w:rsidRDefault="00867160" w:rsidP="00867160">
      <w:pPr>
        <w:tabs>
          <w:tab w:val="left" w:pos="860"/>
        </w:tabs>
        <w:spacing w:line="0" w:lineRule="atLeast"/>
        <w:jc w:val="both"/>
        <w:rPr>
          <w:rFonts w:ascii="Times New Roman" w:eastAsia="Times New Roman" w:hAnsi="Times New Roman" w:cs="Times New Roman"/>
          <w:sz w:val="24"/>
        </w:rPr>
      </w:pPr>
      <w:r w:rsidRPr="00867160">
        <w:rPr>
          <w:rFonts w:ascii="Times New Roman" w:eastAsia="Times New Roman" w:hAnsi="Times New Roman" w:cs="Times New Roman"/>
          <w:sz w:val="24"/>
        </w:rPr>
        <w:t>на ориентировку в ситуации;</w:t>
      </w:r>
    </w:p>
    <w:p w:rsidR="00867160" w:rsidRPr="00867160" w:rsidRDefault="00867160" w:rsidP="00867160">
      <w:pPr>
        <w:tabs>
          <w:tab w:val="left" w:pos="860"/>
        </w:tabs>
        <w:spacing w:line="0" w:lineRule="atLeast"/>
        <w:jc w:val="both"/>
        <w:rPr>
          <w:rFonts w:ascii="Times New Roman" w:eastAsia="Times New Roman" w:hAnsi="Times New Roman" w:cs="Times New Roman"/>
          <w:sz w:val="24"/>
        </w:rPr>
      </w:pPr>
      <w:r w:rsidRPr="00867160">
        <w:rPr>
          <w:rFonts w:ascii="Times New Roman" w:eastAsia="Times New Roman" w:hAnsi="Times New Roman" w:cs="Times New Roman"/>
          <w:sz w:val="24"/>
        </w:rPr>
        <w:t>на прогнозирование;</w:t>
      </w:r>
    </w:p>
    <w:p w:rsidR="00867160" w:rsidRPr="00867160" w:rsidRDefault="00867160" w:rsidP="00867160">
      <w:pPr>
        <w:tabs>
          <w:tab w:val="left" w:pos="860"/>
        </w:tabs>
        <w:spacing w:line="0" w:lineRule="atLeast"/>
        <w:jc w:val="both"/>
        <w:rPr>
          <w:rFonts w:ascii="Times New Roman" w:eastAsia="Times New Roman" w:hAnsi="Times New Roman" w:cs="Times New Roman"/>
          <w:sz w:val="24"/>
        </w:rPr>
      </w:pPr>
      <w:r w:rsidRPr="00867160">
        <w:rPr>
          <w:rFonts w:ascii="Times New Roman" w:eastAsia="Times New Roman" w:hAnsi="Times New Roman" w:cs="Times New Roman"/>
          <w:sz w:val="24"/>
        </w:rPr>
        <w:t>на целеполагание;</w:t>
      </w:r>
    </w:p>
    <w:p w:rsidR="00867160" w:rsidRPr="00867160" w:rsidRDefault="00867160" w:rsidP="00867160">
      <w:pPr>
        <w:tabs>
          <w:tab w:val="left" w:pos="860"/>
        </w:tabs>
        <w:spacing w:line="0" w:lineRule="atLeast"/>
        <w:jc w:val="both"/>
        <w:rPr>
          <w:rFonts w:ascii="Times New Roman" w:eastAsia="Times New Roman" w:hAnsi="Times New Roman" w:cs="Times New Roman"/>
          <w:sz w:val="24"/>
        </w:rPr>
      </w:pPr>
      <w:r w:rsidRPr="00867160">
        <w:rPr>
          <w:rFonts w:ascii="Times New Roman" w:eastAsia="Times New Roman" w:hAnsi="Times New Roman" w:cs="Times New Roman"/>
          <w:sz w:val="24"/>
        </w:rPr>
        <w:t>на самоконтроль.</w:t>
      </w:r>
    </w:p>
    <w:p w:rsidR="00867160" w:rsidRPr="00867160" w:rsidRDefault="00867160" w:rsidP="00867160">
      <w:pPr>
        <w:spacing w:line="12" w:lineRule="exact"/>
        <w:jc w:val="both"/>
        <w:rPr>
          <w:rFonts w:ascii="Times New Roman" w:eastAsia="Times New Roman" w:hAnsi="Times New Roman" w:cs="Times New Roman"/>
        </w:rPr>
      </w:pPr>
    </w:p>
    <w:p w:rsidR="00867160" w:rsidRPr="00867160" w:rsidRDefault="00867160" w:rsidP="00867160">
      <w:pPr>
        <w:spacing w:line="238" w:lineRule="auto"/>
        <w:jc w:val="both"/>
        <w:rPr>
          <w:rFonts w:ascii="Times New Roman" w:eastAsia="Times New Roman" w:hAnsi="Times New Roman" w:cs="Times New Roman"/>
          <w:sz w:val="24"/>
        </w:rPr>
      </w:pPr>
      <w:r w:rsidRPr="00867160">
        <w:rPr>
          <w:rFonts w:ascii="Times New Roman" w:eastAsia="Times New Roman" w:hAnsi="Times New Roman" w:cs="Times New Roman"/>
          <w:sz w:val="24"/>
        </w:rPr>
        <w:t>Развитию регулятивных УУД способствует использование в учебном процессе системы таких индивидуальных или групповых учебных заданий,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w:t>
      </w:r>
    </w:p>
    <w:p w:rsidR="00867160" w:rsidRPr="00867160" w:rsidRDefault="00867160" w:rsidP="00867160">
      <w:pPr>
        <w:spacing w:line="17" w:lineRule="exact"/>
        <w:jc w:val="both"/>
        <w:rPr>
          <w:rFonts w:ascii="Times New Roman" w:eastAsia="Times New Roman" w:hAnsi="Times New Roman" w:cs="Times New Roman"/>
        </w:rPr>
      </w:pPr>
    </w:p>
    <w:p w:rsidR="00867160" w:rsidRPr="00867160" w:rsidRDefault="00867160" w:rsidP="00867160">
      <w:pPr>
        <w:spacing w:line="237" w:lineRule="auto"/>
        <w:jc w:val="both"/>
        <w:rPr>
          <w:rFonts w:ascii="Times New Roman" w:eastAsia="Times New Roman" w:hAnsi="Times New Roman" w:cs="Times New Roman"/>
          <w:sz w:val="24"/>
        </w:rPr>
      </w:pPr>
      <w:r w:rsidRPr="00867160">
        <w:rPr>
          <w:rFonts w:ascii="Times New Roman" w:eastAsia="Times New Roman" w:hAnsi="Times New Roman" w:cs="Times New Roman"/>
          <w:sz w:val="24"/>
        </w:rPr>
        <w:lastRenderedPageBreak/>
        <w:t>Распределение материала и типовых задач по различным предметам не является жестким, начальное освоение одних и тех же УУД и закрепление освоенного происходит в ходе занятий по разным предметам. Распределение типовых задач внутри предмета направлено на достижение баланса между временем освоения и временем использования соответствующих действий.</w:t>
      </w:r>
    </w:p>
    <w:p w:rsidR="00867160" w:rsidRPr="00867160" w:rsidRDefault="00867160" w:rsidP="00867160">
      <w:pPr>
        <w:spacing w:line="17" w:lineRule="exact"/>
        <w:jc w:val="both"/>
        <w:rPr>
          <w:rFonts w:ascii="Times New Roman" w:eastAsia="Times New Roman" w:hAnsi="Times New Roman" w:cs="Times New Roman"/>
        </w:rPr>
      </w:pPr>
    </w:p>
    <w:p w:rsidR="00867160" w:rsidRPr="00867160" w:rsidRDefault="00867160" w:rsidP="00867160">
      <w:pPr>
        <w:spacing w:line="236" w:lineRule="auto"/>
        <w:jc w:val="both"/>
        <w:rPr>
          <w:rFonts w:ascii="Times New Roman" w:eastAsia="Times New Roman" w:hAnsi="Times New Roman" w:cs="Times New Roman"/>
          <w:sz w:val="24"/>
        </w:rPr>
      </w:pPr>
      <w:r w:rsidRPr="00867160">
        <w:rPr>
          <w:rFonts w:ascii="Times New Roman" w:eastAsia="Times New Roman" w:hAnsi="Times New Roman" w:cs="Times New Roman"/>
          <w:sz w:val="24"/>
        </w:rPr>
        <w:t>Задачи на применение УУД носят как открытый, так и закрытый характер. При работе с задачами на применение УУД для оценивания результативности используются технологии «формирующего оценивания».</w:t>
      </w:r>
    </w:p>
    <w:p w:rsidR="00B062DD" w:rsidRDefault="00B062DD" w:rsidP="00867160">
      <w:pPr>
        <w:spacing w:line="237" w:lineRule="auto"/>
        <w:jc w:val="both"/>
        <w:rPr>
          <w:rFonts w:ascii="Times New Roman" w:eastAsia="Times New Roman" w:hAnsi="Times New Roman" w:cs="Times New Roman"/>
          <w:b/>
          <w:sz w:val="24"/>
        </w:rPr>
      </w:pPr>
    </w:p>
    <w:p w:rsidR="00867160" w:rsidRPr="00867160" w:rsidRDefault="00867160" w:rsidP="00867160">
      <w:pPr>
        <w:spacing w:line="237" w:lineRule="auto"/>
        <w:jc w:val="both"/>
        <w:rPr>
          <w:rFonts w:ascii="Times New Roman" w:eastAsia="Times New Roman" w:hAnsi="Times New Roman" w:cs="Times New Roman"/>
          <w:b/>
          <w:sz w:val="24"/>
        </w:rPr>
      </w:pPr>
      <w:r w:rsidRPr="00867160">
        <w:rPr>
          <w:rFonts w:ascii="Times New Roman" w:eastAsia="Times New Roman" w:hAnsi="Times New Roman" w:cs="Times New Roman"/>
          <w:b/>
          <w:sz w:val="24"/>
        </w:rPr>
        <w:t>2.1.4. Описание особенностей реализации основных направлений учебно-исследовательской и проектной деятельности обучающихся, а также форм организации учебно-исследовательской и проектной деятельности в рамках урочной и внеурочной деятельности по каждому из направлений</w:t>
      </w:r>
    </w:p>
    <w:p w:rsidR="00867160" w:rsidRPr="00867160" w:rsidRDefault="00867160" w:rsidP="00867160">
      <w:pPr>
        <w:spacing w:line="9" w:lineRule="exact"/>
        <w:jc w:val="both"/>
        <w:rPr>
          <w:rFonts w:ascii="Times New Roman" w:eastAsia="Times New Roman" w:hAnsi="Times New Roman" w:cs="Times New Roman"/>
        </w:rPr>
      </w:pPr>
    </w:p>
    <w:p w:rsidR="00B062DD" w:rsidRDefault="00B062DD" w:rsidP="00867160">
      <w:pPr>
        <w:spacing w:line="237" w:lineRule="auto"/>
        <w:jc w:val="both"/>
        <w:rPr>
          <w:rFonts w:ascii="Times New Roman" w:eastAsia="Times New Roman" w:hAnsi="Times New Roman" w:cs="Times New Roman"/>
          <w:sz w:val="24"/>
        </w:rPr>
      </w:pPr>
    </w:p>
    <w:p w:rsidR="00867160" w:rsidRPr="00867160" w:rsidRDefault="00867160" w:rsidP="00867160">
      <w:pPr>
        <w:spacing w:line="237" w:lineRule="auto"/>
        <w:jc w:val="both"/>
        <w:rPr>
          <w:rFonts w:ascii="Times New Roman" w:eastAsia="Times New Roman" w:hAnsi="Times New Roman" w:cs="Times New Roman"/>
          <w:sz w:val="24"/>
        </w:rPr>
      </w:pPr>
      <w:r w:rsidRPr="00867160">
        <w:rPr>
          <w:rFonts w:ascii="Times New Roman" w:eastAsia="Times New Roman" w:hAnsi="Times New Roman" w:cs="Times New Roman"/>
          <w:sz w:val="24"/>
        </w:rPr>
        <w:t>Одним из путей формирования УУД в основной школе является включение обучающихся в учебно-исследовательскую и проектную деятельность, которая может осуществляться в рамках реализации программы учебно-исследовательской и проектной деятельности.</w:t>
      </w:r>
    </w:p>
    <w:p w:rsidR="00867160" w:rsidRPr="00867160" w:rsidRDefault="00867160" w:rsidP="00867160">
      <w:pPr>
        <w:spacing w:line="14" w:lineRule="exact"/>
        <w:jc w:val="both"/>
        <w:rPr>
          <w:rFonts w:ascii="Times New Roman" w:eastAsia="Times New Roman" w:hAnsi="Times New Roman" w:cs="Times New Roman"/>
        </w:rPr>
      </w:pPr>
    </w:p>
    <w:p w:rsidR="00867160" w:rsidRPr="00867160" w:rsidRDefault="00867160" w:rsidP="00867160">
      <w:pPr>
        <w:spacing w:line="236" w:lineRule="auto"/>
        <w:jc w:val="both"/>
        <w:rPr>
          <w:rFonts w:ascii="Times New Roman" w:eastAsia="Times New Roman" w:hAnsi="Times New Roman" w:cs="Times New Roman"/>
          <w:sz w:val="24"/>
        </w:rPr>
      </w:pPr>
      <w:r w:rsidRPr="00867160">
        <w:rPr>
          <w:rFonts w:ascii="Times New Roman" w:eastAsia="Times New Roman" w:hAnsi="Times New Roman" w:cs="Times New Roman"/>
          <w:sz w:val="24"/>
        </w:rPr>
        <w:t xml:space="preserve">Специфика </w:t>
      </w:r>
      <w:r w:rsidRPr="00867160">
        <w:rPr>
          <w:rFonts w:ascii="Times New Roman" w:eastAsia="Times New Roman" w:hAnsi="Times New Roman" w:cs="Times New Roman"/>
          <w:i/>
          <w:sz w:val="24"/>
        </w:rPr>
        <w:t>проектной деятельности обучающихся</w:t>
      </w:r>
      <w:r w:rsidRPr="00867160">
        <w:rPr>
          <w:rFonts w:ascii="Times New Roman" w:eastAsia="Times New Roman" w:hAnsi="Times New Roman" w:cs="Times New Roman"/>
          <w:sz w:val="24"/>
        </w:rPr>
        <w:t xml:space="preserve"> 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w:t>
      </w:r>
    </w:p>
    <w:p w:rsidR="00867160" w:rsidRPr="00867160" w:rsidRDefault="00867160" w:rsidP="00867160">
      <w:pPr>
        <w:spacing w:line="14" w:lineRule="exact"/>
        <w:jc w:val="both"/>
        <w:rPr>
          <w:rFonts w:ascii="Times New Roman" w:eastAsia="Times New Roman" w:hAnsi="Times New Roman" w:cs="Times New Roman"/>
        </w:rPr>
      </w:pPr>
    </w:p>
    <w:p w:rsidR="00867160" w:rsidRPr="00867160" w:rsidRDefault="00867160" w:rsidP="00867160">
      <w:pPr>
        <w:spacing w:line="236" w:lineRule="auto"/>
        <w:jc w:val="both"/>
        <w:rPr>
          <w:rFonts w:ascii="Times New Roman" w:eastAsia="Times New Roman" w:hAnsi="Times New Roman" w:cs="Times New Roman"/>
          <w:sz w:val="24"/>
        </w:rPr>
      </w:pPr>
      <w:r w:rsidRPr="00867160">
        <w:rPr>
          <w:rFonts w:ascii="Times New Roman" w:eastAsia="Times New Roman" w:hAnsi="Times New Roman" w:cs="Times New Roman"/>
          <w:sz w:val="24"/>
        </w:rPr>
        <w:t>Проектная деятельность обучающегося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w:t>
      </w:r>
    </w:p>
    <w:p w:rsidR="00867160" w:rsidRPr="00867160" w:rsidRDefault="00867160" w:rsidP="00867160">
      <w:pPr>
        <w:spacing w:line="14" w:lineRule="exact"/>
        <w:jc w:val="both"/>
        <w:rPr>
          <w:rFonts w:ascii="Times New Roman" w:eastAsia="Times New Roman" w:hAnsi="Times New Roman" w:cs="Times New Roman"/>
        </w:rPr>
      </w:pPr>
    </w:p>
    <w:p w:rsidR="00867160" w:rsidRPr="00867160" w:rsidRDefault="00867160" w:rsidP="00867160">
      <w:pPr>
        <w:spacing w:line="234" w:lineRule="auto"/>
        <w:jc w:val="both"/>
        <w:rPr>
          <w:rFonts w:ascii="Times New Roman" w:eastAsia="Times New Roman" w:hAnsi="Times New Roman" w:cs="Times New Roman"/>
          <w:sz w:val="24"/>
        </w:rPr>
      </w:pPr>
      <w:r w:rsidRPr="00867160">
        <w:rPr>
          <w:rFonts w:ascii="Times New Roman" w:eastAsia="Times New Roman" w:hAnsi="Times New Roman" w:cs="Times New Roman"/>
          <w:sz w:val="24"/>
        </w:rPr>
        <w:t>Она ориентирована на формирование и развитие метапредметных и личностных результатов обучающихся.</w:t>
      </w:r>
    </w:p>
    <w:p w:rsidR="00867160" w:rsidRPr="00867160" w:rsidRDefault="00867160" w:rsidP="00867160">
      <w:pPr>
        <w:spacing w:line="14" w:lineRule="exact"/>
        <w:jc w:val="both"/>
        <w:rPr>
          <w:rFonts w:ascii="Times New Roman" w:eastAsia="Times New Roman" w:hAnsi="Times New Roman" w:cs="Times New Roman"/>
        </w:rPr>
      </w:pPr>
    </w:p>
    <w:p w:rsidR="00867160" w:rsidRPr="00867160" w:rsidRDefault="00867160" w:rsidP="00867160">
      <w:pPr>
        <w:tabs>
          <w:tab w:val="left" w:pos="1056"/>
        </w:tabs>
        <w:spacing w:line="234" w:lineRule="auto"/>
        <w:jc w:val="both"/>
        <w:rPr>
          <w:rFonts w:ascii="Times New Roman" w:eastAsia="Times New Roman" w:hAnsi="Times New Roman" w:cs="Times New Roman"/>
          <w:i/>
          <w:sz w:val="24"/>
        </w:rPr>
      </w:pPr>
      <w:r w:rsidRPr="00867160">
        <w:rPr>
          <w:rFonts w:ascii="Times New Roman" w:eastAsia="Times New Roman" w:hAnsi="Times New Roman" w:cs="Times New Roman"/>
          <w:i/>
          <w:sz w:val="24"/>
        </w:rPr>
        <w:t xml:space="preserve">ходе реализации программы реализуются следующие виды проектов </w:t>
      </w:r>
      <w:r w:rsidRPr="00867160">
        <w:rPr>
          <w:rFonts w:ascii="Times New Roman" w:eastAsia="Times New Roman" w:hAnsi="Times New Roman" w:cs="Times New Roman"/>
          <w:sz w:val="24"/>
        </w:rPr>
        <w:t>(по</w:t>
      </w:r>
      <w:r w:rsidRPr="00867160">
        <w:rPr>
          <w:rFonts w:ascii="Times New Roman" w:eastAsia="Times New Roman" w:hAnsi="Times New Roman" w:cs="Times New Roman"/>
          <w:i/>
          <w:sz w:val="24"/>
        </w:rPr>
        <w:t xml:space="preserve"> </w:t>
      </w:r>
      <w:r w:rsidRPr="00867160">
        <w:rPr>
          <w:rFonts w:ascii="Times New Roman" w:eastAsia="Times New Roman" w:hAnsi="Times New Roman" w:cs="Times New Roman"/>
          <w:sz w:val="24"/>
        </w:rPr>
        <w:t>преобладающему виду деятельности):</w:t>
      </w:r>
    </w:p>
    <w:p w:rsidR="00867160" w:rsidRPr="00867160" w:rsidRDefault="00867160" w:rsidP="00867160">
      <w:pPr>
        <w:spacing w:line="14" w:lineRule="exact"/>
        <w:jc w:val="both"/>
        <w:rPr>
          <w:rFonts w:ascii="Times New Roman" w:eastAsia="Times New Roman" w:hAnsi="Times New Roman" w:cs="Times New Roman"/>
          <w:i/>
          <w:sz w:val="24"/>
        </w:rPr>
      </w:pPr>
    </w:p>
    <w:p w:rsidR="00B062DD" w:rsidRDefault="005F1CC4" w:rsidP="00867160">
      <w:pPr>
        <w:spacing w:line="250" w:lineRule="auto"/>
        <w:ind w:right="6640"/>
        <w:jc w:val="both"/>
        <w:rPr>
          <w:rFonts w:ascii="Times New Roman" w:eastAsia="Times New Roman" w:hAnsi="Times New Roman" w:cs="Times New Roman"/>
          <w:sz w:val="23"/>
        </w:rPr>
      </w:pPr>
      <w:r>
        <w:rPr>
          <w:rFonts w:ascii="Times New Roman" w:eastAsia="Times New Roman" w:hAnsi="Times New Roman" w:cs="Times New Roman"/>
          <w:sz w:val="23"/>
        </w:rPr>
        <w:t>-</w:t>
      </w:r>
      <w:r w:rsidR="00867160" w:rsidRPr="00867160">
        <w:rPr>
          <w:rFonts w:ascii="Times New Roman" w:eastAsia="Times New Roman" w:hAnsi="Times New Roman" w:cs="Times New Roman"/>
          <w:sz w:val="23"/>
        </w:rPr>
        <w:t>информационный, - исследовательский, - творческий,</w:t>
      </w:r>
    </w:p>
    <w:p w:rsidR="00B062DD" w:rsidRDefault="00867160" w:rsidP="00867160">
      <w:pPr>
        <w:spacing w:line="250" w:lineRule="auto"/>
        <w:ind w:right="6640"/>
        <w:jc w:val="both"/>
        <w:rPr>
          <w:rFonts w:ascii="Times New Roman" w:eastAsia="Times New Roman" w:hAnsi="Times New Roman" w:cs="Times New Roman"/>
          <w:sz w:val="23"/>
        </w:rPr>
      </w:pPr>
      <w:r w:rsidRPr="00867160">
        <w:rPr>
          <w:rFonts w:ascii="Times New Roman" w:eastAsia="Times New Roman" w:hAnsi="Times New Roman" w:cs="Times New Roman"/>
          <w:sz w:val="23"/>
        </w:rPr>
        <w:t xml:space="preserve"> - социальный, </w:t>
      </w:r>
    </w:p>
    <w:p w:rsidR="00B062DD" w:rsidRDefault="00867160" w:rsidP="00867160">
      <w:pPr>
        <w:spacing w:line="250" w:lineRule="auto"/>
        <w:ind w:right="6640"/>
        <w:jc w:val="both"/>
        <w:rPr>
          <w:rFonts w:ascii="Times New Roman" w:eastAsia="Times New Roman" w:hAnsi="Times New Roman" w:cs="Times New Roman"/>
          <w:sz w:val="23"/>
        </w:rPr>
      </w:pPr>
      <w:r w:rsidRPr="00867160">
        <w:rPr>
          <w:rFonts w:ascii="Times New Roman" w:eastAsia="Times New Roman" w:hAnsi="Times New Roman" w:cs="Times New Roman"/>
          <w:sz w:val="23"/>
        </w:rPr>
        <w:t xml:space="preserve">- прикладной, </w:t>
      </w:r>
    </w:p>
    <w:p w:rsidR="00867160" w:rsidRPr="00867160" w:rsidRDefault="00867160" w:rsidP="00867160">
      <w:pPr>
        <w:spacing w:line="250" w:lineRule="auto"/>
        <w:ind w:right="6640"/>
        <w:jc w:val="both"/>
        <w:rPr>
          <w:rFonts w:ascii="Times New Roman" w:eastAsia="Times New Roman" w:hAnsi="Times New Roman" w:cs="Times New Roman"/>
          <w:sz w:val="23"/>
        </w:rPr>
      </w:pPr>
      <w:r w:rsidRPr="00867160">
        <w:rPr>
          <w:rFonts w:ascii="Times New Roman" w:eastAsia="Times New Roman" w:hAnsi="Times New Roman" w:cs="Times New Roman"/>
          <w:sz w:val="23"/>
        </w:rPr>
        <w:t>- игровой,</w:t>
      </w:r>
    </w:p>
    <w:p w:rsidR="00867160" w:rsidRPr="00867160" w:rsidRDefault="00867160" w:rsidP="00867160">
      <w:pPr>
        <w:spacing w:line="239" w:lineRule="auto"/>
        <w:jc w:val="both"/>
        <w:rPr>
          <w:rFonts w:ascii="Times New Roman" w:eastAsia="Times New Roman" w:hAnsi="Times New Roman" w:cs="Times New Roman"/>
          <w:sz w:val="24"/>
        </w:rPr>
      </w:pPr>
      <w:r w:rsidRPr="00867160">
        <w:rPr>
          <w:rFonts w:ascii="Times New Roman" w:eastAsia="Times New Roman" w:hAnsi="Times New Roman" w:cs="Times New Roman"/>
          <w:sz w:val="24"/>
        </w:rPr>
        <w:t>- инновационный</w:t>
      </w:r>
    </w:p>
    <w:p w:rsidR="00867160" w:rsidRPr="00867160" w:rsidRDefault="00867160" w:rsidP="00867160">
      <w:pPr>
        <w:spacing w:line="13" w:lineRule="exact"/>
        <w:jc w:val="both"/>
        <w:rPr>
          <w:rFonts w:ascii="Times New Roman" w:eastAsia="Times New Roman" w:hAnsi="Times New Roman" w:cs="Times New Roman"/>
          <w:i/>
          <w:sz w:val="24"/>
        </w:rPr>
      </w:pPr>
    </w:p>
    <w:p w:rsidR="00867160" w:rsidRPr="00867160" w:rsidRDefault="00867160" w:rsidP="00867160">
      <w:pPr>
        <w:tabs>
          <w:tab w:val="left" w:pos="967"/>
        </w:tabs>
        <w:spacing w:line="234" w:lineRule="auto"/>
        <w:jc w:val="both"/>
        <w:rPr>
          <w:rFonts w:ascii="Times New Roman" w:eastAsia="Times New Roman" w:hAnsi="Times New Roman" w:cs="Times New Roman"/>
          <w:sz w:val="24"/>
        </w:rPr>
      </w:pPr>
      <w:r w:rsidRPr="00867160">
        <w:rPr>
          <w:rFonts w:ascii="Times New Roman" w:eastAsia="Times New Roman" w:hAnsi="Times New Roman" w:cs="Times New Roman"/>
          <w:sz w:val="24"/>
        </w:rPr>
        <w:t>гимназии реализуются проекты как в рамках одного предмета, так и в рамках нескольких; по количеству участников в проекте могут выполняться индивидуальные или</w:t>
      </w:r>
    </w:p>
    <w:p w:rsidR="00867160" w:rsidRPr="00867160" w:rsidRDefault="00867160" w:rsidP="00867160">
      <w:pPr>
        <w:spacing w:line="234" w:lineRule="auto"/>
        <w:jc w:val="both"/>
        <w:rPr>
          <w:rFonts w:ascii="Times New Roman" w:eastAsia="Times New Roman" w:hAnsi="Times New Roman" w:cs="Times New Roman"/>
          <w:sz w:val="24"/>
        </w:rPr>
      </w:pPr>
      <w:bookmarkStart w:id="299" w:name="page272"/>
      <w:bookmarkEnd w:id="299"/>
      <w:r w:rsidRPr="00867160">
        <w:rPr>
          <w:rFonts w:ascii="Times New Roman" w:eastAsia="Times New Roman" w:hAnsi="Times New Roman" w:cs="Times New Roman"/>
          <w:sz w:val="24"/>
        </w:rPr>
        <w:t>групповые проекты; по срокам их выполнения - краткосрочные, среднесрочные или долгосрочные проекты.</w:t>
      </w:r>
    </w:p>
    <w:p w:rsidR="00867160" w:rsidRPr="00867160" w:rsidRDefault="00867160" w:rsidP="00867160">
      <w:pPr>
        <w:spacing w:line="14" w:lineRule="exact"/>
        <w:jc w:val="both"/>
        <w:rPr>
          <w:rFonts w:ascii="Times New Roman" w:eastAsia="Times New Roman" w:hAnsi="Times New Roman" w:cs="Times New Roman"/>
        </w:rPr>
      </w:pPr>
    </w:p>
    <w:p w:rsidR="00867160" w:rsidRPr="00867160" w:rsidRDefault="00867160" w:rsidP="00867160">
      <w:pPr>
        <w:spacing w:line="234" w:lineRule="auto"/>
        <w:ind w:right="20"/>
        <w:jc w:val="both"/>
        <w:rPr>
          <w:rFonts w:ascii="Times New Roman" w:eastAsia="Times New Roman" w:hAnsi="Times New Roman" w:cs="Times New Roman"/>
          <w:sz w:val="24"/>
        </w:rPr>
      </w:pPr>
      <w:r w:rsidRPr="00867160">
        <w:rPr>
          <w:rFonts w:ascii="Times New Roman" w:eastAsia="Times New Roman" w:hAnsi="Times New Roman" w:cs="Times New Roman"/>
          <w:sz w:val="24"/>
        </w:rPr>
        <w:t>В состав участников проектной работы могут войти не только сами обучающиеся (одного или разных возрастов), но и родители, и учителя.</w:t>
      </w:r>
    </w:p>
    <w:p w:rsidR="00867160" w:rsidRPr="00867160" w:rsidRDefault="00867160" w:rsidP="00867160">
      <w:pPr>
        <w:spacing w:line="14" w:lineRule="exact"/>
        <w:jc w:val="both"/>
        <w:rPr>
          <w:rFonts w:ascii="Times New Roman" w:eastAsia="Times New Roman" w:hAnsi="Times New Roman" w:cs="Times New Roman"/>
        </w:rPr>
      </w:pPr>
    </w:p>
    <w:p w:rsidR="00867160" w:rsidRPr="00867160" w:rsidRDefault="00867160" w:rsidP="00867160">
      <w:pPr>
        <w:spacing w:line="236" w:lineRule="auto"/>
        <w:jc w:val="both"/>
        <w:rPr>
          <w:rFonts w:ascii="Times New Roman" w:eastAsia="Times New Roman" w:hAnsi="Times New Roman" w:cs="Times New Roman"/>
          <w:sz w:val="24"/>
        </w:rPr>
      </w:pPr>
      <w:r w:rsidRPr="00867160">
        <w:rPr>
          <w:rFonts w:ascii="Times New Roman" w:eastAsia="Times New Roman" w:hAnsi="Times New Roman" w:cs="Times New Roman"/>
          <w:sz w:val="24"/>
        </w:rPr>
        <w:t>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w:t>
      </w:r>
    </w:p>
    <w:p w:rsidR="00867160" w:rsidRPr="00867160" w:rsidRDefault="00867160" w:rsidP="00867160">
      <w:pPr>
        <w:spacing w:line="14" w:lineRule="exact"/>
        <w:jc w:val="both"/>
        <w:rPr>
          <w:rFonts w:ascii="Times New Roman" w:eastAsia="Times New Roman" w:hAnsi="Times New Roman" w:cs="Times New Roman"/>
        </w:rPr>
      </w:pPr>
    </w:p>
    <w:p w:rsidR="00867160" w:rsidRPr="00867160" w:rsidRDefault="00867160" w:rsidP="00867160">
      <w:pPr>
        <w:spacing w:line="234" w:lineRule="auto"/>
        <w:jc w:val="both"/>
        <w:rPr>
          <w:rFonts w:ascii="Times New Roman" w:eastAsia="Times New Roman" w:hAnsi="Times New Roman" w:cs="Times New Roman"/>
          <w:i/>
          <w:sz w:val="24"/>
        </w:rPr>
      </w:pPr>
      <w:r w:rsidRPr="00867160">
        <w:rPr>
          <w:rFonts w:ascii="Times New Roman" w:eastAsia="Times New Roman" w:hAnsi="Times New Roman" w:cs="Times New Roman"/>
          <w:i/>
          <w:sz w:val="24"/>
        </w:rPr>
        <w:t>Используются следующие формы представления результатов проектной деятельности:</w:t>
      </w:r>
    </w:p>
    <w:p w:rsidR="00867160" w:rsidRPr="00867160" w:rsidRDefault="00867160" w:rsidP="00867160">
      <w:pPr>
        <w:spacing w:line="2" w:lineRule="exact"/>
        <w:jc w:val="both"/>
        <w:rPr>
          <w:rFonts w:ascii="Times New Roman" w:eastAsia="Times New Roman" w:hAnsi="Times New Roman" w:cs="Times New Roman"/>
        </w:rPr>
      </w:pPr>
    </w:p>
    <w:p w:rsidR="00867160" w:rsidRPr="00867160" w:rsidRDefault="00867160" w:rsidP="00867160">
      <w:pPr>
        <w:tabs>
          <w:tab w:val="left" w:pos="860"/>
        </w:tabs>
        <w:spacing w:line="0" w:lineRule="atLeast"/>
        <w:jc w:val="both"/>
        <w:rPr>
          <w:rFonts w:ascii="Times New Roman" w:eastAsia="Times New Roman" w:hAnsi="Times New Roman" w:cs="Times New Roman"/>
          <w:sz w:val="24"/>
        </w:rPr>
      </w:pPr>
      <w:r w:rsidRPr="00867160">
        <w:rPr>
          <w:rFonts w:ascii="Times New Roman" w:eastAsia="Times New Roman" w:hAnsi="Times New Roman" w:cs="Times New Roman"/>
          <w:sz w:val="24"/>
        </w:rPr>
        <w:t>макеты, модели, рабочие установки, схемы, план-карта;</w:t>
      </w:r>
    </w:p>
    <w:p w:rsidR="00867160" w:rsidRPr="00867160" w:rsidRDefault="00867160" w:rsidP="00867160">
      <w:pPr>
        <w:tabs>
          <w:tab w:val="left" w:pos="860"/>
        </w:tabs>
        <w:spacing w:line="0" w:lineRule="atLeast"/>
        <w:jc w:val="both"/>
        <w:rPr>
          <w:rFonts w:ascii="Times New Roman" w:eastAsia="Times New Roman" w:hAnsi="Times New Roman" w:cs="Times New Roman"/>
          <w:sz w:val="24"/>
        </w:rPr>
      </w:pPr>
      <w:r w:rsidRPr="00867160">
        <w:rPr>
          <w:rFonts w:ascii="Times New Roman" w:eastAsia="Times New Roman" w:hAnsi="Times New Roman" w:cs="Times New Roman"/>
          <w:sz w:val="24"/>
        </w:rPr>
        <w:t>постеры, презентации;</w:t>
      </w:r>
    </w:p>
    <w:p w:rsidR="00867160" w:rsidRPr="00867160" w:rsidRDefault="00867160" w:rsidP="00867160">
      <w:pPr>
        <w:tabs>
          <w:tab w:val="left" w:pos="860"/>
        </w:tabs>
        <w:spacing w:line="0" w:lineRule="atLeast"/>
        <w:jc w:val="both"/>
        <w:rPr>
          <w:rFonts w:ascii="Times New Roman" w:eastAsia="Times New Roman" w:hAnsi="Times New Roman" w:cs="Times New Roman"/>
          <w:sz w:val="24"/>
        </w:rPr>
      </w:pPr>
      <w:r w:rsidRPr="00867160">
        <w:rPr>
          <w:rFonts w:ascii="Times New Roman" w:eastAsia="Times New Roman" w:hAnsi="Times New Roman" w:cs="Times New Roman"/>
          <w:sz w:val="24"/>
        </w:rPr>
        <w:t>альбомы, буклеты, брошюры, книги;</w:t>
      </w:r>
    </w:p>
    <w:p w:rsidR="00867160" w:rsidRPr="00867160" w:rsidRDefault="00867160" w:rsidP="00867160">
      <w:pPr>
        <w:tabs>
          <w:tab w:val="left" w:pos="860"/>
        </w:tabs>
        <w:spacing w:line="0" w:lineRule="atLeast"/>
        <w:jc w:val="both"/>
        <w:rPr>
          <w:rFonts w:ascii="Times New Roman" w:eastAsia="Times New Roman" w:hAnsi="Times New Roman" w:cs="Times New Roman"/>
          <w:sz w:val="24"/>
        </w:rPr>
      </w:pPr>
      <w:r w:rsidRPr="00867160">
        <w:rPr>
          <w:rFonts w:ascii="Times New Roman" w:eastAsia="Times New Roman" w:hAnsi="Times New Roman" w:cs="Times New Roman"/>
          <w:sz w:val="24"/>
        </w:rPr>
        <w:t>реконструкции событий;</w:t>
      </w:r>
    </w:p>
    <w:p w:rsidR="00867160" w:rsidRPr="00867160" w:rsidRDefault="00867160" w:rsidP="00867160">
      <w:pPr>
        <w:tabs>
          <w:tab w:val="left" w:pos="860"/>
        </w:tabs>
        <w:spacing w:line="0" w:lineRule="atLeast"/>
        <w:jc w:val="both"/>
        <w:rPr>
          <w:rFonts w:ascii="Times New Roman" w:eastAsia="Times New Roman" w:hAnsi="Times New Roman" w:cs="Times New Roman"/>
          <w:sz w:val="24"/>
        </w:rPr>
      </w:pPr>
      <w:r w:rsidRPr="00867160">
        <w:rPr>
          <w:rFonts w:ascii="Times New Roman" w:eastAsia="Times New Roman" w:hAnsi="Times New Roman" w:cs="Times New Roman"/>
          <w:sz w:val="24"/>
        </w:rPr>
        <w:t>эссе, рассказы, стихи, рисунки;</w:t>
      </w:r>
    </w:p>
    <w:p w:rsidR="00867160" w:rsidRPr="00867160" w:rsidRDefault="00867160" w:rsidP="00867160">
      <w:pPr>
        <w:tabs>
          <w:tab w:val="left" w:pos="860"/>
        </w:tabs>
        <w:spacing w:line="0" w:lineRule="atLeast"/>
        <w:jc w:val="both"/>
        <w:rPr>
          <w:rFonts w:ascii="Times New Roman" w:eastAsia="Times New Roman" w:hAnsi="Times New Roman" w:cs="Times New Roman"/>
          <w:sz w:val="24"/>
        </w:rPr>
      </w:pPr>
      <w:r w:rsidRPr="00867160">
        <w:rPr>
          <w:rFonts w:ascii="Times New Roman" w:eastAsia="Times New Roman" w:hAnsi="Times New Roman" w:cs="Times New Roman"/>
          <w:sz w:val="24"/>
        </w:rPr>
        <w:t>результаты исследовательских экспедиций, обработки архивов и мемуаров;</w:t>
      </w:r>
    </w:p>
    <w:p w:rsidR="00867160" w:rsidRPr="00867160" w:rsidRDefault="00867160" w:rsidP="00867160">
      <w:pPr>
        <w:tabs>
          <w:tab w:val="left" w:pos="860"/>
        </w:tabs>
        <w:spacing w:line="0" w:lineRule="atLeast"/>
        <w:jc w:val="both"/>
        <w:rPr>
          <w:rFonts w:ascii="Times New Roman" w:eastAsia="Times New Roman" w:hAnsi="Times New Roman" w:cs="Times New Roman"/>
          <w:sz w:val="24"/>
        </w:rPr>
      </w:pPr>
      <w:r w:rsidRPr="00867160">
        <w:rPr>
          <w:rFonts w:ascii="Times New Roman" w:eastAsia="Times New Roman" w:hAnsi="Times New Roman" w:cs="Times New Roman"/>
          <w:sz w:val="24"/>
        </w:rPr>
        <w:t>документальные фильмы, мультфильмы;</w:t>
      </w:r>
    </w:p>
    <w:p w:rsidR="00867160" w:rsidRPr="00867160" w:rsidRDefault="00867160" w:rsidP="00867160">
      <w:pPr>
        <w:tabs>
          <w:tab w:val="left" w:pos="860"/>
        </w:tabs>
        <w:spacing w:line="0" w:lineRule="atLeast"/>
        <w:jc w:val="both"/>
        <w:rPr>
          <w:rFonts w:ascii="Times New Roman" w:eastAsia="Times New Roman" w:hAnsi="Times New Roman" w:cs="Times New Roman"/>
          <w:sz w:val="24"/>
        </w:rPr>
      </w:pPr>
      <w:r w:rsidRPr="00867160">
        <w:rPr>
          <w:rFonts w:ascii="Times New Roman" w:eastAsia="Times New Roman" w:hAnsi="Times New Roman" w:cs="Times New Roman"/>
          <w:sz w:val="24"/>
        </w:rPr>
        <w:t>выставки, игры, тематические вечера, концерты;</w:t>
      </w:r>
    </w:p>
    <w:p w:rsidR="00867160" w:rsidRPr="00867160" w:rsidRDefault="00867160" w:rsidP="00867160">
      <w:pPr>
        <w:tabs>
          <w:tab w:val="left" w:pos="860"/>
        </w:tabs>
        <w:spacing w:line="0" w:lineRule="atLeast"/>
        <w:jc w:val="both"/>
        <w:rPr>
          <w:rFonts w:ascii="Times New Roman" w:eastAsia="Times New Roman" w:hAnsi="Times New Roman" w:cs="Times New Roman"/>
          <w:sz w:val="24"/>
        </w:rPr>
      </w:pPr>
      <w:r w:rsidRPr="00867160">
        <w:rPr>
          <w:rFonts w:ascii="Times New Roman" w:eastAsia="Times New Roman" w:hAnsi="Times New Roman" w:cs="Times New Roman"/>
          <w:sz w:val="24"/>
        </w:rPr>
        <w:lastRenderedPageBreak/>
        <w:t>сценарии мероприятий;</w:t>
      </w:r>
    </w:p>
    <w:p w:rsidR="00867160" w:rsidRPr="00867160" w:rsidRDefault="00867160" w:rsidP="00867160">
      <w:pPr>
        <w:spacing w:line="12" w:lineRule="exact"/>
        <w:jc w:val="both"/>
        <w:rPr>
          <w:rFonts w:ascii="Times New Roman" w:eastAsia="Times New Roman" w:hAnsi="Times New Roman" w:cs="Times New Roman"/>
          <w:sz w:val="24"/>
        </w:rPr>
      </w:pPr>
    </w:p>
    <w:p w:rsidR="00867160" w:rsidRPr="00867160" w:rsidRDefault="00867160" w:rsidP="00867160">
      <w:pPr>
        <w:tabs>
          <w:tab w:val="left" w:pos="847"/>
        </w:tabs>
        <w:spacing w:line="234" w:lineRule="auto"/>
        <w:jc w:val="both"/>
        <w:rPr>
          <w:rFonts w:ascii="Times New Roman" w:eastAsia="Times New Roman" w:hAnsi="Times New Roman" w:cs="Times New Roman"/>
          <w:sz w:val="24"/>
        </w:rPr>
      </w:pPr>
      <w:r w:rsidRPr="00867160">
        <w:rPr>
          <w:rFonts w:ascii="Times New Roman" w:eastAsia="Times New Roman" w:hAnsi="Times New Roman" w:cs="Times New Roman"/>
          <w:sz w:val="24"/>
        </w:rPr>
        <w:t>веб-сайты, программное обеспечение, компакт-диски (или другие цифровые носители) и др.</w:t>
      </w:r>
    </w:p>
    <w:p w:rsidR="00867160" w:rsidRPr="00867160" w:rsidRDefault="00867160" w:rsidP="00867160">
      <w:pPr>
        <w:spacing w:line="13" w:lineRule="exact"/>
        <w:jc w:val="both"/>
        <w:rPr>
          <w:rFonts w:ascii="Times New Roman" w:eastAsia="Times New Roman" w:hAnsi="Times New Roman" w:cs="Times New Roman"/>
          <w:sz w:val="24"/>
        </w:rPr>
      </w:pPr>
    </w:p>
    <w:p w:rsidR="00867160" w:rsidRPr="00867160" w:rsidRDefault="00867160" w:rsidP="00867160">
      <w:pPr>
        <w:spacing w:line="234" w:lineRule="auto"/>
        <w:jc w:val="both"/>
        <w:rPr>
          <w:rFonts w:ascii="Times New Roman" w:eastAsia="Times New Roman" w:hAnsi="Times New Roman" w:cs="Times New Roman"/>
          <w:sz w:val="24"/>
        </w:rPr>
      </w:pPr>
      <w:r w:rsidRPr="00867160">
        <w:rPr>
          <w:rFonts w:ascii="Times New Roman" w:eastAsia="Times New Roman" w:hAnsi="Times New Roman" w:cs="Times New Roman"/>
          <w:sz w:val="24"/>
        </w:rPr>
        <w:t>Результаты также представляются в ходе проведения конференций, семинаров и круглых столов.</w:t>
      </w:r>
    </w:p>
    <w:p w:rsidR="00867160" w:rsidRPr="00867160" w:rsidRDefault="00867160" w:rsidP="00867160">
      <w:pPr>
        <w:spacing w:line="1" w:lineRule="exact"/>
        <w:jc w:val="both"/>
        <w:rPr>
          <w:rFonts w:ascii="Times New Roman" w:eastAsia="Times New Roman" w:hAnsi="Times New Roman" w:cs="Times New Roman"/>
          <w:sz w:val="24"/>
        </w:rPr>
      </w:pPr>
    </w:p>
    <w:p w:rsidR="00867160" w:rsidRPr="00867160" w:rsidRDefault="00867160" w:rsidP="00867160">
      <w:pPr>
        <w:spacing w:line="0" w:lineRule="atLeast"/>
        <w:jc w:val="both"/>
        <w:rPr>
          <w:rFonts w:ascii="Times New Roman" w:eastAsia="Times New Roman" w:hAnsi="Times New Roman" w:cs="Times New Roman"/>
          <w:sz w:val="24"/>
        </w:rPr>
      </w:pPr>
      <w:r w:rsidRPr="00867160">
        <w:rPr>
          <w:rFonts w:ascii="Times New Roman" w:eastAsia="Times New Roman" w:hAnsi="Times New Roman" w:cs="Times New Roman"/>
          <w:sz w:val="24"/>
        </w:rPr>
        <w:t xml:space="preserve">Особенностью </w:t>
      </w:r>
      <w:r w:rsidRPr="00867160">
        <w:rPr>
          <w:rFonts w:ascii="Times New Roman" w:eastAsia="Times New Roman" w:hAnsi="Times New Roman" w:cs="Times New Roman"/>
          <w:i/>
          <w:sz w:val="24"/>
        </w:rPr>
        <w:t>учебно-исследовательской деятельности</w:t>
      </w:r>
      <w:r w:rsidRPr="00867160">
        <w:rPr>
          <w:rFonts w:ascii="Times New Roman" w:eastAsia="Times New Roman" w:hAnsi="Times New Roman" w:cs="Times New Roman"/>
          <w:sz w:val="24"/>
        </w:rPr>
        <w:t xml:space="preserve"> является  «приращение» в</w:t>
      </w:r>
    </w:p>
    <w:p w:rsidR="00867160" w:rsidRPr="00867160" w:rsidRDefault="00867160" w:rsidP="00867160">
      <w:pPr>
        <w:spacing w:line="12" w:lineRule="exact"/>
        <w:jc w:val="both"/>
        <w:rPr>
          <w:rFonts w:ascii="Times New Roman" w:eastAsia="Times New Roman" w:hAnsi="Times New Roman" w:cs="Times New Roman"/>
          <w:sz w:val="24"/>
        </w:rPr>
      </w:pPr>
    </w:p>
    <w:p w:rsidR="00867160" w:rsidRPr="00867160" w:rsidRDefault="00867160" w:rsidP="00867160">
      <w:pPr>
        <w:spacing w:line="236" w:lineRule="auto"/>
        <w:jc w:val="both"/>
        <w:rPr>
          <w:rFonts w:ascii="Times New Roman" w:eastAsia="Times New Roman" w:hAnsi="Times New Roman" w:cs="Times New Roman"/>
          <w:sz w:val="24"/>
        </w:rPr>
      </w:pPr>
      <w:r w:rsidRPr="00867160">
        <w:rPr>
          <w:rFonts w:ascii="Times New Roman" w:eastAsia="Times New Roman" w:hAnsi="Times New Roman" w:cs="Times New Roman"/>
          <w:sz w:val="24"/>
        </w:rPr>
        <w:t>компетенциях обучающегося. 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867160" w:rsidRPr="00867160" w:rsidRDefault="00867160" w:rsidP="00867160">
      <w:pPr>
        <w:spacing w:line="1" w:lineRule="exact"/>
        <w:jc w:val="both"/>
        <w:rPr>
          <w:rFonts w:ascii="Times New Roman" w:eastAsia="Times New Roman" w:hAnsi="Times New Roman" w:cs="Times New Roman"/>
          <w:sz w:val="24"/>
        </w:rPr>
      </w:pPr>
    </w:p>
    <w:p w:rsidR="00867160" w:rsidRPr="00867160" w:rsidRDefault="00867160" w:rsidP="00867160">
      <w:pPr>
        <w:spacing w:line="0" w:lineRule="atLeast"/>
        <w:jc w:val="both"/>
        <w:rPr>
          <w:rFonts w:ascii="Times New Roman" w:eastAsia="Times New Roman" w:hAnsi="Times New Roman" w:cs="Times New Roman"/>
          <w:i/>
          <w:sz w:val="24"/>
        </w:rPr>
      </w:pPr>
      <w:r w:rsidRPr="00867160">
        <w:rPr>
          <w:rFonts w:ascii="Times New Roman" w:eastAsia="Times New Roman" w:hAnsi="Times New Roman" w:cs="Times New Roman"/>
          <w:i/>
          <w:sz w:val="24"/>
        </w:rPr>
        <w:t>Учебно-исследовательская работа учащихся организована по двум направлениям:</w:t>
      </w:r>
    </w:p>
    <w:p w:rsidR="00867160" w:rsidRPr="00867160" w:rsidRDefault="00867160" w:rsidP="00867160">
      <w:pPr>
        <w:spacing w:line="12" w:lineRule="exact"/>
        <w:jc w:val="both"/>
        <w:rPr>
          <w:rFonts w:ascii="Times New Roman" w:eastAsia="Times New Roman" w:hAnsi="Times New Roman" w:cs="Times New Roman"/>
          <w:sz w:val="24"/>
        </w:rPr>
      </w:pPr>
    </w:p>
    <w:p w:rsidR="00867160" w:rsidRPr="00867160" w:rsidRDefault="00867160" w:rsidP="00867160">
      <w:pPr>
        <w:tabs>
          <w:tab w:val="left" w:pos="850"/>
        </w:tabs>
        <w:spacing w:line="234" w:lineRule="auto"/>
        <w:jc w:val="both"/>
        <w:rPr>
          <w:rFonts w:ascii="Times New Roman" w:eastAsia="Times New Roman" w:hAnsi="Times New Roman" w:cs="Times New Roman"/>
          <w:sz w:val="24"/>
        </w:rPr>
      </w:pPr>
      <w:r w:rsidRPr="00867160">
        <w:rPr>
          <w:rFonts w:ascii="Times New Roman" w:eastAsia="Times New Roman" w:hAnsi="Times New Roman" w:cs="Times New Roman"/>
          <w:sz w:val="24"/>
        </w:rPr>
        <w:t>урочная учебно-исследовательская деятельность учащихся: проблемные уроки; семинары; практические и лабораторные занятия, др.;</w:t>
      </w:r>
    </w:p>
    <w:p w:rsidR="00867160" w:rsidRPr="00867160" w:rsidRDefault="00867160" w:rsidP="00867160">
      <w:pPr>
        <w:spacing w:line="13" w:lineRule="exact"/>
        <w:jc w:val="both"/>
        <w:rPr>
          <w:rFonts w:ascii="Times New Roman" w:eastAsia="Times New Roman" w:hAnsi="Times New Roman" w:cs="Times New Roman"/>
          <w:sz w:val="24"/>
        </w:rPr>
      </w:pPr>
    </w:p>
    <w:p w:rsidR="00867160" w:rsidRPr="00867160" w:rsidRDefault="00867160" w:rsidP="00867160">
      <w:pPr>
        <w:tabs>
          <w:tab w:val="left" w:pos="847"/>
        </w:tabs>
        <w:spacing w:line="236" w:lineRule="auto"/>
        <w:jc w:val="both"/>
        <w:rPr>
          <w:rFonts w:ascii="Times New Roman" w:eastAsia="Times New Roman" w:hAnsi="Times New Roman" w:cs="Times New Roman"/>
          <w:sz w:val="24"/>
        </w:rPr>
      </w:pPr>
      <w:r w:rsidRPr="00867160">
        <w:rPr>
          <w:rFonts w:ascii="Times New Roman" w:eastAsia="Times New Roman" w:hAnsi="Times New Roman" w:cs="Times New Roman"/>
          <w:sz w:val="24"/>
        </w:rPr>
        <w:t>внеурочная учебно-исследовательская деятельность учащихся, которая является логическим продолжением урочной деятельности: научно-исследовательская и реферативная работа, интеллектуальные марафоны, конференции, др.</w:t>
      </w:r>
    </w:p>
    <w:p w:rsidR="00867160" w:rsidRPr="00867160" w:rsidRDefault="00867160" w:rsidP="00867160">
      <w:pPr>
        <w:spacing w:line="14" w:lineRule="exact"/>
        <w:jc w:val="both"/>
        <w:rPr>
          <w:rFonts w:ascii="Times New Roman" w:eastAsia="Times New Roman" w:hAnsi="Times New Roman" w:cs="Times New Roman"/>
          <w:sz w:val="24"/>
        </w:rPr>
      </w:pPr>
    </w:p>
    <w:p w:rsidR="00867160" w:rsidRPr="00867160" w:rsidRDefault="00867160" w:rsidP="00867160">
      <w:pPr>
        <w:spacing w:line="234" w:lineRule="auto"/>
        <w:jc w:val="both"/>
        <w:rPr>
          <w:rFonts w:ascii="Times New Roman" w:eastAsia="Times New Roman" w:hAnsi="Times New Roman" w:cs="Times New Roman"/>
          <w:sz w:val="24"/>
        </w:rPr>
      </w:pPr>
      <w:r w:rsidRPr="00867160">
        <w:rPr>
          <w:rFonts w:ascii="Times New Roman" w:eastAsia="Times New Roman" w:hAnsi="Times New Roman" w:cs="Times New Roman"/>
          <w:sz w:val="24"/>
        </w:rPr>
        <w:t>Учебно-исследовательская и проектная деятельность обучающихся проводится в том числе по таким направлениям, как:</w:t>
      </w:r>
    </w:p>
    <w:p w:rsidR="00867160" w:rsidRPr="00867160" w:rsidRDefault="00867160" w:rsidP="00867160">
      <w:pPr>
        <w:spacing w:line="1" w:lineRule="exact"/>
        <w:jc w:val="both"/>
        <w:rPr>
          <w:rFonts w:ascii="Times New Roman" w:eastAsia="Times New Roman" w:hAnsi="Times New Roman" w:cs="Times New Roman"/>
          <w:sz w:val="24"/>
        </w:rPr>
      </w:pPr>
    </w:p>
    <w:p w:rsidR="00867160" w:rsidRPr="00867160" w:rsidRDefault="00867160" w:rsidP="00867160">
      <w:pPr>
        <w:tabs>
          <w:tab w:val="left" w:pos="860"/>
        </w:tabs>
        <w:spacing w:line="0" w:lineRule="atLeast"/>
        <w:jc w:val="both"/>
        <w:rPr>
          <w:rFonts w:ascii="Times New Roman" w:eastAsia="Times New Roman" w:hAnsi="Times New Roman" w:cs="Times New Roman"/>
          <w:sz w:val="24"/>
        </w:rPr>
      </w:pPr>
      <w:r w:rsidRPr="00867160">
        <w:rPr>
          <w:rFonts w:ascii="Times New Roman" w:eastAsia="Times New Roman" w:hAnsi="Times New Roman" w:cs="Times New Roman"/>
          <w:sz w:val="24"/>
        </w:rPr>
        <w:t>исследовательское;</w:t>
      </w:r>
    </w:p>
    <w:p w:rsidR="00867160" w:rsidRPr="00867160" w:rsidRDefault="00867160" w:rsidP="00867160">
      <w:pPr>
        <w:tabs>
          <w:tab w:val="left" w:pos="860"/>
        </w:tabs>
        <w:spacing w:line="0" w:lineRule="atLeast"/>
        <w:jc w:val="both"/>
        <w:rPr>
          <w:rFonts w:ascii="Times New Roman" w:eastAsia="Times New Roman" w:hAnsi="Times New Roman" w:cs="Times New Roman"/>
          <w:sz w:val="24"/>
        </w:rPr>
      </w:pPr>
      <w:r w:rsidRPr="00867160">
        <w:rPr>
          <w:rFonts w:ascii="Times New Roman" w:eastAsia="Times New Roman" w:hAnsi="Times New Roman" w:cs="Times New Roman"/>
          <w:sz w:val="24"/>
        </w:rPr>
        <w:t>инженерное;</w:t>
      </w:r>
    </w:p>
    <w:p w:rsidR="00867160" w:rsidRPr="00867160" w:rsidRDefault="00867160" w:rsidP="00867160">
      <w:pPr>
        <w:tabs>
          <w:tab w:val="left" w:pos="860"/>
        </w:tabs>
        <w:spacing w:line="0" w:lineRule="atLeast"/>
        <w:jc w:val="both"/>
        <w:rPr>
          <w:rFonts w:ascii="Times New Roman" w:eastAsia="Times New Roman" w:hAnsi="Times New Roman" w:cs="Times New Roman"/>
          <w:sz w:val="24"/>
        </w:rPr>
      </w:pPr>
      <w:r w:rsidRPr="00867160">
        <w:rPr>
          <w:rFonts w:ascii="Times New Roman" w:eastAsia="Times New Roman" w:hAnsi="Times New Roman" w:cs="Times New Roman"/>
          <w:sz w:val="24"/>
        </w:rPr>
        <w:t>прикладное;</w:t>
      </w:r>
    </w:p>
    <w:p w:rsidR="00867160" w:rsidRPr="00867160" w:rsidRDefault="00867160" w:rsidP="00867160">
      <w:pPr>
        <w:tabs>
          <w:tab w:val="left" w:pos="860"/>
        </w:tabs>
        <w:spacing w:line="0" w:lineRule="atLeast"/>
        <w:jc w:val="both"/>
        <w:rPr>
          <w:rFonts w:ascii="Times New Roman" w:eastAsia="Times New Roman" w:hAnsi="Times New Roman" w:cs="Times New Roman"/>
          <w:sz w:val="24"/>
        </w:rPr>
      </w:pPr>
      <w:r w:rsidRPr="00867160">
        <w:rPr>
          <w:rFonts w:ascii="Times New Roman" w:eastAsia="Times New Roman" w:hAnsi="Times New Roman" w:cs="Times New Roman"/>
          <w:sz w:val="24"/>
        </w:rPr>
        <w:t>информационное;</w:t>
      </w:r>
    </w:p>
    <w:p w:rsidR="00867160" w:rsidRPr="00867160" w:rsidRDefault="00867160" w:rsidP="00867160">
      <w:pPr>
        <w:tabs>
          <w:tab w:val="left" w:pos="860"/>
        </w:tabs>
        <w:spacing w:line="0" w:lineRule="atLeast"/>
        <w:jc w:val="both"/>
        <w:rPr>
          <w:rFonts w:ascii="Times New Roman" w:eastAsia="Times New Roman" w:hAnsi="Times New Roman" w:cs="Times New Roman"/>
          <w:sz w:val="24"/>
        </w:rPr>
      </w:pPr>
      <w:r w:rsidRPr="00867160">
        <w:rPr>
          <w:rFonts w:ascii="Times New Roman" w:eastAsia="Times New Roman" w:hAnsi="Times New Roman" w:cs="Times New Roman"/>
          <w:sz w:val="24"/>
        </w:rPr>
        <w:t>социальное;</w:t>
      </w:r>
    </w:p>
    <w:p w:rsidR="00867160" w:rsidRPr="00867160" w:rsidRDefault="00867160" w:rsidP="00867160">
      <w:pPr>
        <w:tabs>
          <w:tab w:val="left" w:pos="860"/>
        </w:tabs>
        <w:spacing w:line="0" w:lineRule="atLeast"/>
        <w:jc w:val="both"/>
        <w:rPr>
          <w:rFonts w:ascii="Times New Roman" w:eastAsia="Times New Roman" w:hAnsi="Times New Roman" w:cs="Times New Roman"/>
          <w:sz w:val="24"/>
        </w:rPr>
      </w:pPr>
      <w:r w:rsidRPr="00867160">
        <w:rPr>
          <w:rFonts w:ascii="Times New Roman" w:eastAsia="Times New Roman" w:hAnsi="Times New Roman" w:cs="Times New Roman"/>
          <w:sz w:val="24"/>
        </w:rPr>
        <w:t>игровое;</w:t>
      </w:r>
    </w:p>
    <w:p w:rsidR="00867160" w:rsidRPr="00867160" w:rsidRDefault="00867160" w:rsidP="00867160">
      <w:pPr>
        <w:tabs>
          <w:tab w:val="left" w:pos="860"/>
        </w:tabs>
        <w:spacing w:line="0" w:lineRule="atLeast"/>
        <w:jc w:val="both"/>
        <w:rPr>
          <w:rFonts w:ascii="Times New Roman" w:eastAsia="Times New Roman" w:hAnsi="Times New Roman" w:cs="Times New Roman"/>
          <w:sz w:val="24"/>
        </w:rPr>
      </w:pPr>
      <w:r w:rsidRPr="00867160">
        <w:rPr>
          <w:rFonts w:ascii="Times New Roman" w:eastAsia="Times New Roman" w:hAnsi="Times New Roman" w:cs="Times New Roman"/>
          <w:sz w:val="24"/>
        </w:rPr>
        <w:t>творческое</w:t>
      </w:r>
    </w:p>
    <w:p w:rsidR="00867160" w:rsidRPr="00867160" w:rsidRDefault="00867160" w:rsidP="00867160">
      <w:pPr>
        <w:spacing w:line="234" w:lineRule="auto"/>
        <w:jc w:val="both"/>
        <w:rPr>
          <w:rFonts w:ascii="Times New Roman" w:eastAsia="Times New Roman" w:hAnsi="Times New Roman" w:cs="Times New Roman"/>
          <w:i/>
          <w:sz w:val="24"/>
        </w:rPr>
      </w:pPr>
      <w:r w:rsidRPr="00867160">
        <w:rPr>
          <w:rFonts w:ascii="Times New Roman" w:eastAsia="Times New Roman" w:hAnsi="Times New Roman" w:cs="Times New Roman"/>
          <w:i/>
          <w:sz w:val="24"/>
        </w:rPr>
        <w:t>На уроках используются следующие формы организации учебно-исследовательской деятельности:</w:t>
      </w:r>
    </w:p>
    <w:p w:rsidR="00867160" w:rsidRPr="00867160" w:rsidRDefault="00867160" w:rsidP="00867160">
      <w:pPr>
        <w:spacing w:line="14" w:lineRule="exact"/>
        <w:jc w:val="both"/>
        <w:rPr>
          <w:rFonts w:ascii="Times New Roman" w:eastAsia="Times New Roman" w:hAnsi="Times New Roman" w:cs="Times New Roman"/>
        </w:rPr>
      </w:pPr>
    </w:p>
    <w:p w:rsidR="00867160" w:rsidRPr="00867160" w:rsidRDefault="00867160" w:rsidP="00867160">
      <w:pPr>
        <w:numPr>
          <w:ilvl w:val="1"/>
          <w:numId w:val="0"/>
        </w:numPr>
        <w:tabs>
          <w:tab w:val="left" w:pos="850"/>
        </w:tabs>
        <w:spacing w:line="237" w:lineRule="auto"/>
        <w:jc w:val="both"/>
        <w:rPr>
          <w:rFonts w:ascii="Times New Roman" w:eastAsia="Times New Roman" w:hAnsi="Times New Roman" w:cs="Times New Roman"/>
          <w:sz w:val="24"/>
        </w:rPr>
      </w:pPr>
      <w:r w:rsidRPr="00867160">
        <w:rPr>
          <w:rFonts w:ascii="Times New Roman" w:eastAsia="Times New Roman" w:hAnsi="Times New Roman" w:cs="Times New Roman"/>
          <w:sz w:val="24"/>
        </w:rPr>
        <w:t>урок-исследование, урок-лаборатория, урок-творческий отчет, урок изобретательства, урок «Удивительное рядом», урок-рассказ об ученых, урок-защита исследовательских проектов, урок-экспертиза, урок «Патент на открытие», урок открытых мыслей;</w:t>
      </w:r>
    </w:p>
    <w:p w:rsidR="00867160" w:rsidRPr="00867160" w:rsidRDefault="00867160" w:rsidP="00867160">
      <w:pPr>
        <w:spacing w:line="13" w:lineRule="exact"/>
        <w:jc w:val="both"/>
        <w:rPr>
          <w:rFonts w:ascii="Times New Roman" w:eastAsia="Times New Roman" w:hAnsi="Times New Roman" w:cs="Times New Roman"/>
          <w:sz w:val="24"/>
        </w:rPr>
      </w:pPr>
    </w:p>
    <w:p w:rsidR="00867160" w:rsidRPr="00867160" w:rsidRDefault="00867160" w:rsidP="00867160">
      <w:pPr>
        <w:numPr>
          <w:ilvl w:val="1"/>
          <w:numId w:val="0"/>
        </w:numPr>
        <w:tabs>
          <w:tab w:val="left" w:pos="850"/>
        </w:tabs>
        <w:spacing w:line="234" w:lineRule="auto"/>
        <w:jc w:val="both"/>
        <w:rPr>
          <w:rFonts w:ascii="Times New Roman" w:eastAsia="Times New Roman" w:hAnsi="Times New Roman" w:cs="Times New Roman"/>
          <w:sz w:val="24"/>
        </w:rPr>
      </w:pPr>
      <w:r w:rsidRPr="00867160">
        <w:rPr>
          <w:rFonts w:ascii="Times New Roman" w:eastAsia="Times New Roman" w:hAnsi="Times New Roman" w:cs="Times New Roman"/>
          <w:sz w:val="24"/>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w:t>
      </w:r>
    </w:p>
    <w:p w:rsidR="00867160" w:rsidRPr="00867160" w:rsidRDefault="00867160" w:rsidP="00867160">
      <w:pPr>
        <w:spacing w:line="1" w:lineRule="exact"/>
        <w:jc w:val="both"/>
        <w:rPr>
          <w:rFonts w:ascii="Times New Roman" w:eastAsia="Times New Roman" w:hAnsi="Times New Roman" w:cs="Times New Roman"/>
          <w:sz w:val="24"/>
        </w:rPr>
      </w:pPr>
    </w:p>
    <w:p w:rsidR="00867160" w:rsidRPr="00867160" w:rsidRDefault="00867160" w:rsidP="00867160">
      <w:pPr>
        <w:tabs>
          <w:tab w:val="left" w:pos="200"/>
        </w:tabs>
        <w:spacing w:line="0" w:lineRule="atLeast"/>
        <w:jc w:val="both"/>
        <w:rPr>
          <w:rFonts w:ascii="Times New Roman" w:eastAsia="Times New Roman" w:hAnsi="Times New Roman" w:cs="Times New Roman"/>
          <w:sz w:val="24"/>
        </w:rPr>
      </w:pPr>
      <w:r w:rsidRPr="00867160">
        <w:rPr>
          <w:rFonts w:ascii="Times New Roman" w:eastAsia="Times New Roman" w:hAnsi="Times New Roman" w:cs="Times New Roman"/>
          <w:sz w:val="24"/>
        </w:rPr>
        <w:t>анализ его результатов;</w:t>
      </w:r>
    </w:p>
    <w:p w:rsidR="00867160" w:rsidRPr="00867160" w:rsidRDefault="00867160" w:rsidP="00867160">
      <w:pPr>
        <w:tabs>
          <w:tab w:val="left" w:pos="2100"/>
          <w:tab w:val="left" w:pos="3140"/>
          <w:tab w:val="left" w:pos="5400"/>
          <w:tab w:val="left" w:pos="6660"/>
          <w:tab w:val="left" w:pos="7560"/>
          <w:tab w:val="left" w:pos="8680"/>
          <w:tab w:val="left" w:pos="9040"/>
        </w:tabs>
        <w:spacing w:line="0" w:lineRule="atLeast"/>
        <w:jc w:val="both"/>
        <w:rPr>
          <w:rFonts w:ascii="Times New Roman" w:eastAsia="Times New Roman" w:hAnsi="Times New Roman" w:cs="Times New Roman"/>
          <w:sz w:val="23"/>
        </w:rPr>
      </w:pPr>
      <w:r w:rsidRPr="00867160">
        <w:rPr>
          <w:rFonts w:ascii="Times New Roman" w:eastAsia="Times New Roman" w:hAnsi="Times New Roman" w:cs="Times New Roman"/>
          <w:sz w:val="24"/>
        </w:rPr>
        <w:t>- домашнее</w:t>
      </w:r>
      <w:r w:rsidRPr="00867160">
        <w:rPr>
          <w:rFonts w:ascii="Times New Roman" w:eastAsia="Times New Roman" w:hAnsi="Times New Roman" w:cs="Times New Roman"/>
        </w:rPr>
        <w:tab/>
      </w:r>
      <w:r w:rsidRPr="00867160">
        <w:rPr>
          <w:rFonts w:ascii="Times New Roman" w:eastAsia="Times New Roman" w:hAnsi="Times New Roman" w:cs="Times New Roman"/>
          <w:sz w:val="24"/>
        </w:rPr>
        <w:t>задание</w:t>
      </w:r>
      <w:r w:rsidRPr="00867160">
        <w:rPr>
          <w:rFonts w:ascii="Times New Roman" w:eastAsia="Times New Roman" w:hAnsi="Times New Roman" w:cs="Times New Roman"/>
        </w:rPr>
        <w:tab/>
      </w:r>
      <w:r w:rsidRPr="00867160">
        <w:rPr>
          <w:rFonts w:ascii="Times New Roman" w:eastAsia="Times New Roman" w:hAnsi="Times New Roman" w:cs="Times New Roman"/>
          <w:sz w:val="24"/>
        </w:rPr>
        <w:t>исследовательского</w:t>
      </w:r>
      <w:r w:rsidRPr="00867160">
        <w:rPr>
          <w:rFonts w:ascii="Times New Roman" w:eastAsia="Times New Roman" w:hAnsi="Times New Roman" w:cs="Times New Roman"/>
        </w:rPr>
        <w:tab/>
      </w:r>
      <w:r w:rsidRPr="00867160">
        <w:rPr>
          <w:rFonts w:ascii="Times New Roman" w:eastAsia="Times New Roman" w:hAnsi="Times New Roman" w:cs="Times New Roman"/>
          <w:sz w:val="24"/>
        </w:rPr>
        <w:t>характера</w:t>
      </w:r>
      <w:r w:rsidRPr="00867160">
        <w:rPr>
          <w:rFonts w:ascii="Times New Roman" w:eastAsia="Times New Roman" w:hAnsi="Times New Roman" w:cs="Times New Roman"/>
        </w:rPr>
        <w:tab/>
      </w:r>
      <w:r w:rsidRPr="00867160">
        <w:rPr>
          <w:rFonts w:ascii="Times New Roman" w:eastAsia="Times New Roman" w:hAnsi="Times New Roman" w:cs="Times New Roman"/>
          <w:sz w:val="24"/>
        </w:rPr>
        <w:t>может</w:t>
      </w:r>
      <w:r w:rsidRPr="00867160">
        <w:rPr>
          <w:rFonts w:ascii="Times New Roman" w:eastAsia="Times New Roman" w:hAnsi="Times New Roman" w:cs="Times New Roman"/>
        </w:rPr>
        <w:tab/>
      </w:r>
      <w:r w:rsidRPr="00867160">
        <w:rPr>
          <w:rFonts w:ascii="Times New Roman" w:eastAsia="Times New Roman" w:hAnsi="Times New Roman" w:cs="Times New Roman"/>
          <w:sz w:val="24"/>
        </w:rPr>
        <w:t>сочетать</w:t>
      </w:r>
      <w:r w:rsidRPr="00867160">
        <w:rPr>
          <w:rFonts w:ascii="Times New Roman" w:eastAsia="Times New Roman" w:hAnsi="Times New Roman" w:cs="Times New Roman"/>
        </w:rPr>
        <w:tab/>
      </w:r>
      <w:r w:rsidRPr="00867160">
        <w:rPr>
          <w:rFonts w:ascii="Times New Roman" w:eastAsia="Times New Roman" w:hAnsi="Times New Roman" w:cs="Times New Roman"/>
          <w:sz w:val="24"/>
        </w:rPr>
        <w:t>в</w:t>
      </w:r>
      <w:r w:rsidRPr="00867160">
        <w:rPr>
          <w:rFonts w:ascii="Times New Roman" w:eastAsia="Times New Roman" w:hAnsi="Times New Roman" w:cs="Times New Roman"/>
        </w:rPr>
        <w:tab/>
      </w:r>
      <w:r w:rsidRPr="00867160">
        <w:rPr>
          <w:rFonts w:ascii="Times New Roman" w:eastAsia="Times New Roman" w:hAnsi="Times New Roman" w:cs="Times New Roman"/>
          <w:sz w:val="23"/>
        </w:rPr>
        <w:t>себе</w:t>
      </w:r>
    </w:p>
    <w:p w:rsidR="00867160" w:rsidRPr="00867160" w:rsidRDefault="00867160" w:rsidP="00867160">
      <w:pPr>
        <w:spacing w:line="234" w:lineRule="auto"/>
        <w:jc w:val="both"/>
        <w:rPr>
          <w:rFonts w:ascii="Times New Roman" w:eastAsia="Times New Roman" w:hAnsi="Times New Roman" w:cs="Times New Roman"/>
          <w:sz w:val="24"/>
        </w:rPr>
      </w:pPr>
      <w:bookmarkStart w:id="300" w:name="page273"/>
      <w:bookmarkEnd w:id="300"/>
      <w:r w:rsidRPr="00867160">
        <w:rPr>
          <w:rFonts w:ascii="Times New Roman" w:eastAsia="Times New Roman" w:hAnsi="Times New Roman" w:cs="Times New Roman"/>
          <w:sz w:val="24"/>
        </w:rPr>
        <w:t>разнообразные виды, причем позволяет провести учебное исследование, достаточно протяженное во времени.</w:t>
      </w:r>
    </w:p>
    <w:p w:rsidR="00867160" w:rsidRPr="00867160" w:rsidRDefault="00867160" w:rsidP="00867160">
      <w:pPr>
        <w:spacing w:line="14" w:lineRule="exact"/>
        <w:jc w:val="both"/>
        <w:rPr>
          <w:rFonts w:ascii="Times New Roman" w:eastAsia="Times New Roman" w:hAnsi="Times New Roman" w:cs="Times New Roman"/>
        </w:rPr>
      </w:pPr>
    </w:p>
    <w:p w:rsidR="00867160" w:rsidRPr="00867160" w:rsidRDefault="00867160" w:rsidP="00867160">
      <w:pPr>
        <w:spacing w:line="234" w:lineRule="auto"/>
        <w:jc w:val="both"/>
        <w:rPr>
          <w:rFonts w:ascii="Times New Roman" w:eastAsia="Times New Roman" w:hAnsi="Times New Roman" w:cs="Times New Roman"/>
          <w:i/>
          <w:sz w:val="24"/>
        </w:rPr>
      </w:pPr>
      <w:r w:rsidRPr="00867160">
        <w:rPr>
          <w:rFonts w:ascii="Times New Roman" w:eastAsia="Times New Roman" w:hAnsi="Times New Roman" w:cs="Times New Roman"/>
          <w:i/>
          <w:sz w:val="24"/>
        </w:rPr>
        <w:t>Во внеурочной деятельности используются следующие формы организации учебно-исследовательской деятельности:</w:t>
      </w:r>
    </w:p>
    <w:p w:rsidR="00867160" w:rsidRPr="00867160" w:rsidRDefault="00867160" w:rsidP="00867160">
      <w:pPr>
        <w:spacing w:line="2" w:lineRule="exact"/>
        <w:jc w:val="both"/>
        <w:rPr>
          <w:rFonts w:ascii="Times New Roman" w:eastAsia="Times New Roman" w:hAnsi="Times New Roman" w:cs="Times New Roman"/>
        </w:rPr>
      </w:pPr>
    </w:p>
    <w:p w:rsidR="00867160" w:rsidRPr="00867160" w:rsidRDefault="00867160" w:rsidP="00867160">
      <w:pPr>
        <w:numPr>
          <w:ilvl w:val="1"/>
          <w:numId w:val="0"/>
        </w:numPr>
        <w:tabs>
          <w:tab w:val="left" w:pos="860"/>
        </w:tabs>
        <w:spacing w:line="0" w:lineRule="atLeast"/>
        <w:jc w:val="both"/>
        <w:rPr>
          <w:rFonts w:ascii="Times New Roman" w:eastAsia="Times New Roman" w:hAnsi="Times New Roman" w:cs="Times New Roman"/>
          <w:sz w:val="24"/>
        </w:rPr>
      </w:pPr>
      <w:r w:rsidRPr="00867160">
        <w:rPr>
          <w:rFonts w:ascii="Times New Roman" w:eastAsia="Times New Roman" w:hAnsi="Times New Roman" w:cs="Times New Roman"/>
          <w:sz w:val="24"/>
        </w:rPr>
        <w:t>исследовательская практика обучающихся;</w:t>
      </w:r>
    </w:p>
    <w:p w:rsidR="00867160" w:rsidRPr="00867160" w:rsidRDefault="00867160" w:rsidP="00867160">
      <w:pPr>
        <w:spacing w:line="12" w:lineRule="exact"/>
        <w:jc w:val="both"/>
        <w:rPr>
          <w:rFonts w:ascii="Times New Roman" w:eastAsia="Times New Roman" w:hAnsi="Times New Roman" w:cs="Times New Roman"/>
          <w:sz w:val="24"/>
        </w:rPr>
      </w:pPr>
    </w:p>
    <w:p w:rsidR="00867160" w:rsidRPr="00867160" w:rsidRDefault="00867160" w:rsidP="00867160">
      <w:pPr>
        <w:numPr>
          <w:ilvl w:val="1"/>
          <w:numId w:val="0"/>
        </w:numPr>
        <w:tabs>
          <w:tab w:val="left" w:pos="847"/>
        </w:tabs>
        <w:spacing w:line="237" w:lineRule="auto"/>
        <w:jc w:val="both"/>
        <w:rPr>
          <w:rFonts w:ascii="Times New Roman" w:eastAsia="Times New Roman" w:hAnsi="Times New Roman" w:cs="Times New Roman"/>
          <w:sz w:val="24"/>
        </w:rPr>
      </w:pPr>
      <w:r w:rsidRPr="00867160">
        <w:rPr>
          <w:rFonts w:ascii="Times New Roman" w:eastAsia="Times New Roman" w:hAnsi="Times New Roman" w:cs="Times New Roman"/>
          <w:sz w:val="24"/>
        </w:rPr>
        <w:t>образовательные экспедиции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867160" w:rsidRPr="00867160" w:rsidRDefault="00867160" w:rsidP="00867160">
      <w:pPr>
        <w:spacing w:line="13" w:lineRule="exact"/>
        <w:jc w:val="both"/>
        <w:rPr>
          <w:rFonts w:ascii="Times New Roman" w:eastAsia="Times New Roman" w:hAnsi="Times New Roman" w:cs="Times New Roman"/>
          <w:sz w:val="24"/>
        </w:rPr>
      </w:pPr>
    </w:p>
    <w:p w:rsidR="00867160" w:rsidRPr="00867160" w:rsidRDefault="00867160" w:rsidP="00867160">
      <w:pPr>
        <w:numPr>
          <w:ilvl w:val="1"/>
          <w:numId w:val="0"/>
        </w:numPr>
        <w:tabs>
          <w:tab w:val="left" w:pos="847"/>
        </w:tabs>
        <w:spacing w:line="234" w:lineRule="auto"/>
        <w:jc w:val="both"/>
        <w:rPr>
          <w:rFonts w:ascii="Times New Roman" w:eastAsia="Times New Roman" w:hAnsi="Times New Roman" w:cs="Times New Roman"/>
          <w:sz w:val="24"/>
        </w:rPr>
      </w:pPr>
      <w:r w:rsidRPr="00867160">
        <w:rPr>
          <w:rFonts w:ascii="Times New Roman" w:eastAsia="Times New Roman" w:hAnsi="Times New Roman" w:cs="Times New Roman"/>
          <w:sz w:val="24"/>
        </w:rPr>
        <w:t>кружки,электиыные курсы и спецкурсы, предполагающие углубленное изучение предмета;</w:t>
      </w:r>
    </w:p>
    <w:p w:rsidR="00867160" w:rsidRPr="00867160" w:rsidRDefault="00867160" w:rsidP="00867160">
      <w:pPr>
        <w:spacing w:line="1" w:lineRule="exact"/>
        <w:jc w:val="both"/>
        <w:rPr>
          <w:rFonts w:ascii="Times New Roman" w:eastAsia="Times New Roman" w:hAnsi="Times New Roman" w:cs="Times New Roman"/>
          <w:sz w:val="24"/>
        </w:rPr>
      </w:pPr>
    </w:p>
    <w:p w:rsidR="00867160" w:rsidRPr="00867160" w:rsidRDefault="00867160" w:rsidP="00867160">
      <w:pPr>
        <w:numPr>
          <w:ilvl w:val="1"/>
          <w:numId w:val="0"/>
        </w:numPr>
        <w:tabs>
          <w:tab w:val="left" w:pos="860"/>
        </w:tabs>
        <w:spacing w:line="0" w:lineRule="atLeast"/>
        <w:jc w:val="both"/>
        <w:rPr>
          <w:rFonts w:ascii="Times New Roman" w:eastAsia="Times New Roman" w:hAnsi="Times New Roman" w:cs="Times New Roman"/>
          <w:sz w:val="24"/>
        </w:rPr>
      </w:pPr>
      <w:r w:rsidRPr="00867160">
        <w:rPr>
          <w:rFonts w:ascii="Times New Roman" w:eastAsia="Times New Roman" w:hAnsi="Times New Roman" w:cs="Times New Roman"/>
          <w:sz w:val="24"/>
        </w:rPr>
        <w:t>научное общество учакщихся(НОУ);</w:t>
      </w:r>
    </w:p>
    <w:p w:rsidR="00867160" w:rsidRPr="00867160" w:rsidRDefault="00867160" w:rsidP="00867160">
      <w:pPr>
        <w:spacing w:line="12" w:lineRule="exact"/>
        <w:jc w:val="both"/>
        <w:rPr>
          <w:rFonts w:ascii="Times New Roman" w:eastAsia="Times New Roman" w:hAnsi="Times New Roman" w:cs="Times New Roman"/>
          <w:sz w:val="24"/>
        </w:rPr>
      </w:pPr>
    </w:p>
    <w:p w:rsidR="00867160" w:rsidRPr="00867160" w:rsidRDefault="00867160" w:rsidP="00867160">
      <w:pPr>
        <w:numPr>
          <w:ilvl w:val="1"/>
          <w:numId w:val="0"/>
        </w:numPr>
        <w:tabs>
          <w:tab w:val="left" w:pos="850"/>
        </w:tabs>
        <w:spacing w:line="234" w:lineRule="auto"/>
        <w:jc w:val="both"/>
        <w:rPr>
          <w:rFonts w:ascii="Times New Roman" w:eastAsia="Times New Roman" w:hAnsi="Times New Roman" w:cs="Times New Roman"/>
          <w:sz w:val="24"/>
        </w:rPr>
      </w:pPr>
      <w:r w:rsidRPr="00867160">
        <w:rPr>
          <w:rFonts w:ascii="Times New Roman" w:eastAsia="Times New Roman" w:hAnsi="Times New Roman" w:cs="Times New Roman"/>
          <w:sz w:val="24"/>
        </w:rPr>
        <w:t>участие обучающихся в олимпиадах, конкурсах, конференциях, предметных неделях, интеллектуальных марафонах, в том числе дистанционных.</w:t>
      </w:r>
    </w:p>
    <w:p w:rsidR="00867160" w:rsidRPr="00867160" w:rsidRDefault="00867160" w:rsidP="00867160">
      <w:pPr>
        <w:spacing w:line="1" w:lineRule="exact"/>
        <w:jc w:val="both"/>
        <w:rPr>
          <w:rFonts w:ascii="Times New Roman" w:eastAsia="Times New Roman" w:hAnsi="Times New Roman" w:cs="Times New Roman"/>
          <w:sz w:val="24"/>
        </w:rPr>
      </w:pPr>
    </w:p>
    <w:p w:rsidR="00867160" w:rsidRPr="00867160" w:rsidRDefault="00867160" w:rsidP="00867160">
      <w:pPr>
        <w:spacing w:line="0" w:lineRule="atLeast"/>
        <w:jc w:val="both"/>
        <w:rPr>
          <w:rFonts w:ascii="Times New Roman" w:eastAsia="Times New Roman" w:hAnsi="Times New Roman" w:cs="Times New Roman"/>
          <w:sz w:val="24"/>
        </w:rPr>
      </w:pPr>
      <w:r w:rsidRPr="00867160">
        <w:rPr>
          <w:rFonts w:ascii="Times New Roman" w:eastAsia="Times New Roman" w:hAnsi="Times New Roman" w:cs="Times New Roman"/>
          <w:b/>
          <w:i/>
          <w:sz w:val="24"/>
        </w:rPr>
        <w:t xml:space="preserve">Итоги учебно-исследовательской деятельности  </w:t>
      </w:r>
      <w:r w:rsidRPr="00867160">
        <w:rPr>
          <w:rFonts w:ascii="Times New Roman" w:eastAsia="Times New Roman" w:hAnsi="Times New Roman" w:cs="Times New Roman"/>
          <w:sz w:val="24"/>
        </w:rPr>
        <w:t>представляются  в  виде  статей,</w:t>
      </w:r>
    </w:p>
    <w:p w:rsidR="00867160" w:rsidRPr="00867160" w:rsidRDefault="00867160" w:rsidP="00867160">
      <w:pPr>
        <w:spacing w:line="12" w:lineRule="exact"/>
        <w:jc w:val="both"/>
        <w:rPr>
          <w:rFonts w:ascii="Times New Roman" w:eastAsia="Times New Roman" w:hAnsi="Times New Roman" w:cs="Times New Roman"/>
          <w:sz w:val="24"/>
        </w:rPr>
      </w:pPr>
    </w:p>
    <w:p w:rsidR="00867160" w:rsidRPr="00867160" w:rsidRDefault="00867160" w:rsidP="00867160">
      <w:pPr>
        <w:spacing w:line="236" w:lineRule="auto"/>
        <w:jc w:val="both"/>
        <w:rPr>
          <w:rFonts w:ascii="Times New Roman" w:eastAsia="Times New Roman" w:hAnsi="Times New Roman" w:cs="Times New Roman"/>
          <w:color w:val="0070C0"/>
          <w:sz w:val="24"/>
        </w:rPr>
      </w:pPr>
      <w:r w:rsidRPr="00867160">
        <w:rPr>
          <w:rFonts w:ascii="Times New Roman" w:eastAsia="Times New Roman" w:hAnsi="Times New Roman" w:cs="Times New Roman"/>
          <w:sz w:val="24"/>
        </w:rPr>
        <w:t>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r w:rsidRPr="00867160">
        <w:rPr>
          <w:rFonts w:ascii="Times New Roman" w:eastAsia="Times New Roman" w:hAnsi="Times New Roman" w:cs="Times New Roman"/>
          <w:color w:val="0070C0"/>
          <w:sz w:val="24"/>
        </w:rPr>
        <w:t>.</w:t>
      </w:r>
    </w:p>
    <w:p w:rsidR="00867160" w:rsidRPr="00867160" w:rsidRDefault="00867160" w:rsidP="00867160">
      <w:pPr>
        <w:spacing w:line="19" w:lineRule="exact"/>
        <w:jc w:val="both"/>
        <w:rPr>
          <w:rFonts w:ascii="Times New Roman" w:eastAsia="Times New Roman" w:hAnsi="Times New Roman" w:cs="Times New Roman"/>
          <w:sz w:val="24"/>
        </w:rPr>
      </w:pPr>
    </w:p>
    <w:p w:rsidR="00867160" w:rsidRPr="00867160" w:rsidRDefault="00867160" w:rsidP="00867160">
      <w:pPr>
        <w:spacing w:line="234" w:lineRule="auto"/>
        <w:jc w:val="both"/>
        <w:rPr>
          <w:rFonts w:ascii="Times New Roman" w:eastAsia="Times New Roman" w:hAnsi="Times New Roman" w:cs="Times New Roman"/>
          <w:b/>
          <w:sz w:val="24"/>
        </w:rPr>
      </w:pPr>
      <w:r w:rsidRPr="00867160">
        <w:rPr>
          <w:rFonts w:ascii="Times New Roman" w:eastAsia="Times New Roman" w:hAnsi="Times New Roman" w:cs="Times New Roman"/>
          <w:b/>
          <w:sz w:val="24"/>
        </w:rPr>
        <w:t>2.1.5. Описание содержания, видов и форм организации учебной деятельности по формированию и развитию ИКТ-компетенций</w:t>
      </w:r>
    </w:p>
    <w:p w:rsidR="00867160" w:rsidRPr="00867160" w:rsidRDefault="00867160" w:rsidP="00867160">
      <w:pPr>
        <w:spacing w:line="9" w:lineRule="exact"/>
        <w:jc w:val="both"/>
        <w:rPr>
          <w:rFonts w:ascii="Times New Roman" w:eastAsia="Times New Roman" w:hAnsi="Times New Roman" w:cs="Times New Roman"/>
          <w:sz w:val="24"/>
        </w:rPr>
      </w:pPr>
    </w:p>
    <w:p w:rsidR="00867160" w:rsidRPr="00867160" w:rsidRDefault="00867160" w:rsidP="00867160">
      <w:pPr>
        <w:spacing w:line="236" w:lineRule="auto"/>
        <w:jc w:val="both"/>
        <w:rPr>
          <w:rFonts w:ascii="Times New Roman" w:eastAsia="Times New Roman" w:hAnsi="Times New Roman" w:cs="Times New Roman"/>
          <w:sz w:val="24"/>
        </w:rPr>
      </w:pPr>
      <w:r w:rsidRPr="00867160">
        <w:rPr>
          <w:rFonts w:ascii="Times New Roman" w:eastAsia="Times New Roman" w:hAnsi="Times New Roman" w:cs="Times New Roman"/>
          <w:sz w:val="24"/>
        </w:rPr>
        <w:lastRenderedPageBreak/>
        <w:t>Программа развития УУД обеспечивает в структуре ИКТ-компетенции в том числе владение поиском и передачей информации, презентационными навыками, основами информационной безопасности.</w:t>
      </w:r>
    </w:p>
    <w:p w:rsidR="00867160" w:rsidRPr="00867160" w:rsidRDefault="00867160" w:rsidP="00867160">
      <w:pPr>
        <w:spacing w:line="13" w:lineRule="exact"/>
        <w:jc w:val="both"/>
        <w:rPr>
          <w:rFonts w:ascii="Times New Roman" w:eastAsia="Times New Roman" w:hAnsi="Times New Roman" w:cs="Times New Roman"/>
          <w:sz w:val="24"/>
        </w:rPr>
      </w:pPr>
    </w:p>
    <w:p w:rsidR="00867160" w:rsidRPr="00867160" w:rsidRDefault="00867160" w:rsidP="00867160">
      <w:pPr>
        <w:spacing w:line="237" w:lineRule="auto"/>
        <w:jc w:val="both"/>
        <w:rPr>
          <w:rFonts w:ascii="Times New Roman" w:eastAsia="Times New Roman" w:hAnsi="Times New Roman" w:cs="Times New Roman"/>
          <w:sz w:val="24"/>
        </w:rPr>
      </w:pPr>
      <w:r w:rsidRPr="00867160">
        <w:rPr>
          <w:rFonts w:ascii="Times New Roman" w:eastAsia="Times New Roman" w:hAnsi="Times New Roman" w:cs="Times New Roman"/>
          <w:sz w:val="24"/>
        </w:rPr>
        <w:t>Важным является универсальный и межпредметный характер ИКТ-компетенции, что на практике дает возможность осуществлять ее формирование не только и не столько в рамках учебного предмета информатика, но в ходе обучения практически по всем предметным областям.</w:t>
      </w:r>
    </w:p>
    <w:p w:rsidR="00867160" w:rsidRPr="00867160" w:rsidRDefault="00867160" w:rsidP="00867160">
      <w:pPr>
        <w:spacing w:line="1" w:lineRule="exact"/>
        <w:jc w:val="both"/>
        <w:rPr>
          <w:rFonts w:ascii="Times New Roman" w:eastAsia="Times New Roman" w:hAnsi="Times New Roman" w:cs="Times New Roman"/>
          <w:sz w:val="24"/>
        </w:rPr>
      </w:pPr>
    </w:p>
    <w:p w:rsidR="00867160" w:rsidRPr="00867160" w:rsidRDefault="00867160" w:rsidP="00867160">
      <w:pPr>
        <w:spacing w:line="0" w:lineRule="atLeast"/>
        <w:jc w:val="both"/>
        <w:rPr>
          <w:rFonts w:ascii="Times New Roman" w:eastAsia="Times New Roman" w:hAnsi="Times New Roman" w:cs="Times New Roman"/>
          <w:sz w:val="24"/>
        </w:rPr>
      </w:pPr>
      <w:r w:rsidRPr="00867160">
        <w:rPr>
          <w:rFonts w:ascii="Times New Roman" w:eastAsia="Times New Roman" w:hAnsi="Times New Roman" w:cs="Times New Roman"/>
          <w:sz w:val="24"/>
        </w:rPr>
        <w:t>В настоящее время значительно присутствие компьютерных и Интернет-технологий</w:t>
      </w:r>
    </w:p>
    <w:p w:rsidR="00867160" w:rsidRPr="00867160" w:rsidRDefault="00867160" w:rsidP="00867160">
      <w:pPr>
        <w:spacing w:line="12" w:lineRule="exact"/>
        <w:jc w:val="both"/>
        <w:rPr>
          <w:rFonts w:ascii="Times New Roman" w:eastAsia="Times New Roman" w:hAnsi="Times New Roman" w:cs="Times New Roman"/>
          <w:sz w:val="24"/>
        </w:rPr>
      </w:pPr>
    </w:p>
    <w:p w:rsidR="00867160" w:rsidRPr="00867160" w:rsidRDefault="00867160" w:rsidP="00867160">
      <w:pPr>
        <w:tabs>
          <w:tab w:val="left" w:pos="254"/>
        </w:tabs>
        <w:spacing w:line="236" w:lineRule="auto"/>
        <w:jc w:val="both"/>
        <w:rPr>
          <w:rFonts w:ascii="Times New Roman" w:eastAsia="Times New Roman" w:hAnsi="Times New Roman" w:cs="Times New Roman"/>
          <w:sz w:val="24"/>
        </w:rPr>
      </w:pPr>
      <w:r w:rsidRPr="00867160">
        <w:rPr>
          <w:rFonts w:ascii="Times New Roman" w:eastAsia="Times New Roman" w:hAnsi="Times New Roman" w:cs="Times New Roman"/>
          <w:sz w:val="24"/>
        </w:rPr>
        <w:t>повседневной деятельности обучающегося, в том числе вне времени нахождения в образовательной организации. В этой связи обучающийся может обладать целым рядом ИКТ-компетентностей, полученных им вне школы.</w:t>
      </w:r>
    </w:p>
    <w:p w:rsidR="00867160" w:rsidRPr="00867160" w:rsidRDefault="00867160" w:rsidP="00867160">
      <w:pPr>
        <w:spacing w:line="14" w:lineRule="exact"/>
        <w:jc w:val="both"/>
        <w:rPr>
          <w:rFonts w:ascii="Times New Roman" w:eastAsia="Times New Roman" w:hAnsi="Times New Roman" w:cs="Times New Roman"/>
          <w:sz w:val="24"/>
        </w:rPr>
      </w:pPr>
    </w:p>
    <w:p w:rsidR="00867160" w:rsidRPr="00867160" w:rsidRDefault="00867160" w:rsidP="00867160">
      <w:pPr>
        <w:spacing w:line="234" w:lineRule="auto"/>
        <w:jc w:val="both"/>
        <w:rPr>
          <w:rFonts w:ascii="Times New Roman" w:eastAsia="Times New Roman" w:hAnsi="Times New Roman" w:cs="Times New Roman"/>
          <w:sz w:val="24"/>
        </w:rPr>
      </w:pPr>
      <w:r w:rsidRPr="00867160">
        <w:rPr>
          <w:rFonts w:ascii="Times New Roman" w:eastAsia="Times New Roman" w:hAnsi="Times New Roman" w:cs="Times New Roman"/>
          <w:sz w:val="24"/>
        </w:rPr>
        <w:t>В этом контексте важным направлением деятельности школы в сфере формирования ИКТ-компетенций становятся поддержка и развитие обучающегося.</w:t>
      </w:r>
    </w:p>
    <w:p w:rsidR="00867160" w:rsidRPr="00867160" w:rsidRDefault="00867160" w:rsidP="00867160">
      <w:pPr>
        <w:spacing w:line="13" w:lineRule="exact"/>
        <w:jc w:val="both"/>
        <w:rPr>
          <w:rFonts w:ascii="Times New Roman" w:eastAsia="Times New Roman" w:hAnsi="Times New Roman" w:cs="Times New Roman"/>
          <w:sz w:val="24"/>
        </w:rPr>
      </w:pPr>
    </w:p>
    <w:p w:rsidR="00867160" w:rsidRPr="00867160" w:rsidRDefault="00867160" w:rsidP="00867160">
      <w:pPr>
        <w:spacing w:line="234" w:lineRule="auto"/>
        <w:jc w:val="both"/>
        <w:rPr>
          <w:rFonts w:ascii="Times New Roman" w:eastAsia="Times New Roman" w:hAnsi="Times New Roman" w:cs="Times New Roman"/>
          <w:i/>
          <w:sz w:val="24"/>
        </w:rPr>
      </w:pPr>
      <w:r w:rsidRPr="00867160">
        <w:rPr>
          <w:rFonts w:ascii="Times New Roman" w:eastAsia="Times New Roman" w:hAnsi="Times New Roman" w:cs="Times New Roman"/>
          <w:i/>
          <w:sz w:val="24"/>
        </w:rPr>
        <w:t>Основными формами организации учебной деятельности по формированию ИКТ-компетенции обучающихся являются:</w:t>
      </w:r>
    </w:p>
    <w:p w:rsidR="00867160" w:rsidRPr="00867160" w:rsidRDefault="00867160" w:rsidP="00867160">
      <w:pPr>
        <w:spacing w:line="1" w:lineRule="exact"/>
        <w:jc w:val="both"/>
        <w:rPr>
          <w:rFonts w:ascii="Times New Roman" w:eastAsia="Times New Roman" w:hAnsi="Times New Roman" w:cs="Times New Roman"/>
          <w:sz w:val="24"/>
        </w:rPr>
      </w:pPr>
    </w:p>
    <w:p w:rsidR="00867160" w:rsidRPr="00867160" w:rsidRDefault="00867160" w:rsidP="00867160">
      <w:pPr>
        <w:numPr>
          <w:ilvl w:val="1"/>
          <w:numId w:val="0"/>
        </w:numPr>
        <w:tabs>
          <w:tab w:val="left" w:pos="860"/>
        </w:tabs>
        <w:spacing w:line="0" w:lineRule="atLeast"/>
        <w:jc w:val="both"/>
        <w:rPr>
          <w:rFonts w:ascii="Times New Roman" w:eastAsia="Times New Roman" w:hAnsi="Times New Roman" w:cs="Times New Roman"/>
          <w:sz w:val="24"/>
        </w:rPr>
      </w:pPr>
      <w:r w:rsidRPr="00867160">
        <w:rPr>
          <w:rFonts w:ascii="Times New Roman" w:eastAsia="Times New Roman" w:hAnsi="Times New Roman" w:cs="Times New Roman"/>
          <w:sz w:val="24"/>
        </w:rPr>
        <w:t>уроки по информатике и другим предметам;</w:t>
      </w:r>
    </w:p>
    <w:p w:rsidR="00867160" w:rsidRPr="00867160" w:rsidRDefault="00867160" w:rsidP="00867160">
      <w:pPr>
        <w:numPr>
          <w:ilvl w:val="1"/>
          <w:numId w:val="0"/>
        </w:numPr>
        <w:tabs>
          <w:tab w:val="left" w:pos="860"/>
        </w:tabs>
        <w:spacing w:line="0" w:lineRule="atLeast"/>
        <w:jc w:val="both"/>
        <w:rPr>
          <w:rFonts w:ascii="Times New Roman" w:eastAsia="Times New Roman" w:hAnsi="Times New Roman" w:cs="Times New Roman"/>
          <w:sz w:val="24"/>
        </w:rPr>
      </w:pPr>
      <w:r w:rsidRPr="00867160">
        <w:rPr>
          <w:rFonts w:ascii="Times New Roman" w:eastAsia="Times New Roman" w:hAnsi="Times New Roman" w:cs="Times New Roman"/>
          <w:sz w:val="24"/>
        </w:rPr>
        <w:t>факультативы;</w:t>
      </w:r>
    </w:p>
    <w:p w:rsidR="00867160" w:rsidRPr="00867160" w:rsidRDefault="00867160" w:rsidP="00867160">
      <w:pPr>
        <w:numPr>
          <w:ilvl w:val="1"/>
          <w:numId w:val="0"/>
        </w:numPr>
        <w:tabs>
          <w:tab w:val="left" w:pos="860"/>
        </w:tabs>
        <w:spacing w:line="0" w:lineRule="atLeast"/>
        <w:jc w:val="both"/>
        <w:rPr>
          <w:rFonts w:ascii="Times New Roman" w:eastAsia="Times New Roman" w:hAnsi="Times New Roman" w:cs="Times New Roman"/>
          <w:sz w:val="24"/>
        </w:rPr>
      </w:pPr>
      <w:r w:rsidRPr="00867160">
        <w:rPr>
          <w:rFonts w:ascii="Times New Roman" w:eastAsia="Times New Roman" w:hAnsi="Times New Roman" w:cs="Times New Roman"/>
          <w:sz w:val="24"/>
        </w:rPr>
        <w:t>кружки;</w:t>
      </w:r>
    </w:p>
    <w:p w:rsidR="00867160" w:rsidRPr="00867160" w:rsidRDefault="00867160" w:rsidP="00867160">
      <w:pPr>
        <w:numPr>
          <w:ilvl w:val="1"/>
          <w:numId w:val="0"/>
        </w:numPr>
        <w:tabs>
          <w:tab w:val="left" w:pos="860"/>
        </w:tabs>
        <w:spacing w:line="0" w:lineRule="atLeast"/>
        <w:jc w:val="both"/>
        <w:rPr>
          <w:rFonts w:ascii="Times New Roman" w:eastAsia="Times New Roman" w:hAnsi="Times New Roman" w:cs="Times New Roman"/>
          <w:sz w:val="24"/>
        </w:rPr>
      </w:pPr>
      <w:r w:rsidRPr="00867160">
        <w:rPr>
          <w:rFonts w:ascii="Times New Roman" w:eastAsia="Times New Roman" w:hAnsi="Times New Roman" w:cs="Times New Roman"/>
          <w:sz w:val="24"/>
        </w:rPr>
        <w:t>интегративные межпредметные проекты;</w:t>
      </w:r>
    </w:p>
    <w:p w:rsidR="00867160" w:rsidRPr="00867160" w:rsidRDefault="00867160" w:rsidP="00867160">
      <w:pPr>
        <w:numPr>
          <w:ilvl w:val="1"/>
          <w:numId w:val="0"/>
        </w:numPr>
        <w:tabs>
          <w:tab w:val="left" w:pos="860"/>
        </w:tabs>
        <w:spacing w:line="0" w:lineRule="atLeast"/>
        <w:jc w:val="both"/>
        <w:rPr>
          <w:rFonts w:ascii="Times New Roman" w:eastAsia="Times New Roman" w:hAnsi="Times New Roman" w:cs="Times New Roman"/>
          <w:sz w:val="24"/>
        </w:rPr>
      </w:pPr>
      <w:r w:rsidRPr="00867160">
        <w:rPr>
          <w:rFonts w:ascii="Times New Roman" w:eastAsia="Times New Roman" w:hAnsi="Times New Roman" w:cs="Times New Roman"/>
          <w:sz w:val="24"/>
        </w:rPr>
        <w:t>внеурочные и внешкольные активности.</w:t>
      </w:r>
    </w:p>
    <w:p w:rsidR="00867160" w:rsidRPr="00867160" w:rsidRDefault="00867160" w:rsidP="00867160">
      <w:pPr>
        <w:spacing w:line="12" w:lineRule="exact"/>
        <w:jc w:val="both"/>
        <w:rPr>
          <w:rFonts w:ascii="Times New Roman" w:eastAsia="Times New Roman" w:hAnsi="Times New Roman" w:cs="Times New Roman"/>
        </w:rPr>
      </w:pPr>
    </w:p>
    <w:p w:rsidR="00867160" w:rsidRPr="00867160" w:rsidRDefault="00867160" w:rsidP="00867160">
      <w:pPr>
        <w:spacing w:line="234" w:lineRule="auto"/>
        <w:jc w:val="both"/>
        <w:rPr>
          <w:rFonts w:ascii="Times New Roman" w:eastAsia="Times New Roman" w:hAnsi="Times New Roman" w:cs="Times New Roman"/>
          <w:i/>
          <w:sz w:val="24"/>
        </w:rPr>
      </w:pPr>
      <w:r w:rsidRPr="00867160">
        <w:rPr>
          <w:rFonts w:ascii="Times New Roman" w:eastAsia="Times New Roman" w:hAnsi="Times New Roman" w:cs="Times New Roman"/>
          <w:i/>
          <w:sz w:val="24"/>
        </w:rPr>
        <w:t>Видами учебной деятельности, обеспечивающих формирование ИКТ-компетенции обучающихся, являются:</w:t>
      </w:r>
    </w:p>
    <w:p w:rsidR="00867160" w:rsidRPr="00867160" w:rsidRDefault="00867160" w:rsidP="00867160">
      <w:pPr>
        <w:spacing w:line="14" w:lineRule="exact"/>
        <w:jc w:val="both"/>
        <w:rPr>
          <w:rFonts w:ascii="Times New Roman" w:eastAsia="Times New Roman" w:hAnsi="Times New Roman" w:cs="Times New Roman"/>
        </w:rPr>
      </w:pPr>
    </w:p>
    <w:p w:rsidR="00867160" w:rsidRPr="00867160" w:rsidRDefault="00867160" w:rsidP="00867160">
      <w:pPr>
        <w:tabs>
          <w:tab w:val="left" w:pos="847"/>
        </w:tabs>
        <w:spacing w:line="234" w:lineRule="auto"/>
        <w:jc w:val="both"/>
        <w:rPr>
          <w:rFonts w:ascii="Times New Roman" w:eastAsia="Times New Roman" w:hAnsi="Times New Roman" w:cs="Times New Roman"/>
          <w:sz w:val="24"/>
        </w:rPr>
      </w:pPr>
      <w:r w:rsidRPr="00867160">
        <w:rPr>
          <w:rFonts w:ascii="Times New Roman" w:eastAsia="Times New Roman" w:hAnsi="Times New Roman" w:cs="Times New Roman"/>
          <w:sz w:val="24"/>
        </w:rPr>
        <w:t>выполняемые на уроках, дома и в рамках внеурочной деятельности задания, предполагающие использование электронных образовательных ресурсов;</w:t>
      </w:r>
    </w:p>
    <w:p w:rsidR="00867160" w:rsidRPr="00867160" w:rsidRDefault="00867160" w:rsidP="00867160">
      <w:pPr>
        <w:spacing w:line="2" w:lineRule="exact"/>
        <w:jc w:val="both"/>
        <w:rPr>
          <w:rFonts w:ascii="Times New Roman" w:eastAsia="Times New Roman" w:hAnsi="Times New Roman" w:cs="Times New Roman"/>
          <w:sz w:val="24"/>
        </w:rPr>
      </w:pPr>
    </w:p>
    <w:p w:rsidR="00867160" w:rsidRPr="00867160" w:rsidRDefault="00867160" w:rsidP="00867160">
      <w:pPr>
        <w:tabs>
          <w:tab w:val="left" w:pos="860"/>
        </w:tabs>
        <w:spacing w:line="0" w:lineRule="atLeast"/>
        <w:jc w:val="both"/>
        <w:rPr>
          <w:rFonts w:ascii="Times New Roman" w:eastAsia="Times New Roman" w:hAnsi="Times New Roman" w:cs="Times New Roman"/>
          <w:sz w:val="24"/>
        </w:rPr>
      </w:pPr>
      <w:r w:rsidRPr="00867160">
        <w:rPr>
          <w:rFonts w:ascii="Times New Roman" w:eastAsia="Times New Roman" w:hAnsi="Times New Roman" w:cs="Times New Roman"/>
          <w:sz w:val="24"/>
        </w:rPr>
        <w:t>создание и редактирование текстов;</w:t>
      </w:r>
    </w:p>
    <w:p w:rsidR="00867160" w:rsidRPr="00867160" w:rsidRDefault="00867160" w:rsidP="00867160">
      <w:pPr>
        <w:tabs>
          <w:tab w:val="left" w:pos="860"/>
        </w:tabs>
        <w:spacing w:line="0" w:lineRule="atLeast"/>
        <w:jc w:val="both"/>
        <w:rPr>
          <w:rFonts w:ascii="Times New Roman" w:eastAsia="Times New Roman" w:hAnsi="Times New Roman" w:cs="Times New Roman"/>
          <w:sz w:val="24"/>
        </w:rPr>
      </w:pPr>
      <w:r w:rsidRPr="00867160">
        <w:rPr>
          <w:rFonts w:ascii="Times New Roman" w:eastAsia="Times New Roman" w:hAnsi="Times New Roman" w:cs="Times New Roman"/>
          <w:sz w:val="24"/>
        </w:rPr>
        <w:t>создание и редактирование электронных таблиц;</w:t>
      </w:r>
    </w:p>
    <w:p w:rsidR="00867160" w:rsidRPr="00867160" w:rsidRDefault="00867160" w:rsidP="00867160">
      <w:pPr>
        <w:spacing w:line="12" w:lineRule="exact"/>
        <w:jc w:val="both"/>
        <w:rPr>
          <w:rFonts w:ascii="Times New Roman" w:eastAsia="Times New Roman" w:hAnsi="Times New Roman" w:cs="Times New Roman"/>
          <w:sz w:val="24"/>
        </w:rPr>
      </w:pPr>
    </w:p>
    <w:p w:rsidR="00867160" w:rsidRPr="00867160" w:rsidRDefault="00867160" w:rsidP="00867160">
      <w:pPr>
        <w:tabs>
          <w:tab w:val="left" w:pos="847"/>
        </w:tabs>
        <w:spacing w:line="234" w:lineRule="auto"/>
        <w:jc w:val="both"/>
        <w:rPr>
          <w:rFonts w:ascii="Times New Roman" w:eastAsia="Times New Roman" w:hAnsi="Times New Roman" w:cs="Times New Roman"/>
          <w:sz w:val="24"/>
        </w:rPr>
      </w:pPr>
      <w:r w:rsidRPr="00867160">
        <w:rPr>
          <w:rFonts w:ascii="Times New Roman" w:eastAsia="Times New Roman" w:hAnsi="Times New Roman" w:cs="Times New Roman"/>
          <w:sz w:val="24"/>
        </w:rPr>
        <w:t>использование средств для построения диаграмм, графиков, блок-схем, других графических объектов;</w:t>
      </w:r>
    </w:p>
    <w:p w:rsidR="00867160" w:rsidRPr="00867160" w:rsidRDefault="00867160" w:rsidP="00867160">
      <w:pPr>
        <w:spacing w:line="1" w:lineRule="exact"/>
        <w:jc w:val="both"/>
        <w:rPr>
          <w:rFonts w:ascii="Times New Roman" w:eastAsia="Times New Roman" w:hAnsi="Times New Roman" w:cs="Times New Roman"/>
          <w:sz w:val="24"/>
        </w:rPr>
      </w:pPr>
    </w:p>
    <w:p w:rsidR="00867160" w:rsidRPr="00867160" w:rsidRDefault="00867160" w:rsidP="00867160">
      <w:pPr>
        <w:tabs>
          <w:tab w:val="left" w:pos="860"/>
        </w:tabs>
        <w:spacing w:line="0" w:lineRule="atLeast"/>
        <w:jc w:val="both"/>
        <w:rPr>
          <w:rFonts w:ascii="Times New Roman" w:eastAsia="Times New Roman" w:hAnsi="Times New Roman" w:cs="Times New Roman"/>
          <w:sz w:val="24"/>
        </w:rPr>
      </w:pPr>
      <w:r w:rsidRPr="00867160">
        <w:rPr>
          <w:rFonts w:ascii="Times New Roman" w:eastAsia="Times New Roman" w:hAnsi="Times New Roman" w:cs="Times New Roman"/>
          <w:sz w:val="24"/>
        </w:rPr>
        <w:t>создание и редактирование презентаций;</w:t>
      </w:r>
    </w:p>
    <w:p w:rsidR="00867160" w:rsidRPr="00867160" w:rsidRDefault="00867160" w:rsidP="00867160">
      <w:pPr>
        <w:tabs>
          <w:tab w:val="left" w:pos="860"/>
        </w:tabs>
        <w:spacing w:line="239" w:lineRule="auto"/>
        <w:jc w:val="both"/>
        <w:rPr>
          <w:rFonts w:ascii="Times New Roman" w:eastAsia="Times New Roman" w:hAnsi="Times New Roman" w:cs="Times New Roman"/>
          <w:sz w:val="24"/>
        </w:rPr>
      </w:pPr>
      <w:r w:rsidRPr="00867160">
        <w:rPr>
          <w:rFonts w:ascii="Times New Roman" w:eastAsia="Times New Roman" w:hAnsi="Times New Roman" w:cs="Times New Roman"/>
          <w:sz w:val="24"/>
        </w:rPr>
        <w:t>создание и редактирование графики и фото;</w:t>
      </w:r>
    </w:p>
    <w:p w:rsidR="00867160" w:rsidRPr="00867160" w:rsidRDefault="00867160" w:rsidP="00867160">
      <w:pPr>
        <w:spacing w:line="1" w:lineRule="exact"/>
        <w:jc w:val="both"/>
        <w:rPr>
          <w:rFonts w:ascii="Times New Roman" w:eastAsia="Times New Roman" w:hAnsi="Times New Roman" w:cs="Times New Roman"/>
          <w:sz w:val="24"/>
        </w:rPr>
      </w:pPr>
    </w:p>
    <w:p w:rsidR="00867160" w:rsidRPr="00867160" w:rsidRDefault="00867160" w:rsidP="00867160">
      <w:pPr>
        <w:tabs>
          <w:tab w:val="left" w:pos="860"/>
        </w:tabs>
        <w:spacing w:line="0" w:lineRule="atLeast"/>
        <w:jc w:val="both"/>
        <w:rPr>
          <w:rFonts w:ascii="Times New Roman" w:eastAsia="Times New Roman" w:hAnsi="Times New Roman" w:cs="Times New Roman"/>
          <w:sz w:val="24"/>
        </w:rPr>
      </w:pPr>
      <w:r w:rsidRPr="00867160">
        <w:rPr>
          <w:rFonts w:ascii="Times New Roman" w:eastAsia="Times New Roman" w:hAnsi="Times New Roman" w:cs="Times New Roman"/>
          <w:sz w:val="24"/>
        </w:rPr>
        <w:t>создание и редактирование видео;</w:t>
      </w:r>
    </w:p>
    <w:p w:rsidR="00867160" w:rsidRPr="00867160" w:rsidRDefault="00867160" w:rsidP="00867160">
      <w:pPr>
        <w:tabs>
          <w:tab w:val="left" w:pos="860"/>
        </w:tabs>
        <w:spacing w:line="0" w:lineRule="atLeast"/>
        <w:jc w:val="both"/>
        <w:rPr>
          <w:rFonts w:ascii="Times New Roman" w:eastAsia="Times New Roman" w:hAnsi="Times New Roman" w:cs="Times New Roman"/>
          <w:sz w:val="24"/>
        </w:rPr>
      </w:pPr>
      <w:r w:rsidRPr="00867160">
        <w:rPr>
          <w:rFonts w:ascii="Times New Roman" w:eastAsia="Times New Roman" w:hAnsi="Times New Roman" w:cs="Times New Roman"/>
          <w:sz w:val="24"/>
        </w:rPr>
        <w:t>создание музыкальных и звуковых объектов;</w:t>
      </w:r>
    </w:p>
    <w:p w:rsidR="00867160" w:rsidRPr="00867160" w:rsidRDefault="00867160" w:rsidP="00867160">
      <w:pPr>
        <w:tabs>
          <w:tab w:val="left" w:pos="860"/>
        </w:tabs>
        <w:spacing w:line="0" w:lineRule="atLeast"/>
        <w:jc w:val="both"/>
        <w:rPr>
          <w:rFonts w:ascii="Times New Roman" w:eastAsia="Times New Roman" w:hAnsi="Times New Roman" w:cs="Times New Roman"/>
          <w:sz w:val="24"/>
        </w:rPr>
      </w:pPr>
      <w:bookmarkStart w:id="301" w:name="page274"/>
      <w:bookmarkEnd w:id="301"/>
      <w:r w:rsidRPr="00867160">
        <w:rPr>
          <w:rFonts w:ascii="Times New Roman" w:eastAsia="Times New Roman" w:hAnsi="Times New Roman" w:cs="Times New Roman"/>
          <w:sz w:val="24"/>
        </w:rPr>
        <w:t>поиск и анализ информации в Интернете;</w:t>
      </w:r>
    </w:p>
    <w:p w:rsidR="00867160" w:rsidRPr="00867160" w:rsidRDefault="00867160" w:rsidP="00867160">
      <w:pPr>
        <w:tabs>
          <w:tab w:val="left" w:pos="860"/>
        </w:tabs>
        <w:spacing w:line="0" w:lineRule="atLeast"/>
        <w:jc w:val="both"/>
        <w:rPr>
          <w:rFonts w:ascii="Times New Roman" w:eastAsia="Times New Roman" w:hAnsi="Times New Roman" w:cs="Times New Roman"/>
          <w:sz w:val="24"/>
        </w:rPr>
      </w:pPr>
      <w:r w:rsidRPr="00867160">
        <w:rPr>
          <w:rFonts w:ascii="Times New Roman" w:eastAsia="Times New Roman" w:hAnsi="Times New Roman" w:cs="Times New Roman"/>
          <w:sz w:val="24"/>
        </w:rPr>
        <w:t>моделирование, проектирование и управление;</w:t>
      </w:r>
    </w:p>
    <w:p w:rsidR="00867160" w:rsidRPr="00867160" w:rsidRDefault="00867160" w:rsidP="00867160">
      <w:pPr>
        <w:tabs>
          <w:tab w:val="left" w:pos="860"/>
        </w:tabs>
        <w:spacing w:line="0" w:lineRule="atLeast"/>
        <w:jc w:val="both"/>
        <w:rPr>
          <w:rFonts w:ascii="Times New Roman" w:eastAsia="Times New Roman" w:hAnsi="Times New Roman" w:cs="Times New Roman"/>
          <w:sz w:val="24"/>
        </w:rPr>
      </w:pPr>
      <w:r w:rsidRPr="00867160">
        <w:rPr>
          <w:rFonts w:ascii="Times New Roman" w:eastAsia="Times New Roman" w:hAnsi="Times New Roman" w:cs="Times New Roman"/>
          <w:sz w:val="24"/>
        </w:rPr>
        <w:t>математическая обработка и визуализация данных;</w:t>
      </w:r>
    </w:p>
    <w:p w:rsidR="00867160" w:rsidRPr="00867160" w:rsidRDefault="00867160" w:rsidP="00867160">
      <w:pPr>
        <w:tabs>
          <w:tab w:val="left" w:pos="860"/>
        </w:tabs>
        <w:spacing w:line="0" w:lineRule="atLeast"/>
        <w:jc w:val="both"/>
        <w:rPr>
          <w:rFonts w:ascii="Times New Roman" w:eastAsia="Times New Roman" w:hAnsi="Times New Roman" w:cs="Times New Roman"/>
          <w:sz w:val="24"/>
        </w:rPr>
      </w:pPr>
      <w:r w:rsidRPr="00867160">
        <w:rPr>
          <w:rFonts w:ascii="Times New Roman" w:eastAsia="Times New Roman" w:hAnsi="Times New Roman" w:cs="Times New Roman"/>
          <w:sz w:val="24"/>
        </w:rPr>
        <w:t>создание web-страниц и сайтов;</w:t>
      </w:r>
    </w:p>
    <w:p w:rsidR="00867160" w:rsidRPr="00867160" w:rsidRDefault="00867160" w:rsidP="00867160">
      <w:pPr>
        <w:spacing w:line="12" w:lineRule="exact"/>
        <w:jc w:val="both"/>
        <w:rPr>
          <w:rFonts w:ascii="Times New Roman" w:eastAsia="Times New Roman" w:hAnsi="Times New Roman" w:cs="Times New Roman"/>
          <w:sz w:val="24"/>
        </w:rPr>
      </w:pPr>
    </w:p>
    <w:p w:rsidR="00867160" w:rsidRPr="00867160" w:rsidRDefault="00867160" w:rsidP="00867160">
      <w:pPr>
        <w:tabs>
          <w:tab w:val="left" w:pos="847"/>
        </w:tabs>
        <w:spacing w:line="234" w:lineRule="auto"/>
        <w:ind w:right="20"/>
        <w:jc w:val="both"/>
        <w:rPr>
          <w:rFonts w:ascii="Times New Roman" w:eastAsia="Times New Roman" w:hAnsi="Times New Roman" w:cs="Times New Roman"/>
          <w:sz w:val="24"/>
        </w:rPr>
      </w:pPr>
      <w:r w:rsidRPr="00867160">
        <w:rPr>
          <w:rFonts w:ascii="Times New Roman" w:eastAsia="Times New Roman" w:hAnsi="Times New Roman" w:cs="Times New Roman"/>
          <w:sz w:val="24"/>
        </w:rPr>
        <w:t>сетевая коммуникация между учениками и (или) учителем (нужное оставить, при необходимости внести дополнения).</w:t>
      </w:r>
    </w:p>
    <w:p w:rsidR="00867160" w:rsidRPr="00867160" w:rsidRDefault="00867160" w:rsidP="00867160">
      <w:pPr>
        <w:spacing w:line="13" w:lineRule="exact"/>
        <w:jc w:val="both"/>
        <w:rPr>
          <w:rFonts w:ascii="Times New Roman" w:eastAsia="Times New Roman" w:hAnsi="Times New Roman" w:cs="Times New Roman"/>
          <w:sz w:val="24"/>
        </w:rPr>
      </w:pPr>
    </w:p>
    <w:p w:rsidR="00867160" w:rsidRPr="00867160" w:rsidRDefault="00867160" w:rsidP="00867160">
      <w:pPr>
        <w:spacing w:line="234" w:lineRule="auto"/>
        <w:jc w:val="both"/>
        <w:rPr>
          <w:rFonts w:ascii="Times New Roman" w:eastAsia="Times New Roman" w:hAnsi="Times New Roman" w:cs="Times New Roman"/>
          <w:sz w:val="24"/>
        </w:rPr>
      </w:pPr>
      <w:r w:rsidRPr="00867160">
        <w:rPr>
          <w:rFonts w:ascii="Times New Roman" w:eastAsia="Times New Roman" w:hAnsi="Times New Roman" w:cs="Times New Roman"/>
          <w:sz w:val="24"/>
        </w:rPr>
        <w:t>Эффективное формирование ИКТ-компетенции обучающихся обеспечивается усилиями команды педагогов.</w:t>
      </w:r>
    </w:p>
    <w:p w:rsidR="00867160" w:rsidRPr="00867160" w:rsidRDefault="00867160" w:rsidP="00867160">
      <w:pPr>
        <w:spacing w:line="290" w:lineRule="exact"/>
        <w:jc w:val="both"/>
        <w:rPr>
          <w:rFonts w:ascii="Times New Roman" w:eastAsia="Times New Roman" w:hAnsi="Times New Roman" w:cs="Times New Roman"/>
        </w:rPr>
      </w:pPr>
    </w:p>
    <w:p w:rsidR="00867160" w:rsidRPr="00867160" w:rsidRDefault="00867160" w:rsidP="00867160">
      <w:pPr>
        <w:spacing w:line="236" w:lineRule="auto"/>
        <w:jc w:val="both"/>
        <w:rPr>
          <w:rFonts w:ascii="Times New Roman" w:eastAsia="Times New Roman" w:hAnsi="Times New Roman" w:cs="Times New Roman"/>
          <w:b/>
          <w:sz w:val="24"/>
        </w:rPr>
      </w:pPr>
      <w:r w:rsidRPr="00867160">
        <w:rPr>
          <w:rFonts w:ascii="Times New Roman" w:eastAsia="Times New Roman" w:hAnsi="Times New Roman" w:cs="Times New Roman"/>
          <w:b/>
          <w:sz w:val="24"/>
        </w:rPr>
        <w:t>2.1.6. Перечень и описание основных элементов ИКТ-компетенций и инструментов их использования</w:t>
      </w:r>
    </w:p>
    <w:p w:rsidR="00867160" w:rsidRPr="00867160" w:rsidRDefault="00867160" w:rsidP="00867160">
      <w:pPr>
        <w:spacing w:line="9" w:lineRule="exact"/>
        <w:jc w:val="both"/>
        <w:rPr>
          <w:rFonts w:ascii="Times New Roman" w:eastAsia="Times New Roman" w:hAnsi="Times New Roman" w:cs="Times New Roman"/>
        </w:rPr>
      </w:pPr>
    </w:p>
    <w:p w:rsidR="00867160" w:rsidRPr="00867160" w:rsidRDefault="00867160" w:rsidP="00867160">
      <w:pPr>
        <w:spacing w:line="234" w:lineRule="auto"/>
        <w:jc w:val="both"/>
        <w:rPr>
          <w:rFonts w:ascii="Times New Roman" w:eastAsia="Times New Roman" w:hAnsi="Times New Roman" w:cs="Times New Roman"/>
          <w:sz w:val="24"/>
        </w:rPr>
      </w:pPr>
      <w:r w:rsidRPr="00867160">
        <w:rPr>
          <w:rFonts w:ascii="Times New Roman" w:eastAsia="Times New Roman" w:hAnsi="Times New Roman" w:cs="Times New Roman"/>
          <w:sz w:val="24"/>
        </w:rPr>
        <w:t>Основными элементами ИКТ-компетенций и инструментов их использования являются следующие.</w:t>
      </w:r>
    </w:p>
    <w:p w:rsidR="00867160" w:rsidRPr="00867160" w:rsidRDefault="00867160" w:rsidP="00867160">
      <w:pPr>
        <w:spacing w:line="2" w:lineRule="exact"/>
        <w:jc w:val="both"/>
        <w:rPr>
          <w:rFonts w:ascii="Times New Roman" w:eastAsia="Times New Roman" w:hAnsi="Times New Roman" w:cs="Times New Roman"/>
        </w:rPr>
      </w:pPr>
    </w:p>
    <w:p w:rsidR="00867160" w:rsidRPr="00867160" w:rsidRDefault="00867160" w:rsidP="00867160">
      <w:pPr>
        <w:spacing w:line="0" w:lineRule="atLeast"/>
        <w:jc w:val="both"/>
        <w:rPr>
          <w:rFonts w:ascii="Times New Roman" w:eastAsia="Times New Roman" w:hAnsi="Times New Roman" w:cs="Times New Roman"/>
          <w:i/>
          <w:sz w:val="24"/>
        </w:rPr>
      </w:pPr>
      <w:r w:rsidRPr="00867160">
        <w:rPr>
          <w:rFonts w:ascii="Times New Roman" w:eastAsia="Times New Roman" w:hAnsi="Times New Roman" w:cs="Times New Roman"/>
          <w:i/>
          <w:sz w:val="24"/>
        </w:rPr>
        <w:t>Обращение с устройствами ИКТ:</w:t>
      </w:r>
    </w:p>
    <w:p w:rsidR="00867160" w:rsidRPr="00867160" w:rsidRDefault="00867160" w:rsidP="00867160">
      <w:pPr>
        <w:spacing w:line="12" w:lineRule="exact"/>
        <w:jc w:val="both"/>
        <w:rPr>
          <w:rFonts w:ascii="Times New Roman" w:eastAsia="Times New Roman" w:hAnsi="Times New Roman" w:cs="Times New Roman"/>
        </w:rPr>
      </w:pPr>
    </w:p>
    <w:p w:rsidR="00867160" w:rsidRPr="00867160" w:rsidRDefault="00867160" w:rsidP="00867160">
      <w:pPr>
        <w:tabs>
          <w:tab w:val="left" w:pos="960"/>
        </w:tabs>
        <w:spacing w:line="236" w:lineRule="auto"/>
        <w:jc w:val="both"/>
        <w:rPr>
          <w:rFonts w:ascii="Times New Roman" w:eastAsia="Times New Roman" w:hAnsi="Times New Roman" w:cs="Times New Roman"/>
          <w:i/>
          <w:sz w:val="24"/>
        </w:rPr>
      </w:pPr>
      <w:r w:rsidRPr="00867160">
        <w:rPr>
          <w:rFonts w:ascii="Times New Roman" w:eastAsia="Times New Roman" w:hAnsi="Times New Roman" w:cs="Times New Roman"/>
          <w:sz w:val="24"/>
        </w:rPr>
        <w:t>cоединение устройств ИКТ (блоки компьютера, устройства сетей, принтер, проектор, сканер, измерительные устройства и т.д.) с использованием проводных и беспроводных технологий; включение и выключение устройств ИКТ;</w:t>
      </w:r>
    </w:p>
    <w:p w:rsidR="00867160" w:rsidRPr="00867160" w:rsidRDefault="00867160" w:rsidP="00867160">
      <w:pPr>
        <w:spacing w:line="2" w:lineRule="exact"/>
        <w:jc w:val="both"/>
        <w:rPr>
          <w:rFonts w:ascii="Times New Roman" w:eastAsia="Times New Roman" w:hAnsi="Times New Roman" w:cs="Times New Roman"/>
          <w:i/>
          <w:sz w:val="24"/>
        </w:rPr>
      </w:pPr>
    </w:p>
    <w:p w:rsidR="00867160" w:rsidRPr="00867160" w:rsidRDefault="00867160" w:rsidP="00867160">
      <w:pPr>
        <w:tabs>
          <w:tab w:val="left" w:pos="860"/>
        </w:tabs>
        <w:spacing w:line="0" w:lineRule="atLeast"/>
        <w:jc w:val="both"/>
        <w:rPr>
          <w:rFonts w:ascii="Times New Roman" w:eastAsia="Times New Roman" w:hAnsi="Times New Roman" w:cs="Times New Roman"/>
          <w:sz w:val="24"/>
        </w:rPr>
      </w:pPr>
      <w:r w:rsidRPr="00867160">
        <w:rPr>
          <w:rFonts w:ascii="Times New Roman" w:eastAsia="Times New Roman" w:hAnsi="Times New Roman" w:cs="Times New Roman"/>
          <w:sz w:val="24"/>
        </w:rPr>
        <w:t>получение информации о характеристиках компьютера;</w:t>
      </w:r>
    </w:p>
    <w:p w:rsidR="00867160" w:rsidRPr="00867160" w:rsidRDefault="00867160" w:rsidP="00867160">
      <w:pPr>
        <w:spacing w:line="12" w:lineRule="exact"/>
        <w:jc w:val="both"/>
        <w:rPr>
          <w:rFonts w:ascii="Times New Roman" w:eastAsia="Times New Roman" w:hAnsi="Times New Roman" w:cs="Times New Roman"/>
          <w:sz w:val="24"/>
        </w:rPr>
      </w:pPr>
    </w:p>
    <w:p w:rsidR="00867160" w:rsidRPr="00867160" w:rsidRDefault="00867160" w:rsidP="00867160">
      <w:pPr>
        <w:tabs>
          <w:tab w:val="left" w:pos="907"/>
        </w:tabs>
        <w:spacing w:line="234" w:lineRule="auto"/>
        <w:jc w:val="both"/>
        <w:rPr>
          <w:rFonts w:ascii="Times New Roman" w:eastAsia="Times New Roman" w:hAnsi="Times New Roman" w:cs="Times New Roman"/>
          <w:sz w:val="24"/>
        </w:rPr>
      </w:pPr>
      <w:r w:rsidRPr="00867160">
        <w:rPr>
          <w:rFonts w:ascii="Times New Roman" w:eastAsia="Times New Roman" w:hAnsi="Times New Roman" w:cs="Times New Roman"/>
          <w:sz w:val="24"/>
        </w:rPr>
        <w:t>осуществление информационного подключения к локальной сети и глобальной сети Интернет;</w:t>
      </w:r>
    </w:p>
    <w:p w:rsidR="00867160" w:rsidRPr="00867160" w:rsidRDefault="00867160" w:rsidP="00867160">
      <w:pPr>
        <w:spacing w:line="13" w:lineRule="exact"/>
        <w:jc w:val="both"/>
        <w:rPr>
          <w:rFonts w:ascii="Times New Roman" w:eastAsia="Times New Roman" w:hAnsi="Times New Roman" w:cs="Times New Roman"/>
          <w:sz w:val="24"/>
        </w:rPr>
      </w:pPr>
    </w:p>
    <w:p w:rsidR="00867160" w:rsidRPr="00867160" w:rsidRDefault="00867160" w:rsidP="00867160">
      <w:pPr>
        <w:tabs>
          <w:tab w:val="left" w:pos="970"/>
        </w:tabs>
        <w:spacing w:line="234" w:lineRule="auto"/>
        <w:jc w:val="both"/>
        <w:rPr>
          <w:rFonts w:ascii="Times New Roman" w:eastAsia="Times New Roman" w:hAnsi="Times New Roman" w:cs="Times New Roman"/>
          <w:sz w:val="24"/>
        </w:rPr>
      </w:pPr>
      <w:r w:rsidRPr="00867160">
        <w:rPr>
          <w:rFonts w:ascii="Times New Roman" w:eastAsia="Times New Roman" w:hAnsi="Times New Roman" w:cs="Times New Roman"/>
          <w:sz w:val="24"/>
        </w:rPr>
        <w:t>выполнение базовых операций с основными элементами пользовательского интерфейса: работа с меню, запуск прикладных программ, обращение за справкой;</w:t>
      </w:r>
    </w:p>
    <w:p w:rsidR="00867160" w:rsidRPr="00867160" w:rsidRDefault="00867160" w:rsidP="00867160">
      <w:pPr>
        <w:spacing w:line="13" w:lineRule="exact"/>
        <w:jc w:val="both"/>
        <w:rPr>
          <w:rFonts w:ascii="Times New Roman" w:eastAsia="Times New Roman" w:hAnsi="Times New Roman" w:cs="Times New Roman"/>
          <w:sz w:val="24"/>
        </w:rPr>
      </w:pPr>
    </w:p>
    <w:p w:rsidR="00867160" w:rsidRPr="00867160" w:rsidRDefault="00867160" w:rsidP="00867160">
      <w:pPr>
        <w:tabs>
          <w:tab w:val="left" w:pos="888"/>
        </w:tabs>
        <w:spacing w:line="234" w:lineRule="auto"/>
        <w:jc w:val="both"/>
        <w:rPr>
          <w:rFonts w:ascii="Times New Roman" w:eastAsia="Times New Roman" w:hAnsi="Times New Roman" w:cs="Times New Roman"/>
          <w:sz w:val="24"/>
        </w:rPr>
      </w:pPr>
      <w:r w:rsidRPr="00867160">
        <w:rPr>
          <w:rFonts w:ascii="Times New Roman" w:eastAsia="Times New Roman" w:hAnsi="Times New Roman" w:cs="Times New Roman"/>
          <w:sz w:val="24"/>
        </w:rPr>
        <w:lastRenderedPageBreak/>
        <w:t>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w:t>
      </w:r>
    </w:p>
    <w:p w:rsidR="00867160" w:rsidRPr="00867160" w:rsidRDefault="00867160" w:rsidP="00867160">
      <w:pPr>
        <w:spacing w:line="13" w:lineRule="exact"/>
        <w:jc w:val="both"/>
        <w:rPr>
          <w:rFonts w:ascii="Times New Roman" w:eastAsia="Times New Roman" w:hAnsi="Times New Roman" w:cs="Times New Roman"/>
          <w:sz w:val="24"/>
        </w:rPr>
      </w:pPr>
    </w:p>
    <w:p w:rsidR="00867160" w:rsidRPr="00867160" w:rsidRDefault="00867160" w:rsidP="00867160">
      <w:pPr>
        <w:tabs>
          <w:tab w:val="left" w:pos="926"/>
        </w:tabs>
        <w:spacing w:line="236" w:lineRule="auto"/>
        <w:jc w:val="both"/>
        <w:rPr>
          <w:rFonts w:ascii="Times New Roman" w:eastAsia="Times New Roman" w:hAnsi="Times New Roman" w:cs="Times New Roman"/>
          <w:sz w:val="24"/>
        </w:rPr>
      </w:pPr>
      <w:r w:rsidRPr="00867160">
        <w:rPr>
          <w:rFonts w:ascii="Times New Roman" w:eastAsia="Times New Roman" w:hAnsi="Times New Roman" w:cs="Times New Roman"/>
          <w:sz w:val="24"/>
        </w:rPr>
        <w:t>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w:t>
      </w:r>
    </w:p>
    <w:p w:rsidR="00867160" w:rsidRPr="00867160" w:rsidRDefault="00867160" w:rsidP="00867160">
      <w:pPr>
        <w:spacing w:line="1" w:lineRule="exact"/>
        <w:jc w:val="both"/>
        <w:rPr>
          <w:rFonts w:ascii="Times New Roman" w:eastAsia="Times New Roman" w:hAnsi="Times New Roman" w:cs="Times New Roman"/>
          <w:sz w:val="24"/>
        </w:rPr>
      </w:pPr>
    </w:p>
    <w:p w:rsidR="00867160" w:rsidRPr="00867160" w:rsidRDefault="00867160" w:rsidP="00867160">
      <w:pPr>
        <w:tabs>
          <w:tab w:val="left" w:pos="860"/>
        </w:tabs>
        <w:spacing w:line="0" w:lineRule="atLeast"/>
        <w:jc w:val="both"/>
        <w:rPr>
          <w:rFonts w:ascii="Times New Roman" w:eastAsia="Times New Roman" w:hAnsi="Times New Roman" w:cs="Times New Roman"/>
          <w:sz w:val="24"/>
        </w:rPr>
      </w:pPr>
      <w:r w:rsidRPr="00867160">
        <w:rPr>
          <w:rFonts w:ascii="Times New Roman" w:eastAsia="Times New Roman" w:hAnsi="Times New Roman" w:cs="Times New Roman"/>
          <w:sz w:val="24"/>
        </w:rPr>
        <w:t>вывод информации на бумагу, работа с расходными материалами;</w:t>
      </w:r>
    </w:p>
    <w:p w:rsidR="00867160" w:rsidRPr="00867160" w:rsidRDefault="00867160" w:rsidP="00867160">
      <w:pPr>
        <w:spacing w:line="12" w:lineRule="exact"/>
        <w:jc w:val="both"/>
        <w:rPr>
          <w:rFonts w:ascii="Times New Roman" w:eastAsia="Times New Roman" w:hAnsi="Times New Roman" w:cs="Times New Roman"/>
          <w:sz w:val="24"/>
        </w:rPr>
      </w:pPr>
    </w:p>
    <w:p w:rsidR="00867160" w:rsidRPr="00867160" w:rsidRDefault="00867160" w:rsidP="00867160">
      <w:pPr>
        <w:tabs>
          <w:tab w:val="left" w:pos="902"/>
        </w:tabs>
        <w:spacing w:line="234" w:lineRule="auto"/>
        <w:jc w:val="both"/>
        <w:rPr>
          <w:rFonts w:ascii="Times New Roman" w:eastAsia="Times New Roman" w:hAnsi="Times New Roman" w:cs="Times New Roman"/>
          <w:sz w:val="24"/>
        </w:rPr>
      </w:pPr>
      <w:r w:rsidRPr="00867160">
        <w:rPr>
          <w:rFonts w:ascii="Times New Roman" w:eastAsia="Times New Roman" w:hAnsi="Times New Roman" w:cs="Times New Roman"/>
          <w:sz w:val="24"/>
        </w:rPr>
        <w:t>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w:t>
      </w:r>
    </w:p>
    <w:p w:rsidR="00867160" w:rsidRPr="00867160" w:rsidRDefault="00867160" w:rsidP="00867160">
      <w:pPr>
        <w:spacing w:line="2" w:lineRule="exact"/>
        <w:jc w:val="both"/>
        <w:rPr>
          <w:rFonts w:ascii="Times New Roman" w:eastAsia="Times New Roman" w:hAnsi="Times New Roman" w:cs="Times New Roman"/>
          <w:sz w:val="24"/>
        </w:rPr>
      </w:pPr>
    </w:p>
    <w:p w:rsidR="00867160" w:rsidRPr="00867160" w:rsidRDefault="00867160" w:rsidP="00867160">
      <w:pPr>
        <w:spacing w:line="0" w:lineRule="atLeast"/>
        <w:jc w:val="both"/>
        <w:rPr>
          <w:rFonts w:ascii="Times New Roman" w:eastAsia="Times New Roman" w:hAnsi="Times New Roman" w:cs="Times New Roman"/>
          <w:i/>
          <w:sz w:val="24"/>
        </w:rPr>
      </w:pPr>
      <w:r w:rsidRPr="00867160">
        <w:rPr>
          <w:rFonts w:ascii="Times New Roman" w:eastAsia="Times New Roman" w:hAnsi="Times New Roman" w:cs="Times New Roman"/>
          <w:i/>
          <w:sz w:val="24"/>
        </w:rPr>
        <w:t>Фиксация и обработка изображений и звуков:</w:t>
      </w:r>
    </w:p>
    <w:p w:rsidR="00867160" w:rsidRPr="00867160" w:rsidRDefault="00867160" w:rsidP="00867160">
      <w:pPr>
        <w:spacing w:line="12" w:lineRule="exact"/>
        <w:jc w:val="both"/>
        <w:rPr>
          <w:rFonts w:ascii="Times New Roman" w:eastAsia="Times New Roman" w:hAnsi="Times New Roman" w:cs="Times New Roman"/>
          <w:sz w:val="24"/>
        </w:rPr>
      </w:pPr>
    </w:p>
    <w:p w:rsidR="00867160" w:rsidRPr="00867160" w:rsidRDefault="00867160" w:rsidP="00867160">
      <w:pPr>
        <w:numPr>
          <w:ilvl w:val="1"/>
          <w:numId w:val="0"/>
        </w:numPr>
        <w:tabs>
          <w:tab w:val="left" w:pos="994"/>
        </w:tabs>
        <w:spacing w:line="234" w:lineRule="auto"/>
        <w:jc w:val="both"/>
        <w:rPr>
          <w:rFonts w:ascii="Times New Roman" w:eastAsia="Times New Roman" w:hAnsi="Times New Roman" w:cs="Times New Roman"/>
          <w:sz w:val="24"/>
        </w:rPr>
      </w:pPr>
      <w:r w:rsidRPr="00867160">
        <w:rPr>
          <w:rFonts w:ascii="Times New Roman" w:eastAsia="Times New Roman" w:hAnsi="Times New Roman" w:cs="Times New Roman"/>
          <w:sz w:val="24"/>
        </w:rPr>
        <w:t>выбор технических средств ИКТ для фиксации изображений и звуков в соответствии с поставленной целью;</w:t>
      </w:r>
    </w:p>
    <w:p w:rsidR="00867160" w:rsidRPr="00867160" w:rsidRDefault="00867160" w:rsidP="00867160">
      <w:pPr>
        <w:spacing w:line="13" w:lineRule="exact"/>
        <w:jc w:val="both"/>
        <w:rPr>
          <w:rFonts w:ascii="Times New Roman" w:eastAsia="Times New Roman" w:hAnsi="Times New Roman" w:cs="Times New Roman"/>
          <w:sz w:val="24"/>
        </w:rPr>
      </w:pPr>
    </w:p>
    <w:p w:rsidR="00867160" w:rsidRPr="00867160" w:rsidRDefault="00867160" w:rsidP="00867160">
      <w:pPr>
        <w:numPr>
          <w:ilvl w:val="1"/>
          <w:numId w:val="0"/>
        </w:numPr>
        <w:tabs>
          <w:tab w:val="left" w:pos="994"/>
        </w:tabs>
        <w:spacing w:line="236" w:lineRule="auto"/>
        <w:jc w:val="both"/>
        <w:rPr>
          <w:rFonts w:ascii="Times New Roman" w:eastAsia="Times New Roman" w:hAnsi="Times New Roman" w:cs="Times New Roman"/>
          <w:sz w:val="24"/>
        </w:rPr>
      </w:pPr>
      <w:r w:rsidRPr="00867160">
        <w:rPr>
          <w:rFonts w:ascii="Times New Roman" w:eastAsia="Times New Roman" w:hAnsi="Times New Roman" w:cs="Times New Roman"/>
          <w:sz w:val="24"/>
        </w:rPr>
        <w:t>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w:t>
      </w:r>
    </w:p>
    <w:p w:rsidR="00867160" w:rsidRPr="00867160" w:rsidRDefault="00867160" w:rsidP="00867160">
      <w:pPr>
        <w:spacing w:line="13" w:lineRule="exact"/>
        <w:jc w:val="both"/>
        <w:rPr>
          <w:rFonts w:ascii="Times New Roman" w:eastAsia="Times New Roman" w:hAnsi="Times New Roman" w:cs="Times New Roman"/>
          <w:sz w:val="24"/>
        </w:rPr>
      </w:pPr>
    </w:p>
    <w:p w:rsidR="00867160" w:rsidRPr="00867160" w:rsidRDefault="00867160" w:rsidP="00867160">
      <w:pPr>
        <w:numPr>
          <w:ilvl w:val="1"/>
          <w:numId w:val="0"/>
        </w:numPr>
        <w:tabs>
          <w:tab w:val="left" w:pos="994"/>
        </w:tabs>
        <w:spacing w:line="234" w:lineRule="auto"/>
        <w:jc w:val="both"/>
        <w:rPr>
          <w:rFonts w:ascii="Times New Roman" w:eastAsia="Times New Roman" w:hAnsi="Times New Roman" w:cs="Times New Roman"/>
          <w:sz w:val="24"/>
        </w:rPr>
      </w:pPr>
      <w:r w:rsidRPr="00867160">
        <w:rPr>
          <w:rFonts w:ascii="Times New Roman" w:eastAsia="Times New Roman" w:hAnsi="Times New Roman" w:cs="Times New Roman"/>
          <w:sz w:val="24"/>
        </w:rPr>
        <w:t>осуществление видеосъемки и монтажа отснятого материала с использованием возможностей специальных компьютерных инструментов;</w:t>
      </w:r>
    </w:p>
    <w:p w:rsidR="00867160" w:rsidRPr="00867160" w:rsidRDefault="00867160" w:rsidP="00867160">
      <w:pPr>
        <w:spacing w:line="13" w:lineRule="exact"/>
        <w:jc w:val="both"/>
        <w:rPr>
          <w:rFonts w:ascii="Times New Roman" w:eastAsia="Times New Roman" w:hAnsi="Times New Roman" w:cs="Times New Roman"/>
          <w:sz w:val="24"/>
        </w:rPr>
      </w:pPr>
    </w:p>
    <w:p w:rsidR="00867160" w:rsidRPr="00867160" w:rsidRDefault="00867160" w:rsidP="00867160">
      <w:pPr>
        <w:numPr>
          <w:ilvl w:val="1"/>
          <w:numId w:val="0"/>
        </w:numPr>
        <w:tabs>
          <w:tab w:val="left" w:pos="994"/>
        </w:tabs>
        <w:spacing w:line="234" w:lineRule="auto"/>
        <w:jc w:val="both"/>
        <w:rPr>
          <w:rFonts w:ascii="Times New Roman" w:eastAsia="Times New Roman" w:hAnsi="Times New Roman" w:cs="Times New Roman"/>
          <w:sz w:val="24"/>
        </w:rPr>
      </w:pPr>
      <w:r w:rsidRPr="00867160">
        <w:rPr>
          <w:rFonts w:ascii="Times New Roman" w:eastAsia="Times New Roman" w:hAnsi="Times New Roman" w:cs="Times New Roman"/>
          <w:sz w:val="24"/>
        </w:rPr>
        <w:t>осуществление обработки цифровых фотографий с использованием возможностей специальных компьютерных инструментов;</w:t>
      </w:r>
    </w:p>
    <w:p w:rsidR="00867160" w:rsidRPr="00867160" w:rsidRDefault="00867160" w:rsidP="00867160">
      <w:pPr>
        <w:spacing w:line="13" w:lineRule="exact"/>
        <w:jc w:val="both"/>
        <w:rPr>
          <w:rFonts w:ascii="Times New Roman" w:eastAsia="Times New Roman" w:hAnsi="Times New Roman" w:cs="Times New Roman"/>
          <w:sz w:val="24"/>
        </w:rPr>
      </w:pPr>
    </w:p>
    <w:p w:rsidR="00867160" w:rsidRPr="00867160" w:rsidRDefault="00867160" w:rsidP="00867160">
      <w:pPr>
        <w:numPr>
          <w:ilvl w:val="1"/>
          <w:numId w:val="0"/>
        </w:numPr>
        <w:tabs>
          <w:tab w:val="left" w:pos="994"/>
        </w:tabs>
        <w:spacing w:line="234" w:lineRule="auto"/>
        <w:jc w:val="both"/>
        <w:rPr>
          <w:rFonts w:ascii="Times New Roman" w:eastAsia="Times New Roman" w:hAnsi="Times New Roman" w:cs="Times New Roman"/>
          <w:sz w:val="24"/>
        </w:rPr>
      </w:pPr>
      <w:r w:rsidRPr="00867160">
        <w:rPr>
          <w:rFonts w:ascii="Times New Roman" w:eastAsia="Times New Roman" w:hAnsi="Times New Roman" w:cs="Times New Roman"/>
          <w:sz w:val="24"/>
        </w:rPr>
        <w:t>осуществление обработки цифровых звукозаписей с использованием возможностей специальных компьютерных инструментов;</w:t>
      </w:r>
    </w:p>
    <w:p w:rsidR="00867160" w:rsidRPr="00867160" w:rsidRDefault="00867160" w:rsidP="00867160">
      <w:pPr>
        <w:spacing w:line="13" w:lineRule="exact"/>
        <w:jc w:val="both"/>
        <w:rPr>
          <w:rFonts w:ascii="Times New Roman" w:eastAsia="Times New Roman" w:hAnsi="Times New Roman" w:cs="Times New Roman"/>
          <w:sz w:val="24"/>
        </w:rPr>
      </w:pPr>
    </w:p>
    <w:p w:rsidR="00867160" w:rsidRPr="00867160" w:rsidRDefault="00867160" w:rsidP="00867160">
      <w:pPr>
        <w:numPr>
          <w:ilvl w:val="1"/>
          <w:numId w:val="0"/>
        </w:numPr>
        <w:tabs>
          <w:tab w:val="left" w:pos="994"/>
        </w:tabs>
        <w:spacing w:line="236" w:lineRule="auto"/>
        <w:jc w:val="both"/>
        <w:rPr>
          <w:rFonts w:ascii="Times New Roman" w:eastAsia="Times New Roman" w:hAnsi="Times New Roman" w:cs="Times New Roman"/>
          <w:sz w:val="24"/>
        </w:rPr>
      </w:pPr>
      <w:r w:rsidRPr="00867160">
        <w:rPr>
          <w:rFonts w:ascii="Times New Roman" w:eastAsia="Times New Roman" w:hAnsi="Times New Roman" w:cs="Times New Roman"/>
          <w:sz w:val="24"/>
        </w:rPr>
        <w:t>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w:t>
      </w:r>
    </w:p>
    <w:p w:rsidR="00867160" w:rsidRPr="00867160" w:rsidRDefault="00867160" w:rsidP="00867160">
      <w:pPr>
        <w:spacing w:line="2" w:lineRule="exact"/>
        <w:jc w:val="both"/>
        <w:rPr>
          <w:rFonts w:ascii="Times New Roman" w:eastAsia="Times New Roman" w:hAnsi="Times New Roman" w:cs="Times New Roman"/>
          <w:sz w:val="24"/>
        </w:rPr>
      </w:pPr>
    </w:p>
    <w:p w:rsidR="00867160" w:rsidRPr="00867160" w:rsidRDefault="00867160" w:rsidP="00867160">
      <w:pPr>
        <w:spacing w:line="0" w:lineRule="atLeast"/>
        <w:jc w:val="both"/>
        <w:rPr>
          <w:rFonts w:ascii="Times New Roman" w:eastAsia="Times New Roman" w:hAnsi="Times New Roman" w:cs="Times New Roman"/>
          <w:i/>
          <w:sz w:val="24"/>
        </w:rPr>
      </w:pPr>
      <w:r w:rsidRPr="00867160">
        <w:rPr>
          <w:rFonts w:ascii="Times New Roman" w:eastAsia="Times New Roman" w:hAnsi="Times New Roman" w:cs="Times New Roman"/>
          <w:i/>
          <w:sz w:val="24"/>
        </w:rPr>
        <w:t>Поиск и организация хранения информации:</w:t>
      </w:r>
    </w:p>
    <w:p w:rsidR="00867160" w:rsidRPr="00867160" w:rsidRDefault="00867160" w:rsidP="00867160">
      <w:pPr>
        <w:spacing w:line="12" w:lineRule="exact"/>
        <w:jc w:val="both"/>
        <w:rPr>
          <w:rFonts w:ascii="Times New Roman" w:eastAsia="Times New Roman" w:hAnsi="Times New Roman" w:cs="Times New Roman"/>
          <w:sz w:val="24"/>
        </w:rPr>
      </w:pPr>
    </w:p>
    <w:p w:rsidR="00867160" w:rsidRPr="00867160" w:rsidRDefault="00867160" w:rsidP="00867160">
      <w:pPr>
        <w:tabs>
          <w:tab w:val="left" w:pos="941"/>
        </w:tabs>
        <w:spacing w:line="234" w:lineRule="auto"/>
        <w:jc w:val="both"/>
        <w:rPr>
          <w:rFonts w:ascii="Times New Roman" w:eastAsia="Times New Roman" w:hAnsi="Times New Roman" w:cs="Times New Roman"/>
          <w:b/>
          <w:i/>
          <w:sz w:val="24"/>
        </w:rPr>
      </w:pPr>
      <w:r w:rsidRPr="00867160">
        <w:rPr>
          <w:rFonts w:ascii="Times New Roman" w:eastAsia="Times New Roman" w:hAnsi="Times New Roman" w:cs="Times New Roman"/>
          <w:sz w:val="24"/>
        </w:rPr>
        <w:t>использование приемов поиска информации на персональном компьютере, в информационной среде организации и в образовательном пространстве;</w:t>
      </w:r>
    </w:p>
    <w:p w:rsidR="00867160" w:rsidRPr="00867160" w:rsidRDefault="00867160" w:rsidP="00867160">
      <w:pPr>
        <w:spacing w:line="13" w:lineRule="exact"/>
        <w:jc w:val="both"/>
        <w:rPr>
          <w:rFonts w:ascii="Times New Roman" w:eastAsia="Times New Roman" w:hAnsi="Times New Roman" w:cs="Times New Roman"/>
          <w:b/>
          <w:i/>
          <w:sz w:val="24"/>
        </w:rPr>
      </w:pPr>
    </w:p>
    <w:p w:rsidR="00867160" w:rsidRPr="00867160" w:rsidRDefault="00867160" w:rsidP="00867160">
      <w:pPr>
        <w:tabs>
          <w:tab w:val="left" w:pos="893"/>
        </w:tabs>
        <w:spacing w:line="234" w:lineRule="auto"/>
        <w:jc w:val="both"/>
        <w:rPr>
          <w:rFonts w:ascii="Times New Roman" w:eastAsia="Times New Roman" w:hAnsi="Times New Roman" w:cs="Times New Roman"/>
          <w:sz w:val="24"/>
        </w:rPr>
      </w:pPr>
      <w:r w:rsidRPr="00867160">
        <w:rPr>
          <w:rFonts w:ascii="Times New Roman" w:eastAsia="Times New Roman" w:hAnsi="Times New Roman" w:cs="Times New Roman"/>
          <w:sz w:val="24"/>
        </w:rPr>
        <w:t>использование различных приемов поиска информации в Интернете (поисковые системы, справочные разделы, предметные рубрики);</w:t>
      </w:r>
    </w:p>
    <w:p w:rsidR="00867160" w:rsidRPr="00867160" w:rsidRDefault="00867160" w:rsidP="00867160">
      <w:pPr>
        <w:spacing w:line="13" w:lineRule="exact"/>
        <w:jc w:val="both"/>
        <w:rPr>
          <w:rFonts w:ascii="Times New Roman" w:eastAsia="Times New Roman" w:hAnsi="Times New Roman" w:cs="Times New Roman"/>
          <w:sz w:val="24"/>
        </w:rPr>
      </w:pPr>
    </w:p>
    <w:p w:rsidR="00867160" w:rsidRPr="00867160" w:rsidRDefault="00867160" w:rsidP="00867160">
      <w:pPr>
        <w:tabs>
          <w:tab w:val="left" w:pos="898"/>
        </w:tabs>
        <w:spacing w:line="234" w:lineRule="auto"/>
        <w:jc w:val="both"/>
        <w:rPr>
          <w:rFonts w:ascii="Times New Roman" w:eastAsia="Times New Roman" w:hAnsi="Times New Roman" w:cs="Times New Roman"/>
          <w:sz w:val="24"/>
        </w:rPr>
      </w:pPr>
      <w:r w:rsidRPr="00867160">
        <w:rPr>
          <w:rFonts w:ascii="Times New Roman" w:eastAsia="Times New Roman" w:hAnsi="Times New Roman" w:cs="Times New Roman"/>
          <w:sz w:val="24"/>
        </w:rPr>
        <w:t>осуществление поиска информации в сети Интернет с использованием простых запросов (по одному признаку);</w:t>
      </w:r>
    </w:p>
    <w:p w:rsidR="00867160" w:rsidRPr="00867160" w:rsidRDefault="00867160" w:rsidP="00867160">
      <w:pPr>
        <w:numPr>
          <w:ilvl w:val="1"/>
          <w:numId w:val="0"/>
        </w:numPr>
        <w:tabs>
          <w:tab w:val="left" w:pos="955"/>
        </w:tabs>
        <w:spacing w:line="234" w:lineRule="auto"/>
        <w:jc w:val="both"/>
        <w:rPr>
          <w:rFonts w:ascii="Times New Roman" w:eastAsia="Times New Roman" w:hAnsi="Times New Roman" w:cs="Times New Roman"/>
          <w:sz w:val="24"/>
        </w:rPr>
      </w:pPr>
      <w:bookmarkStart w:id="302" w:name="page275"/>
      <w:bookmarkEnd w:id="302"/>
      <w:r w:rsidRPr="00867160">
        <w:rPr>
          <w:rFonts w:ascii="Times New Roman" w:eastAsia="Times New Roman" w:hAnsi="Times New Roman" w:cs="Times New Roman"/>
          <w:sz w:val="24"/>
        </w:rPr>
        <w:t>построение запросов для поиска информации с использованием логических операций и анализ результатов поиска;</w:t>
      </w:r>
    </w:p>
    <w:p w:rsidR="00867160" w:rsidRPr="00867160" w:rsidRDefault="00867160" w:rsidP="00867160">
      <w:pPr>
        <w:spacing w:line="14" w:lineRule="exact"/>
        <w:jc w:val="both"/>
        <w:rPr>
          <w:rFonts w:ascii="Times New Roman" w:eastAsia="Times New Roman" w:hAnsi="Times New Roman" w:cs="Times New Roman"/>
          <w:sz w:val="24"/>
        </w:rPr>
      </w:pPr>
    </w:p>
    <w:p w:rsidR="00867160" w:rsidRPr="00867160" w:rsidRDefault="00867160" w:rsidP="00867160">
      <w:pPr>
        <w:numPr>
          <w:ilvl w:val="1"/>
          <w:numId w:val="0"/>
        </w:numPr>
        <w:tabs>
          <w:tab w:val="left" w:pos="938"/>
        </w:tabs>
        <w:spacing w:line="234" w:lineRule="auto"/>
        <w:jc w:val="both"/>
        <w:rPr>
          <w:rFonts w:ascii="Times New Roman" w:eastAsia="Times New Roman" w:hAnsi="Times New Roman" w:cs="Times New Roman"/>
          <w:sz w:val="24"/>
        </w:rPr>
      </w:pPr>
      <w:r w:rsidRPr="00867160">
        <w:rPr>
          <w:rFonts w:ascii="Times New Roman" w:eastAsia="Times New Roman" w:hAnsi="Times New Roman" w:cs="Times New Roman"/>
          <w:sz w:val="24"/>
        </w:rPr>
        <w:t>сохранение для индивидуального использования найденных в сети Интернет информационных объектов и ссылок на них;</w:t>
      </w:r>
    </w:p>
    <w:p w:rsidR="00867160" w:rsidRPr="00867160" w:rsidRDefault="00867160" w:rsidP="00867160">
      <w:pPr>
        <w:spacing w:line="13" w:lineRule="exact"/>
        <w:jc w:val="both"/>
        <w:rPr>
          <w:rFonts w:ascii="Times New Roman" w:eastAsia="Times New Roman" w:hAnsi="Times New Roman" w:cs="Times New Roman"/>
          <w:sz w:val="24"/>
        </w:rPr>
      </w:pPr>
    </w:p>
    <w:p w:rsidR="00867160" w:rsidRPr="00867160" w:rsidRDefault="00867160" w:rsidP="00867160">
      <w:pPr>
        <w:numPr>
          <w:ilvl w:val="1"/>
          <w:numId w:val="0"/>
        </w:numPr>
        <w:tabs>
          <w:tab w:val="left" w:pos="869"/>
        </w:tabs>
        <w:spacing w:line="234" w:lineRule="auto"/>
        <w:jc w:val="both"/>
        <w:rPr>
          <w:rFonts w:ascii="Times New Roman" w:eastAsia="Times New Roman" w:hAnsi="Times New Roman" w:cs="Times New Roman"/>
          <w:sz w:val="24"/>
        </w:rPr>
      </w:pPr>
      <w:r w:rsidRPr="00867160">
        <w:rPr>
          <w:rFonts w:ascii="Times New Roman" w:eastAsia="Times New Roman" w:hAnsi="Times New Roman" w:cs="Times New Roman"/>
          <w:sz w:val="24"/>
        </w:rPr>
        <w:t>использование различных библиотечных, в том числе электронных, каталогов для поиска необходимых книг;</w:t>
      </w:r>
    </w:p>
    <w:p w:rsidR="00867160" w:rsidRPr="00867160" w:rsidRDefault="00867160" w:rsidP="00867160">
      <w:pPr>
        <w:spacing w:line="13" w:lineRule="exact"/>
        <w:jc w:val="both"/>
        <w:rPr>
          <w:rFonts w:ascii="Times New Roman" w:eastAsia="Times New Roman" w:hAnsi="Times New Roman" w:cs="Times New Roman"/>
          <w:sz w:val="24"/>
        </w:rPr>
      </w:pPr>
    </w:p>
    <w:p w:rsidR="00867160" w:rsidRPr="00867160" w:rsidRDefault="00867160" w:rsidP="00867160">
      <w:pPr>
        <w:numPr>
          <w:ilvl w:val="1"/>
          <w:numId w:val="0"/>
        </w:numPr>
        <w:tabs>
          <w:tab w:val="left" w:pos="850"/>
        </w:tabs>
        <w:spacing w:line="234" w:lineRule="auto"/>
        <w:jc w:val="both"/>
        <w:rPr>
          <w:rFonts w:ascii="Times New Roman" w:eastAsia="Times New Roman" w:hAnsi="Times New Roman" w:cs="Times New Roman"/>
          <w:sz w:val="24"/>
        </w:rPr>
      </w:pPr>
      <w:r w:rsidRPr="00867160">
        <w:rPr>
          <w:rFonts w:ascii="Times New Roman" w:eastAsia="Times New Roman" w:hAnsi="Times New Roman" w:cs="Times New Roman"/>
          <w:sz w:val="24"/>
        </w:rPr>
        <w:t>поиск информации в различных базах данных, создание и заполнение баз данных, в частности, использование различных определителей;</w:t>
      </w:r>
    </w:p>
    <w:p w:rsidR="00867160" w:rsidRPr="00867160" w:rsidRDefault="00867160" w:rsidP="00867160">
      <w:pPr>
        <w:spacing w:line="13" w:lineRule="exact"/>
        <w:jc w:val="both"/>
        <w:rPr>
          <w:rFonts w:ascii="Times New Roman" w:eastAsia="Times New Roman" w:hAnsi="Times New Roman" w:cs="Times New Roman"/>
          <w:sz w:val="24"/>
        </w:rPr>
      </w:pPr>
    </w:p>
    <w:p w:rsidR="00867160" w:rsidRPr="00867160" w:rsidRDefault="00867160" w:rsidP="00867160">
      <w:pPr>
        <w:numPr>
          <w:ilvl w:val="1"/>
          <w:numId w:val="0"/>
        </w:numPr>
        <w:tabs>
          <w:tab w:val="left" w:pos="910"/>
        </w:tabs>
        <w:spacing w:line="234" w:lineRule="auto"/>
        <w:jc w:val="both"/>
        <w:rPr>
          <w:rFonts w:ascii="Times New Roman" w:eastAsia="Times New Roman" w:hAnsi="Times New Roman" w:cs="Times New Roman"/>
          <w:sz w:val="24"/>
        </w:rPr>
      </w:pPr>
      <w:r w:rsidRPr="00867160">
        <w:rPr>
          <w:rFonts w:ascii="Times New Roman" w:eastAsia="Times New Roman" w:hAnsi="Times New Roman" w:cs="Times New Roman"/>
          <w:sz w:val="24"/>
        </w:rPr>
        <w:t>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w:t>
      </w:r>
    </w:p>
    <w:p w:rsidR="00867160" w:rsidRPr="00867160" w:rsidRDefault="00867160" w:rsidP="00867160">
      <w:pPr>
        <w:spacing w:line="1" w:lineRule="exact"/>
        <w:jc w:val="both"/>
        <w:rPr>
          <w:rFonts w:ascii="Times New Roman" w:eastAsia="Times New Roman" w:hAnsi="Times New Roman" w:cs="Times New Roman"/>
          <w:sz w:val="24"/>
        </w:rPr>
      </w:pPr>
    </w:p>
    <w:p w:rsidR="00867160" w:rsidRPr="00867160" w:rsidRDefault="00867160" w:rsidP="00867160">
      <w:pPr>
        <w:tabs>
          <w:tab w:val="left" w:pos="180"/>
        </w:tabs>
        <w:spacing w:line="0" w:lineRule="atLeast"/>
        <w:jc w:val="both"/>
        <w:rPr>
          <w:rFonts w:ascii="Times New Roman" w:eastAsia="Times New Roman" w:hAnsi="Times New Roman" w:cs="Times New Roman"/>
          <w:sz w:val="24"/>
        </w:rPr>
      </w:pPr>
      <w:r w:rsidRPr="00867160">
        <w:rPr>
          <w:rFonts w:ascii="Times New Roman" w:eastAsia="Times New Roman" w:hAnsi="Times New Roman" w:cs="Times New Roman"/>
          <w:sz w:val="24"/>
        </w:rPr>
        <w:t>Интернете.</w:t>
      </w:r>
    </w:p>
    <w:p w:rsidR="00867160" w:rsidRPr="00867160" w:rsidRDefault="00867160" w:rsidP="00867160">
      <w:pPr>
        <w:spacing w:line="0" w:lineRule="atLeast"/>
        <w:jc w:val="both"/>
        <w:rPr>
          <w:rFonts w:ascii="Times New Roman" w:eastAsia="Times New Roman" w:hAnsi="Times New Roman" w:cs="Times New Roman"/>
          <w:i/>
          <w:sz w:val="24"/>
        </w:rPr>
      </w:pPr>
      <w:r w:rsidRPr="00867160">
        <w:rPr>
          <w:rFonts w:ascii="Times New Roman" w:eastAsia="Times New Roman" w:hAnsi="Times New Roman" w:cs="Times New Roman"/>
          <w:i/>
          <w:sz w:val="24"/>
        </w:rPr>
        <w:t>Создание письменных сообщений:</w:t>
      </w:r>
    </w:p>
    <w:p w:rsidR="00867160" w:rsidRPr="00867160" w:rsidRDefault="00867160" w:rsidP="00867160">
      <w:pPr>
        <w:spacing w:line="12" w:lineRule="exact"/>
        <w:jc w:val="both"/>
        <w:rPr>
          <w:rFonts w:ascii="Times New Roman" w:eastAsia="Times New Roman" w:hAnsi="Times New Roman" w:cs="Times New Roman"/>
        </w:rPr>
      </w:pPr>
    </w:p>
    <w:p w:rsidR="00867160" w:rsidRPr="00867160" w:rsidRDefault="00867160" w:rsidP="00867160">
      <w:pPr>
        <w:tabs>
          <w:tab w:val="left" w:pos="994"/>
        </w:tabs>
        <w:spacing w:line="236" w:lineRule="auto"/>
        <w:jc w:val="both"/>
        <w:rPr>
          <w:rFonts w:ascii="Times New Roman" w:eastAsia="Times New Roman" w:hAnsi="Times New Roman" w:cs="Times New Roman"/>
          <w:sz w:val="24"/>
        </w:rPr>
      </w:pPr>
      <w:r w:rsidRPr="00867160">
        <w:rPr>
          <w:rFonts w:ascii="Times New Roman" w:eastAsia="Times New Roman" w:hAnsi="Times New Roman" w:cs="Times New Roman"/>
          <w:sz w:val="24"/>
        </w:rPr>
        <w:t>cоздание текстовых документов на русском, родном и иностранном языках посредством квалифицированного клавиатурного письма с использованием базовых средств текстовых редакторов;</w:t>
      </w:r>
    </w:p>
    <w:p w:rsidR="00867160" w:rsidRPr="00867160" w:rsidRDefault="00867160" w:rsidP="00867160">
      <w:pPr>
        <w:spacing w:line="13" w:lineRule="exact"/>
        <w:jc w:val="both"/>
        <w:rPr>
          <w:rFonts w:ascii="Times New Roman" w:eastAsia="Times New Roman" w:hAnsi="Times New Roman" w:cs="Times New Roman"/>
          <w:sz w:val="24"/>
        </w:rPr>
      </w:pPr>
    </w:p>
    <w:p w:rsidR="00867160" w:rsidRPr="00867160" w:rsidRDefault="00867160" w:rsidP="00867160">
      <w:pPr>
        <w:tabs>
          <w:tab w:val="left" w:pos="994"/>
        </w:tabs>
        <w:spacing w:line="236" w:lineRule="auto"/>
        <w:jc w:val="both"/>
        <w:rPr>
          <w:rFonts w:ascii="Times New Roman" w:eastAsia="Times New Roman" w:hAnsi="Times New Roman" w:cs="Times New Roman"/>
          <w:sz w:val="24"/>
        </w:rPr>
      </w:pPr>
      <w:r w:rsidRPr="00867160">
        <w:rPr>
          <w:rFonts w:ascii="Times New Roman" w:eastAsia="Times New Roman" w:hAnsi="Times New Roman" w:cs="Times New Roman"/>
          <w:sz w:val="24"/>
        </w:rPr>
        <w:t>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w:t>
      </w:r>
    </w:p>
    <w:p w:rsidR="00867160" w:rsidRPr="00867160" w:rsidRDefault="00867160" w:rsidP="00867160">
      <w:pPr>
        <w:spacing w:line="2" w:lineRule="exact"/>
        <w:jc w:val="both"/>
        <w:rPr>
          <w:rFonts w:ascii="Times New Roman" w:eastAsia="Times New Roman" w:hAnsi="Times New Roman" w:cs="Times New Roman"/>
          <w:sz w:val="24"/>
        </w:rPr>
      </w:pPr>
    </w:p>
    <w:p w:rsidR="00867160" w:rsidRPr="00867160" w:rsidRDefault="00867160" w:rsidP="00867160">
      <w:pPr>
        <w:tabs>
          <w:tab w:val="left" w:pos="1000"/>
        </w:tabs>
        <w:spacing w:line="0" w:lineRule="atLeast"/>
        <w:jc w:val="both"/>
        <w:rPr>
          <w:rFonts w:ascii="Times New Roman" w:eastAsia="Times New Roman" w:hAnsi="Times New Roman" w:cs="Times New Roman"/>
          <w:sz w:val="24"/>
        </w:rPr>
      </w:pPr>
      <w:r w:rsidRPr="00867160">
        <w:rPr>
          <w:rFonts w:ascii="Times New Roman" w:eastAsia="Times New Roman" w:hAnsi="Times New Roman" w:cs="Times New Roman"/>
          <w:sz w:val="24"/>
        </w:rPr>
        <w:t>создание текстов с повторяющимися фрагментами;</w:t>
      </w:r>
    </w:p>
    <w:p w:rsidR="00867160" w:rsidRPr="00867160" w:rsidRDefault="00867160" w:rsidP="00867160">
      <w:pPr>
        <w:spacing w:line="12" w:lineRule="exact"/>
        <w:jc w:val="both"/>
        <w:rPr>
          <w:rFonts w:ascii="Times New Roman" w:eastAsia="Times New Roman" w:hAnsi="Times New Roman" w:cs="Times New Roman"/>
          <w:sz w:val="24"/>
        </w:rPr>
      </w:pPr>
    </w:p>
    <w:p w:rsidR="00867160" w:rsidRPr="00867160" w:rsidRDefault="00867160" w:rsidP="00867160">
      <w:pPr>
        <w:tabs>
          <w:tab w:val="left" w:pos="994"/>
        </w:tabs>
        <w:spacing w:line="234" w:lineRule="auto"/>
        <w:jc w:val="both"/>
        <w:rPr>
          <w:rFonts w:ascii="Times New Roman" w:eastAsia="Times New Roman" w:hAnsi="Times New Roman" w:cs="Times New Roman"/>
          <w:sz w:val="24"/>
        </w:rPr>
      </w:pPr>
      <w:r w:rsidRPr="00867160">
        <w:rPr>
          <w:rFonts w:ascii="Times New Roman" w:eastAsia="Times New Roman" w:hAnsi="Times New Roman" w:cs="Times New Roman"/>
          <w:sz w:val="24"/>
        </w:rPr>
        <w:t>создание таблиц и списков; осуществление орфографического контроля в текстовом документе с помощью средств текстового процессора);</w:t>
      </w:r>
    </w:p>
    <w:p w:rsidR="00867160" w:rsidRPr="00867160" w:rsidRDefault="00867160" w:rsidP="00867160">
      <w:pPr>
        <w:spacing w:line="13" w:lineRule="exact"/>
        <w:jc w:val="both"/>
        <w:rPr>
          <w:rFonts w:ascii="Times New Roman" w:eastAsia="Times New Roman" w:hAnsi="Times New Roman" w:cs="Times New Roman"/>
          <w:sz w:val="24"/>
        </w:rPr>
      </w:pPr>
    </w:p>
    <w:p w:rsidR="00867160" w:rsidRPr="00867160" w:rsidRDefault="00867160" w:rsidP="00867160">
      <w:pPr>
        <w:tabs>
          <w:tab w:val="left" w:pos="994"/>
        </w:tabs>
        <w:spacing w:line="234" w:lineRule="auto"/>
        <w:jc w:val="both"/>
        <w:rPr>
          <w:rFonts w:ascii="Times New Roman" w:eastAsia="Times New Roman" w:hAnsi="Times New Roman" w:cs="Times New Roman"/>
          <w:sz w:val="24"/>
        </w:rPr>
      </w:pPr>
      <w:r w:rsidRPr="00867160">
        <w:rPr>
          <w:rFonts w:ascii="Times New Roman" w:eastAsia="Times New Roman" w:hAnsi="Times New Roman" w:cs="Times New Roman"/>
          <w:sz w:val="24"/>
        </w:rPr>
        <w:t>оформление текста в соответствии с заданными требованиями к шрифту, его начертанию, размеру и цвету, к выравниванию текста;</w:t>
      </w:r>
    </w:p>
    <w:p w:rsidR="00867160" w:rsidRPr="00867160" w:rsidRDefault="00867160" w:rsidP="00867160">
      <w:pPr>
        <w:spacing w:line="1" w:lineRule="exact"/>
        <w:jc w:val="both"/>
        <w:rPr>
          <w:rFonts w:ascii="Times New Roman" w:eastAsia="Times New Roman" w:hAnsi="Times New Roman" w:cs="Times New Roman"/>
          <w:sz w:val="24"/>
        </w:rPr>
      </w:pPr>
    </w:p>
    <w:p w:rsidR="00867160" w:rsidRPr="00867160" w:rsidRDefault="00867160" w:rsidP="00867160">
      <w:pPr>
        <w:tabs>
          <w:tab w:val="left" w:pos="1000"/>
        </w:tabs>
        <w:spacing w:line="0" w:lineRule="atLeast"/>
        <w:jc w:val="both"/>
        <w:rPr>
          <w:rFonts w:ascii="Times New Roman" w:eastAsia="Times New Roman" w:hAnsi="Times New Roman" w:cs="Times New Roman"/>
          <w:sz w:val="24"/>
        </w:rPr>
      </w:pPr>
      <w:r w:rsidRPr="00867160">
        <w:rPr>
          <w:rFonts w:ascii="Times New Roman" w:eastAsia="Times New Roman" w:hAnsi="Times New Roman" w:cs="Times New Roman"/>
          <w:sz w:val="24"/>
        </w:rPr>
        <w:lastRenderedPageBreak/>
        <w:t>установка параметров страницы документа;</w:t>
      </w:r>
    </w:p>
    <w:p w:rsidR="00867160" w:rsidRPr="00867160" w:rsidRDefault="00867160" w:rsidP="00867160">
      <w:pPr>
        <w:tabs>
          <w:tab w:val="left" w:pos="1000"/>
        </w:tabs>
        <w:spacing w:line="0" w:lineRule="atLeast"/>
        <w:jc w:val="both"/>
        <w:rPr>
          <w:rFonts w:ascii="Times New Roman" w:eastAsia="Times New Roman" w:hAnsi="Times New Roman" w:cs="Times New Roman"/>
          <w:sz w:val="24"/>
        </w:rPr>
      </w:pPr>
      <w:r w:rsidRPr="00867160">
        <w:rPr>
          <w:rFonts w:ascii="Times New Roman" w:eastAsia="Times New Roman" w:hAnsi="Times New Roman" w:cs="Times New Roman"/>
          <w:sz w:val="24"/>
        </w:rPr>
        <w:t>форматирование символов и абзацев;</w:t>
      </w:r>
    </w:p>
    <w:p w:rsidR="00867160" w:rsidRPr="00867160" w:rsidRDefault="00867160" w:rsidP="00867160">
      <w:pPr>
        <w:tabs>
          <w:tab w:val="left" w:pos="1000"/>
        </w:tabs>
        <w:spacing w:line="0" w:lineRule="atLeast"/>
        <w:jc w:val="both"/>
        <w:rPr>
          <w:rFonts w:ascii="Times New Roman" w:eastAsia="Times New Roman" w:hAnsi="Times New Roman" w:cs="Times New Roman"/>
          <w:sz w:val="24"/>
        </w:rPr>
      </w:pPr>
      <w:r w:rsidRPr="00867160">
        <w:rPr>
          <w:rFonts w:ascii="Times New Roman" w:eastAsia="Times New Roman" w:hAnsi="Times New Roman" w:cs="Times New Roman"/>
          <w:sz w:val="24"/>
        </w:rPr>
        <w:t>вставка колонтитулов и номеров страниц;</w:t>
      </w:r>
    </w:p>
    <w:p w:rsidR="00867160" w:rsidRPr="00867160" w:rsidRDefault="00867160" w:rsidP="00867160">
      <w:pPr>
        <w:tabs>
          <w:tab w:val="left" w:pos="1000"/>
        </w:tabs>
        <w:spacing w:line="0" w:lineRule="atLeast"/>
        <w:jc w:val="both"/>
        <w:rPr>
          <w:rFonts w:ascii="Times New Roman" w:eastAsia="Times New Roman" w:hAnsi="Times New Roman" w:cs="Times New Roman"/>
          <w:sz w:val="24"/>
        </w:rPr>
      </w:pPr>
      <w:r w:rsidRPr="00867160">
        <w:rPr>
          <w:rFonts w:ascii="Times New Roman" w:eastAsia="Times New Roman" w:hAnsi="Times New Roman" w:cs="Times New Roman"/>
          <w:sz w:val="24"/>
        </w:rPr>
        <w:t>вставка в документ формул, таблиц, списков, изображений;</w:t>
      </w:r>
    </w:p>
    <w:p w:rsidR="00867160" w:rsidRPr="00867160" w:rsidRDefault="00867160" w:rsidP="00867160">
      <w:pPr>
        <w:tabs>
          <w:tab w:val="left" w:pos="1000"/>
        </w:tabs>
        <w:spacing w:line="0" w:lineRule="atLeast"/>
        <w:jc w:val="both"/>
        <w:rPr>
          <w:rFonts w:ascii="Times New Roman" w:eastAsia="Times New Roman" w:hAnsi="Times New Roman" w:cs="Times New Roman"/>
          <w:sz w:val="24"/>
        </w:rPr>
      </w:pPr>
      <w:r w:rsidRPr="00867160">
        <w:rPr>
          <w:rFonts w:ascii="Times New Roman" w:eastAsia="Times New Roman" w:hAnsi="Times New Roman" w:cs="Times New Roman"/>
          <w:sz w:val="24"/>
        </w:rPr>
        <w:t>участие в коллективном создании текстового документа;</w:t>
      </w:r>
    </w:p>
    <w:p w:rsidR="00867160" w:rsidRPr="00867160" w:rsidRDefault="00867160" w:rsidP="00867160">
      <w:pPr>
        <w:tabs>
          <w:tab w:val="left" w:pos="1000"/>
        </w:tabs>
        <w:spacing w:line="0" w:lineRule="atLeast"/>
        <w:jc w:val="both"/>
        <w:rPr>
          <w:rFonts w:ascii="Times New Roman" w:eastAsia="Times New Roman" w:hAnsi="Times New Roman" w:cs="Times New Roman"/>
          <w:sz w:val="24"/>
        </w:rPr>
      </w:pPr>
      <w:r w:rsidRPr="00867160">
        <w:rPr>
          <w:rFonts w:ascii="Times New Roman" w:eastAsia="Times New Roman" w:hAnsi="Times New Roman" w:cs="Times New Roman"/>
          <w:sz w:val="24"/>
        </w:rPr>
        <w:t>создание гипертекстовых документов;</w:t>
      </w:r>
    </w:p>
    <w:p w:rsidR="00867160" w:rsidRPr="00867160" w:rsidRDefault="00867160" w:rsidP="00867160">
      <w:pPr>
        <w:tabs>
          <w:tab w:val="left" w:pos="1000"/>
        </w:tabs>
        <w:spacing w:line="0" w:lineRule="atLeast"/>
        <w:jc w:val="both"/>
        <w:rPr>
          <w:rFonts w:ascii="Times New Roman" w:eastAsia="Times New Roman" w:hAnsi="Times New Roman" w:cs="Times New Roman"/>
          <w:sz w:val="24"/>
        </w:rPr>
      </w:pPr>
      <w:r w:rsidRPr="00867160">
        <w:rPr>
          <w:rFonts w:ascii="Times New Roman" w:eastAsia="Times New Roman" w:hAnsi="Times New Roman" w:cs="Times New Roman"/>
          <w:sz w:val="24"/>
        </w:rPr>
        <w:t>сканирование текста и осуществление распознавания сканированного текста;</w:t>
      </w:r>
    </w:p>
    <w:p w:rsidR="00867160" w:rsidRPr="00867160" w:rsidRDefault="00867160" w:rsidP="00867160">
      <w:pPr>
        <w:spacing w:line="12" w:lineRule="exact"/>
        <w:jc w:val="both"/>
        <w:rPr>
          <w:rFonts w:ascii="Times New Roman" w:eastAsia="Times New Roman" w:hAnsi="Times New Roman" w:cs="Times New Roman"/>
          <w:sz w:val="24"/>
        </w:rPr>
      </w:pPr>
    </w:p>
    <w:p w:rsidR="00867160" w:rsidRPr="00867160" w:rsidRDefault="00867160" w:rsidP="00867160">
      <w:pPr>
        <w:tabs>
          <w:tab w:val="left" w:pos="994"/>
        </w:tabs>
        <w:spacing w:line="234" w:lineRule="auto"/>
        <w:jc w:val="both"/>
        <w:rPr>
          <w:rFonts w:ascii="Times New Roman" w:eastAsia="Times New Roman" w:hAnsi="Times New Roman" w:cs="Times New Roman"/>
          <w:sz w:val="24"/>
        </w:rPr>
      </w:pPr>
      <w:r w:rsidRPr="00867160">
        <w:rPr>
          <w:rFonts w:ascii="Times New Roman" w:eastAsia="Times New Roman" w:hAnsi="Times New Roman" w:cs="Times New Roman"/>
          <w:sz w:val="24"/>
        </w:rPr>
        <w:t>использование ссылок и цитирование источников при создании на их основе собственных информационных объектов.</w:t>
      </w:r>
    </w:p>
    <w:p w:rsidR="00867160" w:rsidRPr="00867160" w:rsidRDefault="00867160" w:rsidP="00867160">
      <w:pPr>
        <w:spacing w:line="1" w:lineRule="exact"/>
        <w:jc w:val="both"/>
        <w:rPr>
          <w:rFonts w:ascii="Times New Roman" w:eastAsia="Times New Roman" w:hAnsi="Times New Roman" w:cs="Times New Roman"/>
          <w:sz w:val="24"/>
        </w:rPr>
      </w:pPr>
    </w:p>
    <w:p w:rsidR="00867160" w:rsidRPr="00867160" w:rsidRDefault="00867160" w:rsidP="00867160">
      <w:pPr>
        <w:spacing w:line="0" w:lineRule="atLeast"/>
        <w:jc w:val="both"/>
        <w:rPr>
          <w:rFonts w:ascii="Times New Roman" w:eastAsia="Times New Roman" w:hAnsi="Times New Roman" w:cs="Times New Roman"/>
          <w:i/>
          <w:sz w:val="24"/>
        </w:rPr>
      </w:pPr>
      <w:r w:rsidRPr="00867160">
        <w:rPr>
          <w:rFonts w:ascii="Times New Roman" w:eastAsia="Times New Roman" w:hAnsi="Times New Roman" w:cs="Times New Roman"/>
          <w:i/>
          <w:sz w:val="24"/>
        </w:rPr>
        <w:t>Создание графических объектов:</w:t>
      </w:r>
    </w:p>
    <w:p w:rsidR="00867160" w:rsidRPr="00867160" w:rsidRDefault="00867160" w:rsidP="00867160">
      <w:pPr>
        <w:spacing w:line="12" w:lineRule="exact"/>
        <w:jc w:val="both"/>
        <w:rPr>
          <w:rFonts w:ascii="Times New Roman" w:eastAsia="Times New Roman" w:hAnsi="Times New Roman" w:cs="Times New Roman"/>
          <w:sz w:val="24"/>
        </w:rPr>
      </w:pPr>
    </w:p>
    <w:p w:rsidR="00867160" w:rsidRPr="00867160" w:rsidRDefault="00867160" w:rsidP="00867160">
      <w:pPr>
        <w:tabs>
          <w:tab w:val="left" w:pos="994"/>
        </w:tabs>
        <w:spacing w:line="234" w:lineRule="auto"/>
        <w:jc w:val="both"/>
        <w:rPr>
          <w:rFonts w:ascii="Times New Roman" w:eastAsia="Times New Roman" w:hAnsi="Times New Roman" w:cs="Times New Roman"/>
          <w:sz w:val="24"/>
        </w:rPr>
      </w:pPr>
      <w:r w:rsidRPr="00867160">
        <w:rPr>
          <w:rFonts w:ascii="Times New Roman" w:eastAsia="Times New Roman" w:hAnsi="Times New Roman" w:cs="Times New Roman"/>
          <w:sz w:val="24"/>
        </w:rPr>
        <w:t>cоздание и редактирование изображений с помощью инструментов графического редактора;</w:t>
      </w:r>
    </w:p>
    <w:p w:rsidR="00867160" w:rsidRPr="00867160" w:rsidRDefault="00867160" w:rsidP="00867160">
      <w:pPr>
        <w:spacing w:line="13" w:lineRule="exact"/>
        <w:jc w:val="both"/>
        <w:rPr>
          <w:rFonts w:ascii="Times New Roman" w:eastAsia="Times New Roman" w:hAnsi="Times New Roman" w:cs="Times New Roman"/>
          <w:sz w:val="24"/>
        </w:rPr>
      </w:pPr>
    </w:p>
    <w:p w:rsidR="00867160" w:rsidRPr="00867160" w:rsidRDefault="00867160" w:rsidP="00867160">
      <w:pPr>
        <w:tabs>
          <w:tab w:val="left" w:pos="994"/>
        </w:tabs>
        <w:spacing w:line="234" w:lineRule="auto"/>
        <w:jc w:val="both"/>
        <w:rPr>
          <w:rFonts w:ascii="Times New Roman" w:eastAsia="Times New Roman" w:hAnsi="Times New Roman" w:cs="Times New Roman"/>
          <w:sz w:val="24"/>
        </w:rPr>
      </w:pPr>
      <w:r w:rsidRPr="00867160">
        <w:rPr>
          <w:rFonts w:ascii="Times New Roman" w:eastAsia="Times New Roman" w:hAnsi="Times New Roman" w:cs="Times New Roman"/>
          <w:sz w:val="24"/>
        </w:rPr>
        <w:t>создание графических объектов с повторяющимися и(или) преобразованными фрагментами;</w:t>
      </w:r>
    </w:p>
    <w:p w:rsidR="00867160" w:rsidRPr="00867160" w:rsidRDefault="00867160" w:rsidP="00867160">
      <w:pPr>
        <w:spacing w:line="13" w:lineRule="exact"/>
        <w:jc w:val="both"/>
        <w:rPr>
          <w:rFonts w:ascii="Times New Roman" w:eastAsia="Times New Roman" w:hAnsi="Times New Roman" w:cs="Times New Roman"/>
          <w:sz w:val="24"/>
        </w:rPr>
      </w:pPr>
    </w:p>
    <w:p w:rsidR="00867160" w:rsidRPr="00867160" w:rsidRDefault="00867160" w:rsidP="00867160">
      <w:pPr>
        <w:tabs>
          <w:tab w:val="left" w:pos="994"/>
        </w:tabs>
        <w:spacing w:line="234" w:lineRule="auto"/>
        <w:jc w:val="both"/>
        <w:rPr>
          <w:rFonts w:ascii="Times New Roman" w:eastAsia="Times New Roman" w:hAnsi="Times New Roman" w:cs="Times New Roman"/>
          <w:sz w:val="24"/>
        </w:rPr>
      </w:pPr>
      <w:r w:rsidRPr="00867160">
        <w:rPr>
          <w:rFonts w:ascii="Times New Roman" w:eastAsia="Times New Roman" w:hAnsi="Times New Roman" w:cs="Times New Roman"/>
          <w:sz w:val="24"/>
        </w:rPr>
        <w:t>создание графических объектов проведением рукой произвольных линий с использованием специализированных компьютерных инструментов и устройств;</w:t>
      </w:r>
    </w:p>
    <w:p w:rsidR="00867160" w:rsidRPr="00867160" w:rsidRDefault="00867160" w:rsidP="00867160">
      <w:pPr>
        <w:spacing w:line="13" w:lineRule="exact"/>
        <w:jc w:val="both"/>
        <w:rPr>
          <w:rFonts w:ascii="Times New Roman" w:eastAsia="Times New Roman" w:hAnsi="Times New Roman" w:cs="Times New Roman"/>
          <w:sz w:val="24"/>
        </w:rPr>
      </w:pPr>
    </w:p>
    <w:p w:rsidR="00867160" w:rsidRPr="00867160" w:rsidRDefault="00867160" w:rsidP="00867160">
      <w:pPr>
        <w:tabs>
          <w:tab w:val="left" w:pos="994"/>
        </w:tabs>
        <w:spacing w:line="234" w:lineRule="auto"/>
        <w:jc w:val="both"/>
        <w:rPr>
          <w:rFonts w:ascii="Times New Roman" w:eastAsia="Times New Roman" w:hAnsi="Times New Roman" w:cs="Times New Roman"/>
          <w:sz w:val="24"/>
        </w:rPr>
      </w:pPr>
      <w:r w:rsidRPr="00867160">
        <w:rPr>
          <w:rFonts w:ascii="Times New Roman" w:eastAsia="Times New Roman" w:hAnsi="Times New Roman" w:cs="Times New Roman"/>
          <w:sz w:val="24"/>
        </w:rPr>
        <w:t>создание различных геометрических объектов и чертежей с использованием возможностей специальных компьютерных инструментов;</w:t>
      </w:r>
    </w:p>
    <w:p w:rsidR="00867160" w:rsidRPr="00867160" w:rsidRDefault="00867160" w:rsidP="00867160">
      <w:pPr>
        <w:spacing w:line="13" w:lineRule="exact"/>
        <w:jc w:val="both"/>
        <w:rPr>
          <w:rFonts w:ascii="Times New Roman" w:eastAsia="Times New Roman" w:hAnsi="Times New Roman" w:cs="Times New Roman"/>
          <w:sz w:val="24"/>
        </w:rPr>
      </w:pPr>
    </w:p>
    <w:p w:rsidR="00867160" w:rsidRPr="00867160" w:rsidRDefault="00867160" w:rsidP="00867160">
      <w:pPr>
        <w:tabs>
          <w:tab w:val="left" w:pos="994"/>
        </w:tabs>
        <w:spacing w:line="236" w:lineRule="auto"/>
        <w:jc w:val="both"/>
        <w:rPr>
          <w:rFonts w:ascii="Times New Roman" w:eastAsia="Times New Roman" w:hAnsi="Times New Roman" w:cs="Times New Roman"/>
          <w:sz w:val="24"/>
        </w:rPr>
      </w:pPr>
      <w:r w:rsidRPr="00867160">
        <w:rPr>
          <w:rFonts w:ascii="Times New Roman" w:eastAsia="Times New Roman" w:hAnsi="Times New Roman" w:cs="Times New Roman"/>
          <w:sz w:val="24"/>
        </w:rPr>
        <w:t>создание диаграмм различных видов (алгоритмических, концептуальных, классификационных, организационных, родства и др.) в соответствии с решаемыми задачами;</w:t>
      </w:r>
    </w:p>
    <w:p w:rsidR="00867160" w:rsidRPr="00867160" w:rsidRDefault="00867160" w:rsidP="00867160">
      <w:pPr>
        <w:spacing w:line="14" w:lineRule="exact"/>
        <w:jc w:val="both"/>
        <w:rPr>
          <w:rFonts w:ascii="Times New Roman" w:eastAsia="Times New Roman" w:hAnsi="Times New Roman" w:cs="Times New Roman"/>
          <w:sz w:val="24"/>
        </w:rPr>
      </w:pPr>
    </w:p>
    <w:p w:rsidR="00867160" w:rsidRPr="00867160" w:rsidRDefault="00867160" w:rsidP="00867160">
      <w:pPr>
        <w:tabs>
          <w:tab w:val="left" w:pos="994"/>
        </w:tabs>
        <w:spacing w:line="234" w:lineRule="auto"/>
        <w:jc w:val="both"/>
        <w:rPr>
          <w:rFonts w:ascii="Times New Roman" w:eastAsia="Times New Roman" w:hAnsi="Times New Roman" w:cs="Times New Roman"/>
          <w:sz w:val="24"/>
        </w:rPr>
      </w:pPr>
      <w:r w:rsidRPr="00867160">
        <w:rPr>
          <w:rFonts w:ascii="Times New Roman" w:eastAsia="Times New Roman" w:hAnsi="Times New Roman" w:cs="Times New Roman"/>
          <w:sz w:val="24"/>
        </w:rPr>
        <w:t>создание движущихся изображений с использованием возможностей специальных компьютерных инструментов;</w:t>
      </w:r>
    </w:p>
    <w:p w:rsidR="00867160" w:rsidRPr="00867160" w:rsidRDefault="00867160" w:rsidP="00867160">
      <w:pPr>
        <w:spacing w:line="1" w:lineRule="exact"/>
        <w:jc w:val="both"/>
        <w:rPr>
          <w:rFonts w:ascii="Times New Roman" w:eastAsia="Times New Roman" w:hAnsi="Times New Roman" w:cs="Times New Roman"/>
          <w:sz w:val="24"/>
        </w:rPr>
      </w:pPr>
    </w:p>
    <w:p w:rsidR="00867160" w:rsidRPr="00867160" w:rsidRDefault="00867160" w:rsidP="00867160">
      <w:pPr>
        <w:tabs>
          <w:tab w:val="left" w:pos="1000"/>
        </w:tabs>
        <w:spacing w:line="0" w:lineRule="atLeast"/>
        <w:jc w:val="both"/>
        <w:rPr>
          <w:rFonts w:ascii="Times New Roman" w:eastAsia="Times New Roman" w:hAnsi="Times New Roman" w:cs="Times New Roman"/>
          <w:sz w:val="24"/>
        </w:rPr>
      </w:pPr>
      <w:r w:rsidRPr="00867160">
        <w:rPr>
          <w:rFonts w:ascii="Times New Roman" w:eastAsia="Times New Roman" w:hAnsi="Times New Roman" w:cs="Times New Roman"/>
          <w:sz w:val="24"/>
        </w:rPr>
        <w:t>создание объектов трехмерной графики.</w:t>
      </w:r>
    </w:p>
    <w:p w:rsidR="00867160" w:rsidRPr="00867160" w:rsidRDefault="00867160" w:rsidP="00867160">
      <w:pPr>
        <w:spacing w:line="0" w:lineRule="atLeast"/>
        <w:jc w:val="both"/>
        <w:rPr>
          <w:rFonts w:ascii="Times New Roman" w:eastAsia="Times New Roman" w:hAnsi="Times New Roman" w:cs="Times New Roman"/>
          <w:i/>
          <w:sz w:val="24"/>
        </w:rPr>
      </w:pPr>
      <w:r w:rsidRPr="00867160">
        <w:rPr>
          <w:rFonts w:ascii="Times New Roman" w:eastAsia="Times New Roman" w:hAnsi="Times New Roman" w:cs="Times New Roman"/>
          <w:i/>
          <w:sz w:val="24"/>
        </w:rPr>
        <w:t>Создание музыкальных и звуковых объектов:</w:t>
      </w:r>
    </w:p>
    <w:p w:rsidR="00867160" w:rsidRPr="00867160" w:rsidRDefault="00867160" w:rsidP="00867160">
      <w:pPr>
        <w:tabs>
          <w:tab w:val="left" w:pos="1000"/>
        </w:tabs>
        <w:spacing w:line="0" w:lineRule="atLeast"/>
        <w:jc w:val="both"/>
        <w:rPr>
          <w:rFonts w:ascii="Times New Roman" w:eastAsia="Times New Roman" w:hAnsi="Times New Roman" w:cs="Times New Roman"/>
          <w:sz w:val="24"/>
        </w:rPr>
      </w:pPr>
      <w:r w:rsidRPr="00867160">
        <w:rPr>
          <w:rFonts w:ascii="Times New Roman" w:eastAsia="Times New Roman" w:hAnsi="Times New Roman" w:cs="Times New Roman"/>
          <w:sz w:val="24"/>
        </w:rPr>
        <w:t>использование звуковых и музыкальных редакторов;</w:t>
      </w:r>
    </w:p>
    <w:p w:rsidR="00867160" w:rsidRPr="00867160" w:rsidRDefault="00867160" w:rsidP="00867160">
      <w:pPr>
        <w:tabs>
          <w:tab w:val="left" w:pos="1000"/>
        </w:tabs>
        <w:spacing w:line="239" w:lineRule="auto"/>
        <w:jc w:val="both"/>
        <w:rPr>
          <w:rFonts w:ascii="Times New Roman" w:eastAsia="Times New Roman" w:hAnsi="Times New Roman" w:cs="Times New Roman"/>
          <w:sz w:val="24"/>
        </w:rPr>
      </w:pPr>
      <w:r w:rsidRPr="00867160">
        <w:rPr>
          <w:rFonts w:ascii="Times New Roman" w:eastAsia="Times New Roman" w:hAnsi="Times New Roman" w:cs="Times New Roman"/>
          <w:sz w:val="24"/>
        </w:rPr>
        <w:t>использование клавишных и кинестетических синтезаторов;</w:t>
      </w:r>
    </w:p>
    <w:p w:rsidR="00867160" w:rsidRPr="00867160" w:rsidRDefault="00867160" w:rsidP="00867160">
      <w:pPr>
        <w:spacing w:line="1" w:lineRule="exact"/>
        <w:jc w:val="both"/>
        <w:rPr>
          <w:rFonts w:ascii="Times New Roman" w:eastAsia="Times New Roman" w:hAnsi="Times New Roman" w:cs="Times New Roman"/>
          <w:sz w:val="24"/>
        </w:rPr>
      </w:pPr>
    </w:p>
    <w:p w:rsidR="00867160" w:rsidRPr="00867160" w:rsidRDefault="00867160" w:rsidP="00867160">
      <w:pPr>
        <w:tabs>
          <w:tab w:val="left" w:pos="1000"/>
        </w:tabs>
        <w:spacing w:line="0" w:lineRule="atLeast"/>
        <w:jc w:val="both"/>
        <w:rPr>
          <w:rFonts w:ascii="Times New Roman" w:eastAsia="Times New Roman" w:hAnsi="Times New Roman" w:cs="Times New Roman"/>
          <w:sz w:val="24"/>
        </w:rPr>
      </w:pPr>
      <w:r w:rsidRPr="00867160">
        <w:rPr>
          <w:rFonts w:ascii="Times New Roman" w:eastAsia="Times New Roman" w:hAnsi="Times New Roman" w:cs="Times New Roman"/>
          <w:sz w:val="24"/>
        </w:rPr>
        <w:t>использование программ звукозаписи и микрофонов;</w:t>
      </w:r>
    </w:p>
    <w:p w:rsidR="00867160" w:rsidRPr="00867160" w:rsidRDefault="00867160" w:rsidP="00867160">
      <w:pPr>
        <w:tabs>
          <w:tab w:val="left" w:pos="1000"/>
        </w:tabs>
        <w:spacing w:line="0" w:lineRule="atLeast"/>
        <w:jc w:val="both"/>
        <w:rPr>
          <w:rFonts w:ascii="Times New Roman" w:eastAsia="Times New Roman" w:hAnsi="Times New Roman" w:cs="Times New Roman"/>
          <w:sz w:val="24"/>
        </w:rPr>
      </w:pPr>
      <w:r w:rsidRPr="00867160">
        <w:rPr>
          <w:rFonts w:ascii="Times New Roman" w:eastAsia="Times New Roman" w:hAnsi="Times New Roman" w:cs="Times New Roman"/>
          <w:sz w:val="24"/>
        </w:rPr>
        <w:t>запись звуковых файлов с различным качеством звучания (глубиной кодирования</w:t>
      </w:r>
    </w:p>
    <w:p w:rsidR="00867160" w:rsidRPr="00867160" w:rsidRDefault="00867160" w:rsidP="00633614">
      <w:pPr>
        <w:spacing w:line="0" w:lineRule="atLeast"/>
        <w:jc w:val="both"/>
        <w:rPr>
          <w:rFonts w:ascii="Times New Roman" w:eastAsia="Times New Roman" w:hAnsi="Times New Roman" w:cs="Times New Roman"/>
          <w:sz w:val="24"/>
        </w:rPr>
      </w:pPr>
      <w:bookmarkStart w:id="303" w:name="page276"/>
      <w:bookmarkEnd w:id="303"/>
      <w:r w:rsidRPr="00867160">
        <w:rPr>
          <w:rFonts w:ascii="Times New Roman" w:eastAsia="Times New Roman" w:hAnsi="Times New Roman" w:cs="Times New Roman"/>
          <w:sz w:val="24"/>
        </w:rPr>
        <w:t>и частотой дискретизации).</w:t>
      </w:r>
    </w:p>
    <w:p w:rsidR="00867160" w:rsidRPr="00867160" w:rsidRDefault="00867160" w:rsidP="00867160">
      <w:pPr>
        <w:spacing w:line="12" w:lineRule="exact"/>
        <w:jc w:val="both"/>
        <w:rPr>
          <w:rFonts w:ascii="Times New Roman" w:eastAsia="Times New Roman" w:hAnsi="Times New Roman" w:cs="Times New Roman"/>
        </w:rPr>
      </w:pPr>
    </w:p>
    <w:p w:rsidR="00867160" w:rsidRPr="00867160" w:rsidRDefault="00867160" w:rsidP="00867160">
      <w:pPr>
        <w:spacing w:line="234" w:lineRule="auto"/>
        <w:jc w:val="both"/>
        <w:rPr>
          <w:rFonts w:ascii="Times New Roman" w:eastAsia="Times New Roman" w:hAnsi="Times New Roman" w:cs="Times New Roman"/>
          <w:i/>
          <w:sz w:val="24"/>
        </w:rPr>
      </w:pPr>
      <w:r w:rsidRPr="00867160">
        <w:rPr>
          <w:rFonts w:ascii="Times New Roman" w:eastAsia="Times New Roman" w:hAnsi="Times New Roman" w:cs="Times New Roman"/>
          <w:i/>
          <w:sz w:val="24"/>
        </w:rPr>
        <w:t>Восприятие, использование и создание гипертекстовых и мультимедийных информационных объектов:</w:t>
      </w:r>
    </w:p>
    <w:p w:rsidR="00867160" w:rsidRPr="00867160" w:rsidRDefault="00867160" w:rsidP="00867160">
      <w:pPr>
        <w:spacing w:line="14" w:lineRule="exact"/>
        <w:jc w:val="both"/>
        <w:rPr>
          <w:rFonts w:ascii="Times New Roman" w:eastAsia="Times New Roman" w:hAnsi="Times New Roman" w:cs="Times New Roman"/>
        </w:rPr>
      </w:pPr>
    </w:p>
    <w:p w:rsidR="00867160" w:rsidRPr="00867160" w:rsidRDefault="00867160" w:rsidP="00867160">
      <w:pPr>
        <w:tabs>
          <w:tab w:val="left" w:pos="994"/>
        </w:tabs>
        <w:spacing w:line="234" w:lineRule="auto"/>
        <w:jc w:val="both"/>
        <w:rPr>
          <w:rFonts w:ascii="Times New Roman" w:eastAsia="Times New Roman" w:hAnsi="Times New Roman" w:cs="Times New Roman"/>
          <w:sz w:val="24"/>
        </w:rPr>
      </w:pPr>
      <w:r w:rsidRPr="00867160">
        <w:rPr>
          <w:rFonts w:ascii="Times New Roman" w:eastAsia="Times New Roman" w:hAnsi="Times New Roman" w:cs="Times New Roman"/>
          <w:sz w:val="24"/>
        </w:rPr>
        <w:t>«Чтение» таблиц, графиков, диаграмм, схем и т. д., самостоятельное перекодирование информации из одной знаковой системы в другую;</w:t>
      </w:r>
    </w:p>
    <w:p w:rsidR="00867160" w:rsidRPr="00867160" w:rsidRDefault="00867160" w:rsidP="00867160">
      <w:pPr>
        <w:spacing w:line="13" w:lineRule="exact"/>
        <w:jc w:val="both"/>
        <w:rPr>
          <w:rFonts w:ascii="Times New Roman" w:eastAsia="Times New Roman" w:hAnsi="Times New Roman" w:cs="Times New Roman"/>
          <w:sz w:val="24"/>
        </w:rPr>
      </w:pPr>
    </w:p>
    <w:p w:rsidR="00867160" w:rsidRPr="00867160" w:rsidRDefault="00867160" w:rsidP="00867160">
      <w:pPr>
        <w:tabs>
          <w:tab w:val="left" w:pos="994"/>
        </w:tabs>
        <w:spacing w:line="234" w:lineRule="auto"/>
        <w:jc w:val="both"/>
        <w:rPr>
          <w:rFonts w:ascii="Times New Roman" w:eastAsia="Times New Roman" w:hAnsi="Times New Roman" w:cs="Times New Roman"/>
          <w:sz w:val="24"/>
        </w:rPr>
      </w:pPr>
      <w:r w:rsidRPr="00867160">
        <w:rPr>
          <w:rFonts w:ascii="Times New Roman" w:eastAsia="Times New Roman" w:hAnsi="Times New Roman" w:cs="Times New Roman"/>
          <w:sz w:val="24"/>
        </w:rPr>
        <w:t>использование при восприятии сообщений содержащихся в них внутренних и внешних ссылок;</w:t>
      </w:r>
    </w:p>
    <w:p w:rsidR="00867160" w:rsidRPr="00867160" w:rsidRDefault="00867160" w:rsidP="00867160">
      <w:pPr>
        <w:spacing w:line="1" w:lineRule="exact"/>
        <w:jc w:val="both"/>
        <w:rPr>
          <w:rFonts w:ascii="Times New Roman" w:eastAsia="Times New Roman" w:hAnsi="Times New Roman" w:cs="Times New Roman"/>
          <w:sz w:val="24"/>
        </w:rPr>
      </w:pPr>
    </w:p>
    <w:p w:rsidR="00867160" w:rsidRPr="00867160" w:rsidRDefault="00867160" w:rsidP="00867160">
      <w:pPr>
        <w:tabs>
          <w:tab w:val="left" w:pos="1000"/>
        </w:tabs>
        <w:spacing w:line="0" w:lineRule="atLeast"/>
        <w:jc w:val="both"/>
        <w:rPr>
          <w:rFonts w:ascii="Times New Roman" w:eastAsia="Times New Roman" w:hAnsi="Times New Roman" w:cs="Times New Roman"/>
          <w:sz w:val="24"/>
        </w:rPr>
      </w:pPr>
      <w:r w:rsidRPr="00867160">
        <w:rPr>
          <w:rFonts w:ascii="Times New Roman" w:eastAsia="Times New Roman" w:hAnsi="Times New Roman" w:cs="Times New Roman"/>
          <w:sz w:val="24"/>
        </w:rPr>
        <w:t>формулирование вопросов к сообщению, создание краткого описания сообщения;</w:t>
      </w:r>
    </w:p>
    <w:p w:rsidR="00867160" w:rsidRPr="00867160" w:rsidRDefault="00867160" w:rsidP="00867160">
      <w:pPr>
        <w:tabs>
          <w:tab w:val="left" w:pos="1000"/>
        </w:tabs>
        <w:spacing w:line="0" w:lineRule="atLeast"/>
        <w:jc w:val="both"/>
        <w:rPr>
          <w:rFonts w:ascii="Times New Roman" w:eastAsia="Times New Roman" w:hAnsi="Times New Roman" w:cs="Times New Roman"/>
          <w:sz w:val="24"/>
        </w:rPr>
      </w:pPr>
      <w:r w:rsidRPr="00867160">
        <w:rPr>
          <w:rFonts w:ascii="Times New Roman" w:eastAsia="Times New Roman" w:hAnsi="Times New Roman" w:cs="Times New Roman"/>
          <w:sz w:val="24"/>
        </w:rPr>
        <w:t>цитирование фрагментов сообщений;</w:t>
      </w:r>
    </w:p>
    <w:p w:rsidR="00867160" w:rsidRPr="00867160" w:rsidRDefault="00867160" w:rsidP="00867160">
      <w:pPr>
        <w:spacing w:line="12" w:lineRule="exact"/>
        <w:jc w:val="both"/>
        <w:rPr>
          <w:rFonts w:ascii="Times New Roman" w:eastAsia="Times New Roman" w:hAnsi="Times New Roman" w:cs="Times New Roman"/>
          <w:sz w:val="24"/>
        </w:rPr>
      </w:pPr>
    </w:p>
    <w:p w:rsidR="00867160" w:rsidRPr="00867160" w:rsidRDefault="00867160" w:rsidP="00867160">
      <w:pPr>
        <w:tabs>
          <w:tab w:val="left" w:pos="994"/>
        </w:tabs>
        <w:spacing w:line="234" w:lineRule="auto"/>
        <w:jc w:val="both"/>
        <w:rPr>
          <w:rFonts w:ascii="Times New Roman" w:eastAsia="Times New Roman" w:hAnsi="Times New Roman" w:cs="Times New Roman"/>
          <w:sz w:val="24"/>
        </w:rPr>
      </w:pPr>
      <w:r w:rsidRPr="00867160">
        <w:rPr>
          <w:rFonts w:ascii="Times New Roman" w:eastAsia="Times New Roman" w:hAnsi="Times New Roman" w:cs="Times New Roman"/>
          <w:sz w:val="24"/>
        </w:rPr>
        <w:t>использование при восприятии сообщений различных инструментов поиска, справочных источников (включая двуязычные);</w:t>
      </w:r>
    </w:p>
    <w:p w:rsidR="00867160" w:rsidRPr="00867160" w:rsidRDefault="00867160" w:rsidP="00867160">
      <w:pPr>
        <w:spacing w:line="13" w:lineRule="exact"/>
        <w:jc w:val="both"/>
        <w:rPr>
          <w:rFonts w:ascii="Times New Roman" w:eastAsia="Times New Roman" w:hAnsi="Times New Roman" w:cs="Times New Roman"/>
          <w:sz w:val="24"/>
        </w:rPr>
      </w:pPr>
    </w:p>
    <w:p w:rsidR="00867160" w:rsidRPr="00867160" w:rsidRDefault="00867160" w:rsidP="00867160">
      <w:pPr>
        <w:tabs>
          <w:tab w:val="left" w:pos="994"/>
        </w:tabs>
        <w:spacing w:line="234" w:lineRule="auto"/>
        <w:jc w:val="both"/>
        <w:rPr>
          <w:rFonts w:ascii="Times New Roman" w:eastAsia="Times New Roman" w:hAnsi="Times New Roman" w:cs="Times New Roman"/>
          <w:sz w:val="24"/>
        </w:rPr>
      </w:pPr>
      <w:r w:rsidRPr="00867160">
        <w:rPr>
          <w:rFonts w:ascii="Times New Roman" w:eastAsia="Times New Roman" w:hAnsi="Times New Roman" w:cs="Times New Roman"/>
          <w:sz w:val="24"/>
        </w:rPr>
        <w:t>проведение деконструкции сообщений, выделение в них структуры, элементов и фрагментов;</w:t>
      </w:r>
    </w:p>
    <w:p w:rsidR="00867160" w:rsidRPr="00867160" w:rsidRDefault="00867160" w:rsidP="00867160">
      <w:pPr>
        <w:spacing w:line="13" w:lineRule="exact"/>
        <w:jc w:val="both"/>
        <w:rPr>
          <w:rFonts w:ascii="Times New Roman" w:eastAsia="Times New Roman" w:hAnsi="Times New Roman" w:cs="Times New Roman"/>
          <w:sz w:val="24"/>
        </w:rPr>
      </w:pPr>
    </w:p>
    <w:p w:rsidR="00867160" w:rsidRPr="00867160" w:rsidRDefault="00867160" w:rsidP="00867160">
      <w:pPr>
        <w:tabs>
          <w:tab w:val="left" w:pos="994"/>
        </w:tabs>
        <w:spacing w:line="236" w:lineRule="auto"/>
        <w:jc w:val="both"/>
        <w:rPr>
          <w:rFonts w:ascii="Times New Roman" w:eastAsia="Times New Roman" w:hAnsi="Times New Roman" w:cs="Times New Roman"/>
          <w:sz w:val="24"/>
        </w:rPr>
      </w:pPr>
      <w:r w:rsidRPr="00867160">
        <w:rPr>
          <w:rFonts w:ascii="Times New Roman" w:eastAsia="Times New Roman" w:hAnsi="Times New Roman" w:cs="Times New Roman"/>
          <w:sz w:val="24"/>
        </w:rPr>
        <w:t>работа с особыми видами сообщений: диаграммами (алгоритмические, концептуальные, классификационные, организационные, родства и др.), картами и спутниковыми фотографиями, в том числе в системах глобального позиционирования;</w:t>
      </w:r>
    </w:p>
    <w:p w:rsidR="00867160" w:rsidRPr="00867160" w:rsidRDefault="00867160" w:rsidP="00867160">
      <w:pPr>
        <w:spacing w:line="14" w:lineRule="exact"/>
        <w:jc w:val="both"/>
        <w:rPr>
          <w:rFonts w:ascii="Times New Roman" w:eastAsia="Times New Roman" w:hAnsi="Times New Roman" w:cs="Times New Roman"/>
          <w:sz w:val="24"/>
        </w:rPr>
      </w:pPr>
    </w:p>
    <w:p w:rsidR="00867160" w:rsidRPr="00867160" w:rsidRDefault="00867160" w:rsidP="00867160">
      <w:pPr>
        <w:tabs>
          <w:tab w:val="left" w:pos="994"/>
        </w:tabs>
        <w:spacing w:line="234" w:lineRule="auto"/>
        <w:jc w:val="both"/>
        <w:rPr>
          <w:rFonts w:ascii="Times New Roman" w:eastAsia="Times New Roman" w:hAnsi="Times New Roman" w:cs="Times New Roman"/>
          <w:sz w:val="24"/>
        </w:rPr>
      </w:pPr>
      <w:r w:rsidRPr="00867160">
        <w:rPr>
          <w:rFonts w:ascii="Times New Roman" w:eastAsia="Times New Roman" w:hAnsi="Times New Roman" w:cs="Times New Roman"/>
          <w:sz w:val="24"/>
        </w:rPr>
        <w:t>избирательное отношение к информации в окружающем информационном пространстве, отказ от потребления ненужной информации;</w:t>
      </w:r>
    </w:p>
    <w:p w:rsidR="00867160" w:rsidRPr="00867160" w:rsidRDefault="00867160" w:rsidP="00867160">
      <w:pPr>
        <w:spacing w:line="1" w:lineRule="exact"/>
        <w:jc w:val="both"/>
        <w:rPr>
          <w:rFonts w:ascii="Times New Roman" w:eastAsia="Times New Roman" w:hAnsi="Times New Roman" w:cs="Times New Roman"/>
          <w:sz w:val="24"/>
        </w:rPr>
      </w:pPr>
    </w:p>
    <w:p w:rsidR="00867160" w:rsidRPr="00867160" w:rsidRDefault="00867160" w:rsidP="00867160">
      <w:pPr>
        <w:tabs>
          <w:tab w:val="left" w:pos="1000"/>
        </w:tabs>
        <w:spacing w:line="0" w:lineRule="atLeast"/>
        <w:jc w:val="both"/>
        <w:rPr>
          <w:rFonts w:ascii="Times New Roman" w:eastAsia="Times New Roman" w:hAnsi="Times New Roman" w:cs="Times New Roman"/>
          <w:sz w:val="24"/>
        </w:rPr>
      </w:pPr>
      <w:r w:rsidRPr="00867160">
        <w:rPr>
          <w:rFonts w:ascii="Times New Roman" w:eastAsia="Times New Roman" w:hAnsi="Times New Roman" w:cs="Times New Roman"/>
          <w:sz w:val="24"/>
        </w:rPr>
        <w:t>проектирование дизайна сообщения в соответствии с задачами;</w:t>
      </w:r>
    </w:p>
    <w:p w:rsidR="00867160" w:rsidRPr="00867160" w:rsidRDefault="00867160" w:rsidP="00867160">
      <w:pPr>
        <w:spacing w:line="12" w:lineRule="exact"/>
        <w:jc w:val="both"/>
        <w:rPr>
          <w:rFonts w:ascii="Times New Roman" w:eastAsia="Times New Roman" w:hAnsi="Times New Roman" w:cs="Times New Roman"/>
          <w:sz w:val="24"/>
        </w:rPr>
      </w:pPr>
    </w:p>
    <w:p w:rsidR="00867160" w:rsidRPr="00867160" w:rsidRDefault="00867160" w:rsidP="00867160">
      <w:pPr>
        <w:tabs>
          <w:tab w:val="left" w:pos="994"/>
        </w:tabs>
        <w:spacing w:line="234" w:lineRule="auto"/>
        <w:ind w:right="20"/>
        <w:jc w:val="both"/>
        <w:rPr>
          <w:rFonts w:ascii="Times New Roman" w:eastAsia="Times New Roman" w:hAnsi="Times New Roman" w:cs="Times New Roman"/>
          <w:sz w:val="24"/>
        </w:rPr>
      </w:pPr>
      <w:r w:rsidRPr="00867160">
        <w:rPr>
          <w:rFonts w:ascii="Times New Roman" w:eastAsia="Times New Roman" w:hAnsi="Times New Roman" w:cs="Times New Roman"/>
          <w:sz w:val="24"/>
        </w:rPr>
        <w:t>создание на заданную тему мультимедийной презентации с гиперссылками, слайды которой содержат тексты, звуки, графические изображения;</w:t>
      </w:r>
    </w:p>
    <w:p w:rsidR="00867160" w:rsidRPr="00867160" w:rsidRDefault="00867160" w:rsidP="00867160">
      <w:pPr>
        <w:spacing w:line="13" w:lineRule="exact"/>
        <w:jc w:val="both"/>
        <w:rPr>
          <w:rFonts w:ascii="Times New Roman" w:eastAsia="Times New Roman" w:hAnsi="Times New Roman" w:cs="Times New Roman"/>
          <w:sz w:val="24"/>
        </w:rPr>
      </w:pPr>
    </w:p>
    <w:p w:rsidR="00867160" w:rsidRPr="00867160" w:rsidRDefault="00867160" w:rsidP="00867160">
      <w:pPr>
        <w:tabs>
          <w:tab w:val="left" w:pos="994"/>
        </w:tabs>
        <w:spacing w:line="234" w:lineRule="auto"/>
        <w:jc w:val="both"/>
        <w:rPr>
          <w:rFonts w:ascii="Times New Roman" w:eastAsia="Times New Roman" w:hAnsi="Times New Roman" w:cs="Times New Roman"/>
          <w:sz w:val="24"/>
        </w:rPr>
      </w:pPr>
      <w:r w:rsidRPr="00867160">
        <w:rPr>
          <w:rFonts w:ascii="Times New Roman" w:eastAsia="Times New Roman" w:hAnsi="Times New Roman" w:cs="Times New Roman"/>
          <w:sz w:val="24"/>
        </w:rPr>
        <w:t>организация сообщения в виде линейного или включающего ссылки представления для самостоятельного просмотра через браузер;</w:t>
      </w:r>
    </w:p>
    <w:p w:rsidR="00867160" w:rsidRPr="00867160" w:rsidRDefault="00867160" w:rsidP="00867160">
      <w:pPr>
        <w:spacing w:line="13" w:lineRule="exact"/>
        <w:jc w:val="both"/>
        <w:rPr>
          <w:rFonts w:ascii="Times New Roman" w:eastAsia="Times New Roman" w:hAnsi="Times New Roman" w:cs="Times New Roman"/>
          <w:sz w:val="24"/>
        </w:rPr>
      </w:pPr>
    </w:p>
    <w:p w:rsidR="00867160" w:rsidRPr="00867160" w:rsidRDefault="00867160" w:rsidP="00867160">
      <w:pPr>
        <w:tabs>
          <w:tab w:val="left" w:pos="994"/>
        </w:tabs>
        <w:spacing w:line="236" w:lineRule="auto"/>
        <w:jc w:val="both"/>
        <w:rPr>
          <w:rFonts w:ascii="Times New Roman" w:eastAsia="Times New Roman" w:hAnsi="Times New Roman" w:cs="Times New Roman"/>
          <w:sz w:val="24"/>
        </w:rPr>
      </w:pPr>
      <w:r w:rsidRPr="00867160">
        <w:rPr>
          <w:rFonts w:ascii="Times New Roman" w:eastAsia="Times New Roman" w:hAnsi="Times New Roman" w:cs="Times New Roman"/>
          <w:sz w:val="24"/>
        </w:rPr>
        <w:lastRenderedPageBreak/>
        <w:t>оценивание размеров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w:t>
      </w:r>
    </w:p>
    <w:p w:rsidR="00867160" w:rsidRPr="00867160" w:rsidRDefault="00867160" w:rsidP="00867160">
      <w:pPr>
        <w:spacing w:line="1" w:lineRule="exact"/>
        <w:jc w:val="both"/>
        <w:rPr>
          <w:rFonts w:ascii="Times New Roman" w:eastAsia="Times New Roman" w:hAnsi="Times New Roman" w:cs="Times New Roman"/>
          <w:sz w:val="24"/>
        </w:rPr>
      </w:pPr>
    </w:p>
    <w:p w:rsidR="00867160" w:rsidRPr="00867160" w:rsidRDefault="00867160" w:rsidP="00867160">
      <w:pPr>
        <w:tabs>
          <w:tab w:val="left" w:pos="1000"/>
        </w:tabs>
        <w:spacing w:line="0" w:lineRule="atLeast"/>
        <w:jc w:val="both"/>
        <w:rPr>
          <w:rFonts w:ascii="Times New Roman" w:eastAsia="Times New Roman" w:hAnsi="Times New Roman" w:cs="Times New Roman"/>
          <w:sz w:val="24"/>
        </w:rPr>
      </w:pPr>
      <w:r w:rsidRPr="00867160">
        <w:rPr>
          <w:rFonts w:ascii="Times New Roman" w:eastAsia="Times New Roman" w:hAnsi="Times New Roman" w:cs="Times New Roman"/>
          <w:sz w:val="24"/>
        </w:rPr>
        <w:t>использование программ-архиваторов.</w:t>
      </w:r>
    </w:p>
    <w:p w:rsidR="00867160" w:rsidRPr="00867160" w:rsidRDefault="00867160" w:rsidP="00867160">
      <w:pPr>
        <w:spacing w:line="0" w:lineRule="atLeast"/>
        <w:jc w:val="both"/>
        <w:rPr>
          <w:rFonts w:ascii="Times New Roman" w:eastAsia="Times New Roman" w:hAnsi="Times New Roman" w:cs="Times New Roman"/>
          <w:i/>
          <w:sz w:val="24"/>
        </w:rPr>
      </w:pPr>
      <w:r w:rsidRPr="00867160">
        <w:rPr>
          <w:rFonts w:ascii="Times New Roman" w:eastAsia="Times New Roman" w:hAnsi="Times New Roman" w:cs="Times New Roman"/>
          <w:i/>
          <w:sz w:val="24"/>
        </w:rPr>
        <w:t>Анализ информации, математическая обработка данных в исследовании:</w:t>
      </w:r>
    </w:p>
    <w:p w:rsidR="00867160" w:rsidRPr="00867160" w:rsidRDefault="00867160" w:rsidP="00867160">
      <w:pPr>
        <w:tabs>
          <w:tab w:val="left" w:pos="860"/>
        </w:tabs>
        <w:spacing w:line="0" w:lineRule="atLeast"/>
        <w:jc w:val="both"/>
        <w:rPr>
          <w:rFonts w:ascii="Times New Roman" w:eastAsia="Times New Roman" w:hAnsi="Times New Roman" w:cs="Times New Roman"/>
          <w:b/>
          <w:i/>
          <w:sz w:val="24"/>
        </w:rPr>
      </w:pPr>
      <w:r w:rsidRPr="00867160">
        <w:rPr>
          <w:rFonts w:ascii="Times New Roman" w:eastAsia="Times New Roman" w:hAnsi="Times New Roman" w:cs="Times New Roman"/>
          <w:sz w:val="24"/>
        </w:rPr>
        <w:t>проведение естественнонаучных и социальных измерений;</w:t>
      </w:r>
    </w:p>
    <w:p w:rsidR="00867160" w:rsidRPr="00867160" w:rsidRDefault="00867160" w:rsidP="00867160">
      <w:pPr>
        <w:spacing w:line="12" w:lineRule="exact"/>
        <w:jc w:val="both"/>
        <w:rPr>
          <w:rFonts w:ascii="Times New Roman" w:eastAsia="Times New Roman" w:hAnsi="Times New Roman" w:cs="Times New Roman"/>
          <w:b/>
          <w:i/>
          <w:sz w:val="24"/>
        </w:rPr>
      </w:pPr>
    </w:p>
    <w:p w:rsidR="00867160" w:rsidRPr="00867160" w:rsidRDefault="00867160" w:rsidP="00867160">
      <w:pPr>
        <w:tabs>
          <w:tab w:val="left" w:pos="847"/>
        </w:tabs>
        <w:spacing w:line="234" w:lineRule="auto"/>
        <w:jc w:val="both"/>
        <w:rPr>
          <w:rFonts w:ascii="Times New Roman" w:eastAsia="Times New Roman" w:hAnsi="Times New Roman" w:cs="Times New Roman"/>
          <w:sz w:val="24"/>
        </w:rPr>
      </w:pPr>
      <w:r w:rsidRPr="00867160">
        <w:rPr>
          <w:rFonts w:ascii="Times New Roman" w:eastAsia="Times New Roman" w:hAnsi="Times New Roman" w:cs="Times New Roman"/>
          <w:sz w:val="24"/>
        </w:rPr>
        <w:t>ввод результатов измерений и других цифровых данных и их обработка, в том числе статистически и с помощью визуализации;</w:t>
      </w:r>
    </w:p>
    <w:p w:rsidR="00867160" w:rsidRPr="00867160" w:rsidRDefault="00867160" w:rsidP="00867160">
      <w:pPr>
        <w:spacing w:line="14" w:lineRule="exact"/>
        <w:jc w:val="both"/>
        <w:rPr>
          <w:rFonts w:ascii="Times New Roman" w:eastAsia="Times New Roman" w:hAnsi="Times New Roman" w:cs="Times New Roman"/>
          <w:sz w:val="24"/>
        </w:rPr>
      </w:pPr>
    </w:p>
    <w:p w:rsidR="00867160" w:rsidRPr="00867160" w:rsidRDefault="00867160" w:rsidP="00867160">
      <w:pPr>
        <w:tabs>
          <w:tab w:val="left" w:pos="847"/>
        </w:tabs>
        <w:spacing w:line="234" w:lineRule="auto"/>
        <w:jc w:val="both"/>
        <w:rPr>
          <w:rFonts w:ascii="Times New Roman" w:eastAsia="Times New Roman" w:hAnsi="Times New Roman" w:cs="Times New Roman"/>
          <w:sz w:val="24"/>
        </w:rPr>
      </w:pPr>
      <w:r w:rsidRPr="00867160">
        <w:rPr>
          <w:rFonts w:ascii="Times New Roman" w:eastAsia="Times New Roman" w:hAnsi="Times New Roman" w:cs="Times New Roman"/>
          <w:sz w:val="24"/>
        </w:rPr>
        <w:t>проведение экспериментов и исследований в виртуальных лабораториях по естественным наукам, математике и информатике;</w:t>
      </w:r>
    </w:p>
    <w:p w:rsidR="00867160" w:rsidRPr="00867160" w:rsidRDefault="00867160" w:rsidP="00867160">
      <w:pPr>
        <w:spacing w:line="1" w:lineRule="exact"/>
        <w:jc w:val="both"/>
        <w:rPr>
          <w:rFonts w:ascii="Times New Roman" w:eastAsia="Times New Roman" w:hAnsi="Times New Roman" w:cs="Times New Roman"/>
          <w:sz w:val="24"/>
        </w:rPr>
      </w:pPr>
    </w:p>
    <w:p w:rsidR="00867160" w:rsidRPr="00867160" w:rsidRDefault="00867160" w:rsidP="00867160">
      <w:pPr>
        <w:tabs>
          <w:tab w:val="left" w:pos="860"/>
        </w:tabs>
        <w:spacing w:line="0" w:lineRule="atLeast"/>
        <w:jc w:val="both"/>
        <w:rPr>
          <w:rFonts w:ascii="Times New Roman" w:eastAsia="Times New Roman" w:hAnsi="Times New Roman" w:cs="Times New Roman"/>
          <w:sz w:val="24"/>
        </w:rPr>
      </w:pPr>
      <w:r w:rsidRPr="00867160">
        <w:rPr>
          <w:rFonts w:ascii="Times New Roman" w:eastAsia="Times New Roman" w:hAnsi="Times New Roman" w:cs="Times New Roman"/>
          <w:sz w:val="24"/>
        </w:rPr>
        <w:t>анализ результатов своей деятельности и затрачиваемых ресурсов.</w:t>
      </w:r>
    </w:p>
    <w:p w:rsidR="00867160" w:rsidRPr="00867160" w:rsidRDefault="00867160" w:rsidP="00867160">
      <w:pPr>
        <w:spacing w:line="0" w:lineRule="atLeast"/>
        <w:jc w:val="both"/>
        <w:rPr>
          <w:rFonts w:ascii="Times New Roman" w:eastAsia="Times New Roman" w:hAnsi="Times New Roman" w:cs="Times New Roman"/>
          <w:i/>
          <w:sz w:val="24"/>
        </w:rPr>
      </w:pPr>
      <w:r w:rsidRPr="00867160">
        <w:rPr>
          <w:rFonts w:ascii="Times New Roman" w:eastAsia="Times New Roman" w:hAnsi="Times New Roman" w:cs="Times New Roman"/>
          <w:i/>
          <w:sz w:val="24"/>
        </w:rPr>
        <w:t>Моделирование, проектирование и управление:</w:t>
      </w:r>
    </w:p>
    <w:p w:rsidR="00867160" w:rsidRPr="00867160" w:rsidRDefault="00867160" w:rsidP="00867160">
      <w:pPr>
        <w:spacing w:line="12" w:lineRule="exact"/>
        <w:jc w:val="both"/>
        <w:rPr>
          <w:rFonts w:ascii="Times New Roman" w:eastAsia="Times New Roman" w:hAnsi="Times New Roman" w:cs="Times New Roman"/>
        </w:rPr>
      </w:pPr>
    </w:p>
    <w:p w:rsidR="00867160" w:rsidRPr="00867160" w:rsidRDefault="00867160" w:rsidP="00867160">
      <w:pPr>
        <w:numPr>
          <w:ilvl w:val="1"/>
          <w:numId w:val="0"/>
        </w:numPr>
        <w:tabs>
          <w:tab w:val="left" w:pos="1106"/>
        </w:tabs>
        <w:spacing w:line="234" w:lineRule="auto"/>
        <w:jc w:val="both"/>
        <w:rPr>
          <w:rFonts w:ascii="Times New Roman" w:eastAsia="Times New Roman" w:hAnsi="Times New Roman" w:cs="Times New Roman"/>
          <w:b/>
          <w:i/>
          <w:sz w:val="24"/>
        </w:rPr>
      </w:pPr>
      <w:r w:rsidRPr="00867160">
        <w:rPr>
          <w:rFonts w:ascii="Times New Roman" w:eastAsia="Times New Roman" w:hAnsi="Times New Roman" w:cs="Times New Roman"/>
          <w:sz w:val="24"/>
        </w:rPr>
        <w:t>построение с помощью компьютерных инструментов разнообразных информационных структур для описания объектов;</w:t>
      </w:r>
    </w:p>
    <w:p w:rsidR="00867160" w:rsidRPr="00867160" w:rsidRDefault="00867160" w:rsidP="00867160">
      <w:pPr>
        <w:spacing w:line="1" w:lineRule="exact"/>
        <w:jc w:val="both"/>
        <w:rPr>
          <w:rFonts w:ascii="Times New Roman" w:eastAsia="Times New Roman" w:hAnsi="Times New Roman" w:cs="Times New Roman"/>
          <w:b/>
          <w:i/>
          <w:sz w:val="24"/>
        </w:rPr>
      </w:pPr>
    </w:p>
    <w:p w:rsidR="00867160" w:rsidRPr="00867160" w:rsidRDefault="00867160" w:rsidP="00867160">
      <w:pPr>
        <w:numPr>
          <w:ilvl w:val="1"/>
          <w:numId w:val="0"/>
        </w:numPr>
        <w:tabs>
          <w:tab w:val="left" w:pos="860"/>
        </w:tabs>
        <w:spacing w:line="0" w:lineRule="atLeast"/>
        <w:jc w:val="both"/>
        <w:rPr>
          <w:rFonts w:ascii="Times New Roman" w:eastAsia="Times New Roman" w:hAnsi="Times New Roman" w:cs="Times New Roman"/>
          <w:sz w:val="24"/>
        </w:rPr>
      </w:pPr>
      <w:r w:rsidRPr="00867160">
        <w:rPr>
          <w:rFonts w:ascii="Times New Roman" w:eastAsia="Times New Roman" w:hAnsi="Times New Roman" w:cs="Times New Roman"/>
          <w:sz w:val="24"/>
        </w:rPr>
        <w:t>построение математических моделей изучаемых объектов и процессов;</w:t>
      </w:r>
    </w:p>
    <w:p w:rsidR="00867160" w:rsidRPr="00867160" w:rsidRDefault="00867160" w:rsidP="00867160">
      <w:pPr>
        <w:numPr>
          <w:ilvl w:val="1"/>
          <w:numId w:val="0"/>
        </w:numPr>
        <w:tabs>
          <w:tab w:val="left" w:pos="860"/>
        </w:tabs>
        <w:spacing w:line="0" w:lineRule="atLeast"/>
        <w:jc w:val="both"/>
        <w:rPr>
          <w:rFonts w:ascii="Times New Roman" w:eastAsia="Times New Roman" w:hAnsi="Times New Roman" w:cs="Times New Roman"/>
          <w:sz w:val="24"/>
        </w:rPr>
      </w:pPr>
      <w:r w:rsidRPr="00867160">
        <w:rPr>
          <w:rFonts w:ascii="Times New Roman" w:eastAsia="Times New Roman" w:hAnsi="Times New Roman" w:cs="Times New Roman"/>
          <w:sz w:val="24"/>
        </w:rPr>
        <w:t>разработка алгоритмов по управлению учебным исполнителем;</w:t>
      </w:r>
    </w:p>
    <w:p w:rsidR="00867160" w:rsidRPr="00867160" w:rsidRDefault="00867160" w:rsidP="00867160">
      <w:pPr>
        <w:numPr>
          <w:ilvl w:val="1"/>
          <w:numId w:val="0"/>
        </w:numPr>
        <w:tabs>
          <w:tab w:val="left" w:pos="860"/>
        </w:tabs>
        <w:spacing w:line="0" w:lineRule="atLeast"/>
        <w:jc w:val="both"/>
        <w:rPr>
          <w:rFonts w:ascii="Times New Roman" w:eastAsia="Times New Roman" w:hAnsi="Times New Roman" w:cs="Times New Roman"/>
          <w:sz w:val="24"/>
        </w:rPr>
      </w:pPr>
      <w:r w:rsidRPr="00867160">
        <w:rPr>
          <w:rFonts w:ascii="Times New Roman" w:eastAsia="Times New Roman" w:hAnsi="Times New Roman" w:cs="Times New Roman"/>
          <w:sz w:val="24"/>
        </w:rPr>
        <w:t>конструирование и моделирование с использованием материальных конструкторов</w:t>
      </w:r>
    </w:p>
    <w:p w:rsidR="00867160" w:rsidRPr="00867160" w:rsidRDefault="00867160" w:rsidP="00867160">
      <w:pPr>
        <w:tabs>
          <w:tab w:val="left" w:pos="160"/>
        </w:tabs>
        <w:spacing w:line="0" w:lineRule="atLeast"/>
        <w:jc w:val="both"/>
        <w:rPr>
          <w:rFonts w:ascii="Times New Roman" w:eastAsia="Times New Roman" w:hAnsi="Times New Roman" w:cs="Times New Roman"/>
          <w:sz w:val="24"/>
        </w:rPr>
      </w:pPr>
      <w:r w:rsidRPr="00867160">
        <w:rPr>
          <w:rFonts w:ascii="Times New Roman" w:eastAsia="Times New Roman" w:hAnsi="Times New Roman" w:cs="Times New Roman"/>
          <w:sz w:val="24"/>
        </w:rPr>
        <w:t>компьютерным управлением и обратной связью;</w:t>
      </w:r>
    </w:p>
    <w:p w:rsidR="00867160" w:rsidRPr="00867160" w:rsidRDefault="00867160" w:rsidP="00867160">
      <w:pPr>
        <w:numPr>
          <w:ilvl w:val="1"/>
          <w:numId w:val="0"/>
        </w:numPr>
        <w:tabs>
          <w:tab w:val="left" w:pos="860"/>
        </w:tabs>
        <w:spacing w:line="0" w:lineRule="atLeast"/>
        <w:jc w:val="both"/>
        <w:rPr>
          <w:rFonts w:ascii="Times New Roman" w:eastAsia="Times New Roman" w:hAnsi="Times New Roman" w:cs="Times New Roman"/>
          <w:sz w:val="24"/>
        </w:rPr>
      </w:pPr>
      <w:r w:rsidRPr="00867160">
        <w:rPr>
          <w:rFonts w:ascii="Times New Roman" w:eastAsia="Times New Roman" w:hAnsi="Times New Roman" w:cs="Times New Roman"/>
          <w:sz w:val="24"/>
        </w:rPr>
        <w:t>моделирование с использованием виртуальных конструкторов;</w:t>
      </w:r>
    </w:p>
    <w:p w:rsidR="00867160" w:rsidRPr="00867160" w:rsidRDefault="00867160" w:rsidP="00867160">
      <w:pPr>
        <w:numPr>
          <w:ilvl w:val="1"/>
          <w:numId w:val="0"/>
        </w:numPr>
        <w:tabs>
          <w:tab w:val="left" w:pos="860"/>
        </w:tabs>
        <w:spacing w:line="0" w:lineRule="atLeast"/>
        <w:jc w:val="both"/>
        <w:rPr>
          <w:rFonts w:ascii="Times New Roman" w:eastAsia="Times New Roman" w:hAnsi="Times New Roman" w:cs="Times New Roman"/>
          <w:sz w:val="24"/>
        </w:rPr>
      </w:pPr>
      <w:r w:rsidRPr="00867160">
        <w:rPr>
          <w:rFonts w:ascii="Times New Roman" w:eastAsia="Times New Roman" w:hAnsi="Times New Roman" w:cs="Times New Roman"/>
          <w:sz w:val="24"/>
        </w:rPr>
        <w:t>моделирование с использованием средств программирования;</w:t>
      </w:r>
    </w:p>
    <w:p w:rsidR="00867160" w:rsidRPr="00867160" w:rsidRDefault="00867160" w:rsidP="00867160">
      <w:pPr>
        <w:spacing w:line="12" w:lineRule="exact"/>
        <w:jc w:val="both"/>
        <w:rPr>
          <w:rFonts w:ascii="Times New Roman" w:eastAsia="Times New Roman" w:hAnsi="Times New Roman" w:cs="Times New Roman"/>
          <w:sz w:val="24"/>
        </w:rPr>
      </w:pPr>
    </w:p>
    <w:p w:rsidR="00867160" w:rsidRPr="00867160" w:rsidRDefault="00867160" w:rsidP="00867160">
      <w:pPr>
        <w:numPr>
          <w:ilvl w:val="1"/>
          <w:numId w:val="0"/>
        </w:numPr>
        <w:tabs>
          <w:tab w:val="left" w:pos="847"/>
        </w:tabs>
        <w:spacing w:line="234" w:lineRule="auto"/>
        <w:jc w:val="both"/>
        <w:rPr>
          <w:rFonts w:ascii="Times New Roman" w:eastAsia="Times New Roman" w:hAnsi="Times New Roman" w:cs="Times New Roman"/>
          <w:sz w:val="24"/>
        </w:rPr>
      </w:pPr>
      <w:r w:rsidRPr="00867160">
        <w:rPr>
          <w:rFonts w:ascii="Times New Roman" w:eastAsia="Times New Roman" w:hAnsi="Times New Roman" w:cs="Times New Roman"/>
          <w:sz w:val="24"/>
        </w:rPr>
        <w:t>проектирование виртуальных и реальных объектов и процессов, использование системы автоматизированного проектирования.</w:t>
      </w:r>
    </w:p>
    <w:p w:rsidR="00867160" w:rsidRPr="00867160" w:rsidRDefault="00867160" w:rsidP="00867160">
      <w:pPr>
        <w:spacing w:line="1" w:lineRule="exact"/>
        <w:jc w:val="both"/>
        <w:rPr>
          <w:rFonts w:ascii="Times New Roman" w:eastAsia="Times New Roman" w:hAnsi="Times New Roman" w:cs="Times New Roman"/>
          <w:sz w:val="24"/>
        </w:rPr>
      </w:pPr>
    </w:p>
    <w:p w:rsidR="00867160" w:rsidRPr="00867160" w:rsidRDefault="00867160" w:rsidP="00867160">
      <w:pPr>
        <w:spacing w:line="0" w:lineRule="atLeast"/>
        <w:jc w:val="both"/>
        <w:rPr>
          <w:rFonts w:ascii="Times New Roman" w:eastAsia="Times New Roman" w:hAnsi="Times New Roman" w:cs="Times New Roman"/>
          <w:i/>
          <w:sz w:val="24"/>
        </w:rPr>
      </w:pPr>
      <w:r w:rsidRPr="00867160">
        <w:rPr>
          <w:rFonts w:ascii="Times New Roman" w:eastAsia="Times New Roman" w:hAnsi="Times New Roman" w:cs="Times New Roman"/>
          <w:i/>
          <w:sz w:val="24"/>
        </w:rPr>
        <w:t>Коммуникация и социальное взаимодействие:</w:t>
      </w:r>
    </w:p>
    <w:p w:rsidR="00867160" w:rsidRPr="00867160" w:rsidRDefault="00867160" w:rsidP="00867160">
      <w:pPr>
        <w:spacing w:line="12" w:lineRule="exact"/>
        <w:jc w:val="both"/>
        <w:rPr>
          <w:rFonts w:ascii="Times New Roman" w:eastAsia="Times New Roman" w:hAnsi="Times New Roman" w:cs="Times New Roman"/>
          <w:sz w:val="24"/>
        </w:rPr>
      </w:pPr>
    </w:p>
    <w:p w:rsidR="00867160" w:rsidRPr="00867160" w:rsidRDefault="00867160" w:rsidP="00867160">
      <w:pPr>
        <w:numPr>
          <w:ilvl w:val="1"/>
          <w:numId w:val="0"/>
        </w:numPr>
        <w:tabs>
          <w:tab w:val="left" w:pos="847"/>
        </w:tabs>
        <w:spacing w:line="236" w:lineRule="auto"/>
        <w:jc w:val="both"/>
        <w:rPr>
          <w:rFonts w:ascii="Times New Roman" w:eastAsia="Times New Roman" w:hAnsi="Times New Roman" w:cs="Times New Roman"/>
          <w:sz w:val="24"/>
        </w:rPr>
      </w:pPr>
      <w:r w:rsidRPr="00867160">
        <w:rPr>
          <w:rFonts w:ascii="Times New Roman" w:eastAsia="Times New Roman" w:hAnsi="Times New Roman" w:cs="Times New Roman"/>
          <w:sz w:val="24"/>
        </w:rPr>
        <w:t>осуществление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rsidR="00867160" w:rsidRPr="00867160" w:rsidRDefault="00867160" w:rsidP="00867160">
      <w:pPr>
        <w:spacing w:line="1" w:lineRule="exact"/>
        <w:jc w:val="both"/>
        <w:rPr>
          <w:rFonts w:ascii="Times New Roman" w:eastAsia="Times New Roman" w:hAnsi="Times New Roman" w:cs="Times New Roman"/>
          <w:sz w:val="24"/>
        </w:rPr>
      </w:pPr>
    </w:p>
    <w:p w:rsidR="00867160" w:rsidRPr="00867160" w:rsidRDefault="00867160" w:rsidP="00867160">
      <w:pPr>
        <w:numPr>
          <w:ilvl w:val="1"/>
          <w:numId w:val="0"/>
        </w:numPr>
        <w:tabs>
          <w:tab w:val="left" w:pos="860"/>
        </w:tabs>
        <w:spacing w:line="239" w:lineRule="auto"/>
        <w:jc w:val="both"/>
        <w:rPr>
          <w:rFonts w:ascii="Times New Roman" w:eastAsia="Times New Roman" w:hAnsi="Times New Roman" w:cs="Times New Roman"/>
          <w:sz w:val="24"/>
        </w:rPr>
      </w:pPr>
      <w:r w:rsidRPr="00867160">
        <w:rPr>
          <w:rFonts w:ascii="Times New Roman" w:eastAsia="Times New Roman" w:hAnsi="Times New Roman" w:cs="Times New Roman"/>
          <w:sz w:val="24"/>
        </w:rPr>
        <w:t>использование возможностей электронной почты для информационного обмена;</w:t>
      </w:r>
    </w:p>
    <w:p w:rsidR="00867160" w:rsidRPr="00867160" w:rsidRDefault="00867160" w:rsidP="00867160">
      <w:pPr>
        <w:spacing w:line="1" w:lineRule="exact"/>
        <w:jc w:val="both"/>
        <w:rPr>
          <w:rFonts w:ascii="Times New Roman" w:eastAsia="Times New Roman" w:hAnsi="Times New Roman" w:cs="Times New Roman"/>
          <w:sz w:val="24"/>
        </w:rPr>
      </w:pPr>
    </w:p>
    <w:p w:rsidR="00867160" w:rsidRPr="00867160" w:rsidRDefault="00867160" w:rsidP="00867160">
      <w:pPr>
        <w:numPr>
          <w:ilvl w:val="1"/>
          <w:numId w:val="0"/>
        </w:numPr>
        <w:tabs>
          <w:tab w:val="left" w:pos="860"/>
        </w:tabs>
        <w:spacing w:line="0" w:lineRule="atLeast"/>
        <w:jc w:val="both"/>
        <w:rPr>
          <w:rFonts w:ascii="Times New Roman" w:eastAsia="Times New Roman" w:hAnsi="Times New Roman" w:cs="Times New Roman"/>
          <w:sz w:val="24"/>
        </w:rPr>
      </w:pPr>
      <w:r w:rsidRPr="00867160">
        <w:rPr>
          <w:rFonts w:ascii="Times New Roman" w:eastAsia="Times New Roman" w:hAnsi="Times New Roman" w:cs="Times New Roman"/>
          <w:sz w:val="24"/>
        </w:rPr>
        <w:t>ведение личного дневника (блога) с использованием возможностей Интернета;</w:t>
      </w:r>
    </w:p>
    <w:p w:rsidR="00867160" w:rsidRPr="00867160" w:rsidRDefault="00867160" w:rsidP="00867160">
      <w:pPr>
        <w:numPr>
          <w:ilvl w:val="1"/>
          <w:numId w:val="0"/>
        </w:numPr>
        <w:tabs>
          <w:tab w:val="left" w:pos="860"/>
        </w:tabs>
        <w:spacing w:line="0" w:lineRule="atLeast"/>
        <w:jc w:val="both"/>
        <w:rPr>
          <w:rFonts w:ascii="Times New Roman" w:eastAsia="Times New Roman" w:hAnsi="Times New Roman" w:cs="Times New Roman"/>
          <w:sz w:val="24"/>
        </w:rPr>
      </w:pPr>
      <w:r w:rsidRPr="00867160">
        <w:rPr>
          <w:rFonts w:ascii="Times New Roman" w:eastAsia="Times New Roman" w:hAnsi="Times New Roman" w:cs="Times New Roman"/>
          <w:sz w:val="24"/>
        </w:rPr>
        <w:t>работа в группе над сообщением;</w:t>
      </w:r>
    </w:p>
    <w:p w:rsidR="00867160" w:rsidRPr="00867160" w:rsidRDefault="00867160" w:rsidP="00867160">
      <w:pPr>
        <w:numPr>
          <w:ilvl w:val="1"/>
          <w:numId w:val="0"/>
        </w:numPr>
        <w:tabs>
          <w:tab w:val="left" w:pos="860"/>
        </w:tabs>
        <w:spacing w:line="0" w:lineRule="atLeast"/>
        <w:jc w:val="both"/>
        <w:rPr>
          <w:rFonts w:ascii="Times New Roman" w:eastAsia="Times New Roman" w:hAnsi="Times New Roman" w:cs="Times New Roman"/>
          <w:sz w:val="24"/>
        </w:rPr>
      </w:pPr>
      <w:bookmarkStart w:id="304" w:name="page277"/>
      <w:bookmarkEnd w:id="304"/>
      <w:r w:rsidRPr="00867160">
        <w:rPr>
          <w:rFonts w:ascii="Times New Roman" w:eastAsia="Times New Roman" w:hAnsi="Times New Roman" w:cs="Times New Roman"/>
          <w:sz w:val="24"/>
        </w:rPr>
        <w:t>участие в форумах в социальных образовательных сетях;</w:t>
      </w:r>
    </w:p>
    <w:p w:rsidR="00867160" w:rsidRPr="00867160" w:rsidRDefault="00867160" w:rsidP="00867160">
      <w:pPr>
        <w:numPr>
          <w:ilvl w:val="1"/>
          <w:numId w:val="0"/>
        </w:numPr>
        <w:tabs>
          <w:tab w:val="left" w:pos="860"/>
        </w:tabs>
        <w:spacing w:line="0" w:lineRule="atLeast"/>
        <w:jc w:val="both"/>
        <w:rPr>
          <w:rFonts w:ascii="Times New Roman" w:eastAsia="Times New Roman" w:hAnsi="Times New Roman" w:cs="Times New Roman"/>
          <w:sz w:val="24"/>
        </w:rPr>
      </w:pPr>
      <w:r w:rsidRPr="00867160">
        <w:rPr>
          <w:rFonts w:ascii="Times New Roman" w:eastAsia="Times New Roman" w:hAnsi="Times New Roman" w:cs="Times New Roman"/>
          <w:sz w:val="24"/>
        </w:rPr>
        <w:t>выступления перед аудиторией в целях представления ей результатов своей работы</w:t>
      </w:r>
    </w:p>
    <w:p w:rsidR="00867160" w:rsidRPr="00867160" w:rsidRDefault="00867160" w:rsidP="00867160">
      <w:pPr>
        <w:tabs>
          <w:tab w:val="left" w:pos="160"/>
        </w:tabs>
        <w:spacing w:line="0" w:lineRule="atLeast"/>
        <w:jc w:val="both"/>
        <w:rPr>
          <w:rFonts w:ascii="Times New Roman" w:eastAsia="Times New Roman" w:hAnsi="Times New Roman" w:cs="Times New Roman"/>
          <w:sz w:val="24"/>
        </w:rPr>
      </w:pPr>
      <w:r w:rsidRPr="00867160">
        <w:rPr>
          <w:rFonts w:ascii="Times New Roman" w:eastAsia="Times New Roman" w:hAnsi="Times New Roman" w:cs="Times New Roman"/>
          <w:sz w:val="24"/>
        </w:rPr>
        <w:t>помощью средств ИКТ;</w:t>
      </w:r>
    </w:p>
    <w:p w:rsidR="00867160" w:rsidRPr="00867160" w:rsidRDefault="00867160" w:rsidP="00867160">
      <w:pPr>
        <w:numPr>
          <w:ilvl w:val="1"/>
          <w:numId w:val="0"/>
        </w:numPr>
        <w:tabs>
          <w:tab w:val="left" w:pos="860"/>
        </w:tabs>
        <w:spacing w:line="0" w:lineRule="atLeast"/>
        <w:jc w:val="both"/>
        <w:rPr>
          <w:rFonts w:ascii="Times New Roman" w:eastAsia="Times New Roman" w:hAnsi="Times New Roman" w:cs="Times New Roman"/>
          <w:sz w:val="24"/>
        </w:rPr>
      </w:pPr>
      <w:r w:rsidRPr="00867160">
        <w:rPr>
          <w:rFonts w:ascii="Times New Roman" w:eastAsia="Times New Roman" w:hAnsi="Times New Roman" w:cs="Times New Roman"/>
          <w:sz w:val="24"/>
        </w:rPr>
        <w:t>соблюдение норм информационной культуры, этики и права;</w:t>
      </w:r>
    </w:p>
    <w:p w:rsidR="00867160" w:rsidRPr="00867160" w:rsidRDefault="00867160" w:rsidP="00867160">
      <w:pPr>
        <w:spacing w:line="12" w:lineRule="exact"/>
        <w:jc w:val="both"/>
        <w:rPr>
          <w:rFonts w:ascii="Times New Roman" w:eastAsia="Times New Roman" w:hAnsi="Times New Roman" w:cs="Times New Roman"/>
          <w:sz w:val="24"/>
        </w:rPr>
      </w:pPr>
    </w:p>
    <w:p w:rsidR="00867160" w:rsidRPr="00867160" w:rsidRDefault="00867160" w:rsidP="00867160">
      <w:pPr>
        <w:numPr>
          <w:ilvl w:val="1"/>
          <w:numId w:val="0"/>
        </w:numPr>
        <w:tabs>
          <w:tab w:val="left" w:pos="941"/>
        </w:tabs>
        <w:spacing w:line="234" w:lineRule="auto"/>
        <w:jc w:val="both"/>
        <w:rPr>
          <w:rFonts w:ascii="Times New Roman" w:eastAsia="Times New Roman" w:hAnsi="Times New Roman" w:cs="Times New Roman"/>
          <w:sz w:val="24"/>
        </w:rPr>
      </w:pPr>
      <w:r w:rsidRPr="00867160">
        <w:rPr>
          <w:rFonts w:ascii="Times New Roman" w:eastAsia="Times New Roman" w:hAnsi="Times New Roman" w:cs="Times New Roman"/>
          <w:sz w:val="24"/>
        </w:rPr>
        <w:t>уважительное отношение к частной информации и информационным правам других людей.</w:t>
      </w:r>
    </w:p>
    <w:p w:rsidR="00867160" w:rsidRPr="00867160" w:rsidRDefault="00867160" w:rsidP="00867160">
      <w:pPr>
        <w:spacing w:line="1" w:lineRule="exact"/>
        <w:jc w:val="both"/>
        <w:rPr>
          <w:rFonts w:ascii="Times New Roman" w:eastAsia="Times New Roman" w:hAnsi="Times New Roman" w:cs="Times New Roman"/>
          <w:sz w:val="24"/>
        </w:rPr>
      </w:pPr>
    </w:p>
    <w:p w:rsidR="00867160" w:rsidRPr="00867160" w:rsidRDefault="00867160" w:rsidP="00867160">
      <w:pPr>
        <w:spacing w:line="0" w:lineRule="atLeast"/>
        <w:jc w:val="both"/>
        <w:rPr>
          <w:rFonts w:ascii="Times New Roman" w:eastAsia="Times New Roman" w:hAnsi="Times New Roman" w:cs="Times New Roman"/>
          <w:i/>
          <w:sz w:val="24"/>
        </w:rPr>
      </w:pPr>
      <w:r w:rsidRPr="00867160">
        <w:rPr>
          <w:rFonts w:ascii="Times New Roman" w:eastAsia="Times New Roman" w:hAnsi="Times New Roman" w:cs="Times New Roman"/>
          <w:i/>
          <w:sz w:val="24"/>
        </w:rPr>
        <w:t>Информационная безопасность:</w:t>
      </w:r>
    </w:p>
    <w:p w:rsidR="00867160" w:rsidRPr="00867160" w:rsidRDefault="00867160" w:rsidP="00867160">
      <w:pPr>
        <w:spacing w:line="12" w:lineRule="exact"/>
        <w:jc w:val="both"/>
        <w:rPr>
          <w:rFonts w:ascii="Times New Roman" w:eastAsia="Times New Roman" w:hAnsi="Times New Roman" w:cs="Times New Roman"/>
          <w:sz w:val="24"/>
        </w:rPr>
      </w:pPr>
    </w:p>
    <w:p w:rsidR="00867160" w:rsidRPr="00867160" w:rsidRDefault="00867160" w:rsidP="00867160">
      <w:pPr>
        <w:numPr>
          <w:ilvl w:val="1"/>
          <w:numId w:val="0"/>
        </w:numPr>
        <w:tabs>
          <w:tab w:val="left" w:pos="847"/>
        </w:tabs>
        <w:spacing w:line="234" w:lineRule="auto"/>
        <w:jc w:val="both"/>
        <w:rPr>
          <w:rFonts w:ascii="Times New Roman" w:eastAsia="Times New Roman" w:hAnsi="Times New Roman" w:cs="Times New Roman"/>
          <w:sz w:val="24"/>
        </w:rPr>
      </w:pPr>
      <w:r w:rsidRPr="00867160">
        <w:rPr>
          <w:rFonts w:ascii="Times New Roman" w:eastAsia="Times New Roman" w:hAnsi="Times New Roman" w:cs="Times New Roman"/>
          <w:sz w:val="24"/>
        </w:rPr>
        <w:t>осуществление защиты информации от компьютерных вирусов с помощью антивирусных программ;</w:t>
      </w:r>
    </w:p>
    <w:p w:rsidR="00867160" w:rsidRPr="00867160" w:rsidRDefault="00867160" w:rsidP="00867160">
      <w:pPr>
        <w:spacing w:line="1" w:lineRule="exact"/>
        <w:jc w:val="both"/>
        <w:rPr>
          <w:rFonts w:ascii="Times New Roman" w:eastAsia="Times New Roman" w:hAnsi="Times New Roman" w:cs="Times New Roman"/>
          <w:sz w:val="24"/>
        </w:rPr>
      </w:pPr>
    </w:p>
    <w:p w:rsidR="00867160" w:rsidRPr="00867160" w:rsidRDefault="00867160" w:rsidP="00867160">
      <w:pPr>
        <w:numPr>
          <w:ilvl w:val="1"/>
          <w:numId w:val="0"/>
        </w:numPr>
        <w:tabs>
          <w:tab w:val="left" w:pos="860"/>
        </w:tabs>
        <w:spacing w:line="0" w:lineRule="atLeast"/>
        <w:jc w:val="both"/>
        <w:rPr>
          <w:rFonts w:ascii="Times New Roman" w:eastAsia="Times New Roman" w:hAnsi="Times New Roman" w:cs="Times New Roman"/>
          <w:sz w:val="24"/>
        </w:rPr>
      </w:pPr>
      <w:r w:rsidRPr="00867160">
        <w:rPr>
          <w:rFonts w:ascii="Times New Roman" w:eastAsia="Times New Roman" w:hAnsi="Times New Roman" w:cs="Times New Roman"/>
          <w:sz w:val="24"/>
        </w:rPr>
        <w:t>соблюдение правил безопасного поведения в Интернете;</w:t>
      </w:r>
    </w:p>
    <w:p w:rsidR="00867160" w:rsidRPr="00867160" w:rsidRDefault="00867160" w:rsidP="00867160">
      <w:pPr>
        <w:spacing w:line="12" w:lineRule="exact"/>
        <w:jc w:val="both"/>
        <w:rPr>
          <w:rFonts w:ascii="Times New Roman" w:eastAsia="Times New Roman" w:hAnsi="Times New Roman" w:cs="Times New Roman"/>
          <w:sz w:val="24"/>
        </w:rPr>
      </w:pPr>
    </w:p>
    <w:p w:rsidR="00867160" w:rsidRPr="00867160" w:rsidRDefault="00867160" w:rsidP="00867160">
      <w:pPr>
        <w:numPr>
          <w:ilvl w:val="1"/>
          <w:numId w:val="0"/>
        </w:numPr>
        <w:tabs>
          <w:tab w:val="left" w:pos="847"/>
        </w:tabs>
        <w:spacing w:line="236" w:lineRule="auto"/>
        <w:jc w:val="both"/>
        <w:rPr>
          <w:rFonts w:ascii="Times New Roman" w:eastAsia="Times New Roman" w:hAnsi="Times New Roman" w:cs="Times New Roman"/>
          <w:sz w:val="24"/>
        </w:rPr>
      </w:pPr>
      <w:r w:rsidRPr="00867160">
        <w:rPr>
          <w:rFonts w:ascii="Times New Roman" w:eastAsia="Times New Roman" w:hAnsi="Times New Roman" w:cs="Times New Roman"/>
          <w:sz w:val="24"/>
        </w:rPr>
        <w:t>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rsidR="00867160" w:rsidRPr="00867160" w:rsidRDefault="00867160" w:rsidP="00867160">
      <w:pPr>
        <w:spacing w:line="295" w:lineRule="exact"/>
        <w:jc w:val="both"/>
        <w:rPr>
          <w:rFonts w:ascii="Times New Roman" w:eastAsia="Times New Roman" w:hAnsi="Times New Roman" w:cs="Times New Roman"/>
        </w:rPr>
      </w:pPr>
    </w:p>
    <w:p w:rsidR="00867160" w:rsidRPr="00867160" w:rsidRDefault="00867160" w:rsidP="00867160">
      <w:pPr>
        <w:spacing w:line="237" w:lineRule="auto"/>
        <w:jc w:val="both"/>
        <w:rPr>
          <w:rFonts w:ascii="Times New Roman" w:eastAsia="Times New Roman" w:hAnsi="Times New Roman" w:cs="Times New Roman"/>
          <w:b/>
          <w:sz w:val="24"/>
        </w:rPr>
      </w:pPr>
      <w:r w:rsidRPr="00867160">
        <w:rPr>
          <w:rFonts w:ascii="Times New Roman" w:eastAsia="Times New Roman" w:hAnsi="Times New Roman" w:cs="Times New Roman"/>
          <w:b/>
          <w:sz w:val="24"/>
        </w:rPr>
        <w:t>2.1.7. Планируемые результаты формирования и развития компетентности обучающихся в области использования информационно-коммуникационных технологий, подготовки индивидуального проекта, выполняемого в процессе обучения в рамках одного предмета или на межпредметной основе</w:t>
      </w:r>
    </w:p>
    <w:p w:rsidR="00867160" w:rsidRPr="00867160" w:rsidRDefault="00867160" w:rsidP="00867160">
      <w:pPr>
        <w:spacing w:line="10" w:lineRule="exact"/>
        <w:jc w:val="both"/>
        <w:rPr>
          <w:rFonts w:ascii="Times New Roman" w:eastAsia="Times New Roman" w:hAnsi="Times New Roman" w:cs="Times New Roman"/>
        </w:rPr>
      </w:pPr>
    </w:p>
    <w:p w:rsidR="00867160" w:rsidRPr="00867160" w:rsidRDefault="00867160" w:rsidP="00867160">
      <w:pPr>
        <w:spacing w:line="236" w:lineRule="auto"/>
        <w:jc w:val="both"/>
        <w:rPr>
          <w:rFonts w:ascii="Times New Roman" w:eastAsia="Times New Roman" w:hAnsi="Times New Roman" w:cs="Times New Roman"/>
          <w:sz w:val="24"/>
        </w:rPr>
      </w:pPr>
      <w:r w:rsidRPr="00867160">
        <w:rPr>
          <w:rFonts w:ascii="Times New Roman" w:eastAsia="Times New Roman" w:hAnsi="Times New Roman" w:cs="Times New Roman"/>
          <w:sz w:val="24"/>
        </w:rPr>
        <w:t>Представленные планируемые результаты развития компетентности обучающихся в области использования ИКТ учитывают существующие знания и компетенции, полученные обучающимися вне образовательной организации.</w:t>
      </w:r>
    </w:p>
    <w:p w:rsidR="00867160" w:rsidRPr="00867160" w:rsidRDefault="00867160" w:rsidP="00867160">
      <w:pPr>
        <w:spacing w:line="14" w:lineRule="exact"/>
        <w:jc w:val="both"/>
        <w:rPr>
          <w:rFonts w:ascii="Times New Roman" w:eastAsia="Times New Roman" w:hAnsi="Times New Roman" w:cs="Times New Roman"/>
        </w:rPr>
      </w:pPr>
    </w:p>
    <w:p w:rsidR="00867160" w:rsidRPr="00867160" w:rsidRDefault="00867160" w:rsidP="00867160">
      <w:pPr>
        <w:tabs>
          <w:tab w:val="left" w:pos="1137"/>
        </w:tabs>
        <w:spacing w:line="234" w:lineRule="auto"/>
        <w:jc w:val="both"/>
        <w:rPr>
          <w:rFonts w:ascii="Times New Roman" w:eastAsia="Times New Roman" w:hAnsi="Times New Roman" w:cs="Times New Roman"/>
          <w:i/>
          <w:sz w:val="24"/>
        </w:rPr>
      </w:pPr>
      <w:r w:rsidRPr="00867160">
        <w:rPr>
          <w:rFonts w:ascii="Times New Roman" w:eastAsia="Times New Roman" w:hAnsi="Times New Roman" w:cs="Times New Roman"/>
          <w:i/>
          <w:sz w:val="24"/>
        </w:rPr>
        <w:t xml:space="preserve">рамках направления «Обращение с устройствами ИКТ» </w:t>
      </w:r>
      <w:r w:rsidRPr="00867160">
        <w:rPr>
          <w:rFonts w:ascii="Times New Roman" w:eastAsia="Times New Roman" w:hAnsi="Times New Roman" w:cs="Times New Roman"/>
          <w:sz w:val="24"/>
        </w:rPr>
        <w:t>основными</w:t>
      </w:r>
      <w:r w:rsidRPr="00867160">
        <w:rPr>
          <w:rFonts w:ascii="Times New Roman" w:eastAsia="Times New Roman" w:hAnsi="Times New Roman" w:cs="Times New Roman"/>
          <w:i/>
          <w:sz w:val="24"/>
        </w:rPr>
        <w:t xml:space="preserve"> </w:t>
      </w:r>
      <w:r w:rsidRPr="00867160">
        <w:rPr>
          <w:rFonts w:ascii="Times New Roman" w:eastAsia="Times New Roman" w:hAnsi="Times New Roman" w:cs="Times New Roman"/>
          <w:sz w:val="24"/>
        </w:rPr>
        <w:t>планируемыми результатами являются следующие</w:t>
      </w:r>
    </w:p>
    <w:p w:rsidR="00867160" w:rsidRPr="00867160" w:rsidRDefault="00867160" w:rsidP="00867160">
      <w:pPr>
        <w:spacing w:line="1" w:lineRule="exact"/>
        <w:jc w:val="both"/>
        <w:rPr>
          <w:rFonts w:ascii="Times New Roman" w:eastAsia="Times New Roman" w:hAnsi="Times New Roman" w:cs="Times New Roman"/>
          <w:i/>
          <w:sz w:val="24"/>
        </w:rPr>
      </w:pPr>
    </w:p>
    <w:p w:rsidR="00867160" w:rsidRPr="00867160" w:rsidRDefault="00867160" w:rsidP="00867160">
      <w:pPr>
        <w:spacing w:line="0" w:lineRule="atLeast"/>
        <w:jc w:val="both"/>
        <w:rPr>
          <w:rFonts w:ascii="Times New Roman" w:eastAsia="Times New Roman" w:hAnsi="Times New Roman" w:cs="Times New Roman"/>
          <w:sz w:val="24"/>
        </w:rPr>
      </w:pPr>
      <w:r w:rsidRPr="00867160">
        <w:rPr>
          <w:rFonts w:ascii="Times New Roman" w:eastAsia="Times New Roman" w:hAnsi="Times New Roman" w:cs="Times New Roman"/>
          <w:sz w:val="24"/>
        </w:rPr>
        <w:t>обучающийся научится:</w:t>
      </w:r>
    </w:p>
    <w:p w:rsidR="00867160" w:rsidRPr="00867160" w:rsidRDefault="00867160" w:rsidP="00867160">
      <w:pPr>
        <w:spacing w:line="12" w:lineRule="exact"/>
        <w:jc w:val="both"/>
        <w:rPr>
          <w:rFonts w:ascii="Times New Roman" w:eastAsia="Times New Roman" w:hAnsi="Times New Roman" w:cs="Times New Roman"/>
          <w:i/>
          <w:sz w:val="24"/>
        </w:rPr>
      </w:pPr>
    </w:p>
    <w:p w:rsidR="00867160" w:rsidRPr="00867160" w:rsidRDefault="00867160" w:rsidP="00867160">
      <w:pPr>
        <w:spacing w:line="234" w:lineRule="auto"/>
        <w:jc w:val="both"/>
        <w:rPr>
          <w:rFonts w:ascii="Times New Roman" w:eastAsia="Times New Roman" w:hAnsi="Times New Roman" w:cs="Times New Roman"/>
          <w:sz w:val="24"/>
        </w:rPr>
      </w:pPr>
      <w:r w:rsidRPr="00867160">
        <w:rPr>
          <w:rFonts w:ascii="Times New Roman" w:eastAsia="Times New Roman" w:hAnsi="Times New Roman" w:cs="Times New Roman"/>
          <w:sz w:val="24"/>
        </w:rPr>
        <w:t>- осуществлять информационное подключение к локальной сети и глобальной сети Интернет;</w:t>
      </w:r>
    </w:p>
    <w:p w:rsidR="00867160" w:rsidRPr="00867160" w:rsidRDefault="00867160" w:rsidP="00867160">
      <w:pPr>
        <w:spacing w:line="13" w:lineRule="exact"/>
        <w:jc w:val="both"/>
        <w:rPr>
          <w:rFonts w:ascii="Times New Roman" w:eastAsia="Times New Roman" w:hAnsi="Times New Roman" w:cs="Times New Roman"/>
          <w:i/>
          <w:sz w:val="24"/>
        </w:rPr>
      </w:pPr>
    </w:p>
    <w:p w:rsidR="00867160" w:rsidRPr="00867160" w:rsidRDefault="00867160" w:rsidP="00867160">
      <w:pPr>
        <w:spacing w:line="234" w:lineRule="auto"/>
        <w:jc w:val="both"/>
        <w:rPr>
          <w:rFonts w:ascii="Times New Roman" w:eastAsia="Times New Roman" w:hAnsi="Times New Roman" w:cs="Times New Roman"/>
          <w:sz w:val="24"/>
        </w:rPr>
      </w:pPr>
      <w:r w:rsidRPr="00867160">
        <w:rPr>
          <w:rFonts w:ascii="Times New Roman" w:eastAsia="Times New Roman" w:hAnsi="Times New Roman" w:cs="Times New Roman"/>
          <w:sz w:val="24"/>
        </w:rPr>
        <w:lastRenderedPageBreak/>
        <w:t>- получать информацию о характеристиках компьютера; - оценивать числовые параметры информационных процессов (объем памяти,</w:t>
      </w:r>
    </w:p>
    <w:p w:rsidR="00867160" w:rsidRPr="00867160" w:rsidRDefault="00867160" w:rsidP="00867160">
      <w:pPr>
        <w:spacing w:line="13" w:lineRule="exact"/>
        <w:jc w:val="both"/>
        <w:rPr>
          <w:rFonts w:ascii="Times New Roman" w:eastAsia="Times New Roman" w:hAnsi="Times New Roman" w:cs="Times New Roman"/>
          <w:i/>
          <w:sz w:val="24"/>
        </w:rPr>
      </w:pPr>
    </w:p>
    <w:p w:rsidR="00867160" w:rsidRPr="00867160" w:rsidRDefault="00867160" w:rsidP="00867160">
      <w:pPr>
        <w:spacing w:line="234" w:lineRule="auto"/>
        <w:jc w:val="both"/>
        <w:rPr>
          <w:rFonts w:ascii="Times New Roman" w:eastAsia="Times New Roman" w:hAnsi="Times New Roman" w:cs="Times New Roman"/>
          <w:sz w:val="24"/>
        </w:rPr>
      </w:pPr>
      <w:r w:rsidRPr="00867160">
        <w:rPr>
          <w:rFonts w:ascii="Times New Roman" w:eastAsia="Times New Roman" w:hAnsi="Times New Roman" w:cs="Times New Roman"/>
          <w:sz w:val="24"/>
        </w:rPr>
        <w:t>необходимой для хранения информации; скорость передачи информации, пропускную способность выбранного канала и пр.);</w:t>
      </w:r>
    </w:p>
    <w:p w:rsidR="00867160" w:rsidRPr="00867160" w:rsidRDefault="00867160" w:rsidP="00867160">
      <w:pPr>
        <w:spacing w:line="14" w:lineRule="exact"/>
        <w:jc w:val="both"/>
        <w:rPr>
          <w:rFonts w:ascii="Times New Roman" w:eastAsia="Times New Roman" w:hAnsi="Times New Roman" w:cs="Times New Roman"/>
          <w:i/>
          <w:sz w:val="24"/>
        </w:rPr>
      </w:pPr>
    </w:p>
    <w:p w:rsidR="00867160" w:rsidRPr="00867160" w:rsidRDefault="00867160" w:rsidP="00867160">
      <w:pPr>
        <w:spacing w:line="236" w:lineRule="auto"/>
        <w:jc w:val="both"/>
        <w:rPr>
          <w:rFonts w:ascii="Times New Roman" w:eastAsia="Times New Roman" w:hAnsi="Times New Roman" w:cs="Times New Roman"/>
          <w:sz w:val="24"/>
        </w:rPr>
      </w:pPr>
      <w:r w:rsidRPr="00867160">
        <w:rPr>
          <w:rFonts w:ascii="Times New Roman" w:eastAsia="Times New Roman" w:hAnsi="Times New Roman" w:cs="Times New Roman"/>
          <w:sz w:val="24"/>
        </w:rPr>
        <w:t>- соединять устройства ИКТ (блоки компьютера, устройства сетей, принтер, проектор, сканер, измерительные устройства и т.д.) с использованием проводных и беспроводных технологий;</w:t>
      </w:r>
    </w:p>
    <w:p w:rsidR="00867160" w:rsidRPr="00867160" w:rsidRDefault="00867160" w:rsidP="00867160">
      <w:pPr>
        <w:spacing w:line="13" w:lineRule="exact"/>
        <w:jc w:val="both"/>
        <w:rPr>
          <w:rFonts w:ascii="Times New Roman" w:eastAsia="Times New Roman" w:hAnsi="Times New Roman" w:cs="Times New Roman"/>
          <w:i/>
          <w:sz w:val="24"/>
        </w:rPr>
      </w:pPr>
    </w:p>
    <w:p w:rsidR="00867160" w:rsidRPr="00867160" w:rsidRDefault="00867160" w:rsidP="00867160">
      <w:pPr>
        <w:spacing w:line="234" w:lineRule="auto"/>
        <w:jc w:val="both"/>
        <w:rPr>
          <w:rFonts w:ascii="Times New Roman" w:eastAsia="Times New Roman" w:hAnsi="Times New Roman" w:cs="Times New Roman"/>
          <w:sz w:val="24"/>
        </w:rPr>
      </w:pPr>
      <w:r w:rsidRPr="00867160">
        <w:rPr>
          <w:rFonts w:ascii="Times New Roman" w:eastAsia="Times New Roman" w:hAnsi="Times New Roman" w:cs="Times New Roman"/>
          <w:sz w:val="24"/>
        </w:rPr>
        <w:t>- входить в информационную среду образовательной организации, в том числе через Интернет, размещать в информационной среде различные информационные объекты;</w:t>
      </w:r>
    </w:p>
    <w:p w:rsidR="00867160" w:rsidRPr="00867160" w:rsidRDefault="00867160" w:rsidP="00867160">
      <w:pPr>
        <w:spacing w:line="13" w:lineRule="exact"/>
        <w:jc w:val="both"/>
        <w:rPr>
          <w:rFonts w:ascii="Times New Roman" w:eastAsia="Times New Roman" w:hAnsi="Times New Roman" w:cs="Times New Roman"/>
          <w:i/>
          <w:sz w:val="24"/>
        </w:rPr>
      </w:pPr>
    </w:p>
    <w:p w:rsidR="00867160" w:rsidRPr="00867160" w:rsidRDefault="00867160" w:rsidP="00867160">
      <w:pPr>
        <w:spacing w:line="234" w:lineRule="auto"/>
        <w:jc w:val="both"/>
        <w:rPr>
          <w:rFonts w:ascii="Times New Roman" w:eastAsia="Times New Roman" w:hAnsi="Times New Roman" w:cs="Times New Roman"/>
          <w:sz w:val="24"/>
        </w:rPr>
      </w:pPr>
      <w:r w:rsidRPr="00867160">
        <w:rPr>
          <w:rFonts w:ascii="Times New Roman" w:eastAsia="Times New Roman" w:hAnsi="Times New Roman" w:cs="Times New Roman"/>
          <w:sz w:val="24"/>
        </w:rPr>
        <w:t>- соблюдать требования техники безопасности, гигиены, эргономики и ресурсосбережения при работе с устройствами ИКТ.</w:t>
      </w:r>
    </w:p>
    <w:p w:rsidR="00867160" w:rsidRPr="00867160" w:rsidRDefault="00867160" w:rsidP="00867160">
      <w:pPr>
        <w:spacing w:line="13" w:lineRule="exact"/>
        <w:jc w:val="both"/>
        <w:rPr>
          <w:rFonts w:ascii="Times New Roman" w:eastAsia="Times New Roman" w:hAnsi="Times New Roman" w:cs="Times New Roman"/>
          <w:i/>
          <w:sz w:val="24"/>
        </w:rPr>
      </w:pPr>
    </w:p>
    <w:p w:rsidR="00867160" w:rsidRPr="00867160" w:rsidRDefault="00867160" w:rsidP="00867160">
      <w:pPr>
        <w:tabs>
          <w:tab w:val="left" w:pos="948"/>
        </w:tabs>
        <w:spacing w:line="234" w:lineRule="auto"/>
        <w:jc w:val="both"/>
        <w:rPr>
          <w:rFonts w:ascii="Times New Roman" w:eastAsia="Times New Roman" w:hAnsi="Times New Roman" w:cs="Times New Roman"/>
          <w:i/>
          <w:sz w:val="24"/>
        </w:rPr>
      </w:pPr>
      <w:r w:rsidRPr="00867160">
        <w:rPr>
          <w:rFonts w:ascii="Times New Roman" w:eastAsia="Times New Roman" w:hAnsi="Times New Roman" w:cs="Times New Roman"/>
          <w:i/>
          <w:sz w:val="24"/>
        </w:rPr>
        <w:t xml:space="preserve">рамках направления «Фиксация и обработка изображений и звуков» </w:t>
      </w:r>
      <w:r w:rsidRPr="00867160">
        <w:rPr>
          <w:rFonts w:ascii="Times New Roman" w:eastAsia="Times New Roman" w:hAnsi="Times New Roman" w:cs="Times New Roman"/>
          <w:sz w:val="24"/>
        </w:rPr>
        <w:t>основными</w:t>
      </w:r>
      <w:r w:rsidRPr="00867160">
        <w:rPr>
          <w:rFonts w:ascii="Times New Roman" w:eastAsia="Times New Roman" w:hAnsi="Times New Roman" w:cs="Times New Roman"/>
          <w:i/>
          <w:sz w:val="24"/>
        </w:rPr>
        <w:t xml:space="preserve"> </w:t>
      </w:r>
      <w:r w:rsidRPr="00867160">
        <w:rPr>
          <w:rFonts w:ascii="Times New Roman" w:eastAsia="Times New Roman" w:hAnsi="Times New Roman" w:cs="Times New Roman"/>
          <w:sz w:val="24"/>
        </w:rPr>
        <w:t>планируемыми результатами являются следующие - обучающийся научится:</w:t>
      </w:r>
    </w:p>
    <w:p w:rsidR="00867160" w:rsidRPr="00867160" w:rsidRDefault="00867160" w:rsidP="00867160">
      <w:pPr>
        <w:spacing w:line="13" w:lineRule="exact"/>
        <w:jc w:val="both"/>
        <w:rPr>
          <w:rFonts w:ascii="Times New Roman" w:eastAsia="Times New Roman" w:hAnsi="Times New Roman" w:cs="Times New Roman"/>
          <w:i/>
          <w:sz w:val="24"/>
        </w:rPr>
      </w:pPr>
    </w:p>
    <w:p w:rsidR="00867160" w:rsidRPr="00867160" w:rsidRDefault="00867160" w:rsidP="00867160">
      <w:pPr>
        <w:spacing w:line="234" w:lineRule="auto"/>
        <w:jc w:val="both"/>
        <w:rPr>
          <w:rFonts w:ascii="Times New Roman" w:eastAsia="Times New Roman" w:hAnsi="Times New Roman" w:cs="Times New Roman"/>
          <w:sz w:val="24"/>
        </w:rPr>
      </w:pPr>
      <w:r w:rsidRPr="00867160">
        <w:rPr>
          <w:rFonts w:ascii="Times New Roman" w:eastAsia="Times New Roman" w:hAnsi="Times New Roman" w:cs="Times New Roman"/>
          <w:sz w:val="24"/>
        </w:rPr>
        <w:t>- создавать презентации на основе цифровых фотографий; - проводить обработку цифровых фотографий с использованием возможностей</w:t>
      </w:r>
    </w:p>
    <w:p w:rsidR="00867160" w:rsidRPr="00867160" w:rsidRDefault="00867160" w:rsidP="00867160">
      <w:pPr>
        <w:spacing w:line="13" w:lineRule="exact"/>
        <w:jc w:val="both"/>
        <w:rPr>
          <w:rFonts w:ascii="Times New Roman" w:eastAsia="Times New Roman" w:hAnsi="Times New Roman" w:cs="Times New Roman"/>
          <w:i/>
          <w:sz w:val="24"/>
        </w:rPr>
      </w:pPr>
    </w:p>
    <w:p w:rsidR="00867160" w:rsidRPr="00867160" w:rsidRDefault="00867160" w:rsidP="00867160">
      <w:pPr>
        <w:spacing w:line="234" w:lineRule="auto"/>
        <w:jc w:val="both"/>
        <w:rPr>
          <w:rFonts w:ascii="Times New Roman" w:eastAsia="Times New Roman" w:hAnsi="Times New Roman" w:cs="Times New Roman"/>
          <w:sz w:val="24"/>
        </w:rPr>
      </w:pPr>
      <w:r w:rsidRPr="00867160">
        <w:rPr>
          <w:rFonts w:ascii="Times New Roman" w:eastAsia="Times New Roman" w:hAnsi="Times New Roman" w:cs="Times New Roman"/>
          <w:sz w:val="24"/>
        </w:rPr>
        <w:t>специальных компьютерных инструментов; - проводить обработку цифровых звукозаписей с использованием возможностей</w:t>
      </w:r>
    </w:p>
    <w:p w:rsidR="00867160" w:rsidRPr="00867160" w:rsidRDefault="00867160" w:rsidP="00867160">
      <w:pPr>
        <w:spacing w:line="14" w:lineRule="exact"/>
        <w:jc w:val="both"/>
        <w:rPr>
          <w:rFonts w:ascii="Times New Roman" w:eastAsia="Times New Roman" w:hAnsi="Times New Roman" w:cs="Times New Roman"/>
          <w:i/>
          <w:sz w:val="24"/>
        </w:rPr>
      </w:pPr>
    </w:p>
    <w:p w:rsidR="00867160" w:rsidRPr="00867160" w:rsidRDefault="00867160" w:rsidP="00867160">
      <w:pPr>
        <w:spacing w:line="234" w:lineRule="auto"/>
        <w:jc w:val="both"/>
        <w:rPr>
          <w:rFonts w:ascii="Times New Roman" w:eastAsia="Times New Roman" w:hAnsi="Times New Roman" w:cs="Times New Roman"/>
          <w:sz w:val="24"/>
        </w:rPr>
      </w:pPr>
      <w:r w:rsidRPr="00867160">
        <w:rPr>
          <w:rFonts w:ascii="Times New Roman" w:eastAsia="Times New Roman" w:hAnsi="Times New Roman" w:cs="Times New Roman"/>
          <w:sz w:val="24"/>
        </w:rPr>
        <w:t>специальных компьютерных инструментов; - осуществлять видеосъемку и проводить монтаж отснятого материала с</w:t>
      </w:r>
    </w:p>
    <w:p w:rsidR="00867160" w:rsidRPr="00867160" w:rsidRDefault="00867160" w:rsidP="00867160">
      <w:pPr>
        <w:spacing w:line="1" w:lineRule="exact"/>
        <w:jc w:val="both"/>
        <w:rPr>
          <w:rFonts w:ascii="Times New Roman" w:eastAsia="Times New Roman" w:hAnsi="Times New Roman" w:cs="Times New Roman"/>
          <w:i/>
          <w:sz w:val="24"/>
        </w:rPr>
      </w:pPr>
    </w:p>
    <w:p w:rsidR="00867160" w:rsidRPr="00867160" w:rsidRDefault="00867160" w:rsidP="00867160">
      <w:pPr>
        <w:spacing w:line="0" w:lineRule="atLeast"/>
        <w:jc w:val="both"/>
        <w:rPr>
          <w:rFonts w:ascii="Times New Roman" w:eastAsia="Times New Roman" w:hAnsi="Times New Roman" w:cs="Times New Roman"/>
          <w:sz w:val="24"/>
        </w:rPr>
      </w:pPr>
      <w:r w:rsidRPr="00867160">
        <w:rPr>
          <w:rFonts w:ascii="Times New Roman" w:eastAsia="Times New Roman" w:hAnsi="Times New Roman" w:cs="Times New Roman"/>
          <w:sz w:val="24"/>
        </w:rPr>
        <w:t>использованием возможностей специальных компьютерных инструментов.</w:t>
      </w:r>
    </w:p>
    <w:p w:rsidR="00867160" w:rsidRPr="00867160" w:rsidRDefault="00867160" w:rsidP="00867160">
      <w:pPr>
        <w:spacing w:line="12" w:lineRule="exact"/>
        <w:jc w:val="both"/>
        <w:rPr>
          <w:rFonts w:ascii="Times New Roman" w:eastAsia="Times New Roman" w:hAnsi="Times New Roman" w:cs="Times New Roman"/>
          <w:i/>
          <w:sz w:val="24"/>
        </w:rPr>
      </w:pPr>
    </w:p>
    <w:p w:rsidR="00867160" w:rsidRPr="00867160" w:rsidRDefault="00867160" w:rsidP="00867160">
      <w:pPr>
        <w:tabs>
          <w:tab w:val="left" w:pos="984"/>
        </w:tabs>
        <w:spacing w:line="234" w:lineRule="auto"/>
        <w:jc w:val="both"/>
        <w:rPr>
          <w:rFonts w:ascii="Times New Roman" w:eastAsia="Times New Roman" w:hAnsi="Times New Roman" w:cs="Times New Roman"/>
          <w:i/>
          <w:sz w:val="24"/>
        </w:rPr>
      </w:pPr>
      <w:r w:rsidRPr="00867160">
        <w:rPr>
          <w:rFonts w:ascii="Times New Roman" w:eastAsia="Times New Roman" w:hAnsi="Times New Roman" w:cs="Times New Roman"/>
          <w:i/>
          <w:sz w:val="24"/>
        </w:rPr>
        <w:t xml:space="preserve">рамках направления «Поиск и организация хранения информации» </w:t>
      </w:r>
      <w:r w:rsidRPr="00867160">
        <w:rPr>
          <w:rFonts w:ascii="Times New Roman" w:eastAsia="Times New Roman" w:hAnsi="Times New Roman" w:cs="Times New Roman"/>
          <w:sz w:val="24"/>
        </w:rPr>
        <w:t>основными</w:t>
      </w:r>
      <w:r w:rsidRPr="00867160">
        <w:rPr>
          <w:rFonts w:ascii="Times New Roman" w:eastAsia="Times New Roman" w:hAnsi="Times New Roman" w:cs="Times New Roman"/>
          <w:i/>
          <w:sz w:val="24"/>
        </w:rPr>
        <w:t xml:space="preserve"> </w:t>
      </w:r>
      <w:r w:rsidRPr="00867160">
        <w:rPr>
          <w:rFonts w:ascii="Times New Roman" w:eastAsia="Times New Roman" w:hAnsi="Times New Roman" w:cs="Times New Roman"/>
          <w:sz w:val="24"/>
        </w:rPr>
        <w:t>планируемыми результатами являются следующие - обучающийся научится:</w:t>
      </w:r>
    </w:p>
    <w:p w:rsidR="00867160" w:rsidRPr="00867160" w:rsidRDefault="00867160" w:rsidP="00867160">
      <w:pPr>
        <w:spacing w:line="13" w:lineRule="exact"/>
        <w:jc w:val="both"/>
        <w:rPr>
          <w:rFonts w:ascii="Times New Roman" w:eastAsia="Times New Roman" w:hAnsi="Times New Roman" w:cs="Times New Roman"/>
          <w:i/>
          <w:sz w:val="24"/>
        </w:rPr>
      </w:pPr>
    </w:p>
    <w:p w:rsidR="00867160" w:rsidRPr="00867160" w:rsidRDefault="00867160" w:rsidP="00867160">
      <w:pPr>
        <w:spacing w:line="234" w:lineRule="auto"/>
        <w:jc w:val="both"/>
        <w:rPr>
          <w:rFonts w:ascii="Times New Roman" w:eastAsia="Times New Roman" w:hAnsi="Times New Roman" w:cs="Times New Roman"/>
          <w:sz w:val="24"/>
        </w:rPr>
      </w:pPr>
      <w:r w:rsidRPr="00867160">
        <w:rPr>
          <w:rFonts w:ascii="Times New Roman" w:eastAsia="Times New Roman" w:hAnsi="Times New Roman" w:cs="Times New Roman"/>
          <w:sz w:val="24"/>
        </w:rPr>
        <w:t>- использовать различные приемы поиска информации в Интернете (поисковые системы, справочные разделы, предметные рубрики);</w:t>
      </w:r>
    </w:p>
    <w:p w:rsidR="00867160" w:rsidRPr="00867160" w:rsidRDefault="00867160" w:rsidP="00867160">
      <w:pPr>
        <w:spacing w:line="13" w:lineRule="exact"/>
        <w:jc w:val="both"/>
        <w:rPr>
          <w:rFonts w:ascii="Times New Roman" w:eastAsia="Times New Roman" w:hAnsi="Times New Roman" w:cs="Times New Roman"/>
          <w:i/>
          <w:sz w:val="24"/>
        </w:rPr>
      </w:pPr>
    </w:p>
    <w:p w:rsidR="00867160" w:rsidRPr="00867160" w:rsidRDefault="00867160" w:rsidP="00867160">
      <w:pPr>
        <w:spacing w:line="234" w:lineRule="auto"/>
        <w:jc w:val="both"/>
        <w:rPr>
          <w:rFonts w:ascii="Times New Roman" w:eastAsia="Times New Roman" w:hAnsi="Times New Roman" w:cs="Times New Roman"/>
          <w:sz w:val="24"/>
        </w:rPr>
      </w:pPr>
      <w:r w:rsidRPr="00867160">
        <w:rPr>
          <w:rFonts w:ascii="Times New Roman" w:eastAsia="Times New Roman" w:hAnsi="Times New Roman" w:cs="Times New Roman"/>
          <w:sz w:val="24"/>
        </w:rPr>
        <w:t>- строить запросы для поиска информации с использованием логических операций и анализировать результаты поиска;</w:t>
      </w:r>
    </w:p>
    <w:p w:rsidR="00867160" w:rsidRPr="00867160" w:rsidRDefault="00867160" w:rsidP="007D34DD">
      <w:pPr>
        <w:tabs>
          <w:tab w:val="left" w:pos="847"/>
        </w:tabs>
        <w:spacing w:line="234" w:lineRule="auto"/>
        <w:jc w:val="both"/>
        <w:rPr>
          <w:rFonts w:ascii="Times New Roman" w:eastAsia="Times New Roman" w:hAnsi="Times New Roman" w:cs="Times New Roman"/>
          <w:sz w:val="24"/>
        </w:rPr>
      </w:pPr>
      <w:bookmarkStart w:id="305" w:name="page278"/>
      <w:bookmarkEnd w:id="305"/>
      <w:r w:rsidRPr="00867160">
        <w:rPr>
          <w:rFonts w:ascii="Times New Roman" w:eastAsia="Times New Roman" w:hAnsi="Times New Roman" w:cs="Times New Roman"/>
          <w:sz w:val="24"/>
        </w:rPr>
        <w:t>использовать различные библиотечные, в том числе электронные, каталоги для поиска необходимых книг;</w:t>
      </w:r>
    </w:p>
    <w:p w:rsidR="00867160" w:rsidRPr="00867160" w:rsidRDefault="00867160" w:rsidP="00867160">
      <w:pPr>
        <w:spacing w:line="14" w:lineRule="exact"/>
        <w:jc w:val="both"/>
        <w:rPr>
          <w:rFonts w:ascii="Times New Roman" w:eastAsia="Times New Roman" w:hAnsi="Times New Roman" w:cs="Times New Roman"/>
          <w:sz w:val="24"/>
        </w:rPr>
      </w:pPr>
    </w:p>
    <w:p w:rsidR="00867160" w:rsidRPr="00867160" w:rsidRDefault="00867160" w:rsidP="00867160">
      <w:pPr>
        <w:tabs>
          <w:tab w:val="left" w:pos="847"/>
        </w:tabs>
        <w:spacing w:line="234" w:lineRule="auto"/>
        <w:jc w:val="both"/>
        <w:rPr>
          <w:rFonts w:ascii="Times New Roman" w:eastAsia="Times New Roman" w:hAnsi="Times New Roman" w:cs="Times New Roman"/>
          <w:sz w:val="24"/>
        </w:rPr>
      </w:pPr>
      <w:r w:rsidRPr="00867160">
        <w:rPr>
          <w:rFonts w:ascii="Times New Roman" w:eastAsia="Times New Roman" w:hAnsi="Times New Roman" w:cs="Times New Roman"/>
          <w:sz w:val="24"/>
        </w:rPr>
        <w:t>искать информацию в различных базах данных, создавать и заполнять базы данных, в частности, использовать различные определители;</w:t>
      </w:r>
    </w:p>
    <w:p w:rsidR="00867160" w:rsidRPr="00867160" w:rsidRDefault="00867160" w:rsidP="00867160">
      <w:pPr>
        <w:spacing w:line="13" w:lineRule="exact"/>
        <w:jc w:val="both"/>
        <w:rPr>
          <w:rFonts w:ascii="Times New Roman" w:eastAsia="Times New Roman" w:hAnsi="Times New Roman" w:cs="Times New Roman"/>
          <w:sz w:val="24"/>
        </w:rPr>
      </w:pPr>
    </w:p>
    <w:p w:rsidR="00867160" w:rsidRPr="00867160" w:rsidRDefault="00867160" w:rsidP="00867160">
      <w:pPr>
        <w:tabs>
          <w:tab w:val="left" w:pos="847"/>
        </w:tabs>
        <w:spacing w:line="234" w:lineRule="auto"/>
        <w:jc w:val="both"/>
        <w:rPr>
          <w:rFonts w:ascii="Times New Roman" w:eastAsia="Times New Roman" w:hAnsi="Times New Roman" w:cs="Times New Roman"/>
          <w:sz w:val="24"/>
        </w:rPr>
      </w:pPr>
      <w:r w:rsidRPr="00867160">
        <w:rPr>
          <w:rFonts w:ascii="Times New Roman" w:eastAsia="Times New Roman" w:hAnsi="Times New Roman" w:cs="Times New Roman"/>
          <w:sz w:val="24"/>
        </w:rPr>
        <w:t>сохранять для индивидуального использования найденные в сети Интернет информационные объекты и ссылки на них.</w:t>
      </w:r>
    </w:p>
    <w:p w:rsidR="00867160" w:rsidRPr="00867160" w:rsidRDefault="00867160" w:rsidP="00867160">
      <w:pPr>
        <w:spacing w:line="13" w:lineRule="exact"/>
        <w:jc w:val="both"/>
        <w:rPr>
          <w:rFonts w:ascii="Times New Roman" w:eastAsia="Times New Roman" w:hAnsi="Times New Roman" w:cs="Times New Roman"/>
          <w:sz w:val="24"/>
        </w:rPr>
      </w:pPr>
    </w:p>
    <w:p w:rsidR="00867160" w:rsidRPr="00867160" w:rsidRDefault="00867160" w:rsidP="00867160">
      <w:pPr>
        <w:spacing w:line="234" w:lineRule="auto"/>
        <w:jc w:val="both"/>
        <w:rPr>
          <w:rFonts w:ascii="Times New Roman" w:eastAsia="Times New Roman" w:hAnsi="Times New Roman" w:cs="Times New Roman"/>
          <w:sz w:val="24"/>
        </w:rPr>
      </w:pPr>
      <w:r w:rsidRPr="00867160">
        <w:rPr>
          <w:rFonts w:ascii="Times New Roman" w:eastAsia="Times New Roman" w:hAnsi="Times New Roman" w:cs="Times New Roman"/>
          <w:i/>
          <w:sz w:val="24"/>
        </w:rPr>
        <w:t xml:space="preserve">В рамках направления «Создание письменных сообщений» </w:t>
      </w:r>
      <w:r w:rsidRPr="00867160">
        <w:rPr>
          <w:rFonts w:ascii="Times New Roman" w:eastAsia="Times New Roman" w:hAnsi="Times New Roman" w:cs="Times New Roman"/>
          <w:sz w:val="24"/>
        </w:rPr>
        <w:t>основными</w:t>
      </w:r>
      <w:r w:rsidRPr="00867160">
        <w:rPr>
          <w:rFonts w:ascii="Times New Roman" w:eastAsia="Times New Roman" w:hAnsi="Times New Roman" w:cs="Times New Roman"/>
          <w:i/>
          <w:sz w:val="24"/>
        </w:rPr>
        <w:t xml:space="preserve"> </w:t>
      </w:r>
      <w:r w:rsidRPr="00867160">
        <w:rPr>
          <w:rFonts w:ascii="Times New Roman" w:eastAsia="Times New Roman" w:hAnsi="Times New Roman" w:cs="Times New Roman"/>
          <w:sz w:val="24"/>
        </w:rPr>
        <w:t>планируемыми результатами являются следующие - обучающийся научится:</w:t>
      </w:r>
    </w:p>
    <w:p w:rsidR="00867160" w:rsidRPr="00867160" w:rsidRDefault="00867160" w:rsidP="00867160">
      <w:pPr>
        <w:spacing w:line="13" w:lineRule="exact"/>
        <w:jc w:val="both"/>
        <w:rPr>
          <w:rFonts w:ascii="Times New Roman" w:eastAsia="Times New Roman" w:hAnsi="Times New Roman" w:cs="Times New Roman"/>
          <w:sz w:val="24"/>
        </w:rPr>
      </w:pPr>
    </w:p>
    <w:p w:rsidR="00867160" w:rsidRPr="00867160" w:rsidRDefault="00867160" w:rsidP="00867160">
      <w:pPr>
        <w:tabs>
          <w:tab w:val="left" w:pos="847"/>
        </w:tabs>
        <w:spacing w:line="234" w:lineRule="auto"/>
        <w:jc w:val="both"/>
        <w:rPr>
          <w:rFonts w:ascii="Times New Roman" w:eastAsia="Times New Roman" w:hAnsi="Times New Roman" w:cs="Times New Roman"/>
          <w:sz w:val="24"/>
        </w:rPr>
      </w:pPr>
      <w:r w:rsidRPr="00867160">
        <w:rPr>
          <w:rFonts w:ascii="Times New Roman" w:eastAsia="Times New Roman" w:hAnsi="Times New Roman" w:cs="Times New Roman"/>
          <w:sz w:val="24"/>
        </w:rPr>
        <w:t>осуществлять редактирование и структурирование текста в соответствии с его смыслом средствами текстового редактора;</w:t>
      </w:r>
    </w:p>
    <w:p w:rsidR="00867160" w:rsidRPr="00867160" w:rsidRDefault="00867160" w:rsidP="00867160">
      <w:pPr>
        <w:spacing w:line="13" w:lineRule="exact"/>
        <w:jc w:val="both"/>
        <w:rPr>
          <w:rFonts w:ascii="Times New Roman" w:eastAsia="Times New Roman" w:hAnsi="Times New Roman" w:cs="Times New Roman"/>
          <w:sz w:val="24"/>
        </w:rPr>
      </w:pPr>
    </w:p>
    <w:p w:rsidR="00867160" w:rsidRPr="00867160" w:rsidRDefault="00867160" w:rsidP="00867160">
      <w:pPr>
        <w:tabs>
          <w:tab w:val="left" w:pos="847"/>
        </w:tabs>
        <w:spacing w:line="234" w:lineRule="auto"/>
        <w:jc w:val="both"/>
        <w:rPr>
          <w:rFonts w:ascii="Times New Roman" w:eastAsia="Times New Roman" w:hAnsi="Times New Roman" w:cs="Times New Roman"/>
          <w:sz w:val="24"/>
        </w:rPr>
      </w:pPr>
      <w:r w:rsidRPr="00867160">
        <w:rPr>
          <w:rFonts w:ascii="Times New Roman" w:eastAsia="Times New Roman" w:hAnsi="Times New Roman" w:cs="Times New Roman"/>
          <w:sz w:val="24"/>
        </w:rPr>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rsidR="00867160" w:rsidRPr="00867160" w:rsidRDefault="00867160" w:rsidP="00867160">
      <w:pPr>
        <w:spacing w:line="1" w:lineRule="exact"/>
        <w:jc w:val="both"/>
        <w:rPr>
          <w:rFonts w:ascii="Times New Roman" w:eastAsia="Times New Roman" w:hAnsi="Times New Roman" w:cs="Times New Roman"/>
          <w:sz w:val="24"/>
        </w:rPr>
      </w:pPr>
    </w:p>
    <w:p w:rsidR="00867160" w:rsidRPr="00867160" w:rsidRDefault="00867160" w:rsidP="00867160">
      <w:pPr>
        <w:tabs>
          <w:tab w:val="left" w:pos="860"/>
        </w:tabs>
        <w:spacing w:line="0" w:lineRule="atLeast"/>
        <w:jc w:val="both"/>
        <w:rPr>
          <w:rFonts w:ascii="Times New Roman" w:eastAsia="Times New Roman" w:hAnsi="Times New Roman" w:cs="Times New Roman"/>
          <w:sz w:val="24"/>
        </w:rPr>
      </w:pPr>
      <w:r w:rsidRPr="00867160">
        <w:rPr>
          <w:rFonts w:ascii="Times New Roman" w:eastAsia="Times New Roman" w:hAnsi="Times New Roman" w:cs="Times New Roman"/>
          <w:sz w:val="24"/>
        </w:rPr>
        <w:t>вставлять в документ формулы, таблицы, списки, изображения;</w:t>
      </w:r>
    </w:p>
    <w:p w:rsidR="00867160" w:rsidRPr="00867160" w:rsidRDefault="00867160" w:rsidP="00867160">
      <w:pPr>
        <w:tabs>
          <w:tab w:val="left" w:pos="860"/>
        </w:tabs>
        <w:spacing w:line="0" w:lineRule="atLeast"/>
        <w:jc w:val="both"/>
        <w:rPr>
          <w:rFonts w:ascii="Times New Roman" w:eastAsia="Times New Roman" w:hAnsi="Times New Roman" w:cs="Times New Roman"/>
          <w:sz w:val="24"/>
        </w:rPr>
      </w:pPr>
      <w:r w:rsidRPr="00867160">
        <w:rPr>
          <w:rFonts w:ascii="Times New Roman" w:eastAsia="Times New Roman" w:hAnsi="Times New Roman" w:cs="Times New Roman"/>
          <w:sz w:val="24"/>
        </w:rPr>
        <w:t>участвовать в коллективном создании текстового документа;</w:t>
      </w:r>
    </w:p>
    <w:p w:rsidR="00867160" w:rsidRPr="00867160" w:rsidRDefault="00867160" w:rsidP="00867160">
      <w:pPr>
        <w:tabs>
          <w:tab w:val="left" w:pos="860"/>
        </w:tabs>
        <w:spacing w:line="0" w:lineRule="atLeast"/>
        <w:jc w:val="both"/>
        <w:rPr>
          <w:rFonts w:ascii="Times New Roman" w:eastAsia="Times New Roman" w:hAnsi="Times New Roman" w:cs="Times New Roman"/>
          <w:sz w:val="24"/>
        </w:rPr>
      </w:pPr>
      <w:r w:rsidRPr="00867160">
        <w:rPr>
          <w:rFonts w:ascii="Times New Roman" w:eastAsia="Times New Roman" w:hAnsi="Times New Roman" w:cs="Times New Roman"/>
          <w:sz w:val="24"/>
        </w:rPr>
        <w:t>создавать гипертекстовые документы.</w:t>
      </w:r>
    </w:p>
    <w:p w:rsidR="00867160" w:rsidRPr="00867160" w:rsidRDefault="00867160" w:rsidP="00867160">
      <w:pPr>
        <w:spacing w:line="12" w:lineRule="exact"/>
        <w:jc w:val="both"/>
        <w:rPr>
          <w:rFonts w:ascii="Times New Roman" w:eastAsia="Times New Roman" w:hAnsi="Times New Roman" w:cs="Times New Roman"/>
        </w:rPr>
      </w:pPr>
    </w:p>
    <w:p w:rsidR="00867160" w:rsidRPr="00867160" w:rsidRDefault="00867160" w:rsidP="00867160">
      <w:pPr>
        <w:tabs>
          <w:tab w:val="left" w:pos="919"/>
        </w:tabs>
        <w:spacing w:line="234" w:lineRule="auto"/>
        <w:jc w:val="both"/>
        <w:rPr>
          <w:rFonts w:ascii="Times New Roman" w:eastAsia="Times New Roman" w:hAnsi="Times New Roman" w:cs="Times New Roman"/>
          <w:i/>
          <w:sz w:val="24"/>
        </w:rPr>
      </w:pPr>
      <w:r w:rsidRPr="00867160">
        <w:rPr>
          <w:rFonts w:ascii="Times New Roman" w:eastAsia="Times New Roman" w:hAnsi="Times New Roman" w:cs="Times New Roman"/>
          <w:i/>
          <w:sz w:val="24"/>
        </w:rPr>
        <w:t>рамках направления «Создание графических объект</w:t>
      </w:r>
      <w:r w:rsidRPr="00867160">
        <w:rPr>
          <w:rFonts w:ascii="Times New Roman" w:eastAsia="Times New Roman" w:hAnsi="Times New Roman" w:cs="Times New Roman"/>
          <w:b/>
          <w:i/>
          <w:sz w:val="24"/>
        </w:rPr>
        <w:t>ов»</w:t>
      </w:r>
      <w:r w:rsidRPr="00867160">
        <w:rPr>
          <w:rFonts w:ascii="Times New Roman" w:eastAsia="Times New Roman" w:hAnsi="Times New Roman" w:cs="Times New Roman"/>
          <w:i/>
          <w:sz w:val="24"/>
        </w:rPr>
        <w:t xml:space="preserve"> </w:t>
      </w:r>
      <w:r w:rsidRPr="00867160">
        <w:rPr>
          <w:rFonts w:ascii="Times New Roman" w:eastAsia="Times New Roman" w:hAnsi="Times New Roman" w:cs="Times New Roman"/>
          <w:sz w:val="24"/>
        </w:rPr>
        <w:t>основными планируемыми</w:t>
      </w:r>
      <w:r w:rsidRPr="00867160">
        <w:rPr>
          <w:rFonts w:ascii="Times New Roman" w:eastAsia="Times New Roman" w:hAnsi="Times New Roman" w:cs="Times New Roman"/>
          <w:i/>
          <w:sz w:val="24"/>
        </w:rPr>
        <w:t xml:space="preserve"> </w:t>
      </w:r>
      <w:r w:rsidRPr="00867160">
        <w:rPr>
          <w:rFonts w:ascii="Times New Roman" w:eastAsia="Times New Roman" w:hAnsi="Times New Roman" w:cs="Times New Roman"/>
          <w:sz w:val="24"/>
        </w:rPr>
        <w:t>результатами являются следующие - обучающийся научится:</w:t>
      </w:r>
    </w:p>
    <w:p w:rsidR="00867160" w:rsidRPr="00867160" w:rsidRDefault="00867160" w:rsidP="00867160">
      <w:pPr>
        <w:spacing w:line="14" w:lineRule="exact"/>
        <w:jc w:val="both"/>
        <w:rPr>
          <w:rFonts w:ascii="Times New Roman" w:eastAsia="Times New Roman" w:hAnsi="Times New Roman" w:cs="Times New Roman"/>
          <w:i/>
          <w:sz w:val="24"/>
        </w:rPr>
      </w:pPr>
    </w:p>
    <w:p w:rsidR="00867160" w:rsidRPr="00867160" w:rsidRDefault="00867160" w:rsidP="00867160">
      <w:pPr>
        <w:spacing w:line="234" w:lineRule="auto"/>
        <w:jc w:val="both"/>
        <w:rPr>
          <w:rFonts w:ascii="Times New Roman" w:eastAsia="Times New Roman" w:hAnsi="Times New Roman" w:cs="Times New Roman"/>
          <w:sz w:val="24"/>
        </w:rPr>
      </w:pPr>
      <w:r w:rsidRPr="00867160">
        <w:rPr>
          <w:rFonts w:ascii="Times New Roman" w:eastAsia="Times New Roman" w:hAnsi="Times New Roman" w:cs="Times New Roman"/>
          <w:sz w:val="24"/>
        </w:rPr>
        <w:t>- создавать и редактировать изображения с помощью инструментов графического редактора;</w:t>
      </w:r>
    </w:p>
    <w:p w:rsidR="00867160" w:rsidRPr="00867160" w:rsidRDefault="00867160" w:rsidP="00867160">
      <w:pPr>
        <w:spacing w:line="13" w:lineRule="exact"/>
        <w:jc w:val="both"/>
        <w:rPr>
          <w:rFonts w:ascii="Times New Roman" w:eastAsia="Times New Roman" w:hAnsi="Times New Roman" w:cs="Times New Roman"/>
          <w:i/>
          <w:sz w:val="24"/>
        </w:rPr>
      </w:pPr>
    </w:p>
    <w:p w:rsidR="00867160" w:rsidRPr="00867160" w:rsidRDefault="00867160" w:rsidP="00867160">
      <w:pPr>
        <w:spacing w:line="234" w:lineRule="auto"/>
        <w:jc w:val="both"/>
        <w:rPr>
          <w:rFonts w:ascii="Times New Roman" w:eastAsia="Times New Roman" w:hAnsi="Times New Roman" w:cs="Times New Roman"/>
          <w:sz w:val="24"/>
        </w:rPr>
      </w:pPr>
      <w:r w:rsidRPr="00867160">
        <w:rPr>
          <w:rFonts w:ascii="Times New Roman" w:eastAsia="Times New Roman" w:hAnsi="Times New Roman" w:cs="Times New Roman"/>
          <w:sz w:val="24"/>
        </w:rPr>
        <w:t>- создавать различные геометрические объекты и чертежи с использованием возможностей специальных компьютерных инструментов;</w:t>
      </w:r>
    </w:p>
    <w:p w:rsidR="00867160" w:rsidRPr="00867160" w:rsidRDefault="00867160" w:rsidP="00867160">
      <w:pPr>
        <w:spacing w:line="13" w:lineRule="exact"/>
        <w:jc w:val="both"/>
        <w:rPr>
          <w:rFonts w:ascii="Times New Roman" w:eastAsia="Times New Roman" w:hAnsi="Times New Roman" w:cs="Times New Roman"/>
          <w:i/>
          <w:sz w:val="24"/>
        </w:rPr>
      </w:pPr>
    </w:p>
    <w:p w:rsidR="00867160" w:rsidRPr="00867160" w:rsidRDefault="00867160" w:rsidP="00867160">
      <w:pPr>
        <w:spacing w:line="236" w:lineRule="auto"/>
        <w:jc w:val="both"/>
        <w:rPr>
          <w:rFonts w:ascii="Times New Roman" w:eastAsia="Times New Roman" w:hAnsi="Times New Roman" w:cs="Times New Roman"/>
          <w:sz w:val="24"/>
        </w:rPr>
      </w:pPr>
      <w:r w:rsidRPr="00867160">
        <w:rPr>
          <w:rFonts w:ascii="Times New Roman" w:eastAsia="Times New Roman" w:hAnsi="Times New Roman" w:cs="Times New Roman"/>
          <w:sz w:val="24"/>
        </w:rPr>
        <w:t>- 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867160" w:rsidRPr="00867160" w:rsidRDefault="00867160" w:rsidP="00867160">
      <w:pPr>
        <w:spacing w:line="13" w:lineRule="exact"/>
        <w:jc w:val="both"/>
        <w:rPr>
          <w:rFonts w:ascii="Times New Roman" w:eastAsia="Times New Roman" w:hAnsi="Times New Roman" w:cs="Times New Roman"/>
          <w:i/>
          <w:sz w:val="24"/>
        </w:rPr>
      </w:pPr>
    </w:p>
    <w:p w:rsidR="00867160" w:rsidRPr="00867160" w:rsidRDefault="00867160" w:rsidP="00867160">
      <w:pPr>
        <w:tabs>
          <w:tab w:val="left" w:pos="969"/>
        </w:tabs>
        <w:spacing w:line="234" w:lineRule="auto"/>
        <w:jc w:val="both"/>
        <w:rPr>
          <w:rFonts w:ascii="Times New Roman" w:eastAsia="Times New Roman" w:hAnsi="Times New Roman" w:cs="Times New Roman"/>
          <w:i/>
          <w:sz w:val="24"/>
        </w:rPr>
      </w:pPr>
      <w:r w:rsidRPr="00867160">
        <w:rPr>
          <w:rFonts w:ascii="Times New Roman" w:eastAsia="Times New Roman" w:hAnsi="Times New Roman" w:cs="Times New Roman"/>
          <w:i/>
          <w:sz w:val="24"/>
        </w:rPr>
        <w:t xml:space="preserve">рамках направления «Создание музыкальных и звуковых объектов» </w:t>
      </w:r>
      <w:r w:rsidRPr="00867160">
        <w:rPr>
          <w:rFonts w:ascii="Times New Roman" w:eastAsia="Times New Roman" w:hAnsi="Times New Roman" w:cs="Times New Roman"/>
          <w:sz w:val="24"/>
        </w:rPr>
        <w:t>основными</w:t>
      </w:r>
      <w:r w:rsidRPr="00867160">
        <w:rPr>
          <w:rFonts w:ascii="Times New Roman" w:eastAsia="Times New Roman" w:hAnsi="Times New Roman" w:cs="Times New Roman"/>
          <w:i/>
          <w:sz w:val="24"/>
        </w:rPr>
        <w:t xml:space="preserve"> </w:t>
      </w:r>
      <w:r w:rsidRPr="00867160">
        <w:rPr>
          <w:rFonts w:ascii="Times New Roman" w:eastAsia="Times New Roman" w:hAnsi="Times New Roman" w:cs="Times New Roman"/>
          <w:sz w:val="24"/>
        </w:rPr>
        <w:t>планируемыми результатами являются следующие: обучающийся научится:</w:t>
      </w:r>
    </w:p>
    <w:p w:rsidR="00867160" w:rsidRPr="00867160" w:rsidRDefault="00867160" w:rsidP="00867160">
      <w:pPr>
        <w:spacing w:line="13" w:lineRule="exact"/>
        <w:jc w:val="both"/>
        <w:rPr>
          <w:rFonts w:ascii="Times New Roman" w:eastAsia="Times New Roman" w:hAnsi="Times New Roman" w:cs="Times New Roman"/>
          <w:i/>
          <w:sz w:val="24"/>
        </w:rPr>
      </w:pPr>
    </w:p>
    <w:p w:rsidR="00867160" w:rsidRPr="00867160" w:rsidRDefault="00867160" w:rsidP="00867160">
      <w:pPr>
        <w:spacing w:line="234" w:lineRule="auto"/>
        <w:jc w:val="both"/>
        <w:rPr>
          <w:rFonts w:ascii="Times New Roman" w:eastAsia="Times New Roman" w:hAnsi="Times New Roman" w:cs="Times New Roman"/>
          <w:sz w:val="24"/>
        </w:rPr>
      </w:pPr>
      <w:r w:rsidRPr="00867160">
        <w:rPr>
          <w:rFonts w:ascii="Times New Roman" w:eastAsia="Times New Roman" w:hAnsi="Times New Roman" w:cs="Times New Roman"/>
          <w:sz w:val="24"/>
        </w:rPr>
        <w:t>- записывать звуковые файлы с различным качеством звучания (глубиной кодирования и частотой дискретизации);</w:t>
      </w:r>
    </w:p>
    <w:p w:rsidR="00867160" w:rsidRPr="00867160" w:rsidRDefault="00867160" w:rsidP="00867160">
      <w:pPr>
        <w:spacing w:line="13" w:lineRule="exact"/>
        <w:jc w:val="both"/>
        <w:rPr>
          <w:rFonts w:ascii="Times New Roman" w:eastAsia="Times New Roman" w:hAnsi="Times New Roman" w:cs="Times New Roman"/>
          <w:i/>
          <w:sz w:val="24"/>
        </w:rPr>
      </w:pPr>
    </w:p>
    <w:p w:rsidR="00867160" w:rsidRPr="00867160" w:rsidRDefault="00867160" w:rsidP="00867160">
      <w:pPr>
        <w:spacing w:line="234" w:lineRule="auto"/>
        <w:jc w:val="both"/>
        <w:rPr>
          <w:rFonts w:ascii="Times New Roman" w:eastAsia="Times New Roman" w:hAnsi="Times New Roman" w:cs="Times New Roman"/>
          <w:sz w:val="24"/>
        </w:rPr>
      </w:pPr>
      <w:r w:rsidRPr="00867160">
        <w:rPr>
          <w:rFonts w:ascii="Times New Roman" w:eastAsia="Times New Roman" w:hAnsi="Times New Roman" w:cs="Times New Roman"/>
          <w:sz w:val="24"/>
        </w:rPr>
        <w:t>- использовать музыкальные редакторы, клавишные и кинетические синтезаторы для решения творческих задач.</w:t>
      </w:r>
    </w:p>
    <w:p w:rsidR="00867160" w:rsidRPr="00867160" w:rsidRDefault="00867160" w:rsidP="00867160">
      <w:pPr>
        <w:spacing w:line="14" w:lineRule="exact"/>
        <w:jc w:val="both"/>
        <w:rPr>
          <w:rFonts w:ascii="Times New Roman" w:eastAsia="Times New Roman" w:hAnsi="Times New Roman" w:cs="Times New Roman"/>
          <w:i/>
          <w:sz w:val="24"/>
        </w:rPr>
      </w:pPr>
    </w:p>
    <w:p w:rsidR="00867160" w:rsidRPr="00867160" w:rsidRDefault="00867160" w:rsidP="00867160">
      <w:pPr>
        <w:tabs>
          <w:tab w:val="left" w:pos="965"/>
        </w:tabs>
        <w:spacing w:line="236" w:lineRule="auto"/>
        <w:jc w:val="both"/>
        <w:rPr>
          <w:rFonts w:ascii="Times New Roman" w:eastAsia="Times New Roman" w:hAnsi="Times New Roman" w:cs="Times New Roman"/>
          <w:i/>
          <w:sz w:val="24"/>
        </w:rPr>
      </w:pPr>
      <w:r w:rsidRPr="00867160">
        <w:rPr>
          <w:rFonts w:ascii="Times New Roman" w:eastAsia="Times New Roman" w:hAnsi="Times New Roman" w:cs="Times New Roman"/>
          <w:i/>
          <w:sz w:val="24"/>
        </w:rPr>
        <w:t xml:space="preserve">рамках направления «Восприятие, использование и создание гипертекстовых и мультимедийных информационных объектов» </w:t>
      </w:r>
      <w:r w:rsidRPr="00867160">
        <w:rPr>
          <w:rFonts w:ascii="Times New Roman" w:eastAsia="Times New Roman" w:hAnsi="Times New Roman" w:cs="Times New Roman"/>
          <w:sz w:val="24"/>
        </w:rPr>
        <w:t>основными планируемыми результатами</w:t>
      </w:r>
      <w:r w:rsidRPr="00867160">
        <w:rPr>
          <w:rFonts w:ascii="Times New Roman" w:eastAsia="Times New Roman" w:hAnsi="Times New Roman" w:cs="Times New Roman"/>
          <w:i/>
          <w:sz w:val="24"/>
        </w:rPr>
        <w:t xml:space="preserve"> </w:t>
      </w:r>
      <w:r w:rsidRPr="00867160">
        <w:rPr>
          <w:rFonts w:ascii="Times New Roman" w:eastAsia="Times New Roman" w:hAnsi="Times New Roman" w:cs="Times New Roman"/>
          <w:sz w:val="24"/>
        </w:rPr>
        <w:t>являются следующие - обучающийся научится:</w:t>
      </w:r>
    </w:p>
    <w:p w:rsidR="00867160" w:rsidRPr="00867160" w:rsidRDefault="00867160" w:rsidP="00867160">
      <w:pPr>
        <w:spacing w:line="13" w:lineRule="exact"/>
        <w:jc w:val="both"/>
        <w:rPr>
          <w:rFonts w:ascii="Times New Roman" w:eastAsia="Times New Roman" w:hAnsi="Times New Roman" w:cs="Times New Roman"/>
          <w:i/>
          <w:sz w:val="24"/>
        </w:rPr>
      </w:pPr>
    </w:p>
    <w:p w:rsidR="00867160" w:rsidRPr="00867160" w:rsidRDefault="00867160" w:rsidP="00867160">
      <w:pPr>
        <w:spacing w:line="234" w:lineRule="auto"/>
        <w:ind w:right="20"/>
        <w:jc w:val="both"/>
        <w:rPr>
          <w:rFonts w:ascii="Times New Roman" w:eastAsia="Times New Roman" w:hAnsi="Times New Roman" w:cs="Times New Roman"/>
          <w:sz w:val="24"/>
        </w:rPr>
      </w:pPr>
      <w:r w:rsidRPr="00867160">
        <w:rPr>
          <w:rFonts w:ascii="Times New Roman" w:eastAsia="Times New Roman" w:hAnsi="Times New Roman" w:cs="Times New Roman"/>
          <w:sz w:val="24"/>
        </w:rPr>
        <w:t>- создавать на заданную тему мультимедийную презентацию с гиперссылками, слайды которой содержат тексты, звуки, графические изображения;</w:t>
      </w:r>
    </w:p>
    <w:p w:rsidR="00867160" w:rsidRPr="00867160" w:rsidRDefault="00867160" w:rsidP="00867160">
      <w:pPr>
        <w:spacing w:line="13" w:lineRule="exact"/>
        <w:jc w:val="both"/>
        <w:rPr>
          <w:rFonts w:ascii="Times New Roman" w:eastAsia="Times New Roman" w:hAnsi="Times New Roman" w:cs="Times New Roman"/>
          <w:i/>
          <w:sz w:val="24"/>
        </w:rPr>
      </w:pPr>
    </w:p>
    <w:p w:rsidR="00867160" w:rsidRPr="00867160" w:rsidRDefault="00867160" w:rsidP="00867160">
      <w:pPr>
        <w:spacing w:line="237" w:lineRule="auto"/>
        <w:jc w:val="both"/>
        <w:rPr>
          <w:rFonts w:ascii="Times New Roman" w:eastAsia="Times New Roman" w:hAnsi="Times New Roman" w:cs="Times New Roman"/>
          <w:sz w:val="24"/>
        </w:rPr>
      </w:pPr>
      <w:r w:rsidRPr="00867160">
        <w:rPr>
          <w:rFonts w:ascii="Times New Roman" w:eastAsia="Times New Roman" w:hAnsi="Times New Roman" w:cs="Times New Roman"/>
          <w:sz w:val="24"/>
        </w:rPr>
        <w:t>- 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rsidR="00867160" w:rsidRPr="00867160" w:rsidRDefault="00867160" w:rsidP="00867160">
      <w:pPr>
        <w:spacing w:line="13" w:lineRule="exact"/>
        <w:jc w:val="both"/>
        <w:rPr>
          <w:rFonts w:ascii="Times New Roman" w:eastAsia="Times New Roman" w:hAnsi="Times New Roman" w:cs="Times New Roman"/>
          <w:i/>
          <w:sz w:val="24"/>
        </w:rPr>
      </w:pPr>
    </w:p>
    <w:p w:rsidR="00867160" w:rsidRPr="00867160" w:rsidRDefault="00867160" w:rsidP="00867160">
      <w:pPr>
        <w:spacing w:line="236" w:lineRule="auto"/>
        <w:jc w:val="both"/>
        <w:rPr>
          <w:rFonts w:ascii="Times New Roman" w:eastAsia="Times New Roman" w:hAnsi="Times New Roman" w:cs="Times New Roman"/>
          <w:sz w:val="24"/>
        </w:rPr>
      </w:pPr>
      <w:r w:rsidRPr="00867160">
        <w:rPr>
          <w:rFonts w:ascii="Times New Roman" w:eastAsia="Times New Roman" w:hAnsi="Times New Roman" w:cs="Times New Roman"/>
          <w:sz w:val="24"/>
        </w:rPr>
        <w:t>- 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w:t>
      </w:r>
    </w:p>
    <w:p w:rsidR="00867160" w:rsidRPr="00867160" w:rsidRDefault="00867160" w:rsidP="00867160">
      <w:pPr>
        <w:spacing w:line="1" w:lineRule="exact"/>
        <w:jc w:val="both"/>
        <w:rPr>
          <w:rFonts w:ascii="Times New Roman" w:eastAsia="Times New Roman" w:hAnsi="Times New Roman" w:cs="Times New Roman"/>
          <w:i/>
          <w:sz w:val="24"/>
        </w:rPr>
      </w:pPr>
    </w:p>
    <w:p w:rsidR="00867160" w:rsidRPr="00867160" w:rsidRDefault="00867160" w:rsidP="00867160">
      <w:pPr>
        <w:spacing w:line="0" w:lineRule="atLeast"/>
        <w:jc w:val="both"/>
        <w:rPr>
          <w:rFonts w:ascii="Times New Roman" w:eastAsia="Times New Roman" w:hAnsi="Times New Roman" w:cs="Times New Roman"/>
          <w:sz w:val="24"/>
        </w:rPr>
      </w:pPr>
      <w:r w:rsidRPr="00867160">
        <w:rPr>
          <w:rFonts w:ascii="Times New Roman" w:eastAsia="Times New Roman" w:hAnsi="Times New Roman" w:cs="Times New Roman"/>
          <w:sz w:val="24"/>
        </w:rPr>
        <w:t>- использовать программы-архиваторы.</w:t>
      </w:r>
    </w:p>
    <w:p w:rsidR="00867160" w:rsidRPr="00867160" w:rsidRDefault="00867160" w:rsidP="00867160">
      <w:pPr>
        <w:spacing w:line="12" w:lineRule="exact"/>
        <w:jc w:val="both"/>
        <w:rPr>
          <w:rFonts w:ascii="Times New Roman" w:eastAsia="Times New Roman" w:hAnsi="Times New Roman" w:cs="Times New Roman"/>
          <w:i/>
          <w:sz w:val="24"/>
        </w:rPr>
      </w:pPr>
    </w:p>
    <w:p w:rsidR="00867160" w:rsidRPr="00867160" w:rsidRDefault="00867160" w:rsidP="00867160">
      <w:pPr>
        <w:tabs>
          <w:tab w:val="left" w:pos="943"/>
        </w:tabs>
        <w:spacing w:line="236" w:lineRule="auto"/>
        <w:jc w:val="both"/>
        <w:rPr>
          <w:rFonts w:ascii="Times New Roman" w:eastAsia="Times New Roman" w:hAnsi="Times New Roman" w:cs="Times New Roman"/>
          <w:i/>
          <w:sz w:val="24"/>
        </w:rPr>
      </w:pPr>
      <w:r w:rsidRPr="00867160">
        <w:rPr>
          <w:rFonts w:ascii="Times New Roman" w:eastAsia="Times New Roman" w:hAnsi="Times New Roman" w:cs="Times New Roman"/>
          <w:i/>
          <w:sz w:val="24"/>
        </w:rPr>
        <w:t xml:space="preserve">рамках направления «Анализ информации, математическая обработка данных в исследовании» </w:t>
      </w:r>
      <w:r w:rsidRPr="00867160">
        <w:rPr>
          <w:rFonts w:ascii="Times New Roman" w:eastAsia="Times New Roman" w:hAnsi="Times New Roman" w:cs="Times New Roman"/>
          <w:sz w:val="24"/>
        </w:rPr>
        <w:t>основными планируемыми результатами являются следующие</w:t>
      </w:r>
      <w:r w:rsidRPr="00867160">
        <w:rPr>
          <w:rFonts w:ascii="Times New Roman" w:eastAsia="Times New Roman" w:hAnsi="Times New Roman" w:cs="Times New Roman"/>
          <w:i/>
          <w:sz w:val="24"/>
        </w:rPr>
        <w:t xml:space="preserve"> </w:t>
      </w:r>
      <w:r w:rsidRPr="00867160">
        <w:rPr>
          <w:rFonts w:ascii="Times New Roman" w:eastAsia="Times New Roman" w:hAnsi="Times New Roman" w:cs="Times New Roman"/>
          <w:sz w:val="24"/>
        </w:rPr>
        <w:t>-</w:t>
      </w:r>
      <w:r w:rsidRPr="00867160">
        <w:rPr>
          <w:rFonts w:ascii="Times New Roman" w:eastAsia="Times New Roman" w:hAnsi="Times New Roman" w:cs="Times New Roman"/>
          <w:i/>
          <w:sz w:val="24"/>
        </w:rPr>
        <w:t xml:space="preserve"> </w:t>
      </w:r>
      <w:r w:rsidRPr="00867160">
        <w:rPr>
          <w:rFonts w:ascii="Times New Roman" w:eastAsia="Times New Roman" w:hAnsi="Times New Roman" w:cs="Times New Roman"/>
          <w:sz w:val="24"/>
        </w:rPr>
        <w:t>обучающийся научится:</w:t>
      </w:r>
    </w:p>
    <w:p w:rsidR="00867160" w:rsidRPr="00867160" w:rsidRDefault="00867160" w:rsidP="00867160">
      <w:pPr>
        <w:spacing w:line="13" w:lineRule="exact"/>
        <w:jc w:val="both"/>
        <w:rPr>
          <w:rFonts w:ascii="Times New Roman" w:eastAsia="Times New Roman" w:hAnsi="Times New Roman" w:cs="Times New Roman"/>
          <w:i/>
          <w:sz w:val="24"/>
        </w:rPr>
      </w:pPr>
    </w:p>
    <w:p w:rsidR="00867160" w:rsidRPr="00867160" w:rsidRDefault="00867160" w:rsidP="00867160">
      <w:pPr>
        <w:spacing w:line="234" w:lineRule="auto"/>
        <w:jc w:val="both"/>
        <w:rPr>
          <w:rFonts w:ascii="Times New Roman" w:eastAsia="Times New Roman" w:hAnsi="Times New Roman" w:cs="Times New Roman"/>
          <w:sz w:val="24"/>
        </w:rPr>
      </w:pPr>
      <w:r w:rsidRPr="00867160">
        <w:rPr>
          <w:rFonts w:ascii="Times New Roman" w:eastAsia="Times New Roman" w:hAnsi="Times New Roman" w:cs="Times New Roman"/>
          <w:sz w:val="24"/>
        </w:rPr>
        <w:t>- проводить простые эксперименты и исследования в виртуальных лабораториях; - вводить результаты измерений и другие цифровые данные для их обработки, в том</w:t>
      </w:r>
    </w:p>
    <w:p w:rsidR="00867160" w:rsidRPr="00867160" w:rsidRDefault="00867160" w:rsidP="00867160">
      <w:pPr>
        <w:spacing w:line="13" w:lineRule="exact"/>
        <w:jc w:val="both"/>
        <w:rPr>
          <w:rFonts w:ascii="Times New Roman" w:eastAsia="Times New Roman" w:hAnsi="Times New Roman" w:cs="Times New Roman"/>
          <w:i/>
          <w:sz w:val="24"/>
        </w:rPr>
      </w:pPr>
    </w:p>
    <w:p w:rsidR="00867160" w:rsidRPr="00867160" w:rsidRDefault="00867160" w:rsidP="00867160">
      <w:pPr>
        <w:spacing w:line="234" w:lineRule="auto"/>
        <w:jc w:val="both"/>
        <w:rPr>
          <w:rFonts w:ascii="Times New Roman" w:eastAsia="Times New Roman" w:hAnsi="Times New Roman" w:cs="Times New Roman"/>
          <w:sz w:val="24"/>
        </w:rPr>
      </w:pPr>
      <w:r w:rsidRPr="00867160">
        <w:rPr>
          <w:rFonts w:ascii="Times New Roman" w:eastAsia="Times New Roman" w:hAnsi="Times New Roman" w:cs="Times New Roman"/>
          <w:sz w:val="24"/>
        </w:rPr>
        <w:t>числе статистической и визуализации; - проводить эксперименты и исследования в виртуальных лабораториях по</w:t>
      </w:r>
    </w:p>
    <w:p w:rsidR="00867160" w:rsidRPr="00867160" w:rsidRDefault="00867160" w:rsidP="00867160">
      <w:pPr>
        <w:spacing w:line="1" w:lineRule="exact"/>
        <w:jc w:val="both"/>
        <w:rPr>
          <w:rFonts w:ascii="Times New Roman" w:eastAsia="Times New Roman" w:hAnsi="Times New Roman" w:cs="Times New Roman"/>
          <w:i/>
          <w:sz w:val="24"/>
        </w:rPr>
      </w:pPr>
    </w:p>
    <w:p w:rsidR="00867160" w:rsidRPr="00867160" w:rsidRDefault="00867160" w:rsidP="00867160">
      <w:pPr>
        <w:spacing w:line="0" w:lineRule="atLeast"/>
        <w:jc w:val="both"/>
        <w:rPr>
          <w:rFonts w:ascii="Times New Roman" w:eastAsia="Times New Roman" w:hAnsi="Times New Roman" w:cs="Times New Roman"/>
          <w:sz w:val="24"/>
        </w:rPr>
      </w:pPr>
      <w:r w:rsidRPr="00867160">
        <w:rPr>
          <w:rFonts w:ascii="Times New Roman" w:eastAsia="Times New Roman" w:hAnsi="Times New Roman" w:cs="Times New Roman"/>
          <w:sz w:val="24"/>
        </w:rPr>
        <w:t>естественным наукам, математике и информатике.</w:t>
      </w:r>
    </w:p>
    <w:p w:rsidR="00867160" w:rsidRPr="00867160" w:rsidRDefault="00867160" w:rsidP="00867160">
      <w:pPr>
        <w:tabs>
          <w:tab w:val="left" w:pos="950"/>
        </w:tabs>
        <w:spacing w:line="234" w:lineRule="auto"/>
        <w:jc w:val="both"/>
        <w:rPr>
          <w:rFonts w:ascii="Times New Roman" w:eastAsia="Times New Roman" w:hAnsi="Times New Roman" w:cs="Times New Roman"/>
          <w:i/>
          <w:sz w:val="24"/>
        </w:rPr>
      </w:pPr>
      <w:bookmarkStart w:id="306" w:name="page279"/>
      <w:bookmarkEnd w:id="306"/>
      <w:r w:rsidRPr="00867160">
        <w:rPr>
          <w:rFonts w:ascii="Times New Roman" w:eastAsia="Times New Roman" w:hAnsi="Times New Roman" w:cs="Times New Roman"/>
          <w:i/>
          <w:sz w:val="24"/>
        </w:rPr>
        <w:t xml:space="preserve">рамках направления «Моделирование, проектирование и управление» </w:t>
      </w:r>
      <w:r w:rsidRPr="00867160">
        <w:rPr>
          <w:rFonts w:ascii="Times New Roman" w:eastAsia="Times New Roman" w:hAnsi="Times New Roman" w:cs="Times New Roman"/>
          <w:sz w:val="24"/>
        </w:rPr>
        <w:t>основными</w:t>
      </w:r>
      <w:r w:rsidRPr="00867160">
        <w:rPr>
          <w:rFonts w:ascii="Times New Roman" w:eastAsia="Times New Roman" w:hAnsi="Times New Roman" w:cs="Times New Roman"/>
          <w:i/>
          <w:sz w:val="24"/>
        </w:rPr>
        <w:t xml:space="preserve"> </w:t>
      </w:r>
      <w:r w:rsidRPr="00867160">
        <w:rPr>
          <w:rFonts w:ascii="Times New Roman" w:eastAsia="Times New Roman" w:hAnsi="Times New Roman" w:cs="Times New Roman"/>
          <w:sz w:val="24"/>
        </w:rPr>
        <w:t>планируемыми результатами являются следующие - обучающийся научится:</w:t>
      </w:r>
    </w:p>
    <w:p w:rsidR="00867160" w:rsidRPr="00867160" w:rsidRDefault="00867160" w:rsidP="00867160">
      <w:pPr>
        <w:spacing w:line="14" w:lineRule="exact"/>
        <w:jc w:val="both"/>
        <w:rPr>
          <w:rFonts w:ascii="Times New Roman" w:eastAsia="Times New Roman" w:hAnsi="Times New Roman" w:cs="Times New Roman"/>
          <w:i/>
          <w:sz w:val="24"/>
        </w:rPr>
      </w:pPr>
    </w:p>
    <w:p w:rsidR="00867160" w:rsidRPr="00867160" w:rsidRDefault="00867160" w:rsidP="00867160">
      <w:pPr>
        <w:spacing w:line="234" w:lineRule="auto"/>
        <w:jc w:val="both"/>
        <w:rPr>
          <w:rFonts w:ascii="Times New Roman" w:eastAsia="Times New Roman" w:hAnsi="Times New Roman" w:cs="Times New Roman"/>
          <w:sz w:val="24"/>
        </w:rPr>
      </w:pPr>
      <w:r w:rsidRPr="00867160">
        <w:rPr>
          <w:rFonts w:ascii="Times New Roman" w:eastAsia="Times New Roman" w:hAnsi="Times New Roman" w:cs="Times New Roman"/>
          <w:sz w:val="24"/>
        </w:rPr>
        <w:t>- строить с помощью компьютерных инструментов разнообразные информационные структуры для описания объектов;</w:t>
      </w:r>
    </w:p>
    <w:p w:rsidR="00867160" w:rsidRPr="00867160" w:rsidRDefault="00867160" w:rsidP="00867160">
      <w:pPr>
        <w:spacing w:line="13" w:lineRule="exact"/>
        <w:jc w:val="both"/>
        <w:rPr>
          <w:rFonts w:ascii="Times New Roman" w:eastAsia="Times New Roman" w:hAnsi="Times New Roman" w:cs="Times New Roman"/>
          <w:i/>
          <w:sz w:val="24"/>
        </w:rPr>
      </w:pPr>
    </w:p>
    <w:p w:rsidR="00867160" w:rsidRPr="00867160" w:rsidRDefault="00867160" w:rsidP="00867160">
      <w:pPr>
        <w:spacing w:line="234" w:lineRule="auto"/>
        <w:jc w:val="both"/>
        <w:rPr>
          <w:rFonts w:ascii="Times New Roman" w:eastAsia="Times New Roman" w:hAnsi="Times New Roman" w:cs="Times New Roman"/>
          <w:sz w:val="24"/>
        </w:rPr>
      </w:pPr>
      <w:r w:rsidRPr="00867160">
        <w:rPr>
          <w:rFonts w:ascii="Times New Roman" w:eastAsia="Times New Roman" w:hAnsi="Times New Roman" w:cs="Times New Roman"/>
          <w:sz w:val="24"/>
        </w:rPr>
        <w:t>- конструировать и моделировать с использованием материальных конструкторов с компьютерным управлением и обратной связью;</w:t>
      </w:r>
    </w:p>
    <w:p w:rsidR="00867160" w:rsidRPr="00867160" w:rsidRDefault="00867160" w:rsidP="00867160">
      <w:pPr>
        <w:spacing w:line="13" w:lineRule="exact"/>
        <w:jc w:val="both"/>
        <w:rPr>
          <w:rFonts w:ascii="Times New Roman" w:eastAsia="Times New Roman" w:hAnsi="Times New Roman" w:cs="Times New Roman"/>
          <w:i/>
          <w:sz w:val="24"/>
        </w:rPr>
      </w:pPr>
    </w:p>
    <w:p w:rsidR="00867160" w:rsidRPr="00867160" w:rsidRDefault="00867160" w:rsidP="00867160">
      <w:pPr>
        <w:spacing w:line="249" w:lineRule="auto"/>
        <w:ind w:right="2320"/>
        <w:jc w:val="both"/>
        <w:rPr>
          <w:rFonts w:ascii="Times New Roman" w:eastAsia="Times New Roman" w:hAnsi="Times New Roman" w:cs="Times New Roman"/>
          <w:sz w:val="23"/>
        </w:rPr>
      </w:pPr>
      <w:r w:rsidRPr="00867160">
        <w:rPr>
          <w:rFonts w:ascii="Times New Roman" w:eastAsia="Times New Roman" w:hAnsi="Times New Roman" w:cs="Times New Roman"/>
          <w:sz w:val="23"/>
        </w:rPr>
        <w:t>- моделировать с использованием виртуальных конструкторов; - моделировать с использованием средств программирования.</w:t>
      </w:r>
    </w:p>
    <w:p w:rsidR="00867160" w:rsidRPr="00867160" w:rsidRDefault="00867160" w:rsidP="00867160">
      <w:pPr>
        <w:spacing w:line="3" w:lineRule="exact"/>
        <w:jc w:val="both"/>
        <w:rPr>
          <w:rFonts w:ascii="Times New Roman" w:eastAsia="Times New Roman" w:hAnsi="Times New Roman" w:cs="Times New Roman"/>
          <w:i/>
          <w:sz w:val="24"/>
        </w:rPr>
      </w:pPr>
    </w:p>
    <w:p w:rsidR="00867160" w:rsidRPr="00867160" w:rsidRDefault="00867160" w:rsidP="00867160">
      <w:pPr>
        <w:tabs>
          <w:tab w:val="left" w:pos="967"/>
        </w:tabs>
        <w:spacing w:line="234" w:lineRule="auto"/>
        <w:jc w:val="both"/>
        <w:rPr>
          <w:rFonts w:ascii="Times New Roman" w:eastAsia="Times New Roman" w:hAnsi="Times New Roman" w:cs="Times New Roman"/>
          <w:i/>
          <w:sz w:val="24"/>
        </w:rPr>
      </w:pPr>
      <w:r w:rsidRPr="00867160">
        <w:rPr>
          <w:rFonts w:ascii="Times New Roman" w:eastAsia="Times New Roman" w:hAnsi="Times New Roman" w:cs="Times New Roman"/>
          <w:i/>
          <w:sz w:val="24"/>
        </w:rPr>
        <w:t xml:space="preserve">рамках направления «Коммуникация и социальное взаимодействие» </w:t>
      </w:r>
      <w:r w:rsidRPr="00867160">
        <w:rPr>
          <w:rFonts w:ascii="Times New Roman" w:eastAsia="Times New Roman" w:hAnsi="Times New Roman" w:cs="Times New Roman"/>
          <w:sz w:val="24"/>
        </w:rPr>
        <w:t>основными</w:t>
      </w:r>
      <w:r w:rsidRPr="00867160">
        <w:rPr>
          <w:rFonts w:ascii="Times New Roman" w:eastAsia="Times New Roman" w:hAnsi="Times New Roman" w:cs="Times New Roman"/>
          <w:i/>
          <w:sz w:val="24"/>
        </w:rPr>
        <w:t xml:space="preserve"> </w:t>
      </w:r>
      <w:r w:rsidRPr="00867160">
        <w:rPr>
          <w:rFonts w:ascii="Times New Roman" w:eastAsia="Times New Roman" w:hAnsi="Times New Roman" w:cs="Times New Roman"/>
          <w:sz w:val="24"/>
        </w:rPr>
        <w:t>планируемыми результатами являются следующие - обучающийся научится:</w:t>
      </w:r>
    </w:p>
    <w:p w:rsidR="00867160" w:rsidRPr="00867160" w:rsidRDefault="00867160" w:rsidP="00867160">
      <w:pPr>
        <w:spacing w:line="13" w:lineRule="exact"/>
        <w:jc w:val="both"/>
        <w:rPr>
          <w:rFonts w:ascii="Times New Roman" w:eastAsia="Times New Roman" w:hAnsi="Times New Roman" w:cs="Times New Roman"/>
          <w:i/>
          <w:sz w:val="24"/>
        </w:rPr>
      </w:pPr>
    </w:p>
    <w:p w:rsidR="00867160" w:rsidRPr="00867160" w:rsidRDefault="00867160" w:rsidP="00867160">
      <w:pPr>
        <w:spacing w:line="236" w:lineRule="auto"/>
        <w:jc w:val="both"/>
        <w:rPr>
          <w:rFonts w:ascii="Times New Roman" w:eastAsia="Times New Roman" w:hAnsi="Times New Roman" w:cs="Times New Roman"/>
          <w:sz w:val="24"/>
        </w:rPr>
      </w:pPr>
      <w:r w:rsidRPr="00867160">
        <w:rPr>
          <w:rFonts w:ascii="Times New Roman" w:eastAsia="Times New Roman" w:hAnsi="Times New Roman" w:cs="Times New Roman"/>
          <w:sz w:val="24"/>
        </w:rPr>
        <w:t>- 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rsidR="00867160" w:rsidRPr="00867160" w:rsidRDefault="00867160" w:rsidP="00867160">
      <w:pPr>
        <w:spacing w:line="13" w:lineRule="exact"/>
        <w:jc w:val="both"/>
        <w:rPr>
          <w:rFonts w:ascii="Times New Roman" w:eastAsia="Times New Roman" w:hAnsi="Times New Roman" w:cs="Times New Roman"/>
          <w:i/>
          <w:sz w:val="24"/>
        </w:rPr>
      </w:pPr>
    </w:p>
    <w:p w:rsidR="00867160" w:rsidRPr="00867160" w:rsidRDefault="00867160" w:rsidP="00867160">
      <w:pPr>
        <w:spacing w:line="234" w:lineRule="auto"/>
        <w:jc w:val="both"/>
        <w:rPr>
          <w:rFonts w:ascii="Times New Roman" w:eastAsia="Times New Roman" w:hAnsi="Times New Roman" w:cs="Times New Roman"/>
          <w:sz w:val="24"/>
        </w:rPr>
      </w:pPr>
      <w:r w:rsidRPr="00867160">
        <w:rPr>
          <w:rFonts w:ascii="Times New Roman" w:eastAsia="Times New Roman" w:hAnsi="Times New Roman" w:cs="Times New Roman"/>
          <w:sz w:val="24"/>
        </w:rPr>
        <w:t>- использовать возможности электронной почты, Интернет-мессенджеров и социальных сетей для обучения;</w:t>
      </w:r>
    </w:p>
    <w:p w:rsidR="00867160" w:rsidRPr="00867160" w:rsidRDefault="00867160" w:rsidP="00867160">
      <w:pPr>
        <w:spacing w:line="13" w:lineRule="exact"/>
        <w:jc w:val="both"/>
        <w:rPr>
          <w:rFonts w:ascii="Times New Roman" w:eastAsia="Times New Roman" w:hAnsi="Times New Roman" w:cs="Times New Roman"/>
          <w:i/>
          <w:sz w:val="24"/>
        </w:rPr>
      </w:pPr>
    </w:p>
    <w:p w:rsidR="00867160" w:rsidRPr="00867160" w:rsidRDefault="00867160" w:rsidP="00867160">
      <w:pPr>
        <w:spacing w:line="234" w:lineRule="auto"/>
        <w:jc w:val="both"/>
        <w:rPr>
          <w:rFonts w:ascii="Times New Roman" w:eastAsia="Times New Roman" w:hAnsi="Times New Roman" w:cs="Times New Roman"/>
          <w:sz w:val="24"/>
        </w:rPr>
      </w:pPr>
      <w:r w:rsidRPr="00867160">
        <w:rPr>
          <w:rFonts w:ascii="Times New Roman" w:eastAsia="Times New Roman" w:hAnsi="Times New Roman" w:cs="Times New Roman"/>
          <w:sz w:val="24"/>
        </w:rPr>
        <w:t>- вести личный дневник (блог) с использованием возможностей Интернета; - соблюдать нормы информационной культуры, этики и права; с уважением</w:t>
      </w:r>
    </w:p>
    <w:p w:rsidR="00867160" w:rsidRPr="00867160" w:rsidRDefault="00867160" w:rsidP="00867160">
      <w:pPr>
        <w:spacing w:line="14" w:lineRule="exact"/>
        <w:jc w:val="both"/>
        <w:rPr>
          <w:rFonts w:ascii="Times New Roman" w:eastAsia="Times New Roman" w:hAnsi="Times New Roman" w:cs="Times New Roman"/>
          <w:i/>
          <w:sz w:val="24"/>
        </w:rPr>
      </w:pPr>
    </w:p>
    <w:p w:rsidR="00867160" w:rsidRPr="00867160" w:rsidRDefault="00867160" w:rsidP="00867160">
      <w:pPr>
        <w:spacing w:line="234" w:lineRule="auto"/>
        <w:jc w:val="both"/>
        <w:rPr>
          <w:rFonts w:ascii="Times New Roman" w:eastAsia="Times New Roman" w:hAnsi="Times New Roman" w:cs="Times New Roman"/>
          <w:sz w:val="24"/>
        </w:rPr>
      </w:pPr>
      <w:r w:rsidRPr="00867160">
        <w:rPr>
          <w:rFonts w:ascii="Times New Roman" w:eastAsia="Times New Roman" w:hAnsi="Times New Roman" w:cs="Times New Roman"/>
          <w:sz w:val="24"/>
        </w:rPr>
        <w:t>относиться к частной информации и информационным правам других людей; - осуществлять защиту от троянских вирусов, фишинговых атак, информации от</w:t>
      </w:r>
    </w:p>
    <w:p w:rsidR="00867160" w:rsidRPr="00867160" w:rsidRDefault="00867160" w:rsidP="00867160">
      <w:pPr>
        <w:spacing w:line="13" w:lineRule="exact"/>
        <w:jc w:val="both"/>
        <w:rPr>
          <w:rFonts w:ascii="Times New Roman" w:eastAsia="Times New Roman" w:hAnsi="Times New Roman" w:cs="Times New Roman"/>
          <w:i/>
          <w:sz w:val="24"/>
        </w:rPr>
      </w:pPr>
    </w:p>
    <w:p w:rsidR="00867160" w:rsidRPr="00867160" w:rsidRDefault="00867160" w:rsidP="00867160">
      <w:pPr>
        <w:spacing w:line="234" w:lineRule="auto"/>
        <w:ind w:right="2860"/>
        <w:jc w:val="both"/>
        <w:rPr>
          <w:rFonts w:ascii="Times New Roman" w:eastAsia="Times New Roman" w:hAnsi="Times New Roman" w:cs="Times New Roman"/>
          <w:sz w:val="24"/>
        </w:rPr>
      </w:pPr>
      <w:r w:rsidRPr="00867160">
        <w:rPr>
          <w:rFonts w:ascii="Times New Roman" w:eastAsia="Times New Roman" w:hAnsi="Times New Roman" w:cs="Times New Roman"/>
          <w:sz w:val="24"/>
        </w:rPr>
        <w:t>компьютерных вирусов с помощью антивирусных программ; - соблюдать правила безопасного поведения в Интернете;</w:t>
      </w:r>
    </w:p>
    <w:p w:rsidR="00867160" w:rsidRPr="00867160" w:rsidRDefault="00867160" w:rsidP="00867160">
      <w:pPr>
        <w:spacing w:line="13" w:lineRule="exact"/>
        <w:jc w:val="both"/>
        <w:rPr>
          <w:rFonts w:ascii="Times New Roman" w:eastAsia="Times New Roman" w:hAnsi="Times New Roman" w:cs="Times New Roman"/>
          <w:i/>
          <w:sz w:val="24"/>
        </w:rPr>
      </w:pPr>
    </w:p>
    <w:p w:rsidR="00867160" w:rsidRPr="00867160" w:rsidRDefault="00867160" w:rsidP="00867160">
      <w:pPr>
        <w:spacing w:line="234" w:lineRule="auto"/>
        <w:jc w:val="both"/>
        <w:rPr>
          <w:rFonts w:ascii="Times New Roman" w:eastAsia="Times New Roman" w:hAnsi="Times New Roman" w:cs="Times New Roman"/>
          <w:sz w:val="24"/>
        </w:rPr>
      </w:pPr>
      <w:r w:rsidRPr="00867160">
        <w:rPr>
          <w:rFonts w:ascii="Times New Roman" w:eastAsia="Times New Roman" w:hAnsi="Times New Roman" w:cs="Times New Roman"/>
          <w:sz w:val="24"/>
        </w:rPr>
        <w:t>- различать безопасные ресурсы Интернета и ресурсы, содержание которых несовместимо с задачами воспитания и образования или нежелательно.</w:t>
      </w:r>
    </w:p>
    <w:p w:rsidR="00867160" w:rsidRPr="00867160" w:rsidRDefault="00867160" w:rsidP="00867160">
      <w:pPr>
        <w:spacing w:line="18" w:lineRule="exact"/>
        <w:jc w:val="both"/>
        <w:rPr>
          <w:rFonts w:ascii="Times New Roman" w:eastAsia="Times New Roman" w:hAnsi="Times New Roman" w:cs="Times New Roman"/>
          <w:i/>
          <w:sz w:val="24"/>
        </w:rPr>
      </w:pPr>
    </w:p>
    <w:p w:rsidR="00867160" w:rsidRPr="00867160" w:rsidRDefault="00867160" w:rsidP="00867160">
      <w:pPr>
        <w:spacing w:line="236" w:lineRule="auto"/>
        <w:jc w:val="both"/>
        <w:rPr>
          <w:rFonts w:ascii="Times New Roman" w:eastAsia="Times New Roman" w:hAnsi="Times New Roman" w:cs="Times New Roman"/>
          <w:b/>
          <w:sz w:val="24"/>
        </w:rPr>
      </w:pPr>
      <w:r w:rsidRPr="00867160">
        <w:rPr>
          <w:rFonts w:ascii="Times New Roman" w:eastAsia="Times New Roman" w:hAnsi="Times New Roman" w:cs="Times New Roman"/>
          <w:b/>
          <w:sz w:val="24"/>
        </w:rPr>
        <w:t>2.1.8. Виды взаимодействия с учебными, научными и социальными организациями, формы привлечения консультантов, экспертов и научных руководителей</w:t>
      </w:r>
    </w:p>
    <w:p w:rsidR="00867160" w:rsidRPr="00867160" w:rsidRDefault="00867160" w:rsidP="00867160">
      <w:pPr>
        <w:spacing w:line="9" w:lineRule="exact"/>
        <w:jc w:val="both"/>
        <w:rPr>
          <w:rFonts w:ascii="Times New Roman" w:eastAsia="Times New Roman" w:hAnsi="Times New Roman" w:cs="Times New Roman"/>
          <w:i/>
          <w:sz w:val="24"/>
        </w:rPr>
      </w:pPr>
    </w:p>
    <w:p w:rsidR="00867160" w:rsidRPr="00867160" w:rsidRDefault="00867160" w:rsidP="00867160">
      <w:pPr>
        <w:widowControl w:val="0"/>
        <w:tabs>
          <w:tab w:val="left" w:pos="567"/>
        </w:tabs>
        <w:jc w:val="both"/>
        <w:rPr>
          <w:rFonts w:ascii="Times New Roman" w:hAnsi="Times New Roman" w:cs="Times New Roman"/>
          <w:sz w:val="24"/>
          <w:szCs w:val="24"/>
        </w:rPr>
      </w:pPr>
      <w:r w:rsidRPr="00867160">
        <w:rPr>
          <w:rFonts w:ascii="Times New Roman" w:hAnsi="Times New Roman" w:cs="Times New Roman"/>
          <w:sz w:val="24"/>
          <w:szCs w:val="24"/>
        </w:rPr>
        <w:t>Формы привлечения консультантов, экспертов и научных руководителей могут строиться на основе договорных отношений, отношений взаимовыгодного сотрудничества. Такие формы могут в себя включать, но не ограничиваться следующим:</w:t>
      </w:r>
    </w:p>
    <w:p w:rsidR="00867160" w:rsidRPr="00867160" w:rsidRDefault="00867160" w:rsidP="00867160">
      <w:pPr>
        <w:widowControl w:val="0"/>
        <w:jc w:val="both"/>
        <w:textAlignment w:val="baseline"/>
        <w:rPr>
          <w:rFonts w:ascii="Times New Roman" w:hAnsi="Times New Roman" w:cs="Times New Roman"/>
          <w:sz w:val="24"/>
          <w:szCs w:val="24"/>
        </w:rPr>
      </w:pPr>
      <w:r w:rsidRPr="00867160">
        <w:rPr>
          <w:rFonts w:ascii="Times New Roman" w:hAnsi="Times New Roman" w:cs="Times New Roman"/>
          <w:sz w:val="24"/>
          <w:szCs w:val="24"/>
        </w:rPr>
        <w:t xml:space="preserve">договор с вузом 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w:t>
      </w:r>
      <w:r w:rsidRPr="00867160">
        <w:rPr>
          <w:rFonts w:ascii="Times New Roman" w:hAnsi="Times New Roman" w:cs="Times New Roman"/>
          <w:sz w:val="24"/>
          <w:szCs w:val="24"/>
        </w:rPr>
        <w:lastRenderedPageBreak/>
        <w:t>практики студентам или возможности проведения исследований на базе организации);</w:t>
      </w:r>
    </w:p>
    <w:p w:rsidR="00867160" w:rsidRPr="00867160" w:rsidRDefault="00867160" w:rsidP="00867160">
      <w:pPr>
        <w:widowControl w:val="0"/>
        <w:jc w:val="both"/>
        <w:textAlignment w:val="baseline"/>
        <w:rPr>
          <w:rFonts w:ascii="Times New Roman" w:hAnsi="Times New Roman" w:cs="Times New Roman"/>
          <w:sz w:val="24"/>
          <w:szCs w:val="24"/>
        </w:rPr>
      </w:pPr>
      <w:r w:rsidRPr="00867160">
        <w:rPr>
          <w:rFonts w:ascii="Times New Roman" w:hAnsi="Times New Roman" w:cs="Times New Roman"/>
          <w:sz w:val="24"/>
          <w:szCs w:val="24"/>
        </w:rPr>
        <w:t>договор о сотрудничестве может основываться на оплате услуг экспертов, консультантов, научных руководителей;</w:t>
      </w:r>
    </w:p>
    <w:p w:rsidR="00867160" w:rsidRPr="00867160" w:rsidRDefault="00867160" w:rsidP="00867160">
      <w:pPr>
        <w:widowControl w:val="0"/>
        <w:jc w:val="both"/>
        <w:textAlignment w:val="baseline"/>
        <w:rPr>
          <w:rFonts w:ascii="Times New Roman" w:hAnsi="Times New Roman" w:cs="Times New Roman"/>
          <w:sz w:val="24"/>
          <w:szCs w:val="24"/>
        </w:rPr>
      </w:pPr>
      <w:r w:rsidRPr="00867160">
        <w:rPr>
          <w:rFonts w:ascii="Times New Roman" w:hAnsi="Times New Roman" w:cs="Times New Roman"/>
          <w:sz w:val="24"/>
          <w:szCs w:val="24"/>
        </w:rPr>
        <w:t>экспертная, научная и консультационная поддержка может осуществляться в рамках сетевого взаимодействия общеобразовательных организаций;</w:t>
      </w:r>
    </w:p>
    <w:p w:rsidR="00867160" w:rsidRPr="00867160" w:rsidRDefault="00867160" w:rsidP="00867160">
      <w:pPr>
        <w:widowControl w:val="0"/>
        <w:jc w:val="both"/>
        <w:textAlignment w:val="baseline"/>
        <w:rPr>
          <w:rFonts w:ascii="Times New Roman" w:hAnsi="Times New Roman" w:cs="Times New Roman"/>
          <w:sz w:val="24"/>
          <w:szCs w:val="24"/>
        </w:rPr>
      </w:pPr>
      <w:r w:rsidRPr="00867160">
        <w:rPr>
          <w:rFonts w:ascii="Times New Roman" w:hAnsi="Times New Roman" w:cs="Times New Roman"/>
          <w:sz w:val="24"/>
          <w:szCs w:val="24"/>
        </w:rPr>
        <w:t>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реализующих эффективные модели финансово-экономического управления.</w:t>
      </w:r>
    </w:p>
    <w:p w:rsidR="00867160" w:rsidRPr="00867160" w:rsidRDefault="00867160" w:rsidP="00867160">
      <w:pPr>
        <w:widowControl w:val="0"/>
        <w:tabs>
          <w:tab w:val="left" w:pos="567"/>
        </w:tabs>
        <w:jc w:val="both"/>
        <w:rPr>
          <w:rFonts w:ascii="Times New Roman" w:hAnsi="Times New Roman" w:cs="Times New Roman"/>
          <w:sz w:val="24"/>
          <w:szCs w:val="24"/>
        </w:rPr>
      </w:pPr>
      <w:r w:rsidRPr="00867160">
        <w:rPr>
          <w:rFonts w:ascii="Times New Roman" w:hAnsi="Times New Roman" w:cs="Times New Roman"/>
          <w:sz w:val="24"/>
          <w:szCs w:val="24"/>
        </w:rPr>
        <w:t>Взаимодействие с учебными, научными и социальными организациями может включать проведение: единовременного или регулярного научного семинара; научно-практической конференции; консультаций; круглых столов; вебинаров; мастер-классов, тренингов и др.</w:t>
      </w:r>
    </w:p>
    <w:p w:rsidR="00867160" w:rsidRPr="00867160" w:rsidRDefault="00867160" w:rsidP="00867160">
      <w:pPr>
        <w:widowControl w:val="0"/>
        <w:tabs>
          <w:tab w:val="left" w:pos="567"/>
        </w:tabs>
        <w:jc w:val="both"/>
        <w:rPr>
          <w:rFonts w:ascii="Times New Roman" w:hAnsi="Times New Roman" w:cs="Times New Roman"/>
          <w:sz w:val="24"/>
          <w:szCs w:val="24"/>
        </w:rPr>
      </w:pPr>
      <w:r w:rsidRPr="00867160">
        <w:rPr>
          <w:rFonts w:ascii="Times New Roman" w:hAnsi="Times New Roman" w:cs="Times New Roman"/>
          <w:sz w:val="24"/>
          <w:szCs w:val="24"/>
        </w:rPr>
        <w:t>Приведенные списки направлений и форм взаимодействия носят рекомендательный характер и могут быть скорректированы и дополнены образовательной организацией с учетом конкретных особенностей и текущей ситуации.</w:t>
      </w:r>
    </w:p>
    <w:p w:rsidR="00867160" w:rsidRPr="00867160" w:rsidRDefault="00867160" w:rsidP="00867160">
      <w:pPr>
        <w:spacing w:line="295" w:lineRule="exact"/>
        <w:jc w:val="both"/>
        <w:rPr>
          <w:rFonts w:ascii="Times New Roman" w:eastAsia="Times New Roman" w:hAnsi="Times New Roman" w:cs="Times New Roman"/>
        </w:rPr>
      </w:pPr>
      <w:r w:rsidRPr="00867160">
        <w:rPr>
          <w:rFonts w:ascii="Times New Roman" w:eastAsia="Times New Roman" w:hAnsi="Times New Roman" w:cs="Times New Roman"/>
          <w:sz w:val="24"/>
        </w:rPr>
        <w:t xml:space="preserve"> </w:t>
      </w:r>
    </w:p>
    <w:p w:rsidR="00867160" w:rsidRPr="00867160" w:rsidRDefault="00867160" w:rsidP="00867160">
      <w:pPr>
        <w:spacing w:line="236" w:lineRule="auto"/>
        <w:jc w:val="both"/>
        <w:rPr>
          <w:rFonts w:ascii="Times New Roman" w:eastAsia="Times New Roman" w:hAnsi="Times New Roman" w:cs="Times New Roman"/>
          <w:b/>
          <w:sz w:val="24"/>
        </w:rPr>
      </w:pPr>
      <w:r w:rsidRPr="00867160">
        <w:rPr>
          <w:rFonts w:ascii="Times New Roman" w:eastAsia="Times New Roman" w:hAnsi="Times New Roman" w:cs="Times New Roman"/>
          <w:b/>
          <w:sz w:val="24"/>
        </w:rPr>
        <w:t>2.1.9. Описание условий, обеспечивающих развитие универсальных учебных действий у обучающихся, в том числе информационно-методического обеспечения, подготовки кадров</w:t>
      </w:r>
    </w:p>
    <w:p w:rsidR="00867160" w:rsidRPr="00867160" w:rsidRDefault="00867160" w:rsidP="00867160">
      <w:pPr>
        <w:spacing w:line="10" w:lineRule="exact"/>
        <w:jc w:val="both"/>
        <w:rPr>
          <w:rFonts w:ascii="Times New Roman" w:eastAsia="Times New Roman" w:hAnsi="Times New Roman" w:cs="Times New Roman"/>
        </w:rPr>
      </w:pPr>
    </w:p>
    <w:p w:rsidR="00867160" w:rsidRPr="00867160" w:rsidRDefault="00867160" w:rsidP="00867160">
      <w:pPr>
        <w:spacing w:line="236" w:lineRule="auto"/>
        <w:jc w:val="both"/>
        <w:rPr>
          <w:rFonts w:ascii="Times New Roman" w:eastAsia="Times New Roman" w:hAnsi="Times New Roman" w:cs="Times New Roman"/>
          <w:sz w:val="24"/>
        </w:rPr>
      </w:pPr>
      <w:r w:rsidRPr="00867160">
        <w:rPr>
          <w:rFonts w:ascii="Times New Roman" w:eastAsia="Times New Roman" w:hAnsi="Times New Roman" w:cs="Times New Roman"/>
          <w:sz w:val="24"/>
        </w:rPr>
        <w:t>Условия реализации основной образовательной программы, в том числе программы УУД, обеспечивают обучающимся овладение ключевыми компетенциями, включая формирование опыта проектно-исследовательской деятельности и ИКТ-компетенций.</w:t>
      </w:r>
    </w:p>
    <w:p w:rsidR="00867160" w:rsidRPr="00867160" w:rsidRDefault="00867160" w:rsidP="00867160">
      <w:pPr>
        <w:spacing w:line="2" w:lineRule="exact"/>
        <w:jc w:val="both"/>
        <w:rPr>
          <w:rFonts w:ascii="Times New Roman" w:eastAsia="Times New Roman" w:hAnsi="Times New Roman" w:cs="Times New Roman"/>
        </w:rPr>
      </w:pPr>
    </w:p>
    <w:p w:rsidR="00867160" w:rsidRPr="00867160" w:rsidRDefault="00867160" w:rsidP="00867160">
      <w:pPr>
        <w:spacing w:line="0" w:lineRule="atLeast"/>
        <w:jc w:val="both"/>
        <w:rPr>
          <w:rFonts w:ascii="Times New Roman" w:eastAsia="Times New Roman" w:hAnsi="Times New Roman" w:cs="Times New Roman"/>
          <w:i/>
          <w:sz w:val="24"/>
        </w:rPr>
      </w:pPr>
      <w:r w:rsidRPr="00867160">
        <w:rPr>
          <w:rFonts w:ascii="Times New Roman" w:eastAsia="Times New Roman" w:hAnsi="Times New Roman" w:cs="Times New Roman"/>
          <w:i/>
          <w:sz w:val="24"/>
        </w:rPr>
        <w:t>Требования к условиям включают:</w:t>
      </w:r>
    </w:p>
    <w:p w:rsidR="00867160" w:rsidRPr="00867160" w:rsidRDefault="00867160" w:rsidP="00867160">
      <w:pPr>
        <w:spacing w:line="12" w:lineRule="exact"/>
        <w:jc w:val="both"/>
        <w:rPr>
          <w:rFonts w:ascii="Times New Roman" w:eastAsia="Times New Roman" w:hAnsi="Times New Roman" w:cs="Times New Roman"/>
        </w:rPr>
      </w:pPr>
    </w:p>
    <w:p w:rsidR="00867160" w:rsidRPr="00867160" w:rsidRDefault="00867160" w:rsidP="00867160">
      <w:pPr>
        <w:tabs>
          <w:tab w:val="left" w:pos="850"/>
        </w:tabs>
        <w:spacing w:line="234" w:lineRule="auto"/>
        <w:jc w:val="both"/>
        <w:rPr>
          <w:rFonts w:ascii="Times New Roman" w:eastAsia="Times New Roman" w:hAnsi="Times New Roman" w:cs="Times New Roman"/>
          <w:sz w:val="24"/>
        </w:rPr>
      </w:pPr>
      <w:r w:rsidRPr="00867160">
        <w:rPr>
          <w:rFonts w:ascii="Times New Roman" w:eastAsia="Times New Roman" w:hAnsi="Times New Roman" w:cs="Times New Roman"/>
          <w:sz w:val="24"/>
        </w:rPr>
        <w:t>укомплектованность образовательной организации педагогическими, руководящими и иными работниками;</w:t>
      </w:r>
    </w:p>
    <w:p w:rsidR="00867160" w:rsidRPr="00867160" w:rsidRDefault="00867160" w:rsidP="00867160">
      <w:pPr>
        <w:spacing w:line="1" w:lineRule="exact"/>
        <w:jc w:val="both"/>
        <w:rPr>
          <w:rFonts w:ascii="Times New Roman" w:eastAsia="Times New Roman" w:hAnsi="Times New Roman" w:cs="Times New Roman"/>
          <w:sz w:val="24"/>
        </w:rPr>
      </w:pPr>
    </w:p>
    <w:p w:rsidR="00867160" w:rsidRPr="00867160" w:rsidRDefault="00867160" w:rsidP="00867160">
      <w:pPr>
        <w:tabs>
          <w:tab w:val="left" w:pos="860"/>
        </w:tabs>
        <w:spacing w:line="0" w:lineRule="atLeast"/>
        <w:jc w:val="both"/>
        <w:rPr>
          <w:rFonts w:ascii="Times New Roman" w:eastAsia="Times New Roman" w:hAnsi="Times New Roman" w:cs="Times New Roman"/>
          <w:sz w:val="24"/>
        </w:rPr>
      </w:pPr>
      <w:r w:rsidRPr="00867160">
        <w:rPr>
          <w:rFonts w:ascii="Times New Roman" w:eastAsia="Times New Roman" w:hAnsi="Times New Roman" w:cs="Times New Roman"/>
          <w:sz w:val="24"/>
        </w:rPr>
        <w:t>уровень  квалификации  педагогических  и  иных  работников  образовательной</w:t>
      </w:r>
    </w:p>
    <w:p w:rsidR="00867160" w:rsidRPr="00867160" w:rsidRDefault="00867160" w:rsidP="00867160">
      <w:pPr>
        <w:spacing w:line="0" w:lineRule="atLeast"/>
        <w:jc w:val="both"/>
        <w:rPr>
          <w:rFonts w:ascii="Times New Roman" w:eastAsia="Times New Roman" w:hAnsi="Times New Roman" w:cs="Times New Roman"/>
          <w:sz w:val="24"/>
        </w:rPr>
      </w:pPr>
      <w:bookmarkStart w:id="307" w:name="page280"/>
      <w:bookmarkEnd w:id="307"/>
      <w:r w:rsidRPr="00867160">
        <w:rPr>
          <w:rFonts w:ascii="Times New Roman" w:eastAsia="Times New Roman" w:hAnsi="Times New Roman" w:cs="Times New Roman"/>
          <w:sz w:val="24"/>
        </w:rPr>
        <w:t>организации;</w:t>
      </w:r>
    </w:p>
    <w:p w:rsidR="00867160" w:rsidRPr="00867160" w:rsidRDefault="00867160" w:rsidP="00867160">
      <w:pPr>
        <w:spacing w:line="12" w:lineRule="exact"/>
        <w:jc w:val="both"/>
        <w:rPr>
          <w:rFonts w:ascii="Times New Roman" w:eastAsia="Times New Roman" w:hAnsi="Times New Roman" w:cs="Times New Roman"/>
        </w:rPr>
      </w:pPr>
    </w:p>
    <w:p w:rsidR="00867160" w:rsidRPr="00867160" w:rsidRDefault="00867160" w:rsidP="00867160">
      <w:pPr>
        <w:tabs>
          <w:tab w:val="left" w:pos="847"/>
        </w:tabs>
        <w:spacing w:line="236" w:lineRule="auto"/>
        <w:jc w:val="both"/>
        <w:rPr>
          <w:rFonts w:ascii="Times New Roman" w:eastAsia="Times New Roman" w:hAnsi="Times New Roman" w:cs="Times New Roman"/>
          <w:sz w:val="24"/>
        </w:rPr>
      </w:pPr>
      <w:r w:rsidRPr="00867160">
        <w:rPr>
          <w:rFonts w:ascii="Times New Roman" w:eastAsia="Times New Roman" w:hAnsi="Times New Roman" w:cs="Times New Roman"/>
          <w:sz w:val="24"/>
        </w:rPr>
        <w:t>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w:t>
      </w:r>
    </w:p>
    <w:p w:rsidR="00867160" w:rsidRPr="00867160" w:rsidRDefault="00867160" w:rsidP="00867160">
      <w:pPr>
        <w:spacing w:line="14" w:lineRule="exact"/>
        <w:jc w:val="both"/>
        <w:rPr>
          <w:rFonts w:ascii="Times New Roman" w:eastAsia="Times New Roman" w:hAnsi="Times New Roman" w:cs="Times New Roman"/>
          <w:sz w:val="24"/>
        </w:rPr>
      </w:pPr>
    </w:p>
    <w:p w:rsidR="00867160" w:rsidRPr="00867160" w:rsidRDefault="00867160" w:rsidP="00867160">
      <w:pPr>
        <w:spacing w:line="234" w:lineRule="auto"/>
        <w:jc w:val="both"/>
        <w:rPr>
          <w:rFonts w:ascii="Times New Roman" w:eastAsia="Times New Roman" w:hAnsi="Times New Roman" w:cs="Times New Roman"/>
          <w:i/>
          <w:sz w:val="24"/>
        </w:rPr>
      </w:pPr>
      <w:r w:rsidRPr="00867160">
        <w:rPr>
          <w:rFonts w:ascii="Times New Roman" w:eastAsia="Times New Roman" w:hAnsi="Times New Roman" w:cs="Times New Roman"/>
          <w:i/>
          <w:sz w:val="24"/>
        </w:rPr>
        <w:t>Педагогические кадры гимназии имеют необходимый уровень подготовки для реализации программы УУД, что включает в себя следующее:</w:t>
      </w:r>
    </w:p>
    <w:p w:rsidR="00867160" w:rsidRPr="00867160" w:rsidRDefault="00867160" w:rsidP="00867160">
      <w:pPr>
        <w:spacing w:line="13" w:lineRule="exact"/>
        <w:jc w:val="both"/>
        <w:rPr>
          <w:rFonts w:ascii="Times New Roman" w:eastAsia="Times New Roman" w:hAnsi="Times New Roman" w:cs="Times New Roman"/>
          <w:sz w:val="24"/>
        </w:rPr>
      </w:pPr>
    </w:p>
    <w:p w:rsidR="00867160" w:rsidRPr="00867160" w:rsidRDefault="00867160" w:rsidP="00867160">
      <w:pPr>
        <w:tabs>
          <w:tab w:val="left" w:pos="847"/>
        </w:tabs>
        <w:spacing w:line="234" w:lineRule="auto"/>
        <w:jc w:val="both"/>
        <w:rPr>
          <w:rFonts w:ascii="Times New Roman" w:eastAsia="Times New Roman" w:hAnsi="Times New Roman" w:cs="Times New Roman"/>
          <w:sz w:val="24"/>
        </w:rPr>
      </w:pPr>
      <w:r w:rsidRPr="00867160">
        <w:rPr>
          <w:rFonts w:ascii="Times New Roman" w:eastAsia="Times New Roman" w:hAnsi="Times New Roman" w:cs="Times New Roman"/>
          <w:sz w:val="24"/>
        </w:rPr>
        <w:t>педагоги владеют представлениями о возрастных особенностях учащихся начальной, основной и старшей школы;</w:t>
      </w:r>
    </w:p>
    <w:p w:rsidR="00867160" w:rsidRPr="00867160" w:rsidRDefault="00867160" w:rsidP="00867160">
      <w:pPr>
        <w:spacing w:line="1" w:lineRule="exact"/>
        <w:jc w:val="both"/>
        <w:rPr>
          <w:rFonts w:ascii="Times New Roman" w:eastAsia="Times New Roman" w:hAnsi="Times New Roman" w:cs="Times New Roman"/>
          <w:sz w:val="24"/>
        </w:rPr>
      </w:pPr>
    </w:p>
    <w:p w:rsidR="00867160" w:rsidRPr="00867160" w:rsidRDefault="00867160" w:rsidP="00867160">
      <w:pPr>
        <w:tabs>
          <w:tab w:val="left" w:pos="860"/>
        </w:tabs>
        <w:spacing w:line="0" w:lineRule="atLeast"/>
        <w:jc w:val="both"/>
        <w:rPr>
          <w:rFonts w:ascii="Times New Roman" w:eastAsia="Times New Roman" w:hAnsi="Times New Roman" w:cs="Times New Roman"/>
          <w:sz w:val="24"/>
        </w:rPr>
      </w:pPr>
      <w:r w:rsidRPr="00867160">
        <w:rPr>
          <w:rFonts w:ascii="Times New Roman" w:eastAsia="Times New Roman" w:hAnsi="Times New Roman" w:cs="Times New Roman"/>
          <w:sz w:val="24"/>
        </w:rPr>
        <w:t>педагоги прошли курсы повышения квалификации, посвященные ФГОС;</w:t>
      </w:r>
    </w:p>
    <w:p w:rsidR="00867160" w:rsidRPr="00867160" w:rsidRDefault="00867160" w:rsidP="00867160">
      <w:pPr>
        <w:spacing w:line="12" w:lineRule="exact"/>
        <w:jc w:val="both"/>
        <w:rPr>
          <w:rFonts w:ascii="Times New Roman" w:eastAsia="Times New Roman" w:hAnsi="Times New Roman" w:cs="Times New Roman"/>
          <w:sz w:val="24"/>
        </w:rPr>
      </w:pPr>
    </w:p>
    <w:p w:rsidR="00867160" w:rsidRPr="00867160" w:rsidRDefault="00867160" w:rsidP="00867160">
      <w:pPr>
        <w:tabs>
          <w:tab w:val="left" w:pos="847"/>
        </w:tabs>
        <w:spacing w:line="236" w:lineRule="auto"/>
        <w:jc w:val="both"/>
        <w:rPr>
          <w:rFonts w:ascii="Times New Roman" w:eastAsia="Times New Roman" w:hAnsi="Times New Roman" w:cs="Times New Roman"/>
          <w:sz w:val="24"/>
        </w:rPr>
      </w:pPr>
      <w:r w:rsidRPr="00867160">
        <w:rPr>
          <w:rFonts w:ascii="Times New Roman" w:eastAsia="Times New Roman" w:hAnsi="Times New Roman" w:cs="Times New Roman"/>
          <w:sz w:val="24"/>
        </w:rPr>
        <w:t>педагоги участвовали в разработке собственной программы по формированию УУД или участвовали во внутришкольном семинаре, посвященном особенностям применения выбранной программы по УУД;</w:t>
      </w:r>
    </w:p>
    <w:p w:rsidR="00867160" w:rsidRPr="00867160" w:rsidRDefault="00867160" w:rsidP="00867160">
      <w:pPr>
        <w:spacing w:line="13" w:lineRule="exact"/>
        <w:jc w:val="both"/>
        <w:rPr>
          <w:rFonts w:ascii="Times New Roman" w:eastAsia="Times New Roman" w:hAnsi="Times New Roman" w:cs="Times New Roman"/>
          <w:sz w:val="24"/>
        </w:rPr>
      </w:pPr>
    </w:p>
    <w:p w:rsidR="00867160" w:rsidRPr="00867160" w:rsidRDefault="00867160" w:rsidP="00867160">
      <w:pPr>
        <w:tabs>
          <w:tab w:val="left" w:pos="847"/>
        </w:tabs>
        <w:spacing w:line="234" w:lineRule="auto"/>
        <w:jc w:val="both"/>
        <w:rPr>
          <w:rFonts w:ascii="Times New Roman" w:eastAsia="Times New Roman" w:hAnsi="Times New Roman" w:cs="Times New Roman"/>
          <w:sz w:val="24"/>
        </w:rPr>
      </w:pPr>
      <w:r w:rsidRPr="00867160">
        <w:rPr>
          <w:rFonts w:ascii="Times New Roman" w:eastAsia="Times New Roman" w:hAnsi="Times New Roman" w:cs="Times New Roman"/>
          <w:sz w:val="24"/>
        </w:rPr>
        <w:t>педагоги умеют строить образовательную деятельность в рамках учебного предмета в соответствии с особенностями формирования конкретных УУД;</w:t>
      </w:r>
    </w:p>
    <w:p w:rsidR="00867160" w:rsidRPr="00867160" w:rsidRDefault="00867160" w:rsidP="00867160">
      <w:pPr>
        <w:spacing w:line="13" w:lineRule="exact"/>
        <w:jc w:val="both"/>
        <w:rPr>
          <w:rFonts w:ascii="Times New Roman" w:eastAsia="Times New Roman" w:hAnsi="Times New Roman" w:cs="Times New Roman"/>
          <w:sz w:val="24"/>
        </w:rPr>
      </w:pPr>
    </w:p>
    <w:p w:rsidR="00867160" w:rsidRPr="00867160" w:rsidRDefault="00867160" w:rsidP="00867160">
      <w:pPr>
        <w:tabs>
          <w:tab w:val="left" w:pos="847"/>
        </w:tabs>
        <w:spacing w:line="234" w:lineRule="auto"/>
        <w:jc w:val="both"/>
        <w:rPr>
          <w:rFonts w:ascii="Times New Roman" w:eastAsia="Times New Roman" w:hAnsi="Times New Roman" w:cs="Times New Roman"/>
          <w:sz w:val="24"/>
        </w:rPr>
      </w:pPr>
      <w:r w:rsidRPr="00867160">
        <w:rPr>
          <w:rFonts w:ascii="Times New Roman" w:eastAsia="Times New Roman" w:hAnsi="Times New Roman" w:cs="Times New Roman"/>
          <w:sz w:val="24"/>
        </w:rPr>
        <w:t>педагоги умеют формировать УУД в рамках проектной, исследовательской деятельностей;</w:t>
      </w:r>
    </w:p>
    <w:p w:rsidR="00867160" w:rsidRPr="00867160" w:rsidRDefault="00867160" w:rsidP="00867160">
      <w:pPr>
        <w:spacing w:line="14" w:lineRule="exact"/>
        <w:jc w:val="both"/>
        <w:rPr>
          <w:rFonts w:ascii="Times New Roman" w:eastAsia="Times New Roman" w:hAnsi="Times New Roman" w:cs="Times New Roman"/>
          <w:sz w:val="24"/>
        </w:rPr>
      </w:pPr>
    </w:p>
    <w:p w:rsidR="00867160" w:rsidRPr="00867160" w:rsidRDefault="00867160" w:rsidP="00867160">
      <w:pPr>
        <w:tabs>
          <w:tab w:val="left" w:pos="847"/>
        </w:tabs>
        <w:spacing w:line="234" w:lineRule="auto"/>
        <w:jc w:val="both"/>
        <w:rPr>
          <w:rFonts w:ascii="Times New Roman" w:eastAsia="Times New Roman" w:hAnsi="Times New Roman" w:cs="Times New Roman"/>
          <w:sz w:val="24"/>
        </w:rPr>
      </w:pPr>
      <w:r w:rsidRPr="00867160">
        <w:rPr>
          <w:rFonts w:ascii="Times New Roman" w:eastAsia="Times New Roman" w:hAnsi="Times New Roman" w:cs="Times New Roman"/>
          <w:sz w:val="24"/>
        </w:rPr>
        <w:t>характер взаимодействия педагогов и обучающихся не противоречит представлениям об условиях формирования УУД;</w:t>
      </w:r>
    </w:p>
    <w:p w:rsidR="00867160" w:rsidRPr="00867160" w:rsidRDefault="00867160" w:rsidP="00867160">
      <w:pPr>
        <w:spacing w:line="1" w:lineRule="exact"/>
        <w:jc w:val="both"/>
        <w:rPr>
          <w:rFonts w:ascii="Times New Roman" w:eastAsia="Times New Roman" w:hAnsi="Times New Roman" w:cs="Times New Roman"/>
          <w:sz w:val="24"/>
        </w:rPr>
      </w:pPr>
    </w:p>
    <w:p w:rsidR="00867160" w:rsidRPr="00867160" w:rsidRDefault="00867160" w:rsidP="00867160">
      <w:pPr>
        <w:tabs>
          <w:tab w:val="left" w:pos="860"/>
        </w:tabs>
        <w:spacing w:line="0" w:lineRule="atLeast"/>
        <w:jc w:val="both"/>
        <w:rPr>
          <w:rFonts w:ascii="Times New Roman" w:eastAsia="Times New Roman" w:hAnsi="Times New Roman" w:cs="Times New Roman"/>
          <w:sz w:val="24"/>
        </w:rPr>
      </w:pPr>
      <w:r w:rsidRPr="00867160">
        <w:rPr>
          <w:rFonts w:ascii="Times New Roman" w:eastAsia="Times New Roman" w:hAnsi="Times New Roman" w:cs="Times New Roman"/>
          <w:sz w:val="24"/>
        </w:rPr>
        <w:t>педагоги владеют навыками формирующего оценивания;</w:t>
      </w:r>
    </w:p>
    <w:p w:rsidR="00867160" w:rsidRPr="00867160" w:rsidRDefault="00867160" w:rsidP="00867160">
      <w:pPr>
        <w:tabs>
          <w:tab w:val="left" w:pos="860"/>
        </w:tabs>
        <w:spacing w:line="0" w:lineRule="atLeast"/>
        <w:jc w:val="both"/>
        <w:rPr>
          <w:rFonts w:ascii="Times New Roman" w:eastAsia="Times New Roman" w:hAnsi="Times New Roman" w:cs="Times New Roman"/>
          <w:sz w:val="24"/>
        </w:rPr>
      </w:pPr>
      <w:r w:rsidRPr="00867160">
        <w:rPr>
          <w:rFonts w:ascii="Times New Roman" w:eastAsia="Times New Roman" w:hAnsi="Times New Roman" w:cs="Times New Roman"/>
          <w:sz w:val="24"/>
        </w:rPr>
        <w:t>педагоги владеют навыками тьюторского сопровождения обучающихся;</w:t>
      </w:r>
    </w:p>
    <w:p w:rsidR="00867160" w:rsidRPr="00867160" w:rsidRDefault="00867160" w:rsidP="00867160">
      <w:pPr>
        <w:spacing w:line="12" w:lineRule="exact"/>
        <w:jc w:val="both"/>
        <w:rPr>
          <w:rFonts w:ascii="Times New Roman" w:eastAsia="Times New Roman" w:hAnsi="Times New Roman" w:cs="Times New Roman"/>
          <w:sz w:val="24"/>
        </w:rPr>
      </w:pPr>
    </w:p>
    <w:p w:rsidR="00867160" w:rsidRPr="00867160" w:rsidRDefault="00867160" w:rsidP="00867160">
      <w:pPr>
        <w:tabs>
          <w:tab w:val="left" w:pos="847"/>
        </w:tabs>
        <w:spacing w:line="234" w:lineRule="auto"/>
        <w:jc w:val="both"/>
        <w:rPr>
          <w:rFonts w:ascii="Times New Roman" w:eastAsia="Times New Roman" w:hAnsi="Times New Roman" w:cs="Times New Roman"/>
          <w:sz w:val="24"/>
        </w:rPr>
      </w:pPr>
      <w:r w:rsidRPr="00867160">
        <w:rPr>
          <w:rFonts w:ascii="Times New Roman" w:eastAsia="Times New Roman" w:hAnsi="Times New Roman" w:cs="Times New Roman"/>
          <w:sz w:val="24"/>
        </w:rPr>
        <w:t>педагоги умеют применять диагностический инструментарий для оценки качества формирования УУД как в рамках предметной, так и внепредметной деятельности</w:t>
      </w:r>
    </w:p>
    <w:p w:rsidR="00867160" w:rsidRPr="00867160" w:rsidRDefault="00867160" w:rsidP="00867160">
      <w:pPr>
        <w:spacing w:line="18" w:lineRule="exact"/>
        <w:jc w:val="both"/>
        <w:rPr>
          <w:rFonts w:ascii="Times New Roman" w:eastAsia="Times New Roman" w:hAnsi="Times New Roman" w:cs="Times New Roman"/>
          <w:sz w:val="24"/>
        </w:rPr>
      </w:pPr>
    </w:p>
    <w:p w:rsidR="00867160" w:rsidRPr="00867160" w:rsidRDefault="00867160" w:rsidP="00867160">
      <w:pPr>
        <w:spacing w:line="234" w:lineRule="auto"/>
        <w:jc w:val="both"/>
        <w:rPr>
          <w:rFonts w:ascii="Times New Roman" w:eastAsia="Times New Roman" w:hAnsi="Times New Roman" w:cs="Times New Roman"/>
          <w:b/>
          <w:sz w:val="24"/>
        </w:rPr>
      </w:pPr>
      <w:r w:rsidRPr="00867160">
        <w:rPr>
          <w:rFonts w:ascii="Times New Roman" w:eastAsia="Times New Roman" w:hAnsi="Times New Roman" w:cs="Times New Roman"/>
          <w:b/>
          <w:sz w:val="24"/>
        </w:rPr>
        <w:t>2.1.10. Cистема оценки деятельности школы по формированию и развитию универсальных учебных действий</w:t>
      </w:r>
    </w:p>
    <w:p w:rsidR="00867160" w:rsidRPr="00867160" w:rsidRDefault="00867160" w:rsidP="00867160">
      <w:pPr>
        <w:spacing w:line="1" w:lineRule="exact"/>
        <w:jc w:val="both"/>
        <w:rPr>
          <w:rFonts w:ascii="Times New Roman" w:eastAsia="Times New Roman" w:hAnsi="Times New Roman" w:cs="Times New Roman"/>
          <w:sz w:val="24"/>
        </w:rPr>
      </w:pPr>
    </w:p>
    <w:p w:rsidR="00867160" w:rsidRPr="00867160" w:rsidRDefault="00867160" w:rsidP="00867160">
      <w:pPr>
        <w:spacing w:line="235" w:lineRule="auto"/>
        <w:jc w:val="both"/>
        <w:rPr>
          <w:rFonts w:ascii="Times New Roman" w:eastAsia="Times New Roman" w:hAnsi="Times New Roman" w:cs="Times New Roman"/>
          <w:sz w:val="24"/>
        </w:rPr>
      </w:pPr>
      <w:r w:rsidRPr="00867160">
        <w:rPr>
          <w:rFonts w:ascii="Times New Roman" w:eastAsia="Times New Roman" w:hAnsi="Times New Roman" w:cs="Times New Roman"/>
          <w:sz w:val="24"/>
        </w:rPr>
        <w:t>Система оценки представлена в п.1.3. Целевого раздела настоящей программы.</w:t>
      </w:r>
    </w:p>
    <w:p w:rsidR="00867160" w:rsidRPr="00867160" w:rsidRDefault="00867160" w:rsidP="00867160">
      <w:pPr>
        <w:spacing w:line="294" w:lineRule="exact"/>
        <w:jc w:val="both"/>
        <w:rPr>
          <w:rFonts w:ascii="Times New Roman" w:eastAsia="Times New Roman" w:hAnsi="Times New Roman" w:cs="Times New Roman"/>
        </w:rPr>
      </w:pPr>
    </w:p>
    <w:p w:rsidR="00867160" w:rsidRPr="00867160" w:rsidRDefault="00867160" w:rsidP="00867160">
      <w:pPr>
        <w:spacing w:line="234" w:lineRule="auto"/>
        <w:ind w:right="20"/>
        <w:jc w:val="both"/>
        <w:rPr>
          <w:rFonts w:ascii="Times New Roman" w:eastAsia="Times New Roman" w:hAnsi="Times New Roman" w:cs="Times New Roman"/>
          <w:b/>
          <w:sz w:val="24"/>
        </w:rPr>
      </w:pPr>
      <w:r w:rsidRPr="00867160">
        <w:rPr>
          <w:rFonts w:ascii="Times New Roman" w:eastAsia="Times New Roman" w:hAnsi="Times New Roman" w:cs="Times New Roman"/>
          <w:b/>
          <w:sz w:val="24"/>
        </w:rPr>
        <w:lastRenderedPageBreak/>
        <w:t>2.1.11. Методика и инструментарий мониторинга успешности освоения и применения обучающимися универсальных учебных действий</w:t>
      </w:r>
    </w:p>
    <w:p w:rsidR="00867160" w:rsidRPr="00867160" w:rsidRDefault="00867160" w:rsidP="00867160">
      <w:pPr>
        <w:spacing w:line="9" w:lineRule="exact"/>
        <w:jc w:val="both"/>
        <w:rPr>
          <w:rFonts w:ascii="Times New Roman" w:eastAsia="Times New Roman" w:hAnsi="Times New Roman" w:cs="Times New Roman"/>
        </w:rPr>
      </w:pPr>
    </w:p>
    <w:p w:rsidR="00867160" w:rsidRPr="00867160" w:rsidRDefault="0068083D" w:rsidP="006F3857">
      <w:pPr>
        <w:spacing w:line="234" w:lineRule="auto"/>
        <w:ind w:hanging="567"/>
        <w:jc w:val="both"/>
        <w:rPr>
          <w:rFonts w:ascii="Times New Roman" w:eastAsia="Times New Roman" w:hAnsi="Times New Roman" w:cs="Times New Roman"/>
          <w:i/>
          <w:sz w:val="24"/>
        </w:rPr>
      </w:pPr>
      <w:r>
        <w:rPr>
          <w:rFonts w:ascii="Times New Roman" w:eastAsia="Times New Roman" w:hAnsi="Times New Roman" w:cs="Times New Roman"/>
          <w:i/>
          <w:sz w:val="24"/>
        </w:rPr>
        <w:t xml:space="preserve">        </w:t>
      </w:r>
      <w:r w:rsidR="00867160" w:rsidRPr="00867160">
        <w:rPr>
          <w:rFonts w:ascii="Times New Roman" w:eastAsia="Times New Roman" w:hAnsi="Times New Roman" w:cs="Times New Roman"/>
          <w:i/>
          <w:sz w:val="24"/>
        </w:rPr>
        <w:t>В процессе реализации мониторинга успешности освоения и применения УУД учитываются следующие этапы их освоения:</w:t>
      </w:r>
    </w:p>
    <w:p w:rsidR="00867160" w:rsidRPr="00867160" w:rsidRDefault="00867160" w:rsidP="00867160">
      <w:pPr>
        <w:spacing w:line="14" w:lineRule="exact"/>
        <w:jc w:val="both"/>
        <w:rPr>
          <w:rFonts w:ascii="Times New Roman" w:eastAsia="Times New Roman" w:hAnsi="Times New Roman" w:cs="Times New Roman"/>
        </w:rPr>
      </w:pPr>
    </w:p>
    <w:p w:rsidR="00867160" w:rsidRPr="00867160" w:rsidRDefault="00867160" w:rsidP="00867160">
      <w:pPr>
        <w:tabs>
          <w:tab w:val="left" w:pos="850"/>
        </w:tabs>
        <w:spacing w:line="237" w:lineRule="auto"/>
        <w:jc w:val="both"/>
        <w:rPr>
          <w:rFonts w:ascii="Times New Roman" w:eastAsia="Times New Roman" w:hAnsi="Times New Roman" w:cs="Times New Roman"/>
          <w:sz w:val="24"/>
        </w:rPr>
      </w:pPr>
      <w:r w:rsidRPr="00867160">
        <w:rPr>
          <w:rFonts w:ascii="Times New Roman" w:eastAsia="Times New Roman" w:hAnsi="Times New Roman" w:cs="Times New Roman"/>
          <w:sz w:val="24"/>
        </w:rPr>
        <w:t>универсальное учебное действие не сформировано (обучающийся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867160" w:rsidRPr="00867160" w:rsidRDefault="00867160" w:rsidP="00867160">
      <w:pPr>
        <w:spacing w:line="13" w:lineRule="exact"/>
        <w:jc w:val="both"/>
        <w:rPr>
          <w:rFonts w:ascii="Times New Roman" w:eastAsia="Times New Roman" w:hAnsi="Times New Roman" w:cs="Times New Roman"/>
          <w:sz w:val="24"/>
        </w:rPr>
      </w:pPr>
    </w:p>
    <w:p w:rsidR="00867160" w:rsidRPr="00867160" w:rsidRDefault="00867160" w:rsidP="00867160">
      <w:pPr>
        <w:tabs>
          <w:tab w:val="left" w:pos="850"/>
        </w:tabs>
        <w:spacing w:line="236" w:lineRule="auto"/>
        <w:jc w:val="both"/>
        <w:rPr>
          <w:rFonts w:ascii="Times New Roman" w:eastAsia="Times New Roman" w:hAnsi="Times New Roman" w:cs="Times New Roman"/>
          <w:sz w:val="24"/>
        </w:rPr>
      </w:pPr>
      <w:r w:rsidRPr="00867160">
        <w:rPr>
          <w:rFonts w:ascii="Times New Roman" w:eastAsia="Times New Roman" w:hAnsi="Times New Roman" w:cs="Times New Roman"/>
          <w:sz w:val="24"/>
        </w:rPr>
        <w:t>учебное действие может быть выполнено в сотрудничестве с педагогом, тьютором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867160" w:rsidRPr="00867160" w:rsidRDefault="00867160" w:rsidP="00867160">
      <w:pPr>
        <w:spacing w:line="13" w:lineRule="exact"/>
        <w:jc w:val="both"/>
        <w:rPr>
          <w:rFonts w:ascii="Times New Roman" w:eastAsia="Times New Roman" w:hAnsi="Times New Roman" w:cs="Times New Roman"/>
          <w:sz w:val="24"/>
        </w:rPr>
      </w:pPr>
    </w:p>
    <w:p w:rsidR="00867160" w:rsidRPr="00867160" w:rsidRDefault="00867160" w:rsidP="00867160">
      <w:pPr>
        <w:tabs>
          <w:tab w:val="left" w:pos="847"/>
        </w:tabs>
        <w:spacing w:line="234" w:lineRule="auto"/>
        <w:jc w:val="both"/>
        <w:rPr>
          <w:rFonts w:ascii="Times New Roman" w:eastAsia="Times New Roman" w:hAnsi="Times New Roman" w:cs="Times New Roman"/>
          <w:sz w:val="24"/>
        </w:rPr>
      </w:pPr>
      <w:r w:rsidRPr="00867160">
        <w:rPr>
          <w:rFonts w:ascii="Times New Roman" w:eastAsia="Times New Roman" w:hAnsi="Times New Roman" w:cs="Times New Roman"/>
          <w:sz w:val="24"/>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867160" w:rsidRPr="00867160" w:rsidRDefault="00867160" w:rsidP="00867160">
      <w:pPr>
        <w:spacing w:line="13" w:lineRule="exact"/>
        <w:jc w:val="both"/>
        <w:rPr>
          <w:rFonts w:ascii="Times New Roman" w:eastAsia="Times New Roman" w:hAnsi="Times New Roman" w:cs="Times New Roman"/>
          <w:sz w:val="24"/>
        </w:rPr>
      </w:pPr>
    </w:p>
    <w:p w:rsidR="00867160" w:rsidRPr="00867160" w:rsidRDefault="00867160" w:rsidP="00867160">
      <w:pPr>
        <w:tabs>
          <w:tab w:val="left" w:pos="847"/>
        </w:tabs>
        <w:spacing w:line="236" w:lineRule="auto"/>
        <w:jc w:val="both"/>
        <w:rPr>
          <w:rFonts w:ascii="Times New Roman" w:eastAsia="Times New Roman" w:hAnsi="Times New Roman" w:cs="Times New Roman"/>
          <w:sz w:val="24"/>
        </w:rPr>
      </w:pPr>
      <w:r w:rsidRPr="00867160">
        <w:rPr>
          <w:rFonts w:ascii="Times New Roman" w:eastAsia="Times New Roman" w:hAnsi="Times New Roman" w:cs="Times New Roman"/>
          <w:sz w:val="24"/>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867160" w:rsidRPr="00867160" w:rsidRDefault="00867160" w:rsidP="00867160">
      <w:pPr>
        <w:spacing w:line="13" w:lineRule="exact"/>
        <w:jc w:val="both"/>
        <w:rPr>
          <w:rFonts w:ascii="Times New Roman" w:eastAsia="Times New Roman" w:hAnsi="Times New Roman" w:cs="Times New Roman"/>
          <w:sz w:val="24"/>
        </w:rPr>
      </w:pPr>
    </w:p>
    <w:p w:rsidR="00867160" w:rsidRPr="00867160" w:rsidRDefault="00867160" w:rsidP="00867160">
      <w:pPr>
        <w:tabs>
          <w:tab w:val="left" w:pos="847"/>
        </w:tabs>
        <w:spacing w:line="236" w:lineRule="auto"/>
        <w:jc w:val="both"/>
        <w:rPr>
          <w:rFonts w:ascii="Times New Roman" w:eastAsia="Times New Roman" w:hAnsi="Times New Roman" w:cs="Times New Roman"/>
          <w:sz w:val="24"/>
        </w:rPr>
      </w:pPr>
      <w:r w:rsidRPr="00867160">
        <w:rPr>
          <w:rFonts w:ascii="Times New Roman" w:eastAsia="Times New Roman" w:hAnsi="Times New Roman" w:cs="Times New Roman"/>
          <w:sz w:val="24"/>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867160" w:rsidRPr="00867160" w:rsidRDefault="00867160" w:rsidP="00867160">
      <w:pPr>
        <w:spacing w:line="2" w:lineRule="exact"/>
        <w:jc w:val="both"/>
        <w:rPr>
          <w:rFonts w:ascii="Times New Roman" w:eastAsia="Times New Roman" w:hAnsi="Times New Roman" w:cs="Times New Roman"/>
          <w:sz w:val="24"/>
        </w:rPr>
      </w:pPr>
    </w:p>
    <w:p w:rsidR="00867160" w:rsidRPr="00867160" w:rsidRDefault="00867160" w:rsidP="00867160">
      <w:pPr>
        <w:tabs>
          <w:tab w:val="left" w:pos="860"/>
        </w:tabs>
        <w:spacing w:line="0" w:lineRule="atLeast"/>
        <w:jc w:val="both"/>
        <w:rPr>
          <w:rFonts w:ascii="Times New Roman" w:eastAsia="Times New Roman" w:hAnsi="Times New Roman" w:cs="Times New Roman"/>
          <w:sz w:val="24"/>
        </w:rPr>
      </w:pPr>
      <w:r w:rsidRPr="00867160">
        <w:rPr>
          <w:rFonts w:ascii="Times New Roman" w:eastAsia="Times New Roman" w:hAnsi="Times New Roman" w:cs="Times New Roman"/>
          <w:sz w:val="24"/>
        </w:rPr>
        <w:t>обобщение учебных действий на основе выявления общих принципов.</w:t>
      </w:r>
    </w:p>
    <w:p w:rsidR="00867160" w:rsidRPr="00867160" w:rsidRDefault="00867160" w:rsidP="00867160">
      <w:pPr>
        <w:spacing w:line="0" w:lineRule="atLeast"/>
        <w:jc w:val="both"/>
        <w:rPr>
          <w:rFonts w:ascii="Times New Roman" w:eastAsia="Times New Roman" w:hAnsi="Times New Roman" w:cs="Times New Roman"/>
          <w:i/>
          <w:sz w:val="24"/>
        </w:rPr>
      </w:pPr>
      <w:r w:rsidRPr="00867160">
        <w:rPr>
          <w:rFonts w:ascii="Times New Roman" w:eastAsia="Times New Roman" w:hAnsi="Times New Roman" w:cs="Times New Roman"/>
          <w:i/>
          <w:sz w:val="24"/>
        </w:rPr>
        <w:t>Система оценки универсальных учебных действий является:</w:t>
      </w:r>
    </w:p>
    <w:p w:rsidR="00867160" w:rsidRPr="00867160" w:rsidRDefault="00867160" w:rsidP="00867160">
      <w:pPr>
        <w:spacing w:line="12" w:lineRule="exact"/>
        <w:jc w:val="both"/>
        <w:rPr>
          <w:rFonts w:ascii="Times New Roman" w:eastAsia="Times New Roman" w:hAnsi="Times New Roman" w:cs="Times New Roman"/>
        </w:rPr>
      </w:pPr>
    </w:p>
    <w:p w:rsidR="00867160" w:rsidRPr="00867160" w:rsidRDefault="00867160" w:rsidP="00867160">
      <w:pPr>
        <w:tabs>
          <w:tab w:val="left" w:pos="850"/>
        </w:tabs>
        <w:spacing w:line="234" w:lineRule="auto"/>
        <w:jc w:val="both"/>
        <w:rPr>
          <w:rFonts w:ascii="Times New Roman" w:eastAsia="Times New Roman" w:hAnsi="Times New Roman" w:cs="Times New Roman"/>
          <w:sz w:val="24"/>
        </w:rPr>
      </w:pPr>
      <w:r w:rsidRPr="00867160">
        <w:rPr>
          <w:rFonts w:ascii="Times New Roman" w:eastAsia="Times New Roman" w:hAnsi="Times New Roman" w:cs="Times New Roman"/>
          <w:sz w:val="24"/>
        </w:rPr>
        <w:t>уровневой (определяются уровни владения универсальными учебными действиями);</w:t>
      </w:r>
    </w:p>
    <w:p w:rsidR="00867160" w:rsidRPr="00867160" w:rsidRDefault="00867160" w:rsidP="00867160">
      <w:pPr>
        <w:spacing w:line="13" w:lineRule="exact"/>
        <w:jc w:val="both"/>
        <w:rPr>
          <w:rFonts w:ascii="Times New Roman" w:eastAsia="Times New Roman" w:hAnsi="Times New Roman" w:cs="Times New Roman"/>
          <w:sz w:val="24"/>
        </w:rPr>
      </w:pPr>
    </w:p>
    <w:p w:rsidR="00867160" w:rsidRPr="00867160" w:rsidRDefault="00867160" w:rsidP="00867160">
      <w:pPr>
        <w:tabs>
          <w:tab w:val="left" w:pos="847"/>
        </w:tabs>
        <w:spacing w:line="236" w:lineRule="auto"/>
        <w:jc w:val="both"/>
        <w:rPr>
          <w:rFonts w:ascii="Times New Roman" w:eastAsia="Times New Roman" w:hAnsi="Times New Roman" w:cs="Times New Roman"/>
          <w:sz w:val="24"/>
        </w:rPr>
      </w:pPr>
      <w:r w:rsidRPr="00867160">
        <w:rPr>
          <w:rFonts w:ascii="Times New Roman" w:eastAsia="Times New Roman" w:hAnsi="Times New Roman" w:cs="Times New Roman"/>
          <w:sz w:val="24"/>
        </w:rPr>
        <w:t>позиционной – не только учителя производят оценивание, оценка формируется на основе рефлексивных отчетов разных участников образовательной деятельности: родителей, представителей общественности, принимающей участие в отдельном проекте</w:t>
      </w:r>
    </w:p>
    <w:p w:rsidR="00867160" w:rsidRPr="00867160" w:rsidRDefault="00867160" w:rsidP="00867160">
      <w:pPr>
        <w:spacing w:line="234" w:lineRule="auto"/>
        <w:jc w:val="both"/>
        <w:rPr>
          <w:rFonts w:ascii="Times New Roman" w:eastAsia="Times New Roman" w:hAnsi="Times New Roman" w:cs="Times New Roman"/>
          <w:sz w:val="24"/>
        </w:rPr>
      </w:pPr>
      <w:bookmarkStart w:id="308" w:name="page281"/>
      <w:bookmarkEnd w:id="308"/>
      <w:r w:rsidRPr="00867160">
        <w:rPr>
          <w:rFonts w:ascii="Times New Roman" w:eastAsia="Times New Roman" w:hAnsi="Times New Roman" w:cs="Times New Roman"/>
          <w:sz w:val="24"/>
        </w:rPr>
        <w:t>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867160" w:rsidRPr="00867160" w:rsidRDefault="00867160" w:rsidP="00867160">
      <w:pPr>
        <w:spacing w:line="285" w:lineRule="exact"/>
        <w:jc w:val="both"/>
        <w:rPr>
          <w:rFonts w:ascii="Times New Roman" w:eastAsia="Times New Roman" w:hAnsi="Times New Roman" w:cs="Times New Roman"/>
        </w:rPr>
      </w:pPr>
    </w:p>
    <w:p w:rsidR="00CD2F4F" w:rsidRPr="00CD2F4F" w:rsidRDefault="00CD2F4F" w:rsidP="00CD2F4F">
      <w:pPr>
        <w:spacing w:line="0" w:lineRule="atLeast"/>
        <w:jc w:val="both"/>
        <w:rPr>
          <w:rFonts w:ascii="Times New Roman" w:eastAsia="Times New Roman" w:hAnsi="Times New Roman" w:cs="Times New Roman"/>
          <w:b/>
          <w:sz w:val="24"/>
        </w:rPr>
      </w:pPr>
      <w:r w:rsidRPr="00CD2F4F">
        <w:rPr>
          <w:rFonts w:ascii="Times New Roman" w:eastAsia="Times New Roman" w:hAnsi="Times New Roman" w:cs="Times New Roman"/>
          <w:b/>
          <w:sz w:val="24"/>
        </w:rPr>
        <w:t>2.2. Программы учебных предметов, курсов</w:t>
      </w:r>
    </w:p>
    <w:p w:rsidR="00CD2F4F" w:rsidRPr="00CD2F4F" w:rsidRDefault="00CD2F4F" w:rsidP="00CD2F4F">
      <w:pPr>
        <w:spacing w:line="139" w:lineRule="exact"/>
        <w:jc w:val="both"/>
        <w:rPr>
          <w:rFonts w:ascii="Times New Roman" w:eastAsia="Times New Roman" w:hAnsi="Times New Roman" w:cs="Times New Roman"/>
        </w:rPr>
      </w:pPr>
    </w:p>
    <w:p w:rsidR="00CD2F4F" w:rsidRPr="00CD2F4F" w:rsidRDefault="00CD2F4F" w:rsidP="00CD2F4F">
      <w:pPr>
        <w:spacing w:line="0" w:lineRule="atLeast"/>
        <w:jc w:val="both"/>
        <w:rPr>
          <w:rFonts w:ascii="Times New Roman" w:eastAsia="Times New Roman" w:hAnsi="Times New Roman" w:cs="Times New Roman"/>
          <w:b/>
          <w:sz w:val="24"/>
        </w:rPr>
      </w:pPr>
      <w:r w:rsidRPr="00CD2F4F">
        <w:rPr>
          <w:rFonts w:ascii="Times New Roman" w:eastAsia="Times New Roman" w:hAnsi="Times New Roman" w:cs="Times New Roman"/>
          <w:b/>
          <w:sz w:val="24"/>
        </w:rPr>
        <w:t>2.2.1 Общие положения</w:t>
      </w:r>
    </w:p>
    <w:p w:rsidR="00CD2F4F" w:rsidRPr="00CD2F4F" w:rsidRDefault="00CD2F4F" w:rsidP="00CD2F4F">
      <w:pPr>
        <w:spacing w:line="144" w:lineRule="exact"/>
        <w:jc w:val="both"/>
        <w:rPr>
          <w:rFonts w:ascii="Times New Roman" w:eastAsia="Times New Roman" w:hAnsi="Times New Roman" w:cs="Times New Roman"/>
        </w:rPr>
      </w:pPr>
    </w:p>
    <w:p w:rsidR="00CD2F4F" w:rsidRPr="00CD2F4F" w:rsidRDefault="00CD2F4F" w:rsidP="00C05ACA">
      <w:pPr>
        <w:jc w:val="both"/>
        <w:rPr>
          <w:rFonts w:ascii="Times New Roman" w:eastAsia="Times New Roman" w:hAnsi="Times New Roman" w:cs="Times New Roman"/>
          <w:sz w:val="24"/>
        </w:rPr>
      </w:pPr>
      <w:r w:rsidRPr="00CD2F4F">
        <w:rPr>
          <w:rFonts w:ascii="Times New Roman" w:eastAsia="Times New Roman" w:hAnsi="Times New Roman" w:cs="Times New Roman"/>
          <w:sz w:val="24"/>
        </w:rPr>
        <w:t>В данном разделе Основной образовательной программы основного общего образования приводится основное содержание курсов по всем обязательным предметам на уровне основного общего образования, которое в полном объёме отражено в соответствующих разделах рабочих программ учебных предметов. Остальные разделы программ учебных предметов формируются с учётом региональных, национальных и этнокультурных особенностей, состава класса, а также выбранного комплекта учебников.</w:t>
      </w:r>
    </w:p>
    <w:p w:rsidR="00CD2F4F" w:rsidRPr="00CD2F4F" w:rsidRDefault="00CD2F4F" w:rsidP="00C05ACA">
      <w:pPr>
        <w:jc w:val="both"/>
        <w:rPr>
          <w:rFonts w:ascii="Times New Roman" w:eastAsia="Times New Roman" w:hAnsi="Times New Roman" w:cs="Times New Roman"/>
        </w:rPr>
      </w:pPr>
    </w:p>
    <w:p w:rsidR="00CD2F4F" w:rsidRPr="00CD2F4F" w:rsidRDefault="00CD2F4F" w:rsidP="00C05ACA">
      <w:pPr>
        <w:jc w:val="both"/>
        <w:rPr>
          <w:rFonts w:ascii="Times New Roman" w:eastAsia="Times New Roman" w:hAnsi="Times New Roman" w:cs="Times New Roman"/>
          <w:sz w:val="24"/>
        </w:rPr>
      </w:pPr>
      <w:r w:rsidRPr="00CD2F4F">
        <w:rPr>
          <w:rFonts w:ascii="Times New Roman" w:eastAsia="Times New Roman" w:hAnsi="Times New Roman" w:cs="Times New Roman"/>
          <w:sz w:val="24"/>
        </w:rPr>
        <w:t>Программы учебных предметов на уровне основного общего образования составлены в соответствии с требованиями к результатам основного общего образования,</w:t>
      </w:r>
    </w:p>
    <w:p w:rsidR="00CD2F4F" w:rsidRPr="00CD2F4F" w:rsidRDefault="00CD2F4F" w:rsidP="00C05ACA">
      <w:pPr>
        <w:jc w:val="both"/>
        <w:rPr>
          <w:rFonts w:ascii="Times New Roman" w:eastAsia="Times New Roman" w:hAnsi="Times New Roman" w:cs="Times New Roman"/>
        </w:rPr>
      </w:pPr>
    </w:p>
    <w:p w:rsidR="00CD2F4F" w:rsidRPr="00CD2F4F" w:rsidRDefault="00CD2F4F" w:rsidP="00C05ACA">
      <w:pPr>
        <w:jc w:val="both"/>
        <w:rPr>
          <w:rFonts w:ascii="Times New Roman" w:eastAsia="Times New Roman" w:hAnsi="Times New Roman" w:cs="Times New Roman"/>
          <w:sz w:val="24"/>
        </w:rPr>
      </w:pPr>
      <w:r w:rsidRPr="00CD2F4F">
        <w:rPr>
          <w:rFonts w:ascii="Times New Roman" w:eastAsia="Times New Roman" w:hAnsi="Times New Roman" w:cs="Times New Roman"/>
          <w:sz w:val="24"/>
        </w:rPr>
        <w:t>утвержденными ФГОС ООО.</w:t>
      </w:r>
    </w:p>
    <w:p w:rsidR="00CD2F4F" w:rsidRPr="00CD2F4F" w:rsidRDefault="00CD2F4F" w:rsidP="00C05ACA">
      <w:pPr>
        <w:jc w:val="both"/>
        <w:rPr>
          <w:rFonts w:ascii="Times New Roman" w:eastAsia="Times New Roman" w:hAnsi="Times New Roman" w:cs="Times New Roman"/>
        </w:rPr>
      </w:pPr>
    </w:p>
    <w:p w:rsidR="00CD2F4F" w:rsidRPr="00CD2F4F" w:rsidRDefault="00CD2F4F" w:rsidP="00C05ACA">
      <w:pPr>
        <w:jc w:val="both"/>
        <w:rPr>
          <w:rFonts w:ascii="Times New Roman" w:eastAsia="Times New Roman" w:hAnsi="Times New Roman" w:cs="Times New Roman"/>
          <w:sz w:val="24"/>
        </w:rPr>
      </w:pPr>
      <w:r w:rsidRPr="00CD2F4F">
        <w:rPr>
          <w:rFonts w:ascii="Times New Roman" w:eastAsia="Times New Roman" w:hAnsi="Times New Roman" w:cs="Times New Roman"/>
          <w:sz w:val="24"/>
        </w:rPr>
        <w:t>Программы разработаны с учетом актуальных задач воспитания, обучения и развития обучающихся, их возрастных и иных особенностей, а также условий,</w:t>
      </w:r>
    </w:p>
    <w:p w:rsidR="00CD2F4F" w:rsidRPr="00CD2F4F" w:rsidRDefault="00CD2F4F" w:rsidP="00C05ACA">
      <w:pPr>
        <w:jc w:val="both"/>
        <w:rPr>
          <w:rFonts w:ascii="Times New Roman" w:eastAsia="Times New Roman" w:hAnsi="Times New Roman" w:cs="Times New Roman"/>
        </w:rPr>
      </w:pPr>
    </w:p>
    <w:p w:rsidR="00CD2F4F" w:rsidRPr="00CD2F4F" w:rsidRDefault="00CD2F4F" w:rsidP="00C05ACA">
      <w:pPr>
        <w:jc w:val="both"/>
        <w:rPr>
          <w:rFonts w:ascii="Times New Roman" w:eastAsia="Times New Roman" w:hAnsi="Times New Roman" w:cs="Times New Roman"/>
          <w:sz w:val="24"/>
        </w:rPr>
      </w:pPr>
      <w:r w:rsidRPr="00CD2F4F">
        <w:rPr>
          <w:rFonts w:ascii="Times New Roman" w:eastAsia="Times New Roman" w:hAnsi="Times New Roman" w:cs="Times New Roman"/>
          <w:sz w:val="24"/>
        </w:rPr>
        <w:t>необходимых для развития их личностных и познавательных качеств.</w:t>
      </w:r>
    </w:p>
    <w:p w:rsidR="00CD2F4F" w:rsidRPr="00CD2F4F" w:rsidRDefault="00CD2F4F" w:rsidP="00C05ACA">
      <w:pPr>
        <w:jc w:val="both"/>
        <w:rPr>
          <w:rFonts w:ascii="Times New Roman" w:eastAsia="Times New Roman" w:hAnsi="Times New Roman" w:cs="Times New Roman"/>
        </w:rPr>
      </w:pPr>
    </w:p>
    <w:p w:rsidR="00CD2F4F" w:rsidRPr="00CD2F4F" w:rsidRDefault="00CD2F4F" w:rsidP="00C05ACA">
      <w:pPr>
        <w:jc w:val="both"/>
        <w:rPr>
          <w:rFonts w:ascii="Times New Roman" w:eastAsia="Times New Roman" w:hAnsi="Times New Roman" w:cs="Times New Roman"/>
          <w:sz w:val="24"/>
        </w:rPr>
      </w:pPr>
      <w:r w:rsidRPr="00CD2F4F">
        <w:rPr>
          <w:rFonts w:ascii="Times New Roman" w:eastAsia="Times New Roman" w:hAnsi="Times New Roman" w:cs="Times New Roman"/>
          <w:sz w:val="24"/>
        </w:rPr>
        <w:t xml:space="preserve">В программах предусмотрено дальнейшее развитие всех видов деятельности обучающихся, представленных в программах начального общего образования. Программы учебных предметов являются ориентиром для составления рабочих программ: определяет инвариантную (обязательную) и вариативную части учебного курса. Авторы рабочих программ могут по своему усмотрению структурировать </w:t>
      </w:r>
      <w:r w:rsidRPr="00CD2F4F">
        <w:rPr>
          <w:rFonts w:ascii="Times New Roman" w:eastAsia="Times New Roman" w:hAnsi="Times New Roman" w:cs="Times New Roman"/>
          <w:sz w:val="24"/>
        </w:rPr>
        <w:lastRenderedPageBreak/>
        <w:t>учебный материал, определять последовательность его изучения, расширения объема содержания.</w:t>
      </w:r>
    </w:p>
    <w:p w:rsidR="00CD2F4F" w:rsidRPr="00CD2F4F" w:rsidRDefault="00CD2F4F" w:rsidP="00C05ACA">
      <w:pPr>
        <w:jc w:val="both"/>
        <w:rPr>
          <w:rFonts w:ascii="Times New Roman" w:eastAsia="Times New Roman" w:hAnsi="Times New Roman" w:cs="Times New Roman"/>
          <w:sz w:val="24"/>
        </w:rPr>
      </w:pPr>
      <w:r w:rsidRPr="00CD2F4F">
        <w:rPr>
          <w:rFonts w:ascii="Times New Roman" w:eastAsia="Times New Roman" w:hAnsi="Times New Roman" w:cs="Times New Roman"/>
          <w:sz w:val="24"/>
        </w:rP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определённые возможности для формирования универсальных учебных действий и получения личностных результатов.</w:t>
      </w:r>
    </w:p>
    <w:p w:rsidR="00CD2F4F" w:rsidRPr="00CD2F4F" w:rsidRDefault="00CD2F4F" w:rsidP="00C05ACA">
      <w:pPr>
        <w:jc w:val="both"/>
        <w:rPr>
          <w:rFonts w:ascii="Times New Roman" w:eastAsia="Times New Roman" w:hAnsi="Times New Roman" w:cs="Times New Roman"/>
        </w:rPr>
      </w:pPr>
    </w:p>
    <w:p w:rsidR="00CD2F4F" w:rsidRPr="00CD2F4F" w:rsidRDefault="00CD2F4F" w:rsidP="00C05ACA">
      <w:pPr>
        <w:jc w:val="both"/>
        <w:rPr>
          <w:rFonts w:ascii="Times New Roman" w:eastAsia="Times New Roman" w:hAnsi="Times New Roman" w:cs="Times New Roman"/>
          <w:sz w:val="24"/>
        </w:rPr>
      </w:pPr>
      <w:r w:rsidRPr="00CD2F4F">
        <w:rPr>
          <w:rFonts w:ascii="Times New Roman" w:eastAsia="Times New Roman" w:hAnsi="Times New Roman" w:cs="Times New Roman"/>
          <w:sz w:val="24"/>
        </w:rPr>
        <w:t>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основного общего образования всеми обучающимися, в том числе обучающимися с ОВЗ и инвалидами.</w:t>
      </w:r>
    </w:p>
    <w:p w:rsidR="00CD2F4F" w:rsidRPr="00CD2F4F" w:rsidRDefault="00CD2F4F" w:rsidP="00C05ACA">
      <w:pPr>
        <w:jc w:val="both"/>
        <w:rPr>
          <w:rFonts w:ascii="Times New Roman" w:eastAsia="Times New Roman" w:hAnsi="Times New Roman" w:cs="Times New Roman"/>
          <w:sz w:val="24"/>
        </w:rPr>
      </w:pPr>
      <w:r w:rsidRPr="00CD2F4F">
        <w:rPr>
          <w:rFonts w:ascii="Times New Roman" w:eastAsia="Times New Roman" w:hAnsi="Times New Roman" w:cs="Times New Roman"/>
          <w:sz w:val="24"/>
        </w:rPr>
        <w:t>Курсивом в примерных программах учебных предметов выделены элементы содержания, относящиеся к результатам, которым учащиеся «получат возможность научиться».</w:t>
      </w:r>
    </w:p>
    <w:p w:rsidR="00CD2F4F" w:rsidRPr="00CD2F4F" w:rsidRDefault="00CD2F4F" w:rsidP="00C05ACA">
      <w:pPr>
        <w:jc w:val="both"/>
        <w:rPr>
          <w:rFonts w:ascii="Times New Roman" w:eastAsia="Times New Roman" w:hAnsi="Times New Roman" w:cs="Times New Roman"/>
        </w:rPr>
      </w:pPr>
    </w:p>
    <w:p w:rsidR="00CD2F4F" w:rsidRPr="00CD2F4F" w:rsidRDefault="00CD2F4F" w:rsidP="00C05ACA">
      <w:pPr>
        <w:jc w:val="both"/>
        <w:rPr>
          <w:rFonts w:ascii="Times New Roman" w:eastAsia="Times New Roman" w:hAnsi="Times New Roman" w:cs="Times New Roman"/>
          <w:sz w:val="24"/>
        </w:rPr>
      </w:pPr>
    </w:p>
    <w:p w:rsidR="00CD2F4F" w:rsidRPr="00CD2F4F" w:rsidRDefault="00CD2F4F" w:rsidP="00C05ACA">
      <w:pPr>
        <w:jc w:val="both"/>
        <w:rPr>
          <w:rFonts w:ascii="Times New Roman" w:eastAsia="Times New Roman" w:hAnsi="Times New Roman" w:cs="Times New Roman"/>
          <w:sz w:val="24"/>
        </w:rPr>
      </w:pPr>
    </w:p>
    <w:p w:rsidR="00CD2F4F" w:rsidRPr="00CD2F4F" w:rsidRDefault="000A03FF" w:rsidP="00C05ACA">
      <w:pPr>
        <w:numPr>
          <w:ilvl w:val="2"/>
          <w:numId w:val="0"/>
        </w:numPr>
        <w:tabs>
          <w:tab w:val="left" w:pos="1380"/>
        </w:tabs>
        <w:jc w:val="both"/>
        <w:rPr>
          <w:rFonts w:ascii="Times New Roman" w:eastAsia="Times New Roman" w:hAnsi="Times New Roman" w:cs="Times New Roman"/>
          <w:b/>
          <w:sz w:val="24"/>
        </w:rPr>
      </w:pPr>
      <w:r>
        <w:rPr>
          <w:rFonts w:ascii="Times New Roman" w:eastAsia="Times New Roman" w:hAnsi="Times New Roman" w:cs="Times New Roman"/>
          <w:b/>
          <w:sz w:val="24"/>
        </w:rPr>
        <w:t>2.2.2.</w:t>
      </w:r>
      <w:r w:rsidR="00CD2F4F" w:rsidRPr="00CD2F4F">
        <w:rPr>
          <w:rFonts w:ascii="Times New Roman" w:eastAsia="Times New Roman" w:hAnsi="Times New Roman" w:cs="Times New Roman"/>
          <w:b/>
          <w:sz w:val="24"/>
        </w:rPr>
        <w:t>Основное содержание учебных предметов на уровне основного общего</w:t>
      </w:r>
      <w:r w:rsidR="006F3857">
        <w:rPr>
          <w:rFonts w:ascii="Times New Roman" w:eastAsia="Times New Roman" w:hAnsi="Times New Roman" w:cs="Times New Roman"/>
          <w:b/>
          <w:sz w:val="24"/>
        </w:rPr>
        <w:t xml:space="preserve"> </w:t>
      </w:r>
      <w:r w:rsidR="00CD2F4F" w:rsidRPr="00CD2F4F">
        <w:rPr>
          <w:rFonts w:ascii="Times New Roman" w:eastAsia="Times New Roman" w:hAnsi="Times New Roman" w:cs="Times New Roman"/>
          <w:b/>
          <w:sz w:val="24"/>
        </w:rPr>
        <w:t>образования</w:t>
      </w:r>
    </w:p>
    <w:p w:rsidR="00CD2F4F" w:rsidRPr="00CD2F4F" w:rsidRDefault="00CD2F4F" w:rsidP="00C05ACA">
      <w:pPr>
        <w:jc w:val="both"/>
        <w:rPr>
          <w:rFonts w:ascii="Times New Roman" w:eastAsia="Times New Roman" w:hAnsi="Times New Roman" w:cs="Times New Roman"/>
          <w:b/>
          <w:sz w:val="24"/>
        </w:rPr>
      </w:pPr>
    </w:p>
    <w:p w:rsidR="00CD2F4F" w:rsidRPr="00CD2F4F" w:rsidRDefault="000A03FF" w:rsidP="00C05ACA">
      <w:pPr>
        <w:tabs>
          <w:tab w:val="left" w:pos="600"/>
        </w:tabs>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2.2.2.1  </w:t>
      </w:r>
      <w:r w:rsidR="00CD2F4F" w:rsidRPr="00CD2F4F">
        <w:rPr>
          <w:rFonts w:ascii="Times New Roman" w:eastAsia="Times New Roman" w:hAnsi="Times New Roman" w:cs="Times New Roman"/>
          <w:b/>
          <w:sz w:val="24"/>
        </w:rPr>
        <w:t>Русский язык</w:t>
      </w:r>
    </w:p>
    <w:p w:rsidR="00CD2F4F" w:rsidRPr="00CD2F4F" w:rsidRDefault="00CD2F4F" w:rsidP="00C05ACA">
      <w:pPr>
        <w:jc w:val="both"/>
        <w:rPr>
          <w:rFonts w:ascii="Times New Roman" w:eastAsia="Times New Roman" w:hAnsi="Times New Roman" w:cs="Times New Roman"/>
        </w:rPr>
      </w:pPr>
    </w:p>
    <w:p w:rsidR="00CD2F4F" w:rsidRPr="00CD2F4F" w:rsidRDefault="00CD2F4F" w:rsidP="00C05ACA">
      <w:pPr>
        <w:ind w:right="40"/>
        <w:jc w:val="both"/>
        <w:rPr>
          <w:rFonts w:ascii="Times New Roman" w:eastAsia="Times New Roman" w:hAnsi="Times New Roman" w:cs="Times New Roman"/>
          <w:sz w:val="24"/>
        </w:rPr>
      </w:pPr>
      <w:r w:rsidRPr="00CD2F4F">
        <w:rPr>
          <w:rFonts w:ascii="Times New Roman" w:eastAsia="Times New Roman" w:hAnsi="Times New Roman" w:cs="Times New Roman"/>
          <w:sz w:val="24"/>
        </w:rPr>
        <w:t>Русский язык – национальный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обучающихся,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rsidR="00CD2F4F" w:rsidRPr="00CD2F4F" w:rsidRDefault="00CD2F4F" w:rsidP="00CD2F4F">
      <w:pPr>
        <w:spacing w:line="271" w:lineRule="auto"/>
        <w:jc w:val="both"/>
        <w:rPr>
          <w:rFonts w:ascii="Times New Roman" w:eastAsia="Times New Roman" w:hAnsi="Times New Roman" w:cs="Times New Roman"/>
          <w:sz w:val="24"/>
        </w:rPr>
      </w:pPr>
      <w:r w:rsidRPr="00CD2F4F">
        <w:rPr>
          <w:rFonts w:ascii="Times New Roman" w:eastAsia="Times New Roman" w:hAnsi="Times New Roman" w:cs="Times New Roman"/>
          <w:sz w:val="24"/>
        </w:rPr>
        <w:t>Русский язык является основой развития мышления и средством обучения в школе, поэтому его изучение неразрывно связано со всем процессом обучения на уровне основного общего образования.</w:t>
      </w:r>
    </w:p>
    <w:p w:rsidR="00CD2F4F" w:rsidRPr="00CD2F4F" w:rsidRDefault="00CD2F4F" w:rsidP="00CD2F4F">
      <w:pPr>
        <w:spacing w:line="271" w:lineRule="auto"/>
        <w:ind w:right="220"/>
        <w:jc w:val="both"/>
        <w:rPr>
          <w:rFonts w:ascii="Times New Roman" w:eastAsia="Times New Roman" w:hAnsi="Times New Roman" w:cs="Times New Roman"/>
          <w:sz w:val="24"/>
        </w:rPr>
      </w:pPr>
      <w:r w:rsidRPr="00CD2F4F">
        <w:rPr>
          <w:rFonts w:ascii="Times New Roman" w:eastAsia="Times New Roman" w:hAnsi="Times New Roman" w:cs="Times New Roman"/>
          <w:sz w:val="24"/>
        </w:rPr>
        <w:t>Изучение русского языка направлено на развитие и совершенствование коммуникативной компетенции (включая языковой, речевой и социолингвистический ее компоненты), лингвистической (языковедческой), а также культуроведческой компетенций.</w:t>
      </w:r>
    </w:p>
    <w:p w:rsidR="00CD2F4F" w:rsidRPr="00CD2F4F" w:rsidRDefault="00CD2F4F" w:rsidP="00CD2F4F">
      <w:pPr>
        <w:spacing w:line="218" w:lineRule="exact"/>
        <w:jc w:val="both"/>
        <w:rPr>
          <w:rFonts w:ascii="Times New Roman" w:eastAsia="Times New Roman" w:hAnsi="Times New Roman" w:cs="Times New Roman"/>
        </w:rPr>
      </w:pPr>
    </w:p>
    <w:p w:rsidR="00CD2F4F" w:rsidRPr="00CD2F4F" w:rsidRDefault="00CD2F4F" w:rsidP="00CD2F4F">
      <w:pPr>
        <w:spacing w:line="272" w:lineRule="auto"/>
        <w:ind w:right="60"/>
        <w:jc w:val="both"/>
        <w:rPr>
          <w:rFonts w:ascii="Times New Roman" w:eastAsia="Times New Roman" w:hAnsi="Times New Roman" w:cs="Times New Roman"/>
          <w:sz w:val="24"/>
        </w:rPr>
      </w:pPr>
      <w:r w:rsidRPr="00CD2F4F">
        <w:rPr>
          <w:rFonts w:ascii="Times New Roman" w:eastAsia="Times New Roman" w:hAnsi="Times New Roman" w:cs="Times New Roman"/>
          <w:sz w:val="24"/>
        </w:rPr>
        <w:t>Коммуникативная компетенция – 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обучающихся основной школы.</w:t>
      </w:r>
    </w:p>
    <w:p w:rsidR="00CD2F4F" w:rsidRPr="00CD2F4F" w:rsidRDefault="00CD2F4F" w:rsidP="00CD2F4F">
      <w:pPr>
        <w:spacing w:line="220" w:lineRule="exact"/>
        <w:jc w:val="both"/>
        <w:rPr>
          <w:rFonts w:ascii="Times New Roman" w:eastAsia="Times New Roman" w:hAnsi="Times New Roman" w:cs="Times New Roman"/>
        </w:rPr>
      </w:pPr>
    </w:p>
    <w:p w:rsidR="008E2771" w:rsidRDefault="00CD2F4F" w:rsidP="008E2771">
      <w:pPr>
        <w:spacing w:line="273" w:lineRule="auto"/>
        <w:ind w:right="20"/>
        <w:jc w:val="both"/>
        <w:rPr>
          <w:rFonts w:ascii="Times New Roman" w:eastAsia="Times New Roman" w:hAnsi="Times New Roman" w:cs="Times New Roman"/>
          <w:sz w:val="24"/>
        </w:rPr>
      </w:pPr>
      <w:r w:rsidRPr="00CD2F4F">
        <w:rPr>
          <w:rFonts w:ascii="Times New Roman" w:eastAsia="Times New Roman" w:hAnsi="Times New Roman" w:cs="Times New Roman"/>
          <w:sz w:val="24"/>
        </w:rPr>
        <w:t>Лингвистическая (языковедческая) компетенция – способность получать и использовать знания о языке как знаковой системе и общественном явлении, о его устройстве, развитии и функционировании; общие сведения о лингвистике как науке и ученых-русистах; об основных нормах русского литературного языка; способность 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w:t>
      </w:r>
    </w:p>
    <w:p w:rsidR="00CD2F4F" w:rsidRPr="00CD2F4F" w:rsidRDefault="00CD2F4F" w:rsidP="008E2771">
      <w:pPr>
        <w:spacing w:line="273" w:lineRule="auto"/>
        <w:ind w:right="20"/>
        <w:jc w:val="both"/>
        <w:rPr>
          <w:rFonts w:ascii="Times New Roman" w:eastAsia="Times New Roman" w:hAnsi="Times New Roman" w:cs="Times New Roman"/>
          <w:sz w:val="24"/>
        </w:rPr>
      </w:pPr>
      <w:r w:rsidRPr="00CD2F4F">
        <w:rPr>
          <w:rFonts w:ascii="Times New Roman" w:eastAsia="Times New Roman" w:hAnsi="Times New Roman" w:cs="Times New Roman"/>
          <w:sz w:val="24"/>
        </w:rP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CD2F4F" w:rsidRPr="00CD2F4F" w:rsidRDefault="00EA0C07" w:rsidP="006F3857">
      <w:pPr>
        <w:spacing w:line="272" w:lineRule="auto"/>
        <w:ind w:right="20" w:hanging="567"/>
        <w:jc w:val="both"/>
        <w:rPr>
          <w:rFonts w:ascii="Times New Roman" w:eastAsia="Times New Roman" w:hAnsi="Times New Roman" w:cs="Times New Roman"/>
          <w:sz w:val="24"/>
        </w:rPr>
      </w:pPr>
      <w:bookmarkStart w:id="309" w:name="page283"/>
      <w:bookmarkEnd w:id="309"/>
      <w:r>
        <w:rPr>
          <w:rFonts w:ascii="Times New Roman" w:eastAsia="Times New Roman" w:hAnsi="Times New Roman" w:cs="Times New Roman"/>
          <w:sz w:val="24"/>
        </w:rPr>
        <w:t xml:space="preserve">            </w:t>
      </w:r>
      <w:r w:rsidR="00CD2F4F" w:rsidRPr="00CD2F4F">
        <w:rPr>
          <w:rFonts w:ascii="Times New Roman" w:eastAsia="Times New Roman" w:hAnsi="Times New Roman" w:cs="Times New Roman"/>
          <w:sz w:val="24"/>
        </w:rPr>
        <w:t xml:space="preserve">Владение русским языком, умение общаться, добиваться успеха в процессе коммуникации являются теми характеристиками личности, которые во многом </w:t>
      </w:r>
      <w:r w:rsidR="00CD2F4F" w:rsidRPr="00CD2F4F">
        <w:rPr>
          <w:rFonts w:ascii="Times New Roman" w:eastAsia="Times New Roman" w:hAnsi="Times New Roman" w:cs="Times New Roman"/>
          <w:sz w:val="24"/>
        </w:rPr>
        <w:lastRenderedPageBreak/>
        <w:t>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CD2F4F" w:rsidRPr="00CD2F4F" w:rsidRDefault="00CD2F4F" w:rsidP="00CD2F4F">
      <w:pPr>
        <w:spacing w:line="221" w:lineRule="exact"/>
        <w:jc w:val="both"/>
        <w:rPr>
          <w:rFonts w:ascii="Times New Roman" w:eastAsia="Times New Roman" w:hAnsi="Times New Roman" w:cs="Times New Roman"/>
        </w:rPr>
      </w:pPr>
    </w:p>
    <w:p w:rsidR="00CD2F4F" w:rsidRPr="00CD2F4F" w:rsidRDefault="00CD2F4F" w:rsidP="00CD2F4F">
      <w:pPr>
        <w:spacing w:line="270" w:lineRule="auto"/>
        <w:ind w:right="60"/>
        <w:jc w:val="both"/>
        <w:rPr>
          <w:rFonts w:ascii="Times New Roman" w:eastAsia="Times New Roman" w:hAnsi="Times New Roman" w:cs="Times New Roman"/>
          <w:sz w:val="24"/>
        </w:rPr>
      </w:pPr>
      <w:r w:rsidRPr="00CD2F4F">
        <w:rPr>
          <w:rFonts w:ascii="Times New Roman" w:eastAsia="Times New Roman" w:hAnsi="Times New Roman" w:cs="Times New Roman"/>
          <w:sz w:val="24"/>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CD2F4F" w:rsidRPr="00CD2F4F" w:rsidRDefault="00CD2F4F" w:rsidP="00CD2F4F">
      <w:pPr>
        <w:spacing w:line="221" w:lineRule="exact"/>
        <w:jc w:val="both"/>
        <w:rPr>
          <w:rFonts w:ascii="Times New Roman" w:eastAsia="Times New Roman" w:hAnsi="Times New Roman" w:cs="Times New Roman"/>
        </w:rPr>
      </w:pPr>
    </w:p>
    <w:p w:rsidR="00CD2F4F" w:rsidRPr="00CD2F4F" w:rsidRDefault="00CD2F4F" w:rsidP="00CD2F4F">
      <w:pPr>
        <w:spacing w:line="272" w:lineRule="auto"/>
        <w:ind w:right="20"/>
        <w:jc w:val="both"/>
        <w:rPr>
          <w:rFonts w:ascii="Times New Roman" w:eastAsia="Times New Roman" w:hAnsi="Times New Roman" w:cs="Times New Roman"/>
          <w:sz w:val="24"/>
        </w:rPr>
      </w:pPr>
      <w:r w:rsidRPr="00CD2F4F">
        <w:rPr>
          <w:rFonts w:ascii="Times New Roman" w:eastAsia="Times New Roman" w:hAnsi="Times New Roman" w:cs="Times New Roman"/>
          <w:sz w:val="24"/>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CD2F4F" w:rsidRPr="00CD2F4F" w:rsidRDefault="00CD2F4F" w:rsidP="00CD2F4F">
      <w:pPr>
        <w:spacing w:line="218" w:lineRule="exact"/>
        <w:jc w:val="both"/>
        <w:rPr>
          <w:rFonts w:ascii="Times New Roman" w:eastAsia="Times New Roman" w:hAnsi="Times New Roman" w:cs="Times New Roman"/>
        </w:rPr>
      </w:pPr>
    </w:p>
    <w:p w:rsidR="00CD2F4F" w:rsidRPr="00CD2F4F" w:rsidRDefault="00CD2F4F" w:rsidP="00CD2F4F">
      <w:pPr>
        <w:spacing w:line="271" w:lineRule="auto"/>
        <w:ind w:right="60"/>
        <w:jc w:val="both"/>
        <w:rPr>
          <w:rFonts w:ascii="Times New Roman" w:eastAsia="Times New Roman" w:hAnsi="Times New Roman" w:cs="Times New Roman"/>
          <w:sz w:val="24"/>
        </w:rPr>
      </w:pPr>
      <w:r w:rsidRPr="00CD2F4F">
        <w:rPr>
          <w:rFonts w:ascii="Times New Roman" w:eastAsia="Times New Roman" w:hAnsi="Times New Roman" w:cs="Times New Roman"/>
          <w:sz w:val="24"/>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CD2F4F" w:rsidRPr="00CD2F4F" w:rsidRDefault="00CD2F4F" w:rsidP="00CD2F4F">
      <w:pPr>
        <w:spacing w:line="218" w:lineRule="exact"/>
        <w:jc w:val="both"/>
        <w:rPr>
          <w:rFonts w:ascii="Times New Roman" w:eastAsia="Times New Roman" w:hAnsi="Times New Roman" w:cs="Times New Roman"/>
        </w:rPr>
      </w:pPr>
    </w:p>
    <w:p w:rsidR="00CD2F4F" w:rsidRPr="00CD2F4F" w:rsidRDefault="00CD2F4F" w:rsidP="00CD2F4F">
      <w:pPr>
        <w:spacing w:line="273" w:lineRule="auto"/>
        <w:ind w:right="40"/>
        <w:jc w:val="both"/>
        <w:rPr>
          <w:rFonts w:ascii="Times New Roman" w:eastAsia="Times New Roman" w:hAnsi="Times New Roman" w:cs="Times New Roman"/>
          <w:sz w:val="24"/>
        </w:rPr>
      </w:pPr>
      <w:r w:rsidRPr="00CD2F4F">
        <w:rPr>
          <w:rFonts w:ascii="Times New Roman" w:eastAsia="Times New Roman" w:hAnsi="Times New Roman" w:cs="Times New Roman"/>
          <w:sz w:val="24"/>
        </w:rPr>
        <w:t>Целью реализации основной образовательной программы основного общего образования по предмету «Русский язык» (далее – Программы) является усвоение содержания предмета «Русский язык» и достижение обучающимися результатов изучения в соответствии с требованиями, установленными Федеральным государственным образовательным стандартом основного общего образования.</w:t>
      </w:r>
    </w:p>
    <w:p w:rsidR="00CD2F4F" w:rsidRPr="00CD2F4F" w:rsidRDefault="00CD2F4F" w:rsidP="00CD2F4F">
      <w:pPr>
        <w:spacing w:line="0" w:lineRule="atLeast"/>
        <w:jc w:val="both"/>
        <w:rPr>
          <w:rFonts w:ascii="Times New Roman" w:eastAsia="Times New Roman" w:hAnsi="Times New Roman" w:cs="Times New Roman"/>
          <w:sz w:val="24"/>
        </w:rPr>
      </w:pPr>
      <w:r w:rsidRPr="00CD2F4F">
        <w:rPr>
          <w:rFonts w:ascii="Times New Roman" w:eastAsia="Times New Roman" w:hAnsi="Times New Roman" w:cs="Times New Roman"/>
          <w:sz w:val="24"/>
        </w:rPr>
        <w:t>Главными задачами реализации Программы являются:</w:t>
      </w:r>
    </w:p>
    <w:p w:rsidR="00CD2F4F" w:rsidRPr="00CD2F4F" w:rsidRDefault="00CD2F4F" w:rsidP="00CD2F4F">
      <w:pPr>
        <w:spacing w:line="289" w:lineRule="auto"/>
        <w:ind w:right="320"/>
        <w:jc w:val="both"/>
        <w:rPr>
          <w:rFonts w:ascii="Times New Roman" w:eastAsia="Times New Roman" w:hAnsi="Times New Roman" w:cs="Times New Roman"/>
          <w:sz w:val="23"/>
        </w:rPr>
      </w:pPr>
      <w:r w:rsidRPr="00CD2F4F">
        <w:rPr>
          <w:rFonts w:ascii="Times New Roman" w:eastAsia="Times New Roman" w:hAnsi="Times New Roman" w:cs="Times New Roman"/>
          <w:sz w:val="23"/>
        </w:rPr>
        <w:t>формирование у учащихся ценностного отношения к языку как хранителю культуры, как государственному языку Российской Федерации, как языку межнационального общения;</w:t>
      </w:r>
    </w:p>
    <w:p w:rsidR="00CD2F4F" w:rsidRPr="00CD2F4F" w:rsidRDefault="00CD2F4F" w:rsidP="00CD2F4F">
      <w:pPr>
        <w:spacing w:line="271" w:lineRule="auto"/>
        <w:ind w:right="700"/>
        <w:jc w:val="both"/>
        <w:rPr>
          <w:rFonts w:ascii="Times New Roman" w:eastAsia="Times New Roman" w:hAnsi="Times New Roman" w:cs="Times New Roman"/>
          <w:sz w:val="24"/>
        </w:rPr>
      </w:pPr>
      <w:r w:rsidRPr="00CD2F4F">
        <w:rPr>
          <w:rFonts w:ascii="Times New Roman" w:eastAsia="Times New Roman" w:hAnsi="Times New Roman" w:cs="Times New Roman"/>
          <w:sz w:val="24"/>
        </w:rPr>
        <w:t>усвоение знаний о русском языке как развивающейся системе, их углубление и систематизация; освоение базовых лингвистических понятий и их использование при анализе и оценке языковых фактов;</w:t>
      </w:r>
    </w:p>
    <w:p w:rsidR="00CD2F4F" w:rsidRPr="00CD2F4F" w:rsidRDefault="00CD2F4F" w:rsidP="00CD2F4F">
      <w:pPr>
        <w:spacing w:line="264" w:lineRule="auto"/>
        <w:ind w:right="540"/>
        <w:jc w:val="both"/>
        <w:rPr>
          <w:rFonts w:ascii="Times New Roman" w:eastAsia="Times New Roman" w:hAnsi="Times New Roman" w:cs="Times New Roman"/>
          <w:sz w:val="24"/>
        </w:rPr>
      </w:pPr>
      <w:r w:rsidRPr="00CD2F4F">
        <w:rPr>
          <w:rFonts w:ascii="Times New Roman" w:eastAsia="Times New Roman" w:hAnsi="Times New Roman" w:cs="Times New Roman"/>
          <w:sz w:val="24"/>
        </w:rPr>
        <w:t>овладение функциональной грамотностью и принципами нормативного использования языковых средств;</w:t>
      </w:r>
    </w:p>
    <w:p w:rsidR="00CD2F4F" w:rsidRPr="00CD2F4F" w:rsidRDefault="00CD2F4F" w:rsidP="00CD2F4F">
      <w:pPr>
        <w:spacing w:line="264" w:lineRule="auto"/>
        <w:ind w:right="320"/>
        <w:jc w:val="both"/>
        <w:rPr>
          <w:rFonts w:ascii="Times New Roman" w:eastAsia="Times New Roman" w:hAnsi="Times New Roman" w:cs="Times New Roman"/>
          <w:sz w:val="24"/>
        </w:rPr>
      </w:pPr>
      <w:r w:rsidRPr="00CD2F4F">
        <w:rPr>
          <w:rFonts w:ascii="Times New Roman" w:eastAsia="Times New Roman" w:hAnsi="Times New Roman" w:cs="Times New Roman"/>
          <w:sz w:val="24"/>
        </w:rPr>
        <w:t>овладение основными видами речевой деятельности, использование возможностей языка как средства коммуникации и средства познания.</w:t>
      </w:r>
    </w:p>
    <w:p w:rsidR="00CD2F4F" w:rsidRPr="00CD2F4F" w:rsidRDefault="00CD2F4F" w:rsidP="00CD2F4F">
      <w:pPr>
        <w:spacing w:line="228" w:lineRule="exact"/>
        <w:jc w:val="both"/>
        <w:rPr>
          <w:rFonts w:ascii="Times New Roman" w:eastAsia="Times New Roman" w:hAnsi="Times New Roman" w:cs="Times New Roman"/>
        </w:rPr>
      </w:pPr>
    </w:p>
    <w:p w:rsidR="00CD2F4F" w:rsidRPr="00CD2F4F" w:rsidRDefault="00CD2F4F" w:rsidP="00CD2F4F">
      <w:pPr>
        <w:spacing w:line="274" w:lineRule="auto"/>
        <w:ind w:right="40"/>
        <w:jc w:val="both"/>
        <w:rPr>
          <w:rFonts w:ascii="Times New Roman" w:eastAsia="Times New Roman" w:hAnsi="Times New Roman" w:cs="Times New Roman"/>
          <w:sz w:val="24"/>
        </w:rPr>
      </w:pPr>
      <w:r w:rsidRPr="00CD2F4F">
        <w:rPr>
          <w:rFonts w:ascii="Times New Roman" w:eastAsia="Times New Roman" w:hAnsi="Times New Roman" w:cs="Times New Roman"/>
          <w:sz w:val="24"/>
        </w:rPr>
        <w:t>В процессе изучения предмета «Русский язык» создаются условия для развития личности, ее духовно-нравственного и эмоционального совершенствования;для развития способностей, удовлетворения познавательных интересов, самореализации обучающихся, в том числе лиц, проявивших выдающиеся способности;для формирования социальных ценностей обучающихся, основ их гражданской идентичности и социально-профессиональных ориентаций;для включения обучающихся в процессы преобразования социальной среды, формирования у них лидерских качеств, опыта социальной деятельности, реализации социальных проектов и программ;для знакомства обучающихся с методами научного познания; для формирования у обучающихся опыта самостоятельной образовательной, общественной, проектно-исследовательскй и художественной</w:t>
      </w:r>
    </w:p>
    <w:p w:rsidR="00CD2F4F" w:rsidRPr="00CD2F4F" w:rsidRDefault="00CD2F4F" w:rsidP="00CD2F4F">
      <w:pPr>
        <w:spacing w:line="289" w:lineRule="auto"/>
        <w:ind w:right="260"/>
        <w:jc w:val="both"/>
        <w:rPr>
          <w:rFonts w:ascii="Times New Roman" w:eastAsia="Times New Roman" w:hAnsi="Times New Roman" w:cs="Times New Roman"/>
          <w:sz w:val="23"/>
        </w:rPr>
      </w:pPr>
      <w:bookmarkStart w:id="310" w:name="page284"/>
      <w:bookmarkEnd w:id="310"/>
      <w:r w:rsidRPr="00CD2F4F">
        <w:rPr>
          <w:rFonts w:ascii="Times New Roman" w:eastAsia="Times New Roman" w:hAnsi="Times New Roman" w:cs="Times New Roman"/>
          <w:sz w:val="23"/>
        </w:rPr>
        <w:t>деятельности;для овладения обучающимися ключевыми компетенциями, составляющими основу дальнейшего успешного образования и ориентации в мире профессий.</w:t>
      </w:r>
    </w:p>
    <w:p w:rsidR="00CD2F4F" w:rsidRPr="00CD2F4F" w:rsidRDefault="00CD2F4F" w:rsidP="00CD2F4F">
      <w:pPr>
        <w:spacing w:line="289" w:lineRule="auto"/>
        <w:ind w:right="260"/>
        <w:jc w:val="both"/>
        <w:rPr>
          <w:rFonts w:ascii="Times New Roman" w:eastAsia="Times New Roman" w:hAnsi="Times New Roman" w:cs="Times New Roman"/>
          <w:sz w:val="23"/>
        </w:rPr>
      </w:pPr>
    </w:p>
    <w:p w:rsidR="00CD2F4F" w:rsidRPr="00CD2F4F" w:rsidRDefault="00CD2F4F" w:rsidP="00CD2F4F">
      <w:pPr>
        <w:spacing w:after="200"/>
        <w:rPr>
          <w:rFonts w:ascii="Times New Roman" w:hAnsi="Times New Roman" w:cs="Times New Roman"/>
          <w:b/>
          <w:sz w:val="24"/>
          <w:szCs w:val="24"/>
          <w:lang w:eastAsia="en-US"/>
        </w:rPr>
      </w:pPr>
      <w:r w:rsidRPr="00CD2F4F">
        <w:rPr>
          <w:rFonts w:ascii="Times New Roman" w:hAnsi="Times New Roman" w:cs="Times New Roman"/>
          <w:b/>
          <w:sz w:val="24"/>
          <w:szCs w:val="24"/>
          <w:lang w:eastAsia="en-US"/>
        </w:rPr>
        <w:lastRenderedPageBreak/>
        <w:t xml:space="preserve">СОДЕРЖАНИЕ КУРСА  «РУССКИЙ ЯЗЫК» </w:t>
      </w:r>
    </w:p>
    <w:p w:rsidR="00CD2F4F" w:rsidRPr="00CD2F4F" w:rsidRDefault="00CD2F4F" w:rsidP="00D31275">
      <w:pPr>
        <w:spacing w:after="200"/>
        <w:jc w:val="both"/>
        <w:rPr>
          <w:rFonts w:ascii="Times New Roman" w:hAnsi="Times New Roman" w:cs="Times New Roman"/>
          <w:b/>
          <w:sz w:val="24"/>
          <w:szCs w:val="24"/>
          <w:lang w:eastAsia="en-US"/>
        </w:rPr>
      </w:pPr>
      <w:r w:rsidRPr="00CD2F4F">
        <w:rPr>
          <w:rFonts w:ascii="Times New Roman" w:hAnsi="Times New Roman" w:cs="Times New Roman"/>
          <w:b/>
          <w:sz w:val="24"/>
          <w:szCs w:val="24"/>
          <w:lang w:eastAsia="en-US"/>
        </w:rPr>
        <w:t xml:space="preserve"> 5 класс.</w:t>
      </w:r>
    </w:p>
    <w:p w:rsidR="008E2771" w:rsidRDefault="00CD2F4F" w:rsidP="00D31275">
      <w:pPr>
        <w:jc w:val="both"/>
        <w:rPr>
          <w:rFonts w:ascii="Times New Roman" w:hAnsi="Times New Roman" w:cs="Times New Roman"/>
          <w:sz w:val="24"/>
          <w:szCs w:val="24"/>
          <w:lang w:eastAsia="en-US"/>
        </w:rPr>
      </w:pPr>
      <w:r w:rsidRPr="00CD2F4F">
        <w:rPr>
          <w:rFonts w:ascii="Times New Roman" w:hAnsi="Times New Roman" w:cs="Times New Roman"/>
          <w:sz w:val="24"/>
          <w:szCs w:val="24"/>
          <w:lang w:eastAsia="en-US"/>
        </w:rPr>
        <w:t>Основное содержание разработанного курса полностью со</w:t>
      </w:r>
      <w:r w:rsidRPr="00CD2F4F">
        <w:rPr>
          <w:rFonts w:ascii="Times New Roman" w:hAnsi="Times New Roman" w:cs="Times New Roman"/>
          <w:sz w:val="24"/>
          <w:szCs w:val="24"/>
          <w:lang w:eastAsia="en-US"/>
        </w:rPr>
        <w:softHyphen/>
        <w:t>ответствует Примерной программе основного общего обра</w:t>
      </w:r>
      <w:r w:rsidRPr="00CD2F4F">
        <w:rPr>
          <w:rFonts w:ascii="Times New Roman" w:hAnsi="Times New Roman" w:cs="Times New Roman"/>
          <w:sz w:val="24"/>
          <w:szCs w:val="24"/>
          <w:lang w:eastAsia="en-US"/>
        </w:rPr>
        <w:softHyphen/>
        <w:t>зования по русскому языку. В ней выделяются три сквозные содержательные линии:</w:t>
      </w:r>
    </w:p>
    <w:p w:rsidR="008E2771" w:rsidRDefault="00CD2F4F" w:rsidP="00D31275">
      <w:pPr>
        <w:jc w:val="both"/>
        <w:rPr>
          <w:rFonts w:ascii="Times New Roman" w:hAnsi="Times New Roman" w:cs="Times New Roman"/>
          <w:sz w:val="24"/>
          <w:szCs w:val="24"/>
          <w:lang w:eastAsia="en-US"/>
        </w:rPr>
      </w:pPr>
      <w:r w:rsidRPr="00CD2F4F">
        <w:rPr>
          <w:rFonts w:ascii="Times New Roman" w:hAnsi="Times New Roman" w:cs="Times New Roman"/>
          <w:sz w:val="24"/>
          <w:szCs w:val="24"/>
          <w:lang w:eastAsia="en-US"/>
        </w:rPr>
        <w:t>содержание, обеспечивающее формирование коммуникативной компетенции;</w:t>
      </w:r>
    </w:p>
    <w:p w:rsidR="00CD2F4F" w:rsidRPr="00CD2F4F" w:rsidRDefault="00CD2F4F" w:rsidP="00D31275">
      <w:pPr>
        <w:jc w:val="both"/>
        <w:rPr>
          <w:rFonts w:ascii="Times New Roman" w:hAnsi="Times New Roman" w:cs="Times New Roman"/>
          <w:sz w:val="24"/>
          <w:szCs w:val="24"/>
          <w:lang w:eastAsia="en-US"/>
        </w:rPr>
      </w:pPr>
      <w:r w:rsidRPr="00CD2F4F">
        <w:rPr>
          <w:rFonts w:ascii="Times New Roman" w:hAnsi="Times New Roman" w:cs="Times New Roman"/>
          <w:sz w:val="24"/>
          <w:szCs w:val="24"/>
          <w:lang w:eastAsia="en-US"/>
        </w:rPr>
        <w:t>содержание, обеспечивающее формирование языковой и лингвистической (языковедческой) компетенций;</w:t>
      </w:r>
    </w:p>
    <w:p w:rsidR="00CD2F4F" w:rsidRPr="00CD2F4F" w:rsidRDefault="00CD2F4F" w:rsidP="00D31275">
      <w:pPr>
        <w:jc w:val="both"/>
        <w:rPr>
          <w:rFonts w:ascii="Times New Roman" w:hAnsi="Times New Roman" w:cs="Times New Roman"/>
          <w:sz w:val="24"/>
          <w:szCs w:val="24"/>
          <w:lang w:eastAsia="en-US"/>
        </w:rPr>
      </w:pPr>
      <w:r w:rsidRPr="00CD2F4F">
        <w:rPr>
          <w:rFonts w:ascii="Times New Roman" w:hAnsi="Times New Roman" w:cs="Times New Roman"/>
          <w:sz w:val="24"/>
          <w:szCs w:val="24"/>
          <w:lang w:eastAsia="en-US"/>
        </w:rPr>
        <w:t>содержание, обеспечивающее формирование культуроведческой компетенции.</w:t>
      </w:r>
    </w:p>
    <w:p w:rsidR="00CD2F4F" w:rsidRPr="00CD2F4F" w:rsidRDefault="00CD2F4F" w:rsidP="00D31275">
      <w:pPr>
        <w:jc w:val="both"/>
        <w:rPr>
          <w:rFonts w:ascii="Times New Roman" w:hAnsi="Times New Roman" w:cs="Times New Roman"/>
          <w:sz w:val="24"/>
          <w:szCs w:val="24"/>
          <w:lang w:eastAsia="en-US"/>
        </w:rPr>
      </w:pPr>
      <w:r w:rsidRPr="00CD2F4F">
        <w:rPr>
          <w:rFonts w:ascii="Times New Roman" w:hAnsi="Times New Roman" w:cs="Times New Roman"/>
          <w:sz w:val="24"/>
          <w:szCs w:val="24"/>
          <w:lang w:eastAsia="en-US"/>
        </w:rPr>
        <w:t>В разработанном курсе указанные содержательные линии неразрывно взаимосвязаны и интегрированы, что отражено в Тематическом планировании.</w:t>
      </w:r>
    </w:p>
    <w:p w:rsidR="00CD2F4F" w:rsidRPr="00CD2F4F" w:rsidRDefault="00CD2F4F" w:rsidP="00D31275">
      <w:pPr>
        <w:jc w:val="both"/>
        <w:rPr>
          <w:rFonts w:ascii="Times New Roman" w:hAnsi="Times New Roman" w:cs="Times New Roman"/>
          <w:sz w:val="24"/>
          <w:szCs w:val="24"/>
          <w:lang w:eastAsia="en-US"/>
        </w:rPr>
      </w:pPr>
      <w:r w:rsidRPr="00CD2F4F">
        <w:rPr>
          <w:rFonts w:ascii="Times New Roman" w:hAnsi="Times New Roman" w:cs="Times New Roman"/>
          <w:b/>
          <w:bCs/>
          <w:sz w:val="24"/>
          <w:szCs w:val="24"/>
          <w:lang w:eastAsia="en-US"/>
        </w:rPr>
        <w:t xml:space="preserve">Язык и общение. </w:t>
      </w:r>
      <w:r w:rsidRPr="00CD2F4F">
        <w:rPr>
          <w:rFonts w:ascii="Times New Roman" w:hAnsi="Times New Roman" w:cs="Times New Roman"/>
          <w:sz w:val="24"/>
          <w:szCs w:val="24"/>
          <w:lang w:eastAsia="en-US"/>
        </w:rPr>
        <w:t xml:space="preserve"> Роль языка в жизни человека и общества.Язык и речь. Речевое общение. Речевой этикет. Овладение лингвокультурными нормами речевого поведения в различных ситуациях формального и неформального общения. Виды речи (устная и письменная). Формы речи (монолог, диалог, полилог). 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 д.). Диалоги разного характера (этикетный, диалог-расспрос, диалог-побуждение, диалог – обмен мнениями, диалог смешанного типа). Полилог: беседа, обсуждение, дискуссия. Роль языка в жизни общества. Основные особенности разговорной речи, функциональных стилей (научного, публицистического, официально-делового), языка художественной литературы. Основные жанры разговорной речи (рассказ, беседа, спор). Текст. Текст как продукт речевой деятельности. Формально-смысловое единство и его коммуникативная направленность текста: тема, проблема, идея; главная, второстепенная и </w:t>
      </w:r>
      <w:r w:rsidRPr="00CD2F4F">
        <w:rPr>
          <w:rFonts w:ascii="Times New Roman" w:hAnsi="Times New Roman" w:cs="Times New Roman"/>
          <w:i/>
          <w:sz w:val="24"/>
          <w:szCs w:val="24"/>
          <w:lang w:eastAsia="en-US"/>
        </w:rPr>
        <w:t xml:space="preserve">избыточная </w:t>
      </w:r>
      <w:r w:rsidRPr="00CD2F4F">
        <w:rPr>
          <w:rFonts w:ascii="Times New Roman" w:hAnsi="Times New Roman" w:cs="Times New Roman"/>
          <w:sz w:val="24"/>
          <w:szCs w:val="24"/>
          <w:lang w:eastAsia="en-US"/>
        </w:rPr>
        <w:t>информация. Функционально-смысловые типы текста (повествование, описание, рассуждение)</w:t>
      </w:r>
      <w:r w:rsidRPr="00CD2F4F">
        <w:rPr>
          <w:rFonts w:ascii="Times New Roman" w:hAnsi="Times New Roman" w:cs="Times New Roman"/>
          <w:i/>
          <w:sz w:val="24"/>
          <w:szCs w:val="24"/>
          <w:lang w:eastAsia="en-US"/>
        </w:rPr>
        <w:t xml:space="preserve">. Тексты смешанного типа. </w:t>
      </w:r>
      <w:r w:rsidRPr="00CD2F4F">
        <w:rPr>
          <w:rFonts w:ascii="Times New Roman" w:hAnsi="Times New Roman" w:cs="Times New Roman"/>
          <w:sz w:val="24"/>
          <w:szCs w:val="24"/>
          <w:lang w:eastAsia="en-US"/>
        </w:rPr>
        <w:t>Специфика художественного текста. Анализ текста. Виды речевой деятельности (говорение, аудирование, письмо, чтение). 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 Создание устных высказываний разной коммуникативной направленности  в зависимости от сферы и ситуации общения. Информационная переработка текста (план, конспект, аннотация). Изложение содержания прослушанного или прочитанного текста (подробное, сжатое, выборочное). Написание сочинений, писем, текстов иных жанров. Русский язык – язык русской художественной литературы. Языковые особенности художественного текста. 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w:t>
      </w:r>
    </w:p>
    <w:p w:rsidR="00CD2F4F" w:rsidRPr="00CD2F4F" w:rsidRDefault="00CD2F4F" w:rsidP="00D31275">
      <w:pPr>
        <w:spacing w:after="200"/>
        <w:jc w:val="both"/>
        <w:rPr>
          <w:rFonts w:ascii="Times New Roman" w:hAnsi="Times New Roman" w:cs="Times New Roman"/>
          <w:sz w:val="24"/>
          <w:szCs w:val="24"/>
          <w:lang w:eastAsia="en-US"/>
        </w:rPr>
      </w:pPr>
      <w:r w:rsidRPr="00CD2F4F">
        <w:rPr>
          <w:rFonts w:ascii="Times New Roman" w:hAnsi="Times New Roman" w:cs="Times New Roman"/>
          <w:bCs/>
          <w:i/>
          <w:sz w:val="24"/>
          <w:szCs w:val="24"/>
          <w:lang w:eastAsia="en-US"/>
        </w:rPr>
        <w:t xml:space="preserve"> </w:t>
      </w:r>
      <w:r w:rsidRPr="00CD2F4F">
        <w:rPr>
          <w:rFonts w:ascii="Times New Roman" w:hAnsi="Times New Roman" w:cs="Times New Roman"/>
          <w:sz w:val="24"/>
          <w:szCs w:val="24"/>
          <w:lang w:eastAsia="en-US"/>
        </w:rPr>
        <w:t xml:space="preserve">Состав слова. Орфограмма. Правописание согласных. Звуки и буквы.    Части речи.  </w:t>
      </w:r>
      <w:r w:rsidRPr="00CD2F4F">
        <w:rPr>
          <w:rFonts w:ascii="Times New Roman" w:hAnsi="Times New Roman" w:cs="Times New Roman"/>
          <w:i/>
          <w:sz w:val="24"/>
          <w:szCs w:val="24"/>
          <w:lang w:eastAsia="en-US"/>
        </w:rPr>
        <w:t xml:space="preserve"> </w:t>
      </w:r>
    </w:p>
    <w:p w:rsidR="00CD2F4F" w:rsidRPr="00CD2F4F" w:rsidRDefault="00CD2F4F" w:rsidP="00D31275">
      <w:pPr>
        <w:spacing w:after="200"/>
        <w:jc w:val="both"/>
        <w:rPr>
          <w:rFonts w:ascii="Times New Roman" w:hAnsi="Times New Roman" w:cs="Times New Roman"/>
          <w:sz w:val="24"/>
          <w:szCs w:val="24"/>
          <w:lang w:eastAsia="en-US"/>
        </w:rPr>
      </w:pPr>
      <w:r w:rsidRPr="00CD2F4F">
        <w:rPr>
          <w:rFonts w:ascii="Times New Roman" w:hAnsi="Times New Roman" w:cs="Times New Roman"/>
          <w:b/>
          <w:bCs/>
          <w:sz w:val="24"/>
          <w:szCs w:val="24"/>
          <w:lang w:eastAsia="en-US"/>
        </w:rPr>
        <w:t>Синтаксис. Пунктуация. Культура речи</w:t>
      </w:r>
      <w:r w:rsidRPr="00CD2F4F">
        <w:rPr>
          <w:rFonts w:ascii="Times New Roman" w:hAnsi="Times New Roman" w:cs="Times New Roman"/>
          <w:sz w:val="24"/>
          <w:szCs w:val="24"/>
          <w:lang w:eastAsia="en-US"/>
        </w:rPr>
        <w:t>.Синтаксис. Пунктуация. Словосочетание. Предложение. Члены предложения. Виды предложений. Синтаксический и пунктационный разбор предложения. Простые и сложные предложения. Прямая речь. Диалог.  Понятие текста, основные признаки текста (членимость, смысловая цельность, связность, завершенность). Внутритекстовые средства связи.  Пунктуационный анализ предложения.</w:t>
      </w:r>
    </w:p>
    <w:p w:rsidR="00CD2F4F" w:rsidRPr="00CD2F4F" w:rsidRDefault="00CD2F4F" w:rsidP="00D31275">
      <w:pPr>
        <w:spacing w:after="200"/>
        <w:jc w:val="both"/>
        <w:rPr>
          <w:rFonts w:ascii="Times New Roman" w:hAnsi="Times New Roman" w:cs="Times New Roman"/>
          <w:sz w:val="24"/>
          <w:szCs w:val="24"/>
          <w:lang w:eastAsia="en-US"/>
        </w:rPr>
      </w:pPr>
      <w:r w:rsidRPr="00CD2F4F">
        <w:rPr>
          <w:rFonts w:ascii="Times New Roman" w:hAnsi="Times New Roman" w:cs="Times New Roman"/>
          <w:b/>
          <w:bCs/>
          <w:sz w:val="24"/>
          <w:szCs w:val="24"/>
          <w:lang w:eastAsia="en-US"/>
        </w:rPr>
        <w:t>Фонетика. Орфоэпия. Графика. Орфография. Культура речи.</w:t>
      </w:r>
      <w:r w:rsidRPr="00CD2F4F">
        <w:rPr>
          <w:rFonts w:ascii="Times New Roman" w:hAnsi="Times New Roman" w:cs="Times New Roman"/>
          <w:sz w:val="24"/>
          <w:szCs w:val="24"/>
          <w:lang w:eastAsia="en-US"/>
        </w:rPr>
        <w:t xml:space="preserve"> Фонетика. Звуки и буквы. Графика. Алфавит. Орфоэпические нормы. Звуки речи. Система гласных звуков. Система согласных звуков. Изменение звуков в речевом потоке. Фонетическая транскрипция.  Слог. Ударение, его разноместность, подвижность при формо- и словообразовании. Смыслоразличительная роль ударения.  Фонетический анализ слова. Соотношение звука и буквы. Состав русского алфавита, названия букв. </w:t>
      </w:r>
      <w:r w:rsidRPr="00CD2F4F">
        <w:rPr>
          <w:rFonts w:ascii="Times New Roman" w:hAnsi="Times New Roman" w:cs="Times New Roman"/>
          <w:sz w:val="24"/>
          <w:szCs w:val="24"/>
          <w:lang w:eastAsia="en-US"/>
        </w:rPr>
        <w:lastRenderedPageBreak/>
        <w:t>Обозначение на письме твердости и мягкости согласных. Способы обозначения [j’] на письме. Связь фонетики с графикой и орфографией. Интонация, ее функции. Основные элементы интонации. 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интонирования предложений. Оценка собственной и чужой речи с точки зрения орфоэпических норм.</w:t>
      </w:r>
    </w:p>
    <w:p w:rsidR="00CD2F4F" w:rsidRPr="00CD2F4F" w:rsidRDefault="00CD2F4F" w:rsidP="00D31275">
      <w:pPr>
        <w:spacing w:after="200"/>
        <w:jc w:val="both"/>
        <w:rPr>
          <w:rFonts w:ascii="Times New Roman" w:hAnsi="Times New Roman" w:cs="Times New Roman"/>
          <w:sz w:val="24"/>
          <w:szCs w:val="24"/>
          <w:lang w:eastAsia="en-US"/>
        </w:rPr>
      </w:pPr>
      <w:r w:rsidRPr="00CD2F4F">
        <w:rPr>
          <w:rFonts w:ascii="Times New Roman" w:hAnsi="Times New Roman" w:cs="Times New Roman"/>
          <w:b/>
          <w:bCs/>
          <w:sz w:val="24"/>
          <w:szCs w:val="24"/>
          <w:lang w:eastAsia="en-US"/>
        </w:rPr>
        <w:t>Лексика. Культура речи</w:t>
      </w:r>
      <w:r w:rsidRPr="00CD2F4F">
        <w:rPr>
          <w:rFonts w:ascii="Times New Roman" w:hAnsi="Times New Roman" w:cs="Times New Roman"/>
          <w:sz w:val="24"/>
          <w:szCs w:val="24"/>
          <w:lang w:eastAsia="en-US"/>
        </w:rPr>
        <w:t xml:space="preserve">. 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Культура речи и ее основные аспекты: нормативный, коммуникативный, этический. </w:t>
      </w:r>
      <w:r w:rsidRPr="00CD2F4F">
        <w:rPr>
          <w:rFonts w:ascii="Times New Roman" w:hAnsi="Times New Roman" w:cs="Times New Roman"/>
          <w:i/>
          <w:sz w:val="24"/>
          <w:szCs w:val="24"/>
          <w:lang w:eastAsia="en-US"/>
        </w:rPr>
        <w:t xml:space="preserve">Основные критерии культуры речи. </w:t>
      </w:r>
      <w:r w:rsidRPr="00CD2F4F">
        <w:rPr>
          <w:rFonts w:ascii="Times New Roman" w:hAnsi="Times New Roman" w:cs="Times New Roman"/>
          <w:sz w:val="24"/>
          <w:szCs w:val="24"/>
          <w:lang w:eastAsia="en-US"/>
        </w:rPr>
        <w:t>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 Основные лингвистические словари. Работа со словарной статьей.</w:t>
      </w:r>
      <w:r w:rsidRPr="00CD2F4F">
        <w:rPr>
          <w:rFonts w:ascii="Times New Roman" w:hAnsi="Times New Roman" w:cs="Times New Roman"/>
          <w:i/>
          <w:sz w:val="24"/>
          <w:szCs w:val="24"/>
          <w:lang w:eastAsia="en-US"/>
        </w:rPr>
        <w:t xml:space="preserve"> Выдающиеся отечественные лингвисты.  </w:t>
      </w:r>
    </w:p>
    <w:p w:rsidR="00CD2F4F" w:rsidRPr="00CD2F4F" w:rsidRDefault="00CD2F4F" w:rsidP="00D31275">
      <w:pPr>
        <w:spacing w:after="200"/>
        <w:jc w:val="both"/>
        <w:rPr>
          <w:rFonts w:ascii="Times New Roman" w:hAnsi="Times New Roman" w:cs="Times New Roman"/>
          <w:sz w:val="24"/>
          <w:szCs w:val="24"/>
          <w:lang w:eastAsia="en-US"/>
        </w:rPr>
      </w:pPr>
      <w:r w:rsidRPr="00CD2F4F">
        <w:rPr>
          <w:rFonts w:ascii="Times New Roman" w:hAnsi="Times New Roman" w:cs="Times New Roman"/>
          <w:b/>
          <w:bCs/>
          <w:sz w:val="24"/>
          <w:szCs w:val="24"/>
          <w:lang w:eastAsia="en-US"/>
        </w:rPr>
        <w:t>Морфемика. Орфография. Культура речи</w:t>
      </w:r>
      <w:r w:rsidRPr="00CD2F4F">
        <w:rPr>
          <w:rFonts w:ascii="Times New Roman" w:hAnsi="Times New Roman" w:cs="Times New Roman"/>
          <w:sz w:val="24"/>
          <w:szCs w:val="24"/>
          <w:lang w:eastAsia="en-US"/>
        </w:rPr>
        <w:t xml:space="preserve">. Состав слова. Морфема как минимальная значимая единица языка. Основа слова и окончание. Виды морфем: корень, приставка, суффикс, окончание. Нулевая морфема. Словообразующие и формообразующие морфемы. Чередование звуков в морфемах. Правописание гласных и согласных в составе морфем и на стыке морфем. Морфемный анализ слова. Морфемы в русском языке. Изменение и образование слов. Классификация морфем. Правописание Ъ и Ь. Правописание гласных и согласных. Орфографический анализ слова. </w:t>
      </w:r>
      <w:r w:rsidRPr="00CD2F4F">
        <w:rPr>
          <w:rFonts w:ascii="Times New Roman" w:hAnsi="Times New Roman" w:cs="Times New Roman"/>
          <w:i/>
          <w:sz w:val="24"/>
          <w:szCs w:val="24"/>
          <w:lang w:eastAsia="en-US"/>
        </w:rPr>
        <w:t xml:space="preserve"> </w:t>
      </w:r>
    </w:p>
    <w:p w:rsidR="00CD2F4F" w:rsidRPr="00CD2F4F" w:rsidRDefault="00CD2F4F" w:rsidP="00D31275">
      <w:pPr>
        <w:spacing w:after="200"/>
        <w:jc w:val="both"/>
        <w:rPr>
          <w:rFonts w:ascii="Times New Roman" w:hAnsi="Times New Roman" w:cs="Times New Roman"/>
          <w:sz w:val="24"/>
          <w:szCs w:val="24"/>
          <w:lang w:eastAsia="en-US"/>
        </w:rPr>
      </w:pPr>
      <w:r w:rsidRPr="00CD2F4F">
        <w:rPr>
          <w:rFonts w:ascii="Times New Roman" w:hAnsi="Times New Roman" w:cs="Times New Roman"/>
          <w:b/>
          <w:bCs/>
          <w:sz w:val="24"/>
          <w:szCs w:val="24"/>
          <w:lang w:eastAsia="en-US"/>
        </w:rPr>
        <w:t>Морфология. Орфография. Культура речи.</w:t>
      </w:r>
    </w:p>
    <w:p w:rsidR="00CD2F4F" w:rsidRPr="00CD2F4F" w:rsidRDefault="00CD2F4F" w:rsidP="00D31275">
      <w:pPr>
        <w:spacing w:after="200"/>
        <w:jc w:val="both"/>
        <w:rPr>
          <w:rFonts w:ascii="Times New Roman" w:hAnsi="Times New Roman" w:cs="Times New Roman"/>
          <w:sz w:val="24"/>
          <w:szCs w:val="24"/>
          <w:lang w:eastAsia="en-US"/>
        </w:rPr>
      </w:pPr>
      <w:r w:rsidRPr="00CD2F4F">
        <w:rPr>
          <w:rFonts w:ascii="Times New Roman" w:hAnsi="Times New Roman" w:cs="Times New Roman"/>
          <w:b/>
          <w:bCs/>
          <w:sz w:val="24"/>
          <w:szCs w:val="24"/>
          <w:lang w:eastAsia="en-US"/>
        </w:rPr>
        <w:t>Имя существительное</w:t>
      </w:r>
      <w:r w:rsidRPr="00CD2F4F">
        <w:rPr>
          <w:rFonts w:ascii="Times New Roman" w:hAnsi="Times New Roman" w:cs="Times New Roman"/>
          <w:sz w:val="24"/>
          <w:szCs w:val="24"/>
          <w:lang w:eastAsia="en-US"/>
        </w:rPr>
        <w:t xml:space="preserve">. Имя существительное как часть речи. Морфологический разбор имени существительного. Имена существительные одушевленные и неодушевленные, собственные и нарицательные. Род, число, склонение, падеж имен существительных. </w:t>
      </w:r>
    </w:p>
    <w:p w:rsidR="00AD06AE" w:rsidRDefault="00CD2F4F" w:rsidP="00D31275">
      <w:pPr>
        <w:spacing w:after="200"/>
        <w:jc w:val="both"/>
        <w:rPr>
          <w:rFonts w:ascii="Times New Roman" w:hAnsi="Times New Roman" w:cs="Times New Roman"/>
          <w:sz w:val="24"/>
          <w:szCs w:val="24"/>
          <w:lang w:eastAsia="en-US"/>
        </w:rPr>
      </w:pPr>
      <w:r w:rsidRPr="00CD2F4F">
        <w:rPr>
          <w:rFonts w:ascii="Times New Roman" w:hAnsi="Times New Roman" w:cs="Times New Roman"/>
          <w:b/>
          <w:bCs/>
          <w:sz w:val="24"/>
          <w:szCs w:val="24"/>
          <w:lang w:eastAsia="en-US"/>
        </w:rPr>
        <w:t>Имя прилагательное.</w:t>
      </w:r>
      <w:r w:rsidRPr="00CD2F4F">
        <w:rPr>
          <w:rFonts w:ascii="Times New Roman" w:hAnsi="Times New Roman" w:cs="Times New Roman"/>
          <w:sz w:val="24"/>
          <w:szCs w:val="24"/>
          <w:lang w:eastAsia="en-US"/>
        </w:rPr>
        <w:t xml:space="preserve"> Имя прилагательное как часть речи. Правописание гласных в падежных окончаниях прилагательных. Морфологический разбор имени прилагательного.</w:t>
      </w:r>
    </w:p>
    <w:p w:rsidR="00CD2F4F" w:rsidRPr="00CD2F4F" w:rsidRDefault="00CD2F4F" w:rsidP="00D31275">
      <w:pPr>
        <w:spacing w:after="200"/>
        <w:jc w:val="both"/>
        <w:rPr>
          <w:rFonts w:ascii="Times New Roman" w:hAnsi="Times New Roman" w:cs="Times New Roman"/>
          <w:i/>
          <w:iCs/>
          <w:sz w:val="24"/>
          <w:szCs w:val="24"/>
          <w:lang w:eastAsia="en-US"/>
        </w:rPr>
      </w:pPr>
      <w:r w:rsidRPr="00CD2F4F">
        <w:rPr>
          <w:rFonts w:ascii="Times New Roman" w:hAnsi="Times New Roman" w:cs="Times New Roman"/>
          <w:b/>
          <w:bCs/>
          <w:sz w:val="24"/>
          <w:szCs w:val="24"/>
          <w:lang w:eastAsia="en-US"/>
        </w:rPr>
        <w:t>Глагол</w:t>
      </w:r>
      <w:r w:rsidRPr="00CD2F4F">
        <w:rPr>
          <w:rFonts w:ascii="Times New Roman" w:hAnsi="Times New Roman" w:cs="Times New Roman"/>
          <w:sz w:val="24"/>
          <w:szCs w:val="24"/>
          <w:lang w:eastAsia="en-US"/>
        </w:rPr>
        <w:t xml:space="preserve">. Глагол как часть речи. Не с глаголами. Неопределенная форма глагола. Виды глагола. Правописание –тся и –ться в глаголах. Время глагола. Спряжение глаголов. Морфологический разбор глагола. Употребление времен. </w:t>
      </w:r>
      <w:r w:rsidRPr="00CD2F4F">
        <w:rPr>
          <w:rFonts w:ascii="Times New Roman" w:hAnsi="Times New Roman" w:cs="Times New Roman"/>
          <w:i/>
          <w:iCs/>
          <w:sz w:val="24"/>
          <w:szCs w:val="24"/>
          <w:lang w:eastAsia="en-US"/>
        </w:rPr>
        <w:t xml:space="preserve"> </w:t>
      </w:r>
    </w:p>
    <w:p w:rsidR="00CD2F4F" w:rsidRPr="00CD2F4F" w:rsidRDefault="00CD2F4F" w:rsidP="00D31275">
      <w:pPr>
        <w:spacing w:after="200"/>
        <w:jc w:val="both"/>
        <w:rPr>
          <w:rFonts w:ascii="Times New Roman" w:hAnsi="Times New Roman" w:cs="Times New Roman"/>
          <w:b/>
          <w:sz w:val="24"/>
          <w:szCs w:val="24"/>
          <w:lang w:eastAsia="en-US"/>
        </w:rPr>
      </w:pPr>
      <w:r w:rsidRPr="00CD2F4F">
        <w:rPr>
          <w:rFonts w:ascii="Times New Roman" w:hAnsi="Times New Roman" w:cs="Times New Roman"/>
          <w:b/>
          <w:sz w:val="24"/>
          <w:szCs w:val="24"/>
          <w:lang w:eastAsia="en-US"/>
        </w:rPr>
        <w:t xml:space="preserve">Повторение и систематизация изученного в </w:t>
      </w:r>
      <w:r w:rsidRPr="00CD2F4F">
        <w:rPr>
          <w:rFonts w:ascii="Times New Roman" w:hAnsi="Times New Roman" w:cs="Times New Roman"/>
          <w:b/>
          <w:sz w:val="24"/>
          <w:szCs w:val="24"/>
          <w:lang w:val="en-US" w:eastAsia="en-US"/>
        </w:rPr>
        <w:t>V</w:t>
      </w:r>
      <w:r w:rsidRPr="00CD2F4F">
        <w:rPr>
          <w:rFonts w:ascii="Times New Roman" w:hAnsi="Times New Roman" w:cs="Times New Roman"/>
          <w:b/>
          <w:sz w:val="24"/>
          <w:szCs w:val="24"/>
          <w:lang w:eastAsia="en-US"/>
        </w:rPr>
        <w:t xml:space="preserve"> классе.</w:t>
      </w:r>
    </w:p>
    <w:p w:rsidR="00CD2F4F" w:rsidRPr="00CD2F4F" w:rsidRDefault="00CD2F4F" w:rsidP="00D31275">
      <w:pPr>
        <w:spacing w:after="200"/>
        <w:jc w:val="both"/>
        <w:rPr>
          <w:rFonts w:ascii="Times New Roman" w:hAnsi="Times New Roman" w:cs="Times New Roman"/>
          <w:iCs/>
          <w:sz w:val="24"/>
          <w:szCs w:val="24"/>
          <w:lang w:eastAsia="en-US"/>
        </w:rPr>
      </w:pPr>
      <w:r w:rsidRPr="00CD2F4F">
        <w:rPr>
          <w:rFonts w:ascii="Times New Roman" w:hAnsi="Times New Roman" w:cs="Times New Roman"/>
          <w:iCs/>
          <w:sz w:val="24"/>
          <w:szCs w:val="24"/>
          <w:lang w:eastAsia="en-US"/>
        </w:rPr>
        <w:t>Разделы науки о языке. Орфограммы. Пунктуация.Орфограммы в приставках, в корнях и окончаниях.Употребление букв Ь и Ъ.Знаки препинания впростом и сложном предложениях ив предложениях с прямой речью.</w:t>
      </w:r>
    </w:p>
    <w:p w:rsidR="00D31275" w:rsidRPr="00557AED" w:rsidRDefault="00D31275" w:rsidP="00D31275">
      <w:pPr>
        <w:ind w:left="-284"/>
        <w:jc w:val="both"/>
        <w:rPr>
          <w:rFonts w:ascii="Times New Roman" w:hAnsi="Times New Roman" w:cs="Times New Roman"/>
          <w:b/>
          <w:sz w:val="24"/>
          <w:szCs w:val="24"/>
        </w:rPr>
      </w:pPr>
      <w:r>
        <w:rPr>
          <w:rFonts w:ascii="Times New Roman" w:hAnsi="Times New Roman" w:cs="Times New Roman"/>
          <w:b/>
          <w:sz w:val="24"/>
          <w:szCs w:val="24"/>
        </w:rPr>
        <w:t xml:space="preserve">    </w:t>
      </w:r>
      <w:r w:rsidRPr="00557AED">
        <w:rPr>
          <w:rFonts w:ascii="Times New Roman" w:hAnsi="Times New Roman" w:cs="Times New Roman"/>
          <w:b/>
          <w:sz w:val="24"/>
          <w:szCs w:val="24"/>
        </w:rPr>
        <w:t>6  класс</w:t>
      </w:r>
    </w:p>
    <w:p w:rsidR="00D31275" w:rsidRPr="00D31275" w:rsidRDefault="00D31275" w:rsidP="00D31275">
      <w:pPr>
        <w:jc w:val="both"/>
        <w:rPr>
          <w:rFonts w:ascii="Times New Roman" w:hAnsi="Times New Roman" w:cs="Times New Roman"/>
          <w:b/>
          <w:sz w:val="24"/>
          <w:szCs w:val="24"/>
        </w:rPr>
      </w:pPr>
      <w:r w:rsidRPr="00D31275">
        <w:rPr>
          <w:rFonts w:ascii="Times New Roman" w:hAnsi="Times New Roman" w:cs="Times New Roman"/>
          <w:b/>
          <w:sz w:val="24"/>
          <w:szCs w:val="24"/>
        </w:rPr>
        <w:t>Речь. Речевая деятельность.</w:t>
      </w:r>
    </w:p>
    <w:p w:rsidR="00D31275" w:rsidRPr="00C556DF" w:rsidRDefault="00D31275" w:rsidP="00D31275">
      <w:pPr>
        <w:jc w:val="both"/>
        <w:rPr>
          <w:rFonts w:ascii="Times New Roman" w:hAnsi="Times New Roman" w:cs="Times New Roman"/>
          <w:sz w:val="24"/>
          <w:szCs w:val="24"/>
        </w:rPr>
      </w:pPr>
      <w:r w:rsidRPr="00C556DF">
        <w:rPr>
          <w:rFonts w:ascii="Times New Roman" w:hAnsi="Times New Roman" w:cs="Times New Roman"/>
          <w:sz w:val="24"/>
          <w:szCs w:val="24"/>
        </w:rPr>
        <w:t>Язык и речь. Речевое общение. Виды речи (устная и письменная). Формы речи (монолог, диалог). Основные особенности разговорной речи, функциональных стилей (научного, публицистического, официально-делового), языка художественной литературы. Основные жанры разговорной речи, научного стиля и устной научной речи (отзыв, выступление);</w:t>
      </w:r>
    </w:p>
    <w:p w:rsidR="00D31275" w:rsidRPr="00C556DF" w:rsidRDefault="00D31275" w:rsidP="00D31275">
      <w:pPr>
        <w:jc w:val="both"/>
        <w:rPr>
          <w:rFonts w:ascii="Times New Roman" w:hAnsi="Times New Roman" w:cs="Times New Roman"/>
          <w:sz w:val="24"/>
          <w:szCs w:val="24"/>
        </w:rPr>
      </w:pPr>
      <w:r w:rsidRPr="00C556DF">
        <w:rPr>
          <w:rFonts w:ascii="Times New Roman" w:hAnsi="Times New Roman" w:cs="Times New Roman"/>
          <w:sz w:val="24"/>
          <w:szCs w:val="24"/>
        </w:rPr>
        <w:t>официально-делового стиля (расписка, доверенность, заявление)</w:t>
      </w:r>
    </w:p>
    <w:p w:rsidR="00D31275" w:rsidRPr="00C556DF" w:rsidRDefault="00D31275" w:rsidP="00D31275">
      <w:pPr>
        <w:jc w:val="both"/>
        <w:rPr>
          <w:rFonts w:ascii="Times New Roman" w:hAnsi="Times New Roman" w:cs="Times New Roman"/>
          <w:sz w:val="24"/>
          <w:szCs w:val="24"/>
        </w:rPr>
      </w:pPr>
      <w:r w:rsidRPr="00C556DF">
        <w:rPr>
          <w:rFonts w:ascii="Times New Roman" w:hAnsi="Times New Roman" w:cs="Times New Roman"/>
          <w:sz w:val="24"/>
          <w:szCs w:val="24"/>
        </w:rPr>
        <w:lastRenderedPageBreak/>
        <w:t>Текст как продукт речевой деятельности. Формально-смысловое единство и его коммуникативная направленность текста: тема, проблема, идея; главная, второстепенная и избыточная информация. Функционально-смысловые типы текста (повествование, описание, рассуждение).Тексты смешанного типа. Специфика художественного текста.Анализ текста. Виды речевой деятельности (говорение, аудирование, письмо, чтение).Речевая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 д.). Диалоги разного характера (этикетный, диалог-расспрос, диалог-побуждение, диалог – обмен мнениями, диалог смешанного типа)</w:t>
      </w:r>
    </w:p>
    <w:p w:rsidR="00D31275" w:rsidRPr="00C556DF" w:rsidRDefault="00D31275" w:rsidP="00D31275">
      <w:pPr>
        <w:jc w:val="both"/>
        <w:rPr>
          <w:rFonts w:ascii="Times New Roman" w:hAnsi="Times New Roman" w:cs="Times New Roman"/>
          <w:sz w:val="24"/>
          <w:szCs w:val="24"/>
        </w:rPr>
      </w:pPr>
      <w:r w:rsidRPr="00C556DF">
        <w:rPr>
          <w:rFonts w:ascii="Times New Roman" w:hAnsi="Times New Roman" w:cs="Times New Roman"/>
          <w:sz w:val="24"/>
          <w:szCs w:val="24"/>
        </w:rPr>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 Информационная переработка текста (план, конспект, аннотация).Изложение содержания прослушанного или прочитанного текста (подробное, сжатое, выборочное). Написание сочинений, писем, текстов иных жанров.</w:t>
      </w:r>
    </w:p>
    <w:p w:rsidR="00D31275" w:rsidRPr="00C556DF" w:rsidRDefault="00D31275" w:rsidP="00D31275">
      <w:pPr>
        <w:jc w:val="both"/>
        <w:rPr>
          <w:rFonts w:ascii="Times New Roman" w:hAnsi="Times New Roman" w:cs="Times New Roman"/>
          <w:sz w:val="24"/>
          <w:szCs w:val="24"/>
        </w:rPr>
      </w:pPr>
      <w:r w:rsidRPr="00C556DF">
        <w:rPr>
          <w:rFonts w:ascii="Times New Roman" w:hAnsi="Times New Roman" w:cs="Times New Roman"/>
          <w:sz w:val="24"/>
          <w:szCs w:val="24"/>
        </w:rPr>
        <w:t>Культура речи. Культура речи и ее основные аспекты: нормативный, коммуникативный, этический. Основные критерии культуры речи.</w:t>
      </w:r>
    </w:p>
    <w:p w:rsidR="00D31275" w:rsidRPr="00C556DF" w:rsidRDefault="00D31275" w:rsidP="00D31275">
      <w:pPr>
        <w:jc w:val="both"/>
        <w:rPr>
          <w:rFonts w:ascii="Times New Roman" w:hAnsi="Times New Roman" w:cs="Times New Roman"/>
          <w:sz w:val="24"/>
          <w:szCs w:val="24"/>
        </w:rPr>
      </w:pPr>
      <w:r w:rsidRPr="00C556DF">
        <w:rPr>
          <w:rFonts w:ascii="Times New Roman" w:hAnsi="Times New Roman" w:cs="Times New Roman"/>
          <w:sz w:val="24"/>
          <w:szCs w:val="24"/>
        </w:rPr>
        <w:t>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w:t>
      </w:r>
    </w:p>
    <w:p w:rsidR="00D31275" w:rsidRPr="00C556DF" w:rsidRDefault="00D31275" w:rsidP="00D31275">
      <w:pPr>
        <w:jc w:val="both"/>
        <w:rPr>
          <w:rFonts w:ascii="Times New Roman" w:hAnsi="Times New Roman" w:cs="Times New Roman"/>
          <w:sz w:val="24"/>
          <w:szCs w:val="24"/>
        </w:rPr>
      </w:pPr>
      <w:r w:rsidRPr="00C556DF">
        <w:rPr>
          <w:rFonts w:ascii="Times New Roman" w:hAnsi="Times New Roman" w:cs="Times New Roman"/>
          <w:sz w:val="24"/>
          <w:szCs w:val="24"/>
        </w:rPr>
        <w:t>Оценивание правильности, коммуникативных качеств и эффективности речи</w:t>
      </w:r>
    </w:p>
    <w:p w:rsidR="00D31275" w:rsidRPr="00C556DF" w:rsidRDefault="00D31275" w:rsidP="00D31275">
      <w:pPr>
        <w:jc w:val="both"/>
        <w:rPr>
          <w:rFonts w:ascii="Times New Roman" w:hAnsi="Times New Roman" w:cs="Times New Roman"/>
          <w:sz w:val="24"/>
          <w:szCs w:val="24"/>
        </w:rPr>
      </w:pPr>
      <w:r w:rsidRPr="00C556DF">
        <w:rPr>
          <w:rFonts w:ascii="Times New Roman" w:hAnsi="Times New Roman" w:cs="Times New Roman"/>
          <w:sz w:val="24"/>
          <w:szCs w:val="24"/>
        </w:rPr>
        <w:t>Речевой этикет. Овладение лингво-культурными нормами речевого поведения в различных ситуациях формального и неформального общения. Невербальные средства общения. Межкультурная коммуникация.</w:t>
      </w:r>
    </w:p>
    <w:p w:rsidR="00D31275" w:rsidRPr="00C556DF" w:rsidRDefault="00D31275" w:rsidP="00D31275">
      <w:pPr>
        <w:jc w:val="both"/>
        <w:rPr>
          <w:rFonts w:ascii="Times New Roman" w:hAnsi="Times New Roman" w:cs="Times New Roman"/>
          <w:sz w:val="24"/>
          <w:szCs w:val="24"/>
        </w:rPr>
      </w:pPr>
      <w:r w:rsidRPr="00C556DF">
        <w:rPr>
          <w:rFonts w:ascii="Times New Roman" w:hAnsi="Times New Roman" w:cs="Times New Roman"/>
          <w:sz w:val="24"/>
          <w:szCs w:val="24"/>
        </w:rPr>
        <w:t>Общие сведения о языке. Основные разделы науки о языке</w:t>
      </w:r>
    </w:p>
    <w:p w:rsidR="00D31275" w:rsidRPr="00C556DF" w:rsidRDefault="00D31275" w:rsidP="00D31275">
      <w:pPr>
        <w:jc w:val="both"/>
        <w:rPr>
          <w:rFonts w:ascii="Times New Roman" w:hAnsi="Times New Roman" w:cs="Times New Roman"/>
          <w:sz w:val="24"/>
          <w:szCs w:val="24"/>
        </w:rPr>
      </w:pPr>
      <w:r w:rsidRPr="00C556DF">
        <w:rPr>
          <w:rFonts w:ascii="Times New Roman" w:hAnsi="Times New Roman" w:cs="Times New Roman"/>
          <w:sz w:val="24"/>
          <w:szCs w:val="24"/>
        </w:rPr>
        <w:t>Роль языка в жизни человека и общества.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Русский язык как развивающееся явление.</w:t>
      </w:r>
    </w:p>
    <w:p w:rsidR="00D31275" w:rsidRPr="00C556DF" w:rsidRDefault="00D31275" w:rsidP="00D31275">
      <w:pPr>
        <w:jc w:val="both"/>
        <w:rPr>
          <w:rFonts w:ascii="Times New Roman" w:hAnsi="Times New Roman" w:cs="Times New Roman"/>
          <w:sz w:val="24"/>
          <w:szCs w:val="24"/>
        </w:rPr>
      </w:pPr>
      <w:r w:rsidRPr="00C556DF">
        <w:rPr>
          <w:rFonts w:ascii="Times New Roman" w:hAnsi="Times New Roman" w:cs="Times New Roman"/>
          <w:sz w:val="24"/>
          <w:szCs w:val="24"/>
        </w:rPr>
        <w:t>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w:t>
      </w:r>
    </w:p>
    <w:p w:rsidR="00D31275" w:rsidRPr="00C556DF" w:rsidRDefault="00D31275" w:rsidP="00D31275">
      <w:pPr>
        <w:jc w:val="both"/>
        <w:rPr>
          <w:rFonts w:ascii="Times New Roman" w:hAnsi="Times New Roman" w:cs="Times New Roman"/>
          <w:sz w:val="24"/>
          <w:szCs w:val="24"/>
        </w:rPr>
      </w:pPr>
      <w:r w:rsidRPr="00C556DF">
        <w:rPr>
          <w:rFonts w:ascii="Times New Roman" w:hAnsi="Times New Roman" w:cs="Times New Roman"/>
          <w:sz w:val="24"/>
          <w:szCs w:val="24"/>
        </w:rPr>
        <w:t>Взаимосвязь языка и культуры. Отражение в языке культуры и истории народа. Взаимообогащение языков народов России. 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w:t>
      </w:r>
      <w:r>
        <w:rPr>
          <w:rFonts w:ascii="Times New Roman" w:hAnsi="Times New Roman" w:cs="Times New Roman"/>
          <w:sz w:val="24"/>
          <w:szCs w:val="24"/>
        </w:rPr>
        <w:t xml:space="preserve">сторических текстах; объяснение </w:t>
      </w:r>
      <w:r w:rsidRPr="00C556DF">
        <w:rPr>
          <w:rFonts w:ascii="Times New Roman" w:hAnsi="Times New Roman" w:cs="Times New Roman"/>
          <w:sz w:val="24"/>
          <w:szCs w:val="24"/>
        </w:rPr>
        <w:t>их значения с помощью лингвистических словарей. Пословицы, поговорки, афоризмы и крылатые слова.</w:t>
      </w:r>
    </w:p>
    <w:p w:rsidR="00D31275" w:rsidRPr="00C556DF" w:rsidRDefault="00D31275" w:rsidP="00D31275">
      <w:pPr>
        <w:jc w:val="both"/>
        <w:rPr>
          <w:rFonts w:ascii="Times New Roman" w:hAnsi="Times New Roman" w:cs="Times New Roman"/>
          <w:sz w:val="24"/>
          <w:szCs w:val="24"/>
        </w:rPr>
      </w:pPr>
      <w:r w:rsidRPr="00C556DF">
        <w:rPr>
          <w:rFonts w:ascii="Times New Roman" w:hAnsi="Times New Roman" w:cs="Times New Roman"/>
          <w:sz w:val="24"/>
          <w:szCs w:val="24"/>
        </w:rPr>
        <w:t>Русский язык – язык русской художественной литературы. Языковые особенности художественного текста. 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 Основные лингвистические словари. Работа со словарной статьей.</w:t>
      </w:r>
    </w:p>
    <w:p w:rsidR="00D31275" w:rsidRPr="00D31275" w:rsidRDefault="00D31275" w:rsidP="00D31275">
      <w:pPr>
        <w:jc w:val="both"/>
        <w:rPr>
          <w:rFonts w:ascii="Times New Roman" w:hAnsi="Times New Roman" w:cs="Times New Roman"/>
          <w:b/>
          <w:sz w:val="24"/>
          <w:szCs w:val="24"/>
        </w:rPr>
      </w:pPr>
      <w:r w:rsidRPr="00D31275">
        <w:rPr>
          <w:rFonts w:ascii="Times New Roman" w:hAnsi="Times New Roman" w:cs="Times New Roman"/>
          <w:b/>
          <w:sz w:val="24"/>
          <w:szCs w:val="24"/>
        </w:rPr>
        <w:t>Фонетика, орфоэпия и графика</w:t>
      </w:r>
    </w:p>
    <w:p w:rsidR="00D31275" w:rsidRPr="00C556DF" w:rsidRDefault="00D31275" w:rsidP="00D31275">
      <w:pPr>
        <w:jc w:val="both"/>
        <w:rPr>
          <w:rFonts w:ascii="Times New Roman" w:hAnsi="Times New Roman" w:cs="Times New Roman"/>
          <w:sz w:val="24"/>
          <w:szCs w:val="24"/>
        </w:rPr>
      </w:pPr>
      <w:r w:rsidRPr="00C556DF">
        <w:rPr>
          <w:rFonts w:ascii="Times New Roman" w:hAnsi="Times New Roman" w:cs="Times New Roman"/>
          <w:sz w:val="24"/>
          <w:szCs w:val="24"/>
        </w:rPr>
        <w:t>Связь фонетики с графикой и орфографией.</w:t>
      </w:r>
      <w:r w:rsidRPr="0002386A">
        <w:rPr>
          <w:rFonts w:ascii="Times New Roman" w:eastAsia="Times New Roman" w:hAnsi="Times New Roman" w:cs="Times New Roman"/>
          <w:sz w:val="24"/>
        </w:rPr>
        <w:t xml:space="preserve"> </w:t>
      </w:r>
      <w:r w:rsidRPr="00AE030F">
        <w:rPr>
          <w:rFonts w:ascii="Times New Roman" w:eastAsia="Times New Roman" w:hAnsi="Times New Roman" w:cs="Times New Roman"/>
          <w:sz w:val="24"/>
        </w:rPr>
        <w:t>Фонетическая транскрипция</w:t>
      </w:r>
      <w:r>
        <w:rPr>
          <w:rFonts w:ascii="Times New Roman" w:eastAsia="Times New Roman" w:hAnsi="Times New Roman" w:cs="Times New Roman"/>
          <w:sz w:val="24"/>
        </w:rPr>
        <w:t>.</w:t>
      </w:r>
      <w:r w:rsidRPr="00C556DF">
        <w:rPr>
          <w:rFonts w:ascii="Times New Roman" w:hAnsi="Times New Roman" w:cs="Times New Roman"/>
          <w:sz w:val="24"/>
          <w:szCs w:val="24"/>
        </w:rPr>
        <w:t xml:space="preserve"> 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интонирования предложений. Оценка собственной и чужой речи с точки зрения орфоэпических норм.</w:t>
      </w:r>
    </w:p>
    <w:p w:rsidR="00D31275" w:rsidRPr="00C556DF" w:rsidRDefault="00D31275" w:rsidP="00D31275">
      <w:pPr>
        <w:jc w:val="both"/>
        <w:rPr>
          <w:rFonts w:ascii="Times New Roman" w:hAnsi="Times New Roman" w:cs="Times New Roman"/>
          <w:sz w:val="24"/>
          <w:szCs w:val="24"/>
        </w:rPr>
      </w:pPr>
      <w:r w:rsidRPr="00C556DF">
        <w:rPr>
          <w:rFonts w:ascii="Times New Roman" w:hAnsi="Times New Roman" w:cs="Times New Roman"/>
          <w:sz w:val="24"/>
          <w:szCs w:val="24"/>
        </w:rPr>
        <w:t>Применение знаний по фонетике в практике правописания</w:t>
      </w:r>
    </w:p>
    <w:p w:rsidR="00D31275" w:rsidRPr="00D31275" w:rsidRDefault="00D31275" w:rsidP="00D31275">
      <w:pPr>
        <w:jc w:val="both"/>
        <w:rPr>
          <w:rFonts w:ascii="Times New Roman" w:hAnsi="Times New Roman" w:cs="Times New Roman"/>
          <w:b/>
          <w:sz w:val="24"/>
          <w:szCs w:val="24"/>
        </w:rPr>
      </w:pPr>
      <w:r w:rsidRPr="00D31275">
        <w:rPr>
          <w:rFonts w:ascii="Times New Roman" w:hAnsi="Times New Roman" w:cs="Times New Roman"/>
          <w:b/>
          <w:sz w:val="24"/>
          <w:szCs w:val="24"/>
        </w:rPr>
        <w:t>Морфемика и словообразование</w:t>
      </w:r>
    </w:p>
    <w:p w:rsidR="00D31275" w:rsidRPr="00C556DF" w:rsidRDefault="00D31275" w:rsidP="00D31275">
      <w:pPr>
        <w:jc w:val="both"/>
        <w:rPr>
          <w:rFonts w:ascii="Times New Roman" w:hAnsi="Times New Roman" w:cs="Times New Roman"/>
          <w:sz w:val="24"/>
          <w:szCs w:val="24"/>
        </w:rPr>
      </w:pPr>
      <w:r w:rsidRPr="00C556DF">
        <w:rPr>
          <w:rFonts w:ascii="Times New Roman" w:hAnsi="Times New Roman" w:cs="Times New Roman"/>
          <w:sz w:val="24"/>
          <w:szCs w:val="24"/>
        </w:rPr>
        <w:lastRenderedPageBreak/>
        <w:t>Словообразовательный анализ слова. Словообразовательная цепочка. Словообразовательное гнездо.Применение знаний по морфемике и словообразованию в практике правописания.</w:t>
      </w:r>
    </w:p>
    <w:p w:rsidR="00D31275" w:rsidRPr="00C556DF" w:rsidRDefault="00D31275" w:rsidP="00D31275">
      <w:pPr>
        <w:jc w:val="both"/>
        <w:rPr>
          <w:rFonts w:ascii="Times New Roman" w:hAnsi="Times New Roman" w:cs="Times New Roman"/>
          <w:sz w:val="24"/>
          <w:szCs w:val="24"/>
        </w:rPr>
      </w:pPr>
      <w:r w:rsidRPr="00D31275">
        <w:rPr>
          <w:rFonts w:ascii="Times New Roman" w:hAnsi="Times New Roman" w:cs="Times New Roman"/>
          <w:b/>
          <w:sz w:val="24"/>
          <w:szCs w:val="24"/>
        </w:rPr>
        <w:t>Лексикология и фразеология</w:t>
      </w:r>
      <w:r w:rsidRPr="00C556DF">
        <w:rPr>
          <w:rFonts w:ascii="Times New Roman" w:hAnsi="Times New Roman" w:cs="Times New Roman"/>
          <w:sz w:val="24"/>
          <w:szCs w:val="24"/>
        </w:rPr>
        <w:t>. Основные лексические нормы современного русского литературного языка (нормы употребления слова в соответствии с его точным лексическим значением). Лексический анализ слова.Оценка своей и чужой речи с точки зрения точного, уместного и выразительного словоупотребления.</w:t>
      </w:r>
    </w:p>
    <w:p w:rsidR="00D31275" w:rsidRPr="00D31275" w:rsidRDefault="00D31275" w:rsidP="00D31275">
      <w:pPr>
        <w:jc w:val="both"/>
        <w:rPr>
          <w:rFonts w:ascii="Times New Roman" w:hAnsi="Times New Roman" w:cs="Times New Roman"/>
          <w:b/>
          <w:sz w:val="24"/>
          <w:szCs w:val="24"/>
        </w:rPr>
      </w:pPr>
      <w:r w:rsidRPr="00D31275">
        <w:rPr>
          <w:rFonts w:ascii="Times New Roman" w:hAnsi="Times New Roman" w:cs="Times New Roman"/>
          <w:b/>
          <w:sz w:val="24"/>
          <w:szCs w:val="24"/>
        </w:rPr>
        <w:t>Морфология</w:t>
      </w:r>
    </w:p>
    <w:p w:rsidR="00D31275" w:rsidRDefault="00D31275" w:rsidP="00D31275">
      <w:pPr>
        <w:jc w:val="both"/>
      </w:pPr>
      <w:r w:rsidRPr="00C556DF">
        <w:rPr>
          <w:rFonts w:ascii="Times New Roman" w:hAnsi="Times New Roman" w:cs="Times New Roman"/>
          <w:sz w:val="24"/>
          <w:szCs w:val="24"/>
        </w:rPr>
        <w:t>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Морфологический анализ слова. Омонимия слов разных частей речи.Основные морфологические нормы русского литературного языка (нормы образования форм имен существительных, имен прилагательных, имен числительных, наречий, глаголов).Применение знаний по морфологии в практике правописания.Правописание: орфография и пунктуация.Орфография.Соблюдение основных орфографических норм. Пунктуация. Знаки препинания и их функции. Соблюдение основных пунктуационных норм.Орфографический анализ слова и пунктуационный анализ предложения.</w:t>
      </w:r>
      <w:r w:rsidRPr="009F6BE5">
        <w:t xml:space="preserve"> </w:t>
      </w:r>
    </w:p>
    <w:p w:rsidR="00D31275" w:rsidRPr="00557AED" w:rsidRDefault="00D31275" w:rsidP="00D31275">
      <w:pPr>
        <w:rPr>
          <w:rFonts w:ascii="Times New Roman" w:hAnsi="Times New Roman" w:cs="Times New Roman"/>
          <w:b/>
          <w:sz w:val="24"/>
          <w:szCs w:val="24"/>
        </w:rPr>
      </w:pPr>
      <w:r w:rsidRPr="00557AED">
        <w:rPr>
          <w:b/>
        </w:rPr>
        <w:t xml:space="preserve"> </w:t>
      </w:r>
      <w:r w:rsidRPr="00557AED">
        <w:rPr>
          <w:rFonts w:ascii="Times New Roman" w:hAnsi="Times New Roman" w:cs="Times New Roman"/>
          <w:b/>
          <w:sz w:val="24"/>
          <w:szCs w:val="24"/>
        </w:rPr>
        <w:t>7 класс</w:t>
      </w:r>
    </w:p>
    <w:p w:rsidR="00D31275" w:rsidRPr="009F6BE5" w:rsidRDefault="00D31275" w:rsidP="00D31275">
      <w:pPr>
        <w:jc w:val="both"/>
        <w:rPr>
          <w:rFonts w:ascii="Times New Roman" w:hAnsi="Times New Roman" w:cs="Times New Roman"/>
          <w:sz w:val="24"/>
          <w:szCs w:val="24"/>
        </w:rPr>
      </w:pPr>
      <w:r w:rsidRPr="00D31275">
        <w:rPr>
          <w:rFonts w:ascii="Times New Roman" w:hAnsi="Times New Roman" w:cs="Times New Roman"/>
          <w:b/>
          <w:sz w:val="24"/>
          <w:szCs w:val="24"/>
        </w:rPr>
        <w:t>Речь. Речевая деятельность</w:t>
      </w:r>
      <w:r>
        <w:rPr>
          <w:rFonts w:ascii="Times New Roman" w:hAnsi="Times New Roman" w:cs="Times New Roman"/>
          <w:sz w:val="24"/>
          <w:szCs w:val="24"/>
        </w:rPr>
        <w:t>.</w:t>
      </w:r>
      <w:r w:rsidRPr="009F6BE5">
        <w:rPr>
          <w:rFonts w:ascii="Times New Roman" w:hAnsi="Times New Roman" w:cs="Times New Roman"/>
          <w:sz w:val="24"/>
          <w:szCs w:val="24"/>
        </w:rPr>
        <w:t>Язык и речь. Речевое общение. Виды речи (устная и письменная). Формы речи (монолог, диалог). Основныепублицистического, официально-делового), языка художественной литературы. Основные жанры разговорной речи, научного стиля и устной научной речи ( тезисы, доклад); публицистического стиля и устной публичной речи (выступление, обсуждение, интервью)</w:t>
      </w:r>
    </w:p>
    <w:p w:rsidR="00D31275" w:rsidRPr="009F6BE5" w:rsidRDefault="00D31275" w:rsidP="00D31275">
      <w:pPr>
        <w:jc w:val="both"/>
        <w:rPr>
          <w:rFonts w:ascii="Times New Roman" w:hAnsi="Times New Roman" w:cs="Times New Roman"/>
          <w:sz w:val="24"/>
          <w:szCs w:val="24"/>
        </w:rPr>
      </w:pPr>
      <w:r w:rsidRPr="009F6BE5">
        <w:rPr>
          <w:rFonts w:ascii="Times New Roman" w:hAnsi="Times New Roman" w:cs="Times New Roman"/>
          <w:sz w:val="24"/>
          <w:szCs w:val="24"/>
        </w:rPr>
        <w:t>Текст как продукт речевой деятельности. Формально-смысловое единство и его коммуникативная направленность текста: тема, проблема, идея; главная, второстепенная и избыточная информация. Функционально-смысловые типы текста (повествование, описание, рассуждение).Тексты смешанного типа.Специфика художественного текста.Анализ текста.Виды речевой деятельности (говорение, аудирование, письмо, чтение).Речевая ситуацияее компоненты (место, время, тема, цель, условия общения, собеседники). Речевой акт его разновидности (сообщения, побуждения, вопросы, объявления, выражения эмоций, выражения речевого этикета и т. д.). Диалоги разного характера (этикетный, диалог-расспрос, диалог-побуждение, диалог – обмен мнениями, диалог смешанного типа).Овладение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Интернета.Информационная переработка текста (план, конспект, аннотация).Изложение содержания прослушанного или прочитанного текста (подробное, сжатое, выборочное). Написание сочинений, писем, текстов иных жанров.</w:t>
      </w:r>
    </w:p>
    <w:p w:rsidR="00D31275" w:rsidRPr="009F6BE5" w:rsidRDefault="00D31275" w:rsidP="00D31275">
      <w:pPr>
        <w:jc w:val="both"/>
        <w:rPr>
          <w:rFonts w:ascii="Times New Roman" w:hAnsi="Times New Roman" w:cs="Times New Roman"/>
          <w:sz w:val="24"/>
          <w:szCs w:val="24"/>
        </w:rPr>
      </w:pPr>
      <w:r w:rsidRPr="00D31275">
        <w:rPr>
          <w:rFonts w:ascii="Times New Roman" w:hAnsi="Times New Roman" w:cs="Times New Roman"/>
          <w:b/>
          <w:sz w:val="24"/>
          <w:szCs w:val="24"/>
        </w:rPr>
        <w:t>Культура речи</w:t>
      </w:r>
      <w:r w:rsidRPr="009F6BE5">
        <w:rPr>
          <w:rFonts w:ascii="Times New Roman" w:hAnsi="Times New Roman" w:cs="Times New Roman"/>
          <w:sz w:val="24"/>
          <w:szCs w:val="24"/>
        </w:rPr>
        <w:t>.Культура речи и ее основные аспекты: нормативный, коммуникативный, этический. Основные критерии культуры речи.Языковая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языка.Оценивание правильности, коммуникативных качеств и эффективности речи</w:t>
      </w:r>
    </w:p>
    <w:p w:rsidR="00D31275" w:rsidRPr="009F6BE5" w:rsidRDefault="00D31275" w:rsidP="00D31275">
      <w:pPr>
        <w:jc w:val="both"/>
        <w:rPr>
          <w:rFonts w:ascii="Times New Roman" w:hAnsi="Times New Roman" w:cs="Times New Roman"/>
          <w:sz w:val="24"/>
          <w:szCs w:val="24"/>
        </w:rPr>
      </w:pPr>
      <w:r w:rsidRPr="009F6BE5">
        <w:rPr>
          <w:rFonts w:ascii="Times New Roman" w:hAnsi="Times New Roman" w:cs="Times New Roman"/>
          <w:sz w:val="24"/>
          <w:szCs w:val="24"/>
        </w:rPr>
        <w:t xml:space="preserve">Речевой этикет. Овладение лингво-культурными нормами речевого поведения в различных ситуациях формального и неформального общения. Невербальные средства общения. Межкультурная коммуникация.Общие сведения о языке. Основные разделы науки о языкеРоль языка в жизни человека и общества.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Русский язык </w:t>
      </w:r>
      <w:r w:rsidRPr="009F6BE5">
        <w:rPr>
          <w:rFonts w:ascii="Times New Roman" w:hAnsi="Times New Roman" w:cs="Times New Roman"/>
          <w:sz w:val="24"/>
          <w:szCs w:val="24"/>
        </w:rPr>
        <w:lastRenderedPageBreak/>
        <w:t>как развивающееся явление.Формы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жаргон).Взаимосвязь языка и культуры. Отражение в языке культуры и истории народа. Взаимообогащение языков народов России. 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Пословицы, поговорки, афоризмы и крылатые слова.Русский язык – язык русской художественной литературы. Языковые особенности художественного текста. 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 Основные лингвистические словари. Работа со словарной статьей.Фонетика, орфоэпия и графикаСвязь фонетики с графикой и орфографией.Орфоэпия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интонирования предложений. Оценка собственной и чужой речи с точки зрения орфоэпических норм.Применение знаний по фонетике в практике правописания</w:t>
      </w:r>
      <w:r>
        <w:rPr>
          <w:rFonts w:ascii="Times New Roman" w:hAnsi="Times New Roman" w:cs="Times New Roman"/>
          <w:sz w:val="24"/>
          <w:szCs w:val="24"/>
        </w:rPr>
        <w:t>.</w:t>
      </w:r>
    </w:p>
    <w:p w:rsidR="00D31275" w:rsidRPr="009F6BE5" w:rsidRDefault="00D31275" w:rsidP="00D31275">
      <w:pPr>
        <w:jc w:val="both"/>
        <w:rPr>
          <w:rFonts w:ascii="Times New Roman" w:hAnsi="Times New Roman" w:cs="Times New Roman"/>
          <w:sz w:val="24"/>
          <w:szCs w:val="24"/>
        </w:rPr>
      </w:pPr>
      <w:r w:rsidRPr="00D31275">
        <w:rPr>
          <w:rFonts w:ascii="Times New Roman" w:hAnsi="Times New Roman" w:cs="Times New Roman"/>
          <w:b/>
          <w:sz w:val="24"/>
          <w:szCs w:val="24"/>
        </w:rPr>
        <w:t>Морфемика и словообразование</w:t>
      </w:r>
      <w:r>
        <w:rPr>
          <w:rFonts w:ascii="Times New Roman" w:hAnsi="Times New Roman" w:cs="Times New Roman"/>
          <w:sz w:val="24"/>
          <w:szCs w:val="24"/>
        </w:rPr>
        <w:t>.</w:t>
      </w:r>
      <w:r w:rsidRPr="009F6BE5">
        <w:rPr>
          <w:rFonts w:ascii="Times New Roman" w:hAnsi="Times New Roman" w:cs="Times New Roman"/>
          <w:sz w:val="24"/>
          <w:szCs w:val="24"/>
        </w:rPr>
        <w:t>Словообразовательный анализ слова. Словообразовательная цепочка. Словообразовательное гнездо. Применение знаний по морфемике и словообразованию в практике правописания.</w:t>
      </w:r>
    </w:p>
    <w:p w:rsidR="00D31275" w:rsidRPr="009F6BE5" w:rsidRDefault="00D31275" w:rsidP="00D31275">
      <w:pPr>
        <w:jc w:val="both"/>
        <w:rPr>
          <w:rFonts w:ascii="Times New Roman" w:hAnsi="Times New Roman" w:cs="Times New Roman"/>
          <w:sz w:val="24"/>
          <w:szCs w:val="24"/>
        </w:rPr>
      </w:pPr>
      <w:r w:rsidRPr="00D31275">
        <w:rPr>
          <w:rFonts w:ascii="Times New Roman" w:hAnsi="Times New Roman" w:cs="Times New Roman"/>
          <w:b/>
          <w:sz w:val="24"/>
          <w:szCs w:val="24"/>
        </w:rPr>
        <w:t>Лексикология и фразеология</w:t>
      </w:r>
      <w:r w:rsidRPr="009F6BE5">
        <w:rPr>
          <w:rFonts w:ascii="Times New Roman" w:hAnsi="Times New Roman" w:cs="Times New Roman"/>
          <w:sz w:val="24"/>
          <w:szCs w:val="24"/>
        </w:rPr>
        <w:t>.Основные лексические нормы современного русского литературного языка (нормы употребления слова в соответствии с его точным лексическим значением). Лексический анализ слова.Оценка своей и чужой речи с точки зрения точного, уместного и выразительного словоупотребления.</w:t>
      </w:r>
    </w:p>
    <w:p w:rsidR="00D31275" w:rsidRPr="009F6BE5" w:rsidRDefault="00D31275" w:rsidP="00D31275">
      <w:pPr>
        <w:jc w:val="both"/>
        <w:rPr>
          <w:rFonts w:ascii="Times New Roman" w:hAnsi="Times New Roman" w:cs="Times New Roman"/>
          <w:sz w:val="24"/>
          <w:szCs w:val="24"/>
        </w:rPr>
      </w:pPr>
      <w:r w:rsidRPr="00D31275">
        <w:rPr>
          <w:rFonts w:ascii="Times New Roman" w:hAnsi="Times New Roman" w:cs="Times New Roman"/>
          <w:b/>
          <w:sz w:val="24"/>
          <w:szCs w:val="24"/>
        </w:rPr>
        <w:t>Морфология</w:t>
      </w:r>
      <w:r w:rsidRPr="009F6BE5">
        <w:rPr>
          <w:rFonts w:ascii="Times New Roman" w:hAnsi="Times New Roman" w:cs="Times New Roman"/>
          <w:sz w:val="24"/>
          <w:szCs w:val="24"/>
        </w:rPr>
        <w:t>.Части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речи.Различные точки зрения на место причастия и деепричастия в системе частей речи.Служебные части речи. Междометия и звукоподражательные слова.Морфологический анализ слова. Омонимия слов разных частей речи.Основные морфологические нормы русского литературного языка (нормы образования форм местоимений, причастий и деепричастий и др.) Применение знаний по морфологии в практике правописания.Правописание: орфография и пунктуация</w:t>
      </w:r>
      <w:r>
        <w:rPr>
          <w:rFonts w:ascii="Times New Roman" w:hAnsi="Times New Roman" w:cs="Times New Roman"/>
          <w:sz w:val="24"/>
          <w:szCs w:val="24"/>
        </w:rPr>
        <w:t>.</w:t>
      </w:r>
      <w:r w:rsidRPr="009F6BE5">
        <w:rPr>
          <w:rFonts w:ascii="Times New Roman" w:hAnsi="Times New Roman" w:cs="Times New Roman"/>
          <w:sz w:val="24"/>
          <w:szCs w:val="24"/>
        </w:rPr>
        <w:t>Орфография.Соблюдение основных орфографических норм.Пунктуация.Знаки препинания и их функции. Соблюдение основных пунктуационных норм.Орфографический анализ слова и пунктуационный анализ предложения.</w:t>
      </w:r>
    </w:p>
    <w:p w:rsidR="00D31275" w:rsidRDefault="00D31275" w:rsidP="00D31275">
      <w:pPr>
        <w:jc w:val="both"/>
      </w:pPr>
    </w:p>
    <w:p w:rsidR="00AB5EF2" w:rsidRPr="00AB5EF2" w:rsidRDefault="00AB5EF2" w:rsidP="00D31275">
      <w:pPr>
        <w:spacing w:line="0" w:lineRule="atLeast"/>
        <w:jc w:val="both"/>
        <w:rPr>
          <w:rFonts w:ascii="Times New Roman" w:eastAsia="Times New Roman" w:hAnsi="Times New Roman" w:cs="Times New Roman"/>
          <w:sz w:val="24"/>
        </w:rPr>
      </w:pPr>
      <w:r w:rsidRPr="00AB5EF2">
        <w:rPr>
          <w:rFonts w:ascii="Times New Roman" w:eastAsia="Times New Roman" w:hAnsi="Times New Roman" w:cs="Times New Roman"/>
          <w:b/>
          <w:sz w:val="24"/>
        </w:rPr>
        <w:t>8 класс</w:t>
      </w:r>
    </w:p>
    <w:p w:rsidR="00AB5EF2" w:rsidRPr="00AB5EF2" w:rsidRDefault="00AB5EF2" w:rsidP="00D31275">
      <w:pPr>
        <w:spacing w:line="0" w:lineRule="atLeast"/>
        <w:jc w:val="both"/>
        <w:rPr>
          <w:rFonts w:ascii="Times New Roman" w:eastAsia="Times New Roman" w:hAnsi="Times New Roman" w:cs="Times New Roman"/>
          <w:sz w:val="24"/>
        </w:rPr>
      </w:pPr>
    </w:p>
    <w:p w:rsidR="00AB5EF2" w:rsidRPr="00AB5EF2" w:rsidRDefault="00AB5EF2" w:rsidP="00D31275">
      <w:pPr>
        <w:spacing w:line="0" w:lineRule="atLeast"/>
        <w:jc w:val="both"/>
        <w:rPr>
          <w:rFonts w:ascii="Times New Roman" w:eastAsia="Times New Roman" w:hAnsi="Times New Roman" w:cs="Times New Roman"/>
          <w:sz w:val="24"/>
        </w:rPr>
      </w:pPr>
      <w:r w:rsidRPr="00D31275">
        <w:rPr>
          <w:rFonts w:ascii="Times New Roman" w:eastAsia="Times New Roman" w:hAnsi="Times New Roman" w:cs="Times New Roman"/>
          <w:b/>
          <w:sz w:val="24"/>
        </w:rPr>
        <w:t>Речь. Речевая деятельность</w:t>
      </w:r>
      <w:r w:rsidRPr="00AB5EF2">
        <w:rPr>
          <w:rFonts w:ascii="Times New Roman" w:eastAsia="Times New Roman" w:hAnsi="Times New Roman" w:cs="Times New Roman"/>
          <w:sz w:val="24"/>
        </w:rPr>
        <w:t>.</w:t>
      </w:r>
    </w:p>
    <w:p w:rsidR="00AB5EF2" w:rsidRPr="00AB5EF2" w:rsidRDefault="00AB5EF2" w:rsidP="00AB5EF2">
      <w:pPr>
        <w:spacing w:line="252" w:lineRule="exact"/>
        <w:jc w:val="both"/>
        <w:rPr>
          <w:rFonts w:ascii="Times New Roman" w:eastAsia="Times New Roman" w:hAnsi="Times New Roman" w:cs="Times New Roman"/>
        </w:rPr>
      </w:pPr>
    </w:p>
    <w:p w:rsidR="00AB5EF2" w:rsidRPr="00AB5EF2" w:rsidRDefault="00AB5EF2" w:rsidP="00AB5EF2">
      <w:pPr>
        <w:spacing w:line="273" w:lineRule="auto"/>
        <w:ind w:right="340"/>
        <w:jc w:val="both"/>
        <w:rPr>
          <w:rFonts w:ascii="Times New Roman" w:eastAsia="Times New Roman" w:hAnsi="Times New Roman" w:cs="Times New Roman"/>
          <w:sz w:val="24"/>
        </w:rPr>
      </w:pPr>
      <w:r w:rsidRPr="00D31275">
        <w:rPr>
          <w:rFonts w:ascii="Times New Roman" w:eastAsia="Times New Roman" w:hAnsi="Times New Roman" w:cs="Times New Roman"/>
          <w:b/>
          <w:sz w:val="24"/>
        </w:rPr>
        <w:t>Язык и речь</w:t>
      </w:r>
      <w:r w:rsidRPr="00AB5EF2">
        <w:rPr>
          <w:rFonts w:ascii="Times New Roman" w:eastAsia="Times New Roman" w:hAnsi="Times New Roman" w:cs="Times New Roman"/>
          <w:sz w:val="24"/>
        </w:rPr>
        <w:t>. Речевое общение. Виды речи (устная и письменная). Формы речи (монолог, диалог, полилог). Основные особенности разговорной речи, функциональных стилей (научного, публицистического, официально-делового), языка художественной литературы. Основные жанры разговорной речи, научного стиля и устной научной речи (дискуссия, реферат, статья); публицистического стиля и устной публичной речи (тезисы, статья); официально-делового стиля.</w:t>
      </w:r>
    </w:p>
    <w:p w:rsidR="00AB5EF2" w:rsidRPr="00AB5EF2" w:rsidRDefault="00AB5EF2" w:rsidP="00AB5EF2">
      <w:pPr>
        <w:spacing w:line="221" w:lineRule="exact"/>
        <w:jc w:val="both"/>
        <w:rPr>
          <w:rFonts w:ascii="Times New Roman" w:eastAsia="Times New Roman" w:hAnsi="Times New Roman" w:cs="Times New Roman"/>
        </w:rPr>
      </w:pPr>
    </w:p>
    <w:p w:rsidR="00AB5EF2" w:rsidRPr="00AB5EF2" w:rsidRDefault="00AB5EF2" w:rsidP="00AB5EF2">
      <w:pPr>
        <w:spacing w:line="272" w:lineRule="auto"/>
        <w:ind w:right="360"/>
        <w:jc w:val="both"/>
        <w:rPr>
          <w:rFonts w:ascii="Times New Roman" w:eastAsia="Times New Roman" w:hAnsi="Times New Roman" w:cs="Times New Roman"/>
          <w:sz w:val="24"/>
        </w:rPr>
      </w:pPr>
      <w:r w:rsidRPr="00AB5EF2">
        <w:rPr>
          <w:rFonts w:ascii="Times New Roman" w:eastAsia="Times New Roman" w:hAnsi="Times New Roman" w:cs="Times New Roman"/>
          <w:sz w:val="24"/>
        </w:rPr>
        <w:t>Текст как единица синтаксиса. Формально-смысловое единство и его коммуникативная направленность текста: тема, проблема, идея; главная, второстепенная и избыточная информация. Функционально-смысловые типы текста (повествование, описание, рассуждение).Тексты смешанного типа.</w:t>
      </w:r>
    </w:p>
    <w:p w:rsidR="00AB5EF2" w:rsidRPr="00AB5EF2" w:rsidRDefault="00AB5EF2" w:rsidP="00AB5EF2">
      <w:pPr>
        <w:spacing w:line="272" w:lineRule="auto"/>
        <w:ind w:right="360"/>
        <w:jc w:val="both"/>
        <w:rPr>
          <w:rFonts w:ascii="Times New Roman" w:eastAsia="Times New Roman" w:hAnsi="Times New Roman" w:cs="Times New Roman"/>
          <w:sz w:val="24"/>
        </w:rPr>
      </w:pPr>
      <w:r w:rsidRPr="00AB5EF2">
        <w:rPr>
          <w:rFonts w:ascii="Times New Roman" w:eastAsia="Times New Roman" w:hAnsi="Times New Roman" w:cs="Times New Roman"/>
          <w:sz w:val="24"/>
        </w:rPr>
        <w:lastRenderedPageBreak/>
        <w:t xml:space="preserve">   Виды речевой деятельности (говорение, аудирование, письмо, чтение).Речевая ситуация ее компоненты (место, время, тема, цель, условия общения, собеседники). Речевой акт  его разновидности (сообщения, побуждения, вопросы, объявления, выражения эмоций, выражения речевого этикета и т. д.). Диалоги разного характера (этикетный, диалог-расспрос, диалог-побуждение, диалог – обмен мнениями, диалог смешанного типа). Полилог: беседа, обсуждение, дискуссия.Овладение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AB5EF2" w:rsidRPr="00AB5EF2" w:rsidRDefault="00AB5EF2" w:rsidP="00AB5EF2">
      <w:pPr>
        <w:spacing w:line="271" w:lineRule="auto"/>
        <w:ind w:right="260"/>
        <w:jc w:val="both"/>
        <w:rPr>
          <w:rFonts w:ascii="Times New Roman" w:eastAsia="Times New Roman" w:hAnsi="Times New Roman" w:cs="Times New Roman"/>
          <w:sz w:val="24"/>
        </w:rPr>
      </w:pPr>
      <w:r w:rsidRPr="00AB5EF2">
        <w:rPr>
          <w:rFonts w:ascii="Times New Roman" w:eastAsia="Times New Roman" w:hAnsi="Times New Roman" w:cs="Times New Roman"/>
          <w:sz w:val="24"/>
        </w:rPr>
        <w:t>Информационная переработка текста (план, конспект, аннотация).</w:t>
      </w:r>
    </w:p>
    <w:p w:rsidR="00AB5EF2" w:rsidRDefault="00AB5EF2" w:rsidP="00AB5EF2">
      <w:pPr>
        <w:spacing w:line="271" w:lineRule="auto"/>
        <w:ind w:right="260"/>
        <w:jc w:val="both"/>
        <w:rPr>
          <w:rFonts w:ascii="Times New Roman" w:eastAsia="Times New Roman" w:hAnsi="Times New Roman" w:cs="Times New Roman"/>
          <w:sz w:val="24"/>
        </w:rPr>
      </w:pPr>
      <w:r w:rsidRPr="00AB5EF2">
        <w:rPr>
          <w:rFonts w:ascii="Times New Roman" w:eastAsia="Times New Roman" w:hAnsi="Times New Roman" w:cs="Times New Roman"/>
          <w:sz w:val="24"/>
        </w:rPr>
        <w:t>Изложение содержания прослушанного или прочитанного текста (подробное, сжатое, выборочное). Написание сочине</w:t>
      </w:r>
      <w:r>
        <w:rPr>
          <w:rFonts w:ascii="Times New Roman" w:eastAsia="Times New Roman" w:hAnsi="Times New Roman" w:cs="Times New Roman"/>
          <w:sz w:val="24"/>
        </w:rPr>
        <w:t>ний, писем, текстов иных жанров</w:t>
      </w:r>
    </w:p>
    <w:bookmarkStart w:id="311" w:name="page292"/>
    <w:bookmarkEnd w:id="311"/>
    <w:p w:rsidR="00AB5EF2" w:rsidRPr="00AB5EF2" w:rsidRDefault="00AB5EF2" w:rsidP="00AB5EF2">
      <w:pPr>
        <w:spacing w:line="274" w:lineRule="auto"/>
        <w:ind w:right="540"/>
        <w:jc w:val="both"/>
        <w:rPr>
          <w:rFonts w:ascii="Times New Roman" w:eastAsia="Times New Roman" w:hAnsi="Times New Roman" w:cs="Times New Roman"/>
          <w:sz w:val="24"/>
        </w:rPr>
      </w:pPr>
      <w:r w:rsidRPr="00D31275">
        <w:rPr>
          <w:rFonts w:ascii="Times New Roman" w:eastAsia="Times New Roman" w:hAnsi="Times New Roman" w:cs="Times New Roman"/>
          <w:b/>
          <w:noProof/>
          <w:sz w:val="18"/>
        </w:rPr>
        <mc:AlternateContent>
          <mc:Choice Requires="wps">
            <w:drawing>
              <wp:anchor distT="0" distB="0" distL="114300" distR="114300" simplePos="0" relativeHeight="251688960" behindDoc="1" locked="0" layoutInCell="0" allowOverlap="1" wp14:anchorId="54976B89" wp14:editId="50053A2A">
                <wp:simplePos x="0" y="0"/>
                <wp:positionH relativeFrom="page">
                  <wp:posOffset>7056120</wp:posOffset>
                </wp:positionH>
                <wp:positionV relativeFrom="page">
                  <wp:posOffset>-1981200</wp:posOffset>
                </wp:positionV>
                <wp:extent cx="59055" cy="944880"/>
                <wp:effectExtent l="7620" t="9525" r="9525" b="7620"/>
                <wp:wrapNone/>
                <wp:docPr id="67" name="Прямая соединительная линия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9055" cy="94488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7" o:spid="_x0000_s1026" style="position:absolute;flip:x;z-index:-251627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55.6pt,-156pt" to="560.25pt,-8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" o:allowincell="f" strokeweight=".48pt">
                <w10:wrap anchorx="page" anchory="page"/>
              </v:line>
            </w:pict>
          </mc:Fallback>
        </mc:AlternateContent>
      </w:r>
      <w:r w:rsidRPr="00D31275">
        <w:rPr>
          <w:rFonts w:ascii="Times New Roman" w:eastAsia="Times New Roman" w:hAnsi="Times New Roman" w:cs="Times New Roman"/>
          <w:b/>
          <w:sz w:val="24"/>
        </w:rPr>
        <w:t>Культура речи</w:t>
      </w:r>
      <w:r w:rsidRPr="00AB5EF2">
        <w:rPr>
          <w:rFonts w:ascii="Times New Roman" w:eastAsia="Times New Roman" w:hAnsi="Times New Roman" w:cs="Times New Roman"/>
          <w:sz w:val="24"/>
        </w:rPr>
        <w:t xml:space="preserve"> и ее основные аспекты: нормативный, коммуникативный, этический. Основные критерии культуры речи.Языковая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w:t>
      </w:r>
    </w:p>
    <w:p w:rsidR="00AB5EF2" w:rsidRPr="00AB5EF2" w:rsidRDefault="00AB5EF2" w:rsidP="00AB5EF2">
      <w:pPr>
        <w:spacing w:line="274" w:lineRule="auto"/>
        <w:ind w:right="540"/>
        <w:jc w:val="both"/>
        <w:rPr>
          <w:rFonts w:ascii="Times New Roman" w:eastAsia="Times New Roman" w:hAnsi="Times New Roman" w:cs="Times New Roman"/>
          <w:sz w:val="24"/>
        </w:rPr>
      </w:pPr>
      <w:r w:rsidRPr="00AB5EF2">
        <w:rPr>
          <w:rFonts w:ascii="Times New Roman" w:eastAsia="Times New Roman" w:hAnsi="Times New Roman" w:cs="Times New Roman"/>
          <w:sz w:val="24"/>
        </w:rPr>
        <w:t>Виды лингвистических словарей и их роль в овладении словарным богатством и нормами современного русского литературного языка.Оценивание правильности, коммуникативных качеств и эффективности речи. Речевой этикет. Овладение лингво-культурными нормами речевого поведения в различных ситуациях формального и неформального общения. Невербальные средства общения. Межкультурная коммуникация.</w:t>
      </w:r>
    </w:p>
    <w:p w:rsidR="00AB5EF2" w:rsidRPr="00AB5EF2" w:rsidRDefault="00AB5EF2" w:rsidP="00AB5EF2">
      <w:pPr>
        <w:spacing w:line="0" w:lineRule="atLeast"/>
        <w:jc w:val="both"/>
        <w:rPr>
          <w:rFonts w:ascii="Times New Roman" w:eastAsia="Times New Roman" w:hAnsi="Times New Roman" w:cs="Times New Roman"/>
          <w:sz w:val="24"/>
        </w:rPr>
      </w:pPr>
      <w:r w:rsidRPr="00D31275">
        <w:rPr>
          <w:rFonts w:ascii="Times New Roman" w:eastAsia="Times New Roman" w:hAnsi="Times New Roman" w:cs="Times New Roman"/>
          <w:b/>
          <w:sz w:val="24"/>
        </w:rPr>
        <w:t>Общие сведения о языке</w:t>
      </w:r>
      <w:r w:rsidRPr="00AB5EF2">
        <w:rPr>
          <w:rFonts w:ascii="Times New Roman" w:eastAsia="Times New Roman" w:hAnsi="Times New Roman" w:cs="Times New Roman"/>
          <w:sz w:val="24"/>
        </w:rPr>
        <w:t>. Основные разделы науки о языке</w:t>
      </w:r>
    </w:p>
    <w:p w:rsidR="00AB5EF2" w:rsidRPr="00AB5EF2" w:rsidRDefault="00AB5EF2" w:rsidP="00AB5EF2">
      <w:pPr>
        <w:spacing w:line="274" w:lineRule="auto"/>
        <w:ind w:right="300"/>
        <w:jc w:val="both"/>
        <w:rPr>
          <w:rFonts w:ascii="Times New Roman" w:eastAsia="Times New Roman" w:hAnsi="Times New Roman" w:cs="Times New Roman"/>
          <w:sz w:val="24"/>
        </w:rPr>
      </w:pPr>
      <w:r w:rsidRPr="00AB5EF2">
        <w:rPr>
          <w:rFonts w:ascii="Times New Roman" w:eastAsia="Times New Roman" w:hAnsi="Times New Roman" w:cs="Times New Roman"/>
          <w:sz w:val="24"/>
        </w:rPr>
        <w:t xml:space="preserve">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Русский язык как развивающееся явление. </w:t>
      </w:r>
    </w:p>
    <w:p w:rsidR="00AB5EF2" w:rsidRPr="00AB5EF2" w:rsidRDefault="00AB5EF2" w:rsidP="00AB5EF2">
      <w:pPr>
        <w:spacing w:line="274" w:lineRule="auto"/>
        <w:ind w:right="300"/>
        <w:jc w:val="both"/>
        <w:rPr>
          <w:rFonts w:ascii="Times New Roman" w:eastAsia="Times New Roman" w:hAnsi="Times New Roman" w:cs="Times New Roman"/>
          <w:sz w:val="24"/>
        </w:rPr>
      </w:pPr>
      <w:r w:rsidRPr="00AB5EF2">
        <w:rPr>
          <w:rFonts w:ascii="Times New Roman" w:eastAsia="Times New Roman" w:hAnsi="Times New Roman" w:cs="Times New Roman"/>
          <w:sz w:val="24"/>
        </w:rPr>
        <w:t>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 Взаимосвязь языка и культуры. Отражение в языке культуры и истории народа. Взаимообогащение языков народов России. 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Пословицы, поговорки, афоризмы и крылатые слова.</w:t>
      </w:r>
    </w:p>
    <w:p w:rsidR="00AB5EF2" w:rsidRPr="00AB5EF2" w:rsidRDefault="00AB5EF2" w:rsidP="00AB5EF2">
      <w:pPr>
        <w:spacing w:line="229" w:lineRule="exact"/>
        <w:jc w:val="both"/>
        <w:rPr>
          <w:rFonts w:ascii="Times New Roman" w:eastAsia="Times New Roman" w:hAnsi="Times New Roman" w:cs="Times New Roman"/>
        </w:rPr>
      </w:pPr>
      <w:r w:rsidRPr="00AB5EF2">
        <w:rPr>
          <w:rFonts w:ascii="Times New Roman" w:eastAsia="Times New Roman" w:hAnsi="Times New Roman" w:cs="Times New Roman"/>
          <w:sz w:val="24"/>
        </w:rPr>
        <w:t>Специфика художественного текста. Анализ текста</w:t>
      </w:r>
    </w:p>
    <w:p w:rsidR="00AB5EF2" w:rsidRPr="00AB5EF2" w:rsidRDefault="00AB5EF2" w:rsidP="00AB5EF2">
      <w:pPr>
        <w:spacing w:line="273" w:lineRule="auto"/>
        <w:ind w:right="640"/>
        <w:jc w:val="both"/>
        <w:rPr>
          <w:rFonts w:ascii="Times New Roman" w:eastAsia="Times New Roman" w:hAnsi="Times New Roman" w:cs="Times New Roman"/>
          <w:sz w:val="24"/>
        </w:rPr>
      </w:pPr>
      <w:r w:rsidRPr="00AB5EF2">
        <w:rPr>
          <w:rFonts w:ascii="Times New Roman" w:eastAsia="Times New Roman" w:hAnsi="Times New Roman" w:cs="Times New Roman"/>
          <w:sz w:val="24"/>
        </w:rPr>
        <w:t>Русский язык – язык русской художественной литературы. Языковые особенности художественного текста. 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 Основные лингвистические словари. Работа со словарной статьей.Выдающиеся отечественные лингвисты.</w:t>
      </w:r>
    </w:p>
    <w:p w:rsidR="00AB5EF2" w:rsidRPr="00AB5EF2" w:rsidRDefault="00AB5EF2" w:rsidP="00AB5EF2">
      <w:pPr>
        <w:spacing w:line="204" w:lineRule="exact"/>
        <w:jc w:val="both"/>
        <w:rPr>
          <w:rFonts w:ascii="Times New Roman" w:eastAsia="Times New Roman" w:hAnsi="Times New Roman" w:cs="Times New Roman"/>
        </w:rPr>
      </w:pPr>
    </w:p>
    <w:p w:rsidR="00AB5EF2" w:rsidRPr="00D31275" w:rsidRDefault="00AB5EF2" w:rsidP="00AB5EF2">
      <w:pPr>
        <w:spacing w:line="239" w:lineRule="auto"/>
        <w:jc w:val="both"/>
        <w:rPr>
          <w:rFonts w:ascii="Times New Roman" w:eastAsia="Times New Roman" w:hAnsi="Times New Roman" w:cs="Times New Roman"/>
          <w:b/>
          <w:sz w:val="24"/>
        </w:rPr>
      </w:pPr>
      <w:r w:rsidRPr="00D31275">
        <w:rPr>
          <w:rFonts w:ascii="Times New Roman" w:eastAsia="Times New Roman" w:hAnsi="Times New Roman" w:cs="Times New Roman"/>
          <w:b/>
          <w:sz w:val="24"/>
        </w:rPr>
        <w:t>Фонетика, орфоэпия и графика</w:t>
      </w:r>
    </w:p>
    <w:p w:rsidR="00AB5EF2" w:rsidRPr="00AB5EF2" w:rsidRDefault="00AB5EF2" w:rsidP="00AB5EF2">
      <w:pPr>
        <w:spacing w:line="273" w:lineRule="auto"/>
        <w:ind w:right="300"/>
        <w:jc w:val="both"/>
        <w:rPr>
          <w:rFonts w:ascii="Times New Roman" w:eastAsia="Times New Roman" w:hAnsi="Times New Roman" w:cs="Times New Roman"/>
          <w:sz w:val="24"/>
        </w:rPr>
      </w:pPr>
      <w:r w:rsidRPr="00AB5EF2">
        <w:rPr>
          <w:rFonts w:ascii="Times New Roman" w:eastAsia="Times New Roman" w:hAnsi="Times New Roman" w:cs="Times New Roman"/>
          <w:sz w:val="24"/>
        </w:rPr>
        <w:t xml:space="preserve">Связь фонетики с графикой и орфографией.Орфоэпия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интонирования предложений. Оценка собственной и </w:t>
      </w:r>
      <w:r w:rsidRPr="00AB5EF2">
        <w:rPr>
          <w:rFonts w:ascii="Times New Roman" w:eastAsia="Times New Roman" w:hAnsi="Times New Roman" w:cs="Times New Roman"/>
          <w:sz w:val="24"/>
        </w:rPr>
        <w:lastRenderedPageBreak/>
        <w:t>чужой речи с точки зрения орфоэпических норм. Применение знаний по фонетике в практике правописания.</w:t>
      </w:r>
    </w:p>
    <w:p w:rsidR="00AB5EF2" w:rsidRPr="00AB5EF2" w:rsidRDefault="00AB5EF2" w:rsidP="00AB5EF2">
      <w:pPr>
        <w:spacing w:line="207" w:lineRule="exact"/>
        <w:jc w:val="both"/>
        <w:rPr>
          <w:rFonts w:ascii="Times New Roman" w:eastAsia="Times New Roman" w:hAnsi="Times New Roman" w:cs="Times New Roman"/>
        </w:rPr>
      </w:pPr>
    </w:p>
    <w:p w:rsidR="00AB5EF2" w:rsidRPr="00D31275" w:rsidRDefault="00AB5EF2" w:rsidP="00AB5EF2">
      <w:pPr>
        <w:spacing w:line="0" w:lineRule="atLeast"/>
        <w:jc w:val="both"/>
        <w:rPr>
          <w:rFonts w:ascii="Times New Roman" w:eastAsia="Times New Roman" w:hAnsi="Times New Roman" w:cs="Times New Roman"/>
          <w:b/>
          <w:sz w:val="24"/>
        </w:rPr>
      </w:pPr>
      <w:r w:rsidRPr="00D31275">
        <w:rPr>
          <w:rFonts w:ascii="Times New Roman" w:eastAsia="Times New Roman" w:hAnsi="Times New Roman" w:cs="Times New Roman"/>
          <w:b/>
          <w:sz w:val="24"/>
        </w:rPr>
        <w:t>Лексикология и фразеология</w:t>
      </w:r>
    </w:p>
    <w:p w:rsidR="00AB5EF2" w:rsidRPr="00AB5EF2" w:rsidRDefault="00AB5EF2" w:rsidP="00AB5EF2">
      <w:pPr>
        <w:spacing w:line="288" w:lineRule="auto"/>
        <w:ind w:right="440"/>
        <w:jc w:val="both"/>
        <w:rPr>
          <w:rFonts w:ascii="Times New Roman" w:eastAsia="Times New Roman" w:hAnsi="Times New Roman" w:cs="Times New Roman"/>
          <w:sz w:val="23"/>
        </w:rPr>
      </w:pPr>
      <w:r w:rsidRPr="00AB5EF2">
        <w:rPr>
          <w:rFonts w:ascii="Times New Roman" w:eastAsia="Times New Roman" w:hAnsi="Times New Roman" w:cs="Times New Roman"/>
          <w:sz w:val="23"/>
        </w:rPr>
        <w:t>Основные лексические нормы современного русского литературного языка (нормы употребления слова в соответствии с его точным лексическим значением). Лексический анализ слова.Оценка своей и чужой речи с точки зрения точного, уместного и выразительного словоупотребления.</w:t>
      </w:r>
    </w:p>
    <w:p w:rsidR="00AB5EF2" w:rsidRPr="00D31275" w:rsidRDefault="00AB5EF2" w:rsidP="00AB5EF2">
      <w:pPr>
        <w:spacing w:line="288" w:lineRule="auto"/>
        <w:ind w:right="440"/>
        <w:jc w:val="both"/>
        <w:rPr>
          <w:rFonts w:ascii="Times New Roman" w:eastAsia="Times New Roman" w:hAnsi="Times New Roman" w:cs="Times New Roman"/>
          <w:b/>
          <w:sz w:val="23"/>
        </w:rPr>
      </w:pPr>
      <w:r w:rsidRPr="00D31275">
        <w:rPr>
          <w:rFonts w:ascii="Times New Roman" w:eastAsia="Times New Roman" w:hAnsi="Times New Roman" w:cs="Times New Roman"/>
          <w:b/>
          <w:sz w:val="23"/>
        </w:rPr>
        <w:t xml:space="preserve">Морфология </w:t>
      </w:r>
    </w:p>
    <w:p w:rsidR="00AB5EF2" w:rsidRPr="00AB5EF2" w:rsidRDefault="00AB5EF2" w:rsidP="00AB5EF2">
      <w:pPr>
        <w:spacing w:line="0" w:lineRule="atLeast"/>
        <w:jc w:val="both"/>
        <w:rPr>
          <w:rFonts w:ascii="Times New Roman" w:eastAsia="Times New Roman" w:hAnsi="Times New Roman" w:cs="Times New Roman"/>
          <w:sz w:val="24"/>
        </w:rPr>
      </w:pPr>
      <w:r>
        <w:rPr>
          <w:rFonts w:ascii="Times New Roman" w:eastAsia="Times New Roman" w:hAnsi="Times New Roman" w:cs="Times New Roman"/>
          <w:noProof/>
          <w:sz w:val="18"/>
        </w:rPr>
        <mc:AlternateContent>
          <mc:Choice Requires="wps">
            <w:drawing>
              <wp:anchor distT="0" distB="0" distL="114300" distR="114300" simplePos="0" relativeHeight="251692032" behindDoc="1" locked="0" layoutInCell="0" allowOverlap="1" wp14:anchorId="73953D77" wp14:editId="3F63E0C3">
                <wp:simplePos x="0" y="0"/>
                <wp:positionH relativeFrom="page">
                  <wp:posOffset>7630160</wp:posOffset>
                </wp:positionH>
                <wp:positionV relativeFrom="page">
                  <wp:posOffset>721995</wp:posOffset>
                </wp:positionV>
                <wp:extent cx="6016625" cy="0"/>
                <wp:effectExtent l="10160" t="7620" r="12065" b="11430"/>
                <wp:wrapNone/>
                <wp:docPr id="65" name="Прямая соединительная линия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1662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5" o:spid="_x0000_s1026" style="position:absolute;z-index:-251624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00.8pt,56.85pt" to="1074.55pt,5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" o:allowincell="f" strokeweight=".48pt">
                <w10:wrap anchorx="page" anchory="page"/>
              </v:line>
            </w:pict>
          </mc:Fallback>
        </mc:AlternateContent>
      </w:r>
      <w:r>
        <w:rPr>
          <w:rFonts w:ascii="Times New Roman" w:eastAsia="Times New Roman" w:hAnsi="Times New Roman" w:cs="Times New Roman"/>
          <w:noProof/>
          <w:sz w:val="18"/>
        </w:rPr>
        <mc:AlternateContent>
          <mc:Choice Requires="wps">
            <w:drawing>
              <wp:anchor distT="0" distB="0" distL="114300" distR="114300" simplePos="0" relativeHeight="251693056" behindDoc="1" locked="0" layoutInCell="0" allowOverlap="1" wp14:anchorId="75B26D48" wp14:editId="59175831">
                <wp:simplePos x="0" y="0"/>
                <wp:positionH relativeFrom="page">
                  <wp:posOffset>7115175</wp:posOffset>
                </wp:positionH>
                <wp:positionV relativeFrom="page">
                  <wp:posOffset>-1363980</wp:posOffset>
                </wp:positionV>
                <wp:extent cx="0" cy="715645"/>
                <wp:effectExtent l="9525" t="7620" r="9525" b="10160"/>
                <wp:wrapNone/>
                <wp:docPr id="64" name="Прямая соединительная линия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71564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4" o:spid="_x0000_s1026" style="position:absolute;flip:y;z-index:-251623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0.25pt,-107.4pt" to="560.25pt,-5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" o:allowincell="f" strokeweight=".48pt">
                <w10:wrap anchorx="page" anchory="page"/>
              </v:line>
            </w:pict>
          </mc:Fallback>
        </mc:AlternateContent>
      </w:r>
      <w:r w:rsidRPr="00AB5EF2">
        <w:rPr>
          <w:rFonts w:ascii="Times New Roman" w:eastAsia="Times New Roman" w:hAnsi="Times New Roman" w:cs="Times New Roman"/>
          <w:sz w:val="24"/>
        </w:rPr>
        <w:t>Применение знаний по морфологии в практике правописания.</w:t>
      </w:r>
    </w:p>
    <w:p w:rsidR="00AB5EF2" w:rsidRPr="00D31275" w:rsidRDefault="00AB5EF2" w:rsidP="00AB5EF2">
      <w:pPr>
        <w:spacing w:line="0" w:lineRule="atLeast"/>
        <w:jc w:val="both"/>
        <w:rPr>
          <w:rFonts w:ascii="Times New Roman" w:eastAsia="Times New Roman" w:hAnsi="Times New Roman" w:cs="Times New Roman"/>
          <w:b/>
          <w:sz w:val="24"/>
        </w:rPr>
      </w:pPr>
      <w:r w:rsidRPr="00D31275">
        <w:rPr>
          <w:rFonts w:ascii="Times New Roman" w:eastAsia="Times New Roman" w:hAnsi="Times New Roman" w:cs="Times New Roman"/>
          <w:b/>
          <w:sz w:val="24"/>
        </w:rPr>
        <w:t>Синтаксис</w:t>
      </w:r>
    </w:p>
    <w:p w:rsidR="00AB5EF2" w:rsidRPr="00AB5EF2" w:rsidRDefault="00AB5EF2" w:rsidP="00AB5EF2">
      <w:pPr>
        <w:spacing w:line="275" w:lineRule="auto"/>
        <w:ind w:right="340"/>
        <w:jc w:val="both"/>
        <w:rPr>
          <w:rFonts w:ascii="Times New Roman" w:eastAsia="Times New Roman" w:hAnsi="Times New Roman" w:cs="Times New Roman"/>
          <w:sz w:val="24"/>
        </w:rPr>
      </w:pPr>
      <w:r w:rsidRPr="00AB5EF2">
        <w:rPr>
          <w:rFonts w:ascii="Times New Roman" w:eastAsia="Times New Roman" w:hAnsi="Times New Roman" w:cs="Times New Roman"/>
          <w:sz w:val="24"/>
        </w:rPr>
        <w:t xml:space="preserve">Основные единицы синтаксиса русского языка. Словосочетание как синтаксическая единица, его типы. Виды связи в словосочетании. Типы предложений по цели высказывания и эмоциональной окраске. </w:t>
      </w:r>
    </w:p>
    <w:p w:rsidR="00AB5EF2" w:rsidRPr="00AB5EF2" w:rsidRDefault="00AB5EF2" w:rsidP="00AB5EF2">
      <w:pPr>
        <w:spacing w:line="275" w:lineRule="auto"/>
        <w:ind w:right="340"/>
        <w:jc w:val="both"/>
        <w:rPr>
          <w:rFonts w:ascii="Times New Roman" w:eastAsia="Times New Roman" w:hAnsi="Times New Roman" w:cs="Times New Roman"/>
          <w:sz w:val="24"/>
        </w:rPr>
      </w:pPr>
      <w:r w:rsidRPr="00AB5EF2">
        <w:rPr>
          <w:rFonts w:ascii="Times New Roman" w:eastAsia="Times New Roman" w:hAnsi="Times New Roman" w:cs="Times New Roman"/>
          <w:sz w:val="24"/>
        </w:rPr>
        <w:t>Грамматическая основа предложения. Главные и второстепенные члены, способы их</w:t>
      </w:r>
    </w:p>
    <w:p w:rsidR="00AB5EF2" w:rsidRPr="00AB5EF2" w:rsidRDefault="00AB5EF2" w:rsidP="00AB5EF2">
      <w:pPr>
        <w:spacing w:line="275" w:lineRule="auto"/>
        <w:ind w:right="340"/>
        <w:jc w:val="both"/>
        <w:rPr>
          <w:rFonts w:ascii="Times New Roman" w:eastAsia="Times New Roman" w:hAnsi="Times New Roman" w:cs="Times New Roman"/>
          <w:sz w:val="24"/>
        </w:rPr>
      </w:pPr>
      <w:r w:rsidRPr="00AB5EF2">
        <w:rPr>
          <w:rFonts w:ascii="Times New Roman" w:eastAsia="Times New Roman" w:hAnsi="Times New Roman" w:cs="Times New Roman"/>
          <w:sz w:val="24"/>
        </w:rPr>
        <w:t>выражения. Подлежащее, сказуемое. Порядок слов в предложении. Интонация.Типы сказуемого. Дополнение, определение, обстоятельство. Приложение, знаки препинания при нем.</w:t>
      </w:r>
    </w:p>
    <w:p w:rsidR="00AB5EF2" w:rsidRPr="00AB5EF2" w:rsidRDefault="00AB5EF2" w:rsidP="00AB5EF2">
      <w:pPr>
        <w:spacing w:line="275" w:lineRule="auto"/>
        <w:ind w:right="340"/>
        <w:jc w:val="both"/>
        <w:rPr>
          <w:rFonts w:ascii="Times New Roman" w:eastAsia="Times New Roman" w:hAnsi="Times New Roman" w:cs="Times New Roman"/>
          <w:sz w:val="24"/>
        </w:rPr>
      </w:pPr>
      <w:r w:rsidRPr="00AB5EF2">
        <w:rPr>
          <w:rFonts w:ascii="Times New Roman" w:eastAsia="Times New Roman" w:hAnsi="Times New Roman" w:cs="Times New Roman"/>
          <w:sz w:val="24"/>
        </w:rPr>
        <w:t xml:space="preserve">Предложения простые и сложные. Структурные типы простых предложений (двусоставные и односоставные, распространенные – нераспространенные, предложения осложненной и неосложненной структуры, полные и неполные). </w:t>
      </w:r>
    </w:p>
    <w:p w:rsidR="00AB5EF2" w:rsidRPr="00AB5EF2" w:rsidRDefault="00AB5EF2" w:rsidP="00AB5EF2">
      <w:pPr>
        <w:spacing w:line="275" w:lineRule="auto"/>
        <w:ind w:right="340"/>
        <w:jc w:val="both"/>
        <w:rPr>
          <w:rFonts w:ascii="Times New Roman" w:eastAsia="Times New Roman" w:hAnsi="Times New Roman" w:cs="Times New Roman"/>
          <w:sz w:val="24"/>
        </w:rPr>
      </w:pPr>
      <w:r w:rsidRPr="00AB5EF2">
        <w:rPr>
          <w:rFonts w:ascii="Times New Roman" w:eastAsia="Times New Roman" w:hAnsi="Times New Roman" w:cs="Times New Roman"/>
          <w:sz w:val="24"/>
        </w:rPr>
        <w:t>Типы односоставных предложений. Назывные, определенно- личные, неопределенно- личные, безличные, обобщенно- личные предложения.</w:t>
      </w:r>
    </w:p>
    <w:p w:rsidR="00AB5EF2" w:rsidRPr="00AB5EF2" w:rsidRDefault="00AB5EF2" w:rsidP="00AB5EF2">
      <w:pPr>
        <w:spacing w:line="275" w:lineRule="auto"/>
        <w:ind w:right="340"/>
        <w:jc w:val="both"/>
        <w:rPr>
          <w:rFonts w:ascii="Times New Roman" w:eastAsia="Times New Roman" w:hAnsi="Times New Roman" w:cs="Times New Roman"/>
          <w:sz w:val="24"/>
        </w:rPr>
      </w:pPr>
      <w:r>
        <w:rPr>
          <w:rFonts w:ascii="Times New Roman" w:eastAsia="Times New Roman" w:hAnsi="Times New Roman" w:cs="Times New Roman"/>
          <w:noProof/>
          <w:sz w:val="18"/>
        </w:rPr>
        <mc:AlternateContent>
          <mc:Choice Requires="wps">
            <w:drawing>
              <wp:anchor distT="0" distB="0" distL="114300" distR="114300" simplePos="0" relativeHeight="251695104" behindDoc="1" locked="0" layoutInCell="0" allowOverlap="1" wp14:anchorId="6F9F4583" wp14:editId="4C3A9A24">
                <wp:simplePos x="0" y="0"/>
                <wp:positionH relativeFrom="page">
                  <wp:posOffset>1111250</wp:posOffset>
                </wp:positionH>
                <wp:positionV relativeFrom="page">
                  <wp:posOffset>3825240</wp:posOffset>
                </wp:positionV>
                <wp:extent cx="0" cy="38100"/>
                <wp:effectExtent l="6350" t="5715" r="12700" b="13335"/>
                <wp:wrapNone/>
                <wp:docPr id="31" name="Прямая соединительная линия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1" o:spid="_x0000_s1026" style="position:absolute;z-index:-251621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7.5pt,301.2pt" to="87.5pt,30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" o:allowincell="f" strokeweight=".48pt">
                <w10:wrap anchorx="page" anchory="page"/>
              </v:line>
            </w:pict>
          </mc:Fallback>
        </mc:AlternateContent>
      </w:r>
      <w:r w:rsidRPr="00AB5EF2">
        <w:rPr>
          <w:rFonts w:ascii="Times New Roman" w:eastAsia="Times New Roman" w:hAnsi="Times New Roman" w:cs="Times New Roman"/>
          <w:sz w:val="24"/>
        </w:rPr>
        <w:t>Предложения осложненной структуры. Однородные члены предложения, обособленные члены предложения. Слова, не связанные с членами предложения: обращение, вводные и вставные конструкции. Синтаксический анализ простого предложения.</w:t>
      </w:r>
    </w:p>
    <w:p w:rsidR="00AB5EF2" w:rsidRPr="00AB5EF2" w:rsidRDefault="00AB5EF2" w:rsidP="00AB5EF2">
      <w:pPr>
        <w:spacing w:line="275" w:lineRule="auto"/>
        <w:ind w:right="340"/>
        <w:jc w:val="both"/>
        <w:rPr>
          <w:rFonts w:ascii="Times New Roman" w:eastAsia="Times New Roman" w:hAnsi="Times New Roman" w:cs="Times New Roman"/>
          <w:sz w:val="24"/>
        </w:rPr>
      </w:pPr>
      <w:r w:rsidRPr="00D31275">
        <w:rPr>
          <w:rFonts w:ascii="Times New Roman" w:eastAsia="Times New Roman" w:hAnsi="Times New Roman" w:cs="Times New Roman"/>
          <w:b/>
          <w:sz w:val="24"/>
        </w:rPr>
        <w:t>Чужая речь. Прямая и косвенная речь. Цитата</w:t>
      </w:r>
      <w:r w:rsidRPr="00AB5EF2">
        <w:rPr>
          <w:rFonts w:ascii="Times New Roman" w:eastAsia="Times New Roman" w:hAnsi="Times New Roman" w:cs="Times New Roman"/>
          <w:sz w:val="24"/>
        </w:rPr>
        <w:t>.</w:t>
      </w:r>
    </w:p>
    <w:p w:rsidR="00AB5EF2" w:rsidRPr="00AB5EF2" w:rsidRDefault="00AB5EF2" w:rsidP="00AB5EF2">
      <w:pPr>
        <w:spacing w:line="275" w:lineRule="auto"/>
        <w:ind w:right="340"/>
        <w:jc w:val="both"/>
        <w:rPr>
          <w:rFonts w:ascii="Times New Roman" w:eastAsia="Times New Roman" w:hAnsi="Times New Roman" w:cs="Times New Roman"/>
          <w:sz w:val="24"/>
        </w:rPr>
      </w:pPr>
      <w:r w:rsidRPr="00AB5EF2">
        <w:rPr>
          <w:rFonts w:ascii="Times New Roman" w:eastAsia="Times New Roman" w:hAnsi="Times New Roman" w:cs="Times New Roman"/>
          <w:sz w:val="24"/>
        </w:rPr>
        <w:t xml:space="preserve">Понятие текста, основные признаки текста (членимость, смысловая цельность, связность, завершенность). Внутритекстовые средства связи.Основные синтаксические нормы современного русского литературного языка (нормы употребления однородных членов в составе простого предложения) </w:t>
      </w:r>
    </w:p>
    <w:p w:rsidR="00AB5EF2" w:rsidRPr="00AB5EF2" w:rsidRDefault="00AB5EF2" w:rsidP="00AB5EF2">
      <w:pPr>
        <w:spacing w:line="275" w:lineRule="auto"/>
        <w:ind w:right="340"/>
        <w:jc w:val="both"/>
        <w:rPr>
          <w:rFonts w:ascii="Times New Roman" w:eastAsia="Times New Roman" w:hAnsi="Times New Roman" w:cs="Times New Roman"/>
          <w:sz w:val="24"/>
        </w:rPr>
      </w:pPr>
      <w:r w:rsidRPr="00AB5EF2">
        <w:rPr>
          <w:rFonts w:ascii="Times New Roman" w:eastAsia="Times New Roman" w:hAnsi="Times New Roman" w:cs="Times New Roman"/>
          <w:sz w:val="24"/>
        </w:rPr>
        <w:t>Применение знаний по синтаксису в практике правописания. Правописание: орфография и пунктуация</w:t>
      </w:r>
    </w:p>
    <w:p w:rsidR="00AB5EF2" w:rsidRPr="00AB5EF2" w:rsidRDefault="00AB5EF2" w:rsidP="00AB5EF2">
      <w:pPr>
        <w:spacing w:line="0" w:lineRule="atLeast"/>
        <w:jc w:val="both"/>
        <w:rPr>
          <w:rFonts w:ascii="Times New Roman" w:eastAsia="Times New Roman" w:hAnsi="Times New Roman" w:cs="Times New Roman"/>
          <w:sz w:val="24"/>
        </w:rPr>
      </w:pPr>
      <w:r w:rsidRPr="00D31275">
        <w:rPr>
          <w:rFonts w:ascii="Times New Roman" w:eastAsia="Times New Roman" w:hAnsi="Times New Roman" w:cs="Times New Roman"/>
          <w:b/>
          <w:sz w:val="24"/>
        </w:rPr>
        <w:t>Орфография</w:t>
      </w:r>
      <w:r w:rsidRPr="00AB5EF2">
        <w:rPr>
          <w:rFonts w:ascii="Times New Roman" w:eastAsia="Times New Roman" w:hAnsi="Times New Roman" w:cs="Times New Roman"/>
          <w:sz w:val="24"/>
        </w:rPr>
        <w:t>. Соблюдение основных орфографических норм. Пунктуация.</w:t>
      </w:r>
    </w:p>
    <w:p w:rsidR="00AB5EF2" w:rsidRPr="00AB5EF2" w:rsidRDefault="00AB5EF2" w:rsidP="00AB5EF2">
      <w:pPr>
        <w:spacing w:line="0" w:lineRule="atLeast"/>
        <w:jc w:val="both"/>
        <w:rPr>
          <w:rFonts w:ascii="Times New Roman" w:eastAsia="Times New Roman" w:hAnsi="Times New Roman" w:cs="Times New Roman"/>
          <w:sz w:val="24"/>
        </w:rPr>
      </w:pPr>
      <w:r>
        <w:rPr>
          <w:rFonts w:ascii="Times New Roman" w:eastAsia="Times New Roman" w:hAnsi="Times New Roman" w:cs="Times New Roman"/>
          <w:noProof/>
          <w:sz w:val="18"/>
        </w:rPr>
        <mc:AlternateContent>
          <mc:Choice Requires="wps">
            <w:drawing>
              <wp:anchor distT="0" distB="0" distL="114300" distR="114300" simplePos="0" relativeHeight="251694080" behindDoc="1" locked="0" layoutInCell="0" allowOverlap="1" wp14:anchorId="7F38321D" wp14:editId="29E776FA">
                <wp:simplePos x="0" y="0"/>
                <wp:positionH relativeFrom="page">
                  <wp:posOffset>-4846320</wp:posOffset>
                </wp:positionH>
                <wp:positionV relativeFrom="page">
                  <wp:posOffset>5977255</wp:posOffset>
                </wp:positionV>
                <wp:extent cx="4831080" cy="0"/>
                <wp:effectExtent l="11430" t="5080" r="5715" b="13970"/>
                <wp:wrapNone/>
                <wp:docPr id="30" name="Прямая соединительная линия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310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0" o:spid="_x0000_s1026" style="position:absolute;z-index:-251622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81.6pt,470.65pt" to="-1.2pt,47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" o:allowincell="f" strokeweight=".48pt">
                <w10:wrap anchorx="page" anchory="page"/>
              </v:line>
            </w:pict>
          </mc:Fallback>
        </mc:AlternateContent>
      </w:r>
      <w:r w:rsidRPr="00AB5EF2">
        <w:rPr>
          <w:rFonts w:ascii="Times New Roman" w:eastAsia="Times New Roman" w:hAnsi="Times New Roman" w:cs="Times New Roman"/>
          <w:sz w:val="24"/>
        </w:rPr>
        <w:t xml:space="preserve">Знаки препинания и их функции.  Знаки препинания  в конце предложения, в простом неосложненном и осложненном предложении. Соблюдение основных пунктуационных </w:t>
      </w:r>
    </w:p>
    <w:p w:rsidR="00AB5EF2" w:rsidRPr="00AB5EF2" w:rsidRDefault="00AB5EF2" w:rsidP="00AB5EF2">
      <w:pPr>
        <w:spacing w:line="0" w:lineRule="atLeast"/>
        <w:jc w:val="both"/>
        <w:rPr>
          <w:rFonts w:ascii="Times New Roman" w:eastAsia="Times New Roman" w:hAnsi="Times New Roman" w:cs="Times New Roman"/>
          <w:sz w:val="24"/>
        </w:rPr>
      </w:pPr>
      <w:r w:rsidRPr="00AB5EF2">
        <w:rPr>
          <w:rFonts w:ascii="Times New Roman" w:eastAsia="Times New Roman" w:hAnsi="Times New Roman" w:cs="Times New Roman"/>
          <w:sz w:val="24"/>
        </w:rPr>
        <w:t>норм.</w:t>
      </w:r>
    </w:p>
    <w:p w:rsidR="00AB5EF2" w:rsidRPr="00AB5EF2" w:rsidRDefault="00AB5EF2" w:rsidP="00AB5EF2">
      <w:pPr>
        <w:spacing w:line="0" w:lineRule="atLeast"/>
        <w:jc w:val="both"/>
        <w:rPr>
          <w:rFonts w:ascii="Times New Roman" w:eastAsia="Times New Roman" w:hAnsi="Times New Roman" w:cs="Times New Roman"/>
          <w:sz w:val="24"/>
        </w:rPr>
      </w:pPr>
      <w:r w:rsidRPr="00AB5EF2">
        <w:rPr>
          <w:rFonts w:ascii="Times New Roman" w:eastAsia="Times New Roman" w:hAnsi="Times New Roman" w:cs="Times New Roman"/>
          <w:sz w:val="24"/>
        </w:rPr>
        <w:t>Орфографический анализ слова и пунктуационный анализ предложения.</w:t>
      </w:r>
    </w:p>
    <w:p w:rsidR="00AB5EF2" w:rsidRPr="00AB5EF2" w:rsidRDefault="00AB5EF2" w:rsidP="00AB5EF2">
      <w:pPr>
        <w:spacing w:line="293" w:lineRule="exact"/>
        <w:jc w:val="both"/>
        <w:rPr>
          <w:rFonts w:ascii="Times New Roman" w:eastAsia="Times New Roman" w:hAnsi="Times New Roman" w:cs="Times New Roman"/>
        </w:rPr>
      </w:pPr>
      <w:r>
        <w:rPr>
          <w:rFonts w:ascii="Times New Roman" w:eastAsia="Times New Roman" w:hAnsi="Times New Roman" w:cs="Times New Roman"/>
          <w:noProof/>
          <w:sz w:val="23"/>
        </w:rPr>
        <mc:AlternateContent>
          <mc:Choice Requires="wps">
            <w:drawing>
              <wp:anchor distT="0" distB="0" distL="114300" distR="114300" simplePos="0" relativeHeight="251689984" behindDoc="1" locked="0" layoutInCell="0" allowOverlap="1" wp14:anchorId="2FCC12CA" wp14:editId="42F98B2D">
                <wp:simplePos x="0" y="0"/>
                <wp:positionH relativeFrom="column">
                  <wp:posOffset>-5605780</wp:posOffset>
                </wp:positionH>
                <wp:positionV relativeFrom="paragraph">
                  <wp:posOffset>120650</wp:posOffset>
                </wp:positionV>
                <wp:extent cx="4284980" cy="0"/>
                <wp:effectExtent l="13970" t="6350" r="6350" b="12700"/>
                <wp:wrapNone/>
                <wp:docPr id="29" name="Прямая соединительная линия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8498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9" o:spid="_x0000_s1026" style="position:absolute;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1.4pt,9.5pt" to="-104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" o:allowincell="f" strokeweight=".16931mm"/>
            </w:pict>
          </mc:Fallback>
        </mc:AlternateContent>
      </w:r>
    </w:p>
    <w:p w:rsidR="00AB5EF2" w:rsidRPr="00AB5EF2" w:rsidRDefault="00AB5EF2" w:rsidP="00AB5EF2">
      <w:pPr>
        <w:spacing w:line="0" w:lineRule="atLeast"/>
        <w:jc w:val="both"/>
        <w:rPr>
          <w:rFonts w:ascii="Times New Roman" w:eastAsia="Times New Roman" w:hAnsi="Times New Roman" w:cs="Times New Roman"/>
        </w:rPr>
      </w:pPr>
      <w:bookmarkStart w:id="312" w:name="page293"/>
      <w:bookmarkEnd w:id="312"/>
      <w:r w:rsidRPr="00AB5EF2">
        <w:rPr>
          <w:rFonts w:ascii="Times New Roman" w:eastAsia="Times New Roman" w:hAnsi="Times New Roman" w:cs="Times New Roman"/>
          <w:sz w:val="24"/>
        </w:rPr>
        <w:t xml:space="preserve"> </w:t>
      </w:r>
      <w:r w:rsidRPr="00AB5EF2">
        <w:rPr>
          <w:rFonts w:ascii="Times New Roman" w:eastAsia="Times New Roman" w:hAnsi="Times New Roman" w:cs="Times New Roman"/>
          <w:b/>
          <w:sz w:val="24"/>
        </w:rPr>
        <w:t>9 класс</w:t>
      </w:r>
    </w:p>
    <w:p w:rsidR="00AB5EF2" w:rsidRPr="00D31275" w:rsidRDefault="00AB5EF2" w:rsidP="00AB5EF2">
      <w:pPr>
        <w:spacing w:line="0" w:lineRule="atLeast"/>
        <w:jc w:val="both"/>
        <w:rPr>
          <w:rFonts w:ascii="Times New Roman" w:eastAsia="Times New Roman" w:hAnsi="Times New Roman" w:cs="Times New Roman"/>
          <w:b/>
          <w:sz w:val="24"/>
        </w:rPr>
      </w:pPr>
      <w:r w:rsidRPr="00D31275">
        <w:rPr>
          <w:rFonts w:ascii="Times New Roman" w:eastAsia="Times New Roman" w:hAnsi="Times New Roman" w:cs="Times New Roman"/>
          <w:b/>
          <w:sz w:val="24"/>
        </w:rPr>
        <w:t>Речь. Речевая деятельность.</w:t>
      </w:r>
    </w:p>
    <w:p w:rsidR="00AB5EF2" w:rsidRPr="00D31275" w:rsidRDefault="00AB5EF2" w:rsidP="00AB5EF2">
      <w:pPr>
        <w:spacing w:line="255" w:lineRule="exact"/>
        <w:jc w:val="both"/>
        <w:rPr>
          <w:rFonts w:ascii="Times New Roman" w:eastAsia="Times New Roman" w:hAnsi="Times New Roman" w:cs="Times New Roman"/>
          <w:b/>
        </w:rPr>
      </w:pPr>
    </w:p>
    <w:p w:rsidR="00AB5EF2" w:rsidRPr="00AB5EF2" w:rsidRDefault="00AB5EF2" w:rsidP="00AB5EF2">
      <w:pPr>
        <w:spacing w:line="273" w:lineRule="auto"/>
        <w:ind w:right="300"/>
        <w:jc w:val="both"/>
        <w:rPr>
          <w:rFonts w:ascii="Times New Roman" w:eastAsia="Times New Roman" w:hAnsi="Times New Roman" w:cs="Times New Roman"/>
          <w:sz w:val="24"/>
        </w:rPr>
      </w:pPr>
      <w:r w:rsidRPr="00AB5EF2">
        <w:rPr>
          <w:rFonts w:ascii="Times New Roman" w:eastAsia="Times New Roman" w:hAnsi="Times New Roman" w:cs="Times New Roman"/>
          <w:sz w:val="24"/>
        </w:rPr>
        <w:t xml:space="preserve">Язык и речь. Речевое общение. Виды речи (устная и письменная). Формы речи (монолог, диалог, полилог). Публичная речь. </w:t>
      </w:r>
    </w:p>
    <w:p w:rsidR="00AB5EF2" w:rsidRPr="00AB5EF2" w:rsidRDefault="00AB5EF2" w:rsidP="00AB5EF2">
      <w:pPr>
        <w:spacing w:line="273" w:lineRule="auto"/>
        <w:ind w:right="300"/>
        <w:jc w:val="both"/>
        <w:rPr>
          <w:rFonts w:ascii="Times New Roman" w:eastAsia="Times New Roman" w:hAnsi="Times New Roman" w:cs="Times New Roman"/>
          <w:sz w:val="24"/>
        </w:rPr>
      </w:pPr>
      <w:r w:rsidRPr="00AB5EF2">
        <w:rPr>
          <w:rFonts w:ascii="Times New Roman" w:eastAsia="Times New Roman" w:hAnsi="Times New Roman" w:cs="Times New Roman"/>
          <w:sz w:val="24"/>
        </w:rPr>
        <w:t xml:space="preserve">Основные особенности разговорной речи, функциональных стилей (научного, публицистического, официально-делового), языка художественной литературы. Основные жанры разговорной речи, научного стиля и устной научной речи ( </w:t>
      </w:r>
      <w:r w:rsidRPr="00AB5EF2">
        <w:rPr>
          <w:rFonts w:ascii="Times New Roman" w:eastAsia="Times New Roman" w:hAnsi="Times New Roman" w:cs="Times New Roman"/>
          <w:sz w:val="24"/>
        </w:rPr>
        <w:lastRenderedPageBreak/>
        <w:t>рецензия); публицистического стиля и устной публичной речи (очерк); официально-делового стиля ( резюме).</w:t>
      </w:r>
    </w:p>
    <w:p w:rsidR="00AB5EF2" w:rsidRPr="00AB5EF2" w:rsidRDefault="00AB5EF2" w:rsidP="00AB5EF2">
      <w:pPr>
        <w:spacing w:line="221" w:lineRule="exact"/>
        <w:jc w:val="both"/>
        <w:rPr>
          <w:rFonts w:ascii="Times New Roman" w:eastAsia="Times New Roman" w:hAnsi="Times New Roman" w:cs="Times New Roman"/>
        </w:rPr>
      </w:pPr>
    </w:p>
    <w:p w:rsidR="00AB5EF2" w:rsidRPr="00AB5EF2" w:rsidRDefault="00AB5EF2" w:rsidP="00AB5EF2">
      <w:pPr>
        <w:spacing w:line="272" w:lineRule="auto"/>
        <w:ind w:right="360"/>
        <w:jc w:val="both"/>
        <w:rPr>
          <w:rFonts w:ascii="Times New Roman" w:eastAsia="Times New Roman" w:hAnsi="Times New Roman" w:cs="Times New Roman"/>
          <w:sz w:val="24"/>
        </w:rPr>
      </w:pPr>
      <w:r w:rsidRPr="00AB5EF2">
        <w:rPr>
          <w:rFonts w:ascii="Times New Roman" w:eastAsia="Times New Roman" w:hAnsi="Times New Roman" w:cs="Times New Roman"/>
          <w:sz w:val="24"/>
        </w:rPr>
        <w:t>Текст как продукт речевой деятельности. Формально-смысловое единство и его коммуникативная направленность текста: тема, проблема, идея; главная, второстепенная и избыточная информация. Функционально-смысловые типы текста (повествование, описание, рассуждение).Тексты смешанного типа.</w:t>
      </w:r>
    </w:p>
    <w:p w:rsidR="00AB5EF2" w:rsidRPr="00AB5EF2" w:rsidRDefault="00AB5EF2" w:rsidP="00AB5EF2">
      <w:pPr>
        <w:spacing w:line="206" w:lineRule="exact"/>
        <w:jc w:val="both"/>
        <w:rPr>
          <w:rFonts w:ascii="Times New Roman" w:eastAsia="Times New Roman" w:hAnsi="Times New Roman" w:cs="Times New Roman"/>
        </w:rPr>
      </w:pPr>
    </w:p>
    <w:p w:rsidR="00AB5EF2" w:rsidRPr="00AB5EF2" w:rsidRDefault="00AB5EF2" w:rsidP="00AB5EF2">
      <w:pPr>
        <w:spacing w:line="0" w:lineRule="atLeast"/>
        <w:jc w:val="both"/>
        <w:rPr>
          <w:rFonts w:ascii="Times New Roman" w:eastAsia="Times New Roman" w:hAnsi="Times New Roman" w:cs="Times New Roman"/>
          <w:sz w:val="24"/>
        </w:rPr>
      </w:pPr>
      <w:r w:rsidRPr="00AB5EF2">
        <w:rPr>
          <w:rFonts w:ascii="Times New Roman" w:eastAsia="Times New Roman" w:hAnsi="Times New Roman" w:cs="Times New Roman"/>
          <w:sz w:val="24"/>
        </w:rPr>
        <w:t>Специфика художественного текста.Анализ текста.</w:t>
      </w:r>
    </w:p>
    <w:p w:rsidR="00AB5EF2" w:rsidRPr="00AB5EF2" w:rsidRDefault="00AB5EF2" w:rsidP="00AB5EF2">
      <w:pPr>
        <w:spacing w:line="240" w:lineRule="exact"/>
        <w:jc w:val="both"/>
        <w:rPr>
          <w:rFonts w:ascii="Times New Roman" w:eastAsia="Times New Roman" w:hAnsi="Times New Roman" w:cs="Times New Roman"/>
        </w:rPr>
      </w:pPr>
    </w:p>
    <w:p w:rsidR="00AB5EF2" w:rsidRPr="00AB5EF2" w:rsidRDefault="00AB5EF2" w:rsidP="00AB5EF2">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mc:AlternateContent>
          <mc:Choice Requires="wps">
            <w:drawing>
              <wp:anchor distT="0" distB="0" distL="114300" distR="114300" simplePos="0" relativeHeight="251691008" behindDoc="1" locked="0" layoutInCell="0" allowOverlap="1" wp14:anchorId="7A5D153C" wp14:editId="6004A178">
                <wp:simplePos x="0" y="0"/>
                <wp:positionH relativeFrom="page">
                  <wp:posOffset>7115175</wp:posOffset>
                </wp:positionH>
                <wp:positionV relativeFrom="page">
                  <wp:posOffset>-4449445</wp:posOffset>
                </wp:positionV>
                <wp:extent cx="78105" cy="1447165"/>
                <wp:effectExtent l="9525" t="8255" r="7620" b="11430"/>
                <wp:wrapNone/>
                <wp:docPr id="28" name="Прямая соединительная линия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105" cy="144716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8" o:spid="_x0000_s1026" style="position:absolute;z-index:-251625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0.25pt,-350.35pt" to="566.4pt,-23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" o:allowincell="f" strokeweight=".48pt">
                <w10:wrap anchorx="page" anchory="page"/>
              </v:line>
            </w:pict>
          </mc:Fallback>
        </mc:AlternateContent>
      </w:r>
      <w:r w:rsidRPr="00AB5EF2">
        <w:rPr>
          <w:rFonts w:ascii="Times New Roman" w:eastAsia="Times New Roman" w:hAnsi="Times New Roman" w:cs="Times New Roman"/>
          <w:sz w:val="24"/>
          <w:szCs w:val="24"/>
        </w:rPr>
        <w:t>Виды речевой деятельности (говорение, аудирование, письмо, чтение).</w:t>
      </w:r>
    </w:p>
    <w:p w:rsidR="00AB5EF2" w:rsidRPr="00AB5EF2" w:rsidRDefault="00AB5EF2" w:rsidP="00AB5EF2">
      <w:pPr>
        <w:spacing w:line="242" w:lineRule="exact"/>
        <w:jc w:val="both"/>
        <w:rPr>
          <w:rFonts w:ascii="Times New Roman" w:eastAsia="Times New Roman" w:hAnsi="Times New Roman" w:cs="Times New Roman"/>
          <w:sz w:val="24"/>
          <w:szCs w:val="24"/>
        </w:rPr>
      </w:pPr>
      <w:r w:rsidRPr="00AB5EF2">
        <w:rPr>
          <w:rFonts w:ascii="Times New Roman" w:eastAsia="Times New Roman" w:hAnsi="Times New Roman" w:cs="Times New Roman"/>
          <w:sz w:val="24"/>
          <w:szCs w:val="24"/>
        </w:rPr>
        <w:t>Речевая ситуация  и ее компоненты( место, время, тема, цель, условия общения,</w:t>
      </w:r>
    </w:p>
    <w:p w:rsidR="00AB5EF2" w:rsidRPr="00AB5EF2" w:rsidRDefault="00AB5EF2" w:rsidP="00AB5EF2">
      <w:pPr>
        <w:spacing w:line="274" w:lineRule="auto"/>
        <w:ind w:right="480"/>
        <w:jc w:val="both"/>
        <w:rPr>
          <w:rFonts w:ascii="Times New Roman" w:eastAsia="Times New Roman" w:hAnsi="Times New Roman" w:cs="Times New Roman"/>
          <w:sz w:val="24"/>
        </w:rPr>
      </w:pPr>
      <w:r w:rsidRPr="00AB5EF2">
        <w:rPr>
          <w:rFonts w:ascii="Times New Roman" w:eastAsia="Times New Roman" w:hAnsi="Times New Roman" w:cs="Times New Roman"/>
          <w:sz w:val="24"/>
          <w:szCs w:val="24"/>
        </w:rPr>
        <w:t>собеседники). Речевой</w:t>
      </w:r>
      <w:r w:rsidRPr="00AB5EF2">
        <w:rPr>
          <w:rFonts w:ascii="Times New Roman" w:eastAsia="Times New Roman" w:hAnsi="Times New Roman" w:cs="Times New Roman"/>
          <w:sz w:val="24"/>
        </w:rPr>
        <w:t xml:space="preserve"> акт и его разновидности (сообщения, побуждения, вопросы, объявления, выражения эмоций, выражения речевого этикета и т. д.). </w:t>
      </w:r>
    </w:p>
    <w:p w:rsidR="00AB5EF2" w:rsidRPr="00AB5EF2" w:rsidRDefault="00AB5EF2" w:rsidP="00AB5EF2">
      <w:pPr>
        <w:spacing w:line="274" w:lineRule="auto"/>
        <w:ind w:right="480"/>
        <w:jc w:val="both"/>
        <w:rPr>
          <w:rFonts w:ascii="Times New Roman" w:eastAsia="Times New Roman" w:hAnsi="Times New Roman" w:cs="Times New Roman"/>
          <w:sz w:val="24"/>
        </w:rPr>
      </w:pPr>
      <w:r w:rsidRPr="00AB5EF2">
        <w:rPr>
          <w:rFonts w:ascii="Times New Roman" w:eastAsia="Times New Roman" w:hAnsi="Times New Roman" w:cs="Times New Roman"/>
          <w:sz w:val="24"/>
        </w:rPr>
        <w:t>Диалоги разного характера (этикетный, диалог-расспрос, диалог-побуждение, диалог – обмен мнениями, диалог смешанного типа). Полилог: беседа, обсуждение, дискуссия.Овладение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AB5EF2" w:rsidRPr="00AB5EF2" w:rsidRDefault="00AB5EF2" w:rsidP="00AB5EF2">
      <w:pPr>
        <w:spacing w:line="216" w:lineRule="exact"/>
        <w:jc w:val="both"/>
        <w:rPr>
          <w:rFonts w:ascii="Times New Roman" w:eastAsia="Times New Roman" w:hAnsi="Times New Roman" w:cs="Times New Roman"/>
        </w:rPr>
      </w:pPr>
    </w:p>
    <w:p w:rsidR="00AB5EF2" w:rsidRPr="00AB5EF2" w:rsidRDefault="00AB5EF2" w:rsidP="00AB5EF2">
      <w:pPr>
        <w:spacing w:line="270" w:lineRule="auto"/>
        <w:ind w:right="260"/>
        <w:jc w:val="both"/>
        <w:rPr>
          <w:rFonts w:ascii="Times New Roman" w:eastAsia="Times New Roman" w:hAnsi="Times New Roman" w:cs="Times New Roman"/>
          <w:sz w:val="24"/>
        </w:rPr>
      </w:pPr>
      <w:r w:rsidRPr="00AB5EF2">
        <w:rPr>
          <w:rFonts w:ascii="Times New Roman" w:eastAsia="Times New Roman" w:hAnsi="Times New Roman" w:cs="Times New Roman"/>
          <w:sz w:val="24"/>
        </w:rPr>
        <w:t>Информационная переработка текста (план, конспект, аннотация).Изложение содержания прослушанного или прочитанного текста (подробное, сжатое, выборочное). Написание сочинений, писем, текстов иных жанров.</w:t>
      </w:r>
      <w:r w:rsidRPr="00AB5EF2">
        <w:t xml:space="preserve"> </w:t>
      </w:r>
      <w:r w:rsidRPr="00AB5EF2">
        <w:rPr>
          <w:rFonts w:ascii="Times New Roman" w:eastAsia="Times New Roman" w:hAnsi="Times New Roman" w:cs="Times New Roman"/>
          <w:sz w:val="24"/>
        </w:rPr>
        <w:t>собеседники).</w:t>
      </w:r>
    </w:p>
    <w:p w:rsidR="00AB5EF2" w:rsidRPr="00D31275" w:rsidRDefault="00AB5EF2" w:rsidP="00AB5EF2">
      <w:pPr>
        <w:spacing w:line="270" w:lineRule="auto"/>
        <w:ind w:right="260"/>
        <w:jc w:val="both"/>
        <w:rPr>
          <w:rFonts w:ascii="Times New Roman" w:eastAsia="Times New Roman" w:hAnsi="Times New Roman" w:cs="Times New Roman"/>
          <w:b/>
          <w:sz w:val="24"/>
        </w:rPr>
      </w:pPr>
      <w:r w:rsidRPr="00AB5EF2">
        <w:rPr>
          <w:rFonts w:ascii="Times New Roman" w:eastAsia="Times New Roman" w:hAnsi="Times New Roman" w:cs="Times New Roman"/>
          <w:sz w:val="24"/>
        </w:rPr>
        <w:t xml:space="preserve">  </w:t>
      </w:r>
      <w:r w:rsidRPr="00D31275">
        <w:rPr>
          <w:rFonts w:ascii="Times New Roman" w:eastAsia="Times New Roman" w:hAnsi="Times New Roman" w:cs="Times New Roman"/>
          <w:b/>
          <w:sz w:val="24"/>
        </w:rPr>
        <w:t>Культура речи</w:t>
      </w:r>
    </w:p>
    <w:p w:rsidR="00AB5EF2" w:rsidRPr="00AB5EF2" w:rsidRDefault="00AB5EF2" w:rsidP="00AB5EF2">
      <w:pPr>
        <w:spacing w:line="270" w:lineRule="auto"/>
        <w:ind w:right="260"/>
        <w:jc w:val="both"/>
        <w:rPr>
          <w:rFonts w:ascii="Times New Roman" w:eastAsia="Times New Roman" w:hAnsi="Times New Roman" w:cs="Times New Roman"/>
          <w:sz w:val="24"/>
        </w:rPr>
      </w:pPr>
      <w:r w:rsidRPr="00AB5EF2">
        <w:rPr>
          <w:rFonts w:ascii="Times New Roman" w:eastAsia="Times New Roman" w:hAnsi="Times New Roman" w:cs="Times New Roman"/>
          <w:sz w:val="24"/>
        </w:rPr>
        <w:t>Культура речи и ее основные аспекты: нормативный, коммуникативный, этический. Основные критерии культуры речи.</w:t>
      </w:r>
    </w:p>
    <w:p w:rsidR="00AB5EF2" w:rsidRPr="00AB5EF2" w:rsidRDefault="00AB5EF2" w:rsidP="00AB5EF2">
      <w:pPr>
        <w:spacing w:line="270" w:lineRule="auto"/>
        <w:ind w:right="260"/>
        <w:jc w:val="both"/>
        <w:rPr>
          <w:rFonts w:ascii="Times New Roman" w:eastAsia="Times New Roman" w:hAnsi="Times New Roman" w:cs="Times New Roman"/>
          <w:sz w:val="24"/>
        </w:rPr>
      </w:pPr>
      <w:r w:rsidRPr="00AB5EF2">
        <w:rPr>
          <w:rFonts w:ascii="Times New Roman" w:eastAsia="Times New Roman" w:hAnsi="Times New Roman" w:cs="Times New Roman"/>
          <w:sz w:val="24"/>
        </w:rPr>
        <w:t>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языка.Оценивание правильности, коммуникативных качеств и эффективности речи.Речевой этикет. Овладение лингво-культурными нормами речевого поведения в различных ситуациях формального и неформального общения. Невербальные средства общения. Межкультурная коммуникация.</w:t>
      </w:r>
    </w:p>
    <w:p w:rsidR="00AB5EF2" w:rsidRPr="00AB5EF2" w:rsidRDefault="00AB5EF2" w:rsidP="00AB5EF2">
      <w:pPr>
        <w:spacing w:line="270" w:lineRule="auto"/>
        <w:ind w:right="260"/>
        <w:jc w:val="both"/>
        <w:rPr>
          <w:rFonts w:ascii="Times New Roman" w:eastAsia="Times New Roman" w:hAnsi="Times New Roman" w:cs="Times New Roman"/>
          <w:sz w:val="24"/>
        </w:rPr>
      </w:pPr>
      <w:r w:rsidRPr="00D31275">
        <w:rPr>
          <w:rFonts w:ascii="Times New Roman" w:eastAsia="Times New Roman" w:hAnsi="Times New Roman" w:cs="Times New Roman"/>
          <w:b/>
          <w:sz w:val="24"/>
        </w:rPr>
        <w:t>Общие сведения о языке</w:t>
      </w:r>
      <w:r w:rsidRPr="00AB5EF2">
        <w:rPr>
          <w:rFonts w:ascii="Times New Roman" w:eastAsia="Times New Roman" w:hAnsi="Times New Roman" w:cs="Times New Roman"/>
          <w:sz w:val="24"/>
        </w:rPr>
        <w:t>. Основные разделы науки о языке</w:t>
      </w:r>
    </w:p>
    <w:p w:rsidR="00AB5EF2" w:rsidRPr="00AB5EF2" w:rsidRDefault="00AB5EF2" w:rsidP="00AB5EF2">
      <w:pPr>
        <w:spacing w:line="270" w:lineRule="auto"/>
        <w:ind w:right="260"/>
        <w:jc w:val="both"/>
        <w:rPr>
          <w:rFonts w:ascii="Times New Roman" w:eastAsia="Times New Roman" w:hAnsi="Times New Roman" w:cs="Times New Roman"/>
          <w:sz w:val="24"/>
        </w:rPr>
      </w:pPr>
      <w:r w:rsidRPr="00AB5EF2">
        <w:rPr>
          <w:rFonts w:ascii="Times New Roman" w:eastAsia="Times New Roman" w:hAnsi="Times New Roman" w:cs="Times New Roman"/>
          <w:sz w:val="24"/>
        </w:rPr>
        <w:t>Русский язык как один из индоевропейских языков. Русский язык в кругу других славянских языков. Роль старославянского (церковнославянского) языка в развитии русского языка. Историческое развитие русского языка. Международное значение русского языка.</w:t>
      </w:r>
    </w:p>
    <w:p w:rsidR="00AB5EF2" w:rsidRPr="00AB5EF2" w:rsidRDefault="00AB5EF2" w:rsidP="00AB5EF2">
      <w:pPr>
        <w:spacing w:line="270" w:lineRule="auto"/>
        <w:ind w:right="260"/>
        <w:jc w:val="both"/>
        <w:rPr>
          <w:rFonts w:ascii="Times New Roman" w:eastAsia="Times New Roman" w:hAnsi="Times New Roman" w:cs="Times New Roman"/>
          <w:sz w:val="24"/>
        </w:rPr>
      </w:pPr>
      <w:r w:rsidRPr="00AB5EF2">
        <w:rPr>
          <w:rFonts w:ascii="Times New Roman" w:eastAsia="Times New Roman" w:hAnsi="Times New Roman" w:cs="Times New Roman"/>
          <w:sz w:val="24"/>
        </w:rPr>
        <w:t>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w:t>
      </w:r>
    </w:p>
    <w:p w:rsidR="00AB5EF2" w:rsidRPr="00AB5EF2" w:rsidRDefault="00AB5EF2" w:rsidP="00AB5EF2">
      <w:pPr>
        <w:spacing w:line="270" w:lineRule="auto"/>
        <w:ind w:right="260"/>
        <w:jc w:val="both"/>
        <w:rPr>
          <w:rFonts w:ascii="Times New Roman" w:eastAsia="Times New Roman" w:hAnsi="Times New Roman" w:cs="Times New Roman"/>
          <w:sz w:val="24"/>
        </w:rPr>
      </w:pPr>
    </w:p>
    <w:p w:rsidR="00AB5EF2" w:rsidRPr="00AB5EF2" w:rsidRDefault="00AB5EF2" w:rsidP="00AB5EF2">
      <w:pPr>
        <w:spacing w:line="270" w:lineRule="auto"/>
        <w:ind w:right="260"/>
        <w:jc w:val="both"/>
        <w:rPr>
          <w:rFonts w:ascii="Times New Roman" w:eastAsia="Times New Roman" w:hAnsi="Times New Roman" w:cs="Times New Roman"/>
          <w:sz w:val="24"/>
        </w:rPr>
      </w:pPr>
      <w:r w:rsidRPr="00AB5EF2">
        <w:rPr>
          <w:rFonts w:ascii="Times New Roman" w:eastAsia="Times New Roman" w:hAnsi="Times New Roman" w:cs="Times New Roman"/>
          <w:sz w:val="24"/>
        </w:rPr>
        <w:t xml:space="preserve">Взаимосвязь языка и культуры. Отражение в языке культуры и истории народа. Взаимообогащение языков народов России. 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Пословицы, поговорки, афоризмы и крылатые слова. Русский язык – язык русской художественной литературы. </w:t>
      </w:r>
    </w:p>
    <w:p w:rsidR="00AB5EF2" w:rsidRPr="00AB5EF2" w:rsidRDefault="00AB5EF2" w:rsidP="00AB5EF2">
      <w:pPr>
        <w:spacing w:line="270" w:lineRule="auto"/>
        <w:ind w:right="260"/>
        <w:jc w:val="both"/>
        <w:rPr>
          <w:rFonts w:ascii="Times New Roman" w:eastAsia="Times New Roman" w:hAnsi="Times New Roman" w:cs="Times New Roman"/>
          <w:sz w:val="24"/>
        </w:rPr>
      </w:pPr>
    </w:p>
    <w:p w:rsidR="00AB5EF2" w:rsidRPr="00AB5EF2" w:rsidRDefault="00AB5EF2" w:rsidP="00AB5EF2">
      <w:pPr>
        <w:spacing w:line="270" w:lineRule="auto"/>
        <w:ind w:right="260"/>
        <w:jc w:val="both"/>
        <w:rPr>
          <w:rFonts w:ascii="Times New Roman" w:eastAsia="Times New Roman" w:hAnsi="Times New Roman" w:cs="Times New Roman"/>
          <w:sz w:val="24"/>
        </w:rPr>
      </w:pPr>
      <w:r w:rsidRPr="00AB5EF2">
        <w:rPr>
          <w:rFonts w:ascii="Times New Roman" w:eastAsia="Times New Roman" w:hAnsi="Times New Roman" w:cs="Times New Roman"/>
          <w:sz w:val="24"/>
        </w:rPr>
        <w:lastRenderedPageBreak/>
        <w:t xml:space="preserve">Языковые особенности художественного текста. 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 </w:t>
      </w:r>
    </w:p>
    <w:p w:rsidR="00AB5EF2" w:rsidRPr="00AB5EF2" w:rsidRDefault="00AB5EF2" w:rsidP="00AB5EF2">
      <w:pPr>
        <w:spacing w:line="270" w:lineRule="auto"/>
        <w:ind w:right="260"/>
        <w:jc w:val="both"/>
        <w:rPr>
          <w:rFonts w:ascii="Times New Roman" w:eastAsia="Times New Roman" w:hAnsi="Times New Roman" w:cs="Times New Roman"/>
          <w:sz w:val="24"/>
        </w:rPr>
      </w:pPr>
      <w:r w:rsidRPr="00AB5EF2">
        <w:rPr>
          <w:rFonts w:ascii="Times New Roman" w:eastAsia="Times New Roman" w:hAnsi="Times New Roman" w:cs="Times New Roman"/>
          <w:sz w:val="24"/>
        </w:rPr>
        <w:t>Основные лингвистические словари. Работа со словарной статьей.</w:t>
      </w:r>
    </w:p>
    <w:p w:rsidR="00AB5EF2" w:rsidRPr="00AB5EF2" w:rsidRDefault="00AB5EF2" w:rsidP="00AB5EF2">
      <w:pPr>
        <w:spacing w:line="270" w:lineRule="auto"/>
        <w:ind w:right="260"/>
        <w:jc w:val="both"/>
        <w:rPr>
          <w:rFonts w:ascii="Times New Roman" w:eastAsia="Times New Roman" w:hAnsi="Times New Roman" w:cs="Times New Roman"/>
          <w:sz w:val="24"/>
        </w:rPr>
      </w:pPr>
      <w:r w:rsidRPr="00AB5EF2">
        <w:rPr>
          <w:rFonts w:ascii="Times New Roman" w:eastAsia="Times New Roman" w:hAnsi="Times New Roman" w:cs="Times New Roman"/>
          <w:sz w:val="24"/>
        </w:rPr>
        <w:t>Выдающиеся отечественные лингвисты.</w:t>
      </w:r>
    </w:p>
    <w:p w:rsidR="00AB5EF2" w:rsidRPr="00D31275" w:rsidRDefault="00AB5EF2" w:rsidP="00AB5EF2">
      <w:pPr>
        <w:spacing w:line="270" w:lineRule="auto"/>
        <w:ind w:right="260"/>
        <w:jc w:val="both"/>
        <w:rPr>
          <w:rFonts w:ascii="Times New Roman" w:eastAsia="Times New Roman" w:hAnsi="Times New Roman" w:cs="Times New Roman"/>
          <w:b/>
          <w:sz w:val="24"/>
        </w:rPr>
      </w:pPr>
      <w:r w:rsidRPr="00D31275">
        <w:rPr>
          <w:rFonts w:ascii="Times New Roman" w:eastAsia="Times New Roman" w:hAnsi="Times New Roman" w:cs="Times New Roman"/>
          <w:b/>
          <w:sz w:val="24"/>
        </w:rPr>
        <w:t>Фонетика, орфоэпия и графика</w:t>
      </w:r>
    </w:p>
    <w:p w:rsidR="00AB5EF2" w:rsidRPr="00AB5EF2" w:rsidRDefault="00AB5EF2" w:rsidP="00AB5EF2">
      <w:pPr>
        <w:spacing w:line="270" w:lineRule="auto"/>
        <w:ind w:right="260"/>
        <w:jc w:val="both"/>
        <w:rPr>
          <w:rFonts w:ascii="Times New Roman" w:eastAsia="Times New Roman" w:hAnsi="Times New Roman" w:cs="Times New Roman"/>
          <w:sz w:val="24"/>
        </w:rPr>
      </w:pPr>
      <w:r w:rsidRPr="00AB5EF2">
        <w:rPr>
          <w:rFonts w:ascii="Times New Roman" w:eastAsia="Times New Roman" w:hAnsi="Times New Roman" w:cs="Times New Roman"/>
          <w:sz w:val="24"/>
        </w:rPr>
        <w:t>Связь фонетики с графикой и орфографией.</w:t>
      </w:r>
    </w:p>
    <w:p w:rsidR="00AB5EF2" w:rsidRPr="00AB5EF2" w:rsidRDefault="00AB5EF2" w:rsidP="00AB5EF2">
      <w:pPr>
        <w:spacing w:line="270" w:lineRule="auto"/>
        <w:ind w:right="260"/>
        <w:jc w:val="both"/>
        <w:rPr>
          <w:rFonts w:ascii="Times New Roman" w:eastAsia="Times New Roman" w:hAnsi="Times New Roman" w:cs="Times New Roman"/>
          <w:sz w:val="24"/>
        </w:rPr>
      </w:pPr>
      <w:r w:rsidRPr="00AB5EF2">
        <w:rPr>
          <w:rFonts w:ascii="Times New Roman" w:eastAsia="Times New Roman" w:hAnsi="Times New Roman" w:cs="Times New Roman"/>
          <w:sz w:val="24"/>
        </w:rPr>
        <w:t xml:space="preserve">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интонирования предложений. </w:t>
      </w:r>
    </w:p>
    <w:p w:rsidR="00AB5EF2" w:rsidRPr="00AB5EF2" w:rsidRDefault="00AB5EF2" w:rsidP="00AB5EF2">
      <w:pPr>
        <w:spacing w:line="270" w:lineRule="auto"/>
        <w:ind w:right="260"/>
        <w:jc w:val="both"/>
        <w:rPr>
          <w:rFonts w:ascii="Times New Roman" w:eastAsia="Times New Roman" w:hAnsi="Times New Roman" w:cs="Times New Roman"/>
          <w:sz w:val="24"/>
        </w:rPr>
      </w:pPr>
      <w:r w:rsidRPr="00AB5EF2">
        <w:rPr>
          <w:rFonts w:ascii="Times New Roman" w:eastAsia="Times New Roman" w:hAnsi="Times New Roman" w:cs="Times New Roman"/>
          <w:sz w:val="24"/>
        </w:rPr>
        <w:t xml:space="preserve">Оценка собственной и чужой речи с точки зрения орфоэпических норм. </w:t>
      </w:r>
    </w:p>
    <w:p w:rsidR="00AB5EF2" w:rsidRPr="00AB5EF2" w:rsidRDefault="00AB5EF2" w:rsidP="00AB5EF2">
      <w:pPr>
        <w:spacing w:line="270" w:lineRule="auto"/>
        <w:ind w:right="260"/>
        <w:jc w:val="both"/>
        <w:rPr>
          <w:rFonts w:ascii="Times New Roman" w:eastAsia="Times New Roman" w:hAnsi="Times New Roman" w:cs="Times New Roman"/>
          <w:sz w:val="24"/>
        </w:rPr>
      </w:pPr>
      <w:r w:rsidRPr="00AB5EF2">
        <w:rPr>
          <w:rFonts w:ascii="Times New Roman" w:eastAsia="Times New Roman" w:hAnsi="Times New Roman" w:cs="Times New Roman"/>
          <w:sz w:val="24"/>
        </w:rPr>
        <w:t>Применение знаний по фонетике в практике правописания.</w:t>
      </w:r>
    </w:p>
    <w:p w:rsidR="00AB5EF2" w:rsidRPr="00AB5EF2" w:rsidRDefault="00AB5EF2" w:rsidP="00AB5EF2">
      <w:pPr>
        <w:spacing w:line="270" w:lineRule="auto"/>
        <w:ind w:right="260"/>
        <w:jc w:val="both"/>
        <w:rPr>
          <w:rFonts w:ascii="Times New Roman" w:eastAsia="Times New Roman" w:hAnsi="Times New Roman" w:cs="Times New Roman"/>
          <w:sz w:val="24"/>
        </w:rPr>
      </w:pPr>
      <w:r w:rsidRPr="00AB5EF2">
        <w:rPr>
          <w:rFonts w:ascii="Times New Roman" w:eastAsia="Times New Roman" w:hAnsi="Times New Roman" w:cs="Times New Roman"/>
          <w:sz w:val="24"/>
        </w:rPr>
        <w:t>Лексикология и фразеология</w:t>
      </w:r>
    </w:p>
    <w:p w:rsidR="00AB5EF2" w:rsidRPr="00AB5EF2" w:rsidRDefault="00AB5EF2" w:rsidP="00AB5EF2">
      <w:pPr>
        <w:spacing w:line="270" w:lineRule="auto"/>
        <w:ind w:right="260"/>
        <w:jc w:val="both"/>
        <w:rPr>
          <w:rFonts w:ascii="Times New Roman" w:eastAsia="Times New Roman" w:hAnsi="Times New Roman" w:cs="Times New Roman"/>
          <w:sz w:val="24"/>
        </w:rPr>
      </w:pPr>
      <w:r w:rsidRPr="00AB5EF2">
        <w:rPr>
          <w:rFonts w:ascii="Times New Roman" w:eastAsia="Times New Roman" w:hAnsi="Times New Roman" w:cs="Times New Roman"/>
          <w:sz w:val="24"/>
        </w:rPr>
        <w:t>Сферы употребления русской лексики. Стилистическая окраска слова.</w:t>
      </w:r>
    </w:p>
    <w:p w:rsidR="00AB5EF2" w:rsidRPr="00AB5EF2" w:rsidRDefault="00AB5EF2" w:rsidP="00AB5EF2">
      <w:pPr>
        <w:spacing w:line="270" w:lineRule="auto"/>
        <w:ind w:right="260"/>
        <w:jc w:val="both"/>
        <w:rPr>
          <w:rFonts w:ascii="Times New Roman" w:eastAsia="Times New Roman" w:hAnsi="Times New Roman" w:cs="Times New Roman"/>
          <w:sz w:val="24"/>
        </w:rPr>
      </w:pPr>
      <w:r w:rsidRPr="00AB5EF2">
        <w:rPr>
          <w:rFonts w:ascii="Times New Roman" w:eastAsia="Times New Roman" w:hAnsi="Times New Roman" w:cs="Times New Roman"/>
          <w:sz w:val="24"/>
        </w:rPr>
        <w:t>Фразеологизмы как средства выразительности речи. Основные лексические нормы современного русского литературного языка (нормы употребления слова в соответствии с его точным лексическим значением). Лексический анализ слова.</w:t>
      </w:r>
    </w:p>
    <w:p w:rsidR="00AB5EF2" w:rsidRPr="00AB5EF2" w:rsidRDefault="00AB5EF2" w:rsidP="00AB5EF2">
      <w:pPr>
        <w:spacing w:line="270" w:lineRule="auto"/>
        <w:ind w:right="260"/>
        <w:jc w:val="both"/>
        <w:rPr>
          <w:rFonts w:ascii="Times New Roman" w:eastAsia="Times New Roman" w:hAnsi="Times New Roman" w:cs="Times New Roman"/>
          <w:sz w:val="24"/>
        </w:rPr>
      </w:pPr>
      <w:r w:rsidRPr="00AB5EF2">
        <w:rPr>
          <w:rFonts w:ascii="Times New Roman" w:eastAsia="Times New Roman" w:hAnsi="Times New Roman" w:cs="Times New Roman"/>
          <w:sz w:val="24"/>
        </w:rPr>
        <w:t>Оценка своей и чужой речи с точки зрения точного, уместного и выразительного словоупотребления.</w:t>
      </w:r>
    </w:p>
    <w:p w:rsidR="00AB5EF2" w:rsidRPr="00AB5EF2" w:rsidRDefault="00AB5EF2" w:rsidP="00AB5EF2">
      <w:pPr>
        <w:spacing w:line="270" w:lineRule="auto"/>
        <w:ind w:right="260"/>
        <w:jc w:val="both"/>
        <w:rPr>
          <w:rFonts w:ascii="Times New Roman" w:eastAsia="Times New Roman" w:hAnsi="Times New Roman" w:cs="Times New Roman"/>
          <w:sz w:val="24"/>
        </w:rPr>
      </w:pPr>
      <w:r w:rsidRPr="00AB5EF2">
        <w:rPr>
          <w:rFonts w:ascii="Times New Roman" w:eastAsia="Times New Roman" w:hAnsi="Times New Roman" w:cs="Times New Roman"/>
          <w:sz w:val="24"/>
        </w:rPr>
        <w:t>Морфология</w:t>
      </w:r>
    </w:p>
    <w:p w:rsidR="00AB5EF2" w:rsidRPr="00AB5EF2" w:rsidRDefault="00AB5EF2" w:rsidP="00AB5EF2">
      <w:pPr>
        <w:spacing w:line="270" w:lineRule="auto"/>
        <w:ind w:right="260"/>
        <w:jc w:val="both"/>
        <w:rPr>
          <w:rFonts w:ascii="Times New Roman" w:eastAsia="Times New Roman" w:hAnsi="Times New Roman" w:cs="Times New Roman"/>
          <w:sz w:val="24"/>
        </w:rPr>
      </w:pPr>
      <w:r w:rsidRPr="00AB5EF2">
        <w:rPr>
          <w:rFonts w:ascii="Times New Roman" w:eastAsia="Times New Roman" w:hAnsi="Times New Roman" w:cs="Times New Roman"/>
          <w:sz w:val="24"/>
        </w:rPr>
        <w:t>Применение знаний по морфологии в практике правописания.</w:t>
      </w:r>
    </w:p>
    <w:p w:rsidR="00AB5EF2" w:rsidRPr="00D31275" w:rsidRDefault="00AB5EF2" w:rsidP="00AB5EF2">
      <w:pPr>
        <w:spacing w:line="270" w:lineRule="auto"/>
        <w:ind w:right="260"/>
        <w:jc w:val="both"/>
        <w:rPr>
          <w:rFonts w:ascii="Times New Roman" w:eastAsia="Times New Roman" w:hAnsi="Times New Roman" w:cs="Times New Roman"/>
          <w:b/>
          <w:sz w:val="24"/>
        </w:rPr>
      </w:pPr>
      <w:r w:rsidRPr="00D31275">
        <w:rPr>
          <w:rFonts w:ascii="Times New Roman" w:eastAsia="Times New Roman" w:hAnsi="Times New Roman" w:cs="Times New Roman"/>
          <w:b/>
          <w:sz w:val="24"/>
        </w:rPr>
        <w:t>Синтаксис</w:t>
      </w:r>
    </w:p>
    <w:p w:rsidR="00AB5EF2" w:rsidRPr="00AB5EF2" w:rsidRDefault="00AB5EF2" w:rsidP="00AB5EF2">
      <w:pPr>
        <w:spacing w:line="270" w:lineRule="auto"/>
        <w:ind w:right="260"/>
        <w:jc w:val="both"/>
        <w:rPr>
          <w:rFonts w:ascii="Times New Roman" w:eastAsia="Times New Roman" w:hAnsi="Times New Roman" w:cs="Times New Roman"/>
          <w:sz w:val="24"/>
        </w:rPr>
      </w:pPr>
      <w:r w:rsidRPr="00AB5EF2">
        <w:rPr>
          <w:rFonts w:ascii="Times New Roman" w:eastAsia="Times New Roman" w:hAnsi="Times New Roman" w:cs="Times New Roman"/>
          <w:sz w:val="24"/>
        </w:rPr>
        <w:t>Единицы синтаксиса русского языка.Сложные предложения. Типы сложных предложений. Средства выражения синтаксических отношений между частями сложного предложения. Сложные предложения союзные (сложносочиненные и сложноподчиненные) и бессоюзные. Интонация сложного предложения. Смысловые отношения в сложносочиненных и сложноподчиненных  предложениях. Место придаточного предложения по отношению к главному. Основные группы сложноподчиненных предложений: сложноподчиненные предложения с придаточными определительными, СПП с придаточными изъяснительными, СПС с придаточными обстоятельственными( СПП с придаточными времени и места, СПП с придаточными причины, условия,уступки, цели, следствия, СПП с придаточными образа действия, меры, степени и сравнительными). СПП с несколькими придаточными. Синтаксический разбор СПП.</w:t>
      </w:r>
    </w:p>
    <w:p w:rsidR="00AB5EF2" w:rsidRPr="00AB5EF2" w:rsidRDefault="00AB5EF2" w:rsidP="00AB5EF2">
      <w:pPr>
        <w:spacing w:line="270" w:lineRule="auto"/>
        <w:ind w:right="260"/>
        <w:jc w:val="both"/>
        <w:rPr>
          <w:rFonts w:ascii="Times New Roman" w:eastAsia="Times New Roman" w:hAnsi="Times New Roman" w:cs="Times New Roman"/>
          <w:sz w:val="24"/>
        </w:rPr>
      </w:pPr>
      <w:r w:rsidRPr="00AB5EF2">
        <w:rPr>
          <w:rFonts w:ascii="Times New Roman" w:eastAsia="Times New Roman" w:hAnsi="Times New Roman" w:cs="Times New Roman"/>
          <w:sz w:val="24"/>
        </w:rPr>
        <w:t>Бессоюзные сложные предложения, интонация в них. БСП со значением перечисления.БСП со значением причины, пояснения, дополнения. БСП со значением противопоставления, времени, условия и следствия.</w:t>
      </w:r>
    </w:p>
    <w:p w:rsidR="00AB5EF2" w:rsidRPr="00AB5EF2" w:rsidRDefault="00AB5EF2" w:rsidP="00AB5EF2">
      <w:pPr>
        <w:spacing w:line="270" w:lineRule="auto"/>
        <w:ind w:right="260"/>
        <w:jc w:val="both"/>
        <w:rPr>
          <w:rFonts w:ascii="Times New Roman" w:eastAsia="Times New Roman" w:hAnsi="Times New Roman" w:cs="Times New Roman"/>
          <w:sz w:val="24"/>
        </w:rPr>
      </w:pPr>
      <w:r w:rsidRPr="00AB5EF2">
        <w:rPr>
          <w:rFonts w:ascii="Times New Roman" w:eastAsia="Times New Roman" w:hAnsi="Times New Roman" w:cs="Times New Roman"/>
          <w:sz w:val="24"/>
        </w:rPr>
        <w:t>Сложные предложения с различными видами связи.Способы передачи чужой речи.Синтаксический анализ простого и сложного предложения.</w:t>
      </w:r>
    </w:p>
    <w:p w:rsidR="00AB5EF2" w:rsidRPr="00AB5EF2" w:rsidRDefault="00AB5EF2" w:rsidP="00AB5EF2">
      <w:pPr>
        <w:spacing w:line="270" w:lineRule="auto"/>
        <w:ind w:right="260"/>
        <w:jc w:val="both"/>
        <w:rPr>
          <w:rFonts w:ascii="Times New Roman" w:eastAsia="Times New Roman" w:hAnsi="Times New Roman" w:cs="Times New Roman"/>
          <w:sz w:val="24"/>
        </w:rPr>
      </w:pPr>
      <w:r w:rsidRPr="00AB5EF2">
        <w:rPr>
          <w:rFonts w:ascii="Times New Roman" w:eastAsia="Times New Roman" w:hAnsi="Times New Roman" w:cs="Times New Roman"/>
          <w:sz w:val="24"/>
        </w:rPr>
        <w:t>Понятие текста, основные признаки текста (членимость, смысловая цельность, связность, завершенность). Внутритекстовые средства связи.</w:t>
      </w:r>
    </w:p>
    <w:p w:rsidR="00AB5EF2" w:rsidRPr="00AB5EF2" w:rsidRDefault="00AB5EF2" w:rsidP="00AB5EF2">
      <w:pPr>
        <w:spacing w:line="270" w:lineRule="auto"/>
        <w:ind w:right="260"/>
        <w:jc w:val="both"/>
        <w:rPr>
          <w:rFonts w:ascii="Times New Roman" w:eastAsia="Times New Roman" w:hAnsi="Times New Roman" w:cs="Times New Roman"/>
          <w:sz w:val="24"/>
        </w:rPr>
      </w:pPr>
      <w:r w:rsidRPr="00AB5EF2">
        <w:rPr>
          <w:rFonts w:ascii="Times New Roman" w:eastAsia="Times New Roman" w:hAnsi="Times New Roman" w:cs="Times New Roman"/>
          <w:sz w:val="24"/>
        </w:rPr>
        <w:t xml:space="preserve">Основные синтаксические нормы современного русского литературного языка (нормы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построение сложноподчиненного предложения с придаточными обстоятельственными; нормы построения бессоюзного </w:t>
      </w:r>
      <w:r w:rsidRPr="00AB5EF2">
        <w:rPr>
          <w:rFonts w:ascii="Times New Roman" w:eastAsia="Times New Roman" w:hAnsi="Times New Roman" w:cs="Times New Roman"/>
          <w:sz w:val="24"/>
        </w:rPr>
        <w:lastRenderedPageBreak/>
        <w:t xml:space="preserve">предложения; нормы построения предложений с прямой и косвенной речью (цитирование в предложении с косвенной речью и др.). </w:t>
      </w:r>
    </w:p>
    <w:p w:rsidR="00AB5EF2" w:rsidRPr="00AB5EF2" w:rsidRDefault="00AB5EF2" w:rsidP="00AB5EF2">
      <w:pPr>
        <w:spacing w:line="270" w:lineRule="auto"/>
        <w:ind w:right="260"/>
        <w:jc w:val="both"/>
        <w:rPr>
          <w:rFonts w:ascii="Times New Roman" w:eastAsia="Times New Roman" w:hAnsi="Times New Roman" w:cs="Times New Roman"/>
          <w:sz w:val="24"/>
        </w:rPr>
      </w:pPr>
      <w:r w:rsidRPr="00AB5EF2">
        <w:rPr>
          <w:rFonts w:ascii="Times New Roman" w:eastAsia="Times New Roman" w:hAnsi="Times New Roman" w:cs="Times New Roman"/>
          <w:sz w:val="24"/>
        </w:rPr>
        <w:t>Применение знаний по синтаксису в практике правописания. Правописание: орфография и пунктуация. Орфография. Соблюдение основных орфографических норм.</w:t>
      </w:r>
    </w:p>
    <w:p w:rsidR="00AB5EF2" w:rsidRPr="00AB5EF2" w:rsidRDefault="00AB5EF2" w:rsidP="00AB5EF2">
      <w:pPr>
        <w:spacing w:line="270" w:lineRule="auto"/>
        <w:ind w:right="260"/>
        <w:jc w:val="both"/>
        <w:rPr>
          <w:rFonts w:ascii="Times New Roman" w:eastAsia="Times New Roman" w:hAnsi="Times New Roman" w:cs="Times New Roman"/>
          <w:sz w:val="24"/>
        </w:rPr>
      </w:pPr>
      <w:r w:rsidRPr="00AB5EF2">
        <w:rPr>
          <w:rFonts w:ascii="Times New Roman" w:eastAsia="Times New Roman" w:hAnsi="Times New Roman" w:cs="Times New Roman"/>
          <w:sz w:val="24"/>
        </w:rPr>
        <w:t xml:space="preserve">Пунктуация. Знаки препинания и их функции. Одиночные и парные знаки препинания. </w:t>
      </w:r>
    </w:p>
    <w:p w:rsidR="00AB5EF2" w:rsidRPr="00AB5EF2" w:rsidRDefault="00AB5EF2" w:rsidP="00AB5EF2">
      <w:pPr>
        <w:spacing w:line="270" w:lineRule="auto"/>
        <w:ind w:right="260"/>
        <w:jc w:val="both"/>
        <w:rPr>
          <w:rFonts w:ascii="Times New Roman" w:eastAsia="Times New Roman" w:hAnsi="Times New Roman" w:cs="Times New Roman"/>
          <w:sz w:val="24"/>
        </w:rPr>
      </w:pPr>
      <w:r w:rsidRPr="00AB5EF2">
        <w:rPr>
          <w:rFonts w:ascii="Times New Roman" w:eastAsia="Times New Roman" w:hAnsi="Times New Roman" w:cs="Times New Roman"/>
          <w:sz w:val="24"/>
        </w:rPr>
        <w:t xml:space="preserve"> Знаки препинания в конце предложения, в простом неосложненном , осложненном предложении. Знаки препинания в  сложном  предложении, в бессоюзном сложном предлжении,  а также в сложном предложении с разными видами связи, при прямой речи и цитировании, в диалоге.Пунктуационный разбор СПП. Сочетание знаков препинания. Соблюдение основных пунктуационных норм. Орфографический анализ слова и пунктуационный анализ предложения</w:t>
      </w:r>
    </w:p>
    <w:p w:rsidR="00AB5EF2" w:rsidRPr="00AB5EF2" w:rsidRDefault="00AB5EF2" w:rsidP="00AB5EF2">
      <w:pPr>
        <w:spacing w:line="0" w:lineRule="atLeast"/>
        <w:jc w:val="both"/>
        <w:rPr>
          <w:rFonts w:ascii="Times New Roman" w:eastAsia="Times New Roman" w:hAnsi="Times New Roman" w:cs="Times New Roman"/>
          <w:sz w:val="24"/>
        </w:rPr>
      </w:pPr>
    </w:p>
    <w:p w:rsidR="00AB5EF2" w:rsidRDefault="00AB5EF2" w:rsidP="00AB5EF2">
      <w:pPr>
        <w:spacing w:line="0" w:lineRule="atLeast"/>
        <w:jc w:val="both"/>
        <w:rPr>
          <w:rFonts w:ascii="Times New Roman" w:eastAsia="Times New Roman" w:hAnsi="Times New Roman" w:cs="Times New Roman"/>
          <w:sz w:val="24"/>
        </w:rPr>
      </w:pPr>
    </w:p>
    <w:p w:rsidR="00FB4168" w:rsidRPr="00FB4168" w:rsidRDefault="00FB4168" w:rsidP="00FB4168">
      <w:pPr>
        <w:spacing w:line="0" w:lineRule="atLeast"/>
        <w:jc w:val="both"/>
        <w:rPr>
          <w:rFonts w:ascii="Times New Roman" w:eastAsia="Times New Roman" w:hAnsi="Times New Roman" w:cs="Times New Roman"/>
          <w:b/>
          <w:sz w:val="24"/>
        </w:rPr>
      </w:pPr>
      <w:r w:rsidRPr="00FB4168">
        <w:rPr>
          <w:rFonts w:ascii="Times New Roman" w:eastAsia="Times New Roman" w:hAnsi="Times New Roman" w:cs="Times New Roman"/>
          <w:b/>
          <w:sz w:val="24"/>
        </w:rPr>
        <w:t>2.2.2.2. Литература</w:t>
      </w:r>
    </w:p>
    <w:p w:rsidR="00FB4168" w:rsidRPr="00FB4168" w:rsidRDefault="00FB4168" w:rsidP="00FB4168">
      <w:pPr>
        <w:spacing w:line="240" w:lineRule="exact"/>
        <w:jc w:val="both"/>
        <w:rPr>
          <w:rFonts w:ascii="Times New Roman" w:eastAsia="Times New Roman" w:hAnsi="Times New Roman" w:cs="Times New Roman"/>
        </w:rPr>
      </w:pPr>
    </w:p>
    <w:p w:rsidR="00FB4168" w:rsidRPr="00FB4168" w:rsidRDefault="00FB4168" w:rsidP="00FB4168">
      <w:pPr>
        <w:spacing w:line="0" w:lineRule="atLeast"/>
        <w:jc w:val="both"/>
        <w:rPr>
          <w:rFonts w:ascii="Times New Roman" w:eastAsia="Times New Roman" w:hAnsi="Times New Roman" w:cs="Times New Roman"/>
          <w:b/>
          <w:sz w:val="24"/>
        </w:rPr>
      </w:pPr>
      <w:r w:rsidRPr="00FB4168">
        <w:rPr>
          <w:rFonts w:ascii="Times New Roman" w:eastAsia="Times New Roman" w:hAnsi="Times New Roman" w:cs="Times New Roman"/>
          <w:b/>
          <w:sz w:val="24"/>
        </w:rPr>
        <w:t>Цели и задачи литературного образования</w:t>
      </w:r>
    </w:p>
    <w:p w:rsidR="00FB4168" w:rsidRPr="00FB4168" w:rsidRDefault="00FB4168" w:rsidP="00FB4168">
      <w:pPr>
        <w:spacing w:line="250" w:lineRule="exact"/>
        <w:jc w:val="both"/>
        <w:rPr>
          <w:rFonts w:ascii="Times New Roman" w:eastAsia="Times New Roman" w:hAnsi="Times New Roman" w:cs="Times New Roman"/>
        </w:rPr>
      </w:pPr>
    </w:p>
    <w:p w:rsidR="00FB4168" w:rsidRPr="00FB4168" w:rsidRDefault="00FB4168" w:rsidP="00FB4168">
      <w:pPr>
        <w:spacing w:line="274" w:lineRule="auto"/>
        <w:ind w:right="300"/>
        <w:jc w:val="both"/>
        <w:rPr>
          <w:rFonts w:ascii="Times New Roman" w:eastAsia="Times New Roman" w:hAnsi="Times New Roman" w:cs="Times New Roman"/>
          <w:sz w:val="24"/>
        </w:rPr>
      </w:pPr>
      <w:r w:rsidRPr="00FB4168">
        <w:rPr>
          <w:rFonts w:ascii="Times New Roman" w:eastAsia="Times New Roman" w:hAnsi="Times New Roman" w:cs="Times New Roman"/>
          <w:sz w:val="24"/>
        </w:rPr>
        <w:t>Литература – учебный предмет, освоение содержания которого направлено:на последовательное формирование читательской культуры через приобщение к чтению художественной литературы; на освоение общекультурных навыков чтения, восприятия художественного языка и понимания художественного смысла литературных произведений; на развитие эмоциональной сферы личности, образного, ассоциативного и логического мышления;на овладение базовым филологическим инструментарием, способствующим более глубокому эмоциональному переживанию и интеллектуальному осмыслению художественного текста;на формирование потребности и способности выражения себя в слове.</w:t>
      </w:r>
    </w:p>
    <w:p w:rsidR="00FB4168" w:rsidRPr="00FB4168" w:rsidRDefault="00FB4168" w:rsidP="00FB4168">
      <w:pPr>
        <w:spacing w:line="220" w:lineRule="exact"/>
        <w:jc w:val="both"/>
        <w:rPr>
          <w:rFonts w:ascii="Times New Roman" w:eastAsia="Times New Roman" w:hAnsi="Times New Roman" w:cs="Times New Roman"/>
        </w:rPr>
      </w:pPr>
    </w:p>
    <w:p w:rsidR="00FB4168" w:rsidRPr="00FB4168" w:rsidRDefault="00FB4168" w:rsidP="00FB4168">
      <w:pPr>
        <w:spacing w:line="274" w:lineRule="auto"/>
        <w:ind w:right="140"/>
        <w:jc w:val="both"/>
        <w:rPr>
          <w:rFonts w:ascii="Times New Roman" w:eastAsia="Times New Roman" w:hAnsi="Times New Roman" w:cs="Times New Roman"/>
          <w:sz w:val="24"/>
        </w:rPr>
      </w:pPr>
      <w:r w:rsidRPr="00FB4168">
        <w:rPr>
          <w:rFonts w:ascii="Times New Roman" w:eastAsia="Times New Roman" w:hAnsi="Times New Roman" w:cs="Times New Roman"/>
          <w:sz w:val="24"/>
        </w:rPr>
        <w:t>В цели предмета литература входит передача от поколения к поколению нравственных и эстетических традиций русской и мировой культуры, что способствует формированию и воспитанию личности. 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(способности осознанного отнесения себя к родной культуре), а также умению воспринимать родную культуру в контексте мировой.</w:t>
      </w:r>
    </w:p>
    <w:p w:rsidR="00FB4168" w:rsidRPr="00FB4168" w:rsidRDefault="00FB4168" w:rsidP="00FB4168">
      <w:pPr>
        <w:spacing w:line="222" w:lineRule="exact"/>
        <w:jc w:val="both"/>
        <w:rPr>
          <w:rFonts w:ascii="Times New Roman" w:eastAsia="Times New Roman" w:hAnsi="Times New Roman" w:cs="Times New Roman"/>
        </w:rPr>
      </w:pPr>
    </w:p>
    <w:p w:rsidR="00FB4168" w:rsidRPr="00FB4168" w:rsidRDefault="00FB4168" w:rsidP="00FB4168">
      <w:pPr>
        <w:spacing w:line="274" w:lineRule="auto"/>
        <w:ind w:right="80"/>
        <w:jc w:val="both"/>
        <w:rPr>
          <w:rFonts w:ascii="Times New Roman" w:eastAsia="Times New Roman" w:hAnsi="Times New Roman" w:cs="Times New Roman"/>
          <w:sz w:val="24"/>
        </w:rPr>
      </w:pPr>
      <w:r w:rsidRPr="00FB4168">
        <w:rPr>
          <w:rFonts w:ascii="Times New Roman" w:eastAsia="Times New Roman" w:hAnsi="Times New Roman" w:cs="Times New Roman"/>
          <w:sz w:val="24"/>
        </w:rPr>
        <w:t xml:space="preserve">Стратегическая цель изучения литературы на этапе основного общего образования – формирование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 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w:t>
      </w:r>
      <w:r w:rsidRPr="00FB4168">
        <w:rPr>
          <w:rFonts w:ascii="Times New Roman" w:eastAsia="Times New Roman" w:hAnsi="Times New Roman" w:cs="Times New Roman"/>
          <w:sz w:val="24"/>
        </w:rPr>
        <w:lastRenderedPageBreak/>
        <w:t>ощущений, воспитывается потребность в осмыслении прочитанного, формируется художественный вкус.</w:t>
      </w:r>
    </w:p>
    <w:p w:rsidR="00FB4168" w:rsidRPr="00FB4168" w:rsidRDefault="00FB4168" w:rsidP="00FB4168">
      <w:pPr>
        <w:spacing w:line="222" w:lineRule="exact"/>
        <w:jc w:val="both"/>
        <w:rPr>
          <w:rFonts w:ascii="Times New Roman" w:eastAsia="Times New Roman" w:hAnsi="Times New Roman" w:cs="Times New Roman"/>
        </w:rPr>
      </w:pPr>
    </w:p>
    <w:p w:rsidR="00FB4168" w:rsidRPr="00FB4168" w:rsidRDefault="00FB4168" w:rsidP="00FB4168">
      <w:pPr>
        <w:spacing w:line="266" w:lineRule="auto"/>
        <w:ind w:right="80"/>
        <w:jc w:val="both"/>
        <w:rPr>
          <w:rFonts w:ascii="Times New Roman" w:eastAsia="Times New Roman" w:hAnsi="Times New Roman" w:cs="Times New Roman"/>
          <w:sz w:val="24"/>
        </w:rPr>
      </w:pPr>
      <w:r w:rsidRPr="00FB4168">
        <w:rPr>
          <w:rFonts w:ascii="Times New Roman" w:eastAsia="Times New Roman" w:hAnsi="Times New Roman" w:cs="Times New Roman"/>
          <w:sz w:val="24"/>
        </w:rPr>
        <w:t>Изучение литературы в основной школе (5-9 классы) закладывает необходимый фундамент для достижения перечисленных целей.</w:t>
      </w:r>
    </w:p>
    <w:p w:rsidR="00FB4168" w:rsidRPr="00FB4168" w:rsidRDefault="00FB4168" w:rsidP="00FB4168">
      <w:pPr>
        <w:spacing w:line="224" w:lineRule="exact"/>
        <w:jc w:val="both"/>
        <w:rPr>
          <w:rFonts w:ascii="Times New Roman" w:eastAsia="Times New Roman" w:hAnsi="Times New Roman" w:cs="Times New Roman"/>
        </w:rPr>
      </w:pPr>
    </w:p>
    <w:p w:rsidR="00FB4168" w:rsidRPr="00FB4168" w:rsidRDefault="00FB4168" w:rsidP="00FB4168">
      <w:pPr>
        <w:spacing w:line="274" w:lineRule="auto"/>
        <w:ind w:right="120"/>
        <w:jc w:val="both"/>
        <w:rPr>
          <w:rFonts w:ascii="Times New Roman" w:eastAsia="Times New Roman" w:hAnsi="Times New Roman" w:cs="Times New Roman"/>
          <w:sz w:val="24"/>
        </w:rPr>
      </w:pPr>
      <w:r w:rsidRPr="00FB4168">
        <w:rPr>
          <w:rFonts w:ascii="Times New Roman" w:eastAsia="Times New Roman" w:hAnsi="Times New Roman" w:cs="Times New Roman"/>
          <w:sz w:val="24"/>
        </w:rPr>
        <w:t>Объект изучения в учебном процессе − литературное произведение в его жанрово-родовой и историко-культурной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освоение навыков культуры чтения (вслух, про себя, по ролям; чтения аналитического, выборочного, комментированного, сопоставительного и др.) и базовых навыков творческого и академического письма, последовательно формирующихся на уроках литературы.</w:t>
      </w:r>
    </w:p>
    <w:p w:rsidR="00FB4168" w:rsidRPr="00FB4168" w:rsidRDefault="00FB4168" w:rsidP="00FB4168">
      <w:pPr>
        <w:spacing w:line="0" w:lineRule="atLeast"/>
        <w:jc w:val="both"/>
        <w:rPr>
          <w:rFonts w:ascii="Times New Roman" w:eastAsia="Times New Roman" w:hAnsi="Times New Roman" w:cs="Times New Roman"/>
        </w:rPr>
      </w:pPr>
      <w:bookmarkStart w:id="313" w:name="page297"/>
      <w:bookmarkEnd w:id="313"/>
    </w:p>
    <w:p w:rsidR="00FB4168" w:rsidRPr="00FB4168" w:rsidRDefault="00FB4168" w:rsidP="00FB4168">
      <w:pPr>
        <w:spacing w:line="0" w:lineRule="atLeast"/>
        <w:jc w:val="both"/>
        <w:rPr>
          <w:rFonts w:ascii="Times New Roman" w:eastAsia="Times New Roman" w:hAnsi="Times New Roman" w:cs="Times New Roman"/>
          <w:sz w:val="24"/>
        </w:rPr>
      </w:pPr>
      <w:r w:rsidRPr="00FB4168">
        <w:rPr>
          <w:rFonts w:ascii="Times New Roman" w:eastAsia="Times New Roman" w:hAnsi="Times New Roman" w:cs="Times New Roman"/>
          <w:sz w:val="24"/>
        </w:rPr>
        <w:t>Изучение литературы в школе решает следующие образовательные задачи:</w:t>
      </w:r>
    </w:p>
    <w:p w:rsidR="00FB4168" w:rsidRPr="00FB4168" w:rsidRDefault="00FB4168" w:rsidP="00FB4168">
      <w:pPr>
        <w:spacing w:line="271" w:lineRule="auto"/>
        <w:ind w:right="740"/>
        <w:jc w:val="both"/>
        <w:rPr>
          <w:rFonts w:ascii="Times New Roman" w:eastAsia="Times New Roman" w:hAnsi="Times New Roman" w:cs="Times New Roman"/>
          <w:sz w:val="24"/>
        </w:rPr>
      </w:pPr>
      <w:r w:rsidRPr="00FB4168">
        <w:rPr>
          <w:rFonts w:ascii="Times New Roman" w:eastAsia="Times New Roman" w:hAnsi="Times New Roman" w:cs="Times New Roman"/>
          <w:sz w:val="24"/>
        </w:rPr>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rsidR="00FB4168" w:rsidRPr="00FB4168" w:rsidRDefault="00FB4168" w:rsidP="00FB4168">
      <w:pPr>
        <w:spacing w:line="264" w:lineRule="auto"/>
        <w:ind w:right="1540"/>
        <w:jc w:val="both"/>
        <w:rPr>
          <w:rFonts w:ascii="Times New Roman" w:eastAsia="Times New Roman" w:hAnsi="Times New Roman" w:cs="Times New Roman"/>
          <w:sz w:val="24"/>
        </w:rPr>
      </w:pPr>
      <w:r w:rsidRPr="00FB4168">
        <w:rPr>
          <w:rFonts w:ascii="Times New Roman" w:eastAsia="Times New Roman" w:hAnsi="Times New Roman" w:cs="Times New Roman"/>
          <w:sz w:val="24"/>
        </w:rPr>
        <w:t>формирование и развитие представлений о литературном произведении как о художественном мире, особым образом построенном автором;</w:t>
      </w:r>
    </w:p>
    <w:p w:rsidR="00FB4168" w:rsidRPr="00FB4168" w:rsidRDefault="00FB4168" w:rsidP="00FB4168">
      <w:pPr>
        <w:spacing w:line="270" w:lineRule="auto"/>
        <w:ind w:right="260"/>
        <w:jc w:val="both"/>
        <w:rPr>
          <w:rFonts w:ascii="Times New Roman" w:eastAsia="Times New Roman" w:hAnsi="Times New Roman" w:cs="Times New Roman"/>
          <w:sz w:val="24"/>
        </w:rPr>
      </w:pPr>
      <w:r w:rsidRPr="00FB4168">
        <w:rPr>
          <w:rFonts w:ascii="Times New Roman" w:eastAsia="Times New Roman" w:hAnsi="Times New Roman" w:cs="Times New Roman"/>
          <w:sz w:val="24"/>
        </w:rPr>
        <w:t>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 п.;</w:t>
      </w:r>
    </w:p>
    <w:p w:rsidR="00FB4168" w:rsidRPr="00FB4168" w:rsidRDefault="00FB4168" w:rsidP="00FB4168">
      <w:pPr>
        <w:spacing w:line="273" w:lineRule="auto"/>
        <w:ind w:right="80"/>
        <w:jc w:val="both"/>
        <w:rPr>
          <w:rFonts w:ascii="Times New Roman" w:eastAsia="Times New Roman" w:hAnsi="Times New Roman" w:cs="Times New Roman"/>
          <w:sz w:val="24"/>
        </w:rPr>
      </w:pPr>
      <w:r w:rsidRPr="00FB4168">
        <w:rPr>
          <w:rFonts w:ascii="Times New Roman" w:eastAsia="Times New Roman" w:hAnsi="Times New Roman" w:cs="Times New Roman"/>
          <w:sz w:val="24"/>
        </w:rPr>
        <w:t>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 ответственного отношения к разнообразным художественным смыслам;</w:t>
      </w:r>
    </w:p>
    <w:p w:rsidR="00FB4168" w:rsidRPr="00FB4168" w:rsidRDefault="00FB4168" w:rsidP="00FB4168">
      <w:pPr>
        <w:spacing w:line="0" w:lineRule="atLeast"/>
        <w:jc w:val="both"/>
        <w:rPr>
          <w:rFonts w:ascii="Times New Roman" w:eastAsia="Times New Roman" w:hAnsi="Times New Roman" w:cs="Times New Roman"/>
          <w:sz w:val="24"/>
        </w:rPr>
      </w:pPr>
      <w:r w:rsidRPr="00FB4168">
        <w:rPr>
          <w:rFonts w:ascii="Times New Roman" w:eastAsia="Times New Roman" w:hAnsi="Times New Roman" w:cs="Times New Roman"/>
          <w:sz w:val="24"/>
        </w:rPr>
        <w:t>формирование отношения к литературе как к особому способу познания жизни;</w:t>
      </w:r>
    </w:p>
    <w:p w:rsidR="00FB4168" w:rsidRPr="00FB4168" w:rsidRDefault="00FB4168" w:rsidP="00FB4168">
      <w:pPr>
        <w:spacing w:line="272" w:lineRule="auto"/>
        <w:ind w:right="1000"/>
        <w:jc w:val="both"/>
        <w:rPr>
          <w:rFonts w:ascii="Times New Roman" w:eastAsia="Times New Roman" w:hAnsi="Times New Roman" w:cs="Times New Roman"/>
          <w:sz w:val="24"/>
        </w:rPr>
      </w:pPr>
      <w:r w:rsidRPr="00FB4168">
        <w:rPr>
          <w:rFonts w:ascii="Times New Roman" w:eastAsia="Times New Roman" w:hAnsi="Times New Roman" w:cs="Times New Roman"/>
          <w:sz w:val="24"/>
        </w:rPr>
        <w:t>воспитание у читателя культуры выражения собственной позиции, способности аргументировать своё мнение и оформлять его словесно в устных и письменных высказываниях разных жанров, создавать развёрнутые высказывания творческого, аналитического и интерпретирующего характера;</w:t>
      </w:r>
    </w:p>
    <w:p w:rsidR="00FB4168" w:rsidRPr="00FB4168" w:rsidRDefault="00FB4168" w:rsidP="00FB4168">
      <w:pPr>
        <w:spacing w:line="272" w:lineRule="auto"/>
        <w:ind w:right="380"/>
        <w:jc w:val="both"/>
        <w:rPr>
          <w:rFonts w:ascii="Times New Roman" w:eastAsia="Times New Roman" w:hAnsi="Times New Roman" w:cs="Times New Roman"/>
          <w:sz w:val="24"/>
        </w:rPr>
      </w:pPr>
      <w:r w:rsidRPr="00FB4168">
        <w:rPr>
          <w:rFonts w:ascii="Times New Roman" w:eastAsia="Times New Roman" w:hAnsi="Times New Roman" w:cs="Times New Roman"/>
          <w:sz w:val="24"/>
        </w:rPr>
        <w:t>воспитание культуры понимания «чужой» позиции, а также уважительного отношения к ценностям других людей, к культуре других эпох и народов; развитие способности понимать литературные художественные произведения, отражающие разные этнокультурные традиции;</w:t>
      </w:r>
    </w:p>
    <w:p w:rsidR="00FB4168" w:rsidRPr="00FB4168" w:rsidRDefault="00FB4168" w:rsidP="00FB4168">
      <w:pPr>
        <w:spacing w:line="0" w:lineRule="atLeast"/>
        <w:jc w:val="both"/>
        <w:rPr>
          <w:rFonts w:ascii="Times New Roman" w:eastAsia="Times New Roman" w:hAnsi="Times New Roman" w:cs="Times New Roman"/>
          <w:sz w:val="24"/>
        </w:rPr>
      </w:pPr>
      <w:r w:rsidRPr="00FB4168">
        <w:rPr>
          <w:rFonts w:ascii="Times New Roman" w:eastAsia="Times New Roman" w:hAnsi="Times New Roman" w:cs="Times New Roman"/>
          <w:sz w:val="24"/>
        </w:rPr>
        <w:t>воспитание квалифицированного читателя со сформированным эстетическим вкусом;</w:t>
      </w:r>
    </w:p>
    <w:p w:rsidR="00FB4168" w:rsidRPr="00FB4168" w:rsidRDefault="00FB4168" w:rsidP="00FB4168">
      <w:pPr>
        <w:spacing w:line="264" w:lineRule="auto"/>
        <w:ind w:right="440"/>
        <w:jc w:val="both"/>
        <w:rPr>
          <w:rFonts w:ascii="Times New Roman" w:eastAsia="Times New Roman" w:hAnsi="Times New Roman" w:cs="Times New Roman"/>
          <w:sz w:val="24"/>
        </w:rPr>
      </w:pPr>
      <w:r w:rsidRPr="00FB4168">
        <w:rPr>
          <w:rFonts w:ascii="Times New Roman" w:eastAsia="Times New Roman" w:hAnsi="Times New Roman" w:cs="Times New Roman"/>
          <w:sz w:val="24"/>
        </w:rPr>
        <w:t>формирование отношения к литературе как к одной из основных культурных ценностей народа;</w:t>
      </w:r>
    </w:p>
    <w:p w:rsidR="00FB4168" w:rsidRPr="00FB4168" w:rsidRDefault="00FB4168" w:rsidP="00FB4168">
      <w:pPr>
        <w:spacing w:line="264" w:lineRule="auto"/>
        <w:ind w:right="160"/>
        <w:jc w:val="both"/>
        <w:rPr>
          <w:rFonts w:ascii="Times New Roman" w:eastAsia="Times New Roman" w:hAnsi="Times New Roman" w:cs="Times New Roman"/>
          <w:sz w:val="24"/>
        </w:rPr>
      </w:pPr>
      <w:r w:rsidRPr="00FB4168">
        <w:rPr>
          <w:rFonts w:ascii="Times New Roman" w:eastAsia="Times New Roman" w:hAnsi="Times New Roman" w:cs="Times New Roman"/>
          <w:sz w:val="24"/>
        </w:rPr>
        <w:t>обеспечение через чтение и изучение классической и современной литературы культурной самоидентификации;</w:t>
      </w:r>
    </w:p>
    <w:p w:rsidR="00FB4168" w:rsidRPr="00FB4168" w:rsidRDefault="00FB4168" w:rsidP="00FB4168">
      <w:pPr>
        <w:spacing w:line="0" w:lineRule="atLeast"/>
        <w:jc w:val="both"/>
        <w:rPr>
          <w:rFonts w:ascii="Times New Roman" w:eastAsia="Times New Roman" w:hAnsi="Times New Roman" w:cs="Times New Roman"/>
          <w:sz w:val="24"/>
        </w:rPr>
      </w:pPr>
      <w:r w:rsidRPr="00FB4168">
        <w:rPr>
          <w:rFonts w:ascii="Times New Roman" w:eastAsia="Times New Roman" w:hAnsi="Times New Roman" w:cs="Times New Roman"/>
          <w:sz w:val="24"/>
        </w:rPr>
        <w:t>осознание значимости чтения и изучения литературы для своего дальнейшего развития;</w:t>
      </w:r>
    </w:p>
    <w:p w:rsidR="00FB4168" w:rsidRPr="00FB4168" w:rsidRDefault="00FB4168" w:rsidP="00FB4168">
      <w:pPr>
        <w:spacing w:line="0" w:lineRule="atLeast"/>
        <w:jc w:val="both"/>
        <w:rPr>
          <w:rFonts w:ascii="Times New Roman" w:eastAsia="Times New Roman" w:hAnsi="Times New Roman" w:cs="Times New Roman"/>
          <w:sz w:val="24"/>
        </w:rPr>
      </w:pPr>
      <w:r w:rsidRPr="00FB4168">
        <w:rPr>
          <w:rFonts w:ascii="Times New Roman" w:eastAsia="Times New Roman" w:hAnsi="Times New Roman" w:cs="Times New Roman"/>
          <w:sz w:val="24"/>
        </w:rPr>
        <w:t>формирование у школьника стремления сознательно планировать своё досуговое чтение.</w:t>
      </w:r>
    </w:p>
    <w:p w:rsidR="00FB4168" w:rsidRPr="00FB4168" w:rsidRDefault="00FB4168" w:rsidP="00FB4168">
      <w:pPr>
        <w:spacing w:line="255" w:lineRule="exact"/>
        <w:jc w:val="both"/>
        <w:rPr>
          <w:rFonts w:ascii="Times New Roman" w:eastAsia="Times New Roman" w:hAnsi="Times New Roman" w:cs="Times New Roman"/>
        </w:rPr>
      </w:pPr>
    </w:p>
    <w:p w:rsidR="00FB4168" w:rsidRPr="00FB4168" w:rsidRDefault="00FB4168" w:rsidP="00FB4168">
      <w:pPr>
        <w:spacing w:line="272" w:lineRule="auto"/>
        <w:ind w:right="120"/>
        <w:jc w:val="both"/>
        <w:rPr>
          <w:rFonts w:ascii="Times New Roman" w:eastAsia="Times New Roman" w:hAnsi="Times New Roman" w:cs="Times New Roman"/>
          <w:sz w:val="24"/>
        </w:rPr>
      </w:pPr>
      <w:r w:rsidRPr="00FB4168">
        <w:rPr>
          <w:rFonts w:ascii="Times New Roman" w:eastAsia="Times New Roman" w:hAnsi="Times New Roman" w:cs="Times New Roman"/>
          <w:sz w:val="24"/>
        </w:rPr>
        <w:t xml:space="preserve">В процессе обучения в основной школе эти задачи решаются постепенно, последовательно и постоянно; их решение продолжается и в старшей школе; на всех </w:t>
      </w:r>
      <w:r w:rsidRPr="00FB4168">
        <w:rPr>
          <w:rFonts w:ascii="Times New Roman" w:eastAsia="Times New Roman" w:hAnsi="Times New Roman" w:cs="Times New Roman"/>
          <w:sz w:val="24"/>
        </w:rPr>
        <w:lastRenderedPageBreak/>
        <w:t>этапах обучения создаются условия для осознания обучающимися непрерывности процесса литературного образования и необходимости его продолжения и за пределами школы.</w:t>
      </w:r>
    </w:p>
    <w:p w:rsidR="00FB4168" w:rsidRPr="00FB4168" w:rsidRDefault="00FB4168" w:rsidP="00FB4168">
      <w:pPr>
        <w:spacing w:line="205" w:lineRule="exact"/>
        <w:jc w:val="both"/>
        <w:rPr>
          <w:rFonts w:ascii="Times New Roman" w:eastAsia="Times New Roman" w:hAnsi="Times New Roman" w:cs="Times New Roman"/>
        </w:rPr>
      </w:pPr>
    </w:p>
    <w:p w:rsidR="00FB4168" w:rsidRPr="00FB4168" w:rsidRDefault="00FB4168" w:rsidP="00FB4168">
      <w:pPr>
        <w:spacing w:line="0" w:lineRule="atLeast"/>
        <w:jc w:val="both"/>
        <w:rPr>
          <w:rFonts w:ascii="Times New Roman" w:eastAsia="Times New Roman" w:hAnsi="Times New Roman" w:cs="Times New Roman"/>
          <w:sz w:val="24"/>
        </w:rPr>
      </w:pPr>
      <w:r w:rsidRPr="00FB4168">
        <w:rPr>
          <w:rFonts w:ascii="Times New Roman" w:eastAsia="Times New Roman" w:hAnsi="Times New Roman" w:cs="Times New Roman"/>
          <w:sz w:val="24"/>
        </w:rPr>
        <w:t>Программа по литературе строится с учетом:</w:t>
      </w:r>
    </w:p>
    <w:p w:rsidR="00FB4168" w:rsidRPr="00FB4168" w:rsidRDefault="00FB4168" w:rsidP="00FB4168">
      <w:pPr>
        <w:spacing w:line="272" w:lineRule="auto"/>
        <w:ind w:right="20"/>
        <w:jc w:val="both"/>
        <w:rPr>
          <w:rFonts w:ascii="Times New Roman" w:eastAsia="Times New Roman" w:hAnsi="Times New Roman" w:cs="Times New Roman"/>
          <w:sz w:val="24"/>
        </w:rPr>
      </w:pPr>
      <w:bookmarkStart w:id="314" w:name="page298"/>
      <w:bookmarkEnd w:id="314"/>
      <w:r w:rsidRPr="00FB4168">
        <w:rPr>
          <w:rFonts w:ascii="Times New Roman" w:eastAsia="Times New Roman" w:hAnsi="Times New Roman" w:cs="Times New Roman"/>
          <w:sz w:val="24"/>
        </w:rPr>
        <w:t>лучших традиций отечественной методики преподавания литературы, заложенных трудами В.И.Водовозова, А.Д. Алферова, В.Я.Стоюнина, В.П.Острогорского, Л.И.Поливанова, В.В.Голубкова, Н.М.Соколова, М.А.Рыбниковой, И.С.Збарского, В.Г.Маранцмана, З.Н.Новлянской и др.;</w:t>
      </w:r>
    </w:p>
    <w:p w:rsidR="00FB4168" w:rsidRPr="00FB4168" w:rsidRDefault="00FB4168" w:rsidP="00FB4168">
      <w:pPr>
        <w:spacing w:line="264" w:lineRule="auto"/>
        <w:ind w:right="940"/>
        <w:jc w:val="both"/>
        <w:rPr>
          <w:rFonts w:ascii="Times New Roman" w:eastAsia="Times New Roman" w:hAnsi="Times New Roman" w:cs="Times New Roman"/>
          <w:sz w:val="24"/>
        </w:rPr>
      </w:pPr>
      <w:r w:rsidRPr="00FB4168">
        <w:rPr>
          <w:rFonts w:ascii="Times New Roman" w:eastAsia="Times New Roman" w:hAnsi="Times New Roman" w:cs="Times New Roman"/>
          <w:sz w:val="24"/>
        </w:rPr>
        <w:t>традиций изучения конкретных произведений (прежде всего русской и зарубежной классики), сложившихся в школьной практике;</w:t>
      </w:r>
    </w:p>
    <w:p w:rsidR="00FB4168" w:rsidRPr="00FB4168" w:rsidRDefault="00FB4168" w:rsidP="00AD06AE">
      <w:pPr>
        <w:tabs>
          <w:tab w:val="left" w:pos="0"/>
        </w:tabs>
        <w:spacing w:line="273" w:lineRule="auto"/>
        <w:ind w:right="20"/>
        <w:jc w:val="both"/>
        <w:rPr>
          <w:rFonts w:ascii="Times New Roman" w:eastAsia="Times New Roman" w:hAnsi="Times New Roman" w:cs="Times New Roman"/>
          <w:sz w:val="24"/>
        </w:rPr>
      </w:pPr>
      <w:r w:rsidRPr="00FB4168">
        <w:rPr>
          <w:rFonts w:ascii="Times New Roman" w:eastAsia="Times New Roman" w:hAnsi="Times New Roman" w:cs="Times New Roman"/>
          <w:sz w:val="24"/>
        </w:rPr>
        <w:t>традиций научного анализа, атакже художественной интерпретации средствами литературы и других видов искусств литературныхпроизведений, входящих в национальный литературный канон (то есть образующихсовокупность наиболее авторитетных для национальной традиции писательских имен, корпусов их творчества и их отдельных произведений);</w:t>
      </w:r>
    </w:p>
    <w:p w:rsidR="00FB4168" w:rsidRPr="00FB4168" w:rsidRDefault="00FB4168" w:rsidP="00FB4168">
      <w:pPr>
        <w:spacing w:line="265" w:lineRule="auto"/>
        <w:ind w:right="40"/>
        <w:jc w:val="both"/>
        <w:rPr>
          <w:rFonts w:ascii="Times New Roman" w:eastAsia="Times New Roman" w:hAnsi="Times New Roman" w:cs="Times New Roman"/>
          <w:sz w:val="24"/>
        </w:rPr>
      </w:pPr>
      <w:r w:rsidRPr="00FB4168">
        <w:rPr>
          <w:rFonts w:ascii="Times New Roman" w:eastAsia="Times New Roman" w:hAnsi="Times New Roman" w:cs="Times New Roman"/>
          <w:sz w:val="24"/>
        </w:rPr>
        <w:t>необходимой вариативности авторской / рабочей программы по литературе при сохранении обязательных базовых элементов содержания предмета;</w:t>
      </w:r>
    </w:p>
    <w:p w:rsidR="00FB4168" w:rsidRPr="00FB4168" w:rsidRDefault="00FB4168" w:rsidP="00FB4168">
      <w:pPr>
        <w:spacing w:line="264" w:lineRule="auto"/>
        <w:ind w:right="780"/>
        <w:jc w:val="both"/>
        <w:rPr>
          <w:rFonts w:ascii="Times New Roman" w:eastAsia="Times New Roman" w:hAnsi="Times New Roman" w:cs="Times New Roman"/>
          <w:sz w:val="24"/>
        </w:rPr>
      </w:pPr>
      <w:r w:rsidRPr="00FB4168">
        <w:rPr>
          <w:rFonts w:ascii="Times New Roman" w:eastAsia="Times New Roman" w:hAnsi="Times New Roman" w:cs="Times New Roman"/>
          <w:sz w:val="24"/>
        </w:rPr>
        <w:t>соответствия рекомендуемых к изучению литературных произведений возрастным и психологическим особенностям обучающихся;</w:t>
      </w:r>
    </w:p>
    <w:p w:rsidR="00FB4168" w:rsidRPr="00FB4168" w:rsidRDefault="00FB4168" w:rsidP="00FB4168">
      <w:pPr>
        <w:spacing w:line="264" w:lineRule="auto"/>
        <w:ind w:right="380"/>
        <w:jc w:val="both"/>
        <w:rPr>
          <w:rFonts w:ascii="Times New Roman" w:eastAsia="Times New Roman" w:hAnsi="Times New Roman" w:cs="Times New Roman"/>
          <w:sz w:val="24"/>
        </w:rPr>
      </w:pPr>
      <w:r w:rsidRPr="00FB4168">
        <w:rPr>
          <w:rFonts w:ascii="Times New Roman" w:eastAsia="Times New Roman" w:hAnsi="Times New Roman" w:cs="Times New Roman"/>
          <w:sz w:val="24"/>
        </w:rPr>
        <w:t>требований современного культурно-исторического контекста к изучению классической литературы;</w:t>
      </w:r>
    </w:p>
    <w:p w:rsidR="00FB4168" w:rsidRPr="00FB4168" w:rsidRDefault="00FB4168" w:rsidP="00FB4168">
      <w:pPr>
        <w:spacing w:line="264" w:lineRule="auto"/>
        <w:ind w:right="960"/>
        <w:jc w:val="both"/>
        <w:rPr>
          <w:rFonts w:ascii="Times New Roman" w:eastAsia="Times New Roman" w:hAnsi="Times New Roman" w:cs="Times New Roman"/>
          <w:sz w:val="24"/>
        </w:rPr>
      </w:pPr>
      <w:r w:rsidRPr="00FB4168">
        <w:rPr>
          <w:rFonts w:ascii="Times New Roman" w:eastAsia="Times New Roman" w:hAnsi="Times New Roman" w:cs="Times New Roman"/>
          <w:sz w:val="24"/>
        </w:rPr>
        <w:t>минимального количества учебного времени, отведенного на изучение литературы согласно действующему ФГОС и Базисному учебному плану.</w:t>
      </w:r>
    </w:p>
    <w:p w:rsidR="00FB4168" w:rsidRPr="00FB4168" w:rsidRDefault="00FB4168" w:rsidP="00FB4168">
      <w:pPr>
        <w:spacing w:line="218" w:lineRule="exact"/>
        <w:jc w:val="both"/>
        <w:rPr>
          <w:rFonts w:ascii="Times New Roman" w:eastAsia="Times New Roman" w:hAnsi="Times New Roman" w:cs="Times New Roman"/>
        </w:rPr>
      </w:pPr>
    </w:p>
    <w:p w:rsidR="00FB4168" w:rsidRPr="00FB4168" w:rsidRDefault="00FB4168" w:rsidP="00FB4168">
      <w:pPr>
        <w:spacing w:line="0" w:lineRule="atLeast"/>
        <w:jc w:val="both"/>
        <w:rPr>
          <w:rFonts w:ascii="Times New Roman" w:eastAsia="Times New Roman" w:hAnsi="Times New Roman" w:cs="Times New Roman"/>
          <w:b/>
          <w:sz w:val="24"/>
        </w:rPr>
      </w:pPr>
      <w:r w:rsidRPr="00FB4168">
        <w:rPr>
          <w:rFonts w:ascii="Times New Roman" w:eastAsia="Times New Roman" w:hAnsi="Times New Roman" w:cs="Times New Roman"/>
          <w:b/>
          <w:sz w:val="24"/>
        </w:rPr>
        <w:t>Основное содержание предмета</w:t>
      </w:r>
    </w:p>
    <w:p w:rsidR="00FB4168" w:rsidRPr="00FB4168" w:rsidRDefault="00FB4168" w:rsidP="00FB4168">
      <w:pPr>
        <w:spacing w:before="240"/>
        <w:jc w:val="center"/>
        <w:rPr>
          <w:rFonts w:ascii="Times New Roman" w:eastAsia="Times New Roman" w:hAnsi="Times New Roman" w:cs="Times New Roman"/>
          <w:sz w:val="24"/>
          <w:szCs w:val="24"/>
        </w:rPr>
      </w:pPr>
      <w:bookmarkStart w:id="315" w:name="page300"/>
      <w:bookmarkEnd w:id="315"/>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120"/>
        <w:gridCol w:w="1701"/>
        <w:gridCol w:w="1559"/>
        <w:gridCol w:w="1417"/>
        <w:gridCol w:w="1418"/>
        <w:gridCol w:w="992"/>
      </w:tblGrid>
      <w:tr w:rsidR="00FB4168" w:rsidRPr="00FB4168" w:rsidTr="00D31275">
        <w:tc>
          <w:tcPr>
            <w:tcW w:w="3120" w:type="dxa"/>
            <w:vMerge w:val="restart"/>
          </w:tcPr>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Содержание</w:t>
            </w:r>
          </w:p>
        </w:tc>
        <w:tc>
          <w:tcPr>
            <w:tcW w:w="7087" w:type="dxa"/>
            <w:gridSpan w:val="5"/>
          </w:tcPr>
          <w:p w:rsidR="00FB4168" w:rsidRPr="00FB4168" w:rsidRDefault="00FB4168" w:rsidP="00FB4168">
            <w:pPr>
              <w:jc w:val="cente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Классы</w:t>
            </w:r>
          </w:p>
        </w:tc>
      </w:tr>
      <w:tr w:rsidR="00FB4168" w:rsidRPr="00FB4168" w:rsidTr="00D31275">
        <w:tc>
          <w:tcPr>
            <w:tcW w:w="3120" w:type="dxa"/>
            <w:vMerge/>
          </w:tcPr>
          <w:p w:rsidR="00FB4168" w:rsidRPr="00FB4168" w:rsidRDefault="00FB4168" w:rsidP="00FB4168">
            <w:pPr>
              <w:rPr>
                <w:rFonts w:ascii="Times New Roman" w:eastAsia="Times New Roman" w:hAnsi="Times New Roman" w:cs="Times New Roman"/>
                <w:sz w:val="22"/>
                <w:szCs w:val="22"/>
              </w:rPr>
            </w:pPr>
          </w:p>
        </w:tc>
        <w:tc>
          <w:tcPr>
            <w:tcW w:w="1701" w:type="dxa"/>
          </w:tcPr>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5</w:t>
            </w:r>
          </w:p>
        </w:tc>
        <w:tc>
          <w:tcPr>
            <w:tcW w:w="1559" w:type="dxa"/>
          </w:tcPr>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6</w:t>
            </w:r>
          </w:p>
        </w:tc>
        <w:tc>
          <w:tcPr>
            <w:tcW w:w="1417" w:type="dxa"/>
          </w:tcPr>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7</w:t>
            </w:r>
          </w:p>
        </w:tc>
        <w:tc>
          <w:tcPr>
            <w:tcW w:w="1418" w:type="dxa"/>
          </w:tcPr>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8</w:t>
            </w:r>
          </w:p>
        </w:tc>
        <w:tc>
          <w:tcPr>
            <w:tcW w:w="992" w:type="dxa"/>
          </w:tcPr>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9</w:t>
            </w:r>
          </w:p>
        </w:tc>
      </w:tr>
      <w:tr w:rsidR="00FB4168" w:rsidRPr="00FB4168" w:rsidTr="00D31275">
        <w:tc>
          <w:tcPr>
            <w:tcW w:w="10207" w:type="dxa"/>
            <w:gridSpan w:val="6"/>
          </w:tcPr>
          <w:p w:rsidR="00FB4168" w:rsidRPr="00FB4168" w:rsidRDefault="00FB4168" w:rsidP="00FB4168">
            <w:pPr>
              <w:jc w:val="center"/>
              <w:rPr>
                <w:rFonts w:ascii="Times New Roman" w:eastAsia="Times New Roman" w:hAnsi="Times New Roman" w:cs="Times New Roman"/>
                <w:sz w:val="22"/>
                <w:szCs w:val="22"/>
              </w:rPr>
            </w:pPr>
            <w:r w:rsidRPr="00FB4168">
              <w:rPr>
                <w:rFonts w:ascii="Times New Roman" w:eastAsia="Times New Roman" w:hAnsi="Times New Roman" w:cs="Times New Roman"/>
                <w:caps/>
                <w:sz w:val="22"/>
                <w:szCs w:val="22"/>
              </w:rPr>
              <w:t>содержание, обеспечивающее формирование</w:t>
            </w:r>
            <w:r w:rsidRPr="00FB4168">
              <w:rPr>
                <w:rFonts w:ascii="Times New Roman" w:eastAsia="Times New Roman" w:hAnsi="Times New Roman" w:cs="Times New Roman"/>
                <w:caps/>
                <w:sz w:val="22"/>
                <w:szCs w:val="22"/>
              </w:rPr>
              <w:br/>
              <w:t>КОММУНИКАТИВНой компетенЦИи</w:t>
            </w:r>
          </w:p>
        </w:tc>
      </w:tr>
      <w:tr w:rsidR="00FB4168" w:rsidRPr="00FB4168" w:rsidTr="00D31275">
        <w:tc>
          <w:tcPr>
            <w:tcW w:w="3120" w:type="dxa"/>
          </w:tcPr>
          <w:p w:rsidR="00FB4168" w:rsidRPr="00FB4168" w:rsidRDefault="00FB4168" w:rsidP="00FB4168">
            <w:pPr>
              <w:widowControl w:val="0"/>
              <w:jc w:val="center"/>
              <w:outlineLvl w:val="3"/>
              <w:rPr>
                <w:rFonts w:ascii="Times New Roman" w:eastAsia="Times New Roman" w:hAnsi="Times New Roman" w:cs="Times New Roman"/>
                <w:caps/>
                <w:sz w:val="22"/>
                <w:szCs w:val="22"/>
                <w:shd w:val="clear" w:color="auto" w:fill="FFFFFF"/>
              </w:rPr>
            </w:pPr>
            <w:r w:rsidRPr="00FB4168">
              <w:rPr>
                <w:rFonts w:ascii="Times New Roman" w:eastAsia="Times New Roman" w:hAnsi="Times New Roman" w:cs="Times New Roman"/>
                <w:caps/>
                <w:sz w:val="22"/>
                <w:szCs w:val="22"/>
                <w:shd w:val="clear" w:color="auto" w:fill="FFFFFF"/>
              </w:rPr>
              <w:t>Русский фольклор</w:t>
            </w:r>
          </w:p>
        </w:tc>
        <w:tc>
          <w:tcPr>
            <w:tcW w:w="1701" w:type="dxa"/>
          </w:tcPr>
          <w:p w:rsidR="00FB4168" w:rsidRPr="00FB4168" w:rsidRDefault="00FB4168" w:rsidP="00FB4168">
            <w:pPr>
              <w:rPr>
                <w:rFonts w:ascii="Times New Roman" w:eastAsia="Times New Roman" w:hAnsi="Times New Roman" w:cs="Times New Roman"/>
                <w:sz w:val="22"/>
                <w:szCs w:val="22"/>
              </w:rPr>
            </w:pPr>
          </w:p>
        </w:tc>
        <w:tc>
          <w:tcPr>
            <w:tcW w:w="1559" w:type="dxa"/>
          </w:tcPr>
          <w:p w:rsidR="00FB4168" w:rsidRPr="00FB4168" w:rsidRDefault="00FB4168" w:rsidP="00FB4168">
            <w:pPr>
              <w:rPr>
                <w:rFonts w:ascii="Times New Roman" w:eastAsia="Times New Roman" w:hAnsi="Times New Roman" w:cs="Times New Roman"/>
                <w:sz w:val="22"/>
                <w:szCs w:val="22"/>
              </w:rPr>
            </w:pPr>
          </w:p>
        </w:tc>
        <w:tc>
          <w:tcPr>
            <w:tcW w:w="1417" w:type="dxa"/>
          </w:tcPr>
          <w:p w:rsidR="00FB4168" w:rsidRPr="00FB4168" w:rsidRDefault="00FB4168" w:rsidP="00FB4168">
            <w:pPr>
              <w:rPr>
                <w:rFonts w:ascii="Times New Roman" w:eastAsia="Times New Roman" w:hAnsi="Times New Roman" w:cs="Times New Roman"/>
                <w:sz w:val="22"/>
                <w:szCs w:val="22"/>
              </w:rPr>
            </w:pPr>
          </w:p>
        </w:tc>
        <w:tc>
          <w:tcPr>
            <w:tcW w:w="1418" w:type="dxa"/>
          </w:tcPr>
          <w:p w:rsidR="00FB4168" w:rsidRPr="00FB4168" w:rsidRDefault="00FB4168" w:rsidP="00FB4168">
            <w:pPr>
              <w:rPr>
                <w:rFonts w:ascii="Times New Roman" w:eastAsia="Times New Roman" w:hAnsi="Times New Roman" w:cs="Times New Roman"/>
                <w:sz w:val="22"/>
                <w:szCs w:val="22"/>
              </w:rPr>
            </w:pPr>
          </w:p>
        </w:tc>
        <w:tc>
          <w:tcPr>
            <w:tcW w:w="992" w:type="dxa"/>
          </w:tcPr>
          <w:p w:rsidR="00FB4168" w:rsidRPr="00FB4168" w:rsidRDefault="00FB4168" w:rsidP="00FB4168">
            <w:pPr>
              <w:rPr>
                <w:rFonts w:ascii="Times New Roman" w:eastAsia="Times New Roman" w:hAnsi="Times New Roman" w:cs="Times New Roman"/>
                <w:sz w:val="22"/>
                <w:szCs w:val="22"/>
              </w:rPr>
            </w:pPr>
          </w:p>
        </w:tc>
      </w:tr>
      <w:tr w:rsidR="00FB4168" w:rsidRPr="00FB4168" w:rsidTr="00D31275">
        <w:tc>
          <w:tcPr>
            <w:tcW w:w="3120" w:type="dxa"/>
          </w:tcPr>
          <w:p w:rsidR="00FB4168" w:rsidRPr="00FB4168" w:rsidRDefault="00FB4168" w:rsidP="00FB4168">
            <w:pPr>
              <w:jc w:val="both"/>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Русские народные сказки (волшебная, бытовая, о животных – по одной сказке).</w:t>
            </w:r>
          </w:p>
        </w:tc>
        <w:tc>
          <w:tcPr>
            <w:tcW w:w="1701" w:type="dxa"/>
          </w:tcPr>
          <w:p w:rsidR="00FB4168" w:rsidRPr="00FB4168" w:rsidRDefault="00FB4168" w:rsidP="00FB4168">
            <w:pPr>
              <w:rPr>
                <w:rFonts w:ascii="Times New Roman" w:eastAsia="Times New Roman" w:hAnsi="Times New Roman" w:cs="Times New Roman"/>
                <w:iCs/>
                <w:sz w:val="22"/>
                <w:szCs w:val="22"/>
              </w:rPr>
            </w:pPr>
            <w:r w:rsidRPr="00FB4168">
              <w:rPr>
                <w:rFonts w:ascii="Times New Roman" w:eastAsia="Times New Roman" w:hAnsi="Times New Roman" w:cs="Times New Roman"/>
                <w:iCs/>
                <w:sz w:val="22"/>
                <w:szCs w:val="22"/>
              </w:rPr>
              <w:t>Царевна-лягушка,</w:t>
            </w:r>
            <w:r w:rsidRPr="00FB4168">
              <w:rPr>
                <w:rFonts w:ascii="Times New Roman" w:eastAsia="Times New Roman" w:hAnsi="Times New Roman" w:cs="Times New Roman"/>
                <w:sz w:val="22"/>
                <w:szCs w:val="22"/>
              </w:rPr>
              <w:t xml:space="preserve"> </w:t>
            </w:r>
            <w:r w:rsidRPr="00FB4168">
              <w:rPr>
                <w:rFonts w:ascii="Times New Roman" w:eastAsia="Times New Roman" w:hAnsi="Times New Roman" w:cs="Times New Roman"/>
                <w:iCs/>
                <w:sz w:val="22"/>
                <w:szCs w:val="22"/>
              </w:rPr>
              <w:t xml:space="preserve">«Иван - крестьянский сын и чудо-юдо».  </w:t>
            </w:r>
            <w:r w:rsidRPr="00FB4168">
              <w:rPr>
                <w:rFonts w:ascii="Times New Roman" w:eastAsia="Times New Roman" w:hAnsi="Times New Roman" w:cs="Times New Roman"/>
                <w:bCs/>
                <w:iCs/>
                <w:sz w:val="22"/>
                <w:szCs w:val="22"/>
              </w:rPr>
              <w:t>«Журавль и цапля», «Солдатская шинель»</w:t>
            </w:r>
          </w:p>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iCs/>
                <w:sz w:val="22"/>
                <w:szCs w:val="22"/>
              </w:rPr>
              <w:t xml:space="preserve"> </w:t>
            </w:r>
          </w:p>
        </w:tc>
        <w:tc>
          <w:tcPr>
            <w:tcW w:w="1559" w:type="dxa"/>
          </w:tcPr>
          <w:p w:rsidR="00FB4168" w:rsidRPr="00FB4168" w:rsidRDefault="00FB4168" w:rsidP="00FB4168">
            <w:pPr>
              <w:rPr>
                <w:rFonts w:ascii="Times New Roman" w:eastAsia="Times New Roman" w:hAnsi="Times New Roman" w:cs="Times New Roman"/>
                <w:sz w:val="22"/>
                <w:szCs w:val="22"/>
              </w:rPr>
            </w:pPr>
          </w:p>
        </w:tc>
        <w:tc>
          <w:tcPr>
            <w:tcW w:w="1417" w:type="dxa"/>
          </w:tcPr>
          <w:p w:rsidR="00FB4168" w:rsidRPr="00FB4168" w:rsidRDefault="00FB4168" w:rsidP="00FB4168">
            <w:pPr>
              <w:rPr>
                <w:rFonts w:ascii="Times New Roman" w:eastAsia="Times New Roman" w:hAnsi="Times New Roman" w:cs="Times New Roman"/>
                <w:sz w:val="22"/>
                <w:szCs w:val="22"/>
              </w:rPr>
            </w:pPr>
          </w:p>
        </w:tc>
        <w:tc>
          <w:tcPr>
            <w:tcW w:w="1418" w:type="dxa"/>
          </w:tcPr>
          <w:p w:rsidR="00FB4168" w:rsidRPr="00FB4168" w:rsidRDefault="00FB4168" w:rsidP="00FB4168">
            <w:pPr>
              <w:rPr>
                <w:rFonts w:ascii="Times New Roman" w:eastAsia="Times New Roman" w:hAnsi="Times New Roman" w:cs="Times New Roman"/>
                <w:sz w:val="22"/>
                <w:szCs w:val="22"/>
              </w:rPr>
            </w:pPr>
          </w:p>
        </w:tc>
        <w:tc>
          <w:tcPr>
            <w:tcW w:w="992" w:type="dxa"/>
          </w:tcPr>
          <w:p w:rsidR="00FB4168" w:rsidRPr="00FB4168" w:rsidRDefault="00FB4168" w:rsidP="00FB4168">
            <w:pPr>
              <w:rPr>
                <w:rFonts w:ascii="Times New Roman" w:eastAsia="Times New Roman" w:hAnsi="Times New Roman" w:cs="Times New Roman"/>
                <w:sz w:val="22"/>
                <w:szCs w:val="22"/>
              </w:rPr>
            </w:pPr>
          </w:p>
        </w:tc>
      </w:tr>
      <w:tr w:rsidR="00FB4168" w:rsidRPr="00FB4168" w:rsidTr="00D31275">
        <w:tc>
          <w:tcPr>
            <w:tcW w:w="3120" w:type="dxa"/>
          </w:tcPr>
          <w:p w:rsidR="00FB4168" w:rsidRPr="00FB4168" w:rsidRDefault="00FB4168" w:rsidP="00FB4168">
            <w:pPr>
              <w:jc w:val="both"/>
              <w:rPr>
                <w:rFonts w:ascii="Times New Roman" w:eastAsia="Times New Roman" w:hAnsi="Times New Roman" w:cs="Times New Roman"/>
                <w:iCs/>
                <w:sz w:val="22"/>
                <w:szCs w:val="22"/>
              </w:rPr>
            </w:pPr>
            <w:r w:rsidRPr="00FB4168">
              <w:rPr>
                <w:rFonts w:ascii="Times New Roman" w:eastAsia="Times New Roman" w:hAnsi="Times New Roman" w:cs="Times New Roman"/>
                <w:iCs/>
                <w:sz w:val="22"/>
                <w:szCs w:val="22"/>
              </w:rPr>
              <w:t>Народные песни, загадки, пословицы, поговорки</w:t>
            </w:r>
            <w:r w:rsidRPr="00FB4168">
              <w:rPr>
                <w:rFonts w:ascii="Times New Roman" w:eastAsia="Times New Roman" w:hAnsi="Times New Roman" w:cs="Times New Roman"/>
                <w:iCs/>
                <w:sz w:val="22"/>
                <w:szCs w:val="22"/>
                <w:vertAlign w:val="superscript"/>
              </w:rPr>
              <w:endnoteReference w:id="1"/>
            </w:r>
            <w:r w:rsidRPr="00FB4168">
              <w:rPr>
                <w:rFonts w:ascii="Times New Roman" w:eastAsia="Times New Roman" w:hAnsi="Times New Roman" w:cs="Times New Roman"/>
                <w:iCs/>
                <w:sz w:val="22"/>
                <w:szCs w:val="22"/>
              </w:rPr>
              <w:t>.</w:t>
            </w:r>
          </w:p>
        </w:tc>
        <w:tc>
          <w:tcPr>
            <w:tcW w:w="1701" w:type="dxa"/>
          </w:tcPr>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iCs/>
                <w:sz w:val="22"/>
                <w:szCs w:val="22"/>
              </w:rPr>
              <w:t>загадки, пословицы, поговорки</w:t>
            </w:r>
          </w:p>
        </w:tc>
        <w:tc>
          <w:tcPr>
            <w:tcW w:w="1559" w:type="dxa"/>
          </w:tcPr>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Пословицы и поговорки, загадки</w:t>
            </w:r>
          </w:p>
        </w:tc>
        <w:tc>
          <w:tcPr>
            <w:tcW w:w="1417" w:type="dxa"/>
          </w:tcPr>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Предания</w:t>
            </w:r>
          </w:p>
        </w:tc>
        <w:tc>
          <w:tcPr>
            <w:tcW w:w="1418" w:type="dxa"/>
          </w:tcPr>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Хороводные и лирические  песни.</w:t>
            </w:r>
          </w:p>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Исторические песни «Пугачев в темнице», «Пугачев казнен»</w:t>
            </w:r>
          </w:p>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 xml:space="preserve">Частушки.  </w:t>
            </w:r>
          </w:p>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 xml:space="preserve">Предания.  </w:t>
            </w:r>
            <w:r w:rsidRPr="00FB4168">
              <w:rPr>
                <w:rFonts w:ascii="Times New Roman" w:eastAsia="Times New Roman" w:hAnsi="Times New Roman" w:cs="Times New Roman"/>
                <w:sz w:val="22"/>
                <w:szCs w:val="22"/>
              </w:rPr>
              <w:lastRenderedPageBreak/>
              <w:t>«О покорении Сибири Ермаком»</w:t>
            </w:r>
          </w:p>
        </w:tc>
        <w:tc>
          <w:tcPr>
            <w:tcW w:w="992" w:type="dxa"/>
          </w:tcPr>
          <w:p w:rsidR="00FB4168" w:rsidRPr="00FB4168" w:rsidRDefault="00FB4168" w:rsidP="00FB4168">
            <w:pPr>
              <w:rPr>
                <w:rFonts w:ascii="Times New Roman" w:eastAsia="Times New Roman" w:hAnsi="Times New Roman" w:cs="Times New Roman"/>
                <w:sz w:val="22"/>
                <w:szCs w:val="22"/>
              </w:rPr>
            </w:pPr>
          </w:p>
        </w:tc>
      </w:tr>
      <w:tr w:rsidR="00FB4168" w:rsidRPr="00FB4168" w:rsidTr="00D31275">
        <w:tc>
          <w:tcPr>
            <w:tcW w:w="3120" w:type="dxa"/>
          </w:tcPr>
          <w:p w:rsidR="00FB4168" w:rsidRPr="00FB4168" w:rsidRDefault="00FB4168" w:rsidP="00FB4168">
            <w:pPr>
              <w:jc w:val="both"/>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lastRenderedPageBreak/>
              <w:t xml:space="preserve">Одна былина по выбору (в образовательных учреждениях с родным (нерусским) языком обучения – в сокращении). </w:t>
            </w:r>
          </w:p>
        </w:tc>
        <w:tc>
          <w:tcPr>
            <w:tcW w:w="1701" w:type="dxa"/>
          </w:tcPr>
          <w:p w:rsidR="00FB4168" w:rsidRPr="00FB4168" w:rsidRDefault="00FB4168" w:rsidP="00FB4168">
            <w:pPr>
              <w:rPr>
                <w:rFonts w:ascii="Times New Roman" w:eastAsia="Times New Roman" w:hAnsi="Times New Roman" w:cs="Times New Roman"/>
                <w:sz w:val="22"/>
                <w:szCs w:val="22"/>
              </w:rPr>
            </w:pPr>
          </w:p>
        </w:tc>
        <w:tc>
          <w:tcPr>
            <w:tcW w:w="1559" w:type="dxa"/>
          </w:tcPr>
          <w:p w:rsidR="00FB4168" w:rsidRPr="00FB4168" w:rsidRDefault="00FB4168" w:rsidP="00FB4168">
            <w:pPr>
              <w:rPr>
                <w:rFonts w:ascii="Times New Roman" w:eastAsia="Times New Roman" w:hAnsi="Times New Roman" w:cs="Times New Roman"/>
                <w:sz w:val="22"/>
                <w:szCs w:val="22"/>
              </w:rPr>
            </w:pPr>
          </w:p>
        </w:tc>
        <w:tc>
          <w:tcPr>
            <w:tcW w:w="1417" w:type="dxa"/>
          </w:tcPr>
          <w:p w:rsidR="00FB4168" w:rsidRPr="00FB4168" w:rsidRDefault="00FB4168" w:rsidP="00FB4168">
            <w:pPr>
              <w:spacing w:line="0" w:lineRule="atLeast"/>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Былина « Садко», «Вольга и Микула Селянинович»</w:t>
            </w:r>
          </w:p>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 xml:space="preserve"> </w:t>
            </w:r>
          </w:p>
        </w:tc>
        <w:tc>
          <w:tcPr>
            <w:tcW w:w="1418" w:type="dxa"/>
          </w:tcPr>
          <w:p w:rsidR="00FB4168" w:rsidRPr="00FB4168" w:rsidRDefault="00FB4168" w:rsidP="00FB4168">
            <w:pPr>
              <w:rPr>
                <w:rFonts w:ascii="Times New Roman" w:eastAsia="Times New Roman" w:hAnsi="Times New Roman" w:cs="Times New Roman"/>
                <w:sz w:val="22"/>
                <w:szCs w:val="22"/>
                <w:lang w:val="tt-RU"/>
              </w:rPr>
            </w:pPr>
            <w:r w:rsidRPr="00FB4168">
              <w:rPr>
                <w:rFonts w:ascii="Times New Roman" w:eastAsia="Times New Roman" w:hAnsi="Times New Roman" w:cs="Times New Roman"/>
                <w:sz w:val="22"/>
                <w:szCs w:val="22"/>
              </w:rPr>
              <w:t xml:space="preserve"> </w:t>
            </w:r>
          </w:p>
        </w:tc>
        <w:tc>
          <w:tcPr>
            <w:tcW w:w="992" w:type="dxa"/>
          </w:tcPr>
          <w:p w:rsidR="00FB4168" w:rsidRPr="00FB4168" w:rsidRDefault="00FB4168" w:rsidP="00FB4168">
            <w:pPr>
              <w:rPr>
                <w:rFonts w:ascii="Times New Roman" w:eastAsia="Times New Roman" w:hAnsi="Times New Roman" w:cs="Times New Roman"/>
                <w:sz w:val="22"/>
                <w:szCs w:val="22"/>
              </w:rPr>
            </w:pPr>
          </w:p>
        </w:tc>
      </w:tr>
      <w:tr w:rsidR="00FB4168" w:rsidRPr="00FB4168" w:rsidTr="00D31275">
        <w:tc>
          <w:tcPr>
            <w:tcW w:w="3120" w:type="dxa"/>
          </w:tcPr>
          <w:p w:rsidR="00FB4168" w:rsidRPr="00FB4168" w:rsidRDefault="00FB4168" w:rsidP="00FB4168">
            <w:pPr>
              <w:widowControl w:val="0"/>
              <w:jc w:val="center"/>
              <w:outlineLvl w:val="3"/>
              <w:rPr>
                <w:rFonts w:ascii="Times New Roman" w:eastAsia="Times New Roman" w:hAnsi="Times New Roman" w:cs="Times New Roman"/>
                <w:caps/>
                <w:sz w:val="22"/>
                <w:szCs w:val="22"/>
                <w:shd w:val="clear" w:color="auto" w:fill="FFFFFF"/>
              </w:rPr>
            </w:pPr>
            <w:r w:rsidRPr="00FB4168">
              <w:rPr>
                <w:rFonts w:ascii="Times New Roman" w:eastAsia="Times New Roman" w:hAnsi="Times New Roman" w:cs="Times New Roman"/>
                <w:caps/>
                <w:sz w:val="22"/>
                <w:szCs w:val="22"/>
                <w:shd w:val="clear" w:color="auto" w:fill="FFFFFF"/>
              </w:rPr>
              <w:t>Древнерусская литература</w:t>
            </w:r>
          </w:p>
        </w:tc>
        <w:tc>
          <w:tcPr>
            <w:tcW w:w="1701" w:type="dxa"/>
          </w:tcPr>
          <w:p w:rsidR="00FB4168" w:rsidRPr="00FB4168" w:rsidRDefault="00FB4168" w:rsidP="00FB4168">
            <w:pPr>
              <w:rPr>
                <w:rFonts w:ascii="Times New Roman" w:eastAsia="Times New Roman" w:hAnsi="Times New Roman" w:cs="Times New Roman"/>
                <w:sz w:val="22"/>
                <w:szCs w:val="22"/>
              </w:rPr>
            </w:pPr>
          </w:p>
        </w:tc>
        <w:tc>
          <w:tcPr>
            <w:tcW w:w="1559" w:type="dxa"/>
          </w:tcPr>
          <w:p w:rsidR="00FB4168" w:rsidRPr="00FB4168" w:rsidRDefault="00FB4168" w:rsidP="00FB4168">
            <w:pPr>
              <w:rPr>
                <w:rFonts w:ascii="Times New Roman" w:eastAsia="Times New Roman" w:hAnsi="Times New Roman" w:cs="Times New Roman"/>
                <w:sz w:val="22"/>
                <w:szCs w:val="22"/>
              </w:rPr>
            </w:pPr>
          </w:p>
        </w:tc>
        <w:tc>
          <w:tcPr>
            <w:tcW w:w="1417" w:type="dxa"/>
          </w:tcPr>
          <w:p w:rsidR="00FB4168" w:rsidRPr="00FB4168" w:rsidRDefault="00FB4168" w:rsidP="00FB4168">
            <w:pPr>
              <w:rPr>
                <w:rFonts w:ascii="Times New Roman" w:eastAsia="Times New Roman" w:hAnsi="Times New Roman" w:cs="Times New Roman"/>
                <w:sz w:val="22"/>
                <w:szCs w:val="22"/>
              </w:rPr>
            </w:pPr>
          </w:p>
        </w:tc>
        <w:tc>
          <w:tcPr>
            <w:tcW w:w="1418" w:type="dxa"/>
          </w:tcPr>
          <w:p w:rsidR="00FB4168" w:rsidRPr="00FB4168" w:rsidRDefault="00FB4168" w:rsidP="00FB4168">
            <w:pPr>
              <w:rPr>
                <w:rFonts w:ascii="Times New Roman" w:eastAsia="Times New Roman" w:hAnsi="Times New Roman" w:cs="Times New Roman"/>
                <w:sz w:val="22"/>
                <w:szCs w:val="22"/>
              </w:rPr>
            </w:pPr>
          </w:p>
        </w:tc>
        <w:tc>
          <w:tcPr>
            <w:tcW w:w="992" w:type="dxa"/>
          </w:tcPr>
          <w:p w:rsidR="00FB4168" w:rsidRPr="00FB4168" w:rsidRDefault="00FB4168" w:rsidP="00FB4168">
            <w:pPr>
              <w:rPr>
                <w:rFonts w:ascii="Times New Roman" w:eastAsia="Times New Roman" w:hAnsi="Times New Roman" w:cs="Times New Roman"/>
                <w:sz w:val="22"/>
                <w:szCs w:val="22"/>
              </w:rPr>
            </w:pPr>
          </w:p>
        </w:tc>
      </w:tr>
      <w:tr w:rsidR="00FB4168" w:rsidRPr="00FB4168" w:rsidTr="00D31275">
        <w:tc>
          <w:tcPr>
            <w:tcW w:w="3120" w:type="dxa"/>
          </w:tcPr>
          <w:p w:rsidR="00FB4168" w:rsidRPr="00FB4168" w:rsidRDefault="00FB4168" w:rsidP="00FB4168">
            <w:pPr>
              <w:widowControl w:val="0"/>
              <w:tabs>
                <w:tab w:val="left" w:pos="7380"/>
                <w:tab w:val="left" w:pos="8100"/>
              </w:tabs>
              <w:jc w:val="both"/>
              <w:outlineLvl w:val="1"/>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«Слово о полку Игореве» (в образовательных учреждениях с родным (нерусским) языком обучения – в сокращении).</w:t>
            </w:r>
          </w:p>
        </w:tc>
        <w:tc>
          <w:tcPr>
            <w:tcW w:w="1701" w:type="dxa"/>
          </w:tcPr>
          <w:p w:rsidR="00FB4168" w:rsidRPr="00FB4168" w:rsidRDefault="00FB4168" w:rsidP="00FB4168">
            <w:pPr>
              <w:rPr>
                <w:rFonts w:ascii="Times New Roman" w:eastAsia="Times New Roman" w:hAnsi="Times New Roman" w:cs="Times New Roman"/>
                <w:sz w:val="22"/>
                <w:szCs w:val="22"/>
              </w:rPr>
            </w:pPr>
          </w:p>
        </w:tc>
        <w:tc>
          <w:tcPr>
            <w:tcW w:w="1559" w:type="dxa"/>
          </w:tcPr>
          <w:p w:rsidR="00FB4168" w:rsidRPr="00FB4168" w:rsidRDefault="00FB4168" w:rsidP="00FB4168">
            <w:pPr>
              <w:rPr>
                <w:rFonts w:ascii="Times New Roman" w:eastAsia="Times New Roman" w:hAnsi="Times New Roman" w:cs="Times New Roman"/>
                <w:sz w:val="22"/>
                <w:szCs w:val="22"/>
              </w:rPr>
            </w:pPr>
          </w:p>
        </w:tc>
        <w:tc>
          <w:tcPr>
            <w:tcW w:w="1417" w:type="dxa"/>
          </w:tcPr>
          <w:p w:rsidR="00FB4168" w:rsidRPr="00FB4168" w:rsidRDefault="00FB4168" w:rsidP="00FB4168">
            <w:pPr>
              <w:rPr>
                <w:rFonts w:ascii="Times New Roman" w:eastAsia="Times New Roman" w:hAnsi="Times New Roman" w:cs="Times New Roman"/>
                <w:sz w:val="22"/>
                <w:szCs w:val="22"/>
              </w:rPr>
            </w:pPr>
          </w:p>
        </w:tc>
        <w:tc>
          <w:tcPr>
            <w:tcW w:w="1418" w:type="dxa"/>
          </w:tcPr>
          <w:p w:rsidR="00FB4168" w:rsidRPr="00FB4168" w:rsidRDefault="00FB4168" w:rsidP="00FB4168">
            <w:pPr>
              <w:rPr>
                <w:rFonts w:ascii="Times New Roman" w:eastAsia="Times New Roman" w:hAnsi="Times New Roman" w:cs="Times New Roman"/>
                <w:sz w:val="22"/>
                <w:szCs w:val="22"/>
              </w:rPr>
            </w:pPr>
          </w:p>
        </w:tc>
        <w:tc>
          <w:tcPr>
            <w:tcW w:w="992" w:type="dxa"/>
          </w:tcPr>
          <w:p w:rsidR="00FB4168" w:rsidRPr="00FB4168" w:rsidRDefault="00FB4168" w:rsidP="00FB4168">
            <w:pPr>
              <w:rPr>
                <w:rFonts w:ascii="Times New Roman" w:eastAsia="Times New Roman" w:hAnsi="Times New Roman" w:cs="Times New Roman"/>
                <w:sz w:val="22"/>
                <w:szCs w:val="22"/>
                <w:lang w:val="tt-RU"/>
              </w:rPr>
            </w:pPr>
            <w:r w:rsidRPr="00FB4168">
              <w:rPr>
                <w:rFonts w:ascii="Times New Roman" w:eastAsia="Times New Roman" w:hAnsi="Times New Roman" w:cs="Times New Roman"/>
                <w:sz w:val="22"/>
                <w:szCs w:val="22"/>
              </w:rPr>
              <w:t>«Слово о полку Игореве»</w:t>
            </w:r>
          </w:p>
        </w:tc>
      </w:tr>
      <w:tr w:rsidR="00FB4168" w:rsidRPr="00FB4168" w:rsidTr="00D31275">
        <w:tc>
          <w:tcPr>
            <w:tcW w:w="3120" w:type="dxa"/>
          </w:tcPr>
          <w:p w:rsidR="00FB4168" w:rsidRPr="00FB4168" w:rsidRDefault="00FB4168" w:rsidP="00FB4168">
            <w:pPr>
              <w:widowControl w:val="0"/>
              <w:tabs>
                <w:tab w:val="left" w:pos="7380"/>
                <w:tab w:val="left" w:pos="8100"/>
              </w:tabs>
              <w:jc w:val="both"/>
              <w:outlineLvl w:val="1"/>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Три произведения разных жанров по выбору.</w:t>
            </w:r>
          </w:p>
        </w:tc>
        <w:tc>
          <w:tcPr>
            <w:tcW w:w="1701" w:type="dxa"/>
          </w:tcPr>
          <w:p w:rsidR="00FB4168" w:rsidRPr="00FB4168" w:rsidRDefault="00FB4168" w:rsidP="00FB4168">
            <w:pPr>
              <w:rPr>
                <w:rFonts w:ascii="Times New Roman" w:eastAsia="Times New Roman" w:hAnsi="Times New Roman" w:cs="Times New Roman"/>
                <w:iCs/>
                <w:sz w:val="22"/>
                <w:szCs w:val="22"/>
              </w:rPr>
            </w:pPr>
            <w:r w:rsidRPr="00FB4168">
              <w:rPr>
                <w:rFonts w:ascii="Times New Roman" w:eastAsia="Times New Roman" w:hAnsi="Times New Roman" w:cs="Times New Roman"/>
                <w:iCs/>
                <w:sz w:val="22"/>
                <w:szCs w:val="22"/>
              </w:rPr>
              <w:t>«Повести временных лет»</w:t>
            </w:r>
            <w:r w:rsidRPr="00FB4168">
              <w:rPr>
                <w:rFonts w:ascii="Times New Roman" w:eastAsia="Times New Roman" w:hAnsi="Times New Roman" w:cs="Times New Roman"/>
                <w:sz w:val="22"/>
                <w:szCs w:val="22"/>
              </w:rPr>
              <w:t xml:space="preserve">  </w:t>
            </w:r>
          </w:p>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iCs/>
                <w:sz w:val="22"/>
                <w:szCs w:val="22"/>
              </w:rPr>
              <w:t>«Подвиг отрока-киевлянина и хитрость воеводы Претича»</w:t>
            </w:r>
          </w:p>
        </w:tc>
        <w:tc>
          <w:tcPr>
            <w:tcW w:w="1559" w:type="dxa"/>
          </w:tcPr>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iCs/>
                <w:sz w:val="22"/>
                <w:szCs w:val="22"/>
              </w:rPr>
              <w:t>«Сказание о белгородских колодцах»</w:t>
            </w:r>
            <w:r w:rsidRPr="00FB4168">
              <w:rPr>
                <w:rFonts w:ascii="Times New Roman" w:eastAsia="Times New Roman" w:hAnsi="Times New Roman" w:cs="Times New Roman"/>
                <w:sz w:val="22"/>
                <w:szCs w:val="22"/>
              </w:rPr>
              <w:t xml:space="preserve">, </w:t>
            </w:r>
            <w:r w:rsidRPr="00FB4168">
              <w:rPr>
                <w:rFonts w:ascii="Times New Roman" w:eastAsia="Times New Roman" w:hAnsi="Times New Roman" w:cs="Times New Roman"/>
                <w:iCs/>
                <w:sz w:val="22"/>
                <w:szCs w:val="22"/>
              </w:rPr>
              <w:t xml:space="preserve">«Повесть о разорении Рязани Батыем»,  </w:t>
            </w:r>
          </w:p>
        </w:tc>
        <w:tc>
          <w:tcPr>
            <w:tcW w:w="1417" w:type="dxa"/>
          </w:tcPr>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iCs/>
                <w:sz w:val="22"/>
                <w:szCs w:val="22"/>
              </w:rPr>
              <w:t xml:space="preserve">  «</w:t>
            </w:r>
            <w:r w:rsidRPr="00FB4168">
              <w:rPr>
                <w:rFonts w:ascii="Times New Roman" w:eastAsia="Times New Roman" w:hAnsi="Times New Roman" w:cs="Times New Roman"/>
                <w:sz w:val="22"/>
                <w:szCs w:val="22"/>
              </w:rPr>
              <w:t>Поучения Владимира Мономаха</w:t>
            </w:r>
            <w:r w:rsidRPr="00FB4168">
              <w:rPr>
                <w:rFonts w:ascii="Times New Roman" w:eastAsia="Times New Roman" w:hAnsi="Times New Roman" w:cs="Times New Roman"/>
                <w:iCs/>
                <w:sz w:val="22"/>
                <w:szCs w:val="22"/>
              </w:rPr>
              <w:t>»</w:t>
            </w:r>
            <w:r w:rsidRPr="00FB4168">
              <w:rPr>
                <w:rFonts w:ascii="Times New Roman" w:eastAsia="Times New Roman" w:hAnsi="Times New Roman" w:cs="Times New Roman"/>
                <w:sz w:val="22"/>
                <w:szCs w:val="22"/>
              </w:rPr>
              <w:t xml:space="preserve">), </w:t>
            </w:r>
            <w:r w:rsidRPr="00FB4168">
              <w:rPr>
                <w:rFonts w:ascii="Times New Roman" w:eastAsia="Times New Roman" w:hAnsi="Times New Roman" w:cs="Times New Roman"/>
                <w:iCs/>
                <w:sz w:val="22"/>
                <w:szCs w:val="22"/>
              </w:rPr>
              <w:t>«Повесть о Петре и Февронии Муромских»</w:t>
            </w:r>
          </w:p>
        </w:tc>
        <w:tc>
          <w:tcPr>
            <w:tcW w:w="1418" w:type="dxa"/>
          </w:tcPr>
          <w:p w:rsidR="00FB4168" w:rsidRPr="00FB4168" w:rsidRDefault="00FB4168" w:rsidP="00FB4168">
            <w:pPr>
              <w:tabs>
                <w:tab w:val="left" w:pos="1920"/>
              </w:tabs>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 Повесть о житии и храбрости благородного и великого князя Александра Невского»,</w:t>
            </w:r>
          </w:p>
          <w:p w:rsidR="00FB4168" w:rsidRPr="00FB4168" w:rsidRDefault="00FB4168" w:rsidP="00FB4168">
            <w:pPr>
              <w:tabs>
                <w:tab w:val="left" w:pos="1920"/>
              </w:tabs>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«Шемякин суд»</w:t>
            </w:r>
          </w:p>
          <w:p w:rsidR="00FB4168" w:rsidRPr="00FB4168" w:rsidRDefault="00FB4168" w:rsidP="00FB4168">
            <w:pPr>
              <w:rPr>
                <w:rFonts w:ascii="Times New Roman" w:eastAsia="Times New Roman" w:hAnsi="Times New Roman" w:cs="Times New Roman"/>
                <w:sz w:val="22"/>
                <w:szCs w:val="22"/>
              </w:rPr>
            </w:pPr>
          </w:p>
        </w:tc>
        <w:tc>
          <w:tcPr>
            <w:tcW w:w="992" w:type="dxa"/>
          </w:tcPr>
          <w:p w:rsidR="00FB4168" w:rsidRPr="00FB4168" w:rsidRDefault="00FB4168" w:rsidP="00FB4168">
            <w:pPr>
              <w:rPr>
                <w:rFonts w:ascii="Times New Roman" w:eastAsia="Times New Roman" w:hAnsi="Times New Roman" w:cs="Times New Roman"/>
                <w:sz w:val="22"/>
                <w:szCs w:val="22"/>
              </w:rPr>
            </w:pPr>
          </w:p>
        </w:tc>
      </w:tr>
      <w:tr w:rsidR="00FB4168" w:rsidRPr="00FB4168" w:rsidTr="00D31275">
        <w:tc>
          <w:tcPr>
            <w:tcW w:w="3120" w:type="dxa"/>
          </w:tcPr>
          <w:p w:rsidR="00FB4168" w:rsidRPr="00FB4168" w:rsidRDefault="00FB4168" w:rsidP="00FB4168">
            <w:pPr>
              <w:jc w:val="center"/>
              <w:rPr>
                <w:rFonts w:ascii="Times New Roman" w:eastAsia="Times New Roman" w:hAnsi="Times New Roman" w:cs="Times New Roman"/>
                <w:sz w:val="22"/>
                <w:szCs w:val="22"/>
              </w:rPr>
            </w:pPr>
            <w:r w:rsidRPr="00FB4168">
              <w:rPr>
                <w:rFonts w:ascii="Times New Roman" w:eastAsia="Times New Roman" w:hAnsi="Times New Roman" w:cs="Times New Roman"/>
                <w:caps/>
                <w:sz w:val="22"/>
                <w:szCs w:val="22"/>
                <w:shd w:val="clear" w:color="auto" w:fill="FFFFFF"/>
              </w:rPr>
              <w:t>Русская литература XVIII века</w:t>
            </w:r>
          </w:p>
          <w:p w:rsidR="00FB4168" w:rsidRPr="00FB4168" w:rsidRDefault="00FB4168" w:rsidP="00FB4168">
            <w:pPr>
              <w:jc w:val="both"/>
              <w:rPr>
                <w:rFonts w:ascii="Times New Roman" w:eastAsia="Times New Roman" w:hAnsi="Times New Roman" w:cs="Times New Roman"/>
                <w:sz w:val="22"/>
                <w:szCs w:val="22"/>
                <w:shd w:val="clear" w:color="auto" w:fill="FFFFFF"/>
              </w:rPr>
            </w:pPr>
            <w:r w:rsidRPr="00FB4168">
              <w:rPr>
                <w:rFonts w:ascii="Times New Roman" w:eastAsia="Times New Roman" w:hAnsi="Times New Roman" w:cs="Times New Roman"/>
                <w:sz w:val="22"/>
                <w:szCs w:val="22"/>
              </w:rPr>
              <w:t xml:space="preserve">(В образовательных учреждениях с родным (нерусским) языком обучения литература </w:t>
            </w:r>
            <w:r w:rsidRPr="00FB4168">
              <w:rPr>
                <w:rFonts w:ascii="Times New Roman" w:eastAsia="Times New Roman" w:hAnsi="Times New Roman" w:cs="Times New Roman"/>
                <w:sz w:val="22"/>
                <w:szCs w:val="22"/>
                <w:lang w:val="en-US"/>
              </w:rPr>
              <w:t>XVIII</w:t>
            </w:r>
            <w:r w:rsidRPr="00FB4168">
              <w:rPr>
                <w:rFonts w:ascii="Times New Roman" w:eastAsia="Times New Roman" w:hAnsi="Times New Roman" w:cs="Times New Roman"/>
                <w:sz w:val="22"/>
                <w:szCs w:val="22"/>
              </w:rPr>
              <w:t xml:space="preserve"> века изучается обзорно с чтением фрагментов нижеуказанных произведений).</w:t>
            </w:r>
          </w:p>
        </w:tc>
        <w:tc>
          <w:tcPr>
            <w:tcW w:w="1701" w:type="dxa"/>
          </w:tcPr>
          <w:p w:rsidR="00FB4168" w:rsidRPr="00FB4168" w:rsidRDefault="00FB4168" w:rsidP="00FB4168">
            <w:pPr>
              <w:rPr>
                <w:rFonts w:ascii="Times New Roman" w:eastAsia="Times New Roman" w:hAnsi="Times New Roman" w:cs="Times New Roman"/>
                <w:sz w:val="22"/>
                <w:szCs w:val="22"/>
              </w:rPr>
            </w:pPr>
          </w:p>
        </w:tc>
        <w:tc>
          <w:tcPr>
            <w:tcW w:w="1559" w:type="dxa"/>
          </w:tcPr>
          <w:p w:rsidR="00FB4168" w:rsidRPr="00FB4168" w:rsidRDefault="00FB4168" w:rsidP="00FB4168">
            <w:pPr>
              <w:rPr>
                <w:rFonts w:ascii="Times New Roman" w:eastAsia="Times New Roman" w:hAnsi="Times New Roman" w:cs="Times New Roman"/>
                <w:sz w:val="22"/>
                <w:szCs w:val="22"/>
              </w:rPr>
            </w:pPr>
          </w:p>
        </w:tc>
        <w:tc>
          <w:tcPr>
            <w:tcW w:w="1417" w:type="dxa"/>
          </w:tcPr>
          <w:p w:rsidR="00FB4168" w:rsidRPr="00FB4168" w:rsidRDefault="00FB4168" w:rsidP="00FB4168">
            <w:pPr>
              <w:rPr>
                <w:rFonts w:ascii="Times New Roman" w:eastAsia="Times New Roman" w:hAnsi="Times New Roman" w:cs="Times New Roman"/>
                <w:sz w:val="22"/>
                <w:szCs w:val="22"/>
              </w:rPr>
            </w:pPr>
          </w:p>
        </w:tc>
        <w:tc>
          <w:tcPr>
            <w:tcW w:w="1418" w:type="dxa"/>
          </w:tcPr>
          <w:p w:rsidR="00FB4168" w:rsidRPr="00FB4168" w:rsidRDefault="00FB4168" w:rsidP="00FB4168">
            <w:pPr>
              <w:rPr>
                <w:rFonts w:ascii="Times New Roman" w:eastAsia="Times New Roman" w:hAnsi="Times New Roman" w:cs="Times New Roman"/>
                <w:sz w:val="22"/>
                <w:szCs w:val="22"/>
              </w:rPr>
            </w:pPr>
          </w:p>
        </w:tc>
        <w:tc>
          <w:tcPr>
            <w:tcW w:w="992" w:type="dxa"/>
          </w:tcPr>
          <w:p w:rsidR="00FB4168" w:rsidRPr="00FB4168" w:rsidRDefault="00FB4168" w:rsidP="00FB4168">
            <w:pPr>
              <w:rPr>
                <w:rFonts w:ascii="Times New Roman" w:eastAsia="Times New Roman" w:hAnsi="Times New Roman" w:cs="Times New Roman"/>
                <w:sz w:val="22"/>
                <w:szCs w:val="22"/>
              </w:rPr>
            </w:pPr>
          </w:p>
        </w:tc>
      </w:tr>
      <w:tr w:rsidR="00FB4168" w:rsidRPr="00FB4168" w:rsidTr="00D31275">
        <w:tc>
          <w:tcPr>
            <w:tcW w:w="3120" w:type="dxa"/>
          </w:tcPr>
          <w:p w:rsidR="00FB4168" w:rsidRPr="00FB4168" w:rsidRDefault="00FB4168" w:rsidP="00FB4168">
            <w:pPr>
              <w:widowControl w:val="0"/>
              <w:tabs>
                <w:tab w:val="left" w:pos="7380"/>
                <w:tab w:val="left" w:pos="8100"/>
              </w:tabs>
              <w:jc w:val="both"/>
              <w:outlineLvl w:val="1"/>
              <w:rPr>
                <w:rFonts w:ascii="Times New Roman" w:eastAsia="Times New Roman" w:hAnsi="Times New Roman" w:cs="Times New Roman"/>
                <w:sz w:val="22"/>
                <w:szCs w:val="22"/>
                <w:shd w:val="clear" w:color="auto" w:fill="FFFFFF"/>
              </w:rPr>
            </w:pPr>
            <w:r w:rsidRPr="00FB4168">
              <w:rPr>
                <w:rFonts w:ascii="Times New Roman" w:eastAsia="Times New Roman" w:hAnsi="Times New Roman" w:cs="Times New Roman"/>
                <w:sz w:val="22"/>
                <w:szCs w:val="22"/>
                <w:shd w:val="clear" w:color="auto" w:fill="FFFFFF"/>
              </w:rPr>
              <w:t>М.В. Ломоносов</w:t>
            </w:r>
          </w:p>
          <w:p w:rsidR="00FB4168" w:rsidRPr="00FB4168" w:rsidRDefault="00FB4168" w:rsidP="00FB4168">
            <w:pPr>
              <w:widowControl w:val="0"/>
              <w:tabs>
                <w:tab w:val="left" w:pos="7380"/>
                <w:tab w:val="left" w:pos="8100"/>
              </w:tabs>
              <w:jc w:val="both"/>
              <w:outlineLvl w:val="1"/>
              <w:rPr>
                <w:rFonts w:ascii="Times New Roman" w:eastAsia="Times New Roman" w:hAnsi="Times New Roman" w:cs="Times New Roman"/>
                <w:sz w:val="22"/>
                <w:szCs w:val="22"/>
                <w:shd w:val="clear" w:color="auto" w:fill="FFFFFF"/>
              </w:rPr>
            </w:pPr>
            <w:r w:rsidRPr="00FB4168">
              <w:rPr>
                <w:rFonts w:ascii="Times New Roman" w:eastAsia="Times New Roman" w:hAnsi="Times New Roman" w:cs="Times New Roman"/>
                <w:sz w:val="22"/>
                <w:szCs w:val="22"/>
              </w:rPr>
              <w:t>Одно стихотворение по выбору.</w:t>
            </w:r>
          </w:p>
        </w:tc>
        <w:tc>
          <w:tcPr>
            <w:tcW w:w="1701" w:type="dxa"/>
          </w:tcPr>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 xml:space="preserve">«Случились вместе два астронома в пиру…»   </w:t>
            </w:r>
          </w:p>
        </w:tc>
        <w:tc>
          <w:tcPr>
            <w:tcW w:w="1559" w:type="dxa"/>
          </w:tcPr>
          <w:p w:rsidR="00FB4168" w:rsidRPr="00FB4168" w:rsidRDefault="00FB4168" w:rsidP="00FB4168">
            <w:pPr>
              <w:rPr>
                <w:rFonts w:ascii="Times New Roman" w:eastAsia="Times New Roman" w:hAnsi="Times New Roman" w:cs="Times New Roman"/>
                <w:sz w:val="22"/>
                <w:szCs w:val="22"/>
              </w:rPr>
            </w:pPr>
          </w:p>
        </w:tc>
        <w:tc>
          <w:tcPr>
            <w:tcW w:w="1417" w:type="dxa"/>
          </w:tcPr>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 xml:space="preserve">«Ода на день восшествия…» отрывок, «К статуе Петра Великого»,  </w:t>
            </w:r>
          </w:p>
        </w:tc>
        <w:tc>
          <w:tcPr>
            <w:tcW w:w="1418" w:type="dxa"/>
          </w:tcPr>
          <w:p w:rsidR="00FB4168" w:rsidRPr="00FB4168" w:rsidRDefault="00FB4168" w:rsidP="00FB4168">
            <w:pPr>
              <w:rPr>
                <w:rFonts w:ascii="Times New Roman" w:eastAsia="Times New Roman" w:hAnsi="Times New Roman" w:cs="Times New Roman"/>
                <w:sz w:val="22"/>
                <w:szCs w:val="22"/>
              </w:rPr>
            </w:pPr>
          </w:p>
        </w:tc>
        <w:tc>
          <w:tcPr>
            <w:tcW w:w="992" w:type="dxa"/>
          </w:tcPr>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«Ода на день восшествия…» , «Вечернее размышление о Божием Величестве при случае великого северного сияния»</w:t>
            </w:r>
          </w:p>
        </w:tc>
      </w:tr>
      <w:tr w:rsidR="00FB4168" w:rsidRPr="00FB4168" w:rsidTr="00D31275">
        <w:tc>
          <w:tcPr>
            <w:tcW w:w="3120" w:type="dxa"/>
          </w:tcPr>
          <w:p w:rsidR="00FB4168" w:rsidRPr="00FB4168" w:rsidRDefault="00FB4168" w:rsidP="00FB4168">
            <w:pPr>
              <w:widowControl w:val="0"/>
              <w:tabs>
                <w:tab w:val="left" w:pos="7380"/>
                <w:tab w:val="left" w:pos="8100"/>
              </w:tabs>
              <w:jc w:val="both"/>
              <w:outlineLvl w:val="1"/>
              <w:rPr>
                <w:rFonts w:ascii="Times New Roman" w:eastAsia="Times New Roman" w:hAnsi="Times New Roman" w:cs="Times New Roman"/>
                <w:sz w:val="22"/>
                <w:szCs w:val="22"/>
                <w:shd w:val="clear" w:color="auto" w:fill="FFFFFF"/>
              </w:rPr>
            </w:pPr>
            <w:r w:rsidRPr="00FB4168">
              <w:rPr>
                <w:rFonts w:ascii="Times New Roman" w:eastAsia="Times New Roman" w:hAnsi="Times New Roman" w:cs="Times New Roman"/>
                <w:sz w:val="22"/>
                <w:szCs w:val="22"/>
                <w:shd w:val="clear" w:color="auto" w:fill="FFFFFF"/>
              </w:rPr>
              <w:t>Д.И. Фонвизин</w:t>
            </w:r>
          </w:p>
          <w:p w:rsidR="00FB4168" w:rsidRPr="00FB4168" w:rsidRDefault="00FB4168" w:rsidP="00FB4168">
            <w:pPr>
              <w:jc w:val="both"/>
              <w:rPr>
                <w:rFonts w:ascii="Times New Roman" w:eastAsia="Times New Roman" w:hAnsi="Times New Roman" w:cs="Times New Roman"/>
                <w:sz w:val="22"/>
                <w:szCs w:val="22"/>
                <w:shd w:val="clear" w:color="auto" w:fill="FFFFFF"/>
              </w:rPr>
            </w:pPr>
            <w:r w:rsidRPr="00FB4168">
              <w:rPr>
                <w:rFonts w:ascii="Times New Roman" w:eastAsia="Times New Roman" w:hAnsi="Times New Roman" w:cs="Times New Roman"/>
                <w:sz w:val="22"/>
                <w:szCs w:val="22"/>
              </w:rPr>
              <w:t xml:space="preserve">Комедия «Недоросль». </w:t>
            </w:r>
          </w:p>
        </w:tc>
        <w:tc>
          <w:tcPr>
            <w:tcW w:w="1701" w:type="dxa"/>
          </w:tcPr>
          <w:p w:rsidR="00FB4168" w:rsidRPr="00FB4168" w:rsidRDefault="00FB4168" w:rsidP="00FB4168">
            <w:pPr>
              <w:rPr>
                <w:rFonts w:ascii="Times New Roman" w:eastAsia="Times New Roman" w:hAnsi="Times New Roman" w:cs="Times New Roman"/>
                <w:sz w:val="22"/>
                <w:szCs w:val="22"/>
              </w:rPr>
            </w:pPr>
          </w:p>
        </w:tc>
        <w:tc>
          <w:tcPr>
            <w:tcW w:w="1559" w:type="dxa"/>
          </w:tcPr>
          <w:p w:rsidR="00FB4168" w:rsidRPr="00FB4168" w:rsidRDefault="00FB4168" w:rsidP="00FB4168">
            <w:pPr>
              <w:rPr>
                <w:rFonts w:ascii="Times New Roman" w:eastAsia="Times New Roman" w:hAnsi="Times New Roman" w:cs="Times New Roman"/>
                <w:sz w:val="22"/>
                <w:szCs w:val="22"/>
              </w:rPr>
            </w:pPr>
          </w:p>
        </w:tc>
        <w:tc>
          <w:tcPr>
            <w:tcW w:w="1417" w:type="dxa"/>
          </w:tcPr>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 xml:space="preserve"> </w:t>
            </w:r>
          </w:p>
        </w:tc>
        <w:tc>
          <w:tcPr>
            <w:tcW w:w="1418" w:type="dxa"/>
          </w:tcPr>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«Недоросль»</w:t>
            </w:r>
          </w:p>
        </w:tc>
        <w:tc>
          <w:tcPr>
            <w:tcW w:w="992" w:type="dxa"/>
          </w:tcPr>
          <w:p w:rsidR="00FB4168" w:rsidRPr="00FB4168" w:rsidRDefault="00FB4168" w:rsidP="00FB4168">
            <w:pPr>
              <w:rPr>
                <w:rFonts w:ascii="Times New Roman" w:eastAsia="Times New Roman" w:hAnsi="Times New Roman" w:cs="Times New Roman"/>
                <w:sz w:val="22"/>
                <w:szCs w:val="22"/>
              </w:rPr>
            </w:pPr>
          </w:p>
        </w:tc>
      </w:tr>
      <w:tr w:rsidR="00FB4168" w:rsidRPr="00FB4168" w:rsidTr="00D31275">
        <w:tc>
          <w:tcPr>
            <w:tcW w:w="3120" w:type="dxa"/>
          </w:tcPr>
          <w:p w:rsidR="00FB4168" w:rsidRPr="00FB4168" w:rsidRDefault="00FB4168" w:rsidP="00FB4168">
            <w:pPr>
              <w:widowControl w:val="0"/>
              <w:tabs>
                <w:tab w:val="left" w:pos="7380"/>
                <w:tab w:val="left" w:pos="8100"/>
              </w:tabs>
              <w:jc w:val="both"/>
              <w:outlineLvl w:val="1"/>
              <w:rPr>
                <w:rFonts w:ascii="Times New Roman" w:eastAsia="Times New Roman" w:hAnsi="Times New Roman" w:cs="Times New Roman"/>
                <w:sz w:val="22"/>
                <w:szCs w:val="22"/>
                <w:shd w:val="clear" w:color="auto" w:fill="FFFFFF"/>
              </w:rPr>
            </w:pPr>
            <w:r w:rsidRPr="00FB4168">
              <w:rPr>
                <w:rFonts w:ascii="Times New Roman" w:eastAsia="Times New Roman" w:hAnsi="Times New Roman" w:cs="Times New Roman"/>
                <w:sz w:val="22"/>
                <w:szCs w:val="22"/>
                <w:shd w:val="clear" w:color="auto" w:fill="FFFFFF"/>
              </w:rPr>
              <w:t>Г.Р. Державин</w:t>
            </w:r>
          </w:p>
          <w:p w:rsidR="00FB4168" w:rsidRPr="00FB4168" w:rsidRDefault="00FB4168" w:rsidP="00FB4168">
            <w:pPr>
              <w:jc w:val="both"/>
              <w:rPr>
                <w:rFonts w:ascii="Times New Roman" w:eastAsia="Times New Roman" w:hAnsi="Times New Roman" w:cs="Times New Roman"/>
                <w:sz w:val="22"/>
                <w:szCs w:val="22"/>
                <w:shd w:val="clear" w:color="auto" w:fill="FFFFFF"/>
              </w:rPr>
            </w:pPr>
            <w:r w:rsidRPr="00FB4168">
              <w:rPr>
                <w:rFonts w:ascii="Times New Roman" w:eastAsia="Times New Roman" w:hAnsi="Times New Roman" w:cs="Times New Roman"/>
                <w:sz w:val="22"/>
                <w:szCs w:val="22"/>
                <w:shd w:val="clear" w:color="auto" w:fill="FFFFFF"/>
              </w:rPr>
              <w:t>Два произведения по выбору.</w:t>
            </w:r>
          </w:p>
        </w:tc>
        <w:tc>
          <w:tcPr>
            <w:tcW w:w="1701" w:type="dxa"/>
          </w:tcPr>
          <w:p w:rsidR="00FB4168" w:rsidRPr="00FB4168" w:rsidRDefault="00FB4168" w:rsidP="00FB4168">
            <w:pPr>
              <w:rPr>
                <w:rFonts w:ascii="Times New Roman" w:eastAsia="Times New Roman" w:hAnsi="Times New Roman" w:cs="Times New Roman"/>
                <w:sz w:val="22"/>
                <w:szCs w:val="22"/>
              </w:rPr>
            </w:pPr>
          </w:p>
        </w:tc>
        <w:tc>
          <w:tcPr>
            <w:tcW w:w="1559" w:type="dxa"/>
          </w:tcPr>
          <w:p w:rsidR="00FB4168" w:rsidRPr="00FB4168" w:rsidRDefault="00FB4168" w:rsidP="00FB4168">
            <w:pPr>
              <w:rPr>
                <w:rFonts w:ascii="Times New Roman" w:eastAsia="Times New Roman" w:hAnsi="Times New Roman" w:cs="Times New Roman"/>
                <w:sz w:val="22"/>
                <w:szCs w:val="22"/>
              </w:rPr>
            </w:pPr>
          </w:p>
        </w:tc>
        <w:tc>
          <w:tcPr>
            <w:tcW w:w="1417" w:type="dxa"/>
          </w:tcPr>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 xml:space="preserve">«Признание» , «На птичку», </w:t>
            </w:r>
            <w:r w:rsidRPr="00FB4168">
              <w:rPr>
                <w:rFonts w:ascii="Times New Roman" w:eastAsia="Times New Roman" w:hAnsi="Times New Roman" w:cs="Times New Roman"/>
                <w:sz w:val="22"/>
                <w:szCs w:val="22"/>
              </w:rPr>
              <w:lastRenderedPageBreak/>
              <w:t>«Последние стихи Г.Р.Державина</w:t>
            </w:r>
          </w:p>
        </w:tc>
        <w:tc>
          <w:tcPr>
            <w:tcW w:w="1418" w:type="dxa"/>
          </w:tcPr>
          <w:p w:rsidR="00FB4168" w:rsidRPr="00FB4168" w:rsidRDefault="00FB4168" w:rsidP="00FB4168">
            <w:pPr>
              <w:rPr>
                <w:rFonts w:ascii="Times New Roman" w:eastAsia="Times New Roman" w:hAnsi="Times New Roman" w:cs="Times New Roman"/>
                <w:sz w:val="22"/>
                <w:szCs w:val="22"/>
              </w:rPr>
            </w:pPr>
          </w:p>
        </w:tc>
        <w:tc>
          <w:tcPr>
            <w:tcW w:w="992" w:type="dxa"/>
          </w:tcPr>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Властителям и судьям»</w:t>
            </w:r>
            <w:r w:rsidRPr="00FB4168">
              <w:rPr>
                <w:rFonts w:ascii="Times New Roman" w:eastAsia="Times New Roman" w:hAnsi="Times New Roman" w:cs="Times New Roman"/>
                <w:sz w:val="22"/>
                <w:szCs w:val="22"/>
              </w:rPr>
              <w:lastRenderedPageBreak/>
              <w:t>, «Памятник»</w:t>
            </w:r>
          </w:p>
        </w:tc>
      </w:tr>
      <w:tr w:rsidR="00FB4168" w:rsidRPr="00FB4168" w:rsidTr="00D31275">
        <w:tc>
          <w:tcPr>
            <w:tcW w:w="3120" w:type="dxa"/>
          </w:tcPr>
          <w:p w:rsidR="00FB4168" w:rsidRPr="00FB4168" w:rsidRDefault="00FB4168" w:rsidP="00FB4168">
            <w:pPr>
              <w:jc w:val="both"/>
              <w:rPr>
                <w:rFonts w:ascii="Times New Roman" w:eastAsia="Times New Roman" w:hAnsi="Times New Roman" w:cs="Times New Roman"/>
                <w:iCs/>
                <w:sz w:val="22"/>
                <w:szCs w:val="22"/>
                <w:shd w:val="clear" w:color="auto" w:fill="FFFFFF"/>
              </w:rPr>
            </w:pPr>
            <w:r w:rsidRPr="00FB4168">
              <w:rPr>
                <w:rFonts w:ascii="Times New Roman" w:eastAsia="Times New Roman" w:hAnsi="Times New Roman" w:cs="Times New Roman"/>
                <w:iCs/>
                <w:sz w:val="22"/>
                <w:szCs w:val="22"/>
                <w:shd w:val="clear" w:color="auto" w:fill="FFFFFF"/>
              </w:rPr>
              <w:lastRenderedPageBreak/>
              <w:t>А.Н. Радищев</w:t>
            </w:r>
          </w:p>
          <w:p w:rsidR="00FB4168" w:rsidRPr="00FB4168" w:rsidRDefault="00FB4168" w:rsidP="00FB4168">
            <w:pPr>
              <w:jc w:val="both"/>
              <w:rPr>
                <w:rFonts w:ascii="Times New Roman" w:eastAsia="Times New Roman" w:hAnsi="Times New Roman" w:cs="Times New Roman"/>
                <w:iCs/>
                <w:sz w:val="22"/>
                <w:szCs w:val="22"/>
              </w:rPr>
            </w:pPr>
            <w:r w:rsidRPr="00FB4168">
              <w:rPr>
                <w:rFonts w:ascii="Times New Roman" w:eastAsia="Times New Roman" w:hAnsi="Times New Roman" w:cs="Times New Roman"/>
                <w:iCs/>
                <w:sz w:val="22"/>
                <w:szCs w:val="22"/>
                <w:shd w:val="clear" w:color="auto" w:fill="FFFFFF"/>
              </w:rPr>
              <w:t>«Путешествие из Петербурга в Москву» (обзор).</w:t>
            </w:r>
          </w:p>
        </w:tc>
        <w:tc>
          <w:tcPr>
            <w:tcW w:w="1701" w:type="dxa"/>
          </w:tcPr>
          <w:p w:rsidR="00FB4168" w:rsidRPr="00FB4168" w:rsidRDefault="00FB4168" w:rsidP="00FB4168">
            <w:pPr>
              <w:rPr>
                <w:rFonts w:ascii="Times New Roman" w:eastAsia="Times New Roman" w:hAnsi="Times New Roman" w:cs="Times New Roman"/>
                <w:sz w:val="22"/>
                <w:szCs w:val="22"/>
              </w:rPr>
            </w:pPr>
          </w:p>
        </w:tc>
        <w:tc>
          <w:tcPr>
            <w:tcW w:w="1559" w:type="dxa"/>
          </w:tcPr>
          <w:p w:rsidR="00FB4168" w:rsidRPr="00FB4168" w:rsidRDefault="00FB4168" w:rsidP="00FB4168">
            <w:pPr>
              <w:rPr>
                <w:rFonts w:ascii="Times New Roman" w:eastAsia="Times New Roman" w:hAnsi="Times New Roman" w:cs="Times New Roman"/>
                <w:sz w:val="22"/>
                <w:szCs w:val="22"/>
              </w:rPr>
            </w:pPr>
          </w:p>
        </w:tc>
        <w:tc>
          <w:tcPr>
            <w:tcW w:w="1417" w:type="dxa"/>
          </w:tcPr>
          <w:p w:rsidR="00FB4168" w:rsidRPr="00FB4168" w:rsidRDefault="00FB4168" w:rsidP="00FB4168">
            <w:pPr>
              <w:rPr>
                <w:rFonts w:ascii="Times New Roman" w:eastAsia="Times New Roman" w:hAnsi="Times New Roman" w:cs="Times New Roman"/>
                <w:sz w:val="22"/>
                <w:szCs w:val="22"/>
              </w:rPr>
            </w:pPr>
          </w:p>
        </w:tc>
        <w:tc>
          <w:tcPr>
            <w:tcW w:w="1418" w:type="dxa"/>
          </w:tcPr>
          <w:p w:rsidR="00FB4168" w:rsidRPr="00FB4168" w:rsidRDefault="00FB4168" w:rsidP="00FB4168">
            <w:pPr>
              <w:rPr>
                <w:rFonts w:ascii="Times New Roman" w:eastAsia="Times New Roman" w:hAnsi="Times New Roman" w:cs="Times New Roman"/>
                <w:sz w:val="22"/>
                <w:szCs w:val="22"/>
              </w:rPr>
            </w:pPr>
          </w:p>
        </w:tc>
        <w:tc>
          <w:tcPr>
            <w:tcW w:w="992" w:type="dxa"/>
          </w:tcPr>
          <w:p w:rsidR="00FB4168" w:rsidRPr="00FB4168" w:rsidRDefault="00FB4168" w:rsidP="00FB4168">
            <w:pPr>
              <w:rPr>
                <w:rFonts w:ascii="Times New Roman" w:eastAsia="Times New Roman" w:hAnsi="Times New Roman" w:cs="Times New Roman"/>
                <w:sz w:val="22"/>
                <w:szCs w:val="22"/>
                <w:lang w:val="tt-RU"/>
              </w:rPr>
            </w:pPr>
            <w:r w:rsidRPr="00FB4168">
              <w:rPr>
                <w:rFonts w:ascii="Times New Roman" w:eastAsia="Times New Roman" w:hAnsi="Times New Roman" w:cs="Times New Roman"/>
                <w:sz w:val="22"/>
                <w:szCs w:val="22"/>
              </w:rPr>
              <w:t>«Путешествие из Петербурга в Москву»</w:t>
            </w:r>
          </w:p>
        </w:tc>
      </w:tr>
      <w:tr w:rsidR="00FB4168" w:rsidRPr="00FB4168" w:rsidTr="00D31275">
        <w:tc>
          <w:tcPr>
            <w:tcW w:w="3120" w:type="dxa"/>
          </w:tcPr>
          <w:p w:rsidR="00FB4168" w:rsidRPr="00FB4168" w:rsidRDefault="00FB4168" w:rsidP="00FB4168">
            <w:pPr>
              <w:widowControl w:val="0"/>
              <w:tabs>
                <w:tab w:val="left" w:pos="7380"/>
                <w:tab w:val="left" w:pos="8100"/>
              </w:tabs>
              <w:jc w:val="both"/>
              <w:outlineLvl w:val="1"/>
              <w:rPr>
                <w:rFonts w:ascii="Times New Roman" w:eastAsia="Times New Roman" w:hAnsi="Times New Roman" w:cs="Times New Roman"/>
                <w:sz w:val="22"/>
                <w:szCs w:val="22"/>
                <w:shd w:val="clear" w:color="auto" w:fill="FFFFFF"/>
              </w:rPr>
            </w:pPr>
            <w:r w:rsidRPr="00FB4168">
              <w:rPr>
                <w:rFonts w:ascii="Times New Roman" w:eastAsia="Times New Roman" w:hAnsi="Times New Roman" w:cs="Times New Roman"/>
                <w:sz w:val="22"/>
                <w:szCs w:val="22"/>
                <w:shd w:val="clear" w:color="auto" w:fill="FFFFFF"/>
              </w:rPr>
              <w:t>Н.М. Карамзин</w:t>
            </w:r>
          </w:p>
          <w:p w:rsidR="00FB4168" w:rsidRPr="00FB4168" w:rsidRDefault="00FB4168" w:rsidP="00FB4168">
            <w:pPr>
              <w:jc w:val="both"/>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Повесть «Бедная Лиза».</w:t>
            </w:r>
          </w:p>
        </w:tc>
        <w:tc>
          <w:tcPr>
            <w:tcW w:w="1701" w:type="dxa"/>
          </w:tcPr>
          <w:p w:rsidR="00FB4168" w:rsidRPr="00FB4168" w:rsidRDefault="00FB4168" w:rsidP="00FB4168">
            <w:pPr>
              <w:rPr>
                <w:rFonts w:ascii="Times New Roman" w:eastAsia="Times New Roman" w:hAnsi="Times New Roman" w:cs="Times New Roman"/>
                <w:sz w:val="22"/>
                <w:szCs w:val="22"/>
              </w:rPr>
            </w:pPr>
          </w:p>
        </w:tc>
        <w:tc>
          <w:tcPr>
            <w:tcW w:w="1559" w:type="dxa"/>
          </w:tcPr>
          <w:p w:rsidR="00FB4168" w:rsidRPr="00FB4168" w:rsidRDefault="00FB4168" w:rsidP="00FB4168">
            <w:pPr>
              <w:rPr>
                <w:rFonts w:ascii="Times New Roman" w:eastAsia="Times New Roman" w:hAnsi="Times New Roman" w:cs="Times New Roman"/>
                <w:sz w:val="22"/>
                <w:szCs w:val="22"/>
              </w:rPr>
            </w:pPr>
          </w:p>
        </w:tc>
        <w:tc>
          <w:tcPr>
            <w:tcW w:w="1417" w:type="dxa"/>
          </w:tcPr>
          <w:p w:rsidR="00FB4168" w:rsidRPr="00FB4168" w:rsidRDefault="00FB4168" w:rsidP="00FB4168">
            <w:pPr>
              <w:rPr>
                <w:rFonts w:ascii="Times New Roman" w:eastAsia="Times New Roman" w:hAnsi="Times New Roman" w:cs="Times New Roman"/>
                <w:sz w:val="22"/>
                <w:szCs w:val="22"/>
              </w:rPr>
            </w:pPr>
          </w:p>
        </w:tc>
        <w:tc>
          <w:tcPr>
            <w:tcW w:w="1418" w:type="dxa"/>
          </w:tcPr>
          <w:p w:rsidR="00FB4168" w:rsidRPr="00FB4168" w:rsidRDefault="00FB4168" w:rsidP="00FB4168">
            <w:pPr>
              <w:rPr>
                <w:rFonts w:ascii="Times New Roman" w:eastAsia="Times New Roman" w:hAnsi="Times New Roman" w:cs="Times New Roman"/>
                <w:sz w:val="22"/>
                <w:szCs w:val="22"/>
              </w:rPr>
            </w:pPr>
          </w:p>
        </w:tc>
        <w:tc>
          <w:tcPr>
            <w:tcW w:w="992" w:type="dxa"/>
          </w:tcPr>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«Бедная Лиза»</w:t>
            </w:r>
          </w:p>
        </w:tc>
      </w:tr>
      <w:tr w:rsidR="00FB4168" w:rsidRPr="00FB4168" w:rsidTr="00D31275">
        <w:tc>
          <w:tcPr>
            <w:tcW w:w="3120" w:type="dxa"/>
          </w:tcPr>
          <w:p w:rsidR="00FB4168" w:rsidRPr="00FB4168" w:rsidRDefault="00FB4168" w:rsidP="00FB4168">
            <w:pPr>
              <w:widowControl w:val="0"/>
              <w:jc w:val="center"/>
              <w:outlineLvl w:val="3"/>
              <w:rPr>
                <w:rFonts w:ascii="Times New Roman" w:eastAsia="Times New Roman" w:hAnsi="Times New Roman" w:cs="Times New Roman"/>
                <w:caps/>
                <w:sz w:val="22"/>
                <w:szCs w:val="22"/>
                <w:shd w:val="clear" w:color="auto" w:fill="FFFFFF"/>
              </w:rPr>
            </w:pPr>
            <w:r w:rsidRPr="00FB4168">
              <w:rPr>
                <w:rFonts w:ascii="Times New Roman" w:eastAsia="Times New Roman" w:hAnsi="Times New Roman" w:cs="Times New Roman"/>
                <w:caps/>
                <w:sz w:val="22"/>
                <w:szCs w:val="22"/>
                <w:shd w:val="clear" w:color="auto" w:fill="FFFFFF"/>
              </w:rPr>
              <w:t>Русская литература XIX века</w:t>
            </w:r>
          </w:p>
          <w:p w:rsidR="00FB4168" w:rsidRPr="00FB4168" w:rsidRDefault="00FB4168" w:rsidP="00FB4168">
            <w:pPr>
              <w:widowControl w:val="0"/>
              <w:tabs>
                <w:tab w:val="left" w:pos="7380"/>
                <w:tab w:val="left" w:pos="8100"/>
              </w:tabs>
              <w:jc w:val="both"/>
              <w:outlineLvl w:val="1"/>
              <w:rPr>
                <w:rFonts w:ascii="Times New Roman" w:eastAsia="Times New Roman" w:hAnsi="Times New Roman" w:cs="Times New Roman"/>
                <w:sz w:val="22"/>
                <w:szCs w:val="22"/>
                <w:shd w:val="clear" w:color="auto" w:fill="FFFFFF"/>
              </w:rPr>
            </w:pPr>
            <w:r w:rsidRPr="00FB4168">
              <w:rPr>
                <w:rFonts w:ascii="Times New Roman" w:eastAsia="Times New Roman" w:hAnsi="Times New Roman" w:cs="Times New Roman"/>
                <w:sz w:val="22"/>
                <w:szCs w:val="22"/>
                <w:shd w:val="clear" w:color="auto" w:fill="FFFFFF"/>
              </w:rPr>
              <w:t>И.А. Крылов</w:t>
            </w:r>
          </w:p>
          <w:p w:rsidR="00FB4168" w:rsidRPr="00FB4168" w:rsidRDefault="00FB4168" w:rsidP="00FB4168">
            <w:pPr>
              <w:jc w:val="both"/>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Четыре басни по выбору.</w:t>
            </w:r>
          </w:p>
        </w:tc>
        <w:tc>
          <w:tcPr>
            <w:tcW w:w="1701" w:type="dxa"/>
          </w:tcPr>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iCs/>
                <w:sz w:val="22"/>
                <w:szCs w:val="22"/>
              </w:rPr>
              <w:t>«Ворона и Лисица», «Волк и Ягненок», «Волк на псарне», «Свинья под Дубом»</w:t>
            </w:r>
          </w:p>
        </w:tc>
        <w:tc>
          <w:tcPr>
            <w:tcW w:w="1559" w:type="dxa"/>
          </w:tcPr>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«Осел и соловей”, ”Листы и  корни”, ”Ларчик”</w:t>
            </w:r>
          </w:p>
        </w:tc>
        <w:tc>
          <w:tcPr>
            <w:tcW w:w="1417" w:type="dxa"/>
          </w:tcPr>
          <w:p w:rsidR="00FB4168" w:rsidRPr="00FB4168" w:rsidRDefault="00FB4168" w:rsidP="00FB4168">
            <w:pPr>
              <w:rPr>
                <w:rFonts w:ascii="Times New Roman" w:eastAsia="Times New Roman" w:hAnsi="Times New Roman" w:cs="Times New Roman"/>
                <w:sz w:val="22"/>
                <w:szCs w:val="22"/>
              </w:rPr>
            </w:pPr>
          </w:p>
        </w:tc>
        <w:tc>
          <w:tcPr>
            <w:tcW w:w="1418" w:type="dxa"/>
          </w:tcPr>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«Обоз»,  «Лягушки, просящие царя»</w:t>
            </w:r>
          </w:p>
        </w:tc>
        <w:tc>
          <w:tcPr>
            <w:tcW w:w="992" w:type="dxa"/>
          </w:tcPr>
          <w:p w:rsidR="00FB4168" w:rsidRPr="00FB4168" w:rsidRDefault="00FB4168" w:rsidP="00FB4168">
            <w:pPr>
              <w:rPr>
                <w:rFonts w:ascii="Times New Roman" w:eastAsia="Times New Roman" w:hAnsi="Times New Roman" w:cs="Times New Roman"/>
                <w:sz w:val="22"/>
                <w:szCs w:val="22"/>
              </w:rPr>
            </w:pPr>
          </w:p>
        </w:tc>
      </w:tr>
      <w:tr w:rsidR="00FB4168" w:rsidRPr="00FB4168" w:rsidTr="00D31275">
        <w:tc>
          <w:tcPr>
            <w:tcW w:w="3120" w:type="dxa"/>
          </w:tcPr>
          <w:p w:rsidR="00FB4168" w:rsidRPr="00FB4168" w:rsidRDefault="00FB4168" w:rsidP="00FB4168">
            <w:pPr>
              <w:widowControl w:val="0"/>
              <w:tabs>
                <w:tab w:val="left" w:pos="7380"/>
                <w:tab w:val="left" w:pos="8100"/>
              </w:tabs>
              <w:jc w:val="both"/>
              <w:outlineLvl w:val="1"/>
              <w:rPr>
                <w:rFonts w:ascii="Times New Roman" w:eastAsia="Times New Roman" w:hAnsi="Times New Roman" w:cs="Times New Roman"/>
                <w:sz w:val="22"/>
                <w:szCs w:val="22"/>
                <w:shd w:val="clear" w:color="auto" w:fill="FFFFFF"/>
              </w:rPr>
            </w:pPr>
            <w:r w:rsidRPr="00FB4168">
              <w:rPr>
                <w:rFonts w:ascii="Times New Roman" w:eastAsia="Times New Roman" w:hAnsi="Times New Roman" w:cs="Times New Roman"/>
                <w:sz w:val="22"/>
                <w:szCs w:val="22"/>
                <w:shd w:val="clear" w:color="auto" w:fill="FFFFFF"/>
              </w:rPr>
              <w:t>В.А. Жуковский</w:t>
            </w:r>
          </w:p>
          <w:p w:rsidR="00FB4168" w:rsidRPr="00FB4168" w:rsidRDefault="00FB4168" w:rsidP="00FB4168">
            <w:pPr>
              <w:jc w:val="both"/>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Баллада «Светлана».</w:t>
            </w:r>
          </w:p>
          <w:p w:rsidR="00FB4168" w:rsidRPr="00FB4168" w:rsidRDefault="00FB4168" w:rsidP="00FB4168">
            <w:pPr>
              <w:jc w:val="both"/>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Одна баллада по выбору (только для образовательных учреждений с русским языком обучения).</w:t>
            </w:r>
          </w:p>
          <w:p w:rsidR="00FB4168" w:rsidRPr="00FB4168" w:rsidRDefault="00FB4168" w:rsidP="00FB4168">
            <w:pPr>
              <w:jc w:val="both"/>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 xml:space="preserve">Два лирических стихотворения по выбору. </w:t>
            </w:r>
          </w:p>
        </w:tc>
        <w:tc>
          <w:tcPr>
            <w:tcW w:w="1701" w:type="dxa"/>
          </w:tcPr>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«Спящая царевна». «Кубок»</w:t>
            </w:r>
          </w:p>
        </w:tc>
        <w:tc>
          <w:tcPr>
            <w:tcW w:w="1559" w:type="dxa"/>
          </w:tcPr>
          <w:p w:rsidR="00FB4168" w:rsidRPr="00FB4168" w:rsidRDefault="00FB4168" w:rsidP="00FB4168">
            <w:pPr>
              <w:jc w:val="both"/>
              <w:rPr>
                <w:rFonts w:ascii="Times New Roman" w:eastAsia="Times New Roman" w:hAnsi="Times New Roman" w:cs="Times New Roman"/>
                <w:sz w:val="22"/>
                <w:szCs w:val="22"/>
              </w:rPr>
            </w:pPr>
          </w:p>
        </w:tc>
        <w:tc>
          <w:tcPr>
            <w:tcW w:w="1417" w:type="dxa"/>
          </w:tcPr>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«Приход весны»</w:t>
            </w:r>
          </w:p>
        </w:tc>
        <w:tc>
          <w:tcPr>
            <w:tcW w:w="1418" w:type="dxa"/>
          </w:tcPr>
          <w:p w:rsidR="00FB4168" w:rsidRPr="00FB4168" w:rsidRDefault="00FB4168" w:rsidP="00FB4168">
            <w:pPr>
              <w:rPr>
                <w:rFonts w:ascii="Times New Roman" w:eastAsia="Times New Roman" w:hAnsi="Times New Roman" w:cs="Times New Roman"/>
                <w:sz w:val="22"/>
                <w:szCs w:val="22"/>
              </w:rPr>
            </w:pPr>
          </w:p>
        </w:tc>
        <w:tc>
          <w:tcPr>
            <w:tcW w:w="992" w:type="dxa"/>
          </w:tcPr>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«Светлана»</w:t>
            </w:r>
          </w:p>
          <w:p w:rsidR="00FB4168" w:rsidRPr="00FB4168" w:rsidRDefault="00FB4168" w:rsidP="00FB4168">
            <w:pPr>
              <w:rPr>
                <w:rFonts w:ascii="Times New Roman" w:eastAsia="Times New Roman" w:hAnsi="Times New Roman" w:cs="Times New Roman"/>
                <w:sz w:val="22"/>
                <w:szCs w:val="22"/>
                <w:lang w:val="tt-RU"/>
              </w:rPr>
            </w:pPr>
            <w:r w:rsidRPr="00FB4168">
              <w:rPr>
                <w:rFonts w:ascii="Times New Roman" w:eastAsia="Times New Roman" w:hAnsi="Times New Roman" w:cs="Times New Roman"/>
                <w:sz w:val="22"/>
                <w:szCs w:val="22"/>
              </w:rPr>
              <w:t>«Море»,«Вечер»(по в)</w:t>
            </w:r>
          </w:p>
        </w:tc>
      </w:tr>
      <w:tr w:rsidR="00FB4168" w:rsidRPr="00FB4168" w:rsidTr="00D31275">
        <w:tc>
          <w:tcPr>
            <w:tcW w:w="3120" w:type="dxa"/>
          </w:tcPr>
          <w:p w:rsidR="00FB4168" w:rsidRPr="00FB4168" w:rsidRDefault="00FB4168" w:rsidP="00FB4168">
            <w:pPr>
              <w:widowControl w:val="0"/>
              <w:tabs>
                <w:tab w:val="left" w:pos="7380"/>
                <w:tab w:val="left" w:pos="8100"/>
              </w:tabs>
              <w:jc w:val="both"/>
              <w:outlineLvl w:val="1"/>
              <w:rPr>
                <w:rFonts w:ascii="Times New Roman" w:eastAsia="Times New Roman" w:hAnsi="Times New Roman" w:cs="Times New Roman"/>
                <w:sz w:val="22"/>
                <w:szCs w:val="22"/>
                <w:shd w:val="clear" w:color="auto" w:fill="FFFFFF"/>
              </w:rPr>
            </w:pPr>
            <w:r w:rsidRPr="00FB4168">
              <w:rPr>
                <w:rFonts w:ascii="Times New Roman" w:eastAsia="Times New Roman" w:hAnsi="Times New Roman" w:cs="Times New Roman"/>
                <w:sz w:val="22"/>
                <w:szCs w:val="22"/>
                <w:shd w:val="clear" w:color="auto" w:fill="FFFFFF"/>
              </w:rPr>
              <w:t>А.С. Грибоедов</w:t>
            </w:r>
          </w:p>
          <w:p w:rsidR="00FB4168" w:rsidRPr="00FB4168" w:rsidRDefault="00FB4168" w:rsidP="00FB4168">
            <w:pPr>
              <w:tabs>
                <w:tab w:val="left" w:pos="7380"/>
                <w:tab w:val="left" w:pos="8100"/>
              </w:tabs>
              <w:jc w:val="both"/>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Комедия «Горе от ума» (в образовательных учреждениях с родным (нерусским) языком обучения – в сокращении).</w:t>
            </w:r>
          </w:p>
        </w:tc>
        <w:tc>
          <w:tcPr>
            <w:tcW w:w="1701" w:type="dxa"/>
          </w:tcPr>
          <w:p w:rsidR="00FB4168" w:rsidRPr="00FB4168" w:rsidRDefault="00FB4168" w:rsidP="00FB4168">
            <w:pPr>
              <w:rPr>
                <w:rFonts w:ascii="Times New Roman" w:eastAsia="Times New Roman" w:hAnsi="Times New Roman" w:cs="Times New Roman"/>
                <w:sz w:val="22"/>
                <w:szCs w:val="22"/>
              </w:rPr>
            </w:pPr>
          </w:p>
        </w:tc>
        <w:tc>
          <w:tcPr>
            <w:tcW w:w="1559" w:type="dxa"/>
          </w:tcPr>
          <w:p w:rsidR="00FB4168" w:rsidRPr="00FB4168" w:rsidRDefault="00FB4168" w:rsidP="00FB4168">
            <w:pPr>
              <w:rPr>
                <w:rFonts w:ascii="Times New Roman" w:eastAsia="Times New Roman" w:hAnsi="Times New Roman" w:cs="Times New Roman"/>
                <w:sz w:val="22"/>
                <w:szCs w:val="22"/>
              </w:rPr>
            </w:pPr>
          </w:p>
        </w:tc>
        <w:tc>
          <w:tcPr>
            <w:tcW w:w="1417" w:type="dxa"/>
          </w:tcPr>
          <w:p w:rsidR="00FB4168" w:rsidRPr="00FB4168" w:rsidRDefault="00FB4168" w:rsidP="00FB4168">
            <w:pPr>
              <w:rPr>
                <w:rFonts w:ascii="Times New Roman" w:eastAsia="Times New Roman" w:hAnsi="Times New Roman" w:cs="Times New Roman"/>
                <w:sz w:val="22"/>
                <w:szCs w:val="22"/>
              </w:rPr>
            </w:pPr>
          </w:p>
        </w:tc>
        <w:tc>
          <w:tcPr>
            <w:tcW w:w="1418" w:type="dxa"/>
          </w:tcPr>
          <w:p w:rsidR="00FB4168" w:rsidRPr="00FB4168" w:rsidRDefault="00FB4168" w:rsidP="00FB4168">
            <w:pPr>
              <w:rPr>
                <w:rFonts w:ascii="Times New Roman" w:eastAsia="Times New Roman" w:hAnsi="Times New Roman" w:cs="Times New Roman"/>
                <w:sz w:val="22"/>
                <w:szCs w:val="22"/>
              </w:rPr>
            </w:pPr>
          </w:p>
        </w:tc>
        <w:tc>
          <w:tcPr>
            <w:tcW w:w="992" w:type="dxa"/>
          </w:tcPr>
          <w:p w:rsidR="00FB4168" w:rsidRPr="00FB4168" w:rsidRDefault="00FB4168" w:rsidP="00FB4168">
            <w:pPr>
              <w:rPr>
                <w:rFonts w:ascii="Times New Roman" w:eastAsia="Times New Roman" w:hAnsi="Times New Roman" w:cs="Times New Roman"/>
                <w:sz w:val="22"/>
                <w:szCs w:val="22"/>
                <w:lang w:val="tt-RU"/>
              </w:rPr>
            </w:pPr>
            <w:r w:rsidRPr="00FB4168">
              <w:rPr>
                <w:rFonts w:ascii="Times New Roman" w:eastAsia="Times New Roman" w:hAnsi="Times New Roman" w:cs="Times New Roman"/>
                <w:sz w:val="22"/>
                <w:szCs w:val="22"/>
              </w:rPr>
              <w:t>«Горе от ума»</w:t>
            </w:r>
          </w:p>
        </w:tc>
      </w:tr>
      <w:tr w:rsidR="00FB4168" w:rsidRPr="00FB4168" w:rsidTr="00D31275">
        <w:tc>
          <w:tcPr>
            <w:tcW w:w="3120" w:type="dxa"/>
          </w:tcPr>
          <w:p w:rsidR="00FB4168" w:rsidRPr="00FB4168" w:rsidRDefault="00FB4168" w:rsidP="00FB4168">
            <w:pPr>
              <w:widowControl w:val="0"/>
              <w:tabs>
                <w:tab w:val="left" w:pos="7380"/>
                <w:tab w:val="left" w:pos="8100"/>
              </w:tabs>
              <w:jc w:val="both"/>
              <w:outlineLvl w:val="1"/>
              <w:rPr>
                <w:rFonts w:ascii="Times New Roman" w:eastAsia="Times New Roman" w:hAnsi="Times New Roman" w:cs="Times New Roman"/>
                <w:sz w:val="22"/>
                <w:szCs w:val="22"/>
                <w:shd w:val="clear" w:color="auto" w:fill="FFFFFF"/>
              </w:rPr>
            </w:pPr>
            <w:r w:rsidRPr="00FB4168">
              <w:rPr>
                <w:rFonts w:ascii="Times New Roman" w:eastAsia="Times New Roman" w:hAnsi="Times New Roman" w:cs="Times New Roman"/>
                <w:sz w:val="22"/>
                <w:szCs w:val="22"/>
                <w:shd w:val="clear" w:color="auto" w:fill="FFFFFF"/>
              </w:rPr>
              <w:t>А.С. Пушкин</w:t>
            </w:r>
          </w:p>
          <w:p w:rsidR="00FB4168" w:rsidRPr="00FB4168" w:rsidRDefault="00FB4168" w:rsidP="00FB4168">
            <w:pPr>
              <w:widowControl w:val="0"/>
              <w:tabs>
                <w:tab w:val="left" w:pos="7920"/>
                <w:tab w:val="left" w:pos="8100"/>
              </w:tabs>
              <w:autoSpaceDE w:val="0"/>
              <w:autoSpaceDN w:val="0"/>
              <w:adjustRightInd w:val="0"/>
              <w:jc w:val="both"/>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 xml:space="preserve">Стихотворения: </w:t>
            </w:r>
          </w:p>
          <w:p w:rsidR="00FB4168" w:rsidRPr="00FB4168" w:rsidRDefault="00FB4168" w:rsidP="00FB4168">
            <w:pPr>
              <w:widowControl w:val="0"/>
              <w:tabs>
                <w:tab w:val="left" w:pos="7920"/>
                <w:tab w:val="left" w:pos="8100"/>
              </w:tabs>
              <w:autoSpaceDE w:val="0"/>
              <w:autoSpaceDN w:val="0"/>
              <w:adjustRightInd w:val="0"/>
              <w:jc w:val="both"/>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«К Чаадаеву», «Песнь о вещем Олеге», «К морю», «Няне», «К***» («Я помню чудное мгновенье…»), «19 октября» («Роняет лес багряный свой убор…»), «Пророк», «Зимняя дорога», «Анчар», «На холмах Грузии лежит ночная мгла…», «Я вас любил: любовь еще, быть может…», «Зимнее утро», «Бесы», «Туча», «Я памятник себе воздвиг нерукотворный…», а также три стихотворения по выбору.</w:t>
            </w:r>
          </w:p>
          <w:p w:rsidR="00FB4168" w:rsidRPr="00FB4168" w:rsidRDefault="00FB4168" w:rsidP="00FB4168">
            <w:pPr>
              <w:widowControl w:val="0"/>
              <w:tabs>
                <w:tab w:val="left" w:pos="7920"/>
                <w:tab w:val="left" w:pos="8100"/>
              </w:tabs>
              <w:autoSpaceDE w:val="0"/>
              <w:autoSpaceDN w:val="0"/>
              <w:adjustRightInd w:val="0"/>
              <w:jc w:val="both"/>
              <w:rPr>
                <w:rFonts w:ascii="Times New Roman" w:eastAsia="Times New Roman" w:hAnsi="Times New Roman" w:cs="Times New Roman"/>
                <w:sz w:val="22"/>
                <w:szCs w:val="22"/>
              </w:rPr>
            </w:pPr>
          </w:p>
          <w:p w:rsidR="00FB4168" w:rsidRPr="00FB4168" w:rsidRDefault="00FB4168" w:rsidP="00FB4168">
            <w:pPr>
              <w:widowControl w:val="0"/>
              <w:tabs>
                <w:tab w:val="left" w:pos="7920"/>
                <w:tab w:val="left" w:pos="8100"/>
              </w:tabs>
              <w:autoSpaceDE w:val="0"/>
              <w:autoSpaceDN w:val="0"/>
              <w:adjustRightInd w:val="0"/>
              <w:jc w:val="both"/>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Одна романтическая поэма по выбору (в образовательных учреждениях с родным (нерусским) языком обучения – в сокращении).</w:t>
            </w:r>
          </w:p>
          <w:p w:rsidR="00FB4168" w:rsidRPr="00FB4168" w:rsidRDefault="00FB4168" w:rsidP="00FB4168">
            <w:pPr>
              <w:widowControl w:val="0"/>
              <w:tabs>
                <w:tab w:val="left" w:pos="7920"/>
                <w:tab w:val="left" w:pos="8100"/>
              </w:tabs>
              <w:autoSpaceDE w:val="0"/>
              <w:autoSpaceDN w:val="0"/>
              <w:adjustRightInd w:val="0"/>
              <w:jc w:val="both"/>
              <w:rPr>
                <w:rFonts w:ascii="Times New Roman" w:eastAsia="Times New Roman" w:hAnsi="Times New Roman" w:cs="Times New Roman"/>
                <w:sz w:val="22"/>
                <w:szCs w:val="22"/>
              </w:rPr>
            </w:pPr>
          </w:p>
          <w:p w:rsidR="00FB4168" w:rsidRPr="00FB4168" w:rsidRDefault="00FB4168" w:rsidP="00FB4168">
            <w:pPr>
              <w:widowControl w:val="0"/>
              <w:tabs>
                <w:tab w:val="left" w:pos="7380"/>
                <w:tab w:val="left" w:pos="8100"/>
              </w:tabs>
              <w:autoSpaceDE w:val="0"/>
              <w:autoSpaceDN w:val="0"/>
              <w:adjustRightInd w:val="0"/>
              <w:jc w:val="both"/>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 xml:space="preserve">«Повести Белкина» (в образовательных учреждениях с родным (нерусским) языком </w:t>
            </w:r>
            <w:r w:rsidRPr="00FB4168">
              <w:rPr>
                <w:rFonts w:ascii="Times New Roman" w:eastAsia="Times New Roman" w:hAnsi="Times New Roman" w:cs="Times New Roman"/>
                <w:sz w:val="22"/>
                <w:szCs w:val="22"/>
              </w:rPr>
              <w:lastRenderedPageBreak/>
              <w:t>обучения – одна повесть по выбору).</w:t>
            </w:r>
          </w:p>
          <w:p w:rsidR="00FB4168" w:rsidRPr="00FB4168" w:rsidRDefault="00FB4168" w:rsidP="00FB4168">
            <w:pPr>
              <w:widowControl w:val="0"/>
              <w:tabs>
                <w:tab w:val="left" w:pos="7380"/>
                <w:tab w:val="left" w:pos="8100"/>
              </w:tabs>
              <w:autoSpaceDE w:val="0"/>
              <w:autoSpaceDN w:val="0"/>
              <w:adjustRightInd w:val="0"/>
              <w:jc w:val="both"/>
              <w:rPr>
                <w:rFonts w:ascii="Times New Roman" w:eastAsia="Times New Roman" w:hAnsi="Times New Roman" w:cs="Times New Roman"/>
                <w:sz w:val="22"/>
                <w:szCs w:val="22"/>
              </w:rPr>
            </w:pPr>
          </w:p>
          <w:p w:rsidR="00FB4168" w:rsidRPr="00FB4168" w:rsidRDefault="00FB4168" w:rsidP="00FB4168">
            <w:pPr>
              <w:widowControl w:val="0"/>
              <w:tabs>
                <w:tab w:val="left" w:pos="7380"/>
                <w:tab w:val="left" w:pos="8100"/>
              </w:tabs>
              <w:autoSpaceDE w:val="0"/>
              <w:autoSpaceDN w:val="0"/>
              <w:adjustRightInd w:val="0"/>
              <w:jc w:val="both"/>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 xml:space="preserve">Романы: </w:t>
            </w:r>
            <w:r w:rsidRPr="00FB4168">
              <w:rPr>
                <w:rFonts w:ascii="Times New Roman" w:eastAsia="Times New Roman" w:hAnsi="Times New Roman" w:cs="Times New Roman"/>
                <w:iCs/>
                <w:sz w:val="22"/>
                <w:szCs w:val="22"/>
              </w:rPr>
              <w:t>«Дубровский»,</w:t>
            </w:r>
            <w:r w:rsidRPr="00FB4168">
              <w:rPr>
                <w:rFonts w:ascii="Times New Roman" w:eastAsia="Times New Roman" w:hAnsi="Times New Roman" w:cs="Times New Roman"/>
                <w:sz w:val="22"/>
                <w:szCs w:val="22"/>
              </w:rPr>
              <w:t xml:space="preserve"> «Капитанская дочка» (в образовательных учреждениях с родным (нерусским) языком обучения оба романа изучаются в сокращении).</w:t>
            </w:r>
          </w:p>
          <w:p w:rsidR="00FB4168" w:rsidRPr="00FB4168" w:rsidRDefault="00FB4168" w:rsidP="00FB4168">
            <w:pPr>
              <w:widowControl w:val="0"/>
              <w:tabs>
                <w:tab w:val="left" w:pos="7380"/>
                <w:tab w:val="left" w:pos="8100"/>
              </w:tabs>
              <w:autoSpaceDE w:val="0"/>
              <w:autoSpaceDN w:val="0"/>
              <w:adjustRightInd w:val="0"/>
              <w:jc w:val="both"/>
              <w:rPr>
                <w:rFonts w:ascii="Times New Roman" w:eastAsia="Times New Roman" w:hAnsi="Times New Roman" w:cs="Times New Roman"/>
                <w:sz w:val="22"/>
                <w:szCs w:val="22"/>
              </w:rPr>
            </w:pPr>
          </w:p>
          <w:p w:rsidR="00FB4168" w:rsidRPr="00FB4168" w:rsidRDefault="00FB4168" w:rsidP="00FB4168">
            <w:pPr>
              <w:tabs>
                <w:tab w:val="left" w:pos="7380"/>
                <w:tab w:val="left" w:pos="8100"/>
              </w:tabs>
              <w:jc w:val="both"/>
              <w:rPr>
                <w:rFonts w:ascii="Times New Roman" w:eastAsia="Times New Roman" w:hAnsi="Times New Roman" w:cs="Times New Roman"/>
                <w:sz w:val="22"/>
                <w:szCs w:val="22"/>
                <w:shd w:val="clear" w:color="auto" w:fill="FFFFFF"/>
              </w:rPr>
            </w:pPr>
            <w:r w:rsidRPr="00FB4168">
              <w:rPr>
                <w:rFonts w:ascii="Times New Roman" w:eastAsia="Times New Roman" w:hAnsi="Times New Roman" w:cs="Times New Roman"/>
                <w:sz w:val="22"/>
                <w:szCs w:val="22"/>
              </w:rPr>
              <w:t xml:space="preserve">Роман в стихах «Евгений Онегин» (в образовательных учреждениях с родным (нерусским) языком обучения – обзорное изучение с чтением отдельных глав). </w:t>
            </w:r>
          </w:p>
        </w:tc>
        <w:tc>
          <w:tcPr>
            <w:tcW w:w="1701" w:type="dxa"/>
          </w:tcPr>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lastRenderedPageBreak/>
              <w:t>«Няне»</w:t>
            </w:r>
          </w:p>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«Зимняя дорога»,</w:t>
            </w:r>
          </w:p>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«Сказка о мертвой царевне и о семи богатырях», «У лукоморья дуб зеленый…».</w:t>
            </w:r>
          </w:p>
        </w:tc>
        <w:tc>
          <w:tcPr>
            <w:tcW w:w="1559" w:type="dxa"/>
          </w:tcPr>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 xml:space="preserve">«Дубровский», </w:t>
            </w:r>
          </w:p>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 xml:space="preserve">«Зимнее утро», </w:t>
            </w:r>
          </w:p>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iCs/>
                <w:sz w:val="22"/>
                <w:szCs w:val="22"/>
              </w:rPr>
              <w:t>«Осень», «Зимний вечер» (по выбору)</w:t>
            </w:r>
            <w:r w:rsidRPr="00FB4168">
              <w:rPr>
                <w:rFonts w:ascii="Times New Roman" w:eastAsia="Times New Roman" w:hAnsi="Times New Roman" w:cs="Times New Roman"/>
                <w:sz w:val="22"/>
                <w:szCs w:val="22"/>
              </w:rPr>
              <w:t xml:space="preserve"> , «Пущину»</w:t>
            </w:r>
          </w:p>
        </w:tc>
        <w:tc>
          <w:tcPr>
            <w:tcW w:w="1417" w:type="dxa"/>
          </w:tcPr>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«Медный всадник»,</w:t>
            </w:r>
          </w:p>
          <w:p w:rsidR="00FB4168" w:rsidRPr="00FB4168" w:rsidRDefault="00FB4168" w:rsidP="00FB4168">
            <w:pPr>
              <w:rPr>
                <w:rFonts w:ascii="Times New Roman" w:eastAsia="Times New Roman" w:hAnsi="Times New Roman" w:cs="Times New Roman"/>
                <w:iCs/>
                <w:sz w:val="22"/>
                <w:szCs w:val="22"/>
              </w:rPr>
            </w:pPr>
            <w:r w:rsidRPr="00FB4168">
              <w:rPr>
                <w:rFonts w:ascii="Times New Roman" w:eastAsia="Times New Roman" w:hAnsi="Times New Roman" w:cs="Times New Roman"/>
                <w:sz w:val="22"/>
                <w:szCs w:val="22"/>
              </w:rPr>
              <w:t>«Во глубине сибирских руд</w:t>
            </w:r>
            <w:r w:rsidRPr="00FB4168">
              <w:rPr>
                <w:rFonts w:ascii="Times New Roman" w:eastAsia="Times New Roman" w:hAnsi="Times New Roman" w:cs="Times New Roman"/>
                <w:iCs/>
                <w:sz w:val="22"/>
                <w:szCs w:val="22"/>
              </w:rPr>
              <w:t xml:space="preserve">(по выбору), </w:t>
            </w:r>
          </w:p>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«Песнь о вещем Олеге», «Станционный смотритель».</w:t>
            </w:r>
          </w:p>
          <w:p w:rsidR="00FB4168" w:rsidRPr="00FB4168" w:rsidRDefault="00FB4168" w:rsidP="00FB4168">
            <w:pPr>
              <w:rPr>
                <w:rFonts w:ascii="Times New Roman" w:eastAsia="Times New Roman" w:hAnsi="Times New Roman" w:cs="Times New Roman"/>
                <w:sz w:val="22"/>
                <w:szCs w:val="22"/>
                <w:lang w:val="tt-RU"/>
              </w:rPr>
            </w:pPr>
            <w:r w:rsidRPr="00FB4168">
              <w:rPr>
                <w:rFonts w:ascii="Times New Roman" w:eastAsia="Times New Roman" w:hAnsi="Times New Roman" w:cs="Times New Roman"/>
                <w:sz w:val="22"/>
                <w:szCs w:val="22"/>
              </w:rPr>
              <w:t xml:space="preserve"> </w:t>
            </w:r>
          </w:p>
          <w:p w:rsidR="00FB4168" w:rsidRPr="00FB4168" w:rsidRDefault="00FB4168" w:rsidP="00FB4168">
            <w:pPr>
              <w:rPr>
                <w:rFonts w:ascii="Times New Roman" w:eastAsia="Times New Roman" w:hAnsi="Times New Roman" w:cs="Times New Roman"/>
                <w:sz w:val="22"/>
                <w:szCs w:val="22"/>
                <w:lang w:val="tt-RU"/>
              </w:rPr>
            </w:pPr>
          </w:p>
        </w:tc>
        <w:tc>
          <w:tcPr>
            <w:tcW w:w="1418" w:type="dxa"/>
          </w:tcPr>
          <w:p w:rsidR="00FB4168" w:rsidRPr="00FB4168" w:rsidRDefault="00FB4168" w:rsidP="00FB4168">
            <w:pPr>
              <w:tabs>
                <w:tab w:val="left" w:pos="1359"/>
              </w:tabs>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«Капитанская дочка»,</w:t>
            </w:r>
          </w:p>
          <w:p w:rsidR="00FB4168" w:rsidRPr="00FB4168" w:rsidRDefault="00FB4168" w:rsidP="00FB4168">
            <w:pPr>
              <w:tabs>
                <w:tab w:val="left" w:pos="1359"/>
              </w:tabs>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 xml:space="preserve"> «19 октября»,</w:t>
            </w:r>
          </w:p>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«Туча», «Я помню чудное мгновенье…», (</w:t>
            </w:r>
            <w:r w:rsidRPr="00FB4168">
              <w:rPr>
                <w:rFonts w:ascii="Times New Roman" w:eastAsia="Times New Roman" w:hAnsi="Times New Roman" w:cs="Times New Roman"/>
                <w:iCs/>
                <w:sz w:val="22"/>
                <w:szCs w:val="22"/>
              </w:rPr>
              <w:t>«К***»)</w:t>
            </w:r>
          </w:p>
          <w:p w:rsidR="00FB4168" w:rsidRPr="00FB4168" w:rsidRDefault="00FB4168" w:rsidP="00FB4168">
            <w:pPr>
              <w:rPr>
                <w:rFonts w:ascii="Times New Roman" w:eastAsia="Times New Roman" w:hAnsi="Times New Roman" w:cs="Times New Roman"/>
                <w:iCs/>
                <w:sz w:val="22"/>
                <w:szCs w:val="22"/>
                <w:lang w:val="tt-RU"/>
              </w:rPr>
            </w:pPr>
          </w:p>
        </w:tc>
        <w:tc>
          <w:tcPr>
            <w:tcW w:w="992" w:type="dxa"/>
          </w:tcPr>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 xml:space="preserve"> «К Чаадаеву»,</w:t>
            </w:r>
          </w:p>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 xml:space="preserve"> «Пророк», «К морю», «Бесы», «На холмах Грузии лежит ночная мгла…», «Анчар», «Я памятник себе воздвиг нерукотворный…»</w:t>
            </w:r>
            <w:r w:rsidRPr="00FB4168">
              <w:rPr>
                <w:rFonts w:ascii="Times New Roman" w:eastAsia="Times New Roman" w:hAnsi="Times New Roman" w:cs="Times New Roman"/>
                <w:sz w:val="22"/>
                <w:szCs w:val="22"/>
                <w:lang w:val="tt-RU"/>
              </w:rPr>
              <w:t xml:space="preserve"> </w:t>
            </w:r>
            <w:r w:rsidRPr="00FB4168">
              <w:rPr>
                <w:rFonts w:ascii="Times New Roman" w:eastAsia="Times New Roman" w:hAnsi="Times New Roman" w:cs="Times New Roman"/>
                <w:sz w:val="22"/>
                <w:szCs w:val="22"/>
              </w:rPr>
              <w:t>,«Я вас любил:..»</w:t>
            </w:r>
          </w:p>
          <w:p w:rsidR="00FB4168" w:rsidRPr="00FB4168" w:rsidRDefault="00FB4168" w:rsidP="00FB4168">
            <w:pPr>
              <w:rPr>
                <w:rFonts w:ascii="Times New Roman" w:eastAsia="Times New Roman" w:hAnsi="Times New Roman" w:cs="Times New Roman"/>
                <w:sz w:val="22"/>
                <w:szCs w:val="22"/>
              </w:rPr>
            </w:pPr>
          </w:p>
          <w:p w:rsidR="00FB4168" w:rsidRPr="00FB4168" w:rsidRDefault="00FB4168" w:rsidP="00FB4168">
            <w:pPr>
              <w:rPr>
                <w:rFonts w:ascii="Times New Roman" w:eastAsia="Times New Roman" w:hAnsi="Times New Roman" w:cs="Times New Roman"/>
                <w:sz w:val="22"/>
                <w:szCs w:val="22"/>
              </w:rPr>
            </w:pPr>
          </w:p>
          <w:p w:rsidR="00FB4168" w:rsidRPr="00FB4168" w:rsidRDefault="00FB4168" w:rsidP="00FB4168">
            <w:pPr>
              <w:rPr>
                <w:rFonts w:ascii="Times New Roman" w:eastAsia="Times New Roman" w:hAnsi="Times New Roman" w:cs="Times New Roman"/>
                <w:sz w:val="22"/>
                <w:szCs w:val="22"/>
              </w:rPr>
            </w:pPr>
          </w:p>
          <w:p w:rsidR="00FB4168" w:rsidRPr="00FB4168" w:rsidRDefault="00FB4168" w:rsidP="00FB4168">
            <w:pPr>
              <w:rPr>
                <w:rFonts w:ascii="Times New Roman" w:eastAsia="Times New Roman" w:hAnsi="Times New Roman" w:cs="Times New Roman"/>
                <w:sz w:val="22"/>
                <w:szCs w:val="22"/>
              </w:rPr>
            </w:pPr>
          </w:p>
          <w:p w:rsidR="00FB4168" w:rsidRPr="00FB4168" w:rsidRDefault="00FB4168" w:rsidP="00FB4168">
            <w:pPr>
              <w:rPr>
                <w:rFonts w:ascii="Times New Roman" w:eastAsia="Times New Roman" w:hAnsi="Times New Roman" w:cs="Times New Roman"/>
                <w:sz w:val="22"/>
                <w:szCs w:val="22"/>
              </w:rPr>
            </w:pPr>
          </w:p>
          <w:p w:rsidR="00FB4168" w:rsidRPr="00FB4168" w:rsidRDefault="00FB4168" w:rsidP="00FB4168">
            <w:pPr>
              <w:rPr>
                <w:rFonts w:ascii="Times New Roman" w:eastAsia="Times New Roman" w:hAnsi="Times New Roman" w:cs="Times New Roman"/>
                <w:sz w:val="22"/>
                <w:szCs w:val="22"/>
                <w:lang w:val="tt-RU"/>
              </w:rPr>
            </w:pPr>
            <w:r w:rsidRPr="00FB4168">
              <w:rPr>
                <w:rFonts w:ascii="Times New Roman" w:eastAsia="Times New Roman" w:hAnsi="Times New Roman" w:cs="Times New Roman"/>
                <w:sz w:val="22"/>
                <w:szCs w:val="22"/>
              </w:rPr>
              <w:t>«Цыганы»</w:t>
            </w:r>
          </w:p>
          <w:p w:rsidR="00FB4168" w:rsidRPr="00FB4168" w:rsidRDefault="00FB4168" w:rsidP="00FB4168">
            <w:pPr>
              <w:rPr>
                <w:rFonts w:ascii="Times New Roman" w:eastAsia="Times New Roman" w:hAnsi="Times New Roman" w:cs="Times New Roman"/>
                <w:sz w:val="22"/>
                <w:szCs w:val="22"/>
              </w:rPr>
            </w:pPr>
          </w:p>
          <w:p w:rsidR="00FB4168" w:rsidRPr="00FB4168" w:rsidRDefault="00FB4168" w:rsidP="00FB4168">
            <w:pPr>
              <w:rPr>
                <w:rFonts w:ascii="Times New Roman" w:eastAsia="Times New Roman" w:hAnsi="Times New Roman" w:cs="Times New Roman"/>
                <w:sz w:val="22"/>
                <w:szCs w:val="22"/>
              </w:rPr>
            </w:pPr>
          </w:p>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«Евгений Онегин»,</w:t>
            </w:r>
          </w:p>
          <w:p w:rsidR="00FB4168" w:rsidRPr="00FB4168" w:rsidRDefault="00FB4168" w:rsidP="00FB4168">
            <w:pPr>
              <w:rPr>
                <w:rFonts w:ascii="Times New Roman" w:eastAsia="Times New Roman" w:hAnsi="Times New Roman" w:cs="Times New Roman"/>
                <w:sz w:val="22"/>
                <w:szCs w:val="22"/>
              </w:rPr>
            </w:pPr>
          </w:p>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Трагедия «Моцарт и Сальери»</w:t>
            </w:r>
          </w:p>
        </w:tc>
      </w:tr>
      <w:tr w:rsidR="00FB4168" w:rsidRPr="00FB4168" w:rsidTr="00D31275">
        <w:tc>
          <w:tcPr>
            <w:tcW w:w="3120" w:type="dxa"/>
          </w:tcPr>
          <w:p w:rsidR="00FB4168" w:rsidRPr="00FB4168" w:rsidRDefault="00FB4168" w:rsidP="00FB4168">
            <w:pPr>
              <w:spacing w:line="264" w:lineRule="auto"/>
              <w:ind w:right="100"/>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lastRenderedPageBreak/>
              <w:t>Поэзия пушкинской эпохи ( Е.А.Баратынский «Когда твой голос, о поэт…», Н.М. Языков « К няне А.С.Пушкина», и др.)</w:t>
            </w:r>
          </w:p>
          <w:p w:rsidR="00FB4168" w:rsidRPr="00FB4168" w:rsidRDefault="00FB4168" w:rsidP="00FB4168">
            <w:pPr>
              <w:spacing w:line="216" w:lineRule="exact"/>
              <w:rPr>
                <w:rFonts w:ascii="Times New Roman" w:eastAsia="Times New Roman" w:hAnsi="Times New Roman" w:cs="Times New Roman"/>
                <w:sz w:val="22"/>
                <w:szCs w:val="22"/>
              </w:rPr>
            </w:pPr>
          </w:p>
          <w:p w:rsidR="00FB4168" w:rsidRPr="00FB4168" w:rsidRDefault="00FB4168" w:rsidP="00FB4168">
            <w:pPr>
              <w:widowControl w:val="0"/>
              <w:tabs>
                <w:tab w:val="left" w:pos="7380"/>
                <w:tab w:val="left" w:pos="8100"/>
              </w:tabs>
              <w:jc w:val="both"/>
              <w:outlineLvl w:val="1"/>
              <w:rPr>
                <w:rFonts w:ascii="Times New Roman" w:eastAsia="Times New Roman" w:hAnsi="Times New Roman" w:cs="Times New Roman"/>
                <w:sz w:val="22"/>
                <w:szCs w:val="22"/>
                <w:shd w:val="clear" w:color="auto" w:fill="FFFFFF"/>
              </w:rPr>
            </w:pPr>
          </w:p>
        </w:tc>
        <w:tc>
          <w:tcPr>
            <w:tcW w:w="1701" w:type="dxa"/>
          </w:tcPr>
          <w:p w:rsidR="00FB4168" w:rsidRPr="00FB4168" w:rsidRDefault="00FB4168" w:rsidP="00FB4168">
            <w:pPr>
              <w:rPr>
                <w:rFonts w:ascii="Times New Roman" w:eastAsia="Times New Roman" w:hAnsi="Times New Roman" w:cs="Times New Roman"/>
                <w:sz w:val="22"/>
                <w:szCs w:val="22"/>
              </w:rPr>
            </w:pPr>
          </w:p>
        </w:tc>
        <w:tc>
          <w:tcPr>
            <w:tcW w:w="1559" w:type="dxa"/>
          </w:tcPr>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Е.А.Баратынский «Когда твой голос, о поэт…», Н.М. Языков « К няне А.С.Пушкина»,</w:t>
            </w:r>
          </w:p>
        </w:tc>
        <w:tc>
          <w:tcPr>
            <w:tcW w:w="1417" w:type="dxa"/>
          </w:tcPr>
          <w:p w:rsidR="00FB4168" w:rsidRPr="00FB4168" w:rsidRDefault="00FB4168" w:rsidP="00FB4168">
            <w:pPr>
              <w:rPr>
                <w:rFonts w:ascii="Times New Roman" w:eastAsia="Times New Roman" w:hAnsi="Times New Roman" w:cs="Times New Roman"/>
                <w:sz w:val="22"/>
                <w:szCs w:val="22"/>
              </w:rPr>
            </w:pPr>
          </w:p>
        </w:tc>
        <w:tc>
          <w:tcPr>
            <w:tcW w:w="1418" w:type="dxa"/>
          </w:tcPr>
          <w:p w:rsidR="00FB4168" w:rsidRPr="00FB4168" w:rsidRDefault="00FB4168" w:rsidP="00FB4168">
            <w:pPr>
              <w:tabs>
                <w:tab w:val="left" w:pos="1359"/>
              </w:tabs>
              <w:rPr>
                <w:rFonts w:ascii="Times New Roman" w:eastAsia="Times New Roman" w:hAnsi="Times New Roman" w:cs="Times New Roman"/>
                <w:sz w:val="22"/>
                <w:szCs w:val="22"/>
              </w:rPr>
            </w:pPr>
          </w:p>
        </w:tc>
        <w:tc>
          <w:tcPr>
            <w:tcW w:w="992" w:type="dxa"/>
          </w:tcPr>
          <w:p w:rsidR="00FB4168" w:rsidRPr="00FB4168" w:rsidRDefault="00FB4168" w:rsidP="00FB4168">
            <w:pPr>
              <w:rPr>
                <w:rFonts w:ascii="Times New Roman" w:eastAsia="Times New Roman" w:hAnsi="Times New Roman" w:cs="Times New Roman"/>
                <w:sz w:val="22"/>
                <w:szCs w:val="22"/>
              </w:rPr>
            </w:pPr>
          </w:p>
        </w:tc>
      </w:tr>
      <w:tr w:rsidR="00FB4168" w:rsidRPr="00FB4168" w:rsidTr="00D31275">
        <w:tc>
          <w:tcPr>
            <w:tcW w:w="3120" w:type="dxa"/>
          </w:tcPr>
          <w:p w:rsidR="00FB4168" w:rsidRPr="00FB4168" w:rsidRDefault="00FB4168" w:rsidP="00FB4168">
            <w:pPr>
              <w:widowControl w:val="0"/>
              <w:tabs>
                <w:tab w:val="left" w:pos="7380"/>
                <w:tab w:val="left" w:pos="8100"/>
              </w:tabs>
              <w:jc w:val="both"/>
              <w:outlineLvl w:val="1"/>
              <w:rPr>
                <w:rFonts w:ascii="Times New Roman" w:eastAsia="Times New Roman" w:hAnsi="Times New Roman" w:cs="Times New Roman"/>
                <w:sz w:val="22"/>
                <w:szCs w:val="22"/>
                <w:shd w:val="clear" w:color="auto" w:fill="FFFFFF"/>
              </w:rPr>
            </w:pPr>
            <w:r w:rsidRPr="00FB4168">
              <w:rPr>
                <w:rFonts w:ascii="Times New Roman" w:eastAsia="Times New Roman" w:hAnsi="Times New Roman" w:cs="Times New Roman"/>
                <w:sz w:val="22"/>
                <w:szCs w:val="22"/>
                <w:shd w:val="clear" w:color="auto" w:fill="FFFFFF"/>
              </w:rPr>
              <w:t>М.Ю. Лермонтов</w:t>
            </w:r>
          </w:p>
          <w:p w:rsidR="00FB4168" w:rsidRPr="00FB4168" w:rsidRDefault="00FB4168" w:rsidP="00FB4168">
            <w:pPr>
              <w:widowControl w:val="0"/>
              <w:tabs>
                <w:tab w:val="left" w:pos="7380"/>
                <w:tab w:val="left" w:pos="8100"/>
              </w:tabs>
              <w:autoSpaceDE w:val="0"/>
              <w:autoSpaceDN w:val="0"/>
              <w:adjustRightInd w:val="0"/>
              <w:jc w:val="both"/>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 xml:space="preserve">Стихотворения: </w:t>
            </w:r>
          </w:p>
          <w:p w:rsidR="00FB4168" w:rsidRPr="00FB4168" w:rsidRDefault="00FB4168" w:rsidP="00FB4168">
            <w:pPr>
              <w:widowControl w:val="0"/>
              <w:tabs>
                <w:tab w:val="left" w:pos="7380"/>
                <w:tab w:val="left" w:pos="8100"/>
              </w:tabs>
              <w:autoSpaceDE w:val="0"/>
              <w:autoSpaceDN w:val="0"/>
              <w:adjustRightInd w:val="0"/>
              <w:jc w:val="both"/>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«Парус», «Смерть Поэта», «Бородино», «Когда волнуется желтеющая нива…», «Дума», «Поэт» («Отделкой золотой блистает мой кинжал…»), «Три пальмы», «Молитва» («В минуту жизни трудную…»), «И скучно и грустно», «Нет, не тебя так пылко я люблю…», «Родина», «Пророк», а также три стихотворения по выбору.</w:t>
            </w:r>
          </w:p>
        </w:tc>
        <w:tc>
          <w:tcPr>
            <w:tcW w:w="1701" w:type="dxa"/>
          </w:tcPr>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«Бородино»</w:t>
            </w:r>
          </w:p>
          <w:p w:rsidR="00FB4168" w:rsidRPr="00FB4168" w:rsidRDefault="00FB4168" w:rsidP="00FB4168">
            <w:pPr>
              <w:rPr>
                <w:rFonts w:ascii="Times New Roman" w:eastAsia="Times New Roman" w:hAnsi="Times New Roman" w:cs="Times New Roman"/>
                <w:sz w:val="22"/>
                <w:szCs w:val="22"/>
              </w:rPr>
            </w:pPr>
          </w:p>
          <w:p w:rsidR="00FB4168" w:rsidRPr="00FB4168" w:rsidRDefault="00FB4168" w:rsidP="00FB4168">
            <w:pPr>
              <w:rPr>
                <w:rFonts w:ascii="Times New Roman" w:eastAsia="Times New Roman" w:hAnsi="Times New Roman" w:cs="Times New Roman"/>
                <w:sz w:val="22"/>
                <w:szCs w:val="22"/>
              </w:rPr>
            </w:pPr>
          </w:p>
        </w:tc>
        <w:tc>
          <w:tcPr>
            <w:tcW w:w="1559" w:type="dxa"/>
          </w:tcPr>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 xml:space="preserve">, </w:t>
            </w:r>
            <w:r w:rsidRPr="00FB4168">
              <w:rPr>
                <w:rFonts w:ascii="Times New Roman" w:eastAsia="Times New Roman" w:hAnsi="Times New Roman" w:cs="Times New Roman"/>
                <w:iCs/>
                <w:sz w:val="22"/>
                <w:szCs w:val="22"/>
              </w:rPr>
              <w:t>«Тучи», «Листок» «Утес»(по выбору)</w:t>
            </w:r>
            <w:r w:rsidRPr="00FB4168">
              <w:rPr>
                <w:rFonts w:ascii="Times New Roman" w:eastAsia="Times New Roman" w:hAnsi="Times New Roman" w:cs="Times New Roman"/>
                <w:sz w:val="22"/>
                <w:szCs w:val="22"/>
              </w:rPr>
              <w:t xml:space="preserve"> , « Три пальмы», «Узник».</w:t>
            </w:r>
          </w:p>
        </w:tc>
        <w:tc>
          <w:tcPr>
            <w:tcW w:w="1417" w:type="dxa"/>
          </w:tcPr>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 xml:space="preserve"> «Молитва», «Когда волнуется желтеющая нива», «Ангел» </w:t>
            </w:r>
          </w:p>
        </w:tc>
        <w:tc>
          <w:tcPr>
            <w:tcW w:w="1418" w:type="dxa"/>
          </w:tcPr>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 xml:space="preserve">« На севере  диком стоит одиноко», </w:t>
            </w:r>
          </w:p>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«Синие горы Кавказа»,</w:t>
            </w:r>
          </w:p>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iCs/>
                <w:sz w:val="22"/>
                <w:szCs w:val="22"/>
              </w:rPr>
              <w:t>(По выбору)</w:t>
            </w:r>
            <w:r w:rsidRPr="00FB4168">
              <w:rPr>
                <w:rFonts w:ascii="Times New Roman" w:eastAsia="Times New Roman" w:hAnsi="Times New Roman" w:cs="Times New Roman"/>
                <w:sz w:val="22"/>
                <w:szCs w:val="22"/>
              </w:rPr>
              <w:t xml:space="preserve"> «Выхожу один я на дорогу»  </w:t>
            </w:r>
          </w:p>
          <w:p w:rsidR="00FB4168" w:rsidRPr="00FB4168" w:rsidRDefault="00FB4168" w:rsidP="00FB4168">
            <w:pPr>
              <w:rPr>
                <w:rFonts w:ascii="Times New Roman" w:eastAsia="Times New Roman" w:hAnsi="Times New Roman" w:cs="Times New Roman"/>
                <w:sz w:val="22"/>
                <w:szCs w:val="22"/>
              </w:rPr>
            </w:pPr>
          </w:p>
          <w:p w:rsidR="00FB4168" w:rsidRPr="00FB4168" w:rsidRDefault="00FB4168" w:rsidP="00FB4168">
            <w:pPr>
              <w:rPr>
                <w:rFonts w:ascii="Times New Roman" w:eastAsia="Times New Roman" w:hAnsi="Times New Roman" w:cs="Times New Roman"/>
                <w:sz w:val="22"/>
                <w:szCs w:val="22"/>
              </w:rPr>
            </w:pPr>
          </w:p>
          <w:p w:rsidR="00FB4168" w:rsidRPr="00FB4168" w:rsidRDefault="00FB4168" w:rsidP="00FB4168">
            <w:pPr>
              <w:rPr>
                <w:rFonts w:ascii="Times New Roman" w:eastAsia="Times New Roman" w:hAnsi="Times New Roman" w:cs="Times New Roman"/>
                <w:iCs/>
                <w:sz w:val="22"/>
                <w:szCs w:val="22"/>
              </w:rPr>
            </w:pPr>
          </w:p>
        </w:tc>
        <w:tc>
          <w:tcPr>
            <w:tcW w:w="992" w:type="dxa"/>
          </w:tcPr>
          <w:p w:rsidR="00FB4168" w:rsidRPr="00FB4168" w:rsidRDefault="00FB4168" w:rsidP="00FB4168">
            <w:pPr>
              <w:rPr>
                <w:rFonts w:ascii="Times New Roman" w:eastAsia="Times New Roman" w:hAnsi="Times New Roman" w:cs="Times New Roman"/>
                <w:sz w:val="22"/>
                <w:szCs w:val="22"/>
                <w:lang w:val="tt-RU"/>
              </w:rPr>
            </w:pPr>
            <w:r w:rsidRPr="00FB4168">
              <w:rPr>
                <w:rFonts w:ascii="Times New Roman" w:eastAsia="Times New Roman" w:hAnsi="Times New Roman" w:cs="Times New Roman"/>
                <w:sz w:val="22"/>
                <w:szCs w:val="22"/>
              </w:rPr>
              <w:t>«Парус» ,« Родина», «Смерть Поэта»,</w:t>
            </w:r>
          </w:p>
          <w:p w:rsidR="00FB4168" w:rsidRPr="00FB4168" w:rsidRDefault="00FB4168" w:rsidP="00FB4168">
            <w:pPr>
              <w:rPr>
                <w:rFonts w:ascii="Times New Roman" w:eastAsia="Times New Roman" w:hAnsi="Times New Roman" w:cs="Times New Roman"/>
                <w:sz w:val="22"/>
                <w:szCs w:val="22"/>
                <w:lang w:val="tt-RU"/>
              </w:rPr>
            </w:pPr>
            <w:r w:rsidRPr="00FB4168">
              <w:rPr>
                <w:rFonts w:ascii="Times New Roman" w:eastAsia="Times New Roman" w:hAnsi="Times New Roman" w:cs="Times New Roman"/>
                <w:sz w:val="22"/>
                <w:szCs w:val="22"/>
              </w:rPr>
              <w:t>«Поэт»,</w:t>
            </w:r>
          </w:p>
          <w:p w:rsidR="00FB4168" w:rsidRPr="00FB4168" w:rsidRDefault="00FB4168" w:rsidP="00FB4168">
            <w:pPr>
              <w:rPr>
                <w:rFonts w:ascii="Times New Roman" w:eastAsia="Times New Roman" w:hAnsi="Times New Roman" w:cs="Times New Roman"/>
                <w:sz w:val="22"/>
                <w:szCs w:val="22"/>
                <w:lang w:val="tt-RU"/>
              </w:rPr>
            </w:pPr>
            <w:r w:rsidRPr="00FB4168">
              <w:rPr>
                <w:rFonts w:ascii="Times New Roman" w:eastAsia="Times New Roman" w:hAnsi="Times New Roman" w:cs="Times New Roman"/>
                <w:iCs/>
                <w:sz w:val="22"/>
                <w:szCs w:val="22"/>
              </w:rPr>
              <w:t>«Нет, я не Байрон…» «Я жить хочу…»(по выбору),</w:t>
            </w:r>
            <w:r w:rsidRPr="00FB4168">
              <w:rPr>
                <w:rFonts w:ascii="Times New Roman" w:eastAsia="Times New Roman" w:hAnsi="Times New Roman" w:cs="Times New Roman"/>
                <w:sz w:val="22"/>
                <w:szCs w:val="22"/>
              </w:rPr>
              <w:t xml:space="preserve"> «Пророк», «Дума», «Молитва»(«Я, Матерь Божия..),</w:t>
            </w:r>
          </w:p>
          <w:p w:rsidR="00FB4168" w:rsidRPr="00FB4168" w:rsidRDefault="00FB4168" w:rsidP="00FB4168">
            <w:pPr>
              <w:rPr>
                <w:rFonts w:ascii="Times New Roman" w:eastAsia="Times New Roman" w:hAnsi="Times New Roman" w:cs="Times New Roman"/>
                <w:sz w:val="22"/>
                <w:szCs w:val="22"/>
                <w:lang w:val="tt-RU"/>
              </w:rPr>
            </w:pPr>
            <w:r w:rsidRPr="00FB4168">
              <w:rPr>
                <w:rFonts w:ascii="Times New Roman" w:eastAsia="Times New Roman" w:hAnsi="Times New Roman" w:cs="Times New Roman"/>
                <w:sz w:val="22"/>
                <w:szCs w:val="22"/>
              </w:rPr>
              <w:t xml:space="preserve">«Нет, не тебя так пылко я люблю…», «И скучно </w:t>
            </w:r>
            <w:r w:rsidRPr="00FB4168">
              <w:rPr>
                <w:rFonts w:ascii="Times New Roman" w:eastAsia="Times New Roman" w:hAnsi="Times New Roman" w:cs="Times New Roman"/>
                <w:sz w:val="22"/>
                <w:szCs w:val="22"/>
              </w:rPr>
              <w:lastRenderedPageBreak/>
              <w:t>и грустно».</w:t>
            </w:r>
          </w:p>
          <w:p w:rsidR="00FB4168" w:rsidRPr="00FB4168" w:rsidRDefault="00FB4168" w:rsidP="00FB4168">
            <w:pPr>
              <w:rPr>
                <w:rFonts w:ascii="Times New Roman" w:eastAsia="Times New Roman" w:hAnsi="Times New Roman" w:cs="Times New Roman"/>
                <w:sz w:val="22"/>
                <w:szCs w:val="22"/>
              </w:rPr>
            </w:pPr>
          </w:p>
        </w:tc>
      </w:tr>
      <w:tr w:rsidR="00FB4168" w:rsidRPr="00FB4168" w:rsidTr="00D31275">
        <w:tc>
          <w:tcPr>
            <w:tcW w:w="3120" w:type="dxa"/>
          </w:tcPr>
          <w:p w:rsidR="00FB4168" w:rsidRPr="00FB4168" w:rsidRDefault="00FB4168" w:rsidP="00FB4168">
            <w:pPr>
              <w:widowControl w:val="0"/>
              <w:tabs>
                <w:tab w:val="left" w:pos="7380"/>
                <w:tab w:val="left" w:pos="8100"/>
              </w:tabs>
              <w:autoSpaceDE w:val="0"/>
              <w:autoSpaceDN w:val="0"/>
              <w:adjustRightInd w:val="0"/>
              <w:jc w:val="both"/>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lastRenderedPageBreak/>
              <w:t xml:space="preserve">Поэмы: </w:t>
            </w:r>
          </w:p>
          <w:p w:rsidR="00FB4168" w:rsidRPr="00FB4168" w:rsidRDefault="00FB4168" w:rsidP="00FB4168">
            <w:pPr>
              <w:widowControl w:val="0"/>
              <w:tabs>
                <w:tab w:val="left" w:pos="7380"/>
                <w:tab w:val="left" w:pos="8100"/>
              </w:tabs>
              <w:autoSpaceDE w:val="0"/>
              <w:autoSpaceDN w:val="0"/>
              <w:adjustRightInd w:val="0"/>
              <w:jc w:val="both"/>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 xml:space="preserve">«Песня про царя Ивана Васильевича, молодого опричника и удалого купца Калашникова», </w:t>
            </w:r>
          </w:p>
          <w:p w:rsidR="00FB4168" w:rsidRPr="00FB4168" w:rsidRDefault="00FB4168" w:rsidP="00FB4168">
            <w:pPr>
              <w:widowControl w:val="0"/>
              <w:tabs>
                <w:tab w:val="left" w:pos="7380"/>
                <w:tab w:val="left" w:pos="8100"/>
              </w:tabs>
              <w:autoSpaceDE w:val="0"/>
              <w:autoSpaceDN w:val="0"/>
              <w:adjustRightInd w:val="0"/>
              <w:jc w:val="both"/>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«Мцыри» (в образовательных учреждениях с родным (нерусским) языком обучения обе поэмы изучаются в сокращении).</w:t>
            </w:r>
          </w:p>
          <w:p w:rsidR="00FB4168" w:rsidRPr="00FB4168" w:rsidRDefault="00FB4168" w:rsidP="00FB4168">
            <w:pPr>
              <w:widowControl w:val="0"/>
              <w:tabs>
                <w:tab w:val="left" w:pos="7380"/>
                <w:tab w:val="left" w:pos="8100"/>
              </w:tabs>
              <w:autoSpaceDE w:val="0"/>
              <w:autoSpaceDN w:val="0"/>
              <w:adjustRightInd w:val="0"/>
              <w:jc w:val="both"/>
              <w:rPr>
                <w:rFonts w:ascii="Times New Roman" w:eastAsia="Times New Roman" w:hAnsi="Times New Roman" w:cs="Times New Roman"/>
                <w:sz w:val="22"/>
                <w:szCs w:val="22"/>
              </w:rPr>
            </w:pPr>
          </w:p>
          <w:p w:rsidR="00FB4168" w:rsidRPr="00FB4168" w:rsidRDefault="00FB4168" w:rsidP="00FB4168">
            <w:pPr>
              <w:tabs>
                <w:tab w:val="left" w:pos="7380"/>
                <w:tab w:val="left" w:pos="8100"/>
              </w:tabs>
              <w:jc w:val="both"/>
              <w:rPr>
                <w:rFonts w:ascii="Times New Roman" w:eastAsia="Times New Roman" w:hAnsi="Times New Roman" w:cs="Times New Roman"/>
                <w:sz w:val="22"/>
                <w:szCs w:val="22"/>
                <w:shd w:val="clear" w:color="auto" w:fill="FFFFFF"/>
              </w:rPr>
            </w:pPr>
            <w:r w:rsidRPr="00FB4168">
              <w:rPr>
                <w:rFonts w:ascii="Times New Roman" w:eastAsia="Times New Roman" w:hAnsi="Times New Roman" w:cs="Times New Roman"/>
                <w:sz w:val="22"/>
                <w:szCs w:val="22"/>
              </w:rPr>
              <w:t>Роман «Герой нашего времени» (в образовательных учреждениях с родным (нерусским) языком обучения изучаются повести «Бэла» и «Максим Максимыч»).</w:t>
            </w:r>
          </w:p>
        </w:tc>
        <w:tc>
          <w:tcPr>
            <w:tcW w:w="1701" w:type="dxa"/>
          </w:tcPr>
          <w:p w:rsidR="00FB4168" w:rsidRPr="00FB4168" w:rsidRDefault="00FB4168" w:rsidP="00FB4168">
            <w:pPr>
              <w:rPr>
                <w:rFonts w:ascii="Times New Roman" w:eastAsia="Times New Roman" w:hAnsi="Times New Roman" w:cs="Times New Roman"/>
                <w:sz w:val="22"/>
                <w:szCs w:val="22"/>
              </w:rPr>
            </w:pPr>
          </w:p>
        </w:tc>
        <w:tc>
          <w:tcPr>
            <w:tcW w:w="1559" w:type="dxa"/>
          </w:tcPr>
          <w:p w:rsidR="00FB4168" w:rsidRPr="00FB4168" w:rsidRDefault="00FB4168" w:rsidP="00FB4168">
            <w:pPr>
              <w:rPr>
                <w:rFonts w:ascii="Times New Roman" w:eastAsia="Times New Roman" w:hAnsi="Times New Roman" w:cs="Times New Roman"/>
                <w:sz w:val="22"/>
                <w:szCs w:val="22"/>
              </w:rPr>
            </w:pPr>
          </w:p>
        </w:tc>
        <w:tc>
          <w:tcPr>
            <w:tcW w:w="1417" w:type="dxa"/>
          </w:tcPr>
          <w:p w:rsidR="00FB4168" w:rsidRPr="00FB4168" w:rsidRDefault="00FB4168" w:rsidP="00FB4168">
            <w:pPr>
              <w:widowControl w:val="0"/>
              <w:tabs>
                <w:tab w:val="left" w:pos="7380"/>
                <w:tab w:val="left" w:pos="8100"/>
              </w:tabs>
              <w:autoSpaceDE w:val="0"/>
              <w:autoSpaceDN w:val="0"/>
              <w:adjustRightInd w:val="0"/>
              <w:jc w:val="both"/>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«Песня про царя Ивана Васильевича, молодого опричника и удалого купца Калашникова»</w:t>
            </w:r>
          </w:p>
          <w:p w:rsidR="00FB4168" w:rsidRPr="00FB4168" w:rsidRDefault="00FB4168" w:rsidP="00FB4168">
            <w:pPr>
              <w:rPr>
                <w:rFonts w:ascii="Times New Roman" w:eastAsia="Times New Roman" w:hAnsi="Times New Roman" w:cs="Times New Roman"/>
                <w:sz w:val="22"/>
                <w:szCs w:val="22"/>
              </w:rPr>
            </w:pPr>
          </w:p>
        </w:tc>
        <w:tc>
          <w:tcPr>
            <w:tcW w:w="1418" w:type="dxa"/>
          </w:tcPr>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«Мцыри»</w:t>
            </w:r>
          </w:p>
        </w:tc>
        <w:tc>
          <w:tcPr>
            <w:tcW w:w="992" w:type="dxa"/>
          </w:tcPr>
          <w:p w:rsidR="00FB4168" w:rsidRPr="00FB4168" w:rsidRDefault="00FB4168" w:rsidP="00FB4168">
            <w:pPr>
              <w:rPr>
                <w:rFonts w:ascii="Times New Roman" w:eastAsia="Times New Roman" w:hAnsi="Times New Roman" w:cs="Times New Roman"/>
                <w:sz w:val="22"/>
                <w:szCs w:val="22"/>
              </w:rPr>
            </w:pPr>
          </w:p>
          <w:p w:rsidR="00FB4168" w:rsidRPr="00FB4168" w:rsidRDefault="00FB4168" w:rsidP="00FB4168">
            <w:pPr>
              <w:rPr>
                <w:rFonts w:ascii="Times New Roman" w:eastAsia="Times New Roman" w:hAnsi="Times New Roman" w:cs="Times New Roman"/>
                <w:sz w:val="22"/>
                <w:szCs w:val="22"/>
              </w:rPr>
            </w:pPr>
          </w:p>
          <w:p w:rsidR="00FB4168" w:rsidRPr="00FB4168" w:rsidRDefault="00FB4168" w:rsidP="00FB4168">
            <w:pPr>
              <w:rPr>
                <w:rFonts w:ascii="Times New Roman" w:eastAsia="Times New Roman" w:hAnsi="Times New Roman" w:cs="Times New Roman"/>
                <w:sz w:val="22"/>
                <w:szCs w:val="22"/>
              </w:rPr>
            </w:pPr>
          </w:p>
          <w:p w:rsidR="00FB4168" w:rsidRPr="00FB4168" w:rsidRDefault="00FB4168" w:rsidP="00FB4168">
            <w:pPr>
              <w:rPr>
                <w:rFonts w:ascii="Times New Roman" w:eastAsia="Times New Roman" w:hAnsi="Times New Roman" w:cs="Times New Roman"/>
                <w:sz w:val="22"/>
                <w:szCs w:val="22"/>
              </w:rPr>
            </w:pPr>
          </w:p>
          <w:p w:rsidR="00FB4168" w:rsidRPr="00FB4168" w:rsidRDefault="00FB4168" w:rsidP="00FB4168">
            <w:pPr>
              <w:rPr>
                <w:rFonts w:ascii="Times New Roman" w:eastAsia="Times New Roman" w:hAnsi="Times New Roman" w:cs="Times New Roman"/>
                <w:sz w:val="22"/>
                <w:szCs w:val="22"/>
              </w:rPr>
            </w:pPr>
          </w:p>
          <w:p w:rsidR="00FB4168" w:rsidRPr="00FB4168" w:rsidRDefault="00FB4168" w:rsidP="00FB4168">
            <w:pPr>
              <w:rPr>
                <w:rFonts w:ascii="Times New Roman" w:eastAsia="Times New Roman" w:hAnsi="Times New Roman" w:cs="Times New Roman"/>
                <w:sz w:val="22"/>
                <w:szCs w:val="22"/>
              </w:rPr>
            </w:pPr>
          </w:p>
          <w:p w:rsidR="00FB4168" w:rsidRPr="00FB4168" w:rsidRDefault="00FB4168" w:rsidP="00FB4168">
            <w:pPr>
              <w:rPr>
                <w:rFonts w:ascii="Times New Roman" w:eastAsia="Times New Roman" w:hAnsi="Times New Roman" w:cs="Times New Roman"/>
                <w:sz w:val="22"/>
                <w:szCs w:val="22"/>
              </w:rPr>
            </w:pPr>
          </w:p>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«Герой нашего времени», («Бэла» и «Максим Максимыч»)</w:t>
            </w:r>
          </w:p>
          <w:p w:rsidR="00FB4168" w:rsidRPr="00FB4168" w:rsidRDefault="00FB4168" w:rsidP="00FB4168">
            <w:pPr>
              <w:rPr>
                <w:rFonts w:ascii="Times New Roman" w:eastAsia="Times New Roman" w:hAnsi="Times New Roman" w:cs="Times New Roman"/>
                <w:sz w:val="22"/>
                <w:szCs w:val="22"/>
              </w:rPr>
            </w:pPr>
          </w:p>
        </w:tc>
      </w:tr>
      <w:tr w:rsidR="00FB4168" w:rsidRPr="00FB4168" w:rsidTr="00D31275">
        <w:tc>
          <w:tcPr>
            <w:tcW w:w="3120" w:type="dxa"/>
          </w:tcPr>
          <w:p w:rsidR="00FB4168" w:rsidRPr="00FB4168" w:rsidRDefault="00FB4168" w:rsidP="00FB4168">
            <w:pPr>
              <w:widowControl w:val="0"/>
              <w:tabs>
                <w:tab w:val="left" w:pos="7380"/>
                <w:tab w:val="left" w:pos="8100"/>
              </w:tabs>
              <w:jc w:val="both"/>
              <w:outlineLvl w:val="1"/>
              <w:rPr>
                <w:rFonts w:ascii="Times New Roman" w:eastAsia="Times New Roman" w:hAnsi="Times New Roman" w:cs="Times New Roman"/>
                <w:sz w:val="22"/>
                <w:szCs w:val="22"/>
                <w:shd w:val="clear" w:color="auto" w:fill="FFFFFF"/>
              </w:rPr>
            </w:pPr>
            <w:r w:rsidRPr="00FB4168">
              <w:rPr>
                <w:rFonts w:ascii="Times New Roman" w:eastAsia="Times New Roman" w:hAnsi="Times New Roman" w:cs="Times New Roman"/>
                <w:sz w:val="22"/>
                <w:szCs w:val="22"/>
                <w:shd w:val="clear" w:color="auto" w:fill="FFFFFF"/>
              </w:rPr>
              <w:t>Н.В. Гоголь</w:t>
            </w:r>
          </w:p>
          <w:p w:rsidR="00FB4168" w:rsidRPr="00FB4168" w:rsidRDefault="00FB4168" w:rsidP="00FB4168">
            <w:pPr>
              <w:jc w:val="both"/>
              <w:rPr>
                <w:rFonts w:ascii="Times New Roman" w:eastAsia="Times New Roman" w:hAnsi="Times New Roman" w:cs="Times New Roman"/>
                <w:iCs/>
                <w:sz w:val="22"/>
                <w:szCs w:val="22"/>
              </w:rPr>
            </w:pPr>
            <w:r w:rsidRPr="00FB4168">
              <w:rPr>
                <w:rFonts w:ascii="Times New Roman" w:eastAsia="Times New Roman" w:hAnsi="Times New Roman" w:cs="Times New Roman"/>
                <w:sz w:val="22"/>
                <w:szCs w:val="22"/>
              </w:rPr>
              <w:t xml:space="preserve">Повести: </w:t>
            </w:r>
            <w:r w:rsidRPr="00FB4168">
              <w:rPr>
                <w:rFonts w:ascii="Times New Roman" w:eastAsia="Times New Roman" w:hAnsi="Times New Roman" w:cs="Times New Roman"/>
                <w:iCs/>
                <w:sz w:val="22"/>
                <w:szCs w:val="22"/>
              </w:rPr>
              <w:t>«Вечера на хуторе близ Диканьки» (одна повесть по выбору),</w:t>
            </w:r>
          </w:p>
          <w:p w:rsidR="00FB4168" w:rsidRPr="00FB4168" w:rsidRDefault="00FB4168" w:rsidP="00FB4168">
            <w:pPr>
              <w:jc w:val="both"/>
              <w:rPr>
                <w:rFonts w:ascii="Times New Roman" w:eastAsia="Times New Roman" w:hAnsi="Times New Roman" w:cs="Times New Roman"/>
                <w:sz w:val="22"/>
                <w:szCs w:val="22"/>
              </w:rPr>
            </w:pPr>
            <w:r w:rsidRPr="00FB4168">
              <w:rPr>
                <w:rFonts w:ascii="Times New Roman" w:eastAsia="Times New Roman" w:hAnsi="Times New Roman" w:cs="Times New Roman"/>
                <w:iCs/>
                <w:sz w:val="22"/>
                <w:szCs w:val="22"/>
              </w:rPr>
              <w:t xml:space="preserve"> «Тарас Бульба», </w:t>
            </w:r>
            <w:r w:rsidRPr="00FB4168">
              <w:rPr>
                <w:rFonts w:ascii="Times New Roman" w:eastAsia="Times New Roman" w:hAnsi="Times New Roman" w:cs="Times New Roman"/>
                <w:sz w:val="22"/>
                <w:szCs w:val="22"/>
              </w:rPr>
              <w:t>«Шинель» (в образовательных учреждениях с родным (нерусским) языком обучения указанные повести изучаются в сокращении).</w:t>
            </w:r>
          </w:p>
          <w:p w:rsidR="00FB4168" w:rsidRPr="00FB4168" w:rsidRDefault="00FB4168" w:rsidP="00FB4168">
            <w:pPr>
              <w:jc w:val="both"/>
              <w:rPr>
                <w:rFonts w:ascii="Times New Roman" w:eastAsia="Times New Roman" w:hAnsi="Times New Roman" w:cs="Times New Roman"/>
                <w:sz w:val="22"/>
                <w:szCs w:val="22"/>
              </w:rPr>
            </w:pPr>
          </w:p>
          <w:p w:rsidR="00FB4168" w:rsidRPr="00FB4168" w:rsidRDefault="00FB4168" w:rsidP="00FB4168">
            <w:pPr>
              <w:jc w:val="both"/>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Комедия «Ревизор» (в образовательных учреждениях с родным (нерусским) языком обучения – в сокращении).</w:t>
            </w:r>
          </w:p>
          <w:p w:rsidR="00FB4168" w:rsidRPr="00FB4168" w:rsidRDefault="00FB4168" w:rsidP="00FB4168">
            <w:pPr>
              <w:jc w:val="both"/>
              <w:rPr>
                <w:rFonts w:ascii="Times New Roman" w:eastAsia="Times New Roman" w:hAnsi="Times New Roman" w:cs="Times New Roman"/>
                <w:sz w:val="22"/>
                <w:szCs w:val="22"/>
              </w:rPr>
            </w:pPr>
          </w:p>
          <w:p w:rsidR="00FB4168" w:rsidRPr="00FB4168" w:rsidRDefault="00FB4168" w:rsidP="00FB4168">
            <w:pPr>
              <w:jc w:val="both"/>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Поэма «Мертвые души» (первый том) (в образовательных учреждениях с родным (нерусским) языком обучения – отдельные главы).</w:t>
            </w:r>
          </w:p>
        </w:tc>
        <w:tc>
          <w:tcPr>
            <w:tcW w:w="1701" w:type="dxa"/>
          </w:tcPr>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iCs/>
                <w:sz w:val="22"/>
                <w:szCs w:val="22"/>
              </w:rPr>
              <w:t>«Вечера на хуторе близ Диканьки», «Ночь перед Рождеством»</w:t>
            </w:r>
          </w:p>
        </w:tc>
        <w:tc>
          <w:tcPr>
            <w:tcW w:w="1559" w:type="dxa"/>
          </w:tcPr>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«Старосветские помещики»</w:t>
            </w:r>
          </w:p>
        </w:tc>
        <w:tc>
          <w:tcPr>
            <w:tcW w:w="1417" w:type="dxa"/>
          </w:tcPr>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«Тарас Бульба»,</w:t>
            </w:r>
          </w:p>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«Повесть о том, как поссорился Иван Иванович с Иваном Никифоровичем»</w:t>
            </w:r>
          </w:p>
        </w:tc>
        <w:tc>
          <w:tcPr>
            <w:tcW w:w="1418" w:type="dxa"/>
          </w:tcPr>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«Ревизор» «Шинель»</w:t>
            </w:r>
          </w:p>
        </w:tc>
        <w:tc>
          <w:tcPr>
            <w:tcW w:w="992" w:type="dxa"/>
          </w:tcPr>
          <w:p w:rsidR="00FB4168" w:rsidRPr="00FB4168" w:rsidRDefault="00FB4168" w:rsidP="00FB4168">
            <w:pPr>
              <w:rPr>
                <w:rFonts w:ascii="Times New Roman" w:eastAsia="Times New Roman" w:hAnsi="Times New Roman" w:cs="Times New Roman"/>
                <w:sz w:val="22"/>
                <w:szCs w:val="22"/>
                <w:lang w:val="tt-RU"/>
              </w:rPr>
            </w:pPr>
            <w:r w:rsidRPr="00FB4168">
              <w:rPr>
                <w:rFonts w:ascii="Times New Roman" w:eastAsia="Times New Roman" w:hAnsi="Times New Roman" w:cs="Times New Roman"/>
                <w:sz w:val="22"/>
                <w:szCs w:val="22"/>
              </w:rPr>
              <w:t>«Мертвые души»</w:t>
            </w:r>
          </w:p>
        </w:tc>
      </w:tr>
      <w:tr w:rsidR="00FB4168" w:rsidRPr="00FB4168" w:rsidTr="00D31275">
        <w:tc>
          <w:tcPr>
            <w:tcW w:w="3120" w:type="dxa"/>
          </w:tcPr>
          <w:p w:rsidR="00FB4168" w:rsidRPr="00FB4168" w:rsidRDefault="00FB4168" w:rsidP="00FB4168">
            <w:pPr>
              <w:widowControl w:val="0"/>
              <w:tabs>
                <w:tab w:val="left" w:pos="7380"/>
                <w:tab w:val="left" w:pos="8100"/>
              </w:tabs>
              <w:jc w:val="both"/>
              <w:outlineLvl w:val="1"/>
              <w:rPr>
                <w:rFonts w:ascii="Times New Roman" w:eastAsia="Times New Roman" w:hAnsi="Times New Roman" w:cs="Times New Roman"/>
                <w:sz w:val="22"/>
                <w:szCs w:val="22"/>
                <w:shd w:val="clear" w:color="auto" w:fill="FFFFFF"/>
              </w:rPr>
            </w:pPr>
            <w:r w:rsidRPr="00FB4168">
              <w:rPr>
                <w:rFonts w:ascii="Times New Roman" w:eastAsia="Times New Roman" w:hAnsi="Times New Roman" w:cs="Times New Roman"/>
                <w:sz w:val="22"/>
                <w:szCs w:val="22"/>
                <w:shd w:val="clear" w:color="auto" w:fill="FFFFFF"/>
              </w:rPr>
              <w:t>А.Н. Островский</w:t>
            </w:r>
          </w:p>
          <w:p w:rsidR="00FB4168" w:rsidRPr="00FB4168" w:rsidRDefault="00FB4168" w:rsidP="00FB4168">
            <w:pPr>
              <w:jc w:val="both"/>
              <w:rPr>
                <w:rFonts w:ascii="Times New Roman" w:eastAsia="Times New Roman" w:hAnsi="Times New Roman" w:cs="Times New Roman"/>
                <w:sz w:val="22"/>
                <w:szCs w:val="22"/>
                <w:shd w:val="clear" w:color="auto" w:fill="FFFFFF"/>
              </w:rPr>
            </w:pPr>
            <w:r w:rsidRPr="00FB4168">
              <w:rPr>
                <w:rFonts w:ascii="Times New Roman" w:eastAsia="Times New Roman" w:hAnsi="Times New Roman" w:cs="Times New Roman"/>
                <w:sz w:val="22"/>
                <w:szCs w:val="22"/>
              </w:rPr>
              <w:t>Одна пьеса по выбору (в образовательных учреждениях с родным (нерусским) языком обучения – в сокращении).</w:t>
            </w:r>
          </w:p>
        </w:tc>
        <w:tc>
          <w:tcPr>
            <w:tcW w:w="1701" w:type="dxa"/>
          </w:tcPr>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 xml:space="preserve"> </w:t>
            </w:r>
          </w:p>
        </w:tc>
        <w:tc>
          <w:tcPr>
            <w:tcW w:w="1559" w:type="dxa"/>
          </w:tcPr>
          <w:p w:rsidR="00FB4168" w:rsidRPr="00FB4168" w:rsidRDefault="00FB4168" w:rsidP="00FB4168">
            <w:pPr>
              <w:rPr>
                <w:rFonts w:ascii="Times New Roman" w:eastAsia="Times New Roman" w:hAnsi="Times New Roman" w:cs="Times New Roman"/>
                <w:sz w:val="22"/>
                <w:szCs w:val="22"/>
              </w:rPr>
            </w:pPr>
          </w:p>
        </w:tc>
        <w:tc>
          <w:tcPr>
            <w:tcW w:w="1417" w:type="dxa"/>
          </w:tcPr>
          <w:p w:rsidR="00FB4168" w:rsidRPr="00FB4168" w:rsidRDefault="00FB4168" w:rsidP="00FB4168">
            <w:pPr>
              <w:rPr>
                <w:rFonts w:ascii="Times New Roman" w:eastAsia="Times New Roman" w:hAnsi="Times New Roman" w:cs="Times New Roman"/>
                <w:sz w:val="22"/>
                <w:szCs w:val="22"/>
              </w:rPr>
            </w:pPr>
          </w:p>
        </w:tc>
        <w:tc>
          <w:tcPr>
            <w:tcW w:w="1418" w:type="dxa"/>
          </w:tcPr>
          <w:p w:rsidR="00FB4168" w:rsidRPr="00FB4168" w:rsidRDefault="00FB4168" w:rsidP="00FB4168">
            <w:pPr>
              <w:rPr>
                <w:rFonts w:ascii="Times New Roman" w:eastAsia="Times New Roman" w:hAnsi="Times New Roman" w:cs="Times New Roman"/>
                <w:sz w:val="22"/>
                <w:szCs w:val="22"/>
              </w:rPr>
            </w:pPr>
          </w:p>
        </w:tc>
        <w:tc>
          <w:tcPr>
            <w:tcW w:w="992" w:type="dxa"/>
          </w:tcPr>
          <w:p w:rsidR="00FB4168" w:rsidRPr="00FB4168" w:rsidRDefault="00FB4168" w:rsidP="00FB4168">
            <w:pPr>
              <w:rPr>
                <w:rFonts w:ascii="Times New Roman" w:eastAsia="Times New Roman" w:hAnsi="Times New Roman" w:cs="Times New Roman"/>
                <w:sz w:val="22"/>
                <w:szCs w:val="22"/>
              </w:rPr>
            </w:pPr>
          </w:p>
          <w:p w:rsidR="00FB4168" w:rsidRPr="00FB4168" w:rsidRDefault="00FB4168" w:rsidP="00FB4168">
            <w:pPr>
              <w:rPr>
                <w:rFonts w:ascii="Times New Roman" w:eastAsia="Times New Roman" w:hAnsi="Times New Roman" w:cs="Times New Roman"/>
                <w:sz w:val="22"/>
                <w:szCs w:val="22"/>
              </w:rPr>
            </w:pPr>
          </w:p>
        </w:tc>
      </w:tr>
      <w:tr w:rsidR="00FB4168" w:rsidRPr="00FB4168" w:rsidTr="00D31275">
        <w:tc>
          <w:tcPr>
            <w:tcW w:w="3120" w:type="dxa"/>
          </w:tcPr>
          <w:p w:rsidR="00FB4168" w:rsidRPr="00FB4168" w:rsidRDefault="00FB4168" w:rsidP="00FB4168">
            <w:pPr>
              <w:spacing w:line="232" w:lineRule="auto"/>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 xml:space="preserve">Литературные сказки </w:t>
            </w:r>
            <w:r w:rsidRPr="00FB4168">
              <w:rPr>
                <w:rFonts w:ascii="Times New Roman" w:eastAsia="Times New Roman" w:hAnsi="Times New Roman" w:cs="Times New Roman"/>
                <w:sz w:val="22"/>
                <w:szCs w:val="22"/>
                <w:lang w:val="en-US"/>
              </w:rPr>
              <w:t>XIX</w:t>
            </w:r>
            <w:r w:rsidRPr="00FB4168">
              <w:rPr>
                <w:rFonts w:ascii="Times New Roman" w:eastAsia="Times New Roman" w:hAnsi="Times New Roman" w:cs="Times New Roman"/>
                <w:sz w:val="22"/>
                <w:szCs w:val="22"/>
              </w:rPr>
              <w:t>-</w:t>
            </w:r>
            <w:r w:rsidRPr="00FB4168">
              <w:rPr>
                <w:rFonts w:ascii="Times New Roman" w:eastAsia="Times New Roman" w:hAnsi="Times New Roman" w:cs="Times New Roman"/>
                <w:sz w:val="22"/>
                <w:szCs w:val="22"/>
                <w:lang w:val="en-US"/>
              </w:rPr>
              <w:t>XX</w:t>
            </w:r>
            <w:r w:rsidRPr="00FB4168">
              <w:rPr>
                <w:rFonts w:ascii="Times New Roman" w:eastAsia="Times New Roman" w:hAnsi="Times New Roman" w:cs="Times New Roman"/>
                <w:sz w:val="22"/>
                <w:szCs w:val="22"/>
              </w:rPr>
              <w:t>века . 1сказка по выбору</w:t>
            </w:r>
          </w:p>
          <w:p w:rsidR="00FB4168" w:rsidRPr="00FB4168" w:rsidRDefault="00FB4168" w:rsidP="00FB4168">
            <w:pPr>
              <w:spacing w:line="232" w:lineRule="auto"/>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 xml:space="preserve"> А. Погорельский. Сказка «Чёрная курица, или Подземные жители».</w:t>
            </w:r>
          </w:p>
          <w:p w:rsidR="00FB4168" w:rsidRPr="00FB4168" w:rsidRDefault="00FB4168" w:rsidP="00FB4168">
            <w:pPr>
              <w:spacing w:line="241" w:lineRule="exact"/>
              <w:rPr>
                <w:rFonts w:ascii="Times New Roman" w:eastAsia="Times New Roman" w:hAnsi="Times New Roman" w:cs="Times New Roman"/>
                <w:sz w:val="22"/>
                <w:szCs w:val="22"/>
              </w:rPr>
            </w:pPr>
          </w:p>
          <w:p w:rsidR="00FB4168" w:rsidRPr="00FB4168" w:rsidRDefault="00FB4168" w:rsidP="00FB4168">
            <w:pPr>
              <w:widowControl w:val="0"/>
              <w:tabs>
                <w:tab w:val="left" w:pos="7380"/>
                <w:tab w:val="left" w:pos="8100"/>
              </w:tabs>
              <w:jc w:val="both"/>
              <w:outlineLvl w:val="1"/>
              <w:rPr>
                <w:rFonts w:ascii="Times New Roman" w:eastAsia="Times New Roman" w:hAnsi="Times New Roman" w:cs="Times New Roman"/>
                <w:sz w:val="22"/>
                <w:szCs w:val="22"/>
                <w:shd w:val="clear" w:color="auto" w:fill="FFFFFF"/>
              </w:rPr>
            </w:pPr>
          </w:p>
        </w:tc>
        <w:tc>
          <w:tcPr>
            <w:tcW w:w="1701" w:type="dxa"/>
          </w:tcPr>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Сказка «Чёрная курица, или Подземные жители».</w:t>
            </w:r>
          </w:p>
        </w:tc>
        <w:tc>
          <w:tcPr>
            <w:tcW w:w="1559" w:type="dxa"/>
          </w:tcPr>
          <w:p w:rsidR="00FB4168" w:rsidRPr="00FB4168" w:rsidRDefault="00FB4168" w:rsidP="00FB4168">
            <w:pPr>
              <w:rPr>
                <w:rFonts w:ascii="Times New Roman" w:eastAsia="Times New Roman" w:hAnsi="Times New Roman" w:cs="Times New Roman"/>
                <w:sz w:val="22"/>
                <w:szCs w:val="22"/>
              </w:rPr>
            </w:pPr>
          </w:p>
        </w:tc>
        <w:tc>
          <w:tcPr>
            <w:tcW w:w="1417" w:type="dxa"/>
          </w:tcPr>
          <w:p w:rsidR="00FB4168" w:rsidRPr="00FB4168" w:rsidRDefault="00FB4168" w:rsidP="00FB4168">
            <w:pPr>
              <w:rPr>
                <w:rFonts w:ascii="Times New Roman" w:eastAsia="Times New Roman" w:hAnsi="Times New Roman" w:cs="Times New Roman"/>
                <w:sz w:val="22"/>
                <w:szCs w:val="22"/>
              </w:rPr>
            </w:pPr>
          </w:p>
        </w:tc>
        <w:tc>
          <w:tcPr>
            <w:tcW w:w="1418" w:type="dxa"/>
          </w:tcPr>
          <w:p w:rsidR="00FB4168" w:rsidRPr="00FB4168" w:rsidRDefault="00FB4168" w:rsidP="00FB4168">
            <w:pPr>
              <w:rPr>
                <w:rFonts w:ascii="Times New Roman" w:eastAsia="Times New Roman" w:hAnsi="Times New Roman" w:cs="Times New Roman"/>
                <w:sz w:val="22"/>
                <w:szCs w:val="22"/>
              </w:rPr>
            </w:pPr>
          </w:p>
        </w:tc>
        <w:tc>
          <w:tcPr>
            <w:tcW w:w="992" w:type="dxa"/>
          </w:tcPr>
          <w:p w:rsidR="00FB4168" w:rsidRPr="00FB4168" w:rsidRDefault="00FB4168" w:rsidP="00FB4168">
            <w:pPr>
              <w:rPr>
                <w:rFonts w:ascii="Times New Roman" w:eastAsia="Times New Roman" w:hAnsi="Times New Roman" w:cs="Times New Roman"/>
                <w:sz w:val="22"/>
                <w:szCs w:val="22"/>
              </w:rPr>
            </w:pPr>
          </w:p>
        </w:tc>
      </w:tr>
      <w:tr w:rsidR="00FB4168" w:rsidRPr="00FB4168" w:rsidTr="00D31275">
        <w:tc>
          <w:tcPr>
            <w:tcW w:w="3120" w:type="dxa"/>
          </w:tcPr>
          <w:p w:rsidR="00FB4168" w:rsidRPr="00FB4168" w:rsidRDefault="00FB4168" w:rsidP="00FB4168">
            <w:pPr>
              <w:widowControl w:val="0"/>
              <w:tabs>
                <w:tab w:val="left" w:pos="7380"/>
                <w:tab w:val="left" w:pos="8100"/>
              </w:tabs>
              <w:jc w:val="both"/>
              <w:outlineLvl w:val="1"/>
              <w:rPr>
                <w:rFonts w:ascii="Times New Roman" w:eastAsia="Times New Roman" w:hAnsi="Times New Roman" w:cs="Times New Roman"/>
                <w:sz w:val="22"/>
                <w:szCs w:val="22"/>
                <w:shd w:val="clear" w:color="auto" w:fill="FFFFFF"/>
              </w:rPr>
            </w:pPr>
            <w:r w:rsidRPr="00FB4168">
              <w:rPr>
                <w:rFonts w:ascii="Times New Roman" w:eastAsia="Times New Roman" w:hAnsi="Times New Roman" w:cs="Times New Roman"/>
                <w:sz w:val="22"/>
                <w:szCs w:val="22"/>
                <w:shd w:val="clear" w:color="auto" w:fill="FFFFFF"/>
              </w:rPr>
              <w:t>И.С. Тургенев</w:t>
            </w:r>
          </w:p>
          <w:p w:rsidR="00FB4168" w:rsidRPr="00FB4168" w:rsidRDefault="00FB4168" w:rsidP="00FB4168">
            <w:pPr>
              <w:tabs>
                <w:tab w:val="left" w:pos="7380"/>
                <w:tab w:val="left" w:pos="8100"/>
              </w:tabs>
              <w:jc w:val="both"/>
              <w:rPr>
                <w:rFonts w:ascii="Times New Roman" w:eastAsia="Times New Roman" w:hAnsi="Times New Roman" w:cs="Times New Roman"/>
                <w:sz w:val="22"/>
                <w:szCs w:val="22"/>
              </w:rPr>
            </w:pPr>
            <w:r w:rsidRPr="00FB4168">
              <w:rPr>
                <w:rFonts w:ascii="Times New Roman" w:eastAsia="Times New Roman" w:hAnsi="Times New Roman" w:cs="Times New Roman"/>
                <w:iCs/>
                <w:sz w:val="22"/>
                <w:szCs w:val="22"/>
              </w:rPr>
              <w:t>«Записки охотника» (два рассказа по выбору).</w:t>
            </w:r>
            <w:r w:rsidRPr="00FB4168">
              <w:rPr>
                <w:rFonts w:ascii="Times New Roman" w:eastAsia="Times New Roman" w:hAnsi="Times New Roman" w:cs="Times New Roman"/>
                <w:sz w:val="22"/>
                <w:szCs w:val="22"/>
              </w:rPr>
              <w:t xml:space="preserve"> </w:t>
            </w:r>
          </w:p>
          <w:p w:rsidR="00FB4168" w:rsidRPr="00FB4168" w:rsidRDefault="00FB4168" w:rsidP="00FB4168">
            <w:pPr>
              <w:tabs>
                <w:tab w:val="left" w:pos="7380"/>
                <w:tab w:val="left" w:pos="8100"/>
              </w:tabs>
              <w:jc w:val="both"/>
              <w:rPr>
                <w:rFonts w:ascii="Times New Roman" w:eastAsia="Times New Roman" w:hAnsi="Times New Roman" w:cs="Times New Roman"/>
                <w:iCs/>
                <w:sz w:val="22"/>
                <w:szCs w:val="22"/>
              </w:rPr>
            </w:pPr>
            <w:r w:rsidRPr="00FB4168">
              <w:rPr>
                <w:rFonts w:ascii="Times New Roman" w:eastAsia="Times New Roman" w:hAnsi="Times New Roman" w:cs="Times New Roman"/>
                <w:iCs/>
                <w:sz w:val="22"/>
                <w:szCs w:val="22"/>
              </w:rPr>
              <w:t>«Стихотворения в прозе» (два стихотворения по выбору).</w:t>
            </w:r>
          </w:p>
          <w:p w:rsidR="00FB4168" w:rsidRPr="00FB4168" w:rsidRDefault="00FB4168" w:rsidP="00FB4168">
            <w:pPr>
              <w:tabs>
                <w:tab w:val="left" w:pos="7380"/>
                <w:tab w:val="left" w:pos="8100"/>
              </w:tabs>
              <w:jc w:val="both"/>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 xml:space="preserve">Одна повесть по выбору </w:t>
            </w:r>
            <w:r w:rsidRPr="00FB4168">
              <w:rPr>
                <w:rFonts w:ascii="Times New Roman" w:eastAsia="Times New Roman" w:hAnsi="Times New Roman" w:cs="Times New Roman"/>
                <w:sz w:val="22"/>
                <w:szCs w:val="22"/>
              </w:rPr>
              <w:lastRenderedPageBreak/>
              <w:t>(только для образовательных учреждений с русским языком обучения).</w:t>
            </w:r>
          </w:p>
        </w:tc>
        <w:tc>
          <w:tcPr>
            <w:tcW w:w="1701" w:type="dxa"/>
          </w:tcPr>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lastRenderedPageBreak/>
              <w:t xml:space="preserve"> «Муму»</w:t>
            </w:r>
          </w:p>
        </w:tc>
        <w:tc>
          <w:tcPr>
            <w:tcW w:w="1559" w:type="dxa"/>
          </w:tcPr>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 xml:space="preserve"> «Бежин луг»</w:t>
            </w:r>
          </w:p>
        </w:tc>
        <w:tc>
          <w:tcPr>
            <w:tcW w:w="1417" w:type="dxa"/>
          </w:tcPr>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Стихотворения  в прозе «Близнецы», «Русский язык», «Два богача»</w:t>
            </w:r>
          </w:p>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lastRenderedPageBreak/>
              <w:t>Рассказ  «Бирюк»</w:t>
            </w:r>
          </w:p>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 xml:space="preserve"> </w:t>
            </w:r>
          </w:p>
        </w:tc>
        <w:tc>
          <w:tcPr>
            <w:tcW w:w="1418" w:type="dxa"/>
          </w:tcPr>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lastRenderedPageBreak/>
              <w:t>«Ася»</w:t>
            </w:r>
          </w:p>
        </w:tc>
        <w:tc>
          <w:tcPr>
            <w:tcW w:w="992" w:type="dxa"/>
          </w:tcPr>
          <w:p w:rsidR="00FB4168" w:rsidRPr="00FB4168" w:rsidRDefault="00FB4168" w:rsidP="00FB4168">
            <w:pPr>
              <w:rPr>
                <w:rFonts w:ascii="Times New Roman" w:eastAsia="Times New Roman" w:hAnsi="Times New Roman" w:cs="Times New Roman"/>
                <w:sz w:val="22"/>
                <w:szCs w:val="22"/>
                <w:lang w:val="tt-RU"/>
              </w:rPr>
            </w:pPr>
            <w:r w:rsidRPr="00FB4168">
              <w:rPr>
                <w:rFonts w:ascii="Times New Roman" w:eastAsia="Times New Roman" w:hAnsi="Times New Roman" w:cs="Times New Roman"/>
                <w:sz w:val="22"/>
                <w:szCs w:val="22"/>
              </w:rPr>
              <w:t xml:space="preserve"> </w:t>
            </w:r>
          </w:p>
        </w:tc>
      </w:tr>
      <w:tr w:rsidR="00FB4168" w:rsidRPr="00FB4168" w:rsidTr="00D31275">
        <w:tc>
          <w:tcPr>
            <w:tcW w:w="3120" w:type="dxa"/>
          </w:tcPr>
          <w:p w:rsidR="00FB4168" w:rsidRPr="00FB4168" w:rsidRDefault="00FB4168" w:rsidP="00FB4168">
            <w:pPr>
              <w:widowControl w:val="0"/>
              <w:tabs>
                <w:tab w:val="left" w:pos="7380"/>
                <w:tab w:val="left" w:pos="8100"/>
              </w:tabs>
              <w:jc w:val="both"/>
              <w:outlineLvl w:val="1"/>
              <w:rPr>
                <w:rFonts w:ascii="Times New Roman" w:eastAsia="Times New Roman" w:hAnsi="Times New Roman" w:cs="Times New Roman"/>
                <w:sz w:val="22"/>
                <w:szCs w:val="22"/>
                <w:shd w:val="clear" w:color="auto" w:fill="FFFFFF"/>
              </w:rPr>
            </w:pPr>
            <w:r w:rsidRPr="00FB4168">
              <w:rPr>
                <w:rFonts w:ascii="Times New Roman" w:eastAsia="Times New Roman" w:hAnsi="Times New Roman" w:cs="Times New Roman"/>
                <w:sz w:val="22"/>
                <w:szCs w:val="22"/>
                <w:shd w:val="clear" w:color="auto" w:fill="FFFFFF"/>
              </w:rPr>
              <w:lastRenderedPageBreak/>
              <w:t>Ф.И. Тютчев</w:t>
            </w:r>
          </w:p>
          <w:p w:rsidR="00FB4168" w:rsidRPr="00FB4168" w:rsidRDefault="00FB4168" w:rsidP="00FB4168">
            <w:pPr>
              <w:jc w:val="both"/>
              <w:rPr>
                <w:rFonts w:ascii="Times New Roman" w:eastAsia="Times New Roman" w:hAnsi="Times New Roman" w:cs="Times New Roman"/>
                <w:sz w:val="22"/>
                <w:szCs w:val="22"/>
                <w:shd w:val="clear" w:color="auto" w:fill="FFFFFF"/>
              </w:rPr>
            </w:pPr>
            <w:r w:rsidRPr="00FB4168">
              <w:rPr>
                <w:rFonts w:ascii="Times New Roman" w:eastAsia="Times New Roman" w:hAnsi="Times New Roman" w:cs="Times New Roman"/>
                <w:sz w:val="22"/>
                <w:szCs w:val="22"/>
              </w:rPr>
              <w:t>Стихотворения: «С поляны коршун поднялся…», «Есть в осени первоначальной…», а также три стихотворения по выбору.</w:t>
            </w:r>
          </w:p>
        </w:tc>
        <w:tc>
          <w:tcPr>
            <w:tcW w:w="1701" w:type="dxa"/>
          </w:tcPr>
          <w:p w:rsidR="00FB4168" w:rsidRPr="00FB4168" w:rsidRDefault="00FB4168" w:rsidP="00FB4168">
            <w:pPr>
              <w:rPr>
                <w:rFonts w:ascii="Times New Roman" w:eastAsia="Times New Roman" w:hAnsi="Times New Roman" w:cs="Times New Roman"/>
                <w:iCs/>
                <w:sz w:val="22"/>
                <w:szCs w:val="22"/>
              </w:rPr>
            </w:pPr>
            <w:r w:rsidRPr="00FB4168">
              <w:rPr>
                <w:rFonts w:ascii="Times New Roman" w:eastAsia="Times New Roman" w:hAnsi="Times New Roman" w:cs="Times New Roman"/>
                <w:iCs/>
                <w:sz w:val="22"/>
                <w:szCs w:val="22"/>
              </w:rPr>
              <w:t xml:space="preserve"> </w:t>
            </w:r>
            <w:r w:rsidRPr="00FB4168">
              <w:rPr>
                <w:rFonts w:ascii="Times New Roman" w:eastAsia="Times New Roman" w:hAnsi="Times New Roman" w:cs="Times New Roman"/>
                <w:sz w:val="22"/>
                <w:szCs w:val="22"/>
              </w:rPr>
              <w:t xml:space="preserve"> </w:t>
            </w:r>
            <w:r w:rsidRPr="00FB4168">
              <w:rPr>
                <w:rFonts w:ascii="Times New Roman" w:eastAsia="Times New Roman" w:hAnsi="Times New Roman" w:cs="Times New Roman"/>
                <w:iCs/>
                <w:sz w:val="22"/>
                <w:szCs w:val="22"/>
              </w:rPr>
              <w:t>«Есть в осени первоначальной…»,</w:t>
            </w:r>
          </w:p>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iCs/>
                <w:sz w:val="22"/>
                <w:szCs w:val="22"/>
              </w:rPr>
              <w:t>«Зима недаром злится», «Как весел грохот летних бурь».</w:t>
            </w:r>
          </w:p>
        </w:tc>
        <w:tc>
          <w:tcPr>
            <w:tcW w:w="1559" w:type="dxa"/>
          </w:tcPr>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 xml:space="preserve">    «</w:t>
            </w:r>
            <w:r w:rsidRPr="00FB4168">
              <w:rPr>
                <w:rFonts w:ascii="Times New Roman" w:eastAsia="Times New Roman" w:hAnsi="Times New Roman" w:cs="Times New Roman"/>
                <w:sz w:val="22"/>
                <w:szCs w:val="22"/>
                <w:lang w:val="en-US"/>
              </w:rPr>
              <w:t>Silentium</w:t>
            </w:r>
            <w:r w:rsidRPr="00FB4168">
              <w:rPr>
                <w:rFonts w:ascii="Times New Roman" w:eastAsia="Times New Roman" w:hAnsi="Times New Roman" w:cs="Times New Roman"/>
                <w:sz w:val="22"/>
                <w:szCs w:val="22"/>
              </w:rPr>
              <w:t>!»( Молчи, скрывайся и таи…)«С поляны коршун поднялся», «Весенняя гроза».</w:t>
            </w:r>
          </w:p>
        </w:tc>
        <w:tc>
          <w:tcPr>
            <w:tcW w:w="1417" w:type="dxa"/>
          </w:tcPr>
          <w:p w:rsidR="00FB4168" w:rsidRPr="00FB4168" w:rsidRDefault="00FB4168" w:rsidP="00FB4168">
            <w:pPr>
              <w:rPr>
                <w:rFonts w:ascii="Times New Roman" w:eastAsia="Times New Roman" w:hAnsi="Times New Roman" w:cs="Times New Roman"/>
                <w:sz w:val="22"/>
                <w:szCs w:val="22"/>
              </w:rPr>
            </w:pPr>
          </w:p>
        </w:tc>
        <w:tc>
          <w:tcPr>
            <w:tcW w:w="1418" w:type="dxa"/>
          </w:tcPr>
          <w:p w:rsidR="00FB4168" w:rsidRPr="00FB4168" w:rsidRDefault="00FB4168" w:rsidP="00FB4168">
            <w:pPr>
              <w:rPr>
                <w:rFonts w:ascii="Times New Roman" w:eastAsia="Times New Roman" w:hAnsi="Times New Roman" w:cs="Times New Roman"/>
                <w:sz w:val="22"/>
                <w:szCs w:val="22"/>
              </w:rPr>
            </w:pPr>
          </w:p>
        </w:tc>
        <w:tc>
          <w:tcPr>
            <w:tcW w:w="992" w:type="dxa"/>
          </w:tcPr>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«Умом Россию не понять»,  «Фонтан»,</w:t>
            </w:r>
          </w:p>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iCs/>
                <w:sz w:val="22"/>
                <w:szCs w:val="22"/>
              </w:rPr>
              <w:t>«Я встретил вас – и</w:t>
            </w:r>
            <w:r w:rsidRPr="00FB4168">
              <w:rPr>
                <w:rFonts w:ascii="Times New Roman" w:eastAsia="Times New Roman" w:hAnsi="Times New Roman" w:cs="Times New Roman"/>
                <w:iCs/>
                <w:sz w:val="22"/>
                <w:szCs w:val="22"/>
                <w:lang w:val="tt-RU"/>
              </w:rPr>
              <w:t xml:space="preserve"> </w:t>
            </w:r>
            <w:r w:rsidRPr="00FB4168">
              <w:rPr>
                <w:rFonts w:ascii="Times New Roman" w:eastAsia="Times New Roman" w:hAnsi="Times New Roman" w:cs="Times New Roman"/>
                <w:iCs/>
                <w:sz w:val="22"/>
                <w:szCs w:val="22"/>
              </w:rPr>
              <w:t>все былое..» (по выбору)</w:t>
            </w:r>
          </w:p>
        </w:tc>
      </w:tr>
      <w:tr w:rsidR="00FB4168" w:rsidRPr="00FB4168" w:rsidTr="00D31275">
        <w:tc>
          <w:tcPr>
            <w:tcW w:w="3120" w:type="dxa"/>
          </w:tcPr>
          <w:p w:rsidR="00FB4168" w:rsidRPr="00FB4168" w:rsidRDefault="00FB4168" w:rsidP="00FB4168">
            <w:pPr>
              <w:widowControl w:val="0"/>
              <w:tabs>
                <w:tab w:val="left" w:pos="7380"/>
                <w:tab w:val="left" w:pos="8100"/>
              </w:tabs>
              <w:jc w:val="both"/>
              <w:outlineLvl w:val="1"/>
              <w:rPr>
                <w:rFonts w:ascii="Times New Roman" w:eastAsia="Times New Roman" w:hAnsi="Times New Roman" w:cs="Times New Roman"/>
                <w:sz w:val="22"/>
                <w:szCs w:val="22"/>
                <w:shd w:val="clear" w:color="auto" w:fill="FFFFFF"/>
              </w:rPr>
            </w:pPr>
            <w:r w:rsidRPr="00FB4168">
              <w:rPr>
                <w:rFonts w:ascii="Times New Roman" w:eastAsia="Times New Roman" w:hAnsi="Times New Roman" w:cs="Times New Roman"/>
                <w:sz w:val="22"/>
                <w:szCs w:val="22"/>
                <w:shd w:val="clear" w:color="auto" w:fill="FFFFFF"/>
              </w:rPr>
              <w:t>А.А. Фет</w:t>
            </w:r>
          </w:p>
          <w:p w:rsidR="00FB4168" w:rsidRPr="00FB4168" w:rsidRDefault="00FB4168" w:rsidP="00FB4168">
            <w:pPr>
              <w:jc w:val="both"/>
              <w:rPr>
                <w:rFonts w:ascii="Times New Roman" w:eastAsia="Times New Roman" w:hAnsi="Times New Roman" w:cs="Times New Roman"/>
                <w:sz w:val="22"/>
                <w:szCs w:val="22"/>
                <w:shd w:val="clear" w:color="auto" w:fill="FFFFFF"/>
              </w:rPr>
            </w:pPr>
            <w:r w:rsidRPr="00FB4168">
              <w:rPr>
                <w:rFonts w:ascii="Times New Roman" w:eastAsia="Times New Roman" w:hAnsi="Times New Roman" w:cs="Times New Roman"/>
                <w:sz w:val="22"/>
                <w:szCs w:val="22"/>
              </w:rPr>
              <w:t>Стихотворения: «Вечер», «Учись у них – у дуба, у березы…», а также три стихотворения по выбору.</w:t>
            </w:r>
          </w:p>
        </w:tc>
        <w:tc>
          <w:tcPr>
            <w:tcW w:w="1701" w:type="dxa"/>
          </w:tcPr>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«Весенний дождь»</w:t>
            </w:r>
          </w:p>
        </w:tc>
        <w:tc>
          <w:tcPr>
            <w:tcW w:w="1559" w:type="dxa"/>
          </w:tcPr>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«Учись у них: у дуба, у березы…», ”Майская ночь”, ”Ель руковом мне тропинку завесила...”</w:t>
            </w:r>
          </w:p>
        </w:tc>
        <w:tc>
          <w:tcPr>
            <w:tcW w:w="1417" w:type="dxa"/>
          </w:tcPr>
          <w:p w:rsidR="00FB4168" w:rsidRPr="00FB4168" w:rsidRDefault="00FB4168" w:rsidP="00FB4168">
            <w:pPr>
              <w:rPr>
                <w:rFonts w:ascii="Times New Roman" w:eastAsia="Times New Roman" w:hAnsi="Times New Roman" w:cs="Times New Roman"/>
                <w:iCs/>
                <w:sz w:val="22"/>
                <w:szCs w:val="22"/>
              </w:rPr>
            </w:pPr>
            <w:r w:rsidRPr="00FB4168">
              <w:rPr>
                <w:rFonts w:ascii="Times New Roman" w:eastAsia="Times New Roman" w:hAnsi="Times New Roman" w:cs="Times New Roman"/>
                <w:iCs/>
                <w:sz w:val="22"/>
                <w:szCs w:val="22"/>
              </w:rPr>
              <w:t xml:space="preserve"> «Зреет  рожь над жаркой нивой…»-( по выбору)</w:t>
            </w:r>
          </w:p>
          <w:p w:rsidR="00FB4168" w:rsidRPr="00FB4168" w:rsidRDefault="00FB4168" w:rsidP="00FB4168">
            <w:pPr>
              <w:rPr>
                <w:rFonts w:ascii="Times New Roman" w:eastAsia="Times New Roman" w:hAnsi="Times New Roman" w:cs="Times New Roman"/>
                <w:sz w:val="22"/>
                <w:szCs w:val="22"/>
                <w:highlight w:val="green"/>
              </w:rPr>
            </w:pPr>
            <w:r w:rsidRPr="00FB4168">
              <w:rPr>
                <w:rFonts w:ascii="Times New Roman" w:eastAsia="Times New Roman" w:hAnsi="Times New Roman" w:cs="Times New Roman"/>
                <w:iCs/>
                <w:sz w:val="22"/>
                <w:szCs w:val="22"/>
              </w:rPr>
              <w:t>«Вечер»</w:t>
            </w:r>
          </w:p>
        </w:tc>
        <w:tc>
          <w:tcPr>
            <w:tcW w:w="1418" w:type="dxa"/>
          </w:tcPr>
          <w:p w:rsidR="00FB4168" w:rsidRPr="00FB4168" w:rsidRDefault="00FB4168" w:rsidP="00FB4168">
            <w:pPr>
              <w:rPr>
                <w:rFonts w:ascii="Times New Roman" w:eastAsia="Times New Roman" w:hAnsi="Times New Roman" w:cs="Times New Roman"/>
                <w:iCs/>
                <w:sz w:val="22"/>
                <w:szCs w:val="22"/>
              </w:rPr>
            </w:pPr>
            <w:r w:rsidRPr="00FB4168">
              <w:rPr>
                <w:rFonts w:ascii="Times New Roman" w:eastAsia="Times New Roman" w:hAnsi="Times New Roman" w:cs="Times New Roman"/>
                <w:sz w:val="22"/>
                <w:szCs w:val="22"/>
              </w:rPr>
              <w:t xml:space="preserve"> </w:t>
            </w:r>
            <w:r w:rsidRPr="00FB4168">
              <w:rPr>
                <w:rFonts w:ascii="Times New Roman" w:eastAsia="Times New Roman" w:hAnsi="Times New Roman" w:cs="Times New Roman"/>
                <w:iCs/>
                <w:sz w:val="22"/>
                <w:szCs w:val="22"/>
              </w:rPr>
              <w:t>« Как беден наш язык! Хочу и не могу…»- по выбору</w:t>
            </w:r>
          </w:p>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 xml:space="preserve"> </w:t>
            </w:r>
          </w:p>
        </w:tc>
        <w:tc>
          <w:tcPr>
            <w:tcW w:w="992" w:type="dxa"/>
          </w:tcPr>
          <w:p w:rsidR="00FB4168" w:rsidRPr="00FB4168" w:rsidRDefault="00FB4168" w:rsidP="00FB4168">
            <w:pPr>
              <w:rPr>
                <w:rFonts w:ascii="Times New Roman" w:eastAsia="Times New Roman" w:hAnsi="Times New Roman" w:cs="Times New Roman"/>
                <w:iCs/>
                <w:sz w:val="22"/>
                <w:szCs w:val="22"/>
              </w:rPr>
            </w:pPr>
            <w:r w:rsidRPr="00FB4168">
              <w:rPr>
                <w:rFonts w:ascii="Times New Roman" w:eastAsia="Times New Roman" w:hAnsi="Times New Roman" w:cs="Times New Roman"/>
                <w:iCs/>
                <w:sz w:val="22"/>
                <w:szCs w:val="22"/>
              </w:rPr>
              <w:t>«Шепот, робкое дыханье..»,  », Я пришел к тебе с приветом»…»(по выбору)</w:t>
            </w:r>
          </w:p>
        </w:tc>
      </w:tr>
      <w:tr w:rsidR="00FB4168" w:rsidRPr="00FB4168" w:rsidTr="00D31275">
        <w:tc>
          <w:tcPr>
            <w:tcW w:w="3120" w:type="dxa"/>
          </w:tcPr>
          <w:p w:rsidR="00FB4168" w:rsidRPr="00FB4168" w:rsidRDefault="00FB4168" w:rsidP="00FB4168">
            <w:pPr>
              <w:widowControl w:val="0"/>
              <w:tabs>
                <w:tab w:val="left" w:pos="7380"/>
                <w:tab w:val="left" w:pos="8100"/>
              </w:tabs>
              <w:jc w:val="both"/>
              <w:outlineLvl w:val="1"/>
              <w:rPr>
                <w:rFonts w:ascii="Times New Roman" w:eastAsia="Times New Roman" w:hAnsi="Times New Roman" w:cs="Times New Roman"/>
                <w:iCs/>
                <w:sz w:val="22"/>
                <w:szCs w:val="22"/>
                <w:shd w:val="clear" w:color="auto" w:fill="FFFFFF"/>
              </w:rPr>
            </w:pPr>
            <w:r w:rsidRPr="00FB4168">
              <w:rPr>
                <w:rFonts w:ascii="Times New Roman" w:eastAsia="Times New Roman" w:hAnsi="Times New Roman" w:cs="Times New Roman"/>
                <w:iCs/>
                <w:sz w:val="22"/>
                <w:szCs w:val="22"/>
                <w:shd w:val="clear" w:color="auto" w:fill="FFFFFF"/>
              </w:rPr>
              <w:t>А.К. Толстой</w:t>
            </w:r>
          </w:p>
          <w:p w:rsidR="00FB4168" w:rsidRPr="00FB4168" w:rsidRDefault="00FB4168" w:rsidP="00FB4168">
            <w:pPr>
              <w:jc w:val="both"/>
              <w:rPr>
                <w:rFonts w:ascii="Times New Roman" w:eastAsia="Times New Roman" w:hAnsi="Times New Roman" w:cs="Times New Roman"/>
                <w:iCs/>
                <w:sz w:val="22"/>
                <w:szCs w:val="22"/>
                <w:shd w:val="clear" w:color="auto" w:fill="FFFFFF"/>
              </w:rPr>
            </w:pPr>
            <w:r w:rsidRPr="00FB4168">
              <w:rPr>
                <w:rFonts w:ascii="Times New Roman" w:eastAsia="Times New Roman" w:hAnsi="Times New Roman" w:cs="Times New Roman"/>
                <w:iCs/>
                <w:sz w:val="22"/>
                <w:szCs w:val="22"/>
              </w:rPr>
              <w:t>Три произведения по выбору.</w:t>
            </w:r>
          </w:p>
        </w:tc>
        <w:tc>
          <w:tcPr>
            <w:tcW w:w="1701" w:type="dxa"/>
          </w:tcPr>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 xml:space="preserve"> </w:t>
            </w:r>
          </w:p>
        </w:tc>
        <w:tc>
          <w:tcPr>
            <w:tcW w:w="1559" w:type="dxa"/>
          </w:tcPr>
          <w:p w:rsidR="00FB4168" w:rsidRPr="00FB4168" w:rsidRDefault="00FB4168" w:rsidP="00FB4168">
            <w:pPr>
              <w:rPr>
                <w:rFonts w:ascii="Times New Roman" w:eastAsia="Times New Roman" w:hAnsi="Times New Roman" w:cs="Times New Roman"/>
                <w:sz w:val="22"/>
                <w:szCs w:val="22"/>
              </w:rPr>
            </w:pPr>
          </w:p>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«Где гнутся над омутом лозы…»</w:t>
            </w:r>
          </w:p>
        </w:tc>
        <w:tc>
          <w:tcPr>
            <w:tcW w:w="1417" w:type="dxa"/>
          </w:tcPr>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 xml:space="preserve">«Василий Шибанов»,  «Князь Михаил Репнин»  </w:t>
            </w:r>
          </w:p>
        </w:tc>
        <w:tc>
          <w:tcPr>
            <w:tcW w:w="1418" w:type="dxa"/>
          </w:tcPr>
          <w:p w:rsidR="00FB4168" w:rsidRPr="00FB4168" w:rsidRDefault="00FB4168" w:rsidP="00FB4168">
            <w:pPr>
              <w:rPr>
                <w:rFonts w:ascii="Times New Roman" w:eastAsia="Times New Roman" w:hAnsi="Times New Roman" w:cs="Times New Roman"/>
                <w:sz w:val="22"/>
                <w:szCs w:val="22"/>
              </w:rPr>
            </w:pPr>
          </w:p>
        </w:tc>
        <w:tc>
          <w:tcPr>
            <w:tcW w:w="992" w:type="dxa"/>
          </w:tcPr>
          <w:p w:rsidR="00FB4168" w:rsidRPr="00FB4168" w:rsidRDefault="00FB4168" w:rsidP="00FB4168">
            <w:pPr>
              <w:jc w:val="both"/>
              <w:rPr>
                <w:rFonts w:ascii="Times New Roman" w:eastAsia="Times New Roman" w:hAnsi="Times New Roman" w:cs="Times New Roman"/>
                <w:iCs/>
                <w:sz w:val="22"/>
                <w:szCs w:val="22"/>
              </w:rPr>
            </w:pPr>
            <w:r w:rsidRPr="00FB4168">
              <w:rPr>
                <w:rFonts w:ascii="Times New Roman" w:eastAsia="Times New Roman" w:hAnsi="Times New Roman" w:cs="Times New Roman"/>
                <w:iCs/>
                <w:sz w:val="22"/>
                <w:szCs w:val="22"/>
              </w:rPr>
              <w:t>«Меня, во мраке и в пыли…»,   «Смерть Иоанна Грозного»(по выбору)</w:t>
            </w:r>
          </w:p>
          <w:p w:rsidR="00FB4168" w:rsidRPr="00FB4168" w:rsidRDefault="00FB4168" w:rsidP="00FB4168">
            <w:pPr>
              <w:rPr>
                <w:rFonts w:ascii="Times New Roman" w:eastAsia="Times New Roman" w:hAnsi="Times New Roman" w:cs="Times New Roman"/>
                <w:sz w:val="22"/>
                <w:szCs w:val="22"/>
              </w:rPr>
            </w:pPr>
          </w:p>
        </w:tc>
      </w:tr>
      <w:tr w:rsidR="00FB4168" w:rsidRPr="00FB4168" w:rsidTr="00D31275">
        <w:tc>
          <w:tcPr>
            <w:tcW w:w="3120" w:type="dxa"/>
          </w:tcPr>
          <w:p w:rsidR="00FB4168" w:rsidRPr="00FB4168" w:rsidRDefault="00FB4168" w:rsidP="00FB4168">
            <w:pPr>
              <w:widowControl w:val="0"/>
              <w:tabs>
                <w:tab w:val="left" w:pos="7380"/>
                <w:tab w:val="left" w:pos="8100"/>
              </w:tabs>
              <w:jc w:val="both"/>
              <w:outlineLvl w:val="1"/>
              <w:rPr>
                <w:rFonts w:ascii="Times New Roman" w:eastAsia="Times New Roman" w:hAnsi="Times New Roman" w:cs="Times New Roman"/>
                <w:iCs/>
                <w:sz w:val="22"/>
                <w:szCs w:val="22"/>
                <w:shd w:val="clear" w:color="auto" w:fill="FFFFFF"/>
              </w:rPr>
            </w:pPr>
            <w:r w:rsidRPr="00FB4168">
              <w:rPr>
                <w:rFonts w:ascii="Times New Roman" w:eastAsia="Times New Roman" w:hAnsi="Times New Roman" w:cs="Times New Roman"/>
                <w:iCs/>
                <w:sz w:val="22"/>
                <w:szCs w:val="22"/>
                <w:shd w:val="clear" w:color="auto" w:fill="FFFFFF"/>
              </w:rPr>
              <w:t xml:space="preserve">Поэзия 2-й половины </w:t>
            </w:r>
            <w:r w:rsidRPr="00FB4168">
              <w:rPr>
                <w:rFonts w:ascii="Times New Roman" w:eastAsia="Times New Roman" w:hAnsi="Times New Roman" w:cs="Times New Roman"/>
                <w:iCs/>
                <w:sz w:val="22"/>
                <w:szCs w:val="22"/>
                <w:shd w:val="clear" w:color="auto" w:fill="FFFFFF"/>
                <w:lang w:val="en-US"/>
              </w:rPr>
              <w:t>XIX</w:t>
            </w:r>
            <w:r w:rsidRPr="00FB4168">
              <w:rPr>
                <w:rFonts w:ascii="Times New Roman" w:eastAsia="Times New Roman" w:hAnsi="Times New Roman" w:cs="Times New Roman"/>
                <w:iCs/>
                <w:sz w:val="22"/>
                <w:szCs w:val="22"/>
                <w:shd w:val="clear" w:color="auto" w:fill="FFFFFF"/>
              </w:rPr>
              <w:t>века</w:t>
            </w:r>
          </w:p>
          <w:p w:rsidR="00FB4168" w:rsidRPr="00FB4168" w:rsidRDefault="00FB4168" w:rsidP="00FB4168">
            <w:pPr>
              <w:widowControl w:val="0"/>
              <w:tabs>
                <w:tab w:val="left" w:pos="7380"/>
                <w:tab w:val="left" w:pos="8100"/>
              </w:tabs>
              <w:jc w:val="both"/>
              <w:outlineLvl w:val="1"/>
              <w:rPr>
                <w:rFonts w:ascii="Times New Roman" w:eastAsia="Times New Roman" w:hAnsi="Times New Roman" w:cs="Times New Roman"/>
                <w:iCs/>
                <w:sz w:val="22"/>
                <w:szCs w:val="22"/>
                <w:shd w:val="clear" w:color="auto" w:fill="FFFFFF"/>
              </w:rPr>
            </w:pPr>
            <w:r w:rsidRPr="00FB4168">
              <w:rPr>
                <w:rFonts w:ascii="Times New Roman" w:eastAsia="Times New Roman" w:hAnsi="Times New Roman" w:cs="Times New Roman"/>
                <w:iCs/>
                <w:sz w:val="22"/>
                <w:szCs w:val="22"/>
                <w:shd w:val="clear" w:color="auto" w:fill="FFFFFF"/>
              </w:rPr>
              <w:t>\А.Н.Майков,</w:t>
            </w:r>
          </w:p>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А.К.Толстой, Я П Полонский</w:t>
            </w:r>
          </w:p>
        </w:tc>
        <w:tc>
          <w:tcPr>
            <w:tcW w:w="1701" w:type="dxa"/>
          </w:tcPr>
          <w:p w:rsidR="00FB4168" w:rsidRPr="00FB4168" w:rsidRDefault="00FB4168" w:rsidP="00FB4168">
            <w:pPr>
              <w:rPr>
                <w:rFonts w:ascii="Times New Roman" w:eastAsia="Times New Roman" w:hAnsi="Times New Roman" w:cs="Times New Roman"/>
                <w:sz w:val="22"/>
                <w:szCs w:val="22"/>
              </w:rPr>
            </w:pPr>
          </w:p>
        </w:tc>
        <w:tc>
          <w:tcPr>
            <w:tcW w:w="1559" w:type="dxa"/>
          </w:tcPr>
          <w:p w:rsidR="00FB4168" w:rsidRPr="00FB4168" w:rsidRDefault="00FB4168" w:rsidP="00FB4168">
            <w:pPr>
              <w:rPr>
                <w:rFonts w:ascii="Times New Roman" w:eastAsia="Times New Roman" w:hAnsi="Times New Roman" w:cs="Times New Roman"/>
                <w:sz w:val="22"/>
                <w:szCs w:val="22"/>
              </w:rPr>
            </w:pPr>
          </w:p>
        </w:tc>
        <w:tc>
          <w:tcPr>
            <w:tcW w:w="1417" w:type="dxa"/>
          </w:tcPr>
          <w:p w:rsidR="00FB4168" w:rsidRPr="00FB4168" w:rsidRDefault="00FB4168" w:rsidP="00FB4168">
            <w:pPr>
              <w:rPr>
                <w:rFonts w:ascii="Times New Roman" w:eastAsia="Times New Roman" w:hAnsi="Times New Roman" w:cs="Times New Roman"/>
                <w:sz w:val="22"/>
                <w:szCs w:val="22"/>
              </w:rPr>
            </w:pPr>
          </w:p>
        </w:tc>
        <w:tc>
          <w:tcPr>
            <w:tcW w:w="1418" w:type="dxa"/>
          </w:tcPr>
          <w:p w:rsidR="00FB4168" w:rsidRPr="00FB4168" w:rsidRDefault="00FB4168" w:rsidP="00FB4168">
            <w:pPr>
              <w:rPr>
                <w:rFonts w:ascii="Times New Roman" w:eastAsia="Times New Roman" w:hAnsi="Times New Roman" w:cs="Times New Roman"/>
                <w:sz w:val="22"/>
                <w:szCs w:val="22"/>
              </w:rPr>
            </w:pPr>
          </w:p>
        </w:tc>
        <w:tc>
          <w:tcPr>
            <w:tcW w:w="992" w:type="dxa"/>
          </w:tcPr>
          <w:p w:rsidR="00FB4168" w:rsidRPr="00FB4168" w:rsidRDefault="00FB4168" w:rsidP="00FB4168">
            <w:pPr>
              <w:jc w:val="both"/>
              <w:rPr>
                <w:rFonts w:ascii="Times New Roman" w:eastAsia="Times New Roman" w:hAnsi="Times New Roman" w:cs="Times New Roman"/>
                <w:iCs/>
                <w:sz w:val="22"/>
                <w:szCs w:val="22"/>
              </w:rPr>
            </w:pPr>
          </w:p>
        </w:tc>
      </w:tr>
      <w:tr w:rsidR="00FB4168" w:rsidRPr="00FB4168" w:rsidTr="00D31275">
        <w:tc>
          <w:tcPr>
            <w:tcW w:w="3120" w:type="dxa"/>
          </w:tcPr>
          <w:p w:rsidR="00FB4168" w:rsidRPr="00FB4168" w:rsidRDefault="00FB4168" w:rsidP="00FB4168">
            <w:pPr>
              <w:widowControl w:val="0"/>
              <w:tabs>
                <w:tab w:val="left" w:pos="7380"/>
                <w:tab w:val="left" w:pos="8100"/>
              </w:tabs>
              <w:jc w:val="both"/>
              <w:outlineLvl w:val="1"/>
              <w:rPr>
                <w:rFonts w:ascii="Times New Roman" w:eastAsia="Times New Roman" w:hAnsi="Times New Roman" w:cs="Times New Roman"/>
                <w:sz w:val="22"/>
                <w:szCs w:val="22"/>
                <w:shd w:val="clear" w:color="auto" w:fill="FFFFFF"/>
              </w:rPr>
            </w:pPr>
            <w:r w:rsidRPr="00FB4168">
              <w:rPr>
                <w:rFonts w:ascii="Times New Roman" w:eastAsia="Times New Roman" w:hAnsi="Times New Roman" w:cs="Times New Roman"/>
                <w:sz w:val="22"/>
                <w:szCs w:val="22"/>
                <w:shd w:val="clear" w:color="auto" w:fill="FFFFFF"/>
              </w:rPr>
              <w:t>Н.А. Некрасов</w:t>
            </w:r>
          </w:p>
          <w:p w:rsidR="00FB4168" w:rsidRPr="00FB4168" w:rsidRDefault="00FB4168" w:rsidP="00FB4168">
            <w:pPr>
              <w:widowControl w:val="0"/>
              <w:tabs>
                <w:tab w:val="left" w:pos="7380"/>
                <w:tab w:val="left" w:pos="8100"/>
              </w:tabs>
              <w:autoSpaceDE w:val="0"/>
              <w:autoSpaceDN w:val="0"/>
              <w:adjustRightInd w:val="0"/>
              <w:jc w:val="both"/>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 xml:space="preserve">Стихотворения: </w:t>
            </w:r>
            <w:r w:rsidRPr="00FB4168">
              <w:rPr>
                <w:rFonts w:ascii="Times New Roman" w:eastAsia="Times New Roman" w:hAnsi="Times New Roman" w:cs="Times New Roman"/>
                <w:iCs/>
                <w:sz w:val="22"/>
                <w:szCs w:val="22"/>
              </w:rPr>
              <w:t xml:space="preserve">«Крестьянские дети», </w:t>
            </w:r>
            <w:r w:rsidRPr="00FB4168">
              <w:rPr>
                <w:rFonts w:ascii="Times New Roman" w:eastAsia="Times New Roman" w:hAnsi="Times New Roman" w:cs="Times New Roman"/>
                <w:sz w:val="22"/>
                <w:szCs w:val="22"/>
              </w:rPr>
              <w:t>«Железная дорога», а также два стихотворения по выбору.</w:t>
            </w:r>
          </w:p>
          <w:p w:rsidR="00FB4168" w:rsidRPr="00FB4168" w:rsidRDefault="00FB4168" w:rsidP="00FB4168">
            <w:pPr>
              <w:widowControl w:val="0"/>
              <w:tabs>
                <w:tab w:val="left" w:pos="7380"/>
                <w:tab w:val="left" w:pos="8100"/>
              </w:tabs>
              <w:autoSpaceDE w:val="0"/>
              <w:autoSpaceDN w:val="0"/>
              <w:adjustRightInd w:val="0"/>
              <w:jc w:val="both"/>
              <w:rPr>
                <w:rFonts w:ascii="Times New Roman" w:eastAsia="Times New Roman" w:hAnsi="Times New Roman" w:cs="Times New Roman"/>
                <w:iCs/>
                <w:sz w:val="22"/>
                <w:szCs w:val="22"/>
              </w:rPr>
            </w:pPr>
            <w:r w:rsidRPr="00FB4168">
              <w:rPr>
                <w:rFonts w:ascii="Times New Roman" w:eastAsia="Times New Roman" w:hAnsi="Times New Roman" w:cs="Times New Roman"/>
                <w:iCs/>
                <w:sz w:val="22"/>
                <w:szCs w:val="22"/>
              </w:rPr>
              <w:t>Одна поэма по выбору.</w:t>
            </w:r>
          </w:p>
        </w:tc>
        <w:tc>
          <w:tcPr>
            <w:tcW w:w="1701" w:type="dxa"/>
          </w:tcPr>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iCs/>
                <w:sz w:val="22"/>
                <w:szCs w:val="22"/>
              </w:rPr>
              <w:t>«Крестьянские дети», «На Волге».</w:t>
            </w:r>
            <w:r w:rsidRPr="00FB4168">
              <w:rPr>
                <w:rFonts w:ascii="Times New Roman" w:eastAsia="Times New Roman" w:hAnsi="Times New Roman" w:cs="Times New Roman"/>
                <w:sz w:val="22"/>
                <w:szCs w:val="22"/>
              </w:rPr>
              <w:t xml:space="preserve"> </w:t>
            </w:r>
            <w:r w:rsidRPr="00FB4168">
              <w:rPr>
                <w:rFonts w:ascii="Times New Roman" w:eastAsia="Times New Roman" w:hAnsi="Times New Roman" w:cs="Times New Roman"/>
                <w:iCs/>
                <w:sz w:val="22"/>
                <w:szCs w:val="22"/>
              </w:rPr>
              <w:t>«Есть женщины в русских селеньях…».</w:t>
            </w:r>
          </w:p>
        </w:tc>
        <w:tc>
          <w:tcPr>
            <w:tcW w:w="1559" w:type="dxa"/>
          </w:tcPr>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«Несжатая полоса»,</w:t>
            </w:r>
            <w:r w:rsidRPr="00FB4168">
              <w:rPr>
                <w:rFonts w:ascii="Times New Roman" w:eastAsia="Times New Roman" w:hAnsi="Times New Roman" w:cs="Times New Roman"/>
                <w:sz w:val="22"/>
                <w:szCs w:val="22"/>
                <w:lang w:eastAsia="en-US"/>
              </w:rPr>
              <w:t xml:space="preserve">  </w:t>
            </w:r>
          </w:p>
          <w:p w:rsidR="00FB4168" w:rsidRPr="00FB4168" w:rsidRDefault="00FB4168" w:rsidP="00FB4168">
            <w:pPr>
              <w:rPr>
                <w:rFonts w:ascii="Times New Roman" w:eastAsia="Times New Roman" w:hAnsi="Times New Roman" w:cs="Times New Roman"/>
                <w:sz w:val="22"/>
                <w:szCs w:val="22"/>
              </w:rPr>
            </w:pPr>
          </w:p>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«Железная дорога»</w:t>
            </w:r>
          </w:p>
        </w:tc>
        <w:tc>
          <w:tcPr>
            <w:tcW w:w="1417" w:type="dxa"/>
          </w:tcPr>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lang w:eastAsia="en-US"/>
              </w:rPr>
              <w:t>«Размышления у парадного подъезда», «Вчерашний день, часу в шестом...»,  «Русские женщины».</w:t>
            </w:r>
          </w:p>
        </w:tc>
        <w:tc>
          <w:tcPr>
            <w:tcW w:w="1418" w:type="dxa"/>
          </w:tcPr>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iCs/>
                <w:sz w:val="22"/>
                <w:szCs w:val="22"/>
              </w:rPr>
              <w:t>Железная дорога</w:t>
            </w:r>
          </w:p>
        </w:tc>
        <w:tc>
          <w:tcPr>
            <w:tcW w:w="992" w:type="dxa"/>
          </w:tcPr>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«Кому на Руси жить хорошо?»</w:t>
            </w:r>
          </w:p>
        </w:tc>
      </w:tr>
      <w:tr w:rsidR="00FB4168" w:rsidRPr="00FB4168" w:rsidTr="00D31275">
        <w:tc>
          <w:tcPr>
            <w:tcW w:w="3120" w:type="dxa"/>
          </w:tcPr>
          <w:p w:rsidR="00FB4168" w:rsidRPr="00FB4168" w:rsidRDefault="00FB4168" w:rsidP="00FB4168">
            <w:pPr>
              <w:widowControl w:val="0"/>
              <w:tabs>
                <w:tab w:val="left" w:pos="7380"/>
                <w:tab w:val="left" w:pos="8100"/>
              </w:tabs>
              <w:jc w:val="both"/>
              <w:outlineLvl w:val="1"/>
              <w:rPr>
                <w:rFonts w:ascii="Times New Roman" w:eastAsia="Times New Roman" w:hAnsi="Times New Roman" w:cs="Times New Roman"/>
                <w:iCs/>
                <w:sz w:val="22"/>
                <w:szCs w:val="22"/>
                <w:shd w:val="clear" w:color="auto" w:fill="FFFFFF"/>
              </w:rPr>
            </w:pPr>
            <w:r w:rsidRPr="00FB4168">
              <w:rPr>
                <w:rFonts w:ascii="Times New Roman" w:eastAsia="Times New Roman" w:hAnsi="Times New Roman" w:cs="Times New Roman"/>
                <w:iCs/>
                <w:sz w:val="22"/>
                <w:szCs w:val="22"/>
                <w:shd w:val="clear" w:color="auto" w:fill="FFFFFF"/>
              </w:rPr>
              <w:t>Н.С. Лесков</w:t>
            </w:r>
          </w:p>
          <w:p w:rsidR="00FB4168" w:rsidRPr="00FB4168" w:rsidRDefault="00FB4168" w:rsidP="00FB4168">
            <w:pPr>
              <w:jc w:val="both"/>
              <w:rPr>
                <w:rFonts w:ascii="Times New Roman" w:eastAsia="Times New Roman" w:hAnsi="Times New Roman" w:cs="Times New Roman"/>
                <w:iCs/>
                <w:sz w:val="22"/>
                <w:szCs w:val="22"/>
                <w:shd w:val="clear" w:color="auto" w:fill="FFFFFF"/>
              </w:rPr>
            </w:pPr>
            <w:r w:rsidRPr="00FB4168">
              <w:rPr>
                <w:rFonts w:ascii="Times New Roman" w:eastAsia="Times New Roman" w:hAnsi="Times New Roman" w:cs="Times New Roman"/>
                <w:iCs/>
                <w:sz w:val="22"/>
                <w:szCs w:val="22"/>
              </w:rPr>
              <w:t>Одно произведение по выбору.</w:t>
            </w:r>
          </w:p>
        </w:tc>
        <w:tc>
          <w:tcPr>
            <w:tcW w:w="1701" w:type="dxa"/>
          </w:tcPr>
          <w:p w:rsidR="00FB4168" w:rsidRPr="00FB4168" w:rsidRDefault="00FB4168" w:rsidP="00FB4168">
            <w:pPr>
              <w:rPr>
                <w:rFonts w:ascii="Times New Roman" w:eastAsia="Times New Roman" w:hAnsi="Times New Roman" w:cs="Times New Roman"/>
                <w:sz w:val="22"/>
                <w:szCs w:val="22"/>
              </w:rPr>
            </w:pPr>
          </w:p>
        </w:tc>
        <w:tc>
          <w:tcPr>
            <w:tcW w:w="1559" w:type="dxa"/>
          </w:tcPr>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«Левша»</w:t>
            </w:r>
          </w:p>
        </w:tc>
        <w:tc>
          <w:tcPr>
            <w:tcW w:w="1417" w:type="dxa"/>
          </w:tcPr>
          <w:p w:rsidR="00FB4168" w:rsidRPr="00FB4168" w:rsidRDefault="00FB4168" w:rsidP="00FB4168">
            <w:pPr>
              <w:rPr>
                <w:rFonts w:ascii="Times New Roman" w:eastAsia="Times New Roman" w:hAnsi="Times New Roman" w:cs="Times New Roman"/>
                <w:sz w:val="22"/>
                <w:szCs w:val="22"/>
              </w:rPr>
            </w:pPr>
          </w:p>
        </w:tc>
        <w:tc>
          <w:tcPr>
            <w:tcW w:w="1418" w:type="dxa"/>
          </w:tcPr>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«Старый гений»</w:t>
            </w:r>
          </w:p>
        </w:tc>
        <w:tc>
          <w:tcPr>
            <w:tcW w:w="992" w:type="dxa"/>
          </w:tcPr>
          <w:p w:rsidR="00FB4168" w:rsidRPr="00FB4168" w:rsidRDefault="00FB4168" w:rsidP="00FB4168">
            <w:pPr>
              <w:rPr>
                <w:rFonts w:ascii="Times New Roman" w:eastAsia="Times New Roman" w:hAnsi="Times New Roman" w:cs="Times New Roman"/>
                <w:sz w:val="22"/>
                <w:szCs w:val="22"/>
              </w:rPr>
            </w:pPr>
          </w:p>
        </w:tc>
      </w:tr>
      <w:tr w:rsidR="00FB4168" w:rsidRPr="00FB4168" w:rsidTr="00D31275">
        <w:tc>
          <w:tcPr>
            <w:tcW w:w="3120" w:type="dxa"/>
          </w:tcPr>
          <w:p w:rsidR="00FB4168" w:rsidRPr="00FB4168" w:rsidRDefault="00FB4168" w:rsidP="00FB4168">
            <w:pPr>
              <w:widowControl w:val="0"/>
              <w:tabs>
                <w:tab w:val="left" w:pos="7380"/>
                <w:tab w:val="left" w:pos="8100"/>
              </w:tabs>
              <w:jc w:val="both"/>
              <w:outlineLvl w:val="1"/>
              <w:rPr>
                <w:rFonts w:ascii="Times New Roman" w:eastAsia="Times New Roman" w:hAnsi="Times New Roman" w:cs="Times New Roman"/>
                <w:sz w:val="22"/>
                <w:szCs w:val="22"/>
                <w:shd w:val="clear" w:color="auto" w:fill="FFFFFF"/>
              </w:rPr>
            </w:pPr>
            <w:r w:rsidRPr="00FB4168">
              <w:rPr>
                <w:rFonts w:ascii="Times New Roman" w:eastAsia="Times New Roman" w:hAnsi="Times New Roman" w:cs="Times New Roman"/>
                <w:sz w:val="22"/>
                <w:szCs w:val="22"/>
                <w:shd w:val="clear" w:color="auto" w:fill="FFFFFF"/>
              </w:rPr>
              <w:t>М.Е. Салтыков-Щедрин</w:t>
            </w:r>
          </w:p>
          <w:p w:rsidR="00FB4168" w:rsidRPr="00FB4168" w:rsidRDefault="00FB4168" w:rsidP="00FB4168">
            <w:pPr>
              <w:jc w:val="both"/>
              <w:rPr>
                <w:rFonts w:ascii="Times New Roman" w:eastAsia="Times New Roman" w:hAnsi="Times New Roman" w:cs="Times New Roman"/>
                <w:sz w:val="22"/>
                <w:szCs w:val="22"/>
                <w:shd w:val="clear" w:color="auto" w:fill="FFFFFF"/>
              </w:rPr>
            </w:pPr>
            <w:r w:rsidRPr="00FB4168">
              <w:rPr>
                <w:rFonts w:ascii="Times New Roman" w:eastAsia="Times New Roman" w:hAnsi="Times New Roman" w:cs="Times New Roman"/>
                <w:sz w:val="22"/>
                <w:szCs w:val="22"/>
              </w:rPr>
              <w:t>Три сказки по выбору.</w:t>
            </w:r>
          </w:p>
        </w:tc>
        <w:tc>
          <w:tcPr>
            <w:tcW w:w="1701" w:type="dxa"/>
          </w:tcPr>
          <w:p w:rsidR="00FB4168" w:rsidRPr="00FB4168" w:rsidRDefault="00FB4168" w:rsidP="00FB4168">
            <w:pPr>
              <w:rPr>
                <w:rFonts w:ascii="Times New Roman" w:eastAsia="Times New Roman" w:hAnsi="Times New Roman" w:cs="Times New Roman"/>
                <w:sz w:val="22"/>
                <w:szCs w:val="22"/>
              </w:rPr>
            </w:pPr>
          </w:p>
        </w:tc>
        <w:tc>
          <w:tcPr>
            <w:tcW w:w="1559" w:type="dxa"/>
          </w:tcPr>
          <w:p w:rsidR="00FB4168" w:rsidRPr="00FB4168" w:rsidRDefault="00FB4168" w:rsidP="00FB4168">
            <w:pPr>
              <w:rPr>
                <w:rFonts w:ascii="Times New Roman" w:eastAsia="Times New Roman" w:hAnsi="Times New Roman" w:cs="Times New Roman"/>
                <w:sz w:val="22"/>
                <w:szCs w:val="22"/>
              </w:rPr>
            </w:pPr>
          </w:p>
        </w:tc>
        <w:tc>
          <w:tcPr>
            <w:tcW w:w="1417" w:type="dxa"/>
          </w:tcPr>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 xml:space="preserve"> «Повесть о том , как один мужик двух </w:t>
            </w:r>
            <w:r w:rsidRPr="00FB4168">
              <w:rPr>
                <w:rFonts w:ascii="Times New Roman" w:eastAsia="Times New Roman" w:hAnsi="Times New Roman" w:cs="Times New Roman"/>
                <w:sz w:val="22"/>
                <w:szCs w:val="22"/>
              </w:rPr>
              <w:lastRenderedPageBreak/>
              <w:t xml:space="preserve">генералов прокормил», </w:t>
            </w:r>
          </w:p>
        </w:tc>
        <w:tc>
          <w:tcPr>
            <w:tcW w:w="1418" w:type="dxa"/>
          </w:tcPr>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lastRenderedPageBreak/>
              <w:t>«История одного города» или «Премудры</w:t>
            </w:r>
            <w:r w:rsidRPr="00FB4168">
              <w:rPr>
                <w:rFonts w:ascii="Times New Roman" w:eastAsia="Times New Roman" w:hAnsi="Times New Roman" w:cs="Times New Roman"/>
                <w:sz w:val="22"/>
                <w:szCs w:val="22"/>
              </w:rPr>
              <w:lastRenderedPageBreak/>
              <w:t>й пескарь»</w:t>
            </w:r>
          </w:p>
        </w:tc>
        <w:tc>
          <w:tcPr>
            <w:tcW w:w="992" w:type="dxa"/>
          </w:tcPr>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lastRenderedPageBreak/>
              <w:t xml:space="preserve">«Дикий помещик» </w:t>
            </w:r>
          </w:p>
        </w:tc>
      </w:tr>
      <w:tr w:rsidR="00FB4168" w:rsidRPr="00FB4168" w:rsidTr="00D31275">
        <w:tc>
          <w:tcPr>
            <w:tcW w:w="3120" w:type="dxa"/>
          </w:tcPr>
          <w:p w:rsidR="00FB4168" w:rsidRPr="00FB4168" w:rsidRDefault="00FB4168" w:rsidP="00FB4168">
            <w:pPr>
              <w:widowControl w:val="0"/>
              <w:tabs>
                <w:tab w:val="left" w:pos="7380"/>
                <w:tab w:val="left" w:pos="8100"/>
              </w:tabs>
              <w:jc w:val="both"/>
              <w:outlineLvl w:val="1"/>
              <w:rPr>
                <w:rFonts w:ascii="Times New Roman" w:eastAsia="Times New Roman" w:hAnsi="Times New Roman" w:cs="Times New Roman"/>
                <w:sz w:val="22"/>
                <w:szCs w:val="22"/>
                <w:shd w:val="clear" w:color="auto" w:fill="FFFFFF"/>
              </w:rPr>
            </w:pPr>
            <w:r w:rsidRPr="00FB4168">
              <w:rPr>
                <w:rFonts w:ascii="Times New Roman" w:eastAsia="Times New Roman" w:hAnsi="Times New Roman" w:cs="Times New Roman"/>
                <w:sz w:val="22"/>
                <w:szCs w:val="22"/>
                <w:shd w:val="clear" w:color="auto" w:fill="FFFFFF"/>
              </w:rPr>
              <w:lastRenderedPageBreak/>
              <w:t>Ф.М. Достоевский</w:t>
            </w:r>
          </w:p>
          <w:p w:rsidR="00FB4168" w:rsidRPr="00FB4168" w:rsidRDefault="00FB4168" w:rsidP="00FB4168">
            <w:pPr>
              <w:jc w:val="both"/>
              <w:rPr>
                <w:rFonts w:ascii="Times New Roman" w:eastAsia="Times New Roman" w:hAnsi="Times New Roman" w:cs="Times New Roman"/>
                <w:sz w:val="22"/>
                <w:szCs w:val="22"/>
                <w:shd w:val="clear" w:color="auto" w:fill="FFFFFF"/>
              </w:rPr>
            </w:pPr>
            <w:r w:rsidRPr="00FB4168">
              <w:rPr>
                <w:rFonts w:ascii="Times New Roman" w:eastAsia="Times New Roman" w:hAnsi="Times New Roman" w:cs="Times New Roman"/>
                <w:sz w:val="22"/>
                <w:szCs w:val="22"/>
              </w:rPr>
              <w:t>Одна повесть по выбору (только для образовательных учреждений с русским языком обучения).</w:t>
            </w:r>
          </w:p>
        </w:tc>
        <w:tc>
          <w:tcPr>
            <w:tcW w:w="1701" w:type="dxa"/>
          </w:tcPr>
          <w:p w:rsidR="00FB4168" w:rsidRPr="00FB4168" w:rsidRDefault="00FB4168" w:rsidP="00FB4168">
            <w:pPr>
              <w:rPr>
                <w:rFonts w:ascii="Times New Roman" w:eastAsia="Times New Roman" w:hAnsi="Times New Roman" w:cs="Times New Roman"/>
                <w:sz w:val="22"/>
                <w:szCs w:val="22"/>
              </w:rPr>
            </w:pPr>
          </w:p>
        </w:tc>
        <w:tc>
          <w:tcPr>
            <w:tcW w:w="1559" w:type="dxa"/>
          </w:tcPr>
          <w:p w:rsidR="00FB4168" w:rsidRPr="00FB4168" w:rsidRDefault="00FB4168" w:rsidP="00FB4168">
            <w:pPr>
              <w:rPr>
                <w:rFonts w:ascii="Times New Roman" w:eastAsia="Times New Roman" w:hAnsi="Times New Roman" w:cs="Times New Roman"/>
                <w:sz w:val="22"/>
                <w:szCs w:val="22"/>
              </w:rPr>
            </w:pPr>
          </w:p>
        </w:tc>
        <w:tc>
          <w:tcPr>
            <w:tcW w:w="1417" w:type="dxa"/>
          </w:tcPr>
          <w:p w:rsidR="00FB4168" w:rsidRPr="00FB4168" w:rsidRDefault="00FB4168" w:rsidP="00FB4168">
            <w:pPr>
              <w:rPr>
                <w:rFonts w:ascii="Times New Roman" w:eastAsia="Times New Roman" w:hAnsi="Times New Roman" w:cs="Times New Roman"/>
                <w:sz w:val="22"/>
                <w:szCs w:val="22"/>
              </w:rPr>
            </w:pPr>
          </w:p>
        </w:tc>
        <w:tc>
          <w:tcPr>
            <w:tcW w:w="1418" w:type="dxa"/>
          </w:tcPr>
          <w:p w:rsidR="00FB4168" w:rsidRPr="00FB4168" w:rsidRDefault="00FB4168" w:rsidP="00FB4168">
            <w:pPr>
              <w:rPr>
                <w:rFonts w:ascii="Times New Roman" w:eastAsia="Times New Roman" w:hAnsi="Times New Roman" w:cs="Times New Roman"/>
                <w:sz w:val="22"/>
                <w:szCs w:val="22"/>
              </w:rPr>
            </w:pPr>
          </w:p>
        </w:tc>
        <w:tc>
          <w:tcPr>
            <w:tcW w:w="992" w:type="dxa"/>
          </w:tcPr>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 xml:space="preserve">«Белые ночи» </w:t>
            </w:r>
          </w:p>
        </w:tc>
      </w:tr>
      <w:tr w:rsidR="00FB4168" w:rsidRPr="00FB4168" w:rsidTr="00D31275">
        <w:tc>
          <w:tcPr>
            <w:tcW w:w="3120" w:type="dxa"/>
          </w:tcPr>
          <w:p w:rsidR="00FB4168" w:rsidRPr="00FB4168" w:rsidRDefault="00FB4168" w:rsidP="00FB4168">
            <w:pPr>
              <w:widowControl w:val="0"/>
              <w:tabs>
                <w:tab w:val="left" w:pos="7380"/>
                <w:tab w:val="left" w:pos="8100"/>
              </w:tabs>
              <w:jc w:val="both"/>
              <w:outlineLvl w:val="1"/>
              <w:rPr>
                <w:rFonts w:ascii="Times New Roman" w:eastAsia="Times New Roman" w:hAnsi="Times New Roman" w:cs="Times New Roman"/>
                <w:sz w:val="22"/>
                <w:szCs w:val="22"/>
                <w:shd w:val="clear" w:color="auto" w:fill="FFFFFF"/>
              </w:rPr>
            </w:pPr>
            <w:r w:rsidRPr="00FB4168">
              <w:rPr>
                <w:rFonts w:ascii="Times New Roman" w:eastAsia="Times New Roman" w:hAnsi="Times New Roman" w:cs="Times New Roman"/>
                <w:sz w:val="22"/>
                <w:szCs w:val="22"/>
                <w:shd w:val="clear" w:color="auto" w:fill="FFFFFF"/>
              </w:rPr>
              <w:t>Л.Н. Толстой</w:t>
            </w:r>
          </w:p>
          <w:p w:rsidR="00FB4168" w:rsidRPr="00FB4168" w:rsidRDefault="00FB4168" w:rsidP="00FB4168">
            <w:pPr>
              <w:jc w:val="both"/>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Одна повесть по выбору.</w:t>
            </w:r>
          </w:p>
          <w:p w:rsidR="00FB4168" w:rsidRPr="00FB4168" w:rsidRDefault="00FB4168" w:rsidP="00FB4168">
            <w:pPr>
              <w:jc w:val="both"/>
              <w:rPr>
                <w:rFonts w:ascii="Times New Roman" w:eastAsia="Times New Roman" w:hAnsi="Times New Roman" w:cs="Times New Roman"/>
                <w:sz w:val="22"/>
                <w:szCs w:val="22"/>
                <w:shd w:val="clear" w:color="auto" w:fill="FFFFFF"/>
              </w:rPr>
            </w:pPr>
            <w:r w:rsidRPr="00FB4168">
              <w:rPr>
                <w:rFonts w:ascii="Times New Roman" w:eastAsia="Times New Roman" w:hAnsi="Times New Roman" w:cs="Times New Roman"/>
                <w:sz w:val="22"/>
                <w:szCs w:val="22"/>
              </w:rPr>
              <w:t>Один рассказ по выбору.</w:t>
            </w:r>
          </w:p>
        </w:tc>
        <w:tc>
          <w:tcPr>
            <w:tcW w:w="1701" w:type="dxa"/>
          </w:tcPr>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«Кавказский пленник»</w:t>
            </w:r>
          </w:p>
        </w:tc>
        <w:tc>
          <w:tcPr>
            <w:tcW w:w="1559" w:type="dxa"/>
          </w:tcPr>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 xml:space="preserve"> </w:t>
            </w:r>
          </w:p>
        </w:tc>
        <w:tc>
          <w:tcPr>
            <w:tcW w:w="1417" w:type="dxa"/>
          </w:tcPr>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lang w:eastAsia="en-US"/>
              </w:rPr>
              <w:t>«Детство»</w:t>
            </w:r>
          </w:p>
        </w:tc>
        <w:tc>
          <w:tcPr>
            <w:tcW w:w="1418" w:type="dxa"/>
          </w:tcPr>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«После бала»</w:t>
            </w:r>
          </w:p>
        </w:tc>
        <w:tc>
          <w:tcPr>
            <w:tcW w:w="992" w:type="dxa"/>
          </w:tcPr>
          <w:p w:rsidR="00FB4168" w:rsidRPr="00FB4168" w:rsidRDefault="00FB4168" w:rsidP="00FB4168">
            <w:pPr>
              <w:rPr>
                <w:rFonts w:ascii="Times New Roman" w:eastAsia="Times New Roman" w:hAnsi="Times New Roman" w:cs="Times New Roman"/>
                <w:sz w:val="22"/>
                <w:szCs w:val="22"/>
              </w:rPr>
            </w:pPr>
          </w:p>
        </w:tc>
      </w:tr>
      <w:tr w:rsidR="00FB4168" w:rsidRPr="00FB4168" w:rsidTr="00D31275">
        <w:tc>
          <w:tcPr>
            <w:tcW w:w="3120" w:type="dxa"/>
          </w:tcPr>
          <w:p w:rsidR="00FB4168" w:rsidRPr="00FB4168" w:rsidRDefault="00FB4168" w:rsidP="00FB4168">
            <w:pPr>
              <w:widowControl w:val="0"/>
              <w:tabs>
                <w:tab w:val="left" w:pos="7380"/>
                <w:tab w:val="left" w:pos="8100"/>
              </w:tabs>
              <w:jc w:val="both"/>
              <w:outlineLvl w:val="1"/>
              <w:rPr>
                <w:rFonts w:ascii="Times New Roman" w:eastAsia="Times New Roman" w:hAnsi="Times New Roman" w:cs="Times New Roman"/>
                <w:iCs/>
                <w:sz w:val="22"/>
                <w:szCs w:val="22"/>
                <w:shd w:val="clear" w:color="auto" w:fill="FFFFFF"/>
              </w:rPr>
            </w:pPr>
            <w:r w:rsidRPr="00FB4168">
              <w:rPr>
                <w:rFonts w:ascii="Times New Roman" w:eastAsia="Times New Roman" w:hAnsi="Times New Roman" w:cs="Times New Roman"/>
                <w:iCs/>
                <w:sz w:val="22"/>
                <w:szCs w:val="22"/>
                <w:shd w:val="clear" w:color="auto" w:fill="FFFFFF"/>
              </w:rPr>
              <w:t>В.М. Гаршин</w:t>
            </w:r>
          </w:p>
          <w:p w:rsidR="00FB4168" w:rsidRPr="00FB4168" w:rsidRDefault="00FB4168" w:rsidP="00FB4168">
            <w:pPr>
              <w:widowControl w:val="0"/>
              <w:tabs>
                <w:tab w:val="left" w:pos="7380"/>
                <w:tab w:val="left" w:pos="8100"/>
              </w:tabs>
              <w:jc w:val="both"/>
              <w:outlineLvl w:val="1"/>
              <w:rPr>
                <w:rFonts w:ascii="Times New Roman" w:eastAsia="Times New Roman" w:hAnsi="Times New Roman" w:cs="Times New Roman"/>
                <w:iCs/>
                <w:sz w:val="22"/>
                <w:szCs w:val="22"/>
              </w:rPr>
            </w:pPr>
            <w:r w:rsidRPr="00FB4168">
              <w:rPr>
                <w:rFonts w:ascii="Times New Roman" w:eastAsia="Times New Roman" w:hAnsi="Times New Roman" w:cs="Times New Roman"/>
                <w:iCs/>
                <w:sz w:val="22"/>
                <w:szCs w:val="22"/>
              </w:rPr>
              <w:t>Одно произведение по выбору.</w:t>
            </w:r>
          </w:p>
        </w:tc>
        <w:tc>
          <w:tcPr>
            <w:tcW w:w="1701" w:type="dxa"/>
          </w:tcPr>
          <w:p w:rsidR="00FB4168" w:rsidRPr="00FB4168" w:rsidRDefault="00FB4168" w:rsidP="00FB4168">
            <w:pPr>
              <w:rPr>
                <w:rFonts w:ascii="Times New Roman" w:eastAsia="Times New Roman" w:hAnsi="Times New Roman" w:cs="Times New Roman"/>
                <w:sz w:val="22"/>
                <w:szCs w:val="22"/>
              </w:rPr>
            </w:pPr>
          </w:p>
        </w:tc>
        <w:tc>
          <w:tcPr>
            <w:tcW w:w="1559" w:type="dxa"/>
          </w:tcPr>
          <w:p w:rsidR="00FB4168" w:rsidRPr="00FB4168" w:rsidRDefault="00FB4168" w:rsidP="00FB4168">
            <w:pPr>
              <w:rPr>
                <w:rFonts w:ascii="Times New Roman" w:eastAsia="Times New Roman" w:hAnsi="Times New Roman" w:cs="Times New Roman"/>
                <w:sz w:val="22"/>
                <w:szCs w:val="22"/>
              </w:rPr>
            </w:pPr>
          </w:p>
        </w:tc>
        <w:tc>
          <w:tcPr>
            <w:tcW w:w="1417" w:type="dxa"/>
          </w:tcPr>
          <w:p w:rsidR="00FB4168" w:rsidRPr="00FB4168" w:rsidRDefault="00FB4168" w:rsidP="00FB4168">
            <w:pPr>
              <w:rPr>
                <w:rFonts w:ascii="Times New Roman" w:eastAsia="Times New Roman" w:hAnsi="Times New Roman" w:cs="Times New Roman"/>
                <w:sz w:val="22"/>
                <w:szCs w:val="22"/>
              </w:rPr>
            </w:pPr>
          </w:p>
        </w:tc>
        <w:tc>
          <w:tcPr>
            <w:tcW w:w="1418" w:type="dxa"/>
          </w:tcPr>
          <w:p w:rsidR="00FB4168" w:rsidRPr="00FB4168" w:rsidRDefault="00FB4168" w:rsidP="00FB4168">
            <w:pPr>
              <w:rPr>
                <w:rFonts w:ascii="Times New Roman" w:eastAsia="Times New Roman" w:hAnsi="Times New Roman" w:cs="Times New Roman"/>
                <w:sz w:val="22"/>
                <w:szCs w:val="22"/>
              </w:rPr>
            </w:pPr>
          </w:p>
        </w:tc>
        <w:tc>
          <w:tcPr>
            <w:tcW w:w="992" w:type="dxa"/>
          </w:tcPr>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«Красный цветок»</w:t>
            </w:r>
          </w:p>
        </w:tc>
      </w:tr>
      <w:tr w:rsidR="00FB4168" w:rsidRPr="00FB4168" w:rsidTr="00D31275">
        <w:tc>
          <w:tcPr>
            <w:tcW w:w="3120" w:type="dxa"/>
          </w:tcPr>
          <w:p w:rsidR="00FB4168" w:rsidRPr="00FB4168" w:rsidRDefault="00FB4168" w:rsidP="00FB4168">
            <w:pPr>
              <w:widowControl w:val="0"/>
              <w:tabs>
                <w:tab w:val="left" w:pos="7380"/>
                <w:tab w:val="left" w:pos="8100"/>
              </w:tabs>
              <w:jc w:val="both"/>
              <w:outlineLvl w:val="1"/>
              <w:rPr>
                <w:rFonts w:ascii="Times New Roman" w:eastAsia="Times New Roman" w:hAnsi="Times New Roman" w:cs="Times New Roman"/>
                <w:sz w:val="22"/>
                <w:szCs w:val="22"/>
                <w:shd w:val="clear" w:color="auto" w:fill="FFFFFF"/>
              </w:rPr>
            </w:pPr>
            <w:r w:rsidRPr="00FB4168">
              <w:rPr>
                <w:rFonts w:ascii="Times New Roman" w:eastAsia="Times New Roman" w:hAnsi="Times New Roman" w:cs="Times New Roman"/>
                <w:sz w:val="22"/>
                <w:szCs w:val="22"/>
                <w:shd w:val="clear" w:color="auto" w:fill="FFFFFF"/>
              </w:rPr>
              <w:t>А.П. Чехов</w:t>
            </w:r>
          </w:p>
          <w:p w:rsidR="00FB4168" w:rsidRPr="00FB4168" w:rsidRDefault="00FB4168" w:rsidP="00FB4168">
            <w:pPr>
              <w:jc w:val="both"/>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Рассказы: «Смерть чиновника», «Хамелеон», а также 2 рассказа по выбору.</w:t>
            </w:r>
          </w:p>
        </w:tc>
        <w:tc>
          <w:tcPr>
            <w:tcW w:w="1701" w:type="dxa"/>
          </w:tcPr>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«Хирургия»</w:t>
            </w:r>
          </w:p>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(по выбору)</w:t>
            </w:r>
          </w:p>
        </w:tc>
        <w:tc>
          <w:tcPr>
            <w:tcW w:w="1559" w:type="dxa"/>
          </w:tcPr>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lang w:eastAsia="en-US"/>
              </w:rPr>
              <w:t>«Толстый и тонкий» (по выбору)</w:t>
            </w:r>
          </w:p>
        </w:tc>
        <w:tc>
          <w:tcPr>
            <w:tcW w:w="1417" w:type="dxa"/>
          </w:tcPr>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«Злоумышленник», «Хамелеон»</w:t>
            </w:r>
          </w:p>
        </w:tc>
        <w:tc>
          <w:tcPr>
            <w:tcW w:w="1418" w:type="dxa"/>
          </w:tcPr>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«О любви»</w:t>
            </w:r>
          </w:p>
        </w:tc>
        <w:tc>
          <w:tcPr>
            <w:tcW w:w="992" w:type="dxa"/>
          </w:tcPr>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«Тоска»</w:t>
            </w:r>
          </w:p>
        </w:tc>
      </w:tr>
      <w:tr w:rsidR="00FB4168" w:rsidRPr="00FB4168" w:rsidTr="00D31275">
        <w:tc>
          <w:tcPr>
            <w:tcW w:w="3120" w:type="dxa"/>
          </w:tcPr>
          <w:p w:rsidR="00FB4168" w:rsidRPr="00FB4168" w:rsidRDefault="00FB4168" w:rsidP="00FB4168">
            <w:pPr>
              <w:widowControl w:val="0"/>
              <w:tabs>
                <w:tab w:val="left" w:pos="7380"/>
                <w:tab w:val="left" w:pos="8100"/>
              </w:tabs>
              <w:jc w:val="both"/>
              <w:outlineLvl w:val="1"/>
              <w:rPr>
                <w:rFonts w:ascii="Times New Roman" w:eastAsia="Times New Roman" w:hAnsi="Times New Roman" w:cs="Times New Roman"/>
                <w:iCs/>
                <w:sz w:val="22"/>
                <w:szCs w:val="22"/>
                <w:shd w:val="clear" w:color="auto" w:fill="FFFFFF"/>
              </w:rPr>
            </w:pPr>
            <w:r w:rsidRPr="00FB4168">
              <w:rPr>
                <w:rFonts w:ascii="Times New Roman" w:eastAsia="Times New Roman" w:hAnsi="Times New Roman" w:cs="Times New Roman"/>
                <w:iCs/>
                <w:sz w:val="22"/>
                <w:szCs w:val="22"/>
                <w:shd w:val="clear" w:color="auto" w:fill="FFFFFF"/>
              </w:rPr>
              <w:t>В.Г. Короленко</w:t>
            </w:r>
          </w:p>
          <w:p w:rsidR="00FB4168" w:rsidRPr="00FB4168" w:rsidRDefault="00FB4168" w:rsidP="00FB4168">
            <w:pPr>
              <w:jc w:val="both"/>
              <w:rPr>
                <w:rFonts w:ascii="Times New Roman" w:eastAsia="Times New Roman" w:hAnsi="Times New Roman" w:cs="Times New Roman"/>
                <w:iCs/>
                <w:sz w:val="22"/>
                <w:szCs w:val="22"/>
              </w:rPr>
            </w:pPr>
            <w:r w:rsidRPr="00FB4168">
              <w:rPr>
                <w:rFonts w:ascii="Times New Roman" w:eastAsia="Times New Roman" w:hAnsi="Times New Roman" w:cs="Times New Roman"/>
                <w:iCs/>
                <w:sz w:val="22"/>
                <w:szCs w:val="22"/>
              </w:rPr>
              <w:t>Одно произведение по выбору.</w:t>
            </w:r>
          </w:p>
        </w:tc>
        <w:tc>
          <w:tcPr>
            <w:tcW w:w="1701" w:type="dxa"/>
          </w:tcPr>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lang w:eastAsia="en-US"/>
              </w:rPr>
              <w:t>«В дурном обществе»</w:t>
            </w:r>
          </w:p>
        </w:tc>
        <w:tc>
          <w:tcPr>
            <w:tcW w:w="1559" w:type="dxa"/>
          </w:tcPr>
          <w:p w:rsidR="00FB4168" w:rsidRPr="00FB4168" w:rsidRDefault="00FB4168" w:rsidP="00FB4168">
            <w:pPr>
              <w:rPr>
                <w:rFonts w:ascii="Times New Roman" w:eastAsia="Times New Roman" w:hAnsi="Times New Roman" w:cs="Times New Roman"/>
                <w:sz w:val="22"/>
                <w:szCs w:val="22"/>
              </w:rPr>
            </w:pPr>
          </w:p>
        </w:tc>
        <w:tc>
          <w:tcPr>
            <w:tcW w:w="1417" w:type="dxa"/>
          </w:tcPr>
          <w:p w:rsidR="00FB4168" w:rsidRPr="00FB4168" w:rsidRDefault="00FB4168" w:rsidP="00FB4168">
            <w:pPr>
              <w:rPr>
                <w:rFonts w:ascii="Times New Roman" w:eastAsia="Times New Roman" w:hAnsi="Times New Roman" w:cs="Times New Roman"/>
                <w:sz w:val="22"/>
                <w:szCs w:val="22"/>
              </w:rPr>
            </w:pPr>
          </w:p>
        </w:tc>
        <w:tc>
          <w:tcPr>
            <w:tcW w:w="1418" w:type="dxa"/>
          </w:tcPr>
          <w:p w:rsidR="00FB4168" w:rsidRPr="00FB4168" w:rsidRDefault="00FB4168" w:rsidP="00FB4168">
            <w:pPr>
              <w:rPr>
                <w:rFonts w:ascii="Times New Roman" w:eastAsia="Times New Roman" w:hAnsi="Times New Roman" w:cs="Times New Roman"/>
                <w:sz w:val="22"/>
                <w:szCs w:val="22"/>
              </w:rPr>
            </w:pPr>
          </w:p>
        </w:tc>
        <w:tc>
          <w:tcPr>
            <w:tcW w:w="992" w:type="dxa"/>
          </w:tcPr>
          <w:p w:rsidR="00FB4168" w:rsidRPr="00FB4168" w:rsidRDefault="00FB4168" w:rsidP="00FB4168">
            <w:pPr>
              <w:rPr>
                <w:rFonts w:ascii="Times New Roman" w:eastAsia="Times New Roman" w:hAnsi="Times New Roman" w:cs="Times New Roman"/>
                <w:sz w:val="22"/>
                <w:szCs w:val="22"/>
              </w:rPr>
            </w:pPr>
          </w:p>
        </w:tc>
      </w:tr>
      <w:tr w:rsidR="00FB4168" w:rsidRPr="00FB4168" w:rsidTr="00D31275">
        <w:tc>
          <w:tcPr>
            <w:tcW w:w="3120" w:type="dxa"/>
          </w:tcPr>
          <w:p w:rsidR="00FB4168" w:rsidRPr="00FB4168" w:rsidRDefault="00FB4168" w:rsidP="00FB4168">
            <w:pPr>
              <w:widowControl w:val="0"/>
              <w:jc w:val="center"/>
              <w:outlineLvl w:val="3"/>
              <w:rPr>
                <w:rFonts w:ascii="Times New Roman" w:eastAsia="Times New Roman" w:hAnsi="Times New Roman" w:cs="Times New Roman"/>
                <w:caps/>
                <w:sz w:val="22"/>
                <w:szCs w:val="22"/>
                <w:shd w:val="clear" w:color="auto" w:fill="FFFFFF"/>
              </w:rPr>
            </w:pPr>
            <w:r w:rsidRPr="00FB4168">
              <w:rPr>
                <w:rFonts w:ascii="Times New Roman" w:eastAsia="Times New Roman" w:hAnsi="Times New Roman" w:cs="Times New Roman"/>
                <w:caps/>
                <w:sz w:val="22"/>
                <w:szCs w:val="22"/>
                <w:shd w:val="clear" w:color="auto" w:fill="FFFFFF"/>
              </w:rPr>
              <w:t>Русская литература ХХ века</w:t>
            </w:r>
          </w:p>
        </w:tc>
        <w:tc>
          <w:tcPr>
            <w:tcW w:w="1701" w:type="dxa"/>
          </w:tcPr>
          <w:p w:rsidR="00FB4168" w:rsidRPr="00FB4168" w:rsidRDefault="00FB4168" w:rsidP="00FB4168">
            <w:pPr>
              <w:rPr>
                <w:rFonts w:ascii="Times New Roman" w:eastAsia="Times New Roman" w:hAnsi="Times New Roman" w:cs="Times New Roman"/>
                <w:sz w:val="22"/>
                <w:szCs w:val="22"/>
              </w:rPr>
            </w:pPr>
          </w:p>
        </w:tc>
        <w:tc>
          <w:tcPr>
            <w:tcW w:w="1559" w:type="dxa"/>
          </w:tcPr>
          <w:p w:rsidR="00FB4168" w:rsidRPr="00FB4168" w:rsidRDefault="00FB4168" w:rsidP="00FB4168">
            <w:pPr>
              <w:rPr>
                <w:rFonts w:ascii="Times New Roman" w:eastAsia="Times New Roman" w:hAnsi="Times New Roman" w:cs="Times New Roman"/>
                <w:sz w:val="22"/>
                <w:szCs w:val="22"/>
              </w:rPr>
            </w:pPr>
          </w:p>
        </w:tc>
        <w:tc>
          <w:tcPr>
            <w:tcW w:w="1417" w:type="dxa"/>
          </w:tcPr>
          <w:p w:rsidR="00FB4168" w:rsidRPr="00FB4168" w:rsidRDefault="00FB4168" w:rsidP="00FB4168">
            <w:pPr>
              <w:rPr>
                <w:rFonts w:ascii="Times New Roman" w:eastAsia="Times New Roman" w:hAnsi="Times New Roman" w:cs="Times New Roman"/>
                <w:sz w:val="22"/>
                <w:szCs w:val="22"/>
              </w:rPr>
            </w:pPr>
          </w:p>
        </w:tc>
        <w:tc>
          <w:tcPr>
            <w:tcW w:w="1418" w:type="dxa"/>
          </w:tcPr>
          <w:p w:rsidR="00FB4168" w:rsidRPr="00FB4168" w:rsidRDefault="00FB4168" w:rsidP="00FB4168">
            <w:pPr>
              <w:rPr>
                <w:rFonts w:ascii="Times New Roman" w:eastAsia="Times New Roman" w:hAnsi="Times New Roman" w:cs="Times New Roman"/>
                <w:sz w:val="22"/>
                <w:szCs w:val="22"/>
              </w:rPr>
            </w:pPr>
          </w:p>
        </w:tc>
        <w:tc>
          <w:tcPr>
            <w:tcW w:w="992" w:type="dxa"/>
          </w:tcPr>
          <w:p w:rsidR="00FB4168" w:rsidRPr="00FB4168" w:rsidRDefault="00FB4168" w:rsidP="00FB4168">
            <w:pPr>
              <w:rPr>
                <w:rFonts w:ascii="Times New Roman" w:eastAsia="Times New Roman" w:hAnsi="Times New Roman" w:cs="Times New Roman"/>
                <w:sz w:val="22"/>
                <w:szCs w:val="22"/>
              </w:rPr>
            </w:pPr>
          </w:p>
        </w:tc>
      </w:tr>
      <w:tr w:rsidR="00FB4168" w:rsidRPr="00FB4168" w:rsidTr="00D31275">
        <w:tc>
          <w:tcPr>
            <w:tcW w:w="3120" w:type="dxa"/>
            <w:vMerge w:val="restart"/>
          </w:tcPr>
          <w:p w:rsidR="00FB4168" w:rsidRPr="00FB4168" w:rsidRDefault="00FB4168" w:rsidP="00FB4168">
            <w:pPr>
              <w:widowControl w:val="0"/>
              <w:tabs>
                <w:tab w:val="left" w:pos="7380"/>
                <w:tab w:val="left" w:pos="8100"/>
              </w:tabs>
              <w:jc w:val="both"/>
              <w:outlineLvl w:val="1"/>
              <w:rPr>
                <w:rFonts w:ascii="Times New Roman" w:eastAsia="Times New Roman" w:hAnsi="Times New Roman" w:cs="Times New Roman"/>
                <w:sz w:val="22"/>
                <w:szCs w:val="22"/>
                <w:shd w:val="clear" w:color="auto" w:fill="FFFFFF"/>
              </w:rPr>
            </w:pPr>
            <w:r w:rsidRPr="00FB4168">
              <w:rPr>
                <w:rFonts w:ascii="Times New Roman" w:eastAsia="Times New Roman" w:hAnsi="Times New Roman" w:cs="Times New Roman"/>
                <w:sz w:val="22"/>
                <w:szCs w:val="22"/>
                <w:shd w:val="clear" w:color="auto" w:fill="FFFFFF"/>
              </w:rPr>
              <w:t xml:space="preserve">Проза и поэзия конца </w:t>
            </w:r>
            <w:r w:rsidRPr="00FB4168">
              <w:rPr>
                <w:rFonts w:ascii="Times New Roman" w:eastAsia="Times New Roman" w:hAnsi="Times New Roman" w:cs="Times New Roman"/>
                <w:sz w:val="22"/>
                <w:szCs w:val="22"/>
                <w:shd w:val="clear" w:color="auto" w:fill="FFFFFF"/>
                <w:lang w:val="en-US"/>
              </w:rPr>
              <w:t>XIX</w:t>
            </w:r>
            <w:r w:rsidRPr="00FB4168">
              <w:rPr>
                <w:rFonts w:ascii="Times New Roman" w:eastAsia="Times New Roman" w:hAnsi="Times New Roman" w:cs="Times New Roman"/>
                <w:sz w:val="22"/>
                <w:szCs w:val="22"/>
                <w:shd w:val="clear" w:color="auto" w:fill="FFFFFF"/>
              </w:rPr>
              <w:t xml:space="preserve">-начала </w:t>
            </w:r>
            <w:r w:rsidRPr="00FB4168">
              <w:rPr>
                <w:rFonts w:ascii="Times New Roman" w:eastAsia="Times New Roman" w:hAnsi="Times New Roman" w:cs="Times New Roman"/>
                <w:sz w:val="22"/>
                <w:szCs w:val="22"/>
                <w:shd w:val="clear" w:color="auto" w:fill="FFFFFF"/>
                <w:lang w:val="en-US"/>
              </w:rPr>
              <w:t>XX</w:t>
            </w:r>
            <w:r w:rsidRPr="00FB4168">
              <w:rPr>
                <w:rFonts w:ascii="Times New Roman" w:eastAsia="Times New Roman" w:hAnsi="Times New Roman" w:cs="Times New Roman"/>
                <w:sz w:val="22"/>
                <w:szCs w:val="22"/>
                <w:shd w:val="clear" w:color="auto" w:fill="FFFFFF"/>
              </w:rPr>
              <w:t>века</w:t>
            </w:r>
          </w:p>
          <w:p w:rsidR="00FB4168" w:rsidRPr="00FB4168" w:rsidRDefault="00FB4168" w:rsidP="00FB4168">
            <w:pPr>
              <w:widowControl w:val="0"/>
              <w:tabs>
                <w:tab w:val="left" w:pos="7380"/>
                <w:tab w:val="left" w:pos="8100"/>
              </w:tabs>
              <w:jc w:val="both"/>
              <w:outlineLvl w:val="1"/>
              <w:rPr>
                <w:rFonts w:ascii="Times New Roman" w:eastAsia="Times New Roman" w:hAnsi="Times New Roman" w:cs="Times New Roman"/>
                <w:sz w:val="22"/>
                <w:szCs w:val="22"/>
                <w:shd w:val="clear" w:color="auto" w:fill="FFFFFF"/>
              </w:rPr>
            </w:pPr>
            <w:r w:rsidRPr="00FB4168">
              <w:rPr>
                <w:rFonts w:ascii="Times New Roman" w:eastAsia="Times New Roman" w:hAnsi="Times New Roman" w:cs="Times New Roman"/>
                <w:sz w:val="22"/>
                <w:szCs w:val="22"/>
                <w:shd w:val="clear" w:color="auto" w:fill="FFFFFF"/>
              </w:rPr>
              <w:t>И.А. Бунин</w:t>
            </w:r>
          </w:p>
          <w:p w:rsidR="00FB4168" w:rsidRPr="00FB4168" w:rsidRDefault="00FB4168" w:rsidP="00FB4168">
            <w:pPr>
              <w:jc w:val="both"/>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Два рассказа по выбору.</w:t>
            </w:r>
          </w:p>
          <w:p w:rsidR="00FB4168" w:rsidRPr="00FB4168" w:rsidRDefault="00FB4168" w:rsidP="00FB4168">
            <w:pPr>
              <w:jc w:val="both"/>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2-3 стихотворения по выбору</w:t>
            </w:r>
          </w:p>
          <w:p w:rsidR="00FB4168" w:rsidRPr="00FB4168" w:rsidRDefault="00FB4168" w:rsidP="00FB4168">
            <w:pPr>
              <w:widowControl w:val="0"/>
              <w:tabs>
                <w:tab w:val="left" w:pos="7380"/>
                <w:tab w:val="left" w:pos="8100"/>
              </w:tabs>
              <w:jc w:val="both"/>
              <w:outlineLvl w:val="1"/>
              <w:rPr>
                <w:rFonts w:ascii="Times New Roman" w:eastAsia="Times New Roman" w:hAnsi="Times New Roman" w:cs="Times New Roman"/>
                <w:iCs/>
                <w:sz w:val="22"/>
                <w:szCs w:val="22"/>
              </w:rPr>
            </w:pPr>
            <w:r w:rsidRPr="00FB4168">
              <w:rPr>
                <w:rFonts w:ascii="Times New Roman" w:eastAsia="Times New Roman" w:hAnsi="Times New Roman" w:cs="Times New Roman"/>
                <w:iCs/>
                <w:sz w:val="22"/>
                <w:szCs w:val="22"/>
              </w:rPr>
              <w:t>А.И. Куприн</w:t>
            </w:r>
          </w:p>
          <w:p w:rsidR="00FB4168" w:rsidRPr="00FB4168" w:rsidRDefault="00FB4168" w:rsidP="00FB4168">
            <w:pPr>
              <w:jc w:val="both"/>
              <w:rPr>
                <w:rFonts w:ascii="Times New Roman" w:eastAsia="Times New Roman" w:hAnsi="Times New Roman" w:cs="Times New Roman"/>
                <w:sz w:val="22"/>
                <w:szCs w:val="22"/>
              </w:rPr>
            </w:pPr>
            <w:r w:rsidRPr="00FB4168">
              <w:rPr>
                <w:rFonts w:ascii="Times New Roman" w:eastAsia="Times New Roman" w:hAnsi="Times New Roman" w:cs="Times New Roman"/>
                <w:iCs/>
                <w:sz w:val="22"/>
                <w:szCs w:val="22"/>
              </w:rPr>
              <w:t>Одно произведение по выбору.</w:t>
            </w:r>
          </w:p>
          <w:p w:rsidR="00FB4168" w:rsidRPr="00FB4168" w:rsidRDefault="00FB4168" w:rsidP="00FB4168">
            <w:pPr>
              <w:widowControl w:val="0"/>
              <w:tabs>
                <w:tab w:val="left" w:pos="7380"/>
                <w:tab w:val="left" w:pos="8100"/>
              </w:tabs>
              <w:jc w:val="both"/>
              <w:outlineLvl w:val="1"/>
              <w:rPr>
                <w:rFonts w:ascii="Times New Roman" w:eastAsia="Times New Roman" w:hAnsi="Times New Roman" w:cs="Times New Roman"/>
                <w:iCs/>
                <w:sz w:val="22"/>
                <w:szCs w:val="22"/>
                <w:shd w:val="clear" w:color="auto" w:fill="FFFFFF"/>
              </w:rPr>
            </w:pPr>
            <w:r w:rsidRPr="00FB4168">
              <w:rPr>
                <w:rFonts w:ascii="Times New Roman" w:eastAsia="Times New Roman" w:hAnsi="Times New Roman" w:cs="Times New Roman"/>
                <w:iCs/>
                <w:sz w:val="22"/>
                <w:szCs w:val="22"/>
                <w:shd w:val="clear" w:color="auto" w:fill="FFFFFF"/>
              </w:rPr>
              <w:t>М. Горький</w:t>
            </w:r>
          </w:p>
          <w:p w:rsidR="00FB4168" w:rsidRPr="00FB4168" w:rsidRDefault="00FB4168" w:rsidP="00FB4168">
            <w:pPr>
              <w:jc w:val="both"/>
              <w:rPr>
                <w:rFonts w:ascii="Times New Roman" w:eastAsia="Times New Roman" w:hAnsi="Times New Roman" w:cs="Times New Roman"/>
                <w:sz w:val="22"/>
                <w:szCs w:val="22"/>
              </w:rPr>
            </w:pPr>
            <w:r w:rsidRPr="00FB4168">
              <w:rPr>
                <w:rFonts w:ascii="Times New Roman" w:eastAsia="Times New Roman" w:hAnsi="Times New Roman" w:cs="Times New Roman"/>
                <w:iCs/>
                <w:sz w:val="22"/>
                <w:szCs w:val="22"/>
              </w:rPr>
              <w:t>Два произведения по выбору.</w:t>
            </w:r>
          </w:p>
        </w:tc>
        <w:tc>
          <w:tcPr>
            <w:tcW w:w="1701" w:type="dxa"/>
          </w:tcPr>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 xml:space="preserve">«Густой зеленый ельник у дороги», «Весна» </w:t>
            </w:r>
          </w:p>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«Утро». «Помню долгий зимний вечер…»;</w:t>
            </w:r>
          </w:p>
        </w:tc>
        <w:tc>
          <w:tcPr>
            <w:tcW w:w="1559" w:type="dxa"/>
          </w:tcPr>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 xml:space="preserve">«Лапти» </w:t>
            </w:r>
          </w:p>
        </w:tc>
        <w:tc>
          <w:tcPr>
            <w:tcW w:w="1417" w:type="dxa"/>
          </w:tcPr>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«Цифры» или «Подснежник»</w:t>
            </w:r>
          </w:p>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 xml:space="preserve"> »Родина «  </w:t>
            </w:r>
          </w:p>
        </w:tc>
        <w:tc>
          <w:tcPr>
            <w:tcW w:w="1418" w:type="dxa"/>
          </w:tcPr>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«Кавказ»</w:t>
            </w:r>
          </w:p>
        </w:tc>
        <w:tc>
          <w:tcPr>
            <w:tcW w:w="992" w:type="dxa"/>
          </w:tcPr>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«Темные аллеи»</w:t>
            </w:r>
          </w:p>
        </w:tc>
      </w:tr>
      <w:tr w:rsidR="00FB4168" w:rsidRPr="00FB4168" w:rsidTr="00D31275">
        <w:tc>
          <w:tcPr>
            <w:tcW w:w="3120" w:type="dxa"/>
            <w:vMerge/>
          </w:tcPr>
          <w:p w:rsidR="00FB4168" w:rsidRPr="00FB4168" w:rsidRDefault="00FB4168" w:rsidP="00FB4168">
            <w:pPr>
              <w:jc w:val="both"/>
              <w:rPr>
                <w:rFonts w:ascii="Times New Roman" w:eastAsia="Times New Roman" w:hAnsi="Times New Roman" w:cs="Times New Roman"/>
                <w:iCs/>
                <w:sz w:val="22"/>
                <w:szCs w:val="22"/>
              </w:rPr>
            </w:pPr>
          </w:p>
        </w:tc>
        <w:tc>
          <w:tcPr>
            <w:tcW w:w="1701" w:type="dxa"/>
          </w:tcPr>
          <w:p w:rsidR="00FB4168" w:rsidRPr="00FB4168" w:rsidRDefault="00FB4168" w:rsidP="00FB4168">
            <w:pPr>
              <w:rPr>
                <w:rFonts w:ascii="Times New Roman" w:eastAsia="Times New Roman" w:hAnsi="Times New Roman" w:cs="Times New Roman"/>
                <w:sz w:val="22"/>
                <w:szCs w:val="22"/>
              </w:rPr>
            </w:pPr>
          </w:p>
        </w:tc>
        <w:tc>
          <w:tcPr>
            <w:tcW w:w="1559" w:type="dxa"/>
          </w:tcPr>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lang w:eastAsia="en-US"/>
              </w:rPr>
              <w:t xml:space="preserve"> «Чудесный доктор»</w:t>
            </w:r>
          </w:p>
        </w:tc>
        <w:tc>
          <w:tcPr>
            <w:tcW w:w="1417" w:type="dxa"/>
          </w:tcPr>
          <w:p w:rsidR="00FB4168" w:rsidRPr="00FB4168" w:rsidRDefault="00FB4168" w:rsidP="00FB4168">
            <w:pPr>
              <w:rPr>
                <w:rFonts w:ascii="Times New Roman" w:eastAsia="Times New Roman" w:hAnsi="Times New Roman" w:cs="Times New Roman"/>
                <w:sz w:val="22"/>
                <w:szCs w:val="22"/>
              </w:rPr>
            </w:pPr>
          </w:p>
        </w:tc>
        <w:tc>
          <w:tcPr>
            <w:tcW w:w="1418" w:type="dxa"/>
          </w:tcPr>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«Куст сирени»</w:t>
            </w:r>
          </w:p>
        </w:tc>
        <w:tc>
          <w:tcPr>
            <w:tcW w:w="992" w:type="dxa"/>
          </w:tcPr>
          <w:p w:rsidR="00FB4168" w:rsidRPr="00FB4168" w:rsidRDefault="00FB4168" w:rsidP="00FB4168">
            <w:pPr>
              <w:rPr>
                <w:rFonts w:ascii="Times New Roman" w:eastAsia="Times New Roman" w:hAnsi="Times New Roman" w:cs="Times New Roman"/>
                <w:sz w:val="22"/>
                <w:szCs w:val="22"/>
              </w:rPr>
            </w:pPr>
          </w:p>
        </w:tc>
      </w:tr>
      <w:tr w:rsidR="00FB4168" w:rsidRPr="00FB4168" w:rsidTr="00D31275">
        <w:tc>
          <w:tcPr>
            <w:tcW w:w="3120" w:type="dxa"/>
            <w:vMerge/>
          </w:tcPr>
          <w:p w:rsidR="00FB4168" w:rsidRPr="00FB4168" w:rsidRDefault="00FB4168" w:rsidP="00FB4168">
            <w:pPr>
              <w:jc w:val="both"/>
              <w:rPr>
                <w:rFonts w:ascii="Times New Roman" w:eastAsia="Times New Roman" w:hAnsi="Times New Roman" w:cs="Times New Roman"/>
                <w:iCs/>
                <w:sz w:val="22"/>
                <w:szCs w:val="22"/>
              </w:rPr>
            </w:pPr>
          </w:p>
        </w:tc>
        <w:tc>
          <w:tcPr>
            <w:tcW w:w="1701" w:type="dxa"/>
          </w:tcPr>
          <w:p w:rsidR="00FB4168" w:rsidRPr="00FB4168" w:rsidRDefault="00FB4168" w:rsidP="00FB4168">
            <w:pPr>
              <w:rPr>
                <w:rFonts w:ascii="Times New Roman" w:eastAsia="Times New Roman" w:hAnsi="Times New Roman" w:cs="Times New Roman"/>
                <w:sz w:val="22"/>
                <w:szCs w:val="22"/>
              </w:rPr>
            </w:pPr>
          </w:p>
        </w:tc>
        <w:tc>
          <w:tcPr>
            <w:tcW w:w="1559" w:type="dxa"/>
          </w:tcPr>
          <w:p w:rsidR="00FB4168" w:rsidRPr="00FB4168" w:rsidRDefault="00FB4168" w:rsidP="00FB4168">
            <w:pPr>
              <w:rPr>
                <w:rFonts w:ascii="Times New Roman" w:eastAsia="Times New Roman" w:hAnsi="Times New Roman" w:cs="Times New Roman"/>
                <w:sz w:val="22"/>
                <w:szCs w:val="22"/>
              </w:rPr>
            </w:pPr>
          </w:p>
        </w:tc>
        <w:tc>
          <w:tcPr>
            <w:tcW w:w="1417" w:type="dxa"/>
          </w:tcPr>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«Детство»</w:t>
            </w:r>
          </w:p>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«Легенда о Данко»</w:t>
            </w:r>
          </w:p>
          <w:p w:rsidR="00FB4168" w:rsidRPr="00FB4168" w:rsidRDefault="00FB4168" w:rsidP="00FB4168">
            <w:pPr>
              <w:rPr>
                <w:rFonts w:ascii="Times New Roman" w:eastAsia="Times New Roman" w:hAnsi="Times New Roman" w:cs="Times New Roman"/>
                <w:sz w:val="22"/>
                <w:szCs w:val="22"/>
              </w:rPr>
            </w:pPr>
          </w:p>
        </w:tc>
        <w:tc>
          <w:tcPr>
            <w:tcW w:w="1418" w:type="dxa"/>
          </w:tcPr>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 xml:space="preserve"> </w:t>
            </w:r>
          </w:p>
        </w:tc>
        <w:tc>
          <w:tcPr>
            <w:tcW w:w="992" w:type="dxa"/>
          </w:tcPr>
          <w:p w:rsidR="00FB4168" w:rsidRPr="00FB4168" w:rsidRDefault="00FB4168" w:rsidP="00FB4168">
            <w:pPr>
              <w:rPr>
                <w:rFonts w:ascii="Times New Roman" w:eastAsia="Times New Roman" w:hAnsi="Times New Roman" w:cs="Times New Roman"/>
                <w:sz w:val="22"/>
                <w:szCs w:val="22"/>
              </w:rPr>
            </w:pPr>
          </w:p>
        </w:tc>
      </w:tr>
      <w:tr w:rsidR="00FB4168" w:rsidRPr="00FB4168" w:rsidTr="00D31275">
        <w:tc>
          <w:tcPr>
            <w:tcW w:w="3120" w:type="dxa"/>
          </w:tcPr>
          <w:p w:rsidR="00FB4168" w:rsidRPr="00FB4168" w:rsidRDefault="00FB4168" w:rsidP="00FB4168">
            <w:pPr>
              <w:widowControl w:val="0"/>
              <w:tabs>
                <w:tab w:val="left" w:pos="7380"/>
                <w:tab w:val="left" w:pos="8100"/>
              </w:tabs>
              <w:jc w:val="both"/>
              <w:outlineLvl w:val="1"/>
              <w:rPr>
                <w:rFonts w:ascii="Times New Roman" w:eastAsia="Times New Roman" w:hAnsi="Times New Roman" w:cs="Times New Roman"/>
                <w:sz w:val="22"/>
                <w:szCs w:val="22"/>
                <w:shd w:val="clear" w:color="auto" w:fill="FFFFFF"/>
              </w:rPr>
            </w:pPr>
            <w:r w:rsidRPr="00FB4168">
              <w:rPr>
                <w:rFonts w:ascii="Times New Roman" w:eastAsia="Times New Roman" w:hAnsi="Times New Roman" w:cs="Times New Roman"/>
                <w:sz w:val="22"/>
                <w:szCs w:val="22"/>
                <w:shd w:val="clear" w:color="auto" w:fill="FFFFFF"/>
              </w:rPr>
              <w:t>А.А. Блок</w:t>
            </w:r>
          </w:p>
          <w:p w:rsidR="00FB4168" w:rsidRPr="00FB4168" w:rsidRDefault="00FB4168" w:rsidP="00FB4168">
            <w:pPr>
              <w:jc w:val="both"/>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Три стихотворения по выбору.</w:t>
            </w:r>
          </w:p>
        </w:tc>
        <w:tc>
          <w:tcPr>
            <w:tcW w:w="1701" w:type="dxa"/>
          </w:tcPr>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iCs/>
                <w:sz w:val="22"/>
                <w:szCs w:val="22"/>
              </w:rPr>
              <w:t>«Летний вечер», «Полный месяц встал над лугом…»</w:t>
            </w:r>
          </w:p>
        </w:tc>
        <w:tc>
          <w:tcPr>
            <w:tcW w:w="1559" w:type="dxa"/>
          </w:tcPr>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 xml:space="preserve">“О,как безумно за окном”,”Летний вечер”, «Девушка пела в церковном хоре», «Родина» </w:t>
            </w:r>
          </w:p>
        </w:tc>
        <w:tc>
          <w:tcPr>
            <w:tcW w:w="1417" w:type="dxa"/>
          </w:tcPr>
          <w:p w:rsidR="00FB4168" w:rsidRPr="00FB4168" w:rsidRDefault="00FB4168" w:rsidP="00FB4168">
            <w:pPr>
              <w:rPr>
                <w:rFonts w:ascii="Times New Roman" w:eastAsia="Times New Roman" w:hAnsi="Times New Roman" w:cs="Times New Roman"/>
                <w:sz w:val="22"/>
                <w:szCs w:val="22"/>
              </w:rPr>
            </w:pPr>
          </w:p>
        </w:tc>
        <w:tc>
          <w:tcPr>
            <w:tcW w:w="1418" w:type="dxa"/>
          </w:tcPr>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«Мир на поле Куликовом», «На поле Куликовом», «Россия»</w:t>
            </w:r>
          </w:p>
        </w:tc>
        <w:tc>
          <w:tcPr>
            <w:tcW w:w="992" w:type="dxa"/>
          </w:tcPr>
          <w:p w:rsidR="00FB4168" w:rsidRPr="00FB4168" w:rsidRDefault="00FB4168" w:rsidP="00FB4168">
            <w:pPr>
              <w:rPr>
                <w:rFonts w:ascii="Times New Roman" w:eastAsia="Times New Roman" w:hAnsi="Times New Roman" w:cs="Times New Roman"/>
                <w:sz w:val="22"/>
                <w:szCs w:val="22"/>
              </w:rPr>
            </w:pPr>
          </w:p>
        </w:tc>
      </w:tr>
      <w:tr w:rsidR="00FB4168" w:rsidRPr="00FB4168" w:rsidTr="00D31275">
        <w:tc>
          <w:tcPr>
            <w:tcW w:w="3120" w:type="dxa"/>
          </w:tcPr>
          <w:p w:rsidR="00FB4168" w:rsidRPr="00FB4168" w:rsidRDefault="00FB4168" w:rsidP="00FB4168">
            <w:pPr>
              <w:widowControl w:val="0"/>
              <w:tabs>
                <w:tab w:val="left" w:pos="7380"/>
                <w:tab w:val="left" w:pos="8100"/>
              </w:tabs>
              <w:jc w:val="both"/>
              <w:outlineLvl w:val="1"/>
              <w:rPr>
                <w:rFonts w:ascii="Times New Roman" w:eastAsia="Times New Roman" w:hAnsi="Times New Roman" w:cs="Times New Roman"/>
                <w:sz w:val="22"/>
                <w:szCs w:val="22"/>
                <w:shd w:val="clear" w:color="auto" w:fill="FFFFFF"/>
              </w:rPr>
            </w:pPr>
            <w:r w:rsidRPr="00FB4168">
              <w:rPr>
                <w:rFonts w:ascii="Times New Roman" w:eastAsia="Times New Roman" w:hAnsi="Times New Roman" w:cs="Times New Roman"/>
                <w:sz w:val="22"/>
                <w:szCs w:val="22"/>
                <w:shd w:val="clear" w:color="auto" w:fill="FFFFFF"/>
              </w:rPr>
              <w:t>В.В. Маяковский</w:t>
            </w:r>
          </w:p>
          <w:p w:rsidR="00FB4168" w:rsidRPr="00FB4168" w:rsidRDefault="00FB4168" w:rsidP="00FB4168">
            <w:pPr>
              <w:jc w:val="both"/>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Три стихотворения по выбору.</w:t>
            </w:r>
          </w:p>
        </w:tc>
        <w:tc>
          <w:tcPr>
            <w:tcW w:w="1701" w:type="dxa"/>
          </w:tcPr>
          <w:p w:rsidR="00FB4168" w:rsidRPr="00FB4168" w:rsidRDefault="00FB4168" w:rsidP="00FB4168">
            <w:pPr>
              <w:rPr>
                <w:rFonts w:ascii="Times New Roman" w:eastAsia="Times New Roman" w:hAnsi="Times New Roman" w:cs="Times New Roman"/>
                <w:sz w:val="22"/>
                <w:szCs w:val="22"/>
              </w:rPr>
            </w:pPr>
          </w:p>
        </w:tc>
        <w:tc>
          <w:tcPr>
            <w:tcW w:w="1559" w:type="dxa"/>
          </w:tcPr>
          <w:p w:rsidR="00FB4168" w:rsidRPr="00FB4168" w:rsidRDefault="00FB4168" w:rsidP="00FB4168">
            <w:pPr>
              <w:rPr>
                <w:rFonts w:ascii="Times New Roman" w:eastAsia="Times New Roman" w:hAnsi="Times New Roman" w:cs="Times New Roman"/>
                <w:sz w:val="22"/>
                <w:szCs w:val="22"/>
              </w:rPr>
            </w:pPr>
          </w:p>
        </w:tc>
        <w:tc>
          <w:tcPr>
            <w:tcW w:w="1417" w:type="dxa"/>
          </w:tcPr>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iCs/>
                <w:sz w:val="22"/>
                <w:szCs w:val="22"/>
              </w:rPr>
              <w:t>«Необычайное приключение, бывшее с Владимиром Маяковским летом на даче»</w:t>
            </w:r>
            <w:r w:rsidRPr="00FB4168">
              <w:rPr>
                <w:rFonts w:ascii="Times New Roman" w:eastAsia="Times New Roman" w:hAnsi="Times New Roman" w:cs="Times New Roman"/>
                <w:sz w:val="22"/>
                <w:szCs w:val="22"/>
              </w:rPr>
              <w:t>.</w:t>
            </w:r>
            <w:r w:rsidRPr="00FB4168">
              <w:rPr>
                <w:rFonts w:ascii="Times New Roman" w:eastAsia="Times New Roman" w:hAnsi="Times New Roman" w:cs="Times New Roman"/>
                <w:iCs/>
                <w:sz w:val="22"/>
                <w:szCs w:val="22"/>
              </w:rPr>
              <w:t xml:space="preserve"> «Хорошее отношение к лошадям»,</w:t>
            </w:r>
          </w:p>
        </w:tc>
        <w:tc>
          <w:tcPr>
            <w:tcW w:w="1418" w:type="dxa"/>
          </w:tcPr>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iCs/>
                <w:sz w:val="22"/>
                <w:szCs w:val="22"/>
              </w:rPr>
              <w:t xml:space="preserve">  </w:t>
            </w:r>
          </w:p>
        </w:tc>
        <w:tc>
          <w:tcPr>
            <w:tcW w:w="992" w:type="dxa"/>
          </w:tcPr>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«А.вы могли бы»,«Послушайте», «Люблю»,  «Прощанье»</w:t>
            </w:r>
          </w:p>
          <w:p w:rsidR="00FB4168" w:rsidRPr="00FB4168" w:rsidRDefault="00FB4168" w:rsidP="00FB4168">
            <w:pPr>
              <w:rPr>
                <w:rFonts w:ascii="Times New Roman" w:eastAsia="Times New Roman" w:hAnsi="Times New Roman" w:cs="Times New Roman"/>
                <w:sz w:val="22"/>
                <w:szCs w:val="22"/>
              </w:rPr>
            </w:pPr>
          </w:p>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 xml:space="preserve"> </w:t>
            </w:r>
          </w:p>
        </w:tc>
      </w:tr>
      <w:tr w:rsidR="00FB4168" w:rsidRPr="00FB4168" w:rsidTr="00D31275">
        <w:tc>
          <w:tcPr>
            <w:tcW w:w="3120" w:type="dxa"/>
          </w:tcPr>
          <w:p w:rsidR="00FB4168" w:rsidRPr="00FB4168" w:rsidRDefault="00FB4168" w:rsidP="00FB4168">
            <w:pPr>
              <w:widowControl w:val="0"/>
              <w:tabs>
                <w:tab w:val="left" w:pos="7380"/>
                <w:tab w:val="left" w:pos="8100"/>
              </w:tabs>
              <w:jc w:val="both"/>
              <w:outlineLvl w:val="1"/>
              <w:rPr>
                <w:rFonts w:ascii="Times New Roman" w:eastAsia="Times New Roman" w:hAnsi="Times New Roman" w:cs="Times New Roman"/>
                <w:sz w:val="22"/>
                <w:szCs w:val="22"/>
                <w:shd w:val="clear" w:color="auto" w:fill="FFFFFF"/>
              </w:rPr>
            </w:pPr>
            <w:r w:rsidRPr="00FB4168">
              <w:rPr>
                <w:rFonts w:ascii="Times New Roman" w:eastAsia="Times New Roman" w:hAnsi="Times New Roman" w:cs="Times New Roman"/>
                <w:sz w:val="22"/>
                <w:szCs w:val="22"/>
                <w:shd w:val="clear" w:color="auto" w:fill="FFFFFF"/>
              </w:rPr>
              <w:t>Н.С.Гумилев. 1 стихотворение по выбору.</w:t>
            </w:r>
          </w:p>
        </w:tc>
        <w:tc>
          <w:tcPr>
            <w:tcW w:w="1701" w:type="dxa"/>
          </w:tcPr>
          <w:p w:rsidR="00FB4168" w:rsidRPr="00FB4168" w:rsidRDefault="00FB4168" w:rsidP="00FB4168">
            <w:pPr>
              <w:rPr>
                <w:rFonts w:ascii="Times New Roman" w:eastAsia="Times New Roman" w:hAnsi="Times New Roman" w:cs="Times New Roman"/>
                <w:sz w:val="22"/>
                <w:szCs w:val="22"/>
              </w:rPr>
            </w:pPr>
          </w:p>
        </w:tc>
        <w:tc>
          <w:tcPr>
            <w:tcW w:w="1559" w:type="dxa"/>
          </w:tcPr>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lang w:val="tt-RU" w:eastAsia="en-US"/>
              </w:rPr>
              <w:t xml:space="preserve"> Н.С.Гумилев “Капитаны”, “Слово” </w:t>
            </w:r>
          </w:p>
        </w:tc>
        <w:tc>
          <w:tcPr>
            <w:tcW w:w="1417" w:type="dxa"/>
          </w:tcPr>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 xml:space="preserve"> </w:t>
            </w:r>
          </w:p>
        </w:tc>
        <w:tc>
          <w:tcPr>
            <w:tcW w:w="1418" w:type="dxa"/>
          </w:tcPr>
          <w:p w:rsidR="00FB4168" w:rsidRPr="00FB4168" w:rsidRDefault="00FB4168" w:rsidP="00FB4168">
            <w:pPr>
              <w:rPr>
                <w:rFonts w:ascii="Times New Roman" w:eastAsia="Times New Roman" w:hAnsi="Times New Roman" w:cs="Times New Roman"/>
                <w:iCs/>
                <w:sz w:val="22"/>
                <w:szCs w:val="22"/>
              </w:rPr>
            </w:pPr>
          </w:p>
        </w:tc>
        <w:tc>
          <w:tcPr>
            <w:tcW w:w="992" w:type="dxa"/>
          </w:tcPr>
          <w:p w:rsidR="00FB4168" w:rsidRPr="00FB4168" w:rsidRDefault="00FB4168" w:rsidP="00FB4168">
            <w:pPr>
              <w:rPr>
                <w:rFonts w:ascii="Times New Roman" w:eastAsia="Times New Roman" w:hAnsi="Times New Roman" w:cs="Times New Roman"/>
                <w:sz w:val="22"/>
                <w:szCs w:val="22"/>
              </w:rPr>
            </w:pPr>
          </w:p>
        </w:tc>
      </w:tr>
      <w:tr w:rsidR="00FB4168" w:rsidRPr="00FB4168" w:rsidTr="00D31275">
        <w:tc>
          <w:tcPr>
            <w:tcW w:w="3120" w:type="dxa"/>
          </w:tcPr>
          <w:p w:rsidR="00FB4168" w:rsidRPr="00FB4168" w:rsidRDefault="00FB4168" w:rsidP="00FB4168">
            <w:pPr>
              <w:widowControl w:val="0"/>
              <w:tabs>
                <w:tab w:val="left" w:pos="7380"/>
                <w:tab w:val="left" w:pos="8100"/>
              </w:tabs>
              <w:jc w:val="both"/>
              <w:outlineLvl w:val="1"/>
              <w:rPr>
                <w:rFonts w:ascii="Times New Roman" w:eastAsia="Times New Roman" w:hAnsi="Times New Roman" w:cs="Times New Roman"/>
                <w:sz w:val="22"/>
                <w:szCs w:val="22"/>
                <w:shd w:val="clear" w:color="auto" w:fill="FFFFFF"/>
              </w:rPr>
            </w:pPr>
            <w:r w:rsidRPr="00FB4168">
              <w:rPr>
                <w:rFonts w:ascii="Times New Roman" w:eastAsia="Times New Roman" w:hAnsi="Times New Roman" w:cs="Times New Roman"/>
                <w:sz w:val="22"/>
                <w:szCs w:val="22"/>
                <w:shd w:val="clear" w:color="auto" w:fill="FFFFFF"/>
              </w:rPr>
              <w:t>С.А. Есенин</w:t>
            </w:r>
          </w:p>
          <w:p w:rsidR="00FB4168" w:rsidRPr="00FB4168" w:rsidRDefault="00FB4168" w:rsidP="00FB4168">
            <w:pPr>
              <w:jc w:val="both"/>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lastRenderedPageBreak/>
              <w:t>Три стихотворения по выбору.</w:t>
            </w:r>
          </w:p>
        </w:tc>
        <w:tc>
          <w:tcPr>
            <w:tcW w:w="1701" w:type="dxa"/>
          </w:tcPr>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lastRenderedPageBreak/>
              <w:t xml:space="preserve">«Нивы сжаты, </w:t>
            </w:r>
            <w:r w:rsidRPr="00FB4168">
              <w:rPr>
                <w:rFonts w:ascii="Times New Roman" w:eastAsia="Times New Roman" w:hAnsi="Times New Roman" w:cs="Times New Roman"/>
                <w:sz w:val="22"/>
                <w:szCs w:val="22"/>
              </w:rPr>
              <w:lastRenderedPageBreak/>
              <w:t>рощи голы»-</w:t>
            </w:r>
          </w:p>
        </w:tc>
        <w:tc>
          <w:tcPr>
            <w:tcW w:w="1559" w:type="dxa"/>
          </w:tcPr>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lang w:eastAsia="en-US"/>
              </w:rPr>
              <w:lastRenderedPageBreak/>
              <w:t xml:space="preserve"> </w:t>
            </w:r>
            <w:r w:rsidRPr="00FB4168">
              <w:rPr>
                <w:rFonts w:ascii="Times New Roman" w:eastAsia="Times New Roman" w:hAnsi="Times New Roman" w:cs="Times New Roman"/>
                <w:sz w:val="22"/>
                <w:szCs w:val="22"/>
                <w:lang w:eastAsia="en-US"/>
              </w:rPr>
              <w:lastRenderedPageBreak/>
              <w:t>“Мельколесье», « Степь и дали”</w:t>
            </w:r>
          </w:p>
        </w:tc>
        <w:tc>
          <w:tcPr>
            <w:tcW w:w="1417" w:type="dxa"/>
          </w:tcPr>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lastRenderedPageBreak/>
              <w:t xml:space="preserve">«Снега </w:t>
            </w:r>
            <w:r w:rsidRPr="00FB4168">
              <w:rPr>
                <w:rFonts w:ascii="Times New Roman" w:eastAsia="Times New Roman" w:hAnsi="Times New Roman" w:cs="Times New Roman"/>
                <w:sz w:val="22"/>
                <w:szCs w:val="22"/>
              </w:rPr>
              <w:lastRenderedPageBreak/>
              <w:t xml:space="preserve">потемнеют синие», «На дне моей жизни» , «Топи до болота»   ,  </w:t>
            </w:r>
          </w:p>
        </w:tc>
        <w:tc>
          <w:tcPr>
            <w:tcW w:w="1418" w:type="dxa"/>
          </w:tcPr>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lastRenderedPageBreak/>
              <w:t>«Пугачев»</w:t>
            </w:r>
          </w:p>
        </w:tc>
        <w:tc>
          <w:tcPr>
            <w:tcW w:w="992" w:type="dxa"/>
          </w:tcPr>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 xml:space="preserve">«Гой,ты </w:t>
            </w:r>
            <w:r w:rsidRPr="00FB4168">
              <w:rPr>
                <w:rFonts w:ascii="Times New Roman" w:eastAsia="Times New Roman" w:hAnsi="Times New Roman" w:cs="Times New Roman"/>
                <w:sz w:val="22"/>
                <w:szCs w:val="22"/>
              </w:rPr>
              <w:lastRenderedPageBreak/>
              <w:t>Русь, моя родная»,   «Отговорила роща золотая», «Не жалею, не плачу»</w:t>
            </w:r>
          </w:p>
        </w:tc>
      </w:tr>
      <w:tr w:rsidR="00FB4168" w:rsidRPr="00FB4168" w:rsidTr="00D31275">
        <w:tc>
          <w:tcPr>
            <w:tcW w:w="3120" w:type="dxa"/>
          </w:tcPr>
          <w:p w:rsidR="00FB4168" w:rsidRPr="00FB4168" w:rsidRDefault="00FB4168" w:rsidP="00FB4168">
            <w:pPr>
              <w:widowControl w:val="0"/>
              <w:tabs>
                <w:tab w:val="left" w:pos="7380"/>
                <w:tab w:val="left" w:pos="8100"/>
              </w:tabs>
              <w:jc w:val="both"/>
              <w:outlineLvl w:val="1"/>
              <w:rPr>
                <w:rFonts w:ascii="Times New Roman" w:eastAsia="Times New Roman" w:hAnsi="Times New Roman" w:cs="Times New Roman"/>
                <w:sz w:val="22"/>
                <w:szCs w:val="22"/>
                <w:shd w:val="clear" w:color="auto" w:fill="FFFFFF"/>
              </w:rPr>
            </w:pPr>
            <w:r w:rsidRPr="00FB4168">
              <w:rPr>
                <w:rFonts w:ascii="Times New Roman" w:eastAsia="Times New Roman" w:hAnsi="Times New Roman" w:cs="Times New Roman"/>
                <w:sz w:val="22"/>
                <w:szCs w:val="22"/>
                <w:shd w:val="clear" w:color="auto" w:fill="FFFFFF"/>
              </w:rPr>
              <w:lastRenderedPageBreak/>
              <w:t>М.И.Цветаева. 1 стихотворение по выбору</w:t>
            </w:r>
          </w:p>
        </w:tc>
        <w:tc>
          <w:tcPr>
            <w:tcW w:w="1701" w:type="dxa"/>
          </w:tcPr>
          <w:p w:rsidR="00FB4168" w:rsidRPr="00FB4168" w:rsidRDefault="00FB4168" w:rsidP="00FB4168">
            <w:pPr>
              <w:rPr>
                <w:rFonts w:ascii="Times New Roman" w:eastAsia="Times New Roman" w:hAnsi="Times New Roman" w:cs="Times New Roman"/>
                <w:sz w:val="22"/>
                <w:szCs w:val="22"/>
              </w:rPr>
            </w:pPr>
          </w:p>
        </w:tc>
        <w:tc>
          <w:tcPr>
            <w:tcW w:w="1559" w:type="dxa"/>
          </w:tcPr>
          <w:p w:rsidR="00FB4168" w:rsidRPr="00FB4168" w:rsidRDefault="00FB4168" w:rsidP="00FB4168">
            <w:pPr>
              <w:rPr>
                <w:rFonts w:ascii="Times New Roman" w:eastAsia="Times New Roman" w:hAnsi="Times New Roman" w:cs="Times New Roman"/>
                <w:sz w:val="22"/>
                <w:szCs w:val="22"/>
                <w:lang w:eastAsia="en-US"/>
              </w:rPr>
            </w:pPr>
          </w:p>
        </w:tc>
        <w:tc>
          <w:tcPr>
            <w:tcW w:w="1417" w:type="dxa"/>
          </w:tcPr>
          <w:p w:rsidR="00FB4168" w:rsidRPr="00FB4168" w:rsidRDefault="00FB4168" w:rsidP="00FB4168">
            <w:pPr>
              <w:rPr>
                <w:rFonts w:ascii="Times New Roman" w:eastAsia="Times New Roman" w:hAnsi="Times New Roman" w:cs="Times New Roman"/>
                <w:sz w:val="22"/>
                <w:szCs w:val="22"/>
              </w:rPr>
            </w:pPr>
          </w:p>
        </w:tc>
        <w:tc>
          <w:tcPr>
            <w:tcW w:w="1418" w:type="dxa"/>
          </w:tcPr>
          <w:p w:rsidR="00FB4168" w:rsidRPr="00FB4168" w:rsidRDefault="00FB4168" w:rsidP="00FB4168">
            <w:pPr>
              <w:rPr>
                <w:rFonts w:ascii="Times New Roman" w:eastAsia="Times New Roman" w:hAnsi="Times New Roman" w:cs="Times New Roman"/>
                <w:sz w:val="22"/>
                <w:szCs w:val="22"/>
              </w:rPr>
            </w:pPr>
          </w:p>
        </w:tc>
        <w:tc>
          <w:tcPr>
            <w:tcW w:w="992" w:type="dxa"/>
          </w:tcPr>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«Идешь, на меня похожий» «Бабушке», «Мне нравится, что вы больны…»</w:t>
            </w:r>
          </w:p>
        </w:tc>
      </w:tr>
      <w:tr w:rsidR="00FB4168" w:rsidRPr="00FB4168" w:rsidTr="00D31275">
        <w:tc>
          <w:tcPr>
            <w:tcW w:w="3120" w:type="dxa"/>
          </w:tcPr>
          <w:p w:rsidR="00FB4168" w:rsidRPr="00FB4168" w:rsidRDefault="00FB4168" w:rsidP="00FB4168">
            <w:pPr>
              <w:widowControl w:val="0"/>
              <w:tabs>
                <w:tab w:val="left" w:pos="7380"/>
                <w:tab w:val="left" w:pos="8100"/>
              </w:tabs>
              <w:jc w:val="both"/>
              <w:outlineLvl w:val="1"/>
              <w:rPr>
                <w:rFonts w:ascii="Times New Roman" w:eastAsia="Times New Roman" w:hAnsi="Times New Roman" w:cs="Times New Roman"/>
                <w:sz w:val="22"/>
                <w:szCs w:val="22"/>
                <w:shd w:val="clear" w:color="auto" w:fill="FFFFFF"/>
              </w:rPr>
            </w:pPr>
            <w:r w:rsidRPr="00FB4168">
              <w:rPr>
                <w:rFonts w:ascii="Times New Roman" w:eastAsia="Times New Roman" w:hAnsi="Times New Roman" w:cs="Times New Roman"/>
                <w:sz w:val="22"/>
                <w:szCs w:val="22"/>
                <w:shd w:val="clear" w:color="auto" w:fill="FFFFFF"/>
              </w:rPr>
              <w:t>О.Э.Мандельштам. 1стихотворение по выбору</w:t>
            </w:r>
          </w:p>
        </w:tc>
        <w:tc>
          <w:tcPr>
            <w:tcW w:w="1701" w:type="dxa"/>
          </w:tcPr>
          <w:p w:rsidR="00FB4168" w:rsidRPr="00FB4168" w:rsidRDefault="00FB4168" w:rsidP="00FB4168">
            <w:pPr>
              <w:rPr>
                <w:rFonts w:ascii="Times New Roman" w:eastAsia="Times New Roman" w:hAnsi="Times New Roman" w:cs="Times New Roman"/>
                <w:sz w:val="22"/>
                <w:szCs w:val="22"/>
              </w:rPr>
            </w:pPr>
          </w:p>
        </w:tc>
        <w:tc>
          <w:tcPr>
            <w:tcW w:w="1559" w:type="dxa"/>
          </w:tcPr>
          <w:p w:rsidR="00FB4168" w:rsidRPr="00FB4168" w:rsidRDefault="00FB4168" w:rsidP="00FB4168">
            <w:pPr>
              <w:rPr>
                <w:rFonts w:ascii="Times New Roman" w:eastAsia="Times New Roman" w:hAnsi="Times New Roman" w:cs="Times New Roman"/>
                <w:sz w:val="22"/>
                <w:szCs w:val="22"/>
                <w:lang w:eastAsia="en-US"/>
              </w:rPr>
            </w:pPr>
          </w:p>
        </w:tc>
        <w:tc>
          <w:tcPr>
            <w:tcW w:w="1417" w:type="dxa"/>
          </w:tcPr>
          <w:p w:rsidR="00FB4168" w:rsidRPr="00FB4168" w:rsidRDefault="00FB4168" w:rsidP="00FB4168">
            <w:pPr>
              <w:rPr>
                <w:rFonts w:ascii="Times New Roman" w:eastAsia="Times New Roman" w:hAnsi="Times New Roman" w:cs="Times New Roman"/>
                <w:sz w:val="22"/>
                <w:szCs w:val="22"/>
              </w:rPr>
            </w:pPr>
          </w:p>
        </w:tc>
        <w:tc>
          <w:tcPr>
            <w:tcW w:w="1418" w:type="dxa"/>
          </w:tcPr>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 xml:space="preserve"> « Звук осторожный и глухой», «Равноденствие» </w:t>
            </w:r>
          </w:p>
        </w:tc>
        <w:tc>
          <w:tcPr>
            <w:tcW w:w="992" w:type="dxa"/>
          </w:tcPr>
          <w:p w:rsidR="00FB4168" w:rsidRPr="00FB4168" w:rsidRDefault="00FB4168" w:rsidP="00FB4168">
            <w:pPr>
              <w:rPr>
                <w:rFonts w:ascii="Times New Roman" w:eastAsia="Times New Roman" w:hAnsi="Times New Roman" w:cs="Times New Roman"/>
                <w:sz w:val="22"/>
                <w:szCs w:val="22"/>
              </w:rPr>
            </w:pPr>
          </w:p>
        </w:tc>
      </w:tr>
      <w:tr w:rsidR="00FB4168" w:rsidRPr="00FB4168" w:rsidTr="00D31275">
        <w:tc>
          <w:tcPr>
            <w:tcW w:w="3120" w:type="dxa"/>
          </w:tcPr>
          <w:p w:rsidR="00FB4168" w:rsidRPr="00FB4168" w:rsidRDefault="00FB4168" w:rsidP="00FB4168">
            <w:pPr>
              <w:widowControl w:val="0"/>
              <w:tabs>
                <w:tab w:val="left" w:pos="7380"/>
                <w:tab w:val="left" w:pos="8100"/>
              </w:tabs>
              <w:jc w:val="both"/>
              <w:outlineLvl w:val="1"/>
              <w:rPr>
                <w:rFonts w:ascii="Times New Roman" w:eastAsia="Times New Roman" w:hAnsi="Times New Roman" w:cs="Times New Roman"/>
                <w:sz w:val="22"/>
                <w:szCs w:val="22"/>
                <w:shd w:val="clear" w:color="auto" w:fill="FFFFFF"/>
              </w:rPr>
            </w:pPr>
            <w:r w:rsidRPr="00FB4168">
              <w:rPr>
                <w:rFonts w:ascii="Times New Roman" w:eastAsia="Times New Roman" w:hAnsi="Times New Roman" w:cs="Times New Roman"/>
                <w:sz w:val="22"/>
                <w:szCs w:val="22"/>
                <w:shd w:val="clear" w:color="auto" w:fill="FFFFFF"/>
              </w:rPr>
              <w:t xml:space="preserve">Поэзия 20-50-х годов </w:t>
            </w:r>
            <w:r w:rsidRPr="00FB4168">
              <w:rPr>
                <w:rFonts w:ascii="Times New Roman" w:eastAsia="Times New Roman" w:hAnsi="Times New Roman" w:cs="Times New Roman"/>
                <w:sz w:val="22"/>
                <w:szCs w:val="22"/>
                <w:shd w:val="clear" w:color="auto" w:fill="FFFFFF"/>
                <w:lang w:val="en-US"/>
              </w:rPr>
              <w:t>XX</w:t>
            </w:r>
            <w:r w:rsidRPr="00FB4168">
              <w:rPr>
                <w:rFonts w:ascii="Times New Roman" w:eastAsia="Times New Roman" w:hAnsi="Times New Roman" w:cs="Times New Roman"/>
                <w:sz w:val="22"/>
                <w:szCs w:val="22"/>
                <w:shd w:val="clear" w:color="auto" w:fill="FFFFFF"/>
              </w:rPr>
              <w:t>века</w:t>
            </w:r>
          </w:p>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Б.Пастернак, Н.А.Заболоцкий, Д.Хармс, Н.М.Олейников.(3-4 стихотворения по выбору)</w:t>
            </w:r>
          </w:p>
        </w:tc>
        <w:tc>
          <w:tcPr>
            <w:tcW w:w="1701" w:type="dxa"/>
          </w:tcPr>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 xml:space="preserve"> </w:t>
            </w:r>
          </w:p>
        </w:tc>
        <w:tc>
          <w:tcPr>
            <w:tcW w:w="1559" w:type="dxa"/>
          </w:tcPr>
          <w:p w:rsidR="00FB4168" w:rsidRPr="00FB4168" w:rsidRDefault="00FB4168" w:rsidP="00FB4168">
            <w:pPr>
              <w:rPr>
                <w:rFonts w:ascii="Times New Roman" w:eastAsia="Times New Roman" w:hAnsi="Times New Roman" w:cs="Times New Roman"/>
                <w:sz w:val="22"/>
                <w:szCs w:val="22"/>
                <w:lang w:eastAsia="en-US"/>
              </w:rPr>
            </w:pPr>
          </w:p>
        </w:tc>
        <w:tc>
          <w:tcPr>
            <w:tcW w:w="1417" w:type="dxa"/>
          </w:tcPr>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Б.Пастернак «Никого не будет дома», «Июль» «Я воспитан природой суровой»,«Не позволяй душе лениться»</w:t>
            </w:r>
          </w:p>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 xml:space="preserve"> </w:t>
            </w:r>
          </w:p>
        </w:tc>
        <w:tc>
          <w:tcPr>
            <w:tcW w:w="1418" w:type="dxa"/>
          </w:tcPr>
          <w:p w:rsidR="00FB4168" w:rsidRPr="00FB4168" w:rsidRDefault="00FB4168" w:rsidP="00FB4168">
            <w:pPr>
              <w:rPr>
                <w:rFonts w:ascii="Times New Roman" w:eastAsia="Times New Roman" w:hAnsi="Times New Roman" w:cs="Times New Roman"/>
                <w:sz w:val="22"/>
                <w:szCs w:val="22"/>
              </w:rPr>
            </w:pPr>
          </w:p>
        </w:tc>
        <w:tc>
          <w:tcPr>
            <w:tcW w:w="992" w:type="dxa"/>
          </w:tcPr>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Б.Пастернак «Во всем мне хочется дойти», «Весна в лесу», «Перемена» Н.А.Заболоцкий« Я не ищу гармонии в природе», «О красоте человеческих лиц» «Завещание»</w:t>
            </w:r>
          </w:p>
        </w:tc>
      </w:tr>
      <w:tr w:rsidR="00FB4168" w:rsidRPr="00FB4168" w:rsidTr="00D31275">
        <w:tc>
          <w:tcPr>
            <w:tcW w:w="3120" w:type="dxa"/>
          </w:tcPr>
          <w:p w:rsidR="00FB4168" w:rsidRPr="00FB4168" w:rsidRDefault="00FB4168" w:rsidP="00FB4168">
            <w:pPr>
              <w:widowControl w:val="0"/>
              <w:tabs>
                <w:tab w:val="left" w:pos="7380"/>
                <w:tab w:val="left" w:pos="8100"/>
              </w:tabs>
              <w:jc w:val="both"/>
              <w:outlineLvl w:val="1"/>
              <w:rPr>
                <w:rFonts w:ascii="Times New Roman" w:eastAsia="Times New Roman" w:hAnsi="Times New Roman" w:cs="Times New Roman"/>
                <w:iCs/>
                <w:sz w:val="22"/>
                <w:szCs w:val="22"/>
                <w:shd w:val="clear" w:color="auto" w:fill="FFFFFF"/>
              </w:rPr>
            </w:pPr>
            <w:r w:rsidRPr="00FB4168">
              <w:rPr>
                <w:rFonts w:ascii="Times New Roman" w:eastAsia="Times New Roman" w:hAnsi="Times New Roman" w:cs="Times New Roman"/>
                <w:iCs/>
                <w:sz w:val="22"/>
                <w:szCs w:val="22"/>
                <w:shd w:val="clear" w:color="auto" w:fill="FFFFFF"/>
              </w:rPr>
              <w:t>А.А. Ахматова</w:t>
            </w:r>
          </w:p>
          <w:p w:rsidR="00FB4168" w:rsidRPr="00FB4168" w:rsidRDefault="00FB4168" w:rsidP="00FB4168">
            <w:pPr>
              <w:jc w:val="both"/>
              <w:rPr>
                <w:rFonts w:ascii="Times New Roman" w:eastAsia="Times New Roman" w:hAnsi="Times New Roman" w:cs="Times New Roman"/>
                <w:iCs/>
                <w:sz w:val="22"/>
                <w:szCs w:val="22"/>
              </w:rPr>
            </w:pPr>
            <w:r w:rsidRPr="00FB4168">
              <w:rPr>
                <w:rFonts w:ascii="Times New Roman" w:eastAsia="Times New Roman" w:hAnsi="Times New Roman" w:cs="Times New Roman"/>
                <w:iCs/>
                <w:sz w:val="22"/>
                <w:szCs w:val="22"/>
              </w:rPr>
              <w:t>Три стихотворения по выбору.</w:t>
            </w:r>
          </w:p>
        </w:tc>
        <w:tc>
          <w:tcPr>
            <w:tcW w:w="1701" w:type="dxa"/>
          </w:tcPr>
          <w:p w:rsidR="00FB4168" w:rsidRPr="00FB4168" w:rsidRDefault="00FB4168" w:rsidP="00FB4168">
            <w:pPr>
              <w:rPr>
                <w:rFonts w:ascii="Times New Roman" w:eastAsia="Times New Roman" w:hAnsi="Times New Roman" w:cs="Times New Roman"/>
                <w:sz w:val="22"/>
                <w:szCs w:val="22"/>
              </w:rPr>
            </w:pPr>
          </w:p>
        </w:tc>
        <w:tc>
          <w:tcPr>
            <w:tcW w:w="1559" w:type="dxa"/>
          </w:tcPr>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 xml:space="preserve">«Перед весной бывают дни такие…», «Мужество», </w:t>
            </w:r>
            <w:r w:rsidRPr="00FB4168">
              <w:rPr>
                <w:rFonts w:ascii="Times New Roman" w:eastAsia="Times New Roman" w:hAnsi="Times New Roman" w:cs="Times New Roman"/>
                <w:sz w:val="22"/>
                <w:szCs w:val="22"/>
              </w:rPr>
              <w:lastRenderedPageBreak/>
              <w:t xml:space="preserve">«Родная земля» </w:t>
            </w:r>
          </w:p>
        </w:tc>
        <w:tc>
          <w:tcPr>
            <w:tcW w:w="1417" w:type="dxa"/>
          </w:tcPr>
          <w:p w:rsidR="00FB4168" w:rsidRPr="00FB4168" w:rsidRDefault="00FB4168" w:rsidP="00FB4168">
            <w:pPr>
              <w:rPr>
                <w:rFonts w:ascii="Times New Roman" w:eastAsia="Times New Roman" w:hAnsi="Times New Roman" w:cs="Times New Roman"/>
                <w:sz w:val="22"/>
                <w:szCs w:val="22"/>
              </w:rPr>
            </w:pPr>
          </w:p>
        </w:tc>
        <w:tc>
          <w:tcPr>
            <w:tcW w:w="1418" w:type="dxa"/>
          </w:tcPr>
          <w:p w:rsidR="00FB4168" w:rsidRPr="00FB4168" w:rsidRDefault="00FB4168" w:rsidP="00FB4168">
            <w:pPr>
              <w:rPr>
                <w:rFonts w:ascii="Times New Roman" w:eastAsia="Times New Roman" w:hAnsi="Times New Roman" w:cs="Times New Roman"/>
                <w:sz w:val="22"/>
                <w:szCs w:val="22"/>
              </w:rPr>
            </w:pPr>
          </w:p>
        </w:tc>
        <w:tc>
          <w:tcPr>
            <w:tcW w:w="992" w:type="dxa"/>
          </w:tcPr>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«Молитва», «Я спросила у кукушк</w:t>
            </w:r>
            <w:r w:rsidRPr="00FB4168">
              <w:rPr>
                <w:rFonts w:ascii="Times New Roman" w:eastAsia="Times New Roman" w:hAnsi="Times New Roman" w:cs="Times New Roman"/>
                <w:sz w:val="22"/>
                <w:szCs w:val="22"/>
              </w:rPr>
              <w:lastRenderedPageBreak/>
              <w:t>и», «Не с теми я, кто бросил землю».</w:t>
            </w:r>
          </w:p>
        </w:tc>
      </w:tr>
      <w:tr w:rsidR="00FB4168" w:rsidRPr="00FB4168" w:rsidTr="00D31275">
        <w:tc>
          <w:tcPr>
            <w:tcW w:w="3120" w:type="dxa"/>
          </w:tcPr>
          <w:p w:rsidR="00FB4168" w:rsidRPr="00FB4168" w:rsidRDefault="00FB4168" w:rsidP="00FB4168">
            <w:pPr>
              <w:widowControl w:val="0"/>
              <w:tabs>
                <w:tab w:val="left" w:pos="7380"/>
                <w:tab w:val="left" w:pos="8100"/>
              </w:tabs>
              <w:jc w:val="both"/>
              <w:outlineLvl w:val="1"/>
              <w:rPr>
                <w:rFonts w:ascii="Times New Roman" w:eastAsia="Times New Roman" w:hAnsi="Times New Roman" w:cs="Times New Roman"/>
                <w:iCs/>
                <w:sz w:val="22"/>
                <w:szCs w:val="22"/>
                <w:shd w:val="clear" w:color="auto" w:fill="FFFFFF"/>
              </w:rPr>
            </w:pPr>
            <w:r w:rsidRPr="00FB4168">
              <w:rPr>
                <w:rFonts w:ascii="Times New Roman" w:eastAsia="Times New Roman" w:hAnsi="Times New Roman" w:cs="Times New Roman"/>
                <w:iCs/>
                <w:sz w:val="22"/>
                <w:szCs w:val="22"/>
                <w:shd w:val="clear" w:color="auto" w:fill="FFFFFF"/>
              </w:rPr>
              <w:lastRenderedPageBreak/>
              <w:t>Поэзия родной природы</w:t>
            </w:r>
          </w:p>
        </w:tc>
        <w:tc>
          <w:tcPr>
            <w:tcW w:w="1701" w:type="dxa"/>
          </w:tcPr>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А.Прокофьев «Аленушка»; Д.Кедрин «Аленушка»; Н.Рубцов «Родная деревня»; Дон Аминадо «Города и годы».</w:t>
            </w:r>
          </w:p>
        </w:tc>
        <w:tc>
          <w:tcPr>
            <w:tcW w:w="1559" w:type="dxa"/>
          </w:tcPr>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«Осенний вечер»Ф.И.Тютчев, «Первый ландыш» А.А.Фет, «Поле зыблется цветами» А.П.Майков</w:t>
            </w:r>
          </w:p>
        </w:tc>
        <w:tc>
          <w:tcPr>
            <w:tcW w:w="1417" w:type="dxa"/>
          </w:tcPr>
          <w:p w:rsidR="00FB4168" w:rsidRPr="00FB4168" w:rsidRDefault="00FB4168" w:rsidP="00FB4168">
            <w:pPr>
              <w:rPr>
                <w:rFonts w:ascii="Times New Roman" w:eastAsia="Times New Roman" w:hAnsi="Times New Roman" w:cs="Times New Roman"/>
                <w:sz w:val="22"/>
                <w:szCs w:val="22"/>
              </w:rPr>
            </w:pPr>
          </w:p>
        </w:tc>
        <w:tc>
          <w:tcPr>
            <w:tcW w:w="1418" w:type="dxa"/>
          </w:tcPr>
          <w:p w:rsidR="00FB4168" w:rsidRPr="00FB4168" w:rsidRDefault="00FB4168" w:rsidP="00FB4168">
            <w:pPr>
              <w:rPr>
                <w:rFonts w:ascii="Times New Roman" w:eastAsia="Times New Roman" w:hAnsi="Times New Roman" w:cs="Times New Roman"/>
                <w:sz w:val="22"/>
                <w:szCs w:val="22"/>
              </w:rPr>
            </w:pPr>
          </w:p>
        </w:tc>
        <w:tc>
          <w:tcPr>
            <w:tcW w:w="992" w:type="dxa"/>
          </w:tcPr>
          <w:p w:rsidR="00FB4168" w:rsidRPr="00FB4168" w:rsidRDefault="00FB4168" w:rsidP="00FB4168">
            <w:pPr>
              <w:rPr>
                <w:rFonts w:ascii="Times New Roman" w:eastAsia="Times New Roman" w:hAnsi="Times New Roman" w:cs="Times New Roman"/>
                <w:sz w:val="22"/>
                <w:szCs w:val="22"/>
              </w:rPr>
            </w:pPr>
          </w:p>
        </w:tc>
      </w:tr>
      <w:tr w:rsidR="00FB4168" w:rsidRPr="00FB4168" w:rsidTr="00D31275">
        <w:tc>
          <w:tcPr>
            <w:tcW w:w="3120" w:type="dxa"/>
          </w:tcPr>
          <w:p w:rsidR="00FB4168" w:rsidRPr="00FB4168" w:rsidRDefault="00FB4168" w:rsidP="00FB4168">
            <w:pPr>
              <w:widowControl w:val="0"/>
              <w:tabs>
                <w:tab w:val="left" w:pos="7380"/>
                <w:tab w:val="left" w:pos="8100"/>
              </w:tabs>
              <w:jc w:val="both"/>
              <w:outlineLvl w:val="1"/>
              <w:rPr>
                <w:rFonts w:ascii="Times New Roman" w:eastAsia="Times New Roman" w:hAnsi="Times New Roman" w:cs="Times New Roman"/>
                <w:iCs/>
                <w:sz w:val="22"/>
                <w:szCs w:val="22"/>
                <w:shd w:val="clear" w:color="auto" w:fill="FFFFFF"/>
              </w:rPr>
            </w:pPr>
            <w:r w:rsidRPr="00FB4168">
              <w:rPr>
                <w:rFonts w:ascii="Times New Roman" w:eastAsia="Times New Roman" w:hAnsi="Times New Roman" w:cs="Times New Roman"/>
                <w:iCs/>
                <w:sz w:val="22"/>
                <w:szCs w:val="22"/>
                <w:shd w:val="clear" w:color="auto" w:fill="FFFFFF"/>
              </w:rPr>
              <w:t>М.А. Булгаков</w:t>
            </w:r>
          </w:p>
          <w:p w:rsidR="00FB4168" w:rsidRPr="00FB4168" w:rsidRDefault="00FB4168" w:rsidP="00FB4168">
            <w:pPr>
              <w:jc w:val="both"/>
              <w:rPr>
                <w:rFonts w:ascii="Times New Roman" w:eastAsia="Times New Roman" w:hAnsi="Times New Roman" w:cs="Times New Roman"/>
                <w:iCs/>
                <w:sz w:val="22"/>
                <w:szCs w:val="22"/>
              </w:rPr>
            </w:pPr>
            <w:r w:rsidRPr="00FB4168">
              <w:rPr>
                <w:rFonts w:ascii="Times New Roman" w:eastAsia="Times New Roman" w:hAnsi="Times New Roman" w:cs="Times New Roman"/>
                <w:iCs/>
                <w:sz w:val="22"/>
                <w:szCs w:val="22"/>
              </w:rPr>
              <w:t>Повесть «Собачье сердце».</w:t>
            </w:r>
          </w:p>
        </w:tc>
        <w:tc>
          <w:tcPr>
            <w:tcW w:w="1701" w:type="dxa"/>
          </w:tcPr>
          <w:p w:rsidR="00FB4168" w:rsidRPr="00FB4168" w:rsidRDefault="00FB4168" w:rsidP="00FB4168">
            <w:pPr>
              <w:rPr>
                <w:rFonts w:ascii="Times New Roman" w:eastAsia="Times New Roman" w:hAnsi="Times New Roman" w:cs="Times New Roman"/>
                <w:sz w:val="22"/>
                <w:szCs w:val="22"/>
              </w:rPr>
            </w:pPr>
          </w:p>
        </w:tc>
        <w:tc>
          <w:tcPr>
            <w:tcW w:w="1559" w:type="dxa"/>
          </w:tcPr>
          <w:p w:rsidR="00FB4168" w:rsidRPr="00FB4168" w:rsidRDefault="00FB4168" w:rsidP="00FB4168">
            <w:pPr>
              <w:rPr>
                <w:rFonts w:ascii="Times New Roman" w:eastAsia="Times New Roman" w:hAnsi="Times New Roman" w:cs="Times New Roman"/>
                <w:sz w:val="22"/>
                <w:szCs w:val="22"/>
              </w:rPr>
            </w:pPr>
          </w:p>
        </w:tc>
        <w:tc>
          <w:tcPr>
            <w:tcW w:w="1417" w:type="dxa"/>
          </w:tcPr>
          <w:p w:rsidR="00FB4168" w:rsidRPr="00FB4168" w:rsidRDefault="00FB4168" w:rsidP="00FB4168">
            <w:pPr>
              <w:rPr>
                <w:rFonts w:ascii="Times New Roman" w:eastAsia="Times New Roman" w:hAnsi="Times New Roman" w:cs="Times New Roman"/>
                <w:sz w:val="22"/>
                <w:szCs w:val="22"/>
              </w:rPr>
            </w:pPr>
          </w:p>
        </w:tc>
        <w:tc>
          <w:tcPr>
            <w:tcW w:w="1418" w:type="dxa"/>
          </w:tcPr>
          <w:p w:rsidR="00FB4168" w:rsidRPr="00FB4168" w:rsidRDefault="00FB4168" w:rsidP="00FB4168">
            <w:pPr>
              <w:rPr>
                <w:rFonts w:ascii="Times New Roman" w:eastAsia="Times New Roman" w:hAnsi="Times New Roman" w:cs="Times New Roman"/>
                <w:sz w:val="22"/>
                <w:szCs w:val="22"/>
              </w:rPr>
            </w:pPr>
          </w:p>
        </w:tc>
        <w:tc>
          <w:tcPr>
            <w:tcW w:w="992" w:type="dxa"/>
          </w:tcPr>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«Собачье сердце» или «Роковые яйца»</w:t>
            </w:r>
          </w:p>
        </w:tc>
      </w:tr>
      <w:tr w:rsidR="00FB4168" w:rsidRPr="00FB4168" w:rsidTr="00D31275">
        <w:tc>
          <w:tcPr>
            <w:tcW w:w="3120" w:type="dxa"/>
          </w:tcPr>
          <w:p w:rsidR="00FB4168" w:rsidRPr="00FB4168" w:rsidRDefault="00FB4168" w:rsidP="00FB4168">
            <w:pPr>
              <w:widowControl w:val="0"/>
              <w:tabs>
                <w:tab w:val="left" w:pos="7380"/>
                <w:tab w:val="left" w:pos="8100"/>
              </w:tabs>
              <w:jc w:val="both"/>
              <w:outlineLvl w:val="1"/>
              <w:rPr>
                <w:rFonts w:ascii="Times New Roman" w:eastAsia="Times New Roman" w:hAnsi="Times New Roman" w:cs="Times New Roman"/>
                <w:iCs/>
                <w:sz w:val="22"/>
                <w:szCs w:val="22"/>
                <w:shd w:val="clear" w:color="auto" w:fill="FFFFFF"/>
              </w:rPr>
            </w:pPr>
            <w:r w:rsidRPr="00FB4168">
              <w:rPr>
                <w:rFonts w:ascii="Times New Roman" w:eastAsia="Times New Roman" w:hAnsi="Times New Roman" w:cs="Times New Roman"/>
                <w:iCs/>
                <w:sz w:val="22"/>
                <w:szCs w:val="22"/>
                <w:shd w:val="clear" w:color="auto" w:fill="FFFFFF"/>
              </w:rPr>
              <w:t>Тэффи</w:t>
            </w:r>
          </w:p>
        </w:tc>
        <w:tc>
          <w:tcPr>
            <w:tcW w:w="1701" w:type="dxa"/>
          </w:tcPr>
          <w:p w:rsidR="00FB4168" w:rsidRPr="00FB4168" w:rsidRDefault="00FB4168" w:rsidP="00FB4168">
            <w:pPr>
              <w:rPr>
                <w:rFonts w:ascii="Times New Roman" w:eastAsia="Times New Roman" w:hAnsi="Times New Roman" w:cs="Times New Roman"/>
                <w:sz w:val="22"/>
                <w:szCs w:val="22"/>
              </w:rPr>
            </w:pPr>
          </w:p>
        </w:tc>
        <w:tc>
          <w:tcPr>
            <w:tcW w:w="1559" w:type="dxa"/>
          </w:tcPr>
          <w:p w:rsidR="00FB4168" w:rsidRPr="00FB4168" w:rsidRDefault="00FB4168" w:rsidP="00FB4168">
            <w:pPr>
              <w:rPr>
                <w:rFonts w:ascii="Times New Roman" w:eastAsia="Times New Roman" w:hAnsi="Times New Roman" w:cs="Times New Roman"/>
                <w:sz w:val="22"/>
                <w:szCs w:val="22"/>
              </w:rPr>
            </w:pPr>
          </w:p>
        </w:tc>
        <w:tc>
          <w:tcPr>
            <w:tcW w:w="1417" w:type="dxa"/>
          </w:tcPr>
          <w:p w:rsidR="00FB4168" w:rsidRPr="00FB4168" w:rsidRDefault="00FB4168" w:rsidP="00FB4168">
            <w:pPr>
              <w:rPr>
                <w:rFonts w:ascii="Times New Roman" w:eastAsia="Times New Roman" w:hAnsi="Times New Roman" w:cs="Times New Roman"/>
                <w:sz w:val="22"/>
                <w:szCs w:val="22"/>
              </w:rPr>
            </w:pPr>
          </w:p>
        </w:tc>
        <w:tc>
          <w:tcPr>
            <w:tcW w:w="1418" w:type="dxa"/>
          </w:tcPr>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«Жизнь и воротник»</w:t>
            </w:r>
          </w:p>
        </w:tc>
        <w:tc>
          <w:tcPr>
            <w:tcW w:w="992" w:type="dxa"/>
          </w:tcPr>
          <w:p w:rsidR="00FB4168" w:rsidRPr="00FB4168" w:rsidRDefault="00FB4168" w:rsidP="00FB4168">
            <w:pPr>
              <w:rPr>
                <w:rFonts w:ascii="Times New Roman" w:eastAsia="Times New Roman" w:hAnsi="Times New Roman" w:cs="Times New Roman"/>
                <w:sz w:val="22"/>
                <w:szCs w:val="22"/>
              </w:rPr>
            </w:pPr>
          </w:p>
        </w:tc>
      </w:tr>
      <w:tr w:rsidR="00FB4168" w:rsidRPr="00FB4168" w:rsidTr="00D31275">
        <w:tc>
          <w:tcPr>
            <w:tcW w:w="3120" w:type="dxa"/>
          </w:tcPr>
          <w:p w:rsidR="00FB4168" w:rsidRPr="00FB4168" w:rsidRDefault="00FB4168" w:rsidP="00FB4168">
            <w:pPr>
              <w:widowControl w:val="0"/>
              <w:tabs>
                <w:tab w:val="left" w:pos="7380"/>
                <w:tab w:val="left" w:pos="8100"/>
              </w:tabs>
              <w:jc w:val="both"/>
              <w:outlineLvl w:val="1"/>
              <w:rPr>
                <w:rFonts w:ascii="Times New Roman" w:eastAsia="Times New Roman" w:hAnsi="Times New Roman" w:cs="Times New Roman"/>
                <w:iCs/>
                <w:sz w:val="22"/>
                <w:szCs w:val="22"/>
                <w:shd w:val="clear" w:color="auto" w:fill="FFFFFF"/>
              </w:rPr>
            </w:pPr>
            <w:r w:rsidRPr="00FB4168">
              <w:rPr>
                <w:rFonts w:ascii="Times New Roman" w:eastAsia="Times New Roman" w:hAnsi="Times New Roman" w:cs="Times New Roman"/>
                <w:iCs/>
                <w:sz w:val="22"/>
                <w:szCs w:val="22"/>
                <w:shd w:val="clear" w:color="auto" w:fill="FFFFFF"/>
              </w:rPr>
              <w:t>М.М. Зощенко</w:t>
            </w:r>
          </w:p>
          <w:p w:rsidR="00FB4168" w:rsidRPr="00FB4168" w:rsidRDefault="00FB4168" w:rsidP="00FB4168">
            <w:pPr>
              <w:jc w:val="both"/>
              <w:rPr>
                <w:rFonts w:ascii="Times New Roman" w:eastAsia="Times New Roman" w:hAnsi="Times New Roman" w:cs="Times New Roman"/>
                <w:iCs/>
                <w:sz w:val="22"/>
                <w:szCs w:val="22"/>
              </w:rPr>
            </w:pPr>
            <w:r w:rsidRPr="00FB4168">
              <w:rPr>
                <w:rFonts w:ascii="Times New Roman" w:eastAsia="Times New Roman" w:hAnsi="Times New Roman" w:cs="Times New Roman"/>
                <w:iCs/>
                <w:sz w:val="22"/>
                <w:szCs w:val="22"/>
              </w:rPr>
              <w:t>Два рассказа по выбору.</w:t>
            </w:r>
          </w:p>
        </w:tc>
        <w:tc>
          <w:tcPr>
            <w:tcW w:w="1701" w:type="dxa"/>
          </w:tcPr>
          <w:p w:rsidR="00FB4168" w:rsidRPr="00FB4168" w:rsidRDefault="00FB4168" w:rsidP="00FB4168">
            <w:pPr>
              <w:rPr>
                <w:rFonts w:ascii="Times New Roman" w:eastAsia="Times New Roman" w:hAnsi="Times New Roman" w:cs="Times New Roman"/>
                <w:sz w:val="22"/>
                <w:szCs w:val="22"/>
              </w:rPr>
            </w:pPr>
          </w:p>
        </w:tc>
        <w:tc>
          <w:tcPr>
            <w:tcW w:w="1559" w:type="dxa"/>
          </w:tcPr>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«Галоша», или «Аристократка».</w:t>
            </w:r>
          </w:p>
        </w:tc>
        <w:tc>
          <w:tcPr>
            <w:tcW w:w="1417" w:type="dxa"/>
          </w:tcPr>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«Беда»</w:t>
            </w:r>
          </w:p>
        </w:tc>
        <w:tc>
          <w:tcPr>
            <w:tcW w:w="1418" w:type="dxa"/>
          </w:tcPr>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«История болезни»</w:t>
            </w:r>
          </w:p>
        </w:tc>
        <w:tc>
          <w:tcPr>
            <w:tcW w:w="992" w:type="dxa"/>
          </w:tcPr>
          <w:p w:rsidR="00FB4168" w:rsidRPr="00FB4168" w:rsidRDefault="00FB4168" w:rsidP="00FB4168">
            <w:pPr>
              <w:rPr>
                <w:rFonts w:ascii="Times New Roman" w:eastAsia="Times New Roman" w:hAnsi="Times New Roman" w:cs="Times New Roman"/>
                <w:sz w:val="22"/>
                <w:szCs w:val="22"/>
              </w:rPr>
            </w:pPr>
          </w:p>
        </w:tc>
      </w:tr>
      <w:tr w:rsidR="00FB4168" w:rsidRPr="00FB4168" w:rsidTr="00D31275">
        <w:tc>
          <w:tcPr>
            <w:tcW w:w="3120" w:type="dxa"/>
          </w:tcPr>
          <w:p w:rsidR="00FB4168" w:rsidRPr="00FB4168" w:rsidRDefault="00FB4168" w:rsidP="00FB4168">
            <w:pPr>
              <w:widowControl w:val="0"/>
              <w:tabs>
                <w:tab w:val="left" w:pos="7380"/>
                <w:tab w:val="left" w:pos="8100"/>
              </w:tabs>
              <w:jc w:val="both"/>
              <w:outlineLvl w:val="1"/>
              <w:rPr>
                <w:rFonts w:ascii="Times New Roman" w:eastAsia="Times New Roman" w:hAnsi="Times New Roman" w:cs="Times New Roman"/>
                <w:iCs/>
                <w:sz w:val="22"/>
                <w:szCs w:val="22"/>
                <w:shd w:val="clear" w:color="auto" w:fill="FFFFFF"/>
              </w:rPr>
            </w:pPr>
            <w:r w:rsidRPr="00FB4168">
              <w:rPr>
                <w:rFonts w:ascii="Times New Roman" w:eastAsia="Times New Roman" w:hAnsi="Times New Roman" w:cs="Times New Roman"/>
                <w:iCs/>
                <w:sz w:val="22"/>
                <w:szCs w:val="22"/>
                <w:shd w:val="clear" w:color="auto" w:fill="FFFFFF"/>
              </w:rPr>
              <w:t xml:space="preserve">  Проза русской эмиграции И.С.Шмелев </w:t>
            </w:r>
          </w:p>
        </w:tc>
        <w:tc>
          <w:tcPr>
            <w:tcW w:w="1701" w:type="dxa"/>
          </w:tcPr>
          <w:p w:rsidR="00FB4168" w:rsidRPr="00FB4168" w:rsidRDefault="00FB4168" w:rsidP="00FB4168">
            <w:pPr>
              <w:rPr>
                <w:rFonts w:ascii="Times New Roman" w:eastAsia="Times New Roman" w:hAnsi="Times New Roman" w:cs="Times New Roman"/>
                <w:sz w:val="22"/>
                <w:szCs w:val="22"/>
              </w:rPr>
            </w:pPr>
          </w:p>
        </w:tc>
        <w:tc>
          <w:tcPr>
            <w:tcW w:w="1559" w:type="dxa"/>
          </w:tcPr>
          <w:p w:rsidR="00FB4168" w:rsidRPr="00FB4168" w:rsidRDefault="00FB4168" w:rsidP="00FB4168">
            <w:pPr>
              <w:rPr>
                <w:rFonts w:ascii="Times New Roman" w:eastAsia="Times New Roman" w:hAnsi="Times New Roman" w:cs="Times New Roman"/>
                <w:sz w:val="22"/>
                <w:szCs w:val="22"/>
              </w:rPr>
            </w:pPr>
          </w:p>
        </w:tc>
        <w:tc>
          <w:tcPr>
            <w:tcW w:w="1417" w:type="dxa"/>
          </w:tcPr>
          <w:p w:rsidR="00FB4168" w:rsidRPr="00FB4168" w:rsidRDefault="00FB4168" w:rsidP="00FB4168">
            <w:pPr>
              <w:rPr>
                <w:rFonts w:ascii="Times New Roman" w:eastAsia="Times New Roman" w:hAnsi="Times New Roman" w:cs="Times New Roman"/>
                <w:sz w:val="22"/>
                <w:szCs w:val="22"/>
              </w:rPr>
            </w:pPr>
          </w:p>
        </w:tc>
        <w:tc>
          <w:tcPr>
            <w:tcW w:w="1418" w:type="dxa"/>
          </w:tcPr>
          <w:p w:rsidR="00FB4168" w:rsidRPr="00FB4168" w:rsidRDefault="00FB4168" w:rsidP="00FB4168">
            <w:pPr>
              <w:rPr>
                <w:rFonts w:ascii="Times New Roman" w:eastAsia="Times New Roman" w:hAnsi="Times New Roman" w:cs="Times New Roman"/>
                <w:sz w:val="22"/>
                <w:szCs w:val="22"/>
              </w:rPr>
            </w:pPr>
          </w:p>
        </w:tc>
        <w:tc>
          <w:tcPr>
            <w:tcW w:w="992" w:type="dxa"/>
          </w:tcPr>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bCs/>
                <w:sz w:val="22"/>
                <w:szCs w:val="22"/>
                <w:shd w:val="clear" w:color="auto" w:fill="FFFFFF"/>
              </w:rPr>
              <w:t xml:space="preserve"> «Лето Господне»</w:t>
            </w:r>
          </w:p>
        </w:tc>
      </w:tr>
      <w:tr w:rsidR="00FB4168" w:rsidRPr="00FB4168" w:rsidTr="00D31275">
        <w:trPr>
          <w:trHeight w:val="555"/>
        </w:trPr>
        <w:tc>
          <w:tcPr>
            <w:tcW w:w="3120" w:type="dxa"/>
          </w:tcPr>
          <w:p w:rsidR="00FB4168" w:rsidRPr="00FB4168" w:rsidRDefault="00FB4168" w:rsidP="00FB4168">
            <w:pPr>
              <w:widowControl w:val="0"/>
              <w:tabs>
                <w:tab w:val="left" w:pos="7380"/>
                <w:tab w:val="left" w:pos="8100"/>
              </w:tabs>
              <w:jc w:val="both"/>
              <w:outlineLvl w:val="1"/>
              <w:rPr>
                <w:rFonts w:ascii="Times New Roman" w:eastAsia="Times New Roman" w:hAnsi="Times New Roman" w:cs="Times New Roman"/>
                <w:iCs/>
                <w:sz w:val="22"/>
                <w:szCs w:val="22"/>
                <w:shd w:val="clear" w:color="auto" w:fill="FFFFFF"/>
              </w:rPr>
            </w:pPr>
            <w:r w:rsidRPr="00FB4168">
              <w:rPr>
                <w:rFonts w:ascii="Times New Roman" w:eastAsia="Times New Roman" w:hAnsi="Times New Roman" w:cs="Times New Roman"/>
                <w:iCs/>
                <w:sz w:val="22"/>
                <w:szCs w:val="22"/>
                <w:shd w:val="clear" w:color="auto" w:fill="FFFFFF"/>
              </w:rPr>
              <w:t>А.П. Платонов</w:t>
            </w:r>
          </w:p>
          <w:p w:rsidR="00FB4168" w:rsidRPr="00FB4168" w:rsidRDefault="00FB4168" w:rsidP="00FB4168">
            <w:pPr>
              <w:jc w:val="both"/>
              <w:rPr>
                <w:rFonts w:ascii="Times New Roman" w:eastAsia="Times New Roman" w:hAnsi="Times New Roman" w:cs="Times New Roman"/>
                <w:iCs/>
                <w:sz w:val="22"/>
                <w:szCs w:val="22"/>
              </w:rPr>
            </w:pPr>
            <w:r w:rsidRPr="00FB4168">
              <w:rPr>
                <w:rFonts w:ascii="Times New Roman" w:eastAsia="Times New Roman" w:hAnsi="Times New Roman" w:cs="Times New Roman"/>
                <w:iCs/>
                <w:sz w:val="22"/>
                <w:szCs w:val="22"/>
              </w:rPr>
              <w:t>Один рассказ по выбору.</w:t>
            </w:r>
          </w:p>
        </w:tc>
        <w:tc>
          <w:tcPr>
            <w:tcW w:w="1701" w:type="dxa"/>
          </w:tcPr>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«Никита».</w:t>
            </w:r>
          </w:p>
        </w:tc>
        <w:tc>
          <w:tcPr>
            <w:tcW w:w="1559" w:type="dxa"/>
          </w:tcPr>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«Неизвестный цветок»</w:t>
            </w:r>
          </w:p>
        </w:tc>
        <w:tc>
          <w:tcPr>
            <w:tcW w:w="1417" w:type="dxa"/>
          </w:tcPr>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«Юшка»,  «В прекрасном и яростном мире»</w:t>
            </w:r>
          </w:p>
        </w:tc>
        <w:tc>
          <w:tcPr>
            <w:tcW w:w="1418" w:type="dxa"/>
          </w:tcPr>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«Возвращение»</w:t>
            </w:r>
          </w:p>
        </w:tc>
        <w:tc>
          <w:tcPr>
            <w:tcW w:w="992" w:type="dxa"/>
          </w:tcPr>
          <w:p w:rsidR="00FB4168" w:rsidRPr="00FB4168" w:rsidRDefault="00FB4168" w:rsidP="00FB4168">
            <w:pPr>
              <w:rPr>
                <w:rFonts w:ascii="Times New Roman" w:eastAsia="Times New Roman" w:hAnsi="Times New Roman" w:cs="Times New Roman"/>
                <w:sz w:val="22"/>
                <w:szCs w:val="22"/>
              </w:rPr>
            </w:pPr>
          </w:p>
        </w:tc>
      </w:tr>
      <w:tr w:rsidR="00FB4168" w:rsidRPr="00FB4168" w:rsidTr="00D31275">
        <w:trPr>
          <w:trHeight w:val="555"/>
        </w:trPr>
        <w:tc>
          <w:tcPr>
            <w:tcW w:w="3120" w:type="dxa"/>
          </w:tcPr>
          <w:p w:rsidR="00FB4168" w:rsidRPr="00FB4168" w:rsidRDefault="00FB4168" w:rsidP="00FB4168">
            <w:pPr>
              <w:jc w:val="both"/>
              <w:rPr>
                <w:rFonts w:ascii="Times New Roman" w:eastAsia="Times New Roman" w:hAnsi="Times New Roman" w:cs="Times New Roman"/>
                <w:iCs/>
                <w:sz w:val="22"/>
                <w:szCs w:val="22"/>
              </w:rPr>
            </w:pPr>
            <w:r w:rsidRPr="00FB4168">
              <w:rPr>
                <w:rFonts w:ascii="Times New Roman" w:eastAsia="Times New Roman" w:hAnsi="Times New Roman" w:cs="Times New Roman"/>
                <w:iCs/>
                <w:sz w:val="22"/>
                <w:szCs w:val="22"/>
              </w:rPr>
              <w:t>А.С. Грин</w:t>
            </w:r>
          </w:p>
          <w:p w:rsidR="00FB4168" w:rsidRPr="00FB4168" w:rsidRDefault="00FB4168" w:rsidP="00FB4168">
            <w:pPr>
              <w:jc w:val="both"/>
              <w:rPr>
                <w:rFonts w:ascii="Times New Roman" w:eastAsia="Times New Roman" w:hAnsi="Times New Roman" w:cs="Times New Roman"/>
                <w:sz w:val="22"/>
                <w:szCs w:val="22"/>
                <w:shd w:val="clear" w:color="auto" w:fill="FFFFFF"/>
              </w:rPr>
            </w:pPr>
            <w:r w:rsidRPr="00FB4168">
              <w:rPr>
                <w:rFonts w:ascii="Times New Roman" w:eastAsia="Times New Roman" w:hAnsi="Times New Roman" w:cs="Times New Roman"/>
                <w:iCs/>
                <w:sz w:val="22"/>
                <w:szCs w:val="22"/>
              </w:rPr>
              <w:t>Одно произведение по выбору.</w:t>
            </w:r>
          </w:p>
        </w:tc>
        <w:tc>
          <w:tcPr>
            <w:tcW w:w="1701" w:type="dxa"/>
          </w:tcPr>
          <w:p w:rsidR="00FB4168" w:rsidRPr="00FB4168" w:rsidRDefault="00FB4168" w:rsidP="00FB4168">
            <w:pPr>
              <w:rPr>
                <w:rFonts w:ascii="Times New Roman" w:eastAsia="Times New Roman" w:hAnsi="Times New Roman" w:cs="Times New Roman"/>
                <w:sz w:val="22"/>
                <w:szCs w:val="22"/>
              </w:rPr>
            </w:pPr>
          </w:p>
        </w:tc>
        <w:tc>
          <w:tcPr>
            <w:tcW w:w="1559" w:type="dxa"/>
          </w:tcPr>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«Алые   паруса»</w:t>
            </w:r>
          </w:p>
        </w:tc>
        <w:tc>
          <w:tcPr>
            <w:tcW w:w="1417" w:type="dxa"/>
          </w:tcPr>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 xml:space="preserve"> </w:t>
            </w:r>
          </w:p>
        </w:tc>
        <w:tc>
          <w:tcPr>
            <w:tcW w:w="1418" w:type="dxa"/>
          </w:tcPr>
          <w:p w:rsidR="00FB4168" w:rsidRPr="00FB4168" w:rsidRDefault="00FB4168" w:rsidP="00FB4168">
            <w:pPr>
              <w:rPr>
                <w:rFonts w:ascii="Times New Roman" w:eastAsia="Times New Roman" w:hAnsi="Times New Roman" w:cs="Times New Roman"/>
                <w:sz w:val="22"/>
                <w:szCs w:val="22"/>
              </w:rPr>
            </w:pPr>
          </w:p>
        </w:tc>
        <w:tc>
          <w:tcPr>
            <w:tcW w:w="992" w:type="dxa"/>
          </w:tcPr>
          <w:p w:rsidR="00FB4168" w:rsidRPr="00FB4168" w:rsidRDefault="00FB4168" w:rsidP="00FB4168">
            <w:pPr>
              <w:rPr>
                <w:rFonts w:ascii="Times New Roman" w:eastAsia="Times New Roman" w:hAnsi="Times New Roman" w:cs="Times New Roman"/>
                <w:sz w:val="22"/>
                <w:szCs w:val="22"/>
              </w:rPr>
            </w:pPr>
          </w:p>
        </w:tc>
      </w:tr>
      <w:tr w:rsidR="00FB4168" w:rsidRPr="00FB4168" w:rsidTr="00D31275">
        <w:tc>
          <w:tcPr>
            <w:tcW w:w="3120" w:type="dxa"/>
            <w:vMerge w:val="restart"/>
          </w:tcPr>
          <w:p w:rsidR="00FB4168" w:rsidRPr="00FB4168" w:rsidRDefault="00FB4168" w:rsidP="00FB4168">
            <w:pPr>
              <w:widowControl w:val="0"/>
              <w:tabs>
                <w:tab w:val="left" w:pos="7380"/>
                <w:tab w:val="left" w:pos="8100"/>
              </w:tabs>
              <w:jc w:val="both"/>
              <w:outlineLvl w:val="1"/>
              <w:rPr>
                <w:rFonts w:ascii="Times New Roman" w:eastAsia="Times New Roman" w:hAnsi="Times New Roman" w:cs="Times New Roman"/>
                <w:iCs/>
                <w:sz w:val="22"/>
                <w:szCs w:val="22"/>
                <w:shd w:val="clear" w:color="auto" w:fill="FFFFFF"/>
              </w:rPr>
            </w:pPr>
            <w:r w:rsidRPr="00FB4168">
              <w:rPr>
                <w:rFonts w:ascii="Times New Roman" w:eastAsia="Times New Roman" w:hAnsi="Times New Roman" w:cs="Times New Roman"/>
                <w:iCs/>
                <w:sz w:val="22"/>
                <w:szCs w:val="22"/>
                <w:shd w:val="clear" w:color="auto" w:fill="FFFFFF"/>
              </w:rPr>
              <w:t>Художественная проза о человеке и природе, их взаимоотношениях.</w:t>
            </w:r>
          </w:p>
          <w:p w:rsidR="00FB4168" w:rsidRPr="00FB4168" w:rsidRDefault="00FB4168" w:rsidP="00FB4168">
            <w:pPr>
              <w:widowControl w:val="0"/>
              <w:tabs>
                <w:tab w:val="left" w:pos="7380"/>
                <w:tab w:val="left" w:pos="8100"/>
              </w:tabs>
              <w:jc w:val="both"/>
              <w:outlineLvl w:val="1"/>
              <w:rPr>
                <w:rFonts w:ascii="Times New Roman" w:eastAsia="Times New Roman" w:hAnsi="Times New Roman" w:cs="Times New Roman"/>
                <w:iCs/>
                <w:sz w:val="22"/>
                <w:szCs w:val="22"/>
                <w:shd w:val="clear" w:color="auto" w:fill="FFFFFF"/>
              </w:rPr>
            </w:pPr>
            <w:r w:rsidRPr="00FB4168">
              <w:rPr>
                <w:rFonts w:ascii="Times New Roman" w:eastAsia="Times New Roman" w:hAnsi="Times New Roman" w:cs="Times New Roman"/>
                <w:iCs/>
                <w:sz w:val="22"/>
                <w:szCs w:val="22"/>
                <w:shd w:val="clear" w:color="auto" w:fill="FFFFFF"/>
              </w:rPr>
              <w:t>К.Г. Паустовский</w:t>
            </w:r>
          </w:p>
          <w:p w:rsidR="00FB4168" w:rsidRPr="00FB4168" w:rsidRDefault="00FB4168" w:rsidP="00FB4168">
            <w:pPr>
              <w:widowControl w:val="0"/>
              <w:tabs>
                <w:tab w:val="left" w:pos="7380"/>
                <w:tab w:val="left" w:pos="8100"/>
              </w:tabs>
              <w:jc w:val="both"/>
              <w:outlineLvl w:val="1"/>
              <w:rPr>
                <w:rFonts w:ascii="Times New Roman" w:eastAsia="Times New Roman" w:hAnsi="Times New Roman" w:cs="Times New Roman"/>
                <w:iCs/>
                <w:sz w:val="22"/>
                <w:szCs w:val="22"/>
                <w:shd w:val="clear" w:color="auto" w:fill="FFFFFF"/>
              </w:rPr>
            </w:pPr>
            <w:r w:rsidRPr="00FB4168">
              <w:rPr>
                <w:rFonts w:ascii="Times New Roman" w:eastAsia="Times New Roman" w:hAnsi="Times New Roman" w:cs="Times New Roman"/>
                <w:iCs/>
                <w:sz w:val="22"/>
                <w:szCs w:val="22"/>
              </w:rPr>
              <w:t>Один рассказ по выбору.</w:t>
            </w:r>
          </w:p>
          <w:p w:rsidR="00FB4168" w:rsidRPr="00FB4168" w:rsidRDefault="00FB4168" w:rsidP="00FB4168">
            <w:pPr>
              <w:widowControl w:val="0"/>
              <w:tabs>
                <w:tab w:val="left" w:pos="7380"/>
                <w:tab w:val="left" w:pos="8100"/>
              </w:tabs>
              <w:jc w:val="both"/>
              <w:outlineLvl w:val="1"/>
              <w:rPr>
                <w:rFonts w:ascii="Times New Roman" w:eastAsia="Times New Roman" w:hAnsi="Times New Roman" w:cs="Times New Roman"/>
                <w:iCs/>
                <w:sz w:val="22"/>
                <w:szCs w:val="22"/>
                <w:shd w:val="clear" w:color="auto" w:fill="FFFFFF"/>
              </w:rPr>
            </w:pPr>
            <w:r w:rsidRPr="00FB4168">
              <w:rPr>
                <w:rFonts w:ascii="Times New Roman" w:eastAsia="Times New Roman" w:hAnsi="Times New Roman" w:cs="Times New Roman"/>
                <w:iCs/>
                <w:sz w:val="22"/>
                <w:szCs w:val="22"/>
                <w:shd w:val="clear" w:color="auto" w:fill="FFFFFF"/>
              </w:rPr>
              <w:t>М.М. Пришвин</w:t>
            </w:r>
          </w:p>
          <w:p w:rsidR="00FB4168" w:rsidRPr="00FB4168" w:rsidRDefault="00FB4168" w:rsidP="00FB4168">
            <w:pPr>
              <w:jc w:val="both"/>
              <w:rPr>
                <w:rFonts w:ascii="Times New Roman" w:eastAsia="Times New Roman" w:hAnsi="Times New Roman" w:cs="Times New Roman"/>
                <w:bCs/>
                <w:sz w:val="22"/>
                <w:szCs w:val="22"/>
                <w:shd w:val="clear" w:color="auto" w:fill="FFFFFF"/>
              </w:rPr>
            </w:pPr>
            <w:r w:rsidRPr="00FB4168">
              <w:rPr>
                <w:rFonts w:ascii="Times New Roman" w:eastAsia="Times New Roman" w:hAnsi="Times New Roman" w:cs="Times New Roman"/>
                <w:iCs/>
                <w:sz w:val="22"/>
                <w:szCs w:val="22"/>
              </w:rPr>
              <w:t>Одно произведение по выбору.</w:t>
            </w:r>
          </w:p>
        </w:tc>
        <w:tc>
          <w:tcPr>
            <w:tcW w:w="1701" w:type="dxa"/>
          </w:tcPr>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 xml:space="preserve">Павел Петрович Бажов.  </w:t>
            </w:r>
          </w:p>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«Медной горы Хозяйка». Паустовский.  .</w:t>
            </w:r>
          </w:p>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«Теплый хлеб», «Заячьи лапы».</w:t>
            </w:r>
          </w:p>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С.Я.Маршак «Двенадцать месяцев»</w:t>
            </w:r>
          </w:p>
          <w:p w:rsidR="00FB4168" w:rsidRPr="00FB4168" w:rsidRDefault="00FB4168" w:rsidP="00FB4168">
            <w:pPr>
              <w:rPr>
                <w:rFonts w:ascii="Times New Roman" w:eastAsia="Times New Roman" w:hAnsi="Times New Roman" w:cs="Times New Roman"/>
                <w:sz w:val="22"/>
                <w:szCs w:val="22"/>
              </w:rPr>
            </w:pPr>
          </w:p>
          <w:p w:rsidR="00FB4168" w:rsidRPr="00FB4168" w:rsidRDefault="00FB4168" w:rsidP="00FB4168">
            <w:pPr>
              <w:rPr>
                <w:rFonts w:ascii="Times New Roman" w:eastAsia="Times New Roman" w:hAnsi="Times New Roman" w:cs="Times New Roman"/>
                <w:sz w:val="22"/>
                <w:szCs w:val="22"/>
              </w:rPr>
            </w:pPr>
          </w:p>
          <w:p w:rsidR="00FB4168" w:rsidRPr="00FB4168" w:rsidRDefault="00FB4168" w:rsidP="00FB4168">
            <w:pPr>
              <w:rPr>
                <w:rFonts w:ascii="Times New Roman" w:eastAsia="Times New Roman" w:hAnsi="Times New Roman" w:cs="Times New Roman"/>
                <w:sz w:val="22"/>
                <w:szCs w:val="22"/>
              </w:rPr>
            </w:pPr>
          </w:p>
        </w:tc>
        <w:tc>
          <w:tcPr>
            <w:tcW w:w="1559" w:type="dxa"/>
          </w:tcPr>
          <w:p w:rsidR="00FB4168" w:rsidRPr="00FB4168" w:rsidRDefault="00FB4168" w:rsidP="00FB4168">
            <w:pPr>
              <w:rPr>
                <w:rFonts w:ascii="Times New Roman" w:eastAsia="Times New Roman" w:hAnsi="Times New Roman" w:cs="Times New Roman"/>
                <w:sz w:val="22"/>
                <w:szCs w:val="22"/>
              </w:rPr>
            </w:pPr>
          </w:p>
        </w:tc>
        <w:tc>
          <w:tcPr>
            <w:tcW w:w="1417" w:type="dxa"/>
          </w:tcPr>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«Мещерская сторона»</w:t>
            </w:r>
          </w:p>
        </w:tc>
        <w:tc>
          <w:tcPr>
            <w:tcW w:w="1418" w:type="dxa"/>
          </w:tcPr>
          <w:p w:rsidR="00FB4168" w:rsidRPr="00FB4168" w:rsidRDefault="00FB4168" w:rsidP="00FB4168">
            <w:pPr>
              <w:rPr>
                <w:rFonts w:ascii="Times New Roman" w:eastAsia="Times New Roman" w:hAnsi="Times New Roman" w:cs="Times New Roman"/>
                <w:sz w:val="22"/>
                <w:szCs w:val="22"/>
              </w:rPr>
            </w:pPr>
          </w:p>
        </w:tc>
        <w:tc>
          <w:tcPr>
            <w:tcW w:w="992" w:type="dxa"/>
          </w:tcPr>
          <w:p w:rsidR="00FB4168" w:rsidRPr="00FB4168" w:rsidRDefault="00FB4168" w:rsidP="00FB4168">
            <w:pPr>
              <w:rPr>
                <w:rFonts w:ascii="Times New Roman" w:eastAsia="Times New Roman" w:hAnsi="Times New Roman" w:cs="Times New Roman"/>
                <w:sz w:val="22"/>
                <w:szCs w:val="22"/>
              </w:rPr>
            </w:pPr>
          </w:p>
        </w:tc>
      </w:tr>
      <w:tr w:rsidR="00FB4168" w:rsidRPr="00FB4168" w:rsidTr="00D31275">
        <w:tc>
          <w:tcPr>
            <w:tcW w:w="3120" w:type="dxa"/>
            <w:vMerge/>
          </w:tcPr>
          <w:p w:rsidR="00FB4168" w:rsidRPr="00FB4168" w:rsidRDefault="00FB4168" w:rsidP="00FB4168">
            <w:pPr>
              <w:jc w:val="both"/>
              <w:rPr>
                <w:rFonts w:ascii="Times New Roman" w:eastAsia="Times New Roman" w:hAnsi="Times New Roman" w:cs="Times New Roman"/>
                <w:iCs/>
                <w:sz w:val="22"/>
                <w:szCs w:val="22"/>
              </w:rPr>
            </w:pPr>
          </w:p>
        </w:tc>
        <w:tc>
          <w:tcPr>
            <w:tcW w:w="1701" w:type="dxa"/>
          </w:tcPr>
          <w:p w:rsidR="00FB4168" w:rsidRPr="00FB4168" w:rsidRDefault="00FB4168" w:rsidP="00FB4168">
            <w:pPr>
              <w:rPr>
                <w:rFonts w:ascii="Times New Roman" w:eastAsia="Times New Roman" w:hAnsi="Times New Roman" w:cs="Times New Roman"/>
                <w:sz w:val="22"/>
                <w:szCs w:val="22"/>
              </w:rPr>
            </w:pPr>
          </w:p>
        </w:tc>
        <w:tc>
          <w:tcPr>
            <w:tcW w:w="1559" w:type="dxa"/>
          </w:tcPr>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«Кладовая солнца»</w:t>
            </w:r>
          </w:p>
        </w:tc>
        <w:tc>
          <w:tcPr>
            <w:tcW w:w="1417" w:type="dxa"/>
          </w:tcPr>
          <w:p w:rsidR="00FB4168" w:rsidRPr="00FB4168" w:rsidRDefault="00FB4168" w:rsidP="00FB4168">
            <w:pPr>
              <w:rPr>
                <w:rFonts w:ascii="Times New Roman" w:eastAsia="Times New Roman" w:hAnsi="Times New Roman" w:cs="Times New Roman"/>
                <w:sz w:val="22"/>
                <w:szCs w:val="22"/>
              </w:rPr>
            </w:pPr>
          </w:p>
        </w:tc>
        <w:tc>
          <w:tcPr>
            <w:tcW w:w="1418" w:type="dxa"/>
          </w:tcPr>
          <w:p w:rsidR="00FB4168" w:rsidRPr="00FB4168" w:rsidRDefault="00FB4168" w:rsidP="00FB4168">
            <w:pPr>
              <w:rPr>
                <w:rFonts w:ascii="Times New Roman" w:eastAsia="Times New Roman" w:hAnsi="Times New Roman" w:cs="Times New Roman"/>
                <w:sz w:val="22"/>
                <w:szCs w:val="22"/>
              </w:rPr>
            </w:pPr>
          </w:p>
        </w:tc>
        <w:tc>
          <w:tcPr>
            <w:tcW w:w="992" w:type="dxa"/>
          </w:tcPr>
          <w:p w:rsidR="00FB4168" w:rsidRPr="00FB4168" w:rsidRDefault="00FB4168" w:rsidP="00FB4168">
            <w:pPr>
              <w:rPr>
                <w:rFonts w:ascii="Times New Roman" w:eastAsia="Times New Roman" w:hAnsi="Times New Roman" w:cs="Times New Roman"/>
                <w:sz w:val="22"/>
                <w:szCs w:val="22"/>
              </w:rPr>
            </w:pPr>
          </w:p>
        </w:tc>
      </w:tr>
      <w:tr w:rsidR="00FB4168" w:rsidRPr="00FB4168" w:rsidTr="00D31275">
        <w:tc>
          <w:tcPr>
            <w:tcW w:w="3120" w:type="dxa"/>
          </w:tcPr>
          <w:p w:rsidR="00FB4168" w:rsidRPr="00FB4168" w:rsidRDefault="00FB4168" w:rsidP="00FB4168">
            <w:pPr>
              <w:widowControl w:val="0"/>
              <w:tabs>
                <w:tab w:val="left" w:pos="7380"/>
                <w:tab w:val="left" w:pos="8100"/>
              </w:tabs>
              <w:jc w:val="both"/>
              <w:outlineLvl w:val="1"/>
              <w:rPr>
                <w:rFonts w:ascii="Times New Roman" w:eastAsia="Times New Roman" w:hAnsi="Times New Roman" w:cs="Times New Roman"/>
                <w:sz w:val="22"/>
                <w:szCs w:val="22"/>
                <w:shd w:val="clear" w:color="auto" w:fill="FFFFFF"/>
              </w:rPr>
            </w:pPr>
            <w:r w:rsidRPr="00FB4168">
              <w:rPr>
                <w:rFonts w:ascii="Times New Roman" w:eastAsia="Times New Roman" w:hAnsi="Times New Roman" w:cs="Times New Roman"/>
                <w:sz w:val="22"/>
                <w:szCs w:val="22"/>
                <w:shd w:val="clear" w:color="auto" w:fill="FFFFFF"/>
              </w:rPr>
              <w:t>А.Т. Твардовский</w:t>
            </w:r>
          </w:p>
          <w:p w:rsidR="00FB4168" w:rsidRPr="00FB4168" w:rsidRDefault="00FB4168" w:rsidP="00FB4168">
            <w:pPr>
              <w:jc w:val="both"/>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Поэма «Василий Теркин» (три главы по выбору).</w:t>
            </w:r>
          </w:p>
        </w:tc>
        <w:tc>
          <w:tcPr>
            <w:tcW w:w="1701" w:type="dxa"/>
          </w:tcPr>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 xml:space="preserve">  «Рассказ танкиста». </w:t>
            </w:r>
          </w:p>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 xml:space="preserve"> </w:t>
            </w:r>
          </w:p>
        </w:tc>
        <w:tc>
          <w:tcPr>
            <w:tcW w:w="1559" w:type="dxa"/>
          </w:tcPr>
          <w:p w:rsidR="00FB4168" w:rsidRPr="00FB4168" w:rsidRDefault="00FB4168" w:rsidP="00FB4168">
            <w:pPr>
              <w:rPr>
                <w:rFonts w:ascii="Times New Roman" w:eastAsia="Times New Roman" w:hAnsi="Times New Roman" w:cs="Times New Roman"/>
                <w:sz w:val="22"/>
                <w:szCs w:val="22"/>
              </w:rPr>
            </w:pPr>
          </w:p>
        </w:tc>
        <w:tc>
          <w:tcPr>
            <w:tcW w:w="1417" w:type="dxa"/>
          </w:tcPr>
          <w:p w:rsidR="00FB4168" w:rsidRPr="00FB4168" w:rsidRDefault="00FB4168" w:rsidP="00FB4168">
            <w:pPr>
              <w:rPr>
                <w:rFonts w:ascii="Times New Roman" w:eastAsia="Times New Roman" w:hAnsi="Times New Roman" w:cs="Times New Roman"/>
                <w:sz w:val="22"/>
                <w:szCs w:val="22"/>
              </w:rPr>
            </w:pPr>
          </w:p>
        </w:tc>
        <w:tc>
          <w:tcPr>
            <w:tcW w:w="1418" w:type="dxa"/>
          </w:tcPr>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«Василий Теркин»</w:t>
            </w:r>
          </w:p>
        </w:tc>
        <w:tc>
          <w:tcPr>
            <w:tcW w:w="992" w:type="dxa"/>
          </w:tcPr>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«Урожай», «Я убит подо Ржевом</w:t>
            </w:r>
            <w:r w:rsidRPr="00FB4168">
              <w:rPr>
                <w:rFonts w:ascii="Times New Roman" w:eastAsia="Times New Roman" w:hAnsi="Times New Roman" w:cs="Times New Roman"/>
                <w:sz w:val="22"/>
                <w:szCs w:val="22"/>
              </w:rPr>
              <w:lastRenderedPageBreak/>
              <w:t>», «Я знаю, никакой моей вины..»</w:t>
            </w:r>
          </w:p>
        </w:tc>
      </w:tr>
      <w:tr w:rsidR="00FB4168" w:rsidRPr="00FB4168" w:rsidTr="00D31275">
        <w:tc>
          <w:tcPr>
            <w:tcW w:w="3120" w:type="dxa"/>
          </w:tcPr>
          <w:p w:rsidR="00FB4168" w:rsidRPr="00FB4168" w:rsidRDefault="00FB4168" w:rsidP="00FB4168">
            <w:pPr>
              <w:widowControl w:val="0"/>
              <w:tabs>
                <w:tab w:val="left" w:pos="7380"/>
                <w:tab w:val="left" w:pos="8100"/>
              </w:tabs>
              <w:jc w:val="both"/>
              <w:outlineLvl w:val="1"/>
              <w:rPr>
                <w:rFonts w:ascii="Times New Roman" w:eastAsia="Times New Roman" w:hAnsi="Times New Roman" w:cs="Times New Roman"/>
                <w:sz w:val="22"/>
                <w:szCs w:val="22"/>
                <w:shd w:val="clear" w:color="auto" w:fill="FFFFFF"/>
              </w:rPr>
            </w:pPr>
            <w:r w:rsidRPr="00FB4168">
              <w:rPr>
                <w:rFonts w:ascii="Times New Roman" w:eastAsia="Times New Roman" w:hAnsi="Times New Roman" w:cs="Times New Roman"/>
                <w:sz w:val="22"/>
                <w:szCs w:val="22"/>
                <w:shd w:val="clear" w:color="auto" w:fill="FFFFFF"/>
              </w:rPr>
              <w:lastRenderedPageBreak/>
              <w:t>Проза о Великой Отечественной войне.</w:t>
            </w:r>
          </w:p>
          <w:p w:rsidR="00FB4168" w:rsidRPr="00FB4168" w:rsidRDefault="00FB4168" w:rsidP="00FB4168">
            <w:pPr>
              <w:widowControl w:val="0"/>
              <w:tabs>
                <w:tab w:val="left" w:pos="7380"/>
                <w:tab w:val="left" w:pos="8100"/>
              </w:tabs>
              <w:jc w:val="both"/>
              <w:outlineLvl w:val="1"/>
              <w:rPr>
                <w:rFonts w:ascii="Times New Roman" w:eastAsia="Times New Roman" w:hAnsi="Times New Roman" w:cs="Times New Roman"/>
                <w:sz w:val="22"/>
                <w:szCs w:val="22"/>
                <w:shd w:val="clear" w:color="auto" w:fill="FFFFFF"/>
              </w:rPr>
            </w:pPr>
            <w:r w:rsidRPr="00FB4168">
              <w:rPr>
                <w:rFonts w:ascii="Times New Roman" w:eastAsia="Times New Roman" w:hAnsi="Times New Roman" w:cs="Times New Roman"/>
                <w:sz w:val="22"/>
                <w:szCs w:val="22"/>
                <w:shd w:val="clear" w:color="auto" w:fill="FFFFFF"/>
              </w:rPr>
              <w:t>М.А. Шолохов</w:t>
            </w:r>
          </w:p>
          <w:p w:rsidR="00FB4168" w:rsidRPr="00FB4168" w:rsidRDefault="00FB4168" w:rsidP="00FB4168">
            <w:pPr>
              <w:jc w:val="both"/>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 xml:space="preserve">Рассказ «Судьба человека». </w:t>
            </w:r>
          </w:p>
        </w:tc>
        <w:tc>
          <w:tcPr>
            <w:tcW w:w="1701" w:type="dxa"/>
          </w:tcPr>
          <w:p w:rsidR="00FB4168" w:rsidRPr="00FB4168" w:rsidRDefault="00FB4168" w:rsidP="00FB4168">
            <w:pPr>
              <w:rPr>
                <w:rFonts w:ascii="Times New Roman" w:eastAsia="Times New Roman" w:hAnsi="Times New Roman" w:cs="Times New Roman"/>
                <w:sz w:val="22"/>
                <w:szCs w:val="22"/>
              </w:rPr>
            </w:pPr>
          </w:p>
        </w:tc>
        <w:tc>
          <w:tcPr>
            <w:tcW w:w="1559" w:type="dxa"/>
          </w:tcPr>
          <w:p w:rsidR="00FB4168" w:rsidRPr="00FB4168" w:rsidRDefault="00FB4168" w:rsidP="00FB4168">
            <w:pPr>
              <w:rPr>
                <w:rFonts w:ascii="Times New Roman" w:eastAsia="Times New Roman" w:hAnsi="Times New Roman" w:cs="Times New Roman"/>
                <w:sz w:val="22"/>
                <w:szCs w:val="22"/>
              </w:rPr>
            </w:pPr>
          </w:p>
        </w:tc>
        <w:tc>
          <w:tcPr>
            <w:tcW w:w="1417" w:type="dxa"/>
          </w:tcPr>
          <w:p w:rsidR="00FB4168" w:rsidRPr="00FB4168" w:rsidRDefault="00FB4168" w:rsidP="00FB4168">
            <w:pPr>
              <w:rPr>
                <w:rFonts w:ascii="Times New Roman" w:eastAsia="Times New Roman" w:hAnsi="Times New Roman" w:cs="Times New Roman"/>
                <w:sz w:val="22"/>
                <w:szCs w:val="22"/>
              </w:rPr>
            </w:pPr>
          </w:p>
        </w:tc>
        <w:tc>
          <w:tcPr>
            <w:tcW w:w="1418" w:type="dxa"/>
          </w:tcPr>
          <w:p w:rsidR="00FB4168" w:rsidRPr="00FB4168" w:rsidRDefault="00FB4168" w:rsidP="00FB4168">
            <w:pPr>
              <w:rPr>
                <w:rFonts w:ascii="Times New Roman" w:eastAsia="Times New Roman" w:hAnsi="Times New Roman" w:cs="Times New Roman"/>
                <w:sz w:val="22"/>
                <w:szCs w:val="22"/>
              </w:rPr>
            </w:pPr>
          </w:p>
        </w:tc>
        <w:tc>
          <w:tcPr>
            <w:tcW w:w="992" w:type="dxa"/>
          </w:tcPr>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«Судьба человека»</w:t>
            </w:r>
          </w:p>
        </w:tc>
      </w:tr>
      <w:tr w:rsidR="00FB4168" w:rsidRPr="00FB4168" w:rsidTr="00D31275">
        <w:tc>
          <w:tcPr>
            <w:tcW w:w="3120" w:type="dxa"/>
          </w:tcPr>
          <w:p w:rsidR="00FB4168" w:rsidRPr="00FB4168" w:rsidRDefault="00FB4168" w:rsidP="00FB4168">
            <w:pPr>
              <w:widowControl w:val="0"/>
              <w:tabs>
                <w:tab w:val="left" w:pos="7380"/>
                <w:tab w:val="left" w:pos="8100"/>
              </w:tabs>
              <w:jc w:val="both"/>
              <w:outlineLvl w:val="1"/>
              <w:rPr>
                <w:rFonts w:ascii="Times New Roman" w:eastAsia="Times New Roman" w:hAnsi="Times New Roman" w:cs="Times New Roman"/>
                <w:sz w:val="22"/>
                <w:szCs w:val="22"/>
                <w:shd w:val="clear" w:color="auto" w:fill="FFFFFF"/>
              </w:rPr>
            </w:pPr>
            <w:r w:rsidRPr="00FB4168">
              <w:rPr>
                <w:rFonts w:ascii="Times New Roman" w:eastAsia="Times New Roman" w:hAnsi="Times New Roman" w:cs="Times New Roman"/>
                <w:sz w:val="22"/>
                <w:szCs w:val="22"/>
                <w:shd w:val="clear" w:color="auto" w:fill="FFFFFF"/>
              </w:rPr>
              <w:t>Стихи и песни о Великой Отечественной войне</w:t>
            </w:r>
          </w:p>
        </w:tc>
        <w:tc>
          <w:tcPr>
            <w:tcW w:w="1701" w:type="dxa"/>
          </w:tcPr>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К.М.Симонов «Майор привез мальчишку на лафете</w:t>
            </w:r>
          </w:p>
        </w:tc>
        <w:tc>
          <w:tcPr>
            <w:tcW w:w="1559" w:type="dxa"/>
          </w:tcPr>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К.М.Симонов «Ты помнишь ,Алеша ,дороги Смоленшины»</w:t>
            </w:r>
          </w:p>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 xml:space="preserve">Д.С.Самойлов»Сороковые» </w:t>
            </w:r>
          </w:p>
          <w:p w:rsidR="00FB4168" w:rsidRPr="00FB4168" w:rsidRDefault="00FB4168" w:rsidP="00FB4168">
            <w:pPr>
              <w:rPr>
                <w:rFonts w:ascii="Times New Roman" w:eastAsia="Times New Roman" w:hAnsi="Times New Roman" w:cs="Times New Roman"/>
                <w:sz w:val="22"/>
                <w:szCs w:val="22"/>
              </w:rPr>
            </w:pPr>
          </w:p>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 xml:space="preserve"> </w:t>
            </w:r>
          </w:p>
        </w:tc>
        <w:tc>
          <w:tcPr>
            <w:tcW w:w="1417" w:type="dxa"/>
          </w:tcPr>
          <w:p w:rsidR="00FB4168" w:rsidRPr="00FB4168" w:rsidRDefault="00FB4168" w:rsidP="00FB4168">
            <w:pPr>
              <w:rPr>
                <w:rFonts w:ascii="Times New Roman" w:eastAsia="Times New Roman" w:hAnsi="Times New Roman" w:cs="Times New Roman"/>
                <w:sz w:val="22"/>
                <w:szCs w:val="22"/>
              </w:rPr>
            </w:pPr>
          </w:p>
        </w:tc>
        <w:tc>
          <w:tcPr>
            <w:tcW w:w="1418" w:type="dxa"/>
          </w:tcPr>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М.Исаковский «Враги сожгли родную хату», Л.Ошанин «Дороги», Б.Окуджава «  Здесь птицы не поют»</w:t>
            </w:r>
          </w:p>
        </w:tc>
        <w:tc>
          <w:tcPr>
            <w:tcW w:w="992" w:type="dxa"/>
          </w:tcPr>
          <w:p w:rsidR="00FB4168" w:rsidRPr="00FB4168" w:rsidRDefault="00FB4168" w:rsidP="00FB4168">
            <w:pPr>
              <w:rPr>
                <w:rFonts w:ascii="Times New Roman" w:eastAsia="Times New Roman" w:hAnsi="Times New Roman" w:cs="Times New Roman"/>
                <w:sz w:val="22"/>
                <w:szCs w:val="22"/>
              </w:rPr>
            </w:pPr>
          </w:p>
        </w:tc>
      </w:tr>
      <w:tr w:rsidR="00FB4168" w:rsidRPr="00FB4168" w:rsidTr="00D31275">
        <w:tc>
          <w:tcPr>
            <w:tcW w:w="3120" w:type="dxa"/>
          </w:tcPr>
          <w:p w:rsidR="00FB4168" w:rsidRPr="00FB4168" w:rsidRDefault="00FB4168" w:rsidP="00FB4168">
            <w:pPr>
              <w:jc w:val="both"/>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В.М. Шукшин</w:t>
            </w:r>
          </w:p>
          <w:p w:rsidR="00FB4168" w:rsidRPr="00FB4168" w:rsidRDefault="00FB4168" w:rsidP="00FB4168">
            <w:pPr>
              <w:jc w:val="both"/>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Два рассказа по выбору.</w:t>
            </w:r>
          </w:p>
        </w:tc>
        <w:tc>
          <w:tcPr>
            <w:tcW w:w="1701" w:type="dxa"/>
          </w:tcPr>
          <w:p w:rsidR="00FB4168" w:rsidRPr="00FB4168" w:rsidRDefault="00FB4168" w:rsidP="00FB4168">
            <w:pPr>
              <w:rPr>
                <w:rFonts w:ascii="Times New Roman" w:eastAsia="Times New Roman" w:hAnsi="Times New Roman" w:cs="Times New Roman"/>
                <w:sz w:val="22"/>
                <w:szCs w:val="22"/>
              </w:rPr>
            </w:pPr>
          </w:p>
        </w:tc>
        <w:tc>
          <w:tcPr>
            <w:tcW w:w="1559" w:type="dxa"/>
          </w:tcPr>
          <w:p w:rsidR="00FB4168" w:rsidRPr="00FB4168" w:rsidRDefault="00FB4168" w:rsidP="00FB4168">
            <w:pPr>
              <w:rPr>
                <w:rFonts w:ascii="Times New Roman" w:eastAsia="Times New Roman" w:hAnsi="Times New Roman" w:cs="Times New Roman"/>
                <w:sz w:val="22"/>
                <w:szCs w:val="22"/>
                <w:lang w:val="tt-RU"/>
              </w:rPr>
            </w:pPr>
            <w:r w:rsidRPr="00FB4168">
              <w:rPr>
                <w:rFonts w:ascii="Times New Roman" w:eastAsia="Times New Roman" w:hAnsi="Times New Roman" w:cs="Times New Roman"/>
                <w:sz w:val="22"/>
                <w:szCs w:val="22"/>
                <w:lang w:val="tt-RU"/>
              </w:rPr>
              <w:t>“Странные люди”</w:t>
            </w:r>
          </w:p>
        </w:tc>
        <w:tc>
          <w:tcPr>
            <w:tcW w:w="1417" w:type="dxa"/>
          </w:tcPr>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 xml:space="preserve"> «Мастер», «Крепкий мужик»</w:t>
            </w:r>
          </w:p>
        </w:tc>
        <w:tc>
          <w:tcPr>
            <w:tcW w:w="1418" w:type="dxa"/>
          </w:tcPr>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 xml:space="preserve"> </w:t>
            </w:r>
          </w:p>
        </w:tc>
        <w:tc>
          <w:tcPr>
            <w:tcW w:w="992" w:type="dxa"/>
          </w:tcPr>
          <w:p w:rsidR="00FB4168" w:rsidRPr="00FB4168" w:rsidRDefault="00FB4168" w:rsidP="00FB4168">
            <w:pPr>
              <w:rPr>
                <w:rFonts w:ascii="Times New Roman" w:eastAsia="Times New Roman" w:hAnsi="Times New Roman" w:cs="Times New Roman"/>
                <w:sz w:val="22"/>
                <w:szCs w:val="22"/>
              </w:rPr>
            </w:pPr>
          </w:p>
        </w:tc>
      </w:tr>
      <w:tr w:rsidR="00FB4168" w:rsidRPr="00FB4168" w:rsidTr="00D31275">
        <w:tc>
          <w:tcPr>
            <w:tcW w:w="3120" w:type="dxa"/>
          </w:tcPr>
          <w:p w:rsidR="00FB4168" w:rsidRPr="00FB4168" w:rsidRDefault="00FB4168" w:rsidP="00FB4168">
            <w:pPr>
              <w:jc w:val="both"/>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А.И.Солженицын</w:t>
            </w:r>
          </w:p>
          <w:p w:rsidR="00FB4168" w:rsidRPr="00FB4168" w:rsidRDefault="00FB4168" w:rsidP="00FB4168">
            <w:pPr>
              <w:jc w:val="both"/>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Рассказ «Матренин двор» (только для образовательных учреждений с русским языком обучения).</w:t>
            </w:r>
          </w:p>
          <w:p w:rsidR="00FB4168" w:rsidRPr="00FB4168" w:rsidRDefault="00FB4168" w:rsidP="00FB4168">
            <w:pPr>
              <w:jc w:val="both"/>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Рассказ «Как жаль» (только для образовательных учреждений с родным (нерусским) языком обучения).</w:t>
            </w:r>
          </w:p>
        </w:tc>
        <w:tc>
          <w:tcPr>
            <w:tcW w:w="1701" w:type="dxa"/>
          </w:tcPr>
          <w:p w:rsidR="00FB4168" w:rsidRPr="00FB4168" w:rsidRDefault="00FB4168" w:rsidP="00FB4168">
            <w:pPr>
              <w:rPr>
                <w:rFonts w:ascii="Times New Roman" w:eastAsia="Times New Roman" w:hAnsi="Times New Roman" w:cs="Times New Roman"/>
                <w:sz w:val="22"/>
                <w:szCs w:val="22"/>
              </w:rPr>
            </w:pPr>
          </w:p>
        </w:tc>
        <w:tc>
          <w:tcPr>
            <w:tcW w:w="1559" w:type="dxa"/>
          </w:tcPr>
          <w:p w:rsidR="00FB4168" w:rsidRPr="00FB4168" w:rsidRDefault="00FB4168" w:rsidP="00FB4168">
            <w:pPr>
              <w:rPr>
                <w:rFonts w:ascii="Times New Roman" w:eastAsia="Times New Roman" w:hAnsi="Times New Roman" w:cs="Times New Roman"/>
                <w:sz w:val="22"/>
                <w:szCs w:val="22"/>
              </w:rPr>
            </w:pPr>
          </w:p>
        </w:tc>
        <w:tc>
          <w:tcPr>
            <w:tcW w:w="1417" w:type="dxa"/>
          </w:tcPr>
          <w:p w:rsidR="00FB4168" w:rsidRPr="00FB4168" w:rsidRDefault="00FB4168" w:rsidP="00FB4168">
            <w:pPr>
              <w:rPr>
                <w:rFonts w:ascii="Times New Roman" w:eastAsia="Times New Roman" w:hAnsi="Times New Roman" w:cs="Times New Roman"/>
                <w:sz w:val="22"/>
                <w:szCs w:val="22"/>
              </w:rPr>
            </w:pPr>
          </w:p>
        </w:tc>
        <w:tc>
          <w:tcPr>
            <w:tcW w:w="1418" w:type="dxa"/>
          </w:tcPr>
          <w:p w:rsidR="00FB4168" w:rsidRPr="00FB4168" w:rsidRDefault="00FB4168" w:rsidP="00FB4168">
            <w:pPr>
              <w:rPr>
                <w:rFonts w:ascii="Times New Roman" w:eastAsia="Times New Roman" w:hAnsi="Times New Roman" w:cs="Times New Roman"/>
                <w:sz w:val="22"/>
                <w:szCs w:val="22"/>
              </w:rPr>
            </w:pPr>
          </w:p>
        </w:tc>
        <w:tc>
          <w:tcPr>
            <w:tcW w:w="992" w:type="dxa"/>
          </w:tcPr>
          <w:p w:rsidR="00FB4168" w:rsidRPr="00FB4168" w:rsidRDefault="00FB4168" w:rsidP="00FB4168">
            <w:pPr>
              <w:tabs>
                <w:tab w:val="left" w:pos="1635"/>
              </w:tabs>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«Как жаль»,</w:t>
            </w:r>
          </w:p>
          <w:p w:rsidR="00FB4168" w:rsidRPr="00FB4168" w:rsidRDefault="00FB4168" w:rsidP="00FB4168">
            <w:pPr>
              <w:tabs>
                <w:tab w:val="left" w:pos="1635"/>
              </w:tabs>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 xml:space="preserve"> </w:t>
            </w:r>
          </w:p>
        </w:tc>
      </w:tr>
      <w:tr w:rsidR="00FB4168" w:rsidRPr="00FB4168" w:rsidTr="00D31275">
        <w:tc>
          <w:tcPr>
            <w:tcW w:w="3120" w:type="dxa"/>
          </w:tcPr>
          <w:p w:rsidR="00FB4168" w:rsidRPr="00FB4168" w:rsidRDefault="00FB4168" w:rsidP="00FB4168">
            <w:pPr>
              <w:jc w:val="center"/>
              <w:rPr>
                <w:rFonts w:ascii="Times New Roman" w:eastAsia="Times New Roman" w:hAnsi="Times New Roman" w:cs="Times New Roman"/>
                <w:caps/>
                <w:sz w:val="22"/>
                <w:szCs w:val="22"/>
              </w:rPr>
            </w:pPr>
            <w:r w:rsidRPr="00FB4168">
              <w:rPr>
                <w:rFonts w:ascii="Times New Roman" w:eastAsia="Times New Roman" w:hAnsi="Times New Roman" w:cs="Times New Roman"/>
                <w:caps/>
                <w:sz w:val="22"/>
                <w:szCs w:val="22"/>
              </w:rPr>
              <w:t>РУССКАЯ ПРОЗА второй половины ХХ века</w:t>
            </w:r>
          </w:p>
        </w:tc>
        <w:tc>
          <w:tcPr>
            <w:tcW w:w="1701" w:type="dxa"/>
          </w:tcPr>
          <w:p w:rsidR="00FB4168" w:rsidRPr="00FB4168" w:rsidRDefault="00FB4168" w:rsidP="00FB4168">
            <w:pPr>
              <w:rPr>
                <w:rFonts w:ascii="Times New Roman" w:eastAsia="Times New Roman" w:hAnsi="Times New Roman" w:cs="Times New Roman"/>
                <w:sz w:val="22"/>
                <w:szCs w:val="22"/>
              </w:rPr>
            </w:pPr>
          </w:p>
        </w:tc>
        <w:tc>
          <w:tcPr>
            <w:tcW w:w="1559" w:type="dxa"/>
          </w:tcPr>
          <w:p w:rsidR="00FB4168" w:rsidRPr="00FB4168" w:rsidRDefault="00FB4168" w:rsidP="00FB4168">
            <w:pPr>
              <w:rPr>
                <w:rFonts w:ascii="Times New Roman" w:eastAsia="Times New Roman" w:hAnsi="Times New Roman" w:cs="Times New Roman"/>
                <w:sz w:val="22"/>
                <w:szCs w:val="22"/>
              </w:rPr>
            </w:pPr>
          </w:p>
        </w:tc>
        <w:tc>
          <w:tcPr>
            <w:tcW w:w="1417" w:type="dxa"/>
          </w:tcPr>
          <w:p w:rsidR="00FB4168" w:rsidRPr="00FB4168" w:rsidRDefault="00FB4168" w:rsidP="00FB4168">
            <w:pPr>
              <w:rPr>
                <w:rFonts w:ascii="Times New Roman" w:eastAsia="Times New Roman" w:hAnsi="Times New Roman" w:cs="Times New Roman"/>
                <w:sz w:val="22"/>
                <w:szCs w:val="22"/>
              </w:rPr>
            </w:pPr>
          </w:p>
        </w:tc>
        <w:tc>
          <w:tcPr>
            <w:tcW w:w="1418" w:type="dxa"/>
          </w:tcPr>
          <w:p w:rsidR="00FB4168" w:rsidRPr="00FB4168" w:rsidRDefault="00FB4168" w:rsidP="00FB4168">
            <w:pPr>
              <w:rPr>
                <w:rFonts w:ascii="Times New Roman" w:eastAsia="Times New Roman" w:hAnsi="Times New Roman" w:cs="Times New Roman"/>
                <w:sz w:val="22"/>
                <w:szCs w:val="22"/>
              </w:rPr>
            </w:pPr>
          </w:p>
        </w:tc>
        <w:tc>
          <w:tcPr>
            <w:tcW w:w="992" w:type="dxa"/>
          </w:tcPr>
          <w:p w:rsidR="00FB4168" w:rsidRPr="00FB4168" w:rsidRDefault="00FB4168" w:rsidP="00FB4168">
            <w:pPr>
              <w:rPr>
                <w:rFonts w:ascii="Times New Roman" w:eastAsia="Times New Roman" w:hAnsi="Times New Roman" w:cs="Times New Roman"/>
                <w:sz w:val="22"/>
                <w:szCs w:val="22"/>
              </w:rPr>
            </w:pPr>
          </w:p>
        </w:tc>
      </w:tr>
      <w:tr w:rsidR="00FB4168" w:rsidRPr="00FB4168" w:rsidTr="00D31275">
        <w:tc>
          <w:tcPr>
            <w:tcW w:w="3120" w:type="dxa"/>
          </w:tcPr>
          <w:p w:rsidR="00FB4168" w:rsidRPr="00FB4168" w:rsidRDefault="00FB4168" w:rsidP="00FB4168">
            <w:pPr>
              <w:widowControl w:val="0"/>
              <w:autoSpaceDE w:val="0"/>
              <w:autoSpaceDN w:val="0"/>
              <w:adjustRightInd w:val="0"/>
              <w:jc w:val="both"/>
              <w:outlineLvl w:val="5"/>
              <w:rPr>
                <w:rFonts w:ascii="Times New Roman" w:eastAsia="Times New Roman" w:hAnsi="Times New Roman" w:cs="Times New Roman"/>
                <w:sz w:val="22"/>
                <w:szCs w:val="22"/>
                <w:shd w:val="clear" w:color="auto" w:fill="FFFFFF"/>
              </w:rPr>
            </w:pPr>
            <w:r w:rsidRPr="00FB4168">
              <w:rPr>
                <w:rFonts w:ascii="Times New Roman" w:eastAsia="Times New Roman" w:hAnsi="Times New Roman" w:cs="Times New Roman"/>
                <w:sz w:val="22"/>
                <w:szCs w:val="22"/>
                <w:shd w:val="clear" w:color="auto" w:fill="FFFFFF"/>
              </w:rPr>
              <w:t>Проза о детях.</w:t>
            </w:r>
          </w:p>
          <w:p w:rsidR="00FB4168" w:rsidRPr="00FB4168" w:rsidRDefault="00FB4168" w:rsidP="00FB4168">
            <w:pPr>
              <w:widowControl w:val="0"/>
              <w:autoSpaceDE w:val="0"/>
              <w:autoSpaceDN w:val="0"/>
              <w:adjustRightInd w:val="0"/>
              <w:jc w:val="both"/>
              <w:outlineLvl w:val="5"/>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shd w:val="clear" w:color="auto" w:fill="FFFFFF"/>
              </w:rPr>
              <w:t xml:space="preserve">Ф.А.Абрамов, Ч.Т.Айтматов, </w:t>
            </w:r>
            <w:r w:rsidRPr="00FB4168">
              <w:rPr>
                <w:rFonts w:ascii="Times New Roman" w:eastAsia="Times New Roman" w:hAnsi="Times New Roman" w:cs="Times New Roman"/>
                <w:sz w:val="22"/>
                <w:szCs w:val="22"/>
              </w:rPr>
              <w:t xml:space="preserve">В.П.Астафьев, </w:t>
            </w:r>
            <w:r w:rsidRPr="00FB4168">
              <w:rPr>
                <w:rFonts w:ascii="Times New Roman" w:eastAsia="Times New Roman" w:hAnsi="Times New Roman" w:cs="Times New Roman"/>
                <w:sz w:val="22"/>
                <w:szCs w:val="22"/>
                <w:shd w:val="clear" w:color="auto" w:fill="FFFFFF"/>
              </w:rPr>
              <w:t xml:space="preserve">В.И.Белов, В.В.Быков, Ф.А.Искандер, </w:t>
            </w:r>
            <w:r w:rsidRPr="00FB4168">
              <w:rPr>
                <w:rFonts w:ascii="Times New Roman" w:eastAsia="Times New Roman" w:hAnsi="Times New Roman" w:cs="Times New Roman"/>
                <w:sz w:val="22"/>
                <w:szCs w:val="22"/>
              </w:rPr>
              <w:t>Ю.П.Казаков,</w:t>
            </w:r>
            <w:r w:rsidRPr="00FB4168">
              <w:rPr>
                <w:rFonts w:ascii="Times New Roman" w:eastAsia="Times New Roman" w:hAnsi="Times New Roman" w:cs="Times New Roman"/>
                <w:sz w:val="22"/>
                <w:szCs w:val="22"/>
                <w:shd w:val="clear" w:color="auto" w:fill="FFFFFF"/>
              </w:rPr>
              <w:t xml:space="preserve"> В.Л.Кондратьев, Е.И.Носов, </w:t>
            </w:r>
            <w:r w:rsidRPr="00FB4168">
              <w:rPr>
                <w:rFonts w:ascii="Times New Roman" w:eastAsia="Times New Roman" w:hAnsi="Times New Roman" w:cs="Times New Roman"/>
                <w:sz w:val="22"/>
                <w:szCs w:val="22"/>
              </w:rPr>
              <w:t xml:space="preserve">В.Г.Распутин, </w:t>
            </w:r>
            <w:r w:rsidRPr="00FB4168">
              <w:rPr>
                <w:rFonts w:ascii="Times New Roman" w:eastAsia="Times New Roman" w:hAnsi="Times New Roman" w:cs="Times New Roman"/>
                <w:sz w:val="22"/>
                <w:szCs w:val="22"/>
                <w:shd w:val="clear" w:color="auto" w:fill="FFFFFF"/>
              </w:rPr>
              <w:t xml:space="preserve">А.Н. и Б.Н. Стругацкие, В.Ф.Тендряков, В.Т.Шаламов. </w:t>
            </w:r>
            <w:r w:rsidRPr="00FB4168">
              <w:rPr>
                <w:rFonts w:ascii="Times New Roman" w:eastAsia="Times New Roman" w:hAnsi="Times New Roman" w:cs="Times New Roman"/>
                <w:sz w:val="22"/>
                <w:szCs w:val="22"/>
              </w:rPr>
              <w:t>Произведения не менее трех авторов по выбору.</w:t>
            </w:r>
          </w:p>
        </w:tc>
        <w:tc>
          <w:tcPr>
            <w:tcW w:w="1701" w:type="dxa"/>
          </w:tcPr>
          <w:p w:rsidR="00FB4168" w:rsidRPr="00FB4168" w:rsidRDefault="00FB4168" w:rsidP="00FB4168">
            <w:pPr>
              <w:jc w:val="both"/>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 xml:space="preserve"> </w:t>
            </w:r>
          </w:p>
          <w:p w:rsidR="00FB4168" w:rsidRPr="00FB4168" w:rsidRDefault="00FB4168" w:rsidP="00FB4168">
            <w:pPr>
              <w:spacing w:line="0" w:lineRule="atLeast"/>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В. П. Астафьев.</w:t>
            </w:r>
          </w:p>
          <w:p w:rsidR="00FB4168" w:rsidRPr="00FB4168" w:rsidRDefault="00FB4168" w:rsidP="00FB4168">
            <w:pPr>
              <w:spacing w:line="242" w:lineRule="exact"/>
              <w:rPr>
                <w:rFonts w:ascii="Times New Roman" w:eastAsia="Times New Roman" w:hAnsi="Times New Roman" w:cs="Times New Roman"/>
                <w:sz w:val="22"/>
                <w:szCs w:val="22"/>
              </w:rPr>
            </w:pPr>
          </w:p>
          <w:p w:rsidR="00FB4168" w:rsidRPr="00FB4168" w:rsidRDefault="00FB4168" w:rsidP="00FB4168">
            <w:pPr>
              <w:spacing w:line="0" w:lineRule="atLeast"/>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Рассказ «Васюткино озеро».</w:t>
            </w:r>
          </w:p>
          <w:p w:rsidR="00FB4168" w:rsidRPr="00FB4168" w:rsidRDefault="00FB4168" w:rsidP="00FB4168">
            <w:pPr>
              <w:rPr>
                <w:rFonts w:ascii="Times New Roman" w:eastAsia="Times New Roman" w:hAnsi="Times New Roman" w:cs="Times New Roman"/>
                <w:sz w:val="22"/>
                <w:szCs w:val="22"/>
              </w:rPr>
            </w:pPr>
          </w:p>
        </w:tc>
        <w:tc>
          <w:tcPr>
            <w:tcW w:w="1559" w:type="dxa"/>
          </w:tcPr>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lang w:eastAsia="en-US"/>
              </w:rPr>
              <w:t>Астафьев. «Конь с розовой гривой»,</w:t>
            </w:r>
          </w:p>
          <w:p w:rsidR="00FB4168" w:rsidRPr="00FB4168" w:rsidRDefault="00FB4168" w:rsidP="00FB4168">
            <w:pPr>
              <w:rPr>
                <w:rFonts w:ascii="Times New Roman" w:eastAsia="Times New Roman" w:hAnsi="Times New Roman" w:cs="Times New Roman"/>
                <w:sz w:val="22"/>
                <w:szCs w:val="22"/>
                <w:shd w:val="clear" w:color="auto" w:fill="FFFFFF"/>
                <w:lang w:val="tt-RU"/>
              </w:rPr>
            </w:pPr>
            <w:r w:rsidRPr="00FB4168">
              <w:rPr>
                <w:rFonts w:ascii="Times New Roman" w:eastAsia="Times New Roman" w:hAnsi="Times New Roman" w:cs="Times New Roman"/>
                <w:sz w:val="22"/>
                <w:szCs w:val="22"/>
                <w:shd w:val="clear" w:color="auto" w:fill="FFFFFF"/>
              </w:rPr>
              <w:t>Ф.А.Искандер</w:t>
            </w:r>
          </w:p>
          <w:p w:rsidR="00FB4168" w:rsidRPr="00FB4168" w:rsidRDefault="00FB4168" w:rsidP="00FB4168">
            <w:pPr>
              <w:jc w:val="both"/>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shd w:val="clear" w:color="auto" w:fill="FFFFFF"/>
                <w:lang w:val="tt-RU"/>
              </w:rPr>
              <w:t>”Тринадцатый подвиг Геракла”</w:t>
            </w:r>
            <w:r w:rsidRPr="00FB4168">
              <w:rPr>
                <w:rFonts w:ascii="Times New Roman" w:eastAsia="Times New Roman" w:hAnsi="Times New Roman" w:cs="Times New Roman"/>
                <w:sz w:val="22"/>
                <w:szCs w:val="22"/>
              </w:rPr>
              <w:t xml:space="preserve"> В.Г.Распутин</w:t>
            </w:r>
          </w:p>
          <w:p w:rsidR="00FB4168" w:rsidRPr="00FB4168" w:rsidRDefault="00FB4168" w:rsidP="00FB4168">
            <w:pPr>
              <w:rPr>
                <w:rFonts w:ascii="Times New Roman" w:eastAsia="Times New Roman" w:hAnsi="Times New Roman" w:cs="Times New Roman"/>
                <w:sz w:val="22"/>
                <w:szCs w:val="22"/>
                <w:lang w:val="tt-RU"/>
              </w:rPr>
            </w:pPr>
            <w:r w:rsidRPr="00FB4168">
              <w:rPr>
                <w:rFonts w:ascii="Times New Roman" w:eastAsia="Times New Roman" w:hAnsi="Times New Roman" w:cs="Times New Roman"/>
                <w:sz w:val="22"/>
                <w:szCs w:val="22"/>
              </w:rPr>
              <w:t>«Уроки французского»</w:t>
            </w:r>
          </w:p>
        </w:tc>
        <w:tc>
          <w:tcPr>
            <w:tcW w:w="1417" w:type="dxa"/>
          </w:tcPr>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Ю.П.Казаков «Тихое утро», Е.И.Носов «Кукла»</w:t>
            </w:r>
          </w:p>
        </w:tc>
        <w:tc>
          <w:tcPr>
            <w:tcW w:w="1418" w:type="dxa"/>
          </w:tcPr>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В. П. Астафьев «Фотография, на которой меня нет»</w:t>
            </w:r>
          </w:p>
        </w:tc>
        <w:tc>
          <w:tcPr>
            <w:tcW w:w="992" w:type="dxa"/>
          </w:tcPr>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shd w:val="clear" w:color="auto" w:fill="FFFFFF"/>
              </w:rPr>
              <w:t>Ч.Т.Айтматов «Джамиля» или «И дольше века длится день»(легенда о манкуртах)</w:t>
            </w:r>
          </w:p>
        </w:tc>
      </w:tr>
      <w:tr w:rsidR="00FB4168" w:rsidRPr="00FB4168" w:rsidTr="00D31275">
        <w:tc>
          <w:tcPr>
            <w:tcW w:w="3120" w:type="dxa"/>
          </w:tcPr>
          <w:p w:rsidR="00FB4168" w:rsidRPr="00FB4168" w:rsidRDefault="00FB4168" w:rsidP="00FB4168">
            <w:pPr>
              <w:jc w:val="center"/>
              <w:rPr>
                <w:rFonts w:ascii="Times New Roman" w:eastAsia="Times New Roman" w:hAnsi="Times New Roman" w:cs="Times New Roman"/>
                <w:caps/>
                <w:sz w:val="22"/>
                <w:szCs w:val="22"/>
              </w:rPr>
            </w:pPr>
            <w:r w:rsidRPr="00FB4168">
              <w:rPr>
                <w:rFonts w:ascii="Times New Roman" w:eastAsia="Times New Roman" w:hAnsi="Times New Roman" w:cs="Times New Roman"/>
                <w:caps/>
                <w:sz w:val="22"/>
                <w:szCs w:val="22"/>
              </w:rPr>
              <w:t>РУССКАЯ ПОЭЗИЯ ВТОРОЙ ПОЛОВИНЫ ХХ ВЕКА</w:t>
            </w:r>
          </w:p>
        </w:tc>
        <w:tc>
          <w:tcPr>
            <w:tcW w:w="1701" w:type="dxa"/>
          </w:tcPr>
          <w:p w:rsidR="00FB4168" w:rsidRPr="00FB4168" w:rsidRDefault="00FB4168" w:rsidP="00FB4168">
            <w:pPr>
              <w:rPr>
                <w:rFonts w:ascii="Times New Roman" w:eastAsia="Times New Roman" w:hAnsi="Times New Roman" w:cs="Times New Roman"/>
                <w:sz w:val="22"/>
                <w:szCs w:val="22"/>
              </w:rPr>
            </w:pPr>
          </w:p>
        </w:tc>
        <w:tc>
          <w:tcPr>
            <w:tcW w:w="1559" w:type="dxa"/>
          </w:tcPr>
          <w:p w:rsidR="00FB4168" w:rsidRPr="00FB4168" w:rsidRDefault="00FB4168" w:rsidP="00FB4168">
            <w:pPr>
              <w:rPr>
                <w:rFonts w:ascii="Times New Roman" w:eastAsia="Times New Roman" w:hAnsi="Times New Roman" w:cs="Times New Roman"/>
                <w:sz w:val="22"/>
                <w:szCs w:val="22"/>
              </w:rPr>
            </w:pPr>
          </w:p>
        </w:tc>
        <w:tc>
          <w:tcPr>
            <w:tcW w:w="1417" w:type="dxa"/>
          </w:tcPr>
          <w:p w:rsidR="00FB4168" w:rsidRPr="00FB4168" w:rsidRDefault="00FB4168" w:rsidP="00FB4168">
            <w:pPr>
              <w:rPr>
                <w:rFonts w:ascii="Times New Roman" w:eastAsia="Times New Roman" w:hAnsi="Times New Roman" w:cs="Times New Roman"/>
                <w:sz w:val="22"/>
                <w:szCs w:val="22"/>
              </w:rPr>
            </w:pPr>
          </w:p>
        </w:tc>
        <w:tc>
          <w:tcPr>
            <w:tcW w:w="1418" w:type="dxa"/>
          </w:tcPr>
          <w:p w:rsidR="00FB4168" w:rsidRPr="00FB4168" w:rsidRDefault="00FB4168" w:rsidP="00FB4168">
            <w:pPr>
              <w:rPr>
                <w:rFonts w:ascii="Times New Roman" w:eastAsia="Times New Roman" w:hAnsi="Times New Roman" w:cs="Times New Roman"/>
                <w:sz w:val="22"/>
                <w:szCs w:val="22"/>
              </w:rPr>
            </w:pPr>
          </w:p>
        </w:tc>
        <w:tc>
          <w:tcPr>
            <w:tcW w:w="992" w:type="dxa"/>
          </w:tcPr>
          <w:p w:rsidR="00FB4168" w:rsidRPr="00FB4168" w:rsidRDefault="00FB4168" w:rsidP="00FB4168">
            <w:pPr>
              <w:rPr>
                <w:rFonts w:ascii="Times New Roman" w:eastAsia="Times New Roman" w:hAnsi="Times New Roman" w:cs="Times New Roman"/>
                <w:sz w:val="22"/>
                <w:szCs w:val="22"/>
              </w:rPr>
            </w:pPr>
          </w:p>
        </w:tc>
      </w:tr>
      <w:tr w:rsidR="00FB4168" w:rsidRPr="00FB4168" w:rsidTr="00D31275">
        <w:tc>
          <w:tcPr>
            <w:tcW w:w="3120" w:type="dxa"/>
          </w:tcPr>
          <w:p w:rsidR="00FB4168" w:rsidRPr="00FB4168" w:rsidRDefault="00FB4168" w:rsidP="00FB4168">
            <w:pPr>
              <w:jc w:val="both"/>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shd w:val="clear" w:color="auto" w:fill="FFFFFF"/>
              </w:rPr>
              <w:t>И.А.Бродский, А.А.Вознесенский, В.С.Высоцкий, Е.А.Евтушенко, Б.Ш.Окуджава,</w:t>
            </w:r>
            <w:r w:rsidRPr="00FB4168">
              <w:rPr>
                <w:rFonts w:ascii="Times New Roman" w:eastAsia="Times New Roman" w:hAnsi="Times New Roman" w:cs="Times New Roman"/>
                <w:sz w:val="22"/>
                <w:szCs w:val="22"/>
              </w:rPr>
              <w:t xml:space="preserve"> Н.М.Рубцов.</w:t>
            </w:r>
          </w:p>
          <w:p w:rsidR="00FB4168" w:rsidRPr="00FB4168" w:rsidRDefault="00FB4168" w:rsidP="00FB4168">
            <w:pPr>
              <w:jc w:val="both"/>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Стихотворения не менее трех авторов по выбору.</w:t>
            </w:r>
          </w:p>
        </w:tc>
        <w:tc>
          <w:tcPr>
            <w:tcW w:w="1701" w:type="dxa"/>
          </w:tcPr>
          <w:p w:rsidR="00FB4168" w:rsidRPr="00FB4168" w:rsidRDefault="00FB4168" w:rsidP="00FB4168">
            <w:pPr>
              <w:jc w:val="both"/>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Н.М. Рубцов. «В осеннем лесу»</w:t>
            </w:r>
          </w:p>
          <w:p w:rsidR="00FB4168" w:rsidRPr="00FB4168" w:rsidRDefault="00FB4168" w:rsidP="00FB4168">
            <w:pPr>
              <w:rPr>
                <w:rFonts w:ascii="Times New Roman" w:eastAsia="Times New Roman" w:hAnsi="Times New Roman" w:cs="Times New Roman"/>
                <w:sz w:val="22"/>
                <w:szCs w:val="22"/>
              </w:rPr>
            </w:pPr>
          </w:p>
        </w:tc>
        <w:tc>
          <w:tcPr>
            <w:tcW w:w="1559" w:type="dxa"/>
          </w:tcPr>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Н.М.Рубцов. «Звезда полей» и «Тихая моя Родина»</w:t>
            </w:r>
          </w:p>
        </w:tc>
        <w:tc>
          <w:tcPr>
            <w:tcW w:w="1417" w:type="dxa"/>
          </w:tcPr>
          <w:p w:rsidR="00FB4168" w:rsidRPr="00FB4168" w:rsidRDefault="00FB4168" w:rsidP="00FB4168">
            <w:pPr>
              <w:jc w:val="both"/>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Б.Ш.Окуджава «По смоленской дороге»</w:t>
            </w:r>
          </w:p>
          <w:p w:rsidR="00FB4168" w:rsidRPr="00FB4168" w:rsidRDefault="00FB4168" w:rsidP="00FB4168">
            <w:pPr>
              <w:rPr>
                <w:rFonts w:ascii="Times New Roman" w:eastAsia="Times New Roman" w:hAnsi="Times New Roman" w:cs="Times New Roman"/>
                <w:sz w:val="22"/>
                <w:szCs w:val="22"/>
              </w:rPr>
            </w:pPr>
          </w:p>
        </w:tc>
        <w:tc>
          <w:tcPr>
            <w:tcW w:w="1418" w:type="dxa"/>
          </w:tcPr>
          <w:p w:rsidR="00FB4168" w:rsidRPr="00FB4168" w:rsidRDefault="00FB4168" w:rsidP="00FB4168">
            <w:pPr>
              <w:jc w:val="both"/>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 xml:space="preserve"> Н.М.Рубцов «По вечерам», «Привет, Россия»</w:t>
            </w:r>
          </w:p>
        </w:tc>
        <w:tc>
          <w:tcPr>
            <w:tcW w:w="992" w:type="dxa"/>
          </w:tcPr>
          <w:p w:rsidR="00FB4168" w:rsidRPr="00FB4168" w:rsidRDefault="00FB4168" w:rsidP="00FB4168">
            <w:pPr>
              <w:rPr>
                <w:rFonts w:ascii="Times New Roman" w:eastAsia="Times New Roman" w:hAnsi="Times New Roman" w:cs="Times New Roman"/>
                <w:sz w:val="22"/>
                <w:szCs w:val="22"/>
              </w:rPr>
            </w:pPr>
          </w:p>
        </w:tc>
      </w:tr>
      <w:tr w:rsidR="00FB4168" w:rsidRPr="00FB4168" w:rsidTr="00D31275">
        <w:tc>
          <w:tcPr>
            <w:tcW w:w="3120" w:type="dxa"/>
          </w:tcPr>
          <w:p w:rsidR="00FB4168" w:rsidRPr="00FB4168" w:rsidRDefault="00FB4168" w:rsidP="00FB4168">
            <w:pPr>
              <w:jc w:val="center"/>
              <w:rPr>
                <w:rFonts w:ascii="Times New Roman" w:eastAsia="Times New Roman" w:hAnsi="Times New Roman" w:cs="Times New Roman"/>
                <w:caps/>
                <w:sz w:val="22"/>
                <w:szCs w:val="22"/>
              </w:rPr>
            </w:pPr>
            <w:r w:rsidRPr="00FB4168">
              <w:rPr>
                <w:rFonts w:ascii="Times New Roman" w:eastAsia="Times New Roman" w:hAnsi="Times New Roman" w:cs="Times New Roman"/>
                <w:caps/>
                <w:sz w:val="22"/>
                <w:szCs w:val="22"/>
              </w:rPr>
              <w:t xml:space="preserve">литература народов России </w:t>
            </w:r>
          </w:p>
        </w:tc>
        <w:tc>
          <w:tcPr>
            <w:tcW w:w="1701" w:type="dxa"/>
          </w:tcPr>
          <w:p w:rsidR="00FB4168" w:rsidRPr="00FB4168" w:rsidRDefault="00FB4168" w:rsidP="00FB4168">
            <w:pPr>
              <w:rPr>
                <w:rFonts w:ascii="Times New Roman" w:eastAsia="Times New Roman" w:hAnsi="Times New Roman" w:cs="Times New Roman"/>
                <w:sz w:val="22"/>
                <w:szCs w:val="22"/>
              </w:rPr>
            </w:pPr>
          </w:p>
        </w:tc>
        <w:tc>
          <w:tcPr>
            <w:tcW w:w="1559" w:type="dxa"/>
          </w:tcPr>
          <w:p w:rsidR="00FB4168" w:rsidRPr="00FB4168" w:rsidRDefault="00FB4168" w:rsidP="00FB4168">
            <w:pPr>
              <w:rPr>
                <w:rFonts w:ascii="Times New Roman" w:eastAsia="Times New Roman" w:hAnsi="Times New Roman" w:cs="Times New Roman"/>
                <w:sz w:val="22"/>
                <w:szCs w:val="22"/>
              </w:rPr>
            </w:pPr>
          </w:p>
        </w:tc>
        <w:tc>
          <w:tcPr>
            <w:tcW w:w="1417" w:type="dxa"/>
          </w:tcPr>
          <w:p w:rsidR="00FB4168" w:rsidRPr="00FB4168" w:rsidRDefault="00FB4168" w:rsidP="00FB4168">
            <w:pPr>
              <w:rPr>
                <w:rFonts w:ascii="Times New Roman" w:eastAsia="Times New Roman" w:hAnsi="Times New Roman" w:cs="Times New Roman"/>
                <w:sz w:val="22"/>
                <w:szCs w:val="22"/>
              </w:rPr>
            </w:pPr>
          </w:p>
        </w:tc>
        <w:tc>
          <w:tcPr>
            <w:tcW w:w="1418" w:type="dxa"/>
          </w:tcPr>
          <w:p w:rsidR="00FB4168" w:rsidRPr="00FB4168" w:rsidRDefault="00FB4168" w:rsidP="00FB4168">
            <w:pPr>
              <w:rPr>
                <w:rFonts w:ascii="Times New Roman" w:eastAsia="Times New Roman" w:hAnsi="Times New Roman" w:cs="Times New Roman"/>
                <w:sz w:val="22"/>
                <w:szCs w:val="22"/>
              </w:rPr>
            </w:pPr>
          </w:p>
        </w:tc>
        <w:tc>
          <w:tcPr>
            <w:tcW w:w="992" w:type="dxa"/>
          </w:tcPr>
          <w:p w:rsidR="00FB4168" w:rsidRPr="00FB4168" w:rsidRDefault="00FB4168" w:rsidP="00FB4168">
            <w:pPr>
              <w:rPr>
                <w:rFonts w:ascii="Times New Roman" w:eastAsia="Times New Roman" w:hAnsi="Times New Roman" w:cs="Times New Roman"/>
                <w:sz w:val="22"/>
                <w:szCs w:val="22"/>
              </w:rPr>
            </w:pPr>
          </w:p>
        </w:tc>
      </w:tr>
      <w:tr w:rsidR="00FB4168" w:rsidRPr="00FB4168" w:rsidTr="00D31275">
        <w:tc>
          <w:tcPr>
            <w:tcW w:w="3120" w:type="dxa"/>
          </w:tcPr>
          <w:p w:rsidR="00FB4168" w:rsidRPr="00FB4168" w:rsidRDefault="00FB4168" w:rsidP="00FB4168">
            <w:pPr>
              <w:jc w:val="both"/>
              <w:rPr>
                <w:rFonts w:ascii="Times New Roman" w:eastAsia="Times New Roman" w:hAnsi="Times New Roman" w:cs="Times New Roman"/>
                <w:iCs/>
                <w:sz w:val="22"/>
                <w:szCs w:val="22"/>
              </w:rPr>
            </w:pPr>
            <w:r w:rsidRPr="00FB4168">
              <w:rPr>
                <w:rFonts w:ascii="Times New Roman" w:eastAsia="Times New Roman" w:hAnsi="Times New Roman" w:cs="Times New Roman"/>
                <w:iCs/>
                <w:sz w:val="22"/>
                <w:szCs w:val="22"/>
              </w:rPr>
              <w:t xml:space="preserve">Героический эпос народов </w:t>
            </w:r>
            <w:r w:rsidRPr="00FB4168">
              <w:rPr>
                <w:rFonts w:ascii="Times New Roman" w:eastAsia="Times New Roman" w:hAnsi="Times New Roman" w:cs="Times New Roman"/>
                <w:iCs/>
                <w:sz w:val="22"/>
                <w:szCs w:val="22"/>
              </w:rPr>
              <w:lastRenderedPageBreak/>
              <w:t xml:space="preserve">России: «Гэсэр», «Джангар», «Калевала», «Маадай-Кара», «Меге Баян-Тоолай», «Нарты», «Олонхо», «Урал-батыр». </w:t>
            </w:r>
          </w:p>
          <w:p w:rsidR="00FB4168" w:rsidRPr="00FB4168" w:rsidRDefault="00FB4168" w:rsidP="00FB4168">
            <w:pPr>
              <w:jc w:val="both"/>
              <w:rPr>
                <w:rFonts w:ascii="Times New Roman" w:eastAsia="Times New Roman" w:hAnsi="Times New Roman" w:cs="Times New Roman"/>
                <w:iCs/>
                <w:sz w:val="22"/>
                <w:szCs w:val="22"/>
              </w:rPr>
            </w:pPr>
            <w:r w:rsidRPr="00FB4168">
              <w:rPr>
                <w:rFonts w:ascii="Times New Roman" w:eastAsia="Times New Roman" w:hAnsi="Times New Roman" w:cs="Times New Roman"/>
                <w:iCs/>
                <w:sz w:val="22"/>
                <w:szCs w:val="22"/>
              </w:rPr>
              <w:t>Одно произведение по выбору во фрагментах.</w:t>
            </w:r>
          </w:p>
        </w:tc>
        <w:tc>
          <w:tcPr>
            <w:tcW w:w="1701" w:type="dxa"/>
          </w:tcPr>
          <w:p w:rsidR="00FB4168" w:rsidRPr="00FB4168" w:rsidRDefault="00FB4168" w:rsidP="00FB4168">
            <w:pPr>
              <w:rPr>
                <w:rFonts w:ascii="Times New Roman" w:eastAsia="Times New Roman" w:hAnsi="Times New Roman" w:cs="Times New Roman"/>
                <w:sz w:val="22"/>
                <w:szCs w:val="22"/>
              </w:rPr>
            </w:pPr>
          </w:p>
        </w:tc>
        <w:tc>
          <w:tcPr>
            <w:tcW w:w="1559" w:type="dxa"/>
          </w:tcPr>
          <w:p w:rsidR="00FB4168" w:rsidRPr="00FB4168" w:rsidRDefault="00FB4168" w:rsidP="00FB4168">
            <w:pPr>
              <w:rPr>
                <w:rFonts w:ascii="Times New Roman" w:eastAsia="Times New Roman" w:hAnsi="Times New Roman" w:cs="Times New Roman"/>
                <w:sz w:val="22"/>
                <w:szCs w:val="22"/>
              </w:rPr>
            </w:pPr>
          </w:p>
        </w:tc>
        <w:tc>
          <w:tcPr>
            <w:tcW w:w="1417" w:type="dxa"/>
          </w:tcPr>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 xml:space="preserve">Литература </w:t>
            </w:r>
            <w:r w:rsidRPr="00FB4168">
              <w:rPr>
                <w:rFonts w:ascii="Times New Roman" w:eastAsia="Times New Roman" w:hAnsi="Times New Roman" w:cs="Times New Roman"/>
                <w:sz w:val="22"/>
                <w:szCs w:val="22"/>
              </w:rPr>
              <w:lastRenderedPageBreak/>
              <w:t>народов России. «Калевала»</w:t>
            </w:r>
          </w:p>
        </w:tc>
        <w:tc>
          <w:tcPr>
            <w:tcW w:w="1418" w:type="dxa"/>
          </w:tcPr>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iCs/>
                <w:sz w:val="22"/>
                <w:szCs w:val="22"/>
              </w:rPr>
              <w:lastRenderedPageBreak/>
              <w:t>«Урал-</w:t>
            </w:r>
            <w:r w:rsidRPr="00FB4168">
              <w:rPr>
                <w:rFonts w:ascii="Times New Roman" w:eastAsia="Times New Roman" w:hAnsi="Times New Roman" w:cs="Times New Roman"/>
                <w:iCs/>
                <w:sz w:val="22"/>
                <w:szCs w:val="22"/>
              </w:rPr>
              <w:lastRenderedPageBreak/>
              <w:t>батыр».</w:t>
            </w:r>
          </w:p>
        </w:tc>
        <w:tc>
          <w:tcPr>
            <w:tcW w:w="992" w:type="dxa"/>
          </w:tcPr>
          <w:p w:rsidR="00FB4168" w:rsidRPr="00FB4168" w:rsidRDefault="00FB4168" w:rsidP="00FB4168">
            <w:pPr>
              <w:rPr>
                <w:rFonts w:ascii="Times New Roman" w:eastAsia="Times New Roman" w:hAnsi="Times New Roman" w:cs="Times New Roman"/>
                <w:sz w:val="22"/>
                <w:szCs w:val="22"/>
              </w:rPr>
            </w:pPr>
          </w:p>
        </w:tc>
      </w:tr>
      <w:tr w:rsidR="00FB4168" w:rsidRPr="00FB4168" w:rsidTr="00D31275">
        <w:tc>
          <w:tcPr>
            <w:tcW w:w="3120" w:type="dxa"/>
          </w:tcPr>
          <w:p w:rsidR="00FB4168" w:rsidRPr="00FB4168" w:rsidRDefault="00FB4168" w:rsidP="00FB4168">
            <w:pPr>
              <w:tabs>
                <w:tab w:val="left" w:pos="7380"/>
                <w:tab w:val="left" w:pos="8100"/>
              </w:tabs>
              <w:jc w:val="both"/>
              <w:rPr>
                <w:rFonts w:ascii="Times New Roman" w:eastAsia="Times New Roman" w:hAnsi="Times New Roman" w:cs="Times New Roman"/>
                <w:iCs/>
                <w:sz w:val="22"/>
                <w:szCs w:val="22"/>
              </w:rPr>
            </w:pPr>
            <w:r w:rsidRPr="00FB4168">
              <w:rPr>
                <w:rFonts w:ascii="Times New Roman" w:eastAsia="Times New Roman" w:hAnsi="Times New Roman" w:cs="Times New Roman"/>
                <w:iCs/>
                <w:sz w:val="22"/>
                <w:szCs w:val="22"/>
              </w:rPr>
              <w:lastRenderedPageBreak/>
              <w:t xml:space="preserve">Г. Айги, Р. Гамзатов, С. Данилов, М. Джалиль, Н. Доможаков, М. Карим, Д. Кугультинов, К. Кулиев, Ю. Рытхэу, Г. Тукай, К. Хетагуров, Ю. Шесталов. </w:t>
            </w:r>
          </w:p>
          <w:p w:rsidR="00FB4168" w:rsidRPr="00FB4168" w:rsidRDefault="00FB4168" w:rsidP="00FB4168">
            <w:pPr>
              <w:tabs>
                <w:tab w:val="left" w:pos="7380"/>
                <w:tab w:val="left" w:pos="8100"/>
              </w:tabs>
              <w:jc w:val="both"/>
              <w:rPr>
                <w:rFonts w:ascii="Times New Roman" w:eastAsia="Times New Roman" w:hAnsi="Times New Roman" w:cs="Times New Roman"/>
                <w:iCs/>
                <w:sz w:val="22"/>
                <w:szCs w:val="22"/>
              </w:rPr>
            </w:pPr>
            <w:r w:rsidRPr="00FB4168">
              <w:rPr>
                <w:rFonts w:ascii="Times New Roman" w:eastAsia="Times New Roman" w:hAnsi="Times New Roman" w:cs="Times New Roman"/>
                <w:iCs/>
                <w:sz w:val="22"/>
                <w:szCs w:val="22"/>
              </w:rPr>
              <w:t>Произведения не менее двух авторов по выбору.</w:t>
            </w:r>
          </w:p>
        </w:tc>
        <w:tc>
          <w:tcPr>
            <w:tcW w:w="1701" w:type="dxa"/>
          </w:tcPr>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 xml:space="preserve"> </w:t>
            </w:r>
          </w:p>
        </w:tc>
        <w:tc>
          <w:tcPr>
            <w:tcW w:w="1559" w:type="dxa"/>
          </w:tcPr>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Г.Тукай «Родная деревня»</w:t>
            </w:r>
          </w:p>
          <w:p w:rsidR="00FB4168" w:rsidRPr="00FB4168" w:rsidRDefault="00FB4168" w:rsidP="00FB4168">
            <w:pPr>
              <w:rPr>
                <w:rFonts w:ascii="Times New Roman" w:eastAsia="Times New Roman" w:hAnsi="Times New Roman" w:cs="Times New Roman"/>
                <w:sz w:val="22"/>
                <w:szCs w:val="22"/>
                <w:lang w:val="tt-RU"/>
              </w:rPr>
            </w:pPr>
            <w:r w:rsidRPr="00FB4168">
              <w:rPr>
                <w:rFonts w:ascii="Times New Roman" w:eastAsia="Times New Roman" w:hAnsi="Times New Roman" w:cs="Times New Roman"/>
                <w:sz w:val="22"/>
                <w:szCs w:val="22"/>
                <w:lang w:val="tt-RU"/>
              </w:rPr>
              <w:t>К. Кулиев “Когда на меня навалилась беда”</w:t>
            </w:r>
          </w:p>
        </w:tc>
        <w:tc>
          <w:tcPr>
            <w:tcW w:w="1417" w:type="dxa"/>
          </w:tcPr>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Р.Гамзатов «Земля как будто стала шире»</w:t>
            </w:r>
          </w:p>
          <w:p w:rsidR="00FB4168" w:rsidRPr="00FB4168" w:rsidRDefault="00FB4168" w:rsidP="00FB4168">
            <w:pPr>
              <w:rPr>
                <w:rFonts w:ascii="Times New Roman" w:eastAsia="Times New Roman" w:hAnsi="Times New Roman" w:cs="Times New Roman"/>
                <w:sz w:val="22"/>
                <w:szCs w:val="22"/>
              </w:rPr>
            </w:pPr>
          </w:p>
        </w:tc>
        <w:tc>
          <w:tcPr>
            <w:tcW w:w="1418" w:type="dxa"/>
          </w:tcPr>
          <w:p w:rsidR="00FB4168" w:rsidRPr="00FB4168" w:rsidRDefault="00FB4168" w:rsidP="00FB4168">
            <w:pPr>
              <w:rPr>
                <w:rFonts w:ascii="Times New Roman" w:eastAsia="Times New Roman" w:hAnsi="Times New Roman" w:cs="Times New Roman"/>
                <w:sz w:val="22"/>
                <w:szCs w:val="22"/>
              </w:rPr>
            </w:pPr>
          </w:p>
        </w:tc>
        <w:tc>
          <w:tcPr>
            <w:tcW w:w="992" w:type="dxa"/>
          </w:tcPr>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М.Карим «Бессмертие»</w:t>
            </w:r>
          </w:p>
        </w:tc>
      </w:tr>
      <w:tr w:rsidR="00FB4168" w:rsidRPr="00FB4168" w:rsidTr="00D31275">
        <w:tc>
          <w:tcPr>
            <w:tcW w:w="3120" w:type="dxa"/>
          </w:tcPr>
          <w:p w:rsidR="00FB4168" w:rsidRPr="00FB4168" w:rsidRDefault="00FB4168" w:rsidP="00FB4168">
            <w:pPr>
              <w:jc w:val="center"/>
              <w:rPr>
                <w:rFonts w:ascii="Times New Roman" w:eastAsia="Times New Roman" w:hAnsi="Times New Roman" w:cs="Times New Roman"/>
                <w:caps/>
                <w:sz w:val="22"/>
                <w:szCs w:val="22"/>
              </w:rPr>
            </w:pPr>
            <w:r w:rsidRPr="00FB4168">
              <w:rPr>
                <w:rFonts w:ascii="Times New Roman" w:eastAsia="Times New Roman" w:hAnsi="Times New Roman" w:cs="Times New Roman"/>
                <w:caps/>
                <w:sz w:val="22"/>
                <w:szCs w:val="22"/>
              </w:rPr>
              <w:t>Зарубежная литература</w:t>
            </w:r>
          </w:p>
          <w:p w:rsidR="00FB4168" w:rsidRPr="00FB4168" w:rsidRDefault="00FB4168" w:rsidP="00FB4168">
            <w:pPr>
              <w:jc w:val="both"/>
              <w:rPr>
                <w:rFonts w:ascii="Times New Roman" w:eastAsia="Times New Roman" w:hAnsi="Times New Roman" w:cs="Times New Roman"/>
                <w:sz w:val="22"/>
                <w:szCs w:val="22"/>
                <w:shd w:val="clear" w:color="auto" w:fill="FFFFFF"/>
              </w:rPr>
            </w:pPr>
          </w:p>
        </w:tc>
        <w:tc>
          <w:tcPr>
            <w:tcW w:w="1701" w:type="dxa"/>
          </w:tcPr>
          <w:p w:rsidR="00FB4168" w:rsidRPr="00FB4168" w:rsidRDefault="00FB4168" w:rsidP="00FB4168">
            <w:pPr>
              <w:rPr>
                <w:rFonts w:ascii="Times New Roman" w:eastAsia="Times New Roman" w:hAnsi="Times New Roman" w:cs="Times New Roman"/>
                <w:sz w:val="22"/>
                <w:szCs w:val="22"/>
              </w:rPr>
            </w:pPr>
          </w:p>
        </w:tc>
        <w:tc>
          <w:tcPr>
            <w:tcW w:w="1559" w:type="dxa"/>
          </w:tcPr>
          <w:p w:rsidR="00FB4168" w:rsidRPr="00FB4168" w:rsidRDefault="00FB4168" w:rsidP="00FB4168">
            <w:pPr>
              <w:rPr>
                <w:rFonts w:ascii="Times New Roman" w:eastAsia="Times New Roman" w:hAnsi="Times New Roman" w:cs="Times New Roman"/>
                <w:sz w:val="22"/>
                <w:szCs w:val="22"/>
              </w:rPr>
            </w:pPr>
          </w:p>
        </w:tc>
        <w:tc>
          <w:tcPr>
            <w:tcW w:w="1417" w:type="dxa"/>
          </w:tcPr>
          <w:p w:rsidR="00FB4168" w:rsidRPr="00FB4168" w:rsidRDefault="00FB4168" w:rsidP="00FB4168">
            <w:pPr>
              <w:rPr>
                <w:rFonts w:ascii="Times New Roman" w:eastAsia="Times New Roman" w:hAnsi="Times New Roman" w:cs="Times New Roman"/>
                <w:sz w:val="22"/>
                <w:szCs w:val="22"/>
              </w:rPr>
            </w:pPr>
          </w:p>
        </w:tc>
        <w:tc>
          <w:tcPr>
            <w:tcW w:w="1418" w:type="dxa"/>
          </w:tcPr>
          <w:p w:rsidR="00FB4168" w:rsidRPr="00FB4168" w:rsidRDefault="00FB4168" w:rsidP="00FB4168">
            <w:pPr>
              <w:rPr>
                <w:rFonts w:ascii="Times New Roman" w:eastAsia="Times New Roman" w:hAnsi="Times New Roman" w:cs="Times New Roman"/>
                <w:sz w:val="22"/>
                <w:szCs w:val="22"/>
              </w:rPr>
            </w:pPr>
          </w:p>
        </w:tc>
        <w:tc>
          <w:tcPr>
            <w:tcW w:w="992" w:type="dxa"/>
          </w:tcPr>
          <w:p w:rsidR="00FB4168" w:rsidRPr="00FB4168" w:rsidRDefault="00FB4168" w:rsidP="00FB4168">
            <w:pPr>
              <w:rPr>
                <w:rFonts w:ascii="Times New Roman" w:eastAsia="Times New Roman" w:hAnsi="Times New Roman" w:cs="Times New Roman"/>
                <w:sz w:val="22"/>
                <w:szCs w:val="22"/>
              </w:rPr>
            </w:pPr>
          </w:p>
        </w:tc>
      </w:tr>
      <w:tr w:rsidR="00FB4168" w:rsidRPr="00FB4168" w:rsidTr="00D31275">
        <w:tc>
          <w:tcPr>
            <w:tcW w:w="3120" w:type="dxa"/>
          </w:tcPr>
          <w:p w:rsidR="00FB4168" w:rsidRPr="00FB4168" w:rsidRDefault="00FB4168" w:rsidP="00FB4168">
            <w:pPr>
              <w:widowControl w:val="0"/>
              <w:tabs>
                <w:tab w:val="left" w:pos="7380"/>
                <w:tab w:val="left" w:pos="8100"/>
              </w:tabs>
              <w:jc w:val="both"/>
              <w:outlineLvl w:val="1"/>
              <w:rPr>
                <w:rFonts w:ascii="Times New Roman" w:eastAsia="Times New Roman" w:hAnsi="Times New Roman" w:cs="Times New Roman"/>
                <w:sz w:val="22"/>
                <w:szCs w:val="22"/>
                <w:shd w:val="clear" w:color="auto" w:fill="FFFFFF"/>
              </w:rPr>
            </w:pPr>
            <w:r w:rsidRPr="00FB4168">
              <w:rPr>
                <w:rFonts w:ascii="Times New Roman" w:eastAsia="Times New Roman" w:hAnsi="Times New Roman" w:cs="Times New Roman"/>
                <w:sz w:val="22"/>
                <w:szCs w:val="22"/>
                <w:shd w:val="clear" w:color="auto" w:fill="FFFFFF"/>
              </w:rPr>
              <w:t>Гомер</w:t>
            </w:r>
          </w:p>
          <w:p w:rsidR="00FB4168" w:rsidRPr="00FB4168" w:rsidRDefault="00FB4168" w:rsidP="00FB4168">
            <w:pPr>
              <w:rPr>
                <w:rFonts w:ascii="Times New Roman" w:eastAsia="Times New Roman" w:hAnsi="Times New Roman" w:cs="Times New Roman"/>
                <w:caps/>
                <w:sz w:val="22"/>
                <w:szCs w:val="22"/>
              </w:rPr>
            </w:pPr>
            <w:r w:rsidRPr="00FB4168">
              <w:rPr>
                <w:rFonts w:ascii="Times New Roman" w:eastAsia="Times New Roman" w:hAnsi="Times New Roman" w:cs="Times New Roman"/>
                <w:sz w:val="22"/>
                <w:szCs w:val="22"/>
              </w:rPr>
              <w:t>«Илиада», «Одиссея» (фрагменты).</w:t>
            </w:r>
          </w:p>
        </w:tc>
        <w:tc>
          <w:tcPr>
            <w:tcW w:w="1701" w:type="dxa"/>
          </w:tcPr>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 xml:space="preserve"> </w:t>
            </w:r>
          </w:p>
        </w:tc>
        <w:tc>
          <w:tcPr>
            <w:tcW w:w="1559" w:type="dxa"/>
          </w:tcPr>
          <w:p w:rsidR="00FB4168" w:rsidRPr="00FB4168" w:rsidRDefault="00FB4168" w:rsidP="00FB4168">
            <w:pPr>
              <w:widowControl w:val="0"/>
              <w:tabs>
                <w:tab w:val="left" w:pos="7380"/>
                <w:tab w:val="left" w:pos="8100"/>
              </w:tabs>
              <w:jc w:val="both"/>
              <w:outlineLvl w:val="1"/>
              <w:rPr>
                <w:rFonts w:ascii="Times New Roman" w:eastAsia="Times New Roman" w:hAnsi="Times New Roman" w:cs="Times New Roman"/>
                <w:sz w:val="22"/>
                <w:szCs w:val="22"/>
                <w:shd w:val="clear" w:color="auto" w:fill="FFFFFF"/>
              </w:rPr>
            </w:pPr>
            <w:r w:rsidRPr="00FB4168">
              <w:rPr>
                <w:rFonts w:ascii="Times New Roman" w:eastAsia="Times New Roman" w:hAnsi="Times New Roman" w:cs="Times New Roman"/>
                <w:sz w:val="22"/>
                <w:szCs w:val="22"/>
                <w:shd w:val="clear" w:color="auto" w:fill="FFFFFF"/>
              </w:rPr>
              <w:t>Гомер</w:t>
            </w:r>
          </w:p>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«Илиада», «Одиссея»</w:t>
            </w:r>
          </w:p>
        </w:tc>
        <w:tc>
          <w:tcPr>
            <w:tcW w:w="1417" w:type="dxa"/>
          </w:tcPr>
          <w:p w:rsidR="00FB4168" w:rsidRPr="00FB4168" w:rsidRDefault="00FB4168" w:rsidP="00FB4168">
            <w:pPr>
              <w:rPr>
                <w:rFonts w:ascii="Times New Roman" w:eastAsia="Times New Roman" w:hAnsi="Times New Roman" w:cs="Times New Roman"/>
                <w:sz w:val="22"/>
                <w:szCs w:val="22"/>
              </w:rPr>
            </w:pPr>
          </w:p>
        </w:tc>
        <w:tc>
          <w:tcPr>
            <w:tcW w:w="1418" w:type="dxa"/>
          </w:tcPr>
          <w:p w:rsidR="00FB4168" w:rsidRPr="00FB4168" w:rsidRDefault="00FB4168" w:rsidP="00FB4168">
            <w:pPr>
              <w:rPr>
                <w:rFonts w:ascii="Times New Roman" w:eastAsia="Times New Roman" w:hAnsi="Times New Roman" w:cs="Times New Roman"/>
                <w:sz w:val="22"/>
                <w:szCs w:val="22"/>
              </w:rPr>
            </w:pPr>
          </w:p>
        </w:tc>
        <w:tc>
          <w:tcPr>
            <w:tcW w:w="992" w:type="dxa"/>
          </w:tcPr>
          <w:p w:rsidR="00FB4168" w:rsidRPr="00FB4168" w:rsidRDefault="00FB4168" w:rsidP="00FB4168">
            <w:pPr>
              <w:rPr>
                <w:rFonts w:ascii="Times New Roman" w:eastAsia="Times New Roman" w:hAnsi="Times New Roman" w:cs="Times New Roman"/>
                <w:sz w:val="22"/>
                <w:szCs w:val="22"/>
              </w:rPr>
            </w:pPr>
          </w:p>
        </w:tc>
      </w:tr>
      <w:tr w:rsidR="00FB4168" w:rsidRPr="00FB4168" w:rsidTr="00D31275">
        <w:tc>
          <w:tcPr>
            <w:tcW w:w="3120" w:type="dxa"/>
          </w:tcPr>
          <w:p w:rsidR="00FB4168" w:rsidRPr="00FB4168" w:rsidRDefault="00FB4168" w:rsidP="00FB4168">
            <w:pPr>
              <w:widowControl w:val="0"/>
              <w:tabs>
                <w:tab w:val="left" w:pos="7380"/>
                <w:tab w:val="left" w:pos="8100"/>
              </w:tabs>
              <w:jc w:val="both"/>
              <w:outlineLvl w:val="1"/>
              <w:rPr>
                <w:rFonts w:ascii="Times New Roman" w:eastAsia="Times New Roman" w:hAnsi="Times New Roman" w:cs="Times New Roman"/>
                <w:iCs/>
                <w:sz w:val="22"/>
                <w:szCs w:val="22"/>
                <w:shd w:val="clear" w:color="auto" w:fill="FFFFFF"/>
              </w:rPr>
            </w:pPr>
            <w:r w:rsidRPr="00FB4168">
              <w:rPr>
                <w:rFonts w:ascii="Times New Roman" w:eastAsia="Times New Roman" w:hAnsi="Times New Roman" w:cs="Times New Roman"/>
                <w:iCs/>
                <w:sz w:val="22"/>
                <w:szCs w:val="22"/>
                <w:shd w:val="clear" w:color="auto" w:fill="FFFFFF"/>
              </w:rPr>
              <w:t>Античная лирика</w:t>
            </w:r>
          </w:p>
          <w:p w:rsidR="00FB4168" w:rsidRPr="00FB4168" w:rsidRDefault="00FB4168" w:rsidP="00FB4168">
            <w:pPr>
              <w:tabs>
                <w:tab w:val="left" w:pos="7380"/>
                <w:tab w:val="left" w:pos="8100"/>
              </w:tabs>
              <w:jc w:val="both"/>
              <w:rPr>
                <w:rFonts w:ascii="Times New Roman" w:eastAsia="Times New Roman" w:hAnsi="Times New Roman" w:cs="Times New Roman"/>
                <w:iCs/>
                <w:sz w:val="22"/>
                <w:szCs w:val="22"/>
                <w:shd w:val="clear" w:color="auto" w:fill="FFFFFF"/>
              </w:rPr>
            </w:pPr>
            <w:r w:rsidRPr="00FB4168">
              <w:rPr>
                <w:rFonts w:ascii="Times New Roman" w:eastAsia="Times New Roman" w:hAnsi="Times New Roman" w:cs="Times New Roman"/>
                <w:iCs/>
                <w:sz w:val="22"/>
                <w:szCs w:val="22"/>
              </w:rPr>
              <w:t>Два стихотворения по выбору.</w:t>
            </w:r>
          </w:p>
        </w:tc>
        <w:tc>
          <w:tcPr>
            <w:tcW w:w="1701" w:type="dxa"/>
          </w:tcPr>
          <w:p w:rsidR="00FB4168" w:rsidRPr="00FB4168" w:rsidRDefault="00FB4168" w:rsidP="00FB4168">
            <w:pPr>
              <w:rPr>
                <w:rFonts w:ascii="Times New Roman" w:eastAsia="Times New Roman" w:hAnsi="Times New Roman" w:cs="Times New Roman"/>
                <w:sz w:val="22"/>
                <w:szCs w:val="22"/>
              </w:rPr>
            </w:pPr>
          </w:p>
        </w:tc>
        <w:tc>
          <w:tcPr>
            <w:tcW w:w="1559" w:type="dxa"/>
          </w:tcPr>
          <w:p w:rsidR="00FB4168" w:rsidRPr="00FB4168" w:rsidRDefault="00FB4168" w:rsidP="00FB4168">
            <w:pPr>
              <w:rPr>
                <w:rFonts w:ascii="Times New Roman" w:eastAsia="Times New Roman" w:hAnsi="Times New Roman" w:cs="Times New Roman"/>
                <w:sz w:val="22"/>
                <w:szCs w:val="22"/>
              </w:rPr>
            </w:pPr>
          </w:p>
        </w:tc>
        <w:tc>
          <w:tcPr>
            <w:tcW w:w="1417" w:type="dxa"/>
          </w:tcPr>
          <w:p w:rsidR="00FB4168" w:rsidRPr="00FB4168" w:rsidRDefault="00FB4168" w:rsidP="00FB4168">
            <w:pPr>
              <w:rPr>
                <w:rFonts w:ascii="Times New Roman" w:eastAsia="Times New Roman" w:hAnsi="Times New Roman" w:cs="Times New Roman"/>
                <w:sz w:val="22"/>
                <w:szCs w:val="22"/>
              </w:rPr>
            </w:pPr>
          </w:p>
        </w:tc>
        <w:tc>
          <w:tcPr>
            <w:tcW w:w="1418" w:type="dxa"/>
          </w:tcPr>
          <w:p w:rsidR="00FB4168" w:rsidRPr="00FB4168" w:rsidRDefault="00FB4168" w:rsidP="00FB4168">
            <w:pPr>
              <w:jc w:val="both"/>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 xml:space="preserve">Анакреонт. Стихотворения «Артемиде», «Дионису» </w:t>
            </w:r>
          </w:p>
        </w:tc>
        <w:tc>
          <w:tcPr>
            <w:tcW w:w="992" w:type="dxa"/>
          </w:tcPr>
          <w:p w:rsidR="00FB4168" w:rsidRPr="00FB4168" w:rsidRDefault="00FB4168" w:rsidP="00FB4168">
            <w:pPr>
              <w:rPr>
                <w:rFonts w:ascii="Times New Roman" w:eastAsia="Times New Roman" w:hAnsi="Times New Roman" w:cs="Times New Roman"/>
                <w:sz w:val="22"/>
                <w:szCs w:val="22"/>
              </w:rPr>
            </w:pPr>
          </w:p>
        </w:tc>
      </w:tr>
      <w:tr w:rsidR="00FB4168" w:rsidRPr="00FB4168" w:rsidTr="00D31275">
        <w:tc>
          <w:tcPr>
            <w:tcW w:w="3120" w:type="dxa"/>
          </w:tcPr>
          <w:p w:rsidR="00FB4168" w:rsidRPr="00FB4168" w:rsidRDefault="00FB4168" w:rsidP="00FB4168">
            <w:pPr>
              <w:widowControl w:val="0"/>
              <w:tabs>
                <w:tab w:val="left" w:pos="7380"/>
                <w:tab w:val="left" w:pos="8100"/>
              </w:tabs>
              <w:jc w:val="both"/>
              <w:outlineLvl w:val="1"/>
              <w:rPr>
                <w:rFonts w:ascii="Times New Roman" w:eastAsia="Times New Roman" w:hAnsi="Times New Roman" w:cs="Times New Roman"/>
                <w:iCs/>
                <w:sz w:val="22"/>
                <w:szCs w:val="22"/>
                <w:shd w:val="clear" w:color="auto" w:fill="FFFFFF"/>
              </w:rPr>
            </w:pPr>
            <w:r w:rsidRPr="00FB4168">
              <w:rPr>
                <w:rFonts w:ascii="Times New Roman" w:eastAsia="Times New Roman" w:hAnsi="Times New Roman" w:cs="Times New Roman"/>
                <w:iCs/>
                <w:sz w:val="22"/>
                <w:szCs w:val="22"/>
                <w:shd w:val="clear" w:color="auto" w:fill="FFFFFF"/>
              </w:rPr>
              <w:t>Данте</w:t>
            </w:r>
          </w:p>
          <w:p w:rsidR="00FB4168" w:rsidRPr="00FB4168" w:rsidRDefault="00FB4168" w:rsidP="00FB4168">
            <w:pPr>
              <w:jc w:val="both"/>
              <w:rPr>
                <w:rFonts w:ascii="Times New Roman" w:eastAsia="Times New Roman" w:hAnsi="Times New Roman" w:cs="Times New Roman"/>
                <w:iCs/>
                <w:sz w:val="22"/>
                <w:szCs w:val="22"/>
                <w:shd w:val="clear" w:color="auto" w:fill="FFFFFF"/>
              </w:rPr>
            </w:pPr>
            <w:r w:rsidRPr="00FB4168">
              <w:rPr>
                <w:rFonts w:ascii="Times New Roman" w:eastAsia="Times New Roman" w:hAnsi="Times New Roman" w:cs="Times New Roman"/>
                <w:iCs/>
                <w:sz w:val="22"/>
                <w:szCs w:val="22"/>
                <w:shd w:val="clear" w:color="auto" w:fill="FFFFFF"/>
              </w:rPr>
              <w:t xml:space="preserve">«Божественная комедия» (фрагменты). </w:t>
            </w:r>
          </w:p>
        </w:tc>
        <w:tc>
          <w:tcPr>
            <w:tcW w:w="1701" w:type="dxa"/>
          </w:tcPr>
          <w:p w:rsidR="00FB4168" w:rsidRPr="00FB4168" w:rsidRDefault="00FB4168" w:rsidP="00FB4168">
            <w:pPr>
              <w:rPr>
                <w:rFonts w:ascii="Times New Roman" w:eastAsia="Times New Roman" w:hAnsi="Times New Roman" w:cs="Times New Roman"/>
                <w:sz w:val="22"/>
                <w:szCs w:val="22"/>
              </w:rPr>
            </w:pPr>
          </w:p>
        </w:tc>
        <w:tc>
          <w:tcPr>
            <w:tcW w:w="1559" w:type="dxa"/>
          </w:tcPr>
          <w:p w:rsidR="00FB4168" w:rsidRPr="00FB4168" w:rsidRDefault="00FB4168" w:rsidP="00FB4168">
            <w:pPr>
              <w:rPr>
                <w:rFonts w:ascii="Times New Roman" w:eastAsia="Times New Roman" w:hAnsi="Times New Roman" w:cs="Times New Roman"/>
                <w:sz w:val="22"/>
                <w:szCs w:val="22"/>
              </w:rPr>
            </w:pPr>
          </w:p>
        </w:tc>
        <w:tc>
          <w:tcPr>
            <w:tcW w:w="1417" w:type="dxa"/>
          </w:tcPr>
          <w:p w:rsidR="00FB4168" w:rsidRPr="00FB4168" w:rsidRDefault="00FB4168" w:rsidP="00FB4168">
            <w:pPr>
              <w:rPr>
                <w:rFonts w:ascii="Times New Roman" w:eastAsia="Times New Roman" w:hAnsi="Times New Roman" w:cs="Times New Roman"/>
                <w:sz w:val="22"/>
                <w:szCs w:val="22"/>
              </w:rPr>
            </w:pPr>
          </w:p>
        </w:tc>
        <w:tc>
          <w:tcPr>
            <w:tcW w:w="1418" w:type="dxa"/>
          </w:tcPr>
          <w:p w:rsidR="00FB4168" w:rsidRPr="00FB4168" w:rsidRDefault="00FB4168" w:rsidP="00FB4168">
            <w:pPr>
              <w:rPr>
                <w:rFonts w:ascii="Times New Roman" w:eastAsia="Times New Roman" w:hAnsi="Times New Roman" w:cs="Times New Roman"/>
                <w:sz w:val="22"/>
                <w:szCs w:val="22"/>
              </w:rPr>
            </w:pPr>
          </w:p>
        </w:tc>
        <w:tc>
          <w:tcPr>
            <w:tcW w:w="992" w:type="dxa"/>
          </w:tcPr>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«Божественная комедия»</w:t>
            </w:r>
          </w:p>
        </w:tc>
      </w:tr>
      <w:tr w:rsidR="00FB4168" w:rsidRPr="00FB4168" w:rsidTr="00D31275">
        <w:tc>
          <w:tcPr>
            <w:tcW w:w="3120" w:type="dxa"/>
          </w:tcPr>
          <w:p w:rsidR="00FB4168" w:rsidRPr="00FB4168" w:rsidRDefault="00FB4168" w:rsidP="00FB4168">
            <w:pPr>
              <w:widowControl w:val="0"/>
              <w:tabs>
                <w:tab w:val="left" w:pos="7380"/>
                <w:tab w:val="left" w:pos="8100"/>
              </w:tabs>
              <w:jc w:val="both"/>
              <w:outlineLvl w:val="1"/>
              <w:rPr>
                <w:rFonts w:ascii="Times New Roman" w:eastAsia="Times New Roman" w:hAnsi="Times New Roman" w:cs="Times New Roman"/>
                <w:iCs/>
                <w:sz w:val="22"/>
                <w:szCs w:val="22"/>
                <w:shd w:val="clear" w:color="auto" w:fill="FFFFFF"/>
              </w:rPr>
            </w:pPr>
            <w:r w:rsidRPr="00FB4168">
              <w:rPr>
                <w:rFonts w:ascii="Times New Roman" w:eastAsia="Times New Roman" w:hAnsi="Times New Roman" w:cs="Times New Roman"/>
                <w:iCs/>
                <w:sz w:val="22"/>
                <w:szCs w:val="22"/>
                <w:shd w:val="clear" w:color="auto" w:fill="FFFFFF"/>
              </w:rPr>
              <w:t>М. Сервантес</w:t>
            </w:r>
          </w:p>
          <w:p w:rsidR="00FB4168" w:rsidRPr="00FB4168" w:rsidRDefault="00FB4168" w:rsidP="00FB4168">
            <w:pPr>
              <w:jc w:val="both"/>
              <w:rPr>
                <w:rFonts w:ascii="Times New Roman" w:eastAsia="Times New Roman" w:hAnsi="Times New Roman" w:cs="Times New Roman"/>
                <w:iCs/>
                <w:sz w:val="22"/>
                <w:szCs w:val="22"/>
              </w:rPr>
            </w:pPr>
            <w:r w:rsidRPr="00FB4168">
              <w:rPr>
                <w:rFonts w:ascii="Times New Roman" w:eastAsia="Times New Roman" w:hAnsi="Times New Roman" w:cs="Times New Roman"/>
                <w:iCs/>
                <w:sz w:val="22"/>
                <w:szCs w:val="22"/>
              </w:rPr>
              <w:t>Роман «Дон Кихот» (фрагменты).</w:t>
            </w:r>
          </w:p>
        </w:tc>
        <w:tc>
          <w:tcPr>
            <w:tcW w:w="1701" w:type="dxa"/>
          </w:tcPr>
          <w:p w:rsidR="00FB4168" w:rsidRPr="00FB4168" w:rsidRDefault="00FB4168" w:rsidP="00FB4168">
            <w:pPr>
              <w:rPr>
                <w:rFonts w:ascii="Times New Roman" w:eastAsia="Times New Roman" w:hAnsi="Times New Roman" w:cs="Times New Roman"/>
                <w:sz w:val="22"/>
                <w:szCs w:val="22"/>
              </w:rPr>
            </w:pPr>
          </w:p>
        </w:tc>
        <w:tc>
          <w:tcPr>
            <w:tcW w:w="1559" w:type="dxa"/>
          </w:tcPr>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М. Сервантес</w:t>
            </w:r>
          </w:p>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Роман «Дон Кихот» (фрагменты).</w:t>
            </w:r>
          </w:p>
        </w:tc>
        <w:tc>
          <w:tcPr>
            <w:tcW w:w="1417" w:type="dxa"/>
          </w:tcPr>
          <w:p w:rsidR="00FB4168" w:rsidRPr="00FB4168" w:rsidRDefault="00FB4168" w:rsidP="00FB4168">
            <w:pPr>
              <w:rPr>
                <w:rFonts w:ascii="Times New Roman" w:eastAsia="Times New Roman" w:hAnsi="Times New Roman" w:cs="Times New Roman"/>
                <w:sz w:val="22"/>
                <w:szCs w:val="22"/>
              </w:rPr>
            </w:pPr>
          </w:p>
        </w:tc>
        <w:tc>
          <w:tcPr>
            <w:tcW w:w="1418" w:type="dxa"/>
          </w:tcPr>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iCs/>
                <w:sz w:val="22"/>
                <w:szCs w:val="22"/>
              </w:rPr>
              <w:t xml:space="preserve"> </w:t>
            </w:r>
          </w:p>
        </w:tc>
        <w:tc>
          <w:tcPr>
            <w:tcW w:w="992" w:type="dxa"/>
          </w:tcPr>
          <w:p w:rsidR="00FB4168" w:rsidRPr="00FB4168" w:rsidRDefault="00FB4168" w:rsidP="00FB4168">
            <w:pPr>
              <w:rPr>
                <w:rFonts w:ascii="Times New Roman" w:eastAsia="Times New Roman" w:hAnsi="Times New Roman" w:cs="Times New Roman"/>
                <w:sz w:val="22"/>
                <w:szCs w:val="22"/>
              </w:rPr>
            </w:pPr>
          </w:p>
        </w:tc>
      </w:tr>
      <w:tr w:rsidR="00FB4168" w:rsidRPr="00FB4168" w:rsidTr="00D31275">
        <w:tc>
          <w:tcPr>
            <w:tcW w:w="3120" w:type="dxa"/>
          </w:tcPr>
          <w:p w:rsidR="00FB4168" w:rsidRPr="00FB4168" w:rsidRDefault="00FB4168" w:rsidP="00FB4168">
            <w:pPr>
              <w:widowControl w:val="0"/>
              <w:tabs>
                <w:tab w:val="left" w:pos="7380"/>
                <w:tab w:val="left" w:pos="8100"/>
              </w:tabs>
              <w:jc w:val="both"/>
              <w:outlineLvl w:val="1"/>
              <w:rPr>
                <w:rFonts w:ascii="Times New Roman" w:eastAsia="Times New Roman" w:hAnsi="Times New Roman" w:cs="Times New Roman"/>
                <w:sz w:val="22"/>
                <w:szCs w:val="22"/>
                <w:shd w:val="clear" w:color="auto" w:fill="FFFFFF"/>
              </w:rPr>
            </w:pPr>
            <w:r w:rsidRPr="00FB4168">
              <w:rPr>
                <w:rFonts w:ascii="Times New Roman" w:eastAsia="Times New Roman" w:hAnsi="Times New Roman" w:cs="Times New Roman"/>
                <w:sz w:val="22"/>
                <w:szCs w:val="22"/>
                <w:shd w:val="clear" w:color="auto" w:fill="FFFFFF"/>
              </w:rPr>
              <w:t>У. Шекспир</w:t>
            </w:r>
          </w:p>
          <w:p w:rsidR="00FB4168" w:rsidRPr="00FB4168" w:rsidRDefault="00FB4168" w:rsidP="00FB4168">
            <w:pPr>
              <w:jc w:val="both"/>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Трагедии: «Ромео и Джульетта», «Гамлет» (в образовательных учреждениях с родным (нерусским) языком обучения обе трагедии изучаются в сокращении).</w:t>
            </w:r>
          </w:p>
          <w:p w:rsidR="00FB4168" w:rsidRPr="00FB4168" w:rsidRDefault="00FB4168" w:rsidP="00FB4168">
            <w:pPr>
              <w:jc w:val="both"/>
              <w:rPr>
                <w:rFonts w:ascii="Times New Roman" w:eastAsia="Times New Roman" w:hAnsi="Times New Roman" w:cs="Times New Roman"/>
                <w:iCs/>
                <w:sz w:val="22"/>
                <w:szCs w:val="22"/>
                <w:shd w:val="clear" w:color="auto" w:fill="FFFFFF"/>
              </w:rPr>
            </w:pPr>
            <w:r w:rsidRPr="00FB4168">
              <w:rPr>
                <w:rFonts w:ascii="Times New Roman" w:eastAsia="Times New Roman" w:hAnsi="Times New Roman" w:cs="Times New Roman"/>
                <w:iCs/>
                <w:sz w:val="22"/>
                <w:szCs w:val="22"/>
              </w:rPr>
              <w:t>Два сонета по выбору.</w:t>
            </w:r>
          </w:p>
        </w:tc>
        <w:tc>
          <w:tcPr>
            <w:tcW w:w="1701" w:type="dxa"/>
          </w:tcPr>
          <w:p w:rsidR="00FB4168" w:rsidRPr="00FB4168" w:rsidRDefault="00FB4168" w:rsidP="00FB4168">
            <w:pPr>
              <w:rPr>
                <w:rFonts w:ascii="Times New Roman" w:eastAsia="Times New Roman" w:hAnsi="Times New Roman" w:cs="Times New Roman"/>
                <w:sz w:val="22"/>
                <w:szCs w:val="22"/>
              </w:rPr>
            </w:pPr>
          </w:p>
        </w:tc>
        <w:tc>
          <w:tcPr>
            <w:tcW w:w="1559" w:type="dxa"/>
          </w:tcPr>
          <w:p w:rsidR="00FB4168" w:rsidRPr="00FB4168" w:rsidRDefault="00FB4168" w:rsidP="00FB4168">
            <w:pPr>
              <w:rPr>
                <w:rFonts w:ascii="Times New Roman" w:eastAsia="Times New Roman" w:hAnsi="Times New Roman" w:cs="Times New Roman"/>
                <w:sz w:val="22"/>
                <w:szCs w:val="22"/>
              </w:rPr>
            </w:pPr>
          </w:p>
        </w:tc>
        <w:tc>
          <w:tcPr>
            <w:tcW w:w="1417" w:type="dxa"/>
          </w:tcPr>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iCs/>
                <w:sz w:val="22"/>
                <w:szCs w:val="22"/>
              </w:rPr>
              <w:t>«Когда на суд безмолвных, тайных дум...»,  «Прекрасное прекрасней во сто крат...»</w:t>
            </w:r>
          </w:p>
        </w:tc>
        <w:tc>
          <w:tcPr>
            <w:tcW w:w="1418" w:type="dxa"/>
          </w:tcPr>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iCs/>
                <w:sz w:val="22"/>
                <w:szCs w:val="22"/>
              </w:rPr>
              <w:t>«Ромео и Джульетта»</w:t>
            </w:r>
          </w:p>
        </w:tc>
        <w:tc>
          <w:tcPr>
            <w:tcW w:w="992" w:type="dxa"/>
          </w:tcPr>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«Гамлет»</w:t>
            </w:r>
          </w:p>
        </w:tc>
      </w:tr>
      <w:tr w:rsidR="00FB4168" w:rsidRPr="00FB4168" w:rsidTr="00D31275">
        <w:tc>
          <w:tcPr>
            <w:tcW w:w="3120" w:type="dxa"/>
          </w:tcPr>
          <w:p w:rsidR="00FB4168" w:rsidRPr="00FB4168" w:rsidRDefault="00FB4168" w:rsidP="00FB4168">
            <w:pPr>
              <w:widowControl w:val="0"/>
              <w:tabs>
                <w:tab w:val="left" w:pos="7380"/>
                <w:tab w:val="left" w:pos="8100"/>
              </w:tabs>
              <w:jc w:val="both"/>
              <w:outlineLvl w:val="1"/>
              <w:rPr>
                <w:rFonts w:ascii="Times New Roman" w:eastAsia="Times New Roman" w:hAnsi="Times New Roman" w:cs="Times New Roman"/>
                <w:sz w:val="22"/>
                <w:szCs w:val="22"/>
                <w:shd w:val="clear" w:color="auto" w:fill="FFFFFF"/>
              </w:rPr>
            </w:pPr>
            <w:r w:rsidRPr="00FB4168">
              <w:rPr>
                <w:rFonts w:ascii="Times New Roman" w:eastAsia="Times New Roman" w:hAnsi="Times New Roman" w:cs="Times New Roman"/>
                <w:sz w:val="22"/>
                <w:szCs w:val="22"/>
                <w:shd w:val="clear" w:color="auto" w:fill="FFFFFF"/>
              </w:rPr>
              <w:t>Ж.-Б. Мольер</w:t>
            </w:r>
          </w:p>
          <w:p w:rsidR="00FB4168" w:rsidRPr="00FB4168" w:rsidRDefault="00FB4168" w:rsidP="00FB4168">
            <w:pPr>
              <w:jc w:val="both"/>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Одна комедия по выбору.</w:t>
            </w:r>
          </w:p>
        </w:tc>
        <w:tc>
          <w:tcPr>
            <w:tcW w:w="1701" w:type="dxa"/>
          </w:tcPr>
          <w:p w:rsidR="00FB4168" w:rsidRPr="00FB4168" w:rsidRDefault="00FB4168" w:rsidP="00FB4168">
            <w:pPr>
              <w:rPr>
                <w:rFonts w:ascii="Times New Roman" w:eastAsia="Times New Roman" w:hAnsi="Times New Roman" w:cs="Times New Roman"/>
                <w:sz w:val="22"/>
                <w:szCs w:val="22"/>
              </w:rPr>
            </w:pPr>
          </w:p>
        </w:tc>
        <w:tc>
          <w:tcPr>
            <w:tcW w:w="1559" w:type="dxa"/>
          </w:tcPr>
          <w:p w:rsidR="00FB4168" w:rsidRPr="00FB4168" w:rsidRDefault="00FB4168" w:rsidP="00FB4168">
            <w:pPr>
              <w:rPr>
                <w:rFonts w:ascii="Times New Roman" w:eastAsia="Times New Roman" w:hAnsi="Times New Roman" w:cs="Times New Roman"/>
                <w:sz w:val="22"/>
                <w:szCs w:val="22"/>
              </w:rPr>
            </w:pPr>
          </w:p>
        </w:tc>
        <w:tc>
          <w:tcPr>
            <w:tcW w:w="1417" w:type="dxa"/>
          </w:tcPr>
          <w:p w:rsidR="00FB4168" w:rsidRPr="00FB4168" w:rsidRDefault="00FB4168" w:rsidP="00FB4168">
            <w:pPr>
              <w:rPr>
                <w:rFonts w:ascii="Times New Roman" w:eastAsia="Times New Roman" w:hAnsi="Times New Roman" w:cs="Times New Roman"/>
                <w:sz w:val="22"/>
                <w:szCs w:val="22"/>
              </w:rPr>
            </w:pPr>
          </w:p>
        </w:tc>
        <w:tc>
          <w:tcPr>
            <w:tcW w:w="1418" w:type="dxa"/>
          </w:tcPr>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«Мещанин во дворянстве»</w:t>
            </w:r>
          </w:p>
        </w:tc>
        <w:tc>
          <w:tcPr>
            <w:tcW w:w="992" w:type="dxa"/>
          </w:tcPr>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 xml:space="preserve"> </w:t>
            </w:r>
          </w:p>
        </w:tc>
      </w:tr>
      <w:tr w:rsidR="00FB4168" w:rsidRPr="00FB4168" w:rsidTr="00D31275">
        <w:tc>
          <w:tcPr>
            <w:tcW w:w="3120" w:type="dxa"/>
          </w:tcPr>
          <w:p w:rsidR="00FB4168" w:rsidRPr="00FB4168" w:rsidRDefault="00FB4168" w:rsidP="00FB4168">
            <w:pPr>
              <w:widowControl w:val="0"/>
              <w:tabs>
                <w:tab w:val="left" w:pos="7380"/>
                <w:tab w:val="left" w:pos="8100"/>
              </w:tabs>
              <w:jc w:val="both"/>
              <w:outlineLvl w:val="1"/>
              <w:rPr>
                <w:rFonts w:ascii="Times New Roman" w:eastAsia="Times New Roman" w:hAnsi="Times New Roman" w:cs="Times New Roman"/>
                <w:sz w:val="22"/>
                <w:szCs w:val="22"/>
                <w:shd w:val="clear" w:color="auto" w:fill="FFFFFF"/>
              </w:rPr>
            </w:pPr>
            <w:r w:rsidRPr="00FB4168">
              <w:rPr>
                <w:rFonts w:ascii="Times New Roman" w:eastAsia="Times New Roman" w:hAnsi="Times New Roman" w:cs="Times New Roman"/>
                <w:sz w:val="22"/>
                <w:szCs w:val="22"/>
                <w:shd w:val="clear" w:color="auto" w:fill="FFFFFF"/>
              </w:rPr>
              <w:t>И.-В. Гете</w:t>
            </w:r>
          </w:p>
          <w:p w:rsidR="00FB4168" w:rsidRPr="00FB4168" w:rsidRDefault="00FB4168" w:rsidP="00FB4168">
            <w:pPr>
              <w:jc w:val="both"/>
              <w:rPr>
                <w:rFonts w:ascii="Times New Roman" w:eastAsia="Times New Roman" w:hAnsi="Times New Roman" w:cs="Times New Roman"/>
                <w:sz w:val="22"/>
                <w:szCs w:val="22"/>
                <w:shd w:val="clear" w:color="auto" w:fill="FFFFFF"/>
              </w:rPr>
            </w:pPr>
            <w:r w:rsidRPr="00FB4168">
              <w:rPr>
                <w:rFonts w:ascii="Times New Roman" w:eastAsia="Times New Roman" w:hAnsi="Times New Roman" w:cs="Times New Roman"/>
                <w:sz w:val="22"/>
                <w:szCs w:val="22"/>
              </w:rPr>
              <w:t>«Фауст» (фрагменты).</w:t>
            </w:r>
          </w:p>
        </w:tc>
        <w:tc>
          <w:tcPr>
            <w:tcW w:w="1701" w:type="dxa"/>
          </w:tcPr>
          <w:p w:rsidR="00FB4168" w:rsidRPr="00FB4168" w:rsidRDefault="00FB4168" w:rsidP="00FB4168">
            <w:pPr>
              <w:rPr>
                <w:rFonts w:ascii="Times New Roman" w:eastAsia="Times New Roman" w:hAnsi="Times New Roman" w:cs="Times New Roman"/>
                <w:sz w:val="22"/>
                <w:szCs w:val="22"/>
              </w:rPr>
            </w:pPr>
          </w:p>
        </w:tc>
        <w:tc>
          <w:tcPr>
            <w:tcW w:w="1559" w:type="dxa"/>
          </w:tcPr>
          <w:p w:rsidR="00FB4168" w:rsidRPr="00FB4168" w:rsidRDefault="00FB4168" w:rsidP="00FB4168">
            <w:pPr>
              <w:rPr>
                <w:rFonts w:ascii="Times New Roman" w:eastAsia="Times New Roman" w:hAnsi="Times New Roman" w:cs="Times New Roman"/>
                <w:sz w:val="22"/>
                <w:szCs w:val="22"/>
              </w:rPr>
            </w:pPr>
          </w:p>
        </w:tc>
        <w:tc>
          <w:tcPr>
            <w:tcW w:w="1417" w:type="dxa"/>
          </w:tcPr>
          <w:p w:rsidR="00FB4168" w:rsidRPr="00FB4168" w:rsidRDefault="00FB4168" w:rsidP="00FB4168">
            <w:pPr>
              <w:rPr>
                <w:rFonts w:ascii="Times New Roman" w:eastAsia="Times New Roman" w:hAnsi="Times New Roman" w:cs="Times New Roman"/>
                <w:sz w:val="22"/>
                <w:szCs w:val="22"/>
              </w:rPr>
            </w:pPr>
          </w:p>
        </w:tc>
        <w:tc>
          <w:tcPr>
            <w:tcW w:w="1418" w:type="dxa"/>
          </w:tcPr>
          <w:p w:rsidR="00FB4168" w:rsidRPr="00FB4168" w:rsidRDefault="00FB4168" w:rsidP="00FB4168">
            <w:pPr>
              <w:rPr>
                <w:rFonts w:ascii="Times New Roman" w:eastAsia="Times New Roman" w:hAnsi="Times New Roman" w:cs="Times New Roman"/>
                <w:sz w:val="22"/>
                <w:szCs w:val="22"/>
              </w:rPr>
            </w:pPr>
          </w:p>
        </w:tc>
        <w:tc>
          <w:tcPr>
            <w:tcW w:w="992" w:type="dxa"/>
          </w:tcPr>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«Фауст»</w:t>
            </w:r>
          </w:p>
        </w:tc>
      </w:tr>
      <w:tr w:rsidR="00FB4168" w:rsidRPr="00FB4168" w:rsidTr="00D31275">
        <w:tc>
          <w:tcPr>
            <w:tcW w:w="3120" w:type="dxa"/>
          </w:tcPr>
          <w:p w:rsidR="00FB4168" w:rsidRPr="00FB4168" w:rsidRDefault="00FB4168" w:rsidP="00FB4168">
            <w:pPr>
              <w:widowControl w:val="0"/>
              <w:tabs>
                <w:tab w:val="left" w:pos="7380"/>
                <w:tab w:val="left" w:pos="8100"/>
              </w:tabs>
              <w:jc w:val="both"/>
              <w:outlineLvl w:val="1"/>
              <w:rPr>
                <w:rFonts w:ascii="Times New Roman" w:eastAsia="Times New Roman" w:hAnsi="Times New Roman" w:cs="Times New Roman"/>
                <w:iCs/>
                <w:sz w:val="22"/>
                <w:szCs w:val="22"/>
                <w:shd w:val="clear" w:color="auto" w:fill="FFFFFF"/>
              </w:rPr>
            </w:pPr>
            <w:r w:rsidRPr="00FB4168">
              <w:rPr>
                <w:rFonts w:ascii="Times New Roman" w:eastAsia="Times New Roman" w:hAnsi="Times New Roman" w:cs="Times New Roman"/>
                <w:iCs/>
                <w:sz w:val="22"/>
                <w:szCs w:val="22"/>
                <w:shd w:val="clear" w:color="auto" w:fill="FFFFFF"/>
              </w:rPr>
              <w:t xml:space="preserve">Ф. Шиллер </w:t>
            </w:r>
          </w:p>
          <w:p w:rsidR="00FB4168" w:rsidRPr="00FB4168" w:rsidRDefault="00FB4168" w:rsidP="00FB4168">
            <w:pPr>
              <w:tabs>
                <w:tab w:val="left" w:pos="708"/>
                <w:tab w:val="center" w:pos="4677"/>
                <w:tab w:val="right" w:pos="9355"/>
              </w:tabs>
              <w:jc w:val="both"/>
              <w:rPr>
                <w:rFonts w:ascii="Times New Roman" w:eastAsia="Times New Roman" w:hAnsi="Times New Roman" w:cs="Times New Roman"/>
                <w:iCs/>
                <w:sz w:val="22"/>
                <w:szCs w:val="22"/>
              </w:rPr>
            </w:pPr>
            <w:r w:rsidRPr="00FB4168">
              <w:rPr>
                <w:rFonts w:ascii="Times New Roman" w:eastAsia="Times New Roman" w:hAnsi="Times New Roman" w:cs="Times New Roman"/>
                <w:iCs/>
                <w:sz w:val="22"/>
                <w:szCs w:val="22"/>
              </w:rPr>
              <w:t>Одно произведение по выбору.</w:t>
            </w:r>
          </w:p>
        </w:tc>
        <w:tc>
          <w:tcPr>
            <w:tcW w:w="1701" w:type="dxa"/>
          </w:tcPr>
          <w:p w:rsidR="00FB4168" w:rsidRPr="00FB4168" w:rsidRDefault="00FB4168" w:rsidP="00FB4168">
            <w:pPr>
              <w:rPr>
                <w:rFonts w:ascii="Times New Roman" w:eastAsia="Times New Roman" w:hAnsi="Times New Roman" w:cs="Times New Roman"/>
                <w:sz w:val="22"/>
                <w:szCs w:val="22"/>
              </w:rPr>
            </w:pPr>
          </w:p>
        </w:tc>
        <w:tc>
          <w:tcPr>
            <w:tcW w:w="1559" w:type="dxa"/>
          </w:tcPr>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“Перчатка”</w:t>
            </w:r>
          </w:p>
        </w:tc>
        <w:tc>
          <w:tcPr>
            <w:tcW w:w="1417" w:type="dxa"/>
          </w:tcPr>
          <w:p w:rsidR="00FB4168" w:rsidRPr="00FB4168" w:rsidRDefault="00FB4168" w:rsidP="00FB4168">
            <w:pPr>
              <w:rPr>
                <w:rFonts w:ascii="Times New Roman" w:eastAsia="Times New Roman" w:hAnsi="Times New Roman" w:cs="Times New Roman"/>
                <w:sz w:val="22"/>
                <w:szCs w:val="22"/>
              </w:rPr>
            </w:pPr>
          </w:p>
        </w:tc>
        <w:tc>
          <w:tcPr>
            <w:tcW w:w="1418" w:type="dxa"/>
          </w:tcPr>
          <w:p w:rsidR="00FB4168" w:rsidRPr="00FB4168" w:rsidRDefault="00FB4168" w:rsidP="00FB4168">
            <w:pPr>
              <w:rPr>
                <w:rFonts w:ascii="Times New Roman" w:eastAsia="Times New Roman" w:hAnsi="Times New Roman" w:cs="Times New Roman"/>
                <w:sz w:val="22"/>
                <w:szCs w:val="22"/>
              </w:rPr>
            </w:pPr>
          </w:p>
        </w:tc>
        <w:tc>
          <w:tcPr>
            <w:tcW w:w="992" w:type="dxa"/>
          </w:tcPr>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«Коварство и любовь»</w:t>
            </w:r>
          </w:p>
        </w:tc>
      </w:tr>
      <w:tr w:rsidR="00FB4168" w:rsidRPr="00FB4168" w:rsidTr="00D31275">
        <w:tc>
          <w:tcPr>
            <w:tcW w:w="3120" w:type="dxa"/>
          </w:tcPr>
          <w:p w:rsidR="00FB4168" w:rsidRPr="00FB4168" w:rsidRDefault="00FB4168" w:rsidP="00FB4168">
            <w:pPr>
              <w:tabs>
                <w:tab w:val="left" w:pos="708"/>
                <w:tab w:val="center" w:pos="4677"/>
                <w:tab w:val="right" w:pos="9355"/>
              </w:tabs>
              <w:jc w:val="both"/>
              <w:rPr>
                <w:rFonts w:ascii="Times New Roman" w:eastAsia="Times New Roman" w:hAnsi="Times New Roman" w:cs="Times New Roman"/>
                <w:iCs/>
                <w:sz w:val="22"/>
                <w:szCs w:val="22"/>
              </w:rPr>
            </w:pPr>
            <w:r w:rsidRPr="00FB4168">
              <w:rPr>
                <w:rFonts w:ascii="Times New Roman" w:eastAsia="Times New Roman" w:hAnsi="Times New Roman" w:cs="Times New Roman"/>
                <w:iCs/>
                <w:sz w:val="22"/>
                <w:szCs w:val="22"/>
              </w:rPr>
              <w:t>Э.Т.А. Гофман</w:t>
            </w:r>
          </w:p>
          <w:p w:rsidR="00FB4168" w:rsidRPr="00FB4168" w:rsidRDefault="00FB4168" w:rsidP="00FB4168">
            <w:pPr>
              <w:tabs>
                <w:tab w:val="left" w:pos="708"/>
                <w:tab w:val="center" w:pos="4677"/>
                <w:tab w:val="right" w:pos="9355"/>
              </w:tabs>
              <w:jc w:val="both"/>
              <w:rPr>
                <w:rFonts w:ascii="Times New Roman" w:eastAsia="Times New Roman" w:hAnsi="Times New Roman" w:cs="Times New Roman"/>
                <w:iCs/>
                <w:sz w:val="22"/>
                <w:szCs w:val="22"/>
                <w:shd w:val="clear" w:color="auto" w:fill="FFFFFF"/>
              </w:rPr>
            </w:pPr>
            <w:r w:rsidRPr="00FB4168">
              <w:rPr>
                <w:rFonts w:ascii="Times New Roman" w:eastAsia="Times New Roman" w:hAnsi="Times New Roman" w:cs="Times New Roman"/>
                <w:iCs/>
                <w:sz w:val="22"/>
                <w:szCs w:val="22"/>
              </w:rPr>
              <w:t>Одно произведение по выбору.</w:t>
            </w:r>
          </w:p>
        </w:tc>
        <w:tc>
          <w:tcPr>
            <w:tcW w:w="1701" w:type="dxa"/>
          </w:tcPr>
          <w:p w:rsidR="00FB4168" w:rsidRPr="00FB4168" w:rsidRDefault="00FB4168" w:rsidP="00FB4168">
            <w:pPr>
              <w:rPr>
                <w:rFonts w:ascii="Times New Roman" w:eastAsia="Times New Roman" w:hAnsi="Times New Roman" w:cs="Times New Roman"/>
                <w:sz w:val="22"/>
                <w:szCs w:val="22"/>
              </w:rPr>
            </w:pPr>
          </w:p>
        </w:tc>
        <w:tc>
          <w:tcPr>
            <w:tcW w:w="1559" w:type="dxa"/>
          </w:tcPr>
          <w:p w:rsidR="00FB4168" w:rsidRPr="00FB4168" w:rsidRDefault="00FB4168" w:rsidP="00FB4168">
            <w:pPr>
              <w:rPr>
                <w:rFonts w:ascii="Times New Roman" w:eastAsia="Times New Roman" w:hAnsi="Times New Roman" w:cs="Times New Roman"/>
                <w:sz w:val="22"/>
                <w:szCs w:val="22"/>
              </w:rPr>
            </w:pPr>
          </w:p>
        </w:tc>
        <w:tc>
          <w:tcPr>
            <w:tcW w:w="1417" w:type="dxa"/>
          </w:tcPr>
          <w:p w:rsidR="00FB4168" w:rsidRPr="00FB4168" w:rsidRDefault="00FB4168" w:rsidP="00FB4168">
            <w:pPr>
              <w:rPr>
                <w:rFonts w:ascii="Times New Roman" w:eastAsia="Times New Roman" w:hAnsi="Times New Roman" w:cs="Times New Roman"/>
                <w:sz w:val="22"/>
                <w:szCs w:val="22"/>
              </w:rPr>
            </w:pPr>
          </w:p>
        </w:tc>
        <w:tc>
          <w:tcPr>
            <w:tcW w:w="1418" w:type="dxa"/>
          </w:tcPr>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 xml:space="preserve"> «Щелкунчик и мышиный король»</w:t>
            </w:r>
          </w:p>
        </w:tc>
        <w:tc>
          <w:tcPr>
            <w:tcW w:w="992" w:type="dxa"/>
          </w:tcPr>
          <w:p w:rsidR="00FB4168" w:rsidRPr="00FB4168" w:rsidRDefault="00FB4168" w:rsidP="00FB4168">
            <w:pPr>
              <w:rPr>
                <w:rFonts w:ascii="Times New Roman" w:eastAsia="Times New Roman" w:hAnsi="Times New Roman" w:cs="Times New Roman"/>
                <w:sz w:val="22"/>
                <w:szCs w:val="22"/>
              </w:rPr>
            </w:pPr>
          </w:p>
        </w:tc>
      </w:tr>
      <w:tr w:rsidR="00FB4168" w:rsidRPr="00FB4168" w:rsidTr="00D31275">
        <w:tc>
          <w:tcPr>
            <w:tcW w:w="3120" w:type="dxa"/>
          </w:tcPr>
          <w:p w:rsidR="00FB4168" w:rsidRPr="00FB4168" w:rsidRDefault="00FB4168" w:rsidP="00FB4168">
            <w:pPr>
              <w:widowControl w:val="0"/>
              <w:tabs>
                <w:tab w:val="left" w:pos="7380"/>
                <w:tab w:val="left" w:pos="8100"/>
              </w:tabs>
              <w:jc w:val="both"/>
              <w:outlineLvl w:val="1"/>
              <w:rPr>
                <w:rFonts w:ascii="Times New Roman" w:eastAsia="Times New Roman" w:hAnsi="Times New Roman" w:cs="Times New Roman"/>
                <w:iCs/>
                <w:sz w:val="22"/>
                <w:szCs w:val="22"/>
                <w:shd w:val="clear" w:color="auto" w:fill="FFFFFF"/>
              </w:rPr>
            </w:pPr>
            <w:r w:rsidRPr="00FB4168">
              <w:rPr>
                <w:rFonts w:ascii="Times New Roman" w:eastAsia="Times New Roman" w:hAnsi="Times New Roman" w:cs="Times New Roman"/>
                <w:iCs/>
                <w:sz w:val="22"/>
                <w:szCs w:val="22"/>
                <w:shd w:val="clear" w:color="auto" w:fill="FFFFFF"/>
              </w:rPr>
              <w:t>Дж. Г. Байрон</w:t>
            </w:r>
          </w:p>
          <w:p w:rsidR="00FB4168" w:rsidRPr="00FB4168" w:rsidRDefault="00FB4168" w:rsidP="00FB4168">
            <w:pPr>
              <w:jc w:val="both"/>
              <w:rPr>
                <w:rFonts w:ascii="Times New Roman" w:eastAsia="Times New Roman" w:hAnsi="Times New Roman" w:cs="Times New Roman"/>
                <w:iCs/>
                <w:sz w:val="22"/>
                <w:szCs w:val="22"/>
              </w:rPr>
            </w:pPr>
            <w:r w:rsidRPr="00FB4168">
              <w:rPr>
                <w:rFonts w:ascii="Times New Roman" w:eastAsia="Times New Roman" w:hAnsi="Times New Roman" w:cs="Times New Roman"/>
                <w:iCs/>
                <w:sz w:val="22"/>
                <w:szCs w:val="22"/>
              </w:rPr>
              <w:t xml:space="preserve">Одно произведение по </w:t>
            </w:r>
            <w:r w:rsidRPr="00FB4168">
              <w:rPr>
                <w:rFonts w:ascii="Times New Roman" w:eastAsia="Times New Roman" w:hAnsi="Times New Roman" w:cs="Times New Roman"/>
                <w:iCs/>
                <w:sz w:val="22"/>
                <w:szCs w:val="22"/>
              </w:rPr>
              <w:lastRenderedPageBreak/>
              <w:t>выбору.</w:t>
            </w:r>
          </w:p>
        </w:tc>
        <w:tc>
          <w:tcPr>
            <w:tcW w:w="1701" w:type="dxa"/>
          </w:tcPr>
          <w:p w:rsidR="00FB4168" w:rsidRPr="00FB4168" w:rsidRDefault="00FB4168" w:rsidP="00FB4168">
            <w:pPr>
              <w:rPr>
                <w:rFonts w:ascii="Times New Roman" w:eastAsia="Times New Roman" w:hAnsi="Times New Roman" w:cs="Times New Roman"/>
                <w:sz w:val="22"/>
                <w:szCs w:val="22"/>
              </w:rPr>
            </w:pPr>
          </w:p>
        </w:tc>
        <w:tc>
          <w:tcPr>
            <w:tcW w:w="1559" w:type="dxa"/>
          </w:tcPr>
          <w:p w:rsidR="00FB4168" w:rsidRPr="00FB4168" w:rsidRDefault="00FB4168" w:rsidP="00FB4168">
            <w:pPr>
              <w:rPr>
                <w:rFonts w:ascii="Times New Roman" w:eastAsia="Times New Roman" w:hAnsi="Times New Roman" w:cs="Times New Roman"/>
                <w:sz w:val="22"/>
                <w:szCs w:val="22"/>
              </w:rPr>
            </w:pPr>
          </w:p>
        </w:tc>
        <w:tc>
          <w:tcPr>
            <w:tcW w:w="1417" w:type="dxa"/>
          </w:tcPr>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«Ты кончил жизни путь»</w:t>
            </w:r>
          </w:p>
        </w:tc>
        <w:tc>
          <w:tcPr>
            <w:tcW w:w="1418" w:type="dxa"/>
          </w:tcPr>
          <w:p w:rsidR="00FB4168" w:rsidRPr="00FB4168" w:rsidRDefault="00FB4168" w:rsidP="00FB4168">
            <w:pPr>
              <w:rPr>
                <w:rFonts w:ascii="Times New Roman" w:eastAsia="Times New Roman" w:hAnsi="Times New Roman" w:cs="Times New Roman"/>
                <w:sz w:val="22"/>
                <w:szCs w:val="22"/>
              </w:rPr>
            </w:pPr>
          </w:p>
        </w:tc>
        <w:tc>
          <w:tcPr>
            <w:tcW w:w="992" w:type="dxa"/>
          </w:tcPr>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 xml:space="preserve">«Корсар» </w:t>
            </w:r>
          </w:p>
        </w:tc>
      </w:tr>
      <w:tr w:rsidR="00FB4168" w:rsidRPr="00FB4168" w:rsidTr="00D31275">
        <w:tc>
          <w:tcPr>
            <w:tcW w:w="3120" w:type="dxa"/>
          </w:tcPr>
          <w:p w:rsidR="00FB4168" w:rsidRPr="00FB4168" w:rsidRDefault="00FB4168" w:rsidP="00FB4168">
            <w:pPr>
              <w:jc w:val="both"/>
              <w:rPr>
                <w:rFonts w:ascii="Times New Roman" w:eastAsia="Times New Roman" w:hAnsi="Times New Roman" w:cs="Times New Roman"/>
                <w:iCs/>
                <w:sz w:val="22"/>
                <w:szCs w:val="22"/>
              </w:rPr>
            </w:pPr>
            <w:r w:rsidRPr="00FB4168">
              <w:rPr>
                <w:rFonts w:ascii="Times New Roman" w:eastAsia="Times New Roman" w:hAnsi="Times New Roman" w:cs="Times New Roman"/>
                <w:iCs/>
                <w:sz w:val="22"/>
                <w:szCs w:val="22"/>
              </w:rPr>
              <w:lastRenderedPageBreak/>
              <w:t>П. Мериме</w:t>
            </w:r>
          </w:p>
          <w:p w:rsidR="00FB4168" w:rsidRPr="00FB4168" w:rsidRDefault="00FB4168" w:rsidP="00FB4168">
            <w:pPr>
              <w:jc w:val="both"/>
              <w:rPr>
                <w:rFonts w:ascii="Times New Roman" w:eastAsia="Times New Roman" w:hAnsi="Times New Roman" w:cs="Times New Roman"/>
                <w:iCs/>
                <w:sz w:val="22"/>
                <w:szCs w:val="22"/>
              </w:rPr>
            </w:pPr>
            <w:r w:rsidRPr="00FB4168">
              <w:rPr>
                <w:rFonts w:ascii="Times New Roman" w:eastAsia="Times New Roman" w:hAnsi="Times New Roman" w:cs="Times New Roman"/>
                <w:iCs/>
                <w:sz w:val="22"/>
                <w:szCs w:val="22"/>
              </w:rPr>
              <w:t>Одно произведение по выбору.</w:t>
            </w:r>
          </w:p>
        </w:tc>
        <w:tc>
          <w:tcPr>
            <w:tcW w:w="1701" w:type="dxa"/>
          </w:tcPr>
          <w:p w:rsidR="00FB4168" w:rsidRPr="00FB4168" w:rsidRDefault="00FB4168" w:rsidP="00FB4168">
            <w:pPr>
              <w:rPr>
                <w:rFonts w:ascii="Times New Roman" w:eastAsia="Times New Roman" w:hAnsi="Times New Roman" w:cs="Times New Roman"/>
                <w:sz w:val="22"/>
                <w:szCs w:val="22"/>
              </w:rPr>
            </w:pPr>
          </w:p>
        </w:tc>
        <w:tc>
          <w:tcPr>
            <w:tcW w:w="1559" w:type="dxa"/>
          </w:tcPr>
          <w:p w:rsidR="00FB4168" w:rsidRPr="00FB4168" w:rsidRDefault="00FB4168" w:rsidP="00FB4168">
            <w:pPr>
              <w:rPr>
                <w:rFonts w:ascii="Times New Roman" w:eastAsia="Times New Roman" w:hAnsi="Times New Roman" w:cs="Times New Roman"/>
                <w:sz w:val="22"/>
                <w:szCs w:val="22"/>
                <w:lang w:val="tt-RU"/>
              </w:rPr>
            </w:pPr>
            <w:r w:rsidRPr="00FB4168">
              <w:rPr>
                <w:rFonts w:ascii="Times New Roman" w:eastAsia="Times New Roman" w:hAnsi="Times New Roman" w:cs="Times New Roman"/>
                <w:sz w:val="22"/>
                <w:szCs w:val="22"/>
                <w:lang w:val="tt-RU"/>
              </w:rPr>
              <w:t>“Маттео Фальконе”</w:t>
            </w:r>
          </w:p>
        </w:tc>
        <w:tc>
          <w:tcPr>
            <w:tcW w:w="1417" w:type="dxa"/>
          </w:tcPr>
          <w:p w:rsidR="00FB4168" w:rsidRPr="00FB4168" w:rsidRDefault="00FB4168" w:rsidP="00FB4168">
            <w:pPr>
              <w:rPr>
                <w:rFonts w:ascii="Times New Roman" w:eastAsia="Times New Roman" w:hAnsi="Times New Roman" w:cs="Times New Roman"/>
                <w:sz w:val="22"/>
                <w:szCs w:val="22"/>
              </w:rPr>
            </w:pPr>
          </w:p>
        </w:tc>
        <w:tc>
          <w:tcPr>
            <w:tcW w:w="1418" w:type="dxa"/>
          </w:tcPr>
          <w:p w:rsidR="00FB4168" w:rsidRPr="00FB4168" w:rsidRDefault="00FB4168" w:rsidP="00FB4168">
            <w:pPr>
              <w:rPr>
                <w:rFonts w:ascii="Times New Roman" w:eastAsia="Times New Roman" w:hAnsi="Times New Roman" w:cs="Times New Roman"/>
                <w:sz w:val="22"/>
                <w:szCs w:val="22"/>
                <w:highlight w:val="cyan"/>
              </w:rPr>
            </w:pPr>
          </w:p>
        </w:tc>
        <w:tc>
          <w:tcPr>
            <w:tcW w:w="992" w:type="dxa"/>
          </w:tcPr>
          <w:p w:rsidR="00FB4168" w:rsidRPr="00FB4168" w:rsidRDefault="00FB4168" w:rsidP="00FB4168">
            <w:pPr>
              <w:rPr>
                <w:rFonts w:ascii="Times New Roman" w:eastAsia="Times New Roman" w:hAnsi="Times New Roman" w:cs="Times New Roman"/>
                <w:sz w:val="22"/>
                <w:szCs w:val="22"/>
              </w:rPr>
            </w:pPr>
          </w:p>
        </w:tc>
      </w:tr>
      <w:tr w:rsidR="00FB4168" w:rsidRPr="00FB4168" w:rsidTr="00D31275">
        <w:tc>
          <w:tcPr>
            <w:tcW w:w="3120" w:type="dxa"/>
          </w:tcPr>
          <w:p w:rsidR="00FB4168" w:rsidRPr="00FB4168" w:rsidRDefault="00FB4168" w:rsidP="00FB4168">
            <w:pPr>
              <w:jc w:val="both"/>
              <w:rPr>
                <w:rFonts w:ascii="Times New Roman" w:eastAsia="Times New Roman" w:hAnsi="Times New Roman" w:cs="Times New Roman"/>
                <w:iCs/>
                <w:sz w:val="22"/>
                <w:szCs w:val="22"/>
              </w:rPr>
            </w:pPr>
            <w:r w:rsidRPr="00FB4168">
              <w:rPr>
                <w:rFonts w:ascii="Times New Roman" w:eastAsia="Times New Roman" w:hAnsi="Times New Roman" w:cs="Times New Roman"/>
                <w:iCs/>
                <w:sz w:val="22"/>
                <w:szCs w:val="22"/>
              </w:rPr>
              <w:t>Э.А. По</w:t>
            </w:r>
          </w:p>
          <w:p w:rsidR="00FB4168" w:rsidRPr="00FB4168" w:rsidRDefault="00FB4168" w:rsidP="00FB4168">
            <w:pPr>
              <w:jc w:val="both"/>
              <w:rPr>
                <w:rFonts w:ascii="Times New Roman" w:eastAsia="Times New Roman" w:hAnsi="Times New Roman" w:cs="Times New Roman"/>
                <w:iCs/>
                <w:sz w:val="22"/>
                <w:szCs w:val="22"/>
              </w:rPr>
            </w:pPr>
            <w:r w:rsidRPr="00FB4168">
              <w:rPr>
                <w:rFonts w:ascii="Times New Roman" w:eastAsia="Times New Roman" w:hAnsi="Times New Roman" w:cs="Times New Roman"/>
                <w:iCs/>
                <w:sz w:val="22"/>
                <w:szCs w:val="22"/>
              </w:rPr>
              <w:t>Одно произведение по выбору.</w:t>
            </w:r>
          </w:p>
        </w:tc>
        <w:tc>
          <w:tcPr>
            <w:tcW w:w="1701" w:type="dxa"/>
          </w:tcPr>
          <w:p w:rsidR="00FB4168" w:rsidRPr="00FB4168" w:rsidRDefault="00FB4168" w:rsidP="00FB4168">
            <w:pPr>
              <w:rPr>
                <w:rFonts w:ascii="Times New Roman" w:eastAsia="Times New Roman" w:hAnsi="Times New Roman" w:cs="Times New Roman"/>
                <w:sz w:val="22"/>
                <w:szCs w:val="22"/>
              </w:rPr>
            </w:pPr>
          </w:p>
        </w:tc>
        <w:tc>
          <w:tcPr>
            <w:tcW w:w="1559" w:type="dxa"/>
          </w:tcPr>
          <w:p w:rsidR="00FB4168" w:rsidRPr="00FB4168" w:rsidRDefault="00FB4168" w:rsidP="00FB4168">
            <w:pPr>
              <w:rPr>
                <w:rFonts w:ascii="Times New Roman" w:eastAsia="Times New Roman" w:hAnsi="Times New Roman" w:cs="Times New Roman"/>
                <w:sz w:val="22"/>
                <w:szCs w:val="22"/>
              </w:rPr>
            </w:pPr>
          </w:p>
        </w:tc>
        <w:tc>
          <w:tcPr>
            <w:tcW w:w="1417" w:type="dxa"/>
          </w:tcPr>
          <w:p w:rsidR="00FB4168" w:rsidRPr="00FB4168" w:rsidRDefault="00FB4168" w:rsidP="00FB4168">
            <w:pPr>
              <w:rPr>
                <w:rFonts w:ascii="Times New Roman" w:eastAsia="Times New Roman" w:hAnsi="Times New Roman" w:cs="Times New Roman"/>
                <w:sz w:val="22"/>
                <w:szCs w:val="22"/>
              </w:rPr>
            </w:pPr>
          </w:p>
        </w:tc>
        <w:tc>
          <w:tcPr>
            <w:tcW w:w="1418" w:type="dxa"/>
          </w:tcPr>
          <w:p w:rsidR="00FB4168" w:rsidRPr="00FB4168" w:rsidRDefault="00FB4168" w:rsidP="00FB4168">
            <w:pPr>
              <w:rPr>
                <w:rFonts w:ascii="Times New Roman" w:eastAsia="Times New Roman" w:hAnsi="Times New Roman" w:cs="Times New Roman"/>
                <w:sz w:val="22"/>
                <w:szCs w:val="22"/>
                <w:highlight w:val="cyan"/>
              </w:rPr>
            </w:pPr>
          </w:p>
        </w:tc>
        <w:tc>
          <w:tcPr>
            <w:tcW w:w="992" w:type="dxa"/>
          </w:tcPr>
          <w:p w:rsidR="00FB4168" w:rsidRPr="00FB4168" w:rsidRDefault="00FB4168" w:rsidP="00FB4168">
            <w:pPr>
              <w:rPr>
                <w:rFonts w:ascii="Times New Roman" w:eastAsia="Times New Roman" w:hAnsi="Times New Roman" w:cs="Times New Roman"/>
                <w:sz w:val="22"/>
                <w:szCs w:val="22"/>
              </w:rPr>
            </w:pPr>
          </w:p>
        </w:tc>
      </w:tr>
      <w:tr w:rsidR="00FB4168" w:rsidRPr="00FB4168" w:rsidTr="00D31275">
        <w:tc>
          <w:tcPr>
            <w:tcW w:w="3120" w:type="dxa"/>
          </w:tcPr>
          <w:p w:rsidR="00FB4168" w:rsidRPr="00FB4168" w:rsidRDefault="00FB4168" w:rsidP="00FB4168">
            <w:pPr>
              <w:jc w:val="both"/>
              <w:rPr>
                <w:rFonts w:ascii="Times New Roman" w:eastAsia="Times New Roman" w:hAnsi="Times New Roman" w:cs="Times New Roman"/>
                <w:iCs/>
                <w:sz w:val="22"/>
                <w:szCs w:val="22"/>
              </w:rPr>
            </w:pPr>
            <w:r w:rsidRPr="00FB4168">
              <w:rPr>
                <w:rFonts w:ascii="Times New Roman" w:eastAsia="Times New Roman" w:hAnsi="Times New Roman" w:cs="Times New Roman"/>
                <w:iCs/>
                <w:sz w:val="22"/>
                <w:szCs w:val="22"/>
              </w:rPr>
              <w:t>О. Генри</w:t>
            </w:r>
          </w:p>
          <w:p w:rsidR="00FB4168" w:rsidRPr="00FB4168" w:rsidRDefault="00FB4168" w:rsidP="00FB4168">
            <w:pPr>
              <w:jc w:val="both"/>
              <w:rPr>
                <w:rFonts w:ascii="Times New Roman" w:eastAsia="Times New Roman" w:hAnsi="Times New Roman" w:cs="Times New Roman"/>
                <w:iCs/>
                <w:sz w:val="22"/>
                <w:szCs w:val="22"/>
              </w:rPr>
            </w:pPr>
            <w:r w:rsidRPr="00FB4168">
              <w:rPr>
                <w:rFonts w:ascii="Times New Roman" w:eastAsia="Times New Roman" w:hAnsi="Times New Roman" w:cs="Times New Roman"/>
                <w:iCs/>
                <w:sz w:val="22"/>
                <w:szCs w:val="22"/>
              </w:rPr>
              <w:t>Одно произведение по выбору.</w:t>
            </w:r>
          </w:p>
        </w:tc>
        <w:tc>
          <w:tcPr>
            <w:tcW w:w="1701" w:type="dxa"/>
          </w:tcPr>
          <w:p w:rsidR="00FB4168" w:rsidRPr="00FB4168" w:rsidRDefault="00FB4168" w:rsidP="00FB4168">
            <w:pPr>
              <w:rPr>
                <w:rFonts w:ascii="Times New Roman" w:eastAsia="Times New Roman" w:hAnsi="Times New Roman" w:cs="Times New Roman"/>
                <w:sz w:val="22"/>
                <w:szCs w:val="22"/>
              </w:rPr>
            </w:pPr>
          </w:p>
        </w:tc>
        <w:tc>
          <w:tcPr>
            <w:tcW w:w="1559" w:type="dxa"/>
          </w:tcPr>
          <w:p w:rsidR="00FB4168" w:rsidRPr="00FB4168" w:rsidRDefault="00FB4168" w:rsidP="00FB4168">
            <w:pPr>
              <w:rPr>
                <w:rFonts w:ascii="Times New Roman" w:eastAsia="Times New Roman" w:hAnsi="Times New Roman" w:cs="Times New Roman"/>
                <w:sz w:val="22"/>
                <w:szCs w:val="22"/>
              </w:rPr>
            </w:pPr>
          </w:p>
        </w:tc>
        <w:tc>
          <w:tcPr>
            <w:tcW w:w="1417" w:type="dxa"/>
          </w:tcPr>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iCs/>
                <w:sz w:val="22"/>
                <w:szCs w:val="22"/>
              </w:rPr>
              <w:t>«Дары волхвов»</w:t>
            </w:r>
          </w:p>
        </w:tc>
        <w:tc>
          <w:tcPr>
            <w:tcW w:w="1418" w:type="dxa"/>
          </w:tcPr>
          <w:p w:rsidR="00FB4168" w:rsidRPr="00FB4168" w:rsidRDefault="00FB4168" w:rsidP="00FB4168">
            <w:pPr>
              <w:rPr>
                <w:rFonts w:ascii="Times New Roman" w:eastAsia="Times New Roman" w:hAnsi="Times New Roman" w:cs="Times New Roman"/>
                <w:sz w:val="22"/>
                <w:szCs w:val="22"/>
              </w:rPr>
            </w:pPr>
          </w:p>
        </w:tc>
        <w:tc>
          <w:tcPr>
            <w:tcW w:w="992" w:type="dxa"/>
          </w:tcPr>
          <w:p w:rsidR="00FB4168" w:rsidRPr="00FB4168" w:rsidRDefault="00FB4168" w:rsidP="00FB4168">
            <w:pPr>
              <w:rPr>
                <w:rFonts w:ascii="Times New Roman" w:eastAsia="Times New Roman" w:hAnsi="Times New Roman" w:cs="Times New Roman"/>
                <w:sz w:val="22"/>
                <w:szCs w:val="22"/>
              </w:rPr>
            </w:pPr>
          </w:p>
        </w:tc>
      </w:tr>
      <w:tr w:rsidR="00FB4168" w:rsidRPr="00FB4168" w:rsidTr="00D31275">
        <w:tc>
          <w:tcPr>
            <w:tcW w:w="3120" w:type="dxa"/>
          </w:tcPr>
          <w:p w:rsidR="00FB4168" w:rsidRPr="00FB4168" w:rsidRDefault="00FB4168" w:rsidP="00FB4168">
            <w:pPr>
              <w:jc w:val="both"/>
              <w:rPr>
                <w:rFonts w:ascii="Times New Roman" w:eastAsia="Times New Roman" w:hAnsi="Times New Roman" w:cs="Times New Roman"/>
                <w:iCs/>
                <w:sz w:val="22"/>
                <w:szCs w:val="22"/>
              </w:rPr>
            </w:pPr>
            <w:r w:rsidRPr="00FB4168">
              <w:rPr>
                <w:rFonts w:ascii="Times New Roman" w:eastAsia="Times New Roman" w:hAnsi="Times New Roman" w:cs="Times New Roman"/>
                <w:iCs/>
                <w:sz w:val="22"/>
                <w:szCs w:val="22"/>
              </w:rPr>
              <w:t>Д. Лондон</w:t>
            </w:r>
          </w:p>
          <w:p w:rsidR="00FB4168" w:rsidRPr="00FB4168" w:rsidRDefault="00FB4168" w:rsidP="00FB4168">
            <w:pPr>
              <w:jc w:val="both"/>
              <w:rPr>
                <w:rFonts w:ascii="Times New Roman" w:eastAsia="Times New Roman" w:hAnsi="Times New Roman" w:cs="Times New Roman"/>
                <w:iCs/>
                <w:sz w:val="22"/>
                <w:szCs w:val="22"/>
              </w:rPr>
            </w:pPr>
            <w:r w:rsidRPr="00FB4168">
              <w:rPr>
                <w:rFonts w:ascii="Times New Roman" w:eastAsia="Times New Roman" w:hAnsi="Times New Roman" w:cs="Times New Roman"/>
                <w:iCs/>
                <w:sz w:val="22"/>
                <w:szCs w:val="22"/>
              </w:rPr>
              <w:t>Одно произведение по выбору.</w:t>
            </w:r>
          </w:p>
        </w:tc>
        <w:tc>
          <w:tcPr>
            <w:tcW w:w="1701" w:type="dxa"/>
          </w:tcPr>
          <w:p w:rsidR="00FB4168" w:rsidRPr="00FB4168" w:rsidRDefault="00FB4168" w:rsidP="00FB4168">
            <w:pPr>
              <w:rPr>
                <w:rFonts w:ascii="Times New Roman" w:eastAsia="Times New Roman" w:hAnsi="Times New Roman" w:cs="Times New Roman"/>
                <w:sz w:val="22"/>
                <w:szCs w:val="22"/>
              </w:rPr>
            </w:pPr>
          </w:p>
        </w:tc>
        <w:tc>
          <w:tcPr>
            <w:tcW w:w="1559" w:type="dxa"/>
          </w:tcPr>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lang w:eastAsia="en-US"/>
              </w:rPr>
              <w:t>«Любовь к жизни»</w:t>
            </w:r>
          </w:p>
        </w:tc>
        <w:tc>
          <w:tcPr>
            <w:tcW w:w="1417" w:type="dxa"/>
          </w:tcPr>
          <w:p w:rsidR="00FB4168" w:rsidRPr="00FB4168" w:rsidRDefault="00FB4168" w:rsidP="00FB4168">
            <w:pPr>
              <w:rPr>
                <w:rFonts w:ascii="Times New Roman" w:eastAsia="Times New Roman" w:hAnsi="Times New Roman" w:cs="Times New Roman"/>
                <w:sz w:val="22"/>
                <w:szCs w:val="22"/>
              </w:rPr>
            </w:pPr>
          </w:p>
        </w:tc>
        <w:tc>
          <w:tcPr>
            <w:tcW w:w="1418" w:type="dxa"/>
          </w:tcPr>
          <w:p w:rsidR="00FB4168" w:rsidRPr="00FB4168" w:rsidRDefault="00FB4168" w:rsidP="00FB4168">
            <w:pPr>
              <w:rPr>
                <w:rFonts w:ascii="Times New Roman" w:eastAsia="Times New Roman" w:hAnsi="Times New Roman" w:cs="Times New Roman"/>
                <w:sz w:val="22"/>
                <w:szCs w:val="22"/>
              </w:rPr>
            </w:pPr>
          </w:p>
        </w:tc>
        <w:tc>
          <w:tcPr>
            <w:tcW w:w="992" w:type="dxa"/>
          </w:tcPr>
          <w:p w:rsidR="00FB4168" w:rsidRPr="00FB4168" w:rsidRDefault="00FB4168" w:rsidP="00FB4168">
            <w:pPr>
              <w:rPr>
                <w:rFonts w:ascii="Times New Roman" w:eastAsia="Times New Roman" w:hAnsi="Times New Roman" w:cs="Times New Roman"/>
                <w:sz w:val="22"/>
                <w:szCs w:val="22"/>
              </w:rPr>
            </w:pPr>
          </w:p>
        </w:tc>
      </w:tr>
      <w:tr w:rsidR="00FB4168" w:rsidRPr="00FB4168" w:rsidTr="00D31275">
        <w:tc>
          <w:tcPr>
            <w:tcW w:w="3120" w:type="dxa"/>
          </w:tcPr>
          <w:p w:rsidR="00FB4168" w:rsidRPr="00FB4168" w:rsidRDefault="00FB4168" w:rsidP="00FB4168">
            <w:pPr>
              <w:jc w:val="both"/>
              <w:rPr>
                <w:rFonts w:ascii="Times New Roman" w:eastAsia="Times New Roman" w:hAnsi="Times New Roman" w:cs="Times New Roman"/>
                <w:iCs/>
                <w:sz w:val="22"/>
                <w:szCs w:val="22"/>
              </w:rPr>
            </w:pPr>
            <w:r w:rsidRPr="00FB4168">
              <w:rPr>
                <w:rFonts w:ascii="Times New Roman" w:eastAsia="Times New Roman" w:hAnsi="Times New Roman" w:cs="Times New Roman"/>
                <w:iCs/>
                <w:sz w:val="22"/>
                <w:szCs w:val="22"/>
              </w:rPr>
              <w:t>А. Сент-Экзюпери</w:t>
            </w:r>
          </w:p>
          <w:p w:rsidR="00FB4168" w:rsidRPr="00FB4168" w:rsidRDefault="00FB4168" w:rsidP="00FB4168">
            <w:pPr>
              <w:jc w:val="both"/>
              <w:rPr>
                <w:rFonts w:ascii="Times New Roman" w:eastAsia="Times New Roman" w:hAnsi="Times New Roman" w:cs="Times New Roman"/>
                <w:iCs/>
                <w:sz w:val="22"/>
                <w:szCs w:val="22"/>
              </w:rPr>
            </w:pPr>
            <w:r w:rsidRPr="00FB4168">
              <w:rPr>
                <w:rFonts w:ascii="Times New Roman" w:eastAsia="Times New Roman" w:hAnsi="Times New Roman" w:cs="Times New Roman"/>
                <w:iCs/>
                <w:sz w:val="22"/>
                <w:szCs w:val="22"/>
              </w:rPr>
              <w:t>Сказка «Маленький принц».</w:t>
            </w:r>
          </w:p>
        </w:tc>
        <w:tc>
          <w:tcPr>
            <w:tcW w:w="1701" w:type="dxa"/>
          </w:tcPr>
          <w:p w:rsidR="00FB4168" w:rsidRPr="00FB4168" w:rsidRDefault="00FB4168" w:rsidP="00FB4168">
            <w:pPr>
              <w:rPr>
                <w:rFonts w:ascii="Times New Roman" w:eastAsia="Times New Roman" w:hAnsi="Times New Roman" w:cs="Times New Roman"/>
                <w:sz w:val="22"/>
                <w:szCs w:val="22"/>
              </w:rPr>
            </w:pPr>
          </w:p>
        </w:tc>
        <w:tc>
          <w:tcPr>
            <w:tcW w:w="1559" w:type="dxa"/>
          </w:tcPr>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Сказка «Маленький принц».</w:t>
            </w:r>
          </w:p>
        </w:tc>
        <w:tc>
          <w:tcPr>
            <w:tcW w:w="1417" w:type="dxa"/>
          </w:tcPr>
          <w:p w:rsidR="00FB4168" w:rsidRPr="00FB4168" w:rsidRDefault="00FB4168" w:rsidP="00FB4168">
            <w:pPr>
              <w:rPr>
                <w:rFonts w:ascii="Times New Roman" w:eastAsia="Times New Roman" w:hAnsi="Times New Roman" w:cs="Times New Roman"/>
                <w:sz w:val="22"/>
                <w:szCs w:val="22"/>
              </w:rPr>
            </w:pPr>
          </w:p>
        </w:tc>
        <w:tc>
          <w:tcPr>
            <w:tcW w:w="1418" w:type="dxa"/>
          </w:tcPr>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iCs/>
                <w:sz w:val="22"/>
                <w:szCs w:val="22"/>
              </w:rPr>
              <w:t xml:space="preserve"> </w:t>
            </w:r>
          </w:p>
        </w:tc>
        <w:tc>
          <w:tcPr>
            <w:tcW w:w="992" w:type="dxa"/>
          </w:tcPr>
          <w:p w:rsidR="00FB4168" w:rsidRPr="00FB4168" w:rsidRDefault="00FB4168" w:rsidP="00FB4168">
            <w:pPr>
              <w:rPr>
                <w:rFonts w:ascii="Times New Roman" w:eastAsia="Times New Roman" w:hAnsi="Times New Roman" w:cs="Times New Roman"/>
                <w:sz w:val="22"/>
                <w:szCs w:val="22"/>
              </w:rPr>
            </w:pPr>
          </w:p>
        </w:tc>
      </w:tr>
      <w:tr w:rsidR="00FB4168" w:rsidRPr="00FB4168" w:rsidTr="00D31275">
        <w:tc>
          <w:tcPr>
            <w:tcW w:w="3120" w:type="dxa"/>
          </w:tcPr>
          <w:p w:rsidR="00FB4168" w:rsidRPr="00FB4168" w:rsidRDefault="00FB4168" w:rsidP="00FB4168">
            <w:pPr>
              <w:jc w:val="both"/>
              <w:rPr>
                <w:rFonts w:ascii="Times New Roman" w:eastAsia="Times New Roman" w:hAnsi="Times New Roman" w:cs="Times New Roman"/>
                <w:iCs/>
                <w:sz w:val="22"/>
                <w:szCs w:val="22"/>
              </w:rPr>
            </w:pPr>
            <w:r w:rsidRPr="00FB4168">
              <w:rPr>
                <w:rFonts w:ascii="Times New Roman" w:eastAsia="Times New Roman" w:hAnsi="Times New Roman" w:cs="Times New Roman"/>
                <w:iCs/>
                <w:sz w:val="22"/>
                <w:szCs w:val="22"/>
                <w:shd w:val="clear" w:color="auto" w:fill="FFFFFF"/>
              </w:rPr>
              <w:t xml:space="preserve">Х.К.Андерсен, Р.Бернс, У.Блейк, </w:t>
            </w:r>
            <w:r w:rsidRPr="00FB4168">
              <w:rPr>
                <w:rFonts w:ascii="Times New Roman" w:eastAsia="Times New Roman" w:hAnsi="Times New Roman" w:cs="Times New Roman"/>
                <w:iCs/>
                <w:sz w:val="22"/>
                <w:szCs w:val="22"/>
              </w:rPr>
              <w:t xml:space="preserve">Р.Брэдбери, Ж.Верн, Ф.Вийон, Г.Гейне, У.Голдинг, В.Гюго, Д.Дефо, А.К.Дойл, Р.Киплинг, </w:t>
            </w:r>
            <w:r w:rsidRPr="00FB4168">
              <w:rPr>
                <w:rFonts w:ascii="Times New Roman" w:eastAsia="Times New Roman" w:hAnsi="Times New Roman" w:cs="Times New Roman"/>
                <w:iCs/>
                <w:sz w:val="22"/>
                <w:szCs w:val="22"/>
                <w:shd w:val="clear" w:color="auto" w:fill="FFFFFF"/>
              </w:rPr>
              <w:t>Л. Кэрролл,</w:t>
            </w:r>
            <w:r w:rsidRPr="00FB4168">
              <w:rPr>
                <w:rFonts w:ascii="Times New Roman" w:eastAsia="Times New Roman" w:hAnsi="Times New Roman" w:cs="Times New Roman"/>
                <w:iCs/>
                <w:sz w:val="22"/>
                <w:szCs w:val="22"/>
              </w:rPr>
              <w:t xml:space="preserve"> Ф.Купер, </w:t>
            </w:r>
            <w:r w:rsidRPr="00FB4168">
              <w:rPr>
                <w:rFonts w:ascii="Times New Roman" w:eastAsia="Times New Roman" w:hAnsi="Times New Roman" w:cs="Times New Roman"/>
                <w:iCs/>
                <w:sz w:val="22"/>
                <w:szCs w:val="22"/>
                <w:shd w:val="clear" w:color="auto" w:fill="FFFFFF"/>
              </w:rPr>
              <w:t xml:space="preserve">Дж.Свифт, </w:t>
            </w:r>
            <w:r w:rsidRPr="00FB4168">
              <w:rPr>
                <w:rFonts w:ascii="Times New Roman" w:eastAsia="Times New Roman" w:hAnsi="Times New Roman" w:cs="Times New Roman"/>
                <w:iCs/>
                <w:sz w:val="22"/>
                <w:szCs w:val="22"/>
              </w:rPr>
              <w:t xml:space="preserve">Дж.Сэлинджер, В.Скотт, </w:t>
            </w:r>
            <w:r w:rsidRPr="00FB4168">
              <w:rPr>
                <w:rFonts w:ascii="Times New Roman" w:eastAsia="Times New Roman" w:hAnsi="Times New Roman" w:cs="Times New Roman"/>
                <w:iCs/>
                <w:sz w:val="22"/>
                <w:szCs w:val="22"/>
                <w:shd w:val="clear" w:color="auto" w:fill="FFFFFF"/>
              </w:rPr>
              <w:t xml:space="preserve">Р.Л.Стивенсон, </w:t>
            </w:r>
            <w:r w:rsidRPr="00FB4168">
              <w:rPr>
                <w:rFonts w:ascii="Times New Roman" w:eastAsia="Times New Roman" w:hAnsi="Times New Roman" w:cs="Times New Roman"/>
                <w:iCs/>
                <w:sz w:val="22"/>
                <w:szCs w:val="22"/>
              </w:rPr>
              <w:t>М.Твен, Э.Хемингуэй.</w:t>
            </w:r>
          </w:p>
          <w:p w:rsidR="00FB4168" w:rsidRPr="00FB4168" w:rsidRDefault="00FB4168" w:rsidP="00FB4168">
            <w:pPr>
              <w:jc w:val="both"/>
              <w:rPr>
                <w:rFonts w:ascii="Times New Roman" w:eastAsia="Times New Roman" w:hAnsi="Times New Roman" w:cs="Times New Roman"/>
                <w:iCs/>
                <w:sz w:val="22"/>
                <w:szCs w:val="22"/>
              </w:rPr>
            </w:pPr>
            <w:r w:rsidRPr="00FB4168">
              <w:rPr>
                <w:rFonts w:ascii="Times New Roman" w:eastAsia="Times New Roman" w:hAnsi="Times New Roman" w:cs="Times New Roman"/>
                <w:iCs/>
                <w:sz w:val="22"/>
                <w:szCs w:val="22"/>
              </w:rPr>
              <w:t>Произведения не менее трех авторов по выбору.</w:t>
            </w:r>
          </w:p>
        </w:tc>
        <w:tc>
          <w:tcPr>
            <w:tcW w:w="1701" w:type="dxa"/>
          </w:tcPr>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 xml:space="preserve"> Х.К.Андерсен «Снежная королева»</w:t>
            </w:r>
          </w:p>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Д. Дефо-«Робинзон Крузо»-</w:t>
            </w:r>
          </w:p>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 xml:space="preserve">Р. Л. Стивенсон.  </w:t>
            </w:r>
          </w:p>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«Вересковый мед».</w:t>
            </w:r>
          </w:p>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М.Твен.</w:t>
            </w:r>
          </w:p>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«Приключения Тома Сойера».</w:t>
            </w:r>
          </w:p>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 xml:space="preserve">Джек Лондон.  </w:t>
            </w:r>
          </w:p>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«Сказание о Кише»</w:t>
            </w:r>
          </w:p>
        </w:tc>
        <w:tc>
          <w:tcPr>
            <w:tcW w:w="1559" w:type="dxa"/>
          </w:tcPr>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 xml:space="preserve"> </w:t>
            </w:r>
          </w:p>
        </w:tc>
        <w:tc>
          <w:tcPr>
            <w:tcW w:w="1417" w:type="dxa"/>
          </w:tcPr>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Р.Брэдбери «Каникулы», Р.Бернс «Честная бедность»</w:t>
            </w:r>
          </w:p>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М.Басе,</w:t>
            </w:r>
          </w:p>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К .Исса (Япон)</w:t>
            </w:r>
          </w:p>
        </w:tc>
        <w:tc>
          <w:tcPr>
            <w:tcW w:w="1418" w:type="dxa"/>
          </w:tcPr>
          <w:p w:rsidR="00FB4168" w:rsidRPr="00FB4168" w:rsidRDefault="00FB4168" w:rsidP="00FB4168">
            <w:pPr>
              <w:rPr>
                <w:rFonts w:ascii="Times New Roman" w:eastAsia="Times New Roman" w:hAnsi="Times New Roman" w:cs="Times New Roman"/>
                <w:iCs/>
                <w:sz w:val="22"/>
                <w:szCs w:val="22"/>
                <w:shd w:val="clear" w:color="auto" w:fill="FFFFFF"/>
              </w:rPr>
            </w:pPr>
            <w:r w:rsidRPr="00FB4168">
              <w:rPr>
                <w:rFonts w:ascii="Times New Roman" w:eastAsia="Times New Roman" w:hAnsi="Times New Roman" w:cs="Times New Roman"/>
                <w:iCs/>
                <w:sz w:val="22"/>
                <w:szCs w:val="22"/>
                <w:shd w:val="clear" w:color="auto" w:fill="FFFFFF"/>
              </w:rPr>
              <w:t xml:space="preserve"> Дж.Свифт «Путешествие Гулливера»</w:t>
            </w:r>
          </w:p>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iCs/>
                <w:sz w:val="22"/>
                <w:szCs w:val="22"/>
                <w:shd w:val="clear" w:color="auto" w:fill="FFFFFF"/>
              </w:rPr>
              <w:t xml:space="preserve">  </w:t>
            </w:r>
          </w:p>
        </w:tc>
        <w:tc>
          <w:tcPr>
            <w:tcW w:w="992" w:type="dxa"/>
          </w:tcPr>
          <w:p w:rsidR="00FB4168" w:rsidRPr="00FB4168" w:rsidRDefault="00FB4168" w:rsidP="00FB4168">
            <w:pPr>
              <w:rPr>
                <w:rFonts w:ascii="Times New Roman" w:eastAsia="Times New Roman" w:hAnsi="Times New Roman" w:cs="Times New Roman"/>
                <w:sz w:val="22"/>
                <w:szCs w:val="22"/>
              </w:rPr>
            </w:pPr>
            <w:r w:rsidRPr="00FB4168">
              <w:rPr>
                <w:rFonts w:ascii="Times New Roman" w:eastAsia="Times New Roman" w:hAnsi="Times New Roman" w:cs="Times New Roman"/>
                <w:sz w:val="22"/>
                <w:szCs w:val="22"/>
              </w:rPr>
              <w:t>К.Дойл «Пестрая лента»</w:t>
            </w:r>
          </w:p>
        </w:tc>
      </w:tr>
    </w:tbl>
    <w:p w:rsidR="00FB4168" w:rsidRPr="00FB4168" w:rsidRDefault="00FB4168" w:rsidP="00FB4168">
      <w:pPr>
        <w:spacing w:line="0" w:lineRule="atLeast"/>
        <w:jc w:val="both"/>
        <w:rPr>
          <w:rFonts w:ascii="Times New Roman" w:eastAsia="Times New Roman" w:hAnsi="Times New Roman" w:cs="Times New Roman"/>
          <w:b/>
          <w:sz w:val="24"/>
        </w:rPr>
      </w:pPr>
      <w:bookmarkStart w:id="316" w:name="page302"/>
      <w:bookmarkStart w:id="317" w:name="page307"/>
      <w:bookmarkEnd w:id="316"/>
      <w:bookmarkEnd w:id="317"/>
      <w:r w:rsidRPr="00FB4168">
        <w:rPr>
          <w:rFonts w:ascii="Times New Roman" w:eastAsia="Times New Roman" w:hAnsi="Times New Roman" w:cs="Times New Roman"/>
          <w:b/>
          <w:sz w:val="24"/>
        </w:rPr>
        <w:t>Основные теоретико-литературные понятия, требующие освоения в основной школе</w:t>
      </w:r>
    </w:p>
    <w:p w:rsidR="00FB4168" w:rsidRPr="00FB4168" w:rsidRDefault="00FB4168" w:rsidP="00FB4168">
      <w:pPr>
        <w:spacing w:line="242" w:lineRule="exact"/>
        <w:jc w:val="both"/>
        <w:rPr>
          <w:rFonts w:ascii="Times New Roman" w:eastAsia="Times New Roman" w:hAnsi="Times New Roman" w:cs="Times New Roman"/>
        </w:rPr>
      </w:pPr>
    </w:p>
    <w:p w:rsidR="00FB4168" w:rsidRPr="00FB4168" w:rsidRDefault="00FB4168" w:rsidP="00FB4168">
      <w:pPr>
        <w:spacing w:line="0" w:lineRule="atLeast"/>
        <w:jc w:val="both"/>
        <w:rPr>
          <w:rFonts w:ascii="Times New Roman" w:eastAsia="Times New Roman" w:hAnsi="Times New Roman" w:cs="Times New Roman"/>
          <w:b/>
          <w:sz w:val="24"/>
        </w:rPr>
      </w:pPr>
      <w:r w:rsidRPr="00FB4168">
        <w:rPr>
          <w:rFonts w:ascii="Times New Roman" w:eastAsia="Times New Roman" w:hAnsi="Times New Roman" w:cs="Times New Roman"/>
          <w:b/>
          <w:sz w:val="24"/>
        </w:rPr>
        <w:t>5 -7 класс</w:t>
      </w:r>
    </w:p>
    <w:p w:rsidR="00FB4168" w:rsidRPr="00FB4168" w:rsidRDefault="00FB4168" w:rsidP="00FB4168">
      <w:pPr>
        <w:spacing w:line="248" w:lineRule="exact"/>
        <w:jc w:val="both"/>
        <w:rPr>
          <w:rFonts w:ascii="Times New Roman" w:eastAsia="Times New Roman" w:hAnsi="Times New Roman" w:cs="Times New Roman"/>
        </w:rPr>
      </w:pPr>
    </w:p>
    <w:p w:rsidR="00FB4168" w:rsidRPr="00FB4168" w:rsidRDefault="00FB4168" w:rsidP="00FB4168">
      <w:pPr>
        <w:spacing w:line="264" w:lineRule="auto"/>
        <w:ind w:right="80"/>
        <w:jc w:val="both"/>
        <w:rPr>
          <w:rFonts w:ascii="Times New Roman" w:eastAsia="Times New Roman" w:hAnsi="Times New Roman" w:cs="Times New Roman"/>
          <w:sz w:val="24"/>
        </w:rPr>
      </w:pPr>
      <w:r w:rsidRPr="00FB4168">
        <w:rPr>
          <w:rFonts w:ascii="Times New Roman" w:eastAsia="Times New Roman" w:hAnsi="Times New Roman" w:cs="Times New Roman"/>
          <w:sz w:val="24"/>
        </w:rPr>
        <w:t>Художественная литература как искусство слова. Художественный образ. Устное народное творчество.Жанры фольклора. Миф и фольклор.</w:t>
      </w:r>
    </w:p>
    <w:p w:rsidR="00FB4168" w:rsidRPr="00FB4168" w:rsidRDefault="00FB4168" w:rsidP="00FB4168">
      <w:pPr>
        <w:spacing w:line="228" w:lineRule="exact"/>
        <w:jc w:val="both"/>
        <w:rPr>
          <w:rFonts w:ascii="Times New Roman" w:eastAsia="Times New Roman" w:hAnsi="Times New Roman" w:cs="Times New Roman"/>
        </w:rPr>
      </w:pPr>
    </w:p>
    <w:p w:rsidR="00FB4168" w:rsidRPr="00FB4168" w:rsidRDefault="00FB4168" w:rsidP="00FB4168">
      <w:pPr>
        <w:spacing w:line="264" w:lineRule="auto"/>
        <w:ind w:right="140"/>
        <w:jc w:val="both"/>
        <w:rPr>
          <w:rFonts w:ascii="Times New Roman" w:eastAsia="Times New Roman" w:hAnsi="Times New Roman" w:cs="Times New Roman"/>
          <w:sz w:val="24"/>
        </w:rPr>
      </w:pPr>
      <w:r w:rsidRPr="00FB4168">
        <w:rPr>
          <w:rFonts w:ascii="Times New Roman" w:eastAsia="Times New Roman" w:hAnsi="Times New Roman" w:cs="Times New Roman"/>
          <w:sz w:val="24"/>
        </w:rPr>
        <w:t>Литературные роды (эпос, лирика, драма) и жанры (эпос, роман, повесть, рассказ, новелла, притча, басня; баллада, поэма; ода, послание, элегия; комедия, драма, трагедия).</w:t>
      </w:r>
    </w:p>
    <w:p w:rsidR="00FB4168" w:rsidRPr="00FB4168" w:rsidRDefault="00FB4168" w:rsidP="00FB4168">
      <w:pPr>
        <w:spacing w:line="221" w:lineRule="exact"/>
        <w:jc w:val="both"/>
        <w:rPr>
          <w:rFonts w:ascii="Times New Roman" w:eastAsia="Times New Roman" w:hAnsi="Times New Roman" w:cs="Times New Roman"/>
        </w:rPr>
      </w:pPr>
    </w:p>
    <w:p w:rsidR="00FB4168" w:rsidRPr="00FB4168" w:rsidRDefault="00FB4168" w:rsidP="00FB4168">
      <w:pPr>
        <w:spacing w:line="0" w:lineRule="atLeast"/>
        <w:jc w:val="both"/>
        <w:rPr>
          <w:rFonts w:ascii="Times New Roman" w:eastAsia="Times New Roman" w:hAnsi="Times New Roman" w:cs="Times New Roman"/>
          <w:b/>
          <w:sz w:val="24"/>
        </w:rPr>
      </w:pPr>
      <w:r w:rsidRPr="00FB4168">
        <w:rPr>
          <w:rFonts w:ascii="Times New Roman" w:eastAsia="Times New Roman" w:hAnsi="Times New Roman" w:cs="Times New Roman"/>
          <w:b/>
          <w:sz w:val="24"/>
        </w:rPr>
        <w:t>8-9 класс</w:t>
      </w:r>
    </w:p>
    <w:p w:rsidR="00FB4168" w:rsidRPr="00FB4168" w:rsidRDefault="00FB4168" w:rsidP="00FB4168">
      <w:pPr>
        <w:spacing w:line="271" w:lineRule="auto"/>
        <w:ind w:right="140"/>
        <w:jc w:val="both"/>
        <w:rPr>
          <w:rFonts w:ascii="Times New Roman" w:eastAsia="Times New Roman" w:hAnsi="Times New Roman" w:cs="Times New Roman"/>
          <w:sz w:val="24"/>
        </w:rPr>
      </w:pPr>
      <w:bookmarkStart w:id="318" w:name="page308"/>
      <w:bookmarkEnd w:id="318"/>
      <w:r w:rsidRPr="00FB4168">
        <w:rPr>
          <w:rFonts w:ascii="Times New Roman" w:eastAsia="Times New Roman" w:hAnsi="Times New Roman" w:cs="Times New Roman"/>
          <w:sz w:val="24"/>
        </w:rPr>
        <w:t>Художественная литература как искусство слова. Художественный образ. Литературные роды (эпос, лирика, драма) и жанры (эпос, роман, повесть, рассказ, новелла, притча, басня; баллада, поэма; ода, послание, элегия; комедия, драма, трагедия).</w:t>
      </w:r>
    </w:p>
    <w:p w:rsidR="00FB4168" w:rsidRPr="00FB4168" w:rsidRDefault="00FB4168" w:rsidP="00FB4168">
      <w:pPr>
        <w:spacing w:line="213" w:lineRule="exact"/>
        <w:jc w:val="both"/>
        <w:rPr>
          <w:rFonts w:ascii="Times New Roman" w:eastAsia="Times New Roman" w:hAnsi="Times New Roman" w:cs="Times New Roman"/>
        </w:rPr>
      </w:pPr>
    </w:p>
    <w:p w:rsidR="00FB4168" w:rsidRPr="00FB4168" w:rsidRDefault="00FB4168" w:rsidP="00FB4168">
      <w:pPr>
        <w:spacing w:line="0" w:lineRule="atLeast"/>
        <w:jc w:val="both"/>
        <w:rPr>
          <w:rFonts w:ascii="Times New Roman" w:eastAsia="Times New Roman" w:hAnsi="Times New Roman" w:cs="Times New Roman"/>
          <w:b/>
          <w:sz w:val="24"/>
        </w:rPr>
      </w:pPr>
      <w:r w:rsidRPr="00FB4168">
        <w:rPr>
          <w:rFonts w:ascii="Times New Roman" w:eastAsia="Times New Roman" w:hAnsi="Times New Roman" w:cs="Times New Roman"/>
          <w:b/>
          <w:sz w:val="24"/>
        </w:rPr>
        <w:t>9 класс</w:t>
      </w:r>
    </w:p>
    <w:p w:rsidR="00FB4168" w:rsidRPr="00FB4168" w:rsidRDefault="00FB4168" w:rsidP="00FB4168">
      <w:pPr>
        <w:spacing w:line="247" w:lineRule="exact"/>
        <w:jc w:val="both"/>
        <w:rPr>
          <w:rFonts w:ascii="Times New Roman" w:eastAsia="Times New Roman" w:hAnsi="Times New Roman" w:cs="Times New Roman"/>
        </w:rPr>
      </w:pPr>
    </w:p>
    <w:p w:rsidR="00FB4168" w:rsidRPr="00FB4168" w:rsidRDefault="00FB4168" w:rsidP="00FB4168">
      <w:pPr>
        <w:spacing w:line="264" w:lineRule="auto"/>
        <w:ind w:right="280"/>
        <w:jc w:val="both"/>
        <w:rPr>
          <w:rFonts w:ascii="Times New Roman" w:eastAsia="Times New Roman" w:hAnsi="Times New Roman" w:cs="Times New Roman"/>
          <w:sz w:val="24"/>
        </w:rPr>
      </w:pPr>
      <w:r w:rsidRPr="00FB4168">
        <w:rPr>
          <w:rFonts w:ascii="Times New Roman" w:eastAsia="Times New Roman" w:hAnsi="Times New Roman" w:cs="Times New Roman"/>
          <w:sz w:val="24"/>
        </w:rPr>
        <w:t>Основные литературные направления: классицизм, сентиментализм, романтизм, реализм, модернизм.</w:t>
      </w:r>
    </w:p>
    <w:p w:rsidR="00FB4168" w:rsidRPr="00FB4168" w:rsidRDefault="00FB4168" w:rsidP="00FB4168">
      <w:pPr>
        <w:spacing w:line="221" w:lineRule="exact"/>
        <w:jc w:val="both"/>
        <w:rPr>
          <w:rFonts w:ascii="Times New Roman" w:eastAsia="Times New Roman" w:hAnsi="Times New Roman" w:cs="Times New Roman"/>
        </w:rPr>
      </w:pPr>
    </w:p>
    <w:p w:rsidR="00FB4168" w:rsidRPr="00FB4168" w:rsidRDefault="00FB4168" w:rsidP="00FB4168">
      <w:pPr>
        <w:spacing w:line="0" w:lineRule="atLeast"/>
        <w:jc w:val="both"/>
        <w:rPr>
          <w:rFonts w:ascii="Times New Roman" w:eastAsia="Times New Roman" w:hAnsi="Times New Roman" w:cs="Times New Roman"/>
          <w:b/>
          <w:sz w:val="24"/>
        </w:rPr>
      </w:pPr>
      <w:r w:rsidRPr="00FB4168">
        <w:rPr>
          <w:rFonts w:ascii="Times New Roman" w:eastAsia="Times New Roman" w:hAnsi="Times New Roman" w:cs="Times New Roman"/>
          <w:b/>
          <w:sz w:val="24"/>
        </w:rPr>
        <w:t>5-9 класс</w:t>
      </w:r>
    </w:p>
    <w:p w:rsidR="00FB4168" w:rsidRPr="00FB4168" w:rsidRDefault="00FB4168" w:rsidP="00FB4168">
      <w:pPr>
        <w:spacing w:line="250" w:lineRule="exact"/>
        <w:jc w:val="both"/>
        <w:rPr>
          <w:rFonts w:ascii="Times New Roman" w:eastAsia="Times New Roman" w:hAnsi="Times New Roman" w:cs="Times New Roman"/>
        </w:rPr>
      </w:pPr>
    </w:p>
    <w:p w:rsidR="00FB4168" w:rsidRPr="00FB4168" w:rsidRDefault="00FB4168" w:rsidP="00FB4168">
      <w:pPr>
        <w:spacing w:line="274" w:lineRule="auto"/>
        <w:ind w:right="80"/>
        <w:jc w:val="both"/>
        <w:rPr>
          <w:rFonts w:ascii="Times New Roman" w:eastAsia="Times New Roman" w:hAnsi="Times New Roman" w:cs="Times New Roman"/>
          <w:sz w:val="24"/>
        </w:rPr>
      </w:pPr>
      <w:r w:rsidRPr="00FB4168">
        <w:rPr>
          <w:rFonts w:ascii="Times New Roman" w:eastAsia="Times New Roman" w:hAnsi="Times New Roman" w:cs="Times New Roman"/>
          <w:sz w:val="24"/>
        </w:rPr>
        <w:lastRenderedPageBreak/>
        <w:t>Форма и содержание литературного произведения: тема, проблематика, идея; автор-повествователь, герой-рассказчик, точка зрения, адресат, читатель; герой, персонаж, действующее лицо, лирический герой, система образов персонажей; сюжет, фабула, 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 эпиграф. 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Аллегория. Ирония, юмор, сатира. Анафора. Звукопись, аллитерация, ассонанс.</w:t>
      </w:r>
    </w:p>
    <w:p w:rsidR="00FB4168" w:rsidRPr="00FB4168" w:rsidRDefault="00FB4168" w:rsidP="00FB4168">
      <w:pPr>
        <w:spacing w:line="208" w:lineRule="exact"/>
        <w:jc w:val="both"/>
        <w:rPr>
          <w:rFonts w:ascii="Times New Roman" w:eastAsia="Times New Roman" w:hAnsi="Times New Roman" w:cs="Times New Roman"/>
        </w:rPr>
      </w:pPr>
    </w:p>
    <w:p w:rsidR="00FB4168" w:rsidRPr="00FB4168" w:rsidRDefault="00FB4168" w:rsidP="00FB4168">
      <w:pPr>
        <w:spacing w:line="0" w:lineRule="atLeast"/>
        <w:jc w:val="both"/>
        <w:rPr>
          <w:rFonts w:ascii="Times New Roman" w:eastAsia="Times New Roman" w:hAnsi="Times New Roman" w:cs="Times New Roman"/>
          <w:sz w:val="24"/>
        </w:rPr>
      </w:pPr>
      <w:r w:rsidRPr="00FB4168">
        <w:rPr>
          <w:rFonts w:ascii="Times New Roman" w:eastAsia="Times New Roman" w:hAnsi="Times New Roman" w:cs="Times New Roman"/>
          <w:sz w:val="24"/>
        </w:rPr>
        <w:t>Стих и проза. Основы стихосложения: стихотворный метр и размер, ритм, рифма, строфа.</w:t>
      </w:r>
    </w:p>
    <w:p w:rsidR="00FB4168" w:rsidRPr="00FB4168" w:rsidRDefault="00FB4168" w:rsidP="00FB4168">
      <w:pPr>
        <w:spacing w:line="247" w:lineRule="exact"/>
        <w:jc w:val="both"/>
        <w:rPr>
          <w:rFonts w:ascii="Times New Roman" w:eastAsia="Times New Roman" w:hAnsi="Times New Roman" w:cs="Times New Roman"/>
        </w:rPr>
      </w:pPr>
    </w:p>
    <w:p w:rsidR="0015194F" w:rsidRPr="0015194F" w:rsidRDefault="000A03FF" w:rsidP="0015194F">
      <w:pPr>
        <w:widowControl w:val="0"/>
        <w:autoSpaceDE w:val="0"/>
        <w:autoSpaceDN w:val="0"/>
        <w:adjustRightInd w:val="0"/>
        <w:ind w:left="644"/>
        <w:jc w:val="both"/>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 xml:space="preserve">2.2.2.3    </w:t>
      </w:r>
      <w:r w:rsidR="0015194F" w:rsidRPr="0015194F">
        <w:rPr>
          <w:rFonts w:ascii="Times New Roman" w:eastAsia="Times New Roman" w:hAnsi="Times New Roman" w:cs="Times New Roman"/>
          <w:b/>
          <w:sz w:val="24"/>
          <w:szCs w:val="24"/>
          <w:lang w:eastAsia="en-US"/>
        </w:rPr>
        <w:t>Иностранный язык (английский)</w:t>
      </w:r>
    </w:p>
    <w:p w:rsidR="0015194F" w:rsidRPr="0015194F" w:rsidRDefault="0015194F" w:rsidP="0015194F">
      <w:pPr>
        <w:widowControl w:val="0"/>
        <w:autoSpaceDE w:val="0"/>
        <w:autoSpaceDN w:val="0"/>
        <w:adjustRightInd w:val="0"/>
        <w:ind w:firstLine="284"/>
        <w:jc w:val="both"/>
        <w:rPr>
          <w:rFonts w:ascii="Times New Roman" w:eastAsia="Times New Roman" w:hAnsi="Times New Roman" w:cs="Times New Roman"/>
          <w:sz w:val="24"/>
          <w:szCs w:val="24"/>
        </w:rPr>
      </w:pPr>
      <w:r w:rsidRPr="0015194F">
        <w:rPr>
          <w:rFonts w:ascii="Times New Roman" w:eastAsia="Times New Roman" w:hAnsi="Times New Roman" w:cs="Times New Roman"/>
          <w:sz w:val="24"/>
          <w:szCs w:val="24"/>
        </w:rPr>
        <w:t xml:space="preserve">В результате изучения иностранного языка на ступени начального общего образования у обучающихся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 </w:t>
      </w:r>
    </w:p>
    <w:p w:rsidR="0015194F" w:rsidRPr="0015194F" w:rsidRDefault="0015194F" w:rsidP="0015194F">
      <w:pPr>
        <w:widowControl w:val="0"/>
        <w:autoSpaceDE w:val="0"/>
        <w:autoSpaceDN w:val="0"/>
        <w:adjustRightInd w:val="0"/>
        <w:ind w:firstLine="284"/>
        <w:jc w:val="both"/>
        <w:rPr>
          <w:rFonts w:ascii="Times New Roman" w:eastAsia="Times New Roman" w:hAnsi="Times New Roman" w:cs="Times New Roman"/>
          <w:sz w:val="24"/>
          <w:szCs w:val="24"/>
        </w:rPr>
      </w:pPr>
      <w:r w:rsidRPr="0015194F">
        <w:rPr>
          <w:rFonts w:ascii="Times New Roman" w:eastAsia="Times New Roman" w:hAnsi="Times New Roman" w:cs="Times New Roman"/>
          <w:sz w:val="24"/>
          <w:szCs w:val="24"/>
        </w:rPr>
        <w:t xml:space="preserve">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обучающимися особенностей культуры своего народа. 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 </w:t>
      </w:r>
    </w:p>
    <w:p w:rsidR="0015194F" w:rsidRPr="0015194F" w:rsidRDefault="0015194F" w:rsidP="0015194F">
      <w:pPr>
        <w:widowControl w:val="0"/>
        <w:autoSpaceDE w:val="0"/>
        <w:autoSpaceDN w:val="0"/>
        <w:adjustRightInd w:val="0"/>
        <w:ind w:firstLine="284"/>
        <w:jc w:val="both"/>
        <w:rPr>
          <w:rFonts w:ascii="Times New Roman" w:eastAsia="Times New Roman" w:hAnsi="Times New Roman" w:cs="Times New Roman"/>
          <w:sz w:val="24"/>
          <w:szCs w:val="24"/>
        </w:rPr>
      </w:pPr>
      <w:r w:rsidRPr="0015194F">
        <w:rPr>
          <w:rFonts w:ascii="Times New Roman" w:eastAsia="Times New Roman" w:hAnsi="Times New Roman" w:cs="Times New Roman"/>
          <w:sz w:val="24"/>
          <w:szCs w:val="24"/>
        </w:rPr>
        <w:t xml:space="preserve">Соизучение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 </w:t>
      </w:r>
    </w:p>
    <w:p w:rsidR="0015194F" w:rsidRPr="0015194F" w:rsidRDefault="0015194F" w:rsidP="0015194F">
      <w:pPr>
        <w:widowControl w:val="0"/>
        <w:autoSpaceDE w:val="0"/>
        <w:autoSpaceDN w:val="0"/>
        <w:adjustRightInd w:val="0"/>
        <w:ind w:firstLine="284"/>
        <w:jc w:val="both"/>
        <w:rPr>
          <w:rFonts w:ascii="Times New Roman" w:eastAsia="Times New Roman" w:hAnsi="Times New Roman" w:cs="Times New Roman"/>
          <w:sz w:val="24"/>
          <w:szCs w:val="24"/>
        </w:rPr>
      </w:pPr>
      <w:r w:rsidRPr="0015194F">
        <w:rPr>
          <w:rFonts w:ascii="Times New Roman" w:eastAsia="Times New Roman" w:hAnsi="Times New Roman" w:cs="Times New Roman"/>
          <w:sz w:val="24"/>
          <w:szCs w:val="24"/>
        </w:rPr>
        <w:t xml:space="preserve">Процесс овладения иностранным языком на ступени начального общего образования внесёт свой вклад в формирование активной жизненной позиции обучающихся. Обсуждение на уроках иностранного языка актуальных событий, собственных поступков и поступков своих сверстников, выражение своего отношения к литературным героям, обоснование собственного мнения будут способствовать становлению обучающихся как членов гражданского общества. </w:t>
      </w:r>
    </w:p>
    <w:p w:rsidR="0015194F" w:rsidRPr="0015194F" w:rsidRDefault="0015194F" w:rsidP="0015194F">
      <w:pPr>
        <w:widowControl w:val="0"/>
        <w:autoSpaceDE w:val="0"/>
        <w:autoSpaceDN w:val="0"/>
        <w:adjustRightInd w:val="0"/>
        <w:ind w:firstLine="284"/>
        <w:jc w:val="both"/>
        <w:rPr>
          <w:rFonts w:ascii="Times New Roman" w:eastAsia="Times New Roman" w:hAnsi="Times New Roman" w:cs="Times New Roman"/>
          <w:sz w:val="24"/>
          <w:szCs w:val="24"/>
        </w:rPr>
      </w:pPr>
      <w:r w:rsidRPr="0015194F">
        <w:rPr>
          <w:rFonts w:ascii="Times New Roman" w:eastAsia="Times New Roman" w:hAnsi="Times New Roman" w:cs="Times New Roman"/>
          <w:sz w:val="24"/>
          <w:szCs w:val="24"/>
        </w:rPr>
        <w:t xml:space="preserve">В результате изучения иностранного языка на ступени начального общего образования у обучающихся: </w:t>
      </w:r>
    </w:p>
    <w:p w:rsidR="0015194F" w:rsidRPr="0015194F" w:rsidRDefault="0015194F" w:rsidP="000A3E2C">
      <w:pPr>
        <w:widowControl w:val="0"/>
        <w:numPr>
          <w:ilvl w:val="2"/>
          <w:numId w:val="48"/>
        </w:numPr>
        <w:autoSpaceDE w:val="0"/>
        <w:autoSpaceDN w:val="0"/>
        <w:adjustRightInd w:val="0"/>
        <w:spacing w:after="200" w:line="276" w:lineRule="auto"/>
        <w:ind w:left="426"/>
        <w:jc w:val="both"/>
        <w:rPr>
          <w:rFonts w:ascii="Times New Roman" w:eastAsia="Times New Roman" w:hAnsi="Times New Roman" w:cs="Times New Roman"/>
          <w:sz w:val="24"/>
          <w:szCs w:val="24"/>
        </w:rPr>
      </w:pPr>
      <w:r w:rsidRPr="0015194F">
        <w:rPr>
          <w:rFonts w:ascii="Times New Roman" w:eastAsia="Times New Roman" w:hAnsi="Times New Roman" w:cs="Times New Roman"/>
          <w:sz w:val="24"/>
          <w:szCs w:val="24"/>
        </w:rPr>
        <w:t>сформируется элементарная коммуникативная компетенция, т. е. способность и готовность общаться с носителями языка с учётом ограниченных речевых возможностей и потребностей в устной (говорение и аудирование) и письменной (чтение и письмо) формах общения;</w:t>
      </w:r>
    </w:p>
    <w:p w:rsidR="0015194F" w:rsidRPr="0015194F" w:rsidRDefault="0015194F" w:rsidP="000A3E2C">
      <w:pPr>
        <w:widowControl w:val="0"/>
        <w:numPr>
          <w:ilvl w:val="2"/>
          <w:numId w:val="48"/>
        </w:numPr>
        <w:autoSpaceDE w:val="0"/>
        <w:autoSpaceDN w:val="0"/>
        <w:adjustRightInd w:val="0"/>
        <w:spacing w:after="200" w:line="276" w:lineRule="auto"/>
        <w:ind w:left="426"/>
        <w:jc w:val="both"/>
        <w:rPr>
          <w:rFonts w:ascii="Times New Roman" w:eastAsia="Times New Roman" w:hAnsi="Times New Roman" w:cs="Times New Roman"/>
          <w:sz w:val="24"/>
          <w:szCs w:val="24"/>
        </w:rPr>
      </w:pPr>
      <w:r w:rsidRPr="0015194F">
        <w:rPr>
          <w:rFonts w:ascii="Times New Roman" w:eastAsia="Times New Roman" w:hAnsi="Times New Roman" w:cs="Times New Roman"/>
          <w:sz w:val="24"/>
          <w:szCs w:val="24"/>
        </w:rPr>
        <w:t xml:space="preserve"> расширится лингвистический кругозор; </w:t>
      </w:r>
    </w:p>
    <w:p w:rsidR="0015194F" w:rsidRPr="0015194F" w:rsidRDefault="0015194F" w:rsidP="000A3E2C">
      <w:pPr>
        <w:widowControl w:val="0"/>
        <w:numPr>
          <w:ilvl w:val="2"/>
          <w:numId w:val="48"/>
        </w:numPr>
        <w:autoSpaceDE w:val="0"/>
        <w:autoSpaceDN w:val="0"/>
        <w:adjustRightInd w:val="0"/>
        <w:spacing w:after="200" w:line="276" w:lineRule="auto"/>
        <w:ind w:left="426"/>
        <w:jc w:val="both"/>
        <w:rPr>
          <w:rFonts w:ascii="Times New Roman" w:eastAsia="Times New Roman" w:hAnsi="Times New Roman" w:cs="Times New Roman"/>
          <w:sz w:val="24"/>
          <w:szCs w:val="24"/>
        </w:rPr>
      </w:pPr>
      <w:r w:rsidRPr="0015194F">
        <w:rPr>
          <w:rFonts w:ascii="Times New Roman" w:eastAsia="Times New Roman" w:hAnsi="Times New Roman" w:cs="Times New Roman"/>
          <w:sz w:val="24"/>
          <w:szCs w:val="24"/>
        </w:rPr>
        <w:t xml:space="preserve">будет получено общее представление о строе изучаемого языка и его основных отличиях от родного языка; </w:t>
      </w:r>
    </w:p>
    <w:p w:rsidR="0015194F" w:rsidRPr="0015194F" w:rsidRDefault="0015194F" w:rsidP="000A3E2C">
      <w:pPr>
        <w:widowControl w:val="0"/>
        <w:numPr>
          <w:ilvl w:val="2"/>
          <w:numId w:val="48"/>
        </w:numPr>
        <w:autoSpaceDE w:val="0"/>
        <w:autoSpaceDN w:val="0"/>
        <w:adjustRightInd w:val="0"/>
        <w:spacing w:after="200" w:line="276" w:lineRule="auto"/>
        <w:ind w:left="426"/>
        <w:jc w:val="both"/>
        <w:rPr>
          <w:rFonts w:ascii="Times New Roman" w:eastAsia="Times New Roman" w:hAnsi="Times New Roman" w:cs="Times New Roman"/>
          <w:sz w:val="24"/>
          <w:szCs w:val="24"/>
        </w:rPr>
      </w:pPr>
      <w:r w:rsidRPr="0015194F">
        <w:rPr>
          <w:rFonts w:ascii="Times New Roman" w:eastAsia="Times New Roman" w:hAnsi="Times New Roman" w:cs="Times New Roman"/>
          <w:sz w:val="24"/>
          <w:szCs w:val="24"/>
        </w:rPr>
        <w:t xml:space="preserve">будут заложены основы коммуникативной культуры, т. е. способность ставить и решать коммуникативные задачи, адекватно использовать имеющиеся речевые и </w:t>
      </w:r>
      <w:r w:rsidRPr="0015194F">
        <w:rPr>
          <w:rFonts w:ascii="Times New Roman" w:eastAsia="Times New Roman" w:hAnsi="Times New Roman" w:cs="Times New Roman"/>
          <w:sz w:val="24"/>
          <w:szCs w:val="24"/>
        </w:rPr>
        <w:lastRenderedPageBreak/>
        <w:t xml:space="preserve">неречевые средства общения, соблюдать речевой этикет, быть вежливыми и доброжелательными речевыми партнёрами; </w:t>
      </w:r>
    </w:p>
    <w:p w:rsidR="0015194F" w:rsidRPr="0015194F" w:rsidRDefault="0015194F" w:rsidP="000A3E2C">
      <w:pPr>
        <w:widowControl w:val="0"/>
        <w:numPr>
          <w:ilvl w:val="2"/>
          <w:numId w:val="48"/>
        </w:numPr>
        <w:autoSpaceDE w:val="0"/>
        <w:autoSpaceDN w:val="0"/>
        <w:adjustRightInd w:val="0"/>
        <w:spacing w:after="200" w:line="276" w:lineRule="auto"/>
        <w:ind w:left="426"/>
        <w:jc w:val="both"/>
        <w:rPr>
          <w:rFonts w:ascii="Times New Roman" w:eastAsia="Times New Roman" w:hAnsi="Times New Roman" w:cs="Times New Roman"/>
          <w:sz w:val="24"/>
          <w:szCs w:val="24"/>
        </w:rPr>
      </w:pPr>
      <w:r w:rsidRPr="0015194F">
        <w:rPr>
          <w:rFonts w:ascii="Times New Roman" w:eastAsia="Times New Roman" w:hAnsi="Times New Roman" w:cs="Times New Roman"/>
          <w:sz w:val="24"/>
          <w:szCs w:val="24"/>
        </w:rPr>
        <w:t xml:space="preserve">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следующей ступени образования. </w:t>
      </w:r>
    </w:p>
    <w:p w:rsidR="0015194F" w:rsidRPr="0015194F" w:rsidRDefault="0015194F" w:rsidP="0015194F">
      <w:pPr>
        <w:widowControl w:val="0"/>
        <w:autoSpaceDE w:val="0"/>
        <w:autoSpaceDN w:val="0"/>
        <w:adjustRightInd w:val="0"/>
        <w:ind w:firstLine="284"/>
        <w:jc w:val="both"/>
        <w:rPr>
          <w:rFonts w:ascii="Times New Roman" w:eastAsia="Times New Roman" w:hAnsi="Times New Roman" w:cs="Times New Roman"/>
          <w:b/>
          <w:sz w:val="16"/>
          <w:szCs w:val="16"/>
        </w:rPr>
      </w:pPr>
    </w:p>
    <w:p w:rsidR="0015194F" w:rsidRPr="0015194F" w:rsidRDefault="0015194F" w:rsidP="0015194F">
      <w:pPr>
        <w:widowControl w:val="0"/>
        <w:autoSpaceDE w:val="0"/>
        <w:autoSpaceDN w:val="0"/>
        <w:adjustRightInd w:val="0"/>
        <w:ind w:firstLine="284"/>
        <w:jc w:val="both"/>
        <w:rPr>
          <w:rFonts w:ascii="Times New Roman" w:eastAsia="Times New Roman" w:hAnsi="Times New Roman" w:cs="Times New Roman"/>
          <w:b/>
          <w:sz w:val="24"/>
          <w:szCs w:val="24"/>
        </w:rPr>
      </w:pPr>
      <w:r w:rsidRPr="0015194F">
        <w:rPr>
          <w:rFonts w:ascii="Times New Roman" w:eastAsia="Times New Roman" w:hAnsi="Times New Roman" w:cs="Times New Roman"/>
          <w:b/>
          <w:sz w:val="24"/>
          <w:szCs w:val="24"/>
        </w:rPr>
        <w:t>1. Коммуникативные умения</w:t>
      </w:r>
    </w:p>
    <w:p w:rsidR="0015194F" w:rsidRPr="0015194F" w:rsidRDefault="0015194F" w:rsidP="0015194F">
      <w:pPr>
        <w:widowControl w:val="0"/>
        <w:autoSpaceDE w:val="0"/>
        <w:autoSpaceDN w:val="0"/>
        <w:adjustRightInd w:val="0"/>
        <w:ind w:firstLine="284"/>
        <w:jc w:val="both"/>
        <w:rPr>
          <w:rFonts w:ascii="Times New Roman" w:eastAsia="Times New Roman" w:hAnsi="Times New Roman" w:cs="Times New Roman"/>
          <w:b/>
          <w:sz w:val="24"/>
          <w:szCs w:val="24"/>
        </w:rPr>
      </w:pPr>
      <w:r w:rsidRPr="0015194F">
        <w:rPr>
          <w:rFonts w:ascii="Times New Roman" w:eastAsia="Times New Roman" w:hAnsi="Times New Roman" w:cs="Times New Roman"/>
          <w:b/>
          <w:sz w:val="24"/>
          <w:szCs w:val="24"/>
        </w:rPr>
        <w:t xml:space="preserve">Говорение </w:t>
      </w:r>
    </w:p>
    <w:p w:rsidR="0015194F" w:rsidRPr="0015194F" w:rsidRDefault="0015194F" w:rsidP="0015194F">
      <w:pPr>
        <w:widowControl w:val="0"/>
        <w:autoSpaceDE w:val="0"/>
        <w:autoSpaceDN w:val="0"/>
        <w:adjustRightInd w:val="0"/>
        <w:ind w:firstLine="284"/>
        <w:jc w:val="both"/>
        <w:rPr>
          <w:rFonts w:ascii="Times New Roman" w:eastAsia="Times New Roman" w:hAnsi="Times New Roman" w:cs="Times New Roman"/>
          <w:sz w:val="24"/>
          <w:szCs w:val="24"/>
        </w:rPr>
      </w:pPr>
      <w:r w:rsidRPr="0015194F">
        <w:rPr>
          <w:rFonts w:ascii="Times New Roman" w:eastAsia="Times New Roman" w:hAnsi="Times New Roman" w:cs="Times New Roman"/>
          <w:sz w:val="24"/>
          <w:szCs w:val="24"/>
        </w:rPr>
        <w:t xml:space="preserve">Выпускник научится: </w:t>
      </w:r>
    </w:p>
    <w:p w:rsidR="0015194F" w:rsidRPr="0015194F" w:rsidRDefault="0015194F" w:rsidP="000A3E2C">
      <w:pPr>
        <w:widowControl w:val="0"/>
        <w:numPr>
          <w:ilvl w:val="2"/>
          <w:numId w:val="49"/>
        </w:numPr>
        <w:autoSpaceDE w:val="0"/>
        <w:autoSpaceDN w:val="0"/>
        <w:adjustRightInd w:val="0"/>
        <w:spacing w:after="200" w:line="276" w:lineRule="auto"/>
        <w:ind w:left="426"/>
        <w:jc w:val="both"/>
        <w:rPr>
          <w:rFonts w:ascii="Times New Roman" w:eastAsia="Times New Roman" w:hAnsi="Times New Roman" w:cs="Times New Roman"/>
          <w:sz w:val="24"/>
          <w:szCs w:val="24"/>
        </w:rPr>
      </w:pPr>
      <w:r w:rsidRPr="0015194F">
        <w:rPr>
          <w:rFonts w:ascii="Times New Roman" w:eastAsia="Times New Roman" w:hAnsi="Times New Roman" w:cs="Times New Roman"/>
          <w:sz w:val="24"/>
          <w:szCs w:val="24"/>
        </w:rPr>
        <w:t xml:space="preserve">участвовать в элементарных диалогах (этикетном, диалоге-расспросе, диалоге-побуждении), соблюдая нормы речевого этикета, принятые в англоязычных странах; </w:t>
      </w:r>
    </w:p>
    <w:p w:rsidR="0015194F" w:rsidRPr="0015194F" w:rsidRDefault="0015194F" w:rsidP="000A3E2C">
      <w:pPr>
        <w:widowControl w:val="0"/>
        <w:numPr>
          <w:ilvl w:val="2"/>
          <w:numId w:val="49"/>
        </w:numPr>
        <w:autoSpaceDE w:val="0"/>
        <w:autoSpaceDN w:val="0"/>
        <w:adjustRightInd w:val="0"/>
        <w:spacing w:after="200" w:line="276" w:lineRule="auto"/>
        <w:ind w:left="426"/>
        <w:jc w:val="both"/>
        <w:rPr>
          <w:rFonts w:ascii="Times New Roman" w:eastAsia="Times New Roman" w:hAnsi="Times New Roman" w:cs="Times New Roman"/>
          <w:sz w:val="24"/>
          <w:szCs w:val="24"/>
        </w:rPr>
      </w:pPr>
      <w:r w:rsidRPr="0015194F">
        <w:rPr>
          <w:rFonts w:ascii="Times New Roman" w:eastAsia="Times New Roman" w:hAnsi="Times New Roman" w:cs="Times New Roman"/>
          <w:sz w:val="24"/>
          <w:szCs w:val="24"/>
        </w:rPr>
        <w:t xml:space="preserve">составлять небольшое описание предмета, картинки, персонажа; </w:t>
      </w:r>
    </w:p>
    <w:p w:rsidR="0015194F" w:rsidRPr="0015194F" w:rsidRDefault="0015194F" w:rsidP="000A3E2C">
      <w:pPr>
        <w:widowControl w:val="0"/>
        <w:numPr>
          <w:ilvl w:val="2"/>
          <w:numId w:val="49"/>
        </w:numPr>
        <w:autoSpaceDE w:val="0"/>
        <w:autoSpaceDN w:val="0"/>
        <w:adjustRightInd w:val="0"/>
        <w:spacing w:after="200" w:line="276" w:lineRule="auto"/>
        <w:ind w:left="426"/>
        <w:jc w:val="both"/>
        <w:rPr>
          <w:rFonts w:ascii="Times New Roman" w:eastAsia="Times New Roman" w:hAnsi="Times New Roman" w:cs="Times New Roman"/>
          <w:sz w:val="24"/>
          <w:szCs w:val="24"/>
        </w:rPr>
      </w:pPr>
      <w:r w:rsidRPr="0015194F">
        <w:rPr>
          <w:rFonts w:ascii="Times New Roman" w:eastAsia="Times New Roman" w:hAnsi="Times New Roman" w:cs="Times New Roman"/>
          <w:sz w:val="24"/>
          <w:szCs w:val="24"/>
        </w:rPr>
        <w:t xml:space="preserve">рассказывать о себе, своей семье, друге. </w:t>
      </w:r>
    </w:p>
    <w:p w:rsidR="0015194F" w:rsidRPr="0015194F" w:rsidRDefault="0015194F" w:rsidP="0015194F">
      <w:pPr>
        <w:widowControl w:val="0"/>
        <w:autoSpaceDE w:val="0"/>
        <w:autoSpaceDN w:val="0"/>
        <w:adjustRightInd w:val="0"/>
        <w:ind w:firstLine="284"/>
        <w:jc w:val="both"/>
        <w:rPr>
          <w:rFonts w:ascii="Times New Roman" w:eastAsia="Times New Roman" w:hAnsi="Times New Roman" w:cs="Times New Roman"/>
          <w:sz w:val="16"/>
          <w:szCs w:val="16"/>
        </w:rPr>
      </w:pPr>
    </w:p>
    <w:p w:rsidR="0015194F" w:rsidRPr="0015194F" w:rsidRDefault="0015194F" w:rsidP="0015194F">
      <w:pPr>
        <w:widowControl w:val="0"/>
        <w:autoSpaceDE w:val="0"/>
        <w:autoSpaceDN w:val="0"/>
        <w:adjustRightInd w:val="0"/>
        <w:ind w:firstLine="284"/>
        <w:jc w:val="both"/>
        <w:rPr>
          <w:rFonts w:ascii="Times New Roman" w:eastAsia="Times New Roman" w:hAnsi="Times New Roman" w:cs="Times New Roman"/>
          <w:sz w:val="24"/>
          <w:szCs w:val="24"/>
        </w:rPr>
      </w:pPr>
      <w:r w:rsidRPr="0015194F">
        <w:rPr>
          <w:rFonts w:ascii="Times New Roman" w:eastAsia="Times New Roman" w:hAnsi="Times New Roman" w:cs="Times New Roman"/>
          <w:sz w:val="24"/>
          <w:szCs w:val="24"/>
        </w:rPr>
        <w:t xml:space="preserve">Выпускник получит возможность научиться: </w:t>
      </w:r>
    </w:p>
    <w:p w:rsidR="0015194F" w:rsidRPr="0015194F" w:rsidRDefault="0015194F" w:rsidP="000A3E2C">
      <w:pPr>
        <w:widowControl w:val="0"/>
        <w:numPr>
          <w:ilvl w:val="2"/>
          <w:numId w:val="50"/>
        </w:numPr>
        <w:autoSpaceDE w:val="0"/>
        <w:autoSpaceDN w:val="0"/>
        <w:adjustRightInd w:val="0"/>
        <w:spacing w:after="200" w:line="276" w:lineRule="auto"/>
        <w:ind w:left="426"/>
        <w:jc w:val="both"/>
        <w:rPr>
          <w:rFonts w:ascii="Times New Roman" w:eastAsia="Times New Roman" w:hAnsi="Times New Roman" w:cs="Times New Roman"/>
          <w:sz w:val="24"/>
          <w:szCs w:val="24"/>
        </w:rPr>
      </w:pPr>
      <w:r w:rsidRPr="0015194F">
        <w:rPr>
          <w:rFonts w:ascii="Times New Roman" w:eastAsia="Times New Roman" w:hAnsi="Times New Roman" w:cs="Times New Roman"/>
          <w:sz w:val="24"/>
          <w:szCs w:val="24"/>
        </w:rPr>
        <w:t xml:space="preserve">участвовать в элементарном диалоге, расспрашивая собеседника и отвечая на его вопросы; </w:t>
      </w:r>
    </w:p>
    <w:p w:rsidR="0015194F" w:rsidRPr="0015194F" w:rsidRDefault="0015194F" w:rsidP="000A3E2C">
      <w:pPr>
        <w:widowControl w:val="0"/>
        <w:numPr>
          <w:ilvl w:val="2"/>
          <w:numId w:val="50"/>
        </w:numPr>
        <w:autoSpaceDE w:val="0"/>
        <w:autoSpaceDN w:val="0"/>
        <w:adjustRightInd w:val="0"/>
        <w:spacing w:after="200" w:line="276" w:lineRule="auto"/>
        <w:ind w:left="426"/>
        <w:jc w:val="both"/>
        <w:rPr>
          <w:rFonts w:ascii="Times New Roman" w:eastAsia="Times New Roman" w:hAnsi="Times New Roman" w:cs="Times New Roman"/>
          <w:sz w:val="24"/>
          <w:szCs w:val="24"/>
        </w:rPr>
      </w:pPr>
      <w:r w:rsidRPr="0015194F">
        <w:rPr>
          <w:rFonts w:ascii="Times New Roman" w:eastAsia="Times New Roman" w:hAnsi="Times New Roman" w:cs="Times New Roman"/>
          <w:sz w:val="24"/>
          <w:szCs w:val="24"/>
        </w:rPr>
        <w:t xml:space="preserve">воспроизводить наизусть небольшие произведения детского фольклора; </w:t>
      </w:r>
    </w:p>
    <w:p w:rsidR="0015194F" w:rsidRPr="0015194F" w:rsidRDefault="0015194F" w:rsidP="000A3E2C">
      <w:pPr>
        <w:widowControl w:val="0"/>
        <w:numPr>
          <w:ilvl w:val="2"/>
          <w:numId w:val="50"/>
        </w:numPr>
        <w:autoSpaceDE w:val="0"/>
        <w:autoSpaceDN w:val="0"/>
        <w:adjustRightInd w:val="0"/>
        <w:spacing w:after="200" w:line="276" w:lineRule="auto"/>
        <w:ind w:left="426"/>
        <w:jc w:val="both"/>
        <w:rPr>
          <w:rFonts w:ascii="Times New Roman" w:eastAsia="Times New Roman" w:hAnsi="Times New Roman" w:cs="Times New Roman"/>
          <w:sz w:val="24"/>
          <w:szCs w:val="24"/>
        </w:rPr>
      </w:pPr>
      <w:r w:rsidRPr="0015194F">
        <w:rPr>
          <w:rFonts w:ascii="Times New Roman" w:eastAsia="Times New Roman" w:hAnsi="Times New Roman" w:cs="Times New Roman"/>
          <w:sz w:val="24"/>
          <w:szCs w:val="24"/>
        </w:rPr>
        <w:t xml:space="preserve">составлять краткую характеристику персонажа; </w:t>
      </w:r>
    </w:p>
    <w:p w:rsidR="0015194F" w:rsidRPr="0015194F" w:rsidRDefault="0015194F" w:rsidP="000A3E2C">
      <w:pPr>
        <w:widowControl w:val="0"/>
        <w:numPr>
          <w:ilvl w:val="2"/>
          <w:numId w:val="50"/>
        </w:numPr>
        <w:autoSpaceDE w:val="0"/>
        <w:autoSpaceDN w:val="0"/>
        <w:adjustRightInd w:val="0"/>
        <w:spacing w:after="200" w:line="276" w:lineRule="auto"/>
        <w:ind w:left="426"/>
        <w:jc w:val="both"/>
        <w:rPr>
          <w:rFonts w:ascii="Times New Roman" w:eastAsia="Times New Roman" w:hAnsi="Times New Roman" w:cs="Times New Roman"/>
          <w:sz w:val="24"/>
          <w:szCs w:val="24"/>
        </w:rPr>
      </w:pPr>
      <w:r w:rsidRPr="0015194F">
        <w:rPr>
          <w:rFonts w:ascii="Times New Roman" w:eastAsia="Times New Roman" w:hAnsi="Times New Roman" w:cs="Times New Roman"/>
          <w:sz w:val="24"/>
          <w:szCs w:val="24"/>
        </w:rPr>
        <w:t xml:space="preserve">кратко излагать содержание прочитанного текста. </w:t>
      </w:r>
    </w:p>
    <w:p w:rsidR="0015194F" w:rsidRPr="0015194F" w:rsidRDefault="0015194F" w:rsidP="0015194F">
      <w:pPr>
        <w:widowControl w:val="0"/>
        <w:autoSpaceDE w:val="0"/>
        <w:autoSpaceDN w:val="0"/>
        <w:adjustRightInd w:val="0"/>
        <w:ind w:firstLine="284"/>
        <w:jc w:val="both"/>
        <w:rPr>
          <w:rFonts w:ascii="Times New Roman" w:eastAsia="Times New Roman" w:hAnsi="Times New Roman" w:cs="Times New Roman"/>
          <w:b/>
          <w:sz w:val="16"/>
          <w:szCs w:val="16"/>
        </w:rPr>
      </w:pPr>
    </w:p>
    <w:p w:rsidR="0015194F" w:rsidRPr="0015194F" w:rsidRDefault="0015194F" w:rsidP="0015194F">
      <w:pPr>
        <w:widowControl w:val="0"/>
        <w:autoSpaceDE w:val="0"/>
        <w:autoSpaceDN w:val="0"/>
        <w:adjustRightInd w:val="0"/>
        <w:ind w:firstLine="284"/>
        <w:jc w:val="both"/>
        <w:rPr>
          <w:rFonts w:ascii="Times New Roman" w:eastAsia="Times New Roman" w:hAnsi="Times New Roman" w:cs="Times New Roman"/>
          <w:b/>
          <w:sz w:val="24"/>
          <w:szCs w:val="24"/>
        </w:rPr>
      </w:pPr>
      <w:r w:rsidRPr="0015194F">
        <w:rPr>
          <w:rFonts w:ascii="Times New Roman" w:eastAsia="Times New Roman" w:hAnsi="Times New Roman" w:cs="Times New Roman"/>
          <w:b/>
          <w:sz w:val="24"/>
          <w:szCs w:val="24"/>
        </w:rPr>
        <w:t>Аудирование</w:t>
      </w:r>
    </w:p>
    <w:p w:rsidR="0015194F" w:rsidRPr="0015194F" w:rsidRDefault="0015194F" w:rsidP="0015194F">
      <w:pPr>
        <w:widowControl w:val="0"/>
        <w:autoSpaceDE w:val="0"/>
        <w:autoSpaceDN w:val="0"/>
        <w:adjustRightInd w:val="0"/>
        <w:ind w:firstLine="284"/>
        <w:jc w:val="both"/>
        <w:rPr>
          <w:rFonts w:ascii="Times New Roman" w:eastAsia="Times New Roman" w:hAnsi="Times New Roman" w:cs="Times New Roman"/>
          <w:sz w:val="24"/>
          <w:szCs w:val="24"/>
        </w:rPr>
      </w:pPr>
      <w:r w:rsidRPr="0015194F">
        <w:rPr>
          <w:rFonts w:ascii="Times New Roman" w:eastAsia="Times New Roman" w:hAnsi="Times New Roman" w:cs="Times New Roman"/>
          <w:sz w:val="24"/>
          <w:szCs w:val="24"/>
        </w:rPr>
        <w:t xml:space="preserve">Выпускник научится: </w:t>
      </w:r>
    </w:p>
    <w:p w:rsidR="0015194F" w:rsidRPr="0015194F" w:rsidRDefault="0015194F" w:rsidP="000A3E2C">
      <w:pPr>
        <w:widowControl w:val="0"/>
        <w:numPr>
          <w:ilvl w:val="2"/>
          <w:numId w:val="51"/>
        </w:numPr>
        <w:autoSpaceDE w:val="0"/>
        <w:autoSpaceDN w:val="0"/>
        <w:adjustRightInd w:val="0"/>
        <w:spacing w:after="200" w:line="276" w:lineRule="auto"/>
        <w:ind w:left="426"/>
        <w:jc w:val="both"/>
        <w:rPr>
          <w:rFonts w:ascii="Times New Roman" w:eastAsia="Times New Roman" w:hAnsi="Times New Roman" w:cs="Times New Roman"/>
          <w:sz w:val="24"/>
          <w:szCs w:val="24"/>
        </w:rPr>
      </w:pPr>
      <w:r w:rsidRPr="0015194F">
        <w:rPr>
          <w:rFonts w:ascii="Times New Roman" w:eastAsia="Times New Roman" w:hAnsi="Times New Roman" w:cs="Times New Roman"/>
          <w:sz w:val="24"/>
          <w:szCs w:val="24"/>
        </w:rPr>
        <w:t xml:space="preserve">понимать на слух речь учителя и одноклассников при непосредственном общении и вербально/невербально реагировать на услышанное; </w:t>
      </w:r>
    </w:p>
    <w:p w:rsidR="0015194F" w:rsidRPr="0015194F" w:rsidRDefault="0015194F" w:rsidP="000A3E2C">
      <w:pPr>
        <w:widowControl w:val="0"/>
        <w:numPr>
          <w:ilvl w:val="2"/>
          <w:numId w:val="51"/>
        </w:numPr>
        <w:autoSpaceDE w:val="0"/>
        <w:autoSpaceDN w:val="0"/>
        <w:adjustRightInd w:val="0"/>
        <w:spacing w:after="200" w:line="276" w:lineRule="auto"/>
        <w:ind w:left="426"/>
        <w:jc w:val="both"/>
        <w:rPr>
          <w:rFonts w:ascii="Times New Roman" w:eastAsia="Times New Roman" w:hAnsi="Times New Roman" w:cs="Times New Roman"/>
          <w:sz w:val="24"/>
          <w:szCs w:val="24"/>
        </w:rPr>
      </w:pPr>
      <w:r w:rsidRPr="0015194F">
        <w:rPr>
          <w:rFonts w:ascii="Times New Roman" w:eastAsia="Times New Roman" w:hAnsi="Times New Roman" w:cs="Times New Roman"/>
          <w:sz w:val="24"/>
          <w:szCs w:val="24"/>
        </w:rPr>
        <w:t xml:space="preserve">воспринимать на слух в аудиозаписи основное содержание небольших сообщений, рассказов, сказок, построенных на знакомом языковом материале. </w:t>
      </w:r>
    </w:p>
    <w:p w:rsidR="0015194F" w:rsidRPr="0015194F" w:rsidRDefault="0015194F" w:rsidP="0015194F">
      <w:pPr>
        <w:widowControl w:val="0"/>
        <w:autoSpaceDE w:val="0"/>
        <w:autoSpaceDN w:val="0"/>
        <w:adjustRightInd w:val="0"/>
        <w:ind w:firstLine="284"/>
        <w:jc w:val="both"/>
        <w:rPr>
          <w:rFonts w:ascii="Times New Roman" w:eastAsia="Times New Roman" w:hAnsi="Times New Roman" w:cs="Times New Roman"/>
          <w:sz w:val="16"/>
          <w:szCs w:val="16"/>
        </w:rPr>
      </w:pPr>
    </w:p>
    <w:p w:rsidR="0015194F" w:rsidRPr="0015194F" w:rsidRDefault="0015194F" w:rsidP="0015194F">
      <w:pPr>
        <w:widowControl w:val="0"/>
        <w:autoSpaceDE w:val="0"/>
        <w:autoSpaceDN w:val="0"/>
        <w:adjustRightInd w:val="0"/>
        <w:ind w:firstLine="284"/>
        <w:jc w:val="both"/>
        <w:rPr>
          <w:rFonts w:ascii="Times New Roman" w:eastAsia="Times New Roman" w:hAnsi="Times New Roman" w:cs="Times New Roman"/>
          <w:sz w:val="24"/>
          <w:szCs w:val="24"/>
        </w:rPr>
      </w:pPr>
      <w:r w:rsidRPr="0015194F">
        <w:rPr>
          <w:rFonts w:ascii="Times New Roman" w:eastAsia="Times New Roman" w:hAnsi="Times New Roman" w:cs="Times New Roman"/>
          <w:sz w:val="24"/>
          <w:szCs w:val="24"/>
        </w:rPr>
        <w:t xml:space="preserve">Выпускник получит возможность научиться: </w:t>
      </w:r>
    </w:p>
    <w:p w:rsidR="0015194F" w:rsidRPr="0015194F" w:rsidRDefault="0015194F" w:rsidP="000A3E2C">
      <w:pPr>
        <w:widowControl w:val="0"/>
        <w:numPr>
          <w:ilvl w:val="2"/>
          <w:numId w:val="52"/>
        </w:numPr>
        <w:autoSpaceDE w:val="0"/>
        <w:autoSpaceDN w:val="0"/>
        <w:adjustRightInd w:val="0"/>
        <w:spacing w:after="200" w:line="276" w:lineRule="auto"/>
        <w:ind w:left="426"/>
        <w:jc w:val="both"/>
        <w:rPr>
          <w:rFonts w:ascii="Times New Roman" w:eastAsia="Times New Roman" w:hAnsi="Times New Roman" w:cs="Times New Roman"/>
          <w:sz w:val="24"/>
          <w:szCs w:val="24"/>
        </w:rPr>
      </w:pPr>
      <w:r w:rsidRPr="0015194F">
        <w:rPr>
          <w:rFonts w:ascii="Times New Roman" w:eastAsia="Times New Roman" w:hAnsi="Times New Roman" w:cs="Times New Roman"/>
          <w:sz w:val="24"/>
          <w:szCs w:val="24"/>
        </w:rPr>
        <w:t>воспринимать на слух аудиотекст и полностью по</w:t>
      </w:r>
      <w:r w:rsidRPr="0015194F">
        <w:rPr>
          <w:rFonts w:ascii="Times New Roman" w:eastAsia="Times New Roman" w:hAnsi="Times New Roman" w:cs="Times New Roman"/>
          <w:sz w:val="24"/>
          <w:szCs w:val="24"/>
        </w:rPr>
        <w:softHyphen/>
        <w:t xml:space="preserve">нимать содержащуюся в нём информацию; </w:t>
      </w:r>
    </w:p>
    <w:p w:rsidR="0015194F" w:rsidRPr="0015194F" w:rsidRDefault="0015194F" w:rsidP="000A3E2C">
      <w:pPr>
        <w:widowControl w:val="0"/>
        <w:numPr>
          <w:ilvl w:val="2"/>
          <w:numId w:val="52"/>
        </w:numPr>
        <w:autoSpaceDE w:val="0"/>
        <w:autoSpaceDN w:val="0"/>
        <w:adjustRightInd w:val="0"/>
        <w:spacing w:after="200" w:line="276" w:lineRule="auto"/>
        <w:ind w:left="426"/>
        <w:jc w:val="both"/>
        <w:rPr>
          <w:rFonts w:ascii="Times New Roman" w:eastAsia="Times New Roman" w:hAnsi="Times New Roman" w:cs="Times New Roman"/>
          <w:sz w:val="24"/>
          <w:szCs w:val="24"/>
        </w:rPr>
      </w:pPr>
      <w:r w:rsidRPr="0015194F">
        <w:rPr>
          <w:rFonts w:ascii="Times New Roman" w:eastAsia="Times New Roman" w:hAnsi="Times New Roman" w:cs="Times New Roman"/>
          <w:sz w:val="24"/>
          <w:szCs w:val="24"/>
        </w:rPr>
        <w:t>использовать контекстуальную или языковую догад</w:t>
      </w:r>
      <w:r w:rsidRPr="0015194F">
        <w:rPr>
          <w:rFonts w:ascii="Times New Roman" w:eastAsia="Times New Roman" w:hAnsi="Times New Roman" w:cs="Times New Roman"/>
          <w:sz w:val="24"/>
          <w:szCs w:val="24"/>
        </w:rPr>
        <w:softHyphen/>
        <w:t xml:space="preserve">ку при восприятии на слух текстов, содержащих некоторые незнакомые слова. </w:t>
      </w:r>
    </w:p>
    <w:p w:rsidR="0015194F" w:rsidRPr="0015194F" w:rsidRDefault="0015194F" w:rsidP="0015194F">
      <w:pPr>
        <w:widowControl w:val="0"/>
        <w:autoSpaceDE w:val="0"/>
        <w:autoSpaceDN w:val="0"/>
        <w:adjustRightInd w:val="0"/>
        <w:ind w:firstLine="284"/>
        <w:jc w:val="both"/>
        <w:rPr>
          <w:rFonts w:ascii="Times New Roman" w:eastAsia="Times New Roman" w:hAnsi="Times New Roman" w:cs="Times New Roman"/>
          <w:sz w:val="16"/>
          <w:szCs w:val="16"/>
        </w:rPr>
      </w:pPr>
    </w:p>
    <w:p w:rsidR="0015194F" w:rsidRPr="0015194F" w:rsidRDefault="0015194F" w:rsidP="0015194F">
      <w:pPr>
        <w:widowControl w:val="0"/>
        <w:autoSpaceDE w:val="0"/>
        <w:autoSpaceDN w:val="0"/>
        <w:adjustRightInd w:val="0"/>
        <w:ind w:firstLine="284"/>
        <w:jc w:val="both"/>
        <w:rPr>
          <w:rFonts w:ascii="Times New Roman" w:eastAsia="Times New Roman" w:hAnsi="Times New Roman" w:cs="Times New Roman"/>
          <w:sz w:val="24"/>
          <w:szCs w:val="24"/>
        </w:rPr>
      </w:pPr>
      <w:r w:rsidRPr="0015194F">
        <w:rPr>
          <w:rFonts w:ascii="Times New Roman" w:eastAsia="Times New Roman" w:hAnsi="Times New Roman" w:cs="Times New Roman"/>
          <w:b/>
          <w:sz w:val="24"/>
          <w:szCs w:val="24"/>
        </w:rPr>
        <w:t>Чтение</w:t>
      </w:r>
    </w:p>
    <w:p w:rsidR="0015194F" w:rsidRPr="0015194F" w:rsidRDefault="0015194F" w:rsidP="0015194F">
      <w:pPr>
        <w:widowControl w:val="0"/>
        <w:autoSpaceDE w:val="0"/>
        <w:autoSpaceDN w:val="0"/>
        <w:adjustRightInd w:val="0"/>
        <w:ind w:firstLine="284"/>
        <w:jc w:val="both"/>
        <w:rPr>
          <w:rFonts w:ascii="Times New Roman" w:eastAsia="Times New Roman" w:hAnsi="Times New Roman" w:cs="Times New Roman"/>
          <w:sz w:val="24"/>
          <w:szCs w:val="24"/>
        </w:rPr>
      </w:pPr>
      <w:r w:rsidRPr="0015194F">
        <w:rPr>
          <w:rFonts w:ascii="Times New Roman" w:eastAsia="Times New Roman" w:hAnsi="Times New Roman" w:cs="Times New Roman"/>
          <w:sz w:val="24"/>
          <w:szCs w:val="24"/>
        </w:rPr>
        <w:t xml:space="preserve">Выпускник научится: </w:t>
      </w:r>
    </w:p>
    <w:p w:rsidR="0015194F" w:rsidRPr="0015194F" w:rsidRDefault="0015194F" w:rsidP="000A3E2C">
      <w:pPr>
        <w:widowControl w:val="0"/>
        <w:numPr>
          <w:ilvl w:val="2"/>
          <w:numId w:val="53"/>
        </w:numPr>
        <w:autoSpaceDE w:val="0"/>
        <w:autoSpaceDN w:val="0"/>
        <w:adjustRightInd w:val="0"/>
        <w:spacing w:after="200" w:line="276" w:lineRule="auto"/>
        <w:ind w:left="426"/>
        <w:jc w:val="both"/>
        <w:rPr>
          <w:rFonts w:ascii="Times New Roman" w:eastAsia="Times New Roman" w:hAnsi="Times New Roman" w:cs="Times New Roman"/>
          <w:sz w:val="24"/>
          <w:szCs w:val="24"/>
        </w:rPr>
      </w:pPr>
      <w:r w:rsidRPr="0015194F">
        <w:rPr>
          <w:rFonts w:ascii="Times New Roman" w:eastAsia="Times New Roman" w:hAnsi="Times New Roman" w:cs="Times New Roman"/>
          <w:sz w:val="24"/>
          <w:szCs w:val="24"/>
        </w:rPr>
        <w:t xml:space="preserve">соотносить графический образ английского слова с его звуковым образом; </w:t>
      </w:r>
    </w:p>
    <w:p w:rsidR="0015194F" w:rsidRPr="0015194F" w:rsidRDefault="0015194F" w:rsidP="000A3E2C">
      <w:pPr>
        <w:widowControl w:val="0"/>
        <w:numPr>
          <w:ilvl w:val="2"/>
          <w:numId w:val="53"/>
        </w:numPr>
        <w:autoSpaceDE w:val="0"/>
        <w:autoSpaceDN w:val="0"/>
        <w:adjustRightInd w:val="0"/>
        <w:spacing w:after="200" w:line="276" w:lineRule="auto"/>
        <w:ind w:left="426"/>
        <w:jc w:val="both"/>
        <w:rPr>
          <w:rFonts w:ascii="Times New Roman" w:eastAsia="Times New Roman" w:hAnsi="Times New Roman" w:cs="Times New Roman"/>
          <w:sz w:val="24"/>
          <w:szCs w:val="24"/>
        </w:rPr>
      </w:pPr>
      <w:r w:rsidRPr="0015194F">
        <w:rPr>
          <w:rFonts w:ascii="Times New Roman" w:eastAsia="Times New Roman" w:hAnsi="Times New Roman" w:cs="Times New Roman"/>
          <w:sz w:val="24"/>
          <w:szCs w:val="24"/>
        </w:rPr>
        <w:t xml:space="preserve">читать вслух небольшой текст, построенный на изученном языковом материале, соблюдая правила произношения и соответствующую интонацию; </w:t>
      </w:r>
    </w:p>
    <w:p w:rsidR="0015194F" w:rsidRPr="0015194F" w:rsidRDefault="0015194F" w:rsidP="000A3E2C">
      <w:pPr>
        <w:widowControl w:val="0"/>
        <w:numPr>
          <w:ilvl w:val="2"/>
          <w:numId w:val="53"/>
        </w:numPr>
        <w:autoSpaceDE w:val="0"/>
        <w:autoSpaceDN w:val="0"/>
        <w:adjustRightInd w:val="0"/>
        <w:spacing w:after="200" w:line="276" w:lineRule="auto"/>
        <w:ind w:left="426"/>
        <w:jc w:val="both"/>
        <w:rPr>
          <w:rFonts w:ascii="Times New Roman" w:eastAsia="Times New Roman" w:hAnsi="Times New Roman" w:cs="Times New Roman"/>
          <w:sz w:val="24"/>
          <w:szCs w:val="24"/>
        </w:rPr>
      </w:pPr>
      <w:r w:rsidRPr="0015194F">
        <w:rPr>
          <w:rFonts w:ascii="Times New Roman" w:eastAsia="Times New Roman" w:hAnsi="Times New Roman" w:cs="Times New Roman"/>
          <w:sz w:val="24"/>
          <w:szCs w:val="24"/>
        </w:rPr>
        <w:lastRenderedPageBreak/>
        <w:t xml:space="preserve">читать про себя и понимать содержание небольшого текста, построенного на изученном языковом материале; </w:t>
      </w:r>
    </w:p>
    <w:p w:rsidR="0015194F" w:rsidRPr="0015194F" w:rsidRDefault="0015194F" w:rsidP="000A3E2C">
      <w:pPr>
        <w:widowControl w:val="0"/>
        <w:numPr>
          <w:ilvl w:val="2"/>
          <w:numId w:val="53"/>
        </w:numPr>
        <w:autoSpaceDE w:val="0"/>
        <w:autoSpaceDN w:val="0"/>
        <w:adjustRightInd w:val="0"/>
        <w:spacing w:after="200" w:line="276" w:lineRule="auto"/>
        <w:ind w:left="426"/>
        <w:jc w:val="both"/>
        <w:rPr>
          <w:rFonts w:ascii="Times New Roman" w:eastAsia="Times New Roman" w:hAnsi="Times New Roman" w:cs="Times New Roman"/>
          <w:sz w:val="24"/>
          <w:szCs w:val="24"/>
        </w:rPr>
      </w:pPr>
      <w:r w:rsidRPr="0015194F">
        <w:rPr>
          <w:rFonts w:ascii="Times New Roman" w:eastAsia="Times New Roman" w:hAnsi="Times New Roman" w:cs="Times New Roman"/>
          <w:sz w:val="24"/>
          <w:szCs w:val="24"/>
        </w:rPr>
        <w:t xml:space="preserve">читать про себя и находить необходимую информацию. </w:t>
      </w:r>
    </w:p>
    <w:p w:rsidR="0015194F" w:rsidRPr="0015194F" w:rsidRDefault="0015194F" w:rsidP="0015194F">
      <w:pPr>
        <w:widowControl w:val="0"/>
        <w:autoSpaceDE w:val="0"/>
        <w:autoSpaceDN w:val="0"/>
        <w:adjustRightInd w:val="0"/>
        <w:ind w:firstLine="284"/>
        <w:jc w:val="both"/>
        <w:rPr>
          <w:rFonts w:ascii="Times New Roman" w:eastAsia="Times New Roman" w:hAnsi="Times New Roman" w:cs="Times New Roman"/>
          <w:sz w:val="16"/>
          <w:szCs w:val="16"/>
        </w:rPr>
      </w:pPr>
    </w:p>
    <w:p w:rsidR="0015194F" w:rsidRPr="0015194F" w:rsidRDefault="0015194F" w:rsidP="0015194F">
      <w:pPr>
        <w:widowControl w:val="0"/>
        <w:autoSpaceDE w:val="0"/>
        <w:autoSpaceDN w:val="0"/>
        <w:adjustRightInd w:val="0"/>
        <w:ind w:firstLine="284"/>
        <w:jc w:val="both"/>
        <w:rPr>
          <w:rFonts w:ascii="Times New Roman" w:eastAsia="Times New Roman" w:hAnsi="Times New Roman" w:cs="Times New Roman"/>
          <w:sz w:val="24"/>
          <w:szCs w:val="24"/>
        </w:rPr>
      </w:pPr>
      <w:r w:rsidRPr="0015194F">
        <w:rPr>
          <w:rFonts w:ascii="Times New Roman" w:eastAsia="Times New Roman" w:hAnsi="Times New Roman" w:cs="Times New Roman"/>
          <w:sz w:val="24"/>
          <w:szCs w:val="24"/>
        </w:rPr>
        <w:t xml:space="preserve">Выпускник получит возможность научиться: </w:t>
      </w:r>
    </w:p>
    <w:p w:rsidR="0015194F" w:rsidRPr="0015194F" w:rsidRDefault="0015194F" w:rsidP="000A3E2C">
      <w:pPr>
        <w:widowControl w:val="0"/>
        <w:numPr>
          <w:ilvl w:val="2"/>
          <w:numId w:val="54"/>
        </w:numPr>
        <w:autoSpaceDE w:val="0"/>
        <w:autoSpaceDN w:val="0"/>
        <w:adjustRightInd w:val="0"/>
        <w:spacing w:after="200" w:line="276" w:lineRule="auto"/>
        <w:ind w:left="426"/>
        <w:jc w:val="both"/>
        <w:rPr>
          <w:rFonts w:ascii="Times New Roman" w:eastAsia="Times New Roman" w:hAnsi="Times New Roman" w:cs="Times New Roman"/>
          <w:sz w:val="24"/>
          <w:szCs w:val="24"/>
        </w:rPr>
      </w:pPr>
      <w:r w:rsidRPr="0015194F">
        <w:rPr>
          <w:rFonts w:ascii="Times New Roman" w:eastAsia="Times New Roman" w:hAnsi="Times New Roman" w:cs="Times New Roman"/>
          <w:sz w:val="24"/>
          <w:szCs w:val="24"/>
        </w:rPr>
        <w:t xml:space="preserve">догадываться о значении незнакомых слов по контексту; </w:t>
      </w:r>
    </w:p>
    <w:p w:rsidR="0015194F" w:rsidRPr="0015194F" w:rsidRDefault="0015194F" w:rsidP="000A3E2C">
      <w:pPr>
        <w:widowControl w:val="0"/>
        <w:numPr>
          <w:ilvl w:val="2"/>
          <w:numId w:val="54"/>
        </w:numPr>
        <w:autoSpaceDE w:val="0"/>
        <w:autoSpaceDN w:val="0"/>
        <w:adjustRightInd w:val="0"/>
        <w:spacing w:after="200" w:line="276" w:lineRule="auto"/>
        <w:ind w:left="426"/>
        <w:jc w:val="both"/>
        <w:rPr>
          <w:rFonts w:ascii="Times New Roman" w:eastAsia="Times New Roman" w:hAnsi="Times New Roman" w:cs="Times New Roman"/>
          <w:sz w:val="24"/>
          <w:szCs w:val="24"/>
        </w:rPr>
      </w:pPr>
      <w:r w:rsidRPr="0015194F">
        <w:rPr>
          <w:rFonts w:ascii="Times New Roman" w:eastAsia="Times New Roman" w:hAnsi="Times New Roman" w:cs="Times New Roman"/>
          <w:sz w:val="24"/>
          <w:szCs w:val="24"/>
        </w:rPr>
        <w:t>не обращать внимания на незнакомые слова, не ме</w:t>
      </w:r>
      <w:r w:rsidRPr="0015194F">
        <w:rPr>
          <w:rFonts w:ascii="Times New Roman" w:eastAsia="Times New Roman" w:hAnsi="Times New Roman" w:cs="Times New Roman"/>
          <w:sz w:val="24"/>
          <w:szCs w:val="24"/>
        </w:rPr>
        <w:softHyphen/>
        <w:t xml:space="preserve">шающие понимать основное содержание текста. </w:t>
      </w:r>
    </w:p>
    <w:p w:rsidR="0015194F" w:rsidRPr="0015194F" w:rsidRDefault="0015194F" w:rsidP="0015194F">
      <w:pPr>
        <w:widowControl w:val="0"/>
        <w:autoSpaceDE w:val="0"/>
        <w:autoSpaceDN w:val="0"/>
        <w:adjustRightInd w:val="0"/>
        <w:ind w:firstLine="284"/>
        <w:jc w:val="both"/>
        <w:rPr>
          <w:rFonts w:ascii="Times New Roman" w:eastAsia="Times New Roman" w:hAnsi="Times New Roman" w:cs="Times New Roman"/>
          <w:b/>
          <w:sz w:val="16"/>
          <w:szCs w:val="16"/>
        </w:rPr>
      </w:pPr>
    </w:p>
    <w:p w:rsidR="0015194F" w:rsidRPr="0015194F" w:rsidRDefault="0015194F" w:rsidP="0015194F">
      <w:pPr>
        <w:widowControl w:val="0"/>
        <w:autoSpaceDE w:val="0"/>
        <w:autoSpaceDN w:val="0"/>
        <w:adjustRightInd w:val="0"/>
        <w:ind w:firstLine="284"/>
        <w:jc w:val="both"/>
        <w:rPr>
          <w:rFonts w:ascii="Times New Roman" w:eastAsia="Times New Roman" w:hAnsi="Times New Roman" w:cs="Times New Roman"/>
          <w:b/>
          <w:sz w:val="24"/>
          <w:szCs w:val="24"/>
        </w:rPr>
      </w:pPr>
      <w:r w:rsidRPr="0015194F">
        <w:rPr>
          <w:rFonts w:ascii="Times New Roman" w:eastAsia="Times New Roman" w:hAnsi="Times New Roman" w:cs="Times New Roman"/>
          <w:b/>
          <w:sz w:val="24"/>
          <w:szCs w:val="24"/>
        </w:rPr>
        <w:t xml:space="preserve">Письмо </w:t>
      </w:r>
    </w:p>
    <w:p w:rsidR="0015194F" w:rsidRPr="0015194F" w:rsidRDefault="0015194F" w:rsidP="0015194F">
      <w:pPr>
        <w:widowControl w:val="0"/>
        <w:autoSpaceDE w:val="0"/>
        <w:autoSpaceDN w:val="0"/>
        <w:adjustRightInd w:val="0"/>
        <w:ind w:firstLine="284"/>
        <w:jc w:val="both"/>
        <w:rPr>
          <w:rFonts w:ascii="Times New Roman" w:eastAsia="Times New Roman" w:hAnsi="Times New Roman" w:cs="Times New Roman"/>
          <w:sz w:val="24"/>
          <w:szCs w:val="24"/>
        </w:rPr>
      </w:pPr>
      <w:r w:rsidRPr="0015194F">
        <w:rPr>
          <w:rFonts w:ascii="Times New Roman" w:eastAsia="Times New Roman" w:hAnsi="Times New Roman" w:cs="Times New Roman"/>
          <w:sz w:val="24"/>
          <w:szCs w:val="24"/>
        </w:rPr>
        <w:t xml:space="preserve">Выпускник научится: </w:t>
      </w:r>
    </w:p>
    <w:p w:rsidR="0015194F" w:rsidRPr="0015194F" w:rsidRDefault="0015194F" w:rsidP="000A3E2C">
      <w:pPr>
        <w:widowControl w:val="0"/>
        <w:numPr>
          <w:ilvl w:val="2"/>
          <w:numId w:val="55"/>
        </w:numPr>
        <w:autoSpaceDE w:val="0"/>
        <w:autoSpaceDN w:val="0"/>
        <w:adjustRightInd w:val="0"/>
        <w:spacing w:after="200" w:line="276" w:lineRule="auto"/>
        <w:ind w:left="426"/>
        <w:jc w:val="both"/>
        <w:rPr>
          <w:rFonts w:ascii="Times New Roman" w:eastAsia="Times New Roman" w:hAnsi="Times New Roman" w:cs="Times New Roman"/>
          <w:sz w:val="24"/>
          <w:szCs w:val="24"/>
        </w:rPr>
      </w:pPr>
      <w:r w:rsidRPr="0015194F">
        <w:rPr>
          <w:rFonts w:ascii="Times New Roman" w:eastAsia="Times New Roman" w:hAnsi="Times New Roman" w:cs="Times New Roman"/>
          <w:sz w:val="24"/>
          <w:szCs w:val="24"/>
        </w:rPr>
        <w:t xml:space="preserve">выписывать из текста слова, словосочетания, простые предложения; </w:t>
      </w:r>
    </w:p>
    <w:p w:rsidR="0015194F" w:rsidRPr="0015194F" w:rsidRDefault="0015194F" w:rsidP="000A3E2C">
      <w:pPr>
        <w:widowControl w:val="0"/>
        <w:numPr>
          <w:ilvl w:val="2"/>
          <w:numId w:val="55"/>
        </w:numPr>
        <w:autoSpaceDE w:val="0"/>
        <w:autoSpaceDN w:val="0"/>
        <w:adjustRightInd w:val="0"/>
        <w:spacing w:after="200" w:line="276" w:lineRule="auto"/>
        <w:ind w:left="426"/>
        <w:jc w:val="both"/>
        <w:rPr>
          <w:rFonts w:ascii="Times New Roman" w:eastAsia="Times New Roman" w:hAnsi="Times New Roman" w:cs="Times New Roman"/>
          <w:sz w:val="24"/>
          <w:szCs w:val="24"/>
        </w:rPr>
      </w:pPr>
      <w:r w:rsidRPr="0015194F">
        <w:rPr>
          <w:rFonts w:ascii="Times New Roman" w:eastAsia="Times New Roman" w:hAnsi="Times New Roman" w:cs="Times New Roman"/>
          <w:sz w:val="24"/>
          <w:szCs w:val="24"/>
        </w:rPr>
        <w:t xml:space="preserve">писать поздравительную открытку с Новым годом, Рождеством, днём рождения (с опорой на образец); </w:t>
      </w:r>
    </w:p>
    <w:p w:rsidR="0015194F" w:rsidRPr="0015194F" w:rsidRDefault="0015194F" w:rsidP="000A3E2C">
      <w:pPr>
        <w:widowControl w:val="0"/>
        <w:numPr>
          <w:ilvl w:val="2"/>
          <w:numId w:val="55"/>
        </w:numPr>
        <w:autoSpaceDE w:val="0"/>
        <w:autoSpaceDN w:val="0"/>
        <w:adjustRightInd w:val="0"/>
        <w:spacing w:after="200" w:line="276" w:lineRule="auto"/>
        <w:ind w:left="426"/>
        <w:jc w:val="both"/>
        <w:rPr>
          <w:rFonts w:ascii="Times New Roman" w:eastAsia="Times New Roman" w:hAnsi="Times New Roman" w:cs="Times New Roman"/>
          <w:sz w:val="24"/>
          <w:szCs w:val="24"/>
        </w:rPr>
      </w:pPr>
      <w:r w:rsidRPr="0015194F">
        <w:rPr>
          <w:rFonts w:ascii="Times New Roman" w:eastAsia="Times New Roman" w:hAnsi="Times New Roman" w:cs="Times New Roman"/>
          <w:sz w:val="24"/>
          <w:szCs w:val="24"/>
        </w:rPr>
        <w:t xml:space="preserve">писать краткое письмо зарубежному другу (с опорой на образец). </w:t>
      </w:r>
    </w:p>
    <w:p w:rsidR="0015194F" w:rsidRPr="0015194F" w:rsidRDefault="0015194F" w:rsidP="0015194F">
      <w:pPr>
        <w:widowControl w:val="0"/>
        <w:autoSpaceDE w:val="0"/>
        <w:autoSpaceDN w:val="0"/>
        <w:adjustRightInd w:val="0"/>
        <w:ind w:firstLine="284"/>
        <w:jc w:val="both"/>
        <w:rPr>
          <w:rFonts w:ascii="Times New Roman" w:eastAsia="Times New Roman" w:hAnsi="Times New Roman" w:cs="Times New Roman"/>
          <w:sz w:val="16"/>
          <w:szCs w:val="16"/>
        </w:rPr>
      </w:pPr>
    </w:p>
    <w:p w:rsidR="0015194F" w:rsidRPr="0015194F" w:rsidRDefault="0015194F" w:rsidP="0015194F">
      <w:pPr>
        <w:widowControl w:val="0"/>
        <w:autoSpaceDE w:val="0"/>
        <w:autoSpaceDN w:val="0"/>
        <w:adjustRightInd w:val="0"/>
        <w:ind w:firstLine="284"/>
        <w:jc w:val="both"/>
        <w:rPr>
          <w:rFonts w:ascii="Times New Roman" w:eastAsia="Times New Roman" w:hAnsi="Times New Roman" w:cs="Times New Roman"/>
          <w:sz w:val="24"/>
          <w:szCs w:val="24"/>
        </w:rPr>
      </w:pPr>
      <w:r w:rsidRPr="0015194F">
        <w:rPr>
          <w:rFonts w:ascii="Times New Roman" w:eastAsia="Times New Roman" w:hAnsi="Times New Roman" w:cs="Times New Roman"/>
          <w:sz w:val="24"/>
          <w:szCs w:val="24"/>
        </w:rPr>
        <w:t xml:space="preserve">Выпускник получит возможность научиться: </w:t>
      </w:r>
    </w:p>
    <w:p w:rsidR="0015194F" w:rsidRPr="0015194F" w:rsidRDefault="0015194F" w:rsidP="000A3E2C">
      <w:pPr>
        <w:widowControl w:val="0"/>
        <w:numPr>
          <w:ilvl w:val="2"/>
          <w:numId w:val="56"/>
        </w:numPr>
        <w:autoSpaceDE w:val="0"/>
        <w:autoSpaceDN w:val="0"/>
        <w:adjustRightInd w:val="0"/>
        <w:spacing w:after="200" w:line="276" w:lineRule="auto"/>
        <w:ind w:left="426"/>
        <w:jc w:val="both"/>
        <w:rPr>
          <w:rFonts w:ascii="Times New Roman" w:eastAsia="Times New Roman" w:hAnsi="Times New Roman" w:cs="Times New Roman"/>
          <w:sz w:val="24"/>
          <w:szCs w:val="24"/>
        </w:rPr>
      </w:pPr>
      <w:r w:rsidRPr="0015194F">
        <w:rPr>
          <w:rFonts w:ascii="Times New Roman" w:eastAsia="Times New Roman" w:hAnsi="Times New Roman" w:cs="Times New Roman"/>
          <w:sz w:val="24"/>
          <w:szCs w:val="24"/>
        </w:rPr>
        <w:t xml:space="preserve">в письменной форме кратко отвечать на вопросы к тексту; </w:t>
      </w:r>
    </w:p>
    <w:p w:rsidR="0015194F" w:rsidRPr="0015194F" w:rsidRDefault="0015194F" w:rsidP="000A3E2C">
      <w:pPr>
        <w:widowControl w:val="0"/>
        <w:numPr>
          <w:ilvl w:val="2"/>
          <w:numId w:val="56"/>
        </w:numPr>
        <w:autoSpaceDE w:val="0"/>
        <w:autoSpaceDN w:val="0"/>
        <w:adjustRightInd w:val="0"/>
        <w:spacing w:after="200" w:line="276" w:lineRule="auto"/>
        <w:ind w:left="426"/>
        <w:jc w:val="both"/>
        <w:rPr>
          <w:rFonts w:ascii="Times New Roman" w:eastAsia="Times New Roman" w:hAnsi="Times New Roman" w:cs="Times New Roman"/>
          <w:sz w:val="24"/>
          <w:szCs w:val="24"/>
        </w:rPr>
      </w:pPr>
      <w:r w:rsidRPr="0015194F">
        <w:rPr>
          <w:rFonts w:ascii="Times New Roman" w:eastAsia="Times New Roman" w:hAnsi="Times New Roman" w:cs="Times New Roman"/>
          <w:sz w:val="24"/>
          <w:szCs w:val="24"/>
        </w:rPr>
        <w:t>составлять рассказ в письменной форме по пла</w:t>
      </w:r>
      <w:r w:rsidRPr="0015194F">
        <w:rPr>
          <w:rFonts w:ascii="Times New Roman" w:eastAsia="Times New Roman" w:hAnsi="Times New Roman" w:cs="Times New Roman"/>
          <w:sz w:val="24"/>
          <w:szCs w:val="24"/>
        </w:rPr>
        <w:softHyphen/>
        <w:t xml:space="preserve">ну/ключевым словам; </w:t>
      </w:r>
    </w:p>
    <w:p w:rsidR="0015194F" w:rsidRPr="0015194F" w:rsidRDefault="0015194F" w:rsidP="000A3E2C">
      <w:pPr>
        <w:widowControl w:val="0"/>
        <w:numPr>
          <w:ilvl w:val="2"/>
          <w:numId w:val="56"/>
        </w:numPr>
        <w:autoSpaceDE w:val="0"/>
        <w:autoSpaceDN w:val="0"/>
        <w:adjustRightInd w:val="0"/>
        <w:spacing w:after="200" w:line="276" w:lineRule="auto"/>
        <w:ind w:left="426"/>
        <w:jc w:val="both"/>
        <w:rPr>
          <w:rFonts w:ascii="Times New Roman" w:eastAsia="Times New Roman" w:hAnsi="Times New Roman" w:cs="Times New Roman"/>
          <w:sz w:val="24"/>
          <w:szCs w:val="24"/>
        </w:rPr>
      </w:pPr>
      <w:r w:rsidRPr="0015194F">
        <w:rPr>
          <w:rFonts w:ascii="Times New Roman" w:eastAsia="Times New Roman" w:hAnsi="Times New Roman" w:cs="Times New Roman"/>
          <w:sz w:val="24"/>
          <w:szCs w:val="24"/>
        </w:rPr>
        <w:t xml:space="preserve">заполнять простую анкету; </w:t>
      </w:r>
    </w:p>
    <w:p w:rsidR="0015194F" w:rsidRPr="0015194F" w:rsidRDefault="0015194F" w:rsidP="000A3E2C">
      <w:pPr>
        <w:widowControl w:val="0"/>
        <w:numPr>
          <w:ilvl w:val="2"/>
          <w:numId w:val="56"/>
        </w:numPr>
        <w:autoSpaceDE w:val="0"/>
        <w:autoSpaceDN w:val="0"/>
        <w:adjustRightInd w:val="0"/>
        <w:spacing w:after="200" w:line="276" w:lineRule="auto"/>
        <w:ind w:left="426"/>
        <w:jc w:val="both"/>
        <w:rPr>
          <w:rFonts w:ascii="Times New Roman" w:eastAsia="Times New Roman" w:hAnsi="Times New Roman" w:cs="Times New Roman"/>
          <w:sz w:val="24"/>
          <w:szCs w:val="24"/>
        </w:rPr>
      </w:pPr>
      <w:r w:rsidRPr="0015194F">
        <w:rPr>
          <w:rFonts w:ascii="Times New Roman" w:eastAsia="Times New Roman" w:hAnsi="Times New Roman" w:cs="Times New Roman"/>
          <w:sz w:val="24"/>
          <w:szCs w:val="24"/>
        </w:rPr>
        <w:t>правильно оформлять конверт, сервисные поля в си</w:t>
      </w:r>
      <w:r w:rsidRPr="0015194F">
        <w:rPr>
          <w:rFonts w:ascii="Times New Roman" w:eastAsia="Times New Roman" w:hAnsi="Times New Roman" w:cs="Times New Roman"/>
          <w:sz w:val="24"/>
          <w:szCs w:val="24"/>
        </w:rPr>
        <w:softHyphen/>
        <w:t xml:space="preserve">стеме электронной почты (адрес, тема сообщения). </w:t>
      </w:r>
    </w:p>
    <w:p w:rsidR="0015194F" w:rsidRPr="0015194F" w:rsidRDefault="0015194F" w:rsidP="0015194F">
      <w:pPr>
        <w:widowControl w:val="0"/>
        <w:autoSpaceDE w:val="0"/>
        <w:autoSpaceDN w:val="0"/>
        <w:adjustRightInd w:val="0"/>
        <w:ind w:firstLine="284"/>
        <w:jc w:val="both"/>
        <w:rPr>
          <w:rFonts w:ascii="Times New Roman" w:eastAsia="Times New Roman" w:hAnsi="Times New Roman" w:cs="Times New Roman"/>
          <w:sz w:val="16"/>
          <w:szCs w:val="16"/>
        </w:rPr>
      </w:pPr>
    </w:p>
    <w:p w:rsidR="0015194F" w:rsidRPr="0015194F" w:rsidRDefault="0015194F" w:rsidP="0015194F">
      <w:pPr>
        <w:widowControl w:val="0"/>
        <w:autoSpaceDE w:val="0"/>
        <w:autoSpaceDN w:val="0"/>
        <w:adjustRightInd w:val="0"/>
        <w:ind w:firstLine="284"/>
        <w:jc w:val="both"/>
        <w:rPr>
          <w:rFonts w:ascii="Times New Roman" w:eastAsia="Times New Roman" w:hAnsi="Times New Roman" w:cs="Times New Roman"/>
          <w:b/>
          <w:sz w:val="24"/>
          <w:szCs w:val="24"/>
        </w:rPr>
      </w:pPr>
      <w:r w:rsidRPr="0015194F">
        <w:rPr>
          <w:rFonts w:ascii="Times New Roman" w:eastAsia="Times New Roman" w:hAnsi="Times New Roman" w:cs="Times New Roman"/>
          <w:b/>
          <w:sz w:val="24"/>
          <w:szCs w:val="24"/>
        </w:rPr>
        <w:t>2. Языковые средства и навыки оперирования ими</w:t>
      </w:r>
    </w:p>
    <w:p w:rsidR="0015194F" w:rsidRPr="0015194F" w:rsidRDefault="0015194F" w:rsidP="0015194F">
      <w:pPr>
        <w:widowControl w:val="0"/>
        <w:autoSpaceDE w:val="0"/>
        <w:autoSpaceDN w:val="0"/>
        <w:adjustRightInd w:val="0"/>
        <w:ind w:firstLine="284"/>
        <w:jc w:val="both"/>
        <w:rPr>
          <w:rFonts w:ascii="Times New Roman" w:eastAsia="Times New Roman" w:hAnsi="Times New Roman" w:cs="Times New Roman"/>
          <w:b/>
          <w:sz w:val="24"/>
          <w:szCs w:val="24"/>
        </w:rPr>
      </w:pPr>
      <w:r w:rsidRPr="0015194F">
        <w:rPr>
          <w:rFonts w:ascii="Times New Roman" w:eastAsia="Times New Roman" w:hAnsi="Times New Roman" w:cs="Times New Roman"/>
          <w:b/>
          <w:sz w:val="24"/>
          <w:szCs w:val="24"/>
        </w:rPr>
        <w:t xml:space="preserve">Графика, каллиграфия, орфография </w:t>
      </w:r>
    </w:p>
    <w:p w:rsidR="0015194F" w:rsidRPr="0015194F" w:rsidRDefault="0015194F" w:rsidP="0015194F">
      <w:pPr>
        <w:widowControl w:val="0"/>
        <w:autoSpaceDE w:val="0"/>
        <w:autoSpaceDN w:val="0"/>
        <w:adjustRightInd w:val="0"/>
        <w:ind w:firstLine="284"/>
        <w:jc w:val="both"/>
        <w:rPr>
          <w:rFonts w:ascii="Times New Roman" w:eastAsia="Times New Roman" w:hAnsi="Times New Roman" w:cs="Times New Roman"/>
          <w:sz w:val="24"/>
          <w:szCs w:val="24"/>
        </w:rPr>
      </w:pPr>
      <w:r w:rsidRPr="0015194F">
        <w:rPr>
          <w:rFonts w:ascii="Times New Roman" w:eastAsia="Times New Roman" w:hAnsi="Times New Roman" w:cs="Times New Roman"/>
          <w:sz w:val="24"/>
          <w:szCs w:val="24"/>
        </w:rPr>
        <w:t xml:space="preserve">Выпускник научится: </w:t>
      </w:r>
    </w:p>
    <w:p w:rsidR="0015194F" w:rsidRPr="0015194F" w:rsidRDefault="0015194F" w:rsidP="000A3E2C">
      <w:pPr>
        <w:widowControl w:val="0"/>
        <w:numPr>
          <w:ilvl w:val="0"/>
          <w:numId w:val="57"/>
        </w:numPr>
        <w:autoSpaceDE w:val="0"/>
        <w:autoSpaceDN w:val="0"/>
        <w:adjustRightInd w:val="0"/>
        <w:spacing w:after="200" w:line="276" w:lineRule="auto"/>
        <w:ind w:left="426"/>
        <w:jc w:val="both"/>
        <w:rPr>
          <w:rFonts w:ascii="Times New Roman" w:eastAsia="Times New Roman" w:hAnsi="Times New Roman" w:cs="Times New Roman"/>
          <w:sz w:val="24"/>
          <w:szCs w:val="24"/>
        </w:rPr>
      </w:pPr>
      <w:r w:rsidRPr="0015194F">
        <w:rPr>
          <w:rFonts w:ascii="Times New Roman" w:eastAsia="Times New Roman" w:hAnsi="Times New Roman" w:cs="Times New Roman"/>
          <w:sz w:val="24"/>
          <w:szCs w:val="24"/>
        </w:rPr>
        <w:t xml:space="preserve">воспроизводить графически и каллиграфически корректно все буквы английского алфавита (полупечатное написание букв, буквосочетаний, слов); </w:t>
      </w:r>
    </w:p>
    <w:p w:rsidR="0015194F" w:rsidRPr="0015194F" w:rsidRDefault="0015194F" w:rsidP="000A3E2C">
      <w:pPr>
        <w:widowControl w:val="0"/>
        <w:numPr>
          <w:ilvl w:val="0"/>
          <w:numId w:val="57"/>
        </w:numPr>
        <w:autoSpaceDE w:val="0"/>
        <w:autoSpaceDN w:val="0"/>
        <w:adjustRightInd w:val="0"/>
        <w:spacing w:after="200" w:line="276" w:lineRule="auto"/>
        <w:ind w:left="426"/>
        <w:jc w:val="both"/>
        <w:rPr>
          <w:rFonts w:ascii="Times New Roman" w:eastAsia="Times New Roman" w:hAnsi="Times New Roman" w:cs="Times New Roman"/>
          <w:sz w:val="24"/>
          <w:szCs w:val="24"/>
        </w:rPr>
      </w:pPr>
      <w:r w:rsidRPr="0015194F">
        <w:rPr>
          <w:rFonts w:ascii="Times New Roman" w:eastAsia="Times New Roman" w:hAnsi="Times New Roman" w:cs="Times New Roman"/>
          <w:sz w:val="24"/>
          <w:szCs w:val="24"/>
        </w:rPr>
        <w:t xml:space="preserve">пользоваться английским алфавитом, знать последовательность букв в нём; </w:t>
      </w:r>
    </w:p>
    <w:p w:rsidR="0015194F" w:rsidRPr="0015194F" w:rsidRDefault="0015194F" w:rsidP="000A3E2C">
      <w:pPr>
        <w:widowControl w:val="0"/>
        <w:numPr>
          <w:ilvl w:val="0"/>
          <w:numId w:val="57"/>
        </w:numPr>
        <w:autoSpaceDE w:val="0"/>
        <w:autoSpaceDN w:val="0"/>
        <w:adjustRightInd w:val="0"/>
        <w:spacing w:after="200" w:line="276" w:lineRule="auto"/>
        <w:ind w:left="426"/>
        <w:jc w:val="both"/>
        <w:rPr>
          <w:rFonts w:ascii="Times New Roman" w:eastAsia="Times New Roman" w:hAnsi="Times New Roman" w:cs="Times New Roman"/>
          <w:sz w:val="24"/>
          <w:szCs w:val="24"/>
        </w:rPr>
      </w:pPr>
      <w:r w:rsidRPr="0015194F">
        <w:rPr>
          <w:rFonts w:ascii="Times New Roman" w:eastAsia="Times New Roman" w:hAnsi="Times New Roman" w:cs="Times New Roman"/>
          <w:sz w:val="24"/>
          <w:szCs w:val="24"/>
        </w:rPr>
        <w:t xml:space="preserve">списывать текст; </w:t>
      </w:r>
    </w:p>
    <w:p w:rsidR="0015194F" w:rsidRPr="0015194F" w:rsidRDefault="0015194F" w:rsidP="000A3E2C">
      <w:pPr>
        <w:widowControl w:val="0"/>
        <w:numPr>
          <w:ilvl w:val="0"/>
          <w:numId w:val="57"/>
        </w:numPr>
        <w:autoSpaceDE w:val="0"/>
        <w:autoSpaceDN w:val="0"/>
        <w:adjustRightInd w:val="0"/>
        <w:spacing w:after="200" w:line="276" w:lineRule="auto"/>
        <w:ind w:left="426"/>
        <w:jc w:val="both"/>
        <w:rPr>
          <w:rFonts w:ascii="Times New Roman" w:eastAsia="Times New Roman" w:hAnsi="Times New Roman" w:cs="Times New Roman"/>
          <w:sz w:val="24"/>
          <w:szCs w:val="24"/>
        </w:rPr>
      </w:pPr>
      <w:r w:rsidRPr="0015194F">
        <w:rPr>
          <w:rFonts w:ascii="Times New Roman" w:eastAsia="Times New Roman" w:hAnsi="Times New Roman" w:cs="Times New Roman"/>
          <w:sz w:val="24"/>
          <w:szCs w:val="24"/>
        </w:rPr>
        <w:t xml:space="preserve">восстанавливать слово в соответствии с решаемой учебной задачей; </w:t>
      </w:r>
    </w:p>
    <w:p w:rsidR="0015194F" w:rsidRPr="0015194F" w:rsidRDefault="0015194F" w:rsidP="000A3E2C">
      <w:pPr>
        <w:widowControl w:val="0"/>
        <w:numPr>
          <w:ilvl w:val="0"/>
          <w:numId w:val="57"/>
        </w:numPr>
        <w:autoSpaceDE w:val="0"/>
        <w:autoSpaceDN w:val="0"/>
        <w:adjustRightInd w:val="0"/>
        <w:spacing w:after="200" w:line="276" w:lineRule="auto"/>
        <w:ind w:left="426"/>
        <w:jc w:val="both"/>
        <w:rPr>
          <w:rFonts w:ascii="Times New Roman" w:eastAsia="Times New Roman" w:hAnsi="Times New Roman" w:cs="Times New Roman"/>
          <w:sz w:val="24"/>
          <w:szCs w:val="24"/>
        </w:rPr>
      </w:pPr>
      <w:r w:rsidRPr="0015194F">
        <w:rPr>
          <w:rFonts w:ascii="Times New Roman" w:eastAsia="Times New Roman" w:hAnsi="Times New Roman" w:cs="Times New Roman"/>
          <w:sz w:val="24"/>
          <w:szCs w:val="24"/>
        </w:rPr>
        <w:t xml:space="preserve">применять основные правила чтения и орфографии, читать и писать изученные слова английского языка; </w:t>
      </w:r>
    </w:p>
    <w:p w:rsidR="0015194F" w:rsidRPr="0015194F" w:rsidRDefault="0015194F" w:rsidP="000A3E2C">
      <w:pPr>
        <w:widowControl w:val="0"/>
        <w:numPr>
          <w:ilvl w:val="0"/>
          <w:numId w:val="57"/>
        </w:numPr>
        <w:autoSpaceDE w:val="0"/>
        <w:autoSpaceDN w:val="0"/>
        <w:adjustRightInd w:val="0"/>
        <w:spacing w:after="200" w:line="276" w:lineRule="auto"/>
        <w:ind w:left="426"/>
        <w:jc w:val="both"/>
        <w:rPr>
          <w:rFonts w:ascii="Times New Roman" w:eastAsia="Times New Roman" w:hAnsi="Times New Roman" w:cs="Times New Roman"/>
          <w:sz w:val="24"/>
          <w:szCs w:val="24"/>
        </w:rPr>
      </w:pPr>
      <w:r w:rsidRPr="0015194F">
        <w:rPr>
          <w:rFonts w:ascii="Times New Roman" w:eastAsia="Times New Roman" w:hAnsi="Times New Roman" w:cs="Times New Roman"/>
          <w:sz w:val="24"/>
          <w:szCs w:val="24"/>
        </w:rPr>
        <w:t xml:space="preserve">отличать буквы от знаков транскрипции. </w:t>
      </w:r>
    </w:p>
    <w:p w:rsidR="0015194F" w:rsidRPr="0015194F" w:rsidRDefault="0015194F" w:rsidP="0015194F">
      <w:pPr>
        <w:widowControl w:val="0"/>
        <w:autoSpaceDE w:val="0"/>
        <w:autoSpaceDN w:val="0"/>
        <w:adjustRightInd w:val="0"/>
        <w:jc w:val="both"/>
        <w:rPr>
          <w:rFonts w:ascii="Times New Roman" w:eastAsia="Times New Roman" w:hAnsi="Times New Roman" w:cs="Times New Roman"/>
          <w:sz w:val="16"/>
          <w:szCs w:val="16"/>
        </w:rPr>
      </w:pPr>
    </w:p>
    <w:p w:rsidR="0015194F" w:rsidRPr="0015194F" w:rsidRDefault="0015194F" w:rsidP="0015194F">
      <w:pPr>
        <w:widowControl w:val="0"/>
        <w:autoSpaceDE w:val="0"/>
        <w:autoSpaceDN w:val="0"/>
        <w:adjustRightInd w:val="0"/>
        <w:ind w:firstLine="284"/>
        <w:jc w:val="both"/>
        <w:rPr>
          <w:rFonts w:ascii="Times New Roman" w:eastAsia="Times New Roman" w:hAnsi="Times New Roman" w:cs="Times New Roman"/>
          <w:sz w:val="24"/>
          <w:szCs w:val="24"/>
        </w:rPr>
      </w:pPr>
      <w:r w:rsidRPr="0015194F">
        <w:rPr>
          <w:rFonts w:ascii="Times New Roman" w:eastAsia="Times New Roman" w:hAnsi="Times New Roman" w:cs="Times New Roman"/>
          <w:sz w:val="24"/>
          <w:szCs w:val="24"/>
        </w:rPr>
        <w:t xml:space="preserve">Выпускник получит возможность научиться: </w:t>
      </w:r>
    </w:p>
    <w:p w:rsidR="0015194F" w:rsidRPr="0015194F" w:rsidRDefault="0015194F" w:rsidP="000A3E2C">
      <w:pPr>
        <w:widowControl w:val="0"/>
        <w:numPr>
          <w:ilvl w:val="0"/>
          <w:numId w:val="58"/>
        </w:numPr>
        <w:autoSpaceDE w:val="0"/>
        <w:autoSpaceDN w:val="0"/>
        <w:adjustRightInd w:val="0"/>
        <w:spacing w:after="200" w:line="276" w:lineRule="auto"/>
        <w:ind w:left="426"/>
        <w:jc w:val="both"/>
        <w:rPr>
          <w:rFonts w:ascii="Times New Roman" w:eastAsia="Times New Roman" w:hAnsi="Times New Roman" w:cs="Times New Roman"/>
          <w:sz w:val="24"/>
          <w:szCs w:val="24"/>
        </w:rPr>
      </w:pPr>
      <w:r w:rsidRPr="0015194F">
        <w:rPr>
          <w:rFonts w:ascii="Times New Roman" w:eastAsia="Times New Roman" w:hAnsi="Times New Roman" w:cs="Times New Roman"/>
          <w:sz w:val="24"/>
          <w:szCs w:val="24"/>
        </w:rPr>
        <w:t>сравнивать и анализировать буквосочетания анг</w:t>
      </w:r>
      <w:r w:rsidRPr="0015194F">
        <w:rPr>
          <w:rFonts w:ascii="Times New Roman" w:eastAsia="Times New Roman" w:hAnsi="Times New Roman" w:cs="Times New Roman"/>
          <w:sz w:val="24"/>
          <w:szCs w:val="24"/>
        </w:rPr>
        <w:softHyphen/>
        <w:t xml:space="preserve">лийского языка и их транскрипцию; </w:t>
      </w:r>
    </w:p>
    <w:p w:rsidR="0015194F" w:rsidRPr="0015194F" w:rsidRDefault="0015194F" w:rsidP="000A3E2C">
      <w:pPr>
        <w:widowControl w:val="0"/>
        <w:numPr>
          <w:ilvl w:val="0"/>
          <w:numId w:val="58"/>
        </w:numPr>
        <w:autoSpaceDE w:val="0"/>
        <w:autoSpaceDN w:val="0"/>
        <w:adjustRightInd w:val="0"/>
        <w:spacing w:after="200" w:line="276" w:lineRule="auto"/>
        <w:ind w:left="426"/>
        <w:jc w:val="both"/>
        <w:rPr>
          <w:rFonts w:ascii="Times New Roman" w:eastAsia="Times New Roman" w:hAnsi="Times New Roman" w:cs="Times New Roman"/>
          <w:sz w:val="24"/>
          <w:szCs w:val="24"/>
        </w:rPr>
      </w:pPr>
      <w:r w:rsidRPr="0015194F">
        <w:rPr>
          <w:rFonts w:ascii="Times New Roman" w:eastAsia="Times New Roman" w:hAnsi="Times New Roman" w:cs="Times New Roman"/>
          <w:sz w:val="24"/>
          <w:szCs w:val="24"/>
        </w:rPr>
        <w:t xml:space="preserve">группировать слова в соответствии с изученными правилами чтения; </w:t>
      </w:r>
    </w:p>
    <w:p w:rsidR="0015194F" w:rsidRPr="0015194F" w:rsidRDefault="0015194F" w:rsidP="000A3E2C">
      <w:pPr>
        <w:widowControl w:val="0"/>
        <w:numPr>
          <w:ilvl w:val="0"/>
          <w:numId w:val="58"/>
        </w:numPr>
        <w:autoSpaceDE w:val="0"/>
        <w:autoSpaceDN w:val="0"/>
        <w:adjustRightInd w:val="0"/>
        <w:spacing w:after="200" w:line="276" w:lineRule="auto"/>
        <w:ind w:left="426"/>
        <w:jc w:val="both"/>
        <w:rPr>
          <w:rFonts w:ascii="Times New Roman" w:eastAsia="Times New Roman" w:hAnsi="Times New Roman" w:cs="Times New Roman"/>
          <w:sz w:val="24"/>
          <w:szCs w:val="24"/>
        </w:rPr>
      </w:pPr>
      <w:r w:rsidRPr="0015194F">
        <w:rPr>
          <w:rFonts w:ascii="Times New Roman" w:eastAsia="Times New Roman" w:hAnsi="Times New Roman" w:cs="Times New Roman"/>
          <w:sz w:val="24"/>
          <w:szCs w:val="24"/>
        </w:rPr>
        <w:lastRenderedPageBreak/>
        <w:t xml:space="preserve">уточнять написание слова по словарю; </w:t>
      </w:r>
    </w:p>
    <w:p w:rsidR="0015194F" w:rsidRPr="0015194F" w:rsidRDefault="0015194F" w:rsidP="000A3E2C">
      <w:pPr>
        <w:widowControl w:val="0"/>
        <w:numPr>
          <w:ilvl w:val="0"/>
          <w:numId w:val="58"/>
        </w:numPr>
        <w:autoSpaceDE w:val="0"/>
        <w:autoSpaceDN w:val="0"/>
        <w:adjustRightInd w:val="0"/>
        <w:spacing w:after="200" w:line="276" w:lineRule="auto"/>
        <w:ind w:left="426"/>
        <w:jc w:val="both"/>
        <w:rPr>
          <w:rFonts w:ascii="Times New Roman" w:eastAsia="Times New Roman" w:hAnsi="Times New Roman" w:cs="Times New Roman"/>
          <w:sz w:val="24"/>
          <w:szCs w:val="24"/>
        </w:rPr>
      </w:pPr>
      <w:r w:rsidRPr="0015194F">
        <w:rPr>
          <w:rFonts w:ascii="Times New Roman" w:eastAsia="Times New Roman" w:hAnsi="Times New Roman" w:cs="Times New Roman"/>
          <w:sz w:val="24"/>
          <w:szCs w:val="24"/>
        </w:rPr>
        <w:t xml:space="preserve">использовать экранный перевод отдельных слов (с русского языка на иностранный язык и обратно). </w:t>
      </w:r>
    </w:p>
    <w:p w:rsidR="0015194F" w:rsidRPr="0015194F" w:rsidRDefault="0015194F" w:rsidP="0015194F">
      <w:pPr>
        <w:widowControl w:val="0"/>
        <w:autoSpaceDE w:val="0"/>
        <w:autoSpaceDN w:val="0"/>
        <w:adjustRightInd w:val="0"/>
        <w:ind w:firstLine="284"/>
        <w:jc w:val="both"/>
        <w:rPr>
          <w:rFonts w:ascii="Times New Roman" w:eastAsia="Times New Roman" w:hAnsi="Times New Roman" w:cs="Times New Roman"/>
          <w:b/>
          <w:sz w:val="16"/>
          <w:szCs w:val="16"/>
        </w:rPr>
      </w:pPr>
    </w:p>
    <w:p w:rsidR="0015194F" w:rsidRPr="0015194F" w:rsidRDefault="0015194F" w:rsidP="0015194F">
      <w:pPr>
        <w:widowControl w:val="0"/>
        <w:autoSpaceDE w:val="0"/>
        <w:autoSpaceDN w:val="0"/>
        <w:adjustRightInd w:val="0"/>
        <w:ind w:firstLine="284"/>
        <w:jc w:val="both"/>
        <w:rPr>
          <w:rFonts w:ascii="Times New Roman" w:eastAsia="Times New Roman" w:hAnsi="Times New Roman" w:cs="Times New Roman"/>
          <w:b/>
          <w:sz w:val="24"/>
          <w:szCs w:val="24"/>
        </w:rPr>
      </w:pPr>
      <w:r w:rsidRPr="0015194F">
        <w:rPr>
          <w:rFonts w:ascii="Times New Roman" w:eastAsia="Times New Roman" w:hAnsi="Times New Roman" w:cs="Times New Roman"/>
          <w:b/>
          <w:sz w:val="24"/>
          <w:szCs w:val="24"/>
        </w:rPr>
        <w:t>Фонетическая сторона речи</w:t>
      </w:r>
    </w:p>
    <w:p w:rsidR="0015194F" w:rsidRPr="0015194F" w:rsidRDefault="0015194F" w:rsidP="0015194F">
      <w:pPr>
        <w:widowControl w:val="0"/>
        <w:autoSpaceDE w:val="0"/>
        <w:autoSpaceDN w:val="0"/>
        <w:adjustRightInd w:val="0"/>
        <w:ind w:firstLine="284"/>
        <w:jc w:val="both"/>
        <w:rPr>
          <w:rFonts w:ascii="Times New Roman" w:eastAsia="Times New Roman" w:hAnsi="Times New Roman" w:cs="Times New Roman"/>
          <w:sz w:val="24"/>
          <w:szCs w:val="24"/>
        </w:rPr>
      </w:pPr>
      <w:r w:rsidRPr="0015194F">
        <w:rPr>
          <w:rFonts w:ascii="Times New Roman" w:eastAsia="Times New Roman" w:hAnsi="Times New Roman" w:cs="Times New Roman"/>
          <w:sz w:val="24"/>
          <w:szCs w:val="24"/>
        </w:rPr>
        <w:t xml:space="preserve">Выпускник научится: </w:t>
      </w:r>
    </w:p>
    <w:p w:rsidR="0015194F" w:rsidRPr="0015194F" w:rsidRDefault="0015194F" w:rsidP="000A3E2C">
      <w:pPr>
        <w:widowControl w:val="0"/>
        <w:numPr>
          <w:ilvl w:val="2"/>
          <w:numId w:val="59"/>
        </w:numPr>
        <w:autoSpaceDE w:val="0"/>
        <w:autoSpaceDN w:val="0"/>
        <w:adjustRightInd w:val="0"/>
        <w:spacing w:after="200" w:line="276" w:lineRule="auto"/>
        <w:ind w:left="426"/>
        <w:jc w:val="both"/>
        <w:rPr>
          <w:rFonts w:ascii="Times New Roman" w:eastAsia="Times New Roman" w:hAnsi="Times New Roman" w:cs="Times New Roman"/>
          <w:sz w:val="24"/>
          <w:szCs w:val="24"/>
        </w:rPr>
      </w:pPr>
      <w:r w:rsidRPr="0015194F">
        <w:rPr>
          <w:rFonts w:ascii="Times New Roman" w:eastAsia="Times New Roman" w:hAnsi="Times New Roman" w:cs="Times New Roman"/>
          <w:sz w:val="24"/>
          <w:szCs w:val="24"/>
        </w:rPr>
        <w:t xml:space="preserve">различать на слух и адекватно произносить все звуки английского языка, соблюдая нормы произношения звуков; </w:t>
      </w:r>
    </w:p>
    <w:p w:rsidR="0015194F" w:rsidRPr="0015194F" w:rsidRDefault="0015194F" w:rsidP="000A3E2C">
      <w:pPr>
        <w:widowControl w:val="0"/>
        <w:numPr>
          <w:ilvl w:val="2"/>
          <w:numId w:val="59"/>
        </w:numPr>
        <w:autoSpaceDE w:val="0"/>
        <w:autoSpaceDN w:val="0"/>
        <w:adjustRightInd w:val="0"/>
        <w:spacing w:after="200" w:line="276" w:lineRule="auto"/>
        <w:ind w:left="426"/>
        <w:jc w:val="both"/>
        <w:rPr>
          <w:rFonts w:ascii="Times New Roman" w:eastAsia="Times New Roman" w:hAnsi="Times New Roman" w:cs="Times New Roman"/>
          <w:sz w:val="24"/>
          <w:szCs w:val="24"/>
        </w:rPr>
      </w:pPr>
      <w:r w:rsidRPr="0015194F">
        <w:rPr>
          <w:rFonts w:ascii="Times New Roman" w:eastAsia="Times New Roman" w:hAnsi="Times New Roman" w:cs="Times New Roman"/>
          <w:sz w:val="24"/>
          <w:szCs w:val="24"/>
        </w:rPr>
        <w:t xml:space="preserve">соблюдать правильное ударение в изолированном слове, фразе; </w:t>
      </w:r>
    </w:p>
    <w:p w:rsidR="0015194F" w:rsidRPr="0015194F" w:rsidRDefault="0015194F" w:rsidP="000A3E2C">
      <w:pPr>
        <w:widowControl w:val="0"/>
        <w:numPr>
          <w:ilvl w:val="2"/>
          <w:numId w:val="59"/>
        </w:numPr>
        <w:autoSpaceDE w:val="0"/>
        <w:autoSpaceDN w:val="0"/>
        <w:adjustRightInd w:val="0"/>
        <w:spacing w:after="200" w:line="276" w:lineRule="auto"/>
        <w:ind w:left="426"/>
        <w:jc w:val="both"/>
        <w:rPr>
          <w:rFonts w:ascii="Times New Roman" w:eastAsia="Times New Roman" w:hAnsi="Times New Roman" w:cs="Times New Roman"/>
          <w:sz w:val="24"/>
          <w:szCs w:val="24"/>
        </w:rPr>
      </w:pPr>
      <w:r w:rsidRPr="0015194F">
        <w:rPr>
          <w:rFonts w:ascii="Times New Roman" w:eastAsia="Times New Roman" w:hAnsi="Times New Roman" w:cs="Times New Roman"/>
          <w:sz w:val="24"/>
          <w:szCs w:val="24"/>
        </w:rPr>
        <w:t xml:space="preserve">различать коммуникативные типы предложений по интонации; </w:t>
      </w:r>
    </w:p>
    <w:p w:rsidR="0015194F" w:rsidRPr="0015194F" w:rsidRDefault="0015194F" w:rsidP="000A3E2C">
      <w:pPr>
        <w:widowControl w:val="0"/>
        <w:numPr>
          <w:ilvl w:val="2"/>
          <w:numId w:val="59"/>
        </w:numPr>
        <w:autoSpaceDE w:val="0"/>
        <w:autoSpaceDN w:val="0"/>
        <w:adjustRightInd w:val="0"/>
        <w:spacing w:after="200" w:line="276" w:lineRule="auto"/>
        <w:ind w:left="426"/>
        <w:jc w:val="both"/>
        <w:rPr>
          <w:rFonts w:ascii="Times New Roman" w:eastAsia="Times New Roman" w:hAnsi="Times New Roman" w:cs="Times New Roman"/>
          <w:sz w:val="24"/>
          <w:szCs w:val="24"/>
        </w:rPr>
      </w:pPr>
      <w:r w:rsidRPr="0015194F">
        <w:rPr>
          <w:rFonts w:ascii="Times New Roman" w:eastAsia="Times New Roman" w:hAnsi="Times New Roman" w:cs="Times New Roman"/>
          <w:sz w:val="24"/>
          <w:szCs w:val="24"/>
        </w:rPr>
        <w:t xml:space="preserve">корректно произносить предложения с точки зрения их ритмико-интонационных особенностей. </w:t>
      </w:r>
    </w:p>
    <w:p w:rsidR="0015194F" w:rsidRPr="0015194F" w:rsidRDefault="0015194F" w:rsidP="0015194F">
      <w:pPr>
        <w:widowControl w:val="0"/>
        <w:autoSpaceDE w:val="0"/>
        <w:autoSpaceDN w:val="0"/>
        <w:adjustRightInd w:val="0"/>
        <w:ind w:firstLine="284"/>
        <w:jc w:val="both"/>
        <w:rPr>
          <w:rFonts w:ascii="Times New Roman" w:eastAsia="Times New Roman" w:hAnsi="Times New Roman" w:cs="Times New Roman"/>
          <w:sz w:val="16"/>
          <w:szCs w:val="16"/>
        </w:rPr>
      </w:pPr>
    </w:p>
    <w:p w:rsidR="0015194F" w:rsidRPr="0015194F" w:rsidRDefault="0015194F" w:rsidP="0015194F">
      <w:pPr>
        <w:widowControl w:val="0"/>
        <w:autoSpaceDE w:val="0"/>
        <w:autoSpaceDN w:val="0"/>
        <w:adjustRightInd w:val="0"/>
        <w:ind w:firstLine="284"/>
        <w:jc w:val="both"/>
        <w:rPr>
          <w:rFonts w:ascii="Times New Roman" w:eastAsia="Times New Roman" w:hAnsi="Times New Roman" w:cs="Times New Roman"/>
          <w:sz w:val="24"/>
          <w:szCs w:val="24"/>
        </w:rPr>
      </w:pPr>
      <w:r w:rsidRPr="0015194F">
        <w:rPr>
          <w:rFonts w:ascii="Times New Roman" w:eastAsia="Times New Roman" w:hAnsi="Times New Roman" w:cs="Times New Roman"/>
          <w:sz w:val="24"/>
          <w:szCs w:val="24"/>
        </w:rPr>
        <w:t xml:space="preserve">Выпускник получит возможность научиться: </w:t>
      </w:r>
    </w:p>
    <w:p w:rsidR="0015194F" w:rsidRPr="0015194F" w:rsidRDefault="0015194F" w:rsidP="000A3E2C">
      <w:pPr>
        <w:widowControl w:val="0"/>
        <w:numPr>
          <w:ilvl w:val="0"/>
          <w:numId w:val="60"/>
        </w:numPr>
        <w:autoSpaceDE w:val="0"/>
        <w:autoSpaceDN w:val="0"/>
        <w:adjustRightInd w:val="0"/>
        <w:spacing w:after="200" w:line="276" w:lineRule="auto"/>
        <w:ind w:left="426"/>
        <w:jc w:val="both"/>
        <w:rPr>
          <w:rFonts w:ascii="Times New Roman" w:eastAsia="Times New Roman" w:hAnsi="Times New Roman" w:cs="Times New Roman"/>
          <w:sz w:val="24"/>
          <w:szCs w:val="24"/>
        </w:rPr>
      </w:pPr>
      <w:r w:rsidRPr="0015194F">
        <w:rPr>
          <w:rFonts w:ascii="Times New Roman" w:eastAsia="Times New Roman" w:hAnsi="Times New Roman" w:cs="Times New Roman"/>
          <w:sz w:val="24"/>
          <w:szCs w:val="24"/>
        </w:rPr>
        <w:t>распознавать связующее r в речи и уметь его исполь</w:t>
      </w:r>
      <w:r w:rsidRPr="0015194F">
        <w:rPr>
          <w:rFonts w:ascii="Times New Roman" w:eastAsia="Times New Roman" w:hAnsi="Times New Roman" w:cs="Times New Roman"/>
          <w:sz w:val="24"/>
          <w:szCs w:val="24"/>
        </w:rPr>
        <w:softHyphen/>
        <w:t xml:space="preserve">зовать; </w:t>
      </w:r>
    </w:p>
    <w:p w:rsidR="0015194F" w:rsidRPr="0015194F" w:rsidRDefault="0015194F" w:rsidP="000A3E2C">
      <w:pPr>
        <w:widowControl w:val="0"/>
        <w:numPr>
          <w:ilvl w:val="0"/>
          <w:numId w:val="60"/>
        </w:numPr>
        <w:autoSpaceDE w:val="0"/>
        <w:autoSpaceDN w:val="0"/>
        <w:adjustRightInd w:val="0"/>
        <w:spacing w:after="200" w:line="276" w:lineRule="auto"/>
        <w:ind w:left="426"/>
        <w:jc w:val="both"/>
        <w:rPr>
          <w:rFonts w:ascii="Times New Roman" w:eastAsia="Times New Roman" w:hAnsi="Times New Roman" w:cs="Times New Roman"/>
          <w:sz w:val="24"/>
          <w:szCs w:val="24"/>
        </w:rPr>
      </w:pPr>
      <w:r w:rsidRPr="0015194F">
        <w:rPr>
          <w:rFonts w:ascii="Times New Roman" w:eastAsia="Times New Roman" w:hAnsi="Times New Roman" w:cs="Times New Roman"/>
          <w:sz w:val="24"/>
          <w:szCs w:val="24"/>
        </w:rPr>
        <w:t xml:space="preserve">соблюдать интонацию перечисления; </w:t>
      </w:r>
    </w:p>
    <w:p w:rsidR="0015194F" w:rsidRPr="0015194F" w:rsidRDefault="0015194F" w:rsidP="000A3E2C">
      <w:pPr>
        <w:widowControl w:val="0"/>
        <w:numPr>
          <w:ilvl w:val="0"/>
          <w:numId w:val="60"/>
        </w:numPr>
        <w:autoSpaceDE w:val="0"/>
        <w:autoSpaceDN w:val="0"/>
        <w:adjustRightInd w:val="0"/>
        <w:spacing w:after="200" w:line="276" w:lineRule="auto"/>
        <w:ind w:left="426"/>
        <w:jc w:val="both"/>
        <w:rPr>
          <w:rFonts w:ascii="Times New Roman" w:eastAsia="Times New Roman" w:hAnsi="Times New Roman" w:cs="Times New Roman"/>
          <w:sz w:val="24"/>
          <w:szCs w:val="24"/>
        </w:rPr>
      </w:pPr>
      <w:r w:rsidRPr="0015194F">
        <w:rPr>
          <w:rFonts w:ascii="Times New Roman" w:eastAsia="Times New Roman" w:hAnsi="Times New Roman" w:cs="Times New Roman"/>
          <w:sz w:val="24"/>
          <w:szCs w:val="24"/>
        </w:rPr>
        <w:t>соблюдать правило отсутствия ударения на служеб</w:t>
      </w:r>
      <w:r w:rsidRPr="0015194F">
        <w:rPr>
          <w:rFonts w:ascii="Times New Roman" w:eastAsia="Times New Roman" w:hAnsi="Times New Roman" w:cs="Times New Roman"/>
          <w:sz w:val="24"/>
          <w:szCs w:val="24"/>
        </w:rPr>
        <w:softHyphen/>
        <w:t xml:space="preserve">ных словах (артиклях, союзах, предлогах); </w:t>
      </w:r>
    </w:p>
    <w:p w:rsidR="0015194F" w:rsidRPr="0015194F" w:rsidRDefault="0015194F" w:rsidP="000A3E2C">
      <w:pPr>
        <w:widowControl w:val="0"/>
        <w:numPr>
          <w:ilvl w:val="0"/>
          <w:numId w:val="60"/>
        </w:numPr>
        <w:autoSpaceDE w:val="0"/>
        <w:autoSpaceDN w:val="0"/>
        <w:adjustRightInd w:val="0"/>
        <w:spacing w:after="200" w:line="276" w:lineRule="auto"/>
        <w:ind w:left="426"/>
        <w:jc w:val="both"/>
        <w:rPr>
          <w:rFonts w:ascii="Times New Roman" w:eastAsia="Times New Roman" w:hAnsi="Times New Roman" w:cs="Times New Roman"/>
          <w:sz w:val="24"/>
          <w:szCs w:val="24"/>
        </w:rPr>
      </w:pPr>
      <w:r w:rsidRPr="0015194F">
        <w:rPr>
          <w:rFonts w:ascii="Times New Roman" w:eastAsia="Times New Roman" w:hAnsi="Times New Roman" w:cs="Times New Roman"/>
          <w:sz w:val="24"/>
          <w:szCs w:val="24"/>
        </w:rPr>
        <w:t xml:space="preserve">читать изучаемые слова по транскрипции. </w:t>
      </w:r>
    </w:p>
    <w:p w:rsidR="0015194F" w:rsidRPr="0015194F" w:rsidRDefault="0015194F" w:rsidP="0015194F">
      <w:pPr>
        <w:widowControl w:val="0"/>
        <w:autoSpaceDE w:val="0"/>
        <w:autoSpaceDN w:val="0"/>
        <w:adjustRightInd w:val="0"/>
        <w:ind w:firstLine="284"/>
        <w:jc w:val="both"/>
        <w:rPr>
          <w:rFonts w:ascii="Times New Roman" w:eastAsia="Times New Roman" w:hAnsi="Times New Roman" w:cs="Times New Roman"/>
          <w:b/>
          <w:sz w:val="16"/>
          <w:szCs w:val="16"/>
        </w:rPr>
      </w:pPr>
    </w:p>
    <w:p w:rsidR="0015194F" w:rsidRPr="0015194F" w:rsidRDefault="0015194F" w:rsidP="0015194F">
      <w:pPr>
        <w:widowControl w:val="0"/>
        <w:autoSpaceDE w:val="0"/>
        <w:autoSpaceDN w:val="0"/>
        <w:adjustRightInd w:val="0"/>
        <w:ind w:firstLine="284"/>
        <w:jc w:val="both"/>
        <w:rPr>
          <w:rFonts w:ascii="Times New Roman" w:eastAsia="Times New Roman" w:hAnsi="Times New Roman" w:cs="Times New Roman"/>
          <w:b/>
          <w:sz w:val="24"/>
          <w:szCs w:val="24"/>
        </w:rPr>
      </w:pPr>
      <w:r w:rsidRPr="0015194F">
        <w:rPr>
          <w:rFonts w:ascii="Times New Roman" w:eastAsia="Times New Roman" w:hAnsi="Times New Roman" w:cs="Times New Roman"/>
          <w:b/>
          <w:sz w:val="24"/>
          <w:szCs w:val="24"/>
        </w:rPr>
        <w:t>Лексическая сторона речи</w:t>
      </w:r>
    </w:p>
    <w:p w:rsidR="0015194F" w:rsidRPr="0015194F" w:rsidRDefault="0015194F" w:rsidP="0015194F">
      <w:pPr>
        <w:widowControl w:val="0"/>
        <w:autoSpaceDE w:val="0"/>
        <w:autoSpaceDN w:val="0"/>
        <w:adjustRightInd w:val="0"/>
        <w:ind w:firstLine="284"/>
        <w:jc w:val="both"/>
        <w:rPr>
          <w:rFonts w:ascii="Times New Roman" w:eastAsia="Times New Roman" w:hAnsi="Times New Roman" w:cs="Times New Roman"/>
          <w:sz w:val="24"/>
          <w:szCs w:val="24"/>
        </w:rPr>
      </w:pPr>
      <w:r w:rsidRPr="0015194F">
        <w:rPr>
          <w:rFonts w:ascii="Times New Roman" w:eastAsia="Times New Roman" w:hAnsi="Times New Roman" w:cs="Times New Roman"/>
          <w:sz w:val="24"/>
          <w:szCs w:val="24"/>
        </w:rPr>
        <w:t xml:space="preserve">Выпускник научится: </w:t>
      </w:r>
    </w:p>
    <w:p w:rsidR="0015194F" w:rsidRPr="0015194F" w:rsidRDefault="0015194F" w:rsidP="000A3E2C">
      <w:pPr>
        <w:widowControl w:val="0"/>
        <w:numPr>
          <w:ilvl w:val="2"/>
          <w:numId w:val="61"/>
        </w:numPr>
        <w:autoSpaceDE w:val="0"/>
        <w:autoSpaceDN w:val="0"/>
        <w:adjustRightInd w:val="0"/>
        <w:spacing w:after="200" w:line="276" w:lineRule="auto"/>
        <w:ind w:left="426"/>
        <w:jc w:val="both"/>
        <w:rPr>
          <w:rFonts w:ascii="Times New Roman" w:eastAsia="Times New Roman" w:hAnsi="Times New Roman" w:cs="Times New Roman"/>
          <w:sz w:val="24"/>
          <w:szCs w:val="24"/>
        </w:rPr>
      </w:pPr>
      <w:r w:rsidRPr="0015194F">
        <w:rPr>
          <w:rFonts w:ascii="Times New Roman" w:eastAsia="Times New Roman" w:hAnsi="Times New Roman" w:cs="Times New Roman"/>
          <w:sz w:val="24"/>
          <w:szCs w:val="24"/>
        </w:rPr>
        <w:t xml:space="preserve">узнавать в письменном и устном тексте изученные лексические единицы, в том числе словосочетания, в пределах тематики на ступени начального общего образования; </w:t>
      </w:r>
    </w:p>
    <w:p w:rsidR="0015194F" w:rsidRPr="0015194F" w:rsidRDefault="0015194F" w:rsidP="000A3E2C">
      <w:pPr>
        <w:widowControl w:val="0"/>
        <w:numPr>
          <w:ilvl w:val="2"/>
          <w:numId w:val="61"/>
        </w:numPr>
        <w:autoSpaceDE w:val="0"/>
        <w:autoSpaceDN w:val="0"/>
        <w:adjustRightInd w:val="0"/>
        <w:spacing w:after="200" w:line="276" w:lineRule="auto"/>
        <w:ind w:left="426"/>
        <w:jc w:val="both"/>
        <w:rPr>
          <w:rFonts w:ascii="Times New Roman" w:eastAsia="Times New Roman" w:hAnsi="Times New Roman" w:cs="Times New Roman"/>
          <w:sz w:val="24"/>
          <w:szCs w:val="24"/>
        </w:rPr>
      </w:pPr>
      <w:r w:rsidRPr="0015194F">
        <w:rPr>
          <w:rFonts w:ascii="Times New Roman" w:eastAsia="Times New Roman" w:hAnsi="Times New Roman" w:cs="Times New Roman"/>
          <w:sz w:val="24"/>
          <w:szCs w:val="24"/>
        </w:rPr>
        <w:t xml:space="preserve">восстанавливать текст в соответствии с решаемой учебной задачей; </w:t>
      </w:r>
    </w:p>
    <w:p w:rsidR="0015194F" w:rsidRPr="0015194F" w:rsidRDefault="0015194F" w:rsidP="000A3E2C">
      <w:pPr>
        <w:widowControl w:val="0"/>
        <w:numPr>
          <w:ilvl w:val="2"/>
          <w:numId w:val="61"/>
        </w:numPr>
        <w:autoSpaceDE w:val="0"/>
        <w:autoSpaceDN w:val="0"/>
        <w:adjustRightInd w:val="0"/>
        <w:spacing w:after="200" w:line="276" w:lineRule="auto"/>
        <w:ind w:left="426"/>
        <w:jc w:val="both"/>
        <w:rPr>
          <w:rFonts w:ascii="Times New Roman" w:eastAsia="Times New Roman" w:hAnsi="Times New Roman" w:cs="Times New Roman"/>
          <w:sz w:val="24"/>
          <w:szCs w:val="24"/>
        </w:rPr>
      </w:pPr>
      <w:r w:rsidRPr="0015194F">
        <w:rPr>
          <w:rFonts w:ascii="Times New Roman" w:eastAsia="Times New Roman" w:hAnsi="Times New Roman" w:cs="Times New Roman"/>
          <w:sz w:val="24"/>
          <w:szCs w:val="24"/>
        </w:rPr>
        <w:t xml:space="preserve">оперировать в процессе общения активной лексикой в соответствии с коммуникативной задачей. </w:t>
      </w:r>
    </w:p>
    <w:p w:rsidR="0015194F" w:rsidRPr="0015194F" w:rsidRDefault="0015194F" w:rsidP="0015194F">
      <w:pPr>
        <w:widowControl w:val="0"/>
        <w:autoSpaceDE w:val="0"/>
        <w:autoSpaceDN w:val="0"/>
        <w:adjustRightInd w:val="0"/>
        <w:ind w:firstLine="284"/>
        <w:jc w:val="both"/>
        <w:rPr>
          <w:rFonts w:ascii="Times New Roman" w:eastAsia="Times New Roman" w:hAnsi="Times New Roman" w:cs="Times New Roman"/>
          <w:sz w:val="16"/>
          <w:szCs w:val="16"/>
        </w:rPr>
      </w:pPr>
    </w:p>
    <w:p w:rsidR="0015194F" w:rsidRPr="0015194F" w:rsidRDefault="0015194F" w:rsidP="0015194F">
      <w:pPr>
        <w:widowControl w:val="0"/>
        <w:autoSpaceDE w:val="0"/>
        <w:autoSpaceDN w:val="0"/>
        <w:adjustRightInd w:val="0"/>
        <w:ind w:firstLine="284"/>
        <w:jc w:val="both"/>
        <w:rPr>
          <w:rFonts w:ascii="Times New Roman" w:eastAsia="Times New Roman" w:hAnsi="Times New Roman" w:cs="Times New Roman"/>
          <w:sz w:val="24"/>
          <w:szCs w:val="24"/>
        </w:rPr>
      </w:pPr>
      <w:r w:rsidRPr="0015194F">
        <w:rPr>
          <w:rFonts w:ascii="Times New Roman" w:eastAsia="Times New Roman" w:hAnsi="Times New Roman" w:cs="Times New Roman"/>
          <w:sz w:val="24"/>
          <w:szCs w:val="24"/>
        </w:rPr>
        <w:t xml:space="preserve">Выпускник получит возможность научиться: </w:t>
      </w:r>
    </w:p>
    <w:p w:rsidR="0015194F" w:rsidRPr="0015194F" w:rsidRDefault="0015194F" w:rsidP="000A3E2C">
      <w:pPr>
        <w:widowControl w:val="0"/>
        <w:numPr>
          <w:ilvl w:val="2"/>
          <w:numId w:val="62"/>
        </w:numPr>
        <w:autoSpaceDE w:val="0"/>
        <w:autoSpaceDN w:val="0"/>
        <w:adjustRightInd w:val="0"/>
        <w:spacing w:after="200" w:line="276" w:lineRule="auto"/>
        <w:ind w:left="426"/>
        <w:jc w:val="both"/>
        <w:rPr>
          <w:rFonts w:ascii="Times New Roman" w:eastAsia="Times New Roman" w:hAnsi="Times New Roman" w:cs="Times New Roman"/>
          <w:sz w:val="24"/>
          <w:szCs w:val="24"/>
        </w:rPr>
      </w:pPr>
      <w:r w:rsidRPr="0015194F">
        <w:rPr>
          <w:rFonts w:ascii="Times New Roman" w:eastAsia="Times New Roman" w:hAnsi="Times New Roman" w:cs="Times New Roman"/>
          <w:sz w:val="24"/>
          <w:szCs w:val="24"/>
        </w:rPr>
        <w:t xml:space="preserve">узнавать простые словообразовательные элементы; </w:t>
      </w:r>
    </w:p>
    <w:p w:rsidR="0015194F" w:rsidRPr="0015194F" w:rsidRDefault="0015194F" w:rsidP="000A3E2C">
      <w:pPr>
        <w:widowControl w:val="0"/>
        <w:numPr>
          <w:ilvl w:val="2"/>
          <w:numId w:val="62"/>
        </w:numPr>
        <w:autoSpaceDE w:val="0"/>
        <w:autoSpaceDN w:val="0"/>
        <w:adjustRightInd w:val="0"/>
        <w:spacing w:after="200" w:line="276" w:lineRule="auto"/>
        <w:ind w:left="426"/>
        <w:jc w:val="both"/>
        <w:rPr>
          <w:rFonts w:ascii="Times New Roman" w:eastAsia="Times New Roman" w:hAnsi="Times New Roman" w:cs="Times New Roman"/>
          <w:sz w:val="24"/>
          <w:szCs w:val="24"/>
        </w:rPr>
      </w:pPr>
      <w:r w:rsidRPr="0015194F">
        <w:rPr>
          <w:rFonts w:ascii="Times New Roman" w:eastAsia="Times New Roman" w:hAnsi="Times New Roman" w:cs="Times New Roman"/>
          <w:sz w:val="24"/>
          <w:szCs w:val="24"/>
        </w:rPr>
        <w:t xml:space="preserve">опираться на языковую догадку в процессе чтения и аудирования (интернациональные и сложные слова). </w:t>
      </w:r>
    </w:p>
    <w:p w:rsidR="0015194F" w:rsidRPr="0015194F" w:rsidRDefault="0015194F" w:rsidP="0015194F">
      <w:pPr>
        <w:widowControl w:val="0"/>
        <w:autoSpaceDE w:val="0"/>
        <w:autoSpaceDN w:val="0"/>
        <w:adjustRightInd w:val="0"/>
        <w:ind w:firstLine="284"/>
        <w:jc w:val="both"/>
        <w:rPr>
          <w:rFonts w:ascii="Times New Roman" w:eastAsia="Times New Roman" w:hAnsi="Times New Roman" w:cs="Times New Roman"/>
          <w:b/>
          <w:sz w:val="16"/>
          <w:szCs w:val="16"/>
        </w:rPr>
      </w:pPr>
    </w:p>
    <w:p w:rsidR="0015194F" w:rsidRPr="0015194F" w:rsidRDefault="0015194F" w:rsidP="0015194F">
      <w:pPr>
        <w:widowControl w:val="0"/>
        <w:autoSpaceDE w:val="0"/>
        <w:autoSpaceDN w:val="0"/>
        <w:adjustRightInd w:val="0"/>
        <w:ind w:firstLine="284"/>
        <w:jc w:val="both"/>
        <w:rPr>
          <w:rFonts w:ascii="Times New Roman" w:eastAsia="Times New Roman" w:hAnsi="Times New Roman" w:cs="Times New Roman"/>
          <w:b/>
          <w:sz w:val="24"/>
          <w:szCs w:val="24"/>
        </w:rPr>
      </w:pPr>
      <w:r w:rsidRPr="0015194F">
        <w:rPr>
          <w:rFonts w:ascii="Times New Roman" w:eastAsia="Times New Roman" w:hAnsi="Times New Roman" w:cs="Times New Roman"/>
          <w:b/>
          <w:sz w:val="24"/>
          <w:szCs w:val="24"/>
        </w:rPr>
        <w:t>Грамматическая сторона речи</w:t>
      </w:r>
    </w:p>
    <w:p w:rsidR="0015194F" w:rsidRPr="0015194F" w:rsidRDefault="0015194F" w:rsidP="0015194F">
      <w:pPr>
        <w:widowControl w:val="0"/>
        <w:autoSpaceDE w:val="0"/>
        <w:autoSpaceDN w:val="0"/>
        <w:adjustRightInd w:val="0"/>
        <w:ind w:firstLine="284"/>
        <w:jc w:val="both"/>
        <w:rPr>
          <w:rFonts w:ascii="Times New Roman" w:eastAsia="Times New Roman" w:hAnsi="Times New Roman" w:cs="Times New Roman"/>
          <w:sz w:val="24"/>
          <w:szCs w:val="24"/>
        </w:rPr>
      </w:pPr>
      <w:r w:rsidRPr="0015194F">
        <w:rPr>
          <w:rFonts w:ascii="Times New Roman" w:eastAsia="Times New Roman" w:hAnsi="Times New Roman" w:cs="Times New Roman"/>
          <w:sz w:val="24"/>
          <w:szCs w:val="24"/>
        </w:rPr>
        <w:t xml:space="preserve">Выпускник научится: </w:t>
      </w:r>
    </w:p>
    <w:p w:rsidR="0015194F" w:rsidRPr="0015194F" w:rsidRDefault="0015194F" w:rsidP="000A3E2C">
      <w:pPr>
        <w:widowControl w:val="0"/>
        <w:numPr>
          <w:ilvl w:val="2"/>
          <w:numId w:val="63"/>
        </w:numPr>
        <w:autoSpaceDE w:val="0"/>
        <w:autoSpaceDN w:val="0"/>
        <w:adjustRightInd w:val="0"/>
        <w:spacing w:after="200" w:line="276" w:lineRule="auto"/>
        <w:ind w:left="426"/>
        <w:jc w:val="both"/>
        <w:rPr>
          <w:rFonts w:ascii="Times New Roman" w:eastAsia="Times New Roman" w:hAnsi="Times New Roman" w:cs="Times New Roman"/>
          <w:sz w:val="24"/>
          <w:szCs w:val="24"/>
        </w:rPr>
      </w:pPr>
      <w:r w:rsidRPr="0015194F">
        <w:rPr>
          <w:rFonts w:ascii="Times New Roman" w:eastAsia="Times New Roman" w:hAnsi="Times New Roman" w:cs="Times New Roman"/>
          <w:sz w:val="24"/>
          <w:szCs w:val="24"/>
        </w:rPr>
        <w:t xml:space="preserve">распознавать и употреблять в речи основные коммуникативные типы предложений; </w:t>
      </w:r>
    </w:p>
    <w:p w:rsidR="0015194F" w:rsidRPr="0015194F" w:rsidRDefault="0015194F" w:rsidP="000A3E2C">
      <w:pPr>
        <w:widowControl w:val="0"/>
        <w:numPr>
          <w:ilvl w:val="2"/>
          <w:numId w:val="63"/>
        </w:numPr>
        <w:autoSpaceDE w:val="0"/>
        <w:autoSpaceDN w:val="0"/>
        <w:adjustRightInd w:val="0"/>
        <w:spacing w:after="200" w:line="276" w:lineRule="auto"/>
        <w:ind w:left="426"/>
        <w:jc w:val="both"/>
        <w:rPr>
          <w:rFonts w:ascii="Times New Roman" w:eastAsia="Times New Roman" w:hAnsi="Times New Roman" w:cs="Times New Roman"/>
          <w:sz w:val="24"/>
          <w:szCs w:val="24"/>
        </w:rPr>
      </w:pPr>
      <w:r w:rsidRPr="0015194F">
        <w:rPr>
          <w:rFonts w:ascii="Times New Roman" w:eastAsia="Times New Roman" w:hAnsi="Times New Roman" w:cs="Times New Roman"/>
          <w:sz w:val="24"/>
          <w:szCs w:val="24"/>
        </w:rPr>
        <w:t xml:space="preserve">распознавать в тексте и употреблять в речи изученные части речи: существительные с определённым/неопределённым/нулевым артиклем, существительные в единственном и множественном числе; глагол-связку to be; </w:t>
      </w:r>
      <w:r w:rsidRPr="0015194F">
        <w:rPr>
          <w:rFonts w:ascii="Times New Roman" w:eastAsia="Times New Roman" w:hAnsi="Times New Roman" w:cs="Times New Roman"/>
          <w:sz w:val="24"/>
          <w:szCs w:val="24"/>
        </w:rPr>
        <w:lastRenderedPageBreak/>
        <w:t xml:space="preserve">глаголы в Present, </w:t>
      </w:r>
      <w:r w:rsidRPr="0015194F">
        <w:rPr>
          <w:rFonts w:ascii="Times New Roman" w:eastAsia="Times New Roman" w:hAnsi="Times New Roman" w:cs="Times New Roman"/>
          <w:sz w:val="24"/>
          <w:szCs w:val="24"/>
          <w:lang w:val="en-GB"/>
        </w:rPr>
        <w:t>Past</w:t>
      </w:r>
      <w:r w:rsidRPr="0015194F">
        <w:rPr>
          <w:rFonts w:ascii="Times New Roman" w:eastAsia="Times New Roman" w:hAnsi="Times New Roman" w:cs="Times New Roman"/>
          <w:sz w:val="24"/>
          <w:szCs w:val="24"/>
        </w:rPr>
        <w:t xml:space="preserve">, </w:t>
      </w:r>
      <w:r w:rsidRPr="0015194F">
        <w:rPr>
          <w:rFonts w:ascii="Times New Roman" w:eastAsia="Times New Roman" w:hAnsi="Times New Roman" w:cs="Times New Roman"/>
          <w:sz w:val="24"/>
          <w:szCs w:val="24"/>
          <w:lang w:val="en-GB"/>
        </w:rPr>
        <w:t>Future</w:t>
      </w:r>
      <w:r w:rsidRPr="0015194F">
        <w:rPr>
          <w:rFonts w:ascii="Times New Roman" w:eastAsia="Times New Roman" w:hAnsi="Times New Roman" w:cs="Times New Roman"/>
          <w:sz w:val="24"/>
          <w:szCs w:val="24"/>
        </w:rPr>
        <w:t xml:space="preserve"> </w:t>
      </w:r>
      <w:r w:rsidRPr="0015194F">
        <w:rPr>
          <w:rFonts w:ascii="Times New Roman" w:eastAsia="Times New Roman" w:hAnsi="Times New Roman" w:cs="Times New Roman"/>
          <w:sz w:val="24"/>
          <w:szCs w:val="24"/>
          <w:lang w:val="en-GB"/>
        </w:rPr>
        <w:t>Simple</w:t>
      </w:r>
      <w:r w:rsidRPr="0015194F">
        <w:rPr>
          <w:rFonts w:ascii="Times New Roman" w:eastAsia="Times New Roman" w:hAnsi="Times New Roman" w:cs="Times New Roman"/>
          <w:sz w:val="24"/>
          <w:szCs w:val="24"/>
        </w:rPr>
        <w:t xml:space="preserve">; модальные глаголы </w:t>
      </w:r>
      <w:r w:rsidRPr="0015194F">
        <w:rPr>
          <w:rFonts w:ascii="Times New Roman" w:eastAsia="Times New Roman" w:hAnsi="Times New Roman" w:cs="Times New Roman"/>
          <w:sz w:val="24"/>
          <w:szCs w:val="24"/>
          <w:lang w:val="en-GB"/>
        </w:rPr>
        <w:t>can</w:t>
      </w:r>
      <w:r w:rsidRPr="0015194F">
        <w:rPr>
          <w:rFonts w:ascii="Times New Roman" w:eastAsia="Times New Roman" w:hAnsi="Times New Roman" w:cs="Times New Roman"/>
          <w:sz w:val="24"/>
          <w:szCs w:val="24"/>
        </w:rPr>
        <w:t xml:space="preserve">, </w:t>
      </w:r>
      <w:r w:rsidRPr="0015194F">
        <w:rPr>
          <w:rFonts w:ascii="Times New Roman" w:eastAsia="Times New Roman" w:hAnsi="Times New Roman" w:cs="Times New Roman"/>
          <w:sz w:val="24"/>
          <w:szCs w:val="24"/>
          <w:lang w:val="en-GB"/>
        </w:rPr>
        <w:t>may</w:t>
      </w:r>
      <w:r w:rsidRPr="0015194F">
        <w:rPr>
          <w:rFonts w:ascii="Times New Roman" w:eastAsia="Times New Roman" w:hAnsi="Times New Roman" w:cs="Times New Roman"/>
          <w:sz w:val="24"/>
          <w:szCs w:val="24"/>
        </w:rPr>
        <w:t xml:space="preserve">, </w:t>
      </w:r>
      <w:r w:rsidRPr="0015194F">
        <w:rPr>
          <w:rFonts w:ascii="Times New Roman" w:eastAsia="Times New Roman" w:hAnsi="Times New Roman" w:cs="Times New Roman"/>
          <w:sz w:val="24"/>
          <w:szCs w:val="24"/>
          <w:lang w:val="en-GB"/>
        </w:rPr>
        <w:t>must</w:t>
      </w:r>
      <w:r w:rsidRPr="0015194F">
        <w:rPr>
          <w:rFonts w:ascii="Times New Roman" w:eastAsia="Times New Roman" w:hAnsi="Times New Roman" w:cs="Times New Roman"/>
          <w:sz w:val="24"/>
          <w:szCs w:val="24"/>
        </w:rPr>
        <w:t xml:space="preserve">; личные, притяжательные и указательные местоимения; прилагательные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временных и пространственных отношений. </w:t>
      </w:r>
    </w:p>
    <w:p w:rsidR="0015194F" w:rsidRPr="0015194F" w:rsidRDefault="0015194F" w:rsidP="0015194F">
      <w:pPr>
        <w:widowControl w:val="0"/>
        <w:autoSpaceDE w:val="0"/>
        <w:autoSpaceDN w:val="0"/>
        <w:adjustRightInd w:val="0"/>
        <w:ind w:firstLine="284"/>
        <w:jc w:val="both"/>
        <w:rPr>
          <w:rFonts w:ascii="Times New Roman" w:eastAsia="Times New Roman" w:hAnsi="Times New Roman" w:cs="Times New Roman"/>
          <w:sz w:val="16"/>
          <w:szCs w:val="16"/>
        </w:rPr>
      </w:pPr>
    </w:p>
    <w:p w:rsidR="0015194F" w:rsidRPr="0015194F" w:rsidRDefault="0015194F" w:rsidP="0015194F">
      <w:pPr>
        <w:widowControl w:val="0"/>
        <w:autoSpaceDE w:val="0"/>
        <w:autoSpaceDN w:val="0"/>
        <w:adjustRightInd w:val="0"/>
        <w:ind w:firstLine="284"/>
        <w:jc w:val="both"/>
        <w:rPr>
          <w:rFonts w:ascii="Times New Roman" w:eastAsia="Times New Roman" w:hAnsi="Times New Roman" w:cs="Times New Roman"/>
          <w:sz w:val="24"/>
          <w:szCs w:val="24"/>
        </w:rPr>
      </w:pPr>
      <w:r w:rsidRPr="0015194F">
        <w:rPr>
          <w:rFonts w:ascii="Times New Roman" w:eastAsia="Times New Roman" w:hAnsi="Times New Roman" w:cs="Times New Roman"/>
          <w:sz w:val="24"/>
          <w:szCs w:val="24"/>
        </w:rPr>
        <w:t xml:space="preserve">Выпускник получит возможность научиться: </w:t>
      </w:r>
    </w:p>
    <w:p w:rsidR="0015194F" w:rsidRPr="0015194F" w:rsidRDefault="0015194F" w:rsidP="000A3E2C">
      <w:pPr>
        <w:widowControl w:val="0"/>
        <w:numPr>
          <w:ilvl w:val="2"/>
          <w:numId w:val="64"/>
        </w:numPr>
        <w:autoSpaceDE w:val="0"/>
        <w:autoSpaceDN w:val="0"/>
        <w:adjustRightInd w:val="0"/>
        <w:spacing w:after="200" w:line="276" w:lineRule="auto"/>
        <w:ind w:left="426"/>
        <w:jc w:val="both"/>
        <w:rPr>
          <w:rFonts w:ascii="Times New Roman" w:eastAsia="Times New Roman" w:hAnsi="Times New Roman" w:cs="Times New Roman"/>
          <w:sz w:val="24"/>
          <w:szCs w:val="24"/>
        </w:rPr>
      </w:pPr>
      <w:r w:rsidRPr="0015194F">
        <w:rPr>
          <w:rFonts w:ascii="Times New Roman" w:eastAsia="Times New Roman" w:hAnsi="Times New Roman" w:cs="Times New Roman"/>
          <w:sz w:val="24"/>
          <w:szCs w:val="24"/>
        </w:rPr>
        <w:t xml:space="preserve">узнавать сложносочинённые предложения с союзами and и but; </w:t>
      </w:r>
    </w:p>
    <w:p w:rsidR="0015194F" w:rsidRPr="0015194F" w:rsidRDefault="0015194F" w:rsidP="000A3E2C">
      <w:pPr>
        <w:widowControl w:val="0"/>
        <w:numPr>
          <w:ilvl w:val="2"/>
          <w:numId w:val="64"/>
        </w:numPr>
        <w:autoSpaceDE w:val="0"/>
        <w:autoSpaceDN w:val="0"/>
        <w:adjustRightInd w:val="0"/>
        <w:spacing w:after="200" w:line="276" w:lineRule="auto"/>
        <w:ind w:left="426"/>
        <w:jc w:val="both"/>
        <w:rPr>
          <w:rFonts w:ascii="Times New Roman" w:eastAsia="Times New Roman" w:hAnsi="Times New Roman" w:cs="Times New Roman"/>
          <w:sz w:val="24"/>
          <w:szCs w:val="24"/>
          <w:lang w:val="en-US"/>
        </w:rPr>
      </w:pPr>
      <w:r w:rsidRPr="0015194F">
        <w:rPr>
          <w:rFonts w:ascii="Times New Roman" w:eastAsia="Times New Roman" w:hAnsi="Times New Roman" w:cs="Times New Roman"/>
          <w:sz w:val="24"/>
          <w:szCs w:val="24"/>
        </w:rPr>
        <w:t xml:space="preserve">использовать в речи безличные предложения (It’s cold. </w:t>
      </w:r>
      <w:r w:rsidRPr="0015194F">
        <w:rPr>
          <w:rFonts w:ascii="Times New Roman" w:eastAsia="Times New Roman" w:hAnsi="Times New Roman" w:cs="Times New Roman"/>
          <w:sz w:val="24"/>
          <w:szCs w:val="24"/>
          <w:lang w:val="en-US"/>
        </w:rPr>
        <w:t xml:space="preserve">It’s 5 o’clock. It’s interesting), </w:t>
      </w:r>
      <w:r w:rsidRPr="0015194F">
        <w:rPr>
          <w:rFonts w:ascii="Times New Roman" w:eastAsia="Times New Roman" w:hAnsi="Times New Roman" w:cs="Times New Roman"/>
          <w:sz w:val="24"/>
          <w:szCs w:val="24"/>
        </w:rPr>
        <w:t>предложения</w:t>
      </w:r>
      <w:r w:rsidRPr="0015194F">
        <w:rPr>
          <w:rFonts w:ascii="Times New Roman" w:eastAsia="Times New Roman" w:hAnsi="Times New Roman" w:cs="Times New Roman"/>
          <w:sz w:val="24"/>
          <w:szCs w:val="24"/>
          <w:lang w:val="en-US"/>
        </w:rPr>
        <w:t xml:space="preserve"> </w:t>
      </w:r>
      <w:r w:rsidRPr="0015194F">
        <w:rPr>
          <w:rFonts w:ascii="Times New Roman" w:eastAsia="Times New Roman" w:hAnsi="Times New Roman" w:cs="Times New Roman"/>
          <w:sz w:val="24"/>
          <w:szCs w:val="24"/>
        </w:rPr>
        <w:t>с</w:t>
      </w:r>
      <w:r w:rsidRPr="0015194F">
        <w:rPr>
          <w:rFonts w:ascii="Times New Roman" w:eastAsia="Times New Roman" w:hAnsi="Times New Roman" w:cs="Times New Roman"/>
          <w:sz w:val="24"/>
          <w:szCs w:val="24"/>
          <w:lang w:val="en-US"/>
        </w:rPr>
        <w:t xml:space="preserve"> </w:t>
      </w:r>
      <w:r w:rsidRPr="0015194F">
        <w:rPr>
          <w:rFonts w:ascii="Times New Roman" w:eastAsia="Times New Roman" w:hAnsi="Times New Roman" w:cs="Times New Roman"/>
          <w:sz w:val="24"/>
          <w:szCs w:val="24"/>
        </w:rPr>
        <w:t>конструкцией</w:t>
      </w:r>
      <w:r w:rsidRPr="0015194F">
        <w:rPr>
          <w:rFonts w:ascii="Times New Roman" w:eastAsia="Times New Roman" w:hAnsi="Times New Roman" w:cs="Times New Roman"/>
          <w:sz w:val="24"/>
          <w:szCs w:val="24"/>
          <w:lang w:val="en-US"/>
        </w:rPr>
        <w:t xml:space="preserve"> there is/there are; </w:t>
      </w:r>
    </w:p>
    <w:p w:rsidR="0015194F" w:rsidRPr="0015194F" w:rsidRDefault="0015194F" w:rsidP="000A3E2C">
      <w:pPr>
        <w:widowControl w:val="0"/>
        <w:numPr>
          <w:ilvl w:val="2"/>
          <w:numId w:val="64"/>
        </w:numPr>
        <w:autoSpaceDE w:val="0"/>
        <w:autoSpaceDN w:val="0"/>
        <w:adjustRightInd w:val="0"/>
        <w:spacing w:after="200" w:line="276" w:lineRule="auto"/>
        <w:ind w:left="426"/>
        <w:jc w:val="both"/>
        <w:rPr>
          <w:rFonts w:ascii="Times New Roman" w:eastAsia="Times New Roman" w:hAnsi="Times New Roman" w:cs="Times New Roman"/>
          <w:sz w:val="24"/>
          <w:szCs w:val="24"/>
          <w:lang w:val="en-GB"/>
        </w:rPr>
      </w:pPr>
      <w:r w:rsidRPr="0015194F">
        <w:rPr>
          <w:rFonts w:ascii="Times New Roman" w:eastAsia="Times New Roman" w:hAnsi="Times New Roman" w:cs="Times New Roman"/>
          <w:sz w:val="24"/>
          <w:szCs w:val="24"/>
        </w:rPr>
        <w:t xml:space="preserve">оперировать в речи неопределёнными местоимениями </w:t>
      </w:r>
      <w:r w:rsidRPr="0015194F">
        <w:rPr>
          <w:rFonts w:ascii="Times New Roman" w:eastAsia="Times New Roman" w:hAnsi="Times New Roman" w:cs="Times New Roman"/>
          <w:sz w:val="24"/>
          <w:szCs w:val="24"/>
          <w:lang w:val="en-GB"/>
        </w:rPr>
        <w:t>some</w:t>
      </w:r>
      <w:r w:rsidRPr="0015194F">
        <w:rPr>
          <w:rFonts w:ascii="Times New Roman" w:eastAsia="Times New Roman" w:hAnsi="Times New Roman" w:cs="Times New Roman"/>
          <w:sz w:val="24"/>
          <w:szCs w:val="24"/>
        </w:rPr>
        <w:t xml:space="preserve">, </w:t>
      </w:r>
      <w:r w:rsidRPr="0015194F">
        <w:rPr>
          <w:rFonts w:ascii="Times New Roman" w:eastAsia="Times New Roman" w:hAnsi="Times New Roman" w:cs="Times New Roman"/>
          <w:sz w:val="24"/>
          <w:szCs w:val="24"/>
          <w:lang w:val="en-GB"/>
        </w:rPr>
        <w:t>any</w:t>
      </w:r>
      <w:r w:rsidRPr="0015194F">
        <w:rPr>
          <w:rFonts w:ascii="Times New Roman" w:eastAsia="Times New Roman" w:hAnsi="Times New Roman" w:cs="Times New Roman"/>
          <w:sz w:val="24"/>
          <w:szCs w:val="24"/>
        </w:rPr>
        <w:t xml:space="preserve"> (некоторые случаи употребления: </w:t>
      </w:r>
      <w:r w:rsidRPr="0015194F">
        <w:rPr>
          <w:rFonts w:ascii="Times New Roman" w:eastAsia="Times New Roman" w:hAnsi="Times New Roman" w:cs="Times New Roman"/>
          <w:sz w:val="24"/>
          <w:szCs w:val="24"/>
          <w:lang w:val="en-GB"/>
        </w:rPr>
        <w:t>Can</w:t>
      </w:r>
      <w:r w:rsidRPr="0015194F">
        <w:rPr>
          <w:rFonts w:ascii="Times New Roman" w:eastAsia="Times New Roman" w:hAnsi="Times New Roman" w:cs="Times New Roman"/>
          <w:sz w:val="24"/>
          <w:szCs w:val="24"/>
        </w:rPr>
        <w:t xml:space="preserve"> </w:t>
      </w:r>
      <w:r w:rsidRPr="0015194F">
        <w:rPr>
          <w:rFonts w:ascii="Times New Roman" w:eastAsia="Times New Roman" w:hAnsi="Times New Roman" w:cs="Times New Roman"/>
          <w:sz w:val="24"/>
          <w:szCs w:val="24"/>
          <w:lang w:val="en-GB"/>
        </w:rPr>
        <w:t>I</w:t>
      </w:r>
      <w:r w:rsidRPr="0015194F">
        <w:rPr>
          <w:rFonts w:ascii="Times New Roman" w:eastAsia="Times New Roman" w:hAnsi="Times New Roman" w:cs="Times New Roman"/>
          <w:sz w:val="24"/>
          <w:szCs w:val="24"/>
        </w:rPr>
        <w:t xml:space="preserve"> </w:t>
      </w:r>
      <w:r w:rsidRPr="0015194F">
        <w:rPr>
          <w:rFonts w:ascii="Times New Roman" w:eastAsia="Times New Roman" w:hAnsi="Times New Roman" w:cs="Times New Roman"/>
          <w:sz w:val="24"/>
          <w:szCs w:val="24"/>
          <w:lang w:val="en-GB"/>
        </w:rPr>
        <w:t>have</w:t>
      </w:r>
      <w:r w:rsidRPr="0015194F">
        <w:rPr>
          <w:rFonts w:ascii="Times New Roman" w:eastAsia="Times New Roman" w:hAnsi="Times New Roman" w:cs="Times New Roman"/>
          <w:sz w:val="24"/>
          <w:szCs w:val="24"/>
        </w:rPr>
        <w:t xml:space="preserve"> </w:t>
      </w:r>
      <w:r w:rsidRPr="0015194F">
        <w:rPr>
          <w:rFonts w:ascii="Times New Roman" w:eastAsia="Times New Roman" w:hAnsi="Times New Roman" w:cs="Times New Roman"/>
          <w:sz w:val="24"/>
          <w:szCs w:val="24"/>
          <w:lang w:val="en-GB"/>
        </w:rPr>
        <w:t>some</w:t>
      </w:r>
      <w:r w:rsidRPr="0015194F">
        <w:rPr>
          <w:rFonts w:ascii="Times New Roman" w:eastAsia="Times New Roman" w:hAnsi="Times New Roman" w:cs="Times New Roman"/>
          <w:sz w:val="24"/>
          <w:szCs w:val="24"/>
        </w:rPr>
        <w:t xml:space="preserve"> </w:t>
      </w:r>
      <w:r w:rsidRPr="0015194F">
        <w:rPr>
          <w:rFonts w:ascii="Times New Roman" w:eastAsia="Times New Roman" w:hAnsi="Times New Roman" w:cs="Times New Roman"/>
          <w:sz w:val="24"/>
          <w:szCs w:val="24"/>
          <w:lang w:val="en-GB"/>
        </w:rPr>
        <w:t>tea</w:t>
      </w:r>
      <w:r w:rsidRPr="0015194F">
        <w:rPr>
          <w:rFonts w:ascii="Times New Roman" w:eastAsia="Times New Roman" w:hAnsi="Times New Roman" w:cs="Times New Roman"/>
          <w:sz w:val="24"/>
          <w:szCs w:val="24"/>
        </w:rPr>
        <w:t xml:space="preserve">? </w:t>
      </w:r>
      <w:r w:rsidRPr="0015194F">
        <w:rPr>
          <w:rFonts w:ascii="Times New Roman" w:eastAsia="Times New Roman" w:hAnsi="Times New Roman" w:cs="Times New Roman"/>
          <w:sz w:val="24"/>
          <w:szCs w:val="24"/>
          <w:lang w:val="en-GB"/>
        </w:rPr>
        <w:t xml:space="preserve">Is there any milk in the fridge? — No, there isn’t any); </w:t>
      </w:r>
    </w:p>
    <w:p w:rsidR="0015194F" w:rsidRPr="0015194F" w:rsidRDefault="0015194F" w:rsidP="000A3E2C">
      <w:pPr>
        <w:widowControl w:val="0"/>
        <w:numPr>
          <w:ilvl w:val="2"/>
          <w:numId w:val="64"/>
        </w:numPr>
        <w:autoSpaceDE w:val="0"/>
        <w:autoSpaceDN w:val="0"/>
        <w:adjustRightInd w:val="0"/>
        <w:spacing w:after="200" w:line="276" w:lineRule="auto"/>
        <w:ind w:left="426"/>
        <w:jc w:val="both"/>
        <w:rPr>
          <w:rFonts w:ascii="Times New Roman" w:eastAsia="Times New Roman" w:hAnsi="Times New Roman" w:cs="Times New Roman"/>
          <w:sz w:val="24"/>
          <w:szCs w:val="24"/>
        </w:rPr>
      </w:pPr>
      <w:r w:rsidRPr="0015194F">
        <w:rPr>
          <w:rFonts w:ascii="Times New Roman" w:eastAsia="Times New Roman" w:hAnsi="Times New Roman" w:cs="Times New Roman"/>
          <w:sz w:val="24"/>
          <w:szCs w:val="24"/>
        </w:rPr>
        <w:t>образовывать по правилу прилагательные в сравни</w:t>
      </w:r>
      <w:r w:rsidRPr="0015194F">
        <w:rPr>
          <w:rFonts w:ascii="Times New Roman" w:eastAsia="Times New Roman" w:hAnsi="Times New Roman" w:cs="Times New Roman"/>
          <w:sz w:val="24"/>
          <w:szCs w:val="24"/>
        </w:rPr>
        <w:softHyphen/>
        <w:t xml:space="preserve">тельной и превосходной степени и употреблять их в речи; </w:t>
      </w:r>
    </w:p>
    <w:p w:rsidR="0015194F" w:rsidRPr="0015194F" w:rsidRDefault="0015194F" w:rsidP="000A3E2C">
      <w:pPr>
        <w:widowControl w:val="0"/>
        <w:numPr>
          <w:ilvl w:val="2"/>
          <w:numId w:val="64"/>
        </w:numPr>
        <w:autoSpaceDE w:val="0"/>
        <w:autoSpaceDN w:val="0"/>
        <w:adjustRightInd w:val="0"/>
        <w:spacing w:after="200" w:line="276" w:lineRule="auto"/>
        <w:ind w:left="426"/>
        <w:jc w:val="both"/>
        <w:rPr>
          <w:rFonts w:ascii="Times New Roman" w:eastAsia="Times New Roman" w:hAnsi="Times New Roman" w:cs="Times New Roman"/>
          <w:sz w:val="24"/>
          <w:szCs w:val="24"/>
        </w:rPr>
      </w:pPr>
      <w:r w:rsidRPr="0015194F">
        <w:rPr>
          <w:rFonts w:ascii="Times New Roman" w:eastAsia="Times New Roman" w:hAnsi="Times New Roman" w:cs="Times New Roman"/>
          <w:sz w:val="24"/>
          <w:szCs w:val="24"/>
        </w:rPr>
        <w:t>распознавать в тексте и дифференцировать слова по определённым признакам (существительные, прилагатель</w:t>
      </w:r>
      <w:r w:rsidRPr="0015194F">
        <w:rPr>
          <w:rFonts w:ascii="Times New Roman" w:eastAsia="Times New Roman" w:hAnsi="Times New Roman" w:cs="Times New Roman"/>
          <w:sz w:val="24"/>
          <w:szCs w:val="24"/>
        </w:rPr>
        <w:softHyphen/>
        <w:t xml:space="preserve">ные, модальные/смысловые глаголы). </w:t>
      </w:r>
    </w:p>
    <w:p w:rsidR="0015194F" w:rsidRPr="0015194F" w:rsidRDefault="0015194F" w:rsidP="0015194F">
      <w:pPr>
        <w:widowControl w:val="0"/>
        <w:autoSpaceDE w:val="0"/>
        <w:autoSpaceDN w:val="0"/>
        <w:adjustRightInd w:val="0"/>
        <w:ind w:firstLine="284"/>
        <w:jc w:val="both"/>
        <w:rPr>
          <w:rFonts w:ascii="Times New Roman" w:eastAsia="Times New Roman" w:hAnsi="Times New Roman" w:cs="Times New Roman"/>
          <w:b/>
          <w:sz w:val="16"/>
          <w:szCs w:val="16"/>
        </w:rPr>
      </w:pPr>
    </w:p>
    <w:p w:rsidR="0015194F" w:rsidRPr="0015194F" w:rsidRDefault="0015194F" w:rsidP="0015194F">
      <w:pPr>
        <w:contextualSpacing/>
        <w:jc w:val="both"/>
        <w:rPr>
          <w:rFonts w:ascii="Times New Roman" w:hAnsi="Times New Roman" w:cs="Times New Roman"/>
          <w:b/>
          <w:bCs/>
          <w:iCs/>
          <w:spacing w:val="-6"/>
          <w:sz w:val="24"/>
          <w:szCs w:val="24"/>
          <w:lang w:eastAsia="en-US"/>
        </w:rPr>
      </w:pPr>
    </w:p>
    <w:p w:rsidR="0015194F" w:rsidRPr="0015194F" w:rsidRDefault="0015194F" w:rsidP="0015194F">
      <w:pPr>
        <w:contextualSpacing/>
        <w:jc w:val="both"/>
        <w:rPr>
          <w:rFonts w:ascii="Times New Roman" w:hAnsi="Times New Roman" w:cs="Times New Roman"/>
          <w:b/>
          <w:bCs/>
          <w:iCs/>
          <w:spacing w:val="-6"/>
          <w:sz w:val="24"/>
          <w:szCs w:val="24"/>
          <w:lang w:eastAsia="en-US"/>
        </w:rPr>
      </w:pPr>
    </w:p>
    <w:p w:rsidR="0015194F" w:rsidRPr="0015194F" w:rsidRDefault="0015194F" w:rsidP="0015194F">
      <w:pPr>
        <w:contextualSpacing/>
        <w:jc w:val="both"/>
        <w:rPr>
          <w:rFonts w:ascii="Times New Roman" w:hAnsi="Times New Roman" w:cs="Times New Roman"/>
          <w:b/>
          <w:bCs/>
          <w:iCs/>
          <w:spacing w:val="-6"/>
          <w:sz w:val="24"/>
          <w:szCs w:val="24"/>
          <w:lang w:eastAsia="en-US"/>
        </w:rPr>
      </w:pPr>
      <w:r w:rsidRPr="0015194F">
        <w:rPr>
          <w:rFonts w:ascii="Times New Roman" w:hAnsi="Times New Roman" w:cs="Times New Roman"/>
          <w:b/>
          <w:bCs/>
          <w:iCs/>
          <w:spacing w:val="-6"/>
          <w:sz w:val="24"/>
          <w:szCs w:val="24"/>
          <w:lang w:eastAsia="en-US"/>
        </w:rPr>
        <w:t>Английский язык</w:t>
      </w:r>
    </w:p>
    <w:p w:rsidR="0015194F" w:rsidRPr="0015194F" w:rsidRDefault="0015194F" w:rsidP="0015194F">
      <w:pPr>
        <w:jc w:val="both"/>
        <w:rPr>
          <w:rFonts w:ascii="Times New Roman" w:hAnsi="Times New Roman" w:cs="Times New Roman"/>
          <w:b/>
          <w:bCs/>
          <w:iCs/>
          <w:spacing w:val="-6"/>
          <w:sz w:val="24"/>
          <w:szCs w:val="24"/>
          <w:lang w:eastAsia="en-US"/>
        </w:rPr>
      </w:pPr>
      <w:r w:rsidRPr="0015194F">
        <w:rPr>
          <w:rFonts w:ascii="Times New Roman" w:hAnsi="Times New Roman" w:cs="Times New Roman"/>
          <w:b/>
          <w:bCs/>
          <w:iCs/>
          <w:spacing w:val="-6"/>
          <w:sz w:val="24"/>
          <w:szCs w:val="24"/>
          <w:lang w:eastAsia="en-US"/>
        </w:rPr>
        <w:t>5 класс</w:t>
      </w:r>
    </w:p>
    <w:p w:rsidR="0015194F" w:rsidRPr="0015194F" w:rsidRDefault="0015194F" w:rsidP="001519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textAlignment w:val="top"/>
        <w:rPr>
          <w:rFonts w:ascii="Times New Roman" w:eastAsia="Times New Roman" w:hAnsi="Times New Roman" w:cs="Times New Roman"/>
          <w:b/>
          <w:sz w:val="24"/>
          <w:szCs w:val="24"/>
          <w:lang w:eastAsia="en-US"/>
        </w:rPr>
      </w:pPr>
      <w:r w:rsidRPr="0015194F">
        <w:rPr>
          <w:rFonts w:ascii="Times New Roman" w:eastAsia="Times New Roman" w:hAnsi="Times New Roman" w:cs="Times New Roman"/>
          <w:b/>
          <w:sz w:val="24"/>
          <w:szCs w:val="24"/>
          <w:lang w:eastAsia="en-US"/>
        </w:rPr>
        <w:t>Изучение иностранного языка направлено на достижение следующих целей:</w:t>
      </w:r>
    </w:p>
    <w:p w:rsidR="0015194F" w:rsidRPr="0015194F" w:rsidRDefault="0015194F" w:rsidP="0015194F">
      <w:pPr>
        <w:shd w:val="clear" w:color="auto" w:fill="FFFFFF"/>
        <w:autoSpaceDE w:val="0"/>
        <w:autoSpaceDN w:val="0"/>
        <w:adjustRightInd w:val="0"/>
        <w:contextualSpacing/>
        <w:jc w:val="both"/>
        <w:rPr>
          <w:rFonts w:ascii="Times New Roman" w:hAnsi="Times New Roman" w:cs="Times New Roman"/>
          <w:sz w:val="24"/>
          <w:szCs w:val="24"/>
          <w:lang w:eastAsia="en-US"/>
        </w:rPr>
      </w:pPr>
      <w:r w:rsidRPr="0015194F">
        <w:rPr>
          <w:rFonts w:ascii="Times New Roman" w:hAnsi="Times New Roman" w:cs="Times New Roman"/>
          <w:b/>
          <w:bCs/>
          <w:sz w:val="24"/>
          <w:szCs w:val="24"/>
          <w:lang w:eastAsia="en-US"/>
        </w:rPr>
        <w:t xml:space="preserve">- </w:t>
      </w:r>
      <w:r w:rsidRPr="0015194F">
        <w:rPr>
          <w:rFonts w:ascii="Times New Roman" w:hAnsi="Times New Roman" w:cs="Times New Roman"/>
          <w:sz w:val="24"/>
          <w:szCs w:val="24"/>
          <w:lang w:eastAsia="en-US"/>
        </w:rPr>
        <w:t>овладение новыми языковыми средствами (фонетическими, орфографическими, лексическими, грамматическими) в соответствии с темами, сферами и ситуациями общения, отобранными для основной школы; освоение знаний о языковых явлениях изучаемого языка, разных способах выражения мысли в родном и изучаемом языке;</w:t>
      </w:r>
    </w:p>
    <w:p w:rsidR="0015194F" w:rsidRPr="0015194F" w:rsidRDefault="0015194F" w:rsidP="0015194F">
      <w:pPr>
        <w:shd w:val="clear" w:color="auto" w:fill="FFFFFF"/>
        <w:autoSpaceDE w:val="0"/>
        <w:autoSpaceDN w:val="0"/>
        <w:adjustRightInd w:val="0"/>
        <w:contextualSpacing/>
        <w:jc w:val="both"/>
        <w:rPr>
          <w:rFonts w:ascii="Times New Roman" w:hAnsi="Times New Roman" w:cs="Times New Roman"/>
          <w:sz w:val="24"/>
          <w:szCs w:val="24"/>
          <w:lang w:eastAsia="en-US"/>
        </w:rPr>
      </w:pPr>
      <w:r w:rsidRPr="0015194F">
        <w:rPr>
          <w:rFonts w:ascii="Times New Roman" w:hAnsi="Times New Roman" w:cs="Times New Roman"/>
          <w:b/>
          <w:bCs/>
          <w:sz w:val="24"/>
          <w:szCs w:val="24"/>
          <w:lang w:eastAsia="en-US"/>
        </w:rPr>
        <w:t xml:space="preserve">- </w:t>
      </w:r>
      <w:r w:rsidRPr="0015194F">
        <w:rPr>
          <w:rFonts w:ascii="Times New Roman" w:hAnsi="Times New Roman" w:cs="Times New Roman"/>
          <w:sz w:val="24"/>
          <w:szCs w:val="24"/>
          <w:lang w:eastAsia="en-US"/>
        </w:rPr>
        <w:t>приобщение учащихся к культуре, традициям и реалиям стран/страны изучаемого иностранного языка в рамках тем, сфер и ситуаций общения, отвечающих опыту, интересам, психологическим особеннос</w:t>
      </w:r>
      <w:r w:rsidRPr="0015194F">
        <w:rPr>
          <w:rFonts w:ascii="Times New Roman" w:hAnsi="Times New Roman" w:cs="Times New Roman"/>
          <w:sz w:val="24"/>
          <w:szCs w:val="24"/>
          <w:lang w:eastAsia="en-US"/>
        </w:rPr>
        <w:softHyphen/>
        <w:t>тям учащихся основной школы на разных ее этапах; формирование умения представлять свою страну, ее культуру в условиях иноязычного межкультурного об</w:t>
      </w:r>
      <w:r w:rsidRPr="0015194F">
        <w:rPr>
          <w:rFonts w:ascii="Times New Roman" w:hAnsi="Times New Roman" w:cs="Times New Roman"/>
          <w:sz w:val="24"/>
          <w:szCs w:val="24"/>
          <w:lang w:eastAsia="en-US"/>
        </w:rPr>
        <w:softHyphen/>
        <w:t>щения;</w:t>
      </w:r>
    </w:p>
    <w:p w:rsidR="0015194F" w:rsidRPr="0015194F" w:rsidRDefault="0015194F" w:rsidP="0015194F">
      <w:pPr>
        <w:shd w:val="clear" w:color="auto" w:fill="FFFFFF"/>
        <w:autoSpaceDE w:val="0"/>
        <w:autoSpaceDN w:val="0"/>
        <w:adjustRightInd w:val="0"/>
        <w:contextualSpacing/>
        <w:jc w:val="both"/>
        <w:rPr>
          <w:rFonts w:ascii="Times New Roman" w:hAnsi="Times New Roman" w:cs="Times New Roman"/>
          <w:sz w:val="24"/>
          <w:szCs w:val="24"/>
          <w:lang w:eastAsia="en-US"/>
        </w:rPr>
      </w:pPr>
      <w:r w:rsidRPr="0015194F">
        <w:rPr>
          <w:rFonts w:ascii="Times New Roman" w:hAnsi="Times New Roman" w:cs="Times New Roman"/>
          <w:b/>
          <w:bCs/>
          <w:sz w:val="24"/>
          <w:szCs w:val="24"/>
          <w:lang w:eastAsia="en-US"/>
        </w:rPr>
        <w:t xml:space="preserve">-  </w:t>
      </w:r>
      <w:r w:rsidRPr="0015194F">
        <w:rPr>
          <w:rFonts w:ascii="Times New Roman" w:hAnsi="Times New Roman" w:cs="Times New Roman"/>
          <w:bCs/>
          <w:sz w:val="24"/>
          <w:szCs w:val="24"/>
          <w:lang w:eastAsia="en-US"/>
        </w:rPr>
        <w:t>развитие и воспитание</w:t>
      </w:r>
      <w:r w:rsidRPr="0015194F">
        <w:rPr>
          <w:rFonts w:ascii="Times New Roman" w:hAnsi="Times New Roman" w:cs="Times New Roman"/>
          <w:b/>
          <w:bCs/>
          <w:sz w:val="24"/>
          <w:szCs w:val="24"/>
          <w:lang w:eastAsia="en-US"/>
        </w:rPr>
        <w:t xml:space="preserve"> </w:t>
      </w:r>
      <w:r w:rsidRPr="0015194F">
        <w:rPr>
          <w:rFonts w:ascii="Times New Roman" w:hAnsi="Times New Roman" w:cs="Times New Roman"/>
          <w:sz w:val="24"/>
          <w:szCs w:val="24"/>
          <w:lang w:eastAsia="en-US"/>
        </w:rPr>
        <w:t>понимания у школьников важности изучения иностранного языка в современном мире и потребности  пользоваться им как средством общения и социализации и социальной адаптации; воспитание гражданина, патриота; развитие национального самосознания, стремления к взаимопониманию между людьми разных сообществ, толерантного отношения к проявлениям иной культуры.</w:t>
      </w:r>
    </w:p>
    <w:p w:rsidR="0015194F" w:rsidRPr="0015194F" w:rsidRDefault="0015194F" w:rsidP="0015194F">
      <w:pPr>
        <w:ind w:firstLine="568"/>
        <w:contextualSpacing/>
        <w:jc w:val="both"/>
        <w:rPr>
          <w:rFonts w:ascii="Times New Roman" w:hAnsi="Times New Roman" w:cs="Times New Roman"/>
          <w:b/>
          <w:color w:val="000000"/>
          <w:sz w:val="24"/>
          <w:szCs w:val="24"/>
          <w:lang w:eastAsia="en-US"/>
        </w:rPr>
      </w:pPr>
      <w:r w:rsidRPr="0015194F">
        <w:rPr>
          <w:rFonts w:ascii="Times New Roman" w:hAnsi="Times New Roman" w:cs="Times New Roman"/>
          <w:b/>
          <w:color w:val="000000"/>
          <w:sz w:val="24"/>
          <w:szCs w:val="24"/>
          <w:lang w:eastAsia="en-US"/>
        </w:rPr>
        <w:t>Задачи курса:</w:t>
      </w:r>
    </w:p>
    <w:p w:rsidR="0015194F" w:rsidRPr="0015194F" w:rsidRDefault="0015194F" w:rsidP="0015194F">
      <w:pPr>
        <w:contextualSpacing/>
        <w:jc w:val="both"/>
        <w:rPr>
          <w:rFonts w:ascii="Times New Roman" w:hAnsi="Times New Roman" w:cs="Times New Roman"/>
          <w:sz w:val="24"/>
          <w:szCs w:val="24"/>
          <w:lang w:eastAsia="en-US"/>
        </w:rPr>
      </w:pPr>
      <w:r w:rsidRPr="0015194F">
        <w:rPr>
          <w:rFonts w:ascii="Times New Roman" w:hAnsi="Times New Roman" w:cs="Times New Roman"/>
          <w:sz w:val="24"/>
          <w:szCs w:val="24"/>
          <w:lang w:eastAsia="en-US"/>
        </w:rPr>
        <w:t>- развитие и воспитание коммуникативной компетенции учащихся, расширение и обогащение их коммуникативного и жизненного опыта в новом контексте общения, расширение кругозора учащихся;</w:t>
      </w:r>
    </w:p>
    <w:p w:rsidR="0015194F" w:rsidRPr="0015194F" w:rsidRDefault="0015194F" w:rsidP="0015194F">
      <w:pPr>
        <w:contextualSpacing/>
        <w:jc w:val="both"/>
        <w:rPr>
          <w:rFonts w:ascii="Times New Roman" w:hAnsi="Times New Roman" w:cs="Times New Roman"/>
          <w:sz w:val="24"/>
          <w:szCs w:val="24"/>
          <w:lang w:eastAsia="en-US"/>
        </w:rPr>
      </w:pPr>
      <w:r w:rsidRPr="0015194F">
        <w:rPr>
          <w:rFonts w:ascii="Times New Roman" w:hAnsi="Times New Roman" w:cs="Times New Roman"/>
          <w:sz w:val="24"/>
          <w:szCs w:val="24"/>
          <w:lang w:eastAsia="en-US"/>
        </w:rPr>
        <w:t>-  понимание учащимися роли изучения языков международного общения в современном поликультурном мире, ценности родного языка как элемента национальной культуры;</w:t>
      </w:r>
    </w:p>
    <w:p w:rsidR="0015194F" w:rsidRPr="0015194F" w:rsidRDefault="0015194F" w:rsidP="0015194F">
      <w:pPr>
        <w:autoSpaceDE w:val="0"/>
        <w:autoSpaceDN w:val="0"/>
        <w:adjustRightInd w:val="0"/>
        <w:contextualSpacing/>
        <w:jc w:val="both"/>
        <w:rPr>
          <w:rFonts w:ascii="Times New Roman" w:hAnsi="Times New Roman" w:cs="Times New Roman"/>
          <w:sz w:val="24"/>
          <w:szCs w:val="24"/>
          <w:lang w:eastAsia="en-US"/>
        </w:rPr>
      </w:pPr>
      <w:r w:rsidRPr="0015194F">
        <w:rPr>
          <w:rFonts w:ascii="Times New Roman" w:hAnsi="Times New Roman" w:cs="Times New Roman"/>
          <w:sz w:val="24"/>
          <w:szCs w:val="24"/>
          <w:lang w:eastAsia="en-US"/>
        </w:rPr>
        <w:t>- воспитание толерантности по отношению к иным языкам и культуре;</w:t>
      </w:r>
    </w:p>
    <w:p w:rsidR="0015194F" w:rsidRPr="0015194F" w:rsidRDefault="0015194F" w:rsidP="0015194F">
      <w:pPr>
        <w:shd w:val="clear" w:color="auto" w:fill="FFFFFF"/>
        <w:ind w:right="14"/>
        <w:contextualSpacing/>
        <w:jc w:val="both"/>
        <w:rPr>
          <w:rFonts w:ascii="Times New Roman" w:hAnsi="Times New Roman" w:cs="Times New Roman"/>
          <w:spacing w:val="-7"/>
          <w:sz w:val="24"/>
          <w:szCs w:val="24"/>
          <w:lang w:eastAsia="en-US"/>
        </w:rPr>
      </w:pPr>
      <w:r w:rsidRPr="0015194F">
        <w:rPr>
          <w:rFonts w:ascii="Times New Roman" w:hAnsi="Times New Roman" w:cs="Times New Roman"/>
          <w:sz w:val="24"/>
          <w:szCs w:val="24"/>
          <w:lang w:eastAsia="en-US"/>
        </w:rPr>
        <w:t>- осознание важности изучения английского языка.</w:t>
      </w:r>
    </w:p>
    <w:p w:rsidR="0015194F" w:rsidRPr="0015194F" w:rsidRDefault="0015194F" w:rsidP="0015194F">
      <w:pPr>
        <w:contextualSpacing/>
        <w:jc w:val="both"/>
        <w:rPr>
          <w:rFonts w:ascii="Times New Roman" w:hAnsi="Times New Roman" w:cs="Times New Roman"/>
          <w:sz w:val="24"/>
          <w:szCs w:val="24"/>
          <w:lang w:eastAsia="en-US"/>
        </w:rPr>
      </w:pPr>
    </w:p>
    <w:tbl>
      <w:tblPr>
        <w:tblW w:w="0" w:type="auto"/>
        <w:tblLook w:val="04A0" w:firstRow="1" w:lastRow="0" w:firstColumn="1" w:lastColumn="0" w:noHBand="0" w:noVBand="1"/>
      </w:tblPr>
      <w:tblGrid>
        <w:gridCol w:w="9138"/>
      </w:tblGrid>
      <w:tr w:rsidR="0015194F" w:rsidRPr="0015194F" w:rsidTr="00B4333D">
        <w:tc>
          <w:tcPr>
            <w:tcW w:w="10031" w:type="dxa"/>
            <w:shd w:val="clear" w:color="auto" w:fill="auto"/>
          </w:tcPr>
          <w:p w:rsidR="0015194F" w:rsidRPr="0015194F" w:rsidRDefault="0015194F" w:rsidP="0015194F">
            <w:pPr>
              <w:contextualSpacing/>
              <w:rPr>
                <w:rFonts w:ascii="Times New Roman" w:hAnsi="Times New Roman" w:cs="Times New Roman"/>
                <w:b/>
                <w:sz w:val="24"/>
                <w:szCs w:val="24"/>
                <w:lang w:eastAsia="en-US"/>
              </w:rPr>
            </w:pPr>
            <w:r w:rsidRPr="0015194F">
              <w:rPr>
                <w:rFonts w:ascii="Times New Roman" w:hAnsi="Times New Roman" w:cs="Times New Roman"/>
                <w:b/>
                <w:sz w:val="24"/>
                <w:szCs w:val="24"/>
                <w:lang w:eastAsia="en-US"/>
              </w:rPr>
              <w:t>Содержание курса</w:t>
            </w:r>
          </w:p>
        </w:tc>
      </w:tr>
      <w:tr w:rsidR="0015194F" w:rsidRPr="0015194F" w:rsidTr="00B4333D">
        <w:tc>
          <w:tcPr>
            <w:tcW w:w="10031" w:type="dxa"/>
            <w:shd w:val="clear" w:color="auto" w:fill="auto"/>
          </w:tcPr>
          <w:p w:rsidR="0015194F" w:rsidRPr="0015194F" w:rsidRDefault="0015194F" w:rsidP="0015194F">
            <w:pPr>
              <w:contextualSpacing/>
              <w:rPr>
                <w:rFonts w:ascii="Times New Roman" w:hAnsi="Times New Roman" w:cs="Times New Roman"/>
                <w:sz w:val="24"/>
                <w:szCs w:val="24"/>
                <w:lang w:eastAsia="en-US"/>
              </w:rPr>
            </w:pPr>
            <w:r w:rsidRPr="0015194F">
              <w:rPr>
                <w:rFonts w:ascii="Times New Roman" w:hAnsi="Times New Roman" w:cs="Times New Roman"/>
                <w:sz w:val="24"/>
                <w:szCs w:val="24"/>
                <w:lang w:eastAsia="en-US"/>
              </w:rPr>
              <w:t>Мои друзья и я.</w:t>
            </w:r>
          </w:p>
        </w:tc>
      </w:tr>
      <w:tr w:rsidR="0015194F" w:rsidRPr="0015194F" w:rsidTr="00B4333D">
        <w:tc>
          <w:tcPr>
            <w:tcW w:w="10031" w:type="dxa"/>
            <w:shd w:val="clear" w:color="auto" w:fill="auto"/>
          </w:tcPr>
          <w:p w:rsidR="0015194F" w:rsidRPr="0015194F" w:rsidRDefault="0015194F" w:rsidP="0015194F">
            <w:pPr>
              <w:contextualSpacing/>
              <w:rPr>
                <w:rFonts w:ascii="Times New Roman" w:hAnsi="Times New Roman" w:cs="Times New Roman"/>
                <w:sz w:val="24"/>
                <w:szCs w:val="24"/>
                <w:lang w:eastAsia="en-US"/>
              </w:rPr>
            </w:pPr>
            <w:r w:rsidRPr="0015194F">
              <w:rPr>
                <w:rFonts w:ascii="Times New Roman" w:hAnsi="Times New Roman" w:cs="Times New Roman"/>
                <w:sz w:val="24"/>
                <w:szCs w:val="24"/>
                <w:lang w:eastAsia="en-US"/>
              </w:rPr>
              <w:lastRenderedPageBreak/>
              <w:t>Внешность.</w:t>
            </w:r>
          </w:p>
        </w:tc>
      </w:tr>
      <w:tr w:rsidR="0015194F" w:rsidRPr="0015194F" w:rsidTr="00B4333D">
        <w:tc>
          <w:tcPr>
            <w:tcW w:w="10031" w:type="dxa"/>
            <w:shd w:val="clear" w:color="auto" w:fill="auto"/>
          </w:tcPr>
          <w:p w:rsidR="0015194F" w:rsidRPr="0015194F" w:rsidRDefault="0015194F" w:rsidP="0015194F">
            <w:pPr>
              <w:contextualSpacing/>
              <w:rPr>
                <w:rFonts w:ascii="Times New Roman" w:hAnsi="Times New Roman" w:cs="Times New Roman"/>
                <w:sz w:val="24"/>
                <w:szCs w:val="24"/>
                <w:lang w:eastAsia="en-US"/>
              </w:rPr>
            </w:pPr>
            <w:r w:rsidRPr="0015194F">
              <w:rPr>
                <w:rFonts w:ascii="Times New Roman" w:hAnsi="Times New Roman" w:cs="Times New Roman"/>
                <w:sz w:val="24"/>
                <w:szCs w:val="24"/>
                <w:lang w:eastAsia="en-US"/>
              </w:rPr>
              <w:t>Взаимоотношения в семье, с друзьями.</w:t>
            </w:r>
          </w:p>
        </w:tc>
      </w:tr>
      <w:tr w:rsidR="0015194F" w:rsidRPr="0015194F" w:rsidTr="00B4333D">
        <w:tc>
          <w:tcPr>
            <w:tcW w:w="10031" w:type="dxa"/>
            <w:shd w:val="clear" w:color="auto" w:fill="auto"/>
          </w:tcPr>
          <w:p w:rsidR="0015194F" w:rsidRPr="0015194F" w:rsidRDefault="0015194F" w:rsidP="0015194F">
            <w:pPr>
              <w:contextualSpacing/>
              <w:rPr>
                <w:rFonts w:ascii="Times New Roman" w:hAnsi="Times New Roman" w:cs="Times New Roman"/>
                <w:sz w:val="24"/>
                <w:szCs w:val="24"/>
                <w:lang w:eastAsia="en-US"/>
              </w:rPr>
            </w:pPr>
            <w:r w:rsidRPr="0015194F">
              <w:rPr>
                <w:rFonts w:ascii="Times New Roman" w:hAnsi="Times New Roman" w:cs="Times New Roman"/>
                <w:sz w:val="24"/>
                <w:szCs w:val="24"/>
                <w:lang w:eastAsia="en-US"/>
              </w:rPr>
              <w:t>Каникулы.</w:t>
            </w:r>
          </w:p>
        </w:tc>
      </w:tr>
      <w:tr w:rsidR="0015194F" w:rsidRPr="0015194F" w:rsidTr="00B4333D">
        <w:tc>
          <w:tcPr>
            <w:tcW w:w="10031" w:type="dxa"/>
            <w:shd w:val="clear" w:color="auto" w:fill="auto"/>
          </w:tcPr>
          <w:p w:rsidR="0015194F" w:rsidRPr="0015194F" w:rsidRDefault="0015194F" w:rsidP="0015194F">
            <w:pPr>
              <w:contextualSpacing/>
              <w:rPr>
                <w:rFonts w:ascii="Times New Roman" w:hAnsi="Times New Roman" w:cs="Times New Roman"/>
                <w:sz w:val="24"/>
                <w:szCs w:val="24"/>
                <w:lang w:eastAsia="en-US"/>
              </w:rPr>
            </w:pPr>
            <w:r w:rsidRPr="0015194F">
              <w:rPr>
                <w:rFonts w:ascii="Times New Roman" w:hAnsi="Times New Roman" w:cs="Times New Roman"/>
                <w:sz w:val="24"/>
                <w:szCs w:val="24"/>
                <w:lang w:eastAsia="en-US"/>
              </w:rPr>
              <w:t>Школьное образование. Изучаемые предметы, отношение к ним.</w:t>
            </w:r>
          </w:p>
        </w:tc>
      </w:tr>
      <w:tr w:rsidR="0015194F" w:rsidRPr="0015194F" w:rsidTr="00B4333D">
        <w:tc>
          <w:tcPr>
            <w:tcW w:w="10031" w:type="dxa"/>
            <w:shd w:val="clear" w:color="auto" w:fill="auto"/>
          </w:tcPr>
          <w:p w:rsidR="0015194F" w:rsidRPr="0015194F" w:rsidRDefault="0015194F" w:rsidP="0015194F">
            <w:pPr>
              <w:contextualSpacing/>
              <w:rPr>
                <w:rFonts w:ascii="Times New Roman" w:hAnsi="Times New Roman" w:cs="Times New Roman"/>
                <w:sz w:val="24"/>
                <w:szCs w:val="24"/>
                <w:lang w:eastAsia="en-US"/>
              </w:rPr>
            </w:pPr>
            <w:r w:rsidRPr="0015194F">
              <w:rPr>
                <w:rFonts w:ascii="Times New Roman" w:hAnsi="Times New Roman" w:cs="Times New Roman"/>
                <w:sz w:val="24"/>
                <w:szCs w:val="24"/>
                <w:lang w:eastAsia="en-US"/>
              </w:rPr>
              <w:t>Проблемы выбора профессии и роль иностранного языка.</w:t>
            </w:r>
          </w:p>
        </w:tc>
      </w:tr>
      <w:tr w:rsidR="0015194F" w:rsidRPr="0015194F" w:rsidTr="00B4333D">
        <w:tc>
          <w:tcPr>
            <w:tcW w:w="10031" w:type="dxa"/>
            <w:shd w:val="clear" w:color="auto" w:fill="auto"/>
          </w:tcPr>
          <w:p w:rsidR="0015194F" w:rsidRPr="0015194F" w:rsidRDefault="0015194F" w:rsidP="0015194F">
            <w:pPr>
              <w:contextualSpacing/>
              <w:rPr>
                <w:rFonts w:ascii="Times New Roman" w:hAnsi="Times New Roman" w:cs="Times New Roman"/>
                <w:sz w:val="24"/>
                <w:szCs w:val="24"/>
                <w:lang w:eastAsia="en-US"/>
              </w:rPr>
            </w:pPr>
            <w:r w:rsidRPr="0015194F">
              <w:rPr>
                <w:rFonts w:ascii="Times New Roman" w:hAnsi="Times New Roman" w:cs="Times New Roman"/>
                <w:sz w:val="24"/>
                <w:szCs w:val="24"/>
                <w:lang w:eastAsia="en-US"/>
              </w:rPr>
              <w:t>Досуг и увлечения.</w:t>
            </w:r>
          </w:p>
        </w:tc>
      </w:tr>
      <w:tr w:rsidR="0015194F" w:rsidRPr="0015194F" w:rsidTr="00B4333D">
        <w:tc>
          <w:tcPr>
            <w:tcW w:w="10031" w:type="dxa"/>
            <w:shd w:val="clear" w:color="auto" w:fill="auto"/>
          </w:tcPr>
          <w:p w:rsidR="0015194F" w:rsidRPr="0015194F" w:rsidRDefault="0015194F" w:rsidP="0015194F">
            <w:pPr>
              <w:contextualSpacing/>
              <w:rPr>
                <w:rFonts w:ascii="Times New Roman" w:hAnsi="Times New Roman" w:cs="Times New Roman"/>
                <w:sz w:val="24"/>
                <w:szCs w:val="24"/>
                <w:lang w:eastAsia="en-US"/>
              </w:rPr>
            </w:pPr>
            <w:r w:rsidRPr="0015194F">
              <w:rPr>
                <w:rFonts w:ascii="Times New Roman" w:hAnsi="Times New Roman" w:cs="Times New Roman"/>
                <w:sz w:val="24"/>
                <w:szCs w:val="24"/>
                <w:lang w:eastAsia="en-US"/>
              </w:rPr>
              <w:t>Родная страна и страны изучаемого языка. Население, города и села, достопримечательности.</w:t>
            </w:r>
          </w:p>
        </w:tc>
      </w:tr>
      <w:tr w:rsidR="0015194F" w:rsidRPr="0015194F" w:rsidTr="00B4333D">
        <w:tc>
          <w:tcPr>
            <w:tcW w:w="10031" w:type="dxa"/>
            <w:shd w:val="clear" w:color="auto" w:fill="auto"/>
          </w:tcPr>
          <w:p w:rsidR="0015194F" w:rsidRPr="0015194F" w:rsidRDefault="0015194F" w:rsidP="0015194F">
            <w:pPr>
              <w:contextualSpacing/>
              <w:rPr>
                <w:rFonts w:ascii="Times New Roman" w:hAnsi="Times New Roman" w:cs="Times New Roman"/>
                <w:sz w:val="24"/>
                <w:szCs w:val="24"/>
                <w:lang w:eastAsia="en-US"/>
              </w:rPr>
            </w:pPr>
            <w:r w:rsidRPr="0015194F">
              <w:rPr>
                <w:rFonts w:ascii="Times New Roman" w:hAnsi="Times New Roman" w:cs="Times New Roman"/>
                <w:sz w:val="24"/>
                <w:szCs w:val="24"/>
                <w:lang w:eastAsia="en-US"/>
              </w:rPr>
              <w:t>Выдающиеся люди, их вклад в науку и мировую культуру.</w:t>
            </w:r>
          </w:p>
        </w:tc>
      </w:tr>
      <w:tr w:rsidR="0015194F" w:rsidRPr="0015194F" w:rsidTr="00B4333D">
        <w:tc>
          <w:tcPr>
            <w:tcW w:w="10031" w:type="dxa"/>
            <w:shd w:val="clear" w:color="auto" w:fill="auto"/>
          </w:tcPr>
          <w:p w:rsidR="0015194F" w:rsidRPr="0015194F" w:rsidRDefault="0015194F" w:rsidP="0015194F">
            <w:pPr>
              <w:contextualSpacing/>
              <w:rPr>
                <w:rFonts w:ascii="Times New Roman" w:hAnsi="Times New Roman" w:cs="Times New Roman"/>
                <w:sz w:val="24"/>
                <w:szCs w:val="24"/>
                <w:lang w:eastAsia="en-US"/>
              </w:rPr>
            </w:pPr>
            <w:r w:rsidRPr="0015194F">
              <w:rPr>
                <w:rFonts w:ascii="Times New Roman" w:hAnsi="Times New Roman" w:cs="Times New Roman"/>
                <w:sz w:val="24"/>
                <w:szCs w:val="24"/>
                <w:lang w:eastAsia="en-US"/>
              </w:rPr>
              <w:t>Природа и проблемы экологии.</w:t>
            </w:r>
          </w:p>
        </w:tc>
      </w:tr>
      <w:tr w:rsidR="0015194F" w:rsidRPr="0015194F" w:rsidTr="00B4333D">
        <w:tc>
          <w:tcPr>
            <w:tcW w:w="10031" w:type="dxa"/>
            <w:shd w:val="clear" w:color="auto" w:fill="auto"/>
          </w:tcPr>
          <w:p w:rsidR="0015194F" w:rsidRPr="0015194F" w:rsidRDefault="0015194F" w:rsidP="0015194F">
            <w:pPr>
              <w:contextualSpacing/>
              <w:rPr>
                <w:rFonts w:ascii="Times New Roman" w:hAnsi="Times New Roman" w:cs="Times New Roman"/>
                <w:sz w:val="24"/>
                <w:szCs w:val="24"/>
                <w:lang w:eastAsia="en-US"/>
              </w:rPr>
            </w:pPr>
            <w:r w:rsidRPr="0015194F">
              <w:rPr>
                <w:rFonts w:ascii="Times New Roman" w:hAnsi="Times New Roman" w:cs="Times New Roman"/>
                <w:sz w:val="24"/>
                <w:szCs w:val="24"/>
                <w:lang w:eastAsia="en-US"/>
              </w:rPr>
              <w:t>Здоровый образ жизни.</w:t>
            </w:r>
          </w:p>
        </w:tc>
      </w:tr>
      <w:tr w:rsidR="0015194F" w:rsidRPr="0015194F" w:rsidTr="00B4333D">
        <w:tc>
          <w:tcPr>
            <w:tcW w:w="10031" w:type="dxa"/>
            <w:shd w:val="clear" w:color="auto" w:fill="auto"/>
          </w:tcPr>
          <w:p w:rsidR="0015194F" w:rsidRPr="0015194F" w:rsidRDefault="0015194F" w:rsidP="0015194F">
            <w:pPr>
              <w:contextualSpacing/>
              <w:rPr>
                <w:rFonts w:ascii="Times New Roman" w:hAnsi="Times New Roman" w:cs="Times New Roman"/>
                <w:sz w:val="24"/>
                <w:szCs w:val="24"/>
                <w:lang w:eastAsia="en-US"/>
              </w:rPr>
            </w:pPr>
            <w:r w:rsidRPr="0015194F">
              <w:rPr>
                <w:rFonts w:ascii="Times New Roman" w:hAnsi="Times New Roman" w:cs="Times New Roman"/>
                <w:sz w:val="24"/>
                <w:szCs w:val="24"/>
                <w:lang w:eastAsia="en-US"/>
              </w:rPr>
              <w:t>Спорт.</w:t>
            </w:r>
          </w:p>
        </w:tc>
      </w:tr>
      <w:tr w:rsidR="0015194F" w:rsidRPr="0015194F" w:rsidTr="00B4333D">
        <w:tc>
          <w:tcPr>
            <w:tcW w:w="10031" w:type="dxa"/>
            <w:shd w:val="clear" w:color="auto" w:fill="auto"/>
          </w:tcPr>
          <w:p w:rsidR="0015194F" w:rsidRPr="0015194F" w:rsidRDefault="0015194F" w:rsidP="0015194F">
            <w:pPr>
              <w:contextualSpacing/>
              <w:rPr>
                <w:rFonts w:ascii="Times New Roman" w:hAnsi="Times New Roman" w:cs="Times New Roman"/>
                <w:sz w:val="24"/>
                <w:szCs w:val="24"/>
                <w:lang w:eastAsia="en-US"/>
              </w:rPr>
            </w:pPr>
            <w:r w:rsidRPr="0015194F">
              <w:rPr>
                <w:rFonts w:ascii="Times New Roman" w:hAnsi="Times New Roman" w:cs="Times New Roman"/>
                <w:sz w:val="24"/>
                <w:szCs w:val="24"/>
                <w:lang w:eastAsia="en-US"/>
              </w:rPr>
              <w:t>Покупки.</w:t>
            </w:r>
          </w:p>
        </w:tc>
      </w:tr>
    </w:tbl>
    <w:p w:rsidR="0015194F" w:rsidRPr="0015194F" w:rsidRDefault="0015194F" w:rsidP="0015194F">
      <w:pPr>
        <w:contextualSpacing/>
        <w:jc w:val="both"/>
        <w:rPr>
          <w:rFonts w:ascii="Times New Roman" w:hAnsi="Times New Roman" w:cs="Times New Roman"/>
          <w:sz w:val="24"/>
          <w:szCs w:val="24"/>
          <w:lang w:eastAsia="en-US"/>
        </w:rPr>
      </w:pPr>
    </w:p>
    <w:p w:rsidR="0015194F" w:rsidRPr="0015194F" w:rsidRDefault="0015194F" w:rsidP="00C05ACA">
      <w:pPr>
        <w:rPr>
          <w:rFonts w:ascii="Times New Roman" w:hAnsi="Times New Roman" w:cs="Times New Roman"/>
          <w:b/>
          <w:bCs/>
          <w:iCs/>
          <w:spacing w:val="-6"/>
          <w:sz w:val="24"/>
          <w:szCs w:val="24"/>
          <w:lang w:eastAsia="en-US"/>
        </w:rPr>
      </w:pPr>
    </w:p>
    <w:p w:rsidR="0015194F" w:rsidRPr="0015194F" w:rsidRDefault="0015194F" w:rsidP="0015194F">
      <w:pPr>
        <w:jc w:val="center"/>
        <w:rPr>
          <w:rFonts w:ascii="Times New Roman" w:hAnsi="Times New Roman" w:cs="Times New Roman"/>
          <w:b/>
          <w:bCs/>
          <w:iCs/>
          <w:spacing w:val="-6"/>
          <w:sz w:val="24"/>
          <w:szCs w:val="24"/>
          <w:lang w:eastAsia="en-US"/>
        </w:rPr>
      </w:pPr>
      <w:r w:rsidRPr="0015194F">
        <w:rPr>
          <w:rFonts w:ascii="Times New Roman" w:hAnsi="Times New Roman" w:cs="Times New Roman"/>
          <w:b/>
          <w:bCs/>
          <w:iCs/>
          <w:spacing w:val="-6"/>
          <w:sz w:val="24"/>
          <w:szCs w:val="24"/>
          <w:lang w:eastAsia="en-US"/>
        </w:rPr>
        <w:t>6 класс</w:t>
      </w:r>
    </w:p>
    <w:p w:rsidR="0015194F" w:rsidRPr="0015194F" w:rsidRDefault="0015194F" w:rsidP="0015194F">
      <w:pPr>
        <w:spacing w:before="100" w:beforeAutospacing="1"/>
        <w:contextualSpacing/>
        <w:jc w:val="both"/>
        <w:rPr>
          <w:rFonts w:ascii="Times New Roman" w:hAnsi="Times New Roman" w:cs="Times New Roman"/>
          <w:b/>
          <w:sz w:val="24"/>
          <w:szCs w:val="24"/>
          <w:lang w:eastAsia="en-US"/>
        </w:rPr>
      </w:pPr>
      <w:r w:rsidRPr="0015194F">
        <w:rPr>
          <w:rFonts w:ascii="Times New Roman" w:hAnsi="Times New Roman" w:cs="Times New Roman"/>
          <w:b/>
          <w:sz w:val="24"/>
          <w:szCs w:val="24"/>
          <w:lang w:eastAsia="en-US"/>
        </w:rPr>
        <w:t xml:space="preserve">      Цели курса:</w:t>
      </w:r>
    </w:p>
    <w:p w:rsidR="0015194F" w:rsidRPr="0015194F" w:rsidRDefault="0015194F" w:rsidP="0015194F">
      <w:pPr>
        <w:spacing w:before="100" w:beforeAutospacing="1"/>
        <w:contextualSpacing/>
        <w:jc w:val="both"/>
        <w:rPr>
          <w:rFonts w:ascii="Times New Roman" w:hAnsi="Times New Roman" w:cs="Times New Roman"/>
          <w:sz w:val="24"/>
          <w:szCs w:val="24"/>
          <w:lang w:eastAsia="en-US"/>
        </w:rPr>
      </w:pPr>
      <w:r w:rsidRPr="0015194F">
        <w:rPr>
          <w:rFonts w:ascii="Times New Roman" w:hAnsi="Times New Roman" w:cs="Times New Roman"/>
          <w:b/>
          <w:sz w:val="24"/>
          <w:szCs w:val="24"/>
          <w:lang w:eastAsia="en-US"/>
        </w:rPr>
        <w:t>-     развитие</w:t>
      </w:r>
      <w:r w:rsidRPr="0015194F">
        <w:rPr>
          <w:rFonts w:ascii="Times New Roman" w:hAnsi="Times New Roman" w:cs="Times New Roman"/>
          <w:sz w:val="24"/>
          <w:szCs w:val="24"/>
          <w:lang w:eastAsia="en-US"/>
        </w:rPr>
        <w:t xml:space="preserve"> иноязычной коммуникативной компетенции в совокупности ее составляющих  - речевой, языковой, социокультурной, компенсаторной, учебно-познавательной;</w:t>
      </w:r>
    </w:p>
    <w:p w:rsidR="0015194F" w:rsidRPr="0015194F" w:rsidRDefault="0015194F" w:rsidP="0015194F">
      <w:pPr>
        <w:spacing w:before="100" w:beforeAutospacing="1"/>
        <w:contextualSpacing/>
        <w:jc w:val="both"/>
        <w:rPr>
          <w:rFonts w:ascii="Times New Roman" w:hAnsi="Times New Roman" w:cs="Times New Roman"/>
          <w:sz w:val="24"/>
          <w:szCs w:val="24"/>
          <w:lang w:eastAsia="en-US"/>
        </w:rPr>
      </w:pPr>
      <w:r w:rsidRPr="0015194F">
        <w:rPr>
          <w:rFonts w:ascii="Times New Roman" w:hAnsi="Times New Roman" w:cs="Times New Roman"/>
          <w:sz w:val="24"/>
          <w:szCs w:val="24"/>
          <w:lang w:eastAsia="en-US"/>
        </w:rPr>
        <w:t>-</w:t>
      </w:r>
      <w:r w:rsidRPr="0015194F">
        <w:rPr>
          <w:rFonts w:ascii="Times New Roman" w:hAnsi="Times New Roman" w:cs="Times New Roman"/>
          <w:b/>
          <w:sz w:val="24"/>
          <w:szCs w:val="24"/>
          <w:lang w:eastAsia="en-US"/>
        </w:rPr>
        <w:t xml:space="preserve">    развитие и воспитание </w:t>
      </w:r>
      <w:r w:rsidRPr="0015194F">
        <w:rPr>
          <w:rFonts w:ascii="Times New Roman" w:hAnsi="Times New Roman" w:cs="Times New Roman"/>
          <w:sz w:val="24"/>
          <w:szCs w:val="24"/>
          <w:lang w:eastAsia="en-US"/>
        </w:rPr>
        <w:t>у школьников понимания важности изучения иностранного языка в современном мире и потребности пользоваться им как средством общения, познания, самореализации  и социальной адаптации; воспитание качеств гражданина, патриота; развитие национального самосознания, стремление к взаимопониманию между людьми разных сообществ, толерантного отношения к проявлениям иной культуры.</w:t>
      </w:r>
    </w:p>
    <w:p w:rsidR="0015194F" w:rsidRPr="0015194F" w:rsidRDefault="0015194F" w:rsidP="0015194F">
      <w:pPr>
        <w:contextualSpacing/>
        <w:jc w:val="both"/>
        <w:rPr>
          <w:rFonts w:ascii="Times New Roman" w:hAnsi="Times New Roman" w:cs="Times New Roman"/>
          <w:color w:val="000000"/>
          <w:sz w:val="24"/>
          <w:szCs w:val="24"/>
          <w:lang w:eastAsia="en-US"/>
        </w:rPr>
      </w:pPr>
      <w:r w:rsidRPr="0015194F">
        <w:rPr>
          <w:rFonts w:ascii="Times New Roman" w:hAnsi="Times New Roman" w:cs="Times New Roman"/>
          <w:b/>
          <w:bCs/>
          <w:i/>
          <w:iCs/>
          <w:color w:val="000000"/>
          <w:sz w:val="24"/>
          <w:szCs w:val="24"/>
          <w:lang w:eastAsia="en-US"/>
        </w:rPr>
        <w:t> </w:t>
      </w:r>
      <w:r w:rsidRPr="0015194F">
        <w:rPr>
          <w:rFonts w:ascii="Times New Roman" w:hAnsi="Times New Roman" w:cs="Times New Roman"/>
          <w:b/>
          <w:bCs/>
          <w:iCs/>
          <w:color w:val="000000"/>
          <w:sz w:val="24"/>
          <w:szCs w:val="24"/>
          <w:lang w:eastAsia="en-US"/>
        </w:rPr>
        <w:t>Задачи  обучения</w:t>
      </w:r>
    </w:p>
    <w:p w:rsidR="0015194F" w:rsidRPr="0015194F" w:rsidRDefault="0015194F" w:rsidP="0015194F">
      <w:pPr>
        <w:ind w:firstLine="568"/>
        <w:contextualSpacing/>
        <w:jc w:val="both"/>
        <w:rPr>
          <w:rFonts w:ascii="Times New Roman" w:hAnsi="Times New Roman" w:cs="Times New Roman"/>
          <w:color w:val="000000"/>
          <w:sz w:val="24"/>
          <w:szCs w:val="24"/>
          <w:lang w:eastAsia="en-US"/>
        </w:rPr>
      </w:pPr>
      <w:r w:rsidRPr="0015194F">
        <w:rPr>
          <w:rFonts w:ascii="Times New Roman" w:hAnsi="Times New Roman" w:cs="Times New Roman"/>
          <w:color w:val="000000"/>
          <w:sz w:val="24"/>
          <w:szCs w:val="24"/>
          <w:lang w:eastAsia="en-US"/>
        </w:rPr>
        <w:t>В процессе изучения английского языка реализуются следующие задачи:</w:t>
      </w:r>
    </w:p>
    <w:p w:rsidR="0015194F" w:rsidRPr="0015194F" w:rsidRDefault="0015194F" w:rsidP="0015194F">
      <w:pPr>
        <w:contextualSpacing/>
        <w:jc w:val="both"/>
        <w:rPr>
          <w:rFonts w:ascii="Times New Roman" w:hAnsi="Times New Roman" w:cs="Times New Roman"/>
          <w:color w:val="000000"/>
          <w:sz w:val="24"/>
          <w:szCs w:val="24"/>
          <w:lang w:eastAsia="en-US"/>
        </w:rPr>
      </w:pPr>
      <w:r w:rsidRPr="0015194F">
        <w:rPr>
          <w:rFonts w:ascii="Times New Roman" w:hAnsi="Times New Roman" w:cs="Times New Roman"/>
          <w:b/>
          <w:bCs/>
          <w:color w:val="000000"/>
          <w:sz w:val="24"/>
          <w:szCs w:val="24"/>
          <w:lang w:eastAsia="en-US"/>
        </w:rPr>
        <w:t>- формирование </w:t>
      </w:r>
      <w:r w:rsidRPr="0015194F">
        <w:rPr>
          <w:rFonts w:ascii="Times New Roman" w:hAnsi="Times New Roman" w:cs="Times New Roman"/>
          <w:color w:val="000000"/>
          <w:sz w:val="24"/>
          <w:szCs w:val="24"/>
          <w:lang w:eastAsia="en-US"/>
        </w:rPr>
        <w:t>умений общаться на английском языке с учетом речевых возможностей и потребностей  школьников; элементарных коммуникативных умений в говорении, аудировании, чтении и письме;</w:t>
      </w:r>
    </w:p>
    <w:p w:rsidR="0015194F" w:rsidRPr="0015194F" w:rsidRDefault="0015194F" w:rsidP="0015194F">
      <w:pPr>
        <w:contextualSpacing/>
        <w:jc w:val="both"/>
        <w:rPr>
          <w:rFonts w:ascii="Times New Roman" w:hAnsi="Times New Roman" w:cs="Times New Roman"/>
          <w:color w:val="000000"/>
          <w:sz w:val="24"/>
          <w:szCs w:val="24"/>
          <w:lang w:eastAsia="en-US"/>
        </w:rPr>
      </w:pPr>
      <w:r w:rsidRPr="0015194F">
        <w:rPr>
          <w:rFonts w:ascii="Times New Roman" w:hAnsi="Times New Roman" w:cs="Times New Roman"/>
          <w:b/>
          <w:bCs/>
          <w:color w:val="000000"/>
          <w:sz w:val="24"/>
          <w:szCs w:val="24"/>
          <w:lang w:eastAsia="en-US"/>
        </w:rPr>
        <w:t>- развитие</w:t>
      </w:r>
      <w:r w:rsidRPr="0015194F">
        <w:rPr>
          <w:rFonts w:ascii="Times New Roman" w:hAnsi="Times New Roman" w:cs="Times New Roman"/>
          <w:color w:val="000000"/>
          <w:sz w:val="24"/>
          <w:szCs w:val="24"/>
          <w:lang w:eastAsia="en-US"/>
        </w:rPr>
        <w:t> личности, речевых способностей, внимания, мышления, памяти и воображения школьника; мотивации к дальнейшему овладению английским языком;</w:t>
      </w:r>
    </w:p>
    <w:p w:rsidR="0015194F" w:rsidRPr="0015194F" w:rsidRDefault="0015194F" w:rsidP="0015194F">
      <w:pPr>
        <w:contextualSpacing/>
        <w:jc w:val="both"/>
        <w:rPr>
          <w:rFonts w:ascii="Times New Roman" w:hAnsi="Times New Roman" w:cs="Times New Roman"/>
          <w:color w:val="000000"/>
          <w:sz w:val="24"/>
          <w:szCs w:val="24"/>
          <w:lang w:eastAsia="en-US"/>
        </w:rPr>
      </w:pPr>
      <w:r w:rsidRPr="0015194F">
        <w:rPr>
          <w:rFonts w:ascii="Times New Roman" w:hAnsi="Times New Roman" w:cs="Times New Roman"/>
          <w:b/>
          <w:bCs/>
          <w:color w:val="000000"/>
          <w:sz w:val="24"/>
          <w:szCs w:val="24"/>
          <w:lang w:eastAsia="en-US"/>
        </w:rPr>
        <w:t>- обеспечение</w:t>
      </w:r>
      <w:r w:rsidRPr="0015194F">
        <w:rPr>
          <w:rFonts w:ascii="Times New Roman" w:hAnsi="Times New Roman" w:cs="Times New Roman"/>
          <w:color w:val="000000"/>
          <w:sz w:val="24"/>
          <w:szCs w:val="24"/>
          <w:lang w:eastAsia="en-US"/>
        </w:rPr>
        <w:t> коммуникативно-психологической адаптации школьников к новому языковому миру для преодоления в дальнейшем психологического барьера и использования английского языка как средства общения;</w:t>
      </w:r>
    </w:p>
    <w:p w:rsidR="0015194F" w:rsidRPr="0015194F" w:rsidRDefault="0015194F" w:rsidP="0015194F">
      <w:pPr>
        <w:contextualSpacing/>
        <w:jc w:val="both"/>
        <w:rPr>
          <w:rFonts w:ascii="Times New Roman" w:hAnsi="Times New Roman" w:cs="Times New Roman"/>
          <w:color w:val="000000"/>
          <w:sz w:val="24"/>
          <w:szCs w:val="24"/>
          <w:lang w:eastAsia="en-US"/>
        </w:rPr>
      </w:pPr>
      <w:r w:rsidRPr="0015194F">
        <w:rPr>
          <w:rFonts w:ascii="Times New Roman" w:hAnsi="Times New Roman" w:cs="Times New Roman"/>
          <w:b/>
          <w:bCs/>
          <w:color w:val="000000"/>
          <w:sz w:val="24"/>
          <w:szCs w:val="24"/>
          <w:lang w:eastAsia="en-US"/>
        </w:rPr>
        <w:t xml:space="preserve"> -освоение </w:t>
      </w:r>
      <w:r w:rsidRPr="0015194F">
        <w:rPr>
          <w:rFonts w:ascii="Times New Roman" w:hAnsi="Times New Roman" w:cs="Times New Roman"/>
          <w:color w:val="000000"/>
          <w:sz w:val="24"/>
          <w:szCs w:val="24"/>
          <w:lang w:eastAsia="en-US"/>
        </w:rPr>
        <w:t>элементарных лингвистических представлений, доступных школьникам и необходимых для овладения устной и письменной речью на английском языке;</w:t>
      </w:r>
    </w:p>
    <w:p w:rsidR="0015194F" w:rsidRPr="0015194F" w:rsidRDefault="0015194F" w:rsidP="0015194F">
      <w:pPr>
        <w:contextualSpacing/>
        <w:jc w:val="both"/>
        <w:rPr>
          <w:rFonts w:ascii="Times New Roman" w:hAnsi="Times New Roman" w:cs="Times New Roman"/>
          <w:color w:val="000000"/>
          <w:sz w:val="24"/>
          <w:szCs w:val="24"/>
          <w:lang w:eastAsia="en-US"/>
        </w:rPr>
      </w:pPr>
      <w:r w:rsidRPr="0015194F">
        <w:rPr>
          <w:rFonts w:ascii="Times New Roman" w:hAnsi="Times New Roman" w:cs="Times New Roman"/>
          <w:b/>
          <w:bCs/>
          <w:color w:val="000000"/>
          <w:sz w:val="24"/>
          <w:szCs w:val="24"/>
          <w:lang w:eastAsia="en-US"/>
        </w:rPr>
        <w:t>- приобщение </w:t>
      </w:r>
      <w:r w:rsidRPr="0015194F">
        <w:rPr>
          <w:rFonts w:ascii="Times New Roman" w:hAnsi="Times New Roman" w:cs="Times New Roman"/>
          <w:color w:val="000000"/>
          <w:sz w:val="24"/>
          <w:szCs w:val="24"/>
          <w:lang w:eastAsia="en-US"/>
        </w:rPr>
        <w:t>детей к новому социальному опыту с использованием английского языка: знакомство школьников с миром зарубежных сверстников, с зарубежным детским фольклором и доступными образцами художественной литературы; воспитание дружелюбного отношения к представителям других стран;</w:t>
      </w:r>
    </w:p>
    <w:p w:rsidR="0015194F" w:rsidRPr="0015194F" w:rsidRDefault="0015194F" w:rsidP="0015194F">
      <w:pPr>
        <w:contextualSpacing/>
        <w:jc w:val="both"/>
        <w:rPr>
          <w:rFonts w:ascii="Times New Roman" w:hAnsi="Times New Roman" w:cs="Times New Roman"/>
          <w:color w:val="000000"/>
          <w:sz w:val="24"/>
          <w:szCs w:val="24"/>
          <w:lang w:eastAsia="en-US"/>
        </w:rPr>
      </w:pPr>
      <w:r w:rsidRPr="0015194F">
        <w:rPr>
          <w:rFonts w:ascii="Times New Roman" w:hAnsi="Times New Roman" w:cs="Times New Roman"/>
          <w:b/>
          <w:bCs/>
          <w:color w:val="000000"/>
          <w:sz w:val="24"/>
          <w:szCs w:val="24"/>
          <w:lang w:eastAsia="en-US"/>
        </w:rPr>
        <w:t>- формирование</w:t>
      </w:r>
      <w:r w:rsidRPr="0015194F">
        <w:rPr>
          <w:rFonts w:ascii="Times New Roman" w:hAnsi="Times New Roman" w:cs="Times New Roman"/>
          <w:color w:val="000000"/>
          <w:sz w:val="24"/>
          <w:szCs w:val="24"/>
          <w:lang w:eastAsia="en-US"/>
        </w:rPr>
        <w:t> речевых, интеллектуальных и познавательных способностей  школьников, а также их общеучебных умений.</w:t>
      </w:r>
    </w:p>
    <w:p w:rsidR="0015194F" w:rsidRPr="0015194F" w:rsidRDefault="0015194F" w:rsidP="0015194F">
      <w:pPr>
        <w:shd w:val="clear" w:color="auto" w:fill="FFFFFF"/>
        <w:ind w:right="1613"/>
        <w:contextualSpacing/>
        <w:jc w:val="both"/>
        <w:rPr>
          <w:rFonts w:ascii="Times New Roman" w:hAnsi="Times New Roman" w:cs="Times New Roman"/>
          <w:color w:val="92D050"/>
          <w:sz w:val="24"/>
          <w:szCs w:val="24"/>
          <w:lang w:val="en-US" w:eastAsia="en-US"/>
        </w:rPr>
      </w:pPr>
      <w:r w:rsidRPr="0015194F">
        <w:rPr>
          <w:rFonts w:ascii="Times New Roman" w:hAnsi="Times New Roman" w:cs="Times New Roman"/>
          <w:iCs/>
          <w:color w:val="92D050"/>
          <w:sz w:val="24"/>
          <w:szCs w:val="24"/>
          <w:lang w:eastAsia="en-US"/>
        </w:rPr>
        <w:t>.</w:t>
      </w:r>
    </w:p>
    <w:tbl>
      <w:tblPr>
        <w:tblStyle w:val="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8"/>
      </w:tblGrid>
      <w:tr w:rsidR="0015194F" w:rsidRPr="0015194F" w:rsidTr="00B4333D">
        <w:tc>
          <w:tcPr>
            <w:tcW w:w="10031" w:type="dxa"/>
          </w:tcPr>
          <w:p w:rsidR="0015194F" w:rsidRPr="0015194F" w:rsidRDefault="0015194F" w:rsidP="0015194F">
            <w:pPr>
              <w:contextualSpacing/>
              <w:jc w:val="center"/>
              <w:rPr>
                <w:rFonts w:ascii="Times New Roman" w:hAnsi="Times New Roman" w:cs="Times New Roman"/>
                <w:b/>
                <w:sz w:val="24"/>
                <w:szCs w:val="24"/>
              </w:rPr>
            </w:pPr>
            <w:r w:rsidRPr="0015194F">
              <w:rPr>
                <w:rFonts w:ascii="Times New Roman" w:hAnsi="Times New Roman" w:cs="Times New Roman"/>
                <w:b/>
                <w:sz w:val="24"/>
                <w:szCs w:val="24"/>
              </w:rPr>
              <w:t>Содержание курса</w:t>
            </w:r>
          </w:p>
        </w:tc>
      </w:tr>
      <w:tr w:rsidR="0015194F" w:rsidRPr="0015194F" w:rsidTr="00B4333D">
        <w:tc>
          <w:tcPr>
            <w:tcW w:w="10031" w:type="dxa"/>
          </w:tcPr>
          <w:p w:rsidR="0015194F" w:rsidRPr="0015194F" w:rsidRDefault="0015194F" w:rsidP="0015194F">
            <w:pPr>
              <w:contextualSpacing/>
              <w:rPr>
                <w:rFonts w:ascii="Times New Roman" w:hAnsi="Times New Roman" w:cs="Times New Roman"/>
                <w:sz w:val="24"/>
                <w:szCs w:val="24"/>
              </w:rPr>
            </w:pPr>
            <w:r w:rsidRPr="0015194F">
              <w:rPr>
                <w:rFonts w:ascii="Times New Roman" w:hAnsi="Times New Roman" w:cs="Times New Roman"/>
                <w:sz w:val="24"/>
                <w:szCs w:val="24"/>
              </w:rPr>
              <w:t>Природа и проблемы экологии.</w:t>
            </w:r>
          </w:p>
          <w:p w:rsidR="0015194F" w:rsidRPr="0015194F" w:rsidRDefault="0015194F" w:rsidP="0015194F">
            <w:pPr>
              <w:contextualSpacing/>
              <w:rPr>
                <w:rFonts w:ascii="Times New Roman" w:hAnsi="Times New Roman" w:cs="Times New Roman"/>
                <w:sz w:val="24"/>
                <w:szCs w:val="24"/>
              </w:rPr>
            </w:pPr>
            <w:r w:rsidRPr="0015194F">
              <w:rPr>
                <w:rFonts w:ascii="Times New Roman" w:hAnsi="Times New Roman" w:cs="Times New Roman"/>
                <w:sz w:val="24"/>
                <w:szCs w:val="24"/>
              </w:rPr>
              <w:t xml:space="preserve"> Каникулы.</w:t>
            </w:r>
          </w:p>
        </w:tc>
      </w:tr>
      <w:tr w:rsidR="0015194F" w:rsidRPr="0015194F" w:rsidTr="00B4333D">
        <w:tc>
          <w:tcPr>
            <w:tcW w:w="10031" w:type="dxa"/>
          </w:tcPr>
          <w:p w:rsidR="0015194F" w:rsidRPr="0015194F" w:rsidRDefault="0015194F" w:rsidP="0015194F">
            <w:pPr>
              <w:contextualSpacing/>
              <w:rPr>
                <w:rFonts w:ascii="Times New Roman" w:hAnsi="Times New Roman" w:cs="Times New Roman"/>
                <w:sz w:val="24"/>
                <w:szCs w:val="24"/>
              </w:rPr>
            </w:pPr>
            <w:r w:rsidRPr="0015194F">
              <w:rPr>
                <w:rFonts w:ascii="Times New Roman" w:hAnsi="Times New Roman" w:cs="Times New Roman"/>
                <w:sz w:val="24"/>
                <w:szCs w:val="24"/>
              </w:rPr>
              <w:t>Здоровый образ жизни</w:t>
            </w:r>
          </w:p>
        </w:tc>
      </w:tr>
      <w:tr w:rsidR="0015194F" w:rsidRPr="0015194F" w:rsidTr="00B4333D">
        <w:tc>
          <w:tcPr>
            <w:tcW w:w="10031" w:type="dxa"/>
          </w:tcPr>
          <w:p w:rsidR="0015194F" w:rsidRPr="0015194F" w:rsidRDefault="0015194F" w:rsidP="0015194F">
            <w:pPr>
              <w:contextualSpacing/>
              <w:rPr>
                <w:rFonts w:ascii="Times New Roman" w:hAnsi="Times New Roman" w:cs="Times New Roman"/>
                <w:sz w:val="24"/>
                <w:szCs w:val="24"/>
              </w:rPr>
            </w:pPr>
            <w:r w:rsidRPr="0015194F">
              <w:rPr>
                <w:rFonts w:ascii="Times New Roman" w:hAnsi="Times New Roman" w:cs="Times New Roman"/>
                <w:sz w:val="24"/>
                <w:szCs w:val="24"/>
              </w:rPr>
              <w:t>Родная страна и страны изучаемого языка. Их географическое положение, климат, население, города и села, достопримечательности.</w:t>
            </w:r>
          </w:p>
          <w:p w:rsidR="0015194F" w:rsidRPr="0015194F" w:rsidRDefault="0015194F" w:rsidP="0015194F">
            <w:pPr>
              <w:contextualSpacing/>
              <w:rPr>
                <w:rFonts w:ascii="Times New Roman" w:hAnsi="Times New Roman" w:cs="Times New Roman"/>
                <w:sz w:val="24"/>
                <w:szCs w:val="24"/>
              </w:rPr>
            </w:pPr>
            <w:r w:rsidRPr="0015194F">
              <w:rPr>
                <w:rFonts w:ascii="Times New Roman" w:hAnsi="Times New Roman" w:cs="Times New Roman"/>
                <w:sz w:val="24"/>
                <w:szCs w:val="24"/>
              </w:rPr>
              <w:t xml:space="preserve"> Зимние каникулы.</w:t>
            </w:r>
          </w:p>
        </w:tc>
      </w:tr>
      <w:tr w:rsidR="0015194F" w:rsidRPr="0015194F" w:rsidTr="00B4333D">
        <w:tc>
          <w:tcPr>
            <w:tcW w:w="10031" w:type="dxa"/>
          </w:tcPr>
          <w:p w:rsidR="0015194F" w:rsidRPr="0015194F" w:rsidRDefault="0015194F" w:rsidP="0015194F">
            <w:pPr>
              <w:contextualSpacing/>
              <w:rPr>
                <w:rFonts w:ascii="Times New Roman" w:hAnsi="Times New Roman" w:cs="Times New Roman"/>
                <w:sz w:val="24"/>
                <w:szCs w:val="24"/>
              </w:rPr>
            </w:pPr>
            <w:r w:rsidRPr="0015194F">
              <w:rPr>
                <w:rFonts w:ascii="Times New Roman" w:hAnsi="Times New Roman" w:cs="Times New Roman"/>
                <w:sz w:val="24"/>
                <w:szCs w:val="24"/>
              </w:rPr>
              <w:t>Переписка.</w:t>
            </w:r>
          </w:p>
        </w:tc>
      </w:tr>
    </w:tbl>
    <w:p w:rsidR="0015194F" w:rsidRPr="0015194F" w:rsidRDefault="0015194F" w:rsidP="0015194F">
      <w:pPr>
        <w:contextualSpacing/>
        <w:rPr>
          <w:rFonts w:ascii="Times New Roman" w:hAnsi="Times New Roman" w:cs="Times New Roman"/>
          <w:sz w:val="24"/>
          <w:szCs w:val="24"/>
          <w:lang w:eastAsia="en-US"/>
        </w:rPr>
      </w:pPr>
    </w:p>
    <w:p w:rsidR="0015194F" w:rsidRPr="00E77CD9" w:rsidRDefault="00C05ACA" w:rsidP="0015194F">
      <w:pPr>
        <w:jc w:val="center"/>
        <w:rPr>
          <w:rFonts w:ascii="Times New Roman" w:hAnsi="Times New Roman" w:cs="Times New Roman"/>
          <w:b/>
          <w:bCs/>
          <w:iCs/>
          <w:spacing w:val="-6"/>
          <w:sz w:val="24"/>
          <w:szCs w:val="24"/>
          <w:lang w:eastAsia="en-US"/>
        </w:rPr>
      </w:pPr>
      <w:r w:rsidRPr="00E77CD9">
        <w:rPr>
          <w:rFonts w:ascii="Times New Roman" w:hAnsi="Times New Roman" w:cs="Times New Roman"/>
          <w:b/>
          <w:sz w:val="24"/>
          <w:szCs w:val="24"/>
          <w:lang w:eastAsia="en-US"/>
        </w:rPr>
        <w:t xml:space="preserve"> </w:t>
      </w:r>
    </w:p>
    <w:p w:rsidR="0015194F" w:rsidRPr="00E77CD9" w:rsidRDefault="0015194F" w:rsidP="0015194F">
      <w:pPr>
        <w:contextualSpacing/>
        <w:jc w:val="center"/>
        <w:rPr>
          <w:rFonts w:ascii="Times New Roman" w:hAnsi="Times New Roman" w:cs="Times New Roman"/>
          <w:b/>
          <w:sz w:val="24"/>
          <w:szCs w:val="24"/>
          <w:lang w:eastAsia="en-US"/>
        </w:rPr>
      </w:pPr>
      <w:r w:rsidRPr="00E77CD9">
        <w:rPr>
          <w:rFonts w:ascii="Times New Roman" w:hAnsi="Times New Roman" w:cs="Times New Roman"/>
          <w:b/>
          <w:sz w:val="24"/>
          <w:szCs w:val="24"/>
          <w:lang w:eastAsia="en-US"/>
        </w:rPr>
        <w:lastRenderedPageBreak/>
        <w:t>7 класс</w:t>
      </w:r>
    </w:p>
    <w:p w:rsidR="0015194F" w:rsidRPr="00E77CD9" w:rsidRDefault="0015194F" w:rsidP="0015194F">
      <w:pPr>
        <w:shd w:val="clear" w:color="auto" w:fill="FFFFFF"/>
        <w:autoSpaceDE w:val="0"/>
        <w:autoSpaceDN w:val="0"/>
        <w:adjustRightInd w:val="0"/>
        <w:ind w:firstLine="709"/>
        <w:jc w:val="both"/>
        <w:rPr>
          <w:rFonts w:ascii="Times New Roman" w:hAnsi="Times New Roman" w:cs="Times New Roman"/>
          <w:b/>
          <w:sz w:val="24"/>
          <w:szCs w:val="24"/>
          <w:lang w:eastAsia="en-US"/>
        </w:rPr>
      </w:pPr>
      <w:r w:rsidRPr="00E77CD9">
        <w:rPr>
          <w:rFonts w:ascii="Times New Roman" w:eastAsia="Times New Roman" w:hAnsi="Times New Roman" w:cs="Times New Roman"/>
          <w:b/>
          <w:sz w:val="24"/>
          <w:szCs w:val="24"/>
          <w:lang w:eastAsia="en-US"/>
        </w:rPr>
        <w:t>Цели курса:</w:t>
      </w:r>
    </w:p>
    <w:p w:rsidR="0015194F" w:rsidRPr="00E77CD9" w:rsidRDefault="0015194F" w:rsidP="0015194F">
      <w:pPr>
        <w:shd w:val="clear" w:color="auto" w:fill="FFFFFF"/>
        <w:autoSpaceDE w:val="0"/>
        <w:autoSpaceDN w:val="0"/>
        <w:adjustRightInd w:val="0"/>
        <w:jc w:val="both"/>
        <w:rPr>
          <w:rFonts w:ascii="Times New Roman" w:hAnsi="Times New Roman" w:cs="Times New Roman"/>
          <w:sz w:val="24"/>
          <w:szCs w:val="24"/>
          <w:lang w:eastAsia="en-US"/>
        </w:rPr>
      </w:pPr>
      <w:r w:rsidRPr="00E77CD9">
        <w:rPr>
          <w:rFonts w:ascii="Times New Roman" w:eastAsia="Times New Roman" w:hAnsi="Times New Roman" w:cs="Times New Roman"/>
          <w:bCs/>
          <w:sz w:val="24"/>
          <w:szCs w:val="24"/>
          <w:lang w:eastAsia="en-US"/>
        </w:rPr>
        <w:t xml:space="preserve"> - развитие </w:t>
      </w:r>
      <w:r w:rsidRPr="00E77CD9">
        <w:rPr>
          <w:rFonts w:ascii="Times New Roman" w:eastAsia="Times New Roman" w:hAnsi="Times New Roman" w:cs="Times New Roman"/>
          <w:sz w:val="24"/>
          <w:szCs w:val="24"/>
          <w:lang w:eastAsia="en-US"/>
        </w:rPr>
        <w:t xml:space="preserve">иноязычной </w:t>
      </w:r>
      <w:r w:rsidRPr="00E77CD9">
        <w:rPr>
          <w:rFonts w:ascii="Times New Roman" w:eastAsia="Times New Roman" w:hAnsi="Times New Roman" w:cs="Times New Roman"/>
          <w:bCs/>
          <w:sz w:val="24"/>
          <w:szCs w:val="24"/>
          <w:lang w:eastAsia="en-US"/>
        </w:rPr>
        <w:t xml:space="preserve">коммуникативной компетенции </w:t>
      </w:r>
      <w:r w:rsidRPr="00E77CD9">
        <w:rPr>
          <w:rFonts w:ascii="Times New Roman" w:eastAsia="Times New Roman" w:hAnsi="Times New Roman" w:cs="Times New Roman"/>
          <w:sz w:val="24"/>
          <w:szCs w:val="24"/>
          <w:lang w:eastAsia="en-US"/>
        </w:rPr>
        <w:t>в совокупности ее составляющих — речевой, языковой, социокультурной, компенсаторной, учебно-познавательной;</w:t>
      </w:r>
    </w:p>
    <w:p w:rsidR="0015194F" w:rsidRPr="00E77CD9" w:rsidRDefault="0015194F" w:rsidP="0015194F">
      <w:pPr>
        <w:shd w:val="clear" w:color="auto" w:fill="FFFFFF"/>
        <w:autoSpaceDE w:val="0"/>
        <w:autoSpaceDN w:val="0"/>
        <w:adjustRightInd w:val="0"/>
        <w:jc w:val="both"/>
        <w:rPr>
          <w:rFonts w:ascii="Times New Roman" w:eastAsia="Times New Roman" w:hAnsi="Times New Roman" w:cs="Times New Roman"/>
          <w:sz w:val="24"/>
          <w:szCs w:val="24"/>
          <w:lang w:eastAsia="en-US"/>
        </w:rPr>
      </w:pPr>
      <w:r w:rsidRPr="00E77CD9">
        <w:rPr>
          <w:rFonts w:ascii="Times New Roman" w:eastAsia="Times New Roman" w:hAnsi="Times New Roman" w:cs="Times New Roman"/>
          <w:sz w:val="24"/>
          <w:szCs w:val="24"/>
          <w:lang w:eastAsia="en-US"/>
        </w:rPr>
        <w:t xml:space="preserve">-  </w:t>
      </w:r>
      <w:r w:rsidRPr="00E77CD9">
        <w:rPr>
          <w:rFonts w:ascii="Times New Roman" w:eastAsia="Times New Roman" w:hAnsi="Times New Roman" w:cs="Times New Roman"/>
          <w:bCs/>
          <w:sz w:val="24"/>
          <w:szCs w:val="24"/>
          <w:lang w:eastAsia="en-US"/>
        </w:rPr>
        <w:t xml:space="preserve">развитие и воспитание </w:t>
      </w:r>
      <w:r w:rsidRPr="00E77CD9">
        <w:rPr>
          <w:rFonts w:ascii="Times New Roman" w:eastAsia="Times New Roman" w:hAnsi="Times New Roman" w:cs="Times New Roman"/>
          <w:sz w:val="24"/>
          <w:szCs w:val="24"/>
          <w:lang w:eastAsia="en-US"/>
        </w:rPr>
        <w:t>понимания у школьников важности изучения иностранного языка в современном мире и потребности  пользоваться им как средством общения, познания, самореализации и социальной адаптации; воспитание каче</w:t>
      </w:r>
      <w:proofErr w:type="gramStart"/>
      <w:r w:rsidRPr="00E77CD9">
        <w:rPr>
          <w:rFonts w:ascii="Times New Roman" w:eastAsia="Times New Roman" w:hAnsi="Times New Roman" w:cs="Times New Roman"/>
          <w:sz w:val="24"/>
          <w:szCs w:val="24"/>
          <w:lang w:eastAsia="en-US"/>
        </w:rPr>
        <w:t>ств гр</w:t>
      </w:r>
      <w:proofErr w:type="gramEnd"/>
      <w:r w:rsidRPr="00E77CD9">
        <w:rPr>
          <w:rFonts w:ascii="Times New Roman" w:eastAsia="Times New Roman" w:hAnsi="Times New Roman" w:cs="Times New Roman"/>
          <w:sz w:val="24"/>
          <w:szCs w:val="24"/>
          <w:lang w:eastAsia="en-US"/>
        </w:rPr>
        <w:t>ажданина, патриота; развитие национального самосознания, стремления к взаимопониманию между людьми разных сообществ, толерантного отношения к проявлениям иной культуры.</w:t>
      </w:r>
    </w:p>
    <w:p w:rsidR="0015194F" w:rsidRPr="00E77CD9" w:rsidRDefault="0015194F" w:rsidP="0015194F">
      <w:pPr>
        <w:jc w:val="both"/>
        <w:rPr>
          <w:rFonts w:ascii="Times New Roman" w:eastAsia="Times New Roman" w:hAnsi="Times New Roman" w:cs="Times New Roman"/>
          <w:sz w:val="24"/>
          <w:szCs w:val="24"/>
        </w:rPr>
      </w:pPr>
      <w:r w:rsidRPr="00E77CD9">
        <w:rPr>
          <w:rFonts w:ascii="Times New Roman" w:eastAsia="Times New Roman" w:hAnsi="Times New Roman" w:cs="Times New Roman"/>
          <w:b/>
          <w:sz w:val="24"/>
          <w:szCs w:val="24"/>
        </w:rPr>
        <w:t>Задачи курса:</w:t>
      </w:r>
    </w:p>
    <w:p w:rsidR="0015194F" w:rsidRPr="00E77CD9" w:rsidRDefault="0015194F" w:rsidP="0015194F">
      <w:pPr>
        <w:jc w:val="both"/>
        <w:rPr>
          <w:rFonts w:ascii="Times New Roman" w:eastAsia="Times New Roman" w:hAnsi="Times New Roman" w:cs="Times New Roman"/>
          <w:sz w:val="24"/>
          <w:szCs w:val="24"/>
          <w:lang w:eastAsia="en-US"/>
        </w:rPr>
      </w:pPr>
      <w:r w:rsidRPr="00E77CD9">
        <w:rPr>
          <w:rFonts w:ascii="Times New Roman" w:eastAsia="Times New Roman" w:hAnsi="Times New Roman" w:cs="Times New Roman"/>
          <w:sz w:val="24"/>
          <w:szCs w:val="24"/>
          <w:lang w:eastAsia="en-US"/>
        </w:rPr>
        <w:t>-совершенствовать навыки говорения, аудирования, чтения, письма;</w:t>
      </w:r>
    </w:p>
    <w:p w:rsidR="0015194F" w:rsidRPr="00E77CD9" w:rsidRDefault="0015194F" w:rsidP="0015194F">
      <w:pPr>
        <w:jc w:val="both"/>
        <w:rPr>
          <w:rFonts w:ascii="Times New Roman" w:eastAsia="Times New Roman" w:hAnsi="Times New Roman" w:cs="Times New Roman"/>
          <w:sz w:val="24"/>
          <w:szCs w:val="24"/>
          <w:lang w:eastAsia="en-US"/>
        </w:rPr>
      </w:pPr>
      <w:r w:rsidRPr="00E77CD9">
        <w:rPr>
          <w:rFonts w:ascii="Times New Roman" w:eastAsia="Times New Roman" w:hAnsi="Times New Roman" w:cs="Times New Roman"/>
          <w:sz w:val="24"/>
          <w:szCs w:val="24"/>
          <w:lang w:eastAsia="en-US"/>
        </w:rPr>
        <w:t xml:space="preserve">-расширять словарный запас  новыми языковыми средствами и грамматическими структурами, предусмотренными данным этапом; </w:t>
      </w:r>
    </w:p>
    <w:p w:rsidR="0015194F" w:rsidRPr="00E77CD9" w:rsidRDefault="0015194F" w:rsidP="0015194F">
      <w:pPr>
        <w:jc w:val="both"/>
        <w:rPr>
          <w:rFonts w:ascii="Times New Roman" w:eastAsia="Times New Roman" w:hAnsi="Times New Roman" w:cs="Times New Roman"/>
          <w:sz w:val="24"/>
          <w:szCs w:val="24"/>
          <w:lang w:eastAsia="en-US"/>
        </w:rPr>
      </w:pPr>
      <w:r w:rsidRPr="00E77CD9">
        <w:rPr>
          <w:rFonts w:ascii="Times New Roman" w:eastAsia="Times New Roman" w:hAnsi="Times New Roman" w:cs="Times New Roman"/>
          <w:sz w:val="24"/>
          <w:szCs w:val="24"/>
          <w:lang w:eastAsia="en-US"/>
        </w:rPr>
        <w:t>-повторять и закреплять ранее приобретенные  навыки и умения.</w:t>
      </w:r>
    </w:p>
    <w:p w:rsidR="0015194F" w:rsidRPr="00E77CD9" w:rsidRDefault="0015194F" w:rsidP="0015194F">
      <w:pPr>
        <w:jc w:val="both"/>
        <w:rPr>
          <w:rFonts w:ascii="Times New Roman" w:eastAsia="Times New Roman" w:hAnsi="Times New Roman" w:cs="Times New Roman"/>
          <w:sz w:val="24"/>
          <w:szCs w:val="24"/>
          <w:lang w:eastAsia="en-US"/>
        </w:rPr>
      </w:pPr>
      <w:r w:rsidRPr="00E77CD9">
        <w:rPr>
          <w:rFonts w:ascii="Times New Roman" w:eastAsia="Times New Roman" w:hAnsi="Times New Roman" w:cs="Times New Roman"/>
          <w:sz w:val="24"/>
          <w:szCs w:val="24"/>
          <w:lang w:eastAsia="en-US"/>
        </w:rPr>
        <w:t>-развивать желания и умения самостоятельного изучения английского языка разными способами: метод проектов, интернет – источники, словари, энциклопедии, газетных статьи;</w:t>
      </w:r>
    </w:p>
    <w:p w:rsidR="0015194F" w:rsidRPr="00E77CD9" w:rsidRDefault="0015194F" w:rsidP="0015194F">
      <w:pPr>
        <w:jc w:val="both"/>
        <w:rPr>
          <w:rFonts w:ascii="Times New Roman" w:eastAsia="Times New Roman" w:hAnsi="Times New Roman" w:cs="Times New Roman"/>
          <w:sz w:val="24"/>
          <w:szCs w:val="24"/>
          <w:lang w:eastAsia="en-US"/>
        </w:rPr>
      </w:pPr>
      <w:r w:rsidRPr="00E77CD9">
        <w:rPr>
          <w:rFonts w:ascii="Times New Roman" w:eastAsia="Times New Roman" w:hAnsi="Times New Roman" w:cs="Times New Roman"/>
          <w:sz w:val="24"/>
          <w:szCs w:val="24"/>
          <w:lang w:eastAsia="en-US"/>
        </w:rPr>
        <w:t>-развивать умения в процессе общения выходить из затруднительного положения, вызванного нехваткой языковых средств;</w:t>
      </w:r>
    </w:p>
    <w:p w:rsidR="0015194F" w:rsidRPr="00E77CD9" w:rsidRDefault="0015194F" w:rsidP="0015194F">
      <w:pPr>
        <w:jc w:val="both"/>
        <w:rPr>
          <w:rFonts w:ascii="Times New Roman" w:eastAsia="Times New Roman" w:hAnsi="Times New Roman" w:cs="Times New Roman"/>
          <w:sz w:val="24"/>
          <w:szCs w:val="24"/>
          <w:lang w:eastAsia="en-US"/>
        </w:rPr>
      </w:pPr>
      <w:r w:rsidRPr="00E77CD9">
        <w:rPr>
          <w:rFonts w:ascii="Times New Roman" w:eastAsia="Times New Roman" w:hAnsi="Times New Roman" w:cs="Times New Roman"/>
          <w:sz w:val="24"/>
          <w:szCs w:val="24"/>
          <w:lang w:eastAsia="en-US"/>
        </w:rPr>
        <w:t>-развивать у школьников языковой догадки и логического мышления;</w:t>
      </w:r>
    </w:p>
    <w:p w:rsidR="0015194F" w:rsidRPr="00E77CD9" w:rsidRDefault="0015194F" w:rsidP="0015194F">
      <w:pPr>
        <w:jc w:val="both"/>
        <w:rPr>
          <w:rFonts w:ascii="Times New Roman" w:eastAsia="Times New Roman" w:hAnsi="Times New Roman" w:cs="Times New Roman"/>
          <w:sz w:val="24"/>
          <w:szCs w:val="24"/>
          <w:lang w:eastAsia="en-US"/>
        </w:rPr>
      </w:pPr>
      <w:r w:rsidRPr="00E77CD9">
        <w:rPr>
          <w:rFonts w:ascii="Times New Roman" w:eastAsia="Times New Roman" w:hAnsi="Times New Roman" w:cs="Times New Roman"/>
          <w:sz w:val="24"/>
          <w:szCs w:val="24"/>
          <w:lang w:eastAsia="en-US"/>
        </w:rPr>
        <w:t>-развивать способности к анализу и синтезу материала;</w:t>
      </w:r>
    </w:p>
    <w:p w:rsidR="0015194F" w:rsidRPr="00E77CD9" w:rsidRDefault="0015194F" w:rsidP="0015194F">
      <w:pPr>
        <w:jc w:val="both"/>
        <w:rPr>
          <w:rFonts w:ascii="Times New Roman" w:eastAsia="Times New Roman" w:hAnsi="Times New Roman" w:cs="Times New Roman"/>
          <w:sz w:val="24"/>
          <w:szCs w:val="24"/>
          <w:lang w:eastAsia="en-US"/>
        </w:rPr>
      </w:pPr>
      <w:r w:rsidRPr="00E77CD9">
        <w:rPr>
          <w:rFonts w:ascii="Times New Roman" w:eastAsia="Times New Roman" w:hAnsi="Times New Roman" w:cs="Times New Roman"/>
          <w:sz w:val="24"/>
          <w:szCs w:val="24"/>
          <w:lang w:eastAsia="en-US"/>
        </w:rPr>
        <w:t>-развивать интеллектуальные способности (памяти, мышления и внимания);</w:t>
      </w:r>
    </w:p>
    <w:p w:rsidR="0015194F" w:rsidRPr="00E77CD9" w:rsidRDefault="0015194F" w:rsidP="0015194F">
      <w:pPr>
        <w:jc w:val="both"/>
        <w:rPr>
          <w:rFonts w:ascii="Times New Roman" w:eastAsia="Times New Roman" w:hAnsi="Times New Roman" w:cs="Times New Roman"/>
          <w:sz w:val="24"/>
          <w:szCs w:val="24"/>
          <w:lang w:eastAsia="en-US"/>
        </w:rPr>
      </w:pPr>
      <w:r w:rsidRPr="00E77CD9">
        <w:rPr>
          <w:rFonts w:ascii="Times New Roman" w:eastAsia="Times New Roman" w:hAnsi="Times New Roman" w:cs="Times New Roman"/>
          <w:sz w:val="24"/>
          <w:szCs w:val="24"/>
          <w:lang w:eastAsia="en-US"/>
        </w:rPr>
        <w:t>-способствовать осознанию важности английского языка как средства познания, самореализации и социальной адаптации;</w:t>
      </w:r>
    </w:p>
    <w:p w:rsidR="0015194F" w:rsidRPr="00E77CD9" w:rsidRDefault="0015194F" w:rsidP="0015194F">
      <w:pPr>
        <w:jc w:val="both"/>
        <w:rPr>
          <w:rFonts w:ascii="Times New Roman" w:eastAsia="Times New Roman" w:hAnsi="Times New Roman" w:cs="Times New Roman"/>
          <w:sz w:val="24"/>
          <w:szCs w:val="24"/>
          <w:lang w:eastAsia="en-US"/>
        </w:rPr>
      </w:pPr>
      <w:r w:rsidRPr="00E77CD9">
        <w:rPr>
          <w:rFonts w:ascii="Times New Roman" w:eastAsia="Times New Roman" w:hAnsi="Times New Roman" w:cs="Times New Roman"/>
          <w:sz w:val="24"/>
          <w:szCs w:val="24"/>
          <w:lang w:eastAsia="en-US"/>
        </w:rPr>
        <w:t>-приобщать школьников к культуре  англоговорящих стран;</w:t>
      </w:r>
    </w:p>
    <w:p w:rsidR="0015194F" w:rsidRPr="00E77CD9" w:rsidRDefault="0015194F" w:rsidP="0015194F">
      <w:pPr>
        <w:rPr>
          <w:rFonts w:ascii="Times New Roman" w:eastAsia="Times New Roman" w:hAnsi="Times New Roman" w:cs="Times New Roman"/>
          <w:sz w:val="24"/>
          <w:szCs w:val="24"/>
          <w:lang w:eastAsia="en-US"/>
        </w:rPr>
      </w:pPr>
      <w:r w:rsidRPr="00E77CD9">
        <w:rPr>
          <w:rFonts w:ascii="Times New Roman" w:eastAsia="Times New Roman" w:hAnsi="Times New Roman" w:cs="Times New Roman"/>
          <w:sz w:val="24"/>
          <w:szCs w:val="24"/>
          <w:lang w:eastAsia="en-US"/>
        </w:rPr>
        <w:t>-воспитать интерес к предмету «Английский язык».</w:t>
      </w:r>
    </w:p>
    <w:p w:rsidR="0015194F" w:rsidRPr="00E77CD9" w:rsidRDefault="0015194F" w:rsidP="0015194F">
      <w:pPr>
        <w:rPr>
          <w:rFonts w:ascii="Times New Roman" w:eastAsia="Times New Roman" w:hAnsi="Times New Roman" w:cs="Times New Roman"/>
          <w:sz w:val="24"/>
          <w:szCs w:val="24"/>
          <w:lang w:eastAsia="en-US"/>
        </w:rPr>
      </w:pPr>
    </w:p>
    <w:tbl>
      <w:tblPr>
        <w:tblW w:w="0" w:type="auto"/>
        <w:tblLook w:val="04A0" w:firstRow="1" w:lastRow="0" w:firstColumn="1" w:lastColumn="0" w:noHBand="0" w:noVBand="1"/>
      </w:tblPr>
      <w:tblGrid>
        <w:gridCol w:w="9138"/>
      </w:tblGrid>
      <w:tr w:rsidR="0015194F" w:rsidRPr="00E77CD9" w:rsidTr="00B4333D">
        <w:tc>
          <w:tcPr>
            <w:tcW w:w="10031" w:type="dxa"/>
            <w:shd w:val="clear" w:color="auto" w:fill="auto"/>
          </w:tcPr>
          <w:p w:rsidR="0015194F" w:rsidRPr="00E77CD9" w:rsidRDefault="0015194F" w:rsidP="0015194F">
            <w:pPr>
              <w:jc w:val="center"/>
              <w:rPr>
                <w:rFonts w:ascii="Times New Roman" w:eastAsia="Times New Roman" w:hAnsi="Times New Roman" w:cs="Times New Roman"/>
                <w:sz w:val="24"/>
                <w:szCs w:val="24"/>
                <w:lang w:eastAsia="en-US"/>
              </w:rPr>
            </w:pPr>
            <w:r w:rsidRPr="00E77CD9">
              <w:rPr>
                <w:rFonts w:ascii="Times New Roman" w:eastAsia="Times New Roman" w:hAnsi="Times New Roman" w:cs="Times New Roman"/>
                <w:b/>
                <w:sz w:val="24"/>
                <w:szCs w:val="24"/>
                <w:lang w:eastAsia="en-US"/>
              </w:rPr>
              <w:t>Содержание</w:t>
            </w:r>
            <w:r w:rsidRPr="00E77CD9">
              <w:rPr>
                <w:rFonts w:ascii="Times New Roman" w:eastAsia="Times New Roman" w:hAnsi="Times New Roman" w:cs="Times New Roman"/>
                <w:sz w:val="24"/>
                <w:szCs w:val="24"/>
                <w:lang w:eastAsia="en-US"/>
              </w:rPr>
              <w:t xml:space="preserve"> </w:t>
            </w:r>
            <w:r w:rsidRPr="00E77CD9">
              <w:rPr>
                <w:rFonts w:ascii="Times New Roman" w:eastAsia="Times New Roman" w:hAnsi="Times New Roman" w:cs="Times New Roman"/>
                <w:b/>
                <w:sz w:val="24"/>
                <w:szCs w:val="24"/>
                <w:lang w:eastAsia="en-US"/>
              </w:rPr>
              <w:t>курса</w:t>
            </w:r>
          </w:p>
        </w:tc>
      </w:tr>
      <w:tr w:rsidR="0015194F" w:rsidRPr="00E77CD9" w:rsidTr="00B4333D">
        <w:tc>
          <w:tcPr>
            <w:tcW w:w="10031" w:type="dxa"/>
            <w:shd w:val="clear" w:color="auto" w:fill="auto"/>
          </w:tcPr>
          <w:p w:rsidR="0015194F" w:rsidRPr="00E77CD9" w:rsidRDefault="0015194F" w:rsidP="0015194F">
            <w:pPr>
              <w:rPr>
                <w:rFonts w:ascii="Times New Roman" w:eastAsia="Times New Roman" w:hAnsi="Times New Roman" w:cs="Times New Roman"/>
                <w:sz w:val="24"/>
                <w:szCs w:val="24"/>
                <w:lang w:eastAsia="en-US"/>
              </w:rPr>
            </w:pPr>
            <w:r w:rsidRPr="00E77CD9">
              <w:rPr>
                <w:rFonts w:ascii="Times New Roman" w:eastAsia="Times New Roman" w:hAnsi="Times New Roman" w:cs="Times New Roman"/>
                <w:sz w:val="24"/>
                <w:szCs w:val="24"/>
                <w:lang w:eastAsia="en-US"/>
              </w:rPr>
              <w:t>Родная страна.  Географическое положение, климат, население, города и села, достопримечательности.</w:t>
            </w:r>
          </w:p>
        </w:tc>
      </w:tr>
      <w:tr w:rsidR="0015194F" w:rsidRPr="00E77CD9" w:rsidTr="00B4333D">
        <w:tc>
          <w:tcPr>
            <w:tcW w:w="10031" w:type="dxa"/>
            <w:shd w:val="clear" w:color="auto" w:fill="auto"/>
          </w:tcPr>
          <w:p w:rsidR="0015194F" w:rsidRPr="00E77CD9" w:rsidRDefault="0015194F" w:rsidP="0015194F">
            <w:pPr>
              <w:rPr>
                <w:rFonts w:ascii="Times New Roman" w:eastAsia="Times New Roman" w:hAnsi="Times New Roman" w:cs="Times New Roman"/>
                <w:sz w:val="24"/>
                <w:szCs w:val="24"/>
                <w:lang w:eastAsia="en-US"/>
              </w:rPr>
            </w:pPr>
            <w:r w:rsidRPr="00E77CD9">
              <w:rPr>
                <w:rFonts w:ascii="Times New Roman" w:eastAsia="Times New Roman" w:hAnsi="Times New Roman" w:cs="Times New Roman"/>
                <w:sz w:val="24"/>
                <w:szCs w:val="24"/>
                <w:lang w:eastAsia="en-US"/>
              </w:rPr>
              <w:t>Страны изучаемого языка.  Географическое положение, климат, население, города и села, достопримечательности.</w:t>
            </w:r>
          </w:p>
        </w:tc>
      </w:tr>
      <w:tr w:rsidR="0015194F" w:rsidRPr="00E77CD9" w:rsidTr="00B4333D">
        <w:tc>
          <w:tcPr>
            <w:tcW w:w="10031" w:type="dxa"/>
            <w:shd w:val="clear" w:color="auto" w:fill="auto"/>
          </w:tcPr>
          <w:p w:rsidR="0015194F" w:rsidRPr="00E77CD9" w:rsidRDefault="0015194F" w:rsidP="0015194F">
            <w:pPr>
              <w:rPr>
                <w:rFonts w:ascii="Times New Roman" w:eastAsia="Times New Roman" w:hAnsi="Times New Roman" w:cs="Times New Roman"/>
                <w:sz w:val="24"/>
                <w:szCs w:val="24"/>
                <w:lang w:eastAsia="en-US"/>
              </w:rPr>
            </w:pPr>
            <w:r w:rsidRPr="00E77CD9">
              <w:rPr>
                <w:rFonts w:ascii="Times New Roman" w:eastAsia="Times New Roman" w:hAnsi="Times New Roman" w:cs="Times New Roman"/>
                <w:sz w:val="24"/>
                <w:szCs w:val="24"/>
                <w:lang w:eastAsia="en-US"/>
              </w:rPr>
              <w:t>Выдающиеся люди, их вклад в науку и мировую культуру</w:t>
            </w:r>
          </w:p>
        </w:tc>
      </w:tr>
      <w:tr w:rsidR="0015194F" w:rsidRPr="00E77CD9" w:rsidTr="00B4333D">
        <w:tc>
          <w:tcPr>
            <w:tcW w:w="10031" w:type="dxa"/>
            <w:shd w:val="clear" w:color="auto" w:fill="auto"/>
          </w:tcPr>
          <w:p w:rsidR="0015194F" w:rsidRPr="00E77CD9" w:rsidRDefault="0015194F" w:rsidP="0015194F">
            <w:pPr>
              <w:rPr>
                <w:rFonts w:ascii="Times New Roman" w:eastAsia="Times New Roman" w:hAnsi="Times New Roman" w:cs="Times New Roman"/>
                <w:sz w:val="24"/>
                <w:szCs w:val="24"/>
                <w:lang w:eastAsia="en-US"/>
              </w:rPr>
            </w:pPr>
            <w:r w:rsidRPr="00E77CD9">
              <w:rPr>
                <w:rFonts w:ascii="Times New Roman" w:eastAsia="Times New Roman" w:hAnsi="Times New Roman" w:cs="Times New Roman"/>
                <w:sz w:val="24"/>
                <w:szCs w:val="24"/>
                <w:lang w:eastAsia="en-US"/>
              </w:rPr>
              <w:t xml:space="preserve">Проблемы выбора профессии и роль иностранного языка </w:t>
            </w:r>
          </w:p>
        </w:tc>
      </w:tr>
      <w:tr w:rsidR="0015194F" w:rsidRPr="00E77CD9" w:rsidTr="00B4333D">
        <w:tc>
          <w:tcPr>
            <w:tcW w:w="10031" w:type="dxa"/>
            <w:shd w:val="clear" w:color="auto" w:fill="auto"/>
          </w:tcPr>
          <w:p w:rsidR="0015194F" w:rsidRPr="00E77CD9" w:rsidRDefault="0015194F" w:rsidP="0015194F">
            <w:pPr>
              <w:rPr>
                <w:rFonts w:ascii="Times New Roman" w:eastAsia="Times New Roman" w:hAnsi="Times New Roman" w:cs="Times New Roman"/>
                <w:sz w:val="24"/>
                <w:szCs w:val="24"/>
                <w:lang w:eastAsia="en-US"/>
              </w:rPr>
            </w:pPr>
            <w:r w:rsidRPr="00E77CD9">
              <w:rPr>
                <w:rFonts w:ascii="Times New Roman" w:eastAsia="Times New Roman" w:hAnsi="Times New Roman" w:cs="Times New Roman"/>
                <w:sz w:val="24"/>
                <w:szCs w:val="24"/>
                <w:lang w:eastAsia="en-US"/>
              </w:rPr>
              <w:t xml:space="preserve">Мои друзья и я. Взаимоотношение в семье, с друзьями. </w:t>
            </w:r>
          </w:p>
        </w:tc>
      </w:tr>
      <w:tr w:rsidR="0015194F" w:rsidRPr="00E77CD9" w:rsidTr="00B4333D">
        <w:tc>
          <w:tcPr>
            <w:tcW w:w="10031" w:type="dxa"/>
            <w:shd w:val="clear" w:color="auto" w:fill="auto"/>
          </w:tcPr>
          <w:p w:rsidR="0015194F" w:rsidRPr="00E77CD9" w:rsidRDefault="0015194F" w:rsidP="0015194F">
            <w:pPr>
              <w:rPr>
                <w:rFonts w:ascii="Times New Roman" w:eastAsia="Times New Roman" w:hAnsi="Times New Roman" w:cs="Times New Roman"/>
                <w:sz w:val="24"/>
                <w:szCs w:val="24"/>
                <w:lang w:eastAsia="en-US"/>
              </w:rPr>
            </w:pPr>
            <w:r w:rsidRPr="00E77CD9">
              <w:rPr>
                <w:rFonts w:ascii="Times New Roman" w:eastAsia="Times New Roman" w:hAnsi="Times New Roman" w:cs="Times New Roman"/>
                <w:sz w:val="24"/>
                <w:szCs w:val="24"/>
                <w:lang w:eastAsia="en-US"/>
              </w:rPr>
              <w:t>Внешность.</w:t>
            </w:r>
          </w:p>
        </w:tc>
      </w:tr>
      <w:tr w:rsidR="0015194F" w:rsidRPr="00E77CD9" w:rsidTr="00B4333D">
        <w:tc>
          <w:tcPr>
            <w:tcW w:w="10031" w:type="dxa"/>
            <w:shd w:val="clear" w:color="auto" w:fill="auto"/>
          </w:tcPr>
          <w:p w:rsidR="0015194F" w:rsidRPr="00E77CD9" w:rsidRDefault="0015194F" w:rsidP="0015194F">
            <w:pPr>
              <w:rPr>
                <w:rFonts w:ascii="Times New Roman" w:eastAsia="Times New Roman" w:hAnsi="Times New Roman" w:cs="Times New Roman"/>
                <w:sz w:val="24"/>
                <w:szCs w:val="24"/>
                <w:lang w:eastAsia="en-US"/>
              </w:rPr>
            </w:pPr>
            <w:r w:rsidRPr="00E77CD9">
              <w:rPr>
                <w:rFonts w:ascii="Times New Roman" w:eastAsia="Times New Roman" w:hAnsi="Times New Roman" w:cs="Times New Roman"/>
                <w:sz w:val="24"/>
                <w:szCs w:val="24"/>
                <w:lang w:eastAsia="en-US"/>
              </w:rPr>
              <w:t>Досуг и увлечения (спорт, музыка, чтение, искусство)</w:t>
            </w:r>
          </w:p>
        </w:tc>
      </w:tr>
    </w:tbl>
    <w:p w:rsidR="0015194F" w:rsidRPr="00E77CD9" w:rsidRDefault="0015194F" w:rsidP="0015194F">
      <w:pPr>
        <w:ind w:firstLine="709"/>
        <w:rPr>
          <w:rFonts w:ascii="Times New Roman" w:eastAsia="Times New Roman" w:hAnsi="Times New Roman" w:cs="Times New Roman"/>
          <w:b/>
          <w:sz w:val="24"/>
          <w:szCs w:val="24"/>
          <w:lang w:eastAsia="en-US"/>
        </w:rPr>
      </w:pPr>
    </w:p>
    <w:p w:rsidR="0015194F" w:rsidRPr="00E77CD9" w:rsidRDefault="00C05ACA" w:rsidP="0015194F">
      <w:pPr>
        <w:contextualSpacing/>
        <w:jc w:val="center"/>
        <w:rPr>
          <w:rFonts w:ascii="Times New Roman" w:hAnsi="Times New Roman" w:cs="Times New Roman"/>
          <w:b/>
          <w:sz w:val="24"/>
          <w:szCs w:val="24"/>
          <w:lang w:eastAsia="en-US"/>
        </w:rPr>
      </w:pPr>
      <w:r w:rsidRPr="00E77CD9">
        <w:rPr>
          <w:rFonts w:ascii="Times New Roman" w:eastAsia="Times New Roman" w:hAnsi="Times New Roman" w:cs="Times New Roman"/>
          <w:b/>
          <w:sz w:val="24"/>
          <w:szCs w:val="24"/>
          <w:lang w:eastAsia="en-US"/>
        </w:rPr>
        <w:t xml:space="preserve"> </w:t>
      </w:r>
    </w:p>
    <w:p w:rsidR="0015194F" w:rsidRPr="00E77CD9" w:rsidRDefault="0015194F" w:rsidP="0015194F">
      <w:pPr>
        <w:contextualSpacing/>
        <w:jc w:val="center"/>
        <w:rPr>
          <w:rFonts w:ascii="Times New Roman" w:hAnsi="Times New Roman" w:cs="Times New Roman"/>
          <w:b/>
          <w:sz w:val="24"/>
          <w:szCs w:val="24"/>
          <w:lang w:eastAsia="en-US"/>
        </w:rPr>
      </w:pPr>
      <w:r w:rsidRPr="00E77CD9">
        <w:rPr>
          <w:rFonts w:ascii="Times New Roman" w:hAnsi="Times New Roman" w:cs="Times New Roman"/>
          <w:b/>
          <w:sz w:val="24"/>
          <w:szCs w:val="24"/>
          <w:lang w:eastAsia="en-US"/>
        </w:rPr>
        <w:t>8 класс</w:t>
      </w:r>
    </w:p>
    <w:p w:rsidR="0015194F" w:rsidRPr="00E77CD9" w:rsidRDefault="0015194F" w:rsidP="0015194F">
      <w:pPr>
        <w:shd w:val="clear" w:color="auto" w:fill="FFFFFF"/>
        <w:autoSpaceDE w:val="0"/>
        <w:autoSpaceDN w:val="0"/>
        <w:adjustRightInd w:val="0"/>
        <w:ind w:firstLine="709"/>
        <w:jc w:val="both"/>
        <w:rPr>
          <w:rFonts w:ascii="Times New Roman" w:hAnsi="Times New Roman" w:cs="Times New Roman"/>
          <w:b/>
          <w:sz w:val="24"/>
          <w:szCs w:val="24"/>
          <w:lang w:eastAsia="en-US"/>
        </w:rPr>
      </w:pPr>
      <w:r w:rsidRPr="00E77CD9">
        <w:rPr>
          <w:rFonts w:ascii="Times New Roman" w:eastAsia="Times New Roman" w:hAnsi="Times New Roman" w:cs="Times New Roman"/>
          <w:b/>
          <w:sz w:val="24"/>
          <w:szCs w:val="24"/>
          <w:lang w:eastAsia="en-US"/>
        </w:rPr>
        <w:t>Цели курса:</w:t>
      </w:r>
    </w:p>
    <w:p w:rsidR="0015194F" w:rsidRPr="00E77CD9" w:rsidRDefault="0015194F" w:rsidP="0015194F">
      <w:pPr>
        <w:shd w:val="clear" w:color="auto" w:fill="FFFFFF"/>
        <w:autoSpaceDE w:val="0"/>
        <w:autoSpaceDN w:val="0"/>
        <w:adjustRightInd w:val="0"/>
        <w:jc w:val="both"/>
        <w:rPr>
          <w:rFonts w:ascii="Times New Roman" w:hAnsi="Times New Roman" w:cs="Times New Roman"/>
          <w:sz w:val="24"/>
          <w:szCs w:val="24"/>
          <w:lang w:eastAsia="en-US"/>
        </w:rPr>
      </w:pPr>
      <w:r w:rsidRPr="00E77CD9">
        <w:rPr>
          <w:rFonts w:ascii="Times New Roman" w:eastAsia="Times New Roman" w:hAnsi="Times New Roman" w:cs="Times New Roman"/>
          <w:bCs/>
          <w:sz w:val="24"/>
          <w:szCs w:val="24"/>
          <w:lang w:eastAsia="en-US"/>
        </w:rPr>
        <w:t xml:space="preserve"> - развитие </w:t>
      </w:r>
      <w:r w:rsidRPr="00E77CD9">
        <w:rPr>
          <w:rFonts w:ascii="Times New Roman" w:eastAsia="Times New Roman" w:hAnsi="Times New Roman" w:cs="Times New Roman"/>
          <w:sz w:val="24"/>
          <w:szCs w:val="24"/>
          <w:lang w:eastAsia="en-US"/>
        </w:rPr>
        <w:t xml:space="preserve">иноязычной </w:t>
      </w:r>
      <w:r w:rsidRPr="00E77CD9">
        <w:rPr>
          <w:rFonts w:ascii="Times New Roman" w:eastAsia="Times New Roman" w:hAnsi="Times New Roman" w:cs="Times New Roman"/>
          <w:bCs/>
          <w:sz w:val="24"/>
          <w:szCs w:val="24"/>
          <w:lang w:eastAsia="en-US"/>
        </w:rPr>
        <w:t xml:space="preserve">коммуникативной компетенции </w:t>
      </w:r>
      <w:r w:rsidRPr="00E77CD9">
        <w:rPr>
          <w:rFonts w:ascii="Times New Roman" w:eastAsia="Times New Roman" w:hAnsi="Times New Roman" w:cs="Times New Roman"/>
          <w:sz w:val="24"/>
          <w:szCs w:val="24"/>
          <w:lang w:eastAsia="en-US"/>
        </w:rPr>
        <w:t>в совокупности ее составляющих — речевой, языковой, социокультурной, компенсаторной, учебно-познавательной;</w:t>
      </w:r>
    </w:p>
    <w:p w:rsidR="0015194F" w:rsidRPr="00E77CD9" w:rsidRDefault="0015194F" w:rsidP="0015194F">
      <w:pPr>
        <w:shd w:val="clear" w:color="auto" w:fill="FFFFFF"/>
        <w:autoSpaceDE w:val="0"/>
        <w:autoSpaceDN w:val="0"/>
        <w:adjustRightInd w:val="0"/>
        <w:jc w:val="both"/>
        <w:rPr>
          <w:rFonts w:ascii="Times New Roman" w:eastAsia="Times New Roman" w:hAnsi="Times New Roman" w:cs="Times New Roman"/>
          <w:sz w:val="24"/>
          <w:szCs w:val="24"/>
          <w:lang w:eastAsia="en-US"/>
        </w:rPr>
      </w:pPr>
      <w:r w:rsidRPr="00E77CD9">
        <w:rPr>
          <w:rFonts w:ascii="Times New Roman" w:eastAsia="Times New Roman" w:hAnsi="Times New Roman" w:cs="Times New Roman"/>
          <w:sz w:val="24"/>
          <w:szCs w:val="24"/>
          <w:lang w:eastAsia="en-US"/>
        </w:rPr>
        <w:t xml:space="preserve">-  </w:t>
      </w:r>
      <w:r w:rsidRPr="00E77CD9">
        <w:rPr>
          <w:rFonts w:ascii="Times New Roman" w:eastAsia="Times New Roman" w:hAnsi="Times New Roman" w:cs="Times New Roman"/>
          <w:bCs/>
          <w:sz w:val="24"/>
          <w:szCs w:val="24"/>
          <w:lang w:eastAsia="en-US"/>
        </w:rPr>
        <w:t xml:space="preserve">развитие и воспитание </w:t>
      </w:r>
      <w:r w:rsidRPr="00E77CD9">
        <w:rPr>
          <w:rFonts w:ascii="Times New Roman" w:eastAsia="Times New Roman" w:hAnsi="Times New Roman" w:cs="Times New Roman"/>
          <w:sz w:val="24"/>
          <w:szCs w:val="24"/>
          <w:lang w:eastAsia="en-US"/>
        </w:rPr>
        <w:t>понимания у школьников важности изучения иностранного языка в современном мире и потребности  пользоваться им как средством общения, познания, самореализации и социальной адаптации; воспитание каче</w:t>
      </w:r>
      <w:proofErr w:type="gramStart"/>
      <w:r w:rsidRPr="00E77CD9">
        <w:rPr>
          <w:rFonts w:ascii="Times New Roman" w:eastAsia="Times New Roman" w:hAnsi="Times New Roman" w:cs="Times New Roman"/>
          <w:sz w:val="24"/>
          <w:szCs w:val="24"/>
          <w:lang w:eastAsia="en-US"/>
        </w:rPr>
        <w:t>ств гр</w:t>
      </w:r>
      <w:proofErr w:type="gramEnd"/>
      <w:r w:rsidRPr="00E77CD9">
        <w:rPr>
          <w:rFonts w:ascii="Times New Roman" w:eastAsia="Times New Roman" w:hAnsi="Times New Roman" w:cs="Times New Roman"/>
          <w:sz w:val="24"/>
          <w:szCs w:val="24"/>
          <w:lang w:eastAsia="en-US"/>
        </w:rPr>
        <w:t>ажданина, патриота; развитие национального самосознания, стремления к взаимопониманию между людьми разных сообществ, толерантного отношения к проявлениям иной культуры.</w:t>
      </w:r>
    </w:p>
    <w:p w:rsidR="0015194F" w:rsidRPr="00E77CD9" w:rsidRDefault="0015194F" w:rsidP="0015194F">
      <w:pPr>
        <w:jc w:val="both"/>
        <w:rPr>
          <w:rFonts w:ascii="Times New Roman" w:eastAsia="Times New Roman" w:hAnsi="Times New Roman" w:cs="Times New Roman"/>
          <w:sz w:val="24"/>
          <w:szCs w:val="24"/>
        </w:rPr>
      </w:pPr>
      <w:r w:rsidRPr="00E77CD9">
        <w:rPr>
          <w:rFonts w:ascii="Times New Roman" w:eastAsia="Times New Roman" w:hAnsi="Times New Roman" w:cs="Times New Roman"/>
          <w:b/>
          <w:sz w:val="24"/>
          <w:szCs w:val="24"/>
        </w:rPr>
        <w:t>Задачи курса:</w:t>
      </w:r>
    </w:p>
    <w:p w:rsidR="0015194F" w:rsidRPr="00E77CD9" w:rsidRDefault="0015194F" w:rsidP="0015194F">
      <w:pPr>
        <w:jc w:val="both"/>
        <w:rPr>
          <w:rFonts w:ascii="Times New Roman" w:eastAsia="Times New Roman" w:hAnsi="Times New Roman" w:cs="Times New Roman"/>
          <w:sz w:val="24"/>
          <w:szCs w:val="24"/>
          <w:lang w:eastAsia="en-US"/>
        </w:rPr>
      </w:pPr>
      <w:r w:rsidRPr="00E77CD9">
        <w:rPr>
          <w:rFonts w:ascii="Times New Roman" w:eastAsia="Times New Roman" w:hAnsi="Times New Roman" w:cs="Times New Roman"/>
          <w:sz w:val="24"/>
          <w:szCs w:val="24"/>
          <w:lang w:eastAsia="en-US"/>
        </w:rPr>
        <w:t>-совершенствовать навыки говорения, аудирования, чтения, письма;</w:t>
      </w:r>
    </w:p>
    <w:p w:rsidR="0015194F" w:rsidRPr="00E77CD9" w:rsidRDefault="0015194F" w:rsidP="0015194F">
      <w:pPr>
        <w:jc w:val="both"/>
        <w:rPr>
          <w:rFonts w:ascii="Times New Roman" w:eastAsia="Times New Roman" w:hAnsi="Times New Roman" w:cs="Times New Roman"/>
          <w:sz w:val="24"/>
          <w:szCs w:val="24"/>
          <w:lang w:eastAsia="en-US"/>
        </w:rPr>
      </w:pPr>
      <w:r w:rsidRPr="00E77CD9">
        <w:rPr>
          <w:rFonts w:ascii="Times New Roman" w:eastAsia="Times New Roman" w:hAnsi="Times New Roman" w:cs="Times New Roman"/>
          <w:sz w:val="24"/>
          <w:szCs w:val="24"/>
          <w:lang w:eastAsia="en-US"/>
        </w:rPr>
        <w:lastRenderedPageBreak/>
        <w:t xml:space="preserve">-расширять словарный запас  новыми языковыми средствами и грамматическими структурами, предусмотренными данным этапом; </w:t>
      </w:r>
    </w:p>
    <w:p w:rsidR="0015194F" w:rsidRPr="00E77CD9" w:rsidRDefault="0015194F" w:rsidP="0015194F">
      <w:pPr>
        <w:jc w:val="both"/>
        <w:rPr>
          <w:rFonts w:ascii="Times New Roman" w:eastAsia="Times New Roman" w:hAnsi="Times New Roman" w:cs="Times New Roman"/>
          <w:sz w:val="24"/>
          <w:szCs w:val="24"/>
          <w:lang w:eastAsia="en-US"/>
        </w:rPr>
      </w:pPr>
      <w:r w:rsidRPr="00E77CD9">
        <w:rPr>
          <w:rFonts w:ascii="Times New Roman" w:eastAsia="Times New Roman" w:hAnsi="Times New Roman" w:cs="Times New Roman"/>
          <w:sz w:val="24"/>
          <w:szCs w:val="24"/>
          <w:lang w:eastAsia="en-US"/>
        </w:rPr>
        <w:t>-повторять и закреплять ранее приобретенные  навыки и умения.</w:t>
      </w:r>
    </w:p>
    <w:p w:rsidR="0015194F" w:rsidRPr="00E77CD9" w:rsidRDefault="0015194F" w:rsidP="0015194F">
      <w:pPr>
        <w:jc w:val="both"/>
        <w:rPr>
          <w:rFonts w:ascii="Times New Roman" w:eastAsia="Times New Roman" w:hAnsi="Times New Roman" w:cs="Times New Roman"/>
          <w:sz w:val="24"/>
          <w:szCs w:val="24"/>
          <w:lang w:eastAsia="en-US"/>
        </w:rPr>
      </w:pPr>
      <w:r w:rsidRPr="00E77CD9">
        <w:rPr>
          <w:rFonts w:ascii="Times New Roman" w:eastAsia="Times New Roman" w:hAnsi="Times New Roman" w:cs="Times New Roman"/>
          <w:sz w:val="24"/>
          <w:szCs w:val="24"/>
          <w:lang w:eastAsia="en-US"/>
        </w:rPr>
        <w:t>-развивать желания и умения самостоятельного изучения английского языка разными способами: метод проектов, интернет – источники, словари, энциклопедии, газетных статьи;</w:t>
      </w:r>
    </w:p>
    <w:p w:rsidR="0015194F" w:rsidRPr="00E77CD9" w:rsidRDefault="0015194F" w:rsidP="0015194F">
      <w:pPr>
        <w:jc w:val="both"/>
        <w:rPr>
          <w:rFonts w:ascii="Times New Roman" w:eastAsia="Times New Roman" w:hAnsi="Times New Roman" w:cs="Times New Roman"/>
          <w:sz w:val="24"/>
          <w:szCs w:val="24"/>
          <w:lang w:eastAsia="en-US"/>
        </w:rPr>
      </w:pPr>
      <w:r w:rsidRPr="00E77CD9">
        <w:rPr>
          <w:rFonts w:ascii="Times New Roman" w:eastAsia="Times New Roman" w:hAnsi="Times New Roman" w:cs="Times New Roman"/>
          <w:sz w:val="24"/>
          <w:szCs w:val="24"/>
          <w:lang w:eastAsia="en-US"/>
        </w:rPr>
        <w:t>-развивать умения в процессе общения выходить из затруднительного положения, вызванного нехваткой языковых средств;</w:t>
      </w:r>
    </w:p>
    <w:p w:rsidR="0015194F" w:rsidRPr="00E77CD9" w:rsidRDefault="0015194F" w:rsidP="0015194F">
      <w:pPr>
        <w:jc w:val="both"/>
        <w:rPr>
          <w:rFonts w:ascii="Times New Roman" w:eastAsia="Times New Roman" w:hAnsi="Times New Roman" w:cs="Times New Roman"/>
          <w:sz w:val="24"/>
          <w:szCs w:val="24"/>
          <w:lang w:eastAsia="en-US"/>
        </w:rPr>
      </w:pPr>
      <w:r w:rsidRPr="00E77CD9">
        <w:rPr>
          <w:rFonts w:ascii="Times New Roman" w:eastAsia="Times New Roman" w:hAnsi="Times New Roman" w:cs="Times New Roman"/>
          <w:sz w:val="24"/>
          <w:szCs w:val="24"/>
          <w:lang w:eastAsia="en-US"/>
        </w:rPr>
        <w:t>-развивать у школьников языковой догадки и логического мышления;</w:t>
      </w:r>
    </w:p>
    <w:p w:rsidR="0015194F" w:rsidRPr="00E77CD9" w:rsidRDefault="0015194F" w:rsidP="0015194F">
      <w:pPr>
        <w:jc w:val="both"/>
        <w:rPr>
          <w:rFonts w:ascii="Times New Roman" w:eastAsia="Times New Roman" w:hAnsi="Times New Roman" w:cs="Times New Roman"/>
          <w:sz w:val="24"/>
          <w:szCs w:val="24"/>
          <w:lang w:eastAsia="en-US"/>
        </w:rPr>
      </w:pPr>
      <w:r w:rsidRPr="00E77CD9">
        <w:rPr>
          <w:rFonts w:ascii="Times New Roman" w:eastAsia="Times New Roman" w:hAnsi="Times New Roman" w:cs="Times New Roman"/>
          <w:sz w:val="24"/>
          <w:szCs w:val="24"/>
          <w:lang w:eastAsia="en-US"/>
        </w:rPr>
        <w:t>-развивать способности к анализу и синтезу материала;</w:t>
      </w:r>
    </w:p>
    <w:p w:rsidR="0015194F" w:rsidRPr="00E77CD9" w:rsidRDefault="0015194F" w:rsidP="0015194F">
      <w:pPr>
        <w:jc w:val="both"/>
        <w:rPr>
          <w:rFonts w:ascii="Times New Roman" w:eastAsia="Times New Roman" w:hAnsi="Times New Roman" w:cs="Times New Roman"/>
          <w:sz w:val="24"/>
          <w:szCs w:val="24"/>
          <w:lang w:eastAsia="en-US"/>
        </w:rPr>
      </w:pPr>
      <w:r w:rsidRPr="00E77CD9">
        <w:rPr>
          <w:rFonts w:ascii="Times New Roman" w:eastAsia="Times New Roman" w:hAnsi="Times New Roman" w:cs="Times New Roman"/>
          <w:sz w:val="24"/>
          <w:szCs w:val="24"/>
          <w:lang w:eastAsia="en-US"/>
        </w:rPr>
        <w:t>-развивать интеллектуальные способности (памяти, мышления и внимания);</w:t>
      </w:r>
    </w:p>
    <w:p w:rsidR="0015194F" w:rsidRPr="00E77CD9" w:rsidRDefault="0015194F" w:rsidP="0015194F">
      <w:pPr>
        <w:jc w:val="both"/>
        <w:rPr>
          <w:rFonts w:ascii="Times New Roman" w:eastAsia="Times New Roman" w:hAnsi="Times New Roman" w:cs="Times New Roman"/>
          <w:sz w:val="24"/>
          <w:szCs w:val="24"/>
          <w:lang w:eastAsia="en-US"/>
        </w:rPr>
      </w:pPr>
      <w:r w:rsidRPr="00E77CD9">
        <w:rPr>
          <w:rFonts w:ascii="Times New Roman" w:eastAsia="Times New Roman" w:hAnsi="Times New Roman" w:cs="Times New Roman"/>
          <w:sz w:val="24"/>
          <w:szCs w:val="24"/>
          <w:lang w:eastAsia="en-US"/>
        </w:rPr>
        <w:t>-способствовать осознанию важности английского языка как средства познания, самореализации и социальной адаптации;</w:t>
      </w:r>
    </w:p>
    <w:p w:rsidR="0015194F" w:rsidRPr="00E77CD9" w:rsidRDefault="0015194F" w:rsidP="0015194F">
      <w:pPr>
        <w:jc w:val="both"/>
        <w:rPr>
          <w:rFonts w:ascii="Times New Roman" w:eastAsia="Times New Roman" w:hAnsi="Times New Roman" w:cs="Times New Roman"/>
          <w:sz w:val="24"/>
          <w:szCs w:val="24"/>
          <w:lang w:eastAsia="en-US"/>
        </w:rPr>
      </w:pPr>
      <w:r w:rsidRPr="00E77CD9">
        <w:rPr>
          <w:rFonts w:ascii="Times New Roman" w:eastAsia="Times New Roman" w:hAnsi="Times New Roman" w:cs="Times New Roman"/>
          <w:sz w:val="24"/>
          <w:szCs w:val="24"/>
          <w:lang w:eastAsia="en-US"/>
        </w:rPr>
        <w:t>-приобщать школьников к культуре  англоговорящих стран;</w:t>
      </w:r>
    </w:p>
    <w:p w:rsidR="0015194F" w:rsidRPr="00E77CD9" w:rsidRDefault="0015194F" w:rsidP="0015194F">
      <w:pPr>
        <w:rPr>
          <w:rFonts w:ascii="Times New Roman" w:eastAsia="Times New Roman" w:hAnsi="Times New Roman" w:cs="Times New Roman"/>
          <w:sz w:val="24"/>
          <w:szCs w:val="24"/>
          <w:lang w:eastAsia="en-US"/>
        </w:rPr>
      </w:pPr>
      <w:r w:rsidRPr="00E77CD9">
        <w:rPr>
          <w:rFonts w:ascii="Times New Roman" w:eastAsia="Times New Roman" w:hAnsi="Times New Roman" w:cs="Times New Roman"/>
          <w:sz w:val="24"/>
          <w:szCs w:val="24"/>
          <w:lang w:eastAsia="en-US"/>
        </w:rPr>
        <w:t>-воспитать интерес к предмету «Английский язык».</w:t>
      </w:r>
    </w:p>
    <w:p w:rsidR="0015194F" w:rsidRPr="00E77CD9" w:rsidRDefault="0015194F" w:rsidP="0015194F">
      <w:pPr>
        <w:rPr>
          <w:rFonts w:ascii="Times New Roman" w:eastAsia="Times New Roman" w:hAnsi="Times New Roman" w:cs="Times New Roman"/>
          <w:sz w:val="24"/>
          <w:szCs w:val="24"/>
          <w:lang w:eastAsia="en-US"/>
        </w:rPr>
      </w:pPr>
    </w:p>
    <w:tbl>
      <w:tblPr>
        <w:tblW w:w="0" w:type="auto"/>
        <w:tblLook w:val="04A0" w:firstRow="1" w:lastRow="0" w:firstColumn="1" w:lastColumn="0" w:noHBand="0" w:noVBand="1"/>
      </w:tblPr>
      <w:tblGrid>
        <w:gridCol w:w="9138"/>
      </w:tblGrid>
      <w:tr w:rsidR="0015194F" w:rsidRPr="00E77CD9" w:rsidTr="00B4333D">
        <w:tc>
          <w:tcPr>
            <w:tcW w:w="10031" w:type="dxa"/>
            <w:shd w:val="clear" w:color="auto" w:fill="auto"/>
          </w:tcPr>
          <w:p w:rsidR="0015194F" w:rsidRPr="00E77CD9" w:rsidRDefault="0015194F" w:rsidP="0015194F">
            <w:pPr>
              <w:jc w:val="center"/>
              <w:rPr>
                <w:rFonts w:ascii="Times New Roman" w:eastAsia="Times New Roman" w:hAnsi="Times New Roman" w:cs="Times New Roman"/>
                <w:sz w:val="24"/>
                <w:szCs w:val="24"/>
                <w:lang w:eastAsia="en-US"/>
              </w:rPr>
            </w:pPr>
            <w:r w:rsidRPr="00E77CD9">
              <w:rPr>
                <w:rFonts w:ascii="Times New Roman" w:eastAsia="Times New Roman" w:hAnsi="Times New Roman" w:cs="Times New Roman"/>
                <w:b/>
                <w:sz w:val="24"/>
                <w:szCs w:val="24"/>
                <w:lang w:eastAsia="en-US"/>
              </w:rPr>
              <w:t>Содержание</w:t>
            </w:r>
            <w:r w:rsidRPr="00E77CD9">
              <w:rPr>
                <w:rFonts w:ascii="Times New Roman" w:eastAsia="Times New Roman" w:hAnsi="Times New Roman" w:cs="Times New Roman"/>
                <w:sz w:val="24"/>
                <w:szCs w:val="24"/>
                <w:lang w:eastAsia="en-US"/>
              </w:rPr>
              <w:t xml:space="preserve"> </w:t>
            </w:r>
            <w:r w:rsidRPr="00E77CD9">
              <w:rPr>
                <w:rFonts w:ascii="Times New Roman" w:eastAsia="Times New Roman" w:hAnsi="Times New Roman" w:cs="Times New Roman"/>
                <w:b/>
                <w:sz w:val="24"/>
                <w:szCs w:val="24"/>
                <w:lang w:eastAsia="en-US"/>
              </w:rPr>
              <w:t>курса</w:t>
            </w:r>
          </w:p>
        </w:tc>
      </w:tr>
      <w:tr w:rsidR="0015194F" w:rsidRPr="00E77CD9" w:rsidTr="00B4333D">
        <w:tc>
          <w:tcPr>
            <w:tcW w:w="10031" w:type="dxa"/>
            <w:shd w:val="clear" w:color="auto" w:fill="auto"/>
          </w:tcPr>
          <w:p w:rsidR="0015194F" w:rsidRPr="00E77CD9" w:rsidRDefault="0015194F" w:rsidP="0015194F">
            <w:pPr>
              <w:rPr>
                <w:rFonts w:ascii="Times New Roman" w:eastAsia="Times New Roman" w:hAnsi="Times New Roman" w:cs="Times New Roman"/>
                <w:sz w:val="24"/>
                <w:szCs w:val="24"/>
                <w:lang w:eastAsia="en-US"/>
              </w:rPr>
            </w:pPr>
            <w:r w:rsidRPr="00E77CD9">
              <w:rPr>
                <w:rFonts w:ascii="Times New Roman" w:eastAsia="Times New Roman" w:hAnsi="Times New Roman" w:cs="Times New Roman"/>
                <w:sz w:val="24"/>
                <w:szCs w:val="24"/>
                <w:lang w:eastAsia="en-US"/>
              </w:rPr>
              <w:t>Родная страна.  Географическое положение, климат, население, города и села, достопримечательности.</w:t>
            </w:r>
          </w:p>
        </w:tc>
      </w:tr>
      <w:tr w:rsidR="0015194F" w:rsidRPr="00E77CD9" w:rsidTr="00B4333D">
        <w:tc>
          <w:tcPr>
            <w:tcW w:w="10031" w:type="dxa"/>
            <w:shd w:val="clear" w:color="auto" w:fill="auto"/>
          </w:tcPr>
          <w:p w:rsidR="0015194F" w:rsidRPr="00E77CD9" w:rsidRDefault="0015194F" w:rsidP="0015194F">
            <w:pPr>
              <w:rPr>
                <w:rFonts w:ascii="Times New Roman" w:eastAsia="Times New Roman" w:hAnsi="Times New Roman" w:cs="Times New Roman"/>
                <w:sz w:val="24"/>
                <w:szCs w:val="24"/>
                <w:lang w:eastAsia="en-US"/>
              </w:rPr>
            </w:pPr>
            <w:r w:rsidRPr="00E77CD9">
              <w:rPr>
                <w:rFonts w:ascii="Times New Roman" w:eastAsia="Times New Roman" w:hAnsi="Times New Roman" w:cs="Times New Roman"/>
                <w:sz w:val="24"/>
                <w:szCs w:val="24"/>
                <w:lang w:eastAsia="en-US"/>
              </w:rPr>
              <w:t>Страны изучаемого языка.  Географическое положение, климат, население, города и села, достопримечательности.</w:t>
            </w:r>
          </w:p>
        </w:tc>
      </w:tr>
      <w:tr w:rsidR="0015194F" w:rsidRPr="00E77CD9" w:rsidTr="00B4333D">
        <w:tc>
          <w:tcPr>
            <w:tcW w:w="10031" w:type="dxa"/>
            <w:shd w:val="clear" w:color="auto" w:fill="auto"/>
          </w:tcPr>
          <w:p w:rsidR="0015194F" w:rsidRPr="00E77CD9" w:rsidRDefault="0015194F" w:rsidP="0015194F">
            <w:pPr>
              <w:rPr>
                <w:rFonts w:ascii="Times New Roman" w:eastAsia="Times New Roman" w:hAnsi="Times New Roman" w:cs="Times New Roman"/>
                <w:sz w:val="24"/>
                <w:szCs w:val="24"/>
                <w:lang w:eastAsia="en-US"/>
              </w:rPr>
            </w:pPr>
            <w:r w:rsidRPr="00E77CD9">
              <w:rPr>
                <w:rFonts w:ascii="Times New Roman" w:eastAsia="Times New Roman" w:hAnsi="Times New Roman" w:cs="Times New Roman"/>
                <w:sz w:val="24"/>
                <w:szCs w:val="24"/>
                <w:lang w:eastAsia="en-US"/>
              </w:rPr>
              <w:t>Выдающиеся люди, их вклад в науку и мировую культуру</w:t>
            </w:r>
          </w:p>
        </w:tc>
      </w:tr>
      <w:tr w:rsidR="0015194F" w:rsidRPr="00E77CD9" w:rsidTr="00B4333D">
        <w:tc>
          <w:tcPr>
            <w:tcW w:w="10031" w:type="dxa"/>
            <w:shd w:val="clear" w:color="auto" w:fill="auto"/>
          </w:tcPr>
          <w:p w:rsidR="0015194F" w:rsidRPr="00E77CD9" w:rsidRDefault="0015194F" w:rsidP="0015194F">
            <w:pPr>
              <w:rPr>
                <w:rFonts w:ascii="Times New Roman" w:eastAsia="Times New Roman" w:hAnsi="Times New Roman" w:cs="Times New Roman"/>
                <w:sz w:val="24"/>
                <w:szCs w:val="24"/>
                <w:lang w:eastAsia="en-US"/>
              </w:rPr>
            </w:pPr>
            <w:r w:rsidRPr="00E77CD9">
              <w:rPr>
                <w:rFonts w:ascii="Times New Roman" w:eastAsia="Times New Roman" w:hAnsi="Times New Roman" w:cs="Times New Roman"/>
                <w:sz w:val="24"/>
                <w:szCs w:val="24"/>
                <w:lang w:eastAsia="en-US"/>
              </w:rPr>
              <w:t xml:space="preserve">Проблемы выбора профессии и роль иностранного языка </w:t>
            </w:r>
          </w:p>
        </w:tc>
      </w:tr>
      <w:tr w:rsidR="0015194F" w:rsidRPr="00E77CD9" w:rsidTr="00B4333D">
        <w:tc>
          <w:tcPr>
            <w:tcW w:w="10031" w:type="dxa"/>
            <w:shd w:val="clear" w:color="auto" w:fill="auto"/>
          </w:tcPr>
          <w:p w:rsidR="0015194F" w:rsidRPr="00E77CD9" w:rsidRDefault="0015194F" w:rsidP="0015194F">
            <w:pPr>
              <w:rPr>
                <w:rFonts w:ascii="Times New Roman" w:eastAsia="Times New Roman" w:hAnsi="Times New Roman" w:cs="Times New Roman"/>
                <w:sz w:val="24"/>
                <w:szCs w:val="24"/>
                <w:lang w:eastAsia="en-US"/>
              </w:rPr>
            </w:pPr>
            <w:r w:rsidRPr="00E77CD9">
              <w:rPr>
                <w:rFonts w:ascii="Times New Roman" w:eastAsia="Times New Roman" w:hAnsi="Times New Roman" w:cs="Times New Roman"/>
                <w:sz w:val="24"/>
                <w:szCs w:val="24"/>
                <w:lang w:eastAsia="en-US"/>
              </w:rPr>
              <w:t xml:space="preserve">Мои друзья и я. Взаимоотношение в семье, с друзьями. </w:t>
            </w:r>
          </w:p>
        </w:tc>
      </w:tr>
      <w:tr w:rsidR="0015194F" w:rsidRPr="00E77CD9" w:rsidTr="00B4333D">
        <w:tc>
          <w:tcPr>
            <w:tcW w:w="10031" w:type="dxa"/>
            <w:shd w:val="clear" w:color="auto" w:fill="auto"/>
          </w:tcPr>
          <w:p w:rsidR="0015194F" w:rsidRPr="00E77CD9" w:rsidRDefault="0015194F" w:rsidP="0015194F">
            <w:pPr>
              <w:rPr>
                <w:rFonts w:ascii="Times New Roman" w:eastAsia="Times New Roman" w:hAnsi="Times New Roman" w:cs="Times New Roman"/>
                <w:sz w:val="24"/>
                <w:szCs w:val="24"/>
                <w:lang w:eastAsia="en-US"/>
              </w:rPr>
            </w:pPr>
            <w:r w:rsidRPr="00E77CD9">
              <w:rPr>
                <w:rFonts w:ascii="Times New Roman" w:eastAsia="Times New Roman" w:hAnsi="Times New Roman" w:cs="Times New Roman"/>
                <w:sz w:val="24"/>
                <w:szCs w:val="24"/>
                <w:lang w:eastAsia="en-US"/>
              </w:rPr>
              <w:t>Внешность.</w:t>
            </w:r>
          </w:p>
        </w:tc>
      </w:tr>
      <w:tr w:rsidR="0015194F" w:rsidRPr="00E77CD9" w:rsidTr="00B4333D">
        <w:tc>
          <w:tcPr>
            <w:tcW w:w="10031" w:type="dxa"/>
            <w:shd w:val="clear" w:color="auto" w:fill="auto"/>
          </w:tcPr>
          <w:p w:rsidR="0015194F" w:rsidRPr="00E77CD9" w:rsidRDefault="0015194F" w:rsidP="0015194F">
            <w:pPr>
              <w:rPr>
                <w:rFonts w:ascii="Times New Roman" w:eastAsia="Times New Roman" w:hAnsi="Times New Roman" w:cs="Times New Roman"/>
                <w:sz w:val="24"/>
                <w:szCs w:val="24"/>
                <w:lang w:eastAsia="en-US"/>
              </w:rPr>
            </w:pPr>
            <w:r w:rsidRPr="00E77CD9">
              <w:rPr>
                <w:rFonts w:ascii="Times New Roman" w:eastAsia="Times New Roman" w:hAnsi="Times New Roman" w:cs="Times New Roman"/>
                <w:sz w:val="24"/>
                <w:szCs w:val="24"/>
                <w:lang w:eastAsia="en-US"/>
              </w:rPr>
              <w:t>Досуг и увлечения (спорт, музыка, чтение, искусство)</w:t>
            </w:r>
          </w:p>
        </w:tc>
      </w:tr>
    </w:tbl>
    <w:p w:rsidR="0015194F" w:rsidRPr="00E77CD9" w:rsidRDefault="0015194F" w:rsidP="0015194F">
      <w:pPr>
        <w:ind w:firstLine="709"/>
        <w:rPr>
          <w:rFonts w:ascii="Times New Roman" w:eastAsia="Times New Roman" w:hAnsi="Times New Roman" w:cs="Times New Roman"/>
          <w:b/>
          <w:sz w:val="24"/>
          <w:szCs w:val="24"/>
          <w:lang w:eastAsia="en-US"/>
        </w:rPr>
      </w:pPr>
    </w:p>
    <w:p w:rsidR="0015194F" w:rsidRPr="00E77CD9" w:rsidRDefault="00C05ACA" w:rsidP="0015194F">
      <w:pPr>
        <w:contextualSpacing/>
        <w:jc w:val="center"/>
        <w:rPr>
          <w:rFonts w:ascii="Times New Roman" w:hAnsi="Times New Roman" w:cs="Times New Roman"/>
          <w:b/>
          <w:sz w:val="24"/>
          <w:szCs w:val="24"/>
          <w:lang w:eastAsia="en-US"/>
        </w:rPr>
      </w:pPr>
      <w:r w:rsidRPr="00E77CD9">
        <w:rPr>
          <w:rFonts w:ascii="Times New Roman" w:eastAsia="Times New Roman" w:hAnsi="Times New Roman" w:cs="Times New Roman"/>
          <w:b/>
          <w:sz w:val="24"/>
          <w:szCs w:val="24"/>
          <w:lang w:eastAsia="en-US"/>
        </w:rPr>
        <w:t xml:space="preserve"> </w:t>
      </w:r>
    </w:p>
    <w:p w:rsidR="0015194F" w:rsidRPr="00E77CD9" w:rsidRDefault="0015194F" w:rsidP="0015194F">
      <w:pPr>
        <w:contextualSpacing/>
        <w:jc w:val="center"/>
        <w:rPr>
          <w:rFonts w:ascii="Times New Roman" w:hAnsi="Times New Roman" w:cs="Times New Roman"/>
          <w:b/>
          <w:sz w:val="24"/>
          <w:szCs w:val="24"/>
          <w:lang w:eastAsia="en-US"/>
        </w:rPr>
      </w:pPr>
      <w:r w:rsidRPr="00E77CD9">
        <w:rPr>
          <w:rFonts w:ascii="Times New Roman" w:hAnsi="Times New Roman" w:cs="Times New Roman"/>
          <w:b/>
          <w:sz w:val="24"/>
          <w:szCs w:val="24"/>
          <w:lang w:eastAsia="en-US"/>
        </w:rPr>
        <w:t>9 класс</w:t>
      </w:r>
    </w:p>
    <w:p w:rsidR="0015194F" w:rsidRPr="00E77CD9" w:rsidRDefault="0015194F" w:rsidP="0015194F">
      <w:pPr>
        <w:shd w:val="clear" w:color="auto" w:fill="FFFFFF"/>
        <w:spacing w:before="100" w:beforeAutospacing="1"/>
        <w:contextualSpacing/>
        <w:jc w:val="both"/>
        <w:rPr>
          <w:rFonts w:ascii="Times New Roman" w:eastAsia="Times New Roman" w:hAnsi="Times New Roman" w:cs="Times New Roman"/>
          <w:b/>
          <w:color w:val="000000"/>
          <w:sz w:val="24"/>
          <w:szCs w:val="24"/>
        </w:rPr>
      </w:pPr>
      <w:r w:rsidRPr="00E77CD9">
        <w:rPr>
          <w:rFonts w:ascii="Times New Roman" w:eastAsia="Times New Roman" w:hAnsi="Times New Roman" w:cs="Times New Roman"/>
          <w:b/>
          <w:color w:val="000000"/>
          <w:sz w:val="24"/>
          <w:szCs w:val="24"/>
        </w:rPr>
        <w:t xml:space="preserve">          Цели курса:</w:t>
      </w:r>
    </w:p>
    <w:p w:rsidR="0015194F" w:rsidRPr="00E77CD9" w:rsidRDefault="0015194F" w:rsidP="0015194F">
      <w:pPr>
        <w:shd w:val="clear" w:color="auto" w:fill="FFFFFF"/>
        <w:spacing w:before="100" w:beforeAutospacing="1"/>
        <w:contextualSpacing/>
        <w:jc w:val="both"/>
        <w:rPr>
          <w:rFonts w:ascii="Times New Roman" w:eastAsia="Times New Roman" w:hAnsi="Times New Roman" w:cs="Times New Roman"/>
          <w:color w:val="000000"/>
          <w:sz w:val="24"/>
          <w:szCs w:val="24"/>
        </w:rPr>
      </w:pPr>
      <w:r w:rsidRPr="00E77CD9">
        <w:rPr>
          <w:rFonts w:ascii="Times New Roman" w:eastAsia="Times New Roman" w:hAnsi="Times New Roman" w:cs="Times New Roman"/>
          <w:color w:val="000000"/>
          <w:sz w:val="24"/>
          <w:szCs w:val="24"/>
        </w:rPr>
        <w:t xml:space="preserve">- </w:t>
      </w:r>
      <w:r w:rsidRPr="00E77CD9">
        <w:rPr>
          <w:rFonts w:ascii="Times New Roman" w:eastAsia="Times New Roman" w:hAnsi="Times New Roman" w:cs="Times New Roman"/>
          <w:bCs/>
          <w:color w:val="000000"/>
          <w:sz w:val="24"/>
          <w:szCs w:val="24"/>
        </w:rPr>
        <w:t>языковая компетенция </w:t>
      </w:r>
      <w:r w:rsidRPr="00E77CD9">
        <w:rPr>
          <w:rFonts w:ascii="Times New Roman" w:eastAsia="Times New Roman" w:hAnsi="Times New Roman" w:cs="Times New Roman"/>
          <w:color w:val="000000"/>
          <w:sz w:val="24"/>
          <w:szCs w:val="24"/>
        </w:rPr>
        <w:t>- овладение новыми языковыми средствами в соответствии с отобранными темами и сферами общения: увеличение объема используемых лексических единиц; развитие навыков оперирования языковыми единицами в коммуникативных целях;</w:t>
      </w:r>
    </w:p>
    <w:p w:rsidR="0015194F" w:rsidRPr="00E77CD9" w:rsidRDefault="0015194F" w:rsidP="0015194F">
      <w:pPr>
        <w:shd w:val="clear" w:color="auto" w:fill="FFFFFF"/>
        <w:spacing w:before="100" w:beforeAutospacing="1"/>
        <w:contextualSpacing/>
        <w:jc w:val="both"/>
        <w:rPr>
          <w:rFonts w:ascii="Times New Roman" w:eastAsia="Times New Roman" w:hAnsi="Times New Roman" w:cs="Times New Roman"/>
          <w:color w:val="000000"/>
          <w:sz w:val="24"/>
          <w:szCs w:val="24"/>
        </w:rPr>
      </w:pPr>
      <w:r w:rsidRPr="00E77CD9">
        <w:rPr>
          <w:rFonts w:ascii="Times New Roman" w:eastAsia="Times New Roman" w:hAnsi="Times New Roman" w:cs="Times New Roman"/>
          <w:color w:val="000000"/>
          <w:sz w:val="24"/>
          <w:szCs w:val="24"/>
        </w:rPr>
        <w:t>- </w:t>
      </w:r>
      <w:r w:rsidRPr="00E77CD9">
        <w:rPr>
          <w:rFonts w:ascii="Times New Roman" w:eastAsia="Times New Roman" w:hAnsi="Times New Roman" w:cs="Times New Roman"/>
          <w:bCs/>
          <w:color w:val="000000"/>
          <w:sz w:val="24"/>
          <w:szCs w:val="24"/>
        </w:rPr>
        <w:t>социокультурная компетенция </w:t>
      </w:r>
      <w:r w:rsidRPr="00E77CD9">
        <w:rPr>
          <w:rFonts w:ascii="Times New Roman" w:eastAsia="Times New Roman" w:hAnsi="Times New Roman" w:cs="Times New Roman"/>
          <w:color w:val="000000"/>
          <w:sz w:val="24"/>
          <w:szCs w:val="24"/>
        </w:rPr>
        <w:t xml:space="preserve">- увеличение объема </w:t>
      </w:r>
      <w:proofErr w:type="gramStart"/>
      <w:r w:rsidRPr="00E77CD9">
        <w:rPr>
          <w:rFonts w:ascii="Times New Roman" w:eastAsia="Times New Roman" w:hAnsi="Times New Roman" w:cs="Times New Roman"/>
          <w:color w:val="000000"/>
          <w:sz w:val="24"/>
          <w:szCs w:val="24"/>
        </w:rPr>
        <w:t>знаний</w:t>
      </w:r>
      <w:proofErr w:type="gramEnd"/>
      <w:r w:rsidRPr="00E77CD9">
        <w:rPr>
          <w:rFonts w:ascii="Times New Roman" w:eastAsia="Times New Roman" w:hAnsi="Times New Roman" w:cs="Times New Roman"/>
          <w:color w:val="000000"/>
          <w:sz w:val="24"/>
          <w:szCs w:val="24"/>
        </w:rPr>
        <w:t xml:space="preserve"> о социокультурной специфике страны/стран изучаемого языка, совершенствование умений строить свое речевое и неречевое поведение адекватно этой специфике, формирование умений выделять общее и специфическое в культуре родной страны и страны изучаемого языка;</w:t>
      </w:r>
    </w:p>
    <w:p w:rsidR="0015194F" w:rsidRPr="00E77CD9" w:rsidRDefault="0015194F" w:rsidP="0015194F">
      <w:pPr>
        <w:shd w:val="clear" w:color="auto" w:fill="FFFFFF"/>
        <w:spacing w:before="100" w:beforeAutospacing="1"/>
        <w:contextualSpacing/>
        <w:jc w:val="both"/>
        <w:rPr>
          <w:rFonts w:ascii="Times New Roman" w:eastAsia="Times New Roman" w:hAnsi="Times New Roman" w:cs="Times New Roman"/>
          <w:color w:val="000000"/>
          <w:sz w:val="24"/>
          <w:szCs w:val="24"/>
        </w:rPr>
      </w:pPr>
      <w:proofErr w:type="gramStart"/>
      <w:r w:rsidRPr="00E77CD9">
        <w:rPr>
          <w:rFonts w:ascii="Times New Roman" w:eastAsia="Times New Roman" w:hAnsi="Times New Roman" w:cs="Times New Roman"/>
          <w:color w:val="000000"/>
          <w:sz w:val="24"/>
          <w:szCs w:val="24"/>
        </w:rPr>
        <w:t xml:space="preserve">- </w:t>
      </w:r>
      <w:r w:rsidRPr="00E77CD9">
        <w:rPr>
          <w:rFonts w:ascii="Times New Roman" w:eastAsia="Times New Roman" w:hAnsi="Times New Roman" w:cs="Times New Roman"/>
          <w:bCs/>
          <w:color w:val="000000"/>
          <w:sz w:val="24"/>
          <w:szCs w:val="24"/>
        </w:rPr>
        <w:t>развитие и воспитание </w:t>
      </w:r>
      <w:r w:rsidRPr="00E77CD9">
        <w:rPr>
          <w:rFonts w:ascii="Times New Roman" w:eastAsia="Times New Roman" w:hAnsi="Times New Roman" w:cs="Times New Roman"/>
          <w:color w:val="000000"/>
          <w:sz w:val="24"/>
          <w:szCs w:val="24"/>
        </w:rPr>
        <w:t>способности и готовности к самостоятельному и непрерывному изучению иностранного языка, дальнейшему самообразованию с его помощью, использованию иностранного языка в других областях знаний; способности к самооценке через наблюдение за собственной речью на родном и иностранном языках; личностному самоопределению в отношении их будущей профессии; социальная адаптация; формирование качеств гражданина и патриота.</w:t>
      </w:r>
      <w:proofErr w:type="gramEnd"/>
    </w:p>
    <w:p w:rsidR="0015194F" w:rsidRPr="00E77CD9" w:rsidRDefault="0015194F" w:rsidP="0015194F">
      <w:pPr>
        <w:contextualSpacing/>
        <w:jc w:val="both"/>
        <w:rPr>
          <w:rFonts w:ascii="Times New Roman" w:hAnsi="Times New Roman" w:cs="Times New Roman"/>
          <w:sz w:val="24"/>
          <w:szCs w:val="24"/>
          <w:lang w:eastAsia="en-US"/>
        </w:rPr>
      </w:pPr>
      <w:r w:rsidRPr="00E77CD9">
        <w:rPr>
          <w:rFonts w:ascii="Times New Roman" w:hAnsi="Times New Roman" w:cs="Times New Roman"/>
          <w:b/>
          <w:sz w:val="24"/>
          <w:szCs w:val="24"/>
          <w:lang w:eastAsia="en-US"/>
        </w:rPr>
        <w:t>Задачи курса</w:t>
      </w:r>
      <w:r w:rsidRPr="00E77CD9">
        <w:rPr>
          <w:rFonts w:ascii="Times New Roman" w:hAnsi="Times New Roman" w:cs="Times New Roman"/>
          <w:sz w:val="24"/>
          <w:szCs w:val="24"/>
          <w:lang w:eastAsia="en-US"/>
        </w:rPr>
        <w:t>:</w:t>
      </w:r>
    </w:p>
    <w:p w:rsidR="0015194F" w:rsidRPr="00E77CD9" w:rsidRDefault="0015194F" w:rsidP="0015194F">
      <w:pPr>
        <w:contextualSpacing/>
        <w:jc w:val="both"/>
        <w:rPr>
          <w:rFonts w:ascii="Times New Roman" w:hAnsi="Times New Roman" w:cs="Times New Roman"/>
          <w:sz w:val="24"/>
          <w:szCs w:val="24"/>
          <w:lang w:eastAsia="en-US"/>
        </w:rPr>
      </w:pPr>
      <w:r w:rsidRPr="00E77CD9">
        <w:rPr>
          <w:rFonts w:ascii="Times New Roman" w:hAnsi="Times New Roman" w:cs="Times New Roman"/>
          <w:sz w:val="24"/>
          <w:szCs w:val="24"/>
          <w:lang w:eastAsia="en-US"/>
        </w:rPr>
        <w:t xml:space="preserve">    - Дать представление о культуре англоговорящих стран, о национальном своеобразии  английского языка;</w:t>
      </w:r>
    </w:p>
    <w:p w:rsidR="0015194F" w:rsidRPr="00E77CD9" w:rsidRDefault="0015194F" w:rsidP="0015194F">
      <w:pPr>
        <w:contextualSpacing/>
        <w:jc w:val="both"/>
        <w:rPr>
          <w:rFonts w:ascii="Times New Roman" w:hAnsi="Times New Roman" w:cs="Times New Roman"/>
          <w:sz w:val="24"/>
          <w:szCs w:val="24"/>
          <w:lang w:eastAsia="en-US"/>
        </w:rPr>
      </w:pPr>
      <w:r w:rsidRPr="00E77CD9">
        <w:rPr>
          <w:rFonts w:ascii="Times New Roman" w:hAnsi="Times New Roman" w:cs="Times New Roman"/>
          <w:sz w:val="24"/>
          <w:szCs w:val="24"/>
          <w:lang w:eastAsia="en-US"/>
        </w:rPr>
        <w:t xml:space="preserve">     - Закрепить и углубить знания учащихся об основных единицах и уровнях языка, развить умения по фонетике, лексике, грамматике;</w:t>
      </w:r>
    </w:p>
    <w:p w:rsidR="0015194F" w:rsidRPr="00E77CD9" w:rsidRDefault="0015194F" w:rsidP="0015194F">
      <w:pPr>
        <w:contextualSpacing/>
        <w:jc w:val="both"/>
        <w:rPr>
          <w:rFonts w:ascii="Times New Roman" w:hAnsi="Times New Roman" w:cs="Times New Roman"/>
          <w:sz w:val="24"/>
          <w:szCs w:val="24"/>
          <w:lang w:eastAsia="en-US"/>
        </w:rPr>
      </w:pPr>
      <w:r w:rsidRPr="00E77CD9">
        <w:rPr>
          <w:rFonts w:ascii="Times New Roman" w:hAnsi="Times New Roman" w:cs="Times New Roman"/>
          <w:sz w:val="24"/>
          <w:szCs w:val="24"/>
          <w:lang w:eastAsia="en-US"/>
        </w:rPr>
        <w:t xml:space="preserve">     - Закрепить и расширить знания о языковой норме, развивая умение анализировать  языковые единицы с точки зрения правильности, точности и уместности их употребления; </w:t>
      </w:r>
    </w:p>
    <w:p w:rsidR="0015194F" w:rsidRPr="00E77CD9" w:rsidRDefault="0015194F" w:rsidP="0015194F">
      <w:pPr>
        <w:contextualSpacing/>
        <w:jc w:val="both"/>
        <w:rPr>
          <w:rFonts w:ascii="Times New Roman" w:hAnsi="Times New Roman" w:cs="Times New Roman"/>
          <w:sz w:val="24"/>
          <w:szCs w:val="24"/>
          <w:lang w:eastAsia="en-US"/>
        </w:rPr>
      </w:pPr>
      <w:r w:rsidRPr="00E77CD9">
        <w:rPr>
          <w:rFonts w:ascii="Times New Roman" w:hAnsi="Times New Roman" w:cs="Times New Roman"/>
          <w:sz w:val="24"/>
          <w:szCs w:val="24"/>
          <w:lang w:eastAsia="en-US"/>
        </w:rPr>
        <w:t xml:space="preserve">     - Совершенствовать орфографическую и пунктуационную грамотность учащихся;</w:t>
      </w:r>
    </w:p>
    <w:p w:rsidR="0015194F" w:rsidRPr="00E77CD9" w:rsidRDefault="0015194F" w:rsidP="0015194F">
      <w:pPr>
        <w:contextualSpacing/>
        <w:jc w:val="both"/>
        <w:rPr>
          <w:rFonts w:ascii="Times New Roman" w:hAnsi="Times New Roman" w:cs="Times New Roman"/>
          <w:sz w:val="24"/>
          <w:szCs w:val="24"/>
          <w:lang w:eastAsia="en-US"/>
        </w:rPr>
      </w:pPr>
      <w:r w:rsidRPr="00E77CD9">
        <w:rPr>
          <w:rFonts w:ascii="Times New Roman" w:hAnsi="Times New Roman" w:cs="Times New Roman"/>
          <w:sz w:val="24"/>
          <w:szCs w:val="24"/>
          <w:lang w:eastAsia="en-US"/>
        </w:rPr>
        <w:lastRenderedPageBreak/>
        <w:t xml:space="preserve">     - Развивать и совершенствовать способность учащихся создавать устные и письменные монологические и диалогические  высказывания различных типов в разных сферах общения; осуществлять речевой самоконтроль; оценивать устные и письменные высказывания с точки зрения языкового оформления, эффективности достижения поставленных коммуникативных задач; </w:t>
      </w:r>
    </w:p>
    <w:p w:rsidR="0015194F" w:rsidRPr="00E77CD9" w:rsidRDefault="0015194F" w:rsidP="0015194F">
      <w:pPr>
        <w:contextualSpacing/>
        <w:jc w:val="both"/>
        <w:rPr>
          <w:rFonts w:ascii="Times New Roman" w:hAnsi="Times New Roman" w:cs="Times New Roman"/>
          <w:sz w:val="24"/>
          <w:szCs w:val="24"/>
          <w:lang w:eastAsia="en-US"/>
        </w:rPr>
      </w:pPr>
      <w:r w:rsidRPr="00E77CD9">
        <w:rPr>
          <w:rFonts w:ascii="Times New Roman" w:hAnsi="Times New Roman" w:cs="Times New Roman"/>
          <w:sz w:val="24"/>
          <w:szCs w:val="24"/>
          <w:lang w:eastAsia="en-US"/>
        </w:rPr>
        <w:t xml:space="preserve">   - Формировать и совершенствовать основные информационные умения и навыки: чтение и информационная переработка текстов разных типов, работа  с различными информационными источниками.</w:t>
      </w:r>
      <w:r w:rsidRPr="00E77CD9">
        <w:rPr>
          <w:rFonts w:ascii="Times New Roman" w:hAnsi="Times New Roman" w:cs="Times New Roman"/>
          <w:b/>
          <w:sz w:val="24"/>
          <w:szCs w:val="24"/>
          <w:lang w:eastAsia="en-US"/>
        </w:rPr>
        <w:t xml:space="preserve"> </w:t>
      </w:r>
    </w:p>
    <w:tbl>
      <w:tblPr>
        <w:tblW w:w="0" w:type="auto"/>
        <w:tblLook w:val="04A0" w:firstRow="1" w:lastRow="0" w:firstColumn="1" w:lastColumn="0" w:noHBand="0" w:noVBand="1"/>
      </w:tblPr>
      <w:tblGrid>
        <w:gridCol w:w="9138"/>
      </w:tblGrid>
      <w:tr w:rsidR="0015194F" w:rsidRPr="00E77CD9" w:rsidTr="00B4333D">
        <w:tc>
          <w:tcPr>
            <w:tcW w:w="10031" w:type="dxa"/>
          </w:tcPr>
          <w:p w:rsidR="0015194F" w:rsidRPr="00E77CD9" w:rsidRDefault="0015194F" w:rsidP="001519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textAlignment w:val="top"/>
              <w:rPr>
                <w:rFonts w:ascii="Times New Roman" w:eastAsia="Times New Roman" w:hAnsi="Times New Roman" w:cs="Times New Roman"/>
                <w:b/>
                <w:sz w:val="24"/>
                <w:szCs w:val="24"/>
                <w:lang w:eastAsia="en-US"/>
              </w:rPr>
            </w:pPr>
            <w:r w:rsidRPr="00E77CD9">
              <w:rPr>
                <w:rFonts w:ascii="Times New Roman" w:eastAsia="Times New Roman" w:hAnsi="Times New Roman" w:cs="Times New Roman"/>
                <w:b/>
                <w:sz w:val="24"/>
                <w:szCs w:val="24"/>
                <w:lang w:eastAsia="en-US"/>
              </w:rPr>
              <w:t>Содержание курса</w:t>
            </w:r>
          </w:p>
        </w:tc>
      </w:tr>
      <w:tr w:rsidR="0015194F" w:rsidRPr="00E77CD9" w:rsidTr="00B4333D">
        <w:tc>
          <w:tcPr>
            <w:tcW w:w="10031" w:type="dxa"/>
          </w:tcPr>
          <w:p w:rsidR="0015194F" w:rsidRPr="00E77CD9" w:rsidRDefault="0015194F" w:rsidP="001519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textAlignment w:val="top"/>
              <w:rPr>
                <w:rFonts w:ascii="Times New Roman" w:eastAsia="Times New Roman" w:hAnsi="Times New Roman" w:cs="Times New Roman"/>
                <w:sz w:val="24"/>
                <w:szCs w:val="24"/>
                <w:lang w:eastAsia="en-US"/>
              </w:rPr>
            </w:pPr>
            <w:r w:rsidRPr="00E77CD9">
              <w:rPr>
                <w:rFonts w:ascii="Times New Roman" w:eastAsia="Times New Roman" w:hAnsi="Times New Roman" w:cs="Times New Roman"/>
                <w:sz w:val="24"/>
                <w:szCs w:val="24"/>
                <w:lang w:eastAsia="en-US"/>
              </w:rPr>
              <w:t>Современный мир профессий.</w:t>
            </w:r>
          </w:p>
        </w:tc>
      </w:tr>
      <w:tr w:rsidR="0015194F" w:rsidRPr="00E77CD9" w:rsidTr="00B4333D">
        <w:tc>
          <w:tcPr>
            <w:tcW w:w="10031" w:type="dxa"/>
          </w:tcPr>
          <w:p w:rsidR="0015194F" w:rsidRPr="00E77CD9" w:rsidRDefault="0015194F" w:rsidP="001519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textAlignment w:val="top"/>
              <w:rPr>
                <w:rFonts w:ascii="Times New Roman" w:eastAsia="Times New Roman" w:hAnsi="Times New Roman" w:cs="Times New Roman"/>
                <w:sz w:val="24"/>
                <w:szCs w:val="24"/>
                <w:lang w:eastAsia="en-US"/>
              </w:rPr>
            </w:pPr>
            <w:r w:rsidRPr="00E77CD9">
              <w:rPr>
                <w:rFonts w:ascii="Times New Roman" w:eastAsia="Times New Roman" w:hAnsi="Times New Roman" w:cs="Times New Roman"/>
                <w:sz w:val="24"/>
                <w:szCs w:val="24"/>
                <w:lang w:eastAsia="en-US"/>
              </w:rPr>
              <w:t>Страна/ страны изучаемого языка.</w:t>
            </w:r>
          </w:p>
          <w:p w:rsidR="0015194F" w:rsidRPr="00E77CD9" w:rsidRDefault="0015194F" w:rsidP="001519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textAlignment w:val="top"/>
              <w:rPr>
                <w:rFonts w:ascii="Times New Roman" w:eastAsia="Times New Roman" w:hAnsi="Times New Roman" w:cs="Times New Roman"/>
                <w:sz w:val="24"/>
                <w:szCs w:val="24"/>
                <w:lang w:eastAsia="en-US"/>
              </w:rPr>
            </w:pPr>
            <w:r w:rsidRPr="00E77CD9">
              <w:rPr>
                <w:rFonts w:ascii="Times New Roman" w:eastAsia="Times New Roman" w:hAnsi="Times New Roman" w:cs="Times New Roman"/>
                <w:sz w:val="24"/>
                <w:szCs w:val="24"/>
                <w:lang w:eastAsia="en-US"/>
              </w:rPr>
              <w:t xml:space="preserve"> Школьное образование.</w:t>
            </w:r>
          </w:p>
        </w:tc>
      </w:tr>
      <w:tr w:rsidR="0015194F" w:rsidRPr="00E77CD9" w:rsidTr="00B4333D">
        <w:tc>
          <w:tcPr>
            <w:tcW w:w="10031" w:type="dxa"/>
          </w:tcPr>
          <w:p w:rsidR="0015194F" w:rsidRPr="00E77CD9" w:rsidRDefault="0015194F" w:rsidP="001519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textAlignment w:val="top"/>
              <w:rPr>
                <w:rFonts w:ascii="Times New Roman" w:eastAsia="Times New Roman" w:hAnsi="Times New Roman" w:cs="Times New Roman"/>
                <w:sz w:val="24"/>
                <w:szCs w:val="24"/>
                <w:lang w:eastAsia="en-US"/>
              </w:rPr>
            </w:pPr>
            <w:r w:rsidRPr="00E77CD9">
              <w:rPr>
                <w:rFonts w:ascii="Times New Roman" w:eastAsia="Times New Roman" w:hAnsi="Times New Roman" w:cs="Times New Roman"/>
                <w:sz w:val="24"/>
                <w:szCs w:val="24"/>
                <w:lang w:eastAsia="en-US"/>
              </w:rPr>
              <w:t>Покупки. Карманные деньги.</w:t>
            </w:r>
          </w:p>
        </w:tc>
      </w:tr>
      <w:tr w:rsidR="0015194F" w:rsidRPr="00E77CD9" w:rsidTr="00B4333D">
        <w:tc>
          <w:tcPr>
            <w:tcW w:w="10031" w:type="dxa"/>
          </w:tcPr>
          <w:p w:rsidR="0015194F" w:rsidRPr="00E77CD9" w:rsidRDefault="0015194F" w:rsidP="001519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textAlignment w:val="top"/>
              <w:rPr>
                <w:rFonts w:ascii="Times New Roman" w:eastAsia="Times New Roman" w:hAnsi="Times New Roman" w:cs="Times New Roman"/>
                <w:sz w:val="24"/>
                <w:szCs w:val="24"/>
                <w:lang w:eastAsia="en-US"/>
              </w:rPr>
            </w:pPr>
            <w:r w:rsidRPr="00E77CD9">
              <w:rPr>
                <w:rFonts w:ascii="Times New Roman" w:eastAsia="Times New Roman" w:hAnsi="Times New Roman" w:cs="Times New Roman"/>
                <w:sz w:val="24"/>
                <w:szCs w:val="24"/>
                <w:lang w:eastAsia="en-US"/>
              </w:rPr>
              <w:t>Внешность. Молодежная мода.</w:t>
            </w:r>
          </w:p>
        </w:tc>
      </w:tr>
      <w:tr w:rsidR="0015194F" w:rsidRPr="00E77CD9" w:rsidTr="00B4333D">
        <w:tc>
          <w:tcPr>
            <w:tcW w:w="10031" w:type="dxa"/>
          </w:tcPr>
          <w:p w:rsidR="0015194F" w:rsidRPr="00E77CD9" w:rsidRDefault="0015194F" w:rsidP="001519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textAlignment w:val="top"/>
              <w:rPr>
                <w:rFonts w:ascii="Times New Roman" w:eastAsia="Times New Roman" w:hAnsi="Times New Roman" w:cs="Times New Roman"/>
                <w:sz w:val="24"/>
                <w:szCs w:val="24"/>
                <w:lang w:eastAsia="en-US"/>
              </w:rPr>
            </w:pPr>
            <w:r w:rsidRPr="00E77CD9">
              <w:rPr>
                <w:rFonts w:ascii="Times New Roman" w:eastAsia="Times New Roman" w:hAnsi="Times New Roman" w:cs="Times New Roman"/>
                <w:sz w:val="24"/>
                <w:szCs w:val="24"/>
                <w:lang w:eastAsia="en-US"/>
              </w:rPr>
              <w:t>Научно- технический прогресс.</w:t>
            </w:r>
          </w:p>
        </w:tc>
      </w:tr>
      <w:tr w:rsidR="0015194F" w:rsidRPr="00E77CD9" w:rsidTr="00B4333D">
        <w:tc>
          <w:tcPr>
            <w:tcW w:w="10031" w:type="dxa"/>
          </w:tcPr>
          <w:p w:rsidR="0015194F" w:rsidRPr="00E77CD9" w:rsidRDefault="0015194F" w:rsidP="001519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textAlignment w:val="top"/>
              <w:rPr>
                <w:rFonts w:ascii="Times New Roman" w:eastAsia="Times New Roman" w:hAnsi="Times New Roman" w:cs="Times New Roman"/>
                <w:sz w:val="24"/>
                <w:szCs w:val="24"/>
                <w:lang w:eastAsia="en-US"/>
              </w:rPr>
            </w:pPr>
            <w:r w:rsidRPr="00E77CD9">
              <w:rPr>
                <w:rFonts w:ascii="Times New Roman" w:eastAsia="Times New Roman" w:hAnsi="Times New Roman" w:cs="Times New Roman"/>
                <w:sz w:val="24"/>
                <w:szCs w:val="24"/>
                <w:lang w:eastAsia="en-US"/>
              </w:rPr>
              <w:t>Путешествие по своей стране и за рубежом.</w:t>
            </w:r>
          </w:p>
        </w:tc>
      </w:tr>
      <w:tr w:rsidR="0015194F" w:rsidRPr="00E77CD9" w:rsidTr="00B4333D">
        <w:tc>
          <w:tcPr>
            <w:tcW w:w="10031" w:type="dxa"/>
          </w:tcPr>
          <w:p w:rsidR="0015194F" w:rsidRPr="00E77CD9" w:rsidRDefault="0015194F" w:rsidP="001519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textAlignment w:val="top"/>
              <w:rPr>
                <w:rFonts w:ascii="Times New Roman" w:eastAsia="Times New Roman" w:hAnsi="Times New Roman" w:cs="Times New Roman"/>
                <w:sz w:val="24"/>
                <w:szCs w:val="24"/>
                <w:lang w:eastAsia="en-US"/>
              </w:rPr>
            </w:pPr>
            <w:r w:rsidRPr="00E77CD9">
              <w:rPr>
                <w:rFonts w:ascii="Times New Roman" w:eastAsia="Times New Roman" w:hAnsi="Times New Roman" w:cs="Times New Roman"/>
                <w:sz w:val="24"/>
                <w:szCs w:val="24"/>
                <w:lang w:eastAsia="en-US"/>
              </w:rPr>
              <w:t>Средства массовой информации.</w:t>
            </w:r>
          </w:p>
        </w:tc>
      </w:tr>
    </w:tbl>
    <w:p w:rsidR="0015194F" w:rsidRPr="00E77CD9" w:rsidRDefault="00C05ACA" w:rsidP="0015194F">
      <w:pPr>
        <w:spacing w:after="200" w:line="276" w:lineRule="auto"/>
        <w:rPr>
          <w:rFonts w:cs="Times New Roman"/>
          <w:sz w:val="24"/>
          <w:szCs w:val="24"/>
          <w:lang w:eastAsia="en-US"/>
        </w:rPr>
      </w:pPr>
      <w:r w:rsidRPr="00E77CD9">
        <w:rPr>
          <w:rFonts w:ascii="Times New Roman" w:eastAsia="Times New Roman" w:hAnsi="Times New Roman" w:cs="Times New Roman"/>
          <w:b/>
          <w:bCs/>
          <w:iCs/>
          <w:color w:val="000000"/>
          <w:sz w:val="24"/>
          <w:szCs w:val="24"/>
        </w:rPr>
        <w:t xml:space="preserve"> </w:t>
      </w:r>
    </w:p>
    <w:p w:rsidR="00365070" w:rsidRPr="00E77CD9" w:rsidRDefault="00365070" w:rsidP="00365070">
      <w:pPr>
        <w:spacing w:line="0" w:lineRule="atLeast"/>
        <w:jc w:val="both"/>
        <w:rPr>
          <w:rFonts w:ascii="Times New Roman" w:eastAsia="Times New Roman" w:hAnsi="Times New Roman" w:cs="Times New Roman"/>
          <w:b/>
          <w:sz w:val="24"/>
          <w:szCs w:val="24"/>
        </w:rPr>
      </w:pPr>
      <w:r w:rsidRPr="00E77CD9">
        <w:rPr>
          <w:rFonts w:ascii="Times New Roman" w:eastAsia="Times New Roman" w:hAnsi="Times New Roman" w:cs="Times New Roman"/>
          <w:b/>
          <w:sz w:val="24"/>
          <w:szCs w:val="24"/>
        </w:rPr>
        <w:t xml:space="preserve">2.2.2.4. </w:t>
      </w:r>
      <w:r w:rsidR="00E77CD9" w:rsidRPr="00E77CD9">
        <w:rPr>
          <w:rFonts w:ascii="Times New Roman" w:eastAsia="Times New Roman" w:hAnsi="Times New Roman" w:cs="Times New Roman"/>
          <w:b/>
          <w:sz w:val="24"/>
          <w:szCs w:val="24"/>
        </w:rPr>
        <w:t>Родной (т</w:t>
      </w:r>
      <w:r w:rsidRPr="00E77CD9">
        <w:rPr>
          <w:rFonts w:ascii="Times New Roman" w:eastAsia="Times New Roman" w:hAnsi="Times New Roman" w:cs="Times New Roman"/>
          <w:b/>
          <w:sz w:val="24"/>
          <w:szCs w:val="24"/>
        </w:rPr>
        <w:t>атарский</w:t>
      </w:r>
      <w:r w:rsidR="00E77CD9" w:rsidRPr="00E77CD9">
        <w:rPr>
          <w:rFonts w:ascii="Times New Roman" w:eastAsia="Times New Roman" w:hAnsi="Times New Roman" w:cs="Times New Roman"/>
          <w:b/>
          <w:sz w:val="24"/>
          <w:szCs w:val="24"/>
        </w:rPr>
        <w:t>)</w:t>
      </w:r>
      <w:r w:rsidRPr="00E77CD9">
        <w:rPr>
          <w:rFonts w:ascii="Times New Roman" w:eastAsia="Times New Roman" w:hAnsi="Times New Roman" w:cs="Times New Roman"/>
          <w:b/>
          <w:sz w:val="24"/>
          <w:szCs w:val="24"/>
        </w:rPr>
        <w:t xml:space="preserve"> язык.</w:t>
      </w:r>
    </w:p>
    <w:p w:rsidR="00E77CD9" w:rsidRPr="00E77CD9" w:rsidRDefault="00E77CD9" w:rsidP="00365070">
      <w:pPr>
        <w:spacing w:line="0" w:lineRule="atLeast"/>
        <w:jc w:val="both"/>
        <w:rPr>
          <w:rFonts w:ascii="Times New Roman" w:eastAsia="Times New Roman" w:hAnsi="Times New Roman" w:cs="Times New Roman"/>
          <w:b/>
          <w:sz w:val="24"/>
          <w:szCs w:val="24"/>
        </w:rPr>
      </w:pPr>
    </w:p>
    <w:p w:rsidR="00E77CD9" w:rsidRPr="00E77CD9" w:rsidRDefault="00E77CD9" w:rsidP="00E77CD9">
      <w:pPr>
        <w:pStyle w:val="af4"/>
        <w:rPr>
          <w:rFonts w:ascii="Times New Roman" w:hAnsi="Times New Roman" w:cs="Times New Roman"/>
          <w:sz w:val="24"/>
          <w:szCs w:val="24"/>
          <w:lang w:eastAsia="zh-CN"/>
        </w:rPr>
      </w:pPr>
      <w:r w:rsidRPr="00E77CD9">
        <w:rPr>
          <w:rFonts w:ascii="Times New Roman" w:hAnsi="Times New Roman" w:cs="Times New Roman"/>
          <w:sz w:val="24"/>
          <w:szCs w:val="24"/>
          <w:lang w:eastAsia="zh-CN"/>
        </w:rPr>
        <w:t>Язык как средство общения. Язык и речь. Языковые и речевые единицы. Основные функции языка. Роль родного языка в жизни и развитии человека.</w:t>
      </w:r>
    </w:p>
    <w:p w:rsidR="00E77CD9" w:rsidRPr="00E77CD9" w:rsidRDefault="00E77CD9" w:rsidP="00E77CD9">
      <w:pPr>
        <w:pStyle w:val="af4"/>
        <w:rPr>
          <w:rFonts w:ascii="Times New Roman" w:hAnsi="Times New Roman" w:cs="Times New Roman"/>
          <w:sz w:val="24"/>
          <w:szCs w:val="24"/>
          <w:lang w:eastAsia="zh-CN"/>
        </w:rPr>
      </w:pPr>
      <w:r w:rsidRPr="00E77CD9">
        <w:rPr>
          <w:rFonts w:ascii="Times New Roman" w:hAnsi="Times New Roman" w:cs="Times New Roman"/>
          <w:sz w:val="24"/>
          <w:szCs w:val="24"/>
          <w:lang w:eastAsia="zh-CN"/>
        </w:rPr>
        <w:t>Родственные и неродственные языки. Регионы проживания татар. Роль языка в жизни человека и общества.  </w:t>
      </w:r>
    </w:p>
    <w:p w:rsidR="00E77CD9" w:rsidRPr="00E77CD9" w:rsidRDefault="00E77CD9" w:rsidP="00E77CD9">
      <w:pPr>
        <w:pStyle w:val="af4"/>
        <w:rPr>
          <w:rFonts w:ascii="Times New Roman" w:hAnsi="Times New Roman" w:cs="Times New Roman"/>
          <w:sz w:val="24"/>
          <w:szCs w:val="24"/>
          <w:lang w:eastAsia="zh-CN"/>
        </w:rPr>
      </w:pPr>
      <w:r w:rsidRPr="00E77CD9">
        <w:rPr>
          <w:rFonts w:ascii="Times New Roman" w:hAnsi="Times New Roman" w:cs="Times New Roman"/>
          <w:b/>
          <w:bCs/>
          <w:sz w:val="24"/>
          <w:szCs w:val="24"/>
          <w:lang w:eastAsia="zh-CN"/>
        </w:rPr>
        <w:t>Фонетика и орфоэпия</w:t>
      </w:r>
      <w:r w:rsidRPr="00E77CD9">
        <w:rPr>
          <w:rFonts w:ascii="Times New Roman" w:hAnsi="Times New Roman" w:cs="Times New Roman"/>
          <w:sz w:val="24"/>
          <w:szCs w:val="24"/>
          <w:lang w:eastAsia="zh-CN"/>
        </w:rPr>
        <w:t>.</w:t>
      </w:r>
    </w:p>
    <w:p w:rsidR="00E77CD9" w:rsidRPr="00E77CD9" w:rsidRDefault="00E77CD9" w:rsidP="00E77CD9">
      <w:pPr>
        <w:pStyle w:val="af4"/>
        <w:rPr>
          <w:rFonts w:ascii="Times New Roman" w:hAnsi="Times New Roman" w:cs="Times New Roman"/>
          <w:sz w:val="24"/>
          <w:szCs w:val="24"/>
          <w:lang w:eastAsia="zh-CN"/>
        </w:rPr>
      </w:pPr>
      <w:r w:rsidRPr="00E77CD9">
        <w:rPr>
          <w:rFonts w:ascii="Times New Roman" w:hAnsi="Times New Roman" w:cs="Times New Roman"/>
          <w:sz w:val="24"/>
          <w:szCs w:val="24"/>
          <w:lang w:eastAsia="zh-CN"/>
        </w:rPr>
        <w:t>Фонетика и орфоэпия как разделы лингвистики. Органы речи, их участие в образовании звуков речи. Звук. Фонема. Система гласных звуков</w:t>
      </w:r>
      <w:r>
        <w:rPr>
          <w:rFonts w:ascii="Times New Roman" w:hAnsi="Times New Roman" w:cs="Times New Roman"/>
          <w:sz w:val="24"/>
          <w:szCs w:val="24"/>
          <w:lang w:eastAsia="zh-CN"/>
        </w:rPr>
        <w:t xml:space="preserve"> родного (т</w:t>
      </w:r>
      <w:r w:rsidRPr="00E77CD9">
        <w:rPr>
          <w:rFonts w:ascii="Times New Roman" w:hAnsi="Times New Roman" w:cs="Times New Roman"/>
          <w:sz w:val="24"/>
          <w:szCs w:val="24"/>
          <w:lang w:eastAsia="zh-CN"/>
        </w:rPr>
        <w:t>атарского</w:t>
      </w:r>
      <w:r>
        <w:rPr>
          <w:rFonts w:ascii="Times New Roman" w:hAnsi="Times New Roman" w:cs="Times New Roman"/>
          <w:sz w:val="24"/>
          <w:szCs w:val="24"/>
          <w:lang w:eastAsia="zh-CN"/>
        </w:rPr>
        <w:t>)</w:t>
      </w:r>
      <w:r w:rsidRPr="00E77CD9">
        <w:rPr>
          <w:rFonts w:ascii="Times New Roman" w:hAnsi="Times New Roman" w:cs="Times New Roman"/>
          <w:sz w:val="24"/>
          <w:szCs w:val="24"/>
          <w:lang w:eastAsia="zh-CN"/>
        </w:rPr>
        <w:t xml:space="preserve"> языка, их количество. Классификация гласных звуков. Изменения в системе гласных звуков </w:t>
      </w:r>
      <w:r>
        <w:rPr>
          <w:rFonts w:ascii="Times New Roman" w:hAnsi="Times New Roman" w:cs="Times New Roman"/>
          <w:sz w:val="24"/>
          <w:szCs w:val="24"/>
          <w:lang w:eastAsia="zh-CN"/>
        </w:rPr>
        <w:t>родного (т</w:t>
      </w:r>
      <w:r w:rsidRPr="00E77CD9">
        <w:rPr>
          <w:rFonts w:ascii="Times New Roman" w:hAnsi="Times New Roman" w:cs="Times New Roman"/>
          <w:sz w:val="24"/>
          <w:szCs w:val="24"/>
          <w:lang w:eastAsia="zh-CN"/>
        </w:rPr>
        <w:t>атарского</w:t>
      </w:r>
      <w:r>
        <w:rPr>
          <w:rFonts w:ascii="Times New Roman" w:hAnsi="Times New Roman" w:cs="Times New Roman"/>
          <w:sz w:val="24"/>
          <w:szCs w:val="24"/>
          <w:lang w:eastAsia="zh-CN"/>
        </w:rPr>
        <w:t>) языка</w:t>
      </w:r>
      <w:r w:rsidRPr="00E77CD9">
        <w:rPr>
          <w:rFonts w:ascii="Times New Roman" w:hAnsi="Times New Roman" w:cs="Times New Roman"/>
          <w:sz w:val="24"/>
          <w:szCs w:val="24"/>
          <w:lang w:eastAsia="zh-CN"/>
        </w:rPr>
        <w:t xml:space="preserve">. Закон сингармонизма, его виды. Сокращение гласных звуков. Дифтонги. Согласные в </w:t>
      </w:r>
      <w:r>
        <w:rPr>
          <w:rFonts w:ascii="Times New Roman" w:hAnsi="Times New Roman" w:cs="Times New Roman"/>
          <w:sz w:val="24"/>
          <w:szCs w:val="24"/>
          <w:lang w:eastAsia="zh-CN"/>
        </w:rPr>
        <w:t>родном (</w:t>
      </w:r>
      <w:r w:rsidRPr="00E77CD9">
        <w:rPr>
          <w:rFonts w:ascii="Times New Roman" w:hAnsi="Times New Roman" w:cs="Times New Roman"/>
          <w:sz w:val="24"/>
          <w:szCs w:val="24"/>
          <w:lang w:eastAsia="zh-CN"/>
        </w:rPr>
        <w:t>татарском</w:t>
      </w:r>
      <w:r>
        <w:rPr>
          <w:rFonts w:ascii="Times New Roman" w:hAnsi="Times New Roman" w:cs="Times New Roman"/>
          <w:sz w:val="24"/>
          <w:szCs w:val="24"/>
          <w:lang w:eastAsia="zh-CN"/>
        </w:rPr>
        <w:t>)</w:t>
      </w:r>
      <w:r w:rsidRPr="00E77CD9">
        <w:rPr>
          <w:rFonts w:ascii="Times New Roman" w:hAnsi="Times New Roman" w:cs="Times New Roman"/>
          <w:sz w:val="24"/>
          <w:szCs w:val="24"/>
          <w:lang w:eastAsia="zh-CN"/>
        </w:rPr>
        <w:t xml:space="preserve"> языке, их количество. Классификация согласных звуков. Изменения в системе согласных звуков </w:t>
      </w:r>
      <w:r>
        <w:rPr>
          <w:rFonts w:ascii="Times New Roman" w:hAnsi="Times New Roman" w:cs="Times New Roman"/>
          <w:sz w:val="24"/>
          <w:szCs w:val="24"/>
          <w:lang w:eastAsia="zh-CN"/>
        </w:rPr>
        <w:t>родного (т</w:t>
      </w:r>
      <w:r w:rsidRPr="00E77CD9">
        <w:rPr>
          <w:rFonts w:ascii="Times New Roman" w:hAnsi="Times New Roman" w:cs="Times New Roman"/>
          <w:sz w:val="24"/>
          <w:szCs w:val="24"/>
          <w:lang w:eastAsia="zh-CN"/>
        </w:rPr>
        <w:t>атарского</w:t>
      </w:r>
      <w:r>
        <w:rPr>
          <w:rFonts w:ascii="Times New Roman" w:hAnsi="Times New Roman" w:cs="Times New Roman"/>
          <w:sz w:val="24"/>
          <w:szCs w:val="24"/>
          <w:lang w:eastAsia="zh-CN"/>
        </w:rPr>
        <w:t>)</w:t>
      </w:r>
      <w:r w:rsidRPr="00E77CD9">
        <w:rPr>
          <w:rFonts w:ascii="Times New Roman" w:hAnsi="Times New Roman" w:cs="Times New Roman"/>
          <w:sz w:val="24"/>
          <w:szCs w:val="24"/>
          <w:lang w:eastAsia="zh-CN"/>
        </w:rPr>
        <w:t xml:space="preserve"> языка. Ассимиляция согласных, виды ассимиляции. Гласные и согласные звуки в </w:t>
      </w:r>
      <w:r>
        <w:rPr>
          <w:rFonts w:ascii="Times New Roman" w:hAnsi="Times New Roman" w:cs="Times New Roman"/>
          <w:sz w:val="24"/>
          <w:szCs w:val="24"/>
          <w:lang w:eastAsia="zh-CN"/>
        </w:rPr>
        <w:t>родном (</w:t>
      </w:r>
      <w:r w:rsidRPr="00E77CD9">
        <w:rPr>
          <w:rFonts w:ascii="Times New Roman" w:hAnsi="Times New Roman" w:cs="Times New Roman"/>
          <w:sz w:val="24"/>
          <w:szCs w:val="24"/>
          <w:lang w:eastAsia="zh-CN"/>
        </w:rPr>
        <w:t>татарском</w:t>
      </w:r>
      <w:r>
        <w:rPr>
          <w:rFonts w:ascii="Times New Roman" w:hAnsi="Times New Roman" w:cs="Times New Roman"/>
          <w:sz w:val="24"/>
          <w:szCs w:val="24"/>
          <w:lang w:eastAsia="zh-CN"/>
        </w:rPr>
        <w:t>)</w:t>
      </w:r>
      <w:r w:rsidRPr="00E77CD9">
        <w:rPr>
          <w:rFonts w:ascii="Times New Roman" w:hAnsi="Times New Roman" w:cs="Times New Roman"/>
          <w:sz w:val="24"/>
          <w:szCs w:val="24"/>
          <w:lang w:eastAsia="zh-CN"/>
        </w:rPr>
        <w:t xml:space="preserve"> и русском языках.</w:t>
      </w:r>
    </w:p>
    <w:p w:rsidR="00E77CD9" w:rsidRPr="00E77CD9" w:rsidRDefault="00E77CD9" w:rsidP="00E77CD9">
      <w:pPr>
        <w:pStyle w:val="af4"/>
        <w:rPr>
          <w:rFonts w:ascii="Times New Roman" w:hAnsi="Times New Roman" w:cs="Times New Roman"/>
          <w:sz w:val="24"/>
          <w:szCs w:val="24"/>
          <w:lang w:eastAsia="zh-CN"/>
        </w:rPr>
      </w:pPr>
      <w:r w:rsidRPr="00E77CD9">
        <w:rPr>
          <w:rFonts w:ascii="Times New Roman" w:hAnsi="Times New Roman" w:cs="Times New Roman"/>
          <w:sz w:val="24"/>
          <w:szCs w:val="24"/>
          <w:lang w:eastAsia="zh-CN"/>
        </w:rPr>
        <w:t>Ударение в</w:t>
      </w:r>
      <w:r>
        <w:rPr>
          <w:rFonts w:ascii="Times New Roman" w:hAnsi="Times New Roman" w:cs="Times New Roman"/>
          <w:sz w:val="24"/>
          <w:szCs w:val="24"/>
          <w:lang w:eastAsia="zh-CN"/>
        </w:rPr>
        <w:t xml:space="preserve"> родном (</w:t>
      </w:r>
      <w:r w:rsidRPr="00E77CD9">
        <w:rPr>
          <w:rFonts w:ascii="Times New Roman" w:hAnsi="Times New Roman" w:cs="Times New Roman"/>
          <w:sz w:val="24"/>
          <w:szCs w:val="24"/>
          <w:lang w:eastAsia="zh-CN"/>
        </w:rPr>
        <w:t>татарском</w:t>
      </w:r>
      <w:r>
        <w:rPr>
          <w:rFonts w:ascii="Times New Roman" w:hAnsi="Times New Roman" w:cs="Times New Roman"/>
          <w:sz w:val="24"/>
          <w:szCs w:val="24"/>
          <w:lang w:eastAsia="zh-CN"/>
        </w:rPr>
        <w:t>)</w:t>
      </w:r>
      <w:r w:rsidRPr="00E77CD9">
        <w:rPr>
          <w:rFonts w:ascii="Times New Roman" w:hAnsi="Times New Roman" w:cs="Times New Roman"/>
          <w:sz w:val="24"/>
          <w:szCs w:val="24"/>
          <w:lang w:eastAsia="zh-CN"/>
        </w:rPr>
        <w:t xml:space="preserve"> языке. Случаи, когда ударение не сохраняется в собственных и заимствованных словах </w:t>
      </w:r>
      <w:r>
        <w:rPr>
          <w:rFonts w:ascii="Times New Roman" w:hAnsi="Times New Roman" w:cs="Times New Roman"/>
          <w:sz w:val="24"/>
          <w:szCs w:val="24"/>
          <w:lang w:eastAsia="zh-CN"/>
        </w:rPr>
        <w:t>родного (т</w:t>
      </w:r>
      <w:r w:rsidRPr="00E77CD9">
        <w:rPr>
          <w:rFonts w:ascii="Times New Roman" w:hAnsi="Times New Roman" w:cs="Times New Roman"/>
          <w:sz w:val="24"/>
          <w:szCs w:val="24"/>
          <w:lang w:eastAsia="zh-CN"/>
        </w:rPr>
        <w:t>атарского</w:t>
      </w:r>
      <w:r>
        <w:rPr>
          <w:rFonts w:ascii="Times New Roman" w:hAnsi="Times New Roman" w:cs="Times New Roman"/>
          <w:sz w:val="24"/>
          <w:szCs w:val="24"/>
          <w:lang w:eastAsia="zh-CN"/>
        </w:rPr>
        <w:t>)</w:t>
      </w:r>
      <w:r w:rsidRPr="00E77CD9">
        <w:rPr>
          <w:rFonts w:ascii="Times New Roman" w:hAnsi="Times New Roman" w:cs="Times New Roman"/>
          <w:sz w:val="24"/>
          <w:szCs w:val="24"/>
          <w:lang w:eastAsia="zh-CN"/>
        </w:rPr>
        <w:t xml:space="preserve">  языка. Понятие об интонации.</w:t>
      </w:r>
    </w:p>
    <w:p w:rsidR="00E77CD9" w:rsidRPr="00E77CD9" w:rsidRDefault="00E77CD9" w:rsidP="00E77CD9">
      <w:pPr>
        <w:pStyle w:val="af4"/>
        <w:rPr>
          <w:rFonts w:ascii="Times New Roman" w:hAnsi="Times New Roman" w:cs="Times New Roman"/>
          <w:sz w:val="24"/>
          <w:szCs w:val="24"/>
          <w:lang w:eastAsia="zh-CN"/>
        </w:rPr>
      </w:pPr>
      <w:r w:rsidRPr="00E77CD9">
        <w:rPr>
          <w:rFonts w:ascii="Times New Roman" w:hAnsi="Times New Roman" w:cs="Times New Roman"/>
          <w:sz w:val="24"/>
          <w:szCs w:val="24"/>
          <w:lang w:eastAsia="zh-CN"/>
        </w:rPr>
        <w:t>Нормы литературного языка. Понятие о нормах орфоэпии. Орфоэпический словарь.</w:t>
      </w:r>
    </w:p>
    <w:p w:rsidR="00E77CD9" w:rsidRPr="00E77CD9" w:rsidRDefault="00E77CD9" w:rsidP="00E77CD9">
      <w:pPr>
        <w:pStyle w:val="af4"/>
        <w:rPr>
          <w:rFonts w:ascii="Times New Roman" w:hAnsi="Times New Roman" w:cs="Times New Roman"/>
          <w:sz w:val="24"/>
          <w:szCs w:val="24"/>
          <w:lang w:eastAsia="zh-CN"/>
        </w:rPr>
      </w:pPr>
      <w:r w:rsidRPr="00E77CD9">
        <w:rPr>
          <w:rFonts w:ascii="Times New Roman" w:hAnsi="Times New Roman" w:cs="Times New Roman"/>
          <w:sz w:val="24"/>
          <w:szCs w:val="24"/>
          <w:lang w:eastAsia="zh-CN"/>
        </w:rPr>
        <w:t>Фонетический анализ.</w:t>
      </w:r>
    </w:p>
    <w:p w:rsidR="00E77CD9" w:rsidRPr="00E77CD9" w:rsidRDefault="00E77CD9" w:rsidP="00E77CD9">
      <w:pPr>
        <w:pStyle w:val="af4"/>
        <w:rPr>
          <w:rFonts w:ascii="Times New Roman" w:hAnsi="Times New Roman" w:cs="Times New Roman"/>
          <w:sz w:val="24"/>
          <w:szCs w:val="24"/>
          <w:lang w:eastAsia="zh-CN"/>
        </w:rPr>
      </w:pPr>
      <w:r w:rsidRPr="00E77CD9">
        <w:rPr>
          <w:rFonts w:ascii="Times New Roman" w:hAnsi="Times New Roman" w:cs="Times New Roman"/>
          <w:b/>
          <w:bCs/>
          <w:sz w:val="24"/>
          <w:szCs w:val="24"/>
          <w:lang w:eastAsia="zh-CN"/>
        </w:rPr>
        <w:t>Графика, орфография.</w:t>
      </w:r>
    </w:p>
    <w:p w:rsidR="00E77CD9" w:rsidRPr="00E77CD9" w:rsidRDefault="00E77CD9" w:rsidP="00E77CD9">
      <w:pPr>
        <w:pStyle w:val="af4"/>
        <w:rPr>
          <w:rFonts w:ascii="Times New Roman" w:hAnsi="Times New Roman" w:cs="Times New Roman"/>
          <w:sz w:val="24"/>
          <w:szCs w:val="24"/>
          <w:lang w:eastAsia="zh-CN"/>
        </w:rPr>
      </w:pPr>
      <w:r w:rsidRPr="00E77CD9">
        <w:rPr>
          <w:rFonts w:ascii="Times New Roman" w:hAnsi="Times New Roman" w:cs="Times New Roman"/>
          <w:sz w:val="24"/>
          <w:szCs w:val="24"/>
          <w:lang w:eastAsia="zh-CN"/>
        </w:rPr>
        <w:t xml:space="preserve">Общие сведения о графике и орфографии. Алфавит </w:t>
      </w:r>
      <w:r>
        <w:rPr>
          <w:rFonts w:ascii="Times New Roman" w:hAnsi="Times New Roman" w:cs="Times New Roman"/>
          <w:sz w:val="24"/>
          <w:szCs w:val="24"/>
          <w:lang w:eastAsia="zh-CN"/>
        </w:rPr>
        <w:t>родного (</w:t>
      </w:r>
      <w:r w:rsidRPr="00E77CD9">
        <w:rPr>
          <w:rFonts w:ascii="Times New Roman" w:hAnsi="Times New Roman" w:cs="Times New Roman"/>
          <w:sz w:val="24"/>
          <w:szCs w:val="24"/>
          <w:lang w:eastAsia="zh-CN"/>
        </w:rPr>
        <w:t>татарского</w:t>
      </w:r>
      <w:r>
        <w:rPr>
          <w:rFonts w:ascii="Times New Roman" w:hAnsi="Times New Roman" w:cs="Times New Roman"/>
          <w:sz w:val="24"/>
          <w:szCs w:val="24"/>
          <w:lang w:eastAsia="zh-CN"/>
        </w:rPr>
        <w:t>)</w:t>
      </w:r>
      <w:r w:rsidRPr="00E77CD9">
        <w:rPr>
          <w:rFonts w:ascii="Times New Roman" w:hAnsi="Times New Roman" w:cs="Times New Roman"/>
          <w:sz w:val="24"/>
          <w:szCs w:val="24"/>
          <w:lang w:eastAsia="zh-CN"/>
        </w:rPr>
        <w:t xml:space="preserve"> языка.</w:t>
      </w:r>
    </w:p>
    <w:p w:rsidR="00E77CD9" w:rsidRPr="00E77CD9" w:rsidRDefault="00E77CD9" w:rsidP="00E77CD9">
      <w:pPr>
        <w:pStyle w:val="af4"/>
        <w:rPr>
          <w:rFonts w:ascii="Times New Roman" w:hAnsi="Times New Roman" w:cs="Times New Roman"/>
          <w:sz w:val="24"/>
          <w:szCs w:val="24"/>
          <w:lang w:eastAsia="zh-CN"/>
        </w:rPr>
      </w:pPr>
      <w:r w:rsidRPr="00E77CD9">
        <w:rPr>
          <w:rFonts w:ascii="Times New Roman" w:hAnsi="Times New Roman" w:cs="Times New Roman"/>
          <w:sz w:val="24"/>
          <w:szCs w:val="24"/>
          <w:lang w:eastAsia="zh-CN"/>
        </w:rPr>
        <w:t>Орфография. Правописание гласных. Правописание согласных. Правописание букв, обозначающих сочетание двух звуков. Правописание букв “ъ” и “ь”.</w:t>
      </w:r>
    </w:p>
    <w:p w:rsidR="00E77CD9" w:rsidRPr="00E77CD9" w:rsidRDefault="00E77CD9" w:rsidP="00E77CD9">
      <w:pPr>
        <w:pStyle w:val="af4"/>
        <w:rPr>
          <w:rFonts w:ascii="Times New Roman" w:hAnsi="Times New Roman" w:cs="Times New Roman"/>
          <w:sz w:val="24"/>
          <w:szCs w:val="24"/>
          <w:lang w:eastAsia="zh-CN"/>
        </w:rPr>
      </w:pPr>
      <w:r w:rsidRPr="00E77CD9">
        <w:rPr>
          <w:rFonts w:ascii="Times New Roman" w:hAnsi="Times New Roman" w:cs="Times New Roman"/>
          <w:sz w:val="24"/>
          <w:szCs w:val="24"/>
          <w:lang w:eastAsia="zh-CN"/>
        </w:rPr>
        <w:t>Орфографический словарь. Орфографические нормы языка.</w:t>
      </w:r>
    </w:p>
    <w:p w:rsidR="00E77CD9" w:rsidRPr="00E77CD9" w:rsidRDefault="00E77CD9" w:rsidP="00E77CD9">
      <w:pPr>
        <w:pStyle w:val="af4"/>
        <w:rPr>
          <w:rFonts w:ascii="Times New Roman" w:hAnsi="Times New Roman" w:cs="Times New Roman"/>
          <w:sz w:val="24"/>
          <w:szCs w:val="24"/>
          <w:lang w:eastAsia="zh-CN"/>
        </w:rPr>
      </w:pPr>
      <w:r w:rsidRPr="00E77CD9">
        <w:rPr>
          <w:rFonts w:ascii="Times New Roman" w:hAnsi="Times New Roman" w:cs="Times New Roman"/>
          <w:sz w:val="24"/>
          <w:szCs w:val="24"/>
          <w:lang w:eastAsia="zh-CN"/>
        </w:rPr>
        <w:t>Морфемика (морфемный строй языка) и словообразование.</w:t>
      </w:r>
    </w:p>
    <w:p w:rsidR="00E77CD9" w:rsidRPr="00E77CD9" w:rsidRDefault="00E77CD9" w:rsidP="00E77CD9">
      <w:pPr>
        <w:pStyle w:val="af4"/>
        <w:rPr>
          <w:rFonts w:ascii="Times New Roman" w:hAnsi="Times New Roman" w:cs="Times New Roman"/>
          <w:sz w:val="24"/>
          <w:szCs w:val="24"/>
          <w:lang w:eastAsia="zh-CN"/>
        </w:rPr>
      </w:pPr>
      <w:r w:rsidRPr="00E77CD9">
        <w:rPr>
          <w:rFonts w:ascii="Times New Roman" w:hAnsi="Times New Roman" w:cs="Times New Roman"/>
          <w:sz w:val="24"/>
          <w:szCs w:val="24"/>
          <w:lang w:eastAsia="zh-CN"/>
        </w:rPr>
        <w:t>Общие сведения о строении и образовании слов. Морфема как минимальная значимая единица языка. Корень и аффикс. Однокоренные слова.  Образование новых слов при помощи аффиксов. Их роль в словообразовании слов различных частей речи.</w:t>
      </w:r>
    </w:p>
    <w:p w:rsidR="00E77CD9" w:rsidRPr="00E77CD9" w:rsidRDefault="00E77CD9" w:rsidP="00E77CD9">
      <w:pPr>
        <w:pStyle w:val="af4"/>
        <w:rPr>
          <w:rFonts w:ascii="Times New Roman" w:hAnsi="Times New Roman" w:cs="Times New Roman"/>
          <w:sz w:val="24"/>
          <w:szCs w:val="24"/>
          <w:lang w:eastAsia="zh-CN"/>
        </w:rPr>
      </w:pPr>
      <w:r w:rsidRPr="00E77CD9">
        <w:rPr>
          <w:rFonts w:ascii="Times New Roman" w:hAnsi="Times New Roman" w:cs="Times New Roman"/>
          <w:sz w:val="24"/>
          <w:szCs w:val="24"/>
          <w:lang w:eastAsia="zh-CN"/>
        </w:rPr>
        <w:t>Аффиксы, виды аффиксов: словообразовательные и модальные аффиксы. Непроизводные и производные основы.</w:t>
      </w:r>
    </w:p>
    <w:p w:rsidR="00E77CD9" w:rsidRPr="00E77CD9" w:rsidRDefault="00E77CD9" w:rsidP="00E77CD9">
      <w:pPr>
        <w:pStyle w:val="af4"/>
        <w:rPr>
          <w:rFonts w:ascii="Times New Roman" w:hAnsi="Times New Roman" w:cs="Times New Roman"/>
          <w:sz w:val="24"/>
          <w:szCs w:val="24"/>
          <w:lang w:eastAsia="zh-CN"/>
        </w:rPr>
      </w:pPr>
      <w:r w:rsidRPr="00E77CD9">
        <w:rPr>
          <w:rFonts w:ascii="Times New Roman" w:hAnsi="Times New Roman" w:cs="Times New Roman"/>
          <w:sz w:val="24"/>
          <w:szCs w:val="24"/>
          <w:lang w:eastAsia="zh-CN"/>
        </w:rPr>
        <w:t>Способы словообразования в татарском языке. Корневые слова. Производные слова. Сложные слова, структурные виды сложных слов: собственно сложные, составные, парные.</w:t>
      </w:r>
    </w:p>
    <w:p w:rsidR="00E77CD9" w:rsidRPr="00E77CD9" w:rsidRDefault="00E77CD9" w:rsidP="00E77CD9">
      <w:pPr>
        <w:pStyle w:val="af4"/>
        <w:rPr>
          <w:rFonts w:ascii="Times New Roman" w:hAnsi="Times New Roman" w:cs="Times New Roman"/>
          <w:sz w:val="24"/>
          <w:szCs w:val="24"/>
          <w:lang w:eastAsia="zh-CN"/>
        </w:rPr>
      </w:pPr>
      <w:r w:rsidRPr="00E77CD9">
        <w:rPr>
          <w:rFonts w:ascii="Times New Roman" w:hAnsi="Times New Roman" w:cs="Times New Roman"/>
          <w:sz w:val="24"/>
          <w:szCs w:val="24"/>
          <w:lang w:eastAsia="zh-CN"/>
        </w:rPr>
        <w:t xml:space="preserve">Основные различия в строении слов в </w:t>
      </w:r>
      <w:r>
        <w:rPr>
          <w:rFonts w:ascii="Times New Roman" w:hAnsi="Times New Roman" w:cs="Times New Roman"/>
          <w:sz w:val="24"/>
          <w:szCs w:val="24"/>
          <w:lang w:eastAsia="zh-CN"/>
        </w:rPr>
        <w:t>родном (т</w:t>
      </w:r>
      <w:r w:rsidRPr="00E77CD9">
        <w:rPr>
          <w:rFonts w:ascii="Times New Roman" w:hAnsi="Times New Roman" w:cs="Times New Roman"/>
          <w:sz w:val="24"/>
          <w:szCs w:val="24"/>
          <w:lang w:eastAsia="zh-CN"/>
        </w:rPr>
        <w:t>атарском</w:t>
      </w:r>
      <w:r>
        <w:rPr>
          <w:rFonts w:ascii="Times New Roman" w:hAnsi="Times New Roman" w:cs="Times New Roman"/>
          <w:sz w:val="24"/>
          <w:szCs w:val="24"/>
          <w:lang w:eastAsia="zh-CN"/>
        </w:rPr>
        <w:t>)</w:t>
      </w:r>
      <w:r w:rsidRPr="00E77CD9">
        <w:rPr>
          <w:rFonts w:ascii="Times New Roman" w:hAnsi="Times New Roman" w:cs="Times New Roman"/>
          <w:sz w:val="24"/>
          <w:szCs w:val="24"/>
          <w:lang w:eastAsia="zh-CN"/>
        </w:rPr>
        <w:t xml:space="preserve"> и русском языках.</w:t>
      </w:r>
    </w:p>
    <w:p w:rsidR="00E77CD9" w:rsidRPr="00E77CD9" w:rsidRDefault="00E77CD9" w:rsidP="00E77CD9">
      <w:pPr>
        <w:pStyle w:val="af4"/>
        <w:rPr>
          <w:rFonts w:ascii="Times New Roman" w:hAnsi="Times New Roman" w:cs="Times New Roman"/>
          <w:sz w:val="24"/>
          <w:szCs w:val="24"/>
          <w:lang w:eastAsia="zh-CN"/>
        </w:rPr>
      </w:pPr>
      <w:r w:rsidRPr="00E77CD9">
        <w:rPr>
          <w:rFonts w:ascii="Times New Roman" w:hAnsi="Times New Roman" w:cs="Times New Roman"/>
          <w:sz w:val="24"/>
          <w:szCs w:val="24"/>
          <w:lang w:eastAsia="zh-CN"/>
        </w:rPr>
        <w:t>Понятие об этимологии.</w:t>
      </w:r>
    </w:p>
    <w:p w:rsidR="00E77CD9" w:rsidRPr="00E77CD9" w:rsidRDefault="00E77CD9" w:rsidP="00E77CD9">
      <w:pPr>
        <w:pStyle w:val="af4"/>
        <w:rPr>
          <w:rFonts w:ascii="Times New Roman" w:hAnsi="Times New Roman" w:cs="Times New Roman"/>
          <w:sz w:val="24"/>
          <w:szCs w:val="24"/>
          <w:lang w:eastAsia="zh-CN"/>
        </w:rPr>
      </w:pPr>
      <w:r w:rsidRPr="00E77CD9">
        <w:rPr>
          <w:rFonts w:ascii="Times New Roman" w:hAnsi="Times New Roman" w:cs="Times New Roman"/>
          <w:sz w:val="24"/>
          <w:szCs w:val="24"/>
          <w:lang w:eastAsia="zh-CN"/>
        </w:rPr>
        <w:lastRenderedPageBreak/>
        <w:t>Морфемный и словообразовательный анализ.</w:t>
      </w:r>
    </w:p>
    <w:p w:rsidR="00E77CD9" w:rsidRPr="00E77CD9" w:rsidRDefault="00E77CD9" w:rsidP="00E77CD9">
      <w:pPr>
        <w:pStyle w:val="af4"/>
        <w:rPr>
          <w:rFonts w:ascii="Times New Roman" w:hAnsi="Times New Roman" w:cs="Times New Roman"/>
          <w:b/>
          <w:sz w:val="24"/>
          <w:szCs w:val="24"/>
          <w:lang w:eastAsia="zh-CN"/>
        </w:rPr>
      </w:pPr>
      <w:r w:rsidRPr="00E77CD9">
        <w:rPr>
          <w:rFonts w:ascii="Times New Roman" w:hAnsi="Times New Roman" w:cs="Times New Roman"/>
          <w:b/>
          <w:sz w:val="24"/>
          <w:szCs w:val="24"/>
          <w:lang w:eastAsia="zh-CN"/>
        </w:rPr>
        <w:t>Лексикология и фразеология.</w:t>
      </w:r>
    </w:p>
    <w:p w:rsidR="00E77CD9" w:rsidRPr="00E77CD9" w:rsidRDefault="00E77CD9" w:rsidP="00E77CD9">
      <w:pPr>
        <w:pStyle w:val="af4"/>
        <w:rPr>
          <w:rFonts w:ascii="Times New Roman" w:hAnsi="Times New Roman" w:cs="Times New Roman"/>
          <w:sz w:val="24"/>
          <w:szCs w:val="24"/>
          <w:lang w:eastAsia="zh-CN"/>
        </w:rPr>
      </w:pPr>
      <w:r w:rsidRPr="00E77CD9">
        <w:rPr>
          <w:rFonts w:ascii="Times New Roman" w:hAnsi="Times New Roman" w:cs="Times New Roman"/>
          <w:sz w:val="24"/>
          <w:szCs w:val="24"/>
          <w:lang w:eastAsia="zh-CN"/>
        </w:rPr>
        <w:t>Слово как основная единица языка. Лексическое значение слова.</w:t>
      </w:r>
      <w:r w:rsidRPr="00E77CD9">
        <w:rPr>
          <w:rFonts w:ascii="Times New Roman" w:hAnsi="Times New Roman" w:cs="Times New Roman"/>
          <w:sz w:val="24"/>
          <w:szCs w:val="24"/>
          <w:lang w:val="tt-RU" w:eastAsia="zh-CN"/>
        </w:rPr>
        <w:t xml:space="preserve"> </w:t>
      </w:r>
      <w:r w:rsidRPr="00E77CD9">
        <w:rPr>
          <w:rFonts w:ascii="Times New Roman" w:hAnsi="Times New Roman" w:cs="Times New Roman"/>
          <w:sz w:val="24"/>
          <w:szCs w:val="24"/>
          <w:lang w:eastAsia="zh-CN"/>
        </w:rPr>
        <w:t>Однозначные и многозначные слова. Прямое и переносное значения слова. Антонимы, синонимы, паронимы, омонимы и их виды.</w:t>
      </w:r>
    </w:p>
    <w:p w:rsidR="00E77CD9" w:rsidRPr="00E77CD9" w:rsidRDefault="00E77CD9" w:rsidP="00E77CD9">
      <w:pPr>
        <w:pStyle w:val="af4"/>
        <w:rPr>
          <w:rFonts w:ascii="Times New Roman" w:hAnsi="Times New Roman" w:cs="Times New Roman"/>
          <w:sz w:val="24"/>
          <w:szCs w:val="24"/>
          <w:lang w:eastAsia="zh-CN"/>
        </w:rPr>
      </w:pPr>
      <w:r w:rsidRPr="00E77CD9">
        <w:rPr>
          <w:rFonts w:ascii="Times New Roman" w:hAnsi="Times New Roman" w:cs="Times New Roman"/>
          <w:sz w:val="24"/>
          <w:szCs w:val="24"/>
          <w:lang w:eastAsia="zh-CN"/>
        </w:rPr>
        <w:t>Слова тюрко-татарского происхождения и заимствования.</w:t>
      </w:r>
    </w:p>
    <w:p w:rsidR="00E77CD9" w:rsidRPr="00E77CD9" w:rsidRDefault="00E77CD9" w:rsidP="00E77CD9">
      <w:pPr>
        <w:pStyle w:val="af4"/>
        <w:rPr>
          <w:rFonts w:ascii="Times New Roman" w:hAnsi="Times New Roman" w:cs="Times New Roman"/>
          <w:sz w:val="24"/>
          <w:szCs w:val="24"/>
          <w:lang w:eastAsia="zh-CN"/>
        </w:rPr>
      </w:pPr>
      <w:r w:rsidRPr="00E77CD9">
        <w:rPr>
          <w:rFonts w:ascii="Times New Roman" w:hAnsi="Times New Roman" w:cs="Times New Roman"/>
          <w:sz w:val="24"/>
          <w:szCs w:val="24"/>
          <w:lang w:eastAsia="zh-CN"/>
        </w:rPr>
        <w:t>Словарный состав татарского языка: архаизмы, историзмы, неологизмы и их виды. Диалектные слова. Термины и профессионализмы. Жаргонная лексика.</w:t>
      </w:r>
    </w:p>
    <w:p w:rsidR="00E77CD9" w:rsidRPr="00E77CD9" w:rsidRDefault="00E77CD9" w:rsidP="00E77CD9">
      <w:pPr>
        <w:pStyle w:val="af4"/>
        <w:rPr>
          <w:rFonts w:ascii="Times New Roman" w:hAnsi="Times New Roman" w:cs="Times New Roman"/>
          <w:sz w:val="24"/>
          <w:szCs w:val="24"/>
          <w:lang w:eastAsia="zh-CN"/>
        </w:rPr>
      </w:pPr>
      <w:r w:rsidRPr="00E77CD9">
        <w:rPr>
          <w:rFonts w:ascii="Times New Roman" w:hAnsi="Times New Roman" w:cs="Times New Roman"/>
          <w:sz w:val="24"/>
          <w:szCs w:val="24"/>
          <w:lang w:eastAsia="zh-CN"/>
        </w:rPr>
        <w:t>Фразеологизмы, их значения. Особенности употребления фразеологизмов в речи.</w:t>
      </w:r>
    </w:p>
    <w:p w:rsidR="00E77CD9" w:rsidRPr="00E77CD9" w:rsidRDefault="00E77CD9" w:rsidP="00E77CD9">
      <w:pPr>
        <w:pStyle w:val="af4"/>
        <w:rPr>
          <w:rFonts w:ascii="Times New Roman" w:hAnsi="Times New Roman" w:cs="Times New Roman"/>
          <w:sz w:val="24"/>
          <w:szCs w:val="24"/>
          <w:lang w:eastAsia="zh-CN"/>
        </w:rPr>
      </w:pPr>
      <w:r w:rsidRPr="00E77CD9">
        <w:rPr>
          <w:rFonts w:ascii="Times New Roman" w:hAnsi="Times New Roman" w:cs="Times New Roman"/>
          <w:sz w:val="24"/>
          <w:szCs w:val="24"/>
          <w:lang w:eastAsia="zh-CN"/>
        </w:rPr>
        <w:t>Словари различных типов, их использование в различных видах деятельности.</w:t>
      </w:r>
    </w:p>
    <w:p w:rsidR="00E77CD9" w:rsidRPr="00E77CD9" w:rsidRDefault="00E77CD9" w:rsidP="00E77CD9">
      <w:pPr>
        <w:pStyle w:val="af4"/>
        <w:rPr>
          <w:rFonts w:ascii="Times New Roman" w:hAnsi="Times New Roman" w:cs="Times New Roman"/>
          <w:sz w:val="24"/>
          <w:szCs w:val="24"/>
          <w:lang w:eastAsia="zh-CN"/>
        </w:rPr>
      </w:pPr>
      <w:r w:rsidRPr="00E77CD9">
        <w:rPr>
          <w:rFonts w:ascii="Times New Roman" w:hAnsi="Times New Roman" w:cs="Times New Roman"/>
          <w:sz w:val="24"/>
          <w:szCs w:val="24"/>
          <w:lang w:eastAsia="zh-CN"/>
        </w:rPr>
        <w:t>Основные лексические нормы татарского языка. Лексический анализ слова.</w:t>
      </w:r>
    </w:p>
    <w:p w:rsidR="00E77CD9" w:rsidRPr="00E77CD9" w:rsidRDefault="00E77CD9" w:rsidP="00E77CD9">
      <w:pPr>
        <w:pStyle w:val="af4"/>
        <w:rPr>
          <w:rFonts w:ascii="Times New Roman" w:hAnsi="Times New Roman" w:cs="Times New Roman"/>
          <w:b/>
          <w:sz w:val="24"/>
          <w:szCs w:val="24"/>
          <w:lang w:eastAsia="zh-CN"/>
        </w:rPr>
      </w:pPr>
      <w:r w:rsidRPr="00E77CD9">
        <w:rPr>
          <w:rFonts w:ascii="Times New Roman" w:hAnsi="Times New Roman" w:cs="Times New Roman"/>
          <w:b/>
          <w:sz w:val="24"/>
          <w:szCs w:val="24"/>
          <w:lang w:eastAsia="zh-CN"/>
        </w:rPr>
        <w:t>Морфология.</w:t>
      </w:r>
    </w:p>
    <w:p w:rsidR="00E77CD9" w:rsidRPr="00E77CD9" w:rsidRDefault="00E77CD9" w:rsidP="00E77CD9">
      <w:pPr>
        <w:pStyle w:val="af4"/>
        <w:rPr>
          <w:rFonts w:ascii="Times New Roman" w:hAnsi="Times New Roman" w:cs="Times New Roman"/>
          <w:sz w:val="24"/>
          <w:szCs w:val="24"/>
          <w:lang w:eastAsia="zh-CN"/>
        </w:rPr>
      </w:pPr>
      <w:r w:rsidRPr="00E77CD9">
        <w:rPr>
          <w:rFonts w:ascii="Times New Roman" w:hAnsi="Times New Roman" w:cs="Times New Roman"/>
          <w:sz w:val="24"/>
          <w:szCs w:val="24"/>
          <w:lang w:eastAsia="zh-CN"/>
        </w:rPr>
        <w:t>Части речи как лексико-грамматические разряды слов. Классификация частей речи. Части речи самостоятельные, служебные, модальные. Их семантические, морфологические и синтаксические особенности. Способы образований слов различных частей речи, их семантика и особенности употребления.</w:t>
      </w:r>
    </w:p>
    <w:p w:rsidR="00E77CD9" w:rsidRPr="00E77CD9" w:rsidRDefault="00E77CD9" w:rsidP="00E77CD9">
      <w:pPr>
        <w:pStyle w:val="af4"/>
        <w:rPr>
          <w:rFonts w:ascii="Times New Roman" w:hAnsi="Times New Roman" w:cs="Times New Roman"/>
          <w:sz w:val="24"/>
          <w:szCs w:val="24"/>
          <w:lang w:eastAsia="zh-CN"/>
        </w:rPr>
      </w:pPr>
      <w:r w:rsidRPr="00E77CD9">
        <w:rPr>
          <w:rFonts w:ascii="Times New Roman" w:hAnsi="Times New Roman" w:cs="Times New Roman"/>
          <w:sz w:val="24"/>
          <w:szCs w:val="24"/>
          <w:lang w:eastAsia="zh-CN"/>
        </w:rPr>
        <w:t>Основные морфологические нормы татарского языка.</w:t>
      </w:r>
    </w:p>
    <w:p w:rsidR="00E77CD9" w:rsidRPr="00E77CD9" w:rsidRDefault="00E77CD9" w:rsidP="00E77CD9">
      <w:pPr>
        <w:pStyle w:val="af4"/>
        <w:rPr>
          <w:rFonts w:ascii="Times New Roman" w:hAnsi="Times New Roman" w:cs="Times New Roman"/>
          <w:sz w:val="24"/>
          <w:szCs w:val="24"/>
          <w:lang w:eastAsia="zh-CN"/>
        </w:rPr>
      </w:pPr>
      <w:r w:rsidRPr="00E77CD9">
        <w:rPr>
          <w:rFonts w:ascii="Times New Roman" w:hAnsi="Times New Roman" w:cs="Times New Roman"/>
          <w:sz w:val="24"/>
          <w:szCs w:val="24"/>
          <w:lang w:eastAsia="zh-CN"/>
        </w:rPr>
        <w:t>Морфологический анализ слова.</w:t>
      </w:r>
    </w:p>
    <w:p w:rsidR="00E77CD9" w:rsidRPr="00E77CD9" w:rsidRDefault="00E77CD9" w:rsidP="00E77CD9">
      <w:pPr>
        <w:pStyle w:val="af4"/>
        <w:rPr>
          <w:rFonts w:ascii="Times New Roman" w:hAnsi="Times New Roman" w:cs="Times New Roman"/>
          <w:b/>
          <w:sz w:val="24"/>
          <w:szCs w:val="24"/>
          <w:lang w:eastAsia="zh-CN"/>
        </w:rPr>
      </w:pPr>
      <w:r w:rsidRPr="00E77CD9">
        <w:rPr>
          <w:rFonts w:ascii="Times New Roman" w:hAnsi="Times New Roman" w:cs="Times New Roman"/>
          <w:b/>
          <w:sz w:val="24"/>
          <w:szCs w:val="24"/>
          <w:lang w:eastAsia="zh-CN"/>
        </w:rPr>
        <w:t>Синтаксис.</w:t>
      </w:r>
    </w:p>
    <w:p w:rsidR="00E77CD9" w:rsidRPr="00E77CD9" w:rsidRDefault="00E77CD9" w:rsidP="00E77CD9">
      <w:pPr>
        <w:pStyle w:val="af4"/>
        <w:rPr>
          <w:rFonts w:ascii="Times New Roman" w:hAnsi="Times New Roman" w:cs="Times New Roman"/>
          <w:sz w:val="24"/>
          <w:szCs w:val="24"/>
          <w:lang w:eastAsia="zh-CN"/>
        </w:rPr>
      </w:pPr>
      <w:r w:rsidRPr="00E77CD9">
        <w:rPr>
          <w:rFonts w:ascii="Times New Roman" w:hAnsi="Times New Roman" w:cs="Times New Roman"/>
          <w:sz w:val="24"/>
          <w:szCs w:val="24"/>
          <w:lang w:eastAsia="zh-CN"/>
        </w:rPr>
        <w:t>Общее понятие о синтаксисе. Словосочетание и предложение. Синтаксическая связь в предложении. Сочинительная и подчинительная связь.</w:t>
      </w:r>
    </w:p>
    <w:p w:rsidR="00E77CD9" w:rsidRPr="00E77CD9" w:rsidRDefault="00E77CD9" w:rsidP="00E77CD9">
      <w:pPr>
        <w:pStyle w:val="af4"/>
        <w:rPr>
          <w:rFonts w:ascii="Times New Roman" w:hAnsi="Times New Roman" w:cs="Times New Roman"/>
          <w:sz w:val="24"/>
          <w:szCs w:val="24"/>
          <w:lang w:eastAsia="zh-CN"/>
        </w:rPr>
      </w:pPr>
      <w:r w:rsidRPr="00E77CD9">
        <w:rPr>
          <w:rFonts w:ascii="Times New Roman" w:hAnsi="Times New Roman" w:cs="Times New Roman"/>
          <w:sz w:val="24"/>
          <w:szCs w:val="24"/>
          <w:lang w:eastAsia="zh-CN"/>
        </w:rPr>
        <w:t>Предложение. Члены предложения, главные и второстепенные члены. Порядок слов в предложении.</w:t>
      </w:r>
    </w:p>
    <w:p w:rsidR="00E77CD9" w:rsidRPr="00E77CD9" w:rsidRDefault="00E77CD9" w:rsidP="00E77CD9">
      <w:pPr>
        <w:pStyle w:val="af4"/>
        <w:rPr>
          <w:rFonts w:ascii="Times New Roman" w:hAnsi="Times New Roman" w:cs="Times New Roman"/>
          <w:sz w:val="24"/>
          <w:szCs w:val="24"/>
          <w:lang w:eastAsia="zh-CN"/>
        </w:rPr>
      </w:pPr>
      <w:r w:rsidRPr="00E77CD9">
        <w:rPr>
          <w:rFonts w:ascii="Times New Roman" w:hAnsi="Times New Roman" w:cs="Times New Roman"/>
          <w:sz w:val="24"/>
          <w:szCs w:val="24"/>
          <w:lang w:eastAsia="zh-CN"/>
        </w:rPr>
        <w:t>Виды простых предложений. Распространенные и нераспространенные предложения. Полные и неполные предложения. Особенности употребления в речи односоставных предложений.</w:t>
      </w:r>
    </w:p>
    <w:p w:rsidR="00E77CD9" w:rsidRPr="00E77CD9" w:rsidRDefault="00E77CD9" w:rsidP="00E77CD9">
      <w:pPr>
        <w:pStyle w:val="af4"/>
        <w:rPr>
          <w:rFonts w:ascii="Times New Roman" w:hAnsi="Times New Roman" w:cs="Times New Roman"/>
          <w:sz w:val="24"/>
          <w:szCs w:val="24"/>
          <w:lang w:eastAsia="zh-CN"/>
        </w:rPr>
      </w:pPr>
      <w:r w:rsidRPr="00E77CD9">
        <w:rPr>
          <w:rFonts w:ascii="Times New Roman" w:hAnsi="Times New Roman" w:cs="Times New Roman"/>
          <w:sz w:val="24"/>
          <w:szCs w:val="24"/>
          <w:lang w:eastAsia="zh-CN"/>
        </w:rPr>
        <w:t>Общие сведения об утвердительных и отрицательных предложениях.</w:t>
      </w:r>
    </w:p>
    <w:p w:rsidR="00E77CD9" w:rsidRPr="00E77CD9" w:rsidRDefault="00E77CD9" w:rsidP="00E77CD9">
      <w:pPr>
        <w:pStyle w:val="af4"/>
        <w:rPr>
          <w:rFonts w:ascii="Times New Roman" w:hAnsi="Times New Roman" w:cs="Times New Roman"/>
          <w:sz w:val="24"/>
          <w:szCs w:val="24"/>
          <w:lang w:eastAsia="zh-CN"/>
        </w:rPr>
      </w:pPr>
      <w:r w:rsidRPr="00E77CD9">
        <w:rPr>
          <w:rFonts w:ascii="Times New Roman" w:hAnsi="Times New Roman" w:cs="Times New Roman"/>
          <w:sz w:val="24"/>
          <w:szCs w:val="24"/>
          <w:lang w:eastAsia="zh-CN"/>
        </w:rPr>
        <w:t>Прямая и косвенная речь. Диалог, пунктуационное оформление диалога.</w:t>
      </w:r>
    </w:p>
    <w:p w:rsidR="00E77CD9" w:rsidRPr="00E77CD9" w:rsidRDefault="00E77CD9" w:rsidP="00E77CD9">
      <w:pPr>
        <w:pStyle w:val="af4"/>
        <w:rPr>
          <w:rFonts w:ascii="Times New Roman" w:hAnsi="Times New Roman" w:cs="Times New Roman"/>
          <w:sz w:val="24"/>
          <w:szCs w:val="24"/>
          <w:lang w:eastAsia="zh-CN"/>
        </w:rPr>
      </w:pPr>
      <w:r w:rsidRPr="00E77CD9">
        <w:rPr>
          <w:rFonts w:ascii="Times New Roman" w:hAnsi="Times New Roman" w:cs="Times New Roman"/>
          <w:sz w:val="24"/>
          <w:szCs w:val="24"/>
          <w:lang w:eastAsia="zh-CN"/>
        </w:rPr>
        <w:t>Понятие о сложных предложениях. Виды сложных предложений. Сложносочиненное предложение. Сложносочиненные предложения, связанные при помощи союзов, бессоюзные предложения.</w:t>
      </w:r>
    </w:p>
    <w:p w:rsidR="00E77CD9" w:rsidRPr="00D77F62" w:rsidRDefault="00E77CD9" w:rsidP="00D77F62">
      <w:pPr>
        <w:pStyle w:val="af4"/>
        <w:rPr>
          <w:rFonts w:ascii="Times New Roman" w:hAnsi="Times New Roman" w:cs="Times New Roman"/>
          <w:sz w:val="24"/>
          <w:szCs w:val="24"/>
          <w:lang w:eastAsia="zh-CN"/>
        </w:rPr>
      </w:pPr>
      <w:r w:rsidRPr="00D77F62">
        <w:rPr>
          <w:rFonts w:ascii="Times New Roman" w:hAnsi="Times New Roman" w:cs="Times New Roman"/>
          <w:sz w:val="24"/>
          <w:szCs w:val="24"/>
          <w:lang w:eastAsia="zh-CN"/>
        </w:rPr>
        <w:t>Понятие о сложноподчиненных предложениях. Строение сложноподчиненных предложений в татарском и русском языках. Синтетическое сложноподчиненное предложение, способы связи в данном виде предложений, знаки препинания. Аналитическое сложноподчиненное предложение, способы связи и знаки препинания.</w:t>
      </w:r>
    </w:p>
    <w:p w:rsidR="00E77CD9" w:rsidRPr="00D77F62" w:rsidRDefault="00E77CD9" w:rsidP="00D77F62">
      <w:pPr>
        <w:pStyle w:val="af4"/>
        <w:rPr>
          <w:rFonts w:ascii="Times New Roman" w:hAnsi="Times New Roman" w:cs="Times New Roman"/>
          <w:sz w:val="24"/>
          <w:szCs w:val="24"/>
          <w:lang w:eastAsia="zh-CN"/>
        </w:rPr>
      </w:pPr>
      <w:r w:rsidRPr="00D77F62">
        <w:rPr>
          <w:rFonts w:ascii="Times New Roman" w:hAnsi="Times New Roman" w:cs="Times New Roman"/>
          <w:sz w:val="24"/>
          <w:szCs w:val="24"/>
          <w:lang w:eastAsia="zh-CN"/>
        </w:rPr>
        <w:t>Придаточные предложения, их виды. Сложные предложения с разными видами связи.</w:t>
      </w:r>
    </w:p>
    <w:p w:rsidR="00E77CD9" w:rsidRPr="00D77F62" w:rsidRDefault="00E77CD9" w:rsidP="00D77F62">
      <w:pPr>
        <w:pStyle w:val="af4"/>
        <w:rPr>
          <w:rFonts w:ascii="Times New Roman" w:hAnsi="Times New Roman" w:cs="Times New Roman"/>
          <w:sz w:val="24"/>
          <w:szCs w:val="24"/>
          <w:lang w:eastAsia="zh-CN"/>
        </w:rPr>
      </w:pPr>
      <w:r w:rsidRPr="00D77F62">
        <w:rPr>
          <w:rFonts w:ascii="Times New Roman" w:hAnsi="Times New Roman" w:cs="Times New Roman"/>
          <w:sz w:val="24"/>
          <w:szCs w:val="24"/>
          <w:lang w:eastAsia="zh-CN"/>
        </w:rPr>
        <w:t>Общие сведения о синтаксисе текста.</w:t>
      </w:r>
    </w:p>
    <w:p w:rsidR="00E77CD9" w:rsidRPr="00D77F62" w:rsidRDefault="00E77CD9" w:rsidP="00D77F62">
      <w:pPr>
        <w:pStyle w:val="af4"/>
        <w:rPr>
          <w:rFonts w:ascii="Times New Roman" w:hAnsi="Times New Roman" w:cs="Times New Roman"/>
          <w:sz w:val="24"/>
          <w:szCs w:val="24"/>
          <w:lang w:eastAsia="zh-CN"/>
        </w:rPr>
      </w:pPr>
      <w:r w:rsidRPr="00D77F62">
        <w:rPr>
          <w:rFonts w:ascii="Times New Roman" w:hAnsi="Times New Roman" w:cs="Times New Roman"/>
          <w:sz w:val="24"/>
          <w:szCs w:val="24"/>
          <w:lang w:eastAsia="zh-CN"/>
        </w:rPr>
        <w:t>Основные синтаксические нормы языка.</w:t>
      </w:r>
    </w:p>
    <w:p w:rsidR="00E77CD9" w:rsidRPr="00D77F62" w:rsidRDefault="00E77CD9" w:rsidP="00D77F62">
      <w:pPr>
        <w:pStyle w:val="af4"/>
        <w:rPr>
          <w:rFonts w:ascii="Times New Roman" w:hAnsi="Times New Roman" w:cs="Times New Roman"/>
          <w:sz w:val="24"/>
          <w:szCs w:val="24"/>
          <w:lang w:eastAsia="zh-CN"/>
        </w:rPr>
      </w:pPr>
      <w:r w:rsidRPr="00D77F62">
        <w:rPr>
          <w:rFonts w:ascii="Times New Roman" w:hAnsi="Times New Roman" w:cs="Times New Roman"/>
          <w:sz w:val="24"/>
          <w:szCs w:val="24"/>
          <w:lang w:eastAsia="zh-CN"/>
        </w:rPr>
        <w:t>Синтаксический анализ.</w:t>
      </w:r>
    </w:p>
    <w:p w:rsidR="00E77CD9" w:rsidRPr="00E77CD9" w:rsidRDefault="00E77CD9" w:rsidP="00E77CD9">
      <w:pPr>
        <w:shd w:val="clear" w:color="auto" w:fill="FFFFFF"/>
        <w:spacing w:line="360" w:lineRule="auto"/>
        <w:ind w:firstLine="756"/>
        <w:jc w:val="both"/>
        <w:rPr>
          <w:rFonts w:ascii="Times New Roman" w:eastAsia="Times New Roman" w:hAnsi="Times New Roman" w:cs="Times New Roman"/>
          <w:sz w:val="24"/>
          <w:szCs w:val="24"/>
          <w:lang w:eastAsia="zh-CN"/>
        </w:rPr>
      </w:pPr>
      <w:r w:rsidRPr="00E77CD9">
        <w:rPr>
          <w:rFonts w:ascii="Times New Roman" w:eastAsia="Times New Roman" w:hAnsi="Times New Roman" w:cs="Times New Roman"/>
          <w:b/>
          <w:bCs/>
          <w:sz w:val="24"/>
          <w:szCs w:val="24"/>
          <w:lang w:eastAsia="zh-CN"/>
        </w:rPr>
        <w:t>Пунктуация.</w:t>
      </w:r>
    </w:p>
    <w:p w:rsidR="00E77CD9" w:rsidRPr="00D77F62" w:rsidRDefault="00E77CD9" w:rsidP="00D77F62">
      <w:pPr>
        <w:pStyle w:val="af4"/>
        <w:rPr>
          <w:rFonts w:ascii="Times New Roman" w:hAnsi="Times New Roman" w:cs="Times New Roman"/>
          <w:sz w:val="24"/>
          <w:szCs w:val="24"/>
          <w:lang w:eastAsia="zh-CN"/>
        </w:rPr>
      </w:pPr>
      <w:r w:rsidRPr="00D77F62">
        <w:rPr>
          <w:rFonts w:ascii="Times New Roman" w:hAnsi="Times New Roman" w:cs="Times New Roman"/>
          <w:sz w:val="24"/>
          <w:szCs w:val="24"/>
          <w:lang w:eastAsia="zh-CN"/>
        </w:rPr>
        <w:t>Знаки препинания в татарском языке. Случаи постановки знака тире между подлежащим и сказуемым. Знаки препинания в предложениях с обособленными уточняющими членами предложения, с обращениями и вводными словами. Знаки препинания при однородных членах предложения.</w:t>
      </w:r>
    </w:p>
    <w:p w:rsidR="00E77CD9" w:rsidRPr="00D77F62" w:rsidRDefault="00E77CD9" w:rsidP="00D77F62">
      <w:pPr>
        <w:pStyle w:val="af4"/>
        <w:rPr>
          <w:rFonts w:ascii="Times New Roman" w:hAnsi="Times New Roman" w:cs="Times New Roman"/>
          <w:sz w:val="24"/>
          <w:szCs w:val="24"/>
          <w:lang w:eastAsia="zh-CN"/>
        </w:rPr>
      </w:pPr>
      <w:r w:rsidRPr="00D77F62">
        <w:rPr>
          <w:rFonts w:ascii="Times New Roman" w:hAnsi="Times New Roman" w:cs="Times New Roman"/>
          <w:sz w:val="24"/>
          <w:szCs w:val="24"/>
          <w:lang w:eastAsia="zh-CN"/>
        </w:rPr>
        <w:t>Диалог, знаки препинания при диалоге. Знаки препинания в предложениях с прямой речью.</w:t>
      </w:r>
    </w:p>
    <w:p w:rsidR="00E77CD9" w:rsidRPr="00D77F62" w:rsidRDefault="00E77CD9" w:rsidP="00D77F62">
      <w:pPr>
        <w:pStyle w:val="af4"/>
        <w:rPr>
          <w:rFonts w:ascii="Times New Roman" w:hAnsi="Times New Roman" w:cs="Times New Roman"/>
          <w:sz w:val="24"/>
          <w:szCs w:val="24"/>
          <w:lang w:eastAsia="zh-CN"/>
        </w:rPr>
      </w:pPr>
      <w:r w:rsidRPr="00D77F62">
        <w:rPr>
          <w:rFonts w:ascii="Times New Roman" w:hAnsi="Times New Roman" w:cs="Times New Roman"/>
          <w:sz w:val="24"/>
          <w:szCs w:val="24"/>
          <w:lang w:eastAsia="zh-CN"/>
        </w:rPr>
        <w:t>Знаки препинания в сложных предложениях.</w:t>
      </w:r>
    </w:p>
    <w:p w:rsidR="00E77CD9" w:rsidRPr="00E77CD9" w:rsidRDefault="00E77CD9" w:rsidP="00E77CD9">
      <w:pPr>
        <w:shd w:val="clear" w:color="auto" w:fill="FFFFFF"/>
        <w:spacing w:line="360" w:lineRule="auto"/>
        <w:ind w:firstLine="756"/>
        <w:jc w:val="both"/>
        <w:rPr>
          <w:rFonts w:ascii="Times New Roman" w:eastAsia="Times New Roman" w:hAnsi="Times New Roman" w:cs="Times New Roman"/>
          <w:sz w:val="24"/>
          <w:szCs w:val="24"/>
          <w:lang w:eastAsia="zh-CN"/>
        </w:rPr>
      </w:pPr>
      <w:r w:rsidRPr="00E77CD9">
        <w:rPr>
          <w:rFonts w:ascii="Times New Roman" w:eastAsia="Times New Roman" w:hAnsi="Times New Roman" w:cs="Times New Roman"/>
          <w:b/>
          <w:bCs/>
          <w:sz w:val="24"/>
          <w:szCs w:val="24"/>
          <w:lang w:eastAsia="zh-CN"/>
        </w:rPr>
        <w:t>Стилистика и культура речи.</w:t>
      </w:r>
    </w:p>
    <w:p w:rsidR="00E77CD9" w:rsidRPr="00D77F62" w:rsidRDefault="00E77CD9" w:rsidP="00D77F62">
      <w:pPr>
        <w:pStyle w:val="af4"/>
        <w:rPr>
          <w:rFonts w:ascii="Times New Roman" w:hAnsi="Times New Roman" w:cs="Times New Roman"/>
          <w:sz w:val="24"/>
          <w:szCs w:val="24"/>
          <w:lang w:eastAsia="zh-CN"/>
        </w:rPr>
      </w:pPr>
      <w:r w:rsidRPr="00D77F62">
        <w:rPr>
          <w:rFonts w:ascii="Times New Roman" w:hAnsi="Times New Roman" w:cs="Times New Roman"/>
          <w:sz w:val="24"/>
          <w:szCs w:val="24"/>
          <w:lang w:eastAsia="zh-CN"/>
        </w:rPr>
        <w:t>Понятие об устной и письменной речи. Корректное использование в речи синонимов, антонимов и т.д. Роль синтаксических синонимов в развитии культуры речи и совершенствовании стиля. </w:t>
      </w:r>
    </w:p>
    <w:p w:rsidR="00E77CD9" w:rsidRPr="00D77F62" w:rsidRDefault="00E77CD9" w:rsidP="00D77F62">
      <w:pPr>
        <w:pStyle w:val="af4"/>
        <w:rPr>
          <w:rFonts w:ascii="Times New Roman" w:hAnsi="Times New Roman" w:cs="Times New Roman"/>
          <w:sz w:val="24"/>
          <w:szCs w:val="24"/>
          <w:lang w:eastAsia="zh-CN"/>
        </w:rPr>
      </w:pPr>
      <w:r w:rsidRPr="00D77F62">
        <w:rPr>
          <w:rFonts w:ascii="Times New Roman" w:hAnsi="Times New Roman" w:cs="Times New Roman"/>
          <w:sz w:val="24"/>
          <w:szCs w:val="24"/>
          <w:lang w:eastAsia="zh-CN"/>
        </w:rPr>
        <w:t xml:space="preserve">Понятие о культуре речи. Общие сведения о требованиях, предъявляемых к устной и письменной литературной речи. Возможности использования в речи различных </w:t>
      </w:r>
      <w:r w:rsidRPr="00D77F62">
        <w:rPr>
          <w:rFonts w:ascii="Times New Roman" w:hAnsi="Times New Roman" w:cs="Times New Roman"/>
          <w:sz w:val="24"/>
          <w:szCs w:val="24"/>
          <w:lang w:eastAsia="zh-CN"/>
        </w:rPr>
        <w:lastRenderedPageBreak/>
        <w:t>лексических средств (синонимы, антонимы, слова-кальки, фразеологизмы, пословицы и поговорки).</w:t>
      </w:r>
    </w:p>
    <w:p w:rsidR="00E77CD9" w:rsidRPr="00E77CD9" w:rsidRDefault="00E77CD9" w:rsidP="00E77CD9">
      <w:pPr>
        <w:shd w:val="clear" w:color="auto" w:fill="FFFFFF"/>
        <w:spacing w:line="360" w:lineRule="auto"/>
        <w:ind w:firstLine="756"/>
        <w:rPr>
          <w:rFonts w:ascii="Times New Roman" w:eastAsia="Times New Roman" w:hAnsi="Times New Roman" w:cs="Times New Roman"/>
          <w:sz w:val="24"/>
          <w:szCs w:val="24"/>
          <w:lang w:eastAsia="zh-CN"/>
        </w:rPr>
      </w:pPr>
      <w:r w:rsidRPr="00E77CD9">
        <w:rPr>
          <w:rFonts w:ascii="Times New Roman" w:eastAsia="Times New Roman" w:hAnsi="Times New Roman" w:cs="Times New Roman"/>
          <w:b/>
          <w:bCs/>
          <w:sz w:val="24"/>
          <w:szCs w:val="24"/>
          <w:lang w:eastAsia="zh-CN"/>
        </w:rPr>
        <w:t>Язык и культура.</w:t>
      </w:r>
    </w:p>
    <w:p w:rsidR="00E77CD9" w:rsidRPr="00D77F62" w:rsidRDefault="00E77CD9" w:rsidP="00D77F62">
      <w:pPr>
        <w:pStyle w:val="af4"/>
        <w:rPr>
          <w:rFonts w:ascii="Times New Roman" w:hAnsi="Times New Roman" w:cs="Times New Roman"/>
          <w:sz w:val="24"/>
          <w:szCs w:val="24"/>
          <w:lang w:eastAsia="zh-CN"/>
        </w:rPr>
      </w:pPr>
      <w:r w:rsidRPr="00D77F62">
        <w:rPr>
          <w:rFonts w:ascii="Times New Roman" w:hAnsi="Times New Roman" w:cs="Times New Roman"/>
          <w:sz w:val="24"/>
          <w:szCs w:val="24"/>
          <w:lang w:eastAsia="zh-CN"/>
        </w:rPr>
        <w:t>Речевой этикет татарского языка. Употребление соответствующих норм речевого этикета в зависимости от типа коммуникации.</w:t>
      </w:r>
    </w:p>
    <w:p w:rsidR="00E77CD9" w:rsidRPr="00D77F62" w:rsidRDefault="00E77CD9" w:rsidP="00D77F62">
      <w:pPr>
        <w:pStyle w:val="af4"/>
        <w:rPr>
          <w:rFonts w:ascii="Times New Roman" w:hAnsi="Times New Roman" w:cs="Times New Roman"/>
          <w:sz w:val="24"/>
          <w:szCs w:val="24"/>
          <w:lang w:eastAsia="zh-CN"/>
        </w:rPr>
      </w:pPr>
      <w:r w:rsidRPr="00D77F62">
        <w:rPr>
          <w:rFonts w:ascii="Times New Roman" w:hAnsi="Times New Roman" w:cs="Times New Roman"/>
          <w:sz w:val="24"/>
          <w:szCs w:val="24"/>
          <w:lang w:eastAsia="zh-CN"/>
        </w:rPr>
        <w:t>Умение выявлять в тексте языковые единицы с национально-культурным компонентом значения и умение объяснять их значение с помощью толкового, этимологического, фразеологического и т.д. словарей.</w:t>
      </w:r>
    </w:p>
    <w:p w:rsidR="00E77CD9" w:rsidRPr="00D77F62" w:rsidRDefault="00E77CD9" w:rsidP="00D77F62">
      <w:pPr>
        <w:pStyle w:val="af4"/>
        <w:rPr>
          <w:rFonts w:ascii="Times New Roman" w:hAnsi="Times New Roman" w:cs="Times New Roman"/>
          <w:sz w:val="24"/>
          <w:szCs w:val="24"/>
          <w:lang w:eastAsia="zh-CN"/>
        </w:rPr>
      </w:pPr>
      <w:r w:rsidRPr="00D77F62">
        <w:rPr>
          <w:rFonts w:ascii="Times New Roman" w:hAnsi="Times New Roman" w:cs="Times New Roman"/>
          <w:sz w:val="24"/>
          <w:szCs w:val="24"/>
          <w:lang w:eastAsia="zh-CN"/>
        </w:rPr>
        <w:br w:type="page"/>
      </w:r>
    </w:p>
    <w:p w:rsidR="00E77CD9" w:rsidRPr="00E77CD9" w:rsidRDefault="00E77CD9" w:rsidP="00E77CD9">
      <w:pPr>
        <w:shd w:val="clear" w:color="auto" w:fill="FFFFFF"/>
        <w:spacing w:after="200"/>
        <w:ind w:firstLine="709"/>
        <w:jc w:val="center"/>
        <w:rPr>
          <w:rFonts w:eastAsia="Times New Roman" w:cs="Times New Roman"/>
          <w:sz w:val="22"/>
          <w:szCs w:val="22"/>
          <w:lang w:eastAsia="zh-CN"/>
        </w:rPr>
      </w:pPr>
      <w:r w:rsidRPr="00E77CD9">
        <w:rPr>
          <w:rFonts w:ascii="Times New Roman" w:eastAsia="Times New Roman" w:hAnsi="Times New Roman" w:cs="Times New Roman"/>
          <w:b/>
          <w:sz w:val="32"/>
          <w:szCs w:val="32"/>
          <w:lang w:eastAsia="zh-CN"/>
        </w:rPr>
        <w:lastRenderedPageBreak/>
        <w:t>Календарно-тематическое планирование с указанием количества часов, отводимых на освоение каждой темы и с определением основных видов учебной деятельности</w:t>
      </w:r>
    </w:p>
    <w:p w:rsidR="00E77CD9" w:rsidRPr="00E77CD9" w:rsidRDefault="00E77CD9" w:rsidP="00E77CD9">
      <w:pPr>
        <w:jc w:val="center"/>
        <w:rPr>
          <w:rFonts w:ascii="Times New Roman" w:eastAsia="Times New Roman" w:hAnsi="Times New Roman" w:cs="Times New Roman"/>
          <w:b/>
          <w:sz w:val="28"/>
          <w:szCs w:val="28"/>
          <w:lang w:val="en-US" w:eastAsia="zh-CN"/>
        </w:rPr>
      </w:pPr>
      <w:r w:rsidRPr="00E77CD9">
        <w:rPr>
          <w:rFonts w:ascii="Times New Roman" w:eastAsia="Times New Roman" w:hAnsi="Times New Roman" w:cs="Times New Roman"/>
          <w:b/>
          <w:sz w:val="28"/>
          <w:szCs w:val="28"/>
          <w:lang w:val="en-US" w:eastAsia="zh-CN"/>
        </w:rPr>
        <w:t>5 класс</w:t>
      </w:r>
    </w:p>
    <w:p w:rsidR="00E77CD9" w:rsidRPr="00E77CD9" w:rsidRDefault="00E77CD9" w:rsidP="00E77CD9">
      <w:pPr>
        <w:spacing w:after="200"/>
        <w:jc w:val="both"/>
        <w:rPr>
          <w:rFonts w:ascii="Times New Roman" w:eastAsia="Times New Roman" w:hAnsi="Times New Roman" w:cs="Times New Roman"/>
          <w:b/>
          <w:sz w:val="24"/>
          <w:szCs w:val="24"/>
          <w:lang w:val="tt-RU" w:eastAsia="zh-CN"/>
        </w:rPr>
      </w:pPr>
    </w:p>
    <w:tbl>
      <w:tblPr>
        <w:tblW w:w="4642" w:type="dxa"/>
        <w:tblInd w:w="-113" w:type="dxa"/>
        <w:tblBorders>
          <w:top w:val="single" w:sz="4" w:space="0" w:color="000000"/>
          <w:left w:val="single" w:sz="4" w:space="0" w:color="000000"/>
          <w:bottom w:val="single" w:sz="4" w:space="0" w:color="000000"/>
          <w:insideH w:val="single" w:sz="4" w:space="0" w:color="000000"/>
        </w:tblBorders>
        <w:tblLook w:val="0000" w:firstRow="0" w:lastRow="0" w:firstColumn="0" w:lastColumn="0" w:noHBand="0" w:noVBand="0"/>
      </w:tblPr>
      <w:tblGrid>
        <w:gridCol w:w="3219"/>
        <w:gridCol w:w="1423"/>
      </w:tblGrid>
      <w:tr w:rsidR="00E77CD9" w:rsidRPr="00E77CD9" w:rsidTr="00E77CD9">
        <w:trPr>
          <w:trHeight w:val="377"/>
        </w:trPr>
        <w:tc>
          <w:tcPr>
            <w:tcW w:w="3219" w:type="dxa"/>
            <w:tcBorders>
              <w:top w:val="single" w:sz="4" w:space="0" w:color="000000"/>
              <w:left w:val="single" w:sz="4" w:space="0" w:color="000000"/>
              <w:bottom w:val="single" w:sz="4" w:space="0" w:color="000000"/>
            </w:tcBorders>
            <w:shd w:val="clear" w:color="auto" w:fill="auto"/>
            <w:vAlign w:val="center"/>
          </w:tcPr>
          <w:p w:rsidR="00E77CD9" w:rsidRPr="00E77CD9" w:rsidRDefault="00E77CD9" w:rsidP="00E77CD9">
            <w:pPr>
              <w:jc w:val="center"/>
              <w:rPr>
                <w:rFonts w:ascii="Times New Roman" w:eastAsia="Times New Roman" w:hAnsi="Times New Roman" w:cs="Times New Roman"/>
                <w:b/>
                <w:sz w:val="24"/>
                <w:szCs w:val="24"/>
                <w:lang w:val="en-US" w:eastAsia="zh-CN"/>
              </w:rPr>
            </w:pPr>
            <w:r w:rsidRPr="00E77CD9">
              <w:rPr>
                <w:rFonts w:ascii="Times New Roman" w:eastAsia="Times New Roman" w:hAnsi="Times New Roman" w:cs="Times New Roman"/>
                <w:b/>
                <w:sz w:val="24"/>
                <w:szCs w:val="24"/>
                <w:lang w:val="en-US" w:eastAsia="zh-CN"/>
              </w:rPr>
              <w:t>Всего часов</w:t>
            </w:r>
          </w:p>
        </w:tc>
        <w:tc>
          <w:tcPr>
            <w:tcW w:w="14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77CD9" w:rsidRPr="00E77CD9" w:rsidRDefault="00E77CD9" w:rsidP="00E77CD9">
            <w:pPr>
              <w:jc w:val="center"/>
              <w:rPr>
                <w:rFonts w:eastAsia="Times New Roman" w:cs="Times New Roman"/>
                <w:sz w:val="22"/>
                <w:szCs w:val="22"/>
                <w:lang w:val="en-US" w:eastAsia="zh-CN"/>
              </w:rPr>
            </w:pPr>
            <w:r w:rsidRPr="00E77CD9">
              <w:rPr>
                <w:rFonts w:ascii="Times New Roman" w:eastAsia="Times New Roman" w:hAnsi="Times New Roman" w:cs="Times New Roman"/>
                <w:b/>
                <w:sz w:val="24"/>
                <w:szCs w:val="24"/>
                <w:lang w:eastAsia="zh-CN"/>
              </w:rPr>
              <w:t>105</w:t>
            </w:r>
            <w:r w:rsidRPr="00E77CD9">
              <w:rPr>
                <w:rFonts w:ascii="Times New Roman" w:eastAsia="Times New Roman" w:hAnsi="Times New Roman" w:cs="Times New Roman"/>
                <w:b/>
                <w:sz w:val="24"/>
                <w:szCs w:val="24"/>
                <w:lang w:val="en-US" w:eastAsia="zh-CN"/>
              </w:rPr>
              <w:t xml:space="preserve"> ч</w:t>
            </w:r>
          </w:p>
        </w:tc>
      </w:tr>
      <w:tr w:rsidR="00E77CD9" w:rsidRPr="00E77CD9" w:rsidTr="00E77CD9">
        <w:trPr>
          <w:trHeight w:val="377"/>
        </w:trPr>
        <w:tc>
          <w:tcPr>
            <w:tcW w:w="3219" w:type="dxa"/>
            <w:tcBorders>
              <w:top w:val="single" w:sz="4" w:space="0" w:color="000000"/>
              <w:left w:val="single" w:sz="4" w:space="0" w:color="000000"/>
              <w:bottom w:val="single" w:sz="4" w:space="0" w:color="000000"/>
            </w:tcBorders>
            <w:shd w:val="clear" w:color="auto" w:fill="auto"/>
            <w:vAlign w:val="center"/>
          </w:tcPr>
          <w:p w:rsidR="00E77CD9" w:rsidRPr="00E77CD9" w:rsidRDefault="00E77CD9" w:rsidP="00E77CD9">
            <w:pPr>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eastAsia="zh-CN"/>
              </w:rPr>
              <w:t>Коммуникативная компетенция</w:t>
            </w:r>
          </w:p>
        </w:tc>
        <w:tc>
          <w:tcPr>
            <w:tcW w:w="14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77CD9" w:rsidRPr="00E77CD9" w:rsidRDefault="00E77CD9" w:rsidP="00E77CD9">
            <w:pPr>
              <w:jc w:val="center"/>
              <w:rPr>
                <w:rFonts w:eastAsia="Times New Roman" w:cs="Times New Roman"/>
                <w:sz w:val="22"/>
                <w:szCs w:val="22"/>
                <w:lang w:val="en-US" w:eastAsia="zh-CN"/>
              </w:rPr>
            </w:pPr>
            <w:r w:rsidRPr="00E77CD9">
              <w:rPr>
                <w:rFonts w:ascii="Times New Roman" w:eastAsia="Times New Roman" w:hAnsi="Times New Roman" w:cs="Times New Roman"/>
                <w:sz w:val="24"/>
                <w:szCs w:val="24"/>
                <w:lang w:eastAsia="zh-CN"/>
              </w:rPr>
              <w:t>25</w:t>
            </w:r>
            <w:r w:rsidRPr="00E77CD9">
              <w:rPr>
                <w:rFonts w:ascii="Times New Roman" w:eastAsia="Times New Roman" w:hAnsi="Times New Roman" w:cs="Times New Roman"/>
                <w:sz w:val="24"/>
                <w:szCs w:val="24"/>
                <w:lang w:val="en-US" w:eastAsia="zh-CN"/>
              </w:rPr>
              <w:t xml:space="preserve"> ч</w:t>
            </w:r>
          </w:p>
        </w:tc>
      </w:tr>
      <w:tr w:rsidR="00E77CD9" w:rsidRPr="00E77CD9" w:rsidTr="00E77CD9">
        <w:trPr>
          <w:trHeight w:val="377"/>
        </w:trPr>
        <w:tc>
          <w:tcPr>
            <w:tcW w:w="3219" w:type="dxa"/>
            <w:tcBorders>
              <w:top w:val="single" w:sz="4" w:space="0" w:color="000000"/>
              <w:left w:val="single" w:sz="4" w:space="0" w:color="000000"/>
              <w:bottom w:val="single" w:sz="4" w:space="0" w:color="000000"/>
            </w:tcBorders>
            <w:shd w:val="clear" w:color="auto" w:fill="auto"/>
            <w:vAlign w:val="center"/>
          </w:tcPr>
          <w:p w:rsidR="00E77CD9" w:rsidRPr="00E77CD9" w:rsidRDefault="00E77CD9" w:rsidP="00E77CD9">
            <w:pPr>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eastAsia="zh-CN"/>
              </w:rPr>
              <w:t>Языковая и лингвистическая компетенция</w:t>
            </w:r>
          </w:p>
        </w:tc>
        <w:tc>
          <w:tcPr>
            <w:tcW w:w="14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77CD9" w:rsidRPr="00E77CD9" w:rsidRDefault="00E77CD9" w:rsidP="00E77CD9">
            <w:pPr>
              <w:jc w:val="center"/>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eastAsia="zh-CN"/>
              </w:rPr>
              <w:t>72 ч.</w:t>
            </w:r>
          </w:p>
        </w:tc>
      </w:tr>
      <w:tr w:rsidR="00E77CD9" w:rsidRPr="00E77CD9" w:rsidTr="00E77CD9">
        <w:trPr>
          <w:trHeight w:val="377"/>
        </w:trPr>
        <w:tc>
          <w:tcPr>
            <w:tcW w:w="3219" w:type="dxa"/>
            <w:tcBorders>
              <w:top w:val="single" w:sz="4" w:space="0" w:color="000000"/>
              <w:left w:val="single" w:sz="4" w:space="0" w:color="000000"/>
              <w:bottom w:val="single" w:sz="4" w:space="0" w:color="000000"/>
            </w:tcBorders>
            <w:shd w:val="clear" w:color="auto" w:fill="auto"/>
            <w:vAlign w:val="center"/>
          </w:tcPr>
          <w:p w:rsidR="00E77CD9" w:rsidRPr="00E77CD9" w:rsidRDefault="00E77CD9" w:rsidP="00E77CD9">
            <w:pPr>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eastAsia="zh-CN"/>
              </w:rPr>
              <w:t>Этнокультурологическая компетенция</w:t>
            </w:r>
          </w:p>
        </w:tc>
        <w:tc>
          <w:tcPr>
            <w:tcW w:w="14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77CD9" w:rsidRPr="00E77CD9" w:rsidRDefault="00E77CD9" w:rsidP="00E77CD9">
            <w:pPr>
              <w:jc w:val="center"/>
              <w:rPr>
                <w:rFonts w:eastAsia="Times New Roman" w:cs="Times New Roman"/>
                <w:sz w:val="22"/>
                <w:szCs w:val="22"/>
                <w:lang w:val="en-US" w:eastAsia="zh-CN"/>
              </w:rPr>
            </w:pPr>
            <w:r w:rsidRPr="00E77CD9">
              <w:rPr>
                <w:rFonts w:ascii="Times New Roman" w:eastAsia="Times New Roman" w:hAnsi="Times New Roman" w:cs="Times New Roman"/>
                <w:sz w:val="24"/>
                <w:szCs w:val="24"/>
                <w:lang w:eastAsia="zh-CN"/>
              </w:rPr>
              <w:t>8</w:t>
            </w:r>
            <w:r w:rsidRPr="00E77CD9">
              <w:rPr>
                <w:rFonts w:ascii="Times New Roman" w:eastAsia="Times New Roman" w:hAnsi="Times New Roman" w:cs="Times New Roman"/>
                <w:sz w:val="24"/>
                <w:szCs w:val="24"/>
                <w:lang w:val="en-US" w:eastAsia="zh-CN"/>
              </w:rPr>
              <w:t xml:space="preserve"> ч</w:t>
            </w:r>
          </w:p>
        </w:tc>
      </w:tr>
    </w:tbl>
    <w:p w:rsidR="00E77CD9" w:rsidRPr="00E77CD9" w:rsidRDefault="00E77CD9" w:rsidP="00E77CD9">
      <w:pPr>
        <w:rPr>
          <w:rFonts w:ascii="Times New Roman" w:eastAsia="Times New Roman" w:hAnsi="Times New Roman" w:cs="Times New Roman"/>
          <w:b/>
          <w:sz w:val="24"/>
          <w:szCs w:val="24"/>
          <w:u w:val="single"/>
          <w:lang w:eastAsia="zh-CN"/>
        </w:rPr>
      </w:pPr>
    </w:p>
    <w:tbl>
      <w:tblPr>
        <w:tblW w:w="5000" w:type="pct"/>
        <w:tblInd w:w="-113" w:type="dxa"/>
        <w:tblBorders>
          <w:top w:val="single" w:sz="4" w:space="0" w:color="000000"/>
          <w:left w:val="single" w:sz="4" w:space="0" w:color="000000"/>
          <w:bottom w:val="single" w:sz="4" w:space="0" w:color="000000"/>
          <w:insideH w:val="single" w:sz="4" w:space="0" w:color="000000"/>
        </w:tblBorders>
        <w:tblCellMar>
          <w:top w:w="85" w:type="dxa"/>
          <w:bottom w:w="85" w:type="dxa"/>
        </w:tblCellMar>
        <w:tblLook w:val="0000" w:firstRow="0" w:lastRow="0" w:firstColumn="0" w:lastColumn="0" w:noHBand="0" w:noVBand="0"/>
      </w:tblPr>
      <w:tblGrid>
        <w:gridCol w:w="828"/>
        <w:gridCol w:w="2170"/>
        <w:gridCol w:w="2603"/>
        <w:gridCol w:w="3537"/>
      </w:tblGrid>
      <w:tr w:rsidR="00E77CD9" w:rsidRPr="00E77CD9" w:rsidTr="00E77CD9">
        <w:trPr>
          <w:tblHeader/>
        </w:trPr>
        <w:tc>
          <w:tcPr>
            <w:tcW w:w="808" w:type="dxa"/>
            <w:tcBorders>
              <w:top w:val="single" w:sz="4" w:space="0" w:color="000000"/>
              <w:left w:val="single" w:sz="4" w:space="0" w:color="000000"/>
              <w:bottom w:val="single" w:sz="4" w:space="0" w:color="000000"/>
            </w:tcBorders>
            <w:shd w:val="clear" w:color="auto" w:fill="auto"/>
          </w:tcPr>
          <w:p w:rsidR="00E77CD9" w:rsidRPr="00E77CD9" w:rsidRDefault="00E77CD9" w:rsidP="00E77CD9">
            <w:pPr>
              <w:jc w:val="center"/>
              <w:rPr>
                <w:rFonts w:ascii="Times New Roman" w:eastAsia="Times New Roman" w:hAnsi="Times New Roman" w:cs="Times New Roman"/>
                <w:b/>
                <w:sz w:val="24"/>
                <w:szCs w:val="24"/>
                <w:lang w:val="en-US" w:eastAsia="zh-CN"/>
              </w:rPr>
            </w:pPr>
            <w:r w:rsidRPr="00E77CD9">
              <w:rPr>
                <w:rFonts w:ascii="Times New Roman" w:eastAsia="Times New Roman" w:hAnsi="Times New Roman" w:cs="Times New Roman"/>
                <w:b/>
                <w:sz w:val="24"/>
                <w:szCs w:val="24"/>
                <w:lang w:val="en-US" w:eastAsia="zh-CN"/>
              </w:rPr>
              <w:t>Кол-во часов</w:t>
            </w:r>
          </w:p>
        </w:tc>
        <w:tc>
          <w:tcPr>
            <w:tcW w:w="2119" w:type="dxa"/>
            <w:tcBorders>
              <w:top w:val="single" w:sz="4" w:space="0" w:color="000000"/>
              <w:left w:val="single" w:sz="4" w:space="0" w:color="000000"/>
              <w:bottom w:val="single" w:sz="4" w:space="0" w:color="000000"/>
            </w:tcBorders>
            <w:shd w:val="clear" w:color="auto" w:fill="auto"/>
          </w:tcPr>
          <w:p w:rsidR="00E77CD9" w:rsidRPr="00E77CD9" w:rsidRDefault="00E77CD9" w:rsidP="00E77CD9">
            <w:pPr>
              <w:jc w:val="center"/>
              <w:rPr>
                <w:rFonts w:ascii="Times New Roman" w:eastAsia="Times New Roman" w:hAnsi="Times New Roman" w:cs="Times New Roman"/>
                <w:b/>
                <w:sz w:val="24"/>
                <w:szCs w:val="24"/>
                <w:lang w:val="en-US" w:eastAsia="zh-CN"/>
              </w:rPr>
            </w:pPr>
            <w:r w:rsidRPr="00E77CD9">
              <w:rPr>
                <w:rFonts w:ascii="Times New Roman" w:eastAsia="Times New Roman" w:hAnsi="Times New Roman" w:cs="Times New Roman"/>
                <w:b/>
                <w:sz w:val="24"/>
                <w:szCs w:val="24"/>
                <w:lang w:val="en-US" w:eastAsia="zh-CN"/>
              </w:rPr>
              <w:t>Название раздела, темы</w:t>
            </w:r>
          </w:p>
        </w:tc>
        <w:tc>
          <w:tcPr>
            <w:tcW w:w="2617" w:type="dxa"/>
            <w:tcBorders>
              <w:top w:val="single" w:sz="4" w:space="0" w:color="000000"/>
              <w:left w:val="single" w:sz="4" w:space="0" w:color="000000"/>
              <w:bottom w:val="single" w:sz="4" w:space="0" w:color="000000"/>
            </w:tcBorders>
            <w:shd w:val="clear" w:color="auto" w:fill="auto"/>
          </w:tcPr>
          <w:p w:rsidR="00E77CD9" w:rsidRPr="00E77CD9" w:rsidRDefault="00E77CD9" w:rsidP="00E77CD9">
            <w:pPr>
              <w:jc w:val="center"/>
              <w:rPr>
                <w:rFonts w:ascii="Times New Roman" w:eastAsia="Times New Roman" w:hAnsi="Times New Roman" w:cs="Times New Roman"/>
                <w:b/>
                <w:sz w:val="24"/>
                <w:szCs w:val="24"/>
                <w:lang w:val="en-US" w:eastAsia="zh-CN"/>
              </w:rPr>
            </w:pPr>
            <w:r w:rsidRPr="00E77CD9">
              <w:rPr>
                <w:rFonts w:ascii="Times New Roman" w:eastAsia="Times New Roman" w:hAnsi="Times New Roman" w:cs="Times New Roman"/>
                <w:b/>
                <w:sz w:val="24"/>
                <w:szCs w:val="24"/>
                <w:lang w:val="en-US" w:eastAsia="zh-CN"/>
              </w:rPr>
              <w:t xml:space="preserve">Основное содержание  </w:t>
            </w:r>
          </w:p>
        </w:tc>
        <w:tc>
          <w:tcPr>
            <w:tcW w:w="3810" w:type="dxa"/>
            <w:tcBorders>
              <w:top w:val="single" w:sz="4" w:space="0" w:color="000000"/>
              <w:left w:val="single" w:sz="4" w:space="0" w:color="000000"/>
              <w:bottom w:val="single" w:sz="4" w:space="0" w:color="000000"/>
              <w:right w:val="single" w:sz="4" w:space="0" w:color="000000"/>
            </w:tcBorders>
            <w:shd w:val="clear" w:color="auto" w:fill="auto"/>
          </w:tcPr>
          <w:p w:rsidR="00E77CD9" w:rsidRPr="00E77CD9" w:rsidRDefault="00E77CD9" w:rsidP="00E77CD9">
            <w:pPr>
              <w:jc w:val="center"/>
              <w:rPr>
                <w:rFonts w:eastAsia="Times New Roman" w:cs="Times New Roman"/>
                <w:sz w:val="22"/>
                <w:szCs w:val="22"/>
                <w:lang w:eastAsia="zh-CN"/>
              </w:rPr>
            </w:pPr>
            <w:r w:rsidRPr="00E77CD9">
              <w:rPr>
                <w:rFonts w:ascii="Times New Roman" w:eastAsia="Times New Roman" w:hAnsi="Times New Roman" w:cs="Times New Roman"/>
                <w:b/>
                <w:sz w:val="24"/>
                <w:szCs w:val="24"/>
                <w:lang w:eastAsia="zh-CN"/>
              </w:rPr>
              <w:t xml:space="preserve">Характеристика основных видов деятельности учащихся </w:t>
            </w:r>
          </w:p>
        </w:tc>
      </w:tr>
      <w:tr w:rsidR="00E77CD9" w:rsidRPr="00E77CD9" w:rsidTr="00E77CD9">
        <w:tc>
          <w:tcPr>
            <w:tcW w:w="9354" w:type="dxa"/>
            <w:gridSpan w:val="4"/>
            <w:tcBorders>
              <w:top w:val="single" w:sz="4" w:space="0" w:color="000000"/>
              <w:left w:val="single" w:sz="4" w:space="0" w:color="000000"/>
              <w:bottom w:val="single" w:sz="4" w:space="0" w:color="000000"/>
              <w:right w:val="single" w:sz="4" w:space="0" w:color="000000"/>
            </w:tcBorders>
            <w:shd w:val="clear" w:color="auto" w:fill="auto"/>
          </w:tcPr>
          <w:p w:rsidR="00E77CD9" w:rsidRPr="00E77CD9" w:rsidRDefault="00E77CD9" w:rsidP="00E77CD9">
            <w:pPr>
              <w:jc w:val="center"/>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eastAsia="zh-CN"/>
              </w:rPr>
              <w:t>1. СОДЕРЖАНИЕ, ОБЕСПЕЧИВАЮЩЕЕ ФОРМИРОВАНИЕ КОММУНИКАТИВНОЙ КОМПЕТЕНЦИИ (25 ч)</w:t>
            </w:r>
          </w:p>
        </w:tc>
      </w:tr>
      <w:tr w:rsidR="00E77CD9" w:rsidRPr="00E77CD9" w:rsidTr="00E77CD9">
        <w:tc>
          <w:tcPr>
            <w:tcW w:w="808" w:type="dxa"/>
            <w:tcBorders>
              <w:top w:val="single" w:sz="4" w:space="0" w:color="000000"/>
              <w:left w:val="single" w:sz="4" w:space="0" w:color="000000"/>
              <w:bottom w:val="single" w:sz="4" w:space="0" w:color="000000"/>
            </w:tcBorders>
            <w:shd w:val="clear" w:color="auto" w:fill="auto"/>
          </w:tcPr>
          <w:p w:rsidR="00E77CD9" w:rsidRPr="00E77CD9" w:rsidRDefault="00E77CD9" w:rsidP="00E77CD9">
            <w:pPr>
              <w:jc w:val="center"/>
              <w:rPr>
                <w:rFonts w:ascii="Times New Roman" w:eastAsia="Times New Roman" w:hAnsi="Times New Roman" w:cs="Times New Roman"/>
                <w:b/>
                <w:sz w:val="24"/>
                <w:szCs w:val="24"/>
                <w:lang w:val="en-US" w:eastAsia="zh-CN"/>
              </w:rPr>
            </w:pPr>
            <w:r w:rsidRPr="00E77CD9">
              <w:rPr>
                <w:rFonts w:ascii="Times New Roman" w:eastAsia="Times New Roman" w:hAnsi="Times New Roman" w:cs="Times New Roman"/>
                <w:b/>
                <w:sz w:val="24"/>
                <w:szCs w:val="24"/>
                <w:lang w:val="en-US" w:eastAsia="zh-CN"/>
              </w:rPr>
              <w:t>5</w:t>
            </w:r>
          </w:p>
        </w:tc>
        <w:tc>
          <w:tcPr>
            <w:tcW w:w="2119" w:type="dxa"/>
            <w:tcBorders>
              <w:top w:val="single" w:sz="4" w:space="0" w:color="000000"/>
              <w:left w:val="single" w:sz="4" w:space="0" w:color="000000"/>
              <w:bottom w:val="single" w:sz="4" w:space="0" w:color="000000"/>
            </w:tcBorders>
            <w:shd w:val="clear" w:color="auto" w:fill="auto"/>
          </w:tcPr>
          <w:p w:rsidR="00E77CD9" w:rsidRPr="00E77CD9" w:rsidRDefault="00E77CD9" w:rsidP="00E77CD9">
            <w:pPr>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eastAsia="zh-CN"/>
              </w:rPr>
              <w:t>Речь и речевое общение</w:t>
            </w:r>
          </w:p>
          <w:p w:rsidR="00E77CD9" w:rsidRPr="00E77CD9" w:rsidRDefault="00E77CD9" w:rsidP="00E77CD9">
            <w:pPr>
              <w:rPr>
                <w:rFonts w:ascii="Times New Roman" w:eastAsia="Times New Roman" w:hAnsi="Times New Roman" w:cs="Times New Roman"/>
                <w:sz w:val="24"/>
                <w:szCs w:val="24"/>
                <w:lang w:eastAsia="zh-CN"/>
              </w:rPr>
            </w:pPr>
          </w:p>
        </w:tc>
        <w:tc>
          <w:tcPr>
            <w:tcW w:w="2617" w:type="dxa"/>
            <w:tcBorders>
              <w:top w:val="single" w:sz="4" w:space="0" w:color="000000"/>
              <w:left w:val="single" w:sz="4" w:space="0" w:color="000000"/>
              <w:bottom w:val="single" w:sz="4" w:space="0" w:color="000000"/>
            </w:tcBorders>
            <w:shd w:val="clear" w:color="auto" w:fill="auto"/>
          </w:tcPr>
          <w:p w:rsidR="00E77CD9" w:rsidRPr="00E77CD9" w:rsidRDefault="00E77CD9" w:rsidP="00E77CD9">
            <w:pPr>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eastAsia="zh-CN"/>
              </w:rPr>
              <w:t>Умение общаться – важная часть культуры человека.</w:t>
            </w:r>
          </w:p>
          <w:p w:rsidR="00E77CD9" w:rsidRPr="00E77CD9" w:rsidRDefault="00E77CD9" w:rsidP="00E77CD9">
            <w:pPr>
              <w:rPr>
                <w:rFonts w:eastAsia="Times New Roman" w:cs="Times New Roman"/>
                <w:sz w:val="22"/>
                <w:szCs w:val="22"/>
                <w:lang w:val="en-US" w:eastAsia="zh-CN"/>
              </w:rPr>
            </w:pPr>
            <w:r w:rsidRPr="00E77CD9">
              <w:rPr>
                <w:rFonts w:ascii="Times New Roman" w:eastAsia="Times New Roman" w:hAnsi="Times New Roman" w:cs="Times New Roman"/>
                <w:sz w:val="24"/>
                <w:szCs w:val="24"/>
                <w:lang w:eastAsia="zh-CN"/>
              </w:rPr>
              <w:t xml:space="preserve">Речь и речевое общение. Речевая ситуация. Речь устная и письменная. Речь диалогическая и монологическая. </w:t>
            </w:r>
            <w:r w:rsidRPr="00E77CD9">
              <w:rPr>
                <w:rFonts w:ascii="Times New Roman" w:eastAsia="Times New Roman" w:hAnsi="Times New Roman" w:cs="Times New Roman"/>
                <w:sz w:val="24"/>
                <w:szCs w:val="24"/>
                <w:lang w:val="en-US" w:eastAsia="zh-CN"/>
              </w:rPr>
              <w:t xml:space="preserve">Виды монолога: повествование, описание, рассуждение. </w:t>
            </w:r>
          </w:p>
        </w:tc>
        <w:tc>
          <w:tcPr>
            <w:tcW w:w="3810" w:type="dxa"/>
            <w:tcBorders>
              <w:top w:val="single" w:sz="4" w:space="0" w:color="000000"/>
              <w:left w:val="single" w:sz="4" w:space="0" w:color="000000"/>
              <w:bottom w:val="single" w:sz="4" w:space="0" w:color="000000"/>
              <w:right w:val="single" w:sz="4" w:space="0" w:color="000000"/>
            </w:tcBorders>
            <w:shd w:val="clear" w:color="auto" w:fill="auto"/>
          </w:tcPr>
          <w:p w:rsidR="00E77CD9" w:rsidRPr="00E77CD9" w:rsidRDefault="00E77CD9" w:rsidP="00E77CD9">
            <w:pPr>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eastAsia="zh-CN"/>
              </w:rPr>
              <w:t>Иметь представление о ситуациях и условиях общения, коммуникативных целях говорящего.</w:t>
            </w:r>
          </w:p>
          <w:p w:rsidR="00E77CD9" w:rsidRPr="00E77CD9" w:rsidRDefault="00E77CD9" w:rsidP="00E77CD9">
            <w:pPr>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eastAsia="zh-CN"/>
              </w:rPr>
              <w:t>Иметь представление об основных особенностях устной и письменной речи. Различать образцы устной и письменной речи. Различать образцы диалогической и монологической речи. Иметь представление о различных видах монолога (повествование, оп</w:t>
            </w:r>
            <w:r w:rsidR="00D77F62">
              <w:rPr>
                <w:rFonts w:ascii="Times New Roman" w:eastAsia="Times New Roman" w:hAnsi="Times New Roman" w:cs="Times New Roman"/>
                <w:sz w:val="24"/>
                <w:szCs w:val="24"/>
                <w:lang w:eastAsia="zh-CN"/>
              </w:rPr>
              <w:t>исание, рассуждение) и диалога.</w:t>
            </w:r>
          </w:p>
        </w:tc>
      </w:tr>
      <w:tr w:rsidR="00E77CD9" w:rsidRPr="00E77CD9" w:rsidTr="00E77CD9">
        <w:tc>
          <w:tcPr>
            <w:tcW w:w="808" w:type="dxa"/>
            <w:tcBorders>
              <w:top w:val="single" w:sz="4" w:space="0" w:color="000000"/>
              <w:left w:val="single" w:sz="4" w:space="0" w:color="000000"/>
              <w:bottom w:val="single" w:sz="4" w:space="0" w:color="000000"/>
            </w:tcBorders>
            <w:shd w:val="clear" w:color="auto" w:fill="auto"/>
          </w:tcPr>
          <w:p w:rsidR="00E77CD9" w:rsidRPr="00E77CD9" w:rsidRDefault="00E77CD9" w:rsidP="00E77CD9">
            <w:pPr>
              <w:jc w:val="center"/>
              <w:rPr>
                <w:rFonts w:ascii="Times New Roman" w:eastAsia="Times New Roman" w:hAnsi="Times New Roman" w:cs="Times New Roman"/>
                <w:b/>
                <w:sz w:val="24"/>
                <w:szCs w:val="24"/>
                <w:lang w:val="tt-RU" w:eastAsia="zh-CN"/>
              </w:rPr>
            </w:pPr>
            <w:r w:rsidRPr="00E77CD9">
              <w:rPr>
                <w:rFonts w:ascii="Times New Roman" w:eastAsia="Times New Roman" w:hAnsi="Times New Roman" w:cs="Times New Roman"/>
                <w:b/>
                <w:sz w:val="24"/>
                <w:szCs w:val="24"/>
                <w:lang w:val="tt-RU" w:eastAsia="zh-CN"/>
              </w:rPr>
              <w:t>5</w:t>
            </w:r>
          </w:p>
        </w:tc>
        <w:tc>
          <w:tcPr>
            <w:tcW w:w="2119" w:type="dxa"/>
            <w:tcBorders>
              <w:top w:val="single" w:sz="4" w:space="0" w:color="000000"/>
              <w:left w:val="single" w:sz="4" w:space="0" w:color="000000"/>
              <w:bottom w:val="single" w:sz="4" w:space="0" w:color="000000"/>
            </w:tcBorders>
            <w:shd w:val="clear" w:color="auto" w:fill="auto"/>
          </w:tcPr>
          <w:p w:rsidR="00E77CD9" w:rsidRPr="00E77CD9" w:rsidRDefault="00E77CD9" w:rsidP="00E77CD9">
            <w:pPr>
              <w:rPr>
                <w:rFonts w:ascii="Times New Roman" w:eastAsia="Times New Roman" w:hAnsi="Times New Roman" w:cs="Times New Roman"/>
                <w:b/>
                <w:sz w:val="24"/>
                <w:szCs w:val="24"/>
                <w:lang w:eastAsia="zh-CN"/>
              </w:rPr>
            </w:pPr>
            <w:r w:rsidRPr="00E77CD9">
              <w:rPr>
                <w:rFonts w:ascii="Times New Roman" w:eastAsia="Times New Roman" w:hAnsi="Times New Roman" w:cs="Times New Roman"/>
                <w:b/>
                <w:sz w:val="24"/>
                <w:szCs w:val="24"/>
                <w:lang w:eastAsia="zh-CN"/>
              </w:rPr>
              <w:t>Речевая деятельность</w:t>
            </w:r>
          </w:p>
          <w:p w:rsidR="00E77CD9" w:rsidRPr="00E77CD9" w:rsidRDefault="00E77CD9" w:rsidP="00E77CD9">
            <w:pPr>
              <w:rPr>
                <w:rFonts w:ascii="Times New Roman" w:eastAsia="Times New Roman" w:hAnsi="Times New Roman" w:cs="Times New Roman"/>
                <w:b/>
                <w:sz w:val="24"/>
                <w:szCs w:val="24"/>
                <w:lang w:eastAsia="zh-CN"/>
              </w:rPr>
            </w:pPr>
          </w:p>
        </w:tc>
        <w:tc>
          <w:tcPr>
            <w:tcW w:w="2617" w:type="dxa"/>
            <w:tcBorders>
              <w:top w:val="single" w:sz="4" w:space="0" w:color="000000"/>
              <w:left w:val="single" w:sz="4" w:space="0" w:color="000000"/>
              <w:bottom w:val="single" w:sz="4" w:space="0" w:color="000000"/>
            </w:tcBorders>
            <w:shd w:val="clear" w:color="auto" w:fill="auto"/>
          </w:tcPr>
          <w:p w:rsidR="00E77CD9" w:rsidRPr="00E77CD9" w:rsidRDefault="00E77CD9" w:rsidP="00E77CD9">
            <w:pPr>
              <w:jc w:val="both"/>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eastAsia="zh-CN"/>
              </w:rPr>
              <w:t xml:space="preserve">Речь как деятельность. Виды речевой деятельности: аудирование, говорение, чтение, письмо. Сжатый, выборочный, развёрнутый пересказ прочитанного, прослушанного, увиденного в соответствии с условиями общения. </w:t>
            </w:r>
          </w:p>
          <w:p w:rsidR="00E77CD9" w:rsidRPr="00E77CD9" w:rsidRDefault="00E77CD9" w:rsidP="00E77CD9">
            <w:pPr>
              <w:jc w:val="both"/>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eastAsia="zh-CN"/>
              </w:rPr>
              <w:t>Поиск информации в Интернете по указанным в учебнике ссылкам.</w:t>
            </w:r>
          </w:p>
        </w:tc>
        <w:tc>
          <w:tcPr>
            <w:tcW w:w="3810" w:type="dxa"/>
            <w:tcBorders>
              <w:top w:val="single" w:sz="4" w:space="0" w:color="000000"/>
              <w:left w:val="single" w:sz="4" w:space="0" w:color="000000"/>
              <w:bottom w:val="single" w:sz="4" w:space="0" w:color="000000"/>
              <w:right w:val="single" w:sz="4" w:space="0" w:color="000000"/>
            </w:tcBorders>
            <w:shd w:val="clear" w:color="auto" w:fill="auto"/>
          </w:tcPr>
          <w:p w:rsidR="00E77CD9" w:rsidRPr="00E77CD9" w:rsidRDefault="00E77CD9" w:rsidP="00E77CD9">
            <w:pPr>
              <w:jc w:val="both"/>
              <w:rPr>
                <w:rFonts w:ascii="Times New Roman" w:eastAsia="Times New Roman" w:hAnsi="Times New Roman" w:cs="Times New Roman"/>
                <w:i/>
                <w:sz w:val="24"/>
                <w:szCs w:val="24"/>
                <w:lang w:eastAsia="zh-CN"/>
              </w:rPr>
            </w:pPr>
            <w:r w:rsidRPr="00E77CD9">
              <w:rPr>
                <w:rFonts w:ascii="Times New Roman" w:eastAsia="Times New Roman" w:hAnsi="Times New Roman" w:cs="Times New Roman"/>
                <w:sz w:val="24"/>
                <w:szCs w:val="24"/>
                <w:lang w:eastAsia="zh-CN"/>
              </w:rPr>
              <w:t>Иметь представление об основных видах речевой деятельности. Воспринимать зрительно или на слух основную информацию текста. Пользоваться различными видами аудирования (выборочным, ознакомительным)</w:t>
            </w:r>
            <w:proofErr w:type="gramStart"/>
            <w:r w:rsidRPr="00E77CD9">
              <w:rPr>
                <w:rFonts w:ascii="Times New Roman" w:eastAsia="Times New Roman" w:hAnsi="Times New Roman" w:cs="Times New Roman"/>
                <w:sz w:val="24"/>
                <w:szCs w:val="24"/>
                <w:lang w:eastAsia="zh-CN"/>
              </w:rPr>
              <w:t>.</w:t>
            </w:r>
            <w:proofErr w:type="gramEnd"/>
            <w:r w:rsidRPr="00E77CD9">
              <w:rPr>
                <w:rFonts w:ascii="Times New Roman" w:eastAsia="Times New Roman" w:hAnsi="Times New Roman" w:cs="Times New Roman"/>
                <w:sz w:val="24"/>
                <w:szCs w:val="24"/>
                <w:lang w:eastAsia="zh-CN"/>
              </w:rPr>
              <w:t xml:space="preserve"> </w:t>
            </w:r>
            <w:proofErr w:type="gramStart"/>
            <w:r w:rsidRPr="00E77CD9">
              <w:rPr>
                <w:rFonts w:ascii="Times New Roman" w:eastAsia="Times New Roman" w:hAnsi="Times New Roman" w:cs="Times New Roman"/>
                <w:sz w:val="24"/>
                <w:szCs w:val="24"/>
                <w:lang w:eastAsia="zh-CN"/>
              </w:rPr>
              <w:t>о</w:t>
            </w:r>
            <w:proofErr w:type="gramEnd"/>
            <w:r w:rsidRPr="00E77CD9">
              <w:rPr>
                <w:rFonts w:ascii="Times New Roman" w:eastAsia="Times New Roman" w:hAnsi="Times New Roman" w:cs="Times New Roman"/>
                <w:sz w:val="24"/>
                <w:szCs w:val="24"/>
                <w:lang w:eastAsia="zh-CN"/>
              </w:rPr>
              <w:t xml:space="preserve">пределённую тему. Осуществлять поиск информации, извлечённой из различных источников, представлять и передавать её с учётом заданных условий общения. </w:t>
            </w:r>
          </w:p>
        </w:tc>
      </w:tr>
      <w:tr w:rsidR="00E77CD9" w:rsidRPr="00E77CD9" w:rsidTr="00E77CD9">
        <w:tc>
          <w:tcPr>
            <w:tcW w:w="808" w:type="dxa"/>
            <w:tcBorders>
              <w:top w:val="single" w:sz="4" w:space="0" w:color="000000"/>
              <w:left w:val="single" w:sz="4" w:space="0" w:color="000000"/>
              <w:bottom w:val="single" w:sz="4" w:space="0" w:color="000000"/>
            </w:tcBorders>
            <w:shd w:val="clear" w:color="auto" w:fill="auto"/>
          </w:tcPr>
          <w:p w:rsidR="00E77CD9" w:rsidRPr="00E77CD9" w:rsidRDefault="00E77CD9" w:rsidP="00E77CD9">
            <w:pPr>
              <w:jc w:val="center"/>
              <w:rPr>
                <w:rFonts w:ascii="Times New Roman" w:eastAsia="Times New Roman" w:hAnsi="Times New Roman" w:cs="Times New Roman"/>
                <w:b/>
                <w:sz w:val="24"/>
                <w:szCs w:val="24"/>
                <w:lang w:val="tt-RU" w:eastAsia="zh-CN"/>
              </w:rPr>
            </w:pPr>
            <w:r w:rsidRPr="00E77CD9">
              <w:rPr>
                <w:rFonts w:ascii="Times New Roman" w:eastAsia="Times New Roman" w:hAnsi="Times New Roman" w:cs="Times New Roman"/>
                <w:b/>
                <w:sz w:val="24"/>
                <w:szCs w:val="24"/>
                <w:lang w:val="tt-RU" w:eastAsia="zh-CN"/>
              </w:rPr>
              <w:lastRenderedPageBreak/>
              <w:t>4</w:t>
            </w:r>
          </w:p>
        </w:tc>
        <w:tc>
          <w:tcPr>
            <w:tcW w:w="2119" w:type="dxa"/>
            <w:tcBorders>
              <w:top w:val="single" w:sz="4" w:space="0" w:color="000000"/>
              <w:left w:val="single" w:sz="4" w:space="0" w:color="000000"/>
              <w:bottom w:val="single" w:sz="4" w:space="0" w:color="000000"/>
            </w:tcBorders>
            <w:shd w:val="clear" w:color="auto" w:fill="auto"/>
          </w:tcPr>
          <w:p w:rsidR="00E77CD9" w:rsidRPr="00E77CD9" w:rsidRDefault="00E77CD9" w:rsidP="00E77CD9">
            <w:pPr>
              <w:rPr>
                <w:rFonts w:ascii="Times New Roman" w:eastAsia="Times New Roman" w:hAnsi="Times New Roman" w:cs="Times New Roman"/>
                <w:b/>
                <w:sz w:val="24"/>
                <w:szCs w:val="24"/>
                <w:lang w:eastAsia="zh-CN"/>
              </w:rPr>
            </w:pPr>
            <w:r w:rsidRPr="00E77CD9">
              <w:rPr>
                <w:rFonts w:ascii="Times New Roman" w:eastAsia="Times New Roman" w:hAnsi="Times New Roman" w:cs="Times New Roman"/>
                <w:b/>
                <w:sz w:val="24"/>
                <w:szCs w:val="24"/>
                <w:lang w:eastAsia="zh-CN"/>
              </w:rPr>
              <w:t>Текст</w:t>
            </w:r>
          </w:p>
          <w:p w:rsidR="00E77CD9" w:rsidRPr="00E77CD9" w:rsidRDefault="00E77CD9" w:rsidP="00E77CD9">
            <w:pPr>
              <w:rPr>
                <w:rFonts w:ascii="Times New Roman" w:eastAsia="Times New Roman" w:hAnsi="Times New Roman" w:cs="Times New Roman"/>
                <w:b/>
                <w:sz w:val="24"/>
                <w:szCs w:val="24"/>
                <w:lang w:eastAsia="zh-CN"/>
              </w:rPr>
            </w:pPr>
          </w:p>
        </w:tc>
        <w:tc>
          <w:tcPr>
            <w:tcW w:w="2617" w:type="dxa"/>
            <w:tcBorders>
              <w:top w:val="single" w:sz="4" w:space="0" w:color="000000"/>
              <w:left w:val="single" w:sz="4" w:space="0" w:color="000000"/>
              <w:bottom w:val="single" w:sz="4" w:space="0" w:color="000000"/>
            </w:tcBorders>
            <w:shd w:val="clear" w:color="auto" w:fill="auto"/>
          </w:tcPr>
          <w:p w:rsidR="00E77CD9" w:rsidRPr="00E77CD9" w:rsidRDefault="00E77CD9" w:rsidP="00E77CD9">
            <w:pPr>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eastAsia="zh-CN"/>
              </w:rPr>
              <w:t>Текст как продукт речевой деятельности. Понятие текста. Тема, основная мысль текста. Микротема текста. Лексические и грамматические средства связи предложений и частей текста.</w:t>
            </w:r>
          </w:p>
          <w:p w:rsidR="00E77CD9" w:rsidRPr="00E77CD9" w:rsidRDefault="00E77CD9" w:rsidP="00E77CD9">
            <w:pPr>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eastAsia="zh-CN"/>
              </w:rPr>
              <w:t>План текста (простой).</w:t>
            </w:r>
          </w:p>
          <w:p w:rsidR="00E77CD9" w:rsidRPr="00E77CD9" w:rsidRDefault="00E77CD9" w:rsidP="00E77CD9">
            <w:pPr>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eastAsia="zh-CN"/>
              </w:rPr>
              <w:t>Повествование (рассказ), описание (предмета, состояния), рассуждение, их основные особенности.</w:t>
            </w:r>
          </w:p>
        </w:tc>
        <w:tc>
          <w:tcPr>
            <w:tcW w:w="3810" w:type="dxa"/>
            <w:tcBorders>
              <w:top w:val="single" w:sz="4" w:space="0" w:color="000000"/>
              <w:left w:val="single" w:sz="4" w:space="0" w:color="000000"/>
              <w:bottom w:val="single" w:sz="4" w:space="0" w:color="000000"/>
              <w:right w:val="single" w:sz="4" w:space="0" w:color="000000"/>
            </w:tcBorders>
            <w:shd w:val="clear" w:color="auto" w:fill="auto"/>
          </w:tcPr>
          <w:p w:rsidR="00E77CD9" w:rsidRPr="00E77CD9" w:rsidRDefault="00E77CD9" w:rsidP="00E77CD9">
            <w:pPr>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eastAsia="zh-CN"/>
              </w:rPr>
              <w:t>Знать признаки текста. Определять тему, основную мысль текста, ключевые слова.</w:t>
            </w:r>
          </w:p>
          <w:p w:rsidR="00E77CD9" w:rsidRPr="00E77CD9" w:rsidRDefault="00E77CD9" w:rsidP="00E77CD9">
            <w:pPr>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eastAsia="zh-CN"/>
              </w:rPr>
              <w:t>Выделять микротемы текста, делить его на абзацы.</w:t>
            </w:r>
          </w:p>
          <w:p w:rsidR="00E77CD9" w:rsidRPr="00E77CD9" w:rsidRDefault="00E77CD9" w:rsidP="00E77CD9">
            <w:pPr>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eastAsia="zh-CN"/>
              </w:rPr>
              <w:t>Знать композиционные элементы абзаца и целого текста (зачин, основная часть, концовка).</w:t>
            </w:r>
          </w:p>
          <w:p w:rsidR="00E77CD9" w:rsidRPr="00E77CD9" w:rsidRDefault="00E77CD9" w:rsidP="00E77CD9">
            <w:pPr>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eastAsia="zh-CN"/>
              </w:rPr>
              <w:t>Находить лексические и грамматические средства связи предложений и частей текста.</w:t>
            </w:r>
          </w:p>
          <w:p w:rsidR="00E77CD9" w:rsidRPr="00E77CD9" w:rsidRDefault="00E77CD9" w:rsidP="00E77CD9">
            <w:pPr>
              <w:rPr>
                <w:rFonts w:ascii="Times New Roman" w:eastAsia="Times New Roman" w:hAnsi="Times New Roman" w:cs="Times New Roman"/>
                <w:i/>
                <w:sz w:val="24"/>
                <w:szCs w:val="24"/>
                <w:lang w:eastAsia="zh-CN"/>
              </w:rPr>
            </w:pPr>
            <w:r w:rsidRPr="00E77CD9">
              <w:rPr>
                <w:rFonts w:ascii="Times New Roman" w:eastAsia="Times New Roman" w:hAnsi="Times New Roman" w:cs="Times New Roman"/>
                <w:i/>
                <w:sz w:val="24"/>
                <w:szCs w:val="24"/>
                <w:lang w:eastAsia="zh-CN"/>
              </w:rPr>
              <w:t>Озаглавливать текст, аргументируя своё предложение.</w:t>
            </w:r>
          </w:p>
          <w:p w:rsidR="00E77CD9" w:rsidRPr="00E77CD9" w:rsidRDefault="00E77CD9" w:rsidP="00E77CD9">
            <w:pPr>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eastAsia="zh-CN"/>
              </w:rPr>
              <w:t>Анализировать и характеризовать текст с точки зрения единства темы</w:t>
            </w:r>
            <w:r w:rsidR="00D77F62">
              <w:rPr>
                <w:rFonts w:ascii="Times New Roman" w:eastAsia="Times New Roman" w:hAnsi="Times New Roman" w:cs="Times New Roman"/>
                <w:sz w:val="24"/>
                <w:szCs w:val="24"/>
                <w:lang w:eastAsia="zh-CN"/>
              </w:rPr>
              <w:t>, последовательности изложения.</w:t>
            </w:r>
          </w:p>
        </w:tc>
      </w:tr>
      <w:tr w:rsidR="00E77CD9" w:rsidRPr="00E77CD9" w:rsidTr="00E77CD9">
        <w:tc>
          <w:tcPr>
            <w:tcW w:w="808" w:type="dxa"/>
            <w:tcBorders>
              <w:top w:val="single" w:sz="4" w:space="0" w:color="000000"/>
              <w:left w:val="single" w:sz="4" w:space="0" w:color="000000"/>
              <w:bottom w:val="single" w:sz="4" w:space="0" w:color="000000"/>
            </w:tcBorders>
            <w:shd w:val="clear" w:color="auto" w:fill="auto"/>
          </w:tcPr>
          <w:p w:rsidR="00E77CD9" w:rsidRPr="00E77CD9" w:rsidRDefault="00E77CD9" w:rsidP="00E77CD9">
            <w:pPr>
              <w:jc w:val="center"/>
              <w:rPr>
                <w:rFonts w:ascii="Times New Roman" w:eastAsia="Times New Roman" w:hAnsi="Times New Roman" w:cs="Times New Roman"/>
                <w:b/>
                <w:sz w:val="24"/>
                <w:szCs w:val="24"/>
                <w:lang w:val="tt-RU" w:eastAsia="zh-CN"/>
              </w:rPr>
            </w:pPr>
            <w:r w:rsidRPr="00E77CD9">
              <w:rPr>
                <w:rFonts w:ascii="Times New Roman" w:eastAsia="Times New Roman" w:hAnsi="Times New Roman" w:cs="Times New Roman"/>
                <w:b/>
                <w:sz w:val="24"/>
                <w:szCs w:val="24"/>
                <w:lang w:val="tt-RU" w:eastAsia="zh-CN"/>
              </w:rPr>
              <w:t>2</w:t>
            </w:r>
          </w:p>
          <w:p w:rsidR="00E77CD9" w:rsidRPr="00E77CD9" w:rsidRDefault="00E77CD9" w:rsidP="00E77CD9">
            <w:pPr>
              <w:jc w:val="center"/>
              <w:rPr>
                <w:rFonts w:ascii="Times New Roman" w:eastAsia="Times New Roman" w:hAnsi="Times New Roman" w:cs="Times New Roman"/>
                <w:b/>
                <w:sz w:val="24"/>
                <w:szCs w:val="24"/>
                <w:lang w:val="tt-RU" w:eastAsia="zh-CN"/>
              </w:rPr>
            </w:pPr>
          </w:p>
          <w:p w:rsidR="00E77CD9" w:rsidRPr="00E77CD9" w:rsidRDefault="00E77CD9" w:rsidP="00E77CD9">
            <w:pPr>
              <w:jc w:val="center"/>
              <w:rPr>
                <w:rFonts w:ascii="Times New Roman" w:eastAsia="Times New Roman" w:hAnsi="Times New Roman" w:cs="Times New Roman"/>
                <w:b/>
                <w:sz w:val="24"/>
                <w:szCs w:val="24"/>
                <w:lang w:val="tt-RU" w:eastAsia="zh-CN"/>
              </w:rPr>
            </w:pPr>
          </w:p>
          <w:p w:rsidR="00E77CD9" w:rsidRPr="00E77CD9" w:rsidRDefault="00E77CD9" w:rsidP="00E77CD9">
            <w:pPr>
              <w:jc w:val="center"/>
              <w:rPr>
                <w:rFonts w:ascii="Times New Roman" w:eastAsia="Times New Roman" w:hAnsi="Times New Roman" w:cs="Times New Roman"/>
                <w:b/>
                <w:sz w:val="24"/>
                <w:szCs w:val="24"/>
                <w:lang w:val="tt-RU" w:eastAsia="zh-CN"/>
              </w:rPr>
            </w:pPr>
          </w:p>
          <w:p w:rsidR="00E77CD9" w:rsidRPr="00E77CD9" w:rsidRDefault="00E77CD9" w:rsidP="00E77CD9">
            <w:pPr>
              <w:jc w:val="center"/>
              <w:rPr>
                <w:rFonts w:ascii="Times New Roman" w:eastAsia="Times New Roman" w:hAnsi="Times New Roman" w:cs="Times New Roman"/>
                <w:b/>
                <w:sz w:val="24"/>
                <w:szCs w:val="24"/>
                <w:lang w:val="tt-RU" w:eastAsia="zh-CN"/>
              </w:rPr>
            </w:pPr>
          </w:p>
          <w:p w:rsidR="00E77CD9" w:rsidRPr="00E77CD9" w:rsidRDefault="00E77CD9" w:rsidP="00E77CD9">
            <w:pPr>
              <w:jc w:val="center"/>
              <w:rPr>
                <w:rFonts w:ascii="Times New Roman" w:eastAsia="Times New Roman" w:hAnsi="Times New Roman" w:cs="Times New Roman"/>
                <w:b/>
                <w:sz w:val="24"/>
                <w:szCs w:val="24"/>
                <w:lang w:val="tt-RU" w:eastAsia="zh-CN"/>
              </w:rPr>
            </w:pPr>
          </w:p>
          <w:p w:rsidR="00E77CD9" w:rsidRPr="00E77CD9" w:rsidRDefault="00E77CD9" w:rsidP="00E77CD9">
            <w:pPr>
              <w:jc w:val="center"/>
              <w:rPr>
                <w:rFonts w:ascii="Times New Roman" w:eastAsia="Times New Roman" w:hAnsi="Times New Roman" w:cs="Times New Roman"/>
                <w:b/>
                <w:sz w:val="24"/>
                <w:szCs w:val="24"/>
                <w:lang w:val="tt-RU" w:eastAsia="zh-CN"/>
              </w:rPr>
            </w:pPr>
            <w:r w:rsidRPr="00E77CD9">
              <w:rPr>
                <w:rFonts w:ascii="Times New Roman" w:eastAsia="Times New Roman" w:hAnsi="Times New Roman" w:cs="Times New Roman"/>
                <w:b/>
                <w:sz w:val="24"/>
                <w:szCs w:val="24"/>
                <w:lang w:val="tt-RU" w:eastAsia="zh-CN"/>
              </w:rPr>
              <w:t>14 ч.</w:t>
            </w:r>
          </w:p>
        </w:tc>
        <w:tc>
          <w:tcPr>
            <w:tcW w:w="2119" w:type="dxa"/>
            <w:tcBorders>
              <w:top w:val="single" w:sz="4" w:space="0" w:color="000000"/>
              <w:left w:val="single" w:sz="4" w:space="0" w:color="000000"/>
              <w:bottom w:val="single" w:sz="4" w:space="0" w:color="000000"/>
            </w:tcBorders>
            <w:shd w:val="clear" w:color="auto" w:fill="auto"/>
          </w:tcPr>
          <w:p w:rsidR="00E77CD9" w:rsidRPr="00E77CD9" w:rsidRDefault="00E77CD9" w:rsidP="00E77CD9">
            <w:pPr>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eastAsia="zh-CN"/>
              </w:rPr>
              <w:t>Разговорный язык</w:t>
            </w:r>
          </w:p>
          <w:p w:rsidR="00E77CD9" w:rsidRPr="00E77CD9" w:rsidRDefault="00E77CD9" w:rsidP="00E77CD9">
            <w:pPr>
              <w:rPr>
                <w:rFonts w:ascii="Times New Roman" w:eastAsia="Times New Roman" w:hAnsi="Times New Roman" w:cs="Times New Roman"/>
                <w:sz w:val="24"/>
                <w:szCs w:val="24"/>
                <w:lang w:eastAsia="zh-CN"/>
              </w:rPr>
            </w:pPr>
          </w:p>
          <w:p w:rsidR="00E77CD9" w:rsidRPr="00E77CD9" w:rsidRDefault="00E77CD9" w:rsidP="00E77CD9">
            <w:pPr>
              <w:rPr>
                <w:rFonts w:ascii="Times New Roman" w:eastAsia="Times New Roman" w:hAnsi="Times New Roman" w:cs="Times New Roman"/>
                <w:sz w:val="24"/>
                <w:szCs w:val="24"/>
                <w:lang w:eastAsia="zh-CN"/>
              </w:rPr>
            </w:pPr>
          </w:p>
          <w:p w:rsidR="00E77CD9" w:rsidRPr="00E77CD9" w:rsidRDefault="00E77CD9" w:rsidP="00E77CD9">
            <w:pPr>
              <w:rPr>
                <w:rFonts w:ascii="Times New Roman" w:eastAsia="Times New Roman" w:hAnsi="Times New Roman" w:cs="Times New Roman"/>
                <w:sz w:val="24"/>
                <w:szCs w:val="24"/>
                <w:lang w:eastAsia="zh-CN"/>
              </w:rPr>
            </w:pPr>
          </w:p>
          <w:p w:rsidR="00E77CD9" w:rsidRPr="00E77CD9" w:rsidRDefault="00E77CD9" w:rsidP="00E77CD9">
            <w:pPr>
              <w:rPr>
                <w:rFonts w:ascii="Times New Roman" w:eastAsia="Times New Roman" w:hAnsi="Times New Roman" w:cs="Times New Roman"/>
                <w:sz w:val="24"/>
                <w:szCs w:val="24"/>
                <w:lang w:eastAsia="zh-CN"/>
              </w:rPr>
            </w:pPr>
          </w:p>
          <w:p w:rsidR="00E77CD9" w:rsidRPr="00E77CD9" w:rsidRDefault="00E77CD9" w:rsidP="00E77CD9">
            <w:pPr>
              <w:rPr>
                <w:rFonts w:ascii="Times New Roman" w:eastAsia="Times New Roman" w:hAnsi="Times New Roman" w:cs="Times New Roman"/>
                <w:sz w:val="24"/>
                <w:szCs w:val="24"/>
                <w:lang w:eastAsia="zh-CN"/>
              </w:rPr>
            </w:pPr>
          </w:p>
          <w:p w:rsidR="00E77CD9" w:rsidRPr="00E77CD9" w:rsidRDefault="00E77CD9" w:rsidP="00E77CD9">
            <w:pPr>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val="tt-RU" w:eastAsia="zh-CN"/>
              </w:rPr>
              <w:t>Контроль диктант (4). Изложение (5). Сочинение (5)</w:t>
            </w:r>
          </w:p>
        </w:tc>
        <w:tc>
          <w:tcPr>
            <w:tcW w:w="2617" w:type="dxa"/>
            <w:tcBorders>
              <w:top w:val="single" w:sz="4" w:space="0" w:color="000000"/>
              <w:left w:val="single" w:sz="4" w:space="0" w:color="000000"/>
              <w:bottom w:val="single" w:sz="4" w:space="0" w:color="000000"/>
            </w:tcBorders>
            <w:shd w:val="clear" w:color="auto" w:fill="auto"/>
          </w:tcPr>
          <w:p w:rsidR="00E77CD9" w:rsidRPr="00E77CD9" w:rsidRDefault="00E77CD9" w:rsidP="00E77CD9">
            <w:pPr>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eastAsia="zh-CN"/>
              </w:rPr>
              <w:t xml:space="preserve">Сфера употребления разговорного языка, типичные ситуации речевого общения. </w:t>
            </w:r>
          </w:p>
        </w:tc>
        <w:tc>
          <w:tcPr>
            <w:tcW w:w="3810" w:type="dxa"/>
            <w:tcBorders>
              <w:top w:val="single" w:sz="4" w:space="0" w:color="000000"/>
              <w:left w:val="single" w:sz="4" w:space="0" w:color="000000"/>
              <w:bottom w:val="single" w:sz="4" w:space="0" w:color="000000"/>
              <w:right w:val="single" w:sz="4" w:space="0" w:color="000000"/>
            </w:tcBorders>
            <w:shd w:val="clear" w:color="auto" w:fill="auto"/>
          </w:tcPr>
          <w:p w:rsidR="00E77CD9" w:rsidRPr="00E77CD9" w:rsidRDefault="00E77CD9" w:rsidP="00E77CD9">
            <w:pPr>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eastAsia="zh-CN"/>
              </w:rPr>
              <w:t>Различать образцы разговорной речи и языка художественной литературы. Оценивать чужие и собственные речевые высказывания с точки зрения соответствия их коммуникативным требованиям, языковым нормам.</w:t>
            </w:r>
          </w:p>
          <w:p w:rsidR="00E77CD9" w:rsidRPr="00E77CD9" w:rsidRDefault="00E77CD9" w:rsidP="00E77CD9">
            <w:pPr>
              <w:rPr>
                <w:rFonts w:eastAsia="Times New Roman" w:cs="Times New Roman"/>
                <w:sz w:val="22"/>
                <w:szCs w:val="22"/>
                <w:lang w:eastAsia="zh-CN"/>
              </w:rPr>
            </w:pPr>
            <w:r w:rsidRPr="00E77CD9">
              <w:rPr>
                <w:rFonts w:ascii="Times New Roman" w:eastAsia="Times New Roman" w:hAnsi="Times New Roman" w:cs="Times New Roman"/>
                <w:sz w:val="24"/>
                <w:szCs w:val="24"/>
                <w:lang w:eastAsia="zh-CN"/>
              </w:rPr>
              <w:t>Исправлять речевые недостатки</w:t>
            </w:r>
            <w:r w:rsidRPr="00E77CD9">
              <w:rPr>
                <w:rFonts w:ascii="Times New Roman" w:eastAsia="Times New Roman" w:hAnsi="Times New Roman" w:cs="Times New Roman"/>
                <w:sz w:val="24"/>
                <w:szCs w:val="24"/>
                <w:lang w:val="tt-RU" w:eastAsia="zh-CN"/>
              </w:rPr>
              <w:t>.</w:t>
            </w:r>
          </w:p>
          <w:p w:rsidR="00E77CD9" w:rsidRPr="00E77CD9" w:rsidRDefault="00E77CD9" w:rsidP="00E77CD9">
            <w:pPr>
              <w:jc w:val="both"/>
              <w:rPr>
                <w:rFonts w:ascii="Times New Roman" w:eastAsia="Times New Roman" w:hAnsi="Times New Roman" w:cs="Times New Roman"/>
                <w:sz w:val="24"/>
                <w:szCs w:val="24"/>
                <w:lang w:val="tt-RU" w:eastAsia="zh-CN"/>
              </w:rPr>
            </w:pPr>
            <w:r w:rsidRPr="00E77CD9">
              <w:rPr>
                <w:rFonts w:ascii="Times New Roman" w:eastAsia="Times New Roman" w:hAnsi="Times New Roman" w:cs="Times New Roman"/>
                <w:sz w:val="24"/>
                <w:szCs w:val="24"/>
                <w:lang w:val="tt-RU" w:eastAsia="zh-CN"/>
              </w:rPr>
              <w:t>П</w:t>
            </w:r>
            <w:r w:rsidRPr="00E77CD9">
              <w:rPr>
                <w:rFonts w:ascii="Times New Roman" w:eastAsia="Times New Roman" w:hAnsi="Times New Roman" w:cs="Times New Roman"/>
                <w:sz w:val="24"/>
                <w:szCs w:val="24"/>
                <w:lang w:eastAsia="zh-CN"/>
              </w:rPr>
              <w:t xml:space="preserve">исать контрольные диктанты, изложения, сочинения; </w:t>
            </w:r>
            <w:r w:rsidRPr="00E77CD9">
              <w:rPr>
                <w:rFonts w:ascii="Times New Roman" w:eastAsia="Times New Roman" w:hAnsi="Times New Roman" w:cs="Times New Roman"/>
                <w:sz w:val="24"/>
                <w:szCs w:val="24"/>
                <w:lang w:val="tt-RU" w:eastAsia="zh-CN"/>
              </w:rPr>
              <w:t xml:space="preserve"> изложения с элементами сочинения, соблюдая орфографические нормы татарского языка</w:t>
            </w:r>
            <w:r w:rsidRPr="00E77CD9">
              <w:rPr>
                <w:rFonts w:ascii="Times New Roman" w:eastAsia="Times New Roman" w:hAnsi="Times New Roman" w:cs="Times New Roman"/>
                <w:sz w:val="24"/>
                <w:szCs w:val="24"/>
                <w:lang w:eastAsia="zh-CN"/>
              </w:rPr>
              <w:t>; находить орфографические и пунктуационные ошибки и исправлять их.</w:t>
            </w:r>
          </w:p>
        </w:tc>
      </w:tr>
      <w:tr w:rsidR="00E77CD9" w:rsidRPr="00E77CD9" w:rsidTr="00E77CD9">
        <w:tc>
          <w:tcPr>
            <w:tcW w:w="9354" w:type="dxa"/>
            <w:gridSpan w:val="4"/>
            <w:tcBorders>
              <w:top w:val="single" w:sz="4" w:space="0" w:color="000000"/>
              <w:left w:val="single" w:sz="4" w:space="0" w:color="000000"/>
              <w:bottom w:val="single" w:sz="4" w:space="0" w:color="000000"/>
              <w:right w:val="single" w:sz="4" w:space="0" w:color="000000"/>
            </w:tcBorders>
            <w:shd w:val="clear" w:color="auto" w:fill="auto"/>
          </w:tcPr>
          <w:p w:rsidR="00E77CD9" w:rsidRPr="00E77CD9" w:rsidRDefault="00E77CD9" w:rsidP="00E77CD9">
            <w:pPr>
              <w:jc w:val="center"/>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eastAsia="zh-CN"/>
              </w:rPr>
              <w:t>2. СОДЕРЖАНИЕ, ОБЕСПЕЧИВАЮЩЕЕ ФОРМИРОВАНИЕ ЯЗЫКОВОЙ И ЛИНГВИСТИЧЕСКОЙ КОМПЕТЕНЦИИ (70 ч.)</w:t>
            </w:r>
          </w:p>
        </w:tc>
      </w:tr>
      <w:tr w:rsidR="00E77CD9" w:rsidRPr="00E77CD9" w:rsidTr="00E77CD9">
        <w:tc>
          <w:tcPr>
            <w:tcW w:w="808" w:type="dxa"/>
            <w:tcBorders>
              <w:top w:val="single" w:sz="4" w:space="0" w:color="000000"/>
              <w:left w:val="single" w:sz="4" w:space="0" w:color="000000"/>
              <w:bottom w:val="single" w:sz="4" w:space="0" w:color="000000"/>
            </w:tcBorders>
            <w:shd w:val="clear" w:color="auto" w:fill="auto"/>
          </w:tcPr>
          <w:p w:rsidR="00E77CD9" w:rsidRPr="00E77CD9" w:rsidRDefault="00E77CD9" w:rsidP="00E77CD9">
            <w:pPr>
              <w:shd w:val="clear" w:color="auto" w:fill="FFFFFF"/>
              <w:jc w:val="center"/>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eastAsia="zh-CN"/>
              </w:rPr>
              <w:t>1 ч.</w:t>
            </w:r>
          </w:p>
          <w:p w:rsidR="00E77CD9" w:rsidRPr="00E77CD9" w:rsidRDefault="00E77CD9" w:rsidP="00E77CD9">
            <w:pPr>
              <w:rPr>
                <w:rFonts w:ascii="Times New Roman" w:eastAsia="Times New Roman" w:hAnsi="Times New Roman" w:cs="Times New Roman"/>
                <w:b/>
                <w:sz w:val="24"/>
                <w:szCs w:val="24"/>
                <w:lang w:val="tt-RU" w:eastAsia="zh-CN"/>
              </w:rPr>
            </w:pPr>
          </w:p>
        </w:tc>
        <w:tc>
          <w:tcPr>
            <w:tcW w:w="2119" w:type="dxa"/>
            <w:tcBorders>
              <w:top w:val="single" w:sz="4" w:space="0" w:color="000000"/>
              <w:left w:val="single" w:sz="4" w:space="0" w:color="000000"/>
              <w:bottom w:val="single" w:sz="4" w:space="0" w:color="000000"/>
            </w:tcBorders>
            <w:shd w:val="clear" w:color="auto" w:fill="auto"/>
          </w:tcPr>
          <w:p w:rsidR="00E77CD9" w:rsidRPr="00E77CD9" w:rsidRDefault="00E77CD9" w:rsidP="00E77CD9">
            <w:pPr>
              <w:shd w:val="clear" w:color="auto" w:fill="FFFFFF"/>
              <w:jc w:val="both"/>
              <w:rPr>
                <w:rFonts w:ascii="Times New Roman" w:eastAsia="Times New Roman" w:hAnsi="Times New Roman" w:cs="Times New Roman"/>
                <w:sz w:val="24"/>
                <w:szCs w:val="24"/>
                <w:lang w:val="tt-RU" w:eastAsia="zh-CN"/>
              </w:rPr>
            </w:pPr>
            <w:r w:rsidRPr="00E77CD9">
              <w:rPr>
                <w:rFonts w:ascii="Times New Roman" w:eastAsia="Times New Roman" w:hAnsi="Times New Roman" w:cs="Times New Roman"/>
                <w:b/>
                <w:bCs/>
                <w:sz w:val="24"/>
                <w:szCs w:val="24"/>
                <w:lang w:eastAsia="zh-CN"/>
              </w:rPr>
              <w:t>Общие сведения о татарском языке.</w:t>
            </w:r>
            <w:r w:rsidRPr="00E77CD9">
              <w:rPr>
                <w:rFonts w:ascii="Times New Roman" w:eastAsia="Times New Roman" w:hAnsi="Times New Roman" w:cs="Times New Roman"/>
                <w:sz w:val="24"/>
                <w:szCs w:val="24"/>
                <w:lang w:eastAsia="zh-CN"/>
              </w:rPr>
              <w:t xml:space="preserve"> </w:t>
            </w:r>
          </w:p>
          <w:p w:rsidR="00E77CD9" w:rsidRPr="00E77CD9" w:rsidRDefault="00E77CD9" w:rsidP="00E77CD9">
            <w:pPr>
              <w:shd w:val="clear" w:color="auto" w:fill="FFFFFF"/>
              <w:jc w:val="both"/>
              <w:rPr>
                <w:rFonts w:ascii="Times New Roman" w:eastAsia="Times New Roman" w:hAnsi="Times New Roman" w:cs="Times New Roman"/>
                <w:sz w:val="24"/>
                <w:szCs w:val="24"/>
                <w:lang w:val="tt-RU" w:eastAsia="zh-CN"/>
              </w:rPr>
            </w:pPr>
          </w:p>
        </w:tc>
        <w:tc>
          <w:tcPr>
            <w:tcW w:w="2617" w:type="dxa"/>
            <w:tcBorders>
              <w:top w:val="single" w:sz="4" w:space="0" w:color="000000"/>
              <w:left w:val="single" w:sz="4" w:space="0" w:color="000000"/>
              <w:bottom w:val="single" w:sz="4" w:space="0" w:color="000000"/>
            </w:tcBorders>
            <w:shd w:val="clear" w:color="auto" w:fill="auto"/>
          </w:tcPr>
          <w:p w:rsidR="00E77CD9" w:rsidRPr="00E77CD9" w:rsidRDefault="00E77CD9" w:rsidP="00E77CD9">
            <w:pPr>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eastAsia="zh-CN"/>
              </w:rPr>
              <w:t xml:space="preserve">Язык как средство общения. </w:t>
            </w:r>
          </w:p>
          <w:p w:rsidR="00E77CD9" w:rsidRPr="00E77CD9" w:rsidRDefault="00E77CD9" w:rsidP="00E77CD9">
            <w:pPr>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eastAsia="zh-CN"/>
              </w:rPr>
              <w:t>Татарский язык — язык татарской художественной литературы.</w:t>
            </w:r>
          </w:p>
          <w:p w:rsidR="00E77CD9" w:rsidRPr="00E77CD9" w:rsidRDefault="00E77CD9" w:rsidP="00E77CD9">
            <w:pPr>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eastAsia="zh-CN"/>
              </w:rPr>
              <w:t>Лингвистика как наука о языке.</w:t>
            </w:r>
          </w:p>
          <w:p w:rsidR="00E77CD9" w:rsidRPr="00E77CD9" w:rsidRDefault="00E77CD9" w:rsidP="00E77CD9">
            <w:pPr>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eastAsia="zh-CN"/>
              </w:rPr>
              <w:lastRenderedPageBreak/>
              <w:t>Основные разделы лингвистики (общие сведения).</w:t>
            </w:r>
          </w:p>
          <w:p w:rsidR="00E77CD9" w:rsidRPr="00E77CD9" w:rsidRDefault="00E77CD9" w:rsidP="00E77CD9">
            <w:pPr>
              <w:rPr>
                <w:rFonts w:ascii="Times New Roman" w:eastAsia="Times New Roman" w:hAnsi="Times New Roman" w:cs="Times New Roman"/>
                <w:sz w:val="24"/>
                <w:szCs w:val="24"/>
                <w:lang w:eastAsia="zh-CN"/>
              </w:rPr>
            </w:pPr>
          </w:p>
        </w:tc>
        <w:tc>
          <w:tcPr>
            <w:tcW w:w="3810" w:type="dxa"/>
            <w:tcBorders>
              <w:top w:val="single" w:sz="4" w:space="0" w:color="000000"/>
              <w:left w:val="single" w:sz="4" w:space="0" w:color="000000"/>
              <w:bottom w:val="single" w:sz="4" w:space="0" w:color="000000"/>
              <w:right w:val="single" w:sz="4" w:space="0" w:color="000000"/>
            </w:tcBorders>
            <w:shd w:val="clear" w:color="auto" w:fill="auto"/>
          </w:tcPr>
          <w:p w:rsidR="00E77CD9" w:rsidRPr="00E77CD9" w:rsidRDefault="00E77CD9" w:rsidP="00E77CD9">
            <w:pPr>
              <w:jc w:val="both"/>
              <w:rPr>
                <w:rFonts w:ascii="Times New Roman" w:eastAsia="Times New Roman" w:hAnsi="Times New Roman" w:cs="Times New Roman"/>
                <w:sz w:val="24"/>
                <w:szCs w:val="24"/>
                <w:lang w:val="tt-RU" w:eastAsia="zh-CN"/>
              </w:rPr>
            </w:pPr>
            <w:r w:rsidRPr="00E77CD9">
              <w:rPr>
                <w:rFonts w:ascii="Times New Roman" w:eastAsia="Times New Roman" w:hAnsi="Times New Roman" w:cs="Times New Roman"/>
                <w:sz w:val="24"/>
                <w:szCs w:val="24"/>
                <w:lang w:eastAsia="zh-CN"/>
              </w:rPr>
              <w:lastRenderedPageBreak/>
              <w:t>Иметь представление о языках, осознавать связь татарского языка с культурой и историей России; иметь элементарные представления об основных формах функционирования современного татарского языка.</w:t>
            </w:r>
          </w:p>
          <w:p w:rsidR="00E77CD9" w:rsidRPr="00E77CD9" w:rsidRDefault="00E77CD9" w:rsidP="00E77CD9">
            <w:pPr>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eastAsia="zh-CN"/>
              </w:rPr>
              <w:t xml:space="preserve">Осознавать роль языка в жизни </w:t>
            </w:r>
            <w:r w:rsidRPr="00E77CD9">
              <w:rPr>
                <w:rFonts w:ascii="Times New Roman" w:eastAsia="Times New Roman" w:hAnsi="Times New Roman" w:cs="Times New Roman"/>
                <w:sz w:val="24"/>
                <w:szCs w:val="24"/>
                <w:lang w:eastAsia="zh-CN"/>
              </w:rPr>
              <w:lastRenderedPageBreak/>
              <w:t>общества и государства; роль языка в жизни человека.</w:t>
            </w:r>
          </w:p>
          <w:p w:rsidR="00E77CD9" w:rsidRPr="00E77CD9" w:rsidRDefault="00E77CD9" w:rsidP="00E77CD9">
            <w:pPr>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eastAsia="zh-CN"/>
              </w:rPr>
              <w:t xml:space="preserve">Иметь представление об основных разделах лингвистики. </w:t>
            </w:r>
          </w:p>
        </w:tc>
      </w:tr>
      <w:tr w:rsidR="00E77CD9" w:rsidRPr="00E77CD9" w:rsidTr="00E77CD9">
        <w:tc>
          <w:tcPr>
            <w:tcW w:w="808" w:type="dxa"/>
            <w:tcBorders>
              <w:top w:val="single" w:sz="4" w:space="0" w:color="000000"/>
              <w:left w:val="single" w:sz="4" w:space="0" w:color="000000"/>
              <w:bottom w:val="single" w:sz="4" w:space="0" w:color="000000"/>
            </w:tcBorders>
            <w:shd w:val="clear" w:color="auto" w:fill="auto"/>
          </w:tcPr>
          <w:p w:rsidR="00E77CD9" w:rsidRPr="00E77CD9" w:rsidRDefault="00E77CD9" w:rsidP="00E77CD9">
            <w:pPr>
              <w:jc w:val="center"/>
              <w:rPr>
                <w:rFonts w:ascii="Times New Roman" w:eastAsia="Times New Roman" w:hAnsi="Times New Roman" w:cs="Times New Roman"/>
                <w:b/>
                <w:sz w:val="24"/>
                <w:szCs w:val="24"/>
                <w:lang w:eastAsia="zh-CN"/>
              </w:rPr>
            </w:pPr>
            <w:r w:rsidRPr="00E77CD9">
              <w:rPr>
                <w:rFonts w:ascii="Times New Roman" w:eastAsia="Times New Roman" w:hAnsi="Times New Roman" w:cs="Times New Roman"/>
                <w:b/>
                <w:sz w:val="24"/>
                <w:szCs w:val="24"/>
                <w:lang w:eastAsia="zh-CN"/>
              </w:rPr>
              <w:lastRenderedPageBreak/>
              <w:t>3 ч.</w:t>
            </w:r>
          </w:p>
        </w:tc>
        <w:tc>
          <w:tcPr>
            <w:tcW w:w="2119" w:type="dxa"/>
            <w:tcBorders>
              <w:top w:val="single" w:sz="4" w:space="0" w:color="000000"/>
              <w:left w:val="single" w:sz="4" w:space="0" w:color="000000"/>
              <w:bottom w:val="single" w:sz="4" w:space="0" w:color="000000"/>
            </w:tcBorders>
            <w:shd w:val="clear" w:color="auto" w:fill="auto"/>
          </w:tcPr>
          <w:p w:rsidR="00E77CD9" w:rsidRPr="00E77CD9" w:rsidRDefault="00E77CD9" w:rsidP="00E77CD9">
            <w:pPr>
              <w:rPr>
                <w:rFonts w:ascii="Times New Roman" w:eastAsia="Times New Roman" w:hAnsi="Times New Roman" w:cs="Times New Roman"/>
                <w:sz w:val="24"/>
                <w:szCs w:val="24"/>
                <w:lang w:eastAsia="zh-CN"/>
              </w:rPr>
            </w:pPr>
            <w:r w:rsidRPr="00E77CD9">
              <w:rPr>
                <w:rFonts w:ascii="Times New Roman" w:eastAsia="Times New Roman" w:hAnsi="Times New Roman" w:cs="Times New Roman"/>
                <w:bCs/>
                <w:sz w:val="24"/>
                <w:szCs w:val="24"/>
                <w:shd w:val="clear" w:color="auto" w:fill="FFFFFF"/>
                <w:lang w:eastAsia="zh-CN"/>
              </w:rPr>
              <w:t>Повторение</w:t>
            </w:r>
            <w:r w:rsidRPr="00E77CD9">
              <w:rPr>
                <w:rFonts w:ascii="Times New Roman" w:eastAsia="Times New Roman" w:hAnsi="Times New Roman" w:cs="Times New Roman"/>
                <w:sz w:val="24"/>
                <w:szCs w:val="24"/>
                <w:shd w:val="clear" w:color="auto" w:fill="FFFFFF"/>
                <w:lang w:val="tt-RU" w:eastAsia="zh-CN"/>
              </w:rPr>
              <w:t xml:space="preserve"> </w:t>
            </w:r>
            <w:r w:rsidRPr="00E77CD9">
              <w:rPr>
                <w:rFonts w:ascii="Times New Roman" w:eastAsia="Times New Roman" w:hAnsi="Times New Roman" w:cs="Times New Roman"/>
                <w:sz w:val="24"/>
                <w:szCs w:val="24"/>
                <w:shd w:val="clear" w:color="auto" w:fill="FFFFFF"/>
                <w:lang w:eastAsia="zh-CN"/>
              </w:rPr>
              <w:t>изученного</w:t>
            </w:r>
            <w:r w:rsidRPr="00E77CD9">
              <w:rPr>
                <w:rFonts w:ascii="Times New Roman" w:eastAsia="Times New Roman" w:hAnsi="Times New Roman" w:cs="Times New Roman"/>
                <w:sz w:val="24"/>
                <w:szCs w:val="24"/>
                <w:shd w:val="clear" w:color="auto" w:fill="FFFFFF"/>
                <w:lang w:val="tt-RU" w:eastAsia="zh-CN"/>
              </w:rPr>
              <w:t xml:space="preserve"> </w:t>
            </w:r>
            <w:r w:rsidRPr="00E77CD9">
              <w:rPr>
                <w:rFonts w:ascii="Times New Roman" w:eastAsia="Times New Roman" w:hAnsi="Times New Roman" w:cs="Times New Roman"/>
                <w:bCs/>
                <w:sz w:val="24"/>
                <w:szCs w:val="24"/>
                <w:shd w:val="clear" w:color="auto" w:fill="FFFFFF"/>
                <w:lang w:eastAsia="zh-CN"/>
              </w:rPr>
              <w:t>материала</w:t>
            </w:r>
            <w:r w:rsidRPr="00E77CD9">
              <w:rPr>
                <w:rFonts w:ascii="Times New Roman" w:eastAsia="Times New Roman" w:hAnsi="Times New Roman" w:cs="Times New Roman"/>
                <w:sz w:val="24"/>
                <w:szCs w:val="24"/>
                <w:shd w:val="clear" w:color="auto" w:fill="FFFFFF"/>
                <w:lang w:val="tt-RU" w:eastAsia="zh-CN"/>
              </w:rPr>
              <w:t xml:space="preserve"> </w:t>
            </w:r>
            <w:r w:rsidRPr="00E77CD9">
              <w:rPr>
                <w:rFonts w:ascii="Times New Roman" w:eastAsia="Times New Roman" w:hAnsi="Times New Roman" w:cs="Times New Roman"/>
                <w:sz w:val="24"/>
                <w:szCs w:val="24"/>
                <w:shd w:val="clear" w:color="auto" w:fill="FFFFFF"/>
                <w:lang w:eastAsia="zh-CN"/>
              </w:rPr>
              <w:t>в</w:t>
            </w:r>
            <w:r w:rsidRPr="00E77CD9">
              <w:rPr>
                <w:rFonts w:ascii="Times New Roman" w:eastAsia="Times New Roman" w:hAnsi="Times New Roman" w:cs="Times New Roman"/>
                <w:sz w:val="24"/>
                <w:szCs w:val="24"/>
                <w:shd w:val="clear" w:color="auto" w:fill="FFFFFF"/>
                <w:lang w:val="tt-RU" w:eastAsia="zh-CN"/>
              </w:rPr>
              <w:t xml:space="preserve"> </w:t>
            </w:r>
            <w:r w:rsidRPr="00E77CD9">
              <w:rPr>
                <w:rFonts w:ascii="Times New Roman" w:eastAsia="Times New Roman" w:hAnsi="Times New Roman" w:cs="Times New Roman"/>
                <w:bCs/>
                <w:sz w:val="24"/>
                <w:szCs w:val="24"/>
                <w:shd w:val="clear" w:color="auto" w:fill="FFFFFF"/>
                <w:lang w:eastAsia="zh-CN"/>
              </w:rPr>
              <w:t>начальных</w:t>
            </w:r>
            <w:r w:rsidRPr="00E77CD9">
              <w:rPr>
                <w:rFonts w:ascii="Times New Roman" w:eastAsia="Times New Roman" w:hAnsi="Times New Roman" w:cs="Times New Roman"/>
                <w:bCs/>
                <w:sz w:val="24"/>
                <w:szCs w:val="24"/>
                <w:shd w:val="clear" w:color="auto" w:fill="FFFFFF"/>
                <w:lang w:val="tt-RU" w:eastAsia="zh-CN"/>
              </w:rPr>
              <w:t xml:space="preserve"> </w:t>
            </w:r>
            <w:r w:rsidRPr="00E77CD9">
              <w:rPr>
                <w:rFonts w:ascii="Times New Roman" w:eastAsia="Times New Roman" w:hAnsi="Times New Roman" w:cs="Times New Roman"/>
                <w:bCs/>
                <w:sz w:val="24"/>
                <w:szCs w:val="24"/>
                <w:shd w:val="clear" w:color="auto" w:fill="FFFFFF"/>
                <w:lang w:eastAsia="zh-CN"/>
              </w:rPr>
              <w:t>классах</w:t>
            </w:r>
            <w:r w:rsidRPr="00E77CD9">
              <w:rPr>
                <w:rFonts w:ascii="Times New Roman" w:eastAsia="Times New Roman" w:hAnsi="Times New Roman" w:cs="Times New Roman"/>
                <w:bCs/>
                <w:sz w:val="24"/>
                <w:szCs w:val="24"/>
                <w:shd w:val="clear" w:color="auto" w:fill="FFFFFF"/>
                <w:lang w:val="tt-RU" w:eastAsia="zh-CN"/>
              </w:rPr>
              <w:t>.</w:t>
            </w:r>
          </w:p>
        </w:tc>
        <w:tc>
          <w:tcPr>
            <w:tcW w:w="2617" w:type="dxa"/>
            <w:tcBorders>
              <w:top w:val="single" w:sz="4" w:space="0" w:color="000000"/>
              <w:left w:val="single" w:sz="4" w:space="0" w:color="000000"/>
              <w:bottom w:val="single" w:sz="4" w:space="0" w:color="000000"/>
            </w:tcBorders>
            <w:shd w:val="clear" w:color="auto" w:fill="auto"/>
          </w:tcPr>
          <w:p w:rsidR="00E77CD9" w:rsidRPr="00E77CD9" w:rsidRDefault="00E77CD9" w:rsidP="00E77CD9">
            <w:pPr>
              <w:jc w:val="both"/>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eastAsia="zh-CN"/>
              </w:rPr>
              <w:t>Звук. Система гласных звуков татарского языка. Правописание гласных. Правописание согласных. Орфографические нормы языка. Лексическое значение слова. Словообразование и изменение форм слов. Морфология как раздел грамматики.  Словосочетание как единица синтаксиса. Виды предложений по цели высказывания. Их интонационные и смысловые особенности.</w:t>
            </w:r>
          </w:p>
        </w:tc>
        <w:tc>
          <w:tcPr>
            <w:tcW w:w="3810" w:type="dxa"/>
            <w:tcBorders>
              <w:top w:val="single" w:sz="4" w:space="0" w:color="000000"/>
              <w:left w:val="single" w:sz="4" w:space="0" w:color="000000"/>
              <w:bottom w:val="single" w:sz="4" w:space="0" w:color="000000"/>
              <w:right w:val="single" w:sz="4" w:space="0" w:color="000000"/>
            </w:tcBorders>
            <w:shd w:val="clear" w:color="auto" w:fill="auto"/>
          </w:tcPr>
          <w:p w:rsidR="00E77CD9" w:rsidRPr="00E77CD9" w:rsidRDefault="00E77CD9" w:rsidP="00E77CD9">
            <w:pPr>
              <w:jc w:val="both"/>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val="tt-RU" w:eastAsia="zh-CN"/>
              </w:rPr>
              <w:t>А</w:t>
            </w:r>
            <w:r w:rsidRPr="00E77CD9">
              <w:rPr>
                <w:rFonts w:ascii="Times New Roman" w:eastAsia="Times New Roman" w:hAnsi="Times New Roman" w:cs="Times New Roman"/>
                <w:sz w:val="24"/>
                <w:szCs w:val="24"/>
                <w:lang w:eastAsia="zh-CN"/>
              </w:rPr>
              <w:t>нализировать и характеризовать устно и с помощью элементов транскрипции: отдельные звуки речи; особенности произношения и написания слова, звуки в речевом потоке, слово с точки зрения деления его на слоги</w:t>
            </w:r>
            <w:r w:rsidRPr="00E77CD9">
              <w:rPr>
                <w:rFonts w:ascii="Times New Roman" w:eastAsia="Times New Roman" w:hAnsi="Times New Roman" w:cs="Times New Roman"/>
                <w:sz w:val="24"/>
                <w:szCs w:val="24"/>
                <w:lang w:val="tt-RU" w:eastAsia="zh-CN"/>
              </w:rPr>
              <w:t xml:space="preserve">; </w:t>
            </w:r>
            <w:r w:rsidRPr="00E77CD9">
              <w:rPr>
                <w:rFonts w:ascii="Times New Roman" w:eastAsia="Times New Roman" w:hAnsi="Times New Roman" w:cs="Times New Roman"/>
                <w:sz w:val="24"/>
                <w:szCs w:val="24"/>
                <w:lang w:eastAsia="zh-CN"/>
              </w:rPr>
              <w:t>находить орфографические ошибки и исправлять их; определять синтаксическую роль частей речи; проводить морфологический анализ слова</w:t>
            </w:r>
            <w:r w:rsidRPr="00E77CD9">
              <w:rPr>
                <w:rFonts w:ascii="Times New Roman" w:eastAsia="Times New Roman" w:hAnsi="Times New Roman" w:cs="Times New Roman"/>
                <w:sz w:val="24"/>
                <w:szCs w:val="24"/>
                <w:lang w:val="tt-RU" w:eastAsia="zh-CN"/>
              </w:rPr>
              <w:t>.</w:t>
            </w:r>
          </w:p>
        </w:tc>
      </w:tr>
      <w:tr w:rsidR="00E77CD9" w:rsidRPr="00E77CD9" w:rsidTr="00E77CD9">
        <w:trPr>
          <w:trHeight w:val="4485"/>
        </w:trPr>
        <w:tc>
          <w:tcPr>
            <w:tcW w:w="808" w:type="dxa"/>
            <w:tcBorders>
              <w:top w:val="single" w:sz="4" w:space="0" w:color="000000"/>
              <w:left w:val="single" w:sz="4" w:space="0" w:color="000000"/>
              <w:bottom w:val="single" w:sz="4" w:space="0" w:color="000000"/>
            </w:tcBorders>
            <w:shd w:val="clear" w:color="auto" w:fill="auto"/>
          </w:tcPr>
          <w:p w:rsidR="00E77CD9" w:rsidRPr="00E77CD9" w:rsidRDefault="00E77CD9" w:rsidP="00E77CD9">
            <w:pPr>
              <w:jc w:val="center"/>
              <w:rPr>
                <w:rFonts w:ascii="Times New Roman" w:eastAsia="Times New Roman" w:hAnsi="Times New Roman" w:cs="Times New Roman"/>
                <w:b/>
                <w:sz w:val="24"/>
                <w:szCs w:val="24"/>
                <w:lang w:eastAsia="zh-CN"/>
              </w:rPr>
            </w:pPr>
            <w:r w:rsidRPr="00E77CD9">
              <w:rPr>
                <w:rFonts w:ascii="Times New Roman" w:eastAsia="Times New Roman" w:hAnsi="Times New Roman" w:cs="Times New Roman"/>
                <w:b/>
                <w:sz w:val="24"/>
                <w:szCs w:val="24"/>
                <w:lang w:eastAsia="zh-CN"/>
              </w:rPr>
              <w:t>10</w:t>
            </w:r>
          </w:p>
          <w:p w:rsidR="00E77CD9" w:rsidRPr="00E77CD9" w:rsidRDefault="00E77CD9" w:rsidP="00E77CD9">
            <w:pPr>
              <w:jc w:val="center"/>
              <w:rPr>
                <w:rFonts w:ascii="Times New Roman" w:eastAsia="Times New Roman" w:hAnsi="Times New Roman" w:cs="Times New Roman"/>
                <w:b/>
                <w:sz w:val="24"/>
                <w:szCs w:val="24"/>
                <w:lang w:eastAsia="zh-CN"/>
              </w:rPr>
            </w:pPr>
          </w:p>
        </w:tc>
        <w:tc>
          <w:tcPr>
            <w:tcW w:w="2119" w:type="dxa"/>
            <w:tcBorders>
              <w:top w:val="single" w:sz="4" w:space="0" w:color="000000"/>
              <w:left w:val="single" w:sz="4" w:space="0" w:color="000000"/>
              <w:bottom w:val="single" w:sz="4" w:space="0" w:color="000000"/>
            </w:tcBorders>
            <w:shd w:val="clear" w:color="auto" w:fill="auto"/>
          </w:tcPr>
          <w:p w:rsidR="00E77CD9" w:rsidRPr="00E77CD9" w:rsidRDefault="00E77CD9" w:rsidP="00E77CD9">
            <w:pPr>
              <w:rPr>
                <w:rFonts w:eastAsia="Times New Roman" w:cs="Times New Roman"/>
                <w:sz w:val="22"/>
                <w:szCs w:val="22"/>
                <w:lang w:val="en-US" w:eastAsia="zh-CN"/>
              </w:rPr>
            </w:pPr>
            <w:r w:rsidRPr="00E77CD9">
              <w:rPr>
                <w:rFonts w:ascii="Times New Roman" w:eastAsia="Times New Roman" w:hAnsi="Times New Roman" w:cs="Times New Roman"/>
                <w:sz w:val="24"/>
                <w:szCs w:val="24"/>
                <w:lang w:eastAsia="zh-CN"/>
              </w:rPr>
              <w:t>Фонетика</w:t>
            </w:r>
            <w:r w:rsidRPr="00E77CD9">
              <w:rPr>
                <w:rFonts w:ascii="Times New Roman" w:eastAsia="Times New Roman" w:hAnsi="Times New Roman" w:cs="Times New Roman"/>
                <w:bCs/>
                <w:sz w:val="24"/>
                <w:szCs w:val="24"/>
                <w:lang w:eastAsia="zh-CN"/>
              </w:rPr>
              <w:t xml:space="preserve"> и </w:t>
            </w:r>
            <w:r w:rsidRPr="00E77CD9">
              <w:rPr>
                <w:rFonts w:ascii="Times New Roman" w:eastAsia="Times New Roman" w:hAnsi="Times New Roman" w:cs="Times New Roman"/>
                <w:sz w:val="24"/>
                <w:szCs w:val="24"/>
                <w:lang w:val="tt-RU" w:eastAsia="zh-CN"/>
              </w:rPr>
              <w:t xml:space="preserve">графика. </w:t>
            </w:r>
          </w:p>
          <w:p w:rsidR="00E77CD9" w:rsidRPr="00E77CD9" w:rsidRDefault="00E77CD9" w:rsidP="00E77CD9">
            <w:pPr>
              <w:rPr>
                <w:rFonts w:ascii="Times New Roman" w:eastAsia="Times New Roman" w:hAnsi="Times New Roman" w:cs="Times New Roman"/>
                <w:b/>
                <w:sz w:val="24"/>
                <w:szCs w:val="24"/>
                <w:lang w:eastAsia="zh-CN"/>
              </w:rPr>
            </w:pPr>
          </w:p>
        </w:tc>
        <w:tc>
          <w:tcPr>
            <w:tcW w:w="2617" w:type="dxa"/>
            <w:tcBorders>
              <w:top w:val="single" w:sz="4" w:space="0" w:color="000000"/>
              <w:left w:val="single" w:sz="4" w:space="0" w:color="000000"/>
              <w:bottom w:val="single" w:sz="4" w:space="0" w:color="000000"/>
            </w:tcBorders>
            <w:shd w:val="clear" w:color="auto" w:fill="auto"/>
          </w:tcPr>
          <w:p w:rsidR="00E77CD9" w:rsidRPr="00E77CD9" w:rsidRDefault="00E77CD9" w:rsidP="00E77CD9">
            <w:pPr>
              <w:shd w:val="clear" w:color="auto" w:fill="FFFFFF"/>
              <w:jc w:val="both"/>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eastAsia="zh-CN"/>
              </w:rPr>
              <w:t xml:space="preserve">Фонетика как раздел лингвистики. Органы речи, их участие в образовании звуков речи. Система гласных звуков татарского языка, их количество. Классификация гласных звуков. Изменения в системе гласных звуков татарского языка. Закон сингармонизма, его виды. Сокращение гласных звуков. Дифтонги. Согласные в татарском языке, их количество. Классификация согласных звуков. Изменения в системе согласных звуков татарского языка. Ассимиляция </w:t>
            </w:r>
            <w:r w:rsidRPr="00E77CD9">
              <w:rPr>
                <w:rFonts w:ascii="Times New Roman" w:eastAsia="Times New Roman" w:hAnsi="Times New Roman" w:cs="Times New Roman"/>
                <w:sz w:val="24"/>
                <w:szCs w:val="24"/>
                <w:lang w:eastAsia="zh-CN"/>
              </w:rPr>
              <w:lastRenderedPageBreak/>
              <w:t>согласных, виды ассимиляции. Гласные и согласные звуки в татарском и русском языках. Понятие об интонации. Ударение в татарском языке. Случаи, когда ударение не сохраняется в собственных и заимствованных словах татарского языка. Трудные случаи ударения в формах слов. Повторение. Контрольная работа.</w:t>
            </w:r>
          </w:p>
        </w:tc>
        <w:tc>
          <w:tcPr>
            <w:tcW w:w="3810" w:type="dxa"/>
            <w:tcBorders>
              <w:top w:val="single" w:sz="4" w:space="0" w:color="000000"/>
              <w:left w:val="single" w:sz="4" w:space="0" w:color="000000"/>
              <w:bottom w:val="single" w:sz="4" w:space="0" w:color="000000"/>
              <w:right w:val="single" w:sz="4" w:space="0" w:color="000000"/>
            </w:tcBorders>
            <w:shd w:val="clear" w:color="auto" w:fill="auto"/>
          </w:tcPr>
          <w:p w:rsidR="00E77CD9" w:rsidRPr="00E77CD9" w:rsidRDefault="00E77CD9" w:rsidP="00E77CD9">
            <w:pPr>
              <w:jc w:val="both"/>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eastAsia="zh-CN"/>
              </w:rPr>
              <w:lastRenderedPageBreak/>
              <w:t>Осознавать (понимать) смыслоразличительную функцию звука. Понимать устройство речевого аппарата, способы образования звуков татарского языка.</w:t>
            </w:r>
          </w:p>
          <w:p w:rsidR="00E77CD9" w:rsidRPr="00E77CD9" w:rsidRDefault="00E77CD9" w:rsidP="00E77CD9">
            <w:pPr>
              <w:jc w:val="both"/>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eastAsia="zh-CN"/>
              </w:rPr>
              <w:t>Анализировать и характеризовать устно и с помощью элементов транскрипции: отдельные звуки речи; особенности произношения и написания слова, звуки в речевом потоке, слово с точки зрения деления его на слоги.</w:t>
            </w:r>
          </w:p>
          <w:p w:rsidR="00E77CD9" w:rsidRPr="00E77CD9" w:rsidRDefault="00E77CD9" w:rsidP="00E77CD9">
            <w:pPr>
              <w:jc w:val="both"/>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eastAsia="zh-CN"/>
              </w:rPr>
              <w:t>Проводить фонетический анализ слова.</w:t>
            </w:r>
          </w:p>
          <w:p w:rsidR="00E77CD9" w:rsidRPr="00E77CD9" w:rsidRDefault="00E77CD9" w:rsidP="00E77CD9">
            <w:pPr>
              <w:jc w:val="both"/>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eastAsia="zh-CN"/>
              </w:rPr>
              <w:t>Распознавать гласные и согласные; ударные и безударные гласные; согласные шумные (звонкие и глухие) и сонорные; закон сингармонизма, его виды.</w:t>
            </w:r>
          </w:p>
          <w:p w:rsidR="00E77CD9" w:rsidRPr="00E77CD9" w:rsidRDefault="00E77CD9" w:rsidP="00E77CD9">
            <w:pPr>
              <w:jc w:val="both"/>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eastAsia="zh-CN"/>
              </w:rPr>
              <w:t xml:space="preserve">Классифицировать и </w:t>
            </w:r>
            <w:r w:rsidRPr="00E77CD9">
              <w:rPr>
                <w:rFonts w:ascii="Times New Roman" w:eastAsia="Times New Roman" w:hAnsi="Times New Roman" w:cs="Times New Roman"/>
                <w:sz w:val="24"/>
                <w:szCs w:val="24"/>
                <w:lang w:eastAsia="zh-CN"/>
              </w:rPr>
              <w:lastRenderedPageBreak/>
              <w:t xml:space="preserve">группировать звуки речи по заданным признакам, слова по заданным параметрам их звукового состава; определять место ударного слога, наблюдать за перемещением ударения при изменении формы слова. </w:t>
            </w:r>
          </w:p>
          <w:p w:rsidR="00E77CD9" w:rsidRPr="00E77CD9" w:rsidRDefault="00E77CD9" w:rsidP="00E77CD9">
            <w:pPr>
              <w:jc w:val="both"/>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eastAsia="zh-CN"/>
              </w:rPr>
              <w:t xml:space="preserve">Овладеть нормативным ударением в словах и их формах, трудных с акцентологической точки зрения (глаголы повелительного наклонения и т. д.). </w:t>
            </w:r>
          </w:p>
        </w:tc>
      </w:tr>
      <w:tr w:rsidR="00E77CD9" w:rsidRPr="00E77CD9" w:rsidTr="00E77CD9">
        <w:trPr>
          <w:trHeight w:val="3750"/>
        </w:trPr>
        <w:tc>
          <w:tcPr>
            <w:tcW w:w="808" w:type="dxa"/>
            <w:tcBorders>
              <w:top w:val="single" w:sz="4" w:space="0" w:color="000000"/>
              <w:left w:val="single" w:sz="4" w:space="0" w:color="000000"/>
              <w:bottom w:val="single" w:sz="4" w:space="0" w:color="000000"/>
            </w:tcBorders>
            <w:shd w:val="clear" w:color="auto" w:fill="auto"/>
          </w:tcPr>
          <w:p w:rsidR="00E77CD9" w:rsidRPr="00E77CD9" w:rsidRDefault="00E77CD9" w:rsidP="00E77CD9">
            <w:pPr>
              <w:snapToGrid w:val="0"/>
              <w:rPr>
                <w:rFonts w:ascii="Times New Roman" w:eastAsia="Times New Roman" w:hAnsi="Times New Roman" w:cs="Times New Roman"/>
                <w:b/>
                <w:sz w:val="24"/>
                <w:szCs w:val="24"/>
                <w:lang w:eastAsia="zh-CN"/>
              </w:rPr>
            </w:pPr>
          </w:p>
          <w:p w:rsidR="00E77CD9" w:rsidRPr="00E77CD9" w:rsidRDefault="00E77CD9" w:rsidP="00E77CD9">
            <w:pPr>
              <w:jc w:val="center"/>
              <w:rPr>
                <w:rFonts w:ascii="Times New Roman" w:eastAsia="Times New Roman" w:hAnsi="Times New Roman" w:cs="Times New Roman"/>
                <w:b/>
                <w:sz w:val="24"/>
                <w:szCs w:val="24"/>
                <w:lang w:eastAsia="zh-CN"/>
              </w:rPr>
            </w:pPr>
            <w:r w:rsidRPr="00E77CD9">
              <w:rPr>
                <w:rFonts w:ascii="Times New Roman" w:eastAsia="Times New Roman" w:hAnsi="Times New Roman" w:cs="Times New Roman"/>
                <w:b/>
                <w:sz w:val="24"/>
                <w:szCs w:val="24"/>
                <w:lang w:eastAsia="zh-CN"/>
              </w:rPr>
              <w:t>8</w:t>
            </w:r>
          </w:p>
          <w:p w:rsidR="00E77CD9" w:rsidRPr="00E77CD9" w:rsidRDefault="00E77CD9" w:rsidP="00E77CD9">
            <w:pPr>
              <w:jc w:val="center"/>
              <w:rPr>
                <w:rFonts w:ascii="Times New Roman" w:eastAsia="Times New Roman" w:hAnsi="Times New Roman" w:cs="Times New Roman"/>
                <w:b/>
                <w:sz w:val="24"/>
                <w:szCs w:val="24"/>
                <w:lang w:eastAsia="zh-CN"/>
              </w:rPr>
            </w:pPr>
          </w:p>
        </w:tc>
        <w:tc>
          <w:tcPr>
            <w:tcW w:w="2119" w:type="dxa"/>
            <w:tcBorders>
              <w:top w:val="single" w:sz="4" w:space="0" w:color="000000"/>
              <w:left w:val="single" w:sz="4" w:space="0" w:color="000000"/>
              <w:bottom w:val="single" w:sz="4" w:space="0" w:color="000000"/>
            </w:tcBorders>
            <w:shd w:val="clear" w:color="auto" w:fill="auto"/>
          </w:tcPr>
          <w:p w:rsidR="00E77CD9" w:rsidRPr="00E77CD9" w:rsidRDefault="00E77CD9" w:rsidP="00E77CD9">
            <w:pPr>
              <w:snapToGrid w:val="0"/>
              <w:rPr>
                <w:rFonts w:ascii="Times New Roman" w:eastAsia="Times New Roman" w:hAnsi="Times New Roman" w:cs="Times New Roman"/>
                <w:b/>
                <w:sz w:val="24"/>
                <w:szCs w:val="24"/>
                <w:lang w:val="tt-RU" w:eastAsia="zh-CN"/>
              </w:rPr>
            </w:pPr>
          </w:p>
          <w:p w:rsidR="00E77CD9" w:rsidRPr="00E77CD9" w:rsidRDefault="00E77CD9" w:rsidP="00E77CD9">
            <w:pPr>
              <w:rPr>
                <w:rFonts w:ascii="Times New Roman" w:eastAsia="Times New Roman" w:hAnsi="Times New Roman" w:cs="Times New Roman"/>
                <w:sz w:val="24"/>
                <w:szCs w:val="24"/>
                <w:lang w:val="tt-RU" w:eastAsia="zh-CN"/>
              </w:rPr>
            </w:pPr>
            <w:r w:rsidRPr="00E77CD9">
              <w:rPr>
                <w:rFonts w:ascii="Times New Roman" w:eastAsia="Times New Roman" w:hAnsi="Times New Roman" w:cs="Times New Roman"/>
                <w:sz w:val="24"/>
                <w:szCs w:val="24"/>
                <w:lang w:val="tt-RU" w:eastAsia="zh-CN"/>
              </w:rPr>
              <w:t>Орфоэпия и орфография.</w:t>
            </w:r>
          </w:p>
          <w:p w:rsidR="00E77CD9" w:rsidRPr="00E77CD9" w:rsidRDefault="00E77CD9" w:rsidP="00E77CD9">
            <w:pPr>
              <w:rPr>
                <w:rFonts w:ascii="Times New Roman" w:eastAsia="Times New Roman" w:hAnsi="Times New Roman" w:cs="Times New Roman"/>
                <w:sz w:val="24"/>
                <w:szCs w:val="24"/>
                <w:lang w:eastAsia="zh-CN"/>
              </w:rPr>
            </w:pPr>
          </w:p>
        </w:tc>
        <w:tc>
          <w:tcPr>
            <w:tcW w:w="2617" w:type="dxa"/>
            <w:tcBorders>
              <w:top w:val="single" w:sz="4" w:space="0" w:color="000000"/>
              <w:left w:val="single" w:sz="4" w:space="0" w:color="000000"/>
              <w:bottom w:val="single" w:sz="4" w:space="0" w:color="000000"/>
            </w:tcBorders>
            <w:shd w:val="clear" w:color="auto" w:fill="auto"/>
          </w:tcPr>
          <w:p w:rsidR="00E77CD9" w:rsidRPr="00E77CD9" w:rsidRDefault="00E77CD9" w:rsidP="00E77CD9">
            <w:pPr>
              <w:shd w:val="clear" w:color="auto" w:fill="FFFFFF"/>
              <w:jc w:val="both"/>
              <w:rPr>
                <w:rFonts w:ascii="Times New Roman" w:eastAsia="Times New Roman" w:hAnsi="Times New Roman" w:cs="Times New Roman"/>
                <w:sz w:val="24"/>
                <w:szCs w:val="24"/>
                <w:lang w:val="tt-RU" w:eastAsia="zh-CN"/>
              </w:rPr>
            </w:pPr>
            <w:r w:rsidRPr="00E77CD9">
              <w:rPr>
                <w:rFonts w:ascii="Times New Roman" w:eastAsia="Times New Roman" w:hAnsi="Times New Roman" w:cs="Times New Roman"/>
                <w:sz w:val="24"/>
                <w:szCs w:val="24"/>
                <w:lang w:eastAsia="zh-CN"/>
              </w:rPr>
              <w:t>Нормы литературного языка. Понятие о нормах орфоэпии. Орфоэпический словарь. Фонетический анализ.</w:t>
            </w:r>
          </w:p>
          <w:p w:rsidR="00E77CD9" w:rsidRPr="00E77CD9" w:rsidRDefault="00E77CD9" w:rsidP="00E77CD9">
            <w:pPr>
              <w:shd w:val="clear" w:color="auto" w:fill="FFFFFF"/>
              <w:jc w:val="both"/>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eastAsia="zh-CN"/>
              </w:rPr>
              <w:t>Общие сведения о графике и орфографии. Алфавит татарского языка.</w:t>
            </w:r>
            <w:r w:rsidRPr="00E77CD9">
              <w:rPr>
                <w:rFonts w:ascii="Times New Roman" w:eastAsia="Times New Roman" w:hAnsi="Times New Roman" w:cs="Times New Roman"/>
                <w:sz w:val="24"/>
                <w:szCs w:val="24"/>
                <w:lang w:val="tt-RU" w:eastAsia="zh-CN"/>
              </w:rPr>
              <w:t xml:space="preserve"> </w:t>
            </w:r>
            <w:r w:rsidRPr="00E77CD9">
              <w:rPr>
                <w:rFonts w:ascii="Times New Roman" w:eastAsia="Times New Roman" w:hAnsi="Times New Roman" w:cs="Times New Roman"/>
                <w:sz w:val="24"/>
                <w:szCs w:val="24"/>
                <w:lang w:eastAsia="zh-CN"/>
              </w:rPr>
              <w:t>Орфография. Правописание гласных. Правописание согласных. Правописание букв, обозначающих сочетание двух звуков. Правописание букв “ъ” и “ь”.</w:t>
            </w:r>
          </w:p>
          <w:p w:rsidR="00E77CD9" w:rsidRPr="00E77CD9" w:rsidRDefault="00E77CD9" w:rsidP="00E77CD9">
            <w:pPr>
              <w:shd w:val="clear" w:color="auto" w:fill="FFFFFF"/>
              <w:jc w:val="both"/>
              <w:rPr>
                <w:rFonts w:ascii="Times New Roman" w:eastAsia="Times New Roman" w:hAnsi="Times New Roman" w:cs="Times New Roman"/>
                <w:sz w:val="24"/>
                <w:szCs w:val="24"/>
                <w:lang w:val="tt-RU" w:eastAsia="zh-CN"/>
              </w:rPr>
            </w:pPr>
            <w:r w:rsidRPr="00E77CD9">
              <w:rPr>
                <w:rFonts w:ascii="Times New Roman" w:eastAsia="Times New Roman" w:hAnsi="Times New Roman" w:cs="Times New Roman"/>
                <w:sz w:val="24"/>
                <w:szCs w:val="24"/>
                <w:lang w:eastAsia="zh-CN"/>
              </w:rPr>
              <w:t>Орфографический словарь. Орфографические нормы языка.</w:t>
            </w:r>
          </w:p>
          <w:p w:rsidR="00E77CD9" w:rsidRPr="00E77CD9" w:rsidRDefault="00E77CD9" w:rsidP="00E77CD9">
            <w:pPr>
              <w:jc w:val="both"/>
              <w:rPr>
                <w:rFonts w:ascii="Times New Roman" w:eastAsia="Times New Roman" w:hAnsi="Times New Roman" w:cs="Times New Roman"/>
                <w:sz w:val="24"/>
                <w:szCs w:val="24"/>
                <w:lang w:val="tt-RU" w:eastAsia="zh-CN"/>
              </w:rPr>
            </w:pPr>
            <w:r w:rsidRPr="00E77CD9">
              <w:rPr>
                <w:rFonts w:ascii="Times New Roman" w:eastAsia="Times New Roman" w:hAnsi="Times New Roman" w:cs="Times New Roman"/>
                <w:sz w:val="24"/>
                <w:szCs w:val="24"/>
                <w:lang w:val="tt-RU" w:eastAsia="zh-CN"/>
              </w:rPr>
              <w:t>Повторение.</w:t>
            </w:r>
          </w:p>
        </w:tc>
        <w:tc>
          <w:tcPr>
            <w:tcW w:w="3810" w:type="dxa"/>
            <w:tcBorders>
              <w:top w:val="single" w:sz="4" w:space="0" w:color="000000"/>
              <w:left w:val="single" w:sz="4" w:space="0" w:color="000000"/>
              <w:bottom w:val="single" w:sz="4" w:space="0" w:color="000000"/>
              <w:right w:val="single" w:sz="4" w:space="0" w:color="000000"/>
            </w:tcBorders>
            <w:shd w:val="clear" w:color="auto" w:fill="auto"/>
          </w:tcPr>
          <w:p w:rsidR="00E77CD9" w:rsidRPr="00E77CD9" w:rsidRDefault="00E77CD9" w:rsidP="00E77CD9">
            <w:pPr>
              <w:jc w:val="both"/>
              <w:rPr>
                <w:rFonts w:ascii="Times New Roman" w:eastAsia="Times New Roman" w:hAnsi="Times New Roman" w:cs="Times New Roman"/>
                <w:sz w:val="24"/>
                <w:szCs w:val="24"/>
                <w:lang w:val="tt-RU" w:eastAsia="zh-CN"/>
              </w:rPr>
            </w:pPr>
            <w:r w:rsidRPr="00E77CD9">
              <w:rPr>
                <w:rFonts w:ascii="Times New Roman" w:eastAsia="Times New Roman" w:hAnsi="Times New Roman" w:cs="Times New Roman"/>
                <w:sz w:val="24"/>
                <w:szCs w:val="24"/>
                <w:lang w:eastAsia="zh-CN"/>
              </w:rPr>
              <w:t xml:space="preserve"> Правильно произносить сложносокращенные слова. Использовать орфоэпический словарь. </w:t>
            </w:r>
          </w:p>
          <w:p w:rsidR="00E77CD9" w:rsidRPr="00E77CD9" w:rsidRDefault="00E77CD9" w:rsidP="00E77CD9">
            <w:pPr>
              <w:jc w:val="both"/>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eastAsia="zh-CN"/>
              </w:rPr>
              <w:t xml:space="preserve">Сопоставлять и анализировать звуковой и буквенный состав слова: использовать знание алфавита при поиске информации; использовать орфографические словари; находить орфографические ошибки и исправлять их; писать контрольные диктанты, изложения, сочинения; </w:t>
            </w:r>
            <w:r w:rsidRPr="00E77CD9">
              <w:rPr>
                <w:rFonts w:ascii="Times New Roman" w:eastAsia="Times New Roman" w:hAnsi="Times New Roman" w:cs="Times New Roman"/>
                <w:sz w:val="24"/>
                <w:szCs w:val="24"/>
                <w:lang w:val="tt-RU" w:eastAsia="zh-CN"/>
              </w:rPr>
              <w:t xml:space="preserve"> изложения с элементами сочинения, соблюдая орфографические нормы татарского языка</w:t>
            </w:r>
            <w:r w:rsidRPr="00E77CD9">
              <w:rPr>
                <w:rFonts w:ascii="Times New Roman" w:eastAsia="Times New Roman" w:hAnsi="Times New Roman" w:cs="Times New Roman"/>
                <w:sz w:val="24"/>
                <w:szCs w:val="24"/>
                <w:lang w:eastAsia="zh-CN"/>
              </w:rPr>
              <w:t>; проводить фонетический и орфоэпический анализ слова. Находить в словах изученные орфограммы. Характеризовать изученные орфограммы и объяснять написание слов.</w:t>
            </w:r>
          </w:p>
        </w:tc>
      </w:tr>
      <w:tr w:rsidR="00E77CD9" w:rsidRPr="00E77CD9" w:rsidTr="00E77CD9">
        <w:trPr>
          <w:trHeight w:val="540"/>
        </w:trPr>
        <w:tc>
          <w:tcPr>
            <w:tcW w:w="808" w:type="dxa"/>
            <w:tcBorders>
              <w:top w:val="single" w:sz="4" w:space="0" w:color="000000"/>
              <w:left w:val="single" w:sz="4" w:space="0" w:color="000000"/>
              <w:bottom w:val="single" w:sz="4" w:space="0" w:color="000000"/>
            </w:tcBorders>
            <w:shd w:val="clear" w:color="auto" w:fill="auto"/>
          </w:tcPr>
          <w:p w:rsidR="00E77CD9" w:rsidRPr="00E77CD9" w:rsidRDefault="00E77CD9" w:rsidP="00E77CD9">
            <w:pPr>
              <w:jc w:val="center"/>
              <w:rPr>
                <w:rFonts w:ascii="Times New Roman" w:eastAsia="Times New Roman" w:hAnsi="Times New Roman" w:cs="Times New Roman"/>
                <w:b/>
                <w:sz w:val="24"/>
                <w:szCs w:val="24"/>
                <w:lang w:eastAsia="zh-CN"/>
              </w:rPr>
            </w:pPr>
            <w:r w:rsidRPr="00E77CD9">
              <w:rPr>
                <w:rFonts w:ascii="Times New Roman" w:eastAsia="Times New Roman" w:hAnsi="Times New Roman" w:cs="Times New Roman"/>
                <w:b/>
                <w:sz w:val="24"/>
                <w:szCs w:val="24"/>
                <w:lang w:eastAsia="zh-CN"/>
              </w:rPr>
              <w:t>15</w:t>
            </w:r>
          </w:p>
        </w:tc>
        <w:tc>
          <w:tcPr>
            <w:tcW w:w="2119" w:type="dxa"/>
            <w:tcBorders>
              <w:top w:val="single" w:sz="4" w:space="0" w:color="000000"/>
              <w:left w:val="single" w:sz="4" w:space="0" w:color="000000"/>
              <w:bottom w:val="single" w:sz="4" w:space="0" w:color="000000"/>
            </w:tcBorders>
            <w:shd w:val="clear" w:color="auto" w:fill="auto"/>
          </w:tcPr>
          <w:p w:rsidR="00E77CD9" w:rsidRPr="00E77CD9" w:rsidRDefault="00E77CD9" w:rsidP="00E77CD9">
            <w:pPr>
              <w:rPr>
                <w:rFonts w:ascii="Times New Roman" w:eastAsia="Times New Roman" w:hAnsi="Times New Roman" w:cs="Times New Roman"/>
                <w:b/>
                <w:sz w:val="24"/>
                <w:szCs w:val="24"/>
                <w:lang w:eastAsia="zh-CN"/>
              </w:rPr>
            </w:pPr>
            <w:r w:rsidRPr="00E77CD9">
              <w:rPr>
                <w:rFonts w:ascii="Times New Roman" w:eastAsia="Times New Roman" w:hAnsi="Times New Roman" w:cs="Times New Roman"/>
                <w:b/>
                <w:sz w:val="24"/>
                <w:szCs w:val="24"/>
                <w:lang w:eastAsia="zh-CN"/>
              </w:rPr>
              <w:t>Лексикология и фразеология</w:t>
            </w:r>
          </w:p>
          <w:p w:rsidR="00E77CD9" w:rsidRPr="00E77CD9" w:rsidRDefault="00E77CD9" w:rsidP="00E77CD9">
            <w:pPr>
              <w:rPr>
                <w:rFonts w:ascii="Times New Roman" w:eastAsia="Times New Roman" w:hAnsi="Times New Roman" w:cs="Times New Roman"/>
                <w:b/>
                <w:sz w:val="24"/>
                <w:szCs w:val="24"/>
                <w:lang w:val="tt-RU" w:eastAsia="zh-CN"/>
              </w:rPr>
            </w:pPr>
          </w:p>
        </w:tc>
        <w:tc>
          <w:tcPr>
            <w:tcW w:w="2617" w:type="dxa"/>
            <w:tcBorders>
              <w:top w:val="single" w:sz="4" w:space="0" w:color="000000"/>
              <w:left w:val="single" w:sz="4" w:space="0" w:color="000000"/>
              <w:bottom w:val="single" w:sz="4" w:space="0" w:color="000000"/>
            </w:tcBorders>
            <w:shd w:val="clear" w:color="auto" w:fill="auto"/>
          </w:tcPr>
          <w:p w:rsidR="00E77CD9" w:rsidRPr="00E77CD9" w:rsidRDefault="00E77CD9" w:rsidP="00E77CD9">
            <w:pPr>
              <w:jc w:val="both"/>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eastAsia="zh-CN"/>
              </w:rPr>
              <w:t xml:space="preserve">Лексикология как раздел лингвистики. </w:t>
            </w:r>
          </w:p>
          <w:p w:rsidR="00E77CD9" w:rsidRPr="00E77CD9" w:rsidRDefault="00E77CD9" w:rsidP="00E77CD9">
            <w:pPr>
              <w:shd w:val="clear" w:color="auto" w:fill="FFFFFF"/>
              <w:jc w:val="both"/>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eastAsia="zh-CN"/>
              </w:rPr>
              <w:t xml:space="preserve">Слово как основная единица языка. Лексическое значение слова. Однозначные и многозначные слова. Прямое и переносное </w:t>
            </w:r>
            <w:r w:rsidRPr="00E77CD9">
              <w:rPr>
                <w:rFonts w:ascii="Times New Roman" w:eastAsia="Times New Roman" w:hAnsi="Times New Roman" w:cs="Times New Roman"/>
                <w:sz w:val="24"/>
                <w:szCs w:val="24"/>
                <w:lang w:eastAsia="zh-CN"/>
              </w:rPr>
              <w:lastRenderedPageBreak/>
              <w:t>значения слова. Антонимы, синонимы, паронимы, омонимы и их виды.</w:t>
            </w:r>
          </w:p>
          <w:p w:rsidR="00E77CD9" w:rsidRPr="00E77CD9" w:rsidRDefault="00E77CD9" w:rsidP="00E77CD9">
            <w:pPr>
              <w:contextualSpacing/>
              <w:jc w:val="both"/>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eastAsia="zh-CN"/>
              </w:rPr>
              <w:t>Исконно татарские и заимствованные слова.</w:t>
            </w:r>
          </w:p>
          <w:p w:rsidR="00E77CD9" w:rsidRPr="00E77CD9" w:rsidRDefault="00E77CD9" w:rsidP="00E77CD9">
            <w:pPr>
              <w:contextualSpacing/>
              <w:jc w:val="both"/>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eastAsia="zh-CN"/>
              </w:rPr>
              <w:t xml:space="preserve">Словарный состав татарского языка. Активная и пассивная лексика. Устаревшие слова и неологизмы. </w:t>
            </w:r>
          </w:p>
          <w:p w:rsidR="00E77CD9" w:rsidRPr="00E77CD9" w:rsidRDefault="00E77CD9" w:rsidP="00E77CD9">
            <w:pPr>
              <w:shd w:val="clear" w:color="auto" w:fill="FFFFFF"/>
              <w:jc w:val="both"/>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eastAsia="zh-CN"/>
              </w:rPr>
              <w:t>Фразеологизмы, их значения. Особенности употребления фразеологизмов в речи.</w:t>
            </w:r>
          </w:p>
          <w:p w:rsidR="00E77CD9" w:rsidRPr="00E77CD9" w:rsidRDefault="00E77CD9" w:rsidP="00E77CD9">
            <w:pPr>
              <w:shd w:val="clear" w:color="auto" w:fill="FFFFFF"/>
              <w:jc w:val="both"/>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eastAsia="zh-CN"/>
              </w:rPr>
              <w:t>Словари различных типов, их использование в различных видах деятельности.</w:t>
            </w:r>
          </w:p>
          <w:p w:rsidR="00E77CD9" w:rsidRPr="00E77CD9" w:rsidRDefault="00E77CD9" w:rsidP="00E77CD9">
            <w:pPr>
              <w:shd w:val="clear" w:color="auto" w:fill="FFFFFF"/>
              <w:jc w:val="both"/>
              <w:rPr>
                <w:rFonts w:ascii="Times New Roman" w:eastAsia="Times New Roman" w:hAnsi="Times New Roman" w:cs="Times New Roman"/>
                <w:sz w:val="24"/>
                <w:szCs w:val="24"/>
                <w:lang w:val="tt-RU" w:eastAsia="zh-CN"/>
              </w:rPr>
            </w:pPr>
            <w:r w:rsidRPr="00E77CD9">
              <w:rPr>
                <w:rFonts w:ascii="Times New Roman" w:eastAsia="Times New Roman" w:hAnsi="Times New Roman" w:cs="Times New Roman"/>
                <w:sz w:val="24"/>
                <w:szCs w:val="24"/>
                <w:lang w:eastAsia="zh-CN"/>
              </w:rPr>
              <w:t>Основные лексические нормы татарского языка. Лексический анализ слова.</w:t>
            </w:r>
          </w:p>
          <w:p w:rsidR="00E77CD9" w:rsidRPr="00E77CD9" w:rsidRDefault="00E77CD9" w:rsidP="00E77CD9">
            <w:pPr>
              <w:jc w:val="both"/>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eastAsia="zh-CN"/>
              </w:rPr>
              <w:t>Пословицы, поговорки.</w:t>
            </w:r>
          </w:p>
          <w:p w:rsidR="00E77CD9" w:rsidRPr="00E77CD9" w:rsidRDefault="00E77CD9" w:rsidP="00E77CD9">
            <w:pPr>
              <w:jc w:val="both"/>
              <w:rPr>
                <w:rFonts w:ascii="Times New Roman" w:eastAsia="Times New Roman" w:hAnsi="Times New Roman" w:cs="Times New Roman"/>
                <w:sz w:val="22"/>
                <w:szCs w:val="22"/>
                <w:lang w:eastAsia="zh-CN"/>
              </w:rPr>
            </w:pPr>
            <w:r w:rsidRPr="00E77CD9">
              <w:rPr>
                <w:rFonts w:ascii="Times New Roman" w:eastAsia="Times New Roman" w:hAnsi="Times New Roman" w:cs="Times New Roman"/>
                <w:sz w:val="24"/>
                <w:szCs w:val="24"/>
                <w:lang w:eastAsia="zh-CN"/>
              </w:rPr>
              <w:t xml:space="preserve">Повторение. </w:t>
            </w:r>
            <w:r w:rsidRPr="00E77CD9">
              <w:rPr>
                <w:rFonts w:ascii="Times New Roman" w:eastAsia="Times New Roman" w:hAnsi="Times New Roman" w:cs="Times New Roman"/>
                <w:sz w:val="24"/>
                <w:szCs w:val="24"/>
                <w:lang w:val="en-US" w:eastAsia="zh-CN"/>
              </w:rPr>
              <w:t>Контрольная работа.</w:t>
            </w:r>
          </w:p>
        </w:tc>
        <w:tc>
          <w:tcPr>
            <w:tcW w:w="3810" w:type="dxa"/>
            <w:tcBorders>
              <w:top w:val="single" w:sz="4" w:space="0" w:color="000000"/>
              <w:left w:val="single" w:sz="4" w:space="0" w:color="000000"/>
              <w:bottom w:val="single" w:sz="4" w:space="0" w:color="000000"/>
              <w:right w:val="single" w:sz="4" w:space="0" w:color="000000"/>
            </w:tcBorders>
            <w:shd w:val="clear" w:color="auto" w:fill="auto"/>
          </w:tcPr>
          <w:p w:rsidR="00E77CD9" w:rsidRPr="00E77CD9" w:rsidRDefault="00E77CD9" w:rsidP="00E77CD9">
            <w:pPr>
              <w:jc w:val="both"/>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eastAsia="zh-CN"/>
              </w:rPr>
              <w:lastRenderedPageBreak/>
              <w:t xml:space="preserve">Проводить лексический анализ слова; использовать этимологические данные для объяснения правописания и лексического значения слова. Различать однозначные и многозначные слова, прямое и переносное значения слова; </w:t>
            </w:r>
            <w:r w:rsidRPr="00E77CD9">
              <w:rPr>
                <w:rFonts w:ascii="Times New Roman" w:eastAsia="Times New Roman" w:hAnsi="Times New Roman" w:cs="Times New Roman"/>
                <w:sz w:val="24"/>
                <w:szCs w:val="24"/>
                <w:lang w:eastAsia="zh-CN"/>
              </w:rPr>
              <w:lastRenderedPageBreak/>
              <w:t xml:space="preserve">опознавать омонимы, синонимы, антонимы; основные виды тропов. Осознавать смысловые и стилистические различия синонимов. Сопоставлять прямое и переносное значения слова; синонимы в синонимических цепочках; пары антонимов, омонимов. Наблюдать за использованием слов в переносном значении в художественной и разговорной речи; синонимов и антонимов в художественных и учебно-научных текстах. Использовать в собственной речи синонимы, антонимы, слова одной тематической группы, омонимы, многозначные слова. Опознавать фразеологические обороты. Уместно использовать фразеологические обороты в речи; проводить лексический анализ слова. </w:t>
            </w:r>
            <w:r w:rsidRPr="00E77CD9">
              <w:rPr>
                <w:rFonts w:ascii="Times New Roman" w:eastAsia="Times New Roman" w:hAnsi="Times New Roman" w:cs="Times New Roman"/>
                <w:sz w:val="24"/>
                <w:szCs w:val="24"/>
                <w:lang w:val="en-US" w:eastAsia="zh-CN"/>
              </w:rPr>
              <w:t>Использовать словарь синонимов и антонимов.</w:t>
            </w:r>
          </w:p>
        </w:tc>
      </w:tr>
      <w:tr w:rsidR="00E77CD9" w:rsidRPr="00E77CD9" w:rsidTr="00E77CD9">
        <w:tc>
          <w:tcPr>
            <w:tcW w:w="808" w:type="dxa"/>
            <w:tcBorders>
              <w:top w:val="single" w:sz="4" w:space="0" w:color="000000"/>
              <w:left w:val="single" w:sz="4" w:space="0" w:color="000000"/>
              <w:bottom w:val="single" w:sz="4" w:space="0" w:color="000000"/>
            </w:tcBorders>
            <w:shd w:val="clear" w:color="auto" w:fill="auto"/>
          </w:tcPr>
          <w:p w:rsidR="00E77CD9" w:rsidRPr="00E77CD9" w:rsidRDefault="00E77CD9" w:rsidP="00E77CD9">
            <w:pPr>
              <w:jc w:val="center"/>
              <w:rPr>
                <w:rFonts w:eastAsia="Times New Roman" w:cs="Times New Roman"/>
                <w:sz w:val="22"/>
                <w:szCs w:val="22"/>
                <w:lang w:val="en-US" w:eastAsia="zh-CN"/>
              </w:rPr>
            </w:pPr>
            <w:r w:rsidRPr="00E77CD9">
              <w:rPr>
                <w:rFonts w:ascii="Times New Roman" w:eastAsia="Times New Roman" w:hAnsi="Times New Roman" w:cs="Times New Roman"/>
                <w:b/>
                <w:sz w:val="24"/>
                <w:szCs w:val="24"/>
                <w:lang w:val="en-US" w:eastAsia="zh-CN"/>
              </w:rPr>
              <w:lastRenderedPageBreak/>
              <w:t>1</w:t>
            </w:r>
            <w:r w:rsidRPr="00E77CD9">
              <w:rPr>
                <w:rFonts w:ascii="Times New Roman" w:eastAsia="Times New Roman" w:hAnsi="Times New Roman" w:cs="Times New Roman"/>
                <w:b/>
                <w:sz w:val="24"/>
                <w:szCs w:val="24"/>
                <w:lang w:eastAsia="zh-CN"/>
              </w:rPr>
              <w:t>6</w:t>
            </w:r>
          </w:p>
        </w:tc>
        <w:tc>
          <w:tcPr>
            <w:tcW w:w="2119" w:type="dxa"/>
            <w:tcBorders>
              <w:top w:val="single" w:sz="4" w:space="0" w:color="000000"/>
              <w:left w:val="single" w:sz="4" w:space="0" w:color="000000"/>
              <w:bottom w:val="single" w:sz="4" w:space="0" w:color="000000"/>
            </w:tcBorders>
            <w:shd w:val="clear" w:color="auto" w:fill="auto"/>
          </w:tcPr>
          <w:p w:rsidR="00E77CD9" w:rsidRPr="00E77CD9" w:rsidRDefault="00E77CD9" w:rsidP="00E77CD9">
            <w:pPr>
              <w:rPr>
                <w:rFonts w:ascii="Times New Roman" w:eastAsia="Times New Roman" w:hAnsi="Times New Roman" w:cs="Times New Roman"/>
                <w:b/>
                <w:sz w:val="24"/>
                <w:szCs w:val="24"/>
                <w:lang w:eastAsia="zh-CN"/>
              </w:rPr>
            </w:pPr>
            <w:r w:rsidRPr="00E77CD9">
              <w:rPr>
                <w:rFonts w:ascii="Times New Roman" w:eastAsia="Times New Roman" w:hAnsi="Times New Roman" w:cs="Times New Roman"/>
                <w:b/>
                <w:sz w:val="24"/>
                <w:szCs w:val="24"/>
                <w:lang w:eastAsia="zh-CN"/>
              </w:rPr>
              <w:t>Морфемика и словообразование</w:t>
            </w:r>
          </w:p>
        </w:tc>
        <w:tc>
          <w:tcPr>
            <w:tcW w:w="2617" w:type="dxa"/>
            <w:tcBorders>
              <w:top w:val="single" w:sz="4" w:space="0" w:color="000000"/>
              <w:left w:val="single" w:sz="4" w:space="0" w:color="000000"/>
              <w:bottom w:val="single" w:sz="4" w:space="0" w:color="000000"/>
            </w:tcBorders>
            <w:shd w:val="clear" w:color="auto" w:fill="auto"/>
          </w:tcPr>
          <w:p w:rsidR="00E77CD9" w:rsidRPr="00E77CD9" w:rsidRDefault="00E77CD9" w:rsidP="00E77CD9">
            <w:pPr>
              <w:shd w:val="clear" w:color="auto" w:fill="FFFFFF"/>
              <w:ind w:firstLine="756"/>
              <w:jc w:val="both"/>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eastAsia="zh-CN"/>
              </w:rPr>
              <w:t>Морфемика как раздел лингвистики.</w:t>
            </w:r>
            <w:r w:rsidRPr="00E77CD9">
              <w:rPr>
                <w:rFonts w:ascii="Times New Roman" w:eastAsia="Times New Roman" w:hAnsi="Times New Roman" w:cs="Times New Roman"/>
                <w:b/>
                <w:bCs/>
                <w:sz w:val="24"/>
                <w:szCs w:val="24"/>
                <w:lang w:eastAsia="zh-CN"/>
              </w:rPr>
              <w:t xml:space="preserve"> Морфемика (морфемный строй языка) и словообразование.</w:t>
            </w:r>
            <w:r w:rsidRPr="00E77CD9">
              <w:rPr>
                <w:rFonts w:ascii="Times New Roman" w:eastAsia="Times New Roman" w:hAnsi="Times New Roman" w:cs="Times New Roman"/>
                <w:sz w:val="24"/>
                <w:szCs w:val="24"/>
                <w:lang w:eastAsia="zh-CN"/>
              </w:rPr>
              <w:t xml:space="preserve"> Общие сведения о строении и образовании слов. Морфема как минимальная значимая единица языка. Корень и аффикс. Однокоренные слова.  Образование новых слов при помощи аффиксов. Их роль в словообразовании слов различных частей </w:t>
            </w:r>
            <w:r w:rsidRPr="00E77CD9">
              <w:rPr>
                <w:rFonts w:ascii="Times New Roman" w:eastAsia="Times New Roman" w:hAnsi="Times New Roman" w:cs="Times New Roman"/>
                <w:sz w:val="24"/>
                <w:szCs w:val="24"/>
                <w:lang w:eastAsia="zh-CN"/>
              </w:rPr>
              <w:lastRenderedPageBreak/>
              <w:t>речи.</w:t>
            </w:r>
          </w:p>
          <w:p w:rsidR="00E77CD9" w:rsidRPr="00E77CD9" w:rsidRDefault="00E77CD9" w:rsidP="00E77CD9">
            <w:pPr>
              <w:shd w:val="clear" w:color="auto" w:fill="FFFFFF"/>
              <w:ind w:firstLine="756"/>
              <w:jc w:val="both"/>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eastAsia="zh-CN"/>
              </w:rPr>
              <w:t>Аффиксы, виды аффиксов: словообразующие,  формообразующие и словоизменяющие аффиксы.</w:t>
            </w:r>
          </w:p>
          <w:p w:rsidR="00E77CD9" w:rsidRPr="00E77CD9" w:rsidRDefault="00E77CD9" w:rsidP="00E77CD9">
            <w:pPr>
              <w:shd w:val="clear" w:color="auto" w:fill="FFFFFF"/>
              <w:ind w:firstLine="756"/>
              <w:jc w:val="both"/>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eastAsia="zh-CN"/>
              </w:rPr>
              <w:t>Способы словообразования в татарском языке. Корневые слова. Производные слова. Сложные слова, структурные виды сложных слов: собственно сложные, составные, парные.</w:t>
            </w:r>
          </w:p>
          <w:p w:rsidR="00E77CD9" w:rsidRPr="00D77F62" w:rsidRDefault="00E77CD9" w:rsidP="00D77F62">
            <w:pPr>
              <w:shd w:val="clear" w:color="auto" w:fill="FFFFFF"/>
              <w:ind w:firstLine="756"/>
              <w:jc w:val="both"/>
              <w:rPr>
                <w:rFonts w:ascii="Times New Roman" w:eastAsia="Times New Roman" w:hAnsi="Times New Roman" w:cs="Times New Roman"/>
                <w:sz w:val="24"/>
                <w:szCs w:val="24"/>
                <w:lang w:val="tt-RU" w:eastAsia="zh-CN"/>
              </w:rPr>
            </w:pPr>
            <w:r w:rsidRPr="00E77CD9">
              <w:rPr>
                <w:rFonts w:ascii="Times New Roman" w:eastAsia="Times New Roman" w:hAnsi="Times New Roman" w:cs="Times New Roman"/>
                <w:sz w:val="24"/>
                <w:szCs w:val="24"/>
                <w:lang w:eastAsia="zh-CN"/>
              </w:rPr>
              <w:t>Основные различия в строении слов в татарском и русском языках. Морфемный и словообразовательный анализ. Контрольная работа.</w:t>
            </w:r>
          </w:p>
        </w:tc>
        <w:tc>
          <w:tcPr>
            <w:tcW w:w="3810" w:type="dxa"/>
            <w:tcBorders>
              <w:top w:val="single" w:sz="4" w:space="0" w:color="000000"/>
              <w:left w:val="single" w:sz="4" w:space="0" w:color="000000"/>
              <w:bottom w:val="single" w:sz="4" w:space="0" w:color="000000"/>
              <w:right w:val="single" w:sz="4" w:space="0" w:color="000000"/>
            </w:tcBorders>
            <w:shd w:val="clear" w:color="auto" w:fill="auto"/>
          </w:tcPr>
          <w:p w:rsidR="00E77CD9" w:rsidRPr="00E77CD9" w:rsidRDefault="00E77CD9" w:rsidP="00E77CD9">
            <w:pPr>
              <w:spacing w:after="200"/>
              <w:jc w:val="both"/>
              <w:rPr>
                <w:rFonts w:eastAsia="Times New Roman" w:cs="Times New Roman"/>
                <w:sz w:val="22"/>
                <w:szCs w:val="22"/>
                <w:lang w:val="en-US" w:eastAsia="zh-CN"/>
              </w:rPr>
            </w:pPr>
            <w:r w:rsidRPr="00E77CD9">
              <w:rPr>
                <w:rFonts w:ascii="Times New Roman" w:eastAsia="Times New Roman" w:hAnsi="Times New Roman" w:cs="Times New Roman"/>
                <w:sz w:val="24"/>
                <w:szCs w:val="24"/>
                <w:lang w:eastAsia="zh-CN"/>
              </w:rPr>
              <w:lastRenderedPageBreak/>
              <w:t xml:space="preserve">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 сопоставлять морфемную структуру слова и способ его образования; лексическое значение слова и словообразовательную модель, по которой оно образовано; осуществлять устный и письменный морфемный и словообразовательный анализ, выделяя исходную основу и словообразующую морфему; различать способы </w:t>
            </w:r>
            <w:r w:rsidRPr="00E77CD9">
              <w:rPr>
                <w:rFonts w:ascii="Times New Roman" w:eastAsia="Times New Roman" w:hAnsi="Times New Roman" w:cs="Times New Roman"/>
                <w:sz w:val="24"/>
                <w:szCs w:val="24"/>
                <w:lang w:eastAsia="zh-CN"/>
              </w:rPr>
              <w:lastRenderedPageBreak/>
              <w:t>словообразования слов изученных частей речи; выделять морфемы на основе словообразовательного анализа; проводить морфемный и словообразовательный анализ слов. Использовать школьный словообразовательный словарь.</w:t>
            </w:r>
          </w:p>
        </w:tc>
      </w:tr>
      <w:tr w:rsidR="00E77CD9" w:rsidRPr="00E77CD9" w:rsidTr="00E77CD9">
        <w:tc>
          <w:tcPr>
            <w:tcW w:w="808" w:type="dxa"/>
            <w:tcBorders>
              <w:top w:val="single" w:sz="4" w:space="0" w:color="000000"/>
              <w:left w:val="single" w:sz="4" w:space="0" w:color="000000"/>
              <w:bottom w:val="single" w:sz="4" w:space="0" w:color="000000"/>
            </w:tcBorders>
            <w:shd w:val="clear" w:color="auto" w:fill="auto"/>
          </w:tcPr>
          <w:p w:rsidR="00E77CD9" w:rsidRPr="00E77CD9" w:rsidRDefault="00E77CD9" w:rsidP="00E77CD9">
            <w:pPr>
              <w:jc w:val="center"/>
              <w:rPr>
                <w:rFonts w:ascii="Times New Roman" w:eastAsia="Times New Roman" w:hAnsi="Times New Roman" w:cs="Times New Roman"/>
                <w:b/>
                <w:sz w:val="24"/>
                <w:szCs w:val="24"/>
                <w:lang w:eastAsia="zh-CN"/>
              </w:rPr>
            </w:pPr>
            <w:r w:rsidRPr="00E77CD9">
              <w:rPr>
                <w:rFonts w:ascii="Times New Roman" w:eastAsia="Times New Roman" w:hAnsi="Times New Roman" w:cs="Times New Roman"/>
                <w:b/>
                <w:sz w:val="24"/>
                <w:szCs w:val="24"/>
                <w:lang w:eastAsia="zh-CN"/>
              </w:rPr>
              <w:lastRenderedPageBreak/>
              <w:t>6</w:t>
            </w:r>
          </w:p>
        </w:tc>
        <w:tc>
          <w:tcPr>
            <w:tcW w:w="2119" w:type="dxa"/>
            <w:tcBorders>
              <w:top w:val="single" w:sz="4" w:space="0" w:color="000000"/>
              <w:left w:val="single" w:sz="4" w:space="0" w:color="000000"/>
              <w:bottom w:val="single" w:sz="4" w:space="0" w:color="000000"/>
            </w:tcBorders>
            <w:shd w:val="clear" w:color="auto" w:fill="auto"/>
          </w:tcPr>
          <w:p w:rsidR="00E77CD9" w:rsidRPr="00E77CD9" w:rsidRDefault="00E77CD9" w:rsidP="00E77CD9">
            <w:pPr>
              <w:rPr>
                <w:rFonts w:ascii="Times New Roman" w:eastAsia="Times New Roman" w:hAnsi="Times New Roman" w:cs="Times New Roman"/>
                <w:b/>
                <w:sz w:val="24"/>
                <w:szCs w:val="24"/>
                <w:lang w:eastAsia="zh-CN"/>
              </w:rPr>
            </w:pPr>
            <w:r w:rsidRPr="00E77CD9">
              <w:rPr>
                <w:rFonts w:ascii="Times New Roman" w:eastAsia="Times New Roman" w:hAnsi="Times New Roman" w:cs="Times New Roman"/>
                <w:b/>
                <w:sz w:val="24"/>
                <w:szCs w:val="24"/>
                <w:lang w:eastAsia="zh-CN"/>
              </w:rPr>
              <w:t>Морфология</w:t>
            </w:r>
          </w:p>
          <w:p w:rsidR="00E77CD9" w:rsidRPr="00E77CD9" w:rsidRDefault="00E77CD9" w:rsidP="00E77CD9">
            <w:pPr>
              <w:rPr>
                <w:rFonts w:ascii="Times New Roman" w:eastAsia="Times New Roman" w:hAnsi="Times New Roman" w:cs="Times New Roman"/>
                <w:b/>
                <w:sz w:val="24"/>
                <w:szCs w:val="24"/>
                <w:lang w:eastAsia="zh-CN"/>
              </w:rPr>
            </w:pPr>
          </w:p>
          <w:p w:rsidR="00E77CD9" w:rsidRPr="00E77CD9" w:rsidRDefault="00E77CD9" w:rsidP="00E77CD9">
            <w:pPr>
              <w:rPr>
                <w:rFonts w:ascii="Times New Roman" w:eastAsia="Times New Roman" w:hAnsi="Times New Roman" w:cs="Times New Roman"/>
                <w:sz w:val="24"/>
                <w:szCs w:val="24"/>
                <w:lang w:eastAsia="zh-CN"/>
              </w:rPr>
            </w:pPr>
          </w:p>
        </w:tc>
        <w:tc>
          <w:tcPr>
            <w:tcW w:w="2617" w:type="dxa"/>
            <w:tcBorders>
              <w:top w:val="single" w:sz="4" w:space="0" w:color="000000"/>
              <w:left w:val="single" w:sz="4" w:space="0" w:color="000000"/>
              <w:bottom w:val="single" w:sz="4" w:space="0" w:color="000000"/>
            </w:tcBorders>
            <w:shd w:val="clear" w:color="auto" w:fill="auto"/>
          </w:tcPr>
          <w:p w:rsidR="00E77CD9" w:rsidRPr="00E77CD9" w:rsidRDefault="00E77CD9" w:rsidP="00E77CD9">
            <w:pPr>
              <w:jc w:val="both"/>
              <w:rPr>
                <w:rFonts w:ascii="Times New Roman" w:eastAsia="Times New Roman" w:hAnsi="Times New Roman" w:cs="Times New Roman"/>
                <w:sz w:val="24"/>
                <w:szCs w:val="24"/>
                <w:lang w:eastAsia="zh-CN"/>
              </w:rPr>
            </w:pPr>
            <w:proofErr w:type="gramStart"/>
            <w:r w:rsidRPr="00E77CD9">
              <w:rPr>
                <w:rFonts w:ascii="Times New Roman" w:eastAsia="Times New Roman" w:hAnsi="Times New Roman" w:cs="Times New Roman"/>
                <w:sz w:val="24"/>
                <w:szCs w:val="24"/>
                <w:lang w:eastAsia="zh-CN"/>
              </w:rPr>
              <w:t>Самостоятельные части речи: имя существительное, имя прилагательное, наречие, имя числительное, местоимение, глагол, звукоподражательные слова.</w:t>
            </w:r>
            <w:proofErr w:type="gramEnd"/>
          </w:p>
          <w:p w:rsidR="00E77CD9" w:rsidRPr="00E77CD9" w:rsidRDefault="00E77CD9" w:rsidP="00E77CD9">
            <w:pPr>
              <w:jc w:val="both"/>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eastAsia="zh-CN"/>
              </w:rPr>
              <w:t>Имя существительное как часть речи, его общекатегориальное значение, морфологические свойства, синтаксические функции.</w:t>
            </w:r>
          </w:p>
          <w:p w:rsidR="00E77CD9" w:rsidRPr="00E77CD9" w:rsidRDefault="00E77CD9" w:rsidP="00E77CD9">
            <w:pPr>
              <w:jc w:val="both"/>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eastAsia="zh-CN"/>
              </w:rPr>
              <w:t>Нарицательные и собственные имена существительные.</w:t>
            </w:r>
          </w:p>
          <w:p w:rsidR="00E77CD9" w:rsidRPr="00E77CD9" w:rsidRDefault="00E77CD9" w:rsidP="00E77CD9">
            <w:pPr>
              <w:jc w:val="both"/>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eastAsia="zh-CN"/>
              </w:rPr>
              <w:t>Одушевлённые и неодушевлённые имена существительные.</w:t>
            </w:r>
          </w:p>
          <w:p w:rsidR="00E77CD9" w:rsidRPr="00E77CD9" w:rsidRDefault="00E77CD9" w:rsidP="00E77CD9">
            <w:pPr>
              <w:jc w:val="both"/>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eastAsia="zh-CN"/>
              </w:rPr>
              <w:t xml:space="preserve">Имя прилагательное </w:t>
            </w:r>
            <w:r w:rsidRPr="00E77CD9">
              <w:rPr>
                <w:rFonts w:ascii="Times New Roman" w:eastAsia="Times New Roman" w:hAnsi="Times New Roman" w:cs="Times New Roman"/>
                <w:sz w:val="24"/>
                <w:szCs w:val="24"/>
                <w:lang w:eastAsia="zh-CN"/>
              </w:rPr>
              <w:lastRenderedPageBreak/>
              <w:t>как часть речи, его общекатегориальное значение, морфологические свойства, синтаксические функции.</w:t>
            </w:r>
          </w:p>
          <w:p w:rsidR="00E77CD9" w:rsidRPr="00E77CD9" w:rsidRDefault="00E77CD9" w:rsidP="00E77CD9">
            <w:pPr>
              <w:jc w:val="both"/>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eastAsia="zh-CN"/>
              </w:rPr>
              <w:t xml:space="preserve">Глагол как часть речи, его общекатегориальное значение, морфологические свойства, синтаксические функции. </w:t>
            </w:r>
          </w:p>
          <w:p w:rsidR="00E77CD9" w:rsidRPr="00E77CD9" w:rsidRDefault="00E77CD9" w:rsidP="00E77CD9">
            <w:pPr>
              <w:jc w:val="both"/>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eastAsia="zh-CN"/>
              </w:rPr>
              <w:t xml:space="preserve">Спряжение глаголов. </w:t>
            </w:r>
          </w:p>
          <w:p w:rsidR="00E77CD9" w:rsidRPr="00E77CD9" w:rsidRDefault="00E77CD9" w:rsidP="00E77CD9">
            <w:pPr>
              <w:jc w:val="both"/>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val="tt-RU" w:eastAsia="zh-CN"/>
              </w:rPr>
              <w:t>Повторение.</w:t>
            </w:r>
            <w:r w:rsidRPr="00E77CD9">
              <w:rPr>
                <w:rFonts w:ascii="Times New Roman" w:eastAsia="Times New Roman" w:hAnsi="Times New Roman" w:cs="Times New Roman"/>
                <w:sz w:val="24"/>
                <w:szCs w:val="24"/>
                <w:lang w:eastAsia="zh-CN"/>
              </w:rPr>
              <w:t xml:space="preserve"> Контрольная работа.</w:t>
            </w:r>
          </w:p>
        </w:tc>
        <w:tc>
          <w:tcPr>
            <w:tcW w:w="3810" w:type="dxa"/>
            <w:tcBorders>
              <w:top w:val="single" w:sz="4" w:space="0" w:color="000000"/>
              <w:left w:val="single" w:sz="4" w:space="0" w:color="000000"/>
              <w:bottom w:val="single" w:sz="4" w:space="0" w:color="000000"/>
              <w:right w:val="single" w:sz="4" w:space="0" w:color="000000"/>
            </w:tcBorders>
            <w:shd w:val="clear" w:color="auto" w:fill="auto"/>
          </w:tcPr>
          <w:p w:rsidR="00E77CD9" w:rsidRPr="00E77CD9" w:rsidRDefault="00E77CD9" w:rsidP="00E77CD9">
            <w:pPr>
              <w:jc w:val="both"/>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eastAsia="zh-CN"/>
              </w:rPr>
              <w:lastRenderedPageBreak/>
              <w:t>Овладеть основными понятиями морфологии. Осознавать (понимать) особенности грамматического значения слова в отличие от лексического значения.</w:t>
            </w:r>
          </w:p>
          <w:p w:rsidR="00E77CD9" w:rsidRPr="00E77CD9" w:rsidRDefault="00E77CD9" w:rsidP="00E77CD9">
            <w:pPr>
              <w:jc w:val="both"/>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eastAsia="zh-CN"/>
              </w:rPr>
              <w:t>Анализировать и характеризовать общекатегориальное значение, морфологические признаки имени существительного, его синтаксическую роль.</w:t>
            </w:r>
          </w:p>
          <w:p w:rsidR="00E77CD9" w:rsidRPr="00E77CD9" w:rsidRDefault="00E77CD9" w:rsidP="00E77CD9">
            <w:pPr>
              <w:jc w:val="both"/>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eastAsia="zh-CN"/>
              </w:rPr>
              <w:t xml:space="preserve">Распознавать одушевлённые и неодушевлённые, собственные и нарицательные имена существительные; </w:t>
            </w:r>
          </w:p>
          <w:p w:rsidR="00E77CD9" w:rsidRPr="00E77CD9" w:rsidRDefault="00E77CD9" w:rsidP="00E77CD9">
            <w:pPr>
              <w:jc w:val="both"/>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eastAsia="zh-CN"/>
              </w:rPr>
              <w:t>Анализировать и характеризовать общекатегориальное значение, морфологические признаки имени прилагательного, определять его синтаксическую роль</w:t>
            </w:r>
            <w:proofErr w:type="gramStart"/>
            <w:r w:rsidRPr="00E77CD9">
              <w:rPr>
                <w:rFonts w:ascii="Times New Roman" w:eastAsia="Times New Roman" w:hAnsi="Times New Roman" w:cs="Times New Roman"/>
                <w:sz w:val="24"/>
                <w:szCs w:val="24"/>
                <w:lang w:eastAsia="zh-CN"/>
              </w:rPr>
              <w:t>.</w:t>
            </w:r>
            <w:proofErr w:type="gramEnd"/>
            <w:r w:rsidRPr="00E77CD9">
              <w:rPr>
                <w:rFonts w:ascii="Times New Roman" w:eastAsia="Times New Roman" w:hAnsi="Times New Roman" w:cs="Times New Roman"/>
                <w:sz w:val="24"/>
                <w:szCs w:val="24"/>
                <w:lang w:eastAsia="zh-CN"/>
              </w:rPr>
              <w:t xml:space="preserve"> </w:t>
            </w:r>
            <w:proofErr w:type="gramStart"/>
            <w:r w:rsidRPr="00E77CD9">
              <w:rPr>
                <w:rFonts w:ascii="Times New Roman" w:eastAsia="Times New Roman" w:hAnsi="Times New Roman" w:cs="Times New Roman"/>
                <w:sz w:val="24"/>
                <w:szCs w:val="24"/>
                <w:lang w:eastAsia="zh-CN"/>
              </w:rPr>
              <w:t>о</w:t>
            </w:r>
            <w:proofErr w:type="gramEnd"/>
            <w:r w:rsidRPr="00E77CD9">
              <w:rPr>
                <w:rFonts w:ascii="Times New Roman" w:eastAsia="Times New Roman" w:hAnsi="Times New Roman" w:cs="Times New Roman"/>
                <w:sz w:val="24"/>
                <w:szCs w:val="24"/>
                <w:lang w:eastAsia="zh-CN"/>
              </w:rPr>
              <w:t xml:space="preserve">пределять синтаксическую роль прилагательных. </w:t>
            </w:r>
          </w:p>
          <w:p w:rsidR="00E77CD9" w:rsidRPr="00E77CD9" w:rsidRDefault="00E77CD9" w:rsidP="00E77CD9">
            <w:pPr>
              <w:jc w:val="both"/>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eastAsia="zh-CN"/>
              </w:rPr>
              <w:lastRenderedPageBreak/>
              <w:t>Правильно употреблять имена прилагательные с существительными.</w:t>
            </w:r>
          </w:p>
          <w:p w:rsidR="00E77CD9" w:rsidRPr="00E77CD9" w:rsidRDefault="00E77CD9" w:rsidP="00E77CD9">
            <w:pPr>
              <w:jc w:val="both"/>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eastAsia="zh-CN"/>
              </w:rPr>
              <w:t>Анализировать и характеризовать общекатегориальное значение, морфологические признаки глагола, определять его синтаксическую функцию.</w:t>
            </w:r>
          </w:p>
          <w:p w:rsidR="00E77CD9" w:rsidRPr="00E77CD9" w:rsidRDefault="00E77CD9" w:rsidP="00E77CD9">
            <w:pPr>
              <w:jc w:val="both"/>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eastAsia="zh-CN"/>
              </w:rPr>
              <w:t>Проводить морфологический анализ имени существительного, имени прилагательного, глагола.</w:t>
            </w:r>
          </w:p>
          <w:p w:rsidR="00E77CD9" w:rsidRPr="00E77CD9" w:rsidRDefault="00E77CD9" w:rsidP="00E77CD9">
            <w:pPr>
              <w:jc w:val="both"/>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eastAsia="zh-CN"/>
              </w:rPr>
              <w:t>Проводить морфологический анализ частей речи.</w:t>
            </w:r>
          </w:p>
        </w:tc>
      </w:tr>
      <w:tr w:rsidR="00E77CD9" w:rsidRPr="00E77CD9" w:rsidTr="00E77CD9">
        <w:tc>
          <w:tcPr>
            <w:tcW w:w="808" w:type="dxa"/>
            <w:tcBorders>
              <w:top w:val="single" w:sz="4" w:space="0" w:color="000000"/>
              <w:left w:val="single" w:sz="4" w:space="0" w:color="000000"/>
              <w:bottom w:val="single" w:sz="4" w:space="0" w:color="000000"/>
            </w:tcBorders>
            <w:shd w:val="clear" w:color="auto" w:fill="auto"/>
          </w:tcPr>
          <w:p w:rsidR="00E77CD9" w:rsidRPr="00E77CD9" w:rsidRDefault="00E77CD9" w:rsidP="00E77CD9">
            <w:pPr>
              <w:jc w:val="center"/>
              <w:rPr>
                <w:rFonts w:ascii="Times New Roman" w:eastAsia="Times New Roman" w:hAnsi="Times New Roman" w:cs="Times New Roman"/>
                <w:b/>
                <w:sz w:val="24"/>
                <w:szCs w:val="24"/>
                <w:lang w:eastAsia="zh-CN"/>
              </w:rPr>
            </w:pPr>
            <w:r w:rsidRPr="00E77CD9">
              <w:rPr>
                <w:rFonts w:ascii="Times New Roman" w:eastAsia="Times New Roman" w:hAnsi="Times New Roman" w:cs="Times New Roman"/>
                <w:b/>
                <w:sz w:val="24"/>
                <w:szCs w:val="24"/>
                <w:lang w:eastAsia="zh-CN"/>
              </w:rPr>
              <w:lastRenderedPageBreak/>
              <w:t>6</w:t>
            </w:r>
          </w:p>
        </w:tc>
        <w:tc>
          <w:tcPr>
            <w:tcW w:w="2119" w:type="dxa"/>
            <w:tcBorders>
              <w:top w:val="single" w:sz="4" w:space="0" w:color="000000"/>
              <w:left w:val="single" w:sz="4" w:space="0" w:color="000000"/>
              <w:bottom w:val="single" w:sz="4" w:space="0" w:color="000000"/>
            </w:tcBorders>
            <w:shd w:val="clear" w:color="auto" w:fill="auto"/>
          </w:tcPr>
          <w:p w:rsidR="00E77CD9" w:rsidRPr="00E77CD9" w:rsidRDefault="00E77CD9" w:rsidP="00E77CD9">
            <w:pPr>
              <w:rPr>
                <w:rFonts w:ascii="Times New Roman" w:eastAsia="Times New Roman" w:hAnsi="Times New Roman" w:cs="Times New Roman"/>
                <w:b/>
                <w:sz w:val="24"/>
                <w:szCs w:val="24"/>
                <w:lang w:eastAsia="zh-CN"/>
              </w:rPr>
            </w:pPr>
            <w:r w:rsidRPr="00E77CD9">
              <w:rPr>
                <w:rFonts w:ascii="Times New Roman" w:eastAsia="Times New Roman" w:hAnsi="Times New Roman" w:cs="Times New Roman"/>
                <w:b/>
                <w:sz w:val="24"/>
                <w:szCs w:val="24"/>
                <w:lang w:eastAsia="zh-CN"/>
              </w:rPr>
              <w:t>Синтаксис</w:t>
            </w:r>
            <w:r w:rsidRPr="00E77CD9">
              <w:rPr>
                <w:rFonts w:ascii="Times New Roman" w:eastAsia="Times New Roman" w:hAnsi="Times New Roman" w:cs="Times New Roman"/>
                <w:sz w:val="24"/>
                <w:szCs w:val="24"/>
                <w:lang w:val="en-US" w:eastAsia="zh-CN"/>
              </w:rPr>
              <w:t xml:space="preserve"> </w:t>
            </w:r>
            <w:r w:rsidRPr="00E77CD9">
              <w:rPr>
                <w:rFonts w:ascii="Times New Roman" w:eastAsia="Times New Roman" w:hAnsi="Times New Roman" w:cs="Times New Roman"/>
                <w:sz w:val="24"/>
                <w:szCs w:val="24"/>
                <w:lang w:eastAsia="zh-CN"/>
              </w:rPr>
              <w:t>и п</w:t>
            </w:r>
            <w:r w:rsidRPr="00E77CD9">
              <w:rPr>
                <w:rFonts w:ascii="Times New Roman" w:eastAsia="Times New Roman" w:hAnsi="Times New Roman" w:cs="Times New Roman"/>
                <w:sz w:val="24"/>
                <w:szCs w:val="24"/>
                <w:lang w:val="en-US" w:eastAsia="zh-CN"/>
              </w:rPr>
              <w:t>унктуация</w:t>
            </w:r>
          </w:p>
          <w:p w:rsidR="00E77CD9" w:rsidRPr="00E77CD9" w:rsidRDefault="00E77CD9" w:rsidP="00E77CD9">
            <w:pPr>
              <w:rPr>
                <w:rFonts w:ascii="Times New Roman" w:eastAsia="Times New Roman" w:hAnsi="Times New Roman" w:cs="Times New Roman"/>
                <w:b/>
                <w:sz w:val="24"/>
                <w:szCs w:val="24"/>
                <w:lang w:eastAsia="zh-CN"/>
              </w:rPr>
            </w:pPr>
          </w:p>
        </w:tc>
        <w:tc>
          <w:tcPr>
            <w:tcW w:w="2617" w:type="dxa"/>
            <w:tcBorders>
              <w:top w:val="single" w:sz="4" w:space="0" w:color="000000"/>
              <w:left w:val="single" w:sz="4" w:space="0" w:color="000000"/>
              <w:bottom w:val="single" w:sz="4" w:space="0" w:color="000000"/>
            </w:tcBorders>
            <w:shd w:val="clear" w:color="auto" w:fill="auto"/>
          </w:tcPr>
          <w:p w:rsidR="00E77CD9" w:rsidRPr="00E77CD9" w:rsidRDefault="00E77CD9" w:rsidP="00E77CD9">
            <w:pPr>
              <w:jc w:val="both"/>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eastAsia="zh-CN"/>
              </w:rPr>
              <w:t>Синтаксис как раздел грамматики.</w:t>
            </w:r>
          </w:p>
          <w:p w:rsidR="00E77CD9" w:rsidRPr="00E77CD9" w:rsidRDefault="00E77CD9" w:rsidP="00E77CD9">
            <w:pPr>
              <w:jc w:val="both"/>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eastAsia="zh-CN"/>
              </w:rPr>
              <w:t xml:space="preserve">Словосочетание как единица синтаксиса. </w:t>
            </w:r>
          </w:p>
          <w:p w:rsidR="00E77CD9" w:rsidRPr="00E77CD9" w:rsidRDefault="00E77CD9" w:rsidP="00E77CD9">
            <w:pPr>
              <w:jc w:val="both"/>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eastAsia="zh-CN"/>
              </w:rPr>
              <w:t>Предложение как минимальное речевое высказывание.</w:t>
            </w:r>
          </w:p>
          <w:p w:rsidR="00E77CD9" w:rsidRPr="00E77CD9" w:rsidRDefault="00E77CD9" w:rsidP="00E77CD9">
            <w:pPr>
              <w:jc w:val="both"/>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eastAsia="zh-CN"/>
              </w:rPr>
              <w:t xml:space="preserve">Виды предложений по цели высказывания: повествовательные, побудительные и вопросительные. </w:t>
            </w:r>
          </w:p>
          <w:p w:rsidR="00E77CD9" w:rsidRPr="00E77CD9" w:rsidRDefault="00E77CD9" w:rsidP="00E77CD9">
            <w:pPr>
              <w:jc w:val="both"/>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eastAsia="zh-CN"/>
              </w:rPr>
              <w:t>Обращение, его функции.</w:t>
            </w:r>
          </w:p>
          <w:p w:rsidR="00E77CD9" w:rsidRPr="00E77CD9" w:rsidRDefault="00E77CD9" w:rsidP="00E77CD9">
            <w:pPr>
              <w:jc w:val="both"/>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eastAsia="zh-CN"/>
              </w:rPr>
              <w:t xml:space="preserve">Вводные конструкции (слова, словосочетания) как средство выражения оценки высказывания, воздействия на собеседника </w:t>
            </w:r>
          </w:p>
          <w:p w:rsidR="00E77CD9" w:rsidRPr="00E77CD9" w:rsidRDefault="00E77CD9" w:rsidP="00E77CD9">
            <w:pPr>
              <w:jc w:val="both"/>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eastAsia="zh-CN"/>
              </w:rPr>
              <w:t>Знаки препинания в конце предложения. Правила пунктуации, связанные с постановкой знаков препинания в простом предложении.</w:t>
            </w:r>
          </w:p>
          <w:p w:rsidR="00E77CD9" w:rsidRPr="00E77CD9" w:rsidRDefault="00E77CD9" w:rsidP="00E77CD9">
            <w:pPr>
              <w:jc w:val="both"/>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val="tt-RU" w:eastAsia="zh-CN"/>
              </w:rPr>
              <w:t xml:space="preserve">Повторение. Контрольная работа. </w:t>
            </w:r>
          </w:p>
        </w:tc>
        <w:tc>
          <w:tcPr>
            <w:tcW w:w="3810" w:type="dxa"/>
            <w:tcBorders>
              <w:top w:val="single" w:sz="4" w:space="0" w:color="000000"/>
              <w:left w:val="single" w:sz="4" w:space="0" w:color="000000"/>
              <w:bottom w:val="single" w:sz="4" w:space="0" w:color="000000"/>
              <w:right w:val="single" w:sz="4" w:space="0" w:color="000000"/>
            </w:tcBorders>
            <w:shd w:val="clear" w:color="auto" w:fill="auto"/>
          </w:tcPr>
          <w:p w:rsidR="00E77CD9" w:rsidRPr="00E77CD9" w:rsidRDefault="00E77CD9" w:rsidP="00E77CD9">
            <w:pPr>
              <w:shd w:val="clear" w:color="auto" w:fill="FFFFFF"/>
              <w:jc w:val="both"/>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eastAsia="zh-CN"/>
              </w:rPr>
              <w:t xml:space="preserve">Определять синтаксическую роль частей речи; различать и правильно строить сложные предложения с сочинительными и подчинительными союзами; использовать сочинительные союзы как средство связи предложений в тексте; соблюдать правильную интонацию предложений в речи. Опознавать основные единицы синтаксиса (словосочетание, предложение, текст); анализировать различные виды словосочетаний и предложений с точки зрения их структурно-смысловой организации и функциональных особенностей; находить грамматическую основу предложения; распознавать главные и второстепенные члены предложения. </w:t>
            </w:r>
          </w:p>
          <w:p w:rsidR="00E77CD9" w:rsidRPr="00E77CD9" w:rsidRDefault="00E77CD9" w:rsidP="00E77CD9">
            <w:pPr>
              <w:rPr>
                <w:rFonts w:eastAsia="Times New Roman" w:cs="Times New Roman"/>
                <w:sz w:val="22"/>
                <w:szCs w:val="22"/>
                <w:lang w:val="en-US" w:eastAsia="zh-CN"/>
              </w:rPr>
            </w:pPr>
            <w:r w:rsidRPr="00E77CD9">
              <w:rPr>
                <w:rFonts w:ascii="Times New Roman" w:eastAsia="Times New Roman" w:hAnsi="Times New Roman" w:cs="Times New Roman"/>
                <w:sz w:val="24"/>
                <w:szCs w:val="24"/>
                <w:lang w:val="en-US" w:eastAsia="zh-CN"/>
              </w:rPr>
              <w:t>Владеть основными правилами пунктуации</w:t>
            </w:r>
            <w:r w:rsidRPr="00E77CD9">
              <w:rPr>
                <w:rFonts w:ascii="Times New Roman" w:eastAsia="Times New Roman" w:hAnsi="Times New Roman" w:cs="Times New Roman"/>
                <w:sz w:val="24"/>
                <w:szCs w:val="24"/>
                <w:lang w:eastAsia="zh-CN"/>
              </w:rPr>
              <w:t>.</w:t>
            </w:r>
          </w:p>
        </w:tc>
      </w:tr>
      <w:tr w:rsidR="00E77CD9" w:rsidRPr="00E77CD9" w:rsidTr="00E77CD9">
        <w:tc>
          <w:tcPr>
            <w:tcW w:w="808" w:type="dxa"/>
            <w:tcBorders>
              <w:top w:val="single" w:sz="4" w:space="0" w:color="000000"/>
              <w:left w:val="single" w:sz="4" w:space="0" w:color="000000"/>
              <w:bottom w:val="single" w:sz="4" w:space="0" w:color="000000"/>
            </w:tcBorders>
            <w:shd w:val="clear" w:color="auto" w:fill="auto"/>
          </w:tcPr>
          <w:p w:rsidR="00E77CD9" w:rsidRPr="00E77CD9" w:rsidRDefault="00E77CD9" w:rsidP="00E77CD9">
            <w:pPr>
              <w:jc w:val="center"/>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eastAsia="zh-CN"/>
              </w:rPr>
              <w:t>4</w:t>
            </w:r>
          </w:p>
        </w:tc>
        <w:tc>
          <w:tcPr>
            <w:tcW w:w="2119" w:type="dxa"/>
            <w:vMerge w:val="restart"/>
            <w:tcBorders>
              <w:top w:val="single" w:sz="4" w:space="0" w:color="000000"/>
              <w:left w:val="single" w:sz="4" w:space="0" w:color="000000"/>
              <w:bottom w:val="single" w:sz="4" w:space="0" w:color="000000"/>
            </w:tcBorders>
            <w:shd w:val="clear" w:color="auto" w:fill="auto"/>
          </w:tcPr>
          <w:p w:rsidR="00E77CD9" w:rsidRPr="00E77CD9" w:rsidRDefault="00E77CD9" w:rsidP="00E77CD9">
            <w:pPr>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eastAsia="zh-CN"/>
              </w:rPr>
              <w:t xml:space="preserve">Стилистика и </w:t>
            </w:r>
            <w:r w:rsidRPr="00E77CD9">
              <w:rPr>
                <w:rFonts w:ascii="Times New Roman" w:eastAsia="Times New Roman" w:hAnsi="Times New Roman" w:cs="Times New Roman"/>
                <w:sz w:val="24"/>
                <w:szCs w:val="24"/>
                <w:lang w:eastAsia="zh-CN"/>
              </w:rPr>
              <w:lastRenderedPageBreak/>
              <w:t>культура речи</w:t>
            </w:r>
          </w:p>
          <w:p w:rsidR="00E77CD9" w:rsidRPr="00E77CD9" w:rsidRDefault="00E77CD9" w:rsidP="00E77CD9">
            <w:pPr>
              <w:rPr>
                <w:rFonts w:ascii="Times New Roman" w:eastAsia="Times New Roman" w:hAnsi="Times New Roman" w:cs="Times New Roman"/>
                <w:sz w:val="24"/>
                <w:szCs w:val="24"/>
                <w:lang w:eastAsia="zh-CN"/>
              </w:rPr>
            </w:pPr>
          </w:p>
          <w:p w:rsidR="00E77CD9" w:rsidRPr="00E77CD9" w:rsidRDefault="00E77CD9" w:rsidP="00E77CD9">
            <w:pPr>
              <w:rPr>
                <w:rFonts w:ascii="Times New Roman" w:eastAsia="Times New Roman" w:hAnsi="Times New Roman" w:cs="Times New Roman"/>
                <w:sz w:val="24"/>
                <w:szCs w:val="24"/>
                <w:lang w:eastAsia="zh-CN"/>
              </w:rPr>
            </w:pPr>
          </w:p>
        </w:tc>
        <w:tc>
          <w:tcPr>
            <w:tcW w:w="2617" w:type="dxa"/>
            <w:vMerge w:val="restart"/>
            <w:tcBorders>
              <w:top w:val="single" w:sz="4" w:space="0" w:color="000000"/>
              <w:left w:val="single" w:sz="4" w:space="0" w:color="000000"/>
              <w:bottom w:val="single" w:sz="4" w:space="0" w:color="000000"/>
            </w:tcBorders>
            <w:shd w:val="clear" w:color="auto" w:fill="auto"/>
          </w:tcPr>
          <w:p w:rsidR="00E77CD9" w:rsidRPr="00E77CD9" w:rsidRDefault="00E77CD9" w:rsidP="00E77CD9">
            <w:pPr>
              <w:shd w:val="clear" w:color="auto" w:fill="FFFFFF"/>
              <w:jc w:val="both"/>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eastAsia="zh-CN"/>
              </w:rPr>
              <w:lastRenderedPageBreak/>
              <w:t xml:space="preserve">Понятие об устной и </w:t>
            </w:r>
            <w:r w:rsidRPr="00E77CD9">
              <w:rPr>
                <w:rFonts w:ascii="Times New Roman" w:eastAsia="Times New Roman" w:hAnsi="Times New Roman" w:cs="Times New Roman"/>
                <w:sz w:val="24"/>
                <w:szCs w:val="24"/>
                <w:lang w:eastAsia="zh-CN"/>
              </w:rPr>
              <w:lastRenderedPageBreak/>
              <w:t>письменной речи. Корректное использование в речи синонимов, антонимов и т.д. Роль синтаксических синонимов в развитии культуры речи и совершенствовании стиля. </w:t>
            </w:r>
          </w:p>
          <w:p w:rsidR="00E77CD9" w:rsidRPr="00E77CD9" w:rsidRDefault="00E77CD9" w:rsidP="00E77CD9">
            <w:pPr>
              <w:jc w:val="both"/>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eastAsia="zh-CN"/>
              </w:rPr>
              <w:t>Понятие о нормах литературного языка. Общие сведения о требованиях, предъявляемых к устной и письменной литературной речи. Возможности использования в речи различных лексических средств (синонимы, антонимы, слова-кальки, фразеологизмы, пословицы и поговорки).</w:t>
            </w:r>
          </w:p>
          <w:p w:rsidR="00E77CD9" w:rsidRPr="00E77CD9" w:rsidRDefault="00E77CD9" w:rsidP="00E77CD9">
            <w:pPr>
              <w:contextualSpacing/>
              <w:jc w:val="both"/>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eastAsia="zh-CN"/>
              </w:rPr>
              <w:t>Работа с текстами разных жанров и стилей. Перевод текстов с татарского языка на русский.</w:t>
            </w:r>
          </w:p>
        </w:tc>
        <w:tc>
          <w:tcPr>
            <w:tcW w:w="381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77CD9" w:rsidRPr="00E77CD9" w:rsidRDefault="00E77CD9" w:rsidP="00E77CD9">
            <w:pPr>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eastAsia="zh-CN"/>
              </w:rPr>
              <w:lastRenderedPageBreak/>
              <w:t xml:space="preserve">Владеть основными нормами </w:t>
            </w:r>
            <w:r w:rsidRPr="00E77CD9">
              <w:rPr>
                <w:rFonts w:ascii="Times New Roman" w:eastAsia="Times New Roman" w:hAnsi="Times New Roman" w:cs="Times New Roman"/>
                <w:sz w:val="24"/>
                <w:szCs w:val="24"/>
                <w:lang w:eastAsia="zh-CN"/>
              </w:rPr>
              <w:lastRenderedPageBreak/>
              <w:t>татарского литературного языка, освоенными в процессе изучения татарского языка в школе; соблюдать их в устных и письменных высказываниях различной коммуникативной направленности; осознавать важность нормативного произношения для культурного человека, уважительно относиться к родному языку; овладеть основными правилами литературного произношения и ударения в рамках изучаемого словарного состава.</w:t>
            </w:r>
          </w:p>
          <w:p w:rsidR="00E77CD9" w:rsidRPr="00E77CD9" w:rsidRDefault="00E77CD9" w:rsidP="00E77CD9">
            <w:pPr>
              <w:rPr>
                <w:rFonts w:ascii="Times New Roman" w:eastAsia="Times New Roman" w:hAnsi="Times New Roman" w:cs="Times New Roman"/>
                <w:sz w:val="24"/>
                <w:szCs w:val="24"/>
                <w:lang w:eastAsia="zh-CN"/>
              </w:rPr>
            </w:pPr>
          </w:p>
          <w:p w:rsidR="00E77CD9" w:rsidRPr="00E77CD9" w:rsidRDefault="00E77CD9" w:rsidP="00E77CD9">
            <w:pPr>
              <w:rPr>
                <w:rFonts w:ascii="Times New Roman" w:eastAsia="Times New Roman" w:hAnsi="Times New Roman" w:cs="Times New Roman"/>
                <w:sz w:val="24"/>
                <w:szCs w:val="24"/>
                <w:lang w:eastAsia="zh-CN"/>
              </w:rPr>
            </w:pPr>
          </w:p>
        </w:tc>
      </w:tr>
      <w:tr w:rsidR="00E77CD9" w:rsidRPr="00E77CD9" w:rsidTr="00E77CD9">
        <w:trPr>
          <w:trHeight w:val="3615"/>
        </w:trPr>
        <w:tc>
          <w:tcPr>
            <w:tcW w:w="808" w:type="dxa"/>
            <w:tcBorders>
              <w:top w:val="single" w:sz="4" w:space="0" w:color="000000"/>
              <w:left w:val="single" w:sz="4" w:space="0" w:color="000000"/>
              <w:bottom w:val="single" w:sz="4" w:space="0" w:color="000000"/>
            </w:tcBorders>
            <w:shd w:val="clear" w:color="auto" w:fill="auto"/>
          </w:tcPr>
          <w:p w:rsidR="00E77CD9" w:rsidRPr="00E77CD9" w:rsidRDefault="00E77CD9" w:rsidP="00E77CD9">
            <w:pPr>
              <w:snapToGrid w:val="0"/>
              <w:jc w:val="center"/>
              <w:rPr>
                <w:rFonts w:ascii="Times New Roman" w:eastAsia="Times New Roman" w:hAnsi="Times New Roman" w:cs="Times New Roman"/>
                <w:sz w:val="24"/>
                <w:szCs w:val="24"/>
                <w:lang w:eastAsia="zh-CN"/>
              </w:rPr>
            </w:pPr>
          </w:p>
          <w:p w:rsidR="00E77CD9" w:rsidRPr="00E77CD9" w:rsidRDefault="00E77CD9" w:rsidP="00E77CD9">
            <w:pPr>
              <w:jc w:val="center"/>
              <w:rPr>
                <w:rFonts w:ascii="Times New Roman" w:eastAsia="Times New Roman" w:hAnsi="Times New Roman" w:cs="Times New Roman"/>
                <w:sz w:val="24"/>
                <w:szCs w:val="24"/>
                <w:lang w:eastAsia="zh-CN"/>
              </w:rPr>
            </w:pPr>
          </w:p>
        </w:tc>
        <w:tc>
          <w:tcPr>
            <w:tcW w:w="2119" w:type="dxa"/>
            <w:vMerge/>
            <w:tcBorders>
              <w:top w:val="single" w:sz="4" w:space="0" w:color="000000"/>
              <w:left w:val="single" w:sz="4" w:space="0" w:color="000000"/>
              <w:bottom w:val="single" w:sz="4" w:space="0" w:color="000000"/>
            </w:tcBorders>
            <w:shd w:val="clear" w:color="auto" w:fill="auto"/>
          </w:tcPr>
          <w:p w:rsidR="00E77CD9" w:rsidRPr="00E77CD9" w:rsidRDefault="00E77CD9" w:rsidP="00E77CD9">
            <w:pPr>
              <w:snapToGrid w:val="0"/>
              <w:rPr>
                <w:rFonts w:ascii="Times New Roman" w:eastAsia="Times New Roman" w:hAnsi="Times New Roman" w:cs="Times New Roman"/>
                <w:sz w:val="24"/>
                <w:szCs w:val="24"/>
                <w:lang w:eastAsia="zh-CN"/>
              </w:rPr>
            </w:pPr>
          </w:p>
        </w:tc>
        <w:tc>
          <w:tcPr>
            <w:tcW w:w="2617" w:type="dxa"/>
            <w:vMerge/>
            <w:tcBorders>
              <w:top w:val="single" w:sz="4" w:space="0" w:color="000000"/>
              <w:left w:val="single" w:sz="4" w:space="0" w:color="000000"/>
              <w:bottom w:val="single" w:sz="4" w:space="0" w:color="000000"/>
            </w:tcBorders>
            <w:shd w:val="clear" w:color="auto" w:fill="auto"/>
          </w:tcPr>
          <w:p w:rsidR="00E77CD9" w:rsidRPr="00E77CD9" w:rsidRDefault="00E77CD9" w:rsidP="00E77CD9">
            <w:pPr>
              <w:snapToGrid w:val="0"/>
              <w:rPr>
                <w:rFonts w:ascii="Times New Roman" w:eastAsia="Times New Roman" w:hAnsi="Times New Roman" w:cs="Times New Roman"/>
                <w:sz w:val="24"/>
                <w:szCs w:val="24"/>
                <w:lang w:eastAsia="zh-CN"/>
              </w:rPr>
            </w:pPr>
          </w:p>
        </w:tc>
        <w:tc>
          <w:tcPr>
            <w:tcW w:w="3810" w:type="dxa"/>
            <w:vMerge/>
            <w:tcBorders>
              <w:top w:val="single" w:sz="4" w:space="0" w:color="000000"/>
              <w:left w:val="single" w:sz="4" w:space="0" w:color="000000"/>
              <w:bottom w:val="single" w:sz="4" w:space="0" w:color="000000"/>
              <w:right w:val="single" w:sz="4" w:space="0" w:color="000000"/>
            </w:tcBorders>
            <w:shd w:val="clear" w:color="auto" w:fill="auto"/>
          </w:tcPr>
          <w:p w:rsidR="00E77CD9" w:rsidRPr="00E77CD9" w:rsidRDefault="00E77CD9" w:rsidP="00E77CD9">
            <w:pPr>
              <w:snapToGrid w:val="0"/>
              <w:rPr>
                <w:rFonts w:ascii="Times New Roman" w:eastAsia="Times New Roman" w:hAnsi="Times New Roman" w:cs="Times New Roman"/>
                <w:sz w:val="24"/>
                <w:szCs w:val="24"/>
                <w:lang w:eastAsia="zh-CN"/>
              </w:rPr>
            </w:pPr>
          </w:p>
        </w:tc>
      </w:tr>
      <w:tr w:rsidR="00E77CD9" w:rsidRPr="00E77CD9" w:rsidTr="00E77CD9">
        <w:trPr>
          <w:trHeight w:val="330"/>
        </w:trPr>
        <w:tc>
          <w:tcPr>
            <w:tcW w:w="808" w:type="dxa"/>
            <w:tcBorders>
              <w:top w:val="single" w:sz="4" w:space="0" w:color="000000"/>
              <w:left w:val="single" w:sz="4" w:space="0" w:color="000000"/>
              <w:bottom w:val="single" w:sz="4" w:space="0" w:color="000000"/>
            </w:tcBorders>
            <w:shd w:val="clear" w:color="auto" w:fill="auto"/>
          </w:tcPr>
          <w:p w:rsidR="00E77CD9" w:rsidRPr="00E77CD9" w:rsidRDefault="00E77CD9" w:rsidP="00E77CD9">
            <w:pPr>
              <w:jc w:val="center"/>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eastAsia="zh-CN"/>
              </w:rPr>
              <w:lastRenderedPageBreak/>
              <w:t>3</w:t>
            </w:r>
          </w:p>
        </w:tc>
        <w:tc>
          <w:tcPr>
            <w:tcW w:w="2119" w:type="dxa"/>
            <w:tcBorders>
              <w:top w:val="single" w:sz="4" w:space="0" w:color="000000"/>
              <w:left w:val="single" w:sz="4" w:space="0" w:color="000000"/>
              <w:bottom w:val="single" w:sz="4" w:space="0" w:color="000000"/>
            </w:tcBorders>
            <w:shd w:val="clear" w:color="auto" w:fill="auto"/>
          </w:tcPr>
          <w:p w:rsidR="00E77CD9" w:rsidRPr="00E77CD9" w:rsidRDefault="00E77CD9" w:rsidP="00E77CD9">
            <w:pPr>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eastAsia="zh-CN"/>
              </w:rPr>
              <w:t xml:space="preserve">Повторение. Тестирование. Контрольная работа. </w:t>
            </w:r>
          </w:p>
        </w:tc>
        <w:tc>
          <w:tcPr>
            <w:tcW w:w="2617" w:type="dxa"/>
            <w:tcBorders>
              <w:top w:val="single" w:sz="4" w:space="0" w:color="000000"/>
              <w:left w:val="single" w:sz="4" w:space="0" w:color="000000"/>
              <w:bottom w:val="single" w:sz="4" w:space="0" w:color="000000"/>
            </w:tcBorders>
            <w:shd w:val="clear" w:color="auto" w:fill="auto"/>
          </w:tcPr>
          <w:p w:rsidR="00E77CD9" w:rsidRPr="00E77CD9" w:rsidRDefault="00E77CD9" w:rsidP="00E77CD9">
            <w:pPr>
              <w:snapToGrid w:val="0"/>
              <w:rPr>
                <w:rFonts w:ascii="Times New Roman" w:eastAsia="Times New Roman" w:hAnsi="Times New Roman" w:cs="Times New Roman"/>
                <w:sz w:val="24"/>
                <w:szCs w:val="24"/>
                <w:lang w:eastAsia="zh-CN"/>
              </w:rPr>
            </w:pPr>
          </w:p>
        </w:tc>
        <w:tc>
          <w:tcPr>
            <w:tcW w:w="3810" w:type="dxa"/>
            <w:tcBorders>
              <w:top w:val="single" w:sz="4" w:space="0" w:color="000000"/>
              <w:left w:val="single" w:sz="4" w:space="0" w:color="000000"/>
              <w:bottom w:val="single" w:sz="4" w:space="0" w:color="000000"/>
              <w:right w:val="single" w:sz="4" w:space="0" w:color="000000"/>
            </w:tcBorders>
            <w:shd w:val="clear" w:color="auto" w:fill="auto"/>
          </w:tcPr>
          <w:p w:rsidR="00E77CD9" w:rsidRPr="00E77CD9" w:rsidRDefault="00E77CD9" w:rsidP="00E77CD9">
            <w:pPr>
              <w:snapToGrid w:val="0"/>
              <w:rPr>
                <w:rFonts w:ascii="Times New Roman" w:eastAsia="Times New Roman" w:hAnsi="Times New Roman" w:cs="Times New Roman"/>
                <w:sz w:val="24"/>
                <w:szCs w:val="24"/>
                <w:lang w:eastAsia="zh-CN"/>
              </w:rPr>
            </w:pPr>
          </w:p>
        </w:tc>
      </w:tr>
      <w:tr w:rsidR="00E77CD9" w:rsidRPr="00E77CD9" w:rsidTr="00E77CD9">
        <w:tc>
          <w:tcPr>
            <w:tcW w:w="9354" w:type="dxa"/>
            <w:gridSpan w:val="4"/>
            <w:tcBorders>
              <w:top w:val="single" w:sz="4" w:space="0" w:color="000000"/>
              <w:left w:val="single" w:sz="4" w:space="0" w:color="000000"/>
              <w:bottom w:val="single" w:sz="4" w:space="0" w:color="000000"/>
              <w:right w:val="single" w:sz="4" w:space="0" w:color="000000"/>
            </w:tcBorders>
            <w:shd w:val="clear" w:color="auto" w:fill="auto"/>
          </w:tcPr>
          <w:p w:rsidR="00E77CD9" w:rsidRPr="00E77CD9" w:rsidRDefault="00E77CD9" w:rsidP="00E77CD9">
            <w:pPr>
              <w:jc w:val="center"/>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eastAsia="zh-CN"/>
              </w:rPr>
              <w:t>3. СОДЕРЖАНИЕ, ОБЕСПЕЧИВАЮЩЕЕ ФОРМИРОВАНИЕ ЭТНОКУЛЬТУРОЛОГИЧЕСКОЙ  КОМПЕТЕНЦИИ (8 ч)</w:t>
            </w:r>
          </w:p>
        </w:tc>
      </w:tr>
      <w:tr w:rsidR="00E77CD9" w:rsidRPr="00E77CD9" w:rsidTr="00E77CD9">
        <w:tc>
          <w:tcPr>
            <w:tcW w:w="808" w:type="dxa"/>
            <w:tcBorders>
              <w:top w:val="single" w:sz="4" w:space="0" w:color="000000"/>
              <w:left w:val="single" w:sz="4" w:space="0" w:color="000000"/>
              <w:bottom w:val="single" w:sz="4" w:space="0" w:color="000000"/>
            </w:tcBorders>
            <w:shd w:val="clear" w:color="auto" w:fill="auto"/>
          </w:tcPr>
          <w:p w:rsidR="00E77CD9" w:rsidRPr="00E77CD9" w:rsidRDefault="00E77CD9" w:rsidP="00E77CD9">
            <w:pPr>
              <w:jc w:val="center"/>
              <w:rPr>
                <w:rFonts w:ascii="Times New Roman" w:eastAsia="Times New Roman" w:hAnsi="Times New Roman" w:cs="Times New Roman"/>
                <w:b/>
                <w:sz w:val="24"/>
                <w:szCs w:val="24"/>
                <w:lang w:eastAsia="zh-CN"/>
              </w:rPr>
            </w:pPr>
            <w:r w:rsidRPr="00E77CD9">
              <w:rPr>
                <w:rFonts w:ascii="Times New Roman" w:eastAsia="Times New Roman" w:hAnsi="Times New Roman" w:cs="Times New Roman"/>
                <w:b/>
                <w:sz w:val="24"/>
                <w:szCs w:val="24"/>
                <w:lang w:eastAsia="zh-CN"/>
              </w:rPr>
              <w:t>5</w:t>
            </w:r>
          </w:p>
        </w:tc>
        <w:tc>
          <w:tcPr>
            <w:tcW w:w="2119" w:type="dxa"/>
            <w:tcBorders>
              <w:top w:val="single" w:sz="4" w:space="0" w:color="000000"/>
              <w:left w:val="single" w:sz="4" w:space="0" w:color="000000"/>
              <w:bottom w:val="single" w:sz="4" w:space="0" w:color="000000"/>
            </w:tcBorders>
            <w:shd w:val="clear" w:color="auto" w:fill="auto"/>
          </w:tcPr>
          <w:p w:rsidR="00E77CD9" w:rsidRPr="00E77CD9" w:rsidRDefault="00E77CD9" w:rsidP="00E77CD9">
            <w:pPr>
              <w:rPr>
                <w:rFonts w:ascii="Times New Roman" w:eastAsia="Times New Roman" w:hAnsi="Times New Roman" w:cs="Times New Roman"/>
                <w:b/>
                <w:sz w:val="24"/>
                <w:szCs w:val="24"/>
                <w:lang w:eastAsia="zh-CN"/>
              </w:rPr>
            </w:pPr>
            <w:r w:rsidRPr="00E77CD9">
              <w:rPr>
                <w:rFonts w:ascii="Times New Roman" w:eastAsia="Times New Roman" w:hAnsi="Times New Roman" w:cs="Times New Roman"/>
                <w:b/>
                <w:sz w:val="24"/>
                <w:szCs w:val="24"/>
                <w:lang w:eastAsia="zh-CN"/>
              </w:rPr>
              <w:t xml:space="preserve">Культура речи </w:t>
            </w:r>
          </w:p>
        </w:tc>
        <w:tc>
          <w:tcPr>
            <w:tcW w:w="2617" w:type="dxa"/>
            <w:tcBorders>
              <w:top w:val="single" w:sz="4" w:space="0" w:color="000000"/>
              <w:left w:val="single" w:sz="4" w:space="0" w:color="000000"/>
              <w:bottom w:val="single" w:sz="4" w:space="0" w:color="000000"/>
            </w:tcBorders>
            <w:shd w:val="clear" w:color="auto" w:fill="auto"/>
          </w:tcPr>
          <w:p w:rsidR="00E77CD9" w:rsidRPr="00E77CD9" w:rsidRDefault="00E77CD9" w:rsidP="00E77CD9">
            <w:pPr>
              <w:jc w:val="both"/>
              <w:rPr>
                <w:rFonts w:ascii="Times New Roman" w:eastAsia="Times New Roman" w:hAnsi="Times New Roman" w:cs="Times New Roman"/>
                <w:i/>
                <w:sz w:val="24"/>
                <w:szCs w:val="24"/>
                <w:lang w:eastAsia="zh-CN"/>
              </w:rPr>
            </w:pPr>
            <w:r w:rsidRPr="00E77CD9">
              <w:rPr>
                <w:rFonts w:ascii="Times New Roman" w:eastAsia="Times New Roman" w:hAnsi="Times New Roman" w:cs="Times New Roman"/>
                <w:sz w:val="24"/>
                <w:szCs w:val="24"/>
                <w:lang w:eastAsia="zh-CN"/>
              </w:rPr>
              <w:t xml:space="preserve">Культура речи как раздел лингвистики. Языковая норма, её функции. Основные нормы татарского литературного языка: орфоэпические, лексические, грамматические, правописные. Варианты норм. Речевые ошибки. </w:t>
            </w:r>
            <w:r w:rsidRPr="00E77CD9">
              <w:rPr>
                <w:rFonts w:ascii="Times New Roman" w:eastAsia="Times New Roman" w:hAnsi="Times New Roman" w:cs="Times New Roman"/>
                <w:sz w:val="24"/>
                <w:szCs w:val="24"/>
                <w:lang w:eastAsia="zh-CN"/>
              </w:rPr>
              <w:lastRenderedPageBreak/>
              <w:t>Лексическое богатство татарского языка и культура речи.</w:t>
            </w:r>
          </w:p>
          <w:p w:rsidR="00E77CD9" w:rsidRPr="00E77CD9" w:rsidRDefault="00E77CD9" w:rsidP="00E77CD9">
            <w:pPr>
              <w:jc w:val="both"/>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eastAsia="zh-CN"/>
              </w:rPr>
              <w:t>Речевой этикет татарского языка. Употребление соответствующих норм речевого этикета в зависимости от типа коммуникации. Татарский  речевой этикет: этикетные ситуации приветствия, прощания, поздравления. Обращения в диалогах — побуждениях к действию. Отражение в языке культуры и истории народа.</w:t>
            </w:r>
          </w:p>
          <w:p w:rsidR="00E77CD9" w:rsidRPr="00E77CD9" w:rsidRDefault="00E77CD9" w:rsidP="00E77CD9">
            <w:pPr>
              <w:jc w:val="both"/>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eastAsia="zh-CN"/>
              </w:rPr>
              <w:t>Единицы языка с национально культурным компонентом в произведениях фольклора, в художественной литературе.</w:t>
            </w:r>
          </w:p>
        </w:tc>
        <w:tc>
          <w:tcPr>
            <w:tcW w:w="3810" w:type="dxa"/>
            <w:tcBorders>
              <w:top w:val="single" w:sz="4" w:space="0" w:color="000000"/>
              <w:left w:val="single" w:sz="4" w:space="0" w:color="000000"/>
              <w:bottom w:val="single" w:sz="4" w:space="0" w:color="000000"/>
              <w:right w:val="single" w:sz="4" w:space="0" w:color="000000"/>
            </w:tcBorders>
            <w:shd w:val="clear" w:color="auto" w:fill="auto"/>
          </w:tcPr>
          <w:p w:rsidR="00E77CD9" w:rsidRPr="00E77CD9" w:rsidRDefault="00E77CD9" w:rsidP="00E77CD9">
            <w:pPr>
              <w:jc w:val="both"/>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eastAsia="zh-CN"/>
              </w:rPr>
              <w:lastRenderedPageBreak/>
              <w:t xml:space="preserve">Иметь представление об особенностях татарского речевого этикета в учебной деятельности и повседневной жизни при проведении этикетных диалогов приветствия, прощания, поздравления с использованием обращений на основе знаний о своей этнической принадлежности, освоения национальных ценностей, </w:t>
            </w:r>
            <w:r w:rsidRPr="00E77CD9">
              <w:rPr>
                <w:rFonts w:ascii="Times New Roman" w:eastAsia="Times New Roman" w:hAnsi="Times New Roman" w:cs="Times New Roman"/>
                <w:sz w:val="24"/>
                <w:szCs w:val="24"/>
                <w:lang w:eastAsia="zh-CN"/>
              </w:rPr>
              <w:lastRenderedPageBreak/>
              <w:t>традиций, культуры. Уместно использовать правила речевого поведения в собственной речевой практике на основе уважения к личности, доброжелательного отношения к окружающим, потребности в социальном признании.</w:t>
            </w:r>
          </w:p>
        </w:tc>
      </w:tr>
      <w:tr w:rsidR="00E77CD9" w:rsidRPr="00E77CD9" w:rsidTr="00E77CD9">
        <w:tc>
          <w:tcPr>
            <w:tcW w:w="808" w:type="dxa"/>
            <w:tcBorders>
              <w:top w:val="single" w:sz="4" w:space="0" w:color="000000"/>
              <w:left w:val="single" w:sz="4" w:space="0" w:color="000000"/>
              <w:bottom w:val="single" w:sz="4" w:space="0" w:color="000000"/>
            </w:tcBorders>
            <w:shd w:val="clear" w:color="auto" w:fill="auto"/>
          </w:tcPr>
          <w:p w:rsidR="00E77CD9" w:rsidRPr="00E77CD9" w:rsidRDefault="00E77CD9" w:rsidP="00E77CD9">
            <w:pPr>
              <w:jc w:val="center"/>
              <w:rPr>
                <w:rFonts w:ascii="Times New Roman" w:eastAsia="Times New Roman" w:hAnsi="Times New Roman" w:cs="Times New Roman"/>
                <w:b/>
                <w:sz w:val="24"/>
                <w:szCs w:val="24"/>
                <w:lang w:eastAsia="zh-CN"/>
              </w:rPr>
            </w:pPr>
            <w:r w:rsidRPr="00E77CD9">
              <w:rPr>
                <w:rFonts w:ascii="Times New Roman" w:eastAsia="Times New Roman" w:hAnsi="Times New Roman" w:cs="Times New Roman"/>
                <w:b/>
                <w:sz w:val="24"/>
                <w:szCs w:val="24"/>
                <w:lang w:eastAsia="zh-CN"/>
              </w:rPr>
              <w:lastRenderedPageBreak/>
              <w:t>3</w:t>
            </w:r>
          </w:p>
        </w:tc>
        <w:tc>
          <w:tcPr>
            <w:tcW w:w="2119" w:type="dxa"/>
            <w:tcBorders>
              <w:top w:val="single" w:sz="4" w:space="0" w:color="000000"/>
              <w:left w:val="single" w:sz="4" w:space="0" w:color="000000"/>
              <w:bottom w:val="single" w:sz="4" w:space="0" w:color="000000"/>
            </w:tcBorders>
            <w:shd w:val="clear" w:color="auto" w:fill="auto"/>
          </w:tcPr>
          <w:p w:rsidR="00E77CD9" w:rsidRPr="00E77CD9" w:rsidRDefault="00E77CD9" w:rsidP="00E77CD9">
            <w:pPr>
              <w:rPr>
                <w:rFonts w:ascii="Times New Roman" w:eastAsia="Times New Roman" w:hAnsi="Times New Roman" w:cs="Times New Roman"/>
                <w:b/>
                <w:sz w:val="24"/>
                <w:szCs w:val="24"/>
                <w:lang w:val="en-US" w:eastAsia="zh-CN"/>
              </w:rPr>
            </w:pPr>
            <w:r w:rsidRPr="00E77CD9">
              <w:rPr>
                <w:rFonts w:ascii="Times New Roman" w:eastAsia="Times New Roman" w:hAnsi="Times New Roman" w:cs="Times New Roman"/>
                <w:b/>
                <w:sz w:val="24"/>
                <w:szCs w:val="24"/>
                <w:lang w:eastAsia="zh-CN"/>
              </w:rPr>
              <w:t>Язык и культура</w:t>
            </w:r>
          </w:p>
        </w:tc>
        <w:tc>
          <w:tcPr>
            <w:tcW w:w="2617" w:type="dxa"/>
            <w:tcBorders>
              <w:top w:val="single" w:sz="4" w:space="0" w:color="000000"/>
              <w:left w:val="single" w:sz="4" w:space="0" w:color="000000"/>
              <w:bottom w:val="single" w:sz="4" w:space="0" w:color="000000"/>
            </w:tcBorders>
            <w:shd w:val="clear" w:color="auto" w:fill="auto"/>
          </w:tcPr>
          <w:p w:rsidR="00E77CD9" w:rsidRPr="00E77CD9" w:rsidRDefault="00E77CD9" w:rsidP="00E77CD9">
            <w:pPr>
              <w:contextualSpacing/>
              <w:jc w:val="both"/>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eastAsia="zh-CN"/>
              </w:rPr>
              <w:t>Отражение в языке культуры и истории татарского народа, его место и связь с другими народами, живущими в России.</w:t>
            </w:r>
          </w:p>
          <w:p w:rsidR="00E77CD9" w:rsidRPr="00E77CD9" w:rsidRDefault="00E77CD9" w:rsidP="00E77CD9">
            <w:pPr>
              <w:jc w:val="both"/>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eastAsia="zh-CN"/>
              </w:rPr>
              <w:t>Умение выявлять в тексте языковые единицы с национально-культурным компонентом значения и умение объяснять их значение с помощью толкового, этимологического, фразеологического и т.д. словарей.</w:t>
            </w:r>
          </w:p>
        </w:tc>
        <w:tc>
          <w:tcPr>
            <w:tcW w:w="3810" w:type="dxa"/>
            <w:tcBorders>
              <w:top w:val="single" w:sz="4" w:space="0" w:color="000000"/>
              <w:left w:val="single" w:sz="4" w:space="0" w:color="000000"/>
              <w:bottom w:val="single" w:sz="4" w:space="0" w:color="000000"/>
              <w:right w:val="single" w:sz="4" w:space="0" w:color="000000"/>
            </w:tcBorders>
            <w:shd w:val="clear" w:color="auto" w:fill="auto"/>
          </w:tcPr>
          <w:p w:rsidR="00E77CD9" w:rsidRPr="00E77CD9" w:rsidRDefault="00E77CD9" w:rsidP="00E77CD9">
            <w:pPr>
              <w:jc w:val="both"/>
              <w:rPr>
                <w:rFonts w:ascii="Times New Roman" w:eastAsia="Times New Roman" w:hAnsi="Times New Roman" w:cs="Times New Roman"/>
                <w:sz w:val="24"/>
                <w:szCs w:val="24"/>
                <w:lang w:eastAsia="zh-CN"/>
              </w:rPr>
            </w:pPr>
            <w:proofErr w:type="gramStart"/>
            <w:r w:rsidRPr="00E77CD9">
              <w:rPr>
                <w:rFonts w:ascii="Times New Roman" w:eastAsia="Times New Roman" w:hAnsi="Times New Roman" w:cs="Times New Roman"/>
                <w:sz w:val="24"/>
                <w:szCs w:val="24"/>
                <w:lang w:eastAsia="zh-CN"/>
              </w:rPr>
              <w:t>Участвовать в диалогическом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татарского  литературного языка и речевого этикета; отбирать и использовать речевые средства в процессе коммуникации с другими людьми (диалог в паре, в малой группе и т. д.); адекватно понимать, интерпретировать и комментировать тексты;</w:t>
            </w:r>
            <w:proofErr w:type="gramEnd"/>
            <w:r w:rsidRPr="00E77CD9">
              <w:rPr>
                <w:rFonts w:ascii="Times New Roman" w:eastAsia="Times New Roman" w:hAnsi="Times New Roman" w:cs="Times New Roman"/>
                <w:sz w:val="24"/>
                <w:szCs w:val="24"/>
                <w:lang w:eastAsia="zh-CN"/>
              </w:rPr>
              <w:t xml:space="preserve"> знать признаки текста; определять тему, основную мысль текста, ключевые слова; выделять микротемы текста, делить его на абзацы; знать </w:t>
            </w:r>
            <w:r w:rsidRPr="00E77CD9">
              <w:rPr>
                <w:rFonts w:ascii="Times New Roman" w:eastAsia="Times New Roman" w:hAnsi="Times New Roman" w:cs="Times New Roman"/>
                <w:sz w:val="24"/>
                <w:szCs w:val="24"/>
                <w:lang w:eastAsia="zh-CN"/>
              </w:rPr>
              <w:lastRenderedPageBreak/>
              <w:t>композиционные элементы абзаца и целого текста (зачин, основная часть, концовка); находить лексические и грамматические средства связи предложений и частей текста. Осознавать связь татарского языка с культурой и историей России, находить языковые единицы с национально-культурным компонентом в изучаемых текстах. Использовать этимологический</w:t>
            </w:r>
          </w:p>
        </w:tc>
      </w:tr>
    </w:tbl>
    <w:p w:rsidR="00E77CD9" w:rsidRPr="00E77CD9" w:rsidRDefault="00E77CD9" w:rsidP="00E77CD9">
      <w:pPr>
        <w:rPr>
          <w:rFonts w:ascii="Times New Roman" w:eastAsia="Times New Roman" w:hAnsi="Times New Roman" w:cs="Times New Roman"/>
          <w:sz w:val="24"/>
          <w:szCs w:val="24"/>
          <w:lang w:eastAsia="zh-CN"/>
        </w:rPr>
      </w:pPr>
    </w:p>
    <w:p w:rsidR="00E77CD9" w:rsidRPr="00E77CD9" w:rsidRDefault="00E77CD9" w:rsidP="00E77CD9">
      <w:pPr>
        <w:shd w:val="clear" w:color="auto" w:fill="FFFFFF"/>
        <w:spacing w:after="200"/>
        <w:ind w:firstLine="709"/>
        <w:jc w:val="center"/>
        <w:rPr>
          <w:rFonts w:ascii="Times New Roman" w:eastAsia="Times New Roman" w:hAnsi="Times New Roman" w:cs="Times New Roman"/>
          <w:b/>
          <w:sz w:val="28"/>
          <w:szCs w:val="28"/>
          <w:lang w:eastAsia="zh-CN"/>
        </w:rPr>
      </w:pPr>
    </w:p>
    <w:p w:rsidR="00E77CD9" w:rsidRPr="00E77CD9" w:rsidRDefault="00E77CD9" w:rsidP="00E77CD9">
      <w:pPr>
        <w:jc w:val="center"/>
        <w:rPr>
          <w:rFonts w:eastAsia="Times New Roman" w:cs="Times New Roman"/>
          <w:sz w:val="22"/>
          <w:szCs w:val="22"/>
          <w:lang w:val="en-US" w:eastAsia="zh-CN"/>
        </w:rPr>
      </w:pPr>
      <w:r w:rsidRPr="00E77CD9">
        <w:rPr>
          <w:rFonts w:ascii="Times New Roman" w:eastAsia="Times New Roman" w:hAnsi="Times New Roman" w:cs="Times New Roman"/>
          <w:b/>
          <w:sz w:val="28"/>
          <w:szCs w:val="28"/>
          <w:lang w:eastAsia="zh-CN"/>
        </w:rPr>
        <w:t>6</w:t>
      </w:r>
      <w:r w:rsidRPr="00E77CD9">
        <w:rPr>
          <w:rFonts w:ascii="Times New Roman" w:eastAsia="Times New Roman" w:hAnsi="Times New Roman" w:cs="Times New Roman"/>
          <w:b/>
          <w:sz w:val="28"/>
          <w:szCs w:val="28"/>
          <w:lang w:val="en-US" w:eastAsia="zh-CN"/>
        </w:rPr>
        <w:t xml:space="preserve"> класс</w:t>
      </w:r>
    </w:p>
    <w:p w:rsidR="00E77CD9" w:rsidRPr="00E77CD9" w:rsidRDefault="00E77CD9" w:rsidP="00E77CD9">
      <w:pPr>
        <w:rPr>
          <w:rFonts w:ascii="Times New Roman" w:eastAsia="Times New Roman" w:hAnsi="Times New Roman" w:cs="Times New Roman"/>
          <w:b/>
          <w:sz w:val="24"/>
          <w:szCs w:val="24"/>
          <w:u w:val="single"/>
          <w:lang w:val="en-US" w:eastAsia="zh-CN"/>
        </w:rPr>
      </w:pPr>
    </w:p>
    <w:tbl>
      <w:tblPr>
        <w:tblW w:w="4642" w:type="dxa"/>
        <w:tblInd w:w="-113" w:type="dxa"/>
        <w:tblBorders>
          <w:top w:val="single" w:sz="4" w:space="0" w:color="000000"/>
          <w:left w:val="single" w:sz="4" w:space="0" w:color="000000"/>
          <w:bottom w:val="single" w:sz="4" w:space="0" w:color="000000"/>
          <w:insideH w:val="single" w:sz="4" w:space="0" w:color="000000"/>
        </w:tblBorders>
        <w:tblLook w:val="0000" w:firstRow="0" w:lastRow="0" w:firstColumn="0" w:lastColumn="0" w:noHBand="0" w:noVBand="0"/>
      </w:tblPr>
      <w:tblGrid>
        <w:gridCol w:w="3219"/>
        <w:gridCol w:w="1423"/>
      </w:tblGrid>
      <w:tr w:rsidR="00E77CD9" w:rsidRPr="00E77CD9" w:rsidTr="00E77CD9">
        <w:trPr>
          <w:trHeight w:val="377"/>
        </w:trPr>
        <w:tc>
          <w:tcPr>
            <w:tcW w:w="3219" w:type="dxa"/>
            <w:tcBorders>
              <w:top w:val="single" w:sz="4" w:space="0" w:color="000000"/>
              <w:left w:val="single" w:sz="4" w:space="0" w:color="000000"/>
              <w:bottom w:val="single" w:sz="4" w:space="0" w:color="000000"/>
            </w:tcBorders>
            <w:shd w:val="clear" w:color="auto" w:fill="auto"/>
            <w:vAlign w:val="center"/>
          </w:tcPr>
          <w:p w:rsidR="00E77CD9" w:rsidRPr="00E77CD9" w:rsidRDefault="00E77CD9" w:rsidP="00E77CD9">
            <w:pPr>
              <w:jc w:val="center"/>
              <w:rPr>
                <w:rFonts w:ascii="Times New Roman" w:eastAsia="Times New Roman" w:hAnsi="Times New Roman" w:cs="Times New Roman"/>
                <w:b/>
                <w:sz w:val="24"/>
                <w:szCs w:val="24"/>
                <w:lang w:val="en-US" w:eastAsia="zh-CN"/>
              </w:rPr>
            </w:pPr>
            <w:r w:rsidRPr="00E77CD9">
              <w:rPr>
                <w:rFonts w:ascii="Times New Roman" w:eastAsia="Times New Roman" w:hAnsi="Times New Roman" w:cs="Times New Roman"/>
                <w:b/>
                <w:sz w:val="24"/>
                <w:szCs w:val="24"/>
                <w:lang w:val="en-US" w:eastAsia="zh-CN"/>
              </w:rPr>
              <w:t>Всего часов</w:t>
            </w:r>
          </w:p>
        </w:tc>
        <w:tc>
          <w:tcPr>
            <w:tcW w:w="14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77CD9" w:rsidRPr="00E77CD9" w:rsidRDefault="00E77CD9" w:rsidP="00E77CD9">
            <w:pPr>
              <w:jc w:val="center"/>
              <w:rPr>
                <w:rFonts w:eastAsia="Times New Roman" w:cs="Times New Roman"/>
                <w:sz w:val="22"/>
                <w:szCs w:val="22"/>
                <w:lang w:val="en-US" w:eastAsia="zh-CN"/>
              </w:rPr>
            </w:pPr>
            <w:r w:rsidRPr="00E77CD9">
              <w:rPr>
                <w:rFonts w:ascii="Times New Roman" w:eastAsia="Times New Roman" w:hAnsi="Times New Roman" w:cs="Times New Roman"/>
                <w:b/>
                <w:sz w:val="24"/>
                <w:szCs w:val="24"/>
                <w:lang w:eastAsia="zh-CN"/>
              </w:rPr>
              <w:t>105</w:t>
            </w:r>
            <w:r w:rsidRPr="00E77CD9">
              <w:rPr>
                <w:rFonts w:ascii="Times New Roman" w:eastAsia="Times New Roman" w:hAnsi="Times New Roman" w:cs="Times New Roman"/>
                <w:b/>
                <w:sz w:val="24"/>
                <w:szCs w:val="24"/>
                <w:lang w:val="en-US" w:eastAsia="zh-CN"/>
              </w:rPr>
              <w:t xml:space="preserve"> ч</w:t>
            </w:r>
          </w:p>
        </w:tc>
      </w:tr>
      <w:tr w:rsidR="00E77CD9" w:rsidRPr="00E77CD9" w:rsidTr="00E77CD9">
        <w:trPr>
          <w:trHeight w:val="377"/>
        </w:trPr>
        <w:tc>
          <w:tcPr>
            <w:tcW w:w="3219" w:type="dxa"/>
            <w:tcBorders>
              <w:top w:val="single" w:sz="4" w:space="0" w:color="000000"/>
              <w:left w:val="single" w:sz="4" w:space="0" w:color="000000"/>
              <w:bottom w:val="single" w:sz="4" w:space="0" w:color="000000"/>
            </w:tcBorders>
            <w:shd w:val="clear" w:color="auto" w:fill="auto"/>
            <w:vAlign w:val="center"/>
          </w:tcPr>
          <w:p w:rsidR="00E77CD9" w:rsidRPr="00E77CD9" w:rsidRDefault="00E77CD9" w:rsidP="00E77CD9">
            <w:pPr>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eastAsia="zh-CN"/>
              </w:rPr>
              <w:t>Коммуникативная компетенция</w:t>
            </w:r>
          </w:p>
        </w:tc>
        <w:tc>
          <w:tcPr>
            <w:tcW w:w="14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77CD9" w:rsidRPr="00E77CD9" w:rsidRDefault="00E77CD9" w:rsidP="00E77CD9">
            <w:pPr>
              <w:jc w:val="center"/>
              <w:rPr>
                <w:rFonts w:eastAsia="Times New Roman" w:cs="Times New Roman"/>
                <w:sz w:val="22"/>
                <w:szCs w:val="22"/>
                <w:lang w:val="en-US" w:eastAsia="zh-CN"/>
              </w:rPr>
            </w:pPr>
            <w:r w:rsidRPr="00E77CD9">
              <w:rPr>
                <w:rFonts w:ascii="Times New Roman" w:eastAsia="Times New Roman" w:hAnsi="Times New Roman" w:cs="Times New Roman"/>
                <w:sz w:val="24"/>
                <w:szCs w:val="24"/>
                <w:lang w:eastAsia="zh-CN"/>
              </w:rPr>
              <w:t>25</w:t>
            </w:r>
            <w:r w:rsidRPr="00E77CD9">
              <w:rPr>
                <w:rFonts w:ascii="Times New Roman" w:eastAsia="Times New Roman" w:hAnsi="Times New Roman" w:cs="Times New Roman"/>
                <w:sz w:val="24"/>
                <w:szCs w:val="24"/>
                <w:lang w:val="en-US" w:eastAsia="zh-CN"/>
              </w:rPr>
              <w:t xml:space="preserve"> ч</w:t>
            </w:r>
          </w:p>
        </w:tc>
      </w:tr>
      <w:tr w:rsidR="00E77CD9" w:rsidRPr="00E77CD9" w:rsidTr="00E77CD9">
        <w:trPr>
          <w:trHeight w:val="377"/>
        </w:trPr>
        <w:tc>
          <w:tcPr>
            <w:tcW w:w="3219" w:type="dxa"/>
            <w:tcBorders>
              <w:top w:val="single" w:sz="4" w:space="0" w:color="000000"/>
              <w:left w:val="single" w:sz="4" w:space="0" w:color="000000"/>
              <w:bottom w:val="single" w:sz="4" w:space="0" w:color="000000"/>
            </w:tcBorders>
            <w:shd w:val="clear" w:color="auto" w:fill="auto"/>
            <w:vAlign w:val="center"/>
          </w:tcPr>
          <w:p w:rsidR="00E77CD9" w:rsidRPr="00E77CD9" w:rsidRDefault="00E77CD9" w:rsidP="00E77CD9">
            <w:pPr>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eastAsia="zh-CN"/>
              </w:rPr>
              <w:t>Языковая и лингвистическая компетенция</w:t>
            </w:r>
          </w:p>
        </w:tc>
        <w:tc>
          <w:tcPr>
            <w:tcW w:w="14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77CD9" w:rsidRPr="00E77CD9" w:rsidRDefault="00E77CD9" w:rsidP="00E77CD9">
            <w:pPr>
              <w:jc w:val="center"/>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eastAsia="zh-CN"/>
              </w:rPr>
              <w:t>72 ч.</w:t>
            </w:r>
          </w:p>
        </w:tc>
      </w:tr>
      <w:tr w:rsidR="00E77CD9" w:rsidRPr="00E77CD9" w:rsidTr="00E77CD9">
        <w:trPr>
          <w:trHeight w:val="377"/>
        </w:trPr>
        <w:tc>
          <w:tcPr>
            <w:tcW w:w="3219" w:type="dxa"/>
            <w:tcBorders>
              <w:top w:val="single" w:sz="4" w:space="0" w:color="000000"/>
              <w:left w:val="single" w:sz="4" w:space="0" w:color="000000"/>
              <w:bottom w:val="single" w:sz="4" w:space="0" w:color="000000"/>
            </w:tcBorders>
            <w:shd w:val="clear" w:color="auto" w:fill="auto"/>
            <w:vAlign w:val="center"/>
          </w:tcPr>
          <w:p w:rsidR="00E77CD9" w:rsidRPr="00E77CD9" w:rsidRDefault="00E77CD9" w:rsidP="00E77CD9">
            <w:pPr>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eastAsia="zh-CN"/>
              </w:rPr>
              <w:t>Этнокультурологическая компетенция</w:t>
            </w:r>
          </w:p>
        </w:tc>
        <w:tc>
          <w:tcPr>
            <w:tcW w:w="14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77CD9" w:rsidRPr="00E77CD9" w:rsidRDefault="00E77CD9" w:rsidP="00E77CD9">
            <w:pPr>
              <w:jc w:val="center"/>
              <w:rPr>
                <w:rFonts w:eastAsia="Times New Roman" w:cs="Times New Roman"/>
                <w:sz w:val="22"/>
                <w:szCs w:val="22"/>
                <w:lang w:val="en-US" w:eastAsia="zh-CN"/>
              </w:rPr>
            </w:pPr>
            <w:r w:rsidRPr="00E77CD9">
              <w:rPr>
                <w:rFonts w:ascii="Times New Roman" w:eastAsia="Times New Roman" w:hAnsi="Times New Roman" w:cs="Times New Roman"/>
                <w:sz w:val="24"/>
                <w:szCs w:val="24"/>
                <w:lang w:eastAsia="zh-CN"/>
              </w:rPr>
              <w:t>8</w:t>
            </w:r>
            <w:r w:rsidRPr="00E77CD9">
              <w:rPr>
                <w:rFonts w:ascii="Times New Roman" w:eastAsia="Times New Roman" w:hAnsi="Times New Roman" w:cs="Times New Roman"/>
                <w:sz w:val="24"/>
                <w:szCs w:val="24"/>
                <w:lang w:val="en-US" w:eastAsia="zh-CN"/>
              </w:rPr>
              <w:t xml:space="preserve"> ч</w:t>
            </w:r>
          </w:p>
        </w:tc>
      </w:tr>
    </w:tbl>
    <w:p w:rsidR="00E77CD9" w:rsidRPr="00E77CD9" w:rsidRDefault="00E77CD9" w:rsidP="00E77CD9">
      <w:pPr>
        <w:rPr>
          <w:rFonts w:ascii="Times New Roman" w:eastAsia="Times New Roman" w:hAnsi="Times New Roman" w:cs="Times New Roman"/>
          <w:b/>
          <w:sz w:val="24"/>
          <w:szCs w:val="24"/>
          <w:u w:val="single"/>
          <w:lang w:val="en-US" w:eastAsia="zh-CN"/>
        </w:rPr>
      </w:pPr>
    </w:p>
    <w:p w:rsidR="00E77CD9" w:rsidRPr="00E77CD9" w:rsidRDefault="00E77CD9" w:rsidP="00E77CD9">
      <w:pPr>
        <w:rPr>
          <w:rFonts w:ascii="Times New Roman" w:eastAsia="Times New Roman" w:hAnsi="Times New Roman" w:cs="Times New Roman"/>
          <w:b/>
          <w:sz w:val="24"/>
          <w:szCs w:val="24"/>
          <w:u w:val="single"/>
          <w:lang w:val="en-US" w:eastAsia="zh-CN"/>
        </w:rPr>
      </w:pPr>
    </w:p>
    <w:tbl>
      <w:tblPr>
        <w:tblW w:w="5000" w:type="pct"/>
        <w:tblInd w:w="-113" w:type="dxa"/>
        <w:tblBorders>
          <w:top w:val="single" w:sz="4" w:space="0" w:color="000000"/>
          <w:left w:val="single" w:sz="4" w:space="0" w:color="000000"/>
          <w:bottom w:val="single" w:sz="4" w:space="0" w:color="000000"/>
          <w:insideH w:val="single" w:sz="4" w:space="0" w:color="000000"/>
        </w:tblBorders>
        <w:tblCellMar>
          <w:top w:w="85" w:type="dxa"/>
          <w:bottom w:w="85" w:type="dxa"/>
        </w:tblCellMar>
        <w:tblLook w:val="0000" w:firstRow="0" w:lastRow="0" w:firstColumn="0" w:lastColumn="0" w:noHBand="0" w:noVBand="0"/>
      </w:tblPr>
      <w:tblGrid>
        <w:gridCol w:w="770"/>
        <w:gridCol w:w="1987"/>
        <w:gridCol w:w="2858"/>
        <w:gridCol w:w="3636"/>
      </w:tblGrid>
      <w:tr w:rsidR="00E77CD9" w:rsidRPr="00E77CD9" w:rsidTr="00D77F62">
        <w:trPr>
          <w:tblHeader/>
        </w:trPr>
        <w:tc>
          <w:tcPr>
            <w:tcW w:w="828" w:type="dxa"/>
            <w:tcBorders>
              <w:top w:val="single" w:sz="4" w:space="0" w:color="000000"/>
              <w:left w:val="single" w:sz="4" w:space="0" w:color="000000"/>
              <w:bottom w:val="single" w:sz="4" w:space="0" w:color="000000"/>
            </w:tcBorders>
            <w:shd w:val="clear" w:color="auto" w:fill="auto"/>
          </w:tcPr>
          <w:p w:rsidR="00E77CD9" w:rsidRPr="00E77CD9" w:rsidRDefault="00E77CD9" w:rsidP="00E77CD9">
            <w:pPr>
              <w:jc w:val="center"/>
              <w:rPr>
                <w:rFonts w:ascii="Times New Roman" w:eastAsia="Times New Roman" w:hAnsi="Times New Roman" w:cs="Times New Roman"/>
                <w:b/>
                <w:sz w:val="24"/>
                <w:szCs w:val="24"/>
                <w:lang w:val="en-US" w:eastAsia="zh-CN"/>
              </w:rPr>
            </w:pPr>
            <w:r w:rsidRPr="00E77CD9">
              <w:rPr>
                <w:rFonts w:ascii="Times New Roman" w:eastAsia="Times New Roman" w:hAnsi="Times New Roman" w:cs="Times New Roman"/>
                <w:b/>
                <w:sz w:val="24"/>
                <w:szCs w:val="24"/>
                <w:lang w:val="en-US" w:eastAsia="zh-CN"/>
              </w:rPr>
              <w:t>Кол-во часов</w:t>
            </w:r>
          </w:p>
        </w:tc>
        <w:tc>
          <w:tcPr>
            <w:tcW w:w="2170" w:type="dxa"/>
            <w:tcBorders>
              <w:top w:val="single" w:sz="4" w:space="0" w:color="000000"/>
              <w:left w:val="single" w:sz="4" w:space="0" w:color="000000"/>
              <w:bottom w:val="single" w:sz="4" w:space="0" w:color="000000"/>
            </w:tcBorders>
            <w:shd w:val="clear" w:color="auto" w:fill="auto"/>
          </w:tcPr>
          <w:p w:rsidR="00E77CD9" w:rsidRPr="00E77CD9" w:rsidRDefault="00E77CD9" w:rsidP="00E77CD9">
            <w:pPr>
              <w:jc w:val="center"/>
              <w:rPr>
                <w:rFonts w:ascii="Times New Roman" w:eastAsia="Times New Roman" w:hAnsi="Times New Roman" w:cs="Times New Roman"/>
                <w:b/>
                <w:sz w:val="24"/>
                <w:szCs w:val="24"/>
                <w:lang w:val="en-US" w:eastAsia="zh-CN"/>
              </w:rPr>
            </w:pPr>
            <w:r w:rsidRPr="00E77CD9">
              <w:rPr>
                <w:rFonts w:ascii="Times New Roman" w:eastAsia="Times New Roman" w:hAnsi="Times New Roman" w:cs="Times New Roman"/>
                <w:b/>
                <w:sz w:val="24"/>
                <w:szCs w:val="24"/>
                <w:lang w:val="en-US" w:eastAsia="zh-CN"/>
              </w:rPr>
              <w:t>Название раздела, темы</w:t>
            </w:r>
          </w:p>
        </w:tc>
        <w:tc>
          <w:tcPr>
            <w:tcW w:w="2614" w:type="dxa"/>
            <w:tcBorders>
              <w:top w:val="single" w:sz="4" w:space="0" w:color="000000"/>
              <w:left w:val="single" w:sz="4" w:space="0" w:color="000000"/>
              <w:bottom w:val="single" w:sz="4" w:space="0" w:color="000000"/>
            </w:tcBorders>
            <w:shd w:val="clear" w:color="auto" w:fill="auto"/>
          </w:tcPr>
          <w:p w:rsidR="00E77CD9" w:rsidRPr="00E77CD9" w:rsidRDefault="00E77CD9" w:rsidP="00E77CD9">
            <w:pPr>
              <w:jc w:val="center"/>
              <w:rPr>
                <w:rFonts w:ascii="Times New Roman" w:eastAsia="Times New Roman" w:hAnsi="Times New Roman" w:cs="Times New Roman"/>
                <w:b/>
                <w:sz w:val="24"/>
                <w:szCs w:val="24"/>
                <w:lang w:val="en-US" w:eastAsia="zh-CN"/>
              </w:rPr>
            </w:pPr>
            <w:r w:rsidRPr="00E77CD9">
              <w:rPr>
                <w:rFonts w:ascii="Times New Roman" w:eastAsia="Times New Roman" w:hAnsi="Times New Roman" w:cs="Times New Roman"/>
                <w:b/>
                <w:sz w:val="24"/>
                <w:szCs w:val="24"/>
                <w:lang w:val="en-US" w:eastAsia="zh-CN"/>
              </w:rPr>
              <w:t xml:space="preserve">Основное содержание  </w:t>
            </w:r>
          </w:p>
        </w:tc>
        <w:tc>
          <w:tcPr>
            <w:tcW w:w="3526" w:type="dxa"/>
            <w:tcBorders>
              <w:top w:val="single" w:sz="4" w:space="0" w:color="000000"/>
              <w:left w:val="single" w:sz="4" w:space="0" w:color="000000"/>
              <w:bottom w:val="single" w:sz="4" w:space="0" w:color="000000"/>
              <w:right w:val="single" w:sz="4" w:space="0" w:color="000000"/>
            </w:tcBorders>
            <w:shd w:val="clear" w:color="auto" w:fill="auto"/>
          </w:tcPr>
          <w:p w:rsidR="00E77CD9" w:rsidRPr="00E77CD9" w:rsidRDefault="00E77CD9" w:rsidP="00E77CD9">
            <w:pPr>
              <w:jc w:val="center"/>
              <w:rPr>
                <w:rFonts w:ascii="Times New Roman" w:eastAsia="Times New Roman" w:hAnsi="Times New Roman" w:cs="Times New Roman"/>
                <w:b/>
                <w:sz w:val="24"/>
                <w:szCs w:val="24"/>
                <w:lang w:eastAsia="zh-CN"/>
              </w:rPr>
            </w:pPr>
            <w:r w:rsidRPr="00E77CD9">
              <w:rPr>
                <w:rFonts w:ascii="Times New Roman" w:eastAsia="Times New Roman" w:hAnsi="Times New Roman" w:cs="Times New Roman"/>
                <w:b/>
                <w:sz w:val="24"/>
                <w:szCs w:val="24"/>
                <w:lang w:eastAsia="zh-CN"/>
              </w:rPr>
              <w:t xml:space="preserve">Характеристика основных видов деятельности учащихся </w:t>
            </w:r>
          </w:p>
        </w:tc>
      </w:tr>
      <w:tr w:rsidR="00E77CD9" w:rsidRPr="00E77CD9" w:rsidTr="00D77F62">
        <w:tc>
          <w:tcPr>
            <w:tcW w:w="9138" w:type="dxa"/>
            <w:gridSpan w:val="4"/>
            <w:tcBorders>
              <w:top w:val="single" w:sz="4" w:space="0" w:color="000000"/>
              <w:left w:val="single" w:sz="4" w:space="0" w:color="000000"/>
              <w:bottom w:val="single" w:sz="4" w:space="0" w:color="000000"/>
              <w:right w:val="single" w:sz="4" w:space="0" w:color="000000"/>
            </w:tcBorders>
            <w:shd w:val="clear" w:color="auto" w:fill="auto"/>
          </w:tcPr>
          <w:p w:rsidR="00E77CD9" w:rsidRPr="00E77CD9" w:rsidRDefault="00E77CD9" w:rsidP="00E77CD9">
            <w:pPr>
              <w:jc w:val="center"/>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eastAsia="zh-CN"/>
              </w:rPr>
              <w:t>1. СОДЕРЖАНИЕ, ОБЕСПЕЧИВАЮЩЕЕ ФОРМИРОВАНИЕ КОММУНИКАТИВНОЙ КОМПЕТЕНЦИИ (25 ч)</w:t>
            </w:r>
          </w:p>
        </w:tc>
      </w:tr>
      <w:tr w:rsidR="00E77CD9" w:rsidRPr="00E77CD9" w:rsidTr="00D77F62">
        <w:tc>
          <w:tcPr>
            <w:tcW w:w="828" w:type="dxa"/>
            <w:tcBorders>
              <w:top w:val="single" w:sz="4" w:space="0" w:color="000000"/>
              <w:left w:val="single" w:sz="4" w:space="0" w:color="000000"/>
              <w:bottom w:val="single" w:sz="4" w:space="0" w:color="000000"/>
            </w:tcBorders>
            <w:shd w:val="clear" w:color="auto" w:fill="auto"/>
          </w:tcPr>
          <w:p w:rsidR="00E77CD9" w:rsidRPr="00E77CD9" w:rsidRDefault="00E77CD9" w:rsidP="00E77CD9">
            <w:pPr>
              <w:jc w:val="center"/>
              <w:rPr>
                <w:rFonts w:ascii="Times New Roman" w:eastAsia="Times New Roman" w:hAnsi="Times New Roman" w:cs="Times New Roman"/>
                <w:b/>
                <w:sz w:val="24"/>
                <w:szCs w:val="24"/>
                <w:lang w:eastAsia="zh-CN"/>
              </w:rPr>
            </w:pPr>
            <w:r w:rsidRPr="00E77CD9">
              <w:rPr>
                <w:rFonts w:ascii="Times New Roman" w:eastAsia="Times New Roman" w:hAnsi="Times New Roman" w:cs="Times New Roman"/>
                <w:b/>
                <w:sz w:val="24"/>
                <w:szCs w:val="24"/>
                <w:lang w:eastAsia="zh-CN"/>
              </w:rPr>
              <w:t>2</w:t>
            </w:r>
          </w:p>
        </w:tc>
        <w:tc>
          <w:tcPr>
            <w:tcW w:w="2170" w:type="dxa"/>
            <w:tcBorders>
              <w:top w:val="single" w:sz="4" w:space="0" w:color="000000"/>
              <w:left w:val="single" w:sz="4" w:space="0" w:color="000000"/>
              <w:bottom w:val="single" w:sz="4" w:space="0" w:color="000000"/>
            </w:tcBorders>
            <w:shd w:val="clear" w:color="auto" w:fill="auto"/>
          </w:tcPr>
          <w:p w:rsidR="00E77CD9" w:rsidRPr="00E77CD9" w:rsidRDefault="00E77CD9" w:rsidP="00E77CD9">
            <w:pPr>
              <w:rPr>
                <w:rFonts w:ascii="Times New Roman" w:eastAsia="Times New Roman" w:hAnsi="Times New Roman" w:cs="Times New Roman"/>
                <w:b/>
                <w:sz w:val="24"/>
                <w:szCs w:val="24"/>
                <w:lang w:eastAsia="zh-CN"/>
              </w:rPr>
            </w:pPr>
            <w:r w:rsidRPr="00E77CD9">
              <w:rPr>
                <w:rFonts w:ascii="Times New Roman" w:eastAsia="Times New Roman" w:hAnsi="Times New Roman" w:cs="Times New Roman"/>
                <w:b/>
                <w:sz w:val="24"/>
                <w:szCs w:val="24"/>
                <w:lang w:eastAsia="zh-CN"/>
              </w:rPr>
              <w:t>Речь и речевое общение</w:t>
            </w:r>
          </w:p>
          <w:p w:rsidR="00E77CD9" w:rsidRPr="00E77CD9" w:rsidRDefault="00E77CD9" w:rsidP="00E77CD9">
            <w:pPr>
              <w:rPr>
                <w:rFonts w:ascii="Times New Roman" w:eastAsia="Times New Roman" w:hAnsi="Times New Roman" w:cs="Times New Roman"/>
                <w:b/>
                <w:sz w:val="24"/>
                <w:szCs w:val="24"/>
                <w:lang w:eastAsia="zh-CN"/>
              </w:rPr>
            </w:pPr>
          </w:p>
        </w:tc>
        <w:tc>
          <w:tcPr>
            <w:tcW w:w="2614" w:type="dxa"/>
            <w:tcBorders>
              <w:top w:val="single" w:sz="4" w:space="0" w:color="000000"/>
              <w:left w:val="single" w:sz="4" w:space="0" w:color="000000"/>
              <w:bottom w:val="single" w:sz="4" w:space="0" w:color="000000"/>
            </w:tcBorders>
            <w:shd w:val="clear" w:color="auto" w:fill="auto"/>
          </w:tcPr>
          <w:p w:rsidR="00E77CD9" w:rsidRPr="00E77CD9" w:rsidRDefault="00E77CD9" w:rsidP="00E77CD9">
            <w:pPr>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eastAsia="zh-CN"/>
              </w:rPr>
              <w:t>Условия речевого общения. Виды монолога: повествование, описание, рассуждение.</w:t>
            </w:r>
          </w:p>
          <w:p w:rsidR="00E77CD9" w:rsidRPr="00E77CD9" w:rsidRDefault="00E77CD9" w:rsidP="00E77CD9">
            <w:pPr>
              <w:rPr>
                <w:rFonts w:eastAsia="Times New Roman" w:cs="Times New Roman"/>
                <w:sz w:val="22"/>
                <w:szCs w:val="22"/>
                <w:lang w:val="en-US" w:eastAsia="zh-CN"/>
              </w:rPr>
            </w:pPr>
            <w:r w:rsidRPr="00E77CD9">
              <w:rPr>
                <w:rFonts w:ascii="Times New Roman" w:eastAsia="Times New Roman" w:hAnsi="Times New Roman" w:cs="Times New Roman"/>
                <w:sz w:val="24"/>
                <w:szCs w:val="24"/>
                <w:lang w:eastAsia="zh-CN"/>
              </w:rPr>
              <w:t xml:space="preserve">Диалог-расспрос, диалог — побуждение к действию. </w:t>
            </w:r>
            <w:r w:rsidRPr="00E77CD9">
              <w:rPr>
                <w:rFonts w:ascii="Times New Roman" w:eastAsia="Times New Roman" w:hAnsi="Times New Roman" w:cs="Times New Roman"/>
                <w:sz w:val="24"/>
                <w:szCs w:val="24"/>
                <w:lang w:val="en-US" w:eastAsia="zh-CN"/>
              </w:rPr>
              <w:t>Сочетание разных видов диалога</w:t>
            </w:r>
            <w:r w:rsidRPr="00E77CD9">
              <w:rPr>
                <w:rFonts w:ascii="Times New Roman" w:eastAsia="Times New Roman" w:hAnsi="Times New Roman" w:cs="Times New Roman"/>
                <w:sz w:val="24"/>
                <w:szCs w:val="24"/>
                <w:lang w:eastAsia="zh-CN"/>
              </w:rPr>
              <w:t>.</w:t>
            </w:r>
          </w:p>
        </w:tc>
        <w:tc>
          <w:tcPr>
            <w:tcW w:w="3526" w:type="dxa"/>
            <w:tcBorders>
              <w:top w:val="single" w:sz="4" w:space="0" w:color="000000"/>
              <w:left w:val="single" w:sz="4" w:space="0" w:color="000000"/>
              <w:bottom w:val="single" w:sz="4" w:space="0" w:color="000000"/>
              <w:right w:val="single" w:sz="4" w:space="0" w:color="000000"/>
            </w:tcBorders>
            <w:shd w:val="clear" w:color="auto" w:fill="auto"/>
          </w:tcPr>
          <w:p w:rsidR="00E77CD9" w:rsidRPr="00E77CD9" w:rsidRDefault="00E77CD9" w:rsidP="00D77F62">
            <w:pPr>
              <w:jc w:val="both"/>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eastAsia="zh-CN"/>
              </w:rPr>
              <w:t>Знать особенности диалогической и монологической речи. Владеть различными видами диалога (этикетным, диалогом-расспросом, диалогом — побуждением к действию). Сочетать разные виды диалога в своей речи в соответствии с нормами речевого поведения в типичных ситуациях общения. Сравнив</w:t>
            </w:r>
            <w:r w:rsidR="00D77F62">
              <w:rPr>
                <w:rFonts w:ascii="Times New Roman" w:eastAsia="Times New Roman" w:hAnsi="Times New Roman" w:cs="Times New Roman"/>
                <w:sz w:val="24"/>
                <w:szCs w:val="24"/>
                <w:lang w:eastAsia="zh-CN"/>
              </w:rPr>
              <w:t>ать образцы диалогической речи.</w:t>
            </w:r>
          </w:p>
        </w:tc>
      </w:tr>
      <w:tr w:rsidR="00E77CD9" w:rsidRPr="00E77CD9" w:rsidTr="00D77F62">
        <w:tc>
          <w:tcPr>
            <w:tcW w:w="828" w:type="dxa"/>
            <w:tcBorders>
              <w:top w:val="single" w:sz="4" w:space="0" w:color="000000"/>
              <w:left w:val="single" w:sz="4" w:space="0" w:color="000000"/>
              <w:bottom w:val="single" w:sz="4" w:space="0" w:color="000000"/>
            </w:tcBorders>
            <w:shd w:val="clear" w:color="auto" w:fill="auto"/>
          </w:tcPr>
          <w:p w:rsidR="00E77CD9" w:rsidRPr="00E77CD9" w:rsidRDefault="00E77CD9" w:rsidP="00E77CD9">
            <w:pPr>
              <w:jc w:val="center"/>
              <w:rPr>
                <w:rFonts w:ascii="Times New Roman" w:eastAsia="Times New Roman" w:hAnsi="Times New Roman" w:cs="Times New Roman"/>
                <w:b/>
                <w:sz w:val="24"/>
                <w:szCs w:val="24"/>
                <w:lang w:eastAsia="zh-CN"/>
              </w:rPr>
            </w:pPr>
            <w:r w:rsidRPr="00E77CD9">
              <w:rPr>
                <w:rFonts w:ascii="Times New Roman" w:eastAsia="Times New Roman" w:hAnsi="Times New Roman" w:cs="Times New Roman"/>
                <w:b/>
                <w:sz w:val="24"/>
                <w:szCs w:val="24"/>
                <w:lang w:eastAsia="zh-CN"/>
              </w:rPr>
              <w:t>4</w:t>
            </w:r>
          </w:p>
        </w:tc>
        <w:tc>
          <w:tcPr>
            <w:tcW w:w="2170" w:type="dxa"/>
            <w:tcBorders>
              <w:top w:val="single" w:sz="4" w:space="0" w:color="000000"/>
              <w:left w:val="single" w:sz="4" w:space="0" w:color="000000"/>
              <w:bottom w:val="single" w:sz="4" w:space="0" w:color="000000"/>
            </w:tcBorders>
            <w:shd w:val="clear" w:color="auto" w:fill="auto"/>
          </w:tcPr>
          <w:p w:rsidR="00E77CD9" w:rsidRPr="00E77CD9" w:rsidRDefault="00E77CD9" w:rsidP="00E77CD9">
            <w:pPr>
              <w:rPr>
                <w:rFonts w:ascii="Times New Roman" w:eastAsia="Times New Roman" w:hAnsi="Times New Roman" w:cs="Times New Roman"/>
                <w:sz w:val="24"/>
                <w:szCs w:val="24"/>
                <w:lang w:eastAsia="zh-CN"/>
              </w:rPr>
            </w:pPr>
            <w:r w:rsidRPr="00E77CD9">
              <w:rPr>
                <w:rFonts w:ascii="Times New Roman" w:eastAsia="Times New Roman" w:hAnsi="Times New Roman" w:cs="Times New Roman"/>
                <w:b/>
                <w:sz w:val="24"/>
                <w:szCs w:val="24"/>
                <w:lang w:eastAsia="zh-CN"/>
              </w:rPr>
              <w:t xml:space="preserve">Речевая деятельность </w:t>
            </w:r>
          </w:p>
        </w:tc>
        <w:tc>
          <w:tcPr>
            <w:tcW w:w="2614" w:type="dxa"/>
            <w:tcBorders>
              <w:top w:val="single" w:sz="4" w:space="0" w:color="000000"/>
              <w:left w:val="single" w:sz="4" w:space="0" w:color="000000"/>
              <w:bottom w:val="single" w:sz="4" w:space="0" w:color="000000"/>
            </w:tcBorders>
            <w:shd w:val="clear" w:color="auto" w:fill="auto"/>
          </w:tcPr>
          <w:p w:rsidR="00E77CD9" w:rsidRPr="00E77CD9" w:rsidRDefault="00E77CD9" w:rsidP="00E77CD9">
            <w:pPr>
              <w:jc w:val="both"/>
              <w:rPr>
                <w:rFonts w:ascii="Times New Roman" w:eastAsia="Times New Roman" w:hAnsi="Times New Roman" w:cs="Times New Roman"/>
                <w:i/>
                <w:sz w:val="24"/>
                <w:szCs w:val="24"/>
                <w:lang w:eastAsia="zh-CN"/>
              </w:rPr>
            </w:pPr>
            <w:r w:rsidRPr="00E77CD9">
              <w:rPr>
                <w:rFonts w:ascii="Times New Roman" w:eastAsia="Times New Roman" w:hAnsi="Times New Roman" w:cs="Times New Roman"/>
                <w:sz w:val="24"/>
                <w:szCs w:val="24"/>
                <w:lang w:eastAsia="zh-CN"/>
              </w:rPr>
              <w:t xml:space="preserve">Основные особенности аудирования, говорения, </w:t>
            </w:r>
            <w:r w:rsidRPr="00E77CD9">
              <w:rPr>
                <w:rFonts w:ascii="Times New Roman" w:eastAsia="Times New Roman" w:hAnsi="Times New Roman" w:cs="Times New Roman"/>
                <w:sz w:val="24"/>
                <w:szCs w:val="24"/>
                <w:lang w:eastAsia="zh-CN"/>
              </w:rPr>
              <w:lastRenderedPageBreak/>
              <w:t xml:space="preserve">чтения, письма как видов речевой деятельности. Выборочное, ознакомительное, детальное аудирование. Приёмы, повышающие эффективность слушания устной монологической речи. Культура чтения. Основные особенности устного высказывания. Сжатый, выборочный, развёрнутый пересказ прочитанного, прослушанного, увиденного в соответствии с условиями общения. Основные особенности письменного высказывания. Подробное, сжатое, выборочное изложение прочитанного или прослушанного текста. </w:t>
            </w:r>
          </w:p>
        </w:tc>
        <w:tc>
          <w:tcPr>
            <w:tcW w:w="3526" w:type="dxa"/>
            <w:tcBorders>
              <w:top w:val="single" w:sz="4" w:space="0" w:color="000000"/>
              <w:left w:val="single" w:sz="4" w:space="0" w:color="000000"/>
              <w:bottom w:val="single" w:sz="4" w:space="0" w:color="000000"/>
              <w:right w:val="single" w:sz="4" w:space="0" w:color="000000"/>
            </w:tcBorders>
            <w:shd w:val="clear" w:color="auto" w:fill="auto"/>
          </w:tcPr>
          <w:p w:rsidR="00E77CD9" w:rsidRPr="00E77CD9" w:rsidRDefault="00E77CD9" w:rsidP="00E77CD9">
            <w:pPr>
              <w:jc w:val="both"/>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eastAsia="zh-CN"/>
              </w:rPr>
              <w:lastRenderedPageBreak/>
              <w:t xml:space="preserve">Иметь представление об основных видах речевой </w:t>
            </w:r>
            <w:r w:rsidRPr="00E77CD9">
              <w:rPr>
                <w:rFonts w:ascii="Times New Roman" w:eastAsia="Times New Roman" w:hAnsi="Times New Roman" w:cs="Times New Roman"/>
                <w:sz w:val="24"/>
                <w:szCs w:val="24"/>
                <w:lang w:eastAsia="zh-CN"/>
              </w:rPr>
              <w:lastRenderedPageBreak/>
              <w:t xml:space="preserve">деятельности и их особенностях. Пользоваться различными видами аудирования. Различать основную и дополнительную информацию текста, воспринимаемого зрительно или на слух. Передавать в устной форме содержание прочитанного или прослушанного текста в сжатом, выборочном или развёрнутом виде в соответствии с ситуацией речевого общения. Создавать устные и письменные монологические и диалогические высказывания на актуальные социально-культурные, бытовые, учебные темы в соответствии с целями и ситуацией общения. </w:t>
            </w:r>
          </w:p>
          <w:p w:rsidR="00E77CD9" w:rsidRPr="00E77CD9" w:rsidRDefault="00E77CD9" w:rsidP="00E77CD9">
            <w:pPr>
              <w:jc w:val="both"/>
              <w:rPr>
                <w:rFonts w:ascii="Times New Roman" w:eastAsia="Times New Roman" w:hAnsi="Times New Roman" w:cs="Times New Roman"/>
                <w:sz w:val="24"/>
                <w:szCs w:val="24"/>
                <w:lang w:eastAsia="zh-CN"/>
              </w:rPr>
            </w:pPr>
          </w:p>
        </w:tc>
      </w:tr>
      <w:tr w:rsidR="00E77CD9" w:rsidRPr="00E77CD9" w:rsidTr="00D77F62">
        <w:tc>
          <w:tcPr>
            <w:tcW w:w="828" w:type="dxa"/>
            <w:tcBorders>
              <w:top w:val="single" w:sz="4" w:space="0" w:color="000000"/>
              <w:left w:val="single" w:sz="4" w:space="0" w:color="000000"/>
              <w:bottom w:val="single" w:sz="4" w:space="0" w:color="000000"/>
            </w:tcBorders>
            <w:shd w:val="clear" w:color="auto" w:fill="auto"/>
          </w:tcPr>
          <w:p w:rsidR="00E77CD9" w:rsidRPr="00E77CD9" w:rsidRDefault="00E77CD9" w:rsidP="00E77CD9">
            <w:pPr>
              <w:jc w:val="center"/>
              <w:rPr>
                <w:rFonts w:ascii="Times New Roman" w:eastAsia="Times New Roman" w:hAnsi="Times New Roman" w:cs="Times New Roman"/>
                <w:b/>
                <w:sz w:val="24"/>
                <w:szCs w:val="24"/>
                <w:lang w:eastAsia="zh-CN"/>
              </w:rPr>
            </w:pPr>
            <w:r w:rsidRPr="00E77CD9">
              <w:rPr>
                <w:rFonts w:ascii="Times New Roman" w:eastAsia="Times New Roman" w:hAnsi="Times New Roman" w:cs="Times New Roman"/>
                <w:b/>
                <w:sz w:val="24"/>
                <w:szCs w:val="24"/>
                <w:lang w:eastAsia="zh-CN"/>
              </w:rPr>
              <w:lastRenderedPageBreak/>
              <w:t>2</w:t>
            </w:r>
          </w:p>
        </w:tc>
        <w:tc>
          <w:tcPr>
            <w:tcW w:w="2170" w:type="dxa"/>
            <w:tcBorders>
              <w:top w:val="single" w:sz="4" w:space="0" w:color="000000"/>
              <w:left w:val="single" w:sz="4" w:space="0" w:color="000000"/>
              <w:bottom w:val="single" w:sz="4" w:space="0" w:color="000000"/>
            </w:tcBorders>
            <w:shd w:val="clear" w:color="auto" w:fill="auto"/>
          </w:tcPr>
          <w:p w:rsidR="00E77CD9" w:rsidRPr="00E77CD9" w:rsidRDefault="00E77CD9" w:rsidP="00E77CD9">
            <w:pPr>
              <w:rPr>
                <w:rFonts w:ascii="Times New Roman" w:eastAsia="Times New Roman" w:hAnsi="Times New Roman" w:cs="Times New Roman"/>
                <w:sz w:val="24"/>
                <w:szCs w:val="24"/>
                <w:lang w:eastAsia="zh-CN"/>
              </w:rPr>
            </w:pPr>
            <w:r w:rsidRPr="00E77CD9">
              <w:rPr>
                <w:rFonts w:ascii="Times New Roman" w:eastAsia="Times New Roman" w:hAnsi="Times New Roman" w:cs="Times New Roman"/>
                <w:b/>
                <w:sz w:val="24"/>
                <w:szCs w:val="24"/>
                <w:lang w:eastAsia="zh-CN"/>
              </w:rPr>
              <w:t xml:space="preserve">Текст. </w:t>
            </w:r>
          </w:p>
          <w:p w:rsidR="00E77CD9" w:rsidRPr="00E77CD9" w:rsidRDefault="00E77CD9" w:rsidP="00E77CD9">
            <w:pPr>
              <w:rPr>
                <w:rFonts w:ascii="Times New Roman" w:eastAsia="Times New Roman" w:hAnsi="Times New Roman" w:cs="Times New Roman"/>
                <w:sz w:val="24"/>
                <w:szCs w:val="24"/>
                <w:lang w:eastAsia="zh-CN"/>
              </w:rPr>
            </w:pPr>
          </w:p>
          <w:p w:rsidR="00E77CD9" w:rsidRPr="00E77CD9" w:rsidRDefault="00E77CD9" w:rsidP="00E77CD9">
            <w:pPr>
              <w:rPr>
                <w:rFonts w:ascii="Times New Roman" w:eastAsia="Times New Roman" w:hAnsi="Times New Roman" w:cs="Times New Roman"/>
                <w:sz w:val="24"/>
                <w:szCs w:val="24"/>
                <w:lang w:eastAsia="zh-CN"/>
              </w:rPr>
            </w:pPr>
          </w:p>
        </w:tc>
        <w:tc>
          <w:tcPr>
            <w:tcW w:w="2614" w:type="dxa"/>
            <w:tcBorders>
              <w:top w:val="single" w:sz="4" w:space="0" w:color="000000"/>
              <w:left w:val="single" w:sz="4" w:space="0" w:color="000000"/>
              <w:bottom w:val="single" w:sz="4" w:space="0" w:color="000000"/>
            </w:tcBorders>
            <w:shd w:val="clear" w:color="auto" w:fill="auto"/>
          </w:tcPr>
          <w:p w:rsidR="00E77CD9" w:rsidRPr="00E77CD9" w:rsidRDefault="00E77CD9" w:rsidP="00E77CD9">
            <w:pPr>
              <w:jc w:val="both"/>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eastAsia="zh-CN"/>
              </w:rPr>
              <w:t>Основные признаки текста. Структура текста. Смысловая и композиционная цельность, связность текста. Тема, основная мысль текста. Микротема текста. Лексические, грамматические, смысловые средства связи предложений и частей текста. Основная и дополнительная информация текс</w:t>
            </w:r>
            <w:r w:rsidR="00EC4C3B">
              <w:rPr>
                <w:rFonts w:ascii="Times New Roman" w:eastAsia="Times New Roman" w:hAnsi="Times New Roman" w:cs="Times New Roman"/>
                <w:sz w:val="24"/>
                <w:szCs w:val="24"/>
                <w:lang w:eastAsia="zh-CN"/>
              </w:rPr>
              <w:t>тов. План (сложный), аннотация</w:t>
            </w:r>
            <w:proofErr w:type="gramStart"/>
            <w:r w:rsidR="00EC4C3B">
              <w:rPr>
                <w:rFonts w:ascii="Times New Roman" w:eastAsia="Times New Roman" w:hAnsi="Times New Roman" w:cs="Times New Roman"/>
                <w:sz w:val="24"/>
                <w:szCs w:val="24"/>
                <w:lang w:eastAsia="zh-CN"/>
              </w:rPr>
              <w:t>.</w:t>
            </w:r>
            <w:r w:rsidRPr="00E77CD9">
              <w:rPr>
                <w:rFonts w:ascii="Times New Roman" w:eastAsia="Times New Roman" w:hAnsi="Times New Roman" w:cs="Times New Roman"/>
                <w:sz w:val="24"/>
                <w:szCs w:val="24"/>
                <w:lang w:eastAsia="zh-CN"/>
              </w:rPr>
              <w:t>О</w:t>
            </w:r>
            <w:proofErr w:type="gramEnd"/>
            <w:r w:rsidRPr="00E77CD9">
              <w:rPr>
                <w:rFonts w:ascii="Times New Roman" w:eastAsia="Times New Roman" w:hAnsi="Times New Roman" w:cs="Times New Roman"/>
                <w:sz w:val="24"/>
                <w:szCs w:val="24"/>
                <w:lang w:eastAsia="zh-CN"/>
              </w:rPr>
              <w:t xml:space="preserve">писание как функционально-смысловой тип речи, его особенности (описания предмета, состояния, процесса); сочетание с другими функционально-смысловыми типами </w:t>
            </w:r>
            <w:r w:rsidRPr="00E77CD9">
              <w:rPr>
                <w:rFonts w:ascii="Times New Roman" w:eastAsia="Times New Roman" w:hAnsi="Times New Roman" w:cs="Times New Roman"/>
                <w:sz w:val="24"/>
                <w:szCs w:val="24"/>
                <w:lang w:eastAsia="zh-CN"/>
              </w:rPr>
              <w:lastRenderedPageBreak/>
              <w:t>речи.</w:t>
            </w:r>
          </w:p>
        </w:tc>
        <w:tc>
          <w:tcPr>
            <w:tcW w:w="3526" w:type="dxa"/>
            <w:tcBorders>
              <w:top w:val="single" w:sz="4" w:space="0" w:color="000000"/>
              <w:left w:val="single" w:sz="4" w:space="0" w:color="000000"/>
              <w:bottom w:val="single" w:sz="4" w:space="0" w:color="000000"/>
              <w:right w:val="single" w:sz="4" w:space="0" w:color="000000"/>
            </w:tcBorders>
            <w:shd w:val="clear" w:color="auto" w:fill="auto"/>
          </w:tcPr>
          <w:p w:rsidR="00E77CD9" w:rsidRPr="00E77CD9" w:rsidRDefault="00E77CD9" w:rsidP="00E77CD9">
            <w:pPr>
              <w:jc w:val="both"/>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eastAsia="zh-CN"/>
              </w:rPr>
              <w:lastRenderedPageBreak/>
              <w:t>Знать признаки текста. Определять тему, основную мысль текста, ключевые слова, виды связи предложений в тексте; смысловые, лексические и грамматические средства связи предложений и частей текста.</w:t>
            </w:r>
          </w:p>
          <w:p w:rsidR="00E77CD9" w:rsidRPr="00E77CD9" w:rsidRDefault="00E77CD9" w:rsidP="00E77CD9">
            <w:pPr>
              <w:jc w:val="both"/>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eastAsia="zh-CN"/>
              </w:rPr>
              <w:t>Анализировать и характеризовать текст с точки зрения единства темы, смысловой цельности, последовательности изложения, уместности и целесообразности использования лексических и грамматических сре</w:t>
            </w:r>
            <w:proofErr w:type="gramStart"/>
            <w:r w:rsidRPr="00E77CD9">
              <w:rPr>
                <w:rFonts w:ascii="Times New Roman" w:eastAsia="Times New Roman" w:hAnsi="Times New Roman" w:cs="Times New Roman"/>
                <w:sz w:val="24"/>
                <w:szCs w:val="24"/>
                <w:lang w:eastAsia="zh-CN"/>
              </w:rPr>
              <w:t>дств св</w:t>
            </w:r>
            <w:proofErr w:type="gramEnd"/>
            <w:r w:rsidRPr="00E77CD9">
              <w:rPr>
                <w:rFonts w:ascii="Times New Roman" w:eastAsia="Times New Roman" w:hAnsi="Times New Roman" w:cs="Times New Roman"/>
                <w:sz w:val="24"/>
                <w:szCs w:val="24"/>
                <w:lang w:eastAsia="zh-CN"/>
              </w:rPr>
              <w:t>язи.</w:t>
            </w:r>
          </w:p>
          <w:p w:rsidR="00E77CD9" w:rsidRPr="00E77CD9" w:rsidRDefault="00E77CD9" w:rsidP="00E77CD9">
            <w:pPr>
              <w:jc w:val="both"/>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eastAsia="zh-CN"/>
              </w:rPr>
              <w:t>Выделять микротемы текста, делить его на абзацы; знать композиционные элементы абзаца и целого текста (зачин, основная часть, концовка).</w:t>
            </w:r>
          </w:p>
        </w:tc>
      </w:tr>
      <w:tr w:rsidR="00E77CD9" w:rsidRPr="00E77CD9" w:rsidTr="00D77F62">
        <w:trPr>
          <w:trHeight w:val="1093"/>
        </w:trPr>
        <w:tc>
          <w:tcPr>
            <w:tcW w:w="828" w:type="dxa"/>
            <w:tcBorders>
              <w:top w:val="single" w:sz="4" w:space="0" w:color="000000"/>
              <w:left w:val="single" w:sz="4" w:space="0" w:color="000000"/>
              <w:bottom w:val="single" w:sz="4" w:space="0" w:color="000000"/>
            </w:tcBorders>
            <w:shd w:val="clear" w:color="auto" w:fill="auto"/>
          </w:tcPr>
          <w:p w:rsidR="00E77CD9" w:rsidRPr="00E77CD9" w:rsidRDefault="00E77CD9" w:rsidP="00E77CD9">
            <w:pPr>
              <w:jc w:val="center"/>
              <w:rPr>
                <w:rFonts w:ascii="Times New Roman" w:eastAsia="Times New Roman" w:hAnsi="Times New Roman" w:cs="Times New Roman"/>
                <w:b/>
                <w:sz w:val="24"/>
                <w:szCs w:val="24"/>
                <w:lang w:eastAsia="zh-CN"/>
              </w:rPr>
            </w:pPr>
            <w:r w:rsidRPr="00E77CD9">
              <w:rPr>
                <w:rFonts w:ascii="Times New Roman" w:eastAsia="Times New Roman" w:hAnsi="Times New Roman" w:cs="Times New Roman"/>
                <w:b/>
                <w:sz w:val="24"/>
                <w:szCs w:val="24"/>
                <w:lang w:eastAsia="zh-CN"/>
              </w:rPr>
              <w:lastRenderedPageBreak/>
              <w:t>2</w:t>
            </w:r>
          </w:p>
          <w:p w:rsidR="00E77CD9" w:rsidRPr="00E77CD9" w:rsidRDefault="00E77CD9" w:rsidP="00E77CD9">
            <w:pPr>
              <w:jc w:val="center"/>
              <w:rPr>
                <w:rFonts w:ascii="Times New Roman" w:eastAsia="Times New Roman" w:hAnsi="Times New Roman" w:cs="Times New Roman"/>
                <w:b/>
                <w:sz w:val="24"/>
                <w:szCs w:val="24"/>
                <w:lang w:eastAsia="zh-CN"/>
              </w:rPr>
            </w:pPr>
          </w:p>
          <w:p w:rsidR="00E77CD9" w:rsidRPr="00E77CD9" w:rsidRDefault="00E77CD9" w:rsidP="00E77CD9">
            <w:pPr>
              <w:jc w:val="center"/>
              <w:rPr>
                <w:rFonts w:ascii="Times New Roman" w:eastAsia="Times New Roman" w:hAnsi="Times New Roman" w:cs="Times New Roman"/>
                <w:b/>
                <w:sz w:val="24"/>
                <w:szCs w:val="24"/>
                <w:lang w:eastAsia="zh-CN"/>
              </w:rPr>
            </w:pPr>
          </w:p>
          <w:p w:rsidR="00E77CD9" w:rsidRPr="00E77CD9" w:rsidRDefault="00E77CD9" w:rsidP="00E77CD9">
            <w:pPr>
              <w:jc w:val="center"/>
              <w:rPr>
                <w:rFonts w:ascii="Times New Roman" w:eastAsia="Times New Roman" w:hAnsi="Times New Roman" w:cs="Times New Roman"/>
                <w:b/>
                <w:sz w:val="24"/>
                <w:szCs w:val="24"/>
                <w:lang w:eastAsia="zh-CN"/>
              </w:rPr>
            </w:pPr>
          </w:p>
        </w:tc>
        <w:tc>
          <w:tcPr>
            <w:tcW w:w="2170" w:type="dxa"/>
            <w:tcBorders>
              <w:top w:val="single" w:sz="4" w:space="0" w:color="000000"/>
              <w:left w:val="single" w:sz="4" w:space="0" w:color="000000"/>
              <w:bottom w:val="single" w:sz="4" w:space="0" w:color="000000"/>
            </w:tcBorders>
            <w:shd w:val="clear" w:color="auto" w:fill="auto"/>
          </w:tcPr>
          <w:p w:rsidR="00E77CD9" w:rsidRPr="00E77CD9" w:rsidRDefault="00E77CD9" w:rsidP="00E77CD9">
            <w:pPr>
              <w:rPr>
                <w:rFonts w:ascii="Times New Roman" w:eastAsia="Times New Roman" w:hAnsi="Times New Roman" w:cs="Times New Roman"/>
                <w:b/>
                <w:sz w:val="24"/>
                <w:szCs w:val="24"/>
                <w:lang w:eastAsia="zh-CN"/>
              </w:rPr>
            </w:pPr>
            <w:r w:rsidRPr="00E77CD9">
              <w:rPr>
                <w:rFonts w:ascii="Times New Roman" w:eastAsia="Times New Roman" w:hAnsi="Times New Roman" w:cs="Times New Roman"/>
                <w:b/>
                <w:sz w:val="24"/>
                <w:szCs w:val="24"/>
                <w:lang w:eastAsia="zh-CN"/>
              </w:rPr>
              <w:t>Функциональные разновидности языка</w:t>
            </w:r>
          </w:p>
          <w:p w:rsidR="00E77CD9" w:rsidRPr="00E77CD9" w:rsidRDefault="00E77CD9" w:rsidP="00E77CD9">
            <w:pPr>
              <w:rPr>
                <w:rFonts w:ascii="Times New Roman" w:eastAsia="Times New Roman" w:hAnsi="Times New Roman" w:cs="Times New Roman"/>
                <w:b/>
                <w:sz w:val="24"/>
                <w:szCs w:val="24"/>
                <w:lang w:eastAsia="zh-CN"/>
              </w:rPr>
            </w:pPr>
          </w:p>
          <w:p w:rsidR="00E77CD9" w:rsidRPr="00E77CD9" w:rsidRDefault="00E77CD9" w:rsidP="00E77CD9">
            <w:pPr>
              <w:rPr>
                <w:rFonts w:ascii="Times New Roman" w:eastAsia="Times New Roman" w:hAnsi="Times New Roman" w:cs="Times New Roman"/>
                <w:sz w:val="24"/>
                <w:szCs w:val="24"/>
                <w:lang w:eastAsia="zh-CN"/>
              </w:rPr>
            </w:pPr>
          </w:p>
        </w:tc>
        <w:tc>
          <w:tcPr>
            <w:tcW w:w="2614" w:type="dxa"/>
            <w:tcBorders>
              <w:top w:val="single" w:sz="4" w:space="0" w:color="000000"/>
              <w:left w:val="single" w:sz="4" w:space="0" w:color="000000"/>
              <w:bottom w:val="single" w:sz="4" w:space="0" w:color="000000"/>
            </w:tcBorders>
            <w:shd w:val="clear" w:color="auto" w:fill="auto"/>
          </w:tcPr>
          <w:p w:rsidR="00E77CD9" w:rsidRPr="00E77CD9" w:rsidRDefault="00E77CD9" w:rsidP="00E77CD9">
            <w:pPr>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eastAsia="zh-CN"/>
              </w:rPr>
              <w:t>Функциональные разновидности языка: разговорный стиль, официально-деловой стиль, научный стиль, публицистический стиль.</w:t>
            </w:r>
          </w:p>
          <w:p w:rsidR="00E77CD9" w:rsidRPr="00E77CD9" w:rsidRDefault="00E77CD9" w:rsidP="00E77CD9">
            <w:pPr>
              <w:jc w:val="both"/>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eastAsia="zh-CN"/>
              </w:rPr>
              <w:t>Сфера употребления, типичные ситуации речевого общения, задачи речи, языковые средства, характерные для разговорного языка. Основные жанры разговорной речи: рассказ, беседа.</w:t>
            </w:r>
          </w:p>
          <w:p w:rsidR="00E77CD9" w:rsidRPr="00E77CD9" w:rsidRDefault="00E77CD9" w:rsidP="00E77CD9">
            <w:pPr>
              <w:jc w:val="both"/>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eastAsia="zh-CN"/>
              </w:rPr>
              <w:t>Сфера употребления, типичные ситуации речевого общения, задачи речи, языковые средства, характерные для официально-делового стиля. Основные жанры официально-делового стиля: заявление, его особенности.</w:t>
            </w:r>
          </w:p>
          <w:p w:rsidR="00E77CD9" w:rsidRPr="00E77CD9" w:rsidRDefault="00E77CD9" w:rsidP="00E77CD9">
            <w:pPr>
              <w:jc w:val="both"/>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eastAsia="zh-CN"/>
              </w:rPr>
              <w:t>Основные жанры научного стиля: аннотация, её особенности. Основные жанры публицистического стиля: выступление, его особенности.</w:t>
            </w:r>
          </w:p>
          <w:p w:rsidR="00E77CD9" w:rsidRPr="00E77CD9" w:rsidRDefault="00E77CD9" w:rsidP="00E77CD9">
            <w:pPr>
              <w:jc w:val="both"/>
              <w:rPr>
                <w:rFonts w:ascii="Times New Roman" w:eastAsia="Times New Roman" w:hAnsi="Times New Roman" w:cs="Times New Roman"/>
                <w:sz w:val="24"/>
                <w:szCs w:val="24"/>
                <w:lang w:eastAsia="zh-CN"/>
              </w:rPr>
            </w:pPr>
          </w:p>
        </w:tc>
        <w:tc>
          <w:tcPr>
            <w:tcW w:w="3526" w:type="dxa"/>
            <w:tcBorders>
              <w:top w:val="single" w:sz="4" w:space="0" w:color="000000"/>
              <w:left w:val="single" w:sz="4" w:space="0" w:color="000000"/>
              <w:bottom w:val="single" w:sz="4" w:space="0" w:color="000000"/>
              <w:right w:val="single" w:sz="4" w:space="0" w:color="000000"/>
            </w:tcBorders>
            <w:shd w:val="clear" w:color="auto" w:fill="auto"/>
          </w:tcPr>
          <w:p w:rsidR="00E77CD9" w:rsidRPr="00E77CD9" w:rsidRDefault="00E77CD9" w:rsidP="00E77CD9">
            <w:pPr>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eastAsia="zh-CN"/>
              </w:rPr>
              <w:t>Устанавливать принадлежность текста к определённой функциональной разновидности языка. Сопоставлять и сравнивать речевые высказывания с точки зрения их содержания, стилистических особенностей и использованных языковых средств.</w:t>
            </w:r>
          </w:p>
          <w:p w:rsidR="00E77CD9" w:rsidRPr="00E77CD9" w:rsidRDefault="00E77CD9" w:rsidP="00E77CD9">
            <w:pPr>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eastAsia="zh-CN"/>
              </w:rPr>
              <w:t>Выявлять особенности разговорной речи. Выступать перед аудиторией сверстников с рассказом, вести беседу в соответствии с целью и ситуацией общения.</w:t>
            </w:r>
          </w:p>
          <w:p w:rsidR="00E77CD9" w:rsidRPr="00E77CD9" w:rsidRDefault="00E77CD9" w:rsidP="00E77CD9">
            <w:pPr>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eastAsia="zh-CN"/>
              </w:rPr>
              <w:t>Использовать возможности электронной почты для информационного обмена.</w:t>
            </w:r>
          </w:p>
          <w:p w:rsidR="00E77CD9" w:rsidRPr="00E77CD9" w:rsidRDefault="00E77CD9" w:rsidP="00E77CD9">
            <w:pPr>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eastAsia="zh-CN"/>
              </w:rPr>
              <w:t>Вести личный дневник (блог) с использованием возможностей Интернета.</w:t>
            </w:r>
          </w:p>
          <w:p w:rsidR="00E77CD9" w:rsidRPr="00E77CD9" w:rsidRDefault="00E77CD9" w:rsidP="00E77CD9">
            <w:pPr>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eastAsia="zh-CN"/>
              </w:rPr>
              <w:t>Писать аннотацию, заявление, рассказ в соответствии с целью и ситуацией общения. Выступать перед аудиторией сверстников с небольшим сообщением публицистического характера.</w:t>
            </w:r>
          </w:p>
          <w:p w:rsidR="00E77CD9" w:rsidRPr="00E77CD9" w:rsidRDefault="00E77CD9" w:rsidP="00E77CD9">
            <w:pPr>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eastAsia="zh-CN"/>
              </w:rPr>
              <w:t>Писать заявление в соответствии с целью и ситуацией общения.</w:t>
            </w:r>
          </w:p>
          <w:p w:rsidR="00E77CD9" w:rsidRPr="00E77CD9" w:rsidRDefault="00E77CD9" w:rsidP="00E77CD9">
            <w:pPr>
              <w:rPr>
                <w:rFonts w:eastAsia="Times New Roman" w:cs="Times New Roman"/>
                <w:sz w:val="22"/>
                <w:szCs w:val="22"/>
                <w:lang w:val="en-US" w:eastAsia="zh-CN"/>
              </w:rPr>
            </w:pPr>
            <w:r w:rsidRPr="00E77CD9">
              <w:rPr>
                <w:rFonts w:ascii="Times New Roman" w:eastAsia="Times New Roman" w:hAnsi="Times New Roman" w:cs="Times New Roman"/>
                <w:sz w:val="24"/>
                <w:szCs w:val="24"/>
                <w:lang w:eastAsia="zh-CN"/>
              </w:rPr>
              <w:t xml:space="preserve">Оценивать чужие и собственные речевые высказывания с точки зрения соответствия их коммуникативным требованиям, языковым нормам. </w:t>
            </w:r>
            <w:r w:rsidRPr="00E77CD9">
              <w:rPr>
                <w:rFonts w:ascii="Times New Roman" w:eastAsia="Times New Roman" w:hAnsi="Times New Roman" w:cs="Times New Roman"/>
                <w:sz w:val="24"/>
                <w:szCs w:val="24"/>
                <w:lang w:val="en-US" w:eastAsia="zh-CN"/>
              </w:rPr>
              <w:t>Исправлять речевые недостатки, редактировать текст</w:t>
            </w:r>
            <w:r w:rsidRPr="00E77CD9">
              <w:rPr>
                <w:rFonts w:ascii="Times New Roman" w:eastAsia="Times New Roman" w:hAnsi="Times New Roman" w:cs="Times New Roman"/>
                <w:sz w:val="24"/>
                <w:szCs w:val="24"/>
                <w:lang w:eastAsia="zh-CN"/>
              </w:rPr>
              <w:t>.</w:t>
            </w:r>
          </w:p>
        </w:tc>
      </w:tr>
      <w:tr w:rsidR="00E77CD9" w:rsidRPr="00E77CD9" w:rsidTr="00D77F62">
        <w:trPr>
          <w:trHeight w:val="480"/>
        </w:trPr>
        <w:tc>
          <w:tcPr>
            <w:tcW w:w="828" w:type="dxa"/>
            <w:tcBorders>
              <w:top w:val="single" w:sz="4" w:space="0" w:color="000000"/>
              <w:left w:val="single" w:sz="4" w:space="0" w:color="000000"/>
              <w:bottom w:val="single" w:sz="4" w:space="0" w:color="000000"/>
            </w:tcBorders>
            <w:shd w:val="clear" w:color="auto" w:fill="auto"/>
          </w:tcPr>
          <w:p w:rsidR="00E77CD9" w:rsidRPr="00E77CD9" w:rsidRDefault="00E77CD9" w:rsidP="00E77CD9">
            <w:pPr>
              <w:snapToGrid w:val="0"/>
              <w:jc w:val="center"/>
              <w:rPr>
                <w:rFonts w:ascii="Times New Roman" w:eastAsia="Times New Roman" w:hAnsi="Times New Roman" w:cs="Times New Roman"/>
                <w:b/>
                <w:sz w:val="24"/>
                <w:szCs w:val="24"/>
                <w:lang w:eastAsia="zh-CN"/>
              </w:rPr>
            </w:pPr>
          </w:p>
          <w:p w:rsidR="00E77CD9" w:rsidRPr="00E77CD9" w:rsidRDefault="00E77CD9" w:rsidP="00E77CD9">
            <w:pPr>
              <w:jc w:val="center"/>
              <w:rPr>
                <w:rFonts w:ascii="Times New Roman" w:eastAsia="Times New Roman" w:hAnsi="Times New Roman" w:cs="Times New Roman"/>
                <w:b/>
                <w:sz w:val="24"/>
                <w:szCs w:val="24"/>
                <w:lang w:eastAsia="zh-CN"/>
              </w:rPr>
            </w:pPr>
            <w:r w:rsidRPr="00E77CD9">
              <w:rPr>
                <w:rFonts w:ascii="Times New Roman" w:eastAsia="Times New Roman" w:hAnsi="Times New Roman" w:cs="Times New Roman"/>
                <w:b/>
                <w:sz w:val="24"/>
                <w:szCs w:val="24"/>
                <w:lang w:eastAsia="zh-CN"/>
              </w:rPr>
              <w:t>15</w:t>
            </w:r>
          </w:p>
          <w:p w:rsidR="00E77CD9" w:rsidRPr="00E77CD9" w:rsidRDefault="00E77CD9" w:rsidP="00E77CD9">
            <w:pPr>
              <w:jc w:val="center"/>
              <w:rPr>
                <w:rFonts w:ascii="Times New Roman" w:eastAsia="Times New Roman" w:hAnsi="Times New Roman" w:cs="Times New Roman"/>
                <w:b/>
                <w:sz w:val="24"/>
                <w:szCs w:val="24"/>
                <w:lang w:eastAsia="zh-CN"/>
              </w:rPr>
            </w:pPr>
          </w:p>
          <w:p w:rsidR="00E77CD9" w:rsidRPr="00E77CD9" w:rsidRDefault="00E77CD9" w:rsidP="00E77CD9">
            <w:pPr>
              <w:rPr>
                <w:rFonts w:ascii="Times New Roman" w:eastAsia="Times New Roman" w:hAnsi="Times New Roman" w:cs="Times New Roman"/>
                <w:b/>
                <w:sz w:val="24"/>
                <w:szCs w:val="24"/>
                <w:lang w:eastAsia="zh-CN"/>
              </w:rPr>
            </w:pPr>
          </w:p>
        </w:tc>
        <w:tc>
          <w:tcPr>
            <w:tcW w:w="2170" w:type="dxa"/>
            <w:tcBorders>
              <w:top w:val="single" w:sz="4" w:space="0" w:color="000000"/>
              <w:left w:val="single" w:sz="4" w:space="0" w:color="000000"/>
              <w:bottom w:val="single" w:sz="4" w:space="0" w:color="000000"/>
            </w:tcBorders>
            <w:shd w:val="clear" w:color="auto" w:fill="auto"/>
          </w:tcPr>
          <w:p w:rsidR="00E77CD9" w:rsidRPr="00E77CD9" w:rsidRDefault="00E77CD9" w:rsidP="00E77CD9">
            <w:pPr>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val="tt-RU" w:eastAsia="zh-CN"/>
              </w:rPr>
              <w:t>Контроль диктант (4). Изложение (5). Сочинение (6)</w:t>
            </w:r>
          </w:p>
          <w:p w:rsidR="00E77CD9" w:rsidRPr="00E77CD9" w:rsidRDefault="00E77CD9" w:rsidP="00E77CD9">
            <w:pPr>
              <w:rPr>
                <w:rFonts w:ascii="Times New Roman" w:eastAsia="Times New Roman" w:hAnsi="Times New Roman" w:cs="Times New Roman"/>
                <w:sz w:val="24"/>
                <w:szCs w:val="24"/>
                <w:lang w:eastAsia="zh-CN"/>
              </w:rPr>
            </w:pPr>
          </w:p>
          <w:p w:rsidR="00E77CD9" w:rsidRPr="00E77CD9" w:rsidRDefault="00E77CD9" w:rsidP="00E77CD9">
            <w:pPr>
              <w:rPr>
                <w:rFonts w:ascii="Times New Roman" w:eastAsia="Times New Roman" w:hAnsi="Times New Roman" w:cs="Times New Roman"/>
                <w:b/>
                <w:sz w:val="24"/>
                <w:szCs w:val="24"/>
                <w:lang w:eastAsia="zh-CN"/>
              </w:rPr>
            </w:pPr>
          </w:p>
        </w:tc>
        <w:tc>
          <w:tcPr>
            <w:tcW w:w="2614" w:type="dxa"/>
            <w:tcBorders>
              <w:top w:val="single" w:sz="4" w:space="0" w:color="000000"/>
              <w:left w:val="single" w:sz="4" w:space="0" w:color="000000"/>
              <w:bottom w:val="single" w:sz="4" w:space="0" w:color="000000"/>
            </w:tcBorders>
            <w:shd w:val="clear" w:color="auto" w:fill="auto"/>
          </w:tcPr>
          <w:p w:rsidR="00E77CD9" w:rsidRPr="00E77CD9" w:rsidRDefault="00E77CD9" w:rsidP="00E77CD9">
            <w:pPr>
              <w:snapToGrid w:val="0"/>
              <w:jc w:val="both"/>
              <w:rPr>
                <w:rFonts w:ascii="Times New Roman" w:eastAsia="Times New Roman" w:hAnsi="Times New Roman" w:cs="Times New Roman"/>
                <w:b/>
                <w:sz w:val="24"/>
                <w:szCs w:val="24"/>
                <w:lang w:eastAsia="zh-CN"/>
              </w:rPr>
            </w:pPr>
          </w:p>
          <w:p w:rsidR="00E77CD9" w:rsidRPr="00E77CD9" w:rsidRDefault="00E77CD9" w:rsidP="00E77CD9">
            <w:pPr>
              <w:jc w:val="both"/>
              <w:rPr>
                <w:rFonts w:ascii="Times New Roman" w:eastAsia="Times New Roman" w:hAnsi="Times New Roman" w:cs="Times New Roman"/>
                <w:sz w:val="24"/>
                <w:szCs w:val="24"/>
                <w:lang w:eastAsia="zh-CN"/>
              </w:rPr>
            </w:pPr>
          </w:p>
          <w:p w:rsidR="00E77CD9" w:rsidRPr="00E77CD9" w:rsidRDefault="00E77CD9" w:rsidP="00E77CD9">
            <w:pPr>
              <w:jc w:val="both"/>
              <w:rPr>
                <w:rFonts w:ascii="Times New Roman" w:eastAsia="Times New Roman" w:hAnsi="Times New Roman" w:cs="Times New Roman"/>
                <w:sz w:val="24"/>
                <w:szCs w:val="24"/>
                <w:lang w:eastAsia="zh-CN"/>
              </w:rPr>
            </w:pPr>
          </w:p>
        </w:tc>
        <w:tc>
          <w:tcPr>
            <w:tcW w:w="3526" w:type="dxa"/>
            <w:tcBorders>
              <w:top w:val="single" w:sz="4" w:space="0" w:color="000000"/>
              <w:left w:val="single" w:sz="4" w:space="0" w:color="000000"/>
              <w:bottom w:val="single" w:sz="4" w:space="0" w:color="000000"/>
              <w:right w:val="single" w:sz="4" w:space="0" w:color="000000"/>
            </w:tcBorders>
            <w:shd w:val="clear" w:color="auto" w:fill="auto"/>
          </w:tcPr>
          <w:p w:rsidR="00E77CD9" w:rsidRPr="00D77F62" w:rsidRDefault="00E77CD9" w:rsidP="00E77CD9">
            <w:pPr>
              <w:rPr>
                <w:rFonts w:eastAsia="Times New Roman" w:cs="Times New Roman"/>
                <w:sz w:val="22"/>
                <w:szCs w:val="22"/>
                <w:lang w:eastAsia="zh-CN"/>
              </w:rPr>
            </w:pPr>
            <w:r w:rsidRPr="00E77CD9">
              <w:rPr>
                <w:rFonts w:ascii="Times New Roman" w:eastAsia="Times New Roman" w:hAnsi="Times New Roman" w:cs="Times New Roman"/>
                <w:sz w:val="24"/>
                <w:szCs w:val="24"/>
                <w:lang w:val="tt-RU" w:eastAsia="zh-CN"/>
              </w:rPr>
              <w:t>П</w:t>
            </w:r>
            <w:r w:rsidRPr="00E77CD9">
              <w:rPr>
                <w:rFonts w:ascii="Times New Roman" w:eastAsia="Times New Roman" w:hAnsi="Times New Roman" w:cs="Times New Roman"/>
                <w:sz w:val="24"/>
                <w:szCs w:val="24"/>
                <w:lang w:eastAsia="zh-CN"/>
              </w:rPr>
              <w:t xml:space="preserve">исать контрольные диктанты, изложения, сочинения; </w:t>
            </w:r>
            <w:r w:rsidRPr="00E77CD9">
              <w:rPr>
                <w:rFonts w:ascii="Times New Roman" w:eastAsia="Times New Roman" w:hAnsi="Times New Roman" w:cs="Times New Roman"/>
                <w:sz w:val="24"/>
                <w:szCs w:val="24"/>
                <w:lang w:val="tt-RU" w:eastAsia="zh-CN"/>
              </w:rPr>
              <w:t xml:space="preserve"> изложения с элементами сочинения, соблюдая орфографические нормы татарского языка</w:t>
            </w:r>
            <w:r w:rsidRPr="00E77CD9">
              <w:rPr>
                <w:rFonts w:ascii="Times New Roman" w:eastAsia="Times New Roman" w:hAnsi="Times New Roman" w:cs="Times New Roman"/>
                <w:sz w:val="24"/>
                <w:szCs w:val="24"/>
                <w:lang w:eastAsia="zh-CN"/>
              </w:rPr>
              <w:t>; находить орфографические и пунктуационные ошибки и исправлять их.</w:t>
            </w:r>
          </w:p>
        </w:tc>
      </w:tr>
      <w:tr w:rsidR="00E77CD9" w:rsidRPr="00E77CD9" w:rsidTr="00D77F62">
        <w:tc>
          <w:tcPr>
            <w:tcW w:w="9138" w:type="dxa"/>
            <w:gridSpan w:val="4"/>
            <w:tcBorders>
              <w:top w:val="single" w:sz="4" w:space="0" w:color="000000"/>
              <w:left w:val="single" w:sz="4" w:space="0" w:color="000000"/>
              <w:bottom w:val="single" w:sz="4" w:space="0" w:color="000000"/>
              <w:right w:val="single" w:sz="4" w:space="0" w:color="000000"/>
            </w:tcBorders>
            <w:shd w:val="clear" w:color="auto" w:fill="auto"/>
          </w:tcPr>
          <w:p w:rsidR="00E77CD9" w:rsidRPr="00E77CD9" w:rsidRDefault="00E77CD9" w:rsidP="00E77CD9">
            <w:pPr>
              <w:jc w:val="center"/>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eastAsia="zh-CN"/>
              </w:rPr>
              <w:t>2. СОДЕРЖАНИЕ, ОБЕСПЕЧИВАЮЩЕЕ ФОРМИРОВАНИЕ ЯЗЫКОВОЙ</w:t>
            </w:r>
            <w:r w:rsidRPr="00E77CD9">
              <w:rPr>
                <w:rFonts w:ascii="Times New Roman" w:eastAsia="Times New Roman" w:hAnsi="Times New Roman" w:cs="Times New Roman"/>
                <w:sz w:val="24"/>
                <w:szCs w:val="24"/>
                <w:lang w:eastAsia="zh-CN"/>
              </w:rPr>
              <w:br/>
              <w:t>И ЛИНГВИСТИЧЕСКОЙ КОМПЕТЕНЦИИ (72 ч)</w:t>
            </w:r>
          </w:p>
        </w:tc>
      </w:tr>
      <w:tr w:rsidR="00E77CD9" w:rsidRPr="00E77CD9" w:rsidTr="00D77F62">
        <w:tc>
          <w:tcPr>
            <w:tcW w:w="828" w:type="dxa"/>
            <w:tcBorders>
              <w:top w:val="single" w:sz="4" w:space="0" w:color="000000"/>
              <w:left w:val="single" w:sz="4" w:space="0" w:color="000000"/>
              <w:bottom w:val="single" w:sz="4" w:space="0" w:color="000000"/>
            </w:tcBorders>
            <w:shd w:val="clear" w:color="auto" w:fill="auto"/>
          </w:tcPr>
          <w:p w:rsidR="00E77CD9" w:rsidRPr="00E77CD9" w:rsidRDefault="00E77CD9" w:rsidP="00E77CD9">
            <w:pPr>
              <w:jc w:val="center"/>
              <w:rPr>
                <w:rFonts w:ascii="Times New Roman" w:eastAsia="Times New Roman" w:hAnsi="Times New Roman" w:cs="Times New Roman"/>
                <w:b/>
                <w:sz w:val="24"/>
                <w:szCs w:val="24"/>
                <w:lang w:eastAsia="zh-CN"/>
              </w:rPr>
            </w:pPr>
            <w:r w:rsidRPr="00E77CD9">
              <w:rPr>
                <w:rFonts w:ascii="Times New Roman" w:eastAsia="Times New Roman" w:hAnsi="Times New Roman" w:cs="Times New Roman"/>
                <w:b/>
                <w:sz w:val="24"/>
                <w:szCs w:val="24"/>
                <w:lang w:eastAsia="zh-CN"/>
              </w:rPr>
              <w:lastRenderedPageBreak/>
              <w:t>1</w:t>
            </w:r>
          </w:p>
        </w:tc>
        <w:tc>
          <w:tcPr>
            <w:tcW w:w="2170" w:type="dxa"/>
            <w:tcBorders>
              <w:top w:val="single" w:sz="4" w:space="0" w:color="000000"/>
              <w:left w:val="single" w:sz="4" w:space="0" w:color="000000"/>
              <w:bottom w:val="single" w:sz="4" w:space="0" w:color="000000"/>
            </w:tcBorders>
            <w:shd w:val="clear" w:color="auto" w:fill="auto"/>
          </w:tcPr>
          <w:p w:rsidR="00E77CD9" w:rsidRPr="00E77CD9" w:rsidRDefault="00E77CD9" w:rsidP="00E77CD9">
            <w:pPr>
              <w:rPr>
                <w:rFonts w:ascii="Times New Roman" w:eastAsia="Times New Roman" w:hAnsi="Times New Roman" w:cs="Times New Roman"/>
                <w:b/>
                <w:sz w:val="24"/>
                <w:szCs w:val="24"/>
                <w:lang w:val="en-US" w:eastAsia="zh-CN"/>
              </w:rPr>
            </w:pPr>
            <w:r w:rsidRPr="00E77CD9">
              <w:rPr>
                <w:rFonts w:ascii="Times New Roman" w:eastAsia="Times New Roman" w:hAnsi="Times New Roman" w:cs="Times New Roman"/>
                <w:b/>
                <w:sz w:val="24"/>
                <w:szCs w:val="24"/>
                <w:lang w:val="en-US" w:eastAsia="zh-CN"/>
              </w:rPr>
              <w:t>Общие  сведения о языке</w:t>
            </w:r>
          </w:p>
        </w:tc>
        <w:tc>
          <w:tcPr>
            <w:tcW w:w="2614" w:type="dxa"/>
            <w:tcBorders>
              <w:top w:val="single" w:sz="4" w:space="0" w:color="000000"/>
              <w:left w:val="single" w:sz="4" w:space="0" w:color="000000"/>
              <w:bottom w:val="single" w:sz="4" w:space="0" w:color="000000"/>
            </w:tcBorders>
            <w:shd w:val="clear" w:color="auto" w:fill="auto"/>
          </w:tcPr>
          <w:p w:rsidR="00E77CD9" w:rsidRPr="00E77CD9" w:rsidRDefault="00E77CD9" w:rsidP="00E77CD9">
            <w:pPr>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eastAsia="zh-CN"/>
              </w:rPr>
              <w:t>Формы функционирования современного татарского языка: литературный язык, территориальные диалекты, городское просторечие, профессиональные разновидности, жаргон.</w:t>
            </w:r>
          </w:p>
        </w:tc>
        <w:tc>
          <w:tcPr>
            <w:tcW w:w="3526" w:type="dxa"/>
            <w:tcBorders>
              <w:top w:val="single" w:sz="4" w:space="0" w:color="000000"/>
              <w:left w:val="single" w:sz="4" w:space="0" w:color="000000"/>
              <w:bottom w:val="single" w:sz="4" w:space="0" w:color="000000"/>
              <w:right w:val="single" w:sz="4" w:space="0" w:color="000000"/>
            </w:tcBorders>
            <w:shd w:val="clear" w:color="auto" w:fill="auto"/>
          </w:tcPr>
          <w:p w:rsidR="00E77CD9" w:rsidRPr="00E77CD9" w:rsidRDefault="00E77CD9" w:rsidP="00E77CD9">
            <w:pPr>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eastAsia="zh-CN"/>
              </w:rPr>
              <w:t>Иметь элементарные представления об основных формах функционирования современного татарского языка. Различать функциональные разновидности современного татарского языка.</w:t>
            </w:r>
          </w:p>
          <w:p w:rsidR="00E77CD9" w:rsidRPr="00E77CD9" w:rsidRDefault="00E77CD9" w:rsidP="00E77CD9">
            <w:pPr>
              <w:rPr>
                <w:rFonts w:ascii="Times New Roman" w:eastAsia="Times New Roman" w:hAnsi="Times New Roman" w:cs="Times New Roman"/>
                <w:sz w:val="24"/>
                <w:szCs w:val="24"/>
                <w:lang w:eastAsia="zh-CN"/>
              </w:rPr>
            </w:pPr>
          </w:p>
        </w:tc>
      </w:tr>
      <w:tr w:rsidR="00E77CD9" w:rsidRPr="00E77CD9" w:rsidTr="00D77F62">
        <w:tc>
          <w:tcPr>
            <w:tcW w:w="828" w:type="dxa"/>
            <w:tcBorders>
              <w:top w:val="single" w:sz="4" w:space="0" w:color="000000"/>
              <w:left w:val="single" w:sz="4" w:space="0" w:color="000000"/>
              <w:bottom w:val="single" w:sz="4" w:space="0" w:color="000000"/>
            </w:tcBorders>
            <w:shd w:val="clear" w:color="auto" w:fill="auto"/>
          </w:tcPr>
          <w:p w:rsidR="00E77CD9" w:rsidRPr="00E77CD9" w:rsidRDefault="00E77CD9" w:rsidP="00E77CD9">
            <w:pPr>
              <w:jc w:val="center"/>
              <w:rPr>
                <w:rFonts w:ascii="Times New Roman" w:eastAsia="Times New Roman" w:hAnsi="Times New Roman" w:cs="Times New Roman"/>
                <w:b/>
                <w:sz w:val="24"/>
                <w:szCs w:val="24"/>
                <w:lang w:eastAsia="zh-CN"/>
              </w:rPr>
            </w:pPr>
            <w:r w:rsidRPr="00E77CD9">
              <w:rPr>
                <w:rFonts w:ascii="Times New Roman" w:eastAsia="Times New Roman" w:hAnsi="Times New Roman" w:cs="Times New Roman"/>
                <w:b/>
                <w:sz w:val="24"/>
                <w:szCs w:val="24"/>
                <w:lang w:eastAsia="zh-CN"/>
              </w:rPr>
              <w:t>8</w:t>
            </w:r>
          </w:p>
        </w:tc>
        <w:tc>
          <w:tcPr>
            <w:tcW w:w="2170" w:type="dxa"/>
            <w:tcBorders>
              <w:top w:val="single" w:sz="4" w:space="0" w:color="000000"/>
              <w:left w:val="single" w:sz="4" w:space="0" w:color="000000"/>
              <w:bottom w:val="single" w:sz="4" w:space="0" w:color="000000"/>
            </w:tcBorders>
            <w:shd w:val="clear" w:color="auto" w:fill="auto"/>
          </w:tcPr>
          <w:p w:rsidR="00E77CD9" w:rsidRPr="00E77CD9" w:rsidRDefault="00E77CD9" w:rsidP="00E77CD9">
            <w:pPr>
              <w:rPr>
                <w:rFonts w:ascii="Times New Roman" w:eastAsia="Times New Roman" w:hAnsi="Times New Roman" w:cs="Times New Roman"/>
                <w:b/>
                <w:sz w:val="24"/>
                <w:szCs w:val="24"/>
                <w:lang w:eastAsia="zh-CN"/>
              </w:rPr>
            </w:pPr>
            <w:r w:rsidRPr="00E77CD9">
              <w:rPr>
                <w:rFonts w:ascii="Times New Roman" w:eastAsia="Times New Roman" w:hAnsi="Times New Roman" w:cs="Times New Roman"/>
                <w:b/>
                <w:sz w:val="24"/>
                <w:szCs w:val="24"/>
                <w:lang w:eastAsia="zh-CN"/>
              </w:rPr>
              <w:t xml:space="preserve">Фонетика и графика. </w:t>
            </w:r>
          </w:p>
          <w:p w:rsidR="00E77CD9" w:rsidRPr="00E77CD9" w:rsidRDefault="00E77CD9" w:rsidP="00E77CD9">
            <w:pPr>
              <w:rPr>
                <w:rFonts w:ascii="Times New Roman" w:eastAsia="Times New Roman" w:hAnsi="Times New Roman" w:cs="Times New Roman"/>
                <w:b/>
                <w:sz w:val="24"/>
                <w:szCs w:val="24"/>
                <w:lang w:eastAsia="zh-CN"/>
              </w:rPr>
            </w:pPr>
          </w:p>
        </w:tc>
        <w:tc>
          <w:tcPr>
            <w:tcW w:w="2614" w:type="dxa"/>
            <w:tcBorders>
              <w:top w:val="single" w:sz="4" w:space="0" w:color="000000"/>
              <w:left w:val="single" w:sz="4" w:space="0" w:color="000000"/>
              <w:bottom w:val="single" w:sz="4" w:space="0" w:color="000000"/>
            </w:tcBorders>
            <w:shd w:val="clear" w:color="auto" w:fill="auto"/>
          </w:tcPr>
          <w:p w:rsidR="00E77CD9" w:rsidRPr="00E77CD9" w:rsidRDefault="00E77CD9" w:rsidP="00E77CD9">
            <w:pPr>
              <w:jc w:val="both"/>
              <w:rPr>
                <w:rFonts w:ascii="Times New Roman" w:eastAsia="Times New Roman" w:hAnsi="Times New Roman" w:cs="Times New Roman"/>
                <w:i/>
                <w:sz w:val="24"/>
                <w:szCs w:val="24"/>
                <w:lang w:eastAsia="zh-CN"/>
              </w:rPr>
            </w:pPr>
            <w:r w:rsidRPr="00E77CD9">
              <w:rPr>
                <w:rFonts w:ascii="Times New Roman" w:eastAsia="Times New Roman" w:hAnsi="Times New Roman" w:cs="Times New Roman"/>
                <w:sz w:val="24"/>
                <w:szCs w:val="24"/>
                <w:lang w:eastAsia="zh-CN"/>
              </w:rPr>
              <w:t>Изменение звуков в речевом потоке. Звук и фонема. Система гласных звуков татарского языка, их количество. Классификация гласных звуков. Изменения в системе согласных звуков татарского языка. Ассимиляция согласных, виды ассимиляции. Гласные и согласные звуки в татарском и русском языках. Ударение в татарском языке. Случаи, когда ударение не сохраняется в собственных и заимствованных словах татарского языка. Понятие об интонации.</w:t>
            </w:r>
          </w:p>
          <w:p w:rsidR="00E77CD9" w:rsidRPr="00E77CD9" w:rsidRDefault="00E77CD9" w:rsidP="00E77CD9">
            <w:pPr>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eastAsia="zh-CN"/>
              </w:rPr>
              <w:t xml:space="preserve">Фонетический анализ. </w:t>
            </w:r>
            <w:r w:rsidRPr="00E77CD9">
              <w:rPr>
                <w:rFonts w:ascii="Times New Roman" w:eastAsia="Times New Roman" w:hAnsi="Times New Roman" w:cs="Times New Roman"/>
                <w:sz w:val="24"/>
                <w:szCs w:val="24"/>
                <w:lang w:val="tt-RU" w:eastAsia="zh-CN"/>
              </w:rPr>
              <w:t>Повторение.</w:t>
            </w:r>
            <w:r w:rsidRPr="00E77CD9">
              <w:rPr>
                <w:rFonts w:ascii="Times New Roman" w:eastAsia="Times New Roman" w:hAnsi="Times New Roman" w:cs="Times New Roman"/>
                <w:sz w:val="24"/>
                <w:szCs w:val="24"/>
                <w:lang w:val="en-US" w:eastAsia="zh-CN"/>
              </w:rPr>
              <w:t xml:space="preserve"> </w:t>
            </w:r>
            <w:r w:rsidRPr="00E77CD9">
              <w:rPr>
                <w:rFonts w:ascii="Times New Roman" w:eastAsia="Times New Roman" w:hAnsi="Times New Roman" w:cs="Times New Roman"/>
                <w:sz w:val="24"/>
                <w:szCs w:val="24"/>
                <w:lang w:eastAsia="zh-CN"/>
              </w:rPr>
              <w:t>Контрольная работа.</w:t>
            </w:r>
          </w:p>
        </w:tc>
        <w:tc>
          <w:tcPr>
            <w:tcW w:w="3526" w:type="dxa"/>
            <w:tcBorders>
              <w:top w:val="single" w:sz="4" w:space="0" w:color="000000"/>
              <w:left w:val="single" w:sz="4" w:space="0" w:color="000000"/>
              <w:bottom w:val="single" w:sz="4" w:space="0" w:color="000000"/>
              <w:right w:val="single" w:sz="4" w:space="0" w:color="000000"/>
            </w:tcBorders>
            <w:shd w:val="clear" w:color="auto" w:fill="auto"/>
          </w:tcPr>
          <w:p w:rsidR="00E77CD9" w:rsidRPr="00E77CD9" w:rsidRDefault="00E77CD9" w:rsidP="00E77CD9">
            <w:pPr>
              <w:jc w:val="both"/>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eastAsia="zh-CN"/>
              </w:rPr>
              <w:t>Пользоваться основными понятиями фонетики. Проводить фонетический анализ слова. Иметь представление о сильной и слабой позиции в слове для гласных и согласных звуков. Классифицировать и группировать звуки речи по заданным признакам. Определять место ударного слога, наблюдать за перемещением ударения и чередованием звуков при изменении формы слова, в разных фонетических позициях, употреблять в речи слова и их формы в соответствии с акцентологическими и орфоэпическими нормами.</w:t>
            </w:r>
          </w:p>
          <w:p w:rsidR="00E77CD9" w:rsidRPr="00E77CD9" w:rsidRDefault="00E77CD9" w:rsidP="00E77CD9">
            <w:pPr>
              <w:jc w:val="both"/>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eastAsia="zh-CN"/>
              </w:rPr>
              <w:t>Овладеть нормативным ударением в словах и их формах, трудных с акцентологической точки зрения.</w:t>
            </w:r>
          </w:p>
          <w:p w:rsidR="00E77CD9" w:rsidRPr="00E77CD9" w:rsidRDefault="00E77CD9" w:rsidP="00E77CD9">
            <w:pPr>
              <w:jc w:val="both"/>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eastAsia="zh-CN"/>
              </w:rPr>
              <w:t>Проводить ф</w:t>
            </w:r>
            <w:r w:rsidRPr="00E77CD9">
              <w:rPr>
                <w:rFonts w:ascii="Times New Roman" w:eastAsia="Times New Roman" w:hAnsi="Times New Roman" w:cs="Times New Roman"/>
                <w:sz w:val="24"/>
                <w:szCs w:val="24"/>
                <w:lang w:val="en-US" w:eastAsia="zh-CN"/>
              </w:rPr>
              <w:t>онетический анализ.</w:t>
            </w:r>
          </w:p>
        </w:tc>
      </w:tr>
      <w:tr w:rsidR="00E77CD9" w:rsidRPr="00E77CD9" w:rsidTr="00D77F62">
        <w:trPr>
          <w:trHeight w:val="2295"/>
        </w:trPr>
        <w:tc>
          <w:tcPr>
            <w:tcW w:w="828" w:type="dxa"/>
            <w:tcBorders>
              <w:top w:val="single" w:sz="4" w:space="0" w:color="000000"/>
              <w:left w:val="single" w:sz="4" w:space="0" w:color="000000"/>
              <w:bottom w:val="single" w:sz="4" w:space="0" w:color="000000"/>
            </w:tcBorders>
            <w:shd w:val="clear" w:color="auto" w:fill="auto"/>
          </w:tcPr>
          <w:p w:rsidR="00E77CD9" w:rsidRPr="00E77CD9" w:rsidRDefault="00E77CD9" w:rsidP="00E77CD9">
            <w:pPr>
              <w:jc w:val="center"/>
              <w:rPr>
                <w:rFonts w:ascii="Times New Roman" w:eastAsia="Times New Roman" w:hAnsi="Times New Roman" w:cs="Times New Roman"/>
                <w:b/>
                <w:sz w:val="24"/>
                <w:szCs w:val="24"/>
                <w:lang w:eastAsia="zh-CN"/>
              </w:rPr>
            </w:pPr>
            <w:r w:rsidRPr="00E77CD9">
              <w:rPr>
                <w:rFonts w:ascii="Times New Roman" w:eastAsia="Times New Roman" w:hAnsi="Times New Roman" w:cs="Times New Roman"/>
                <w:b/>
                <w:sz w:val="24"/>
                <w:szCs w:val="24"/>
                <w:lang w:eastAsia="zh-CN"/>
              </w:rPr>
              <w:t>4</w:t>
            </w:r>
          </w:p>
          <w:p w:rsidR="00E77CD9" w:rsidRPr="00E77CD9" w:rsidRDefault="00E77CD9" w:rsidP="00E77CD9">
            <w:pPr>
              <w:jc w:val="center"/>
              <w:rPr>
                <w:rFonts w:ascii="Times New Roman" w:eastAsia="Times New Roman" w:hAnsi="Times New Roman" w:cs="Times New Roman"/>
                <w:b/>
                <w:sz w:val="24"/>
                <w:szCs w:val="24"/>
                <w:lang w:eastAsia="zh-CN"/>
              </w:rPr>
            </w:pPr>
          </w:p>
        </w:tc>
        <w:tc>
          <w:tcPr>
            <w:tcW w:w="2170" w:type="dxa"/>
            <w:tcBorders>
              <w:top w:val="single" w:sz="4" w:space="0" w:color="000000"/>
              <w:left w:val="single" w:sz="4" w:space="0" w:color="000000"/>
              <w:bottom w:val="single" w:sz="4" w:space="0" w:color="000000"/>
            </w:tcBorders>
            <w:shd w:val="clear" w:color="auto" w:fill="auto"/>
          </w:tcPr>
          <w:p w:rsidR="00E77CD9" w:rsidRPr="00E77CD9" w:rsidRDefault="00E77CD9" w:rsidP="00E77CD9">
            <w:pPr>
              <w:rPr>
                <w:rFonts w:ascii="Times New Roman" w:eastAsia="Times New Roman" w:hAnsi="Times New Roman" w:cs="Times New Roman"/>
                <w:b/>
                <w:sz w:val="24"/>
                <w:szCs w:val="24"/>
                <w:lang w:eastAsia="zh-CN"/>
              </w:rPr>
            </w:pPr>
            <w:r w:rsidRPr="00E77CD9">
              <w:rPr>
                <w:rFonts w:ascii="Times New Roman" w:eastAsia="Times New Roman" w:hAnsi="Times New Roman" w:cs="Times New Roman"/>
                <w:b/>
                <w:sz w:val="24"/>
                <w:szCs w:val="24"/>
                <w:lang w:eastAsia="zh-CN"/>
              </w:rPr>
              <w:t>Орфоэпия и орфография</w:t>
            </w:r>
          </w:p>
          <w:p w:rsidR="00E77CD9" w:rsidRPr="00E77CD9" w:rsidRDefault="00E77CD9" w:rsidP="00E77CD9">
            <w:pPr>
              <w:rPr>
                <w:rFonts w:ascii="Times New Roman" w:eastAsia="Times New Roman" w:hAnsi="Times New Roman" w:cs="Times New Roman"/>
                <w:b/>
                <w:sz w:val="24"/>
                <w:szCs w:val="24"/>
                <w:lang w:eastAsia="zh-CN"/>
              </w:rPr>
            </w:pPr>
          </w:p>
        </w:tc>
        <w:tc>
          <w:tcPr>
            <w:tcW w:w="2614" w:type="dxa"/>
            <w:tcBorders>
              <w:top w:val="single" w:sz="4" w:space="0" w:color="000000"/>
              <w:left w:val="single" w:sz="4" w:space="0" w:color="000000"/>
              <w:bottom w:val="single" w:sz="4" w:space="0" w:color="000000"/>
            </w:tcBorders>
            <w:shd w:val="clear" w:color="auto" w:fill="auto"/>
          </w:tcPr>
          <w:p w:rsidR="00E77CD9" w:rsidRPr="00E77CD9" w:rsidRDefault="00E77CD9" w:rsidP="00E77CD9">
            <w:pPr>
              <w:shd w:val="clear" w:color="auto" w:fill="FFFFFF"/>
              <w:jc w:val="both"/>
              <w:rPr>
                <w:rFonts w:ascii="Times New Roman" w:eastAsia="Times New Roman" w:hAnsi="Times New Roman" w:cs="Times New Roman"/>
                <w:sz w:val="24"/>
                <w:szCs w:val="24"/>
                <w:lang w:val="tt-RU" w:eastAsia="zh-CN"/>
              </w:rPr>
            </w:pPr>
            <w:r w:rsidRPr="00E77CD9">
              <w:rPr>
                <w:rFonts w:ascii="Times New Roman" w:eastAsia="Times New Roman" w:hAnsi="Times New Roman" w:cs="Times New Roman"/>
                <w:sz w:val="24"/>
                <w:szCs w:val="24"/>
                <w:lang w:eastAsia="zh-CN"/>
              </w:rPr>
              <w:t xml:space="preserve">Понятие о нормах орфоэпии. Орфоэпический словарь. </w:t>
            </w:r>
          </w:p>
          <w:p w:rsidR="00E77CD9" w:rsidRPr="00E77CD9" w:rsidRDefault="00E77CD9" w:rsidP="00E77CD9">
            <w:pPr>
              <w:jc w:val="both"/>
              <w:rPr>
                <w:rFonts w:eastAsia="Times New Roman" w:cs="Times New Roman"/>
                <w:sz w:val="22"/>
                <w:szCs w:val="22"/>
                <w:lang w:eastAsia="zh-CN"/>
              </w:rPr>
            </w:pPr>
            <w:r w:rsidRPr="00E77CD9">
              <w:rPr>
                <w:rFonts w:ascii="Times New Roman" w:eastAsia="Times New Roman" w:hAnsi="Times New Roman" w:cs="Times New Roman"/>
                <w:sz w:val="22"/>
                <w:szCs w:val="22"/>
                <w:lang w:eastAsia="zh-CN"/>
              </w:rPr>
              <w:t xml:space="preserve">Общие сведения о графике и орфографии. Орфографические нормы языка. </w:t>
            </w:r>
            <w:r w:rsidRPr="00E77CD9">
              <w:rPr>
                <w:rFonts w:ascii="Times New Roman" w:eastAsia="Times New Roman" w:hAnsi="Times New Roman" w:cs="Times New Roman"/>
                <w:sz w:val="24"/>
                <w:szCs w:val="24"/>
                <w:lang w:eastAsia="zh-CN"/>
              </w:rPr>
              <w:t>Употребление строчной и прописной букв. Правила переноса.</w:t>
            </w:r>
          </w:p>
          <w:p w:rsidR="00E77CD9" w:rsidRPr="00E77CD9" w:rsidRDefault="00E77CD9" w:rsidP="00E77CD9">
            <w:pPr>
              <w:jc w:val="both"/>
              <w:rPr>
                <w:rFonts w:eastAsia="Times New Roman" w:cs="Times New Roman"/>
                <w:sz w:val="22"/>
                <w:szCs w:val="22"/>
                <w:lang w:eastAsia="zh-CN"/>
              </w:rPr>
            </w:pPr>
            <w:r w:rsidRPr="00E77CD9">
              <w:rPr>
                <w:rFonts w:ascii="Times New Roman" w:eastAsia="Times New Roman" w:hAnsi="Times New Roman" w:cs="Times New Roman"/>
                <w:sz w:val="22"/>
                <w:szCs w:val="22"/>
                <w:lang w:eastAsia="zh-CN"/>
              </w:rPr>
              <w:t xml:space="preserve">Правописание гласных. Правописание согласных. </w:t>
            </w:r>
            <w:r w:rsidRPr="00E77CD9">
              <w:rPr>
                <w:rFonts w:ascii="Times New Roman" w:eastAsia="Times New Roman" w:hAnsi="Times New Roman" w:cs="Times New Roman"/>
                <w:sz w:val="24"/>
                <w:szCs w:val="24"/>
                <w:lang w:eastAsia="zh-CN"/>
              </w:rPr>
              <w:t xml:space="preserve">Орфографические правила, связанные со слитным, дефисным и раздельным написанием </w:t>
            </w:r>
            <w:r w:rsidRPr="00E77CD9">
              <w:rPr>
                <w:rFonts w:ascii="Times New Roman" w:eastAsia="Times New Roman" w:hAnsi="Times New Roman" w:cs="Times New Roman"/>
                <w:sz w:val="24"/>
                <w:szCs w:val="24"/>
                <w:lang w:eastAsia="zh-CN"/>
              </w:rPr>
              <w:lastRenderedPageBreak/>
              <w:t>слов.</w:t>
            </w:r>
          </w:p>
          <w:p w:rsidR="00E77CD9" w:rsidRPr="00E77CD9" w:rsidRDefault="00E77CD9" w:rsidP="00E77CD9">
            <w:pPr>
              <w:shd w:val="clear" w:color="auto" w:fill="FFFFFF"/>
              <w:jc w:val="both"/>
              <w:rPr>
                <w:rFonts w:ascii="Times New Roman" w:eastAsia="Times New Roman" w:hAnsi="Times New Roman" w:cs="Times New Roman"/>
                <w:sz w:val="24"/>
                <w:szCs w:val="24"/>
                <w:lang w:val="tt-RU" w:eastAsia="zh-CN"/>
              </w:rPr>
            </w:pPr>
            <w:r w:rsidRPr="00E77CD9">
              <w:rPr>
                <w:rFonts w:ascii="Times New Roman" w:eastAsia="Times New Roman" w:hAnsi="Times New Roman" w:cs="Times New Roman"/>
                <w:sz w:val="24"/>
                <w:szCs w:val="24"/>
                <w:lang w:eastAsia="zh-CN"/>
              </w:rPr>
              <w:t xml:space="preserve">Орфографический словарь. </w:t>
            </w:r>
          </w:p>
        </w:tc>
        <w:tc>
          <w:tcPr>
            <w:tcW w:w="3526" w:type="dxa"/>
            <w:tcBorders>
              <w:top w:val="single" w:sz="4" w:space="0" w:color="000000"/>
              <w:left w:val="single" w:sz="4" w:space="0" w:color="000000"/>
              <w:bottom w:val="single" w:sz="4" w:space="0" w:color="000000"/>
              <w:right w:val="single" w:sz="4" w:space="0" w:color="000000"/>
            </w:tcBorders>
            <w:shd w:val="clear" w:color="auto" w:fill="auto"/>
          </w:tcPr>
          <w:p w:rsidR="00E77CD9" w:rsidRPr="00E77CD9" w:rsidRDefault="00E77CD9" w:rsidP="00E77CD9">
            <w:pPr>
              <w:jc w:val="both"/>
              <w:rPr>
                <w:rFonts w:eastAsia="Times New Roman" w:cs="Times New Roman"/>
                <w:sz w:val="22"/>
                <w:szCs w:val="22"/>
                <w:lang w:eastAsia="zh-CN"/>
              </w:rPr>
            </w:pPr>
            <w:r w:rsidRPr="00E77CD9">
              <w:rPr>
                <w:rFonts w:ascii="Times New Roman" w:eastAsia="Times New Roman" w:hAnsi="Times New Roman" w:cs="Times New Roman"/>
                <w:sz w:val="24"/>
                <w:szCs w:val="24"/>
                <w:lang w:eastAsia="zh-CN"/>
              </w:rPr>
              <w:lastRenderedPageBreak/>
              <w:t xml:space="preserve">Использовать орфоэпический словарь; использовать орфографические словари; находить орфографические ошибки и исправлять их; находить в словах изученные орфограммы. Характеризовать изученные орфограммы и объяснять написание слов. Различать способы членения слов на слоги и способы правильного переноса слов с одной строки на другую. Использовать орфографические словари и справочники по </w:t>
            </w:r>
            <w:r w:rsidRPr="00E77CD9">
              <w:rPr>
                <w:rFonts w:ascii="Times New Roman" w:eastAsia="Times New Roman" w:hAnsi="Times New Roman" w:cs="Times New Roman"/>
                <w:sz w:val="24"/>
                <w:szCs w:val="24"/>
                <w:lang w:eastAsia="zh-CN"/>
              </w:rPr>
              <w:lastRenderedPageBreak/>
              <w:t>правописанию для решения орфографических и пунктуационных проблем.</w:t>
            </w:r>
          </w:p>
        </w:tc>
      </w:tr>
      <w:tr w:rsidR="00E77CD9" w:rsidRPr="00E77CD9" w:rsidTr="00D77F62">
        <w:trPr>
          <w:trHeight w:val="180"/>
        </w:trPr>
        <w:tc>
          <w:tcPr>
            <w:tcW w:w="828" w:type="dxa"/>
            <w:tcBorders>
              <w:top w:val="single" w:sz="4" w:space="0" w:color="000000"/>
              <w:left w:val="single" w:sz="4" w:space="0" w:color="000000"/>
              <w:bottom w:val="single" w:sz="4" w:space="0" w:color="000000"/>
            </w:tcBorders>
            <w:shd w:val="clear" w:color="auto" w:fill="auto"/>
          </w:tcPr>
          <w:p w:rsidR="00E77CD9" w:rsidRPr="00E77CD9" w:rsidRDefault="00E77CD9" w:rsidP="00E77CD9">
            <w:pPr>
              <w:jc w:val="center"/>
              <w:rPr>
                <w:rFonts w:ascii="Times New Roman" w:eastAsia="Times New Roman" w:hAnsi="Times New Roman" w:cs="Times New Roman"/>
                <w:b/>
                <w:sz w:val="24"/>
                <w:szCs w:val="24"/>
                <w:lang w:eastAsia="zh-CN"/>
              </w:rPr>
            </w:pPr>
            <w:r w:rsidRPr="00E77CD9">
              <w:rPr>
                <w:rFonts w:ascii="Times New Roman" w:eastAsia="Times New Roman" w:hAnsi="Times New Roman" w:cs="Times New Roman"/>
                <w:b/>
                <w:sz w:val="24"/>
                <w:szCs w:val="24"/>
                <w:lang w:eastAsia="zh-CN"/>
              </w:rPr>
              <w:lastRenderedPageBreak/>
              <w:t>10</w:t>
            </w:r>
          </w:p>
          <w:p w:rsidR="00E77CD9" w:rsidRPr="00E77CD9" w:rsidRDefault="00E77CD9" w:rsidP="00E77CD9">
            <w:pPr>
              <w:jc w:val="center"/>
              <w:rPr>
                <w:rFonts w:ascii="Times New Roman" w:eastAsia="Times New Roman" w:hAnsi="Times New Roman" w:cs="Times New Roman"/>
                <w:b/>
                <w:sz w:val="24"/>
                <w:szCs w:val="24"/>
                <w:lang w:eastAsia="zh-CN"/>
              </w:rPr>
            </w:pPr>
          </w:p>
        </w:tc>
        <w:tc>
          <w:tcPr>
            <w:tcW w:w="2170" w:type="dxa"/>
            <w:tcBorders>
              <w:top w:val="single" w:sz="4" w:space="0" w:color="000000"/>
              <w:left w:val="single" w:sz="4" w:space="0" w:color="000000"/>
              <w:bottom w:val="single" w:sz="4" w:space="0" w:color="000000"/>
            </w:tcBorders>
            <w:shd w:val="clear" w:color="auto" w:fill="auto"/>
          </w:tcPr>
          <w:p w:rsidR="00E77CD9" w:rsidRPr="00E77CD9" w:rsidRDefault="00E77CD9" w:rsidP="00E77CD9">
            <w:pPr>
              <w:rPr>
                <w:rFonts w:eastAsia="Times New Roman" w:cs="Times New Roman"/>
                <w:sz w:val="22"/>
                <w:szCs w:val="22"/>
                <w:lang w:val="en-US" w:eastAsia="zh-CN"/>
              </w:rPr>
            </w:pPr>
            <w:r w:rsidRPr="00E77CD9">
              <w:rPr>
                <w:rFonts w:ascii="Times New Roman" w:eastAsia="Times New Roman" w:hAnsi="Times New Roman" w:cs="Times New Roman"/>
                <w:b/>
                <w:sz w:val="24"/>
                <w:szCs w:val="24"/>
                <w:lang w:val="en-US" w:eastAsia="zh-CN"/>
              </w:rPr>
              <w:t xml:space="preserve">Лексикология </w:t>
            </w:r>
            <w:r w:rsidRPr="00E77CD9">
              <w:rPr>
                <w:rFonts w:ascii="Times New Roman" w:eastAsia="Times New Roman" w:hAnsi="Times New Roman" w:cs="Times New Roman"/>
                <w:b/>
                <w:sz w:val="24"/>
                <w:szCs w:val="24"/>
                <w:lang w:eastAsia="zh-CN"/>
              </w:rPr>
              <w:t>и ф</w:t>
            </w:r>
            <w:r w:rsidRPr="00E77CD9">
              <w:rPr>
                <w:rFonts w:ascii="Times New Roman" w:eastAsia="Times New Roman" w:hAnsi="Times New Roman" w:cs="Times New Roman"/>
                <w:b/>
                <w:sz w:val="24"/>
                <w:szCs w:val="24"/>
                <w:lang w:val="en-US" w:eastAsia="zh-CN"/>
              </w:rPr>
              <w:t>разеология</w:t>
            </w:r>
          </w:p>
          <w:p w:rsidR="00E77CD9" w:rsidRPr="00E77CD9" w:rsidRDefault="00E77CD9" w:rsidP="00E77CD9">
            <w:pPr>
              <w:rPr>
                <w:rFonts w:ascii="Times New Roman" w:eastAsia="Times New Roman" w:hAnsi="Times New Roman" w:cs="Times New Roman"/>
                <w:b/>
                <w:sz w:val="24"/>
                <w:szCs w:val="24"/>
                <w:lang w:eastAsia="zh-CN"/>
              </w:rPr>
            </w:pPr>
          </w:p>
        </w:tc>
        <w:tc>
          <w:tcPr>
            <w:tcW w:w="2614" w:type="dxa"/>
            <w:tcBorders>
              <w:top w:val="single" w:sz="4" w:space="0" w:color="000000"/>
              <w:left w:val="single" w:sz="4" w:space="0" w:color="000000"/>
              <w:bottom w:val="single" w:sz="4" w:space="0" w:color="000000"/>
            </w:tcBorders>
            <w:shd w:val="clear" w:color="auto" w:fill="auto"/>
          </w:tcPr>
          <w:p w:rsidR="00E77CD9" w:rsidRPr="00E77CD9" w:rsidRDefault="00E77CD9" w:rsidP="00E77CD9">
            <w:pPr>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eastAsia="zh-CN"/>
              </w:rPr>
              <w:t>Лексикология. Слово как единица языка. Отличие слова от других языковых единиц. Словарный состав татарского языка: архаизмы, историзмы, неологизмы и их виды. Диалектные слова. Термины и профессионализмы. Жаргонная лексика и особенности их употребления. Стилистическая окраска слова.</w:t>
            </w:r>
          </w:p>
          <w:p w:rsidR="00E77CD9" w:rsidRPr="00E77CD9" w:rsidRDefault="00E77CD9" w:rsidP="00D77F62">
            <w:pPr>
              <w:shd w:val="clear" w:color="auto" w:fill="FFFFFF"/>
              <w:jc w:val="both"/>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eastAsia="zh-CN"/>
              </w:rPr>
              <w:t>Фразеологизмы, их значения. Особенности употребления фразеологизмов в речи.</w:t>
            </w:r>
          </w:p>
          <w:p w:rsidR="00E77CD9" w:rsidRPr="00E77CD9" w:rsidRDefault="00D77F62" w:rsidP="00D77F62">
            <w:pPr>
              <w:shd w:val="clear" w:color="auto" w:fill="FFFFFF"/>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Словари </w:t>
            </w:r>
            <w:r w:rsidR="00E77CD9" w:rsidRPr="00E77CD9">
              <w:rPr>
                <w:rFonts w:ascii="Times New Roman" w:eastAsia="Times New Roman" w:hAnsi="Times New Roman" w:cs="Times New Roman"/>
                <w:sz w:val="24"/>
                <w:szCs w:val="24"/>
                <w:lang w:eastAsia="zh-CN"/>
              </w:rPr>
              <w:t>различных типов, их использование в различных видах деятельности. Лексический анализ слова.</w:t>
            </w:r>
          </w:p>
          <w:p w:rsidR="00E77CD9" w:rsidRPr="00E77CD9" w:rsidRDefault="00E77CD9" w:rsidP="00E77CD9">
            <w:pPr>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val="tt-RU" w:eastAsia="zh-CN"/>
              </w:rPr>
              <w:t>Повторение.</w:t>
            </w:r>
            <w:r w:rsidRPr="00D77F62">
              <w:rPr>
                <w:rFonts w:ascii="Times New Roman" w:eastAsia="Times New Roman" w:hAnsi="Times New Roman" w:cs="Times New Roman"/>
                <w:sz w:val="24"/>
                <w:szCs w:val="24"/>
                <w:lang w:eastAsia="zh-CN"/>
              </w:rPr>
              <w:t xml:space="preserve"> </w:t>
            </w:r>
            <w:r w:rsidRPr="00E77CD9">
              <w:rPr>
                <w:rFonts w:ascii="Times New Roman" w:eastAsia="Times New Roman" w:hAnsi="Times New Roman" w:cs="Times New Roman"/>
                <w:sz w:val="24"/>
                <w:szCs w:val="24"/>
                <w:lang w:eastAsia="zh-CN"/>
              </w:rPr>
              <w:t>Контрольная работа.</w:t>
            </w:r>
          </w:p>
        </w:tc>
        <w:tc>
          <w:tcPr>
            <w:tcW w:w="3526" w:type="dxa"/>
            <w:tcBorders>
              <w:top w:val="single" w:sz="4" w:space="0" w:color="000000"/>
              <w:left w:val="single" w:sz="4" w:space="0" w:color="000000"/>
              <w:bottom w:val="single" w:sz="4" w:space="0" w:color="000000"/>
              <w:right w:val="single" w:sz="4" w:space="0" w:color="000000"/>
            </w:tcBorders>
            <w:shd w:val="clear" w:color="auto" w:fill="auto"/>
          </w:tcPr>
          <w:p w:rsidR="00E77CD9" w:rsidRPr="00E77CD9" w:rsidRDefault="00E77CD9" w:rsidP="00E77CD9">
            <w:pPr>
              <w:jc w:val="both"/>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eastAsia="zh-CN"/>
              </w:rPr>
              <w:t>Овладеть основными понятиями лексикологии.</w:t>
            </w:r>
          </w:p>
          <w:p w:rsidR="00E77CD9" w:rsidRPr="00E77CD9" w:rsidRDefault="00E77CD9" w:rsidP="00E77CD9">
            <w:pPr>
              <w:jc w:val="both"/>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eastAsia="zh-CN"/>
              </w:rPr>
              <w:t>Понимать особенности слова как единицы лексического уровня языка.</w:t>
            </w:r>
          </w:p>
          <w:p w:rsidR="00E77CD9" w:rsidRPr="00E77CD9" w:rsidRDefault="00E77CD9" w:rsidP="00E77CD9">
            <w:pPr>
              <w:jc w:val="both"/>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eastAsia="zh-CN"/>
              </w:rPr>
              <w:t xml:space="preserve">Наблюдать за использованием слов в художественной и разговорной речи, публицистических и учебно-научных текстах; диалектизмов в языке художественной литературы. Характеризовать слова с точки зрения сферы употребления и стилистической окраски. Осуществлять выбор лексических средств и употреблять их в соответствии со значением и сферой общения. </w:t>
            </w:r>
          </w:p>
          <w:p w:rsidR="00E77CD9" w:rsidRPr="00E77CD9" w:rsidRDefault="00E77CD9" w:rsidP="00E77CD9">
            <w:pPr>
              <w:jc w:val="both"/>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eastAsia="zh-CN"/>
              </w:rPr>
              <w:t>Извлекать необходимую информацию из толкового словаря,  фразеологического словаря и использовать её в различных видах деятельности.</w:t>
            </w:r>
          </w:p>
          <w:p w:rsidR="00E77CD9" w:rsidRPr="00E77CD9" w:rsidRDefault="00E77CD9" w:rsidP="00E77CD9">
            <w:pPr>
              <w:jc w:val="both"/>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eastAsia="zh-CN"/>
              </w:rPr>
              <w:t>Осознавать основные понятия фразеологии. Опознавать фразеологические обороты по их признакам. Различать свободные сочетания слов и фразеологизмы. Уместно использовать фразеологические обороты в речи.</w:t>
            </w:r>
          </w:p>
          <w:p w:rsidR="00E77CD9" w:rsidRPr="00E77CD9" w:rsidRDefault="00E77CD9" w:rsidP="00E77CD9">
            <w:pPr>
              <w:jc w:val="both"/>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eastAsia="zh-CN"/>
              </w:rPr>
              <w:t>Использовать словарь синонимов, антонимов и омонимов.</w:t>
            </w:r>
          </w:p>
          <w:p w:rsidR="00E77CD9" w:rsidRPr="00E77CD9" w:rsidRDefault="00E77CD9" w:rsidP="00E77CD9">
            <w:pPr>
              <w:jc w:val="both"/>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eastAsia="zh-CN"/>
              </w:rPr>
              <w:t>Проводить лексический анализ слова.</w:t>
            </w:r>
          </w:p>
        </w:tc>
      </w:tr>
      <w:tr w:rsidR="00E77CD9" w:rsidRPr="00E77CD9" w:rsidTr="00EC4C3B">
        <w:trPr>
          <w:trHeight w:val="460"/>
        </w:trPr>
        <w:tc>
          <w:tcPr>
            <w:tcW w:w="828" w:type="dxa"/>
            <w:tcBorders>
              <w:top w:val="single" w:sz="4" w:space="0" w:color="000000"/>
              <w:left w:val="single" w:sz="4" w:space="0" w:color="000000"/>
              <w:bottom w:val="single" w:sz="4" w:space="0" w:color="000000"/>
            </w:tcBorders>
            <w:shd w:val="clear" w:color="auto" w:fill="auto"/>
          </w:tcPr>
          <w:p w:rsidR="00E77CD9" w:rsidRPr="00E77CD9" w:rsidRDefault="00E77CD9" w:rsidP="00E77CD9">
            <w:pPr>
              <w:jc w:val="center"/>
              <w:rPr>
                <w:rFonts w:ascii="Times New Roman" w:eastAsia="Times New Roman" w:hAnsi="Times New Roman" w:cs="Times New Roman"/>
                <w:b/>
                <w:sz w:val="24"/>
                <w:szCs w:val="24"/>
                <w:lang w:eastAsia="zh-CN"/>
              </w:rPr>
            </w:pPr>
            <w:r w:rsidRPr="00E77CD9">
              <w:rPr>
                <w:rFonts w:ascii="Times New Roman" w:eastAsia="Times New Roman" w:hAnsi="Times New Roman" w:cs="Times New Roman"/>
                <w:b/>
                <w:sz w:val="24"/>
                <w:szCs w:val="24"/>
                <w:lang w:eastAsia="zh-CN"/>
              </w:rPr>
              <w:t>6</w:t>
            </w:r>
          </w:p>
        </w:tc>
        <w:tc>
          <w:tcPr>
            <w:tcW w:w="2170" w:type="dxa"/>
            <w:tcBorders>
              <w:top w:val="single" w:sz="4" w:space="0" w:color="000000"/>
              <w:left w:val="single" w:sz="4" w:space="0" w:color="000000"/>
              <w:bottom w:val="single" w:sz="4" w:space="0" w:color="000000"/>
            </w:tcBorders>
            <w:shd w:val="clear" w:color="auto" w:fill="auto"/>
          </w:tcPr>
          <w:p w:rsidR="00E77CD9" w:rsidRPr="00E77CD9" w:rsidRDefault="00E77CD9" w:rsidP="00E77CD9">
            <w:pPr>
              <w:rPr>
                <w:rFonts w:eastAsia="Times New Roman" w:cs="Times New Roman"/>
                <w:sz w:val="22"/>
                <w:szCs w:val="22"/>
                <w:lang w:val="en-US" w:eastAsia="zh-CN"/>
              </w:rPr>
            </w:pPr>
            <w:r w:rsidRPr="00E77CD9">
              <w:rPr>
                <w:rFonts w:ascii="Times New Roman" w:eastAsia="Times New Roman" w:hAnsi="Times New Roman" w:cs="Times New Roman"/>
                <w:b/>
                <w:sz w:val="24"/>
                <w:szCs w:val="24"/>
                <w:lang w:val="en-US" w:eastAsia="zh-CN"/>
              </w:rPr>
              <w:t>Морфемика</w:t>
            </w:r>
            <w:r w:rsidRPr="00E77CD9">
              <w:rPr>
                <w:rFonts w:ascii="Times New Roman" w:eastAsia="Times New Roman" w:hAnsi="Times New Roman" w:cs="Times New Roman"/>
                <w:b/>
                <w:sz w:val="24"/>
                <w:szCs w:val="24"/>
                <w:lang w:eastAsia="zh-CN"/>
              </w:rPr>
              <w:t xml:space="preserve"> и с</w:t>
            </w:r>
            <w:r w:rsidRPr="00E77CD9">
              <w:rPr>
                <w:rFonts w:ascii="Times New Roman" w:eastAsia="Times New Roman" w:hAnsi="Times New Roman" w:cs="Times New Roman"/>
                <w:b/>
                <w:sz w:val="24"/>
                <w:szCs w:val="24"/>
                <w:lang w:val="en-US" w:eastAsia="zh-CN"/>
              </w:rPr>
              <w:t>ловообразование</w:t>
            </w:r>
            <w:r w:rsidRPr="00E77CD9">
              <w:rPr>
                <w:rFonts w:ascii="Times New Roman" w:eastAsia="Times New Roman" w:hAnsi="Times New Roman" w:cs="Times New Roman"/>
                <w:b/>
                <w:sz w:val="24"/>
                <w:szCs w:val="24"/>
                <w:lang w:val="en-US" w:eastAsia="zh-CN"/>
              </w:rPr>
              <w:tab/>
            </w:r>
          </w:p>
        </w:tc>
        <w:tc>
          <w:tcPr>
            <w:tcW w:w="2614" w:type="dxa"/>
            <w:tcBorders>
              <w:top w:val="single" w:sz="4" w:space="0" w:color="000000"/>
              <w:left w:val="single" w:sz="4" w:space="0" w:color="000000"/>
              <w:bottom w:val="single" w:sz="4" w:space="0" w:color="000000"/>
            </w:tcBorders>
            <w:shd w:val="clear" w:color="auto" w:fill="auto"/>
          </w:tcPr>
          <w:p w:rsidR="00E77CD9" w:rsidRPr="00E77CD9" w:rsidRDefault="00E77CD9" w:rsidP="00E77CD9">
            <w:pPr>
              <w:jc w:val="both"/>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eastAsia="zh-CN"/>
              </w:rPr>
              <w:t xml:space="preserve">Словообразование и изменение форм слов, словообразующие,  формообразующие и </w:t>
            </w:r>
            <w:r w:rsidRPr="00E77CD9">
              <w:rPr>
                <w:rFonts w:ascii="Times New Roman" w:eastAsia="Times New Roman" w:hAnsi="Times New Roman" w:cs="Times New Roman"/>
                <w:sz w:val="24"/>
                <w:szCs w:val="24"/>
                <w:lang w:eastAsia="zh-CN"/>
              </w:rPr>
              <w:lastRenderedPageBreak/>
              <w:t>словоизменяющие аффиксы. Словообразовательная пара, словообразовательная цепочка. Словообразовательное гнездо. Основные способы образования слов. Образование слов с помощью аффиксов. Сложение как способ словообразования. Сложные слова. Морфемный и словообразовательный анализ слов.</w:t>
            </w:r>
          </w:p>
          <w:p w:rsidR="00E77CD9" w:rsidRPr="00E77CD9" w:rsidRDefault="00E77CD9" w:rsidP="00E77CD9">
            <w:pPr>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val="tt-RU" w:eastAsia="zh-CN"/>
              </w:rPr>
              <w:t>Повторение.</w:t>
            </w:r>
          </w:p>
        </w:tc>
        <w:tc>
          <w:tcPr>
            <w:tcW w:w="3526" w:type="dxa"/>
            <w:tcBorders>
              <w:top w:val="single" w:sz="4" w:space="0" w:color="000000"/>
              <w:left w:val="single" w:sz="4" w:space="0" w:color="000000"/>
              <w:bottom w:val="single" w:sz="4" w:space="0" w:color="000000"/>
              <w:right w:val="single" w:sz="4" w:space="0" w:color="000000"/>
            </w:tcBorders>
            <w:shd w:val="clear" w:color="auto" w:fill="auto"/>
          </w:tcPr>
          <w:p w:rsidR="00E77CD9" w:rsidRPr="00E77CD9" w:rsidRDefault="00E77CD9" w:rsidP="00E77CD9">
            <w:pPr>
              <w:jc w:val="both"/>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eastAsia="zh-CN"/>
              </w:rPr>
              <w:lastRenderedPageBreak/>
              <w:t xml:space="preserve">Овладеть основными понятиями морфемики и словообразования. Осознавать отличие морфемы от других значимых единиц языка; </w:t>
            </w:r>
            <w:r w:rsidRPr="00E77CD9">
              <w:rPr>
                <w:rFonts w:ascii="Times New Roman" w:eastAsia="Times New Roman" w:hAnsi="Times New Roman" w:cs="Times New Roman"/>
                <w:sz w:val="24"/>
                <w:szCs w:val="24"/>
                <w:lang w:eastAsia="zh-CN"/>
              </w:rPr>
              <w:lastRenderedPageBreak/>
              <w:t xml:space="preserve">роль морфем в процессах словообразования. 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 </w:t>
            </w:r>
          </w:p>
          <w:p w:rsidR="00E77CD9" w:rsidRPr="00E77CD9" w:rsidRDefault="00E77CD9" w:rsidP="00E77CD9">
            <w:pPr>
              <w:spacing w:after="200"/>
              <w:jc w:val="both"/>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eastAsia="zh-CN"/>
              </w:rPr>
              <w:t>Применять знания и умения в области морфемики и словообразования в практике правописания, а также при проведении грамматического анализа слов. Осуществлять устный и письменный морфемный и словообразовательный анализ, выделяя исходную основу и словообразующую морфему; различать способы словообразования слов изученных частей речи; составлять словообразовательные пары и словообразовательные цепочки слов. Проводить морфемный и словообразовательный анализ слов.</w:t>
            </w:r>
          </w:p>
        </w:tc>
      </w:tr>
      <w:tr w:rsidR="00E77CD9" w:rsidRPr="00E77CD9" w:rsidTr="00D77F62">
        <w:tc>
          <w:tcPr>
            <w:tcW w:w="828" w:type="dxa"/>
            <w:tcBorders>
              <w:top w:val="single" w:sz="4" w:space="0" w:color="000000"/>
              <w:left w:val="single" w:sz="4" w:space="0" w:color="000000"/>
              <w:bottom w:val="single" w:sz="4" w:space="0" w:color="000000"/>
            </w:tcBorders>
            <w:shd w:val="clear" w:color="auto" w:fill="auto"/>
          </w:tcPr>
          <w:p w:rsidR="00E77CD9" w:rsidRPr="00E77CD9" w:rsidRDefault="00E77CD9" w:rsidP="00E77CD9">
            <w:pPr>
              <w:jc w:val="center"/>
              <w:rPr>
                <w:rFonts w:ascii="Times New Roman" w:eastAsia="Times New Roman" w:hAnsi="Times New Roman" w:cs="Times New Roman"/>
                <w:b/>
                <w:sz w:val="24"/>
                <w:szCs w:val="24"/>
                <w:lang w:eastAsia="zh-CN"/>
              </w:rPr>
            </w:pPr>
            <w:r w:rsidRPr="00E77CD9">
              <w:rPr>
                <w:rFonts w:ascii="Times New Roman" w:eastAsia="Times New Roman" w:hAnsi="Times New Roman" w:cs="Times New Roman"/>
                <w:b/>
                <w:sz w:val="24"/>
                <w:szCs w:val="24"/>
                <w:lang w:eastAsia="zh-CN"/>
              </w:rPr>
              <w:lastRenderedPageBreak/>
              <w:t>25</w:t>
            </w:r>
          </w:p>
        </w:tc>
        <w:tc>
          <w:tcPr>
            <w:tcW w:w="2170" w:type="dxa"/>
            <w:tcBorders>
              <w:top w:val="single" w:sz="4" w:space="0" w:color="000000"/>
              <w:left w:val="single" w:sz="4" w:space="0" w:color="000000"/>
              <w:bottom w:val="single" w:sz="4" w:space="0" w:color="000000"/>
            </w:tcBorders>
            <w:shd w:val="clear" w:color="auto" w:fill="auto"/>
          </w:tcPr>
          <w:p w:rsidR="00E77CD9" w:rsidRPr="00E77CD9" w:rsidRDefault="00E77CD9" w:rsidP="00E77CD9">
            <w:pPr>
              <w:rPr>
                <w:rFonts w:ascii="Times New Roman" w:eastAsia="Times New Roman" w:hAnsi="Times New Roman" w:cs="Times New Roman"/>
                <w:b/>
                <w:sz w:val="24"/>
                <w:szCs w:val="24"/>
                <w:lang w:eastAsia="zh-CN"/>
              </w:rPr>
            </w:pPr>
            <w:r w:rsidRPr="00E77CD9">
              <w:rPr>
                <w:rFonts w:ascii="Times New Roman" w:eastAsia="Times New Roman" w:hAnsi="Times New Roman" w:cs="Times New Roman"/>
                <w:b/>
                <w:sz w:val="24"/>
                <w:szCs w:val="24"/>
                <w:lang w:eastAsia="zh-CN"/>
              </w:rPr>
              <w:t>Морфология</w:t>
            </w:r>
          </w:p>
          <w:p w:rsidR="00E77CD9" w:rsidRPr="00E77CD9" w:rsidRDefault="00E77CD9" w:rsidP="00E77CD9">
            <w:pPr>
              <w:rPr>
                <w:rFonts w:ascii="Times New Roman" w:eastAsia="Times New Roman" w:hAnsi="Times New Roman" w:cs="Times New Roman"/>
                <w:b/>
                <w:sz w:val="24"/>
                <w:szCs w:val="24"/>
                <w:lang w:eastAsia="zh-CN"/>
              </w:rPr>
            </w:pPr>
          </w:p>
        </w:tc>
        <w:tc>
          <w:tcPr>
            <w:tcW w:w="2614" w:type="dxa"/>
            <w:tcBorders>
              <w:top w:val="single" w:sz="4" w:space="0" w:color="000000"/>
              <w:left w:val="single" w:sz="4" w:space="0" w:color="000000"/>
              <w:bottom w:val="single" w:sz="4" w:space="0" w:color="000000"/>
            </w:tcBorders>
            <w:shd w:val="clear" w:color="auto" w:fill="auto"/>
          </w:tcPr>
          <w:p w:rsidR="00E77CD9" w:rsidRPr="00E77CD9" w:rsidRDefault="00E77CD9" w:rsidP="00E77CD9">
            <w:pPr>
              <w:jc w:val="both"/>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eastAsia="zh-CN"/>
              </w:rPr>
              <w:t>Морфология как раздел грамматики. Классификация частей речи. Части речи самостоятельные, служебные, модальные.</w:t>
            </w:r>
          </w:p>
          <w:p w:rsidR="00E77CD9" w:rsidRPr="00E77CD9" w:rsidRDefault="00E77CD9" w:rsidP="00E77CD9">
            <w:pPr>
              <w:jc w:val="both"/>
              <w:rPr>
                <w:rFonts w:ascii="Times New Roman" w:eastAsia="Times New Roman" w:hAnsi="Times New Roman" w:cs="Times New Roman"/>
                <w:sz w:val="24"/>
                <w:szCs w:val="24"/>
                <w:lang w:eastAsia="zh-CN"/>
              </w:rPr>
            </w:pPr>
            <w:proofErr w:type="gramStart"/>
            <w:r w:rsidRPr="00E77CD9">
              <w:rPr>
                <w:rFonts w:ascii="Times New Roman" w:eastAsia="Times New Roman" w:hAnsi="Times New Roman" w:cs="Times New Roman"/>
                <w:sz w:val="24"/>
                <w:szCs w:val="24"/>
                <w:lang w:eastAsia="zh-CN"/>
              </w:rPr>
              <w:t>Самостоятельные части речи: имя существительное, имя прилагательное, наречие, имя числительное, местоимение, глагол, звукоподражательные слова.</w:t>
            </w:r>
            <w:proofErr w:type="gramEnd"/>
          </w:p>
          <w:p w:rsidR="00E77CD9" w:rsidRPr="00E77CD9" w:rsidRDefault="00E77CD9" w:rsidP="00E77CD9">
            <w:pPr>
              <w:jc w:val="both"/>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eastAsia="zh-CN"/>
              </w:rPr>
              <w:t xml:space="preserve">Имя существительное как часть речи (повторение). Число, падеж и категория </w:t>
            </w:r>
            <w:r w:rsidRPr="00E77CD9">
              <w:rPr>
                <w:rFonts w:ascii="Times New Roman" w:eastAsia="Times New Roman" w:hAnsi="Times New Roman" w:cs="Times New Roman"/>
                <w:sz w:val="24"/>
                <w:szCs w:val="24"/>
                <w:lang w:eastAsia="zh-CN"/>
              </w:rPr>
              <w:lastRenderedPageBreak/>
              <w:t>принадлежности имени существительного.</w:t>
            </w:r>
          </w:p>
          <w:p w:rsidR="00E77CD9" w:rsidRPr="00E77CD9" w:rsidRDefault="00E77CD9" w:rsidP="00E77CD9">
            <w:pPr>
              <w:jc w:val="both"/>
              <w:rPr>
                <w:rFonts w:eastAsia="Times New Roman" w:cs="Times New Roman"/>
                <w:sz w:val="22"/>
                <w:szCs w:val="22"/>
                <w:lang w:eastAsia="zh-CN"/>
              </w:rPr>
            </w:pPr>
            <w:r w:rsidRPr="00E77CD9">
              <w:rPr>
                <w:rFonts w:ascii="Times New Roman" w:eastAsia="Times New Roman" w:hAnsi="Times New Roman" w:cs="Times New Roman"/>
                <w:sz w:val="24"/>
                <w:szCs w:val="24"/>
                <w:lang w:eastAsia="zh-CN"/>
              </w:rPr>
              <w:t>Имя прилагательное как часть речи (повторение). Качественные (</w:t>
            </w:r>
            <w:r w:rsidRPr="00E77CD9">
              <w:rPr>
                <w:rFonts w:ascii="Times New Roman" w:eastAsia="Times New Roman" w:hAnsi="Times New Roman" w:cs="Times New Roman"/>
                <w:i/>
                <w:iCs/>
                <w:sz w:val="24"/>
                <w:szCs w:val="24"/>
                <w:lang w:eastAsia="zh-CN"/>
              </w:rPr>
              <w:t>асыл</w:t>
            </w:r>
            <w:r w:rsidRPr="00E77CD9">
              <w:rPr>
                <w:rFonts w:ascii="Times New Roman" w:eastAsia="Times New Roman" w:hAnsi="Times New Roman" w:cs="Times New Roman"/>
                <w:sz w:val="24"/>
                <w:szCs w:val="24"/>
                <w:lang w:eastAsia="zh-CN"/>
              </w:rPr>
              <w:t>) и относительные (</w:t>
            </w:r>
            <w:r w:rsidRPr="00E77CD9">
              <w:rPr>
                <w:rFonts w:ascii="Times New Roman" w:eastAsia="Times New Roman" w:hAnsi="Times New Roman" w:cs="Times New Roman"/>
                <w:i/>
                <w:iCs/>
                <w:sz w:val="24"/>
                <w:szCs w:val="24"/>
                <w:lang w:eastAsia="zh-CN"/>
              </w:rPr>
              <w:t>нисби</w:t>
            </w:r>
            <w:r w:rsidRPr="00E77CD9">
              <w:rPr>
                <w:rFonts w:ascii="Times New Roman" w:eastAsia="Times New Roman" w:hAnsi="Times New Roman" w:cs="Times New Roman"/>
                <w:sz w:val="24"/>
                <w:szCs w:val="24"/>
                <w:lang w:eastAsia="zh-CN"/>
              </w:rPr>
              <w:t xml:space="preserve">) прилагательные. Степени прилагательных. </w:t>
            </w:r>
          </w:p>
          <w:p w:rsidR="00E77CD9" w:rsidRPr="00E77CD9" w:rsidRDefault="00E77CD9" w:rsidP="00E77CD9">
            <w:pPr>
              <w:jc w:val="both"/>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eastAsia="zh-CN"/>
              </w:rPr>
              <w:t xml:space="preserve">Имя числительное как часть </w:t>
            </w:r>
            <w:r w:rsidR="00EC4C3B">
              <w:rPr>
                <w:rFonts w:ascii="Times New Roman" w:eastAsia="Times New Roman" w:hAnsi="Times New Roman" w:cs="Times New Roman"/>
                <w:sz w:val="24"/>
                <w:szCs w:val="24"/>
                <w:lang w:eastAsia="zh-CN"/>
              </w:rPr>
              <w:t xml:space="preserve">речи, его </w:t>
            </w:r>
            <w:r w:rsidRPr="00E77CD9">
              <w:rPr>
                <w:rFonts w:ascii="Times New Roman" w:eastAsia="Times New Roman" w:hAnsi="Times New Roman" w:cs="Times New Roman"/>
                <w:sz w:val="24"/>
                <w:szCs w:val="24"/>
                <w:lang w:eastAsia="zh-CN"/>
              </w:rPr>
              <w:t>общекатегориальное значение, морфологические свойства, синтаксические функции. Разряды числительных по значению и ст</w:t>
            </w:r>
            <w:r w:rsidR="00EC4C3B">
              <w:rPr>
                <w:rFonts w:ascii="Times New Roman" w:eastAsia="Times New Roman" w:hAnsi="Times New Roman" w:cs="Times New Roman"/>
                <w:sz w:val="24"/>
                <w:szCs w:val="24"/>
                <w:lang w:eastAsia="zh-CN"/>
              </w:rPr>
              <w:t xml:space="preserve">роению. Грамматические признаки </w:t>
            </w:r>
            <w:r w:rsidRPr="00E77CD9">
              <w:rPr>
                <w:rFonts w:ascii="Times New Roman" w:eastAsia="Times New Roman" w:hAnsi="Times New Roman" w:cs="Times New Roman"/>
                <w:sz w:val="24"/>
                <w:szCs w:val="24"/>
                <w:lang w:eastAsia="zh-CN"/>
              </w:rPr>
              <w:t>количествен</w:t>
            </w:r>
            <w:r w:rsidR="00EC4C3B">
              <w:rPr>
                <w:rFonts w:ascii="Times New Roman" w:eastAsia="Times New Roman" w:hAnsi="Times New Roman" w:cs="Times New Roman"/>
                <w:sz w:val="24"/>
                <w:szCs w:val="24"/>
                <w:lang w:eastAsia="zh-CN"/>
              </w:rPr>
              <w:t>ных и порядковых числительных</w:t>
            </w:r>
            <w:proofErr w:type="gramStart"/>
            <w:r w:rsidR="00EC4C3B">
              <w:rPr>
                <w:rFonts w:ascii="Times New Roman" w:eastAsia="Times New Roman" w:hAnsi="Times New Roman" w:cs="Times New Roman"/>
                <w:sz w:val="24"/>
                <w:szCs w:val="24"/>
                <w:lang w:eastAsia="zh-CN"/>
              </w:rPr>
              <w:t>.</w:t>
            </w:r>
            <w:r w:rsidRPr="00E77CD9">
              <w:rPr>
                <w:rFonts w:ascii="Times New Roman" w:eastAsia="Times New Roman" w:hAnsi="Times New Roman" w:cs="Times New Roman"/>
                <w:sz w:val="24"/>
                <w:szCs w:val="24"/>
                <w:lang w:eastAsia="zh-CN"/>
              </w:rPr>
              <w:t>М</w:t>
            </w:r>
            <w:proofErr w:type="gramEnd"/>
            <w:r w:rsidRPr="00E77CD9">
              <w:rPr>
                <w:rFonts w:ascii="Times New Roman" w:eastAsia="Times New Roman" w:hAnsi="Times New Roman" w:cs="Times New Roman"/>
                <w:sz w:val="24"/>
                <w:szCs w:val="24"/>
                <w:lang w:eastAsia="zh-CN"/>
              </w:rPr>
              <w:t>естоимение как часть речи, его общекатегориальное значение, морфологические свойства, синтаксические функции.</w:t>
            </w:r>
          </w:p>
          <w:p w:rsidR="00E77CD9" w:rsidRPr="00E77CD9" w:rsidRDefault="00E77CD9" w:rsidP="00E77CD9">
            <w:pPr>
              <w:jc w:val="both"/>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eastAsia="zh-CN"/>
              </w:rPr>
              <w:t>Разряды местоимений по значению и грамматическим признакам.</w:t>
            </w:r>
          </w:p>
          <w:p w:rsidR="00E77CD9" w:rsidRPr="00E77CD9" w:rsidRDefault="00E77CD9" w:rsidP="00E77CD9">
            <w:pPr>
              <w:jc w:val="both"/>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eastAsia="zh-CN"/>
              </w:rPr>
              <w:t>Склонение местоимений.</w:t>
            </w:r>
          </w:p>
          <w:p w:rsidR="00E77CD9" w:rsidRPr="00E77CD9" w:rsidRDefault="00E77CD9" w:rsidP="00E77CD9">
            <w:pPr>
              <w:jc w:val="both"/>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eastAsia="zh-CN"/>
              </w:rPr>
              <w:t xml:space="preserve">Глагол как часть речи, его общекатегориальное значение, морфологические свойства, синтаксические функции. </w:t>
            </w:r>
          </w:p>
          <w:p w:rsidR="00E77CD9" w:rsidRPr="00E77CD9" w:rsidRDefault="00E77CD9" w:rsidP="00E77CD9">
            <w:pPr>
              <w:jc w:val="both"/>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eastAsia="zh-CN"/>
              </w:rPr>
              <w:t xml:space="preserve">Спряжение глаголов. </w:t>
            </w:r>
          </w:p>
          <w:p w:rsidR="00E77CD9" w:rsidRPr="00E77CD9" w:rsidRDefault="00E77CD9" w:rsidP="00E77CD9">
            <w:pPr>
              <w:jc w:val="both"/>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eastAsia="zh-CN"/>
              </w:rPr>
              <w:t>Спрягаемые личные (затланышлы)  формы глаголов: изъявительное (хикәя фигыль), повелительное (боерык фигыль), желательное (теләк фигыль) и условное (шарт фигыль) наклонения глагола.</w:t>
            </w:r>
          </w:p>
          <w:p w:rsidR="00E77CD9" w:rsidRPr="00E77CD9" w:rsidRDefault="00E77CD9" w:rsidP="00E77CD9">
            <w:pPr>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eastAsia="zh-CN"/>
              </w:rPr>
              <w:t xml:space="preserve">Морфологический </w:t>
            </w:r>
            <w:r w:rsidRPr="00E77CD9">
              <w:rPr>
                <w:rFonts w:ascii="Times New Roman" w:eastAsia="Times New Roman" w:hAnsi="Times New Roman" w:cs="Times New Roman"/>
                <w:sz w:val="24"/>
                <w:szCs w:val="24"/>
                <w:lang w:eastAsia="zh-CN"/>
              </w:rPr>
              <w:lastRenderedPageBreak/>
              <w:t>анализ ч</w:t>
            </w:r>
            <w:r w:rsidR="00D77F62">
              <w:rPr>
                <w:rFonts w:ascii="Times New Roman" w:eastAsia="Times New Roman" w:hAnsi="Times New Roman" w:cs="Times New Roman"/>
                <w:sz w:val="24"/>
                <w:szCs w:val="24"/>
                <w:lang w:eastAsia="zh-CN"/>
              </w:rPr>
              <w:t>астей речи. Контрольная работа.</w:t>
            </w:r>
          </w:p>
        </w:tc>
        <w:tc>
          <w:tcPr>
            <w:tcW w:w="3526" w:type="dxa"/>
            <w:tcBorders>
              <w:top w:val="single" w:sz="4" w:space="0" w:color="000000"/>
              <w:left w:val="single" w:sz="4" w:space="0" w:color="000000"/>
              <w:bottom w:val="single" w:sz="4" w:space="0" w:color="000000"/>
              <w:right w:val="single" w:sz="4" w:space="0" w:color="000000"/>
            </w:tcBorders>
            <w:shd w:val="clear" w:color="auto" w:fill="auto"/>
          </w:tcPr>
          <w:p w:rsidR="00E77CD9" w:rsidRPr="00E77CD9" w:rsidRDefault="00E77CD9" w:rsidP="00E77CD9">
            <w:pPr>
              <w:jc w:val="both"/>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eastAsia="zh-CN"/>
              </w:rPr>
              <w:lastRenderedPageBreak/>
              <w:t>Пользоваться основными понятиями морфологии, различать грамматическое и лексическое значение слова.</w:t>
            </w:r>
          </w:p>
          <w:p w:rsidR="00E77CD9" w:rsidRPr="00E77CD9" w:rsidRDefault="00E77CD9" w:rsidP="00E77CD9">
            <w:pPr>
              <w:jc w:val="both"/>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eastAsia="zh-CN"/>
              </w:rPr>
              <w:t>Анализировать и характеризовать общекатегориальное значение, морфологические признаки имени существительного, имени прилагательного, имени числительного, местоимения, глагола, определять их синтаксическую функцию.</w:t>
            </w:r>
          </w:p>
          <w:p w:rsidR="00E77CD9" w:rsidRPr="00E77CD9" w:rsidRDefault="00E77CD9" w:rsidP="00E77CD9">
            <w:pPr>
              <w:jc w:val="both"/>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eastAsia="zh-CN"/>
              </w:rPr>
              <w:t>Отличать имена числительные от слов других частей речи со значением количества.</w:t>
            </w:r>
          </w:p>
          <w:p w:rsidR="00E77CD9" w:rsidRPr="00E77CD9" w:rsidRDefault="00E77CD9" w:rsidP="00E77CD9">
            <w:pPr>
              <w:jc w:val="both"/>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eastAsia="zh-CN"/>
              </w:rPr>
              <w:t xml:space="preserve">Распознавать количественные, порядковые, собирательные </w:t>
            </w:r>
            <w:r w:rsidRPr="00E77CD9">
              <w:rPr>
                <w:rFonts w:ascii="Times New Roman" w:eastAsia="Times New Roman" w:hAnsi="Times New Roman" w:cs="Times New Roman"/>
                <w:sz w:val="24"/>
                <w:szCs w:val="24"/>
                <w:lang w:eastAsia="zh-CN"/>
              </w:rPr>
              <w:lastRenderedPageBreak/>
              <w:t>имена числительные; приводить примеры.</w:t>
            </w:r>
          </w:p>
          <w:p w:rsidR="00E77CD9" w:rsidRPr="00E77CD9" w:rsidRDefault="00E77CD9" w:rsidP="00E77CD9">
            <w:pPr>
              <w:jc w:val="both"/>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eastAsia="zh-CN"/>
              </w:rPr>
              <w:t>Правильно изменять по падежам сложные и составные имена числительные и употреблять их в речи.</w:t>
            </w:r>
          </w:p>
          <w:p w:rsidR="00E77CD9" w:rsidRPr="00E77CD9" w:rsidRDefault="00E77CD9" w:rsidP="00E77CD9">
            <w:pPr>
              <w:jc w:val="both"/>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eastAsia="zh-CN"/>
              </w:rPr>
              <w:t>Группировать имена числительные по заданным морфологическим признакам.</w:t>
            </w:r>
          </w:p>
          <w:p w:rsidR="00E77CD9" w:rsidRPr="00E77CD9" w:rsidRDefault="00E77CD9" w:rsidP="00E77CD9">
            <w:pPr>
              <w:jc w:val="both"/>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eastAsia="zh-CN"/>
              </w:rPr>
              <w:t xml:space="preserve">Сопоставлять и соотносить местоимения с другими частями речи. </w:t>
            </w:r>
            <w:proofErr w:type="gramStart"/>
            <w:r w:rsidRPr="00E77CD9">
              <w:rPr>
                <w:rFonts w:ascii="Times New Roman" w:eastAsia="Times New Roman" w:hAnsi="Times New Roman" w:cs="Times New Roman"/>
                <w:sz w:val="24"/>
                <w:szCs w:val="24"/>
                <w:lang w:eastAsia="zh-CN"/>
              </w:rPr>
              <w:t>Распознавать личные, возвратное, притяжательные, указательные, вопросительно-относительные, определительные, отрицательные, неопределённые местоимения; приводить соответствующие примеры.</w:t>
            </w:r>
            <w:proofErr w:type="gramEnd"/>
          </w:p>
          <w:p w:rsidR="00E77CD9" w:rsidRPr="00E77CD9" w:rsidRDefault="00E77CD9" w:rsidP="00E77CD9">
            <w:pPr>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eastAsia="zh-CN"/>
              </w:rPr>
              <w:t>Правильно изменять по падежам местоимения разных разрядов.</w:t>
            </w:r>
          </w:p>
          <w:p w:rsidR="00E77CD9" w:rsidRPr="00E77CD9" w:rsidRDefault="00E77CD9" w:rsidP="00E77CD9">
            <w:pPr>
              <w:jc w:val="both"/>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eastAsia="zh-CN"/>
              </w:rPr>
              <w:t>Группировать местоимения по зада</w:t>
            </w:r>
            <w:r w:rsidR="00EC4C3B">
              <w:rPr>
                <w:rFonts w:ascii="Times New Roman" w:eastAsia="Times New Roman" w:hAnsi="Times New Roman" w:cs="Times New Roman"/>
                <w:sz w:val="24"/>
                <w:szCs w:val="24"/>
                <w:lang w:eastAsia="zh-CN"/>
              </w:rPr>
              <w:t>нным морфологическим признакам</w:t>
            </w:r>
            <w:proofErr w:type="gramStart"/>
            <w:r w:rsidR="00EC4C3B">
              <w:rPr>
                <w:rFonts w:ascii="Times New Roman" w:eastAsia="Times New Roman" w:hAnsi="Times New Roman" w:cs="Times New Roman"/>
                <w:sz w:val="24"/>
                <w:szCs w:val="24"/>
                <w:lang w:eastAsia="zh-CN"/>
              </w:rPr>
              <w:t>.</w:t>
            </w:r>
            <w:r w:rsidRPr="00E77CD9">
              <w:rPr>
                <w:rFonts w:ascii="Times New Roman" w:eastAsia="Times New Roman" w:hAnsi="Times New Roman" w:cs="Times New Roman"/>
                <w:sz w:val="24"/>
                <w:szCs w:val="24"/>
                <w:lang w:eastAsia="zh-CN"/>
              </w:rPr>
              <w:t>У</w:t>
            </w:r>
            <w:proofErr w:type="gramEnd"/>
            <w:r w:rsidRPr="00E77CD9">
              <w:rPr>
                <w:rFonts w:ascii="Times New Roman" w:eastAsia="Times New Roman" w:hAnsi="Times New Roman" w:cs="Times New Roman"/>
                <w:sz w:val="24"/>
                <w:szCs w:val="24"/>
                <w:lang w:eastAsia="zh-CN"/>
              </w:rPr>
              <w:t>потреблять местоимения для связи предложений и частей текста, использовать местоимения в речи в соответствии с закреплёнными в языке этическими нормами.</w:t>
            </w:r>
          </w:p>
          <w:p w:rsidR="00E77CD9" w:rsidRPr="00E77CD9" w:rsidRDefault="00E77CD9" w:rsidP="00E77CD9">
            <w:pPr>
              <w:jc w:val="both"/>
              <w:rPr>
                <w:rFonts w:eastAsia="Times New Roman" w:cs="Times New Roman"/>
                <w:sz w:val="22"/>
                <w:szCs w:val="22"/>
                <w:lang w:eastAsia="zh-CN"/>
              </w:rPr>
            </w:pPr>
            <w:r w:rsidRPr="00E77CD9">
              <w:rPr>
                <w:rFonts w:ascii="Times New Roman" w:eastAsia="Times New Roman" w:hAnsi="Times New Roman" w:cs="Times New Roman"/>
                <w:spacing w:val="20"/>
                <w:sz w:val="24"/>
                <w:szCs w:val="24"/>
                <w:lang w:eastAsia="zh-CN"/>
              </w:rPr>
              <w:t xml:space="preserve">Различать части речи; </w:t>
            </w:r>
            <w:r w:rsidRPr="00E77CD9">
              <w:rPr>
                <w:rFonts w:ascii="Times New Roman" w:eastAsia="Times New Roman" w:hAnsi="Times New Roman" w:cs="Times New Roman"/>
                <w:spacing w:val="6"/>
                <w:sz w:val="24"/>
                <w:szCs w:val="24"/>
                <w:lang w:eastAsia="zh-CN"/>
              </w:rPr>
              <w:t>знать и верно указывать специфические морфоло</w:t>
            </w:r>
            <w:r w:rsidR="00EC4C3B">
              <w:rPr>
                <w:rFonts w:ascii="Times New Roman" w:eastAsia="Times New Roman" w:hAnsi="Times New Roman" w:cs="Times New Roman"/>
                <w:spacing w:val="8"/>
                <w:sz w:val="24"/>
                <w:szCs w:val="24"/>
                <w:lang w:eastAsia="zh-CN"/>
              </w:rPr>
              <w:t xml:space="preserve">гические признаки </w:t>
            </w:r>
            <w:r w:rsidRPr="00E77CD9">
              <w:rPr>
                <w:rFonts w:ascii="Times New Roman" w:eastAsia="Times New Roman" w:hAnsi="Times New Roman" w:cs="Times New Roman"/>
                <w:spacing w:val="8"/>
                <w:sz w:val="24"/>
                <w:szCs w:val="24"/>
                <w:lang w:eastAsia="zh-CN"/>
              </w:rPr>
              <w:t>глаголов</w:t>
            </w:r>
            <w:proofErr w:type="gramStart"/>
            <w:r w:rsidR="00EC4C3B">
              <w:rPr>
                <w:rFonts w:ascii="Times New Roman" w:eastAsia="Times New Roman" w:hAnsi="Times New Roman" w:cs="Times New Roman"/>
                <w:spacing w:val="10"/>
                <w:sz w:val="24"/>
                <w:szCs w:val="24"/>
                <w:lang w:eastAsia="zh-CN"/>
              </w:rPr>
              <w:t>,у</w:t>
            </w:r>
            <w:proofErr w:type="gramEnd"/>
            <w:r w:rsidR="00EC4C3B">
              <w:rPr>
                <w:rFonts w:ascii="Times New Roman" w:eastAsia="Times New Roman" w:hAnsi="Times New Roman" w:cs="Times New Roman"/>
                <w:spacing w:val="10"/>
                <w:sz w:val="24"/>
                <w:szCs w:val="24"/>
                <w:lang w:eastAsia="zh-CN"/>
              </w:rPr>
              <w:t>метьсклонять,</w:t>
            </w:r>
            <w:r w:rsidRPr="00E77CD9">
              <w:rPr>
                <w:rFonts w:ascii="Times New Roman" w:eastAsia="Times New Roman" w:hAnsi="Times New Roman" w:cs="Times New Roman"/>
                <w:spacing w:val="10"/>
                <w:sz w:val="24"/>
                <w:szCs w:val="24"/>
                <w:lang w:eastAsia="zh-CN"/>
              </w:rPr>
              <w:t>спрягать, образовы</w:t>
            </w:r>
            <w:r w:rsidRPr="00E77CD9">
              <w:rPr>
                <w:rFonts w:ascii="Times New Roman" w:eastAsia="Times New Roman" w:hAnsi="Times New Roman" w:cs="Times New Roman"/>
                <w:spacing w:val="5"/>
                <w:sz w:val="24"/>
                <w:szCs w:val="24"/>
                <w:lang w:eastAsia="zh-CN"/>
              </w:rPr>
              <w:t>вать формы наклонения.</w:t>
            </w:r>
          </w:p>
          <w:p w:rsidR="00E77CD9" w:rsidRPr="00E77CD9" w:rsidRDefault="00E77CD9" w:rsidP="00E77CD9">
            <w:pPr>
              <w:jc w:val="both"/>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eastAsia="zh-CN"/>
              </w:rPr>
              <w:t>Проводить морфологический анализ частей речи.</w:t>
            </w:r>
          </w:p>
        </w:tc>
      </w:tr>
      <w:tr w:rsidR="00E77CD9" w:rsidRPr="00E77CD9" w:rsidTr="00D77F62">
        <w:trPr>
          <w:trHeight w:val="668"/>
        </w:trPr>
        <w:tc>
          <w:tcPr>
            <w:tcW w:w="828" w:type="dxa"/>
            <w:tcBorders>
              <w:top w:val="single" w:sz="4" w:space="0" w:color="000000"/>
              <w:left w:val="single" w:sz="4" w:space="0" w:color="000000"/>
              <w:bottom w:val="single" w:sz="4" w:space="0" w:color="000000"/>
            </w:tcBorders>
            <w:shd w:val="clear" w:color="auto" w:fill="auto"/>
          </w:tcPr>
          <w:p w:rsidR="00E77CD9" w:rsidRPr="00E77CD9" w:rsidRDefault="00E77CD9" w:rsidP="00E77CD9">
            <w:pPr>
              <w:jc w:val="center"/>
              <w:rPr>
                <w:rFonts w:ascii="Times New Roman" w:eastAsia="Times New Roman" w:hAnsi="Times New Roman" w:cs="Times New Roman"/>
                <w:b/>
                <w:sz w:val="24"/>
                <w:szCs w:val="24"/>
                <w:lang w:eastAsia="zh-CN"/>
              </w:rPr>
            </w:pPr>
            <w:r w:rsidRPr="00E77CD9">
              <w:rPr>
                <w:rFonts w:ascii="Times New Roman" w:eastAsia="Times New Roman" w:hAnsi="Times New Roman" w:cs="Times New Roman"/>
                <w:b/>
                <w:sz w:val="24"/>
                <w:szCs w:val="24"/>
                <w:lang w:eastAsia="zh-CN"/>
              </w:rPr>
              <w:lastRenderedPageBreak/>
              <w:t>12</w:t>
            </w:r>
          </w:p>
          <w:p w:rsidR="00E77CD9" w:rsidRPr="00E77CD9" w:rsidRDefault="00E77CD9" w:rsidP="00E77CD9">
            <w:pPr>
              <w:jc w:val="center"/>
              <w:rPr>
                <w:rFonts w:ascii="Times New Roman" w:eastAsia="Times New Roman" w:hAnsi="Times New Roman" w:cs="Times New Roman"/>
                <w:b/>
                <w:sz w:val="24"/>
                <w:szCs w:val="24"/>
                <w:lang w:eastAsia="zh-CN"/>
              </w:rPr>
            </w:pPr>
          </w:p>
          <w:p w:rsidR="00E77CD9" w:rsidRPr="00E77CD9" w:rsidRDefault="00E77CD9" w:rsidP="00E77CD9">
            <w:pPr>
              <w:jc w:val="center"/>
              <w:rPr>
                <w:rFonts w:ascii="Times New Roman" w:eastAsia="Times New Roman" w:hAnsi="Times New Roman" w:cs="Times New Roman"/>
                <w:b/>
                <w:sz w:val="24"/>
                <w:szCs w:val="24"/>
                <w:lang w:eastAsia="zh-CN"/>
              </w:rPr>
            </w:pPr>
          </w:p>
        </w:tc>
        <w:tc>
          <w:tcPr>
            <w:tcW w:w="2170" w:type="dxa"/>
            <w:tcBorders>
              <w:top w:val="single" w:sz="4" w:space="0" w:color="000000"/>
              <w:left w:val="single" w:sz="4" w:space="0" w:color="000000"/>
              <w:bottom w:val="single" w:sz="4" w:space="0" w:color="000000"/>
            </w:tcBorders>
            <w:shd w:val="clear" w:color="auto" w:fill="auto"/>
          </w:tcPr>
          <w:p w:rsidR="00E77CD9" w:rsidRPr="00E77CD9" w:rsidRDefault="00E77CD9" w:rsidP="00E77CD9">
            <w:pPr>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eastAsia="zh-CN"/>
              </w:rPr>
              <w:t>Синтаксис и пунктуация</w:t>
            </w:r>
          </w:p>
          <w:p w:rsidR="00E77CD9" w:rsidRPr="00E77CD9" w:rsidRDefault="00E77CD9" w:rsidP="00E77CD9">
            <w:pPr>
              <w:rPr>
                <w:rFonts w:ascii="Times New Roman" w:eastAsia="Times New Roman" w:hAnsi="Times New Roman" w:cs="Times New Roman"/>
                <w:sz w:val="24"/>
                <w:szCs w:val="24"/>
                <w:lang w:eastAsia="zh-CN"/>
              </w:rPr>
            </w:pPr>
          </w:p>
          <w:p w:rsidR="00E77CD9" w:rsidRPr="00E77CD9" w:rsidRDefault="00E77CD9" w:rsidP="00E77CD9">
            <w:pPr>
              <w:rPr>
                <w:rFonts w:ascii="Times New Roman" w:eastAsia="Times New Roman" w:hAnsi="Times New Roman" w:cs="Times New Roman"/>
                <w:b/>
                <w:sz w:val="24"/>
                <w:szCs w:val="24"/>
                <w:lang w:eastAsia="zh-CN"/>
              </w:rPr>
            </w:pPr>
          </w:p>
        </w:tc>
        <w:tc>
          <w:tcPr>
            <w:tcW w:w="2614" w:type="dxa"/>
            <w:tcBorders>
              <w:top w:val="single" w:sz="4" w:space="0" w:color="000000"/>
              <w:left w:val="single" w:sz="4" w:space="0" w:color="000000"/>
              <w:bottom w:val="single" w:sz="4" w:space="0" w:color="000000"/>
            </w:tcBorders>
            <w:shd w:val="clear" w:color="auto" w:fill="auto"/>
          </w:tcPr>
          <w:p w:rsidR="00E77CD9" w:rsidRPr="00E77CD9" w:rsidRDefault="00E77CD9" w:rsidP="00E77CD9">
            <w:pPr>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eastAsia="zh-CN"/>
              </w:rPr>
              <w:t>Синтаксис как раздел грамматики.</w:t>
            </w:r>
          </w:p>
          <w:p w:rsidR="00E77CD9" w:rsidRPr="00E77CD9" w:rsidRDefault="00E77CD9" w:rsidP="00E77CD9">
            <w:pPr>
              <w:jc w:val="both"/>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eastAsia="zh-CN"/>
              </w:rPr>
              <w:t>Предложение как минимальное речевое высказывание.</w:t>
            </w:r>
          </w:p>
          <w:p w:rsidR="00E77CD9" w:rsidRPr="00E77CD9" w:rsidRDefault="00E77CD9" w:rsidP="00E77CD9">
            <w:pPr>
              <w:jc w:val="both"/>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eastAsia="zh-CN"/>
              </w:rPr>
              <w:t xml:space="preserve">Виды предложений по эмоциональной окраске: невосклицательные и восклицательные. </w:t>
            </w:r>
          </w:p>
          <w:p w:rsidR="00E77CD9" w:rsidRPr="00E77CD9" w:rsidRDefault="00E77CD9" w:rsidP="00E77CD9">
            <w:pPr>
              <w:jc w:val="both"/>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eastAsia="zh-CN"/>
              </w:rPr>
              <w:t>Их интонационные и смысловые особенности. Грамматическая основа предложения. Предложения простые и сложные. Второстепенные члены предложения: определение, дополнение, обстоятельство.</w:t>
            </w:r>
          </w:p>
          <w:p w:rsidR="00E77CD9" w:rsidRPr="00E77CD9" w:rsidRDefault="00E77CD9" w:rsidP="00E77CD9">
            <w:pPr>
              <w:jc w:val="both"/>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eastAsia="zh-CN"/>
              </w:rPr>
              <w:t>Распространённые и нераспространённые предложения.</w:t>
            </w:r>
          </w:p>
          <w:p w:rsidR="00E77CD9" w:rsidRPr="00E77CD9" w:rsidRDefault="00E77CD9" w:rsidP="00E77CD9">
            <w:pPr>
              <w:jc w:val="both"/>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eastAsia="zh-CN"/>
              </w:rPr>
              <w:t>Предложения с однородными членами.</w:t>
            </w:r>
          </w:p>
          <w:p w:rsidR="00E77CD9" w:rsidRPr="00E77CD9" w:rsidRDefault="00E77CD9" w:rsidP="00E77CD9">
            <w:pPr>
              <w:jc w:val="both"/>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eastAsia="zh-CN"/>
              </w:rPr>
              <w:t>Средства связи однородных членов предложения.</w:t>
            </w:r>
          </w:p>
          <w:p w:rsidR="00E77CD9" w:rsidRPr="00E77CD9" w:rsidRDefault="00E77CD9" w:rsidP="00E77CD9">
            <w:pPr>
              <w:jc w:val="both"/>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eastAsia="zh-CN"/>
              </w:rPr>
              <w:t>Обращение, его функции.</w:t>
            </w:r>
          </w:p>
          <w:p w:rsidR="00E77CD9" w:rsidRPr="00E77CD9" w:rsidRDefault="00E77CD9" w:rsidP="00E77CD9">
            <w:pPr>
              <w:jc w:val="both"/>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eastAsia="zh-CN"/>
              </w:rPr>
              <w:t>Интонация предложений с обращением.</w:t>
            </w:r>
          </w:p>
          <w:p w:rsidR="00E77CD9" w:rsidRPr="00E77CD9" w:rsidRDefault="00E77CD9" w:rsidP="00E77CD9">
            <w:pPr>
              <w:jc w:val="both"/>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eastAsia="zh-CN"/>
              </w:rPr>
              <w:t xml:space="preserve">Знаки препинания в татарском языке. </w:t>
            </w:r>
          </w:p>
          <w:p w:rsidR="00E77CD9" w:rsidRPr="00E77CD9" w:rsidRDefault="00E77CD9" w:rsidP="00E77CD9">
            <w:pPr>
              <w:jc w:val="both"/>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val="tt-RU" w:eastAsia="zh-CN"/>
              </w:rPr>
              <w:t>Повторение.</w:t>
            </w:r>
          </w:p>
        </w:tc>
        <w:tc>
          <w:tcPr>
            <w:tcW w:w="3526" w:type="dxa"/>
            <w:tcBorders>
              <w:top w:val="single" w:sz="4" w:space="0" w:color="000000"/>
              <w:left w:val="single" w:sz="4" w:space="0" w:color="000000"/>
              <w:bottom w:val="single" w:sz="4" w:space="0" w:color="000000"/>
              <w:right w:val="single" w:sz="4" w:space="0" w:color="000000"/>
            </w:tcBorders>
            <w:shd w:val="clear" w:color="auto" w:fill="auto"/>
          </w:tcPr>
          <w:p w:rsidR="00E77CD9" w:rsidRPr="00E77CD9" w:rsidRDefault="00E77CD9" w:rsidP="00E77CD9">
            <w:pPr>
              <w:jc w:val="both"/>
              <w:rPr>
                <w:rFonts w:eastAsia="Times New Roman" w:cs="Times New Roman"/>
                <w:sz w:val="22"/>
                <w:szCs w:val="22"/>
                <w:lang w:eastAsia="zh-CN"/>
              </w:rPr>
            </w:pPr>
            <w:r w:rsidRPr="00E77CD9">
              <w:rPr>
                <w:rFonts w:ascii="Times New Roman" w:eastAsia="Times New Roman" w:hAnsi="Times New Roman" w:cs="Times New Roman"/>
                <w:sz w:val="24"/>
                <w:szCs w:val="24"/>
                <w:lang w:eastAsia="zh-CN"/>
              </w:rPr>
              <w:t>Определять границы предложений и способы их передачи в устной и письменной речи. Распознавать виды предложений по цели высказывания и эмоциональной окраске. Различать интонационные и смысловые особенности повествовательных, побудительных, вопросительных, восклицательных предложений; употреблять их в речевой практике. Находить грамматическую основу предложения, опознавать предложения простые и сложные. Распознавать главные и второстепенные члены предложения.</w:t>
            </w:r>
          </w:p>
          <w:p w:rsidR="00E77CD9" w:rsidRPr="00E77CD9" w:rsidRDefault="00E77CD9" w:rsidP="00E77CD9">
            <w:pPr>
              <w:jc w:val="both"/>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eastAsia="zh-CN"/>
              </w:rPr>
              <w:t>Разграничивать предложения распространённые и нераспространённые. Опознавать предложения с однородными членами, правильно интонировать их, употреблять в устной и письменной речи. Понимать основные функции обращения. Опознавать и правильно интонировать предложения с обращениями.</w:t>
            </w:r>
          </w:p>
          <w:p w:rsidR="00E77CD9" w:rsidRPr="00E77CD9" w:rsidRDefault="00E77CD9" w:rsidP="00E77CD9">
            <w:pPr>
              <w:jc w:val="both"/>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eastAsia="zh-CN"/>
              </w:rPr>
              <w:t>Моделировать и употреблять в речи предложения с различными формами обращений в соответствии со сферой и ситуацией общения.</w:t>
            </w:r>
          </w:p>
          <w:p w:rsidR="00E77CD9" w:rsidRPr="00E77CD9" w:rsidRDefault="00E77CD9" w:rsidP="00E77CD9">
            <w:pPr>
              <w:jc w:val="both"/>
              <w:rPr>
                <w:rFonts w:eastAsia="Times New Roman" w:cs="Times New Roman"/>
                <w:sz w:val="22"/>
                <w:szCs w:val="22"/>
                <w:lang w:val="en-US" w:eastAsia="zh-CN"/>
              </w:rPr>
            </w:pPr>
            <w:r w:rsidRPr="00E77CD9">
              <w:rPr>
                <w:rFonts w:ascii="Times New Roman" w:eastAsia="Times New Roman" w:hAnsi="Times New Roman" w:cs="Times New Roman"/>
                <w:sz w:val="24"/>
                <w:szCs w:val="24"/>
                <w:lang w:val="en-US" w:eastAsia="zh-CN"/>
              </w:rPr>
              <w:t>Владеть основными правилами пунктуации</w:t>
            </w:r>
            <w:r w:rsidRPr="00E77CD9">
              <w:rPr>
                <w:rFonts w:ascii="Times New Roman" w:eastAsia="Times New Roman" w:hAnsi="Times New Roman" w:cs="Times New Roman"/>
                <w:sz w:val="24"/>
                <w:szCs w:val="24"/>
                <w:lang w:eastAsia="zh-CN"/>
              </w:rPr>
              <w:t>.</w:t>
            </w:r>
          </w:p>
        </w:tc>
      </w:tr>
      <w:tr w:rsidR="00E77CD9" w:rsidRPr="00E77CD9" w:rsidTr="00D77F62">
        <w:trPr>
          <w:trHeight w:val="840"/>
        </w:trPr>
        <w:tc>
          <w:tcPr>
            <w:tcW w:w="828" w:type="dxa"/>
            <w:tcBorders>
              <w:top w:val="single" w:sz="4" w:space="0" w:color="000000"/>
              <w:left w:val="single" w:sz="4" w:space="0" w:color="000000"/>
              <w:bottom w:val="single" w:sz="4" w:space="0" w:color="000000"/>
            </w:tcBorders>
            <w:shd w:val="clear" w:color="auto" w:fill="auto"/>
          </w:tcPr>
          <w:p w:rsidR="00E77CD9" w:rsidRPr="00E77CD9" w:rsidRDefault="00E77CD9" w:rsidP="00E77CD9">
            <w:pPr>
              <w:snapToGrid w:val="0"/>
              <w:jc w:val="center"/>
              <w:rPr>
                <w:rFonts w:ascii="Times New Roman" w:eastAsia="Times New Roman" w:hAnsi="Times New Roman" w:cs="Times New Roman"/>
                <w:b/>
                <w:sz w:val="24"/>
                <w:szCs w:val="24"/>
                <w:lang w:eastAsia="zh-CN"/>
              </w:rPr>
            </w:pPr>
          </w:p>
          <w:p w:rsidR="00E77CD9" w:rsidRPr="00E77CD9" w:rsidRDefault="00E77CD9" w:rsidP="00E77CD9">
            <w:pPr>
              <w:jc w:val="center"/>
              <w:rPr>
                <w:rFonts w:ascii="Times New Roman" w:eastAsia="Times New Roman" w:hAnsi="Times New Roman" w:cs="Times New Roman"/>
                <w:b/>
                <w:sz w:val="24"/>
                <w:szCs w:val="24"/>
                <w:lang w:eastAsia="zh-CN"/>
              </w:rPr>
            </w:pPr>
            <w:r w:rsidRPr="00E77CD9">
              <w:rPr>
                <w:rFonts w:ascii="Times New Roman" w:eastAsia="Times New Roman" w:hAnsi="Times New Roman" w:cs="Times New Roman"/>
                <w:b/>
                <w:sz w:val="24"/>
                <w:szCs w:val="24"/>
                <w:lang w:eastAsia="zh-CN"/>
              </w:rPr>
              <w:t>3</w:t>
            </w:r>
          </w:p>
        </w:tc>
        <w:tc>
          <w:tcPr>
            <w:tcW w:w="2170" w:type="dxa"/>
            <w:tcBorders>
              <w:top w:val="single" w:sz="4" w:space="0" w:color="000000"/>
              <w:left w:val="single" w:sz="4" w:space="0" w:color="000000"/>
              <w:bottom w:val="single" w:sz="4" w:space="0" w:color="000000"/>
            </w:tcBorders>
            <w:shd w:val="clear" w:color="auto" w:fill="auto"/>
          </w:tcPr>
          <w:p w:rsidR="00E77CD9" w:rsidRPr="00E77CD9" w:rsidRDefault="00E77CD9" w:rsidP="00E77CD9">
            <w:pPr>
              <w:snapToGrid w:val="0"/>
              <w:rPr>
                <w:rFonts w:ascii="Times New Roman" w:eastAsia="Times New Roman" w:hAnsi="Times New Roman" w:cs="Times New Roman"/>
                <w:b/>
                <w:sz w:val="24"/>
                <w:szCs w:val="24"/>
                <w:lang w:eastAsia="zh-CN"/>
              </w:rPr>
            </w:pPr>
          </w:p>
          <w:p w:rsidR="00E77CD9" w:rsidRPr="00E77CD9" w:rsidRDefault="00E77CD9" w:rsidP="00E77CD9">
            <w:pPr>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eastAsia="zh-CN"/>
              </w:rPr>
              <w:t>Стилистика и культура речи</w:t>
            </w:r>
          </w:p>
        </w:tc>
        <w:tc>
          <w:tcPr>
            <w:tcW w:w="2614" w:type="dxa"/>
            <w:tcBorders>
              <w:top w:val="single" w:sz="4" w:space="0" w:color="000000"/>
              <w:left w:val="single" w:sz="4" w:space="0" w:color="000000"/>
              <w:bottom w:val="single" w:sz="4" w:space="0" w:color="000000"/>
            </w:tcBorders>
            <w:shd w:val="clear" w:color="auto" w:fill="auto"/>
          </w:tcPr>
          <w:p w:rsidR="00E77CD9" w:rsidRPr="00E77CD9" w:rsidRDefault="00E77CD9" w:rsidP="00EC4C3B">
            <w:pPr>
              <w:shd w:val="clear" w:color="auto" w:fill="FFFFFF"/>
              <w:jc w:val="both"/>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eastAsia="zh-CN"/>
              </w:rPr>
              <w:t>Корректное использование в речи синонимов, антонимов. Роль синтаксических синонимов в развитии культуры р</w:t>
            </w:r>
            <w:r w:rsidR="00EC4C3B">
              <w:rPr>
                <w:rFonts w:ascii="Times New Roman" w:eastAsia="Times New Roman" w:hAnsi="Times New Roman" w:cs="Times New Roman"/>
                <w:sz w:val="24"/>
                <w:szCs w:val="24"/>
                <w:lang w:eastAsia="zh-CN"/>
              </w:rPr>
              <w:t>ечи и совершенствовании стиля. </w:t>
            </w:r>
            <w:r w:rsidRPr="00E77CD9">
              <w:rPr>
                <w:rFonts w:ascii="Times New Roman" w:eastAsia="Times New Roman" w:hAnsi="Times New Roman" w:cs="Times New Roman"/>
                <w:sz w:val="24"/>
                <w:szCs w:val="24"/>
                <w:lang w:eastAsia="zh-CN"/>
              </w:rPr>
              <w:t xml:space="preserve">Возможности </w:t>
            </w:r>
            <w:r w:rsidRPr="00E77CD9">
              <w:rPr>
                <w:rFonts w:ascii="Times New Roman" w:eastAsia="Times New Roman" w:hAnsi="Times New Roman" w:cs="Times New Roman"/>
                <w:sz w:val="24"/>
                <w:szCs w:val="24"/>
                <w:lang w:eastAsia="zh-CN"/>
              </w:rPr>
              <w:lastRenderedPageBreak/>
              <w:t>использования в речи различных лексических средств (синонимы, антонимы, слова-кальки, фразеологизмы, пословицы и поговорки).</w:t>
            </w:r>
          </w:p>
          <w:p w:rsidR="00E77CD9" w:rsidRPr="00E77CD9" w:rsidRDefault="00E77CD9" w:rsidP="00E77CD9">
            <w:pPr>
              <w:jc w:val="both"/>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eastAsia="zh-CN"/>
              </w:rPr>
              <w:t>Работа с текстами разных жанров и стилей. Перевод текстов с татарского языка на русский.</w:t>
            </w:r>
          </w:p>
        </w:tc>
        <w:tc>
          <w:tcPr>
            <w:tcW w:w="3526" w:type="dxa"/>
            <w:tcBorders>
              <w:top w:val="single" w:sz="4" w:space="0" w:color="000000"/>
              <w:left w:val="single" w:sz="4" w:space="0" w:color="000000"/>
              <w:bottom w:val="single" w:sz="4" w:space="0" w:color="000000"/>
              <w:right w:val="single" w:sz="4" w:space="0" w:color="000000"/>
            </w:tcBorders>
            <w:shd w:val="clear" w:color="auto" w:fill="auto"/>
          </w:tcPr>
          <w:p w:rsidR="00E77CD9" w:rsidRPr="00E77CD9" w:rsidRDefault="00E77CD9" w:rsidP="00E77CD9">
            <w:pPr>
              <w:jc w:val="both"/>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eastAsia="zh-CN"/>
              </w:rPr>
              <w:lastRenderedPageBreak/>
              <w:t xml:space="preserve">Владеть основными нормами татарского литературного языка, освоенными в процессе изучения татарского языка в школе; соблюдать их в устных и письменных высказываниях различной коммуникативной направленности; осознавать </w:t>
            </w:r>
            <w:r w:rsidRPr="00E77CD9">
              <w:rPr>
                <w:rFonts w:ascii="Times New Roman" w:eastAsia="Times New Roman" w:hAnsi="Times New Roman" w:cs="Times New Roman"/>
                <w:sz w:val="24"/>
                <w:szCs w:val="24"/>
                <w:lang w:eastAsia="zh-CN"/>
              </w:rPr>
              <w:lastRenderedPageBreak/>
              <w:t>важность нормативного произношения для культурного человека, уважительно относиться к родному языку; овладеть основными правилами литературного произношения и ударения в рамках изучаемого словарного состава.</w:t>
            </w:r>
          </w:p>
        </w:tc>
      </w:tr>
      <w:tr w:rsidR="00E77CD9" w:rsidRPr="00E77CD9" w:rsidTr="00D77F62">
        <w:trPr>
          <w:trHeight w:val="405"/>
        </w:trPr>
        <w:tc>
          <w:tcPr>
            <w:tcW w:w="828" w:type="dxa"/>
            <w:tcBorders>
              <w:top w:val="single" w:sz="4" w:space="0" w:color="000000"/>
              <w:left w:val="single" w:sz="4" w:space="0" w:color="000000"/>
              <w:bottom w:val="single" w:sz="4" w:space="0" w:color="000000"/>
            </w:tcBorders>
            <w:shd w:val="clear" w:color="auto" w:fill="auto"/>
          </w:tcPr>
          <w:p w:rsidR="00E77CD9" w:rsidRPr="00E77CD9" w:rsidRDefault="00E77CD9" w:rsidP="00E77CD9">
            <w:pPr>
              <w:jc w:val="center"/>
              <w:rPr>
                <w:rFonts w:ascii="Times New Roman" w:eastAsia="Times New Roman" w:hAnsi="Times New Roman" w:cs="Times New Roman"/>
                <w:b/>
                <w:sz w:val="24"/>
                <w:szCs w:val="24"/>
                <w:lang w:eastAsia="zh-CN"/>
              </w:rPr>
            </w:pPr>
            <w:r w:rsidRPr="00E77CD9">
              <w:rPr>
                <w:rFonts w:ascii="Times New Roman" w:eastAsia="Times New Roman" w:hAnsi="Times New Roman" w:cs="Times New Roman"/>
                <w:b/>
                <w:sz w:val="24"/>
                <w:szCs w:val="24"/>
                <w:lang w:eastAsia="zh-CN"/>
              </w:rPr>
              <w:lastRenderedPageBreak/>
              <w:t>3</w:t>
            </w:r>
          </w:p>
        </w:tc>
        <w:tc>
          <w:tcPr>
            <w:tcW w:w="2170" w:type="dxa"/>
            <w:tcBorders>
              <w:top w:val="single" w:sz="4" w:space="0" w:color="000000"/>
              <w:left w:val="single" w:sz="4" w:space="0" w:color="000000"/>
              <w:bottom w:val="single" w:sz="4" w:space="0" w:color="000000"/>
            </w:tcBorders>
            <w:shd w:val="clear" w:color="auto" w:fill="auto"/>
          </w:tcPr>
          <w:p w:rsidR="00E77CD9" w:rsidRPr="00E77CD9" w:rsidRDefault="00E77CD9" w:rsidP="00E77CD9">
            <w:pPr>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eastAsia="zh-CN"/>
              </w:rPr>
              <w:t>Повторение. Тестирование.</w:t>
            </w:r>
            <w:r w:rsidRPr="00E77CD9">
              <w:rPr>
                <w:rFonts w:ascii="Times New Roman" w:eastAsia="Times New Roman" w:hAnsi="Times New Roman" w:cs="Times New Roman"/>
                <w:sz w:val="24"/>
                <w:szCs w:val="24"/>
                <w:lang w:val="en-US" w:eastAsia="zh-CN"/>
              </w:rPr>
              <w:t xml:space="preserve"> </w:t>
            </w:r>
            <w:r w:rsidRPr="00E77CD9">
              <w:rPr>
                <w:rFonts w:ascii="Times New Roman" w:eastAsia="Times New Roman" w:hAnsi="Times New Roman" w:cs="Times New Roman"/>
                <w:sz w:val="24"/>
                <w:szCs w:val="24"/>
                <w:lang w:eastAsia="zh-CN"/>
              </w:rPr>
              <w:t>Контрольная работа.</w:t>
            </w:r>
          </w:p>
        </w:tc>
        <w:tc>
          <w:tcPr>
            <w:tcW w:w="2614" w:type="dxa"/>
            <w:tcBorders>
              <w:top w:val="single" w:sz="4" w:space="0" w:color="000000"/>
              <w:left w:val="single" w:sz="4" w:space="0" w:color="000000"/>
              <w:bottom w:val="single" w:sz="4" w:space="0" w:color="000000"/>
            </w:tcBorders>
            <w:shd w:val="clear" w:color="auto" w:fill="auto"/>
          </w:tcPr>
          <w:p w:rsidR="00E77CD9" w:rsidRPr="00E77CD9" w:rsidRDefault="00E77CD9" w:rsidP="00E77CD9">
            <w:pPr>
              <w:snapToGrid w:val="0"/>
              <w:jc w:val="both"/>
              <w:rPr>
                <w:rFonts w:ascii="Times New Roman" w:eastAsia="Times New Roman" w:hAnsi="Times New Roman" w:cs="Times New Roman"/>
                <w:sz w:val="24"/>
                <w:szCs w:val="24"/>
                <w:lang w:eastAsia="zh-CN"/>
              </w:rPr>
            </w:pPr>
          </w:p>
        </w:tc>
        <w:tc>
          <w:tcPr>
            <w:tcW w:w="3526" w:type="dxa"/>
            <w:tcBorders>
              <w:top w:val="single" w:sz="4" w:space="0" w:color="000000"/>
              <w:left w:val="single" w:sz="4" w:space="0" w:color="000000"/>
              <w:bottom w:val="single" w:sz="4" w:space="0" w:color="000000"/>
              <w:right w:val="single" w:sz="4" w:space="0" w:color="000000"/>
            </w:tcBorders>
            <w:shd w:val="clear" w:color="auto" w:fill="auto"/>
          </w:tcPr>
          <w:p w:rsidR="00E77CD9" w:rsidRPr="00E77CD9" w:rsidRDefault="00E77CD9" w:rsidP="00E77CD9">
            <w:pPr>
              <w:snapToGrid w:val="0"/>
              <w:jc w:val="both"/>
              <w:rPr>
                <w:rFonts w:ascii="Times New Roman" w:eastAsia="Times New Roman" w:hAnsi="Times New Roman" w:cs="Times New Roman"/>
                <w:sz w:val="24"/>
                <w:szCs w:val="24"/>
                <w:lang w:eastAsia="zh-CN"/>
              </w:rPr>
            </w:pPr>
          </w:p>
        </w:tc>
      </w:tr>
      <w:tr w:rsidR="00E77CD9" w:rsidRPr="00E77CD9" w:rsidTr="00D77F62">
        <w:tc>
          <w:tcPr>
            <w:tcW w:w="9138" w:type="dxa"/>
            <w:gridSpan w:val="4"/>
            <w:tcBorders>
              <w:top w:val="single" w:sz="4" w:space="0" w:color="000000"/>
              <w:left w:val="single" w:sz="4" w:space="0" w:color="000000"/>
              <w:bottom w:val="single" w:sz="4" w:space="0" w:color="000000"/>
              <w:right w:val="single" w:sz="4" w:space="0" w:color="000000"/>
            </w:tcBorders>
            <w:shd w:val="clear" w:color="auto" w:fill="auto"/>
          </w:tcPr>
          <w:p w:rsidR="00E77CD9" w:rsidRPr="00E77CD9" w:rsidRDefault="00E77CD9" w:rsidP="00E77CD9">
            <w:pPr>
              <w:jc w:val="center"/>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eastAsia="zh-CN"/>
              </w:rPr>
              <w:t>3. СОДЕРЖАНИЕ, ОБЕСПЕЧИВАЮЩЕЕ ФОРМИРОВАНИЕ ЭТНОКУЛЬТУРОЛОГИЧЕСКОЙ КОМПЕТЕНЦИИ (8 ч)</w:t>
            </w:r>
          </w:p>
        </w:tc>
      </w:tr>
      <w:tr w:rsidR="00E77CD9" w:rsidRPr="00E77CD9" w:rsidTr="00D77F62">
        <w:tc>
          <w:tcPr>
            <w:tcW w:w="828" w:type="dxa"/>
            <w:tcBorders>
              <w:top w:val="single" w:sz="4" w:space="0" w:color="000000"/>
              <w:left w:val="single" w:sz="4" w:space="0" w:color="000000"/>
              <w:bottom w:val="single" w:sz="4" w:space="0" w:color="000000"/>
            </w:tcBorders>
            <w:shd w:val="clear" w:color="auto" w:fill="auto"/>
          </w:tcPr>
          <w:p w:rsidR="00E77CD9" w:rsidRPr="00E77CD9" w:rsidRDefault="00E77CD9" w:rsidP="00E77CD9">
            <w:pPr>
              <w:jc w:val="center"/>
              <w:rPr>
                <w:rFonts w:ascii="Times New Roman" w:eastAsia="Times New Roman" w:hAnsi="Times New Roman" w:cs="Times New Roman"/>
                <w:b/>
                <w:sz w:val="24"/>
                <w:szCs w:val="24"/>
                <w:lang w:val="en-US" w:eastAsia="zh-CN"/>
              </w:rPr>
            </w:pPr>
            <w:r w:rsidRPr="00E77CD9">
              <w:rPr>
                <w:rFonts w:ascii="Times New Roman" w:eastAsia="Times New Roman" w:hAnsi="Times New Roman" w:cs="Times New Roman"/>
                <w:b/>
                <w:sz w:val="24"/>
                <w:szCs w:val="24"/>
                <w:lang w:val="en-US" w:eastAsia="zh-CN"/>
              </w:rPr>
              <w:t>15</w:t>
            </w:r>
          </w:p>
        </w:tc>
        <w:tc>
          <w:tcPr>
            <w:tcW w:w="2170" w:type="dxa"/>
            <w:tcBorders>
              <w:top w:val="single" w:sz="4" w:space="0" w:color="000000"/>
              <w:left w:val="single" w:sz="4" w:space="0" w:color="000000"/>
              <w:bottom w:val="single" w:sz="4" w:space="0" w:color="000000"/>
            </w:tcBorders>
            <w:shd w:val="clear" w:color="auto" w:fill="auto"/>
          </w:tcPr>
          <w:p w:rsidR="00E77CD9" w:rsidRPr="00E77CD9" w:rsidRDefault="00E77CD9" w:rsidP="00E77CD9">
            <w:pPr>
              <w:rPr>
                <w:rFonts w:ascii="Times New Roman" w:eastAsia="Times New Roman" w:hAnsi="Times New Roman" w:cs="Times New Roman"/>
                <w:b/>
                <w:sz w:val="24"/>
                <w:szCs w:val="24"/>
                <w:lang w:val="en-US" w:eastAsia="zh-CN"/>
              </w:rPr>
            </w:pPr>
            <w:r w:rsidRPr="00E77CD9">
              <w:rPr>
                <w:rFonts w:ascii="Times New Roman" w:eastAsia="Times New Roman" w:hAnsi="Times New Roman" w:cs="Times New Roman"/>
                <w:b/>
                <w:sz w:val="24"/>
                <w:szCs w:val="24"/>
                <w:lang w:val="en-US" w:eastAsia="zh-CN"/>
              </w:rPr>
              <w:t>Культура речи</w:t>
            </w:r>
          </w:p>
        </w:tc>
        <w:tc>
          <w:tcPr>
            <w:tcW w:w="2614" w:type="dxa"/>
            <w:tcBorders>
              <w:top w:val="single" w:sz="4" w:space="0" w:color="000000"/>
              <w:left w:val="single" w:sz="4" w:space="0" w:color="000000"/>
              <w:bottom w:val="single" w:sz="4" w:space="0" w:color="000000"/>
            </w:tcBorders>
            <w:shd w:val="clear" w:color="auto" w:fill="auto"/>
          </w:tcPr>
          <w:p w:rsidR="00E77CD9" w:rsidRPr="00E77CD9" w:rsidRDefault="00E77CD9" w:rsidP="00E77CD9">
            <w:pPr>
              <w:jc w:val="both"/>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eastAsia="zh-CN"/>
              </w:rPr>
              <w:t>Культура речи как раздел лингвистики. Выбор и организация языковых средств в соответствии со сферой, ситуацией и условиями речевого общения как необходимое условие достижения нормативности, эффективнос</w:t>
            </w:r>
            <w:r w:rsidR="00EC4C3B">
              <w:rPr>
                <w:rFonts w:ascii="Times New Roman" w:eastAsia="Times New Roman" w:hAnsi="Times New Roman" w:cs="Times New Roman"/>
                <w:sz w:val="24"/>
                <w:szCs w:val="24"/>
                <w:lang w:eastAsia="zh-CN"/>
              </w:rPr>
              <w:t>ти, этичности речевого общения</w:t>
            </w:r>
            <w:proofErr w:type="gramStart"/>
            <w:r w:rsidR="00EC4C3B">
              <w:rPr>
                <w:rFonts w:ascii="Times New Roman" w:eastAsia="Times New Roman" w:hAnsi="Times New Roman" w:cs="Times New Roman"/>
                <w:sz w:val="24"/>
                <w:szCs w:val="24"/>
                <w:lang w:eastAsia="zh-CN"/>
              </w:rPr>
              <w:t>.</w:t>
            </w:r>
            <w:r w:rsidRPr="00E77CD9">
              <w:rPr>
                <w:rFonts w:ascii="Times New Roman" w:eastAsia="Times New Roman" w:hAnsi="Times New Roman" w:cs="Times New Roman"/>
                <w:sz w:val="24"/>
                <w:szCs w:val="24"/>
                <w:lang w:eastAsia="zh-CN"/>
              </w:rPr>
              <w:t>О</w:t>
            </w:r>
            <w:proofErr w:type="gramEnd"/>
            <w:r w:rsidRPr="00E77CD9">
              <w:rPr>
                <w:rFonts w:ascii="Times New Roman" w:eastAsia="Times New Roman" w:hAnsi="Times New Roman" w:cs="Times New Roman"/>
                <w:sz w:val="24"/>
                <w:szCs w:val="24"/>
                <w:lang w:eastAsia="zh-CN"/>
              </w:rPr>
              <w:t>рфоэпические, лексические, грамматические, стилистические, правописные нормы употребления местоимений, числите</w:t>
            </w:r>
            <w:r w:rsidR="00EC4C3B">
              <w:rPr>
                <w:rFonts w:ascii="Times New Roman" w:eastAsia="Times New Roman" w:hAnsi="Times New Roman" w:cs="Times New Roman"/>
                <w:sz w:val="24"/>
                <w:szCs w:val="24"/>
                <w:lang w:eastAsia="zh-CN"/>
              </w:rPr>
              <w:t>льных, глаголов. Варианты норм</w:t>
            </w:r>
            <w:proofErr w:type="gramStart"/>
            <w:r w:rsidR="00EC4C3B">
              <w:rPr>
                <w:rFonts w:ascii="Times New Roman" w:eastAsia="Times New Roman" w:hAnsi="Times New Roman" w:cs="Times New Roman"/>
                <w:sz w:val="24"/>
                <w:szCs w:val="24"/>
                <w:lang w:eastAsia="zh-CN"/>
              </w:rPr>
              <w:t>.</w:t>
            </w:r>
            <w:r w:rsidRPr="00E77CD9">
              <w:rPr>
                <w:rFonts w:ascii="Times New Roman" w:eastAsia="Times New Roman" w:hAnsi="Times New Roman" w:cs="Times New Roman"/>
                <w:sz w:val="24"/>
                <w:szCs w:val="24"/>
                <w:lang w:eastAsia="zh-CN"/>
              </w:rPr>
              <w:t>Н</w:t>
            </w:r>
            <w:proofErr w:type="gramEnd"/>
            <w:r w:rsidRPr="00E77CD9">
              <w:rPr>
                <w:rFonts w:ascii="Times New Roman" w:eastAsia="Times New Roman" w:hAnsi="Times New Roman" w:cs="Times New Roman"/>
                <w:sz w:val="24"/>
                <w:szCs w:val="24"/>
                <w:lang w:eastAsia="zh-CN"/>
              </w:rPr>
              <w:t xml:space="preserve">ормативные </w:t>
            </w:r>
            <w:r w:rsidR="00EC4C3B">
              <w:rPr>
                <w:rFonts w:ascii="Times New Roman" w:eastAsia="Times New Roman" w:hAnsi="Times New Roman" w:cs="Times New Roman"/>
                <w:sz w:val="24"/>
                <w:szCs w:val="24"/>
                <w:lang w:eastAsia="zh-CN"/>
              </w:rPr>
              <w:t xml:space="preserve">словари современного татарского </w:t>
            </w:r>
            <w:r w:rsidRPr="00E77CD9">
              <w:rPr>
                <w:rFonts w:ascii="Times New Roman" w:eastAsia="Times New Roman" w:hAnsi="Times New Roman" w:cs="Times New Roman"/>
                <w:sz w:val="24"/>
                <w:szCs w:val="24"/>
                <w:lang w:eastAsia="zh-CN"/>
              </w:rPr>
              <w:t xml:space="preserve">языка (орфоэпический словарь, толковый словарь, словарь грамматических трудностей, орфографический словарь), их роль в овладении нормами </w:t>
            </w:r>
            <w:r w:rsidRPr="00E77CD9">
              <w:rPr>
                <w:rFonts w:ascii="Times New Roman" w:eastAsia="Times New Roman" w:hAnsi="Times New Roman" w:cs="Times New Roman"/>
                <w:sz w:val="24"/>
                <w:szCs w:val="24"/>
                <w:lang w:eastAsia="zh-CN"/>
              </w:rPr>
              <w:lastRenderedPageBreak/>
              <w:t>современного татарского литературного языка.</w:t>
            </w:r>
          </w:p>
        </w:tc>
        <w:tc>
          <w:tcPr>
            <w:tcW w:w="3526" w:type="dxa"/>
            <w:tcBorders>
              <w:top w:val="single" w:sz="4" w:space="0" w:color="000000"/>
              <w:left w:val="single" w:sz="4" w:space="0" w:color="000000"/>
              <w:bottom w:val="single" w:sz="4" w:space="0" w:color="000000"/>
              <w:right w:val="single" w:sz="4" w:space="0" w:color="000000"/>
            </w:tcBorders>
            <w:shd w:val="clear" w:color="auto" w:fill="auto"/>
          </w:tcPr>
          <w:p w:rsidR="00E77CD9" w:rsidRPr="00E77CD9" w:rsidRDefault="00E77CD9" w:rsidP="00E77CD9">
            <w:pPr>
              <w:jc w:val="both"/>
              <w:rPr>
                <w:rFonts w:eastAsia="Times New Roman" w:cs="Times New Roman"/>
                <w:sz w:val="22"/>
                <w:szCs w:val="22"/>
                <w:lang w:eastAsia="zh-CN"/>
              </w:rPr>
            </w:pPr>
            <w:r w:rsidRPr="00E77CD9">
              <w:rPr>
                <w:rFonts w:ascii="Times New Roman" w:eastAsia="Times New Roman" w:hAnsi="Times New Roman" w:cs="Times New Roman"/>
                <w:sz w:val="24"/>
                <w:szCs w:val="24"/>
                <w:lang w:eastAsia="zh-CN"/>
              </w:rPr>
              <w:lastRenderedPageBreak/>
              <w:t>Осознавать важность соблюдения языковых норм для культурного человека на основе освоения национальных ценностей, традиций, культуры, готовности к самообразованию и самовоспитанию. Овладеть основными нормами татарского литературного языка при употреблении изученных частей речи; соблюдать их в устных и письменных высказываниях различной коммуникативной направленности, в случае необходимости корректировать речевые высказывания. Анализировать и оценивать соблюдение основных норм татарского языка в чужой и собственной речи; корректировать собственную речь.</w:t>
            </w:r>
          </w:p>
          <w:p w:rsidR="00E77CD9" w:rsidRPr="00E77CD9" w:rsidRDefault="00E77CD9" w:rsidP="00E77CD9">
            <w:pPr>
              <w:jc w:val="both"/>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eastAsia="zh-CN"/>
              </w:rPr>
              <w:t>Использовать нормативные словари для получения информации о нормах современного татарского литературного языка.</w:t>
            </w:r>
          </w:p>
        </w:tc>
      </w:tr>
      <w:tr w:rsidR="00E77CD9" w:rsidRPr="00E77CD9" w:rsidTr="00D77F62">
        <w:tc>
          <w:tcPr>
            <w:tcW w:w="828" w:type="dxa"/>
            <w:tcBorders>
              <w:top w:val="single" w:sz="4" w:space="0" w:color="000000"/>
              <w:left w:val="single" w:sz="4" w:space="0" w:color="000000"/>
              <w:bottom w:val="single" w:sz="4" w:space="0" w:color="000000"/>
            </w:tcBorders>
            <w:shd w:val="clear" w:color="auto" w:fill="auto"/>
          </w:tcPr>
          <w:p w:rsidR="00E77CD9" w:rsidRPr="00E77CD9" w:rsidRDefault="00E77CD9" w:rsidP="00E77CD9">
            <w:pPr>
              <w:jc w:val="center"/>
              <w:rPr>
                <w:rFonts w:ascii="Times New Roman" w:eastAsia="Times New Roman" w:hAnsi="Times New Roman" w:cs="Times New Roman"/>
                <w:b/>
                <w:sz w:val="24"/>
                <w:szCs w:val="24"/>
                <w:lang w:val="en-US" w:eastAsia="zh-CN"/>
              </w:rPr>
            </w:pPr>
            <w:r w:rsidRPr="00E77CD9">
              <w:rPr>
                <w:rFonts w:ascii="Times New Roman" w:eastAsia="Times New Roman" w:hAnsi="Times New Roman" w:cs="Times New Roman"/>
                <w:b/>
                <w:sz w:val="24"/>
                <w:szCs w:val="24"/>
                <w:lang w:val="en-US" w:eastAsia="zh-CN"/>
              </w:rPr>
              <w:lastRenderedPageBreak/>
              <w:t>5</w:t>
            </w:r>
          </w:p>
        </w:tc>
        <w:tc>
          <w:tcPr>
            <w:tcW w:w="2170" w:type="dxa"/>
            <w:tcBorders>
              <w:top w:val="single" w:sz="4" w:space="0" w:color="000000"/>
              <w:left w:val="single" w:sz="4" w:space="0" w:color="000000"/>
              <w:bottom w:val="single" w:sz="4" w:space="0" w:color="000000"/>
            </w:tcBorders>
            <w:shd w:val="clear" w:color="auto" w:fill="auto"/>
          </w:tcPr>
          <w:p w:rsidR="00E77CD9" w:rsidRPr="00E77CD9" w:rsidRDefault="00E77CD9" w:rsidP="00E77CD9">
            <w:pPr>
              <w:rPr>
                <w:rFonts w:ascii="Times New Roman" w:eastAsia="Times New Roman" w:hAnsi="Times New Roman" w:cs="Times New Roman"/>
                <w:b/>
                <w:sz w:val="24"/>
                <w:szCs w:val="24"/>
                <w:lang w:val="en-US" w:eastAsia="zh-CN"/>
              </w:rPr>
            </w:pPr>
            <w:r w:rsidRPr="00E77CD9">
              <w:rPr>
                <w:rFonts w:ascii="Times New Roman" w:eastAsia="Times New Roman" w:hAnsi="Times New Roman" w:cs="Times New Roman"/>
                <w:b/>
                <w:sz w:val="24"/>
                <w:szCs w:val="24"/>
                <w:lang w:val="en-US" w:eastAsia="zh-CN"/>
              </w:rPr>
              <w:t>Язык и культура</w:t>
            </w:r>
          </w:p>
        </w:tc>
        <w:tc>
          <w:tcPr>
            <w:tcW w:w="2614" w:type="dxa"/>
            <w:tcBorders>
              <w:top w:val="single" w:sz="4" w:space="0" w:color="000000"/>
              <w:left w:val="single" w:sz="4" w:space="0" w:color="000000"/>
              <w:bottom w:val="single" w:sz="4" w:space="0" w:color="000000"/>
            </w:tcBorders>
            <w:shd w:val="clear" w:color="auto" w:fill="auto"/>
          </w:tcPr>
          <w:p w:rsidR="00E77CD9" w:rsidRPr="00E77CD9" w:rsidRDefault="00E77CD9" w:rsidP="00E77CD9">
            <w:pPr>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eastAsia="zh-CN"/>
              </w:rPr>
              <w:t>Взаимосвязь языка и культуры.</w:t>
            </w:r>
          </w:p>
          <w:p w:rsidR="00E77CD9" w:rsidRPr="00E77CD9" w:rsidRDefault="00E77CD9" w:rsidP="00E77CD9">
            <w:pPr>
              <w:rPr>
                <w:rFonts w:ascii="Times New Roman" w:eastAsia="Times New Roman" w:hAnsi="Times New Roman" w:cs="Times New Roman"/>
                <w:sz w:val="24"/>
                <w:szCs w:val="24"/>
                <w:lang w:eastAsia="zh-CN"/>
              </w:rPr>
            </w:pPr>
          </w:p>
        </w:tc>
        <w:tc>
          <w:tcPr>
            <w:tcW w:w="3526" w:type="dxa"/>
            <w:tcBorders>
              <w:top w:val="single" w:sz="4" w:space="0" w:color="000000"/>
              <w:left w:val="single" w:sz="4" w:space="0" w:color="000000"/>
              <w:bottom w:val="single" w:sz="4" w:space="0" w:color="000000"/>
              <w:right w:val="single" w:sz="4" w:space="0" w:color="000000"/>
            </w:tcBorders>
            <w:shd w:val="clear" w:color="auto" w:fill="auto"/>
          </w:tcPr>
          <w:p w:rsidR="00E77CD9" w:rsidRPr="00E77CD9" w:rsidRDefault="00E77CD9" w:rsidP="00E77CD9">
            <w:pPr>
              <w:jc w:val="both"/>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eastAsia="zh-CN"/>
              </w:rPr>
              <w:t>Осознавать связь татарского языка с культурой и историей. Приводить примеры, которые доказывают, что изучение языка позволяет лучше узнать историю и культуру страны.</w:t>
            </w:r>
          </w:p>
          <w:p w:rsidR="00E77CD9" w:rsidRPr="00E77CD9" w:rsidRDefault="00E77CD9" w:rsidP="00E77CD9">
            <w:pPr>
              <w:jc w:val="both"/>
              <w:rPr>
                <w:rFonts w:ascii="Times New Roman" w:eastAsia="Times New Roman" w:hAnsi="Times New Roman" w:cs="Times New Roman"/>
                <w:sz w:val="24"/>
                <w:szCs w:val="24"/>
                <w:lang w:eastAsia="zh-CN"/>
              </w:rPr>
            </w:pPr>
            <w:r w:rsidRPr="00E77CD9">
              <w:rPr>
                <w:rFonts w:ascii="Times New Roman" w:eastAsia="Times New Roman" w:hAnsi="Times New Roman" w:cs="Times New Roman"/>
                <w:sz w:val="24"/>
                <w:szCs w:val="24"/>
                <w:lang w:eastAsia="zh-CN"/>
              </w:rPr>
              <w:t>Уместно использовать правила речевого поведения в учебной деятельности и повседневной жизни на основе уважения к личности, доброжелательного отношения к окружающим, потребности в социальном признании, ориентации в особенностях социальных отношений и взаимодействий.</w:t>
            </w:r>
          </w:p>
        </w:tc>
      </w:tr>
    </w:tbl>
    <w:p w:rsidR="00D77F62" w:rsidRPr="00EC4C3B" w:rsidRDefault="00D77F62" w:rsidP="00D77F62">
      <w:pPr>
        <w:jc w:val="center"/>
        <w:rPr>
          <w:rFonts w:ascii="Times New Roman" w:hAnsi="Times New Roman"/>
          <w:b/>
          <w:sz w:val="28"/>
          <w:szCs w:val="28"/>
        </w:rPr>
      </w:pPr>
      <w:r w:rsidRPr="00EC4C3B">
        <w:rPr>
          <w:rFonts w:ascii="Times New Roman" w:hAnsi="Times New Roman"/>
          <w:b/>
          <w:sz w:val="28"/>
          <w:szCs w:val="28"/>
        </w:rPr>
        <w:t>7 класс</w:t>
      </w:r>
    </w:p>
    <w:tbl>
      <w:tblPr>
        <w:tblW w:w="4642" w:type="dxa"/>
        <w:tblInd w:w="-113" w:type="dxa"/>
        <w:tblBorders>
          <w:top w:val="single" w:sz="4" w:space="0" w:color="000000"/>
          <w:left w:val="single" w:sz="4" w:space="0" w:color="000000"/>
          <w:bottom w:val="single" w:sz="4" w:space="0" w:color="000000"/>
          <w:insideH w:val="single" w:sz="4" w:space="0" w:color="000000"/>
        </w:tblBorders>
        <w:tblLook w:val="0000" w:firstRow="0" w:lastRow="0" w:firstColumn="0" w:lastColumn="0" w:noHBand="0" w:noVBand="0"/>
      </w:tblPr>
      <w:tblGrid>
        <w:gridCol w:w="3219"/>
        <w:gridCol w:w="1423"/>
      </w:tblGrid>
      <w:tr w:rsidR="00D77F62" w:rsidTr="00D77F62">
        <w:trPr>
          <w:trHeight w:val="377"/>
        </w:trPr>
        <w:tc>
          <w:tcPr>
            <w:tcW w:w="3219" w:type="dxa"/>
            <w:tcBorders>
              <w:top w:val="single" w:sz="4" w:space="0" w:color="000000"/>
              <w:left w:val="single" w:sz="4" w:space="0" w:color="000000"/>
              <w:bottom w:val="single" w:sz="4" w:space="0" w:color="000000"/>
            </w:tcBorders>
            <w:shd w:val="clear" w:color="auto" w:fill="auto"/>
            <w:vAlign w:val="center"/>
          </w:tcPr>
          <w:p w:rsidR="00D77F62" w:rsidRDefault="00D77F62" w:rsidP="00D77F62">
            <w:pPr>
              <w:pStyle w:val="af4"/>
              <w:jc w:val="center"/>
              <w:rPr>
                <w:rFonts w:ascii="Times New Roman" w:hAnsi="Times New Roman"/>
                <w:b/>
                <w:sz w:val="24"/>
                <w:szCs w:val="24"/>
              </w:rPr>
            </w:pPr>
            <w:r>
              <w:rPr>
                <w:rFonts w:ascii="Times New Roman" w:hAnsi="Times New Roman"/>
                <w:b/>
                <w:sz w:val="24"/>
                <w:szCs w:val="24"/>
              </w:rPr>
              <w:t>Всего часов</w:t>
            </w:r>
          </w:p>
        </w:tc>
        <w:tc>
          <w:tcPr>
            <w:tcW w:w="14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7F62" w:rsidRDefault="00D77F62" w:rsidP="00D77F62">
            <w:pPr>
              <w:pStyle w:val="af4"/>
              <w:jc w:val="center"/>
            </w:pPr>
            <w:r>
              <w:rPr>
                <w:rFonts w:ascii="Times New Roman" w:hAnsi="Times New Roman"/>
                <w:b/>
                <w:sz w:val="24"/>
                <w:szCs w:val="24"/>
              </w:rPr>
              <w:t>105 ч</w:t>
            </w:r>
          </w:p>
        </w:tc>
      </w:tr>
      <w:tr w:rsidR="00D77F62" w:rsidTr="00D77F62">
        <w:trPr>
          <w:trHeight w:val="377"/>
        </w:trPr>
        <w:tc>
          <w:tcPr>
            <w:tcW w:w="3219" w:type="dxa"/>
            <w:tcBorders>
              <w:top w:val="single" w:sz="4" w:space="0" w:color="000000"/>
              <w:left w:val="single" w:sz="4" w:space="0" w:color="000000"/>
              <w:bottom w:val="single" w:sz="4" w:space="0" w:color="000000"/>
            </w:tcBorders>
            <w:shd w:val="clear" w:color="auto" w:fill="auto"/>
            <w:vAlign w:val="center"/>
          </w:tcPr>
          <w:p w:rsidR="00D77F62" w:rsidRDefault="00D77F62" w:rsidP="00D77F62">
            <w:pPr>
              <w:pStyle w:val="af4"/>
              <w:rPr>
                <w:rFonts w:ascii="Times New Roman" w:hAnsi="Times New Roman"/>
                <w:sz w:val="24"/>
                <w:szCs w:val="24"/>
              </w:rPr>
            </w:pPr>
            <w:r>
              <w:rPr>
                <w:rFonts w:ascii="Times New Roman" w:hAnsi="Times New Roman"/>
                <w:sz w:val="24"/>
                <w:szCs w:val="24"/>
              </w:rPr>
              <w:t>Коммуникативная компетенция</w:t>
            </w:r>
          </w:p>
        </w:tc>
        <w:tc>
          <w:tcPr>
            <w:tcW w:w="14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7F62" w:rsidRDefault="00D77F62" w:rsidP="00D77F62">
            <w:pPr>
              <w:pStyle w:val="af4"/>
              <w:jc w:val="center"/>
            </w:pPr>
            <w:r>
              <w:rPr>
                <w:rFonts w:ascii="Times New Roman" w:hAnsi="Times New Roman"/>
                <w:sz w:val="24"/>
                <w:szCs w:val="24"/>
              </w:rPr>
              <w:t>25 ч</w:t>
            </w:r>
          </w:p>
        </w:tc>
      </w:tr>
      <w:tr w:rsidR="00D77F62" w:rsidTr="00D77F62">
        <w:trPr>
          <w:trHeight w:val="377"/>
        </w:trPr>
        <w:tc>
          <w:tcPr>
            <w:tcW w:w="3219" w:type="dxa"/>
            <w:tcBorders>
              <w:top w:val="single" w:sz="4" w:space="0" w:color="000000"/>
              <w:left w:val="single" w:sz="4" w:space="0" w:color="000000"/>
              <w:bottom w:val="single" w:sz="4" w:space="0" w:color="000000"/>
            </w:tcBorders>
            <w:shd w:val="clear" w:color="auto" w:fill="auto"/>
            <w:vAlign w:val="center"/>
          </w:tcPr>
          <w:p w:rsidR="00D77F62" w:rsidRDefault="00D77F62" w:rsidP="00D77F62">
            <w:pPr>
              <w:pStyle w:val="af4"/>
              <w:rPr>
                <w:rFonts w:ascii="Times New Roman" w:hAnsi="Times New Roman"/>
                <w:sz w:val="24"/>
                <w:szCs w:val="24"/>
              </w:rPr>
            </w:pPr>
            <w:r>
              <w:rPr>
                <w:rFonts w:ascii="Times New Roman" w:hAnsi="Times New Roman"/>
                <w:sz w:val="24"/>
                <w:szCs w:val="24"/>
              </w:rPr>
              <w:t>Языковая и лингвистическая компетенция</w:t>
            </w:r>
          </w:p>
        </w:tc>
        <w:tc>
          <w:tcPr>
            <w:tcW w:w="14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7F62" w:rsidRDefault="00D77F62" w:rsidP="00D77F62">
            <w:pPr>
              <w:pStyle w:val="af4"/>
              <w:jc w:val="center"/>
              <w:rPr>
                <w:rFonts w:ascii="Times New Roman" w:hAnsi="Times New Roman"/>
                <w:sz w:val="24"/>
                <w:szCs w:val="24"/>
              </w:rPr>
            </w:pPr>
            <w:r>
              <w:rPr>
                <w:rFonts w:ascii="Times New Roman" w:hAnsi="Times New Roman"/>
                <w:sz w:val="24"/>
                <w:szCs w:val="24"/>
              </w:rPr>
              <w:t>72 ч.</w:t>
            </w:r>
          </w:p>
        </w:tc>
      </w:tr>
      <w:tr w:rsidR="00D77F62" w:rsidTr="00D77F62">
        <w:trPr>
          <w:trHeight w:val="377"/>
        </w:trPr>
        <w:tc>
          <w:tcPr>
            <w:tcW w:w="3219" w:type="dxa"/>
            <w:tcBorders>
              <w:top w:val="single" w:sz="4" w:space="0" w:color="000000"/>
              <w:left w:val="single" w:sz="4" w:space="0" w:color="000000"/>
              <w:bottom w:val="single" w:sz="4" w:space="0" w:color="000000"/>
            </w:tcBorders>
            <w:shd w:val="clear" w:color="auto" w:fill="auto"/>
            <w:vAlign w:val="center"/>
          </w:tcPr>
          <w:p w:rsidR="00D77F62" w:rsidRDefault="00D77F62" w:rsidP="00D77F62">
            <w:pPr>
              <w:pStyle w:val="af4"/>
              <w:rPr>
                <w:rFonts w:ascii="Times New Roman" w:hAnsi="Times New Roman"/>
                <w:sz w:val="24"/>
                <w:szCs w:val="24"/>
              </w:rPr>
            </w:pPr>
            <w:r>
              <w:rPr>
                <w:rFonts w:ascii="Times New Roman" w:hAnsi="Times New Roman"/>
                <w:sz w:val="24"/>
                <w:szCs w:val="24"/>
              </w:rPr>
              <w:t>Этнокультурологическая компетенция</w:t>
            </w:r>
          </w:p>
        </w:tc>
        <w:tc>
          <w:tcPr>
            <w:tcW w:w="14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7F62" w:rsidRDefault="00D77F62" w:rsidP="00D77F62">
            <w:pPr>
              <w:pStyle w:val="af4"/>
              <w:jc w:val="center"/>
            </w:pPr>
            <w:r>
              <w:rPr>
                <w:rFonts w:ascii="Times New Roman" w:hAnsi="Times New Roman"/>
                <w:sz w:val="24"/>
                <w:szCs w:val="24"/>
              </w:rPr>
              <w:t>8 ч</w:t>
            </w:r>
          </w:p>
        </w:tc>
      </w:tr>
    </w:tbl>
    <w:p w:rsidR="00D77F62" w:rsidRDefault="00D77F62" w:rsidP="00D77F62">
      <w:pPr>
        <w:shd w:val="clear" w:color="auto" w:fill="FFFFFF"/>
        <w:ind w:firstLine="709"/>
        <w:rPr>
          <w:rFonts w:ascii="Times New Roman" w:hAnsi="Times New Roman"/>
          <w:b/>
          <w:sz w:val="24"/>
          <w:szCs w:val="24"/>
        </w:rPr>
      </w:pPr>
    </w:p>
    <w:tbl>
      <w:tblPr>
        <w:tblW w:w="5000" w:type="pct"/>
        <w:tblInd w:w="-113" w:type="dxa"/>
        <w:tblBorders>
          <w:top w:val="single" w:sz="4" w:space="0" w:color="000000"/>
          <w:left w:val="single" w:sz="4" w:space="0" w:color="000000"/>
          <w:bottom w:val="single" w:sz="4" w:space="0" w:color="000000"/>
          <w:insideH w:val="single" w:sz="4" w:space="0" w:color="000000"/>
        </w:tblBorders>
        <w:tblCellMar>
          <w:top w:w="85" w:type="dxa"/>
          <w:bottom w:w="85" w:type="dxa"/>
        </w:tblCellMar>
        <w:tblLook w:val="0000" w:firstRow="0" w:lastRow="0" w:firstColumn="0" w:lastColumn="0" w:noHBand="0" w:noVBand="0"/>
      </w:tblPr>
      <w:tblGrid>
        <w:gridCol w:w="828"/>
        <w:gridCol w:w="2170"/>
        <w:gridCol w:w="2648"/>
        <w:gridCol w:w="3492"/>
      </w:tblGrid>
      <w:tr w:rsidR="00D77F62" w:rsidRPr="0000032E" w:rsidTr="00D77F62">
        <w:trPr>
          <w:tblHeader/>
        </w:trPr>
        <w:tc>
          <w:tcPr>
            <w:tcW w:w="808" w:type="dxa"/>
            <w:tcBorders>
              <w:top w:val="single" w:sz="4" w:space="0" w:color="000000"/>
              <w:left w:val="single" w:sz="4" w:space="0" w:color="000000"/>
              <w:bottom w:val="single" w:sz="4" w:space="0" w:color="000000"/>
            </w:tcBorders>
            <w:shd w:val="clear" w:color="auto" w:fill="auto"/>
          </w:tcPr>
          <w:p w:rsidR="00D77F62" w:rsidRDefault="00D77F62" w:rsidP="00D77F62">
            <w:pPr>
              <w:pStyle w:val="af4"/>
              <w:jc w:val="center"/>
              <w:rPr>
                <w:rFonts w:ascii="Times New Roman" w:hAnsi="Times New Roman"/>
                <w:b/>
                <w:sz w:val="24"/>
                <w:szCs w:val="24"/>
              </w:rPr>
            </w:pPr>
            <w:r>
              <w:rPr>
                <w:rFonts w:ascii="Times New Roman" w:hAnsi="Times New Roman"/>
                <w:b/>
                <w:sz w:val="24"/>
                <w:szCs w:val="24"/>
              </w:rPr>
              <w:t>Кол-во часов</w:t>
            </w:r>
          </w:p>
        </w:tc>
        <w:tc>
          <w:tcPr>
            <w:tcW w:w="2119" w:type="dxa"/>
            <w:tcBorders>
              <w:top w:val="single" w:sz="4" w:space="0" w:color="000000"/>
              <w:left w:val="single" w:sz="4" w:space="0" w:color="000000"/>
              <w:bottom w:val="single" w:sz="4" w:space="0" w:color="000000"/>
            </w:tcBorders>
            <w:shd w:val="clear" w:color="auto" w:fill="auto"/>
          </w:tcPr>
          <w:p w:rsidR="00D77F62" w:rsidRDefault="00D77F62" w:rsidP="00D77F62">
            <w:pPr>
              <w:pStyle w:val="af4"/>
              <w:jc w:val="center"/>
              <w:rPr>
                <w:rFonts w:ascii="Times New Roman" w:hAnsi="Times New Roman"/>
                <w:b/>
                <w:sz w:val="24"/>
                <w:szCs w:val="24"/>
              </w:rPr>
            </w:pPr>
            <w:r>
              <w:rPr>
                <w:rFonts w:ascii="Times New Roman" w:hAnsi="Times New Roman"/>
                <w:b/>
                <w:sz w:val="24"/>
                <w:szCs w:val="24"/>
              </w:rPr>
              <w:t>Название раздела, темы</w:t>
            </w:r>
          </w:p>
        </w:tc>
        <w:tc>
          <w:tcPr>
            <w:tcW w:w="2617" w:type="dxa"/>
            <w:tcBorders>
              <w:top w:val="single" w:sz="4" w:space="0" w:color="000000"/>
              <w:left w:val="single" w:sz="4" w:space="0" w:color="000000"/>
              <w:bottom w:val="single" w:sz="4" w:space="0" w:color="000000"/>
            </w:tcBorders>
            <w:shd w:val="clear" w:color="auto" w:fill="auto"/>
          </w:tcPr>
          <w:p w:rsidR="00D77F62" w:rsidRDefault="00D77F62" w:rsidP="00D77F62">
            <w:pPr>
              <w:pStyle w:val="af4"/>
              <w:jc w:val="center"/>
              <w:rPr>
                <w:rFonts w:ascii="Times New Roman" w:hAnsi="Times New Roman"/>
                <w:b/>
                <w:sz w:val="24"/>
                <w:szCs w:val="24"/>
              </w:rPr>
            </w:pPr>
            <w:r>
              <w:rPr>
                <w:rFonts w:ascii="Times New Roman" w:hAnsi="Times New Roman"/>
                <w:b/>
                <w:sz w:val="24"/>
                <w:szCs w:val="24"/>
              </w:rPr>
              <w:t xml:space="preserve">Основное содержание  </w:t>
            </w:r>
          </w:p>
        </w:tc>
        <w:tc>
          <w:tcPr>
            <w:tcW w:w="3810" w:type="dxa"/>
            <w:tcBorders>
              <w:top w:val="single" w:sz="4" w:space="0" w:color="000000"/>
              <w:left w:val="single" w:sz="4" w:space="0" w:color="000000"/>
              <w:bottom w:val="single" w:sz="4" w:space="0" w:color="000000"/>
              <w:right w:val="single" w:sz="4" w:space="0" w:color="000000"/>
            </w:tcBorders>
            <w:shd w:val="clear" w:color="auto" w:fill="auto"/>
          </w:tcPr>
          <w:p w:rsidR="00D77F62" w:rsidRDefault="00D77F62" w:rsidP="00D77F62">
            <w:pPr>
              <w:pStyle w:val="af4"/>
              <w:jc w:val="center"/>
              <w:rPr>
                <w:rFonts w:ascii="Times New Roman" w:hAnsi="Times New Roman"/>
                <w:b/>
                <w:sz w:val="24"/>
                <w:szCs w:val="24"/>
              </w:rPr>
            </w:pPr>
            <w:r>
              <w:rPr>
                <w:rFonts w:ascii="Times New Roman" w:hAnsi="Times New Roman"/>
                <w:b/>
                <w:sz w:val="24"/>
                <w:szCs w:val="24"/>
              </w:rPr>
              <w:t xml:space="preserve">Характеристика основных видов деятельности учащихся </w:t>
            </w:r>
          </w:p>
        </w:tc>
      </w:tr>
      <w:tr w:rsidR="00D77F62" w:rsidRPr="0000032E" w:rsidTr="00D77F62">
        <w:tc>
          <w:tcPr>
            <w:tcW w:w="9354" w:type="dxa"/>
            <w:gridSpan w:val="4"/>
            <w:tcBorders>
              <w:top w:val="single" w:sz="4" w:space="0" w:color="000000"/>
              <w:left w:val="single" w:sz="4" w:space="0" w:color="000000"/>
              <w:bottom w:val="single" w:sz="4" w:space="0" w:color="000000"/>
              <w:right w:val="single" w:sz="4" w:space="0" w:color="000000"/>
            </w:tcBorders>
            <w:shd w:val="clear" w:color="auto" w:fill="auto"/>
          </w:tcPr>
          <w:p w:rsidR="00D77F62" w:rsidRDefault="00D77F62" w:rsidP="00D77F62">
            <w:pPr>
              <w:pStyle w:val="af4"/>
              <w:jc w:val="center"/>
              <w:rPr>
                <w:rFonts w:ascii="Times New Roman" w:hAnsi="Times New Roman"/>
                <w:sz w:val="24"/>
                <w:szCs w:val="24"/>
              </w:rPr>
            </w:pPr>
            <w:r>
              <w:rPr>
                <w:rFonts w:ascii="Times New Roman" w:hAnsi="Times New Roman"/>
                <w:sz w:val="24"/>
                <w:szCs w:val="24"/>
              </w:rPr>
              <w:t>1. СОДЕРЖАНИЕ, ОБЕСПЕЧИВАЮЩЕЕ ФОРМИРОВАНИЕ КОММУНИКАТИВНОЙ КОМПЕТЕНЦИИ (25 ч)</w:t>
            </w:r>
          </w:p>
        </w:tc>
      </w:tr>
      <w:tr w:rsidR="00D77F62" w:rsidRPr="0000032E" w:rsidTr="00D77F62">
        <w:tc>
          <w:tcPr>
            <w:tcW w:w="808" w:type="dxa"/>
            <w:tcBorders>
              <w:top w:val="single" w:sz="4" w:space="0" w:color="000000"/>
              <w:left w:val="single" w:sz="4" w:space="0" w:color="000000"/>
              <w:bottom w:val="single" w:sz="4" w:space="0" w:color="000000"/>
            </w:tcBorders>
            <w:shd w:val="clear" w:color="auto" w:fill="auto"/>
          </w:tcPr>
          <w:p w:rsidR="00D77F62" w:rsidRDefault="00D77F62" w:rsidP="00D77F62">
            <w:pPr>
              <w:pStyle w:val="af4"/>
              <w:jc w:val="center"/>
              <w:rPr>
                <w:rFonts w:ascii="Times New Roman" w:hAnsi="Times New Roman"/>
                <w:b/>
                <w:sz w:val="24"/>
                <w:szCs w:val="24"/>
              </w:rPr>
            </w:pPr>
            <w:r>
              <w:rPr>
                <w:rFonts w:ascii="Times New Roman" w:hAnsi="Times New Roman"/>
                <w:b/>
                <w:sz w:val="24"/>
                <w:szCs w:val="24"/>
              </w:rPr>
              <w:t>2</w:t>
            </w:r>
          </w:p>
        </w:tc>
        <w:tc>
          <w:tcPr>
            <w:tcW w:w="2119" w:type="dxa"/>
            <w:tcBorders>
              <w:top w:val="single" w:sz="4" w:space="0" w:color="000000"/>
              <w:left w:val="single" w:sz="4" w:space="0" w:color="000000"/>
              <w:bottom w:val="single" w:sz="4" w:space="0" w:color="000000"/>
            </w:tcBorders>
            <w:shd w:val="clear" w:color="auto" w:fill="auto"/>
          </w:tcPr>
          <w:p w:rsidR="00D77F62" w:rsidRDefault="00D77F62" w:rsidP="00D77F62">
            <w:pPr>
              <w:pStyle w:val="af4"/>
              <w:rPr>
                <w:rFonts w:ascii="Times New Roman" w:hAnsi="Times New Roman"/>
                <w:b/>
                <w:sz w:val="24"/>
                <w:szCs w:val="24"/>
              </w:rPr>
            </w:pPr>
            <w:r>
              <w:rPr>
                <w:rFonts w:ascii="Times New Roman" w:hAnsi="Times New Roman"/>
                <w:b/>
                <w:sz w:val="24"/>
                <w:szCs w:val="24"/>
              </w:rPr>
              <w:t>Речь и речевое общение</w:t>
            </w:r>
          </w:p>
          <w:p w:rsidR="00D77F62" w:rsidRDefault="00D77F62" w:rsidP="00D77F62">
            <w:pPr>
              <w:pStyle w:val="af4"/>
              <w:rPr>
                <w:rFonts w:ascii="Times New Roman" w:hAnsi="Times New Roman"/>
                <w:b/>
                <w:sz w:val="24"/>
                <w:szCs w:val="24"/>
              </w:rPr>
            </w:pPr>
          </w:p>
        </w:tc>
        <w:tc>
          <w:tcPr>
            <w:tcW w:w="2617" w:type="dxa"/>
            <w:tcBorders>
              <w:top w:val="single" w:sz="4" w:space="0" w:color="000000"/>
              <w:left w:val="single" w:sz="4" w:space="0" w:color="000000"/>
              <w:bottom w:val="single" w:sz="4" w:space="0" w:color="000000"/>
            </w:tcBorders>
            <w:shd w:val="clear" w:color="auto" w:fill="auto"/>
          </w:tcPr>
          <w:p w:rsidR="00D77F62" w:rsidRDefault="00D77F62" w:rsidP="00D77F62">
            <w:pPr>
              <w:pStyle w:val="af4"/>
              <w:rPr>
                <w:rFonts w:ascii="Times New Roman" w:hAnsi="Times New Roman"/>
                <w:sz w:val="24"/>
                <w:szCs w:val="24"/>
              </w:rPr>
            </w:pPr>
            <w:r>
              <w:rPr>
                <w:rFonts w:ascii="Times New Roman" w:hAnsi="Times New Roman"/>
                <w:sz w:val="24"/>
                <w:szCs w:val="24"/>
              </w:rPr>
              <w:t>Речевой этикет и правила общения. Язык как средство речевого общения. Условия речевого общения. Виды монолога: повествование, описание, рассуждение.</w:t>
            </w:r>
          </w:p>
          <w:p w:rsidR="00D77F62" w:rsidRDefault="00D77F62" w:rsidP="00D77F62">
            <w:pPr>
              <w:pStyle w:val="af4"/>
              <w:jc w:val="both"/>
              <w:rPr>
                <w:rFonts w:ascii="Times New Roman" w:hAnsi="Times New Roman"/>
                <w:sz w:val="24"/>
                <w:szCs w:val="24"/>
              </w:rPr>
            </w:pPr>
            <w:r>
              <w:rPr>
                <w:rFonts w:ascii="Times New Roman" w:hAnsi="Times New Roman"/>
                <w:sz w:val="24"/>
                <w:szCs w:val="24"/>
              </w:rPr>
              <w:t xml:space="preserve">Диалог-расспрос, диалог — побуждение к действию. Сочетание разных видов диалога. </w:t>
            </w:r>
          </w:p>
          <w:p w:rsidR="00D77F62" w:rsidRDefault="00D77F62" w:rsidP="00D77F62">
            <w:pPr>
              <w:pStyle w:val="af4"/>
              <w:jc w:val="both"/>
              <w:rPr>
                <w:rFonts w:ascii="Times New Roman" w:hAnsi="Times New Roman"/>
                <w:sz w:val="24"/>
                <w:szCs w:val="24"/>
              </w:rPr>
            </w:pPr>
            <w:r>
              <w:rPr>
                <w:rFonts w:ascii="Times New Roman" w:hAnsi="Times New Roman"/>
                <w:sz w:val="24"/>
                <w:szCs w:val="24"/>
              </w:rPr>
              <w:t xml:space="preserve">Типы речи: описание </w:t>
            </w:r>
            <w:r>
              <w:rPr>
                <w:rFonts w:ascii="Times New Roman" w:hAnsi="Times New Roman"/>
                <w:sz w:val="24"/>
                <w:szCs w:val="24"/>
              </w:rPr>
              <w:lastRenderedPageBreak/>
              <w:t>состояния человека. Композиционные формы: заметка в газету, рекламное сообщение, портретный очерк.</w:t>
            </w:r>
          </w:p>
        </w:tc>
        <w:tc>
          <w:tcPr>
            <w:tcW w:w="3810" w:type="dxa"/>
            <w:tcBorders>
              <w:top w:val="single" w:sz="4" w:space="0" w:color="000000"/>
              <w:left w:val="single" w:sz="4" w:space="0" w:color="000000"/>
              <w:bottom w:val="single" w:sz="4" w:space="0" w:color="000000"/>
              <w:right w:val="single" w:sz="4" w:space="0" w:color="000000"/>
            </w:tcBorders>
            <w:shd w:val="clear" w:color="auto" w:fill="auto"/>
          </w:tcPr>
          <w:p w:rsidR="00D77F62" w:rsidRDefault="00D77F62" w:rsidP="00D77F62">
            <w:pPr>
              <w:pStyle w:val="af4"/>
              <w:jc w:val="both"/>
              <w:rPr>
                <w:rFonts w:ascii="Times New Roman" w:hAnsi="Times New Roman"/>
                <w:sz w:val="24"/>
                <w:szCs w:val="24"/>
              </w:rPr>
            </w:pPr>
            <w:r>
              <w:rPr>
                <w:rFonts w:ascii="Times New Roman" w:hAnsi="Times New Roman"/>
                <w:sz w:val="24"/>
                <w:szCs w:val="24"/>
              </w:rPr>
              <w:lastRenderedPageBreak/>
              <w:t xml:space="preserve">Иметь представление о речевом этикете. Знать особенности диалогической и монологической речи. Владеть различными видами диалога (этикетным, диалогом-расспросом, диалогом — побуждением к действию). Сочетать разные виды диалога в своей речи в соответствии с нормами речевого поведения в типичных ситуациях общения. </w:t>
            </w:r>
          </w:p>
          <w:p w:rsidR="00D77F62" w:rsidRDefault="00D77F62" w:rsidP="00D77F62">
            <w:pPr>
              <w:pStyle w:val="af4"/>
              <w:rPr>
                <w:rFonts w:ascii="Times New Roman" w:hAnsi="Times New Roman"/>
                <w:sz w:val="24"/>
                <w:szCs w:val="24"/>
              </w:rPr>
            </w:pPr>
          </w:p>
        </w:tc>
      </w:tr>
      <w:tr w:rsidR="00D77F62" w:rsidRPr="0000032E" w:rsidTr="00D77F62">
        <w:tc>
          <w:tcPr>
            <w:tcW w:w="808" w:type="dxa"/>
            <w:tcBorders>
              <w:top w:val="single" w:sz="4" w:space="0" w:color="000000"/>
              <w:left w:val="single" w:sz="4" w:space="0" w:color="000000"/>
              <w:bottom w:val="single" w:sz="4" w:space="0" w:color="000000"/>
            </w:tcBorders>
            <w:shd w:val="clear" w:color="auto" w:fill="auto"/>
          </w:tcPr>
          <w:p w:rsidR="00D77F62" w:rsidRDefault="00D77F62" w:rsidP="00D77F62">
            <w:pPr>
              <w:pStyle w:val="af4"/>
              <w:jc w:val="center"/>
              <w:rPr>
                <w:rFonts w:ascii="Times New Roman" w:hAnsi="Times New Roman"/>
                <w:b/>
                <w:sz w:val="24"/>
                <w:szCs w:val="24"/>
              </w:rPr>
            </w:pPr>
            <w:r>
              <w:rPr>
                <w:rFonts w:ascii="Times New Roman" w:hAnsi="Times New Roman"/>
                <w:b/>
                <w:sz w:val="24"/>
                <w:szCs w:val="24"/>
              </w:rPr>
              <w:lastRenderedPageBreak/>
              <w:t>2</w:t>
            </w:r>
          </w:p>
        </w:tc>
        <w:tc>
          <w:tcPr>
            <w:tcW w:w="2119" w:type="dxa"/>
            <w:tcBorders>
              <w:top w:val="single" w:sz="4" w:space="0" w:color="000000"/>
              <w:left w:val="single" w:sz="4" w:space="0" w:color="000000"/>
              <w:bottom w:val="single" w:sz="4" w:space="0" w:color="000000"/>
            </w:tcBorders>
            <w:shd w:val="clear" w:color="auto" w:fill="auto"/>
          </w:tcPr>
          <w:p w:rsidR="00D77F62" w:rsidRDefault="00D77F62" w:rsidP="00D77F62">
            <w:pPr>
              <w:pStyle w:val="af4"/>
              <w:rPr>
                <w:rFonts w:ascii="Times New Roman" w:hAnsi="Times New Roman"/>
                <w:sz w:val="24"/>
                <w:szCs w:val="24"/>
              </w:rPr>
            </w:pPr>
            <w:r>
              <w:rPr>
                <w:rFonts w:ascii="Times New Roman" w:hAnsi="Times New Roman"/>
                <w:b/>
                <w:sz w:val="24"/>
                <w:szCs w:val="24"/>
              </w:rPr>
              <w:t xml:space="preserve">Речевая деятельность </w:t>
            </w:r>
          </w:p>
        </w:tc>
        <w:tc>
          <w:tcPr>
            <w:tcW w:w="2617" w:type="dxa"/>
            <w:tcBorders>
              <w:top w:val="single" w:sz="4" w:space="0" w:color="000000"/>
              <w:left w:val="single" w:sz="4" w:space="0" w:color="000000"/>
              <w:bottom w:val="single" w:sz="4" w:space="0" w:color="000000"/>
            </w:tcBorders>
            <w:shd w:val="clear" w:color="auto" w:fill="auto"/>
          </w:tcPr>
          <w:p w:rsidR="00D77F62" w:rsidRDefault="00D77F62" w:rsidP="00D77F62">
            <w:pPr>
              <w:pStyle w:val="af4"/>
              <w:jc w:val="both"/>
              <w:rPr>
                <w:rFonts w:ascii="Times New Roman" w:hAnsi="Times New Roman"/>
                <w:i/>
                <w:sz w:val="24"/>
                <w:szCs w:val="24"/>
              </w:rPr>
            </w:pPr>
            <w:r>
              <w:rPr>
                <w:rFonts w:ascii="Times New Roman" w:hAnsi="Times New Roman"/>
                <w:sz w:val="24"/>
                <w:szCs w:val="24"/>
              </w:rPr>
              <w:t xml:space="preserve">Основные особенности аудирования, говорения, чтения, письма как видов речевой деятельности. </w:t>
            </w:r>
            <w:r>
              <w:rPr>
                <w:rFonts w:ascii="Times New Roman" w:hAnsi="Times New Roman"/>
                <w:bCs/>
                <w:sz w:val="24"/>
                <w:szCs w:val="24"/>
              </w:rPr>
              <w:t>Соотношение устной и письменной форм речевой деятельности</w:t>
            </w:r>
            <w:r>
              <w:rPr>
                <w:rFonts w:ascii="Times New Roman" w:hAnsi="Times New Roman"/>
                <w:sz w:val="24"/>
                <w:szCs w:val="24"/>
              </w:rPr>
              <w:t xml:space="preserve"> Приёмы, повышающие эффективность слушания устной монологической речи. </w:t>
            </w:r>
            <w:r>
              <w:rPr>
                <w:rFonts w:ascii="Times New Roman" w:hAnsi="Times New Roman"/>
                <w:bCs/>
                <w:sz w:val="24"/>
                <w:szCs w:val="24"/>
              </w:rPr>
              <w:t>Спонтанность</w:t>
            </w:r>
            <w:r>
              <w:rPr>
                <w:rStyle w:val="apple-converted-space"/>
                <w:rFonts w:ascii="Times New Roman" w:hAnsi="Times New Roman"/>
                <w:sz w:val="24"/>
                <w:szCs w:val="24"/>
              </w:rPr>
              <w:t xml:space="preserve"> устной речи. </w:t>
            </w:r>
            <w:r>
              <w:rPr>
                <w:rFonts w:ascii="Times New Roman" w:hAnsi="Times New Roman"/>
                <w:sz w:val="24"/>
                <w:szCs w:val="24"/>
              </w:rPr>
              <w:t xml:space="preserve"> Культура чтения. Основные особенности устного высказывания. </w:t>
            </w:r>
            <w:r>
              <w:rPr>
                <w:rFonts w:ascii="Times New Roman" w:hAnsi="Times New Roman"/>
                <w:bCs/>
                <w:sz w:val="24"/>
                <w:szCs w:val="24"/>
              </w:rPr>
              <w:t>Говорение</w:t>
            </w:r>
            <w:r>
              <w:rPr>
                <w:rStyle w:val="apple-converted-space"/>
                <w:rFonts w:ascii="Times New Roman" w:hAnsi="Times New Roman"/>
                <w:bCs/>
                <w:sz w:val="24"/>
                <w:szCs w:val="24"/>
              </w:rPr>
              <w:t xml:space="preserve"> </w:t>
            </w:r>
            <w:r>
              <w:rPr>
                <w:rFonts w:ascii="Times New Roman" w:hAnsi="Times New Roman"/>
                <w:bCs/>
                <w:sz w:val="24"/>
                <w:szCs w:val="24"/>
              </w:rPr>
              <w:t>–</w:t>
            </w:r>
            <w:r>
              <w:rPr>
                <w:rStyle w:val="apple-converted-space"/>
                <w:rFonts w:ascii="Times New Roman" w:hAnsi="Times New Roman"/>
                <w:bCs/>
                <w:sz w:val="24"/>
                <w:szCs w:val="24"/>
              </w:rPr>
              <w:t xml:space="preserve"> </w:t>
            </w:r>
            <w:r>
              <w:rPr>
                <w:rFonts w:ascii="Times New Roman" w:hAnsi="Times New Roman"/>
                <w:bCs/>
                <w:sz w:val="24"/>
                <w:szCs w:val="24"/>
              </w:rPr>
              <w:t>порождение устной речи.</w:t>
            </w:r>
          </w:p>
        </w:tc>
        <w:tc>
          <w:tcPr>
            <w:tcW w:w="3810" w:type="dxa"/>
            <w:tcBorders>
              <w:top w:val="single" w:sz="4" w:space="0" w:color="000000"/>
              <w:left w:val="single" w:sz="4" w:space="0" w:color="000000"/>
              <w:bottom w:val="single" w:sz="4" w:space="0" w:color="000000"/>
              <w:right w:val="single" w:sz="4" w:space="0" w:color="000000"/>
            </w:tcBorders>
            <w:shd w:val="clear" w:color="auto" w:fill="auto"/>
          </w:tcPr>
          <w:p w:rsidR="00D77F62" w:rsidRDefault="00D77F62" w:rsidP="00D77F62">
            <w:pPr>
              <w:pStyle w:val="af4"/>
              <w:jc w:val="both"/>
              <w:rPr>
                <w:rFonts w:ascii="Times New Roman" w:hAnsi="Times New Roman"/>
                <w:sz w:val="24"/>
                <w:szCs w:val="24"/>
              </w:rPr>
            </w:pPr>
            <w:r>
              <w:rPr>
                <w:rFonts w:ascii="Times New Roman" w:hAnsi="Times New Roman"/>
                <w:sz w:val="24"/>
                <w:szCs w:val="24"/>
              </w:rPr>
              <w:t>Иметь представление об основных видах речевой деятельности и их особенностях. Различать основную и дополнительную информацию текста, воспринимаемого зрительно или на слух. Передавать в устной форме содержание прочитанного или прослушанного текста в сжатом, выборочном или развёрнутом виде в соответствии с ситуацией речевого общения. Создавать устные и письменные монологические и диалогические высказывания на актуальные социально-культурные, бытовые, учебные темы в соответствии с целями и ситуацией</w:t>
            </w:r>
            <w:r w:rsidR="00EC4C3B">
              <w:rPr>
                <w:rFonts w:ascii="Times New Roman" w:hAnsi="Times New Roman"/>
                <w:sz w:val="24"/>
                <w:szCs w:val="24"/>
              </w:rPr>
              <w:t xml:space="preserve"> общения. </w:t>
            </w:r>
          </w:p>
        </w:tc>
      </w:tr>
      <w:tr w:rsidR="00D77F62" w:rsidRPr="0000032E" w:rsidTr="00D77F62">
        <w:tc>
          <w:tcPr>
            <w:tcW w:w="808" w:type="dxa"/>
            <w:tcBorders>
              <w:top w:val="single" w:sz="4" w:space="0" w:color="000000"/>
              <w:left w:val="single" w:sz="4" w:space="0" w:color="000000"/>
              <w:bottom w:val="single" w:sz="4" w:space="0" w:color="000000"/>
            </w:tcBorders>
            <w:shd w:val="clear" w:color="auto" w:fill="auto"/>
          </w:tcPr>
          <w:p w:rsidR="00D77F62" w:rsidRDefault="00D77F62" w:rsidP="00D77F62">
            <w:pPr>
              <w:pStyle w:val="af4"/>
              <w:jc w:val="center"/>
              <w:rPr>
                <w:rFonts w:ascii="Times New Roman" w:hAnsi="Times New Roman"/>
                <w:b/>
                <w:sz w:val="24"/>
                <w:szCs w:val="24"/>
              </w:rPr>
            </w:pPr>
            <w:r>
              <w:rPr>
                <w:rFonts w:ascii="Times New Roman" w:hAnsi="Times New Roman"/>
                <w:b/>
                <w:sz w:val="24"/>
                <w:szCs w:val="24"/>
              </w:rPr>
              <w:t>3</w:t>
            </w:r>
          </w:p>
        </w:tc>
        <w:tc>
          <w:tcPr>
            <w:tcW w:w="2119" w:type="dxa"/>
            <w:tcBorders>
              <w:top w:val="single" w:sz="4" w:space="0" w:color="000000"/>
              <w:left w:val="single" w:sz="4" w:space="0" w:color="000000"/>
              <w:bottom w:val="single" w:sz="4" w:space="0" w:color="000000"/>
            </w:tcBorders>
            <w:shd w:val="clear" w:color="auto" w:fill="auto"/>
          </w:tcPr>
          <w:p w:rsidR="00D77F62" w:rsidRDefault="00D77F62" w:rsidP="00D77F62">
            <w:pPr>
              <w:pStyle w:val="af4"/>
              <w:rPr>
                <w:rFonts w:ascii="Times New Roman" w:hAnsi="Times New Roman"/>
                <w:sz w:val="24"/>
                <w:szCs w:val="24"/>
              </w:rPr>
            </w:pPr>
            <w:r>
              <w:rPr>
                <w:rFonts w:ascii="Times New Roman" w:hAnsi="Times New Roman"/>
                <w:b/>
                <w:sz w:val="24"/>
                <w:szCs w:val="24"/>
              </w:rPr>
              <w:t>Текст</w:t>
            </w:r>
          </w:p>
          <w:p w:rsidR="00D77F62" w:rsidRDefault="00D77F62" w:rsidP="00D77F62">
            <w:pPr>
              <w:pStyle w:val="af4"/>
              <w:rPr>
                <w:rFonts w:ascii="Times New Roman" w:hAnsi="Times New Roman"/>
                <w:sz w:val="24"/>
                <w:szCs w:val="24"/>
              </w:rPr>
            </w:pPr>
          </w:p>
          <w:p w:rsidR="00D77F62" w:rsidRDefault="00D77F62" w:rsidP="00D77F62">
            <w:pPr>
              <w:pStyle w:val="af4"/>
              <w:rPr>
                <w:rFonts w:ascii="Times New Roman" w:hAnsi="Times New Roman"/>
                <w:sz w:val="24"/>
                <w:szCs w:val="24"/>
              </w:rPr>
            </w:pPr>
          </w:p>
        </w:tc>
        <w:tc>
          <w:tcPr>
            <w:tcW w:w="2617" w:type="dxa"/>
            <w:tcBorders>
              <w:top w:val="single" w:sz="4" w:space="0" w:color="000000"/>
              <w:left w:val="single" w:sz="4" w:space="0" w:color="000000"/>
              <w:bottom w:val="single" w:sz="4" w:space="0" w:color="000000"/>
            </w:tcBorders>
            <w:shd w:val="clear" w:color="auto" w:fill="auto"/>
          </w:tcPr>
          <w:p w:rsidR="00D77F62" w:rsidRDefault="00D77F62" w:rsidP="00D77F62">
            <w:pPr>
              <w:pStyle w:val="af4"/>
              <w:jc w:val="both"/>
              <w:rPr>
                <w:rFonts w:ascii="Times New Roman" w:hAnsi="Times New Roman"/>
                <w:sz w:val="24"/>
                <w:szCs w:val="24"/>
              </w:rPr>
            </w:pPr>
            <w:r>
              <w:rPr>
                <w:rFonts w:ascii="Times New Roman" w:hAnsi="Times New Roman"/>
                <w:sz w:val="24"/>
                <w:szCs w:val="24"/>
              </w:rPr>
              <w:t>Текст как продукт речевой деятельности – речевое произведение. Основные признаки текста: членимость,  смысловая цельность, формальная связность, относительная законченность (автономность) высказывания.  Тема и основная мысль текста</w:t>
            </w:r>
            <w:proofErr w:type="gramStart"/>
            <w:r>
              <w:rPr>
                <w:rFonts w:ascii="Times New Roman" w:hAnsi="Times New Roman"/>
                <w:sz w:val="24"/>
                <w:szCs w:val="24"/>
              </w:rPr>
              <w:t xml:space="preserve">:; </w:t>
            </w:r>
            <w:proofErr w:type="gramEnd"/>
            <w:r>
              <w:rPr>
                <w:rFonts w:ascii="Times New Roman" w:hAnsi="Times New Roman"/>
                <w:sz w:val="24"/>
                <w:szCs w:val="24"/>
              </w:rPr>
              <w:t>микротемы, план текста; деление текста на абзацы; строение абзаца: зачин, средняя часть, концовка.</w:t>
            </w:r>
          </w:p>
        </w:tc>
        <w:tc>
          <w:tcPr>
            <w:tcW w:w="3810" w:type="dxa"/>
            <w:tcBorders>
              <w:top w:val="single" w:sz="4" w:space="0" w:color="000000"/>
              <w:left w:val="single" w:sz="4" w:space="0" w:color="000000"/>
              <w:bottom w:val="single" w:sz="4" w:space="0" w:color="000000"/>
              <w:right w:val="single" w:sz="4" w:space="0" w:color="000000"/>
            </w:tcBorders>
            <w:shd w:val="clear" w:color="auto" w:fill="auto"/>
          </w:tcPr>
          <w:p w:rsidR="00D77F62" w:rsidRDefault="00D77F62" w:rsidP="00D77F62">
            <w:pPr>
              <w:pStyle w:val="af4"/>
              <w:jc w:val="both"/>
              <w:rPr>
                <w:rFonts w:ascii="Times New Roman" w:hAnsi="Times New Roman"/>
                <w:sz w:val="24"/>
                <w:szCs w:val="24"/>
              </w:rPr>
            </w:pPr>
            <w:r>
              <w:rPr>
                <w:rFonts w:ascii="Times New Roman" w:hAnsi="Times New Roman"/>
                <w:sz w:val="24"/>
                <w:szCs w:val="24"/>
              </w:rPr>
              <w:t>Знать признаки текста. Определять тему, основную мысль текста, ключевые слова, виды связи предложений в тексте; смысловые, лексические и грамматические средства связи предложений и частей текста.</w:t>
            </w:r>
          </w:p>
          <w:p w:rsidR="00D77F62" w:rsidRDefault="00D77F62" w:rsidP="00D77F62">
            <w:pPr>
              <w:pStyle w:val="af4"/>
              <w:jc w:val="both"/>
              <w:rPr>
                <w:rFonts w:ascii="Times New Roman" w:hAnsi="Times New Roman"/>
                <w:sz w:val="24"/>
                <w:szCs w:val="24"/>
              </w:rPr>
            </w:pPr>
            <w:r>
              <w:rPr>
                <w:rFonts w:ascii="Times New Roman" w:hAnsi="Times New Roman"/>
                <w:sz w:val="24"/>
                <w:szCs w:val="24"/>
              </w:rPr>
              <w:t>Анализировать и характеризовать текст с точки зрения единства темы, смысловой цельности, последовательности изложения, уместности и целесообразности использования лексических и грамматических сре</w:t>
            </w:r>
            <w:proofErr w:type="gramStart"/>
            <w:r>
              <w:rPr>
                <w:rFonts w:ascii="Times New Roman" w:hAnsi="Times New Roman"/>
                <w:sz w:val="24"/>
                <w:szCs w:val="24"/>
              </w:rPr>
              <w:t>дств св</w:t>
            </w:r>
            <w:proofErr w:type="gramEnd"/>
            <w:r>
              <w:rPr>
                <w:rFonts w:ascii="Times New Roman" w:hAnsi="Times New Roman"/>
                <w:sz w:val="24"/>
                <w:szCs w:val="24"/>
              </w:rPr>
              <w:t>язи.</w:t>
            </w:r>
          </w:p>
          <w:p w:rsidR="00D77F62" w:rsidRDefault="00D77F62" w:rsidP="00D77F62">
            <w:pPr>
              <w:pStyle w:val="af4"/>
              <w:jc w:val="both"/>
              <w:rPr>
                <w:rFonts w:ascii="Times New Roman" w:hAnsi="Times New Roman"/>
                <w:sz w:val="24"/>
                <w:szCs w:val="24"/>
              </w:rPr>
            </w:pPr>
          </w:p>
        </w:tc>
      </w:tr>
      <w:tr w:rsidR="00D77F62" w:rsidRPr="0000032E" w:rsidTr="00EC4C3B">
        <w:trPr>
          <w:trHeight w:val="1452"/>
        </w:trPr>
        <w:tc>
          <w:tcPr>
            <w:tcW w:w="808" w:type="dxa"/>
            <w:tcBorders>
              <w:top w:val="single" w:sz="4" w:space="0" w:color="000000"/>
              <w:left w:val="single" w:sz="4" w:space="0" w:color="000000"/>
              <w:bottom w:val="single" w:sz="4" w:space="0" w:color="000000"/>
            </w:tcBorders>
            <w:shd w:val="clear" w:color="auto" w:fill="auto"/>
          </w:tcPr>
          <w:p w:rsidR="00D77F62" w:rsidRDefault="00D77F62" w:rsidP="00D77F62">
            <w:pPr>
              <w:pStyle w:val="af4"/>
              <w:jc w:val="center"/>
              <w:rPr>
                <w:rFonts w:ascii="Times New Roman" w:hAnsi="Times New Roman"/>
                <w:b/>
                <w:sz w:val="24"/>
                <w:szCs w:val="24"/>
              </w:rPr>
            </w:pPr>
            <w:r>
              <w:rPr>
                <w:rFonts w:ascii="Times New Roman" w:hAnsi="Times New Roman"/>
                <w:b/>
                <w:sz w:val="24"/>
                <w:szCs w:val="24"/>
              </w:rPr>
              <w:lastRenderedPageBreak/>
              <w:t>2</w:t>
            </w:r>
          </w:p>
          <w:p w:rsidR="00D77F62" w:rsidRDefault="00D77F62" w:rsidP="00D77F62">
            <w:pPr>
              <w:pStyle w:val="af4"/>
              <w:jc w:val="center"/>
              <w:rPr>
                <w:rFonts w:ascii="Times New Roman" w:hAnsi="Times New Roman"/>
                <w:b/>
                <w:sz w:val="24"/>
                <w:szCs w:val="24"/>
              </w:rPr>
            </w:pPr>
          </w:p>
          <w:p w:rsidR="00D77F62" w:rsidRDefault="00D77F62" w:rsidP="00D77F62">
            <w:pPr>
              <w:pStyle w:val="af4"/>
              <w:jc w:val="center"/>
              <w:rPr>
                <w:rFonts w:ascii="Times New Roman" w:hAnsi="Times New Roman"/>
                <w:b/>
                <w:sz w:val="24"/>
                <w:szCs w:val="24"/>
              </w:rPr>
            </w:pPr>
          </w:p>
          <w:p w:rsidR="00D77F62" w:rsidRDefault="00D77F62" w:rsidP="00D77F62">
            <w:pPr>
              <w:pStyle w:val="af4"/>
              <w:jc w:val="center"/>
              <w:rPr>
                <w:rFonts w:ascii="Times New Roman" w:hAnsi="Times New Roman"/>
                <w:b/>
                <w:sz w:val="24"/>
                <w:szCs w:val="24"/>
              </w:rPr>
            </w:pPr>
          </w:p>
        </w:tc>
        <w:tc>
          <w:tcPr>
            <w:tcW w:w="2119" w:type="dxa"/>
            <w:tcBorders>
              <w:top w:val="single" w:sz="4" w:space="0" w:color="000000"/>
              <w:left w:val="single" w:sz="4" w:space="0" w:color="000000"/>
              <w:bottom w:val="single" w:sz="4" w:space="0" w:color="000000"/>
            </w:tcBorders>
            <w:shd w:val="clear" w:color="auto" w:fill="auto"/>
          </w:tcPr>
          <w:p w:rsidR="00D77F62" w:rsidRDefault="00D77F62" w:rsidP="00D77F62">
            <w:pPr>
              <w:pStyle w:val="af4"/>
              <w:rPr>
                <w:rFonts w:ascii="Times New Roman" w:hAnsi="Times New Roman"/>
                <w:b/>
                <w:sz w:val="24"/>
                <w:szCs w:val="24"/>
              </w:rPr>
            </w:pPr>
            <w:r>
              <w:rPr>
                <w:rFonts w:ascii="Times New Roman" w:hAnsi="Times New Roman"/>
                <w:b/>
                <w:sz w:val="24"/>
                <w:szCs w:val="24"/>
              </w:rPr>
              <w:t>Функциональные разновидности языка</w:t>
            </w:r>
          </w:p>
          <w:p w:rsidR="00D77F62" w:rsidRDefault="00D77F62" w:rsidP="00D77F62">
            <w:pPr>
              <w:pStyle w:val="af4"/>
              <w:rPr>
                <w:rFonts w:ascii="Times New Roman" w:hAnsi="Times New Roman"/>
                <w:b/>
                <w:sz w:val="24"/>
                <w:szCs w:val="24"/>
              </w:rPr>
            </w:pPr>
          </w:p>
          <w:p w:rsidR="00D77F62" w:rsidRDefault="00D77F62" w:rsidP="00D77F62">
            <w:pPr>
              <w:pStyle w:val="af4"/>
              <w:rPr>
                <w:rFonts w:ascii="Times New Roman" w:hAnsi="Times New Roman"/>
                <w:sz w:val="24"/>
                <w:szCs w:val="24"/>
              </w:rPr>
            </w:pPr>
          </w:p>
        </w:tc>
        <w:tc>
          <w:tcPr>
            <w:tcW w:w="2617" w:type="dxa"/>
            <w:tcBorders>
              <w:top w:val="single" w:sz="4" w:space="0" w:color="000000"/>
              <w:left w:val="single" w:sz="4" w:space="0" w:color="000000"/>
              <w:bottom w:val="single" w:sz="4" w:space="0" w:color="000000"/>
            </w:tcBorders>
            <w:shd w:val="clear" w:color="auto" w:fill="auto"/>
          </w:tcPr>
          <w:p w:rsidR="00D77F62" w:rsidRDefault="00D77F62" w:rsidP="00D77F62">
            <w:pPr>
              <w:pStyle w:val="af4"/>
              <w:rPr>
                <w:rFonts w:ascii="Times New Roman" w:hAnsi="Times New Roman"/>
                <w:sz w:val="24"/>
                <w:szCs w:val="24"/>
              </w:rPr>
            </w:pPr>
            <w:r>
              <w:rPr>
                <w:rFonts w:ascii="Times New Roman" w:hAnsi="Times New Roman"/>
                <w:sz w:val="24"/>
                <w:szCs w:val="24"/>
              </w:rPr>
              <w:t xml:space="preserve">Сфера употребления, типичные ситуации речевого общения, задачи речи, языковые средства, характерные для разговорного языка. </w:t>
            </w:r>
          </w:p>
          <w:p w:rsidR="00D77F62" w:rsidRDefault="00D77F62" w:rsidP="00D77F62">
            <w:pPr>
              <w:pStyle w:val="af4"/>
              <w:jc w:val="both"/>
              <w:rPr>
                <w:rFonts w:ascii="Times New Roman" w:hAnsi="Times New Roman"/>
                <w:sz w:val="24"/>
                <w:szCs w:val="24"/>
              </w:rPr>
            </w:pPr>
            <w:r>
              <w:rPr>
                <w:rFonts w:ascii="Times New Roman" w:hAnsi="Times New Roman"/>
                <w:sz w:val="24"/>
                <w:szCs w:val="24"/>
              </w:rPr>
              <w:t>Сфера употребления, типичные ситуации речевого общения, задачи речи, языковые средства, характерные для официально-делового стиля. Основные жанры официально-делового стиля: заявление, его особенности.</w:t>
            </w:r>
          </w:p>
          <w:p w:rsidR="00D77F62" w:rsidRDefault="00D77F62" w:rsidP="00D77F62">
            <w:pPr>
              <w:pStyle w:val="af4"/>
              <w:jc w:val="both"/>
              <w:rPr>
                <w:rFonts w:ascii="Times New Roman" w:hAnsi="Times New Roman"/>
                <w:sz w:val="24"/>
                <w:szCs w:val="24"/>
              </w:rPr>
            </w:pPr>
            <w:r>
              <w:rPr>
                <w:rFonts w:ascii="Times New Roman" w:hAnsi="Times New Roman"/>
                <w:sz w:val="24"/>
                <w:szCs w:val="24"/>
              </w:rPr>
              <w:t>Основные жанры научного стиля: аннотация, её особенности. Основные жанры публицистического стиля: выступление, его особенности.</w:t>
            </w:r>
          </w:p>
        </w:tc>
        <w:tc>
          <w:tcPr>
            <w:tcW w:w="3810" w:type="dxa"/>
            <w:tcBorders>
              <w:top w:val="single" w:sz="4" w:space="0" w:color="000000"/>
              <w:left w:val="single" w:sz="4" w:space="0" w:color="000000"/>
              <w:bottom w:val="single" w:sz="4" w:space="0" w:color="000000"/>
              <w:right w:val="single" w:sz="4" w:space="0" w:color="000000"/>
            </w:tcBorders>
            <w:shd w:val="clear" w:color="auto" w:fill="auto"/>
          </w:tcPr>
          <w:p w:rsidR="00D77F62" w:rsidRDefault="00D77F62" w:rsidP="00D77F62">
            <w:pPr>
              <w:pStyle w:val="1a"/>
              <w:ind w:left="0"/>
              <w:jc w:val="both"/>
              <w:rPr>
                <w:rFonts w:ascii="Times New Roman" w:hAnsi="Times New Roman"/>
                <w:sz w:val="24"/>
                <w:szCs w:val="24"/>
              </w:rPr>
            </w:pPr>
            <w:r>
              <w:rPr>
                <w:rFonts w:ascii="Times New Roman" w:hAnsi="Times New Roman"/>
                <w:sz w:val="24"/>
                <w:szCs w:val="24"/>
              </w:rPr>
              <w:t xml:space="preserve">Определять стиль речи; находить в тексте языковые средства, характерные для публицистического стиля речи; определять прямой и обратный порядок слов в предложениях текста; определять способы и средства связи предложений в тексте. С учетом стиля речи совершенствовать </w:t>
            </w:r>
            <w:proofErr w:type="gramStart"/>
            <w:r>
              <w:rPr>
                <w:rFonts w:ascii="Times New Roman" w:hAnsi="Times New Roman"/>
                <w:sz w:val="24"/>
                <w:szCs w:val="24"/>
              </w:rPr>
              <w:t>написанное</w:t>
            </w:r>
            <w:proofErr w:type="gramEnd"/>
            <w:r>
              <w:rPr>
                <w:rFonts w:ascii="Times New Roman" w:hAnsi="Times New Roman"/>
                <w:sz w:val="24"/>
                <w:szCs w:val="24"/>
              </w:rPr>
              <w:t>: повышать выразительность речи, используя в высказываниях разговорного, художественного и публицистического стиля выразительные языковые и речевые средства, в том числе обратный порядок слов, экспрессивный повтор, вопросно-ответную форму изложения.</w:t>
            </w:r>
          </w:p>
          <w:p w:rsidR="00D77F62" w:rsidRDefault="00D77F62" w:rsidP="00D77F62">
            <w:pPr>
              <w:pStyle w:val="af4"/>
              <w:rPr>
                <w:rFonts w:ascii="Times New Roman" w:hAnsi="Times New Roman"/>
                <w:sz w:val="24"/>
                <w:szCs w:val="24"/>
              </w:rPr>
            </w:pPr>
            <w:r>
              <w:rPr>
                <w:rFonts w:ascii="Times New Roman" w:hAnsi="Times New Roman"/>
                <w:sz w:val="24"/>
                <w:szCs w:val="24"/>
              </w:rPr>
              <w:t xml:space="preserve"> </w:t>
            </w:r>
          </w:p>
        </w:tc>
      </w:tr>
      <w:tr w:rsidR="00D77F62" w:rsidRPr="0000032E" w:rsidTr="00D77F62">
        <w:trPr>
          <w:trHeight w:val="480"/>
        </w:trPr>
        <w:tc>
          <w:tcPr>
            <w:tcW w:w="808" w:type="dxa"/>
            <w:tcBorders>
              <w:top w:val="single" w:sz="4" w:space="0" w:color="000000"/>
              <w:left w:val="single" w:sz="4" w:space="0" w:color="000000"/>
              <w:bottom w:val="single" w:sz="4" w:space="0" w:color="000000"/>
            </w:tcBorders>
            <w:shd w:val="clear" w:color="auto" w:fill="auto"/>
          </w:tcPr>
          <w:p w:rsidR="00D77F62" w:rsidRDefault="00D77F62" w:rsidP="00D77F62">
            <w:pPr>
              <w:pStyle w:val="af4"/>
              <w:snapToGrid w:val="0"/>
              <w:jc w:val="center"/>
              <w:rPr>
                <w:rFonts w:ascii="Times New Roman" w:hAnsi="Times New Roman"/>
                <w:b/>
                <w:sz w:val="24"/>
                <w:szCs w:val="24"/>
              </w:rPr>
            </w:pPr>
          </w:p>
          <w:p w:rsidR="00D77F62" w:rsidRDefault="00D77F62" w:rsidP="00D77F62">
            <w:pPr>
              <w:pStyle w:val="af4"/>
              <w:jc w:val="center"/>
              <w:rPr>
                <w:rFonts w:ascii="Times New Roman" w:hAnsi="Times New Roman"/>
                <w:b/>
                <w:sz w:val="24"/>
                <w:szCs w:val="24"/>
              </w:rPr>
            </w:pPr>
            <w:r>
              <w:rPr>
                <w:rFonts w:ascii="Times New Roman" w:hAnsi="Times New Roman"/>
                <w:b/>
                <w:sz w:val="24"/>
                <w:szCs w:val="24"/>
              </w:rPr>
              <w:t>16</w:t>
            </w:r>
          </w:p>
          <w:p w:rsidR="00D77F62" w:rsidRDefault="00D77F62" w:rsidP="00D77F62">
            <w:pPr>
              <w:pStyle w:val="af4"/>
              <w:rPr>
                <w:rFonts w:ascii="Times New Roman" w:hAnsi="Times New Roman"/>
                <w:b/>
                <w:sz w:val="24"/>
                <w:szCs w:val="24"/>
              </w:rPr>
            </w:pPr>
          </w:p>
        </w:tc>
        <w:tc>
          <w:tcPr>
            <w:tcW w:w="2119" w:type="dxa"/>
            <w:tcBorders>
              <w:top w:val="single" w:sz="4" w:space="0" w:color="000000"/>
              <w:left w:val="single" w:sz="4" w:space="0" w:color="000000"/>
              <w:bottom w:val="single" w:sz="4" w:space="0" w:color="000000"/>
            </w:tcBorders>
            <w:shd w:val="clear" w:color="auto" w:fill="auto"/>
          </w:tcPr>
          <w:p w:rsidR="00D77F62" w:rsidRDefault="00D77F62" w:rsidP="00D77F62">
            <w:pPr>
              <w:pStyle w:val="af4"/>
              <w:snapToGrid w:val="0"/>
              <w:rPr>
                <w:rFonts w:ascii="Times New Roman" w:hAnsi="Times New Roman"/>
                <w:b/>
                <w:sz w:val="24"/>
                <w:szCs w:val="24"/>
              </w:rPr>
            </w:pPr>
          </w:p>
          <w:p w:rsidR="00D77F62" w:rsidRDefault="00D77F62" w:rsidP="00D77F62">
            <w:pPr>
              <w:pStyle w:val="af4"/>
              <w:rPr>
                <w:rFonts w:ascii="Times New Roman" w:hAnsi="Times New Roman"/>
                <w:sz w:val="24"/>
                <w:szCs w:val="24"/>
              </w:rPr>
            </w:pPr>
            <w:r>
              <w:rPr>
                <w:rFonts w:ascii="Times New Roman" w:hAnsi="Times New Roman"/>
                <w:sz w:val="24"/>
                <w:szCs w:val="24"/>
                <w:lang w:val="tt-RU"/>
              </w:rPr>
              <w:t>Контроль диктант (4). Изложение (6). Сочинение (6)</w:t>
            </w:r>
          </w:p>
        </w:tc>
        <w:tc>
          <w:tcPr>
            <w:tcW w:w="2617" w:type="dxa"/>
            <w:tcBorders>
              <w:top w:val="single" w:sz="4" w:space="0" w:color="000000"/>
              <w:left w:val="single" w:sz="4" w:space="0" w:color="000000"/>
              <w:bottom w:val="single" w:sz="4" w:space="0" w:color="000000"/>
            </w:tcBorders>
            <w:shd w:val="clear" w:color="auto" w:fill="auto"/>
          </w:tcPr>
          <w:p w:rsidR="00D77F62" w:rsidRDefault="00D77F62" w:rsidP="00D77F62">
            <w:pPr>
              <w:pStyle w:val="af4"/>
              <w:snapToGrid w:val="0"/>
              <w:jc w:val="both"/>
              <w:rPr>
                <w:rFonts w:ascii="Times New Roman" w:hAnsi="Times New Roman"/>
                <w:sz w:val="24"/>
                <w:szCs w:val="24"/>
              </w:rPr>
            </w:pPr>
          </w:p>
        </w:tc>
        <w:tc>
          <w:tcPr>
            <w:tcW w:w="3810" w:type="dxa"/>
            <w:tcBorders>
              <w:top w:val="single" w:sz="4" w:space="0" w:color="000000"/>
              <w:left w:val="single" w:sz="4" w:space="0" w:color="000000"/>
              <w:bottom w:val="single" w:sz="4" w:space="0" w:color="000000"/>
              <w:right w:val="single" w:sz="4" w:space="0" w:color="000000"/>
            </w:tcBorders>
            <w:shd w:val="clear" w:color="auto" w:fill="auto"/>
          </w:tcPr>
          <w:p w:rsidR="00D77F62" w:rsidRDefault="00D77F62" w:rsidP="00D77F62">
            <w:pPr>
              <w:pStyle w:val="af4"/>
              <w:jc w:val="both"/>
              <w:rPr>
                <w:rFonts w:ascii="Times New Roman" w:hAnsi="Times New Roman"/>
                <w:sz w:val="24"/>
                <w:szCs w:val="24"/>
              </w:rPr>
            </w:pPr>
            <w:r>
              <w:rPr>
                <w:rFonts w:ascii="Times New Roman" w:hAnsi="Times New Roman"/>
                <w:sz w:val="24"/>
                <w:szCs w:val="24"/>
              </w:rPr>
              <w:t>Создавать устные и письменные высказывания: строить абзацы, развивая мысль по данному зачину или концовке; писать сочинения по картине, по личным наблюдениям на темы из жизни учащихся (описание предмета или животного, повествование и рассуждение); раскрывать тему и основную мысль высказывания, выражать свое отношение к предмету речи; соблюдать последовательность и связность изложения.</w:t>
            </w:r>
          </w:p>
          <w:p w:rsidR="00D77F62" w:rsidRPr="00F112F5" w:rsidRDefault="00D77F62" w:rsidP="00D77F62">
            <w:pPr>
              <w:pStyle w:val="af4"/>
              <w:jc w:val="both"/>
            </w:pPr>
            <w:r>
              <w:rPr>
                <w:rFonts w:ascii="Times New Roman" w:hAnsi="Times New Roman"/>
                <w:sz w:val="24"/>
                <w:szCs w:val="24"/>
                <w:lang w:val="tt-RU"/>
              </w:rPr>
              <w:t>П</w:t>
            </w:r>
            <w:r>
              <w:rPr>
                <w:rFonts w:ascii="Times New Roman" w:hAnsi="Times New Roman"/>
                <w:sz w:val="24"/>
                <w:szCs w:val="24"/>
              </w:rPr>
              <w:t xml:space="preserve">исать контрольные диктанты, изложения, сочинения; </w:t>
            </w:r>
            <w:r>
              <w:rPr>
                <w:rFonts w:ascii="Times New Roman" w:hAnsi="Times New Roman"/>
                <w:sz w:val="24"/>
                <w:szCs w:val="24"/>
                <w:lang w:val="tt-RU"/>
              </w:rPr>
              <w:t xml:space="preserve"> изложения с элементами сочинения, соблюдая орфографические нормы татарского языка</w:t>
            </w:r>
            <w:r>
              <w:rPr>
                <w:rFonts w:ascii="Times New Roman" w:hAnsi="Times New Roman"/>
                <w:sz w:val="24"/>
                <w:szCs w:val="24"/>
              </w:rPr>
              <w:t>; находить орфографические и пунктуационные ошибки и исправлять их.</w:t>
            </w:r>
          </w:p>
        </w:tc>
      </w:tr>
      <w:tr w:rsidR="00D77F62" w:rsidRPr="0000032E" w:rsidTr="00D77F62">
        <w:tc>
          <w:tcPr>
            <w:tcW w:w="9354" w:type="dxa"/>
            <w:gridSpan w:val="4"/>
            <w:tcBorders>
              <w:top w:val="single" w:sz="4" w:space="0" w:color="000000"/>
              <w:left w:val="single" w:sz="4" w:space="0" w:color="000000"/>
              <w:bottom w:val="single" w:sz="4" w:space="0" w:color="000000"/>
              <w:right w:val="single" w:sz="4" w:space="0" w:color="000000"/>
            </w:tcBorders>
            <w:shd w:val="clear" w:color="auto" w:fill="auto"/>
          </w:tcPr>
          <w:p w:rsidR="00D77F62" w:rsidRDefault="00D77F62" w:rsidP="00D77F62">
            <w:pPr>
              <w:pStyle w:val="af4"/>
              <w:jc w:val="center"/>
              <w:rPr>
                <w:rFonts w:ascii="Times New Roman" w:hAnsi="Times New Roman"/>
                <w:sz w:val="24"/>
                <w:szCs w:val="24"/>
              </w:rPr>
            </w:pPr>
            <w:r>
              <w:rPr>
                <w:rFonts w:ascii="Times New Roman" w:hAnsi="Times New Roman"/>
                <w:sz w:val="24"/>
                <w:szCs w:val="24"/>
              </w:rPr>
              <w:lastRenderedPageBreak/>
              <w:t>2. СОДЕРЖАНИЕ, ОБЕСПЕЧИВАЮЩЕЕ ФОРМИРОВАНИЕ ЯЗЫКОВОЙ</w:t>
            </w:r>
            <w:r>
              <w:rPr>
                <w:rFonts w:ascii="Times New Roman" w:hAnsi="Times New Roman"/>
                <w:sz w:val="24"/>
                <w:szCs w:val="24"/>
              </w:rPr>
              <w:br/>
              <w:t>И ЛИНГВИСТИЧЕСКОЙ КОМПЕТЕНЦИИ (72 ч)</w:t>
            </w:r>
          </w:p>
        </w:tc>
      </w:tr>
      <w:tr w:rsidR="00D77F62" w:rsidRPr="0000032E" w:rsidTr="00D77F62">
        <w:tc>
          <w:tcPr>
            <w:tcW w:w="808" w:type="dxa"/>
            <w:tcBorders>
              <w:top w:val="single" w:sz="4" w:space="0" w:color="000000"/>
              <w:left w:val="single" w:sz="4" w:space="0" w:color="000000"/>
              <w:bottom w:val="single" w:sz="4" w:space="0" w:color="000000"/>
            </w:tcBorders>
            <w:shd w:val="clear" w:color="auto" w:fill="auto"/>
          </w:tcPr>
          <w:p w:rsidR="00D77F62" w:rsidRDefault="00D77F62" w:rsidP="00D77F62">
            <w:pPr>
              <w:pStyle w:val="af4"/>
              <w:jc w:val="center"/>
              <w:rPr>
                <w:rFonts w:ascii="Times New Roman" w:hAnsi="Times New Roman"/>
                <w:b/>
                <w:sz w:val="24"/>
                <w:szCs w:val="24"/>
              </w:rPr>
            </w:pPr>
            <w:r>
              <w:rPr>
                <w:rFonts w:ascii="Times New Roman" w:hAnsi="Times New Roman"/>
                <w:b/>
                <w:sz w:val="24"/>
                <w:szCs w:val="24"/>
              </w:rPr>
              <w:t>1</w:t>
            </w:r>
          </w:p>
        </w:tc>
        <w:tc>
          <w:tcPr>
            <w:tcW w:w="2119" w:type="dxa"/>
            <w:tcBorders>
              <w:top w:val="single" w:sz="4" w:space="0" w:color="000000"/>
              <w:left w:val="single" w:sz="4" w:space="0" w:color="000000"/>
              <w:bottom w:val="single" w:sz="4" w:space="0" w:color="000000"/>
            </w:tcBorders>
            <w:shd w:val="clear" w:color="auto" w:fill="auto"/>
          </w:tcPr>
          <w:p w:rsidR="00D77F62" w:rsidRDefault="00D77F62" w:rsidP="00D77F62">
            <w:pPr>
              <w:pStyle w:val="af4"/>
              <w:rPr>
                <w:rFonts w:ascii="Times New Roman" w:hAnsi="Times New Roman"/>
                <w:b/>
                <w:sz w:val="24"/>
                <w:szCs w:val="24"/>
              </w:rPr>
            </w:pPr>
            <w:r>
              <w:rPr>
                <w:rFonts w:ascii="Times New Roman" w:hAnsi="Times New Roman"/>
                <w:b/>
                <w:sz w:val="24"/>
                <w:szCs w:val="24"/>
              </w:rPr>
              <w:t>Татарский язык среди языков тюркского мира.</w:t>
            </w:r>
          </w:p>
        </w:tc>
        <w:tc>
          <w:tcPr>
            <w:tcW w:w="2617" w:type="dxa"/>
            <w:tcBorders>
              <w:top w:val="single" w:sz="4" w:space="0" w:color="000000"/>
              <w:left w:val="single" w:sz="4" w:space="0" w:color="000000"/>
              <w:bottom w:val="single" w:sz="4" w:space="0" w:color="000000"/>
            </w:tcBorders>
            <w:shd w:val="clear" w:color="auto" w:fill="auto"/>
          </w:tcPr>
          <w:p w:rsidR="00D77F62" w:rsidRDefault="00D77F62" w:rsidP="00D77F62">
            <w:pPr>
              <w:pStyle w:val="af4"/>
              <w:jc w:val="both"/>
              <w:rPr>
                <w:rFonts w:ascii="Times New Roman" w:hAnsi="Times New Roman"/>
                <w:sz w:val="24"/>
                <w:szCs w:val="24"/>
              </w:rPr>
            </w:pPr>
            <w:r>
              <w:rPr>
                <w:rFonts w:ascii="Times New Roman" w:hAnsi="Times New Roman"/>
                <w:sz w:val="24"/>
                <w:szCs w:val="24"/>
              </w:rPr>
              <w:t xml:space="preserve">Язык как система средств (языковых единиц). </w:t>
            </w:r>
            <w:r>
              <w:rPr>
                <w:rFonts w:ascii="Times New Roman" w:hAnsi="Times New Roman"/>
                <w:bCs/>
                <w:sz w:val="24"/>
                <w:szCs w:val="24"/>
                <w:shd w:val="clear" w:color="auto" w:fill="FFFFFF"/>
              </w:rPr>
              <w:t>Татарский</w:t>
            </w:r>
            <w:r>
              <w:rPr>
                <w:rStyle w:val="apple-converted-space"/>
                <w:rFonts w:ascii="Times New Roman" w:hAnsi="Times New Roman"/>
                <w:sz w:val="24"/>
                <w:szCs w:val="24"/>
                <w:shd w:val="clear" w:color="auto" w:fill="FFFFFF"/>
              </w:rPr>
              <w:t xml:space="preserve"> </w:t>
            </w:r>
            <w:r>
              <w:rPr>
                <w:rFonts w:ascii="Times New Roman" w:hAnsi="Times New Roman"/>
                <w:bCs/>
                <w:sz w:val="24"/>
                <w:szCs w:val="24"/>
                <w:shd w:val="clear" w:color="auto" w:fill="FFFFFF"/>
              </w:rPr>
              <w:t>язык</w:t>
            </w:r>
            <w:r>
              <w:rPr>
                <w:rStyle w:val="apple-converted-space"/>
                <w:rFonts w:ascii="Times New Roman" w:hAnsi="Times New Roman"/>
                <w:sz w:val="24"/>
                <w:szCs w:val="24"/>
                <w:shd w:val="clear" w:color="auto" w:fill="FFFFFF"/>
              </w:rPr>
              <w:t xml:space="preserve"> </w:t>
            </w:r>
            <w:r>
              <w:rPr>
                <w:rFonts w:ascii="Times New Roman" w:hAnsi="Times New Roman"/>
                <w:sz w:val="24"/>
                <w:szCs w:val="24"/>
                <w:shd w:val="clear" w:color="auto" w:fill="FFFFFF"/>
              </w:rPr>
              <w:t>и его место</w:t>
            </w:r>
            <w:r>
              <w:rPr>
                <w:rStyle w:val="apple-converted-space"/>
                <w:rFonts w:ascii="Times New Roman" w:hAnsi="Times New Roman"/>
                <w:sz w:val="24"/>
                <w:szCs w:val="24"/>
                <w:shd w:val="clear" w:color="auto" w:fill="FFFFFF"/>
              </w:rPr>
              <w:t xml:space="preserve"> </w:t>
            </w:r>
            <w:r>
              <w:rPr>
                <w:rFonts w:ascii="Times New Roman" w:hAnsi="Times New Roman"/>
                <w:bCs/>
                <w:sz w:val="24"/>
                <w:szCs w:val="24"/>
                <w:shd w:val="clear" w:color="auto" w:fill="FFFFFF"/>
              </w:rPr>
              <w:t>среди</w:t>
            </w:r>
            <w:r>
              <w:rPr>
                <w:rStyle w:val="apple-converted-space"/>
                <w:rFonts w:ascii="Times New Roman" w:hAnsi="Times New Roman"/>
                <w:sz w:val="24"/>
                <w:szCs w:val="24"/>
                <w:shd w:val="clear" w:color="auto" w:fill="FFFFFF"/>
              </w:rPr>
              <w:t xml:space="preserve"> </w:t>
            </w:r>
            <w:r>
              <w:rPr>
                <w:rFonts w:ascii="Times New Roman" w:hAnsi="Times New Roman"/>
                <w:sz w:val="24"/>
                <w:szCs w:val="24"/>
                <w:shd w:val="clear" w:color="auto" w:fill="FFFFFF"/>
              </w:rPr>
              <w:t>других</w:t>
            </w:r>
            <w:r>
              <w:rPr>
                <w:rStyle w:val="apple-converted-space"/>
                <w:rFonts w:ascii="Times New Roman" w:hAnsi="Times New Roman"/>
                <w:sz w:val="24"/>
                <w:szCs w:val="24"/>
                <w:shd w:val="clear" w:color="auto" w:fill="FFFFFF"/>
              </w:rPr>
              <w:t xml:space="preserve"> </w:t>
            </w:r>
            <w:r>
              <w:rPr>
                <w:rFonts w:ascii="Times New Roman" w:hAnsi="Times New Roman"/>
                <w:bCs/>
                <w:sz w:val="24"/>
                <w:szCs w:val="24"/>
                <w:shd w:val="clear" w:color="auto" w:fill="FFFFFF"/>
              </w:rPr>
              <w:t>тюркских</w:t>
            </w:r>
            <w:r>
              <w:rPr>
                <w:rStyle w:val="apple-converted-space"/>
                <w:rFonts w:ascii="Times New Roman" w:hAnsi="Times New Roman"/>
                <w:sz w:val="24"/>
                <w:szCs w:val="24"/>
                <w:shd w:val="clear" w:color="auto" w:fill="FFFFFF"/>
              </w:rPr>
              <w:t xml:space="preserve"> </w:t>
            </w:r>
            <w:r>
              <w:rPr>
                <w:rFonts w:ascii="Times New Roman" w:hAnsi="Times New Roman"/>
                <w:bCs/>
                <w:sz w:val="24"/>
                <w:szCs w:val="24"/>
                <w:shd w:val="clear" w:color="auto" w:fill="FFFFFF"/>
              </w:rPr>
              <w:t>языков</w:t>
            </w:r>
            <w:r>
              <w:rPr>
                <w:rFonts w:ascii="Times New Roman" w:hAnsi="Times New Roman"/>
                <w:sz w:val="24"/>
                <w:szCs w:val="24"/>
                <w:shd w:val="clear" w:color="auto" w:fill="FFFFFF"/>
              </w:rPr>
              <w:t>. Характерны</w:t>
            </w:r>
            <w:r>
              <w:rPr>
                <w:rStyle w:val="apple-converted-space"/>
                <w:rFonts w:ascii="Times New Roman" w:hAnsi="Times New Roman"/>
                <w:sz w:val="24"/>
                <w:szCs w:val="24"/>
                <w:shd w:val="clear" w:color="auto" w:fill="FFFFFF"/>
              </w:rPr>
              <w:t xml:space="preserve"> </w:t>
            </w:r>
            <w:r>
              <w:rPr>
                <w:rFonts w:ascii="Times New Roman" w:hAnsi="Times New Roman"/>
                <w:sz w:val="24"/>
                <w:szCs w:val="24"/>
                <w:shd w:val="clear" w:color="auto" w:fill="FFFFFF"/>
              </w:rPr>
              <w:t xml:space="preserve">черты </w:t>
            </w:r>
            <w:r>
              <w:rPr>
                <w:rFonts w:ascii="Times New Roman" w:hAnsi="Times New Roman"/>
                <w:bCs/>
                <w:sz w:val="24"/>
                <w:szCs w:val="24"/>
                <w:shd w:val="clear" w:color="auto" w:fill="FFFFFF"/>
              </w:rPr>
              <w:t>тюркских</w:t>
            </w:r>
            <w:r>
              <w:rPr>
                <w:rStyle w:val="apple-converted-space"/>
                <w:rFonts w:ascii="Times New Roman" w:hAnsi="Times New Roman"/>
                <w:sz w:val="24"/>
                <w:szCs w:val="24"/>
                <w:shd w:val="clear" w:color="auto" w:fill="FFFFFF"/>
              </w:rPr>
              <w:t xml:space="preserve"> </w:t>
            </w:r>
            <w:r>
              <w:rPr>
                <w:rFonts w:ascii="Times New Roman" w:hAnsi="Times New Roman"/>
                <w:bCs/>
                <w:sz w:val="24"/>
                <w:szCs w:val="24"/>
                <w:shd w:val="clear" w:color="auto" w:fill="FFFFFF"/>
              </w:rPr>
              <w:t>языков</w:t>
            </w:r>
            <w:r>
              <w:rPr>
                <w:rStyle w:val="apple-converted-space"/>
                <w:rFonts w:ascii="Times New Roman" w:hAnsi="Times New Roman"/>
                <w:sz w:val="24"/>
                <w:szCs w:val="24"/>
                <w:shd w:val="clear" w:color="auto" w:fill="FFFFFF"/>
              </w:rPr>
              <w:t xml:space="preserve"> </w:t>
            </w:r>
            <w:r>
              <w:rPr>
                <w:rFonts w:ascii="Times New Roman" w:hAnsi="Times New Roman"/>
                <w:sz w:val="24"/>
                <w:szCs w:val="24"/>
                <w:shd w:val="clear" w:color="auto" w:fill="FFFFFF"/>
              </w:rPr>
              <w:t xml:space="preserve">Урало-поволжского региона. </w:t>
            </w:r>
          </w:p>
          <w:p w:rsidR="00D77F62" w:rsidRDefault="00D77F62" w:rsidP="00D77F62">
            <w:pPr>
              <w:pStyle w:val="af4"/>
              <w:jc w:val="both"/>
              <w:rPr>
                <w:rFonts w:ascii="Times New Roman" w:hAnsi="Times New Roman"/>
                <w:sz w:val="24"/>
                <w:szCs w:val="24"/>
              </w:rPr>
            </w:pPr>
          </w:p>
        </w:tc>
        <w:tc>
          <w:tcPr>
            <w:tcW w:w="3810" w:type="dxa"/>
            <w:tcBorders>
              <w:top w:val="single" w:sz="4" w:space="0" w:color="000000"/>
              <w:left w:val="single" w:sz="4" w:space="0" w:color="000000"/>
              <w:bottom w:val="single" w:sz="4" w:space="0" w:color="000000"/>
              <w:right w:val="single" w:sz="4" w:space="0" w:color="000000"/>
            </w:tcBorders>
            <w:shd w:val="clear" w:color="auto" w:fill="auto"/>
          </w:tcPr>
          <w:p w:rsidR="00D77F62" w:rsidRDefault="00D77F62" w:rsidP="00D77F62">
            <w:pPr>
              <w:pStyle w:val="af4"/>
              <w:jc w:val="both"/>
              <w:rPr>
                <w:rFonts w:ascii="Times New Roman" w:hAnsi="Times New Roman"/>
                <w:sz w:val="24"/>
                <w:szCs w:val="24"/>
              </w:rPr>
            </w:pPr>
            <w:r>
              <w:rPr>
                <w:rFonts w:ascii="Times New Roman" w:hAnsi="Times New Roman"/>
                <w:sz w:val="24"/>
                <w:szCs w:val="24"/>
              </w:rPr>
              <w:t>Иметь элементарные представления об основных формах функционирования современного татарского языка. Различать функциональные разновидности современного татарского языка. Знать характерные черты тюркских языков.</w:t>
            </w:r>
          </w:p>
          <w:p w:rsidR="00D77F62" w:rsidRDefault="00D77F62" w:rsidP="00D77F62">
            <w:pPr>
              <w:pStyle w:val="af4"/>
              <w:rPr>
                <w:rFonts w:ascii="Times New Roman" w:hAnsi="Times New Roman"/>
                <w:sz w:val="24"/>
                <w:szCs w:val="24"/>
              </w:rPr>
            </w:pPr>
          </w:p>
        </w:tc>
      </w:tr>
      <w:tr w:rsidR="00D77F62" w:rsidTr="00D77F62">
        <w:tc>
          <w:tcPr>
            <w:tcW w:w="808" w:type="dxa"/>
            <w:tcBorders>
              <w:top w:val="single" w:sz="4" w:space="0" w:color="000000"/>
              <w:left w:val="single" w:sz="4" w:space="0" w:color="000000"/>
              <w:bottom w:val="single" w:sz="4" w:space="0" w:color="000000"/>
            </w:tcBorders>
            <w:shd w:val="clear" w:color="auto" w:fill="auto"/>
          </w:tcPr>
          <w:p w:rsidR="00D77F62" w:rsidRDefault="00D77F62" w:rsidP="00D77F62">
            <w:pPr>
              <w:pStyle w:val="af4"/>
              <w:jc w:val="center"/>
              <w:rPr>
                <w:rFonts w:ascii="Times New Roman" w:hAnsi="Times New Roman"/>
                <w:b/>
                <w:sz w:val="24"/>
                <w:szCs w:val="24"/>
              </w:rPr>
            </w:pPr>
            <w:r>
              <w:rPr>
                <w:rFonts w:ascii="Times New Roman" w:hAnsi="Times New Roman"/>
                <w:b/>
                <w:sz w:val="24"/>
                <w:szCs w:val="24"/>
              </w:rPr>
              <w:t>5</w:t>
            </w:r>
          </w:p>
        </w:tc>
        <w:tc>
          <w:tcPr>
            <w:tcW w:w="2119" w:type="dxa"/>
            <w:tcBorders>
              <w:top w:val="single" w:sz="4" w:space="0" w:color="000000"/>
              <w:left w:val="single" w:sz="4" w:space="0" w:color="000000"/>
              <w:bottom w:val="single" w:sz="4" w:space="0" w:color="000000"/>
            </w:tcBorders>
            <w:shd w:val="clear" w:color="auto" w:fill="auto"/>
          </w:tcPr>
          <w:p w:rsidR="00D77F62" w:rsidRDefault="00D77F62" w:rsidP="00D77F62">
            <w:pPr>
              <w:pStyle w:val="af4"/>
              <w:rPr>
                <w:rFonts w:ascii="Times New Roman" w:hAnsi="Times New Roman"/>
                <w:b/>
                <w:sz w:val="24"/>
                <w:szCs w:val="24"/>
              </w:rPr>
            </w:pPr>
            <w:r>
              <w:rPr>
                <w:rFonts w:ascii="Times New Roman" w:hAnsi="Times New Roman"/>
                <w:b/>
                <w:sz w:val="24"/>
                <w:szCs w:val="24"/>
              </w:rPr>
              <w:t xml:space="preserve">Фонетика и графика. </w:t>
            </w:r>
          </w:p>
          <w:p w:rsidR="00D77F62" w:rsidRDefault="00D77F62" w:rsidP="00D77F62">
            <w:pPr>
              <w:pStyle w:val="af4"/>
              <w:rPr>
                <w:rFonts w:ascii="Times New Roman" w:hAnsi="Times New Roman"/>
                <w:b/>
                <w:sz w:val="24"/>
                <w:szCs w:val="24"/>
              </w:rPr>
            </w:pPr>
          </w:p>
        </w:tc>
        <w:tc>
          <w:tcPr>
            <w:tcW w:w="2617" w:type="dxa"/>
            <w:tcBorders>
              <w:top w:val="single" w:sz="4" w:space="0" w:color="000000"/>
              <w:left w:val="single" w:sz="4" w:space="0" w:color="000000"/>
              <w:bottom w:val="single" w:sz="4" w:space="0" w:color="000000"/>
            </w:tcBorders>
            <w:shd w:val="clear" w:color="auto" w:fill="auto"/>
          </w:tcPr>
          <w:p w:rsidR="00D77F62" w:rsidRDefault="00D77F62" w:rsidP="00D77F62">
            <w:pPr>
              <w:pStyle w:val="af4"/>
              <w:jc w:val="both"/>
              <w:rPr>
                <w:rFonts w:ascii="Times New Roman" w:hAnsi="Times New Roman"/>
                <w:sz w:val="24"/>
                <w:szCs w:val="24"/>
              </w:rPr>
            </w:pPr>
            <w:r>
              <w:rPr>
                <w:rFonts w:ascii="Times New Roman" w:hAnsi="Times New Roman"/>
                <w:sz w:val="24"/>
                <w:szCs w:val="24"/>
              </w:rPr>
              <w:t>Предмет изучения фонетики. Звуки речи.  Фонетический слог. Ударение и его особенности. Понятие об интонации. Произношение заимствованных слов. Соотношение звука и буквы.</w:t>
            </w:r>
          </w:p>
          <w:p w:rsidR="00D77F62" w:rsidRDefault="00D77F62" w:rsidP="00D77F62">
            <w:pPr>
              <w:pStyle w:val="af4"/>
              <w:jc w:val="both"/>
              <w:rPr>
                <w:rFonts w:ascii="Times New Roman" w:hAnsi="Times New Roman"/>
                <w:sz w:val="24"/>
                <w:szCs w:val="24"/>
                <w:lang w:val="tt-RU"/>
              </w:rPr>
            </w:pPr>
            <w:r>
              <w:rPr>
                <w:rFonts w:ascii="Times New Roman" w:hAnsi="Times New Roman"/>
                <w:sz w:val="24"/>
                <w:szCs w:val="24"/>
              </w:rPr>
              <w:t>Фонетический анализ.</w:t>
            </w:r>
          </w:p>
        </w:tc>
        <w:tc>
          <w:tcPr>
            <w:tcW w:w="3810" w:type="dxa"/>
            <w:tcBorders>
              <w:top w:val="single" w:sz="4" w:space="0" w:color="000000"/>
              <w:left w:val="single" w:sz="4" w:space="0" w:color="000000"/>
              <w:bottom w:val="single" w:sz="4" w:space="0" w:color="000000"/>
              <w:right w:val="single" w:sz="4" w:space="0" w:color="000000"/>
            </w:tcBorders>
            <w:shd w:val="clear" w:color="auto" w:fill="auto"/>
          </w:tcPr>
          <w:p w:rsidR="00D77F62" w:rsidRDefault="00D77F62" w:rsidP="00D77F62">
            <w:pPr>
              <w:pStyle w:val="af4"/>
              <w:jc w:val="both"/>
            </w:pPr>
            <w:r>
              <w:rPr>
                <w:rFonts w:ascii="Times New Roman" w:hAnsi="Times New Roman"/>
                <w:sz w:val="24"/>
                <w:szCs w:val="24"/>
                <w:lang w:val="tt-RU"/>
              </w:rPr>
              <w:t>В</w:t>
            </w:r>
            <w:r>
              <w:rPr>
                <w:rFonts w:ascii="Times New Roman" w:hAnsi="Times New Roman"/>
                <w:sz w:val="24"/>
                <w:szCs w:val="24"/>
              </w:rPr>
              <w:t>ыделять в слове звуки и характеризовать их,; не смешивать звуки и буквы; правильно произносить названия букв, свободно пользоваться алфавитом, в частности в работе со словарями. Проводить фонетический анализ.</w:t>
            </w:r>
          </w:p>
        </w:tc>
      </w:tr>
      <w:tr w:rsidR="00D77F62" w:rsidRPr="0000032E" w:rsidTr="00D77F62">
        <w:trPr>
          <w:trHeight w:val="2295"/>
        </w:trPr>
        <w:tc>
          <w:tcPr>
            <w:tcW w:w="808" w:type="dxa"/>
            <w:tcBorders>
              <w:top w:val="single" w:sz="4" w:space="0" w:color="000000"/>
              <w:left w:val="single" w:sz="4" w:space="0" w:color="000000"/>
              <w:bottom w:val="single" w:sz="4" w:space="0" w:color="000000"/>
            </w:tcBorders>
            <w:shd w:val="clear" w:color="auto" w:fill="auto"/>
          </w:tcPr>
          <w:p w:rsidR="00D77F62" w:rsidRDefault="00D77F62" w:rsidP="00D77F62">
            <w:pPr>
              <w:pStyle w:val="af4"/>
              <w:jc w:val="center"/>
              <w:rPr>
                <w:rFonts w:ascii="Times New Roman" w:hAnsi="Times New Roman"/>
                <w:b/>
                <w:sz w:val="24"/>
                <w:szCs w:val="24"/>
              </w:rPr>
            </w:pPr>
            <w:r>
              <w:rPr>
                <w:rFonts w:ascii="Times New Roman" w:hAnsi="Times New Roman"/>
                <w:b/>
                <w:sz w:val="24"/>
                <w:szCs w:val="24"/>
              </w:rPr>
              <w:t>3</w:t>
            </w:r>
          </w:p>
          <w:p w:rsidR="00D77F62" w:rsidRDefault="00D77F62" w:rsidP="00D77F62">
            <w:pPr>
              <w:pStyle w:val="af4"/>
              <w:jc w:val="center"/>
              <w:rPr>
                <w:rFonts w:ascii="Times New Roman" w:hAnsi="Times New Roman"/>
                <w:b/>
                <w:sz w:val="24"/>
                <w:szCs w:val="24"/>
              </w:rPr>
            </w:pPr>
          </w:p>
        </w:tc>
        <w:tc>
          <w:tcPr>
            <w:tcW w:w="2119" w:type="dxa"/>
            <w:tcBorders>
              <w:top w:val="single" w:sz="4" w:space="0" w:color="000000"/>
              <w:left w:val="single" w:sz="4" w:space="0" w:color="000000"/>
              <w:bottom w:val="single" w:sz="4" w:space="0" w:color="000000"/>
            </w:tcBorders>
            <w:shd w:val="clear" w:color="auto" w:fill="auto"/>
          </w:tcPr>
          <w:p w:rsidR="00D77F62" w:rsidRDefault="00D77F62" w:rsidP="00D77F62">
            <w:pPr>
              <w:pStyle w:val="af4"/>
              <w:rPr>
                <w:rFonts w:ascii="Times New Roman" w:hAnsi="Times New Roman"/>
                <w:b/>
                <w:sz w:val="24"/>
                <w:szCs w:val="24"/>
              </w:rPr>
            </w:pPr>
            <w:r>
              <w:rPr>
                <w:rFonts w:ascii="Times New Roman" w:hAnsi="Times New Roman"/>
                <w:b/>
                <w:sz w:val="24"/>
                <w:szCs w:val="24"/>
              </w:rPr>
              <w:t>Орфоэпия и орфография</w:t>
            </w:r>
          </w:p>
          <w:p w:rsidR="00D77F62" w:rsidRDefault="00D77F62" w:rsidP="00D77F62">
            <w:pPr>
              <w:pStyle w:val="af4"/>
              <w:rPr>
                <w:rFonts w:ascii="Times New Roman" w:hAnsi="Times New Roman"/>
                <w:b/>
                <w:sz w:val="24"/>
                <w:szCs w:val="24"/>
              </w:rPr>
            </w:pPr>
          </w:p>
        </w:tc>
        <w:tc>
          <w:tcPr>
            <w:tcW w:w="2617" w:type="dxa"/>
            <w:tcBorders>
              <w:top w:val="single" w:sz="4" w:space="0" w:color="000000"/>
              <w:left w:val="single" w:sz="4" w:space="0" w:color="000000"/>
              <w:bottom w:val="single" w:sz="4" w:space="0" w:color="000000"/>
            </w:tcBorders>
            <w:shd w:val="clear" w:color="auto" w:fill="auto"/>
          </w:tcPr>
          <w:p w:rsidR="00D77F62" w:rsidRDefault="00D77F62" w:rsidP="00D77F62">
            <w:pPr>
              <w:pStyle w:val="a7"/>
              <w:shd w:val="clear" w:color="auto" w:fill="FFFFFF"/>
              <w:spacing w:before="0" w:after="0"/>
              <w:jc w:val="both"/>
              <w:rPr>
                <w:lang w:val="tt-RU"/>
              </w:rPr>
            </w:pPr>
            <w:r>
              <w:t xml:space="preserve">Понятие о нормах орфоэпии. </w:t>
            </w:r>
          </w:p>
          <w:p w:rsidR="00D77F62" w:rsidRDefault="00D77F62" w:rsidP="00D77F62">
            <w:pPr>
              <w:pStyle w:val="af4"/>
              <w:jc w:val="both"/>
              <w:rPr>
                <w:rFonts w:ascii="Times New Roman" w:hAnsi="Times New Roman"/>
                <w:sz w:val="24"/>
                <w:szCs w:val="24"/>
              </w:rPr>
            </w:pPr>
            <w:r>
              <w:rPr>
                <w:rFonts w:ascii="Times New Roman" w:hAnsi="Times New Roman"/>
              </w:rPr>
              <w:t xml:space="preserve">Общие сведения о графике и орфографии. </w:t>
            </w:r>
            <w:r w:rsidR="00EC4C3B">
              <w:rPr>
                <w:rFonts w:ascii="Times New Roman" w:hAnsi="Times New Roman"/>
              </w:rPr>
              <w:t>Орфаграфический словарь.</w:t>
            </w:r>
          </w:p>
          <w:p w:rsidR="00D77F62" w:rsidRDefault="00D77F62" w:rsidP="00EC4C3B">
            <w:pPr>
              <w:pStyle w:val="a7"/>
              <w:shd w:val="clear" w:color="auto" w:fill="FFFFFF"/>
              <w:spacing w:before="0" w:after="0"/>
              <w:jc w:val="both"/>
              <w:rPr>
                <w:lang w:val="tt-RU"/>
              </w:rPr>
            </w:pPr>
          </w:p>
        </w:tc>
        <w:tc>
          <w:tcPr>
            <w:tcW w:w="3810" w:type="dxa"/>
            <w:tcBorders>
              <w:top w:val="single" w:sz="4" w:space="0" w:color="000000"/>
              <w:left w:val="single" w:sz="4" w:space="0" w:color="000000"/>
              <w:bottom w:val="single" w:sz="4" w:space="0" w:color="000000"/>
              <w:right w:val="single" w:sz="4" w:space="0" w:color="000000"/>
            </w:tcBorders>
            <w:shd w:val="clear" w:color="auto" w:fill="auto"/>
          </w:tcPr>
          <w:p w:rsidR="00D77F62" w:rsidRPr="00F112F5" w:rsidRDefault="00D77F62" w:rsidP="00D77F62">
            <w:pPr>
              <w:pStyle w:val="af4"/>
              <w:jc w:val="both"/>
            </w:pPr>
            <w:r>
              <w:rPr>
                <w:rFonts w:ascii="Times New Roman" w:hAnsi="Times New Roman"/>
                <w:sz w:val="24"/>
                <w:szCs w:val="24"/>
                <w:lang w:val="tt-RU"/>
              </w:rPr>
              <w:t>П</w:t>
            </w:r>
            <w:r>
              <w:rPr>
                <w:rFonts w:ascii="Times New Roman" w:hAnsi="Times New Roman"/>
                <w:sz w:val="24"/>
                <w:szCs w:val="24"/>
              </w:rPr>
              <w:t>равильно произносить употребительные сложносокращенные слова; употребительные слова изученных частей речи. Характеризовать изученные орфограммы и объяснять написание слов; правильно писать слова, написание которых подчиняется правилам, изученным в 6 классе, а также слова с непроверяемыми орфограммами, написание которых отрабатывается в словарном порядке, свободно пользоваться орфографическим словарем.</w:t>
            </w:r>
          </w:p>
        </w:tc>
      </w:tr>
      <w:tr w:rsidR="00D77F62" w:rsidTr="00D77F62">
        <w:trPr>
          <w:trHeight w:val="180"/>
        </w:trPr>
        <w:tc>
          <w:tcPr>
            <w:tcW w:w="808" w:type="dxa"/>
            <w:tcBorders>
              <w:top w:val="single" w:sz="4" w:space="0" w:color="000000"/>
              <w:left w:val="single" w:sz="4" w:space="0" w:color="000000"/>
              <w:bottom w:val="single" w:sz="4" w:space="0" w:color="000000"/>
            </w:tcBorders>
            <w:shd w:val="clear" w:color="auto" w:fill="auto"/>
          </w:tcPr>
          <w:p w:rsidR="00D77F62" w:rsidRDefault="00D77F62" w:rsidP="00D77F62">
            <w:pPr>
              <w:pStyle w:val="af4"/>
              <w:jc w:val="center"/>
              <w:rPr>
                <w:rFonts w:ascii="Times New Roman" w:hAnsi="Times New Roman"/>
                <w:b/>
                <w:sz w:val="24"/>
                <w:szCs w:val="24"/>
              </w:rPr>
            </w:pPr>
            <w:r>
              <w:rPr>
                <w:rFonts w:ascii="Times New Roman" w:hAnsi="Times New Roman"/>
                <w:b/>
                <w:sz w:val="24"/>
                <w:szCs w:val="24"/>
              </w:rPr>
              <w:t>8</w:t>
            </w:r>
          </w:p>
          <w:p w:rsidR="00D77F62" w:rsidRDefault="00D77F62" w:rsidP="00D77F62">
            <w:pPr>
              <w:pStyle w:val="af4"/>
              <w:jc w:val="center"/>
              <w:rPr>
                <w:rFonts w:ascii="Times New Roman" w:hAnsi="Times New Roman"/>
                <w:b/>
                <w:sz w:val="24"/>
                <w:szCs w:val="24"/>
              </w:rPr>
            </w:pPr>
          </w:p>
        </w:tc>
        <w:tc>
          <w:tcPr>
            <w:tcW w:w="2119" w:type="dxa"/>
            <w:tcBorders>
              <w:top w:val="single" w:sz="4" w:space="0" w:color="000000"/>
              <w:left w:val="single" w:sz="4" w:space="0" w:color="000000"/>
              <w:bottom w:val="single" w:sz="4" w:space="0" w:color="000000"/>
            </w:tcBorders>
            <w:shd w:val="clear" w:color="auto" w:fill="auto"/>
          </w:tcPr>
          <w:p w:rsidR="00D77F62" w:rsidRDefault="00D77F62" w:rsidP="00D77F62">
            <w:pPr>
              <w:pStyle w:val="af4"/>
              <w:rPr>
                <w:rFonts w:ascii="Times New Roman" w:hAnsi="Times New Roman"/>
                <w:b/>
                <w:sz w:val="24"/>
                <w:szCs w:val="24"/>
              </w:rPr>
            </w:pPr>
            <w:r>
              <w:rPr>
                <w:rFonts w:ascii="Times New Roman" w:hAnsi="Times New Roman"/>
                <w:b/>
                <w:sz w:val="24"/>
                <w:szCs w:val="24"/>
              </w:rPr>
              <w:t>Лексикология и фразеология</w:t>
            </w:r>
          </w:p>
          <w:p w:rsidR="00D77F62" w:rsidRDefault="00D77F62" w:rsidP="00D77F62">
            <w:pPr>
              <w:pStyle w:val="af4"/>
              <w:rPr>
                <w:rFonts w:ascii="Times New Roman" w:hAnsi="Times New Roman"/>
                <w:b/>
                <w:sz w:val="24"/>
                <w:szCs w:val="24"/>
              </w:rPr>
            </w:pPr>
          </w:p>
        </w:tc>
        <w:tc>
          <w:tcPr>
            <w:tcW w:w="2617" w:type="dxa"/>
            <w:tcBorders>
              <w:top w:val="single" w:sz="4" w:space="0" w:color="000000"/>
              <w:left w:val="single" w:sz="4" w:space="0" w:color="000000"/>
              <w:bottom w:val="single" w:sz="4" w:space="0" w:color="000000"/>
            </w:tcBorders>
            <w:shd w:val="clear" w:color="auto" w:fill="auto"/>
          </w:tcPr>
          <w:p w:rsidR="00D77F62" w:rsidRDefault="00D77F62" w:rsidP="00D77F62">
            <w:pPr>
              <w:jc w:val="both"/>
              <w:rPr>
                <w:rFonts w:ascii="Times New Roman" w:hAnsi="Times New Roman"/>
              </w:rPr>
            </w:pPr>
            <w:r>
              <w:rPr>
                <w:rFonts w:ascii="Times New Roman" w:hAnsi="Times New Roman"/>
              </w:rPr>
              <w:t xml:space="preserve">Предмет изучения лексики. Слово и его лексическое значение. Основные способы толкования лексического значения слова: краткое объяснение значения в толковом словаре; подбор синонимов, </w:t>
            </w:r>
            <w:r>
              <w:rPr>
                <w:rFonts w:ascii="Times New Roman" w:hAnsi="Times New Roman"/>
              </w:rPr>
              <w:lastRenderedPageBreak/>
              <w:t>антонимов, однокоренных слов.</w:t>
            </w:r>
          </w:p>
          <w:p w:rsidR="00D77F62" w:rsidRDefault="00D77F62" w:rsidP="00D77F62">
            <w:pPr>
              <w:jc w:val="both"/>
              <w:rPr>
                <w:rFonts w:ascii="Times New Roman" w:hAnsi="Times New Roman"/>
              </w:rPr>
            </w:pPr>
            <w:r>
              <w:rPr>
                <w:rFonts w:ascii="Times New Roman" w:hAnsi="Times New Roman"/>
              </w:rPr>
              <w:t xml:space="preserve">Этикетные слова как особая лексическая группа. </w:t>
            </w:r>
          </w:p>
          <w:p w:rsidR="00D77F62" w:rsidRDefault="00D77F62" w:rsidP="00D77F62">
            <w:pPr>
              <w:jc w:val="both"/>
              <w:rPr>
                <w:rFonts w:ascii="Times New Roman" w:hAnsi="Times New Roman"/>
              </w:rPr>
            </w:pPr>
            <w:r>
              <w:rPr>
                <w:rFonts w:ascii="Times New Roman" w:hAnsi="Times New Roman"/>
              </w:rPr>
              <w:t>Знакомство с толковым словарем и его использование в речевой практике.</w:t>
            </w:r>
          </w:p>
          <w:p w:rsidR="00D77F62" w:rsidRDefault="00D77F62" w:rsidP="00D77F62">
            <w:pPr>
              <w:tabs>
                <w:tab w:val="left" w:pos="1230"/>
              </w:tabs>
              <w:jc w:val="both"/>
              <w:rPr>
                <w:rFonts w:ascii="Times New Roman" w:hAnsi="Times New Roman"/>
                <w:sz w:val="24"/>
                <w:szCs w:val="24"/>
              </w:rPr>
            </w:pPr>
            <w:r>
              <w:rPr>
                <w:rFonts w:ascii="Times New Roman" w:hAnsi="Times New Roman"/>
                <w:sz w:val="24"/>
                <w:szCs w:val="24"/>
              </w:rPr>
              <w:t>Взаимосвязь лексического значения, морфемного строения и написания слова.</w:t>
            </w:r>
          </w:p>
          <w:p w:rsidR="00D77F62" w:rsidRPr="00D77F62" w:rsidRDefault="00D77F62" w:rsidP="00D77F62">
            <w:pPr>
              <w:rPr>
                <w:rFonts w:ascii="Times New Roman" w:hAnsi="Times New Roman" w:cs="Times New Roman"/>
                <w:sz w:val="24"/>
                <w:szCs w:val="24"/>
              </w:rPr>
            </w:pPr>
            <w:r>
              <w:rPr>
                <w:rFonts w:ascii="Times New Roman" w:hAnsi="Times New Roman"/>
                <w:sz w:val="24"/>
                <w:szCs w:val="24"/>
              </w:rPr>
              <w:t xml:space="preserve">Слова однозначные и многозначные. Прямое и переносное значения слова. Переносное значение слова как основа создания художественных тропов: метафоры, </w:t>
            </w:r>
            <w:r w:rsidRPr="00D77F62">
              <w:rPr>
                <w:rFonts w:ascii="Times New Roman" w:hAnsi="Times New Roman"/>
                <w:sz w:val="24"/>
                <w:szCs w:val="24"/>
              </w:rPr>
              <w:t>олицетворения, эпитета</w:t>
            </w:r>
            <w:r w:rsidRPr="00D77F62">
              <w:rPr>
                <w:rFonts w:ascii="Times New Roman" w:hAnsi="Times New Roman" w:cs="Times New Roman"/>
                <w:sz w:val="24"/>
                <w:szCs w:val="24"/>
              </w:rPr>
              <w:t>. Фразеологизмы, их значения. Особенности употребления фразеологизмов в речи</w:t>
            </w:r>
            <w:proofErr w:type="gramStart"/>
            <w:r w:rsidRPr="00D77F62">
              <w:rPr>
                <w:rFonts w:ascii="Times New Roman" w:hAnsi="Times New Roman" w:cs="Times New Roman"/>
                <w:sz w:val="24"/>
                <w:szCs w:val="24"/>
              </w:rPr>
              <w:t>.Л</w:t>
            </w:r>
            <w:proofErr w:type="gramEnd"/>
            <w:r w:rsidRPr="00D77F62">
              <w:rPr>
                <w:rFonts w:ascii="Times New Roman" w:hAnsi="Times New Roman" w:cs="Times New Roman"/>
                <w:sz w:val="24"/>
                <w:szCs w:val="24"/>
              </w:rPr>
              <w:t>ексический анализ</w:t>
            </w:r>
            <w:r w:rsidRPr="00D77F62">
              <w:rPr>
                <w:rFonts w:ascii="Times New Roman" w:hAnsi="Times New Roman" w:cs="Times New Roman"/>
              </w:rPr>
              <w:t xml:space="preserve"> слова</w:t>
            </w:r>
          </w:p>
          <w:p w:rsidR="00D77F62" w:rsidRDefault="00D77F62" w:rsidP="00D77F62">
            <w:pPr>
              <w:pStyle w:val="af4"/>
              <w:rPr>
                <w:rFonts w:ascii="Times New Roman" w:hAnsi="Times New Roman"/>
                <w:sz w:val="24"/>
                <w:szCs w:val="24"/>
              </w:rPr>
            </w:pPr>
            <w:r>
              <w:rPr>
                <w:rFonts w:ascii="Times New Roman" w:hAnsi="Times New Roman"/>
                <w:sz w:val="24"/>
                <w:szCs w:val="24"/>
                <w:lang w:val="tt-RU"/>
              </w:rPr>
              <w:t>Повторение.</w:t>
            </w:r>
            <w:r>
              <w:rPr>
                <w:rFonts w:ascii="Times New Roman" w:hAnsi="Times New Roman"/>
                <w:sz w:val="24"/>
                <w:szCs w:val="24"/>
              </w:rPr>
              <w:t xml:space="preserve"> Контрольная работа.</w:t>
            </w:r>
          </w:p>
        </w:tc>
        <w:tc>
          <w:tcPr>
            <w:tcW w:w="3810" w:type="dxa"/>
            <w:tcBorders>
              <w:top w:val="single" w:sz="4" w:space="0" w:color="000000"/>
              <w:left w:val="single" w:sz="4" w:space="0" w:color="000000"/>
              <w:bottom w:val="single" w:sz="4" w:space="0" w:color="000000"/>
              <w:right w:val="single" w:sz="4" w:space="0" w:color="000000"/>
            </w:tcBorders>
            <w:shd w:val="clear" w:color="auto" w:fill="auto"/>
          </w:tcPr>
          <w:p w:rsidR="00D77F62" w:rsidRDefault="00D77F62" w:rsidP="00D77F62">
            <w:pPr>
              <w:pStyle w:val="af4"/>
              <w:jc w:val="both"/>
              <w:rPr>
                <w:rFonts w:ascii="Times New Roman" w:hAnsi="Times New Roman"/>
                <w:sz w:val="24"/>
                <w:szCs w:val="24"/>
              </w:rPr>
            </w:pPr>
            <w:r>
              <w:rPr>
                <w:rFonts w:ascii="Times New Roman" w:hAnsi="Times New Roman"/>
                <w:sz w:val="24"/>
                <w:szCs w:val="24"/>
              </w:rPr>
              <w:lastRenderedPageBreak/>
              <w:t>Употреблять слова (термины, профессиональные,  заимст</w:t>
            </w:r>
            <w:r>
              <w:rPr>
                <w:rFonts w:ascii="Times New Roman" w:hAnsi="Times New Roman"/>
                <w:sz w:val="24"/>
                <w:szCs w:val="24"/>
              </w:rPr>
              <w:softHyphen/>
              <w:t xml:space="preserve">вованные и др.) в соответствии с их лексическим значением, с учетом условий и задач общения; избегать засорения </w:t>
            </w:r>
            <w:r>
              <w:rPr>
                <w:rFonts w:ascii="Times New Roman" w:hAnsi="Times New Roman"/>
                <w:sz w:val="24"/>
                <w:szCs w:val="24"/>
              </w:rPr>
              <w:lastRenderedPageBreak/>
              <w:t>речи иноязычными словами; толковать лексическое значение общеупотребительных слов и фразеологизмов; пользоваться различными видами словарей (синонимов, антонимов, иностранных слов, фразеологизмов). Различать однозначные и многозначные слова, прямое и переносное значения слова; опознавать омонимы, синонимы, антонимы; основные виды тропов. Разъяснять значение слов общественно-политической и морально-этической тематики, правильно их употреблять; наблюдать за использованием слов в переносном значении в художественной и разговорной речи. Использовать в собственной речи синонимы, антонимы, слова одной тематической группы, омонимы, многозначные слова.</w:t>
            </w:r>
          </w:p>
          <w:p w:rsidR="00D77F62" w:rsidRDefault="00D77F62" w:rsidP="00D77F62">
            <w:pPr>
              <w:pStyle w:val="af4"/>
              <w:jc w:val="both"/>
              <w:rPr>
                <w:rFonts w:ascii="Times New Roman" w:hAnsi="Times New Roman"/>
                <w:sz w:val="24"/>
                <w:szCs w:val="24"/>
              </w:rPr>
            </w:pPr>
            <w:r>
              <w:rPr>
                <w:rFonts w:ascii="Times New Roman" w:hAnsi="Times New Roman"/>
                <w:sz w:val="24"/>
                <w:szCs w:val="24"/>
              </w:rPr>
              <w:t>Осознавать основные понятия фразеологии. Различать свободные сочетания слов и фразеологизмы. Уместно использовать фразеологические обороты в речи.</w:t>
            </w:r>
          </w:p>
        </w:tc>
      </w:tr>
      <w:tr w:rsidR="00D77F62" w:rsidTr="00D77F62">
        <w:tc>
          <w:tcPr>
            <w:tcW w:w="808" w:type="dxa"/>
            <w:tcBorders>
              <w:top w:val="single" w:sz="4" w:space="0" w:color="000000"/>
              <w:left w:val="single" w:sz="4" w:space="0" w:color="000000"/>
              <w:bottom w:val="single" w:sz="4" w:space="0" w:color="000000"/>
            </w:tcBorders>
            <w:shd w:val="clear" w:color="auto" w:fill="auto"/>
          </w:tcPr>
          <w:p w:rsidR="00D77F62" w:rsidRDefault="00D77F62" w:rsidP="00D77F62">
            <w:pPr>
              <w:pStyle w:val="af4"/>
              <w:jc w:val="center"/>
              <w:rPr>
                <w:rFonts w:ascii="Times New Roman" w:hAnsi="Times New Roman"/>
                <w:b/>
                <w:sz w:val="24"/>
                <w:szCs w:val="24"/>
              </w:rPr>
            </w:pPr>
            <w:r>
              <w:rPr>
                <w:rFonts w:ascii="Times New Roman" w:hAnsi="Times New Roman"/>
                <w:b/>
                <w:sz w:val="24"/>
                <w:szCs w:val="24"/>
              </w:rPr>
              <w:lastRenderedPageBreak/>
              <w:t>3</w:t>
            </w:r>
          </w:p>
        </w:tc>
        <w:tc>
          <w:tcPr>
            <w:tcW w:w="2119" w:type="dxa"/>
            <w:tcBorders>
              <w:top w:val="single" w:sz="4" w:space="0" w:color="000000"/>
              <w:left w:val="single" w:sz="4" w:space="0" w:color="000000"/>
              <w:bottom w:val="single" w:sz="4" w:space="0" w:color="000000"/>
            </w:tcBorders>
            <w:shd w:val="clear" w:color="auto" w:fill="auto"/>
          </w:tcPr>
          <w:p w:rsidR="00D77F62" w:rsidRDefault="00D77F62" w:rsidP="00D77F62">
            <w:pPr>
              <w:pStyle w:val="af4"/>
            </w:pPr>
            <w:r>
              <w:rPr>
                <w:rFonts w:ascii="Times New Roman" w:hAnsi="Times New Roman"/>
                <w:b/>
                <w:sz w:val="24"/>
                <w:szCs w:val="24"/>
              </w:rPr>
              <w:t>Морфемика и словообразование</w:t>
            </w:r>
            <w:r>
              <w:rPr>
                <w:rFonts w:ascii="Times New Roman" w:hAnsi="Times New Roman"/>
                <w:b/>
                <w:sz w:val="24"/>
                <w:szCs w:val="24"/>
              </w:rPr>
              <w:tab/>
            </w:r>
          </w:p>
        </w:tc>
        <w:tc>
          <w:tcPr>
            <w:tcW w:w="2617" w:type="dxa"/>
            <w:tcBorders>
              <w:top w:val="single" w:sz="4" w:space="0" w:color="000000"/>
              <w:left w:val="single" w:sz="4" w:space="0" w:color="000000"/>
              <w:bottom w:val="single" w:sz="4" w:space="0" w:color="000000"/>
            </w:tcBorders>
            <w:shd w:val="clear" w:color="auto" w:fill="auto"/>
          </w:tcPr>
          <w:p w:rsidR="00D77F62" w:rsidRDefault="00D77F62" w:rsidP="00D77F62">
            <w:pPr>
              <w:jc w:val="both"/>
              <w:rPr>
                <w:rFonts w:ascii="Times New Roman" w:hAnsi="Times New Roman"/>
                <w:sz w:val="24"/>
                <w:szCs w:val="24"/>
              </w:rPr>
            </w:pPr>
            <w:r>
              <w:rPr>
                <w:rFonts w:ascii="Times New Roman" w:hAnsi="Times New Roman"/>
                <w:sz w:val="24"/>
                <w:szCs w:val="24"/>
              </w:rPr>
              <w:t>Предмет изучения морфемики. Морфема как  минимальная значимая единица слова. Словообразующие,  формообразующие и словоизменяющие аффиксы.</w:t>
            </w:r>
          </w:p>
          <w:p w:rsidR="00D77F62" w:rsidRDefault="00D77F62" w:rsidP="00D77F62">
            <w:pPr>
              <w:jc w:val="both"/>
              <w:rPr>
                <w:rFonts w:ascii="Times New Roman" w:hAnsi="Times New Roman"/>
                <w:sz w:val="24"/>
                <w:szCs w:val="24"/>
              </w:rPr>
            </w:pPr>
            <w:r>
              <w:rPr>
                <w:rFonts w:ascii="Times New Roman" w:hAnsi="Times New Roman"/>
                <w:sz w:val="24"/>
                <w:szCs w:val="24"/>
              </w:rPr>
              <w:t xml:space="preserve">Корень; смысловая общность однокоренных слов. Основа слова. Окончание как морфема, образующая форму слова. Связь </w:t>
            </w:r>
            <w:r>
              <w:rPr>
                <w:rFonts w:ascii="Times New Roman" w:hAnsi="Times New Roman"/>
                <w:sz w:val="24"/>
                <w:szCs w:val="24"/>
              </w:rPr>
              <w:lastRenderedPageBreak/>
              <w:t>морфемики и орфографии.</w:t>
            </w:r>
          </w:p>
          <w:p w:rsidR="00D77F62" w:rsidRDefault="00D77F62" w:rsidP="00D77F62">
            <w:pPr>
              <w:pStyle w:val="af4"/>
              <w:jc w:val="both"/>
              <w:rPr>
                <w:rFonts w:ascii="Times New Roman" w:hAnsi="Times New Roman"/>
                <w:sz w:val="24"/>
                <w:szCs w:val="24"/>
              </w:rPr>
            </w:pPr>
            <w:r>
              <w:rPr>
                <w:rFonts w:ascii="Times New Roman" w:hAnsi="Times New Roman"/>
                <w:sz w:val="24"/>
                <w:szCs w:val="24"/>
              </w:rPr>
              <w:t>Морфемный и словообразовательный анализ слов.</w:t>
            </w:r>
          </w:p>
        </w:tc>
        <w:tc>
          <w:tcPr>
            <w:tcW w:w="3810" w:type="dxa"/>
            <w:tcBorders>
              <w:top w:val="single" w:sz="4" w:space="0" w:color="000000"/>
              <w:left w:val="single" w:sz="4" w:space="0" w:color="000000"/>
              <w:bottom w:val="single" w:sz="4" w:space="0" w:color="000000"/>
              <w:right w:val="single" w:sz="4" w:space="0" w:color="000000"/>
            </w:tcBorders>
            <w:shd w:val="clear" w:color="auto" w:fill="auto"/>
          </w:tcPr>
          <w:p w:rsidR="00D77F62" w:rsidRDefault="00D77F62" w:rsidP="00D77F62">
            <w:pPr>
              <w:shd w:val="clear" w:color="auto" w:fill="FFFFFF"/>
              <w:autoSpaceDE w:val="0"/>
              <w:jc w:val="both"/>
              <w:rPr>
                <w:rFonts w:ascii="Times New Roman" w:hAnsi="Times New Roman"/>
                <w:sz w:val="24"/>
                <w:szCs w:val="24"/>
              </w:rPr>
            </w:pPr>
            <w:r>
              <w:rPr>
                <w:rFonts w:ascii="Times New Roman" w:hAnsi="Times New Roman"/>
                <w:sz w:val="24"/>
                <w:szCs w:val="24"/>
              </w:rPr>
              <w:lastRenderedPageBreak/>
              <w:t>Владеть приемом разбора слова по составу: от значения слова и способа его образования к морфемной структуре; толковать значение слова исходя из его морфемного состава; пользоваться этимологическим и словообразовательным словарями.</w:t>
            </w:r>
          </w:p>
          <w:p w:rsidR="00D77F62" w:rsidRDefault="00D77F62" w:rsidP="00D77F62">
            <w:pPr>
              <w:jc w:val="both"/>
              <w:rPr>
                <w:rFonts w:ascii="Times New Roman" w:hAnsi="Times New Roman"/>
                <w:sz w:val="24"/>
                <w:szCs w:val="24"/>
              </w:rPr>
            </w:pPr>
            <w:r>
              <w:rPr>
                <w:rFonts w:ascii="Times New Roman" w:hAnsi="Times New Roman"/>
                <w:sz w:val="24"/>
                <w:szCs w:val="24"/>
              </w:rPr>
              <w:t xml:space="preserve">Применять знания и умения в области морфемики и словообразования в практике правописания, а также при проведении грамматического анализа слов. Проводить </w:t>
            </w:r>
            <w:r>
              <w:rPr>
                <w:rFonts w:ascii="Times New Roman" w:hAnsi="Times New Roman"/>
                <w:sz w:val="24"/>
                <w:szCs w:val="24"/>
              </w:rPr>
              <w:lastRenderedPageBreak/>
              <w:t>морфемный и словообразовательный анализ слов.</w:t>
            </w:r>
          </w:p>
        </w:tc>
      </w:tr>
      <w:tr w:rsidR="00D77F62" w:rsidRPr="0000032E" w:rsidTr="00D77F62">
        <w:tc>
          <w:tcPr>
            <w:tcW w:w="808" w:type="dxa"/>
            <w:tcBorders>
              <w:top w:val="single" w:sz="4" w:space="0" w:color="000000"/>
              <w:left w:val="single" w:sz="4" w:space="0" w:color="000000"/>
              <w:bottom w:val="single" w:sz="4" w:space="0" w:color="000000"/>
            </w:tcBorders>
            <w:shd w:val="clear" w:color="auto" w:fill="auto"/>
          </w:tcPr>
          <w:p w:rsidR="00D77F62" w:rsidRDefault="00D77F62" w:rsidP="00D77F62">
            <w:pPr>
              <w:pStyle w:val="af4"/>
              <w:jc w:val="center"/>
              <w:rPr>
                <w:rFonts w:ascii="Times New Roman" w:hAnsi="Times New Roman"/>
                <w:b/>
                <w:sz w:val="24"/>
                <w:szCs w:val="24"/>
              </w:rPr>
            </w:pPr>
            <w:r>
              <w:rPr>
                <w:rFonts w:ascii="Times New Roman" w:hAnsi="Times New Roman"/>
                <w:b/>
                <w:sz w:val="24"/>
                <w:szCs w:val="24"/>
              </w:rPr>
              <w:lastRenderedPageBreak/>
              <w:t>20</w:t>
            </w:r>
          </w:p>
        </w:tc>
        <w:tc>
          <w:tcPr>
            <w:tcW w:w="2119" w:type="dxa"/>
            <w:tcBorders>
              <w:top w:val="single" w:sz="4" w:space="0" w:color="000000"/>
              <w:left w:val="single" w:sz="4" w:space="0" w:color="000000"/>
              <w:bottom w:val="single" w:sz="4" w:space="0" w:color="000000"/>
            </w:tcBorders>
            <w:shd w:val="clear" w:color="auto" w:fill="auto"/>
          </w:tcPr>
          <w:p w:rsidR="00D77F62" w:rsidRDefault="00D77F62" w:rsidP="00D77F62">
            <w:pPr>
              <w:pStyle w:val="af4"/>
              <w:rPr>
                <w:rFonts w:ascii="Times New Roman" w:hAnsi="Times New Roman"/>
                <w:b/>
                <w:sz w:val="24"/>
                <w:szCs w:val="24"/>
              </w:rPr>
            </w:pPr>
            <w:r>
              <w:rPr>
                <w:rFonts w:ascii="Times New Roman" w:hAnsi="Times New Roman"/>
                <w:b/>
                <w:sz w:val="24"/>
                <w:szCs w:val="24"/>
              </w:rPr>
              <w:t>Морфология</w:t>
            </w:r>
          </w:p>
          <w:p w:rsidR="00D77F62" w:rsidRDefault="00D77F62" w:rsidP="00D77F62">
            <w:pPr>
              <w:pStyle w:val="af4"/>
              <w:rPr>
                <w:rFonts w:ascii="Times New Roman" w:hAnsi="Times New Roman"/>
                <w:b/>
                <w:sz w:val="24"/>
                <w:szCs w:val="24"/>
              </w:rPr>
            </w:pPr>
          </w:p>
        </w:tc>
        <w:tc>
          <w:tcPr>
            <w:tcW w:w="2617" w:type="dxa"/>
            <w:tcBorders>
              <w:top w:val="single" w:sz="4" w:space="0" w:color="000000"/>
              <w:left w:val="single" w:sz="4" w:space="0" w:color="000000"/>
              <w:bottom w:val="single" w:sz="4" w:space="0" w:color="000000"/>
            </w:tcBorders>
            <w:shd w:val="clear" w:color="auto" w:fill="auto"/>
          </w:tcPr>
          <w:p w:rsidR="00D77F62" w:rsidRDefault="00D77F62" w:rsidP="00D77F62">
            <w:pPr>
              <w:ind w:firstLine="709"/>
              <w:contextualSpacing/>
              <w:jc w:val="both"/>
              <w:rPr>
                <w:rFonts w:ascii="Times New Roman" w:hAnsi="Times New Roman"/>
                <w:sz w:val="24"/>
                <w:szCs w:val="24"/>
              </w:rPr>
            </w:pPr>
            <w:r>
              <w:rPr>
                <w:rFonts w:ascii="Times New Roman" w:hAnsi="Times New Roman"/>
                <w:sz w:val="24"/>
                <w:szCs w:val="24"/>
              </w:rPr>
              <w:t>Морфология как раздел грамматики. Классификация частей речи татарского языка. Самостоятельные части речи, их основные признаки (наречие, глагол, звукоподражательные слова). Склонение и спряжение</w:t>
            </w:r>
            <w:proofErr w:type="gramStart"/>
            <w:r>
              <w:rPr>
                <w:rFonts w:ascii="Times New Roman" w:hAnsi="Times New Roman"/>
                <w:sz w:val="24"/>
                <w:szCs w:val="24"/>
              </w:rPr>
              <w:t>.М</w:t>
            </w:r>
            <w:proofErr w:type="gramEnd"/>
            <w:r>
              <w:rPr>
                <w:rFonts w:ascii="Times New Roman" w:hAnsi="Times New Roman"/>
                <w:sz w:val="24"/>
                <w:szCs w:val="24"/>
              </w:rPr>
              <w:t>одальные части речи (частицы, междометия, предикативные слова).</w:t>
            </w:r>
          </w:p>
          <w:p w:rsidR="00D77F62" w:rsidRDefault="00D77F62" w:rsidP="00D77F62">
            <w:pPr>
              <w:contextualSpacing/>
              <w:jc w:val="both"/>
              <w:rPr>
                <w:rFonts w:ascii="Times New Roman" w:hAnsi="Times New Roman"/>
                <w:sz w:val="24"/>
                <w:szCs w:val="24"/>
              </w:rPr>
            </w:pPr>
            <w:r>
              <w:rPr>
                <w:rFonts w:ascii="Times New Roman" w:hAnsi="Times New Roman"/>
                <w:sz w:val="24"/>
                <w:szCs w:val="24"/>
              </w:rPr>
              <w:t>Служебные части речи (предлоги и союзы).</w:t>
            </w:r>
          </w:p>
          <w:p w:rsidR="00D77F62" w:rsidRDefault="00D77F62" w:rsidP="00D77F62">
            <w:pPr>
              <w:pStyle w:val="af4"/>
              <w:jc w:val="both"/>
              <w:rPr>
                <w:rFonts w:ascii="Times New Roman" w:hAnsi="Times New Roman"/>
                <w:sz w:val="24"/>
                <w:szCs w:val="24"/>
              </w:rPr>
            </w:pPr>
            <w:r>
              <w:rPr>
                <w:rFonts w:ascii="Times New Roman" w:hAnsi="Times New Roman"/>
                <w:sz w:val="24"/>
                <w:szCs w:val="24"/>
              </w:rPr>
              <w:t>Спрягаемые личные (затланышлы</w:t>
            </w:r>
            <w:proofErr w:type="gramStart"/>
            <w:r>
              <w:rPr>
                <w:rFonts w:ascii="Times New Roman" w:hAnsi="Times New Roman"/>
                <w:sz w:val="24"/>
                <w:szCs w:val="24"/>
              </w:rPr>
              <w:t>)и</w:t>
            </w:r>
            <w:proofErr w:type="gramEnd"/>
            <w:r>
              <w:rPr>
                <w:rFonts w:ascii="Times New Roman" w:hAnsi="Times New Roman"/>
                <w:sz w:val="24"/>
                <w:szCs w:val="24"/>
              </w:rPr>
              <w:t xml:space="preserve"> неспрягаемыенеличные (затланышсыз) формы. Неличные формы: причастие (сыйфат фигыль), деепричастие (хә</w:t>
            </w:r>
            <w:proofErr w:type="gramStart"/>
            <w:r>
              <w:rPr>
                <w:rFonts w:ascii="Times New Roman" w:hAnsi="Times New Roman"/>
                <w:sz w:val="24"/>
                <w:szCs w:val="24"/>
              </w:rPr>
              <w:t>л</w:t>
            </w:r>
            <w:proofErr w:type="gramEnd"/>
            <w:r>
              <w:rPr>
                <w:rFonts w:ascii="Times New Roman" w:hAnsi="Times New Roman"/>
                <w:sz w:val="24"/>
                <w:szCs w:val="24"/>
              </w:rPr>
              <w:t xml:space="preserve"> фигыль), имя действия (исем фигыль), инфинитив.</w:t>
            </w:r>
          </w:p>
          <w:p w:rsidR="00D77F62" w:rsidRDefault="00D77F62" w:rsidP="00D77F62">
            <w:pPr>
              <w:pStyle w:val="af4"/>
              <w:jc w:val="both"/>
              <w:rPr>
                <w:rFonts w:ascii="Times New Roman" w:hAnsi="Times New Roman"/>
                <w:sz w:val="24"/>
                <w:szCs w:val="24"/>
              </w:rPr>
            </w:pPr>
            <w:r>
              <w:rPr>
                <w:rFonts w:ascii="Times New Roman" w:hAnsi="Times New Roman"/>
                <w:sz w:val="24"/>
                <w:szCs w:val="24"/>
              </w:rPr>
              <w:t>Причастие, его грамматические признаки</w:t>
            </w:r>
            <w:proofErr w:type="gramStart"/>
            <w:r>
              <w:rPr>
                <w:rFonts w:ascii="Times New Roman" w:hAnsi="Times New Roman"/>
                <w:sz w:val="24"/>
                <w:szCs w:val="24"/>
              </w:rPr>
              <w:t>.П</w:t>
            </w:r>
            <w:proofErr w:type="gramEnd"/>
            <w:r>
              <w:rPr>
                <w:rFonts w:ascii="Times New Roman" w:hAnsi="Times New Roman"/>
                <w:sz w:val="24"/>
                <w:szCs w:val="24"/>
              </w:rPr>
              <w:t>ризнаки глагола и прилагательного в причастии.</w:t>
            </w:r>
          </w:p>
          <w:p w:rsidR="00D77F62" w:rsidRDefault="00D77F62" w:rsidP="00D77F62">
            <w:pPr>
              <w:pStyle w:val="af4"/>
              <w:jc w:val="both"/>
              <w:rPr>
                <w:rFonts w:ascii="Times New Roman" w:hAnsi="Times New Roman"/>
                <w:sz w:val="24"/>
                <w:szCs w:val="24"/>
              </w:rPr>
            </w:pPr>
            <w:r>
              <w:rPr>
                <w:rFonts w:ascii="Times New Roman" w:hAnsi="Times New Roman"/>
                <w:sz w:val="24"/>
                <w:szCs w:val="24"/>
              </w:rPr>
              <w:t>Причастия настоящего, прошедшего и будущего времени.</w:t>
            </w:r>
          </w:p>
          <w:p w:rsidR="00D77F62" w:rsidRDefault="00D77F62" w:rsidP="00D77F62">
            <w:pPr>
              <w:pStyle w:val="af4"/>
              <w:jc w:val="both"/>
              <w:rPr>
                <w:rFonts w:ascii="Times New Roman" w:hAnsi="Times New Roman"/>
                <w:sz w:val="24"/>
                <w:szCs w:val="24"/>
              </w:rPr>
            </w:pPr>
            <w:r>
              <w:rPr>
                <w:rFonts w:ascii="Times New Roman" w:hAnsi="Times New Roman"/>
                <w:sz w:val="24"/>
                <w:szCs w:val="24"/>
              </w:rPr>
              <w:t>Синтаксическая функция причастия.</w:t>
            </w:r>
          </w:p>
          <w:p w:rsidR="00D77F62" w:rsidRDefault="00D77F62" w:rsidP="00D77F62">
            <w:pPr>
              <w:pStyle w:val="af4"/>
              <w:jc w:val="both"/>
              <w:rPr>
                <w:rFonts w:ascii="Times New Roman" w:hAnsi="Times New Roman"/>
                <w:sz w:val="24"/>
                <w:szCs w:val="24"/>
              </w:rPr>
            </w:pPr>
            <w:r>
              <w:rPr>
                <w:rFonts w:ascii="Times New Roman" w:hAnsi="Times New Roman"/>
                <w:sz w:val="24"/>
                <w:szCs w:val="24"/>
              </w:rPr>
              <w:t>Деепричастие, его грамматические признаки. Наречные и глагольные признаки деепричастия.</w:t>
            </w:r>
          </w:p>
          <w:p w:rsidR="00D77F62" w:rsidRDefault="00D77F62" w:rsidP="00D77F62">
            <w:pPr>
              <w:pStyle w:val="af4"/>
              <w:jc w:val="both"/>
              <w:rPr>
                <w:rFonts w:ascii="Times New Roman" w:hAnsi="Times New Roman"/>
                <w:sz w:val="24"/>
                <w:szCs w:val="24"/>
              </w:rPr>
            </w:pPr>
            <w:r>
              <w:rPr>
                <w:rFonts w:ascii="Times New Roman" w:hAnsi="Times New Roman"/>
                <w:sz w:val="24"/>
                <w:szCs w:val="24"/>
              </w:rPr>
              <w:t>Синтаксическая функция деепричастия.</w:t>
            </w:r>
          </w:p>
          <w:p w:rsidR="00D77F62" w:rsidRDefault="00D77F62" w:rsidP="00D77F62">
            <w:pPr>
              <w:pStyle w:val="af4"/>
              <w:jc w:val="both"/>
              <w:rPr>
                <w:rFonts w:ascii="Times New Roman" w:hAnsi="Times New Roman"/>
                <w:sz w:val="24"/>
                <w:szCs w:val="24"/>
              </w:rPr>
            </w:pPr>
            <w:r>
              <w:rPr>
                <w:rFonts w:ascii="Times New Roman" w:hAnsi="Times New Roman"/>
                <w:sz w:val="24"/>
                <w:szCs w:val="24"/>
              </w:rPr>
              <w:t xml:space="preserve">Морфологический </w:t>
            </w:r>
            <w:r>
              <w:rPr>
                <w:rFonts w:ascii="Times New Roman" w:hAnsi="Times New Roman"/>
                <w:sz w:val="24"/>
                <w:szCs w:val="24"/>
              </w:rPr>
              <w:lastRenderedPageBreak/>
              <w:t>анализ слова.</w:t>
            </w:r>
          </w:p>
          <w:p w:rsidR="00D77F62" w:rsidRDefault="00D77F62" w:rsidP="00D77F62">
            <w:pPr>
              <w:pStyle w:val="af4"/>
              <w:jc w:val="both"/>
              <w:rPr>
                <w:rFonts w:ascii="Times New Roman" w:hAnsi="Times New Roman"/>
                <w:sz w:val="24"/>
                <w:szCs w:val="24"/>
              </w:rPr>
            </w:pPr>
            <w:r>
              <w:rPr>
                <w:rFonts w:ascii="Times New Roman" w:hAnsi="Times New Roman"/>
                <w:sz w:val="24"/>
                <w:szCs w:val="24"/>
                <w:lang w:val="tt-RU"/>
              </w:rPr>
              <w:t>Повторение.</w:t>
            </w:r>
            <w:r>
              <w:rPr>
                <w:rFonts w:ascii="Times New Roman" w:hAnsi="Times New Roman"/>
                <w:sz w:val="24"/>
                <w:szCs w:val="24"/>
              </w:rPr>
              <w:t xml:space="preserve"> Контрольная работа.</w:t>
            </w:r>
          </w:p>
        </w:tc>
        <w:tc>
          <w:tcPr>
            <w:tcW w:w="3810" w:type="dxa"/>
            <w:tcBorders>
              <w:top w:val="single" w:sz="4" w:space="0" w:color="000000"/>
              <w:left w:val="single" w:sz="4" w:space="0" w:color="000000"/>
              <w:bottom w:val="single" w:sz="4" w:space="0" w:color="000000"/>
              <w:right w:val="single" w:sz="4" w:space="0" w:color="000000"/>
            </w:tcBorders>
            <w:shd w:val="clear" w:color="auto" w:fill="auto"/>
          </w:tcPr>
          <w:p w:rsidR="00D77F62" w:rsidRDefault="00D77F62" w:rsidP="00D77F62">
            <w:pPr>
              <w:pStyle w:val="af4"/>
              <w:jc w:val="both"/>
              <w:rPr>
                <w:rFonts w:ascii="Times New Roman" w:hAnsi="Times New Roman"/>
                <w:sz w:val="24"/>
                <w:szCs w:val="24"/>
              </w:rPr>
            </w:pPr>
            <w:r>
              <w:rPr>
                <w:rFonts w:ascii="Times New Roman" w:hAnsi="Times New Roman"/>
                <w:sz w:val="24"/>
                <w:szCs w:val="24"/>
              </w:rPr>
              <w:lastRenderedPageBreak/>
              <w:t>Пользоваться основными понятиями морфологии, различать грамматическое и лексическое значение слова.</w:t>
            </w:r>
          </w:p>
          <w:p w:rsidR="00D77F62" w:rsidRDefault="00D77F62" w:rsidP="00D77F62">
            <w:pPr>
              <w:pStyle w:val="c10"/>
              <w:shd w:val="clear" w:color="auto" w:fill="FFFFFF"/>
              <w:spacing w:before="0" w:after="0" w:line="270" w:lineRule="atLeast"/>
              <w:jc w:val="both"/>
              <w:rPr>
                <w:sz w:val="22"/>
                <w:szCs w:val="22"/>
              </w:rPr>
            </w:pPr>
            <w:r>
              <w:t xml:space="preserve">Квалифицировать слово как часть речи; образовывать и употреблять формы изученных в 5-6 классах частей речи в соответствии с нормами литературного языка; </w:t>
            </w:r>
            <w:r>
              <w:rPr>
                <w:rStyle w:val="c0"/>
              </w:rPr>
              <w:t xml:space="preserve">познавать самостоятельные (знаменательные) части речи и их формы, служебные части речи; </w:t>
            </w:r>
            <w:r>
              <w:t>определять грамматические признаки изученных частей речи. Анализировать и характеризовать общекатегориальное значение, морфологические признаки частей речи и определять их синтаксическую функцию.</w:t>
            </w:r>
          </w:p>
          <w:p w:rsidR="00D77F62" w:rsidRDefault="00D77F62" w:rsidP="00D77F62">
            <w:pPr>
              <w:pStyle w:val="af4"/>
              <w:jc w:val="both"/>
              <w:rPr>
                <w:rFonts w:ascii="Times New Roman" w:hAnsi="Times New Roman"/>
                <w:sz w:val="24"/>
                <w:szCs w:val="24"/>
              </w:rPr>
            </w:pPr>
            <w:r>
              <w:rPr>
                <w:rFonts w:ascii="Times New Roman" w:hAnsi="Times New Roman"/>
                <w:sz w:val="24"/>
                <w:szCs w:val="24"/>
              </w:rPr>
              <w:t>Проводить морфологический анализ частей речи.</w:t>
            </w:r>
          </w:p>
        </w:tc>
      </w:tr>
      <w:tr w:rsidR="00D77F62" w:rsidTr="00D77F62">
        <w:trPr>
          <w:trHeight w:val="2510"/>
        </w:trPr>
        <w:tc>
          <w:tcPr>
            <w:tcW w:w="808" w:type="dxa"/>
            <w:tcBorders>
              <w:top w:val="single" w:sz="4" w:space="0" w:color="000000"/>
              <w:left w:val="single" w:sz="4" w:space="0" w:color="000000"/>
              <w:bottom w:val="single" w:sz="4" w:space="0" w:color="000000"/>
            </w:tcBorders>
            <w:shd w:val="clear" w:color="auto" w:fill="auto"/>
          </w:tcPr>
          <w:p w:rsidR="00D77F62" w:rsidRDefault="00D77F62" w:rsidP="00D77F62">
            <w:pPr>
              <w:pStyle w:val="af4"/>
              <w:jc w:val="center"/>
              <w:rPr>
                <w:rFonts w:ascii="Times New Roman" w:hAnsi="Times New Roman"/>
                <w:b/>
                <w:sz w:val="24"/>
                <w:szCs w:val="24"/>
              </w:rPr>
            </w:pPr>
            <w:r>
              <w:rPr>
                <w:rFonts w:ascii="Times New Roman" w:hAnsi="Times New Roman"/>
                <w:b/>
                <w:sz w:val="24"/>
                <w:szCs w:val="24"/>
              </w:rPr>
              <w:lastRenderedPageBreak/>
              <w:t>26</w:t>
            </w:r>
          </w:p>
          <w:p w:rsidR="00D77F62" w:rsidRDefault="00D77F62" w:rsidP="00D77F62">
            <w:pPr>
              <w:pStyle w:val="af4"/>
              <w:jc w:val="center"/>
              <w:rPr>
                <w:rFonts w:ascii="Times New Roman" w:hAnsi="Times New Roman"/>
                <w:b/>
                <w:sz w:val="24"/>
                <w:szCs w:val="24"/>
              </w:rPr>
            </w:pPr>
          </w:p>
          <w:p w:rsidR="00D77F62" w:rsidRDefault="00D77F62" w:rsidP="00D77F62">
            <w:pPr>
              <w:pStyle w:val="af4"/>
              <w:jc w:val="center"/>
              <w:rPr>
                <w:rFonts w:ascii="Times New Roman" w:hAnsi="Times New Roman"/>
                <w:b/>
                <w:sz w:val="24"/>
                <w:szCs w:val="24"/>
              </w:rPr>
            </w:pPr>
          </w:p>
        </w:tc>
        <w:tc>
          <w:tcPr>
            <w:tcW w:w="2119" w:type="dxa"/>
            <w:tcBorders>
              <w:top w:val="single" w:sz="4" w:space="0" w:color="000000"/>
              <w:left w:val="single" w:sz="4" w:space="0" w:color="000000"/>
              <w:bottom w:val="single" w:sz="4" w:space="0" w:color="000000"/>
            </w:tcBorders>
            <w:shd w:val="clear" w:color="auto" w:fill="auto"/>
          </w:tcPr>
          <w:p w:rsidR="00D77F62" w:rsidRDefault="00D77F62" w:rsidP="00D77F62">
            <w:pPr>
              <w:pStyle w:val="af4"/>
              <w:rPr>
                <w:rFonts w:ascii="Times New Roman" w:hAnsi="Times New Roman"/>
                <w:sz w:val="24"/>
                <w:szCs w:val="24"/>
              </w:rPr>
            </w:pPr>
            <w:r>
              <w:rPr>
                <w:rFonts w:ascii="Times New Roman" w:hAnsi="Times New Roman"/>
                <w:sz w:val="24"/>
                <w:szCs w:val="24"/>
              </w:rPr>
              <w:t>Синтаксис и пунктуация</w:t>
            </w:r>
          </w:p>
          <w:p w:rsidR="00D77F62" w:rsidRDefault="00D77F62" w:rsidP="00D77F62">
            <w:pPr>
              <w:pStyle w:val="af4"/>
              <w:rPr>
                <w:rFonts w:ascii="Times New Roman" w:hAnsi="Times New Roman"/>
                <w:sz w:val="24"/>
                <w:szCs w:val="24"/>
              </w:rPr>
            </w:pPr>
          </w:p>
          <w:p w:rsidR="00D77F62" w:rsidRDefault="00D77F62" w:rsidP="00D77F62">
            <w:pPr>
              <w:pStyle w:val="af4"/>
              <w:rPr>
                <w:rFonts w:ascii="Times New Roman" w:hAnsi="Times New Roman"/>
                <w:b/>
                <w:sz w:val="24"/>
                <w:szCs w:val="24"/>
              </w:rPr>
            </w:pPr>
          </w:p>
        </w:tc>
        <w:tc>
          <w:tcPr>
            <w:tcW w:w="2617" w:type="dxa"/>
            <w:tcBorders>
              <w:top w:val="single" w:sz="4" w:space="0" w:color="000000"/>
              <w:left w:val="single" w:sz="4" w:space="0" w:color="000000"/>
              <w:bottom w:val="single" w:sz="4" w:space="0" w:color="000000"/>
            </w:tcBorders>
            <w:shd w:val="clear" w:color="auto" w:fill="auto"/>
          </w:tcPr>
          <w:p w:rsidR="00D77F62" w:rsidRDefault="00D77F62" w:rsidP="00D77F62">
            <w:pPr>
              <w:pStyle w:val="af4"/>
              <w:jc w:val="both"/>
              <w:rPr>
                <w:rFonts w:ascii="Times New Roman" w:hAnsi="Times New Roman"/>
                <w:sz w:val="24"/>
                <w:szCs w:val="24"/>
              </w:rPr>
            </w:pPr>
            <w:r>
              <w:rPr>
                <w:rFonts w:ascii="Times New Roman" w:hAnsi="Times New Roman"/>
                <w:sz w:val="24"/>
                <w:szCs w:val="24"/>
              </w:rPr>
              <w:t>Синтаксис как раздел грамматики.</w:t>
            </w:r>
          </w:p>
          <w:p w:rsidR="00D77F62" w:rsidRDefault="00D77F62" w:rsidP="00D77F62">
            <w:pPr>
              <w:pStyle w:val="af4"/>
              <w:jc w:val="both"/>
              <w:rPr>
                <w:rFonts w:ascii="Times New Roman" w:hAnsi="Times New Roman"/>
                <w:sz w:val="24"/>
                <w:szCs w:val="24"/>
              </w:rPr>
            </w:pPr>
            <w:r>
              <w:rPr>
                <w:rFonts w:ascii="Times New Roman" w:hAnsi="Times New Roman"/>
                <w:sz w:val="24"/>
                <w:szCs w:val="24"/>
              </w:rPr>
              <w:t>Предложение как минимальное речевое высказывание.</w:t>
            </w:r>
          </w:p>
          <w:p w:rsidR="00D77F62" w:rsidRDefault="00D77F62" w:rsidP="00D77F62">
            <w:pPr>
              <w:jc w:val="both"/>
              <w:rPr>
                <w:rFonts w:ascii="Times New Roman" w:hAnsi="Times New Roman"/>
                <w:sz w:val="24"/>
                <w:szCs w:val="24"/>
              </w:rPr>
            </w:pPr>
            <w:r>
              <w:rPr>
                <w:rFonts w:ascii="Times New Roman" w:hAnsi="Times New Roman"/>
                <w:sz w:val="24"/>
                <w:szCs w:val="24"/>
              </w:rPr>
              <w:t>Подлежащее и сказуемое как главные члены предложения. Способы выражения подлежащего. Простое и составное сказуемое (глагольное и имен</w:t>
            </w:r>
            <w:r>
              <w:rPr>
                <w:rFonts w:ascii="Times New Roman" w:hAnsi="Times New Roman"/>
                <w:sz w:val="24"/>
                <w:szCs w:val="24"/>
              </w:rPr>
              <w:softHyphen/>
              <w:t>ное). Постановка тире между подлежащим и сказуемым.</w:t>
            </w:r>
          </w:p>
          <w:p w:rsidR="00D77F62" w:rsidRDefault="00D77F62" w:rsidP="00D77F62">
            <w:pPr>
              <w:jc w:val="both"/>
              <w:rPr>
                <w:rFonts w:ascii="Times New Roman" w:hAnsi="Times New Roman"/>
                <w:sz w:val="24"/>
                <w:szCs w:val="24"/>
              </w:rPr>
            </w:pPr>
            <w:r>
              <w:rPr>
                <w:rFonts w:ascii="Times New Roman" w:hAnsi="Times New Roman"/>
                <w:sz w:val="24"/>
                <w:szCs w:val="24"/>
              </w:rPr>
              <w:t xml:space="preserve">Определение, дополнение и обстоятельство как второстепенные члены предложения. Определение согласованное и несогласованное. Виды обстоятельств. </w:t>
            </w:r>
          </w:p>
          <w:p w:rsidR="00D77F62" w:rsidRDefault="00D77F62" w:rsidP="00D77F62">
            <w:pPr>
              <w:jc w:val="both"/>
              <w:rPr>
                <w:rFonts w:ascii="Times New Roman" w:hAnsi="Times New Roman"/>
                <w:sz w:val="24"/>
                <w:szCs w:val="24"/>
              </w:rPr>
            </w:pPr>
            <w:r>
              <w:rPr>
                <w:rFonts w:ascii="Times New Roman" w:hAnsi="Times New Roman"/>
                <w:sz w:val="24"/>
                <w:szCs w:val="24"/>
              </w:rPr>
              <w:t xml:space="preserve">Понятие обособления. Обособление определений, приложений, дополнений, обстоятельств. Уточняющие члены предложения. </w:t>
            </w:r>
          </w:p>
          <w:p w:rsidR="00D77F62" w:rsidRDefault="00D77F62" w:rsidP="00D77F62">
            <w:pPr>
              <w:jc w:val="both"/>
              <w:rPr>
                <w:rFonts w:ascii="Times New Roman" w:hAnsi="Times New Roman"/>
                <w:sz w:val="24"/>
                <w:szCs w:val="24"/>
              </w:rPr>
            </w:pPr>
            <w:r>
              <w:rPr>
                <w:rFonts w:ascii="Times New Roman" w:hAnsi="Times New Roman"/>
                <w:sz w:val="24"/>
                <w:szCs w:val="24"/>
              </w:rPr>
              <w:t>Сравнительный оборот. Выделение запятыми сравнительного оборота.</w:t>
            </w:r>
          </w:p>
          <w:p w:rsidR="00D77F62" w:rsidRDefault="00D77F62" w:rsidP="00D77F62">
            <w:pPr>
              <w:jc w:val="both"/>
              <w:rPr>
                <w:rFonts w:ascii="Times New Roman" w:hAnsi="Times New Roman"/>
                <w:sz w:val="24"/>
                <w:szCs w:val="24"/>
              </w:rPr>
            </w:pPr>
            <w:r>
              <w:rPr>
                <w:rFonts w:ascii="Times New Roman" w:hAnsi="Times New Roman"/>
                <w:sz w:val="24"/>
                <w:szCs w:val="24"/>
              </w:rPr>
              <w:t xml:space="preserve">Односоставные предложения с главным членом в форме подлежащего (назывные) и в форме сказуемого (определенно-личные, неопределенно-личные, безличные). Предложения с </w:t>
            </w:r>
            <w:r>
              <w:rPr>
                <w:rFonts w:ascii="Times New Roman" w:hAnsi="Times New Roman"/>
                <w:sz w:val="24"/>
                <w:szCs w:val="24"/>
              </w:rPr>
              <w:lastRenderedPageBreak/>
              <w:t>обращениями и вводными словами.</w:t>
            </w:r>
          </w:p>
          <w:p w:rsidR="00D77F62" w:rsidRDefault="00D77F62" w:rsidP="00D77F62">
            <w:pPr>
              <w:jc w:val="both"/>
              <w:rPr>
                <w:rFonts w:ascii="Times New Roman" w:hAnsi="Times New Roman"/>
                <w:sz w:val="24"/>
                <w:szCs w:val="24"/>
              </w:rPr>
            </w:pPr>
            <w:r>
              <w:rPr>
                <w:rFonts w:ascii="Times New Roman" w:hAnsi="Times New Roman"/>
                <w:sz w:val="24"/>
                <w:szCs w:val="24"/>
              </w:rPr>
              <w:t>Синтаксический анализ простого предложения.</w:t>
            </w:r>
          </w:p>
          <w:p w:rsidR="00D77F62" w:rsidRDefault="00D77F62" w:rsidP="00D77F62">
            <w:pPr>
              <w:jc w:val="both"/>
              <w:rPr>
                <w:rFonts w:ascii="Times New Roman" w:hAnsi="Times New Roman"/>
                <w:sz w:val="24"/>
                <w:szCs w:val="24"/>
              </w:rPr>
            </w:pPr>
            <w:r>
              <w:rPr>
                <w:rFonts w:ascii="Times New Roman" w:hAnsi="Times New Roman"/>
                <w:sz w:val="24"/>
                <w:szCs w:val="24"/>
              </w:rPr>
              <w:t>Знаки препинания в татарском языке. Пунктуационно-смысловой отрезок. Пунктуационные нормы татарского языка.</w:t>
            </w:r>
          </w:p>
          <w:p w:rsidR="00D77F62" w:rsidRDefault="00D77F62" w:rsidP="00D77F62">
            <w:pPr>
              <w:jc w:val="both"/>
              <w:rPr>
                <w:rFonts w:ascii="Times New Roman" w:hAnsi="Times New Roman"/>
                <w:sz w:val="24"/>
                <w:szCs w:val="24"/>
              </w:rPr>
            </w:pPr>
            <w:r>
              <w:rPr>
                <w:rFonts w:ascii="Times New Roman" w:hAnsi="Times New Roman"/>
                <w:sz w:val="24"/>
                <w:szCs w:val="24"/>
                <w:lang w:val="tt-RU"/>
              </w:rPr>
              <w:t>Повторение.</w:t>
            </w:r>
            <w:r>
              <w:rPr>
                <w:rFonts w:ascii="Times New Roman" w:hAnsi="Times New Roman"/>
                <w:sz w:val="24"/>
                <w:szCs w:val="24"/>
              </w:rPr>
              <w:t xml:space="preserve"> Контрольная работа.</w:t>
            </w:r>
          </w:p>
        </w:tc>
        <w:tc>
          <w:tcPr>
            <w:tcW w:w="3810" w:type="dxa"/>
            <w:tcBorders>
              <w:top w:val="single" w:sz="4" w:space="0" w:color="000000"/>
              <w:left w:val="single" w:sz="4" w:space="0" w:color="000000"/>
              <w:bottom w:val="single" w:sz="4" w:space="0" w:color="000000"/>
              <w:right w:val="single" w:sz="4" w:space="0" w:color="000000"/>
            </w:tcBorders>
            <w:shd w:val="clear" w:color="auto" w:fill="auto"/>
          </w:tcPr>
          <w:p w:rsidR="00D77F62" w:rsidRDefault="00D77F62" w:rsidP="00D77F62">
            <w:pPr>
              <w:pStyle w:val="af4"/>
              <w:jc w:val="both"/>
              <w:rPr>
                <w:rFonts w:ascii="Times New Roman" w:hAnsi="Times New Roman"/>
                <w:sz w:val="24"/>
                <w:szCs w:val="24"/>
              </w:rPr>
            </w:pPr>
            <w:r>
              <w:rPr>
                <w:rFonts w:ascii="Times New Roman" w:hAnsi="Times New Roman"/>
                <w:sz w:val="24"/>
                <w:szCs w:val="24"/>
              </w:rPr>
              <w:lastRenderedPageBreak/>
              <w:t>Выделять словосочетания в предложении, определять главное и зависимое слова; определять предложения по цели высказывания, наличию или отсутствию второстепенных членов, количеству грамматических основ; составлять простые и сложные предложения изученных видов; интонационно правильно произносить предложения изученных синтаксических конструкций. Распознавать главные и второстепенные члены предложения.</w:t>
            </w:r>
          </w:p>
          <w:p w:rsidR="00D77F62" w:rsidRDefault="00D77F62" w:rsidP="00D77F62">
            <w:pPr>
              <w:pStyle w:val="af4"/>
              <w:jc w:val="both"/>
              <w:rPr>
                <w:rFonts w:ascii="Times New Roman" w:hAnsi="Times New Roman"/>
                <w:sz w:val="24"/>
                <w:szCs w:val="24"/>
              </w:rPr>
            </w:pPr>
            <w:r>
              <w:rPr>
                <w:rFonts w:ascii="Times New Roman" w:hAnsi="Times New Roman"/>
                <w:sz w:val="24"/>
                <w:szCs w:val="24"/>
              </w:rPr>
              <w:t>Разграничивать предложения распространённые и нераспространённые. Опознавать предложения с однородными членами, правильно интонировать их, употреблять в устной и письменной речи. Понимать основные функции обращения. Опознавать и правильно интонировать предложения с обращениями.</w:t>
            </w:r>
          </w:p>
          <w:p w:rsidR="00D77F62" w:rsidRDefault="00D77F62" w:rsidP="00D77F62">
            <w:pPr>
              <w:pStyle w:val="af4"/>
              <w:jc w:val="both"/>
              <w:rPr>
                <w:rFonts w:ascii="Times New Roman" w:hAnsi="Times New Roman"/>
                <w:sz w:val="24"/>
                <w:szCs w:val="24"/>
              </w:rPr>
            </w:pPr>
            <w:r>
              <w:rPr>
                <w:rFonts w:ascii="Times New Roman" w:hAnsi="Times New Roman"/>
                <w:sz w:val="24"/>
                <w:szCs w:val="24"/>
              </w:rPr>
              <w:t>Моделировать и употреблять в речи предложения с различными формами обращений в соответствии со сферой и ситуацией общения.</w:t>
            </w:r>
          </w:p>
          <w:p w:rsidR="00D77F62" w:rsidRDefault="00D77F62" w:rsidP="00D77F62">
            <w:pPr>
              <w:pStyle w:val="af4"/>
              <w:jc w:val="both"/>
              <w:rPr>
                <w:rFonts w:ascii="Times New Roman" w:hAnsi="Times New Roman"/>
                <w:sz w:val="24"/>
                <w:szCs w:val="24"/>
              </w:rPr>
            </w:pPr>
            <w:r>
              <w:rPr>
                <w:rFonts w:ascii="Times New Roman" w:hAnsi="Times New Roman"/>
                <w:sz w:val="24"/>
                <w:szCs w:val="24"/>
              </w:rPr>
              <w:t>Проводить синтаксический анализ простого предложения.</w:t>
            </w:r>
          </w:p>
          <w:p w:rsidR="00D77F62" w:rsidRDefault="00D77F62" w:rsidP="00D77F62">
            <w:pPr>
              <w:pStyle w:val="af4"/>
              <w:jc w:val="both"/>
            </w:pPr>
            <w:r>
              <w:rPr>
                <w:rFonts w:ascii="Times New Roman" w:hAnsi="Times New Roman"/>
                <w:sz w:val="24"/>
                <w:szCs w:val="24"/>
              </w:rPr>
              <w:t>Владеть основными правилами пунктуации.</w:t>
            </w:r>
          </w:p>
        </w:tc>
      </w:tr>
      <w:tr w:rsidR="00D77F62" w:rsidRPr="0000032E" w:rsidTr="00D77F62">
        <w:trPr>
          <w:trHeight w:val="840"/>
        </w:trPr>
        <w:tc>
          <w:tcPr>
            <w:tcW w:w="808" w:type="dxa"/>
            <w:tcBorders>
              <w:top w:val="single" w:sz="4" w:space="0" w:color="000000"/>
              <w:left w:val="single" w:sz="4" w:space="0" w:color="000000"/>
              <w:bottom w:val="single" w:sz="4" w:space="0" w:color="000000"/>
            </w:tcBorders>
            <w:shd w:val="clear" w:color="auto" w:fill="auto"/>
          </w:tcPr>
          <w:p w:rsidR="00D77F62" w:rsidRDefault="00D77F62" w:rsidP="00D77F62">
            <w:pPr>
              <w:pStyle w:val="af4"/>
              <w:snapToGrid w:val="0"/>
              <w:jc w:val="center"/>
              <w:rPr>
                <w:rFonts w:ascii="Times New Roman" w:hAnsi="Times New Roman"/>
                <w:b/>
                <w:sz w:val="24"/>
                <w:szCs w:val="24"/>
              </w:rPr>
            </w:pPr>
          </w:p>
          <w:p w:rsidR="00D77F62" w:rsidRDefault="00D77F62" w:rsidP="00D77F62">
            <w:pPr>
              <w:pStyle w:val="af4"/>
              <w:jc w:val="center"/>
              <w:rPr>
                <w:rFonts w:ascii="Times New Roman" w:hAnsi="Times New Roman"/>
                <w:b/>
                <w:sz w:val="24"/>
                <w:szCs w:val="24"/>
              </w:rPr>
            </w:pPr>
            <w:r>
              <w:rPr>
                <w:rFonts w:ascii="Times New Roman" w:hAnsi="Times New Roman"/>
                <w:b/>
                <w:sz w:val="24"/>
                <w:szCs w:val="24"/>
              </w:rPr>
              <w:t>3</w:t>
            </w:r>
          </w:p>
        </w:tc>
        <w:tc>
          <w:tcPr>
            <w:tcW w:w="2119" w:type="dxa"/>
            <w:tcBorders>
              <w:top w:val="single" w:sz="4" w:space="0" w:color="000000"/>
              <w:left w:val="single" w:sz="4" w:space="0" w:color="000000"/>
              <w:bottom w:val="single" w:sz="4" w:space="0" w:color="000000"/>
            </w:tcBorders>
            <w:shd w:val="clear" w:color="auto" w:fill="auto"/>
          </w:tcPr>
          <w:p w:rsidR="00D77F62" w:rsidRDefault="00D77F62" w:rsidP="00D77F62">
            <w:pPr>
              <w:pStyle w:val="af4"/>
              <w:snapToGrid w:val="0"/>
              <w:rPr>
                <w:rFonts w:ascii="Times New Roman" w:hAnsi="Times New Roman"/>
                <w:b/>
                <w:sz w:val="24"/>
                <w:szCs w:val="24"/>
              </w:rPr>
            </w:pPr>
          </w:p>
          <w:p w:rsidR="00D77F62" w:rsidRDefault="00D77F62" w:rsidP="00D77F62">
            <w:pPr>
              <w:pStyle w:val="af4"/>
              <w:rPr>
                <w:rFonts w:ascii="Times New Roman" w:hAnsi="Times New Roman"/>
                <w:sz w:val="24"/>
                <w:szCs w:val="24"/>
              </w:rPr>
            </w:pPr>
            <w:r>
              <w:rPr>
                <w:rFonts w:ascii="Times New Roman" w:hAnsi="Times New Roman"/>
                <w:sz w:val="24"/>
                <w:szCs w:val="24"/>
              </w:rPr>
              <w:t>Стилистика и культура речи</w:t>
            </w:r>
          </w:p>
        </w:tc>
        <w:tc>
          <w:tcPr>
            <w:tcW w:w="2617" w:type="dxa"/>
            <w:tcBorders>
              <w:top w:val="single" w:sz="4" w:space="0" w:color="000000"/>
              <w:left w:val="single" w:sz="4" w:space="0" w:color="000000"/>
              <w:bottom w:val="single" w:sz="4" w:space="0" w:color="000000"/>
            </w:tcBorders>
            <w:shd w:val="clear" w:color="auto" w:fill="auto"/>
          </w:tcPr>
          <w:p w:rsidR="00D77F62" w:rsidRDefault="00D77F62" w:rsidP="00D77F62">
            <w:pPr>
              <w:pStyle w:val="a7"/>
              <w:shd w:val="clear" w:color="auto" w:fill="FFFFFF"/>
              <w:spacing w:before="0" w:after="0"/>
              <w:jc w:val="both"/>
            </w:pPr>
            <w:r>
              <w:t>Использование в речи синонимов, антонимов. Роль синтаксических синонимов в развитии культуры речи и совершенствовании стиля. </w:t>
            </w:r>
          </w:p>
          <w:p w:rsidR="00D77F62" w:rsidRDefault="00D77F62" w:rsidP="00D77F62">
            <w:pPr>
              <w:pStyle w:val="af4"/>
              <w:jc w:val="both"/>
              <w:rPr>
                <w:rFonts w:ascii="Times New Roman" w:hAnsi="Times New Roman"/>
                <w:sz w:val="24"/>
                <w:szCs w:val="24"/>
              </w:rPr>
            </w:pPr>
            <w:r>
              <w:rPr>
                <w:rFonts w:ascii="Times New Roman" w:hAnsi="Times New Roman"/>
                <w:sz w:val="24"/>
                <w:szCs w:val="24"/>
              </w:rPr>
              <w:t>Возможности использования в речи различных лексических средств (синонимы, антонимы, слова-кальки, фразеологизмы, пословицы и поговорки).</w:t>
            </w:r>
          </w:p>
          <w:p w:rsidR="00D77F62" w:rsidRDefault="00D77F62" w:rsidP="00D77F62">
            <w:pPr>
              <w:pStyle w:val="af4"/>
              <w:jc w:val="both"/>
              <w:rPr>
                <w:rFonts w:ascii="Times New Roman" w:hAnsi="Times New Roman"/>
                <w:sz w:val="24"/>
                <w:szCs w:val="24"/>
              </w:rPr>
            </w:pPr>
            <w:r>
              <w:rPr>
                <w:rFonts w:ascii="Times New Roman" w:hAnsi="Times New Roman"/>
                <w:sz w:val="24"/>
                <w:szCs w:val="24"/>
              </w:rPr>
              <w:t>Работа с текстами разных жанров и стилей. Перевод текстов с татарского языка на русский.</w:t>
            </w:r>
          </w:p>
        </w:tc>
        <w:tc>
          <w:tcPr>
            <w:tcW w:w="3810" w:type="dxa"/>
            <w:tcBorders>
              <w:top w:val="single" w:sz="4" w:space="0" w:color="000000"/>
              <w:left w:val="single" w:sz="4" w:space="0" w:color="000000"/>
              <w:bottom w:val="single" w:sz="4" w:space="0" w:color="000000"/>
              <w:right w:val="single" w:sz="4" w:space="0" w:color="000000"/>
            </w:tcBorders>
            <w:shd w:val="clear" w:color="auto" w:fill="auto"/>
          </w:tcPr>
          <w:p w:rsidR="00D77F62" w:rsidRDefault="00D77F62" w:rsidP="00D77F62">
            <w:pPr>
              <w:pStyle w:val="af4"/>
              <w:jc w:val="both"/>
              <w:rPr>
                <w:rFonts w:ascii="Times New Roman" w:hAnsi="Times New Roman"/>
                <w:sz w:val="24"/>
                <w:szCs w:val="24"/>
              </w:rPr>
            </w:pPr>
            <w:r>
              <w:rPr>
                <w:rFonts w:ascii="Times New Roman" w:hAnsi="Times New Roman"/>
                <w:sz w:val="24"/>
                <w:szCs w:val="24"/>
              </w:rPr>
              <w:t>Владеть основными нормами татарского литературного языка, освоенными в процессе изучения татарского языка в школе; соблюдать их в устных и письменных высказываниях различной коммуникативной направленности; осознавать важность нормативного произношения для культурного человека, уважительно относиться к родному языку; овладеть основными правилами литературного произношения и ударения в рамках изучаемого словарного состава.</w:t>
            </w:r>
          </w:p>
        </w:tc>
      </w:tr>
      <w:tr w:rsidR="00D77F62" w:rsidTr="00D77F62">
        <w:trPr>
          <w:trHeight w:val="405"/>
        </w:trPr>
        <w:tc>
          <w:tcPr>
            <w:tcW w:w="808" w:type="dxa"/>
            <w:tcBorders>
              <w:top w:val="single" w:sz="4" w:space="0" w:color="000000"/>
              <w:left w:val="single" w:sz="4" w:space="0" w:color="000000"/>
              <w:bottom w:val="single" w:sz="4" w:space="0" w:color="000000"/>
            </w:tcBorders>
            <w:shd w:val="clear" w:color="auto" w:fill="auto"/>
          </w:tcPr>
          <w:p w:rsidR="00D77F62" w:rsidRDefault="00D77F62" w:rsidP="00D77F62">
            <w:pPr>
              <w:pStyle w:val="af4"/>
              <w:jc w:val="center"/>
              <w:rPr>
                <w:rFonts w:ascii="Times New Roman" w:hAnsi="Times New Roman"/>
                <w:b/>
                <w:sz w:val="24"/>
                <w:szCs w:val="24"/>
              </w:rPr>
            </w:pPr>
            <w:r>
              <w:rPr>
                <w:rFonts w:ascii="Times New Roman" w:hAnsi="Times New Roman"/>
                <w:b/>
                <w:sz w:val="24"/>
                <w:szCs w:val="24"/>
              </w:rPr>
              <w:t>3</w:t>
            </w:r>
          </w:p>
        </w:tc>
        <w:tc>
          <w:tcPr>
            <w:tcW w:w="2119" w:type="dxa"/>
            <w:tcBorders>
              <w:top w:val="single" w:sz="4" w:space="0" w:color="000000"/>
              <w:left w:val="single" w:sz="4" w:space="0" w:color="000000"/>
              <w:bottom w:val="single" w:sz="4" w:space="0" w:color="000000"/>
            </w:tcBorders>
            <w:shd w:val="clear" w:color="auto" w:fill="auto"/>
          </w:tcPr>
          <w:p w:rsidR="00D77F62" w:rsidRDefault="00D77F62" w:rsidP="00D77F62">
            <w:pPr>
              <w:pStyle w:val="af4"/>
              <w:rPr>
                <w:rFonts w:ascii="Times New Roman" w:hAnsi="Times New Roman"/>
                <w:sz w:val="24"/>
                <w:szCs w:val="24"/>
              </w:rPr>
            </w:pPr>
            <w:r>
              <w:rPr>
                <w:rFonts w:ascii="Times New Roman" w:hAnsi="Times New Roman"/>
                <w:sz w:val="24"/>
                <w:szCs w:val="24"/>
              </w:rPr>
              <w:t>Повторение. Тестирование. Контрольная работа.</w:t>
            </w:r>
          </w:p>
        </w:tc>
        <w:tc>
          <w:tcPr>
            <w:tcW w:w="2617" w:type="dxa"/>
            <w:tcBorders>
              <w:top w:val="single" w:sz="4" w:space="0" w:color="000000"/>
              <w:left w:val="single" w:sz="4" w:space="0" w:color="000000"/>
              <w:bottom w:val="single" w:sz="4" w:space="0" w:color="000000"/>
            </w:tcBorders>
            <w:shd w:val="clear" w:color="auto" w:fill="auto"/>
          </w:tcPr>
          <w:p w:rsidR="00D77F62" w:rsidRDefault="00D77F62" w:rsidP="00D77F62">
            <w:pPr>
              <w:pStyle w:val="af4"/>
              <w:snapToGrid w:val="0"/>
              <w:jc w:val="both"/>
              <w:rPr>
                <w:rFonts w:ascii="Times New Roman" w:hAnsi="Times New Roman"/>
                <w:sz w:val="24"/>
                <w:szCs w:val="24"/>
              </w:rPr>
            </w:pPr>
          </w:p>
        </w:tc>
        <w:tc>
          <w:tcPr>
            <w:tcW w:w="3810" w:type="dxa"/>
            <w:tcBorders>
              <w:top w:val="single" w:sz="4" w:space="0" w:color="000000"/>
              <w:left w:val="single" w:sz="4" w:space="0" w:color="000000"/>
              <w:bottom w:val="single" w:sz="4" w:space="0" w:color="000000"/>
              <w:right w:val="single" w:sz="4" w:space="0" w:color="000000"/>
            </w:tcBorders>
            <w:shd w:val="clear" w:color="auto" w:fill="auto"/>
          </w:tcPr>
          <w:p w:rsidR="00D77F62" w:rsidRDefault="00D77F62" w:rsidP="00D77F62">
            <w:pPr>
              <w:pStyle w:val="af4"/>
              <w:snapToGrid w:val="0"/>
              <w:jc w:val="both"/>
              <w:rPr>
                <w:rFonts w:ascii="Times New Roman" w:hAnsi="Times New Roman"/>
                <w:sz w:val="24"/>
                <w:szCs w:val="24"/>
              </w:rPr>
            </w:pPr>
          </w:p>
        </w:tc>
      </w:tr>
      <w:tr w:rsidR="00D77F62" w:rsidRPr="0000032E" w:rsidTr="00D77F62">
        <w:tc>
          <w:tcPr>
            <w:tcW w:w="9354" w:type="dxa"/>
            <w:gridSpan w:val="4"/>
            <w:tcBorders>
              <w:top w:val="single" w:sz="4" w:space="0" w:color="000000"/>
              <w:left w:val="single" w:sz="4" w:space="0" w:color="000000"/>
              <w:bottom w:val="single" w:sz="4" w:space="0" w:color="000000"/>
              <w:right w:val="single" w:sz="4" w:space="0" w:color="000000"/>
            </w:tcBorders>
            <w:shd w:val="clear" w:color="auto" w:fill="auto"/>
          </w:tcPr>
          <w:p w:rsidR="00D77F62" w:rsidRDefault="00D77F62" w:rsidP="00D77F62">
            <w:pPr>
              <w:pStyle w:val="af4"/>
              <w:jc w:val="center"/>
              <w:rPr>
                <w:rFonts w:ascii="Times New Roman" w:hAnsi="Times New Roman"/>
                <w:sz w:val="24"/>
                <w:szCs w:val="24"/>
              </w:rPr>
            </w:pPr>
            <w:r>
              <w:rPr>
                <w:rFonts w:ascii="Times New Roman" w:hAnsi="Times New Roman"/>
                <w:sz w:val="24"/>
                <w:szCs w:val="24"/>
              </w:rPr>
              <w:t>3. СОДЕРЖАНИЕ, ОБЕСПЕЧИВАЮЩЕЕ ФОРМИРОВАНИЕ ЭТНОКУЛЬТУРОЛОГИЧЕСКОЙ КОМПЕТЕНЦИИ (8 ч)</w:t>
            </w:r>
          </w:p>
        </w:tc>
      </w:tr>
      <w:tr w:rsidR="00D77F62" w:rsidRPr="0000032E" w:rsidTr="00D77F62">
        <w:tc>
          <w:tcPr>
            <w:tcW w:w="808" w:type="dxa"/>
            <w:tcBorders>
              <w:top w:val="single" w:sz="4" w:space="0" w:color="000000"/>
              <w:left w:val="single" w:sz="4" w:space="0" w:color="000000"/>
              <w:bottom w:val="single" w:sz="4" w:space="0" w:color="000000"/>
            </w:tcBorders>
            <w:shd w:val="clear" w:color="auto" w:fill="auto"/>
          </w:tcPr>
          <w:p w:rsidR="00D77F62" w:rsidRDefault="00D77F62" w:rsidP="00D77F62">
            <w:pPr>
              <w:pStyle w:val="af4"/>
              <w:jc w:val="center"/>
              <w:rPr>
                <w:rFonts w:ascii="Times New Roman" w:hAnsi="Times New Roman"/>
                <w:b/>
                <w:sz w:val="24"/>
                <w:szCs w:val="24"/>
              </w:rPr>
            </w:pPr>
            <w:r>
              <w:rPr>
                <w:rFonts w:ascii="Times New Roman" w:hAnsi="Times New Roman"/>
                <w:b/>
                <w:sz w:val="24"/>
                <w:szCs w:val="24"/>
              </w:rPr>
              <w:t>5</w:t>
            </w:r>
          </w:p>
        </w:tc>
        <w:tc>
          <w:tcPr>
            <w:tcW w:w="2119" w:type="dxa"/>
            <w:tcBorders>
              <w:top w:val="single" w:sz="4" w:space="0" w:color="000000"/>
              <w:left w:val="single" w:sz="4" w:space="0" w:color="000000"/>
              <w:bottom w:val="single" w:sz="4" w:space="0" w:color="000000"/>
            </w:tcBorders>
            <w:shd w:val="clear" w:color="auto" w:fill="auto"/>
          </w:tcPr>
          <w:p w:rsidR="00D77F62" w:rsidRDefault="00D77F62" w:rsidP="00D77F62">
            <w:pPr>
              <w:pStyle w:val="af4"/>
              <w:rPr>
                <w:rFonts w:ascii="Times New Roman" w:hAnsi="Times New Roman"/>
                <w:b/>
                <w:sz w:val="24"/>
                <w:szCs w:val="24"/>
              </w:rPr>
            </w:pPr>
            <w:r>
              <w:rPr>
                <w:rFonts w:ascii="Times New Roman" w:hAnsi="Times New Roman"/>
                <w:b/>
                <w:sz w:val="24"/>
                <w:szCs w:val="24"/>
              </w:rPr>
              <w:t>Культура речи</w:t>
            </w:r>
          </w:p>
        </w:tc>
        <w:tc>
          <w:tcPr>
            <w:tcW w:w="2617" w:type="dxa"/>
            <w:tcBorders>
              <w:top w:val="single" w:sz="4" w:space="0" w:color="000000"/>
              <w:left w:val="single" w:sz="4" w:space="0" w:color="000000"/>
              <w:bottom w:val="single" w:sz="4" w:space="0" w:color="000000"/>
            </w:tcBorders>
            <w:shd w:val="clear" w:color="auto" w:fill="auto"/>
          </w:tcPr>
          <w:p w:rsidR="00D77F62" w:rsidRDefault="00D77F62" w:rsidP="00D77F62">
            <w:pPr>
              <w:shd w:val="clear" w:color="auto" w:fill="FFFFFF"/>
              <w:autoSpaceDE w:val="0"/>
              <w:jc w:val="both"/>
              <w:rPr>
                <w:rFonts w:ascii="Times New Roman" w:hAnsi="Times New Roman"/>
                <w:sz w:val="24"/>
                <w:szCs w:val="24"/>
              </w:rPr>
            </w:pPr>
            <w:r>
              <w:rPr>
                <w:rFonts w:ascii="Times New Roman" w:hAnsi="Times New Roman"/>
                <w:sz w:val="24"/>
                <w:szCs w:val="24"/>
              </w:rPr>
              <w:t xml:space="preserve">Правильное употребление сложносокращенных слов. Правильное и выразительное употребление в речи </w:t>
            </w:r>
            <w:r>
              <w:rPr>
                <w:rFonts w:ascii="Times New Roman" w:hAnsi="Times New Roman"/>
                <w:sz w:val="24"/>
                <w:szCs w:val="24"/>
              </w:rPr>
              <w:lastRenderedPageBreak/>
              <w:t>имен существительных, прилагательных и глаголов.</w:t>
            </w:r>
          </w:p>
          <w:p w:rsidR="00D77F62" w:rsidRDefault="00D77F62" w:rsidP="00D77F62">
            <w:pPr>
              <w:shd w:val="clear" w:color="auto" w:fill="FFFFFF"/>
              <w:autoSpaceDE w:val="0"/>
              <w:jc w:val="both"/>
              <w:rPr>
                <w:rFonts w:ascii="Times New Roman" w:hAnsi="Times New Roman"/>
                <w:sz w:val="24"/>
                <w:szCs w:val="24"/>
              </w:rPr>
            </w:pPr>
            <w:r>
              <w:rPr>
                <w:rFonts w:ascii="Times New Roman" w:hAnsi="Times New Roman"/>
                <w:sz w:val="24"/>
                <w:szCs w:val="24"/>
              </w:rPr>
              <w:t>Наблюдение за употреблением имен существительных, прилагательных и глаголов в художественной речи.</w:t>
            </w:r>
          </w:p>
          <w:p w:rsidR="00D77F62" w:rsidRDefault="00D77F62" w:rsidP="00D77F62">
            <w:pPr>
              <w:pStyle w:val="af4"/>
              <w:jc w:val="both"/>
              <w:rPr>
                <w:rFonts w:ascii="Times New Roman" w:hAnsi="Times New Roman"/>
                <w:sz w:val="24"/>
                <w:szCs w:val="24"/>
              </w:rPr>
            </w:pPr>
            <w:r>
              <w:rPr>
                <w:rFonts w:ascii="Times New Roman" w:hAnsi="Times New Roman"/>
                <w:sz w:val="24"/>
                <w:szCs w:val="24"/>
              </w:rPr>
              <w:t>Нормативные словари современного татарского языка (орфоэпический словарь, толковый словарь, словарь грамматических трудностей, орфографический словарь), их роль в овладении нормами современного татарского литературного языка.</w:t>
            </w:r>
          </w:p>
        </w:tc>
        <w:tc>
          <w:tcPr>
            <w:tcW w:w="3810" w:type="dxa"/>
            <w:tcBorders>
              <w:top w:val="single" w:sz="4" w:space="0" w:color="000000"/>
              <w:left w:val="single" w:sz="4" w:space="0" w:color="000000"/>
              <w:bottom w:val="single" w:sz="4" w:space="0" w:color="000000"/>
              <w:right w:val="single" w:sz="4" w:space="0" w:color="000000"/>
            </w:tcBorders>
            <w:shd w:val="clear" w:color="auto" w:fill="auto"/>
          </w:tcPr>
          <w:p w:rsidR="00D77F62" w:rsidRPr="00F112F5" w:rsidRDefault="00D77F62" w:rsidP="00D77F62">
            <w:pPr>
              <w:pStyle w:val="af4"/>
              <w:jc w:val="both"/>
            </w:pPr>
            <w:r>
              <w:rPr>
                <w:rFonts w:ascii="Times New Roman" w:hAnsi="Times New Roman"/>
                <w:sz w:val="24"/>
                <w:szCs w:val="24"/>
              </w:rPr>
              <w:lastRenderedPageBreak/>
              <w:t xml:space="preserve">Овладеть основными нормами татарского литературного языка при употреблении изученных частей речи; соблюдать их в устных и письменных высказываниях </w:t>
            </w:r>
            <w:r>
              <w:rPr>
                <w:rFonts w:ascii="Times New Roman" w:hAnsi="Times New Roman"/>
                <w:sz w:val="24"/>
                <w:szCs w:val="24"/>
              </w:rPr>
              <w:lastRenderedPageBreak/>
              <w:t>различной коммуникативной направленности, в случае необходимости корректировать речевые высказывания. Анализировать и оценивать соблюдение основных норм татарского языка в чужой и собственной речи; корректировать собственную речь.</w:t>
            </w:r>
          </w:p>
          <w:p w:rsidR="00D77F62" w:rsidRDefault="00D77F62" w:rsidP="00D77F62">
            <w:pPr>
              <w:pStyle w:val="af4"/>
              <w:jc w:val="both"/>
              <w:rPr>
                <w:rFonts w:ascii="Times New Roman" w:hAnsi="Times New Roman"/>
                <w:sz w:val="24"/>
                <w:szCs w:val="24"/>
              </w:rPr>
            </w:pPr>
            <w:r>
              <w:rPr>
                <w:rFonts w:ascii="Times New Roman" w:hAnsi="Times New Roman"/>
                <w:sz w:val="24"/>
                <w:szCs w:val="24"/>
              </w:rPr>
              <w:t>Использовать нормативные словари для получения информации о нормах современного татарского литературного языка.</w:t>
            </w:r>
          </w:p>
        </w:tc>
      </w:tr>
      <w:tr w:rsidR="00D77F62" w:rsidRPr="0000032E" w:rsidTr="00D77F62">
        <w:tc>
          <w:tcPr>
            <w:tcW w:w="808" w:type="dxa"/>
            <w:tcBorders>
              <w:top w:val="single" w:sz="4" w:space="0" w:color="000000"/>
              <w:left w:val="single" w:sz="4" w:space="0" w:color="000000"/>
              <w:bottom w:val="single" w:sz="4" w:space="0" w:color="000000"/>
            </w:tcBorders>
            <w:shd w:val="clear" w:color="auto" w:fill="auto"/>
          </w:tcPr>
          <w:p w:rsidR="00D77F62" w:rsidRDefault="00D77F62" w:rsidP="00D77F62">
            <w:pPr>
              <w:pStyle w:val="af4"/>
              <w:jc w:val="center"/>
              <w:rPr>
                <w:rFonts w:ascii="Times New Roman" w:hAnsi="Times New Roman"/>
                <w:b/>
                <w:sz w:val="24"/>
                <w:szCs w:val="24"/>
              </w:rPr>
            </w:pPr>
            <w:r>
              <w:rPr>
                <w:rFonts w:ascii="Times New Roman" w:hAnsi="Times New Roman"/>
                <w:b/>
                <w:sz w:val="24"/>
                <w:szCs w:val="24"/>
              </w:rPr>
              <w:lastRenderedPageBreak/>
              <w:t>3</w:t>
            </w:r>
          </w:p>
        </w:tc>
        <w:tc>
          <w:tcPr>
            <w:tcW w:w="2119" w:type="dxa"/>
            <w:tcBorders>
              <w:top w:val="single" w:sz="4" w:space="0" w:color="000000"/>
              <w:left w:val="single" w:sz="4" w:space="0" w:color="000000"/>
              <w:bottom w:val="single" w:sz="4" w:space="0" w:color="000000"/>
            </w:tcBorders>
            <w:shd w:val="clear" w:color="auto" w:fill="auto"/>
          </w:tcPr>
          <w:p w:rsidR="00D77F62" w:rsidRDefault="00D77F62" w:rsidP="00D77F62">
            <w:pPr>
              <w:pStyle w:val="af4"/>
              <w:rPr>
                <w:rFonts w:ascii="Times New Roman" w:hAnsi="Times New Roman"/>
                <w:b/>
                <w:sz w:val="24"/>
                <w:szCs w:val="24"/>
              </w:rPr>
            </w:pPr>
            <w:r>
              <w:rPr>
                <w:rFonts w:ascii="Times New Roman" w:hAnsi="Times New Roman"/>
                <w:b/>
                <w:sz w:val="24"/>
                <w:szCs w:val="24"/>
              </w:rPr>
              <w:t>Язык и культура</w:t>
            </w:r>
          </w:p>
        </w:tc>
        <w:tc>
          <w:tcPr>
            <w:tcW w:w="2617" w:type="dxa"/>
            <w:tcBorders>
              <w:top w:val="single" w:sz="4" w:space="0" w:color="000000"/>
              <w:left w:val="single" w:sz="4" w:space="0" w:color="000000"/>
              <w:bottom w:val="single" w:sz="4" w:space="0" w:color="000000"/>
            </w:tcBorders>
            <w:shd w:val="clear" w:color="auto" w:fill="auto"/>
          </w:tcPr>
          <w:p w:rsidR="00D77F62" w:rsidRPr="00D77F62" w:rsidRDefault="00D77F62" w:rsidP="00D77F62">
            <w:pPr>
              <w:pStyle w:val="2"/>
              <w:shd w:val="clear" w:color="auto" w:fill="FFFFFF"/>
              <w:rPr>
                <w:rFonts w:ascii="Times New Roman" w:hAnsi="Times New Roman" w:cs="Times New Roman"/>
                <w:b w:val="0"/>
                <w:i/>
                <w:color w:val="auto"/>
                <w:sz w:val="24"/>
                <w:szCs w:val="24"/>
              </w:rPr>
            </w:pPr>
            <w:r w:rsidRPr="00D77F62">
              <w:rPr>
                <w:rFonts w:ascii="Times New Roman" w:hAnsi="Times New Roman" w:cs="Times New Roman"/>
                <w:b w:val="0"/>
                <w:color w:val="auto"/>
                <w:sz w:val="24"/>
                <w:szCs w:val="24"/>
              </w:rPr>
              <w:t>Язык как зеркало культуры. Взаимосвязь языка и культуры. Культура и национальные языковые особенности.</w:t>
            </w:r>
          </w:p>
        </w:tc>
        <w:tc>
          <w:tcPr>
            <w:tcW w:w="3810" w:type="dxa"/>
            <w:tcBorders>
              <w:top w:val="single" w:sz="4" w:space="0" w:color="000000"/>
              <w:left w:val="single" w:sz="4" w:space="0" w:color="000000"/>
              <w:bottom w:val="single" w:sz="4" w:space="0" w:color="000000"/>
              <w:right w:val="single" w:sz="4" w:space="0" w:color="000000"/>
            </w:tcBorders>
            <w:shd w:val="clear" w:color="auto" w:fill="auto"/>
          </w:tcPr>
          <w:p w:rsidR="00D77F62" w:rsidRDefault="00D77F62" w:rsidP="00D77F62">
            <w:pPr>
              <w:pStyle w:val="af4"/>
              <w:jc w:val="both"/>
              <w:rPr>
                <w:rFonts w:ascii="Times New Roman" w:hAnsi="Times New Roman"/>
                <w:sz w:val="24"/>
                <w:szCs w:val="24"/>
              </w:rPr>
            </w:pPr>
            <w:r>
              <w:rPr>
                <w:rFonts w:ascii="Times New Roman" w:hAnsi="Times New Roman"/>
                <w:sz w:val="24"/>
                <w:szCs w:val="24"/>
              </w:rPr>
              <w:t>Осознавать связь татарского языка с культурой и историей России, находить языковые единицы с национально-культурным компонентом в изучаемых текстах.</w:t>
            </w:r>
          </w:p>
        </w:tc>
      </w:tr>
    </w:tbl>
    <w:p w:rsidR="00D77F62" w:rsidRDefault="00D77F62" w:rsidP="00D77F62">
      <w:pPr>
        <w:rPr>
          <w:rFonts w:ascii="Times New Roman" w:hAnsi="Times New Roman"/>
          <w:sz w:val="24"/>
          <w:szCs w:val="24"/>
        </w:rPr>
      </w:pPr>
    </w:p>
    <w:p w:rsidR="00D77F62" w:rsidRDefault="00D77F62" w:rsidP="00D77F62">
      <w:pPr>
        <w:jc w:val="center"/>
        <w:rPr>
          <w:rFonts w:ascii="Times New Roman" w:hAnsi="Times New Roman"/>
          <w:b/>
          <w:sz w:val="28"/>
          <w:szCs w:val="28"/>
        </w:rPr>
      </w:pPr>
      <w:r w:rsidRPr="00F112F5">
        <w:br w:type="page"/>
      </w:r>
    </w:p>
    <w:p w:rsidR="00D77F62" w:rsidRPr="00D77F62" w:rsidRDefault="00D77F62" w:rsidP="00D77F62">
      <w:pPr>
        <w:jc w:val="center"/>
        <w:rPr>
          <w:rFonts w:ascii="Times New Roman" w:hAnsi="Times New Roman" w:cs="Times New Roman"/>
          <w:b/>
          <w:sz w:val="24"/>
          <w:szCs w:val="24"/>
        </w:rPr>
      </w:pPr>
      <w:r w:rsidRPr="00D77F62">
        <w:rPr>
          <w:rFonts w:ascii="Times New Roman" w:hAnsi="Times New Roman" w:cs="Times New Roman"/>
          <w:b/>
          <w:sz w:val="24"/>
          <w:szCs w:val="24"/>
        </w:rPr>
        <w:lastRenderedPageBreak/>
        <w:t>8 класс</w:t>
      </w:r>
    </w:p>
    <w:tbl>
      <w:tblPr>
        <w:tblW w:w="4642" w:type="dxa"/>
        <w:tblInd w:w="-113" w:type="dxa"/>
        <w:tblBorders>
          <w:top w:val="single" w:sz="4" w:space="0" w:color="000000"/>
          <w:left w:val="single" w:sz="4" w:space="0" w:color="000000"/>
          <w:bottom w:val="single" w:sz="4" w:space="0" w:color="000000"/>
          <w:insideH w:val="single" w:sz="4" w:space="0" w:color="000000"/>
        </w:tblBorders>
        <w:tblLook w:val="0000" w:firstRow="0" w:lastRow="0" w:firstColumn="0" w:lastColumn="0" w:noHBand="0" w:noVBand="0"/>
      </w:tblPr>
      <w:tblGrid>
        <w:gridCol w:w="3219"/>
        <w:gridCol w:w="1423"/>
      </w:tblGrid>
      <w:tr w:rsidR="00D77F62" w:rsidTr="00D77F62">
        <w:trPr>
          <w:trHeight w:val="377"/>
        </w:trPr>
        <w:tc>
          <w:tcPr>
            <w:tcW w:w="3219" w:type="dxa"/>
            <w:tcBorders>
              <w:top w:val="single" w:sz="4" w:space="0" w:color="000000"/>
              <w:left w:val="single" w:sz="4" w:space="0" w:color="000000"/>
              <w:bottom w:val="single" w:sz="4" w:space="0" w:color="000000"/>
            </w:tcBorders>
            <w:shd w:val="clear" w:color="auto" w:fill="auto"/>
            <w:vAlign w:val="center"/>
          </w:tcPr>
          <w:p w:rsidR="00D77F62" w:rsidRDefault="00D77F62" w:rsidP="00D77F62">
            <w:pPr>
              <w:pStyle w:val="af4"/>
              <w:jc w:val="center"/>
              <w:rPr>
                <w:rFonts w:ascii="Times New Roman" w:hAnsi="Times New Roman"/>
                <w:b/>
                <w:sz w:val="24"/>
                <w:szCs w:val="24"/>
              </w:rPr>
            </w:pPr>
            <w:r>
              <w:rPr>
                <w:rFonts w:ascii="Times New Roman" w:hAnsi="Times New Roman"/>
                <w:b/>
                <w:sz w:val="24"/>
                <w:szCs w:val="24"/>
              </w:rPr>
              <w:t>Всего часов</w:t>
            </w:r>
          </w:p>
        </w:tc>
        <w:tc>
          <w:tcPr>
            <w:tcW w:w="14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7F62" w:rsidRDefault="00D77F62" w:rsidP="00D77F62">
            <w:pPr>
              <w:pStyle w:val="af4"/>
              <w:jc w:val="center"/>
            </w:pPr>
            <w:r>
              <w:rPr>
                <w:rFonts w:ascii="Times New Roman" w:hAnsi="Times New Roman"/>
                <w:b/>
                <w:sz w:val="24"/>
                <w:szCs w:val="24"/>
              </w:rPr>
              <w:t>105 ч</w:t>
            </w:r>
          </w:p>
        </w:tc>
      </w:tr>
      <w:tr w:rsidR="00D77F62" w:rsidTr="00D77F62">
        <w:trPr>
          <w:trHeight w:val="377"/>
        </w:trPr>
        <w:tc>
          <w:tcPr>
            <w:tcW w:w="3219" w:type="dxa"/>
            <w:tcBorders>
              <w:top w:val="single" w:sz="4" w:space="0" w:color="000000"/>
              <w:left w:val="single" w:sz="4" w:space="0" w:color="000000"/>
              <w:bottom w:val="single" w:sz="4" w:space="0" w:color="000000"/>
            </w:tcBorders>
            <w:shd w:val="clear" w:color="auto" w:fill="auto"/>
            <w:vAlign w:val="center"/>
          </w:tcPr>
          <w:p w:rsidR="00D77F62" w:rsidRDefault="00D77F62" w:rsidP="00D77F62">
            <w:pPr>
              <w:pStyle w:val="af4"/>
              <w:rPr>
                <w:rFonts w:ascii="Times New Roman" w:hAnsi="Times New Roman"/>
                <w:sz w:val="24"/>
                <w:szCs w:val="24"/>
              </w:rPr>
            </w:pPr>
            <w:r>
              <w:rPr>
                <w:rFonts w:ascii="Times New Roman" w:hAnsi="Times New Roman"/>
                <w:sz w:val="24"/>
                <w:szCs w:val="24"/>
              </w:rPr>
              <w:t>Коммуникативная компетенция</w:t>
            </w:r>
          </w:p>
        </w:tc>
        <w:tc>
          <w:tcPr>
            <w:tcW w:w="14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7F62" w:rsidRDefault="00D77F62" w:rsidP="00D77F62">
            <w:pPr>
              <w:pStyle w:val="af4"/>
              <w:jc w:val="center"/>
            </w:pPr>
            <w:r>
              <w:rPr>
                <w:rFonts w:ascii="Times New Roman" w:hAnsi="Times New Roman"/>
                <w:sz w:val="24"/>
                <w:szCs w:val="24"/>
              </w:rPr>
              <w:t>25 ч</w:t>
            </w:r>
          </w:p>
        </w:tc>
      </w:tr>
      <w:tr w:rsidR="00D77F62" w:rsidTr="00D77F62">
        <w:trPr>
          <w:trHeight w:val="377"/>
        </w:trPr>
        <w:tc>
          <w:tcPr>
            <w:tcW w:w="3219" w:type="dxa"/>
            <w:tcBorders>
              <w:top w:val="single" w:sz="4" w:space="0" w:color="000000"/>
              <w:left w:val="single" w:sz="4" w:space="0" w:color="000000"/>
              <w:bottom w:val="single" w:sz="4" w:space="0" w:color="000000"/>
            </w:tcBorders>
            <w:shd w:val="clear" w:color="auto" w:fill="auto"/>
            <w:vAlign w:val="center"/>
          </w:tcPr>
          <w:p w:rsidR="00D77F62" w:rsidRDefault="00D77F62" w:rsidP="00D77F62">
            <w:pPr>
              <w:pStyle w:val="af4"/>
              <w:rPr>
                <w:rFonts w:ascii="Times New Roman" w:hAnsi="Times New Roman"/>
                <w:sz w:val="24"/>
                <w:szCs w:val="24"/>
              </w:rPr>
            </w:pPr>
            <w:r>
              <w:rPr>
                <w:rFonts w:ascii="Times New Roman" w:hAnsi="Times New Roman"/>
                <w:sz w:val="24"/>
                <w:szCs w:val="24"/>
              </w:rPr>
              <w:t>Языковая и лингвистическая компетенция</w:t>
            </w:r>
          </w:p>
        </w:tc>
        <w:tc>
          <w:tcPr>
            <w:tcW w:w="14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7F62" w:rsidRDefault="00D77F62" w:rsidP="00D77F62">
            <w:pPr>
              <w:pStyle w:val="af4"/>
              <w:jc w:val="center"/>
              <w:rPr>
                <w:rFonts w:ascii="Times New Roman" w:hAnsi="Times New Roman"/>
                <w:sz w:val="24"/>
                <w:szCs w:val="24"/>
              </w:rPr>
            </w:pPr>
            <w:r>
              <w:rPr>
                <w:rFonts w:ascii="Times New Roman" w:hAnsi="Times New Roman"/>
                <w:sz w:val="24"/>
                <w:szCs w:val="24"/>
              </w:rPr>
              <w:t>72 ч.</w:t>
            </w:r>
          </w:p>
        </w:tc>
      </w:tr>
      <w:tr w:rsidR="00D77F62" w:rsidTr="00D77F62">
        <w:trPr>
          <w:trHeight w:val="377"/>
        </w:trPr>
        <w:tc>
          <w:tcPr>
            <w:tcW w:w="3219" w:type="dxa"/>
            <w:tcBorders>
              <w:top w:val="single" w:sz="4" w:space="0" w:color="000000"/>
              <w:left w:val="single" w:sz="4" w:space="0" w:color="000000"/>
              <w:bottom w:val="single" w:sz="4" w:space="0" w:color="000000"/>
            </w:tcBorders>
            <w:shd w:val="clear" w:color="auto" w:fill="auto"/>
            <w:vAlign w:val="center"/>
          </w:tcPr>
          <w:p w:rsidR="00D77F62" w:rsidRDefault="00D77F62" w:rsidP="00D77F62">
            <w:pPr>
              <w:pStyle w:val="af4"/>
              <w:rPr>
                <w:rFonts w:ascii="Times New Roman" w:hAnsi="Times New Roman"/>
                <w:sz w:val="24"/>
                <w:szCs w:val="24"/>
              </w:rPr>
            </w:pPr>
            <w:r>
              <w:rPr>
                <w:rFonts w:ascii="Times New Roman" w:hAnsi="Times New Roman"/>
                <w:sz w:val="24"/>
                <w:szCs w:val="24"/>
              </w:rPr>
              <w:t>Этнокультурологическая компетенция</w:t>
            </w:r>
          </w:p>
        </w:tc>
        <w:tc>
          <w:tcPr>
            <w:tcW w:w="14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7F62" w:rsidRDefault="00D77F62" w:rsidP="00D77F62">
            <w:pPr>
              <w:pStyle w:val="af4"/>
              <w:jc w:val="center"/>
            </w:pPr>
            <w:r>
              <w:rPr>
                <w:rFonts w:ascii="Times New Roman" w:hAnsi="Times New Roman"/>
                <w:sz w:val="24"/>
                <w:szCs w:val="24"/>
              </w:rPr>
              <w:t>8 ч</w:t>
            </w:r>
          </w:p>
        </w:tc>
      </w:tr>
    </w:tbl>
    <w:p w:rsidR="00D77F62" w:rsidRDefault="00D77F62" w:rsidP="00D77F62">
      <w:pPr>
        <w:shd w:val="clear" w:color="auto" w:fill="FFFFFF"/>
        <w:ind w:firstLine="709"/>
        <w:rPr>
          <w:rFonts w:ascii="Times New Roman" w:hAnsi="Times New Roman"/>
          <w:b/>
          <w:sz w:val="24"/>
          <w:szCs w:val="24"/>
        </w:rPr>
      </w:pPr>
    </w:p>
    <w:tbl>
      <w:tblPr>
        <w:tblW w:w="5000" w:type="pct"/>
        <w:tblInd w:w="-113" w:type="dxa"/>
        <w:tblBorders>
          <w:top w:val="single" w:sz="4" w:space="0" w:color="000000"/>
          <w:left w:val="single" w:sz="4" w:space="0" w:color="000000"/>
          <w:bottom w:val="single" w:sz="4" w:space="0" w:color="000000"/>
          <w:insideH w:val="single" w:sz="4" w:space="0" w:color="000000"/>
        </w:tblBorders>
        <w:tblCellMar>
          <w:top w:w="85" w:type="dxa"/>
          <w:bottom w:w="85" w:type="dxa"/>
        </w:tblCellMar>
        <w:tblLook w:val="0000" w:firstRow="0" w:lastRow="0" w:firstColumn="0" w:lastColumn="0" w:noHBand="0" w:noVBand="0"/>
      </w:tblPr>
      <w:tblGrid>
        <w:gridCol w:w="828"/>
        <w:gridCol w:w="2170"/>
        <w:gridCol w:w="2883"/>
        <w:gridCol w:w="3257"/>
      </w:tblGrid>
      <w:tr w:rsidR="00D77F62" w:rsidRPr="0000032E" w:rsidTr="00D77F62">
        <w:trPr>
          <w:tblHeader/>
        </w:trPr>
        <w:tc>
          <w:tcPr>
            <w:tcW w:w="809" w:type="dxa"/>
            <w:tcBorders>
              <w:top w:val="single" w:sz="4" w:space="0" w:color="000000"/>
              <w:left w:val="single" w:sz="4" w:space="0" w:color="000000"/>
              <w:bottom w:val="single" w:sz="4" w:space="0" w:color="000000"/>
            </w:tcBorders>
            <w:shd w:val="clear" w:color="auto" w:fill="auto"/>
          </w:tcPr>
          <w:p w:rsidR="00D77F62" w:rsidRDefault="00D77F62" w:rsidP="00D77F62">
            <w:pPr>
              <w:pStyle w:val="af4"/>
              <w:jc w:val="center"/>
              <w:rPr>
                <w:rFonts w:ascii="Times New Roman" w:hAnsi="Times New Roman"/>
                <w:b/>
                <w:sz w:val="24"/>
                <w:szCs w:val="24"/>
              </w:rPr>
            </w:pPr>
            <w:r>
              <w:rPr>
                <w:rFonts w:ascii="Times New Roman" w:hAnsi="Times New Roman"/>
                <w:b/>
                <w:sz w:val="24"/>
                <w:szCs w:val="24"/>
              </w:rPr>
              <w:t>Кол-во часов</w:t>
            </w:r>
          </w:p>
        </w:tc>
        <w:tc>
          <w:tcPr>
            <w:tcW w:w="2119" w:type="dxa"/>
            <w:tcBorders>
              <w:top w:val="single" w:sz="4" w:space="0" w:color="000000"/>
              <w:left w:val="single" w:sz="4" w:space="0" w:color="000000"/>
              <w:bottom w:val="single" w:sz="4" w:space="0" w:color="000000"/>
            </w:tcBorders>
            <w:shd w:val="clear" w:color="auto" w:fill="auto"/>
          </w:tcPr>
          <w:p w:rsidR="00D77F62" w:rsidRDefault="00D77F62" w:rsidP="00D77F62">
            <w:pPr>
              <w:pStyle w:val="af4"/>
              <w:jc w:val="center"/>
              <w:rPr>
                <w:rFonts w:ascii="Times New Roman" w:hAnsi="Times New Roman"/>
                <w:b/>
                <w:sz w:val="24"/>
                <w:szCs w:val="24"/>
              </w:rPr>
            </w:pPr>
            <w:r>
              <w:rPr>
                <w:rFonts w:ascii="Times New Roman" w:hAnsi="Times New Roman"/>
                <w:b/>
                <w:sz w:val="24"/>
                <w:szCs w:val="24"/>
              </w:rPr>
              <w:t>Название раздела, темы</w:t>
            </w:r>
          </w:p>
        </w:tc>
        <w:tc>
          <w:tcPr>
            <w:tcW w:w="2617" w:type="dxa"/>
            <w:tcBorders>
              <w:top w:val="single" w:sz="4" w:space="0" w:color="000000"/>
              <w:left w:val="single" w:sz="4" w:space="0" w:color="000000"/>
              <w:bottom w:val="single" w:sz="4" w:space="0" w:color="000000"/>
            </w:tcBorders>
            <w:shd w:val="clear" w:color="auto" w:fill="auto"/>
          </w:tcPr>
          <w:p w:rsidR="00D77F62" w:rsidRDefault="00D77F62" w:rsidP="00D77F62">
            <w:pPr>
              <w:pStyle w:val="af4"/>
              <w:jc w:val="center"/>
              <w:rPr>
                <w:rFonts w:ascii="Times New Roman" w:hAnsi="Times New Roman"/>
                <w:b/>
                <w:sz w:val="24"/>
                <w:szCs w:val="24"/>
              </w:rPr>
            </w:pPr>
            <w:r>
              <w:rPr>
                <w:rFonts w:ascii="Times New Roman" w:hAnsi="Times New Roman"/>
                <w:b/>
                <w:sz w:val="24"/>
                <w:szCs w:val="24"/>
              </w:rPr>
              <w:t xml:space="preserve">Основное содержание  </w:t>
            </w:r>
          </w:p>
        </w:tc>
        <w:tc>
          <w:tcPr>
            <w:tcW w:w="3809" w:type="dxa"/>
            <w:tcBorders>
              <w:top w:val="single" w:sz="4" w:space="0" w:color="000000"/>
              <w:left w:val="single" w:sz="4" w:space="0" w:color="000000"/>
              <w:bottom w:val="single" w:sz="4" w:space="0" w:color="000000"/>
              <w:right w:val="single" w:sz="4" w:space="0" w:color="000000"/>
            </w:tcBorders>
            <w:shd w:val="clear" w:color="auto" w:fill="auto"/>
          </w:tcPr>
          <w:p w:rsidR="00D77F62" w:rsidRDefault="00D77F62" w:rsidP="00D77F62">
            <w:pPr>
              <w:pStyle w:val="af4"/>
              <w:jc w:val="center"/>
              <w:rPr>
                <w:rFonts w:ascii="Times New Roman" w:hAnsi="Times New Roman"/>
                <w:b/>
                <w:sz w:val="24"/>
                <w:szCs w:val="24"/>
              </w:rPr>
            </w:pPr>
            <w:r>
              <w:rPr>
                <w:rFonts w:ascii="Times New Roman" w:hAnsi="Times New Roman"/>
                <w:b/>
                <w:sz w:val="24"/>
                <w:szCs w:val="24"/>
              </w:rPr>
              <w:t xml:space="preserve">Характеристика основных видов деятельности учащихся </w:t>
            </w:r>
          </w:p>
        </w:tc>
      </w:tr>
      <w:tr w:rsidR="00D77F62" w:rsidRPr="0000032E" w:rsidTr="00D77F62">
        <w:tc>
          <w:tcPr>
            <w:tcW w:w="9354" w:type="dxa"/>
            <w:gridSpan w:val="4"/>
            <w:tcBorders>
              <w:top w:val="single" w:sz="4" w:space="0" w:color="000000"/>
              <w:left w:val="single" w:sz="4" w:space="0" w:color="000000"/>
              <w:bottom w:val="single" w:sz="4" w:space="0" w:color="000000"/>
              <w:right w:val="single" w:sz="4" w:space="0" w:color="000000"/>
            </w:tcBorders>
            <w:shd w:val="clear" w:color="auto" w:fill="auto"/>
          </w:tcPr>
          <w:p w:rsidR="00D77F62" w:rsidRDefault="00D77F62" w:rsidP="00D77F62">
            <w:pPr>
              <w:pStyle w:val="af4"/>
              <w:jc w:val="center"/>
              <w:rPr>
                <w:rFonts w:ascii="Times New Roman" w:hAnsi="Times New Roman"/>
                <w:sz w:val="24"/>
                <w:szCs w:val="24"/>
              </w:rPr>
            </w:pPr>
            <w:r>
              <w:rPr>
                <w:rFonts w:ascii="Times New Roman" w:hAnsi="Times New Roman"/>
                <w:sz w:val="24"/>
                <w:szCs w:val="24"/>
              </w:rPr>
              <w:t>1. СОДЕРЖАНИЕ, ОБЕСПЕЧИВАЮЩЕЕ ФОРМИРОВАНИЕ КОММУНИКАТИВНОЙ КОМПЕТЕНЦИИ (25 ч)</w:t>
            </w:r>
          </w:p>
        </w:tc>
      </w:tr>
      <w:tr w:rsidR="00D77F62" w:rsidRPr="0000032E" w:rsidTr="00D77F62">
        <w:tc>
          <w:tcPr>
            <w:tcW w:w="809" w:type="dxa"/>
            <w:tcBorders>
              <w:top w:val="single" w:sz="4" w:space="0" w:color="000000"/>
              <w:left w:val="single" w:sz="4" w:space="0" w:color="000000"/>
              <w:bottom w:val="single" w:sz="4" w:space="0" w:color="000000"/>
            </w:tcBorders>
            <w:shd w:val="clear" w:color="auto" w:fill="auto"/>
          </w:tcPr>
          <w:p w:rsidR="00D77F62" w:rsidRDefault="00D77F62" w:rsidP="00D77F62">
            <w:pPr>
              <w:pStyle w:val="af4"/>
              <w:jc w:val="center"/>
              <w:rPr>
                <w:rFonts w:ascii="Times New Roman" w:hAnsi="Times New Roman"/>
                <w:b/>
                <w:sz w:val="24"/>
                <w:szCs w:val="24"/>
              </w:rPr>
            </w:pPr>
            <w:r>
              <w:rPr>
                <w:rFonts w:ascii="Times New Roman" w:hAnsi="Times New Roman"/>
                <w:b/>
                <w:sz w:val="24"/>
                <w:szCs w:val="24"/>
              </w:rPr>
              <w:t>2</w:t>
            </w:r>
          </w:p>
        </w:tc>
        <w:tc>
          <w:tcPr>
            <w:tcW w:w="2119" w:type="dxa"/>
            <w:tcBorders>
              <w:top w:val="single" w:sz="4" w:space="0" w:color="000000"/>
              <w:left w:val="single" w:sz="4" w:space="0" w:color="000000"/>
              <w:bottom w:val="single" w:sz="4" w:space="0" w:color="000000"/>
            </w:tcBorders>
            <w:shd w:val="clear" w:color="auto" w:fill="auto"/>
          </w:tcPr>
          <w:p w:rsidR="00D77F62" w:rsidRDefault="00D77F62" w:rsidP="00D77F62">
            <w:pPr>
              <w:pStyle w:val="af4"/>
            </w:pPr>
            <w:r>
              <w:rPr>
                <w:rFonts w:ascii="Times New Roman" w:hAnsi="Times New Roman"/>
                <w:b/>
                <w:sz w:val="24"/>
                <w:szCs w:val="24"/>
              </w:rPr>
              <w:t xml:space="preserve">Речь </w:t>
            </w:r>
            <w:r>
              <w:rPr>
                <w:rFonts w:ascii="Times New Roman" w:hAnsi="Times New Roman"/>
                <w:sz w:val="24"/>
                <w:szCs w:val="24"/>
              </w:rPr>
              <w:t>и общение</w:t>
            </w:r>
          </w:p>
          <w:p w:rsidR="00D77F62" w:rsidRDefault="00D77F62" w:rsidP="00D77F62">
            <w:pPr>
              <w:pStyle w:val="af4"/>
              <w:rPr>
                <w:rFonts w:ascii="Times New Roman" w:hAnsi="Times New Roman"/>
                <w:b/>
                <w:sz w:val="24"/>
                <w:szCs w:val="24"/>
              </w:rPr>
            </w:pPr>
          </w:p>
          <w:p w:rsidR="00D77F62" w:rsidRDefault="00D77F62" w:rsidP="00D77F62">
            <w:pPr>
              <w:pStyle w:val="af4"/>
              <w:rPr>
                <w:rFonts w:ascii="Times New Roman" w:hAnsi="Times New Roman"/>
                <w:b/>
                <w:sz w:val="24"/>
                <w:szCs w:val="24"/>
              </w:rPr>
            </w:pPr>
          </w:p>
        </w:tc>
        <w:tc>
          <w:tcPr>
            <w:tcW w:w="2617" w:type="dxa"/>
            <w:tcBorders>
              <w:top w:val="single" w:sz="4" w:space="0" w:color="000000"/>
              <w:left w:val="single" w:sz="4" w:space="0" w:color="000000"/>
              <w:bottom w:val="single" w:sz="4" w:space="0" w:color="000000"/>
            </w:tcBorders>
            <w:shd w:val="clear" w:color="auto" w:fill="auto"/>
          </w:tcPr>
          <w:p w:rsidR="00D77F62" w:rsidRDefault="00D77F62" w:rsidP="00D77F62">
            <w:pPr>
              <w:pStyle w:val="af4"/>
              <w:jc w:val="both"/>
              <w:rPr>
                <w:rFonts w:ascii="Times New Roman" w:hAnsi="Times New Roman"/>
                <w:sz w:val="24"/>
                <w:szCs w:val="24"/>
              </w:rPr>
            </w:pPr>
            <w:r>
              <w:rPr>
                <w:rFonts w:ascii="Times New Roman" w:hAnsi="Times New Roman"/>
                <w:sz w:val="24"/>
                <w:szCs w:val="24"/>
              </w:rPr>
              <w:t>Умение общаться – важная часть культуры человека. Повторение изученного о тексте, стилях и типах речи; расширение представления о языковых средствах, характерных для изученных стилей речи (разговорного и художественного).</w:t>
            </w:r>
          </w:p>
        </w:tc>
        <w:tc>
          <w:tcPr>
            <w:tcW w:w="3809" w:type="dxa"/>
            <w:tcBorders>
              <w:top w:val="single" w:sz="4" w:space="0" w:color="000000"/>
              <w:left w:val="single" w:sz="4" w:space="0" w:color="000000"/>
              <w:bottom w:val="single" w:sz="4" w:space="0" w:color="000000"/>
              <w:right w:val="single" w:sz="4" w:space="0" w:color="000000"/>
            </w:tcBorders>
            <w:shd w:val="clear" w:color="auto" w:fill="auto"/>
          </w:tcPr>
          <w:p w:rsidR="00D77F62" w:rsidRDefault="00D77F62" w:rsidP="00D77F62">
            <w:pPr>
              <w:pStyle w:val="c15"/>
              <w:shd w:val="clear" w:color="auto" w:fill="FFFFFF"/>
              <w:spacing w:before="0" w:after="0" w:line="270" w:lineRule="atLeast"/>
              <w:jc w:val="both"/>
            </w:pPr>
            <w:r>
              <w:rPr>
                <w:rStyle w:val="c0c5"/>
              </w:rPr>
              <w:t>Анализировать образцы устной и письменной речи.</w:t>
            </w:r>
          </w:p>
          <w:p w:rsidR="00D77F62" w:rsidRDefault="00D77F62" w:rsidP="00D77F62">
            <w:pPr>
              <w:pStyle w:val="af4"/>
              <w:jc w:val="both"/>
              <w:rPr>
                <w:rFonts w:ascii="Times New Roman" w:hAnsi="Times New Roman"/>
                <w:sz w:val="24"/>
                <w:szCs w:val="24"/>
              </w:rPr>
            </w:pPr>
            <w:r>
              <w:rPr>
                <w:rFonts w:ascii="Times New Roman" w:hAnsi="Times New Roman"/>
                <w:sz w:val="24"/>
                <w:szCs w:val="24"/>
                <w:highlight w:val="white"/>
              </w:rPr>
              <w:t>Сопоставлять и сравнивать речевые высказывания с точки зрения их содержания, стилистических особенностей и использованных языковых средств.</w:t>
            </w:r>
          </w:p>
        </w:tc>
      </w:tr>
      <w:tr w:rsidR="00D77F62" w:rsidTr="00D77F62">
        <w:tc>
          <w:tcPr>
            <w:tcW w:w="809" w:type="dxa"/>
            <w:tcBorders>
              <w:top w:val="single" w:sz="4" w:space="0" w:color="000000"/>
              <w:left w:val="single" w:sz="4" w:space="0" w:color="000000"/>
              <w:bottom w:val="single" w:sz="4" w:space="0" w:color="000000"/>
            </w:tcBorders>
            <w:shd w:val="clear" w:color="auto" w:fill="auto"/>
          </w:tcPr>
          <w:p w:rsidR="00D77F62" w:rsidRDefault="00D77F62" w:rsidP="00D77F62">
            <w:pPr>
              <w:pStyle w:val="af4"/>
              <w:jc w:val="center"/>
              <w:rPr>
                <w:rFonts w:ascii="Times New Roman" w:hAnsi="Times New Roman"/>
                <w:b/>
                <w:sz w:val="24"/>
                <w:szCs w:val="24"/>
              </w:rPr>
            </w:pPr>
            <w:r>
              <w:rPr>
                <w:rFonts w:ascii="Times New Roman" w:hAnsi="Times New Roman"/>
                <w:b/>
                <w:sz w:val="24"/>
                <w:szCs w:val="24"/>
              </w:rPr>
              <w:t>2</w:t>
            </w:r>
          </w:p>
        </w:tc>
        <w:tc>
          <w:tcPr>
            <w:tcW w:w="2119" w:type="dxa"/>
            <w:tcBorders>
              <w:top w:val="single" w:sz="4" w:space="0" w:color="000000"/>
              <w:left w:val="single" w:sz="4" w:space="0" w:color="000000"/>
              <w:bottom w:val="single" w:sz="4" w:space="0" w:color="000000"/>
            </w:tcBorders>
            <w:shd w:val="clear" w:color="auto" w:fill="auto"/>
          </w:tcPr>
          <w:p w:rsidR="00D77F62" w:rsidRDefault="00D77F62" w:rsidP="00D77F62">
            <w:pPr>
              <w:pStyle w:val="af4"/>
              <w:rPr>
                <w:rFonts w:ascii="Times New Roman" w:hAnsi="Times New Roman"/>
                <w:sz w:val="24"/>
                <w:szCs w:val="24"/>
              </w:rPr>
            </w:pPr>
            <w:r>
              <w:rPr>
                <w:rFonts w:ascii="Times New Roman" w:hAnsi="Times New Roman"/>
                <w:b/>
                <w:sz w:val="24"/>
                <w:szCs w:val="24"/>
              </w:rPr>
              <w:t xml:space="preserve">Речевая деятельность </w:t>
            </w:r>
          </w:p>
        </w:tc>
        <w:tc>
          <w:tcPr>
            <w:tcW w:w="2617" w:type="dxa"/>
            <w:tcBorders>
              <w:top w:val="single" w:sz="4" w:space="0" w:color="000000"/>
              <w:left w:val="single" w:sz="4" w:space="0" w:color="000000"/>
              <w:bottom w:val="single" w:sz="4" w:space="0" w:color="000000"/>
            </w:tcBorders>
            <w:shd w:val="clear" w:color="auto" w:fill="auto"/>
          </w:tcPr>
          <w:p w:rsidR="00D77F62" w:rsidRDefault="00D77F62" w:rsidP="00D77F62">
            <w:pPr>
              <w:pStyle w:val="af4"/>
              <w:jc w:val="both"/>
              <w:rPr>
                <w:rFonts w:ascii="Times New Roman" w:hAnsi="Times New Roman"/>
                <w:sz w:val="24"/>
                <w:szCs w:val="24"/>
              </w:rPr>
            </w:pPr>
            <w:r>
              <w:rPr>
                <w:rFonts w:ascii="Times New Roman" w:hAnsi="Times New Roman"/>
                <w:sz w:val="24"/>
                <w:szCs w:val="24"/>
              </w:rPr>
              <w:t>Речь как деятельность. Виды речевой деятельности:</w:t>
            </w:r>
          </w:p>
          <w:p w:rsidR="00D77F62" w:rsidRDefault="00D77F62" w:rsidP="00D77F62">
            <w:pPr>
              <w:pStyle w:val="af4"/>
              <w:jc w:val="both"/>
              <w:rPr>
                <w:rFonts w:ascii="Times New Roman" w:hAnsi="Times New Roman"/>
                <w:sz w:val="24"/>
                <w:szCs w:val="24"/>
              </w:rPr>
            </w:pPr>
            <w:r>
              <w:rPr>
                <w:rFonts w:ascii="Times New Roman" w:hAnsi="Times New Roman"/>
                <w:sz w:val="24"/>
                <w:szCs w:val="24"/>
              </w:rPr>
              <w:t xml:space="preserve">аудирование, говорение, чтение, письмо. Виды аудирования: </w:t>
            </w:r>
            <w:proofErr w:type="gramStart"/>
            <w:r>
              <w:rPr>
                <w:rFonts w:ascii="Times New Roman" w:hAnsi="Times New Roman"/>
                <w:sz w:val="24"/>
                <w:szCs w:val="24"/>
              </w:rPr>
              <w:t>выборочное</w:t>
            </w:r>
            <w:proofErr w:type="gramEnd"/>
            <w:r>
              <w:rPr>
                <w:rFonts w:ascii="Times New Roman" w:hAnsi="Times New Roman"/>
                <w:sz w:val="24"/>
                <w:szCs w:val="24"/>
              </w:rPr>
              <w:t>, ознакомительное. Стратегии ознакомительного, изучающего, поискового способа чтения. Смысловое чтение текста. Сжатый, выборочный, развёрнутый пересказ прочитанного, прослушанного, увиденного в соответствии с условиями общения.</w:t>
            </w:r>
          </w:p>
        </w:tc>
        <w:tc>
          <w:tcPr>
            <w:tcW w:w="3809" w:type="dxa"/>
            <w:tcBorders>
              <w:top w:val="single" w:sz="4" w:space="0" w:color="000000"/>
              <w:left w:val="single" w:sz="4" w:space="0" w:color="000000"/>
              <w:bottom w:val="single" w:sz="4" w:space="0" w:color="000000"/>
              <w:right w:val="single" w:sz="4" w:space="0" w:color="000000"/>
            </w:tcBorders>
            <w:shd w:val="clear" w:color="auto" w:fill="auto"/>
          </w:tcPr>
          <w:p w:rsidR="00D77F62" w:rsidRDefault="00D77F62" w:rsidP="00D77F62">
            <w:pPr>
              <w:pStyle w:val="af4"/>
              <w:jc w:val="both"/>
              <w:rPr>
                <w:rFonts w:ascii="Times New Roman" w:hAnsi="Times New Roman"/>
                <w:sz w:val="24"/>
                <w:szCs w:val="24"/>
              </w:rPr>
            </w:pPr>
            <w:r>
              <w:rPr>
                <w:rFonts w:ascii="Times New Roman" w:hAnsi="Times New Roman"/>
                <w:sz w:val="24"/>
                <w:szCs w:val="24"/>
              </w:rPr>
              <w:t>Различать язык и речь, понимать речь как деятельность, основанную на реализации языковой системы. Иметь представление об основных видах речевой деятельности.</w:t>
            </w:r>
          </w:p>
        </w:tc>
      </w:tr>
      <w:tr w:rsidR="00D77F62" w:rsidRPr="0000032E" w:rsidTr="00D77F62">
        <w:tc>
          <w:tcPr>
            <w:tcW w:w="809" w:type="dxa"/>
            <w:tcBorders>
              <w:top w:val="single" w:sz="4" w:space="0" w:color="000000"/>
              <w:left w:val="single" w:sz="4" w:space="0" w:color="000000"/>
              <w:bottom w:val="single" w:sz="4" w:space="0" w:color="000000"/>
            </w:tcBorders>
            <w:shd w:val="clear" w:color="auto" w:fill="auto"/>
          </w:tcPr>
          <w:p w:rsidR="00D77F62" w:rsidRDefault="00D77F62" w:rsidP="00D77F62">
            <w:pPr>
              <w:pStyle w:val="af4"/>
              <w:jc w:val="center"/>
              <w:rPr>
                <w:rFonts w:ascii="Times New Roman" w:hAnsi="Times New Roman"/>
                <w:b/>
                <w:sz w:val="24"/>
                <w:szCs w:val="24"/>
              </w:rPr>
            </w:pPr>
            <w:r>
              <w:rPr>
                <w:rFonts w:ascii="Times New Roman" w:hAnsi="Times New Roman"/>
                <w:b/>
                <w:sz w:val="24"/>
                <w:szCs w:val="24"/>
              </w:rPr>
              <w:t>3</w:t>
            </w:r>
          </w:p>
        </w:tc>
        <w:tc>
          <w:tcPr>
            <w:tcW w:w="2119" w:type="dxa"/>
            <w:tcBorders>
              <w:top w:val="single" w:sz="4" w:space="0" w:color="000000"/>
              <w:left w:val="single" w:sz="4" w:space="0" w:color="000000"/>
              <w:bottom w:val="single" w:sz="4" w:space="0" w:color="000000"/>
            </w:tcBorders>
            <w:shd w:val="clear" w:color="auto" w:fill="auto"/>
          </w:tcPr>
          <w:p w:rsidR="00D77F62" w:rsidRDefault="00D77F62" w:rsidP="00D77F62">
            <w:pPr>
              <w:pStyle w:val="af4"/>
              <w:rPr>
                <w:rFonts w:ascii="Times New Roman" w:hAnsi="Times New Roman"/>
                <w:sz w:val="24"/>
                <w:szCs w:val="24"/>
              </w:rPr>
            </w:pPr>
            <w:r>
              <w:rPr>
                <w:rFonts w:ascii="Times New Roman" w:hAnsi="Times New Roman"/>
                <w:b/>
                <w:sz w:val="24"/>
                <w:szCs w:val="24"/>
              </w:rPr>
              <w:t>Текст</w:t>
            </w:r>
          </w:p>
          <w:p w:rsidR="00D77F62" w:rsidRDefault="00D77F62" w:rsidP="00D77F62">
            <w:pPr>
              <w:pStyle w:val="af4"/>
              <w:rPr>
                <w:rFonts w:ascii="Times New Roman" w:hAnsi="Times New Roman"/>
                <w:sz w:val="24"/>
                <w:szCs w:val="24"/>
              </w:rPr>
            </w:pPr>
          </w:p>
          <w:p w:rsidR="00D77F62" w:rsidRDefault="00D77F62" w:rsidP="00D77F62">
            <w:pPr>
              <w:pStyle w:val="af4"/>
              <w:rPr>
                <w:rFonts w:ascii="Times New Roman" w:hAnsi="Times New Roman"/>
                <w:sz w:val="24"/>
                <w:szCs w:val="24"/>
              </w:rPr>
            </w:pPr>
          </w:p>
        </w:tc>
        <w:tc>
          <w:tcPr>
            <w:tcW w:w="2617" w:type="dxa"/>
            <w:tcBorders>
              <w:top w:val="single" w:sz="4" w:space="0" w:color="000000"/>
              <w:left w:val="single" w:sz="4" w:space="0" w:color="000000"/>
              <w:bottom w:val="single" w:sz="4" w:space="0" w:color="000000"/>
            </w:tcBorders>
            <w:shd w:val="clear" w:color="auto" w:fill="auto"/>
          </w:tcPr>
          <w:p w:rsidR="00D77F62" w:rsidRDefault="00D77F62" w:rsidP="00D77F62">
            <w:pPr>
              <w:pStyle w:val="af4"/>
              <w:jc w:val="both"/>
              <w:rPr>
                <w:rFonts w:ascii="Times New Roman" w:hAnsi="Times New Roman"/>
                <w:sz w:val="24"/>
                <w:szCs w:val="24"/>
              </w:rPr>
            </w:pPr>
            <w:r>
              <w:rPr>
                <w:rFonts w:ascii="Times New Roman" w:hAnsi="Times New Roman"/>
                <w:bCs/>
                <w:sz w:val="24"/>
                <w:szCs w:val="24"/>
              </w:rPr>
              <w:t xml:space="preserve">Развитие мысли в тексте: параллельный и последовательный (цепной) способы связи предложений, средства </w:t>
            </w:r>
            <w:r>
              <w:rPr>
                <w:rFonts w:ascii="Times New Roman" w:hAnsi="Times New Roman"/>
                <w:bCs/>
                <w:sz w:val="24"/>
                <w:szCs w:val="24"/>
              </w:rPr>
              <w:lastRenderedPageBreak/>
              <w:t>связ</w:t>
            </w:r>
            <w:proofErr w:type="gramStart"/>
            <w:r>
              <w:rPr>
                <w:rFonts w:ascii="Times New Roman" w:hAnsi="Times New Roman"/>
                <w:bCs/>
                <w:sz w:val="24"/>
                <w:szCs w:val="24"/>
              </w:rPr>
              <w:t>и-</w:t>
            </w:r>
            <w:proofErr w:type="gramEnd"/>
            <w:r>
              <w:rPr>
                <w:rFonts w:ascii="Times New Roman" w:hAnsi="Times New Roman"/>
                <w:bCs/>
                <w:sz w:val="24"/>
                <w:szCs w:val="24"/>
              </w:rPr>
              <w:t xml:space="preserve"> местоимение, деепричастие. Текстовая роль повтора: нормативный повтор как средство связи предложений, как стилистический прием, повышающий выразительность речи, и повтор-недочет.</w:t>
            </w:r>
          </w:p>
        </w:tc>
        <w:tc>
          <w:tcPr>
            <w:tcW w:w="3809" w:type="dxa"/>
            <w:tcBorders>
              <w:top w:val="single" w:sz="4" w:space="0" w:color="000000"/>
              <w:left w:val="single" w:sz="4" w:space="0" w:color="000000"/>
              <w:bottom w:val="single" w:sz="4" w:space="0" w:color="000000"/>
              <w:right w:val="single" w:sz="4" w:space="0" w:color="000000"/>
            </w:tcBorders>
            <w:shd w:val="clear" w:color="auto" w:fill="auto"/>
          </w:tcPr>
          <w:p w:rsidR="00D77F62" w:rsidRDefault="00D77F62" w:rsidP="00D77F62">
            <w:pPr>
              <w:pStyle w:val="af4"/>
              <w:jc w:val="both"/>
              <w:rPr>
                <w:rFonts w:ascii="Times New Roman" w:hAnsi="Times New Roman"/>
                <w:sz w:val="24"/>
                <w:szCs w:val="24"/>
              </w:rPr>
            </w:pPr>
            <w:r>
              <w:rPr>
                <w:rFonts w:ascii="Times New Roman" w:hAnsi="Times New Roman"/>
                <w:sz w:val="24"/>
                <w:szCs w:val="24"/>
              </w:rPr>
              <w:lastRenderedPageBreak/>
              <w:t xml:space="preserve">Знать признаки текста. Определять тему, основную мысль текста, ключевые слова, виды связи предложений в тексте; </w:t>
            </w:r>
            <w:r>
              <w:rPr>
                <w:rFonts w:ascii="Times New Roman" w:hAnsi="Times New Roman"/>
                <w:sz w:val="24"/>
                <w:szCs w:val="24"/>
              </w:rPr>
              <w:lastRenderedPageBreak/>
              <w:t>смысловые, лексические и грамматические средства связи предложений и частей текста.</w:t>
            </w:r>
          </w:p>
          <w:p w:rsidR="00D77F62" w:rsidRDefault="00D77F62" w:rsidP="00D77F62">
            <w:pPr>
              <w:pStyle w:val="af4"/>
              <w:jc w:val="both"/>
              <w:rPr>
                <w:rFonts w:ascii="Times New Roman" w:hAnsi="Times New Roman"/>
                <w:sz w:val="24"/>
                <w:szCs w:val="24"/>
              </w:rPr>
            </w:pPr>
            <w:r>
              <w:rPr>
                <w:rFonts w:ascii="Times New Roman" w:hAnsi="Times New Roman"/>
                <w:sz w:val="24"/>
                <w:szCs w:val="24"/>
              </w:rPr>
              <w:t>Анализировать и характеризовать текст с точки зрения единства темы, смысловой цельности, последовательности изложения, уместности и целесообразности использования лексических и грамматических сре</w:t>
            </w:r>
            <w:proofErr w:type="gramStart"/>
            <w:r>
              <w:rPr>
                <w:rFonts w:ascii="Times New Roman" w:hAnsi="Times New Roman"/>
                <w:sz w:val="24"/>
                <w:szCs w:val="24"/>
              </w:rPr>
              <w:t>дств св</w:t>
            </w:r>
            <w:proofErr w:type="gramEnd"/>
            <w:r>
              <w:rPr>
                <w:rFonts w:ascii="Times New Roman" w:hAnsi="Times New Roman"/>
                <w:sz w:val="24"/>
                <w:szCs w:val="24"/>
              </w:rPr>
              <w:t>язи.</w:t>
            </w:r>
          </w:p>
        </w:tc>
      </w:tr>
      <w:tr w:rsidR="00D77F62" w:rsidRPr="0000032E" w:rsidTr="00D77F62">
        <w:trPr>
          <w:trHeight w:val="3078"/>
        </w:trPr>
        <w:tc>
          <w:tcPr>
            <w:tcW w:w="809" w:type="dxa"/>
            <w:tcBorders>
              <w:top w:val="single" w:sz="4" w:space="0" w:color="000000"/>
              <w:left w:val="single" w:sz="4" w:space="0" w:color="000000"/>
              <w:bottom w:val="single" w:sz="4" w:space="0" w:color="000000"/>
            </w:tcBorders>
            <w:shd w:val="clear" w:color="auto" w:fill="auto"/>
          </w:tcPr>
          <w:p w:rsidR="00D77F62" w:rsidRDefault="00D77F62" w:rsidP="00D77F62">
            <w:pPr>
              <w:pStyle w:val="af4"/>
              <w:jc w:val="center"/>
              <w:rPr>
                <w:rFonts w:ascii="Times New Roman" w:hAnsi="Times New Roman"/>
                <w:b/>
                <w:sz w:val="24"/>
                <w:szCs w:val="24"/>
              </w:rPr>
            </w:pPr>
            <w:r>
              <w:rPr>
                <w:rFonts w:ascii="Times New Roman" w:hAnsi="Times New Roman"/>
                <w:b/>
                <w:sz w:val="24"/>
                <w:szCs w:val="24"/>
              </w:rPr>
              <w:lastRenderedPageBreak/>
              <w:t>3</w:t>
            </w:r>
          </w:p>
          <w:p w:rsidR="00D77F62" w:rsidRDefault="00D77F62" w:rsidP="00D77F62">
            <w:pPr>
              <w:pStyle w:val="af4"/>
              <w:jc w:val="center"/>
              <w:rPr>
                <w:rFonts w:ascii="Times New Roman" w:hAnsi="Times New Roman"/>
                <w:b/>
                <w:sz w:val="24"/>
                <w:szCs w:val="24"/>
              </w:rPr>
            </w:pPr>
          </w:p>
          <w:p w:rsidR="00D77F62" w:rsidRDefault="00D77F62" w:rsidP="00D77F62">
            <w:pPr>
              <w:pStyle w:val="af4"/>
              <w:jc w:val="center"/>
              <w:rPr>
                <w:rFonts w:ascii="Times New Roman" w:hAnsi="Times New Roman"/>
                <w:b/>
                <w:sz w:val="24"/>
                <w:szCs w:val="24"/>
              </w:rPr>
            </w:pPr>
          </w:p>
          <w:p w:rsidR="00D77F62" w:rsidRDefault="00D77F62" w:rsidP="00D77F62">
            <w:pPr>
              <w:pStyle w:val="af4"/>
              <w:jc w:val="center"/>
              <w:rPr>
                <w:rFonts w:ascii="Times New Roman" w:hAnsi="Times New Roman"/>
                <w:b/>
                <w:sz w:val="24"/>
                <w:szCs w:val="24"/>
              </w:rPr>
            </w:pPr>
          </w:p>
        </w:tc>
        <w:tc>
          <w:tcPr>
            <w:tcW w:w="2119" w:type="dxa"/>
            <w:tcBorders>
              <w:top w:val="single" w:sz="4" w:space="0" w:color="000000"/>
              <w:left w:val="single" w:sz="4" w:space="0" w:color="000000"/>
              <w:bottom w:val="single" w:sz="4" w:space="0" w:color="000000"/>
            </w:tcBorders>
            <w:shd w:val="clear" w:color="auto" w:fill="auto"/>
          </w:tcPr>
          <w:p w:rsidR="00D77F62" w:rsidRDefault="00D77F62" w:rsidP="00D77F62">
            <w:pPr>
              <w:pStyle w:val="af4"/>
              <w:rPr>
                <w:rFonts w:ascii="Times New Roman" w:hAnsi="Times New Roman"/>
                <w:sz w:val="24"/>
                <w:szCs w:val="24"/>
              </w:rPr>
            </w:pPr>
            <w:r>
              <w:rPr>
                <w:rFonts w:ascii="Times New Roman" w:hAnsi="Times New Roman"/>
                <w:b/>
                <w:sz w:val="24"/>
                <w:szCs w:val="24"/>
              </w:rPr>
              <w:t>Стили речи</w:t>
            </w:r>
          </w:p>
          <w:p w:rsidR="00D77F62" w:rsidRDefault="00D77F62" w:rsidP="00D77F62">
            <w:pPr>
              <w:pStyle w:val="af4"/>
              <w:rPr>
                <w:rFonts w:ascii="Times New Roman" w:hAnsi="Times New Roman"/>
                <w:sz w:val="24"/>
                <w:szCs w:val="24"/>
              </w:rPr>
            </w:pPr>
          </w:p>
        </w:tc>
        <w:tc>
          <w:tcPr>
            <w:tcW w:w="2617" w:type="dxa"/>
            <w:tcBorders>
              <w:top w:val="single" w:sz="4" w:space="0" w:color="000000"/>
              <w:left w:val="single" w:sz="4" w:space="0" w:color="000000"/>
              <w:bottom w:val="single" w:sz="4" w:space="0" w:color="000000"/>
            </w:tcBorders>
            <w:shd w:val="clear" w:color="auto" w:fill="auto"/>
          </w:tcPr>
          <w:p w:rsidR="00D77F62" w:rsidRDefault="00D77F62" w:rsidP="00D77F62">
            <w:pPr>
              <w:pStyle w:val="af4"/>
              <w:jc w:val="both"/>
              <w:rPr>
                <w:rFonts w:ascii="Times New Roman" w:hAnsi="Times New Roman"/>
                <w:sz w:val="24"/>
                <w:szCs w:val="24"/>
              </w:rPr>
            </w:pPr>
            <w:r>
              <w:rPr>
                <w:rFonts w:ascii="Times New Roman" w:hAnsi="Times New Roman"/>
                <w:bCs/>
                <w:sz w:val="24"/>
                <w:szCs w:val="24"/>
              </w:rPr>
              <w:t>Научный и официально-деловой стиль (сфера употребления, задача общения, характерные языковые средства). Характерные для научного стиля речи фрагменты текста (определение научного понятия, классификация научных понятий), структура и языковые средства выражения дефиниций. Характерные для делового стиля композиционные формы (жанры) – инструкция, объявление.</w:t>
            </w:r>
          </w:p>
        </w:tc>
        <w:tc>
          <w:tcPr>
            <w:tcW w:w="3809" w:type="dxa"/>
            <w:tcBorders>
              <w:top w:val="single" w:sz="4" w:space="0" w:color="000000"/>
              <w:left w:val="single" w:sz="4" w:space="0" w:color="000000"/>
              <w:bottom w:val="single" w:sz="4" w:space="0" w:color="000000"/>
              <w:right w:val="single" w:sz="4" w:space="0" w:color="000000"/>
            </w:tcBorders>
            <w:shd w:val="clear" w:color="auto" w:fill="auto"/>
          </w:tcPr>
          <w:p w:rsidR="00D77F62" w:rsidRDefault="00D77F62" w:rsidP="00D77F62">
            <w:pPr>
              <w:pStyle w:val="af4"/>
              <w:jc w:val="both"/>
              <w:rPr>
                <w:rFonts w:ascii="Times New Roman" w:hAnsi="Times New Roman"/>
                <w:sz w:val="24"/>
                <w:szCs w:val="24"/>
              </w:rPr>
            </w:pPr>
            <w:r>
              <w:rPr>
                <w:rFonts w:ascii="Times New Roman" w:hAnsi="Times New Roman"/>
                <w:sz w:val="24"/>
                <w:szCs w:val="24"/>
              </w:rPr>
              <w:t xml:space="preserve">Определять стиль речи; находить в тексте языковые средства, характерные для публицистического стиля речи; определять прямой и обратный порядок слов в предложениях текста; определять способы и средства связи предложений в тексте. </w:t>
            </w:r>
          </w:p>
        </w:tc>
      </w:tr>
      <w:tr w:rsidR="00D77F62" w:rsidRPr="0000032E" w:rsidTr="00D77F62">
        <w:trPr>
          <w:trHeight w:val="480"/>
        </w:trPr>
        <w:tc>
          <w:tcPr>
            <w:tcW w:w="809" w:type="dxa"/>
            <w:tcBorders>
              <w:top w:val="single" w:sz="4" w:space="0" w:color="000000"/>
              <w:left w:val="single" w:sz="4" w:space="0" w:color="000000"/>
              <w:bottom w:val="single" w:sz="4" w:space="0" w:color="000000"/>
            </w:tcBorders>
            <w:shd w:val="clear" w:color="auto" w:fill="auto"/>
          </w:tcPr>
          <w:p w:rsidR="00D77F62" w:rsidRDefault="00D77F62" w:rsidP="00D77F62">
            <w:pPr>
              <w:pStyle w:val="af4"/>
              <w:snapToGrid w:val="0"/>
              <w:jc w:val="center"/>
              <w:rPr>
                <w:rFonts w:ascii="Times New Roman" w:hAnsi="Times New Roman"/>
                <w:b/>
                <w:sz w:val="24"/>
                <w:szCs w:val="24"/>
              </w:rPr>
            </w:pPr>
          </w:p>
          <w:p w:rsidR="00D77F62" w:rsidRDefault="00D77F62" w:rsidP="00D77F62">
            <w:pPr>
              <w:pStyle w:val="af4"/>
              <w:jc w:val="center"/>
              <w:rPr>
                <w:rFonts w:ascii="Times New Roman" w:hAnsi="Times New Roman"/>
                <w:b/>
                <w:sz w:val="24"/>
                <w:szCs w:val="24"/>
              </w:rPr>
            </w:pPr>
            <w:r>
              <w:rPr>
                <w:rFonts w:ascii="Times New Roman" w:hAnsi="Times New Roman"/>
                <w:b/>
                <w:sz w:val="24"/>
                <w:szCs w:val="24"/>
              </w:rPr>
              <w:t>15</w:t>
            </w:r>
          </w:p>
          <w:p w:rsidR="00D77F62" w:rsidRDefault="00D77F62" w:rsidP="00D77F62">
            <w:pPr>
              <w:pStyle w:val="af4"/>
              <w:rPr>
                <w:rFonts w:ascii="Times New Roman" w:hAnsi="Times New Roman"/>
                <w:b/>
                <w:sz w:val="24"/>
                <w:szCs w:val="24"/>
              </w:rPr>
            </w:pPr>
          </w:p>
        </w:tc>
        <w:tc>
          <w:tcPr>
            <w:tcW w:w="2119" w:type="dxa"/>
            <w:tcBorders>
              <w:top w:val="single" w:sz="4" w:space="0" w:color="000000"/>
              <w:left w:val="single" w:sz="4" w:space="0" w:color="000000"/>
              <w:bottom w:val="single" w:sz="4" w:space="0" w:color="000000"/>
            </w:tcBorders>
            <w:shd w:val="clear" w:color="auto" w:fill="auto"/>
          </w:tcPr>
          <w:p w:rsidR="00D77F62" w:rsidRDefault="00D77F62" w:rsidP="00D77F62">
            <w:pPr>
              <w:pStyle w:val="af4"/>
              <w:snapToGrid w:val="0"/>
              <w:rPr>
                <w:rFonts w:ascii="Times New Roman" w:hAnsi="Times New Roman"/>
                <w:b/>
                <w:sz w:val="24"/>
                <w:szCs w:val="24"/>
              </w:rPr>
            </w:pPr>
          </w:p>
          <w:p w:rsidR="00D77F62" w:rsidRDefault="00D77F62" w:rsidP="00D77F62">
            <w:pPr>
              <w:pStyle w:val="af4"/>
              <w:rPr>
                <w:rFonts w:ascii="Times New Roman" w:hAnsi="Times New Roman"/>
                <w:sz w:val="24"/>
                <w:szCs w:val="24"/>
              </w:rPr>
            </w:pPr>
            <w:r>
              <w:rPr>
                <w:rFonts w:ascii="Times New Roman" w:hAnsi="Times New Roman"/>
                <w:sz w:val="24"/>
                <w:szCs w:val="24"/>
                <w:lang w:val="tt-RU"/>
              </w:rPr>
              <w:t>Контроль диктант (4). Изложение (5). Сочинение (6)</w:t>
            </w:r>
          </w:p>
        </w:tc>
        <w:tc>
          <w:tcPr>
            <w:tcW w:w="2617" w:type="dxa"/>
            <w:tcBorders>
              <w:top w:val="single" w:sz="4" w:space="0" w:color="000000"/>
              <w:left w:val="single" w:sz="4" w:space="0" w:color="000000"/>
              <w:bottom w:val="single" w:sz="4" w:space="0" w:color="000000"/>
            </w:tcBorders>
            <w:shd w:val="clear" w:color="auto" w:fill="auto"/>
          </w:tcPr>
          <w:p w:rsidR="00D77F62" w:rsidRDefault="00D77F62" w:rsidP="00D77F62">
            <w:pPr>
              <w:pStyle w:val="af4"/>
              <w:snapToGrid w:val="0"/>
              <w:jc w:val="both"/>
              <w:rPr>
                <w:rFonts w:ascii="Times New Roman" w:hAnsi="Times New Roman"/>
                <w:sz w:val="24"/>
                <w:szCs w:val="24"/>
              </w:rPr>
            </w:pPr>
          </w:p>
        </w:tc>
        <w:tc>
          <w:tcPr>
            <w:tcW w:w="3809" w:type="dxa"/>
            <w:tcBorders>
              <w:top w:val="single" w:sz="4" w:space="0" w:color="000000"/>
              <w:left w:val="single" w:sz="4" w:space="0" w:color="000000"/>
              <w:bottom w:val="single" w:sz="4" w:space="0" w:color="000000"/>
              <w:right w:val="single" w:sz="4" w:space="0" w:color="000000"/>
            </w:tcBorders>
            <w:shd w:val="clear" w:color="auto" w:fill="auto"/>
          </w:tcPr>
          <w:p w:rsidR="00D77F62" w:rsidRPr="00F112F5" w:rsidRDefault="00D77F62" w:rsidP="00D77F62">
            <w:pPr>
              <w:pStyle w:val="af4"/>
            </w:pPr>
            <w:r>
              <w:rPr>
                <w:rFonts w:ascii="Times New Roman" w:hAnsi="Times New Roman"/>
                <w:sz w:val="24"/>
                <w:szCs w:val="24"/>
                <w:lang w:val="tt-RU"/>
              </w:rPr>
              <w:t>П</w:t>
            </w:r>
            <w:r>
              <w:rPr>
                <w:rFonts w:ascii="Times New Roman" w:hAnsi="Times New Roman"/>
                <w:sz w:val="24"/>
                <w:szCs w:val="24"/>
              </w:rPr>
              <w:t xml:space="preserve">исать контрольные диктанты, изложения, сочинения; </w:t>
            </w:r>
            <w:r>
              <w:rPr>
                <w:rFonts w:ascii="Times New Roman" w:hAnsi="Times New Roman"/>
                <w:sz w:val="24"/>
                <w:szCs w:val="24"/>
                <w:lang w:val="tt-RU"/>
              </w:rPr>
              <w:t xml:space="preserve"> изложения с элементами сочинения, соблюдая орфографические нормы татарского языка</w:t>
            </w:r>
            <w:r>
              <w:rPr>
                <w:rFonts w:ascii="Times New Roman" w:hAnsi="Times New Roman"/>
                <w:sz w:val="24"/>
                <w:szCs w:val="24"/>
              </w:rPr>
              <w:t>; находить орфографические и пунктуационные ошибки и исправлять их.</w:t>
            </w:r>
          </w:p>
        </w:tc>
      </w:tr>
      <w:tr w:rsidR="00D77F62" w:rsidRPr="0000032E" w:rsidTr="00D77F62">
        <w:tc>
          <w:tcPr>
            <w:tcW w:w="9354" w:type="dxa"/>
            <w:gridSpan w:val="4"/>
            <w:tcBorders>
              <w:top w:val="single" w:sz="4" w:space="0" w:color="000000"/>
              <w:left w:val="single" w:sz="4" w:space="0" w:color="000000"/>
              <w:bottom w:val="single" w:sz="4" w:space="0" w:color="000000"/>
              <w:right w:val="single" w:sz="4" w:space="0" w:color="000000"/>
            </w:tcBorders>
            <w:shd w:val="clear" w:color="auto" w:fill="auto"/>
          </w:tcPr>
          <w:p w:rsidR="00D77F62" w:rsidRDefault="00D77F62" w:rsidP="00D77F62">
            <w:pPr>
              <w:pStyle w:val="af4"/>
              <w:jc w:val="center"/>
              <w:rPr>
                <w:rFonts w:ascii="Times New Roman" w:hAnsi="Times New Roman"/>
                <w:sz w:val="24"/>
                <w:szCs w:val="24"/>
              </w:rPr>
            </w:pPr>
            <w:r>
              <w:rPr>
                <w:rFonts w:ascii="Times New Roman" w:hAnsi="Times New Roman"/>
                <w:sz w:val="24"/>
                <w:szCs w:val="24"/>
              </w:rPr>
              <w:t>2. СОДЕРЖАНИЕ, ОБЕСПЕЧИВАЮЩЕЕ ФОРМИРОВАНИЕ ЯЗЫКОВОЙ</w:t>
            </w:r>
            <w:r>
              <w:rPr>
                <w:rFonts w:ascii="Times New Roman" w:hAnsi="Times New Roman"/>
                <w:sz w:val="24"/>
                <w:szCs w:val="24"/>
              </w:rPr>
              <w:br/>
              <w:t>И ЛИНГВИСТИЧЕСКОЙ КОМПЕТЕНЦИИ (72 ч)</w:t>
            </w:r>
          </w:p>
        </w:tc>
      </w:tr>
      <w:tr w:rsidR="00D77F62" w:rsidRPr="0000032E" w:rsidTr="00D77F62">
        <w:tc>
          <w:tcPr>
            <w:tcW w:w="809" w:type="dxa"/>
            <w:tcBorders>
              <w:top w:val="single" w:sz="4" w:space="0" w:color="000000"/>
              <w:left w:val="single" w:sz="4" w:space="0" w:color="000000"/>
              <w:bottom w:val="single" w:sz="4" w:space="0" w:color="000000"/>
            </w:tcBorders>
            <w:shd w:val="clear" w:color="auto" w:fill="auto"/>
          </w:tcPr>
          <w:p w:rsidR="00D77F62" w:rsidRDefault="00D77F62" w:rsidP="00D77F62">
            <w:pPr>
              <w:pStyle w:val="af4"/>
              <w:jc w:val="center"/>
              <w:rPr>
                <w:rFonts w:ascii="Times New Roman" w:hAnsi="Times New Roman"/>
                <w:b/>
                <w:sz w:val="24"/>
                <w:szCs w:val="24"/>
              </w:rPr>
            </w:pPr>
            <w:r>
              <w:rPr>
                <w:rFonts w:ascii="Times New Roman" w:hAnsi="Times New Roman"/>
                <w:b/>
                <w:sz w:val="24"/>
                <w:szCs w:val="24"/>
              </w:rPr>
              <w:t>1</w:t>
            </w:r>
          </w:p>
        </w:tc>
        <w:tc>
          <w:tcPr>
            <w:tcW w:w="2119" w:type="dxa"/>
            <w:tcBorders>
              <w:top w:val="single" w:sz="4" w:space="0" w:color="000000"/>
              <w:left w:val="single" w:sz="4" w:space="0" w:color="000000"/>
              <w:bottom w:val="single" w:sz="4" w:space="0" w:color="000000"/>
            </w:tcBorders>
            <w:shd w:val="clear" w:color="auto" w:fill="auto"/>
          </w:tcPr>
          <w:p w:rsidR="00D77F62" w:rsidRDefault="00D77F62" w:rsidP="00D77F62">
            <w:pPr>
              <w:pStyle w:val="c4"/>
              <w:shd w:val="clear" w:color="auto" w:fill="FFFFFF"/>
              <w:spacing w:before="0" w:after="0"/>
              <w:jc w:val="both"/>
              <w:rPr>
                <w:b/>
              </w:rPr>
            </w:pPr>
            <w:r>
              <w:rPr>
                <w:highlight w:val="white"/>
              </w:rPr>
              <w:t>Язык - важнейшее средство общения.</w:t>
            </w:r>
          </w:p>
        </w:tc>
        <w:tc>
          <w:tcPr>
            <w:tcW w:w="2617" w:type="dxa"/>
            <w:tcBorders>
              <w:top w:val="single" w:sz="4" w:space="0" w:color="000000"/>
              <w:left w:val="single" w:sz="4" w:space="0" w:color="000000"/>
              <w:bottom w:val="single" w:sz="4" w:space="0" w:color="000000"/>
            </w:tcBorders>
            <w:shd w:val="clear" w:color="auto" w:fill="auto"/>
          </w:tcPr>
          <w:p w:rsidR="00D77F62" w:rsidRDefault="00D77F62" w:rsidP="00D77F62">
            <w:pPr>
              <w:pStyle w:val="af4"/>
              <w:jc w:val="both"/>
              <w:rPr>
                <w:rFonts w:ascii="Times New Roman" w:hAnsi="Times New Roman"/>
                <w:sz w:val="24"/>
                <w:szCs w:val="24"/>
              </w:rPr>
            </w:pPr>
            <w:r>
              <w:rPr>
                <w:rFonts w:ascii="Times New Roman" w:hAnsi="Times New Roman"/>
                <w:sz w:val="24"/>
                <w:szCs w:val="24"/>
              </w:rPr>
              <w:t xml:space="preserve">Язык как система средств (языковых единиц). </w:t>
            </w:r>
            <w:r>
              <w:rPr>
                <w:rFonts w:ascii="Times New Roman" w:hAnsi="Times New Roman"/>
                <w:bCs/>
                <w:sz w:val="24"/>
                <w:szCs w:val="24"/>
                <w:shd w:val="clear" w:color="auto" w:fill="FFFFFF"/>
              </w:rPr>
              <w:t>Татарский</w:t>
            </w:r>
            <w:r>
              <w:rPr>
                <w:rStyle w:val="apple-converted-space"/>
                <w:rFonts w:ascii="Times New Roman" w:hAnsi="Times New Roman"/>
                <w:sz w:val="24"/>
                <w:szCs w:val="24"/>
                <w:shd w:val="clear" w:color="auto" w:fill="FFFFFF"/>
              </w:rPr>
              <w:t xml:space="preserve"> </w:t>
            </w:r>
            <w:r>
              <w:rPr>
                <w:rFonts w:ascii="Times New Roman" w:hAnsi="Times New Roman"/>
                <w:bCs/>
                <w:sz w:val="24"/>
                <w:szCs w:val="24"/>
                <w:shd w:val="clear" w:color="auto" w:fill="FFFFFF"/>
              </w:rPr>
              <w:t>язык</w:t>
            </w:r>
            <w:r>
              <w:rPr>
                <w:rStyle w:val="apple-converted-space"/>
                <w:rFonts w:ascii="Times New Roman" w:hAnsi="Times New Roman"/>
                <w:sz w:val="24"/>
                <w:szCs w:val="24"/>
                <w:shd w:val="clear" w:color="auto" w:fill="FFFFFF"/>
              </w:rPr>
              <w:t xml:space="preserve"> </w:t>
            </w:r>
            <w:r>
              <w:rPr>
                <w:rFonts w:ascii="Times New Roman" w:hAnsi="Times New Roman"/>
                <w:sz w:val="24"/>
                <w:szCs w:val="24"/>
                <w:shd w:val="clear" w:color="auto" w:fill="FFFFFF"/>
              </w:rPr>
              <w:t>и его место</w:t>
            </w:r>
            <w:r>
              <w:rPr>
                <w:rStyle w:val="apple-converted-space"/>
                <w:rFonts w:ascii="Times New Roman" w:hAnsi="Times New Roman"/>
                <w:sz w:val="24"/>
                <w:szCs w:val="24"/>
                <w:shd w:val="clear" w:color="auto" w:fill="FFFFFF"/>
              </w:rPr>
              <w:t xml:space="preserve"> </w:t>
            </w:r>
            <w:r>
              <w:rPr>
                <w:rFonts w:ascii="Times New Roman" w:hAnsi="Times New Roman"/>
                <w:bCs/>
                <w:sz w:val="24"/>
                <w:szCs w:val="24"/>
                <w:shd w:val="clear" w:color="auto" w:fill="FFFFFF"/>
              </w:rPr>
              <w:t>среди</w:t>
            </w:r>
            <w:r>
              <w:rPr>
                <w:rStyle w:val="apple-converted-space"/>
                <w:rFonts w:ascii="Times New Roman" w:hAnsi="Times New Roman"/>
                <w:sz w:val="24"/>
                <w:szCs w:val="24"/>
                <w:shd w:val="clear" w:color="auto" w:fill="FFFFFF"/>
              </w:rPr>
              <w:t xml:space="preserve"> </w:t>
            </w:r>
            <w:r>
              <w:rPr>
                <w:rFonts w:ascii="Times New Roman" w:hAnsi="Times New Roman"/>
                <w:sz w:val="24"/>
                <w:szCs w:val="24"/>
                <w:shd w:val="clear" w:color="auto" w:fill="FFFFFF"/>
              </w:rPr>
              <w:t>других</w:t>
            </w:r>
            <w:r>
              <w:rPr>
                <w:rStyle w:val="apple-converted-space"/>
                <w:rFonts w:ascii="Times New Roman" w:hAnsi="Times New Roman"/>
                <w:sz w:val="24"/>
                <w:szCs w:val="24"/>
                <w:shd w:val="clear" w:color="auto" w:fill="FFFFFF"/>
              </w:rPr>
              <w:t xml:space="preserve"> </w:t>
            </w:r>
            <w:r>
              <w:rPr>
                <w:rFonts w:ascii="Times New Roman" w:hAnsi="Times New Roman"/>
                <w:bCs/>
                <w:sz w:val="24"/>
                <w:szCs w:val="24"/>
                <w:shd w:val="clear" w:color="auto" w:fill="FFFFFF"/>
              </w:rPr>
              <w:t>языков</w:t>
            </w:r>
            <w:r>
              <w:rPr>
                <w:rFonts w:ascii="Times New Roman" w:hAnsi="Times New Roman"/>
                <w:sz w:val="24"/>
                <w:szCs w:val="24"/>
                <w:shd w:val="clear" w:color="auto" w:fill="FFFFFF"/>
              </w:rPr>
              <w:t xml:space="preserve">. </w:t>
            </w:r>
          </w:p>
          <w:p w:rsidR="00D77F62" w:rsidRDefault="00D77F62" w:rsidP="00D77F62">
            <w:pPr>
              <w:pStyle w:val="af4"/>
              <w:jc w:val="both"/>
              <w:rPr>
                <w:rFonts w:ascii="Times New Roman" w:hAnsi="Times New Roman"/>
                <w:sz w:val="24"/>
                <w:szCs w:val="24"/>
              </w:rPr>
            </w:pPr>
          </w:p>
        </w:tc>
        <w:tc>
          <w:tcPr>
            <w:tcW w:w="3809" w:type="dxa"/>
            <w:tcBorders>
              <w:top w:val="single" w:sz="4" w:space="0" w:color="000000"/>
              <w:left w:val="single" w:sz="4" w:space="0" w:color="000000"/>
              <w:bottom w:val="single" w:sz="4" w:space="0" w:color="000000"/>
              <w:right w:val="single" w:sz="4" w:space="0" w:color="000000"/>
            </w:tcBorders>
            <w:shd w:val="clear" w:color="auto" w:fill="auto"/>
          </w:tcPr>
          <w:p w:rsidR="00D77F62" w:rsidRDefault="00D77F62" w:rsidP="00D77F62">
            <w:pPr>
              <w:pStyle w:val="c4"/>
              <w:shd w:val="clear" w:color="auto" w:fill="FFFFFF"/>
              <w:spacing w:before="0" w:after="0"/>
              <w:jc w:val="both"/>
              <w:rPr>
                <w:sz w:val="22"/>
                <w:szCs w:val="22"/>
              </w:rPr>
            </w:pPr>
            <w:r>
              <w:rPr>
                <w:rStyle w:val="c0"/>
              </w:rPr>
              <w:lastRenderedPageBreak/>
              <w:t>Уметь находить доказательства того, что язык является важнейшим средством общения.</w:t>
            </w:r>
          </w:p>
          <w:p w:rsidR="00D77F62" w:rsidRPr="00D77F62" w:rsidRDefault="00D77F62" w:rsidP="00D77F62">
            <w:pPr>
              <w:pStyle w:val="c4"/>
              <w:shd w:val="clear" w:color="auto" w:fill="FFFFFF"/>
              <w:spacing w:before="0" w:after="0"/>
              <w:jc w:val="both"/>
              <w:rPr>
                <w:sz w:val="22"/>
                <w:szCs w:val="22"/>
              </w:rPr>
            </w:pPr>
            <w:r>
              <w:rPr>
                <w:rStyle w:val="c0"/>
              </w:rPr>
              <w:t xml:space="preserve">Знать характерные признаки </w:t>
            </w:r>
            <w:r>
              <w:rPr>
                <w:rStyle w:val="c0"/>
              </w:rPr>
              <w:lastRenderedPageBreak/>
              <w:t>разных стилей речи. Уметь извлекать необходимую информацию из учебно-научных текстов.</w:t>
            </w:r>
          </w:p>
        </w:tc>
      </w:tr>
      <w:tr w:rsidR="00D77F62" w:rsidRPr="0000032E" w:rsidTr="00D77F62">
        <w:tc>
          <w:tcPr>
            <w:tcW w:w="809" w:type="dxa"/>
            <w:tcBorders>
              <w:top w:val="single" w:sz="4" w:space="0" w:color="000000"/>
              <w:left w:val="single" w:sz="4" w:space="0" w:color="000000"/>
              <w:bottom w:val="single" w:sz="4" w:space="0" w:color="000000"/>
            </w:tcBorders>
            <w:shd w:val="clear" w:color="auto" w:fill="auto"/>
          </w:tcPr>
          <w:p w:rsidR="00D77F62" w:rsidRDefault="00D77F62" w:rsidP="00D77F62">
            <w:pPr>
              <w:pStyle w:val="af4"/>
              <w:jc w:val="center"/>
              <w:rPr>
                <w:rFonts w:ascii="Times New Roman" w:hAnsi="Times New Roman"/>
                <w:b/>
                <w:sz w:val="24"/>
                <w:szCs w:val="24"/>
              </w:rPr>
            </w:pPr>
            <w:r>
              <w:rPr>
                <w:rFonts w:ascii="Times New Roman" w:hAnsi="Times New Roman"/>
                <w:b/>
                <w:sz w:val="24"/>
                <w:szCs w:val="24"/>
              </w:rPr>
              <w:lastRenderedPageBreak/>
              <w:t>5</w:t>
            </w:r>
          </w:p>
        </w:tc>
        <w:tc>
          <w:tcPr>
            <w:tcW w:w="2119" w:type="dxa"/>
            <w:tcBorders>
              <w:top w:val="single" w:sz="4" w:space="0" w:color="000000"/>
              <w:left w:val="single" w:sz="4" w:space="0" w:color="000000"/>
              <w:bottom w:val="single" w:sz="4" w:space="0" w:color="000000"/>
            </w:tcBorders>
            <w:shd w:val="clear" w:color="auto" w:fill="auto"/>
          </w:tcPr>
          <w:p w:rsidR="00D77F62" w:rsidRDefault="00D77F62" w:rsidP="00D77F62">
            <w:pPr>
              <w:pStyle w:val="af4"/>
              <w:rPr>
                <w:rFonts w:ascii="Times New Roman" w:hAnsi="Times New Roman"/>
                <w:b/>
                <w:sz w:val="24"/>
                <w:szCs w:val="24"/>
              </w:rPr>
            </w:pPr>
            <w:r>
              <w:rPr>
                <w:rFonts w:ascii="Times New Roman" w:hAnsi="Times New Roman"/>
                <w:b/>
                <w:sz w:val="24"/>
                <w:szCs w:val="24"/>
              </w:rPr>
              <w:t xml:space="preserve">Фонетика и графика. </w:t>
            </w:r>
          </w:p>
          <w:p w:rsidR="00D77F62" w:rsidRDefault="00D77F62" w:rsidP="00D77F62">
            <w:pPr>
              <w:pStyle w:val="af4"/>
              <w:rPr>
                <w:rFonts w:ascii="Times New Roman" w:hAnsi="Times New Roman"/>
                <w:b/>
                <w:sz w:val="24"/>
                <w:szCs w:val="24"/>
              </w:rPr>
            </w:pPr>
          </w:p>
        </w:tc>
        <w:tc>
          <w:tcPr>
            <w:tcW w:w="2617" w:type="dxa"/>
            <w:tcBorders>
              <w:top w:val="single" w:sz="4" w:space="0" w:color="000000"/>
              <w:left w:val="single" w:sz="4" w:space="0" w:color="000000"/>
              <w:bottom w:val="single" w:sz="4" w:space="0" w:color="000000"/>
            </w:tcBorders>
            <w:shd w:val="clear" w:color="auto" w:fill="auto"/>
          </w:tcPr>
          <w:p w:rsidR="00D77F62" w:rsidRDefault="00D77F62" w:rsidP="00D77F62">
            <w:pPr>
              <w:jc w:val="both"/>
              <w:rPr>
                <w:rFonts w:ascii="Times New Roman" w:hAnsi="Times New Roman"/>
                <w:sz w:val="24"/>
                <w:szCs w:val="24"/>
              </w:rPr>
            </w:pPr>
            <w:r>
              <w:rPr>
                <w:rFonts w:ascii="Times New Roman" w:hAnsi="Times New Roman"/>
                <w:sz w:val="24"/>
                <w:szCs w:val="24"/>
              </w:rPr>
              <w:t>Предмет изучения фонетики. Звуки речи. Фонетический слог. Элементы фонетической транскрипции. Особенности ударения в татарском языке. Фонетический разбор слова.</w:t>
            </w:r>
          </w:p>
          <w:p w:rsidR="00D77F62" w:rsidRPr="00F112F5" w:rsidRDefault="00D77F62" w:rsidP="00D77F62">
            <w:pPr>
              <w:jc w:val="both"/>
            </w:pPr>
            <w:r>
              <w:rPr>
                <w:rFonts w:ascii="Times New Roman" w:hAnsi="Times New Roman"/>
                <w:sz w:val="24"/>
                <w:szCs w:val="24"/>
              </w:rPr>
              <w:t xml:space="preserve">Звуковое значение букв </w:t>
            </w:r>
            <w:r>
              <w:rPr>
                <w:rFonts w:ascii="Times New Roman" w:hAnsi="Times New Roman"/>
                <w:i/>
                <w:iCs/>
                <w:sz w:val="24"/>
                <w:szCs w:val="24"/>
              </w:rPr>
              <w:t>е, ё, я, ю.</w:t>
            </w:r>
            <w:r>
              <w:rPr>
                <w:rFonts w:ascii="Times New Roman" w:hAnsi="Times New Roman"/>
                <w:sz w:val="24"/>
                <w:szCs w:val="24"/>
              </w:rPr>
              <w:t xml:space="preserve"> </w:t>
            </w:r>
          </w:p>
          <w:p w:rsidR="00D77F62" w:rsidRDefault="00D77F62" w:rsidP="00D77F62">
            <w:pPr>
              <w:pStyle w:val="af4"/>
              <w:jc w:val="both"/>
              <w:rPr>
                <w:rFonts w:ascii="Times New Roman" w:hAnsi="Times New Roman"/>
                <w:sz w:val="24"/>
                <w:szCs w:val="24"/>
                <w:lang w:val="tt-RU"/>
              </w:rPr>
            </w:pPr>
            <w:r>
              <w:rPr>
                <w:rFonts w:ascii="Times New Roman" w:hAnsi="Times New Roman"/>
                <w:sz w:val="24"/>
                <w:szCs w:val="24"/>
                <w:lang w:val="tt-RU"/>
              </w:rPr>
              <w:t>Повторение.</w:t>
            </w:r>
          </w:p>
        </w:tc>
        <w:tc>
          <w:tcPr>
            <w:tcW w:w="3809" w:type="dxa"/>
            <w:tcBorders>
              <w:top w:val="single" w:sz="4" w:space="0" w:color="000000"/>
              <w:left w:val="single" w:sz="4" w:space="0" w:color="000000"/>
              <w:bottom w:val="single" w:sz="4" w:space="0" w:color="000000"/>
              <w:right w:val="single" w:sz="4" w:space="0" w:color="000000"/>
            </w:tcBorders>
            <w:shd w:val="clear" w:color="auto" w:fill="auto"/>
          </w:tcPr>
          <w:p w:rsidR="00D77F62" w:rsidRPr="00F112F5" w:rsidRDefault="00D77F62" w:rsidP="00D77F62">
            <w:pPr>
              <w:pStyle w:val="af4"/>
              <w:jc w:val="both"/>
            </w:pPr>
            <w:r>
              <w:rPr>
                <w:rFonts w:ascii="Times New Roman" w:hAnsi="Times New Roman"/>
                <w:sz w:val="24"/>
                <w:szCs w:val="24"/>
                <w:lang w:val="tt-RU"/>
              </w:rPr>
              <w:t>В</w:t>
            </w:r>
            <w:r>
              <w:rPr>
                <w:rFonts w:ascii="Times New Roman" w:hAnsi="Times New Roman"/>
                <w:sz w:val="24"/>
                <w:szCs w:val="24"/>
              </w:rPr>
              <w:t xml:space="preserve">ыделять в слове звуки и характеризовать их; не смешивать звуки и буквы; правильно произносить названия букв, свободно пользоваться алфавитом, в частности в работе со словарями. </w:t>
            </w:r>
          </w:p>
          <w:p w:rsidR="00D77F62" w:rsidRDefault="00D77F62" w:rsidP="00D77F62">
            <w:pPr>
              <w:pStyle w:val="af4"/>
              <w:jc w:val="both"/>
              <w:rPr>
                <w:rFonts w:ascii="Times New Roman" w:hAnsi="Times New Roman"/>
                <w:sz w:val="24"/>
                <w:szCs w:val="24"/>
              </w:rPr>
            </w:pPr>
            <w:r>
              <w:rPr>
                <w:rFonts w:ascii="Times New Roman" w:hAnsi="Times New Roman"/>
                <w:sz w:val="24"/>
                <w:szCs w:val="24"/>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D77F62" w:rsidRDefault="00D77F62" w:rsidP="00D77F62">
            <w:pPr>
              <w:pStyle w:val="af4"/>
              <w:jc w:val="both"/>
              <w:rPr>
                <w:rFonts w:ascii="Times New Roman" w:hAnsi="Times New Roman"/>
                <w:sz w:val="24"/>
                <w:szCs w:val="24"/>
              </w:rPr>
            </w:pPr>
            <w:r>
              <w:rPr>
                <w:rFonts w:ascii="Times New Roman" w:hAnsi="Times New Roman"/>
                <w:sz w:val="24"/>
                <w:szCs w:val="24"/>
              </w:rPr>
              <w:t>Проводить фонетический анализ.</w:t>
            </w:r>
          </w:p>
          <w:p w:rsidR="00D77F62" w:rsidRDefault="00D77F62" w:rsidP="00D77F62">
            <w:pPr>
              <w:pStyle w:val="af4"/>
              <w:jc w:val="both"/>
              <w:rPr>
                <w:rFonts w:ascii="Times New Roman" w:hAnsi="Times New Roman"/>
                <w:sz w:val="24"/>
                <w:szCs w:val="24"/>
              </w:rPr>
            </w:pPr>
            <w:r>
              <w:rPr>
                <w:rFonts w:ascii="Times New Roman" w:hAnsi="Times New Roman"/>
                <w:sz w:val="24"/>
                <w:szCs w:val="24"/>
              </w:rPr>
              <w:t>Сопоставлять и анализировать звуковой и буквенный состав слова. Использовать знание алфавита при поиске информации в словарях, энциклопедиях.</w:t>
            </w:r>
          </w:p>
        </w:tc>
      </w:tr>
      <w:tr w:rsidR="00D77F62" w:rsidRPr="0000032E" w:rsidTr="00D77F62">
        <w:trPr>
          <w:trHeight w:val="1543"/>
        </w:trPr>
        <w:tc>
          <w:tcPr>
            <w:tcW w:w="809" w:type="dxa"/>
            <w:tcBorders>
              <w:top w:val="single" w:sz="4" w:space="0" w:color="000000"/>
              <w:left w:val="single" w:sz="4" w:space="0" w:color="000000"/>
              <w:bottom w:val="single" w:sz="4" w:space="0" w:color="000000"/>
            </w:tcBorders>
            <w:shd w:val="clear" w:color="auto" w:fill="auto"/>
          </w:tcPr>
          <w:p w:rsidR="00D77F62" w:rsidRDefault="00D77F62" w:rsidP="00D77F62">
            <w:pPr>
              <w:pStyle w:val="af4"/>
              <w:jc w:val="center"/>
              <w:rPr>
                <w:rFonts w:ascii="Times New Roman" w:hAnsi="Times New Roman"/>
                <w:b/>
                <w:sz w:val="24"/>
                <w:szCs w:val="24"/>
              </w:rPr>
            </w:pPr>
            <w:r>
              <w:rPr>
                <w:rFonts w:ascii="Times New Roman" w:hAnsi="Times New Roman"/>
                <w:b/>
                <w:sz w:val="24"/>
                <w:szCs w:val="24"/>
              </w:rPr>
              <w:t>3</w:t>
            </w:r>
          </w:p>
          <w:p w:rsidR="00D77F62" w:rsidRDefault="00D77F62" w:rsidP="00D77F62">
            <w:pPr>
              <w:pStyle w:val="af4"/>
              <w:jc w:val="center"/>
              <w:rPr>
                <w:rFonts w:ascii="Times New Roman" w:hAnsi="Times New Roman"/>
                <w:b/>
                <w:sz w:val="24"/>
                <w:szCs w:val="24"/>
              </w:rPr>
            </w:pPr>
          </w:p>
        </w:tc>
        <w:tc>
          <w:tcPr>
            <w:tcW w:w="2119" w:type="dxa"/>
            <w:tcBorders>
              <w:top w:val="single" w:sz="4" w:space="0" w:color="000000"/>
              <w:left w:val="single" w:sz="4" w:space="0" w:color="000000"/>
              <w:bottom w:val="single" w:sz="4" w:space="0" w:color="000000"/>
            </w:tcBorders>
            <w:shd w:val="clear" w:color="auto" w:fill="auto"/>
          </w:tcPr>
          <w:p w:rsidR="00D77F62" w:rsidRDefault="00D77F62" w:rsidP="00D77F62">
            <w:pPr>
              <w:pStyle w:val="af4"/>
              <w:rPr>
                <w:rFonts w:ascii="Times New Roman" w:hAnsi="Times New Roman"/>
                <w:b/>
                <w:sz w:val="24"/>
                <w:szCs w:val="24"/>
              </w:rPr>
            </w:pPr>
            <w:r>
              <w:rPr>
                <w:rFonts w:ascii="Times New Roman" w:hAnsi="Times New Roman"/>
                <w:b/>
                <w:sz w:val="24"/>
                <w:szCs w:val="24"/>
              </w:rPr>
              <w:t>Орфоэпия и орфография</w:t>
            </w:r>
          </w:p>
          <w:p w:rsidR="00D77F62" w:rsidRDefault="00D77F62" w:rsidP="00D77F62">
            <w:pPr>
              <w:pStyle w:val="af4"/>
              <w:rPr>
                <w:rFonts w:ascii="Times New Roman" w:hAnsi="Times New Roman"/>
                <w:b/>
                <w:sz w:val="24"/>
                <w:szCs w:val="24"/>
              </w:rPr>
            </w:pPr>
          </w:p>
        </w:tc>
        <w:tc>
          <w:tcPr>
            <w:tcW w:w="2617" w:type="dxa"/>
            <w:tcBorders>
              <w:top w:val="single" w:sz="4" w:space="0" w:color="000000"/>
              <w:left w:val="single" w:sz="4" w:space="0" w:color="000000"/>
              <w:bottom w:val="single" w:sz="4" w:space="0" w:color="000000"/>
            </w:tcBorders>
            <w:shd w:val="clear" w:color="auto" w:fill="auto"/>
          </w:tcPr>
          <w:p w:rsidR="00D77F62" w:rsidRDefault="00D77F62" w:rsidP="00D77F62">
            <w:pPr>
              <w:jc w:val="both"/>
              <w:rPr>
                <w:rFonts w:ascii="Times New Roman" w:hAnsi="Times New Roman"/>
                <w:sz w:val="24"/>
                <w:szCs w:val="24"/>
              </w:rPr>
            </w:pPr>
            <w:r>
              <w:rPr>
                <w:rFonts w:ascii="Times New Roman" w:hAnsi="Times New Roman"/>
                <w:sz w:val="24"/>
                <w:szCs w:val="24"/>
              </w:rPr>
              <w:t xml:space="preserve">Орфоэпический словарь и использование его в речевой практике. </w:t>
            </w:r>
          </w:p>
          <w:p w:rsidR="00D77F62" w:rsidRDefault="00D77F62" w:rsidP="00D77F62">
            <w:pPr>
              <w:jc w:val="both"/>
              <w:rPr>
                <w:rFonts w:ascii="Times New Roman" w:hAnsi="Times New Roman"/>
                <w:sz w:val="24"/>
                <w:szCs w:val="24"/>
              </w:rPr>
            </w:pPr>
            <w:r>
              <w:rPr>
                <w:rFonts w:ascii="Times New Roman" w:hAnsi="Times New Roman"/>
                <w:sz w:val="24"/>
                <w:szCs w:val="24"/>
              </w:rPr>
              <w:t>Предмет изучения орфографии. Понятие орфограммы.</w:t>
            </w:r>
            <w:r>
              <w:rPr>
                <w:rFonts w:ascii="Times New Roman" w:hAnsi="Times New Roman"/>
              </w:rPr>
              <w:t xml:space="preserve"> </w:t>
            </w:r>
          </w:p>
        </w:tc>
        <w:tc>
          <w:tcPr>
            <w:tcW w:w="3809" w:type="dxa"/>
            <w:tcBorders>
              <w:top w:val="single" w:sz="4" w:space="0" w:color="000000"/>
              <w:left w:val="single" w:sz="4" w:space="0" w:color="000000"/>
              <w:bottom w:val="single" w:sz="4" w:space="0" w:color="000000"/>
              <w:right w:val="single" w:sz="4" w:space="0" w:color="000000"/>
            </w:tcBorders>
            <w:shd w:val="clear" w:color="auto" w:fill="auto"/>
          </w:tcPr>
          <w:p w:rsidR="00D77F62" w:rsidRPr="00F112F5" w:rsidRDefault="00D77F62" w:rsidP="00D77F62">
            <w:pPr>
              <w:pStyle w:val="af4"/>
              <w:jc w:val="both"/>
            </w:pPr>
            <w:r>
              <w:rPr>
                <w:rFonts w:ascii="Times New Roman" w:hAnsi="Times New Roman"/>
                <w:sz w:val="24"/>
                <w:szCs w:val="24"/>
                <w:lang w:val="tt-RU"/>
              </w:rPr>
              <w:t>П</w:t>
            </w:r>
            <w:r>
              <w:rPr>
                <w:rFonts w:ascii="Times New Roman" w:hAnsi="Times New Roman"/>
                <w:sz w:val="24"/>
                <w:szCs w:val="24"/>
              </w:rPr>
              <w:t>равильно  произносить употребительные слова с учетом вариантов произношения. Различать способы членения слов на слоги и способы правильного переноса слов с одной строки на другую.</w:t>
            </w:r>
          </w:p>
        </w:tc>
      </w:tr>
      <w:tr w:rsidR="00D77F62" w:rsidRPr="0000032E" w:rsidTr="00D77F62">
        <w:trPr>
          <w:trHeight w:val="180"/>
        </w:trPr>
        <w:tc>
          <w:tcPr>
            <w:tcW w:w="809" w:type="dxa"/>
            <w:tcBorders>
              <w:top w:val="single" w:sz="4" w:space="0" w:color="000000"/>
              <w:left w:val="single" w:sz="4" w:space="0" w:color="000000"/>
              <w:bottom w:val="single" w:sz="4" w:space="0" w:color="000000"/>
            </w:tcBorders>
            <w:shd w:val="clear" w:color="auto" w:fill="auto"/>
          </w:tcPr>
          <w:p w:rsidR="00D77F62" w:rsidRDefault="00D77F62" w:rsidP="00D77F62">
            <w:pPr>
              <w:pStyle w:val="af4"/>
              <w:jc w:val="center"/>
              <w:rPr>
                <w:rFonts w:ascii="Times New Roman" w:hAnsi="Times New Roman"/>
                <w:b/>
                <w:sz w:val="24"/>
                <w:szCs w:val="24"/>
              </w:rPr>
            </w:pPr>
            <w:r>
              <w:rPr>
                <w:rFonts w:ascii="Times New Roman" w:hAnsi="Times New Roman"/>
                <w:b/>
                <w:sz w:val="24"/>
                <w:szCs w:val="24"/>
              </w:rPr>
              <w:t>8</w:t>
            </w:r>
          </w:p>
          <w:p w:rsidR="00D77F62" w:rsidRDefault="00D77F62" w:rsidP="00D77F62">
            <w:pPr>
              <w:pStyle w:val="af4"/>
              <w:jc w:val="center"/>
              <w:rPr>
                <w:rFonts w:ascii="Times New Roman" w:hAnsi="Times New Roman"/>
                <w:b/>
                <w:sz w:val="24"/>
                <w:szCs w:val="24"/>
              </w:rPr>
            </w:pPr>
          </w:p>
        </w:tc>
        <w:tc>
          <w:tcPr>
            <w:tcW w:w="2119" w:type="dxa"/>
            <w:tcBorders>
              <w:top w:val="single" w:sz="4" w:space="0" w:color="000000"/>
              <w:left w:val="single" w:sz="4" w:space="0" w:color="000000"/>
              <w:bottom w:val="single" w:sz="4" w:space="0" w:color="000000"/>
            </w:tcBorders>
            <w:shd w:val="clear" w:color="auto" w:fill="auto"/>
          </w:tcPr>
          <w:p w:rsidR="00D77F62" w:rsidRDefault="00D77F62" w:rsidP="00D77F62">
            <w:pPr>
              <w:pStyle w:val="af4"/>
              <w:rPr>
                <w:rFonts w:ascii="Times New Roman" w:hAnsi="Times New Roman"/>
                <w:b/>
                <w:sz w:val="24"/>
                <w:szCs w:val="24"/>
              </w:rPr>
            </w:pPr>
            <w:r>
              <w:rPr>
                <w:rFonts w:ascii="Times New Roman" w:hAnsi="Times New Roman"/>
                <w:b/>
                <w:sz w:val="24"/>
                <w:szCs w:val="24"/>
              </w:rPr>
              <w:t>Лексикология и фразеология</w:t>
            </w:r>
          </w:p>
          <w:p w:rsidR="00D77F62" w:rsidRDefault="00D77F62" w:rsidP="00D77F62">
            <w:pPr>
              <w:pStyle w:val="af4"/>
              <w:rPr>
                <w:rFonts w:ascii="Times New Roman" w:hAnsi="Times New Roman"/>
                <w:b/>
                <w:sz w:val="24"/>
                <w:szCs w:val="24"/>
              </w:rPr>
            </w:pPr>
          </w:p>
        </w:tc>
        <w:tc>
          <w:tcPr>
            <w:tcW w:w="2617" w:type="dxa"/>
            <w:tcBorders>
              <w:top w:val="single" w:sz="4" w:space="0" w:color="000000"/>
              <w:left w:val="single" w:sz="4" w:space="0" w:color="000000"/>
              <w:bottom w:val="single" w:sz="4" w:space="0" w:color="000000"/>
            </w:tcBorders>
            <w:shd w:val="clear" w:color="auto" w:fill="auto"/>
          </w:tcPr>
          <w:p w:rsidR="00D77F62" w:rsidRDefault="00D77F62" w:rsidP="00D77F62">
            <w:pPr>
              <w:jc w:val="both"/>
              <w:rPr>
                <w:rFonts w:ascii="Times New Roman" w:hAnsi="Times New Roman"/>
                <w:sz w:val="24"/>
                <w:szCs w:val="24"/>
              </w:rPr>
            </w:pPr>
            <w:r>
              <w:rPr>
                <w:rFonts w:ascii="Times New Roman" w:hAnsi="Times New Roman"/>
                <w:sz w:val="24"/>
                <w:szCs w:val="24"/>
              </w:rPr>
              <w:t xml:space="preserve">Переносное значение слова как основа создания художественных тропов: метафоры, олицетворения, эпитета. </w:t>
            </w:r>
          </w:p>
          <w:p w:rsidR="00D77F62" w:rsidRDefault="00D77F62" w:rsidP="00D77F62">
            <w:pPr>
              <w:jc w:val="both"/>
              <w:rPr>
                <w:rFonts w:ascii="Times New Roman" w:hAnsi="Times New Roman"/>
                <w:sz w:val="24"/>
                <w:szCs w:val="24"/>
              </w:rPr>
            </w:pPr>
            <w:r>
              <w:rPr>
                <w:rFonts w:ascii="Times New Roman" w:hAnsi="Times New Roman"/>
                <w:sz w:val="24"/>
                <w:szCs w:val="24"/>
              </w:rPr>
              <w:t xml:space="preserve">Слова-синонимы, антонимы. Омонимы. </w:t>
            </w:r>
          </w:p>
          <w:p w:rsidR="00D77F62" w:rsidRDefault="00D77F62" w:rsidP="00D77F62">
            <w:pPr>
              <w:shd w:val="clear" w:color="auto" w:fill="FFFFFF"/>
              <w:jc w:val="both"/>
              <w:rPr>
                <w:rFonts w:ascii="Times New Roman" w:hAnsi="Times New Roman"/>
                <w:sz w:val="24"/>
                <w:szCs w:val="24"/>
              </w:rPr>
            </w:pPr>
            <w:r>
              <w:rPr>
                <w:rFonts w:ascii="Times New Roman" w:hAnsi="Times New Roman"/>
                <w:sz w:val="24"/>
                <w:szCs w:val="24"/>
              </w:rPr>
              <w:t>Пути пополнения словарного состава татарского языка.</w:t>
            </w:r>
            <w:r>
              <w:rPr>
                <w:rFonts w:ascii="Times New Roman" w:hAnsi="Times New Roman"/>
                <w:sz w:val="24"/>
                <w:szCs w:val="24"/>
                <w:lang w:val="tt-RU"/>
              </w:rPr>
              <w:t xml:space="preserve"> Слова тюрко-татарского </w:t>
            </w:r>
            <w:r>
              <w:rPr>
                <w:rFonts w:ascii="Times New Roman" w:hAnsi="Times New Roman"/>
                <w:sz w:val="24"/>
                <w:szCs w:val="24"/>
                <w:lang w:val="tt-RU"/>
              </w:rPr>
              <w:lastRenderedPageBreak/>
              <w:t>происхождения и заимствования.</w:t>
            </w:r>
          </w:p>
          <w:p w:rsidR="00D77F62" w:rsidRDefault="00D77F62" w:rsidP="00D77F62">
            <w:pPr>
              <w:jc w:val="both"/>
              <w:rPr>
                <w:rFonts w:ascii="Times New Roman" w:hAnsi="Times New Roman"/>
                <w:sz w:val="24"/>
                <w:szCs w:val="24"/>
              </w:rPr>
            </w:pPr>
            <w:r>
              <w:rPr>
                <w:rFonts w:ascii="Times New Roman" w:hAnsi="Times New Roman"/>
                <w:sz w:val="24"/>
                <w:szCs w:val="24"/>
              </w:rPr>
              <w:t xml:space="preserve">Фразеологизмы; их стилистическая принадлежность и основные функции в речи. </w:t>
            </w:r>
          </w:p>
          <w:p w:rsidR="00D77F62" w:rsidRDefault="00D77F62" w:rsidP="00D77F62">
            <w:pPr>
              <w:pStyle w:val="af4"/>
              <w:rPr>
                <w:rFonts w:ascii="Times New Roman" w:hAnsi="Times New Roman"/>
                <w:sz w:val="24"/>
                <w:szCs w:val="24"/>
              </w:rPr>
            </w:pPr>
            <w:r>
              <w:rPr>
                <w:rFonts w:ascii="Times New Roman" w:hAnsi="Times New Roman"/>
                <w:sz w:val="24"/>
                <w:szCs w:val="24"/>
                <w:lang w:val="tt-RU"/>
              </w:rPr>
              <w:t>Повторение.</w:t>
            </w:r>
          </w:p>
        </w:tc>
        <w:tc>
          <w:tcPr>
            <w:tcW w:w="3809" w:type="dxa"/>
            <w:tcBorders>
              <w:top w:val="single" w:sz="4" w:space="0" w:color="000000"/>
              <w:left w:val="single" w:sz="4" w:space="0" w:color="000000"/>
              <w:bottom w:val="single" w:sz="4" w:space="0" w:color="000000"/>
              <w:right w:val="single" w:sz="4" w:space="0" w:color="000000"/>
            </w:tcBorders>
            <w:shd w:val="clear" w:color="auto" w:fill="auto"/>
          </w:tcPr>
          <w:p w:rsidR="00D77F62" w:rsidRDefault="00D77F62" w:rsidP="00D77F62">
            <w:pPr>
              <w:pStyle w:val="1a"/>
              <w:ind w:left="0"/>
              <w:jc w:val="both"/>
              <w:rPr>
                <w:rFonts w:ascii="Times New Roman" w:hAnsi="Times New Roman"/>
                <w:sz w:val="24"/>
                <w:szCs w:val="24"/>
              </w:rPr>
            </w:pPr>
            <w:r>
              <w:rPr>
                <w:rFonts w:ascii="Times New Roman" w:hAnsi="Times New Roman"/>
                <w:sz w:val="24"/>
                <w:szCs w:val="24"/>
              </w:rPr>
              <w:lastRenderedPageBreak/>
              <w:t xml:space="preserve">Наблюдение за использованием в художественном тексте синонимов, антонимов, омонимов; слов в переносном значении для создания тропов (метафор, олицетворений, эпитетов). </w:t>
            </w:r>
          </w:p>
          <w:p w:rsidR="00D77F62" w:rsidRDefault="00D77F62" w:rsidP="00D77F62">
            <w:pPr>
              <w:pStyle w:val="1a"/>
              <w:ind w:left="0"/>
              <w:jc w:val="both"/>
              <w:rPr>
                <w:rFonts w:ascii="Times New Roman" w:hAnsi="Times New Roman"/>
                <w:sz w:val="24"/>
                <w:szCs w:val="24"/>
              </w:rPr>
            </w:pPr>
            <w:r>
              <w:rPr>
                <w:rFonts w:ascii="Times New Roman" w:hAnsi="Times New Roman"/>
                <w:spacing w:val="3"/>
                <w:sz w:val="24"/>
                <w:szCs w:val="24"/>
              </w:rPr>
              <w:t>Упот</w:t>
            </w:r>
            <w:r>
              <w:rPr>
                <w:rFonts w:ascii="Times New Roman" w:hAnsi="Times New Roman"/>
                <w:spacing w:val="2"/>
                <w:sz w:val="24"/>
                <w:szCs w:val="24"/>
              </w:rPr>
              <w:t>реблять слова в соответствии с их лексическим зна</w:t>
            </w:r>
            <w:r>
              <w:rPr>
                <w:rFonts w:ascii="Times New Roman" w:hAnsi="Times New Roman"/>
                <w:spacing w:val="10"/>
                <w:sz w:val="24"/>
                <w:szCs w:val="24"/>
              </w:rPr>
              <w:t xml:space="preserve">чением; толковать лексическое </w:t>
            </w:r>
            <w:r>
              <w:rPr>
                <w:rFonts w:ascii="Times New Roman" w:hAnsi="Times New Roman"/>
                <w:spacing w:val="10"/>
                <w:sz w:val="24"/>
                <w:szCs w:val="24"/>
              </w:rPr>
              <w:lastRenderedPageBreak/>
              <w:t>значение извест</w:t>
            </w:r>
            <w:r>
              <w:rPr>
                <w:rFonts w:ascii="Times New Roman" w:hAnsi="Times New Roman"/>
                <w:spacing w:val="6"/>
                <w:sz w:val="24"/>
                <w:szCs w:val="24"/>
              </w:rPr>
              <w:t>ных учащимся слов и подбирать к словам синони</w:t>
            </w:r>
            <w:r>
              <w:rPr>
                <w:rFonts w:ascii="Times New Roman" w:hAnsi="Times New Roman"/>
                <w:spacing w:val="5"/>
                <w:sz w:val="24"/>
                <w:szCs w:val="24"/>
              </w:rPr>
              <w:t>мы и антонимы; пользоваться толковым словарем.</w:t>
            </w:r>
          </w:p>
          <w:p w:rsidR="00D77F62" w:rsidRDefault="00D77F62" w:rsidP="00D77F62">
            <w:pPr>
              <w:jc w:val="both"/>
              <w:rPr>
                <w:rFonts w:ascii="Times New Roman" w:hAnsi="Times New Roman"/>
                <w:sz w:val="24"/>
                <w:szCs w:val="24"/>
              </w:rPr>
            </w:pPr>
          </w:p>
        </w:tc>
      </w:tr>
      <w:tr w:rsidR="00D77F62" w:rsidRPr="0000032E" w:rsidTr="00D77F62">
        <w:tc>
          <w:tcPr>
            <w:tcW w:w="809" w:type="dxa"/>
            <w:tcBorders>
              <w:top w:val="single" w:sz="4" w:space="0" w:color="000000"/>
              <w:left w:val="single" w:sz="4" w:space="0" w:color="000000"/>
              <w:bottom w:val="single" w:sz="4" w:space="0" w:color="000000"/>
            </w:tcBorders>
            <w:shd w:val="clear" w:color="auto" w:fill="auto"/>
          </w:tcPr>
          <w:p w:rsidR="00D77F62" w:rsidRDefault="00D77F62" w:rsidP="00D77F62">
            <w:pPr>
              <w:pStyle w:val="af4"/>
              <w:jc w:val="center"/>
              <w:rPr>
                <w:rFonts w:ascii="Times New Roman" w:hAnsi="Times New Roman"/>
                <w:b/>
                <w:sz w:val="24"/>
                <w:szCs w:val="24"/>
              </w:rPr>
            </w:pPr>
            <w:r>
              <w:rPr>
                <w:rFonts w:ascii="Times New Roman" w:hAnsi="Times New Roman"/>
                <w:b/>
                <w:sz w:val="24"/>
                <w:szCs w:val="24"/>
              </w:rPr>
              <w:lastRenderedPageBreak/>
              <w:t>3</w:t>
            </w:r>
          </w:p>
        </w:tc>
        <w:tc>
          <w:tcPr>
            <w:tcW w:w="2119" w:type="dxa"/>
            <w:tcBorders>
              <w:top w:val="single" w:sz="4" w:space="0" w:color="000000"/>
              <w:left w:val="single" w:sz="4" w:space="0" w:color="000000"/>
              <w:bottom w:val="single" w:sz="4" w:space="0" w:color="000000"/>
            </w:tcBorders>
            <w:shd w:val="clear" w:color="auto" w:fill="auto"/>
          </w:tcPr>
          <w:p w:rsidR="00D77F62" w:rsidRDefault="00D77F62" w:rsidP="00D77F62">
            <w:pPr>
              <w:pStyle w:val="af4"/>
            </w:pPr>
            <w:r>
              <w:rPr>
                <w:rFonts w:ascii="Times New Roman" w:hAnsi="Times New Roman"/>
                <w:b/>
                <w:sz w:val="24"/>
                <w:szCs w:val="24"/>
              </w:rPr>
              <w:t>Морфемика и словообразование</w:t>
            </w:r>
            <w:r>
              <w:rPr>
                <w:rFonts w:ascii="Times New Roman" w:hAnsi="Times New Roman"/>
                <w:b/>
                <w:sz w:val="24"/>
                <w:szCs w:val="24"/>
              </w:rPr>
              <w:tab/>
            </w:r>
          </w:p>
        </w:tc>
        <w:tc>
          <w:tcPr>
            <w:tcW w:w="2617" w:type="dxa"/>
            <w:tcBorders>
              <w:top w:val="single" w:sz="4" w:space="0" w:color="000000"/>
              <w:left w:val="single" w:sz="4" w:space="0" w:color="000000"/>
              <w:bottom w:val="single" w:sz="4" w:space="0" w:color="000000"/>
            </w:tcBorders>
            <w:shd w:val="clear" w:color="auto" w:fill="auto"/>
          </w:tcPr>
          <w:p w:rsidR="00D77F62" w:rsidRPr="00F112F5" w:rsidRDefault="00D77F62" w:rsidP="00D77F62">
            <w:pPr>
              <w:jc w:val="both"/>
            </w:pPr>
            <w:r>
              <w:rPr>
                <w:rFonts w:ascii="Times New Roman" w:hAnsi="Times New Roman"/>
                <w:sz w:val="24"/>
                <w:szCs w:val="24"/>
                <w:highlight w:val="white"/>
              </w:rPr>
              <w:t xml:space="preserve">Морфемика как раздел науки о языке. Морфема как минимальная значимая часть слов. Изменение и образование слов. Однокоренные слова. Основа и окончание в самостоятельных словах. </w:t>
            </w:r>
            <w:r>
              <w:rPr>
                <w:rFonts w:ascii="Times New Roman" w:hAnsi="Times New Roman"/>
                <w:sz w:val="24"/>
                <w:szCs w:val="24"/>
              </w:rPr>
              <w:t xml:space="preserve">Пути пополнения словарного состава татарского языка: словообразование и заимствование слов из других языков. </w:t>
            </w:r>
          </w:p>
          <w:p w:rsidR="00D77F62" w:rsidRDefault="00D77F62" w:rsidP="00D77F62">
            <w:pPr>
              <w:jc w:val="both"/>
              <w:rPr>
                <w:rFonts w:ascii="Times New Roman" w:hAnsi="Times New Roman"/>
                <w:sz w:val="24"/>
                <w:szCs w:val="24"/>
              </w:rPr>
            </w:pPr>
            <w:r>
              <w:rPr>
                <w:rFonts w:ascii="Times New Roman" w:hAnsi="Times New Roman"/>
                <w:sz w:val="24"/>
                <w:szCs w:val="24"/>
              </w:rPr>
              <w:t xml:space="preserve"> Понятие о механизме образования слов в татарском языке. Основные способы образования слов.</w:t>
            </w:r>
          </w:p>
          <w:p w:rsidR="00D77F62" w:rsidRDefault="00D77F62" w:rsidP="00D77F62">
            <w:pPr>
              <w:pStyle w:val="af4"/>
              <w:jc w:val="both"/>
              <w:rPr>
                <w:rFonts w:ascii="Times New Roman" w:hAnsi="Times New Roman"/>
                <w:sz w:val="24"/>
                <w:szCs w:val="24"/>
              </w:rPr>
            </w:pPr>
            <w:r>
              <w:rPr>
                <w:rFonts w:ascii="Times New Roman" w:hAnsi="Times New Roman"/>
                <w:sz w:val="24"/>
                <w:szCs w:val="24"/>
              </w:rPr>
              <w:t>Морфемный и словообразовательный анализ слов.</w:t>
            </w:r>
          </w:p>
          <w:p w:rsidR="00D77F62" w:rsidRDefault="00D77F62" w:rsidP="00D77F62">
            <w:pPr>
              <w:pStyle w:val="af4"/>
              <w:jc w:val="both"/>
              <w:rPr>
                <w:rFonts w:ascii="Times New Roman" w:hAnsi="Times New Roman"/>
                <w:sz w:val="24"/>
                <w:szCs w:val="24"/>
              </w:rPr>
            </w:pPr>
            <w:r>
              <w:rPr>
                <w:rFonts w:ascii="Times New Roman" w:hAnsi="Times New Roman"/>
                <w:sz w:val="24"/>
                <w:szCs w:val="24"/>
                <w:lang w:val="tt-RU"/>
              </w:rPr>
              <w:t>Повторение.</w:t>
            </w:r>
          </w:p>
        </w:tc>
        <w:tc>
          <w:tcPr>
            <w:tcW w:w="3809" w:type="dxa"/>
            <w:tcBorders>
              <w:top w:val="single" w:sz="4" w:space="0" w:color="000000"/>
              <w:left w:val="single" w:sz="4" w:space="0" w:color="000000"/>
              <w:bottom w:val="single" w:sz="4" w:space="0" w:color="000000"/>
              <w:right w:val="single" w:sz="4" w:space="0" w:color="000000"/>
            </w:tcBorders>
            <w:shd w:val="clear" w:color="auto" w:fill="auto"/>
          </w:tcPr>
          <w:p w:rsidR="00D77F62" w:rsidRDefault="00D77F62" w:rsidP="00D77F62">
            <w:pPr>
              <w:jc w:val="both"/>
              <w:rPr>
                <w:rFonts w:ascii="Times New Roman" w:hAnsi="Times New Roman"/>
                <w:sz w:val="24"/>
                <w:szCs w:val="24"/>
              </w:rPr>
            </w:pPr>
            <w:r>
              <w:rPr>
                <w:rFonts w:ascii="Times New Roman" w:hAnsi="Times New Roman"/>
                <w:sz w:val="24"/>
                <w:szCs w:val="24"/>
              </w:rPr>
              <w:t>Применять знания и умения в области морфемики и словообразования в практике правописания, а также при проведении грамматического анализа слов. Проводить морфемный и словообразовательный анализ слов. Уточнить механизмы образования слов в татарском языке; знать основные способы образования слов.</w:t>
            </w:r>
          </w:p>
        </w:tc>
      </w:tr>
      <w:tr w:rsidR="00D77F62" w:rsidRPr="0000032E" w:rsidTr="00D77F62">
        <w:tc>
          <w:tcPr>
            <w:tcW w:w="809" w:type="dxa"/>
            <w:tcBorders>
              <w:top w:val="single" w:sz="4" w:space="0" w:color="000000"/>
              <w:left w:val="single" w:sz="4" w:space="0" w:color="000000"/>
              <w:bottom w:val="single" w:sz="4" w:space="0" w:color="000000"/>
            </w:tcBorders>
            <w:shd w:val="clear" w:color="auto" w:fill="auto"/>
          </w:tcPr>
          <w:p w:rsidR="00D77F62" w:rsidRDefault="00D77F62" w:rsidP="00D77F62">
            <w:pPr>
              <w:pStyle w:val="af4"/>
              <w:jc w:val="center"/>
              <w:rPr>
                <w:rFonts w:ascii="Times New Roman" w:hAnsi="Times New Roman"/>
                <w:b/>
                <w:sz w:val="24"/>
                <w:szCs w:val="24"/>
              </w:rPr>
            </w:pPr>
            <w:r>
              <w:rPr>
                <w:rFonts w:ascii="Times New Roman" w:hAnsi="Times New Roman"/>
                <w:b/>
                <w:sz w:val="24"/>
                <w:szCs w:val="24"/>
              </w:rPr>
              <w:t>20</w:t>
            </w:r>
          </w:p>
        </w:tc>
        <w:tc>
          <w:tcPr>
            <w:tcW w:w="2119" w:type="dxa"/>
            <w:tcBorders>
              <w:top w:val="single" w:sz="4" w:space="0" w:color="000000"/>
              <w:left w:val="single" w:sz="4" w:space="0" w:color="000000"/>
              <w:bottom w:val="single" w:sz="4" w:space="0" w:color="000000"/>
            </w:tcBorders>
            <w:shd w:val="clear" w:color="auto" w:fill="auto"/>
          </w:tcPr>
          <w:p w:rsidR="00D77F62" w:rsidRDefault="00D77F62" w:rsidP="00D77F62">
            <w:pPr>
              <w:pStyle w:val="af4"/>
              <w:rPr>
                <w:rFonts w:ascii="Times New Roman" w:hAnsi="Times New Roman"/>
                <w:b/>
                <w:sz w:val="24"/>
                <w:szCs w:val="24"/>
              </w:rPr>
            </w:pPr>
            <w:r>
              <w:rPr>
                <w:rFonts w:ascii="Times New Roman" w:hAnsi="Times New Roman"/>
                <w:b/>
                <w:sz w:val="24"/>
                <w:szCs w:val="24"/>
              </w:rPr>
              <w:t>Морфология</w:t>
            </w:r>
          </w:p>
          <w:p w:rsidR="00D77F62" w:rsidRDefault="00D77F62" w:rsidP="00D77F62">
            <w:pPr>
              <w:pStyle w:val="af4"/>
              <w:rPr>
                <w:rFonts w:ascii="Times New Roman" w:hAnsi="Times New Roman"/>
                <w:b/>
                <w:sz w:val="24"/>
                <w:szCs w:val="24"/>
              </w:rPr>
            </w:pPr>
          </w:p>
        </w:tc>
        <w:tc>
          <w:tcPr>
            <w:tcW w:w="2617" w:type="dxa"/>
            <w:tcBorders>
              <w:top w:val="single" w:sz="4" w:space="0" w:color="000000"/>
              <w:left w:val="single" w:sz="4" w:space="0" w:color="000000"/>
              <w:bottom w:val="single" w:sz="4" w:space="0" w:color="000000"/>
            </w:tcBorders>
            <w:shd w:val="clear" w:color="auto" w:fill="auto"/>
          </w:tcPr>
          <w:p w:rsidR="00D77F62" w:rsidRDefault="00D77F62" w:rsidP="00D77F62">
            <w:pPr>
              <w:ind w:firstLine="709"/>
              <w:contextualSpacing/>
              <w:jc w:val="both"/>
              <w:rPr>
                <w:rFonts w:ascii="Times New Roman" w:hAnsi="Times New Roman"/>
                <w:sz w:val="24"/>
                <w:szCs w:val="24"/>
              </w:rPr>
            </w:pPr>
            <w:r>
              <w:rPr>
                <w:rFonts w:ascii="Times New Roman" w:hAnsi="Times New Roman"/>
                <w:sz w:val="24"/>
                <w:szCs w:val="24"/>
              </w:rPr>
              <w:t xml:space="preserve">Основные морфологические нормы татарского языка. Части речи как лексико-грамматические разряды слов. Части речи самостоятельные, служебные, модальные. </w:t>
            </w:r>
          </w:p>
          <w:p w:rsidR="00D77F62" w:rsidRDefault="00D77F62" w:rsidP="00D77F62">
            <w:pPr>
              <w:ind w:firstLine="709"/>
              <w:contextualSpacing/>
              <w:jc w:val="both"/>
              <w:rPr>
                <w:rFonts w:ascii="Times New Roman" w:hAnsi="Times New Roman"/>
                <w:sz w:val="24"/>
                <w:szCs w:val="24"/>
              </w:rPr>
            </w:pPr>
            <w:r>
              <w:rPr>
                <w:rFonts w:ascii="Times New Roman" w:hAnsi="Times New Roman"/>
                <w:sz w:val="24"/>
                <w:szCs w:val="24"/>
              </w:rPr>
              <w:t>Служебные части речи: предлоги и союзы.</w:t>
            </w:r>
          </w:p>
          <w:p w:rsidR="00D77F62" w:rsidRDefault="00D77F62" w:rsidP="00D77F62">
            <w:pPr>
              <w:ind w:firstLine="709"/>
              <w:contextualSpacing/>
              <w:jc w:val="both"/>
              <w:rPr>
                <w:rFonts w:ascii="Times New Roman" w:hAnsi="Times New Roman"/>
                <w:sz w:val="24"/>
                <w:szCs w:val="24"/>
              </w:rPr>
            </w:pPr>
            <w:r>
              <w:rPr>
                <w:rFonts w:ascii="Times New Roman" w:hAnsi="Times New Roman"/>
                <w:sz w:val="24"/>
                <w:szCs w:val="24"/>
              </w:rPr>
              <w:t xml:space="preserve">Модальные части речи: частицы, междометия, предикативные слова. Их семантические, морфологические и синтаксические особенности. Способы </w:t>
            </w:r>
            <w:r>
              <w:rPr>
                <w:rFonts w:ascii="Times New Roman" w:hAnsi="Times New Roman"/>
                <w:sz w:val="24"/>
                <w:szCs w:val="24"/>
              </w:rPr>
              <w:lastRenderedPageBreak/>
              <w:t>образований слов различных частей речи, их семантика и особенности употребления.</w:t>
            </w:r>
          </w:p>
          <w:p w:rsidR="00D77F62" w:rsidRDefault="00D77F62" w:rsidP="00D77F62">
            <w:pPr>
              <w:pStyle w:val="af4"/>
              <w:jc w:val="both"/>
              <w:rPr>
                <w:rFonts w:ascii="Times New Roman" w:hAnsi="Times New Roman"/>
                <w:sz w:val="24"/>
                <w:szCs w:val="24"/>
              </w:rPr>
            </w:pPr>
            <w:r>
              <w:rPr>
                <w:rFonts w:ascii="Times New Roman" w:hAnsi="Times New Roman"/>
                <w:sz w:val="24"/>
                <w:szCs w:val="24"/>
              </w:rPr>
              <w:t>Морфологический анализ слова. Повторение. Контрольная работа.</w:t>
            </w:r>
          </w:p>
        </w:tc>
        <w:tc>
          <w:tcPr>
            <w:tcW w:w="3809" w:type="dxa"/>
            <w:tcBorders>
              <w:top w:val="single" w:sz="4" w:space="0" w:color="000000"/>
              <w:left w:val="single" w:sz="4" w:space="0" w:color="000000"/>
              <w:bottom w:val="single" w:sz="4" w:space="0" w:color="000000"/>
              <w:right w:val="single" w:sz="4" w:space="0" w:color="000000"/>
            </w:tcBorders>
            <w:shd w:val="clear" w:color="auto" w:fill="auto"/>
          </w:tcPr>
          <w:p w:rsidR="00D77F62" w:rsidRDefault="00D77F62" w:rsidP="00D77F62">
            <w:pPr>
              <w:pStyle w:val="af4"/>
              <w:jc w:val="both"/>
              <w:rPr>
                <w:rFonts w:ascii="Times New Roman" w:hAnsi="Times New Roman"/>
                <w:sz w:val="24"/>
                <w:szCs w:val="24"/>
              </w:rPr>
            </w:pPr>
            <w:r>
              <w:rPr>
                <w:rFonts w:ascii="Times New Roman" w:hAnsi="Times New Roman"/>
                <w:sz w:val="24"/>
                <w:szCs w:val="24"/>
              </w:rPr>
              <w:lastRenderedPageBreak/>
              <w:t>Квалифицировать слово как часть речи; образовывать и употреблять формы изученных в 5-7 классах частей речи в соответствии с нормами литературного языка; определять грамматические признаки изученных частей речи. Анализировать и характеризовать общекатегориальное значение, морфологические признаки частей речи и определять их синтаксическую функцию.</w:t>
            </w:r>
          </w:p>
          <w:p w:rsidR="00D77F62" w:rsidRDefault="00D77F62" w:rsidP="00D77F62">
            <w:pPr>
              <w:pStyle w:val="af4"/>
              <w:jc w:val="both"/>
              <w:rPr>
                <w:rFonts w:ascii="Times New Roman" w:hAnsi="Times New Roman"/>
                <w:sz w:val="24"/>
                <w:szCs w:val="24"/>
              </w:rPr>
            </w:pPr>
            <w:r>
              <w:rPr>
                <w:rFonts w:ascii="Times New Roman" w:hAnsi="Times New Roman"/>
                <w:sz w:val="24"/>
                <w:szCs w:val="24"/>
              </w:rPr>
              <w:t>Проводить морфологический анализ частей речи.</w:t>
            </w:r>
          </w:p>
        </w:tc>
      </w:tr>
      <w:tr w:rsidR="00D77F62" w:rsidTr="00D77F62">
        <w:trPr>
          <w:trHeight w:val="460"/>
        </w:trPr>
        <w:tc>
          <w:tcPr>
            <w:tcW w:w="809" w:type="dxa"/>
            <w:tcBorders>
              <w:top w:val="single" w:sz="4" w:space="0" w:color="000000"/>
              <w:left w:val="single" w:sz="4" w:space="0" w:color="000000"/>
              <w:bottom w:val="single" w:sz="4" w:space="0" w:color="000000"/>
            </w:tcBorders>
            <w:shd w:val="clear" w:color="auto" w:fill="auto"/>
          </w:tcPr>
          <w:p w:rsidR="00D77F62" w:rsidRDefault="00D77F62" w:rsidP="00D77F62">
            <w:pPr>
              <w:pStyle w:val="af4"/>
              <w:jc w:val="center"/>
              <w:rPr>
                <w:rFonts w:ascii="Times New Roman" w:hAnsi="Times New Roman"/>
                <w:b/>
                <w:sz w:val="24"/>
                <w:szCs w:val="24"/>
              </w:rPr>
            </w:pPr>
            <w:r>
              <w:rPr>
                <w:rFonts w:ascii="Times New Roman" w:hAnsi="Times New Roman"/>
                <w:b/>
                <w:sz w:val="24"/>
                <w:szCs w:val="24"/>
              </w:rPr>
              <w:lastRenderedPageBreak/>
              <w:t>26</w:t>
            </w:r>
          </w:p>
          <w:p w:rsidR="00D77F62" w:rsidRDefault="00D77F62" w:rsidP="00D77F62">
            <w:pPr>
              <w:pStyle w:val="af4"/>
              <w:jc w:val="center"/>
              <w:rPr>
                <w:rFonts w:ascii="Times New Roman" w:hAnsi="Times New Roman"/>
                <w:b/>
                <w:sz w:val="24"/>
                <w:szCs w:val="24"/>
              </w:rPr>
            </w:pPr>
          </w:p>
          <w:p w:rsidR="00D77F62" w:rsidRDefault="00D77F62" w:rsidP="00D77F62">
            <w:pPr>
              <w:pStyle w:val="af4"/>
              <w:jc w:val="center"/>
              <w:rPr>
                <w:rFonts w:ascii="Times New Roman" w:hAnsi="Times New Roman"/>
                <w:b/>
                <w:sz w:val="24"/>
                <w:szCs w:val="24"/>
              </w:rPr>
            </w:pPr>
          </w:p>
        </w:tc>
        <w:tc>
          <w:tcPr>
            <w:tcW w:w="2119" w:type="dxa"/>
            <w:tcBorders>
              <w:top w:val="single" w:sz="4" w:space="0" w:color="000000"/>
              <w:left w:val="single" w:sz="4" w:space="0" w:color="000000"/>
              <w:bottom w:val="single" w:sz="4" w:space="0" w:color="000000"/>
            </w:tcBorders>
            <w:shd w:val="clear" w:color="auto" w:fill="auto"/>
          </w:tcPr>
          <w:p w:rsidR="00D77F62" w:rsidRDefault="00D77F62" w:rsidP="00D77F62">
            <w:pPr>
              <w:pStyle w:val="af4"/>
              <w:rPr>
                <w:rFonts w:ascii="Times New Roman" w:hAnsi="Times New Roman"/>
                <w:sz w:val="24"/>
                <w:szCs w:val="24"/>
              </w:rPr>
            </w:pPr>
            <w:r>
              <w:rPr>
                <w:rFonts w:ascii="Times New Roman" w:hAnsi="Times New Roman"/>
                <w:sz w:val="24"/>
                <w:szCs w:val="24"/>
              </w:rPr>
              <w:t>Синтаксис и пунктуация</w:t>
            </w:r>
          </w:p>
          <w:p w:rsidR="00D77F62" w:rsidRDefault="00D77F62" w:rsidP="00D77F62">
            <w:pPr>
              <w:pStyle w:val="af4"/>
              <w:rPr>
                <w:rFonts w:ascii="Times New Roman" w:hAnsi="Times New Roman"/>
                <w:sz w:val="24"/>
                <w:szCs w:val="24"/>
              </w:rPr>
            </w:pPr>
          </w:p>
          <w:p w:rsidR="00D77F62" w:rsidRDefault="00D77F62" w:rsidP="00D77F62">
            <w:pPr>
              <w:pStyle w:val="af4"/>
              <w:rPr>
                <w:rFonts w:ascii="Times New Roman" w:hAnsi="Times New Roman"/>
                <w:b/>
                <w:sz w:val="24"/>
                <w:szCs w:val="24"/>
              </w:rPr>
            </w:pPr>
          </w:p>
        </w:tc>
        <w:tc>
          <w:tcPr>
            <w:tcW w:w="2617" w:type="dxa"/>
            <w:tcBorders>
              <w:top w:val="single" w:sz="4" w:space="0" w:color="000000"/>
              <w:left w:val="single" w:sz="4" w:space="0" w:color="000000"/>
              <w:bottom w:val="single" w:sz="4" w:space="0" w:color="000000"/>
            </w:tcBorders>
            <w:shd w:val="clear" w:color="auto" w:fill="auto"/>
          </w:tcPr>
          <w:p w:rsidR="00D77F62" w:rsidRDefault="00D77F62" w:rsidP="00D77F62">
            <w:pPr>
              <w:jc w:val="both"/>
            </w:pPr>
            <w:r>
              <w:rPr>
                <w:rFonts w:ascii="Times New Roman" w:hAnsi="Times New Roman"/>
                <w:bCs/>
                <w:sz w:val="24"/>
                <w:szCs w:val="24"/>
              </w:rPr>
              <w:t>Прямая и косвенная речь.</w:t>
            </w:r>
            <w:r>
              <w:rPr>
                <w:rFonts w:ascii="Times New Roman" w:hAnsi="Times New Roman"/>
                <w:sz w:val="24"/>
                <w:szCs w:val="24"/>
              </w:rPr>
              <w:t xml:space="preserve"> Способы передачи чужой речи: прямая и косвен</w:t>
            </w:r>
            <w:r>
              <w:rPr>
                <w:rFonts w:ascii="Times New Roman" w:hAnsi="Times New Roman"/>
                <w:sz w:val="24"/>
                <w:szCs w:val="24"/>
              </w:rPr>
              <w:softHyphen/>
              <w:t>ная речь. Строение предложений с прямой речью. Знаки препинания при прямой речи. Цитата как способ передачи чужой речи. Выделение цитаты знаками препинания. Диалог</w:t>
            </w:r>
            <w:proofErr w:type="gramStart"/>
            <w:r>
              <w:rPr>
                <w:rFonts w:ascii="Times New Roman" w:hAnsi="Times New Roman"/>
                <w:sz w:val="24"/>
                <w:szCs w:val="24"/>
              </w:rPr>
              <w:t>.</w:t>
            </w:r>
            <w:r w:rsidRPr="00D77F62">
              <w:rPr>
                <w:rFonts w:ascii="Times New Roman" w:hAnsi="Times New Roman" w:cs="Times New Roman"/>
                <w:sz w:val="24"/>
                <w:szCs w:val="24"/>
              </w:rPr>
              <w:t>П</w:t>
            </w:r>
            <w:proofErr w:type="gramEnd"/>
            <w:r w:rsidRPr="00D77F62">
              <w:rPr>
                <w:rFonts w:ascii="Times New Roman" w:hAnsi="Times New Roman" w:cs="Times New Roman"/>
                <w:sz w:val="24"/>
                <w:szCs w:val="24"/>
              </w:rPr>
              <w:t>онятие о сложных предложениях. Виды сложных предложений. Сложносочиненное предложение. Сложносочиненные предложения, связанные при помощи союзов, бессоюзные предложения</w:t>
            </w:r>
            <w:proofErr w:type="gramStart"/>
            <w:r w:rsidRPr="00D77F62">
              <w:rPr>
                <w:rFonts w:ascii="Times New Roman" w:hAnsi="Times New Roman" w:cs="Times New Roman"/>
                <w:sz w:val="24"/>
                <w:szCs w:val="24"/>
              </w:rPr>
              <w:t>.П</w:t>
            </w:r>
            <w:proofErr w:type="gramEnd"/>
            <w:r w:rsidRPr="00D77F62">
              <w:rPr>
                <w:rFonts w:ascii="Times New Roman" w:hAnsi="Times New Roman" w:cs="Times New Roman"/>
                <w:sz w:val="24"/>
                <w:szCs w:val="24"/>
              </w:rPr>
              <w:t>онятие о сложноподчиненных предложениях. Строение сложноподчиненных предложений в татарском и русском языках. Синтетическое сложноподчиненное предложение, способы связи в данном виде предложений, знаки препинания. Аналитическое сложноподчиненное предложение, способы связи и знаки препинания</w:t>
            </w:r>
            <w:proofErr w:type="gramStart"/>
            <w:r w:rsidRPr="00D77F62">
              <w:rPr>
                <w:rFonts w:ascii="Times New Roman" w:hAnsi="Times New Roman" w:cs="Times New Roman"/>
                <w:sz w:val="24"/>
                <w:szCs w:val="24"/>
              </w:rPr>
              <w:t>.П</w:t>
            </w:r>
            <w:proofErr w:type="gramEnd"/>
            <w:r w:rsidRPr="00D77F62">
              <w:rPr>
                <w:rFonts w:ascii="Times New Roman" w:hAnsi="Times New Roman" w:cs="Times New Roman"/>
                <w:sz w:val="24"/>
                <w:szCs w:val="24"/>
              </w:rPr>
              <w:t xml:space="preserve">ридаточные предложения, их виды. Сложные предложения с разными видами связи. Строение </w:t>
            </w:r>
            <w:r w:rsidRPr="00D77F62">
              <w:rPr>
                <w:rFonts w:ascii="Times New Roman" w:hAnsi="Times New Roman" w:cs="Times New Roman"/>
                <w:sz w:val="24"/>
                <w:szCs w:val="24"/>
              </w:rPr>
              <w:lastRenderedPageBreak/>
              <w:t>сложноподчиненного предложения: главное и придаточное предложение в его составе; средства связи в</w:t>
            </w:r>
            <w:r w:rsidRPr="00D77F62">
              <w:rPr>
                <w:rFonts w:ascii="Times New Roman" w:hAnsi="Times New Roman" w:cs="Times New Roman"/>
                <w:b/>
                <w:sz w:val="24"/>
                <w:szCs w:val="24"/>
              </w:rPr>
              <w:t xml:space="preserve"> </w:t>
            </w:r>
            <w:r w:rsidRPr="00D77F62">
              <w:rPr>
                <w:rFonts w:ascii="Times New Roman" w:hAnsi="Times New Roman" w:cs="Times New Roman"/>
                <w:sz w:val="24"/>
                <w:szCs w:val="24"/>
              </w:rPr>
              <w:t>сложноподчиненном предложении</w:t>
            </w:r>
            <w:proofErr w:type="gramStart"/>
            <w:r w:rsidRPr="00D77F62">
              <w:rPr>
                <w:rFonts w:ascii="Times New Roman" w:hAnsi="Times New Roman" w:cs="Times New Roman"/>
                <w:sz w:val="24"/>
                <w:szCs w:val="24"/>
              </w:rPr>
              <w:t>.З</w:t>
            </w:r>
            <w:proofErr w:type="gramEnd"/>
            <w:r w:rsidRPr="00D77F62">
              <w:rPr>
                <w:rFonts w:ascii="Times New Roman" w:hAnsi="Times New Roman" w:cs="Times New Roman"/>
                <w:sz w:val="24"/>
                <w:szCs w:val="24"/>
              </w:rPr>
              <w:t>наки препинания между главным и придаточным предложениями.Знаки препинания в татарском языке. Пунктуационно-смысловой отрезок. Пунктуационные нормы татарского языка.</w:t>
            </w:r>
            <w:r>
              <w:rPr>
                <w:rFonts w:ascii="Times New Roman" w:hAnsi="Times New Roman" w:cs="Times New Roman"/>
                <w:sz w:val="24"/>
                <w:szCs w:val="24"/>
              </w:rPr>
              <w:t xml:space="preserve"> </w:t>
            </w:r>
            <w:r w:rsidRPr="00D77F62">
              <w:rPr>
                <w:rFonts w:ascii="Times New Roman" w:hAnsi="Times New Roman" w:cs="Times New Roman"/>
                <w:sz w:val="24"/>
                <w:szCs w:val="24"/>
                <w:lang w:val="tt-RU"/>
              </w:rPr>
              <w:t>Повторение.</w:t>
            </w:r>
            <w:r w:rsidRPr="00D77F62">
              <w:rPr>
                <w:rFonts w:ascii="Times New Roman" w:hAnsi="Times New Roman" w:cs="Times New Roman"/>
                <w:sz w:val="24"/>
                <w:szCs w:val="24"/>
              </w:rPr>
              <w:t xml:space="preserve"> Контрольная работа</w:t>
            </w:r>
            <w:r>
              <w:t>.</w:t>
            </w:r>
          </w:p>
        </w:tc>
        <w:tc>
          <w:tcPr>
            <w:tcW w:w="3809" w:type="dxa"/>
            <w:tcBorders>
              <w:top w:val="single" w:sz="4" w:space="0" w:color="000000"/>
              <w:left w:val="single" w:sz="4" w:space="0" w:color="000000"/>
              <w:bottom w:val="single" w:sz="4" w:space="0" w:color="000000"/>
              <w:right w:val="single" w:sz="4" w:space="0" w:color="000000"/>
            </w:tcBorders>
            <w:shd w:val="clear" w:color="auto" w:fill="auto"/>
          </w:tcPr>
          <w:p w:rsidR="00D77F62" w:rsidRDefault="00D77F62" w:rsidP="00D77F62">
            <w:pPr>
              <w:pStyle w:val="af4"/>
              <w:jc w:val="both"/>
              <w:rPr>
                <w:rFonts w:ascii="Times New Roman" w:hAnsi="Times New Roman"/>
                <w:sz w:val="24"/>
                <w:szCs w:val="24"/>
              </w:rPr>
            </w:pPr>
            <w:r>
              <w:rPr>
                <w:rFonts w:ascii="Times New Roman" w:hAnsi="Times New Roman"/>
                <w:sz w:val="24"/>
                <w:szCs w:val="24"/>
                <w:highlight w:val="white"/>
              </w:rPr>
              <w:lastRenderedPageBreak/>
              <w:t>Расширять знания о видах сложного предложения и особенностях их образования. Анализировать предложения, распределяя их по группам. Анализировать предложения с прямой речью в диалоге, составляя схемы этих предложений.</w:t>
            </w:r>
          </w:p>
          <w:p w:rsidR="00D77F62" w:rsidRDefault="00D77F62" w:rsidP="00D77F62">
            <w:pPr>
              <w:pStyle w:val="af4"/>
              <w:jc w:val="both"/>
              <w:rPr>
                <w:rFonts w:ascii="Times New Roman" w:hAnsi="Times New Roman"/>
                <w:sz w:val="24"/>
                <w:szCs w:val="24"/>
              </w:rPr>
            </w:pPr>
            <w:proofErr w:type="gramStart"/>
            <w:r>
              <w:rPr>
                <w:rFonts w:ascii="Times New Roman" w:hAnsi="Times New Roman"/>
                <w:sz w:val="24"/>
                <w:szCs w:val="24"/>
              </w:rPr>
              <w:t>Различать и правильно строить сложные предложения с сочинительными и подчинительными союзами; использовать сочинительные союзы как средство связи предложений в тексте; соблюдать правильную интонацию предложений в речи; составлять простые и сложные предложения изученных видов; интонационно правильно произносить предложения изученных синтаксических конструкций; разделять запятой части сложного предложения; выделять прямую речь, стоящую до и после слов автора.</w:t>
            </w:r>
            <w:proofErr w:type="gramEnd"/>
          </w:p>
          <w:p w:rsidR="00D77F62" w:rsidRDefault="00D77F62" w:rsidP="00D77F62">
            <w:pPr>
              <w:pStyle w:val="c4"/>
              <w:shd w:val="clear" w:color="auto" w:fill="FFFFFF"/>
              <w:spacing w:before="0" w:after="0"/>
              <w:jc w:val="both"/>
              <w:rPr>
                <w:sz w:val="22"/>
                <w:szCs w:val="22"/>
              </w:rPr>
            </w:pPr>
            <w:r>
              <w:rPr>
                <w:rStyle w:val="c0"/>
              </w:rPr>
              <w:t>Определять главную и придаточную части сложноподчиненного предложения.</w:t>
            </w:r>
          </w:p>
          <w:p w:rsidR="00D77F62" w:rsidRDefault="00D77F62" w:rsidP="00D77F62">
            <w:pPr>
              <w:pStyle w:val="c4"/>
              <w:shd w:val="clear" w:color="auto" w:fill="FFFFFF"/>
              <w:spacing w:before="0" w:after="0"/>
              <w:jc w:val="both"/>
              <w:rPr>
                <w:sz w:val="22"/>
                <w:szCs w:val="22"/>
              </w:rPr>
            </w:pPr>
            <w:r>
              <w:rPr>
                <w:rStyle w:val="c0"/>
              </w:rPr>
              <w:t>Понимать смысловые отношения между частями сложноподчиненного предложения, определяют средства их выражения.</w:t>
            </w:r>
          </w:p>
          <w:p w:rsidR="00D77F62" w:rsidRDefault="00D77F62" w:rsidP="00D77F62">
            <w:pPr>
              <w:pStyle w:val="c4"/>
              <w:shd w:val="clear" w:color="auto" w:fill="FFFFFF"/>
              <w:spacing w:before="0" w:after="0"/>
              <w:jc w:val="both"/>
              <w:rPr>
                <w:sz w:val="22"/>
                <w:szCs w:val="22"/>
              </w:rPr>
            </w:pPr>
            <w:r>
              <w:rPr>
                <w:rStyle w:val="c0"/>
              </w:rPr>
              <w:t xml:space="preserve">Составлять схемы сложноподчиненных </w:t>
            </w:r>
            <w:r>
              <w:rPr>
                <w:rStyle w:val="c0"/>
              </w:rPr>
              <w:lastRenderedPageBreak/>
              <w:t>предложений с одной или несколькими придаточными частями.</w:t>
            </w:r>
          </w:p>
          <w:p w:rsidR="00D77F62" w:rsidRDefault="00D77F62" w:rsidP="00D77F62">
            <w:pPr>
              <w:pStyle w:val="af4"/>
              <w:jc w:val="both"/>
              <w:rPr>
                <w:rFonts w:ascii="Times New Roman" w:hAnsi="Times New Roman"/>
                <w:sz w:val="24"/>
                <w:szCs w:val="24"/>
              </w:rPr>
            </w:pPr>
            <w:r>
              <w:rPr>
                <w:rFonts w:ascii="Times New Roman" w:hAnsi="Times New Roman"/>
                <w:sz w:val="24"/>
                <w:szCs w:val="24"/>
              </w:rPr>
              <w:t>Проводить синтаксический анализ сложного предложения.</w:t>
            </w:r>
          </w:p>
          <w:p w:rsidR="00D77F62" w:rsidRDefault="00D77F62" w:rsidP="00D77F62">
            <w:pPr>
              <w:pStyle w:val="af4"/>
              <w:jc w:val="both"/>
            </w:pPr>
            <w:r>
              <w:rPr>
                <w:rFonts w:ascii="Times New Roman" w:hAnsi="Times New Roman"/>
                <w:sz w:val="24"/>
                <w:szCs w:val="24"/>
              </w:rPr>
              <w:t>Владеть основными правилами пунктуации.</w:t>
            </w:r>
          </w:p>
        </w:tc>
      </w:tr>
      <w:tr w:rsidR="00D77F62" w:rsidRPr="0000032E" w:rsidTr="00D77F62">
        <w:trPr>
          <w:trHeight w:val="840"/>
        </w:trPr>
        <w:tc>
          <w:tcPr>
            <w:tcW w:w="809" w:type="dxa"/>
            <w:tcBorders>
              <w:top w:val="single" w:sz="4" w:space="0" w:color="000000"/>
              <w:left w:val="single" w:sz="4" w:space="0" w:color="000000"/>
              <w:bottom w:val="single" w:sz="4" w:space="0" w:color="000000"/>
            </w:tcBorders>
            <w:shd w:val="clear" w:color="auto" w:fill="auto"/>
          </w:tcPr>
          <w:p w:rsidR="00D77F62" w:rsidRDefault="00D77F62" w:rsidP="00D77F62">
            <w:pPr>
              <w:pStyle w:val="af4"/>
              <w:snapToGrid w:val="0"/>
              <w:jc w:val="center"/>
              <w:rPr>
                <w:rFonts w:ascii="Times New Roman" w:hAnsi="Times New Roman"/>
                <w:b/>
                <w:sz w:val="24"/>
                <w:szCs w:val="24"/>
              </w:rPr>
            </w:pPr>
          </w:p>
          <w:p w:rsidR="00D77F62" w:rsidRDefault="00D77F62" w:rsidP="00D77F62">
            <w:pPr>
              <w:pStyle w:val="af4"/>
              <w:jc w:val="center"/>
              <w:rPr>
                <w:rFonts w:ascii="Times New Roman" w:hAnsi="Times New Roman"/>
                <w:b/>
                <w:sz w:val="24"/>
                <w:szCs w:val="24"/>
              </w:rPr>
            </w:pPr>
            <w:r>
              <w:rPr>
                <w:rFonts w:ascii="Times New Roman" w:hAnsi="Times New Roman"/>
                <w:b/>
                <w:sz w:val="24"/>
                <w:szCs w:val="24"/>
              </w:rPr>
              <w:t>3</w:t>
            </w:r>
          </w:p>
        </w:tc>
        <w:tc>
          <w:tcPr>
            <w:tcW w:w="2119" w:type="dxa"/>
            <w:tcBorders>
              <w:top w:val="single" w:sz="4" w:space="0" w:color="000000"/>
              <w:left w:val="single" w:sz="4" w:space="0" w:color="000000"/>
              <w:bottom w:val="single" w:sz="4" w:space="0" w:color="000000"/>
            </w:tcBorders>
            <w:shd w:val="clear" w:color="auto" w:fill="auto"/>
          </w:tcPr>
          <w:p w:rsidR="00D77F62" w:rsidRDefault="00D77F62" w:rsidP="00D77F62">
            <w:pPr>
              <w:pStyle w:val="af4"/>
              <w:snapToGrid w:val="0"/>
              <w:rPr>
                <w:rFonts w:ascii="Times New Roman" w:hAnsi="Times New Roman"/>
                <w:b/>
                <w:sz w:val="24"/>
                <w:szCs w:val="24"/>
              </w:rPr>
            </w:pPr>
          </w:p>
          <w:p w:rsidR="00D77F62" w:rsidRDefault="00D77F62" w:rsidP="00D77F62">
            <w:pPr>
              <w:pStyle w:val="af4"/>
              <w:rPr>
                <w:rFonts w:ascii="Times New Roman" w:hAnsi="Times New Roman"/>
                <w:sz w:val="24"/>
                <w:szCs w:val="24"/>
              </w:rPr>
            </w:pPr>
            <w:r>
              <w:rPr>
                <w:rFonts w:ascii="Times New Roman" w:hAnsi="Times New Roman"/>
                <w:sz w:val="24"/>
                <w:szCs w:val="24"/>
              </w:rPr>
              <w:t>Стилистика и культура речи</w:t>
            </w:r>
          </w:p>
        </w:tc>
        <w:tc>
          <w:tcPr>
            <w:tcW w:w="2617" w:type="dxa"/>
            <w:tcBorders>
              <w:top w:val="single" w:sz="4" w:space="0" w:color="000000"/>
              <w:left w:val="single" w:sz="4" w:space="0" w:color="000000"/>
              <w:bottom w:val="single" w:sz="4" w:space="0" w:color="000000"/>
            </w:tcBorders>
            <w:shd w:val="clear" w:color="auto" w:fill="auto"/>
          </w:tcPr>
          <w:p w:rsidR="00D77F62" w:rsidRPr="00D77F62" w:rsidRDefault="00D77F62" w:rsidP="00D77F62">
            <w:pPr>
              <w:pStyle w:val="a7"/>
              <w:shd w:val="clear" w:color="auto" w:fill="FFFFFF"/>
              <w:spacing w:before="0" w:after="0"/>
              <w:jc w:val="both"/>
              <w:rPr>
                <w:rFonts w:ascii="Times New Roman" w:hAnsi="Times New Roman"/>
              </w:rPr>
            </w:pPr>
            <w:r w:rsidRPr="00D77F62">
              <w:rPr>
                <w:rFonts w:ascii="Times New Roman" w:hAnsi="Times New Roman"/>
                <w:highlight w:val="white"/>
              </w:rPr>
              <w:t>Умение использовать в речи существительные-синонимы для более точного выражения мыслей и для устранения неоправданного повтора одних и тех же слов.</w:t>
            </w:r>
            <w:r w:rsidRPr="00D77F62">
              <w:rPr>
                <w:rFonts w:ascii="Times New Roman" w:hAnsi="Times New Roman"/>
              </w:rPr>
              <w:t xml:space="preserve"> </w:t>
            </w:r>
          </w:p>
          <w:p w:rsidR="00D77F62" w:rsidRDefault="00D77F62" w:rsidP="00D77F62">
            <w:pPr>
              <w:pStyle w:val="a7"/>
              <w:shd w:val="clear" w:color="auto" w:fill="FFFFFF"/>
              <w:spacing w:before="0" w:after="0"/>
              <w:jc w:val="both"/>
            </w:pPr>
            <w:r w:rsidRPr="00D77F62">
              <w:rPr>
                <w:rFonts w:ascii="Times New Roman" w:hAnsi="Times New Roman"/>
                <w:highlight w:val="white"/>
              </w:rPr>
              <w:t>Умение использовать в речи глаголы-синонимы (например, со значением высказывания, перемещения, нахождения) для более точного выражения мысли, для устранения неоправданного повтора слов.</w:t>
            </w:r>
            <w:r w:rsidRPr="00D77F62">
              <w:rPr>
                <w:rFonts w:ascii="Times New Roman" w:hAnsi="Times New Roman"/>
              </w:rPr>
              <w:t xml:space="preserve"> Работа с текстами разных жанров и стилей. Перевод текстов с татарского языка на русский.</w:t>
            </w:r>
          </w:p>
        </w:tc>
        <w:tc>
          <w:tcPr>
            <w:tcW w:w="3809" w:type="dxa"/>
            <w:tcBorders>
              <w:top w:val="single" w:sz="4" w:space="0" w:color="000000"/>
              <w:left w:val="single" w:sz="4" w:space="0" w:color="000000"/>
              <w:bottom w:val="single" w:sz="4" w:space="0" w:color="000000"/>
              <w:right w:val="single" w:sz="4" w:space="0" w:color="000000"/>
            </w:tcBorders>
            <w:shd w:val="clear" w:color="auto" w:fill="auto"/>
          </w:tcPr>
          <w:p w:rsidR="00D77F62" w:rsidRDefault="00D77F62" w:rsidP="00D77F62">
            <w:pPr>
              <w:pStyle w:val="af4"/>
              <w:jc w:val="both"/>
              <w:rPr>
                <w:rFonts w:ascii="Times New Roman" w:hAnsi="Times New Roman"/>
                <w:sz w:val="24"/>
                <w:szCs w:val="24"/>
              </w:rPr>
            </w:pPr>
            <w:r>
              <w:rPr>
                <w:rFonts w:ascii="Times New Roman" w:hAnsi="Times New Roman"/>
                <w:sz w:val="24"/>
                <w:szCs w:val="24"/>
              </w:rPr>
              <w:t xml:space="preserve">Владеть основными нормами татарского литературного языка, освоенными в процессе изучения татарского языка в школе; соблюдать их в устных и письменных высказываниях различной коммуникативной направленности; </w:t>
            </w:r>
            <w:r>
              <w:rPr>
                <w:rFonts w:ascii="Times New Roman" w:hAnsi="Times New Roman"/>
                <w:sz w:val="24"/>
                <w:szCs w:val="24"/>
                <w:shd w:val="clear" w:color="auto" w:fill="FFFFFF"/>
              </w:rPr>
              <w:t>умение использовать в речи существительные-синонимы, глаголы-синонимы для более точного выражения мыслей и для устранения неоправданного повтора одних и тех же слов.</w:t>
            </w:r>
          </w:p>
        </w:tc>
      </w:tr>
      <w:tr w:rsidR="00D77F62" w:rsidTr="00D77F62">
        <w:trPr>
          <w:trHeight w:val="405"/>
        </w:trPr>
        <w:tc>
          <w:tcPr>
            <w:tcW w:w="809" w:type="dxa"/>
            <w:tcBorders>
              <w:top w:val="single" w:sz="4" w:space="0" w:color="000000"/>
              <w:left w:val="single" w:sz="4" w:space="0" w:color="000000"/>
              <w:bottom w:val="single" w:sz="4" w:space="0" w:color="000000"/>
            </w:tcBorders>
            <w:shd w:val="clear" w:color="auto" w:fill="auto"/>
          </w:tcPr>
          <w:p w:rsidR="00D77F62" w:rsidRDefault="00D77F62" w:rsidP="00D77F62">
            <w:pPr>
              <w:pStyle w:val="af4"/>
              <w:jc w:val="center"/>
              <w:rPr>
                <w:rFonts w:ascii="Times New Roman" w:hAnsi="Times New Roman"/>
                <w:b/>
                <w:sz w:val="24"/>
                <w:szCs w:val="24"/>
              </w:rPr>
            </w:pPr>
            <w:r>
              <w:rPr>
                <w:rFonts w:ascii="Times New Roman" w:hAnsi="Times New Roman"/>
                <w:b/>
                <w:sz w:val="24"/>
                <w:szCs w:val="24"/>
              </w:rPr>
              <w:t>3</w:t>
            </w:r>
          </w:p>
        </w:tc>
        <w:tc>
          <w:tcPr>
            <w:tcW w:w="2119" w:type="dxa"/>
            <w:tcBorders>
              <w:top w:val="single" w:sz="4" w:space="0" w:color="000000"/>
              <w:left w:val="single" w:sz="4" w:space="0" w:color="000000"/>
              <w:bottom w:val="single" w:sz="4" w:space="0" w:color="000000"/>
            </w:tcBorders>
            <w:shd w:val="clear" w:color="auto" w:fill="auto"/>
          </w:tcPr>
          <w:p w:rsidR="00D77F62" w:rsidRDefault="00D77F62" w:rsidP="00D77F62">
            <w:pPr>
              <w:pStyle w:val="af4"/>
              <w:rPr>
                <w:rFonts w:ascii="Times New Roman" w:hAnsi="Times New Roman"/>
                <w:sz w:val="24"/>
                <w:szCs w:val="24"/>
              </w:rPr>
            </w:pPr>
            <w:r>
              <w:rPr>
                <w:rFonts w:ascii="Times New Roman" w:hAnsi="Times New Roman"/>
                <w:sz w:val="24"/>
                <w:szCs w:val="24"/>
              </w:rPr>
              <w:t>Повторение. Тестирование. Контрольная работа.</w:t>
            </w:r>
          </w:p>
        </w:tc>
        <w:tc>
          <w:tcPr>
            <w:tcW w:w="2617" w:type="dxa"/>
            <w:tcBorders>
              <w:top w:val="single" w:sz="4" w:space="0" w:color="000000"/>
              <w:left w:val="single" w:sz="4" w:space="0" w:color="000000"/>
              <w:bottom w:val="single" w:sz="4" w:space="0" w:color="000000"/>
            </w:tcBorders>
            <w:shd w:val="clear" w:color="auto" w:fill="auto"/>
          </w:tcPr>
          <w:p w:rsidR="00D77F62" w:rsidRDefault="00D77F62" w:rsidP="00D77F62">
            <w:pPr>
              <w:pStyle w:val="af4"/>
              <w:snapToGrid w:val="0"/>
              <w:jc w:val="both"/>
              <w:rPr>
                <w:rFonts w:ascii="Times New Roman" w:hAnsi="Times New Roman"/>
                <w:sz w:val="24"/>
                <w:szCs w:val="24"/>
              </w:rPr>
            </w:pPr>
          </w:p>
        </w:tc>
        <w:tc>
          <w:tcPr>
            <w:tcW w:w="3809" w:type="dxa"/>
            <w:tcBorders>
              <w:top w:val="single" w:sz="4" w:space="0" w:color="000000"/>
              <w:left w:val="single" w:sz="4" w:space="0" w:color="000000"/>
              <w:bottom w:val="single" w:sz="4" w:space="0" w:color="000000"/>
              <w:right w:val="single" w:sz="4" w:space="0" w:color="000000"/>
            </w:tcBorders>
            <w:shd w:val="clear" w:color="auto" w:fill="auto"/>
          </w:tcPr>
          <w:p w:rsidR="00D77F62" w:rsidRDefault="00D77F62" w:rsidP="00D77F62">
            <w:pPr>
              <w:pStyle w:val="af4"/>
              <w:snapToGrid w:val="0"/>
              <w:jc w:val="both"/>
              <w:rPr>
                <w:rFonts w:ascii="Times New Roman" w:hAnsi="Times New Roman"/>
                <w:sz w:val="24"/>
                <w:szCs w:val="24"/>
              </w:rPr>
            </w:pPr>
          </w:p>
        </w:tc>
      </w:tr>
      <w:tr w:rsidR="00D77F62" w:rsidRPr="0000032E" w:rsidTr="00D77F62">
        <w:tc>
          <w:tcPr>
            <w:tcW w:w="9354" w:type="dxa"/>
            <w:gridSpan w:val="4"/>
            <w:tcBorders>
              <w:top w:val="single" w:sz="4" w:space="0" w:color="000000"/>
              <w:left w:val="single" w:sz="4" w:space="0" w:color="000000"/>
              <w:bottom w:val="single" w:sz="4" w:space="0" w:color="000000"/>
              <w:right w:val="single" w:sz="4" w:space="0" w:color="000000"/>
            </w:tcBorders>
            <w:shd w:val="clear" w:color="auto" w:fill="auto"/>
          </w:tcPr>
          <w:p w:rsidR="00D77F62" w:rsidRDefault="00D77F62" w:rsidP="00D77F62">
            <w:pPr>
              <w:pStyle w:val="af4"/>
              <w:jc w:val="center"/>
              <w:rPr>
                <w:rFonts w:ascii="Times New Roman" w:hAnsi="Times New Roman"/>
                <w:sz w:val="24"/>
                <w:szCs w:val="24"/>
              </w:rPr>
            </w:pPr>
            <w:r>
              <w:rPr>
                <w:rFonts w:ascii="Times New Roman" w:hAnsi="Times New Roman"/>
                <w:sz w:val="24"/>
                <w:szCs w:val="24"/>
              </w:rPr>
              <w:t>3. СОДЕРЖАНИЕ, ОБЕСПЕЧИВАЮЩЕЕ ФОРМИРОВАНИЕ ЭТНОКУЛЬТУРОЛОГИЧЕСКОЙ КОМПЕТЕНЦИИ (8 ч)</w:t>
            </w:r>
          </w:p>
        </w:tc>
      </w:tr>
      <w:tr w:rsidR="00D77F62" w:rsidRPr="0000032E" w:rsidTr="00D77F62">
        <w:tc>
          <w:tcPr>
            <w:tcW w:w="809" w:type="dxa"/>
            <w:tcBorders>
              <w:top w:val="single" w:sz="4" w:space="0" w:color="000000"/>
              <w:left w:val="single" w:sz="4" w:space="0" w:color="000000"/>
              <w:bottom w:val="single" w:sz="4" w:space="0" w:color="000000"/>
            </w:tcBorders>
            <w:shd w:val="clear" w:color="auto" w:fill="auto"/>
          </w:tcPr>
          <w:p w:rsidR="00D77F62" w:rsidRDefault="00D77F62" w:rsidP="00D77F62">
            <w:pPr>
              <w:pStyle w:val="af4"/>
              <w:jc w:val="center"/>
              <w:rPr>
                <w:rFonts w:ascii="Times New Roman" w:hAnsi="Times New Roman"/>
                <w:b/>
                <w:sz w:val="24"/>
                <w:szCs w:val="24"/>
              </w:rPr>
            </w:pPr>
            <w:r>
              <w:rPr>
                <w:rFonts w:ascii="Times New Roman" w:hAnsi="Times New Roman"/>
                <w:b/>
                <w:sz w:val="24"/>
                <w:szCs w:val="24"/>
              </w:rPr>
              <w:t>5</w:t>
            </w:r>
          </w:p>
        </w:tc>
        <w:tc>
          <w:tcPr>
            <w:tcW w:w="2119" w:type="dxa"/>
            <w:tcBorders>
              <w:top w:val="single" w:sz="4" w:space="0" w:color="000000"/>
              <w:left w:val="single" w:sz="4" w:space="0" w:color="000000"/>
              <w:bottom w:val="single" w:sz="4" w:space="0" w:color="000000"/>
            </w:tcBorders>
            <w:shd w:val="clear" w:color="auto" w:fill="auto"/>
          </w:tcPr>
          <w:p w:rsidR="00D77F62" w:rsidRDefault="00D77F62" w:rsidP="00D77F62">
            <w:pPr>
              <w:pStyle w:val="af4"/>
              <w:rPr>
                <w:rFonts w:ascii="Times New Roman" w:hAnsi="Times New Roman"/>
                <w:b/>
                <w:sz w:val="24"/>
                <w:szCs w:val="24"/>
              </w:rPr>
            </w:pPr>
            <w:r>
              <w:rPr>
                <w:rFonts w:ascii="Times New Roman" w:hAnsi="Times New Roman"/>
                <w:b/>
                <w:sz w:val="24"/>
                <w:szCs w:val="24"/>
              </w:rPr>
              <w:t>Культура речи</w:t>
            </w:r>
          </w:p>
        </w:tc>
        <w:tc>
          <w:tcPr>
            <w:tcW w:w="2617" w:type="dxa"/>
            <w:tcBorders>
              <w:top w:val="single" w:sz="4" w:space="0" w:color="000000"/>
              <w:left w:val="single" w:sz="4" w:space="0" w:color="000000"/>
              <w:bottom w:val="single" w:sz="4" w:space="0" w:color="000000"/>
            </w:tcBorders>
            <w:shd w:val="clear" w:color="auto" w:fill="auto"/>
          </w:tcPr>
          <w:p w:rsidR="00D77F62" w:rsidRDefault="00D77F62" w:rsidP="00D77F62">
            <w:pPr>
              <w:shd w:val="clear" w:color="auto" w:fill="FFFFFF"/>
              <w:autoSpaceDE w:val="0"/>
              <w:jc w:val="both"/>
              <w:rPr>
                <w:rFonts w:ascii="Times New Roman" w:hAnsi="Times New Roman"/>
                <w:sz w:val="24"/>
                <w:szCs w:val="24"/>
              </w:rPr>
            </w:pPr>
            <w:r>
              <w:rPr>
                <w:rFonts w:ascii="Times New Roman" w:hAnsi="Times New Roman"/>
                <w:sz w:val="24"/>
                <w:szCs w:val="24"/>
              </w:rPr>
              <w:t xml:space="preserve">Правильное и выразительное употребление в речи </w:t>
            </w:r>
            <w:r>
              <w:rPr>
                <w:rFonts w:ascii="Times New Roman" w:hAnsi="Times New Roman"/>
                <w:sz w:val="24"/>
                <w:szCs w:val="24"/>
              </w:rPr>
              <w:lastRenderedPageBreak/>
              <w:t>наречий и глаголов.</w:t>
            </w:r>
          </w:p>
          <w:p w:rsidR="00D77F62" w:rsidRDefault="00D77F62" w:rsidP="00D77F62">
            <w:pPr>
              <w:shd w:val="clear" w:color="auto" w:fill="FFFFFF"/>
              <w:autoSpaceDE w:val="0"/>
              <w:jc w:val="both"/>
              <w:rPr>
                <w:rFonts w:ascii="Times New Roman" w:hAnsi="Times New Roman"/>
                <w:sz w:val="24"/>
                <w:szCs w:val="24"/>
              </w:rPr>
            </w:pPr>
            <w:r>
              <w:rPr>
                <w:rFonts w:ascii="Times New Roman" w:hAnsi="Times New Roman"/>
                <w:sz w:val="24"/>
                <w:szCs w:val="24"/>
              </w:rPr>
              <w:t>Наблюдение за употреблением служебных и модальных частей речи в художественной речи.</w:t>
            </w:r>
          </w:p>
          <w:p w:rsidR="00D77F62" w:rsidRDefault="00D77F62" w:rsidP="00D77F62">
            <w:pPr>
              <w:pStyle w:val="af4"/>
              <w:jc w:val="both"/>
              <w:rPr>
                <w:rFonts w:ascii="Times New Roman" w:hAnsi="Times New Roman"/>
                <w:sz w:val="24"/>
                <w:szCs w:val="24"/>
              </w:rPr>
            </w:pPr>
            <w:r>
              <w:rPr>
                <w:rFonts w:ascii="Times New Roman" w:hAnsi="Times New Roman"/>
                <w:sz w:val="24"/>
                <w:szCs w:val="24"/>
              </w:rPr>
              <w:t>Нормативные словари современного татарского языка (орфоэпический словарь, толковый словарь, словарь грамматических трудностей, орфографический словарь), их роль в овладении нормами современного татарского литературного языка.</w:t>
            </w:r>
          </w:p>
        </w:tc>
        <w:tc>
          <w:tcPr>
            <w:tcW w:w="3809" w:type="dxa"/>
            <w:tcBorders>
              <w:top w:val="single" w:sz="4" w:space="0" w:color="000000"/>
              <w:left w:val="single" w:sz="4" w:space="0" w:color="000000"/>
              <w:bottom w:val="single" w:sz="4" w:space="0" w:color="000000"/>
              <w:right w:val="single" w:sz="4" w:space="0" w:color="000000"/>
            </w:tcBorders>
            <w:shd w:val="clear" w:color="auto" w:fill="auto"/>
          </w:tcPr>
          <w:p w:rsidR="00D77F62" w:rsidRDefault="00D77F62" w:rsidP="00D77F62">
            <w:pPr>
              <w:pStyle w:val="af4"/>
              <w:jc w:val="both"/>
              <w:rPr>
                <w:rFonts w:ascii="Times New Roman" w:hAnsi="Times New Roman"/>
                <w:sz w:val="24"/>
                <w:szCs w:val="24"/>
              </w:rPr>
            </w:pPr>
            <w:r>
              <w:rPr>
                <w:rFonts w:ascii="Times New Roman" w:hAnsi="Times New Roman"/>
                <w:sz w:val="24"/>
                <w:szCs w:val="24"/>
              </w:rPr>
              <w:lastRenderedPageBreak/>
              <w:t xml:space="preserve">Овладеть основными нормами татарского литературного языка при </w:t>
            </w:r>
            <w:r>
              <w:rPr>
                <w:rFonts w:ascii="Times New Roman" w:hAnsi="Times New Roman"/>
                <w:sz w:val="24"/>
                <w:szCs w:val="24"/>
              </w:rPr>
              <w:lastRenderedPageBreak/>
              <w:t>употреблении служебных и модальных частей речи; соблюдать их в устных и письменных высказываниях различной коммуникативной направленности, в случае необходимости корректировать речевые высказывания. Анализировать и оценивать соблюдение основных норм татарского языка в чужой и собственной речи; корректировать собственную речь.</w:t>
            </w:r>
          </w:p>
          <w:p w:rsidR="00D77F62" w:rsidRDefault="00D77F62" w:rsidP="00D77F62">
            <w:pPr>
              <w:pStyle w:val="af4"/>
              <w:jc w:val="both"/>
              <w:rPr>
                <w:rFonts w:ascii="Times New Roman" w:hAnsi="Times New Roman"/>
                <w:sz w:val="24"/>
                <w:szCs w:val="24"/>
              </w:rPr>
            </w:pPr>
            <w:r>
              <w:rPr>
                <w:rFonts w:ascii="Times New Roman" w:hAnsi="Times New Roman"/>
                <w:sz w:val="24"/>
                <w:szCs w:val="24"/>
              </w:rPr>
              <w:t>Использовать нормативные словари для получения информации о нормах современного татарского литературного языка.</w:t>
            </w:r>
          </w:p>
        </w:tc>
      </w:tr>
      <w:tr w:rsidR="00D77F62" w:rsidRPr="0000032E" w:rsidTr="00D77F62">
        <w:tc>
          <w:tcPr>
            <w:tcW w:w="809" w:type="dxa"/>
            <w:tcBorders>
              <w:top w:val="single" w:sz="4" w:space="0" w:color="000000"/>
              <w:left w:val="single" w:sz="4" w:space="0" w:color="000000"/>
              <w:bottom w:val="single" w:sz="4" w:space="0" w:color="000000"/>
            </w:tcBorders>
            <w:shd w:val="clear" w:color="auto" w:fill="auto"/>
          </w:tcPr>
          <w:p w:rsidR="00D77F62" w:rsidRDefault="00D77F62" w:rsidP="00D77F62">
            <w:pPr>
              <w:pStyle w:val="af4"/>
              <w:snapToGrid w:val="0"/>
              <w:jc w:val="center"/>
              <w:rPr>
                <w:rFonts w:ascii="Times New Roman" w:hAnsi="Times New Roman"/>
                <w:b/>
                <w:sz w:val="24"/>
                <w:szCs w:val="24"/>
              </w:rPr>
            </w:pPr>
          </w:p>
          <w:p w:rsidR="00D77F62" w:rsidRDefault="00D77F62" w:rsidP="00D77F62">
            <w:pPr>
              <w:pStyle w:val="af4"/>
              <w:jc w:val="center"/>
              <w:rPr>
                <w:rFonts w:ascii="Times New Roman" w:hAnsi="Times New Roman"/>
                <w:b/>
                <w:sz w:val="24"/>
                <w:szCs w:val="24"/>
              </w:rPr>
            </w:pPr>
            <w:r>
              <w:rPr>
                <w:rFonts w:ascii="Times New Roman" w:hAnsi="Times New Roman"/>
                <w:b/>
                <w:sz w:val="24"/>
                <w:szCs w:val="24"/>
              </w:rPr>
              <w:t>3</w:t>
            </w:r>
          </w:p>
        </w:tc>
        <w:tc>
          <w:tcPr>
            <w:tcW w:w="2119" w:type="dxa"/>
            <w:tcBorders>
              <w:top w:val="single" w:sz="4" w:space="0" w:color="000000"/>
              <w:left w:val="single" w:sz="4" w:space="0" w:color="000000"/>
              <w:bottom w:val="single" w:sz="4" w:space="0" w:color="000000"/>
            </w:tcBorders>
            <w:shd w:val="clear" w:color="auto" w:fill="auto"/>
          </w:tcPr>
          <w:p w:rsidR="00D77F62" w:rsidRDefault="00D77F62" w:rsidP="00D77F62">
            <w:pPr>
              <w:pStyle w:val="af4"/>
              <w:snapToGrid w:val="0"/>
              <w:rPr>
                <w:rFonts w:ascii="Times New Roman" w:hAnsi="Times New Roman"/>
                <w:b/>
                <w:sz w:val="24"/>
                <w:szCs w:val="24"/>
              </w:rPr>
            </w:pPr>
          </w:p>
          <w:p w:rsidR="00D77F62" w:rsidRDefault="00D77F62" w:rsidP="00D77F62">
            <w:pPr>
              <w:pStyle w:val="af4"/>
              <w:rPr>
                <w:rFonts w:ascii="Times New Roman" w:hAnsi="Times New Roman"/>
                <w:b/>
                <w:sz w:val="24"/>
                <w:szCs w:val="24"/>
              </w:rPr>
            </w:pPr>
            <w:r>
              <w:rPr>
                <w:rFonts w:ascii="Times New Roman" w:hAnsi="Times New Roman"/>
                <w:b/>
                <w:sz w:val="24"/>
                <w:szCs w:val="24"/>
              </w:rPr>
              <w:t>Язык и культура</w:t>
            </w:r>
          </w:p>
        </w:tc>
        <w:tc>
          <w:tcPr>
            <w:tcW w:w="2617" w:type="dxa"/>
            <w:tcBorders>
              <w:top w:val="single" w:sz="4" w:space="0" w:color="000000"/>
              <w:left w:val="single" w:sz="4" w:space="0" w:color="000000"/>
              <w:bottom w:val="single" w:sz="4" w:space="0" w:color="000000"/>
            </w:tcBorders>
            <w:shd w:val="clear" w:color="auto" w:fill="auto"/>
          </w:tcPr>
          <w:p w:rsidR="00D77F62" w:rsidRDefault="00D77F62" w:rsidP="00D77F62">
            <w:pPr>
              <w:contextualSpacing/>
              <w:jc w:val="both"/>
              <w:rPr>
                <w:rFonts w:ascii="Times New Roman" w:hAnsi="Times New Roman"/>
                <w:sz w:val="24"/>
                <w:szCs w:val="24"/>
              </w:rPr>
            </w:pPr>
            <w:r>
              <w:rPr>
                <w:rFonts w:ascii="Times New Roman" w:hAnsi="Times New Roman"/>
                <w:sz w:val="24"/>
                <w:szCs w:val="24"/>
              </w:rPr>
              <w:t xml:space="preserve">Отражение в языке культуры и истории татарского народа, его место и связь с другими народами, живущими в России. </w:t>
            </w:r>
            <w:r>
              <w:rPr>
                <w:rFonts w:ascii="Times New Roman" w:hAnsi="Times New Roman"/>
                <w:sz w:val="24"/>
                <w:szCs w:val="24"/>
                <w:shd w:val="clear" w:color="auto" w:fill="FFFFFF"/>
              </w:rPr>
              <w:t xml:space="preserve">Лексика, обозначающая предметы и явления традиционного татарского быта; историзмы; фольклорная лексика и фразеология. Татарские пословицы и поговорки. Отражение в татарском языке материальной и духовной культуры </w:t>
            </w:r>
            <w:proofErr w:type="gramStart"/>
            <w:r>
              <w:rPr>
                <w:rFonts w:ascii="Times New Roman" w:hAnsi="Times New Roman"/>
                <w:sz w:val="24"/>
                <w:szCs w:val="24"/>
                <w:shd w:val="clear" w:color="auto" w:fill="FFFFFF"/>
              </w:rPr>
              <w:t>татарского</w:t>
            </w:r>
            <w:proofErr w:type="gramEnd"/>
            <w:r>
              <w:rPr>
                <w:rFonts w:ascii="Times New Roman" w:hAnsi="Times New Roman"/>
                <w:sz w:val="24"/>
                <w:szCs w:val="24"/>
                <w:shd w:val="clear" w:color="auto" w:fill="FFFFFF"/>
              </w:rPr>
              <w:t xml:space="preserve"> и других народов.</w:t>
            </w:r>
          </w:p>
        </w:tc>
        <w:tc>
          <w:tcPr>
            <w:tcW w:w="3809" w:type="dxa"/>
            <w:tcBorders>
              <w:top w:val="single" w:sz="4" w:space="0" w:color="000000"/>
              <w:left w:val="single" w:sz="4" w:space="0" w:color="000000"/>
              <w:bottom w:val="single" w:sz="4" w:space="0" w:color="000000"/>
              <w:right w:val="single" w:sz="4" w:space="0" w:color="000000"/>
            </w:tcBorders>
            <w:shd w:val="clear" w:color="auto" w:fill="auto"/>
          </w:tcPr>
          <w:p w:rsidR="00D77F62" w:rsidRDefault="00D77F62" w:rsidP="00D77F62">
            <w:pPr>
              <w:pStyle w:val="c15"/>
              <w:shd w:val="clear" w:color="auto" w:fill="FFFFFF"/>
              <w:snapToGrid w:val="0"/>
              <w:spacing w:before="0" w:after="0" w:line="270" w:lineRule="atLeast"/>
              <w:jc w:val="both"/>
              <w:rPr>
                <w:highlight w:val="white"/>
              </w:rPr>
            </w:pPr>
          </w:p>
          <w:p w:rsidR="00D77F62" w:rsidRDefault="00D77F62" w:rsidP="00D77F62">
            <w:pPr>
              <w:pStyle w:val="c15"/>
              <w:shd w:val="clear" w:color="auto" w:fill="FFFFFF"/>
              <w:spacing w:before="0" w:after="0" w:line="270" w:lineRule="atLeast"/>
              <w:jc w:val="both"/>
              <w:rPr>
                <w:sz w:val="22"/>
                <w:szCs w:val="22"/>
              </w:rPr>
            </w:pPr>
            <w:r>
              <w:rPr>
                <w:shd w:val="clear" w:color="auto" w:fill="FFFFFF"/>
              </w:rPr>
              <w:t>Приводить примеры, которые доказывают, что изучение языка позволяет лучше узнать историю и культуру страны. И</w:t>
            </w:r>
            <w:r>
              <w:rPr>
                <w:rStyle w:val="c0c5"/>
              </w:rPr>
              <w:t xml:space="preserve">меть представление об особенностях татарского речевого этикета. </w:t>
            </w:r>
          </w:p>
          <w:p w:rsidR="00D77F62" w:rsidRDefault="00D77F62" w:rsidP="00D77F62">
            <w:pPr>
              <w:pStyle w:val="c15"/>
              <w:shd w:val="clear" w:color="auto" w:fill="FFFFFF"/>
              <w:spacing w:before="0" w:after="0" w:line="270" w:lineRule="atLeast"/>
              <w:jc w:val="both"/>
              <w:rPr>
                <w:sz w:val="22"/>
                <w:szCs w:val="22"/>
              </w:rPr>
            </w:pPr>
            <w:r>
              <w:rPr>
                <w:rStyle w:val="c0c5"/>
              </w:rPr>
              <w:t>Уместно используют правила речевого поведения в учебной деятельности и повседневной жизни.</w:t>
            </w:r>
          </w:p>
          <w:p w:rsidR="00D77F62" w:rsidRDefault="00D77F62" w:rsidP="00D77F62">
            <w:pPr>
              <w:pStyle w:val="af4"/>
              <w:jc w:val="both"/>
              <w:rPr>
                <w:rFonts w:ascii="Times New Roman" w:hAnsi="Times New Roman"/>
                <w:sz w:val="24"/>
                <w:szCs w:val="24"/>
              </w:rPr>
            </w:pPr>
          </w:p>
        </w:tc>
      </w:tr>
    </w:tbl>
    <w:p w:rsidR="00D77F62" w:rsidRDefault="00D77F62" w:rsidP="00D77F62">
      <w:pPr>
        <w:rPr>
          <w:rFonts w:ascii="Times New Roman" w:hAnsi="Times New Roman"/>
          <w:sz w:val="24"/>
          <w:szCs w:val="24"/>
        </w:rPr>
      </w:pPr>
    </w:p>
    <w:p w:rsidR="00D77F62" w:rsidRDefault="00D77F62" w:rsidP="00D77F62">
      <w:pPr>
        <w:pStyle w:val="af4"/>
        <w:jc w:val="center"/>
        <w:rPr>
          <w:rFonts w:ascii="Times New Roman" w:hAnsi="Times New Roman"/>
          <w:b/>
          <w:sz w:val="28"/>
          <w:szCs w:val="28"/>
        </w:rPr>
      </w:pPr>
    </w:p>
    <w:p w:rsidR="00D77F62" w:rsidRDefault="00D77F62" w:rsidP="00D77F62">
      <w:pPr>
        <w:pStyle w:val="af4"/>
        <w:jc w:val="center"/>
        <w:rPr>
          <w:rFonts w:ascii="Times New Roman" w:hAnsi="Times New Roman"/>
          <w:b/>
          <w:sz w:val="28"/>
          <w:szCs w:val="28"/>
        </w:rPr>
      </w:pPr>
      <w:r>
        <w:rPr>
          <w:rFonts w:ascii="Times New Roman" w:hAnsi="Times New Roman"/>
          <w:b/>
          <w:sz w:val="28"/>
          <w:szCs w:val="28"/>
        </w:rPr>
        <w:t>9 класс</w:t>
      </w:r>
    </w:p>
    <w:p w:rsidR="00D77F62" w:rsidRDefault="00D77F62" w:rsidP="00D77F62">
      <w:pPr>
        <w:shd w:val="clear" w:color="auto" w:fill="FFFFFF"/>
        <w:ind w:firstLine="709"/>
        <w:jc w:val="center"/>
        <w:rPr>
          <w:rFonts w:ascii="Times New Roman" w:hAnsi="Times New Roman"/>
          <w:b/>
          <w:sz w:val="28"/>
          <w:szCs w:val="28"/>
        </w:rPr>
      </w:pPr>
    </w:p>
    <w:tbl>
      <w:tblPr>
        <w:tblW w:w="4642" w:type="dxa"/>
        <w:tblInd w:w="-113" w:type="dxa"/>
        <w:tblBorders>
          <w:top w:val="single" w:sz="4" w:space="0" w:color="000000"/>
          <w:left w:val="single" w:sz="4" w:space="0" w:color="000000"/>
          <w:bottom w:val="single" w:sz="4" w:space="0" w:color="000000"/>
          <w:insideH w:val="single" w:sz="4" w:space="0" w:color="000000"/>
        </w:tblBorders>
        <w:tblLook w:val="0000" w:firstRow="0" w:lastRow="0" w:firstColumn="0" w:lastColumn="0" w:noHBand="0" w:noVBand="0"/>
      </w:tblPr>
      <w:tblGrid>
        <w:gridCol w:w="3219"/>
        <w:gridCol w:w="1423"/>
      </w:tblGrid>
      <w:tr w:rsidR="00D77F62" w:rsidTr="00D77F62">
        <w:trPr>
          <w:trHeight w:val="377"/>
        </w:trPr>
        <w:tc>
          <w:tcPr>
            <w:tcW w:w="3219" w:type="dxa"/>
            <w:tcBorders>
              <w:top w:val="single" w:sz="4" w:space="0" w:color="000000"/>
              <w:left w:val="single" w:sz="4" w:space="0" w:color="000000"/>
              <w:bottom w:val="single" w:sz="4" w:space="0" w:color="000000"/>
            </w:tcBorders>
            <w:shd w:val="clear" w:color="auto" w:fill="auto"/>
            <w:vAlign w:val="center"/>
          </w:tcPr>
          <w:p w:rsidR="00D77F62" w:rsidRDefault="00D77F62" w:rsidP="00D77F62">
            <w:pPr>
              <w:pStyle w:val="af4"/>
              <w:jc w:val="center"/>
              <w:rPr>
                <w:rFonts w:ascii="Times New Roman" w:hAnsi="Times New Roman"/>
                <w:b/>
                <w:sz w:val="24"/>
                <w:szCs w:val="24"/>
              </w:rPr>
            </w:pPr>
            <w:r>
              <w:rPr>
                <w:rFonts w:ascii="Times New Roman" w:hAnsi="Times New Roman"/>
                <w:b/>
                <w:sz w:val="24"/>
                <w:szCs w:val="24"/>
              </w:rPr>
              <w:t>Всего часов</w:t>
            </w:r>
          </w:p>
        </w:tc>
        <w:tc>
          <w:tcPr>
            <w:tcW w:w="14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7F62" w:rsidRDefault="00D77F62" w:rsidP="00D77F62">
            <w:pPr>
              <w:pStyle w:val="af4"/>
              <w:jc w:val="center"/>
            </w:pPr>
            <w:r>
              <w:rPr>
                <w:rFonts w:ascii="Times New Roman" w:hAnsi="Times New Roman"/>
                <w:b/>
                <w:sz w:val="24"/>
                <w:szCs w:val="24"/>
              </w:rPr>
              <w:t>70 ч</w:t>
            </w:r>
          </w:p>
        </w:tc>
      </w:tr>
      <w:tr w:rsidR="00D77F62" w:rsidTr="00D77F62">
        <w:trPr>
          <w:trHeight w:val="377"/>
        </w:trPr>
        <w:tc>
          <w:tcPr>
            <w:tcW w:w="3219" w:type="dxa"/>
            <w:tcBorders>
              <w:top w:val="single" w:sz="4" w:space="0" w:color="000000"/>
              <w:left w:val="single" w:sz="4" w:space="0" w:color="000000"/>
              <w:bottom w:val="single" w:sz="4" w:space="0" w:color="000000"/>
            </w:tcBorders>
            <w:shd w:val="clear" w:color="auto" w:fill="auto"/>
            <w:vAlign w:val="center"/>
          </w:tcPr>
          <w:p w:rsidR="00D77F62" w:rsidRDefault="00D77F62" w:rsidP="00D77F62">
            <w:pPr>
              <w:pStyle w:val="af4"/>
              <w:rPr>
                <w:rFonts w:ascii="Times New Roman" w:hAnsi="Times New Roman"/>
                <w:sz w:val="24"/>
                <w:szCs w:val="24"/>
              </w:rPr>
            </w:pPr>
            <w:r>
              <w:rPr>
                <w:rFonts w:ascii="Times New Roman" w:hAnsi="Times New Roman"/>
                <w:sz w:val="24"/>
                <w:szCs w:val="24"/>
              </w:rPr>
              <w:t>Коммуникативная компетенция</w:t>
            </w:r>
          </w:p>
        </w:tc>
        <w:tc>
          <w:tcPr>
            <w:tcW w:w="14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7F62" w:rsidRDefault="00D77F62" w:rsidP="00D77F62">
            <w:pPr>
              <w:pStyle w:val="af4"/>
              <w:jc w:val="center"/>
            </w:pPr>
            <w:r>
              <w:rPr>
                <w:rFonts w:ascii="Times New Roman" w:hAnsi="Times New Roman"/>
                <w:sz w:val="24"/>
                <w:szCs w:val="24"/>
              </w:rPr>
              <w:t>15 ч</w:t>
            </w:r>
          </w:p>
        </w:tc>
      </w:tr>
      <w:tr w:rsidR="00D77F62" w:rsidTr="00D77F62">
        <w:trPr>
          <w:trHeight w:val="377"/>
        </w:trPr>
        <w:tc>
          <w:tcPr>
            <w:tcW w:w="3219" w:type="dxa"/>
            <w:tcBorders>
              <w:top w:val="single" w:sz="4" w:space="0" w:color="000000"/>
              <w:left w:val="single" w:sz="4" w:space="0" w:color="000000"/>
              <w:bottom w:val="single" w:sz="4" w:space="0" w:color="000000"/>
            </w:tcBorders>
            <w:shd w:val="clear" w:color="auto" w:fill="auto"/>
            <w:vAlign w:val="center"/>
          </w:tcPr>
          <w:p w:rsidR="00D77F62" w:rsidRDefault="00D77F62" w:rsidP="00D77F62">
            <w:pPr>
              <w:pStyle w:val="af4"/>
              <w:rPr>
                <w:rFonts w:ascii="Times New Roman" w:hAnsi="Times New Roman"/>
                <w:sz w:val="24"/>
                <w:szCs w:val="24"/>
              </w:rPr>
            </w:pPr>
            <w:r>
              <w:rPr>
                <w:rFonts w:ascii="Times New Roman" w:hAnsi="Times New Roman"/>
                <w:sz w:val="24"/>
                <w:szCs w:val="24"/>
              </w:rPr>
              <w:t>Языковая и лингвистическая компетенция</w:t>
            </w:r>
          </w:p>
        </w:tc>
        <w:tc>
          <w:tcPr>
            <w:tcW w:w="14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7F62" w:rsidRDefault="00D77F62" w:rsidP="00D77F62">
            <w:pPr>
              <w:pStyle w:val="af4"/>
              <w:jc w:val="center"/>
              <w:rPr>
                <w:rFonts w:ascii="Times New Roman" w:hAnsi="Times New Roman"/>
                <w:sz w:val="24"/>
                <w:szCs w:val="24"/>
              </w:rPr>
            </w:pPr>
            <w:r>
              <w:rPr>
                <w:rFonts w:ascii="Times New Roman" w:hAnsi="Times New Roman"/>
                <w:sz w:val="24"/>
                <w:szCs w:val="24"/>
              </w:rPr>
              <w:t>50 ч.</w:t>
            </w:r>
          </w:p>
        </w:tc>
      </w:tr>
      <w:tr w:rsidR="00D77F62" w:rsidTr="00D77F62">
        <w:trPr>
          <w:trHeight w:val="377"/>
        </w:trPr>
        <w:tc>
          <w:tcPr>
            <w:tcW w:w="3219" w:type="dxa"/>
            <w:tcBorders>
              <w:top w:val="single" w:sz="4" w:space="0" w:color="000000"/>
              <w:left w:val="single" w:sz="4" w:space="0" w:color="000000"/>
              <w:bottom w:val="single" w:sz="4" w:space="0" w:color="000000"/>
            </w:tcBorders>
            <w:shd w:val="clear" w:color="auto" w:fill="auto"/>
            <w:vAlign w:val="center"/>
          </w:tcPr>
          <w:p w:rsidR="00D77F62" w:rsidRDefault="00D77F62" w:rsidP="00D77F62">
            <w:pPr>
              <w:pStyle w:val="af4"/>
              <w:rPr>
                <w:rFonts w:ascii="Times New Roman" w:hAnsi="Times New Roman"/>
                <w:sz w:val="24"/>
                <w:szCs w:val="24"/>
              </w:rPr>
            </w:pPr>
            <w:r>
              <w:rPr>
                <w:rFonts w:ascii="Times New Roman" w:hAnsi="Times New Roman"/>
                <w:sz w:val="24"/>
                <w:szCs w:val="24"/>
              </w:rPr>
              <w:t>Этнокультурологическая компетенция</w:t>
            </w:r>
          </w:p>
        </w:tc>
        <w:tc>
          <w:tcPr>
            <w:tcW w:w="14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7F62" w:rsidRDefault="00D77F62" w:rsidP="00D77F62">
            <w:pPr>
              <w:pStyle w:val="af4"/>
              <w:jc w:val="center"/>
            </w:pPr>
            <w:r>
              <w:rPr>
                <w:rFonts w:ascii="Times New Roman" w:hAnsi="Times New Roman"/>
                <w:sz w:val="24"/>
                <w:szCs w:val="24"/>
              </w:rPr>
              <w:t>5 ч</w:t>
            </w:r>
          </w:p>
        </w:tc>
      </w:tr>
    </w:tbl>
    <w:p w:rsidR="00D77F62" w:rsidRDefault="00D77F62" w:rsidP="00D77F62">
      <w:pPr>
        <w:pStyle w:val="af4"/>
        <w:jc w:val="center"/>
        <w:rPr>
          <w:rFonts w:ascii="Times New Roman" w:hAnsi="Times New Roman"/>
          <w:b/>
          <w:sz w:val="28"/>
          <w:szCs w:val="28"/>
        </w:rPr>
      </w:pPr>
    </w:p>
    <w:tbl>
      <w:tblPr>
        <w:tblW w:w="5000" w:type="pct"/>
        <w:tblInd w:w="-113" w:type="dxa"/>
        <w:tblBorders>
          <w:top w:val="single" w:sz="4" w:space="0" w:color="000000"/>
          <w:left w:val="single" w:sz="4" w:space="0" w:color="000000"/>
          <w:bottom w:val="single" w:sz="4" w:space="0" w:color="000000"/>
          <w:insideH w:val="single" w:sz="4" w:space="0" w:color="000000"/>
        </w:tblBorders>
        <w:tblCellMar>
          <w:top w:w="85" w:type="dxa"/>
          <w:bottom w:w="85" w:type="dxa"/>
        </w:tblCellMar>
        <w:tblLook w:val="0000" w:firstRow="0" w:lastRow="0" w:firstColumn="0" w:lastColumn="0" w:noHBand="0" w:noVBand="0"/>
      </w:tblPr>
      <w:tblGrid>
        <w:gridCol w:w="828"/>
        <w:gridCol w:w="2170"/>
        <w:gridCol w:w="3168"/>
        <w:gridCol w:w="2972"/>
      </w:tblGrid>
      <w:tr w:rsidR="00D77F62" w:rsidRPr="0000032E" w:rsidTr="00D77F62">
        <w:trPr>
          <w:tblHeader/>
        </w:trPr>
        <w:tc>
          <w:tcPr>
            <w:tcW w:w="808" w:type="dxa"/>
            <w:tcBorders>
              <w:top w:val="single" w:sz="4" w:space="0" w:color="000000"/>
              <w:left w:val="single" w:sz="4" w:space="0" w:color="000000"/>
              <w:bottom w:val="single" w:sz="4" w:space="0" w:color="000000"/>
            </w:tcBorders>
            <w:shd w:val="clear" w:color="auto" w:fill="auto"/>
          </w:tcPr>
          <w:p w:rsidR="00D77F62" w:rsidRDefault="00D77F62" w:rsidP="00D77F62">
            <w:pPr>
              <w:pStyle w:val="af4"/>
              <w:jc w:val="center"/>
              <w:rPr>
                <w:rFonts w:ascii="Times New Roman" w:hAnsi="Times New Roman"/>
                <w:b/>
                <w:sz w:val="24"/>
                <w:szCs w:val="24"/>
              </w:rPr>
            </w:pPr>
            <w:r>
              <w:rPr>
                <w:rFonts w:ascii="Times New Roman" w:hAnsi="Times New Roman"/>
                <w:b/>
                <w:sz w:val="24"/>
                <w:szCs w:val="24"/>
              </w:rPr>
              <w:lastRenderedPageBreak/>
              <w:t>Кол-во часов</w:t>
            </w:r>
          </w:p>
        </w:tc>
        <w:tc>
          <w:tcPr>
            <w:tcW w:w="2119" w:type="dxa"/>
            <w:tcBorders>
              <w:top w:val="single" w:sz="4" w:space="0" w:color="000000"/>
              <w:left w:val="single" w:sz="4" w:space="0" w:color="000000"/>
              <w:bottom w:val="single" w:sz="4" w:space="0" w:color="000000"/>
            </w:tcBorders>
            <w:shd w:val="clear" w:color="auto" w:fill="auto"/>
          </w:tcPr>
          <w:p w:rsidR="00D77F62" w:rsidRDefault="00D77F62" w:rsidP="00D77F62">
            <w:pPr>
              <w:pStyle w:val="af4"/>
              <w:jc w:val="center"/>
              <w:rPr>
                <w:rFonts w:ascii="Times New Roman" w:hAnsi="Times New Roman"/>
                <w:b/>
                <w:sz w:val="24"/>
                <w:szCs w:val="24"/>
              </w:rPr>
            </w:pPr>
            <w:r>
              <w:rPr>
                <w:rFonts w:ascii="Times New Roman" w:hAnsi="Times New Roman"/>
                <w:b/>
                <w:sz w:val="24"/>
                <w:szCs w:val="24"/>
              </w:rPr>
              <w:t>Название раздела, темы</w:t>
            </w:r>
          </w:p>
        </w:tc>
        <w:tc>
          <w:tcPr>
            <w:tcW w:w="2626" w:type="dxa"/>
            <w:tcBorders>
              <w:top w:val="single" w:sz="4" w:space="0" w:color="000000"/>
              <w:left w:val="single" w:sz="4" w:space="0" w:color="000000"/>
              <w:bottom w:val="single" w:sz="4" w:space="0" w:color="000000"/>
            </w:tcBorders>
            <w:shd w:val="clear" w:color="auto" w:fill="auto"/>
          </w:tcPr>
          <w:p w:rsidR="00D77F62" w:rsidRDefault="00D77F62" w:rsidP="00D77F62">
            <w:pPr>
              <w:pStyle w:val="af4"/>
              <w:jc w:val="center"/>
              <w:rPr>
                <w:rFonts w:ascii="Times New Roman" w:hAnsi="Times New Roman"/>
                <w:b/>
                <w:sz w:val="24"/>
                <w:szCs w:val="24"/>
              </w:rPr>
            </w:pPr>
            <w:r>
              <w:rPr>
                <w:rFonts w:ascii="Times New Roman" w:hAnsi="Times New Roman"/>
                <w:b/>
                <w:sz w:val="24"/>
                <w:szCs w:val="24"/>
              </w:rPr>
              <w:t xml:space="preserve">Основное содержание  </w:t>
            </w:r>
          </w:p>
        </w:tc>
        <w:tc>
          <w:tcPr>
            <w:tcW w:w="3801" w:type="dxa"/>
            <w:tcBorders>
              <w:top w:val="single" w:sz="4" w:space="0" w:color="000000"/>
              <w:left w:val="single" w:sz="4" w:space="0" w:color="000000"/>
              <w:bottom w:val="single" w:sz="4" w:space="0" w:color="000000"/>
              <w:right w:val="single" w:sz="4" w:space="0" w:color="000000"/>
            </w:tcBorders>
            <w:shd w:val="clear" w:color="auto" w:fill="auto"/>
          </w:tcPr>
          <w:p w:rsidR="00D77F62" w:rsidRDefault="00D77F62" w:rsidP="00D77F62">
            <w:pPr>
              <w:pStyle w:val="af4"/>
              <w:jc w:val="center"/>
              <w:rPr>
                <w:rFonts w:ascii="Times New Roman" w:hAnsi="Times New Roman"/>
                <w:b/>
                <w:sz w:val="24"/>
                <w:szCs w:val="24"/>
              </w:rPr>
            </w:pPr>
            <w:r>
              <w:rPr>
                <w:rFonts w:ascii="Times New Roman" w:hAnsi="Times New Roman"/>
                <w:b/>
                <w:sz w:val="24"/>
                <w:szCs w:val="24"/>
              </w:rPr>
              <w:t xml:space="preserve">Характеристика основных видов деятельности учащихся </w:t>
            </w:r>
          </w:p>
        </w:tc>
      </w:tr>
      <w:tr w:rsidR="00D77F62" w:rsidRPr="0000032E" w:rsidTr="00D77F62">
        <w:tc>
          <w:tcPr>
            <w:tcW w:w="9354" w:type="dxa"/>
            <w:gridSpan w:val="4"/>
            <w:tcBorders>
              <w:top w:val="single" w:sz="4" w:space="0" w:color="000000"/>
              <w:left w:val="single" w:sz="4" w:space="0" w:color="000000"/>
              <w:bottom w:val="single" w:sz="4" w:space="0" w:color="000000"/>
              <w:right w:val="single" w:sz="4" w:space="0" w:color="000000"/>
            </w:tcBorders>
            <w:shd w:val="clear" w:color="auto" w:fill="auto"/>
          </w:tcPr>
          <w:p w:rsidR="00D77F62" w:rsidRDefault="00D77F62" w:rsidP="00D77F62">
            <w:pPr>
              <w:pStyle w:val="af4"/>
              <w:jc w:val="center"/>
              <w:rPr>
                <w:rFonts w:ascii="Times New Roman" w:hAnsi="Times New Roman"/>
                <w:sz w:val="24"/>
                <w:szCs w:val="24"/>
              </w:rPr>
            </w:pPr>
            <w:r>
              <w:rPr>
                <w:rFonts w:ascii="Times New Roman" w:hAnsi="Times New Roman"/>
                <w:sz w:val="24"/>
                <w:szCs w:val="24"/>
              </w:rPr>
              <w:t>1. СОДЕРЖАНИЕ, ОБЕСПЕЧИВАЮЩЕЕ ФОРМИРОВАНИЕ КОММУНИКАТИВНОЙ КОМПЕТЕНЦИИ (15 ч)</w:t>
            </w:r>
          </w:p>
        </w:tc>
      </w:tr>
      <w:tr w:rsidR="00D77F62" w:rsidRPr="0000032E" w:rsidTr="00D77F62">
        <w:tc>
          <w:tcPr>
            <w:tcW w:w="808" w:type="dxa"/>
            <w:tcBorders>
              <w:top w:val="single" w:sz="4" w:space="0" w:color="000000"/>
              <w:left w:val="single" w:sz="4" w:space="0" w:color="000000"/>
              <w:bottom w:val="single" w:sz="4" w:space="0" w:color="000000"/>
            </w:tcBorders>
            <w:shd w:val="clear" w:color="auto" w:fill="auto"/>
          </w:tcPr>
          <w:p w:rsidR="00D77F62" w:rsidRDefault="00D77F62" w:rsidP="00D77F62">
            <w:pPr>
              <w:pStyle w:val="af4"/>
              <w:jc w:val="center"/>
              <w:rPr>
                <w:rFonts w:ascii="Times New Roman" w:hAnsi="Times New Roman"/>
                <w:b/>
                <w:sz w:val="24"/>
                <w:szCs w:val="24"/>
              </w:rPr>
            </w:pPr>
            <w:r>
              <w:rPr>
                <w:rFonts w:ascii="Times New Roman" w:hAnsi="Times New Roman"/>
                <w:b/>
                <w:sz w:val="24"/>
                <w:szCs w:val="24"/>
              </w:rPr>
              <w:t>1</w:t>
            </w:r>
          </w:p>
        </w:tc>
        <w:tc>
          <w:tcPr>
            <w:tcW w:w="2119" w:type="dxa"/>
            <w:tcBorders>
              <w:top w:val="single" w:sz="4" w:space="0" w:color="000000"/>
              <w:left w:val="single" w:sz="4" w:space="0" w:color="000000"/>
              <w:bottom w:val="single" w:sz="4" w:space="0" w:color="000000"/>
            </w:tcBorders>
            <w:shd w:val="clear" w:color="auto" w:fill="auto"/>
          </w:tcPr>
          <w:p w:rsidR="00D77F62" w:rsidRDefault="00D77F62" w:rsidP="00D77F62">
            <w:pPr>
              <w:pStyle w:val="af4"/>
              <w:rPr>
                <w:rFonts w:ascii="Times New Roman" w:hAnsi="Times New Roman"/>
                <w:b/>
                <w:sz w:val="24"/>
                <w:szCs w:val="24"/>
              </w:rPr>
            </w:pPr>
            <w:r>
              <w:rPr>
                <w:rFonts w:ascii="Times New Roman" w:hAnsi="Times New Roman"/>
                <w:b/>
                <w:sz w:val="24"/>
                <w:szCs w:val="24"/>
              </w:rPr>
              <w:t>Речь и речевое общение</w:t>
            </w:r>
          </w:p>
          <w:p w:rsidR="00D77F62" w:rsidRDefault="00D77F62" w:rsidP="00D77F62">
            <w:pPr>
              <w:pStyle w:val="af4"/>
              <w:rPr>
                <w:rFonts w:ascii="Times New Roman" w:hAnsi="Times New Roman"/>
                <w:b/>
                <w:sz w:val="24"/>
                <w:szCs w:val="24"/>
              </w:rPr>
            </w:pPr>
          </w:p>
        </w:tc>
        <w:tc>
          <w:tcPr>
            <w:tcW w:w="2626" w:type="dxa"/>
            <w:tcBorders>
              <w:top w:val="single" w:sz="4" w:space="0" w:color="000000"/>
              <w:left w:val="single" w:sz="4" w:space="0" w:color="000000"/>
              <w:bottom w:val="single" w:sz="4" w:space="0" w:color="000000"/>
            </w:tcBorders>
            <w:shd w:val="clear" w:color="auto" w:fill="auto"/>
          </w:tcPr>
          <w:p w:rsidR="00D77F62" w:rsidRDefault="00D77F62" w:rsidP="00D77F62">
            <w:pPr>
              <w:contextualSpacing/>
              <w:jc w:val="both"/>
              <w:rPr>
                <w:rFonts w:ascii="Times New Roman" w:hAnsi="Times New Roman"/>
                <w:sz w:val="24"/>
                <w:szCs w:val="24"/>
              </w:rPr>
            </w:pPr>
            <w:r>
              <w:rPr>
                <w:rFonts w:ascii="Times New Roman" w:hAnsi="Times New Roman"/>
                <w:sz w:val="24"/>
                <w:szCs w:val="24"/>
              </w:rPr>
              <w:t>Ситуация речевого общения и ее компоненты: участники и обстоятельства речевого общения;  личное и неличное, официальное и неофициальное, подготовленное и спонтанное общение. Овладение нормами речевого поведения  в типичных ситуациях.</w:t>
            </w:r>
          </w:p>
          <w:p w:rsidR="00D77F62" w:rsidRDefault="00D77F62" w:rsidP="00D77F62">
            <w:pPr>
              <w:pStyle w:val="af4"/>
              <w:jc w:val="both"/>
              <w:rPr>
                <w:rFonts w:ascii="Times New Roman" w:hAnsi="Times New Roman"/>
                <w:sz w:val="24"/>
                <w:szCs w:val="24"/>
              </w:rPr>
            </w:pPr>
          </w:p>
        </w:tc>
        <w:tc>
          <w:tcPr>
            <w:tcW w:w="3801" w:type="dxa"/>
            <w:tcBorders>
              <w:top w:val="single" w:sz="4" w:space="0" w:color="000000"/>
              <w:left w:val="single" w:sz="4" w:space="0" w:color="000000"/>
              <w:bottom w:val="single" w:sz="4" w:space="0" w:color="000000"/>
              <w:right w:val="single" w:sz="4" w:space="0" w:color="000000"/>
            </w:tcBorders>
            <w:shd w:val="clear" w:color="auto" w:fill="auto"/>
          </w:tcPr>
          <w:p w:rsidR="00D77F62" w:rsidRDefault="00D77F62" w:rsidP="00D77F62">
            <w:pPr>
              <w:pStyle w:val="af4"/>
              <w:jc w:val="both"/>
              <w:rPr>
                <w:rFonts w:ascii="Times New Roman" w:hAnsi="Times New Roman"/>
                <w:sz w:val="24"/>
                <w:szCs w:val="24"/>
              </w:rPr>
            </w:pPr>
            <w:r>
              <w:rPr>
                <w:rFonts w:ascii="Times New Roman" w:hAnsi="Times New Roman"/>
                <w:sz w:val="24"/>
                <w:szCs w:val="24"/>
              </w:rPr>
              <w:t xml:space="preserve">Иметь представление о речевом этикете. Знать особенности диалогической и монологической речи. Владеть различными видами диалога (этикетным, диалогом-расспросом, диалогом — побуждением к действию). Сочетать разные виды диалога в своей речи в соответствии с нормами речевого поведения в типичных ситуациях общения. </w:t>
            </w:r>
          </w:p>
        </w:tc>
      </w:tr>
      <w:tr w:rsidR="00D77F62" w:rsidRPr="0000032E" w:rsidTr="00D77F62">
        <w:tc>
          <w:tcPr>
            <w:tcW w:w="808" w:type="dxa"/>
            <w:tcBorders>
              <w:top w:val="single" w:sz="4" w:space="0" w:color="000000"/>
              <w:left w:val="single" w:sz="4" w:space="0" w:color="000000"/>
              <w:bottom w:val="single" w:sz="4" w:space="0" w:color="000000"/>
            </w:tcBorders>
            <w:shd w:val="clear" w:color="auto" w:fill="auto"/>
          </w:tcPr>
          <w:p w:rsidR="00D77F62" w:rsidRDefault="00D77F62" w:rsidP="00D77F62">
            <w:pPr>
              <w:pStyle w:val="af4"/>
              <w:jc w:val="center"/>
              <w:rPr>
                <w:rFonts w:ascii="Times New Roman" w:hAnsi="Times New Roman"/>
                <w:b/>
                <w:sz w:val="24"/>
                <w:szCs w:val="24"/>
              </w:rPr>
            </w:pPr>
            <w:r>
              <w:rPr>
                <w:rFonts w:ascii="Times New Roman" w:hAnsi="Times New Roman"/>
                <w:b/>
                <w:sz w:val="24"/>
                <w:szCs w:val="24"/>
              </w:rPr>
              <w:t>2</w:t>
            </w:r>
          </w:p>
        </w:tc>
        <w:tc>
          <w:tcPr>
            <w:tcW w:w="2119" w:type="dxa"/>
            <w:tcBorders>
              <w:top w:val="single" w:sz="4" w:space="0" w:color="000000"/>
              <w:left w:val="single" w:sz="4" w:space="0" w:color="000000"/>
              <w:bottom w:val="single" w:sz="4" w:space="0" w:color="000000"/>
            </w:tcBorders>
            <w:shd w:val="clear" w:color="auto" w:fill="auto"/>
          </w:tcPr>
          <w:p w:rsidR="00D77F62" w:rsidRDefault="00D77F62" w:rsidP="00D77F62">
            <w:pPr>
              <w:pStyle w:val="af4"/>
              <w:rPr>
                <w:rFonts w:ascii="Times New Roman" w:hAnsi="Times New Roman"/>
                <w:sz w:val="24"/>
                <w:szCs w:val="24"/>
              </w:rPr>
            </w:pPr>
            <w:r>
              <w:rPr>
                <w:rFonts w:ascii="Times New Roman" w:hAnsi="Times New Roman"/>
                <w:b/>
                <w:sz w:val="24"/>
                <w:szCs w:val="24"/>
              </w:rPr>
              <w:t xml:space="preserve">Речевая деятельность </w:t>
            </w:r>
          </w:p>
        </w:tc>
        <w:tc>
          <w:tcPr>
            <w:tcW w:w="2626" w:type="dxa"/>
            <w:tcBorders>
              <w:top w:val="single" w:sz="4" w:space="0" w:color="000000"/>
              <w:left w:val="single" w:sz="4" w:space="0" w:color="000000"/>
              <w:bottom w:val="single" w:sz="4" w:space="0" w:color="000000"/>
            </w:tcBorders>
            <w:shd w:val="clear" w:color="auto" w:fill="auto"/>
          </w:tcPr>
          <w:p w:rsidR="00D77F62" w:rsidRDefault="00D77F62" w:rsidP="00D77F62">
            <w:pPr>
              <w:ind w:firstLine="709"/>
              <w:contextualSpacing/>
              <w:jc w:val="both"/>
              <w:rPr>
                <w:rFonts w:ascii="Times New Roman" w:hAnsi="Times New Roman"/>
                <w:sz w:val="24"/>
                <w:szCs w:val="24"/>
              </w:rPr>
            </w:pPr>
            <w:r>
              <w:rPr>
                <w:rFonts w:ascii="Times New Roman" w:hAnsi="Times New Roman"/>
                <w:sz w:val="24"/>
                <w:szCs w:val="24"/>
              </w:rPr>
              <w:t>Виды речевой деятельности и их особенности. Чтение: культура работы с книгой и другими источниками информации, включая СМИ и ресурсы Интернет, приемы работы с ними. Аудирование: понимание коммуникативных целей говорящего, понимание на слух различных текстов, установление смысловых частей текста и определение их связей.</w:t>
            </w:r>
          </w:p>
          <w:p w:rsidR="00D77F62" w:rsidRDefault="00D77F62" w:rsidP="00D77F62">
            <w:pPr>
              <w:contextualSpacing/>
              <w:jc w:val="both"/>
              <w:rPr>
                <w:rFonts w:ascii="Times New Roman" w:hAnsi="Times New Roman"/>
                <w:sz w:val="24"/>
                <w:szCs w:val="24"/>
              </w:rPr>
            </w:pPr>
            <w:r>
              <w:rPr>
                <w:rFonts w:ascii="Times New Roman" w:hAnsi="Times New Roman"/>
                <w:sz w:val="24"/>
                <w:szCs w:val="24"/>
              </w:rPr>
              <w:t>Говорение. Участие в диалогах.</w:t>
            </w:r>
          </w:p>
          <w:p w:rsidR="00D77F62" w:rsidRDefault="00D77F62" w:rsidP="00D77F62">
            <w:pPr>
              <w:contextualSpacing/>
              <w:jc w:val="both"/>
              <w:rPr>
                <w:rFonts w:ascii="Times New Roman" w:hAnsi="Times New Roman"/>
                <w:sz w:val="24"/>
                <w:szCs w:val="24"/>
              </w:rPr>
            </w:pPr>
            <w:r>
              <w:rPr>
                <w:rFonts w:ascii="Times New Roman" w:hAnsi="Times New Roman"/>
                <w:sz w:val="24"/>
                <w:szCs w:val="24"/>
              </w:rPr>
              <w:t>Письмо. Умение передавать содержание прослушанного или прочитанного текста в письменной форме. Написание сочинений, отзывов и рецензий.</w:t>
            </w:r>
          </w:p>
          <w:p w:rsidR="00D77F62" w:rsidRDefault="00D77F62" w:rsidP="00D77F62">
            <w:pPr>
              <w:pStyle w:val="af4"/>
              <w:jc w:val="both"/>
              <w:rPr>
                <w:rFonts w:ascii="Times New Roman" w:hAnsi="Times New Roman"/>
                <w:i/>
                <w:sz w:val="24"/>
                <w:szCs w:val="24"/>
              </w:rPr>
            </w:pPr>
          </w:p>
        </w:tc>
        <w:tc>
          <w:tcPr>
            <w:tcW w:w="3801" w:type="dxa"/>
            <w:tcBorders>
              <w:top w:val="single" w:sz="4" w:space="0" w:color="000000"/>
              <w:left w:val="single" w:sz="4" w:space="0" w:color="000000"/>
              <w:bottom w:val="single" w:sz="4" w:space="0" w:color="000000"/>
              <w:right w:val="single" w:sz="4" w:space="0" w:color="000000"/>
            </w:tcBorders>
            <w:shd w:val="clear" w:color="auto" w:fill="auto"/>
          </w:tcPr>
          <w:p w:rsidR="00D77F62" w:rsidRDefault="00D77F62" w:rsidP="00D77F62">
            <w:pPr>
              <w:pStyle w:val="af4"/>
              <w:jc w:val="both"/>
              <w:rPr>
                <w:rFonts w:ascii="Times New Roman" w:hAnsi="Times New Roman"/>
                <w:sz w:val="24"/>
                <w:szCs w:val="24"/>
              </w:rPr>
            </w:pPr>
            <w:r>
              <w:rPr>
                <w:rFonts w:ascii="Times New Roman" w:hAnsi="Times New Roman"/>
                <w:sz w:val="24"/>
                <w:szCs w:val="24"/>
              </w:rPr>
              <w:t xml:space="preserve">Иметь представление об основных видах речевой деятельности и их особенностях. Различать основную и дополнительную информацию текста, воспринимаемого зрительно или на слух. Передавать в устной форме содержание прочитанного или прослушанного текста в сжатом, выборочном или развёрнутом виде в соответствии с ситуацией речевого общения. Создавать устные и письменные монологические и диалогические высказывания на актуальные социально-культурные, бытовые, учебные темы в соответствии с целями и ситуацией общения. </w:t>
            </w:r>
          </w:p>
        </w:tc>
      </w:tr>
      <w:tr w:rsidR="00D77F62" w:rsidRPr="0000032E" w:rsidTr="00D77F62">
        <w:tc>
          <w:tcPr>
            <w:tcW w:w="808" w:type="dxa"/>
            <w:tcBorders>
              <w:top w:val="single" w:sz="4" w:space="0" w:color="000000"/>
              <w:left w:val="single" w:sz="4" w:space="0" w:color="000000"/>
              <w:bottom w:val="single" w:sz="4" w:space="0" w:color="000000"/>
            </w:tcBorders>
            <w:shd w:val="clear" w:color="auto" w:fill="auto"/>
          </w:tcPr>
          <w:p w:rsidR="00D77F62" w:rsidRDefault="00D77F62" w:rsidP="00D77F62">
            <w:pPr>
              <w:pStyle w:val="af4"/>
              <w:jc w:val="center"/>
              <w:rPr>
                <w:rFonts w:ascii="Times New Roman" w:hAnsi="Times New Roman"/>
                <w:b/>
                <w:sz w:val="24"/>
                <w:szCs w:val="24"/>
              </w:rPr>
            </w:pPr>
            <w:r>
              <w:rPr>
                <w:rFonts w:ascii="Times New Roman" w:hAnsi="Times New Roman"/>
                <w:b/>
                <w:sz w:val="24"/>
                <w:szCs w:val="24"/>
              </w:rPr>
              <w:t>1</w:t>
            </w:r>
          </w:p>
        </w:tc>
        <w:tc>
          <w:tcPr>
            <w:tcW w:w="2119" w:type="dxa"/>
            <w:tcBorders>
              <w:top w:val="single" w:sz="4" w:space="0" w:color="000000"/>
              <w:left w:val="single" w:sz="4" w:space="0" w:color="000000"/>
              <w:bottom w:val="single" w:sz="4" w:space="0" w:color="000000"/>
            </w:tcBorders>
            <w:shd w:val="clear" w:color="auto" w:fill="auto"/>
          </w:tcPr>
          <w:p w:rsidR="00D77F62" w:rsidRDefault="00D77F62" w:rsidP="00D77F62">
            <w:pPr>
              <w:pStyle w:val="af4"/>
              <w:rPr>
                <w:rFonts w:ascii="Times New Roman" w:hAnsi="Times New Roman"/>
                <w:sz w:val="24"/>
                <w:szCs w:val="24"/>
              </w:rPr>
            </w:pPr>
            <w:r>
              <w:rPr>
                <w:rFonts w:ascii="Times New Roman" w:hAnsi="Times New Roman"/>
                <w:b/>
                <w:sz w:val="24"/>
                <w:szCs w:val="24"/>
              </w:rPr>
              <w:t>Текст</w:t>
            </w:r>
          </w:p>
          <w:p w:rsidR="00D77F62" w:rsidRDefault="00D77F62" w:rsidP="00D77F62">
            <w:pPr>
              <w:pStyle w:val="af4"/>
              <w:rPr>
                <w:rFonts w:ascii="Times New Roman" w:hAnsi="Times New Roman"/>
                <w:sz w:val="24"/>
                <w:szCs w:val="24"/>
              </w:rPr>
            </w:pPr>
          </w:p>
          <w:p w:rsidR="00D77F62" w:rsidRDefault="00D77F62" w:rsidP="00D77F62">
            <w:pPr>
              <w:pStyle w:val="af4"/>
              <w:rPr>
                <w:rFonts w:ascii="Times New Roman" w:hAnsi="Times New Roman"/>
                <w:sz w:val="24"/>
                <w:szCs w:val="24"/>
              </w:rPr>
            </w:pPr>
          </w:p>
        </w:tc>
        <w:tc>
          <w:tcPr>
            <w:tcW w:w="2626" w:type="dxa"/>
            <w:tcBorders>
              <w:top w:val="single" w:sz="4" w:space="0" w:color="000000"/>
              <w:left w:val="single" w:sz="4" w:space="0" w:color="000000"/>
              <w:bottom w:val="single" w:sz="4" w:space="0" w:color="000000"/>
            </w:tcBorders>
            <w:shd w:val="clear" w:color="auto" w:fill="auto"/>
          </w:tcPr>
          <w:p w:rsidR="00D77F62" w:rsidRDefault="00D77F62" w:rsidP="00D77F62">
            <w:pPr>
              <w:contextualSpacing/>
              <w:jc w:val="both"/>
              <w:rPr>
                <w:rFonts w:ascii="Times New Roman" w:hAnsi="Times New Roman"/>
                <w:sz w:val="24"/>
                <w:szCs w:val="24"/>
              </w:rPr>
            </w:pPr>
            <w:r>
              <w:rPr>
                <w:rFonts w:ascii="Times New Roman" w:hAnsi="Times New Roman"/>
                <w:sz w:val="24"/>
                <w:szCs w:val="24"/>
              </w:rPr>
              <w:t xml:space="preserve">Текст как продукт речевой деятельности. Его смысловая и композиционная </w:t>
            </w:r>
            <w:r>
              <w:rPr>
                <w:rFonts w:ascii="Times New Roman" w:hAnsi="Times New Roman"/>
                <w:sz w:val="24"/>
                <w:szCs w:val="24"/>
              </w:rPr>
              <w:lastRenderedPageBreak/>
              <w:t xml:space="preserve">целостность.  Тема, основная мысль текста. Различные функциональные типы речи: описание, повествование, рассуждение. </w:t>
            </w:r>
            <w:proofErr w:type="gramStart"/>
            <w:r>
              <w:rPr>
                <w:rFonts w:ascii="Times New Roman" w:hAnsi="Times New Roman"/>
                <w:sz w:val="24"/>
                <w:szCs w:val="24"/>
              </w:rPr>
              <w:t>Анализ текста  (его темы, основной мысли, принадлежности определенному стилю.</w:t>
            </w:r>
            <w:proofErr w:type="gramEnd"/>
          </w:p>
          <w:p w:rsidR="00D77F62" w:rsidRDefault="00D77F62" w:rsidP="00D77F62">
            <w:pPr>
              <w:pStyle w:val="af4"/>
              <w:jc w:val="both"/>
              <w:rPr>
                <w:rFonts w:ascii="Times New Roman" w:hAnsi="Times New Roman"/>
                <w:sz w:val="24"/>
                <w:szCs w:val="24"/>
              </w:rPr>
            </w:pPr>
          </w:p>
        </w:tc>
        <w:tc>
          <w:tcPr>
            <w:tcW w:w="3801" w:type="dxa"/>
            <w:tcBorders>
              <w:top w:val="single" w:sz="4" w:space="0" w:color="000000"/>
              <w:left w:val="single" w:sz="4" w:space="0" w:color="000000"/>
              <w:bottom w:val="single" w:sz="4" w:space="0" w:color="000000"/>
              <w:right w:val="single" w:sz="4" w:space="0" w:color="000000"/>
            </w:tcBorders>
            <w:shd w:val="clear" w:color="auto" w:fill="auto"/>
          </w:tcPr>
          <w:p w:rsidR="00D77F62" w:rsidRDefault="00D77F62" w:rsidP="00D77F62">
            <w:pPr>
              <w:pStyle w:val="af4"/>
              <w:jc w:val="both"/>
              <w:rPr>
                <w:rFonts w:ascii="Times New Roman" w:hAnsi="Times New Roman"/>
                <w:sz w:val="24"/>
                <w:szCs w:val="24"/>
              </w:rPr>
            </w:pPr>
            <w:r>
              <w:rPr>
                <w:rFonts w:ascii="Times New Roman" w:hAnsi="Times New Roman"/>
                <w:sz w:val="24"/>
                <w:szCs w:val="24"/>
              </w:rPr>
              <w:lastRenderedPageBreak/>
              <w:t xml:space="preserve">Знать признаки текста. Определять тему, основную мысль текста, ключевые слова, виды </w:t>
            </w:r>
            <w:r>
              <w:rPr>
                <w:rFonts w:ascii="Times New Roman" w:hAnsi="Times New Roman"/>
                <w:sz w:val="24"/>
                <w:szCs w:val="24"/>
              </w:rPr>
              <w:lastRenderedPageBreak/>
              <w:t>связи предложений в тексте; смысловые, лексические и грамматические средства связи предложений и частей текста.</w:t>
            </w:r>
          </w:p>
          <w:p w:rsidR="00D77F62" w:rsidRDefault="00D77F62" w:rsidP="00D77F62">
            <w:pPr>
              <w:pStyle w:val="af4"/>
              <w:jc w:val="both"/>
              <w:rPr>
                <w:rFonts w:ascii="Times New Roman" w:hAnsi="Times New Roman"/>
                <w:sz w:val="24"/>
                <w:szCs w:val="24"/>
              </w:rPr>
            </w:pPr>
            <w:r>
              <w:rPr>
                <w:rFonts w:ascii="Times New Roman" w:hAnsi="Times New Roman"/>
                <w:sz w:val="24"/>
                <w:szCs w:val="24"/>
              </w:rPr>
              <w:t>Анализировать и характеризовать текст с точки зрения единства темы, смысловой цельности, последовательности изложения, уместности и целесообразности использования лексических и грамматических сре</w:t>
            </w:r>
            <w:proofErr w:type="gramStart"/>
            <w:r>
              <w:rPr>
                <w:rFonts w:ascii="Times New Roman" w:hAnsi="Times New Roman"/>
                <w:sz w:val="24"/>
                <w:szCs w:val="24"/>
              </w:rPr>
              <w:t>дств св</w:t>
            </w:r>
            <w:proofErr w:type="gramEnd"/>
            <w:r>
              <w:rPr>
                <w:rFonts w:ascii="Times New Roman" w:hAnsi="Times New Roman"/>
                <w:sz w:val="24"/>
                <w:szCs w:val="24"/>
              </w:rPr>
              <w:t>язи.</w:t>
            </w:r>
          </w:p>
        </w:tc>
      </w:tr>
      <w:tr w:rsidR="00D77F62" w:rsidTr="00EC4C3B">
        <w:trPr>
          <w:trHeight w:val="1168"/>
        </w:trPr>
        <w:tc>
          <w:tcPr>
            <w:tcW w:w="808" w:type="dxa"/>
            <w:tcBorders>
              <w:top w:val="single" w:sz="4" w:space="0" w:color="000000"/>
              <w:left w:val="single" w:sz="4" w:space="0" w:color="000000"/>
              <w:bottom w:val="single" w:sz="4" w:space="0" w:color="000000"/>
            </w:tcBorders>
            <w:shd w:val="clear" w:color="auto" w:fill="auto"/>
          </w:tcPr>
          <w:p w:rsidR="00D77F62" w:rsidRDefault="00D77F62" w:rsidP="00D77F62">
            <w:pPr>
              <w:pStyle w:val="af4"/>
              <w:jc w:val="center"/>
              <w:rPr>
                <w:rFonts w:ascii="Times New Roman" w:hAnsi="Times New Roman"/>
                <w:b/>
                <w:sz w:val="24"/>
                <w:szCs w:val="24"/>
              </w:rPr>
            </w:pPr>
            <w:r>
              <w:rPr>
                <w:rFonts w:ascii="Times New Roman" w:hAnsi="Times New Roman"/>
                <w:b/>
                <w:sz w:val="24"/>
                <w:szCs w:val="24"/>
              </w:rPr>
              <w:lastRenderedPageBreak/>
              <w:t>1</w:t>
            </w:r>
          </w:p>
          <w:p w:rsidR="00D77F62" w:rsidRDefault="00D77F62" w:rsidP="00D77F62">
            <w:pPr>
              <w:pStyle w:val="af4"/>
              <w:jc w:val="center"/>
              <w:rPr>
                <w:rFonts w:ascii="Times New Roman" w:hAnsi="Times New Roman"/>
                <w:b/>
                <w:sz w:val="24"/>
                <w:szCs w:val="24"/>
              </w:rPr>
            </w:pPr>
          </w:p>
          <w:p w:rsidR="00D77F62" w:rsidRDefault="00D77F62" w:rsidP="00D77F62">
            <w:pPr>
              <w:pStyle w:val="af4"/>
              <w:jc w:val="center"/>
              <w:rPr>
                <w:rFonts w:ascii="Times New Roman" w:hAnsi="Times New Roman"/>
                <w:b/>
                <w:sz w:val="24"/>
                <w:szCs w:val="24"/>
              </w:rPr>
            </w:pPr>
          </w:p>
          <w:p w:rsidR="00D77F62" w:rsidRDefault="00D77F62" w:rsidP="00D77F62">
            <w:pPr>
              <w:pStyle w:val="af4"/>
              <w:jc w:val="center"/>
              <w:rPr>
                <w:rFonts w:ascii="Times New Roman" w:hAnsi="Times New Roman"/>
                <w:b/>
                <w:sz w:val="24"/>
                <w:szCs w:val="24"/>
              </w:rPr>
            </w:pPr>
          </w:p>
        </w:tc>
        <w:tc>
          <w:tcPr>
            <w:tcW w:w="2119" w:type="dxa"/>
            <w:tcBorders>
              <w:top w:val="single" w:sz="4" w:space="0" w:color="000000"/>
              <w:left w:val="single" w:sz="4" w:space="0" w:color="000000"/>
              <w:bottom w:val="single" w:sz="4" w:space="0" w:color="000000"/>
            </w:tcBorders>
            <w:shd w:val="clear" w:color="auto" w:fill="auto"/>
          </w:tcPr>
          <w:p w:rsidR="00D77F62" w:rsidRDefault="00D77F62" w:rsidP="00D77F62">
            <w:pPr>
              <w:pStyle w:val="af4"/>
              <w:rPr>
                <w:rFonts w:ascii="Times New Roman" w:hAnsi="Times New Roman"/>
                <w:b/>
                <w:sz w:val="24"/>
                <w:szCs w:val="24"/>
              </w:rPr>
            </w:pPr>
            <w:r>
              <w:rPr>
                <w:rFonts w:ascii="Times New Roman" w:hAnsi="Times New Roman"/>
                <w:b/>
                <w:sz w:val="24"/>
                <w:szCs w:val="24"/>
              </w:rPr>
              <w:t>Функциональные разновидности языка</w:t>
            </w:r>
          </w:p>
          <w:p w:rsidR="00D77F62" w:rsidRDefault="00D77F62" w:rsidP="00D77F62">
            <w:pPr>
              <w:pStyle w:val="af4"/>
              <w:rPr>
                <w:rFonts w:ascii="Times New Roman" w:hAnsi="Times New Roman"/>
                <w:b/>
                <w:sz w:val="24"/>
                <w:szCs w:val="24"/>
              </w:rPr>
            </w:pPr>
          </w:p>
          <w:p w:rsidR="00D77F62" w:rsidRDefault="00D77F62" w:rsidP="00D77F62">
            <w:pPr>
              <w:pStyle w:val="af4"/>
              <w:rPr>
                <w:rFonts w:ascii="Times New Roman" w:hAnsi="Times New Roman"/>
                <w:sz w:val="24"/>
                <w:szCs w:val="24"/>
              </w:rPr>
            </w:pPr>
          </w:p>
        </w:tc>
        <w:tc>
          <w:tcPr>
            <w:tcW w:w="2626" w:type="dxa"/>
            <w:tcBorders>
              <w:top w:val="single" w:sz="4" w:space="0" w:color="000000"/>
              <w:left w:val="single" w:sz="4" w:space="0" w:color="000000"/>
              <w:bottom w:val="single" w:sz="4" w:space="0" w:color="000000"/>
            </w:tcBorders>
            <w:shd w:val="clear" w:color="auto" w:fill="auto"/>
          </w:tcPr>
          <w:p w:rsidR="00D77F62" w:rsidRDefault="00D77F62" w:rsidP="00D77F62">
            <w:pPr>
              <w:contextualSpacing/>
              <w:jc w:val="both"/>
              <w:rPr>
                <w:rFonts w:ascii="Times New Roman" w:hAnsi="Times New Roman"/>
                <w:sz w:val="24"/>
                <w:szCs w:val="24"/>
              </w:rPr>
            </w:pPr>
            <w:r>
              <w:rPr>
                <w:rFonts w:ascii="Times New Roman" w:hAnsi="Times New Roman"/>
                <w:sz w:val="24"/>
                <w:szCs w:val="24"/>
              </w:rPr>
              <w:t>Функциональные разновидности языка: разговорный язык, функциональные стили и их жанры.</w:t>
            </w:r>
          </w:p>
          <w:p w:rsidR="00D77F62" w:rsidRDefault="00D77F62" w:rsidP="00D77F62">
            <w:pPr>
              <w:pStyle w:val="af4"/>
              <w:jc w:val="both"/>
              <w:rPr>
                <w:rFonts w:ascii="Times New Roman" w:hAnsi="Times New Roman"/>
                <w:sz w:val="24"/>
                <w:szCs w:val="24"/>
              </w:rPr>
            </w:pPr>
          </w:p>
        </w:tc>
        <w:tc>
          <w:tcPr>
            <w:tcW w:w="3801" w:type="dxa"/>
            <w:tcBorders>
              <w:top w:val="single" w:sz="4" w:space="0" w:color="000000"/>
              <w:left w:val="single" w:sz="4" w:space="0" w:color="000000"/>
              <w:bottom w:val="single" w:sz="4" w:space="0" w:color="000000"/>
              <w:right w:val="single" w:sz="4" w:space="0" w:color="000000"/>
            </w:tcBorders>
            <w:shd w:val="clear" w:color="auto" w:fill="auto"/>
          </w:tcPr>
          <w:p w:rsidR="00D77F62" w:rsidRDefault="00D77F62" w:rsidP="00D77F62">
            <w:pPr>
              <w:pStyle w:val="af4"/>
              <w:jc w:val="both"/>
              <w:rPr>
                <w:rFonts w:ascii="Times New Roman" w:hAnsi="Times New Roman"/>
                <w:sz w:val="24"/>
                <w:szCs w:val="24"/>
              </w:rPr>
            </w:pPr>
            <w:r>
              <w:rPr>
                <w:rFonts w:ascii="Times New Roman" w:hAnsi="Times New Roman"/>
                <w:sz w:val="24"/>
                <w:szCs w:val="24"/>
              </w:rPr>
              <w:t>Различать образцы разговорной речи и языка художественной литературы, находить в текстах изученные изобразительные средства художественной литературы (метафору, сравнение, эпитет).</w:t>
            </w:r>
          </w:p>
          <w:p w:rsidR="00D77F62" w:rsidRPr="00F112F5" w:rsidRDefault="00D77F62" w:rsidP="00D77F62">
            <w:pPr>
              <w:pStyle w:val="af4"/>
              <w:jc w:val="both"/>
            </w:pPr>
            <w:r>
              <w:rPr>
                <w:rFonts w:ascii="Times New Roman" w:hAnsi="Times New Roman"/>
                <w:sz w:val="24"/>
                <w:szCs w:val="24"/>
              </w:rPr>
              <w:t>Иметь общее представление о функциональных разновидностях татарского языка, различать тексты разных функциональных стилей литературного языка.</w:t>
            </w:r>
          </w:p>
          <w:p w:rsidR="00D77F62" w:rsidRPr="00F112F5" w:rsidRDefault="00D77F62" w:rsidP="00D77F62">
            <w:pPr>
              <w:pStyle w:val="af4"/>
              <w:jc w:val="both"/>
            </w:pPr>
            <w:r>
              <w:rPr>
                <w:rFonts w:ascii="Times New Roman" w:hAnsi="Times New Roman"/>
                <w:sz w:val="24"/>
                <w:szCs w:val="24"/>
              </w:rPr>
              <w:t>Писать личное письмо, объявление; вести беседу, рассказывать случай из жизни; выступать с сообщением по изученной теме и с сообщением публицистического характера в соответствии с целью и ситуацией общения.</w:t>
            </w:r>
          </w:p>
          <w:p w:rsidR="00D77F62" w:rsidRDefault="00D77F62" w:rsidP="00D77F62">
            <w:pPr>
              <w:pStyle w:val="af4"/>
              <w:jc w:val="both"/>
              <w:rPr>
                <w:rFonts w:ascii="Times New Roman" w:hAnsi="Times New Roman"/>
                <w:sz w:val="24"/>
                <w:szCs w:val="24"/>
              </w:rPr>
            </w:pPr>
            <w:r>
              <w:rPr>
                <w:rFonts w:ascii="Times New Roman" w:hAnsi="Times New Roman"/>
                <w:sz w:val="24"/>
                <w:szCs w:val="24"/>
              </w:rPr>
              <w:t xml:space="preserve">Оценивать чужие и собственные речевые высказывания с точки зрения соответствия их коммуникативным </w:t>
            </w:r>
            <w:r>
              <w:rPr>
                <w:rFonts w:ascii="Times New Roman" w:hAnsi="Times New Roman"/>
                <w:sz w:val="24"/>
                <w:szCs w:val="24"/>
              </w:rPr>
              <w:lastRenderedPageBreak/>
              <w:t>требованиям, языковым нормам.</w:t>
            </w:r>
          </w:p>
          <w:p w:rsidR="00D77F62" w:rsidRDefault="00D77F62" w:rsidP="00D77F62">
            <w:pPr>
              <w:pStyle w:val="1a"/>
              <w:ind w:left="0"/>
              <w:jc w:val="both"/>
              <w:rPr>
                <w:rFonts w:ascii="Times New Roman" w:hAnsi="Times New Roman"/>
                <w:sz w:val="24"/>
                <w:szCs w:val="24"/>
              </w:rPr>
            </w:pPr>
            <w:r>
              <w:rPr>
                <w:rFonts w:ascii="Times New Roman" w:hAnsi="Times New Roman"/>
                <w:sz w:val="24"/>
                <w:szCs w:val="24"/>
              </w:rPr>
              <w:t>Исправлять речевые недостатки.</w:t>
            </w:r>
          </w:p>
        </w:tc>
      </w:tr>
      <w:tr w:rsidR="00D77F62" w:rsidRPr="0000032E" w:rsidTr="00D77F62">
        <w:trPr>
          <w:trHeight w:val="480"/>
        </w:trPr>
        <w:tc>
          <w:tcPr>
            <w:tcW w:w="808" w:type="dxa"/>
            <w:tcBorders>
              <w:top w:val="single" w:sz="4" w:space="0" w:color="000000"/>
              <w:left w:val="single" w:sz="4" w:space="0" w:color="000000"/>
              <w:bottom w:val="single" w:sz="4" w:space="0" w:color="000000"/>
            </w:tcBorders>
            <w:shd w:val="clear" w:color="auto" w:fill="auto"/>
          </w:tcPr>
          <w:p w:rsidR="00D77F62" w:rsidRDefault="00D77F62" w:rsidP="00D77F62">
            <w:pPr>
              <w:pStyle w:val="af4"/>
              <w:snapToGrid w:val="0"/>
              <w:jc w:val="center"/>
              <w:rPr>
                <w:rFonts w:ascii="Times New Roman" w:hAnsi="Times New Roman"/>
                <w:b/>
                <w:sz w:val="24"/>
                <w:szCs w:val="24"/>
              </w:rPr>
            </w:pPr>
          </w:p>
          <w:p w:rsidR="00D77F62" w:rsidRDefault="00D77F62" w:rsidP="00D77F62">
            <w:pPr>
              <w:pStyle w:val="af4"/>
              <w:jc w:val="center"/>
              <w:rPr>
                <w:rFonts w:ascii="Times New Roman" w:hAnsi="Times New Roman"/>
                <w:b/>
                <w:sz w:val="24"/>
                <w:szCs w:val="24"/>
              </w:rPr>
            </w:pPr>
            <w:r>
              <w:rPr>
                <w:rFonts w:ascii="Times New Roman" w:hAnsi="Times New Roman"/>
                <w:b/>
                <w:sz w:val="24"/>
                <w:szCs w:val="24"/>
              </w:rPr>
              <w:t>10</w:t>
            </w:r>
          </w:p>
          <w:p w:rsidR="00D77F62" w:rsidRDefault="00D77F62" w:rsidP="00D77F62">
            <w:pPr>
              <w:pStyle w:val="af4"/>
              <w:rPr>
                <w:rFonts w:ascii="Times New Roman" w:hAnsi="Times New Roman"/>
                <w:b/>
                <w:sz w:val="24"/>
                <w:szCs w:val="24"/>
              </w:rPr>
            </w:pPr>
          </w:p>
        </w:tc>
        <w:tc>
          <w:tcPr>
            <w:tcW w:w="2119" w:type="dxa"/>
            <w:tcBorders>
              <w:top w:val="single" w:sz="4" w:space="0" w:color="000000"/>
              <w:left w:val="single" w:sz="4" w:space="0" w:color="000000"/>
              <w:bottom w:val="single" w:sz="4" w:space="0" w:color="000000"/>
            </w:tcBorders>
            <w:shd w:val="clear" w:color="auto" w:fill="auto"/>
          </w:tcPr>
          <w:p w:rsidR="00D77F62" w:rsidRDefault="00D77F62" w:rsidP="00D77F62">
            <w:pPr>
              <w:pStyle w:val="af4"/>
              <w:snapToGrid w:val="0"/>
              <w:rPr>
                <w:rFonts w:ascii="Times New Roman" w:hAnsi="Times New Roman"/>
                <w:b/>
                <w:sz w:val="24"/>
                <w:szCs w:val="24"/>
              </w:rPr>
            </w:pPr>
          </w:p>
          <w:p w:rsidR="00D77F62" w:rsidRDefault="00D77F62" w:rsidP="00D77F62">
            <w:pPr>
              <w:pStyle w:val="af4"/>
              <w:rPr>
                <w:rFonts w:ascii="Times New Roman" w:hAnsi="Times New Roman"/>
                <w:sz w:val="24"/>
                <w:szCs w:val="24"/>
              </w:rPr>
            </w:pPr>
            <w:r>
              <w:rPr>
                <w:rFonts w:ascii="Times New Roman" w:hAnsi="Times New Roman"/>
                <w:sz w:val="24"/>
                <w:szCs w:val="24"/>
                <w:lang w:val="tt-RU"/>
              </w:rPr>
              <w:t>Контроль диктант (3). Изложение (3). Сочинение (4)</w:t>
            </w:r>
          </w:p>
        </w:tc>
        <w:tc>
          <w:tcPr>
            <w:tcW w:w="2626" w:type="dxa"/>
            <w:tcBorders>
              <w:top w:val="single" w:sz="4" w:space="0" w:color="000000"/>
              <w:left w:val="single" w:sz="4" w:space="0" w:color="000000"/>
              <w:bottom w:val="single" w:sz="4" w:space="0" w:color="000000"/>
            </w:tcBorders>
            <w:shd w:val="clear" w:color="auto" w:fill="auto"/>
          </w:tcPr>
          <w:p w:rsidR="00D77F62" w:rsidRDefault="00D77F62" w:rsidP="00D77F62">
            <w:pPr>
              <w:pStyle w:val="af4"/>
              <w:snapToGrid w:val="0"/>
              <w:jc w:val="both"/>
              <w:rPr>
                <w:rFonts w:ascii="Times New Roman" w:hAnsi="Times New Roman"/>
                <w:sz w:val="24"/>
                <w:szCs w:val="24"/>
              </w:rPr>
            </w:pPr>
          </w:p>
        </w:tc>
        <w:tc>
          <w:tcPr>
            <w:tcW w:w="3801" w:type="dxa"/>
            <w:tcBorders>
              <w:top w:val="single" w:sz="4" w:space="0" w:color="000000"/>
              <w:left w:val="single" w:sz="4" w:space="0" w:color="000000"/>
              <w:bottom w:val="single" w:sz="4" w:space="0" w:color="000000"/>
              <w:right w:val="single" w:sz="4" w:space="0" w:color="000000"/>
            </w:tcBorders>
            <w:shd w:val="clear" w:color="auto" w:fill="auto"/>
          </w:tcPr>
          <w:p w:rsidR="00D77F62" w:rsidRPr="00F112F5" w:rsidRDefault="00D77F62" w:rsidP="00D77F62">
            <w:pPr>
              <w:pStyle w:val="af4"/>
              <w:jc w:val="both"/>
            </w:pPr>
            <w:r>
              <w:rPr>
                <w:rFonts w:ascii="Times New Roman" w:hAnsi="Times New Roman"/>
                <w:sz w:val="24"/>
                <w:szCs w:val="24"/>
                <w:lang w:val="tt-RU"/>
              </w:rPr>
              <w:t>П</w:t>
            </w:r>
            <w:r>
              <w:rPr>
                <w:rFonts w:ascii="Times New Roman" w:hAnsi="Times New Roman"/>
                <w:sz w:val="24"/>
                <w:szCs w:val="24"/>
              </w:rPr>
              <w:t xml:space="preserve">исать контрольные диктанты, изложения, сочинения; </w:t>
            </w:r>
            <w:r>
              <w:rPr>
                <w:rFonts w:ascii="Times New Roman" w:hAnsi="Times New Roman"/>
                <w:sz w:val="24"/>
                <w:szCs w:val="24"/>
                <w:lang w:val="tt-RU"/>
              </w:rPr>
              <w:t xml:space="preserve"> изложения с элементами сочинения, соблюдая орфографические нормы татарского языка</w:t>
            </w:r>
            <w:r>
              <w:rPr>
                <w:rFonts w:ascii="Times New Roman" w:hAnsi="Times New Roman"/>
                <w:sz w:val="24"/>
                <w:szCs w:val="24"/>
              </w:rPr>
              <w:t>; находить орфографические и пунктуационные ошибки и исправлять их.</w:t>
            </w:r>
          </w:p>
        </w:tc>
      </w:tr>
      <w:tr w:rsidR="00D77F62" w:rsidRPr="0000032E" w:rsidTr="00D77F62">
        <w:tc>
          <w:tcPr>
            <w:tcW w:w="9354" w:type="dxa"/>
            <w:gridSpan w:val="4"/>
            <w:tcBorders>
              <w:top w:val="single" w:sz="4" w:space="0" w:color="000000"/>
              <w:left w:val="single" w:sz="4" w:space="0" w:color="000000"/>
              <w:bottom w:val="single" w:sz="4" w:space="0" w:color="000000"/>
              <w:right w:val="single" w:sz="4" w:space="0" w:color="000000"/>
            </w:tcBorders>
            <w:shd w:val="clear" w:color="auto" w:fill="auto"/>
          </w:tcPr>
          <w:p w:rsidR="00D77F62" w:rsidRDefault="00D77F62" w:rsidP="00D77F62">
            <w:pPr>
              <w:pStyle w:val="af4"/>
              <w:jc w:val="center"/>
              <w:rPr>
                <w:rFonts w:ascii="Times New Roman" w:hAnsi="Times New Roman"/>
                <w:sz w:val="24"/>
                <w:szCs w:val="24"/>
              </w:rPr>
            </w:pPr>
            <w:r>
              <w:rPr>
                <w:rFonts w:ascii="Times New Roman" w:hAnsi="Times New Roman"/>
                <w:sz w:val="24"/>
                <w:szCs w:val="24"/>
              </w:rPr>
              <w:t>2. СОДЕРЖАНИЕ, ОБЕСПЕЧИВАЮЩЕЕ ФОРМИРОВАНИЕ ЯЗЫКОВОЙ</w:t>
            </w:r>
            <w:r>
              <w:rPr>
                <w:rFonts w:ascii="Times New Roman" w:hAnsi="Times New Roman"/>
                <w:sz w:val="24"/>
                <w:szCs w:val="24"/>
              </w:rPr>
              <w:br/>
              <w:t>И ЛИНГВИСТИЧЕСКОЙ КОМПЕТЕНЦИИ (50 ч)</w:t>
            </w:r>
          </w:p>
        </w:tc>
      </w:tr>
      <w:tr w:rsidR="00D77F62" w:rsidTr="00D77F62">
        <w:tc>
          <w:tcPr>
            <w:tcW w:w="808" w:type="dxa"/>
            <w:tcBorders>
              <w:top w:val="single" w:sz="4" w:space="0" w:color="000000"/>
              <w:left w:val="single" w:sz="4" w:space="0" w:color="000000"/>
              <w:bottom w:val="single" w:sz="4" w:space="0" w:color="000000"/>
            </w:tcBorders>
            <w:shd w:val="clear" w:color="auto" w:fill="auto"/>
          </w:tcPr>
          <w:p w:rsidR="00D77F62" w:rsidRDefault="00D77F62" w:rsidP="00D77F62">
            <w:pPr>
              <w:pStyle w:val="af4"/>
              <w:jc w:val="center"/>
              <w:rPr>
                <w:rFonts w:ascii="Times New Roman" w:hAnsi="Times New Roman"/>
                <w:b/>
                <w:sz w:val="24"/>
                <w:szCs w:val="24"/>
              </w:rPr>
            </w:pPr>
            <w:r>
              <w:rPr>
                <w:rFonts w:ascii="Times New Roman" w:hAnsi="Times New Roman"/>
                <w:b/>
                <w:sz w:val="24"/>
                <w:szCs w:val="24"/>
              </w:rPr>
              <w:t>1</w:t>
            </w:r>
          </w:p>
        </w:tc>
        <w:tc>
          <w:tcPr>
            <w:tcW w:w="2119" w:type="dxa"/>
            <w:tcBorders>
              <w:top w:val="single" w:sz="4" w:space="0" w:color="000000"/>
              <w:left w:val="single" w:sz="4" w:space="0" w:color="000000"/>
              <w:bottom w:val="single" w:sz="4" w:space="0" w:color="000000"/>
            </w:tcBorders>
            <w:shd w:val="clear" w:color="auto" w:fill="auto"/>
          </w:tcPr>
          <w:p w:rsidR="00D77F62" w:rsidRDefault="00D77F62" w:rsidP="00D77F62">
            <w:pPr>
              <w:pStyle w:val="af4"/>
              <w:rPr>
                <w:rFonts w:ascii="Times New Roman" w:hAnsi="Times New Roman"/>
                <w:b/>
                <w:sz w:val="24"/>
                <w:szCs w:val="24"/>
              </w:rPr>
            </w:pPr>
            <w:r>
              <w:rPr>
                <w:rFonts w:ascii="Times New Roman" w:hAnsi="Times New Roman"/>
                <w:b/>
                <w:sz w:val="24"/>
                <w:szCs w:val="24"/>
              </w:rPr>
              <w:t>Общие сведения о языке</w:t>
            </w:r>
          </w:p>
        </w:tc>
        <w:tc>
          <w:tcPr>
            <w:tcW w:w="2626" w:type="dxa"/>
            <w:tcBorders>
              <w:top w:val="single" w:sz="4" w:space="0" w:color="000000"/>
              <w:left w:val="single" w:sz="4" w:space="0" w:color="000000"/>
              <w:bottom w:val="single" w:sz="4" w:space="0" w:color="000000"/>
            </w:tcBorders>
            <w:shd w:val="clear" w:color="auto" w:fill="auto"/>
          </w:tcPr>
          <w:p w:rsidR="00D77F62" w:rsidRDefault="00D77F62" w:rsidP="00D77F62">
            <w:pPr>
              <w:pStyle w:val="af4"/>
              <w:rPr>
                <w:rFonts w:ascii="Times New Roman" w:hAnsi="Times New Roman"/>
                <w:sz w:val="24"/>
                <w:szCs w:val="24"/>
              </w:rPr>
            </w:pPr>
            <w:r>
              <w:rPr>
                <w:rFonts w:ascii="Times New Roman" w:hAnsi="Times New Roman"/>
                <w:sz w:val="24"/>
                <w:szCs w:val="24"/>
              </w:rPr>
              <w:t>Язык как система средств (языковых единиц). Татарский язык — язык татарской художественной литературы.</w:t>
            </w:r>
          </w:p>
          <w:p w:rsidR="00D77F62" w:rsidRDefault="00D77F62" w:rsidP="00D77F62">
            <w:pPr>
              <w:pStyle w:val="af4"/>
              <w:rPr>
                <w:rFonts w:ascii="Times New Roman" w:hAnsi="Times New Roman"/>
                <w:sz w:val="24"/>
                <w:szCs w:val="24"/>
              </w:rPr>
            </w:pPr>
            <w:r>
              <w:rPr>
                <w:rFonts w:ascii="Times New Roman" w:hAnsi="Times New Roman"/>
                <w:sz w:val="24"/>
                <w:szCs w:val="24"/>
              </w:rPr>
              <w:t>Лингвистика как наука о языке.</w:t>
            </w:r>
          </w:p>
          <w:p w:rsidR="00D77F62" w:rsidRDefault="00D77F62" w:rsidP="00D77F62">
            <w:pPr>
              <w:pStyle w:val="af4"/>
              <w:rPr>
                <w:rFonts w:ascii="Times New Roman" w:hAnsi="Times New Roman"/>
                <w:sz w:val="24"/>
                <w:szCs w:val="24"/>
              </w:rPr>
            </w:pPr>
            <w:r>
              <w:rPr>
                <w:rFonts w:ascii="Times New Roman" w:hAnsi="Times New Roman"/>
                <w:sz w:val="24"/>
                <w:szCs w:val="24"/>
              </w:rPr>
              <w:t>Основные разделы лингвистики (общие сведения).</w:t>
            </w:r>
          </w:p>
          <w:p w:rsidR="00D77F62" w:rsidRDefault="00D77F62" w:rsidP="00D77F62">
            <w:pPr>
              <w:pStyle w:val="af4"/>
              <w:rPr>
                <w:rFonts w:ascii="Times New Roman" w:hAnsi="Times New Roman"/>
                <w:sz w:val="24"/>
                <w:szCs w:val="24"/>
              </w:rPr>
            </w:pPr>
            <w:r>
              <w:rPr>
                <w:rFonts w:ascii="Times New Roman" w:hAnsi="Times New Roman"/>
                <w:sz w:val="24"/>
                <w:szCs w:val="24"/>
              </w:rPr>
              <w:t>Система татарского литературного языка. Соотношение языка и речи.</w:t>
            </w:r>
          </w:p>
        </w:tc>
        <w:tc>
          <w:tcPr>
            <w:tcW w:w="3801" w:type="dxa"/>
            <w:tcBorders>
              <w:top w:val="single" w:sz="4" w:space="0" w:color="000000"/>
              <w:left w:val="single" w:sz="4" w:space="0" w:color="000000"/>
              <w:bottom w:val="single" w:sz="4" w:space="0" w:color="000000"/>
              <w:right w:val="single" w:sz="4" w:space="0" w:color="000000"/>
            </w:tcBorders>
            <w:shd w:val="clear" w:color="auto" w:fill="auto"/>
          </w:tcPr>
          <w:p w:rsidR="00D77F62" w:rsidRDefault="00D77F62" w:rsidP="00D77F62">
            <w:pPr>
              <w:pStyle w:val="af4"/>
              <w:rPr>
                <w:rFonts w:ascii="Times New Roman" w:hAnsi="Times New Roman"/>
                <w:sz w:val="24"/>
                <w:szCs w:val="24"/>
              </w:rPr>
            </w:pPr>
            <w:r>
              <w:rPr>
                <w:rFonts w:ascii="Times New Roman" w:hAnsi="Times New Roman"/>
                <w:sz w:val="24"/>
                <w:szCs w:val="24"/>
              </w:rPr>
              <w:t xml:space="preserve">Иметь элементарные представления об основных формах функционирования современного татарского языка. Различать функциональные разновидности современного татарского языка. </w:t>
            </w:r>
          </w:p>
          <w:p w:rsidR="00D77F62" w:rsidRDefault="00D77F62" w:rsidP="00D77F62">
            <w:pPr>
              <w:pStyle w:val="af4"/>
              <w:rPr>
                <w:rFonts w:ascii="Times New Roman" w:hAnsi="Times New Roman"/>
                <w:sz w:val="24"/>
                <w:szCs w:val="24"/>
              </w:rPr>
            </w:pPr>
          </w:p>
        </w:tc>
      </w:tr>
      <w:tr w:rsidR="00D77F62" w:rsidTr="00D77F62">
        <w:tc>
          <w:tcPr>
            <w:tcW w:w="808" w:type="dxa"/>
            <w:tcBorders>
              <w:top w:val="single" w:sz="4" w:space="0" w:color="000000"/>
              <w:left w:val="single" w:sz="4" w:space="0" w:color="000000"/>
              <w:bottom w:val="single" w:sz="4" w:space="0" w:color="000000"/>
            </w:tcBorders>
            <w:shd w:val="clear" w:color="auto" w:fill="auto"/>
          </w:tcPr>
          <w:p w:rsidR="00D77F62" w:rsidRDefault="00D77F62" w:rsidP="00D77F62">
            <w:pPr>
              <w:pStyle w:val="af4"/>
              <w:jc w:val="center"/>
              <w:rPr>
                <w:rFonts w:ascii="Times New Roman" w:hAnsi="Times New Roman"/>
                <w:b/>
                <w:sz w:val="24"/>
                <w:szCs w:val="24"/>
              </w:rPr>
            </w:pPr>
            <w:r>
              <w:rPr>
                <w:rFonts w:ascii="Times New Roman" w:hAnsi="Times New Roman"/>
                <w:b/>
                <w:sz w:val="24"/>
                <w:szCs w:val="24"/>
              </w:rPr>
              <w:t>5</w:t>
            </w:r>
          </w:p>
        </w:tc>
        <w:tc>
          <w:tcPr>
            <w:tcW w:w="2119" w:type="dxa"/>
            <w:tcBorders>
              <w:top w:val="single" w:sz="4" w:space="0" w:color="000000"/>
              <w:left w:val="single" w:sz="4" w:space="0" w:color="000000"/>
              <w:bottom w:val="single" w:sz="4" w:space="0" w:color="000000"/>
            </w:tcBorders>
            <w:shd w:val="clear" w:color="auto" w:fill="auto"/>
          </w:tcPr>
          <w:p w:rsidR="00D77F62" w:rsidRDefault="00D77F62" w:rsidP="00D77F62">
            <w:pPr>
              <w:pStyle w:val="af4"/>
              <w:rPr>
                <w:rFonts w:ascii="Times New Roman" w:hAnsi="Times New Roman"/>
                <w:b/>
                <w:sz w:val="24"/>
                <w:szCs w:val="24"/>
              </w:rPr>
            </w:pPr>
            <w:r>
              <w:rPr>
                <w:rFonts w:ascii="Times New Roman" w:hAnsi="Times New Roman"/>
                <w:b/>
                <w:sz w:val="24"/>
                <w:szCs w:val="24"/>
              </w:rPr>
              <w:t xml:space="preserve">Фонетика и графика. </w:t>
            </w:r>
          </w:p>
          <w:p w:rsidR="00D77F62" w:rsidRDefault="00D77F62" w:rsidP="00D77F62">
            <w:pPr>
              <w:pStyle w:val="af4"/>
              <w:rPr>
                <w:rFonts w:ascii="Times New Roman" w:hAnsi="Times New Roman"/>
                <w:b/>
                <w:sz w:val="24"/>
                <w:szCs w:val="24"/>
              </w:rPr>
            </w:pPr>
          </w:p>
        </w:tc>
        <w:tc>
          <w:tcPr>
            <w:tcW w:w="2626" w:type="dxa"/>
            <w:tcBorders>
              <w:top w:val="single" w:sz="4" w:space="0" w:color="000000"/>
              <w:left w:val="single" w:sz="4" w:space="0" w:color="000000"/>
              <w:bottom w:val="single" w:sz="4" w:space="0" w:color="000000"/>
            </w:tcBorders>
            <w:shd w:val="clear" w:color="auto" w:fill="auto"/>
          </w:tcPr>
          <w:p w:rsidR="00D77F62" w:rsidRDefault="00D77F62" w:rsidP="00D77F62">
            <w:pPr>
              <w:pStyle w:val="af4"/>
              <w:jc w:val="both"/>
              <w:rPr>
                <w:rFonts w:ascii="Times New Roman" w:hAnsi="Times New Roman"/>
                <w:sz w:val="24"/>
                <w:szCs w:val="24"/>
              </w:rPr>
            </w:pPr>
            <w:r>
              <w:rPr>
                <w:rFonts w:ascii="Times New Roman" w:hAnsi="Times New Roman"/>
                <w:sz w:val="24"/>
                <w:szCs w:val="24"/>
              </w:rPr>
              <w:t>Фонетика как раздел науки о языке. Звук как единица языка. Смыслоразличительная функция звуков.</w:t>
            </w:r>
          </w:p>
          <w:p w:rsidR="00D77F62" w:rsidRDefault="00D77F62" w:rsidP="00D77F62">
            <w:pPr>
              <w:pStyle w:val="af4"/>
              <w:jc w:val="both"/>
              <w:rPr>
                <w:rFonts w:ascii="Times New Roman" w:hAnsi="Times New Roman"/>
                <w:sz w:val="24"/>
                <w:szCs w:val="24"/>
              </w:rPr>
            </w:pPr>
            <w:r>
              <w:rPr>
                <w:rFonts w:ascii="Times New Roman" w:hAnsi="Times New Roman"/>
                <w:sz w:val="24"/>
                <w:szCs w:val="24"/>
              </w:rPr>
              <w:t>Система гласных звуков татарского языка.</w:t>
            </w:r>
          </w:p>
          <w:p w:rsidR="00D77F62" w:rsidRDefault="00D77F62" w:rsidP="00D77F62">
            <w:pPr>
              <w:pStyle w:val="af4"/>
              <w:jc w:val="both"/>
              <w:rPr>
                <w:rFonts w:ascii="Times New Roman" w:hAnsi="Times New Roman"/>
                <w:sz w:val="24"/>
                <w:szCs w:val="24"/>
              </w:rPr>
            </w:pPr>
            <w:r>
              <w:rPr>
                <w:rFonts w:ascii="Times New Roman" w:hAnsi="Times New Roman"/>
                <w:sz w:val="24"/>
                <w:szCs w:val="24"/>
              </w:rPr>
              <w:t>Система согласных звуков татарского языка. Согласные шумные (звонкие и глухие) и сонорные.</w:t>
            </w:r>
          </w:p>
          <w:p w:rsidR="00D77F62" w:rsidRDefault="00D77F62" w:rsidP="00D77F62">
            <w:pPr>
              <w:contextualSpacing/>
              <w:jc w:val="both"/>
              <w:rPr>
                <w:rFonts w:ascii="Times New Roman" w:hAnsi="Times New Roman"/>
                <w:sz w:val="24"/>
                <w:szCs w:val="24"/>
              </w:rPr>
            </w:pPr>
            <w:r>
              <w:rPr>
                <w:rFonts w:ascii="Times New Roman" w:hAnsi="Times New Roman"/>
                <w:sz w:val="24"/>
                <w:szCs w:val="24"/>
              </w:rPr>
              <w:t>Слог. Ударение. Интонация.</w:t>
            </w:r>
          </w:p>
          <w:p w:rsidR="00D77F62" w:rsidRDefault="00D77F62" w:rsidP="00D77F62">
            <w:pPr>
              <w:contextualSpacing/>
              <w:jc w:val="both"/>
              <w:rPr>
                <w:rFonts w:ascii="Times New Roman" w:hAnsi="Times New Roman"/>
                <w:sz w:val="24"/>
                <w:szCs w:val="24"/>
              </w:rPr>
            </w:pPr>
            <w:r>
              <w:rPr>
                <w:rFonts w:ascii="Times New Roman" w:hAnsi="Times New Roman"/>
                <w:sz w:val="24"/>
                <w:szCs w:val="24"/>
              </w:rPr>
              <w:t>Соотношение звука и буквы.</w:t>
            </w:r>
          </w:p>
          <w:p w:rsidR="00D77F62" w:rsidRDefault="00D77F62" w:rsidP="00D77F62">
            <w:pPr>
              <w:tabs>
                <w:tab w:val="left" w:pos="735"/>
              </w:tabs>
              <w:contextualSpacing/>
              <w:jc w:val="both"/>
              <w:rPr>
                <w:rFonts w:ascii="Times New Roman" w:hAnsi="Times New Roman"/>
                <w:sz w:val="24"/>
                <w:szCs w:val="24"/>
              </w:rPr>
            </w:pPr>
            <w:r>
              <w:rPr>
                <w:rFonts w:ascii="Times New Roman" w:hAnsi="Times New Roman"/>
                <w:sz w:val="24"/>
                <w:szCs w:val="24"/>
              </w:rPr>
              <w:t>Фонетический анализ слов.</w:t>
            </w:r>
          </w:p>
          <w:p w:rsidR="00D77F62" w:rsidRDefault="00D77F62" w:rsidP="00D77F62">
            <w:pPr>
              <w:pStyle w:val="af4"/>
              <w:jc w:val="both"/>
              <w:rPr>
                <w:rFonts w:ascii="Times New Roman" w:hAnsi="Times New Roman"/>
                <w:sz w:val="24"/>
                <w:szCs w:val="24"/>
                <w:lang w:val="tt-RU"/>
              </w:rPr>
            </w:pPr>
            <w:r>
              <w:rPr>
                <w:rFonts w:ascii="Times New Roman" w:hAnsi="Times New Roman"/>
                <w:sz w:val="24"/>
                <w:szCs w:val="24"/>
                <w:lang w:val="tt-RU"/>
              </w:rPr>
              <w:t>Повторение.</w:t>
            </w:r>
          </w:p>
        </w:tc>
        <w:tc>
          <w:tcPr>
            <w:tcW w:w="3801" w:type="dxa"/>
            <w:tcBorders>
              <w:top w:val="single" w:sz="4" w:space="0" w:color="000000"/>
              <w:left w:val="single" w:sz="4" w:space="0" w:color="000000"/>
              <w:bottom w:val="single" w:sz="4" w:space="0" w:color="000000"/>
              <w:right w:val="single" w:sz="4" w:space="0" w:color="000000"/>
            </w:tcBorders>
            <w:shd w:val="clear" w:color="auto" w:fill="auto"/>
          </w:tcPr>
          <w:p w:rsidR="00D77F62" w:rsidRDefault="00D77F62" w:rsidP="00D77F62">
            <w:pPr>
              <w:pStyle w:val="af4"/>
              <w:jc w:val="both"/>
              <w:rPr>
                <w:rFonts w:ascii="Times New Roman" w:hAnsi="Times New Roman"/>
                <w:sz w:val="24"/>
                <w:szCs w:val="24"/>
              </w:rPr>
            </w:pPr>
            <w:r>
              <w:rPr>
                <w:rFonts w:ascii="Times New Roman" w:hAnsi="Times New Roman"/>
                <w:sz w:val="24"/>
                <w:szCs w:val="24"/>
              </w:rPr>
              <w:t>Осознавать (понимать) смыслоразличительную функцию звука. Понимать устройство речевого аппарата, способы образования звуков татарского языка.</w:t>
            </w:r>
          </w:p>
          <w:p w:rsidR="00D77F62" w:rsidRDefault="00D77F62" w:rsidP="00D77F62">
            <w:pPr>
              <w:pStyle w:val="af4"/>
              <w:jc w:val="both"/>
            </w:pPr>
            <w:r>
              <w:rPr>
                <w:rFonts w:ascii="Times New Roman" w:hAnsi="Times New Roman"/>
                <w:sz w:val="24"/>
                <w:szCs w:val="24"/>
                <w:lang w:val="tt-RU"/>
              </w:rPr>
              <w:t>В</w:t>
            </w:r>
            <w:r>
              <w:rPr>
                <w:rFonts w:ascii="Times New Roman" w:hAnsi="Times New Roman"/>
                <w:sz w:val="24"/>
                <w:szCs w:val="24"/>
              </w:rPr>
              <w:t>ыделять в слове звуки и характеризовать их,; не смешивать звуки и буквы; правильно произносить названия букв, свободно пользоваться алфавитом, в частности в работе со словарями. Проводить фонетический анализ.</w:t>
            </w:r>
          </w:p>
        </w:tc>
      </w:tr>
      <w:tr w:rsidR="00D77F62" w:rsidRPr="0000032E" w:rsidTr="00D77F62">
        <w:trPr>
          <w:trHeight w:val="2295"/>
        </w:trPr>
        <w:tc>
          <w:tcPr>
            <w:tcW w:w="808" w:type="dxa"/>
            <w:tcBorders>
              <w:top w:val="single" w:sz="4" w:space="0" w:color="000000"/>
              <w:left w:val="single" w:sz="4" w:space="0" w:color="000000"/>
              <w:bottom w:val="single" w:sz="4" w:space="0" w:color="000000"/>
            </w:tcBorders>
            <w:shd w:val="clear" w:color="auto" w:fill="auto"/>
          </w:tcPr>
          <w:p w:rsidR="00D77F62" w:rsidRDefault="00D77F62" w:rsidP="00D77F62">
            <w:pPr>
              <w:pStyle w:val="af4"/>
              <w:jc w:val="center"/>
              <w:rPr>
                <w:rFonts w:ascii="Times New Roman" w:hAnsi="Times New Roman"/>
                <w:b/>
                <w:sz w:val="24"/>
                <w:szCs w:val="24"/>
              </w:rPr>
            </w:pPr>
            <w:r>
              <w:rPr>
                <w:rFonts w:ascii="Times New Roman" w:hAnsi="Times New Roman"/>
                <w:b/>
                <w:sz w:val="24"/>
                <w:szCs w:val="24"/>
              </w:rPr>
              <w:lastRenderedPageBreak/>
              <w:t>3</w:t>
            </w:r>
          </w:p>
          <w:p w:rsidR="00D77F62" w:rsidRDefault="00D77F62" w:rsidP="00D77F62">
            <w:pPr>
              <w:pStyle w:val="af4"/>
              <w:jc w:val="center"/>
              <w:rPr>
                <w:rFonts w:ascii="Times New Roman" w:hAnsi="Times New Roman"/>
                <w:b/>
                <w:sz w:val="24"/>
                <w:szCs w:val="24"/>
              </w:rPr>
            </w:pPr>
          </w:p>
        </w:tc>
        <w:tc>
          <w:tcPr>
            <w:tcW w:w="2119" w:type="dxa"/>
            <w:tcBorders>
              <w:top w:val="single" w:sz="4" w:space="0" w:color="000000"/>
              <w:left w:val="single" w:sz="4" w:space="0" w:color="000000"/>
              <w:bottom w:val="single" w:sz="4" w:space="0" w:color="000000"/>
            </w:tcBorders>
            <w:shd w:val="clear" w:color="auto" w:fill="auto"/>
          </w:tcPr>
          <w:p w:rsidR="00D77F62" w:rsidRDefault="00D77F62" w:rsidP="00D77F62">
            <w:pPr>
              <w:pStyle w:val="af4"/>
              <w:rPr>
                <w:rFonts w:ascii="Times New Roman" w:hAnsi="Times New Roman"/>
                <w:b/>
                <w:sz w:val="24"/>
                <w:szCs w:val="24"/>
              </w:rPr>
            </w:pPr>
            <w:r>
              <w:rPr>
                <w:rFonts w:ascii="Times New Roman" w:hAnsi="Times New Roman"/>
                <w:b/>
                <w:sz w:val="24"/>
                <w:szCs w:val="24"/>
              </w:rPr>
              <w:t>Орфоэпия и орфография</w:t>
            </w:r>
          </w:p>
          <w:p w:rsidR="00D77F62" w:rsidRDefault="00D77F62" w:rsidP="00D77F62">
            <w:pPr>
              <w:pStyle w:val="af4"/>
              <w:rPr>
                <w:rFonts w:ascii="Times New Roman" w:hAnsi="Times New Roman"/>
                <w:b/>
                <w:sz w:val="24"/>
                <w:szCs w:val="24"/>
              </w:rPr>
            </w:pPr>
          </w:p>
        </w:tc>
        <w:tc>
          <w:tcPr>
            <w:tcW w:w="2626" w:type="dxa"/>
            <w:tcBorders>
              <w:top w:val="single" w:sz="4" w:space="0" w:color="000000"/>
              <w:left w:val="single" w:sz="4" w:space="0" w:color="000000"/>
              <w:bottom w:val="single" w:sz="4" w:space="0" w:color="000000"/>
            </w:tcBorders>
            <w:shd w:val="clear" w:color="auto" w:fill="auto"/>
          </w:tcPr>
          <w:p w:rsidR="00D77F62" w:rsidRPr="00D77F62" w:rsidRDefault="00D77F62" w:rsidP="00D77F62">
            <w:pPr>
              <w:pStyle w:val="a7"/>
              <w:shd w:val="clear" w:color="auto" w:fill="FFFFFF"/>
              <w:spacing w:before="0" w:after="0"/>
              <w:jc w:val="both"/>
              <w:rPr>
                <w:rFonts w:ascii="Times New Roman" w:hAnsi="Times New Roman"/>
                <w:lang w:val="tt-RU"/>
              </w:rPr>
            </w:pPr>
            <w:r w:rsidRPr="00D77F62">
              <w:rPr>
                <w:rFonts w:ascii="Times New Roman" w:hAnsi="Times New Roman"/>
              </w:rPr>
              <w:t>Понятие о нормах орфоэпии. Орфоэпия как раздел науки о языке. Допустимые варианты произношения и ударения. Оценка собственной и чужой речи с точки зрения орфоэпических норм. Орфоэпические словари и их использование в повседневной жизни. Орфография как система правил правописания</w:t>
            </w:r>
            <w:proofErr w:type="gramStart"/>
            <w:r w:rsidRPr="00D77F62">
              <w:rPr>
                <w:rFonts w:ascii="Times New Roman" w:hAnsi="Times New Roman"/>
              </w:rPr>
              <w:t>.</w:t>
            </w:r>
            <w:r>
              <w:rPr>
                <w:rFonts w:ascii="Times New Roman" w:hAnsi="Times New Roman"/>
              </w:rPr>
              <w:t>П</w:t>
            </w:r>
            <w:proofErr w:type="gramEnd"/>
            <w:r>
              <w:rPr>
                <w:rFonts w:ascii="Times New Roman" w:hAnsi="Times New Roman"/>
              </w:rPr>
              <w:t>равописание гласных и согласных, употребление ъ и ь.</w:t>
            </w:r>
          </w:p>
          <w:p w:rsidR="00D77F62" w:rsidRDefault="00D77F62" w:rsidP="00D77F62">
            <w:pPr>
              <w:contextualSpacing/>
              <w:jc w:val="both"/>
              <w:rPr>
                <w:rFonts w:ascii="Times New Roman" w:hAnsi="Times New Roman"/>
                <w:sz w:val="24"/>
                <w:szCs w:val="24"/>
              </w:rPr>
            </w:pPr>
            <w:r>
              <w:rPr>
                <w:rFonts w:ascii="Times New Roman" w:hAnsi="Times New Roman"/>
                <w:sz w:val="24"/>
                <w:szCs w:val="24"/>
              </w:rPr>
              <w:t>Слитное, дефисное и раздельное написание слов.</w:t>
            </w:r>
          </w:p>
          <w:p w:rsidR="00D77F62" w:rsidRDefault="00D77F62" w:rsidP="00D77F62">
            <w:pPr>
              <w:contextualSpacing/>
              <w:jc w:val="both"/>
              <w:rPr>
                <w:rFonts w:ascii="Times New Roman" w:hAnsi="Times New Roman"/>
                <w:sz w:val="24"/>
                <w:szCs w:val="24"/>
              </w:rPr>
            </w:pPr>
            <w:r>
              <w:rPr>
                <w:rFonts w:ascii="Times New Roman" w:hAnsi="Times New Roman"/>
                <w:sz w:val="24"/>
                <w:szCs w:val="24"/>
              </w:rPr>
              <w:t>Употребление строчной и прописной букв. Правила переноса.</w:t>
            </w:r>
          </w:p>
          <w:p w:rsidR="00D77F62" w:rsidRDefault="00D77F62" w:rsidP="00D77F62">
            <w:pPr>
              <w:contextualSpacing/>
              <w:jc w:val="both"/>
              <w:rPr>
                <w:rFonts w:ascii="Times New Roman" w:hAnsi="Times New Roman"/>
                <w:sz w:val="28"/>
                <w:szCs w:val="28"/>
              </w:rPr>
            </w:pPr>
            <w:r>
              <w:rPr>
                <w:rFonts w:ascii="Times New Roman" w:hAnsi="Times New Roman"/>
                <w:sz w:val="24"/>
                <w:szCs w:val="24"/>
              </w:rPr>
              <w:t>Использование орфографических словарей.</w:t>
            </w:r>
            <w:r>
              <w:rPr>
                <w:rFonts w:ascii="Times New Roman" w:hAnsi="Times New Roman"/>
              </w:rPr>
              <w:t xml:space="preserve"> </w:t>
            </w:r>
          </w:p>
        </w:tc>
        <w:tc>
          <w:tcPr>
            <w:tcW w:w="3801" w:type="dxa"/>
            <w:tcBorders>
              <w:top w:val="single" w:sz="4" w:space="0" w:color="000000"/>
              <w:left w:val="single" w:sz="4" w:space="0" w:color="000000"/>
              <w:bottom w:val="single" w:sz="4" w:space="0" w:color="000000"/>
              <w:right w:val="single" w:sz="4" w:space="0" w:color="000000"/>
            </w:tcBorders>
            <w:shd w:val="clear" w:color="auto" w:fill="auto"/>
          </w:tcPr>
          <w:p w:rsidR="00D77F62" w:rsidRPr="00F112F5" w:rsidRDefault="00D77F62" w:rsidP="00D77F62">
            <w:pPr>
              <w:pStyle w:val="af4"/>
              <w:jc w:val="both"/>
            </w:pPr>
            <w:r>
              <w:rPr>
                <w:rFonts w:ascii="Times New Roman" w:hAnsi="Times New Roman"/>
                <w:sz w:val="24"/>
                <w:szCs w:val="24"/>
                <w:lang w:val="tt-RU"/>
              </w:rPr>
              <w:t>П</w:t>
            </w:r>
            <w:r>
              <w:rPr>
                <w:rFonts w:ascii="Times New Roman" w:hAnsi="Times New Roman"/>
                <w:sz w:val="24"/>
                <w:szCs w:val="24"/>
              </w:rPr>
              <w:t>равильно произносить употребительные сложносокращенные слова; употребительные слова изученных частей речи. Характеризовать изученные орфограммы и объяснять написание слов; правильно писать слова, написание которых подчиняется правилам, изученным в 5-8 классах, а также слова с непроверяемыми орфограммами, написание которых отрабатывается в словарном порядке, свободно пользоваться орфографическим словарем.</w:t>
            </w:r>
          </w:p>
        </w:tc>
      </w:tr>
      <w:tr w:rsidR="00D77F62" w:rsidTr="00D77F62">
        <w:trPr>
          <w:trHeight w:val="180"/>
        </w:trPr>
        <w:tc>
          <w:tcPr>
            <w:tcW w:w="808" w:type="dxa"/>
            <w:tcBorders>
              <w:top w:val="single" w:sz="4" w:space="0" w:color="000000"/>
              <w:left w:val="single" w:sz="4" w:space="0" w:color="000000"/>
              <w:bottom w:val="single" w:sz="4" w:space="0" w:color="000000"/>
            </w:tcBorders>
            <w:shd w:val="clear" w:color="auto" w:fill="auto"/>
          </w:tcPr>
          <w:p w:rsidR="00D77F62" w:rsidRDefault="00D77F62" w:rsidP="00D77F62">
            <w:pPr>
              <w:pStyle w:val="af4"/>
              <w:jc w:val="center"/>
              <w:rPr>
                <w:rFonts w:ascii="Times New Roman" w:hAnsi="Times New Roman"/>
                <w:b/>
                <w:sz w:val="24"/>
                <w:szCs w:val="24"/>
              </w:rPr>
            </w:pPr>
            <w:r>
              <w:rPr>
                <w:rFonts w:ascii="Times New Roman" w:hAnsi="Times New Roman"/>
                <w:b/>
                <w:sz w:val="24"/>
                <w:szCs w:val="24"/>
              </w:rPr>
              <w:t>7</w:t>
            </w:r>
          </w:p>
          <w:p w:rsidR="00D77F62" w:rsidRDefault="00D77F62" w:rsidP="00D77F62">
            <w:pPr>
              <w:pStyle w:val="af4"/>
              <w:jc w:val="center"/>
              <w:rPr>
                <w:rFonts w:ascii="Times New Roman" w:hAnsi="Times New Roman"/>
                <w:b/>
                <w:sz w:val="24"/>
                <w:szCs w:val="24"/>
              </w:rPr>
            </w:pPr>
          </w:p>
        </w:tc>
        <w:tc>
          <w:tcPr>
            <w:tcW w:w="2119" w:type="dxa"/>
            <w:tcBorders>
              <w:top w:val="single" w:sz="4" w:space="0" w:color="000000"/>
              <w:left w:val="single" w:sz="4" w:space="0" w:color="000000"/>
              <w:bottom w:val="single" w:sz="4" w:space="0" w:color="000000"/>
            </w:tcBorders>
            <w:shd w:val="clear" w:color="auto" w:fill="auto"/>
          </w:tcPr>
          <w:p w:rsidR="00D77F62" w:rsidRDefault="00D77F62" w:rsidP="00D77F62">
            <w:pPr>
              <w:pStyle w:val="af4"/>
              <w:rPr>
                <w:rFonts w:ascii="Times New Roman" w:hAnsi="Times New Roman"/>
                <w:b/>
                <w:sz w:val="24"/>
                <w:szCs w:val="24"/>
              </w:rPr>
            </w:pPr>
            <w:r>
              <w:rPr>
                <w:rFonts w:ascii="Times New Roman" w:hAnsi="Times New Roman"/>
                <w:b/>
                <w:sz w:val="24"/>
                <w:szCs w:val="24"/>
              </w:rPr>
              <w:t>Лексикология и фразеология</w:t>
            </w:r>
          </w:p>
          <w:p w:rsidR="00D77F62" w:rsidRDefault="00D77F62" w:rsidP="00D77F62">
            <w:pPr>
              <w:pStyle w:val="af4"/>
              <w:rPr>
                <w:rFonts w:ascii="Times New Roman" w:hAnsi="Times New Roman"/>
                <w:b/>
                <w:sz w:val="24"/>
                <w:szCs w:val="24"/>
              </w:rPr>
            </w:pPr>
          </w:p>
        </w:tc>
        <w:tc>
          <w:tcPr>
            <w:tcW w:w="2626" w:type="dxa"/>
            <w:tcBorders>
              <w:top w:val="single" w:sz="4" w:space="0" w:color="000000"/>
              <w:left w:val="single" w:sz="4" w:space="0" w:color="000000"/>
              <w:bottom w:val="single" w:sz="4" w:space="0" w:color="000000"/>
            </w:tcBorders>
            <w:shd w:val="clear" w:color="auto" w:fill="auto"/>
          </w:tcPr>
          <w:p w:rsidR="00D77F62" w:rsidRDefault="00D77F62" w:rsidP="00D77F62">
            <w:pPr>
              <w:contextualSpacing/>
              <w:jc w:val="both"/>
              <w:rPr>
                <w:rFonts w:ascii="Times New Roman" w:hAnsi="Times New Roman"/>
                <w:sz w:val="24"/>
                <w:szCs w:val="24"/>
              </w:rPr>
            </w:pPr>
            <w:r>
              <w:rPr>
                <w:rFonts w:ascii="Times New Roman" w:hAnsi="Times New Roman"/>
                <w:sz w:val="24"/>
                <w:szCs w:val="24"/>
              </w:rPr>
              <w:t xml:space="preserve">Предмет изучения лексики. Лексикология как раздел науки о языке. Слово – основная единица языка. Лексическое значение слова. Однозначные и многозначные слова. </w:t>
            </w:r>
          </w:p>
          <w:p w:rsidR="00D77F62" w:rsidRDefault="00D77F62" w:rsidP="00D77F62">
            <w:pPr>
              <w:contextualSpacing/>
              <w:jc w:val="both"/>
              <w:rPr>
                <w:rFonts w:ascii="Times New Roman" w:hAnsi="Times New Roman"/>
                <w:sz w:val="24"/>
                <w:szCs w:val="24"/>
              </w:rPr>
            </w:pPr>
            <w:r>
              <w:rPr>
                <w:rFonts w:ascii="Times New Roman" w:hAnsi="Times New Roman"/>
                <w:sz w:val="24"/>
                <w:szCs w:val="24"/>
              </w:rPr>
              <w:t>Прямое и переносное значения слова.</w:t>
            </w:r>
          </w:p>
          <w:p w:rsidR="00D77F62" w:rsidRDefault="00D77F62" w:rsidP="00D77F62">
            <w:pPr>
              <w:contextualSpacing/>
              <w:jc w:val="both"/>
              <w:rPr>
                <w:rFonts w:ascii="Times New Roman" w:hAnsi="Times New Roman"/>
                <w:sz w:val="24"/>
                <w:szCs w:val="24"/>
              </w:rPr>
            </w:pPr>
            <w:r>
              <w:rPr>
                <w:rFonts w:ascii="Times New Roman" w:hAnsi="Times New Roman"/>
                <w:sz w:val="24"/>
                <w:szCs w:val="24"/>
              </w:rPr>
              <w:t>Толковый словарь татарского языка.</w:t>
            </w:r>
          </w:p>
          <w:p w:rsidR="00D77F62" w:rsidRDefault="00D77F62" w:rsidP="00D77F62">
            <w:pPr>
              <w:contextualSpacing/>
              <w:jc w:val="both"/>
              <w:rPr>
                <w:rFonts w:ascii="Times New Roman" w:hAnsi="Times New Roman"/>
                <w:sz w:val="24"/>
                <w:szCs w:val="24"/>
              </w:rPr>
            </w:pPr>
            <w:r>
              <w:rPr>
                <w:rFonts w:ascii="Times New Roman" w:hAnsi="Times New Roman"/>
                <w:sz w:val="24"/>
                <w:szCs w:val="24"/>
              </w:rPr>
              <w:t>Синонимы, антонимы и омонимы родного языка. Словари синонимов  и антонимов и омонимов.</w:t>
            </w:r>
          </w:p>
          <w:p w:rsidR="00D77F62" w:rsidRDefault="00D77F62" w:rsidP="00D77F62">
            <w:pPr>
              <w:contextualSpacing/>
              <w:jc w:val="both"/>
              <w:rPr>
                <w:rFonts w:ascii="Times New Roman" w:hAnsi="Times New Roman"/>
                <w:sz w:val="24"/>
                <w:szCs w:val="24"/>
              </w:rPr>
            </w:pPr>
            <w:r>
              <w:rPr>
                <w:rFonts w:ascii="Times New Roman" w:hAnsi="Times New Roman"/>
                <w:sz w:val="24"/>
                <w:szCs w:val="24"/>
              </w:rPr>
              <w:t>Исконно татарские и заимствованные слова.</w:t>
            </w:r>
          </w:p>
          <w:p w:rsidR="00D77F62" w:rsidRDefault="00D77F62" w:rsidP="00D77F62">
            <w:pPr>
              <w:contextualSpacing/>
              <w:jc w:val="both"/>
              <w:rPr>
                <w:rFonts w:ascii="Times New Roman" w:hAnsi="Times New Roman"/>
                <w:sz w:val="24"/>
                <w:szCs w:val="24"/>
              </w:rPr>
            </w:pPr>
            <w:r>
              <w:rPr>
                <w:rFonts w:ascii="Times New Roman" w:hAnsi="Times New Roman"/>
                <w:sz w:val="24"/>
                <w:szCs w:val="24"/>
              </w:rPr>
              <w:t>Общеупотребительная лексика и лексика ограниченного употребления. Диалектизмы, профессионализмы, жаргонизмы.</w:t>
            </w:r>
          </w:p>
          <w:p w:rsidR="00D77F62" w:rsidRDefault="00D77F62" w:rsidP="00D77F62">
            <w:pPr>
              <w:contextualSpacing/>
              <w:jc w:val="both"/>
              <w:rPr>
                <w:rFonts w:ascii="Times New Roman" w:hAnsi="Times New Roman"/>
                <w:sz w:val="24"/>
                <w:szCs w:val="24"/>
              </w:rPr>
            </w:pPr>
            <w:r>
              <w:rPr>
                <w:rFonts w:ascii="Times New Roman" w:hAnsi="Times New Roman"/>
                <w:sz w:val="24"/>
                <w:szCs w:val="24"/>
              </w:rPr>
              <w:t xml:space="preserve">Активная и пассивная лексика. Устаревшие слова </w:t>
            </w:r>
            <w:r>
              <w:rPr>
                <w:rFonts w:ascii="Times New Roman" w:hAnsi="Times New Roman"/>
                <w:sz w:val="24"/>
                <w:szCs w:val="24"/>
              </w:rPr>
              <w:lastRenderedPageBreak/>
              <w:t>и неологизмы. Неологизмы.</w:t>
            </w:r>
          </w:p>
          <w:p w:rsidR="00D77F62" w:rsidRDefault="00D77F62" w:rsidP="00D77F62">
            <w:pPr>
              <w:contextualSpacing/>
              <w:jc w:val="both"/>
              <w:rPr>
                <w:rFonts w:ascii="Times New Roman" w:hAnsi="Times New Roman"/>
                <w:sz w:val="24"/>
                <w:szCs w:val="24"/>
              </w:rPr>
            </w:pPr>
            <w:r>
              <w:rPr>
                <w:rFonts w:ascii="Times New Roman" w:hAnsi="Times New Roman"/>
                <w:sz w:val="24"/>
                <w:szCs w:val="24"/>
              </w:rPr>
              <w:t>Фразеология как раздел науки о языке. Фразеологизмы. Словарь фразеологизмов.</w:t>
            </w:r>
          </w:p>
          <w:p w:rsidR="00D77F62" w:rsidRDefault="00D77F62" w:rsidP="00D77F62">
            <w:pPr>
              <w:contextualSpacing/>
              <w:jc w:val="both"/>
              <w:rPr>
                <w:rFonts w:ascii="Times New Roman" w:hAnsi="Times New Roman"/>
                <w:sz w:val="24"/>
                <w:szCs w:val="24"/>
              </w:rPr>
            </w:pPr>
            <w:r>
              <w:rPr>
                <w:rFonts w:ascii="Times New Roman" w:hAnsi="Times New Roman"/>
                <w:sz w:val="24"/>
                <w:szCs w:val="24"/>
              </w:rPr>
              <w:t>Лексический анализ слова.</w:t>
            </w:r>
          </w:p>
          <w:p w:rsidR="00D77F62" w:rsidRDefault="00D77F62" w:rsidP="00D77F62">
            <w:pPr>
              <w:contextualSpacing/>
              <w:jc w:val="both"/>
              <w:rPr>
                <w:rFonts w:ascii="Times New Roman" w:hAnsi="Times New Roman"/>
                <w:sz w:val="24"/>
                <w:szCs w:val="24"/>
              </w:rPr>
            </w:pPr>
            <w:r>
              <w:rPr>
                <w:rFonts w:ascii="Times New Roman" w:hAnsi="Times New Roman"/>
                <w:sz w:val="24"/>
                <w:szCs w:val="24"/>
                <w:lang w:val="tt-RU"/>
              </w:rPr>
              <w:t>Повторение.</w:t>
            </w:r>
            <w:r>
              <w:rPr>
                <w:rFonts w:ascii="Times New Roman" w:hAnsi="Times New Roman"/>
                <w:sz w:val="24"/>
                <w:szCs w:val="24"/>
              </w:rPr>
              <w:t xml:space="preserve"> Контрольная работа.</w:t>
            </w:r>
          </w:p>
        </w:tc>
        <w:tc>
          <w:tcPr>
            <w:tcW w:w="3801" w:type="dxa"/>
            <w:tcBorders>
              <w:top w:val="single" w:sz="4" w:space="0" w:color="000000"/>
              <w:left w:val="single" w:sz="4" w:space="0" w:color="000000"/>
              <w:bottom w:val="single" w:sz="4" w:space="0" w:color="000000"/>
              <w:right w:val="single" w:sz="4" w:space="0" w:color="000000"/>
            </w:tcBorders>
            <w:shd w:val="clear" w:color="auto" w:fill="auto"/>
          </w:tcPr>
          <w:p w:rsidR="00D77F62" w:rsidRDefault="00D77F62" w:rsidP="00D77F62">
            <w:pPr>
              <w:pStyle w:val="af4"/>
              <w:jc w:val="both"/>
              <w:rPr>
                <w:rFonts w:ascii="Times New Roman" w:hAnsi="Times New Roman"/>
                <w:sz w:val="24"/>
                <w:szCs w:val="24"/>
              </w:rPr>
            </w:pPr>
            <w:r>
              <w:rPr>
                <w:rFonts w:ascii="Times New Roman" w:hAnsi="Times New Roman"/>
                <w:sz w:val="24"/>
                <w:szCs w:val="24"/>
              </w:rPr>
              <w:lastRenderedPageBreak/>
              <w:t>Употреблять слова (термины, профессиональные,  заимст</w:t>
            </w:r>
            <w:r>
              <w:rPr>
                <w:rFonts w:ascii="Times New Roman" w:hAnsi="Times New Roman"/>
                <w:sz w:val="24"/>
                <w:szCs w:val="24"/>
              </w:rPr>
              <w:softHyphen/>
              <w:t xml:space="preserve">вованные и др.) в соответствии с их лексическим значением, с учетом условий и задач общения; избегать засорения речи иноязычными словами; толковать лексическое значение общеупотребительных слов и фразеологизмов; пользоваться различными видами словарей (синонимов, антонимов, иностранных слов, фразеологизмов). Различать однозначные и многозначные слова, прямое и переносное значения слова; опознавать омонимы, синонимы, антонимы; основные виды тропов. </w:t>
            </w:r>
            <w:r>
              <w:rPr>
                <w:rFonts w:ascii="Times New Roman" w:hAnsi="Times New Roman"/>
                <w:sz w:val="24"/>
                <w:szCs w:val="24"/>
              </w:rPr>
              <w:lastRenderedPageBreak/>
              <w:t>Использовать в собственной речи синонимы, антонимы, слова одной тематической группы, омонимы, многозначные слова.</w:t>
            </w:r>
          </w:p>
          <w:p w:rsidR="00D77F62" w:rsidRDefault="00D77F62" w:rsidP="00D77F62">
            <w:pPr>
              <w:pStyle w:val="af4"/>
              <w:jc w:val="both"/>
              <w:rPr>
                <w:rFonts w:ascii="Times New Roman" w:hAnsi="Times New Roman"/>
                <w:sz w:val="24"/>
                <w:szCs w:val="24"/>
              </w:rPr>
            </w:pPr>
            <w:r>
              <w:rPr>
                <w:rFonts w:ascii="Times New Roman" w:hAnsi="Times New Roman"/>
                <w:sz w:val="24"/>
                <w:szCs w:val="24"/>
              </w:rPr>
              <w:t>Осознавать основные понятия фразеологии. Различать свободные сочетания слов и фразеологизмы. Уместно использовать ф</w:t>
            </w:r>
            <w:r w:rsidR="00EC4C3B">
              <w:rPr>
                <w:rFonts w:ascii="Times New Roman" w:hAnsi="Times New Roman"/>
                <w:sz w:val="24"/>
                <w:szCs w:val="24"/>
              </w:rPr>
              <w:t>разеологические обороты в речи.</w:t>
            </w:r>
          </w:p>
        </w:tc>
      </w:tr>
      <w:tr w:rsidR="00D77F62" w:rsidRPr="0000032E" w:rsidTr="00D77F62">
        <w:tc>
          <w:tcPr>
            <w:tcW w:w="808" w:type="dxa"/>
            <w:tcBorders>
              <w:top w:val="single" w:sz="4" w:space="0" w:color="000000"/>
              <w:left w:val="single" w:sz="4" w:space="0" w:color="000000"/>
              <w:bottom w:val="single" w:sz="4" w:space="0" w:color="000000"/>
            </w:tcBorders>
            <w:shd w:val="clear" w:color="auto" w:fill="auto"/>
          </w:tcPr>
          <w:p w:rsidR="00D77F62" w:rsidRDefault="00D77F62" w:rsidP="00D77F62">
            <w:pPr>
              <w:pStyle w:val="af4"/>
              <w:jc w:val="center"/>
              <w:rPr>
                <w:rFonts w:ascii="Times New Roman" w:hAnsi="Times New Roman"/>
                <w:b/>
                <w:sz w:val="24"/>
                <w:szCs w:val="24"/>
              </w:rPr>
            </w:pPr>
            <w:r>
              <w:rPr>
                <w:rFonts w:ascii="Times New Roman" w:hAnsi="Times New Roman"/>
                <w:b/>
                <w:sz w:val="24"/>
                <w:szCs w:val="24"/>
              </w:rPr>
              <w:lastRenderedPageBreak/>
              <w:t>4</w:t>
            </w:r>
          </w:p>
        </w:tc>
        <w:tc>
          <w:tcPr>
            <w:tcW w:w="2119" w:type="dxa"/>
            <w:tcBorders>
              <w:top w:val="single" w:sz="4" w:space="0" w:color="000000"/>
              <w:left w:val="single" w:sz="4" w:space="0" w:color="000000"/>
              <w:bottom w:val="single" w:sz="4" w:space="0" w:color="000000"/>
            </w:tcBorders>
            <w:shd w:val="clear" w:color="auto" w:fill="auto"/>
          </w:tcPr>
          <w:p w:rsidR="00D77F62" w:rsidRDefault="00D77F62" w:rsidP="00D77F62">
            <w:pPr>
              <w:pStyle w:val="af4"/>
            </w:pPr>
            <w:r>
              <w:rPr>
                <w:rFonts w:ascii="Times New Roman" w:hAnsi="Times New Roman"/>
                <w:b/>
                <w:sz w:val="24"/>
                <w:szCs w:val="24"/>
              </w:rPr>
              <w:t>Морфемика и словообразование</w:t>
            </w:r>
            <w:r>
              <w:rPr>
                <w:rFonts w:ascii="Times New Roman" w:hAnsi="Times New Roman"/>
                <w:b/>
                <w:sz w:val="24"/>
                <w:szCs w:val="24"/>
              </w:rPr>
              <w:tab/>
            </w:r>
          </w:p>
        </w:tc>
        <w:tc>
          <w:tcPr>
            <w:tcW w:w="2626" w:type="dxa"/>
            <w:tcBorders>
              <w:top w:val="single" w:sz="4" w:space="0" w:color="000000"/>
              <w:left w:val="single" w:sz="4" w:space="0" w:color="000000"/>
              <w:bottom w:val="single" w:sz="4" w:space="0" w:color="000000"/>
            </w:tcBorders>
            <w:shd w:val="clear" w:color="auto" w:fill="auto"/>
          </w:tcPr>
          <w:p w:rsidR="00D77F62" w:rsidRDefault="00D77F62" w:rsidP="00D77F62">
            <w:pPr>
              <w:ind w:firstLine="709"/>
              <w:contextualSpacing/>
              <w:jc w:val="both"/>
              <w:rPr>
                <w:rFonts w:ascii="Times New Roman" w:hAnsi="Times New Roman"/>
                <w:sz w:val="24"/>
                <w:szCs w:val="24"/>
              </w:rPr>
            </w:pPr>
            <w:r>
              <w:rPr>
                <w:rFonts w:ascii="Times New Roman" w:hAnsi="Times New Roman"/>
                <w:sz w:val="24"/>
                <w:szCs w:val="24"/>
              </w:rPr>
              <w:t>Предмет изучения морфемики. Морфемика и словообразование как разделы науки о языке. Корень слова. Однокоренные слова. Особенности словообразования  различных частей речи. Основные способы образования слов: образование слов с помощью морфем; сложение как способ словообразования; переход слова из одной части речи в другую как один из способов образования слов и т.д.</w:t>
            </w:r>
          </w:p>
          <w:p w:rsidR="00D77F62" w:rsidRDefault="00D77F62" w:rsidP="00D77F62">
            <w:pPr>
              <w:contextualSpacing/>
              <w:jc w:val="both"/>
              <w:rPr>
                <w:rFonts w:ascii="Times New Roman" w:hAnsi="Times New Roman"/>
                <w:sz w:val="24"/>
                <w:szCs w:val="24"/>
              </w:rPr>
            </w:pPr>
            <w:r>
              <w:rPr>
                <w:rFonts w:ascii="Times New Roman" w:hAnsi="Times New Roman"/>
                <w:sz w:val="24"/>
                <w:szCs w:val="24"/>
              </w:rPr>
              <w:t>Усвоение морфемы как минимальной значимой единицы языка, ее значение в образовании новых слов и форм.</w:t>
            </w:r>
          </w:p>
          <w:p w:rsidR="00D77F62" w:rsidRDefault="00D77F62" w:rsidP="00D77F62">
            <w:pPr>
              <w:contextualSpacing/>
              <w:jc w:val="both"/>
              <w:rPr>
                <w:rFonts w:ascii="Times New Roman" w:hAnsi="Times New Roman"/>
                <w:sz w:val="24"/>
                <w:szCs w:val="24"/>
              </w:rPr>
            </w:pPr>
            <w:r>
              <w:rPr>
                <w:rFonts w:ascii="Times New Roman" w:hAnsi="Times New Roman"/>
                <w:sz w:val="24"/>
                <w:szCs w:val="24"/>
              </w:rPr>
              <w:t>Определение способов образования слов.</w:t>
            </w:r>
          </w:p>
          <w:p w:rsidR="00D77F62" w:rsidRDefault="00D77F62" w:rsidP="00D77F62">
            <w:pPr>
              <w:contextualSpacing/>
              <w:jc w:val="both"/>
              <w:rPr>
                <w:rFonts w:ascii="Times New Roman" w:hAnsi="Times New Roman"/>
                <w:sz w:val="24"/>
                <w:szCs w:val="24"/>
              </w:rPr>
            </w:pPr>
            <w:r>
              <w:rPr>
                <w:rFonts w:ascii="Times New Roman" w:hAnsi="Times New Roman"/>
                <w:sz w:val="24"/>
                <w:szCs w:val="24"/>
              </w:rPr>
              <w:t>Использование различных словарей (словообразовательных, этимологических).</w:t>
            </w:r>
          </w:p>
          <w:p w:rsidR="00D77F62" w:rsidRDefault="00D77F62" w:rsidP="00D77F62">
            <w:pPr>
              <w:pStyle w:val="af4"/>
              <w:jc w:val="both"/>
              <w:rPr>
                <w:rFonts w:ascii="Times New Roman" w:hAnsi="Times New Roman"/>
                <w:sz w:val="24"/>
                <w:szCs w:val="24"/>
              </w:rPr>
            </w:pPr>
            <w:r>
              <w:rPr>
                <w:rFonts w:ascii="Times New Roman" w:hAnsi="Times New Roman"/>
                <w:sz w:val="24"/>
                <w:szCs w:val="24"/>
              </w:rPr>
              <w:t>Морфемный и словообразовательный анализ слов.</w:t>
            </w:r>
          </w:p>
          <w:p w:rsidR="00D77F62" w:rsidRDefault="00D77F62" w:rsidP="00D77F62">
            <w:pPr>
              <w:pStyle w:val="af4"/>
              <w:jc w:val="both"/>
              <w:rPr>
                <w:rFonts w:ascii="Times New Roman" w:hAnsi="Times New Roman"/>
                <w:sz w:val="24"/>
                <w:szCs w:val="24"/>
              </w:rPr>
            </w:pPr>
            <w:r>
              <w:rPr>
                <w:rFonts w:ascii="Times New Roman" w:hAnsi="Times New Roman"/>
                <w:sz w:val="24"/>
                <w:szCs w:val="24"/>
                <w:lang w:val="tt-RU"/>
              </w:rPr>
              <w:t>Повторение.</w:t>
            </w:r>
          </w:p>
        </w:tc>
        <w:tc>
          <w:tcPr>
            <w:tcW w:w="3801" w:type="dxa"/>
            <w:tcBorders>
              <w:top w:val="single" w:sz="4" w:space="0" w:color="000000"/>
              <w:left w:val="single" w:sz="4" w:space="0" w:color="000000"/>
              <w:bottom w:val="single" w:sz="4" w:space="0" w:color="000000"/>
              <w:right w:val="single" w:sz="4" w:space="0" w:color="000000"/>
            </w:tcBorders>
            <w:shd w:val="clear" w:color="auto" w:fill="auto"/>
          </w:tcPr>
          <w:p w:rsidR="00D77F62" w:rsidRPr="00F112F5" w:rsidRDefault="00D77F62" w:rsidP="00D77F62">
            <w:pPr>
              <w:shd w:val="clear" w:color="auto" w:fill="FFFFFF"/>
              <w:autoSpaceDE w:val="0"/>
              <w:jc w:val="both"/>
            </w:pPr>
            <w:r>
              <w:rPr>
                <w:rFonts w:ascii="Times New Roman" w:hAnsi="Times New Roman"/>
                <w:sz w:val="24"/>
                <w:szCs w:val="24"/>
              </w:rPr>
              <w:t>Владеть приемом разбора слова по составу: от значения слова и способа его образования к морфемной структуре; толковать значение слова исходя из его морфемного состава; пользоваться этимологическим и словообразовательным словарями.</w:t>
            </w:r>
            <w:r>
              <w:rPr>
                <w:rFonts w:ascii="Times New Roman" w:hAnsi="Times New Roman"/>
                <w:spacing w:val="7"/>
                <w:sz w:val="24"/>
                <w:szCs w:val="24"/>
              </w:rPr>
              <w:t xml:space="preserve"> Выделять морфемы на основе смыслового и </w:t>
            </w:r>
            <w:r>
              <w:rPr>
                <w:rFonts w:ascii="Times New Roman" w:hAnsi="Times New Roman"/>
                <w:spacing w:val="2"/>
                <w:sz w:val="24"/>
                <w:szCs w:val="24"/>
              </w:rPr>
              <w:t xml:space="preserve">словообразовательного анализа слова (в словах несложной структуры); </w:t>
            </w:r>
            <w:r>
              <w:rPr>
                <w:rFonts w:ascii="Times New Roman" w:hAnsi="Times New Roman"/>
                <w:sz w:val="24"/>
                <w:szCs w:val="24"/>
              </w:rPr>
              <w:t>составлять словообразовательную цепочку слов, включающую 3—5 звеньев;</w:t>
            </w:r>
            <w:r>
              <w:rPr>
                <w:rFonts w:ascii="Times New Roman" w:hAnsi="Times New Roman"/>
                <w:spacing w:val="2"/>
                <w:sz w:val="24"/>
                <w:szCs w:val="24"/>
              </w:rPr>
              <w:t xml:space="preserve"> подбирать однокоренные сло</w:t>
            </w:r>
            <w:r>
              <w:rPr>
                <w:rFonts w:ascii="Times New Roman" w:hAnsi="Times New Roman"/>
                <w:spacing w:val="5"/>
                <w:sz w:val="24"/>
                <w:szCs w:val="24"/>
              </w:rPr>
              <w:t xml:space="preserve">ва с учетом значения слов; понимать различия в </w:t>
            </w:r>
            <w:r>
              <w:rPr>
                <w:rFonts w:ascii="Times New Roman" w:hAnsi="Times New Roman"/>
                <w:spacing w:val="4"/>
                <w:sz w:val="24"/>
                <w:szCs w:val="24"/>
              </w:rPr>
              <w:t>значении однокоренных слов.</w:t>
            </w:r>
            <w:r>
              <w:rPr>
                <w:rFonts w:ascii="Times New Roman" w:hAnsi="Times New Roman"/>
                <w:sz w:val="24"/>
                <w:szCs w:val="24"/>
              </w:rPr>
              <w:t xml:space="preserve"> </w:t>
            </w:r>
          </w:p>
          <w:p w:rsidR="00D77F62" w:rsidRDefault="00D77F62" w:rsidP="00D77F62">
            <w:pPr>
              <w:jc w:val="both"/>
              <w:rPr>
                <w:rFonts w:ascii="Times New Roman" w:hAnsi="Times New Roman"/>
                <w:sz w:val="24"/>
                <w:szCs w:val="24"/>
              </w:rPr>
            </w:pPr>
            <w:r>
              <w:rPr>
                <w:rFonts w:ascii="Times New Roman" w:hAnsi="Times New Roman"/>
                <w:sz w:val="24"/>
                <w:szCs w:val="24"/>
              </w:rPr>
              <w:t>Проводить морфемный и словообразовательный анализ слов.</w:t>
            </w:r>
          </w:p>
        </w:tc>
      </w:tr>
      <w:tr w:rsidR="00D77F62" w:rsidRPr="0000032E" w:rsidTr="00D77F62">
        <w:tc>
          <w:tcPr>
            <w:tcW w:w="808" w:type="dxa"/>
            <w:tcBorders>
              <w:top w:val="single" w:sz="4" w:space="0" w:color="000000"/>
              <w:left w:val="single" w:sz="4" w:space="0" w:color="000000"/>
              <w:bottom w:val="single" w:sz="4" w:space="0" w:color="000000"/>
            </w:tcBorders>
            <w:shd w:val="clear" w:color="auto" w:fill="auto"/>
          </w:tcPr>
          <w:p w:rsidR="00D77F62" w:rsidRDefault="00D77F62" w:rsidP="00D77F62">
            <w:pPr>
              <w:pStyle w:val="af4"/>
              <w:jc w:val="center"/>
              <w:rPr>
                <w:rFonts w:ascii="Times New Roman" w:hAnsi="Times New Roman"/>
                <w:b/>
                <w:sz w:val="24"/>
                <w:szCs w:val="24"/>
              </w:rPr>
            </w:pPr>
            <w:r>
              <w:rPr>
                <w:rFonts w:ascii="Times New Roman" w:hAnsi="Times New Roman"/>
                <w:b/>
                <w:sz w:val="24"/>
                <w:szCs w:val="24"/>
              </w:rPr>
              <w:t>12</w:t>
            </w:r>
          </w:p>
        </w:tc>
        <w:tc>
          <w:tcPr>
            <w:tcW w:w="2119" w:type="dxa"/>
            <w:tcBorders>
              <w:top w:val="single" w:sz="4" w:space="0" w:color="000000"/>
              <w:left w:val="single" w:sz="4" w:space="0" w:color="000000"/>
              <w:bottom w:val="single" w:sz="4" w:space="0" w:color="000000"/>
            </w:tcBorders>
            <w:shd w:val="clear" w:color="auto" w:fill="auto"/>
          </w:tcPr>
          <w:p w:rsidR="00D77F62" w:rsidRDefault="00D77F62" w:rsidP="00D77F62">
            <w:pPr>
              <w:pStyle w:val="af4"/>
              <w:rPr>
                <w:rFonts w:ascii="Times New Roman" w:hAnsi="Times New Roman"/>
                <w:b/>
                <w:sz w:val="24"/>
                <w:szCs w:val="24"/>
              </w:rPr>
            </w:pPr>
            <w:r>
              <w:rPr>
                <w:rFonts w:ascii="Times New Roman" w:hAnsi="Times New Roman"/>
                <w:b/>
                <w:sz w:val="24"/>
                <w:szCs w:val="24"/>
              </w:rPr>
              <w:t>Морфология</w:t>
            </w:r>
          </w:p>
          <w:p w:rsidR="00D77F62" w:rsidRDefault="00D77F62" w:rsidP="00D77F62">
            <w:pPr>
              <w:pStyle w:val="af4"/>
              <w:rPr>
                <w:rFonts w:ascii="Times New Roman" w:hAnsi="Times New Roman"/>
                <w:b/>
                <w:sz w:val="24"/>
                <w:szCs w:val="24"/>
              </w:rPr>
            </w:pPr>
          </w:p>
        </w:tc>
        <w:tc>
          <w:tcPr>
            <w:tcW w:w="2626" w:type="dxa"/>
            <w:tcBorders>
              <w:top w:val="single" w:sz="4" w:space="0" w:color="000000"/>
              <w:left w:val="single" w:sz="4" w:space="0" w:color="000000"/>
              <w:bottom w:val="single" w:sz="4" w:space="0" w:color="000000"/>
            </w:tcBorders>
            <w:shd w:val="clear" w:color="auto" w:fill="auto"/>
          </w:tcPr>
          <w:p w:rsidR="00D77F62" w:rsidRDefault="00D77F62" w:rsidP="00D77F62">
            <w:pPr>
              <w:ind w:firstLine="709"/>
              <w:contextualSpacing/>
              <w:jc w:val="both"/>
              <w:rPr>
                <w:rFonts w:ascii="Times New Roman" w:hAnsi="Times New Roman"/>
                <w:sz w:val="24"/>
                <w:szCs w:val="24"/>
              </w:rPr>
            </w:pPr>
            <w:r>
              <w:rPr>
                <w:rFonts w:ascii="Times New Roman" w:hAnsi="Times New Roman"/>
                <w:sz w:val="24"/>
                <w:szCs w:val="24"/>
              </w:rPr>
              <w:t xml:space="preserve">Морфология как раздел грамматики. Система </w:t>
            </w:r>
            <w:r>
              <w:rPr>
                <w:rFonts w:ascii="Times New Roman" w:hAnsi="Times New Roman"/>
                <w:sz w:val="24"/>
                <w:szCs w:val="24"/>
              </w:rPr>
              <w:lastRenderedPageBreak/>
              <w:t xml:space="preserve">частей речи в татарском языке. Принципы выделения частей речи. </w:t>
            </w:r>
          </w:p>
          <w:p w:rsidR="00D77F62" w:rsidRDefault="00D77F62" w:rsidP="00D77F62">
            <w:pPr>
              <w:ind w:firstLine="709"/>
              <w:contextualSpacing/>
              <w:jc w:val="both"/>
              <w:rPr>
                <w:rFonts w:ascii="Times New Roman" w:hAnsi="Times New Roman"/>
                <w:sz w:val="24"/>
                <w:szCs w:val="24"/>
              </w:rPr>
            </w:pPr>
            <w:proofErr w:type="gramStart"/>
            <w:r>
              <w:rPr>
                <w:rFonts w:ascii="Times New Roman" w:hAnsi="Times New Roman"/>
                <w:sz w:val="24"/>
                <w:szCs w:val="24"/>
              </w:rPr>
              <w:t>Самостоятельные части речи: имя существительное, имя прилагательное, наречие, имя числительное, местоимение, глагол, звукоподражательные слова.</w:t>
            </w:r>
            <w:proofErr w:type="gramEnd"/>
          </w:p>
          <w:p w:rsidR="00D77F62" w:rsidRDefault="00D77F62" w:rsidP="00D77F62">
            <w:pPr>
              <w:ind w:firstLine="709"/>
              <w:contextualSpacing/>
              <w:jc w:val="both"/>
              <w:rPr>
                <w:rFonts w:ascii="Times New Roman" w:hAnsi="Times New Roman"/>
                <w:sz w:val="24"/>
                <w:szCs w:val="24"/>
              </w:rPr>
            </w:pPr>
            <w:r>
              <w:rPr>
                <w:rFonts w:ascii="Times New Roman" w:hAnsi="Times New Roman"/>
                <w:sz w:val="24"/>
                <w:szCs w:val="24"/>
              </w:rPr>
              <w:t>Модальные части речи: частицы, междометия, предикативные слова.</w:t>
            </w:r>
          </w:p>
          <w:p w:rsidR="00D77F62" w:rsidRDefault="00D77F62" w:rsidP="00D77F62">
            <w:pPr>
              <w:ind w:firstLine="709"/>
              <w:contextualSpacing/>
              <w:jc w:val="both"/>
              <w:rPr>
                <w:rFonts w:ascii="Times New Roman" w:hAnsi="Times New Roman"/>
                <w:sz w:val="24"/>
                <w:szCs w:val="24"/>
              </w:rPr>
            </w:pPr>
            <w:r>
              <w:rPr>
                <w:rFonts w:ascii="Times New Roman" w:hAnsi="Times New Roman"/>
                <w:sz w:val="24"/>
                <w:szCs w:val="24"/>
              </w:rPr>
              <w:t>Служебные части речи: предлоги и союзы.</w:t>
            </w:r>
          </w:p>
          <w:p w:rsidR="00D77F62" w:rsidRDefault="00D77F62" w:rsidP="00D77F62">
            <w:pPr>
              <w:ind w:firstLine="709"/>
              <w:contextualSpacing/>
              <w:jc w:val="both"/>
              <w:rPr>
                <w:rFonts w:ascii="Times New Roman" w:hAnsi="Times New Roman"/>
                <w:sz w:val="24"/>
                <w:szCs w:val="24"/>
              </w:rPr>
            </w:pPr>
            <w:r>
              <w:rPr>
                <w:rFonts w:ascii="Times New Roman" w:hAnsi="Times New Roman"/>
                <w:sz w:val="24"/>
                <w:szCs w:val="24"/>
              </w:rPr>
              <w:t xml:space="preserve"> Определение принадлежности слова к определенной части речи по его лексико-грамматическому значению, морфологическим и синтаксическим признакам. Морфологический анализ частей речи.</w:t>
            </w:r>
          </w:p>
          <w:p w:rsidR="00D77F62" w:rsidRDefault="00D77F62" w:rsidP="00D77F62">
            <w:pPr>
              <w:ind w:firstLine="709"/>
              <w:contextualSpacing/>
              <w:jc w:val="both"/>
              <w:rPr>
                <w:rFonts w:ascii="Times New Roman" w:hAnsi="Times New Roman"/>
                <w:sz w:val="24"/>
                <w:szCs w:val="24"/>
              </w:rPr>
            </w:pPr>
            <w:r>
              <w:rPr>
                <w:rFonts w:ascii="Times New Roman" w:hAnsi="Times New Roman"/>
                <w:sz w:val="24"/>
                <w:szCs w:val="24"/>
                <w:lang w:val="tt-RU"/>
              </w:rPr>
              <w:t>Повторение.</w:t>
            </w:r>
            <w:r>
              <w:rPr>
                <w:rFonts w:ascii="Times New Roman" w:hAnsi="Times New Roman"/>
                <w:sz w:val="24"/>
                <w:szCs w:val="24"/>
              </w:rPr>
              <w:t xml:space="preserve"> Контрольная работа.</w:t>
            </w:r>
          </w:p>
        </w:tc>
        <w:tc>
          <w:tcPr>
            <w:tcW w:w="3801" w:type="dxa"/>
            <w:tcBorders>
              <w:top w:val="single" w:sz="4" w:space="0" w:color="000000"/>
              <w:left w:val="single" w:sz="4" w:space="0" w:color="000000"/>
              <w:bottom w:val="single" w:sz="4" w:space="0" w:color="000000"/>
              <w:right w:val="single" w:sz="4" w:space="0" w:color="000000"/>
            </w:tcBorders>
            <w:shd w:val="clear" w:color="auto" w:fill="auto"/>
          </w:tcPr>
          <w:p w:rsidR="00D77F62" w:rsidRDefault="00D77F62" w:rsidP="00D77F62">
            <w:pPr>
              <w:pStyle w:val="af4"/>
              <w:jc w:val="both"/>
              <w:rPr>
                <w:rFonts w:ascii="Times New Roman" w:hAnsi="Times New Roman"/>
                <w:sz w:val="24"/>
                <w:szCs w:val="24"/>
              </w:rPr>
            </w:pPr>
            <w:r>
              <w:rPr>
                <w:rFonts w:ascii="Times New Roman" w:hAnsi="Times New Roman"/>
                <w:sz w:val="24"/>
                <w:szCs w:val="24"/>
              </w:rPr>
              <w:lastRenderedPageBreak/>
              <w:t xml:space="preserve">Пользоваться основными понятиями морфологии, </w:t>
            </w:r>
            <w:r>
              <w:rPr>
                <w:rFonts w:ascii="Times New Roman" w:hAnsi="Times New Roman"/>
                <w:sz w:val="24"/>
                <w:szCs w:val="24"/>
              </w:rPr>
              <w:lastRenderedPageBreak/>
              <w:t>различать грамматическое и лексическое значение слова.</w:t>
            </w:r>
          </w:p>
          <w:p w:rsidR="00D77F62" w:rsidRDefault="00D77F62" w:rsidP="00D77F62">
            <w:pPr>
              <w:pStyle w:val="c10"/>
              <w:shd w:val="clear" w:color="auto" w:fill="FFFFFF"/>
              <w:spacing w:before="0" w:after="0" w:line="270" w:lineRule="atLeast"/>
              <w:jc w:val="both"/>
              <w:rPr>
                <w:sz w:val="22"/>
                <w:szCs w:val="22"/>
              </w:rPr>
            </w:pPr>
            <w:r>
              <w:t xml:space="preserve">Квалифицировать слово как часть речи; образовывать и употреблять формы изученных в 5-6 классах частей речи в соответствии с нормами литературного языка; </w:t>
            </w:r>
            <w:r>
              <w:rPr>
                <w:rStyle w:val="c0"/>
              </w:rPr>
              <w:t xml:space="preserve">познавать самостоятельные (знаменательные) части речи и их формы, служебные части речи; </w:t>
            </w:r>
            <w:r>
              <w:t>определять грамматические признаки изученных частей речи. Анализировать и характеризовать общекатегориальное значение, морфологические признаки частей речи и определять их синтаксическую функцию.</w:t>
            </w:r>
          </w:p>
          <w:p w:rsidR="00D77F62" w:rsidRDefault="00D77F62" w:rsidP="00D77F62">
            <w:pPr>
              <w:pStyle w:val="af4"/>
              <w:jc w:val="both"/>
              <w:rPr>
                <w:rFonts w:ascii="Times New Roman" w:hAnsi="Times New Roman"/>
                <w:sz w:val="24"/>
                <w:szCs w:val="24"/>
              </w:rPr>
            </w:pPr>
            <w:r>
              <w:rPr>
                <w:rFonts w:ascii="Times New Roman" w:hAnsi="Times New Roman"/>
                <w:sz w:val="24"/>
                <w:szCs w:val="24"/>
              </w:rPr>
              <w:t>Проводить морфологический анализ частей речи.</w:t>
            </w:r>
          </w:p>
        </w:tc>
      </w:tr>
      <w:tr w:rsidR="00D77F62" w:rsidTr="00D77F62">
        <w:trPr>
          <w:trHeight w:val="2936"/>
        </w:trPr>
        <w:tc>
          <w:tcPr>
            <w:tcW w:w="808" w:type="dxa"/>
            <w:tcBorders>
              <w:top w:val="single" w:sz="4" w:space="0" w:color="000000"/>
              <w:left w:val="single" w:sz="4" w:space="0" w:color="000000"/>
              <w:bottom w:val="single" w:sz="4" w:space="0" w:color="000000"/>
            </w:tcBorders>
            <w:shd w:val="clear" w:color="auto" w:fill="auto"/>
          </w:tcPr>
          <w:p w:rsidR="00D77F62" w:rsidRDefault="00D77F62" w:rsidP="00D77F62">
            <w:pPr>
              <w:pStyle w:val="af4"/>
              <w:jc w:val="center"/>
              <w:rPr>
                <w:rFonts w:ascii="Times New Roman" w:hAnsi="Times New Roman"/>
                <w:b/>
                <w:sz w:val="24"/>
                <w:szCs w:val="24"/>
              </w:rPr>
            </w:pPr>
            <w:r>
              <w:rPr>
                <w:rFonts w:ascii="Times New Roman" w:hAnsi="Times New Roman"/>
                <w:b/>
                <w:sz w:val="24"/>
                <w:szCs w:val="24"/>
              </w:rPr>
              <w:lastRenderedPageBreak/>
              <w:t>12</w:t>
            </w:r>
          </w:p>
          <w:p w:rsidR="00D77F62" w:rsidRDefault="00D77F62" w:rsidP="00D77F62">
            <w:pPr>
              <w:pStyle w:val="af4"/>
              <w:jc w:val="center"/>
              <w:rPr>
                <w:rFonts w:ascii="Times New Roman" w:hAnsi="Times New Roman"/>
                <w:b/>
                <w:sz w:val="24"/>
                <w:szCs w:val="24"/>
              </w:rPr>
            </w:pPr>
          </w:p>
          <w:p w:rsidR="00D77F62" w:rsidRDefault="00D77F62" w:rsidP="00D77F62">
            <w:pPr>
              <w:pStyle w:val="af4"/>
              <w:jc w:val="center"/>
              <w:rPr>
                <w:rFonts w:ascii="Times New Roman" w:hAnsi="Times New Roman"/>
                <w:b/>
                <w:sz w:val="24"/>
                <w:szCs w:val="24"/>
              </w:rPr>
            </w:pPr>
          </w:p>
        </w:tc>
        <w:tc>
          <w:tcPr>
            <w:tcW w:w="2119" w:type="dxa"/>
            <w:tcBorders>
              <w:top w:val="single" w:sz="4" w:space="0" w:color="000000"/>
              <w:left w:val="single" w:sz="4" w:space="0" w:color="000000"/>
              <w:bottom w:val="single" w:sz="4" w:space="0" w:color="000000"/>
            </w:tcBorders>
            <w:shd w:val="clear" w:color="auto" w:fill="auto"/>
          </w:tcPr>
          <w:p w:rsidR="00D77F62" w:rsidRDefault="00D77F62" w:rsidP="00D77F62">
            <w:pPr>
              <w:pStyle w:val="af4"/>
              <w:rPr>
                <w:rFonts w:ascii="Times New Roman" w:hAnsi="Times New Roman"/>
                <w:sz w:val="24"/>
                <w:szCs w:val="24"/>
              </w:rPr>
            </w:pPr>
            <w:r>
              <w:rPr>
                <w:rFonts w:ascii="Times New Roman" w:hAnsi="Times New Roman"/>
                <w:sz w:val="24"/>
                <w:szCs w:val="24"/>
              </w:rPr>
              <w:t>Синтаксис и пуктуация</w:t>
            </w:r>
          </w:p>
          <w:p w:rsidR="00D77F62" w:rsidRDefault="00D77F62" w:rsidP="00D77F62">
            <w:pPr>
              <w:pStyle w:val="af4"/>
              <w:rPr>
                <w:rFonts w:ascii="Times New Roman" w:hAnsi="Times New Roman"/>
                <w:sz w:val="24"/>
                <w:szCs w:val="24"/>
              </w:rPr>
            </w:pPr>
          </w:p>
          <w:p w:rsidR="00D77F62" w:rsidRDefault="00D77F62" w:rsidP="00D77F62">
            <w:pPr>
              <w:pStyle w:val="af4"/>
              <w:rPr>
                <w:rFonts w:ascii="Times New Roman" w:hAnsi="Times New Roman"/>
                <w:b/>
                <w:sz w:val="24"/>
                <w:szCs w:val="24"/>
              </w:rPr>
            </w:pPr>
          </w:p>
        </w:tc>
        <w:tc>
          <w:tcPr>
            <w:tcW w:w="2626" w:type="dxa"/>
            <w:tcBorders>
              <w:top w:val="single" w:sz="4" w:space="0" w:color="000000"/>
              <w:left w:val="single" w:sz="4" w:space="0" w:color="000000"/>
              <w:bottom w:val="single" w:sz="4" w:space="0" w:color="000000"/>
            </w:tcBorders>
            <w:shd w:val="clear" w:color="auto" w:fill="auto"/>
          </w:tcPr>
          <w:p w:rsidR="00D77F62" w:rsidRDefault="00D77F62" w:rsidP="00D77F62">
            <w:pPr>
              <w:contextualSpacing/>
              <w:jc w:val="both"/>
              <w:rPr>
                <w:rFonts w:ascii="Times New Roman" w:hAnsi="Times New Roman"/>
                <w:sz w:val="24"/>
                <w:szCs w:val="24"/>
              </w:rPr>
            </w:pPr>
            <w:r>
              <w:rPr>
                <w:rFonts w:ascii="Times New Roman" w:hAnsi="Times New Roman"/>
                <w:sz w:val="24"/>
                <w:szCs w:val="24"/>
              </w:rPr>
              <w:t>Синтаксис как раздел науки о языке. Словосочетание и предложение как единицы синтаксиса.</w:t>
            </w:r>
          </w:p>
          <w:p w:rsidR="00D77F62" w:rsidRDefault="00D77F62" w:rsidP="00D77F62">
            <w:pPr>
              <w:contextualSpacing/>
              <w:jc w:val="both"/>
              <w:rPr>
                <w:rFonts w:ascii="Times New Roman" w:hAnsi="Times New Roman"/>
                <w:sz w:val="24"/>
                <w:szCs w:val="24"/>
              </w:rPr>
            </w:pPr>
            <w:r>
              <w:rPr>
                <w:rFonts w:ascii="Times New Roman" w:hAnsi="Times New Roman"/>
                <w:sz w:val="24"/>
                <w:szCs w:val="24"/>
              </w:rPr>
              <w:t>Основные виды словосочетаний, типы связи главного и зависимого слова в словосочетании.</w:t>
            </w:r>
          </w:p>
          <w:p w:rsidR="00D77F62" w:rsidRDefault="00D77F62" w:rsidP="00D77F62">
            <w:pPr>
              <w:contextualSpacing/>
              <w:jc w:val="both"/>
              <w:rPr>
                <w:rFonts w:ascii="Times New Roman" w:hAnsi="Times New Roman"/>
                <w:sz w:val="24"/>
                <w:szCs w:val="24"/>
              </w:rPr>
            </w:pPr>
            <w:r>
              <w:rPr>
                <w:rFonts w:ascii="Times New Roman" w:hAnsi="Times New Roman"/>
                <w:sz w:val="24"/>
                <w:szCs w:val="24"/>
              </w:rPr>
              <w:t>Виды предложений по цели высказывания.</w:t>
            </w:r>
          </w:p>
          <w:p w:rsidR="00D77F62" w:rsidRDefault="00D77F62" w:rsidP="00D77F62">
            <w:pPr>
              <w:contextualSpacing/>
              <w:jc w:val="both"/>
              <w:rPr>
                <w:rFonts w:ascii="Times New Roman" w:hAnsi="Times New Roman"/>
                <w:sz w:val="24"/>
                <w:szCs w:val="24"/>
              </w:rPr>
            </w:pPr>
            <w:r>
              <w:rPr>
                <w:rFonts w:ascii="Times New Roman" w:hAnsi="Times New Roman"/>
                <w:sz w:val="24"/>
                <w:szCs w:val="24"/>
              </w:rPr>
              <w:t>Главные и второстепенные члены предложения, способы их выражения. Однородные члены предложения. Предложения с обособленными членами.</w:t>
            </w:r>
          </w:p>
          <w:p w:rsidR="00D77F62" w:rsidRDefault="00D77F62" w:rsidP="00D77F62">
            <w:pPr>
              <w:contextualSpacing/>
              <w:jc w:val="both"/>
              <w:rPr>
                <w:rFonts w:ascii="Times New Roman" w:hAnsi="Times New Roman"/>
                <w:sz w:val="24"/>
                <w:szCs w:val="24"/>
              </w:rPr>
            </w:pPr>
            <w:r>
              <w:rPr>
                <w:rFonts w:ascii="Times New Roman" w:hAnsi="Times New Roman"/>
                <w:sz w:val="24"/>
                <w:szCs w:val="24"/>
              </w:rPr>
              <w:t xml:space="preserve">Виды простого предложения: односоставные и двусоставные предложения, </w:t>
            </w:r>
            <w:r>
              <w:rPr>
                <w:rFonts w:ascii="Times New Roman" w:hAnsi="Times New Roman"/>
                <w:sz w:val="24"/>
                <w:szCs w:val="24"/>
              </w:rPr>
              <w:lastRenderedPageBreak/>
              <w:t>распространенные и нераспространенные, полные и неполные, утвердительные и отрицательные предложения.</w:t>
            </w:r>
          </w:p>
          <w:p w:rsidR="00D77F62" w:rsidRDefault="00D77F62" w:rsidP="00D77F62">
            <w:pPr>
              <w:contextualSpacing/>
              <w:jc w:val="both"/>
              <w:rPr>
                <w:rFonts w:ascii="Times New Roman" w:hAnsi="Times New Roman"/>
                <w:sz w:val="24"/>
                <w:szCs w:val="24"/>
              </w:rPr>
            </w:pPr>
            <w:r>
              <w:rPr>
                <w:rFonts w:ascii="Times New Roman" w:hAnsi="Times New Roman"/>
                <w:sz w:val="24"/>
                <w:szCs w:val="24"/>
              </w:rPr>
              <w:t>Виды сложных предложений: сложносочиненные и сложноподчиненные предложения.</w:t>
            </w:r>
          </w:p>
          <w:p w:rsidR="00D77F62" w:rsidRDefault="00D77F62" w:rsidP="00D77F62">
            <w:pPr>
              <w:contextualSpacing/>
              <w:jc w:val="both"/>
              <w:rPr>
                <w:rFonts w:ascii="Times New Roman" w:hAnsi="Times New Roman"/>
                <w:sz w:val="24"/>
                <w:szCs w:val="24"/>
              </w:rPr>
            </w:pPr>
            <w:r>
              <w:rPr>
                <w:rFonts w:ascii="Times New Roman" w:hAnsi="Times New Roman"/>
                <w:sz w:val="24"/>
                <w:szCs w:val="24"/>
              </w:rPr>
              <w:t>Союзные и бессоюзные сложносочиненные предложения. Сложноподчиненные предложения с несколькими придаточными.</w:t>
            </w:r>
          </w:p>
          <w:p w:rsidR="00D77F62" w:rsidRDefault="00D77F62" w:rsidP="00D77F62">
            <w:pPr>
              <w:contextualSpacing/>
              <w:jc w:val="both"/>
              <w:rPr>
                <w:rFonts w:ascii="Times New Roman" w:hAnsi="Times New Roman"/>
                <w:sz w:val="24"/>
                <w:szCs w:val="24"/>
              </w:rPr>
            </w:pPr>
            <w:r>
              <w:rPr>
                <w:rFonts w:ascii="Times New Roman" w:hAnsi="Times New Roman"/>
                <w:sz w:val="24"/>
                <w:szCs w:val="24"/>
              </w:rPr>
              <w:t>Виды сложноподчиненных предложений по структуре и значению.</w:t>
            </w:r>
          </w:p>
          <w:p w:rsidR="00D77F62" w:rsidRDefault="00D77F62" w:rsidP="00D77F62">
            <w:pPr>
              <w:contextualSpacing/>
              <w:jc w:val="both"/>
              <w:rPr>
                <w:rFonts w:ascii="Times New Roman" w:hAnsi="Times New Roman"/>
                <w:sz w:val="24"/>
                <w:szCs w:val="24"/>
              </w:rPr>
            </w:pPr>
            <w:r>
              <w:rPr>
                <w:rFonts w:ascii="Times New Roman" w:hAnsi="Times New Roman"/>
                <w:sz w:val="24"/>
                <w:szCs w:val="24"/>
              </w:rPr>
              <w:t>Прямая и косвенная речь.</w:t>
            </w:r>
          </w:p>
          <w:p w:rsidR="00D77F62" w:rsidRPr="00F112F5" w:rsidRDefault="00D77F62" w:rsidP="00D77F62">
            <w:pPr>
              <w:contextualSpacing/>
              <w:jc w:val="both"/>
            </w:pPr>
            <w:r>
              <w:rPr>
                <w:rFonts w:ascii="Times New Roman" w:hAnsi="Times New Roman"/>
                <w:sz w:val="24"/>
                <w:szCs w:val="24"/>
              </w:rPr>
              <w:t>Синтаксический анализ различным словосочетаниям и предложениям, правильное использование их в речи.  Использование синтаксической синонимии для усиления выразительности речи.</w:t>
            </w:r>
            <w:r>
              <w:rPr>
                <w:rFonts w:ascii="Times New Roman" w:hAnsi="Times New Roman"/>
                <w:sz w:val="28"/>
                <w:szCs w:val="28"/>
              </w:rPr>
              <w:t xml:space="preserve">  </w:t>
            </w:r>
          </w:p>
          <w:p w:rsidR="00D77F62" w:rsidRDefault="00D77F62" w:rsidP="00D77F62">
            <w:pPr>
              <w:contextualSpacing/>
              <w:jc w:val="both"/>
              <w:rPr>
                <w:rFonts w:ascii="Times New Roman" w:hAnsi="Times New Roman"/>
                <w:sz w:val="24"/>
                <w:szCs w:val="24"/>
              </w:rPr>
            </w:pPr>
            <w:r>
              <w:rPr>
                <w:rFonts w:ascii="Times New Roman" w:hAnsi="Times New Roman"/>
                <w:sz w:val="24"/>
                <w:szCs w:val="24"/>
              </w:rPr>
              <w:t xml:space="preserve">Знаки препинания в татарском языке. Пунктуационно-смысловой отрезок. Пунктуационные нормы татарского языка. </w:t>
            </w:r>
          </w:p>
          <w:p w:rsidR="00D77F62" w:rsidRDefault="00D77F62" w:rsidP="00D77F62">
            <w:pPr>
              <w:contextualSpacing/>
              <w:jc w:val="both"/>
              <w:rPr>
                <w:rFonts w:ascii="Times New Roman" w:hAnsi="Times New Roman"/>
                <w:sz w:val="24"/>
                <w:szCs w:val="24"/>
              </w:rPr>
            </w:pPr>
            <w:r>
              <w:rPr>
                <w:rFonts w:ascii="Times New Roman" w:hAnsi="Times New Roman"/>
                <w:sz w:val="24"/>
                <w:szCs w:val="24"/>
                <w:lang w:val="tt-RU"/>
              </w:rPr>
              <w:t>Повторение.</w:t>
            </w:r>
            <w:r>
              <w:rPr>
                <w:rFonts w:ascii="Times New Roman" w:hAnsi="Times New Roman"/>
                <w:sz w:val="24"/>
                <w:szCs w:val="24"/>
              </w:rPr>
              <w:t xml:space="preserve"> Контрольная работа.</w:t>
            </w:r>
          </w:p>
        </w:tc>
        <w:tc>
          <w:tcPr>
            <w:tcW w:w="3801" w:type="dxa"/>
            <w:tcBorders>
              <w:top w:val="single" w:sz="4" w:space="0" w:color="000000"/>
              <w:left w:val="single" w:sz="4" w:space="0" w:color="000000"/>
              <w:bottom w:val="single" w:sz="4" w:space="0" w:color="000000"/>
              <w:right w:val="single" w:sz="4" w:space="0" w:color="000000"/>
            </w:tcBorders>
            <w:shd w:val="clear" w:color="auto" w:fill="auto"/>
          </w:tcPr>
          <w:p w:rsidR="00D77F62" w:rsidRDefault="00D77F62" w:rsidP="00D77F62">
            <w:pPr>
              <w:pStyle w:val="af4"/>
              <w:jc w:val="both"/>
              <w:rPr>
                <w:rFonts w:ascii="Times New Roman" w:hAnsi="Times New Roman"/>
                <w:sz w:val="24"/>
                <w:szCs w:val="24"/>
              </w:rPr>
            </w:pPr>
            <w:r>
              <w:rPr>
                <w:rFonts w:ascii="Times New Roman" w:hAnsi="Times New Roman"/>
                <w:sz w:val="24"/>
                <w:szCs w:val="24"/>
              </w:rPr>
              <w:lastRenderedPageBreak/>
              <w:t xml:space="preserve">Выделять словосочетания в предложении, определять главное и зависимое слова; определять предложения по цели высказывания, наличию или отсутствию второстепенных членов, количеству грамматических основ; составлять простые и сложные предложения изученных видов; интонационно правильно произносить предложения изученных синтаксических конструкций. Распознавать главные и второстепенные члены </w:t>
            </w:r>
            <w:r>
              <w:rPr>
                <w:rFonts w:ascii="Times New Roman" w:hAnsi="Times New Roman"/>
                <w:sz w:val="24"/>
                <w:szCs w:val="24"/>
              </w:rPr>
              <w:lastRenderedPageBreak/>
              <w:t>предложения.</w:t>
            </w:r>
          </w:p>
          <w:p w:rsidR="00D77F62" w:rsidRDefault="00D77F62" w:rsidP="00D77F62">
            <w:pPr>
              <w:pStyle w:val="af4"/>
              <w:jc w:val="both"/>
              <w:rPr>
                <w:rFonts w:ascii="Times New Roman" w:hAnsi="Times New Roman"/>
                <w:sz w:val="24"/>
                <w:szCs w:val="24"/>
              </w:rPr>
            </w:pPr>
            <w:r>
              <w:rPr>
                <w:rFonts w:ascii="Times New Roman" w:hAnsi="Times New Roman"/>
                <w:sz w:val="24"/>
                <w:szCs w:val="24"/>
              </w:rPr>
              <w:t>Разграничивать предложения распространённые и нераспространённые. Опознавать предложения с однородными членами, правильно интонировать их, употреблять в устной и письменной речи.</w:t>
            </w:r>
          </w:p>
          <w:p w:rsidR="00D77F62" w:rsidRDefault="00D77F62" w:rsidP="00D77F62">
            <w:pPr>
              <w:pStyle w:val="af4"/>
              <w:jc w:val="both"/>
              <w:rPr>
                <w:rFonts w:ascii="Times New Roman" w:hAnsi="Times New Roman"/>
                <w:sz w:val="24"/>
                <w:szCs w:val="24"/>
              </w:rPr>
            </w:pPr>
            <w:r>
              <w:rPr>
                <w:rFonts w:ascii="Times New Roman" w:hAnsi="Times New Roman"/>
                <w:sz w:val="24"/>
                <w:szCs w:val="24"/>
              </w:rPr>
              <w:t xml:space="preserve">Различать и правильно строить сложные предложения с сочинительными и подчинительными союзами; использовать сочинительные союзы как средство связи предложений в тексте; соблюдать правильную интонацию предложений в речи. </w:t>
            </w:r>
          </w:p>
          <w:p w:rsidR="00D77F62" w:rsidRDefault="00D77F62" w:rsidP="00D77F62">
            <w:pPr>
              <w:pStyle w:val="c4"/>
              <w:shd w:val="clear" w:color="auto" w:fill="FFFFFF"/>
              <w:spacing w:before="0" w:after="0"/>
              <w:jc w:val="both"/>
              <w:rPr>
                <w:sz w:val="22"/>
                <w:szCs w:val="22"/>
              </w:rPr>
            </w:pPr>
            <w:r>
              <w:rPr>
                <w:rStyle w:val="c0"/>
              </w:rPr>
              <w:t>Понимать смысловые отношения между частями сложноподчиненного предложения, определяют средства их выражения.</w:t>
            </w:r>
          </w:p>
          <w:p w:rsidR="00D77F62" w:rsidRDefault="00D77F62" w:rsidP="00D77F62">
            <w:pPr>
              <w:pStyle w:val="c4"/>
              <w:shd w:val="clear" w:color="auto" w:fill="FFFFFF"/>
              <w:spacing w:before="0" w:after="0"/>
              <w:jc w:val="both"/>
              <w:rPr>
                <w:sz w:val="22"/>
                <w:szCs w:val="22"/>
              </w:rPr>
            </w:pPr>
            <w:r>
              <w:rPr>
                <w:rStyle w:val="c0"/>
              </w:rPr>
              <w:t>Составлять схемы сложноподчиненных предложений с одной или несколькими придаточными частями.</w:t>
            </w:r>
          </w:p>
          <w:p w:rsidR="00D77F62" w:rsidRDefault="00D77F62" w:rsidP="00D77F62">
            <w:pPr>
              <w:pStyle w:val="af4"/>
              <w:jc w:val="both"/>
              <w:rPr>
                <w:rFonts w:ascii="Times New Roman" w:hAnsi="Times New Roman"/>
                <w:sz w:val="24"/>
                <w:szCs w:val="24"/>
              </w:rPr>
            </w:pPr>
            <w:r>
              <w:rPr>
                <w:rFonts w:ascii="Times New Roman" w:hAnsi="Times New Roman"/>
                <w:sz w:val="24"/>
                <w:szCs w:val="24"/>
              </w:rPr>
              <w:t>Проводить синтаксический анализ сложного предложения.</w:t>
            </w:r>
          </w:p>
          <w:p w:rsidR="00D77F62" w:rsidRDefault="00D77F62" w:rsidP="00D77F62">
            <w:pPr>
              <w:pStyle w:val="af4"/>
              <w:jc w:val="both"/>
            </w:pPr>
            <w:r>
              <w:rPr>
                <w:rFonts w:ascii="Times New Roman" w:hAnsi="Times New Roman"/>
                <w:sz w:val="24"/>
                <w:szCs w:val="24"/>
              </w:rPr>
              <w:t>Владеть основными правилами пунктуации.</w:t>
            </w:r>
          </w:p>
        </w:tc>
      </w:tr>
      <w:tr w:rsidR="00D77F62" w:rsidRPr="0000032E" w:rsidTr="00D77F62">
        <w:trPr>
          <w:trHeight w:val="840"/>
        </w:trPr>
        <w:tc>
          <w:tcPr>
            <w:tcW w:w="808" w:type="dxa"/>
            <w:tcBorders>
              <w:top w:val="single" w:sz="4" w:space="0" w:color="000000"/>
              <w:left w:val="single" w:sz="4" w:space="0" w:color="000000"/>
              <w:bottom w:val="single" w:sz="4" w:space="0" w:color="000000"/>
            </w:tcBorders>
            <w:shd w:val="clear" w:color="auto" w:fill="auto"/>
          </w:tcPr>
          <w:p w:rsidR="00D77F62" w:rsidRDefault="00D77F62" w:rsidP="00D77F62">
            <w:pPr>
              <w:pStyle w:val="af4"/>
              <w:snapToGrid w:val="0"/>
              <w:jc w:val="center"/>
              <w:rPr>
                <w:rFonts w:ascii="Times New Roman" w:hAnsi="Times New Roman"/>
                <w:b/>
                <w:sz w:val="24"/>
                <w:szCs w:val="24"/>
              </w:rPr>
            </w:pPr>
          </w:p>
          <w:p w:rsidR="00D77F62" w:rsidRDefault="00D77F62" w:rsidP="00D77F62">
            <w:pPr>
              <w:pStyle w:val="af4"/>
              <w:jc w:val="center"/>
              <w:rPr>
                <w:rFonts w:ascii="Times New Roman" w:hAnsi="Times New Roman"/>
                <w:b/>
                <w:sz w:val="24"/>
                <w:szCs w:val="24"/>
              </w:rPr>
            </w:pPr>
            <w:r>
              <w:rPr>
                <w:rFonts w:ascii="Times New Roman" w:hAnsi="Times New Roman"/>
                <w:b/>
                <w:sz w:val="24"/>
                <w:szCs w:val="24"/>
              </w:rPr>
              <w:t>3</w:t>
            </w:r>
          </w:p>
        </w:tc>
        <w:tc>
          <w:tcPr>
            <w:tcW w:w="2119" w:type="dxa"/>
            <w:tcBorders>
              <w:top w:val="single" w:sz="4" w:space="0" w:color="000000"/>
              <w:left w:val="single" w:sz="4" w:space="0" w:color="000000"/>
              <w:bottom w:val="single" w:sz="4" w:space="0" w:color="000000"/>
            </w:tcBorders>
            <w:shd w:val="clear" w:color="auto" w:fill="auto"/>
          </w:tcPr>
          <w:p w:rsidR="00D77F62" w:rsidRDefault="00D77F62" w:rsidP="00D77F62">
            <w:pPr>
              <w:pStyle w:val="af4"/>
              <w:snapToGrid w:val="0"/>
              <w:rPr>
                <w:rFonts w:ascii="Times New Roman" w:hAnsi="Times New Roman"/>
                <w:b/>
                <w:sz w:val="24"/>
                <w:szCs w:val="24"/>
              </w:rPr>
            </w:pPr>
          </w:p>
          <w:p w:rsidR="00D77F62" w:rsidRDefault="00D77F62" w:rsidP="00D77F62">
            <w:pPr>
              <w:pStyle w:val="af4"/>
              <w:rPr>
                <w:rFonts w:ascii="Times New Roman" w:hAnsi="Times New Roman"/>
                <w:sz w:val="24"/>
                <w:szCs w:val="24"/>
              </w:rPr>
            </w:pPr>
            <w:r>
              <w:rPr>
                <w:rFonts w:ascii="Times New Roman" w:hAnsi="Times New Roman"/>
                <w:sz w:val="24"/>
                <w:szCs w:val="24"/>
              </w:rPr>
              <w:t>Стилистика и культура речи</w:t>
            </w:r>
          </w:p>
        </w:tc>
        <w:tc>
          <w:tcPr>
            <w:tcW w:w="2626" w:type="dxa"/>
            <w:tcBorders>
              <w:top w:val="single" w:sz="4" w:space="0" w:color="000000"/>
              <w:left w:val="single" w:sz="4" w:space="0" w:color="000000"/>
              <w:bottom w:val="single" w:sz="4" w:space="0" w:color="000000"/>
            </w:tcBorders>
            <w:shd w:val="clear" w:color="auto" w:fill="auto"/>
          </w:tcPr>
          <w:p w:rsidR="00D77F62" w:rsidRDefault="00D77F62" w:rsidP="00D77F62">
            <w:pPr>
              <w:contextualSpacing/>
              <w:jc w:val="both"/>
              <w:rPr>
                <w:rFonts w:ascii="Times New Roman" w:hAnsi="Times New Roman"/>
                <w:sz w:val="24"/>
                <w:szCs w:val="24"/>
              </w:rPr>
            </w:pPr>
            <w:r>
              <w:rPr>
                <w:rFonts w:ascii="Times New Roman" w:hAnsi="Times New Roman"/>
                <w:sz w:val="24"/>
                <w:szCs w:val="24"/>
              </w:rPr>
              <w:t>Стили речи (научный, официально-деловой, разговорный, художественный, публицистический) и их особенности.</w:t>
            </w:r>
          </w:p>
          <w:p w:rsidR="00D77F62" w:rsidRDefault="00D77F62" w:rsidP="00D77F62">
            <w:pPr>
              <w:contextualSpacing/>
              <w:jc w:val="both"/>
              <w:rPr>
                <w:rFonts w:ascii="Times New Roman" w:hAnsi="Times New Roman"/>
                <w:sz w:val="24"/>
                <w:szCs w:val="24"/>
              </w:rPr>
            </w:pPr>
            <w:r>
              <w:rPr>
                <w:rFonts w:ascii="Times New Roman" w:hAnsi="Times New Roman"/>
                <w:sz w:val="24"/>
                <w:szCs w:val="24"/>
              </w:rPr>
              <w:t>Умение выступать перед аудиторией: выбор темы, определение цели и задач; учет круга интересов слушателей при выборе выразительных средств.</w:t>
            </w:r>
          </w:p>
          <w:p w:rsidR="00D77F62" w:rsidRDefault="00D77F62" w:rsidP="00D77F62">
            <w:pPr>
              <w:contextualSpacing/>
              <w:jc w:val="both"/>
              <w:rPr>
                <w:rFonts w:ascii="Times New Roman" w:hAnsi="Times New Roman"/>
                <w:sz w:val="24"/>
                <w:szCs w:val="24"/>
              </w:rPr>
            </w:pPr>
            <w:r>
              <w:rPr>
                <w:rFonts w:ascii="Times New Roman" w:hAnsi="Times New Roman"/>
                <w:sz w:val="24"/>
                <w:szCs w:val="24"/>
              </w:rPr>
              <w:t xml:space="preserve">Особенности устной и </w:t>
            </w:r>
            <w:r>
              <w:rPr>
                <w:rFonts w:ascii="Times New Roman" w:hAnsi="Times New Roman"/>
                <w:sz w:val="24"/>
                <w:szCs w:val="24"/>
              </w:rPr>
              <w:lastRenderedPageBreak/>
              <w:t>письменной речи.</w:t>
            </w:r>
          </w:p>
          <w:p w:rsidR="00D77F62" w:rsidRDefault="00D77F62" w:rsidP="00D77F62">
            <w:pPr>
              <w:contextualSpacing/>
              <w:jc w:val="both"/>
              <w:rPr>
                <w:rFonts w:ascii="Times New Roman" w:hAnsi="Times New Roman"/>
                <w:sz w:val="24"/>
                <w:szCs w:val="24"/>
              </w:rPr>
            </w:pPr>
            <w:r>
              <w:rPr>
                <w:rFonts w:ascii="Times New Roman" w:hAnsi="Times New Roman"/>
                <w:sz w:val="24"/>
                <w:szCs w:val="24"/>
              </w:rPr>
              <w:t>Работа с текстами разных жанров и стилей.</w:t>
            </w:r>
          </w:p>
          <w:p w:rsidR="00D77F62" w:rsidRDefault="00D77F62" w:rsidP="00D77F62">
            <w:pPr>
              <w:contextualSpacing/>
              <w:jc w:val="both"/>
              <w:rPr>
                <w:rFonts w:ascii="Times New Roman" w:hAnsi="Times New Roman"/>
                <w:sz w:val="28"/>
                <w:szCs w:val="28"/>
              </w:rPr>
            </w:pPr>
            <w:r>
              <w:rPr>
                <w:rFonts w:ascii="Times New Roman" w:hAnsi="Times New Roman"/>
                <w:sz w:val="24"/>
                <w:szCs w:val="24"/>
              </w:rPr>
              <w:t>Перевод текстов с татарского языка на русский.</w:t>
            </w:r>
          </w:p>
        </w:tc>
        <w:tc>
          <w:tcPr>
            <w:tcW w:w="3801" w:type="dxa"/>
            <w:tcBorders>
              <w:top w:val="single" w:sz="4" w:space="0" w:color="000000"/>
              <w:left w:val="single" w:sz="4" w:space="0" w:color="000000"/>
              <w:bottom w:val="single" w:sz="4" w:space="0" w:color="000000"/>
              <w:right w:val="single" w:sz="4" w:space="0" w:color="000000"/>
            </w:tcBorders>
            <w:shd w:val="clear" w:color="auto" w:fill="auto"/>
          </w:tcPr>
          <w:p w:rsidR="00D77F62" w:rsidRDefault="00D77F62" w:rsidP="00D77F62">
            <w:pPr>
              <w:pStyle w:val="af4"/>
              <w:jc w:val="both"/>
              <w:rPr>
                <w:rFonts w:ascii="Times New Roman" w:hAnsi="Times New Roman"/>
                <w:sz w:val="24"/>
                <w:szCs w:val="24"/>
              </w:rPr>
            </w:pPr>
            <w:r>
              <w:rPr>
                <w:rFonts w:ascii="Times New Roman" w:hAnsi="Times New Roman"/>
                <w:sz w:val="24"/>
                <w:szCs w:val="24"/>
              </w:rPr>
              <w:lastRenderedPageBreak/>
              <w:t xml:space="preserve">Владеть основными нормами татарского литературного языка, освоенными в процессе изучения татарского языка в школе; соблюдать их в устных и письменных высказываниях различной коммуникативной направленности; осознавать важность нормативного произношения для </w:t>
            </w:r>
            <w:r>
              <w:rPr>
                <w:rFonts w:ascii="Times New Roman" w:hAnsi="Times New Roman"/>
                <w:sz w:val="24"/>
                <w:szCs w:val="24"/>
              </w:rPr>
              <w:lastRenderedPageBreak/>
              <w:t>культурного человека, уважительно относиться к родному языку; овладеть основными правилами литературного произношения и ударения в рамках изучаемого словарного состава.</w:t>
            </w:r>
          </w:p>
        </w:tc>
      </w:tr>
      <w:tr w:rsidR="00D77F62" w:rsidTr="00D77F62">
        <w:trPr>
          <w:trHeight w:val="405"/>
        </w:trPr>
        <w:tc>
          <w:tcPr>
            <w:tcW w:w="808" w:type="dxa"/>
            <w:tcBorders>
              <w:top w:val="single" w:sz="4" w:space="0" w:color="000000"/>
              <w:left w:val="single" w:sz="4" w:space="0" w:color="000000"/>
              <w:bottom w:val="single" w:sz="4" w:space="0" w:color="000000"/>
            </w:tcBorders>
            <w:shd w:val="clear" w:color="auto" w:fill="auto"/>
          </w:tcPr>
          <w:p w:rsidR="00D77F62" w:rsidRDefault="00D77F62" w:rsidP="00D77F62">
            <w:pPr>
              <w:pStyle w:val="af4"/>
              <w:jc w:val="center"/>
              <w:rPr>
                <w:rFonts w:ascii="Times New Roman" w:hAnsi="Times New Roman"/>
                <w:b/>
                <w:sz w:val="24"/>
                <w:szCs w:val="24"/>
              </w:rPr>
            </w:pPr>
            <w:r>
              <w:rPr>
                <w:rFonts w:ascii="Times New Roman" w:hAnsi="Times New Roman"/>
                <w:b/>
                <w:sz w:val="24"/>
                <w:szCs w:val="24"/>
              </w:rPr>
              <w:lastRenderedPageBreak/>
              <w:t>3</w:t>
            </w:r>
          </w:p>
        </w:tc>
        <w:tc>
          <w:tcPr>
            <w:tcW w:w="2119" w:type="dxa"/>
            <w:tcBorders>
              <w:top w:val="single" w:sz="4" w:space="0" w:color="000000"/>
              <w:left w:val="single" w:sz="4" w:space="0" w:color="000000"/>
              <w:bottom w:val="single" w:sz="4" w:space="0" w:color="000000"/>
            </w:tcBorders>
            <w:shd w:val="clear" w:color="auto" w:fill="auto"/>
          </w:tcPr>
          <w:p w:rsidR="00D77F62" w:rsidRDefault="00D77F62" w:rsidP="00D77F62">
            <w:pPr>
              <w:pStyle w:val="af4"/>
              <w:rPr>
                <w:rFonts w:ascii="Times New Roman" w:hAnsi="Times New Roman"/>
                <w:sz w:val="24"/>
                <w:szCs w:val="24"/>
              </w:rPr>
            </w:pPr>
            <w:r>
              <w:rPr>
                <w:rFonts w:ascii="Times New Roman" w:hAnsi="Times New Roman"/>
                <w:sz w:val="24"/>
                <w:szCs w:val="24"/>
              </w:rPr>
              <w:t>Повторение. Тестирование.</w:t>
            </w:r>
            <w:r>
              <w:t xml:space="preserve"> </w:t>
            </w:r>
            <w:r>
              <w:rPr>
                <w:rFonts w:ascii="Times New Roman" w:hAnsi="Times New Roman"/>
                <w:sz w:val="24"/>
                <w:szCs w:val="24"/>
              </w:rPr>
              <w:t>Контрольная работа.</w:t>
            </w:r>
          </w:p>
        </w:tc>
        <w:tc>
          <w:tcPr>
            <w:tcW w:w="2626" w:type="dxa"/>
            <w:tcBorders>
              <w:top w:val="single" w:sz="4" w:space="0" w:color="000000"/>
              <w:left w:val="single" w:sz="4" w:space="0" w:color="000000"/>
              <w:bottom w:val="single" w:sz="4" w:space="0" w:color="000000"/>
            </w:tcBorders>
            <w:shd w:val="clear" w:color="auto" w:fill="auto"/>
          </w:tcPr>
          <w:p w:rsidR="00D77F62" w:rsidRDefault="00D77F62" w:rsidP="00D77F62">
            <w:pPr>
              <w:pStyle w:val="af4"/>
              <w:snapToGrid w:val="0"/>
              <w:jc w:val="both"/>
              <w:rPr>
                <w:rFonts w:ascii="Times New Roman" w:hAnsi="Times New Roman"/>
                <w:sz w:val="24"/>
                <w:szCs w:val="24"/>
              </w:rPr>
            </w:pPr>
          </w:p>
        </w:tc>
        <w:tc>
          <w:tcPr>
            <w:tcW w:w="3801" w:type="dxa"/>
            <w:tcBorders>
              <w:top w:val="single" w:sz="4" w:space="0" w:color="000000"/>
              <w:left w:val="single" w:sz="4" w:space="0" w:color="000000"/>
              <w:bottom w:val="single" w:sz="4" w:space="0" w:color="000000"/>
              <w:right w:val="single" w:sz="4" w:space="0" w:color="000000"/>
            </w:tcBorders>
            <w:shd w:val="clear" w:color="auto" w:fill="auto"/>
          </w:tcPr>
          <w:p w:rsidR="00D77F62" w:rsidRDefault="00D77F62" w:rsidP="00D77F62">
            <w:pPr>
              <w:pStyle w:val="af4"/>
              <w:snapToGrid w:val="0"/>
              <w:jc w:val="both"/>
              <w:rPr>
                <w:rFonts w:ascii="Times New Roman" w:hAnsi="Times New Roman"/>
                <w:sz w:val="24"/>
                <w:szCs w:val="24"/>
              </w:rPr>
            </w:pPr>
          </w:p>
        </w:tc>
      </w:tr>
      <w:tr w:rsidR="00D77F62" w:rsidRPr="0000032E" w:rsidTr="00D77F62">
        <w:tc>
          <w:tcPr>
            <w:tcW w:w="9354" w:type="dxa"/>
            <w:gridSpan w:val="4"/>
            <w:tcBorders>
              <w:top w:val="single" w:sz="4" w:space="0" w:color="000000"/>
              <w:left w:val="single" w:sz="4" w:space="0" w:color="000000"/>
              <w:bottom w:val="single" w:sz="4" w:space="0" w:color="000000"/>
              <w:right w:val="single" w:sz="4" w:space="0" w:color="000000"/>
            </w:tcBorders>
            <w:shd w:val="clear" w:color="auto" w:fill="auto"/>
          </w:tcPr>
          <w:p w:rsidR="00D77F62" w:rsidRDefault="00D77F62" w:rsidP="00D77F62">
            <w:pPr>
              <w:pStyle w:val="af4"/>
              <w:jc w:val="center"/>
              <w:rPr>
                <w:rFonts w:ascii="Times New Roman" w:hAnsi="Times New Roman"/>
                <w:sz w:val="24"/>
                <w:szCs w:val="24"/>
              </w:rPr>
            </w:pPr>
            <w:r>
              <w:rPr>
                <w:rFonts w:ascii="Times New Roman" w:hAnsi="Times New Roman"/>
                <w:sz w:val="24"/>
                <w:szCs w:val="24"/>
              </w:rPr>
              <w:t>3. СОДЕРЖАНИЕ, ОБЕСПЕЧИВАЮЩЕЕ ФОРМИРОВАНИЕ ЭТНОКУЛЬТУРОЛОГИЧЕСКОЙ КОМПЕТЕНЦИИ (5 ч)</w:t>
            </w:r>
          </w:p>
        </w:tc>
      </w:tr>
      <w:tr w:rsidR="00D77F62" w:rsidRPr="0000032E" w:rsidTr="00D77F62">
        <w:tc>
          <w:tcPr>
            <w:tcW w:w="808" w:type="dxa"/>
            <w:tcBorders>
              <w:top w:val="single" w:sz="4" w:space="0" w:color="000000"/>
              <w:left w:val="single" w:sz="4" w:space="0" w:color="000000"/>
              <w:bottom w:val="single" w:sz="4" w:space="0" w:color="000000"/>
            </w:tcBorders>
            <w:shd w:val="clear" w:color="auto" w:fill="auto"/>
          </w:tcPr>
          <w:p w:rsidR="00D77F62" w:rsidRDefault="00D77F62" w:rsidP="00D77F62">
            <w:pPr>
              <w:pStyle w:val="af4"/>
              <w:jc w:val="center"/>
              <w:rPr>
                <w:rFonts w:ascii="Times New Roman" w:hAnsi="Times New Roman"/>
                <w:b/>
                <w:sz w:val="24"/>
                <w:szCs w:val="24"/>
              </w:rPr>
            </w:pPr>
            <w:r>
              <w:rPr>
                <w:rFonts w:ascii="Times New Roman" w:hAnsi="Times New Roman"/>
                <w:b/>
                <w:sz w:val="24"/>
                <w:szCs w:val="24"/>
              </w:rPr>
              <w:t>3</w:t>
            </w:r>
          </w:p>
        </w:tc>
        <w:tc>
          <w:tcPr>
            <w:tcW w:w="2119" w:type="dxa"/>
            <w:tcBorders>
              <w:top w:val="single" w:sz="4" w:space="0" w:color="000000"/>
              <w:left w:val="single" w:sz="4" w:space="0" w:color="000000"/>
              <w:bottom w:val="single" w:sz="4" w:space="0" w:color="000000"/>
            </w:tcBorders>
            <w:shd w:val="clear" w:color="auto" w:fill="auto"/>
          </w:tcPr>
          <w:p w:rsidR="00D77F62" w:rsidRDefault="00D77F62" w:rsidP="00D77F62">
            <w:pPr>
              <w:pStyle w:val="af4"/>
              <w:rPr>
                <w:rFonts w:ascii="Times New Roman" w:hAnsi="Times New Roman"/>
                <w:b/>
                <w:sz w:val="24"/>
                <w:szCs w:val="24"/>
              </w:rPr>
            </w:pPr>
            <w:r>
              <w:rPr>
                <w:rFonts w:ascii="Times New Roman" w:hAnsi="Times New Roman"/>
                <w:b/>
                <w:sz w:val="24"/>
                <w:szCs w:val="24"/>
              </w:rPr>
              <w:t>Культура речи</w:t>
            </w:r>
          </w:p>
        </w:tc>
        <w:tc>
          <w:tcPr>
            <w:tcW w:w="2626" w:type="dxa"/>
            <w:tcBorders>
              <w:top w:val="single" w:sz="4" w:space="0" w:color="000000"/>
              <w:left w:val="single" w:sz="4" w:space="0" w:color="000000"/>
              <w:bottom w:val="single" w:sz="4" w:space="0" w:color="000000"/>
            </w:tcBorders>
            <w:shd w:val="clear" w:color="auto" w:fill="auto"/>
          </w:tcPr>
          <w:p w:rsidR="00D77F62" w:rsidRDefault="00D77F62" w:rsidP="00D77F62">
            <w:pPr>
              <w:shd w:val="clear" w:color="auto" w:fill="FFFFFF"/>
              <w:autoSpaceDE w:val="0"/>
              <w:jc w:val="both"/>
              <w:rPr>
                <w:rFonts w:ascii="Times New Roman" w:hAnsi="Times New Roman"/>
                <w:sz w:val="24"/>
                <w:szCs w:val="24"/>
              </w:rPr>
            </w:pPr>
            <w:r>
              <w:rPr>
                <w:rFonts w:ascii="Times New Roman" w:hAnsi="Times New Roman"/>
                <w:sz w:val="24"/>
                <w:szCs w:val="24"/>
              </w:rPr>
              <w:t>Правильное употребление сложносокращенных слов. Правильное и выразительное употребление в речи имен существительных, прилагательных и глаголов.</w:t>
            </w:r>
          </w:p>
          <w:p w:rsidR="00D77F62" w:rsidRDefault="00D77F62" w:rsidP="00D77F62">
            <w:pPr>
              <w:shd w:val="clear" w:color="auto" w:fill="FFFFFF"/>
              <w:autoSpaceDE w:val="0"/>
              <w:jc w:val="both"/>
              <w:rPr>
                <w:rFonts w:ascii="Times New Roman" w:hAnsi="Times New Roman"/>
                <w:sz w:val="24"/>
                <w:szCs w:val="24"/>
              </w:rPr>
            </w:pPr>
            <w:r>
              <w:rPr>
                <w:rFonts w:ascii="Times New Roman" w:hAnsi="Times New Roman"/>
                <w:sz w:val="24"/>
                <w:szCs w:val="24"/>
              </w:rPr>
              <w:t>Наблюдение за употреблением имен существительных, прилагательных и глаголов в художественной речи.</w:t>
            </w:r>
          </w:p>
          <w:p w:rsidR="00D77F62" w:rsidRDefault="00D77F62" w:rsidP="00D77F62">
            <w:pPr>
              <w:pStyle w:val="af4"/>
              <w:jc w:val="both"/>
              <w:rPr>
                <w:rFonts w:ascii="Times New Roman" w:hAnsi="Times New Roman"/>
                <w:sz w:val="24"/>
                <w:szCs w:val="24"/>
              </w:rPr>
            </w:pPr>
            <w:r>
              <w:rPr>
                <w:rFonts w:ascii="Times New Roman" w:hAnsi="Times New Roman"/>
                <w:sz w:val="24"/>
                <w:szCs w:val="24"/>
              </w:rPr>
              <w:t>Нормативные словари современного татарского языка (орфоэпический словарь, толковый словарь, словарь грамматических трудностей, орфографический словарь), их роль в овладении нормами современного татарского литературного языка.</w:t>
            </w:r>
          </w:p>
        </w:tc>
        <w:tc>
          <w:tcPr>
            <w:tcW w:w="3801" w:type="dxa"/>
            <w:tcBorders>
              <w:top w:val="single" w:sz="4" w:space="0" w:color="000000"/>
              <w:left w:val="single" w:sz="4" w:space="0" w:color="000000"/>
              <w:bottom w:val="single" w:sz="4" w:space="0" w:color="000000"/>
              <w:right w:val="single" w:sz="4" w:space="0" w:color="000000"/>
            </w:tcBorders>
            <w:shd w:val="clear" w:color="auto" w:fill="auto"/>
          </w:tcPr>
          <w:p w:rsidR="00D77F62" w:rsidRPr="00F112F5" w:rsidRDefault="00D77F62" w:rsidP="00D77F62">
            <w:pPr>
              <w:pStyle w:val="af4"/>
              <w:jc w:val="both"/>
            </w:pPr>
            <w:r>
              <w:rPr>
                <w:rFonts w:ascii="Times New Roman" w:hAnsi="Times New Roman"/>
                <w:sz w:val="24"/>
                <w:szCs w:val="24"/>
              </w:rPr>
              <w:t xml:space="preserve">Владеть основными нормами татарского литературного языка, освоенными в процессе изучения татарского языка в школе; соблюдать их в устных и письменных высказываниях различной коммуникативной направленности. Осознавать важность нормативного произношения для культурного человека, уважительно относиться к родному языку. Овладеть основными правилами литературного произношения и ударения в рамках изучаемого словарного состава. Анализировать и оценивать с орфоэпической точки зрения чужую и собственную речь; корректировать собственную речь. Употреблять имена существительные, имена прилагательные, глаголы в соответствии с грамматическими и лексическими нормами. Осознавать важность </w:t>
            </w:r>
            <w:r>
              <w:rPr>
                <w:rFonts w:ascii="Times New Roman" w:hAnsi="Times New Roman"/>
                <w:sz w:val="24"/>
                <w:szCs w:val="24"/>
              </w:rPr>
              <w:lastRenderedPageBreak/>
              <w:t>овладения лексическим богатством и разнообразием литературного татарского языка для формирования собственной речевой культуры.</w:t>
            </w:r>
          </w:p>
          <w:p w:rsidR="00D77F62" w:rsidRPr="00F112F5" w:rsidRDefault="00D77F62" w:rsidP="00D77F62">
            <w:pPr>
              <w:pStyle w:val="af4"/>
              <w:jc w:val="both"/>
            </w:pPr>
            <w:r>
              <w:rPr>
                <w:rFonts w:ascii="Times New Roman" w:hAnsi="Times New Roman"/>
                <w:sz w:val="24"/>
                <w:szCs w:val="24"/>
              </w:rPr>
              <w:t>Использовать нормативные словари для получения информации о нормах современного татарского литературного языка.</w:t>
            </w:r>
          </w:p>
        </w:tc>
      </w:tr>
      <w:tr w:rsidR="00D77F62" w:rsidRPr="0000032E" w:rsidTr="00D77F62">
        <w:tc>
          <w:tcPr>
            <w:tcW w:w="808" w:type="dxa"/>
            <w:tcBorders>
              <w:top w:val="single" w:sz="4" w:space="0" w:color="000000"/>
              <w:left w:val="single" w:sz="4" w:space="0" w:color="000000"/>
              <w:bottom w:val="single" w:sz="4" w:space="0" w:color="000000"/>
            </w:tcBorders>
            <w:shd w:val="clear" w:color="auto" w:fill="auto"/>
          </w:tcPr>
          <w:p w:rsidR="00D77F62" w:rsidRDefault="00D77F62" w:rsidP="00D77F62">
            <w:pPr>
              <w:pStyle w:val="af4"/>
              <w:jc w:val="center"/>
              <w:rPr>
                <w:rFonts w:ascii="Times New Roman" w:hAnsi="Times New Roman"/>
                <w:b/>
                <w:sz w:val="24"/>
                <w:szCs w:val="24"/>
              </w:rPr>
            </w:pPr>
            <w:r>
              <w:rPr>
                <w:rFonts w:ascii="Times New Roman" w:hAnsi="Times New Roman"/>
                <w:b/>
                <w:sz w:val="24"/>
                <w:szCs w:val="24"/>
              </w:rPr>
              <w:lastRenderedPageBreak/>
              <w:t>2</w:t>
            </w:r>
          </w:p>
        </w:tc>
        <w:tc>
          <w:tcPr>
            <w:tcW w:w="2119" w:type="dxa"/>
            <w:tcBorders>
              <w:top w:val="single" w:sz="4" w:space="0" w:color="000000"/>
              <w:left w:val="single" w:sz="4" w:space="0" w:color="000000"/>
              <w:bottom w:val="single" w:sz="4" w:space="0" w:color="000000"/>
            </w:tcBorders>
            <w:shd w:val="clear" w:color="auto" w:fill="auto"/>
          </w:tcPr>
          <w:p w:rsidR="00D77F62" w:rsidRDefault="00D77F62" w:rsidP="00D77F62">
            <w:pPr>
              <w:pStyle w:val="af4"/>
              <w:rPr>
                <w:rFonts w:ascii="Times New Roman" w:hAnsi="Times New Roman"/>
                <w:b/>
                <w:sz w:val="24"/>
                <w:szCs w:val="24"/>
              </w:rPr>
            </w:pPr>
            <w:r>
              <w:rPr>
                <w:rFonts w:ascii="Times New Roman" w:hAnsi="Times New Roman"/>
                <w:b/>
                <w:sz w:val="24"/>
                <w:szCs w:val="24"/>
              </w:rPr>
              <w:t>Язык и культура</w:t>
            </w:r>
          </w:p>
        </w:tc>
        <w:tc>
          <w:tcPr>
            <w:tcW w:w="2626" w:type="dxa"/>
            <w:tcBorders>
              <w:top w:val="single" w:sz="4" w:space="0" w:color="000000"/>
              <w:left w:val="single" w:sz="4" w:space="0" w:color="000000"/>
              <w:bottom w:val="single" w:sz="4" w:space="0" w:color="000000"/>
            </w:tcBorders>
            <w:shd w:val="clear" w:color="auto" w:fill="auto"/>
          </w:tcPr>
          <w:p w:rsidR="00D77F62" w:rsidRDefault="00D77F62" w:rsidP="00D77F62">
            <w:pPr>
              <w:contextualSpacing/>
              <w:jc w:val="both"/>
              <w:rPr>
                <w:rFonts w:ascii="Times New Roman" w:hAnsi="Times New Roman"/>
                <w:sz w:val="24"/>
                <w:szCs w:val="24"/>
              </w:rPr>
            </w:pPr>
            <w:r>
              <w:rPr>
                <w:rFonts w:ascii="Times New Roman" w:hAnsi="Times New Roman"/>
                <w:sz w:val="24"/>
                <w:szCs w:val="24"/>
              </w:rPr>
              <w:t>Отражение в языке культуры и истории татарского народа, его место и связь с другими народами, живущими в России.</w:t>
            </w:r>
          </w:p>
          <w:p w:rsidR="00D77F62" w:rsidRDefault="00D77F62" w:rsidP="00D77F62">
            <w:pPr>
              <w:contextualSpacing/>
              <w:jc w:val="both"/>
              <w:rPr>
                <w:rFonts w:ascii="Times New Roman" w:hAnsi="Times New Roman"/>
                <w:sz w:val="24"/>
                <w:szCs w:val="24"/>
              </w:rPr>
            </w:pPr>
            <w:r>
              <w:rPr>
                <w:rFonts w:ascii="Times New Roman" w:hAnsi="Times New Roman"/>
                <w:sz w:val="24"/>
                <w:szCs w:val="24"/>
              </w:rPr>
              <w:t>Нормы и особенности татарской разговорной речи.</w:t>
            </w:r>
          </w:p>
          <w:p w:rsidR="00D77F62" w:rsidRDefault="00D77F62" w:rsidP="00D77F62">
            <w:pPr>
              <w:contextualSpacing/>
              <w:jc w:val="both"/>
              <w:rPr>
                <w:rFonts w:ascii="Times New Roman" w:hAnsi="Times New Roman"/>
                <w:sz w:val="24"/>
                <w:szCs w:val="24"/>
              </w:rPr>
            </w:pPr>
            <w:r>
              <w:rPr>
                <w:rFonts w:ascii="Times New Roman" w:hAnsi="Times New Roman"/>
                <w:sz w:val="24"/>
                <w:szCs w:val="24"/>
              </w:rPr>
              <w:t>Татарский речевой этикет.</w:t>
            </w:r>
          </w:p>
          <w:p w:rsidR="00D77F62" w:rsidRDefault="00D77F62" w:rsidP="00D77F62">
            <w:pPr>
              <w:contextualSpacing/>
              <w:jc w:val="both"/>
              <w:rPr>
                <w:rFonts w:ascii="Times New Roman" w:hAnsi="Times New Roman"/>
                <w:sz w:val="24"/>
                <w:szCs w:val="24"/>
              </w:rPr>
            </w:pPr>
            <w:r>
              <w:rPr>
                <w:rFonts w:ascii="Times New Roman" w:hAnsi="Times New Roman"/>
                <w:sz w:val="24"/>
                <w:szCs w:val="24"/>
              </w:rPr>
              <w:t>Выявление национально-культурных единиц родного языка в произведениях фольклора, в художественной литературе и исторических текстах, объяснение  их значений посредством  лингвистических словарей.</w:t>
            </w:r>
          </w:p>
          <w:p w:rsidR="00D77F62" w:rsidRDefault="00D77F62" w:rsidP="00D77F62">
            <w:pPr>
              <w:contextualSpacing/>
              <w:jc w:val="both"/>
              <w:rPr>
                <w:rFonts w:ascii="Times New Roman" w:hAnsi="Times New Roman"/>
                <w:sz w:val="24"/>
                <w:szCs w:val="24"/>
              </w:rPr>
            </w:pPr>
            <w:r>
              <w:rPr>
                <w:rFonts w:ascii="Times New Roman" w:hAnsi="Times New Roman"/>
                <w:sz w:val="24"/>
                <w:szCs w:val="24"/>
              </w:rPr>
              <w:t>Использование норм татарской разговорной речи в повседневной жизни и в учебе.</w:t>
            </w:r>
            <w:r>
              <w:rPr>
                <w:rFonts w:ascii="Times New Roman" w:hAnsi="Times New Roman"/>
              </w:rPr>
              <w:t xml:space="preserve"> </w:t>
            </w:r>
          </w:p>
        </w:tc>
        <w:tc>
          <w:tcPr>
            <w:tcW w:w="3801" w:type="dxa"/>
            <w:tcBorders>
              <w:top w:val="single" w:sz="4" w:space="0" w:color="000000"/>
              <w:left w:val="single" w:sz="4" w:space="0" w:color="000000"/>
              <w:bottom w:val="single" w:sz="4" w:space="0" w:color="000000"/>
              <w:right w:val="single" w:sz="4" w:space="0" w:color="000000"/>
            </w:tcBorders>
            <w:shd w:val="clear" w:color="auto" w:fill="auto"/>
          </w:tcPr>
          <w:p w:rsidR="00D77F62" w:rsidRPr="00F112F5" w:rsidRDefault="00D77F62" w:rsidP="00D77F62">
            <w:pPr>
              <w:pStyle w:val="af4"/>
            </w:pPr>
            <w:r>
              <w:rPr>
                <w:rFonts w:ascii="Times New Roman" w:hAnsi="Times New Roman"/>
                <w:sz w:val="24"/>
                <w:szCs w:val="24"/>
              </w:rPr>
              <w:t>Иметь представление об особенностях татарского речевого этикета в учебной деятельности и повседневной жизни при проведении этикетных диалогов приветствия, прощания, поздравления с использованием обращений на основе знаний о своей этнической принадлежности, освоения национальных ценностей, традиций, культуры</w:t>
            </w:r>
            <w:proofErr w:type="gramStart"/>
            <w:r>
              <w:rPr>
                <w:rFonts w:ascii="Times New Roman" w:hAnsi="Times New Roman"/>
                <w:sz w:val="24"/>
                <w:szCs w:val="24"/>
              </w:rPr>
              <w:t>.У</w:t>
            </w:r>
            <w:proofErr w:type="gramEnd"/>
            <w:r>
              <w:rPr>
                <w:rFonts w:ascii="Times New Roman" w:hAnsi="Times New Roman"/>
                <w:sz w:val="24"/>
                <w:szCs w:val="24"/>
              </w:rPr>
              <w:t>местно использовать правила речевого поведения в собственной речевой практике на основе уважения к личности, доброжелательного отношения к окружающим, потребности в социальном признании.</w:t>
            </w:r>
          </w:p>
          <w:p w:rsidR="00D77F62" w:rsidRPr="00F112F5" w:rsidRDefault="00D77F62" w:rsidP="00D77F62">
            <w:pPr>
              <w:pStyle w:val="af4"/>
              <w:jc w:val="both"/>
            </w:pPr>
            <w:r>
              <w:rPr>
                <w:rFonts w:ascii="Times New Roman" w:hAnsi="Times New Roman"/>
                <w:sz w:val="24"/>
                <w:szCs w:val="24"/>
              </w:rPr>
              <w:t>Осознавать связь татарского языка с культурой и историей России, находить языковые единицы с национально-культурным компонентом в изучаемых текстах.</w:t>
            </w:r>
          </w:p>
        </w:tc>
      </w:tr>
    </w:tbl>
    <w:p w:rsidR="00D77F62" w:rsidRDefault="00D77F62" w:rsidP="00D77F62">
      <w:pPr>
        <w:rPr>
          <w:rFonts w:ascii="Times New Roman" w:hAnsi="Times New Roman"/>
          <w:sz w:val="24"/>
          <w:szCs w:val="24"/>
        </w:rPr>
      </w:pPr>
    </w:p>
    <w:p w:rsidR="00D77F62" w:rsidRDefault="00D77F62" w:rsidP="00D77F62">
      <w:pPr>
        <w:pStyle w:val="a7"/>
        <w:shd w:val="clear" w:color="auto" w:fill="FFFFFF"/>
        <w:spacing w:before="0" w:after="0" w:line="360" w:lineRule="auto"/>
        <w:ind w:firstLine="756"/>
        <w:jc w:val="center"/>
        <w:rPr>
          <w:b/>
          <w:sz w:val="28"/>
          <w:szCs w:val="28"/>
          <w:lang w:val="tt-RU"/>
        </w:rPr>
      </w:pPr>
    </w:p>
    <w:p w:rsidR="00D77F62" w:rsidRDefault="00D77F62" w:rsidP="00D77F62">
      <w:pPr>
        <w:jc w:val="center"/>
        <w:rPr>
          <w:rFonts w:ascii="Times New Roman" w:hAnsi="Times New Roman"/>
          <w:b/>
          <w:sz w:val="28"/>
          <w:szCs w:val="28"/>
        </w:rPr>
      </w:pPr>
    </w:p>
    <w:p w:rsidR="00D77F62" w:rsidRDefault="00D77F62" w:rsidP="00D77F62">
      <w:pPr>
        <w:jc w:val="center"/>
        <w:rPr>
          <w:rFonts w:ascii="Times New Roman" w:hAnsi="Times New Roman"/>
          <w:sz w:val="28"/>
          <w:szCs w:val="28"/>
        </w:rPr>
      </w:pPr>
    </w:p>
    <w:p w:rsidR="00D77F62" w:rsidRDefault="00D77F62" w:rsidP="00D77F62">
      <w:pPr>
        <w:rPr>
          <w:rFonts w:ascii="Times New Roman" w:hAnsi="Times New Roman"/>
          <w:sz w:val="28"/>
          <w:szCs w:val="28"/>
        </w:rPr>
      </w:pPr>
      <w:r w:rsidRPr="00F112F5">
        <w:br w:type="page"/>
      </w:r>
    </w:p>
    <w:p w:rsidR="00E77CD9" w:rsidRPr="00E77CD9" w:rsidRDefault="00E77CD9" w:rsidP="00E77CD9">
      <w:pPr>
        <w:spacing w:after="200"/>
        <w:rPr>
          <w:rFonts w:ascii="Times New Roman" w:eastAsia="Times New Roman" w:hAnsi="Times New Roman" w:cs="Times New Roman"/>
          <w:sz w:val="24"/>
          <w:szCs w:val="24"/>
          <w:lang w:eastAsia="zh-CN"/>
        </w:rPr>
      </w:pPr>
    </w:p>
    <w:p w:rsidR="00365070" w:rsidRPr="00365070" w:rsidRDefault="00365070" w:rsidP="00365070">
      <w:pPr>
        <w:spacing w:line="240" w:lineRule="exact"/>
        <w:jc w:val="both"/>
        <w:rPr>
          <w:rFonts w:ascii="Times New Roman" w:eastAsia="Times New Roman" w:hAnsi="Times New Roman" w:cs="Times New Roman"/>
        </w:rPr>
      </w:pPr>
    </w:p>
    <w:p w:rsidR="009326AD" w:rsidRDefault="009326AD" w:rsidP="009C636C">
      <w:pPr>
        <w:spacing w:line="0" w:lineRule="atLeast"/>
        <w:jc w:val="both"/>
        <w:rPr>
          <w:rFonts w:ascii="Times New Roman" w:eastAsia="Times New Roman" w:hAnsi="Times New Roman" w:cs="Times New Roman"/>
          <w:b/>
          <w:sz w:val="24"/>
        </w:rPr>
      </w:pPr>
      <w:bookmarkStart w:id="319" w:name="page294"/>
      <w:bookmarkEnd w:id="319"/>
      <w:r w:rsidRPr="009326AD">
        <w:rPr>
          <w:rFonts w:ascii="Times New Roman" w:eastAsia="Times New Roman" w:hAnsi="Times New Roman" w:cs="Times New Roman"/>
          <w:b/>
          <w:sz w:val="24"/>
        </w:rPr>
        <w:t xml:space="preserve">2.2.2.5. </w:t>
      </w:r>
      <w:r w:rsidR="00EC4C3B">
        <w:rPr>
          <w:rFonts w:ascii="Times New Roman" w:eastAsia="Times New Roman" w:hAnsi="Times New Roman" w:cs="Times New Roman"/>
          <w:b/>
          <w:sz w:val="24"/>
        </w:rPr>
        <w:t>Родная (т</w:t>
      </w:r>
      <w:r w:rsidRPr="009326AD">
        <w:rPr>
          <w:rFonts w:ascii="Times New Roman" w:eastAsia="Times New Roman" w:hAnsi="Times New Roman" w:cs="Times New Roman"/>
          <w:b/>
          <w:sz w:val="24"/>
        </w:rPr>
        <w:t>атарская</w:t>
      </w:r>
      <w:r w:rsidR="00EC4C3B">
        <w:rPr>
          <w:rFonts w:ascii="Times New Roman" w:eastAsia="Times New Roman" w:hAnsi="Times New Roman" w:cs="Times New Roman"/>
          <w:b/>
          <w:sz w:val="24"/>
        </w:rPr>
        <w:t>)</w:t>
      </w:r>
      <w:r w:rsidRPr="009326AD">
        <w:rPr>
          <w:rFonts w:ascii="Times New Roman" w:eastAsia="Times New Roman" w:hAnsi="Times New Roman" w:cs="Times New Roman"/>
          <w:b/>
          <w:sz w:val="24"/>
        </w:rPr>
        <w:t xml:space="preserve"> литература.</w:t>
      </w:r>
    </w:p>
    <w:p w:rsidR="00EC4C3B" w:rsidRPr="00EC4C3B" w:rsidRDefault="00EC4C3B" w:rsidP="00EC4C3B">
      <w:pPr>
        <w:widowControl w:val="0"/>
        <w:spacing w:line="360" w:lineRule="auto"/>
        <w:ind w:firstLine="709"/>
        <w:jc w:val="both"/>
        <w:rPr>
          <w:rFonts w:ascii="Times New Roman" w:hAnsi="Times New Roman" w:cs="Times New Roman"/>
          <w:sz w:val="24"/>
          <w:szCs w:val="24"/>
        </w:rPr>
      </w:pPr>
      <w:r w:rsidRPr="00EC4C3B">
        <w:rPr>
          <w:rFonts w:ascii="Times New Roman" w:hAnsi="Times New Roman" w:cs="Times New Roman"/>
          <w:b/>
          <w:bCs/>
          <w:sz w:val="24"/>
          <w:szCs w:val="24"/>
        </w:rPr>
        <w:t>Литература как вид искусства.</w:t>
      </w:r>
    </w:p>
    <w:p w:rsidR="00EC4C3B" w:rsidRPr="00EC4C3B" w:rsidRDefault="00EC4C3B" w:rsidP="00EC4C3B">
      <w:pPr>
        <w:widowControl w:val="0"/>
        <w:spacing w:line="360" w:lineRule="auto"/>
        <w:ind w:firstLine="709"/>
        <w:jc w:val="both"/>
        <w:rPr>
          <w:rFonts w:ascii="Times New Roman" w:hAnsi="Times New Roman" w:cs="Times New Roman"/>
          <w:sz w:val="24"/>
          <w:szCs w:val="24"/>
        </w:rPr>
      </w:pPr>
      <w:r w:rsidRPr="00EC4C3B">
        <w:rPr>
          <w:rFonts w:ascii="Times New Roman" w:hAnsi="Times New Roman" w:cs="Times New Roman"/>
          <w:sz w:val="24"/>
          <w:szCs w:val="24"/>
        </w:rPr>
        <w:t>Природа искусства. Место литературы среди других видов искусства. Своеобразие художественного отражения жизни в словесном искусстве. Художественная литература как одна из форм освоения мира, богатства и многообразия духовной жизни человека. Влияние литературы на формирование нравственного и эстетического чувства.</w:t>
      </w:r>
    </w:p>
    <w:p w:rsidR="00EC4C3B" w:rsidRPr="00EC4C3B" w:rsidRDefault="00EC4C3B" w:rsidP="00EC4C3B">
      <w:pPr>
        <w:widowControl w:val="0"/>
        <w:spacing w:line="360" w:lineRule="auto"/>
        <w:ind w:firstLine="709"/>
        <w:jc w:val="both"/>
        <w:rPr>
          <w:rFonts w:ascii="Times New Roman" w:hAnsi="Times New Roman" w:cs="Times New Roman"/>
          <w:b/>
          <w:bCs/>
          <w:sz w:val="24"/>
          <w:szCs w:val="24"/>
        </w:rPr>
      </w:pPr>
      <w:r w:rsidRPr="00EC4C3B">
        <w:rPr>
          <w:rFonts w:ascii="Times New Roman" w:hAnsi="Times New Roman" w:cs="Times New Roman"/>
          <w:b/>
          <w:bCs/>
          <w:sz w:val="24"/>
          <w:szCs w:val="24"/>
        </w:rPr>
        <w:t>Устное народное творчество</w:t>
      </w:r>
    </w:p>
    <w:p w:rsidR="00EC4C3B" w:rsidRPr="00EC4C3B" w:rsidRDefault="00EC4C3B" w:rsidP="00EC4C3B">
      <w:pPr>
        <w:widowControl w:val="0"/>
        <w:spacing w:line="360" w:lineRule="auto"/>
        <w:ind w:firstLine="709"/>
        <w:jc w:val="both"/>
        <w:rPr>
          <w:rFonts w:ascii="Times New Roman" w:hAnsi="Times New Roman" w:cs="Times New Roman"/>
          <w:sz w:val="24"/>
          <w:szCs w:val="24"/>
        </w:rPr>
      </w:pPr>
      <w:r w:rsidRPr="00EC4C3B">
        <w:rPr>
          <w:rFonts w:ascii="Times New Roman" w:hAnsi="Times New Roman" w:cs="Times New Roman"/>
          <w:sz w:val="24"/>
          <w:szCs w:val="24"/>
        </w:rPr>
        <w:t>Устное народное творчество как достояние национальной, духовной культуры народа. Особенности произведений фольклора. Общечеловеческие ценности как важная составляющая фольклорных произведений. Система образов в произведениях устного народного творчества. Картина мира в фольклоре: представления о героизме, добре и зле, бытии и человеке, человеке и природе.</w:t>
      </w:r>
    </w:p>
    <w:p w:rsidR="00EC4C3B" w:rsidRPr="00EC4C3B" w:rsidRDefault="00EC4C3B" w:rsidP="00EC4C3B">
      <w:pPr>
        <w:widowControl w:val="0"/>
        <w:spacing w:line="360" w:lineRule="auto"/>
        <w:ind w:firstLine="709"/>
        <w:jc w:val="both"/>
        <w:rPr>
          <w:rFonts w:ascii="Times New Roman" w:hAnsi="Times New Roman" w:cs="Times New Roman"/>
          <w:sz w:val="24"/>
          <w:szCs w:val="24"/>
        </w:rPr>
      </w:pPr>
      <w:r w:rsidRPr="00EC4C3B">
        <w:rPr>
          <w:rFonts w:ascii="Times New Roman" w:hAnsi="Times New Roman" w:cs="Times New Roman"/>
          <w:sz w:val="24"/>
          <w:szCs w:val="24"/>
        </w:rPr>
        <w:t xml:space="preserve">Основные жанры фольклора. </w:t>
      </w:r>
    </w:p>
    <w:p w:rsidR="00EC4C3B" w:rsidRPr="00EC4C3B" w:rsidRDefault="00EC4C3B" w:rsidP="00EC4C3B">
      <w:pPr>
        <w:widowControl w:val="0"/>
        <w:spacing w:line="360" w:lineRule="auto"/>
        <w:ind w:firstLine="709"/>
        <w:jc w:val="both"/>
        <w:rPr>
          <w:rFonts w:ascii="Times New Roman" w:hAnsi="Times New Roman" w:cs="Times New Roman"/>
          <w:sz w:val="24"/>
          <w:szCs w:val="24"/>
        </w:rPr>
      </w:pPr>
      <w:r w:rsidRPr="00EC4C3B">
        <w:rPr>
          <w:rFonts w:ascii="Times New Roman" w:hAnsi="Times New Roman" w:cs="Times New Roman"/>
          <w:sz w:val="24"/>
          <w:szCs w:val="24"/>
        </w:rPr>
        <w:t xml:space="preserve">Сказки, виды сказок (волшебная сказка «Ак бүре» / «Белый волк»). </w:t>
      </w:r>
    </w:p>
    <w:p w:rsidR="00EC4C3B" w:rsidRPr="00EC4C3B" w:rsidRDefault="00EC4C3B" w:rsidP="00EC4C3B">
      <w:pPr>
        <w:widowControl w:val="0"/>
        <w:spacing w:line="360" w:lineRule="auto"/>
        <w:ind w:firstLine="709"/>
        <w:jc w:val="both"/>
        <w:rPr>
          <w:rFonts w:ascii="Times New Roman" w:hAnsi="Times New Roman" w:cs="Times New Roman"/>
          <w:sz w:val="24"/>
          <w:szCs w:val="24"/>
        </w:rPr>
      </w:pPr>
      <w:r w:rsidRPr="00EC4C3B">
        <w:rPr>
          <w:rFonts w:ascii="Times New Roman" w:hAnsi="Times New Roman" w:cs="Times New Roman"/>
          <w:sz w:val="24"/>
          <w:szCs w:val="24"/>
        </w:rPr>
        <w:t xml:space="preserve">Песни, их классификация, особенности татарских народных песен (песня «Иске кара урман» / «Старый дремучий лес»). </w:t>
      </w:r>
    </w:p>
    <w:p w:rsidR="00EC4C3B" w:rsidRPr="00EC4C3B" w:rsidRDefault="00EC4C3B" w:rsidP="00EC4C3B">
      <w:pPr>
        <w:widowControl w:val="0"/>
        <w:spacing w:line="360" w:lineRule="auto"/>
        <w:ind w:firstLine="709"/>
        <w:jc w:val="both"/>
        <w:rPr>
          <w:rFonts w:ascii="Times New Roman" w:hAnsi="Times New Roman" w:cs="Times New Roman"/>
          <w:sz w:val="24"/>
          <w:szCs w:val="24"/>
        </w:rPr>
      </w:pPr>
      <w:r w:rsidRPr="00EC4C3B">
        <w:rPr>
          <w:rFonts w:ascii="Times New Roman" w:hAnsi="Times New Roman" w:cs="Times New Roman"/>
          <w:sz w:val="24"/>
          <w:szCs w:val="24"/>
        </w:rPr>
        <w:t xml:space="preserve">Малые жанры фольклора: загадки, анекдоты, пословицы и поговорки. Оригинальный жанр татарского фольклора – баиты </w:t>
      </w:r>
      <w:proofErr w:type="gramStart"/>
      <w:r w:rsidRPr="00EC4C3B">
        <w:rPr>
          <w:rFonts w:ascii="Times New Roman" w:hAnsi="Times New Roman" w:cs="Times New Roman"/>
          <w:sz w:val="24"/>
          <w:szCs w:val="24"/>
        </w:rPr>
        <w:t xml:space="preserve">( </w:t>
      </w:r>
      <w:proofErr w:type="gramEnd"/>
      <w:r w:rsidRPr="00EC4C3B">
        <w:rPr>
          <w:rFonts w:ascii="Times New Roman" w:hAnsi="Times New Roman" w:cs="Times New Roman"/>
          <w:sz w:val="24"/>
          <w:szCs w:val="24"/>
        </w:rPr>
        <w:t xml:space="preserve">«Сак–Сок»). </w:t>
      </w:r>
    </w:p>
    <w:p w:rsidR="00EC4C3B" w:rsidRPr="00EC4C3B" w:rsidRDefault="00EC4C3B" w:rsidP="00EC4C3B">
      <w:pPr>
        <w:widowControl w:val="0"/>
        <w:spacing w:line="360" w:lineRule="auto"/>
        <w:ind w:firstLine="709"/>
        <w:jc w:val="both"/>
        <w:rPr>
          <w:rFonts w:ascii="Times New Roman" w:hAnsi="Times New Roman" w:cs="Times New Roman"/>
          <w:sz w:val="24"/>
          <w:szCs w:val="24"/>
        </w:rPr>
      </w:pPr>
      <w:r w:rsidRPr="00EC4C3B">
        <w:rPr>
          <w:rFonts w:ascii="Times New Roman" w:hAnsi="Times New Roman" w:cs="Times New Roman"/>
          <w:sz w:val="24"/>
          <w:szCs w:val="24"/>
        </w:rPr>
        <w:t>Легенды и предания, их особенности (легенда «</w:t>
      </w:r>
      <w:proofErr w:type="gramStart"/>
      <w:r w:rsidRPr="00EC4C3B">
        <w:rPr>
          <w:rFonts w:ascii="Times New Roman" w:hAnsi="Times New Roman" w:cs="Times New Roman"/>
          <w:sz w:val="24"/>
          <w:szCs w:val="24"/>
        </w:rPr>
        <w:t>З</w:t>
      </w:r>
      <w:proofErr w:type="gramEnd"/>
      <w:r w:rsidRPr="00EC4C3B">
        <w:rPr>
          <w:rFonts w:ascii="Times New Roman" w:hAnsi="Times New Roman" w:cs="Times New Roman"/>
          <w:sz w:val="24"/>
          <w:szCs w:val="24"/>
        </w:rPr>
        <w:t>өһрә кыз» / «Девушка Зухра»  и предание «Шәһәр ни өчен Казан дип аталган» / «Почему город назван Казанью»).</w:t>
      </w:r>
    </w:p>
    <w:p w:rsidR="00EC4C3B" w:rsidRPr="00EC4C3B" w:rsidRDefault="00EC4C3B" w:rsidP="00EC4C3B">
      <w:pPr>
        <w:widowControl w:val="0"/>
        <w:spacing w:line="360" w:lineRule="auto"/>
        <w:ind w:firstLine="709"/>
        <w:jc w:val="both"/>
        <w:rPr>
          <w:rFonts w:ascii="Times New Roman" w:hAnsi="Times New Roman" w:cs="Times New Roman"/>
          <w:sz w:val="24"/>
          <w:szCs w:val="24"/>
        </w:rPr>
      </w:pPr>
      <w:r w:rsidRPr="00EC4C3B">
        <w:rPr>
          <w:rFonts w:ascii="Times New Roman" w:hAnsi="Times New Roman" w:cs="Times New Roman"/>
          <w:sz w:val="24"/>
          <w:szCs w:val="24"/>
        </w:rPr>
        <w:t>Мифы. Концепции о происхождении мифов. Классификация мифов. Татарские народные мифы («Алып кешелә</w:t>
      </w:r>
      <w:proofErr w:type="gramStart"/>
      <w:r w:rsidRPr="00EC4C3B">
        <w:rPr>
          <w:rFonts w:ascii="Times New Roman" w:hAnsi="Times New Roman" w:cs="Times New Roman"/>
          <w:sz w:val="24"/>
          <w:szCs w:val="24"/>
        </w:rPr>
        <w:t>р</w:t>
      </w:r>
      <w:proofErr w:type="gramEnd"/>
      <w:r w:rsidRPr="00EC4C3B">
        <w:rPr>
          <w:rFonts w:ascii="Times New Roman" w:hAnsi="Times New Roman" w:cs="Times New Roman"/>
          <w:sz w:val="24"/>
          <w:szCs w:val="24"/>
        </w:rPr>
        <w:t>» / «Великаны»),  «Җил иясе җил чыгара» / «Откуда появляется ветер»).</w:t>
      </w:r>
    </w:p>
    <w:p w:rsidR="00EC4C3B" w:rsidRPr="00EC4C3B" w:rsidRDefault="00EC4C3B" w:rsidP="00EC4C3B">
      <w:pPr>
        <w:widowControl w:val="0"/>
        <w:spacing w:line="360" w:lineRule="auto"/>
        <w:ind w:firstLine="709"/>
        <w:jc w:val="both"/>
        <w:rPr>
          <w:rFonts w:ascii="Times New Roman" w:hAnsi="Times New Roman" w:cs="Times New Roman"/>
          <w:sz w:val="24"/>
          <w:szCs w:val="24"/>
        </w:rPr>
      </w:pPr>
      <w:r w:rsidRPr="00EC4C3B">
        <w:rPr>
          <w:rFonts w:ascii="Times New Roman" w:hAnsi="Times New Roman" w:cs="Times New Roman"/>
          <w:sz w:val="24"/>
          <w:szCs w:val="24"/>
        </w:rPr>
        <w:t xml:space="preserve">Характерные признаки жанра дастан. </w:t>
      </w:r>
      <w:r w:rsidRPr="00EC4C3B">
        <w:rPr>
          <w:rFonts w:ascii="Times New Roman" w:hAnsi="Times New Roman" w:cs="Times New Roman"/>
          <w:noProof/>
          <w:color w:val="000000"/>
          <w:spacing w:val="6"/>
          <w:sz w:val="24"/>
          <w:szCs w:val="24"/>
        </w:rPr>
        <w:t xml:space="preserve">Краткое содержание, проблематика, основные герои и </w:t>
      </w:r>
      <w:r w:rsidRPr="00EC4C3B">
        <w:rPr>
          <w:rFonts w:ascii="Times New Roman" w:hAnsi="Times New Roman" w:cs="Times New Roman"/>
          <w:noProof/>
          <w:color w:val="000000"/>
          <w:sz w:val="24"/>
          <w:szCs w:val="24"/>
        </w:rPr>
        <w:t>художественные особенности дастана «Идегей»</w:t>
      </w:r>
      <w:r w:rsidRPr="00EC4C3B">
        <w:rPr>
          <w:rFonts w:ascii="Times New Roman" w:hAnsi="Times New Roman" w:cs="Times New Roman"/>
          <w:b/>
          <w:bCs/>
          <w:noProof/>
          <w:color w:val="000000"/>
          <w:sz w:val="24"/>
          <w:szCs w:val="24"/>
        </w:rPr>
        <w:t xml:space="preserve">, </w:t>
      </w:r>
      <w:r w:rsidRPr="00EC4C3B">
        <w:rPr>
          <w:rFonts w:ascii="Times New Roman" w:hAnsi="Times New Roman" w:cs="Times New Roman"/>
          <w:noProof/>
          <w:color w:val="000000"/>
          <w:sz w:val="24"/>
          <w:szCs w:val="24"/>
        </w:rPr>
        <w:t xml:space="preserve">первая </w:t>
      </w:r>
      <w:r w:rsidRPr="00EC4C3B">
        <w:rPr>
          <w:rFonts w:ascii="Times New Roman" w:hAnsi="Times New Roman" w:cs="Times New Roman"/>
          <w:noProof/>
          <w:color w:val="000000"/>
          <w:spacing w:val="6"/>
          <w:sz w:val="24"/>
          <w:szCs w:val="24"/>
        </w:rPr>
        <w:t xml:space="preserve">пол. </w:t>
      </w:r>
      <w:r w:rsidRPr="00EC4C3B">
        <w:rPr>
          <w:rFonts w:ascii="Times New Roman" w:hAnsi="Times New Roman" w:cs="Times New Roman"/>
          <w:color w:val="000000"/>
          <w:spacing w:val="6"/>
          <w:sz w:val="24"/>
          <w:szCs w:val="24"/>
        </w:rPr>
        <w:t xml:space="preserve">XV </w:t>
      </w:r>
      <w:r w:rsidRPr="00EC4C3B">
        <w:rPr>
          <w:rFonts w:ascii="Times New Roman" w:hAnsi="Times New Roman" w:cs="Times New Roman"/>
          <w:noProof/>
          <w:color w:val="000000"/>
          <w:spacing w:val="6"/>
          <w:sz w:val="24"/>
          <w:szCs w:val="24"/>
        </w:rPr>
        <w:t>в.</w:t>
      </w:r>
      <w:r w:rsidRPr="00EC4C3B">
        <w:rPr>
          <w:rFonts w:ascii="Times New Roman" w:hAnsi="Times New Roman" w:cs="Times New Roman"/>
          <w:sz w:val="24"/>
          <w:szCs w:val="24"/>
        </w:rPr>
        <w:t xml:space="preserve"> («Идегәй» -  в сокращенном виде).</w:t>
      </w:r>
    </w:p>
    <w:p w:rsidR="00EC4C3B" w:rsidRPr="00EC4C3B" w:rsidRDefault="00EC4C3B" w:rsidP="00EC4C3B">
      <w:pPr>
        <w:pStyle w:val="a3"/>
        <w:widowControl w:val="0"/>
        <w:spacing w:line="360" w:lineRule="auto"/>
        <w:ind w:left="0" w:firstLine="709"/>
        <w:jc w:val="both"/>
        <w:rPr>
          <w:rFonts w:ascii="Times New Roman" w:hAnsi="Times New Roman" w:cs="Times New Roman"/>
          <w:sz w:val="24"/>
          <w:szCs w:val="24"/>
        </w:rPr>
      </w:pPr>
      <w:r w:rsidRPr="00EC4C3B">
        <w:rPr>
          <w:rFonts w:ascii="Times New Roman" w:hAnsi="Times New Roman" w:cs="Times New Roman"/>
          <w:sz w:val="24"/>
          <w:szCs w:val="24"/>
        </w:rPr>
        <w:t xml:space="preserve">Поэтика фольклорных произведений (фантастический или мифологический сюжет и реалистичность в деталях; использование таких художественных приемов как повтор, антиномичность, гипербола, литота, сравнение и др.). Созвучность и различия татарского народного устного творчества и фольклора других народов. </w:t>
      </w:r>
    </w:p>
    <w:p w:rsidR="00EC4C3B" w:rsidRPr="00EC4C3B" w:rsidRDefault="00EC4C3B" w:rsidP="00EC4C3B">
      <w:pPr>
        <w:pStyle w:val="a3"/>
        <w:widowControl w:val="0"/>
        <w:spacing w:line="360" w:lineRule="auto"/>
        <w:ind w:left="0" w:firstLine="709"/>
        <w:jc w:val="both"/>
        <w:rPr>
          <w:rFonts w:ascii="Times New Roman" w:hAnsi="Times New Roman" w:cs="Times New Roman"/>
          <w:sz w:val="24"/>
          <w:szCs w:val="24"/>
        </w:rPr>
      </w:pPr>
      <w:r w:rsidRPr="00EC4C3B">
        <w:rPr>
          <w:rFonts w:ascii="Times New Roman" w:hAnsi="Times New Roman" w:cs="Times New Roman"/>
          <w:sz w:val="24"/>
          <w:szCs w:val="24"/>
        </w:rPr>
        <w:t xml:space="preserve">Влияние народного творчества на развитие литературы и литературного языка. Возникновение литературы, связь татарской литературы с фольклором и исламской мифологией (Ф. Амирхан «Ай өстендә </w:t>
      </w:r>
      <w:proofErr w:type="gramStart"/>
      <w:r w:rsidRPr="00EC4C3B">
        <w:rPr>
          <w:rFonts w:ascii="Times New Roman" w:hAnsi="Times New Roman" w:cs="Times New Roman"/>
          <w:sz w:val="24"/>
          <w:szCs w:val="24"/>
        </w:rPr>
        <w:t>З</w:t>
      </w:r>
      <w:proofErr w:type="gramEnd"/>
      <w:r w:rsidRPr="00EC4C3B">
        <w:rPr>
          <w:rFonts w:ascii="Times New Roman" w:hAnsi="Times New Roman" w:cs="Times New Roman"/>
          <w:sz w:val="24"/>
          <w:szCs w:val="24"/>
        </w:rPr>
        <w:t>өһрә кыз» / «Зухра на Луне»). Переход фольклорных жанров в литературу (Г. Рахим «Яз әкиятләре» / «Весенние сказки»). Фольклорная и литературная сказка (Г. Тукай «</w:t>
      </w:r>
      <w:proofErr w:type="gramStart"/>
      <w:r w:rsidRPr="00EC4C3B">
        <w:rPr>
          <w:rFonts w:ascii="Times New Roman" w:hAnsi="Times New Roman" w:cs="Times New Roman"/>
          <w:sz w:val="24"/>
          <w:szCs w:val="24"/>
        </w:rPr>
        <w:t>Ш</w:t>
      </w:r>
      <w:proofErr w:type="gramEnd"/>
      <w:r w:rsidRPr="00EC4C3B">
        <w:rPr>
          <w:rFonts w:ascii="Times New Roman" w:hAnsi="Times New Roman" w:cs="Times New Roman"/>
          <w:sz w:val="24"/>
          <w:szCs w:val="24"/>
        </w:rPr>
        <w:t>үрәле» / «Шурале»).</w:t>
      </w:r>
    </w:p>
    <w:p w:rsidR="00EC4C3B" w:rsidRPr="00EC4C3B" w:rsidRDefault="00EC4C3B" w:rsidP="00EC4C3B">
      <w:pPr>
        <w:pStyle w:val="a3"/>
        <w:widowControl w:val="0"/>
        <w:spacing w:line="360" w:lineRule="auto"/>
        <w:ind w:left="0" w:firstLine="709"/>
        <w:jc w:val="both"/>
        <w:rPr>
          <w:rFonts w:ascii="Times New Roman" w:hAnsi="Times New Roman" w:cs="Times New Roman"/>
          <w:b/>
          <w:bCs/>
          <w:sz w:val="24"/>
          <w:szCs w:val="24"/>
        </w:rPr>
      </w:pPr>
      <w:r w:rsidRPr="00EC4C3B">
        <w:rPr>
          <w:rFonts w:ascii="Times New Roman" w:hAnsi="Times New Roman" w:cs="Times New Roman"/>
          <w:b/>
          <w:bCs/>
          <w:sz w:val="24"/>
          <w:szCs w:val="24"/>
        </w:rPr>
        <w:lastRenderedPageBreak/>
        <w:t xml:space="preserve">Древняя, средневековая тюрко-татарская литература </w:t>
      </w:r>
    </w:p>
    <w:p w:rsidR="00EC4C3B" w:rsidRPr="00EC4C3B" w:rsidRDefault="00EC4C3B" w:rsidP="00EC4C3B">
      <w:pPr>
        <w:widowControl w:val="0"/>
        <w:spacing w:line="360" w:lineRule="auto"/>
        <w:ind w:firstLine="709"/>
        <w:jc w:val="both"/>
        <w:rPr>
          <w:rFonts w:ascii="Times New Roman" w:hAnsi="Times New Roman" w:cs="Times New Roman"/>
          <w:sz w:val="24"/>
          <w:szCs w:val="24"/>
        </w:rPr>
      </w:pPr>
      <w:r w:rsidRPr="00EC4C3B">
        <w:rPr>
          <w:rFonts w:ascii="Times New Roman" w:hAnsi="Times New Roman" w:cs="Times New Roman"/>
          <w:noProof/>
          <w:color w:val="000000"/>
          <w:spacing w:val="-1"/>
          <w:sz w:val="24"/>
          <w:szCs w:val="24"/>
        </w:rPr>
        <w:t xml:space="preserve">Историко-литературные сведения о тюрках и предках татар. Древние </w:t>
      </w:r>
      <w:r w:rsidRPr="00EC4C3B">
        <w:rPr>
          <w:rFonts w:ascii="Times New Roman" w:hAnsi="Times New Roman" w:cs="Times New Roman"/>
          <w:noProof/>
          <w:color w:val="000000"/>
          <w:sz w:val="24"/>
          <w:szCs w:val="24"/>
        </w:rPr>
        <w:t xml:space="preserve">тюркские государства, религиозные верования и письменность древних </w:t>
      </w:r>
      <w:r w:rsidRPr="00EC4C3B">
        <w:rPr>
          <w:rFonts w:ascii="Times New Roman" w:hAnsi="Times New Roman" w:cs="Times New Roman"/>
          <w:noProof/>
          <w:color w:val="000000"/>
          <w:spacing w:val="-3"/>
          <w:sz w:val="24"/>
          <w:szCs w:val="24"/>
        </w:rPr>
        <w:t xml:space="preserve">тюрков. Принятие ислама булгарами (922). </w:t>
      </w:r>
      <w:r w:rsidRPr="00EC4C3B">
        <w:rPr>
          <w:rFonts w:ascii="Times New Roman" w:hAnsi="Times New Roman" w:cs="Times New Roman"/>
          <w:noProof/>
          <w:color w:val="000000"/>
          <w:spacing w:val="-5"/>
          <w:sz w:val="24"/>
          <w:szCs w:val="24"/>
        </w:rPr>
        <w:t xml:space="preserve">Тюрко-татары в контексте «Восток и Запад». Этапы </w:t>
      </w:r>
      <w:r w:rsidRPr="00EC4C3B">
        <w:rPr>
          <w:rFonts w:ascii="Times New Roman" w:hAnsi="Times New Roman" w:cs="Times New Roman"/>
          <w:noProof/>
          <w:color w:val="000000"/>
          <w:spacing w:val="-7"/>
          <w:sz w:val="24"/>
          <w:szCs w:val="24"/>
        </w:rPr>
        <w:t xml:space="preserve">развития </w:t>
      </w:r>
      <w:r w:rsidRPr="00EC4C3B">
        <w:rPr>
          <w:rFonts w:ascii="Times New Roman" w:hAnsi="Times New Roman" w:cs="Times New Roman"/>
          <w:sz w:val="24"/>
          <w:szCs w:val="24"/>
        </w:rPr>
        <w:t>древней и средневековой тюрко-татарской литературы.</w:t>
      </w:r>
    </w:p>
    <w:p w:rsidR="00EC4C3B" w:rsidRPr="00EC4C3B" w:rsidRDefault="00EC4C3B" w:rsidP="00EC4C3B">
      <w:pPr>
        <w:widowControl w:val="0"/>
        <w:spacing w:line="360" w:lineRule="auto"/>
        <w:ind w:firstLine="709"/>
        <w:jc w:val="both"/>
        <w:rPr>
          <w:rFonts w:ascii="Times New Roman" w:hAnsi="Times New Roman" w:cs="Times New Roman"/>
          <w:noProof/>
          <w:color w:val="000000"/>
          <w:spacing w:val="-4"/>
          <w:sz w:val="24"/>
          <w:szCs w:val="24"/>
        </w:rPr>
      </w:pPr>
      <w:r w:rsidRPr="00EC4C3B">
        <w:rPr>
          <w:rFonts w:ascii="Times New Roman" w:hAnsi="Times New Roman" w:cs="Times New Roman"/>
          <w:noProof/>
          <w:color w:val="000000"/>
          <w:spacing w:val="-5"/>
          <w:sz w:val="24"/>
          <w:szCs w:val="24"/>
        </w:rPr>
        <w:t xml:space="preserve">Фольклор  </w:t>
      </w:r>
      <w:r w:rsidRPr="00EC4C3B">
        <w:rPr>
          <w:rFonts w:ascii="Times New Roman" w:hAnsi="Times New Roman" w:cs="Times New Roman"/>
          <w:noProof/>
          <w:color w:val="000000"/>
          <w:spacing w:val="9"/>
          <w:sz w:val="24"/>
          <w:szCs w:val="24"/>
        </w:rPr>
        <w:t xml:space="preserve">и литература общетюркской эпохи как составная часть татарской </w:t>
      </w:r>
      <w:r w:rsidRPr="00EC4C3B">
        <w:rPr>
          <w:rFonts w:ascii="Times New Roman" w:hAnsi="Times New Roman" w:cs="Times New Roman"/>
          <w:noProof/>
          <w:color w:val="000000"/>
          <w:spacing w:val="-4"/>
          <w:sz w:val="24"/>
          <w:szCs w:val="24"/>
        </w:rPr>
        <w:t>литературы. Орхоно-Енисейские памятники, отражение в них истории, верований, особенностей художественного мышления древних тюрков.</w:t>
      </w:r>
      <w:r w:rsidRPr="00EC4C3B">
        <w:rPr>
          <w:rFonts w:ascii="Times New Roman" w:hAnsi="Times New Roman" w:cs="Times New Roman"/>
          <w:noProof/>
          <w:color w:val="000000"/>
          <w:sz w:val="24"/>
          <w:szCs w:val="24"/>
        </w:rPr>
        <w:t xml:space="preserve">«Диване лөгат эт-төрк» / «Словарь тюркских наречий» </w:t>
      </w:r>
      <w:r w:rsidRPr="00EC4C3B">
        <w:rPr>
          <w:rFonts w:ascii="Times New Roman" w:hAnsi="Times New Roman" w:cs="Times New Roman"/>
          <w:noProof/>
          <w:color w:val="000000"/>
          <w:spacing w:val="-4"/>
          <w:sz w:val="24"/>
          <w:szCs w:val="24"/>
        </w:rPr>
        <w:t xml:space="preserve">Махмуда Кашгари – один из источников по изучению древнетюркского </w:t>
      </w:r>
      <w:r w:rsidRPr="00EC4C3B">
        <w:rPr>
          <w:rFonts w:ascii="Times New Roman" w:hAnsi="Times New Roman" w:cs="Times New Roman"/>
          <w:noProof/>
          <w:color w:val="000000"/>
          <w:spacing w:val="-7"/>
          <w:sz w:val="24"/>
          <w:szCs w:val="24"/>
        </w:rPr>
        <w:t>фольклора и письменной литературы.</w:t>
      </w:r>
      <w:r w:rsidRPr="00EC4C3B">
        <w:rPr>
          <w:rFonts w:ascii="Times New Roman" w:hAnsi="Times New Roman" w:cs="Times New Roman"/>
          <w:noProof/>
          <w:color w:val="000000"/>
          <w:sz w:val="24"/>
          <w:szCs w:val="24"/>
        </w:rPr>
        <w:tab/>
        <w:t xml:space="preserve"> </w:t>
      </w:r>
      <w:r w:rsidRPr="00EC4C3B">
        <w:rPr>
          <w:rFonts w:ascii="Times New Roman" w:hAnsi="Times New Roman" w:cs="Times New Roman"/>
          <w:noProof/>
          <w:color w:val="000000"/>
          <w:spacing w:val="3"/>
          <w:sz w:val="24"/>
          <w:szCs w:val="24"/>
        </w:rPr>
        <w:t xml:space="preserve">«Котадгу билиг» / «Благодатное знание» Юсуфа </w:t>
      </w:r>
      <w:r w:rsidRPr="00EC4C3B">
        <w:rPr>
          <w:rFonts w:ascii="Times New Roman" w:hAnsi="Times New Roman" w:cs="Times New Roman"/>
          <w:noProof/>
          <w:color w:val="000000"/>
          <w:spacing w:val="-4"/>
          <w:sz w:val="24"/>
          <w:szCs w:val="24"/>
        </w:rPr>
        <w:t>Баласагунлы</w:t>
      </w:r>
      <w:r w:rsidRPr="00EC4C3B">
        <w:rPr>
          <w:rFonts w:ascii="Times New Roman" w:hAnsi="Times New Roman" w:cs="Times New Roman"/>
          <w:b/>
          <w:bCs/>
          <w:noProof/>
          <w:color w:val="000000"/>
          <w:spacing w:val="-4"/>
          <w:sz w:val="24"/>
          <w:szCs w:val="24"/>
        </w:rPr>
        <w:t xml:space="preserve"> – </w:t>
      </w:r>
      <w:r w:rsidRPr="00EC4C3B">
        <w:rPr>
          <w:rFonts w:ascii="Times New Roman" w:hAnsi="Times New Roman" w:cs="Times New Roman"/>
          <w:noProof/>
          <w:color w:val="000000"/>
          <w:spacing w:val="-4"/>
          <w:sz w:val="24"/>
          <w:szCs w:val="24"/>
        </w:rPr>
        <w:t xml:space="preserve">первая классическая поэма тюркских народов. </w:t>
      </w:r>
    </w:p>
    <w:p w:rsidR="00EC4C3B" w:rsidRPr="00EC4C3B" w:rsidRDefault="00EC4C3B" w:rsidP="00EC4C3B">
      <w:pPr>
        <w:widowControl w:val="0"/>
        <w:spacing w:line="360" w:lineRule="auto"/>
        <w:ind w:firstLine="709"/>
        <w:jc w:val="both"/>
        <w:rPr>
          <w:rFonts w:ascii="Times New Roman" w:hAnsi="Times New Roman" w:cs="Times New Roman"/>
          <w:i/>
          <w:iCs/>
          <w:sz w:val="24"/>
          <w:szCs w:val="24"/>
        </w:rPr>
      </w:pPr>
      <w:r w:rsidRPr="00EC4C3B">
        <w:rPr>
          <w:rFonts w:ascii="Times New Roman" w:hAnsi="Times New Roman" w:cs="Times New Roman"/>
          <w:noProof/>
          <w:color w:val="000000"/>
          <w:spacing w:val="-4"/>
          <w:sz w:val="24"/>
          <w:szCs w:val="24"/>
        </w:rPr>
        <w:t xml:space="preserve">Булгаро-татарская литература </w:t>
      </w:r>
      <w:r w:rsidRPr="00EC4C3B">
        <w:rPr>
          <w:rFonts w:ascii="Times New Roman" w:hAnsi="Times New Roman" w:cs="Times New Roman"/>
          <w:color w:val="000000"/>
          <w:spacing w:val="-4"/>
          <w:sz w:val="24"/>
          <w:szCs w:val="24"/>
        </w:rPr>
        <w:t>(XII</w:t>
      </w:r>
      <w:r w:rsidRPr="00EC4C3B">
        <w:rPr>
          <w:rFonts w:ascii="Times New Roman" w:hAnsi="Times New Roman" w:cs="Times New Roman"/>
          <w:noProof/>
          <w:color w:val="000000"/>
          <w:spacing w:val="-4"/>
          <w:sz w:val="24"/>
          <w:szCs w:val="24"/>
        </w:rPr>
        <w:t xml:space="preserve">- первая пол.ХIII вв.), </w:t>
      </w:r>
      <w:r w:rsidRPr="00EC4C3B">
        <w:rPr>
          <w:rFonts w:ascii="Times New Roman" w:hAnsi="Times New Roman" w:cs="Times New Roman"/>
          <w:noProof/>
          <w:color w:val="000000"/>
          <w:sz w:val="24"/>
          <w:szCs w:val="24"/>
        </w:rPr>
        <w:t xml:space="preserve">поэма Кул </w:t>
      </w:r>
      <w:r w:rsidRPr="00EC4C3B">
        <w:rPr>
          <w:rFonts w:ascii="Times New Roman" w:hAnsi="Times New Roman" w:cs="Times New Roman"/>
          <w:noProof/>
          <w:color w:val="000000"/>
          <w:spacing w:val="1"/>
          <w:sz w:val="24"/>
          <w:szCs w:val="24"/>
        </w:rPr>
        <w:t xml:space="preserve">Гали «Кыйссаи Йосыф» / «Сказание о Йусуфе» </w:t>
      </w:r>
      <w:r w:rsidRPr="00EC4C3B">
        <w:rPr>
          <w:rFonts w:ascii="Times New Roman" w:hAnsi="Times New Roman" w:cs="Times New Roman"/>
          <w:noProof/>
          <w:color w:val="000000"/>
          <w:spacing w:val="-4"/>
          <w:sz w:val="24"/>
          <w:szCs w:val="24"/>
        </w:rPr>
        <w:t>–</w:t>
      </w:r>
      <w:r w:rsidRPr="00EC4C3B">
        <w:rPr>
          <w:rFonts w:ascii="Times New Roman" w:hAnsi="Times New Roman" w:cs="Times New Roman"/>
          <w:noProof/>
          <w:color w:val="000000"/>
          <w:spacing w:val="1"/>
          <w:sz w:val="24"/>
          <w:szCs w:val="24"/>
        </w:rPr>
        <w:t xml:space="preserve"> </w:t>
      </w:r>
      <w:r w:rsidRPr="00EC4C3B">
        <w:rPr>
          <w:rFonts w:ascii="Times New Roman" w:hAnsi="Times New Roman" w:cs="Times New Roman"/>
          <w:noProof/>
          <w:color w:val="000000"/>
          <w:spacing w:val="4"/>
          <w:sz w:val="24"/>
          <w:szCs w:val="24"/>
        </w:rPr>
        <w:t>гимн мудрости, красоте, величию чувств человека.</w:t>
      </w:r>
    </w:p>
    <w:p w:rsidR="00EC4C3B" w:rsidRPr="00EC4C3B" w:rsidRDefault="00EC4C3B" w:rsidP="00EC4C3B">
      <w:pPr>
        <w:widowControl w:val="0"/>
        <w:spacing w:line="360" w:lineRule="auto"/>
        <w:ind w:firstLine="709"/>
        <w:jc w:val="both"/>
        <w:rPr>
          <w:rFonts w:ascii="Times New Roman" w:hAnsi="Times New Roman" w:cs="Times New Roman"/>
          <w:noProof/>
          <w:color w:val="000000"/>
          <w:spacing w:val="1"/>
          <w:sz w:val="24"/>
          <w:szCs w:val="24"/>
        </w:rPr>
      </w:pPr>
      <w:r w:rsidRPr="00EC4C3B">
        <w:rPr>
          <w:rFonts w:ascii="Times New Roman" w:hAnsi="Times New Roman" w:cs="Times New Roman"/>
          <w:noProof/>
          <w:color w:val="000000"/>
          <w:spacing w:val="4"/>
          <w:sz w:val="24"/>
          <w:szCs w:val="24"/>
        </w:rPr>
        <w:t xml:space="preserve">Татарская литература золотоордынского </w:t>
      </w:r>
      <w:r w:rsidRPr="00EC4C3B">
        <w:rPr>
          <w:rFonts w:ascii="Times New Roman" w:hAnsi="Times New Roman" w:cs="Times New Roman"/>
          <w:noProof/>
          <w:color w:val="000000"/>
          <w:spacing w:val="7"/>
          <w:sz w:val="24"/>
          <w:szCs w:val="24"/>
        </w:rPr>
        <w:t xml:space="preserve">периода: творчество Кутба, </w:t>
      </w:r>
      <w:r w:rsidRPr="00EC4C3B">
        <w:rPr>
          <w:rFonts w:ascii="Times New Roman" w:hAnsi="Times New Roman" w:cs="Times New Roman"/>
          <w:noProof/>
          <w:color w:val="000000"/>
          <w:sz w:val="24"/>
          <w:szCs w:val="24"/>
        </w:rPr>
        <w:t xml:space="preserve">Саифа Сараи, Хорезми. </w:t>
      </w:r>
      <w:r w:rsidRPr="00EC4C3B">
        <w:rPr>
          <w:rFonts w:ascii="Times New Roman" w:hAnsi="Times New Roman" w:cs="Times New Roman"/>
          <w:noProof/>
          <w:color w:val="000000"/>
          <w:spacing w:val="7"/>
          <w:sz w:val="24"/>
          <w:szCs w:val="24"/>
        </w:rPr>
        <w:t xml:space="preserve">Религиозно-суфийское направление в тюрко-татарской литературе. </w:t>
      </w:r>
    </w:p>
    <w:p w:rsidR="00EC4C3B" w:rsidRPr="00EC4C3B" w:rsidRDefault="00EC4C3B" w:rsidP="00EC4C3B">
      <w:pPr>
        <w:widowControl w:val="0"/>
        <w:spacing w:line="360" w:lineRule="auto"/>
        <w:ind w:firstLine="709"/>
        <w:jc w:val="both"/>
        <w:rPr>
          <w:rFonts w:ascii="Times New Roman" w:hAnsi="Times New Roman" w:cs="Times New Roman"/>
          <w:noProof/>
          <w:color w:val="000000"/>
          <w:spacing w:val="-4"/>
          <w:sz w:val="24"/>
          <w:szCs w:val="24"/>
        </w:rPr>
      </w:pPr>
      <w:r w:rsidRPr="00EC4C3B">
        <w:rPr>
          <w:rFonts w:ascii="Times New Roman" w:hAnsi="Times New Roman" w:cs="Times New Roman"/>
          <w:noProof/>
          <w:color w:val="000000"/>
          <w:sz w:val="24"/>
          <w:szCs w:val="24"/>
        </w:rPr>
        <w:t xml:space="preserve">Общая характеристика татарской литературы периода Казанского ханства </w:t>
      </w:r>
      <w:r w:rsidRPr="00EC4C3B">
        <w:rPr>
          <w:rFonts w:ascii="Times New Roman" w:hAnsi="Times New Roman" w:cs="Times New Roman"/>
          <w:noProof/>
          <w:color w:val="000000"/>
          <w:spacing w:val="6"/>
          <w:sz w:val="24"/>
          <w:szCs w:val="24"/>
        </w:rPr>
        <w:t xml:space="preserve">(Мухаммед Амин, Кулшариф, Умми Камал). Гуманистическая дидактика в </w:t>
      </w:r>
      <w:r w:rsidRPr="00EC4C3B">
        <w:rPr>
          <w:rFonts w:ascii="Times New Roman" w:hAnsi="Times New Roman" w:cs="Times New Roman"/>
          <w:noProof/>
          <w:color w:val="000000"/>
          <w:spacing w:val="3"/>
          <w:sz w:val="24"/>
          <w:szCs w:val="24"/>
        </w:rPr>
        <w:t>творчестве поэта Мухаммедьяра</w:t>
      </w:r>
      <w:r w:rsidRPr="00EC4C3B">
        <w:rPr>
          <w:rFonts w:ascii="Times New Roman" w:hAnsi="Times New Roman" w:cs="Times New Roman"/>
          <w:sz w:val="24"/>
          <w:szCs w:val="24"/>
        </w:rPr>
        <w:t xml:space="preserve"> («Нәсыйхәт» / «Назидание»).</w:t>
      </w:r>
    </w:p>
    <w:p w:rsidR="00EC4C3B" w:rsidRPr="00EC4C3B" w:rsidRDefault="00EC4C3B" w:rsidP="00EC4C3B">
      <w:pPr>
        <w:widowControl w:val="0"/>
        <w:spacing w:line="360" w:lineRule="auto"/>
        <w:ind w:firstLine="709"/>
        <w:jc w:val="both"/>
        <w:rPr>
          <w:rFonts w:ascii="Times New Roman" w:hAnsi="Times New Roman" w:cs="Times New Roman"/>
          <w:noProof/>
          <w:color w:val="000000"/>
          <w:spacing w:val="18"/>
          <w:sz w:val="24"/>
          <w:szCs w:val="24"/>
        </w:rPr>
      </w:pPr>
      <w:r w:rsidRPr="00EC4C3B">
        <w:rPr>
          <w:rFonts w:ascii="Times New Roman" w:hAnsi="Times New Roman" w:cs="Times New Roman"/>
          <w:noProof/>
          <w:sz w:val="24"/>
          <w:szCs w:val="24"/>
        </w:rPr>
        <w:t xml:space="preserve">Присоединение Казанского ханства к русскому государству (1552). </w:t>
      </w:r>
      <w:r w:rsidRPr="00EC4C3B">
        <w:rPr>
          <w:rFonts w:ascii="Times New Roman" w:hAnsi="Times New Roman" w:cs="Times New Roman"/>
          <w:noProof/>
          <w:spacing w:val="1"/>
          <w:sz w:val="24"/>
          <w:szCs w:val="24"/>
        </w:rPr>
        <w:t xml:space="preserve">Отражение кризисного состояния татарского общества в хикметах – философских изречениях М. </w:t>
      </w:r>
      <w:r w:rsidRPr="00EC4C3B">
        <w:rPr>
          <w:rFonts w:ascii="Times New Roman" w:hAnsi="Times New Roman" w:cs="Times New Roman"/>
          <w:noProof/>
          <w:sz w:val="24"/>
          <w:szCs w:val="24"/>
        </w:rPr>
        <w:t>Колый.</w:t>
      </w:r>
      <w:r w:rsidRPr="00EC4C3B">
        <w:rPr>
          <w:rFonts w:ascii="Times New Roman" w:hAnsi="Times New Roman" w:cs="Times New Roman"/>
          <w:noProof/>
          <w:spacing w:val="12"/>
          <w:sz w:val="24"/>
          <w:szCs w:val="24"/>
        </w:rPr>
        <w:t xml:space="preserve"> Переходные явления от </w:t>
      </w:r>
      <w:r w:rsidRPr="00EC4C3B">
        <w:rPr>
          <w:rFonts w:ascii="Times New Roman" w:hAnsi="Times New Roman" w:cs="Times New Roman"/>
          <w:noProof/>
          <w:spacing w:val="18"/>
          <w:sz w:val="24"/>
          <w:szCs w:val="24"/>
        </w:rPr>
        <w:t xml:space="preserve">затянувшегося Средневековья к эпохе просвещения </w:t>
      </w:r>
      <w:r w:rsidRPr="00EC4C3B">
        <w:rPr>
          <w:rFonts w:ascii="Times New Roman" w:hAnsi="Times New Roman" w:cs="Times New Roman"/>
          <w:sz w:val="24"/>
          <w:szCs w:val="24"/>
        </w:rPr>
        <w:t>(К. Насыйри «Әбүгалисина» /«Абу Али Сина»)</w:t>
      </w:r>
      <w:r w:rsidRPr="00EC4C3B">
        <w:rPr>
          <w:rFonts w:ascii="Times New Roman" w:hAnsi="Times New Roman" w:cs="Times New Roman"/>
          <w:noProof/>
          <w:spacing w:val="18"/>
          <w:sz w:val="24"/>
          <w:szCs w:val="24"/>
        </w:rPr>
        <w:t xml:space="preserve">. </w:t>
      </w:r>
    </w:p>
    <w:p w:rsidR="00EC4C3B" w:rsidRPr="00EC4C3B" w:rsidRDefault="00EC4C3B" w:rsidP="00EC4C3B">
      <w:pPr>
        <w:widowControl w:val="0"/>
        <w:spacing w:line="360" w:lineRule="auto"/>
        <w:ind w:firstLine="709"/>
        <w:jc w:val="both"/>
        <w:rPr>
          <w:rFonts w:ascii="Times New Roman" w:hAnsi="Times New Roman" w:cs="Times New Roman"/>
          <w:b/>
          <w:bCs/>
          <w:sz w:val="24"/>
          <w:szCs w:val="24"/>
        </w:rPr>
      </w:pPr>
      <w:r w:rsidRPr="00EC4C3B">
        <w:rPr>
          <w:rFonts w:ascii="Times New Roman" w:hAnsi="Times New Roman" w:cs="Times New Roman"/>
          <w:b/>
          <w:bCs/>
          <w:sz w:val="24"/>
          <w:szCs w:val="24"/>
        </w:rPr>
        <w:t>Татарская литература XIX века</w:t>
      </w:r>
    </w:p>
    <w:p w:rsidR="00EC4C3B" w:rsidRPr="00EC4C3B" w:rsidRDefault="00EC4C3B" w:rsidP="00EC4C3B">
      <w:pPr>
        <w:widowControl w:val="0"/>
        <w:shd w:val="clear" w:color="auto" w:fill="FFFFFF"/>
        <w:tabs>
          <w:tab w:val="left" w:pos="9202"/>
        </w:tabs>
        <w:spacing w:line="360" w:lineRule="auto"/>
        <w:ind w:left="62" w:firstLine="709"/>
        <w:jc w:val="both"/>
        <w:rPr>
          <w:rFonts w:ascii="Times New Roman" w:hAnsi="Times New Roman" w:cs="Times New Roman"/>
          <w:sz w:val="24"/>
          <w:szCs w:val="24"/>
        </w:rPr>
      </w:pPr>
      <w:r w:rsidRPr="00EC4C3B">
        <w:rPr>
          <w:rFonts w:ascii="Times New Roman" w:hAnsi="Times New Roman" w:cs="Times New Roman"/>
          <w:sz w:val="24"/>
          <w:szCs w:val="24"/>
        </w:rPr>
        <w:t xml:space="preserve">Просветительское движение у татар. </w:t>
      </w:r>
      <w:r w:rsidRPr="00EC4C3B">
        <w:rPr>
          <w:rFonts w:ascii="Times New Roman" w:hAnsi="Times New Roman" w:cs="Times New Roman"/>
          <w:noProof/>
          <w:color w:val="000000"/>
          <w:spacing w:val="1"/>
          <w:sz w:val="24"/>
          <w:szCs w:val="24"/>
        </w:rPr>
        <w:t xml:space="preserve">Просветительская деятельность </w:t>
      </w:r>
      <w:r w:rsidRPr="00EC4C3B">
        <w:rPr>
          <w:rFonts w:ascii="Times New Roman" w:hAnsi="Times New Roman" w:cs="Times New Roman"/>
          <w:noProof/>
          <w:color w:val="000000"/>
          <w:spacing w:val="-3"/>
          <w:sz w:val="24"/>
          <w:szCs w:val="24"/>
        </w:rPr>
        <w:t>Г. Курсави, И. Хальфина,</w:t>
      </w:r>
      <w:r w:rsidRPr="00EC4C3B">
        <w:rPr>
          <w:rFonts w:ascii="Times New Roman" w:hAnsi="Times New Roman" w:cs="Times New Roman"/>
          <w:noProof/>
          <w:color w:val="000000"/>
          <w:spacing w:val="3"/>
          <w:sz w:val="24"/>
          <w:szCs w:val="24"/>
        </w:rPr>
        <w:t xml:space="preserve"> К. Насыри, Ш. Марджани, Х. Фаизханова, </w:t>
      </w:r>
      <w:r w:rsidRPr="00EC4C3B">
        <w:rPr>
          <w:rFonts w:ascii="Times New Roman" w:hAnsi="Times New Roman" w:cs="Times New Roman"/>
          <w:noProof/>
          <w:color w:val="000000"/>
          <w:sz w:val="24"/>
          <w:szCs w:val="24"/>
        </w:rPr>
        <w:t>И. Гаспринского и др.</w:t>
      </w:r>
    </w:p>
    <w:p w:rsidR="00EC4C3B" w:rsidRPr="00EC4C3B" w:rsidRDefault="00EC4C3B" w:rsidP="00EC4C3B">
      <w:pPr>
        <w:widowControl w:val="0"/>
        <w:shd w:val="clear" w:color="auto" w:fill="FFFFFF"/>
        <w:tabs>
          <w:tab w:val="left" w:pos="9202"/>
        </w:tabs>
        <w:spacing w:line="360" w:lineRule="auto"/>
        <w:ind w:left="62" w:firstLine="709"/>
        <w:jc w:val="both"/>
        <w:rPr>
          <w:rFonts w:ascii="Times New Roman" w:hAnsi="Times New Roman" w:cs="Times New Roman"/>
          <w:noProof/>
          <w:color w:val="000000"/>
          <w:sz w:val="24"/>
          <w:szCs w:val="24"/>
        </w:rPr>
      </w:pPr>
      <w:r w:rsidRPr="00EC4C3B">
        <w:rPr>
          <w:rFonts w:ascii="Times New Roman" w:hAnsi="Times New Roman" w:cs="Times New Roman"/>
          <w:noProof/>
          <w:color w:val="000000"/>
          <w:sz w:val="24"/>
          <w:szCs w:val="24"/>
        </w:rPr>
        <w:t xml:space="preserve">Научная и литературная деятельность Каюма Насыри (1825-1902). </w:t>
      </w:r>
    </w:p>
    <w:p w:rsidR="00EC4C3B" w:rsidRPr="00EC4C3B" w:rsidRDefault="00EC4C3B" w:rsidP="00EC4C3B">
      <w:pPr>
        <w:widowControl w:val="0"/>
        <w:shd w:val="clear" w:color="auto" w:fill="FFFFFF"/>
        <w:tabs>
          <w:tab w:val="left" w:pos="9202"/>
        </w:tabs>
        <w:spacing w:line="360" w:lineRule="auto"/>
        <w:ind w:left="62" w:firstLine="709"/>
        <w:jc w:val="both"/>
        <w:rPr>
          <w:rFonts w:ascii="Times New Roman" w:hAnsi="Times New Roman" w:cs="Times New Roman"/>
          <w:sz w:val="24"/>
          <w:szCs w:val="24"/>
        </w:rPr>
      </w:pPr>
      <w:r w:rsidRPr="00EC4C3B">
        <w:rPr>
          <w:rFonts w:ascii="Times New Roman" w:hAnsi="Times New Roman" w:cs="Times New Roman"/>
          <w:noProof/>
          <w:color w:val="000000"/>
          <w:spacing w:val="5"/>
          <w:sz w:val="24"/>
          <w:szCs w:val="24"/>
        </w:rPr>
        <w:t>Становление реалистической поэзии в творчестве Г. Кандалый</w:t>
      </w:r>
      <w:r w:rsidRPr="00EC4C3B">
        <w:rPr>
          <w:rFonts w:ascii="Times New Roman" w:hAnsi="Times New Roman" w:cs="Times New Roman"/>
          <w:noProof/>
          <w:color w:val="000000"/>
          <w:sz w:val="24"/>
          <w:szCs w:val="24"/>
        </w:rPr>
        <w:t xml:space="preserve">, Акмуллы и др. </w:t>
      </w:r>
      <w:r w:rsidRPr="00EC4C3B">
        <w:rPr>
          <w:rFonts w:ascii="Times New Roman" w:hAnsi="Times New Roman" w:cs="Times New Roman"/>
          <w:noProof/>
          <w:color w:val="000000"/>
          <w:spacing w:val="20"/>
          <w:sz w:val="24"/>
          <w:szCs w:val="24"/>
        </w:rPr>
        <w:t xml:space="preserve">Становление татарской реалистической прозы. </w:t>
      </w:r>
      <w:r w:rsidRPr="00EC4C3B">
        <w:rPr>
          <w:rFonts w:ascii="Times New Roman" w:hAnsi="Times New Roman" w:cs="Times New Roman"/>
          <w:sz w:val="24"/>
          <w:szCs w:val="24"/>
        </w:rPr>
        <w:t>Концепция образованного, просвещенного человека, особенности его изображения (Муса Акъегет «Хисаметдин менла» / «Хисаметдин менла»). Появление в литературе новых видов и жанров</w:t>
      </w:r>
      <w:r w:rsidRPr="00EC4C3B">
        <w:rPr>
          <w:rFonts w:ascii="Times New Roman" w:hAnsi="Times New Roman" w:cs="Times New Roman"/>
          <w:noProof/>
          <w:color w:val="000000"/>
          <w:spacing w:val="15"/>
          <w:sz w:val="24"/>
          <w:szCs w:val="24"/>
        </w:rPr>
        <w:t xml:space="preserve"> европейского типа</w:t>
      </w:r>
      <w:r w:rsidRPr="00EC4C3B">
        <w:rPr>
          <w:rFonts w:ascii="Times New Roman" w:hAnsi="Times New Roman" w:cs="Times New Roman"/>
          <w:sz w:val="24"/>
          <w:szCs w:val="24"/>
        </w:rPr>
        <w:t xml:space="preserve"> (роман З. Бигиева «Өлүф, яки Гүзәл кыз Хәдичә» / </w:t>
      </w:r>
      <w:r w:rsidRPr="00EC4C3B">
        <w:rPr>
          <w:rFonts w:ascii="Times New Roman" w:hAnsi="Times New Roman" w:cs="Times New Roman"/>
          <w:noProof/>
          <w:color w:val="000000"/>
          <w:spacing w:val="15"/>
          <w:sz w:val="24"/>
          <w:szCs w:val="24"/>
        </w:rPr>
        <w:t xml:space="preserve">«Тысячи, или красавица Хадича» </w:t>
      </w:r>
      <w:r w:rsidRPr="00EC4C3B">
        <w:rPr>
          <w:rFonts w:ascii="Times New Roman" w:hAnsi="Times New Roman" w:cs="Times New Roman"/>
          <w:noProof/>
          <w:color w:val="000000"/>
          <w:spacing w:val="-4"/>
          <w:sz w:val="24"/>
          <w:szCs w:val="24"/>
        </w:rPr>
        <w:t>–</w:t>
      </w:r>
      <w:r w:rsidRPr="00EC4C3B">
        <w:rPr>
          <w:rFonts w:ascii="Times New Roman" w:hAnsi="Times New Roman" w:cs="Times New Roman"/>
          <w:sz w:val="24"/>
          <w:szCs w:val="24"/>
        </w:rPr>
        <w:t xml:space="preserve"> в сокращенном виде). Актуальность таких тем как необходимость возрождения и развития татарского </w:t>
      </w:r>
      <w:r w:rsidRPr="00EC4C3B">
        <w:rPr>
          <w:rFonts w:ascii="Times New Roman" w:hAnsi="Times New Roman" w:cs="Times New Roman"/>
          <w:sz w:val="24"/>
          <w:szCs w:val="24"/>
        </w:rPr>
        <w:lastRenderedPageBreak/>
        <w:t>народа, судьба татарских женщин, ориентация на ведущие культуры, в особенности на русскую. Борьба между старым и новым как основной конфли</w:t>
      </w:r>
      <w:proofErr w:type="gramStart"/>
      <w:r w:rsidRPr="00EC4C3B">
        <w:rPr>
          <w:rFonts w:ascii="Times New Roman" w:hAnsi="Times New Roman" w:cs="Times New Roman"/>
          <w:sz w:val="24"/>
          <w:szCs w:val="24"/>
        </w:rPr>
        <w:t>кт в пр</w:t>
      </w:r>
      <w:proofErr w:type="gramEnd"/>
      <w:r w:rsidRPr="00EC4C3B">
        <w:rPr>
          <w:rFonts w:ascii="Times New Roman" w:hAnsi="Times New Roman" w:cs="Times New Roman"/>
          <w:sz w:val="24"/>
          <w:szCs w:val="24"/>
        </w:rPr>
        <w:t>оизведениях.</w:t>
      </w:r>
    </w:p>
    <w:p w:rsidR="00EC4C3B" w:rsidRPr="00EC4C3B" w:rsidRDefault="00EC4C3B" w:rsidP="00EC4C3B">
      <w:pPr>
        <w:pStyle w:val="af5"/>
        <w:widowControl w:val="0"/>
        <w:spacing w:after="0" w:line="360" w:lineRule="auto"/>
        <w:ind w:left="0" w:firstLine="709"/>
        <w:jc w:val="both"/>
        <w:rPr>
          <w:b/>
          <w:bCs/>
          <w:lang w:val="ru-RU"/>
        </w:rPr>
      </w:pPr>
      <w:r w:rsidRPr="00EC4C3B">
        <w:rPr>
          <w:b/>
          <w:bCs/>
          <w:lang w:val="ru-RU"/>
        </w:rPr>
        <w:t>Татарская литература начала XX века</w:t>
      </w:r>
    </w:p>
    <w:p w:rsidR="00EC4C3B" w:rsidRPr="00EC4C3B" w:rsidRDefault="00EC4C3B" w:rsidP="00EC4C3B">
      <w:pPr>
        <w:widowControl w:val="0"/>
        <w:spacing w:line="360" w:lineRule="auto"/>
        <w:ind w:firstLine="709"/>
        <w:jc w:val="both"/>
        <w:rPr>
          <w:rFonts w:ascii="Times New Roman" w:hAnsi="Times New Roman" w:cs="Times New Roman"/>
          <w:sz w:val="24"/>
          <w:szCs w:val="24"/>
        </w:rPr>
      </w:pPr>
      <w:proofErr w:type="gramStart"/>
      <w:r w:rsidRPr="00EC4C3B">
        <w:rPr>
          <w:rFonts w:ascii="Times New Roman" w:hAnsi="Times New Roman" w:cs="Times New Roman"/>
          <w:sz w:val="24"/>
          <w:szCs w:val="24"/>
        </w:rPr>
        <w:t>Приобщение татарской литературы в начале ХХ века к достижениям восточной, русской, европейской литературы, философии и культуры (Дардменд «Видагъ» / «Прощание»; Н. Думави «Яшь ана» / «Молодая мама»; М. Гафури «Нәсыйхәт» / «Назидание», «Сарыкны кем ашаган?»</w:t>
      </w:r>
      <w:proofErr w:type="gramEnd"/>
      <w:r w:rsidRPr="00EC4C3B">
        <w:rPr>
          <w:rFonts w:ascii="Times New Roman" w:hAnsi="Times New Roman" w:cs="Times New Roman"/>
          <w:sz w:val="24"/>
          <w:szCs w:val="24"/>
        </w:rPr>
        <w:t xml:space="preserve"> / </w:t>
      </w:r>
      <w:proofErr w:type="gramStart"/>
      <w:r w:rsidRPr="00EC4C3B">
        <w:rPr>
          <w:rFonts w:ascii="Times New Roman" w:hAnsi="Times New Roman" w:cs="Times New Roman"/>
          <w:sz w:val="24"/>
          <w:szCs w:val="24"/>
        </w:rPr>
        <w:t>«Кто съел овцу?»).</w:t>
      </w:r>
      <w:proofErr w:type="gramEnd"/>
    </w:p>
    <w:p w:rsidR="00EC4C3B" w:rsidRPr="00EC4C3B" w:rsidRDefault="00EC4C3B" w:rsidP="00EC4C3B">
      <w:pPr>
        <w:widowControl w:val="0"/>
        <w:spacing w:line="360" w:lineRule="auto"/>
        <w:ind w:firstLine="709"/>
        <w:jc w:val="both"/>
        <w:rPr>
          <w:rFonts w:ascii="Times New Roman" w:hAnsi="Times New Roman" w:cs="Times New Roman"/>
          <w:noProof/>
          <w:color w:val="000000"/>
          <w:spacing w:val="4"/>
          <w:sz w:val="24"/>
          <w:szCs w:val="24"/>
        </w:rPr>
      </w:pPr>
      <w:r w:rsidRPr="00EC4C3B">
        <w:rPr>
          <w:rFonts w:ascii="Times New Roman" w:hAnsi="Times New Roman" w:cs="Times New Roman"/>
          <w:color w:val="000000"/>
          <w:spacing w:val="11"/>
          <w:sz w:val="24"/>
          <w:szCs w:val="24"/>
        </w:rPr>
        <w:t>Габдулла</w:t>
      </w:r>
      <w:proofErr w:type="gramStart"/>
      <w:r w:rsidRPr="00EC4C3B">
        <w:rPr>
          <w:rFonts w:ascii="Times New Roman" w:hAnsi="Times New Roman" w:cs="Times New Roman"/>
          <w:color w:val="000000"/>
          <w:spacing w:val="11"/>
          <w:sz w:val="24"/>
          <w:szCs w:val="24"/>
        </w:rPr>
        <w:t xml:space="preserve"> Т</w:t>
      </w:r>
      <w:proofErr w:type="gramEnd"/>
      <w:r w:rsidRPr="00EC4C3B">
        <w:rPr>
          <w:rFonts w:ascii="Times New Roman" w:hAnsi="Times New Roman" w:cs="Times New Roman"/>
          <w:color w:val="000000"/>
          <w:spacing w:val="11"/>
          <w:sz w:val="24"/>
          <w:szCs w:val="24"/>
        </w:rPr>
        <w:t xml:space="preserve">укай (1886-1913) </w:t>
      </w:r>
      <w:r w:rsidRPr="00EC4C3B">
        <w:rPr>
          <w:rFonts w:ascii="Times New Roman" w:hAnsi="Times New Roman" w:cs="Times New Roman"/>
          <w:noProof/>
          <w:color w:val="000000"/>
          <w:spacing w:val="-4"/>
          <w:sz w:val="24"/>
          <w:szCs w:val="24"/>
        </w:rPr>
        <w:t>–</w:t>
      </w:r>
      <w:r w:rsidRPr="00EC4C3B">
        <w:rPr>
          <w:rFonts w:ascii="Times New Roman" w:hAnsi="Times New Roman" w:cs="Times New Roman"/>
          <w:color w:val="000000"/>
          <w:spacing w:val="11"/>
          <w:sz w:val="24"/>
          <w:szCs w:val="24"/>
        </w:rPr>
        <w:t xml:space="preserve"> выдающийся татарский поэт, лирик и </w:t>
      </w:r>
      <w:r w:rsidRPr="00EC4C3B">
        <w:rPr>
          <w:rFonts w:ascii="Times New Roman" w:hAnsi="Times New Roman" w:cs="Times New Roman"/>
          <w:color w:val="000000"/>
          <w:spacing w:val="-2"/>
          <w:sz w:val="24"/>
          <w:szCs w:val="24"/>
        </w:rPr>
        <w:t>сатирик, публицист и литературный критик.</w:t>
      </w:r>
      <w:r w:rsidRPr="00EC4C3B">
        <w:rPr>
          <w:rFonts w:ascii="Times New Roman" w:hAnsi="Times New Roman" w:cs="Times New Roman"/>
          <w:color w:val="000000"/>
          <w:sz w:val="24"/>
          <w:szCs w:val="24"/>
        </w:rPr>
        <w:tab/>
      </w:r>
      <w:r w:rsidRPr="00EC4C3B">
        <w:rPr>
          <w:rFonts w:ascii="Times New Roman" w:hAnsi="Times New Roman" w:cs="Times New Roman"/>
          <w:color w:val="000000"/>
          <w:spacing w:val="5"/>
          <w:sz w:val="24"/>
          <w:szCs w:val="24"/>
        </w:rPr>
        <w:t xml:space="preserve">Утверждение </w:t>
      </w:r>
      <w:r w:rsidRPr="00EC4C3B">
        <w:rPr>
          <w:rFonts w:ascii="Times New Roman" w:hAnsi="Times New Roman" w:cs="Times New Roman"/>
          <w:color w:val="000000"/>
          <w:spacing w:val="1"/>
          <w:sz w:val="24"/>
          <w:szCs w:val="24"/>
        </w:rPr>
        <w:t>идеалов национального возрождения (</w:t>
      </w:r>
      <w:r w:rsidRPr="00EC4C3B">
        <w:rPr>
          <w:rFonts w:ascii="Times New Roman" w:hAnsi="Times New Roman" w:cs="Times New Roman"/>
          <w:sz w:val="24"/>
          <w:szCs w:val="24"/>
        </w:rPr>
        <w:t>«Милләтә» / «Нации»)</w:t>
      </w:r>
      <w:r w:rsidRPr="00EC4C3B">
        <w:rPr>
          <w:rFonts w:ascii="Times New Roman" w:hAnsi="Times New Roman" w:cs="Times New Roman"/>
          <w:color w:val="000000"/>
          <w:spacing w:val="1"/>
          <w:sz w:val="24"/>
          <w:szCs w:val="24"/>
        </w:rPr>
        <w:t>,  воспевание родной земли (</w:t>
      </w:r>
      <w:r w:rsidRPr="00EC4C3B">
        <w:rPr>
          <w:rFonts w:ascii="Times New Roman" w:hAnsi="Times New Roman" w:cs="Times New Roman"/>
          <w:sz w:val="24"/>
          <w:szCs w:val="24"/>
        </w:rPr>
        <w:t xml:space="preserve">«Пар ат» / </w:t>
      </w:r>
      <w:r w:rsidRPr="00EC4C3B">
        <w:rPr>
          <w:rFonts w:ascii="Times New Roman" w:hAnsi="Times New Roman" w:cs="Times New Roman"/>
          <w:color w:val="000000"/>
          <w:spacing w:val="1"/>
          <w:sz w:val="24"/>
          <w:szCs w:val="24"/>
        </w:rPr>
        <w:t xml:space="preserve">«Пара лошадей», </w:t>
      </w:r>
      <w:r w:rsidRPr="00EC4C3B">
        <w:rPr>
          <w:rFonts w:ascii="Times New Roman" w:hAnsi="Times New Roman" w:cs="Times New Roman"/>
          <w:sz w:val="24"/>
          <w:szCs w:val="24"/>
        </w:rPr>
        <w:t xml:space="preserve">«Туган җиремә» / </w:t>
      </w:r>
      <w:r w:rsidRPr="00EC4C3B">
        <w:rPr>
          <w:rFonts w:ascii="Times New Roman" w:hAnsi="Times New Roman" w:cs="Times New Roman"/>
          <w:color w:val="000000"/>
          <w:spacing w:val="1"/>
          <w:sz w:val="24"/>
          <w:szCs w:val="24"/>
        </w:rPr>
        <w:t>«Родной земле») в романтических стихах. Автобиографические записи</w:t>
      </w:r>
      <w:r w:rsidRPr="00EC4C3B">
        <w:rPr>
          <w:rFonts w:ascii="Times New Roman" w:hAnsi="Times New Roman" w:cs="Times New Roman"/>
          <w:sz w:val="24"/>
          <w:szCs w:val="24"/>
        </w:rPr>
        <w:t xml:space="preserve"> «Исемдә калганнар» / «Оставшиеся в памяти».</w:t>
      </w:r>
    </w:p>
    <w:p w:rsidR="00EC4C3B" w:rsidRPr="00EC4C3B" w:rsidRDefault="00EC4C3B" w:rsidP="00EC4C3B">
      <w:pPr>
        <w:widowControl w:val="0"/>
        <w:spacing w:line="360" w:lineRule="auto"/>
        <w:ind w:firstLine="709"/>
        <w:jc w:val="both"/>
        <w:rPr>
          <w:rFonts w:ascii="Times New Roman" w:hAnsi="Times New Roman" w:cs="Times New Roman"/>
          <w:sz w:val="24"/>
          <w:szCs w:val="24"/>
        </w:rPr>
      </w:pPr>
      <w:r w:rsidRPr="00EC4C3B">
        <w:rPr>
          <w:rFonts w:ascii="Times New Roman" w:hAnsi="Times New Roman" w:cs="Times New Roman"/>
          <w:noProof/>
          <w:color w:val="000000"/>
          <w:spacing w:val="4"/>
          <w:sz w:val="24"/>
          <w:szCs w:val="24"/>
        </w:rPr>
        <w:t xml:space="preserve">Фатих Амирхан (1886-1926): </w:t>
      </w:r>
      <w:r w:rsidRPr="00EC4C3B">
        <w:rPr>
          <w:rFonts w:ascii="Times New Roman" w:hAnsi="Times New Roman" w:cs="Times New Roman"/>
          <w:sz w:val="24"/>
          <w:szCs w:val="24"/>
        </w:rPr>
        <w:t>нравственно-философские и литературно-эстетические искания</w:t>
      </w:r>
      <w:r w:rsidRPr="00EC4C3B">
        <w:rPr>
          <w:rFonts w:ascii="Times New Roman" w:hAnsi="Times New Roman" w:cs="Times New Roman"/>
          <w:noProof/>
          <w:color w:val="000000"/>
          <w:sz w:val="24"/>
          <w:szCs w:val="24"/>
        </w:rPr>
        <w:t xml:space="preserve"> («Хәят» / «Хаят», </w:t>
      </w:r>
      <w:r w:rsidRPr="00EC4C3B">
        <w:rPr>
          <w:rFonts w:ascii="Times New Roman" w:hAnsi="Times New Roman" w:cs="Times New Roman"/>
          <w:sz w:val="24"/>
          <w:szCs w:val="24"/>
        </w:rPr>
        <w:t>«Бер хәрабәдә»</w:t>
      </w:r>
      <w:r w:rsidRPr="00EC4C3B">
        <w:rPr>
          <w:rFonts w:ascii="Times New Roman" w:hAnsi="Times New Roman" w:cs="Times New Roman"/>
          <w:noProof/>
          <w:color w:val="000000"/>
          <w:sz w:val="24"/>
          <w:szCs w:val="24"/>
        </w:rPr>
        <w:t xml:space="preserve"> / «На развалинах…»).</w:t>
      </w:r>
    </w:p>
    <w:p w:rsidR="00EC4C3B" w:rsidRPr="00EC4C3B" w:rsidRDefault="00EC4C3B" w:rsidP="00EC4C3B">
      <w:pPr>
        <w:widowControl w:val="0"/>
        <w:spacing w:line="360" w:lineRule="auto"/>
        <w:ind w:firstLine="709"/>
        <w:jc w:val="both"/>
        <w:rPr>
          <w:rFonts w:ascii="Times New Roman" w:hAnsi="Times New Roman" w:cs="Times New Roman"/>
          <w:sz w:val="24"/>
          <w:szCs w:val="24"/>
        </w:rPr>
      </w:pPr>
      <w:r w:rsidRPr="00EC4C3B">
        <w:rPr>
          <w:rFonts w:ascii="Times New Roman" w:hAnsi="Times New Roman" w:cs="Times New Roman"/>
          <w:sz w:val="24"/>
          <w:szCs w:val="24"/>
        </w:rPr>
        <w:t>Национальная проблематика как лейтмотив татарской литературы данного периода (С. Рамиев «Уку» / «Знание»).</w:t>
      </w:r>
    </w:p>
    <w:p w:rsidR="00EC4C3B" w:rsidRPr="00EC4C3B" w:rsidRDefault="00EC4C3B" w:rsidP="00EC4C3B">
      <w:pPr>
        <w:widowControl w:val="0"/>
        <w:spacing w:line="360" w:lineRule="auto"/>
        <w:ind w:firstLine="709"/>
        <w:jc w:val="both"/>
        <w:rPr>
          <w:rFonts w:ascii="Times New Roman" w:hAnsi="Times New Roman" w:cs="Times New Roman"/>
          <w:color w:val="000000"/>
          <w:spacing w:val="1"/>
          <w:sz w:val="24"/>
          <w:szCs w:val="24"/>
        </w:rPr>
      </w:pPr>
      <w:r w:rsidRPr="00EC4C3B">
        <w:rPr>
          <w:rFonts w:ascii="Times New Roman" w:hAnsi="Times New Roman" w:cs="Times New Roman"/>
          <w:sz w:val="24"/>
          <w:szCs w:val="24"/>
        </w:rPr>
        <w:t xml:space="preserve">Жизнь и </w:t>
      </w:r>
      <w:r w:rsidRPr="00EC4C3B">
        <w:rPr>
          <w:rFonts w:ascii="Times New Roman" w:hAnsi="Times New Roman" w:cs="Times New Roman"/>
          <w:noProof/>
          <w:color w:val="000000"/>
          <w:spacing w:val="4"/>
          <w:sz w:val="24"/>
          <w:szCs w:val="24"/>
        </w:rPr>
        <w:t xml:space="preserve">творчество Гаяза Исхаки (1878–1954), комедия </w:t>
      </w:r>
      <w:r w:rsidRPr="00EC4C3B">
        <w:rPr>
          <w:rFonts w:ascii="Times New Roman" w:hAnsi="Times New Roman" w:cs="Times New Roman"/>
          <w:sz w:val="24"/>
          <w:szCs w:val="24"/>
        </w:rPr>
        <w:t xml:space="preserve">«Җан Баевич» / </w:t>
      </w:r>
      <w:r w:rsidRPr="00EC4C3B">
        <w:rPr>
          <w:rFonts w:ascii="Times New Roman" w:hAnsi="Times New Roman" w:cs="Times New Roman"/>
          <w:noProof/>
          <w:color w:val="000000"/>
          <w:sz w:val="24"/>
          <w:szCs w:val="24"/>
        </w:rPr>
        <w:t>«Жан Баевич»</w:t>
      </w:r>
      <w:r w:rsidRPr="00EC4C3B">
        <w:rPr>
          <w:rFonts w:ascii="Times New Roman" w:hAnsi="Times New Roman" w:cs="Times New Roman"/>
          <w:sz w:val="24"/>
          <w:szCs w:val="24"/>
        </w:rPr>
        <w:t>.</w:t>
      </w:r>
    </w:p>
    <w:p w:rsidR="00EC4C3B" w:rsidRPr="00EC4C3B" w:rsidRDefault="00EC4C3B" w:rsidP="00EC4C3B">
      <w:pPr>
        <w:widowControl w:val="0"/>
        <w:spacing w:line="360" w:lineRule="auto"/>
        <w:ind w:firstLine="709"/>
        <w:jc w:val="both"/>
        <w:rPr>
          <w:rFonts w:ascii="Times New Roman" w:hAnsi="Times New Roman" w:cs="Times New Roman"/>
          <w:sz w:val="24"/>
          <w:szCs w:val="24"/>
        </w:rPr>
      </w:pPr>
      <w:r w:rsidRPr="00EC4C3B">
        <w:rPr>
          <w:rFonts w:ascii="Times New Roman" w:hAnsi="Times New Roman" w:cs="Times New Roman"/>
          <w:color w:val="000000"/>
          <w:spacing w:val="1"/>
          <w:sz w:val="24"/>
          <w:szCs w:val="24"/>
        </w:rPr>
        <w:t xml:space="preserve">Шариф Камал (1884-1942) </w:t>
      </w:r>
      <w:r w:rsidRPr="00EC4C3B">
        <w:rPr>
          <w:rFonts w:ascii="Times New Roman" w:hAnsi="Times New Roman" w:cs="Times New Roman"/>
          <w:noProof/>
          <w:color w:val="000000"/>
          <w:spacing w:val="-4"/>
          <w:sz w:val="24"/>
          <w:szCs w:val="24"/>
        </w:rPr>
        <w:t>–</w:t>
      </w:r>
      <w:r w:rsidRPr="00EC4C3B">
        <w:rPr>
          <w:rFonts w:ascii="Times New Roman" w:hAnsi="Times New Roman" w:cs="Times New Roman"/>
          <w:color w:val="000000"/>
          <w:spacing w:val="1"/>
          <w:sz w:val="24"/>
          <w:szCs w:val="24"/>
        </w:rPr>
        <w:t xml:space="preserve"> основоположник жанра новеллы в татарской </w:t>
      </w:r>
      <w:r w:rsidRPr="00EC4C3B">
        <w:rPr>
          <w:rFonts w:ascii="Times New Roman" w:hAnsi="Times New Roman" w:cs="Times New Roman"/>
          <w:color w:val="000000"/>
          <w:spacing w:val="7"/>
          <w:sz w:val="24"/>
          <w:szCs w:val="24"/>
        </w:rPr>
        <w:t xml:space="preserve">литературе. Показ трагизма будничной жизни </w:t>
      </w:r>
      <w:r w:rsidRPr="00EC4C3B">
        <w:rPr>
          <w:rFonts w:ascii="Times New Roman" w:hAnsi="Times New Roman" w:cs="Times New Roman"/>
          <w:sz w:val="24"/>
          <w:szCs w:val="24"/>
        </w:rPr>
        <w:t xml:space="preserve">(«Буранда» / «В метель», «Акчарлаклар» /  «Чайки» </w:t>
      </w:r>
      <w:r w:rsidRPr="00EC4C3B">
        <w:rPr>
          <w:rFonts w:ascii="Times New Roman" w:hAnsi="Times New Roman" w:cs="Times New Roman"/>
          <w:noProof/>
          <w:color w:val="000000"/>
          <w:spacing w:val="-4"/>
          <w:sz w:val="24"/>
          <w:szCs w:val="24"/>
        </w:rPr>
        <w:t xml:space="preserve">– </w:t>
      </w:r>
      <w:r w:rsidRPr="00EC4C3B">
        <w:rPr>
          <w:rFonts w:ascii="Times New Roman" w:hAnsi="Times New Roman" w:cs="Times New Roman"/>
          <w:sz w:val="24"/>
          <w:szCs w:val="24"/>
        </w:rPr>
        <w:t>в сокращенном виде).</w:t>
      </w:r>
    </w:p>
    <w:p w:rsidR="00EC4C3B" w:rsidRPr="00EC4C3B" w:rsidRDefault="00EC4C3B" w:rsidP="00EC4C3B">
      <w:pPr>
        <w:widowControl w:val="0"/>
        <w:spacing w:line="360" w:lineRule="auto"/>
        <w:ind w:firstLine="709"/>
        <w:jc w:val="both"/>
        <w:rPr>
          <w:rFonts w:ascii="Times New Roman" w:hAnsi="Times New Roman" w:cs="Times New Roman"/>
          <w:sz w:val="24"/>
          <w:szCs w:val="24"/>
        </w:rPr>
      </w:pPr>
      <w:r w:rsidRPr="00EC4C3B">
        <w:rPr>
          <w:rFonts w:ascii="Times New Roman" w:hAnsi="Times New Roman" w:cs="Times New Roman"/>
          <w:color w:val="000000"/>
          <w:spacing w:val="-4"/>
          <w:sz w:val="24"/>
          <w:szCs w:val="24"/>
        </w:rPr>
        <w:t xml:space="preserve">Галиасгар Камал (1879-1973) </w:t>
      </w:r>
      <w:r w:rsidRPr="00EC4C3B">
        <w:rPr>
          <w:rFonts w:ascii="Times New Roman" w:hAnsi="Times New Roman" w:cs="Times New Roman"/>
          <w:noProof/>
          <w:color w:val="000000"/>
          <w:spacing w:val="-4"/>
          <w:sz w:val="24"/>
          <w:szCs w:val="24"/>
        </w:rPr>
        <w:t>–</w:t>
      </w:r>
      <w:r w:rsidRPr="00EC4C3B">
        <w:rPr>
          <w:rFonts w:ascii="Times New Roman" w:hAnsi="Times New Roman" w:cs="Times New Roman"/>
          <w:color w:val="000000"/>
          <w:spacing w:val="-4"/>
          <w:sz w:val="24"/>
          <w:szCs w:val="24"/>
        </w:rPr>
        <w:t xml:space="preserve"> один из основоположников татарской реалистической драматургии. Особенности конфликта в пьесах Г. Камала</w:t>
      </w:r>
      <w:r w:rsidRPr="00EC4C3B">
        <w:rPr>
          <w:rFonts w:ascii="Times New Roman" w:hAnsi="Times New Roman" w:cs="Times New Roman"/>
          <w:sz w:val="24"/>
          <w:szCs w:val="24"/>
        </w:rPr>
        <w:t xml:space="preserve"> («Беренче театр» /«Первый театр», «Банкрот»). </w:t>
      </w:r>
    </w:p>
    <w:p w:rsidR="00EC4C3B" w:rsidRPr="00EC4C3B" w:rsidRDefault="00EC4C3B" w:rsidP="00EC4C3B">
      <w:pPr>
        <w:widowControl w:val="0"/>
        <w:spacing w:line="360" w:lineRule="auto"/>
        <w:ind w:firstLine="709"/>
        <w:jc w:val="both"/>
        <w:rPr>
          <w:rFonts w:ascii="Times New Roman" w:hAnsi="Times New Roman" w:cs="Times New Roman"/>
          <w:sz w:val="24"/>
          <w:szCs w:val="24"/>
        </w:rPr>
      </w:pPr>
      <w:r w:rsidRPr="00EC4C3B">
        <w:rPr>
          <w:rFonts w:ascii="Times New Roman" w:hAnsi="Times New Roman" w:cs="Times New Roman"/>
          <w:b/>
          <w:bCs/>
          <w:sz w:val="24"/>
          <w:szCs w:val="24"/>
        </w:rPr>
        <w:t xml:space="preserve">Татарская литература первой половины XX века (1917-конец 1950-х гг.). </w:t>
      </w:r>
      <w:r w:rsidRPr="00EC4C3B">
        <w:rPr>
          <w:rFonts w:ascii="Times New Roman" w:hAnsi="Times New Roman" w:cs="Times New Roman"/>
          <w:sz w:val="24"/>
          <w:szCs w:val="24"/>
        </w:rPr>
        <w:t>Сложность процесса  развития татарской литературы после 1917 года. Возникновение нового направления в искусстве слова, основанного на идеологии диктатуры пролетариата. Многообразие творческих методов и направлений в первой половине 20-х годов. Литературные традиции в новых условиях (Ф. Борнаш «Таһир-Зөһ</w:t>
      </w:r>
      <w:proofErr w:type="gramStart"/>
      <w:r w:rsidRPr="00EC4C3B">
        <w:rPr>
          <w:rFonts w:ascii="Times New Roman" w:hAnsi="Times New Roman" w:cs="Times New Roman"/>
          <w:sz w:val="24"/>
          <w:szCs w:val="24"/>
        </w:rPr>
        <w:t>р</w:t>
      </w:r>
      <w:proofErr w:type="gramEnd"/>
      <w:r w:rsidRPr="00EC4C3B">
        <w:rPr>
          <w:rFonts w:ascii="Times New Roman" w:hAnsi="Times New Roman" w:cs="Times New Roman"/>
          <w:sz w:val="24"/>
          <w:szCs w:val="24"/>
        </w:rPr>
        <w:t xml:space="preserve">ә» / </w:t>
      </w:r>
      <w:r w:rsidRPr="00EC4C3B">
        <w:rPr>
          <w:rFonts w:ascii="Times New Roman" w:hAnsi="Times New Roman" w:cs="Times New Roman"/>
          <w:noProof/>
          <w:color w:val="000000"/>
          <w:sz w:val="24"/>
          <w:szCs w:val="24"/>
        </w:rPr>
        <w:t>«Тагир-Зухра»</w:t>
      </w:r>
      <w:r w:rsidRPr="00EC4C3B">
        <w:rPr>
          <w:rFonts w:ascii="Times New Roman" w:hAnsi="Times New Roman" w:cs="Times New Roman"/>
          <w:sz w:val="24"/>
          <w:szCs w:val="24"/>
        </w:rPr>
        <w:t xml:space="preserve">; К. Тинчурин «Сүнгән йолдызлар» / «Угасшие звезды»). </w:t>
      </w:r>
    </w:p>
    <w:p w:rsidR="00EC4C3B" w:rsidRPr="00EC4C3B" w:rsidRDefault="00EC4C3B" w:rsidP="00EC4C3B">
      <w:pPr>
        <w:widowControl w:val="0"/>
        <w:spacing w:line="360" w:lineRule="auto"/>
        <w:ind w:firstLine="709"/>
        <w:jc w:val="both"/>
        <w:outlineLvl w:val="1"/>
        <w:rPr>
          <w:rFonts w:ascii="Times New Roman" w:hAnsi="Times New Roman" w:cs="Times New Roman"/>
          <w:sz w:val="24"/>
          <w:szCs w:val="24"/>
        </w:rPr>
      </w:pPr>
      <w:r w:rsidRPr="00EC4C3B">
        <w:rPr>
          <w:rFonts w:ascii="Times New Roman" w:hAnsi="Times New Roman" w:cs="Times New Roman"/>
          <w:color w:val="000000"/>
          <w:spacing w:val="-1"/>
          <w:sz w:val="24"/>
          <w:szCs w:val="24"/>
        </w:rPr>
        <w:t>Г. Ибрагимов (1887-1938)</w:t>
      </w:r>
      <w:r w:rsidRPr="00EC4C3B">
        <w:rPr>
          <w:rFonts w:ascii="Times New Roman" w:hAnsi="Times New Roman" w:cs="Times New Roman"/>
          <w:b/>
          <w:bCs/>
          <w:color w:val="000000"/>
          <w:spacing w:val="-1"/>
          <w:sz w:val="24"/>
          <w:szCs w:val="24"/>
        </w:rPr>
        <w:t xml:space="preserve"> –</w:t>
      </w:r>
      <w:r w:rsidRPr="00EC4C3B">
        <w:rPr>
          <w:rFonts w:ascii="Times New Roman" w:hAnsi="Times New Roman" w:cs="Times New Roman"/>
          <w:color w:val="000000"/>
          <w:spacing w:val="-1"/>
          <w:sz w:val="24"/>
          <w:szCs w:val="24"/>
        </w:rPr>
        <w:t xml:space="preserve"> выдающийся романтик татарской </w:t>
      </w:r>
      <w:r w:rsidRPr="00EC4C3B">
        <w:rPr>
          <w:rFonts w:ascii="Times New Roman" w:hAnsi="Times New Roman" w:cs="Times New Roman"/>
          <w:color w:val="000000"/>
          <w:spacing w:val="8"/>
          <w:sz w:val="24"/>
          <w:szCs w:val="24"/>
        </w:rPr>
        <w:t xml:space="preserve">литературы начала XX века. </w:t>
      </w:r>
      <w:r w:rsidRPr="00EC4C3B">
        <w:rPr>
          <w:rFonts w:ascii="Times New Roman" w:hAnsi="Times New Roman" w:cs="Times New Roman"/>
          <w:color w:val="000000"/>
          <w:spacing w:val="6"/>
          <w:sz w:val="24"/>
          <w:szCs w:val="24"/>
        </w:rPr>
        <w:t xml:space="preserve">Прославление гармонии </w:t>
      </w:r>
      <w:r w:rsidRPr="00EC4C3B">
        <w:rPr>
          <w:rFonts w:ascii="Times New Roman" w:hAnsi="Times New Roman" w:cs="Times New Roman"/>
          <w:color w:val="000000"/>
          <w:sz w:val="24"/>
          <w:szCs w:val="24"/>
        </w:rPr>
        <w:t>бытия, нравственной цельности и красоты народной жизни (</w:t>
      </w:r>
      <w:r w:rsidRPr="00EC4C3B">
        <w:rPr>
          <w:rFonts w:ascii="Times New Roman" w:hAnsi="Times New Roman" w:cs="Times New Roman"/>
          <w:sz w:val="24"/>
          <w:szCs w:val="24"/>
        </w:rPr>
        <w:t xml:space="preserve">«Алмачуар» / </w:t>
      </w:r>
      <w:r w:rsidRPr="00EC4C3B">
        <w:rPr>
          <w:rFonts w:ascii="Times New Roman" w:hAnsi="Times New Roman" w:cs="Times New Roman"/>
          <w:color w:val="000000"/>
          <w:spacing w:val="-2"/>
          <w:sz w:val="24"/>
          <w:szCs w:val="24"/>
        </w:rPr>
        <w:t>«Чубарый»).</w:t>
      </w:r>
      <w:r w:rsidRPr="00EC4C3B">
        <w:rPr>
          <w:rFonts w:ascii="Times New Roman" w:hAnsi="Times New Roman" w:cs="Times New Roman"/>
          <w:color w:val="000000"/>
          <w:sz w:val="24"/>
          <w:szCs w:val="24"/>
        </w:rPr>
        <w:tab/>
      </w:r>
      <w:r w:rsidRPr="00EC4C3B">
        <w:rPr>
          <w:rFonts w:ascii="Times New Roman" w:hAnsi="Times New Roman" w:cs="Times New Roman"/>
          <w:sz w:val="24"/>
          <w:szCs w:val="24"/>
        </w:rPr>
        <w:t>Особенности развития поэзии в 20-е годы: сближение ее с действительностью; осуществление синтеза лирики и эпоса; поэтизация повседневности; творческие искания в области формы стиха, жанров и стилей. Этапы творчества Х. Такташа (1901-1931). «Пи-би-бип».</w:t>
      </w:r>
    </w:p>
    <w:p w:rsidR="00EC4C3B" w:rsidRPr="00EC4C3B" w:rsidRDefault="00EC4C3B" w:rsidP="00EC4C3B">
      <w:pPr>
        <w:widowControl w:val="0"/>
        <w:spacing w:line="360" w:lineRule="auto"/>
        <w:ind w:firstLine="709"/>
        <w:jc w:val="both"/>
        <w:outlineLvl w:val="1"/>
        <w:rPr>
          <w:rFonts w:ascii="Times New Roman" w:hAnsi="Times New Roman" w:cs="Times New Roman"/>
          <w:sz w:val="24"/>
          <w:szCs w:val="24"/>
        </w:rPr>
      </w:pPr>
      <w:r w:rsidRPr="00EC4C3B">
        <w:rPr>
          <w:rFonts w:ascii="Times New Roman" w:hAnsi="Times New Roman" w:cs="Times New Roman"/>
          <w:sz w:val="24"/>
          <w:szCs w:val="24"/>
        </w:rPr>
        <w:t>Активизация романной жанровой традиции: М. Галяу («Мөһаҗ</w:t>
      </w:r>
      <w:proofErr w:type="gramStart"/>
      <w:r w:rsidRPr="00EC4C3B">
        <w:rPr>
          <w:rFonts w:ascii="Times New Roman" w:hAnsi="Times New Roman" w:cs="Times New Roman"/>
          <w:sz w:val="24"/>
          <w:szCs w:val="24"/>
        </w:rPr>
        <w:t>ирл</w:t>
      </w:r>
      <w:proofErr w:type="gramEnd"/>
      <w:r w:rsidRPr="00EC4C3B">
        <w:rPr>
          <w:rFonts w:ascii="Times New Roman" w:hAnsi="Times New Roman" w:cs="Times New Roman"/>
          <w:sz w:val="24"/>
          <w:szCs w:val="24"/>
        </w:rPr>
        <w:t xml:space="preserve">әр» / </w:t>
      </w:r>
      <w:r w:rsidRPr="00EC4C3B">
        <w:rPr>
          <w:rFonts w:ascii="Times New Roman" w:hAnsi="Times New Roman" w:cs="Times New Roman"/>
          <w:sz w:val="24"/>
          <w:szCs w:val="24"/>
        </w:rPr>
        <w:lastRenderedPageBreak/>
        <w:t xml:space="preserve">«Мухаджиры» («Беженцы») </w:t>
      </w:r>
      <w:r w:rsidRPr="00EC4C3B">
        <w:rPr>
          <w:rFonts w:ascii="Times New Roman" w:hAnsi="Times New Roman" w:cs="Times New Roman"/>
          <w:noProof/>
          <w:color w:val="000000"/>
          <w:spacing w:val="-4"/>
          <w:sz w:val="24"/>
          <w:szCs w:val="24"/>
        </w:rPr>
        <w:t>–</w:t>
      </w:r>
      <w:r w:rsidRPr="00EC4C3B">
        <w:rPr>
          <w:rFonts w:ascii="Times New Roman" w:hAnsi="Times New Roman" w:cs="Times New Roman"/>
          <w:sz w:val="24"/>
          <w:szCs w:val="24"/>
        </w:rPr>
        <w:t xml:space="preserve"> в сокращенном виде). </w:t>
      </w:r>
    </w:p>
    <w:p w:rsidR="00EC4C3B" w:rsidRPr="00EC4C3B" w:rsidRDefault="00EC4C3B" w:rsidP="00EC4C3B">
      <w:pPr>
        <w:widowControl w:val="0"/>
        <w:spacing w:line="360" w:lineRule="auto"/>
        <w:ind w:firstLine="709"/>
        <w:jc w:val="both"/>
        <w:outlineLvl w:val="1"/>
        <w:rPr>
          <w:rFonts w:ascii="Times New Roman" w:hAnsi="Times New Roman" w:cs="Times New Roman"/>
          <w:sz w:val="24"/>
          <w:szCs w:val="24"/>
        </w:rPr>
      </w:pPr>
      <w:r w:rsidRPr="00EC4C3B">
        <w:rPr>
          <w:rFonts w:ascii="Times New Roman" w:hAnsi="Times New Roman" w:cs="Times New Roman"/>
          <w:sz w:val="24"/>
          <w:szCs w:val="24"/>
        </w:rPr>
        <w:t>Великая Отечественная война, ее влияние на литературу</w:t>
      </w:r>
      <w:proofErr w:type="gramStart"/>
      <w:r w:rsidRPr="00EC4C3B">
        <w:rPr>
          <w:rFonts w:ascii="Times New Roman" w:hAnsi="Times New Roman" w:cs="Times New Roman"/>
          <w:sz w:val="24"/>
          <w:szCs w:val="24"/>
        </w:rPr>
        <w:t>.О</w:t>
      </w:r>
      <w:proofErr w:type="gramEnd"/>
      <w:r w:rsidRPr="00EC4C3B">
        <w:rPr>
          <w:rFonts w:ascii="Times New Roman" w:hAnsi="Times New Roman" w:cs="Times New Roman"/>
          <w:sz w:val="24"/>
          <w:szCs w:val="24"/>
        </w:rPr>
        <w:t>сновные образы, мотивы и поэтические особенности поэзии военных лет (М. Джалиль «Җырларым» /«Песни мои», «Тик булса иде ирек» / «Лишь бы была свобода», «Сандугач һәм чишмә» / «Соловей и родник»; Ф. Карим «Сибәли дә сибәли» / «Моросит и моросит»; Г. Кутуй «Сагыну» / «Ностальгия»; Ә. Еники «Кем җырлады?» /«Кто пел?»)</w:t>
      </w:r>
      <w:proofErr w:type="gramStart"/>
      <w:r w:rsidRPr="00EC4C3B">
        <w:rPr>
          <w:rFonts w:ascii="Times New Roman" w:hAnsi="Times New Roman" w:cs="Times New Roman"/>
          <w:sz w:val="24"/>
          <w:szCs w:val="24"/>
        </w:rPr>
        <w:t>.Ж</w:t>
      </w:r>
      <w:proofErr w:type="gramEnd"/>
      <w:r w:rsidRPr="00EC4C3B">
        <w:rPr>
          <w:rFonts w:ascii="Times New Roman" w:hAnsi="Times New Roman" w:cs="Times New Roman"/>
          <w:sz w:val="24"/>
          <w:szCs w:val="24"/>
        </w:rPr>
        <w:t>изнь и творчество М. Джалиля (1906-1944).</w:t>
      </w:r>
    </w:p>
    <w:p w:rsidR="00EC4C3B" w:rsidRPr="00EC4C3B" w:rsidRDefault="00EC4C3B" w:rsidP="00EC4C3B">
      <w:pPr>
        <w:widowControl w:val="0"/>
        <w:spacing w:line="360" w:lineRule="auto"/>
        <w:ind w:firstLine="709"/>
        <w:jc w:val="both"/>
        <w:outlineLvl w:val="1"/>
        <w:rPr>
          <w:rFonts w:ascii="Times New Roman" w:hAnsi="Times New Roman" w:cs="Times New Roman"/>
          <w:sz w:val="24"/>
          <w:szCs w:val="24"/>
        </w:rPr>
      </w:pPr>
      <w:r w:rsidRPr="00EC4C3B">
        <w:rPr>
          <w:rFonts w:ascii="Times New Roman" w:hAnsi="Times New Roman" w:cs="Times New Roman"/>
          <w:sz w:val="24"/>
          <w:szCs w:val="24"/>
        </w:rPr>
        <w:t>Этапы творчества Х. Туфана (1900-1981). «Кайсыгызның кулы җылы» / «Чьи руки теплее», «Киек казлар» / «Дикие гуси». Философско-лирическая направленность поэзии 40-50-х гг. Исповедальность, особенности поэтики и стиля.</w:t>
      </w:r>
    </w:p>
    <w:p w:rsidR="00EC4C3B" w:rsidRPr="00EC4C3B" w:rsidRDefault="00EC4C3B" w:rsidP="00EC4C3B">
      <w:pPr>
        <w:widowControl w:val="0"/>
        <w:spacing w:line="360" w:lineRule="auto"/>
        <w:ind w:firstLine="709"/>
        <w:jc w:val="both"/>
        <w:outlineLvl w:val="1"/>
        <w:rPr>
          <w:rFonts w:ascii="Times New Roman" w:hAnsi="Times New Roman" w:cs="Times New Roman"/>
          <w:sz w:val="24"/>
          <w:szCs w:val="24"/>
        </w:rPr>
      </w:pPr>
      <w:r w:rsidRPr="00EC4C3B">
        <w:rPr>
          <w:rFonts w:ascii="Times New Roman" w:hAnsi="Times New Roman" w:cs="Times New Roman"/>
          <w:b/>
          <w:bCs/>
          <w:sz w:val="24"/>
          <w:szCs w:val="24"/>
        </w:rPr>
        <w:t>Татарская литература второй половины XX века (1956-1990 гг.)</w:t>
      </w:r>
    </w:p>
    <w:p w:rsidR="00EC4C3B" w:rsidRPr="00EC4C3B" w:rsidRDefault="00EC4C3B" w:rsidP="00EC4C3B">
      <w:pPr>
        <w:widowControl w:val="0"/>
        <w:spacing w:line="360" w:lineRule="auto"/>
        <w:ind w:firstLine="709"/>
        <w:jc w:val="both"/>
        <w:rPr>
          <w:rFonts w:ascii="Times New Roman" w:hAnsi="Times New Roman" w:cs="Times New Roman"/>
          <w:sz w:val="24"/>
          <w:szCs w:val="24"/>
        </w:rPr>
      </w:pPr>
      <w:r w:rsidRPr="00EC4C3B">
        <w:rPr>
          <w:rFonts w:ascii="Times New Roman" w:hAnsi="Times New Roman" w:cs="Times New Roman"/>
          <w:sz w:val="24"/>
          <w:szCs w:val="24"/>
        </w:rPr>
        <w:t xml:space="preserve">Возвращение татарской литературы к национальным традициям. Лиризм и социально-философское осмысление опыта культуры, литературы, истории в творчестве поэтов старшего поколения. </w:t>
      </w:r>
      <w:proofErr w:type="gramStart"/>
      <w:r w:rsidRPr="00EC4C3B">
        <w:rPr>
          <w:rFonts w:ascii="Times New Roman" w:hAnsi="Times New Roman" w:cs="Times New Roman"/>
          <w:sz w:val="24"/>
          <w:szCs w:val="24"/>
        </w:rPr>
        <w:t>«Тихая» лирика С. Хакима («Әнкәй» / «Мама», «Бу кырлар, бу үзәннәрдә...»</w:t>
      </w:r>
      <w:proofErr w:type="gramEnd"/>
      <w:r w:rsidRPr="00EC4C3B">
        <w:rPr>
          <w:rFonts w:ascii="Times New Roman" w:hAnsi="Times New Roman" w:cs="Times New Roman"/>
          <w:sz w:val="24"/>
          <w:szCs w:val="24"/>
        </w:rPr>
        <w:t xml:space="preserve"> / </w:t>
      </w:r>
      <w:proofErr w:type="gramStart"/>
      <w:r w:rsidRPr="00EC4C3B">
        <w:rPr>
          <w:rFonts w:ascii="Times New Roman" w:hAnsi="Times New Roman" w:cs="Times New Roman"/>
          <w:sz w:val="24"/>
          <w:szCs w:val="24"/>
        </w:rPr>
        <w:t>«В этих полях, в этих долинах…»).</w:t>
      </w:r>
      <w:proofErr w:type="gramEnd"/>
      <w:r w:rsidRPr="00EC4C3B">
        <w:rPr>
          <w:rFonts w:ascii="Times New Roman" w:hAnsi="Times New Roman" w:cs="Times New Roman"/>
          <w:sz w:val="24"/>
          <w:szCs w:val="24"/>
        </w:rPr>
        <w:t xml:space="preserve"> Насыщение лирики психологическими деталями. Раздумья о судьбе татарской нации в литературе этих лет (А. Еники «Әйтелмәгән васыять» / «Невысказанное завещание»). Художественное осмысление национальных черт характера, традиций татарского народа: А. Гилязов («Җомга көн </w:t>
      </w:r>
      <w:proofErr w:type="gramStart"/>
      <w:r w:rsidRPr="00EC4C3B">
        <w:rPr>
          <w:rFonts w:ascii="Times New Roman" w:hAnsi="Times New Roman" w:cs="Times New Roman"/>
          <w:sz w:val="24"/>
          <w:szCs w:val="24"/>
        </w:rPr>
        <w:t>кич</w:t>
      </w:r>
      <w:proofErr w:type="gramEnd"/>
      <w:r w:rsidRPr="00EC4C3B">
        <w:rPr>
          <w:rFonts w:ascii="Times New Roman" w:hAnsi="Times New Roman" w:cs="Times New Roman"/>
          <w:sz w:val="24"/>
          <w:szCs w:val="24"/>
        </w:rPr>
        <w:t xml:space="preserve"> белән» / «В пятницу вечером»). </w:t>
      </w:r>
    </w:p>
    <w:p w:rsidR="00EC4C3B" w:rsidRPr="00EC4C3B" w:rsidRDefault="00EC4C3B" w:rsidP="00EC4C3B">
      <w:pPr>
        <w:widowControl w:val="0"/>
        <w:spacing w:line="360" w:lineRule="auto"/>
        <w:ind w:firstLine="709"/>
        <w:jc w:val="both"/>
        <w:rPr>
          <w:rFonts w:ascii="Times New Roman" w:hAnsi="Times New Roman" w:cs="Times New Roman"/>
          <w:sz w:val="24"/>
          <w:szCs w:val="24"/>
        </w:rPr>
      </w:pPr>
      <w:r w:rsidRPr="00EC4C3B">
        <w:rPr>
          <w:rFonts w:ascii="Times New Roman" w:hAnsi="Times New Roman" w:cs="Times New Roman"/>
          <w:sz w:val="24"/>
          <w:szCs w:val="24"/>
        </w:rPr>
        <w:t>Жизнь и творчество А.Еники (1909-2000).</w:t>
      </w:r>
    </w:p>
    <w:p w:rsidR="00EC4C3B" w:rsidRPr="00EC4C3B" w:rsidRDefault="00EC4C3B" w:rsidP="00EC4C3B">
      <w:pPr>
        <w:widowControl w:val="0"/>
        <w:spacing w:line="360" w:lineRule="auto"/>
        <w:ind w:firstLine="709"/>
        <w:jc w:val="both"/>
        <w:rPr>
          <w:rFonts w:ascii="Times New Roman" w:hAnsi="Times New Roman" w:cs="Times New Roman"/>
          <w:sz w:val="24"/>
          <w:szCs w:val="24"/>
        </w:rPr>
      </w:pPr>
      <w:r w:rsidRPr="00EC4C3B">
        <w:rPr>
          <w:rFonts w:ascii="Times New Roman" w:hAnsi="Times New Roman" w:cs="Times New Roman"/>
          <w:sz w:val="24"/>
          <w:szCs w:val="24"/>
        </w:rPr>
        <w:t xml:space="preserve">Трансформация исторического романа соцреализма (Н. Фаттах «Ител суы ака торур» / «Итиль </w:t>
      </w:r>
      <w:r w:rsidRPr="00EC4C3B">
        <w:rPr>
          <w:rFonts w:ascii="Times New Roman" w:hAnsi="Times New Roman" w:cs="Times New Roman"/>
          <w:noProof/>
          <w:color w:val="000000"/>
          <w:spacing w:val="-4"/>
          <w:sz w:val="24"/>
          <w:szCs w:val="24"/>
        </w:rPr>
        <w:t>–</w:t>
      </w:r>
      <w:r w:rsidRPr="00EC4C3B">
        <w:rPr>
          <w:rFonts w:ascii="Times New Roman" w:hAnsi="Times New Roman" w:cs="Times New Roman"/>
          <w:sz w:val="24"/>
          <w:szCs w:val="24"/>
        </w:rPr>
        <w:t xml:space="preserve"> река течет»). Возникновение в этот период новых жанров, появление новых тем, мотивов и литературных форм. Усиление лиризма в прозе (Г. Сабитов «Тәүге соклану» / «Первый восторг»; М. Магдиев «Без кырык беренче ел балалары» / «Мы – дети сорок первого года»). Поиски идеального героя эпохи: Ф. Яруллин («Җилкәннә</w:t>
      </w:r>
      <w:proofErr w:type="gramStart"/>
      <w:r w:rsidRPr="00EC4C3B">
        <w:rPr>
          <w:rFonts w:ascii="Times New Roman" w:hAnsi="Times New Roman" w:cs="Times New Roman"/>
          <w:sz w:val="24"/>
          <w:szCs w:val="24"/>
        </w:rPr>
        <w:t>р</w:t>
      </w:r>
      <w:proofErr w:type="gramEnd"/>
      <w:r w:rsidRPr="00EC4C3B">
        <w:rPr>
          <w:rFonts w:ascii="Times New Roman" w:hAnsi="Times New Roman" w:cs="Times New Roman"/>
          <w:sz w:val="24"/>
          <w:szCs w:val="24"/>
        </w:rPr>
        <w:t xml:space="preserve"> җилдә сынала» / «Упругие паруса»).</w:t>
      </w:r>
    </w:p>
    <w:p w:rsidR="00EC4C3B" w:rsidRPr="00EC4C3B" w:rsidRDefault="00EC4C3B" w:rsidP="00EC4C3B">
      <w:pPr>
        <w:widowControl w:val="0"/>
        <w:spacing w:line="360" w:lineRule="auto"/>
        <w:ind w:firstLine="709"/>
        <w:jc w:val="both"/>
        <w:rPr>
          <w:rFonts w:ascii="Times New Roman" w:hAnsi="Times New Roman" w:cs="Times New Roman"/>
          <w:sz w:val="24"/>
          <w:szCs w:val="24"/>
        </w:rPr>
      </w:pPr>
      <w:r w:rsidRPr="00EC4C3B">
        <w:rPr>
          <w:rFonts w:ascii="Times New Roman" w:hAnsi="Times New Roman" w:cs="Times New Roman"/>
          <w:sz w:val="24"/>
          <w:szCs w:val="24"/>
        </w:rPr>
        <w:t>Обращение к исторической памяти, к образу</w:t>
      </w:r>
      <w:proofErr w:type="gramStart"/>
      <w:r w:rsidRPr="00EC4C3B">
        <w:rPr>
          <w:rFonts w:ascii="Times New Roman" w:hAnsi="Times New Roman" w:cs="Times New Roman"/>
          <w:sz w:val="24"/>
          <w:szCs w:val="24"/>
        </w:rPr>
        <w:t xml:space="preserve"> Т</w:t>
      </w:r>
      <w:proofErr w:type="gramEnd"/>
      <w:r w:rsidRPr="00EC4C3B">
        <w:rPr>
          <w:rFonts w:ascii="Times New Roman" w:hAnsi="Times New Roman" w:cs="Times New Roman"/>
          <w:sz w:val="24"/>
          <w:szCs w:val="24"/>
        </w:rPr>
        <w:t xml:space="preserve">укая (Р. Батулла «Имче» / «Знахарка»). </w:t>
      </w:r>
      <w:proofErr w:type="gramStart"/>
      <w:r w:rsidRPr="00EC4C3B">
        <w:rPr>
          <w:rFonts w:ascii="Times New Roman" w:hAnsi="Times New Roman" w:cs="Times New Roman"/>
          <w:sz w:val="24"/>
          <w:szCs w:val="24"/>
        </w:rPr>
        <w:t>Формирование «критического направления» в прозе и драматургии (Ш. Хусаинов «Әни килде»(«Әниемнең ак күлмәге») / «Белое платье матери».</w:t>
      </w:r>
      <w:proofErr w:type="gramEnd"/>
      <w:r w:rsidRPr="00EC4C3B">
        <w:rPr>
          <w:rFonts w:ascii="Times New Roman" w:hAnsi="Times New Roman" w:cs="Times New Roman"/>
          <w:sz w:val="24"/>
          <w:szCs w:val="24"/>
        </w:rPr>
        <w:t xml:space="preserve"> Творчество Т. Миннуллина («Әлдермештән Әлмәндә</w:t>
      </w:r>
      <w:proofErr w:type="gramStart"/>
      <w:r w:rsidRPr="00EC4C3B">
        <w:rPr>
          <w:rFonts w:ascii="Times New Roman" w:hAnsi="Times New Roman" w:cs="Times New Roman"/>
          <w:sz w:val="24"/>
          <w:szCs w:val="24"/>
        </w:rPr>
        <w:t>р</w:t>
      </w:r>
      <w:proofErr w:type="gramEnd"/>
      <w:r w:rsidRPr="00EC4C3B">
        <w:rPr>
          <w:rFonts w:ascii="Times New Roman" w:hAnsi="Times New Roman" w:cs="Times New Roman"/>
          <w:sz w:val="24"/>
          <w:szCs w:val="24"/>
        </w:rPr>
        <w:t>» / «Альмандар из Альдермыша»).</w:t>
      </w:r>
    </w:p>
    <w:p w:rsidR="00EC4C3B" w:rsidRPr="00EC4C3B" w:rsidRDefault="00EC4C3B" w:rsidP="00EC4C3B">
      <w:pPr>
        <w:widowControl w:val="0"/>
        <w:spacing w:line="360" w:lineRule="auto"/>
        <w:ind w:firstLine="709"/>
        <w:jc w:val="both"/>
        <w:rPr>
          <w:rFonts w:ascii="Times New Roman" w:hAnsi="Times New Roman" w:cs="Times New Roman"/>
          <w:sz w:val="24"/>
          <w:szCs w:val="24"/>
        </w:rPr>
      </w:pPr>
      <w:proofErr w:type="gramStart"/>
      <w:r w:rsidRPr="00EC4C3B">
        <w:rPr>
          <w:rFonts w:ascii="Times New Roman" w:hAnsi="Times New Roman" w:cs="Times New Roman"/>
          <w:sz w:val="24"/>
          <w:szCs w:val="24"/>
        </w:rPr>
        <w:t>Поэзия Р. Файзуллина: вопросы свободы личности и свободы мнений в художественной литературе (Р. Файзуллин «Җаныңның ваклыгын сылтама заманга...»</w:t>
      </w:r>
      <w:proofErr w:type="gramEnd"/>
      <w:r w:rsidRPr="00EC4C3B">
        <w:rPr>
          <w:rFonts w:ascii="Times New Roman" w:hAnsi="Times New Roman" w:cs="Times New Roman"/>
          <w:sz w:val="24"/>
          <w:szCs w:val="24"/>
        </w:rPr>
        <w:t xml:space="preserve"> / </w:t>
      </w:r>
      <w:proofErr w:type="gramStart"/>
      <w:r w:rsidRPr="00EC4C3B">
        <w:rPr>
          <w:rFonts w:ascii="Times New Roman" w:hAnsi="Times New Roman" w:cs="Times New Roman"/>
          <w:sz w:val="24"/>
          <w:szCs w:val="24"/>
        </w:rPr>
        <w:t>«Мелочность твоей души…»).</w:t>
      </w:r>
      <w:proofErr w:type="gramEnd"/>
      <w:r w:rsidRPr="00EC4C3B">
        <w:rPr>
          <w:rFonts w:ascii="Times New Roman" w:hAnsi="Times New Roman" w:cs="Times New Roman"/>
          <w:sz w:val="24"/>
          <w:szCs w:val="24"/>
        </w:rPr>
        <w:t xml:space="preserve"> Многообразие жанровых форм, стилевых че</w:t>
      </w:r>
      <w:proofErr w:type="gramStart"/>
      <w:r w:rsidRPr="00EC4C3B">
        <w:rPr>
          <w:rFonts w:ascii="Times New Roman" w:hAnsi="Times New Roman" w:cs="Times New Roman"/>
          <w:sz w:val="24"/>
          <w:szCs w:val="24"/>
        </w:rPr>
        <w:t>рт в тв</w:t>
      </w:r>
      <w:proofErr w:type="gramEnd"/>
      <w:r w:rsidRPr="00EC4C3B">
        <w:rPr>
          <w:rFonts w:ascii="Times New Roman" w:hAnsi="Times New Roman" w:cs="Times New Roman"/>
          <w:sz w:val="24"/>
          <w:szCs w:val="24"/>
        </w:rPr>
        <w:t>орчестве М.Аглямова («Каеннар булсаң иде» / «Как березы» (</w:t>
      </w:r>
      <w:r w:rsidRPr="00EC4C3B">
        <w:rPr>
          <w:rFonts w:ascii="Times New Roman" w:hAnsi="Times New Roman" w:cs="Times New Roman"/>
          <w:i/>
          <w:iCs/>
          <w:sz w:val="24"/>
          <w:szCs w:val="24"/>
        </w:rPr>
        <w:t>устоявшийся вариант перевода</w:t>
      </w:r>
      <w:r w:rsidRPr="00EC4C3B">
        <w:rPr>
          <w:rFonts w:ascii="Times New Roman" w:hAnsi="Times New Roman" w:cs="Times New Roman"/>
          <w:sz w:val="24"/>
          <w:szCs w:val="24"/>
        </w:rPr>
        <w:t>), «Учак урыннары» / «</w:t>
      </w:r>
      <w:r w:rsidRPr="00EC4C3B">
        <w:rPr>
          <w:rFonts w:ascii="Times New Roman" w:hAnsi="Times New Roman" w:cs="Times New Roman"/>
          <w:color w:val="000000"/>
          <w:spacing w:val="-5"/>
          <w:sz w:val="24"/>
          <w:szCs w:val="24"/>
        </w:rPr>
        <w:t>Места костров</w:t>
      </w:r>
      <w:r w:rsidRPr="00EC4C3B">
        <w:rPr>
          <w:rFonts w:ascii="Times New Roman" w:hAnsi="Times New Roman" w:cs="Times New Roman"/>
          <w:sz w:val="24"/>
          <w:szCs w:val="24"/>
        </w:rPr>
        <w:t xml:space="preserve">»). Детская литература (Ш. Галиев «Һәркем әйтә дөресен» / «Каждый говорит правду»; Ф. Яруллин «Сез иң </w:t>
      </w:r>
      <w:proofErr w:type="gramStart"/>
      <w:r w:rsidRPr="00EC4C3B">
        <w:rPr>
          <w:rFonts w:ascii="Times New Roman" w:hAnsi="Times New Roman" w:cs="Times New Roman"/>
          <w:sz w:val="24"/>
          <w:szCs w:val="24"/>
        </w:rPr>
        <w:t>г</w:t>
      </w:r>
      <w:proofErr w:type="gramEnd"/>
      <w:r w:rsidRPr="00EC4C3B">
        <w:rPr>
          <w:rFonts w:ascii="Times New Roman" w:hAnsi="Times New Roman" w:cs="Times New Roman"/>
          <w:sz w:val="24"/>
          <w:szCs w:val="24"/>
        </w:rPr>
        <w:t xml:space="preserve">үзәл кеше икәнсез» / «Вы – самый прекрасный человек»).   </w:t>
      </w:r>
    </w:p>
    <w:p w:rsidR="00EC4C3B" w:rsidRPr="00EC4C3B" w:rsidRDefault="00EC4C3B" w:rsidP="00EC4C3B">
      <w:pPr>
        <w:pStyle w:val="af5"/>
        <w:widowControl w:val="0"/>
        <w:spacing w:after="0" w:line="360" w:lineRule="auto"/>
        <w:ind w:left="0" w:firstLine="709"/>
        <w:jc w:val="both"/>
        <w:rPr>
          <w:b/>
          <w:bCs/>
          <w:lang w:val="ru-RU"/>
        </w:rPr>
      </w:pPr>
      <w:r w:rsidRPr="00EC4C3B">
        <w:rPr>
          <w:b/>
          <w:bCs/>
          <w:lang w:val="ru-RU"/>
        </w:rPr>
        <w:lastRenderedPageBreak/>
        <w:t>Татарская литература рубежа ХХ-ХХ</w:t>
      </w:r>
      <w:proofErr w:type="gramStart"/>
      <w:r w:rsidRPr="00EC4C3B">
        <w:rPr>
          <w:b/>
          <w:bCs/>
          <w:lang w:val="ru-RU"/>
        </w:rPr>
        <w:t>I</w:t>
      </w:r>
      <w:proofErr w:type="gramEnd"/>
      <w:r w:rsidRPr="00EC4C3B">
        <w:rPr>
          <w:b/>
          <w:bCs/>
          <w:lang w:val="ru-RU"/>
        </w:rPr>
        <w:t xml:space="preserve"> веков (1990-2016 гг.)</w:t>
      </w:r>
    </w:p>
    <w:p w:rsidR="00EC4C3B" w:rsidRPr="00EC4C3B" w:rsidRDefault="00EC4C3B" w:rsidP="00EC4C3B">
      <w:pPr>
        <w:pStyle w:val="af5"/>
        <w:widowControl w:val="0"/>
        <w:spacing w:after="0" w:line="360" w:lineRule="auto"/>
        <w:ind w:left="0" w:firstLine="709"/>
        <w:jc w:val="both"/>
        <w:rPr>
          <w:lang w:val="ru-RU"/>
        </w:rPr>
      </w:pPr>
      <w:r w:rsidRPr="00EC4C3B">
        <w:rPr>
          <w:lang w:val="ru-RU"/>
        </w:rPr>
        <w:t>Трансформация татарской литературы на рубеже ХХ-ХХ</w:t>
      </w:r>
      <w:proofErr w:type="gramStart"/>
      <w:r w:rsidRPr="00EC4C3B">
        <w:rPr>
          <w:lang w:val="ru-RU"/>
        </w:rPr>
        <w:t>I</w:t>
      </w:r>
      <w:proofErr w:type="gramEnd"/>
      <w:r w:rsidRPr="00EC4C3B">
        <w:rPr>
          <w:lang w:val="ru-RU"/>
        </w:rPr>
        <w:t xml:space="preserve"> веков: критическая оценка советского и постсоветского времени, переосмысление далекой и близкой истории народа (Зульфат «Тамыр көлләре» / «</w:t>
      </w:r>
      <w:r w:rsidRPr="00EC4C3B">
        <w:rPr>
          <w:color w:val="000000"/>
          <w:lang w:val="ru-RU"/>
        </w:rPr>
        <w:t>Пепел корней</w:t>
      </w:r>
      <w:r w:rsidRPr="00EC4C3B">
        <w:rPr>
          <w:lang w:val="ru-RU"/>
        </w:rPr>
        <w:t>», «Тойгыларда алтын яфрак шавы» / «</w:t>
      </w:r>
      <w:r w:rsidRPr="00EC4C3B">
        <w:rPr>
          <w:color w:val="000000"/>
          <w:lang w:val="ru-RU"/>
        </w:rPr>
        <w:t>В чувствах – золотая мелодия листьев»</w:t>
      </w:r>
      <w:r w:rsidRPr="00EC4C3B">
        <w:rPr>
          <w:lang w:val="ru-RU"/>
        </w:rPr>
        <w:t xml:space="preserve">). Появление литературных произведений, описывающих крупные этапы в жизни страны с точки зрения конфликта человека и общества (Ф.Садриев «Таң җиле» / «Утренний ветерок» </w:t>
      </w:r>
      <w:r w:rsidRPr="00EC4C3B">
        <w:rPr>
          <w:noProof/>
          <w:color w:val="000000"/>
          <w:spacing w:val="-4"/>
          <w:lang w:val="ru-RU"/>
        </w:rPr>
        <w:t>–</w:t>
      </w:r>
      <w:r w:rsidRPr="00EC4C3B">
        <w:rPr>
          <w:lang w:val="ru-RU"/>
        </w:rPr>
        <w:t xml:space="preserve"> в сокращенном виде). Проблемы возрождения и сохранения языка, культуры, обычаев татарского народа в драматургии (Т. Миңнуллин «Кулъяулык»/ «Платочек)». Выход на первый план психологических и философских мотивов (Г. Гыйльманов «Язмышның туган </w:t>
      </w:r>
      <w:proofErr w:type="gramStart"/>
      <w:r w:rsidRPr="00EC4C3B">
        <w:rPr>
          <w:lang w:val="ru-RU"/>
        </w:rPr>
        <w:t>к</w:t>
      </w:r>
      <w:proofErr w:type="gramEnd"/>
      <w:r w:rsidRPr="00EC4C3B">
        <w:rPr>
          <w:lang w:val="ru-RU"/>
        </w:rPr>
        <w:t xml:space="preserve">өне» / «День рождения судьбы»). </w:t>
      </w:r>
    </w:p>
    <w:p w:rsidR="00EC4C3B" w:rsidRPr="00EC4C3B" w:rsidRDefault="00EC4C3B" w:rsidP="00EC4C3B">
      <w:pPr>
        <w:pStyle w:val="af5"/>
        <w:widowControl w:val="0"/>
        <w:spacing w:after="0" w:line="360" w:lineRule="auto"/>
        <w:ind w:left="0" w:firstLine="709"/>
        <w:jc w:val="both"/>
        <w:rPr>
          <w:lang w:val="ru-RU"/>
        </w:rPr>
      </w:pPr>
      <w:r w:rsidRPr="00EC4C3B">
        <w:rPr>
          <w:lang w:val="ru-RU"/>
        </w:rPr>
        <w:t>Мировой литературный процесс. Взаимосвязи между татарской, русской и зарубежной литературами. Вечные темы и образы.</w:t>
      </w:r>
    </w:p>
    <w:p w:rsidR="00EC4C3B" w:rsidRPr="00EC4C3B" w:rsidRDefault="00EC4C3B" w:rsidP="00EC4C3B">
      <w:pPr>
        <w:widowControl w:val="0"/>
        <w:spacing w:line="360" w:lineRule="auto"/>
        <w:ind w:firstLine="709"/>
        <w:rPr>
          <w:rFonts w:ascii="Times New Roman" w:hAnsi="Times New Roman" w:cs="Times New Roman"/>
          <w:b/>
          <w:bCs/>
          <w:sz w:val="24"/>
          <w:szCs w:val="24"/>
        </w:rPr>
      </w:pPr>
      <w:r w:rsidRPr="00EC4C3B">
        <w:rPr>
          <w:rFonts w:ascii="Times New Roman" w:hAnsi="Times New Roman" w:cs="Times New Roman"/>
          <w:b/>
          <w:bCs/>
          <w:sz w:val="24"/>
          <w:szCs w:val="24"/>
        </w:rPr>
        <w:t>Теория литературы</w:t>
      </w:r>
    </w:p>
    <w:p w:rsidR="00EC4C3B" w:rsidRPr="00EC4C3B" w:rsidRDefault="00EC4C3B" w:rsidP="00EC4C3B">
      <w:pPr>
        <w:widowControl w:val="0"/>
        <w:spacing w:line="360" w:lineRule="auto"/>
        <w:ind w:firstLine="709"/>
        <w:jc w:val="both"/>
        <w:rPr>
          <w:rFonts w:ascii="Times New Roman" w:hAnsi="Times New Roman" w:cs="Times New Roman"/>
          <w:sz w:val="24"/>
          <w:szCs w:val="24"/>
        </w:rPr>
      </w:pPr>
      <w:r w:rsidRPr="00EC4C3B">
        <w:rPr>
          <w:rFonts w:ascii="Times New Roman" w:hAnsi="Times New Roman" w:cs="Times New Roman"/>
          <w:b/>
          <w:bCs/>
          <w:sz w:val="24"/>
          <w:szCs w:val="24"/>
        </w:rPr>
        <w:t xml:space="preserve">Род и жанр литературы. </w:t>
      </w:r>
      <w:r w:rsidRPr="00EC4C3B">
        <w:rPr>
          <w:rFonts w:ascii="Times New Roman" w:hAnsi="Times New Roman" w:cs="Times New Roman"/>
          <w:sz w:val="24"/>
          <w:szCs w:val="24"/>
        </w:rPr>
        <w:t>Литературные роды: эпос, лирика и драма. Жанр. «Память жанра». Эпические жанры: роман, повесть, рассказ. Лирические жанры: пейзажная лирика, гражданская лирика, интимная лирика, философская лирика. Драматические жанры: комедия, трагедия, драма. Лиро-эпические жанры: сюжетное стихотворение, басня, нэсер (проза в стихах), поэма.</w:t>
      </w:r>
    </w:p>
    <w:p w:rsidR="00EC4C3B" w:rsidRPr="00EC4C3B" w:rsidRDefault="00EC4C3B" w:rsidP="00EC4C3B">
      <w:pPr>
        <w:widowControl w:val="0"/>
        <w:spacing w:line="360" w:lineRule="auto"/>
        <w:ind w:firstLine="709"/>
        <w:jc w:val="both"/>
        <w:rPr>
          <w:rFonts w:ascii="Times New Roman" w:hAnsi="Times New Roman" w:cs="Times New Roman"/>
          <w:sz w:val="24"/>
          <w:szCs w:val="24"/>
        </w:rPr>
      </w:pPr>
      <w:r w:rsidRPr="00EC4C3B">
        <w:rPr>
          <w:rFonts w:ascii="Times New Roman" w:hAnsi="Times New Roman" w:cs="Times New Roman"/>
          <w:b/>
          <w:bCs/>
          <w:sz w:val="24"/>
          <w:szCs w:val="24"/>
        </w:rPr>
        <w:t xml:space="preserve">Образность в литературном произведении. </w:t>
      </w:r>
      <w:r w:rsidRPr="00EC4C3B">
        <w:rPr>
          <w:rFonts w:ascii="Times New Roman" w:hAnsi="Times New Roman" w:cs="Times New Roman"/>
          <w:sz w:val="24"/>
          <w:szCs w:val="24"/>
        </w:rPr>
        <w:t xml:space="preserve">Образ, символ, деталь, аллегория. Образы людей: главный герой, второстепенный герой, персонажи, участвующие в действии, собирательные образы. Персонаж, характер, тип. Лирический герой, повествователь, лирическое «я», образ автора, авторская позиция. Образы природы, образы-вещи, мифологические образы, фантастические образы, архетип. </w:t>
      </w:r>
    </w:p>
    <w:p w:rsidR="00EC4C3B" w:rsidRPr="00EC4C3B" w:rsidRDefault="00EC4C3B" w:rsidP="00EC4C3B">
      <w:pPr>
        <w:widowControl w:val="0"/>
        <w:spacing w:line="360" w:lineRule="auto"/>
        <w:ind w:firstLine="709"/>
        <w:jc w:val="both"/>
        <w:rPr>
          <w:rFonts w:ascii="Times New Roman" w:hAnsi="Times New Roman" w:cs="Times New Roman"/>
          <w:sz w:val="24"/>
          <w:szCs w:val="24"/>
        </w:rPr>
      </w:pPr>
      <w:r w:rsidRPr="00EC4C3B">
        <w:rPr>
          <w:rFonts w:ascii="Times New Roman" w:hAnsi="Times New Roman" w:cs="Times New Roman"/>
          <w:b/>
          <w:bCs/>
          <w:sz w:val="24"/>
          <w:szCs w:val="24"/>
        </w:rPr>
        <w:t xml:space="preserve">Литературное произведение. Форма и содержание. </w:t>
      </w:r>
      <w:r w:rsidRPr="00EC4C3B">
        <w:rPr>
          <w:rFonts w:ascii="Times New Roman" w:hAnsi="Times New Roman" w:cs="Times New Roman"/>
          <w:sz w:val="24"/>
          <w:szCs w:val="24"/>
        </w:rPr>
        <w:t>Содержание: событие, подтекст, контекст. Конфликт, сюжет, элементы сюжета. Композиция. Тема, проблема, идея, пафос. Идеал. Изображенный мир. Пейзаж, портрет. Психологизм. Место и время в художественном произведении, хронотоп. Текст: эпиграф, посвящение, сильная позиция.</w:t>
      </w:r>
    </w:p>
    <w:p w:rsidR="00EC4C3B" w:rsidRPr="00EC4C3B" w:rsidRDefault="00EC4C3B" w:rsidP="00EC4C3B">
      <w:pPr>
        <w:widowControl w:val="0"/>
        <w:spacing w:line="360" w:lineRule="auto"/>
        <w:ind w:firstLine="709"/>
        <w:jc w:val="both"/>
        <w:rPr>
          <w:rFonts w:ascii="Times New Roman" w:hAnsi="Times New Roman" w:cs="Times New Roman"/>
          <w:sz w:val="24"/>
          <w:szCs w:val="24"/>
        </w:rPr>
      </w:pPr>
      <w:r w:rsidRPr="00EC4C3B">
        <w:rPr>
          <w:rFonts w:ascii="Times New Roman" w:hAnsi="Times New Roman" w:cs="Times New Roman"/>
          <w:b/>
          <w:bCs/>
          <w:sz w:val="24"/>
          <w:szCs w:val="24"/>
        </w:rPr>
        <w:t xml:space="preserve">Литературное творчество. Художественные средства и стиль. </w:t>
      </w:r>
      <w:r w:rsidRPr="00EC4C3B">
        <w:rPr>
          <w:rFonts w:ascii="Times New Roman" w:hAnsi="Times New Roman" w:cs="Times New Roman"/>
          <w:sz w:val="24"/>
          <w:szCs w:val="24"/>
        </w:rPr>
        <w:t xml:space="preserve">Художественные приемы: повтор, параллелизм, противопоставление, ретроспекция. Языковые и стилистические средства (тропы, лексические, стилистические, фонетические средства). Художественная речь: повествование, диалог, монолог. Лирические отступления. Особенности стихотворной и прозаической форм словесного выражения. Ритм, рифма, стих, строфа. Стихосложение. Формы смеха: юмор, сатира, сарказм. Авторский стиль: юмористический, трагический, </w:t>
      </w:r>
      <w:r w:rsidRPr="00EC4C3B">
        <w:rPr>
          <w:rFonts w:ascii="Times New Roman" w:hAnsi="Times New Roman" w:cs="Times New Roman"/>
          <w:sz w:val="24"/>
          <w:szCs w:val="24"/>
        </w:rPr>
        <w:lastRenderedPageBreak/>
        <w:t xml:space="preserve">экзистенциальный, публицистический и др. начала. </w:t>
      </w:r>
    </w:p>
    <w:p w:rsidR="00EC4C3B" w:rsidRPr="00EC4C3B" w:rsidRDefault="00EC4C3B" w:rsidP="00EC4C3B">
      <w:pPr>
        <w:widowControl w:val="0"/>
        <w:spacing w:line="360" w:lineRule="auto"/>
        <w:ind w:firstLine="709"/>
        <w:jc w:val="both"/>
        <w:rPr>
          <w:rFonts w:ascii="Times New Roman" w:hAnsi="Times New Roman" w:cs="Times New Roman"/>
          <w:b/>
          <w:bCs/>
          <w:sz w:val="24"/>
          <w:szCs w:val="24"/>
        </w:rPr>
      </w:pPr>
      <w:r w:rsidRPr="00EC4C3B">
        <w:rPr>
          <w:rFonts w:ascii="Times New Roman" w:hAnsi="Times New Roman" w:cs="Times New Roman"/>
          <w:b/>
          <w:bCs/>
          <w:sz w:val="24"/>
          <w:szCs w:val="24"/>
        </w:rPr>
        <w:t xml:space="preserve">История литературы. </w:t>
      </w:r>
      <w:r w:rsidRPr="00EC4C3B">
        <w:rPr>
          <w:rFonts w:ascii="Times New Roman" w:hAnsi="Times New Roman" w:cs="Times New Roman"/>
          <w:sz w:val="24"/>
          <w:szCs w:val="24"/>
        </w:rPr>
        <w:t xml:space="preserve">Традиции и новаторство. Религиозная литература, светская литература. </w:t>
      </w:r>
    </w:p>
    <w:p w:rsidR="00EC4C3B" w:rsidRPr="00EC4C3B" w:rsidRDefault="00EC4C3B" w:rsidP="00EC4C3B">
      <w:pPr>
        <w:widowControl w:val="0"/>
        <w:spacing w:line="360" w:lineRule="auto"/>
        <w:ind w:firstLine="709"/>
        <w:jc w:val="both"/>
        <w:rPr>
          <w:rFonts w:ascii="Times New Roman" w:hAnsi="Times New Roman" w:cs="Times New Roman"/>
          <w:sz w:val="24"/>
          <w:szCs w:val="24"/>
        </w:rPr>
      </w:pPr>
      <w:r w:rsidRPr="00EC4C3B">
        <w:rPr>
          <w:rFonts w:ascii="Times New Roman" w:hAnsi="Times New Roman" w:cs="Times New Roman"/>
          <w:b/>
          <w:bCs/>
          <w:sz w:val="24"/>
          <w:szCs w:val="24"/>
        </w:rPr>
        <w:t xml:space="preserve">Литературный процесс. </w:t>
      </w:r>
      <w:r w:rsidRPr="00EC4C3B">
        <w:rPr>
          <w:rFonts w:ascii="Times New Roman" w:hAnsi="Times New Roman" w:cs="Times New Roman"/>
          <w:sz w:val="24"/>
          <w:szCs w:val="24"/>
        </w:rPr>
        <w:t xml:space="preserve">Понятие о литературном процессе и периодах в развитии литературы. </w:t>
      </w:r>
    </w:p>
    <w:p w:rsidR="00EC4C3B" w:rsidRPr="00EC4C3B" w:rsidRDefault="00EC4C3B" w:rsidP="00EC4C3B">
      <w:pPr>
        <w:widowControl w:val="0"/>
        <w:spacing w:line="360" w:lineRule="auto"/>
        <w:ind w:firstLine="709"/>
        <w:rPr>
          <w:rFonts w:ascii="Times New Roman" w:hAnsi="Times New Roman" w:cs="Times New Roman"/>
          <w:b/>
          <w:bCs/>
          <w:sz w:val="24"/>
          <w:szCs w:val="24"/>
        </w:rPr>
      </w:pPr>
      <w:r w:rsidRPr="00EC4C3B">
        <w:rPr>
          <w:rFonts w:ascii="Times New Roman" w:hAnsi="Times New Roman" w:cs="Times New Roman"/>
          <w:b/>
          <w:bCs/>
          <w:sz w:val="24"/>
          <w:szCs w:val="24"/>
        </w:rPr>
        <w:t>Обзорные темы</w:t>
      </w:r>
    </w:p>
    <w:p w:rsidR="00EC4C3B" w:rsidRPr="00EC4C3B" w:rsidRDefault="00EC4C3B" w:rsidP="00EC4C3B">
      <w:pPr>
        <w:widowControl w:val="0"/>
        <w:spacing w:line="360" w:lineRule="auto"/>
        <w:ind w:firstLine="709"/>
        <w:jc w:val="both"/>
        <w:rPr>
          <w:rFonts w:ascii="Times New Roman" w:hAnsi="Times New Roman" w:cs="Times New Roman"/>
          <w:sz w:val="24"/>
          <w:szCs w:val="24"/>
        </w:rPr>
      </w:pPr>
      <w:r w:rsidRPr="00EC4C3B">
        <w:rPr>
          <w:rFonts w:ascii="Times New Roman" w:hAnsi="Times New Roman" w:cs="Times New Roman"/>
          <w:sz w:val="24"/>
          <w:szCs w:val="24"/>
        </w:rPr>
        <w:t>Устное народное творчество как достояние национальной, духовной культуры народа. Поэтика фольклорных произведений.</w:t>
      </w:r>
    </w:p>
    <w:p w:rsidR="00EC4C3B" w:rsidRPr="00EC4C3B" w:rsidRDefault="00EC4C3B" w:rsidP="00EC4C3B">
      <w:pPr>
        <w:widowControl w:val="0"/>
        <w:spacing w:line="360" w:lineRule="auto"/>
        <w:ind w:firstLine="709"/>
        <w:jc w:val="both"/>
        <w:rPr>
          <w:rFonts w:ascii="Times New Roman" w:hAnsi="Times New Roman" w:cs="Times New Roman"/>
          <w:sz w:val="24"/>
          <w:szCs w:val="24"/>
        </w:rPr>
      </w:pPr>
      <w:r w:rsidRPr="00EC4C3B">
        <w:rPr>
          <w:rFonts w:ascii="Times New Roman" w:hAnsi="Times New Roman" w:cs="Times New Roman"/>
          <w:sz w:val="24"/>
          <w:szCs w:val="24"/>
        </w:rPr>
        <w:t xml:space="preserve">Сказки, жанры татарских сказок. </w:t>
      </w:r>
    </w:p>
    <w:p w:rsidR="00EC4C3B" w:rsidRPr="00EC4C3B" w:rsidRDefault="00EC4C3B" w:rsidP="00EC4C3B">
      <w:pPr>
        <w:widowControl w:val="0"/>
        <w:spacing w:line="360" w:lineRule="auto"/>
        <w:ind w:firstLine="709"/>
        <w:jc w:val="both"/>
        <w:rPr>
          <w:rFonts w:ascii="Times New Roman" w:hAnsi="Times New Roman" w:cs="Times New Roman"/>
          <w:sz w:val="24"/>
          <w:szCs w:val="24"/>
        </w:rPr>
      </w:pPr>
      <w:r w:rsidRPr="00EC4C3B">
        <w:rPr>
          <w:rFonts w:ascii="Times New Roman" w:hAnsi="Times New Roman" w:cs="Times New Roman"/>
          <w:sz w:val="24"/>
          <w:szCs w:val="24"/>
        </w:rPr>
        <w:t xml:space="preserve">Песни, их классификация, особенности татарских народных песен. </w:t>
      </w:r>
    </w:p>
    <w:p w:rsidR="00EC4C3B" w:rsidRPr="00EC4C3B" w:rsidRDefault="00EC4C3B" w:rsidP="00EC4C3B">
      <w:pPr>
        <w:widowControl w:val="0"/>
        <w:spacing w:line="360" w:lineRule="auto"/>
        <w:ind w:firstLine="709"/>
        <w:jc w:val="both"/>
        <w:rPr>
          <w:rFonts w:ascii="Times New Roman" w:hAnsi="Times New Roman" w:cs="Times New Roman"/>
          <w:sz w:val="24"/>
          <w:szCs w:val="24"/>
        </w:rPr>
      </w:pPr>
      <w:r w:rsidRPr="00EC4C3B">
        <w:rPr>
          <w:rFonts w:ascii="Times New Roman" w:hAnsi="Times New Roman" w:cs="Times New Roman"/>
          <w:sz w:val="24"/>
          <w:szCs w:val="24"/>
        </w:rPr>
        <w:t>Малые жанры фольклора: загадки, анекдоты, пословицы и поговорки.</w:t>
      </w:r>
    </w:p>
    <w:p w:rsidR="00EC4C3B" w:rsidRPr="00EC4C3B" w:rsidRDefault="00EC4C3B" w:rsidP="00EC4C3B">
      <w:pPr>
        <w:widowControl w:val="0"/>
        <w:spacing w:line="360" w:lineRule="auto"/>
        <w:ind w:firstLine="709"/>
        <w:jc w:val="both"/>
        <w:rPr>
          <w:rFonts w:ascii="Times New Roman" w:hAnsi="Times New Roman" w:cs="Times New Roman"/>
          <w:sz w:val="24"/>
          <w:szCs w:val="24"/>
        </w:rPr>
      </w:pPr>
      <w:r w:rsidRPr="00EC4C3B">
        <w:rPr>
          <w:rFonts w:ascii="Times New Roman" w:hAnsi="Times New Roman" w:cs="Times New Roman"/>
          <w:sz w:val="24"/>
          <w:szCs w:val="24"/>
        </w:rPr>
        <w:t xml:space="preserve">Оригинальный жанр татарского фольклора </w:t>
      </w:r>
      <w:r w:rsidRPr="00EC4C3B">
        <w:rPr>
          <w:rFonts w:ascii="Times New Roman" w:hAnsi="Times New Roman" w:cs="Times New Roman"/>
          <w:noProof/>
          <w:color w:val="000000"/>
          <w:spacing w:val="-4"/>
          <w:sz w:val="24"/>
          <w:szCs w:val="24"/>
        </w:rPr>
        <w:t>–</w:t>
      </w:r>
      <w:r w:rsidRPr="00EC4C3B">
        <w:rPr>
          <w:rFonts w:ascii="Times New Roman" w:hAnsi="Times New Roman" w:cs="Times New Roman"/>
          <w:sz w:val="24"/>
          <w:szCs w:val="24"/>
        </w:rPr>
        <w:t xml:space="preserve"> баиты. </w:t>
      </w:r>
    </w:p>
    <w:p w:rsidR="00EC4C3B" w:rsidRPr="00EC4C3B" w:rsidRDefault="00EC4C3B" w:rsidP="00EC4C3B">
      <w:pPr>
        <w:widowControl w:val="0"/>
        <w:spacing w:line="360" w:lineRule="auto"/>
        <w:ind w:firstLine="709"/>
        <w:jc w:val="both"/>
        <w:rPr>
          <w:rFonts w:ascii="Times New Roman" w:hAnsi="Times New Roman" w:cs="Times New Roman"/>
          <w:sz w:val="24"/>
          <w:szCs w:val="24"/>
        </w:rPr>
      </w:pPr>
      <w:r w:rsidRPr="00EC4C3B">
        <w:rPr>
          <w:rFonts w:ascii="Times New Roman" w:hAnsi="Times New Roman" w:cs="Times New Roman"/>
          <w:sz w:val="24"/>
          <w:szCs w:val="24"/>
        </w:rPr>
        <w:t xml:space="preserve">Легенды и предания. </w:t>
      </w:r>
    </w:p>
    <w:p w:rsidR="00EC4C3B" w:rsidRPr="00EC4C3B" w:rsidRDefault="00EC4C3B" w:rsidP="00EC4C3B">
      <w:pPr>
        <w:widowControl w:val="0"/>
        <w:spacing w:line="360" w:lineRule="auto"/>
        <w:ind w:firstLine="709"/>
        <w:jc w:val="both"/>
        <w:rPr>
          <w:rFonts w:ascii="Times New Roman" w:hAnsi="Times New Roman" w:cs="Times New Roman"/>
          <w:sz w:val="24"/>
          <w:szCs w:val="24"/>
        </w:rPr>
      </w:pPr>
      <w:r w:rsidRPr="00EC4C3B">
        <w:rPr>
          <w:rFonts w:ascii="Times New Roman" w:hAnsi="Times New Roman" w:cs="Times New Roman"/>
          <w:sz w:val="24"/>
          <w:szCs w:val="24"/>
        </w:rPr>
        <w:t xml:space="preserve">Мифы. Концепции об их происхождении и классификация. </w:t>
      </w:r>
    </w:p>
    <w:p w:rsidR="00EC4C3B" w:rsidRPr="00EC4C3B" w:rsidRDefault="00EC4C3B" w:rsidP="00EC4C3B">
      <w:pPr>
        <w:widowControl w:val="0"/>
        <w:spacing w:line="360" w:lineRule="auto"/>
        <w:ind w:firstLine="709"/>
        <w:jc w:val="both"/>
        <w:rPr>
          <w:rFonts w:ascii="Times New Roman" w:hAnsi="Times New Roman" w:cs="Times New Roman"/>
          <w:noProof/>
          <w:color w:val="000000"/>
          <w:spacing w:val="6"/>
          <w:sz w:val="24"/>
          <w:szCs w:val="24"/>
        </w:rPr>
      </w:pPr>
      <w:r w:rsidRPr="00EC4C3B">
        <w:rPr>
          <w:rFonts w:ascii="Times New Roman" w:hAnsi="Times New Roman" w:cs="Times New Roman"/>
          <w:sz w:val="24"/>
          <w:szCs w:val="24"/>
        </w:rPr>
        <w:t xml:space="preserve">Жанр дастана. </w:t>
      </w:r>
    </w:p>
    <w:p w:rsidR="00EC4C3B" w:rsidRPr="00EC4C3B" w:rsidRDefault="00EC4C3B" w:rsidP="00EC4C3B">
      <w:pPr>
        <w:pStyle w:val="a3"/>
        <w:widowControl w:val="0"/>
        <w:spacing w:line="360" w:lineRule="auto"/>
        <w:ind w:left="0" w:firstLine="709"/>
        <w:jc w:val="both"/>
        <w:rPr>
          <w:rFonts w:ascii="Times New Roman" w:hAnsi="Times New Roman" w:cs="Times New Roman"/>
          <w:sz w:val="24"/>
          <w:szCs w:val="24"/>
        </w:rPr>
      </w:pPr>
      <w:r w:rsidRPr="00EC4C3B">
        <w:rPr>
          <w:rFonts w:ascii="Times New Roman" w:hAnsi="Times New Roman" w:cs="Times New Roman"/>
          <w:sz w:val="24"/>
          <w:szCs w:val="24"/>
        </w:rPr>
        <w:t xml:space="preserve">Связь татарской литературы с фольклором и исламской мифологией. </w:t>
      </w:r>
    </w:p>
    <w:p w:rsidR="00EC4C3B" w:rsidRPr="00EC4C3B" w:rsidRDefault="00EC4C3B" w:rsidP="00EC4C3B">
      <w:pPr>
        <w:widowControl w:val="0"/>
        <w:spacing w:line="360" w:lineRule="auto"/>
        <w:ind w:firstLine="709"/>
        <w:jc w:val="both"/>
        <w:rPr>
          <w:rFonts w:ascii="Times New Roman" w:hAnsi="Times New Roman" w:cs="Times New Roman"/>
          <w:sz w:val="24"/>
          <w:szCs w:val="24"/>
        </w:rPr>
      </w:pPr>
      <w:r w:rsidRPr="00EC4C3B">
        <w:rPr>
          <w:rFonts w:ascii="Times New Roman" w:hAnsi="Times New Roman" w:cs="Times New Roman"/>
          <w:noProof/>
          <w:color w:val="000000"/>
          <w:spacing w:val="-1"/>
          <w:sz w:val="24"/>
          <w:szCs w:val="24"/>
        </w:rPr>
        <w:t xml:space="preserve">Историко-литературные сведения о тюрках и предках татар. </w:t>
      </w:r>
      <w:r w:rsidRPr="00EC4C3B">
        <w:rPr>
          <w:rFonts w:ascii="Times New Roman" w:hAnsi="Times New Roman" w:cs="Times New Roman"/>
          <w:noProof/>
          <w:color w:val="000000"/>
          <w:spacing w:val="-5"/>
          <w:sz w:val="24"/>
          <w:szCs w:val="24"/>
        </w:rPr>
        <w:t xml:space="preserve">Этапы </w:t>
      </w:r>
      <w:r w:rsidRPr="00EC4C3B">
        <w:rPr>
          <w:rFonts w:ascii="Times New Roman" w:hAnsi="Times New Roman" w:cs="Times New Roman"/>
          <w:noProof/>
          <w:color w:val="000000"/>
          <w:spacing w:val="-7"/>
          <w:sz w:val="24"/>
          <w:szCs w:val="24"/>
        </w:rPr>
        <w:t xml:space="preserve">развития </w:t>
      </w:r>
      <w:r w:rsidRPr="00EC4C3B">
        <w:rPr>
          <w:rFonts w:ascii="Times New Roman" w:hAnsi="Times New Roman" w:cs="Times New Roman"/>
          <w:sz w:val="24"/>
          <w:szCs w:val="24"/>
        </w:rPr>
        <w:t>древней и средневековой тюрко-татарской литературы.</w:t>
      </w:r>
    </w:p>
    <w:p w:rsidR="00EC4C3B" w:rsidRPr="00EC4C3B" w:rsidRDefault="00EC4C3B" w:rsidP="00EC4C3B">
      <w:pPr>
        <w:widowControl w:val="0"/>
        <w:spacing w:line="360" w:lineRule="auto"/>
        <w:ind w:firstLine="709"/>
        <w:jc w:val="both"/>
        <w:rPr>
          <w:rFonts w:ascii="Times New Roman" w:hAnsi="Times New Roman" w:cs="Times New Roman"/>
          <w:noProof/>
          <w:color w:val="000000"/>
          <w:spacing w:val="1"/>
          <w:sz w:val="24"/>
          <w:szCs w:val="24"/>
        </w:rPr>
      </w:pPr>
      <w:r w:rsidRPr="00EC4C3B">
        <w:rPr>
          <w:rFonts w:ascii="Times New Roman" w:hAnsi="Times New Roman" w:cs="Times New Roman"/>
          <w:noProof/>
          <w:color w:val="000000"/>
          <w:spacing w:val="-4"/>
          <w:sz w:val="24"/>
          <w:szCs w:val="24"/>
        </w:rPr>
        <w:t xml:space="preserve">Булгаро-татарская литература </w:t>
      </w:r>
      <w:r w:rsidRPr="00EC4C3B">
        <w:rPr>
          <w:rFonts w:ascii="Times New Roman" w:hAnsi="Times New Roman" w:cs="Times New Roman"/>
          <w:color w:val="000000"/>
          <w:spacing w:val="-4"/>
          <w:sz w:val="24"/>
          <w:szCs w:val="24"/>
        </w:rPr>
        <w:t>(XII</w:t>
      </w:r>
      <w:r w:rsidRPr="00EC4C3B">
        <w:rPr>
          <w:rFonts w:ascii="Times New Roman" w:hAnsi="Times New Roman" w:cs="Times New Roman"/>
          <w:noProof/>
          <w:color w:val="000000"/>
          <w:spacing w:val="-4"/>
          <w:sz w:val="24"/>
          <w:szCs w:val="24"/>
        </w:rPr>
        <w:t xml:space="preserve">- первая пол.ХIII вв.), </w:t>
      </w:r>
      <w:r w:rsidRPr="00EC4C3B">
        <w:rPr>
          <w:rFonts w:ascii="Times New Roman" w:hAnsi="Times New Roman" w:cs="Times New Roman"/>
          <w:noProof/>
          <w:color w:val="000000"/>
          <w:sz w:val="24"/>
          <w:szCs w:val="24"/>
        </w:rPr>
        <w:t xml:space="preserve">поэма Кул </w:t>
      </w:r>
      <w:r w:rsidRPr="00EC4C3B">
        <w:rPr>
          <w:rFonts w:ascii="Times New Roman" w:hAnsi="Times New Roman" w:cs="Times New Roman"/>
          <w:noProof/>
          <w:color w:val="000000"/>
          <w:spacing w:val="1"/>
          <w:sz w:val="24"/>
          <w:szCs w:val="24"/>
        </w:rPr>
        <w:t xml:space="preserve">Гали «Кыйссаи Йосыф». </w:t>
      </w:r>
    </w:p>
    <w:p w:rsidR="00EC4C3B" w:rsidRPr="00EC4C3B" w:rsidRDefault="00EC4C3B" w:rsidP="00EC4C3B">
      <w:pPr>
        <w:widowControl w:val="0"/>
        <w:spacing w:line="360" w:lineRule="auto"/>
        <w:ind w:firstLine="709"/>
        <w:jc w:val="both"/>
        <w:rPr>
          <w:rFonts w:ascii="Times New Roman" w:hAnsi="Times New Roman" w:cs="Times New Roman"/>
          <w:noProof/>
          <w:color w:val="000000"/>
          <w:spacing w:val="7"/>
          <w:sz w:val="24"/>
          <w:szCs w:val="24"/>
        </w:rPr>
      </w:pPr>
      <w:r w:rsidRPr="00EC4C3B">
        <w:rPr>
          <w:rFonts w:ascii="Times New Roman" w:hAnsi="Times New Roman" w:cs="Times New Roman"/>
          <w:noProof/>
          <w:color w:val="000000"/>
          <w:spacing w:val="1"/>
          <w:sz w:val="24"/>
          <w:szCs w:val="24"/>
        </w:rPr>
        <w:t>Тюрко-</w:t>
      </w:r>
      <w:r w:rsidRPr="00EC4C3B">
        <w:rPr>
          <w:rFonts w:ascii="Times New Roman" w:hAnsi="Times New Roman" w:cs="Times New Roman"/>
          <w:noProof/>
          <w:color w:val="000000"/>
          <w:spacing w:val="4"/>
          <w:sz w:val="24"/>
          <w:szCs w:val="24"/>
        </w:rPr>
        <w:t xml:space="preserve">татарская литература золотоордынского </w:t>
      </w:r>
      <w:r w:rsidRPr="00EC4C3B">
        <w:rPr>
          <w:rFonts w:ascii="Times New Roman" w:hAnsi="Times New Roman" w:cs="Times New Roman"/>
          <w:noProof/>
          <w:color w:val="000000"/>
          <w:spacing w:val="7"/>
          <w:sz w:val="24"/>
          <w:szCs w:val="24"/>
        </w:rPr>
        <w:t xml:space="preserve">периода. </w:t>
      </w:r>
    </w:p>
    <w:p w:rsidR="00EC4C3B" w:rsidRPr="00EC4C3B" w:rsidRDefault="00EC4C3B" w:rsidP="00EC4C3B">
      <w:pPr>
        <w:widowControl w:val="0"/>
        <w:spacing w:line="360" w:lineRule="auto"/>
        <w:ind w:firstLine="709"/>
        <w:jc w:val="both"/>
        <w:rPr>
          <w:rFonts w:ascii="Times New Roman" w:hAnsi="Times New Roman" w:cs="Times New Roman"/>
          <w:noProof/>
          <w:color w:val="000000"/>
          <w:spacing w:val="6"/>
          <w:sz w:val="24"/>
          <w:szCs w:val="24"/>
        </w:rPr>
      </w:pPr>
      <w:r w:rsidRPr="00EC4C3B">
        <w:rPr>
          <w:rFonts w:ascii="Times New Roman" w:hAnsi="Times New Roman" w:cs="Times New Roman"/>
          <w:noProof/>
          <w:color w:val="000000"/>
          <w:sz w:val="24"/>
          <w:szCs w:val="24"/>
        </w:rPr>
        <w:t xml:space="preserve">Общая характеристика татарской литературы периода Казанского ханства. </w:t>
      </w:r>
    </w:p>
    <w:p w:rsidR="00EC4C3B" w:rsidRPr="00EC4C3B" w:rsidRDefault="00EC4C3B" w:rsidP="00EC4C3B">
      <w:pPr>
        <w:widowControl w:val="0"/>
        <w:spacing w:line="360" w:lineRule="auto"/>
        <w:ind w:firstLine="709"/>
        <w:jc w:val="both"/>
        <w:rPr>
          <w:rFonts w:ascii="Times New Roman" w:hAnsi="Times New Roman" w:cs="Times New Roman"/>
          <w:noProof/>
          <w:sz w:val="24"/>
          <w:szCs w:val="24"/>
        </w:rPr>
      </w:pPr>
      <w:r w:rsidRPr="00EC4C3B">
        <w:rPr>
          <w:rFonts w:ascii="Times New Roman" w:hAnsi="Times New Roman" w:cs="Times New Roman"/>
          <w:noProof/>
          <w:color w:val="000000"/>
          <w:spacing w:val="6"/>
          <w:sz w:val="24"/>
          <w:szCs w:val="24"/>
        </w:rPr>
        <w:t>Литература позднего Средневековья.</w:t>
      </w:r>
    </w:p>
    <w:p w:rsidR="00EC4C3B" w:rsidRPr="00EC4C3B" w:rsidRDefault="00EC4C3B" w:rsidP="00EC4C3B">
      <w:pPr>
        <w:widowControl w:val="0"/>
        <w:shd w:val="clear" w:color="auto" w:fill="FFFFFF"/>
        <w:tabs>
          <w:tab w:val="left" w:pos="9202"/>
        </w:tabs>
        <w:spacing w:line="360" w:lineRule="auto"/>
        <w:ind w:left="62" w:firstLine="709"/>
        <w:jc w:val="both"/>
        <w:rPr>
          <w:rFonts w:ascii="Times New Roman" w:hAnsi="Times New Roman" w:cs="Times New Roman"/>
          <w:noProof/>
          <w:color w:val="000000"/>
          <w:spacing w:val="1"/>
          <w:sz w:val="24"/>
          <w:szCs w:val="24"/>
        </w:rPr>
      </w:pPr>
      <w:r w:rsidRPr="00EC4C3B">
        <w:rPr>
          <w:rFonts w:ascii="Times New Roman" w:hAnsi="Times New Roman" w:cs="Times New Roman"/>
          <w:sz w:val="24"/>
          <w:szCs w:val="24"/>
        </w:rPr>
        <w:t xml:space="preserve">Просветительское движение у татар. </w:t>
      </w:r>
    </w:p>
    <w:p w:rsidR="00EC4C3B" w:rsidRPr="00EC4C3B" w:rsidRDefault="00EC4C3B" w:rsidP="00EC4C3B">
      <w:pPr>
        <w:widowControl w:val="0"/>
        <w:shd w:val="clear" w:color="auto" w:fill="FFFFFF"/>
        <w:tabs>
          <w:tab w:val="left" w:pos="9202"/>
        </w:tabs>
        <w:spacing w:line="360" w:lineRule="auto"/>
        <w:ind w:left="62" w:firstLine="709"/>
        <w:jc w:val="both"/>
        <w:rPr>
          <w:rFonts w:ascii="Times New Roman" w:hAnsi="Times New Roman" w:cs="Times New Roman"/>
          <w:noProof/>
          <w:color w:val="000000"/>
          <w:sz w:val="24"/>
          <w:szCs w:val="24"/>
        </w:rPr>
      </w:pPr>
      <w:r w:rsidRPr="00EC4C3B">
        <w:rPr>
          <w:rFonts w:ascii="Times New Roman" w:hAnsi="Times New Roman" w:cs="Times New Roman"/>
          <w:noProof/>
          <w:color w:val="000000"/>
          <w:sz w:val="24"/>
          <w:szCs w:val="24"/>
        </w:rPr>
        <w:t xml:space="preserve">Научная и литературная деятельность Каюма Насыри(1825-1902). </w:t>
      </w:r>
    </w:p>
    <w:p w:rsidR="00EC4C3B" w:rsidRPr="00EC4C3B" w:rsidRDefault="00EC4C3B" w:rsidP="00EC4C3B">
      <w:pPr>
        <w:widowControl w:val="0"/>
        <w:shd w:val="clear" w:color="auto" w:fill="FFFFFF"/>
        <w:tabs>
          <w:tab w:val="left" w:pos="9202"/>
        </w:tabs>
        <w:spacing w:line="360" w:lineRule="auto"/>
        <w:ind w:left="62" w:firstLine="709"/>
        <w:jc w:val="both"/>
        <w:rPr>
          <w:rFonts w:ascii="Times New Roman" w:hAnsi="Times New Roman" w:cs="Times New Roman"/>
          <w:sz w:val="24"/>
          <w:szCs w:val="24"/>
        </w:rPr>
      </w:pPr>
      <w:r w:rsidRPr="00EC4C3B">
        <w:rPr>
          <w:rFonts w:ascii="Times New Roman" w:hAnsi="Times New Roman" w:cs="Times New Roman"/>
          <w:noProof/>
          <w:color w:val="000000"/>
          <w:spacing w:val="5"/>
          <w:sz w:val="24"/>
          <w:szCs w:val="24"/>
        </w:rPr>
        <w:t>Становление просветительской литературы</w:t>
      </w:r>
      <w:r w:rsidRPr="00EC4C3B">
        <w:rPr>
          <w:rFonts w:ascii="Times New Roman" w:hAnsi="Times New Roman" w:cs="Times New Roman"/>
          <w:sz w:val="24"/>
          <w:szCs w:val="24"/>
        </w:rPr>
        <w:t>.</w:t>
      </w:r>
    </w:p>
    <w:p w:rsidR="00EC4C3B" w:rsidRPr="00EC4C3B" w:rsidRDefault="00EC4C3B" w:rsidP="00EC4C3B">
      <w:pPr>
        <w:pStyle w:val="af5"/>
        <w:widowControl w:val="0"/>
        <w:spacing w:after="0" w:line="360" w:lineRule="auto"/>
        <w:ind w:left="0" w:firstLine="709"/>
        <w:jc w:val="both"/>
        <w:rPr>
          <w:lang w:val="ru-RU"/>
        </w:rPr>
      </w:pPr>
      <w:r w:rsidRPr="00EC4C3B">
        <w:rPr>
          <w:lang w:val="ru-RU"/>
        </w:rPr>
        <w:t>Татарская литература начала XX века.</w:t>
      </w:r>
    </w:p>
    <w:p w:rsidR="00EC4C3B" w:rsidRPr="00EC4C3B" w:rsidRDefault="00EC4C3B" w:rsidP="00EC4C3B">
      <w:pPr>
        <w:widowControl w:val="0"/>
        <w:spacing w:line="360" w:lineRule="auto"/>
        <w:ind w:firstLine="709"/>
        <w:jc w:val="both"/>
        <w:rPr>
          <w:rFonts w:ascii="Times New Roman" w:hAnsi="Times New Roman" w:cs="Times New Roman"/>
          <w:color w:val="000000"/>
          <w:spacing w:val="11"/>
          <w:sz w:val="24"/>
          <w:szCs w:val="24"/>
        </w:rPr>
      </w:pPr>
      <w:r w:rsidRPr="00EC4C3B">
        <w:rPr>
          <w:rFonts w:ascii="Times New Roman" w:hAnsi="Times New Roman" w:cs="Times New Roman"/>
          <w:sz w:val="24"/>
          <w:szCs w:val="24"/>
        </w:rPr>
        <w:t xml:space="preserve">Жизнь и творчество </w:t>
      </w:r>
      <w:r w:rsidRPr="00EC4C3B">
        <w:rPr>
          <w:rFonts w:ascii="Times New Roman" w:hAnsi="Times New Roman" w:cs="Times New Roman"/>
          <w:color w:val="000000"/>
          <w:spacing w:val="11"/>
          <w:sz w:val="24"/>
          <w:szCs w:val="24"/>
        </w:rPr>
        <w:t>Габдуллы</w:t>
      </w:r>
      <w:proofErr w:type="gramStart"/>
      <w:r w:rsidRPr="00EC4C3B">
        <w:rPr>
          <w:rFonts w:ascii="Times New Roman" w:hAnsi="Times New Roman" w:cs="Times New Roman"/>
          <w:color w:val="000000"/>
          <w:spacing w:val="11"/>
          <w:sz w:val="24"/>
          <w:szCs w:val="24"/>
        </w:rPr>
        <w:t xml:space="preserve"> Т</w:t>
      </w:r>
      <w:proofErr w:type="gramEnd"/>
      <w:r w:rsidRPr="00EC4C3B">
        <w:rPr>
          <w:rFonts w:ascii="Times New Roman" w:hAnsi="Times New Roman" w:cs="Times New Roman"/>
          <w:color w:val="000000"/>
          <w:spacing w:val="11"/>
          <w:sz w:val="24"/>
          <w:szCs w:val="24"/>
        </w:rPr>
        <w:t xml:space="preserve">укая (1886-1913). </w:t>
      </w:r>
    </w:p>
    <w:p w:rsidR="00EC4C3B" w:rsidRPr="00EC4C3B" w:rsidRDefault="00EC4C3B" w:rsidP="00EC4C3B">
      <w:pPr>
        <w:widowControl w:val="0"/>
        <w:spacing w:line="360" w:lineRule="auto"/>
        <w:ind w:firstLine="709"/>
        <w:jc w:val="both"/>
        <w:rPr>
          <w:rFonts w:ascii="Times New Roman" w:hAnsi="Times New Roman" w:cs="Times New Roman"/>
          <w:sz w:val="24"/>
          <w:szCs w:val="24"/>
        </w:rPr>
      </w:pPr>
      <w:r w:rsidRPr="00EC4C3B">
        <w:rPr>
          <w:rFonts w:ascii="Times New Roman" w:hAnsi="Times New Roman" w:cs="Times New Roman"/>
          <w:sz w:val="24"/>
          <w:szCs w:val="24"/>
        </w:rPr>
        <w:t xml:space="preserve">Жизнь и творчество </w:t>
      </w:r>
      <w:r w:rsidRPr="00EC4C3B">
        <w:rPr>
          <w:rFonts w:ascii="Times New Roman" w:hAnsi="Times New Roman" w:cs="Times New Roman"/>
          <w:noProof/>
          <w:color w:val="000000"/>
          <w:spacing w:val="4"/>
          <w:sz w:val="24"/>
          <w:szCs w:val="24"/>
        </w:rPr>
        <w:t xml:space="preserve">Фатиха Амирхана (1886-1926). </w:t>
      </w:r>
    </w:p>
    <w:p w:rsidR="00EC4C3B" w:rsidRPr="00EC4C3B" w:rsidRDefault="00EC4C3B" w:rsidP="00EC4C3B">
      <w:pPr>
        <w:widowControl w:val="0"/>
        <w:spacing w:line="360" w:lineRule="auto"/>
        <w:ind w:firstLine="709"/>
        <w:jc w:val="both"/>
        <w:rPr>
          <w:rFonts w:ascii="Times New Roman" w:hAnsi="Times New Roman" w:cs="Times New Roman"/>
          <w:color w:val="000000"/>
          <w:spacing w:val="1"/>
          <w:sz w:val="24"/>
          <w:szCs w:val="24"/>
        </w:rPr>
      </w:pPr>
      <w:r w:rsidRPr="00EC4C3B">
        <w:rPr>
          <w:rFonts w:ascii="Times New Roman" w:hAnsi="Times New Roman" w:cs="Times New Roman"/>
          <w:sz w:val="24"/>
          <w:szCs w:val="24"/>
        </w:rPr>
        <w:t xml:space="preserve">Жизнь и </w:t>
      </w:r>
      <w:r w:rsidRPr="00EC4C3B">
        <w:rPr>
          <w:rFonts w:ascii="Times New Roman" w:hAnsi="Times New Roman" w:cs="Times New Roman"/>
          <w:noProof/>
          <w:color w:val="000000"/>
          <w:spacing w:val="4"/>
          <w:sz w:val="24"/>
          <w:szCs w:val="24"/>
        </w:rPr>
        <w:t>творчество Гаяза Исхаки (1878–1954)</w:t>
      </w:r>
      <w:r w:rsidRPr="00EC4C3B">
        <w:rPr>
          <w:rFonts w:ascii="Times New Roman" w:hAnsi="Times New Roman" w:cs="Times New Roman"/>
          <w:sz w:val="24"/>
          <w:szCs w:val="24"/>
        </w:rPr>
        <w:t>.</w:t>
      </w:r>
    </w:p>
    <w:p w:rsidR="00EC4C3B" w:rsidRPr="00EC4C3B" w:rsidRDefault="00EC4C3B" w:rsidP="00EC4C3B">
      <w:pPr>
        <w:widowControl w:val="0"/>
        <w:spacing w:line="360" w:lineRule="auto"/>
        <w:ind w:firstLine="709"/>
        <w:jc w:val="both"/>
        <w:rPr>
          <w:rFonts w:ascii="Times New Roman" w:hAnsi="Times New Roman" w:cs="Times New Roman"/>
          <w:color w:val="000000"/>
          <w:spacing w:val="7"/>
          <w:sz w:val="24"/>
          <w:szCs w:val="24"/>
        </w:rPr>
      </w:pPr>
      <w:r w:rsidRPr="00EC4C3B">
        <w:rPr>
          <w:rFonts w:ascii="Times New Roman" w:hAnsi="Times New Roman" w:cs="Times New Roman"/>
          <w:color w:val="000000"/>
          <w:spacing w:val="1"/>
          <w:sz w:val="24"/>
          <w:szCs w:val="24"/>
        </w:rPr>
        <w:t xml:space="preserve">Шариф Камал (1884-1942) </w:t>
      </w:r>
      <w:r w:rsidRPr="00EC4C3B">
        <w:rPr>
          <w:rFonts w:ascii="Times New Roman" w:hAnsi="Times New Roman" w:cs="Times New Roman"/>
          <w:noProof/>
          <w:color w:val="000000"/>
          <w:spacing w:val="-4"/>
          <w:sz w:val="24"/>
          <w:szCs w:val="24"/>
        </w:rPr>
        <w:t>–</w:t>
      </w:r>
      <w:r w:rsidRPr="00EC4C3B">
        <w:rPr>
          <w:rFonts w:ascii="Times New Roman" w:hAnsi="Times New Roman" w:cs="Times New Roman"/>
          <w:color w:val="000000"/>
          <w:spacing w:val="1"/>
          <w:sz w:val="24"/>
          <w:szCs w:val="24"/>
        </w:rPr>
        <w:t xml:space="preserve"> основоположник жанра новеллы в татарской </w:t>
      </w:r>
      <w:r w:rsidRPr="00EC4C3B">
        <w:rPr>
          <w:rFonts w:ascii="Times New Roman" w:hAnsi="Times New Roman" w:cs="Times New Roman"/>
          <w:color w:val="000000"/>
          <w:spacing w:val="7"/>
          <w:sz w:val="24"/>
          <w:szCs w:val="24"/>
        </w:rPr>
        <w:t>литературе.</w:t>
      </w:r>
    </w:p>
    <w:p w:rsidR="00EC4C3B" w:rsidRPr="00EC4C3B" w:rsidRDefault="00EC4C3B" w:rsidP="00EC4C3B">
      <w:pPr>
        <w:widowControl w:val="0"/>
        <w:spacing w:line="360" w:lineRule="auto"/>
        <w:ind w:firstLine="709"/>
        <w:jc w:val="both"/>
        <w:rPr>
          <w:rFonts w:ascii="Times New Roman" w:hAnsi="Times New Roman" w:cs="Times New Roman"/>
          <w:color w:val="000000"/>
          <w:spacing w:val="-4"/>
          <w:sz w:val="24"/>
          <w:szCs w:val="24"/>
        </w:rPr>
      </w:pPr>
      <w:r w:rsidRPr="00EC4C3B">
        <w:rPr>
          <w:rFonts w:ascii="Times New Roman" w:hAnsi="Times New Roman" w:cs="Times New Roman"/>
          <w:color w:val="000000"/>
          <w:spacing w:val="-4"/>
          <w:sz w:val="24"/>
          <w:szCs w:val="24"/>
        </w:rPr>
        <w:t xml:space="preserve">Галиасгар Камал (1879-1973) </w:t>
      </w:r>
      <w:r w:rsidRPr="00EC4C3B">
        <w:rPr>
          <w:rFonts w:ascii="Times New Roman" w:hAnsi="Times New Roman" w:cs="Times New Roman"/>
          <w:noProof/>
          <w:color w:val="000000"/>
          <w:spacing w:val="-4"/>
          <w:sz w:val="24"/>
          <w:szCs w:val="24"/>
        </w:rPr>
        <w:t>–</w:t>
      </w:r>
      <w:r w:rsidRPr="00EC4C3B">
        <w:rPr>
          <w:rFonts w:ascii="Times New Roman" w:hAnsi="Times New Roman" w:cs="Times New Roman"/>
          <w:color w:val="000000"/>
          <w:spacing w:val="-4"/>
          <w:sz w:val="24"/>
          <w:szCs w:val="24"/>
        </w:rPr>
        <w:t xml:space="preserve"> один из основоположников татарской реалистической драматургии. </w:t>
      </w:r>
    </w:p>
    <w:p w:rsidR="00EC4C3B" w:rsidRPr="00EC4C3B" w:rsidRDefault="00EC4C3B" w:rsidP="00EC4C3B">
      <w:pPr>
        <w:widowControl w:val="0"/>
        <w:spacing w:line="360" w:lineRule="auto"/>
        <w:ind w:firstLine="709"/>
        <w:jc w:val="both"/>
        <w:rPr>
          <w:rFonts w:ascii="Times New Roman" w:hAnsi="Times New Roman" w:cs="Times New Roman"/>
          <w:sz w:val="24"/>
          <w:szCs w:val="24"/>
        </w:rPr>
      </w:pPr>
      <w:r w:rsidRPr="00EC4C3B">
        <w:rPr>
          <w:rFonts w:ascii="Times New Roman" w:hAnsi="Times New Roman" w:cs="Times New Roman"/>
          <w:sz w:val="24"/>
          <w:szCs w:val="24"/>
        </w:rPr>
        <w:t>Татарская литература после 1917 года. Возникновение нового направления в искусстве слова, основанного на идеологии диктатуры пролетариата.</w:t>
      </w:r>
    </w:p>
    <w:p w:rsidR="00EC4C3B" w:rsidRPr="00EC4C3B" w:rsidRDefault="00EC4C3B" w:rsidP="00EC4C3B">
      <w:pPr>
        <w:widowControl w:val="0"/>
        <w:spacing w:line="360" w:lineRule="auto"/>
        <w:ind w:firstLine="709"/>
        <w:jc w:val="both"/>
        <w:rPr>
          <w:rFonts w:ascii="Times New Roman" w:hAnsi="Times New Roman" w:cs="Times New Roman"/>
          <w:sz w:val="24"/>
          <w:szCs w:val="24"/>
        </w:rPr>
      </w:pPr>
      <w:r w:rsidRPr="00EC4C3B">
        <w:rPr>
          <w:rFonts w:ascii="Times New Roman" w:hAnsi="Times New Roman" w:cs="Times New Roman"/>
          <w:sz w:val="24"/>
          <w:szCs w:val="24"/>
        </w:rPr>
        <w:t>Этапы творчества Х. Такташа (1901-1931).</w:t>
      </w:r>
    </w:p>
    <w:p w:rsidR="00EC4C3B" w:rsidRPr="00EC4C3B" w:rsidRDefault="00EC4C3B" w:rsidP="00EC4C3B">
      <w:pPr>
        <w:widowControl w:val="0"/>
        <w:spacing w:line="360" w:lineRule="auto"/>
        <w:ind w:firstLine="709"/>
        <w:jc w:val="both"/>
        <w:outlineLvl w:val="1"/>
        <w:rPr>
          <w:rFonts w:ascii="Times New Roman" w:hAnsi="Times New Roman" w:cs="Times New Roman"/>
          <w:sz w:val="24"/>
          <w:szCs w:val="24"/>
        </w:rPr>
      </w:pPr>
      <w:r w:rsidRPr="00EC4C3B">
        <w:rPr>
          <w:rFonts w:ascii="Times New Roman" w:hAnsi="Times New Roman" w:cs="Times New Roman"/>
          <w:sz w:val="24"/>
          <w:szCs w:val="24"/>
        </w:rPr>
        <w:lastRenderedPageBreak/>
        <w:t xml:space="preserve">Многообразие творческих методов и направлений в 1920-30-х гг. </w:t>
      </w:r>
    </w:p>
    <w:p w:rsidR="00EC4C3B" w:rsidRPr="00EC4C3B" w:rsidRDefault="00EC4C3B" w:rsidP="00EC4C3B">
      <w:pPr>
        <w:widowControl w:val="0"/>
        <w:spacing w:line="360" w:lineRule="auto"/>
        <w:ind w:firstLine="709"/>
        <w:jc w:val="both"/>
        <w:outlineLvl w:val="1"/>
        <w:rPr>
          <w:rFonts w:ascii="Times New Roman" w:hAnsi="Times New Roman" w:cs="Times New Roman"/>
          <w:sz w:val="24"/>
          <w:szCs w:val="24"/>
        </w:rPr>
      </w:pPr>
      <w:r w:rsidRPr="00EC4C3B">
        <w:rPr>
          <w:rFonts w:ascii="Times New Roman" w:hAnsi="Times New Roman" w:cs="Times New Roman"/>
          <w:sz w:val="24"/>
          <w:szCs w:val="24"/>
        </w:rPr>
        <w:t>Этапы творчества Х. Туфана (1900-1981).</w:t>
      </w:r>
    </w:p>
    <w:p w:rsidR="00EC4C3B" w:rsidRPr="00EC4C3B" w:rsidRDefault="00EC4C3B" w:rsidP="00EC4C3B">
      <w:pPr>
        <w:widowControl w:val="0"/>
        <w:spacing w:line="360" w:lineRule="auto"/>
        <w:ind w:firstLine="709"/>
        <w:jc w:val="both"/>
        <w:outlineLvl w:val="1"/>
        <w:rPr>
          <w:rFonts w:ascii="Times New Roman" w:hAnsi="Times New Roman" w:cs="Times New Roman"/>
          <w:sz w:val="24"/>
          <w:szCs w:val="24"/>
        </w:rPr>
      </w:pPr>
      <w:r w:rsidRPr="00EC4C3B">
        <w:rPr>
          <w:rFonts w:ascii="Times New Roman" w:hAnsi="Times New Roman" w:cs="Times New Roman"/>
          <w:sz w:val="24"/>
          <w:szCs w:val="24"/>
        </w:rPr>
        <w:t>Великая Отечественная война, ее влияние на литературу.</w:t>
      </w:r>
    </w:p>
    <w:p w:rsidR="00EC4C3B" w:rsidRPr="00EC4C3B" w:rsidRDefault="00EC4C3B" w:rsidP="00EC4C3B">
      <w:pPr>
        <w:widowControl w:val="0"/>
        <w:spacing w:line="360" w:lineRule="auto"/>
        <w:ind w:firstLine="709"/>
        <w:jc w:val="both"/>
        <w:outlineLvl w:val="1"/>
        <w:rPr>
          <w:rFonts w:ascii="Times New Roman" w:hAnsi="Times New Roman" w:cs="Times New Roman"/>
          <w:sz w:val="24"/>
          <w:szCs w:val="24"/>
        </w:rPr>
      </w:pPr>
      <w:r w:rsidRPr="00EC4C3B">
        <w:rPr>
          <w:rFonts w:ascii="Times New Roman" w:hAnsi="Times New Roman" w:cs="Times New Roman"/>
          <w:sz w:val="24"/>
          <w:szCs w:val="24"/>
        </w:rPr>
        <w:t>Жизнь и творчество М. Джалиля (1906-1944).</w:t>
      </w:r>
    </w:p>
    <w:p w:rsidR="00EC4C3B" w:rsidRPr="00EC4C3B" w:rsidRDefault="00EC4C3B" w:rsidP="00EC4C3B">
      <w:pPr>
        <w:widowControl w:val="0"/>
        <w:spacing w:line="360" w:lineRule="auto"/>
        <w:ind w:firstLine="709"/>
        <w:jc w:val="both"/>
        <w:outlineLvl w:val="1"/>
        <w:rPr>
          <w:rFonts w:ascii="Times New Roman" w:hAnsi="Times New Roman" w:cs="Times New Roman"/>
          <w:sz w:val="24"/>
          <w:szCs w:val="24"/>
        </w:rPr>
      </w:pPr>
      <w:r w:rsidRPr="00EC4C3B">
        <w:rPr>
          <w:rFonts w:ascii="Times New Roman" w:hAnsi="Times New Roman" w:cs="Times New Roman"/>
          <w:sz w:val="24"/>
          <w:szCs w:val="24"/>
        </w:rPr>
        <w:t>Татарская литература послевоенного времени.</w:t>
      </w:r>
    </w:p>
    <w:p w:rsidR="00EC4C3B" w:rsidRPr="00EC4C3B" w:rsidRDefault="00EC4C3B" w:rsidP="00EC4C3B">
      <w:pPr>
        <w:widowControl w:val="0"/>
        <w:spacing w:line="360" w:lineRule="auto"/>
        <w:ind w:firstLine="709"/>
        <w:jc w:val="both"/>
        <w:rPr>
          <w:rFonts w:ascii="Times New Roman" w:hAnsi="Times New Roman" w:cs="Times New Roman"/>
          <w:sz w:val="24"/>
          <w:szCs w:val="24"/>
        </w:rPr>
      </w:pPr>
      <w:r w:rsidRPr="00EC4C3B">
        <w:rPr>
          <w:rFonts w:ascii="Times New Roman" w:hAnsi="Times New Roman" w:cs="Times New Roman"/>
          <w:sz w:val="24"/>
          <w:szCs w:val="24"/>
        </w:rPr>
        <w:t>Жизнь и творчество А. Еники (1909-2000).</w:t>
      </w:r>
    </w:p>
    <w:p w:rsidR="00EC4C3B" w:rsidRPr="00EC4C3B" w:rsidRDefault="00EC4C3B" w:rsidP="00EC4C3B">
      <w:pPr>
        <w:widowControl w:val="0"/>
        <w:spacing w:line="360" w:lineRule="auto"/>
        <w:ind w:firstLine="709"/>
        <w:jc w:val="both"/>
        <w:rPr>
          <w:rFonts w:ascii="Times New Roman" w:hAnsi="Times New Roman" w:cs="Times New Roman"/>
          <w:sz w:val="24"/>
          <w:szCs w:val="24"/>
        </w:rPr>
      </w:pPr>
      <w:r w:rsidRPr="00EC4C3B">
        <w:rPr>
          <w:rFonts w:ascii="Times New Roman" w:hAnsi="Times New Roman" w:cs="Times New Roman"/>
          <w:sz w:val="24"/>
          <w:szCs w:val="24"/>
        </w:rPr>
        <w:t>«Возвращение</w:t>
      </w:r>
      <w:r w:rsidRPr="00EC4C3B">
        <w:rPr>
          <w:rFonts w:ascii="Times New Roman" w:hAnsi="Times New Roman" w:cs="Times New Roman"/>
          <w:noProof/>
          <w:color w:val="000000"/>
          <w:spacing w:val="1"/>
          <w:sz w:val="24"/>
          <w:szCs w:val="24"/>
        </w:rPr>
        <w:t>»</w:t>
      </w:r>
      <w:r w:rsidRPr="00EC4C3B">
        <w:rPr>
          <w:rFonts w:ascii="Times New Roman" w:hAnsi="Times New Roman" w:cs="Times New Roman"/>
          <w:sz w:val="24"/>
          <w:szCs w:val="24"/>
        </w:rPr>
        <w:t xml:space="preserve"> татарской литературы к национальным традициям в 1960-1980 гг</w:t>
      </w:r>
      <w:proofErr w:type="gramStart"/>
      <w:r w:rsidRPr="00EC4C3B">
        <w:rPr>
          <w:rFonts w:ascii="Times New Roman" w:hAnsi="Times New Roman" w:cs="Times New Roman"/>
          <w:sz w:val="24"/>
          <w:szCs w:val="24"/>
        </w:rPr>
        <w:t>.П</w:t>
      </w:r>
      <w:proofErr w:type="gramEnd"/>
      <w:r w:rsidRPr="00EC4C3B">
        <w:rPr>
          <w:rFonts w:ascii="Times New Roman" w:hAnsi="Times New Roman" w:cs="Times New Roman"/>
          <w:sz w:val="24"/>
          <w:szCs w:val="24"/>
        </w:rPr>
        <w:t>оэзия. Драматургия.</w:t>
      </w:r>
    </w:p>
    <w:p w:rsidR="00EC4C3B" w:rsidRPr="00EC4C3B" w:rsidRDefault="00EC4C3B" w:rsidP="00EC4C3B">
      <w:pPr>
        <w:widowControl w:val="0"/>
        <w:spacing w:line="360" w:lineRule="auto"/>
        <w:ind w:firstLine="709"/>
        <w:jc w:val="both"/>
        <w:rPr>
          <w:rFonts w:ascii="Times New Roman" w:hAnsi="Times New Roman" w:cs="Times New Roman"/>
          <w:sz w:val="24"/>
          <w:szCs w:val="24"/>
        </w:rPr>
      </w:pPr>
      <w:r w:rsidRPr="00EC4C3B">
        <w:rPr>
          <w:rFonts w:ascii="Times New Roman" w:hAnsi="Times New Roman" w:cs="Times New Roman"/>
          <w:sz w:val="24"/>
          <w:szCs w:val="24"/>
        </w:rPr>
        <w:t>Творчество Т. Миннуллина.</w:t>
      </w:r>
    </w:p>
    <w:p w:rsidR="00EC4C3B" w:rsidRPr="00EC4C3B" w:rsidRDefault="00EC4C3B" w:rsidP="00EC4C3B">
      <w:pPr>
        <w:widowControl w:val="0"/>
        <w:spacing w:line="360" w:lineRule="auto"/>
        <w:ind w:firstLine="709"/>
        <w:jc w:val="both"/>
        <w:rPr>
          <w:rFonts w:ascii="Times New Roman" w:hAnsi="Times New Roman" w:cs="Times New Roman"/>
          <w:sz w:val="24"/>
          <w:szCs w:val="24"/>
        </w:rPr>
      </w:pPr>
      <w:r w:rsidRPr="00EC4C3B">
        <w:rPr>
          <w:rFonts w:ascii="Times New Roman" w:hAnsi="Times New Roman" w:cs="Times New Roman"/>
          <w:sz w:val="24"/>
          <w:szCs w:val="24"/>
        </w:rPr>
        <w:t xml:space="preserve">Возникновение новых жанров, появление новых тем, мотивов и литературных форм в прозе. </w:t>
      </w:r>
    </w:p>
    <w:p w:rsidR="00EC4C3B" w:rsidRPr="00EC4C3B" w:rsidRDefault="00EC4C3B" w:rsidP="00EC4C3B">
      <w:pPr>
        <w:widowControl w:val="0"/>
        <w:spacing w:line="360" w:lineRule="auto"/>
        <w:ind w:firstLine="709"/>
        <w:jc w:val="both"/>
        <w:rPr>
          <w:rFonts w:ascii="Times New Roman" w:hAnsi="Times New Roman" w:cs="Times New Roman"/>
          <w:sz w:val="24"/>
          <w:szCs w:val="24"/>
        </w:rPr>
      </w:pPr>
      <w:r w:rsidRPr="00EC4C3B">
        <w:rPr>
          <w:rFonts w:ascii="Times New Roman" w:hAnsi="Times New Roman" w:cs="Times New Roman"/>
          <w:sz w:val="24"/>
          <w:szCs w:val="24"/>
        </w:rPr>
        <w:t>Поэзия Р. Файзуллина.</w:t>
      </w:r>
    </w:p>
    <w:p w:rsidR="00EC4C3B" w:rsidRPr="00EC4C3B" w:rsidRDefault="00EC4C3B" w:rsidP="00EC4C3B">
      <w:pPr>
        <w:pStyle w:val="af5"/>
        <w:widowControl w:val="0"/>
        <w:spacing w:after="0" w:line="360" w:lineRule="auto"/>
        <w:ind w:left="0" w:firstLine="709"/>
        <w:jc w:val="both"/>
        <w:rPr>
          <w:lang w:val="ru-RU"/>
        </w:rPr>
      </w:pPr>
      <w:r w:rsidRPr="00EC4C3B">
        <w:rPr>
          <w:lang w:val="ru-RU"/>
        </w:rPr>
        <w:t>Трансформация татарской литературы на рубеже ХХ-ХХ</w:t>
      </w:r>
      <w:proofErr w:type="gramStart"/>
      <w:r w:rsidRPr="00EC4C3B">
        <w:rPr>
          <w:lang w:val="ru-RU"/>
        </w:rPr>
        <w:t>I</w:t>
      </w:r>
      <w:proofErr w:type="gramEnd"/>
      <w:r w:rsidRPr="00EC4C3B">
        <w:rPr>
          <w:lang w:val="ru-RU"/>
        </w:rPr>
        <w:t xml:space="preserve"> веков: критическая оценка советского и постсоветского времени, переосмысление далекой и близкой истории народа. </w:t>
      </w:r>
    </w:p>
    <w:p w:rsidR="00EC4C3B" w:rsidRPr="00EC4C3B" w:rsidRDefault="00EC4C3B" w:rsidP="00EC4C3B">
      <w:pPr>
        <w:pStyle w:val="af5"/>
        <w:widowControl w:val="0"/>
        <w:spacing w:after="0" w:line="360" w:lineRule="auto"/>
        <w:ind w:left="0" w:firstLine="709"/>
        <w:jc w:val="both"/>
        <w:rPr>
          <w:lang w:val="ru-RU"/>
        </w:rPr>
      </w:pPr>
      <w:r w:rsidRPr="00EC4C3B">
        <w:rPr>
          <w:lang w:val="ru-RU"/>
        </w:rPr>
        <w:t>Мировой литературный процесс. Различные связи между татарской, русской и зарубежной литературами. Вечные темы и образы.</w:t>
      </w:r>
    </w:p>
    <w:p w:rsidR="00EC4C3B" w:rsidRPr="00EC4C3B" w:rsidRDefault="00EC4C3B" w:rsidP="00EC4C3B">
      <w:pPr>
        <w:pStyle w:val="a3"/>
        <w:widowControl w:val="0"/>
        <w:spacing w:line="360" w:lineRule="auto"/>
        <w:ind w:left="0" w:firstLine="709"/>
        <w:jc w:val="both"/>
        <w:rPr>
          <w:rFonts w:ascii="Times New Roman" w:hAnsi="Times New Roman" w:cs="Times New Roman"/>
          <w:sz w:val="24"/>
          <w:szCs w:val="24"/>
        </w:rPr>
      </w:pPr>
      <w:r w:rsidRPr="00EC4C3B">
        <w:rPr>
          <w:rFonts w:ascii="Times New Roman" w:hAnsi="Times New Roman" w:cs="Times New Roman"/>
          <w:b/>
          <w:bCs/>
          <w:sz w:val="24"/>
          <w:szCs w:val="24"/>
        </w:rPr>
        <w:t>Развитие устной и письменной речи учащихся</w:t>
      </w:r>
      <w:r w:rsidRPr="00EC4C3B">
        <w:rPr>
          <w:rFonts w:ascii="Times New Roman" w:hAnsi="Times New Roman" w:cs="Times New Roman"/>
          <w:sz w:val="24"/>
          <w:szCs w:val="24"/>
        </w:rPr>
        <w:t xml:space="preserve">. </w:t>
      </w:r>
    </w:p>
    <w:p w:rsidR="00EC4C3B" w:rsidRPr="00EC4C3B" w:rsidRDefault="00EC4C3B" w:rsidP="00EC4C3B">
      <w:pPr>
        <w:widowControl w:val="0"/>
        <w:spacing w:line="360" w:lineRule="auto"/>
        <w:ind w:firstLine="709"/>
        <w:jc w:val="both"/>
        <w:rPr>
          <w:rFonts w:ascii="Times New Roman" w:hAnsi="Times New Roman" w:cs="Times New Roman"/>
          <w:sz w:val="24"/>
          <w:szCs w:val="24"/>
        </w:rPr>
      </w:pPr>
      <w:r w:rsidRPr="00EC4C3B">
        <w:rPr>
          <w:rFonts w:ascii="Times New Roman" w:hAnsi="Times New Roman" w:cs="Times New Roman"/>
          <w:sz w:val="24"/>
          <w:szCs w:val="24"/>
        </w:rPr>
        <w:t>Развитие устной и письменной речи учащихся в 5-9 классах охватывает следующие направления:</w:t>
      </w:r>
    </w:p>
    <w:p w:rsidR="00EC4C3B" w:rsidRPr="00EC4C3B" w:rsidRDefault="00EC4C3B" w:rsidP="00EC4C3B">
      <w:pPr>
        <w:widowControl w:val="0"/>
        <w:spacing w:line="360" w:lineRule="auto"/>
        <w:ind w:firstLine="709"/>
        <w:jc w:val="both"/>
        <w:rPr>
          <w:rFonts w:ascii="Times New Roman" w:hAnsi="Times New Roman" w:cs="Times New Roman"/>
          <w:sz w:val="24"/>
          <w:szCs w:val="24"/>
        </w:rPr>
      </w:pPr>
      <w:proofErr w:type="gramStart"/>
      <w:r w:rsidRPr="00EC4C3B">
        <w:rPr>
          <w:rFonts w:ascii="Times New Roman" w:hAnsi="Times New Roman" w:cs="Times New Roman"/>
          <w:b/>
          <w:bCs/>
          <w:sz w:val="24"/>
          <w:szCs w:val="24"/>
        </w:rPr>
        <w:t xml:space="preserve">Рецептивная деятельность </w:t>
      </w:r>
      <w:r w:rsidRPr="00EC4C3B">
        <w:rPr>
          <w:rFonts w:ascii="Times New Roman" w:hAnsi="Times New Roman" w:cs="Times New Roman"/>
          <w:sz w:val="24"/>
          <w:szCs w:val="24"/>
        </w:rPr>
        <w:t>как основа развития читательских компетенций школьников: осмысленное, творческое, выразительное чтения художественных произведений различных жанров, чтение стихотворных текстов или отрывков из прозаических текстов наизусть; рассказ о жизненном пути и творчестве писателя (выборочно или предложенного автора); определение жанров фольклорных произведений и их особенностей; определение</w:t>
      </w:r>
      <w:r w:rsidRPr="00EC4C3B">
        <w:rPr>
          <w:rFonts w:ascii="Times New Roman" w:hAnsi="Times New Roman" w:cs="Times New Roman"/>
          <w:color w:val="000000"/>
          <w:sz w:val="24"/>
          <w:szCs w:val="24"/>
          <w:shd w:val="clear" w:color="auto" w:fill="FFFFFF"/>
        </w:rPr>
        <w:t xml:space="preserve"> принадлежности художественного произведения к одному из литературных родов и жанров.</w:t>
      </w:r>
      <w:proofErr w:type="gramEnd"/>
    </w:p>
    <w:p w:rsidR="00EC4C3B" w:rsidRPr="00EC4C3B" w:rsidRDefault="00EC4C3B" w:rsidP="00EC4C3B">
      <w:pPr>
        <w:widowControl w:val="0"/>
        <w:spacing w:line="360" w:lineRule="auto"/>
        <w:ind w:firstLine="709"/>
        <w:jc w:val="both"/>
        <w:rPr>
          <w:rFonts w:ascii="Times New Roman" w:hAnsi="Times New Roman" w:cs="Times New Roman"/>
          <w:sz w:val="24"/>
          <w:szCs w:val="24"/>
        </w:rPr>
      </w:pPr>
      <w:r w:rsidRPr="00EC4C3B">
        <w:rPr>
          <w:rFonts w:ascii="Times New Roman" w:hAnsi="Times New Roman" w:cs="Times New Roman"/>
          <w:b/>
          <w:bCs/>
          <w:sz w:val="24"/>
          <w:szCs w:val="24"/>
        </w:rPr>
        <w:t xml:space="preserve">Репродуктивная деятельность </w:t>
      </w:r>
      <w:r w:rsidRPr="00EC4C3B">
        <w:rPr>
          <w:rFonts w:ascii="Times New Roman" w:hAnsi="Times New Roman" w:cs="Times New Roman"/>
          <w:sz w:val="24"/>
          <w:szCs w:val="24"/>
        </w:rPr>
        <w:t>как формы погружения в художественную структуру произведения: устный комментарий к тексту и различные виды пересказа прочитанного; воспроизведение по ролям, инсценирование, театрализация; целенаправленная работа с источниками информации (словари, справочники, энциклопедии, электронные средства); обращение к материалам периодической печати; конспектирование и тезирование.</w:t>
      </w:r>
    </w:p>
    <w:p w:rsidR="00EC4C3B" w:rsidRPr="00EC4C3B" w:rsidRDefault="00EC4C3B" w:rsidP="00EC4C3B">
      <w:pPr>
        <w:widowControl w:val="0"/>
        <w:spacing w:line="360" w:lineRule="auto"/>
        <w:ind w:firstLine="709"/>
        <w:jc w:val="both"/>
        <w:rPr>
          <w:rFonts w:ascii="Times New Roman" w:hAnsi="Times New Roman" w:cs="Times New Roman"/>
          <w:sz w:val="24"/>
          <w:szCs w:val="24"/>
        </w:rPr>
      </w:pPr>
      <w:r w:rsidRPr="00EC4C3B">
        <w:rPr>
          <w:rFonts w:ascii="Times New Roman" w:hAnsi="Times New Roman" w:cs="Times New Roman"/>
          <w:b/>
          <w:bCs/>
          <w:sz w:val="24"/>
          <w:szCs w:val="24"/>
        </w:rPr>
        <w:t xml:space="preserve">Поисковая деятельность </w:t>
      </w:r>
      <w:r w:rsidRPr="00EC4C3B">
        <w:rPr>
          <w:rFonts w:ascii="Times New Roman" w:hAnsi="Times New Roman" w:cs="Times New Roman"/>
          <w:sz w:val="24"/>
          <w:szCs w:val="24"/>
        </w:rPr>
        <w:t>как виды творческого осмысления поэтики писателя: поиск ответов на проблемные вопросы; составление плана; написание рецензии на художественное произведение; написание изложения с элементами сочинения; словесное рисование и устное мини-сочинение или доклад-сообщение.</w:t>
      </w:r>
    </w:p>
    <w:p w:rsidR="009326AD" w:rsidRPr="00EC4C3B" w:rsidRDefault="00EC4C3B" w:rsidP="00EC4C3B">
      <w:pPr>
        <w:widowControl w:val="0"/>
        <w:spacing w:line="360" w:lineRule="auto"/>
        <w:ind w:firstLine="709"/>
        <w:jc w:val="both"/>
        <w:rPr>
          <w:rFonts w:ascii="Times New Roman" w:hAnsi="Times New Roman" w:cs="Times New Roman"/>
          <w:b/>
          <w:bCs/>
          <w:sz w:val="24"/>
          <w:szCs w:val="24"/>
        </w:rPr>
      </w:pPr>
      <w:proofErr w:type="gramStart"/>
      <w:r w:rsidRPr="00EC4C3B">
        <w:rPr>
          <w:rFonts w:ascii="Times New Roman" w:hAnsi="Times New Roman" w:cs="Times New Roman"/>
          <w:b/>
          <w:bCs/>
          <w:sz w:val="24"/>
          <w:szCs w:val="24"/>
        </w:rPr>
        <w:lastRenderedPageBreak/>
        <w:t xml:space="preserve">Исследовательская деятельность </w:t>
      </w:r>
      <w:r w:rsidRPr="00EC4C3B">
        <w:rPr>
          <w:rFonts w:ascii="Times New Roman" w:hAnsi="Times New Roman" w:cs="Times New Roman"/>
          <w:sz w:val="24"/>
          <w:szCs w:val="24"/>
        </w:rPr>
        <w:t>как вид развернутого размышления о художественном творчестве: анализ художественного произведения с точки зрения сюжета, композиции, системы образов, языка и стиля; анализ литературного текста в целом; сопоставление проблематики и тематики различных произведений; рефераты и индивидуальные проектные исследовательские работы; сочинение по литературному произведению, по творчеству пистеля (или поэта), п</w:t>
      </w:r>
      <w:r>
        <w:rPr>
          <w:rFonts w:ascii="Times New Roman" w:hAnsi="Times New Roman" w:cs="Times New Roman"/>
          <w:sz w:val="24"/>
          <w:szCs w:val="24"/>
        </w:rPr>
        <w:t>о историко-культурным явлениям.</w:t>
      </w:r>
      <w:proofErr w:type="gramEnd"/>
    </w:p>
    <w:p w:rsidR="009326AD" w:rsidRPr="009326AD" w:rsidRDefault="009326AD" w:rsidP="00AF759C">
      <w:pPr>
        <w:spacing w:line="0" w:lineRule="atLeast"/>
        <w:jc w:val="both"/>
        <w:rPr>
          <w:rFonts w:ascii="Times New Roman" w:eastAsia="Times New Roman" w:hAnsi="Times New Roman" w:cs="Times New Roman"/>
          <w:b/>
          <w:sz w:val="24"/>
        </w:rPr>
      </w:pPr>
      <w:r w:rsidRPr="009326AD">
        <w:rPr>
          <w:rFonts w:ascii="Times New Roman" w:eastAsia="Times New Roman" w:hAnsi="Times New Roman" w:cs="Times New Roman"/>
          <w:b/>
          <w:sz w:val="24"/>
        </w:rPr>
        <w:t>2.2.2.6. История</w:t>
      </w:r>
    </w:p>
    <w:p w:rsidR="00AB5EF2" w:rsidRPr="00AB5EF2" w:rsidRDefault="00AB5EF2" w:rsidP="00AF759C">
      <w:pPr>
        <w:spacing w:line="206" w:lineRule="exact"/>
        <w:jc w:val="both"/>
        <w:rPr>
          <w:rFonts w:ascii="Times New Roman" w:eastAsia="Times New Roman" w:hAnsi="Times New Roman" w:cs="Times New Roman"/>
        </w:rPr>
      </w:pPr>
    </w:p>
    <w:p w:rsidR="00E37B83" w:rsidRPr="00E37B83" w:rsidRDefault="00E37B83" w:rsidP="00AF759C">
      <w:pPr>
        <w:spacing w:line="287" w:lineRule="auto"/>
        <w:jc w:val="both"/>
        <w:rPr>
          <w:rFonts w:ascii="Times New Roman" w:eastAsia="Times New Roman" w:hAnsi="Times New Roman" w:cs="Times New Roman"/>
          <w:sz w:val="23"/>
        </w:rPr>
      </w:pPr>
      <w:r w:rsidRPr="00E37B83">
        <w:rPr>
          <w:rFonts w:ascii="Times New Roman" w:eastAsia="Times New Roman" w:hAnsi="Times New Roman" w:cs="Times New Roman"/>
          <w:sz w:val="23"/>
        </w:rPr>
        <w:t>Программа учебного предмета «История» на уровне основного общего образования разработана на основе Концепции нового учебно-методического комплекса по отечественной истории, подготовленной в 2013-14 г. в целях повышения качества школьного исторического образования, воспитания гражданственности и патриотизма, формирования единого культурно-исторического пространства Российской Федерации.</w:t>
      </w:r>
    </w:p>
    <w:p w:rsidR="00E37B83" w:rsidRPr="00E37B83" w:rsidRDefault="00E37B83" w:rsidP="00AF759C">
      <w:pPr>
        <w:spacing w:line="195" w:lineRule="exact"/>
        <w:jc w:val="both"/>
        <w:rPr>
          <w:rFonts w:ascii="Times New Roman" w:eastAsia="Times New Roman" w:hAnsi="Times New Roman" w:cs="Times New Roman"/>
        </w:rPr>
      </w:pPr>
    </w:p>
    <w:p w:rsidR="00E37B83" w:rsidRPr="00E37B83" w:rsidRDefault="00E37B83" w:rsidP="00AF759C">
      <w:pPr>
        <w:spacing w:line="0" w:lineRule="atLeast"/>
        <w:jc w:val="both"/>
        <w:rPr>
          <w:rFonts w:ascii="Times New Roman" w:eastAsia="Times New Roman" w:hAnsi="Times New Roman" w:cs="Times New Roman"/>
          <w:sz w:val="24"/>
        </w:rPr>
      </w:pPr>
      <w:r w:rsidRPr="00E37B83">
        <w:rPr>
          <w:rFonts w:ascii="Times New Roman" w:eastAsia="Times New Roman" w:hAnsi="Times New Roman" w:cs="Times New Roman"/>
          <w:sz w:val="24"/>
        </w:rPr>
        <w:t>Общая характеристика программы по истории.</w:t>
      </w:r>
    </w:p>
    <w:p w:rsidR="00E37B83" w:rsidRPr="00E37B83" w:rsidRDefault="00E37B83" w:rsidP="00AF759C">
      <w:pPr>
        <w:spacing w:line="255" w:lineRule="exact"/>
        <w:jc w:val="both"/>
        <w:rPr>
          <w:rFonts w:ascii="Times New Roman" w:eastAsia="Times New Roman" w:hAnsi="Times New Roman" w:cs="Times New Roman"/>
        </w:rPr>
      </w:pPr>
    </w:p>
    <w:p w:rsidR="00E37B83" w:rsidRPr="00E37B83" w:rsidRDefault="00E37B83" w:rsidP="00AF759C">
      <w:pPr>
        <w:spacing w:line="273" w:lineRule="auto"/>
        <w:jc w:val="both"/>
        <w:rPr>
          <w:rFonts w:ascii="Times New Roman" w:eastAsia="Times New Roman" w:hAnsi="Times New Roman" w:cs="Times New Roman"/>
          <w:sz w:val="24"/>
        </w:rPr>
      </w:pPr>
      <w:r w:rsidRPr="00E37B83">
        <w:rPr>
          <w:rFonts w:ascii="Times New Roman" w:eastAsia="Times New Roman" w:hAnsi="Times New Roman" w:cs="Times New Roman"/>
          <w:sz w:val="24"/>
        </w:rPr>
        <w:t>Целью школьного исторического образования является формирование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w:t>
      </w:r>
    </w:p>
    <w:p w:rsidR="00E37B83" w:rsidRPr="00E37B83" w:rsidRDefault="00E37B83" w:rsidP="00AF759C">
      <w:pPr>
        <w:spacing w:line="219" w:lineRule="exact"/>
        <w:jc w:val="both"/>
        <w:rPr>
          <w:rFonts w:ascii="Times New Roman" w:eastAsia="Times New Roman" w:hAnsi="Times New Roman" w:cs="Times New Roman"/>
        </w:rPr>
      </w:pPr>
    </w:p>
    <w:p w:rsidR="00E37B83" w:rsidRPr="00E37B83" w:rsidRDefault="00E37B83" w:rsidP="00AF759C">
      <w:pPr>
        <w:spacing w:line="272" w:lineRule="auto"/>
        <w:jc w:val="both"/>
        <w:rPr>
          <w:rFonts w:ascii="Times New Roman" w:eastAsia="Times New Roman" w:hAnsi="Times New Roman" w:cs="Times New Roman"/>
          <w:sz w:val="24"/>
        </w:rPr>
      </w:pPr>
      <w:r w:rsidRPr="00E37B83">
        <w:rPr>
          <w:rFonts w:ascii="Times New Roman" w:eastAsia="Times New Roman" w:hAnsi="Times New Roman" w:cs="Times New Roman"/>
          <w:sz w:val="24"/>
        </w:rPr>
        <w:t>Современный подход в преподавании истории предполагает единство знаний, ценностных отношений и познавательной деятельности школьников. В действующих федеральных государственных образовательных стандартах основного общего образования, принятых в 2009–2012 гг., названы следующие задачи изученияистории в школе:</w:t>
      </w:r>
    </w:p>
    <w:p w:rsidR="00E37B83" w:rsidRPr="00E37B83" w:rsidRDefault="00E37B83" w:rsidP="00AF759C">
      <w:pPr>
        <w:spacing w:line="221" w:lineRule="exact"/>
        <w:jc w:val="both"/>
        <w:rPr>
          <w:rFonts w:ascii="Times New Roman" w:eastAsia="Times New Roman" w:hAnsi="Times New Roman" w:cs="Times New Roman"/>
        </w:rPr>
      </w:pPr>
    </w:p>
    <w:p w:rsidR="00E37B83" w:rsidRPr="00E37B83" w:rsidRDefault="00E37B83" w:rsidP="00AF759C">
      <w:pPr>
        <w:spacing w:line="264" w:lineRule="auto"/>
        <w:jc w:val="both"/>
        <w:rPr>
          <w:rFonts w:ascii="Times New Roman" w:eastAsia="Times New Roman" w:hAnsi="Times New Roman" w:cs="Times New Roman"/>
          <w:sz w:val="24"/>
        </w:rPr>
      </w:pPr>
      <w:r w:rsidRPr="00E37B83">
        <w:rPr>
          <w:rFonts w:ascii="Times New Roman" w:eastAsia="Times New Roman" w:hAnsi="Times New Roman" w:cs="Times New Roman"/>
          <w:sz w:val="24"/>
        </w:rP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E37B83" w:rsidRPr="00E37B83" w:rsidRDefault="00E37B83" w:rsidP="00AF759C">
      <w:pPr>
        <w:spacing w:line="226" w:lineRule="exact"/>
        <w:jc w:val="both"/>
        <w:rPr>
          <w:rFonts w:ascii="Times New Roman" w:eastAsia="Times New Roman" w:hAnsi="Times New Roman" w:cs="Times New Roman"/>
        </w:rPr>
      </w:pPr>
    </w:p>
    <w:p w:rsidR="00E37B83" w:rsidRPr="00E37B83" w:rsidRDefault="00E37B83" w:rsidP="00AF759C">
      <w:pPr>
        <w:spacing w:line="271" w:lineRule="auto"/>
        <w:jc w:val="both"/>
        <w:rPr>
          <w:rFonts w:ascii="Times New Roman" w:eastAsia="Times New Roman" w:hAnsi="Times New Roman" w:cs="Times New Roman"/>
          <w:sz w:val="24"/>
        </w:rPr>
      </w:pPr>
      <w:r w:rsidRPr="00E37B83">
        <w:rPr>
          <w:rFonts w:ascii="Times New Roman" w:eastAsia="Times New Roman" w:hAnsi="Times New Roman" w:cs="Times New Roman"/>
          <w:sz w:val="24"/>
        </w:rPr>
        <w:t>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w:t>
      </w:r>
    </w:p>
    <w:p w:rsidR="00E37B83" w:rsidRPr="00E37B83" w:rsidRDefault="00E37B83" w:rsidP="00AF759C">
      <w:pPr>
        <w:spacing w:line="217" w:lineRule="exact"/>
        <w:jc w:val="both"/>
        <w:rPr>
          <w:rFonts w:ascii="Times New Roman" w:eastAsia="Times New Roman" w:hAnsi="Times New Roman" w:cs="Times New Roman"/>
        </w:rPr>
      </w:pPr>
    </w:p>
    <w:p w:rsidR="00E37B83" w:rsidRPr="00E37B83" w:rsidRDefault="00E37B83" w:rsidP="00AF759C">
      <w:pPr>
        <w:spacing w:line="272" w:lineRule="auto"/>
        <w:jc w:val="both"/>
        <w:rPr>
          <w:rFonts w:ascii="Times New Roman" w:eastAsia="Times New Roman" w:hAnsi="Times New Roman" w:cs="Times New Roman"/>
          <w:sz w:val="24"/>
        </w:rPr>
      </w:pPr>
      <w:r w:rsidRPr="00E37B83">
        <w:rPr>
          <w:rFonts w:ascii="Times New Roman" w:eastAsia="Times New Roman" w:hAnsi="Times New Roman" w:cs="Times New Roman"/>
          <w:sz w:val="24"/>
        </w:rPr>
        <w:t>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E37B83" w:rsidRPr="00E37B83" w:rsidRDefault="00E37B83" w:rsidP="00AF759C">
      <w:pPr>
        <w:spacing w:line="221" w:lineRule="exact"/>
        <w:jc w:val="both"/>
        <w:rPr>
          <w:rFonts w:ascii="Times New Roman" w:eastAsia="Times New Roman" w:hAnsi="Times New Roman" w:cs="Times New Roman"/>
        </w:rPr>
      </w:pPr>
    </w:p>
    <w:p w:rsidR="00E37B83" w:rsidRPr="00E37B83" w:rsidRDefault="00E37B83" w:rsidP="00AF759C">
      <w:pPr>
        <w:spacing w:line="271" w:lineRule="auto"/>
        <w:jc w:val="both"/>
        <w:rPr>
          <w:rFonts w:ascii="Times New Roman" w:eastAsia="Times New Roman" w:hAnsi="Times New Roman" w:cs="Times New Roman"/>
          <w:sz w:val="24"/>
        </w:rPr>
      </w:pPr>
      <w:r w:rsidRPr="00E37B83">
        <w:rPr>
          <w:rFonts w:ascii="Times New Roman" w:eastAsia="Times New Roman" w:hAnsi="Times New Roman" w:cs="Times New Roman"/>
          <w:sz w:val="24"/>
        </w:rPr>
        <w:t>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E37B83" w:rsidRPr="00E37B83" w:rsidRDefault="00E37B83" w:rsidP="00AF759C">
      <w:pPr>
        <w:spacing w:line="271" w:lineRule="auto"/>
        <w:jc w:val="both"/>
        <w:rPr>
          <w:rFonts w:ascii="Times New Roman" w:eastAsia="Times New Roman" w:hAnsi="Times New Roman" w:cs="Times New Roman"/>
          <w:sz w:val="24"/>
        </w:rPr>
      </w:pPr>
      <w:bookmarkStart w:id="320" w:name="page334"/>
      <w:bookmarkEnd w:id="320"/>
      <w:r w:rsidRPr="00E37B83">
        <w:rPr>
          <w:rFonts w:ascii="Times New Roman" w:eastAsia="Times New Roman" w:hAnsi="Times New Roman" w:cs="Times New Roman"/>
          <w:sz w:val="24"/>
        </w:rPr>
        <w:t>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E37B83" w:rsidRPr="00E37B83" w:rsidRDefault="00E37B83" w:rsidP="00AF759C">
      <w:pPr>
        <w:spacing w:line="220" w:lineRule="exact"/>
        <w:jc w:val="both"/>
        <w:rPr>
          <w:rFonts w:ascii="Times New Roman" w:eastAsia="Times New Roman" w:hAnsi="Times New Roman" w:cs="Times New Roman"/>
        </w:rPr>
      </w:pPr>
    </w:p>
    <w:p w:rsidR="00E37B83" w:rsidRPr="00E37B83" w:rsidRDefault="00E37B83" w:rsidP="00AF759C">
      <w:pPr>
        <w:spacing w:line="286" w:lineRule="auto"/>
        <w:jc w:val="both"/>
        <w:rPr>
          <w:rFonts w:ascii="Times New Roman" w:eastAsia="Times New Roman" w:hAnsi="Times New Roman" w:cs="Times New Roman"/>
          <w:sz w:val="23"/>
        </w:rPr>
      </w:pPr>
      <w:r w:rsidRPr="00E37B83">
        <w:rPr>
          <w:rFonts w:ascii="Times New Roman" w:eastAsia="Times New Roman" w:hAnsi="Times New Roman" w:cs="Times New Roman"/>
          <w:sz w:val="23"/>
        </w:rPr>
        <w:lastRenderedPageBreak/>
        <w:t>В соответствии с Концепцией нового учебно-методического комплекса по отечественной истории базовыми принципами школьного исторического образования являются:</w:t>
      </w:r>
    </w:p>
    <w:p w:rsidR="00E37B83" w:rsidRPr="00E37B83" w:rsidRDefault="00E37B83" w:rsidP="00AF759C">
      <w:pPr>
        <w:spacing w:line="202" w:lineRule="exact"/>
        <w:jc w:val="both"/>
        <w:rPr>
          <w:rFonts w:ascii="Times New Roman" w:eastAsia="Times New Roman" w:hAnsi="Times New Roman" w:cs="Times New Roman"/>
        </w:rPr>
      </w:pPr>
    </w:p>
    <w:p w:rsidR="00E37B83" w:rsidRPr="00E37B83" w:rsidRDefault="00E37B83" w:rsidP="00AF759C">
      <w:pPr>
        <w:spacing w:line="272" w:lineRule="auto"/>
        <w:jc w:val="both"/>
        <w:rPr>
          <w:rFonts w:ascii="Times New Roman" w:eastAsia="Times New Roman" w:hAnsi="Times New Roman" w:cs="Times New Roman"/>
          <w:sz w:val="24"/>
        </w:rPr>
      </w:pPr>
      <w:r w:rsidRPr="00E37B83">
        <w:rPr>
          <w:rFonts w:ascii="Times New Roman" w:eastAsia="Times New Roman" w:hAnsi="Times New Roman" w:cs="Times New Roman"/>
          <w:sz w:val="24"/>
        </w:rPr>
        <w:t>идея преемственности исторических периодов, в т.ч. непрерывности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E37B83" w:rsidRPr="00E37B83" w:rsidRDefault="00E37B83" w:rsidP="00AF759C">
      <w:pPr>
        <w:spacing w:line="220" w:lineRule="exact"/>
        <w:jc w:val="both"/>
        <w:rPr>
          <w:rFonts w:ascii="Times New Roman" w:eastAsia="Times New Roman" w:hAnsi="Times New Roman" w:cs="Times New Roman"/>
        </w:rPr>
      </w:pPr>
    </w:p>
    <w:p w:rsidR="00E37B83" w:rsidRPr="00E37B83" w:rsidRDefault="00E37B83" w:rsidP="00AF759C">
      <w:pPr>
        <w:spacing w:line="270" w:lineRule="auto"/>
        <w:jc w:val="both"/>
        <w:rPr>
          <w:rFonts w:ascii="Times New Roman" w:eastAsia="Times New Roman" w:hAnsi="Times New Roman" w:cs="Times New Roman"/>
          <w:sz w:val="24"/>
        </w:rPr>
      </w:pPr>
      <w:r w:rsidRPr="00E37B83">
        <w:rPr>
          <w:rFonts w:ascii="Times New Roman" w:eastAsia="Times New Roman" w:hAnsi="Times New Roman" w:cs="Times New Roman"/>
          <w:sz w:val="24"/>
        </w:rPr>
        <w:t>рассмотрение истории России как неотъемлемой части мирового исторического процесса, понимание особенностей ее развития, места и роли в мировой истории и в современном мире;</w:t>
      </w:r>
    </w:p>
    <w:p w:rsidR="00E37B83" w:rsidRPr="00E37B83" w:rsidRDefault="00E37B83" w:rsidP="00AF759C">
      <w:pPr>
        <w:spacing w:line="221" w:lineRule="exact"/>
        <w:jc w:val="both"/>
        <w:rPr>
          <w:rFonts w:ascii="Times New Roman" w:eastAsia="Times New Roman" w:hAnsi="Times New Roman" w:cs="Times New Roman"/>
        </w:rPr>
      </w:pPr>
    </w:p>
    <w:p w:rsidR="00E37B83" w:rsidRPr="00E37B83" w:rsidRDefault="00E37B83" w:rsidP="00AF759C">
      <w:pPr>
        <w:spacing w:line="264" w:lineRule="auto"/>
        <w:jc w:val="both"/>
        <w:rPr>
          <w:rFonts w:ascii="Times New Roman" w:eastAsia="Times New Roman" w:hAnsi="Times New Roman" w:cs="Times New Roman"/>
          <w:sz w:val="24"/>
        </w:rPr>
      </w:pPr>
      <w:r w:rsidRPr="00E37B83">
        <w:rPr>
          <w:rFonts w:ascii="Times New Roman" w:eastAsia="Times New Roman" w:hAnsi="Times New Roman" w:cs="Times New Roman"/>
          <w:sz w:val="24"/>
        </w:rPr>
        <w:t>ценности гражданского общества – верховенство права, социальная солидарность, безопасность, свобода и ответственность;</w:t>
      </w:r>
    </w:p>
    <w:p w:rsidR="00E37B83" w:rsidRPr="00E37B83" w:rsidRDefault="00E37B83" w:rsidP="00AF759C">
      <w:pPr>
        <w:spacing w:line="228" w:lineRule="exact"/>
        <w:jc w:val="both"/>
        <w:rPr>
          <w:rFonts w:ascii="Times New Roman" w:eastAsia="Times New Roman" w:hAnsi="Times New Roman" w:cs="Times New Roman"/>
        </w:rPr>
      </w:pPr>
    </w:p>
    <w:p w:rsidR="00E37B83" w:rsidRPr="00E37B83" w:rsidRDefault="00E37B83" w:rsidP="00AF759C">
      <w:pPr>
        <w:spacing w:line="264" w:lineRule="auto"/>
        <w:jc w:val="both"/>
        <w:rPr>
          <w:rFonts w:ascii="Times New Roman" w:eastAsia="Times New Roman" w:hAnsi="Times New Roman" w:cs="Times New Roman"/>
          <w:sz w:val="24"/>
        </w:rPr>
      </w:pPr>
      <w:r w:rsidRPr="00E37B83">
        <w:rPr>
          <w:rFonts w:ascii="Times New Roman" w:eastAsia="Times New Roman" w:hAnsi="Times New Roman" w:cs="Times New Roman"/>
          <w:sz w:val="24"/>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E37B83" w:rsidRPr="00E37B83" w:rsidRDefault="00E37B83" w:rsidP="00AF759C">
      <w:pPr>
        <w:spacing w:line="226" w:lineRule="exact"/>
        <w:jc w:val="both"/>
        <w:rPr>
          <w:rFonts w:ascii="Times New Roman" w:eastAsia="Times New Roman" w:hAnsi="Times New Roman" w:cs="Times New Roman"/>
        </w:rPr>
      </w:pPr>
    </w:p>
    <w:p w:rsidR="00E37B83" w:rsidRPr="00E37B83" w:rsidRDefault="00E37B83" w:rsidP="00AF759C">
      <w:pPr>
        <w:spacing w:line="266" w:lineRule="auto"/>
        <w:jc w:val="both"/>
        <w:rPr>
          <w:rFonts w:ascii="Times New Roman" w:eastAsia="Times New Roman" w:hAnsi="Times New Roman" w:cs="Times New Roman"/>
          <w:sz w:val="24"/>
        </w:rPr>
      </w:pPr>
      <w:r w:rsidRPr="00E37B83">
        <w:rPr>
          <w:rFonts w:ascii="Times New Roman" w:eastAsia="Times New Roman" w:hAnsi="Times New Roman" w:cs="Times New Roman"/>
          <w:sz w:val="24"/>
        </w:rPr>
        <w:t>общественное согласие и уважение как необходимое условие взаимодействия государств и народов в новейшей истории.</w:t>
      </w:r>
    </w:p>
    <w:p w:rsidR="00E37B83" w:rsidRPr="00E37B83" w:rsidRDefault="00E37B83" w:rsidP="00AF759C">
      <w:pPr>
        <w:spacing w:line="211" w:lineRule="exact"/>
        <w:jc w:val="both"/>
        <w:rPr>
          <w:rFonts w:ascii="Times New Roman" w:eastAsia="Times New Roman" w:hAnsi="Times New Roman" w:cs="Times New Roman"/>
        </w:rPr>
      </w:pPr>
    </w:p>
    <w:p w:rsidR="00E37B83" w:rsidRPr="00E37B83" w:rsidRDefault="00E37B83" w:rsidP="00AF759C">
      <w:pPr>
        <w:spacing w:line="0" w:lineRule="atLeast"/>
        <w:jc w:val="both"/>
        <w:rPr>
          <w:rFonts w:ascii="Times New Roman" w:eastAsia="Times New Roman" w:hAnsi="Times New Roman" w:cs="Times New Roman"/>
          <w:sz w:val="24"/>
        </w:rPr>
      </w:pPr>
      <w:r w:rsidRPr="00E37B83">
        <w:rPr>
          <w:rFonts w:ascii="Times New Roman" w:eastAsia="Times New Roman" w:hAnsi="Times New Roman" w:cs="Times New Roman"/>
          <w:sz w:val="24"/>
        </w:rPr>
        <w:t>познавательное значение российской, региональной и мировой истории;</w:t>
      </w:r>
    </w:p>
    <w:p w:rsidR="00E37B83" w:rsidRPr="00E37B83" w:rsidRDefault="00E37B83" w:rsidP="00AF759C">
      <w:pPr>
        <w:spacing w:line="255" w:lineRule="exact"/>
        <w:jc w:val="both"/>
        <w:rPr>
          <w:rFonts w:ascii="Times New Roman" w:eastAsia="Times New Roman" w:hAnsi="Times New Roman" w:cs="Times New Roman"/>
        </w:rPr>
      </w:pPr>
    </w:p>
    <w:p w:rsidR="00E37B83" w:rsidRPr="00E37B83" w:rsidRDefault="00E37B83" w:rsidP="00AF759C">
      <w:pPr>
        <w:spacing w:line="264" w:lineRule="auto"/>
        <w:jc w:val="both"/>
        <w:rPr>
          <w:rFonts w:ascii="Times New Roman" w:eastAsia="Times New Roman" w:hAnsi="Times New Roman" w:cs="Times New Roman"/>
          <w:sz w:val="24"/>
        </w:rPr>
      </w:pPr>
      <w:r w:rsidRPr="00E37B83">
        <w:rPr>
          <w:rFonts w:ascii="Times New Roman" w:eastAsia="Times New Roman" w:hAnsi="Times New Roman" w:cs="Times New Roman"/>
          <w:sz w:val="24"/>
        </w:rPr>
        <w:t>формирование требований к каждой ступени непрерывного исторического образования на протяжении всей жизни.</w:t>
      </w:r>
    </w:p>
    <w:p w:rsidR="00E37B83" w:rsidRPr="00E37B83" w:rsidRDefault="00E37B83" w:rsidP="00AF759C">
      <w:pPr>
        <w:spacing w:line="228" w:lineRule="exact"/>
        <w:jc w:val="both"/>
        <w:rPr>
          <w:rFonts w:ascii="Times New Roman" w:eastAsia="Times New Roman" w:hAnsi="Times New Roman" w:cs="Times New Roman"/>
        </w:rPr>
      </w:pPr>
    </w:p>
    <w:p w:rsidR="00E37B83" w:rsidRPr="00E37B83" w:rsidRDefault="00E37B83" w:rsidP="00AF759C">
      <w:pPr>
        <w:spacing w:line="271" w:lineRule="auto"/>
        <w:jc w:val="both"/>
        <w:rPr>
          <w:rFonts w:ascii="Times New Roman" w:eastAsia="Times New Roman" w:hAnsi="Times New Roman" w:cs="Times New Roman"/>
          <w:sz w:val="24"/>
        </w:rPr>
      </w:pPr>
      <w:r w:rsidRPr="00E37B83">
        <w:rPr>
          <w:rFonts w:ascii="Times New Roman" w:eastAsia="Times New Roman" w:hAnsi="Times New Roman" w:cs="Times New Roman"/>
          <w:sz w:val="24"/>
        </w:rPr>
        <w:t>Методической основой изучения курса истории в основной школе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школьников.</w:t>
      </w:r>
    </w:p>
    <w:p w:rsidR="00E37B83" w:rsidRPr="00E37B83" w:rsidRDefault="00E37B83" w:rsidP="00AF759C">
      <w:pPr>
        <w:spacing w:line="222" w:lineRule="exact"/>
        <w:jc w:val="both"/>
        <w:rPr>
          <w:rFonts w:ascii="Times New Roman" w:eastAsia="Times New Roman" w:hAnsi="Times New Roman" w:cs="Times New Roman"/>
        </w:rPr>
      </w:pPr>
    </w:p>
    <w:p w:rsidR="00E37B83" w:rsidRPr="00E37B83" w:rsidRDefault="00E37B83" w:rsidP="00AF759C">
      <w:pPr>
        <w:spacing w:line="264" w:lineRule="auto"/>
        <w:jc w:val="both"/>
        <w:rPr>
          <w:rFonts w:ascii="Times New Roman" w:eastAsia="Times New Roman" w:hAnsi="Times New Roman" w:cs="Times New Roman"/>
          <w:sz w:val="24"/>
        </w:rPr>
      </w:pPr>
      <w:r w:rsidRPr="00E37B83">
        <w:rPr>
          <w:rFonts w:ascii="Times New Roman" w:eastAsia="Times New Roman" w:hAnsi="Times New Roman" w:cs="Times New Roman"/>
          <w:sz w:val="24"/>
        </w:rPr>
        <w:t>Методологическая основа преподавания курса истории в школе зиждется на следующих образовательных и воспитательных приоритетах:</w:t>
      </w:r>
    </w:p>
    <w:p w:rsidR="00E37B83" w:rsidRPr="00E37B83" w:rsidRDefault="00E37B83" w:rsidP="00AF759C">
      <w:pPr>
        <w:spacing w:line="228" w:lineRule="exact"/>
        <w:jc w:val="both"/>
        <w:rPr>
          <w:rFonts w:ascii="Times New Roman" w:eastAsia="Times New Roman" w:hAnsi="Times New Roman" w:cs="Times New Roman"/>
        </w:rPr>
      </w:pPr>
    </w:p>
    <w:p w:rsidR="00E37B83" w:rsidRPr="00E37B83" w:rsidRDefault="00E37B83" w:rsidP="00AF759C">
      <w:pPr>
        <w:spacing w:line="264" w:lineRule="auto"/>
        <w:jc w:val="both"/>
        <w:rPr>
          <w:rFonts w:ascii="Times New Roman" w:eastAsia="Times New Roman" w:hAnsi="Times New Roman" w:cs="Times New Roman"/>
          <w:sz w:val="24"/>
        </w:rPr>
      </w:pPr>
      <w:r w:rsidRPr="00E37B83">
        <w:rPr>
          <w:rFonts w:ascii="Times New Roman" w:eastAsia="Times New Roman" w:hAnsi="Times New Roman" w:cs="Times New Roman"/>
          <w:sz w:val="24"/>
        </w:rPr>
        <w:t>принцип научности, определяющий соответствие учебных единиц основным результатам научных исследований;</w:t>
      </w:r>
    </w:p>
    <w:p w:rsidR="00E37B83" w:rsidRPr="00E37B83" w:rsidRDefault="00E37B83" w:rsidP="00AF759C">
      <w:pPr>
        <w:spacing w:line="226" w:lineRule="exact"/>
        <w:jc w:val="both"/>
        <w:rPr>
          <w:rFonts w:ascii="Times New Roman" w:eastAsia="Times New Roman" w:hAnsi="Times New Roman" w:cs="Times New Roman"/>
        </w:rPr>
      </w:pPr>
    </w:p>
    <w:p w:rsidR="00E37B83" w:rsidRPr="00E37B83" w:rsidRDefault="00E37B83" w:rsidP="00AF759C">
      <w:pPr>
        <w:spacing w:line="271" w:lineRule="auto"/>
        <w:jc w:val="both"/>
        <w:rPr>
          <w:rFonts w:ascii="Times New Roman" w:eastAsia="Times New Roman" w:hAnsi="Times New Roman" w:cs="Times New Roman"/>
          <w:sz w:val="24"/>
        </w:rPr>
      </w:pPr>
      <w:r w:rsidRPr="00E37B83">
        <w:rPr>
          <w:rFonts w:ascii="Times New Roman" w:eastAsia="Times New Roman" w:hAnsi="Times New Roman" w:cs="Times New Roman"/>
          <w:sz w:val="24"/>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E37B83" w:rsidRPr="00E37B83" w:rsidRDefault="00E37B83" w:rsidP="00AF759C">
      <w:pPr>
        <w:spacing w:line="206" w:lineRule="exact"/>
        <w:jc w:val="both"/>
        <w:rPr>
          <w:rFonts w:ascii="Times New Roman" w:eastAsia="Times New Roman" w:hAnsi="Times New Roman" w:cs="Times New Roman"/>
        </w:rPr>
      </w:pPr>
    </w:p>
    <w:p w:rsidR="00E37B83" w:rsidRPr="00E37B83" w:rsidRDefault="00E37B83" w:rsidP="00AF759C">
      <w:pPr>
        <w:spacing w:line="0" w:lineRule="atLeast"/>
        <w:jc w:val="both"/>
        <w:rPr>
          <w:rFonts w:ascii="Times New Roman" w:eastAsia="Times New Roman" w:hAnsi="Times New Roman" w:cs="Times New Roman"/>
          <w:sz w:val="24"/>
        </w:rPr>
      </w:pPr>
      <w:r w:rsidRPr="00E37B83">
        <w:rPr>
          <w:rFonts w:ascii="Times New Roman" w:eastAsia="Times New Roman" w:hAnsi="Times New Roman" w:cs="Times New Roman"/>
          <w:sz w:val="24"/>
        </w:rPr>
        <w:t>многофакторный подход к освещению истории всех сторон жизни государства и общества;</w:t>
      </w:r>
    </w:p>
    <w:p w:rsidR="00E37B83" w:rsidRPr="00E37B83" w:rsidRDefault="00E37B83" w:rsidP="00AF759C">
      <w:pPr>
        <w:spacing w:line="255" w:lineRule="exact"/>
        <w:jc w:val="both"/>
        <w:rPr>
          <w:rFonts w:ascii="Times New Roman" w:eastAsia="Times New Roman" w:hAnsi="Times New Roman" w:cs="Times New Roman"/>
        </w:rPr>
      </w:pPr>
    </w:p>
    <w:p w:rsidR="00E37B83" w:rsidRPr="00E37B83" w:rsidRDefault="00E37B83" w:rsidP="00AF759C">
      <w:pPr>
        <w:spacing w:line="264" w:lineRule="auto"/>
        <w:jc w:val="both"/>
        <w:rPr>
          <w:rFonts w:ascii="Times New Roman" w:eastAsia="Times New Roman" w:hAnsi="Times New Roman" w:cs="Times New Roman"/>
          <w:sz w:val="24"/>
        </w:rPr>
      </w:pPr>
      <w:r w:rsidRPr="00E37B83">
        <w:rPr>
          <w:rFonts w:ascii="Times New Roman" w:eastAsia="Times New Roman" w:hAnsi="Times New Roman" w:cs="Times New Roman"/>
          <w:sz w:val="24"/>
        </w:rPr>
        <w:t>исторический подход как основа формирования содержания курса и межпредметных связей, прежде всего, с учебными предметами социально-гуманитарного цикла;</w:t>
      </w:r>
    </w:p>
    <w:p w:rsidR="00E37B83" w:rsidRPr="00E37B83" w:rsidRDefault="00E37B83" w:rsidP="00AF759C">
      <w:pPr>
        <w:spacing w:line="266" w:lineRule="auto"/>
        <w:jc w:val="both"/>
        <w:rPr>
          <w:rFonts w:ascii="Times New Roman" w:eastAsia="Times New Roman" w:hAnsi="Times New Roman" w:cs="Times New Roman"/>
          <w:sz w:val="24"/>
        </w:rPr>
      </w:pPr>
      <w:bookmarkStart w:id="321" w:name="page335"/>
      <w:bookmarkEnd w:id="321"/>
      <w:r w:rsidRPr="00E37B83">
        <w:rPr>
          <w:rFonts w:ascii="Times New Roman" w:eastAsia="Times New Roman" w:hAnsi="Times New Roman" w:cs="Times New Roman"/>
          <w:sz w:val="24"/>
        </w:rPr>
        <w:t>антропологический подход, формирующий личностное эмоционально окрашенное восприятие прошлого;</w:t>
      </w:r>
    </w:p>
    <w:p w:rsidR="00E37B83" w:rsidRPr="00E37B83" w:rsidRDefault="00E37B83" w:rsidP="00AF759C">
      <w:pPr>
        <w:spacing w:line="224" w:lineRule="exact"/>
        <w:jc w:val="both"/>
        <w:rPr>
          <w:rFonts w:ascii="Times New Roman" w:eastAsia="Times New Roman" w:hAnsi="Times New Roman" w:cs="Times New Roman"/>
        </w:rPr>
      </w:pPr>
    </w:p>
    <w:p w:rsidR="00E37B83" w:rsidRPr="00E37B83" w:rsidRDefault="00E37B83" w:rsidP="00AF759C">
      <w:pPr>
        <w:spacing w:line="289" w:lineRule="auto"/>
        <w:jc w:val="both"/>
        <w:rPr>
          <w:rFonts w:ascii="Times New Roman" w:eastAsia="Times New Roman" w:hAnsi="Times New Roman" w:cs="Times New Roman"/>
          <w:sz w:val="23"/>
        </w:rPr>
      </w:pPr>
      <w:r w:rsidRPr="00E37B83">
        <w:rPr>
          <w:rFonts w:ascii="Times New Roman" w:eastAsia="Times New Roman" w:hAnsi="Times New Roman" w:cs="Times New Roman"/>
          <w:sz w:val="23"/>
        </w:rP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E37B83" w:rsidRPr="00E37B83" w:rsidRDefault="00E37B83" w:rsidP="00AF759C">
      <w:pPr>
        <w:spacing w:line="186" w:lineRule="exact"/>
        <w:jc w:val="both"/>
        <w:rPr>
          <w:rFonts w:ascii="Times New Roman" w:eastAsia="Times New Roman" w:hAnsi="Times New Roman" w:cs="Times New Roman"/>
        </w:rPr>
      </w:pPr>
    </w:p>
    <w:p w:rsidR="00E37B83" w:rsidRPr="00E37B83" w:rsidRDefault="00E37B83" w:rsidP="00AF759C">
      <w:pPr>
        <w:spacing w:line="0" w:lineRule="atLeast"/>
        <w:jc w:val="both"/>
        <w:rPr>
          <w:rFonts w:ascii="Times New Roman" w:eastAsia="Times New Roman" w:hAnsi="Times New Roman" w:cs="Times New Roman"/>
          <w:sz w:val="24"/>
        </w:rPr>
      </w:pPr>
      <w:r w:rsidRPr="00E37B83">
        <w:rPr>
          <w:rFonts w:ascii="Times New Roman" w:eastAsia="Times New Roman" w:hAnsi="Times New Roman" w:cs="Times New Roman"/>
          <w:sz w:val="24"/>
        </w:rPr>
        <w:t>Место учебного предмета «История» в учебном плане основного общего образования.</w:t>
      </w:r>
    </w:p>
    <w:p w:rsidR="00E37B83" w:rsidRPr="00E37B83" w:rsidRDefault="00E37B83" w:rsidP="00AF759C">
      <w:pPr>
        <w:spacing w:line="255" w:lineRule="exact"/>
        <w:jc w:val="both"/>
        <w:rPr>
          <w:rFonts w:ascii="Times New Roman" w:eastAsia="Times New Roman" w:hAnsi="Times New Roman" w:cs="Times New Roman"/>
        </w:rPr>
      </w:pPr>
    </w:p>
    <w:p w:rsidR="00E37B83" w:rsidRPr="00E37B83" w:rsidRDefault="00E37B83" w:rsidP="00AF759C">
      <w:pPr>
        <w:spacing w:line="264" w:lineRule="auto"/>
        <w:jc w:val="both"/>
        <w:rPr>
          <w:rFonts w:ascii="Times New Roman" w:eastAsia="Times New Roman" w:hAnsi="Times New Roman" w:cs="Times New Roman"/>
          <w:sz w:val="24"/>
        </w:rPr>
      </w:pPr>
      <w:r w:rsidRPr="00E37B83">
        <w:rPr>
          <w:rFonts w:ascii="Times New Roman" w:eastAsia="Times New Roman" w:hAnsi="Times New Roman" w:cs="Times New Roman"/>
          <w:sz w:val="24"/>
        </w:rPr>
        <w:lastRenderedPageBreak/>
        <w:t>Предмет «История» изучается на уровне основного общего образования в качестве обязательного предмета в 5-9 классах.</w:t>
      </w:r>
    </w:p>
    <w:p w:rsidR="00E37B83" w:rsidRPr="00E37B83" w:rsidRDefault="00E37B83" w:rsidP="00AF759C">
      <w:pPr>
        <w:spacing w:line="228" w:lineRule="exact"/>
        <w:jc w:val="both"/>
        <w:rPr>
          <w:rFonts w:ascii="Times New Roman" w:eastAsia="Times New Roman" w:hAnsi="Times New Roman" w:cs="Times New Roman"/>
        </w:rPr>
      </w:pPr>
    </w:p>
    <w:p w:rsidR="00E37B83" w:rsidRPr="00E37B83" w:rsidRDefault="00E37B83" w:rsidP="00AF759C">
      <w:pPr>
        <w:spacing w:line="272" w:lineRule="auto"/>
        <w:jc w:val="both"/>
        <w:rPr>
          <w:rFonts w:ascii="Times New Roman" w:eastAsia="Times New Roman" w:hAnsi="Times New Roman" w:cs="Times New Roman"/>
          <w:sz w:val="24"/>
        </w:rPr>
      </w:pPr>
      <w:r w:rsidRPr="00E37B83">
        <w:rPr>
          <w:rFonts w:ascii="Times New Roman" w:eastAsia="Times New Roman" w:hAnsi="Times New Roman" w:cs="Times New Roman"/>
          <w:sz w:val="24"/>
        </w:rPr>
        <w:t>Изучение предмета «История» как части предметной области «Общественно-научные предметы» основано на межпредметных связях с предметами: «Обществознание», «География», «Литература», «Русский язык», «Иностранный язык», «Изобразительное искусство», «Музыка», «Информатика», «Математика», «Основы безопасности и жизнедеятельности» и др.</w:t>
      </w:r>
    </w:p>
    <w:p w:rsidR="00E37B83" w:rsidRPr="00E37B83" w:rsidRDefault="00E37B83" w:rsidP="00AF759C">
      <w:pPr>
        <w:spacing w:line="222" w:lineRule="exact"/>
        <w:jc w:val="both"/>
        <w:rPr>
          <w:rFonts w:ascii="Times New Roman" w:eastAsia="Times New Roman" w:hAnsi="Times New Roman" w:cs="Times New Roman"/>
        </w:rPr>
      </w:pPr>
    </w:p>
    <w:p w:rsidR="00E37B83" w:rsidRPr="00E37B83" w:rsidRDefault="00E37B83" w:rsidP="00AF759C">
      <w:pPr>
        <w:spacing w:line="264" w:lineRule="auto"/>
        <w:jc w:val="both"/>
        <w:rPr>
          <w:rFonts w:ascii="Times New Roman" w:eastAsia="Times New Roman" w:hAnsi="Times New Roman" w:cs="Times New Roman"/>
          <w:sz w:val="24"/>
        </w:rPr>
      </w:pPr>
      <w:r w:rsidRPr="00E37B83">
        <w:rPr>
          <w:rFonts w:ascii="Times New Roman" w:eastAsia="Times New Roman" w:hAnsi="Times New Roman" w:cs="Times New Roman"/>
          <w:sz w:val="24"/>
        </w:rPr>
        <w:t>Структурно предмет «История» включает учебные курсы по всеобщей истории и истории России.</w:t>
      </w:r>
    </w:p>
    <w:p w:rsidR="00E37B83" w:rsidRPr="00E37B83" w:rsidRDefault="00E37B83" w:rsidP="00AF759C">
      <w:pPr>
        <w:spacing w:line="228" w:lineRule="exact"/>
        <w:jc w:val="both"/>
        <w:rPr>
          <w:rFonts w:ascii="Times New Roman" w:eastAsia="Times New Roman" w:hAnsi="Times New Roman" w:cs="Times New Roman"/>
        </w:rPr>
      </w:pPr>
    </w:p>
    <w:p w:rsidR="00E37B83" w:rsidRPr="00E37B83" w:rsidRDefault="00E37B83" w:rsidP="00AF759C">
      <w:pPr>
        <w:spacing w:line="274" w:lineRule="auto"/>
        <w:jc w:val="both"/>
        <w:rPr>
          <w:rFonts w:ascii="Times New Roman" w:eastAsia="Times New Roman" w:hAnsi="Times New Roman" w:cs="Times New Roman"/>
          <w:sz w:val="24"/>
        </w:rPr>
      </w:pPr>
      <w:r w:rsidRPr="00E37B83">
        <w:rPr>
          <w:rFonts w:ascii="Times New Roman" w:eastAsia="Times New Roman" w:hAnsi="Times New Roman" w:cs="Times New Roman"/>
          <w:sz w:val="24"/>
        </w:rPr>
        <w:t>Знакомство обучающихся при получении основного общего образования с предметом «История» начинается с курса всеобщей истории.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обучающимся представление о процессах, явлениях и понятиях мировой истории, сформировать знания о месте и роли России в мировом историческом процессе.</w:t>
      </w:r>
    </w:p>
    <w:p w:rsidR="00E37B83" w:rsidRPr="00E37B83" w:rsidRDefault="00E37B83" w:rsidP="00AF759C">
      <w:pPr>
        <w:spacing w:line="216" w:lineRule="exact"/>
        <w:jc w:val="both"/>
        <w:rPr>
          <w:rFonts w:ascii="Times New Roman" w:eastAsia="Times New Roman" w:hAnsi="Times New Roman" w:cs="Times New Roman"/>
        </w:rPr>
      </w:pPr>
    </w:p>
    <w:p w:rsidR="00E37B83" w:rsidRPr="00E37B83" w:rsidRDefault="00E37B83" w:rsidP="00AF759C">
      <w:pPr>
        <w:spacing w:line="272" w:lineRule="auto"/>
        <w:jc w:val="both"/>
        <w:rPr>
          <w:rFonts w:ascii="Times New Roman" w:eastAsia="Times New Roman" w:hAnsi="Times New Roman" w:cs="Times New Roman"/>
          <w:sz w:val="24"/>
        </w:rPr>
      </w:pPr>
      <w:r w:rsidRPr="00E37B83">
        <w:rPr>
          <w:rFonts w:ascii="Times New Roman" w:eastAsia="Times New Roman" w:hAnsi="Times New Roman" w:cs="Times New Roman"/>
          <w:sz w:val="24"/>
        </w:rPr>
        <w:t>Курс всеобщей истории призван сформировать у учащихся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rsidR="00E37B83" w:rsidRPr="00E37B83" w:rsidRDefault="00E37B83" w:rsidP="00AF759C">
      <w:pPr>
        <w:spacing w:line="218" w:lineRule="exact"/>
        <w:jc w:val="both"/>
        <w:rPr>
          <w:rFonts w:ascii="Times New Roman" w:eastAsia="Times New Roman" w:hAnsi="Times New Roman" w:cs="Times New Roman"/>
        </w:rPr>
      </w:pPr>
    </w:p>
    <w:p w:rsidR="00E37B83" w:rsidRPr="00E37B83" w:rsidRDefault="00E37B83" w:rsidP="00AF759C">
      <w:pPr>
        <w:spacing w:line="274" w:lineRule="auto"/>
        <w:jc w:val="both"/>
        <w:rPr>
          <w:rFonts w:ascii="Times New Roman" w:eastAsia="Times New Roman" w:hAnsi="Times New Roman" w:cs="Times New Roman"/>
          <w:sz w:val="24"/>
        </w:rPr>
      </w:pPr>
      <w:r w:rsidRPr="00E37B83">
        <w:rPr>
          <w:rFonts w:ascii="Times New Roman" w:eastAsia="Times New Roman" w:hAnsi="Times New Roman" w:cs="Times New Roman"/>
          <w:sz w:val="24"/>
        </w:rPr>
        <w:t>В рамках курса всеобщей истории обучающиеся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w:t>
      </w:r>
    </w:p>
    <w:p w:rsidR="00E37B83" w:rsidRPr="00E37B83" w:rsidRDefault="00E37B83" w:rsidP="00AF759C">
      <w:pPr>
        <w:spacing w:line="223" w:lineRule="exact"/>
        <w:jc w:val="both"/>
        <w:rPr>
          <w:rFonts w:ascii="Times New Roman" w:eastAsia="Times New Roman" w:hAnsi="Times New Roman" w:cs="Times New Roman"/>
        </w:rPr>
      </w:pPr>
    </w:p>
    <w:p w:rsidR="00E37B83" w:rsidRPr="00E37B83" w:rsidRDefault="00E37B83" w:rsidP="00AF759C">
      <w:pPr>
        <w:spacing w:line="271" w:lineRule="auto"/>
        <w:jc w:val="both"/>
        <w:rPr>
          <w:rFonts w:ascii="Times New Roman" w:eastAsia="Times New Roman" w:hAnsi="Times New Roman" w:cs="Times New Roman"/>
          <w:sz w:val="24"/>
        </w:rPr>
      </w:pPr>
      <w:r w:rsidRPr="00E37B83">
        <w:rPr>
          <w:rFonts w:ascii="Times New Roman" w:eastAsia="Times New Roman" w:hAnsi="Times New Roman" w:cs="Times New Roman"/>
          <w:sz w:val="24"/>
        </w:rPr>
        <w:t>Курс дает возможность обучающимся научиться сопоставлять 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w:t>
      </w:r>
    </w:p>
    <w:p w:rsidR="00E37B83" w:rsidRPr="00E37B83" w:rsidRDefault="00E37B83" w:rsidP="00AF759C">
      <w:pPr>
        <w:spacing w:line="274" w:lineRule="auto"/>
        <w:jc w:val="both"/>
        <w:rPr>
          <w:rFonts w:ascii="Times New Roman" w:eastAsia="Times New Roman" w:hAnsi="Times New Roman" w:cs="Times New Roman"/>
          <w:sz w:val="24"/>
        </w:rPr>
      </w:pPr>
      <w:bookmarkStart w:id="322" w:name="page336"/>
      <w:bookmarkEnd w:id="322"/>
      <w:r w:rsidRPr="00E37B83">
        <w:rPr>
          <w:rFonts w:ascii="Times New Roman" w:eastAsia="Times New Roman" w:hAnsi="Times New Roman" w:cs="Times New Roman"/>
          <w:sz w:val="24"/>
        </w:rPr>
        <w:t>Курс отечественной истории 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w:t>
      </w:r>
    </w:p>
    <w:p w:rsidR="00E37B83" w:rsidRPr="00E37B83" w:rsidRDefault="00E37B83" w:rsidP="00AF759C">
      <w:pPr>
        <w:spacing w:line="219" w:lineRule="exact"/>
        <w:jc w:val="both"/>
        <w:rPr>
          <w:rFonts w:ascii="Times New Roman" w:eastAsia="Times New Roman" w:hAnsi="Times New Roman" w:cs="Times New Roman"/>
        </w:rPr>
      </w:pPr>
    </w:p>
    <w:p w:rsidR="00E37B83" w:rsidRPr="00E37B83" w:rsidRDefault="00E37B83" w:rsidP="00AF759C">
      <w:pPr>
        <w:spacing w:line="273" w:lineRule="auto"/>
        <w:jc w:val="both"/>
        <w:rPr>
          <w:rFonts w:ascii="Times New Roman" w:eastAsia="Times New Roman" w:hAnsi="Times New Roman" w:cs="Times New Roman"/>
          <w:sz w:val="24"/>
        </w:rPr>
      </w:pPr>
      <w:r w:rsidRPr="00E37B83">
        <w:rPr>
          <w:rFonts w:ascii="Times New Roman" w:eastAsia="Times New Roman" w:hAnsi="Times New Roman" w:cs="Times New Roman"/>
          <w:sz w:val="24"/>
        </w:rPr>
        <w:t xml:space="preserve">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синхронизации курсов истории России и всеобщей истории, сопоставления ключевых событий и </w:t>
      </w:r>
      <w:r w:rsidRPr="00E37B83">
        <w:rPr>
          <w:rFonts w:ascii="Times New Roman" w:eastAsia="Times New Roman" w:hAnsi="Times New Roman" w:cs="Times New Roman"/>
          <w:sz w:val="24"/>
        </w:rPr>
        <w:lastRenderedPageBreak/>
        <w:t>процессов российской и мировой истории, введения в содержание образования элементов региональной истории и компаративных характеристик.</w:t>
      </w:r>
    </w:p>
    <w:p w:rsidR="00E37B83" w:rsidRPr="00E37B83" w:rsidRDefault="00E37B83" w:rsidP="00E37B83">
      <w:pPr>
        <w:spacing w:line="219" w:lineRule="exact"/>
        <w:jc w:val="both"/>
        <w:rPr>
          <w:rFonts w:ascii="Times New Roman" w:eastAsia="Times New Roman" w:hAnsi="Times New Roman" w:cs="Times New Roman"/>
        </w:rPr>
      </w:pPr>
    </w:p>
    <w:p w:rsidR="00E37B83" w:rsidRPr="00E37B83" w:rsidRDefault="00E37B83" w:rsidP="00E37B83">
      <w:pPr>
        <w:spacing w:line="275" w:lineRule="auto"/>
        <w:jc w:val="both"/>
        <w:rPr>
          <w:rFonts w:ascii="Times New Roman" w:eastAsia="Times New Roman" w:hAnsi="Times New Roman" w:cs="Times New Roman"/>
          <w:sz w:val="24"/>
        </w:rPr>
      </w:pPr>
      <w:r w:rsidRPr="00E37B83">
        <w:rPr>
          <w:rFonts w:ascii="Times New Roman" w:eastAsia="Times New Roman" w:hAnsi="Times New Roman" w:cs="Times New Roman"/>
          <w:sz w:val="24"/>
        </w:rPr>
        <w:t>Патриотическая основа исторического образования имеет цель воспитать у 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всего Отечественных 1812 и 1941-1945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 народа по освоению громадных пространств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 меценатства.</w:t>
      </w:r>
    </w:p>
    <w:p w:rsidR="00E37B83" w:rsidRPr="00E37B83" w:rsidRDefault="00E37B83" w:rsidP="00E37B83">
      <w:pPr>
        <w:spacing w:line="217" w:lineRule="exact"/>
        <w:jc w:val="both"/>
        <w:rPr>
          <w:rFonts w:ascii="Times New Roman" w:eastAsia="Times New Roman" w:hAnsi="Times New Roman" w:cs="Times New Roman"/>
        </w:rPr>
      </w:pPr>
    </w:p>
    <w:p w:rsidR="00E37B83" w:rsidRPr="00E37B83" w:rsidRDefault="00B233B2" w:rsidP="00E37B83">
      <w:pPr>
        <w:tabs>
          <w:tab w:val="left" w:pos="218"/>
        </w:tabs>
        <w:spacing w:line="270" w:lineRule="auto"/>
        <w:ind w:right="20"/>
        <w:jc w:val="both"/>
        <w:rPr>
          <w:rFonts w:ascii="Times New Roman" w:eastAsia="Times New Roman" w:hAnsi="Times New Roman" w:cs="Times New Roman"/>
          <w:sz w:val="24"/>
        </w:rPr>
      </w:pPr>
      <w:r>
        <w:rPr>
          <w:rFonts w:ascii="Times New Roman" w:eastAsia="Times New Roman" w:hAnsi="Times New Roman" w:cs="Times New Roman"/>
          <w:sz w:val="24"/>
        </w:rPr>
        <w:t xml:space="preserve">В </w:t>
      </w:r>
      <w:r w:rsidR="00E37B83" w:rsidRPr="00E37B83">
        <w:rPr>
          <w:rFonts w:ascii="Times New Roman" w:eastAsia="Times New Roman" w:hAnsi="Times New Roman" w:cs="Times New Roman"/>
          <w:sz w:val="24"/>
        </w:rPr>
        <w:t>школьном курсе должен преобладать пафос созидания, позитивный настрой в восприятии отечественной истории. Тем не менее, у учащихся не должно сформироваться представление, что история России – это череда триумфальных шествий, успехов и побед.</w:t>
      </w:r>
    </w:p>
    <w:p w:rsidR="00E37B83" w:rsidRPr="00E37B83" w:rsidRDefault="00E37B83" w:rsidP="00E37B83">
      <w:pPr>
        <w:spacing w:line="18" w:lineRule="exact"/>
        <w:jc w:val="both"/>
        <w:rPr>
          <w:rFonts w:ascii="Times New Roman" w:eastAsia="Times New Roman" w:hAnsi="Times New Roman" w:cs="Times New Roman"/>
          <w:sz w:val="24"/>
        </w:rPr>
      </w:pPr>
    </w:p>
    <w:p w:rsidR="00E37B83" w:rsidRPr="00E37B83" w:rsidRDefault="00E37B83" w:rsidP="00E37B83">
      <w:pPr>
        <w:tabs>
          <w:tab w:val="left" w:pos="218"/>
        </w:tabs>
        <w:spacing w:line="287" w:lineRule="auto"/>
        <w:ind w:right="120"/>
        <w:jc w:val="both"/>
        <w:rPr>
          <w:rFonts w:ascii="Times New Roman" w:eastAsia="Times New Roman" w:hAnsi="Times New Roman" w:cs="Times New Roman"/>
          <w:sz w:val="23"/>
        </w:rPr>
      </w:pPr>
      <w:r w:rsidRPr="00E37B83">
        <w:rPr>
          <w:rFonts w:ascii="Times New Roman" w:eastAsia="Times New Roman" w:hAnsi="Times New Roman" w:cs="Times New Roman"/>
          <w:sz w:val="23"/>
        </w:rPr>
        <w:t>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w:t>
      </w:r>
    </w:p>
    <w:p w:rsidR="00E37B83" w:rsidRPr="00E37B83" w:rsidRDefault="00E37B83" w:rsidP="00E37B83">
      <w:pPr>
        <w:spacing w:line="207" w:lineRule="exact"/>
        <w:jc w:val="both"/>
        <w:rPr>
          <w:rFonts w:ascii="Times New Roman" w:eastAsia="Times New Roman" w:hAnsi="Times New Roman" w:cs="Times New Roman"/>
        </w:rPr>
      </w:pPr>
    </w:p>
    <w:p w:rsidR="00E37B83" w:rsidRPr="00E37B83" w:rsidRDefault="00E37B83" w:rsidP="00E37B83">
      <w:pPr>
        <w:spacing w:line="274" w:lineRule="auto"/>
        <w:ind w:right="20"/>
        <w:jc w:val="both"/>
        <w:rPr>
          <w:rFonts w:ascii="Times New Roman" w:eastAsia="Times New Roman" w:hAnsi="Times New Roman" w:cs="Times New Roman"/>
          <w:sz w:val="24"/>
        </w:rPr>
      </w:pPr>
      <w:r w:rsidRPr="00E37B83">
        <w:rPr>
          <w:rFonts w:ascii="Times New Roman" w:eastAsia="Times New Roman" w:hAnsi="Times New Roman" w:cs="Times New Roman"/>
          <w:sz w:val="24"/>
        </w:rPr>
        <w:t>Россия – крупнейшая многонациональная и поликонфессиональная страна в мире. В связи с этим необходимо расширить объем учебного материала по истории народов России, делая акцент на взаимодействии культур и религий, укреплении экономических, социальных, политических и других связей между народами. Следует подчеркнуть, что присоединение к России и пребывание</w:t>
      </w:r>
      <w:r w:rsidR="00B233B2">
        <w:rPr>
          <w:rFonts w:ascii="Times New Roman" w:eastAsia="Times New Roman" w:hAnsi="Times New Roman" w:cs="Times New Roman"/>
          <w:sz w:val="24"/>
        </w:rPr>
        <w:t xml:space="preserve"> </w:t>
      </w:r>
      <w:r w:rsidRPr="00E37B83">
        <w:rPr>
          <w:rFonts w:ascii="Times New Roman" w:eastAsia="Times New Roman" w:hAnsi="Times New Roman" w:cs="Times New Roman"/>
          <w:sz w:val="24"/>
        </w:rPr>
        <w:t>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w:t>
      </w:r>
    </w:p>
    <w:p w:rsidR="00E37B83" w:rsidRPr="00E37B83" w:rsidRDefault="00E37B83" w:rsidP="00D526B5">
      <w:pPr>
        <w:spacing w:line="288" w:lineRule="auto"/>
        <w:jc w:val="both"/>
        <w:rPr>
          <w:rFonts w:ascii="Times New Roman" w:eastAsia="Times New Roman" w:hAnsi="Times New Roman" w:cs="Times New Roman"/>
          <w:sz w:val="23"/>
        </w:rPr>
      </w:pPr>
      <w:bookmarkStart w:id="323" w:name="page337"/>
      <w:bookmarkEnd w:id="323"/>
      <w:r w:rsidRPr="00E37B83">
        <w:rPr>
          <w:rFonts w:ascii="Times New Roman" w:eastAsia="Times New Roman" w:hAnsi="Times New Roman" w:cs="Times New Roman"/>
          <w:sz w:val="23"/>
        </w:rPr>
        <w:t>Одной из главных задач школьного курса истории является формирование гражданской общероссийской идентичности, при этом необходимо сделать акцент на идее гражданственности, прежде всего при решении проблемы взаимодействия государства и общества. С этим связана и проблема гражданской активности, прав и обязанностей граждан, строительства гражданского общества, формирования правового сознания. Следует уделить внимание историческому опыту гражданской активности, местного самоуправления (общинное самоуправление, земские соборы, земство, гильдии, научные общества, общественные организации и ассоциации, политические партии и организации, общества взаимопомощи, кооперативы и т. д.), сословного представительства.</w:t>
      </w:r>
    </w:p>
    <w:p w:rsidR="00E37B83" w:rsidRPr="00E37B83" w:rsidRDefault="00E37B83" w:rsidP="00E37B83">
      <w:pPr>
        <w:spacing w:line="212" w:lineRule="exact"/>
        <w:jc w:val="both"/>
        <w:rPr>
          <w:rFonts w:ascii="Times New Roman" w:eastAsia="Times New Roman" w:hAnsi="Times New Roman" w:cs="Times New Roman"/>
        </w:rPr>
      </w:pPr>
    </w:p>
    <w:p w:rsidR="00E37B83" w:rsidRPr="00E37B83" w:rsidRDefault="00E37B83" w:rsidP="00D526B5">
      <w:pPr>
        <w:spacing w:line="274" w:lineRule="auto"/>
        <w:jc w:val="both"/>
        <w:rPr>
          <w:rFonts w:ascii="Times New Roman" w:eastAsia="Times New Roman" w:hAnsi="Times New Roman" w:cs="Times New Roman"/>
          <w:sz w:val="24"/>
        </w:rPr>
      </w:pPr>
      <w:r w:rsidRPr="00E37B83">
        <w:rPr>
          <w:rFonts w:ascii="Times New Roman" w:eastAsia="Times New Roman" w:hAnsi="Times New Roman" w:cs="Times New Roman"/>
          <w:sz w:val="24"/>
        </w:rPr>
        <w:t xml:space="preserve">Необходимо увеличить количество учебного времени на изучение материалов по истории культуры, имея в виду в первую очередь социокультурный материал, </w:t>
      </w:r>
      <w:r w:rsidRPr="00E37B83">
        <w:rPr>
          <w:rFonts w:ascii="Times New Roman" w:eastAsia="Times New Roman" w:hAnsi="Times New Roman" w:cs="Times New Roman"/>
          <w:sz w:val="24"/>
        </w:rPr>
        <w:lastRenderedPageBreak/>
        <w:t>историю повседневности, традиций народов России. Культура не должна быть на периферии школьного курса отечественной истории. Школьники должны знать и понимать достижения российской культуры Средневековья, Нового времени и ХХ века, великие произведения художественной литературы, музыки, живописи, театра, кино, выдающиеся открытия российских ученых и т. д. Важно отметить неразрывную связь российской и мировой культуры.</w:t>
      </w:r>
    </w:p>
    <w:p w:rsidR="00E37B83" w:rsidRPr="00E37B83" w:rsidRDefault="00E37B83" w:rsidP="00D526B5">
      <w:pPr>
        <w:spacing w:line="218" w:lineRule="exact"/>
        <w:jc w:val="both"/>
        <w:rPr>
          <w:rFonts w:ascii="Times New Roman" w:eastAsia="Times New Roman" w:hAnsi="Times New Roman" w:cs="Times New Roman"/>
        </w:rPr>
      </w:pPr>
    </w:p>
    <w:p w:rsidR="00E37B83" w:rsidRPr="00E37B83" w:rsidRDefault="00E37B83" w:rsidP="00D526B5">
      <w:pPr>
        <w:spacing w:line="272" w:lineRule="auto"/>
        <w:jc w:val="both"/>
        <w:rPr>
          <w:rFonts w:ascii="Times New Roman" w:eastAsia="Times New Roman" w:hAnsi="Times New Roman" w:cs="Times New Roman"/>
          <w:sz w:val="24"/>
        </w:rPr>
      </w:pPr>
      <w:r w:rsidRPr="00E37B83">
        <w:rPr>
          <w:rFonts w:ascii="Times New Roman" w:eastAsia="Times New Roman" w:hAnsi="Times New Roman" w:cs="Times New Roman"/>
          <w:sz w:val="24"/>
        </w:rPr>
        <w:t>Концептуально важно сформировать у учащихся представление о процессе исторического развития как многофакторном явлении. При этом на различных стадиях исторического развития ведущим и определяющим могут быть либо экономические, либо внутриполитические или внешнеполитические факторы.</w:t>
      </w:r>
    </w:p>
    <w:p w:rsidR="00E37B83" w:rsidRPr="00E37B83" w:rsidRDefault="00E37B83" w:rsidP="00D526B5">
      <w:pPr>
        <w:spacing w:line="220" w:lineRule="exact"/>
        <w:jc w:val="both"/>
        <w:rPr>
          <w:rFonts w:ascii="Times New Roman" w:eastAsia="Times New Roman" w:hAnsi="Times New Roman" w:cs="Times New Roman"/>
        </w:rPr>
      </w:pPr>
    </w:p>
    <w:p w:rsidR="00E37B83" w:rsidRPr="00E37B83" w:rsidRDefault="00E37B83" w:rsidP="00D526B5">
      <w:pPr>
        <w:spacing w:line="287" w:lineRule="auto"/>
        <w:jc w:val="both"/>
        <w:rPr>
          <w:rFonts w:ascii="Times New Roman" w:eastAsia="Times New Roman" w:hAnsi="Times New Roman" w:cs="Times New Roman"/>
          <w:sz w:val="23"/>
        </w:rPr>
      </w:pPr>
      <w:r w:rsidRPr="00E37B83">
        <w:rPr>
          <w:rFonts w:ascii="Times New Roman" w:eastAsia="Times New Roman" w:hAnsi="Times New Roman" w:cs="Times New Roman"/>
          <w:sz w:val="23"/>
        </w:rPr>
        <w:t>Концепцией нового учебно-методического комплекса по отечественной истории в качественаиболее оптимальной предложена модель, при которой изучение истории будет строиться по линейной системе с 5 по 10 классы. За счет более подробного изучения исторических периодов обучающиеся смогут как освоить базовые исторические категории, персоналии, события и закономерности, так и получить навыки историографического анализа, глубокого проблемного осмысления материалов (преимущественно в ходе изучения периодов истории Нового и Новейшего времени), сравнительного анализа.</w:t>
      </w:r>
    </w:p>
    <w:p w:rsidR="00E37B83" w:rsidRPr="00E37B83" w:rsidRDefault="00E37B83" w:rsidP="00D526B5">
      <w:pPr>
        <w:spacing w:line="208" w:lineRule="exact"/>
        <w:jc w:val="both"/>
        <w:rPr>
          <w:rFonts w:ascii="Times New Roman" w:eastAsia="Times New Roman" w:hAnsi="Times New Roman" w:cs="Times New Roman"/>
        </w:rPr>
      </w:pPr>
    </w:p>
    <w:p w:rsidR="00E37B83" w:rsidRPr="00E37B83" w:rsidRDefault="00E37B83" w:rsidP="00D526B5">
      <w:pPr>
        <w:spacing w:line="273" w:lineRule="auto"/>
        <w:jc w:val="both"/>
        <w:rPr>
          <w:rFonts w:ascii="Times New Roman" w:eastAsia="Times New Roman" w:hAnsi="Times New Roman" w:cs="Times New Roman"/>
          <w:sz w:val="24"/>
        </w:rPr>
      </w:pPr>
      <w:r w:rsidRPr="00E37B83">
        <w:rPr>
          <w:rFonts w:ascii="Times New Roman" w:eastAsia="Times New Roman" w:hAnsi="Times New Roman" w:cs="Times New Roman"/>
          <w:sz w:val="24"/>
        </w:rPr>
        <w:t>Историческое образование в выпускном классе средней школы может иметь дифференцированный характер. В соответствии с запросами школьников, возможностями образовательной организации изучение истории осуществляется на базовом и/или углубленном уровнях. Образовательной организации предоставляется возможность формирования индивидуального учебного плана, реализации одного или нескольких профилей обучения.</w:t>
      </w:r>
    </w:p>
    <w:p w:rsidR="00E37B83" w:rsidRPr="00E37B83" w:rsidRDefault="00E37B83" w:rsidP="00D526B5">
      <w:pPr>
        <w:spacing w:line="219" w:lineRule="exact"/>
        <w:jc w:val="both"/>
        <w:rPr>
          <w:rFonts w:ascii="Times New Roman" w:eastAsia="Times New Roman" w:hAnsi="Times New Roman" w:cs="Times New Roman"/>
        </w:rPr>
      </w:pPr>
    </w:p>
    <w:p w:rsidR="00E37B83" w:rsidRPr="00E37B83" w:rsidRDefault="00E37B83" w:rsidP="00D526B5">
      <w:pPr>
        <w:spacing w:line="274" w:lineRule="auto"/>
        <w:jc w:val="both"/>
        <w:rPr>
          <w:rFonts w:ascii="Times New Roman" w:eastAsia="Times New Roman" w:hAnsi="Times New Roman" w:cs="Times New Roman"/>
          <w:sz w:val="24"/>
        </w:rPr>
      </w:pPr>
      <w:r w:rsidRPr="00E37B83">
        <w:rPr>
          <w:rFonts w:ascii="Times New Roman" w:eastAsia="Times New Roman" w:hAnsi="Times New Roman" w:cs="Times New Roman"/>
          <w:sz w:val="24"/>
        </w:rPr>
        <w:t>В случае обучения на профильном уровне учащиеся (в соответствии с требованиями ФГОС) должны сформировать знания о месте и роли исторической науки в системе научных дисциплин, представления об историографии; овладеть системными историческими знаниями, пониманием места и роли России в мировой истории; овладеть приемами работы с историческими источниками, умениями самостоятельно анализировать документальную базу по исторической тематике; сформировать умение сопоставлять и оценивать различные исторические версии.</w:t>
      </w:r>
    </w:p>
    <w:p w:rsidR="00E37B83" w:rsidRPr="00E37B83" w:rsidRDefault="00E37B83" w:rsidP="00D526B5">
      <w:pPr>
        <w:spacing w:line="209" w:lineRule="exact"/>
        <w:jc w:val="both"/>
        <w:rPr>
          <w:rFonts w:ascii="Times New Roman" w:eastAsia="Times New Roman" w:hAnsi="Times New Roman" w:cs="Times New Roman"/>
        </w:rPr>
      </w:pPr>
    </w:p>
    <w:p w:rsidR="00B233B2" w:rsidRDefault="00B233B2" w:rsidP="00D526B5">
      <w:pPr>
        <w:spacing w:line="0" w:lineRule="atLeast"/>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        </w:t>
      </w:r>
    </w:p>
    <w:p w:rsidR="00AA14F9" w:rsidRPr="00AA14F9" w:rsidRDefault="00B233B2" w:rsidP="00D526B5">
      <w:pPr>
        <w:spacing w:line="0" w:lineRule="atLeast"/>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         </w:t>
      </w:r>
      <w:r w:rsidR="00AA14F9" w:rsidRPr="00AA14F9">
        <w:rPr>
          <w:rFonts w:ascii="Times New Roman" w:eastAsia="Times New Roman" w:hAnsi="Times New Roman" w:cs="Times New Roman"/>
          <w:b/>
          <w:sz w:val="24"/>
        </w:rPr>
        <w:t>История России</w:t>
      </w:r>
    </w:p>
    <w:p w:rsidR="00AA14F9" w:rsidRPr="00AA14F9" w:rsidRDefault="00AA14F9" w:rsidP="00AA14F9">
      <w:pPr>
        <w:spacing w:line="117" w:lineRule="exact"/>
        <w:jc w:val="both"/>
        <w:rPr>
          <w:rFonts w:ascii="Times New Roman" w:eastAsia="Times New Roman" w:hAnsi="Times New Roman" w:cs="Times New Roman"/>
        </w:rPr>
      </w:pPr>
    </w:p>
    <w:p w:rsidR="00AA14F9" w:rsidRPr="00AA14F9" w:rsidRDefault="00B233B2" w:rsidP="00AA14F9">
      <w:pPr>
        <w:spacing w:line="0" w:lineRule="atLeast"/>
        <w:jc w:val="both"/>
        <w:rPr>
          <w:rFonts w:ascii="Times New Roman" w:eastAsia="Times New Roman" w:hAnsi="Times New Roman" w:cs="Times New Roman"/>
          <w:b/>
          <w:sz w:val="24"/>
        </w:rPr>
      </w:pPr>
      <w:bookmarkStart w:id="324" w:name="page338"/>
      <w:bookmarkEnd w:id="324"/>
      <w:r>
        <w:rPr>
          <w:rFonts w:ascii="Times New Roman" w:eastAsia="Times New Roman" w:hAnsi="Times New Roman" w:cs="Times New Roman"/>
          <w:b/>
          <w:sz w:val="24"/>
        </w:rPr>
        <w:t xml:space="preserve">                      </w:t>
      </w:r>
      <w:r w:rsidR="00AA14F9" w:rsidRPr="00AA14F9">
        <w:rPr>
          <w:rFonts w:ascii="Times New Roman" w:eastAsia="Times New Roman" w:hAnsi="Times New Roman" w:cs="Times New Roman"/>
          <w:b/>
          <w:sz w:val="24"/>
        </w:rPr>
        <w:t>Основное содержание предмета</w:t>
      </w:r>
    </w:p>
    <w:p w:rsidR="00AA14F9" w:rsidRPr="00AA14F9" w:rsidRDefault="00AA14F9" w:rsidP="00AA14F9">
      <w:pPr>
        <w:spacing w:line="250" w:lineRule="exact"/>
        <w:jc w:val="both"/>
        <w:rPr>
          <w:rFonts w:ascii="Times New Roman" w:eastAsia="Times New Roman" w:hAnsi="Times New Roman" w:cs="Times New Roman"/>
        </w:rPr>
      </w:pPr>
    </w:p>
    <w:p w:rsidR="007A6EBC" w:rsidRDefault="00B233B2" w:rsidP="00AA14F9">
      <w:pPr>
        <w:spacing w:line="0" w:lineRule="atLeast"/>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 </w:t>
      </w:r>
      <w:r w:rsidR="007A6EBC">
        <w:rPr>
          <w:rFonts w:ascii="Times New Roman" w:eastAsia="Times New Roman" w:hAnsi="Times New Roman" w:cs="Times New Roman"/>
          <w:b/>
          <w:sz w:val="24"/>
        </w:rPr>
        <w:t xml:space="preserve">         </w:t>
      </w:r>
      <w:r>
        <w:rPr>
          <w:rFonts w:ascii="Times New Roman" w:eastAsia="Times New Roman" w:hAnsi="Times New Roman" w:cs="Times New Roman"/>
          <w:b/>
          <w:sz w:val="24"/>
        </w:rPr>
        <w:t xml:space="preserve">  </w:t>
      </w:r>
      <w:r w:rsidR="007A6EBC">
        <w:rPr>
          <w:rFonts w:ascii="Times New Roman" w:eastAsia="Times New Roman" w:hAnsi="Times New Roman" w:cs="Times New Roman"/>
          <w:b/>
          <w:sz w:val="24"/>
        </w:rPr>
        <w:t>6 класс</w:t>
      </w:r>
    </w:p>
    <w:p w:rsidR="00AA14F9" w:rsidRPr="007A6EBC" w:rsidRDefault="007A6EBC" w:rsidP="00D526B5">
      <w:pPr>
        <w:spacing w:line="0" w:lineRule="atLeast"/>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  </w:t>
      </w:r>
      <w:r w:rsidR="00AA14F9" w:rsidRPr="00AA14F9">
        <w:rPr>
          <w:rFonts w:ascii="Times New Roman" w:eastAsia="Times New Roman" w:hAnsi="Times New Roman" w:cs="Times New Roman"/>
          <w:sz w:val="24"/>
        </w:rPr>
        <w:t>От Древней Руси к Российскому государству</w:t>
      </w:r>
    </w:p>
    <w:p w:rsidR="00AA14F9" w:rsidRPr="00AA14F9" w:rsidRDefault="007A6EBC" w:rsidP="00D526B5">
      <w:pPr>
        <w:spacing w:line="270" w:lineRule="auto"/>
        <w:jc w:val="both"/>
        <w:rPr>
          <w:rFonts w:ascii="Times New Roman" w:eastAsia="Times New Roman" w:hAnsi="Times New Roman" w:cs="Times New Roman"/>
          <w:sz w:val="24"/>
        </w:rPr>
      </w:pPr>
      <w:r>
        <w:rPr>
          <w:rFonts w:ascii="Times New Roman" w:eastAsia="Times New Roman" w:hAnsi="Times New Roman" w:cs="Times New Roman"/>
        </w:rPr>
        <w:t xml:space="preserve">   </w:t>
      </w:r>
      <w:r w:rsidR="00B233B2">
        <w:rPr>
          <w:rFonts w:ascii="Times New Roman" w:eastAsia="Times New Roman" w:hAnsi="Times New Roman" w:cs="Times New Roman"/>
          <w:sz w:val="24"/>
        </w:rPr>
        <w:t xml:space="preserve">  </w:t>
      </w:r>
      <w:r w:rsidR="00AA14F9" w:rsidRPr="00AA14F9">
        <w:rPr>
          <w:rFonts w:ascii="Times New Roman" w:eastAsia="Times New Roman" w:hAnsi="Times New Roman" w:cs="Times New Roman"/>
          <w:sz w:val="24"/>
        </w:rPr>
        <w:t>Введение (6 -9 класс)Роль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w:t>
      </w:r>
    </w:p>
    <w:p w:rsidR="00AA14F9" w:rsidRPr="00AA14F9" w:rsidRDefault="00AA14F9" w:rsidP="00AA14F9">
      <w:pPr>
        <w:spacing w:line="208" w:lineRule="exact"/>
        <w:jc w:val="both"/>
        <w:rPr>
          <w:rFonts w:ascii="Times New Roman" w:eastAsia="Times New Roman" w:hAnsi="Times New Roman" w:cs="Times New Roman"/>
        </w:rPr>
      </w:pPr>
    </w:p>
    <w:p w:rsidR="00AA14F9" w:rsidRPr="00AA14F9" w:rsidRDefault="00AA14F9" w:rsidP="00AF759C">
      <w:pPr>
        <w:spacing w:line="0" w:lineRule="atLeast"/>
        <w:jc w:val="both"/>
        <w:rPr>
          <w:rFonts w:ascii="Times New Roman" w:eastAsia="Times New Roman" w:hAnsi="Times New Roman" w:cs="Times New Roman"/>
          <w:sz w:val="24"/>
        </w:rPr>
      </w:pPr>
      <w:r w:rsidRPr="00AA14F9">
        <w:rPr>
          <w:rFonts w:ascii="Times New Roman" w:eastAsia="Times New Roman" w:hAnsi="Times New Roman" w:cs="Times New Roman"/>
          <w:sz w:val="24"/>
        </w:rPr>
        <w:t>Народы и государства на территории нашей страны в древности</w:t>
      </w:r>
    </w:p>
    <w:p w:rsidR="00AA14F9" w:rsidRPr="00AA14F9" w:rsidRDefault="00AA14F9" w:rsidP="00AF759C">
      <w:pPr>
        <w:spacing w:line="252" w:lineRule="exact"/>
        <w:jc w:val="both"/>
        <w:rPr>
          <w:rFonts w:ascii="Times New Roman" w:eastAsia="Times New Roman" w:hAnsi="Times New Roman" w:cs="Times New Roman"/>
        </w:rPr>
      </w:pPr>
    </w:p>
    <w:p w:rsidR="00AA14F9" w:rsidRPr="00AA14F9" w:rsidRDefault="00AA14F9" w:rsidP="00AF759C">
      <w:pPr>
        <w:spacing w:line="274" w:lineRule="auto"/>
        <w:jc w:val="both"/>
        <w:rPr>
          <w:rFonts w:ascii="Times New Roman" w:eastAsia="Times New Roman" w:hAnsi="Times New Roman" w:cs="Times New Roman"/>
          <w:sz w:val="24"/>
        </w:rPr>
      </w:pPr>
      <w:r w:rsidRPr="00AA14F9">
        <w:rPr>
          <w:rFonts w:ascii="Times New Roman" w:eastAsia="Times New Roman" w:hAnsi="Times New Roman" w:cs="Times New Roman"/>
          <w:sz w:val="24"/>
        </w:rPr>
        <w:t xml:space="preserve">Заселение территории нашей страны человеком. Каменный век. Особенности перехода от присваивающего хозяйства к производящему на территории Северной Евразии.Ареалы древнейшего земледелия и скотоводства. Появление металлических </w:t>
      </w:r>
      <w:r w:rsidRPr="00AA14F9">
        <w:rPr>
          <w:rFonts w:ascii="Times New Roman" w:eastAsia="Times New Roman" w:hAnsi="Times New Roman" w:cs="Times New Roman"/>
          <w:sz w:val="24"/>
        </w:rPr>
        <w:lastRenderedPageBreak/>
        <w:t>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веке. Степь и ее роль в распространении культурных взаимовлияний.</w:t>
      </w:r>
    </w:p>
    <w:p w:rsidR="00AA14F9" w:rsidRPr="00AA14F9" w:rsidRDefault="00AA14F9" w:rsidP="00AF759C">
      <w:pPr>
        <w:spacing w:line="215" w:lineRule="exact"/>
        <w:jc w:val="both"/>
        <w:rPr>
          <w:rFonts w:ascii="Times New Roman" w:eastAsia="Times New Roman" w:hAnsi="Times New Roman" w:cs="Times New Roman"/>
        </w:rPr>
      </w:pPr>
    </w:p>
    <w:p w:rsidR="00AA14F9" w:rsidRPr="00AA14F9" w:rsidRDefault="00AA14F9" w:rsidP="00AF759C">
      <w:pPr>
        <w:spacing w:line="271" w:lineRule="auto"/>
        <w:jc w:val="both"/>
        <w:rPr>
          <w:rFonts w:ascii="Times New Roman" w:eastAsia="Times New Roman" w:hAnsi="Times New Roman" w:cs="Times New Roman"/>
          <w:sz w:val="24"/>
        </w:rPr>
      </w:pPr>
      <w:r w:rsidRPr="00AA14F9">
        <w:rPr>
          <w:rFonts w:ascii="Times New Roman" w:eastAsia="Times New Roman" w:hAnsi="Times New Roman" w:cs="Times New Roman"/>
          <w:sz w:val="24"/>
        </w:rPr>
        <w:t>Народы, проживавшие на этой территории до середины I тысячелетия до н.э. Античные города-государства Северного Причерноморья. Боспорское царство. Скифское царство. Дербент.</w:t>
      </w:r>
    </w:p>
    <w:p w:rsidR="00AA14F9" w:rsidRPr="00AA14F9" w:rsidRDefault="00AA14F9" w:rsidP="00AF759C">
      <w:pPr>
        <w:spacing w:line="205" w:lineRule="exact"/>
        <w:jc w:val="both"/>
        <w:rPr>
          <w:rFonts w:ascii="Times New Roman" w:eastAsia="Times New Roman" w:hAnsi="Times New Roman" w:cs="Times New Roman"/>
        </w:rPr>
      </w:pPr>
    </w:p>
    <w:p w:rsidR="00AA14F9" w:rsidRPr="00AA14F9" w:rsidRDefault="00AA14F9" w:rsidP="00AF759C">
      <w:pPr>
        <w:spacing w:line="0" w:lineRule="atLeast"/>
        <w:jc w:val="both"/>
        <w:rPr>
          <w:rFonts w:ascii="Times New Roman" w:eastAsia="Times New Roman" w:hAnsi="Times New Roman" w:cs="Times New Roman"/>
          <w:sz w:val="24"/>
        </w:rPr>
      </w:pPr>
      <w:r w:rsidRPr="00AA14F9">
        <w:rPr>
          <w:rFonts w:ascii="Times New Roman" w:eastAsia="Times New Roman" w:hAnsi="Times New Roman" w:cs="Times New Roman"/>
          <w:sz w:val="24"/>
        </w:rPr>
        <w:t>Восточная Европа в середине I тыс. н.э.</w:t>
      </w:r>
    </w:p>
    <w:p w:rsidR="00AA14F9" w:rsidRPr="00AA14F9" w:rsidRDefault="00AA14F9" w:rsidP="00AF759C">
      <w:pPr>
        <w:spacing w:line="255" w:lineRule="exact"/>
        <w:jc w:val="both"/>
        <w:rPr>
          <w:rFonts w:ascii="Times New Roman" w:eastAsia="Times New Roman" w:hAnsi="Times New Roman" w:cs="Times New Roman"/>
        </w:rPr>
      </w:pPr>
    </w:p>
    <w:p w:rsidR="00AA14F9" w:rsidRPr="00AA14F9" w:rsidRDefault="00AA14F9" w:rsidP="00AF759C">
      <w:pPr>
        <w:spacing w:line="274" w:lineRule="auto"/>
        <w:jc w:val="both"/>
        <w:rPr>
          <w:rFonts w:ascii="Times New Roman" w:eastAsia="Times New Roman" w:hAnsi="Times New Roman" w:cs="Times New Roman"/>
          <w:sz w:val="24"/>
        </w:rPr>
      </w:pPr>
      <w:r w:rsidRPr="00AA14F9">
        <w:rPr>
          <w:rFonts w:ascii="Times New Roman" w:eastAsia="Times New Roman" w:hAnsi="Times New Roman" w:cs="Times New Roman"/>
          <w:sz w:val="24"/>
        </w:rP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 Тюркский каганат. Хазарский каганат. Волжская Булгария.</w:t>
      </w:r>
    </w:p>
    <w:p w:rsidR="00AA14F9" w:rsidRPr="00AA14F9" w:rsidRDefault="00AA14F9" w:rsidP="00AF759C">
      <w:pPr>
        <w:spacing w:line="204" w:lineRule="exact"/>
        <w:jc w:val="both"/>
        <w:rPr>
          <w:rFonts w:ascii="Times New Roman" w:eastAsia="Times New Roman" w:hAnsi="Times New Roman" w:cs="Times New Roman"/>
        </w:rPr>
      </w:pPr>
    </w:p>
    <w:p w:rsidR="00AA14F9" w:rsidRPr="00AA14F9" w:rsidRDefault="00AA14F9" w:rsidP="00AF759C">
      <w:pPr>
        <w:spacing w:line="0" w:lineRule="atLeast"/>
        <w:jc w:val="both"/>
        <w:rPr>
          <w:rFonts w:ascii="Times New Roman" w:eastAsia="Times New Roman" w:hAnsi="Times New Roman" w:cs="Times New Roman"/>
          <w:sz w:val="24"/>
        </w:rPr>
      </w:pPr>
      <w:r w:rsidRPr="00AA14F9">
        <w:rPr>
          <w:rFonts w:ascii="Times New Roman" w:eastAsia="Times New Roman" w:hAnsi="Times New Roman" w:cs="Times New Roman"/>
          <w:sz w:val="24"/>
        </w:rPr>
        <w:t>Восточная Европа в середине I тыс. н.э.</w:t>
      </w:r>
    </w:p>
    <w:p w:rsidR="00AA14F9" w:rsidRPr="00AA14F9" w:rsidRDefault="00AA14F9" w:rsidP="00AF759C">
      <w:pPr>
        <w:spacing w:line="252" w:lineRule="exact"/>
        <w:jc w:val="both"/>
        <w:rPr>
          <w:rFonts w:ascii="Times New Roman" w:eastAsia="Times New Roman" w:hAnsi="Times New Roman" w:cs="Times New Roman"/>
        </w:rPr>
      </w:pPr>
    </w:p>
    <w:p w:rsidR="00AA14F9" w:rsidRPr="00AA14F9" w:rsidRDefault="00AA14F9" w:rsidP="00AF759C">
      <w:pPr>
        <w:spacing w:line="274" w:lineRule="auto"/>
        <w:jc w:val="both"/>
        <w:rPr>
          <w:rFonts w:ascii="Times New Roman" w:eastAsia="Times New Roman" w:hAnsi="Times New Roman" w:cs="Times New Roman"/>
          <w:sz w:val="24"/>
        </w:rPr>
      </w:pPr>
      <w:r w:rsidRPr="00AA14F9">
        <w:rPr>
          <w:rFonts w:ascii="Times New Roman" w:eastAsia="Times New Roman" w:hAnsi="Times New Roman" w:cs="Times New Roman"/>
          <w:sz w:val="24"/>
        </w:rP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 Тюркский каганат. Хазарский каганат. Волжская Булгария.</w:t>
      </w:r>
    </w:p>
    <w:p w:rsidR="00AA14F9" w:rsidRPr="00AA14F9" w:rsidRDefault="00AA14F9" w:rsidP="00AF759C">
      <w:pPr>
        <w:spacing w:line="204" w:lineRule="exact"/>
        <w:jc w:val="both"/>
        <w:rPr>
          <w:rFonts w:ascii="Times New Roman" w:eastAsia="Times New Roman" w:hAnsi="Times New Roman" w:cs="Times New Roman"/>
        </w:rPr>
      </w:pPr>
    </w:p>
    <w:p w:rsidR="00AA14F9" w:rsidRPr="00AA14F9" w:rsidRDefault="00AA14F9" w:rsidP="00AF759C">
      <w:pPr>
        <w:spacing w:line="0" w:lineRule="atLeast"/>
        <w:jc w:val="both"/>
        <w:rPr>
          <w:rFonts w:ascii="Times New Roman" w:eastAsia="Times New Roman" w:hAnsi="Times New Roman" w:cs="Times New Roman"/>
          <w:sz w:val="24"/>
        </w:rPr>
      </w:pPr>
      <w:r w:rsidRPr="00AA14F9">
        <w:rPr>
          <w:rFonts w:ascii="Times New Roman" w:eastAsia="Times New Roman" w:hAnsi="Times New Roman" w:cs="Times New Roman"/>
          <w:sz w:val="24"/>
        </w:rPr>
        <w:t>Образование государства Русь</w:t>
      </w:r>
    </w:p>
    <w:p w:rsidR="00AA14F9" w:rsidRPr="00AA14F9" w:rsidRDefault="00AA14F9" w:rsidP="00AF759C">
      <w:pPr>
        <w:spacing w:line="255" w:lineRule="exact"/>
        <w:jc w:val="both"/>
        <w:rPr>
          <w:rFonts w:ascii="Times New Roman" w:eastAsia="Times New Roman" w:hAnsi="Times New Roman" w:cs="Times New Roman"/>
        </w:rPr>
      </w:pPr>
    </w:p>
    <w:p w:rsidR="00AA14F9" w:rsidRPr="00AA14F9" w:rsidRDefault="00AA14F9" w:rsidP="00AF759C">
      <w:pPr>
        <w:spacing w:line="270" w:lineRule="auto"/>
        <w:jc w:val="both"/>
        <w:rPr>
          <w:rFonts w:ascii="Times New Roman" w:eastAsia="Times New Roman" w:hAnsi="Times New Roman" w:cs="Times New Roman"/>
          <w:sz w:val="24"/>
        </w:rPr>
      </w:pPr>
      <w:r w:rsidRPr="00AA14F9">
        <w:rPr>
          <w:rFonts w:ascii="Times New Roman" w:eastAsia="Times New Roman" w:hAnsi="Times New Roman" w:cs="Times New Roman"/>
          <w:sz w:val="24"/>
        </w:rPr>
        <w:t>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w:t>
      </w:r>
    </w:p>
    <w:p w:rsidR="00AA14F9" w:rsidRPr="00AA14F9" w:rsidRDefault="00AA14F9" w:rsidP="00AF759C">
      <w:pPr>
        <w:spacing w:line="208" w:lineRule="exact"/>
        <w:jc w:val="both"/>
        <w:rPr>
          <w:rFonts w:ascii="Times New Roman" w:eastAsia="Times New Roman" w:hAnsi="Times New Roman" w:cs="Times New Roman"/>
        </w:rPr>
      </w:pPr>
    </w:p>
    <w:p w:rsidR="00AA14F9" w:rsidRDefault="00AA14F9" w:rsidP="00AF759C">
      <w:pPr>
        <w:spacing w:line="0" w:lineRule="atLeast"/>
        <w:jc w:val="both"/>
        <w:rPr>
          <w:rFonts w:ascii="Times New Roman" w:eastAsia="Times New Roman" w:hAnsi="Times New Roman" w:cs="Times New Roman"/>
          <w:sz w:val="24"/>
        </w:rPr>
      </w:pPr>
      <w:r w:rsidRPr="00AA14F9">
        <w:rPr>
          <w:rFonts w:ascii="Times New Roman" w:eastAsia="Times New Roman" w:hAnsi="Times New Roman" w:cs="Times New Roman"/>
          <w:sz w:val="24"/>
        </w:rPr>
        <w:t>Государства Центральной и Западной Европы. Первые известия о Руси. Проблема</w:t>
      </w:r>
    </w:p>
    <w:p w:rsidR="00AA14F9" w:rsidRPr="00AA14F9" w:rsidRDefault="00AA14F9" w:rsidP="00AF759C">
      <w:pPr>
        <w:spacing w:line="0" w:lineRule="atLeast"/>
        <w:jc w:val="both"/>
        <w:rPr>
          <w:rFonts w:ascii="Times New Roman" w:eastAsia="Times New Roman" w:hAnsi="Times New Roman" w:cs="Times New Roman"/>
          <w:sz w:val="24"/>
        </w:rPr>
      </w:pPr>
      <w:bookmarkStart w:id="325" w:name="page339"/>
      <w:bookmarkEnd w:id="325"/>
      <w:r w:rsidRPr="00AA14F9">
        <w:rPr>
          <w:rFonts w:ascii="Times New Roman" w:eastAsia="Times New Roman" w:hAnsi="Times New Roman" w:cs="Times New Roman"/>
          <w:sz w:val="24"/>
        </w:rPr>
        <w:t>бразования Древнерусского государства. Начало династии Рюриковичей.</w:t>
      </w:r>
    </w:p>
    <w:p w:rsidR="00AA14F9" w:rsidRPr="00AA14F9" w:rsidRDefault="00AA14F9" w:rsidP="00AF759C">
      <w:pPr>
        <w:spacing w:line="252" w:lineRule="exact"/>
        <w:jc w:val="both"/>
        <w:rPr>
          <w:rFonts w:ascii="Times New Roman" w:eastAsia="Times New Roman" w:hAnsi="Times New Roman" w:cs="Times New Roman"/>
        </w:rPr>
      </w:pPr>
    </w:p>
    <w:p w:rsidR="00AA14F9" w:rsidRPr="00AA14F9" w:rsidRDefault="00AA14F9" w:rsidP="00AF759C">
      <w:pPr>
        <w:spacing w:line="272" w:lineRule="auto"/>
        <w:jc w:val="both"/>
        <w:rPr>
          <w:rFonts w:ascii="Times New Roman" w:eastAsia="Times New Roman" w:hAnsi="Times New Roman" w:cs="Times New Roman"/>
          <w:sz w:val="24"/>
        </w:rPr>
      </w:pPr>
      <w:r w:rsidRPr="00AA14F9">
        <w:rPr>
          <w:rFonts w:ascii="Times New Roman" w:eastAsia="Times New Roman" w:hAnsi="Times New Roman" w:cs="Times New Roman"/>
          <w:sz w:val="24"/>
        </w:rP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w:t>
      </w:r>
    </w:p>
    <w:p w:rsidR="00AA14F9" w:rsidRPr="00AA14F9" w:rsidRDefault="00AA14F9" w:rsidP="00AF759C">
      <w:pPr>
        <w:spacing w:line="208" w:lineRule="exact"/>
        <w:jc w:val="both"/>
        <w:rPr>
          <w:rFonts w:ascii="Times New Roman" w:eastAsia="Times New Roman" w:hAnsi="Times New Roman" w:cs="Times New Roman"/>
        </w:rPr>
      </w:pPr>
    </w:p>
    <w:p w:rsidR="00AA14F9" w:rsidRPr="00AA14F9" w:rsidRDefault="00AA14F9" w:rsidP="00AF759C">
      <w:pPr>
        <w:spacing w:line="0" w:lineRule="atLeast"/>
        <w:jc w:val="both"/>
        <w:rPr>
          <w:rFonts w:ascii="Times New Roman" w:eastAsia="Times New Roman" w:hAnsi="Times New Roman" w:cs="Times New Roman"/>
          <w:sz w:val="24"/>
        </w:rPr>
      </w:pPr>
      <w:r w:rsidRPr="00AA14F9">
        <w:rPr>
          <w:rFonts w:ascii="Times New Roman" w:eastAsia="Times New Roman" w:hAnsi="Times New Roman" w:cs="Times New Roman"/>
          <w:sz w:val="24"/>
        </w:rPr>
        <w:t>Принятие христианства и его значение. Византийское наследие на Руси.</w:t>
      </w:r>
    </w:p>
    <w:p w:rsidR="00AA14F9" w:rsidRPr="00AA14F9" w:rsidRDefault="00AA14F9" w:rsidP="00AF759C">
      <w:pPr>
        <w:spacing w:line="240" w:lineRule="exact"/>
        <w:jc w:val="both"/>
        <w:rPr>
          <w:rFonts w:ascii="Times New Roman" w:eastAsia="Times New Roman" w:hAnsi="Times New Roman" w:cs="Times New Roman"/>
        </w:rPr>
      </w:pPr>
    </w:p>
    <w:p w:rsidR="00AA14F9" w:rsidRPr="00AA14F9" w:rsidRDefault="00AA14F9" w:rsidP="00AF759C">
      <w:pPr>
        <w:spacing w:line="0" w:lineRule="atLeast"/>
        <w:jc w:val="both"/>
        <w:rPr>
          <w:rFonts w:ascii="Times New Roman" w:eastAsia="Times New Roman" w:hAnsi="Times New Roman" w:cs="Times New Roman"/>
          <w:sz w:val="24"/>
        </w:rPr>
      </w:pPr>
      <w:r w:rsidRPr="00AA14F9">
        <w:rPr>
          <w:rFonts w:ascii="Times New Roman" w:eastAsia="Times New Roman" w:hAnsi="Times New Roman" w:cs="Times New Roman"/>
          <w:sz w:val="24"/>
        </w:rPr>
        <w:t>Русь в конце X – начале XII в.</w:t>
      </w:r>
    </w:p>
    <w:p w:rsidR="00AA14F9" w:rsidRPr="00AA14F9" w:rsidRDefault="00AA14F9" w:rsidP="00AF759C">
      <w:pPr>
        <w:spacing w:line="255" w:lineRule="exact"/>
        <w:jc w:val="both"/>
        <w:rPr>
          <w:rFonts w:ascii="Times New Roman" w:eastAsia="Times New Roman" w:hAnsi="Times New Roman" w:cs="Times New Roman"/>
        </w:rPr>
      </w:pPr>
    </w:p>
    <w:p w:rsidR="00AA14F9" w:rsidRPr="00AA14F9" w:rsidRDefault="00AA14F9" w:rsidP="00AF759C">
      <w:pPr>
        <w:spacing w:line="273" w:lineRule="auto"/>
        <w:jc w:val="both"/>
        <w:rPr>
          <w:rFonts w:ascii="Times New Roman" w:eastAsia="Times New Roman" w:hAnsi="Times New Roman" w:cs="Times New Roman"/>
          <w:sz w:val="24"/>
        </w:rPr>
      </w:pPr>
      <w:r w:rsidRPr="00AA14F9">
        <w:rPr>
          <w:rFonts w:ascii="Times New Roman" w:eastAsia="Times New Roman" w:hAnsi="Times New Roman" w:cs="Times New Roman"/>
          <w:sz w:val="24"/>
        </w:rPr>
        <w:t>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rsidR="00AA14F9" w:rsidRPr="00AA14F9" w:rsidRDefault="00AA14F9" w:rsidP="00AF759C">
      <w:pPr>
        <w:spacing w:line="219" w:lineRule="exact"/>
        <w:jc w:val="both"/>
        <w:rPr>
          <w:rFonts w:ascii="Times New Roman" w:eastAsia="Times New Roman" w:hAnsi="Times New Roman" w:cs="Times New Roman"/>
        </w:rPr>
      </w:pPr>
    </w:p>
    <w:p w:rsidR="00AA14F9" w:rsidRPr="00AA14F9" w:rsidRDefault="00AA14F9" w:rsidP="00AF759C">
      <w:pPr>
        <w:spacing w:line="271" w:lineRule="auto"/>
        <w:jc w:val="both"/>
        <w:rPr>
          <w:rFonts w:ascii="Times New Roman" w:eastAsia="Times New Roman" w:hAnsi="Times New Roman" w:cs="Times New Roman"/>
          <w:sz w:val="24"/>
        </w:rPr>
      </w:pPr>
      <w:r w:rsidRPr="00AA14F9">
        <w:rPr>
          <w:rFonts w:ascii="Times New Roman" w:eastAsia="Times New Roman" w:hAnsi="Times New Roman" w:cs="Times New Roman"/>
          <w:sz w:val="24"/>
        </w:rPr>
        <w:lastRenderedPageBreak/>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rsidR="00AA14F9" w:rsidRPr="00AA14F9" w:rsidRDefault="00AA14F9" w:rsidP="00AF759C">
      <w:pPr>
        <w:spacing w:line="217" w:lineRule="exact"/>
        <w:jc w:val="both"/>
        <w:rPr>
          <w:rFonts w:ascii="Times New Roman" w:eastAsia="Times New Roman" w:hAnsi="Times New Roman" w:cs="Times New Roman"/>
        </w:rPr>
      </w:pPr>
    </w:p>
    <w:p w:rsidR="00AA14F9" w:rsidRPr="00AA14F9" w:rsidRDefault="00AA14F9" w:rsidP="00AF759C">
      <w:pPr>
        <w:spacing w:line="271" w:lineRule="auto"/>
        <w:jc w:val="both"/>
        <w:rPr>
          <w:rFonts w:ascii="Times New Roman" w:eastAsia="Times New Roman" w:hAnsi="Times New Roman" w:cs="Times New Roman"/>
          <w:sz w:val="24"/>
        </w:rPr>
      </w:pPr>
      <w:r w:rsidRPr="00AA14F9">
        <w:rPr>
          <w:rFonts w:ascii="Times New Roman" w:eastAsia="Times New Roman" w:hAnsi="Times New Roman" w:cs="Times New Roman"/>
          <w:sz w:val="24"/>
        </w:rPr>
        <w:t>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w:t>
      </w:r>
    </w:p>
    <w:p w:rsidR="00AA14F9" w:rsidRPr="00AA14F9" w:rsidRDefault="00AA14F9" w:rsidP="00AF759C">
      <w:pPr>
        <w:spacing w:line="207" w:lineRule="exact"/>
        <w:jc w:val="both"/>
        <w:rPr>
          <w:rFonts w:ascii="Times New Roman" w:eastAsia="Times New Roman" w:hAnsi="Times New Roman" w:cs="Times New Roman"/>
        </w:rPr>
      </w:pPr>
    </w:p>
    <w:p w:rsidR="00AA14F9" w:rsidRPr="00AA14F9" w:rsidRDefault="00AA14F9" w:rsidP="00AF759C">
      <w:pPr>
        <w:spacing w:line="0" w:lineRule="atLeast"/>
        <w:jc w:val="both"/>
        <w:rPr>
          <w:rFonts w:ascii="Times New Roman" w:eastAsia="Times New Roman" w:hAnsi="Times New Roman" w:cs="Times New Roman"/>
          <w:sz w:val="24"/>
        </w:rPr>
      </w:pPr>
      <w:r w:rsidRPr="00AA14F9">
        <w:rPr>
          <w:rFonts w:ascii="Times New Roman" w:eastAsia="Times New Roman" w:hAnsi="Times New Roman" w:cs="Times New Roman"/>
          <w:sz w:val="24"/>
        </w:rPr>
        <w:t>Культурное пространство</w:t>
      </w:r>
    </w:p>
    <w:p w:rsidR="00AA14F9" w:rsidRPr="00AA14F9" w:rsidRDefault="00AA14F9" w:rsidP="00AF759C">
      <w:pPr>
        <w:spacing w:line="252" w:lineRule="exact"/>
        <w:jc w:val="both"/>
        <w:rPr>
          <w:rFonts w:ascii="Times New Roman" w:eastAsia="Times New Roman" w:hAnsi="Times New Roman" w:cs="Times New Roman"/>
        </w:rPr>
      </w:pPr>
    </w:p>
    <w:p w:rsidR="00AA14F9" w:rsidRPr="00AA14F9" w:rsidRDefault="00AA14F9" w:rsidP="00D526B5">
      <w:pPr>
        <w:spacing w:line="271" w:lineRule="auto"/>
        <w:jc w:val="both"/>
        <w:rPr>
          <w:rFonts w:ascii="Times New Roman" w:eastAsia="Times New Roman" w:hAnsi="Times New Roman" w:cs="Times New Roman"/>
          <w:sz w:val="24"/>
        </w:rPr>
      </w:pPr>
      <w:r w:rsidRPr="00AA14F9">
        <w:rPr>
          <w:rFonts w:ascii="Times New Roman" w:eastAsia="Times New Roman" w:hAnsi="Times New Roman" w:cs="Times New Roman"/>
          <w:sz w:val="24"/>
        </w:rPr>
        <w:t>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rsidR="00AA14F9" w:rsidRPr="00AA14F9" w:rsidRDefault="00AA14F9" w:rsidP="00D526B5">
      <w:pPr>
        <w:spacing w:line="218" w:lineRule="exact"/>
        <w:jc w:val="both"/>
        <w:rPr>
          <w:rFonts w:ascii="Times New Roman" w:eastAsia="Times New Roman" w:hAnsi="Times New Roman" w:cs="Times New Roman"/>
        </w:rPr>
      </w:pPr>
    </w:p>
    <w:p w:rsidR="00AA14F9" w:rsidRPr="00AA14F9" w:rsidRDefault="00AA14F9" w:rsidP="00D526B5">
      <w:pPr>
        <w:spacing w:line="274" w:lineRule="auto"/>
        <w:jc w:val="both"/>
        <w:rPr>
          <w:rFonts w:ascii="Times New Roman" w:eastAsia="Times New Roman" w:hAnsi="Times New Roman" w:cs="Times New Roman"/>
          <w:sz w:val="24"/>
        </w:rPr>
      </w:pPr>
      <w:r w:rsidRPr="00AA14F9">
        <w:rPr>
          <w:rFonts w:ascii="Times New Roman" w:eastAsia="Times New Roman" w:hAnsi="Times New Roman" w:cs="Times New Roman"/>
          <w:sz w:val="24"/>
        </w:rPr>
        <w:t>Древнерусская культура.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p w:rsidR="00AA14F9" w:rsidRPr="00AA14F9" w:rsidRDefault="00AA14F9" w:rsidP="00D526B5">
      <w:pPr>
        <w:spacing w:line="206" w:lineRule="exact"/>
        <w:jc w:val="both"/>
        <w:rPr>
          <w:rFonts w:ascii="Times New Roman" w:eastAsia="Times New Roman" w:hAnsi="Times New Roman" w:cs="Times New Roman"/>
        </w:rPr>
      </w:pPr>
    </w:p>
    <w:p w:rsidR="00AA14F9" w:rsidRPr="00AA14F9" w:rsidRDefault="00AA14F9" w:rsidP="00AA14F9">
      <w:pPr>
        <w:spacing w:line="0" w:lineRule="atLeast"/>
        <w:jc w:val="both"/>
        <w:rPr>
          <w:rFonts w:ascii="Times New Roman" w:eastAsia="Times New Roman" w:hAnsi="Times New Roman" w:cs="Times New Roman"/>
          <w:sz w:val="24"/>
        </w:rPr>
      </w:pPr>
      <w:r w:rsidRPr="00AA14F9">
        <w:rPr>
          <w:rFonts w:ascii="Times New Roman" w:eastAsia="Times New Roman" w:hAnsi="Times New Roman" w:cs="Times New Roman"/>
          <w:sz w:val="24"/>
        </w:rPr>
        <w:t>Русь в середине XII – начале XIII в</w:t>
      </w:r>
    </w:p>
    <w:p w:rsidR="007A6EBC" w:rsidRDefault="00AA14F9" w:rsidP="00D526B5">
      <w:pPr>
        <w:spacing w:line="273" w:lineRule="auto"/>
        <w:jc w:val="both"/>
        <w:rPr>
          <w:rFonts w:ascii="Times New Roman" w:eastAsia="Times New Roman" w:hAnsi="Times New Roman" w:cs="Times New Roman"/>
          <w:sz w:val="24"/>
        </w:rPr>
      </w:pPr>
      <w:r w:rsidRPr="00AA14F9">
        <w:rPr>
          <w:rFonts w:ascii="Times New Roman" w:eastAsia="Times New Roman" w:hAnsi="Times New Roman" w:cs="Times New Roman"/>
          <w:sz w:val="24"/>
        </w:rP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права.Внешняя политика русских </w:t>
      </w:r>
      <w:r w:rsidR="007A6EBC">
        <w:rPr>
          <w:rFonts w:ascii="Times New Roman" w:eastAsia="Times New Roman" w:hAnsi="Times New Roman" w:cs="Times New Roman"/>
          <w:sz w:val="24"/>
        </w:rPr>
        <w:t>земель в евразийском контексте.</w:t>
      </w:r>
    </w:p>
    <w:p w:rsidR="00AA14F9" w:rsidRDefault="00AA14F9" w:rsidP="00D526B5">
      <w:pPr>
        <w:spacing w:line="273" w:lineRule="auto"/>
        <w:jc w:val="both"/>
        <w:rPr>
          <w:rFonts w:ascii="Times New Roman" w:eastAsia="Times New Roman" w:hAnsi="Times New Roman" w:cs="Times New Roman"/>
          <w:sz w:val="24"/>
        </w:rPr>
      </w:pPr>
      <w:r w:rsidRPr="00AA14F9">
        <w:rPr>
          <w:rFonts w:ascii="Times New Roman" w:eastAsia="Times New Roman" w:hAnsi="Times New Roman" w:cs="Times New Roman"/>
          <w:sz w:val="24"/>
        </w:rPr>
        <w:t>Формирование региональных центров культуры: летописание и памятники литературы:</w:t>
      </w:r>
    </w:p>
    <w:p w:rsidR="007A6EBC" w:rsidRDefault="007A6EBC" w:rsidP="00D526B5">
      <w:pPr>
        <w:spacing w:line="179" w:lineRule="exact"/>
        <w:jc w:val="both"/>
        <w:rPr>
          <w:rFonts w:ascii="Times New Roman" w:eastAsia="Times New Roman" w:hAnsi="Times New Roman" w:cs="Times New Roman"/>
          <w:sz w:val="24"/>
        </w:rPr>
      </w:pPr>
    </w:p>
    <w:p w:rsidR="007A6EBC" w:rsidRDefault="00AA14F9" w:rsidP="00D526B5">
      <w:pPr>
        <w:spacing w:line="179" w:lineRule="exact"/>
        <w:jc w:val="both"/>
        <w:rPr>
          <w:rFonts w:ascii="Times New Roman" w:eastAsia="Times New Roman" w:hAnsi="Times New Roman" w:cs="Times New Roman"/>
          <w:sz w:val="24"/>
        </w:rPr>
      </w:pPr>
      <w:bookmarkStart w:id="326" w:name="page340"/>
      <w:bookmarkEnd w:id="326"/>
      <w:r w:rsidRPr="00AA14F9">
        <w:rPr>
          <w:rFonts w:ascii="Times New Roman" w:eastAsia="Times New Roman" w:hAnsi="Times New Roman" w:cs="Times New Roman"/>
          <w:sz w:val="24"/>
        </w:rPr>
        <w:t xml:space="preserve">Киево-Печерский патерик, моление Даниила Заточника, «Слово о полку Игореве». </w:t>
      </w:r>
    </w:p>
    <w:p w:rsidR="007A6EBC" w:rsidRDefault="007A6EBC" w:rsidP="00D526B5">
      <w:pPr>
        <w:spacing w:line="179" w:lineRule="exact"/>
        <w:jc w:val="both"/>
        <w:rPr>
          <w:rFonts w:ascii="Times New Roman" w:eastAsia="Times New Roman" w:hAnsi="Times New Roman" w:cs="Times New Roman"/>
          <w:sz w:val="24"/>
        </w:rPr>
      </w:pPr>
    </w:p>
    <w:p w:rsidR="007A6EBC" w:rsidRDefault="00AA14F9" w:rsidP="00D526B5">
      <w:pPr>
        <w:spacing w:line="179" w:lineRule="exact"/>
        <w:jc w:val="both"/>
        <w:rPr>
          <w:rFonts w:ascii="Times New Roman" w:eastAsia="Times New Roman" w:hAnsi="Times New Roman" w:cs="Times New Roman"/>
          <w:sz w:val="24"/>
        </w:rPr>
      </w:pPr>
      <w:r w:rsidRPr="00AA14F9">
        <w:rPr>
          <w:rFonts w:ascii="Times New Roman" w:eastAsia="Times New Roman" w:hAnsi="Times New Roman" w:cs="Times New Roman"/>
          <w:sz w:val="24"/>
        </w:rPr>
        <w:t xml:space="preserve">Белокаменные храмы Северо-Восточной Руси: Успенский собор во Владимире, церковь </w:t>
      </w:r>
    </w:p>
    <w:p w:rsidR="007A6EBC" w:rsidRDefault="007A6EBC" w:rsidP="00D526B5">
      <w:pPr>
        <w:spacing w:line="179" w:lineRule="exact"/>
        <w:jc w:val="both"/>
        <w:rPr>
          <w:rFonts w:ascii="Times New Roman" w:eastAsia="Times New Roman" w:hAnsi="Times New Roman" w:cs="Times New Roman"/>
          <w:sz w:val="24"/>
        </w:rPr>
      </w:pPr>
    </w:p>
    <w:p w:rsidR="00AA14F9" w:rsidRPr="00AA14F9" w:rsidRDefault="00AA14F9" w:rsidP="00D526B5">
      <w:pPr>
        <w:spacing w:line="179" w:lineRule="exact"/>
        <w:jc w:val="both"/>
        <w:rPr>
          <w:rFonts w:ascii="Times New Roman" w:eastAsia="Times New Roman" w:hAnsi="Times New Roman" w:cs="Times New Roman"/>
          <w:sz w:val="24"/>
        </w:rPr>
      </w:pPr>
      <w:r w:rsidRPr="00AA14F9">
        <w:rPr>
          <w:rFonts w:ascii="Times New Roman" w:eastAsia="Times New Roman" w:hAnsi="Times New Roman" w:cs="Times New Roman"/>
          <w:sz w:val="24"/>
        </w:rPr>
        <w:t>Покрова на Нерли, Георгиевский собор Юрьева-Польского.</w:t>
      </w:r>
    </w:p>
    <w:p w:rsidR="00AA14F9" w:rsidRPr="00AA14F9" w:rsidRDefault="00AA14F9" w:rsidP="00D526B5">
      <w:pPr>
        <w:spacing w:line="209" w:lineRule="exact"/>
        <w:jc w:val="both"/>
        <w:rPr>
          <w:rFonts w:ascii="Times New Roman" w:eastAsia="Times New Roman" w:hAnsi="Times New Roman" w:cs="Times New Roman"/>
        </w:rPr>
      </w:pPr>
    </w:p>
    <w:p w:rsidR="007A6EBC" w:rsidRDefault="007A6EBC" w:rsidP="00D526B5">
      <w:pPr>
        <w:spacing w:line="0" w:lineRule="atLeast"/>
        <w:jc w:val="both"/>
        <w:rPr>
          <w:rFonts w:ascii="Times New Roman" w:eastAsia="Times New Roman" w:hAnsi="Times New Roman" w:cs="Times New Roman"/>
          <w:sz w:val="24"/>
        </w:rPr>
      </w:pPr>
    </w:p>
    <w:p w:rsidR="00AA14F9" w:rsidRPr="00AA14F9" w:rsidRDefault="00AA14F9" w:rsidP="00D526B5">
      <w:pPr>
        <w:spacing w:line="0" w:lineRule="atLeast"/>
        <w:jc w:val="both"/>
        <w:rPr>
          <w:rFonts w:ascii="Times New Roman" w:eastAsia="Times New Roman" w:hAnsi="Times New Roman" w:cs="Times New Roman"/>
          <w:sz w:val="24"/>
        </w:rPr>
      </w:pPr>
      <w:r w:rsidRPr="00AA14F9">
        <w:rPr>
          <w:rFonts w:ascii="Times New Roman" w:eastAsia="Times New Roman" w:hAnsi="Times New Roman" w:cs="Times New Roman"/>
          <w:sz w:val="24"/>
        </w:rPr>
        <w:t>Русские земли в середине XIII - XIV в.</w:t>
      </w:r>
    </w:p>
    <w:p w:rsidR="00AA14F9" w:rsidRPr="00AA14F9" w:rsidRDefault="00AA14F9" w:rsidP="00D526B5">
      <w:pPr>
        <w:spacing w:line="252" w:lineRule="exact"/>
        <w:jc w:val="both"/>
        <w:rPr>
          <w:rFonts w:ascii="Times New Roman" w:eastAsia="Times New Roman" w:hAnsi="Times New Roman" w:cs="Times New Roman"/>
        </w:rPr>
      </w:pPr>
    </w:p>
    <w:p w:rsidR="00AA14F9" w:rsidRPr="00AA14F9" w:rsidRDefault="00AA14F9" w:rsidP="00D526B5">
      <w:pPr>
        <w:spacing w:line="272" w:lineRule="auto"/>
        <w:jc w:val="both"/>
        <w:rPr>
          <w:rFonts w:ascii="Times New Roman" w:eastAsia="Times New Roman" w:hAnsi="Times New Roman" w:cs="Times New Roman"/>
          <w:sz w:val="24"/>
        </w:rPr>
      </w:pPr>
      <w:r w:rsidRPr="00AA14F9">
        <w:rPr>
          <w:rFonts w:ascii="Times New Roman" w:eastAsia="Times New Roman" w:hAnsi="Times New Roman" w:cs="Times New Roman"/>
          <w:sz w:val="24"/>
        </w:rP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w:t>
      </w:r>
    </w:p>
    <w:p w:rsidR="00AA14F9" w:rsidRPr="00AA14F9" w:rsidRDefault="00AA14F9" w:rsidP="00D526B5">
      <w:pPr>
        <w:spacing w:line="220" w:lineRule="exact"/>
        <w:jc w:val="both"/>
        <w:rPr>
          <w:rFonts w:ascii="Times New Roman" w:eastAsia="Times New Roman" w:hAnsi="Times New Roman" w:cs="Times New Roman"/>
        </w:rPr>
      </w:pPr>
    </w:p>
    <w:p w:rsidR="00AA14F9" w:rsidRPr="00AA14F9" w:rsidRDefault="00AA14F9" w:rsidP="00D526B5">
      <w:pPr>
        <w:spacing w:line="271" w:lineRule="auto"/>
        <w:jc w:val="both"/>
        <w:rPr>
          <w:rFonts w:ascii="Times New Roman" w:eastAsia="Times New Roman" w:hAnsi="Times New Roman" w:cs="Times New Roman"/>
          <w:sz w:val="24"/>
        </w:rPr>
      </w:pPr>
      <w:r w:rsidRPr="00AA14F9">
        <w:rPr>
          <w:rFonts w:ascii="Times New Roman" w:eastAsia="Times New Roman" w:hAnsi="Times New Roman" w:cs="Times New Roman"/>
          <w:sz w:val="24"/>
        </w:rP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в системе балтийских связей.</w:t>
      </w:r>
    </w:p>
    <w:p w:rsidR="00AA14F9" w:rsidRPr="00AA14F9" w:rsidRDefault="00AA14F9" w:rsidP="00AA14F9">
      <w:pPr>
        <w:spacing w:line="223" w:lineRule="exact"/>
        <w:jc w:val="both"/>
        <w:rPr>
          <w:rFonts w:ascii="Times New Roman" w:eastAsia="Times New Roman" w:hAnsi="Times New Roman" w:cs="Times New Roman"/>
        </w:rPr>
      </w:pPr>
    </w:p>
    <w:p w:rsidR="00AA14F9" w:rsidRPr="00AA14F9" w:rsidRDefault="00AA14F9" w:rsidP="00D526B5">
      <w:pPr>
        <w:spacing w:line="273" w:lineRule="auto"/>
        <w:jc w:val="both"/>
        <w:rPr>
          <w:rFonts w:ascii="Times New Roman" w:eastAsia="Times New Roman" w:hAnsi="Times New Roman" w:cs="Times New Roman"/>
          <w:sz w:val="24"/>
        </w:rPr>
      </w:pPr>
      <w:r w:rsidRPr="00AA14F9">
        <w:rPr>
          <w:rFonts w:ascii="Times New Roman" w:eastAsia="Times New Roman" w:hAnsi="Times New Roman" w:cs="Times New Roman"/>
          <w:sz w:val="24"/>
        </w:rPr>
        <w:t xml:space="preserve">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w:t>
      </w:r>
      <w:r w:rsidRPr="00AA14F9">
        <w:rPr>
          <w:rFonts w:ascii="Times New Roman" w:eastAsia="Times New Roman" w:hAnsi="Times New Roman" w:cs="Times New Roman"/>
          <w:sz w:val="24"/>
        </w:rPr>
        <w:lastRenderedPageBreak/>
        <w:t>Усиление Московского княжества. Дмитрий Донской. Куликовская битва. Закрепление первенствующего положения московских князей.</w:t>
      </w:r>
    </w:p>
    <w:p w:rsidR="00AA14F9" w:rsidRPr="00AA14F9" w:rsidRDefault="00AA14F9" w:rsidP="00D526B5">
      <w:pPr>
        <w:spacing w:line="216" w:lineRule="exact"/>
        <w:jc w:val="both"/>
        <w:rPr>
          <w:rFonts w:ascii="Times New Roman" w:eastAsia="Times New Roman" w:hAnsi="Times New Roman" w:cs="Times New Roman"/>
        </w:rPr>
      </w:pPr>
    </w:p>
    <w:p w:rsidR="00AA14F9" w:rsidRPr="00AA14F9" w:rsidRDefault="00AA14F9" w:rsidP="00D526B5">
      <w:pPr>
        <w:spacing w:line="271" w:lineRule="auto"/>
        <w:jc w:val="both"/>
        <w:rPr>
          <w:rFonts w:ascii="Times New Roman" w:eastAsia="Times New Roman" w:hAnsi="Times New Roman" w:cs="Times New Roman"/>
          <w:sz w:val="24"/>
        </w:rPr>
      </w:pPr>
      <w:r w:rsidRPr="00AA14F9">
        <w:rPr>
          <w:rFonts w:ascii="Times New Roman" w:eastAsia="Times New Roman" w:hAnsi="Times New Roman" w:cs="Times New Roman"/>
          <w:sz w:val="24"/>
        </w:rPr>
        <w:t>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w:t>
      </w:r>
    </w:p>
    <w:p w:rsidR="00AA14F9" w:rsidRPr="00AA14F9" w:rsidRDefault="00AA14F9" w:rsidP="00D526B5">
      <w:pPr>
        <w:spacing w:line="205" w:lineRule="exact"/>
        <w:jc w:val="both"/>
        <w:rPr>
          <w:rFonts w:ascii="Times New Roman" w:eastAsia="Times New Roman" w:hAnsi="Times New Roman" w:cs="Times New Roman"/>
        </w:rPr>
      </w:pPr>
    </w:p>
    <w:p w:rsidR="00AA14F9" w:rsidRPr="00AA14F9" w:rsidRDefault="00AA14F9" w:rsidP="00D526B5">
      <w:pPr>
        <w:spacing w:line="0" w:lineRule="atLeast"/>
        <w:jc w:val="both"/>
        <w:rPr>
          <w:rFonts w:ascii="Times New Roman" w:eastAsia="Times New Roman" w:hAnsi="Times New Roman" w:cs="Times New Roman"/>
          <w:sz w:val="24"/>
        </w:rPr>
      </w:pPr>
      <w:r w:rsidRPr="00AA14F9">
        <w:rPr>
          <w:rFonts w:ascii="Times New Roman" w:eastAsia="Times New Roman" w:hAnsi="Times New Roman" w:cs="Times New Roman"/>
          <w:sz w:val="24"/>
        </w:rPr>
        <w:t>Народы и государства степной зоны Восточной Европы и Сибири в XIII-XV вв.</w:t>
      </w:r>
    </w:p>
    <w:p w:rsidR="00AA14F9" w:rsidRPr="00AA14F9" w:rsidRDefault="00AA14F9" w:rsidP="00D526B5">
      <w:pPr>
        <w:spacing w:line="255" w:lineRule="exact"/>
        <w:jc w:val="both"/>
        <w:rPr>
          <w:rFonts w:ascii="Times New Roman" w:eastAsia="Times New Roman" w:hAnsi="Times New Roman" w:cs="Times New Roman"/>
        </w:rPr>
      </w:pPr>
    </w:p>
    <w:p w:rsidR="00AA14F9" w:rsidRPr="00AA14F9" w:rsidRDefault="00AA14F9" w:rsidP="00D526B5">
      <w:pPr>
        <w:spacing w:line="270" w:lineRule="auto"/>
        <w:jc w:val="both"/>
        <w:rPr>
          <w:rFonts w:ascii="Times New Roman" w:eastAsia="Times New Roman" w:hAnsi="Times New Roman" w:cs="Times New Roman"/>
          <w:sz w:val="24"/>
        </w:rPr>
      </w:pPr>
      <w:r w:rsidRPr="00AA14F9">
        <w:rPr>
          <w:rFonts w:ascii="Times New Roman" w:eastAsia="Times New Roman" w:hAnsi="Times New Roman" w:cs="Times New Roman"/>
          <w:sz w:val="24"/>
        </w:rPr>
        <w:t>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p>
    <w:p w:rsidR="00AA14F9" w:rsidRPr="00AA14F9" w:rsidRDefault="00AA14F9" w:rsidP="00D526B5">
      <w:pPr>
        <w:spacing w:line="221" w:lineRule="exact"/>
        <w:jc w:val="both"/>
        <w:rPr>
          <w:rFonts w:ascii="Times New Roman" w:eastAsia="Times New Roman" w:hAnsi="Times New Roman" w:cs="Times New Roman"/>
        </w:rPr>
      </w:pPr>
    </w:p>
    <w:p w:rsidR="00AA14F9" w:rsidRPr="00AA14F9" w:rsidRDefault="00AA14F9" w:rsidP="00D526B5">
      <w:pPr>
        <w:spacing w:line="273" w:lineRule="auto"/>
        <w:jc w:val="both"/>
        <w:rPr>
          <w:rFonts w:ascii="Times New Roman" w:eastAsia="Times New Roman" w:hAnsi="Times New Roman" w:cs="Times New Roman"/>
          <w:sz w:val="24"/>
        </w:rPr>
      </w:pPr>
      <w:r w:rsidRPr="00AA14F9">
        <w:rPr>
          <w:rFonts w:ascii="Times New Roman" w:eastAsia="Times New Roman" w:hAnsi="Times New Roman" w:cs="Times New Roman"/>
          <w:sz w:val="24"/>
        </w:rP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Дикое поле. Народы Северного Кавказа. Итальянские фактории Причерноморья (Каффа, Тана, Солдайя и др) и их роль в системе торговых и политических связей Руси с Западом и Востоком.</w:t>
      </w:r>
    </w:p>
    <w:p w:rsidR="00AA14F9" w:rsidRPr="00AA14F9" w:rsidRDefault="00AA14F9" w:rsidP="00D526B5">
      <w:pPr>
        <w:spacing w:line="206" w:lineRule="exact"/>
        <w:jc w:val="both"/>
        <w:rPr>
          <w:rFonts w:ascii="Times New Roman" w:eastAsia="Times New Roman" w:hAnsi="Times New Roman" w:cs="Times New Roman"/>
        </w:rPr>
      </w:pPr>
    </w:p>
    <w:p w:rsidR="00AA14F9" w:rsidRPr="007A6EBC" w:rsidRDefault="00AA14F9" w:rsidP="00AA14F9">
      <w:pPr>
        <w:spacing w:line="0" w:lineRule="atLeast"/>
        <w:jc w:val="both"/>
        <w:rPr>
          <w:rFonts w:ascii="Times New Roman" w:eastAsia="Times New Roman" w:hAnsi="Times New Roman" w:cs="Times New Roman"/>
          <w:sz w:val="24"/>
          <w:szCs w:val="24"/>
        </w:rPr>
      </w:pPr>
      <w:r w:rsidRPr="007A6EBC">
        <w:rPr>
          <w:rFonts w:ascii="Times New Roman" w:eastAsia="Times New Roman" w:hAnsi="Times New Roman" w:cs="Times New Roman"/>
          <w:sz w:val="24"/>
          <w:szCs w:val="24"/>
        </w:rPr>
        <w:t>Культурное пространство</w:t>
      </w:r>
    </w:p>
    <w:p w:rsidR="00AA14F9" w:rsidRPr="007A6EBC" w:rsidRDefault="00AA14F9" w:rsidP="00D526B5">
      <w:pPr>
        <w:spacing w:line="252" w:lineRule="exact"/>
        <w:jc w:val="both"/>
        <w:rPr>
          <w:rFonts w:ascii="Times New Roman" w:eastAsia="Times New Roman" w:hAnsi="Times New Roman" w:cs="Times New Roman"/>
          <w:sz w:val="24"/>
          <w:szCs w:val="24"/>
        </w:rPr>
      </w:pPr>
    </w:p>
    <w:p w:rsidR="00AA14F9" w:rsidRPr="007A6EBC" w:rsidRDefault="00AA14F9" w:rsidP="00D526B5">
      <w:pPr>
        <w:spacing w:line="287" w:lineRule="auto"/>
        <w:jc w:val="both"/>
        <w:rPr>
          <w:rFonts w:ascii="Times New Roman" w:eastAsia="Times New Roman" w:hAnsi="Times New Roman" w:cs="Times New Roman"/>
          <w:sz w:val="24"/>
          <w:szCs w:val="24"/>
        </w:rPr>
      </w:pPr>
      <w:r w:rsidRPr="007A6EBC">
        <w:rPr>
          <w:rFonts w:ascii="Times New Roman" w:eastAsia="Times New Roman" w:hAnsi="Times New Roman" w:cs="Times New Roman"/>
          <w:sz w:val="24"/>
          <w:szCs w:val="24"/>
        </w:rPr>
        <w:t>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Памятники Куликовского цикла. Жития. Епифаний Премудрый. Архитектура. Изобразительное искусство. Феофан Грек. Андрей Рублев.</w:t>
      </w:r>
    </w:p>
    <w:p w:rsidR="00AA14F9" w:rsidRPr="007A6EBC" w:rsidRDefault="00AA14F9" w:rsidP="00D526B5">
      <w:pPr>
        <w:spacing w:line="195" w:lineRule="exact"/>
        <w:jc w:val="both"/>
        <w:rPr>
          <w:rFonts w:ascii="Times New Roman" w:eastAsia="Times New Roman" w:hAnsi="Times New Roman" w:cs="Times New Roman"/>
          <w:sz w:val="24"/>
          <w:szCs w:val="24"/>
        </w:rPr>
      </w:pPr>
    </w:p>
    <w:p w:rsidR="00AA14F9" w:rsidRPr="007A6EBC" w:rsidRDefault="00AA14F9" w:rsidP="00D526B5">
      <w:pPr>
        <w:spacing w:line="0" w:lineRule="atLeast"/>
        <w:jc w:val="both"/>
        <w:rPr>
          <w:rFonts w:ascii="Times New Roman" w:eastAsia="Times New Roman" w:hAnsi="Times New Roman" w:cs="Times New Roman"/>
          <w:sz w:val="24"/>
          <w:szCs w:val="24"/>
        </w:rPr>
      </w:pPr>
      <w:r w:rsidRPr="007A6EBC">
        <w:rPr>
          <w:rFonts w:ascii="Times New Roman" w:eastAsia="Times New Roman" w:hAnsi="Times New Roman" w:cs="Times New Roman"/>
          <w:sz w:val="24"/>
          <w:szCs w:val="24"/>
        </w:rPr>
        <w:t>Формирование единого Русского государства в XV веке(6 класс)</w:t>
      </w:r>
    </w:p>
    <w:p w:rsidR="00AA14F9" w:rsidRPr="00AA14F9" w:rsidRDefault="00AA14F9" w:rsidP="00D526B5">
      <w:pPr>
        <w:spacing w:line="252" w:lineRule="exact"/>
        <w:jc w:val="both"/>
        <w:rPr>
          <w:rFonts w:ascii="Times New Roman" w:eastAsia="Times New Roman" w:hAnsi="Times New Roman" w:cs="Times New Roman"/>
        </w:rPr>
      </w:pPr>
    </w:p>
    <w:p w:rsidR="00AA14F9" w:rsidRDefault="00AA14F9" w:rsidP="00D526B5">
      <w:pPr>
        <w:spacing w:line="289" w:lineRule="auto"/>
        <w:jc w:val="both"/>
        <w:rPr>
          <w:rFonts w:ascii="Times New Roman" w:eastAsia="Times New Roman" w:hAnsi="Times New Roman" w:cs="Times New Roman"/>
          <w:sz w:val="23"/>
        </w:rPr>
      </w:pPr>
      <w:r w:rsidRPr="00AA14F9">
        <w:rPr>
          <w:rFonts w:ascii="Times New Roman" w:eastAsia="Times New Roman" w:hAnsi="Times New Roman" w:cs="Times New Roman"/>
          <w:sz w:val="23"/>
        </w:rPr>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w:t>
      </w:r>
    </w:p>
    <w:p w:rsidR="00AA14F9" w:rsidRPr="00AA14F9" w:rsidRDefault="00AA14F9" w:rsidP="00D526B5">
      <w:pPr>
        <w:spacing w:line="274" w:lineRule="auto"/>
        <w:jc w:val="both"/>
        <w:rPr>
          <w:rFonts w:ascii="Times New Roman" w:eastAsia="Times New Roman" w:hAnsi="Times New Roman" w:cs="Times New Roman"/>
          <w:sz w:val="24"/>
        </w:rPr>
      </w:pPr>
      <w:bookmarkStart w:id="327" w:name="page341"/>
      <w:bookmarkEnd w:id="327"/>
      <w:r w:rsidRPr="00AA14F9">
        <w:rPr>
          <w:rFonts w:ascii="Times New Roman" w:eastAsia="Times New Roman" w:hAnsi="Times New Roman" w:cs="Times New Roman"/>
          <w:sz w:val="24"/>
        </w:rPr>
        <w:t>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p w:rsidR="00AA14F9" w:rsidRPr="00AA14F9" w:rsidRDefault="00AA14F9" w:rsidP="00AA14F9">
      <w:pPr>
        <w:spacing w:line="208" w:lineRule="exact"/>
        <w:jc w:val="both"/>
        <w:rPr>
          <w:rFonts w:ascii="Times New Roman" w:eastAsia="Times New Roman" w:hAnsi="Times New Roman" w:cs="Times New Roman"/>
        </w:rPr>
      </w:pPr>
    </w:p>
    <w:p w:rsidR="00AA14F9" w:rsidRPr="00AA14F9" w:rsidRDefault="00AA14F9" w:rsidP="00AA14F9">
      <w:pPr>
        <w:spacing w:line="0" w:lineRule="atLeast"/>
        <w:jc w:val="both"/>
        <w:rPr>
          <w:rFonts w:ascii="Times New Roman" w:eastAsia="Times New Roman" w:hAnsi="Times New Roman" w:cs="Times New Roman"/>
          <w:sz w:val="24"/>
        </w:rPr>
      </w:pPr>
      <w:r w:rsidRPr="00AA14F9">
        <w:rPr>
          <w:rFonts w:ascii="Times New Roman" w:eastAsia="Times New Roman" w:hAnsi="Times New Roman" w:cs="Times New Roman"/>
          <w:sz w:val="24"/>
        </w:rPr>
        <w:t>Культурное пространство</w:t>
      </w:r>
    </w:p>
    <w:p w:rsidR="00AA14F9" w:rsidRPr="00AA14F9" w:rsidRDefault="00AA14F9" w:rsidP="00AA14F9">
      <w:pPr>
        <w:spacing w:line="255" w:lineRule="exact"/>
        <w:jc w:val="both"/>
        <w:rPr>
          <w:rFonts w:ascii="Times New Roman" w:eastAsia="Times New Roman" w:hAnsi="Times New Roman" w:cs="Times New Roman"/>
        </w:rPr>
      </w:pPr>
    </w:p>
    <w:p w:rsidR="00AA14F9" w:rsidRPr="00AA14F9" w:rsidRDefault="00AA14F9" w:rsidP="00D526B5">
      <w:pPr>
        <w:spacing w:line="273" w:lineRule="auto"/>
        <w:jc w:val="both"/>
        <w:rPr>
          <w:rFonts w:ascii="Times New Roman" w:eastAsia="Times New Roman" w:hAnsi="Times New Roman" w:cs="Times New Roman"/>
          <w:sz w:val="24"/>
        </w:rPr>
      </w:pPr>
      <w:r w:rsidRPr="00AA14F9">
        <w:rPr>
          <w:rFonts w:ascii="Times New Roman" w:eastAsia="Times New Roman" w:hAnsi="Times New Roman" w:cs="Times New Roman"/>
          <w:sz w:val="24"/>
        </w:rPr>
        <w:t>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Изобразительное искусство. Повседневная жизнь горожан и сельских жителей в древнерусский и раннемосковский периоды.</w:t>
      </w:r>
    </w:p>
    <w:p w:rsidR="00AA14F9" w:rsidRPr="00AA14F9" w:rsidRDefault="00AA14F9" w:rsidP="00D526B5">
      <w:pPr>
        <w:spacing w:line="212" w:lineRule="exact"/>
        <w:jc w:val="both"/>
        <w:rPr>
          <w:rFonts w:ascii="Times New Roman" w:eastAsia="Times New Roman" w:hAnsi="Times New Roman" w:cs="Times New Roman"/>
        </w:rPr>
      </w:pPr>
    </w:p>
    <w:p w:rsidR="00AA14F9" w:rsidRPr="00AA14F9" w:rsidRDefault="00AA14F9" w:rsidP="00D526B5">
      <w:pPr>
        <w:spacing w:line="0" w:lineRule="atLeast"/>
        <w:jc w:val="both"/>
        <w:rPr>
          <w:rFonts w:ascii="Times New Roman" w:eastAsia="Times New Roman" w:hAnsi="Times New Roman" w:cs="Times New Roman"/>
          <w:b/>
          <w:sz w:val="24"/>
        </w:rPr>
      </w:pPr>
      <w:r w:rsidRPr="00AA14F9">
        <w:rPr>
          <w:rFonts w:ascii="Times New Roman" w:eastAsia="Times New Roman" w:hAnsi="Times New Roman" w:cs="Times New Roman"/>
          <w:b/>
          <w:sz w:val="24"/>
        </w:rPr>
        <w:t>Региональный компонент</w:t>
      </w:r>
    </w:p>
    <w:p w:rsidR="00AA14F9" w:rsidRPr="00AA14F9" w:rsidRDefault="00AA14F9" w:rsidP="00D526B5">
      <w:pPr>
        <w:spacing w:line="238" w:lineRule="exact"/>
        <w:jc w:val="both"/>
        <w:rPr>
          <w:rFonts w:ascii="Times New Roman" w:eastAsia="Times New Roman" w:hAnsi="Times New Roman" w:cs="Times New Roman"/>
        </w:rPr>
      </w:pPr>
    </w:p>
    <w:p w:rsidR="00AA14F9" w:rsidRPr="00AA14F9" w:rsidRDefault="00AA14F9" w:rsidP="00D526B5">
      <w:pPr>
        <w:spacing w:line="0" w:lineRule="atLeast"/>
        <w:jc w:val="both"/>
        <w:rPr>
          <w:rFonts w:ascii="Times New Roman" w:eastAsia="Times New Roman" w:hAnsi="Times New Roman" w:cs="Times New Roman"/>
          <w:sz w:val="24"/>
        </w:rPr>
      </w:pPr>
      <w:r w:rsidRPr="00AA14F9">
        <w:rPr>
          <w:rFonts w:ascii="Times New Roman" w:eastAsia="Times New Roman" w:hAnsi="Times New Roman" w:cs="Times New Roman"/>
          <w:sz w:val="24"/>
        </w:rPr>
        <w:lastRenderedPageBreak/>
        <w:t>Наш регион в древности и средневековье.</w:t>
      </w:r>
    </w:p>
    <w:p w:rsidR="00AA14F9" w:rsidRPr="00AA14F9" w:rsidRDefault="00AA14F9" w:rsidP="00D526B5">
      <w:pPr>
        <w:spacing w:line="242" w:lineRule="exact"/>
        <w:jc w:val="both"/>
        <w:rPr>
          <w:rFonts w:ascii="Times New Roman" w:eastAsia="Times New Roman" w:hAnsi="Times New Roman" w:cs="Times New Roman"/>
        </w:rPr>
      </w:pPr>
    </w:p>
    <w:p w:rsidR="00AA14F9" w:rsidRPr="00AA14F9" w:rsidRDefault="00AA14F9" w:rsidP="00D526B5">
      <w:pPr>
        <w:spacing w:line="0" w:lineRule="atLeast"/>
        <w:jc w:val="both"/>
        <w:rPr>
          <w:rFonts w:ascii="Times New Roman" w:eastAsia="Times New Roman" w:hAnsi="Times New Roman" w:cs="Times New Roman"/>
          <w:sz w:val="24"/>
        </w:rPr>
      </w:pPr>
      <w:r w:rsidRPr="00AA14F9">
        <w:rPr>
          <w:rFonts w:ascii="Times New Roman" w:eastAsia="Times New Roman" w:hAnsi="Times New Roman" w:cs="Times New Roman"/>
          <w:sz w:val="24"/>
        </w:rPr>
        <w:t>Россия В XVI – XVII вв.: от великого княжества к царствуРоссия в XVI веке</w:t>
      </w:r>
    </w:p>
    <w:p w:rsidR="00AA14F9" w:rsidRPr="00AA14F9" w:rsidRDefault="00AA14F9" w:rsidP="00D526B5">
      <w:pPr>
        <w:spacing w:line="252" w:lineRule="exact"/>
        <w:jc w:val="both"/>
        <w:rPr>
          <w:rFonts w:ascii="Times New Roman" w:eastAsia="Times New Roman" w:hAnsi="Times New Roman" w:cs="Times New Roman"/>
        </w:rPr>
      </w:pPr>
    </w:p>
    <w:p w:rsidR="00AA14F9" w:rsidRPr="00AA14F9" w:rsidRDefault="00AA14F9" w:rsidP="00D526B5">
      <w:pPr>
        <w:spacing w:line="273" w:lineRule="auto"/>
        <w:jc w:val="both"/>
        <w:rPr>
          <w:rFonts w:ascii="Times New Roman" w:eastAsia="Times New Roman" w:hAnsi="Times New Roman" w:cs="Times New Roman"/>
          <w:sz w:val="24"/>
        </w:rPr>
      </w:pPr>
      <w:r w:rsidRPr="00AA14F9">
        <w:rPr>
          <w:rFonts w:ascii="Times New Roman" w:eastAsia="Times New Roman" w:hAnsi="Times New Roman" w:cs="Times New Roman"/>
          <w:sz w:val="24"/>
        </w:rPr>
        <w:t>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w:t>
      </w:r>
    </w:p>
    <w:p w:rsidR="00AA14F9" w:rsidRPr="00AA14F9" w:rsidRDefault="00AA14F9" w:rsidP="00D526B5">
      <w:pPr>
        <w:spacing w:line="219" w:lineRule="exact"/>
        <w:jc w:val="both"/>
        <w:rPr>
          <w:rFonts w:ascii="Times New Roman" w:eastAsia="Times New Roman" w:hAnsi="Times New Roman" w:cs="Times New Roman"/>
        </w:rPr>
      </w:pPr>
    </w:p>
    <w:p w:rsidR="00AA14F9" w:rsidRPr="00AA14F9" w:rsidRDefault="00AA14F9" w:rsidP="00D526B5">
      <w:pPr>
        <w:spacing w:line="271" w:lineRule="auto"/>
        <w:jc w:val="both"/>
        <w:rPr>
          <w:rFonts w:ascii="Times New Roman" w:eastAsia="Times New Roman" w:hAnsi="Times New Roman" w:cs="Times New Roman"/>
          <w:sz w:val="24"/>
        </w:rPr>
      </w:pPr>
      <w:r w:rsidRPr="00AA14F9">
        <w:rPr>
          <w:rFonts w:ascii="Times New Roman" w:eastAsia="Times New Roman" w:hAnsi="Times New Roman" w:cs="Times New Roman"/>
          <w:sz w:val="24"/>
        </w:rPr>
        <w:t>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w:t>
      </w:r>
    </w:p>
    <w:p w:rsidR="00AA14F9" w:rsidRPr="00AA14F9" w:rsidRDefault="00AA14F9" w:rsidP="00AA14F9">
      <w:pPr>
        <w:spacing w:line="224" w:lineRule="exact"/>
        <w:jc w:val="both"/>
        <w:rPr>
          <w:rFonts w:ascii="Times New Roman" w:eastAsia="Times New Roman" w:hAnsi="Times New Roman" w:cs="Times New Roman"/>
        </w:rPr>
      </w:pPr>
    </w:p>
    <w:p w:rsidR="00AA14F9" w:rsidRPr="00AA14F9" w:rsidRDefault="00AA14F9" w:rsidP="00AA14F9">
      <w:pPr>
        <w:spacing w:line="0" w:lineRule="atLeast"/>
        <w:jc w:val="both"/>
        <w:rPr>
          <w:rFonts w:ascii="Times New Roman" w:eastAsia="Times New Roman" w:hAnsi="Times New Roman" w:cs="Times New Roman"/>
          <w:b/>
          <w:sz w:val="24"/>
        </w:rPr>
      </w:pPr>
      <w:r w:rsidRPr="00AA14F9">
        <w:rPr>
          <w:rFonts w:ascii="Times New Roman" w:eastAsia="Times New Roman" w:hAnsi="Times New Roman" w:cs="Times New Roman"/>
          <w:b/>
          <w:sz w:val="24"/>
        </w:rPr>
        <w:t>7 класс</w:t>
      </w:r>
    </w:p>
    <w:p w:rsidR="00AA14F9" w:rsidRPr="00AA14F9" w:rsidRDefault="00AA14F9" w:rsidP="00AA14F9">
      <w:pPr>
        <w:spacing w:line="247" w:lineRule="exact"/>
        <w:jc w:val="both"/>
        <w:rPr>
          <w:rFonts w:ascii="Times New Roman" w:eastAsia="Times New Roman" w:hAnsi="Times New Roman" w:cs="Times New Roman"/>
        </w:rPr>
      </w:pPr>
    </w:p>
    <w:p w:rsidR="00AA14F9" w:rsidRPr="00AA14F9" w:rsidRDefault="00AA14F9" w:rsidP="00D526B5">
      <w:pPr>
        <w:spacing w:line="0" w:lineRule="atLeast"/>
        <w:jc w:val="both"/>
        <w:rPr>
          <w:rFonts w:ascii="Times New Roman" w:eastAsia="Times New Roman" w:hAnsi="Times New Roman" w:cs="Times New Roman"/>
          <w:sz w:val="24"/>
        </w:rPr>
      </w:pPr>
      <w:r w:rsidRPr="00AA14F9">
        <w:rPr>
          <w:rFonts w:ascii="Times New Roman" w:eastAsia="Times New Roman" w:hAnsi="Times New Roman" w:cs="Times New Roman"/>
          <w:sz w:val="24"/>
        </w:rPr>
        <w:t>От Древней Руси к Российскому государству</w:t>
      </w:r>
    </w:p>
    <w:p w:rsidR="00AA14F9" w:rsidRPr="00AA14F9" w:rsidRDefault="00AA14F9" w:rsidP="00D526B5">
      <w:pPr>
        <w:spacing w:line="0" w:lineRule="atLeast"/>
        <w:jc w:val="both"/>
        <w:rPr>
          <w:rFonts w:ascii="Times New Roman" w:eastAsia="Times New Roman" w:hAnsi="Times New Roman" w:cs="Times New Roman"/>
          <w:sz w:val="24"/>
        </w:rPr>
      </w:pPr>
      <w:r w:rsidRPr="00AA14F9">
        <w:rPr>
          <w:rFonts w:ascii="Times New Roman" w:eastAsia="Times New Roman" w:hAnsi="Times New Roman" w:cs="Times New Roman"/>
          <w:sz w:val="24"/>
        </w:rPr>
        <w:t>Введение</w:t>
      </w:r>
    </w:p>
    <w:p w:rsidR="00AA14F9" w:rsidRPr="00AA14F9" w:rsidRDefault="00AA14F9" w:rsidP="00D526B5">
      <w:pPr>
        <w:spacing w:line="264" w:lineRule="auto"/>
        <w:jc w:val="both"/>
        <w:rPr>
          <w:rFonts w:ascii="Times New Roman" w:eastAsia="Times New Roman" w:hAnsi="Times New Roman" w:cs="Times New Roman"/>
          <w:sz w:val="24"/>
        </w:rPr>
      </w:pPr>
      <w:r w:rsidRPr="00AA14F9">
        <w:rPr>
          <w:rFonts w:ascii="Times New Roman" w:eastAsia="Times New Roman" w:hAnsi="Times New Roman" w:cs="Times New Roman"/>
          <w:sz w:val="24"/>
        </w:rPr>
        <w:t>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w:t>
      </w:r>
    </w:p>
    <w:p w:rsidR="00AA14F9" w:rsidRPr="00AA14F9" w:rsidRDefault="00AA14F9" w:rsidP="00D526B5">
      <w:pPr>
        <w:spacing w:line="0" w:lineRule="atLeast"/>
        <w:jc w:val="both"/>
        <w:rPr>
          <w:rFonts w:ascii="Times New Roman" w:eastAsia="Times New Roman" w:hAnsi="Times New Roman" w:cs="Times New Roman"/>
          <w:sz w:val="24"/>
        </w:rPr>
      </w:pPr>
      <w:r w:rsidRPr="00AA14F9">
        <w:rPr>
          <w:rFonts w:ascii="Times New Roman" w:eastAsia="Times New Roman" w:hAnsi="Times New Roman" w:cs="Times New Roman"/>
          <w:sz w:val="24"/>
        </w:rPr>
        <w:t>Россия В XVI – XVII вв.: от великого княжества к царству Россия в XVI веке</w:t>
      </w:r>
    </w:p>
    <w:p w:rsidR="00AA14F9" w:rsidRPr="00AA14F9" w:rsidRDefault="00AA14F9" w:rsidP="00D526B5">
      <w:pPr>
        <w:spacing w:line="252" w:lineRule="exact"/>
        <w:jc w:val="both"/>
        <w:rPr>
          <w:rFonts w:ascii="Times New Roman" w:eastAsia="Times New Roman" w:hAnsi="Times New Roman" w:cs="Times New Roman"/>
        </w:rPr>
      </w:pPr>
    </w:p>
    <w:p w:rsidR="00AA14F9" w:rsidRPr="00AA14F9" w:rsidRDefault="00AA14F9" w:rsidP="00D526B5">
      <w:pPr>
        <w:spacing w:line="266" w:lineRule="auto"/>
        <w:jc w:val="both"/>
        <w:rPr>
          <w:rFonts w:ascii="Times New Roman" w:eastAsia="Times New Roman" w:hAnsi="Times New Roman" w:cs="Times New Roman"/>
          <w:sz w:val="24"/>
        </w:rPr>
      </w:pPr>
      <w:r w:rsidRPr="00AA14F9">
        <w:rPr>
          <w:rFonts w:ascii="Times New Roman" w:eastAsia="Times New Roman" w:hAnsi="Times New Roman" w:cs="Times New Roman"/>
          <w:sz w:val="24"/>
        </w:rPr>
        <w:t>Регентство Елены Глинской. Сопротивление удельных князей великокняжеской власти. Мятеж князя Андрея Старицкого. Унификация денежной системы. Стародубская война с</w:t>
      </w:r>
    </w:p>
    <w:p w:rsidR="00AA14F9" w:rsidRPr="00AA14F9" w:rsidRDefault="00AA14F9" w:rsidP="00D526B5">
      <w:pPr>
        <w:spacing w:line="0" w:lineRule="atLeast"/>
        <w:jc w:val="both"/>
        <w:rPr>
          <w:rFonts w:ascii="Times New Roman" w:eastAsia="Times New Roman" w:hAnsi="Times New Roman" w:cs="Times New Roman"/>
          <w:sz w:val="24"/>
        </w:rPr>
      </w:pPr>
      <w:bookmarkStart w:id="328" w:name="page342"/>
      <w:bookmarkEnd w:id="328"/>
      <w:r w:rsidRPr="00AA14F9">
        <w:rPr>
          <w:rFonts w:ascii="Times New Roman" w:eastAsia="Times New Roman" w:hAnsi="Times New Roman" w:cs="Times New Roman"/>
          <w:sz w:val="24"/>
        </w:rPr>
        <w:t>Польшей и Литвой.</w:t>
      </w:r>
    </w:p>
    <w:p w:rsidR="00AA14F9" w:rsidRPr="00AA14F9" w:rsidRDefault="00AA14F9" w:rsidP="00D526B5">
      <w:pPr>
        <w:spacing w:line="252" w:lineRule="exact"/>
        <w:jc w:val="both"/>
        <w:rPr>
          <w:rFonts w:ascii="Times New Roman" w:eastAsia="Times New Roman" w:hAnsi="Times New Roman" w:cs="Times New Roman"/>
        </w:rPr>
      </w:pPr>
    </w:p>
    <w:p w:rsidR="00AA14F9" w:rsidRPr="00AA14F9" w:rsidRDefault="00AA14F9" w:rsidP="00D526B5">
      <w:pPr>
        <w:spacing w:line="271" w:lineRule="auto"/>
        <w:jc w:val="both"/>
        <w:rPr>
          <w:rFonts w:ascii="Times New Roman" w:eastAsia="Times New Roman" w:hAnsi="Times New Roman" w:cs="Times New Roman"/>
          <w:sz w:val="24"/>
        </w:rPr>
      </w:pPr>
      <w:r w:rsidRPr="00AA14F9">
        <w:rPr>
          <w:rFonts w:ascii="Times New Roman" w:eastAsia="Times New Roman" w:hAnsi="Times New Roman" w:cs="Times New Roman"/>
          <w:sz w:val="24"/>
        </w:rPr>
        <w:t>Период боярского правления. Борьба за власть между боярскими кланами Шуйских, Бельских и Глинских. Губная реформа. Московское восстание 1547 г. Ереси Матвея Башкина и Феодосия Косого.</w:t>
      </w:r>
    </w:p>
    <w:p w:rsidR="00AA14F9" w:rsidRPr="00AA14F9" w:rsidRDefault="00AA14F9" w:rsidP="00D526B5">
      <w:pPr>
        <w:spacing w:line="218" w:lineRule="exact"/>
        <w:jc w:val="both"/>
        <w:rPr>
          <w:rFonts w:ascii="Times New Roman" w:eastAsia="Times New Roman" w:hAnsi="Times New Roman" w:cs="Times New Roman"/>
        </w:rPr>
      </w:pPr>
    </w:p>
    <w:p w:rsidR="00AA14F9" w:rsidRPr="00AA14F9" w:rsidRDefault="00AA14F9" w:rsidP="00D526B5">
      <w:pPr>
        <w:spacing w:line="272" w:lineRule="auto"/>
        <w:jc w:val="both"/>
        <w:rPr>
          <w:rFonts w:ascii="Times New Roman" w:eastAsia="Times New Roman" w:hAnsi="Times New Roman" w:cs="Times New Roman"/>
          <w:sz w:val="24"/>
        </w:rPr>
      </w:pPr>
      <w:r w:rsidRPr="00AA14F9">
        <w:rPr>
          <w:rFonts w:ascii="Times New Roman" w:eastAsia="Times New Roman" w:hAnsi="Times New Roman" w:cs="Times New Roman"/>
          <w:sz w:val="24"/>
        </w:rPr>
        <w:t>Принятие Иваном IV царского титула. Реформы середины XVI в. «Избранная рада»: ее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w:t>
      </w:r>
    </w:p>
    <w:p w:rsidR="00AA14F9" w:rsidRPr="00AA14F9" w:rsidRDefault="00AA14F9" w:rsidP="00D526B5">
      <w:pPr>
        <w:spacing w:line="220" w:lineRule="exact"/>
        <w:jc w:val="both"/>
        <w:rPr>
          <w:rFonts w:ascii="Times New Roman" w:eastAsia="Times New Roman" w:hAnsi="Times New Roman" w:cs="Times New Roman"/>
        </w:rPr>
      </w:pPr>
    </w:p>
    <w:p w:rsidR="00AA14F9" w:rsidRPr="00AA14F9" w:rsidRDefault="00AA14F9" w:rsidP="00D526B5">
      <w:pPr>
        <w:spacing w:line="274" w:lineRule="auto"/>
        <w:jc w:val="both"/>
        <w:rPr>
          <w:rFonts w:ascii="Times New Roman" w:eastAsia="Times New Roman" w:hAnsi="Times New Roman" w:cs="Times New Roman"/>
          <w:sz w:val="24"/>
        </w:rPr>
      </w:pPr>
      <w:r w:rsidRPr="00AA14F9">
        <w:rPr>
          <w:rFonts w:ascii="Times New Roman" w:eastAsia="Times New Roman" w:hAnsi="Times New Roman" w:cs="Times New Roman"/>
          <w:sz w:val="24"/>
        </w:rPr>
        <w:t>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Девлет-Гирея 1571 г.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rsidR="00AA14F9" w:rsidRPr="00AA14F9" w:rsidRDefault="00AA14F9" w:rsidP="00AA14F9">
      <w:pPr>
        <w:spacing w:line="217" w:lineRule="exact"/>
        <w:jc w:val="both"/>
        <w:rPr>
          <w:rFonts w:ascii="Times New Roman" w:eastAsia="Times New Roman" w:hAnsi="Times New Roman" w:cs="Times New Roman"/>
        </w:rPr>
      </w:pPr>
    </w:p>
    <w:p w:rsidR="00AA14F9" w:rsidRPr="00AA14F9" w:rsidRDefault="00AA14F9" w:rsidP="00D526B5">
      <w:pPr>
        <w:spacing w:line="271" w:lineRule="auto"/>
        <w:jc w:val="both"/>
        <w:rPr>
          <w:rFonts w:ascii="Times New Roman" w:eastAsia="Times New Roman" w:hAnsi="Times New Roman" w:cs="Times New Roman"/>
          <w:sz w:val="24"/>
        </w:rPr>
      </w:pPr>
      <w:r w:rsidRPr="00AA14F9">
        <w:rPr>
          <w:rFonts w:ascii="Times New Roman" w:eastAsia="Times New Roman" w:hAnsi="Times New Roman" w:cs="Times New Roman"/>
          <w:sz w:val="24"/>
        </w:rPr>
        <w:t>Социальная структура российского общества. Дворянство. Служилые и неслужилые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w:t>
      </w:r>
    </w:p>
    <w:p w:rsidR="00AA14F9" w:rsidRPr="00AA14F9" w:rsidRDefault="00AA14F9" w:rsidP="00D526B5">
      <w:pPr>
        <w:spacing w:line="222" w:lineRule="exact"/>
        <w:jc w:val="both"/>
        <w:rPr>
          <w:rFonts w:ascii="Times New Roman" w:eastAsia="Times New Roman" w:hAnsi="Times New Roman" w:cs="Times New Roman"/>
        </w:rPr>
      </w:pPr>
    </w:p>
    <w:p w:rsidR="00AA14F9" w:rsidRPr="00AA14F9" w:rsidRDefault="00AA14F9" w:rsidP="00D526B5">
      <w:pPr>
        <w:spacing w:line="270" w:lineRule="auto"/>
        <w:jc w:val="both"/>
        <w:rPr>
          <w:rFonts w:ascii="Times New Roman" w:eastAsia="Times New Roman" w:hAnsi="Times New Roman" w:cs="Times New Roman"/>
          <w:sz w:val="24"/>
        </w:rPr>
      </w:pPr>
      <w:r w:rsidRPr="00AA14F9">
        <w:rPr>
          <w:rFonts w:ascii="Times New Roman" w:eastAsia="Times New Roman" w:hAnsi="Times New Roman" w:cs="Times New Roman"/>
          <w:sz w:val="24"/>
        </w:rPr>
        <w:lastRenderedPageBreak/>
        <w:t>Многонациональный состав населения Русского государства. Финно-угорские народы. Народы Поволжья после присоединения к России. Служилые татары.Выходцы из стран Европы на государевой службе.Сосуществование религий в Российском государстве.</w:t>
      </w:r>
    </w:p>
    <w:p w:rsidR="00AA14F9" w:rsidRPr="00AA14F9" w:rsidRDefault="00AA14F9" w:rsidP="00D526B5">
      <w:pPr>
        <w:spacing w:line="9" w:lineRule="exact"/>
        <w:jc w:val="both"/>
        <w:rPr>
          <w:rFonts w:ascii="Times New Roman" w:eastAsia="Times New Roman" w:hAnsi="Times New Roman" w:cs="Times New Roman"/>
        </w:rPr>
      </w:pPr>
    </w:p>
    <w:p w:rsidR="00AA14F9" w:rsidRPr="00AA14F9" w:rsidRDefault="00AA14F9" w:rsidP="00D526B5">
      <w:pPr>
        <w:spacing w:line="0" w:lineRule="atLeast"/>
        <w:jc w:val="both"/>
        <w:rPr>
          <w:rFonts w:ascii="Times New Roman" w:eastAsia="Times New Roman" w:hAnsi="Times New Roman" w:cs="Times New Roman"/>
          <w:sz w:val="24"/>
        </w:rPr>
      </w:pPr>
      <w:r w:rsidRPr="00AA14F9">
        <w:rPr>
          <w:rFonts w:ascii="Times New Roman" w:eastAsia="Times New Roman" w:hAnsi="Times New Roman" w:cs="Times New Roman"/>
          <w:sz w:val="24"/>
        </w:rPr>
        <w:t>Русская Православная церковь. Мусульманское духовенство.</w:t>
      </w:r>
    </w:p>
    <w:p w:rsidR="00AA14F9" w:rsidRPr="00AA14F9" w:rsidRDefault="00AA14F9" w:rsidP="00D526B5">
      <w:pPr>
        <w:spacing w:line="253" w:lineRule="exact"/>
        <w:jc w:val="both"/>
        <w:rPr>
          <w:rFonts w:ascii="Times New Roman" w:eastAsia="Times New Roman" w:hAnsi="Times New Roman" w:cs="Times New Roman"/>
        </w:rPr>
      </w:pPr>
    </w:p>
    <w:p w:rsidR="00AA14F9" w:rsidRPr="00AA14F9" w:rsidRDefault="00AA14F9" w:rsidP="00D526B5">
      <w:pPr>
        <w:spacing w:line="272" w:lineRule="auto"/>
        <w:jc w:val="both"/>
        <w:rPr>
          <w:rFonts w:ascii="Times New Roman" w:eastAsia="Times New Roman" w:hAnsi="Times New Roman" w:cs="Times New Roman"/>
          <w:sz w:val="24"/>
        </w:rPr>
      </w:pPr>
      <w:r w:rsidRPr="00AA14F9">
        <w:rPr>
          <w:rFonts w:ascii="Times New Roman" w:eastAsia="Times New Roman" w:hAnsi="Times New Roman" w:cs="Times New Roman"/>
          <w:sz w:val="24"/>
        </w:rPr>
        <w:t>Россия в конце XVI в. 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и проводимых им преобразований. Цена реформ.</w:t>
      </w:r>
    </w:p>
    <w:p w:rsidR="00AA14F9" w:rsidRPr="00AA14F9" w:rsidRDefault="00AA14F9" w:rsidP="00AA14F9">
      <w:pPr>
        <w:spacing w:line="218" w:lineRule="exact"/>
        <w:jc w:val="both"/>
        <w:rPr>
          <w:rFonts w:ascii="Times New Roman" w:eastAsia="Times New Roman" w:hAnsi="Times New Roman" w:cs="Times New Roman"/>
        </w:rPr>
      </w:pPr>
    </w:p>
    <w:p w:rsidR="00AA14F9" w:rsidRPr="00AA14F9" w:rsidRDefault="00AA14F9" w:rsidP="00D526B5">
      <w:pPr>
        <w:spacing w:line="274" w:lineRule="auto"/>
        <w:jc w:val="both"/>
        <w:rPr>
          <w:rFonts w:ascii="Times New Roman" w:eastAsia="Times New Roman" w:hAnsi="Times New Roman" w:cs="Times New Roman"/>
          <w:sz w:val="24"/>
        </w:rPr>
      </w:pPr>
      <w:r w:rsidRPr="00AA14F9">
        <w:rPr>
          <w:rFonts w:ascii="Times New Roman" w:eastAsia="Times New Roman" w:hAnsi="Times New Roman" w:cs="Times New Roman"/>
          <w:sz w:val="24"/>
        </w:rPr>
        <w:t>Царь Федор Иванович. Борьба за власть в боярском окружении. Правление Бориса Годунова. Учреждение патриаршества. Тявзинский мирный договор со Швецией:восстановление позиций России в Прибалтике. Противостояние с Крымским ханством. Отражение набега Гази-Гирея в 1591 г.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rsidR="00AA14F9" w:rsidRPr="00AA14F9" w:rsidRDefault="00AA14F9" w:rsidP="00D526B5">
      <w:pPr>
        <w:spacing w:line="203" w:lineRule="exact"/>
        <w:jc w:val="both"/>
        <w:rPr>
          <w:rFonts w:ascii="Times New Roman" w:eastAsia="Times New Roman" w:hAnsi="Times New Roman" w:cs="Times New Roman"/>
        </w:rPr>
      </w:pPr>
    </w:p>
    <w:p w:rsidR="00AA14F9" w:rsidRPr="00AA14F9" w:rsidRDefault="00AA14F9" w:rsidP="00D526B5">
      <w:pPr>
        <w:spacing w:line="0" w:lineRule="atLeast"/>
        <w:jc w:val="both"/>
        <w:rPr>
          <w:rFonts w:ascii="Times New Roman" w:eastAsia="Times New Roman" w:hAnsi="Times New Roman" w:cs="Times New Roman"/>
          <w:sz w:val="24"/>
        </w:rPr>
      </w:pPr>
      <w:r w:rsidRPr="00AA14F9">
        <w:rPr>
          <w:rFonts w:ascii="Times New Roman" w:eastAsia="Times New Roman" w:hAnsi="Times New Roman" w:cs="Times New Roman"/>
          <w:sz w:val="24"/>
        </w:rPr>
        <w:t>Смута в России (7 класс)</w:t>
      </w:r>
    </w:p>
    <w:p w:rsidR="00AA14F9" w:rsidRPr="00AA14F9" w:rsidRDefault="00AA14F9" w:rsidP="00D526B5">
      <w:pPr>
        <w:spacing w:line="255" w:lineRule="exact"/>
        <w:jc w:val="both"/>
        <w:rPr>
          <w:rFonts w:ascii="Times New Roman" w:eastAsia="Times New Roman" w:hAnsi="Times New Roman" w:cs="Times New Roman"/>
        </w:rPr>
      </w:pPr>
    </w:p>
    <w:p w:rsidR="00AA14F9" w:rsidRPr="00AA14F9" w:rsidRDefault="00AA14F9" w:rsidP="00D526B5">
      <w:pPr>
        <w:spacing w:line="270" w:lineRule="auto"/>
        <w:jc w:val="both"/>
        <w:rPr>
          <w:rFonts w:ascii="Times New Roman" w:eastAsia="Times New Roman" w:hAnsi="Times New Roman" w:cs="Times New Roman"/>
          <w:sz w:val="24"/>
        </w:rPr>
      </w:pPr>
      <w:r w:rsidRPr="00AA14F9">
        <w:rPr>
          <w:rFonts w:ascii="Times New Roman" w:eastAsia="Times New Roman" w:hAnsi="Times New Roman" w:cs="Times New Roman"/>
          <w:sz w:val="24"/>
        </w:rPr>
        <w:t>Династический кризис. Земский собор 1598 г. и избрание на царство Бориса Годунова. Политика Бориса Годунова, в т.ч. в отношении боярства. Опала семейства Романовых. Голод 1601-1603 гг. и обострение социально-экономического кризиса.</w:t>
      </w:r>
    </w:p>
    <w:p w:rsidR="00AA14F9" w:rsidRPr="00AA14F9" w:rsidRDefault="00AA14F9" w:rsidP="00D526B5">
      <w:pPr>
        <w:spacing w:line="208" w:lineRule="exact"/>
        <w:jc w:val="both"/>
        <w:rPr>
          <w:rFonts w:ascii="Times New Roman" w:eastAsia="Times New Roman" w:hAnsi="Times New Roman" w:cs="Times New Roman"/>
        </w:rPr>
      </w:pPr>
    </w:p>
    <w:p w:rsidR="00AA14F9" w:rsidRPr="00AA14F9" w:rsidRDefault="00AA14F9" w:rsidP="00D526B5">
      <w:pPr>
        <w:spacing w:line="0" w:lineRule="atLeast"/>
        <w:jc w:val="both"/>
        <w:rPr>
          <w:rFonts w:ascii="Times New Roman" w:eastAsia="Times New Roman" w:hAnsi="Times New Roman" w:cs="Times New Roman"/>
          <w:sz w:val="24"/>
        </w:rPr>
      </w:pPr>
      <w:r w:rsidRPr="00AA14F9">
        <w:rPr>
          <w:rFonts w:ascii="Times New Roman" w:eastAsia="Times New Roman" w:hAnsi="Times New Roman" w:cs="Times New Roman"/>
          <w:sz w:val="24"/>
        </w:rPr>
        <w:t>Смутное время начала XVII в., дискуссия о его причинах. Самозванцы и самозванство.</w:t>
      </w:r>
    </w:p>
    <w:p w:rsidR="00AA14F9" w:rsidRPr="00AA14F9" w:rsidRDefault="00AA14F9" w:rsidP="00D526B5">
      <w:pPr>
        <w:spacing w:line="0" w:lineRule="atLeast"/>
        <w:jc w:val="both"/>
        <w:rPr>
          <w:rFonts w:ascii="Times New Roman" w:eastAsia="Times New Roman" w:hAnsi="Times New Roman" w:cs="Times New Roman"/>
          <w:sz w:val="24"/>
        </w:rPr>
      </w:pPr>
      <w:bookmarkStart w:id="329" w:name="page343"/>
      <w:bookmarkEnd w:id="329"/>
      <w:r w:rsidRPr="00AA14F9">
        <w:rPr>
          <w:rFonts w:ascii="Times New Roman" w:eastAsia="Times New Roman" w:hAnsi="Times New Roman" w:cs="Times New Roman"/>
          <w:sz w:val="24"/>
        </w:rPr>
        <w:t>ичность Лжедмитрия I и его политика. Восстание 1606 г. и убийство самозванца.</w:t>
      </w:r>
    </w:p>
    <w:p w:rsidR="00AA14F9" w:rsidRPr="00AA14F9" w:rsidRDefault="00AA14F9" w:rsidP="00D526B5">
      <w:pPr>
        <w:spacing w:line="252" w:lineRule="exact"/>
        <w:jc w:val="both"/>
        <w:rPr>
          <w:rFonts w:ascii="Times New Roman" w:eastAsia="Times New Roman" w:hAnsi="Times New Roman" w:cs="Times New Roman"/>
        </w:rPr>
      </w:pPr>
    </w:p>
    <w:p w:rsidR="00AA14F9" w:rsidRPr="00AA14F9" w:rsidRDefault="00AA14F9" w:rsidP="00D526B5">
      <w:pPr>
        <w:spacing w:line="273" w:lineRule="auto"/>
        <w:jc w:val="both"/>
        <w:rPr>
          <w:rFonts w:ascii="Times New Roman" w:eastAsia="Times New Roman" w:hAnsi="Times New Roman" w:cs="Times New Roman"/>
          <w:sz w:val="24"/>
        </w:rPr>
      </w:pPr>
      <w:r w:rsidRPr="00AA14F9">
        <w:rPr>
          <w:rFonts w:ascii="Times New Roman" w:eastAsia="Times New Roman" w:hAnsi="Times New Roman" w:cs="Times New Roman"/>
          <w:sz w:val="24"/>
        </w:rPr>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в войну против России Речи Посполитой. Оборона Смоленска.</w:t>
      </w:r>
    </w:p>
    <w:p w:rsidR="00AA14F9" w:rsidRPr="00AA14F9" w:rsidRDefault="00AA14F9" w:rsidP="00AA14F9">
      <w:pPr>
        <w:spacing w:line="222" w:lineRule="exact"/>
        <w:jc w:val="both"/>
        <w:rPr>
          <w:rFonts w:ascii="Times New Roman" w:eastAsia="Times New Roman" w:hAnsi="Times New Roman" w:cs="Times New Roman"/>
        </w:rPr>
      </w:pPr>
    </w:p>
    <w:p w:rsidR="00AA14F9" w:rsidRPr="00AA14F9" w:rsidRDefault="00AA14F9" w:rsidP="00D526B5">
      <w:pPr>
        <w:spacing w:line="273" w:lineRule="auto"/>
        <w:jc w:val="both"/>
        <w:rPr>
          <w:rFonts w:ascii="Times New Roman" w:eastAsia="Times New Roman" w:hAnsi="Times New Roman" w:cs="Times New Roman"/>
          <w:sz w:val="24"/>
        </w:rPr>
      </w:pPr>
      <w:r w:rsidRPr="00AA14F9">
        <w:rPr>
          <w:rFonts w:ascii="Times New Roman" w:eastAsia="Times New Roman" w:hAnsi="Times New Roman" w:cs="Times New Roman"/>
          <w:sz w:val="24"/>
        </w:rP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ополчения. Захват Новгорода шведскими войсками. «Совет всей земли». Освобождение Москвы в 1612 г.</w:t>
      </w:r>
    </w:p>
    <w:p w:rsidR="00AA14F9" w:rsidRPr="00AA14F9" w:rsidRDefault="00AA14F9" w:rsidP="00D526B5">
      <w:pPr>
        <w:spacing w:line="222" w:lineRule="exact"/>
        <w:jc w:val="both"/>
        <w:rPr>
          <w:rFonts w:ascii="Times New Roman" w:eastAsia="Times New Roman" w:hAnsi="Times New Roman" w:cs="Times New Roman"/>
        </w:rPr>
      </w:pPr>
    </w:p>
    <w:p w:rsidR="00AA14F9" w:rsidRPr="00AA14F9" w:rsidRDefault="00AA14F9" w:rsidP="00D526B5">
      <w:pPr>
        <w:spacing w:line="273" w:lineRule="auto"/>
        <w:jc w:val="both"/>
        <w:rPr>
          <w:rFonts w:ascii="Times New Roman" w:eastAsia="Times New Roman" w:hAnsi="Times New Roman" w:cs="Times New Roman"/>
          <w:sz w:val="24"/>
        </w:rPr>
      </w:pPr>
      <w:r w:rsidRPr="00AA14F9">
        <w:rPr>
          <w:rFonts w:ascii="Times New Roman" w:eastAsia="Times New Roman" w:hAnsi="Times New Roman" w:cs="Times New Roman"/>
          <w:sz w:val="24"/>
        </w:rPr>
        <w:t>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p w:rsidR="00AA14F9" w:rsidRPr="00AA14F9" w:rsidRDefault="00AA14F9" w:rsidP="00AA14F9">
      <w:pPr>
        <w:spacing w:line="204" w:lineRule="exact"/>
        <w:jc w:val="both"/>
        <w:rPr>
          <w:rFonts w:ascii="Times New Roman" w:eastAsia="Times New Roman" w:hAnsi="Times New Roman" w:cs="Times New Roman"/>
        </w:rPr>
      </w:pPr>
    </w:p>
    <w:p w:rsidR="00AA14F9" w:rsidRPr="00AA14F9" w:rsidRDefault="00AA14F9" w:rsidP="00AA14F9">
      <w:pPr>
        <w:spacing w:line="0" w:lineRule="atLeast"/>
        <w:jc w:val="both"/>
        <w:rPr>
          <w:rFonts w:ascii="Times New Roman" w:eastAsia="Times New Roman" w:hAnsi="Times New Roman" w:cs="Times New Roman"/>
          <w:sz w:val="24"/>
        </w:rPr>
      </w:pPr>
      <w:r w:rsidRPr="00AA14F9">
        <w:rPr>
          <w:rFonts w:ascii="Times New Roman" w:eastAsia="Times New Roman" w:hAnsi="Times New Roman" w:cs="Times New Roman"/>
          <w:sz w:val="24"/>
        </w:rPr>
        <w:t>Россия в XVII веке (7 класс)</w:t>
      </w:r>
    </w:p>
    <w:p w:rsidR="00AA14F9" w:rsidRPr="00AA14F9" w:rsidRDefault="00AA14F9" w:rsidP="00AA14F9">
      <w:pPr>
        <w:spacing w:line="255" w:lineRule="exact"/>
        <w:jc w:val="both"/>
        <w:rPr>
          <w:rFonts w:ascii="Times New Roman" w:eastAsia="Times New Roman" w:hAnsi="Times New Roman" w:cs="Times New Roman"/>
        </w:rPr>
      </w:pPr>
    </w:p>
    <w:p w:rsidR="00AA14F9" w:rsidRPr="00AA14F9" w:rsidRDefault="00AA14F9" w:rsidP="00D526B5">
      <w:pPr>
        <w:spacing w:line="270" w:lineRule="auto"/>
        <w:jc w:val="both"/>
        <w:rPr>
          <w:rFonts w:ascii="Times New Roman" w:eastAsia="Times New Roman" w:hAnsi="Times New Roman" w:cs="Times New Roman"/>
          <w:sz w:val="24"/>
        </w:rPr>
      </w:pPr>
      <w:r w:rsidRPr="00AA14F9">
        <w:rPr>
          <w:rFonts w:ascii="Times New Roman" w:eastAsia="Times New Roman" w:hAnsi="Times New Roman" w:cs="Times New Roman"/>
          <w:sz w:val="24"/>
        </w:rPr>
        <w:lastRenderedPageBreak/>
        <w:t>Россия при первых Романовых.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rsidR="00AA14F9" w:rsidRPr="00AA14F9" w:rsidRDefault="00AA14F9" w:rsidP="00D526B5">
      <w:pPr>
        <w:spacing w:line="221" w:lineRule="exact"/>
        <w:jc w:val="both"/>
        <w:rPr>
          <w:rFonts w:ascii="Times New Roman" w:eastAsia="Times New Roman" w:hAnsi="Times New Roman" w:cs="Times New Roman"/>
        </w:rPr>
      </w:pPr>
    </w:p>
    <w:p w:rsidR="00AA14F9" w:rsidRPr="00AA14F9" w:rsidRDefault="00AA14F9" w:rsidP="00D526B5">
      <w:pPr>
        <w:spacing w:line="273" w:lineRule="auto"/>
        <w:jc w:val="both"/>
        <w:rPr>
          <w:rFonts w:ascii="Times New Roman" w:eastAsia="Times New Roman" w:hAnsi="Times New Roman" w:cs="Times New Roman"/>
          <w:sz w:val="24"/>
        </w:rPr>
      </w:pPr>
      <w:r w:rsidRPr="00AA14F9">
        <w:rPr>
          <w:rFonts w:ascii="Times New Roman" w:eastAsia="Times New Roman" w:hAnsi="Times New Roman" w:cs="Times New Roman"/>
          <w:sz w:val="24"/>
        </w:rP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Б.И. Морозова и И.Д. Милославского: итоги его деятельности. Патриарх Никон. Раскол в Церкви. Протопоп Аввакум, формирование религиозной традиции старообрядчества.</w:t>
      </w:r>
    </w:p>
    <w:p w:rsidR="00AA14F9" w:rsidRPr="00AA14F9" w:rsidRDefault="00AA14F9" w:rsidP="00D526B5">
      <w:pPr>
        <w:spacing w:line="209" w:lineRule="exact"/>
        <w:jc w:val="both"/>
        <w:rPr>
          <w:rFonts w:ascii="Times New Roman" w:eastAsia="Times New Roman" w:hAnsi="Times New Roman" w:cs="Times New Roman"/>
        </w:rPr>
      </w:pPr>
    </w:p>
    <w:p w:rsidR="00AA14F9" w:rsidRPr="00AA14F9" w:rsidRDefault="00AA14F9" w:rsidP="00D526B5">
      <w:pPr>
        <w:spacing w:line="0" w:lineRule="atLeast"/>
        <w:jc w:val="both"/>
        <w:rPr>
          <w:rFonts w:ascii="Times New Roman" w:eastAsia="Times New Roman" w:hAnsi="Times New Roman" w:cs="Times New Roman"/>
          <w:sz w:val="24"/>
        </w:rPr>
      </w:pPr>
      <w:r w:rsidRPr="00AA14F9">
        <w:rPr>
          <w:rFonts w:ascii="Times New Roman" w:eastAsia="Times New Roman" w:hAnsi="Times New Roman" w:cs="Times New Roman"/>
          <w:sz w:val="24"/>
        </w:rPr>
        <w:t>Царь Федор Алексеевич. Отмена местничества. Налоговая (податная) реформа.</w:t>
      </w:r>
    </w:p>
    <w:p w:rsidR="00AA14F9" w:rsidRPr="00AA14F9" w:rsidRDefault="00AA14F9" w:rsidP="00D526B5">
      <w:pPr>
        <w:spacing w:line="252" w:lineRule="exact"/>
        <w:jc w:val="both"/>
        <w:rPr>
          <w:rFonts w:ascii="Times New Roman" w:eastAsia="Times New Roman" w:hAnsi="Times New Roman" w:cs="Times New Roman"/>
        </w:rPr>
      </w:pPr>
    </w:p>
    <w:p w:rsidR="00AA14F9" w:rsidRPr="00AA14F9" w:rsidRDefault="00AA14F9" w:rsidP="00D526B5">
      <w:pPr>
        <w:spacing w:line="272" w:lineRule="auto"/>
        <w:jc w:val="both"/>
        <w:rPr>
          <w:rFonts w:ascii="Times New Roman" w:eastAsia="Times New Roman" w:hAnsi="Times New Roman" w:cs="Times New Roman"/>
          <w:sz w:val="24"/>
        </w:rPr>
      </w:pPr>
      <w:r w:rsidRPr="00AA14F9">
        <w:rPr>
          <w:rFonts w:ascii="Times New Roman" w:eastAsia="Times New Roman" w:hAnsi="Times New Roman" w:cs="Times New Roman"/>
          <w:sz w:val="24"/>
        </w:rPr>
        <w:t>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Прибалтикой, Востоком.</w:t>
      </w:r>
    </w:p>
    <w:p w:rsidR="00AA14F9" w:rsidRPr="00AA14F9" w:rsidRDefault="00AA14F9" w:rsidP="00D526B5">
      <w:pPr>
        <w:spacing w:line="221" w:lineRule="exact"/>
        <w:jc w:val="both"/>
        <w:rPr>
          <w:rFonts w:ascii="Times New Roman" w:eastAsia="Times New Roman" w:hAnsi="Times New Roman" w:cs="Times New Roman"/>
        </w:rPr>
      </w:pPr>
    </w:p>
    <w:p w:rsidR="00AA14F9" w:rsidRPr="007A6EBC" w:rsidRDefault="00AA14F9" w:rsidP="00D526B5">
      <w:pPr>
        <w:spacing w:line="287" w:lineRule="auto"/>
        <w:jc w:val="both"/>
        <w:rPr>
          <w:rFonts w:ascii="Times New Roman" w:eastAsia="Times New Roman" w:hAnsi="Times New Roman" w:cs="Times New Roman"/>
          <w:sz w:val="23"/>
        </w:rPr>
      </w:pPr>
      <w:r w:rsidRPr="00AA14F9">
        <w:rPr>
          <w:rFonts w:ascii="Times New Roman" w:eastAsia="Times New Roman" w:hAnsi="Times New Roman" w:cs="Times New Roman"/>
          <w:sz w:val="23"/>
        </w:rPr>
        <w:t>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Юридическое оформление крепостного права и территория его распространения. Русский Север, Дон и Сибирь как регионы, свободные от крепостничества. Денежная реформа 1654 г. Медный бунт. Побеги крестьян на Дон и в Сибирь. Восстание Степана</w:t>
      </w:r>
      <w:bookmarkStart w:id="330" w:name="page344"/>
      <w:bookmarkEnd w:id="330"/>
      <w:r w:rsidR="007A6EBC">
        <w:rPr>
          <w:rFonts w:ascii="Times New Roman" w:eastAsia="Times New Roman" w:hAnsi="Times New Roman" w:cs="Times New Roman"/>
          <w:sz w:val="23"/>
        </w:rPr>
        <w:t xml:space="preserve"> </w:t>
      </w:r>
      <w:r w:rsidR="007A6EBC">
        <w:rPr>
          <w:rFonts w:ascii="Times New Roman" w:eastAsia="Times New Roman" w:hAnsi="Times New Roman" w:cs="Times New Roman"/>
          <w:sz w:val="24"/>
        </w:rPr>
        <w:t>Р</w:t>
      </w:r>
      <w:r w:rsidRPr="00AA14F9">
        <w:rPr>
          <w:rFonts w:ascii="Times New Roman" w:eastAsia="Times New Roman" w:hAnsi="Times New Roman" w:cs="Times New Roman"/>
          <w:sz w:val="24"/>
        </w:rPr>
        <w:t>азина.</w:t>
      </w:r>
    </w:p>
    <w:p w:rsidR="00AA14F9" w:rsidRPr="00AA14F9" w:rsidRDefault="00AA14F9" w:rsidP="00D526B5">
      <w:pPr>
        <w:spacing w:line="252" w:lineRule="exact"/>
        <w:jc w:val="both"/>
        <w:rPr>
          <w:rFonts w:ascii="Times New Roman" w:eastAsia="Times New Roman" w:hAnsi="Times New Roman" w:cs="Times New Roman"/>
        </w:rPr>
      </w:pPr>
    </w:p>
    <w:p w:rsidR="00AA14F9" w:rsidRPr="00AA14F9" w:rsidRDefault="00AA14F9" w:rsidP="00D526B5">
      <w:pPr>
        <w:spacing w:line="274" w:lineRule="auto"/>
        <w:jc w:val="both"/>
        <w:rPr>
          <w:rFonts w:ascii="Times New Roman" w:eastAsia="Times New Roman" w:hAnsi="Times New Roman" w:cs="Times New Roman"/>
          <w:sz w:val="24"/>
        </w:rPr>
      </w:pPr>
      <w:r w:rsidRPr="00AA14F9">
        <w:rPr>
          <w:rFonts w:ascii="Times New Roman" w:eastAsia="Times New Roman" w:hAnsi="Times New Roman" w:cs="Times New Roman"/>
          <w:sz w:val="24"/>
        </w:rPr>
        <w:t>Внешняя политика России в XVII в.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манчжурами и империей Цин.</w:t>
      </w:r>
    </w:p>
    <w:p w:rsidR="00AA14F9" w:rsidRPr="00AA14F9" w:rsidRDefault="00AA14F9" w:rsidP="00AA14F9">
      <w:pPr>
        <w:spacing w:line="212" w:lineRule="exact"/>
        <w:jc w:val="both"/>
        <w:rPr>
          <w:rFonts w:ascii="Times New Roman" w:eastAsia="Times New Roman" w:hAnsi="Times New Roman" w:cs="Times New Roman"/>
        </w:rPr>
      </w:pPr>
    </w:p>
    <w:p w:rsidR="00AA14F9" w:rsidRPr="00AA14F9" w:rsidRDefault="00AA14F9" w:rsidP="00AA14F9">
      <w:pPr>
        <w:spacing w:line="0" w:lineRule="atLeast"/>
        <w:jc w:val="both"/>
        <w:rPr>
          <w:rFonts w:ascii="Times New Roman" w:eastAsia="Times New Roman" w:hAnsi="Times New Roman" w:cs="Times New Roman"/>
          <w:sz w:val="24"/>
        </w:rPr>
      </w:pPr>
      <w:r w:rsidRPr="00AA14F9">
        <w:rPr>
          <w:rFonts w:ascii="Times New Roman" w:eastAsia="Times New Roman" w:hAnsi="Times New Roman" w:cs="Times New Roman"/>
          <w:sz w:val="24"/>
        </w:rPr>
        <w:t>Культурное пространство (7 класс)</w:t>
      </w:r>
    </w:p>
    <w:p w:rsidR="00AA14F9" w:rsidRPr="00AA14F9" w:rsidRDefault="00AA14F9" w:rsidP="00AA14F9">
      <w:pPr>
        <w:spacing w:line="255" w:lineRule="exact"/>
        <w:jc w:val="both"/>
        <w:rPr>
          <w:rFonts w:ascii="Times New Roman" w:eastAsia="Times New Roman" w:hAnsi="Times New Roman" w:cs="Times New Roman"/>
        </w:rPr>
      </w:pPr>
    </w:p>
    <w:p w:rsidR="00AA14F9" w:rsidRPr="00AA14F9" w:rsidRDefault="00AA14F9" w:rsidP="00D526B5">
      <w:pPr>
        <w:spacing w:line="274" w:lineRule="auto"/>
        <w:jc w:val="both"/>
        <w:rPr>
          <w:rFonts w:ascii="Times New Roman" w:eastAsia="Times New Roman" w:hAnsi="Times New Roman" w:cs="Times New Roman"/>
          <w:sz w:val="24"/>
        </w:rPr>
      </w:pPr>
      <w:r w:rsidRPr="00AA14F9">
        <w:rPr>
          <w:rFonts w:ascii="Times New Roman" w:eastAsia="Times New Roman" w:hAnsi="Times New Roman" w:cs="Times New Roman"/>
          <w:sz w:val="24"/>
        </w:rPr>
        <w:t>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Коч – корабль русских первопроходцев. Освоение Поволжья, Урала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rsidR="00AA14F9" w:rsidRPr="00AA14F9" w:rsidRDefault="00AA14F9" w:rsidP="00AA14F9">
      <w:pPr>
        <w:spacing w:line="219" w:lineRule="exact"/>
        <w:jc w:val="both"/>
        <w:rPr>
          <w:rFonts w:ascii="Times New Roman" w:eastAsia="Times New Roman" w:hAnsi="Times New Roman" w:cs="Times New Roman"/>
        </w:rPr>
      </w:pPr>
    </w:p>
    <w:p w:rsidR="00AA14F9" w:rsidRPr="00AA14F9" w:rsidRDefault="00AA14F9" w:rsidP="00D526B5">
      <w:pPr>
        <w:spacing w:line="271" w:lineRule="auto"/>
        <w:jc w:val="both"/>
        <w:rPr>
          <w:rFonts w:ascii="Times New Roman" w:eastAsia="Times New Roman" w:hAnsi="Times New Roman" w:cs="Times New Roman"/>
          <w:sz w:val="24"/>
        </w:rPr>
      </w:pPr>
      <w:r w:rsidRPr="00AA14F9">
        <w:rPr>
          <w:rFonts w:ascii="Times New Roman" w:eastAsia="Times New Roman" w:hAnsi="Times New Roman" w:cs="Times New Roman"/>
          <w:sz w:val="24"/>
        </w:rPr>
        <w:t>Изменения в картине мира человека в XVI–XVII вв. и повседневная жизнь. Жилище и предметы быта. Семья и семейные отношения. Религия и суеверия. Синтез европейской и восточной культур в быту высших слоев населения страны.</w:t>
      </w:r>
    </w:p>
    <w:p w:rsidR="00AA14F9" w:rsidRPr="00AA14F9" w:rsidRDefault="00AA14F9" w:rsidP="00AA14F9">
      <w:pPr>
        <w:spacing w:line="217" w:lineRule="exact"/>
        <w:jc w:val="both"/>
        <w:rPr>
          <w:rFonts w:ascii="Times New Roman" w:eastAsia="Times New Roman" w:hAnsi="Times New Roman" w:cs="Times New Roman"/>
        </w:rPr>
      </w:pPr>
    </w:p>
    <w:p w:rsidR="00AA14F9" w:rsidRPr="00AA14F9" w:rsidRDefault="00AA14F9" w:rsidP="00D526B5">
      <w:pPr>
        <w:spacing w:line="273" w:lineRule="auto"/>
        <w:jc w:val="both"/>
        <w:rPr>
          <w:rFonts w:ascii="Times New Roman" w:eastAsia="Times New Roman" w:hAnsi="Times New Roman" w:cs="Times New Roman"/>
          <w:sz w:val="24"/>
        </w:rPr>
      </w:pPr>
      <w:r w:rsidRPr="00AA14F9">
        <w:rPr>
          <w:rFonts w:ascii="Times New Roman" w:eastAsia="Times New Roman" w:hAnsi="Times New Roman" w:cs="Times New Roman"/>
          <w:sz w:val="24"/>
        </w:rPr>
        <w:lastRenderedPageBreak/>
        <w:t>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Приказ каменных дел. Деревянное зодчество.</w:t>
      </w:r>
    </w:p>
    <w:p w:rsidR="00AA14F9" w:rsidRPr="00AA14F9" w:rsidRDefault="00AA14F9" w:rsidP="00D526B5">
      <w:pPr>
        <w:spacing w:line="219" w:lineRule="exact"/>
        <w:jc w:val="both"/>
        <w:rPr>
          <w:rFonts w:ascii="Times New Roman" w:eastAsia="Times New Roman" w:hAnsi="Times New Roman" w:cs="Times New Roman"/>
        </w:rPr>
      </w:pPr>
    </w:p>
    <w:p w:rsidR="00AA14F9" w:rsidRPr="00AA14F9" w:rsidRDefault="00AA14F9" w:rsidP="00D526B5">
      <w:pPr>
        <w:spacing w:line="264" w:lineRule="auto"/>
        <w:jc w:val="both"/>
        <w:rPr>
          <w:rFonts w:ascii="Times New Roman" w:eastAsia="Times New Roman" w:hAnsi="Times New Roman" w:cs="Times New Roman"/>
          <w:sz w:val="24"/>
        </w:rPr>
      </w:pPr>
      <w:r w:rsidRPr="00AA14F9">
        <w:rPr>
          <w:rFonts w:ascii="Times New Roman" w:eastAsia="Times New Roman" w:hAnsi="Times New Roman" w:cs="Times New Roman"/>
          <w:sz w:val="24"/>
        </w:rPr>
        <w:t>Изобразительное искусство. Симон Ушаков. Ярославская школа иконописи. Парсунная живопись.</w:t>
      </w:r>
    </w:p>
    <w:p w:rsidR="00AA14F9" w:rsidRPr="00AA14F9" w:rsidRDefault="00AA14F9" w:rsidP="00AA14F9">
      <w:pPr>
        <w:spacing w:line="228" w:lineRule="exact"/>
        <w:jc w:val="both"/>
        <w:rPr>
          <w:rFonts w:ascii="Times New Roman" w:eastAsia="Times New Roman" w:hAnsi="Times New Roman" w:cs="Times New Roman"/>
        </w:rPr>
      </w:pPr>
    </w:p>
    <w:p w:rsidR="00AA14F9" w:rsidRPr="00AA14F9" w:rsidRDefault="00AA14F9" w:rsidP="00930262">
      <w:pPr>
        <w:spacing w:line="271" w:lineRule="auto"/>
        <w:jc w:val="both"/>
        <w:rPr>
          <w:rFonts w:ascii="Times New Roman" w:eastAsia="Times New Roman" w:hAnsi="Times New Roman" w:cs="Times New Roman"/>
          <w:sz w:val="24"/>
        </w:rPr>
      </w:pPr>
      <w:r w:rsidRPr="00AA14F9">
        <w:rPr>
          <w:rFonts w:ascii="Times New Roman" w:eastAsia="Times New Roman" w:hAnsi="Times New Roman" w:cs="Times New Roman"/>
          <w:sz w:val="24"/>
        </w:rPr>
        <w:t>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w:t>
      </w:r>
    </w:p>
    <w:p w:rsidR="00AA14F9" w:rsidRPr="00AA14F9" w:rsidRDefault="00AA14F9" w:rsidP="00AA14F9">
      <w:pPr>
        <w:spacing w:line="222" w:lineRule="exact"/>
        <w:jc w:val="both"/>
        <w:rPr>
          <w:rFonts w:ascii="Times New Roman" w:eastAsia="Times New Roman" w:hAnsi="Times New Roman" w:cs="Times New Roman"/>
        </w:rPr>
      </w:pPr>
    </w:p>
    <w:p w:rsidR="00AA14F9" w:rsidRPr="00AA14F9" w:rsidRDefault="00AA14F9" w:rsidP="00D526B5">
      <w:pPr>
        <w:spacing w:line="264" w:lineRule="auto"/>
        <w:jc w:val="both"/>
        <w:rPr>
          <w:rFonts w:ascii="Times New Roman" w:eastAsia="Times New Roman" w:hAnsi="Times New Roman" w:cs="Times New Roman"/>
          <w:sz w:val="24"/>
        </w:rPr>
      </w:pPr>
      <w:r w:rsidRPr="00AA14F9">
        <w:rPr>
          <w:rFonts w:ascii="Times New Roman" w:eastAsia="Times New Roman" w:hAnsi="Times New Roman" w:cs="Times New Roman"/>
          <w:sz w:val="24"/>
        </w:rP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p w:rsidR="00AA14F9" w:rsidRPr="00AA14F9" w:rsidRDefault="00AA14F9" w:rsidP="00AA14F9">
      <w:pPr>
        <w:spacing w:line="219" w:lineRule="exact"/>
        <w:jc w:val="both"/>
        <w:rPr>
          <w:rFonts w:ascii="Times New Roman" w:eastAsia="Times New Roman" w:hAnsi="Times New Roman" w:cs="Times New Roman"/>
        </w:rPr>
      </w:pPr>
    </w:p>
    <w:p w:rsidR="00AA14F9" w:rsidRPr="00AA14F9" w:rsidRDefault="00AA14F9" w:rsidP="00AA14F9">
      <w:pPr>
        <w:spacing w:line="0" w:lineRule="atLeast"/>
        <w:jc w:val="both"/>
        <w:rPr>
          <w:rFonts w:ascii="Times New Roman" w:eastAsia="Times New Roman" w:hAnsi="Times New Roman" w:cs="Times New Roman"/>
          <w:b/>
          <w:sz w:val="24"/>
        </w:rPr>
      </w:pPr>
      <w:r w:rsidRPr="00AA14F9">
        <w:rPr>
          <w:rFonts w:ascii="Times New Roman" w:eastAsia="Times New Roman" w:hAnsi="Times New Roman" w:cs="Times New Roman"/>
          <w:b/>
          <w:sz w:val="24"/>
        </w:rPr>
        <w:t>Региональный компонент</w:t>
      </w:r>
    </w:p>
    <w:p w:rsidR="00AA14F9" w:rsidRPr="00AA14F9" w:rsidRDefault="00AA14F9" w:rsidP="00AA14F9">
      <w:pPr>
        <w:spacing w:line="0" w:lineRule="atLeast"/>
        <w:jc w:val="both"/>
        <w:rPr>
          <w:rFonts w:ascii="Times New Roman" w:eastAsia="Times New Roman" w:hAnsi="Times New Roman" w:cs="Times New Roman"/>
          <w:sz w:val="24"/>
        </w:rPr>
      </w:pPr>
      <w:r w:rsidRPr="00AA14F9">
        <w:rPr>
          <w:rFonts w:ascii="Times New Roman" w:eastAsia="Times New Roman" w:hAnsi="Times New Roman" w:cs="Times New Roman"/>
          <w:sz w:val="24"/>
        </w:rPr>
        <w:t>Наш регион в XVI – XVII вв. (7 класс)</w:t>
      </w:r>
    </w:p>
    <w:p w:rsidR="00AA14F9" w:rsidRPr="00AA14F9" w:rsidRDefault="00AA14F9" w:rsidP="00AA14F9">
      <w:pPr>
        <w:spacing w:line="0" w:lineRule="atLeast"/>
        <w:jc w:val="both"/>
        <w:rPr>
          <w:rFonts w:ascii="Times New Roman" w:eastAsia="Times New Roman" w:hAnsi="Times New Roman" w:cs="Times New Roman"/>
          <w:sz w:val="24"/>
        </w:rPr>
      </w:pPr>
      <w:r w:rsidRPr="00AA14F9">
        <w:rPr>
          <w:rFonts w:ascii="Times New Roman" w:eastAsia="Times New Roman" w:hAnsi="Times New Roman" w:cs="Times New Roman"/>
          <w:sz w:val="24"/>
        </w:rPr>
        <w:t>Россия в концеXVII - XVIII ВЕКАХ: от царства к империи</w:t>
      </w:r>
    </w:p>
    <w:p w:rsidR="00AA14F9" w:rsidRPr="00AA14F9" w:rsidRDefault="007A6EBC" w:rsidP="00AA14F9">
      <w:pPr>
        <w:spacing w:line="0" w:lineRule="atLeast"/>
        <w:jc w:val="both"/>
        <w:rPr>
          <w:rFonts w:ascii="Times New Roman" w:eastAsia="Times New Roman" w:hAnsi="Times New Roman" w:cs="Times New Roman"/>
          <w:sz w:val="24"/>
        </w:rPr>
      </w:pPr>
      <w:bookmarkStart w:id="331" w:name="page345"/>
      <w:bookmarkEnd w:id="331"/>
      <w:r>
        <w:rPr>
          <w:rFonts w:ascii="Times New Roman" w:eastAsia="Times New Roman" w:hAnsi="Times New Roman" w:cs="Times New Roman"/>
          <w:sz w:val="24"/>
        </w:rPr>
        <w:t>Р</w:t>
      </w:r>
      <w:r w:rsidR="00AA14F9" w:rsidRPr="00AA14F9">
        <w:rPr>
          <w:rFonts w:ascii="Times New Roman" w:eastAsia="Times New Roman" w:hAnsi="Times New Roman" w:cs="Times New Roman"/>
          <w:sz w:val="24"/>
        </w:rPr>
        <w:t>оссия в эпоху преобразований Петра I (7 класс)</w:t>
      </w:r>
    </w:p>
    <w:p w:rsidR="00AA14F9" w:rsidRPr="00AA14F9" w:rsidRDefault="00AA14F9" w:rsidP="00AA14F9">
      <w:pPr>
        <w:spacing w:line="252" w:lineRule="exact"/>
        <w:jc w:val="both"/>
        <w:rPr>
          <w:rFonts w:ascii="Times New Roman" w:eastAsia="Times New Roman" w:hAnsi="Times New Roman" w:cs="Times New Roman"/>
        </w:rPr>
      </w:pPr>
    </w:p>
    <w:p w:rsidR="00AA14F9" w:rsidRPr="00AA14F9" w:rsidRDefault="00AA14F9" w:rsidP="00D526B5">
      <w:pPr>
        <w:spacing w:line="265" w:lineRule="auto"/>
        <w:jc w:val="both"/>
        <w:rPr>
          <w:rFonts w:ascii="Times New Roman" w:eastAsia="Times New Roman" w:hAnsi="Times New Roman" w:cs="Times New Roman"/>
          <w:sz w:val="24"/>
        </w:rPr>
      </w:pPr>
      <w:r w:rsidRPr="00AA14F9">
        <w:rPr>
          <w:rFonts w:ascii="Times New Roman" w:eastAsia="Times New Roman" w:hAnsi="Times New Roman" w:cs="Times New Roman"/>
          <w:sz w:val="24"/>
        </w:rPr>
        <w:t>Причины и предпосылки преобразований (дискуссии по этому вопросу). Россия и Европа в конце XVII века. Модернизация как жизненно важная национальная задача.</w:t>
      </w:r>
    </w:p>
    <w:p w:rsidR="00AA14F9" w:rsidRPr="00AA14F9" w:rsidRDefault="00AA14F9" w:rsidP="00D526B5">
      <w:pPr>
        <w:spacing w:line="226" w:lineRule="exact"/>
        <w:jc w:val="both"/>
        <w:rPr>
          <w:rFonts w:ascii="Times New Roman" w:eastAsia="Times New Roman" w:hAnsi="Times New Roman" w:cs="Times New Roman"/>
        </w:rPr>
      </w:pPr>
    </w:p>
    <w:p w:rsidR="00AA14F9" w:rsidRPr="00AA14F9" w:rsidRDefault="00AA14F9" w:rsidP="00D526B5">
      <w:pPr>
        <w:spacing w:line="271" w:lineRule="auto"/>
        <w:jc w:val="both"/>
        <w:rPr>
          <w:rFonts w:ascii="Times New Roman" w:eastAsia="Times New Roman" w:hAnsi="Times New Roman" w:cs="Times New Roman"/>
          <w:sz w:val="24"/>
        </w:rPr>
      </w:pPr>
      <w:r w:rsidRPr="00AA14F9">
        <w:rPr>
          <w:rFonts w:ascii="Times New Roman" w:eastAsia="Times New Roman" w:hAnsi="Times New Roman" w:cs="Times New Roman"/>
          <w:sz w:val="24"/>
        </w:rPr>
        <w:t>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w:t>
      </w:r>
    </w:p>
    <w:p w:rsidR="00AA14F9" w:rsidRPr="00AA14F9" w:rsidRDefault="00AA14F9" w:rsidP="00D526B5">
      <w:pPr>
        <w:spacing w:line="217" w:lineRule="exact"/>
        <w:jc w:val="both"/>
        <w:rPr>
          <w:rFonts w:ascii="Times New Roman" w:eastAsia="Times New Roman" w:hAnsi="Times New Roman" w:cs="Times New Roman"/>
        </w:rPr>
      </w:pPr>
    </w:p>
    <w:p w:rsidR="00AA14F9" w:rsidRPr="00AA14F9" w:rsidRDefault="00AA14F9" w:rsidP="00D526B5">
      <w:pPr>
        <w:spacing w:line="273" w:lineRule="auto"/>
        <w:jc w:val="both"/>
        <w:rPr>
          <w:rFonts w:ascii="Times New Roman" w:eastAsia="Times New Roman" w:hAnsi="Times New Roman" w:cs="Times New Roman"/>
          <w:sz w:val="24"/>
        </w:rPr>
      </w:pPr>
      <w:r w:rsidRPr="00AA14F9">
        <w:rPr>
          <w:rFonts w:ascii="Times New Roman" w:eastAsia="Times New Roman" w:hAnsi="Times New Roman" w:cs="Times New Roman"/>
          <w:sz w:val="24"/>
        </w:rPr>
        <w:t>Экономическая политика.Строительство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 подати.</w:t>
      </w:r>
    </w:p>
    <w:p w:rsidR="00AA14F9" w:rsidRPr="00AA14F9" w:rsidRDefault="00AA14F9" w:rsidP="00D526B5">
      <w:pPr>
        <w:spacing w:line="218" w:lineRule="exact"/>
        <w:jc w:val="both"/>
        <w:rPr>
          <w:rFonts w:ascii="Times New Roman" w:eastAsia="Times New Roman" w:hAnsi="Times New Roman" w:cs="Times New Roman"/>
        </w:rPr>
      </w:pPr>
    </w:p>
    <w:p w:rsidR="00AA14F9" w:rsidRPr="00AA14F9" w:rsidRDefault="00AA14F9" w:rsidP="00D526B5">
      <w:pPr>
        <w:spacing w:line="273" w:lineRule="auto"/>
        <w:jc w:val="both"/>
        <w:rPr>
          <w:rFonts w:ascii="Times New Roman" w:eastAsia="Times New Roman" w:hAnsi="Times New Roman" w:cs="Times New Roman"/>
          <w:sz w:val="24"/>
        </w:rPr>
      </w:pPr>
      <w:r w:rsidRPr="00AA14F9">
        <w:rPr>
          <w:rFonts w:ascii="Times New Roman" w:eastAsia="Times New Roman" w:hAnsi="Times New Roman" w:cs="Times New Roman"/>
          <w:sz w:val="24"/>
        </w:rPr>
        <w:t>Социальная политика.Консолидация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p w:rsidR="00AA14F9" w:rsidRPr="00AA14F9" w:rsidRDefault="00AA14F9" w:rsidP="00D526B5">
      <w:pPr>
        <w:spacing w:line="217" w:lineRule="exact"/>
        <w:jc w:val="both"/>
        <w:rPr>
          <w:rFonts w:ascii="Times New Roman" w:eastAsia="Times New Roman" w:hAnsi="Times New Roman" w:cs="Times New Roman"/>
        </w:rPr>
      </w:pPr>
    </w:p>
    <w:p w:rsidR="00AA14F9" w:rsidRPr="00AA14F9" w:rsidRDefault="00AA14F9" w:rsidP="00D526B5">
      <w:pPr>
        <w:spacing w:line="271" w:lineRule="auto"/>
        <w:jc w:val="both"/>
        <w:rPr>
          <w:rFonts w:ascii="Times New Roman" w:eastAsia="Times New Roman" w:hAnsi="Times New Roman" w:cs="Times New Roman"/>
          <w:sz w:val="24"/>
        </w:rPr>
      </w:pPr>
      <w:r w:rsidRPr="00AA14F9">
        <w:rPr>
          <w:rFonts w:ascii="Times New Roman" w:eastAsia="Times New Roman" w:hAnsi="Times New Roman" w:cs="Times New Roman"/>
          <w:sz w:val="24"/>
        </w:rPr>
        <w:t>Реформы управления.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w:t>
      </w:r>
    </w:p>
    <w:p w:rsidR="00AA14F9" w:rsidRPr="00AA14F9" w:rsidRDefault="00AA14F9" w:rsidP="00D526B5">
      <w:pPr>
        <w:spacing w:line="6" w:lineRule="exact"/>
        <w:jc w:val="both"/>
        <w:rPr>
          <w:rFonts w:ascii="Times New Roman" w:eastAsia="Times New Roman" w:hAnsi="Times New Roman" w:cs="Times New Roman"/>
        </w:rPr>
      </w:pPr>
    </w:p>
    <w:p w:rsidR="00AA14F9" w:rsidRPr="00AA14F9" w:rsidRDefault="00AA14F9" w:rsidP="00D526B5">
      <w:pPr>
        <w:spacing w:line="0" w:lineRule="atLeast"/>
        <w:jc w:val="both"/>
        <w:rPr>
          <w:rFonts w:ascii="Times New Roman" w:eastAsia="Times New Roman" w:hAnsi="Times New Roman" w:cs="Times New Roman"/>
          <w:sz w:val="24"/>
        </w:rPr>
      </w:pPr>
      <w:r w:rsidRPr="00AA14F9">
        <w:rPr>
          <w:rFonts w:ascii="Times New Roman" w:eastAsia="Times New Roman" w:hAnsi="Times New Roman" w:cs="Times New Roman"/>
          <w:sz w:val="24"/>
        </w:rPr>
        <w:t>— новая столица.</w:t>
      </w:r>
    </w:p>
    <w:p w:rsidR="00AA14F9" w:rsidRPr="00AA14F9" w:rsidRDefault="00AA14F9" w:rsidP="00D526B5">
      <w:pPr>
        <w:spacing w:line="252" w:lineRule="exact"/>
        <w:jc w:val="both"/>
        <w:rPr>
          <w:rFonts w:ascii="Times New Roman" w:eastAsia="Times New Roman" w:hAnsi="Times New Roman" w:cs="Times New Roman"/>
        </w:rPr>
      </w:pPr>
    </w:p>
    <w:p w:rsidR="00AA14F9" w:rsidRPr="00AA14F9" w:rsidRDefault="00AA14F9" w:rsidP="00AA14F9">
      <w:pPr>
        <w:spacing w:line="266" w:lineRule="auto"/>
        <w:ind w:right="720"/>
        <w:jc w:val="both"/>
        <w:rPr>
          <w:rFonts w:ascii="Times New Roman" w:eastAsia="Times New Roman" w:hAnsi="Times New Roman" w:cs="Times New Roman"/>
          <w:sz w:val="24"/>
        </w:rPr>
      </w:pPr>
      <w:r w:rsidRPr="00AA14F9">
        <w:rPr>
          <w:rFonts w:ascii="Times New Roman" w:eastAsia="Times New Roman" w:hAnsi="Times New Roman" w:cs="Times New Roman"/>
          <w:sz w:val="24"/>
        </w:rPr>
        <w:t>Первые гвардейские полки. Создание регулярной армии, военного флота. Рекрутские наборы.</w:t>
      </w:r>
    </w:p>
    <w:p w:rsidR="00AA14F9" w:rsidRPr="00AA14F9" w:rsidRDefault="00AA14F9" w:rsidP="00AA14F9">
      <w:pPr>
        <w:spacing w:line="224" w:lineRule="exact"/>
        <w:jc w:val="both"/>
        <w:rPr>
          <w:rFonts w:ascii="Times New Roman" w:eastAsia="Times New Roman" w:hAnsi="Times New Roman" w:cs="Times New Roman"/>
        </w:rPr>
      </w:pPr>
    </w:p>
    <w:p w:rsidR="00AA14F9" w:rsidRPr="00AA14F9" w:rsidRDefault="00AA14F9" w:rsidP="00D526B5">
      <w:pPr>
        <w:spacing w:line="264" w:lineRule="auto"/>
        <w:jc w:val="both"/>
        <w:rPr>
          <w:rFonts w:ascii="Times New Roman" w:eastAsia="Times New Roman" w:hAnsi="Times New Roman" w:cs="Times New Roman"/>
          <w:sz w:val="24"/>
        </w:rPr>
      </w:pPr>
      <w:r w:rsidRPr="00AA14F9">
        <w:rPr>
          <w:rFonts w:ascii="Times New Roman" w:eastAsia="Times New Roman" w:hAnsi="Times New Roman" w:cs="Times New Roman"/>
          <w:sz w:val="24"/>
        </w:rPr>
        <w:t>Церковная реформа. Упразднение патриаршества, учреждение синода. Положение конфессий.</w:t>
      </w:r>
    </w:p>
    <w:p w:rsidR="00AA14F9" w:rsidRPr="00AA14F9" w:rsidRDefault="00AA14F9" w:rsidP="00D526B5">
      <w:pPr>
        <w:spacing w:line="228" w:lineRule="exact"/>
        <w:jc w:val="both"/>
        <w:rPr>
          <w:rFonts w:ascii="Times New Roman" w:eastAsia="Times New Roman" w:hAnsi="Times New Roman" w:cs="Times New Roman"/>
        </w:rPr>
      </w:pPr>
    </w:p>
    <w:p w:rsidR="00AA14F9" w:rsidRPr="00AA14F9" w:rsidRDefault="00AA14F9" w:rsidP="00D526B5">
      <w:pPr>
        <w:spacing w:line="264" w:lineRule="auto"/>
        <w:jc w:val="both"/>
        <w:rPr>
          <w:rFonts w:ascii="Times New Roman" w:eastAsia="Times New Roman" w:hAnsi="Times New Roman" w:cs="Times New Roman"/>
          <w:sz w:val="24"/>
        </w:rPr>
      </w:pPr>
      <w:r w:rsidRPr="00AA14F9">
        <w:rPr>
          <w:rFonts w:ascii="Times New Roman" w:eastAsia="Times New Roman" w:hAnsi="Times New Roman" w:cs="Times New Roman"/>
          <w:sz w:val="24"/>
        </w:rPr>
        <w:t>Оппозиция реформам Петра I.Социальные движения в первой четверти XVIII в. Восстания в Астрахани, Башкирии, на Дону. Дело царевича Алексея.</w:t>
      </w:r>
    </w:p>
    <w:p w:rsidR="00AA14F9" w:rsidRPr="00AA14F9" w:rsidRDefault="00AA14F9" w:rsidP="00D526B5">
      <w:pPr>
        <w:spacing w:line="228" w:lineRule="exact"/>
        <w:jc w:val="both"/>
        <w:rPr>
          <w:rFonts w:ascii="Times New Roman" w:eastAsia="Times New Roman" w:hAnsi="Times New Roman" w:cs="Times New Roman"/>
        </w:rPr>
      </w:pPr>
    </w:p>
    <w:p w:rsidR="00AA14F9" w:rsidRPr="00AA14F9" w:rsidRDefault="00AA14F9" w:rsidP="00D526B5">
      <w:pPr>
        <w:spacing w:line="272" w:lineRule="auto"/>
        <w:jc w:val="both"/>
        <w:rPr>
          <w:rFonts w:ascii="Times New Roman" w:eastAsia="Times New Roman" w:hAnsi="Times New Roman" w:cs="Times New Roman"/>
          <w:sz w:val="24"/>
        </w:rPr>
      </w:pPr>
      <w:r w:rsidRPr="00AA14F9">
        <w:rPr>
          <w:rFonts w:ascii="Times New Roman" w:eastAsia="Times New Roman" w:hAnsi="Times New Roman" w:cs="Times New Roman"/>
          <w:sz w:val="24"/>
        </w:rPr>
        <w:t>Внешняя политика.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w:t>
      </w:r>
    </w:p>
    <w:p w:rsidR="00AA14F9" w:rsidRPr="00AA14F9" w:rsidRDefault="00AA14F9" w:rsidP="00D526B5">
      <w:pPr>
        <w:spacing w:line="264" w:lineRule="auto"/>
        <w:jc w:val="both"/>
        <w:rPr>
          <w:rFonts w:ascii="Times New Roman" w:eastAsia="Times New Roman" w:hAnsi="Times New Roman" w:cs="Times New Roman"/>
          <w:sz w:val="24"/>
        </w:rPr>
      </w:pPr>
      <w:r w:rsidRPr="00AA14F9">
        <w:rPr>
          <w:rFonts w:ascii="Times New Roman" w:eastAsia="Times New Roman" w:hAnsi="Times New Roman" w:cs="Times New Roman"/>
          <w:sz w:val="24"/>
        </w:rPr>
        <w:t>Закрепление России на берегах Балтики. Провозглашение России империей. Каспийский поход Петра I.</w:t>
      </w:r>
    </w:p>
    <w:p w:rsidR="00AA14F9" w:rsidRPr="00AA14F9" w:rsidRDefault="00AA14F9" w:rsidP="00AA14F9">
      <w:pPr>
        <w:spacing w:line="229" w:lineRule="exact"/>
        <w:jc w:val="both"/>
        <w:rPr>
          <w:rFonts w:ascii="Times New Roman" w:eastAsia="Times New Roman" w:hAnsi="Times New Roman" w:cs="Times New Roman"/>
        </w:rPr>
      </w:pPr>
    </w:p>
    <w:p w:rsidR="00AA14F9" w:rsidRPr="00AA14F9" w:rsidRDefault="00AA14F9" w:rsidP="00D526B5">
      <w:pPr>
        <w:spacing w:line="287" w:lineRule="auto"/>
        <w:jc w:val="both"/>
        <w:rPr>
          <w:rFonts w:ascii="Times New Roman" w:eastAsia="Times New Roman" w:hAnsi="Times New Roman" w:cs="Times New Roman"/>
          <w:sz w:val="23"/>
        </w:rPr>
      </w:pPr>
      <w:r w:rsidRPr="00AA14F9">
        <w:rPr>
          <w:rFonts w:ascii="Times New Roman" w:eastAsia="Times New Roman" w:hAnsi="Times New Roman" w:cs="Times New Roman"/>
          <w:sz w:val="23"/>
        </w:rPr>
        <w:t>Преобразования Петра I в области культуры.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w:t>
      </w:r>
    </w:p>
    <w:p w:rsidR="00AA14F9" w:rsidRPr="00AA14F9" w:rsidRDefault="00AA14F9" w:rsidP="00D526B5">
      <w:pPr>
        <w:spacing w:line="0" w:lineRule="atLeast"/>
        <w:jc w:val="both"/>
        <w:rPr>
          <w:rFonts w:ascii="Times New Roman" w:eastAsia="Times New Roman" w:hAnsi="Times New Roman" w:cs="Times New Roman"/>
          <w:sz w:val="24"/>
        </w:rPr>
      </w:pPr>
      <w:bookmarkStart w:id="332" w:name="page346"/>
      <w:bookmarkEnd w:id="332"/>
      <w:r w:rsidRPr="00AA14F9">
        <w:rPr>
          <w:rFonts w:ascii="Times New Roman" w:eastAsia="Times New Roman" w:hAnsi="Times New Roman" w:cs="Times New Roman"/>
          <w:sz w:val="24"/>
        </w:rPr>
        <w:t>Памятники раннего барокко.</w:t>
      </w:r>
    </w:p>
    <w:p w:rsidR="00AA14F9" w:rsidRPr="00AA14F9" w:rsidRDefault="00AA14F9" w:rsidP="00D526B5">
      <w:pPr>
        <w:spacing w:line="252" w:lineRule="exact"/>
        <w:jc w:val="both"/>
        <w:rPr>
          <w:rFonts w:ascii="Times New Roman" w:eastAsia="Times New Roman" w:hAnsi="Times New Roman" w:cs="Times New Roman"/>
        </w:rPr>
      </w:pPr>
    </w:p>
    <w:p w:rsidR="00AA14F9" w:rsidRPr="00AA14F9" w:rsidRDefault="00AA14F9" w:rsidP="00D526B5">
      <w:pPr>
        <w:spacing w:line="273" w:lineRule="auto"/>
        <w:jc w:val="both"/>
        <w:rPr>
          <w:rFonts w:ascii="Times New Roman" w:eastAsia="Times New Roman" w:hAnsi="Times New Roman" w:cs="Times New Roman"/>
          <w:sz w:val="24"/>
        </w:rPr>
      </w:pPr>
      <w:r w:rsidRPr="00AA14F9">
        <w:rPr>
          <w:rFonts w:ascii="Times New Roman" w:eastAsia="Times New Roman" w:hAnsi="Times New Roman" w:cs="Times New Roman"/>
          <w:sz w:val="24"/>
        </w:rPr>
        <w:t>Повседневная жизнь и быт правящей элиты и основной массы населения. Перемены в образе жизни российского дворянства. Новые формы социальной коммуникации в дворянской среде. Ассамблеи, балы, фейерверки, светские государственные праздники. «Европейский» стиль в одежде, развлечениях, питании. Изменения в положении женщин.</w:t>
      </w:r>
    </w:p>
    <w:p w:rsidR="00AA14F9" w:rsidRPr="00AA14F9" w:rsidRDefault="00AA14F9" w:rsidP="00D526B5">
      <w:pPr>
        <w:spacing w:line="219" w:lineRule="exact"/>
        <w:jc w:val="both"/>
        <w:rPr>
          <w:rFonts w:ascii="Times New Roman" w:eastAsia="Times New Roman" w:hAnsi="Times New Roman" w:cs="Times New Roman"/>
        </w:rPr>
      </w:pPr>
    </w:p>
    <w:p w:rsidR="00AA14F9" w:rsidRPr="00AA14F9" w:rsidRDefault="00AA14F9" w:rsidP="00D526B5">
      <w:pPr>
        <w:spacing w:line="264" w:lineRule="auto"/>
        <w:jc w:val="both"/>
        <w:rPr>
          <w:rFonts w:ascii="Times New Roman" w:eastAsia="Times New Roman" w:hAnsi="Times New Roman" w:cs="Times New Roman"/>
          <w:sz w:val="24"/>
        </w:rPr>
      </w:pPr>
      <w:r w:rsidRPr="00AA14F9">
        <w:rPr>
          <w:rFonts w:ascii="Times New Roman" w:eastAsia="Times New Roman" w:hAnsi="Times New Roman" w:cs="Times New Roman"/>
          <w:sz w:val="24"/>
        </w:rPr>
        <w:t>Итоги, последствия и значение петровских преобразований. Образ Петра I в русской культуре.</w:t>
      </w:r>
    </w:p>
    <w:p w:rsidR="00AA14F9" w:rsidRPr="00AA14F9" w:rsidRDefault="00AA14F9" w:rsidP="00D526B5">
      <w:pPr>
        <w:spacing w:line="216" w:lineRule="exact"/>
        <w:jc w:val="both"/>
        <w:rPr>
          <w:rFonts w:ascii="Times New Roman" w:eastAsia="Times New Roman" w:hAnsi="Times New Roman" w:cs="Times New Roman"/>
        </w:rPr>
      </w:pPr>
    </w:p>
    <w:p w:rsidR="00AA14F9" w:rsidRPr="00AA14F9" w:rsidRDefault="00AA14F9" w:rsidP="00D526B5">
      <w:pPr>
        <w:spacing w:line="0" w:lineRule="atLeast"/>
        <w:jc w:val="both"/>
        <w:rPr>
          <w:rFonts w:ascii="Times New Roman" w:eastAsia="Times New Roman" w:hAnsi="Times New Roman" w:cs="Times New Roman"/>
          <w:sz w:val="24"/>
        </w:rPr>
      </w:pPr>
      <w:r w:rsidRPr="00AA14F9">
        <w:rPr>
          <w:rFonts w:ascii="Times New Roman" w:eastAsia="Times New Roman" w:hAnsi="Times New Roman" w:cs="Times New Roman"/>
          <w:sz w:val="24"/>
        </w:rPr>
        <w:t>После Петра Великого: эпоха «дворцовых переворотов»</w:t>
      </w:r>
    </w:p>
    <w:p w:rsidR="00AA14F9" w:rsidRPr="00AA14F9" w:rsidRDefault="00AA14F9" w:rsidP="00D526B5">
      <w:pPr>
        <w:spacing w:line="252" w:lineRule="exact"/>
        <w:jc w:val="both"/>
        <w:rPr>
          <w:rFonts w:ascii="Times New Roman" w:eastAsia="Times New Roman" w:hAnsi="Times New Roman" w:cs="Times New Roman"/>
        </w:rPr>
      </w:pPr>
    </w:p>
    <w:p w:rsidR="00AA14F9" w:rsidRPr="00AA14F9" w:rsidRDefault="00AA14F9" w:rsidP="00D526B5">
      <w:pPr>
        <w:spacing w:line="273" w:lineRule="auto"/>
        <w:jc w:val="both"/>
        <w:rPr>
          <w:rFonts w:ascii="Times New Roman" w:eastAsia="Times New Roman" w:hAnsi="Times New Roman" w:cs="Times New Roman"/>
          <w:sz w:val="24"/>
        </w:rPr>
      </w:pPr>
      <w:r w:rsidRPr="00AA14F9">
        <w:rPr>
          <w:rFonts w:ascii="Times New Roman" w:eastAsia="Times New Roman" w:hAnsi="Times New Roman" w:cs="Times New Roman"/>
          <w:sz w:val="24"/>
        </w:rPr>
        <w:t>Причины нестабильности политического строя. Дворцовые перевороты. Фаворитизм. Создание Верховного тайного совета. Крушение политической карьеры А.Д.Меншикова. «Кондиции верховников» и приход к власти Анны Иоанновны. «Кабинет министров». Роль Э.Бирона, А.И.Остермана, А.П.Волынского, Б.Х.Миниха в управлении и политической жизни страны.</w:t>
      </w:r>
    </w:p>
    <w:p w:rsidR="00AA14F9" w:rsidRPr="00AA14F9" w:rsidRDefault="00AA14F9" w:rsidP="00AA14F9">
      <w:pPr>
        <w:spacing w:line="219" w:lineRule="exact"/>
        <w:jc w:val="both"/>
        <w:rPr>
          <w:rFonts w:ascii="Times New Roman" w:eastAsia="Times New Roman" w:hAnsi="Times New Roman" w:cs="Times New Roman"/>
        </w:rPr>
      </w:pPr>
    </w:p>
    <w:p w:rsidR="00AA14F9" w:rsidRPr="00AA14F9" w:rsidRDefault="00AA14F9" w:rsidP="00D526B5">
      <w:pPr>
        <w:spacing w:line="270" w:lineRule="auto"/>
        <w:jc w:val="both"/>
        <w:rPr>
          <w:rFonts w:ascii="Times New Roman" w:eastAsia="Times New Roman" w:hAnsi="Times New Roman" w:cs="Times New Roman"/>
          <w:sz w:val="24"/>
        </w:rPr>
      </w:pPr>
      <w:r w:rsidRPr="00AA14F9">
        <w:rPr>
          <w:rFonts w:ascii="Times New Roman" w:eastAsia="Times New Roman" w:hAnsi="Times New Roman" w:cs="Times New Roman"/>
          <w:sz w:val="24"/>
        </w:rPr>
        <w:t>Укрепление границ империи на Украине и на юго-восточной окраине. Переход Младшего жуза в Казахстане под суверенитет Российской империи. Война с Османской империей.</w:t>
      </w:r>
    </w:p>
    <w:p w:rsidR="00AA14F9" w:rsidRPr="00AA14F9" w:rsidRDefault="00AA14F9" w:rsidP="00D526B5">
      <w:pPr>
        <w:spacing w:line="221" w:lineRule="exact"/>
        <w:jc w:val="both"/>
        <w:rPr>
          <w:rFonts w:ascii="Times New Roman" w:eastAsia="Times New Roman" w:hAnsi="Times New Roman" w:cs="Times New Roman"/>
        </w:rPr>
      </w:pPr>
    </w:p>
    <w:p w:rsidR="00AA14F9" w:rsidRPr="00AA14F9" w:rsidRDefault="00AA14F9" w:rsidP="00D526B5">
      <w:pPr>
        <w:spacing w:line="273" w:lineRule="auto"/>
        <w:jc w:val="both"/>
        <w:rPr>
          <w:rFonts w:ascii="Times New Roman" w:eastAsia="Times New Roman" w:hAnsi="Times New Roman" w:cs="Times New Roman"/>
          <w:sz w:val="24"/>
        </w:rPr>
      </w:pPr>
      <w:r w:rsidRPr="00AA14F9">
        <w:rPr>
          <w:rFonts w:ascii="Times New Roman" w:eastAsia="Times New Roman" w:hAnsi="Times New Roman" w:cs="Times New Roman"/>
          <w:sz w:val="24"/>
        </w:rPr>
        <w:t>Россия при Елизавете Петровне. Экономическая и финансовая политика. Деятельность П.И.Шувалова.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w:t>
      </w:r>
    </w:p>
    <w:p w:rsidR="00AA14F9" w:rsidRPr="00AA14F9" w:rsidRDefault="00AA14F9" w:rsidP="00D526B5">
      <w:pPr>
        <w:spacing w:line="204" w:lineRule="exact"/>
        <w:jc w:val="both"/>
        <w:rPr>
          <w:rFonts w:ascii="Times New Roman" w:eastAsia="Times New Roman" w:hAnsi="Times New Roman" w:cs="Times New Roman"/>
        </w:rPr>
      </w:pPr>
    </w:p>
    <w:p w:rsidR="00AA14F9" w:rsidRPr="00AA14F9" w:rsidRDefault="00AA14F9" w:rsidP="00D526B5">
      <w:pPr>
        <w:spacing w:line="0" w:lineRule="atLeast"/>
        <w:jc w:val="both"/>
        <w:rPr>
          <w:rFonts w:ascii="Times New Roman" w:eastAsia="Times New Roman" w:hAnsi="Times New Roman" w:cs="Times New Roman"/>
          <w:sz w:val="24"/>
        </w:rPr>
      </w:pPr>
      <w:r w:rsidRPr="00AA14F9">
        <w:rPr>
          <w:rFonts w:ascii="Times New Roman" w:eastAsia="Times New Roman" w:hAnsi="Times New Roman" w:cs="Times New Roman"/>
          <w:sz w:val="24"/>
        </w:rPr>
        <w:t>Россия в международных конфликтах 1740-х – 1750-х гг. Участие в Семилетней войне.</w:t>
      </w:r>
    </w:p>
    <w:p w:rsidR="00AA14F9" w:rsidRPr="00AA14F9" w:rsidRDefault="00AA14F9" w:rsidP="00D526B5">
      <w:pPr>
        <w:spacing w:line="242" w:lineRule="exact"/>
        <w:jc w:val="both"/>
        <w:rPr>
          <w:rFonts w:ascii="Times New Roman" w:eastAsia="Times New Roman" w:hAnsi="Times New Roman" w:cs="Times New Roman"/>
        </w:rPr>
      </w:pPr>
    </w:p>
    <w:p w:rsidR="00AA14F9" w:rsidRPr="00AA14F9" w:rsidRDefault="00AA14F9" w:rsidP="00D526B5">
      <w:pPr>
        <w:spacing w:line="0" w:lineRule="atLeast"/>
        <w:jc w:val="both"/>
        <w:rPr>
          <w:rFonts w:ascii="Times New Roman" w:eastAsia="Times New Roman" w:hAnsi="Times New Roman" w:cs="Times New Roman"/>
          <w:sz w:val="24"/>
        </w:rPr>
      </w:pPr>
      <w:r w:rsidRPr="00AA14F9">
        <w:rPr>
          <w:rFonts w:ascii="Times New Roman" w:eastAsia="Times New Roman" w:hAnsi="Times New Roman" w:cs="Times New Roman"/>
          <w:sz w:val="24"/>
        </w:rPr>
        <w:t>Петр III. Манифест «о вольности дворянской». Переворот 28 июня 1762 г.</w:t>
      </w:r>
    </w:p>
    <w:p w:rsidR="00AA14F9" w:rsidRPr="00AA14F9" w:rsidRDefault="00AA14F9" w:rsidP="00D526B5">
      <w:pPr>
        <w:spacing w:line="240" w:lineRule="exact"/>
        <w:jc w:val="both"/>
        <w:rPr>
          <w:rFonts w:ascii="Times New Roman" w:eastAsia="Times New Roman" w:hAnsi="Times New Roman" w:cs="Times New Roman"/>
        </w:rPr>
      </w:pPr>
    </w:p>
    <w:p w:rsidR="00AA14F9" w:rsidRPr="00AA14F9" w:rsidRDefault="00AA14F9" w:rsidP="00AA14F9">
      <w:pPr>
        <w:spacing w:line="0" w:lineRule="atLeast"/>
        <w:jc w:val="both"/>
        <w:rPr>
          <w:rFonts w:ascii="Times New Roman" w:eastAsia="Times New Roman" w:hAnsi="Times New Roman" w:cs="Times New Roman"/>
          <w:sz w:val="24"/>
        </w:rPr>
      </w:pPr>
      <w:r w:rsidRPr="00AA14F9">
        <w:rPr>
          <w:rFonts w:ascii="Times New Roman" w:eastAsia="Times New Roman" w:hAnsi="Times New Roman" w:cs="Times New Roman"/>
          <w:sz w:val="24"/>
        </w:rPr>
        <w:t>Россия в 1760-х – 1790- гг. Правление Екатерины II и Павла I</w:t>
      </w:r>
    </w:p>
    <w:p w:rsidR="00AA14F9" w:rsidRPr="00AA14F9" w:rsidRDefault="00AA14F9" w:rsidP="00AA14F9">
      <w:pPr>
        <w:spacing w:line="255" w:lineRule="exact"/>
        <w:jc w:val="both"/>
        <w:rPr>
          <w:rFonts w:ascii="Times New Roman" w:eastAsia="Times New Roman" w:hAnsi="Times New Roman" w:cs="Times New Roman"/>
        </w:rPr>
      </w:pPr>
    </w:p>
    <w:p w:rsidR="00AA14F9" w:rsidRPr="00AA14F9" w:rsidRDefault="00AA14F9" w:rsidP="00D526B5">
      <w:pPr>
        <w:spacing w:line="274" w:lineRule="auto"/>
        <w:jc w:val="both"/>
        <w:rPr>
          <w:rFonts w:ascii="Times New Roman" w:eastAsia="Times New Roman" w:hAnsi="Times New Roman" w:cs="Times New Roman"/>
          <w:sz w:val="24"/>
        </w:rPr>
      </w:pPr>
      <w:r w:rsidRPr="00AA14F9">
        <w:rPr>
          <w:rFonts w:ascii="Times New Roman" w:eastAsia="Times New Roman" w:hAnsi="Times New Roman" w:cs="Times New Roman"/>
          <w:sz w:val="24"/>
        </w:rPr>
        <w:lastRenderedPageBreak/>
        <w:t>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p w:rsidR="00AA14F9" w:rsidRPr="00AA14F9" w:rsidRDefault="00AA14F9" w:rsidP="00D526B5">
      <w:pPr>
        <w:spacing w:line="220" w:lineRule="exact"/>
        <w:jc w:val="both"/>
        <w:rPr>
          <w:rFonts w:ascii="Times New Roman" w:eastAsia="Times New Roman" w:hAnsi="Times New Roman" w:cs="Times New Roman"/>
        </w:rPr>
      </w:pPr>
    </w:p>
    <w:p w:rsidR="00AA14F9" w:rsidRPr="00AA14F9" w:rsidRDefault="00AA14F9" w:rsidP="00D526B5">
      <w:pPr>
        <w:spacing w:line="287" w:lineRule="auto"/>
        <w:jc w:val="both"/>
        <w:rPr>
          <w:rFonts w:ascii="Times New Roman" w:eastAsia="Times New Roman" w:hAnsi="Times New Roman" w:cs="Times New Roman"/>
          <w:sz w:val="23"/>
        </w:rPr>
      </w:pPr>
      <w:r w:rsidRPr="00AA14F9">
        <w:rPr>
          <w:rFonts w:ascii="Times New Roman" w:eastAsia="Times New Roman" w:hAnsi="Times New Roman" w:cs="Times New Roman"/>
          <w:sz w:val="23"/>
        </w:rPr>
        <w:t>Национальная политика. 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Ростова-на-Дону.Активизация деятельности по привлечению иностранцев в Россию. Расселение колонистов в Новороссии, Поволжье, других</w:t>
      </w:r>
    </w:p>
    <w:p w:rsidR="00AA14F9" w:rsidRPr="00AA14F9" w:rsidRDefault="00AA14F9" w:rsidP="00D526B5">
      <w:pPr>
        <w:spacing w:line="264" w:lineRule="auto"/>
        <w:jc w:val="both"/>
        <w:rPr>
          <w:rFonts w:ascii="Times New Roman" w:eastAsia="Times New Roman" w:hAnsi="Times New Roman" w:cs="Times New Roman"/>
          <w:sz w:val="24"/>
        </w:rPr>
      </w:pPr>
      <w:bookmarkStart w:id="333" w:name="page347"/>
      <w:bookmarkEnd w:id="333"/>
      <w:r w:rsidRPr="00AA14F9">
        <w:rPr>
          <w:rFonts w:ascii="Times New Roman" w:eastAsia="Times New Roman" w:hAnsi="Times New Roman" w:cs="Times New Roman"/>
          <w:sz w:val="24"/>
        </w:rPr>
        <w:t>регионах. Укрепление начал толерантности и веротерпимости по отношению к неправославным и нехристианским конфессиям.</w:t>
      </w:r>
    </w:p>
    <w:p w:rsidR="00AA14F9" w:rsidRPr="00AA14F9" w:rsidRDefault="00AA14F9" w:rsidP="00D526B5">
      <w:pPr>
        <w:spacing w:line="226" w:lineRule="exact"/>
        <w:jc w:val="both"/>
        <w:rPr>
          <w:rFonts w:ascii="Times New Roman" w:eastAsia="Times New Roman" w:hAnsi="Times New Roman" w:cs="Times New Roman"/>
        </w:rPr>
      </w:pPr>
    </w:p>
    <w:p w:rsidR="00AA14F9" w:rsidRPr="00AA14F9" w:rsidRDefault="00AA14F9" w:rsidP="00D526B5">
      <w:pPr>
        <w:spacing w:line="272" w:lineRule="auto"/>
        <w:jc w:val="both"/>
        <w:rPr>
          <w:rFonts w:ascii="Times New Roman" w:eastAsia="Times New Roman" w:hAnsi="Times New Roman" w:cs="Times New Roman"/>
          <w:sz w:val="24"/>
        </w:rPr>
      </w:pPr>
      <w:r w:rsidRPr="00AA14F9">
        <w:rPr>
          <w:rFonts w:ascii="Times New Roman" w:eastAsia="Times New Roman" w:hAnsi="Times New Roman" w:cs="Times New Roman"/>
          <w:sz w:val="24"/>
        </w:rPr>
        <w:t>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w:t>
      </w:r>
    </w:p>
    <w:p w:rsidR="00AA14F9" w:rsidRPr="00AA14F9" w:rsidRDefault="00AA14F9" w:rsidP="00D526B5">
      <w:pPr>
        <w:spacing w:line="220" w:lineRule="exact"/>
        <w:jc w:val="both"/>
        <w:rPr>
          <w:rFonts w:ascii="Times New Roman" w:eastAsia="Times New Roman" w:hAnsi="Times New Roman" w:cs="Times New Roman"/>
        </w:rPr>
      </w:pPr>
    </w:p>
    <w:p w:rsidR="00AA14F9" w:rsidRPr="00AA14F9" w:rsidRDefault="00AA14F9" w:rsidP="00D526B5">
      <w:pPr>
        <w:spacing w:line="287" w:lineRule="auto"/>
        <w:jc w:val="both"/>
        <w:rPr>
          <w:rFonts w:ascii="Times New Roman" w:eastAsia="Times New Roman" w:hAnsi="Times New Roman" w:cs="Times New Roman"/>
          <w:sz w:val="23"/>
        </w:rPr>
      </w:pPr>
      <w:r w:rsidRPr="00AA14F9">
        <w:rPr>
          <w:rFonts w:ascii="Times New Roman" w:eastAsia="Times New Roman" w:hAnsi="Times New Roman" w:cs="Times New Roman"/>
          <w:sz w:val="23"/>
        </w:rPr>
        <w:t>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w:t>
      </w:r>
    </w:p>
    <w:p w:rsidR="00AA14F9" w:rsidRPr="00AA14F9" w:rsidRDefault="00AA14F9" w:rsidP="00D526B5">
      <w:pPr>
        <w:spacing w:line="208" w:lineRule="exact"/>
        <w:jc w:val="both"/>
        <w:rPr>
          <w:rFonts w:ascii="Times New Roman" w:eastAsia="Times New Roman" w:hAnsi="Times New Roman" w:cs="Times New Roman"/>
        </w:rPr>
      </w:pPr>
    </w:p>
    <w:p w:rsidR="00AA14F9" w:rsidRPr="00AA14F9" w:rsidRDefault="00AA14F9" w:rsidP="00D526B5">
      <w:pPr>
        <w:spacing w:line="272" w:lineRule="auto"/>
        <w:jc w:val="both"/>
        <w:rPr>
          <w:rFonts w:ascii="Times New Roman" w:eastAsia="Times New Roman" w:hAnsi="Times New Roman" w:cs="Times New Roman"/>
          <w:sz w:val="24"/>
        </w:rPr>
      </w:pPr>
      <w:r w:rsidRPr="00AA14F9">
        <w:rPr>
          <w:rFonts w:ascii="Times New Roman" w:eastAsia="Times New Roman" w:hAnsi="Times New Roman" w:cs="Times New Roman"/>
          <w:sz w:val="24"/>
        </w:rPr>
        <w:t>Внутренняя и внешняя торговля. Торговые пути внутри страны. Водно-транспортные системы: Вышневолоцкая, Тихвинская, Мариинская и др. Ярмарки и их роль во внутренней торговле. Макарьевская, Ирбитская, Свенская, Коренная ярмарки. Ярмарки на Украине. Партнеры России во внешней торговле в Европе и в мире. Обеспечение активного внешнеторгового баланса.</w:t>
      </w:r>
    </w:p>
    <w:p w:rsidR="00AA14F9" w:rsidRPr="00AA14F9" w:rsidRDefault="00AA14F9" w:rsidP="00AA14F9">
      <w:pPr>
        <w:spacing w:line="222" w:lineRule="exact"/>
        <w:jc w:val="both"/>
        <w:rPr>
          <w:rFonts w:ascii="Times New Roman" w:eastAsia="Times New Roman" w:hAnsi="Times New Roman" w:cs="Times New Roman"/>
        </w:rPr>
      </w:pPr>
    </w:p>
    <w:p w:rsidR="00AA14F9" w:rsidRPr="00AA14F9" w:rsidRDefault="00AA14F9" w:rsidP="00D526B5">
      <w:pPr>
        <w:spacing w:line="272" w:lineRule="auto"/>
        <w:jc w:val="both"/>
        <w:rPr>
          <w:rFonts w:ascii="Times New Roman" w:eastAsia="Times New Roman" w:hAnsi="Times New Roman" w:cs="Times New Roman"/>
          <w:sz w:val="24"/>
        </w:rPr>
      </w:pPr>
      <w:r w:rsidRPr="00AA14F9">
        <w:rPr>
          <w:rFonts w:ascii="Times New Roman" w:eastAsia="Times New Roman" w:hAnsi="Times New Roman" w:cs="Times New Roman"/>
          <w:sz w:val="24"/>
        </w:rPr>
        <w:t>Обострение социальных противоречий. Чумной бунт в Москве.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w:t>
      </w:r>
    </w:p>
    <w:p w:rsidR="00AA14F9" w:rsidRPr="00AA14F9" w:rsidRDefault="00AA14F9" w:rsidP="00D526B5">
      <w:pPr>
        <w:spacing w:line="218" w:lineRule="exact"/>
        <w:jc w:val="both"/>
        <w:rPr>
          <w:rFonts w:ascii="Times New Roman" w:eastAsia="Times New Roman" w:hAnsi="Times New Roman" w:cs="Times New Roman"/>
        </w:rPr>
      </w:pPr>
    </w:p>
    <w:p w:rsidR="00AA14F9" w:rsidRPr="00AA14F9" w:rsidRDefault="00AA14F9" w:rsidP="00D526B5">
      <w:pPr>
        <w:spacing w:line="266" w:lineRule="auto"/>
        <w:jc w:val="both"/>
        <w:rPr>
          <w:rFonts w:ascii="Times New Roman" w:eastAsia="Times New Roman" w:hAnsi="Times New Roman" w:cs="Times New Roman"/>
          <w:sz w:val="24"/>
        </w:rPr>
      </w:pPr>
      <w:r w:rsidRPr="00AA14F9">
        <w:rPr>
          <w:rFonts w:ascii="Times New Roman" w:eastAsia="Times New Roman" w:hAnsi="Times New Roman" w:cs="Times New Roman"/>
          <w:sz w:val="24"/>
        </w:rPr>
        <w:t>Внешняя политика России второй половины XVIII в., ее основные задачи. Н.И. Панин и А.А.Безбородко.</w:t>
      </w:r>
    </w:p>
    <w:p w:rsidR="00AA14F9" w:rsidRPr="00AA14F9" w:rsidRDefault="00AA14F9" w:rsidP="00D526B5">
      <w:pPr>
        <w:spacing w:line="224" w:lineRule="exact"/>
        <w:jc w:val="both"/>
        <w:rPr>
          <w:rFonts w:ascii="Times New Roman" w:eastAsia="Times New Roman" w:hAnsi="Times New Roman" w:cs="Times New Roman"/>
        </w:rPr>
      </w:pPr>
    </w:p>
    <w:p w:rsidR="00AA14F9" w:rsidRPr="00AA14F9" w:rsidRDefault="00AA14F9" w:rsidP="00D526B5">
      <w:pPr>
        <w:spacing w:line="273" w:lineRule="auto"/>
        <w:jc w:val="both"/>
        <w:rPr>
          <w:rFonts w:ascii="Times New Roman" w:eastAsia="Times New Roman" w:hAnsi="Times New Roman" w:cs="Times New Roman"/>
          <w:sz w:val="24"/>
        </w:rPr>
      </w:pPr>
      <w:r w:rsidRPr="00AA14F9">
        <w:rPr>
          <w:rFonts w:ascii="Times New Roman" w:eastAsia="Times New Roman" w:hAnsi="Times New Roman" w:cs="Times New Roman"/>
          <w:sz w:val="24"/>
        </w:rPr>
        <w:t>Борьба России за выход к Черному морю. Войны с Османской империей. П.А.Румянцев, А.Суворов, Ф.Ф.Ушаков,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Г.А.Потемкин. Путешествие Екатерины II на юг в 1787 г.</w:t>
      </w:r>
    </w:p>
    <w:p w:rsidR="00AA14F9" w:rsidRPr="00AA14F9" w:rsidRDefault="00AA14F9" w:rsidP="00AA14F9">
      <w:pPr>
        <w:spacing w:line="218" w:lineRule="exact"/>
        <w:jc w:val="both"/>
        <w:rPr>
          <w:rFonts w:ascii="Times New Roman" w:eastAsia="Times New Roman" w:hAnsi="Times New Roman" w:cs="Times New Roman"/>
        </w:rPr>
      </w:pPr>
    </w:p>
    <w:p w:rsidR="00AA14F9" w:rsidRPr="00AA14F9" w:rsidRDefault="00AA14F9" w:rsidP="00D526B5">
      <w:pPr>
        <w:spacing w:line="273" w:lineRule="auto"/>
        <w:jc w:val="both"/>
        <w:rPr>
          <w:rFonts w:ascii="Times New Roman" w:eastAsia="Times New Roman" w:hAnsi="Times New Roman" w:cs="Times New Roman"/>
          <w:sz w:val="24"/>
        </w:rPr>
      </w:pPr>
      <w:r w:rsidRPr="00AA14F9">
        <w:rPr>
          <w:rFonts w:ascii="Times New Roman" w:eastAsia="Times New Roman" w:hAnsi="Times New Roman" w:cs="Times New Roman"/>
          <w:sz w:val="24"/>
        </w:rPr>
        <w:lastRenderedPageBreak/>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Вхождение в состав России украинских и белорусских земель. Присоединение Литвы и Курляндии. Борьба Польши за национальную независимость. Восстание под предводительством Тадеуша Костюшко.</w:t>
      </w:r>
    </w:p>
    <w:p w:rsidR="00AA14F9" w:rsidRPr="00AA14F9" w:rsidRDefault="00AA14F9" w:rsidP="00D526B5">
      <w:pPr>
        <w:spacing w:line="219" w:lineRule="exact"/>
        <w:jc w:val="both"/>
        <w:rPr>
          <w:rFonts w:ascii="Times New Roman" w:eastAsia="Times New Roman" w:hAnsi="Times New Roman" w:cs="Times New Roman"/>
        </w:rPr>
      </w:pPr>
    </w:p>
    <w:p w:rsidR="00AA14F9" w:rsidRPr="00AA14F9" w:rsidRDefault="00AA14F9" w:rsidP="00D526B5">
      <w:pPr>
        <w:spacing w:line="266" w:lineRule="auto"/>
        <w:jc w:val="both"/>
        <w:rPr>
          <w:rFonts w:ascii="Times New Roman" w:eastAsia="Times New Roman" w:hAnsi="Times New Roman" w:cs="Times New Roman"/>
          <w:sz w:val="24"/>
        </w:rPr>
      </w:pPr>
      <w:r w:rsidRPr="00AA14F9">
        <w:rPr>
          <w:rFonts w:ascii="Times New Roman" w:eastAsia="Times New Roman" w:hAnsi="Times New Roman" w:cs="Times New Roman"/>
          <w:sz w:val="24"/>
        </w:rPr>
        <w:t>Участие России в борьбе с революционной Францией. Итальянский и Швейцарский походы А.В.Суворова. Действия эскадры Ф.Ф.Ушакова в Средиземном море.</w:t>
      </w:r>
    </w:p>
    <w:p w:rsidR="00AA14F9" w:rsidRPr="00AA14F9" w:rsidRDefault="00AA14F9" w:rsidP="00D526B5">
      <w:pPr>
        <w:spacing w:line="211" w:lineRule="exact"/>
        <w:jc w:val="both"/>
        <w:rPr>
          <w:rFonts w:ascii="Times New Roman" w:eastAsia="Times New Roman" w:hAnsi="Times New Roman" w:cs="Times New Roman"/>
        </w:rPr>
      </w:pPr>
    </w:p>
    <w:p w:rsidR="00AA14F9" w:rsidRPr="00AA14F9" w:rsidRDefault="00AA14F9" w:rsidP="00D526B5">
      <w:pPr>
        <w:spacing w:line="0" w:lineRule="atLeast"/>
        <w:jc w:val="both"/>
        <w:rPr>
          <w:rFonts w:ascii="Times New Roman" w:eastAsia="Times New Roman" w:hAnsi="Times New Roman" w:cs="Times New Roman"/>
          <w:sz w:val="24"/>
        </w:rPr>
      </w:pPr>
      <w:r w:rsidRPr="00AA14F9">
        <w:rPr>
          <w:rFonts w:ascii="Times New Roman" w:eastAsia="Times New Roman" w:hAnsi="Times New Roman" w:cs="Times New Roman"/>
          <w:sz w:val="24"/>
        </w:rPr>
        <w:t>Культурное пространство Российской империи в XVIII в.</w:t>
      </w:r>
    </w:p>
    <w:p w:rsidR="00AA14F9" w:rsidRPr="00AA14F9" w:rsidRDefault="00AA14F9" w:rsidP="00D526B5">
      <w:pPr>
        <w:spacing w:line="255" w:lineRule="exact"/>
        <w:jc w:val="both"/>
        <w:rPr>
          <w:rFonts w:ascii="Times New Roman" w:eastAsia="Times New Roman" w:hAnsi="Times New Roman" w:cs="Times New Roman"/>
        </w:rPr>
      </w:pPr>
    </w:p>
    <w:p w:rsidR="00AA14F9" w:rsidRPr="00AA14F9" w:rsidRDefault="00AA14F9" w:rsidP="00D526B5">
      <w:pPr>
        <w:spacing w:line="264" w:lineRule="auto"/>
        <w:jc w:val="both"/>
        <w:rPr>
          <w:rFonts w:ascii="Times New Roman" w:eastAsia="Times New Roman" w:hAnsi="Times New Roman" w:cs="Times New Roman"/>
          <w:sz w:val="24"/>
        </w:rPr>
      </w:pPr>
      <w:r w:rsidRPr="00AA14F9">
        <w:rPr>
          <w:rFonts w:ascii="Times New Roman" w:eastAsia="Times New Roman" w:hAnsi="Times New Roman" w:cs="Times New Roman"/>
          <w:sz w:val="24"/>
        </w:rPr>
        <w:t>Определяющее влияние идей Просвещения в российской общественной мысли, публицистике и литературе. Литература народов России в XVIII в. Первые журналы.</w:t>
      </w:r>
    </w:p>
    <w:p w:rsidR="00AA14F9" w:rsidRPr="00AA14F9" w:rsidRDefault="00AA14F9" w:rsidP="00D526B5">
      <w:pPr>
        <w:spacing w:line="270" w:lineRule="auto"/>
        <w:jc w:val="both"/>
        <w:rPr>
          <w:rFonts w:ascii="Times New Roman" w:eastAsia="Times New Roman" w:hAnsi="Times New Roman" w:cs="Times New Roman"/>
          <w:sz w:val="24"/>
        </w:rPr>
      </w:pPr>
      <w:bookmarkStart w:id="334" w:name="page348"/>
      <w:bookmarkEnd w:id="334"/>
      <w:r w:rsidRPr="00AA14F9">
        <w:rPr>
          <w:rFonts w:ascii="Times New Roman" w:eastAsia="Times New Roman" w:hAnsi="Times New Roman" w:cs="Times New Roman"/>
          <w:sz w:val="24"/>
        </w:rPr>
        <w:t>Общественные идеи в произведениях А.П.Сумарокова, Г.Р.Державина, Д.И.Фонвизина. Н.И.Новиков, материалы о положении крепостных крестьян в его журналах. А.Н.Радищев и его «Путешествие из Петербурга в Москву».</w:t>
      </w:r>
    </w:p>
    <w:p w:rsidR="00AA14F9" w:rsidRPr="00AA14F9" w:rsidRDefault="00AA14F9" w:rsidP="00D526B5">
      <w:pPr>
        <w:spacing w:line="221" w:lineRule="exact"/>
        <w:jc w:val="both"/>
        <w:rPr>
          <w:rFonts w:ascii="Times New Roman" w:eastAsia="Times New Roman" w:hAnsi="Times New Roman" w:cs="Times New Roman"/>
        </w:rPr>
      </w:pPr>
    </w:p>
    <w:p w:rsidR="00AA14F9" w:rsidRPr="00AA14F9" w:rsidRDefault="00AA14F9" w:rsidP="00D526B5">
      <w:pPr>
        <w:spacing w:line="274" w:lineRule="auto"/>
        <w:jc w:val="both"/>
        <w:rPr>
          <w:rFonts w:ascii="Times New Roman" w:eastAsia="Times New Roman" w:hAnsi="Times New Roman" w:cs="Times New Roman"/>
          <w:sz w:val="24"/>
        </w:rPr>
      </w:pPr>
      <w:r w:rsidRPr="00AA14F9">
        <w:rPr>
          <w:rFonts w:ascii="Times New Roman" w:eastAsia="Times New Roman" w:hAnsi="Times New Roman" w:cs="Times New Roman"/>
          <w:sz w:val="24"/>
        </w:rPr>
        <w:t>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т. п.).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w:t>
      </w:r>
    </w:p>
    <w:p w:rsidR="00AA14F9" w:rsidRPr="00AA14F9" w:rsidRDefault="00AA14F9" w:rsidP="00D526B5">
      <w:pPr>
        <w:spacing w:line="216" w:lineRule="exact"/>
        <w:jc w:val="both"/>
        <w:rPr>
          <w:rFonts w:ascii="Times New Roman" w:eastAsia="Times New Roman" w:hAnsi="Times New Roman" w:cs="Times New Roman"/>
        </w:rPr>
      </w:pPr>
    </w:p>
    <w:p w:rsidR="00AA14F9" w:rsidRPr="00AA14F9" w:rsidRDefault="00AA14F9" w:rsidP="00D526B5">
      <w:pPr>
        <w:spacing w:line="264" w:lineRule="auto"/>
        <w:jc w:val="both"/>
        <w:rPr>
          <w:rFonts w:ascii="Times New Roman" w:eastAsia="Times New Roman" w:hAnsi="Times New Roman" w:cs="Times New Roman"/>
          <w:sz w:val="24"/>
        </w:rPr>
      </w:pPr>
      <w:r w:rsidRPr="00AA14F9">
        <w:rPr>
          <w:rFonts w:ascii="Times New Roman" w:eastAsia="Times New Roman" w:hAnsi="Times New Roman" w:cs="Times New Roman"/>
          <w:sz w:val="24"/>
        </w:rPr>
        <w:t>Культура и быт российских сословий. Дворянство: жизнь и быт дворянской усадьбы. Духовенство. Купечество. Крестьянство.</w:t>
      </w:r>
    </w:p>
    <w:p w:rsidR="00AA14F9" w:rsidRPr="00AA14F9" w:rsidRDefault="00AA14F9" w:rsidP="00D526B5">
      <w:pPr>
        <w:spacing w:line="229" w:lineRule="exact"/>
        <w:jc w:val="both"/>
        <w:rPr>
          <w:rFonts w:ascii="Times New Roman" w:eastAsia="Times New Roman" w:hAnsi="Times New Roman" w:cs="Times New Roman"/>
        </w:rPr>
      </w:pPr>
    </w:p>
    <w:p w:rsidR="00AA14F9" w:rsidRPr="00AA14F9" w:rsidRDefault="00AA14F9" w:rsidP="00D526B5">
      <w:pPr>
        <w:spacing w:line="272" w:lineRule="auto"/>
        <w:jc w:val="both"/>
        <w:rPr>
          <w:rFonts w:ascii="Times New Roman" w:eastAsia="Times New Roman" w:hAnsi="Times New Roman" w:cs="Times New Roman"/>
          <w:sz w:val="24"/>
        </w:rPr>
      </w:pPr>
      <w:r w:rsidRPr="00AA14F9">
        <w:rPr>
          <w:rFonts w:ascii="Times New Roman" w:eastAsia="Times New Roman" w:hAnsi="Times New Roman" w:cs="Times New Roman"/>
          <w:sz w:val="24"/>
        </w:rPr>
        <w:t>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Исследования в области отечественной истории. Изучение российской словесности и развитие литературного языка. Российская академия. Е.Р.Дашкова.</w:t>
      </w:r>
    </w:p>
    <w:p w:rsidR="00AA14F9" w:rsidRPr="00AA14F9" w:rsidRDefault="00AA14F9" w:rsidP="00D526B5">
      <w:pPr>
        <w:spacing w:line="210" w:lineRule="exact"/>
        <w:jc w:val="both"/>
        <w:rPr>
          <w:rFonts w:ascii="Times New Roman" w:eastAsia="Times New Roman" w:hAnsi="Times New Roman" w:cs="Times New Roman"/>
        </w:rPr>
      </w:pPr>
    </w:p>
    <w:p w:rsidR="00AA14F9" w:rsidRPr="00AA14F9" w:rsidRDefault="00AA14F9" w:rsidP="00D526B5">
      <w:pPr>
        <w:spacing w:line="0" w:lineRule="atLeast"/>
        <w:jc w:val="both"/>
        <w:rPr>
          <w:rFonts w:ascii="Times New Roman" w:eastAsia="Times New Roman" w:hAnsi="Times New Roman" w:cs="Times New Roman"/>
          <w:sz w:val="24"/>
        </w:rPr>
      </w:pPr>
      <w:r w:rsidRPr="00AA14F9">
        <w:rPr>
          <w:rFonts w:ascii="Times New Roman" w:eastAsia="Times New Roman" w:hAnsi="Times New Roman" w:cs="Times New Roman"/>
          <w:sz w:val="24"/>
        </w:rPr>
        <w:t>М.В. Ломоносов и его выдающаяся роль в становлении российской науки и образования.</w:t>
      </w:r>
    </w:p>
    <w:p w:rsidR="00AA14F9" w:rsidRPr="00AA14F9" w:rsidRDefault="00AA14F9" w:rsidP="00D526B5">
      <w:pPr>
        <w:spacing w:line="255" w:lineRule="exact"/>
        <w:jc w:val="both"/>
        <w:rPr>
          <w:rFonts w:ascii="Times New Roman" w:eastAsia="Times New Roman" w:hAnsi="Times New Roman" w:cs="Times New Roman"/>
        </w:rPr>
      </w:pPr>
    </w:p>
    <w:p w:rsidR="00AA14F9" w:rsidRPr="00AA14F9" w:rsidRDefault="00AA14F9" w:rsidP="00D526B5">
      <w:pPr>
        <w:spacing w:line="273" w:lineRule="auto"/>
        <w:jc w:val="both"/>
        <w:rPr>
          <w:rFonts w:ascii="Times New Roman" w:eastAsia="Times New Roman" w:hAnsi="Times New Roman" w:cs="Times New Roman"/>
          <w:sz w:val="24"/>
        </w:rPr>
      </w:pPr>
      <w:r w:rsidRPr="00AA14F9">
        <w:rPr>
          <w:rFonts w:ascii="Times New Roman" w:eastAsia="Times New Roman" w:hAnsi="Times New Roman" w:cs="Times New Roman"/>
          <w:sz w:val="24"/>
        </w:rPr>
        <w:t>Образование в России в XVIII в. 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w:t>
      </w:r>
    </w:p>
    <w:p w:rsidR="00AA14F9" w:rsidRPr="00AA14F9" w:rsidRDefault="00AA14F9" w:rsidP="00D526B5">
      <w:pPr>
        <w:spacing w:line="216" w:lineRule="exact"/>
        <w:jc w:val="both"/>
        <w:rPr>
          <w:rFonts w:ascii="Times New Roman" w:eastAsia="Times New Roman" w:hAnsi="Times New Roman" w:cs="Times New Roman"/>
        </w:rPr>
      </w:pPr>
    </w:p>
    <w:p w:rsidR="00AA14F9" w:rsidRPr="00AA14F9" w:rsidRDefault="00AA14F9" w:rsidP="00D526B5">
      <w:pPr>
        <w:spacing w:line="272" w:lineRule="auto"/>
        <w:jc w:val="both"/>
        <w:rPr>
          <w:rFonts w:ascii="Times New Roman" w:eastAsia="Times New Roman" w:hAnsi="Times New Roman" w:cs="Times New Roman"/>
          <w:sz w:val="24"/>
        </w:rPr>
      </w:pPr>
      <w:r w:rsidRPr="00AA14F9">
        <w:rPr>
          <w:rFonts w:ascii="Times New Roman" w:eastAsia="Times New Roman" w:hAnsi="Times New Roman" w:cs="Times New Roman"/>
          <w:sz w:val="24"/>
        </w:rPr>
        <w:t>Русская архитектура XVIII в. Строительство Петербурга, 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ассамблей в стиле классицизма в обеих столицах. В.И. Баженов, М.Ф.Казаков.</w:t>
      </w:r>
    </w:p>
    <w:p w:rsidR="00AA14F9" w:rsidRPr="00AA14F9" w:rsidRDefault="00AA14F9" w:rsidP="00D526B5">
      <w:pPr>
        <w:spacing w:line="218" w:lineRule="exact"/>
        <w:jc w:val="both"/>
        <w:rPr>
          <w:rFonts w:ascii="Times New Roman" w:eastAsia="Times New Roman" w:hAnsi="Times New Roman" w:cs="Times New Roman"/>
        </w:rPr>
      </w:pPr>
    </w:p>
    <w:p w:rsidR="00AA14F9" w:rsidRPr="00AA14F9" w:rsidRDefault="00AA14F9" w:rsidP="00D526B5">
      <w:pPr>
        <w:spacing w:line="271" w:lineRule="auto"/>
        <w:jc w:val="both"/>
        <w:rPr>
          <w:rFonts w:ascii="Times New Roman" w:eastAsia="Times New Roman" w:hAnsi="Times New Roman" w:cs="Times New Roman"/>
          <w:sz w:val="24"/>
        </w:rPr>
      </w:pPr>
      <w:r w:rsidRPr="00AA14F9">
        <w:rPr>
          <w:rFonts w:ascii="Times New Roman" w:eastAsia="Times New Roman" w:hAnsi="Times New Roman" w:cs="Times New Roman"/>
          <w:sz w:val="24"/>
        </w:rPr>
        <w:lastRenderedPageBreak/>
        <w:t>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w:t>
      </w:r>
    </w:p>
    <w:p w:rsidR="00AA14F9" w:rsidRPr="00AA14F9" w:rsidRDefault="00AA14F9" w:rsidP="00AA14F9">
      <w:pPr>
        <w:spacing w:line="205" w:lineRule="exact"/>
        <w:jc w:val="both"/>
        <w:rPr>
          <w:rFonts w:ascii="Times New Roman" w:eastAsia="Times New Roman" w:hAnsi="Times New Roman" w:cs="Times New Roman"/>
        </w:rPr>
      </w:pPr>
    </w:p>
    <w:p w:rsidR="00AA14F9" w:rsidRPr="00AA14F9" w:rsidRDefault="00AA14F9" w:rsidP="00AA14F9">
      <w:pPr>
        <w:spacing w:line="0" w:lineRule="atLeast"/>
        <w:jc w:val="both"/>
        <w:rPr>
          <w:rFonts w:ascii="Times New Roman" w:eastAsia="Times New Roman" w:hAnsi="Times New Roman" w:cs="Times New Roman"/>
          <w:sz w:val="24"/>
        </w:rPr>
      </w:pPr>
      <w:r w:rsidRPr="00AA14F9">
        <w:rPr>
          <w:rFonts w:ascii="Times New Roman" w:eastAsia="Times New Roman" w:hAnsi="Times New Roman" w:cs="Times New Roman"/>
          <w:sz w:val="24"/>
        </w:rPr>
        <w:t>Народы России в XVIII в. (7 класс)</w:t>
      </w:r>
    </w:p>
    <w:p w:rsidR="00AA14F9" w:rsidRPr="00AA14F9" w:rsidRDefault="00AA14F9" w:rsidP="00AA14F9">
      <w:pPr>
        <w:spacing w:line="255" w:lineRule="exact"/>
        <w:jc w:val="both"/>
        <w:rPr>
          <w:rFonts w:ascii="Times New Roman" w:eastAsia="Times New Roman" w:hAnsi="Times New Roman" w:cs="Times New Roman"/>
        </w:rPr>
      </w:pPr>
    </w:p>
    <w:p w:rsidR="00AA14F9" w:rsidRPr="00AA14F9" w:rsidRDefault="00AA14F9" w:rsidP="009B22F0">
      <w:pPr>
        <w:spacing w:line="271" w:lineRule="auto"/>
        <w:jc w:val="both"/>
        <w:rPr>
          <w:rFonts w:ascii="Times New Roman" w:eastAsia="Times New Roman" w:hAnsi="Times New Roman" w:cs="Times New Roman"/>
          <w:sz w:val="24"/>
        </w:rPr>
      </w:pPr>
      <w:r w:rsidRPr="00AA14F9">
        <w:rPr>
          <w:rFonts w:ascii="Times New Roman" w:eastAsia="Times New Roman" w:hAnsi="Times New Roman" w:cs="Times New Roman"/>
          <w:sz w:val="24"/>
        </w:rPr>
        <w:t>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w:t>
      </w:r>
    </w:p>
    <w:p w:rsidR="00AA14F9" w:rsidRPr="00AA14F9" w:rsidRDefault="00AA14F9" w:rsidP="009B22F0">
      <w:pPr>
        <w:spacing w:line="0" w:lineRule="atLeast"/>
        <w:jc w:val="both"/>
        <w:rPr>
          <w:rFonts w:ascii="Times New Roman" w:eastAsia="Times New Roman" w:hAnsi="Times New Roman" w:cs="Times New Roman"/>
          <w:sz w:val="24"/>
        </w:rPr>
      </w:pPr>
      <w:r w:rsidRPr="00AA14F9">
        <w:rPr>
          <w:rFonts w:ascii="Times New Roman" w:eastAsia="Times New Roman" w:hAnsi="Times New Roman" w:cs="Times New Roman"/>
          <w:sz w:val="24"/>
        </w:rPr>
        <w:t>Россия при Павле I</w:t>
      </w:r>
    </w:p>
    <w:p w:rsidR="00AA14F9" w:rsidRPr="00AA14F9" w:rsidRDefault="00AA14F9" w:rsidP="009B22F0">
      <w:pPr>
        <w:spacing w:line="255" w:lineRule="exact"/>
        <w:jc w:val="both"/>
        <w:rPr>
          <w:rFonts w:ascii="Times New Roman" w:eastAsia="Times New Roman" w:hAnsi="Times New Roman" w:cs="Times New Roman"/>
        </w:rPr>
      </w:pPr>
    </w:p>
    <w:p w:rsidR="00AA14F9" w:rsidRPr="00AA14F9" w:rsidRDefault="00AA14F9" w:rsidP="009B22F0">
      <w:pPr>
        <w:spacing w:line="270" w:lineRule="auto"/>
        <w:jc w:val="both"/>
        <w:rPr>
          <w:rFonts w:ascii="Times New Roman" w:eastAsia="Times New Roman" w:hAnsi="Times New Roman" w:cs="Times New Roman"/>
          <w:sz w:val="24"/>
        </w:rPr>
      </w:pPr>
      <w:r w:rsidRPr="00AA14F9">
        <w:rPr>
          <w:rFonts w:ascii="Times New Roman" w:eastAsia="Times New Roman" w:hAnsi="Times New Roman" w:cs="Times New Roman"/>
          <w:sz w:val="24"/>
        </w:rPr>
        <w:t>Основные принципы внутренней политики Павла I.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Личность Павла I и ее</w:t>
      </w:r>
      <w:bookmarkStart w:id="335" w:name="page349"/>
      <w:bookmarkEnd w:id="335"/>
      <w:r w:rsidR="009B22F0">
        <w:rPr>
          <w:rFonts w:ascii="Times New Roman" w:eastAsia="Times New Roman" w:hAnsi="Times New Roman" w:cs="Times New Roman"/>
          <w:sz w:val="24"/>
        </w:rPr>
        <w:t xml:space="preserve"> </w:t>
      </w:r>
      <w:r w:rsidRPr="00AA14F9">
        <w:rPr>
          <w:rFonts w:ascii="Times New Roman" w:eastAsia="Times New Roman" w:hAnsi="Times New Roman" w:cs="Times New Roman"/>
          <w:sz w:val="24"/>
        </w:rPr>
        <w:t>влияние на политику страны. Указы о престолонаследии, и о «трехдневной барщине».</w:t>
      </w:r>
    </w:p>
    <w:p w:rsidR="00AA14F9" w:rsidRPr="00AA14F9" w:rsidRDefault="00AA14F9" w:rsidP="009B22F0">
      <w:pPr>
        <w:spacing w:line="252" w:lineRule="exact"/>
        <w:jc w:val="both"/>
        <w:rPr>
          <w:rFonts w:ascii="Times New Roman" w:eastAsia="Times New Roman" w:hAnsi="Times New Roman" w:cs="Times New Roman"/>
        </w:rPr>
      </w:pPr>
    </w:p>
    <w:p w:rsidR="00AA14F9" w:rsidRPr="00AA14F9" w:rsidRDefault="00AA14F9" w:rsidP="009B22F0">
      <w:pPr>
        <w:spacing w:line="265" w:lineRule="auto"/>
        <w:jc w:val="both"/>
        <w:rPr>
          <w:rFonts w:ascii="Times New Roman" w:eastAsia="Times New Roman" w:hAnsi="Times New Roman" w:cs="Times New Roman"/>
          <w:sz w:val="24"/>
        </w:rPr>
      </w:pPr>
      <w:r w:rsidRPr="00AA14F9">
        <w:rPr>
          <w:rFonts w:ascii="Times New Roman" w:eastAsia="Times New Roman" w:hAnsi="Times New Roman" w:cs="Times New Roman"/>
          <w:sz w:val="24"/>
        </w:rPr>
        <w:t>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w:t>
      </w:r>
    </w:p>
    <w:p w:rsidR="00AA14F9" w:rsidRPr="00AA14F9" w:rsidRDefault="00AA14F9" w:rsidP="009B22F0">
      <w:pPr>
        <w:spacing w:line="214" w:lineRule="exact"/>
        <w:jc w:val="both"/>
        <w:rPr>
          <w:rFonts w:ascii="Times New Roman" w:eastAsia="Times New Roman" w:hAnsi="Times New Roman" w:cs="Times New Roman"/>
        </w:rPr>
      </w:pPr>
    </w:p>
    <w:p w:rsidR="00AA14F9" w:rsidRPr="00AA14F9" w:rsidRDefault="00AA14F9" w:rsidP="009B22F0">
      <w:pPr>
        <w:spacing w:line="0" w:lineRule="atLeast"/>
        <w:jc w:val="both"/>
        <w:rPr>
          <w:rFonts w:ascii="Times New Roman" w:eastAsia="Times New Roman" w:hAnsi="Times New Roman" w:cs="Times New Roman"/>
          <w:sz w:val="24"/>
        </w:rPr>
      </w:pPr>
      <w:r w:rsidRPr="00AA14F9">
        <w:rPr>
          <w:rFonts w:ascii="Times New Roman" w:eastAsia="Times New Roman" w:hAnsi="Times New Roman" w:cs="Times New Roman"/>
          <w:sz w:val="24"/>
        </w:rPr>
        <w:t>Внутренняя политика. Ограничение дворянских привилегий.</w:t>
      </w:r>
    </w:p>
    <w:p w:rsidR="00AA14F9" w:rsidRPr="00AA14F9" w:rsidRDefault="00AA14F9" w:rsidP="009B22F0">
      <w:pPr>
        <w:spacing w:line="247" w:lineRule="exact"/>
        <w:jc w:val="both"/>
        <w:rPr>
          <w:rFonts w:ascii="Times New Roman" w:eastAsia="Times New Roman" w:hAnsi="Times New Roman" w:cs="Times New Roman"/>
        </w:rPr>
      </w:pPr>
    </w:p>
    <w:p w:rsidR="00AA14F9" w:rsidRPr="00AA14F9" w:rsidRDefault="00AA14F9" w:rsidP="009B22F0">
      <w:pPr>
        <w:spacing w:line="0" w:lineRule="atLeast"/>
        <w:jc w:val="both"/>
        <w:rPr>
          <w:rFonts w:ascii="Times New Roman" w:eastAsia="Times New Roman" w:hAnsi="Times New Roman" w:cs="Times New Roman"/>
          <w:b/>
          <w:sz w:val="24"/>
        </w:rPr>
      </w:pPr>
      <w:r w:rsidRPr="00AA14F9">
        <w:rPr>
          <w:rFonts w:ascii="Times New Roman" w:eastAsia="Times New Roman" w:hAnsi="Times New Roman" w:cs="Times New Roman"/>
          <w:b/>
          <w:sz w:val="24"/>
        </w:rPr>
        <w:t>Региональный компонент.Наш регион в XVIII в.</w:t>
      </w:r>
    </w:p>
    <w:p w:rsidR="00AA14F9" w:rsidRPr="00AA14F9" w:rsidRDefault="00AA14F9" w:rsidP="009B22F0">
      <w:pPr>
        <w:spacing w:line="235" w:lineRule="exact"/>
        <w:jc w:val="both"/>
        <w:rPr>
          <w:rFonts w:ascii="Times New Roman" w:eastAsia="Times New Roman" w:hAnsi="Times New Roman" w:cs="Times New Roman"/>
        </w:rPr>
      </w:pPr>
    </w:p>
    <w:p w:rsidR="00AA14F9" w:rsidRPr="00AA14F9" w:rsidRDefault="00AA14F9" w:rsidP="009B22F0">
      <w:pPr>
        <w:spacing w:line="0" w:lineRule="atLeast"/>
        <w:jc w:val="both"/>
        <w:rPr>
          <w:rFonts w:ascii="Times New Roman" w:eastAsia="Times New Roman" w:hAnsi="Times New Roman" w:cs="Times New Roman"/>
          <w:sz w:val="24"/>
        </w:rPr>
      </w:pPr>
      <w:r w:rsidRPr="00AA14F9">
        <w:rPr>
          <w:rFonts w:ascii="Times New Roman" w:eastAsia="Times New Roman" w:hAnsi="Times New Roman" w:cs="Times New Roman"/>
          <w:sz w:val="24"/>
        </w:rPr>
        <w:t>История татарского народа и Татарстана</w:t>
      </w:r>
    </w:p>
    <w:p w:rsidR="00AA14F9" w:rsidRPr="00AA14F9" w:rsidRDefault="00AA14F9" w:rsidP="009B22F0">
      <w:pPr>
        <w:spacing w:line="255" w:lineRule="exact"/>
        <w:jc w:val="both"/>
        <w:rPr>
          <w:rFonts w:ascii="Times New Roman" w:eastAsia="Times New Roman" w:hAnsi="Times New Roman" w:cs="Times New Roman"/>
        </w:rPr>
      </w:pPr>
    </w:p>
    <w:p w:rsidR="00AA14F9" w:rsidRPr="00AA14F9" w:rsidRDefault="00AA14F9" w:rsidP="009B22F0">
      <w:pPr>
        <w:spacing w:line="274" w:lineRule="auto"/>
        <w:jc w:val="both"/>
        <w:rPr>
          <w:rFonts w:ascii="Times New Roman" w:eastAsia="Times New Roman" w:hAnsi="Times New Roman" w:cs="Times New Roman"/>
          <w:sz w:val="24"/>
        </w:rPr>
      </w:pPr>
      <w:r w:rsidRPr="00AA14F9">
        <w:rPr>
          <w:rFonts w:ascii="Times New Roman" w:eastAsia="Times New Roman" w:hAnsi="Times New Roman" w:cs="Times New Roman"/>
          <w:sz w:val="24"/>
        </w:rPr>
        <w:t>Утверждение новой власти в Казанском крае. Народные волнения начала XVII в. Гермаген. Территория и хозяйство России в первой половине ХVII в. Восстановление органов власти и экономики страны. Приказная система. Мануфактуры. Складывание всероссийского рынка. Ярмарки. Управление Казанским краем.Строительство городов. Казанский край в 17 столетии.Русское трудовое населении под знаменем С.Разина.Грамоты С.Разина.Восстание в крае. Социально-экономическая и религиозная политика царизма в Среднем Поволжье во второй половине 16- начало 17 вв. « Крестьянская война» начало 17 века в среднем Поволжье.Основные группы населения: занятия и положение. Народы Среднего Поволжья в период петровских преобразований. Христианизация населения Среднего Поволжья в 17 веке. Социально –экономическое развитие Среднего Поволжья в 17 веке. Народы среднего Поволжья в восстании Е.И. Пугачёва. Культурная жизнь народов Среднего Поволжья.</w:t>
      </w:r>
    </w:p>
    <w:p w:rsidR="00AA14F9" w:rsidRPr="00AA14F9" w:rsidRDefault="00AA14F9" w:rsidP="009B22F0">
      <w:pPr>
        <w:spacing w:line="230" w:lineRule="exact"/>
        <w:jc w:val="both"/>
        <w:rPr>
          <w:rFonts w:ascii="Times New Roman" w:eastAsia="Times New Roman" w:hAnsi="Times New Roman" w:cs="Times New Roman"/>
        </w:rPr>
      </w:pPr>
    </w:p>
    <w:p w:rsidR="00AA14F9" w:rsidRPr="00AA14F9" w:rsidRDefault="00AA14F9" w:rsidP="009B22F0">
      <w:pPr>
        <w:spacing w:line="0" w:lineRule="atLeast"/>
        <w:jc w:val="both"/>
        <w:rPr>
          <w:rFonts w:ascii="Times New Roman" w:eastAsia="Times New Roman" w:hAnsi="Times New Roman" w:cs="Times New Roman"/>
          <w:b/>
          <w:sz w:val="24"/>
        </w:rPr>
      </w:pPr>
      <w:r w:rsidRPr="00AA14F9">
        <w:rPr>
          <w:rFonts w:ascii="Times New Roman" w:eastAsia="Times New Roman" w:hAnsi="Times New Roman" w:cs="Times New Roman"/>
          <w:b/>
          <w:sz w:val="24"/>
        </w:rPr>
        <w:t>8 класс</w:t>
      </w:r>
    </w:p>
    <w:p w:rsidR="00AA14F9" w:rsidRPr="00AA14F9" w:rsidRDefault="00AA14F9" w:rsidP="00AA14F9">
      <w:pPr>
        <w:spacing w:line="247" w:lineRule="exact"/>
        <w:jc w:val="both"/>
        <w:rPr>
          <w:rFonts w:ascii="Times New Roman" w:eastAsia="Times New Roman" w:hAnsi="Times New Roman" w:cs="Times New Roman"/>
        </w:rPr>
      </w:pPr>
    </w:p>
    <w:p w:rsidR="00AA14F9" w:rsidRPr="00AA14F9" w:rsidRDefault="00AA14F9" w:rsidP="00AA14F9">
      <w:pPr>
        <w:spacing w:line="0" w:lineRule="atLeast"/>
        <w:jc w:val="both"/>
        <w:rPr>
          <w:rFonts w:ascii="Times New Roman" w:eastAsia="Times New Roman" w:hAnsi="Times New Roman" w:cs="Times New Roman"/>
          <w:sz w:val="24"/>
        </w:rPr>
      </w:pPr>
      <w:r w:rsidRPr="00AA14F9">
        <w:rPr>
          <w:rFonts w:ascii="Times New Roman" w:eastAsia="Times New Roman" w:hAnsi="Times New Roman" w:cs="Times New Roman"/>
          <w:sz w:val="24"/>
        </w:rPr>
        <w:t>Российфская империя в XIX – начале XX вв. (8 класс)</w:t>
      </w:r>
    </w:p>
    <w:p w:rsidR="00AA14F9" w:rsidRPr="00AA14F9" w:rsidRDefault="00AA14F9" w:rsidP="00AA14F9">
      <w:pPr>
        <w:spacing w:line="0" w:lineRule="atLeast"/>
        <w:jc w:val="both"/>
        <w:rPr>
          <w:rFonts w:ascii="Times New Roman" w:eastAsia="Times New Roman" w:hAnsi="Times New Roman" w:cs="Times New Roman"/>
          <w:sz w:val="24"/>
        </w:rPr>
      </w:pPr>
      <w:r w:rsidRPr="00AA14F9">
        <w:rPr>
          <w:rFonts w:ascii="Times New Roman" w:eastAsia="Times New Roman" w:hAnsi="Times New Roman" w:cs="Times New Roman"/>
          <w:sz w:val="24"/>
        </w:rPr>
        <w:t>Россия на пути к реформам (1801–1861)</w:t>
      </w:r>
    </w:p>
    <w:p w:rsidR="00AA14F9" w:rsidRPr="00AA14F9" w:rsidRDefault="00AA14F9" w:rsidP="00AA14F9">
      <w:pPr>
        <w:spacing w:line="0" w:lineRule="atLeast"/>
        <w:jc w:val="both"/>
        <w:rPr>
          <w:rFonts w:ascii="Times New Roman" w:eastAsia="Times New Roman" w:hAnsi="Times New Roman" w:cs="Times New Roman"/>
          <w:sz w:val="24"/>
        </w:rPr>
      </w:pPr>
      <w:r w:rsidRPr="00AA14F9">
        <w:rPr>
          <w:rFonts w:ascii="Times New Roman" w:eastAsia="Times New Roman" w:hAnsi="Times New Roman" w:cs="Times New Roman"/>
          <w:sz w:val="24"/>
        </w:rPr>
        <w:t>Александровская эпоха: государственный либерализм</w:t>
      </w:r>
    </w:p>
    <w:p w:rsidR="00AA14F9" w:rsidRPr="00AA14F9" w:rsidRDefault="00AA14F9" w:rsidP="00AA14F9">
      <w:pPr>
        <w:spacing w:line="255" w:lineRule="exact"/>
        <w:jc w:val="both"/>
        <w:rPr>
          <w:rFonts w:ascii="Times New Roman" w:eastAsia="Times New Roman" w:hAnsi="Times New Roman" w:cs="Times New Roman"/>
        </w:rPr>
      </w:pPr>
    </w:p>
    <w:p w:rsidR="00AA14F9" w:rsidRPr="00AA14F9" w:rsidRDefault="00AA14F9" w:rsidP="009B22F0">
      <w:pPr>
        <w:spacing w:line="270" w:lineRule="auto"/>
        <w:jc w:val="both"/>
        <w:rPr>
          <w:rFonts w:ascii="Times New Roman" w:eastAsia="Times New Roman" w:hAnsi="Times New Roman" w:cs="Times New Roman"/>
          <w:sz w:val="24"/>
        </w:rPr>
      </w:pPr>
      <w:r w:rsidRPr="00AA14F9">
        <w:rPr>
          <w:rFonts w:ascii="Times New Roman" w:eastAsia="Times New Roman" w:hAnsi="Times New Roman" w:cs="Times New Roman"/>
          <w:sz w:val="24"/>
        </w:rPr>
        <w:t>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w:t>
      </w:r>
    </w:p>
    <w:p w:rsidR="00AA14F9" w:rsidRPr="00AA14F9" w:rsidRDefault="00AA14F9" w:rsidP="009B22F0">
      <w:pPr>
        <w:spacing w:line="208" w:lineRule="exact"/>
        <w:jc w:val="both"/>
        <w:rPr>
          <w:rFonts w:ascii="Times New Roman" w:eastAsia="Times New Roman" w:hAnsi="Times New Roman" w:cs="Times New Roman"/>
        </w:rPr>
      </w:pPr>
    </w:p>
    <w:p w:rsidR="00AA14F9" w:rsidRPr="00AA14F9" w:rsidRDefault="00AA14F9" w:rsidP="009B22F0">
      <w:pPr>
        <w:spacing w:line="0" w:lineRule="atLeast"/>
        <w:jc w:val="both"/>
        <w:rPr>
          <w:rFonts w:ascii="Times New Roman" w:eastAsia="Times New Roman" w:hAnsi="Times New Roman" w:cs="Times New Roman"/>
          <w:sz w:val="24"/>
        </w:rPr>
      </w:pPr>
      <w:r w:rsidRPr="00AA14F9">
        <w:rPr>
          <w:rFonts w:ascii="Times New Roman" w:eastAsia="Times New Roman" w:hAnsi="Times New Roman" w:cs="Times New Roman"/>
          <w:sz w:val="24"/>
        </w:rPr>
        <w:t>Отечественная война 1812 г.</w:t>
      </w:r>
    </w:p>
    <w:p w:rsidR="00AA14F9" w:rsidRPr="00AA14F9" w:rsidRDefault="00AA14F9" w:rsidP="009B22F0">
      <w:pPr>
        <w:spacing w:line="273" w:lineRule="auto"/>
        <w:jc w:val="both"/>
        <w:rPr>
          <w:rFonts w:ascii="Times New Roman" w:eastAsia="Times New Roman" w:hAnsi="Times New Roman" w:cs="Times New Roman"/>
          <w:sz w:val="24"/>
        </w:rPr>
      </w:pPr>
      <w:r w:rsidRPr="00AA14F9">
        <w:rPr>
          <w:rFonts w:ascii="Times New Roman" w:eastAsia="Times New Roman" w:hAnsi="Times New Roman" w:cs="Times New Roman"/>
          <w:sz w:val="24"/>
        </w:rPr>
        <w:t xml:space="preserve">Эпоха 1812 года. Война России с Францией 1805-1807 гг. Тильзитский мир. Война со Швецией 1809 г. и присоединение Финляндии. Война с Турцией и Бухарестский мир </w:t>
      </w:r>
      <w:r w:rsidRPr="00AA14F9">
        <w:rPr>
          <w:rFonts w:ascii="Times New Roman" w:eastAsia="Times New Roman" w:hAnsi="Times New Roman" w:cs="Times New Roman"/>
          <w:sz w:val="24"/>
        </w:rPr>
        <w:lastRenderedPageBreak/>
        <w:t>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w:t>
      </w:r>
    </w:p>
    <w:p w:rsidR="00AA14F9" w:rsidRPr="00AA14F9" w:rsidRDefault="00AA14F9" w:rsidP="00AA14F9">
      <w:pPr>
        <w:spacing w:line="219" w:lineRule="exact"/>
        <w:jc w:val="both"/>
        <w:rPr>
          <w:rFonts w:ascii="Times New Roman" w:eastAsia="Times New Roman" w:hAnsi="Times New Roman" w:cs="Times New Roman"/>
        </w:rPr>
      </w:pPr>
    </w:p>
    <w:p w:rsidR="00AA14F9" w:rsidRPr="00AA14F9" w:rsidRDefault="00AA14F9" w:rsidP="009B22F0">
      <w:pPr>
        <w:spacing w:line="271" w:lineRule="auto"/>
        <w:jc w:val="both"/>
        <w:rPr>
          <w:rFonts w:ascii="Times New Roman" w:eastAsia="Times New Roman" w:hAnsi="Times New Roman" w:cs="Times New Roman"/>
          <w:sz w:val="24"/>
        </w:rPr>
      </w:pPr>
      <w:r w:rsidRPr="00AA14F9">
        <w:rPr>
          <w:rFonts w:ascii="Times New Roman" w:eastAsia="Times New Roman" w:hAnsi="Times New Roman" w:cs="Times New Roman"/>
          <w:sz w:val="24"/>
        </w:rPr>
        <w:t>Либеральные и охранительные тенденции во внутренней политике. Польская конституция 1815 г. Военные поселения. Дворянская оппозиция самодержавию. Тайные организации: Союз спасения, Союз благоденствия, Северное и Южное общества. Восстание декабристов 14 декабря 1825 г.</w:t>
      </w:r>
    </w:p>
    <w:p w:rsidR="00AA14F9" w:rsidRPr="00AA14F9" w:rsidRDefault="00AA14F9" w:rsidP="009B22F0">
      <w:pPr>
        <w:spacing w:line="0" w:lineRule="atLeast"/>
        <w:jc w:val="both"/>
        <w:rPr>
          <w:rFonts w:ascii="Times New Roman" w:eastAsia="Times New Roman" w:hAnsi="Times New Roman" w:cs="Times New Roman"/>
          <w:sz w:val="24"/>
        </w:rPr>
      </w:pPr>
      <w:r w:rsidRPr="00AA14F9">
        <w:rPr>
          <w:rFonts w:ascii="Times New Roman" w:eastAsia="Times New Roman" w:hAnsi="Times New Roman" w:cs="Times New Roman"/>
          <w:sz w:val="24"/>
        </w:rPr>
        <w:t>Николаевское самодержавие: государственный консерватизм</w:t>
      </w:r>
    </w:p>
    <w:p w:rsidR="00AA14F9" w:rsidRPr="00AA14F9" w:rsidRDefault="00AA14F9" w:rsidP="009B22F0">
      <w:pPr>
        <w:spacing w:line="274" w:lineRule="auto"/>
        <w:jc w:val="both"/>
        <w:rPr>
          <w:rFonts w:ascii="Times New Roman" w:eastAsia="Times New Roman" w:hAnsi="Times New Roman" w:cs="Times New Roman"/>
          <w:sz w:val="24"/>
        </w:rPr>
      </w:pPr>
      <w:bookmarkStart w:id="336" w:name="page350"/>
      <w:bookmarkEnd w:id="336"/>
      <w:r w:rsidRPr="00AA14F9">
        <w:rPr>
          <w:rFonts w:ascii="Times New Roman" w:eastAsia="Times New Roman" w:hAnsi="Times New Roman" w:cs="Times New Roman"/>
          <w:sz w:val="24"/>
        </w:rPr>
        <w:t>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П.Д.Киселева 1837-1841 гг. Официальная идеология: «православие, самодержавие, народность». Формирование профессиональной бюрократии. Прогрессивное чиновничество: у истоков либерального реформаторства.</w:t>
      </w:r>
    </w:p>
    <w:p w:rsidR="00AA14F9" w:rsidRPr="00AA14F9" w:rsidRDefault="00AA14F9" w:rsidP="009B22F0">
      <w:pPr>
        <w:spacing w:line="216" w:lineRule="exact"/>
        <w:jc w:val="both"/>
        <w:rPr>
          <w:rFonts w:ascii="Times New Roman" w:eastAsia="Times New Roman" w:hAnsi="Times New Roman" w:cs="Times New Roman"/>
        </w:rPr>
      </w:pPr>
    </w:p>
    <w:p w:rsidR="00AA14F9" w:rsidRPr="00AA14F9" w:rsidRDefault="00AA14F9" w:rsidP="009B22F0">
      <w:pPr>
        <w:spacing w:line="271" w:lineRule="auto"/>
        <w:jc w:val="both"/>
        <w:rPr>
          <w:rFonts w:ascii="Times New Roman" w:eastAsia="Times New Roman" w:hAnsi="Times New Roman" w:cs="Times New Roman"/>
          <w:sz w:val="24"/>
        </w:rPr>
      </w:pPr>
      <w:r w:rsidRPr="00AA14F9">
        <w:rPr>
          <w:rFonts w:ascii="Times New Roman" w:eastAsia="Times New Roman" w:hAnsi="Times New Roman" w:cs="Times New Roman"/>
          <w:sz w:val="24"/>
        </w:rP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1856 г.</w:t>
      </w:r>
    </w:p>
    <w:p w:rsidR="00AA14F9" w:rsidRPr="00AA14F9" w:rsidRDefault="00AA14F9" w:rsidP="009B22F0">
      <w:pPr>
        <w:spacing w:line="210" w:lineRule="exact"/>
        <w:jc w:val="both"/>
        <w:rPr>
          <w:rFonts w:ascii="Times New Roman" w:eastAsia="Times New Roman" w:hAnsi="Times New Roman" w:cs="Times New Roman"/>
        </w:rPr>
      </w:pPr>
    </w:p>
    <w:p w:rsidR="00AA14F9" w:rsidRPr="00AA14F9" w:rsidRDefault="00AA14F9" w:rsidP="009B22F0">
      <w:pPr>
        <w:spacing w:line="0" w:lineRule="atLeast"/>
        <w:jc w:val="both"/>
        <w:rPr>
          <w:rFonts w:ascii="Times New Roman" w:eastAsia="Times New Roman" w:hAnsi="Times New Roman" w:cs="Times New Roman"/>
          <w:sz w:val="24"/>
        </w:rPr>
      </w:pPr>
      <w:r w:rsidRPr="00AA14F9">
        <w:rPr>
          <w:rFonts w:ascii="Times New Roman" w:eastAsia="Times New Roman" w:hAnsi="Times New Roman" w:cs="Times New Roman"/>
          <w:sz w:val="24"/>
        </w:rPr>
        <w:t>Крепостнический социум. Деревня и город</w:t>
      </w:r>
    </w:p>
    <w:p w:rsidR="00AA14F9" w:rsidRPr="00AA14F9" w:rsidRDefault="00AA14F9" w:rsidP="009B22F0">
      <w:pPr>
        <w:spacing w:line="255" w:lineRule="exact"/>
        <w:jc w:val="both"/>
        <w:rPr>
          <w:rFonts w:ascii="Times New Roman" w:eastAsia="Times New Roman" w:hAnsi="Times New Roman" w:cs="Times New Roman"/>
        </w:rPr>
      </w:pPr>
    </w:p>
    <w:p w:rsidR="00AA14F9" w:rsidRPr="00AA14F9" w:rsidRDefault="00AA14F9" w:rsidP="009B22F0">
      <w:pPr>
        <w:spacing w:line="272" w:lineRule="auto"/>
        <w:jc w:val="both"/>
        <w:rPr>
          <w:rFonts w:ascii="Times New Roman" w:eastAsia="Times New Roman" w:hAnsi="Times New Roman" w:cs="Times New Roman"/>
          <w:sz w:val="24"/>
        </w:rPr>
      </w:pPr>
      <w:r w:rsidRPr="00AA14F9">
        <w:rPr>
          <w:rFonts w:ascii="Times New Roman" w:eastAsia="Times New Roman" w:hAnsi="Times New Roman" w:cs="Times New Roman"/>
          <w:sz w:val="24"/>
        </w:rPr>
        <w:t>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w:t>
      </w:r>
    </w:p>
    <w:p w:rsidR="00AA14F9" w:rsidRPr="00AA14F9" w:rsidRDefault="00AA14F9" w:rsidP="009B22F0">
      <w:pPr>
        <w:spacing w:line="210" w:lineRule="exact"/>
        <w:jc w:val="both"/>
        <w:rPr>
          <w:rFonts w:ascii="Times New Roman" w:eastAsia="Times New Roman" w:hAnsi="Times New Roman" w:cs="Times New Roman"/>
        </w:rPr>
      </w:pPr>
    </w:p>
    <w:p w:rsidR="00AA14F9" w:rsidRPr="00AA14F9" w:rsidRDefault="00AA14F9" w:rsidP="009B22F0">
      <w:pPr>
        <w:spacing w:line="0" w:lineRule="atLeast"/>
        <w:jc w:val="both"/>
        <w:rPr>
          <w:rFonts w:ascii="Times New Roman" w:eastAsia="Times New Roman" w:hAnsi="Times New Roman" w:cs="Times New Roman"/>
          <w:sz w:val="24"/>
        </w:rPr>
      </w:pPr>
      <w:r w:rsidRPr="00AA14F9">
        <w:rPr>
          <w:rFonts w:ascii="Times New Roman" w:eastAsia="Times New Roman" w:hAnsi="Times New Roman" w:cs="Times New Roman"/>
          <w:sz w:val="24"/>
        </w:rPr>
        <w:t>Культурное пространство империи в первой половине XIX в.</w:t>
      </w:r>
    </w:p>
    <w:p w:rsidR="00AA14F9" w:rsidRPr="00AA14F9" w:rsidRDefault="00AA14F9" w:rsidP="009B22F0">
      <w:pPr>
        <w:spacing w:line="255" w:lineRule="exact"/>
        <w:jc w:val="both"/>
        <w:rPr>
          <w:rFonts w:ascii="Times New Roman" w:eastAsia="Times New Roman" w:hAnsi="Times New Roman" w:cs="Times New Roman"/>
        </w:rPr>
      </w:pPr>
    </w:p>
    <w:p w:rsidR="00AA14F9" w:rsidRPr="00AA14F9" w:rsidRDefault="00AA14F9" w:rsidP="009B22F0">
      <w:pPr>
        <w:spacing w:line="274" w:lineRule="auto"/>
        <w:jc w:val="both"/>
        <w:rPr>
          <w:rFonts w:ascii="Times New Roman" w:eastAsia="Times New Roman" w:hAnsi="Times New Roman" w:cs="Times New Roman"/>
          <w:sz w:val="24"/>
        </w:rPr>
      </w:pPr>
      <w:r w:rsidRPr="00AA14F9">
        <w:rPr>
          <w:rFonts w:ascii="Times New Roman" w:eastAsia="Times New Roman" w:hAnsi="Times New Roman" w:cs="Times New Roman"/>
          <w:sz w:val="24"/>
        </w:rP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w:t>
      </w:r>
    </w:p>
    <w:p w:rsidR="00AA14F9" w:rsidRPr="00AA14F9" w:rsidRDefault="00AA14F9" w:rsidP="009B22F0">
      <w:pPr>
        <w:spacing w:line="206" w:lineRule="exact"/>
        <w:jc w:val="both"/>
        <w:rPr>
          <w:rFonts w:ascii="Times New Roman" w:eastAsia="Times New Roman" w:hAnsi="Times New Roman" w:cs="Times New Roman"/>
        </w:rPr>
      </w:pPr>
    </w:p>
    <w:p w:rsidR="00AA14F9" w:rsidRPr="00AA14F9" w:rsidRDefault="00AA14F9" w:rsidP="009B22F0">
      <w:pPr>
        <w:spacing w:line="0" w:lineRule="atLeast"/>
        <w:jc w:val="both"/>
        <w:rPr>
          <w:rFonts w:ascii="Times New Roman" w:eastAsia="Times New Roman" w:hAnsi="Times New Roman" w:cs="Times New Roman"/>
          <w:sz w:val="24"/>
        </w:rPr>
      </w:pPr>
      <w:r w:rsidRPr="00AA14F9">
        <w:rPr>
          <w:rFonts w:ascii="Times New Roman" w:eastAsia="Times New Roman" w:hAnsi="Times New Roman" w:cs="Times New Roman"/>
          <w:sz w:val="24"/>
        </w:rPr>
        <w:t>Пространство империи: этнокультурный облик страны</w:t>
      </w:r>
    </w:p>
    <w:p w:rsidR="00AA14F9" w:rsidRPr="00AA14F9" w:rsidRDefault="00AA14F9" w:rsidP="009B22F0">
      <w:pPr>
        <w:spacing w:line="252" w:lineRule="exact"/>
        <w:jc w:val="both"/>
        <w:rPr>
          <w:rFonts w:ascii="Times New Roman" w:eastAsia="Times New Roman" w:hAnsi="Times New Roman" w:cs="Times New Roman"/>
        </w:rPr>
      </w:pPr>
    </w:p>
    <w:p w:rsidR="00AA14F9" w:rsidRPr="00AA14F9" w:rsidRDefault="00AA14F9" w:rsidP="009B22F0">
      <w:pPr>
        <w:spacing w:line="273" w:lineRule="auto"/>
        <w:jc w:val="both"/>
        <w:rPr>
          <w:rFonts w:ascii="Times New Roman" w:eastAsia="Times New Roman" w:hAnsi="Times New Roman" w:cs="Times New Roman"/>
          <w:sz w:val="24"/>
        </w:rPr>
      </w:pPr>
      <w:r w:rsidRPr="00AA14F9">
        <w:rPr>
          <w:rFonts w:ascii="Times New Roman" w:eastAsia="Times New Roman" w:hAnsi="Times New Roman" w:cs="Times New Roman"/>
          <w:sz w:val="24"/>
        </w:rPr>
        <w:t>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w:t>
      </w:r>
    </w:p>
    <w:p w:rsidR="00AA14F9" w:rsidRPr="00AA14F9" w:rsidRDefault="00AA14F9" w:rsidP="009B22F0">
      <w:pPr>
        <w:spacing w:line="206" w:lineRule="exact"/>
        <w:jc w:val="both"/>
        <w:rPr>
          <w:rFonts w:ascii="Times New Roman" w:eastAsia="Times New Roman" w:hAnsi="Times New Roman" w:cs="Times New Roman"/>
        </w:rPr>
      </w:pPr>
    </w:p>
    <w:p w:rsidR="00AA14F9" w:rsidRPr="00AA14F9" w:rsidRDefault="00AA14F9" w:rsidP="009B22F0">
      <w:pPr>
        <w:spacing w:line="0" w:lineRule="atLeast"/>
        <w:jc w:val="both"/>
        <w:rPr>
          <w:rFonts w:ascii="Times New Roman" w:eastAsia="Times New Roman" w:hAnsi="Times New Roman" w:cs="Times New Roman"/>
          <w:sz w:val="24"/>
        </w:rPr>
      </w:pPr>
      <w:r w:rsidRPr="00AA14F9">
        <w:rPr>
          <w:rFonts w:ascii="Times New Roman" w:eastAsia="Times New Roman" w:hAnsi="Times New Roman" w:cs="Times New Roman"/>
          <w:sz w:val="24"/>
        </w:rPr>
        <w:lastRenderedPageBreak/>
        <w:t>Формирование гражданского правосознания. Основные течения общественной мысли</w:t>
      </w:r>
    </w:p>
    <w:p w:rsidR="00AA14F9" w:rsidRPr="00AA14F9" w:rsidRDefault="00AA14F9" w:rsidP="009B22F0">
      <w:pPr>
        <w:spacing w:line="255" w:lineRule="exact"/>
        <w:jc w:val="both"/>
        <w:rPr>
          <w:rFonts w:ascii="Times New Roman" w:eastAsia="Times New Roman" w:hAnsi="Times New Roman" w:cs="Times New Roman"/>
        </w:rPr>
      </w:pPr>
    </w:p>
    <w:p w:rsidR="00AA14F9" w:rsidRPr="00AA14F9" w:rsidRDefault="00AA14F9" w:rsidP="009B22F0">
      <w:pPr>
        <w:spacing w:line="287" w:lineRule="auto"/>
        <w:jc w:val="both"/>
        <w:rPr>
          <w:rFonts w:ascii="Times New Roman" w:eastAsia="Times New Roman" w:hAnsi="Times New Roman" w:cs="Times New Roman"/>
          <w:sz w:val="23"/>
        </w:rPr>
      </w:pPr>
      <w:r w:rsidRPr="00AA14F9">
        <w:rPr>
          <w:rFonts w:ascii="Times New Roman" w:eastAsia="Times New Roman" w:hAnsi="Times New Roman" w:cs="Times New Roman"/>
          <w:sz w:val="23"/>
        </w:rPr>
        <w:t>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w:t>
      </w:r>
    </w:p>
    <w:p w:rsidR="00AA14F9" w:rsidRPr="00AA14F9" w:rsidRDefault="00AA14F9" w:rsidP="009B22F0">
      <w:pPr>
        <w:spacing w:line="0" w:lineRule="atLeast"/>
        <w:jc w:val="both"/>
        <w:rPr>
          <w:rFonts w:ascii="Times New Roman" w:eastAsia="Times New Roman" w:hAnsi="Times New Roman" w:cs="Times New Roman"/>
          <w:sz w:val="24"/>
        </w:rPr>
      </w:pPr>
      <w:bookmarkStart w:id="337" w:name="page351"/>
      <w:bookmarkEnd w:id="337"/>
      <w:r w:rsidRPr="00AA14F9">
        <w:rPr>
          <w:rFonts w:ascii="Times New Roman" w:eastAsia="Times New Roman" w:hAnsi="Times New Roman" w:cs="Times New Roman"/>
          <w:sz w:val="24"/>
        </w:rPr>
        <w:t>Культура и этика декабристов.</w:t>
      </w:r>
    </w:p>
    <w:p w:rsidR="00AA14F9" w:rsidRPr="00AA14F9" w:rsidRDefault="00AA14F9" w:rsidP="009B22F0">
      <w:pPr>
        <w:spacing w:line="252" w:lineRule="exact"/>
        <w:jc w:val="both"/>
        <w:rPr>
          <w:rFonts w:ascii="Times New Roman" w:eastAsia="Times New Roman" w:hAnsi="Times New Roman" w:cs="Times New Roman"/>
        </w:rPr>
      </w:pPr>
    </w:p>
    <w:p w:rsidR="00AA14F9" w:rsidRPr="00AA14F9" w:rsidRDefault="00AA14F9" w:rsidP="009B22F0">
      <w:pPr>
        <w:spacing w:line="273" w:lineRule="auto"/>
        <w:jc w:val="both"/>
        <w:rPr>
          <w:rFonts w:ascii="Times New Roman" w:eastAsia="Times New Roman" w:hAnsi="Times New Roman" w:cs="Times New Roman"/>
          <w:sz w:val="24"/>
        </w:rPr>
      </w:pPr>
      <w:r w:rsidRPr="00AA14F9">
        <w:rPr>
          <w:rFonts w:ascii="Times New Roman" w:eastAsia="Times New Roman" w:hAnsi="Times New Roman" w:cs="Times New Roman"/>
          <w:sz w:val="24"/>
        </w:rPr>
        <w:t>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А.И.Герцен.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p w:rsidR="00AA14F9" w:rsidRPr="00AA14F9" w:rsidRDefault="00AA14F9" w:rsidP="009B22F0">
      <w:pPr>
        <w:spacing w:line="209" w:lineRule="exact"/>
        <w:jc w:val="both"/>
        <w:rPr>
          <w:rFonts w:ascii="Times New Roman" w:eastAsia="Times New Roman" w:hAnsi="Times New Roman" w:cs="Times New Roman"/>
        </w:rPr>
      </w:pPr>
    </w:p>
    <w:p w:rsidR="00AA14F9" w:rsidRPr="00AA14F9" w:rsidRDefault="00AA14F9" w:rsidP="009B22F0">
      <w:pPr>
        <w:spacing w:line="0" w:lineRule="atLeast"/>
        <w:jc w:val="both"/>
        <w:rPr>
          <w:rFonts w:ascii="Times New Roman" w:eastAsia="Times New Roman" w:hAnsi="Times New Roman" w:cs="Times New Roman"/>
          <w:sz w:val="24"/>
        </w:rPr>
      </w:pPr>
      <w:r w:rsidRPr="00AA14F9">
        <w:rPr>
          <w:rFonts w:ascii="Times New Roman" w:eastAsia="Times New Roman" w:hAnsi="Times New Roman" w:cs="Times New Roman"/>
          <w:sz w:val="24"/>
        </w:rPr>
        <w:t>Россия в эпоху реформ</w:t>
      </w:r>
    </w:p>
    <w:p w:rsidR="00AA14F9" w:rsidRPr="00AA14F9" w:rsidRDefault="00AA14F9" w:rsidP="009B22F0">
      <w:pPr>
        <w:spacing w:line="242" w:lineRule="exact"/>
        <w:jc w:val="both"/>
        <w:rPr>
          <w:rFonts w:ascii="Times New Roman" w:eastAsia="Times New Roman" w:hAnsi="Times New Roman" w:cs="Times New Roman"/>
        </w:rPr>
      </w:pPr>
    </w:p>
    <w:p w:rsidR="00AA14F9" w:rsidRPr="00AA14F9" w:rsidRDefault="00AA14F9" w:rsidP="009B22F0">
      <w:pPr>
        <w:spacing w:line="0" w:lineRule="atLeast"/>
        <w:jc w:val="both"/>
        <w:rPr>
          <w:rFonts w:ascii="Times New Roman" w:eastAsia="Times New Roman" w:hAnsi="Times New Roman" w:cs="Times New Roman"/>
          <w:sz w:val="24"/>
        </w:rPr>
      </w:pPr>
      <w:r w:rsidRPr="00AA14F9">
        <w:rPr>
          <w:rFonts w:ascii="Times New Roman" w:eastAsia="Times New Roman" w:hAnsi="Times New Roman" w:cs="Times New Roman"/>
          <w:sz w:val="24"/>
        </w:rPr>
        <w:t>Преобразования Александра II: социальная и правовая модернизация</w:t>
      </w:r>
    </w:p>
    <w:p w:rsidR="00AA14F9" w:rsidRPr="00AA14F9" w:rsidRDefault="00AA14F9" w:rsidP="009B22F0">
      <w:pPr>
        <w:spacing w:line="252" w:lineRule="exact"/>
        <w:jc w:val="both"/>
        <w:rPr>
          <w:rFonts w:ascii="Times New Roman" w:eastAsia="Times New Roman" w:hAnsi="Times New Roman" w:cs="Times New Roman"/>
        </w:rPr>
      </w:pPr>
    </w:p>
    <w:p w:rsidR="00AA14F9" w:rsidRPr="00AA14F9" w:rsidRDefault="00AA14F9" w:rsidP="009B22F0">
      <w:pPr>
        <w:spacing w:line="273" w:lineRule="auto"/>
        <w:jc w:val="both"/>
        <w:rPr>
          <w:rFonts w:ascii="Times New Roman" w:eastAsia="Times New Roman" w:hAnsi="Times New Roman" w:cs="Times New Roman"/>
          <w:sz w:val="24"/>
        </w:rPr>
      </w:pPr>
      <w:r w:rsidRPr="00AA14F9">
        <w:rPr>
          <w:rFonts w:ascii="Times New Roman" w:eastAsia="Times New Roman" w:hAnsi="Times New Roman" w:cs="Times New Roman"/>
          <w:sz w:val="24"/>
        </w:rPr>
        <w:t>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w:t>
      </w:r>
    </w:p>
    <w:p w:rsidR="00AA14F9" w:rsidRPr="00AA14F9" w:rsidRDefault="00AA14F9" w:rsidP="009B22F0">
      <w:pPr>
        <w:spacing w:line="219" w:lineRule="exact"/>
        <w:jc w:val="both"/>
        <w:rPr>
          <w:rFonts w:ascii="Times New Roman" w:eastAsia="Times New Roman" w:hAnsi="Times New Roman" w:cs="Times New Roman"/>
        </w:rPr>
      </w:pPr>
    </w:p>
    <w:p w:rsidR="00AA14F9" w:rsidRPr="00AA14F9" w:rsidRDefault="00AA14F9" w:rsidP="009B22F0">
      <w:pPr>
        <w:spacing w:line="270" w:lineRule="auto"/>
        <w:jc w:val="both"/>
        <w:rPr>
          <w:rFonts w:ascii="Times New Roman" w:eastAsia="Times New Roman" w:hAnsi="Times New Roman" w:cs="Times New Roman"/>
          <w:sz w:val="24"/>
        </w:rPr>
      </w:pPr>
      <w:r w:rsidRPr="00AA14F9">
        <w:rPr>
          <w:rFonts w:ascii="Times New Roman" w:eastAsia="Times New Roman" w:hAnsi="Times New Roman" w:cs="Times New Roman"/>
          <w:sz w:val="24"/>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 Хабаровска.</w:t>
      </w:r>
    </w:p>
    <w:p w:rsidR="00AA14F9" w:rsidRPr="00AA14F9" w:rsidRDefault="00AA14F9" w:rsidP="009B22F0">
      <w:pPr>
        <w:spacing w:line="208" w:lineRule="exact"/>
        <w:jc w:val="both"/>
        <w:rPr>
          <w:rFonts w:ascii="Times New Roman" w:eastAsia="Times New Roman" w:hAnsi="Times New Roman" w:cs="Times New Roman"/>
        </w:rPr>
      </w:pPr>
    </w:p>
    <w:p w:rsidR="00AA14F9" w:rsidRPr="00AA14F9" w:rsidRDefault="00AA14F9" w:rsidP="009B22F0">
      <w:pPr>
        <w:spacing w:line="0" w:lineRule="atLeast"/>
        <w:jc w:val="both"/>
        <w:rPr>
          <w:rFonts w:ascii="Times New Roman" w:eastAsia="Times New Roman" w:hAnsi="Times New Roman" w:cs="Times New Roman"/>
          <w:sz w:val="24"/>
        </w:rPr>
      </w:pPr>
      <w:r w:rsidRPr="00AA14F9">
        <w:rPr>
          <w:rFonts w:ascii="Times New Roman" w:eastAsia="Times New Roman" w:hAnsi="Times New Roman" w:cs="Times New Roman"/>
          <w:sz w:val="24"/>
        </w:rPr>
        <w:t>«Народное самодержавие» Александра III</w:t>
      </w:r>
    </w:p>
    <w:p w:rsidR="00AA14F9" w:rsidRPr="00AA14F9" w:rsidRDefault="00AA14F9" w:rsidP="009B22F0">
      <w:pPr>
        <w:spacing w:line="252" w:lineRule="exact"/>
        <w:jc w:val="both"/>
        <w:rPr>
          <w:rFonts w:ascii="Times New Roman" w:eastAsia="Times New Roman" w:hAnsi="Times New Roman" w:cs="Times New Roman"/>
        </w:rPr>
      </w:pPr>
    </w:p>
    <w:p w:rsidR="00AA14F9" w:rsidRPr="00AA14F9" w:rsidRDefault="00AA14F9" w:rsidP="009B22F0">
      <w:pPr>
        <w:spacing w:line="274" w:lineRule="auto"/>
        <w:jc w:val="both"/>
        <w:rPr>
          <w:rFonts w:ascii="Times New Roman" w:eastAsia="Times New Roman" w:hAnsi="Times New Roman" w:cs="Times New Roman"/>
          <w:sz w:val="24"/>
        </w:rPr>
      </w:pPr>
      <w:r w:rsidRPr="00AA14F9">
        <w:rPr>
          <w:rFonts w:ascii="Times New Roman" w:eastAsia="Times New Roman" w:hAnsi="Times New Roman" w:cs="Times New Roman"/>
          <w:sz w:val="24"/>
        </w:rPr>
        <w:t>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и администрация.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p>
    <w:p w:rsidR="00AA14F9" w:rsidRPr="00AA14F9" w:rsidRDefault="00AA14F9" w:rsidP="009B22F0">
      <w:pPr>
        <w:spacing w:line="216" w:lineRule="exact"/>
        <w:jc w:val="both"/>
        <w:rPr>
          <w:rFonts w:ascii="Times New Roman" w:eastAsia="Times New Roman" w:hAnsi="Times New Roman" w:cs="Times New Roman"/>
        </w:rPr>
      </w:pPr>
    </w:p>
    <w:p w:rsidR="00AA14F9" w:rsidRPr="00AA14F9" w:rsidRDefault="00AA14F9" w:rsidP="009B22F0">
      <w:pPr>
        <w:spacing w:line="266" w:lineRule="auto"/>
        <w:jc w:val="both"/>
        <w:rPr>
          <w:rFonts w:ascii="Times New Roman" w:eastAsia="Times New Roman" w:hAnsi="Times New Roman" w:cs="Times New Roman"/>
          <w:sz w:val="24"/>
        </w:rPr>
      </w:pPr>
      <w:r w:rsidRPr="00AA14F9">
        <w:rPr>
          <w:rFonts w:ascii="Times New Roman" w:eastAsia="Times New Roman" w:hAnsi="Times New Roman" w:cs="Times New Roman"/>
          <w:sz w:val="24"/>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p w:rsidR="00AA14F9" w:rsidRPr="00AA14F9" w:rsidRDefault="00AA14F9" w:rsidP="009B22F0">
      <w:pPr>
        <w:spacing w:line="211" w:lineRule="exact"/>
        <w:jc w:val="both"/>
        <w:rPr>
          <w:rFonts w:ascii="Times New Roman" w:eastAsia="Times New Roman" w:hAnsi="Times New Roman" w:cs="Times New Roman"/>
        </w:rPr>
      </w:pPr>
    </w:p>
    <w:p w:rsidR="00AA14F9" w:rsidRPr="00AA14F9" w:rsidRDefault="00AA14F9" w:rsidP="009B22F0">
      <w:pPr>
        <w:spacing w:line="239" w:lineRule="auto"/>
        <w:jc w:val="both"/>
        <w:rPr>
          <w:rFonts w:ascii="Times New Roman" w:eastAsia="Times New Roman" w:hAnsi="Times New Roman" w:cs="Times New Roman"/>
          <w:sz w:val="24"/>
        </w:rPr>
      </w:pPr>
      <w:r w:rsidRPr="00AA14F9">
        <w:rPr>
          <w:rFonts w:ascii="Times New Roman" w:eastAsia="Times New Roman" w:hAnsi="Times New Roman" w:cs="Times New Roman"/>
          <w:sz w:val="24"/>
        </w:rPr>
        <w:t>Пореформенный социум. Сельское хозяйство и промышленность</w:t>
      </w:r>
    </w:p>
    <w:p w:rsidR="00AA14F9" w:rsidRPr="00AA14F9" w:rsidRDefault="00AA14F9" w:rsidP="009B22F0">
      <w:pPr>
        <w:spacing w:line="256" w:lineRule="exact"/>
        <w:jc w:val="both"/>
        <w:rPr>
          <w:rFonts w:ascii="Times New Roman" w:eastAsia="Times New Roman" w:hAnsi="Times New Roman" w:cs="Times New Roman"/>
        </w:rPr>
      </w:pPr>
    </w:p>
    <w:p w:rsidR="00AA14F9" w:rsidRPr="00AA14F9" w:rsidRDefault="00AA14F9" w:rsidP="009B22F0">
      <w:pPr>
        <w:spacing w:line="271" w:lineRule="auto"/>
        <w:jc w:val="both"/>
        <w:rPr>
          <w:rFonts w:ascii="Times New Roman" w:eastAsia="Times New Roman" w:hAnsi="Times New Roman" w:cs="Times New Roman"/>
          <w:sz w:val="24"/>
        </w:rPr>
      </w:pPr>
      <w:r w:rsidRPr="00AA14F9">
        <w:rPr>
          <w:rFonts w:ascii="Times New Roman" w:eastAsia="Times New Roman" w:hAnsi="Times New Roman" w:cs="Times New Roman"/>
          <w:sz w:val="24"/>
        </w:rPr>
        <w:t>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p>
    <w:p w:rsidR="00AA14F9" w:rsidRPr="00AA14F9" w:rsidRDefault="00AA14F9" w:rsidP="009B22F0">
      <w:pPr>
        <w:spacing w:line="272" w:lineRule="auto"/>
        <w:jc w:val="both"/>
        <w:rPr>
          <w:rFonts w:ascii="Times New Roman" w:eastAsia="Times New Roman" w:hAnsi="Times New Roman" w:cs="Times New Roman"/>
          <w:sz w:val="24"/>
        </w:rPr>
      </w:pPr>
      <w:r w:rsidRPr="00AA14F9">
        <w:rPr>
          <w:rFonts w:ascii="Times New Roman" w:eastAsia="Times New Roman" w:hAnsi="Times New Roman" w:cs="Times New Roman"/>
          <w:sz w:val="24"/>
        </w:rPr>
        <w:lastRenderedPageBreak/>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p w:rsidR="00AA14F9" w:rsidRPr="00AA14F9" w:rsidRDefault="00AA14F9" w:rsidP="009B22F0">
      <w:pPr>
        <w:spacing w:line="205" w:lineRule="exact"/>
        <w:jc w:val="both"/>
        <w:rPr>
          <w:rFonts w:ascii="Times New Roman" w:eastAsia="Times New Roman" w:hAnsi="Times New Roman" w:cs="Times New Roman"/>
        </w:rPr>
      </w:pPr>
    </w:p>
    <w:p w:rsidR="00AA14F9" w:rsidRPr="00AA14F9" w:rsidRDefault="00AA14F9" w:rsidP="009B22F0">
      <w:pPr>
        <w:spacing w:line="0" w:lineRule="atLeast"/>
        <w:jc w:val="both"/>
        <w:rPr>
          <w:rFonts w:ascii="Times New Roman" w:eastAsia="Times New Roman" w:hAnsi="Times New Roman" w:cs="Times New Roman"/>
          <w:sz w:val="24"/>
        </w:rPr>
      </w:pPr>
      <w:r w:rsidRPr="00AA14F9">
        <w:rPr>
          <w:rFonts w:ascii="Times New Roman" w:eastAsia="Times New Roman" w:hAnsi="Times New Roman" w:cs="Times New Roman"/>
          <w:sz w:val="24"/>
        </w:rPr>
        <w:t>Культурное пространство империи во второй половине XIX в.</w:t>
      </w:r>
    </w:p>
    <w:p w:rsidR="009B22F0" w:rsidRDefault="009B22F0" w:rsidP="009B22F0">
      <w:pPr>
        <w:spacing w:line="274" w:lineRule="auto"/>
        <w:jc w:val="both"/>
        <w:rPr>
          <w:rFonts w:ascii="Times New Roman" w:eastAsia="Times New Roman" w:hAnsi="Times New Roman" w:cs="Times New Roman"/>
          <w:sz w:val="24"/>
        </w:rPr>
      </w:pPr>
      <w:bookmarkStart w:id="338" w:name="page352"/>
      <w:bookmarkEnd w:id="338"/>
    </w:p>
    <w:p w:rsidR="009B22F0" w:rsidRDefault="009B22F0" w:rsidP="009B22F0">
      <w:pPr>
        <w:spacing w:line="274" w:lineRule="auto"/>
        <w:jc w:val="both"/>
        <w:rPr>
          <w:rFonts w:ascii="Times New Roman" w:eastAsia="Times New Roman" w:hAnsi="Times New Roman" w:cs="Times New Roman"/>
          <w:sz w:val="24"/>
        </w:rPr>
      </w:pPr>
    </w:p>
    <w:p w:rsidR="00AA14F9" w:rsidRPr="00AA14F9" w:rsidRDefault="00AA14F9" w:rsidP="009B22F0">
      <w:pPr>
        <w:spacing w:line="274" w:lineRule="auto"/>
        <w:jc w:val="both"/>
        <w:rPr>
          <w:rFonts w:ascii="Times New Roman" w:eastAsia="Times New Roman" w:hAnsi="Times New Roman" w:cs="Times New Roman"/>
          <w:sz w:val="24"/>
        </w:rPr>
      </w:pPr>
      <w:r w:rsidRPr="00AA14F9">
        <w:rPr>
          <w:rFonts w:ascii="Times New Roman" w:eastAsia="Times New Roman" w:hAnsi="Times New Roman" w:cs="Times New Roman"/>
          <w:sz w:val="24"/>
        </w:rP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w:t>
      </w:r>
    </w:p>
    <w:p w:rsidR="00AA14F9" w:rsidRPr="00AA14F9" w:rsidRDefault="00AA14F9" w:rsidP="009B22F0">
      <w:pPr>
        <w:spacing w:line="208" w:lineRule="exact"/>
        <w:jc w:val="both"/>
        <w:rPr>
          <w:rFonts w:ascii="Times New Roman" w:eastAsia="Times New Roman" w:hAnsi="Times New Roman" w:cs="Times New Roman"/>
        </w:rPr>
      </w:pPr>
    </w:p>
    <w:p w:rsidR="00AA14F9" w:rsidRPr="00AA14F9" w:rsidRDefault="00AA14F9" w:rsidP="009B22F0">
      <w:pPr>
        <w:spacing w:line="0" w:lineRule="atLeast"/>
        <w:jc w:val="both"/>
        <w:rPr>
          <w:rFonts w:ascii="Times New Roman" w:eastAsia="Times New Roman" w:hAnsi="Times New Roman" w:cs="Times New Roman"/>
          <w:sz w:val="24"/>
        </w:rPr>
      </w:pPr>
      <w:r w:rsidRPr="00AA14F9">
        <w:rPr>
          <w:rFonts w:ascii="Times New Roman" w:eastAsia="Times New Roman" w:hAnsi="Times New Roman" w:cs="Times New Roman"/>
          <w:sz w:val="24"/>
        </w:rPr>
        <w:t>Этнокультурный облик империи</w:t>
      </w:r>
    </w:p>
    <w:p w:rsidR="00AA14F9" w:rsidRPr="00AA14F9" w:rsidRDefault="00AA14F9" w:rsidP="009B22F0">
      <w:pPr>
        <w:spacing w:line="255" w:lineRule="exact"/>
        <w:jc w:val="both"/>
        <w:rPr>
          <w:rFonts w:ascii="Times New Roman" w:eastAsia="Times New Roman" w:hAnsi="Times New Roman" w:cs="Times New Roman"/>
        </w:rPr>
      </w:pPr>
    </w:p>
    <w:p w:rsidR="00AA14F9" w:rsidRPr="00AA14F9" w:rsidRDefault="00AA14F9" w:rsidP="009B22F0">
      <w:pPr>
        <w:spacing w:line="274" w:lineRule="auto"/>
        <w:jc w:val="both"/>
        <w:rPr>
          <w:rFonts w:ascii="Times New Roman" w:eastAsia="Times New Roman" w:hAnsi="Times New Roman" w:cs="Times New Roman"/>
          <w:sz w:val="24"/>
        </w:rPr>
      </w:pPr>
      <w:r w:rsidRPr="00AA14F9">
        <w:rPr>
          <w:rFonts w:ascii="Times New Roman" w:eastAsia="Times New Roman" w:hAnsi="Times New Roman" w:cs="Times New Roman"/>
          <w:sz w:val="24"/>
        </w:rPr>
        <w:t>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XIX в. 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1863 г. Еврейский вопрос. Национальные движения народов России. Взаимодействие национальных культур и народов.</w:t>
      </w:r>
    </w:p>
    <w:p w:rsidR="00AA14F9" w:rsidRPr="00AA14F9" w:rsidRDefault="00AA14F9" w:rsidP="009B22F0">
      <w:pPr>
        <w:spacing w:line="220" w:lineRule="exact"/>
        <w:jc w:val="both"/>
        <w:rPr>
          <w:rFonts w:ascii="Times New Roman" w:eastAsia="Times New Roman" w:hAnsi="Times New Roman" w:cs="Times New Roman"/>
        </w:rPr>
      </w:pPr>
    </w:p>
    <w:p w:rsidR="00AA14F9" w:rsidRPr="00AA14F9" w:rsidRDefault="00AA14F9" w:rsidP="009B22F0">
      <w:pPr>
        <w:spacing w:line="264" w:lineRule="auto"/>
        <w:jc w:val="both"/>
        <w:rPr>
          <w:rFonts w:ascii="Times New Roman" w:eastAsia="Times New Roman" w:hAnsi="Times New Roman" w:cs="Times New Roman"/>
          <w:sz w:val="24"/>
        </w:rPr>
      </w:pPr>
      <w:r w:rsidRPr="00AA14F9">
        <w:rPr>
          <w:rFonts w:ascii="Times New Roman" w:eastAsia="Times New Roman" w:hAnsi="Times New Roman" w:cs="Times New Roman"/>
          <w:sz w:val="24"/>
        </w:rPr>
        <w:t>Формирование гражданского общества и основные направления общественных движений</w:t>
      </w:r>
    </w:p>
    <w:p w:rsidR="00AA14F9" w:rsidRPr="00AA14F9" w:rsidRDefault="00AA14F9" w:rsidP="009B22F0">
      <w:pPr>
        <w:spacing w:line="228" w:lineRule="exact"/>
        <w:jc w:val="both"/>
        <w:rPr>
          <w:rFonts w:ascii="Times New Roman" w:eastAsia="Times New Roman" w:hAnsi="Times New Roman" w:cs="Times New Roman"/>
        </w:rPr>
      </w:pPr>
    </w:p>
    <w:p w:rsidR="00AA14F9" w:rsidRPr="00AA14F9" w:rsidRDefault="00AA14F9" w:rsidP="009B22F0">
      <w:pPr>
        <w:spacing w:line="272" w:lineRule="auto"/>
        <w:jc w:val="both"/>
        <w:rPr>
          <w:rFonts w:ascii="Times New Roman" w:eastAsia="Times New Roman" w:hAnsi="Times New Roman" w:cs="Times New Roman"/>
          <w:sz w:val="24"/>
        </w:rPr>
      </w:pPr>
      <w:r w:rsidRPr="00AA14F9">
        <w:rPr>
          <w:rFonts w:ascii="Times New Roman" w:eastAsia="Times New Roman" w:hAnsi="Times New Roman" w:cs="Times New Roman"/>
          <w:sz w:val="24"/>
        </w:rPr>
        <w:t>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rsidR="00AA14F9" w:rsidRPr="00AA14F9" w:rsidRDefault="00AA14F9" w:rsidP="009B22F0">
      <w:pPr>
        <w:spacing w:line="218" w:lineRule="exact"/>
        <w:jc w:val="both"/>
        <w:rPr>
          <w:rFonts w:ascii="Times New Roman" w:eastAsia="Times New Roman" w:hAnsi="Times New Roman" w:cs="Times New Roman"/>
        </w:rPr>
      </w:pPr>
    </w:p>
    <w:p w:rsidR="00AA14F9" w:rsidRPr="00AA14F9" w:rsidRDefault="00AA14F9" w:rsidP="009B22F0">
      <w:pPr>
        <w:spacing w:line="274" w:lineRule="auto"/>
        <w:jc w:val="both"/>
        <w:rPr>
          <w:rFonts w:ascii="Times New Roman" w:eastAsia="Times New Roman" w:hAnsi="Times New Roman" w:cs="Times New Roman"/>
          <w:sz w:val="24"/>
        </w:rPr>
      </w:pPr>
      <w:r w:rsidRPr="00AA14F9">
        <w:rPr>
          <w:rFonts w:ascii="Times New Roman" w:eastAsia="Times New Roman" w:hAnsi="Times New Roman" w:cs="Times New Roman"/>
          <w:sz w:val="24"/>
        </w:rP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ее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I съезд</w:t>
      </w:r>
    </w:p>
    <w:p w:rsidR="00AA14F9" w:rsidRPr="00AA14F9" w:rsidRDefault="00AA14F9" w:rsidP="009B22F0">
      <w:pPr>
        <w:spacing w:line="8" w:lineRule="exact"/>
        <w:jc w:val="both"/>
        <w:rPr>
          <w:rFonts w:ascii="Times New Roman" w:eastAsia="Times New Roman" w:hAnsi="Times New Roman" w:cs="Times New Roman"/>
        </w:rPr>
      </w:pPr>
    </w:p>
    <w:p w:rsidR="00AA14F9" w:rsidRPr="00AA14F9" w:rsidRDefault="00AA14F9" w:rsidP="009B22F0">
      <w:pPr>
        <w:spacing w:line="0" w:lineRule="atLeast"/>
        <w:jc w:val="both"/>
        <w:rPr>
          <w:rFonts w:ascii="Times New Roman" w:eastAsia="Times New Roman" w:hAnsi="Times New Roman" w:cs="Times New Roman"/>
          <w:sz w:val="24"/>
        </w:rPr>
      </w:pPr>
      <w:r w:rsidRPr="00AA14F9">
        <w:rPr>
          <w:rFonts w:ascii="Times New Roman" w:eastAsia="Times New Roman" w:hAnsi="Times New Roman" w:cs="Times New Roman"/>
          <w:sz w:val="24"/>
        </w:rPr>
        <w:t>РСДРП.</w:t>
      </w:r>
    </w:p>
    <w:p w:rsidR="00AA14F9" w:rsidRPr="00AA14F9" w:rsidRDefault="00AA14F9" w:rsidP="009B22F0">
      <w:pPr>
        <w:spacing w:line="248" w:lineRule="exact"/>
        <w:jc w:val="both"/>
        <w:rPr>
          <w:rFonts w:ascii="Times New Roman" w:eastAsia="Times New Roman" w:hAnsi="Times New Roman" w:cs="Times New Roman"/>
        </w:rPr>
      </w:pPr>
    </w:p>
    <w:p w:rsidR="00AA14F9" w:rsidRPr="00AA14F9" w:rsidRDefault="00AA14F9" w:rsidP="009B22F0">
      <w:pPr>
        <w:spacing w:line="0" w:lineRule="atLeast"/>
        <w:jc w:val="both"/>
        <w:rPr>
          <w:rFonts w:ascii="Times New Roman" w:eastAsia="Times New Roman" w:hAnsi="Times New Roman" w:cs="Times New Roman"/>
          <w:b/>
          <w:sz w:val="24"/>
        </w:rPr>
      </w:pPr>
      <w:r w:rsidRPr="00AA14F9">
        <w:rPr>
          <w:rFonts w:ascii="Times New Roman" w:eastAsia="Times New Roman" w:hAnsi="Times New Roman" w:cs="Times New Roman"/>
          <w:b/>
          <w:sz w:val="24"/>
        </w:rPr>
        <w:t>Региональный компонент.</w:t>
      </w:r>
    </w:p>
    <w:p w:rsidR="00AA14F9" w:rsidRPr="00AA14F9" w:rsidRDefault="00AA14F9" w:rsidP="009B22F0">
      <w:pPr>
        <w:spacing w:line="238" w:lineRule="exact"/>
        <w:jc w:val="both"/>
        <w:rPr>
          <w:rFonts w:ascii="Times New Roman" w:eastAsia="Times New Roman" w:hAnsi="Times New Roman" w:cs="Times New Roman"/>
        </w:rPr>
      </w:pPr>
    </w:p>
    <w:p w:rsidR="00AA14F9" w:rsidRPr="00AA14F9" w:rsidRDefault="00AA14F9" w:rsidP="009B22F0">
      <w:pPr>
        <w:spacing w:line="0" w:lineRule="atLeast"/>
        <w:jc w:val="both"/>
        <w:rPr>
          <w:rFonts w:ascii="Times New Roman" w:eastAsia="Times New Roman" w:hAnsi="Times New Roman" w:cs="Times New Roman"/>
          <w:sz w:val="24"/>
        </w:rPr>
      </w:pPr>
      <w:r w:rsidRPr="00AA14F9">
        <w:rPr>
          <w:rFonts w:ascii="Times New Roman" w:eastAsia="Times New Roman" w:hAnsi="Times New Roman" w:cs="Times New Roman"/>
          <w:sz w:val="24"/>
        </w:rPr>
        <w:t>История татарского народа и Татарстана</w:t>
      </w:r>
    </w:p>
    <w:p w:rsidR="00AA14F9" w:rsidRPr="00AA14F9" w:rsidRDefault="00AA14F9" w:rsidP="009B22F0">
      <w:pPr>
        <w:spacing w:line="252" w:lineRule="exact"/>
        <w:jc w:val="both"/>
        <w:rPr>
          <w:rFonts w:ascii="Times New Roman" w:eastAsia="Times New Roman" w:hAnsi="Times New Roman" w:cs="Times New Roman"/>
        </w:rPr>
      </w:pPr>
    </w:p>
    <w:p w:rsidR="00AA14F9" w:rsidRPr="00AA14F9" w:rsidRDefault="00AA14F9" w:rsidP="009B22F0">
      <w:pPr>
        <w:spacing w:line="271" w:lineRule="auto"/>
        <w:jc w:val="both"/>
        <w:rPr>
          <w:rFonts w:ascii="Times New Roman" w:eastAsia="Times New Roman" w:hAnsi="Times New Roman" w:cs="Times New Roman"/>
          <w:sz w:val="24"/>
        </w:rPr>
      </w:pPr>
      <w:r w:rsidRPr="00AA14F9">
        <w:rPr>
          <w:rFonts w:ascii="Times New Roman" w:eastAsia="Times New Roman" w:hAnsi="Times New Roman" w:cs="Times New Roman"/>
          <w:sz w:val="24"/>
        </w:rPr>
        <w:t>Край в Отечественной войне 1812 года. Начало промышленного переворота в Казанской губернии. Культура края в первой половине 19 века. Крестьянские реформы 60-х годов. Надежды и разочарование. Жизнь края после реформы. Социально-экономическое</w:t>
      </w:r>
    </w:p>
    <w:p w:rsidR="00AA14F9" w:rsidRPr="00AA14F9" w:rsidRDefault="00AA14F9" w:rsidP="009B22F0">
      <w:pPr>
        <w:spacing w:line="271" w:lineRule="auto"/>
        <w:jc w:val="both"/>
        <w:rPr>
          <w:rFonts w:ascii="Times New Roman" w:eastAsia="Times New Roman" w:hAnsi="Times New Roman" w:cs="Times New Roman"/>
          <w:sz w:val="24"/>
        </w:rPr>
      </w:pPr>
      <w:bookmarkStart w:id="339" w:name="page353"/>
      <w:bookmarkEnd w:id="339"/>
      <w:r w:rsidRPr="00AA14F9">
        <w:rPr>
          <w:rFonts w:ascii="Times New Roman" w:eastAsia="Times New Roman" w:hAnsi="Times New Roman" w:cs="Times New Roman"/>
          <w:sz w:val="24"/>
        </w:rPr>
        <w:t>развитие Казанской губернии в пореформенный период. Экономика края в развитии. Общественное движение в 70-е годы.Народничество. Татарское национальное движение. Наука, культура Казанского края на рубеже 19-20 веков.</w:t>
      </w:r>
    </w:p>
    <w:p w:rsidR="00AA14F9" w:rsidRPr="00AA14F9" w:rsidRDefault="00AA14F9" w:rsidP="00AA14F9">
      <w:pPr>
        <w:spacing w:line="223" w:lineRule="exact"/>
        <w:jc w:val="both"/>
        <w:rPr>
          <w:rFonts w:ascii="Times New Roman" w:eastAsia="Times New Roman" w:hAnsi="Times New Roman" w:cs="Times New Roman"/>
        </w:rPr>
      </w:pPr>
    </w:p>
    <w:p w:rsidR="00AA14F9" w:rsidRPr="00AA14F9" w:rsidRDefault="00AA14F9" w:rsidP="00AA14F9">
      <w:pPr>
        <w:spacing w:line="0" w:lineRule="atLeast"/>
        <w:jc w:val="both"/>
        <w:rPr>
          <w:rFonts w:ascii="Times New Roman" w:eastAsia="Times New Roman" w:hAnsi="Times New Roman" w:cs="Times New Roman"/>
          <w:b/>
          <w:sz w:val="24"/>
        </w:rPr>
      </w:pPr>
      <w:r w:rsidRPr="00AA14F9">
        <w:rPr>
          <w:rFonts w:ascii="Times New Roman" w:eastAsia="Times New Roman" w:hAnsi="Times New Roman" w:cs="Times New Roman"/>
          <w:b/>
          <w:sz w:val="24"/>
        </w:rPr>
        <w:t>9 класс</w:t>
      </w:r>
    </w:p>
    <w:p w:rsidR="00AA14F9" w:rsidRPr="00AA14F9" w:rsidRDefault="00AA14F9" w:rsidP="00AA14F9">
      <w:pPr>
        <w:spacing w:line="247" w:lineRule="exact"/>
        <w:jc w:val="both"/>
        <w:rPr>
          <w:rFonts w:ascii="Times New Roman" w:eastAsia="Times New Roman" w:hAnsi="Times New Roman" w:cs="Times New Roman"/>
        </w:rPr>
      </w:pPr>
    </w:p>
    <w:p w:rsidR="00AA14F9" w:rsidRPr="00AA14F9" w:rsidRDefault="00AA14F9" w:rsidP="009B22F0">
      <w:pPr>
        <w:spacing w:line="0" w:lineRule="atLeast"/>
        <w:jc w:val="both"/>
        <w:rPr>
          <w:rFonts w:ascii="Times New Roman" w:eastAsia="Times New Roman" w:hAnsi="Times New Roman" w:cs="Times New Roman"/>
          <w:sz w:val="24"/>
        </w:rPr>
      </w:pPr>
      <w:r w:rsidRPr="00AA14F9">
        <w:rPr>
          <w:rFonts w:ascii="Times New Roman" w:eastAsia="Times New Roman" w:hAnsi="Times New Roman" w:cs="Times New Roman"/>
          <w:sz w:val="24"/>
        </w:rPr>
        <w:t>Кризис империи в начале ХХ века (9 класс)</w:t>
      </w:r>
    </w:p>
    <w:p w:rsidR="00AA14F9" w:rsidRPr="00AA14F9" w:rsidRDefault="00AA14F9" w:rsidP="009B22F0">
      <w:pPr>
        <w:spacing w:line="252" w:lineRule="exact"/>
        <w:jc w:val="both"/>
        <w:rPr>
          <w:rFonts w:ascii="Times New Roman" w:eastAsia="Times New Roman" w:hAnsi="Times New Roman" w:cs="Times New Roman"/>
        </w:rPr>
      </w:pPr>
    </w:p>
    <w:p w:rsidR="00AA14F9" w:rsidRPr="00AA14F9" w:rsidRDefault="00AA14F9" w:rsidP="009B22F0">
      <w:pPr>
        <w:spacing w:line="273" w:lineRule="auto"/>
        <w:jc w:val="both"/>
        <w:rPr>
          <w:rFonts w:ascii="Times New Roman" w:eastAsia="Times New Roman" w:hAnsi="Times New Roman" w:cs="Times New Roman"/>
          <w:sz w:val="24"/>
        </w:rPr>
      </w:pPr>
      <w:r w:rsidRPr="00AA14F9">
        <w:rPr>
          <w:rFonts w:ascii="Times New Roman" w:eastAsia="Times New Roman" w:hAnsi="Times New Roman" w:cs="Times New Roman"/>
          <w:sz w:val="24"/>
        </w:rPr>
        <w:t>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Отечественный и иностранный капитал, его роль в индустриализации страны. Россия – мировой экспортер хлеба. Аграрный вопрос.</w:t>
      </w:r>
    </w:p>
    <w:p w:rsidR="00AA14F9" w:rsidRPr="00AA14F9" w:rsidRDefault="00AA14F9" w:rsidP="009B22F0">
      <w:pPr>
        <w:spacing w:line="218" w:lineRule="exact"/>
        <w:jc w:val="both"/>
        <w:rPr>
          <w:rFonts w:ascii="Times New Roman" w:eastAsia="Times New Roman" w:hAnsi="Times New Roman" w:cs="Times New Roman"/>
        </w:rPr>
      </w:pPr>
    </w:p>
    <w:p w:rsidR="00AA14F9" w:rsidRPr="00AA14F9" w:rsidRDefault="00AA14F9" w:rsidP="009B22F0">
      <w:pPr>
        <w:spacing w:line="273" w:lineRule="auto"/>
        <w:jc w:val="both"/>
        <w:rPr>
          <w:rFonts w:ascii="Times New Roman" w:eastAsia="Times New Roman" w:hAnsi="Times New Roman" w:cs="Times New Roman"/>
          <w:sz w:val="24"/>
        </w:rPr>
      </w:pPr>
      <w:r w:rsidRPr="00AA14F9">
        <w:rPr>
          <w:rFonts w:ascii="Times New Roman" w:eastAsia="Times New Roman" w:hAnsi="Times New Roman" w:cs="Times New Roman"/>
          <w:sz w:val="24"/>
        </w:rPr>
        <w:t>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p>
    <w:p w:rsidR="00AA14F9" w:rsidRPr="00AA14F9" w:rsidRDefault="00AA14F9" w:rsidP="009B22F0">
      <w:pPr>
        <w:spacing w:line="219" w:lineRule="exact"/>
        <w:jc w:val="both"/>
        <w:rPr>
          <w:rFonts w:ascii="Times New Roman" w:eastAsia="Times New Roman" w:hAnsi="Times New Roman" w:cs="Times New Roman"/>
        </w:rPr>
      </w:pPr>
    </w:p>
    <w:p w:rsidR="00AA14F9" w:rsidRPr="00AA14F9" w:rsidRDefault="00AA14F9" w:rsidP="009B22F0">
      <w:pPr>
        <w:spacing w:line="272" w:lineRule="auto"/>
        <w:jc w:val="both"/>
        <w:rPr>
          <w:rFonts w:ascii="Times New Roman" w:eastAsia="Times New Roman" w:hAnsi="Times New Roman" w:cs="Times New Roman"/>
          <w:sz w:val="24"/>
        </w:rPr>
      </w:pPr>
      <w:r w:rsidRPr="00AA14F9">
        <w:rPr>
          <w:rFonts w:ascii="Times New Roman" w:eastAsia="Times New Roman" w:hAnsi="Times New Roman" w:cs="Times New Roman"/>
          <w:sz w:val="24"/>
        </w:rPr>
        <w:t>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w:t>
      </w:r>
    </w:p>
    <w:p w:rsidR="00AA14F9" w:rsidRPr="00AA14F9" w:rsidRDefault="00AA14F9" w:rsidP="009B22F0">
      <w:pPr>
        <w:spacing w:line="208" w:lineRule="exact"/>
        <w:jc w:val="both"/>
        <w:rPr>
          <w:rFonts w:ascii="Times New Roman" w:eastAsia="Times New Roman" w:hAnsi="Times New Roman" w:cs="Times New Roman"/>
        </w:rPr>
      </w:pPr>
    </w:p>
    <w:p w:rsidR="00AA14F9" w:rsidRPr="00AA14F9" w:rsidRDefault="00AA14F9" w:rsidP="009B22F0">
      <w:pPr>
        <w:spacing w:line="0" w:lineRule="atLeast"/>
        <w:jc w:val="both"/>
        <w:rPr>
          <w:rFonts w:ascii="Times New Roman" w:eastAsia="Times New Roman" w:hAnsi="Times New Roman" w:cs="Times New Roman"/>
          <w:sz w:val="24"/>
        </w:rPr>
      </w:pPr>
      <w:r w:rsidRPr="00AA14F9">
        <w:rPr>
          <w:rFonts w:ascii="Times New Roman" w:eastAsia="Times New Roman" w:hAnsi="Times New Roman" w:cs="Times New Roman"/>
          <w:sz w:val="24"/>
        </w:rPr>
        <w:t>Первая российская революция 1905-1907 гг. Начало парламентаризма</w:t>
      </w:r>
    </w:p>
    <w:p w:rsidR="00AA14F9" w:rsidRPr="00AA14F9" w:rsidRDefault="00AA14F9" w:rsidP="009B22F0">
      <w:pPr>
        <w:spacing w:line="253" w:lineRule="exact"/>
        <w:jc w:val="both"/>
        <w:rPr>
          <w:rFonts w:ascii="Times New Roman" w:eastAsia="Times New Roman" w:hAnsi="Times New Roman" w:cs="Times New Roman"/>
        </w:rPr>
      </w:pPr>
    </w:p>
    <w:p w:rsidR="00AA14F9" w:rsidRPr="00AA14F9" w:rsidRDefault="00AA14F9" w:rsidP="009B22F0">
      <w:pPr>
        <w:spacing w:line="289" w:lineRule="auto"/>
        <w:jc w:val="both"/>
        <w:rPr>
          <w:rFonts w:ascii="Times New Roman" w:eastAsia="Times New Roman" w:hAnsi="Times New Roman" w:cs="Times New Roman"/>
          <w:sz w:val="23"/>
        </w:rPr>
      </w:pPr>
      <w:r w:rsidRPr="00AA14F9">
        <w:rPr>
          <w:rFonts w:ascii="Times New Roman" w:eastAsia="Times New Roman" w:hAnsi="Times New Roman" w:cs="Times New Roman"/>
          <w:sz w:val="23"/>
        </w:rPr>
        <w:t>Николай II и его окружение. Деятельность В.К. Плеве на посту министра внутренних дел. Оппозиционное либеральное движение. «Союз освобождения». «Банкетная кампания».</w:t>
      </w:r>
    </w:p>
    <w:p w:rsidR="00AA14F9" w:rsidRPr="00AA14F9" w:rsidRDefault="00AA14F9" w:rsidP="009B22F0">
      <w:pPr>
        <w:spacing w:line="198" w:lineRule="exact"/>
        <w:jc w:val="both"/>
        <w:rPr>
          <w:rFonts w:ascii="Times New Roman" w:eastAsia="Times New Roman" w:hAnsi="Times New Roman" w:cs="Times New Roman"/>
        </w:rPr>
      </w:pPr>
    </w:p>
    <w:p w:rsidR="00AA14F9" w:rsidRPr="00AA14F9" w:rsidRDefault="00AA14F9" w:rsidP="009B22F0">
      <w:pPr>
        <w:spacing w:line="286" w:lineRule="auto"/>
        <w:jc w:val="both"/>
        <w:rPr>
          <w:rFonts w:ascii="Times New Roman" w:eastAsia="Times New Roman" w:hAnsi="Times New Roman" w:cs="Times New Roman"/>
          <w:sz w:val="23"/>
        </w:rPr>
      </w:pPr>
      <w:r w:rsidRPr="00AA14F9">
        <w:rPr>
          <w:rFonts w:ascii="Times New Roman" w:eastAsia="Times New Roman" w:hAnsi="Times New Roman" w:cs="Times New Roman"/>
          <w:sz w:val="23"/>
        </w:rPr>
        <w:t>Предпосылки Первой российской революции. Формы социальных протестов. Борьба профессиональных революционеров с государством. Политический терроризм.</w:t>
      </w:r>
    </w:p>
    <w:p w:rsidR="00AA14F9" w:rsidRPr="00AA14F9" w:rsidRDefault="00AA14F9" w:rsidP="009B22F0">
      <w:pPr>
        <w:spacing w:line="205" w:lineRule="exact"/>
        <w:jc w:val="both"/>
        <w:rPr>
          <w:rFonts w:ascii="Times New Roman" w:eastAsia="Times New Roman" w:hAnsi="Times New Roman" w:cs="Times New Roman"/>
        </w:rPr>
      </w:pPr>
    </w:p>
    <w:p w:rsidR="00AA14F9" w:rsidRPr="00AA14F9" w:rsidRDefault="00AA14F9" w:rsidP="009B22F0">
      <w:pPr>
        <w:spacing w:line="270" w:lineRule="auto"/>
        <w:jc w:val="both"/>
        <w:rPr>
          <w:rFonts w:ascii="Times New Roman" w:eastAsia="Times New Roman" w:hAnsi="Times New Roman" w:cs="Times New Roman"/>
          <w:sz w:val="24"/>
        </w:rPr>
      </w:pPr>
      <w:r w:rsidRPr="00AA14F9">
        <w:rPr>
          <w:rFonts w:ascii="Times New Roman" w:eastAsia="Times New Roman" w:hAnsi="Times New Roman" w:cs="Times New Roman"/>
          <w:sz w:val="24"/>
        </w:rPr>
        <w:t>«Кровавое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w:t>
      </w:r>
    </w:p>
    <w:p w:rsidR="00AA14F9" w:rsidRPr="00AA14F9" w:rsidRDefault="00AA14F9" w:rsidP="009B22F0">
      <w:pPr>
        <w:spacing w:line="221" w:lineRule="exact"/>
        <w:jc w:val="both"/>
        <w:rPr>
          <w:rFonts w:ascii="Times New Roman" w:eastAsia="Times New Roman" w:hAnsi="Times New Roman" w:cs="Times New Roman"/>
        </w:rPr>
      </w:pPr>
    </w:p>
    <w:p w:rsidR="00AA14F9" w:rsidRPr="00AA14F9" w:rsidRDefault="00AA14F9" w:rsidP="009B22F0">
      <w:pPr>
        <w:spacing w:line="273" w:lineRule="auto"/>
        <w:jc w:val="both"/>
        <w:rPr>
          <w:rFonts w:ascii="Times New Roman" w:eastAsia="Times New Roman" w:hAnsi="Times New Roman" w:cs="Times New Roman"/>
          <w:sz w:val="24"/>
        </w:rPr>
      </w:pPr>
      <w:r w:rsidRPr="00AA14F9">
        <w:rPr>
          <w:rFonts w:ascii="Times New Roman" w:eastAsia="Times New Roman" w:hAnsi="Times New Roman" w:cs="Times New Roman"/>
          <w:sz w:val="24"/>
        </w:rPr>
        <w:t>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w:t>
      </w:r>
    </w:p>
    <w:p w:rsidR="00AA14F9" w:rsidRPr="00AA14F9" w:rsidRDefault="00AA14F9" w:rsidP="009B22F0">
      <w:pPr>
        <w:spacing w:line="222" w:lineRule="exact"/>
        <w:jc w:val="both"/>
        <w:rPr>
          <w:rFonts w:ascii="Times New Roman" w:eastAsia="Times New Roman" w:hAnsi="Times New Roman" w:cs="Times New Roman"/>
        </w:rPr>
      </w:pPr>
    </w:p>
    <w:p w:rsidR="00AA14F9" w:rsidRPr="00AA14F9" w:rsidRDefault="00AA14F9" w:rsidP="009B22F0">
      <w:pPr>
        <w:spacing w:line="270" w:lineRule="auto"/>
        <w:jc w:val="both"/>
        <w:rPr>
          <w:rFonts w:ascii="Times New Roman" w:eastAsia="Times New Roman" w:hAnsi="Times New Roman" w:cs="Times New Roman"/>
          <w:sz w:val="24"/>
        </w:rPr>
      </w:pPr>
      <w:r w:rsidRPr="00AA14F9">
        <w:rPr>
          <w:rFonts w:ascii="Times New Roman" w:eastAsia="Times New Roman" w:hAnsi="Times New Roman" w:cs="Times New Roman"/>
          <w:sz w:val="24"/>
        </w:rPr>
        <w:lastRenderedPageBreak/>
        <w:t>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 итоги и уроки.</w:t>
      </w:r>
    </w:p>
    <w:p w:rsidR="00AA14F9" w:rsidRPr="00AA14F9" w:rsidRDefault="00AA14F9" w:rsidP="009B22F0">
      <w:pPr>
        <w:spacing w:line="0" w:lineRule="atLeast"/>
        <w:jc w:val="both"/>
        <w:rPr>
          <w:rFonts w:ascii="Times New Roman" w:eastAsia="Times New Roman" w:hAnsi="Times New Roman" w:cs="Times New Roman"/>
          <w:sz w:val="24"/>
        </w:rPr>
      </w:pPr>
      <w:bookmarkStart w:id="340" w:name="page354"/>
      <w:bookmarkEnd w:id="340"/>
      <w:r w:rsidRPr="00AA14F9">
        <w:rPr>
          <w:rFonts w:ascii="Times New Roman" w:eastAsia="Times New Roman" w:hAnsi="Times New Roman" w:cs="Times New Roman"/>
          <w:sz w:val="24"/>
        </w:rPr>
        <w:t>Общество и власть после революции</w:t>
      </w:r>
    </w:p>
    <w:p w:rsidR="00AA14F9" w:rsidRPr="00AA14F9" w:rsidRDefault="00AA14F9" w:rsidP="009B22F0">
      <w:pPr>
        <w:spacing w:line="252" w:lineRule="exact"/>
        <w:jc w:val="both"/>
        <w:rPr>
          <w:rFonts w:ascii="Times New Roman" w:eastAsia="Times New Roman" w:hAnsi="Times New Roman" w:cs="Times New Roman"/>
        </w:rPr>
      </w:pPr>
    </w:p>
    <w:p w:rsidR="00AA14F9" w:rsidRPr="00AA14F9" w:rsidRDefault="00AA14F9" w:rsidP="009B22F0">
      <w:pPr>
        <w:spacing w:line="273" w:lineRule="auto"/>
        <w:jc w:val="both"/>
        <w:rPr>
          <w:rFonts w:ascii="Times New Roman" w:eastAsia="Times New Roman" w:hAnsi="Times New Roman" w:cs="Times New Roman"/>
          <w:sz w:val="24"/>
        </w:rPr>
      </w:pPr>
      <w:r w:rsidRPr="00AA14F9">
        <w:rPr>
          <w:rFonts w:ascii="Times New Roman" w:eastAsia="Times New Roman" w:hAnsi="Times New Roman" w:cs="Times New Roman"/>
          <w:sz w:val="24"/>
        </w:rPr>
        <w:t>Уроки революции: политическая стабилизация и социальные преобразования. П.А.Столыпин: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Национальные партии и фракции в Государственной Думе.</w:t>
      </w:r>
    </w:p>
    <w:p w:rsidR="00AA14F9" w:rsidRPr="00AA14F9" w:rsidRDefault="00AA14F9" w:rsidP="00AA14F9">
      <w:pPr>
        <w:spacing w:line="219" w:lineRule="exact"/>
        <w:jc w:val="both"/>
        <w:rPr>
          <w:rFonts w:ascii="Times New Roman" w:eastAsia="Times New Roman" w:hAnsi="Times New Roman" w:cs="Times New Roman"/>
        </w:rPr>
      </w:pPr>
    </w:p>
    <w:p w:rsidR="00AA14F9" w:rsidRPr="00AA14F9" w:rsidRDefault="00AA14F9" w:rsidP="009B22F0">
      <w:pPr>
        <w:spacing w:line="264" w:lineRule="auto"/>
        <w:jc w:val="both"/>
        <w:rPr>
          <w:rFonts w:ascii="Times New Roman" w:eastAsia="Times New Roman" w:hAnsi="Times New Roman" w:cs="Times New Roman"/>
          <w:sz w:val="24"/>
        </w:rPr>
      </w:pPr>
      <w:r w:rsidRPr="00AA14F9">
        <w:rPr>
          <w:rFonts w:ascii="Times New Roman" w:eastAsia="Times New Roman" w:hAnsi="Times New Roman" w:cs="Times New Roman"/>
          <w:sz w:val="24"/>
        </w:rPr>
        <w:t>Обострение международной обстановки. Блоковая система и участие в ней России. Россия в преддверии мировой катастрофы.</w:t>
      </w:r>
    </w:p>
    <w:p w:rsidR="00AA14F9" w:rsidRPr="00AA14F9" w:rsidRDefault="00AA14F9" w:rsidP="009B22F0">
      <w:pPr>
        <w:spacing w:line="216" w:lineRule="exact"/>
        <w:jc w:val="both"/>
        <w:rPr>
          <w:rFonts w:ascii="Times New Roman" w:eastAsia="Times New Roman" w:hAnsi="Times New Roman" w:cs="Times New Roman"/>
        </w:rPr>
      </w:pPr>
    </w:p>
    <w:p w:rsidR="00AA14F9" w:rsidRPr="00AA14F9" w:rsidRDefault="00AA14F9" w:rsidP="009B22F0">
      <w:pPr>
        <w:spacing w:line="0" w:lineRule="atLeast"/>
        <w:jc w:val="both"/>
        <w:rPr>
          <w:rFonts w:ascii="Times New Roman" w:eastAsia="Times New Roman" w:hAnsi="Times New Roman" w:cs="Times New Roman"/>
          <w:sz w:val="24"/>
        </w:rPr>
      </w:pPr>
      <w:r w:rsidRPr="00AA14F9">
        <w:rPr>
          <w:rFonts w:ascii="Times New Roman" w:eastAsia="Times New Roman" w:hAnsi="Times New Roman" w:cs="Times New Roman"/>
          <w:sz w:val="24"/>
        </w:rPr>
        <w:t>«Серебряный век» российской культуры</w:t>
      </w:r>
    </w:p>
    <w:p w:rsidR="00AA14F9" w:rsidRPr="00AA14F9" w:rsidRDefault="00AA14F9" w:rsidP="009B22F0">
      <w:pPr>
        <w:spacing w:line="252" w:lineRule="exact"/>
        <w:jc w:val="both"/>
        <w:rPr>
          <w:rFonts w:ascii="Times New Roman" w:eastAsia="Times New Roman" w:hAnsi="Times New Roman" w:cs="Times New Roman"/>
        </w:rPr>
      </w:pPr>
    </w:p>
    <w:p w:rsidR="00AA14F9" w:rsidRPr="00AA14F9" w:rsidRDefault="00AA14F9" w:rsidP="009B22F0">
      <w:pPr>
        <w:spacing w:line="272" w:lineRule="auto"/>
        <w:jc w:val="both"/>
        <w:rPr>
          <w:rFonts w:ascii="Times New Roman" w:eastAsia="Times New Roman" w:hAnsi="Times New Roman" w:cs="Times New Roman"/>
          <w:sz w:val="24"/>
        </w:rPr>
      </w:pPr>
      <w:r w:rsidRPr="00AA14F9">
        <w:rPr>
          <w:rFonts w:ascii="Times New Roman" w:eastAsia="Times New Roman" w:hAnsi="Times New Roman" w:cs="Times New Roman"/>
          <w:sz w:val="24"/>
        </w:rPr>
        <w:t>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rsidR="00AA14F9" w:rsidRPr="00AA14F9" w:rsidRDefault="00AA14F9" w:rsidP="009B22F0">
      <w:pPr>
        <w:spacing w:line="218" w:lineRule="exact"/>
        <w:jc w:val="both"/>
        <w:rPr>
          <w:rFonts w:ascii="Times New Roman" w:eastAsia="Times New Roman" w:hAnsi="Times New Roman" w:cs="Times New Roman"/>
        </w:rPr>
      </w:pPr>
    </w:p>
    <w:p w:rsidR="00AA14F9" w:rsidRPr="00AA14F9" w:rsidRDefault="00AA14F9" w:rsidP="009B22F0">
      <w:pPr>
        <w:spacing w:line="266" w:lineRule="auto"/>
        <w:jc w:val="both"/>
        <w:rPr>
          <w:rFonts w:ascii="Times New Roman" w:eastAsia="Times New Roman" w:hAnsi="Times New Roman" w:cs="Times New Roman"/>
          <w:sz w:val="24"/>
        </w:rPr>
      </w:pPr>
      <w:r w:rsidRPr="00AA14F9">
        <w:rPr>
          <w:rFonts w:ascii="Times New Roman" w:eastAsia="Times New Roman" w:hAnsi="Times New Roman" w:cs="Times New Roman"/>
          <w:sz w:val="24"/>
        </w:rPr>
        <w:t>Развитие народного просвещения: попытка преодоления разрыва между образованным обществом и народом.</w:t>
      </w:r>
    </w:p>
    <w:p w:rsidR="00AA14F9" w:rsidRPr="00AA14F9" w:rsidRDefault="00AA14F9" w:rsidP="009B22F0">
      <w:pPr>
        <w:spacing w:line="223" w:lineRule="exact"/>
        <w:jc w:val="both"/>
        <w:rPr>
          <w:rFonts w:ascii="Times New Roman" w:eastAsia="Times New Roman" w:hAnsi="Times New Roman" w:cs="Times New Roman"/>
        </w:rPr>
      </w:pPr>
    </w:p>
    <w:p w:rsidR="00AA14F9" w:rsidRPr="00AA14F9" w:rsidRDefault="00AA14F9" w:rsidP="009B22F0">
      <w:pPr>
        <w:spacing w:line="264" w:lineRule="auto"/>
        <w:jc w:val="both"/>
        <w:rPr>
          <w:rFonts w:ascii="Times New Roman" w:eastAsia="Times New Roman" w:hAnsi="Times New Roman" w:cs="Times New Roman"/>
          <w:sz w:val="24"/>
        </w:rPr>
      </w:pPr>
      <w:r w:rsidRPr="00AA14F9">
        <w:rPr>
          <w:rFonts w:ascii="Times New Roman" w:eastAsia="Times New Roman" w:hAnsi="Times New Roman" w:cs="Times New Roman"/>
          <w:sz w:val="24"/>
        </w:rPr>
        <w:t>Открытия российских ученых. Достижения гуманитарных наук. Формирование русской философской школы. Вклад России начала XX в. в мировую культуру.</w:t>
      </w:r>
    </w:p>
    <w:p w:rsidR="00AA14F9" w:rsidRPr="00AA14F9" w:rsidRDefault="00AA14F9" w:rsidP="009B22F0">
      <w:pPr>
        <w:spacing w:line="221" w:lineRule="exact"/>
        <w:jc w:val="both"/>
        <w:rPr>
          <w:rFonts w:ascii="Times New Roman" w:eastAsia="Times New Roman" w:hAnsi="Times New Roman" w:cs="Times New Roman"/>
        </w:rPr>
      </w:pPr>
    </w:p>
    <w:p w:rsidR="00AA14F9" w:rsidRPr="00AA14F9" w:rsidRDefault="00AA14F9" w:rsidP="009B22F0">
      <w:pPr>
        <w:spacing w:line="0" w:lineRule="atLeast"/>
        <w:jc w:val="both"/>
        <w:rPr>
          <w:rFonts w:ascii="Times New Roman" w:eastAsia="Times New Roman" w:hAnsi="Times New Roman" w:cs="Times New Roman"/>
          <w:b/>
          <w:sz w:val="24"/>
        </w:rPr>
      </w:pPr>
      <w:r w:rsidRPr="00AA14F9">
        <w:rPr>
          <w:rFonts w:ascii="Times New Roman" w:eastAsia="Times New Roman" w:hAnsi="Times New Roman" w:cs="Times New Roman"/>
          <w:b/>
          <w:sz w:val="24"/>
        </w:rPr>
        <w:t>Региональный компонент</w:t>
      </w:r>
    </w:p>
    <w:p w:rsidR="00AA14F9" w:rsidRPr="00AA14F9" w:rsidRDefault="00AA14F9" w:rsidP="009B22F0">
      <w:pPr>
        <w:spacing w:line="250" w:lineRule="exact"/>
        <w:jc w:val="both"/>
        <w:rPr>
          <w:rFonts w:ascii="Times New Roman" w:eastAsia="Times New Roman" w:hAnsi="Times New Roman" w:cs="Times New Roman"/>
        </w:rPr>
      </w:pPr>
    </w:p>
    <w:p w:rsidR="00AA14F9" w:rsidRPr="00AA14F9" w:rsidRDefault="00AA14F9" w:rsidP="009B22F0">
      <w:pPr>
        <w:spacing w:line="273" w:lineRule="auto"/>
        <w:jc w:val="both"/>
        <w:rPr>
          <w:rFonts w:ascii="Times New Roman" w:eastAsia="Times New Roman" w:hAnsi="Times New Roman" w:cs="Times New Roman"/>
          <w:sz w:val="24"/>
        </w:rPr>
      </w:pPr>
      <w:r w:rsidRPr="00AA14F9">
        <w:rPr>
          <w:rFonts w:ascii="Times New Roman" w:eastAsia="Times New Roman" w:hAnsi="Times New Roman" w:cs="Times New Roman"/>
          <w:sz w:val="24"/>
        </w:rPr>
        <w:t>Наш регион в XIX в. Татарстан на рубеже веков. Татарстан в годы первой мировой войны. Советская Россия и Татарстан в годы Гражданской войны. СССР в системе международных отношений в 1920-1930 гг. Татарстан накануне войны. Культура Татарстана. Татарстан в начале войны. Великая Отечественная война и роль татарстанцев на этой войне. XX съезд КПСС.Н.С. Хрущёв. Татарстан в годы оттепели. Татарстан в 1960-1980 гг. Современный Татарстан.</w:t>
      </w:r>
    </w:p>
    <w:p w:rsidR="00AA14F9" w:rsidRPr="00AA14F9" w:rsidRDefault="00AA14F9" w:rsidP="00AA14F9">
      <w:pPr>
        <w:spacing w:line="200" w:lineRule="exact"/>
        <w:jc w:val="both"/>
        <w:rPr>
          <w:rFonts w:ascii="Times New Roman" w:eastAsia="Times New Roman" w:hAnsi="Times New Roman" w:cs="Times New Roman"/>
        </w:rPr>
      </w:pPr>
    </w:p>
    <w:p w:rsidR="00AA14F9" w:rsidRPr="00AA14F9" w:rsidRDefault="00AA14F9" w:rsidP="00AA14F9">
      <w:pPr>
        <w:spacing w:line="258" w:lineRule="exact"/>
        <w:jc w:val="both"/>
        <w:rPr>
          <w:rFonts w:ascii="Times New Roman" w:eastAsia="Times New Roman" w:hAnsi="Times New Roman" w:cs="Times New Roman"/>
        </w:rPr>
      </w:pPr>
    </w:p>
    <w:p w:rsidR="00AA14F9" w:rsidRPr="00AA14F9" w:rsidRDefault="00AA14F9" w:rsidP="00AA14F9">
      <w:pPr>
        <w:spacing w:line="0" w:lineRule="atLeast"/>
        <w:jc w:val="both"/>
        <w:rPr>
          <w:rFonts w:ascii="Times New Roman" w:eastAsia="Times New Roman" w:hAnsi="Times New Roman" w:cs="Times New Roman"/>
          <w:b/>
          <w:sz w:val="24"/>
        </w:rPr>
      </w:pPr>
      <w:r w:rsidRPr="00AA14F9">
        <w:rPr>
          <w:rFonts w:ascii="Times New Roman" w:eastAsia="Times New Roman" w:hAnsi="Times New Roman" w:cs="Times New Roman"/>
          <w:b/>
          <w:sz w:val="24"/>
        </w:rPr>
        <w:t>Всеобщая история</w:t>
      </w:r>
    </w:p>
    <w:p w:rsidR="00AA14F9" w:rsidRPr="00AA14F9" w:rsidRDefault="00AA14F9" w:rsidP="00AA14F9">
      <w:pPr>
        <w:spacing w:line="250" w:lineRule="exact"/>
        <w:jc w:val="both"/>
        <w:rPr>
          <w:rFonts w:ascii="Times New Roman" w:eastAsia="Times New Roman" w:hAnsi="Times New Roman" w:cs="Times New Roman"/>
        </w:rPr>
      </w:pPr>
      <w:r>
        <w:rPr>
          <w:rFonts w:ascii="Times New Roman" w:eastAsia="Times New Roman" w:hAnsi="Times New Roman" w:cs="Times New Roman"/>
          <w:b/>
          <w:noProof/>
          <w:sz w:val="24"/>
        </w:rPr>
        <mc:AlternateContent>
          <mc:Choice Requires="wps">
            <w:drawing>
              <wp:anchor distT="0" distB="0" distL="114300" distR="114300" simplePos="0" relativeHeight="251778048" behindDoc="1" locked="0" layoutInCell="0" allowOverlap="1" wp14:anchorId="2CB37068" wp14:editId="7AEC0A43">
                <wp:simplePos x="0" y="0"/>
                <wp:positionH relativeFrom="column">
                  <wp:posOffset>-66040</wp:posOffset>
                </wp:positionH>
                <wp:positionV relativeFrom="paragraph">
                  <wp:posOffset>153670</wp:posOffset>
                </wp:positionV>
                <wp:extent cx="0" cy="2146300"/>
                <wp:effectExtent l="10160" t="10795" r="8890" b="5080"/>
                <wp:wrapNone/>
                <wp:docPr id="109" name="Прямая соединительная линия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4630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09" o:spid="_x0000_s1026" style="position:absolute;z-index:-25153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pt,12.1pt" to="-5.2pt,18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" o:allowincell="f" strokeweight=".48pt"/>
            </w:pict>
          </mc:Fallback>
        </mc:AlternateContent>
      </w:r>
    </w:p>
    <w:p w:rsidR="00AA14F9" w:rsidRPr="00AA14F9" w:rsidRDefault="00AA14F9" w:rsidP="00AA14F9">
      <w:pPr>
        <w:spacing w:line="0" w:lineRule="atLeast"/>
        <w:jc w:val="both"/>
        <w:rPr>
          <w:rFonts w:ascii="Times New Roman" w:eastAsia="Times New Roman" w:hAnsi="Times New Roman" w:cs="Times New Roman"/>
          <w:b/>
          <w:sz w:val="24"/>
        </w:rPr>
      </w:pPr>
      <w:r w:rsidRPr="00AA14F9">
        <w:rPr>
          <w:rFonts w:ascii="Times New Roman" w:eastAsia="Times New Roman" w:hAnsi="Times New Roman" w:cs="Times New Roman"/>
          <w:b/>
          <w:sz w:val="24"/>
        </w:rPr>
        <w:t>Основное содержание</w:t>
      </w:r>
    </w:p>
    <w:p w:rsidR="00AA14F9" w:rsidRPr="00AA14F9" w:rsidRDefault="00AA14F9" w:rsidP="00AA14F9">
      <w:pPr>
        <w:spacing w:line="252" w:lineRule="exact"/>
        <w:jc w:val="both"/>
        <w:rPr>
          <w:rFonts w:ascii="Times New Roman" w:eastAsia="Times New Roman" w:hAnsi="Times New Roman" w:cs="Times New Roman"/>
        </w:rPr>
      </w:pPr>
    </w:p>
    <w:p w:rsidR="00AA14F9" w:rsidRPr="00AA14F9" w:rsidRDefault="00AA14F9" w:rsidP="00AA14F9">
      <w:pPr>
        <w:spacing w:line="0" w:lineRule="atLeast"/>
        <w:jc w:val="both"/>
        <w:rPr>
          <w:rFonts w:ascii="Times New Roman" w:eastAsia="Times New Roman" w:hAnsi="Times New Roman" w:cs="Times New Roman"/>
          <w:b/>
          <w:sz w:val="24"/>
        </w:rPr>
      </w:pPr>
      <w:r w:rsidRPr="00AA14F9">
        <w:rPr>
          <w:rFonts w:ascii="Times New Roman" w:eastAsia="Times New Roman" w:hAnsi="Times New Roman" w:cs="Times New Roman"/>
          <w:b/>
          <w:sz w:val="24"/>
        </w:rPr>
        <w:t>5 класс</w:t>
      </w:r>
    </w:p>
    <w:p w:rsidR="00AA14F9" w:rsidRPr="00AA14F9" w:rsidRDefault="00AA14F9" w:rsidP="00AA14F9">
      <w:pPr>
        <w:spacing w:line="248" w:lineRule="exact"/>
        <w:jc w:val="both"/>
        <w:rPr>
          <w:rFonts w:ascii="Times New Roman" w:eastAsia="Times New Roman" w:hAnsi="Times New Roman" w:cs="Times New Roman"/>
        </w:rPr>
      </w:pPr>
    </w:p>
    <w:p w:rsidR="00AA14F9" w:rsidRPr="00AA14F9" w:rsidRDefault="00AA14F9" w:rsidP="00AA14F9">
      <w:pPr>
        <w:spacing w:line="0" w:lineRule="atLeast"/>
        <w:jc w:val="both"/>
        <w:rPr>
          <w:rFonts w:ascii="Times New Roman" w:eastAsia="Times New Roman" w:hAnsi="Times New Roman" w:cs="Times New Roman"/>
          <w:sz w:val="24"/>
        </w:rPr>
      </w:pPr>
      <w:r w:rsidRPr="00AA14F9">
        <w:rPr>
          <w:rFonts w:ascii="Times New Roman" w:eastAsia="Times New Roman" w:hAnsi="Times New Roman" w:cs="Times New Roman"/>
          <w:sz w:val="24"/>
        </w:rPr>
        <w:t>История Древнего мира (5 класс)</w:t>
      </w:r>
    </w:p>
    <w:p w:rsidR="00AA14F9" w:rsidRPr="00AA14F9" w:rsidRDefault="00AA14F9" w:rsidP="00AA14F9">
      <w:pPr>
        <w:spacing w:line="252" w:lineRule="exact"/>
        <w:jc w:val="both"/>
        <w:rPr>
          <w:rFonts w:ascii="Times New Roman" w:eastAsia="Times New Roman" w:hAnsi="Times New Roman" w:cs="Times New Roman"/>
        </w:rPr>
      </w:pPr>
    </w:p>
    <w:p w:rsidR="00AA14F9" w:rsidRPr="00AA14F9" w:rsidRDefault="00AA14F9" w:rsidP="009B22F0">
      <w:pPr>
        <w:spacing w:line="271" w:lineRule="auto"/>
        <w:jc w:val="both"/>
        <w:rPr>
          <w:rFonts w:ascii="Times New Roman" w:eastAsia="Times New Roman" w:hAnsi="Times New Roman" w:cs="Times New Roman"/>
          <w:sz w:val="24"/>
        </w:rPr>
      </w:pPr>
      <w:r w:rsidRPr="00AA14F9">
        <w:rPr>
          <w:rFonts w:ascii="Times New Roman" w:eastAsia="Times New Roman" w:hAnsi="Times New Roman" w:cs="Times New Roman"/>
          <w:sz w:val="24"/>
        </w:rPr>
        <w:t>Что изучает история. Историческая хронология (счет лет «до н. э.» и «н. э.»). Историческая карта. Источники исторических знаний. Вспомогательные исторические науки.</w:t>
      </w:r>
    </w:p>
    <w:p w:rsidR="00AA14F9" w:rsidRPr="00AA14F9" w:rsidRDefault="00AA14F9" w:rsidP="009B22F0">
      <w:pPr>
        <w:spacing w:line="264" w:lineRule="auto"/>
        <w:jc w:val="both"/>
        <w:rPr>
          <w:rFonts w:ascii="Times New Roman" w:eastAsia="Times New Roman" w:hAnsi="Times New Roman" w:cs="Times New Roman"/>
          <w:sz w:val="24"/>
        </w:rPr>
      </w:pPr>
      <w:r w:rsidRPr="00AA14F9">
        <w:rPr>
          <w:rFonts w:ascii="Times New Roman" w:eastAsia="Times New Roman" w:hAnsi="Times New Roman" w:cs="Times New Roman"/>
          <w:sz w:val="24"/>
        </w:rPr>
        <w:t>Первобытность.Расселение древнейшего человека. Человек разумный. Условия жизни и занятия первобытных людей. Представления об окружающем мире, верования</w:t>
      </w:r>
    </w:p>
    <w:p w:rsidR="00AA14F9" w:rsidRPr="00AA14F9" w:rsidRDefault="00AA14F9" w:rsidP="009B22F0">
      <w:pPr>
        <w:spacing w:line="270" w:lineRule="auto"/>
        <w:jc w:val="both"/>
        <w:rPr>
          <w:rFonts w:ascii="Times New Roman" w:eastAsia="Times New Roman" w:hAnsi="Times New Roman" w:cs="Times New Roman"/>
          <w:sz w:val="24"/>
        </w:rPr>
      </w:pPr>
      <w:bookmarkStart w:id="341" w:name="page355"/>
      <w:bookmarkEnd w:id="341"/>
      <w:r w:rsidRPr="00AA14F9">
        <w:rPr>
          <w:rFonts w:ascii="Times New Roman" w:eastAsia="Times New Roman" w:hAnsi="Times New Roman" w:cs="Times New Roman"/>
          <w:sz w:val="24"/>
        </w:rPr>
        <w:t>первобытных людей. Древнейшие земледельцы и скотоводы: трудовая деятельность, изобретения. От родовой общины к соседской. Появление ремесел и торговли. Возникновение древнейших цивилизаций.</w:t>
      </w:r>
    </w:p>
    <w:p w:rsidR="00AA14F9" w:rsidRPr="00AA14F9" w:rsidRDefault="00AA14F9" w:rsidP="009B22F0">
      <w:pPr>
        <w:spacing w:line="209" w:lineRule="exact"/>
        <w:jc w:val="both"/>
        <w:rPr>
          <w:rFonts w:ascii="Times New Roman" w:eastAsia="Times New Roman" w:hAnsi="Times New Roman" w:cs="Times New Roman"/>
        </w:rPr>
      </w:pPr>
    </w:p>
    <w:p w:rsidR="00AA14F9" w:rsidRPr="00AA14F9" w:rsidRDefault="00AA14F9" w:rsidP="009B22F0">
      <w:pPr>
        <w:spacing w:line="0" w:lineRule="atLeast"/>
        <w:jc w:val="both"/>
        <w:rPr>
          <w:rFonts w:ascii="Times New Roman" w:eastAsia="Times New Roman" w:hAnsi="Times New Roman" w:cs="Times New Roman"/>
          <w:sz w:val="24"/>
        </w:rPr>
      </w:pPr>
      <w:r w:rsidRPr="00AA14F9">
        <w:rPr>
          <w:rFonts w:ascii="Times New Roman" w:eastAsia="Times New Roman" w:hAnsi="Times New Roman" w:cs="Times New Roman"/>
          <w:sz w:val="24"/>
        </w:rPr>
        <w:lastRenderedPageBreak/>
        <w:t>Древний мир: понятие и хронология. Карта Древнего мира.</w:t>
      </w:r>
    </w:p>
    <w:p w:rsidR="00AA14F9" w:rsidRPr="00AA14F9" w:rsidRDefault="00AA14F9" w:rsidP="009B22F0">
      <w:pPr>
        <w:spacing w:line="240" w:lineRule="exact"/>
        <w:jc w:val="both"/>
        <w:rPr>
          <w:rFonts w:ascii="Times New Roman" w:eastAsia="Times New Roman" w:hAnsi="Times New Roman" w:cs="Times New Roman"/>
        </w:rPr>
      </w:pPr>
    </w:p>
    <w:p w:rsidR="00AA14F9" w:rsidRPr="00AA14F9" w:rsidRDefault="00AA14F9" w:rsidP="009B22F0">
      <w:pPr>
        <w:spacing w:line="0" w:lineRule="atLeast"/>
        <w:jc w:val="both"/>
        <w:rPr>
          <w:rFonts w:ascii="Times New Roman" w:eastAsia="Times New Roman" w:hAnsi="Times New Roman" w:cs="Times New Roman"/>
          <w:sz w:val="24"/>
        </w:rPr>
      </w:pPr>
      <w:r w:rsidRPr="00AA14F9">
        <w:rPr>
          <w:rFonts w:ascii="Times New Roman" w:eastAsia="Times New Roman" w:hAnsi="Times New Roman" w:cs="Times New Roman"/>
          <w:sz w:val="24"/>
        </w:rPr>
        <w:t>Древний Восток</w:t>
      </w:r>
    </w:p>
    <w:p w:rsidR="00AA14F9" w:rsidRPr="00AA14F9" w:rsidRDefault="00AA14F9" w:rsidP="009B22F0">
      <w:pPr>
        <w:spacing w:line="255" w:lineRule="exact"/>
        <w:jc w:val="both"/>
        <w:rPr>
          <w:rFonts w:ascii="Times New Roman" w:eastAsia="Times New Roman" w:hAnsi="Times New Roman" w:cs="Times New Roman"/>
        </w:rPr>
      </w:pPr>
    </w:p>
    <w:p w:rsidR="00AA14F9" w:rsidRPr="00AA14F9" w:rsidRDefault="00AA14F9" w:rsidP="009B22F0">
      <w:pPr>
        <w:spacing w:line="270" w:lineRule="auto"/>
        <w:jc w:val="both"/>
        <w:rPr>
          <w:rFonts w:ascii="Times New Roman" w:eastAsia="Times New Roman" w:hAnsi="Times New Roman" w:cs="Times New Roman"/>
          <w:sz w:val="24"/>
        </w:rPr>
      </w:pPr>
      <w:r w:rsidRPr="00AA14F9">
        <w:rPr>
          <w:rFonts w:ascii="Times New Roman" w:eastAsia="Times New Roman" w:hAnsi="Times New Roman" w:cs="Times New Roman"/>
          <w:sz w:val="24"/>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AA14F9" w:rsidRPr="00AA14F9" w:rsidRDefault="00AA14F9" w:rsidP="00AA14F9">
      <w:pPr>
        <w:spacing w:line="221" w:lineRule="exact"/>
        <w:jc w:val="both"/>
        <w:rPr>
          <w:rFonts w:ascii="Times New Roman" w:eastAsia="Times New Roman" w:hAnsi="Times New Roman" w:cs="Times New Roman"/>
        </w:rPr>
      </w:pPr>
    </w:p>
    <w:p w:rsidR="00AA14F9" w:rsidRPr="00AA14F9" w:rsidRDefault="00AA14F9" w:rsidP="009B22F0">
      <w:pPr>
        <w:spacing w:line="287" w:lineRule="auto"/>
        <w:jc w:val="both"/>
        <w:rPr>
          <w:rFonts w:ascii="Times New Roman" w:eastAsia="Times New Roman" w:hAnsi="Times New Roman" w:cs="Times New Roman"/>
          <w:sz w:val="23"/>
        </w:rPr>
      </w:pPr>
      <w:r w:rsidRPr="00AA14F9">
        <w:rPr>
          <w:rFonts w:ascii="Times New Roman" w:eastAsia="Times New Roman" w:hAnsi="Times New Roman" w:cs="Times New Roman"/>
          <w:sz w:val="23"/>
        </w:rPr>
        <w:t>Древний Египет. Условия жизни и занятия населения. Управление государством (фараон, чиновники). Религиозные верования египтян. Жрецы. Фараон-реформатор Эхнатон. Военные походы. Рабы. Познания древних египтян. Письменность. Храмы и пирамиды.</w:t>
      </w:r>
    </w:p>
    <w:p w:rsidR="00AA14F9" w:rsidRPr="00AA14F9" w:rsidRDefault="00AA14F9" w:rsidP="009B22F0">
      <w:pPr>
        <w:spacing w:line="204" w:lineRule="exact"/>
        <w:jc w:val="both"/>
        <w:rPr>
          <w:rFonts w:ascii="Times New Roman" w:eastAsia="Times New Roman" w:hAnsi="Times New Roman" w:cs="Times New Roman"/>
        </w:rPr>
      </w:pPr>
    </w:p>
    <w:p w:rsidR="00AA14F9" w:rsidRPr="00AA14F9" w:rsidRDefault="00AA14F9" w:rsidP="009B22F0">
      <w:pPr>
        <w:spacing w:line="272" w:lineRule="auto"/>
        <w:jc w:val="both"/>
        <w:rPr>
          <w:rFonts w:ascii="Times New Roman" w:eastAsia="Times New Roman" w:hAnsi="Times New Roman" w:cs="Times New Roman"/>
          <w:sz w:val="24"/>
        </w:rPr>
      </w:pPr>
      <w:r w:rsidRPr="00AA14F9">
        <w:rPr>
          <w:rFonts w:ascii="Times New Roman" w:eastAsia="Times New Roman" w:hAnsi="Times New Roman" w:cs="Times New Roman"/>
          <w:sz w:val="24"/>
        </w:rPr>
        <w:t>Восточное Средиземноморье в древности. Финикия: природные условия, занятия жителей. Развитие ремесел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AA14F9" w:rsidRPr="00AA14F9" w:rsidRDefault="00AA14F9" w:rsidP="009B22F0">
      <w:pPr>
        <w:spacing w:line="218" w:lineRule="exact"/>
        <w:jc w:val="both"/>
        <w:rPr>
          <w:rFonts w:ascii="Times New Roman" w:eastAsia="Times New Roman" w:hAnsi="Times New Roman" w:cs="Times New Roman"/>
        </w:rPr>
      </w:pPr>
    </w:p>
    <w:p w:rsidR="00AA14F9" w:rsidRPr="00AA14F9" w:rsidRDefault="00AA14F9" w:rsidP="009B22F0">
      <w:pPr>
        <w:spacing w:line="264" w:lineRule="auto"/>
        <w:jc w:val="both"/>
        <w:rPr>
          <w:rFonts w:ascii="Times New Roman" w:eastAsia="Times New Roman" w:hAnsi="Times New Roman" w:cs="Times New Roman"/>
          <w:sz w:val="24"/>
        </w:rPr>
      </w:pPr>
      <w:r w:rsidRPr="00AA14F9">
        <w:rPr>
          <w:rFonts w:ascii="Times New Roman" w:eastAsia="Times New Roman" w:hAnsi="Times New Roman" w:cs="Times New Roman"/>
          <w:sz w:val="24"/>
        </w:rPr>
        <w:t>Ассирия: завоевания ассирийцев, культурные сокровища Ниневии, гибель империи. Персидская держава: военные походы, управление империей.</w:t>
      </w:r>
    </w:p>
    <w:p w:rsidR="00AA14F9" w:rsidRPr="00AA14F9" w:rsidRDefault="00AA14F9" w:rsidP="009B22F0">
      <w:pPr>
        <w:spacing w:line="228" w:lineRule="exact"/>
        <w:jc w:val="both"/>
        <w:rPr>
          <w:rFonts w:ascii="Times New Roman" w:eastAsia="Times New Roman" w:hAnsi="Times New Roman" w:cs="Times New Roman"/>
        </w:rPr>
      </w:pPr>
    </w:p>
    <w:p w:rsidR="00AA14F9" w:rsidRPr="00AA14F9" w:rsidRDefault="00AA14F9" w:rsidP="009B22F0">
      <w:pPr>
        <w:spacing w:line="271" w:lineRule="auto"/>
        <w:jc w:val="both"/>
        <w:rPr>
          <w:rFonts w:ascii="Times New Roman" w:eastAsia="Times New Roman" w:hAnsi="Times New Roman" w:cs="Times New Roman"/>
          <w:sz w:val="24"/>
        </w:rPr>
      </w:pPr>
      <w:r w:rsidRPr="00AA14F9">
        <w:rPr>
          <w:rFonts w:ascii="Times New Roman" w:eastAsia="Times New Roman" w:hAnsi="Times New Roman" w:cs="Times New Roman"/>
          <w:sz w:val="24"/>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AA14F9" w:rsidRPr="00AA14F9" w:rsidRDefault="00AA14F9" w:rsidP="009B22F0">
      <w:pPr>
        <w:spacing w:line="217" w:lineRule="exact"/>
        <w:jc w:val="both"/>
        <w:rPr>
          <w:rFonts w:ascii="Times New Roman" w:eastAsia="Times New Roman" w:hAnsi="Times New Roman" w:cs="Times New Roman"/>
        </w:rPr>
      </w:pPr>
    </w:p>
    <w:p w:rsidR="00AA14F9" w:rsidRPr="00AA14F9" w:rsidRDefault="00AA14F9" w:rsidP="009B22F0">
      <w:pPr>
        <w:spacing w:line="271" w:lineRule="auto"/>
        <w:jc w:val="both"/>
        <w:rPr>
          <w:rFonts w:ascii="Times New Roman" w:eastAsia="Times New Roman" w:hAnsi="Times New Roman" w:cs="Times New Roman"/>
          <w:sz w:val="24"/>
        </w:rPr>
      </w:pPr>
      <w:r w:rsidRPr="00AA14F9">
        <w:rPr>
          <w:rFonts w:ascii="Times New Roman" w:eastAsia="Times New Roman" w:hAnsi="Times New Roman" w:cs="Times New Roman"/>
          <w:sz w:val="24"/>
        </w:rPr>
        <w:t>Древний Китай. Условия жизни и хозяйственная деятельность населения. Создание объединенного государства. Империи Цинь и Хань. Жизнь в империи: правители и подданные, положение различных групп населения. Развитие ремесел и торговли.</w:t>
      </w:r>
    </w:p>
    <w:p w:rsidR="00AA14F9" w:rsidRPr="00AA14F9" w:rsidRDefault="00AA14F9" w:rsidP="009B22F0">
      <w:pPr>
        <w:spacing w:line="18" w:lineRule="exact"/>
        <w:jc w:val="both"/>
        <w:rPr>
          <w:rFonts w:ascii="Times New Roman" w:eastAsia="Times New Roman" w:hAnsi="Times New Roman" w:cs="Times New Roman"/>
        </w:rPr>
      </w:pPr>
    </w:p>
    <w:p w:rsidR="00AA14F9" w:rsidRPr="00AA14F9" w:rsidRDefault="00AA14F9" w:rsidP="009B22F0">
      <w:pPr>
        <w:spacing w:line="264" w:lineRule="auto"/>
        <w:jc w:val="both"/>
        <w:rPr>
          <w:rFonts w:ascii="Times New Roman" w:eastAsia="Times New Roman" w:hAnsi="Times New Roman" w:cs="Times New Roman"/>
          <w:sz w:val="24"/>
        </w:rPr>
      </w:pPr>
      <w:r w:rsidRPr="00AA14F9">
        <w:rPr>
          <w:rFonts w:ascii="Times New Roman" w:eastAsia="Times New Roman" w:hAnsi="Times New Roman" w:cs="Times New Roman"/>
          <w:sz w:val="24"/>
        </w:rPr>
        <w:t>Великий шелковый путь. Религиозно-философские учения (конфуцианство). Научные знания и изобретения. Храмы. Великая Китайская стена.</w:t>
      </w:r>
    </w:p>
    <w:p w:rsidR="00AA14F9" w:rsidRPr="00AA14F9" w:rsidRDefault="00AA14F9" w:rsidP="009B22F0">
      <w:pPr>
        <w:spacing w:line="216" w:lineRule="exact"/>
        <w:jc w:val="both"/>
        <w:rPr>
          <w:rFonts w:ascii="Times New Roman" w:eastAsia="Times New Roman" w:hAnsi="Times New Roman" w:cs="Times New Roman"/>
        </w:rPr>
      </w:pPr>
    </w:p>
    <w:p w:rsidR="00AA14F9" w:rsidRPr="00AA14F9" w:rsidRDefault="00AA14F9" w:rsidP="009B22F0">
      <w:pPr>
        <w:spacing w:line="0" w:lineRule="atLeast"/>
        <w:jc w:val="both"/>
        <w:rPr>
          <w:rFonts w:ascii="Times New Roman" w:eastAsia="Times New Roman" w:hAnsi="Times New Roman" w:cs="Times New Roman"/>
          <w:sz w:val="24"/>
        </w:rPr>
      </w:pPr>
      <w:r w:rsidRPr="00AA14F9">
        <w:rPr>
          <w:rFonts w:ascii="Times New Roman" w:eastAsia="Times New Roman" w:hAnsi="Times New Roman" w:cs="Times New Roman"/>
          <w:sz w:val="24"/>
        </w:rPr>
        <w:t>Античный мир: понятие. Карта античного мира.</w:t>
      </w:r>
    </w:p>
    <w:p w:rsidR="00AA14F9" w:rsidRPr="00AA14F9" w:rsidRDefault="00AA14F9" w:rsidP="009B22F0">
      <w:pPr>
        <w:spacing w:line="240" w:lineRule="exact"/>
        <w:jc w:val="both"/>
        <w:rPr>
          <w:rFonts w:ascii="Times New Roman" w:eastAsia="Times New Roman" w:hAnsi="Times New Roman" w:cs="Times New Roman"/>
        </w:rPr>
      </w:pPr>
    </w:p>
    <w:p w:rsidR="00AA14F9" w:rsidRPr="00AA14F9" w:rsidRDefault="00AA14F9" w:rsidP="009B22F0">
      <w:pPr>
        <w:spacing w:line="0" w:lineRule="atLeast"/>
        <w:jc w:val="both"/>
        <w:rPr>
          <w:rFonts w:ascii="Times New Roman" w:eastAsia="Times New Roman" w:hAnsi="Times New Roman" w:cs="Times New Roman"/>
          <w:sz w:val="24"/>
        </w:rPr>
      </w:pPr>
      <w:r w:rsidRPr="00AA14F9">
        <w:rPr>
          <w:rFonts w:ascii="Times New Roman" w:eastAsia="Times New Roman" w:hAnsi="Times New Roman" w:cs="Times New Roman"/>
          <w:sz w:val="24"/>
        </w:rPr>
        <w:t>Древняя Греция</w:t>
      </w:r>
    </w:p>
    <w:p w:rsidR="00AA14F9" w:rsidRPr="00AA14F9" w:rsidRDefault="00AA14F9" w:rsidP="009B22F0">
      <w:pPr>
        <w:spacing w:line="255" w:lineRule="exact"/>
        <w:jc w:val="both"/>
        <w:rPr>
          <w:rFonts w:ascii="Times New Roman" w:eastAsia="Times New Roman" w:hAnsi="Times New Roman" w:cs="Times New Roman"/>
        </w:rPr>
      </w:pPr>
    </w:p>
    <w:p w:rsidR="00AA14F9" w:rsidRPr="00AA14F9" w:rsidRDefault="00AA14F9" w:rsidP="009B22F0">
      <w:pPr>
        <w:spacing w:line="270" w:lineRule="auto"/>
        <w:jc w:val="both"/>
        <w:rPr>
          <w:rFonts w:ascii="Times New Roman" w:eastAsia="Times New Roman" w:hAnsi="Times New Roman" w:cs="Times New Roman"/>
          <w:sz w:val="24"/>
        </w:rPr>
      </w:pPr>
      <w:r w:rsidRPr="00AA14F9">
        <w:rPr>
          <w:rFonts w:ascii="Times New Roman" w:eastAsia="Times New Roman" w:hAnsi="Times New Roman" w:cs="Times New Roman"/>
          <w:sz w:val="24"/>
        </w:rPr>
        <w:t>Население Древней Греции: условия жизни и занятия. Древнейшие государства на Крите. Государства ахейской Греции (Микены, Тиринф и др.). Троянская война. «Илиада» и «Одиссея». Верования древних греков. Сказания о богах и героях.</w:t>
      </w:r>
    </w:p>
    <w:p w:rsidR="009B22F0" w:rsidRPr="00AA14F9" w:rsidRDefault="009B22F0" w:rsidP="009B22F0">
      <w:pPr>
        <w:spacing w:line="221" w:lineRule="exact"/>
        <w:jc w:val="both"/>
        <w:rPr>
          <w:rFonts w:ascii="Times New Roman" w:eastAsia="Times New Roman" w:hAnsi="Times New Roman" w:cs="Times New Roman"/>
        </w:rPr>
      </w:pPr>
    </w:p>
    <w:p w:rsidR="00AA14F9" w:rsidRPr="00AA14F9" w:rsidRDefault="00AA14F9" w:rsidP="009B22F0">
      <w:pPr>
        <w:spacing w:line="272" w:lineRule="auto"/>
        <w:jc w:val="both"/>
        <w:rPr>
          <w:rFonts w:ascii="Times New Roman" w:eastAsia="Times New Roman" w:hAnsi="Times New Roman" w:cs="Times New Roman"/>
          <w:sz w:val="24"/>
        </w:rPr>
      </w:pPr>
      <w:r w:rsidRPr="00AA14F9">
        <w:rPr>
          <w:rFonts w:ascii="Times New Roman" w:eastAsia="Times New Roman" w:hAnsi="Times New Roman" w:cs="Times New Roman"/>
          <w:sz w:val="24"/>
        </w:rPr>
        <w:t>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реформы Клисфена. Спарта: основные группы населения, политическое устройство. Спартанское воспитание. Организация военного дела.</w:t>
      </w:r>
    </w:p>
    <w:p w:rsidR="00AA14F9" w:rsidRPr="00AA14F9" w:rsidRDefault="00AA14F9" w:rsidP="009B22F0">
      <w:pPr>
        <w:spacing w:line="218" w:lineRule="exact"/>
        <w:jc w:val="both"/>
        <w:rPr>
          <w:rFonts w:ascii="Times New Roman" w:eastAsia="Times New Roman" w:hAnsi="Times New Roman" w:cs="Times New Roman"/>
        </w:rPr>
      </w:pPr>
    </w:p>
    <w:p w:rsidR="00AA14F9" w:rsidRPr="00AA14F9" w:rsidRDefault="00AA14F9" w:rsidP="009B22F0">
      <w:pPr>
        <w:spacing w:line="288" w:lineRule="auto"/>
        <w:jc w:val="both"/>
        <w:rPr>
          <w:rFonts w:ascii="Times New Roman" w:eastAsia="Times New Roman" w:hAnsi="Times New Roman" w:cs="Times New Roman"/>
          <w:sz w:val="23"/>
        </w:rPr>
      </w:pPr>
      <w:r w:rsidRPr="00AA14F9">
        <w:rPr>
          <w:rFonts w:ascii="Times New Roman" w:eastAsia="Times New Roman" w:hAnsi="Times New Roman" w:cs="Times New Roman"/>
          <w:sz w:val="23"/>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w:t>
      </w:r>
    </w:p>
    <w:p w:rsidR="00AA14F9" w:rsidRPr="00AA14F9" w:rsidRDefault="00AA14F9" w:rsidP="009B22F0">
      <w:pPr>
        <w:spacing w:line="0" w:lineRule="atLeast"/>
        <w:jc w:val="both"/>
        <w:rPr>
          <w:rFonts w:ascii="Times New Roman" w:eastAsia="Times New Roman" w:hAnsi="Times New Roman" w:cs="Times New Roman"/>
          <w:sz w:val="24"/>
        </w:rPr>
      </w:pPr>
      <w:bookmarkStart w:id="342" w:name="page356"/>
      <w:bookmarkEnd w:id="342"/>
      <w:r w:rsidRPr="00AA14F9">
        <w:rPr>
          <w:rFonts w:ascii="Times New Roman" w:eastAsia="Times New Roman" w:hAnsi="Times New Roman" w:cs="Times New Roman"/>
          <w:sz w:val="24"/>
        </w:rPr>
        <w:t>Возвышение Македонии.</w:t>
      </w:r>
    </w:p>
    <w:p w:rsidR="00AA14F9" w:rsidRPr="00AA14F9" w:rsidRDefault="00AA14F9" w:rsidP="009B22F0">
      <w:pPr>
        <w:spacing w:line="252" w:lineRule="exact"/>
        <w:jc w:val="both"/>
        <w:rPr>
          <w:rFonts w:ascii="Times New Roman" w:eastAsia="Times New Roman" w:hAnsi="Times New Roman" w:cs="Times New Roman"/>
        </w:rPr>
      </w:pPr>
    </w:p>
    <w:p w:rsidR="00AA14F9" w:rsidRPr="00AA14F9" w:rsidRDefault="00AA14F9" w:rsidP="009B22F0">
      <w:pPr>
        <w:spacing w:line="271" w:lineRule="auto"/>
        <w:jc w:val="both"/>
        <w:rPr>
          <w:rFonts w:ascii="Times New Roman" w:eastAsia="Times New Roman" w:hAnsi="Times New Roman" w:cs="Times New Roman"/>
          <w:sz w:val="24"/>
        </w:rPr>
      </w:pPr>
      <w:r w:rsidRPr="00AA14F9">
        <w:rPr>
          <w:rFonts w:ascii="Times New Roman" w:eastAsia="Times New Roman" w:hAnsi="Times New Roman" w:cs="Times New Roman"/>
          <w:sz w:val="24"/>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AA14F9" w:rsidRPr="00AA14F9" w:rsidRDefault="00AA14F9" w:rsidP="009B22F0">
      <w:pPr>
        <w:spacing w:line="218" w:lineRule="exact"/>
        <w:jc w:val="both"/>
        <w:rPr>
          <w:rFonts w:ascii="Times New Roman" w:eastAsia="Times New Roman" w:hAnsi="Times New Roman" w:cs="Times New Roman"/>
        </w:rPr>
      </w:pPr>
    </w:p>
    <w:p w:rsidR="00AA14F9" w:rsidRPr="00AA14F9" w:rsidRDefault="00AA14F9" w:rsidP="009B22F0">
      <w:pPr>
        <w:spacing w:line="266" w:lineRule="auto"/>
        <w:jc w:val="both"/>
        <w:rPr>
          <w:rFonts w:ascii="Times New Roman" w:eastAsia="Times New Roman" w:hAnsi="Times New Roman" w:cs="Times New Roman"/>
          <w:sz w:val="24"/>
        </w:rPr>
      </w:pPr>
      <w:r w:rsidRPr="00AA14F9">
        <w:rPr>
          <w:rFonts w:ascii="Times New Roman" w:eastAsia="Times New Roman" w:hAnsi="Times New Roman" w:cs="Times New Roman"/>
          <w:sz w:val="24"/>
        </w:rPr>
        <w:lastRenderedPageBreak/>
        <w:t>Период эллинизма. Македонские завоевания. Держава Александра Македонского и ее распад. Эллинистические государства Востока. Культура эллинистического мира.</w:t>
      </w:r>
    </w:p>
    <w:p w:rsidR="00AA14F9" w:rsidRPr="00AA14F9" w:rsidRDefault="00AA14F9" w:rsidP="009B22F0">
      <w:pPr>
        <w:spacing w:line="211" w:lineRule="exact"/>
        <w:jc w:val="both"/>
        <w:rPr>
          <w:rFonts w:ascii="Times New Roman" w:eastAsia="Times New Roman" w:hAnsi="Times New Roman" w:cs="Times New Roman"/>
        </w:rPr>
      </w:pPr>
    </w:p>
    <w:p w:rsidR="00AA14F9" w:rsidRPr="00AA14F9" w:rsidRDefault="00AA14F9" w:rsidP="009B22F0">
      <w:pPr>
        <w:spacing w:line="0" w:lineRule="atLeast"/>
        <w:jc w:val="both"/>
        <w:rPr>
          <w:rFonts w:ascii="Times New Roman" w:eastAsia="Times New Roman" w:hAnsi="Times New Roman" w:cs="Times New Roman"/>
          <w:sz w:val="24"/>
        </w:rPr>
      </w:pPr>
      <w:r w:rsidRPr="00AA14F9">
        <w:rPr>
          <w:rFonts w:ascii="Times New Roman" w:eastAsia="Times New Roman" w:hAnsi="Times New Roman" w:cs="Times New Roman"/>
          <w:sz w:val="24"/>
        </w:rPr>
        <w:t>Древний Рим</w:t>
      </w:r>
    </w:p>
    <w:p w:rsidR="00AA14F9" w:rsidRPr="00AA14F9" w:rsidRDefault="00AA14F9" w:rsidP="00AA14F9">
      <w:pPr>
        <w:spacing w:line="255" w:lineRule="exact"/>
        <w:jc w:val="both"/>
        <w:rPr>
          <w:rFonts w:ascii="Times New Roman" w:eastAsia="Times New Roman" w:hAnsi="Times New Roman" w:cs="Times New Roman"/>
        </w:rPr>
      </w:pPr>
    </w:p>
    <w:p w:rsidR="00AA14F9" w:rsidRPr="00AA14F9" w:rsidRDefault="00AA14F9" w:rsidP="009B22F0">
      <w:pPr>
        <w:spacing w:line="270" w:lineRule="auto"/>
        <w:jc w:val="both"/>
        <w:rPr>
          <w:rFonts w:ascii="Times New Roman" w:eastAsia="Times New Roman" w:hAnsi="Times New Roman" w:cs="Times New Roman"/>
          <w:sz w:val="24"/>
        </w:rPr>
      </w:pPr>
      <w:r w:rsidRPr="00AA14F9">
        <w:rPr>
          <w:rFonts w:ascii="Times New Roman" w:eastAsia="Times New Roman" w:hAnsi="Times New Roman" w:cs="Times New Roman"/>
          <w:sz w:val="24"/>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AA14F9" w:rsidRPr="00AA14F9" w:rsidRDefault="00AA14F9" w:rsidP="009B22F0">
      <w:pPr>
        <w:spacing w:line="221" w:lineRule="exact"/>
        <w:jc w:val="both"/>
        <w:rPr>
          <w:rFonts w:ascii="Times New Roman" w:eastAsia="Times New Roman" w:hAnsi="Times New Roman" w:cs="Times New Roman"/>
        </w:rPr>
      </w:pPr>
    </w:p>
    <w:p w:rsidR="00AA14F9" w:rsidRPr="00AA14F9" w:rsidRDefault="00AA14F9" w:rsidP="009B22F0">
      <w:pPr>
        <w:spacing w:line="270" w:lineRule="auto"/>
        <w:jc w:val="both"/>
        <w:rPr>
          <w:rFonts w:ascii="Times New Roman" w:eastAsia="Times New Roman" w:hAnsi="Times New Roman" w:cs="Times New Roman"/>
          <w:sz w:val="24"/>
        </w:rPr>
      </w:pPr>
      <w:r w:rsidRPr="00AA14F9">
        <w:rPr>
          <w:rFonts w:ascii="Times New Roman" w:eastAsia="Times New Roman" w:hAnsi="Times New Roman" w:cs="Times New Roman"/>
          <w:sz w:val="24"/>
        </w:rPr>
        <w:t>Завоевание Римом Италии. Войны с Карфагеном; Ганнибал. Римская армия. Установление господства Рима в Средиземноморье. Реформы Гракхов. Рабство в Древнем Риме.</w:t>
      </w:r>
    </w:p>
    <w:p w:rsidR="00AA14F9" w:rsidRPr="00AA14F9" w:rsidRDefault="00AA14F9" w:rsidP="009B22F0">
      <w:pPr>
        <w:spacing w:line="221" w:lineRule="exact"/>
        <w:jc w:val="both"/>
        <w:rPr>
          <w:rFonts w:ascii="Times New Roman" w:eastAsia="Times New Roman" w:hAnsi="Times New Roman" w:cs="Times New Roman"/>
        </w:rPr>
      </w:pPr>
    </w:p>
    <w:p w:rsidR="00AA14F9" w:rsidRPr="00AA14F9" w:rsidRDefault="00AA14F9" w:rsidP="009B22F0">
      <w:pPr>
        <w:spacing w:line="287" w:lineRule="auto"/>
        <w:jc w:val="both"/>
        <w:rPr>
          <w:rFonts w:ascii="Times New Roman" w:eastAsia="Times New Roman" w:hAnsi="Times New Roman" w:cs="Times New Roman"/>
          <w:sz w:val="23"/>
        </w:rPr>
      </w:pPr>
      <w:r w:rsidRPr="00AA14F9">
        <w:rPr>
          <w:rFonts w:ascii="Times New Roman" w:eastAsia="Times New Roman" w:hAnsi="Times New Roman" w:cs="Times New Roman"/>
          <w:sz w:val="23"/>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AA14F9" w:rsidRPr="00AA14F9" w:rsidRDefault="00AA14F9" w:rsidP="009B22F0">
      <w:pPr>
        <w:spacing w:line="204" w:lineRule="exact"/>
        <w:jc w:val="both"/>
        <w:rPr>
          <w:rFonts w:ascii="Times New Roman" w:eastAsia="Times New Roman" w:hAnsi="Times New Roman" w:cs="Times New Roman"/>
        </w:rPr>
      </w:pPr>
    </w:p>
    <w:p w:rsidR="00AA14F9" w:rsidRPr="00AA14F9" w:rsidRDefault="00AA14F9" w:rsidP="009B22F0">
      <w:pPr>
        <w:spacing w:line="271" w:lineRule="auto"/>
        <w:jc w:val="both"/>
        <w:rPr>
          <w:rFonts w:ascii="Times New Roman" w:eastAsia="Times New Roman" w:hAnsi="Times New Roman" w:cs="Times New Roman"/>
          <w:sz w:val="24"/>
        </w:rPr>
      </w:pPr>
      <w:r w:rsidRPr="00AA14F9">
        <w:rPr>
          <w:rFonts w:ascii="Times New Roman" w:eastAsia="Times New Roman" w:hAnsi="Times New Roman" w:cs="Times New Roman"/>
          <w:sz w:val="24"/>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AA14F9" w:rsidRPr="00AA14F9" w:rsidRDefault="00AA14F9" w:rsidP="009B22F0">
      <w:pPr>
        <w:spacing w:line="205" w:lineRule="exact"/>
        <w:jc w:val="both"/>
        <w:rPr>
          <w:rFonts w:ascii="Times New Roman" w:eastAsia="Times New Roman" w:hAnsi="Times New Roman" w:cs="Times New Roman"/>
        </w:rPr>
      </w:pPr>
    </w:p>
    <w:p w:rsidR="00AA14F9" w:rsidRPr="00AA14F9" w:rsidRDefault="00AA14F9" w:rsidP="009B22F0">
      <w:pPr>
        <w:spacing w:line="0" w:lineRule="atLeast"/>
        <w:jc w:val="both"/>
        <w:rPr>
          <w:rFonts w:ascii="Times New Roman" w:eastAsia="Times New Roman" w:hAnsi="Times New Roman" w:cs="Times New Roman"/>
          <w:sz w:val="24"/>
        </w:rPr>
      </w:pPr>
      <w:r w:rsidRPr="00AA14F9">
        <w:rPr>
          <w:rFonts w:ascii="Times New Roman" w:eastAsia="Times New Roman" w:hAnsi="Times New Roman" w:cs="Times New Roman"/>
          <w:sz w:val="24"/>
        </w:rPr>
        <w:t>Историческое и культурное наследие древних цивилизаций.</w:t>
      </w:r>
    </w:p>
    <w:p w:rsidR="00AA14F9" w:rsidRPr="00AA14F9" w:rsidRDefault="00AA14F9" w:rsidP="009B22F0">
      <w:pPr>
        <w:spacing w:line="257" w:lineRule="exact"/>
        <w:jc w:val="both"/>
        <w:rPr>
          <w:rFonts w:ascii="Times New Roman" w:eastAsia="Times New Roman" w:hAnsi="Times New Roman" w:cs="Times New Roman"/>
        </w:rPr>
      </w:pPr>
    </w:p>
    <w:p w:rsidR="00AA14F9" w:rsidRPr="00AA14F9" w:rsidRDefault="00AA14F9" w:rsidP="009B22F0">
      <w:pPr>
        <w:spacing w:line="0" w:lineRule="atLeast"/>
        <w:jc w:val="both"/>
        <w:rPr>
          <w:rFonts w:ascii="Times New Roman" w:eastAsia="Times New Roman" w:hAnsi="Times New Roman" w:cs="Times New Roman"/>
          <w:b/>
          <w:sz w:val="24"/>
        </w:rPr>
      </w:pPr>
      <w:r w:rsidRPr="00AA14F9">
        <w:rPr>
          <w:rFonts w:ascii="Times New Roman" w:eastAsia="Times New Roman" w:hAnsi="Times New Roman" w:cs="Times New Roman"/>
          <w:b/>
          <w:sz w:val="24"/>
        </w:rPr>
        <w:t>6 класс</w:t>
      </w:r>
    </w:p>
    <w:p w:rsidR="00AA14F9" w:rsidRPr="00AA14F9" w:rsidRDefault="00AA14F9" w:rsidP="009B22F0">
      <w:pPr>
        <w:spacing w:line="247" w:lineRule="exact"/>
        <w:jc w:val="both"/>
        <w:rPr>
          <w:rFonts w:ascii="Times New Roman" w:eastAsia="Times New Roman" w:hAnsi="Times New Roman" w:cs="Times New Roman"/>
        </w:rPr>
      </w:pPr>
    </w:p>
    <w:p w:rsidR="00AA14F9" w:rsidRPr="00AA14F9" w:rsidRDefault="00AA14F9" w:rsidP="009B22F0">
      <w:pPr>
        <w:spacing w:line="0" w:lineRule="atLeast"/>
        <w:jc w:val="both"/>
        <w:rPr>
          <w:rFonts w:ascii="Times New Roman" w:eastAsia="Times New Roman" w:hAnsi="Times New Roman" w:cs="Times New Roman"/>
          <w:sz w:val="24"/>
        </w:rPr>
      </w:pPr>
      <w:r w:rsidRPr="00AA14F9">
        <w:rPr>
          <w:rFonts w:ascii="Times New Roman" w:eastAsia="Times New Roman" w:hAnsi="Times New Roman" w:cs="Times New Roman"/>
          <w:sz w:val="24"/>
        </w:rPr>
        <w:t>История средних веков (6 класс)</w:t>
      </w:r>
    </w:p>
    <w:p w:rsidR="00AA14F9" w:rsidRPr="00AA14F9" w:rsidRDefault="00AA14F9" w:rsidP="009B22F0">
      <w:pPr>
        <w:spacing w:line="0" w:lineRule="atLeast"/>
        <w:jc w:val="both"/>
        <w:rPr>
          <w:rFonts w:ascii="Times New Roman" w:eastAsia="Times New Roman" w:hAnsi="Times New Roman" w:cs="Times New Roman"/>
          <w:sz w:val="24"/>
        </w:rPr>
      </w:pPr>
      <w:r w:rsidRPr="00AA14F9">
        <w:rPr>
          <w:rFonts w:ascii="Times New Roman" w:eastAsia="Times New Roman" w:hAnsi="Times New Roman" w:cs="Times New Roman"/>
          <w:sz w:val="24"/>
        </w:rPr>
        <w:t>Средние века: понятие и хронологические рамки.</w:t>
      </w:r>
    </w:p>
    <w:p w:rsidR="00AA14F9" w:rsidRPr="00AA14F9" w:rsidRDefault="00AA14F9" w:rsidP="009B22F0">
      <w:pPr>
        <w:spacing w:line="0" w:lineRule="atLeast"/>
        <w:jc w:val="both"/>
        <w:rPr>
          <w:rFonts w:ascii="Times New Roman" w:eastAsia="Times New Roman" w:hAnsi="Times New Roman" w:cs="Times New Roman"/>
          <w:sz w:val="24"/>
        </w:rPr>
      </w:pPr>
      <w:r w:rsidRPr="00AA14F9">
        <w:rPr>
          <w:rFonts w:ascii="Times New Roman" w:eastAsia="Times New Roman" w:hAnsi="Times New Roman" w:cs="Times New Roman"/>
          <w:sz w:val="24"/>
        </w:rPr>
        <w:t>Раннее Средневековье</w:t>
      </w:r>
    </w:p>
    <w:p w:rsidR="00AA14F9" w:rsidRPr="00AA14F9" w:rsidRDefault="00AA14F9" w:rsidP="009B22F0">
      <w:pPr>
        <w:spacing w:line="266" w:lineRule="auto"/>
        <w:jc w:val="both"/>
        <w:rPr>
          <w:rFonts w:ascii="Times New Roman" w:eastAsia="Times New Roman" w:hAnsi="Times New Roman" w:cs="Times New Roman"/>
          <w:sz w:val="24"/>
        </w:rPr>
      </w:pPr>
      <w:r w:rsidRPr="00AA14F9">
        <w:rPr>
          <w:rFonts w:ascii="Times New Roman" w:eastAsia="Times New Roman" w:hAnsi="Times New Roman" w:cs="Times New Roman"/>
          <w:sz w:val="24"/>
        </w:rPr>
        <w:t>Начало Средневековья. Великое переселение народов. Образование варварских королевств.</w:t>
      </w:r>
    </w:p>
    <w:p w:rsidR="00AA14F9" w:rsidRPr="00AA14F9" w:rsidRDefault="00AA14F9" w:rsidP="009B22F0">
      <w:pPr>
        <w:spacing w:line="223" w:lineRule="exact"/>
        <w:jc w:val="both"/>
        <w:rPr>
          <w:rFonts w:ascii="Times New Roman" w:eastAsia="Times New Roman" w:hAnsi="Times New Roman" w:cs="Times New Roman"/>
        </w:rPr>
      </w:pPr>
    </w:p>
    <w:p w:rsidR="00AA14F9" w:rsidRPr="00AA14F9" w:rsidRDefault="00AA14F9" w:rsidP="009B22F0">
      <w:pPr>
        <w:spacing w:line="274" w:lineRule="auto"/>
        <w:jc w:val="both"/>
        <w:rPr>
          <w:rFonts w:ascii="Times New Roman" w:eastAsia="Times New Roman" w:hAnsi="Times New Roman" w:cs="Times New Roman"/>
          <w:sz w:val="24"/>
        </w:rPr>
      </w:pPr>
      <w:r w:rsidRPr="00AA14F9">
        <w:rPr>
          <w:rFonts w:ascii="Times New Roman" w:eastAsia="Times New Roman" w:hAnsi="Times New Roman" w:cs="Times New Roman"/>
          <w:sz w:val="24"/>
        </w:rPr>
        <w:t>Народы Европы в раннее Средневековье. Франки: расселение, занятия, общественное устройство. Законы франков; «Салическая правда».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AA14F9" w:rsidRPr="00AA14F9" w:rsidRDefault="00AA14F9" w:rsidP="00A4570C">
      <w:pPr>
        <w:spacing w:line="0" w:lineRule="atLeast"/>
        <w:jc w:val="both"/>
        <w:rPr>
          <w:rFonts w:ascii="Times New Roman" w:eastAsia="Times New Roman" w:hAnsi="Times New Roman" w:cs="Times New Roman"/>
          <w:sz w:val="24"/>
        </w:rPr>
      </w:pPr>
      <w:r w:rsidRPr="00AA14F9">
        <w:rPr>
          <w:rFonts w:ascii="Times New Roman" w:eastAsia="Times New Roman" w:hAnsi="Times New Roman" w:cs="Times New Roman"/>
          <w:sz w:val="24"/>
        </w:rPr>
        <w:t>Византийская империя в IV—XI вв.: территория, хозяйство, управление. Византийские</w:t>
      </w:r>
    </w:p>
    <w:p w:rsidR="00AA14F9" w:rsidRPr="00AA14F9" w:rsidRDefault="00AA14F9" w:rsidP="00A4570C">
      <w:pPr>
        <w:spacing w:line="270" w:lineRule="auto"/>
        <w:jc w:val="both"/>
        <w:rPr>
          <w:rFonts w:ascii="Times New Roman" w:eastAsia="Times New Roman" w:hAnsi="Times New Roman" w:cs="Times New Roman"/>
          <w:sz w:val="24"/>
        </w:rPr>
      </w:pPr>
      <w:bookmarkStart w:id="343" w:name="page357"/>
      <w:bookmarkEnd w:id="343"/>
      <w:r w:rsidRPr="00AA14F9">
        <w:rPr>
          <w:rFonts w:ascii="Times New Roman" w:eastAsia="Times New Roman" w:hAnsi="Times New Roman" w:cs="Times New Roman"/>
          <w:sz w:val="24"/>
        </w:rPr>
        <w:t>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AA14F9" w:rsidRPr="00AA14F9" w:rsidRDefault="00AA14F9" w:rsidP="00A4570C">
      <w:pPr>
        <w:spacing w:line="221" w:lineRule="exact"/>
        <w:jc w:val="both"/>
        <w:rPr>
          <w:rFonts w:ascii="Times New Roman" w:eastAsia="Times New Roman" w:hAnsi="Times New Roman" w:cs="Times New Roman"/>
        </w:rPr>
      </w:pPr>
    </w:p>
    <w:p w:rsidR="00AA14F9" w:rsidRPr="00AA14F9" w:rsidRDefault="00AA14F9" w:rsidP="00A4570C">
      <w:pPr>
        <w:spacing w:line="286" w:lineRule="auto"/>
        <w:jc w:val="both"/>
        <w:rPr>
          <w:rFonts w:ascii="Times New Roman" w:eastAsia="Times New Roman" w:hAnsi="Times New Roman" w:cs="Times New Roman"/>
          <w:sz w:val="23"/>
        </w:rPr>
      </w:pPr>
      <w:r w:rsidRPr="00AA14F9">
        <w:rPr>
          <w:rFonts w:ascii="Times New Roman" w:eastAsia="Times New Roman" w:hAnsi="Times New Roman" w:cs="Times New Roman"/>
          <w:sz w:val="23"/>
        </w:rPr>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AA14F9" w:rsidRPr="00AA14F9" w:rsidRDefault="00AA14F9" w:rsidP="00A4570C">
      <w:pPr>
        <w:spacing w:line="193" w:lineRule="exact"/>
        <w:jc w:val="both"/>
        <w:rPr>
          <w:rFonts w:ascii="Times New Roman" w:eastAsia="Times New Roman" w:hAnsi="Times New Roman" w:cs="Times New Roman"/>
        </w:rPr>
      </w:pPr>
    </w:p>
    <w:p w:rsidR="00AA14F9" w:rsidRPr="00AA14F9" w:rsidRDefault="00AA14F9" w:rsidP="00A4570C">
      <w:pPr>
        <w:spacing w:line="0" w:lineRule="atLeast"/>
        <w:jc w:val="both"/>
        <w:rPr>
          <w:rFonts w:ascii="Times New Roman" w:eastAsia="Times New Roman" w:hAnsi="Times New Roman" w:cs="Times New Roman"/>
          <w:sz w:val="24"/>
        </w:rPr>
      </w:pPr>
      <w:r w:rsidRPr="00AA14F9">
        <w:rPr>
          <w:rFonts w:ascii="Times New Roman" w:eastAsia="Times New Roman" w:hAnsi="Times New Roman" w:cs="Times New Roman"/>
          <w:sz w:val="24"/>
        </w:rPr>
        <w:t>Зрелое Средневековье</w:t>
      </w:r>
    </w:p>
    <w:p w:rsidR="00AA14F9" w:rsidRPr="00AA14F9" w:rsidRDefault="00AA14F9" w:rsidP="00A4570C">
      <w:pPr>
        <w:spacing w:line="252" w:lineRule="exact"/>
        <w:jc w:val="both"/>
        <w:rPr>
          <w:rFonts w:ascii="Times New Roman" w:eastAsia="Times New Roman" w:hAnsi="Times New Roman" w:cs="Times New Roman"/>
        </w:rPr>
      </w:pPr>
    </w:p>
    <w:p w:rsidR="00AA14F9" w:rsidRPr="00AA14F9" w:rsidRDefault="00AA14F9" w:rsidP="00A4570C">
      <w:pPr>
        <w:spacing w:line="271" w:lineRule="auto"/>
        <w:jc w:val="both"/>
        <w:rPr>
          <w:rFonts w:ascii="Times New Roman" w:eastAsia="Times New Roman" w:hAnsi="Times New Roman" w:cs="Times New Roman"/>
          <w:sz w:val="24"/>
        </w:rPr>
      </w:pPr>
      <w:r w:rsidRPr="00AA14F9">
        <w:rPr>
          <w:rFonts w:ascii="Times New Roman" w:eastAsia="Times New Roman" w:hAnsi="Times New Roman" w:cs="Times New Roman"/>
          <w:sz w:val="24"/>
        </w:rPr>
        <w:lastRenderedPageBreak/>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AA14F9" w:rsidRPr="00AA14F9" w:rsidRDefault="00AA14F9" w:rsidP="00A4570C">
      <w:pPr>
        <w:spacing w:line="217" w:lineRule="exact"/>
        <w:jc w:val="both"/>
        <w:rPr>
          <w:rFonts w:ascii="Times New Roman" w:eastAsia="Times New Roman" w:hAnsi="Times New Roman" w:cs="Times New Roman"/>
        </w:rPr>
      </w:pPr>
    </w:p>
    <w:p w:rsidR="00AA14F9" w:rsidRPr="00AA14F9" w:rsidRDefault="00AA14F9" w:rsidP="00A4570C">
      <w:pPr>
        <w:spacing w:line="264" w:lineRule="auto"/>
        <w:jc w:val="both"/>
        <w:rPr>
          <w:rFonts w:ascii="Times New Roman" w:eastAsia="Times New Roman" w:hAnsi="Times New Roman" w:cs="Times New Roman"/>
          <w:sz w:val="24"/>
        </w:rPr>
      </w:pPr>
      <w:r w:rsidRPr="00AA14F9">
        <w:rPr>
          <w:rFonts w:ascii="Times New Roman" w:eastAsia="Times New Roman" w:hAnsi="Times New Roman" w:cs="Times New Roman"/>
          <w:sz w:val="24"/>
        </w:rPr>
        <w:t>Крестьянство: феодальная зависимость, повинности, условия жизни. Крестьянская община.</w:t>
      </w:r>
    </w:p>
    <w:p w:rsidR="00AA14F9" w:rsidRPr="00AA14F9" w:rsidRDefault="00AA14F9" w:rsidP="00A4570C">
      <w:pPr>
        <w:spacing w:line="229" w:lineRule="exact"/>
        <w:jc w:val="both"/>
        <w:rPr>
          <w:rFonts w:ascii="Times New Roman" w:eastAsia="Times New Roman" w:hAnsi="Times New Roman" w:cs="Times New Roman"/>
        </w:rPr>
      </w:pPr>
    </w:p>
    <w:p w:rsidR="00AA14F9" w:rsidRPr="00AA14F9" w:rsidRDefault="00AA14F9" w:rsidP="00A4570C">
      <w:pPr>
        <w:spacing w:line="270" w:lineRule="auto"/>
        <w:jc w:val="both"/>
        <w:rPr>
          <w:rFonts w:ascii="Times New Roman" w:eastAsia="Times New Roman" w:hAnsi="Times New Roman" w:cs="Times New Roman"/>
          <w:sz w:val="24"/>
        </w:rPr>
      </w:pPr>
      <w:r w:rsidRPr="00AA14F9">
        <w:rPr>
          <w:rFonts w:ascii="Times New Roman" w:eastAsia="Times New Roman" w:hAnsi="Times New Roman" w:cs="Times New Roman"/>
          <w:sz w:val="24"/>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AA14F9" w:rsidRPr="00AA14F9" w:rsidRDefault="00AA14F9" w:rsidP="00A4570C">
      <w:pPr>
        <w:spacing w:line="221" w:lineRule="exact"/>
        <w:jc w:val="both"/>
        <w:rPr>
          <w:rFonts w:ascii="Times New Roman" w:eastAsia="Times New Roman" w:hAnsi="Times New Roman" w:cs="Times New Roman"/>
        </w:rPr>
      </w:pPr>
    </w:p>
    <w:p w:rsidR="00AA14F9" w:rsidRPr="00AA14F9" w:rsidRDefault="00AA14F9" w:rsidP="00A4570C">
      <w:pPr>
        <w:spacing w:line="272" w:lineRule="auto"/>
        <w:jc w:val="both"/>
        <w:rPr>
          <w:rFonts w:ascii="Times New Roman" w:eastAsia="Times New Roman" w:hAnsi="Times New Roman" w:cs="Times New Roman"/>
          <w:sz w:val="24"/>
        </w:rPr>
      </w:pPr>
      <w:r w:rsidRPr="00AA14F9">
        <w:rPr>
          <w:rFonts w:ascii="Times New Roman" w:eastAsia="Times New Roman" w:hAnsi="Times New Roman" w:cs="Times New Roman"/>
          <w:sz w:val="24"/>
        </w:rPr>
        <w:t>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Ереси: причины возникновения и распространения. Преследование еретиков.</w:t>
      </w:r>
    </w:p>
    <w:p w:rsidR="00AA14F9" w:rsidRPr="00AA14F9" w:rsidRDefault="00AA14F9" w:rsidP="00A4570C">
      <w:pPr>
        <w:spacing w:line="218" w:lineRule="exact"/>
        <w:jc w:val="both"/>
        <w:rPr>
          <w:rFonts w:ascii="Times New Roman" w:eastAsia="Times New Roman" w:hAnsi="Times New Roman" w:cs="Times New Roman"/>
        </w:rPr>
      </w:pPr>
    </w:p>
    <w:p w:rsidR="00AA14F9" w:rsidRPr="00AA14F9" w:rsidRDefault="00AA14F9" w:rsidP="00A4570C">
      <w:pPr>
        <w:spacing w:line="274" w:lineRule="auto"/>
        <w:jc w:val="both"/>
        <w:rPr>
          <w:rFonts w:ascii="Times New Roman" w:eastAsia="Times New Roman" w:hAnsi="Times New Roman" w:cs="Times New Roman"/>
          <w:sz w:val="24"/>
        </w:rPr>
      </w:pPr>
      <w:r w:rsidRPr="00AA14F9">
        <w:rPr>
          <w:rFonts w:ascii="Times New Roman" w:eastAsia="Times New Roman" w:hAnsi="Times New Roman" w:cs="Times New Roman"/>
          <w:sz w:val="24"/>
        </w:rPr>
        <w:t>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(Жакерия, восстание Уота Тайлера). Гуситское движение в Чехии.</w:t>
      </w:r>
    </w:p>
    <w:p w:rsidR="00AA14F9" w:rsidRPr="00AA14F9" w:rsidRDefault="00AA14F9" w:rsidP="00A4570C">
      <w:pPr>
        <w:spacing w:line="216" w:lineRule="exact"/>
        <w:jc w:val="both"/>
        <w:rPr>
          <w:rFonts w:ascii="Times New Roman" w:eastAsia="Times New Roman" w:hAnsi="Times New Roman" w:cs="Times New Roman"/>
        </w:rPr>
      </w:pPr>
    </w:p>
    <w:p w:rsidR="00AA14F9" w:rsidRPr="00AA14F9" w:rsidRDefault="00AA14F9" w:rsidP="00A4570C">
      <w:pPr>
        <w:spacing w:line="266" w:lineRule="auto"/>
        <w:jc w:val="both"/>
        <w:rPr>
          <w:rFonts w:ascii="Times New Roman" w:eastAsia="Times New Roman" w:hAnsi="Times New Roman" w:cs="Times New Roman"/>
          <w:sz w:val="24"/>
        </w:rPr>
      </w:pPr>
      <w:r w:rsidRPr="00AA14F9">
        <w:rPr>
          <w:rFonts w:ascii="Times New Roman" w:eastAsia="Times New Roman" w:hAnsi="Times New Roman" w:cs="Times New Roman"/>
          <w:sz w:val="24"/>
        </w:rPr>
        <w:t>Византийская империя и славянские государства в XII—XV вв. Экспансия турок-османов и падение Византии.</w:t>
      </w:r>
    </w:p>
    <w:p w:rsidR="00AA14F9" w:rsidRPr="00AA14F9" w:rsidRDefault="00AA14F9" w:rsidP="00A4570C">
      <w:pPr>
        <w:spacing w:line="223" w:lineRule="exact"/>
        <w:jc w:val="both"/>
        <w:rPr>
          <w:rFonts w:ascii="Times New Roman" w:eastAsia="Times New Roman" w:hAnsi="Times New Roman" w:cs="Times New Roman"/>
        </w:rPr>
      </w:pPr>
    </w:p>
    <w:p w:rsidR="00AA14F9" w:rsidRPr="00AA14F9" w:rsidRDefault="00AA14F9" w:rsidP="00874030">
      <w:pPr>
        <w:spacing w:line="273" w:lineRule="auto"/>
        <w:jc w:val="both"/>
        <w:rPr>
          <w:rFonts w:ascii="Times New Roman" w:eastAsia="Times New Roman" w:hAnsi="Times New Roman" w:cs="Times New Roman"/>
          <w:sz w:val="24"/>
        </w:rPr>
      </w:pPr>
      <w:r w:rsidRPr="00AA14F9">
        <w:rPr>
          <w:rFonts w:ascii="Times New Roman" w:eastAsia="Times New Roman" w:hAnsi="Times New Roman" w:cs="Times New Roman"/>
          <w:sz w:val="24"/>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AA14F9" w:rsidRPr="00AA14F9" w:rsidRDefault="00AA14F9" w:rsidP="00874030">
      <w:pPr>
        <w:spacing w:line="222" w:lineRule="exact"/>
        <w:jc w:val="both"/>
        <w:rPr>
          <w:rFonts w:ascii="Times New Roman" w:eastAsia="Times New Roman" w:hAnsi="Times New Roman" w:cs="Times New Roman"/>
        </w:rPr>
      </w:pPr>
    </w:p>
    <w:p w:rsidR="00AF759C" w:rsidRDefault="00AA14F9" w:rsidP="00874030">
      <w:pPr>
        <w:spacing w:line="273" w:lineRule="auto"/>
        <w:jc w:val="both"/>
        <w:rPr>
          <w:rFonts w:ascii="Times New Roman" w:eastAsia="Times New Roman" w:hAnsi="Times New Roman" w:cs="Times New Roman"/>
          <w:sz w:val="18"/>
        </w:rPr>
      </w:pPr>
      <w:r w:rsidRPr="00AA14F9">
        <w:rPr>
          <w:rFonts w:ascii="Times New Roman" w:eastAsia="Times New Roman" w:hAnsi="Times New Roman" w:cs="Times New Roman"/>
          <w:sz w:val="24"/>
        </w:rPr>
        <w:t>Страны Востока в Средние века. Османская империя: завоевания турок-османов,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Делийский султанат. Культура народов Востока.</w:t>
      </w:r>
      <w:r w:rsidR="00AF759C" w:rsidRPr="00AA14F9">
        <w:rPr>
          <w:rFonts w:ascii="Times New Roman" w:eastAsia="Times New Roman" w:hAnsi="Times New Roman" w:cs="Times New Roman"/>
          <w:sz w:val="18"/>
        </w:rPr>
        <w:t xml:space="preserve"> </w:t>
      </w:r>
    </w:p>
    <w:p w:rsidR="00AF759C" w:rsidRPr="00AF759C" w:rsidRDefault="00AF759C" w:rsidP="00874030">
      <w:pPr>
        <w:rPr>
          <w:rFonts w:ascii="Times New Roman" w:eastAsia="Times New Roman" w:hAnsi="Times New Roman" w:cs="Times New Roman"/>
          <w:sz w:val="18"/>
        </w:rPr>
      </w:pPr>
    </w:p>
    <w:p w:rsidR="00AF759C" w:rsidRDefault="00AF759C" w:rsidP="00874030">
      <w:pPr>
        <w:rPr>
          <w:rFonts w:ascii="Times New Roman" w:eastAsia="Times New Roman" w:hAnsi="Times New Roman" w:cs="Times New Roman"/>
          <w:sz w:val="18"/>
        </w:rPr>
      </w:pPr>
    </w:p>
    <w:p w:rsidR="00AA14F9" w:rsidRPr="00AA14F9" w:rsidRDefault="00AA14F9" w:rsidP="00874030">
      <w:pPr>
        <w:spacing w:line="0" w:lineRule="atLeast"/>
        <w:jc w:val="both"/>
        <w:rPr>
          <w:rFonts w:ascii="Times New Roman" w:eastAsia="Times New Roman" w:hAnsi="Times New Roman" w:cs="Times New Roman"/>
          <w:sz w:val="24"/>
        </w:rPr>
      </w:pPr>
      <w:bookmarkStart w:id="344" w:name="page358"/>
      <w:bookmarkEnd w:id="344"/>
      <w:r w:rsidRPr="00AA14F9">
        <w:rPr>
          <w:rFonts w:ascii="Times New Roman" w:eastAsia="Times New Roman" w:hAnsi="Times New Roman" w:cs="Times New Roman"/>
          <w:sz w:val="24"/>
        </w:rPr>
        <w:t>Литература. Архитектура. Традиционные искусства и ремесла.</w:t>
      </w:r>
    </w:p>
    <w:p w:rsidR="00AA14F9" w:rsidRPr="00AA14F9" w:rsidRDefault="00AA14F9" w:rsidP="00874030">
      <w:pPr>
        <w:spacing w:line="252" w:lineRule="exact"/>
        <w:jc w:val="both"/>
        <w:rPr>
          <w:rFonts w:ascii="Times New Roman" w:eastAsia="Times New Roman" w:hAnsi="Times New Roman" w:cs="Times New Roman"/>
        </w:rPr>
      </w:pPr>
    </w:p>
    <w:p w:rsidR="00AA14F9" w:rsidRPr="00AA14F9" w:rsidRDefault="00AA14F9" w:rsidP="00874030">
      <w:pPr>
        <w:spacing w:line="265" w:lineRule="auto"/>
        <w:jc w:val="both"/>
        <w:rPr>
          <w:rFonts w:ascii="Times New Roman" w:eastAsia="Times New Roman" w:hAnsi="Times New Roman" w:cs="Times New Roman"/>
          <w:sz w:val="24"/>
        </w:rPr>
      </w:pPr>
      <w:r w:rsidRPr="00AA14F9">
        <w:rPr>
          <w:rFonts w:ascii="Times New Roman" w:eastAsia="Times New Roman" w:hAnsi="Times New Roman" w:cs="Times New Roman"/>
          <w:sz w:val="24"/>
        </w:rPr>
        <w:t>Государства доколумбовой Америки.Общественный строй. Религиозные верования населения. Культура.</w:t>
      </w:r>
    </w:p>
    <w:p w:rsidR="00AA14F9" w:rsidRPr="00AA14F9" w:rsidRDefault="00AA14F9" w:rsidP="00874030">
      <w:pPr>
        <w:spacing w:line="214" w:lineRule="exact"/>
        <w:jc w:val="both"/>
        <w:rPr>
          <w:rFonts w:ascii="Times New Roman" w:eastAsia="Times New Roman" w:hAnsi="Times New Roman" w:cs="Times New Roman"/>
        </w:rPr>
      </w:pPr>
    </w:p>
    <w:p w:rsidR="00AA14F9" w:rsidRPr="00AA14F9" w:rsidRDefault="00AA14F9" w:rsidP="00874030">
      <w:pPr>
        <w:spacing w:line="0" w:lineRule="atLeast"/>
        <w:jc w:val="both"/>
        <w:rPr>
          <w:rFonts w:ascii="Times New Roman" w:eastAsia="Times New Roman" w:hAnsi="Times New Roman" w:cs="Times New Roman"/>
          <w:sz w:val="24"/>
        </w:rPr>
      </w:pPr>
      <w:r w:rsidRPr="00AA14F9">
        <w:rPr>
          <w:rFonts w:ascii="Times New Roman" w:eastAsia="Times New Roman" w:hAnsi="Times New Roman" w:cs="Times New Roman"/>
          <w:sz w:val="24"/>
        </w:rPr>
        <w:t>Историческое и культурное наследие Средневековья.</w:t>
      </w:r>
    </w:p>
    <w:p w:rsidR="00AA14F9" w:rsidRPr="00AA14F9" w:rsidRDefault="00AA14F9" w:rsidP="00874030">
      <w:pPr>
        <w:spacing w:line="257" w:lineRule="exact"/>
        <w:jc w:val="both"/>
        <w:rPr>
          <w:rFonts w:ascii="Times New Roman" w:eastAsia="Times New Roman" w:hAnsi="Times New Roman" w:cs="Times New Roman"/>
        </w:rPr>
      </w:pPr>
    </w:p>
    <w:p w:rsidR="00AA14F9" w:rsidRPr="00AA14F9" w:rsidRDefault="00AA14F9" w:rsidP="00874030">
      <w:pPr>
        <w:spacing w:line="0" w:lineRule="atLeast"/>
        <w:jc w:val="both"/>
        <w:rPr>
          <w:rFonts w:ascii="Times New Roman" w:eastAsia="Times New Roman" w:hAnsi="Times New Roman" w:cs="Times New Roman"/>
          <w:b/>
          <w:sz w:val="24"/>
        </w:rPr>
      </w:pPr>
      <w:r w:rsidRPr="00AA14F9">
        <w:rPr>
          <w:rFonts w:ascii="Times New Roman" w:eastAsia="Times New Roman" w:hAnsi="Times New Roman" w:cs="Times New Roman"/>
          <w:b/>
          <w:sz w:val="24"/>
        </w:rPr>
        <w:t>7 класс</w:t>
      </w:r>
    </w:p>
    <w:p w:rsidR="00AA14F9" w:rsidRPr="00AA14F9" w:rsidRDefault="00AA14F9" w:rsidP="00874030">
      <w:pPr>
        <w:spacing w:line="247" w:lineRule="exact"/>
        <w:jc w:val="both"/>
        <w:rPr>
          <w:rFonts w:ascii="Times New Roman" w:eastAsia="Times New Roman" w:hAnsi="Times New Roman" w:cs="Times New Roman"/>
        </w:rPr>
      </w:pPr>
    </w:p>
    <w:p w:rsidR="00AA14F9" w:rsidRPr="00AA14F9" w:rsidRDefault="00AA14F9" w:rsidP="00874030">
      <w:pPr>
        <w:spacing w:line="0" w:lineRule="atLeast"/>
        <w:jc w:val="both"/>
        <w:rPr>
          <w:rFonts w:ascii="Times New Roman" w:eastAsia="Times New Roman" w:hAnsi="Times New Roman" w:cs="Times New Roman"/>
          <w:sz w:val="24"/>
        </w:rPr>
      </w:pPr>
      <w:r w:rsidRPr="00AA14F9">
        <w:rPr>
          <w:rFonts w:ascii="Times New Roman" w:eastAsia="Times New Roman" w:hAnsi="Times New Roman" w:cs="Times New Roman"/>
          <w:sz w:val="24"/>
        </w:rPr>
        <w:t>История Нового времени (7 класс)</w:t>
      </w:r>
    </w:p>
    <w:p w:rsidR="00AA14F9" w:rsidRPr="00AA14F9" w:rsidRDefault="00AA14F9" w:rsidP="00874030">
      <w:pPr>
        <w:spacing w:line="240" w:lineRule="exact"/>
        <w:jc w:val="both"/>
        <w:rPr>
          <w:rFonts w:ascii="Times New Roman" w:eastAsia="Times New Roman" w:hAnsi="Times New Roman" w:cs="Times New Roman"/>
        </w:rPr>
      </w:pPr>
    </w:p>
    <w:p w:rsidR="00AA14F9" w:rsidRPr="00AA14F9" w:rsidRDefault="00AA14F9" w:rsidP="00874030">
      <w:pPr>
        <w:spacing w:line="0" w:lineRule="atLeast"/>
        <w:jc w:val="both"/>
        <w:rPr>
          <w:rFonts w:ascii="Times New Roman" w:eastAsia="Times New Roman" w:hAnsi="Times New Roman" w:cs="Times New Roman"/>
          <w:sz w:val="24"/>
        </w:rPr>
      </w:pPr>
      <w:r w:rsidRPr="00AA14F9">
        <w:rPr>
          <w:rFonts w:ascii="Times New Roman" w:eastAsia="Times New Roman" w:hAnsi="Times New Roman" w:cs="Times New Roman"/>
          <w:sz w:val="24"/>
        </w:rPr>
        <w:t>Новое время: понятие и хронологические рамки.</w:t>
      </w:r>
    </w:p>
    <w:p w:rsidR="00AA14F9" w:rsidRPr="00AA14F9" w:rsidRDefault="00AA14F9" w:rsidP="00874030">
      <w:pPr>
        <w:spacing w:line="242" w:lineRule="exact"/>
        <w:jc w:val="both"/>
        <w:rPr>
          <w:rFonts w:ascii="Times New Roman" w:eastAsia="Times New Roman" w:hAnsi="Times New Roman" w:cs="Times New Roman"/>
        </w:rPr>
      </w:pPr>
    </w:p>
    <w:p w:rsidR="00AA14F9" w:rsidRPr="00AA14F9" w:rsidRDefault="00AA14F9" w:rsidP="00874030">
      <w:pPr>
        <w:spacing w:line="0" w:lineRule="atLeast"/>
        <w:jc w:val="both"/>
        <w:rPr>
          <w:rFonts w:ascii="Times New Roman" w:eastAsia="Times New Roman" w:hAnsi="Times New Roman" w:cs="Times New Roman"/>
          <w:sz w:val="24"/>
        </w:rPr>
      </w:pPr>
      <w:r w:rsidRPr="00AA14F9">
        <w:rPr>
          <w:rFonts w:ascii="Times New Roman" w:eastAsia="Times New Roman" w:hAnsi="Times New Roman" w:cs="Times New Roman"/>
          <w:sz w:val="24"/>
        </w:rPr>
        <w:t>Европа в конце ХV— начале XVII в.</w:t>
      </w:r>
    </w:p>
    <w:p w:rsidR="00AA14F9" w:rsidRPr="00AA14F9" w:rsidRDefault="00AA14F9" w:rsidP="00874030">
      <w:pPr>
        <w:spacing w:line="252" w:lineRule="exact"/>
        <w:jc w:val="both"/>
        <w:rPr>
          <w:rFonts w:ascii="Times New Roman" w:eastAsia="Times New Roman" w:hAnsi="Times New Roman" w:cs="Times New Roman"/>
        </w:rPr>
      </w:pPr>
    </w:p>
    <w:p w:rsidR="009B22F0" w:rsidRDefault="00AA14F9" w:rsidP="00874030">
      <w:pPr>
        <w:spacing w:line="273" w:lineRule="auto"/>
        <w:jc w:val="both"/>
        <w:rPr>
          <w:rFonts w:ascii="Times New Roman" w:eastAsia="Times New Roman" w:hAnsi="Times New Roman" w:cs="Times New Roman"/>
          <w:sz w:val="24"/>
        </w:rPr>
      </w:pPr>
      <w:r w:rsidRPr="00AA14F9">
        <w:rPr>
          <w:rFonts w:ascii="Times New Roman" w:eastAsia="Times New Roman" w:hAnsi="Times New Roman" w:cs="Times New Roman"/>
          <w:sz w:val="24"/>
        </w:rPr>
        <w:t>Великие географические открытия: предпосылки, участники, результаты. Политические,</w:t>
      </w:r>
    </w:p>
    <w:p w:rsidR="009B22F0" w:rsidRDefault="00AA14F9" w:rsidP="00874030">
      <w:pPr>
        <w:spacing w:line="273" w:lineRule="auto"/>
        <w:jc w:val="both"/>
        <w:rPr>
          <w:rFonts w:ascii="Times New Roman" w:eastAsia="Times New Roman" w:hAnsi="Times New Roman" w:cs="Times New Roman"/>
          <w:sz w:val="24"/>
        </w:rPr>
      </w:pPr>
      <w:r w:rsidRPr="00AA14F9">
        <w:rPr>
          <w:rFonts w:ascii="Times New Roman" w:eastAsia="Times New Roman" w:hAnsi="Times New Roman" w:cs="Times New Roman"/>
          <w:sz w:val="24"/>
        </w:rPr>
        <w:t xml:space="preserve">экономические и культурные последствия географических открытий. Старый и Новый Свет. </w:t>
      </w:r>
    </w:p>
    <w:p w:rsidR="009B22F0" w:rsidRDefault="009B22F0" w:rsidP="00874030">
      <w:pPr>
        <w:spacing w:line="273" w:lineRule="auto"/>
        <w:jc w:val="both"/>
        <w:rPr>
          <w:rFonts w:ascii="Times New Roman" w:eastAsia="Times New Roman" w:hAnsi="Times New Roman" w:cs="Times New Roman"/>
          <w:sz w:val="24"/>
        </w:rPr>
      </w:pPr>
    </w:p>
    <w:p w:rsidR="00AA14F9" w:rsidRPr="00AA14F9" w:rsidRDefault="00AA14F9" w:rsidP="00874030">
      <w:pPr>
        <w:spacing w:line="273" w:lineRule="auto"/>
        <w:jc w:val="both"/>
        <w:rPr>
          <w:rFonts w:ascii="Times New Roman" w:eastAsia="Times New Roman" w:hAnsi="Times New Roman" w:cs="Times New Roman"/>
          <w:sz w:val="24"/>
        </w:rPr>
      </w:pPr>
      <w:r w:rsidRPr="00AA14F9">
        <w:rPr>
          <w:rFonts w:ascii="Times New Roman" w:eastAsia="Times New Roman" w:hAnsi="Times New Roman" w:cs="Times New Roman"/>
          <w:sz w:val="24"/>
        </w:rPr>
        <w:t>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AA14F9" w:rsidRPr="00AA14F9" w:rsidRDefault="00AA14F9" w:rsidP="00874030">
      <w:pPr>
        <w:spacing w:line="219" w:lineRule="exact"/>
        <w:jc w:val="both"/>
        <w:rPr>
          <w:rFonts w:ascii="Times New Roman" w:eastAsia="Times New Roman" w:hAnsi="Times New Roman" w:cs="Times New Roman"/>
        </w:rPr>
      </w:pPr>
    </w:p>
    <w:p w:rsidR="00AA14F9" w:rsidRPr="00AA14F9" w:rsidRDefault="00AA14F9" w:rsidP="00874030">
      <w:pPr>
        <w:spacing w:line="270" w:lineRule="auto"/>
        <w:jc w:val="both"/>
        <w:rPr>
          <w:rFonts w:ascii="Times New Roman" w:eastAsia="Times New Roman" w:hAnsi="Times New Roman" w:cs="Times New Roman"/>
          <w:sz w:val="24"/>
        </w:rPr>
      </w:pPr>
      <w:r w:rsidRPr="00AA14F9">
        <w:rPr>
          <w:rFonts w:ascii="Times New Roman" w:eastAsia="Times New Roman" w:hAnsi="Times New Roman" w:cs="Times New Roman"/>
          <w:sz w:val="24"/>
        </w:rPr>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AA14F9" w:rsidRPr="00AA14F9" w:rsidRDefault="00AA14F9" w:rsidP="00874030">
      <w:pPr>
        <w:spacing w:line="221" w:lineRule="exact"/>
        <w:jc w:val="both"/>
        <w:rPr>
          <w:rFonts w:ascii="Times New Roman" w:eastAsia="Times New Roman" w:hAnsi="Times New Roman" w:cs="Times New Roman"/>
        </w:rPr>
      </w:pPr>
    </w:p>
    <w:p w:rsidR="00AA14F9" w:rsidRPr="00AA14F9" w:rsidRDefault="00AA14F9" w:rsidP="00874030">
      <w:pPr>
        <w:spacing w:line="270" w:lineRule="auto"/>
        <w:jc w:val="both"/>
        <w:rPr>
          <w:rFonts w:ascii="Times New Roman" w:eastAsia="Times New Roman" w:hAnsi="Times New Roman" w:cs="Times New Roman"/>
          <w:sz w:val="24"/>
        </w:rPr>
      </w:pPr>
      <w:r w:rsidRPr="00AA14F9">
        <w:rPr>
          <w:rFonts w:ascii="Times New Roman" w:eastAsia="Times New Roman" w:hAnsi="Times New Roman" w:cs="Times New Roman"/>
          <w:sz w:val="24"/>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AA14F9" w:rsidRPr="00AA14F9" w:rsidRDefault="00AA14F9" w:rsidP="00874030">
      <w:pPr>
        <w:spacing w:line="221" w:lineRule="exact"/>
        <w:jc w:val="both"/>
        <w:rPr>
          <w:rFonts w:ascii="Times New Roman" w:eastAsia="Times New Roman" w:hAnsi="Times New Roman" w:cs="Times New Roman"/>
        </w:rPr>
      </w:pPr>
    </w:p>
    <w:p w:rsidR="00AA14F9" w:rsidRPr="00AA14F9" w:rsidRDefault="00AA14F9" w:rsidP="00874030">
      <w:pPr>
        <w:spacing w:line="265" w:lineRule="auto"/>
        <w:jc w:val="both"/>
        <w:rPr>
          <w:rFonts w:ascii="Times New Roman" w:eastAsia="Times New Roman" w:hAnsi="Times New Roman" w:cs="Times New Roman"/>
          <w:sz w:val="24"/>
        </w:rPr>
      </w:pPr>
      <w:r w:rsidRPr="00AA14F9">
        <w:rPr>
          <w:rFonts w:ascii="Times New Roman" w:eastAsia="Times New Roman" w:hAnsi="Times New Roman" w:cs="Times New Roman"/>
          <w:sz w:val="24"/>
        </w:rPr>
        <w:t>Нидерландская революция: цели, участники, формы борьбы. Итоги и значение революции.</w:t>
      </w:r>
    </w:p>
    <w:p w:rsidR="00AA14F9" w:rsidRPr="00AA14F9" w:rsidRDefault="00AA14F9" w:rsidP="00874030">
      <w:pPr>
        <w:spacing w:line="226" w:lineRule="exact"/>
        <w:jc w:val="both"/>
        <w:rPr>
          <w:rFonts w:ascii="Times New Roman" w:eastAsia="Times New Roman" w:hAnsi="Times New Roman" w:cs="Times New Roman"/>
        </w:rPr>
      </w:pPr>
    </w:p>
    <w:p w:rsidR="00AA14F9" w:rsidRPr="00AA14F9" w:rsidRDefault="00AA14F9" w:rsidP="00874030">
      <w:pPr>
        <w:spacing w:line="270" w:lineRule="auto"/>
        <w:jc w:val="both"/>
        <w:rPr>
          <w:rFonts w:ascii="Times New Roman" w:eastAsia="Times New Roman" w:hAnsi="Times New Roman" w:cs="Times New Roman"/>
          <w:sz w:val="24"/>
        </w:rPr>
      </w:pPr>
      <w:r w:rsidRPr="00AA14F9">
        <w:rPr>
          <w:rFonts w:ascii="Times New Roman" w:eastAsia="Times New Roman" w:hAnsi="Times New Roman" w:cs="Times New Roman"/>
          <w:sz w:val="24"/>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AA14F9" w:rsidRPr="00AA14F9" w:rsidRDefault="00AA14F9" w:rsidP="00874030">
      <w:pPr>
        <w:spacing w:line="208" w:lineRule="exact"/>
        <w:jc w:val="both"/>
        <w:rPr>
          <w:rFonts w:ascii="Times New Roman" w:eastAsia="Times New Roman" w:hAnsi="Times New Roman" w:cs="Times New Roman"/>
        </w:rPr>
      </w:pPr>
    </w:p>
    <w:p w:rsidR="00AA14F9" w:rsidRPr="00AA14F9" w:rsidRDefault="00AA14F9" w:rsidP="00874030">
      <w:pPr>
        <w:spacing w:line="0" w:lineRule="atLeast"/>
        <w:jc w:val="both"/>
        <w:rPr>
          <w:rFonts w:ascii="Times New Roman" w:eastAsia="Times New Roman" w:hAnsi="Times New Roman" w:cs="Times New Roman"/>
          <w:sz w:val="24"/>
        </w:rPr>
      </w:pPr>
      <w:r w:rsidRPr="00AA14F9">
        <w:rPr>
          <w:rFonts w:ascii="Times New Roman" w:eastAsia="Times New Roman" w:hAnsi="Times New Roman" w:cs="Times New Roman"/>
          <w:sz w:val="24"/>
        </w:rPr>
        <w:t>Страны Европы и Северной Америки в середине XVII—ХVIII в.</w:t>
      </w:r>
    </w:p>
    <w:p w:rsidR="00AA14F9" w:rsidRPr="00AA14F9" w:rsidRDefault="00AA14F9" w:rsidP="00874030">
      <w:pPr>
        <w:spacing w:line="252" w:lineRule="exact"/>
        <w:jc w:val="both"/>
        <w:rPr>
          <w:rFonts w:ascii="Times New Roman" w:eastAsia="Times New Roman" w:hAnsi="Times New Roman" w:cs="Times New Roman"/>
        </w:rPr>
      </w:pPr>
    </w:p>
    <w:p w:rsidR="00AA14F9" w:rsidRPr="00AA14F9" w:rsidRDefault="00AA14F9" w:rsidP="00874030">
      <w:pPr>
        <w:spacing w:line="274" w:lineRule="auto"/>
        <w:jc w:val="both"/>
        <w:rPr>
          <w:rFonts w:ascii="Times New Roman" w:eastAsia="Times New Roman" w:hAnsi="Times New Roman" w:cs="Times New Roman"/>
          <w:sz w:val="24"/>
        </w:rPr>
      </w:pPr>
      <w:r w:rsidRPr="00AA14F9">
        <w:rPr>
          <w:rFonts w:ascii="Times New Roman" w:eastAsia="Times New Roman" w:hAnsi="Times New Roman" w:cs="Times New Roman"/>
          <w:sz w:val="24"/>
        </w:rPr>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Соединенных Штатов Америки; «отцы-основатели».</w:t>
      </w:r>
    </w:p>
    <w:p w:rsidR="00AA14F9" w:rsidRPr="00AA14F9" w:rsidRDefault="00AA14F9" w:rsidP="00874030">
      <w:pPr>
        <w:spacing w:line="217" w:lineRule="exact"/>
        <w:jc w:val="both"/>
        <w:rPr>
          <w:rFonts w:ascii="Times New Roman" w:eastAsia="Times New Roman" w:hAnsi="Times New Roman" w:cs="Times New Roman"/>
        </w:rPr>
      </w:pPr>
    </w:p>
    <w:p w:rsidR="00AA14F9" w:rsidRPr="00AA14F9" w:rsidRDefault="00AA14F9" w:rsidP="00874030">
      <w:pPr>
        <w:spacing w:line="271" w:lineRule="auto"/>
        <w:jc w:val="both"/>
        <w:rPr>
          <w:rFonts w:ascii="Times New Roman" w:eastAsia="Times New Roman" w:hAnsi="Times New Roman" w:cs="Times New Roman"/>
          <w:sz w:val="24"/>
        </w:rPr>
      </w:pPr>
      <w:r w:rsidRPr="00AA14F9">
        <w:rPr>
          <w:rFonts w:ascii="Times New Roman" w:eastAsia="Times New Roman" w:hAnsi="Times New Roman" w:cs="Times New Roman"/>
          <w:sz w:val="24"/>
        </w:rPr>
        <w:t>Французская революция XVIII в.: причины, участники. Начало и основные этапы революции. Политические течения и деятели революции. Программные и государственные документы. Революционные войны. Итоги и значение революции.</w:t>
      </w:r>
    </w:p>
    <w:p w:rsidR="00AA14F9" w:rsidRPr="00AA14F9" w:rsidRDefault="00AA14F9" w:rsidP="00874030">
      <w:pPr>
        <w:spacing w:line="205" w:lineRule="exact"/>
        <w:jc w:val="both"/>
        <w:rPr>
          <w:rFonts w:ascii="Times New Roman" w:eastAsia="Times New Roman" w:hAnsi="Times New Roman" w:cs="Times New Roman"/>
        </w:rPr>
      </w:pPr>
    </w:p>
    <w:p w:rsidR="00AA14F9" w:rsidRPr="00AA14F9" w:rsidRDefault="00AA14F9" w:rsidP="00874030">
      <w:pPr>
        <w:spacing w:line="0" w:lineRule="atLeast"/>
        <w:jc w:val="both"/>
        <w:rPr>
          <w:rFonts w:ascii="Times New Roman" w:eastAsia="Times New Roman" w:hAnsi="Times New Roman" w:cs="Times New Roman"/>
          <w:sz w:val="24"/>
        </w:rPr>
      </w:pPr>
      <w:r w:rsidRPr="00AA14F9">
        <w:rPr>
          <w:rFonts w:ascii="Times New Roman" w:eastAsia="Times New Roman" w:hAnsi="Times New Roman" w:cs="Times New Roman"/>
          <w:sz w:val="24"/>
        </w:rPr>
        <w:t>Европейская культура XVI—XVIII вв. Развитие науки: переворот в естествознании,</w:t>
      </w:r>
    </w:p>
    <w:p w:rsidR="00AA14F9" w:rsidRPr="00AA14F9" w:rsidRDefault="00AA14F9" w:rsidP="00874030">
      <w:pPr>
        <w:spacing w:line="196" w:lineRule="exact"/>
        <w:jc w:val="both"/>
        <w:rPr>
          <w:rFonts w:ascii="Times New Roman" w:eastAsia="Times New Roman" w:hAnsi="Times New Roman" w:cs="Times New Roman"/>
        </w:rPr>
      </w:pPr>
    </w:p>
    <w:p w:rsidR="00AA14F9" w:rsidRPr="00AA14F9" w:rsidRDefault="00AA14F9" w:rsidP="00874030">
      <w:pPr>
        <w:spacing w:line="273" w:lineRule="auto"/>
        <w:jc w:val="both"/>
        <w:rPr>
          <w:rFonts w:ascii="Times New Roman" w:eastAsia="Times New Roman" w:hAnsi="Times New Roman" w:cs="Times New Roman"/>
          <w:sz w:val="24"/>
        </w:rPr>
      </w:pPr>
      <w:bookmarkStart w:id="345" w:name="page359"/>
      <w:bookmarkEnd w:id="345"/>
      <w:r w:rsidRPr="00AA14F9">
        <w:rPr>
          <w:rFonts w:ascii="Times New Roman" w:eastAsia="Times New Roman" w:hAnsi="Times New Roman" w:cs="Times New Roman"/>
          <w:sz w:val="24"/>
        </w:rPr>
        <w:t>возникновение новой картины мира; выдающиеся ученые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AA14F9" w:rsidRPr="00AA14F9" w:rsidRDefault="00AA14F9" w:rsidP="00AA14F9">
      <w:pPr>
        <w:spacing w:line="207" w:lineRule="exact"/>
        <w:jc w:val="both"/>
        <w:rPr>
          <w:rFonts w:ascii="Times New Roman" w:eastAsia="Times New Roman" w:hAnsi="Times New Roman" w:cs="Times New Roman"/>
        </w:rPr>
      </w:pPr>
    </w:p>
    <w:p w:rsidR="00AA14F9" w:rsidRPr="00AA14F9" w:rsidRDefault="00AA14F9" w:rsidP="00AA14F9">
      <w:pPr>
        <w:spacing w:line="0" w:lineRule="atLeast"/>
        <w:jc w:val="both"/>
        <w:rPr>
          <w:rFonts w:ascii="Times New Roman" w:eastAsia="Times New Roman" w:hAnsi="Times New Roman" w:cs="Times New Roman"/>
          <w:sz w:val="24"/>
        </w:rPr>
      </w:pPr>
      <w:r w:rsidRPr="00AA14F9">
        <w:rPr>
          <w:rFonts w:ascii="Times New Roman" w:eastAsia="Times New Roman" w:hAnsi="Times New Roman" w:cs="Times New Roman"/>
          <w:sz w:val="24"/>
        </w:rPr>
        <w:t>Страны Востока в XVI—XVIII вв.(7 класс)</w:t>
      </w:r>
    </w:p>
    <w:p w:rsidR="00AA14F9" w:rsidRPr="00AA14F9" w:rsidRDefault="00AA14F9" w:rsidP="00874030">
      <w:pPr>
        <w:spacing w:line="255" w:lineRule="exact"/>
        <w:jc w:val="both"/>
        <w:rPr>
          <w:rFonts w:ascii="Times New Roman" w:eastAsia="Times New Roman" w:hAnsi="Times New Roman" w:cs="Times New Roman"/>
        </w:rPr>
      </w:pPr>
    </w:p>
    <w:p w:rsidR="00AA14F9" w:rsidRPr="00AA14F9" w:rsidRDefault="00AA14F9" w:rsidP="00874030">
      <w:pPr>
        <w:spacing w:line="270" w:lineRule="auto"/>
        <w:jc w:val="both"/>
        <w:rPr>
          <w:rFonts w:ascii="Times New Roman" w:eastAsia="Times New Roman" w:hAnsi="Times New Roman" w:cs="Times New Roman"/>
          <w:sz w:val="24"/>
        </w:rPr>
      </w:pPr>
      <w:r w:rsidRPr="00AA14F9">
        <w:rPr>
          <w:rFonts w:ascii="Times New Roman" w:eastAsia="Times New Roman" w:hAnsi="Times New Roman" w:cs="Times New Roman"/>
          <w:sz w:val="24"/>
        </w:rPr>
        <w:t>Османская империя: от могущества к упадку. Индия: держава Великих Моголов, начало проникновения англичан, британские завоевания. Империя Цин в Китае. Образование централизованного государства и установление сегуната Токугава в Японии.</w:t>
      </w:r>
    </w:p>
    <w:p w:rsidR="00AA14F9" w:rsidRPr="00AA14F9" w:rsidRDefault="00AA14F9" w:rsidP="00874030">
      <w:pPr>
        <w:spacing w:line="223" w:lineRule="exact"/>
        <w:jc w:val="both"/>
        <w:rPr>
          <w:rFonts w:ascii="Times New Roman" w:eastAsia="Times New Roman" w:hAnsi="Times New Roman" w:cs="Times New Roman"/>
        </w:rPr>
      </w:pPr>
    </w:p>
    <w:p w:rsidR="00AA14F9" w:rsidRPr="00AA14F9" w:rsidRDefault="00AA14F9" w:rsidP="00874030">
      <w:pPr>
        <w:spacing w:line="0" w:lineRule="atLeast"/>
        <w:jc w:val="both"/>
        <w:rPr>
          <w:rFonts w:ascii="Times New Roman" w:eastAsia="Times New Roman" w:hAnsi="Times New Roman" w:cs="Times New Roman"/>
          <w:b/>
          <w:sz w:val="24"/>
        </w:rPr>
      </w:pPr>
      <w:r w:rsidRPr="00AA14F9">
        <w:rPr>
          <w:rFonts w:ascii="Times New Roman" w:eastAsia="Times New Roman" w:hAnsi="Times New Roman" w:cs="Times New Roman"/>
          <w:b/>
          <w:sz w:val="24"/>
        </w:rPr>
        <w:t>8 класс</w:t>
      </w:r>
    </w:p>
    <w:p w:rsidR="00AA14F9" w:rsidRPr="00AA14F9" w:rsidRDefault="00AA14F9" w:rsidP="00874030">
      <w:pPr>
        <w:spacing w:line="248" w:lineRule="exact"/>
        <w:jc w:val="both"/>
        <w:rPr>
          <w:rFonts w:ascii="Times New Roman" w:eastAsia="Times New Roman" w:hAnsi="Times New Roman" w:cs="Times New Roman"/>
        </w:rPr>
      </w:pPr>
    </w:p>
    <w:p w:rsidR="00AA14F9" w:rsidRPr="00AA14F9" w:rsidRDefault="00AA14F9" w:rsidP="00874030">
      <w:pPr>
        <w:spacing w:line="0" w:lineRule="atLeast"/>
        <w:jc w:val="both"/>
        <w:rPr>
          <w:rFonts w:ascii="Times New Roman" w:eastAsia="Times New Roman" w:hAnsi="Times New Roman" w:cs="Times New Roman"/>
          <w:sz w:val="24"/>
        </w:rPr>
      </w:pPr>
      <w:r w:rsidRPr="00AA14F9">
        <w:rPr>
          <w:rFonts w:ascii="Times New Roman" w:eastAsia="Times New Roman" w:hAnsi="Times New Roman" w:cs="Times New Roman"/>
          <w:sz w:val="24"/>
        </w:rPr>
        <w:t>Страны Европы и Северной Америки в первой половине ХIХ в.(8 класс)</w:t>
      </w:r>
    </w:p>
    <w:p w:rsidR="00AA14F9" w:rsidRPr="00AA14F9" w:rsidRDefault="00AA14F9" w:rsidP="00874030">
      <w:pPr>
        <w:spacing w:line="255" w:lineRule="exact"/>
        <w:jc w:val="both"/>
        <w:rPr>
          <w:rFonts w:ascii="Times New Roman" w:eastAsia="Times New Roman" w:hAnsi="Times New Roman" w:cs="Times New Roman"/>
        </w:rPr>
      </w:pPr>
    </w:p>
    <w:p w:rsidR="00AA14F9" w:rsidRPr="00AA14F9" w:rsidRDefault="00AA14F9" w:rsidP="00874030">
      <w:pPr>
        <w:spacing w:line="286" w:lineRule="auto"/>
        <w:jc w:val="both"/>
        <w:rPr>
          <w:rFonts w:ascii="Times New Roman" w:eastAsia="Times New Roman" w:hAnsi="Times New Roman" w:cs="Times New Roman"/>
          <w:sz w:val="23"/>
        </w:rPr>
      </w:pPr>
      <w:r w:rsidRPr="00AA14F9">
        <w:rPr>
          <w:rFonts w:ascii="Times New Roman" w:eastAsia="Times New Roman" w:hAnsi="Times New Roman" w:cs="Times New Roman"/>
          <w:sz w:val="23"/>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AA14F9" w:rsidRPr="00AA14F9" w:rsidRDefault="00AA14F9" w:rsidP="00874030">
      <w:pPr>
        <w:spacing w:line="202" w:lineRule="exact"/>
        <w:jc w:val="both"/>
        <w:rPr>
          <w:rFonts w:ascii="Times New Roman" w:eastAsia="Times New Roman" w:hAnsi="Times New Roman" w:cs="Times New Roman"/>
        </w:rPr>
      </w:pPr>
    </w:p>
    <w:p w:rsidR="00AA14F9" w:rsidRPr="00AA14F9" w:rsidRDefault="00AA14F9" w:rsidP="00874030">
      <w:pPr>
        <w:spacing w:line="274" w:lineRule="auto"/>
        <w:jc w:val="both"/>
        <w:rPr>
          <w:rFonts w:ascii="Times New Roman" w:eastAsia="Times New Roman" w:hAnsi="Times New Roman" w:cs="Times New Roman"/>
          <w:sz w:val="24"/>
        </w:rPr>
      </w:pPr>
      <w:r w:rsidRPr="00AA14F9">
        <w:rPr>
          <w:rFonts w:ascii="Times New Roman" w:eastAsia="Times New Roman" w:hAnsi="Times New Roman" w:cs="Times New Roman"/>
          <w:sz w:val="24"/>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AA14F9" w:rsidRPr="00AA14F9" w:rsidRDefault="00AA14F9" w:rsidP="00874030">
      <w:pPr>
        <w:spacing w:line="202" w:lineRule="exact"/>
        <w:jc w:val="both"/>
        <w:rPr>
          <w:rFonts w:ascii="Times New Roman" w:eastAsia="Times New Roman" w:hAnsi="Times New Roman" w:cs="Times New Roman"/>
        </w:rPr>
      </w:pPr>
    </w:p>
    <w:p w:rsidR="00AA14F9" w:rsidRPr="00AA14F9" w:rsidRDefault="00AA14F9" w:rsidP="00874030">
      <w:pPr>
        <w:spacing w:line="0" w:lineRule="atLeast"/>
        <w:jc w:val="both"/>
        <w:rPr>
          <w:rFonts w:ascii="Times New Roman" w:eastAsia="Times New Roman" w:hAnsi="Times New Roman" w:cs="Times New Roman"/>
          <w:sz w:val="24"/>
        </w:rPr>
      </w:pPr>
      <w:r w:rsidRPr="00AA14F9">
        <w:rPr>
          <w:rFonts w:ascii="Times New Roman" w:eastAsia="Times New Roman" w:hAnsi="Times New Roman" w:cs="Times New Roman"/>
          <w:sz w:val="24"/>
        </w:rPr>
        <w:t>Страны Европы и Северной Америки во второй половине ХIХ в. .(8 класс)</w:t>
      </w:r>
    </w:p>
    <w:p w:rsidR="00AA14F9" w:rsidRPr="00AA14F9" w:rsidRDefault="00AA14F9" w:rsidP="00874030">
      <w:pPr>
        <w:spacing w:line="255" w:lineRule="exact"/>
        <w:jc w:val="both"/>
        <w:rPr>
          <w:rFonts w:ascii="Times New Roman" w:eastAsia="Times New Roman" w:hAnsi="Times New Roman" w:cs="Times New Roman"/>
        </w:rPr>
      </w:pPr>
    </w:p>
    <w:p w:rsidR="00AA14F9" w:rsidRPr="00AA14F9" w:rsidRDefault="00AA14F9" w:rsidP="00874030">
      <w:pPr>
        <w:spacing w:line="273" w:lineRule="auto"/>
        <w:jc w:val="both"/>
        <w:rPr>
          <w:rFonts w:ascii="Times New Roman" w:eastAsia="Times New Roman" w:hAnsi="Times New Roman" w:cs="Times New Roman"/>
          <w:sz w:val="24"/>
        </w:rPr>
      </w:pPr>
      <w:r w:rsidRPr="00AA14F9">
        <w:rPr>
          <w:rFonts w:ascii="Times New Roman" w:eastAsia="Times New Roman" w:hAnsi="Times New Roman" w:cs="Times New Roman"/>
          <w:sz w:val="24"/>
        </w:rPr>
        <w:t>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внутренняя и внешняя политика, франко-германская война, колониальные войны. Образование единого государства в Италии; К. Кавур, Дж. Гарибальди. Объединение германских государств, провозглашение Германской империи; О. Бисмарк. Габсбургская монархия: австро-венгерский дуализм.</w:t>
      </w:r>
    </w:p>
    <w:p w:rsidR="00AA14F9" w:rsidRPr="00AA14F9" w:rsidRDefault="00AA14F9" w:rsidP="00874030">
      <w:pPr>
        <w:spacing w:line="219" w:lineRule="exact"/>
        <w:jc w:val="both"/>
        <w:rPr>
          <w:rFonts w:ascii="Times New Roman" w:eastAsia="Times New Roman" w:hAnsi="Times New Roman" w:cs="Times New Roman"/>
        </w:rPr>
      </w:pPr>
    </w:p>
    <w:p w:rsidR="00AA14F9" w:rsidRPr="00AA14F9" w:rsidRDefault="00AA14F9" w:rsidP="00874030">
      <w:pPr>
        <w:spacing w:line="271" w:lineRule="auto"/>
        <w:jc w:val="both"/>
        <w:rPr>
          <w:rFonts w:ascii="Times New Roman" w:eastAsia="Times New Roman" w:hAnsi="Times New Roman" w:cs="Times New Roman"/>
          <w:sz w:val="24"/>
        </w:rPr>
      </w:pPr>
      <w:r w:rsidRPr="00AA14F9">
        <w:rPr>
          <w:rFonts w:ascii="Times New Roman" w:eastAsia="Times New Roman" w:hAnsi="Times New Roman" w:cs="Times New Roman"/>
          <w:sz w:val="24"/>
        </w:rPr>
        <w:t>Соединенные Штаты Америки во второй половине ХIХ в.: экономика, социальные отношения, политическая жизнь. Север и Юг. Гражданская война (1861—1865). А. Линкольн.</w:t>
      </w:r>
    </w:p>
    <w:p w:rsidR="00AA14F9" w:rsidRPr="00AA14F9" w:rsidRDefault="00AA14F9" w:rsidP="00874030">
      <w:pPr>
        <w:spacing w:line="205" w:lineRule="exact"/>
        <w:jc w:val="both"/>
        <w:rPr>
          <w:rFonts w:ascii="Times New Roman" w:eastAsia="Times New Roman" w:hAnsi="Times New Roman" w:cs="Times New Roman"/>
        </w:rPr>
      </w:pPr>
    </w:p>
    <w:p w:rsidR="00AA14F9" w:rsidRPr="00AA14F9" w:rsidRDefault="00AA14F9" w:rsidP="00874030">
      <w:pPr>
        <w:spacing w:line="0" w:lineRule="atLeast"/>
        <w:jc w:val="both"/>
        <w:rPr>
          <w:rFonts w:ascii="Times New Roman" w:eastAsia="Times New Roman" w:hAnsi="Times New Roman" w:cs="Times New Roman"/>
          <w:sz w:val="24"/>
        </w:rPr>
      </w:pPr>
      <w:r w:rsidRPr="00AA14F9">
        <w:rPr>
          <w:rFonts w:ascii="Times New Roman" w:eastAsia="Times New Roman" w:hAnsi="Times New Roman" w:cs="Times New Roman"/>
          <w:sz w:val="24"/>
        </w:rPr>
        <w:t>Экономическое и социально-политическое развитие стран Европы и США в конце ХIХ в.</w:t>
      </w:r>
    </w:p>
    <w:p w:rsidR="00AA14F9" w:rsidRPr="00AA14F9" w:rsidRDefault="00AA14F9" w:rsidP="00874030">
      <w:pPr>
        <w:spacing w:line="44" w:lineRule="exact"/>
        <w:jc w:val="both"/>
        <w:rPr>
          <w:rFonts w:ascii="Times New Roman" w:eastAsia="Times New Roman" w:hAnsi="Times New Roman" w:cs="Times New Roman"/>
        </w:rPr>
      </w:pPr>
    </w:p>
    <w:p w:rsidR="00AA14F9" w:rsidRPr="00AA14F9" w:rsidRDefault="00AA14F9" w:rsidP="00874030">
      <w:pPr>
        <w:spacing w:line="0" w:lineRule="atLeast"/>
        <w:jc w:val="both"/>
        <w:rPr>
          <w:rFonts w:ascii="Times New Roman" w:eastAsia="Times New Roman" w:hAnsi="Times New Roman" w:cs="Times New Roman"/>
          <w:sz w:val="24"/>
        </w:rPr>
      </w:pPr>
      <w:r w:rsidRPr="00AA14F9">
        <w:rPr>
          <w:rFonts w:ascii="Times New Roman" w:eastAsia="Times New Roman" w:hAnsi="Times New Roman" w:cs="Times New Roman"/>
          <w:sz w:val="24"/>
        </w:rPr>
        <w:t>.(8 класс)</w:t>
      </w:r>
    </w:p>
    <w:p w:rsidR="00AA14F9" w:rsidRPr="00AA14F9" w:rsidRDefault="00AA14F9" w:rsidP="00874030">
      <w:pPr>
        <w:spacing w:line="252" w:lineRule="exact"/>
        <w:jc w:val="both"/>
        <w:rPr>
          <w:rFonts w:ascii="Times New Roman" w:eastAsia="Times New Roman" w:hAnsi="Times New Roman" w:cs="Times New Roman"/>
        </w:rPr>
      </w:pPr>
    </w:p>
    <w:p w:rsidR="00AA14F9" w:rsidRPr="00AA14F9" w:rsidRDefault="00AA14F9" w:rsidP="00874030">
      <w:pPr>
        <w:spacing w:line="274" w:lineRule="auto"/>
        <w:jc w:val="both"/>
        <w:rPr>
          <w:rFonts w:ascii="Times New Roman" w:eastAsia="Times New Roman" w:hAnsi="Times New Roman" w:cs="Times New Roman"/>
          <w:sz w:val="24"/>
        </w:rPr>
      </w:pPr>
      <w:r w:rsidRPr="00AA14F9">
        <w:rPr>
          <w:rFonts w:ascii="Times New Roman" w:eastAsia="Times New Roman" w:hAnsi="Times New Roman" w:cs="Times New Roman"/>
          <w:sz w:val="24"/>
        </w:rPr>
        <w:t>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Расширение спектра общественных движений. Рабочее движение и профсоюзы. Образование социалистических партий; идеологи и руководители социалистического движения.</w:t>
      </w:r>
    </w:p>
    <w:p w:rsidR="00AA14F9" w:rsidRPr="00AA14F9" w:rsidRDefault="00AA14F9" w:rsidP="00874030">
      <w:pPr>
        <w:spacing w:line="321" w:lineRule="exact"/>
        <w:jc w:val="both"/>
        <w:rPr>
          <w:rFonts w:ascii="Times New Roman" w:eastAsia="Times New Roman" w:hAnsi="Times New Roman" w:cs="Times New Roman"/>
        </w:rPr>
      </w:pPr>
    </w:p>
    <w:p w:rsidR="00AA14F9" w:rsidRPr="00AA14F9" w:rsidRDefault="00AA14F9" w:rsidP="00874030">
      <w:pPr>
        <w:spacing w:line="0" w:lineRule="atLeast"/>
        <w:jc w:val="both"/>
        <w:rPr>
          <w:rFonts w:ascii="Times New Roman" w:eastAsia="Times New Roman" w:hAnsi="Times New Roman" w:cs="Times New Roman"/>
          <w:sz w:val="24"/>
        </w:rPr>
      </w:pPr>
      <w:bookmarkStart w:id="346" w:name="page360"/>
      <w:bookmarkEnd w:id="346"/>
      <w:r w:rsidRPr="00AA14F9">
        <w:rPr>
          <w:rFonts w:ascii="Times New Roman" w:eastAsia="Times New Roman" w:hAnsi="Times New Roman" w:cs="Times New Roman"/>
          <w:sz w:val="24"/>
        </w:rPr>
        <w:t>Страны Азии в ХIХ в. (8 класс)</w:t>
      </w:r>
    </w:p>
    <w:p w:rsidR="00AA14F9" w:rsidRPr="00AA14F9" w:rsidRDefault="00AA14F9" w:rsidP="00874030">
      <w:pPr>
        <w:spacing w:line="252" w:lineRule="exact"/>
        <w:jc w:val="both"/>
        <w:rPr>
          <w:rFonts w:ascii="Times New Roman" w:eastAsia="Times New Roman" w:hAnsi="Times New Roman" w:cs="Times New Roman"/>
        </w:rPr>
      </w:pPr>
    </w:p>
    <w:p w:rsidR="00AA14F9" w:rsidRPr="00AA14F9" w:rsidRDefault="00AA14F9" w:rsidP="00874030">
      <w:pPr>
        <w:spacing w:line="273" w:lineRule="auto"/>
        <w:jc w:val="both"/>
        <w:rPr>
          <w:rFonts w:ascii="Times New Roman" w:eastAsia="Times New Roman" w:hAnsi="Times New Roman" w:cs="Times New Roman"/>
          <w:sz w:val="24"/>
        </w:rPr>
      </w:pPr>
      <w:r w:rsidRPr="00AA14F9">
        <w:rPr>
          <w:rFonts w:ascii="Times New Roman" w:eastAsia="Times New Roman" w:hAnsi="Times New Roman" w:cs="Times New Roman"/>
          <w:sz w:val="24"/>
        </w:rPr>
        <w:t xml:space="preserve">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w:t>
      </w:r>
      <w:r w:rsidRPr="00AA14F9">
        <w:rPr>
          <w:rFonts w:ascii="Times New Roman" w:eastAsia="Times New Roman" w:hAnsi="Times New Roman" w:cs="Times New Roman"/>
          <w:sz w:val="24"/>
        </w:rPr>
        <w:lastRenderedPageBreak/>
        <w:t>«опиумные войны», движение тайпинов. Япония: внутренняя и внешняя политика сегуната Токугава, преобразования эпохи Мэйдзи.</w:t>
      </w:r>
    </w:p>
    <w:p w:rsidR="00AA14F9" w:rsidRPr="00AA14F9" w:rsidRDefault="00AA14F9" w:rsidP="00874030">
      <w:pPr>
        <w:spacing w:line="207" w:lineRule="exact"/>
        <w:jc w:val="both"/>
        <w:rPr>
          <w:rFonts w:ascii="Times New Roman" w:eastAsia="Times New Roman" w:hAnsi="Times New Roman" w:cs="Times New Roman"/>
        </w:rPr>
      </w:pPr>
    </w:p>
    <w:p w:rsidR="00AA14F9" w:rsidRPr="00AA14F9" w:rsidRDefault="00AA14F9" w:rsidP="00874030">
      <w:pPr>
        <w:spacing w:line="0" w:lineRule="atLeast"/>
        <w:jc w:val="both"/>
        <w:rPr>
          <w:rFonts w:ascii="Times New Roman" w:eastAsia="Times New Roman" w:hAnsi="Times New Roman" w:cs="Times New Roman"/>
          <w:sz w:val="24"/>
        </w:rPr>
      </w:pPr>
      <w:r w:rsidRPr="00AA14F9">
        <w:rPr>
          <w:rFonts w:ascii="Times New Roman" w:eastAsia="Times New Roman" w:hAnsi="Times New Roman" w:cs="Times New Roman"/>
          <w:sz w:val="24"/>
        </w:rPr>
        <w:t>Война за независимость в Латинской Америке</w:t>
      </w:r>
    </w:p>
    <w:p w:rsidR="00AA14F9" w:rsidRPr="00AA14F9" w:rsidRDefault="00AA14F9" w:rsidP="00874030">
      <w:pPr>
        <w:spacing w:line="252" w:lineRule="exact"/>
        <w:jc w:val="both"/>
        <w:rPr>
          <w:rFonts w:ascii="Times New Roman" w:eastAsia="Times New Roman" w:hAnsi="Times New Roman" w:cs="Times New Roman"/>
        </w:rPr>
      </w:pPr>
    </w:p>
    <w:p w:rsidR="00AA14F9" w:rsidRPr="00AA14F9" w:rsidRDefault="00AA14F9" w:rsidP="00874030">
      <w:pPr>
        <w:spacing w:line="271" w:lineRule="auto"/>
        <w:jc w:val="both"/>
        <w:rPr>
          <w:rFonts w:ascii="Times New Roman" w:eastAsia="Times New Roman" w:hAnsi="Times New Roman" w:cs="Times New Roman"/>
          <w:sz w:val="24"/>
        </w:rPr>
      </w:pPr>
      <w:r w:rsidRPr="00AA14F9">
        <w:rPr>
          <w:rFonts w:ascii="Times New Roman" w:eastAsia="Times New Roman" w:hAnsi="Times New Roman" w:cs="Times New Roman"/>
          <w:sz w:val="24"/>
        </w:rPr>
        <w:t>Колониальное общество. Освободительная борьба: задачи, участники, формы выступлений. П. Д. Туссен-Лувертюр, С. Боливар. Провозглашение независимых государств.</w:t>
      </w:r>
    </w:p>
    <w:p w:rsidR="00AA14F9" w:rsidRPr="00AA14F9" w:rsidRDefault="00AA14F9" w:rsidP="00874030">
      <w:pPr>
        <w:spacing w:line="205" w:lineRule="exact"/>
        <w:jc w:val="both"/>
        <w:rPr>
          <w:rFonts w:ascii="Times New Roman" w:eastAsia="Times New Roman" w:hAnsi="Times New Roman" w:cs="Times New Roman"/>
        </w:rPr>
      </w:pPr>
    </w:p>
    <w:p w:rsidR="00AA14F9" w:rsidRPr="00AA14F9" w:rsidRDefault="00AA14F9" w:rsidP="00874030">
      <w:pPr>
        <w:spacing w:line="0" w:lineRule="atLeast"/>
        <w:jc w:val="both"/>
        <w:rPr>
          <w:rFonts w:ascii="Times New Roman" w:eastAsia="Times New Roman" w:hAnsi="Times New Roman" w:cs="Times New Roman"/>
          <w:sz w:val="24"/>
        </w:rPr>
      </w:pPr>
      <w:r w:rsidRPr="00AA14F9">
        <w:rPr>
          <w:rFonts w:ascii="Times New Roman" w:eastAsia="Times New Roman" w:hAnsi="Times New Roman" w:cs="Times New Roman"/>
          <w:sz w:val="24"/>
        </w:rPr>
        <w:t>Народы Африки в Новое время</w:t>
      </w:r>
    </w:p>
    <w:p w:rsidR="00AA14F9" w:rsidRPr="00AA14F9" w:rsidRDefault="00AA14F9" w:rsidP="00874030">
      <w:pPr>
        <w:spacing w:line="255" w:lineRule="exact"/>
        <w:jc w:val="both"/>
        <w:rPr>
          <w:rFonts w:ascii="Times New Roman" w:eastAsia="Times New Roman" w:hAnsi="Times New Roman" w:cs="Times New Roman"/>
        </w:rPr>
      </w:pPr>
    </w:p>
    <w:p w:rsidR="00AA14F9" w:rsidRPr="00AA14F9" w:rsidRDefault="00AA14F9" w:rsidP="00874030">
      <w:pPr>
        <w:spacing w:line="264" w:lineRule="auto"/>
        <w:jc w:val="both"/>
        <w:rPr>
          <w:rFonts w:ascii="Times New Roman" w:eastAsia="Times New Roman" w:hAnsi="Times New Roman" w:cs="Times New Roman"/>
          <w:sz w:val="24"/>
        </w:rPr>
      </w:pPr>
      <w:r w:rsidRPr="00AA14F9">
        <w:rPr>
          <w:rFonts w:ascii="Times New Roman" w:eastAsia="Times New Roman" w:hAnsi="Times New Roman" w:cs="Times New Roman"/>
          <w:sz w:val="24"/>
        </w:rPr>
        <w:t>Колониальные империи. Колониальные порядки и традиционные общественные отношения. Выступления против колонизаторов.</w:t>
      </w:r>
    </w:p>
    <w:p w:rsidR="00AA14F9" w:rsidRPr="00AA14F9" w:rsidRDefault="00AA14F9" w:rsidP="00874030">
      <w:pPr>
        <w:spacing w:line="216" w:lineRule="exact"/>
        <w:jc w:val="both"/>
        <w:rPr>
          <w:rFonts w:ascii="Times New Roman" w:eastAsia="Times New Roman" w:hAnsi="Times New Roman" w:cs="Times New Roman"/>
        </w:rPr>
      </w:pPr>
    </w:p>
    <w:p w:rsidR="00AA14F9" w:rsidRPr="00AA14F9" w:rsidRDefault="00AA14F9" w:rsidP="00874030">
      <w:pPr>
        <w:spacing w:line="0" w:lineRule="atLeast"/>
        <w:jc w:val="both"/>
        <w:rPr>
          <w:rFonts w:ascii="Times New Roman" w:eastAsia="Times New Roman" w:hAnsi="Times New Roman" w:cs="Times New Roman"/>
          <w:sz w:val="24"/>
        </w:rPr>
      </w:pPr>
      <w:r w:rsidRPr="00AA14F9">
        <w:rPr>
          <w:rFonts w:ascii="Times New Roman" w:eastAsia="Times New Roman" w:hAnsi="Times New Roman" w:cs="Times New Roman"/>
          <w:sz w:val="24"/>
        </w:rPr>
        <w:t>Развитие культуры в XIX в.</w:t>
      </w:r>
    </w:p>
    <w:p w:rsidR="00AA14F9" w:rsidRPr="00AA14F9" w:rsidRDefault="00AA14F9" w:rsidP="00874030">
      <w:pPr>
        <w:spacing w:line="252" w:lineRule="exact"/>
        <w:jc w:val="both"/>
        <w:rPr>
          <w:rFonts w:ascii="Times New Roman" w:eastAsia="Times New Roman" w:hAnsi="Times New Roman" w:cs="Times New Roman"/>
        </w:rPr>
      </w:pPr>
    </w:p>
    <w:p w:rsidR="00AA14F9" w:rsidRPr="00AA14F9" w:rsidRDefault="00AA14F9" w:rsidP="00874030">
      <w:pPr>
        <w:spacing w:line="272" w:lineRule="auto"/>
        <w:jc w:val="both"/>
        <w:rPr>
          <w:rFonts w:ascii="Times New Roman" w:eastAsia="Times New Roman" w:hAnsi="Times New Roman" w:cs="Times New Roman"/>
          <w:sz w:val="24"/>
        </w:rPr>
      </w:pPr>
      <w:r w:rsidRPr="00AA14F9">
        <w:rPr>
          <w:rFonts w:ascii="Times New Roman" w:eastAsia="Times New Roman" w:hAnsi="Times New Roman" w:cs="Times New Roman"/>
          <w:sz w:val="24"/>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AA14F9" w:rsidRPr="00AA14F9" w:rsidRDefault="00AA14F9" w:rsidP="00874030">
      <w:pPr>
        <w:spacing w:line="208" w:lineRule="exact"/>
        <w:jc w:val="both"/>
        <w:rPr>
          <w:rFonts w:ascii="Times New Roman" w:eastAsia="Times New Roman" w:hAnsi="Times New Roman" w:cs="Times New Roman"/>
        </w:rPr>
      </w:pPr>
    </w:p>
    <w:p w:rsidR="00AA14F9" w:rsidRPr="00AA14F9" w:rsidRDefault="00AA14F9" w:rsidP="00874030">
      <w:pPr>
        <w:spacing w:line="0" w:lineRule="atLeast"/>
        <w:jc w:val="both"/>
        <w:rPr>
          <w:rFonts w:ascii="Times New Roman" w:eastAsia="Times New Roman" w:hAnsi="Times New Roman" w:cs="Times New Roman"/>
          <w:sz w:val="24"/>
        </w:rPr>
      </w:pPr>
      <w:r w:rsidRPr="00AA14F9">
        <w:rPr>
          <w:rFonts w:ascii="Times New Roman" w:eastAsia="Times New Roman" w:hAnsi="Times New Roman" w:cs="Times New Roman"/>
          <w:sz w:val="24"/>
        </w:rPr>
        <w:t>Международные отношения в XIX в.</w:t>
      </w:r>
    </w:p>
    <w:p w:rsidR="00AA14F9" w:rsidRPr="00AA14F9" w:rsidRDefault="00AA14F9" w:rsidP="00874030">
      <w:pPr>
        <w:spacing w:line="252" w:lineRule="exact"/>
        <w:jc w:val="both"/>
        <w:rPr>
          <w:rFonts w:ascii="Times New Roman" w:eastAsia="Times New Roman" w:hAnsi="Times New Roman" w:cs="Times New Roman"/>
        </w:rPr>
      </w:pPr>
    </w:p>
    <w:p w:rsidR="00AA14F9" w:rsidRPr="00AA14F9" w:rsidRDefault="00AA14F9" w:rsidP="00874030">
      <w:pPr>
        <w:spacing w:line="272" w:lineRule="auto"/>
        <w:jc w:val="both"/>
        <w:rPr>
          <w:rFonts w:ascii="Times New Roman" w:eastAsia="Times New Roman" w:hAnsi="Times New Roman" w:cs="Times New Roman"/>
          <w:sz w:val="24"/>
        </w:rPr>
      </w:pPr>
      <w:r w:rsidRPr="00AA14F9">
        <w:rPr>
          <w:rFonts w:ascii="Times New Roman" w:eastAsia="Times New Roman" w:hAnsi="Times New Roman" w:cs="Times New Roman"/>
          <w:sz w:val="24"/>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AA14F9" w:rsidRPr="00AA14F9" w:rsidRDefault="00AA14F9" w:rsidP="00874030">
      <w:pPr>
        <w:spacing w:line="0" w:lineRule="atLeast"/>
        <w:jc w:val="both"/>
        <w:rPr>
          <w:rFonts w:ascii="Times New Roman" w:eastAsia="Times New Roman" w:hAnsi="Times New Roman" w:cs="Times New Roman"/>
          <w:sz w:val="24"/>
        </w:rPr>
      </w:pPr>
      <w:r w:rsidRPr="00AA14F9">
        <w:rPr>
          <w:rFonts w:ascii="Times New Roman" w:eastAsia="Times New Roman" w:hAnsi="Times New Roman" w:cs="Times New Roman"/>
          <w:sz w:val="24"/>
        </w:rPr>
        <w:t>Историческое и культурное наследие Нового времени</w:t>
      </w:r>
    </w:p>
    <w:p w:rsidR="00AA14F9" w:rsidRPr="00AA14F9" w:rsidRDefault="00AA14F9" w:rsidP="00874030">
      <w:pPr>
        <w:spacing w:line="257" w:lineRule="exact"/>
        <w:jc w:val="both"/>
        <w:rPr>
          <w:rFonts w:ascii="Times New Roman" w:eastAsia="Times New Roman" w:hAnsi="Times New Roman" w:cs="Times New Roman"/>
        </w:rPr>
      </w:pPr>
    </w:p>
    <w:p w:rsidR="00AF759C" w:rsidRDefault="00AF759C" w:rsidP="00874030">
      <w:pPr>
        <w:spacing w:line="0" w:lineRule="atLeast"/>
        <w:jc w:val="both"/>
        <w:rPr>
          <w:rFonts w:ascii="Times New Roman" w:eastAsia="Times New Roman" w:hAnsi="Times New Roman" w:cs="Times New Roman"/>
          <w:b/>
          <w:sz w:val="24"/>
        </w:rPr>
      </w:pPr>
    </w:p>
    <w:p w:rsidR="00AA14F9" w:rsidRPr="00AA14F9" w:rsidRDefault="00AA14F9" w:rsidP="00874030">
      <w:pPr>
        <w:spacing w:line="0" w:lineRule="atLeast"/>
        <w:jc w:val="both"/>
        <w:rPr>
          <w:rFonts w:ascii="Times New Roman" w:eastAsia="Times New Roman" w:hAnsi="Times New Roman" w:cs="Times New Roman"/>
          <w:b/>
          <w:sz w:val="24"/>
        </w:rPr>
      </w:pPr>
      <w:r w:rsidRPr="00AA14F9">
        <w:rPr>
          <w:rFonts w:ascii="Times New Roman" w:eastAsia="Times New Roman" w:hAnsi="Times New Roman" w:cs="Times New Roman"/>
          <w:b/>
          <w:sz w:val="24"/>
        </w:rPr>
        <w:t>9 класс</w:t>
      </w:r>
    </w:p>
    <w:p w:rsidR="00AA14F9" w:rsidRPr="00AA14F9" w:rsidRDefault="00AA14F9" w:rsidP="00874030">
      <w:pPr>
        <w:spacing w:line="247" w:lineRule="exact"/>
        <w:jc w:val="both"/>
        <w:rPr>
          <w:rFonts w:ascii="Times New Roman" w:eastAsia="Times New Roman" w:hAnsi="Times New Roman" w:cs="Times New Roman"/>
        </w:rPr>
      </w:pPr>
    </w:p>
    <w:p w:rsidR="00AA14F9" w:rsidRPr="00AA14F9" w:rsidRDefault="00AA14F9" w:rsidP="00874030">
      <w:pPr>
        <w:spacing w:line="0" w:lineRule="atLeast"/>
        <w:jc w:val="both"/>
        <w:rPr>
          <w:rFonts w:ascii="Times New Roman" w:eastAsia="Times New Roman" w:hAnsi="Times New Roman" w:cs="Times New Roman"/>
          <w:sz w:val="24"/>
        </w:rPr>
      </w:pPr>
      <w:r w:rsidRPr="00AA14F9">
        <w:rPr>
          <w:rFonts w:ascii="Times New Roman" w:eastAsia="Times New Roman" w:hAnsi="Times New Roman" w:cs="Times New Roman"/>
          <w:sz w:val="24"/>
        </w:rPr>
        <w:t>Новейшая история.</w:t>
      </w:r>
    </w:p>
    <w:p w:rsidR="00AA14F9" w:rsidRPr="00AA14F9" w:rsidRDefault="00AA14F9" w:rsidP="00874030">
      <w:pPr>
        <w:spacing w:line="0" w:lineRule="atLeast"/>
        <w:jc w:val="both"/>
        <w:rPr>
          <w:rFonts w:ascii="Times New Roman" w:eastAsia="Times New Roman" w:hAnsi="Times New Roman" w:cs="Times New Roman"/>
          <w:sz w:val="24"/>
        </w:rPr>
      </w:pPr>
      <w:r w:rsidRPr="00AA14F9">
        <w:rPr>
          <w:rFonts w:ascii="Times New Roman" w:eastAsia="Times New Roman" w:hAnsi="Times New Roman" w:cs="Times New Roman"/>
          <w:sz w:val="24"/>
        </w:rPr>
        <w:t>Мир к началу XX в. Новейшая история: понятие, периодизация.</w:t>
      </w:r>
    </w:p>
    <w:p w:rsidR="00AA14F9" w:rsidRPr="00AA14F9" w:rsidRDefault="00AA14F9" w:rsidP="00874030">
      <w:pPr>
        <w:spacing w:line="0" w:lineRule="atLeast"/>
        <w:jc w:val="both"/>
        <w:rPr>
          <w:rFonts w:ascii="Times New Roman" w:eastAsia="Times New Roman" w:hAnsi="Times New Roman" w:cs="Times New Roman"/>
          <w:sz w:val="24"/>
        </w:rPr>
      </w:pPr>
      <w:r w:rsidRPr="00AA14F9">
        <w:rPr>
          <w:rFonts w:ascii="Times New Roman" w:eastAsia="Times New Roman" w:hAnsi="Times New Roman" w:cs="Times New Roman"/>
          <w:sz w:val="24"/>
        </w:rPr>
        <w:t>Мир в 1900—1914 гг.</w:t>
      </w:r>
    </w:p>
    <w:p w:rsidR="00AA14F9" w:rsidRPr="00AA14F9" w:rsidRDefault="00AA14F9" w:rsidP="00874030">
      <w:pPr>
        <w:spacing w:line="270" w:lineRule="auto"/>
        <w:jc w:val="both"/>
        <w:rPr>
          <w:rFonts w:ascii="Times New Roman" w:eastAsia="Times New Roman" w:hAnsi="Times New Roman" w:cs="Times New Roman"/>
          <w:sz w:val="24"/>
        </w:rPr>
      </w:pPr>
      <w:r w:rsidRPr="00AA14F9">
        <w:rPr>
          <w:rFonts w:ascii="Times New Roman" w:eastAsia="Times New Roman" w:hAnsi="Times New Roman" w:cs="Times New Roman"/>
          <w:sz w:val="24"/>
        </w:rPr>
        <w:t>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Социальные и политические реформы; Д. Ллойд Джордж.</w:t>
      </w:r>
    </w:p>
    <w:p w:rsidR="00AA14F9" w:rsidRPr="00AA14F9" w:rsidRDefault="00AA14F9" w:rsidP="00AA14F9">
      <w:pPr>
        <w:spacing w:line="221" w:lineRule="exact"/>
        <w:jc w:val="both"/>
        <w:rPr>
          <w:rFonts w:ascii="Times New Roman" w:eastAsia="Times New Roman" w:hAnsi="Times New Roman" w:cs="Times New Roman"/>
        </w:rPr>
      </w:pPr>
    </w:p>
    <w:p w:rsidR="00AA14F9" w:rsidRPr="00AA14F9" w:rsidRDefault="00AA14F9" w:rsidP="00874030">
      <w:pPr>
        <w:spacing w:line="271" w:lineRule="auto"/>
        <w:jc w:val="both"/>
        <w:rPr>
          <w:rFonts w:ascii="Times New Roman" w:eastAsia="Times New Roman" w:hAnsi="Times New Roman" w:cs="Times New Roman"/>
          <w:sz w:val="24"/>
        </w:rPr>
      </w:pPr>
      <w:r w:rsidRPr="00AA14F9">
        <w:rPr>
          <w:rFonts w:ascii="Times New Roman" w:eastAsia="Times New Roman" w:hAnsi="Times New Roman" w:cs="Times New Roman"/>
          <w:sz w:val="24"/>
        </w:rPr>
        <w:t>Страны Азии и Латинской Америки в 1900—1917 гг.: традиционные общественные отношения и проблемы модернизации. Подъем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 Руководители</w:t>
      </w:r>
      <w:bookmarkStart w:id="347" w:name="page361"/>
      <w:bookmarkEnd w:id="347"/>
      <w:r w:rsidR="00A06EFE">
        <w:rPr>
          <w:rFonts w:ascii="Times New Roman" w:eastAsia="Times New Roman" w:hAnsi="Times New Roman" w:cs="Times New Roman"/>
          <w:sz w:val="24"/>
        </w:rPr>
        <w:t xml:space="preserve">  </w:t>
      </w:r>
      <w:r w:rsidRPr="00AA14F9">
        <w:rPr>
          <w:rFonts w:ascii="Times New Roman" w:eastAsia="Times New Roman" w:hAnsi="Times New Roman" w:cs="Times New Roman"/>
          <w:sz w:val="24"/>
        </w:rPr>
        <w:t>освободительной борьбы (Сунь Ятсен, Э. Сапата, Ф. Вилья).</w:t>
      </w:r>
    </w:p>
    <w:p w:rsidR="00AA14F9" w:rsidRPr="00AA14F9" w:rsidRDefault="00AA14F9" w:rsidP="00AA14F9">
      <w:pPr>
        <w:spacing w:line="200" w:lineRule="exact"/>
        <w:jc w:val="both"/>
        <w:rPr>
          <w:rFonts w:ascii="Times New Roman" w:eastAsia="Times New Roman" w:hAnsi="Times New Roman" w:cs="Times New Roman"/>
        </w:rPr>
      </w:pPr>
    </w:p>
    <w:p w:rsidR="00A06EFE" w:rsidRPr="00A06EFE" w:rsidRDefault="00A06EFE" w:rsidP="00A06EFE">
      <w:pPr>
        <w:spacing w:line="0" w:lineRule="atLeast"/>
        <w:jc w:val="both"/>
        <w:rPr>
          <w:rFonts w:ascii="Times New Roman" w:eastAsia="Times New Roman" w:hAnsi="Times New Roman" w:cs="Times New Roman"/>
          <w:sz w:val="24"/>
        </w:rPr>
      </w:pPr>
      <w:r w:rsidRPr="00A06EFE">
        <w:rPr>
          <w:rFonts w:ascii="Times New Roman" w:eastAsia="Times New Roman" w:hAnsi="Times New Roman" w:cs="Times New Roman"/>
          <w:sz w:val="24"/>
        </w:rPr>
        <w:t>Синхронизация курсов всеобщей истории и истории России</w:t>
      </w:r>
    </w:p>
    <w:p w:rsidR="00A06EFE" w:rsidRPr="00A06EFE" w:rsidRDefault="00A06EFE" w:rsidP="00A06EFE">
      <w:pPr>
        <w:spacing w:line="228" w:lineRule="exact"/>
        <w:jc w:val="both"/>
        <w:rPr>
          <w:rFonts w:ascii="Times New Roman" w:eastAsia="Times New Roman" w:hAnsi="Times New Roman" w:cs="Times New Roman"/>
        </w:rPr>
      </w:pPr>
    </w:p>
    <w:tbl>
      <w:tblPr>
        <w:tblW w:w="9810" w:type="dxa"/>
        <w:tblInd w:w="10" w:type="dxa"/>
        <w:tblLayout w:type="fixed"/>
        <w:tblCellMar>
          <w:left w:w="0" w:type="dxa"/>
          <w:right w:w="0" w:type="dxa"/>
        </w:tblCellMar>
        <w:tblLook w:val="0000" w:firstRow="0" w:lastRow="0" w:firstColumn="0" w:lastColumn="0" w:noHBand="0" w:noVBand="0"/>
      </w:tblPr>
      <w:tblGrid>
        <w:gridCol w:w="1300"/>
        <w:gridCol w:w="3902"/>
        <w:gridCol w:w="4598"/>
        <w:gridCol w:w="10"/>
      </w:tblGrid>
      <w:tr w:rsidR="00A06EFE" w:rsidRPr="00A06EFE" w:rsidTr="001B0BB7">
        <w:trPr>
          <w:trHeight w:val="806"/>
        </w:trPr>
        <w:tc>
          <w:tcPr>
            <w:tcW w:w="1300" w:type="dxa"/>
            <w:tcBorders>
              <w:top w:val="single" w:sz="8" w:space="0" w:color="auto"/>
              <w:left w:val="single" w:sz="8" w:space="0" w:color="auto"/>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p>
        </w:tc>
        <w:tc>
          <w:tcPr>
            <w:tcW w:w="3902" w:type="dxa"/>
            <w:tcBorders>
              <w:top w:val="single" w:sz="8" w:space="0" w:color="auto"/>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r w:rsidRPr="00A06EFE">
              <w:rPr>
                <w:rFonts w:ascii="Times New Roman" w:eastAsia="Times New Roman" w:hAnsi="Times New Roman" w:cs="Times New Roman"/>
                <w:sz w:val="24"/>
              </w:rPr>
              <w:t>Всеобщая история</w:t>
            </w:r>
          </w:p>
        </w:tc>
        <w:tc>
          <w:tcPr>
            <w:tcW w:w="4608" w:type="dxa"/>
            <w:gridSpan w:val="2"/>
            <w:tcBorders>
              <w:top w:val="single" w:sz="8" w:space="0" w:color="auto"/>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r w:rsidRPr="00A06EFE">
              <w:rPr>
                <w:rFonts w:ascii="Times New Roman" w:eastAsia="Times New Roman" w:hAnsi="Times New Roman" w:cs="Times New Roman"/>
                <w:sz w:val="24"/>
              </w:rPr>
              <w:t>История России</w:t>
            </w:r>
          </w:p>
        </w:tc>
      </w:tr>
      <w:tr w:rsidR="00A06EFE" w:rsidRPr="00A06EFE" w:rsidTr="001B0BB7">
        <w:trPr>
          <w:trHeight w:val="251"/>
        </w:trPr>
        <w:tc>
          <w:tcPr>
            <w:tcW w:w="1300" w:type="dxa"/>
            <w:tcBorders>
              <w:left w:val="single" w:sz="8" w:space="0" w:color="auto"/>
              <w:bottom w:val="single" w:sz="8" w:space="0" w:color="auto"/>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1"/>
              </w:rPr>
            </w:pPr>
          </w:p>
        </w:tc>
        <w:tc>
          <w:tcPr>
            <w:tcW w:w="3902" w:type="dxa"/>
            <w:tcBorders>
              <w:bottom w:val="single" w:sz="8" w:space="0" w:color="auto"/>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1"/>
              </w:rPr>
            </w:pPr>
          </w:p>
        </w:tc>
        <w:tc>
          <w:tcPr>
            <w:tcW w:w="4608" w:type="dxa"/>
            <w:gridSpan w:val="2"/>
            <w:tcBorders>
              <w:bottom w:val="single" w:sz="8" w:space="0" w:color="auto"/>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1"/>
              </w:rPr>
            </w:pPr>
          </w:p>
        </w:tc>
      </w:tr>
      <w:tr w:rsidR="00A06EFE" w:rsidRPr="00A06EFE" w:rsidTr="001B0BB7">
        <w:trPr>
          <w:trHeight w:val="263"/>
        </w:trPr>
        <w:tc>
          <w:tcPr>
            <w:tcW w:w="1300" w:type="dxa"/>
            <w:tcBorders>
              <w:left w:val="single" w:sz="8" w:space="0" w:color="auto"/>
              <w:right w:val="single" w:sz="8" w:space="0" w:color="auto"/>
            </w:tcBorders>
            <w:shd w:val="clear" w:color="auto" w:fill="auto"/>
            <w:vAlign w:val="bottom"/>
          </w:tcPr>
          <w:p w:rsidR="00A06EFE" w:rsidRPr="00A06EFE" w:rsidRDefault="00A06EFE" w:rsidP="00A06EFE">
            <w:pPr>
              <w:spacing w:line="260" w:lineRule="exact"/>
              <w:jc w:val="both"/>
              <w:rPr>
                <w:rFonts w:ascii="Times New Roman" w:eastAsia="Times New Roman" w:hAnsi="Times New Roman" w:cs="Times New Roman"/>
                <w:sz w:val="24"/>
              </w:rPr>
            </w:pPr>
            <w:r w:rsidRPr="00A06EFE">
              <w:rPr>
                <w:rFonts w:ascii="Times New Roman" w:eastAsia="Times New Roman" w:hAnsi="Times New Roman" w:cs="Times New Roman"/>
                <w:sz w:val="24"/>
              </w:rPr>
              <w:t>5 класс</w:t>
            </w:r>
          </w:p>
        </w:tc>
        <w:tc>
          <w:tcPr>
            <w:tcW w:w="3902" w:type="dxa"/>
            <w:tcBorders>
              <w:right w:val="single" w:sz="8" w:space="0" w:color="auto"/>
            </w:tcBorders>
            <w:shd w:val="clear" w:color="auto" w:fill="auto"/>
            <w:vAlign w:val="bottom"/>
          </w:tcPr>
          <w:p w:rsidR="00A06EFE" w:rsidRPr="00A06EFE" w:rsidRDefault="00A06EFE" w:rsidP="00A06EFE">
            <w:pPr>
              <w:spacing w:line="260" w:lineRule="exact"/>
              <w:jc w:val="both"/>
              <w:rPr>
                <w:rFonts w:ascii="Times New Roman" w:eastAsia="Times New Roman" w:hAnsi="Times New Roman" w:cs="Times New Roman"/>
                <w:sz w:val="24"/>
              </w:rPr>
            </w:pPr>
            <w:r w:rsidRPr="00A06EFE">
              <w:rPr>
                <w:rFonts w:ascii="Times New Roman" w:eastAsia="Times New Roman" w:hAnsi="Times New Roman" w:cs="Times New Roman"/>
                <w:sz w:val="24"/>
              </w:rPr>
              <w:t>ИСТОРИЯ ДРЕВНЕГО МИРА</w:t>
            </w:r>
          </w:p>
        </w:tc>
        <w:tc>
          <w:tcPr>
            <w:tcW w:w="4608" w:type="dxa"/>
            <w:gridSpan w:val="2"/>
            <w:tcBorders>
              <w:right w:val="single" w:sz="8" w:space="0" w:color="auto"/>
            </w:tcBorders>
            <w:shd w:val="clear" w:color="auto" w:fill="auto"/>
            <w:vAlign w:val="bottom"/>
          </w:tcPr>
          <w:p w:rsidR="00A06EFE" w:rsidRPr="00A06EFE" w:rsidRDefault="00A06EFE" w:rsidP="00A06EFE">
            <w:pPr>
              <w:spacing w:line="260" w:lineRule="exact"/>
              <w:jc w:val="both"/>
              <w:rPr>
                <w:rFonts w:ascii="Times New Roman" w:eastAsia="Times New Roman" w:hAnsi="Times New Roman" w:cs="Times New Roman"/>
                <w:sz w:val="24"/>
              </w:rPr>
            </w:pPr>
            <w:r w:rsidRPr="00A06EFE">
              <w:rPr>
                <w:rFonts w:ascii="Times New Roman" w:eastAsia="Times New Roman" w:hAnsi="Times New Roman" w:cs="Times New Roman"/>
                <w:sz w:val="24"/>
              </w:rPr>
              <w:t>Народы и государства на территории</w:t>
            </w:r>
          </w:p>
        </w:tc>
      </w:tr>
      <w:tr w:rsidR="00A06EFE" w:rsidRPr="00A06EFE" w:rsidTr="001B0BB7">
        <w:trPr>
          <w:trHeight w:val="321"/>
        </w:trPr>
        <w:tc>
          <w:tcPr>
            <w:tcW w:w="1300" w:type="dxa"/>
            <w:tcBorders>
              <w:left w:val="single" w:sz="8" w:space="0" w:color="auto"/>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p>
        </w:tc>
        <w:tc>
          <w:tcPr>
            <w:tcW w:w="3902" w:type="dxa"/>
            <w:vMerge w:val="restart"/>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r w:rsidRPr="00A06EFE">
              <w:rPr>
                <w:rFonts w:ascii="Times New Roman" w:eastAsia="Times New Roman" w:hAnsi="Times New Roman" w:cs="Times New Roman"/>
                <w:sz w:val="24"/>
              </w:rPr>
              <w:t>Первобытность.</w:t>
            </w:r>
          </w:p>
        </w:tc>
        <w:tc>
          <w:tcPr>
            <w:tcW w:w="4608" w:type="dxa"/>
            <w:gridSpan w:val="2"/>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r w:rsidRPr="00A06EFE">
              <w:rPr>
                <w:rFonts w:ascii="Times New Roman" w:eastAsia="Times New Roman" w:hAnsi="Times New Roman" w:cs="Times New Roman"/>
                <w:sz w:val="24"/>
              </w:rPr>
              <w:t>нашей страны в древности</w:t>
            </w:r>
          </w:p>
        </w:tc>
      </w:tr>
      <w:tr w:rsidR="00A06EFE" w:rsidRPr="00A06EFE" w:rsidTr="001B0BB7">
        <w:trPr>
          <w:trHeight w:val="202"/>
        </w:trPr>
        <w:tc>
          <w:tcPr>
            <w:tcW w:w="1300" w:type="dxa"/>
            <w:tcBorders>
              <w:left w:val="single" w:sz="8" w:space="0" w:color="auto"/>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17"/>
              </w:rPr>
            </w:pPr>
          </w:p>
        </w:tc>
        <w:tc>
          <w:tcPr>
            <w:tcW w:w="3902" w:type="dxa"/>
            <w:vMerge/>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17"/>
              </w:rPr>
            </w:pPr>
          </w:p>
        </w:tc>
        <w:tc>
          <w:tcPr>
            <w:tcW w:w="4608" w:type="dxa"/>
            <w:gridSpan w:val="2"/>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17"/>
              </w:rPr>
            </w:pPr>
          </w:p>
        </w:tc>
      </w:tr>
      <w:tr w:rsidR="00A06EFE" w:rsidRPr="00A06EFE" w:rsidTr="001B0BB7">
        <w:trPr>
          <w:trHeight w:val="525"/>
        </w:trPr>
        <w:tc>
          <w:tcPr>
            <w:tcW w:w="1300" w:type="dxa"/>
            <w:tcBorders>
              <w:left w:val="single" w:sz="8" w:space="0" w:color="auto"/>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p>
        </w:tc>
        <w:tc>
          <w:tcPr>
            <w:tcW w:w="3902" w:type="dxa"/>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r w:rsidRPr="00A06EFE">
              <w:rPr>
                <w:rFonts w:ascii="Times New Roman" w:eastAsia="Times New Roman" w:hAnsi="Times New Roman" w:cs="Times New Roman"/>
                <w:sz w:val="24"/>
              </w:rPr>
              <w:t>Древний Восток</w:t>
            </w:r>
          </w:p>
        </w:tc>
        <w:tc>
          <w:tcPr>
            <w:tcW w:w="4608" w:type="dxa"/>
            <w:gridSpan w:val="2"/>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p>
        </w:tc>
      </w:tr>
      <w:tr w:rsidR="00A06EFE" w:rsidRPr="00A06EFE" w:rsidTr="001B0BB7">
        <w:trPr>
          <w:trHeight w:val="524"/>
        </w:trPr>
        <w:tc>
          <w:tcPr>
            <w:tcW w:w="1300" w:type="dxa"/>
            <w:tcBorders>
              <w:left w:val="single" w:sz="8" w:space="0" w:color="auto"/>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p>
        </w:tc>
        <w:tc>
          <w:tcPr>
            <w:tcW w:w="3902" w:type="dxa"/>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r w:rsidRPr="00A06EFE">
              <w:rPr>
                <w:rFonts w:ascii="Times New Roman" w:eastAsia="Times New Roman" w:hAnsi="Times New Roman" w:cs="Times New Roman"/>
                <w:sz w:val="24"/>
              </w:rPr>
              <w:t>Античный мир. Древняя Греция.</w:t>
            </w:r>
          </w:p>
        </w:tc>
        <w:tc>
          <w:tcPr>
            <w:tcW w:w="4608" w:type="dxa"/>
            <w:gridSpan w:val="2"/>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p>
        </w:tc>
      </w:tr>
      <w:tr w:rsidR="00A06EFE" w:rsidRPr="00A06EFE" w:rsidTr="001B0BB7">
        <w:trPr>
          <w:trHeight w:val="323"/>
        </w:trPr>
        <w:tc>
          <w:tcPr>
            <w:tcW w:w="1300" w:type="dxa"/>
            <w:tcBorders>
              <w:left w:val="single" w:sz="8" w:space="0" w:color="auto"/>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p>
        </w:tc>
        <w:tc>
          <w:tcPr>
            <w:tcW w:w="3902" w:type="dxa"/>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r w:rsidRPr="00A06EFE">
              <w:rPr>
                <w:rFonts w:ascii="Times New Roman" w:eastAsia="Times New Roman" w:hAnsi="Times New Roman" w:cs="Times New Roman"/>
                <w:sz w:val="24"/>
              </w:rPr>
              <w:t>Древний Рим.</w:t>
            </w:r>
          </w:p>
        </w:tc>
        <w:tc>
          <w:tcPr>
            <w:tcW w:w="4608" w:type="dxa"/>
            <w:gridSpan w:val="2"/>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p>
        </w:tc>
      </w:tr>
      <w:tr w:rsidR="00A06EFE" w:rsidRPr="00A06EFE" w:rsidTr="001B0BB7">
        <w:trPr>
          <w:trHeight w:val="776"/>
        </w:trPr>
        <w:tc>
          <w:tcPr>
            <w:tcW w:w="1300" w:type="dxa"/>
            <w:tcBorders>
              <w:left w:val="single" w:sz="8" w:space="0" w:color="auto"/>
              <w:bottom w:val="single" w:sz="8" w:space="0" w:color="auto"/>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p>
        </w:tc>
        <w:tc>
          <w:tcPr>
            <w:tcW w:w="3902" w:type="dxa"/>
            <w:tcBorders>
              <w:bottom w:val="single" w:sz="8" w:space="0" w:color="auto"/>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p>
        </w:tc>
        <w:tc>
          <w:tcPr>
            <w:tcW w:w="4608" w:type="dxa"/>
            <w:gridSpan w:val="2"/>
            <w:tcBorders>
              <w:bottom w:val="single" w:sz="8" w:space="0" w:color="auto"/>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p>
        </w:tc>
      </w:tr>
      <w:tr w:rsidR="00A06EFE" w:rsidRPr="00A06EFE" w:rsidTr="001B0BB7">
        <w:trPr>
          <w:trHeight w:val="261"/>
        </w:trPr>
        <w:tc>
          <w:tcPr>
            <w:tcW w:w="1300" w:type="dxa"/>
            <w:tcBorders>
              <w:left w:val="single" w:sz="8" w:space="0" w:color="auto"/>
              <w:right w:val="single" w:sz="8" w:space="0" w:color="auto"/>
            </w:tcBorders>
            <w:shd w:val="clear" w:color="auto" w:fill="auto"/>
            <w:vAlign w:val="bottom"/>
          </w:tcPr>
          <w:p w:rsidR="00A06EFE" w:rsidRPr="00A06EFE" w:rsidRDefault="00A06EFE" w:rsidP="00A06EFE">
            <w:pPr>
              <w:spacing w:line="258" w:lineRule="exact"/>
              <w:jc w:val="both"/>
              <w:rPr>
                <w:rFonts w:ascii="Times New Roman" w:eastAsia="Times New Roman" w:hAnsi="Times New Roman" w:cs="Times New Roman"/>
                <w:sz w:val="24"/>
              </w:rPr>
            </w:pPr>
            <w:r w:rsidRPr="00A06EFE">
              <w:rPr>
                <w:rFonts w:ascii="Times New Roman" w:eastAsia="Times New Roman" w:hAnsi="Times New Roman" w:cs="Times New Roman"/>
                <w:sz w:val="24"/>
              </w:rPr>
              <w:t>6 класс</w:t>
            </w:r>
          </w:p>
        </w:tc>
        <w:tc>
          <w:tcPr>
            <w:tcW w:w="3902" w:type="dxa"/>
            <w:tcBorders>
              <w:right w:val="single" w:sz="8" w:space="0" w:color="auto"/>
            </w:tcBorders>
            <w:shd w:val="clear" w:color="auto" w:fill="auto"/>
            <w:vAlign w:val="bottom"/>
          </w:tcPr>
          <w:p w:rsidR="00A06EFE" w:rsidRPr="00A06EFE" w:rsidRDefault="00A06EFE" w:rsidP="00A06EFE">
            <w:pPr>
              <w:spacing w:line="258" w:lineRule="exact"/>
              <w:jc w:val="both"/>
              <w:rPr>
                <w:rFonts w:ascii="Times New Roman" w:eastAsia="Times New Roman" w:hAnsi="Times New Roman" w:cs="Times New Roman"/>
                <w:sz w:val="24"/>
              </w:rPr>
            </w:pPr>
            <w:r w:rsidRPr="00A06EFE">
              <w:rPr>
                <w:rFonts w:ascii="Times New Roman" w:eastAsia="Times New Roman" w:hAnsi="Times New Roman" w:cs="Times New Roman"/>
                <w:sz w:val="24"/>
              </w:rPr>
              <w:t>ИСТОРИЯ СРЕДНИХ ВЕКОВ. VI-</w:t>
            </w:r>
          </w:p>
        </w:tc>
        <w:tc>
          <w:tcPr>
            <w:tcW w:w="4608" w:type="dxa"/>
            <w:gridSpan w:val="2"/>
            <w:tcBorders>
              <w:right w:val="single" w:sz="8" w:space="0" w:color="auto"/>
            </w:tcBorders>
            <w:shd w:val="clear" w:color="auto" w:fill="auto"/>
            <w:vAlign w:val="bottom"/>
          </w:tcPr>
          <w:p w:rsidR="00A06EFE" w:rsidRPr="00A06EFE" w:rsidRDefault="00A06EFE" w:rsidP="00A06EFE">
            <w:pPr>
              <w:spacing w:line="258" w:lineRule="exact"/>
              <w:jc w:val="both"/>
              <w:rPr>
                <w:rFonts w:ascii="Times New Roman" w:eastAsia="Times New Roman" w:hAnsi="Times New Roman" w:cs="Times New Roman"/>
                <w:sz w:val="24"/>
              </w:rPr>
            </w:pPr>
            <w:r w:rsidRPr="00A06EFE">
              <w:rPr>
                <w:rFonts w:ascii="Times New Roman" w:eastAsia="Times New Roman" w:hAnsi="Times New Roman" w:cs="Times New Roman"/>
                <w:sz w:val="24"/>
              </w:rPr>
              <w:t>ОТ ДРЕВНЕЙ РУСИ К РОССИЙСКОМУ</w:t>
            </w:r>
          </w:p>
        </w:tc>
      </w:tr>
      <w:tr w:rsidR="00A06EFE" w:rsidRPr="00A06EFE" w:rsidTr="001B0BB7">
        <w:trPr>
          <w:trHeight w:val="321"/>
        </w:trPr>
        <w:tc>
          <w:tcPr>
            <w:tcW w:w="1300" w:type="dxa"/>
            <w:tcBorders>
              <w:left w:val="single" w:sz="8" w:space="0" w:color="auto"/>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p>
        </w:tc>
        <w:tc>
          <w:tcPr>
            <w:tcW w:w="3902" w:type="dxa"/>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r w:rsidRPr="00A06EFE">
              <w:rPr>
                <w:rFonts w:ascii="Times New Roman" w:eastAsia="Times New Roman" w:hAnsi="Times New Roman" w:cs="Times New Roman"/>
                <w:sz w:val="24"/>
              </w:rPr>
              <w:t>XV вв.</w:t>
            </w:r>
          </w:p>
        </w:tc>
        <w:tc>
          <w:tcPr>
            <w:tcW w:w="4608" w:type="dxa"/>
            <w:gridSpan w:val="2"/>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r w:rsidRPr="00A06EFE">
              <w:rPr>
                <w:rFonts w:ascii="Times New Roman" w:eastAsia="Times New Roman" w:hAnsi="Times New Roman" w:cs="Times New Roman"/>
                <w:sz w:val="24"/>
              </w:rPr>
              <w:t>ГОСУДАРСТВУ.VIII –XV вв.</w:t>
            </w:r>
          </w:p>
        </w:tc>
      </w:tr>
      <w:tr w:rsidR="00A06EFE" w:rsidRPr="00A06EFE" w:rsidTr="001B0BB7">
        <w:trPr>
          <w:trHeight w:val="525"/>
        </w:trPr>
        <w:tc>
          <w:tcPr>
            <w:tcW w:w="1300" w:type="dxa"/>
            <w:tcBorders>
              <w:left w:val="single" w:sz="8" w:space="0" w:color="auto"/>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p>
        </w:tc>
        <w:tc>
          <w:tcPr>
            <w:tcW w:w="3902" w:type="dxa"/>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r w:rsidRPr="00A06EFE">
              <w:rPr>
                <w:rFonts w:ascii="Times New Roman" w:eastAsia="Times New Roman" w:hAnsi="Times New Roman" w:cs="Times New Roman"/>
                <w:sz w:val="24"/>
              </w:rPr>
              <w:t>Раннее Средневековье</w:t>
            </w:r>
          </w:p>
        </w:tc>
        <w:tc>
          <w:tcPr>
            <w:tcW w:w="4608" w:type="dxa"/>
            <w:gridSpan w:val="2"/>
            <w:tcBorders>
              <w:right w:val="single" w:sz="8" w:space="0" w:color="auto"/>
            </w:tcBorders>
            <w:shd w:val="clear" w:color="auto" w:fill="auto"/>
            <w:vAlign w:val="bottom"/>
          </w:tcPr>
          <w:p w:rsidR="00A06EFE" w:rsidRPr="00A06EFE" w:rsidRDefault="00A06EFE" w:rsidP="00AF759C">
            <w:pPr>
              <w:spacing w:line="0" w:lineRule="atLeast"/>
              <w:jc w:val="both"/>
              <w:rPr>
                <w:rFonts w:ascii="Times New Roman" w:eastAsia="Times New Roman" w:hAnsi="Times New Roman" w:cs="Times New Roman"/>
                <w:sz w:val="24"/>
              </w:rPr>
            </w:pPr>
            <w:r w:rsidRPr="00A06EFE">
              <w:rPr>
                <w:rFonts w:ascii="Times New Roman" w:eastAsia="Times New Roman" w:hAnsi="Times New Roman" w:cs="Times New Roman"/>
                <w:sz w:val="24"/>
              </w:rPr>
              <w:t>Восточная Европа в середине I тыс. н.э.</w:t>
            </w:r>
          </w:p>
        </w:tc>
      </w:tr>
      <w:tr w:rsidR="00A06EFE" w:rsidRPr="00A06EFE" w:rsidTr="001B0BB7">
        <w:trPr>
          <w:trHeight w:val="523"/>
        </w:trPr>
        <w:tc>
          <w:tcPr>
            <w:tcW w:w="1300" w:type="dxa"/>
            <w:tcBorders>
              <w:left w:val="single" w:sz="8" w:space="0" w:color="auto"/>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p>
        </w:tc>
        <w:tc>
          <w:tcPr>
            <w:tcW w:w="3902" w:type="dxa"/>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r w:rsidRPr="00A06EFE">
              <w:rPr>
                <w:rFonts w:ascii="Times New Roman" w:eastAsia="Times New Roman" w:hAnsi="Times New Roman" w:cs="Times New Roman"/>
                <w:sz w:val="24"/>
              </w:rPr>
              <w:t>Зрелое Средневековье</w:t>
            </w:r>
          </w:p>
        </w:tc>
        <w:tc>
          <w:tcPr>
            <w:tcW w:w="4608" w:type="dxa"/>
            <w:gridSpan w:val="2"/>
            <w:tcBorders>
              <w:right w:val="single" w:sz="8" w:space="0" w:color="auto"/>
            </w:tcBorders>
            <w:shd w:val="clear" w:color="auto" w:fill="auto"/>
            <w:vAlign w:val="bottom"/>
          </w:tcPr>
          <w:p w:rsidR="00A06EFE" w:rsidRPr="00A06EFE" w:rsidRDefault="00A06EFE" w:rsidP="00AF759C">
            <w:pPr>
              <w:spacing w:line="0" w:lineRule="atLeast"/>
              <w:jc w:val="both"/>
              <w:rPr>
                <w:rFonts w:ascii="Times New Roman" w:eastAsia="Times New Roman" w:hAnsi="Times New Roman" w:cs="Times New Roman"/>
                <w:sz w:val="24"/>
              </w:rPr>
            </w:pPr>
            <w:r w:rsidRPr="00A06EFE">
              <w:rPr>
                <w:rFonts w:ascii="Times New Roman" w:eastAsia="Times New Roman" w:hAnsi="Times New Roman" w:cs="Times New Roman"/>
                <w:sz w:val="24"/>
              </w:rPr>
              <w:t>Образование государства Русь</w:t>
            </w:r>
          </w:p>
        </w:tc>
      </w:tr>
      <w:tr w:rsidR="00A06EFE" w:rsidRPr="00A06EFE" w:rsidTr="001B0BB7">
        <w:trPr>
          <w:trHeight w:val="525"/>
        </w:trPr>
        <w:tc>
          <w:tcPr>
            <w:tcW w:w="1300" w:type="dxa"/>
            <w:tcBorders>
              <w:left w:val="single" w:sz="8" w:space="0" w:color="auto"/>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p>
        </w:tc>
        <w:tc>
          <w:tcPr>
            <w:tcW w:w="3902" w:type="dxa"/>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r w:rsidRPr="00A06EFE">
              <w:rPr>
                <w:rFonts w:ascii="Times New Roman" w:eastAsia="Times New Roman" w:hAnsi="Times New Roman" w:cs="Times New Roman"/>
                <w:sz w:val="24"/>
              </w:rPr>
              <w:t>Страны Востока в Средние века</w:t>
            </w:r>
          </w:p>
        </w:tc>
        <w:tc>
          <w:tcPr>
            <w:tcW w:w="4608" w:type="dxa"/>
            <w:gridSpan w:val="2"/>
            <w:tcBorders>
              <w:right w:val="single" w:sz="8" w:space="0" w:color="auto"/>
            </w:tcBorders>
            <w:shd w:val="clear" w:color="auto" w:fill="auto"/>
            <w:vAlign w:val="bottom"/>
          </w:tcPr>
          <w:p w:rsidR="00A06EFE" w:rsidRPr="00A06EFE" w:rsidRDefault="00A06EFE" w:rsidP="00AF759C">
            <w:pPr>
              <w:spacing w:line="0" w:lineRule="atLeast"/>
              <w:jc w:val="both"/>
              <w:rPr>
                <w:rFonts w:ascii="Times New Roman" w:eastAsia="Times New Roman" w:hAnsi="Times New Roman" w:cs="Times New Roman"/>
                <w:sz w:val="24"/>
              </w:rPr>
            </w:pPr>
            <w:r w:rsidRPr="00A06EFE">
              <w:rPr>
                <w:rFonts w:ascii="Times New Roman" w:eastAsia="Times New Roman" w:hAnsi="Times New Roman" w:cs="Times New Roman"/>
                <w:sz w:val="24"/>
              </w:rPr>
              <w:t>Русь в конце X – начале XII в.</w:t>
            </w:r>
          </w:p>
        </w:tc>
      </w:tr>
      <w:tr w:rsidR="00A06EFE" w:rsidRPr="00A06EFE" w:rsidTr="001B0BB7">
        <w:trPr>
          <w:trHeight w:val="523"/>
        </w:trPr>
        <w:tc>
          <w:tcPr>
            <w:tcW w:w="1300" w:type="dxa"/>
            <w:tcBorders>
              <w:left w:val="single" w:sz="8" w:space="0" w:color="auto"/>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p>
        </w:tc>
        <w:tc>
          <w:tcPr>
            <w:tcW w:w="3902" w:type="dxa"/>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r w:rsidRPr="00A06EFE">
              <w:rPr>
                <w:rFonts w:ascii="Times New Roman" w:eastAsia="Times New Roman" w:hAnsi="Times New Roman" w:cs="Times New Roman"/>
                <w:sz w:val="24"/>
              </w:rPr>
              <w:t>Государства доколумбовой</w:t>
            </w:r>
          </w:p>
        </w:tc>
        <w:tc>
          <w:tcPr>
            <w:tcW w:w="4608" w:type="dxa"/>
            <w:gridSpan w:val="2"/>
            <w:tcBorders>
              <w:right w:val="single" w:sz="8" w:space="0" w:color="auto"/>
            </w:tcBorders>
            <w:shd w:val="clear" w:color="auto" w:fill="auto"/>
            <w:vAlign w:val="bottom"/>
          </w:tcPr>
          <w:p w:rsidR="00A06EFE" w:rsidRPr="00A06EFE" w:rsidRDefault="00A06EFE" w:rsidP="00AF759C">
            <w:pPr>
              <w:spacing w:line="0" w:lineRule="atLeast"/>
              <w:jc w:val="both"/>
              <w:rPr>
                <w:rFonts w:ascii="Times New Roman" w:eastAsia="Times New Roman" w:hAnsi="Times New Roman" w:cs="Times New Roman"/>
                <w:sz w:val="24"/>
              </w:rPr>
            </w:pPr>
            <w:r w:rsidRPr="00A06EFE">
              <w:rPr>
                <w:rFonts w:ascii="Times New Roman" w:eastAsia="Times New Roman" w:hAnsi="Times New Roman" w:cs="Times New Roman"/>
                <w:sz w:val="24"/>
              </w:rPr>
              <w:t>Культурное пространство</w:t>
            </w:r>
          </w:p>
        </w:tc>
      </w:tr>
      <w:tr w:rsidR="00A06EFE" w:rsidRPr="00A06EFE" w:rsidTr="001B0BB7">
        <w:trPr>
          <w:trHeight w:val="323"/>
        </w:trPr>
        <w:tc>
          <w:tcPr>
            <w:tcW w:w="1300" w:type="dxa"/>
            <w:tcBorders>
              <w:left w:val="single" w:sz="8" w:space="0" w:color="auto"/>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p>
        </w:tc>
        <w:tc>
          <w:tcPr>
            <w:tcW w:w="3902" w:type="dxa"/>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r w:rsidRPr="00A06EFE">
              <w:rPr>
                <w:rFonts w:ascii="Times New Roman" w:eastAsia="Times New Roman" w:hAnsi="Times New Roman" w:cs="Times New Roman"/>
                <w:sz w:val="24"/>
              </w:rPr>
              <w:t>Америки.</w:t>
            </w:r>
          </w:p>
        </w:tc>
        <w:tc>
          <w:tcPr>
            <w:tcW w:w="4608" w:type="dxa"/>
            <w:gridSpan w:val="2"/>
            <w:vMerge w:val="restart"/>
            <w:tcBorders>
              <w:right w:val="single" w:sz="8" w:space="0" w:color="auto"/>
            </w:tcBorders>
            <w:shd w:val="clear" w:color="auto" w:fill="auto"/>
            <w:vAlign w:val="bottom"/>
          </w:tcPr>
          <w:p w:rsidR="00A06EFE" w:rsidRPr="00A06EFE" w:rsidRDefault="00A06EFE" w:rsidP="00AF759C">
            <w:pPr>
              <w:spacing w:line="0" w:lineRule="atLeast"/>
              <w:jc w:val="both"/>
              <w:rPr>
                <w:rFonts w:ascii="Times New Roman" w:eastAsia="Times New Roman" w:hAnsi="Times New Roman" w:cs="Times New Roman"/>
                <w:sz w:val="24"/>
              </w:rPr>
            </w:pPr>
            <w:r w:rsidRPr="00A06EFE">
              <w:rPr>
                <w:rFonts w:ascii="Times New Roman" w:eastAsia="Times New Roman" w:hAnsi="Times New Roman" w:cs="Times New Roman"/>
                <w:sz w:val="24"/>
              </w:rPr>
              <w:t>Русь в середине XII – начале XIII в.</w:t>
            </w:r>
          </w:p>
        </w:tc>
      </w:tr>
      <w:tr w:rsidR="00A06EFE" w:rsidRPr="00A06EFE" w:rsidTr="001B0BB7">
        <w:trPr>
          <w:trHeight w:val="202"/>
        </w:trPr>
        <w:tc>
          <w:tcPr>
            <w:tcW w:w="1300" w:type="dxa"/>
            <w:tcBorders>
              <w:left w:val="single" w:sz="8" w:space="0" w:color="auto"/>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17"/>
              </w:rPr>
            </w:pPr>
          </w:p>
        </w:tc>
        <w:tc>
          <w:tcPr>
            <w:tcW w:w="3902" w:type="dxa"/>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17"/>
              </w:rPr>
            </w:pPr>
          </w:p>
        </w:tc>
        <w:tc>
          <w:tcPr>
            <w:tcW w:w="4608" w:type="dxa"/>
            <w:gridSpan w:val="2"/>
            <w:vMerge/>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17"/>
              </w:rPr>
            </w:pPr>
          </w:p>
        </w:tc>
      </w:tr>
      <w:tr w:rsidR="00A06EFE" w:rsidRPr="00A06EFE" w:rsidTr="001B0BB7">
        <w:trPr>
          <w:trHeight w:val="525"/>
        </w:trPr>
        <w:tc>
          <w:tcPr>
            <w:tcW w:w="1300" w:type="dxa"/>
            <w:tcBorders>
              <w:left w:val="single" w:sz="8" w:space="0" w:color="auto"/>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p>
        </w:tc>
        <w:tc>
          <w:tcPr>
            <w:tcW w:w="3902" w:type="dxa"/>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p>
        </w:tc>
        <w:tc>
          <w:tcPr>
            <w:tcW w:w="4608" w:type="dxa"/>
            <w:gridSpan w:val="2"/>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r w:rsidRPr="00A06EFE">
              <w:rPr>
                <w:rFonts w:ascii="Times New Roman" w:eastAsia="Times New Roman" w:hAnsi="Times New Roman" w:cs="Times New Roman"/>
                <w:sz w:val="24"/>
              </w:rPr>
              <w:t>Русские земли в середине XIII - XIV в.</w:t>
            </w:r>
          </w:p>
        </w:tc>
      </w:tr>
      <w:tr w:rsidR="00A06EFE" w:rsidRPr="00A06EFE" w:rsidTr="001B0BB7">
        <w:trPr>
          <w:trHeight w:val="523"/>
        </w:trPr>
        <w:tc>
          <w:tcPr>
            <w:tcW w:w="1300" w:type="dxa"/>
            <w:tcBorders>
              <w:left w:val="single" w:sz="8" w:space="0" w:color="auto"/>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p>
        </w:tc>
        <w:tc>
          <w:tcPr>
            <w:tcW w:w="3902" w:type="dxa"/>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p>
        </w:tc>
        <w:tc>
          <w:tcPr>
            <w:tcW w:w="4608" w:type="dxa"/>
            <w:gridSpan w:val="2"/>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r w:rsidRPr="00A06EFE">
              <w:rPr>
                <w:rFonts w:ascii="Times New Roman" w:eastAsia="Times New Roman" w:hAnsi="Times New Roman" w:cs="Times New Roman"/>
                <w:sz w:val="24"/>
              </w:rPr>
              <w:t>Народы и государства степной зоны</w:t>
            </w:r>
          </w:p>
        </w:tc>
      </w:tr>
      <w:tr w:rsidR="00A06EFE" w:rsidRPr="00A06EFE" w:rsidTr="001B0BB7">
        <w:trPr>
          <w:trHeight w:val="321"/>
        </w:trPr>
        <w:tc>
          <w:tcPr>
            <w:tcW w:w="1300" w:type="dxa"/>
            <w:tcBorders>
              <w:left w:val="single" w:sz="8" w:space="0" w:color="auto"/>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p>
        </w:tc>
        <w:tc>
          <w:tcPr>
            <w:tcW w:w="3902" w:type="dxa"/>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p>
        </w:tc>
        <w:tc>
          <w:tcPr>
            <w:tcW w:w="4608" w:type="dxa"/>
            <w:gridSpan w:val="2"/>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r w:rsidRPr="00A06EFE">
              <w:rPr>
                <w:rFonts w:ascii="Times New Roman" w:eastAsia="Times New Roman" w:hAnsi="Times New Roman" w:cs="Times New Roman"/>
                <w:sz w:val="24"/>
              </w:rPr>
              <w:t>Восточной Европы и Сибири в XIII-</w:t>
            </w:r>
          </w:p>
        </w:tc>
      </w:tr>
      <w:tr w:rsidR="00A06EFE" w:rsidRPr="00A06EFE" w:rsidTr="001B0BB7">
        <w:trPr>
          <w:trHeight w:val="323"/>
        </w:trPr>
        <w:tc>
          <w:tcPr>
            <w:tcW w:w="1300" w:type="dxa"/>
            <w:tcBorders>
              <w:left w:val="single" w:sz="8" w:space="0" w:color="auto"/>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p>
        </w:tc>
        <w:tc>
          <w:tcPr>
            <w:tcW w:w="3902" w:type="dxa"/>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p>
        </w:tc>
        <w:tc>
          <w:tcPr>
            <w:tcW w:w="4608" w:type="dxa"/>
            <w:gridSpan w:val="2"/>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r w:rsidRPr="00A06EFE">
              <w:rPr>
                <w:rFonts w:ascii="Times New Roman" w:eastAsia="Times New Roman" w:hAnsi="Times New Roman" w:cs="Times New Roman"/>
                <w:sz w:val="24"/>
              </w:rPr>
              <w:t>XV вв.</w:t>
            </w:r>
          </w:p>
        </w:tc>
      </w:tr>
      <w:tr w:rsidR="00A06EFE" w:rsidRPr="00A06EFE" w:rsidTr="001B0BB7">
        <w:trPr>
          <w:trHeight w:val="523"/>
        </w:trPr>
        <w:tc>
          <w:tcPr>
            <w:tcW w:w="1300" w:type="dxa"/>
            <w:tcBorders>
              <w:left w:val="single" w:sz="8" w:space="0" w:color="auto"/>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p>
        </w:tc>
        <w:tc>
          <w:tcPr>
            <w:tcW w:w="3902" w:type="dxa"/>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p>
        </w:tc>
        <w:tc>
          <w:tcPr>
            <w:tcW w:w="4608" w:type="dxa"/>
            <w:gridSpan w:val="2"/>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r w:rsidRPr="00A06EFE">
              <w:rPr>
                <w:rFonts w:ascii="Times New Roman" w:eastAsia="Times New Roman" w:hAnsi="Times New Roman" w:cs="Times New Roman"/>
                <w:sz w:val="24"/>
              </w:rPr>
              <w:t>Культурное пространство</w:t>
            </w:r>
          </w:p>
        </w:tc>
      </w:tr>
      <w:tr w:rsidR="00A06EFE" w:rsidRPr="00A06EFE" w:rsidTr="001B0BB7">
        <w:trPr>
          <w:trHeight w:val="525"/>
        </w:trPr>
        <w:tc>
          <w:tcPr>
            <w:tcW w:w="1300" w:type="dxa"/>
            <w:tcBorders>
              <w:left w:val="single" w:sz="8" w:space="0" w:color="auto"/>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p>
        </w:tc>
        <w:tc>
          <w:tcPr>
            <w:tcW w:w="3902" w:type="dxa"/>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p>
        </w:tc>
        <w:tc>
          <w:tcPr>
            <w:tcW w:w="4608" w:type="dxa"/>
            <w:gridSpan w:val="2"/>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r w:rsidRPr="00A06EFE">
              <w:rPr>
                <w:rFonts w:ascii="Times New Roman" w:eastAsia="Times New Roman" w:hAnsi="Times New Roman" w:cs="Times New Roman"/>
                <w:sz w:val="24"/>
              </w:rPr>
              <w:t>Формирование единого Русского</w:t>
            </w:r>
          </w:p>
        </w:tc>
      </w:tr>
      <w:tr w:rsidR="00A06EFE" w:rsidRPr="00A06EFE" w:rsidTr="001B0BB7">
        <w:trPr>
          <w:trHeight w:val="321"/>
        </w:trPr>
        <w:tc>
          <w:tcPr>
            <w:tcW w:w="1300" w:type="dxa"/>
            <w:tcBorders>
              <w:left w:val="single" w:sz="8" w:space="0" w:color="auto"/>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p>
        </w:tc>
        <w:tc>
          <w:tcPr>
            <w:tcW w:w="3902" w:type="dxa"/>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p>
        </w:tc>
        <w:tc>
          <w:tcPr>
            <w:tcW w:w="4608" w:type="dxa"/>
            <w:gridSpan w:val="2"/>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r w:rsidRPr="00A06EFE">
              <w:rPr>
                <w:rFonts w:ascii="Times New Roman" w:eastAsia="Times New Roman" w:hAnsi="Times New Roman" w:cs="Times New Roman"/>
                <w:sz w:val="24"/>
              </w:rPr>
              <w:t>государства в XV веке</w:t>
            </w:r>
          </w:p>
        </w:tc>
      </w:tr>
      <w:tr w:rsidR="00A06EFE" w:rsidRPr="00A06EFE" w:rsidTr="001B0BB7">
        <w:trPr>
          <w:trHeight w:val="525"/>
        </w:trPr>
        <w:tc>
          <w:tcPr>
            <w:tcW w:w="1300" w:type="dxa"/>
            <w:tcBorders>
              <w:left w:val="single" w:sz="8" w:space="0" w:color="auto"/>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p>
        </w:tc>
        <w:tc>
          <w:tcPr>
            <w:tcW w:w="3902" w:type="dxa"/>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p>
        </w:tc>
        <w:tc>
          <w:tcPr>
            <w:tcW w:w="4608" w:type="dxa"/>
            <w:gridSpan w:val="2"/>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r w:rsidRPr="00A06EFE">
              <w:rPr>
                <w:rFonts w:ascii="Times New Roman" w:eastAsia="Times New Roman" w:hAnsi="Times New Roman" w:cs="Times New Roman"/>
                <w:sz w:val="24"/>
              </w:rPr>
              <w:t>Культурное пространство</w:t>
            </w:r>
          </w:p>
        </w:tc>
      </w:tr>
      <w:tr w:rsidR="00A06EFE" w:rsidRPr="00A06EFE" w:rsidTr="001B0BB7">
        <w:trPr>
          <w:trHeight w:val="523"/>
        </w:trPr>
        <w:tc>
          <w:tcPr>
            <w:tcW w:w="1300" w:type="dxa"/>
            <w:tcBorders>
              <w:left w:val="single" w:sz="8" w:space="0" w:color="auto"/>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p>
        </w:tc>
        <w:tc>
          <w:tcPr>
            <w:tcW w:w="3902" w:type="dxa"/>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p>
        </w:tc>
        <w:tc>
          <w:tcPr>
            <w:tcW w:w="4608" w:type="dxa"/>
            <w:gridSpan w:val="2"/>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r w:rsidRPr="00A06EFE">
              <w:rPr>
                <w:rFonts w:ascii="Times New Roman" w:eastAsia="Times New Roman" w:hAnsi="Times New Roman" w:cs="Times New Roman"/>
                <w:sz w:val="24"/>
              </w:rPr>
              <w:t>Региональный компонент</w:t>
            </w:r>
          </w:p>
        </w:tc>
      </w:tr>
      <w:tr w:rsidR="00A06EFE" w:rsidRPr="00A06EFE" w:rsidTr="001B0BB7">
        <w:trPr>
          <w:trHeight w:val="776"/>
        </w:trPr>
        <w:tc>
          <w:tcPr>
            <w:tcW w:w="1300" w:type="dxa"/>
            <w:tcBorders>
              <w:left w:val="single" w:sz="8" w:space="0" w:color="auto"/>
              <w:bottom w:val="single" w:sz="8" w:space="0" w:color="auto"/>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p>
        </w:tc>
        <w:tc>
          <w:tcPr>
            <w:tcW w:w="3902" w:type="dxa"/>
            <w:tcBorders>
              <w:bottom w:val="single" w:sz="8" w:space="0" w:color="auto"/>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p>
        </w:tc>
        <w:tc>
          <w:tcPr>
            <w:tcW w:w="4608" w:type="dxa"/>
            <w:gridSpan w:val="2"/>
            <w:tcBorders>
              <w:bottom w:val="single" w:sz="8" w:space="0" w:color="auto"/>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p>
        </w:tc>
      </w:tr>
      <w:tr w:rsidR="00A06EFE" w:rsidRPr="00A06EFE" w:rsidTr="001B0BB7">
        <w:trPr>
          <w:trHeight w:val="284"/>
        </w:trPr>
        <w:tc>
          <w:tcPr>
            <w:tcW w:w="1300" w:type="dxa"/>
            <w:tcBorders>
              <w:top w:val="single" w:sz="8" w:space="0" w:color="auto"/>
              <w:left w:val="single" w:sz="8" w:space="0" w:color="auto"/>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bookmarkStart w:id="348" w:name="page362"/>
            <w:bookmarkEnd w:id="348"/>
            <w:r w:rsidRPr="00A06EFE">
              <w:rPr>
                <w:rFonts w:ascii="Times New Roman" w:eastAsia="Times New Roman" w:hAnsi="Times New Roman" w:cs="Times New Roman"/>
                <w:sz w:val="24"/>
              </w:rPr>
              <w:t>7 класс</w:t>
            </w:r>
          </w:p>
        </w:tc>
        <w:tc>
          <w:tcPr>
            <w:tcW w:w="3902" w:type="dxa"/>
            <w:tcBorders>
              <w:top w:val="single" w:sz="8" w:space="0" w:color="auto"/>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r w:rsidRPr="00A06EFE">
              <w:rPr>
                <w:rFonts w:ascii="Times New Roman" w:eastAsia="Times New Roman" w:hAnsi="Times New Roman" w:cs="Times New Roman"/>
                <w:sz w:val="24"/>
              </w:rPr>
              <w:t>ИСТОРИЯ НОВОГО</w:t>
            </w:r>
          </w:p>
        </w:tc>
        <w:tc>
          <w:tcPr>
            <w:tcW w:w="4608" w:type="dxa"/>
            <w:gridSpan w:val="2"/>
            <w:tcBorders>
              <w:top w:val="single" w:sz="8" w:space="0" w:color="auto"/>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r w:rsidRPr="00A06EFE">
              <w:rPr>
                <w:rFonts w:ascii="Times New Roman" w:eastAsia="Times New Roman" w:hAnsi="Times New Roman" w:cs="Times New Roman"/>
                <w:sz w:val="24"/>
              </w:rPr>
              <w:t>РОССИЯ В XVI – XVII ВЕКАХ: ОТ</w:t>
            </w:r>
          </w:p>
        </w:tc>
      </w:tr>
      <w:tr w:rsidR="00A06EFE" w:rsidRPr="00A06EFE" w:rsidTr="001B0BB7">
        <w:trPr>
          <w:trHeight w:val="321"/>
        </w:trPr>
        <w:tc>
          <w:tcPr>
            <w:tcW w:w="1300" w:type="dxa"/>
            <w:tcBorders>
              <w:left w:val="single" w:sz="8" w:space="0" w:color="auto"/>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p>
        </w:tc>
        <w:tc>
          <w:tcPr>
            <w:tcW w:w="3902" w:type="dxa"/>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r w:rsidRPr="00A06EFE">
              <w:rPr>
                <w:rFonts w:ascii="Times New Roman" w:eastAsia="Times New Roman" w:hAnsi="Times New Roman" w:cs="Times New Roman"/>
                <w:sz w:val="24"/>
              </w:rPr>
              <w:t>ВРЕМЕНИ.XVI-XVII вв. От</w:t>
            </w:r>
          </w:p>
        </w:tc>
        <w:tc>
          <w:tcPr>
            <w:tcW w:w="4608" w:type="dxa"/>
            <w:gridSpan w:val="2"/>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r w:rsidRPr="00A06EFE">
              <w:rPr>
                <w:rFonts w:ascii="Times New Roman" w:eastAsia="Times New Roman" w:hAnsi="Times New Roman" w:cs="Times New Roman"/>
                <w:sz w:val="24"/>
              </w:rPr>
              <w:t>ВЕЛИКОГО КНЯЖЕСТВА К ЦАРСТВУ</w:t>
            </w:r>
          </w:p>
        </w:tc>
      </w:tr>
      <w:tr w:rsidR="00A06EFE" w:rsidRPr="00A06EFE" w:rsidTr="001B0BB7">
        <w:trPr>
          <w:trHeight w:val="321"/>
        </w:trPr>
        <w:tc>
          <w:tcPr>
            <w:tcW w:w="1300" w:type="dxa"/>
            <w:tcBorders>
              <w:left w:val="single" w:sz="8" w:space="0" w:color="auto"/>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p>
        </w:tc>
        <w:tc>
          <w:tcPr>
            <w:tcW w:w="3902" w:type="dxa"/>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r w:rsidRPr="00A06EFE">
              <w:rPr>
                <w:rFonts w:ascii="Times New Roman" w:eastAsia="Times New Roman" w:hAnsi="Times New Roman" w:cs="Times New Roman"/>
                <w:sz w:val="24"/>
              </w:rPr>
              <w:t>абсолютизма к парламентаризму.</w:t>
            </w:r>
          </w:p>
        </w:tc>
        <w:tc>
          <w:tcPr>
            <w:tcW w:w="4608" w:type="dxa"/>
            <w:gridSpan w:val="2"/>
            <w:vMerge w:val="restart"/>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r w:rsidRPr="00A06EFE">
              <w:rPr>
                <w:rFonts w:ascii="Times New Roman" w:eastAsia="Times New Roman" w:hAnsi="Times New Roman" w:cs="Times New Roman"/>
                <w:sz w:val="24"/>
              </w:rPr>
              <w:t>Россия в XVI веке</w:t>
            </w:r>
          </w:p>
        </w:tc>
      </w:tr>
      <w:tr w:rsidR="00A06EFE" w:rsidRPr="00A06EFE" w:rsidTr="001B0BB7">
        <w:trPr>
          <w:trHeight w:val="202"/>
        </w:trPr>
        <w:tc>
          <w:tcPr>
            <w:tcW w:w="1300" w:type="dxa"/>
            <w:tcBorders>
              <w:left w:val="single" w:sz="8" w:space="0" w:color="auto"/>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17"/>
              </w:rPr>
            </w:pPr>
          </w:p>
        </w:tc>
        <w:tc>
          <w:tcPr>
            <w:tcW w:w="3902" w:type="dxa"/>
            <w:vMerge w:val="restart"/>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r w:rsidRPr="00A06EFE">
              <w:rPr>
                <w:rFonts w:ascii="Times New Roman" w:eastAsia="Times New Roman" w:hAnsi="Times New Roman" w:cs="Times New Roman"/>
                <w:sz w:val="24"/>
              </w:rPr>
              <w:t>Первые буржуазные революции</w:t>
            </w:r>
          </w:p>
        </w:tc>
        <w:tc>
          <w:tcPr>
            <w:tcW w:w="4608" w:type="dxa"/>
            <w:gridSpan w:val="2"/>
            <w:vMerge/>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17"/>
              </w:rPr>
            </w:pPr>
          </w:p>
        </w:tc>
      </w:tr>
      <w:tr w:rsidR="00A06EFE" w:rsidRPr="00A06EFE" w:rsidTr="001B0BB7">
        <w:trPr>
          <w:trHeight w:val="119"/>
        </w:trPr>
        <w:tc>
          <w:tcPr>
            <w:tcW w:w="1300" w:type="dxa"/>
            <w:tcBorders>
              <w:left w:val="single" w:sz="8" w:space="0" w:color="auto"/>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10"/>
              </w:rPr>
            </w:pPr>
          </w:p>
        </w:tc>
        <w:tc>
          <w:tcPr>
            <w:tcW w:w="3902" w:type="dxa"/>
            <w:vMerge/>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10"/>
              </w:rPr>
            </w:pPr>
          </w:p>
        </w:tc>
        <w:tc>
          <w:tcPr>
            <w:tcW w:w="4608" w:type="dxa"/>
            <w:gridSpan w:val="2"/>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10"/>
              </w:rPr>
            </w:pPr>
          </w:p>
        </w:tc>
      </w:tr>
      <w:tr w:rsidR="00A06EFE" w:rsidRPr="00A06EFE" w:rsidTr="001B0BB7">
        <w:trPr>
          <w:trHeight w:val="406"/>
        </w:trPr>
        <w:tc>
          <w:tcPr>
            <w:tcW w:w="1300" w:type="dxa"/>
            <w:tcBorders>
              <w:left w:val="single" w:sz="8" w:space="0" w:color="auto"/>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p>
        </w:tc>
        <w:tc>
          <w:tcPr>
            <w:tcW w:w="3902" w:type="dxa"/>
            <w:vMerge w:val="restart"/>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r w:rsidRPr="00A06EFE">
              <w:rPr>
                <w:rFonts w:ascii="Times New Roman" w:eastAsia="Times New Roman" w:hAnsi="Times New Roman" w:cs="Times New Roman"/>
                <w:sz w:val="24"/>
              </w:rPr>
              <w:t>Европа в конце ХV— начале</w:t>
            </w:r>
          </w:p>
        </w:tc>
        <w:tc>
          <w:tcPr>
            <w:tcW w:w="4608" w:type="dxa"/>
            <w:gridSpan w:val="2"/>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r w:rsidRPr="00A06EFE">
              <w:rPr>
                <w:rFonts w:ascii="Times New Roman" w:eastAsia="Times New Roman" w:hAnsi="Times New Roman" w:cs="Times New Roman"/>
                <w:sz w:val="24"/>
              </w:rPr>
              <w:t>Смута в России</w:t>
            </w:r>
          </w:p>
        </w:tc>
      </w:tr>
      <w:tr w:rsidR="00A06EFE" w:rsidRPr="00A06EFE" w:rsidTr="001B0BB7">
        <w:trPr>
          <w:trHeight w:val="119"/>
        </w:trPr>
        <w:tc>
          <w:tcPr>
            <w:tcW w:w="1300" w:type="dxa"/>
            <w:tcBorders>
              <w:left w:val="single" w:sz="8" w:space="0" w:color="auto"/>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10"/>
              </w:rPr>
            </w:pPr>
          </w:p>
        </w:tc>
        <w:tc>
          <w:tcPr>
            <w:tcW w:w="3902" w:type="dxa"/>
            <w:vMerge/>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10"/>
              </w:rPr>
            </w:pPr>
          </w:p>
        </w:tc>
        <w:tc>
          <w:tcPr>
            <w:tcW w:w="4608" w:type="dxa"/>
            <w:gridSpan w:val="2"/>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10"/>
              </w:rPr>
            </w:pPr>
          </w:p>
        </w:tc>
      </w:tr>
      <w:tr w:rsidR="00A06EFE" w:rsidRPr="00A06EFE" w:rsidTr="001B0BB7">
        <w:trPr>
          <w:trHeight w:val="321"/>
        </w:trPr>
        <w:tc>
          <w:tcPr>
            <w:tcW w:w="1300" w:type="dxa"/>
            <w:tcBorders>
              <w:left w:val="single" w:sz="8" w:space="0" w:color="auto"/>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p>
        </w:tc>
        <w:tc>
          <w:tcPr>
            <w:tcW w:w="3902" w:type="dxa"/>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r w:rsidRPr="00A06EFE">
              <w:rPr>
                <w:rFonts w:ascii="Times New Roman" w:eastAsia="Times New Roman" w:hAnsi="Times New Roman" w:cs="Times New Roman"/>
                <w:sz w:val="24"/>
              </w:rPr>
              <w:t>XVII в.</w:t>
            </w:r>
          </w:p>
        </w:tc>
        <w:tc>
          <w:tcPr>
            <w:tcW w:w="4608" w:type="dxa"/>
            <w:gridSpan w:val="2"/>
            <w:vMerge w:val="restart"/>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r w:rsidRPr="00A06EFE">
              <w:rPr>
                <w:rFonts w:ascii="Times New Roman" w:eastAsia="Times New Roman" w:hAnsi="Times New Roman" w:cs="Times New Roman"/>
                <w:sz w:val="24"/>
              </w:rPr>
              <w:t>Россия в XVII веке</w:t>
            </w:r>
          </w:p>
        </w:tc>
      </w:tr>
      <w:tr w:rsidR="00A06EFE" w:rsidRPr="00A06EFE" w:rsidTr="001B0BB7">
        <w:trPr>
          <w:trHeight w:val="85"/>
        </w:trPr>
        <w:tc>
          <w:tcPr>
            <w:tcW w:w="1300" w:type="dxa"/>
            <w:tcBorders>
              <w:left w:val="single" w:sz="8" w:space="0" w:color="auto"/>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7"/>
              </w:rPr>
            </w:pPr>
          </w:p>
        </w:tc>
        <w:tc>
          <w:tcPr>
            <w:tcW w:w="3902" w:type="dxa"/>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7"/>
              </w:rPr>
            </w:pPr>
          </w:p>
        </w:tc>
        <w:tc>
          <w:tcPr>
            <w:tcW w:w="4608" w:type="dxa"/>
            <w:gridSpan w:val="2"/>
            <w:vMerge/>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7"/>
              </w:rPr>
            </w:pPr>
          </w:p>
        </w:tc>
      </w:tr>
      <w:tr w:rsidR="00A06EFE" w:rsidRPr="00A06EFE" w:rsidTr="001B0BB7">
        <w:trPr>
          <w:trHeight w:val="440"/>
        </w:trPr>
        <w:tc>
          <w:tcPr>
            <w:tcW w:w="1300" w:type="dxa"/>
            <w:tcBorders>
              <w:left w:val="single" w:sz="8" w:space="0" w:color="auto"/>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p>
        </w:tc>
        <w:tc>
          <w:tcPr>
            <w:tcW w:w="3902" w:type="dxa"/>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r w:rsidRPr="00A06EFE">
              <w:rPr>
                <w:rFonts w:ascii="Times New Roman" w:eastAsia="Times New Roman" w:hAnsi="Times New Roman" w:cs="Times New Roman"/>
                <w:sz w:val="24"/>
              </w:rPr>
              <w:t>Европа в конце ХV— начале</w:t>
            </w:r>
          </w:p>
        </w:tc>
        <w:tc>
          <w:tcPr>
            <w:tcW w:w="4608" w:type="dxa"/>
            <w:gridSpan w:val="2"/>
            <w:vMerge w:val="restart"/>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r w:rsidRPr="00A06EFE">
              <w:rPr>
                <w:rFonts w:ascii="Times New Roman" w:eastAsia="Times New Roman" w:hAnsi="Times New Roman" w:cs="Times New Roman"/>
                <w:sz w:val="24"/>
              </w:rPr>
              <w:t>Культурное пространство</w:t>
            </w:r>
          </w:p>
        </w:tc>
      </w:tr>
      <w:tr w:rsidR="00A06EFE" w:rsidRPr="00A06EFE" w:rsidTr="001B0BB7">
        <w:trPr>
          <w:trHeight w:val="83"/>
        </w:trPr>
        <w:tc>
          <w:tcPr>
            <w:tcW w:w="1300" w:type="dxa"/>
            <w:tcBorders>
              <w:left w:val="single" w:sz="8" w:space="0" w:color="auto"/>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7"/>
              </w:rPr>
            </w:pPr>
          </w:p>
        </w:tc>
        <w:tc>
          <w:tcPr>
            <w:tcW w:w="3902" w:type="dxa"/>
            <w:vMerge w:val="restart"/>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r w:rsidRPr="00A06EFE">
              <w:rPr>
                <w:rFonts w:ascii="Times New Roman" w:eastAsia="Times New Roman" w:hAnsi="Times New Roman" w:cs="Times New Roman"/>
                <w:sz w:val="24"/>
              </w:rPr>
              <w:t>XVII в.</w:t>
            </w:r>
          </w:p>
        </w:tc>
        <w:tc>
          <w:tcPr>
            <w:tcW w:w="4608" w:type="dxa"/>
            <w:gridSpan w:val="2"/>
            <w:vMerge/>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7"/>
              </w:rPr>
            </w:pPr>
          </w:p>
        </w:tc>
      </w:tr>
      <w:tr w:rsidR="00A06EFE" w:rsidRPr="00A06EFE" w:rsidTr="001B0BB7">
        <w:trPr>
          <w:trHeight w:val="238"/>
        </w:trPr>
        <w:tc>
          <w:tcPr>
            <w:tcW w:w="1300" w:type="dxa"/>
            <w:tcBorders>
              <w:left w:val="single" w:sz="8" w:space="0" w:color="auto"/>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rPr>
            </w:pPr>
          </w:p>
        </w:tc>
        <w:tc>
          <w:tcPr>
            <w:tcW w:w="3902" w:type="dxa"/>
            <w:vMerge/>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rPr>
            </w:pPr>
          </w:p>
        </w:tc>
        <w:tc>
          <w:tcPr>
            <w:tcW w:w="4608" w:type="dxa"/>
            <w:gridSpan w:val="2"/>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rPr>
            </w:pPr>
          </w:p>
        </w:tc>
      </w:tr>
      <w:tr w:rsidR="00A06EFE" w:rsidRPr="00A06EFE" w:rsidTr="001B0BB7">
        <w:trPr>
          <w:trHeight w:val="287"/>
        </w:trPr>
        <w:tc>
          <w:tcPr>
            <w:tcW w:w="1300" w:type="dxa"/>
            <w:tcBorders>
              <w:left w:val="single" w:sz="8" w:space="0" w:color="auto"/>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p>
        </w:tc>
        <w:tc>
          <w:tcPr>
            <w:tcW w:w="3902" w:type="dxa"/>
            <w:vMerge w:val="restart"/>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r w:rsidRPr="00A06EFE">
              <w:rPr>
                <w:rFonts w:ascii="Times New Roman" w:eastAsia="Times New Roman" w:hAnsi="Times New Roman" w:cs="Times New Roman"/>
                <w:sz w:val="24"/>
              </w:rPr>
              <w:t>Страны Европы и Северной</w:t>
            </w:r>
          </w:p>
        </w:tc>
        <w:tc>
          <w:tcPr>
            <w:tcW w:w="4608" w:type="dxa"/>
            <w:gridSpan w:val="2"/>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r w:rsidRPr="00A06EFE">
              <w:rPr>
                <w:rFonts w:ascii="Times New Roman" w:eastAsia="Times New Roman" w:hAnsi="Times New Roman" w:cs="Times New Roman"/>
                <w:sz w:val="24"/>
              </w:rPr>
              <w:t>Региональный компонент</w:t>
            </w:r>
          </w:p>
        </w:tc>
      </w:tr>
      <w:tr w:rsidR="00A06EFE" w:rsidRPr="00A06EFE" w:rsidTr="001B0BB7">
        <w:trPr>
          <w:trHeight w:val="238"/>
        </w:trPr>
        <w:tc>
          <w:tcPr>
            <w:tcW w:w="1300" w:type="dxa"/>
            <w:tcBorders>
              <w:left w:val="single" w:sz="8" w:space="0" w:color="auto"/>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rPr>
            </w:pPr>
          </w:p>
        </w:tc>
        <w:tc>
          <w:tcPr>
            <w:tcW w:w="3902" w:type="dxa"/>
            <w:vMerge/>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rPr>
            </w:pPr>
          </w:p>
        </w:tc>
        <w:tc>
          <w:tcPr>
            <w:tcW w:w="4608" w:type="dxa"/>
            <w:gridSpan w:val="2"/>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rPr>
            </w:pPr>
          </w:p>
        </w:tc>
      </w:tr>
      <w:tr w:rsidR="00A06EFE" w:rsidRPr="00A06EFE" w:rsidTr="001B0BB7">
        <w:trPr>
          <w:trHeight w:val="321"/>
        </w:trPr>
        <w:tc>
          <w:tcPr>
            <w:tcW w:w="1300" w:type="dxa"/>
            <w:tcBorders>
              <w:left w:val="single" w:sz="8" w:space="0" w:color="auto"/>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p>
        </w:tc>
        <w:tc>
          <w:tcPr>
            <w:tcW w:w="3902" w:type="dxa"/>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r w:rsidRPr="00A06EFE">
              <w:rPr>
                <w:rFonts w:ascii="Times New Roman" w:eastAsia="Times New Roman" w:hAnsi="Times New Roman" w:cs="Times New Roman"/>
                <w:sz w:val="24"/>
              </w:rPr>
              <w:t>Америки в середине XVII—</w:t>
            </w:r>
          </w:p>
        </w:tc>
        <w:tc>
          <w:tcPr>
            <w:tcW w:w="4608" w:type="dxa"/>
            <w:gridSpan w:val="2"/>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p>
        </w:tc>
      </w:tr>
      <w:tr w:rsidR="00A06EFE" w:rsidRPr="00A06EFE" w:rsidTr="001B0BB7">
        <w:trPr>
          <w:trHeight w:val="321"/>
        </w:trPr>
        <w:tc>
          <w:tcPr>
            <w:tcW w:w="1300" w:type="dxa"/>
            <w:tcBorders>
              <w:left w:val="single" w:sz="8" w:space="0" w:color="auto"/>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p>
        </w:tc>
        <w:tc>
          <w:tcPr>
            <w:tcW w:w="3902" w:type="dxa"/>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r w:rsidRPr="00A06EFE">
              <w:rPr>
                <w:rFonts w:ascii="Times New Roman" w:eastAsia="Times New Roman" w:hAnsi="Times New Roman" w:cs="Times New Roman"/>
                <w:sz w:val="24"/>
              </w:rPr>
              <w:t>ХVIII в.</w:t>
            </w:r>
          </w:p>
        </w:tc>
        <w:tc>
          <w:tcPr>
            <w:tcW w:w="4608" w:type="dxa"/>
            <w:gridSpan w:val="2"/>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p>
        </w:tc>
      </w:tr>
      <w:tr w:rsidR="00A06EFE" w:rsidRPr="00A06EFE" w:rsidTr="001B0BB7">
        <w:trPr>
          <w:trHeight w:val="525"/>
        </w:trPr>
        <w:tc>
          <w:tcPr>
            <w:tcW w:w="1300" w:type="dxa"/>
            <w:tcBorders>
              <w:left w:val="single" w:sz="8" w:space="0" w:color="auto"/>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p>
        </w:tc>
        <w:tc>
          <w:tcPr>
            <w:tcW w:w="3902" w:type="dxa"/>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r w:rsidRPr="00A06EFE">
              <w:rPr>
                <w:rFonts w:ascii="Times New Roman" w:eastAsia="Times New Roman" w:hAnsi="Times New Roman" w:cs="Times New Roman"/>
                <w:sz w:val="24"/>
              </w:rPr>
              <w:t>Страны Востока в XVI—XVIII вв.</w:t>
            </w:r>
          </w:p>
        </w:tc>
        <w:tc>
          <w:tcPr>
            <w:tcW w:w="4608" w:type="dxa"/>
            <w:gridSpan w:val="2"/>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p>
        </w:tc>
      </w:tr>
      <w:tr w:rsidR="00A06EFE" w:rsidRPr="00A06EFE" w:rsidTr="001B0BB7">
        <w:trPr>
          <w:trHeight w:val="777"/>
        </w:trPr>
        <w:tc>
          <w:tcPr>
            <w:tcW w:w="1300" w:type="dxa"/>
            <w:tcBorders>
              <w:left w:val="single" w:sz="8" w:space="0" w:color="auto"/>
              <w:bottom w:val="single" w:sz="8" w:space="0" w:color="auto"/>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p>
        </w:tc>
        <w:tc>
          <w:tcPr>
            <w:tcW w:w="3902" w:type="dxa"/>
            <w:tcBorders>
              <w:bottom w:val="single" w:sz="8" w:space="0" w:color="auto"/>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p>
        </w:tc>
        <w:tc>
          <w:tcPr>
            <w:tcW w:w="4608" w:type="dxa"/>
            <w:gridSpan w:val="2"/>
            <w:tcBorders>
              <w:bottom w:val="single" w:sz="8" w:space="0" w:color="auto"/>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p>
        </w:tc>
      </w:tr>
      <w:tr w:rsidR="00A06EFE" w:rsidRPr="00A06EFE" w:rsidTr="001B0BB7">
        <w:trPr>
          <w:trHeight w:val="261"/>
        </w:trPr>
        <w:tc>
          <w:tcPr>
            <w:tcW w:w="1300" w:type="dxa"/>
            <w:tcBorders>
              <w:left w:val="single" w:sz="8" w:space="0" w:color="auto"/>
              <w:right w:val="single" w:sz="8" w:space="0" w:color="auto"/>
            </w:tcBorders>
            <w:shd w:val="clear" w:color="auto" w:fill="auto"/>
            <w:vAlign w:val="bottom"/>
          </w:tcPr>
          <w:p w:rsidR="00A06EFE" w:rsidRPr="00A06EFE" w:rsidRDefault="00A06EFE" w:rsidP="00A06EFE">
            <w:pPr>
              <w:spacing w:line="258" w:lineRule="exact"/>
              <w:jc w:val="both"/>
              <w:rPr>
                <w:rFonts w:ascii="Times New Roman" w:eastAsia="Times New Roman" w:hAnsi="Times New Roman" w:cs="Times New Roman"/>
                <w:sz w:val="24"/>
              </w:rPr>
            </w:pPr>
            <w:r w:rsidRPr="00A06EFE">
              <w:rPr>
                <w:rFonts w:ascii="Times New Roman" w:eastAsia="Times New Roman" w:hAnsi="Times New Roman" w:cs="Times New Roman"/>
                <w:sz w:val="24"/>
              </w:rPr>
              <w:t>8 класс</w:t>
            </w:r>
          </w:p>
        </w:tc>
        <w:tc>
          <w:tcPr>
            <w:tcW w:w="3902" w:type="dxa"/>
            <w:tcBorders>
              <w:right w:val="single" w:sz="8" w:space="0" w:color="auto"/>
            </w:tcBorders>
            <w:shd w:val="clear" w:color="auto" w:fill="auto"/>
            <w:vAlign w:val="bottom"/>
          </w:tcPr>
          <w:p w:rsidR="00A06EFE" w:rsidRPr="00A06EFE" w:rsidRDefault="00A06EFE" w:rsidP="00A06EFE">
            <w:pPr>
              <w:spacing w:line="258" w:lineRule="exact"/>
              <w:jc w:val="both"/>
              <w:rPr>
                <w:rFonts w:ascii="Times New Roman" w:eastAsia="Times New Roman" w:hAnsi="Times New Roman" w:cs="Times New Roman"/>
                <w:sz w:val="24"/>
              </w:rPr>
            </w:pPr>
            <w:r w:rsidRPr="00A06EFE">
              <w:rPr>
                <w:rFonts w:ascii="Times New Roman" w:eastAsia="Times New Roman" w:hAnsi="Times New Roman" w:cs="Times New Roman"/>
                <w:sz w:val="24"/>
              </w:rPr>
              <w:t>ИСТОРИЯ НОВОГО</w:t>
            </w:r>
          </w:p>
        </w:tc>
        <w:tc>
          <w:tcPr>
            <w:tcW w:w="4608" w:type="dxa"/>
            <w:gridSpan w:val="2"/>
            <w:tcBorders>
              <w:right w:val="single" w:sz="8" w:space="0" w:color="auto"/>
            </w:tcBorders>
            <w:shd w:val="clear" w:color="auto" w:fill="auto"/>
            <w:vAlign w:val="bottom"/>
          </w:tcPr>
          <w:p w:rsidR="00A06EFE" w:rsidRPr="00A06EFE" w:rsidRDefault="00A06EFE" w:rsidP="00A06EFE">
            <w:pPr>
              <w:spacing w:line="258" w:lineRule="exact"/>
              <w:jc w:val="both"/>
              <w:rPr>
                <w:rFonts w:ascii="Times New Roman" w:eastAsia="Times New Roman" w:hAnsi="Times New Roman" w:cs="Times New Roman"/>
                <w:sz w:val="24"/>
              </w:rPr>
            </w:pPr>
            <w:r w:rsidRPr="00A06EFE">
              <w:rPr>
                <w:rFonts w:ascii="Times New Roman" w:eastAsia="Times New Roman" w:hAnsi="Times New Roman" w:cs="Times New Roman"/>
                <w:sz w:val="24"/>
              </w:rPr>
              <w:t>РОССИЯ В КОНЦЕ XVII - XVIII ВЕКАХ:</w:t>
            </w:r>
          </w:p>
        </w:tc>
      </w:tr>
      <w:tr w:rsidR="00A06EFE" w:rsidRPr="00A06EFE" w:rsidTr="001B0BB7">
        <w:trPr>
          <w:trHeight w:val="321"/>
        </w:trPr>
        <w:tc>
          <w:tcPr>
            <w:tcW w:w="1300" w:type="dxa"/>
            <w:tcBorders>
              <w:left w:val="single" w:sz="8" w:space="0" w:color="auto"/>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p>
        </w:tc>
        <w:tc>
          <w:tcPr>
            <w:tcW w:w="3902" w:type="dxa"/>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r w:rsidRPr="00A06EFE">
              <w:rPr>
                <w:rFonts w:ascii="Times New Roman" w:eastAsia="Times New Roman" w:hAnsi="Times New Roman" w:cs="Times New Roman"/>
                <w:sz w:val="24"/>
              </w:rPr>
              <w:t>ВРЕМЕНИ.XVIIIв.</w:t>
            </w:r>
          </w:p>
        </w:tc>
        <w:tc>
          <w:tcPr>
            <w:tcW w:w="4608" w:type="dxa"/>
            <w:gridSpan w:val="2"/>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r w:rsidRPr="00A06EFE">
              <w:rPr>
                <w:rFonts w:ascii="Times New Roman" w:eastAsia="Times New Roman" w:hAnsi="Times New Roman" w:cs="Times New Roman"/>
                <w:sz w:val="24"/>
              </w:rPr>
              <w:t>ОТ ЦАРСТВА К ИМПЕРИИ</w:t>
            </w:r>
          </w:p>
        </w:tc>
      </w:tr>
      <w:tr w:rsidR="00A06EFE" w:rsidRPr="00A06EFE" w:rsidTr="001B0BB7">
        <w:trPr>
          <w:trHeight w:val="525"/>
        </w:trPr>
        <w:tc>
          <w:tcPr>
            <w:tcW w:w="1300" w:type="dxa"/>
            <w:tcBorders>
              <w:left w:val="single" w:sz="8" w:space="0" w:color="auto"/>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p>
        </w:tc>
        <w:tc>
          <w:tcPr>
            <w:tcW w:w="3902" w:type="dxa"/>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r w:rsidRPr="00A06EFE">
              <w:rPr>
                <w:rFonts w:ascii="Times New Roman" w:eastAsia="Times New Roman" w:hAnsi="Times New Roman" w:cs="Times New Roman"/>
                <w:sz w:val="24"/>
              </w:rPr>
              <w:t>Эпоха Просвещения.</w:t>
            </w:r>
          </w:p>
        </w:tc>
        <w:tc>
          <w:tcPr>
            <w:tcW w:w="4608" w:type="dxa"/>
            <w:gridSpan w:val="2"/>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r w:rsidRPr="00A06EFE">
              <w:rPr>
                <w:rFonts w:ascii="Times New Roman" w:eastAsia="Times New Roman" w:hAnsi="Times New Roman" w:cs="Times New Roman"/>
                <w:sz w:val="24"/>
              </w:rPr>
              <w:t>Россия в эпоху преобразований Петра I</w:t>
            </w:r>
          </w:p>
        </w:tc>
      </w:tr>
      <w:tr w:rsidR="00A06EFE" w:rsidRPr="00A06EFE" w:rsidTr="001B0BB7">
        <w:trPr>
          <w:trHeight w:val="523"/>
        </w:trPr>
        <w:tc>
          <w:tcPr>
            <w:tcW w:w="1300" w:type="dxa"/>
            <w:tcBorders>
              <w:left w:val="single" w:sz="8" w:space="0" w:color="auto"/>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p>
        </w:tc>
        <w:tc>
          <w:tcPr>
            <w:tcW w:w="3902" w:type="dxa"/>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r w:rsidRPr="00A06EFE">
              <w:rPr>
                <w:rFonts w:ascii="Times New Roman" w:eastAsia="Times New Roman" w:hAnsi="Times New Roman" w:cs="Times New Roman"/>
                <w:sz w:val="24"/>
              </w:rPr>
              <w:t>Эпоха промышленного переворота</w:t>
            </w:r>
          </w:p>
        </w:tc>
        <w:tc>
          <w:tcPr>
            <w:tcW w:w="4608" w:type="dxa"/>
            <w:gridSpan w:val="2"/>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r w:rsidRPr="00A06EFE">
              <w:rPr>
                <w:rFonts w:ascii="Times New Roman" w:eastAsia="Times New Roman" w:hAnsi="Times New Roman" w:cs="Times New Roman"/>
                <w:sz w:val="24"/>
              </w:rPr>
              <w:t>После Петра Великого: эпоха «дворцовых</w:t>
            </w:r>
          </w:p>
        </w:tc>
      </w:tr>
      <w:tr w:rsidR="00A06EFE" w:rsidRPr="00A06EFE" w:rsidTr="001B0BB7">
        <w:trPr>
          <w:trHeight w:val="323"/>
        </w:trPr>
        <w:tc>
          <w:tcPr>
            <w:tcW w:w="1300" w:type="dxa"/>
            <w:tcBorders>
              <w:left w:val="single" w:sz="8" w:space="0" w:color="auto"/>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p>
        </w:tc>
        <w:tc>
          <w:tcPr>
            <w:tcW w:w="3902" w:type="dxa"/>
            <w:vMerge w:val="restart"/>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r w:rsidRPr="00A06EFE">
              <w:rPr>
                <w:rFonts w:ascii="Times New Roman" w:eastAsia="Times New Roman" w:hAnsi="Times New Roman" w:cs="Times New Roman"/>
                <w:sz w:val="24"/>
              </w:rPr>
              <w:t>Великая французская революция</w:t>
            </w:r>
          </w:p>
        </w:tc>
        <w:tc>
          <w:tcPr>
            <w:tcW w:w="4608" w:type="dxa"/>
            <w:gridSpan w:val="2"/>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r w:rsidRPr="00A06EFE">
              <w:rPr>
                <w:rFonts w:ascii="Times New Roman" w:eastAsia="Times New Roman" w:hAnsi="Times New Roman" w:cs="Times New Roman"/>
                <w:sz w:val="24"/>
              </w:rPr>
              <w:t>переворотов»</w:t>
            </w:r>
          </w:p>
        </w:tc>
      </w:tr>
      <w:tr w:rsidR="00A06EFE" w:rsidRPr="00A06EFE" w:rsidTr="001B0BB7">
        <w:trPr>
          <w:trHeight w:val="202"/>
        </w:trPr>
        <w:tc>
          <w:tcPr>
            <w:tcW w:w="1300" w:type="dxa"/>
            <w:tcBorders>
              <w:left w:val="single" w:sz="8" w:space="0" w:color="auto"/>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17"/>
              </w:rPr>
            </w:pPr>
          </w:p>
        </w:tc>
        <w:tc>
          <w:tcPr>
            <w:tcW w:w="3902" w:type="dxa"/>
            <w:vMerge/>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17"/>
              </w:rPr>
            </w:pPr>
          </w:p>
        </w:tc>
        <w:tc>
          <w:tcPr>
            <w:tcW w:w="4608" w:type="dxa"/>
            <w:gridSpan w:val="2"/>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17"/>
              </w:rPr>
            </w:pPr>
          </w:p>
        </w:tc>
      </w:tr>
      <w:tr w:rsidR="00A06EFE" w:rsidRPr="00A06EFE" w:rsidTr="001B0BB7">
        <w:trPr>
          <w:trHeight w:val="321"/>
        </w:trPr>
        <w:tc>
          <w:tcPr>
            <w:tcW w:w="1300" w:type="dxa"/>
            <w:tcBorders>
              <w:left w:val="single" w:sz="8" w:space="0" w:color="auto"/>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p>
        </w:tc>
        <w:tc>
          <w:tcPr>
            <w:tcW w:w="3902" w:type="dxa"/>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p>
        </w:tc>
        <w:tc>
          <w:tcPr>
            <w:tcW w:w="4608" w:type="dxa"/>
            <w:gridSpan w:val="2"/>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r w:rsidRPr="00A06EFE">
              <w:rPr>
                <w:rFonts w:ascii="Times New Roman" w:eastAsia="Times New Roman" w:hAnsi="Times New Roman" w:cs="Times New Roman"/>
                <w:sz w:val="24"/>
              </w:rPr>
              <w:t>Россия в 1760-х – 1790- гг. Правление</w:t>
            </w:r>
          </w:p>
        </w:tc>
      </w:tr>
      <w:tr w:rsidR="00A06EFE" w:rsidRPr="00A06EFE" w:rsidTr="001B0BB7">
        <w:trPr>
          <w:trHeight w:val="321"/>
        </w:trPr>
        <w:tc>
          <w:tcPr>
            <w:tcW w:w="1300" w:type="dxa"/>
            <w:tcBorders>
              <w:left w:val="single" w:sz="8" w:space="0" w:color="auto"/>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p>
        </w:tc>
        <w:tc>
          <w:tcPr>
            <w:tcW w:w="3902" w:type="dxa"/>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p>
        </w:tc>
        <w:tc>
          <w:tcPr>
            <w:tcW w:w="4608" w:type="dxa"/>
            <w:gridSpan w:val="2"/>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r w:rsidRPr="00A06EFE">
              <w:rPr>
                <w:rFonts w:ascii="Times New Roman" w:eastAsia="Times New Roman" w:hAnsi="Times New Roman" w:cs="Times New Roman"/>
                <w:sz w:val="24"/>
              </w:rPr>
              <w:t>Екатерины II и Павла I</w:t>
            </w:r>
          </w:p>
        </w:tc>
      </w:tr>
      <w:tr w:rsidR="00A06EFE" w:rsidRPr="00A06EFE" w:rsidTr="001B0BB7">
        <w:trPr>
          <w:trHeight w:val="526"/>
        </w:trPr>
        <w:tc>
          <w:tcPr>
            <w:tcW w:w="1300" w:type="dxa"/>
            <w:tcBorders>
              <w:left w:val="single" w:sz="8" w:space="0" w:color="auto"/>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p>
        </w:tc>
        <w:tc>
          <w:tcPr>
            <w:tcW w:w="3902" w:type="dxa"/>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p>
        </w:tc>
        <w:tc>
          <w:tcPr>
            <w:tcW w:w="4608" w:type="dxa"/>
            <w:gridSpan w:val="2"/>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r w:rsidRPr="00A06EFE">
              <w:rPr>
                <w:rFonts w:ascii="Times New Roman" w:eastAsia="Times New Roman" w:hAnsi="Times New Roman" w:cs="Times New Roman"/>
                <w:sz w:val="24"/>
              </w:rPr>
              <w:t>Культурное пространство Российской</w:t>
            </w:r>
          </w:p>
        </w:tc>
      </w:tr>
      <w:tr w:rsidR="00A06EFE" w:rsidRPr="00A06EFE" w:rsidTr="001B0BB7">
        <w:trPr>
          <w:trHeight w:val="321"/>
        </w:trPr>
        <w:tc>
          <w:tcPr>
            <w:tcW w:w="1300" w:type="dxa"/>
            <w:tcBorders>
              <w:left w:val="single" w:sz="8" w:space="0" w:color="auto"/>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p>
        </w:tc>
        <w:tc>
          <w:tcPr>
            <w:tcW w:w="3902" w:type="dxa"/>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p>
        </w:tc>
        <w:tc>
          <w:tcPr>
            <w:tcW w:w="4608" w:type="dxa"/>
            <w:gridSpan w:val="2"/>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r w:rsidRPr="00A06EFE">
              <w:rPr>
                <w:rFonts w:ascii="Times New Roman" w:eastAsia="Times New Roman" w:hAnsi="Times New Roman" w:cs="Times New Roman"/>
                <w:sz w:val="24"/>
              </w:rPr>
              <w:t>империи в XVIII в.</w:t>
            </w:r>
          </w:p>
        </w:tc>
      </w:tr>
      <w:tr w:rsidR="00A06EFE" w:rsidRPr="00A06EFE" w:rsidTr="001B0BB7">
        <w:trPr>
          <w:trHeight w:val="525"/>
        </w:trPr>
        <w:tc>
          <w:tcPr>
            <w:tcW w:w="1300" w:type="dxa"/>
            <w:tcBorders>
              <w:left w:val="single" w:sz="8" w:space="0" w:color="auto"/>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p>
        </w:tc>
        <w:tc>
          <w:tcPr>
            <w:tcW w:w="3902" w:type="dxa"/>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p>
        </w:tc>
        <w:tc>
          <w:tcPr>
            <w:tcW w:w="4608" w:type="dxa"/>
            <w:gridSpan w:val="2"/>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r w:rsidRPr="00A06EFE">
              <w:rPr>
                <w:rFonts w:ascii="Times New Roman" w:eastAsia="Times New Roman" w:hAnsi="Times New Roman" w:cs="Times New Roman"/>
                <w:sz w:val="24"/>
              </w:rPr>
              <w:t>Народы России в XVIII в.</w:t>
            </w:r>
          </w:p>
        </w:tc>
      </w:tr>
      <w:tr w:rsidR="00A06EFE" w:rsidRPr="00A06EFE" w:rsidTr="001B0BB7">
        <w:trPr>
          <w:trHeight w:val="523"/>
        </w:trPr>
        <w:tc>
          <w:tcPr>
            <w:tcW w:w="1300" w:type="dxa"/>
            <w:tcBorders>
              <w:left w:val="single" w:sz="8" w:space="0" w:color="auto"/>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p>
        </w:tc>
        <w:tc>
          <w:tcPr>
            <w:tcW w:w="3902" w:type="dxa"/>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p>
        </w:tc>
        <w:tc>
          <w:tcPr>
            <w:tcW w:w="4608" w:type="dxa"/>
            <w:gridSpan w:val="2"/>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r w:rsidRPr="00A06EFE">
              <w:rPr>
                <w:rFonts w:ascii="Times New Roman" w:eastAsia="Times New Roman" w:hAnsi="Times New Roman" w:cs="Times New Roman"/>
                <w:sz w:val="24"/>
              </w:rPr>
              <w:t>Россия при Павле I</w:t>
            </w:r>
          </w:p>
        </w:tc>
      </w:tr>
      <w:tr w:rsidR="00A06EFE" w:rsidRPr="00A06EFE" w:rsidTr="001B0BB7">
        <w:trPr>
          <w:trHeight w:val="525"/>
        </w:trPr>
        <w:tc>
          <w:tcPr>
            <w:tcW w:w="1300" w:type="dxa"/>
            <w:tcBorders>
              <w:left w:val="single" w:sz="8" w:space="0" w:color="auto"/>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p>
        </w:tc>
        <w:tc>
          <w:tcPr>
            <w:tcW w:w="3902" w:type="dxa"/>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p>
        </w:tc>
        <w:tc>
          <w:tcPr>
            <w:tcW w:w="4608" w:type="dxa"/>
            <w:gridSpan w:val="2"/>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r w:rsidRPr="00A06EFE">
              <w:rPr>
                <w:rFonts w:ascii="Times New Roman" w:eastAsia="Times New Roman" w:hAnsi="Times New Roman" w:cs="Times New Roman"/>
                <w:sz w:val="24"/>
              </w:rPr>
              <w:t>Региональный компонент</w:t>
            </w:r>
          </w:p>
        </w:tc>
      </w:tr>
      <w:tr w:rsidR="00A06EFE" w:rsidRPr="00A06EFE" w:rsidTr="001B0BB7">
        <w:trPr>
          <w:trHeight w:val="776"/>
        </w:trPr>
        <w:tc>
          <w:tcPr>
            <w:tcW w:w="1300" w:type="dxa"/>
            <w:tcBorders>
              <w:left w:val="single" w:sz="8" w:space="0" w:color="auto"/>
              <w:bottom w:val="single" w:sz="8" w:space="0" w:color="auto"/>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p>
        </w:tc>
        <w:tc>
          <w:tcPr>
            <w:tcW w:w="3902" w:type="dxa"/>
            <w:tcBorders>
              <w:bottom w:val="single" w:sz="8" w:space="0" w:color="auto"/>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p>
        </w:tc>
        <w:tc>
          <w:tcPr>
            <w:tcW w:w="4608" w:type="dxa"/>
            <w:gridSpan w:val="2"/>
            <w:tcBorders>
              <w:bottom w:val="single" w:sz="8" w:space="0" w:color="auto"/>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p>
        </w:tc>
      </w:tr>
      <w:tr w:rsidR="00A06EFE" w:rsidRPr="00A06EFE" w:rsidTr="001B0BB7">
        <w:trPr>
          <w:trHeight w:val="261"/>
        </w:trPr>
        <w:tc>
          <w:tcPr>
            <w:tcW w:w="1300" w:type="dxa"/>
            <w:tcBorders>
              <w:left w:val="single" w:sz="8" w:space="0" w:color="auto"/>
              <w:right w:val="single" w:sz="8" w:space="0" w:color="auto"/>
            </w:tcBorders>
            <w:shd w:val="clear" w:color="auto" w:fill="auto"/>
            <w:vAlign w:val="bottom"/>
          </w:tcPr>
          <w:p w:rsidR="00A06EFE" w:rsidRPr="00A06EFE" w:rsidRDefault="00A06EFE" w:rsidP="00A06EFE">
            <w:pPr>
              <w:spacing w:line="258" w:lineRule="exact"/>
              <w:jc w:val="both"/>
              <w:rPr>
                <w:rFonts w:ascii="Times New Roman" w:eastAsia="Times New Roman" w:hAnsi="Times New Roman" w:cs="Times New Roman"/>
                <w:sz w:val="24"/>
              </w:rPr>
            </w:pPr>
            <w:r w:rsidRPr="00A06EFE">
              <w:rPr>
                <w:rFonts w:ascii="Times New Roman" w:eastAsia="Times New Roman" w:hAnsi="Times New Roman" w:cs="Times New Roman"/>
                <w:sz w:val="24"/>
              </w:rPr>
              <w:t>9 класс</w:t>
            </w:r>
          </w:p>
        </w:tc>
        <w:tc>
          <w:tcPr>
            <w:tcW w:w="3902" w:type="dxa"/>
            <w:tcBorders>
              <w:right w:val="single" w:sz="8" w:space="0" w:color="auto"/>
            </w:tcBorders>
            <w:shd w:val="clear" w:color="auto" w:fill="auto"/>
            <w:vAlign w:val="bottom"/>
          </w:tcPr>
          <w:p w:rsidR="00A06EFE" w:rsidRPr="00A06EFE" w:rsidRDefault="00A06EFE" w:rsidP="00A06EFE">
            <w:pPr>
              <w:spacing w:line="258" w:lineRule="exact"/>
              <w:jc w:val="both"/>
              <w:rPr>
                <w:rFonts w:ascii="Times New Roman" w:eastAsia="Times New Roman" w:hAnsi="Times New Roman" w:cs="Times New Roman"/>
                <w:sz w:val="24"/>
              </w:rPr>
            </w:pPr>
            <w:r w:rsidRPr="00A06EFE">
              <w:rPr>
                <w:rFonts w:ascii="Times New Roman" w:eastAsia="Times New Roman" w:hAnsi="Times New Roman" w:cs="Times New Roman"/>
                <w:sz w:val="24"/>
              </w:rPr>
              <w:t>ИСТОРИЯ НОВОГО ВРЕМЕНИ.</w:t>
            </w:r>
          </w:p>
        </w:tc>
        <w:tc>
          <w:tcPr>
            <w:tcW w:w="4608" w:type="dxa"/>
            <w:gridSpan w:val="2"/>
            <w:tcBorders>
              <w:right w:val="single" w:sz="8" w:space="0" w:color="auto"/>
            </w:tcBorders>
            <w:shd w:val="clear" w:color="auto" w:fill="auto"/>
            <w:vAlign w:val="bottom"/>
          </w:tcPr>
          <w:p w:rsidR="00A06EFE" w:rsidRPr="00A06EFE" w:rsidRDefault="00A06EFE" w:rsidP="00A06EFE">
            <w:pPr>
              <w:spacing w:line="258" w:lineRule="exact"/>
              <w:jc w:val="both"/>
              <w:rPr>
                <w:rFonts w:ascii="Times New Roman" w:eastAsia="Times New Roman" w:hAnsi="Times New Roman" w:cs="Times New Roman"/>
                <w:sz w:val="24"/>
              </w:rPr>
            </w:pPr>
            <w:r w:rsidRPr="00A06EFE">
              <w:rPr>
                <w:rFonts w:ascii="Times New Roman" w:eastAsia="Times New Roman" w:hAnsi="Times New Roman" w:cs="Times New Roman"/>
                <w:sz w:val="24"/>
              </w:rPr>
              <w:t>IV. РОССИЙСКАЯ ИМПЕРИЯ В XIX –</w:t>
            </w:r>
          </w:p>
        </w:tc>
      </w:tr>
      <w:tr w:rsidR="00A06EFE" w:rsidRPr="00A06EFE" w:rsidTr="001B0BB7">
        <w:trPr>
          <w:trHeight w:val="321"/>
        </w:trPr>
        <w:tc>
          <w:tcPr>
            <w:tcW w:w="1300" w:type="dxa"/>
            <w:tcBorders>
              <w:left w:val="single" w:sz="8" w:space="0" w:color="auto"/>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p>
        </w:tc>
        <w:tc>
          <w:tcPr>
            <w:tcW w:w="3902" w:type="dxa"/>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r w:rsidRPr="00A06EFE">
              <w:rPr>
                <w:rFonts w:ascii="Times New Roman" w:eastAsia="Times New Roman" w:hAnsi="Times New Roman" w:cs="Times New Roman"/>
                <w:sz w:val="24"/>
              </w:rPr>
              <w:t>XIX в.</w:t>
            </w:r>
          </w:p>
        </w:tc>
        <w:tc>
          <w:tcPr>
            <w:tcW w:w="4608" w:type="dxa"/>
            <w:gridSpan w:val="2"/>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r w:rsidRPr="00A06EFE">
              <w:rPr>
                <w:rFonts w:ascii="Times New Roman" w:eastAsia="Times New Roman" w:hAnsi="Times New Roman" w:cs="Times New Roman"/>
                <w:sz w:val="24"/>
              </w:rPr>
              <w:t>НАЧАЛЕ XX ВВ.</w:t>
            </w:r>
          </w:p>
        </w:tc>
      </w:tr>
      <w:tr w:rsidR="00A06EFE" w:rsidRPr="00A06EFE" w:rsidTr="001B0BB7">
        <w:trPr>
          <w:trHeight w:val="526"/>
        </w:trPr>
        <w:tc>
          <w:tcPr>
            <w:tcW w:w="1300" w:type="dxa"/>
            <w:tcBorders>
              <w:left w:val="single" w:sz="8" w:space="0" w:color="auto"/>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p>
        </w:tc>
        <w:tc>
          <w:tcPr>
            <w:tcW w:w="3902" w:type="dxa"/>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r w:rsidRPr="00A06EFE">
              <w:rPr>
                <w:rFonts w:ascii="Times New Roman" w:eastAsia="Times New Roman" w:hAnsi="Times New Roman" w:cs="Times New Roman"/>
                <w:sz w:val="24"/>
              </w:rPr>
              <w:t>Мир к началу XX в. Новейшая</w:t>
            </w:r>
          </w:p>
        </w:tc>
        <w:tc>
          <w:tcPr>
            <w:tcW w:w="4608" w:type="dxa"/>
            <w:gridSpan w:val="2"/>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p>
        </w:tc>
      </w:tr>
      <w:tr w:rsidR="00A06EFE" w:rsidRPr="00A06EFE" w:rsidTr="001B0BB7">
        <w:trPr>
          <w:trHeight w:val="321"/>
        </w:trPr>
        <w:tc>
          <w:tcPr>
            <w:tcW w:w="1300" w:type="dxa"/>
            <w:tcBorders>
              <w:left w:val="single" w:sz="8" w:space="0" w:color="auto"/>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p>
        </w:tc>
        <w:tc>
          <w:tcPr>
            <w:tcW w:w="3902" w:type="dxa"/>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r w:rsidRPr="00A06EFE">
              <w:rPr>
                <w:rFonts w:ascii="Times New Roman" w:eastAsia="Times New Roman" w:hAnsi="Times New Roman" w:cs="Times New Roman"/>
                <w:sz w:val="24"/>
              </w:rPr>
              <w:t>история.Становление и расцвет</w:t>
            </w:r>
          </w:p>
        </w:tc>
        <w:tc>
          <w:tcPr>
            <w:tcW w:w="4608" w:type="dxa"/>
            <w:gridSpan w:val="2"/>
            <w:vMerge w:val="restart"/>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r w:rsidRPr="00A06EFE">
              <w:rPr>
                <w:rFonts w:ascii="Times New Roman" w:eastAsia="Times New Roman" w:hAnsi="Times New Roman" w:cs="Times New Roman"/>
                <w:sz w:val="24"/>
              </w:rPr>
              <w:t>Россия на пути к реформам (1801–1861)</w:t>
            </w:r>
          </w:p>
        </w:tc>
      </w:tr>
      <w:tr w:rsidR="00A06EFE" w:rsidRPr="00A06EFE" w:rsidTr="001B0BB7">
        <w:trPr>
          <w:trHeight w:val="205"/>
        </w:trPr>
        <w:tc>
          <w:tcPr>
            <w:tcW w:w="1300" w:type="dxa"/>
            <w:tcBorders>
              <w:left w:val="single" w:sz="8" w:space="0" w:color="auto"/>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17"/>
              </w:rPr>
            </w:pPr>
          </w:p>
        </w:tc>
        <w:tc>
          <w:tcPr>
            <w:tcW w:w="3902" w:type="dxa"/>
            <w:vMerge w:val="restart"/>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r w:rsidRPr="00A06EFE">
              <w:rPr>
                <w:rFonts w:ascii="Times New Roman" w:eastAsia="Times New Roman" w:hAnsi="Times New Roman" w:cs="Times New Roman"/>
                <w:sz w:val="24"/>
              </w:rPr>
              <w:t>индустриального общества. До</w:t>
            </w:r>
          </w:p>
        </w:tc>
        <w:tc>
          <w:tcPr>
            <w:tcW w:w="4608" w:type="dxa"/>
            <w:gridSpan w:val="2"/>
            <w:vMerge/>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17"/>
              </w:rPr>
            </w:pPr>
          </w:p>
        </w:tc>
      </w:tr>
      <w:tr w:rsidR="00A06EFE" w:rsidRPr="00A06EFE" w:rsidTr="001B0BB7">
        <w:trPr>
          <w:trHeight w:val="116"/>
        </w:trPr>
        <w:tc>
          <w:tcPr>
            <w:tcW w:w="1300" w:type="dxa"/>
            <w:tcBorders>
              <w:left w:val="single" w:sz="8" w:space="0" w:color="auto"/>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10"/>
              </w:rPr>
            </w:pPr>
          </w:p>
        </w:tc>
        <w:tc>
          <w:tcPr>
            <w:tcW w:w="3902" w:type="dxa"/>
            <w:vMerge/>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10"/>
              </w:rPr>
            </w:pPr>
          </w:p>
        </w:tc>
        <w:tc>
          <w:tcPr>
            <w:tcW w:w="4608" w:type="dxa"/>
            <w:gridSpan w:val="2"/>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10"/>
              </w:rPr>
            </w:pPr>
          </w:p>
        </w:tc>
      </w:tr>
      <w:tr w:rsidR="00A06EFE" w:rsidRPr="00A06EFE" w:rsidTr="001B0BB7">
        <w:trPr>
          <w:trHeight w:val="323"/>
        </w:trPr>
        <w:tc>
          <w:tcPr>
            <w:tcW w:w="1300" w:type="dxa"/>
            <w:tcBorders>
              <w:left w:val="single" w:sz="8" w:space="0" w:color="auto"/>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p>
        </w:tc>
        <w:tc>
          <w:tcPr>
            <w:tcW w:w="3902" w:type="dxa"/>
            <w:tcBorders>
              <w:right w:val="single" w:sz="8" w:space="0" w:color="auto"/>
            </w:tcBorders>
            <w:shd w:val="clear" w:color="auto" w:fill="auto"/>
            <w:vAlign w:val="bottom"/>
          </w:tcPr>
          <w:p w:rsidR="00A06EFE" w:rsidRPr="00A06EFE" w:rsidRDefault="00A06EFE" w:rsidP="00A06EFE">
            <w:pPr>
              <w:spacing w:line="275" w:lineRule="exact"/>
              <w:jc w:val="both"/>
              <w:rPr>
                <w:rFonts w:ascii="Times New Roman" w:eastAsia="Times New Roman" w:hAnsi="Times New Roman" w:cs="Times New Roman"/>
                <w:sz w:val="24"/>
              </w:rPr>
            </w:pPr>
            <w:r w:rsidRPr="00A06EFE">
              <w:rPr>
                <w:rFonts w:ascii="Times New Roman" w:eastAsia="Times New Roman" w:hAnsi="Times New Roman" w:cs="Times New Roman"/>
                <w:sz w:val="24"/>
              </w:rPr>
              <w:t>начала Первой мировой войны</w:t>
            </w:r>
          </w:p>
        </w:tc>
        <w:tc>
          <w:tcPr>
            <w:tcW w:w="4608" w:type="dxa"/>
            <w:gridSpan w:val="2"/>
            <w:vMerge w:val="restart"/>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r w:rsidRPr="00A06EFE">
              <w:rPr>
                <w:rFonts w:ascii="Times New Roman" w:eastAsia="Times New Roman" w:hAnsi="Times New Roman" w:cs="Times New Roman"/>
                <w:sz w:val="24"/>
              </w:rPr>
              <w:t>Александровская эпоха: государственный</w:t>
            </w:r>
          </w:p>
        </w:tc>
      </w:tr>
      <w:tr w:rsidR="00A06EFE" w:rsidRPr="00A06EFE" w:rsidTr="001B0BB7">
        <w:trPr>
          <w:trHeight w:val="83"/>
        </w:trPr>
        <w:tc>
          <w:tcPr>
            <w:tcW w:w="1300" w:type="dxa"/>
            <w:tcBorders>
              <w:left w:val="single" w:sz="8" w:space="0" w:color="auto"/>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7"/>
              </w:rPr>
            </w:pPr>
          </w:p>
        </w:tc>
        <w:tc>
          <w:tcPr>
            <w:tcW w:w="3902" w:type="dxa"/>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7"/>
              </w:rPr>
            </w:pPr>
          </w:p>
        </w:tc>
        <w:tc>
          <w:tcPr>
            <w:tcW w:w="4608" w:type="dxa"/>
            <w:gridSpan w:val="2"/>
            <w:vMerge/>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7"/>
              </w:rPr>
            </w:pPr>
          </w:p>
        </w:tc>
      </w:tr>
      <w:tr w:rsidR="00A06EFE" w:rsidRPr="00A06EFE" w:rsidTr="001B0BB7">
        <w:trPr>
          <w:trHeight w:val="321"/>
        </w:trPr>
        <w:tc>
          <w:tcPr>
            <w:tcW w:w="1300" w:type="dxa"/>
            <w:tcBorders>
              <w:left w:val="single" w:sz="8" w:space="0" w:color="auto"/>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p>
        </w:tc>
        <w:tc>
          <w:tcPr>
            <w:tcW w:w="3902" w:type="dxa"/>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p>
        </w:tc>
        <w:tc>
          <w:tcPr>
            <w:tcW w:w="4608" w:type="dxa"/>
            <w:gridSpan w:val="2"/>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r w:rsidRPr="00A06EFE">
              <w:rPr>
                <w:rFonts w:ascii="Times New Roman" w:eastAsia="Times New Roman" w:hAnsi="Times New Roman" w:cs="Times New Roman"/>
                <w:sz w:val="24"/>
              </w:rPr>
              <w:t>либерализм</w:t>
            </w:r>
          </w:p>
        </w:tc>
      </w:tr>
      <w:tr w:rsidR="00A06EFE" w:rsidRPr="00A06EFE" w:rsidTr="001B0BB7">
        <w:trPr>
          <w:trHeight w:val="525"/>
        </w:trPr>
        <w:tc>
          <w:tcPr>
            <w:tcW w:w="1300" w:type="dxa"/>
            <w:tcBorders>
              <w:left w:val="single" w:sz="8" w:space="0" w:color="auto"/>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p>
        </w:tc>
        <w:tc>
          <w:tcPr>
            <w:tcW w:w="3902" w:type="dxa"/>
            <w:vMerge w:val="restart"/>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r w:rsidRPr="00A06EFE">
              <w:rPr>
                <w:rFonts w:ascii="Times New Roman" w:eastAsia="Times New Roman" w:hAnsi="Times New Roman" w:cs="Times New Roman"/>
                <w:sz w:val="24"/>
              </w:rPr>
              <w:t>Страны Европы и Северной</w:t>
            </w:r>
          </w:p>
        </w:tc>
        <w:tc>
          <w:tcPr>
            <w:tcW w:w="4608" w:type="dxa"/>
            <w:gridSpan w:val="2"/>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r w:rsidRPr="00A06EFE">
              <w:rPr>
                <w:rFonts w:ascii="Times New Roman" w:eastAsia="Times New Roman" w:hAnsi="Times New Roman" w:cs="Times New Roman"/>
                <w:sz w:val="24"/>
              </w:rPr>
              <w:t>Отечественная война 1812 г.</w:t>
            </w:r>
          </w:p>
        </w:tc>
      </w:tr>
      <w:tr w:rsidR="00A06EFE" w:rsidRPr="00A06EFE" w:rsidTr="001B0BB7">
        <w:trPr>
          <w:trHeight w:val="119"/>
        </w:trPr>
        <w:tc>
          <w:tcPr>
            <w:tcW w:w="1300" w:type="dxa"/>
            <w:tcBorders>
              <w:left w:val="single" w:sz="8" w:space="0" w:color="auto"/>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10"/>
              </w:rPr>
            </w:pPr>
          </w:p>
        </w:tc>
        <w:tc>
          <w:tcPr>
            <w:tcW w:w="3902" w:type="dxa"/>
            <w:vMerge/>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10"/>
              </w:rPr>
            </w:pPr>
          </w:p>
        </w:tc>
        <w:tc>
          <w:tcPr>
            <w:tcW w:w="4608" w:type="dxa"/>
            <w:gridSpan w:val="2"/>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10"/>
              </w:rPr>
            </w:pPr>
          </w:p>
        </w:tc>
      </w:tr>
      <w:tr w:rsidR="00A06EFE" w:rsidRPr="00A06EFE" w:rsidTr="001B0BB7">
        <w:trPr>
          <w:trHeight w:val="134"/>
        </w:trPr>
        <w:tc>
          <w:tcPr>
            <w:tcW w:w="1300" w:type="dxa"/>
            <w:tcBorders>
              <w:left w:val="single" w:sz="8" w:space="0" w:color="auto"/>
              <w:bottom w:val="single" w:sz="8" w:space="0" w:color="auto"/>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11"/>
              </w:rPr>
            </w:pPr>
          </w:p>
        </w:tc>
        <w:tc>
          <w:tcPr>
            <w:tcW w:w="3902" w:type="dxa"/>
            <w:tcBorders>
              <w:bottom w:val="single" w:sz="8" w:space="0" w:color="auto"/>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11"/>
              </w:rPr>
            </w:pPr>
          </w:p>
        </w:tc>
        <w:tc>
          <w:tcPr>
            <w:tcW w:w="4608" w:type="dxa"/>
            <w:gridSpan w:val="2"/>
            <w:tcBorders>
              <w:bottom w:val="single" w:sz="8" w:space="0" w:color="auto"/>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11"/>
              </w:rPr>
            </w:pPr>
          </w:p>
        </w:tc>
      </w:tr>
      <w:tr w:rsidR="00A06EFE" w:rsidRPr="00A06EFE" w:rsidTr="001B0BB7">
        <w:trPr>
          <w:gridAfter w:val="1"/>
          <w:wAfter w:w="10" w:type="dxa"/>
          <w:trHeight w:val="280"/>
        </w:trPr>
        <w:tc>
          <w:tcPr>
            <w:tcW w:w="1300" w:type="dxa"/>
            <w:tcBorders>
              <w:top w:val="single" w:sz="8" w:space="0" w:color="auto"/>
              <w:left w:val="single" w:sz="8" w:space="0" w:color="auto"/>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bookmarkStart w:id="349" w:name="page363"/>
            <w:bookmarkEnd w:id="349"/>
          </w:p>
        </w:tc>
        <w:tc>
          <w:tcPr>
            <w:tcW w:w="3902" w:type="dxa"/>
            <w:tcBorders>
              <w:top w:val="single" w:sz="8" w:space="0" w:color="auto"/>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r w:rsidRPr="00A06EFE">
              <w:rPr>
                <w:rFonts w:ascii="Times New Roman" w:eastAsia="Times New Roman" w:hAnsi="Times New Roman" w:cs="Times New Roman"/>
                <w:sz w:val="24"/>
              </w:rPr>
              <w:t>Америки в первой половине ХIХ в.</w:t>
            </w:r>
          </w:p>
        </w:tc>
        <w:tc>
          <w:tcPr>
            <w:tcW w:w="4598" w:type="dxa"/>
            <w:tcBorders>
              <w:top w:val="single" w:sz="8" w:space="0" w:color="auto"/>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r w:rsidRPr="00A06EFE">
              <w:rPr>
                <w:rFonts w:ascii="Times New Roman" w:eastAsia="Times New Roman" w:hAnsi="Times New Roman" w:cs="Times New Roman"/>
                <w:sz w:val="24"/>
              </w:rPr>
              <w:t>Николаевское самодержавие:</w:t>
            </w:r>
          </w:p>
        </w:tc>
      </w:tr>
      <w:tr w:rsidR="00A06EFE" w:rsidRPr="00A06EFE" w:rsidTr="001B0BB7">
        <w:trPr>
          <w:gridAfter w:val="1"/>
          <w:wAfter w:w="10" w:type="dxa"/>
          <w:trHeight w:val="317"/>
        </w:trPr>
        <w:tc>
          <w:tcPr>
            <w:tcW w:w="1300" w:type="dxa"/>
            <w:tcBorders>
              <w:left w:val="single" w:sz="8" w:space="0" w:color="auto"/>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p>
        </w:tc>
        <w:tc>
          <w:tcPr>
            <w:tcW w:w="3902" w:type="dxa"/>
            <w:vMerge w:val="restart"/>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r w:rsidRPr="00A06EFE">
              <w:rPr>
                <w:rFonts w:ascii="Times New Roman" w:eastAsia="Times New Roman" w:hAnsi="Times New Roman" w:cs="Times New Roman"/>
                <w:sz w:val="24"/>
              </w:rPr>
              <w:t>Страны Европы и Северной</w:t>
            </w:r>
          </w:p>
        </w:tc>
        <w:tc>
          <w:tcPr>
            <w:tcW w:w="4598" w:type="dxa"/>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r w:rsidRPr="00A06EFE">
              <w:rPr>
                <w:rFonts w:ascii="Times New Roman" w:eastAsia="Times New Roman" w:hAnsi="Times New Roman" w:cs="Times New Roman"/>
                <w:sz w:val="24"/>
              </w:rPr>
              <w:t>государственный консерватизм</w:t>
            </w:r>
          </w:p>
        </w:tc>
      </w:tr>
      <w:tr w:rsidR="00A06EFE" w:rsidRPr="00A06EFE" w:rsidTr="001B0BB7">
        <w:trPr>
          <w:gridAfter w:val="1"/>
          <w:wAfter w:w="10" w:type="dxa"/>
          <w:trHeight w:val="199"/>
        </w:trPr>
        <w:tc>
          <w:tcPr>
            <w:tcW w:w="1300" w:type="dxa"/>
            <w:tcBorders>
              <w:left w:val="single" w:sz="8" w:space="0" w:color="auto"/>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17"/>
              </w:rPr>
            </w:pPr>
          </w:p>
        </w:tc>
        <w:tc>
          <w:tcPr>
            <w:tcW w:w="3902" w:type="dxa"/>
            <w:vMerge/>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17"/>
              </w:rPr>
            </w:pPr>
          </w:p>
        </w:tc>
        <w:tc>
          <w:tcPr>
            <w:tcW w:w="4598" w:type="dxa"/>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17"/>
              </w:rPr>
            </w:pPr>
          </w:p>
        </w:tc>
      </w:tr>
      <w:tr w:rsidR="00A06EFE" w:rsidRPr="00A06EFE" w:rsidTr="001B0BB7">
        <w:trPr>
          <w:gridAfter w:val="1"/>
          <w:wAfter w:w="10" w:type="dxa"/>
          <w:trHeight w:val="317"/>
        </w:trPr>
        <w:tc>
          <w:tcPr>
            <w:tcW w:w="1300" w:type="dxa"/>
            <w:tcBorders>
              <w:left w:val="single" w:sz="8" w:space="0" w:color="auto"/>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p>
        </w:tc>
        <w:tc>
          <w:tcPr>
            <w:tcW w:w="3902" w:type="dxa"/>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r w:rsidRPr="00A06EFE">
              <w:rPr>
                <w:rFonts w:ascii="Times New Roman" w:eastAsia="Times New Roman" w:hAnsi="Times New Roman" w:cs="Times New Roman"/>
                <w:sz w:val="24"/>
              </w:rPr>
              <w:t>Америки во второй половине</w:t>
            </w:r>
          </w:p>
        </w:tc>
        <w:tc>
          <w:tcPr>
            <w:tcW w:w="4598" w:type="dxa"/>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r w:rsidRPr="00A06EFE">
              <w:rPr>
                <w:rFonts w:ascii="Times New Roman" w:eastAsia="Times New Roman" w:hAnsi="Times New Roman" w:cs="Times New Roman"/>
                <w:sz w:val="24"/>
              </w:rPr>
              <w:t>Крепостнический социум. Деревня и</w:t>
            </w:r>
          </w:p>
        </w:tc>
      </w:tr>
      <w:tr w:rsidR="00A06EFE" w:rsidRPr="00A06EFE" w:rsidTr="001B0BB7">
        <w:trPr>
          <w:gridAfter w:val="1"/>
          <w:wAfter w:w="10" w:type="dxa"/>
          <w:trHeight w:val="319"/>
        </w:trPr>
        <w:tc>
          <w:tcPr>
            <w:tcW w:w="1300" w:type="dxa"/>
            <w:tcBorders>
              <w:left w:val="single" w:sz="8" w:space="0" w:color="auto"/>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p>
        </w:tc>
        <w:tc>
          <w:tcPr>
            <w:tcW w:w="3902" w:type="dxa"/>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r w:rsidRPr="00A06EFE">
              <w:rPr>
                <w:rFonts w:ascii="Times New Roman" w:eastAsia="Times New Roman" w:hAnsi="Times New Roman" w:cs="Times New Roman"/>
                <w:sz w:val="24"/>
              </w:rPr>
              <w:t>ХIХ в.</w:t>
            </w:r>
          </w:p>
        </w:tc>
        <w:tc>
          <w:tcPr>
            <w:tcW w:w="4598" w:type="dxa"/>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r w:rsidRPr="00A06EFE">
              <w:rPr>
                <w:rFonts w:ascii="Times New Roman" w:eastAsia="Times New Roman" w:hAnsi="Times New Roman" w:cs="Times New Roman"/>
                <w:sz w:val="24"/>
              </w:rPr>
              <w:t>город</w:t>
            </w:r>
          </w:p>
        </w:tc>
      </w:tr>
      <w:tr w:rsidR="00A06EFE" w:rsidRPr="00A06EFE" w:rsidTr="001B0BB7">
        <w:trPr>
          <w:gridAfter w:val="1"/>
          <w:wAfter w:w="10" w:type="dxa"/>
          <w:trHeight w:val="516"/>
        </w:trPr>
        <w:tc>
          <w:tcPr>
            <w:tcW w:w="1300" w:type="dxa"/>
            <w:tcBorders>
              <w:left w:val="single" w:sz="8" w:space="0" w:color="auto"/>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p>
        </w:tc>
        <w:tc>
          <w:tcPr>
            <w:tcW w:w="3902" w:type="dxa"/>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r w:rsidRPr="00A06EFE">
              <w:rPr>
                <w:rFonts w:ascii="Times New Roman" w:eastAsia="Times New Roman" w:hAnsi="Times New Roman" w:cs="Times New Roman"/>
                <w:sz w:val="24"/>
              </w:rPr>
              <w:t>Экономическое и социально-</w:t>
            </w:r>
          </w:p>
        </w:tc>
        <w:tc>
          <w:tcPr>
            <w:tcW w:w="4598" w:type="dxa"/>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r w:rsidRPr="00A06EFE">
              <w:rPr>
                <w:rFonts w:ascii="Times New Roman" w:eastAsia="Times New Roman" w:hAnsi="Times New Roman" w:cs="Times New Roman"/>
                <w:sz w:val="24"/>
              </w:rPr>
              <w:t>Культурное пространство империи в</w:t>
            </w:r>
          </w:p>
        </w:tc>
      </w:tr>
      <w:tr w:rsidR="00A06EFE" w:rsidRPr="00A06EFE" w:rsidTr="001B0BB7">
        <w:trPr>
          <w:gridAfter w:val="1"/>
          <w:wAfter w:w="10" w:type="dxa"/>
          <w:trHeight w:val="319"/>
        </w:trPr>
        <w:tc>
          <w:tcPr>
            <w:tcW w:w="1300" w:type="dxa"/>
            <w:tcBorders>
              <w:left w:val="single" w:sz="8" w:space="0" w:color="auto"/>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p>
        </w:tc>
        <w:tc>
          <w:tcPr>
            <w:tcW w:w="3902" w:type="dxa"/>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r w:rsidRPr="00A06EFE">
              <w:rPr>
                <w:rFonts w:ascii="Times New Roman" w:eastAsia="Times New Roman" w:hAnsi="Times New Roman" w:cs="Times New Roman"/>
                <w:sz w:val="24"/>
              </w:rPr>
              <w:t>политическое развитие стран</w:t>
            </w:r>
          </w:p>
        </w:tc>
        <w:tc>
          <w:tcPr>
            <w:tcW w:w="4598" w:type="dxa"/>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r w:rsidRPr="00A06EFE">
              <w:rPr>
                <w:rFonts w:ascii="Times New Roman" w:eastAsia="Times New Roman" w:hAnsi="Times New Roman" w:cs="Times New Roman"/>
                <w:sz w:val="24"/>
              </w:rPr>
              <w:t>первой половине XIX в.</w:t>
            </w:r>
          </w:p>
        </w:tc>
      </w:tr>
      <w:tr w:rsidR="00A06EFE" w:rsidRPr="00A06EFE" w:rsidTr="001B0BB7">
        <w:trPr>
          <w:gridAfter w:val="1"/>
          <w:wAfter w:w="10" w:type="dxa"/>
          <w:trHeight w:val="317"/>
        </w:trPr>
        <w:tc>
          <w:tcPr>
            <w:tcW w:w="1300" w:type="dxa"/>
            <w:tcBorders>
              <w:left w:val="single" w:sz="8" w:space="0" w:color="auto"/>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p>
        </w:tc>
        <w:tc>
          <w:tcPr>
            <w:tcW w:w="3902" w:type="dxa"/>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r w:rsidRPr="00A06EFE">
              <w:rPr>
                <w:rFonts w:ascii="Times New Roman" w:eastAsia="Times New Roman" w:hAnsi="Times New Roman" w:cs="Times New Roman"/>
                <w:sz w:val="24"/>
              </w:rPr>
              <w:t>Европы и США в конце ХIХ в.</w:t>
            </w:r>
          </w:p>
        </w:tc>
        <w:tc>
          <w:tcPr>
            <w:tcW w:w="4598" w:type="dxa"/>
            <w:vMerge w:val="restart"/>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r w:rsidRPr="00A06EFE">
              <w:rPr>
                <w:rFonts w:ascii="Times New Roman" w:eastAsia="Times New Roman" w:hAnsi="Times New Roman" w:cs="Times New Roman"/>
                <w:sz w:val="24"/>
              </w:rPr>
              <w:t>Пространство империи: этнокультурный</w:t>
            </w:r>
          </w:p>
        </w:tc>
      </w:tr>
      <w:tr w:rsidR="00A06EFE" w:rsidRPr="00A06EFE" w:rsidTr="001B0BB7">
        <w:trPr>
          <w:gridAfter w:val="1"/>
          <w:wAfter w:w="10" w:type="dxa"/>
          <w:trHeight w:val="199"/>
        </w:trPr>
        <w:tc>
          <w:tcPr>
            <w:tcW w:w="1300" w:type="dxa"/>
            <w:tcBorders>
              <w:left w:val="single" w:sz="8" w:space="0" w:color="auto"/>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17"/>
              </w:rPr>
            </w:pPr>
          </w:p>
        </w:tc>
        <w:tc>
          <w:tcPr>
            <w:tcW w:w="3902" w:type="dxa"/>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17"/>
              </w:rPr>
            </w:pPr>
          </w:p>
        </w:tc>
        <w:tc>
          <w:tcPr>
            <w:tcW w:w="4598" w:type="dxa"/>
            <w:vMerge/>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17"/>
              </w:rPr>
            </w:pPr>
          </w:p>
        </w:tc>
      </w:tr>
      <w:tr w:rsidR="00A06EFE" w:rsidRPr="00A06EFE" w:rsidTr="001B0BB7">
        <w:trPr>
          <w:gridAfter w:val="1"/>
          <w:wAfter w:w="10" w:type="dxa"/>
          <w:trHeight w:val="317"/>
        </w:trPr>
        <w:tc>
          <w:tcPr>
            <w:tcW w:w="1300" w:type="dxa"/>
            <w:tcBorders>
              <w:left w:val="single" w:sz="8" w:space="0" w:color="auto"/>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p>
        </w:tc>
        <w:tc>
          <w:tcPr>
            <w:tcW w:w="3902" w:type="dxa"/>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r w:rsidRPr="00A06EFE">
              <w:rPr>
                <w:rFonts w:ascii="Times New Roman" w:eastAsia="Times New Roman" w:hAnsi="Times New Roman" w:cs="Times New Roman"/>
                <w:sz w:val="24"/>
              </w:rPr>
              <w:t>Страны Азии в ХIХ в.</w:t>
            </w:r>
          </w:p>
        </w:tc>
        <w:tc>
          <w:tcPr>
            <w:tcW w:w="4598" w:type="dxa"/>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r w:rsidRPr="00A06EFE">
              <w:rPr>
                <w:rFonts w:ascii="Times New Roman" w:eastAsia="Times New Roman" w:hAnsi="Times New Roman" w:cs="Times New Roman"/>
                <w:sz w:val="24"/>
              </w:rPr>
              <w:t>облик страны</w:t>
            </w:r>
          </w:p>
        </w:tc>
      </w:tr>
      <w:tr w:rsidR="00A06EFE" w:rsidRPr="00A06EFE" w:rsidTr="001B0BB7">
        <w:trPr>
          <w:gridAfter w:val="1"/>
          <w:wAfter w:w="10" w:type="dxa"/>
          <w:trHeight w:val="518"/>
        </w:trPr>
        <w:tc>
          <w:tcPr>
            <w:tcW w:w="1300" w:type="dxa"/>
            <w:tcBorders>
              <w:left w:val="single" w:sz="8" w:space="0" w:color="auto"/>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p>
        </w:tc>
        <w:tc>
          <w:tcPr>
            <w:tcW w:w="3902" w:type="dxa"/>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r w:rsidRPr="00A06EFE">
              <w:rPr>
                <w:rFonts w:ascii="Times New Roman" w:eastAsia="Times New Roman" w:hAnsi="Times New Roman" w:cs="Times New Roman"/>
                <w:sz w:val="24"/>
              </w:rPr>
              <w:t>Война за независимость в</w:t>
            </w:r>
          </w:p>
        </w:tc>
        <w:tc>
          <w:tcPr>
            <w:tcW w:w="4598" w:type="dxa"/>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r w:rsidRPr="00A06EFE">
              <w:rPr>
                <w:rFonts w:ascii="Times New Roman" w:eastAsia="Times New Roman" w:hAnsi="Times New Roman" w:cs="Times New Roman"/>
                <w:sz w:val="24"/>
              </w:rPr>
              <w:t>Формирование гражданского</w:t>
            </w:r>
          </w:p>
        </w:tc>
      </w:tr>
      <w:tr w:rsidR="00A06EFE" w:rsidRPr="00A06EFE" w:rsidTr="001B0BB7">
        <w:trPr>
          <w:gridAfter w:val="1"/>
          <w:wAfter w:w="10" w:type="dxa"/>
          <w:trHeight w:val="317"/>
        </w:trPr>
        <w:tc>
          <w:tcPr>
            <w:tcW w:w="1300" w:type="dxa"/>
            <w:tcBorders>
              <w:left w:val="single" w:sz="8" w:space="0" w:color="auto"/>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p>
        </w:tc>
        <w:tc>
          <w:tcPr>
            <w:tcW w:w="3902" w:type="dxa"/>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r w:rsidRPr="00A06EFE">
              <w:rPr>
                <w:rFonts w:ascii="Times New Roman" w:eastAsia="Times New Roman" w:hAnsi="Times New Roman" w:cs="Times New Roman"/>
                <w:sz w:val="24"/>
              </w:rPr>
              <w:t>Латинской Америке</w:t>
            </w:r>
          </w:p>
        </w:tc>
        <w:tc>
          <w:tcPr>
            <w:tcW w:w="4598" w:type="dxa"/>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r w:rsidRPr="00A06EFE">
              <w:rPr>
                <w:rFonts w:ascii="Times New Roman" w:eastAsia="Times New Roman" w:hAnsi="Times New Roman" w:cs="Times New Roman"/>
                <w:sz w:val="24"/>
              </w:rPr>
              <w:t>правосознания. Основные течения</w:t>
            </w:r>
          </w:p>
        </w:tc>
      </w:tr>
      <w:tr w:rsidR="00A06EFE" w:rsidRPr="00A06EFE" w:rsidTr="001B0BB7">
        <w:trPr>
          <w:gridAfter w:val="1"/>
          <w:wAfter w:w="10" w:type="dxa"/>
          <w:trHeight w:val="317"/>
        </w:trPr>
        <w:tc>
          <w:tcPr>
            <w:tcW w:w="1300" w:type="dxa"/>
            <w:tcBorders>
              <w:left w:val="single" w:sz="8" w:space="0" w:color="auto"/>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p>
        </w:tc>
        <w:tc>
          <w:tcPr>
            <w:tcW w:w="3902" w:type="dxa"/>
            <w:vMerge w:val="restart"/>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r w:rsidRPr="00A06EFE">
              <w:rPr>
                <w:rFonts w:ascii="Times New Roman" w:eastAsia="Times New Roman" w:hAnsi="Times New Roman" w:cs="Times New Roman"/>
                <w:sz w:val="24"/>
              </w:rPr>
              <w:t>Народы Африки в Новое время</w:t>
            </w:r>
          </w:p>
        </w:tc>
        <w:tc>
          <w:tcPr>
            <w:tcW w:w="4598" w:type="dxa"/>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r w:rsidRPr="00A06EFE">
              <w:rPr>
                <w:rFonts w:ascii="Times New Roman" w:eastAsia="Times New Roman" w:hAnsi="Times New Roman" w:cs="Times New Roman"/>
                <w:sz w:val="24"/>
              </w:rPr>
              <w:t>общественной мысли</w:t>
            </w:r>
          </w:p>
        </w:tc>
      </w:tr>
      <w:tr w:rsidR="00A06EFE" w:rsidRPr="00A06EFE" w:rsidTr="001B0BB7">
        <w:trPr>
          <w:gridAfter w:val="1"/>
          <w:wAfter w:w="10" w:type="dxa"/>
          <w:trHeight w:val="202"/>
        </w:trPr>
        <w:tc>
          <w:tcPr>
            <w:tcW w:w="1300" w:type="dxa"/>
            <w:tcBorders>
              <w:left w:val="single" w:sz="8" w:space="0" w:color="auto"/>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17"/>
              </w:rPr>
            </w:pPr>
          </w:p>
        </w:tc>
        <w:tc>
          <w:tcPr>
            <w:tcW w:w="3902" w:type="dxa"/>
            <w:vMerge/>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17"/>
              </w:rPr>
            </w:pPr>
          </w:p>
        </w:tc>
        <w:tc>
          <w:tcPr>
            <w:tcW w:w="4598" w:type="dxa"/>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17"/>
              </w:rPr>
            </w:pPr>
          </w:p>
        </w:tc>
      </w:tr>
      <w:tr w:rsidR="00A06EFE" w:rsidRPr="00A06EFE" w:rsidTr="001B0BB7">
        <w:trPr>
          <w:gridAfter w:val="1"/>
          <w:wAfter w:w="10" w:type="dxa"/>
          <w:trHeight w:val="517"/>
        </w:trPr>
        <w:tc>
          <w:tcPr>
            <w:tcW w:w="1300" w:type="dxa"/>
            <w:tcBorders>
              <w:left w:val="single" w:sz="8" w:space="0" w:color="auto"/>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p>
        </w:tc>
        <w:tc>
          <w:tcPr>
            <w:tcW w:w="3902" w:type="dxa"/>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r w:rsidRPr="00A06EFE">
              <w:rPr>
                <w:rFonts w:ascii="Times New Roman" w:eastAsia="Times New Roman" w:hAnsi="Times New Roman" w:cs="Times New Roman"/>
                <w:sz w:val="24"/>
              </w:rPr>
              <w:t>Развитие культуры в XIX в.</w:t>
            </w:r>
          </w:p>
        </w:tc>
        <w:tc>
          <w:tcPr>
            <w:tcW w:w="4598" w:type="dxa"/>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p>
        </w:tc>
      </w:tr>
      <w:tr w:rsidR="00A06EFE" w:rsidRPr="00A06EFE" w:rsidTr="001B0BB7">
        <w:trPr>
          <w:gridAfter w:val="1"/>
          <w:wAfter w:w="10" w:type="dxa"/>
          <w:trHeight w:val="319"/>
        </w:trPr>
        <w:tc>
          <w:tcPr>
            <w:tcW w:w="1300" w:type="dxa"/>
            <w:tcBorders>
              <w:left w:val="single" w:sz="8" w:space="0" w:color="auto"/>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p>
        </w:tc>
        <w:tc>
          <w:tcPr>
            <w:tcW w:w="3902" w:type="dxa"/>
            <w:vMerge w:val="restart"/>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r w:rsidRPr="00A06EFE">
              <w:rPr>
                <w:rFonts w:ascii="Times New Roman" w:eastAsia="Times New Roman" w:hAnsi="Times New Roman" w:cs="Times New Roman"/>
                <w:sz w:val="24"/>
              </w:rPr>
              <w:t>Международные отношения в</w:t>
            </w:r>
          </w:p>
        </w:tc>
        <w:tc>
          <w:tcPr>
            <w:tcW w:w="4598" w:type="dxa"/>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r w:rsidRPr="00A06EFE">
              <w:rPr>
                <w:rFonts w:ascii="Times New Roman" w:eastAsia="Times New Roman" w:hAnsi="Times New Roman" w:cs="Times New Roman"/>
                <w:sz w:val="24"/>
              </w:rPr>
              <w:t>Россия в эпоху реформ</w:t>
            </w:r>
          </w:p>
        </w:tc>
      </w:tr>
      <w:tr w:rsidR="00A06EFE" w:rsidRPr="00A06EFE" w:rsidTr="001B0BB7">
        <w:trPr>
          <w:gridAfter w:val="1"/>
          <w:wAfter w:w="10" w:type="dxa"/>
          <w:trHeight w:val="199"/>
        </w:trPr>
        <w:tc>
          <w:tcPr>
            <w:tcW w:w="1300" w:type="dxa"/>
            <w:tcBorders>
              <w:left w:val="single" w:sz="8" w:space="0" w:color="auto"/>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17"/>
              </w:rPr>
            </w:pPr>
          </w:p>
        </w:tc>
        <w:tc>
          <w:tcPr>
            <w:tcW w:w="3902" w:type="dxa"/>
            <w:vMerge/>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17"/>
              </w:rPr>
            </w:pPr>
          </w:p>
        </w:tc>
        <w:tc>
          <w:tcPr>
            <w:tcW w:w="4598" w:type="dxa"/>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17"/>
              </w:rPr>
            </w:pPr>
          </w:p>
        </w:tc>
      </w:tr>
      <w:tr w:rsidR="00A06EFE" w:rsidRPr="00A06EFE" w:rsidTr="001B0BB7">
        <w:trPr>
          <w:gridAfter w:val="1"/>
          <w:wAfter w:w="10" w:type="dxa"/>
          <w:trHeight w:val="317"/>
        </w:trPr>
        <w:tc>
          <w:tcPr>
            <w:tcW w:w="1300" w:type="dxa"/>
            <w:tcBorders>
              <w:left w:val="single" w:sz="8" w:space="0" w:color="auto"/>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p>
        </w:tc>
        <w:tc>
          <w:tcPr>
            <w:tcW w:w="3902" w:type="dxa"/>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r w:rsidRPr="00A06EFE">
              <w:rPr>
                <w:rFonts w:ascii="Times New Roman" w:eastAsia="Times New Roman" w:hAnsi="Times New Roman" w:cs="Times New Roman"/>
                <w:sz w:val="24"/>
              </w:rPr>
              <w:t>XIX в.</w:t>
            </w:r>
          </w:p>
        </w:tc>
        <w:tc>
          <w:tcPr>
            <w:tcW w:w="4598" w:type="dxa"/>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r w:rsidRPr="00A06EFE">
              <w:rPr>
                <w:rFonts w:ascii="Times New Roman" w:eastAsia="Times New Roman" w:hAnsi="Times New Roman" w:cs="Times New Roman"/>
                <w:sz w:val="24"/>
              </w:rPr>
              <w:t>Преобразования Александра II:</w:t>
            </w:r>
          </w:p>
        </w:tc>
      </w:tr>
      <w:tr w:rsidR="00A06EFE" w:rsidRPr="00A06EFE" w:rsidTr="001B0BB7">
        <w:trPr>
          <w:gridAfter w:val="1"/>
          <w:wAfter w:w="10" w:type="dxa"/>
          <w:trHeight w:val="317"/>
        </w:trPr>
        <w:tc>
          <w:tcPr>
            <w:tcW w:w="1300" w:type="dxa"/>
            <w:tcBorders>
              <w:left w:val="single" w:sz="8" w:space="0" w:color="auto"/>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p>
        </w:tc>
        <w:tc>
          <w:tcPr>
            <w:tcW w:w="3902" w:type="dxa"/>
            <w:vMerge w:val="restart"/>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r w:rsidRPr="00A06EFE">
              <w:rPr>
                <w:rFonts w:ascii="Times New Roman" w:eastAsia="Times New Roman" w:hAnsi="Times New Roman" w:cs="Times New Roman"/>
                <w:sz w:val="24"/>
              </w:rPr>
              <w:t>Мир в 1900—1914 гг.</w:t>
            </w:r>
          </w:p>
        </w:tc>
        <w:tc>
          <w:tcPr>
            <w:tcW w:w="4598" w:type="dxa"/>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r w:rsidRPr="00A06EFE">
              <w:rPr>
                <w:rFonts w:ascii="Times New Roman" w:eastAsia="Times New Roman" w:hAnsi="Times New Roman" w:cs="Times New Roman"/>
                <w:sz w:val="24"/>
              </w:rPr>
              <w:t>социальная и правовая модернизация</w:t>
            </w:r>
          </w:p>
        </w:tc>
      </w:tr>
      <w:tr w:rsidR="00A06EFE" w:rsidRPr="00A06EFE" w:rsidTr="001B0BB7">
        <w:trPr>
          <w:gridAfter w:val="1"/>
          <w:wAfter w:w="10" w:type="dxa"/>
          <w:trHeight w:val="202"/>
        </w:trPr>
        <w:tc>
          <w:tcPr>
            <w:tcW w:w="1300" w:type="dxa"/>
            <w:tcBorders>
              <w:left w:val="single" w:sz="8" w:space="0" w:color="auto"/>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17"/>
              </w:rPr>
            </w:pPr>
          </w:p>
        </w:tc>
        <w:tc>
          <w:tcPr>
            <w:tcW w:w="3902" w:type="dxa"/>
            <w:vMerge/>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17"/>
              </w:rPr>
            </w:pPr>
          </w:p>
        </w:tc>
        <w:tc>
          <w:tcPr>
            <w:tcW w:w="4598" w:type="dxa"/>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17"/>
              </w:rPr>
            </w:pPr>
          </w:p>
        </w:tc>
      </w:tr>
      <w:tr w:rsidR="00A06EFE" w:rsidRPr="00A06EFE" w:rsidTr="001B0BB7">
        <w:trPr>
          <w:gridAfter w:val="1"/>
          <w:wAfter w:w="10" w:type="dxa"/>
          <w:trHeight w:val="317"/>
        </w:trPr>
        <w:tc>
          <w:tcPr>
            <w:tcW w:w="1300" w:type="dxa"/>
            <w:tcBorders>
              <w:left w:val="single" w:sz="8" w:space="0" w:color="auto"/>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p>
        </w:tc>
        <w:tc>
          <w:tcPr>
            <w:tcW w:w="3902" w:type="dxa"/>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p>
        </w:tc>
        <w:tc>
          <w:tcPr>
            <w:tcW w:w="4598" w:type="dxa"/>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r w:rsidRPr="00A06EFE">
              <w:rPr>
                <w:rFonts w:ascii="Times New Roman" w:eastAsia="Times New Roman" w:hAnsi="Times New Roman" w:cs="Times New Roman"/>
                <w:sz w:val="24"/>
              </w:rPr>
              <w:t>«Народное самодержавие» Александра III</w:t>
            </w:r>
          </w:p>
        </w:tc>
      </w:tr>
      <w:tr w:rsidR="00A06EFE" w:rsidRPr="00A06EFE" w:rsidTr="001B0BB7">
        <w:trPr>
          <w:gridAfter w:val="1"/>
          <w:wAfter w:w="10" w:type="dxa"/>
          <w:trHeight w:val="516"/>
        </w:trPr>
        <w:tc>
          <w:tcPr>
            <w:tcW w:w="1300" w:type="dxa"/>
            <w:tcBorders>
              <w:left w:val="single" w:sz="8" w:space="0" w:color="auto"/>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p>
        </w:tc>
        <w:tc>
          <w:tcPr>
            <w:tcW w:w="3902" w:type="dxa"/>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p>
        </w:tc>
        <w:tc>
          <w:tcPr>
            <w:tcW w:w="4598" w:type="dxa"/>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r w:rsidRPr="00A06EFE">
              <w:rPr>
                <w:rFonts w:ascii="Times New Roman" w:eastAsia="Times New Roman" w:hAnsi="Times New Roman" w:cs="Times New Roman"/>
                <w:sz w:val="24"/>
              </w:rPr>
              <w:t>Пореформенный социум. Сельское</w:t>
            </w:r>
          </w:p>
        </w:tc>
      </w:tr>
      <w:tr w:rsidR="00A06EFE" w:rsidRPr="00A06EFE" w:rsidTr="001B0BB7">
        <w:trPr>
          <w:gridAfter w:val="1"/>
          <w:wAfter w:w="10" w:type="dxa"/>
          <w:trHeight w:val="319"/>
        </w:trPr>
        <w:tc>
          <w:tcPr>
            <w:tcW w:w="1300" w:type="dxa"/>
            <w:tcBorders>
              <w:left w:val="single" w:sz="8" w:space="0" w:color="auto"/>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p>
        </w:tc>
        <w:tc>
          <w:tcPr>
            <w:tcW w:w="3902" w:type="dxa"/>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p>
        </w:tc>
        <w:tc>
          <w:tcPr>
            <w:tcW w:w="4598" w:type="dxa"/>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r w:rsidRPr="00A06EFE">
              <w:rPr>
                <w:rFonts w:ascii="Times New Roman" w:eastAsia="Times New Roman" w:hAnsi="Times New Roman" w:cs="Times New Roman"/>
                <w:sz w:val="24"/>
              </w:rPr>
              <w:t>хозяйство и промышленность</w:t>
            </w:r>
          </w:p>
        </w:tc>
      </w:tr>
      <w:tr w:rsidR="00A06EFE" w:rsidRPr="00A06EFE" w:rsidTr="001B0BB7">
        <w:trPr>
          <w:gridAfter w:val="1"/>
          <w:wAfter w:w="10" w:type="dxa"/>
          <w:trHeight w:val="516"/>
        </w:trPr>
        <w:tc>
          <w:tcPr>
            <w:tcW w:w="1300" w:type="dxa"/>
            <w:tcBorders>
              <w:left w:val="single" w:sz="8" w:space="0" w:color="auto"/>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p>
        </w:tc>
        <w:tc>
          <w:tcPr>
            <w:tcW w:w="3902" w:type="dxa"/>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p>
        </w:tc>
        <w:tc>
          <w:tcPr>
            <w:tcW w:w="4598" w:type="dxa"/>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r w:rsidRPr="00A06EFE">
              <w:rPr>
                <w:rFonts w:ascii="Times New Roman" w:eastAsia="Times New Roman" w:hAnsi="Times New Roman" w:cs="Times New Roman"/>
                <w:sz w:val="24"/>
              </w:rPr>
              <w:t>Культурное пространство империи во</w:t>
            </w:r>
          </w:p>
        </w:tc>
      </w:tr>
      <w:tr w:rsidR="00A06EFE" w:rsidRPr="00A06EFE" w:rsidTr="001B0BB7">
        <w:trPr>
          <w:gridAfter w:val="1"/>
          <w:wAfter w:w="10" w:type="dxa"/>
          <w:trHeight w:val="319"/>
        </w:trPr>
        <w:tc>
          <w:tcPr>
            <w:tcW w:w="1300" w:type="dxa"/>
            <w:tcBorders>
              <w:left w:val="single" w:sz="8" w:space="0" w:color="auto"/>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p>
        </w:tc>
        <w:tc>
          <w:tcPr>
            <w:tcW w:w="3902" w:type="dxa"/>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p>
        </w:tc>
        <w:tc>
          <w:tcPr>
            <w:tcW w:w="4598" w:type="dxa"/>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r w:rsidRPr="00A06EFE">
              <w:rPr>
                <w:rFonts w:ascii="Times New Roman" w:eastAsia="Times New Roman" w:hAnsi="Times New Roman" w:cs="Times New Roman"/>
                <w:sz w:val="24"/>
              </w:rPr>
              <w:t>второй половине XIX в.</w:t>
            </w:r>
          </w:p>
        </w:tc>
      </w:tr>
      <w:tr w:rsidR="00A06EFE" w:rsidRPr="00A06EFE" w:rsidTr="001B0BB7">
        <w:trPr>
          <w:gridAfter w:val="1"/>
          <w:wAfter w:w="10" w:type="dxa"/>
          <w:trHeight w:val="516"/>
        </w:trPr>
        <w:tc>
          <w:tcPr>
            <w:tcW w:w="1300" w:type="dxa"/>
            <w:tcBorders>
              <w:left w:val="single" w:sz="8" w:space="0" w:color="auto"/>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p>
        </w:tc>
        <w:tc>
          <w:tcPr>
            <w:tcW w:w="3902" w:type="dxa"/>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p>
        </w:tc>
        <w:tc>
          <w:tcPr>
            <w:tcW w:w="4598" w:type="dxa"/>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r w:rsidRPr="00A06EFE">
              <w:rPr>
                <w:rFonts w:ascii="Times New Roman" w:eastAsia="Times New Roman" w:hAnsi="Times New Roman" w:cs="Times New Roman"/>
                <w:sz w:val="24"/>
              </w:rPr>
              <w:t>Этнокультурный облик империи</w:t>
            </w:r>
          </w:p>
        </w:tc>
      </w:tr>
      <w:tr w:rsidR="00A06EFE" w:rsidRPr="00A06EFE" w:rsidTr="001B0BB7">
        <w:trPr>
          <w:gridAfter w:val="1"/>
          <w:wAfter w:w="10" w:type="dxa"/>
          <w:trHeight w:val="518"/>
        </w:trPr>
        <w:tc>
          <w:tcPr>
            <w:tcW w:w="1300" w:type="dxa"/>
            <w:tcBorders>
              <w:left w:val="single" w:sz="8" w:space="0" w:color="auto"/>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p>
        </w:tc>
        <w:tc>
          <w:tcPr>
            <w:tcW w:w="3902" w:type="dxa"/>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p>
        </w:tc>
        <w:tc>
          <w:tcPr>
            <w:tcW w:w="4598" w:type="dxa"/>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r w:rsidRPr="00A06EFE">
              <w:rPr>
                <w:rFonts w:ascii="Times New Roman" w:eastAsia="Times New Roman" w:hAnsi="Times New Roman" w:cs="Times New Roman"/>
                <w:sz w:val="24"/>
              </w:rPr>
              <w:t>Формирование гражданского общества и</w:t>
            </w:r>
          </w:p>
        </w:tc>
      </w:tr>
      <w:tr w:rsidR="00A06EFE" w:rsidRPr="00A06EFE" w:rsidTr="001B0BB7">
        <w:trPr>
          <w:gridAfter w:val="1"/>
          <w:wAfter w:w="10" w:type="dxa"/>
          <w:trHeight w:val="317"/>
        </w:trPr>
        <w:tc>
          <w:tcPr>
            <w:tcW w:w="1300" w:type="dxa"/>
            <w:tcBorders>
              <w:left w:val="single" w:sz="8" w:space="0" w:color="auto"/>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p>
        </w:tc>
        <w:tc>
          <w:tcPr>
            <w:tcW w:w="3902" w:type="dxa"/>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p>
        </w:tc>
        <w:tc>
          <w:tcPr>
            <w:tcW w:w="4598" w:type="dxa"/>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r w:rsidRPr="00A06EFE">
              <w:rPr>
                <w:rFonts w:ascii="Times New Roman" w:eastAsia="Times New Roman" w:hAnsi="Times New Roman" w:cs="Times New Roman"/>
                <w:sz w:val="24"/>
              </w:rPr>
              <w:t>основные направления общественных</w:t>
            </w:r>
          </w:p>
        </w:tc>
      </w:tr>
      <w:tr w:rsidR="00A06EFE" w:rsidRPr="00A06EFE" w:rsidTr="001B0BB7">
        <w:trPr>
          <w:gridAfter w:val="1"/>
          <w:wAfter w:w="10" w:type="dxa"/>
          <w:trHeight w:val="317"/>
        </w:trPr>
        <w:tc>
          <w:tcPr>
            <w:tcW w:w="1300" w:type="dxa"/>
            <w:tcBorders>
              <w:left w:val="single" w:sz="8" w:space="0" w:color="auto"/>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p>
        </w:tc>
        <w:tc>
          <w:tcPr>
            <w:tcW w:w="3902" w:type="dxa"/>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p>
        </w:tc>
        <w:tc>
          <w:tcPr>
            <w:tcW w:w="4598" w:type="dxa"/>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r w:rsidRPr="00A06EFE">
              <w:rPr>
                <w:rFonts w:ascii="Times New Roman" w:eastAsia="Times New Roman" w:hAnsi="Times New Roman" w:cs="Times New Roman"/>
                <w:sz w:val="24"/>
              </w:rPr>
              <w:t>движений</w:t>
            </w:r>
          </w:p>
        </w:tc>
      </w:tr>
      <w:tr w:rsidR="00A06EFE" w:rsidRPr="00A06EFE" w:rsidTr="001B0BB7">
        <w:trPr>
          <w:gridAfter w:val="1"/>
          <w:wAfter w:w="10" w:type="dxa"/>
          <w:trHeight w:val="518"/>
        </w:trPr>
        <w:tc>
          <w:tcPr>
            <w:tcW w:w="1300" w:type="dxa"/>
            <w:tcBorders>
              <w:left w:val="single" w:sz="8" w:space="0" w:color="auto"/>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p>
        </w:tc>
        <w:tc>
          <w:tcPr>
            <w:tcW w:w="3902" w:type="dxa"/>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p>
        </w:tc>
        <w:tc>
          <w:tcPr>
            <w:tcW w:w="4598" w:type="dxa"/>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r w:rsidRPr="00A06EFE">
              <w:rPr>
                <w:rFonts w:ascii="Times New Roman" w:eastAsia="Times New Roman" w:hAnsi="Times New Roman" w:cs="Times New Roman"/>
                <w:sz w:val="24"/>
              </w:rPr>
              <w:t>Кризис империи в начале ХХ века</w:t>
            </w:r>
          </w:p>
        </w:tc>
      </w:tr>
      <w:tr w:rsidR="00A06EFE" w:rsidRPr="00A06EFE" w:rsidTr="001B0BB7">
        <w:trPr>
          <w:gridAfter w:val="1"/>
          <w:wAfter w:w="10" w:type="dxa"/>
          <w:trHeight w:val="516"/>
        </w:trPr>
        <w:tc>
          <w:tcPr>
            <w:tcW w:w="1300" w:type="dxa"/>
            <w:tcBorders>
              <w:left w:val="single" w:sz="8" w:space="0" w:color="auto"/>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p>
        </w:tc>
        <w:tc>
          <w:tcPr>
            <w:tcW w:w="3902" w:type="dxa"/>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p>
        </w:tc>
        <w:tc>
          <w:tcPr>
            <w:tcW w:w="4598" w:type="dxa"/>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r w:rsidRPr="00A06EFE">
              <w:rPr>
                <w:rFonts w:ascii="Times New Roman" w:eastAsia="Times New Roman" w:hAnsi="Times New Roman" w:cs="Times New Roman"/>
                <w:sz w:val="24"/>
              </w:rPr>
              <w:t>Первая российская революция 1905-</w:t>
            </w:r>
          </w:p>
        </w:tc>
      </w:tr>
      <w:tr w:rsidR="00A06EFE" w:rsidRPr="00A06EFE" w:rsidTr="001B0BB7">
        <w:trPr>
          <w:gridAfter w:val="1"/>
          <w:wAfter w:w="10" w:type="dxa"/>
          <w:trHeight w:val="319"/>
        </w:trPr>
        <w:tc>
          <w:tcPr>
            <w:tcW w:w="1300" w:type="dxa"/>
            <w:tcBorders>
              <w:left w:val="single" w:sz="8" w:space="0" w:color="auto"/>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p>
        </w:tc>
        <w:tc>
          <w:tcPr>
            <w:tcW w:w="3902" w:type="dxa"/>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p>
        </w:tc>
        <w:tc>
          <w:tcPr>
            <w:tcW w:w="4598" w:type="dxa"/>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r w:rsidRPr="00A06EFE">
              <w:rPr>
                <w:rFonts w:ascii="Times New Roman" w:eastAsia="Times New Roman" w:hAnsi="Times New Roman" w:cs="Times New Roman"/>
                <w:sz w:val="24"/>
              </w:rPr>
              <w:t>1907 гг. Начало парламентаризма</w:t>
            </w:r>
          </w:p>
        </w:tc>
      </w:tr>
      <w:tr w:rsidR="00A06EFE" w:rsidRPr="00A06EFE" w:rsidTr="001B0BB7">
        <w:trPr>
          <w:gridAfter w:val="1"/>
          <w:wAfter w:w="10" w:type="dxa"/>
          <w:trHeight w:val="516"/>
        </w:trPr>
        <w:tc>
          <w:tcPr>
            <w:tcW w:w="1300" w:type="dxa"/>
            <w:tcBorders>
              <w:left w:val="single" w:sz="8" w:space="0" w:color="auto"/>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p>
        </w:tc>
        <w:tc>
          <w:tcPr>
            <w:tcW w:w="3902" w:type="dxa"/>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p>
        </w:tc>
        <w:tc>
          <w:tcPr>
            <w:tcW w:w="4598" w:type="dxa"/>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r w:rsidRPr="00A06EFE">
              <w:rPr>
                <w:rFonts w:ascii="Times New Roman" w:eastAsia="Times New Roman" w:hAnsi="Times New Roman" w:cs="Times New Roman"/>
                <w:sz w:val="24"/>
              </w:rPr>
              <w:t>Общество и власть после революции</w:t>
            </w:r>
          </w:p>
        </w:tc>
      </w:tr>
      <w:tr w:rsidR="00A06EFE" w:rsidRPr="00A06EFE" w:rsidTr="001B0BB7">
        <w:trPr>
          <w:gridAfter w:val="1"/>
          <w:wAfter w:w="10" w:type="dxa"/>
          <w:trHeight w:val="519"/>
        </w:trPr>
        <w:tc>
          <w:tcPr>
            <w:tcW w:w="1300" w:type="dxa"/>
            <w:tcBorders>
              <w:left w:val="single" w:sz="8" w:space="0" w:color="auto"/>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p>
        </w:tc>
        <w:tc>
          <w:tcPr>
            <w:tcW w:w="3902" w:type="dxa"/>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p>
        </w:tc>
        <w:tc>
          <w:tcPr>
            <w:tcW w:w="4598" w:type="dxa"/>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r w:rsidRPr="00A06EFE">
              <w:rPr>
                <w:rFonts w:ascii="Times New Roman" w:eastAsia="Times New Roman" w:hAnsi="Times New Roman" w:cs="Times New Roman"/>
                <w:sz w:val="24"/>
              </w:rPr>
              <w:t>«Серебряный век» российской культуры</w:t>
            </w:r>
          </w:p>
        </w:tc>
      </w:tr>
      <w:tr w:rsidR="00A06EFE" w:rsidRPr="00A06EFE" w:rsidTr="001B0BB7">
        <w:trPr>
          <w:gridAfter w:val="1"/>
          <w:wAfter w:w="10" w:type="dxa"/>
          <w:trHeight w:val="516"/>
        </w:trPr>
        <w:tc>
          <w:tcPr>
            <w:tcW w:w="1300" w:type="dxa"/>
            <w:tcBorders>
              <w:left w:val="single" w:sz="8" w:space="0" w:color="auto"/>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p>
        </w:tc>
        <w:tc>
          <w:tcPr>
            <w:tcW w:w="3902" w:type="dxa"/>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p>
        </w:tc>
        <w:tc>
          <w:tcPr>
            <w:tcW w:w="4598" w:type="dxa"/>
            <w:tcBorders>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4"/>
              </w:rPr>
            </w:pPr>
            <w:r w:rsidRPr="00A06EFE">
              <w:rPr>
                <w:rFonts w:ascii="Times New Roman" w:eastAsia="Times New Roman" w:hAnsi="Times New Roman" w:cs="Times New Roman"/>
                <w:sz w:val="24"/>
              </w:rPr>
              <w:t>Региональный компонент</w:t>
            </w:r>
          </w:p>
        </w:tc>
      </w:tr>
      <w:tr w:rsidR="00A06EFE" w:rsidRPr="00A06EFE" w:rsidTr="001B0BB7">
        <w:trPr>
          <w:gridAfter w:val="1"/>
          <w:wAfter w:w="10" w:type="dxa"/>
          <w:trHeight w:val="250"/>
        </w:trPr>
        <w:tc>
          <w:tcPr>
            <w:tcW w:w="1300" w:type="dxa"/>
            <w:tcBorders>
              <w:left w:val="single" w:sz="8" w:space="0" w:color="auto"/>
              <w:bottom w:val="single" w:sz="8" w:space="0" w:color="auto"/>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1"/>
              </w:rPr>
            </w:pPr>
          </w:p>
        </w:tc>
        <w:tc>
          <w:tcPr>
            <w:tcW w:w="3902" w:type="dxa"/>
            <w:tcBorders>
              <w:bottom w:val="single" w:sz="8" w:space="0" w:color="auto"/>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1"/>
              </w:rPr>
            </w:pPr>
          </w:p>
        </w:tc>
        <w:tc>
          <w:tcPr>
            <w:tcW w:w="4598" w:type="dxa"/>
            <w:tcBorders>
              <w:bottom w:val="single" w:sz="8" w:space="0" w:color="auto"/>
              <w:right w:val="single" w:sz="8" w:space="0" w:color="auto"/>
            </w:tcBorders>
            <w:shd w:val="clear" w:color="auto" w:fill="auto"/>
            <w:vAlign w:val="bottom"/>
          </w:tcPr>
          <w:p w:rsidR="00A06EFE" w:rsidRPr="00A06EFE" w:rsidRDefault="00A06EFE" w:rsidP="00A06EFE">
            <w:pPr>
              <w:spacing w:line="0" w:lineRule="atLeast"/>
              <w:jc w:val="both"/>
              <w:rPr>
                <w:rFonts w:ascii="Times New Roman" w:eastAsia="Times New Roman" w:hAnsi="Times New Roman" w:cs="Times New Roman"/>
                <w:sz w:val="21"/>
              </w:rPr>
            </w:pPr>
          </w:p>
        </w:tc>
      </w:tr>
    </w:tbl>
    <w:p w:rsidR="00A06EFE" w:rsidRPr="00A06EFE" w:rsidRDefault="00A06EFE" w:rsidP="00A06EFE">
      <w:pPr>
        <w:spacing w:line="200" w:lineRule="exact"/>
        <w:jc w:val="both"/>
        <w:rPr>
          <w:rFonts w:ascii="Times New Roman" w:eastAsia="Times New Roman" w:hAnsi="Times New Roman" w:cs="Times New Roman"/>
        </w:rPr>
      </w:pPr>
    </w:p>
    <w:p w:rsidR="00A06EFE" w:rsidRPr="00A06EFE" w:rsidRDefault="00A06EFE" w:rsidP="00A06EFE">
      <w:pPr>
        <w:spacing w:line="311" w:lineRule="exact"/>
        <w:jc w:val="both"/>
        <w:rPr>
          <w:rFonts w:ascii="Times New Roman" w:eastAsia="Times New Roman" w:hAnsi="Times New Roman" w:cs="Times New Roman"/>
        </w:rPr>
      </w:pPr>
    </w:p>
    <w:p w:rsidR="00874030" w:rsidRDefault="00874030" w:rsidP="00A06EFE">
      <w:pPr>
        <w:spacing w:line="0" w:lineRule="atLeast"/>
        <w:jc w:val="both"/>
        <w:rPr>
          <w:rFonts w:ascii="Times New Roman" w:eastAsia="Times New Roman" w:hAnsi="Times New Roman" w:cs="Times New Roman"/>
          <w:sz w:val="24"/>
        </w:rPr>
      </w:pPr>
    </w:p>
    <w:p w:rsidR="00874030" w:rsidRDefault="00874030" w:rsidP="00A06EFE">
      <w:pPr>
        <w:spacing w:line="0" w:lineRule="atLeast"/>
        <w:jc w:val="both"/>
        <w:rPr>
          <w:rFonts w:ascii="Times New Roman" w:eastAsia="Times New Roman" w:hAnsi="Times New Roman" w:cs="Times New Roman"/>
          <w:sz w:val="24"/>
        </w:rPr>
      </w:pPr>
    </w:p>
    <w:p w:rsidR="00A06EFE" w:rsidRPr="00A06EFE" w:rsidRDefault="00A06EFE" w:rsidP="00A06EFE">
      <w:pPr>
        <w:spacing w:line="0" w:lineRule="atLeast"/>
        <w:jc w:val="both"/>
        <w:rPr>
          <w:rFonts w:ascii="Times New Roman" w:eastAsia="Times New Roman" w:hAnsi="Times New Roman" w:cs="Times New Roman"/>
          <w:sz w:val="24"/>
        </w:rPr>
      </w:pPr>
      <w:r w:rsidRPr="00A06EFE">
        <w:rPr>
          <w:rFonts w:ascii="Times New Roman" w:eastAsia="Times New Roman" w:hAnsi="Times New Roman" w:cs="Times New Roman"/>
          <w:sz w:val="24"/>
        </w:rPr>
        <w:t>2.2.2.7. Обществознание</w:t>
      </w:r>
    </w:p>
    <w:p w:rsidR="00A06EFE" w:rsidRPr="00A06EFE" w:rsidRDefault="00A06EFE" w:rsidP="00874030">
      <w:pPr>
        <w:spacing w:line="274" w:lineRule="auto"/>
        <w:jc w:val="both"/>
        <w:rPr>
          <w:rFonts w:ascii="Times New Roman" w:eastAsia="Times New Roman" w:hAnsi="Times New Roman" w:cs="Times New Roman"/>
          <w:sz w:val="24"/>
        </w:rPr>
      </w:pPr>
      <w:bookmarkStart w:id="350" w:name="page364"/>
      <w:bookmarkEnd w:id="350"/>
      <w:r w:rsidRPr="00A06EFE">
        <w:rPr>
          <w:rFonts w:ascii="Times New Roman" w:eastAsia="Times New Roman" w:hAnsi="Times New Roman" w:cs="Times New Roman"/>
          <w:sz w:val="24"/>
        </w:rPr>
        <w:t>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закреплённым в Конституции РФ, гражданской активной позиции в общественной жизни при решении задач в области социальных отношений.</w:t>
      </w:r>
    </w:p>
    <w:p w:rsidR="00A06EFE" w:rsidRPr="00A06EFE" w:rsidRDefault="00A06EFE" w:rsidP="00874030">
      <w:pPr>
        <w:spacing w:line="215" w:lineRule="exact"/>
        <w:jc w:val="both"/>
        <w:rPr>
          <w:rFonts w:ascii="Times New Roman" w:eastAsia="Times New Roman" w:hAnsi="Times New Roman" w:cs="Times New Roman"/>
        </w:rPr>
      </w:pPr>
    </w:p>
    <w:p w:rsidR="00A06EFE" w:rsidRPr="00A06EFE" w:rsidRDefault="00A06EFE" w:rsidP="00874030">
      <w:pPr>
        <w:spacing w:line="274" w:lineRule="auto"/>
        <w:jc w:val="both"/>
        <w:rPr>
          <w:rFonts w:ascii="Times New Roman" w:eastAsia="Times New Roman" w:hAnsi="Times New Roman" w:cs="Times New Roman"/>
          <w:sz w:val="24"/>
        </w:rPr>
      </w:pPr>
      <w:r w:rsidRPr="00A06EFE">
        <w:rPr>
          <w:rFonts w:ascii="Times New Roman" w:eastAsia="Times New Roman" w:hAnsi="Times New Roman" w:cs="Times New Roman"/>
          <w:sz w:val="24"/>
        </w:rPr>
        <w:t>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в основной школе многогранно освещает проблемы человека и общества через призму основ наук: экономика, социология, политология, социальная 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 нем.</w:t>
      </w:r>
    </w:p>
    <w:p w:rsidR="00A06EFE" w:rsidRPr="00A06EFE" w:rsidRDefault="00A06EFE" w:rsidP="00874030">
      <w:pPr>
        <w:spacing w:line="217" w:lineRule="exact"/>
        <w:jc w:val="both"/>
        <w:rPr>
          <w:rFonts w:ascii="Times New Roman" w:eastAsia="Times New Roman" w:hAnsi="Times New Roman" w:cs="Times New Roman"/>
        </w:rPr>
      </w:pPr>
    </w:p>
    <w:p w:rsidR="00A06EFE" w:rsidRPr="00A06EFE" w:rsidRDefault="00A06EFE" w:rsidP="00874030">
      <w:pPr>
        <w:spacing w:line="273" w:lineRule="auto"/>
        <w:jc w:val="both"/>
        <w:rPr>
          <w:rFonts w:ascii="Times New Roman" w:eastAsia="Times New Roman" w:hAnsi="Times New Roman" w:cs="Times New Roman"/>
          <w:sz w:val="24"/>
        </w:rPr>
      </w:pPr>
      <w:r w:rsidRPr="00A06EFE">
        <w:rPr>
          <w:rFonts w:ascii="Times New Roman" w:eastAsia="Times New Roman" w:hAnsi="Times New Roman" w:cs="Times New Roman"/>
          <w:sz w:val="24"/>
        </w:rPr>
        <w:t xml:space="preserve">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социальным событиям и процессам, </w:t>
      </w:r>
      <w:r w:rsidRPr="00A06EFE">
        <w:rPr>
          <w:rFonts w:ascii="Times New Roman" w:eastAsia="Times New Roman" w:hAnsi="Times New Roman" w:cs="Times New Roman"/>
          <w:sz w:val="24"/>
        </w:rPr>
        <w:lastRenderedPageBreak/>
        <w:t>выработку умений, обеспечивающих адаптацию к условиям динамично развивающегося современного общества.</w:t>
      </w:r>
    </w:p>
    <w:p w:rsidR="00A06EFE" w:rsidRPr="00A06EFE" w:rsidRDefault="00A06EFE" w:rsidP="00874030">
      <w:pPr>
        <w:spacing w:line="221" w:lineRule="exact"/>
        <w:jc w:val="both"/>
        <w:rPr>
          <w:rFonts w:ascii="Times New Roman" w:eastAsia="Times New Roman" w:hAnsi="Times New Roman" w:cs="Times New Roman"/>
        </w:rPr>
      </w:pPr>
    </w:p>
    <w:p w:rsidR="00A06EFE" w:rsidRPr="00A06EFE" w:rsidRDefault="00A06EFE" w:rsidP="00874030">
      <w:pPr>
        <w:spacing w:line="273" w:lineRule="auto"/>
        <w:jc w:val="both"/>
        <w:rPr>
          <w:rFonts w:ascii="Times New Roman" w:eastAsia="Times New Roman" w:hAnsi="Times New Roman" w:cs="Times New Roman"/>
          <w:sz w:val="24"/>
        </w:rPr>
      </w:pPr>
      <w:r w:rsidRPr="00A06EFE">
        <w:rPr>
          <w:rFonts w:ascii="Times New Roman" w:eastAsia="Times New Roman" w:hAnsi="Times New Roman" w:cs="Times New Roman"/>
          <w:sz w:val="24"/>
        </w:rPr>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«Мировая художественная культура», «География», «Биология», что создает возможность одновременного прохождения тем по указанным учебным предметам.</w:t>
      </w:r>
    </w:p>
    <w:p w:rsidR="00A06EFE" w:rsidRPr="00A06EFE" w:rsidRDefault="00A06EFE" w:rsidP="00874030">
      <w:pPr>
        <w:spacing w:line="200" w:lineRule="exact"/>
        <w:jc w:val="both"/>
        <w:rPr>
          <w:rFonts w:ascii="Times New Roman" w:eastAsia="Times New Roman" w:hAnsi="Times New Roman" w:cs="Times New Roman"/>
        </w:rPr>
      </w:pPr>
    </w:p>
    <w:p w:rsidR="00A06EFE" w:rsidRPr="00A06EFE" w:rsidRDefault="00A06EFE" w:rsidP="00A06EFE">
      <w:pPr>
        <w:spacing w:line="200" w:lineRule="exact"/>
        <w:jc w:val="both"/>
        <w:rPr>
          <w:rFonts w:ascii="Times New Roman" w:eastAsia="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2"/>
        <w:gridCol w:w="7666"/>
      </w:tblGrid>
      <w:tr w:rsidR="00A06EFE" w:rsidRPr="00A06EFE" w:rsidTr="00A06EFE">
        <w:tc>
          <w:tcPr>
            <w:tcW w:w="1526" w:type="dxa"/>
            <w:shd w:val="clear" w:color="auto" w:fill="auto"/>
          </w:tcPr>
          <w:p w:rsidR="00A06EFE" w:rsidRPr="00A06EFE" w:rsidRDefault="00A06EFE" w:rsidP="00A06EFE">
            <w:pPr>
              <w:widowControl w:val="0"/>
              <w:autoSpaceDE w:val="0"/>
              <w:autoSpaceDN w:val="0"/>
              <w:adjustRightInd w:val="0"/>
              <w:rPr>
                <w:rFonts w:ascii="Times New Roman" w:hAnsi="Times New Roman" w:cs="Times New Roman"/>
                <w:b/>
                <w:bCs/>
                <w:sz w:val="24"/>
                <w:szCs w:val="24"/>
              </w:rPr>
            </w:pPr>
            <w:r w:rsidRPr="00A06EFE">
              <w:rPr>
                <w:rFonts w:ascii="Times New Roman" w:hAnsi="Times New Roman" w:cs="Times New Roman"/>
                <w:b/>
                <w:bCs/>
                <w:sz w:val="24"/>
                <w:szCs w:val="24"/>
              </w:rPr>
              <w:t>5 класс</w:t>
            </w:r>
          </w:p>
        </w:tc>
        <w:tc>
          <w:tcPr>
            <w:tcW w:w="8045" w:type="dxa"/>
            <w:shd w:val="clear" w:color="auto" w:fill="auto"/>
          </w:tcPr>
          <w:p w:rsidR="00A06EFE" w:rsidRPr="00A06EFE" w:rsidRDefault="00A06EFE" w:rsidP="00A06EFE">
            <w:pPr>
              <w:shd w:val="clear" w:color="auto" w:fill="FFFFFF"/>
              <w:jc w:val="both"/>
              <w:rPr>
                <w:rFonts w:ascii="Times New Roman" w:eastAsia="Times New Roman" w:hAnsi="Times New Roman" w:cs="Times New Roman"/>
                <w:sz w:val="24"/>
                <w:szCs w:val="24"/>
              </w:rPr>
            </w:pPr>
            <w:r w:rsidRPr="00A06EFE">
              <w:rPr>
                <w:rFonts w:ascii="Times New Roman" w:eastAsia="Times New Roman" w:hAnsi="Times New Roman" w:cs="Times New Roman"/>
                <w:bCs/>
                <w:iCs/>
                <w:sz w:val="24"/>
                <w:szCs w:val="24"/>
              </w:rPr>
              <w:t> Значение изучения общества для человека. Науки, изучающие развитие общества. Сферы жизни общества.</w:t>
            </w:r>
          </w:p>
          <w:p w:rsidR="00A06EFE" w:rsidRPr="00A06EFE" w:rsidRDefault="00A06EFE" w:rsidP="00A06EFE">
            <w:pPr>
              <w:shd w:val="clear" w:color="auto" w:fill="FFFFFF"/>
              <w:jc w:val="both"/>
              <w:rPr>
                <w:rFonts w:ascii="Times New Roman" w:eastAsia="Times New Roman" w:hAnsi="Times New Roman" w:cs="Times New Roman"/>
                <w:b/>
                <w:bCs/>
                <w:iCs/>
                <w:sz w:val="24"/>
                <w:szCs w:val="24"/>
              </w:rPr>
            </w:pPr>
            <w:r w:rsidRPr="00A06EFE">
              <w:rPr>
                <w:rFonts w:ascii="Times New Roman" w:eastAsia="Times New Roman" w:hAnsi="Times New Roman" w:cs="Times New Roman"/>
                <w:b/>
                <w:bCs/>
                <w:iCs/>
                <w:sz w:val="24"/>
                <w:szCs w:val="24"/>
              </w:rPr>
              <w:t>Тема 1. Человек</w:t>
            </w:r>
          </w:p>
          <w:p w:rsidR="00A06EFE" w:rsidRPr="00A06EFE" w:rsidRDefault="00A06EFE" w:rsidP="00A06EFE">
            <w:pPr>
              <w:shd w:val="clear" w:color="auto" w:fill="FFFFFF"/>
              <w:jc w:val="both"/>
              <w:rPr>
                <w:rFonts w:ascii="Times New Roman" w:eastAsia="Times New Roman" w:hAnsi="Times New Roman" w:cs="Times New Roman"/>
                <w:sz w:val="24"/>
                <w:szCs w:val="24"/>
              </w:rPr>
            </w:pPr>
            <w:r w:rsidRPr="00A06EFE">
              <w:rPr>
                <w:rFonts w:ascii="Times New Roman" w:eastAsia="Times New Roman" w:hAnsi="Times New Roman" w:cs="Times New Roman"/>
                <w:bCs/>
                <w:i/>
                <w:iCs/>
                <w:sz w:val="24"/>
                <w:szCs w:val="24"/>
              </w:rPr>
              <w:t xml:space="preserve"> </w:t>
            </w:r>
            <w:r w:rsidRPr="00A06EFE">
              <w:rPr>
                <w:rFonts w:ascii="Times New Roman" w:eastAsia="Times New Roman" w:hAnsi="Times New Roman" w:cs="Times New Roman"/>
                <w:bCs/>
                <w:iCs/>
                <w:sz w:val="24"/>
                <w:szCs w:val="24"/>
              </w:rPr>
              <w:t>Значение изучения общества для человека. Науки, изучающие развитие общества. Сферы жизни общества. Цели и ценность человеческой жизни. Природа человека. Человек биологическое существо. Отличие человека т животного. Наследственность.</w:t>
            </w:r>
          </w:p>
          <w:p w:rsidR="00A06EFE" w:rsidRPr="00A06EFE" w:rsidRDefault="00A06EFE" w:rsidP="00A06EFE">
            <w:pPr>
              <w:shd w:val="clear" w:color="auto" w:fill="FFFFFF"/>
              <w:jc w:val="both"/>
              <w:rPr>
                <w:rFonts w:ascii="Times New Roman" w:eastAsia="Times New Roman" w:hAnsi="Times New Roman" w:cs="Times New Roman"/>
                <w:sz w:val="24"/>
                <w:szCs w:val="24"/>
              </w:rPr>
            </w:pPr>
            <w:r w:rsidRPr="00A06EFE">
              <w:rPr>
                <w:rFonts w:ascii="Times New Roman" w:eastAsia="Times New Roman" w:hAnsi="Times New Roman" w:cs="Times New Roman"/>
                <w:bCs/>
                <w:iCs/>
                <w:sz w:val="24"/>
                <w:szCs w:val="24"/>
              </w:rPr>
              <w:t>Отрочество особая пора жизни. Особенности подросткового возраста. Размышления подростка о будущем. Самостоятельность – показатель взрослости.</w:t>
            </w:r>
          </w:p>
          <w:p w:rsidR="00A06EFE" w:rsidRPr="00A06EFE" w:rsidRDefault="00A06EFE" w:rsidP="00A06EFE">
            <w:pPr>
              <w:shd w:val="clear" w:color="auto" w:fill="FFFFFF"/>
              <w:jc w:val="both"/>
              <w:rPr>
                <w:rFonts w:ascii="Times New Roman" w:eastAsia="Times New Roman" w:hAnsi="Times New Roman" w:cs="Times New Roman"/>
                <w:b/>
                <w:bCs/>
                <w:iCs/>
                <w:sz w:val="24"/>
                <w:szCs w:val="24"/>
              </w:rPr>
            </w:pPr>
            <w:r w:rsidRPr="00A06EFE">
              <w:rPr>
                <w:rFonts w:ascii="Times New Roman" w:eastAsia="Times New Roman" w:hAnsi="Times New Roman" w:cs="Times New Roman"/>
                <w:b/>
                <w:bCs/>
                <w:iCs/>
                <w:sz w:val="24"/>
                <w:szCs w:val="24"/>
              </w:rPr>
              <w:t>Тема 2. Семья</w:t>
            </w:r>
          </w:p>
          <w:p w:rsidR="00A06EFE" w:rsidRPr="00A06EFE" w:rsidRDefault="00A06EFE" w:rsidP="00A06EFE">
            <w:pPr>
              <w:shd w:val="clear" w:color="auto" w:fill="FFFFFF"/>
              <w:jc w:val="both"/>
              <w:rPr>
                <w:rFonts w:ascii="Times New Roman" w:eastAsia="Times New Roman" w:hAnsi="Times New Roman" w:cs="Times New Roman"/>
                <w:sz w:val="24"/>
                <w:szCs w:val="24"/>
              </w:rPr>
            </w:pPr>
            <w:r w:rsidRPr="00A06EFE">
              <w:rPr>
                <w:rFonts w:ascii="Times New Roman" w:eastAsia="Times New Roman" w:hAnsi="Times New Roman" w:cs="Times New Roman"/>
                <w:bCs/>
                <w:iCs/>
                <w:sz w:val="24"/>
                <w:szCs w:val="24"/>
              </w:rPr>
              <w:t>Семья и семейные отношения. Семья под защитой государства. Семейный кодекс. Виды семей. Отношения между поколениями. Семейные ценности и нормы.</w:t>
            </w:r>
          </w:p>
          <w:p w:rsidR="00A06EFE" w:rsidRPr="00A06EFE" w:rsidRDefault="00A06EFE" w:rsidP="00A06EFE">
            <w:pPr>
              <w:shd w:val="clear" w:color="auto" w:fill="FFFFFF"/>
              <w:jc w:val="both"/>
              <w:rPr>
                <w:rFonts w:ascii="Times New Roman" w:eastAsia="Times New Roman" w:hAnsi="Times New Roman" w:cs="Times New Roman"/>
                <w:sz w:val="24"/>
                <w:szCs w:val="24"/>
              </w:rPr>
            </w:pPr>
            <w:r w:rsidRPr="00A06EFE">
              <w:rPr>
                <w:rFonts w:ascii="Times New Roman" w:eastAsia="Times New Roman" w:hAnsi="Times New Roman" w:cs="Times New Roman"/>
                <w:bCs/>
                <w:iCs/>
                <w:sz w:val="24"/>
                <w:szCs w:val="24"/>
              </w:rPr>
              <w:t>Семейное хозяйство. Забота и воспитание в семье. Распределение обязанностей. Обязанности подростка. Рациональное ведение хозяйства.</w:t>
            </w:r>
          </w:p>
          <w:p w:rsidR="00A06EFE" w:rsidRPr="00A06EFE" w:rsidRDefault="00A06EFE" w:rsidP="00A06EFE">
            <w:pPr>
              <w:shd w:val="clear" w:color="auto" w:fill="FFFFFF"/>
              <w:jc w:val="both"/>
              <w:rPr>
                <w:rFonts w:ascii="Times New Roman" w:eastAsia="Times New Roman" w:hAnsi="Times New Roman" w:cs="Times New Roman"/>
                <w:sz w:val="24"/>
                <w:szCs w:val="24"/>
              </w:rPr>
            </w:pPr>
            <w:r w:rsidRPr="00A06EFE">
              <w:rPr>
                <w:rFonts w:ascii="Times New Roman" w:eastAsia="Times New Roman" w:hAnsi="Times New Roman" w:cs="Times New Roman"/>
                <w:bCs/>
                <w:iCs/>
                <w:sz w:val="24"/>
                <w:szCs w:val="24"/>
              </w:rPr>
              <w:t>Свободное время. Занятия физкультурой и спортом. Телевизор и компьютер. Увлечения человека. Значимость здорового образа жизни.</w:t>
            </w:r>
          </w:p>
          <w:p w:rsidR="00A06EFE" w:rsidRPr="00A06EFE" w:rsidRDefault="00A06EFE" w:rsidP="00A06EFE">
            <w:pPr>
              <w:shd w:val="clear" w:color="auto" w:fill="FFFFFF"/>
              <w:jc w:val="both"/>
              <w:rPr>
                <w:rFonts w:ascii="Times New Roman" w:eastAsia="Times New Roman" w:hAnsi="Times New Roman" w:cs="Times New Roman"/>
                <w:b/>
                <w:bCs/>
                <w:sz w:val="24"/>
                <w:szCs w:val="24"/>
              </w:rPr>
            </w:pPr>
            <w:r w:rsidRPr="00A06EFE">
              <w:rPr>
                <w:rFonts w:ascii="Times New Roman" w:eastAsia="Times New Roman" w:hAnsi="Times New Roman" w:cs="Times New Roman"/>
                <w:b/>
                <w:bCs/>
                <w:iCs/>
                <w:sz w:val="24"/>
                <w:szCs w:val="24"/>
              </w:rPr>
              <w:t>Тема 3. Школа</w:t>
            </w:r>
          </w:p>
          <w:p w:rsidR="00A06EFE" w:rsidRPr="00A06EFE" w:rsidRDefault="00A06EFE" w:rsidP="00A06EFE">
            <w:pPr>
              <w:shd w:val="clear" w:color="auto" w:fill="FFFFFF"/>
              <w:jc w:val="both"/>
              <w:rPr>
                <w:rFonts w:ascii="Times New Roman" w:eastAsia="Times New Roman" w:hAnsi="Times New Roman" w:cs="Times New Roman"/>
                <w:sz w:val="24"/>
                <w:szCs w:val="24"/>
              </w:rPr>
            </w:pPr>
            <w:r w:rsidRPr="00A06EFE">
              <w:rPr>
                <w:rFonts w:ascii="Times New Roman" w:eastAsia="Times New Roman" w:hAnsi="Times New Roman" w:cs="Times New Roman"/>
                <w:bCs/>
                <w:sz w:val="24"/>
                <w:szCs w:val="24"/>
              </w:rPr>
              <w:t xml:space="preserve"> </w:t>
            </w:r>
            <w:r w:rsidRPr="00A06EFE">
              <w:rPr>
                <w:rFonts w:ascii="Times New Roman" w:eastAsia="Times New Roman" w:hAnsi="Times New Roman" w:cs="Times New Roman"/>
                <w:bCs/>
                <w:iCs/>
                <w:sz w:val="24"/>
                <w:szCs w:val="24"/>
              </w:rPr>
              <w:t>Роль образования в жизни человека. Значение образования для общества. Ступени школьного образования.</w:t>
            </w:r>
          </w:p>
          <w:p w:rsidR="00A06EFE" w:rsidRPr="00A06EFE" w:rsidRDefault="00A06EFE" w:rsidP="00A06EFE">
            <w:pPr>
              <w:shd w:val="clear" w:color="auto" w:fill="FFFFFF"/>
              <w:jc w:val="both"/>
              <w:rPr>
                <w:rFonts w:ascii="Times New Roman" w:eastAsia="Times New Roman" w:hAnsi="Times New Roman" w:cs="Times New Roman"/>
                <w:sz w:val="24"/>
                <w:szCs w:val="24"/>
              </w:rPr>
            </w:pPr>
            <w:r w:rsidRPr="00A06EFE">
              <w:rPr>
                <w:rFonts w:ascii="Times New Roman" w:eastAsia="Times New Roman" w:hAnsi="Times New Roman" w:cs="Times New Roman"/>
                <w:bCs/>
                <w:iCs/>
                <w:sz w:val="24"/>
                <w:szCs w:val="24"/>
              </w:rPr>
              <w:t>Образование и самообразование. Учёба – основной труд школьника. Учение вне стен школы. Умение учиться.</w:t>
            </w:r>
          </w:p>
          <w:p w:rsidR="00A06EFE" w:rsidRPr="00A06EFE" w:rsidRDefault="00A06EFE" w:rsidP="00A06EFE">
            <w:pPr>
              <w:shd w:val="clear" w:color="auto" w:fill="FFFFFF"/>
              <w:jc w:val="both"/>
              <w:rPr>
                <w:rFonts w:ascii="Times New Roman" w:eastAsia="Times New Roman" w:hAnsi="Times New Roman" w:cs="Times New Roman"/>
                <w:sz w:val="24"/>
                <w:szCs w:val="24"/>
              </w:rPr>
            </w:pPr>
            <w:r w:rsidRPr="00A06EFE">
              <w:rPr>
                <w:rFonts w:ascii="Times New Roman" w:eastAsia="Times New Roman" w:hAnsi="Times New Roman" w:cs="Times New Roman"/>
                <w:bCs/>
                <w:iCs/>
                <w:sz w:val="24"/>
                <w:szCs w:val="24"/>
              </w:rPr>
              <w:t>Отношения младшего подростка с одноклассниками, сверстниками, друзьями. Дружный класс.</w:t>
            </w:r>
          </w:p>
          <w:p w:rsidR="00A06EFE" w:rsidRPr="00A06EFE" w:rsidRDefault="00A06EFE" w:rsidP="00A06EFE">
            <w:pPr>
              <w:shd w:val="clear" w:color="auto" w:fill="FFFFFF"/>
              <w:jc w:val="both"/>
              <w:rPr>
                <w:rFonts w:ascii="Times New Roman" w:eastAsia="Times New Roman" w:hAnsi="Times New Roman" w:cs="Times New Roman"/>
                <w:b/>
                <w:bCs/>
                <w:i/>
                <w:iCs/>
                <w:sz w:val="24"/>
                <w:szCs w:val="24"/>
              </w:rPr>
            </w:pPr>
            <w:r w:rsidRPr="00A06EFE">
              <w:rPr>
                <w:rFonts w:ascii="Times New Roman" w:eastAsia="Times New Roman" w:hAnsi="Times New Roman" w:cs="Times New Roman"/>
                <w:b/>
                <w:bCs/>
                <w:iCs/>
                <w:sz w:val="24"/>
                <w:szCs w:val="24"/>
              </w:rPr>
              <w:t>Тема 4.</w:t>
            </w:r>
            <w:r w:rsidRPr="00A06EFE">
              <w:rPr>
                <w:rFonts w:ascii="Times New Roman" w:eastAsia="Times New Roman" w:hAnsi="Times New Roman" w:cs="Times New Roman"/>
                <w:bCs/>
                <w:iCs/>
                <w:sz w:val="24"/>
                <w:szCs w:val="24"/>
              </w:rPr>
              <w:t> </w:t>
            </w:r>
            <w:r w:rsidRPr="00A06EFE">
              <w:rPr>
                <w:rFonts w:ascii="Times New Roman" w:eastAsia="Times New Roman" w:hAnsi="Times New Roman" w:cs="Times New Roman"/>
                <w:b/>
                <w:bCs/>
                <w:iCs/>
                <w:sz w:val="24"/>
                <w:szCs w:val="24"/>
              </w:rPr>
              <w:t>Труд</w:t>
            </w:r>
          </w:p>
          <w:p w:rsidR="00A06EFE" w:rsidRPr="00A06EFE" w:rsidRDefault="00A06EFE" w:rsidP="00A06EFE">
            <w:pPr>
              <w:shd w:val="clear" w:color="auto" w:fill="FFFFFF"/>
              <w:jc w:val="both"/>
              <w:rPr>
                <w:rFonts w:ascii="Times New Roman" w:eastAsia="Times New Roman" w:hAnsi="Times New Roman" w:cs="Times New Roman"/>
                <w:sz w:val="24"/>
                <w:szCs w:val="24"/>
              </w:rPr>
            </w:pPr>
            <w:r w:rsidRPr="00A06EFE">
              <w:rPr>
                <w:rFonts w:ascii="Times New Roman" w:eastAsia="Times New Roman" w:hAnsi="Times New Roman" w:cs="Times New Roman"/>
                <w:bCs/>
                <w:i/>
                <w:iCs/>
                <w:sz w:val="24"/>
                <w:szCs w:val="24"/>
              </w:rPr>
              <w:t xml:space="preserve"> </w:t>
            </w:r>
            <w:r w:rsidRPr="00A06EFE">
              <w:rPr>
                <w:rFonts w:ascii="Times New Roman" w:eastAsia="Times New Roman" w:hAnsi="Times New Roman" w:cs="Times New Roman"/>
                <w:bCs/>
                <w:iCs/>
                <w:sz w:val="24"/>
                <w:szCs w:val="24"/>
              </w:rPr>
              <w:t>Труд – основа жизни. Содержание и сложности труда. Результаты труда. Заработная плата. Труд – условие благополучия человека. Благотворительность и меценатство.</w:t>
            </w:r>
          </w:p>
          <w:p w:rsidR="00A06EFE" w:rsidRPr="00A06EFE" w:rsidRDefault="00A06EFE" w:rsidP="00A06EFE">
            <w:pPr>
              <w:shd w:val="clear" w:color="auto" w:fill="FFFFFF"/>
              <w:jc w:val="both"/>
              <w:rPr>
                <w:rFonts w:ascii="Times New Roman" w:eastAsia="Times New Roman" w:hAnsi="Times New Roman" w:cs="Times New Roman"/>
                <w:sz w:val="24"/>
                <w:szCs w:val="24"/>
              </w:rPr>
            </w:pPr>
            <w:r w:rsidRPr="00A06EFE">
              <w:rPr>
                <w:rFonts w:ascii="Times New Roman" w:eastAsia="Times New Roman" w:hAnsi="Times New Roman" w:cs="Times New Roman"/>
                <w:bCs/>
                <w:iCs/>
                <w:sz w:val="24"/>
                <w:szCs w:val="24"/>
              </w:rPr>
              <w:t>Труд и творчество. Ремесло. Признаки мастерства. Творческий труд. Творчество в искусстве.</w:t>
            </w:r>
          </w:p>
          <w:p w:rsidR="00A06EFE" w:rsidRPr="00A06EFE" w:rsidRDefault="00A06EFE" w:rsidP="00A06EFE">
            <w:pPr>
              <w:shd w:val="clear" w:color="auto" w:fill="FFFFFF"/>
              <w:jc w:val="both"/>
              <w:rPr>
                <w:rFonts w:ascii="Times New Roman" w:eastAsia="Times New Roman" w:hAnsi="Times New Roman" w:cs="Times New Roman"/>
                <w:bCs/>
                <w:iCs/>
                <w:sz w:val="24"/>
                <w:szCs w:val="24"/>
              </w:rPr>
            </w:pPr>
            <w:r w:rsidRPr="00A06EFE">
              <w:rPr>
                <w:rFonts w:ascii="Times New Roman" w:eastAsia="Times New Roman" w:hAnsi="Times New Roman" w:cs="Times New Roman"/>
                <w:bCs/>
                <w:iCs/>
                <w:sz w:val="24"/>
                <w:szCs w:val="24"/>
              </w:rPr>
              <w:t>Тема 5. Родина</w:t>
            </w:r>
          </w:p>
          <w:p w:rsidR="00A06EFE" w:rsidRPr="00A06EFE" w:rsidRDefault="00A06EFE" w:rsidP="00A06EFE">
            <w:pPr>
              <w:shd w:val="clear" w:color="auto" w:fill="FFFFFF"/>
              <w:jc w:val="both"/>
              <w:rPr>
                <w:rFonts w:ascii="Times New Roman" w:eastAsia="Times New Roman" w:hAnsi="Times New Roman" w:cs="Times New Roman"/>
                <w:sz w:val="24"/>
                <w:szCs w:val="24"/>
              </w:rPr>
            </w:pPr>
            <w:r w:rsidRPr="00A06EFE">
              <w:rPr>
                <w:rFonts w:ascii="Times New Roman" w:eastAsia="Times New Roman" w:hAnsi="Times New Roman" w:cs="Times New Roman"/>
                <w:bCs/>
                <w:sz w:val="24"/>
                <w:szCs w:val="24"/>
              </w:rPr>
              <w:t xml:space="preserve"> </w:t>
            </w:r>
            <w:r w:rsidRPr="00A06EFE">
              <w:rPr>
                <w:rFonts w:ascii="Times New Roman" w:eastAsia="Times New Roman" w:hAnsi="Times New Roman" w:cs="Times New Roman"/>
                <w:bCs/>
                <w:iCs/>
                <w:sz w:val="24"/>
                <w:szCs w:val="24"/>
              </w:rPr>
              <w:t>Наша Родина – Россия. РФ. Субъекты федерации. Многонациональное государство. Русский язык – государственный. Любовь к Родине. Что значит быть патриотом.</w:t>
            </w:r>
          </w:p>
          <w:p w:rsidR="00A06EFE" w:rsidRPr="00A06EFE" w:rsidRDefault="00A06EFE" w:rsidP="00A06EFE">
            <w:pPr>
              <w:shd w:val="clear" w:color="auto" w:fill="FFFFFF"/>
              <w:jc w:val="both"/>
              <w:rPr>
                <w:rFonts w:ascii="Times New Roman" w:eastAsia="Times New Roman" w:hAnsi="Times New Roman" w:cs="Times New Roman"/>
                <w:sz w:val="24"/>
                <w:szCs w:val="24"/>
              </w:rPr>
            </w:pPr>
            <w:r w:rsidRPr="00A06EFE">
              <w:rPr>
                <w:rFonts w:ascii="Times New Roman" w:eastAsia="Times New Roman" w:hAnsi="Times New Roman" w:cs="Times New Roman"/>
                <w:bCs/>
                <w:iCs/>
                <w:sz w:val="24"/>
                <w:szCs w:val="24"/>
              </w:rPr>
              <w:t>Государственные символы России. Герб, флаг, гимн, государственные праздники. История государственных символов. Москва – столица России.</w:t>
            </w:r>
          </w:p>
          <w:p w:rsidR="00A06EFE" w:rsidRPr="00A06EFE" w:rsidRDefault="00A06EFE" w:rsidP="00A06EFE">
            <w:pPr>
              <w:shd w:val="clear" w:color="auto" w:fill="FFFFFF"/>
              <w:jc w:val="both"/>
              <w:rPr>
                <w:rFonts w:ascii="Times New Roman" w:eastAsia="Times New Roman" w:hAnsi="Times New Roman" w:cs="Times New Roman"/>
                <w:sz w:val="24"/>
                <w:szCs w:val="24"/>
              </w:rPr>
            </w:pPr>
            <w:r w:rsidRPr="00A06EFE">
              <w:rPr>
                <w:rFonts w:ascii="Times New Roman" w:eastAsia="Times New Roman" w:hAnsi="Times New Roman" w:cs="Times New Roman"/>
                <w:bCs/>
                <w:iCs/>
                <w:sz w:val="24"/>
                <w:szCs w:val="24"/>
              </w:rPr>
              <w:t>Гражданин Отечества – достойный сын. Права граждан России. Обязанности граждан. Гражданственность. Юные граждане России: какие права человек получает от рождения.</w:t>
            </w:r>
          </w:p>
          <w:p w:rsidR="00A06EFE" w:rsidRPr="00A06EFE" w:rsidRDefault="00A06EFE" w:rsidP="00A06EFE">
            <w:pPr>
              <w:shd w:val="clear" w:color="auto" w:fill="FFFFFF"/>
              <w:jc w:val="both"/>
              <w:rPr>
                <w:rFonts w:ascii="Times New Roman" w:eastAsia="Times New Roman" w:hAnsi="Times New Roman" w:cs="Times New Roman"/>
                <w:sz w:val="24"/>
                <w:szCs w:val="24"/>
              </w:rPr>
            </w:pPr>
            <w:r w:rsidRPr="00A06EFE">
              <w:rPr>
                <w:rFonts w:ascii="Times New Roman" w:eastAsia="Times New Roman" w:hAnsi="Times New Roman" w:cs="Times New Roman"/>
                <w:bCs/>
                <w:iCs/>
                <w:sz w:val="24"/>
                <w:szCs w:val="24"/>
              </w:rPr>
              <w:t>Россия – многонациональное государство. национальность человека. Народы России – одна семья. Многонациональная культура России. Межнациональные отношения.</w:t>
            </w:r>
          </w:p>
          <w:p w:rsidR="00A06EFE" w:rsidRPr="00A06EFE" w:rsidRDefault="00A06EFE" w:rsidP="00A06EFE">
            <w:pPr>
              <w:shd w:val="clear" w:color="auto" w:fill="FFFFFF"/>
              <w:jc w:val="both"/>
              <w:rPr>
                <w:rFonts w:ascii="Times New Roman" w:eastAsia="Times New Roman" w:hAnsi="Times New Roman" w:cs="Times New Roman"/>
                <w:bCs/>
                <w:iCs/>
                <w:sz w:val="24"/>
                <w:szCs w:val="24"/>
              </w:rPr>
            </w:pPr>
            <w:r w:rsidRPr="00A06EFE">
              <w:rPr>
                <w:rFonts w:ascii="Times New Roman" w:eastAsia="Times New Roman" w:hAnsi="Times New Roman" w:cs="Times New Roman"/>
                <w:bCs/>
                <w:iCs/>
                <w:sz w:val="24"/>
                <w:szCs w:val="24"/>
              </w:rPr>
              <w:lastRenderedPageBreak/>
              <w:t>Итоговое повторение. Личностный опыт – социальный опыт. Значение курса в жизни каждого.</w:t>
            </w:r>
          </w:p>
          <w:p w:rsidR="00A06EFE" w:rsidRPr="00A06EFE" w:rsidRDefault="00A06EFE" w:rsidP="00A06EFE">
            <w:pPr>
              <w:widowControl w:val="0"/>
              <w:autoSpaceDE w:val="0"/>
              <w:autoSpaceDN w:val="0"/>
              <w:adjustRightInd w:val="0"/>
              <w:rPr>
                <w:rFonts w:ascii="Times New Roman" w:hAnsi="Times New Roman" w:cs="Times New Roman"/>
                <w:bCs/>
                <w:sz w:val="24"/>
                <w:szCs w:val="24"/>
              </w:rPr>
            </w:pPr>
          </w:p>
        </w:tc>
      </w:tr>
      <w:tr w:rsidR="00A06EFE" w:rsidRPr="00A06EFE" w:rsidTr="00A06EFE">
        <w:tc>
          <w:tcPr>
            <w:tcW w:w="1526" w:type="dxa"/>
            <w:shd w:val="clear" w:color="auto" w:fill="auto"/>
          </w:tcPr>
          <w:p w:rsidR="00A06EFE" w:rsidRPr="00A06EFE" w:rsidRDefault="00A06EFE" w:rsidP="00A06EFE">
            <w:pPr>
              <w:widowControl w:val="0"/>
              <w:autoSpaceDE w:val="0"/>
              <w:autoSpaceDN w:val="0"/>
              <w:adjustRightInd w:val="0"/>
              <w:rPr>
                <w:rFonts w:ascii="Times New Roman" w:hAnsi="Times New Roman" w:cs="Times New Roman"/>
                <w:b/>
                <w:bCs/>
                <w:sz w:val="24"/>
                <w:szCs w:val="24"/>
              </w:rPr>
            </w:pPr>
            <w:r w:rsidRPr="00A06EFE">
              <w:rPr>
                <w:rFonts w:ascii="Times New Roman" w:hAnsi="Times New Roman" w:cs="Times New Roman"/>
                <w:b/>
                <w:bCs/>
                <w:sz w:val="24"/>
                <w:szCs w:val="24"/>
              </w:rPr>
              <w:lastRenderedPageBreak/>
              <w:t>6 класс</w:t>
            </w:r>
          </w:p>
        </w:tc>
        <w:tc>
          <w:tcPr>
            <w:tcW w:w="8045" w:type="dxa"/>
            <w:shd w:val="clear" w:color="auto" w:fill="auto"/>
          </w:tcPr>
          <w:p w:rsidR="00A06EFE" w:rsidRPr="00A06EFE" w:rsidRDefault="00A06EFE" w:rsidP="00A06EFE">
            <w:pPr>
              <w:shd w:val="clear" w:color="auto" w:fill="FFFFFF"/>
              <w:jc w:val="both"/>
              <w:rPr>
                <w:rFonts w:ascii="Times New Roman" w:eastAsia="Times New Roman" w:hAnsi="Times New Roman" w:cs="Times New Roman"/>
                <w:b/>
                <w:sz w:val="24"/>
                <w:szCs w:val="24"/>
              </w:rPr>
            </w:pPr>
            <w:r w:rsidRPr="00A06EFE">
              <w:rPr>
                <w:rFonts w:ascii="Times New Roman" w:eastAsia="Times New Roman" w:hAnsi="Times New Roman" w:cs="Times New Roman"/>
                <w:b/>
                <w:sz w:val="24"/>
                <w:szCs w:val="24"/>
              </w:rPr>
              <w:t>Тема 1. «Человек в социальном измерении»</w:t>
            </w:r>
          </w:p>
          <w:p w:rsidR="00A06EFE" w:rsidRPr="00A06EFE" w:rsidRDefault="00A06EFE" w:rsidP="00A06EFE">
            <w:pPr>
              <w:shd w:val="clear" w:color="auto" w:fill="FFFFFF"/>
              <w:jc w:val="both"/>
              <w:rPr>
                <w:rFonts w:ascii="Times New Roman" w:eastAsia="Times New Roman" w:hAnsi="Times New Roman" w:cs="Times New Roman"/>
                <w:sz w:val="24"/>
                <w:szCs w:val="24"/>
              </w:rPr>
            </w:pPr>
            <w:r w:rsidRPr="00A06EFE">
              <w:rPr>
                <w:rFonts w:ascii="Times New Roman" w:eastAsia="Times New Roman" w:hAnsi="Times New Roman" w:cs="Times New Roman"/>
                <w:sz w:val="24"/>
                <w:szCs w:val="24"/>
              </w:rPr>
              <w:t>Введение. Как работать с учебником.</w:t>
            </w:r>
          </w:p>
          <w:p w:rsidR="00A06EFE" w:rsidRPr="00A06EFE" w:rsidRDefault="00A06EFE" w:rsidP="00A06EFE">
            <w:pPr>
              <w:shd w:val="clear" w:color="auto" w:fill="FFFFFF"/>
              <w:jc w:val="both"/>
              <w:rPr>
                <w:rFonts w:ascii="Times New Roman" w:eastAsia="Times New Roman" w:hAnsi="Times New Roman" w:cs="Times New Roman"/>
                <w:sz w:val="24"/>
                <w:szCs w:val="24"/>
              </w:rPr>
            </w:pPr>
            <w:r w:rsidRPr="00A06EFE">
              <w:rPr>
                <w:rFonts w:ascii="Times New Roman" w:eastAsia="Times New Roman" w:hAnsi="Times New Roman" w:cs="Times New Roman"/>
                <w:sz w:val="24"/>
                <w:szCs w:val="24"/>
              </w:rPr>
              <w:t xml:space="preserve">Человек - личность. Что такое личность. Индивидуальность – плохо или хорошо?  Сильная личность – какая она? </w:t>
            </w:r>
          </w:p>
          <w:p w:rsidR="00A06EFE" w:rsidRPr="00A06EFE" w:rsidRDefault="00A06EFE" w:rsidP="00A06EFE">
            <w:pPr>
              <w:shd w:val="clear" w:color="auto" w:fill="FFFFFF"/>
              <w:jc w:val="both"/>
              <w:rPr>
                <w:rFonts w:ascii="Times New Roman" w:eastAsia="Times New Roman" w:hAnsi="Times New Roman" w:cs="Times New Roman"/>
                <w:sz w:val="24"/>
                <w:szCs w:val="24"/>
              </w:rPr>
            </w:pPr>
            <w:r w:rsidRPr="00A06EFE">
              <w:rPr>
                <w:rFonts w:ascii="Times New Roman" w:eastAsia="Times New Roman" w:hAnsi="Times New Roman" w:cs="Times New Roman"/>
                <w:sz w:val="24"/>
                <w:szCs w:val="24"/>
              </w:rPr>
              <w:t>Человек познает мир. Познание мира и себя. Что такое самосознание. На что ты  способен.</w:t>
            </w:r>
          </w:p>
          <w:p w:rsidR="00A06EFE" w:rsidRPr="00A06EFE" w:rsidRDefault="00A06EFE" w:rsidP="00A06EFE">
            <w:pPr>
              <w:shd w:val="clear" w:color="auto" w:fill="FFFFFF"/>
              <w:jc w:val="both"/>
              <w:rPr>
                <w:rFonts w:ascii="Times New Roman" w:eastAsia="Times New Roman" w:hAnsi="Times New Roman" w:cs="Times New Roman"/>
                <w:sz w:val="24"/>
                <w:szCs w:val="24"/>
              </w:rPr>
            </w:pPr>
            <w:r w:rsidRPr="00A06EFE">
              <w:rPr>
                <w:rFonts w:ascii="Times New Roman" w:eastAsia="Times New Roman" w:hAnsi="Times New Roman" w:cs="Times New Roman"/>
                <w:sz w:val="24"/>
                <w:szCs w:val="24"/>
              </w:rPr>
              <w:t>Человек и его деятельность. «Птицу узнают по полету, а человека – по работе».</w:t>
            </w:r>
          </w:p>
          <w:p w:rsidR="00A06EFE" w:rsidRPr="00A06EFE" w:rsidRDefault="00A06EFE" w:rsidP="00A06EFE">
            <w:pPr>
              <w:shd w:val="clear" w:color="auto" w:fill="FFFFFF"/>
              <w:jc w:val="both"/>
              <w:rPr>
                <w:rFonts w:ascii="Times New Roman" w:eastAsia="Times New Roman" w:hAnsi="Times New Roman" w:cs="Times New Roman"/>
                <w:sz w:val="24"/>
                <w:szCs w:val="24"/>
              </w:rPr>
            </w:pPr>
            <w:r w:rsidRPr="00A06EFE">
              <w:rPr>
                <w:rFonts w:ascii="Times New Roman" w:eastAsia="Times New Roman" w:hAnsi="Times New Roman" w:cs="Times New Roman"/>
                <w:sz w:val="24"/>
                <w:szCs w:val="24"/>
              </w:rPr>
              <w:t xml:space="preserve">«Пчела мала, да и та работает». Жизнь человека многогранна (основные формы деятельности человека). </w:t>
            </w:r>
          </w:p>
          <w:p w:rsidR="00A06EFE" w:rsidRPr="00A06EFE" w:rsidRDefault="00A06EFE" w:rsidP="00A06EFE">
            <w:pPr>
              <w:shd w:val="clear" w:color="auto" w:fill="FFFFFF"/>
              <w:jc w:val="both"/>
              <w:rPr>
                <w:rFonts w:ascii="Times New Roman" w:eastAsia="Times New Roman" w:hAnsi="Times New Roman" w:cs="Times New Roman"/>
                <w:sz w:val="24"/>
                <w:szCs w:val="24"/>
              </w:rPr>
            </w:pPr>
            <w:r w:rsidRPr="00A06EFE">
              <w:rPr>
                <w:rFonts w:ascii="Times New Roman" w:eastAsia="Times New Roman" w:hAnsi="Times New Roman" w:cs="Times New Roman"/>
                <w:sz w:val="24"/>
                <w:szCs w:val="24"/>
              </w:rPr>
              <w:t>Потребности человека. Какие бывают потребности. Мир мыслей. Мир чувств.</w:t>
            </w:r>
          </w:p>
          <w:p w:rsidR="00A06EFE" w:rsidRPr="00A06EFE" w:rsidRDefault="00A06EFE" w:rsidP="00A06EFE">
            <w:pPr>
              <w:shd w:val="clear" w:color="auto" w:fill="FFFFFF"/>
              <w:jc w:val="both"/>
              <w:rPr>
                <w:rFonts w:ascii="Times New Roman" w:eastAsia="Times New Roman" w:hAnsi="Times New Roman" w:cs="Times New Roman"/>
                <w:sz w:val="24"/>
                <w:szCs w:val="24"/>
              </w:rPr>
            </w:pPr>
            <w:r w:rsidRPr="00A06EFE">
              <w:rPr>
                <w:rFonts w:ascii="Times New Roman" w:eastAsia="Times New Roman" w:hAnsi="Times New Roman" w:cs="Times New Roman"/>
                <w:sz w:val="24"/>
                <w:szCs w:val="24"/>
              </w:rPr>
              <w:t xml:space="preserve">На пути к жизненному успеху. Слагаемые жизненного успеха. Привычка к труду помогает успеху. Готовимся выбирать профессию. Поддержка близких – залог успеха. Выбор жизненного пути. </w:t>
            </w:r>
          </w:p>
          <w:p w:rsidR="00A06EFE" w:rsidRPr="00A06EFE" w:rsidRDefault="00A06EFE" w:rsidP="00A06EFE">
            <w:pPr>
              <w:shd w:val="clear" w:color="auto" w:fill="FFFFFF"/>
              <w:jc w:val="both"/>
              <w:rPr>
                <w:rFonts w:ascii="Times New Roman" w:eastAsia="Times New Roman" w:hAnsi="Times New Roman" w:cs="Times New Roman"/>
                <w:b/>
                <w:sz w:val="24"/>
                <w:szCs w:val="24"/>
              </w:rPr>
            </w:pPr>
            <w:r w:rsidRPr="00A06EFE">
              <w:rPr>
                <w:rFonts w:ascii="Times New Roman" w:eastAsia="Times New Roman" w:hAnsi="Times New Roman" w:cs="Times New Roman"/>
                <w:b/>
                <w:sz w:val="24"/>
                <w:szCs w:val="24"/>
              </w:rPr>
              <w:t>Тема 2. «Человек среди людей»</w:t>
            </w:r>
          </w:p>
          <w:p w:rsidR="00A06EFE" w:rsidRPr="00A06EFE" w:rsidRDefault="00A06EFE" w:rsidP="00A06EFE">
            <w:pPr>
              <w:shd w:val="clear" w:color="auto" w:fill="FFFFFF"/>
              <w:jc w:val="both"/>
              <w:rPr>
                <w:rFonts w:ascii="Times New Roman" w:eastAsia="Times New Roman" w:hAnsi="Times New Roman" w:cs="Times New Roman"/>
                <w:sz w:val="24"/>
                <w:szCs w:val="24"/>
              </w:rPr>
            </w:pPr>
            <w:r w:rsidRPr="00A06EFE">
              <w:rPr>
                <w:rFonts w:ascii="Times New Roman" w:eastAsia="Times New Roman" w:hAnsi="Times New Roman" w:cs="Times New Roman"/>
                <w:sz w:val="24"/>
                <w:szCs w:val="24"/>
              </w:rPr>
              <w:t xml:space="preserve">Межличностные отношения. Какие отношения называются межличностными. </w:t>
            </w:r>
          </w:p>
          <w:p w:rsidR="00A06EFE" w:rsidRPr="00A06EFE" w:rsidRDefault="00A06EFE" w:rsidP="00A06EFE">
            <w:pPr>
              <w:shd w:val="clear" w:color="auto" w:fill="FFFFFF"/>
              <w:jc w:val="both"/>
              <w:rPr>
                <w:rFonts w:ascii="Times New Roman" w:eastAsia="Times New Roman" w:hAnsi="Times New Roman" w:cs="Times New Roman"/>
                <w:sz w:val="24"/>
                <w:szCs w:val="24"/>
              </w:rPr>
            </w:pPr>
            <w:r w:rsidRPr="00A06EFE">
              <w:rPr>
                <w:rFonts w:ascii="Times New Roman" w:eastAsia="Times New Roman" w:hAnsi="Times New Roman" w:cs="Times New Roman"/>
                <w:sz w:val="24"/>
                <w:szCs w:val="24"/>
              </w:rPr>
              <w:t>Чувства – основа межличностных отношений. Виды межличностных отношений.</w:t>
            </w:r>
          </w:p>
          <w:p w:rsidR="00A06EFE" w:rsidRPr="00A06EFE" w:rsidRDefault="00A06EFE" w:rsidP="00A06EFE">
            <w:pPr>
              <w:shd w:val="clear" w:color="auto" w:fill="FFFFFF"/>
              <w:jc w:val="both"/>
              <w:rPr>
                <w:rFonts w:ascii="Times New Roman" w:eastAsia="Times New Roman" w:hAnsi="Times New Roman" w:cs="Times New Roman"/>
                <w:sz w:val="24"/>
                <w:szCs w:val="24"/>
              </w:rPr>
            </w:pPr>
            <w:r w:rsidRPr="00A06EFE">
              <w:rPr>
                <w:rFonts w:ascii="Times New Roman" w:eastAsia="Times New Roman" w:hAnsi="Times New Roman" w:cs="Times New Roman"/>
                <w:sz w:val="24"/>
                <w:szCs w:val="24"/>
              </w:rPr>
              <w:t xml:space="preserve">Человек в группе. Какие бывают группы. Группы, которые мы выбираем. Кто </w:t>
            </w:r>
          </w:p>
          <w:p w:rsidR="00A06EFE" w:rsidRPr="00A06EFE" w:rsidRDefault="00A06EFE" w:rsidP="00A06EFE">
            <w:pPr>
              <w:shd w:val="clear" w:color="auto" w:fill="FFFFFF"/>
              <w:jc w:val="both"/>
              <w:rPr>
                <w:rFonts w:ascii="Times New Roman" w:eastAsia="Times New Roman" w:hAnsi="Times New Roman" w:cs="Times New Roman"/>
                <w:sz w:val="24"/>
                <w:szCs w:val="24"/>
              </w:rPr>
            </w:pPr>
            <w:r w:rsidRPr="00A06EFE">
              <w:rPr>
                <w:rFonts w:ascii="Times New Roman" w:eastAsia="Times New Roman" w:hAnsi="Times New Roman" w:cs="Times New Roman"/>
                <w:sz w:val="24"/>
                <w:szCs w:val="24"/>
              </w:rPr>
              <w:t xml:space="preserve">может быть лидером. Что можно, чего нельзя и что за это бывает. О поощрениях и наказаниях. С какой группой тебе по пути. </w:t>
            </w:r>
          </w:p>
          <w:p w:rsidR="00A06EFE" w:rsidRPr="00A06EFE" w:rsidRDefault="00A06EFE" w:rsidP="00A06EFE">
            <w:pPr>
              <w:shd w:val="clear" w:color="auto" w:fill="FFFFFF"/>
              <w:jc w:val="both"/>
              <w:rPr>
                <w:rFonts w:ascii="Times New Roman" w:eastAsia="Times New Roman" w:hAnsi="Times New Roman" w:cs="Times New Roman"/>
                <w:sz w:val="24"/>
                <w:szCs w:val="24"/>
              </w:rPr>
            </w:pPr>
            <w:r w:rsidRPr="00A06EFE">
              <w:rPr>
                <w:rFonts w:ascii="Times New Roman" w:eastAsia="Times New Roman" w:hAnsi="Times New Roman" w:cs="Times New Roman"/>
                <w:sz w:val="24"/>
                <w:szCs w:val="24"/>
              </w:rPr>
              <w:t xml:space="preserve">Общение. Что такое общение. Каковы цели общения. Как люди общаются. </w:t>
            </w:r>
          </w:p>
          <w:p w:rsidR="00A06EFE" w:rsidRPr="00A06EFE" w:rsidRDefault="00A06EFE" w:rsidP="00A06EFE">
            <w:pPr>
              <w:shd w:val="clear" w:color="auto" w:fill="FFFFFF"/>
              <w:jc w:val="both"/>
              <w:rPr>
                <w:rFonts w:ascii="Times New Roman" w:eastAsia="Times New Roman" w:hAnsi="Times New Roman" w:cs="Times New Roman"/>
                <w:sz w:val="24"/>
                <w:szCs w:val="24"/>
              </w:rPr>
            </w:pPr>
            <w:r w:rsidRPr="00A06EFE">
              <w:rPr>
                <w:rFonts w:ascii="Times New Roman" w:eastAsia="Times New Roman" w:hAnsi="Times New Roman" w:cs="Times New Roman"/>
                <w:sz w:val="24"/>
                <w:szCs w:val="24"/>
              </w:rPr>
              <w:t xml:space="preserve">Особенности общения со сверстниками, старшими и младшими. «Слово – серебро, молчание - золото». </w:t>
            </w:r>
          </w:p>
          <w:p w:rsidR="00A06EFE" w:rsidRPr="00A06EFE" w:rsidRDefault="00A06EFE" w:rsidP="00A06EFE">
            <w:pPr>
              <w:shd w:val="clear" w:color="auto" w:fill="FFFFFF"/>
              <w:jc w:val="both"/>
              <w:rPr>
                <w:rFonts w:ascii="Times New Roman" w:eastAsia="Times New Roman" w:hAnsi="Times New Roman" w:cs="Times New Roman"/>
                <w:sz w:val="24"/>
                <w:szCs w:val="24"/>
              </w:rPr>
            </w:pPr>
            <w:r w:rsidRPr="00A06EFE">
              <w:rPr>
                <w:rFonts w:ascii="Times New Roman" w:eastAsia="Times New Roman" w:hAnsi="Times New Roman" w:cs="Times New Roman"/>
                <w:sz w:val="24"/>
                <w:szCs w:val="24"/>
              </w:rPr>
              <w:t xml:space="preserve">Конфликты в межличностных отношениях. Как возникает межличностный </w:t>
            </w:r>
          </w:p>
          <w:p w:rsidR="00A06EFE" w:rsidRPr="00A06EFE" w:rsidRDefault="00A06EFE" w:rsidP="00A06EFE">
            <w:pPr>
              <w:shd w:val="clear" w:color="auto" w:fill="FFFFFF"/>
              <w:jc w:val="both"/>
              <w:rPr>
                <w:rFonts w:ascii="Times New Roman" w:eastAsia="Times New Roman" w:hAnsi="Times New Roman" w:cs="Times New Roman"/>
                <w:sz w:val="24"/>
                <w:szCs w:val="24"/>
              </w:rPr>
            </w:pPr>
            <w:r w:rsidRPr="00A06EFE">
              <w:rPr>
                <w:rFonts w:ascii="Times New Roman" w:eastAsia="Times New Roman" w:hAnsi="Times New Roman" w:cs="Times New Roman"/>
                <w:sz w:val="24"/>
                <w:szCs w:val="24"/>
              </w:rPr>
              <w:t xml:space="preserve">конфликт. Семь раз отмерь… как не проиграть в конфликте. </w:t>
            </w:r>
          </w:p>
          <w:p w:rsidR="00A06EFE" w:rsidRPr="00A06EFE" w:rsidRDefault="00A06EFE" w:rsidP="00A06EFE">
            <w:pPr>
              <w:shd w:val="clear" w:color="auto" w:fill="FFFFFF"/>
              <w:jc w:val="both"/>
              <w:rPr>
                <w:rFonts w:ascii="Times New Roman" w:eastAsia="Times New Roman" w:hAnsi="Times New Roman" w:cs="Times New Roman"/>
                <w:sz w:val="24"/>
                <w:szCs w:val="24"/>
              </w:rPr>
            </w:pPr>
            <w:r w:rsidRPr="00A06EFE">
              <w:rPr>
                <w:rFonts w:ascii="Times New Roman" w:eastAsia="Times New Roman" w:hAnsi="Times New Roman" w:cs="Times New Roman"/>
                <w:sz w:val="24"/>
                <w:szCs w:val="24"/>
              </w:rPr>
              <w:t>Тема 3. «Нравственные основы жизни».</w:t>
            </w:r>
          </w:p>
          <w:p w:rsidR="00A06EFE" w:rsidRPr="00A06EFE" w:rsidRDefault="00A06EFE" w:rsidP="00A06EFE">
            <w:pPr>
              <w:shd w:val="clear" w:color="auto" w:fill="FFFFFF"/>
              <w:jc w:val="both"/>
              <w:rPr>
                <w:rFonts w:ascii="Times New Roman" w:eastAsia="Times New Roman" w:hAnsi="Times New Roman" w:cs="Times New Roman"/>
                <w:sz w:val="24"/>
                <w:szCs w:val="24"/>
              </w:rPr>
            </w:pPr>
            <w:r w:rsidRPr="00A06EFE">
              <w:rPr>
                <w:rFonts w:ascii="Times New Roman" w:eastAsia="Times New Roman" w:hAnsi="Times New Roman" w:cs="Times New Roman"/>
                <w:sz w:val="24"/>
                <w:szCs w:val="24"/>
              </w:rPr>
              <w:t xml:space="preserve">Человек славен добрыми делами. Что такое добро. Кого называют добрым. </w:t>
            </w:r>
          </w:p>
          <w:p w:rsidR="00A06EFE" w:rsidRPr="00A06EFE" w:rsidRDefault="00A06EFE" w:rsidP="00A06EFE">
            <w:pPr>
              <w:shd w:val="clear" w:color="auto" w:fill="FFFFFF"/>
              <w:jc w:val="both"/>
              <w:rPr>
                <w:rFonts w:ascii="Times New Roman" w:eastAsia="Times New Roman" w:hAnsi="Times New Roman" w:cs="Times New Roman"/>
                <w:sz w:val="24"/>
                <w:szCs w:val="24"/>
              </w:rPr>
            </w:pPr>
            <w:r w:rsidRPr="00A06EFE">
              <w:rPr>
                <w:rFonts w:ascii="Times New Roman" w:eastAsia="Times New Roman" w:hAnsi="Times New Roman" w:cs="Times New Roman"/>
                <w:sz w:val="24"/>
                <w:szCs w:val="24"/>
              </w:rPr>
              <w:t xml:space="preserve">Доброе – значит хорошее. Главное правило доброго человека. </w:t>
            </w:r>
          </w:p>
          <w:p w:rsidR="00A06EFE" w:rsidRPr="00A06EFE" w:rsidRDefault="00A06EFE" w:rsidP="00A06EFE">
            <w:pPr>
              <w:shd w:val="clear" w:color="auto" w:fill="FFFFFF"/>
              <w:jc w:val="both"/>
              <w:rPr>
                <w:rFonts w:ascii="Times New Roman" w:eastAsia="Times New Roman" w:hAnsi="Times New Roman" w:cs="Times New Roman"/>
                <w:sz w:val="24"/>
                <w:szCs w:val="24"/>
              </w:rPr>
            </w:pPr>
            <w:r w:rsidRPr="00A06EFE">
              <w:rPr>
                <w:rFonts w:ascii="Times New Roman" w:eastAsia="Times New Roman" w:hAnsi="Times New Roman" w:cs="Times New Roman"/>
                <w:sz w:val="24"/>
                <w:szCs w:val="24"/>
              </w:rPr>
              <w:t xml:space="preserve">Будь смелым. Что такое страх. Смелость города берет. Имей смелость сказать злу «нет». </w:t>
            </w:r>
          </w:p>
          <w:p w:rsidR="00A06EFE" w:rsidRPr="00A06EFE" w:rsidRDefault="00A06EFE" w:rsidP="00A06EFE">
            <w:pPr>
              <w:shd w:val="clear" w:color="auto" w:fill="FFFFFF"/>
              <w:jc w:val="both"/>
              <w:rPr>
                <w:rFonts w:ascii="Times New Roman" w:eastAsia="Times New Roman" w:hAnsi="Times New Roman" w:cs="Times New Roman"/>
                <w:sz w:val="24"/>
                <w:szCs w:val="24"/>
              </w:rPr>
            </w:pPr>
            <w:r w:rsidRPr="00A06EFE">
              <w:rPr>
                <w:rFonts w:ascii="Times New Roman" w:eastAsia="Times New Roman" w:hAnsi="Times New Roman" w:cs="Times New Roman"/>
                <w:sz w:val="24"/>
                <w:szCs w:val="24"/>
              </w:rPr>
              <w:t xml:space="preserve">Человек и человечность. Что такое гуманизм. Прояви внимание к старикам. </w:t>
            </w:r>
          </w:p>
          <w:p w:rsidR="00A06EFE" w:rsidRPr="00A06EFE" w:rsidRDefault="00A06EFE" w:rsidP="00A06EFE">
            <w:pPr>
              <w:shd w:val="clear" w:color="auto" w:fill="FFFFFF"/>
              <w:jc w:val="both"/>
              <w:rPr>
                <w:rFonts w:ascii="Times New Roman" w:eastAsia="Times New Roman" w:hAnsi="Times New Roman" w:cs="Times New Roman"/>
                <w:i/>
                <w:sz w:val="24"/>
                <w:szCs w:val="24"/>
              </w:rPr>
            </w:pPr>
          </w:p>
          <w:p w:rsidR="00A06EFE" w:rsidRPr="00A06EFE" w:rsidRDefault="00A06EFE" w:rsidP="00A06EFE">
            <w:pPr>
              <w:widowControl w:val="0"/>
              <w:autoSpaceDE w:val="0"/>
              <w:autoSpaceDN w:val="0"/>
              <w:adjustRightInd w:val="0"/>
              <w:rPr>
                <w:rFonts w:ascii="Times New Roman" w:hAnsi="Times New Roman" w:cs="Times New Roman"/>
                <w:bCs/>
                <w:sz w:val="24"/>
                <w:szCs w:val="24"/>
              </w:rPr>
            </w:pPr>
          </w:p>
        </w:tc>
      </w:tr>
      <w:tr w:rsidR="00A06EFE" w:rsidRPr="00A06EFE" w:rsidTr="00A06EFE">
        <w:tc>
          <w:tcPr>
            <w:tcW w:w="1526" w:type="dxa"/>
            <w:shd w:val="clear" w:color="auto" w:fill="auto"/>
          </w:tcPr>
          <w:p w:rsidR="00A06EFE" w:rsidRPr="00A06EFE" w:rsidRDefault="00A06EFE" w:rsidP="00A06EFE">
            <w:pPr>
              <w:widowControl w:val="0"/>
              <w:autoSpaceDE w:val="0"/>
              <w:autoSpaceDN w:val="0"/>
              <w:adjustRightInd w:val="0"/>
              <w:rPr>
                <w:rFonts w:ascii="Times New Roman" w:hAnsi="Times New Roman" w:cs="Times New Roman"/>
                <w:b/>
                <w:bCs/>
                <w:sz w:val="24"/>
                <w:szCs w:val="24"/>
              </w:rPr>
            </w:pPr>
            <w:r w:rsidRPr="00A06EFE">
              <w:rPr>
                <w:rFonts w:ascii="Times New Roman" w:hAnsi="Times New Roman" w:cs="Times New Roman"/>
                <w:b/>
                <w:bCs/>
                <w:sz w:val="24"/>
                <w:szCs w:val="24"/>
              </w:rPr>
              <w:t>7 класс</w:t>
            </w:r>
          </w:p>
        </w:tc>
        <w:tc>
          <w:tcPr>
            <w:tcW w:w="8045" w:type="dxa"/>
            <w:shd w:val="clear" w:color="auto" w:fill="auto"/>
          </w:tcPr>
          <w:p w:rsidR="00A06EFE" w:rsidRPr="00A06EFE" w:rsidRDefault="00A06EFE" w:rsidP="00A06EFE">
            <w:pPr>
              <w:widowControl w:val="0"/>
              <w:autoSpaceDE w:val="0"/>
              <w:autoSpaceDN w:val="0"/>
              <w:adjustRightInd w:val="0"/>
              <w:rPr>
                <w:rFonts w:ascii="Times New Roman" w:hAnsi="Times New Roman" w:cs="Times New Roman"/>
                <w:b/>
                <w:bCs/>
                <w:i/>
                <w:sz w:val="24"/>
                <w:szCs w:val="24"/>
              </w:rPr>
            </w:pPr>
          </w:p>
          <w:p w:rsidR="00A06EFE" w:rsidRPr="00A06EFE" w:rsidRDefault="00A06EFE" w:rsidP="00A06EFE">
            <w:pPr>
              <w:widowControl w:val="0"/>
              <w:autoSpaceDE w:val="0"/>
              <w:autoSpaceDN w:val="0"/>
              <w:adjustRightInd w:val="0"/>
              <w:rPr>
                <w:rFonts w:ascii="Times New Roman" w:hAnsi="Times New Roman" w:cs="Times New Roman"/>
                <w:b/>
                <w:bCs/>
                <w:sz w:val="24"/>
                <w:szCs w:val="24"/>
              </w:rPr>
            </w:pPr>
            <w:r w:rsidRPr="00A06EFE">
              <w:rPr>
                <w:rFonts w:ascii="Times New Roman" w:hAnsi="Times New Roman" w:cs="Times New Roman"/>
                <w:b/>
                <w:bCs/>
                <w:sz w:val="24"/>
                <w:szCs w:val="24"/>
              </w:rPr>
              <w:t>Тема 1. Регулирование поведения людей в обществе</w:t>
            </w:r>
          </w:p>
          <w:p w:rsidR="00A06EFE" w:rsidRPr="00A06EFE" w:rsidRDefault="00A06EFE" w:rsidP="00A06EFE">
            <w:pPr>
              <w:widowControl w:val="0"/>
              <w:autoSpaceDE w:val="0"/>
              <w:autoSpaceDN w:val="0"/>
              <w:adjustRightInd w:val="0"/>
              <w:rPr>
                <w:rFonts w:ascii="Times New Roman" w:hAnsi="Times New Roman" w:cs="Times New Roman"/>
                <w:bCs/>
                <w:sz w:val="24"/>
                <w:szCs w:val="24"/>
              </w:rPr>
            </w:pPr>
            <w:r w:rsidRPr="00A06EFE">
              <w:rPr>
                <w:rFonts w:ascii="Times New Roman" w:hAnsi="Times New Roman" w:cs="Times New Roman"/>
                <w:bCs/>
                <w:sz w:val="24"/>
                <w:szCs w:val="24"/>
              </w:rPr>
              <w:t>Социальные нормы. Многообразие правил поведения. Привычки, обычаи, ритуалы, обряды. Правила этикета и хорошие манеры.</w:t>
            </w:r>
          </w:p>
          <w:p w:rsidR="00A06EFE" w:rsidRPr="00A06EFE" w:rsidRDefault="00A06EFE" w:rsidP="00A06EFE">
            <w:pPr>
              <w:widowControl w:val="0"/>
              <w:autoSpaceDE w:val="0"/>
              <w:autoSpaceDN w:val="0"/>
              <w:adjustRightInd w:val="0"/>
              <w:rPr>
                <w:rFonts w:ascii="Times New Roman" w:hAnsi="Times New Roman" w:cs="Times New Roman"/>
                <w:bCs/>
                <w:sz w:val="24"/>
                <w:szCs w:val="24"/>
              </w:rPr>
            </w:pPr>
            <w:r w:rsidRPr="00A06EFE">
              <w:rPr>
                <w:rFonts w:ascii="Times New Roman" w:hAnsi="Times New Roman" w:cs="Times New Roman"/>
                <w:bCs/>
                <w:sz w:val="24"/>
                <w:szCs w:val="24"/>
              </w:rPr>
              <w:t>Права и свободы человека и гражданина в России, их гарантии. Конституционные обязанности гражданина. Права ребенка и их защита. Особенности правового статуса несовершеннолетних. Механизмы реализации и защиты прав и свобод человека и гражданина.</w:t>
            </w:r>
          </w:p>
          <w:p w:rsidR="00A06EFE" w:rsidRPr="00A06EFE" w:rsidRDefault="00A06EFE" w:rsidP="00A06EFE">
            <w:pPr>
              <w:widowControl w:val="0"/>
              <w:autoSpaceDE w:val="0"/>
              <w:autoSpaceDN w:val="0"/>
              <w:adjustRightInd w:val="0"/>
              <w:rPr>
                <w:rFonts w:ascii="Times New Roman" w:hAnsi="Times New Roman" w:cs="Times New Roman"/>
                <w:bCs/>
                <w:sz w:val="24"/>
                <w:szCs w:val="24"/>
              </w:rPr>
            </w:pPr>
            <w:r w:rsidRPr="00A06EFE">
              <w:rPr>
                <w:rFonts w:ascii="Times New Roman" w:hAnsi="Times New Roman" w:cs="Times New Roman"/>
                <w:bCs/>
                <w:sz w:val="24"/>
                <w:szCs w:val="24"/>
              </w:rPr>
              <w:t>Понятие правоотношений. Признаки и виды правонарушений. Понятие и виды юридической ответственности. Необходимость соблюдения законов. Закон и правопорядок в обществе. Закон и справедливость.</w:t>
            </w:r>
          </w:p>
          <w:p w:rsidR="00A06EFE" w:rsidRPr="00A06EFE" w:rsidRDefault="00A06EFE" w:rsidP="00A06EFE">
            <w:pPr>
              <w:widowControl w:val="0"/>
              <w:autoSpaceDE w:val="0"/>
              <w:autoSpaceDN w:val="0"/>
              <w:adjustRightInd w:val="0"/>
              <w:rPr>
                <w:rFonts w:ascii="Times New Roman" w:hAnsi="Times New Roman" w:cs="Times New Roman"/>
                <w:bCs/>
                <w:sz w:val="24"/>
                <w:szCs w:val="24"/>
              </w:rPr>
            </w:pPr>
            <w:r w:rsidRPr="00A06EFE">
              <w:rPr>
                <w:rFonts w:ascii="Times New Roman" w:hAnsi="Times New Roman" w:cs="Times New Roman"/>
                <w:bCs/>
                <w:sz w:val="24"/>
                <w:szCs w:val="24"/>
              </w:rPr>
              <w:lastRenderedPageBreak/>
              <w:t>Защита Отечества. Долг и обязанность. Регулярная армия. Военная служба. Важность подготовки к исполнению воинского долга. Международно-правовая защита жертв войны.</w:t>
            </w:r>
          </w:p>
          <w:p w:rsidR="00A06EFE" w:rsidRPr="00A06EFE" w:rsidRDefault="00A06EFE" w:rsidP="00A06EFE">
            <w:pPr>
              <w:widowControl w:val="0"/>
              <w:autoSpaceDE w:val="0"/>
              <w:autoSpaceDN w:val="0"/>
              <w:adjustRightInd w:val="0"/>
              <w:rPr>
                <w:rFonts w:ascii="Times New Roman" w:hAnsi="Times New Roman" w:cs="Times New Roman"/>
                <w:bCs/>
                <w:sz w:val="24"/>
                <w:szCs w:val="24"/>
              </w:rPr>
            </w:pPr>
            <w:r w:rsidRPr="00A06EFE">
              <w:rPr>
                <w:rFonts w:ascii="Times New Roman" w:hAnsi="Times New Roman" w:cs="Times New Roman"/>
                <w:bCs/>
                <w:sz w:val="24"/>
                <w:szCs w:val="24"/>
              </w:rPr>
              <w:t>Дисциплина — необходимое условие существования общества и человека. Общеобязательная и специальная дисциплина. Внешняя и внутренняя дисциплина. Дисциплина, воля и самовоспитание.</w:t>
            </w:r>
          </w:p>
          <w:p w:rsidR="00A06EFE" w:rsidRPr="00A06EFE" w:rsidRDefault="00A06EFE" w:rsidP="00A06EFE">
            <w:pPr>
              <w:widowControl w:val="0"/>
              <w:autoSpaceDE w:val="0"/>
              <w:autoSpaceDN w:val="0"/>
              <w:adjustRightInd w:val="0"/>
              <w:rPr>
                <w:rFonts w:ascii="Times New Roman" w:hAnsi="Times New Roman" w:cs="Times New Roman"/>
                <w:bCs/>
                <w:sz w:val="24"/>
                <w:szCs w:val="24"/>
              </w:rPr>
            </w:pPr>
            <w:r w:rsidRPr="00A06EFE">
              <w:rPr>
                <w:rFonts w:ascii="Times New Roman" w:hAnsi="Times New Roman" w:cs="Times New Roman"/>
                <w:bCs/>
                <w:sz w:val="24"/>
                <w:szCs w:val="24"/>
              </w:rPr>
              <w:t>Ответственность за нарушение законов. Знать закон смолоду. Законопослушный человек. Противозаконное поведение Преступления и проступки Ответственность несовершеннолетних.</w:t>
            </w:r>
          </w:p>
          <w:p w:rsidR="00A06EFE" w:rsidRPr="00A06EFE" w:rsidRDefault="00A06EFE" w:rsidP="00A06EFE">
            <w:pPr>
              <w:widowControl w:val="0"/>
              <w:autoSpaceDE w:val="0"/>
              <w:autoSpaceDN w:val="0"/>
              <w:adjustRightInd w:val="0"/>
              <w:rPr>
                <w:rFonts w:ascii="Times New Roman" w:hAnsi="Times New Roman" w:cs="Times New Roman"/>
                <w:bCs/>
                <w:sz w:val="24"/>
                <w:szCs w:val="24"/>
              </w:rPr>
            </w:pPr>
            <w:r w:rsidRPr="00A06EFE">
              <w:rPr>
                <w:rFonts w:ascii="Times New Roman" w:hAnsi="Times New Roman" w:cs="Times New Roman"/>
                <w:bCs/>
                <w:sz w:val="24"/>
                <w:szCs w:val="24"/>
              </w:rPr>
              <w:t xml:space="preserve">Защита правопорядка. Правоохранительные органы на страже закона. Судебные органы Милиция. Адвокатура. Нотариат. Взаимоотношения органов государственной власти и граждан. </w:t>
            </w:r>
          </w:p>
          <w:p w:rsidR="00A06EFE" w:rsidRPr="00A06EFE" w:rsidRDefault="00A06EFE" w:rsidP="00A06EFE">
            <w:pPr>
              <w:widowControl w:val="0"/>
              <w:autoSpaceDE w:val="0"/>
              <w:autoSpaceDN w:val="0"/>
              <w:adjustRightInd w:val="0"/>
              <w:rPr>
                <w:rFonts w:ascii="Times New Roman" w:hAnsi="Times New Roman" w:cs="Times New Roman"/>
                <w:b/>
                <w:bCs/>
                <w:sz w:val="24"/>
                <w:szCs w:val="24"/>
              </w:rPr>
            </w:pPr>
            <w:r w:rsidRPr="00A06EFE">
              <w:rPr>
                <w:rFonts w:ascii="Times New Roman" w:hAnsi="Times New Roman" w:cs="Times New Roman"/>
                <w:b/>
                <w:bCs/>
                <w:sz w:val="24"/>
                <w:szCs w:val="24"/>
              </w:rPr>
              <w:t>Тема 2. Человек и экономика</w:t>
            </w:r>
          </w:p>
          <w:p w:rsidR="00A06EFE" w:rsidRPr="00A06EFE" w:rsidRDefault="00A06EFE" w:rsidP="00A06EFE">
            <w:pPr>
              <w:widowControl w:val="0"/>
              <w:autoSpaceDE w:val="0"/>
              <w:autoSpaceDN w:val="0"/>
              <w:adjustRightInd w:val="0"/>
              <w:rPr>
                <w:rFonts w:ascii="Times New Roman" w:hAnsi="Times New Roman" w:cs="Times New Roman"/>
                <w:bCs/>
                <w:sz w:val="24"/>
                <w:szCs w:val="24"/>
              </w:rPr>
            </w:pPr>
            <w:r w:rsidRPr="00A06EFE">
              <w:rPr>
                <w:rFonts w:ascii="Times New Roman" w:hAnsi="Times New Roman" w:cs="Times New Roman"/>
                <w:bCs/>
                <w:sz w:val="24"/>
                <w:szCs w:val="24"/>
              </w:rPr>
              <w:t>Экономика и ее роль в жизни общества Натурально и товарное хозяйство. Основные участники экономики – потребители и производители.</w:t>
            </w:r>
          </w:p>
          <w:p w:rsidR="00A06EFE" w:rsidRPr="00A06EFE" w:rsidRDefault="00A06EFE" w:rsidP="00A06EFE">
            <w:pPr>
              <w:widowControl w:val="0"/>
              <w:autoSpaceDE w:val="0"/>
              <w:autoSpaceDN w:val="0"/>
              <w:adjustRightInd w:val="0"/>
              <w:rPr>
                <w:rFonts w:ascii="Times New Roman" w:hAnsi="Times New Roman" w:cs="Times New Roman"/>
                <w:bCs/>
                <w:sz w:val="24"/>
                <w:szCs w:val="24"/>
              </w:rPr>
            </w:pPr>
            <w:r w:rsidRPr="00A06EFE">
              <w:rPr>
                <w:rFonts w:ascii="Times New Roman" w:hAnsi="Times New Roman" w:cs="Times New Roman"/>
                <w:bCs/>
                <w:sz w:val="24"/>
                <w:szCs w:val="24"/>
              </w:rPr>
              <w:t>Мастерство работника. Высококвалифицированный и малоквалифицированный труд. Слагаемые профессионального успеха. Заработная плата и стимулирование труда. Взаимосвязь количества и качества труда.</w:t>
            </w:r>
          </w:p>
          <w:p w:rsidR="00A06EFE" w:rsidRPr="00A06EFE" w:rsidRDefault="00A06EFE" w:rsidP="00A06EFE">
            <w:pPr>
              <w:widowControl w:val="0"/>
              <w:autoSpaceDE w:val="0"/>
              <w:autoSpaceDN w:val="0"/>
              <w:adjustRightInd w:val="0"/>
              <w:rPr>
                <w:rFonts w:ascii="Times New Roman" w:hAnsi="Times New Roman" w:cs="Times New Roman"/>
                <w:bCs/>
                <w:sz w:val="24"/>
                <w:szCs w:val="24"/>
              </w:rPr>
            </w:pPr>
            <w:r w:rsidRPr="00A06EFE">
              <w:rPr>
                <w:rFonts w:ascii="Times New Roman" w:hAnsi="Times New Roman" w:cs="Times New Roman"/>
                <w:bCs/>
                <w:sz w:val="24"/>
                <w:szCs w:val="24"/>
              </w:rPr>
              <w:t>Производство, производительность труда. Факторы влияющие на производительность труда. Роль разделения и  развитии производства. Издержки производства. Что и как производить. Выручка и прибыль производителя.</w:t>
            </w:r>
          </w:p>
          <w:p w:rsidR="00A06EFE" w:rsidRPr="00A06EFE" w:rsidRDefault="00A06EFE" w:rsidP="00A06EFE">
            <w:pPr>
              <w:widowControl w:val="0"/>
              <w:autoSpaceDE w:val="0"/>
              <w:autoSpaceDN w:val="0"/>
              <w:adjustRightInd w:val="0"/>
              <w:rPr>
                <w:rFonts w:ascii="Times New Roman" w:hAnsi="Times New Roman" w:cs="Times New Roman"/>
                <w:bCs/>
                <w:sz w:val="24"/>
                <w:szCs w:val="24"/>
              </w:rPr>
            </w:pPr>
            <w:r w:rsidRPr="00A06EFE">
              <w:rPr>
                <w:rFonts w:ascii="Times New Roman" w:hAnsi="Times New Roman" w:cs="Times New Roman"/>
                <w:bCs/>
                <w:sz w:val="24"/>
                <w:szCs w:val="24"/>
              </w:rPr>
              <w:t>Виды бизнеса. Роль предпринимательства в развитии экономики. Формы бизнеса. Условия успеха в предпринимательской деятельности.</w:t>
            </w:r>
          </w:p>
          <w:p w:rsidR="00A06EFE" w:rsidRPr="00A06EFE" w:rsidRDefault="00A06EFE" w:rsidP="00A06EFE">
            <w:pPr>
              <w:widowControl w:val="0"/>
              <w:autoSpaceDE w:val="0"/>
              <w:autoSpaceDN w:val="0"/>
              <w:adjustRightInd w:val="0"/>
              <w:rPr>
                <w:rFonts w:ascii="Times New Roman" w:hAnsi="Times New Roman" w:cs="Times New Roman"/>
                <w:bCs/>
                <w:sz w:val="24"/>
                <w:szCs w:val="24"/>
              </w:rPr>
            </w:pPr>
            <w:r w:rsidRPr="00A06EFE">
              <w:rPr>
                <w:rFonts w:ascii="Times New Roman" w:hAnsi="Times New Roman" w:cs="Times New Roman"/>
                <w:bCs/>
                <w:sz w:val="24"/>
                <w:szCs w:val="24"/>
              </w:rPr>
              <w:t>Обмен. Товар, стоимость, цена товара. Условия выгодного обмена. Торговля и ее формы. Реклама в современной экономике.</w:t>
            </w:r>
          </w:p>
          <w:p w:rsidR="00A06EFE" w:rsidRPr="00A06EFE" w:rsidRDefault="00A06EFE" w:rsidP="00A06EFE">
            <w:pPr>
              <w:widowControl w:val="0"/>
              <w:autoSpaceDE w:val="0"/>
              <w:autoSpaceDN w:val="0"/>
              <w:adjustRightInd w:val="0"/>
              <w:rPr>
                <w:rFonts w:ascii="Times New Roman" w:hAnsi="Times New Roman" w:cs="Times New Roman"/>
                <w:bCs/>
                <w:sz w:val="24"/>
                <w:szCs w:val="24"/>
              </w:rPr>
            </w:pPr>
            <w:r w:rsidRPr="00A06EFE">
              <w:rPr>
                <w:rFonts w:ascii="Times New Roman" w:hAnsi="Times New Roman" w:cs="Times New Roman"/>
                <w:bCs/>
                <w:sz w:val="24"/>
                <w:szCs w:val="24"/>
              </w:rPr>
              <w:t>Деньги. Карманные деньги .Исторические формы эквивалента стоимости. Основные виды денег. Функции денег.</w:t>
            </w:r>
          </w:p>
          <w:p w:rsidR="00A06EFE" w:rsidRPr="00A06EFE" w:rsidRDefault="00A06EFE" w:rsidP="00A06EFE">
            <w:pPr>
              <w:widowControl w:val="0"/>
              <w:autoSpaceDE w:val="0"/>
              <w:autoSpaceDN w:val="0"/>
              <w:adjustRightInd w:val="0"/>
              <w:rPr>
                <w:rFonts w:ascii="Times New Roman" w:hAnsi="Times New Roman" w:cs="Times New Roman"/>
                <w:bCs/>
                <w:sz w:val="24"/>
                <w:szCs w:val="24"/>
              </w:rPr>
            </w:pPr>
            <w:r w:rsidRPr="00A06EFE">
              <w:rPr>
                <w:rFonts w:ascii="Times New Roman" w:hAnsi="Times New Roman" w:cs="Times New Roman"/>
                <w:bCs/>
                <w:sz w:val="24"/>
                <w:szCs w:val="24"/>
              </w:rPr>
              <w:t xml:space="preserve">Экономика современной семьи. Ресурсы семьи. Личное подсобное хозяйство. Семейный бюджет. Источники доходов семьи. Обязательные и произвольные расходы. Принципы рационального ведения домашнего хозяйства. </w:t>
            </w:r>
          </w:p>
          <w:p w:rsidR="00A06EFE" w:rsidRPr="00A06EFE" w:rsidRDefault="00A06EFE" w:rsidP="00A06EFE">
            <w:pPr>
              <w:widowControl w:val="0"/>
              <w:autoSpaceDE w:val="0"/>
              <w:autoSpaceDN w:val="0"/>
              <w:adjustRightInd w:val="0"/>
              <w:rPr>
                <w:rFonts w:ascii="Times New Roman" w:hAnsi="Times New Roman" w:cs="Times New Roman"/>
                <w:b/>
                <w:bCs/>
                <w:sz w:val="24"/>
                <w:szCs w:val="24"/>
              </w:rPr>
            </w:pPr>
            <w:r w:rsidRPr="00A06EFE">
              <w:rPr>
                <w:rFonts w:ascii="Times New Roman" w:hAnsi="Times New Roman" w:cs="Times New Roman"/>
                <w:b/>
                <w:bCs/>
                <w:sz w:val="24"/>
                <w:szCs w:val="24"/>
              </w:rPr>
              <w:t>Тема 3. Человек и природа</w:t>
            </w:r>
          </w:p>
          <w:p w:rsidR="00A06EFE" w:rsidRPr="00A06EFE" w:rsidRDefault="00A06EFE" w:rsidP="00A06EFE">
            <w:pPr>
              <w:widowControl w:val="0"/>
              <w:autoSpaceDE w:val="0"/>
              <w:autoSpaceDN w:val="0"/>
              <w:adjustRightInd w:val="0"/>
              <w:rPr>
                <w:rFonts w:ascii="Times New Roman" w:hAnsi="Times New Roman" w:cs="Times New Roman"/>
                <w:bCs/>
                <w:sz w:val="24"/>
                <w:szCs w:val="24"/>
              </w:rPr>
            </w:pPr>
            <w:r w:rsidRPr="00A06EFE">
              <w:rPr>
                <w:rFonts w:ascii="Times New Roman" w:hAnsi="Times New Roman" w:cs="Times New Roman"/>
                <w:bCs/>
                <w:sz w:val="24"/>
                <w:szCs w:val="24"/>
              </w:rPr>
              <w:t>Человек — часть природы. Взаимодействие человека и природы. Проблема загрязнения окружающей среды.</w:t>
            </w:r>
          </w:p>
          <w:p w:rsidR="00A06EFE" w:rsidRPr="00A06EFE" w:rsidRDefault="00A06EFE" w:rsidP="00A06EFE">
            <w:pPr>
              <w:widowControl w:val="0"/>
              <w:autoSpaceDE w:val="0"/>
              <w:autoSpaceDN w:val="0"/>
              <w:adjustRightInd w:val="0"/>
              <w:rPr>
                <w:rFonts w:ascii="Times New Roman" w:hAnsi="Times New Roman" w:cs="Times New Roman"/>
                <w:bCs/>
                <w:sz w:val="24"/>
                <w:szCs w:val="24"/>
              </w:rPr>
            </w:pPr>
            <w:r w:rsidRPr="00A06EFE">
              <w:rPr>
                <w:rFonts w:ascii="Times New Roman" w:hAnsi="Times New Roman" w:cs="Times New Roman"/>
                <w:bCs/>
                <w:sz w:val="24"/>
                <w:szCs w:val="24"/>
              </w:rPr>
              <w:t>Охранять природу — значит охранять жизнь. Цена безответственного отношения к природе. Главные правила экологической морали.</w:t>
            </w:r>
          </w:p>
          <w:p w:rsidR="00A06EFE" w:rsidRPr="00A06EFE" w:rsidRDefault="00A06EFE" w:rsidP="00A06EFE">
            <w:pPr>
              <w:widowControl w:val="0"/>
              <w:autoSpaceDE w:val="0"/>
              <w:autoSpaceDN w:val="0"/>
              <w:adjustRightInd w:val="0"/>
              <w:rPr>
                <w:rFonts w:ascii="Times New Roman" w:hAnsi="Times New Roman" w:cs="Times New Roman"/>
                <w:bCs/>
                <w:sz w:val="24"/>
                <w:szCs w:val="24"/>
              </w:rPr>
            </w:pPr>
            <w:r w:rsidRPr="00A06EFE">
              <w:rPr>
                <w:rFonts w:ascii="Times New Roman" w:hAnsi="Times New Roman" w:cs="Times New Roman"/>
                <w:bCs/>
                <w:sz w:val="24"/>
                <w:szCs w:val="24"/>
              </w:rPr>
              <w:t>Значение земли и других природных ресурсов как основы жизни и деятельности человечества.</w:t>
            </w:r>
          </w:p>
          <w:p w:rsidR="00A06EFE" w:rsidRPr="00A06EFE" w:rsidRDefault="00A06EFE" w:rsidP="00A06EFE">
            <w:pPr>
              <w:widowControl w:val="0"/>
              <w:autoSpaceDE w:val="0"/>
              <w:autoSpaceDN w:val="0"/>
              <w:adjustRightInd w:val="0"/>
              <w:rPr>
                <w:rFonts w:ascii="Times New Roman" w:hAnsi="Times New Roman" w:cs="Times New Roman"/>
                <w:bCs/>
                <w:sz w:val="24"/>
                <w:szCs w:val="24"/>
              </w:rPr>
            </w:pPr>
            <w:r w:rsidRPr="00A06EFE">
              <w:rPr>
                <w:rFonts w:ascii="Times New Roman" w:hAnsi="Times New Roman" w:cs="Times New Roman"/>
                <w:bCs/>
                <w:sz w:val="24"/>
                <w:szCs w:val="24"/>
              </w:rPr>
              <w:t>Законы Российской Федерации, направленные на охрану окружающей среды. Участие граждан в природоохранительной деятельности.</w:t>
            </w:r>
          </w:p>
          <w:p w:rsidR="00A06EFE" w:rsidRPr="00A06EFE" w:rsidRDefault="00A06EFE" w:rsidP="00A06EFE">
            <w:pPr>
              <w:widowControl w:val="0"/>
              <w:autoSpaceDE w:val="0"/>
              <w:autoSpaceDN w:val="0"/>
              <w:adjustRightInd w:val="0"/>
              <w:rPr>
                <w:rFonts w:ascii="Times New Roman" w:hAnsi="Times New Roman" w:cs="Times New Roman"/>
                <w:b/>
                <w:bCs/>
                <w:i/>
                <w:iCs/>
                <w:sz w:val="24"/>
                <w:szCs w:val="24"/>
                <w:u w:val="single"/>
              </w:rPr>
            </w:pPr>
          </w:p>
          <w:p w:rsidR="00A06EFE" w:rsidRPr="00A06EFE" w:rsidRDefault="00A06EFE" w:rsidP="00A06EFE">
            <w:pPr>
              <w:widowControl w:val="0"/>
              <w:autoSpaceDE w:val="0"/>
              <w:autoSpaceDN w:val="0"/>
              <w:adjustRightInd w:val="0"/>
              <w:rPr>
                <w:rFonts w:ascii="Times New Roman" w:hAnsi="Times New Roman" w:cs="Times New Roman"/>
                <w:bCs/>
                <w:sz w:val="24"/>
                <w:szCs w:val="24"/>
              </w:rPr>
            </w:pPr>
          </w:p>
        </w:tc>
      </w:tr>
      <w:tr w:rsidR="00A06EFE" w:rsidRPr="00A06EFE" w:rsidTr="00A06EFE">
        <w:tc>
          <w:tcPr>
            <w:tcW w:w="1526" w:type="dxa"/>
            <w:shd w:val="clear" w:color="auto" w:fill="auto"/>
          </w:tcPr>
          <w:p w:rsidR="00A06EFE" w:rsidRPr="00A06EFE" w:rsidRDefault="00A06EFE" w:rsidP="00A06EFE">
            <w:pPr>
              <w:widowControl w:val="0"/>
              <w:autoSpaceDE w:val="0"/>
              <w:autoSpaceDN w:val="0"/>
              <w:adjustRightInd w:val="0"/>
              <w:rPr>
                <w:rFonts w:ascii="Times New Roman" w:hAnsi="Times New Roman" w:cs="Times New Roman"/>
                <w:b/>
                <w:bCs/>
                <w:sz w:val="24"/>
                <w:szCs w:val="24"/>
              </w:rPr>
            </w:pPr>
            <w:r w:rsidRPr="00A06EFE">
              <w:rPr>
                <w:rFonts w:ascii="Times New Roman" w:hAnsi="Times New Roman" w:cs="Times New Roman"/>
                <w:b/>
                <w:bCs/>
                <w:sz w:val="24"/>
                <w:szCs w:val="24"/>
              </w:rPr>
              <w:lastRenderedPageBreak/>
              <w:t>8 класс</w:t>
            </w:r>
          </w:p>
        </w:tc>
        <w:tc>
          <w:tcPr>
            <w:tcW w:w="8045" w:type="dxa"/>
            <w:shd w:val="clear" w:color="auto" w:fill="auto"/>
          </w:tcPr>
          <w:p w:rsidR="00A06EFE" w:rsidRPr="00A06EFE" w:rsidRDefault="00A06EFE" w:rsidP="00A06EFE">
            <w:pPr>
              <w:widowControl w:val="0"/>
              <w:autoSpaceDE w:val="0"/>
              <w:autoSpaceDN w:val="0"/>
              <w:adjustRightInd w:val="0"/>
              <w:rPr>
                <w:rFonts w:ascii="Times New Roman" w:hAnsi="Times New Roman" w:cs="Times New Roman"/>
                <w:b/>
                <w:bCs/>
                <w:i/>
                <w:sz w:val="24"/>
                <w:szCs w:val="24"/>
                <w:u w:val="single"/>
              </w:rPr>
            </w:pPr>
          </w:p>
          <w:p w:rsidR="00A06EFE" w:rsidRPr="00A06EFE" w:rsidRDefault="00A06EFE" w:rsidP="00A06EFE">
            <w:pPr>
              <w:widowControl w:val="0"/>
              <w:autoSpaceDE w:val="0"/>
              <w:autoSpaceDN w:val="0"/>
              <w:adjustRightInd w:val="0"/>
              <w:rPr>
                <w:rFonts w:ascii="Times New Roman" w:hAnsi="Times New Roman" w:cs="Times New Roman"/>
                <w:b/>
                <w:bCs/>
                <w:sz w:val="24"/>
                <w:szCs w:val="24"/>
              </w:rPr>
            </w:pPr>
            <w:r w:rsidRPr="00A06EFE">
              <w:rPr>
                <w:rFonts w:ascii="Times New Roman" w:hAnsi="Times New Roman" w:cs="Times New Roman"/>
                <w:b/>
                <w:bCs/>
                <w:sz w:val="24"/>
                <w:szCs w:val="24"/>
              </w:rPr>
              <w:t>Тема 1.  Личность и общество</w:t>
            </w:r>
          </w:p>
          <w:p w:rsidR="00A06EFE" w:rsidRPr="00A06EFE" w:rsidRDefault="00A06EFE" w:rsidP="00A06EFE">
            <w:pPr>
              <w:widowControl w:val="0"/>
              <w:autoSpaceDE w:val="0"/>
              <w:autoSpaceDN w:val="0"/>
              <w:adjustRightInd w:val="0"/>
              <w:rPr>
                <w:rFonts w:ascii="Times New Roman" w:hAnsi="Times New Roman" w:cs="Times New Roman"/>
                <w:bCs/>
                <w:sz w:val="24"/>
                <w:szCs w:val="24"/>
              </w:rPr>
            </w:pPr>
            <w:r w:rsidRPr="00A06EFE">
              <w:rPr>
                <w:rFonts w:ascii="Times New Roman" w:hAnsi="Times New Roman" w:cs="Times New Roman"/>
                <w:bCs/>
                <w:sz w:val="24"/>
                <w:szCs w:val="24"/>
              </w:rPr>
              <w:t>Личность. Социализация индивида. Мировоззрение. Жизненные ценности и ориентиры.</w:t>
            </w:r>
          </w:p>
          <w:p w:rsidR="00A06EFE" w:rsidRPr="00A06EFE" w:rsidRDefault="00A06EFE" w:rsidP="00A06EFE">
            <w:pPr>
              <w:widowControl w:val="0"/>
              <w:autoSpaceDE w:val="0"/>
              <w:autoSpaceDN w:val="0"/>
              <w:adjustRightInd w:val="0"/>
              <w:rPr>
                <w:rFonts w:ascii="Times New Roman" w:hAnsi="Times New Roman" w:cs="Times New Roman"/>
                <w:bCs/>
                <w:sz w:val="24"/>
                <w:szCs w:val="24"/>
              </w:rPr>
            </w:pPr>
            <w:r w:rsidRPr="00A06EFE">
              <w:rPr>
                <w:rFonts w:ascii="Times New Roman" w:hAnsi="Times New Roman" w:cs="Times New Roman"/>
                <w:bCs/>
                <w:sz w:val="24"/>
                <w:szCs w:val="24"/>
              </w:rPr>
              <w:t xml:space="preserve">Общество как форма жизнедеятельности людей Основные сферы общественной жизни, их взаимосвязь. Общественные отношения. </w:t>
            </w:r>
          </w:p>
          <w:p w:rsidR="00A06EFE" w:rsidRPr="00A06EFE" w:rsidRDefault="00A06EFE" w:rsidP="00A06EFE">
            <w:pPr>
              <w:widowControl w:val="0"/>
              <w:autoSpaceDE w:val="0"/>
              <w:autoSpaceDN w:val="0"/>
              <w:adjustRightInd w:val="0"/>
              <w:rPr>
                <w:rFonts w:ascii="Times New Roman" w:hAnsi="Times New Roman" w:cs="Times New Roman"/>
                <w:bCs/>
                <w:sz w:val="24"/>
                <w:szCs w:val="24"/>
              </w:rPr>
            </w:pPr>
            <w:r w:rsidRPr="00A06EFE">
              <w:rPr>
                <w:rFonts w:ascii="Times New Roman" w:hAnsi="Times New Roman" w:cs="Times New Roman"/>
                <w:bCs/>
                <w:sz w:val="24"/>
                <w:szCs w:val="24"/>
              </w:rPr>
              <w:t>Социальные изменения и их формы. Развитие общества. Человечество в ХХI веке, тенденции развития, основные вызовы и угрозы. Глобальные проблемы современности</w:t>
            </w:r>
          </w:p>
          <w:p w:rsidR="00A06EFE" w:rsidRPr="00A06EFE" w:rsidRDefault="00A06EFE" w:rsidP="00A06EFE">
            <w:pPr>
              <w:widowControl w:val="0"/>
              <w:autoSpaceDE w:val="0"/>
              <w:autoSpaceDN w:val="0"/>
              <w:adjustRightInd w:val="0"/>
              <w:rPr>
                <w:rFonts w:ascii="Times New Roman" w:hAnsi="Times New Roman" w:cs="Times New Roman"/>
                <w:b/>
                <w:bCs/>
                <w:sz w:val="24"/>
                <w:szCs w:val="24"/>
              </w:rPr>
            </w:pPr>
            <w:r w:rsidRPr="00A06EFE">
              <w:rPr>
                <w:rFonts w:ascii="Times New Roman" w:hAnsi="Times New Roman" w:cs="Times New Roman"/>
                <w:b/>
                <w:bCs/>
                <w:sz w:val="24"/>
                <w:szCs w:val="24"/>
              </w:rPr>
              <w:t>Тема 2. Сфера духовной культуры</w:t>
            </w:r>
          </w:p>
          <w:p w:rsidR="00A06EFE" w:rsidRPr="00A06EFE" w:rsidRDefault="00A06EFE" w:rsidP="00A06EFE">
            <w:pPr>
              <w:widowControl w:val="0"/>
              <w:autoSpaceDE w:val="0"/>
              <w:autoSpaceDN w:val="0"/>
              <w:adjustRightInd w:val="0"/>
              <w:rPr>
                <w:rFonts w:ascii="Times New Roman" w:hAnsi="Times New Roman" w:cs="Times New Roman"/>
                <w:bCs/>
                <w:sz w:val="24"/>
                <w:szCs w:val="24"/>
              </w:rPr>
            </w:pPr>
            <w:r w:rsidRPr="00A06EFE">
              <w:rPr>
                <w:rFonts w:ascii="Times New Roman" w:hAnsi="Times New Roman" w:cs="Times New Roman"/>
                <w:bCs/>
                <w:sz w:val="24"/>
                <w:szCs w:val="24"/>
              </w:rPr>
              <w:lastRenderedPageBreak/>
              <w:t>Сфера духовной культуры и её особенности. Культура личности и общества. Тенденции развития духовной культуры в современной России.</w:t>
            </w:r>
          </w:p>
          <w:p w:rsidR="00A06EFE" w:rsidRPr="00A06EFE" w:rsidRDefault="00A06EFE" w:rsidP="00A06EFE">
            <w:pPr>
              <w:widowControl w:val="0"/>
              <w:autoSpaceDE w:val="0"/>
              <w:autoSpaceDN w:val="0"/>
              <w:adjustRightInd w:val="0"/>
              <w:rPr>
                <w:rFonts w:ascii="Times New Roman" w:hAnsi="Times New Roman" w:cs="Times New Roman"/>
                <w:bCs/>
                <w:sz w:val="24"/>
                <w:szCs w:val="24"/>
              </w:rPr>
            </w:pPr>
            <w:r w:rsidRPr="00A06EFE">
              <w:rPr>
                <w:rFonts w:ascii="Times New Roman" w:hAnsi="Times New Roman" w:cs="Times New Roman"/>
                <w:bCs/>
                <w:sz w:val="24"/>
                <w:szCs w:val="24"/>
              </w:rPr>
              <w:t>Мораль. Основные ценности и нормы морали. Гуманизм. Патриотизм и гражданственность. Добро и зло — главные понятия этики. Критерии морального поведения.</w:t>
            </w:r>
          </w:p>
          <w:p w:rsidR="00A06EFE" w:rsidRPr="00A06EFE" w:rsidRDefault="00A06EFE" w:rsidP="00A06EFE">
            <w:pPr>
              <w:widowControl w:val="0"/>
              <w:autoSpaceDE w:val="0"/>
              <w:autoSpaceDN w:val="0"/>
              <w:adjustRightInd w:val="0"/>
              <w:rPr>
                <w:rFonts w:ascii="Times New Roman" w:hAnsi="Times New Roman" w:cs="Times New Roman"/>
                <w:bCs/>
                <w:sz w:val="24"/>
                <w:szCs w:val="24"/>
              </w:rPr>
            </w:pPr>
            <w:r w:rsidRPr="00A06EFE">
              <w:rPr>
                <w:rFonts w:ascii="Times New Roman" w:hAnsi="Times New Roman" w:cs="Times New Roman"/>
                <w:bCs/>
                <w:sz w:val="24"/>
                <w:szCs w:val="24"/>
              </w:rPr>
              <w:t>Долг и совесть. Объективные обязанности и моральная ответственность.</w:t>
            </w:r>
          </w:p>
          <w:p w:rsidR="00A06EFE" w:rsidRPr="00A06EFE" w:rsidRDefault="00A06EFE" w:rsidP="00A06EFE">
            <w:pPr>
              <w:widowControl w:val="0"/>
              <w:autoSpaceDE w:val="0"/>
              <w:autoSpaceDN w:val="0"/>
              <w:adjustRightInd w:val="0"/>
              <w:rPr>
                <w:rFonts w:ascii="Times New Roman" w:hAnsi="Times New Roman" w:cs="Times New Roman"/>
                <w:bCs/>
                <w:sz w:val="24"/>
                <w:szCs w:val="24"/>
              </w:rPr>
            </w:pPr>
            <w:r w:rsidRPr="00A06EFE">
              <w:rPr>
                <w:rFonts w:ascii="Times New Roman" w:hAnsi="Times New Roman" w:cs="Times New Roman"/>
                <w:bCs/>
                <w:sz w:val="24"/>
                <w:szCs w:val="24"/>
              </w:rPr>
              <w:t>Долг общественный и долг моральный. Совесть — внутренний самоконтроль человека.</w:t>
            </w:r>
          </w:p>
          <w:p w:rsidR="00A06EFE" w:rsidRPr="00A06EFE" w:rsidRDefault="00A06EFE" w:rsidP="00A06EFE">
            <w:pPr>
              <w:widowControl w:val="0"/>
              <w:autoSpaceDE w:val="0"/>
              <w:autoSpaceDN w:val="0"/>
              <w:adjustRightInd w:val="0"/>
              <w:rPr>
                <w:rFonts w:ascii="Times New Roman" w:hAnsi="Times New Roman" w:cs="Times New Roman"/>
                <w:bCs/>
                <w:sz w:val="24"/>
                <w:szCs w:val="24"/>
              </w:rPr>
            </w:pPr>
            <w:r w:rsidRPr="00A06EFE">
              <w:rPr>
                <w:rFonts w:ascii="Times New Roman" w:hAnsi="Times New Roman" w:cs="Times New Roman"/>
                <w:bCs/>
                <w:sz w:val="24"/>
                <w:szCs w:val="24"/>
              </w:rPr>
              <w:t xml:space="preserve">Моральный выбор. Свобода и ответственность. Моральные знания и практическое поведение. Критический анализ собственных помыслов и поступков. </w:t>
            </w:r>
          </w:p>
          <w:p w:rsidR="00A06EFE" w:rsidRPr="00A06EFE" w:rsidRDefault="00A06EFE" w:rsidP="00A06EFE">
            <w:pPr>
              <w:widowControl w:val="0"/>
              <w:autoSpaceDE w:val="0"/>
              <w:autoSpaceDN w:val="0"/>
              <w:adjustRightInd w:val="0"/>
              <w:rPr>
                <w:rFonts w:ascii="Times New Roman" w:hAnsi="Times New Roman" w:cs="Times New Roman"/>
                <w:bCs/>
                <w:sz w:val="24"/>
                <w:szCs w:val="24"/>
              </w:rPr>
            </w:pPr>
            <w:r w:rsidRPr="00A06EFE">
              <w:rPr>
                <w:rFonts w:ascii="Times New Roman" w:hAnsi="Times New Roman" w:cs="Times New Roman"/>
                <w:bCs/>
                <w:sz w:val="24"/>
                <w:szCs w:val="24"/>
              </w:rPr>
              <w:t>Значимость образования в условиях информационного общества. Основные элементы системы образования в Российской Федерации. Непрерывность образования. Самообразование.</w:t>
            </w:r>
          </w:p>
          <w:p w:rsidR="00A06EFE" w:rsidRPr="00A06EFE" w:rsidRDefault="00A06EFE" w:rsidP="00A06EFE">
            <w:pPr>
              <w:widowControl w:val="0"/>
              <w:autoSpaceDE w:val="0"/>
              <w:autoSpaceDN w:val="0"/>
              <w:adjustRightInd w:val="0"/>
              <w:rPr>
                <w:rFonts w:ascii="Times New Roman" w:hAnsi="Times New Roman" w:cs="Times New Roman"/>
                <w:bCs/>
                <w:sz w:val="24"/>
                <w:szCs w:val="24"/>
              </w:rPr>
            </w:pPr>
            <w:r w:rsidRPr="00A06EFE">
              <w:rPr>
                <w:rFonts w:ascii="Times New Roman" w:hAnsi="Times New Roman" w:cs="Times New Roman"/>
                <w:bCs/>
                <w:sz w:val="24"/>
                <w:szCs w:val="24"/>
              </w:rPr>
              <w:t>Наука, ее значение в жизни современного общества. Нравственные принципы труда ученого. Возрастание роли научных исследований в современном мире.</w:t>
            </w:r>
          </w:p>
          <w:p w:rsidR="00A06EFE" w:rsidRPr="00A06EFE" w:rsidRDefault="00A06EFE" w:rsidP="00A06EFE">
            <w:pPr>
              <w:widowControl w:val="0"/>
              <w:autoSpaceDE w:val="0"/>
              <w:autoSpaceDN w:val="0"/>
              <w:adjustRightInd w:val="0"/>
              <w:rPr>
                <w:rFonts w:ascii="Times New Roman" w:hAnsi="Times New Roman" w:cs="Times New Roman"/>
                <w:b/>
                <w:bCs/>
                <w:sz w:val="24"/>
                <w:szCs w:val="24"/>
              </w:rPr>
            </w:pPr>
            <w:r w:rsidRPr="00A06EFE">
              <w:rPr>
                <w:rFonts w:ascii="Times New Roman" w:hAnsi="Times New Roman" w:cs="Times New Roman"/>
                <w:bCs/>
                <w:sz w:val="24"/>
                <w:szCs w:val="24"/>
              </w:rPr>
              <w:t>Религия как одна из форм культуры. Религиозные организации и объединения, их роль в жизни современного общества. Свобода совести.</w:t>
            </w:r>
            <w:r w:rsidRPr="00A06EFE">
              <w:rPr>
                <w:rFonts w:ascii="Times New Roman" w:hAnsi="Times New Roman" w:cs="Times New Roman"/>
                <w:b/>
                <w:bCs/>
                <w:sz w:val="24"/>
                <w:szCs w:val="24"/>
              </w:rPr>
              <w:t xml:space="preserve">  </w:t>
            </w:r>
          </w:p>
          <w:p w:rsidR="00A06EFE" w:rsidRPr="00A06EFE" w:rsidRDefault="00A06EFE" w:rsidP="00A06EFE">
            <w:pPr>
              <w:widowControl w:val="0"/>
              <w:autoSpaceDE w:val="0"/>
              <w:autoSpaceDN w:val="0"/>
              <w:adjustRightInd w:val="0"/>
              <w:rPr>
                <w:rFonts w:ascii="Times New Roman" w:hAnsi="Times New Roman" w:cs="Times New Roman"/>
                <w:b/>
                <w:bCs/>
                <w:sz w:val="24"/>
                <w:szCs w:val="24"/>
              </w:rPr>
            </w:pPr>
            <w:r w:rsidRPr="00A06EFE">
              <w:rPr>
                <w:rFonts w:ascii="Times New Roman" w:hAnsi="Times New Roman" w:cs="Times New Roman"/>
                <w:b/>
                <w:bCs/>
                <w:sz w:val="24"/>
                <w:szCs w:val="24"/>
              </w:rPr>
              <w:t>Тема 4. Социальная сфера</w:t>
            </w:r>
          </w:p>
          <w:p w:rsidR="00A06EFE" w:rsidRPr="00A06EFE" w:rsidRDefault="00A06EFE" w:rsidP="00A06EFE">
            <w:pPr>
              <w:widowControl w:val="0"/>
              <w:autoSpaceDE w:val="0"/>
              <w:autoSpaceDN w:val="0"/>
              <w:adjustRightInd w:val="0"/>
              <w:rPr>
                <w:rFonts w:ascii="Times New Roman" w:hAnsi="Times New Roman" w:cs="Times New Roman"/>
                <w:bCs/>
                <w:sz w:val="24"/>
                <w:szCs w:val="24"/>
              </w:rPr>
            </w:pPr>
            <w:r w:rsidRPr="00A06EFE">
              <w:rPr>
                <w:rFonts w:ascii="Times New Roman" w:hAnsi="Times New Roman" w:cs="Times New Roman"/>
                <w:bCs/>
                <w:sz w:val="24"/>
                <w:szCs w:val="24"/>
              </w:rPr>
              <w:t>Социальная структура общества. Социальная мобильность. Большие и малые социальные группы. Формальные и неформальные группы. Социальный конфликт, пути его разрешения.</w:t>
            </w:r>
          </w:p>
          <w:p w:rsidR="00A06EFE" w:rsidRPr="00A06EFE" w:rsidRDefault="00A06EFE" w:rsidP="00A06EFE">
            <w:pPr>
              <w:widowControl w:val="0"/>
              <w:autoSpaceDE w:val="0"/>
              <w:autoSpaceDN w:val="0"/>
              <w:adjustRightInd w:val="0"/>
              <w:rPr>
                <w:rFonts w:ascii="Times New Roman" w:hAnsi="Times New Roman" w:cs="Times New Roman"/>
                <w:bCs/>
                <w:sz w:val="24"/>
                <w:szCs w:val="24"/>
              </w:rPr>
            </w:pPr>
            <w:r w:rsidRPr="00A06EFE">
              <w:rPr>
                <w:rFonts w:ascii="Times New Roman" w:hAnsi="Times New Roman" w:cs="Times New Roman"/>
                <w:bCs/>
                <w:sz w:val="24"/>
                <w:szCs w:val="24"/>
              </w:rPr>
              <w:t>Социальный статус и социальная роль. Многообразие социальных ролей личности. Половозрастные роли в современном обществе. Социальные роли подростка. Отношения между поколениями.</w:t>
            </w:r>
          </w:p>
          <w:p w:rsidR="00A06EFE" w:rsidRPr="00A06EFE" w:rsidRDefault="00A06EFE" w:rsidP="00A06EFE">
            <w:pPr>
              <w:widowControl w:val="0"/>
              <w:autoSpaceDE w:val="0"/>
              <w:autoSpaceDN w:val="0"/>
              <w:adjustRightInd w:val="0"/>
              <w:rPr>
                <w:rFonts w:ascii="Times New Roman" w:hAnsi="Times New Roman" w:cs="Times New Roman"/>
                <w:bCs/>
                <w:sz w:val="24"/>
                <w:szCs w:val="24"/>
              </w:rPr>
            </w:pPr>
            <w:r w:rsidRPr="00A06EFE">
              <w:rPr>
                <w:rFonts w:ascii="Times New Roman" w:hAnsi="Times New Roman" w:cs="Times New Roman"/>
                <w:bCs/>
                <w:sz w:val="24"/>
                <w:szCs w:val="24"/>
              </w:rPr>
              <w:t>Этнические группы. Межнациональные отношения. Отношение к историческому прошлому, традициям, обычаям народа. Взаимодействие людей в многонациональном и многоконфессиональном обществе.</w:t>
            </w:r>
          </w:p>
          <w:p w:rsidR="00A06EFE" w:rsidRPr="00A06EFE" w:rsidRDefault="00A06EFE" w:rsidP="00A06EFE">
            <w:pPr>
              <w:widowControl w:val="0"/>
              <w:autoSpaceDE w:val="0"/>
              <w:autoSpaceDN w:val="0"/>
              <w:adjustRightInd w:val="0"/>
              <w:rPr>
                <w:rFonts w:ascii="Times New Roman" w:hAnsi="Times New Roman" w:cs="Times New Roman"/>
                <w:b/>
                <w:bCs/>
                <w:sz w:val="24"/>
                <w:szCs w:val="24"/>
              </w:rPr>
            </w:pPr>
            <w:r w:rsidRPr="00A06EFE">
              <w:rPr>
                <w:rFonts w:ascii="Times New Roman" w:hAnsi="Times New Roman" w:cs="Times New Roman"/>
                <w:bCs/>
                <w:sz w:val="24"/>
                <w:szCs w:val="24"/>
              </w:rPr>
              <w:t>Отклоняющееся поведение. Опасность наркомании и алкоголизма для человека и общества. Социальная значимость здорового образа жизнь.</w:t>
            </w:r>
            <w:r w:rsidRPr="00A06EFE">
              <w:rPr>
                <w:rFonts w:ascii="Times New Roman" w:hAnsi="Times New Roman" w:cs="Times New Roman"/>
                <w:b/>
                <w:bCs/>
                <w:sz w:val="24"/>
                <w:szCs w:val="24"/>
              </w:rPr>
              <w:t xml:space="preserve"> </w:t>
            </w:r>
            <w:r w:rsidRPr="00A06EFE">
              <w:rPr>
                <w:rFonts w:ascii="Times New Roman" w:hAnsi="Times New Roman" w:cs="Times New Roman"/>
                <w:bCs/>
                <w:sz w:val="24"/>
                <w:szCs w:val="24"/>
              </w:rPr>
              <w:t>Пенсионные программы РФ.</w:t>
            </w:r>
          </w:p>
          <w:p w:rsidR="00A06EFE" w:rsidRPr="00A06EFE" w:rsidRDefault="00A06EFE" w:rsidP="00A06EFE">
            <w:pPr>
              <w:widowControl w:val="0"/>
              <w:autoSpaceDE w:val="0"/>
              <w:autoSpaceDN w:val="0"/>
              <w:adjustRightInd w:val="0"/>
              <w:rPr>
                <w:rFonts w:ascii="Times New Roman" w:hAnsi="Times New Roman" w:cs="Times New Roman"/>
                <w:b/>
                <w:bCs/>
                <w:sz w:val="24"/>
                <w:szCs w:val="24"/>
              </w:rPr>
            </w:pPr>
            <w:r w:rsidRPr="00A06EFE">
              <w:rPr>
                <w:rFonts w:ascii="Times New Roman" w:hAnsi="Times New Roman" w:cs="Times New Roman"/>
                <w:b/>
                <w:bCs/>
                <w:sz w:val="24"/>
                <w:szCs w:val="24"/>
              </w:rPr>
              <w:t>Тема З. Экономика</w:t>
            </w:r>
          </w:p>
          <w:p w:rsidR="00A06EFE" w:rsidRPr="00A06EFE" w:rsidRDefault="00A06EFE" w:rsidP="00A06EFE">
            <w:pPr>
              <w:widowControl w:val="0"/>
              <w:autoSpaceDE w:val="0"/>
              <w:autoSpaceDN w:val="0"/>
              <w:adjustRightInd w:val="0"/>
              <w:rPr>
                <w:rFonts w:ascii="Times New Roman" w:hAnsi="Times New Roman" w:cs="Times New Roman"/>
                <w:bCs/>
                <w:sz w:val="24"/>
                <w:szCs w:val="24"/>
              </w:rPr>
            </w:pPr>
            <w:r w:rsidRPr="00A06EFE">
              <w:rPr>
                <w:rFonts w:ascii="Times New Roman" w:hAnsi="Times New Roman" w:cs="Times New Roman"/>
                <w:bCs/>
                <w:sz w:val="24"/>
                <w:szCs w:val="24"/>
              </w:rPr>
              <w:t>Потребности и ресурсы. Ограниченность ресурсов и экономический выбор. Свободные и экономические блага. Альтернативная стоимость (цена выбора)</w:t>
            </w:r>
          </w:p>
          <w:p w:rsidR="00A06EFE" w:rsidRPr="00A06EFE" w:rsidRDefault="00A06EFE" w:rsidP="00A06EFE">
            <w:pPr>
              <w:widowControl w:val="0"/>
              <w:autoSpaceDE w:val="0"/>
              <w:autoSpaceDN w:val="0"/>
              <w:adjustRightInd w:val="0"/>
              <w:rPr>
                <w:rFonts w:ascii="Times New Roman" w:hAnsi="Times New Roman" w:cs="Times New Roman"/>
                <w:bCs/>
                <w:sz w:val="24"/>
                <w:szCs w:val="24"/>
              </w:rPr>
            </w:pPr>
            <w:r w:rsidRPr="00A06EFE">
              <w:rPr>
                <w:rFonts w:ascii="Times New Roman" w:hAnsi="Times New Roman" w:cs="Times New Roman"/>
                <w:bCs/>
                <w:sz w:val="24"/>
                <w:szCs w:val="24"/>
              </w:rPr>
              <w:t>Основные вопросы экономики: что, как и для кого производить. Функции экономической системы. Модели экономических систем.</w:t>
            </w:r>
          </w:p>
          <w:p w:rsidR="00A06EFE" w:rsidRPr="00A06EFE" w:rsidRDefault="00A06EFE" w:rsidP="00A06EFE">
            <w:pPr>
              <w:widowControl w:val="0"/>
              <w:autoSpaceDE w:val="0"/>
              <w:autoSpaceDN w:val="0"/>
              <w:adjustRightInd w:val="0"/>
              <w:rPr>
                <w:rFonts w:ascii="Times New Roman" w:hAnsi="Times New Roman" w:cs="Times New Roman"/>
                <w:bCs/>
                <w:sz w:val="24"/>
                <w:szCs w:val="24"/>
              </w:rPr>
            </w:pPr>
            <w:r w:rsidRPr="00A06EFE">
              <w:rPr>
                <w:rFonts w:ascii="Times New Roman" w:hAnsi="Times New Roman" w:cs="Times New Roman"/>
                <w:bCs/>
                <w:sz w:val="24"/>
                <w:szCs w:val="24"/>
              </w:rPr>
              <w:t>Собственность. Право собственности. Формы собственности. Защита прав собственности.</w:t>
            </w:r>
          </w:p>
          <w:p w:rsidR="00A06EFE" w:rsidRPr="00A06EFE" w:rsidRDefault="00A06EFE" w:rsidP="00A06EFE">
            <w:pPr>
              <w:widowControl w:val="0"/>
              <w:autoSpaceDE w:val="0"/>
              <w:autoSpaceDN w:val="0"/>
              <w:adjustRightInd w:val="0"/>
              <w:rPr>
                <w:rFonts w:ascii="Times New Roman" w:hAnsi="Times New Roman" w:cs="Times New Roman"/>
                <w:bCs/>
                <w:sz w:val="24"/>
                <w:szCs w:val="24"/>
              </w:rPr>
            </w:pPr>
            <w:r w:rsidRPr="00A06EFE">
              <w:rPr>
                <w:rFonts w:ascii="Times New Roman" w:hAnsi="Times New Roman" w:cs="Times New Roman"/>
                <w:bCs/>
                <w:sz w:val="24"/>
                <w:szCs w:val="24"/>
              </w:rPr>
              <w:t>Рынок Рыночный механизм регулирования экономики. Спрос и предложение Рыночное равновесие.</w:t>
            </w:r>
          </w:p>
          <w:p w:rsidR="00A06EFE" w:rsidRPr="00A06EFE" w:rsidRDefault="00A06EFE" w:rsidP="00A06EFE">
            <w:pPr>
              <w:widowControl w:val="0"/>
              <w:autoSpaceDE w:val="0"/>
              <w:autoSpaceDN w:val="0"/>
              <w:adjustRightInd w:val="0"/>
              <w:rPr>
                <w:rFonts w:ascii="Times New Roman" w:hAnsi="Times New Roman" w:cs="Times New Roman"/>
                <w:bCs/>
                <w:sz w:val="24"/>
                <w:szCs w:val="24"/>
              </w:rPr>
            </w:pPr>
            <w:r w:rsidRPr="00A06EFE">
              <w:rPr>
                <w:rFonts w:ascii="Times New Roman" w:hAnsi="Times New Roman" w:cs="Times New Roman"/>
                <w:bCs/>
                <w:sz w:val="24"/>
                <w:szCs w:val="24"/>
              </w:rPr>
              <w:t>Производство. Товары и услуги. Факторы производства. Разделение труда и специализация.</w:t>
            </w:r>
          </w:p>
          <w:p w:rsidR="00A06EFE" w:rsidRPr="00A06EFE" w:rsidRDefault="00A06EFE" w:rsidP="00A06EFE">
            <w:pPr>
              <w:widowControl w:val="0"/>
              <w:autoSpaceDE w:val="0"/>
              <w:autoSpaceDN w:val="0"/>
              <w:adjustRightInd w:val="0"/>
              <w:rPr>
                <w:rFonts w:ascii="Times New Roman" w:hAnsi="Times New Roman" w:cs="Times New Roman"/>
                <w:bCs/>
                <w:sz w:val="24"/>
                <w:szCs w:val="24"/>
              </w:rPr>
            </w:pPr>
            <w:r w:rsidRPr="00A06EFE">
              <w:rPr>
                <w:rFonts w:ascii="Times New Roman" w:hAnsi="Times New Roman" w:cs="Times New Roman"/>
                <w:bCs/>
                <w:sz w:val="24"/>
                <w:szCs w:val="24"/>
              </w:rPr>
              <w:t>Предпринимательство. Цели фирмы, ее основные организационно-правовые формы. Малое предпринимательство и фермерское хозяйство.</w:t>
            </w:r>
          </w:p>
          <w:p w:rsidR="00A06EFE" w:rsidRPr="00A06EFE" w:rsidRDefault="00A06EFE" w:rsidP="00A06EFE">
            <w:pPr>
              <w:widowControl w:val="0"/>
              <w:autoSpaceDE w:val="0"/>
              <w:autoSpaceDN w:val="0"/>
              <w:adjustRightInd w:val="0"/>
              <w:rPr>
                <w:rFonts w:ascii="Times New Roman" w:hAnsi="Times New Roman" w:cs="Times New Roman"/>
                <w:bCs/>
                <w:sz w:val="24"/>
                <w:szCs w:val="24"/>
              </w:rPr>
            </w:pPr>
            <w:r w:rsidRPr="00A06EFE">
              <w:rPr>
                <w:rFonts w:ascii="Times New Roman" w:hAnsi="Times New Roman" w:cs="Times New Roman"/>
                <w:bCs/>
                <w:sz w:val="24"/>
                <w:szCs w:val="24"/>
              </w:rPr>
              <w:t>Банковская система России.</w:t>
            </w:r>
          </w:p>
          <w:p w:rsidR="00A06EFE" w:rsidRPr="00A06EFE" w:rsidRDefault="00A06EFE" w:rsidP="00A06EFE">
            <w:pPr>
              <w:widowControl w:val="0"/>
              <w:autoSpaceDE w:val="0"/>
              <w:autoSpaceDN w:val="0"/>
              <w:adjustRightInd w:val="0"/>
              <w:rPr>
                <w:rFonts w:ascii="Times New Roman" w:hAnsi="Times New Roman" w:cs="Times New Roman"/>
                <w:bCs/>
                <w:sz w:val="24"/>
                <w:szCs w:val="24"/>
              </w:rPr>
            </w:pPr>
            <w:r w:rsidRPr="00A06EFE">
              <w:rPr>
                <w:rFonts w:ascii="Times New Roman" w:hAnsi="Times New Roman" w:cs="Times New Roman"/>
                <w:bCs/>
                <w:sz w:val="24"/>
                <w:szCs w:val="24"/>
              </w:rPr>
              <w:t>Роль государства в экономике. Экономические цели и функции государства. Государственный бюджет. Налоги, гражданами.</w:t>
            </w:r>
          </w:p>
          <w:p w:rsidR="00A06EFE" w:rsidRPr="00A06EFE" w:rsidRDefault="00A06EFE" w:rsidP="00A06EFE">
            <w:pPr>
              <w:widowControl w:val="0"/>
              <w:autoSpaceDE w:val="0"/>
              <w:autoSpaceDN w:val="0"/>
              <w:adjustRightInd w:val="0"/>
              <w:rPr>
                <w:rFonts w:ascii="Times New Roman" w:hAnsi="Times New Roman" w:cs="Times New Roman"/>
                <w:bCs/>
                <w:sz w:val="24"/>
                <w:szCs w:val="24"/>
              </w:rPr>
            </w:pPr>
            <w:r w:rsidRPr="00A06EFE">
              <w:rPr>
                <w:rFonts w:ascii="Times New Roman" w:hAnsi="Times New Roman" w:cs="Times New Roman"/>
                <w:bCs/>
                <w:sz w:val="24"/>
                <w:szCs w:val="24"/>
              </w:rPr>
              <w:t>Распределение. Неравенство доходов. Перераспределение доходов. Экономические  меры социальной поддержки населения.</w:t>
            </w:r>
          </w:p>
          <w:p w:rsidR="00A06EFE" w:rsidRPr="00A06EFE" w:rsidRDefault="00A06EFE" w:rsidP="00A06EFE">
            <w:pPr>
              <w:widowControl w:val="0"/>
              <w:autoSpaceDE w:val="0"/>
              <w:autoSpaceDN w:val="0"/>
              <w:adjustRightInd w:val="0"/>
              <w:rPr>
                <w:rFonts w:ascii="Times New Roman" w:hAnsi="Times New Roman" w:cs="Times New Roman"/>
                <w:bCs/>
                <w:sz w:val="24"/>
                <w:szCs w:val="24"/>
              </w:rPr>
            </w:pPr>
            <w:r w:rsidRPr="00A06EFE">
              <w:rPr>
                <w:rFonts w:ascii="Times New Roman" w:hAnsi="Times New Roman" w:cs="Times New Roman"/>
                <w:bCs/>
                <w:sz w:val="24"/>
                <w:szCs w:val="24"/>
              </w:rPr>
              <w:lastRenderedPageBreak/>
              <w:t>Потребление. Семейное потребление. Страховые услуги, предоставляемые гражданам. Экономические основы защиты прав потребителя.</w:t>
            </w:r>
          </w:p>
          <w:p w:rsidR="00A06EFE" w:rsidRPr="00A06EFE" w:rsidRDefault="00A06EFE" w:rsidP="00A06EFE">
            <w:pPr>
              <w:widowControl w:val="0"/>
              <w:autoSpaceDE w:val="0"/>
              <w:autoSpaceDN w:val="0"/>
              <w:adjustRightInd w:val="0"/>
              <w:rPr>
                <w:rFonts w:ascii="Times New Roman" w:hAnsi="Times New Roman" w:cs="Times New Roman"/>
                <w:bCs/>
                <w:sz w:val="24"/>
                <w:szCs w:val="24"/>
              </w:rPr>
            </w:pPr>
            <w:r w:rsidRPr="00A06EFE">
              <w:rPr>
                <w:rFonts w:ascii="Times New Roman" w:hAnsi="Times New Roman" w:cs="Times New Roman"/>
                <w:bCs/>
                <w:sz w:val="24"/>
                <w:szCs w:val="24"/>
              </w:rPr>
              <w:t>Реальные и номинальные доходы. Инфляция. Банковские услуги, предоставляемые гражданам. Формы сбережения граждан. Потребительский кредит.</w:t>
            </w:r>
          </w:p>
          <w:p w:rsidR="00A06EFE" w:rsidRPr="00A06EFE" w:rsidRDefault="00A06EFE" w:rsidP="00A06EFE">
            <w:pPr>
              <w:widowControl w:val="0"/>
              <w:autoSpaceDE w:val="0"/>
              <w:autoSpaceDN w:val="0"/>
              <w:adjustRightInd w:val="0"/>
              <w:rPr>
                <w:rFonts w:ascii="Times New Roman" w:hAnsi="Times New Roman" w:cs="Times New Roman"/>
                <w:bCs/>
                <w:sz w:val="24"/>
                <w:szCs w:val="24"/>
              </w:rPr>
            </w:pPr>
            <w:r w:rsidRPr="00A06EFE">
              <w:rPr>
                <w:rFonts w:ascii="Times New Roman" w:hAnsi="Times New Roman" w:cs="Times New Roman"/>
                <w:bCs/>
                <w:sz w:val="24"/>
                <w:szCs w:val="24"/>
              </w:rPr>
              <w:t>Безработица. Причины безработицы. Экономические и социальные последствия безработицы. Роль государства в обеспечении занятости.</w:t>
            </w:r>
          </w:p>
          <w:p w:rsidR="00A06EFE" w:rsidRPr="00A06EFE" w:rsidRDefault="00A06EFE" w:rsidP="00A06EFE">
            <w:pPr>
              <w:widowControl w:val="0"/>
              <w:autoSpaceDE w:val="0"/>
              <w:autoSpaceDN w:val="0"/>
              <w:adjustRightInd w:val="0"/>
              <w:rPr>
                <w:rFonts w:ascii="Times New Roman" w:hAnsi="Times New Roman" w:cs="Times New Roman"/>
                <w:bCs/>
                <w:sz w:val="24"/>
                <w:szCs w:val="24"/>
              </w:rPr>
            </w:pPr>
            <w:r w:rsidRPr="00A06EFE">
              <w:rPr>
                <w:rFonts w:ascii="Times New Roman" w:hAnsi="Times New Roman" w:cs="Times New Roman"/>
                <w:bCs/>
                <w:sz w:val="24"/>
                <w:szCs w:val="24"/>
              </w:rPr>
              <w:t>Обмен. Мировое хозяйство. Международная торговля. Обменные курсы валют. Внешнеторговая политика.</w:t>
            </w:r>
          </w:p>
          <w:p w:rsidR="00A06EFE" w:rsidRPr="00A06EFE" w:rsidRDefault="00A06EFE" w:rsidP="00A06EFE">
            <w:pPr>
              <w:widowControl w:val="0"/>
              <w:autoSpaceDE w:val="0"/>
              <w:autoSpaceDN w:val="0"/>
              <w:adjustRightInd w:val="0"/>
              <w:rPr>
                <w:rFonts w:ascii="Times New Roman" w:hAnsi="Times New Roman" w:cs="Times New Roman"/>
                <w:bCs/>
                <w:sz w:val="24"/>
                <w:szCs w:val="24"/>
              </w:rPr>
            </w:pPr>
          </w:p>
        </w:tc>
      </w:tr>
      <w:tr w:rsidR="00A06EFE" w:rsidRPr="00A06EFE" w:rsidTr="00A06EFE">
        <w:tc>
          <w:tcPr>
            <w:tcW w:w="1526" w:type="dxa"/>
            <w:shd w:val="clear" w:color="auto" w:fill="auto"/>
          </w:tcPr>
          <w:p w:rsidR="00A06EFE" w:rsidRPr="00A06EFE" w:rsidRDefault="00A06EFE" w:rsidP="00A06EFE">
            <w:pPr>
              <w:widowControl w:val="0"/>
              <w:autoSpaceDE w:val="0"/>
              <w:autoSpaceDN w:val="0"/>
              <w:adjustRightInd w:val="0"/>
              <w:rPr>
                <w:rFonts w:ascii="Times New Roman" w:hAnsi="Times New Roman" w:cs="Times New Roman"/>
                <w:b/>
                <w:bCs/>
                <w:sz w:val="24"/>
                <w:szCs w:val="24"/>
              </w:rPr>
            </w:pPr>
            <w:r w:rsidRPr="00A06EFE">
              <w:rPr>
                <w:rFonts w:ascii="Times New Roman" w:hAnsi="Times New Roman" w:cs="Times New Roman"/>
                <w:b/>
                <w:bCs/>
                <w:sz w:val="24"/>
                <w:szCs w:val="24"/>
              </w:rPr>
              <w:lastRenderedPageBreak/>
              <w:t>9 класс</w:t>
            </w:r>
          </w:p>
        </w:tc>
        <w:tc>
          <w:tcPr>
            <w:tcW w:w="8045" w:type="dxa"/>
            <w:shd w:val="clear" w:color="auto" w:fill="auto"/>
          </w:tcPr>
          <w:p w:rsidR="00A06EFE" w:rsidRPr="00A06EFE" w:rsidRDefault="00A06EFE" w:rsidP="00A06EFE">
            <w:pPr>
              <w:widowControl w:val="0"/>
              <w:autoSpaceDE w:val="0"/>
              <w:autoSpaceDN w:val="0"/>
              <w:adjustRightInd w:val="0"/>
              <w:rPr>
                <w:rFonts w:ascii="Times New Roman" w:hAnsi="Times New Roman" w:cs="Times New Roman"/>
                <w:b/>
                <w:bCs/>
                <w:sz w:val="24"/>
                <w:szCs w:val="24"/>
              </w:rPr>
            </w:pPr>
            <w:r w:rsidRPr="00A06EFE">
              <w:rPr>
                <w:rFonts w:ascii="Times New Roman" w:hAnsi="Times New Roman" w:cs="Times New Roman"/>
                <w:b/>
                <w:bCs/>
                <w:sz w:val="24"/>
                <w:szCs w:val="24"/>
              </w:rPr>
              <w:t xml:space="preserve">Тема 1. Политика и социальное управление </w:t>
            </w:r>
          </w:p>
          <w:p w:rsidR="00A06EFE" w:rsidRPr="00A06EFE" w:rsidRDefault="00A06EFE" w:rsidP="00A06EFE">
            <w:pPr>
              <w:widowControl w:val="0"/>
              <w:autoSpaceDE w:val="0"/>
              <w:autoSpaceDN w:val="0"/>
              <w:adjustRightInd w:val="0"/>
              <w:rPr>
                <w:rFonts w:ascii="Times New Roman" w:hAnsi="Times New Roman" w:cs="Times New Roman"/>
                <w:bCs/>
                <w:sz w:val="24"/>
                <w:szCs w:val="24"/>
              </w:rPr>
            </w:pPr>
            <w:r w:rsidRPr="00A06EFE">
              <w:rPr>
                <w:rFonts w:ascii="Times New Roman" w:hAnsi="Times New Roman" w:cs="Times New Roman"/>
                <w:bCs/>
                <w:sz w:val="24"/>
                <w:szCs w:val="24"/>
              </w:rPr>
              <w:t>Политика и власть. Роль политики в жизни общества. Основные направления политической деятельности. Разделение властей.</w:t>
            </w:r>
          </w:p>
          <w:p w:rsidR="00A06EFE" w:rsidRPr="00A06EFE" w:rsidRDefault="00A06EFE" w:rsidP="00A06EFE">
            <w:pPr>
              <w:widowControl w:val="0"/>
              <w:autoSpaceDE w:val="0"/>
              <w:autoSpaceDN w:val="0"/>
              <w:adjustRightInd w:val="0"/>
              <w:rPr>
                <w:rFonts w:ascii="Times New Roman" w:hAnsi="Times New Roman" w:cs="Times New Roman"/>
                <w:bCs/>
                <w:sz w:val="24"/>
                <w:szCs w:val="24"/>
              </w:rPr>
            </w:pPr>
            <w:r w:rsidRPr="00A06EFE">
              <w:rPr>
                <w:rFonts w:ascii="Times New Roman" w:hAnsi="Times New Roman" w:cs="Times New Roman"/>
                <w:bCs/>
                <w:sz w:val="24"/>
                <w:szCs w:val="24"/>
              </w:rPr>
              <w:t xml:space="preserve">Понятие и признаки государства. Государственный суверенитет. Формы государства: формы правления, территориально-государственное устройство. Внутренние и внешние функции государства. </w:t>
            </w:r>
          </w:p>
          <w:p w:rsidR="00A06EFE" w:rsidRPr="00A06EFE" w:rsidRDefault="00A06EFE" w:rsidP="00A06EFE">
            <w:pPr>
              <w:widowControl w:val="0"/>
              <w:autoSpaceDE w:val="0"/>
              <w:autoSpaceDN w:val="0"/>
              <w:adjustRightInd w:val="0"/>
              <w:rPr>
                <w:rFonts w:ascii="Times New Roman" w:hAnsi="Times New Roman" w:cs="Times New Roman"/>
                <w:bCs/>
                <w:sz w:val="24"/>
                <w:szCs w:val="24"/>
              </w:rPr>
            </w:pPr>
            <w:r w:rsidRPr="00A06EFE">
              <w:rPr>
                <w:rFonts w:ascii="Times New Roman" w:hAnsi="Times New Roman" w:cs="Times New Roman"/>
                <w:bCs/>
                <w:sz w:val="24"/>
                <w:szCs w:val="24"/>
              </w:rPr>
              <w:t xml:space="preserve">Политический режим. Демократия, авторитаризм и тоталитаризм. Демократические ценности. </w:t>
            </w:r>
            <w:r w:rsidRPr="00A06EFE">
              <w:rPr>
                <w:rFonts w:ascii="Times New Roman" w:hAnsi="Times New Roman" w:cs="Times New Roman"/>
                <w:bCs/>
                <w:i/>
                <w:iCs/>
                <w:sz w:val="24"/>
                <w:szCs w:val="24"/>
              </w:rPr>
              <w:t>Развитие демократии в современном мире</w:t>
            </w:r>
            <w:r w:rsidRPr="00A06EFE">
              <w:rPr>
                <w:rFonts w:ascii="Times New Roman" w:hAnsi="Times New Roman" w:cs="Times New Roman"/>
                <w:bCs/>
                <w:sz w:val="24"/>
                <w:szCs w:val="24"/>
              </w:rPr>
              <w:t>. Гражданское общество и правовое государство. Условия и пути становления  гражданского общества и правового государства в РФ. Местное самоуправление.</w:t>
            </w:r>
          </w:p>
          <w:p w:rsidR="00A06EFE" w:rsidRPr="00A06EFE" w:rsidRDefault="00A06EFE" w:rsidP="00A06EFE">
            <w:pPr>
              <w:widowControl w:val="0"/>
              <w:autoSpaceDE w:val="0"/>
              <w:autoSpaceDN w:val="0"/>
              <w:adjustRightInd w:val="0"/>
              <w:rPr>
                <w:rFonts w:ascii="Times New Roman" w:hAnsi="Times New Roman" w:cs="Times New Roman"/>
                <w:bCs/>
                <w:sz w:val="24"/>
                <w:szCs w:val="24"/>
              </w:rPr>
            </w:pPr>
            <w:r w:rsidRPr="00A06EFE">
              <w:rPr>
                <w:rFonts w:ascii="Times New Roman" w:hAnsi="Times New Roman" w:cs="Times New Roman"/>
                <w:bCs/>
                <w:sz w:val="24"/>
                <w:szCs w:val="24"/>
              </w:rPr>
              <w:t>Участие граждан в политической жизни.  Выборы. Отличительные черты выборов в демократическом обществе. Референдум. Выборы в РФ. Опасность политического экстремизма.</w:t>
            </w:r>
          </w:p>
          <w:p w:rsidR="00A06EFE" w:rsidRPr="00A06EFE" w:rsidRDefault="00A06EFE" w:rsidP="00A06EFE">
            <w:pPr>
              <w:widowControl w:val="0"/>
              <w:autoSpaceDE w:val="0"/>
              <w:autoSpaceDN w:val="0"/>
              <w:adjustRightInd w:val="0"/>
              <w:rPr>
                <w:rFonts w:ascii="Times New Roman" w:hAnsi="Times New Roman" w:cs="Times New Roman"/>
                <w:bCs/>
                <w:sz w:val="24"/>
                <w:szCs w:val="24"/>
              </w:rPr>
            </w:pPr>
            <w:r w:rsidRPr="00A06EFE">
              <w:rPr>
                <w:rFonts w:ascii="Times New Roman" w:hAnsi="Times New Roman" w:cs="Times New Roman"/>
                <w:bCs/>
                <w:sz w:val="24"/>
                <w:szCs w:val="24"/>
              </w:rPr>
              <w:t>Политические партии и движения, их роль в общественной жизни. Политические партии и движения в РФ. Участие партий в выборах.</w:t>
            </w:r>
          </w:p>
          <w:p w:rsidR="00A06EFE" w:rsidRPr="00A06EFE" w:rsidRDefault="00A06EFE" w:rsidP="00A06EFE">
            <w:pPr>
              <w:widowControl w:val="0"/>
              <w:autoSpaceDE w:val="0"/>
              <w:autoSpaceDN w:val="0"/>
              <w:adjustRightInd w:val="0"/>
              <w:rPr>
                <w:rFonts w:ascii="Times New Roman" w:hAnsi="Times New Roman" w:cs="Times New Roman"/>
                <w:bCs/>
                <w:i/>
                <w:iCs/>
                <w:sz w:val="24"/>
                <w:szCs w:val="24"/>
              </w:rPr>
            </w:pPr>
            <w:r w:rsidRPr="00A06EFE">
              <w:rPr>
                <w:rFonts w:ascii="Times New Roman" w:hAnsi="Times New Roman" w:cs="Times New Roman"/>
                <w:bCs/>
                <w:i/>
                <w:iCs/>
                <w:sz w:val="24"/>
                <w:szCs w:val="24"/>
              </w:rPr>
              <w:t xml:space="preserve">Средства массовой информации в политической жизни.  Влияние на политические настроения в обществе и позиции избирателя. Роль СМИ в предвыборной борьбе. </w:t>
            </w:r>
          </w:p>
          <w:p w:rsidR="00A06EFE" w:rsidRPr="00A06EFE" w:rsidRDefault="00A06EFE" w:rsidP="00A06EFE">
            <w:pPr>
              <w:widowControl w:val="0"/>
              <w:autoSpaceDE w:val="0"/>
              <w:autoSpaceDN w:val="0"/>
              <w:adjustRightInd w:val="0"/>
              <w:rPr>
                <w:rFonts w:ascii="Times New Roman" w:hAnsi="Times New Roman" w:cs="Times New Roman"/>
                <w:bCs/>
                <w:sz w:val="24"/>
                <w:szCs w:val="24"/>
              </w:rPr>
            </w:pPr>
            <w:r w:rsidRPr="00A06EFE">
              <w:rPr>
                <w:rFonts w:ascii="Times New Roman" w:hAnsi="Times New Roman" w:cs="Times New Roman"/>
                <w:bCs/>
                <w:sz w:val="24"/>
                <w:szCs w:val="24"/>
              </w:rPr>
              <w:t xml:space="preserve"> </w:t>
            </w:r>
          </w:p>
          <w:p w:rsidR="00A06EFE" w:rsidRPr="00A06EFE" w:rsidRDefault="00A06EFE" w:rsidP="00A06EFE">
            <w:pPr>
              <w:widowControl w:val="0"/>
              <w:autoSpaceDE w:val="0"/>
              <w:autoSpaceDN w:val="0"/>
              <w:adjustRightInd w:val="0"/>
              <w:rPr>
                <w:rFonts w:ascii="Times New Roman" w:hAnsi="Times New Roman" w:cs="Times New Roman"/>
                <w:b/>
                <w:bCs/>
                <w:sz w:val="24"/>
                <w:szCs w:val="24"/>
              </w:rPr>
            </w:pPr>
            <w:r w:rsidRPr="00A06EFE">
              <w:rPr>
                <w:rFonts w:ascii="Times New Roman" w:hAnsi="Times New Roman" w:cs="Times New Roman"/>
                <w:b/>
                <w:bCs/>
                <w:sz w:val="24"/>
                <w:szCs w:val="24"/>
              </w:rPr>
              <w:t>Тема 2. Право</w:t>
            </w:r>
          </w:p>
          <w:p w:rsidR="00A06EFE" w:rsidRPr="00A06EFE" w:rsidRDefault="00A06EFE" w:rsidP="00A06EFE">
            <w:pPr>
              <w:widowControl w:val="0"/>
              <w:autoSpaceDE w:val="0"/>
              <w:autoSpaceDN w:val="0"/>
              <w:adjustRightInd w:val="0"/>
              <w:rPr>
                <w:rFonts w:ascii="Times New Roman" w:hAnsi="Times New Roman" w:cs="Times New Roman"/>
                <w:bCs/>
                <w:sz w:val="24"/>
                <w:szCs w:val="24"/>
              </w:rPr>
            </w:pPr>
            <w:r w:rsidRPr="00A06EFE">
              <w:rPr>
                <w:rFonts w:ascii="Times New Roman" w:hAnsi="Times New Roman" w:cs="Times New Roman"/>
                <w:bCs/>
                <w:sz w:val="24"/>
                <w:szCs w:val="24"/>
              </w:rPr>
              <w:t xml:space="preserve">Право и его роль в жизни общества и государства. </w:t>
            </w:r>
            <w:r w:rsidRPr="00A06EFE">
              <w:rPr>
                <w:rFonts w:ascii="Times New Roman" w:hAnsi="Times New Roman" w:cs="Times New Roman"/>
                <w:bCs/>
                <w:i/>
                <w:iCs/>
                <w:sz w:val="24"/>
                <w:szCs w:val="24"/>
              </w:rPr>
              <w:t>Принципы права.</w:t>
            </w:r>
            <w:r w:rsidRPr="00A06EFE">
              <w:rPr>
                <w:rFonts w:ascii="Times New Roman" w:hAnsi="Times New Roman" w:cs="Times New Roman"/>
                <w:bCs/>
                <w:sz w:val="24"/>
                <w:szCs w:val="24"/>
              </w:rPr>
              <w:t xml:space="preserve">  </w:t>
            </w:r>
            <w:r w:rsidRPr="00A06EFE">
              <w:rPr>
                <w:rFonts w:ascii="Times New Roman" w:hAnsi="Times New Roman" w:cs="Times New Roman"/>
                <w:bCs/>
                <w:i/>
                <w:iCs/>
                <w:sz w:val="24"/>
                <w:szCs w:val="24"/>
              </w:rPr>
              <w:t>Субъекты права</w:t>
            </w:r>
            <w:r w:rsidRPr="00A06EFE">
              <w:rPr>
                <w:rFonts w:ascii="Times New Roman" w:hAnsi="Times New Roman" w:cs="Times New Roman"/>
                <w:bCs/>
                <w:sz w:val="24"/>
                <w:szCs w:val="24"/>
              </w:rPr>
              <w:t>.</w:t>
            </w:r>
          </w:p>
          <w:p w:rsidR="00A06EFE" w:rsidRPr="00A06EFE" w:rsidRDefault="00A06EFE" w:rsidP="00A06EFE">
            <w:pPr>
              <w:widowControl w:val="0"/>
              <w:autoSpaceDE w:val="0"/>
              <w:autoSpaceDN w:val="0"/>
              <w:adjustRightInd w:val="0"/>
              <w:rPr>
                <w:rFonts w:ascii="Times New Roman" w:hAnsi="Times New Roman" w:cs="Times New Roman"/>
                <w:bCs/>
                <w:sz w:val="24"/>
                <w:szCs w:val="24"/>
              </w:rPr>
            </w:pPr>
            <w:r w:rsidRPr="00A06EFE">
              <w:rPr>
                <w:rFonts w:ascii="Times New Roman" w:hAnsi="Times New Roman" w:cs="Times New Roman"/>
                <w:bCs/>
                <w:sz w:val="24"/>
                <w:szCs w:val="24"/>
              </w:rPr>
              <w:t xml:space="preserve">Система права.  Понятие нормы права. Нормативный правовой акт.  Виды нормативных правовых актов (законы, указы, постановления). Система законодательства.  </w:t>
            </w:r>
            <w:r w:rsidRPr="00A06EFE">
              <w:rPr>
                <w:rFonts w:ascii="Times New Roman" w:hAnsi="Times New Roman" w:cs="Times New Roman"/>
                <w:bCs/>
                <w:i/>
                <w:iCs/>
                <w:sz w:val="24"/>
                <w:szCs w:val="24"/>
              </w:rPr>
              <w:t>Правовая информация.</w:t>
            </w:r>
            <w:r w:rsidRPr="00A06EFE">
              <w:rPr>
                <w:rFonts w:ascii="Times New Roman" w:hAnsi="Times New Roman" w:cs="Times New Roman"/>
                <w:bCs/>
                <w:sz w:val="24"/>
                <w:szCs w:val="24"/>
              </w:rPr>
              <w:t xml:space="preserve"> </w:t>
            </w:r>
          </w:p>
          <w:p w:rsidR="00A06EFE" w:rsidRPr="00A06EFE" w:rsidRDefault="00A06EFE" w:rsidP="00A06EFE">
            <w:pPr>
              <w:widowControl w:val="0"/>
              <w:autoSpaceDE w:val="0"/>
              <w:autoSpaceDN w:val="0"/>
              <w:adjustRightInd w:val="0"/>
              <w:rPr>
                <w:rFonts w:ascii="Times New Roman" w:hAnsi="Times New Roman" w:cs="Times New Roman"/>
                <w:bCs/>
                <w:sz w:val="24"/>
                <w:szCs w:val="24"/>
              </w:rPr>
            </w:pPr>
            <w:r w:rsidRPr="00A06EFE">
              <w:rPr>
                <w:rFonts w:ascii="Times New Roman" w:hAnsi="Times New Roman" w:cs="Times New Roman"/>
                <w:bCs/>
                <w:sz w:val="24"/>
                <w:szCs w:val="24"/>
              </w:rPr>
              <w:t xml:space="preserve">Правоотношения как форма общественных отношений.  Виды правоотношений. Структура правоотношений. Участники правоотношения. Понятие правоспособности и дееспособности. Особенности правового статуса несовершеннолетних.  </w:t>
            </w:r>
          </w:p>
          <w:p w:rsidR="00A06EFE" w:rsidRPr="00A06EFE" w:rsidRDefault="00A06EFE" w:rsidP="00A06EFE">
            <w:pPr>
              <w:widowControl w:val="0"/>
              <w:autoSpaceDE w:val="0"/>
              <w:autoSpaceDN w:val="0"/>
              <w:adjustRightInd w:val="0"/>
              <w:rPr>
                <w:rFonts w:ascii="Times New Roman" w:hAnsi="Times New Roman" w:cs="Times New Roman"/>
                <w:bCs/>
                <w:i/>
                <w:iCs/>
                <w:sz w:val="24"/>
                <w:szCs w:val="24"/>
              </w:rPr>
            </w:pPr>
            <w:r w:rsidRPr="00A06EFE">
              <w:rPr>
                <w:rFonts w:ascii="Times New Roman" w:hAnsi="Times New Roman" w:cs="Times New Roman"/>
                <w:bCs/>
                <w:sz w:val="24"/>
                <w:szCs w:val="24"/>
              </w:rPr>
              <w:t xml:space="preserve">Признаки и виды правонарушений.  Понятие и виды юридической ответственности. Правомерное поведение. Признаки и виды правонарушений.  Юридическая ответственность (понятие, принципы, виды). Понятие прав, свобод и обязанностей. </w:t>
            </w:r>
            <w:r w:rsidRPr="00A06EFE">
              <w:rPr>
                <w:rFonts w:ascii="Times New Roman" w:hAnsi="Times New Roman" w:cs="Times New Roman"/>
                <w:bCs/>
                <w:i/>
                <w:iCs/>
                <w:sz w:val="24"/>
                <w:szCs w:val="24"/>
              </w:rPr>
              <w:t xml:space="preserve">Презумпция невиновности. </w:t>
            </w:r>
          </w:p>
          <w:p w:rsidR="00A06EFE" w:rsidRPr="00A06EFE" w:rsidRDefault="00A06EFE" w:rsidP="00A06EFE">
            <w:pPr>
              <w:widowControl w:val="0"/>
              <w:autoSpaceDE w:val="0"/>
              <w:autoSpaceDN w:val="0"/>
              <w:adjustRightInd w:val="0"/>
              <w:rPr>
                <w:rFonts w:ascii="Times New Roman" w:hAnsi="Times New Roman" w:cs="Times New Roman"/>
                <w:bCs/>
                <w:sz w:val="24"/>
                <w:szCs w:val="24"/>
              </w:rPr>
            </w:pPr>
            <w:r w:rsidRPr="00A06EFE">
              <w:rPr>
                <w:rFonts w:ascii="Times New Roman" w:hAnsi="Times New Roman" w:cs="Times New Roman"/>
                <w:bCs/>
                <w:sz w:val="24"/>
                <w:szCs w:val="24"/>
              </w:rPr>
              <w:t xml:space="preserve">Конституция  Российской Федерации. Основы конституционного строя Российской Федерации. Народовластие.  Федеративное устройство России. Президент Российской Федерации.  Органы законодательной и исполнительной власти в Российской Федерации.  </w:t>
            </w:r>
          </w:p>
          <w:p w:rsidR="00A06EFE" w:rsidRPr="00A06EFE" w:rsidRDefault="00A06EFE" w:rsidP="00A06EFE">
            <w:pPr>
              <w:widowControl w:val="0"/>
              <w:autoSpaceDE w:val="0"/>
              <w:autoSpaceDN w:val="0"/>
              <w:adjustRightInd w:val="0"/>
              <w:rPr>
                <w:rFonts w:ascii="Times New Roman" w:hAnsi="Times New Roman" w:cs="Times New Roman"/>
                <w:bCs/>
                <w:sz w:val="24"/>
                <w:szCs w:val="24"/>
              </w:rPr>
            </w:pPr>
            <w:r w:rsidRPr="00A06EFE">
              <w:rPr>
                <w:rFonts w:ascii="Times New Roman" w:hAnsi="Times New Roman" w:cs="Times New Roman"/>
                <w:bCs/>
                <w:sz w:val="24"/>
                <w:szCs w:val="24"/>
              </w:rPr>
              <w:t xml:space="preserve">Конституционные основы судебной системы РФ. Правоохранительные органы. Судебная система России. Конституционный суд РФ. Система судов общей юрисдикции. Прокуратура. Адвокатура. Нотариат. Милиция. Взаимоотношения органов государственной власти и </w:t>
            </w:r>
            <w:r w:rsidRPr="00A06EFE">
              <w:rPr>
                <w:rFonts w:ascii="Times New Roman" w:hAnsi="Times New Roman" w:cs="Times New Roman"/>
                <w:bCs/>
                <w:sz w:val="24"/>
                <w:szCs w:val="24"/>
              </w:rPr>
              <w:lastRenderedPageBreak/>
              <w:t>граждан.</w:t>
            </w:r>
          </w:p>
          <w:p w:rsidR="00A06EFE" w:rsidRPr="00A06EFE" w:rsidRDefault="00A06EFE" w:rsidP="00A06EFE">
            <w:pPr>
              <w:widowControl w:val="0"/>
              <w:autoSpaceDE w:val="0"/>
              <w:autoSpaceDN w:val="0"/>
              <w:adjustRightInd w:val="0"/>
              <w:rPr>
                <w:rFonts w:ascii="Times New Roman" w:hAnsi="Times New Roman" w:cs="Times New Roman"/>
                <w:bCs/>
                <w:i/>
                <w:iCs/>
                <w:sz w:val="24"/>
                <w:szCs w:val="24"/>
              </w:rPr>
            </w:pPr>
            <w:r w:rsidRPr="00A06EFE">
              <w:rPr>
                <w:rFonts w:ascii="Times New Roman" w:hAnsi="Times New Roman" w:cs="Times New Roman"/>
                <w:bCs/>
                <w:sz w:val="24"/>
                <w:szCs w:val="24"/>
              </w:rPr>
              <w:t xml:space="preserve">Гражданство. Понятие гражданства РФ. Права, свободы человека и гражданина в России, их гарантии. Конституционные обязанности гражданина. Международно-правовая защита прав человека. Декларация прав человека как гарантия свободы личности в современном обществе. </w:t>
            </w:r>
            <w:r w:rsidRPr="00A06EFE">
              <w:rPr>
                <w:rFonts w:ascii="Times New Roman" w:hAnsi="Times New Roman" w:cs="Times New Roman"/>
                <w:bCs/>
                <w:i/>
                <w:iCs/>
                <w:sz w:val="24"/>
                <w:szCs w:val="24"/>
              </w:rPr>
              <w:t>Механизмы реализации и защиты  прав и свобод человека  и гражданина.</w:t>
            </w:r>
            <w:r w:rsidRPr="00A06EFE">
              <w:rPr>
                <w:rFonts w:ascii="Times New Roman" w:hAnsi="Times New Roman" w:cs="Times New Roman"/>
                <w:bCs/>
                <w:sz w:val="24"/>
                <w:szCs w:val="24"/>
              </w:rPr>
              <w:t xml:space="preserve"> Особенности правового статуса несовершеннолетних.</w:t>
            </w:r>
          </w:p>
          <w:p w:rsidR="00A06EFE" w:rsidRPr="00A06EFE" w:rsidRDefault="00A06EFE" w:rsidP="00A06EFE">
            <w:pPr>
              <w:widowControl w:val="0"/>
              <w:autoSpaceDE w:val="0"/>
              <w:autoSpaceDN w:val="0"/>
              <w:adjustRightInd w:val="0"/>
              <w:rPr>
                <w:rFonts w:ascii="Times New Roman" w:hAnsi="Times New Roman" w:cs="Times New Roman"/>
                <w:bCs/>
                <w:sz w:val="24"/>
                <w:szCs w:val="24"/>
              </w:rPr>
            </w:pPr>
            <w:r w:rsidRPr="00A06EFE">
              <w:rPr>
                <w:rFonts w:ascii="Times New Roman" w:hAnsi="Times New Roman" w:cs="Times New Roman"/>
                <w:bCs/>
                <w:sz w:val="24"/>
                <w:szCs w:val="24"/>
              </w:rPr>
              <w:t xml:space="preserve">Правовые основы гражданских правоотношений. Физические и юридические лица. Правоспособность и дееспособность участников гражданских правоотношений. Дееспособность несовершеннолетних. Право собственности. Право собственности на землю.  Основные виды гражданско-правовых договоров. Права потребителей. Жилищные правоотношения. </w:t>
            </w:r>
          </w:p>
          <w:p w:rsidR="00A06EFE" w:rsidRPr="00A06EFE" w:rsidRDefault="00A06EFE" w:rsidP="00A06EFE">
            <w:pPr>
              <w:widowControl w:val="0"/>
              <w:autoSpaceDE w:val="0"/>
              <w:autoSpaceDN w:val="0"/>
              <w:adjustRightInd w:val="0"/>
              <w:rPr>
                <w:rFonts w:ascii="Times New Roman" w:hAnsi="Times New Roman" w:cs="Times New Roman"/>
                <w:bCs/>
                <w:sz w:val="24"/>
                <w:szCs w:val="24"/>
              </w:rPr>
            </w:pPr>
            <w:r w:rsidRPr="00A06EFE">
              <w:rPr>
                <w:rFonts w:ascii="Times New Roman" w:hAnsi="Times New Roman" w:cs="Times New Roman"/>
                <w:bCs/>
                <w:sz w:val="24"/>
                <w:szCs w:val="24"/>
              </w:rPr>
              <w:t xml:space="preserve">Семейные правоотношения. Порядок и условия заключения брака. Права и обязанности родителей и детей.  </w:t>
            </w:r>
          </w:p>
          <w:p w:rsidR="00A06EFE" w:rsidRPr="00A06EFE" w:rsidRDefault="00A06EFE" w:rsidP="00A06EFE">
            <w:pPr>
              <w:widowControl w:val="0"/>
              <w:autoSpaceDE w:val="0"/>
              <w:autoSpaceDN w:val="0"/>
              <w:adjustRightInd w:val="0"/>
              <w:rPr>
                <w:rFonts w:ascii="Times New Roman" w:hAnsi="Times New Roman" w:cs="Times New Roman"/>
                <w:bCs/>
                <w:sz w:val="24"/>
                <w:szCs w:val="24"/>
              </w:rPr>
            </w:pPr>
            <w:r w:rsidRPr="00A06EFE">
              <w:rPr>
                <w:rFonts w:ascii="Times New Roman" w:hAnsi="Times New Roman" w:cs="Times New Roman"/>
                <w:bCs/>
                <w:sz w:val="24"/>
                <w:szCs w:val="24"/>
              </w:rPr>
              <w:t>Правовое регулирование отношений в области образования. Право на образование. Порядок приема в образовательные учреждения начального и среднего профессионального образования. Дополнительное образование детей.</w:t>
            </w:r>
          </w:p>
          <w:p w:rsidR="00A06EFE" w:rsidRPr="00A06EFE" w:rsidRDefault="00A06EFE" w:rsidP="00A06EFE">
            <w:pPr>
              <w:widowControl w:val="0"/>
              <w:autoSpaceDE w:val="0"/>
              <w:autoSpaceDN w:val="0"/>
              <w:adjustRightInd w:val="0"/>
              <w:rPr>
                <w:rFonts w:ascii="Times New Roman" w:hAnsi="Times New Roman" w:cs="Times New Roman"/>
                <w:bCs/>
                <w:sz w:val="24"/>
                <w:szCs w:val="24"/>
              </w:rPr>
            </w:pPr>
            <w:r w:rsidRPr="00A06EFE">
              <w:rPr>
                <w:rFonts w:ascii="Times New Roman" w:hAnsi="Times New Roman" w:cs="Times New Roman"/>
                <w:bCs/>
                <w:sz w:val="24"/>
                <w:szCs w:val="24"/>
              </w:rPr>
              <w:t xml:space="preserve">Право на труд. Трудовые правоотношения. Трудоустройство несовершеннолетних. Правовой статус несовершеннолетнего работника. </w:t>
            </w:r>
          </w:p>
          <w:p w:rsidR="00A06EFE" w:rsidRPr="00A06EFE" w:rsidRDefault="00A06EFE" w:rsidP="00A06EFE">
            <w:pPr>
              <w:widowControl w:val="0"/>
              <w:autoSpaceDE w:val="0"/>
              <w:autoSpaceDN w:val="0"/>
              <w:adjustRightInd w:val="0"/>
              <w:rPr>
                <w:rFonts w:ascii="Times New Roman" w:hAnsi="Times New Roman" w:cs="Times New Roman"/>
                <w:bCs/>
                <w:sz w:val="24"/>
                <w:szCs w:val="24"/>
              </w:rPr>
            </w:pPr>
            <w:r w:rsidRPr="00A06EFE">
              <w:rPr>
                <w:rFonts w:ascii="Times New Roman" w:hAnsi="Times New Roman" w:cs="Times New Roman"/>
                <w:bCs/>
                <w:sz w:val="24"/>
                <w:szCs w:val="24"/>
              </w:rPr>
              <w:t>Административные правоотношения. Административное правонарушение. Виды административных наказаний.</w:t>
            </w:r>
          </w:p>
          <w:p w:rsidR="00A06EFE" w:rsidRPr="00A06EFE" w:rsidRDefault="00A06EFE" w:rsidP="00A06EFE">
            <w:pPr>
              <w:widowControl w:val="0"/>
              <w:autoSpaceDE w:val="0"/>
              <w:autoSpaceDN w:val="0"/>
              <w:adjustRightInd w:val="0"/>
              <w:rPr>
                <w:rFonts w:ascii="Times New Roman" w:hAnsi="Times New Roman" w:cs="Times New Roman"/>
                <w:bCs/>
                <w:sz w:val="24"/>
                <w:szCs w:val="24"/>
              </w:rPr>
            </w:pPr>
            <w:r w:rsidRPr="00A06EFE">
              <w:rPr>
                <w:rFonts w:ascii="Times New Roman" w:hAnsi="Times New Roman" w:cs="Times New Roman"/>
                <w:bCs/>
                <w:sz w:val="24"/>
                <w:szCs w:val="24"/>
              </w:rPr>
              <w:t xml:space="preserve">Уголовное право.  Преступление (понятие, состав). Необходимая оборона и крайняя необходимость. Основания  привлечения и освобождения от уголовной ответственности. Уголовная ответственность несовершеннолетних. Понятие и цели уголовного наказания. Виды наказаний. </w:t>
            </w:r>
            <w:r w:rsidRPr="00A06EFE">
              <w:rPr>
                <w:rFonts w:ascii="Times New Roman" w:hAnsi="Times New Roman" w:cs="Times New Roman"/>
                <w:bCs/>
                <w:iCs/>
                <w:sz w:val="24"/>
                <w:szCs w:val="24"/>
              </w:rPr>
              <w:t>Пределы допустимой самообороны.</w:t>
            </w:r>
          </w:p>
          <w:p w:rsidR="00A06EFE" w:rsidRPr="00A06EFE" w:rsidRDefault="00A06EFE" w:rsidP="00A06EFE">
            <w:pPr>
              <w:widowControl w:val="0"/>
              <w:autoSpaceDE w:val="0"/>
              <w:autoSpaceDN w:val="0"/>
              <w:adjustRightInd w:val="0"/>
              <w:rPr>
                <w:rFonts w:ascii="Times New Roman" w:hAnsi="Times New Roman" w:cs="Times New Roman"/>
                <w:bCs/>
                <w:sz w:val="24"/>
                <w:szCs w:val="24"/>
              </w:rPr>
            </w:pPr>
          </w:p>
        </w:tc>
      </w:tr>
    </w:tbl>
    <w:p w:rsidR="00A06EFE" w:rsidRPr="00A06EFE" w:rsidRDefault="00A06EFE" w:rsidP="00A06EFE">
      <w:pPr>
        <w:widowControl w:val="0"/>
        <w:autoSpaceDE w:val="0"/>
        <w:autoSpaceDN w:val="0"/>
        <w:adjustRightInd w:val="0"/>
        <w:rPr>
          <w:rFonts w:ascii="Times New Roman" w:hAnsi="Times New Roman" w:cs="Times New Roman"/>
          <w:bCs/>
          <w:sz w:val="28"/>
          <w:szCs w:val="28"/>
        </w:rPr>
      </w:pPr>
    </w:p>
    <w:p w:rsidR="00A06EFE" w:rsidRPr="00A06EFE" w:rsidRDefault="00A06EFE" w:rsidP="00A06EFE">
      <w:pPr>
        <w:spacing w:line="323" w:lineRule="exact"/>
        <w:jc w:val="both"/>
        <w:rPr>
          <w:rFonts w:ascii="Times New Roman" w:eastAsia="Times New Roman" w:hAnsi="Times New Roman" w:cs="Times New Roman"/>
        </w:rPr>
      </w:pPr>
    </w:p>
    <w:p w:rsidR="00A06EFE" w:rsidRPr="009C636C" w:rsidRDefault="00A06EFE" w:rsidP="001B0BB7">
      <w:pPr>
        <w:spacing w:line="200" w:lineRule="exact"/>
        <w:jc w:val="both"/>
        <w:rPr>
          <w:rFonts w:ascii="Times New Roman" w:eastAsia="Times New Roman" w:hAnsi="Times New Roman" w:cs="Times New Roman"/>
          <w:b/>
          <w:sz w:val="24"/>
          <w:szCs w:val="24"/>
        </w:rPr>
      </w:pPr>
      <w:r w:rsidRPr="009C636C">
        <w:rPr>
          <w:rFonts w:ascii="Times New Roman" w:hAnsi="Times New Roman" w:cs="Times New Roman"/>
          <w:b/>
          <w:sz w:val="24"/>
          <w:szCs w:val="24"/>
          <w:lang w:eastAsia="en-US"/>
        </w:rPr>
        <w:t xml:space="preserve">2.2.2.8. География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  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 направленность в обучении географии.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 Крыма.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lastRenderedPageBreak/>
        <w:t>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межпредметных связях с предметами:«Физика», «Химия», «Биология», «Математика», «Экология», «Основы безопасности жизнедеятельности», «История», «Русский язык», «Литература» и др.</w:t>
      </w:r>
    </w:p>
    <w:p w:rsidR="00A06EFE" w:rsidRPr="009C636C" w:rsidRDefault="00A06EFE" w:rsidP="00874030">
      <w:pPr>
        <w:jc w:val="both"/>
        <w:rPr>
          <w:rFonts w:ascii="Times New Roman" w:hAnsi="Times New Roman" w:cs="Times New Roman"/>
          <w:sz w:val="24"/>
          <w:szCs w:val="24"/>
          <w:lang w:eastAsia="en-US"/>
        </w:rPr>
      </w:pP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Содержание предмета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5 класс</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Развитие географических знаний о Земле.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Введение. Что изучает география.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Представления о мире в древности (Древний Китай, Древний Египет, Древняя Греция, Древний Рим). Появление первых географических карт.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География в эпоху Средневековья: путешествия и открытия викингов, древних арабов, русских землепроходцев. Путешествия Марко Поло и Афанасия Никитина.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Эпоха Великих географических открытий (открытие Нового света, морского пути в Индию, кругосветные путешествия). Значение Великих географических открытий.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Географические открытия XVII–XIX вв. (исследования и открытия на территории Евразии (в том числе на территории России), Австралии и Океании, Антарктиды). Первое русское кругосветное путешествие (И.Ф. Крузенштерн и Ю.Ф. Лисянский).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Географические исследования в ХХ веке (открытие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 Значение освоения космоса для географической науки.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Географические знания в современном мире. Современные географические методы исследования Земли.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Земля во Вселенной. Движения Земли и их следствия.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Земля – часть Солнечной системы. Земля и Луна. Влияние космоса на нашу планету и жизнь людей. Форма и размеры Земли. Наклон земной оси к плоскости орбиты. Виды движения Земли и их географические следствия. Движение Земли вокруг Солнца. Смена времен года. Тропики и полярные круги. Пояса освещенности. 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 Осевое вращение Земли. Смена дня и ночи, сутки, календарный год.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Изображение земной поверхности.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Виды изображения земной поверхности: план местности, глобус, географическая карта, аэрофото- и аэрокосмические снимки. Масштаб. Стороны горизонта. Азимут. Ориентирование на местности: определение сторон горизонта по компасу и местным признакам, определение азимута. Особенности ориентирования в мегаполисе и в природе. План местности. Условные знаки. Как составить план местности. Составление простейшего плана местности/учебного кабинета/комнаты. Географическая карта – особый источник информации. Содержание и значение карт. Топографические карты. Масштаб и условные знаки на карте. Градусная сеть: параллели и меридианы. Географические координаты: географическая широта. Географические координаты: географическая долгота.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Определение географических координат различных объектов, направлений, расстояний, абсолютных высот по карте.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Природа Земли.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Литосфера. Литосфера – «каменная» оболочка Земли. Внутреннее строение Земли. Земная кора. Разнообразие горных пород и минералов на Земле. Полезные </w:t>
      </w:r>
      <w:r w:rsidRPr="009C636C">
        <w:rPr>
          <w:rFonts w:ascii="Times New Roman" w:hAnsi="Times New Roman" w:cs="Times New Roman"/>
          <w:sz w:val="24"/>
          <w:szCs w:val="24"/>
          <w:lang w:eastAsia="en-US"/>
        </w:rPr>
        <w:lastRenderedPageBreak/>
        <w:t xml:space="preserve">ископаемые и их значение в жизни современного общества. Движения земной коры и их проявления на земной поверхности: землетрясения, вулканы, гейзеры.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Рельеф Земли. Способы изображение рельефа на планах и картах. Основные формы рельефа – горы и равнины. Равнины. Образование и изменение равнин с течением времени. 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абсолютной высоте. Определение относительной и абсолютной высоты гор. Рельеф дна океанов. Рифтовые области, срединные океанические хребты, шельф, материковый склон. Методы изучения глубин Мирового океана. Исследователи подводных глубин и их открытия. </w:t>
      </w:r>
    </w:p>
    <w:p w:rsidR="00A06EFE" w:rsidRPr="009C636C" w:rsidRDefault="00A06EFE" w:rsidP="00874030">
      <w:pPr>
        <w:jc w:val="both"/>
        <w:rPr>
          <w:rFonts w:ascii="Times New Roman" w:hAnsi="Times New Roman" w:cs="Times New Roman"/>
          <w:sz w:val="24"/>
          <w:szCs w:val="24"/>
          <w:lang w:eastAsia="en-US"/>
        </w:rPr>
      </w:pPr>
    </w:p>
    <w:p w:rsidR="00A06EFE" w:rsidRPr="009C636C" w:rsidRDefault="00A06EFE" w:rsidP="00A06EFE">
      <w:pPr>
        <w:rPr>
          <w:rFonts w:ascii="Times New Roman" w:hAnsi="Times New Roman" w:cs="Times New Roman"/>
          <w:sz w:val="24"/>
          <w:szCs w:val="24"/>
          <w:lang w:eastAsia="en-US"/>
        </w:rPr>
      </w:pPr>
      <w:r w:rsidRPr="009C636C">
        <w:rPr>
          <w:rFonts w:ascii="Times New Roman" w:hAnsi="Times New Roman" w:cs="Times New Roman"/>
          <w:sz w:val="24"/>
          <w:szCs w:val="24"/>
          <w:lang w:eastAsia="en-US"/>
        </w:rPr>
        <w:t>6 класс</w:t>
      </w:r>
    </w:p>
    <w:p w:rsidR="00A06EFE" w:rsidRPr="009C636C" w:rsidRDefault="00A06EFE" w:rsidP="00A06EFE">
      <w:pPr>
        <w:rPr>
          <w:rFonts w:ascii="Times New Roman" w:hAnsi="Times New Roman" w:cs="Times New Roman"/>
          <w:sz w:val="24"/>
          <w:szCs w:val="24"/>
          <w:lang w:eastAsia="en-US"/>
        </w:rPr>
      </w:pP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Природа Земли.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Гидросфера. Строение гидросферы. Особенности Мирового круговорота воды. Мировой океан и его части. Свойства вод Мирового океана – температура и соленость. Движение воды в океане – волны, течения..Воды суши. Реки на географической карте и в природе: основные части речной системы, характер, питание и режим рек. Озера и их происхождение. Ледники. Горное и покровное оледенение, многолетняя мерзлота. Подземные воды. Межпластовые и грунтовые воды. Болота. Каналы. Водохранилища. Человек и гидросфера.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Атмосфера. Строение воздушной оболочки Земли. Температура воздуха. Нагревание воздуха. Суточный и годовой ход температур и его графическое отображение. Среднесуточная, среднемесячная, среднегодовая температура. Зависимость температуры от географической широты. Тепловые пояса. Вода в атмосфере. Облака и атмосферные осадки. Атмосферное давление. Ветер. Постоянные и переменные ветра. Графическое отображение направления ветра. Роза ветров. Циркуляция атмосферы. Влажность воздуха. Понятие погоды. Наблюдения и прогноз погоды. Метеостанция/метеоприборы (проведение наблюдений и измерений, фиксация результатов наблюдений, обработка результатов наблюдений). Понятие климата.Погода и климат. Климатообразующие факторы. Зависимость климата от абсолютной высоты местности.Климаты Земли. Влияние климата на здоровье людей. Человек и атмосфера.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Биосфера. Биосфера – живая оболочка Земли. Особенности жизни в океане. Жизнь на поверхности суши: особенности распространения растений и животных в лесных и безлесных пространствах. Воздействие организмов на земные оболочки. Воздействие человека на природу. Охрана природы. </w:t>
      </w:r>
    </w:p>
    <w:p w:rsidR="00A06EFE" w:rsidRPr="009C636C" w:rsidRDefault="00A06EFE" w:rsidP="00874030">
      <w:pPr>
        <w:jc w:val="both"/>
        <w:rPr>
          <w:rFonts w:ascii="Times New Roman" w:hAnsi="Times New Roman" w:cs="Times New Roman"/>
          <w:sz w:val="24"/>
          <w:szCs w:val="24"/>
          <w:lang w:eastAsia="en-US"/>
        </w:rPr>
      </w:pP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7 класс</w:t>
      </w:r>
    </w:p>
    <w:p w:rsidR="00A06EFE" w:rsidRPr="009C636C" w:rsidRDefault="00A06EFE" w:rsidP="00874030">
      <w:pPr>
        <w:jc w:val="both"/>
        <w:rPr>
          <w:rFonts w:ascii="Times New Roman" w:hAnsi="Times New Roman" w:cs="Times New Roman"/>
          <w:sz w:val="24"/>
          <w:szCs w:val="24"/>
          <w:lang w:eastAsia="en-US"/>
        </w:rPr>
      </w:pP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Географическая оболочка как среда жизни. Понятие о географической оболочке. Взаимодействие оболочек Земли. Строение географической оболочки. Понятие о природном комплексе. Глобальные, региональные и локальные природные комплексы. Природные комплексы своей местности. Закономерности географической оболочки: географическая зональность и высотная поясность. Природные зоны Земли.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Человечество на Земле.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Численность населения Земли. Расовый состав. Нации и народы планеты. Страны на карте мира.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Освоение Земли человеком.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Что изучают в курсе географии материков и океанов? Методы географических исследований и источники географической информации. Разнообразие современных карт. Важнейшие географические открытия и путешествия в древности (древние египтяне, греки, финикийцы, идеи и труды Парменида, Эратосфена, вклад Кратеса Малосского, Страбона).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lastRenderedPageBreak/>
        <w:t xml:space="preserve">Важнейшие географические открытия и путешествия в эпоху Средневековья (норманны, М. Поло, А. Никитин, Б. Диаш, М. Бехайм, Х. Колумб, А. Веспуччи, Васко да Гама, Ф. Магеллан, Э. Кортес, Д. Кабот, Г. Меркатор, В. Баренц, Г. Гудзон, А. Тасман, С. Дежнев).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Важнейшие географические открытия и путешествия в XVI–XIX вв. (А. Макензи, В. Атласов и Л. Морозко, С. Ремезов, В. Беринг и А. Чириков, Д. Кук, В.М. Головнин, Ф.П. Литке, С.О. Макаров, Н.Н. Миклухо-Маклай, М.В. Ломоносов, Г.И. Шелихов, П.П. Семенов-Тянь-Шанский, Н.М. Пржевальский.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А. Гумбольдт, Э. Бонплан, Г.И. Лангсдорф и Н.Г. Рубцов, Ф.Ф. Беллинсгаузен и М.П. Лазарев, Д. Ливингстон, В.В. Юнкер, Е.П. Ковалевский, А.В. Елисеев, экспедиция на корабле “Челленджер”, Ф. Нансен, Р. Амундсен, Р. Скотт, Р. Пири и Ф. Кук).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Важнейшие географические открытия и путешествия в XX веке (И.Д. Папанин, Н.И. Вавилов, Р. Амундсен, Р. Скотт, И.М. Сомов и А.Ф. Трешников (руководители 1 и 2 советской антарктической экспедиций), В.А. Обручев).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Описание и нанесение на контурную карту географических объектов одного из изученных маршрутов.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Главные закономерности природы Земли.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Литосфера и рельеф Земли. История Земли как планеты. Литосферные плиты. Сейсмические пояса Земли. Строение земной коры. Типы земной коры, их отличия. Формирование современного рельефа Земли. Влияние строения земной коры на облик Земли.</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Атмосфера и климаты Земли. Распределение температуры, осадков, поясов атмосферного давления на Земле и их отражение на климатических картах. Разнообразие климата на Земле. Климатообразующие факторы. Характеристика воздушных масс Земли.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Расчет угла падения солнечных лучей в зависимости отгеографической широты, абсолютной высоты местности по разности атмосферного давления, расчет температуры воздуха тропосферы на заданной высоте, расчет средних значений (температуры воздуха, амплитуды и др. показателей).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Мировой океан – основная часть гидросферы. Мировой океан и его части. Этапы изучения Мирового океана. Океанические течения. Система океанических течений. Тихий океан. Характерные черты природы океана и его отличительные особенности. Атлантический океан. Характерные черты природы океана и его отличительные особенности. Северный Ледовитый океан. Характерные черты природы океана и его отличительные особенности. Индийский океан. Характерные черты природы океана и его отличительные особенности.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Географическая оболочка. Свойства и особенности строения географической оболочки. Общие географические закономерности целостность, зональность, ритмичность и их значение. Географическая зональность. Природные зоны Земли (выявление по картам  зональности в природе материков). Высотная поясность.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Характеристика материков Земли.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Южные материки. Особенности южных материков Земли.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Африка. Географическое положение Африки и история исследования. Рельеф и полезные ископаемые. Климат и внутренние воды. Характеристика и оценка климата отдельных территорий Африки для жизни людей. Природные зоны Африки. Эндемики. Определение причин природного разнообразия материка. Население Африки, политическая карта.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Особенности стран Северной Африки (регион высоких гор, сурового климата, пустынь и оазисов, а также родина древних цивилизаций, современный район добычи нефти и газа).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Особенности стран Западной и Центральной Африки (регион саванн и непроходимых гилей, с развитой охотой на диких животных, эксплуатация местного населения на плантациях и при добыче полезных ископаемых).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lastRenderedPageBreak/>
        <w:t xml:space="preserve">Особенности стран Восточной Африки (регион вулканов и разломов, национальных парков, центр происхождения культурных растений и древних государств).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Особенности стран Южной Африки (регион гор причудливой формы и пустынь, с развитой мировой добычей алмазов и самой богатой страной континента (ЮАР)).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Австралия и Океания. Географическое положение, история исследования, особенности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природы материка. Эндемики.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Австралийский Союз (географический уникум – страна-материк; самый маленький материк, но одна из крупнейших по территории стран мира; выделение особого культурного типа австралийско-новозеландского города, отсутствие соседства отсталых и развитых территорий, слабо связанных друг с другом; высокоразвитая экономика страны основывается на своих ресурсах).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Океания (уникальное природное образование – крупнейшее в мире скопление островов; специфические особенности трех островных групп:Меланезия – «черные острова» (так как проживающие здесь папуасы и меланезийцы имеют более темную кожу по сравнению с другими жителями Океании), Микронезия и Полинезия – «маленькие» и «многочисленные острова»).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Южная Америка. Географическое положение, история исследования и особенности рельефа материка. Климат и внутренние воды. Южная Америка – самый влажный материк. Природные зоны. Высотная поясность Анд. Эндемики. Изменение природы. Население Южной Америки (влияние испанской и португальской колонизации на жизнь коренного населения). Страны востока и запада материка (особенности образа жизни населения и хозяйственной деятельности).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Антарктида. Антарктида – уникальный материк на Земле (самый холодный и удаленный, с шельфовыми ледниками и антарктическими оазисами). Освоение человеком Антарктиды. Цели международных исследований материка в 20-21 веке. Современные исследования и разработки в Антарктиде.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Северные материки. Особенности северных материков Земли.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Северная Америка. Географическое положение, история открытия и исследования Северной Америки (Новый Свет). Особенности рельефа и полезные ископаемые. Климат, внутренние воды. Природные зоны. Меридиональное расположение природных зон на территории Северной Америки. Изменения природы под влиянием деятельности человека. Эндемики. Особенности природы материка. Особенности населения (коренное население и потомки переселенцев).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Характеристика двух стран материка: Канады и Мексики. Описание США – как одной из ведущих стран современного мира.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Евразия. Географическое положение, история исследования материка. Рельеф и полезные ископаемые Евразии. Климатические особенности материка. Влияние климата на хозяйственную деятельность людей. Реки, озера материка. Многолетняя мерзлота, современное оледенение. Природные зоны материка. Эндемики.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Зарубежная Европа. Страны Северной Европы (население, образ жизни и культура региона, влияние моря и теплого течения на жизнь и хозяйственную деятельность людей). Страны Средней Европы (население, образ жизни и культура региона, высокое развитие стран региона, один из главных центров мировой экономики).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Страны Восточной Европы (население, образ жизни и культура региона, благоприятные условия для развития хозяйства, поставщики сырья, сельскохозяйственной продукции и продовольствия в более развитые европейские страны).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Страны Южной Европы (население, образ жизни и культура региона, влияние южного прибрежного положения на жизнь и хозяйственную деятельность людей (международный туризм, экспорт субтропических культур (цитрусовых, маслин)), продуктов их переработки (оливковое масло, консервы, соки), вывоз продукции легкой промышленности (одежды, обуви)).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Зарубежная Азия. Страны Юго-Западной Азии (особенности положения региона (на границе трех частей света), население, образ жизни и культура региона (центр </w:t>
      </w:r>
      <w:r w:rsidRPr="009C636C">
        <w:rPr>
          <w:rFonts w:ascii="Times New Roman" w:hAnsi="Times New Roman" w:cs="Times New Roman"/>
          <w:sz w:val="24"/>
          <w:szCs w:val="24"/>
          <w:lang w:eastAsia="en-US"/>
        </w:rPr>
        <w:lastRenderedPageBreak/>
        <w:t xml:space="preserve">возникновения двух мировых религий), специфичность природных условий и ресурсов и их отражение на жизни людей (наличие пустынь, оазисов, нефти и газа), горячая точка планеты).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Страны Центральной Азии (влияние большой площади территории, имеющей различные природные условия, на население (его неоднородность), образ жизни (постсоветское экономическое наследие, сложная политическая ситуация) и культуру региона).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Страны Восточной Азии (население (большая численность населения), образ жизни (влияние колониального и полуколониального прошлого, глубоких феодальных корней, периода длительной самоизоляции Японии и Китая) и культура региона (многообразие и тесное переплетение религий: даосизм и конфуцианство, буддизм и ламаизм, синтоизм, католицизм).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Страны Южной Азии (влияние рельефа на расселение людей (концентрация населения в плодородных речных долинах), население (большая численность и «молодость»), образ жизни (распространение сельского образа жизни (даже в городах) и культура региона (центр возникновения древних религий – буддизма и индуизма; одна из самых «бедных и голодных территорий мира»).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Страны Юго-Восточной Азии (использование выгодности положения в развитии стран региона (например, в Сингапуре расположены одни из самых крупных аэропортов и портов мира), население (главный очаг мировой эмиграции), образ жизни (характерны резкие различия в уровне жизни населения – от минимального в Мьянме до самого высокого в Сингапуре) и культура региона (влияние соседей на регион – двух мощных центров цивилизаций – Индии и Китая).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Взаимодействие природы и общества.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Влияние закономерностей географической оболочки на жизнь и деятельность людей. Степень воздействия человека на природу на разных материках. Необходимость международного сотрудничества в использовании природы и ее охраны.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 </w:t>
      </w:r>
    </w:p>
    <w:p w:rsidR="00A06EFE" w:rsidRPr="009C636C" w:rsidRDefault="00A06EFE" w:rsidP="00A06EFE">
      <w:pPr>
        <w:rPr>
          <w:rFonts w:ascii="Times New Roman" w:hAnsi="Times New Roman" w:cs="Times New Roman"/>
          <w:sz w:val="24"/>
          <w:szCs w:val="24"/>
          <w:lang w:eastAsia="en-US"/>
        </w:rPr>
      </w:pPr>
    </w:p>
    <w:p w:rsidR="00A06EFE" w:rsidRPr="009C636C" w:rsidRDefault="00A06EFE" w:rsidP="00A06EFE">
      <w:pPr>
        <w:rPr>
          <w:rFonts w:ascii="Times New Roman" w:hAnsi="Times New Roman" w:cs="Times New Roman"/>
          <w:sz w:val="24"/>
          <w:szCs w:val="24"/>
          <w:lang w:eastAsia="en-US"/>
        </w:rPr>
      </w:pPr>
    </w:p>
    <w:p w:rsidR="00A06EFE" w:rsidRPr="009C636C" w:rsidRDefault="00A06EFE" w:rsidP="00A06EFE">
      <w:pPr>
        <w:rPr>
          <w:rFonts w:ascii="Times New Roman" w:hAnsi="Times New Roman" w:cs="Times New Roman"/>
          <w:sz w:val="24"/>
          <w:szCs w:val="24"/>
          <w:lang w:eastAsia="en-US"/>
        </w:rPr>
      </w:pPr>
      <w:r w:rsidRPr="009C636C">
        <w:rPr>
          <w:rFonts w:ascii="Times New Roman" w:hAnsi="Times New Roman" w:cs="Times New Roman"/>
          <w:sz w:val="24"/>
          <w:szCs w:val="24"/>
          <w:lang w:eastAsia="en-US"/>
        </w:rPr>
        <w:t>8 класс</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Территория России на карте мира.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Характеристика географического положения России. Водные пространства, омывающие территорию России. Государственные границы территории России. Россия на карте часовых поясов. Часовые зоны России. Местное, поясное время, его роль в хозяйстве и жизни людей. История освоения и заселения территории России в XI – XVI вв. История освоения и заселения территории России в XVII – XVIII вв. История освоения и заселения территории России в XIX – XXI вв.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Общая характеристика природы России.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Рельеф и полезные ископаемые России. Геологическое строение территории России. Геохронологическая таблица. Тектоническое строение территории России. Основные формы рельефа России, взаимосвязь с тектоническими структурами. Факторы образования современного рельефа. Закономерности размещения полезных ископаемых на территории России. Изображение рельефа на картах разного масштаба. Построение профиля рельефа.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Климат России. Характерные особенности климата России и климатообразующие факторы. 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 территории России. Суммарная солнечная радиация. Определение велечин суммарной солнечной радиации на разных территориях России. Климатические пояса и типы климата России. Человек и климат. Неблагоприятные и опасные климатические явления. Прогноз и прогнозирование. Значение прогнозирования погоды. Работа с климатическими и синоптическими картами, картодиаграммами. Определение зенитального положения Солнца.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lastRenderedPageBreak/>
        <w:t xml:space="preserve">Внутренние воды России. Разнообразие внутренних вод России. Особенности российских рек. Разнообразие рек России. Режим рек. Озера. Классификация озёр. Подземные воды, болота, многолетняя мерзлота, ледники, каналы и крупные водохранилища. Водные ресурсы в жизни человека.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Почвы России. Образование почв и их разнообразие на территории России. Почвообразующие факторы и закономерности распространения почв. Земельные и почвенные ресурсы России. Значение рационального использования и охраны почв.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Растительный и животный мир России. Разнообразие растительного и животного мира России. Охрана растительного и животного мира. Биологические ресурсы России.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Природно-территориальные комплексы России.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Природное районирование. Природно-территориальные комплексы (ПТК): 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широколиственные леса. Лесостепи, степи и полупустыни. Высотная поясность.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Крупные природные комплексы России. Русская равнина (одна из крупнейших по площади равнин мира, древняя равнина; разнообразие рельефа; благоприятный климат; влияние западного переноса на увлажнение территории; разнообразие внутренних вод и ландшафтов).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Север Русской равнины (пологая равнина, богатая полезными ископаемыми; влияние теплого течения на жизнь портовых городов; полярные ночь и день; особенности расселения населения (к речным долинам: переувлажненность, плодородие почв на заливных лугах, транспортные пути, рыбные ресурсы)).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Центр Русской равнины (всхолмленная равнина с возвышенностями; центр Русского государства, особенности ГП: на водоразделе (между бассейнами Черного, Балтийского, Белого и Каспийского морей).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Юг Русской равнины (равнина с оврагами и балками, на формирование которых повлияли и природные факторы (всхолмленность рельефа, легкоразмываемые грунты), и социально-экономические (чрезмерная вырубка лесов, распашка лугов); богатство почвенными (черноземы) и минеральными (железные руды) ресурсами и их влияние на природу, и жизнь людей).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Южные моря России: история освоения, особенности природы морей, ресурсы, значение.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Крым (географическое положение, история освоения полуострова, особенности природы (равнинная, предгорная и горная части; особенности климата; природные отличия территории полуострова; уникальность природы)).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Кавказ (предгорная и горная части; молодые горы с самой высокой точкой страны; особенности климата в западных и восточных частях; высотная поясность; природные отличия территории; уникальность природы Черноморского побережья).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Урал (особенности географического положения; район древнего горообразования; богатство полезными ископаемыми; суровость климата на севере и влияние континентальности на юге; высотная поясность и широтная зональность).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Урал (изменение природных особенностей с запада на восток, с севера на юг).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Обобщение знаний по особенностям природы европейской части России.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Моря Северного Ледовитого океана: история освоения, особенности природы морей, ресурсы, значение. Северный морской путь.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Западная Сибирь (крупнейшая равнина мира; преобладающая высота рельефа; зависимость размещения внутренних вод от рельефа и от зонального соотношения тепла и влаги; природные зоны – размещение, влияние рельефа, наибольшая по площади, изменения в составе природных зон, сравнение состава природных зон с Русской равниной).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Западная Сибирь: природные ресурсы, проблемы рационального использования и экологические проблемы.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lastRenderedPageBreak/>
        <w:t xml:space="preserve">Средняя Сибирь (сложность и многообразие геологического строения, развитие физико-географических процессов (речные долины с хорошо выраженными террасами и многочисленные мелкие долины), климат резко континентальный, многолетняя мерзлота, характер полезных ископаемых и формирование природных комплексов).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Северо-Восточная Сибирь (разнообразие и контрастность рельефа (котловинность рельефа, горные хребты, переходящие в северные низменности; суровость климата; многолетняя мерзлота; реки и озера; влияние климата на природу; особенности природы).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Горы Южной Сибири (географическое положение, контрастный горный рельеф, континентальный климат и их влияние на особенности формирования природы района).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Алтай, Саяны, Прибайкалье, Забайкалье (особенности положения, геологическое строение и история развития, климат и внутренние воды, характерные типы почв, особенности природы).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Байкал. Уникальное творение природы. Особенности природы. Образование котловины. Байкал – как объект Всемирного природного наследия (уникальность, современные экологические проблемы и пути решения).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Дальний Восток (положение на Тихоокеанском побережье; сочетание горных хребтов и межгорных равнин; преобладание муссонного климата на юге и муссонообразного и морского на севере, распространение равнинных, лесных и тундровых, горно-лесных и гольцовых ландшафтов).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Чукотка, Приамурье, Приморье (географическое положение, история исследования, особенности природы).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Камчатка, Сахалин, Курильские острова (географическое положение, история исследования, особенности природы).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Население России.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Численность населения и ее изменение в разные исторические периоды. Воспроизводство населения. Показатели рождаемости, смертности, естественного и миграционного прироста / убыли. Характеристика половозрастной структуры населения России. Миграции населения в России. Особенности географии рынка труда России. Этнический состав населения России. Разнообразие этнического состава населения России. Религии народов России. Географические особенности размещения населения России. Городское и сельское население. Расселение и урбанизация. Типы населённых пунктов. Города России их классификация.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География своей местности.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Географическое положение и рельеф. История освоения. Климатические особенности своего региона проживания. Реки и озера, каналы и водохранилища. Природные зоны. Характеристика основных природных комплексов своей местности. Природные ресурсы.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Экологические проблемы и пути их решения. Особенности населения своего региона </w:t>
      </w:r>
    </w:p>
    <w:p w:rsidR="00A06EFE" w:rsidRPr="009C636C" w:rsidRDefault="00A06EFE" w:rsidP="00874030">
      <w:pPr>
        <w:jc w:val="both"/>
        <w:rPr>
          <w:rFonts w:ascii="Times New Roman" w:hAnsi="Times New Roman" w:cs="Times New Roman"/>
          <w:sz w:val="24"/>
          <w:szCs w:val="24"/>
          <w:lang w:eastAsia="en-US"/>
        </w:rPr>
      </w:pP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9 класс</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Хозяйство России.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Общая характеристика хозяйства. Географическое районирование. Экономическая и социальная география в жизни современного общества. Понятие хозяйства. Отраслевая структура хозяйства. Сферы хозяйства. Этапы развития хозяйства. Этапы развития экономики России. Географическое районирование. Административно-территориальное устройство Российской Федерации.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Главные отрасли и межотраслевые комплексы. Сельское хозяйство. Отраслевой состав сельского хозяйства. Растениеводство. Животноводство. Отраслевой состав животноводства. География животноводства. Агропромышленный комплекс. Состав АПК. Пищевая и легкая промышленность. Лесной комплекс. Состав комплекса. Основные места лесозаготовок. Целлюлозно-бумажная промышленность. Топливно-энергетический комплекс. Топливно-энергетический комплекс. Угольная </w:t>
      </w:r>
      <w:r w:rsidRPr="009C636C">
        <w:rPr>
          <w:rFonts w:ascii="Times New Roman" w:hAnsi="Times New Roman" w:cs="Times New Roman"/>
          <w:sz w:val="24"/>
          <w:szCs w:val="24"/>
          <w:lang w:eastAsia="en-US"/>
        </w:rPr>
        <w:lastRenderedPageBreak/>
        <w:t xml:space="preserve">промышленность. Нефтяная и газовая промышленность. Электроэнергетика. Типы электростанций. Особенности размещения электростанция. Единая энергосистема страны. Перспективы развития. Металлургический комплекс. Черная и цветная металлургия. Особенности размещения. Проблемы и перспективы развития отрасли. Машиностроительный комплекс. Специализация. Кооперирование. Связи с другими отраслями. Особенности размещения. ВПК. Отраслевые особенности военно-промышленного комплекса. Химическая промышленность. Состав отрасли. Особенности размещения. Перспективы развития. Транспорт. Виды транспорта. Значение для хозяйства. Транспортная сеть. Проблемы транспортного комплекса. Информационная инфраструктура. Информация и общество в современном мире. Типы телекоммуникационных сетей. Сфера обслуживания. Рекреационное хозяйство. Территориальное (географическое) разделение труда.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Хозяйство своей местности.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Районы России.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Европейская часть России. Центральная Россия: особенности формирования территории, ЭГП, природно-ресурсный потенциал, особенности населения, географический фактор в расселении, народные промыслы. Этапы развития хозяйства Центрального района. Хозяйство Центрального района. Специализация хозяйства. География важнейших отраслей хозяйства.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Города Центрального района. Древние города, промышленные и научные центры. Функциональное значение городов. Москва – столица Российской Федерации.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Центрально-Черноземный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Волго-Вятский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Северо-Западный район: особенности ЭГП, природно-ресурсный потенциал, 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Калининградская область: особенности ЭГП, природно-ресурсный потенциал, 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Моря Атлантического океана, омывающие Россию: транспортное значение, ресурсы.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Европейский Север: история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Поволжье: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Крым: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Северный 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Южные моря России: транспортное значение, ресурсы.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lastRenderedPageBreak/>
        <w:t xml:space="preserve">Уральский район: особенности ЭГП, природно-ресурсный потенциал, этапы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Азиатская часть России.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Западная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Моря Северного Ледовитого океана: транспортное значение, ресурсы.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Восточная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Моря Тихого океана: транспортное значение, ресурсы.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Дальний Восток: формирование территории, этапы и проблемы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Роль территории Дальнего Востока в социально-экономическом развитии РФ. География важнейших отраслей хозяйства.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Россия в мире.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Россия в современном мире (место России в мире по уровню экономического развития, участие в экономических и политических организациях). Россия в мировом хозяйстве (главные внешнеэкономические партнеры страны, структура и география экспорта и импорта товаров и услуг). Россия в мировой политике. Россия и страны СНГ. </w:t>
      </w:r>
    </w:p>
    <w:p w:rsidR="00A06EFE" w:rsidRPr="009C636C" w:rsidRDefault="00A06EFE" w:rsidP="00874030">
      <w:pPr>
        <w:jc w:val="both"/>
        <w:rPr>
          <w:rFonts w:ascii="Times New Roman" w:hAnsi="Times New Roman" w:cs="Times New Roman"/>
          <w:sz w:val="24"/>
          <w:szCs w:val="24"/>
          <w:lang w:eastAsia="en-US"/>
        </w:rPr>
      </w:pP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Темы практических работ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5 класс</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1. Работа с картой «Имена на карте».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2. Описание и нанесение на контурную карту географических объектов изученных маршрутов путешественников.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3. Определение зенитального положения Солнца в разные периоды года.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4. Определение координат географических объектов по карте.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5. Определение положения объектов относительно друг друга: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6. Определение направлений и расстояний по глобусу и карте.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7. Определение высот и глубин географических объектов с использованием шкалы высот и глубин.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8. Определение азимута.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9. Ориентирование на местности.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10. Составление плана местности.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11. Работа с коллекциями минералов, горных пород, полезных ископаемых.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12. Работа с картографическими источниками: нанесение элементов рельефа.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13. Описание элементов рельефа. Определение и объяснение изменений элементов рельефа своей местности под воздействием хозяйственной деятельности человека.</w:t>
      </w:r>
    </w:p>
    <w:p w:rsidR="00A06EFE" w:rsidRPr="009C636C" w:rsidRDefault="00A06EFE" w:rsidP="00874030">
      <w:pPr>
        <w:jc w:val="both"/>
        <w:rPr>
          <w:rFonts w:ascii="Times New Roman" w:hAnsi="Times New Roman" w:cs="Times New Roman"/>
          <w:sz w:val="24"/>
          <w:szCs w:val="24"/>
          <w:lang w:eastAsia="en-US"/>
        </w:rPr>
      </w:pP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6 класс</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1. Работа с картографическими источниками: нанесение объектов гидрографии.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2. Описание объектов гидрографии.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3. Ведение дневника погоды.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4. Работа с метеоприборами (проведение наблюдений и измерений, фиксация результатов, обработка результатов наблюдений) .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5. Определение средних температур, амплитуды и построение графиков.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6. Работа с графическими и статистическими данными, построение розы ветров, диаграмм облачности и осадков по имеющимся данным, анализ полученных данных.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7. Решение задач на определение высоты местности по разности атмосферного давления, расчет температуры воздуха в зависимости от высоты местности.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lastRenderedPageBreak/>
        <w:t xml:space="preserve">8. Изучение природных комплексов своей местности. </w:t>
      </w:r>
    </w:p>
    <w:p w:rsidR="00A06EFE" w:rsidRPr="009C636C" w:rsidRDefault="00A06EFE" w:rsidP="00874030">
      <w:pPr>
        <w:jc w:val="both"/>
        <w:rPr>
          <w:rFonts w:ascii="Times New Roman" w:hAnsi="Times New Roman" w:cs="Times New Roman"/>
          <w:sz w:val="24"/>
          <w:szCs w:val="24"/>
          <w:lang w:eastAsia="en-US"/>
        </w:rPr>
      </w:pP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7 класс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1. Описание основных компонентов природы океанов Земли.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2. Создание презентационных материалов об океанах на основе различных источников информации.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3. Описание основных компонентов природы материков Земли.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4. Описание природных зон Земли.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5. Создание презентационных материалов о материке на основе различных источников информации.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6. Прогнозирование перспективных путей рационального природопользования. </w:t>
      </w:r>
    </w:p>
    <w:p w:rsidR="00A06EFE" w:rsidRPr="009C636C" w:rsidRDefault="00A06EFE" w:rsidP="00874030">
      <w:pPr>
        <w:jc w:val="both"/>
        <w:rPr>
          <w:rFonts w:ascii="Times New Roman" w:hAnsi="Times New Roman" w:cs="Times New Roman"/>
          <w:sz w:val="24"/>
          <w:szCs w:val="24"/>
          <w:lang w:eastAsia="en-US"/>
        </w:rPr>
      </w:pP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8 класс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1. Определение ГП и оценка его влияния на природу и жизнь людей в России.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2. Работа с картографическими источниками: нанесение особенностей географического положения России.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3. Оценивание динамики изменения границ России и их значения.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4. Написание эссе о роли русских землепроходцев и исследователей в освоении и изучении территории России.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5. Решение задач на определение разницы во времени различных территорий России.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6. Выявление взаимозависимостей тектонической структуры, формы рельефа, полезных ископаемых на территории России.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7. Работа с картографическими источниками: нанесение элементов рельефа России.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8. Описание элементов рельефа России.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9. Построение профиля своей местности.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10. Работа с картографическими источниками: нанесение объектов гидрографии России .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11. Описание объектов гидрографии России.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12. 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 России.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13. Распределение количества осадков на территории России, работа с климатограммами.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14. Описание характеристики климата своего региона.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15. Составление прогноза погоды на основе различных источников информации.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16. Описание основных компонентов природы России.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17. Создание презентационных материалов о природе России на основе различных источников информации.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18. Сравнение особенностей природы отдельных регионов страны.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19. Определение видов особо охраняемых природных территорий России и их особенностей.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20. 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21. Определение особенностей размещения крупных народов России.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22. Определение, вычисление и сравнение показателей естественного прироста населения в разных частях России.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23. Чтение и анализ половозрастных пирамид.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24. Оценивание демографической ситуации России и отдельных ее территорий.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25. Определение величины миграционного прироста населения в разных частях России.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26. Определение видов и направлений внутренних и внешних миграций, объяснение причин, составление схемы.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27. Объяснение различий в обеспеченности трудовыми ресурсами отдельных регионов России.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lastRenderedPageBreak/>
        <w:t xml:space="preserve">28. Оценивание уровня урбанизации отдельных регионов России.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29. Описание основных компонентов природы своей местности.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30. Создание презентационных материалов о природе, проблемах и особенностях населения своей местности на основе различных источников информации. </w:t>
      </w:r>
    </w:p>
    <w:p w:rsidR="00A06EFE" w:rsidRPr="009C636C" w:rsidRDefault="00A06EFE" w:rsidP="00874030">
      <w:pPr>
        <w:jc w:val="both"/>
        <w:rPr>
          <w:rFonts w:ascii="Times New Roman" w:hAnsi="Times New Roman" w:cs="Times New Roman"/>
          <w:sz w:val="24"/>
          <w:szCs w:val="24"/>
          <w:lang w:eastAsia="en-US"/>
        </w:rPr>
      </w:pP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9 класс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1. Работа с картографическими источниками: нанесение субъектов, экономических районов и федеральных округов РФ.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2. 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3. Сравнение двух и более экономических районов России по заданным характеристикам.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4. Создание презентационных материалов об экономических районах России на основе различных источников информации. </w:t>
      </w:r>
    </w:p>
    <w:p w:rsidR="00A06EFE" w:rsidRPr="009C636C" w:rsidRDefault="00A06EFE" w:rsidP="00874030">
      <w:pPr>
        <w:jc w:val="both"/>
        <w:rPr>
          <w:rFonts w:ascii="Times New Roman" w:hAnsi="Times New Roman" w:cs="Times New Roman"/>
          <w:sz w:val="24"/>
          <w:szCs w:val="24"/>
          <w:lang w:eastAsia="en-US"/>
        </w:rPr>
      </w:pPr>
      <w:r w:rsidRPr="009C636C">
        <w:rPr>
          <w:rFonts w:ascii="Times New Roman" w:hAnsi="Times New Roman" w:cs="Times New Roman"/>
          <w:sz w:val="24"/>
          <w:szCs w:val="24"/>
          <w:lang w:eastAsia="en-US"/>
        </w:rPr>
        <w:t xml:space="preserve">Составление картосхем и других графических материалов, отражающих экономические, политические и культурные взаимосвязи России с другими государствами. </w:t>
      </w:r>
    </w:p>
    <w:p w:rsidR="00A06EFE" w:rsidRPr="009C636C" w:rsidRDefault="00A06EFE" w:rsidP="00874030">
      <w:pPr>
        <w:jc w:val="both"/>
        <w:rPr>
          <w:rFonts w:ascii="Times New Roman" w:hAnsi="Times New Roman" w:cs="Times New Roman"/>
          <w:sz w:val="24"/>
          <w:szCs w:val="24"/>
          <w:lang w:eastAsia="en-US"/>
        </w:rPr>
      </w:pPr>
    </w:p>
    <w:p w:rsidR="00E46773" w:rsidRPr="00E46773" w:rsidRDefault="00E46773" w:rsidP="00874030">
      <w:pPr>
        <w:spacing w:line="0" w:lineRule="atLeast"/>
        <w:jc w:val="both"/>
        <w:rPr>
          <w:rFonts w:ascii="Times New Roman" w:hAnsi="Times New Roman" w:cs="Times New Roman"/>
          <w:b/>
          <w:sz w:val="24"/>
        </w:rPr>
      </w:pPr>
      <w:r w:rsidRPr="00E46773">
        <w:rPr>
          <w:rFonts w:ascii="Times New Roman" w:eastAsia="Times New Roman" w:hAnsi="Times New Roman" w:cs="Times New Roman"/>
          <w:sz w:val="24"/>
        </w:rPr>
        <w:t xml:space="preserve">2.2.2.9. </w:t>
      </w:r>
      <w:r w:rsidRPr="00E46773">
        <w:rPr>
          <w:rFonts w:ascii="Times New Roman" w:eastAsia="Times New Roman" w:hAnsi="Times New Roman" w:cs="Times New Roman"/>
          <w:b/>
          <w:sz w:val="24"/>
        </w:rPr>
        <w:t>Математика.</w:t>
      </w:r>
      <w:r w:rsidRPr="00E46773">
        <w:rPr>
          <w:rFonts w:ascii="Times New Roman" w:eastAsia="Times New Roman" w:hAnsi="Times New Roman" w:cs="Times New Roman"/>
          <w:sz w:val="24"/>
        </w:rPr>
        <w:t xml:space="preserve"> </w:t>
      </w:r>
      <w:r w:rsidRPr="00E46773">
        <w:rPr>
          <w:rFonts w:ascii="Times New Roman" w:eastAsia="Times New Roman" w:hAnsi="Times New Roman" w:cs="Times New Roman"/>
          <w:b/>
          <w:sz w:val="24"/>
        </w:rPr>
        <w:t>Алгебра.</w:t>
      </w:r>
      <w:r w:rsidRPr="00E46773">
        <w:rPr>
          <w:rFonts w:ascii="Times New Roman" w:eastAsia="Times New Roman" w:hAnsi="Times New Roman" w:cs="Times New Roman"/>
          <w:sz w:val="24"/>
        </w:rPr>
        <w:t xml:space="preserve"> </w:t>
      </w:r>
      <w:r w:rsidRPr="00E46773">
        <w:rPr>
          <w:rFonts w:ascii="Times New Roman" w:eastAsia="Times New Roman" w:hAnsi="Times New Roman" w:cs="Times New Roman"/>
          <w:b/>
          <w:sz w:val="24"/>
        </w:rPr>
        <w:t>Геометрия</w:t>
      </w:r>
      <w:r w:rsidRPr="00E46773">
        <w:rPr>
          <w:rFonts w:ascii="Times New Roman" w:hAnsi="Times New Roman" w:cs="Times New Roman"/>
          <w:b/>
          <w:sz w:val="24"/>
        </w:rPr>
        <w:t>.</w:t>
      </w:r>
    </w:p>
    <w:p w:rsidR="00E46773" w:rsidRPr="007D37F8" w:rsidRDefault="00E46773" w:rsidP="00874030">
      <w:pPr>
        <w:spacing w:line="276" w:lineRule="auto"/>
        <w:jc w:val="both"/>
        <w:rPr>
          <w:rFonts w:ascii="Times New Roman" w:hAnsi="Times New Roman" w:cs="Times New Roman"/>
          <w:b/>
          <w:sz w:val="28"/>
          <w:szCs w:val="28"/>
          <w:lang w:eastAsia="en-US"/>
        </w:rPr>
      </w:pPr>
      <w:r w:rsidRPr="007D37F8">
        <w:rPr>
          <w:rFonts w:ascii="Times New Roman" w:hAnsi="Times New Roman" w:cs="Times New Roman"/>
          <w:b/>
          <w:sz w:val="28"/>
          <w:szCs w:val="28"/>
          <w:lang w:eastAsia="en-US"/>
        </w:rPr>
        <w:t>Содержание программы учебного курса математики 5-9 классы</w:t>
      </w:r>
    </w:p>
    <w:p w:rsidR="00E46773" w:rsidRPr="00E46773" w:rsidRDefault="00E46773" w:rsidP="00874030">
      <w:pPr>
        <w:spacing w:line="276" w:lineRule="auto"/>
        <w:jc w:val="both"/>
        <w:rPr>
          <w:rFonts w:ascii="Times New Roman" w:hAnsi="Times New Roman" w:cs="Times New Roman"/>
          <w:sz w:val="24"/>
          <w:szCs w:val="24"/>
          <w:lang w:eastAsia="en-US"/>
        </w:rPr>
      </w:pPr>
      <w:r w:rsidRPr="00E46773">
        <w:rPr>
          <w:rFonts w:ascii="Times New Roman" w:hAnsi="Times New Roman" w:cs="Times New Roman"/>
          <w:sz w:val="24"/>
          <w:szCs w:val="24"/>
          <w:lang w:eastAsia="en-US"/>
        </w:rPr>
        <w:t xml:space="preserve">(УМК: 1)Математика. 5-6 кл.: учеб. для общеобразоват. учреждений/ Н.Я.Виленкин и др. - М.: Мнемозина, 2014. </w:t>
      </w:r>
    </w:p>
    <w:p w:rsidR="00E46773" w:rsidRPr="00E46773" w:rsidRDefault="00E46773" w:rsidP="00874030">
      <w:pPr>
        <w:spacing w:line="276" w:lineRule="auto"/>
        <w:jc w:val="both"/>
        <w:rPr>
          <w:rFonts w:ascii="Times New Roman" w:hAnsi="Times New Roman" w:cs="Times New Roman"/>
          <w:sz w:val="24"/>
          <w:szCs w:val="24"/>
          <w:lang w:eastAsia="en-US"/>
        </w:rPr>
      </w:pPr>
      <w:r w:rsidRPr="00E46773">
        <w:rPr>
          <w:rFonts w:ascii="Times New Roman" w:hAnsi="Times New Roman" w:cs="Times New Roman"/>
          <w:sz w:val="24"/>
          <w:szCs w:val="24"/>
          <w:lang w:eastAsia="en-US"/>
        </w:rPr>
        <w:t xml:space="preserve">2) Алгебра. 7-9 кл.: учеб. для общеобразоват. учреждений/ Ю.Н.Макарычев и др.; под ред. С.А.Теляковского. – М.: Просвещение, 2015. </w:t>
      </w:r>
    </w:p>
    <w:p w:rsidR="00E46773" w:rsidRPr="00E46773" w:rsidRDefault="00E46773" w:rsidP="007D37F8">
      <w:pPr>
        <w:spacing w:line="276" w:lineRule="auto"/>
        <w:jc w:val="both"/>
        <w:rPr>
          <w:rFonts w:ascii="Times New Roman" w:hAnsi="Times New Roman" w:cs="Times New Roman"/>
          <w:sz w:val="24"/>
          <w:szCs w:val="24"/>
          <w:lang w:eastAsia="en-US"/>
        </w:rPr>
      </w:pPr>
      <w:r w:rsidRPr="00E46773">
        <w:rPr>
          <w:rFonts w:ascii="Times New Roman" w:hAnsi="Times New Roman" w:cs="Times New Roman"/>
          <w:sz w:val="24"/>
          <w:szCs w:val="24"/>
          <w:lang w:eastAsia="en-US"/>
        </w:rPr>
        <w:t xml:space="preserve">3) Геометрия. 7-9 кл.: учеб. для общеобразоват. учреждений/ Л.С.Атанасян </w:t>
      </w:r>
      <w:r w:rsidR="007D37F8">
        <w:rPr>
          <w:rFonts w:ascii="Times New Roman" w:hAnsi="Times New Roman" w:cs="Times New Roman"/>
          <w:sz w:val="24"/>
          <w:szCs w:val="24"/>
          <w:lang w:eastAsia="en-US"/>
        </w:rPr>
        <w:t>и др. – М.: Просвещение, 2015.)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3"/>
        <w:gridCol w:w="2690"/>
        <w:gridCol w:w="783"/>
        <w:gridCol w:w="783"/>
        <w:gridCol w:w="783"/>
        <w:gridCol w:w="783"/>
        <w:gridCol w:w="783"/>
      </w:tblGrid>
      <w:tr w:rsidR="00A05C01" w:rsidRPr="00E46773" w:rsidTr="00006E7B">
        <w:tc>
          <w:tcPr>
            <w:tcW w:w="2726"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Название раздела</w:t>
            </w:r>
          </w:p>
        </w:tc>
        <w:tc>
          <w:tcPr>
            <w:tcW w:w="5007"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 xml:space="preserve">Краткое содержание </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5 класс</w:t>
            </w: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6 класс</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7 класс</w:t>
            </w: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8 класс</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9 класс</w:t>
            </w:r>
          </w:p>
        </w:tc>
      </w:tr>
      <w:tr w:rsidR="00A05C01" w:rsidRPr="00E46773" w:rsidTr="00006E7B">
        <w:tc>
          <w:tcPr>
            <w:tcW w:w="2726" w:type="dxa"/>
            <w:shd w:val="clear" w:color="auto" w:fill="auto"/>
          </w:tcPr>
          <w:p w:rsidR="00E46773" w:rsidRPr="00E46773" w:rsidRDefault="00E46773" w:rsidP="00E46773">
            <w:pPr>
              <w:numPr>
                <w:ilvl w:val="1"/>
                <w:numId w:val="0"/>
              </w:numPr>
              <w:rPr>
                <w:rFonts w:ascii="Times New Roman" w:eastAsia="Times New Roman" w:hAnsi="Times New Roman" w:cs="Times New Roman"/>
                <w:b/>
                <w:iCs/>
                <w:sz w:val="24"/>
                <w:szCs w:val="24"/>
                <w:lang w:eastAsia="en-US"/>
              </w:rPr>
            </w:pPr>
            <w:r w:rsidRPr="00E46773">
              <w:rPr>
                <w:rFonts w:ascii="Times New Roman" w:eastAsia="Times New Roman" w:hAnsi="Times New Roman" w:cs="Times New Roman"/>
                <w:b/>
                <w:iCs/>
                <w:sz w:val="24"/>
                <w:szCs w:val="24"/>
                <w:lang w:eastAsia="en-US"/>
              </w:rPr>
              <w:t>Натуральные числа и нуль.</w:t>
            </w:r>
          </w:p>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b/>
                <w:sz w:val="24"/>
                <w:szCs w:val="24"/>
                <w:lang w:eastAsia="en-US"/>
              </w:rPr>
              <w:t>Натуральный ряд чисел и его свойства</w:t>
            </w:r>
          </w:p>
          <w:p w:rsidR="00E46773" w:rsidRPr="00E46773" w:rsidRDefault="00E46773" w:rsidP="00E46773">
            <w:pPr>
              <w:rPr>
                <w:rFonts w:ascii="Times New Roman" w:hAnsi="Times New Roman" w:cs="Times New Roman"/>
                <w:sz w:val="24"/>
                <w:szCs w:val="24"/>
                <w:lang w:eastAsia="en-US"/>
              </w:rPr>
            </w:pPr>
          </w:p>
        </w:tc>
        <w:tc>
          <w:tcPr>
            <w:tcW w:w="5007"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Натуральное число, множество натуральных чисел и его свойства, изображение натуральных чисел точками на числовой прямой.</w:t>
            </w:r>
            <w:r w:rsidRPr="00E46773">
              <w:rPr>
                <w:rFonts w:cs="Times New Roman"/>
                <w:sz w:val="22"/>
                <w:szCs w:val="22"/>
                <w:lang w:eastAsia="en-US"/>
              </w:rPr>
              <w:t xml:space="preserve"> </w:t>
            </w:r>
            <w:r w:rsidRPr="00E46773">
              <w:rPr>
                <w:rFonts w:ascii="Times New Roman" w:hAnsi="Times New Roman" w:cs="Times New Roman"/>
                <w:sz w:val="24"/>
                <w:szCs w:val="24"/>
                <w:lang w:eastAsia="en-US"/>
              </w:rPr>
              <w:t>Использование свойств натуральных чисел при решении задач.</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w:t>
            </w: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r>
      <w:tr w:rsidR="00A05C01" w:rsidRPr="00E46773" w:rsidTr="00006E7B">
        <w:tc>
          <w:tcPr>
            <w:tcW w:w="2726" w:type="dxa"/>
            <w:shd w:val="clear" w:color="auto" w:fill="auto"/>
          </w:tcPr>
          <w:p w:rsidR="00E46773" w:rsidRPr="00E46773" w:rsidRDefault="00E46773" w:rsidP="00E46773">
            <w:pPr>
              <w:rPr>
                <w:rFonts w:ascii="Times New Roman" w:hAnsi="Times New Roman" w:cs="Times New Roman"/>
                <w:b/>
                <w:sz w:val="24"/>
                <w:szCs w:val="24"/>
                <w:lang w:eastAsia="en-US"/>
              </w:rPr>
            </w:pPr>
            <w:r w:rsidRPr="00E46773">
              <w:rPr>
                <w:rFonts w:ascii="Times New Roman" w:hAnsi="Times New Roman" w:cs="Times New Roman"/>
                <w:b/>
                <w:sz w:val="24"/>
                <w:szCs w:val="24"/>
                <w:lang w:eastAsia="en-US"/>
              </w:rPr>
              <w:t>Запись и чтение натуральных чисел</w:t>
            </w:r>
          </w:p>
          <w:p w:rsidR="00E46773" w:rsidRPr="00E46773" w:rsidRDefault="00E46773" w:rsidP="00E46773">
            <w:pPr>
              <w:rPr>
                <w:rFonts w:ascii="Times New Roman" w:hAnsi="Times New Roman" w:cs="Times New Roman"/>
                <w:sz w:val="24"/>
                <w:szCs w:val="24"/>
                <w:lang w:eastAsia="en-US"/>
              </w:rPr>
            </w:pPr>
          </w:p>
        </w:tc>
        <w:tc>
          <w:tcPr>
            <w:tcW w:w="5007"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w:t>
            </w: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r>
      <w:tr w:rsidR="00A05C01" w:rsidRPr="00E46773" w:rsidTr="00006E7B">
        <w:tc>
          <w:tcPr>
            <w:tcW w:w="2726" w:type="dxa"/>
            <w:shd w:val="clear" w:color="auto" w:fill="auto"/>
          </w:tcPr>
          <w:p w:rsidR="00E46773" w:rsidRPr="00E46773" w:rsidRDefault="00E46773" w:rsidP="00E46773">
            <w:pPr>
              <w:rPr>
                <w:rFonts w:ascii="Times New Roman" w:hAnsi="Times New Roman" w:cs="Times New Roman"/>
                <w:b/>
                <w:sz w:val="24"/>
                <w:szCs w:val="24"/>
                <w:lang w:eastAsia="en-US"/>
              </w:rPr>
            </w:pPr>
            <w:r w:rsidRPr="00E46773">
              <w:rPr>
                <w:rFonts w:ascii="Times New Roman" w:hAnsi="Times New Roman" w:cs="Times New Roman"/>
                <w:b/>
                <w:sz w:val="24"/>
                <w:szCs w:val="24"/>
                <w:lang w:eastAsia="en-US"/>
              </w:rPr>
              <w:t>Округление натуральных чисел</w:t>
            </w:r>
          </w:p>
          <w:p w:rsidR="00E46773" w:rsidRPr="00E46773" w:rsidRDefault="00E46773" w:rsidP="00E46773">
            <w:pPr>
              <w:rPr>
                <w:rFonts w:ascii="Times New Roman" w:hAnsi="Times New Roman" w:cs="Times New Roman"/>
                <w:sz w:val="24"/>
                <w:szCs w:val="24"/>
                <w:lang w:eastAsia="en-US"/>
              </w:rPr>
            </w:pPr>
          </w:p>
        </w:tc>
        <w:tc>
          <w:tcPr>
            <w:tcW w:w="5007"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lastRenderedPageBreak/>
              <w:t xml:space="preserve">Необходимость округления. Правило </w:t>
            </w:r>
            <w:r w:rsidRPr="00E46773">
              <w:rPr>
                <w:rFonts w:ascii="Times New Roman" w:hAnsi="Times New Roman" w:cs="Times New Roman"/>
                <w:sz w:val="24"/>
                <w:szCs w:val="24"/>
                <w:lang w:eastAsia="en-US"/>
              </w:rPr>
              <w:lastRenderedPageBreak/>
              <w:t>округления натуральных чисел.</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lastRenderedPageBreak/>
              <w:t>+</w:t>
            </w: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r>
      <w:tr w:rsidR="00A05C01" w:rsidRPr="00E46773" w:rsidTr="00006E7B">
        <w:tc>
          <w:tcPr>
            <w:tcW w:w="2726"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b/>
                <w:sz w:val="24"/>
                <w:szCs w:val="24"/>
                <w:lang w:eastAsia="en-US"/>
              </w:rPr>
              <w:lastRenderedPageBreak/>
              <w:t>Сравнение натуральных чисел, сравнение с числом 0</w:t>
            </w:r>
          </w:p>
          <w:p w:rsidR="00E46773" w:rsidRPr="00E46773" w:rsidRDefault="00E46773" w:rsidP="00E46773">
            <w:pPr>
              <w:rPr>
                <w:rFonts w:ascii="Times New Roman" w:hAnsi="Times New Roman" w:cs="Times New Roman"/>
                <w:sz w:val="24"/>
                <w:szCs w:val="24"/>
                <w:lang w:eastAsia="en-US"/>
              </w:rPr>
            </w:pPr>
          </w:p>
        </w:tc>
        <w:tc>
          <w:tcPr>
            <w:tcW w:w="5007"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Понятие о сравнении чисел, сравнение натуральных чисел друг с другом и с нулем, математическая запись сравнений, способы сравнения чисел.</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w:t>
            </w: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r>
      <w:tr w:rsidR="00A05C01" w:rsidRPr="00E46773" w:rsidTr="00006E7B">
        <w:tc>
          <w:tcPr>
            <w:tcW w:w="2726" w:type="dxa"/>
            <w:vMerge w:val="restart"/>
            <w:shd w:val="clear" w:color="auto" w:fill="auto"/>
          </w:tcPr>
          <w:p w:rsidR="00E46773" w:rsidRPr="00E46773" w:rsidRDefault="00E46773" w:rsidP="00E46773">
            <w:pPr>
              <w:rPr>
                <w:rFonts w:ascii="Times New Roman" w:hAnsi="Times New Roman" w:cs="Times New Roman"/>
                <w:b/>
                <w:sz w:val="24"/>
                <w:szCs w:val="24"/>
                <w:lang w:eastAsia="en-US"/>
              </w:rPr>
            </w:pPr>
            <w:r w:rsidRPr="00E46773">
              <w:rPr>
                <w:rFonts w:ascii="Times New Roman" w:hAnsi="Times New Roman" w:cs="Times New Roman"/>
                <w:b/>
                <w:sz w:val="24"/>
                <w:szCs w:val="24"/>
                <w:lang w:eastAsia="en-US"/>
              </w:rPr>
              <w:t>Действия с натуральными числами</w:t>
            </w:r>
          </w:p>
          <w:p w:rsidR="00E46773" w:rsidRPr="00E46773" w:rsidRDefault="00E46773" w:rsidP="00E46773">
            <w:pPr>
              <w:rPr>
                <w:rFonts w:ascii="Times New Roman" w:hAnsi="Times New Roman" w:cs="Times New Roman"/>
                <w:sz w:val="24"/>
                <w:szCs w:val="24"/>
                <w:lang w:eastAsia="en-US"/>
              </w:rPr>
            </w:pPr>
          </w:p>
        </w:tc>
        <w:tc>
          <w:tcPr>
            <w:tcW w:w="5007"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w:t>
            </w: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r>
      <w:tr w:rsidR="00A05C01" w:rsidRPr="00E46773" w:rsidTr="00006E7B">
        <w:tc>
          <w:tcPr>
            <w:tcW w:w="2726" w:type="dxa"/>
            <w:vMerge/>
            <w:shd w:val="clear" w:color="auto" w:fill="auto"/>
          </w:tcPr>
          <w:p w:rsidR="00E46773" w:rsidRPr="00E46773" w:rsidRDefault="00E46773" w:rsidP="00E46773">
            <w:pPr>
              <w:rPr>
                <w:rFonts w:ascii="Times New Roman" w:hAnsi="Times New Roman" w:cs="Times New Roman"/>
                <w:sz w:val="24"/>
                <w:szCs w:val="24"/>
                <w:lang w:eastAsia="en-US"/>
              </w:rPr>
            </w:pPr>
          </w:p>
        </w:tc>
        <w:tc>
          <w:tcPr>
            <w:tcW w:w="5007"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w:t>
            </w: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r>
      <w:tr w:rsidR="00A05C01" w:rsidRPr="00E46773" w:rsidTr="00006E7B">
        <w:tc>
          <w:tcPr>
            <w:tcW w:w="2726" w:type="dxa"/>
            <w:vMerge/>
            <w:shd w:val="clear" w:color="auto" w:fill="auto"/>
          </w:tcPr>
          <w:p w:rsidR="00E46773" w:rsidRPr="00E46773" w:rsidRDefault="00E46773" w:rsidP="00E46773">
            <w:pPr>
              <w:rPr>
                <w:rFonts w:ascii="Times New Roman" w:hAnsi="Times New Roman" w:cs="Times New Roman"/>
                <w:sz w:val="24"/>
                <w:szCs w:val="24"/>
                <w:lang w:eastAsia="en-US"/>
              </w:rPr>
            </w:pPr>
          </w:p>
        </w:tc>
        <w:tc>
          <w:tcPr>
            <w:tcW w:w="5007"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 xml:space="preserve">Переместительный и сочетательный законы сложения и умножения, распределительный закон умножения относительно сложения, </w:t>
            </w:r>
            <w:r w:rsidRPr="00E46773">
              <w:rPr>
                <w:rFonts w:ascii="Times New Roman" w:hAnsi="Times New Roman" w:cs="Times New Roman"/>
                <w:i/>
                <w:sz w:val="24"/>
                <w:szCs w:val="24"/>
                <w:lang w:eastAsia="en-US"/>
              </w:rPr>
              <w:t>обоснование алгоритмов выполнения арифметических  действий.</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w:t>
            </w: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r>
      <w:tr w:rsidR="00A05C01" w:rsidRPr="00E46773" w:rsidTr="00006E7B">
        <w:tc>
          <w:tcPr>
            <w:tcW w:w="2726"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b/>
                <w:sz w:val="24"/>
                <w:szCs w:val="24"/>
                <w:lang w:eastAsia="en-US"/>
              </w:rPr>
              <w:t>Степень с натуральным показателем</w:t>
            </w:r>
          </w:p>
          <w:p w:rsidR="00E46773" w:rsidRPr="00E46773" w:rsidRDefault="00E46773" w:rsidP="00E46773">
            <w:pPr>
              <w:rPr>
                <w:rFonts w:ascii="Times New Roman" w:hAnsi="Times New Roman" w:cs="Times New Roman"/>
                <w:sz w:val="24"/>
                <w:szCs w:val="24"/>
                <w:lang w:eastAsia="en-US"/>
              </w:rPr>
            </w:pPr>
          </w:p>
        </w:tc>
        <w:tc>
          <w:tcPr>
            <w:tcW w:w="5007"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w:t>
            </w: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r>
      <w:tr w:rsidR="00A05C01" w:rsidRPr="00E46773" w:rsidTr="00006E7B">
        <w:tc>
          <w:tcPr>
            <w:tcW w:w="2726"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b/>
                <w:sz w:val="24"/>
                <w:szCs w:val="24"/>
                <w:lang w:eastAsia="en-US"/>
              </w:rPr>
              <w:t>Числовые выражения</w:t>
            </w:r>
          </w:p>
          <w:p w:rsidR="00E46773" w:rsidRPr="00E46773" w:rsidRDefault="00E46773" w:rsidP="00E46773">
            <w:pPr>
              <w:rPr>
                <w:rFonts w:ascii="Times New Roman" w:hAnsi="Times New Roman" w:cs="Times New Roman"/>
                <w:sz w:val="24"/>
                <w:szCs w:val="24"/>
                <w:lang w:eastAsia="en-US"/>
              </w:rPr>
            </w:pPr>
          </w:p>
        </w:tc>
        <w:tc>
          <w:tcPr>
            <w:tcW w:w="5007"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Числовое выражение и его значение, порядок выполнения действий.</w:t>
            </w:r>
          </w:p>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w:t>
            </w: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r>
      <w:tr w:rsidR="00A05C01" w:rsidRPr="00E46773" w:rsidTr="00006E7B">
        <w:tc>
          <w:tcPr>
            <w:tcW w:w="2726" w:type="dxa"/>
            <w:shd w:val="clear" w:color="auto" w:fill="auto"/>
          </w:tcPr>
          <w:p w:rsidR="00E46773" w:rsidRPr="00E46773" w:rsidRDefault="00E46773" w:rsidP="00E46773">
            <w:pPr>
              <w:rPr>
                <w:rFonts w:ascii="Times New Roman" w:hAnsi="Times New Roman" w:cs="Times New Roman"/>
                <w:b/>
                <w:sz w:val="24"/>
                <w:szCs w:val="24"/>
                <w:lang w:eastAsia="en-US"/>
              </w:rPr>
            </w:pPr>
            <w:r w:rsidRPr="00E46773">
              <w:rPr>
                <w:rFonts w:ascii="Times New Roman" w:hAnsi="Times New Roman" w:cs="Times New Roman"/>
                <w:b/>
                <w:sz w:val="24"/>
                <w:szCs w:val="24"/>
                <w:lang w:eastAsia="en-US"/>
              </w:rPr>
              <w:t>Деление с остатком</w:t>
            </w:r>
          </w:p>
          <w:p w:rsidR="00E46773" w:rsidRPr="00E46773" w:rsidRDefault="00E46773" w:rsidP="00E46773">
            <w:pPr>
              <w:rPr>
                <w:rFonts w:ascii="Times New Roman" w:hAnsi="Times New Roman" w:cs="Times New Roman"/>
                <w:sz w:val="24"/>
                <w:szCs w:val="24"/>
                <w:lang w:eastAsia="en-US"/>
              </w:rPr>
            </w:pPr>
          </w:p>
        </w:tc>
        <w:tc>
          <w:tcPr>
            <w:tcW w:w="5007"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lastRenderedPageBreak/>
              <w:t xml:space="preserve">Деление с остатком на </w:t>
            </w:r>
            <w:r w:rsidRPr="00E46773">
              <w:rPr>
                <w:rFonts w:ascii="Times New Roman" w:hAnsi="Times New Roman" w:cs="Times New Roman"/>
                <w:sz w:val="24"/>
                <w:szCs w:val="24"/>
                <w:lang w:eastAsia="en-US"/>
              </w:rPr>
              <w:lastRenderedPageBreak/>
              <w:t xml:space="preserve">множестве натуральных чисел, </w:t>
            </w:r>
            <w:r w:rsidRPr="00E46773">
              <w:rPr>
                <w:rFonts w:ascii="Times New Roman" w:hAnsi="Times New Roman" w:cs="Times New Roman"/>
                <w:i/>
                <w:sz w:val="24"/>
                <w:szCs w:val="24"/>
                <w:lang w:eastAsia="en-US"/>
              </w:rPr>
              <w:t>свойства деления с остатком</w:t>
            </w:r>
            <w:r w:rsidRPr="00E46773">
              <w:rPr>
                <w:rFonts w:ascii="Times New Roman" w:hAnsi="Times New Roman" w:cs="Times New Roman"/>
                <w:sz w:val="24"/>
                <w:szCs w:val="24"/>
                <w:lang w:eastAsia="en-US"/>
              </w:rPr>
              <w:t xml:space="preserve">. Практические задачи на деление с остатком. </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lastRenderedPageBreak/>
              <w:t>+</w:t>
            </w: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r>
      <w:tr w:rsidR="00A05C01" w:rsidRPr="00E46773" w:rsidTr="00006E7B">
        <w:tc>
          <w:tcPr>
            <w:tcW w:w="2726" w:type="dxa"/>
            <w:vMerge w:val="restart"/>
            <w:shd w:val="clear" w:color="auto" w:fill="auto"/>
          </w:tcPr>
          <w:p w:rsidR="00E46773" w:rsidRPr="00E46773" w:rsidRDefault="00E46773" w:rsidP="00E46773">
            <w:pPr>
              <w:rPr>
                <w:rFonts w:ascii="Times New Roman" w:hAnsi="Times New Roman" w:cs="Times New Roman"/>
                <w:b/>
                <w:sz w:val="24"/>
                <w:szCs w:val="24"/>
                <w:lang w:eastAsia="en-US"/>
              </w:rPr>
            </w:pPr>
            <w:r w:rsidRPr="00E46773">
              <w:rPr>
                <w:rFonts w:ascii="Times New Roman" w:hAnsi="Times New Roman" w:cs="Times New Roman"/>
                <w:b/>
                <w:sz w:val="24"/>
                <w:szCs w:val="24"/>
                <w:lang w:eastAsia="en-US"/>
              </w:rPr>
              <w:lastRenderedPageBreak/>
              <w:t>Свойства и признаки делимости</w:t>
            </w:r>
          </w:p>
          <w:p w:rsidR="00E46773" w:rsidRPr="00E46773" w:rsidRDefault="00E46773" w:rsidP="00E46773">
            <w:pPr>
              <w:rPr>
                <w:rFonts w:ascii="Times New Roman" w:hAnsi="Times New Roman" w:cs="Times New Roman"/>
                <w:sz w:val="24"/>
                <w:szCs w:val="24"/>
                <w:lang w:eastAsia="en-US"/>
              </w:rPr>
            </w:pPr>
          </w:p>
        </w:tc>
        <w:tc>
          <w:tcPr>
            <w:tcW w:w="5007"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Свойство делимости суммы (разности) на число. Признаки делимости на 2, 3, 5, 9, 10.</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r>
      <w:tr w:rsidR="00A05C01" w:rsidRPr="00E46773" w:rsidTr="00006E7B">
        <w:tc>
          <w:tcPr>
            <w:tcW w:w="2726" w:type="dxa"/>
            <w:vMerge/>
            <w:shd w:val="clear" w:color="auto" w:fill="auto"/>
          </w:tcPr>
          <w:p w:rsidR="00E46773" w:rsidRPr="00E46773" w:rsidRDefault="00E46773" w:rsidP="00E46773">
            <w:pPr>
              <w:rPr>
                <w:rFonts w:ascii="Times New Roman" w:hAnsi="Times New Roman" w:cs="Times New Roman"/>
                <w:sz w:val="24"/>
                <w:szCs w:val="24"/>
                <w:lang w:eastAsia="en-US"/>
              </w:rPr>
            </w:pPr>
          </w:p>
        </w:tc>
        <w:tc>
          <w:tcPr>
            <w:tcW w:w="5007"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i/>
                <w:sz w:val="24"/>
                <w:szCs w:val="24"/>
                <w:lang w:eastAsia="en-US"/>
              </w:rPr>
              <w:t>Признаки делимости на 4, 6, 8, 11. Доказательство признаков делимости</w:t>
            </w:r>
            <w:r w:rsidRPr="00E46773">
              <w:rPr>
                <w:rFonts w:ascii="Times New Roman" w:hAnsi="Times New Roman" w:cs="Times New Roman"/>
                <w:sz w:val="24"/>
                <w:szCs w:val="24"/>
                <w:lang w:eastAsia="en-US"/>
              </w:rPr>
              <w:t>.</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r>
      <w:tr w:rsidR="00A05C01" w:rsidRPr="00E46773" w:rsidTr="00006E7B">
        <w:tc>
          <w:tcPr>
            <w:tcW w:w="2726" w:type="dxa"/>
            <w:vMerge/>
            <w:shd w:val="clear" w:color="auto" w:fill="auto"/>
          </w:tcPr>
          <w:p w:rsidR="00E46773" w:rsidRPr="00E46773" w:rsidRDefault="00E46773" w:rsidP="00E46773">
            <w:pPr>
              <w:rPr>
                <w:rFonts w:ascii="Times New Roman" w:hAnsi="Times New Roman" w:cs="Times New Roman"/>
                <w:sz w:val="24"/>
                <w:szCs w:val="24"/>
                <w:lang w:eastAsia="en-US"/>
              </w:rPr>
            </w:pPr>
          </w:p>
        </w:tc>
        <w:tc>
          <w:tcPr>
            <w:tcW w:w="5007"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 xml:space="preserve">Решение практических задач с применением признаков делимости. </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r>
      <w:tr w:rsidR="00A05C01" w:rsidRPr="00E46773" w:rsidTr="00006E7B">
        <w:tc>
          <w:tcPr>
            <w:tcW w:w="2726" w:type="dxa"/>
            <w:shd w:val="clear" w:color="auto" w:fill="auto"/>
          </w:tcPr>
          <w:p w:rsidR="00E46773" w:rsidRPr="00E46773" w:rsidRDefault="00E46773" w:rsidP="00E46773">
            <w:pPr>
              <w:rPr>
                <w:rFonts w:ascii="Times New Roman" w:hAnsi="Times New Roman" w:cs="Times New Roman"/>
                <w:b/>
                <w:sz w:val="24"/>
                <w:szCs w:val="24"/>
                <w:lang w:eastAsia="en-US"/>
              </w:rPr>
            </w:pPr>
            <w:r w:rsidRPr="00E46773">
              <w:rPr>
                <w:rFonts w:ascii="Times New Roman" w:hAnsi="Times New Roman" w:cs="Times New Roman"/>
                <w:b/>
                <w:sz w:val="24"/>
                <w:szCs w:val="24"/>
                <w:lang w:eastAsia="en-US"/>
              </w:rPr>
              <w:t>Разложение числа на простые множители</w:t>
            </w:r>
          </w:p>
          <w:p w:rsidR="00E46773" w:rsidRPr="00E46773" w:rsidRDefault="00E46773" w:rsidP="00E46773">
            <w:pPr>
              <w:rPr>
                <w:rFonts w:ascii="Times New Roman" w:hAnsi="Times New Roman" w:cs="Times New Roman"/>
                <w:sz w:val="24"/>
                <w:szCs w:val="24"/>
                <w:lang w:eastAsia="en-US"/>
              </w:rPr>
            </w:pPr>
          </w:p>
        </w:tc>
        <w:tc>
          <w:tcPr>
            <w:tcW w:w="5007" w:type="dxa"/>
            <w:shd w:val="clear" w:color="auto" w:fill="auto"/>
          </w:tcPr>
          <w:p w:rsidR="00E46773" w:rsidRPr="00E46773" w:rsidRDefault="00E46773" w:rsidP="00E46773">
            <w:pPr>
              <w:rPr>
                <w:rFonts w:ascii="Times New Roman" w:hAnsi="Times New Roman" w:cs="Times New Roman"/>
                <w:i/>
                <w:sz w:val="24"/>
                <w:szCs w:val="24"/>
                <w:lang w:eastAsia="en-US"/>
              </w:rPr>
            </w:pPr>
            <w:r w:rsidRPr="00E46773">
              <w:rPr>
                <w:rFonts w:ascii="Times New Roman" w:hAnsi="Times New Roman" w:cs="Times New Roman"/>
                <w:sz w:val="24"/>
                <w:szCs w:val="24"/>
                <w:lang w:eastAsia="en-US"/>
              </w:rPr>
              <w:t xml:space="preserve">Простые и составные числа, </w:t>
            </w:r>
            <w:r w:rsidRPr="00E46773">
              <w:rPr>
                <w:rFonts w:ascii="Times New Roman" w:hAnsi="Times New Roman" w:cs="Times New Roman"/>
                <w:i/>
                <w:sz w:val="24"/>
                <w:szCs w:val="24"/>
                <w:lang w:eastAsia="en-US"/>
              </w:rPr>
              <w:t xml:space="preserve">решето Эратосфена. </w:t>
            </w:r>
          </w:p>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 xml:space="preserve">Разложение натурального числа на множители, разложение на простые множители. </w:t>
            </w:r>
            <w:r w:rsidRPr="00E46773">
              <w:rPr>
                <w:rFonts w:ascii="Times New Roman" w:hAnsi="Times New Roman" w:cs="Times New Roman"/>
                <w:i/>
                <w:sz w:val="24"/>
                <w:szCs w:val="24"/>
                <w:lang w:eastAsia="en-US"/>
              </w:rPr>
              <w:t>Количество делителей числа, алгоритм разложения числа на простые множители, основная теорема арифметики</w:t>
            </w:r>
            <w:r w:rsidRPr="00E46773">
              <w:rPr>
                <w:rFonts w:ascii="Times New Roman" w:hAnsi="Times New Roman" w:cs="Times New Roman"/>
                <w:sz w:val="24"/>
                <w:szCs w:val="24"/>
                <w:lang w:eastAsia="en-US"/>
              </w:rPr>
              <w:t>.</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r>
      <w:tr w:rsidR="00A05C01" w:rsidRPr="00E46773" w:rsidTr="00006E7B">
        <w:tc>
          <w:tcPr>
            <w:tcW w:w="2726"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b/>
                <w:sz w:val="24"/>
                <w:szCs w:val="24"/>
                <w:lang w:eastAsia="en-US"/>
              </w:rPr>
              <w:t>Алгебраические выражения</w:t>
            </w:r>
          </w:p>
          <w:p w:rsidR="00E46773" w:rsidRPr="00E46773" w:rsidRDefault="00E46773" w:rsidP="00E46773">
            <w:pPr>
              <w:rPr>
                <w:rFonts w:ascii="Times New Roman" w:hAnsi="Times New Roman" w:cs="Times New Roman"/>
                <w:sz w:val="24"/>
                <w:szCs w:val="24"/>
                <w:lang w:eastAsia="en-US"/>
              </w:rPr>
            </w:pPr>
          </w:p>
        </w:tc>
        <w:tc>
          <w:tcPr>
            <w:tcW w:w="5007" w:type="dxa"/>
            <w:shd w:val="clear" w:color="auto" w:fill="auto"/>
          </w:tcPr>
          <w:p w:rsidR="00E46773" w:rsidRPr="00E46773" w:rsidRDefault="00E46773" w:rsidP="00E46773">
            <w:pPr>
              <w:rPr>
                <w:rFonts w:ascii="Times New Roman" w:hAnsi="Times New Roman" w:cs="Times New Roman"/>
                <w:i/>
                <w:sz w:val="24"/>
                <w:szCs w:val="24"/>
                <w:lang w:eastAsia="en-US"/>
              </w:rPr>
            </w:pPr>
            <w:r w:rsidRPr="00E46773">
              <w:rPr>
                <w:rFonts w:ascii="Times New Roman" w:hAnsi="Times New Roman" w:cs="Times New Roman"/>
                <w:sz w:val="24"/>
                <w:szCs w:val="24"/>
                <w:lang w:eastAsia="en-US"/>
              </w:rPr>
              <w:t xml:space="preserve">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 </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w:t>
            </w: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r>
      <w:tr w:rsidR="00A05C01" w:rsidRPr="00E46773" w:rsidTr="00006E7B">
        <w:tc>
          <w:tcPr>
            <w:tcW w:w="2726"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b/>
                <w:sz w:val="24"/>
                <w:szCs w:val="24"/>
                <w:lang w:eastAsia="en-US"/>
              </w:rPr>
              <w:t>Делители и кратные</w:t>
            </w:r>
          </w:p>
          <w:p w:rsidR="00E46773" w:rsidRPr="00E46773" w:rsidRDefault="00E46773" w:rsidP="00E46773">
            <w:pPr>
              <w:rPr>
                <w:rFonts w:ascii="Times New Roman" w:hAnsi="Times New Roman" w:cs="Times New Roman"/>
                <w:sz w:val="24"/>
                <w:szCs w:val="24"/>
                <w:lang w:eastAsia="en-US"/>
              </w:rPr>
            </w:pPr>
          </w:p>
        </w:tc>
        <w:tc>
          <w:tcPr>
            <w:tcW w:w="5007"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 xml:space="preserve">Делитель и его свойства, общий делитель двух и более чисел, наибольший общий делитель, взаимно простые числа, нахождение наибольшего общего делителя. Кратное и его свойства, общее </w:t>
            </w:r>
            <w:r w:rsidRPr="00E46773">
              <w:rPr>
                <w:rFonts w:ascii="Times New Roman" w:hAnsi="Times New Roman" w:cs="Times New Roman"/>
                <w:sz w:val="24"/>
                <w:szCs w:val="24"/>
                <w:lang w:eastAsia="en-US"/>
              </w:rPr>
              <w:lastRenderedPageBreak/>
              <w:t>кратное двух и более чисел, наименьшее общее кратное, способы нахождения наименьшего общего кратного.</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r>
      <w:tr w:rsidR="00A05C01" w:rsidRPr="00E46773" w:rsidTr="00006E7B">
        <w:tc>
          <w:tcPr>
            <w:tcW w:w="2726" w:type="dxa"/>
            <w:vMerge w:val="restart"/>
            <w:shd w:val="clear" w:color="auto" w:fill="auto"/>
          </w:tcPr>
          <w:p w:rsidR="00E46773" w:rsidRPr="00E46773" w:rsidRDefault="00E46773" w:rsidP="00E46773">
            <w:pPr>
              <w:numPr>
                <w:ilvl w:val="1"/>
                <w:numId w:val="0"/>
              </w:numPr>
              <w:rPr>
                <w:rFonts w:ascii="Times New Roman" w:eastAsia="Times New Roman" w:hAnsi="Times New Roman" w:cs="Times New Roman"/>
                <w:b/>
                <w:iCs/>
                <w:sz w:val="24"/>
                <w:szCs w:val="24"/>
                <w:lang w:eastAsia="en-US"/>
              </w:rPr>
            </w:pPr>
            <w:r w:rsidRPr="00E46773">
              <w:rPr>
                <w:rFonts w:ascii="Times New Roman" w:eastAsia="Times New Roman" w:hAnsi="Times New Roman" w:cs="Times New Roman"/>
                <w:b/>
                <w:iCs/>
                <w:sz w:val="24"/>
                <w:szCs w:val="24"/>
                <w:lang w:eastAsia="en-US"/>
              </w:rPr>
              <w:lastRenderedPageBreak/>
              <w:t>Дроби.</w:t>
            </w:r>
          </w:p>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b/>
                <w:sz w:val="24"/>
                <w:szCs w:val="24"/>
                <w:lang w:eastAsia="en-US"/>
              </w:rPr>
              <w:t>Обыкновенные дроби</w:t>
            </w:r>
          </w:p>
          <w:p w:rsidR="00E46773" w:rsidRPr="00E46773" w:rsidRDefault="00E46773" w:rsidP="00E46773">
            <w:pPr>
              <w:rPr>
                <w:rFonts w:ascii="Times New Roman" w:hAnsi="Times New Roman" w:cs="Times New Roman"/>
                <w:sz w:val="24"/>
                <w:szCs w:val="24"/>
                <w:lang w:eastAsia="en-US"/>
              </w:rPr>
            </w:pPr>
          </w:p>
        </w:tc>
        <w:tc>
          <w:tcPr>
            <w:tcW w:w="5007"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Доля, часть, дробное число, дробь. Дробное число как результат деления. Правильные и неправильные дроби, смешанная дробь (смешанное число).</w:t>
            </w:r>
          </w:p>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Запись натурального числа в виде дроби с заданным знаменателем, преобразование смешанной дроби в неправильную дробь и наоборот.</w:t>
            </w:r>
          </w:p>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color w:val="FF0000"/>
                <w:sz w:val="24"/>
                <w:szCs w:val="24"/>
                <w:lang w:eastAsia="en-US"/>
              </w:rPr>
              <w:t xml:space="preserve"> </w:t>
            </w:r>
            <w:r w:rsidRPr="00E46773">
              <w:rPr>
                <w:rFonts w:ascii="Times New Roman" w:hAnsi="Times New Roman" w:cs="Times New Roman"/>
                <w:sz w:val="24"/>
                <w:szCs w:val="24"/>
                <w:lang w:eastAsia="en-US"/>
              </w:rPr>
              <w:t xml:space="preserve">Сравнение обыкновенных дробей. </w:t>
            </w:r>
          </w:p>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 xml:space="preserve">Сложение и вычитание обыкновенных дробей.  </w:t>
            </w:r>
          </w:p>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 xml:space="preserve">Арифметические действия со смешанными дробями. </w:t>
            </w:r>
          </w:p>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Арифметические действия с дробными числами.</w:t>
            </w:r>
            <w:r w:rsidRPr="00E46773">
              <w:rPr>
                <w:rFonts w:ascii="Times New Roman" w:hAnsi="Times New Roman" w:cs="Times New Roman"/>
                <w:sz w:val="24"/>
                <w:szCs w:val="24"/>
                <w:lang w:eastAsia="en-US"/>
              </w:rPr>
              <w:tab/>
            </w:r>
          </w:p>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i/>
                <w:sz w:val="24"/>
                <w:szCs w:val="24"/>
                <w:lang w:eastAsia="en-US"/>
              </w:rPr>
              <w:t>Способы рационализации вычислений и их применение при выполнении действий</w:t>
            </w:r>
            <w:r w:rsidRPr="00E46773">
              <w:rPr>
                <w:rFonts w:ascii="Times New Roman" w:hAnsi="Times New Roman" w:cs="Times New Roman"/>
                <w:sz w:val="24"/>
                <w:szCs w:val="24"/>
                <w:lang w:eastAsia="en-US"/>
              </w:rPr>
              <w:t>.</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w:t>
            </w: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r>
      <w:tr w:rsidR="00A05C01" w:rsidRPr="00E46773" w:rsidTr="00006E7B">
        <w:tc>
          <w:tcPr>
            <w:tcW w:w="2726" w:type="dxa"/>
            <w:vMerge/>
            <w:shd w:val="clear" w:color="auto" w:fill="auto"/>
          </w:tcPr>
          <w:p w:rsidR="00E46773" w:rsidRPr="00E46773" w:rsidRDefault="00E46773" w:rsidP="00E46773">
            <w:pPr>
              <w:numPr>
                <w:ilvl w:val="1"/>
                <w:numId w:val="0"/>
              </w:numPr>
              <w:rPr>
                <w:rFonts w:ascii="Times New Roman" w:eastAsia="Times New Roman" w:hAnsi="Times New Roman" w:cs="Times New Roman"/>
                <w:b/>
                <w:iCs/>
                <w:sz w:val="24"/>
                <w:szCs w:val="24"/>
                <w:lang w:eastAsia="en-US"/>
              </w:rPr>
            </w:pPr>
          </w:p>
        </w:tc>
        <w:tc>
          <w:tcPr>
            <w:tcW w:w="5007"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 xml:space="preserve">Приведение дробей к общему знаменателю. Сравнение обыкновенных дробей. </w:t>
            </w:r>
          </w:p>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 xml:space="preserve">Сложение и вычитание обыкновенных дробей. Умножение и деление обыкновенных дробей. </w:t>
            </w:r>
          </w:p>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 xml:space="preserve">Арифметические действия со смешанными дробями. </w:t>
            </w:r>
          </w:p>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Арифметические действия с дробными числами.</w:t>
            </w:r>
            <w:r w:rsidRPr="00E46773">
              <w:rPr>
                <w:rFonts w:ascii="Times New Roman" w:hAnsi="Times New Roman" w:cs="Times New Roman"/>
                <w:sz w:val="24"/>
                <w:szCs w:val="24"/>
                <w:lang w:eastAsia="en-US"/>
              </w:rPr>
              <w:tab/>
            </w:r>
          </w:p>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Способы рационализации вычислений и их применение при выполнении действий.</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r>
      <w:tr w:rsidR="00A05C01" w:rsidRPr="00E46773" w:rsidTr="00006E7B">
        <w:tc>
          <w:tcPr>
            <w:tcW w:w="2726"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b/>
                <w:bCs/>
                <w:sz w:val="24"/>
                <w:szCs w:val="24"/>
                <w:lang w:eastAsia="en-US"/>
              </w:rPr>
              <w:lastRenderedPageBreak/>
              <w:t>Десятичные дроби</w:t>
            </w:r>
          </w:p>
          <w:p w:rsidR="00E46773" w:rsidRPr="00E46773" w:rsidRDefault="00E46773" w:rsidP="00E46773">
            <w:pPr>
              <w:rPr>
                <w:rFonts w:ascii="Times New Roman" w:hAnsi="Times New Roman" w:cs="Times New Roman"/>
                <w:sz w:val="24"/>
                <w:szCs w:val="24"/>
                <w:lang w:eastAsia="en-US"/>
              </w:rPr>
            </w:pPr>
          </w:p>
        </w:tc>
        <w:tc>
          <w:tcPr>
            <w:tcW w:w="5007"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 xml:space="preserve">Целая и дробная части десятичной дроби. Преобразование десятичных дробей в обыкновенные. Сравнение десятичных дробей. Сложение и вычитание десятичных дробей. Округление десятичных дробей. Умножение и деление десятичных дробей. </w:t>
            </w:r>
            <w:r w:rsidRPr="00E46773">
              <w:rPr>
                <w:rFonts w:ascii="Times New Roman" w:hAnsi="Times New Roman" w:cs="Times New Roman"/>
                <w:i/>
                <w:sz w:val="24"/>
                <w:szCs w:val="24"/>
                <w:lang w:eastAsia="en-US"/>
              </w:rPr>
              <w:t>Преобразование обыкновенных дробей в десятичные дроби. Конечные и бесконечные десятичные дроби</w:t>
            </w:r>
            <w:r w:rsidRPr="00E46773">
              <w:rPr>
                <w:rFonts w:ascii="Times New Roman" w:hAnsi="Times New Roman" w:cs="Times New Roman"/>
                <w:sz w:val="24"/>
                <w:szCs w:val="24"/>
                <w:lang w:eastAsia="en-US"/>
              </w:rPr>
              <w:t xml:space="preserve">. </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w:t>
            </w: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r>
      <w:tr w:rsidR="00A05C01" w:rsidRPr="00E46773" w:rsidTr="00006E7B">
        <w:tc>
          <w:tcPr>
            <w:tcW w:w="2726" w:type="dxa"/>
            <w:shd w:val="clear" w:color="auto" w:fill="auto"/>
          </w:tcPr>
          <w:p w:rsidR="00E46773" w:rsidRPr="00E46773" w:rsidRDefault="00E46773" w:rsidP="00E46773">
            <w:pPr>
              <w:rPr>
                <w:rFonts w:ascii="Times New Roman" w:hAnsi="Times New Roman" w:cs="Times New Roman"/>
                <w:b/>
                <w:bCs/>
                <w:sz w:val="24"/>
                <w:szCs w:val="24"/>
                <w:lang w:eastAsia="en-US"/>
              </w:rPr>
            </w:pPr>
            <w:r w:rsidRPr="00E46773">
              <w:rPr>
                <w:rFonts w:ascii="Times New Roman" w:hAnsi="Times New Roman" w:cs="Times New Roman"/>
                <w:b/>
                <w:bCs/>
                <w:sz w:val="24"/>
                <w:szCs w:val="24"/>
                <w:lang w:eastAsia="en-US"/>
              </w:rPr>
              <w:t>Отношение двух чисел</w:t>
            </w:r>
          </w:p>
          <w:p w:rsidR="00E46773" w:rsidRPr="00E46773" w:rsidRDefault="00E46773" w:rsidP="00E46773">
            <w:pPr>
              <w:rPr>
                <w:rFonts w:ascii="Times New Roman" w:hAnsi="Times New Roman" w:cs="Times New Roman"/>
                <w:sz w:val="24"/>
                <w:szCs w:val="24"/>
                <w:lang w:eastAsia="en-US"/>
              </w:rPr>
            </w:pPr>
          </w:p>
        </w:tc>
        <w:tc>
          <w:tcPr>
            <w:tcW w:w="5007" w:type="dxa"/>
            <w:shd w:val="clear" w:color="auto" w:fill="auto"/>
          </w:tcPr>
          <w:p w:rsidR="00E46773" w:rsidRPr="00E46773" w:rsidRDefault="00E46773" w:rsidP="00E46773">
            <w:pPr>
              <w:rPr>
                <w:rFonts w:ascii="Times New Roman" w:hAnsi="Times New Roman" w:cs="Times New Roman"/>
                <w:b/>
                <w:bCs/>
                <w:sz w:val="24"/>
                <w:szCs w:val="24"/>
                <w:lang w:eastAsia="en-US"/>
              </w:rPr>
            </w:pPr>
            <w:r w:rsidRPr="00E46773">
              <w:rPr>
                <w:rFonts w:ascii="Times New Roman" w:hAnsi="Times New Roman" w:cs="Times New Roman"/>
                <w:bCs/>
                <w:sz w:val="24"/>
                <w:szCs w:val="24"/>
                <w:lang w:eastAsia="en-US"/>
              </w:rPr>
              <w:t>Масштаб на плане и карте. Пропорции. Свойства пропорций, применение пропорций и отношений при решении задач.</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r>
      <w:tr w:rsidR="00A05C01" w:rsidRPr="00E46773" w:rsidTr="00006E7B">
        <w:tc>
          <w:tcPr>
            <w:tcW w:w="2726" w:type="dxa"/>
            <w:shd w:val="clear" w:color="auto" w:fill="auto"/>
          </w:tcPr>
          <w:p w:rsidR="00E46773" w:rsidRPr="00E46773" w:rsidRDefault="00E46773" w:rsidP="00E46773">
            <w:pPr>
              <w:rPr>
                <w:rFonts w:ascii="Times New Roman" w:hAnsi="Times New Roman" w:cs="Times New Roman"/>
                <w:bCs/>
                <w:sz w:val="24"/>
                <w:szCs w:val="24"/>
                <w:lang w:eastAsia="en-US"/>
              </w:rPr>
            </w:pPr>
            <w:r w:rsidRPr="00E46773">
              <w:rPr>
                <w:rFonts w:ascii="Times New Roman" w:hAnsi="Times New Roman" w:cs="Times New Roman"/>
                <w:b/>
                <w:bCs/>
                <w:sz w:val="24"/>
                <w:szCs w:val="24"/>
                <w:lang w:eastAsia="en-US"/>
              </w:rPr>
              <w:t>Среднее арифметическое чисел</w:t>
            </w:r>
          </w:p>
          <w:p w:rsidR="00E46773" w:rsidRPr="00E46773" w:rsidRDefault="00E46773" w:rsidP="00E46773">
            <w:pPr>
              <w:rPr>
                <w:rFonts w:ascii="Times New Roman" w:hAnsi="Times New Roman" w:cs="Times New Roman"/>
                <w:sz w:val="24"/>
                <w:szCs w:val="24"/>
                <w:lang w:eastAsia="en-US"/>
              </w:rPr>
            </w:pPr>
          </w:p>
        </w:tc>
        <w:tc>
          <w:tcPr>
            <w:tcW w:w="5007" w:type="dxa"/>
            <w:shd w:val="clear" w:color="auto" w:fill="auto"/>
          </w:tcPr>
          <w:p w:rsidR="00E46773" w:rsidRPr="00E46773" w:rsidRDefault="00E46773" w:rsidP="00E46773">
            <w:pPr>
              <w:rPr>
                <w:rFonts w:ascii="Times New Roman" w:hAnsi="Times New Roman" w:cs="Times New Roman"/>
                <w:bCs/>
                <w:sz w:val="24"/>
                <w:szCs w:val="24"/>
                <w:lang w:eastAsia="en-US"/>
              </w:rPr>
            </w:pPr>
            <w:r w:rsidRPr="00E46773">
              <w:rPr>
                <w:rFonts w:ascii="Times New Roman" w:hAnsi="Times New Roman" w:cs="Times New Roman"/>
                <w:bCs/>
                <w:sz w:val="24"/>
                <w:szCs w:val="24"/>
                <w:lang w:eastAsia="en-US"/>
              </w:rPr>
              <w:t xml:space="preserve">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w:t>
            </w:r>
            <w:r w:rsidRPr="00E46773">
              <w:rPr>
                <w:rFonts w:ascii="Times New Roman" w:hAnsi="Times New Roman" w:cs="Times New Roman"/>
                <w:bCs/>
                <w:i/>
                <w:sz w:val="24"/>
                <w:szCs w:val="24"/>
                <w:lang w:eastAsia="en-US"/>
              </w:rPr>
              <w:t>Среднее арифметическое нескольких чисел.</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w:t>
            </w: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r>
      <w:tr w:rsidR="00A05C01" w:rsidRPr="00E46773" w:rsidTr="00006E7B">
        <w:tc>
          <w:tcPr>
            <w:tcW w:w="2726" w:type="dxa"/>
            <w:shd w:val="clear" w:color="auto" w:fill="auto"/>
          </w:tcPr>
          <w:p w:rsidR="00E46773" w:rsidRPr="00E46773" w:rsidRDefault="00E46773" w:rsidP="00E46773">
            <w:pPr>
              <w:rPr>
                <w:rFonts w:ascii="Times New Roman" w:hAnsi="Times New Roman" w:cs="Times New Roman"/>
                <w:b/>
                <w:bCs/>
                <w:sz w:val="24"/>
                <w:szCs w:val="24"/>
                <w:lang w:eastAsia="en-US"/>
              </w:rPr>
            </w:pPr>
            <w:r w:rsidRPr="00E46773">
              <w:rPr>
                <w:rFonts w:ascii="Times New Roman" w:hAnsi="Times New Roman" w:cs="Times New Roman"/>
                <w:b/>
                <w:bCs/>
                <w:sz w:val="24"/>
                <w:szCs w:val="24"/>
                <w:lang w:eastAsia="en-US"/>
              </w:rPr>
              <w:t>Проценты</w:t>
            </w:r>
          </w:p>
          <w:p w:rsidR="00E46773" w:rsidRPr="00E46773" w:rsidRDefault="00E46773" w:rsidP="00E46773">
            <w:pPr>
              <w:rPr>
                <w:rFonts w:ascii="Times New Roman" w:hAnsi="Times New Roman" w:cs="Times New Roman"/>
                <w:sz w:val="24"/>
                <w:szCs w:val="24"/>
                <w:lang w:eastAsia="en-US"/>
              </w:rPr>
            </w:pPr>
          </w:p>
        </w:tc>
        <w:tc>
          <w:tcPr>
            <w:tcW w:w="5007" w:type="dxa"/>
            <w:shd w:val="clear" w:color="auto" w:fill="auto"/>
          </w:tcPr>
          <w:p w:rsidR="00E46773" w:rsidRPr="00E46773" w:rsidRDefault="00E46773" w:rsidP="00E46773">
            <w:pPr>
              <w:rPr>
                <w:rFonts w:ascii="Times New Roman" w:hAnsi="Times New Roman" w:cs="Times New Roman"/>
                <w:bCs/>
                <w:sz w:val="24"/>
                <w:szCs w:val="24"/>
                <w:lang w:eastAsia="en-US"/>
              </w:rPr>
            </w:pPr>
            <w:r w:rsidRPr="00E46773">
              <w:rPr>
                <w:rFonts w:ascii="Times New Roman" w:hAnsi="Times New Roman" w:cs="Times New Roman"/>
                <w:bCs/>
                <w:sz w:val="24"/>
                <w:szCs w:val="24"/>
                <w:lang w:eastAsia="en-US"/>
              </w:rPr>
              <w:t xml:space="preserve">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 </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w:t>
            </w: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r>
      <w:tr w:rsidR="00A05C01" w:rsidRPr="00E46773" w:rsidTr="00006E7B">
        <w:tc>
          <w:tcPr>
            <w:tcW w:w="2726" w:type="dxa"/>
            <w:vMerge w:val="restart"/>
            <w:shd w:val="clear" w:color="auto" w:fill="auto"/>
          </w:tcPr>
          <w:p w:rsidR="00E46773" w:rsidRPr="00E46773" w:rsidRDefault="00E46773" w:rsidP="00E46773">
            <w:pPr>
              <w:rPr>
                <w:rFonts w:ascii="Times New Roman" w:hAnsi="Times New Roman" w:cs="Times New Roman"/>
                <w:b/>
                <w:bCs/>
                <w:sz w:val="24"/>
                <w:szCs w:val="24"/>
                <w:lang w:eastAsia="en-US"/>
              </w:rPr>
            </w:pPr>
            <w:r w:rsidRPr="00E46773">
              <w:rPr>
                <w:rFonts w:ascii="Times New Roman" w:hAnsi="Times New Roman" w:cs="Times New Roman"/>
                <w:b/>
                <w:bCs/>
                <w:sz w:val="24"/>
                <w:szCs w:val="24"/>
                <w:lang w:eastAsia="en-US"/>
              </w:rPr>
              <w:t>Диаграммы</w:t>
            </w:r>
          </w:p>
          <w:p w:rsidR="00E46773" w:rsidRPr="00E46773" w:rsidRDefault="00E46773" w:rsidP="00E46773">
            <w:pPr>
              <w:rPr>
                <w:rFonts w:ascii="Times New Roman" w:hAnsi="Times New Roman" w:cs="Times New Roman"/>
                <w:sz w:val="24"/>
                <w:szCs w:val="24"/>
                <w:lang w:eastAsia="en-US"/>
              </w:rPr>
            </w:pPr>
          </w:p>
        </w:tc>
        <w:tc>
          <w:tcPr>
            <w:tcW w:w="5007" w:type="dxa"/>
            <w:shd w:val="clear" w:color="auto" w:fill="auto"/>
          </w:tcPr>
          <w:p w:rsidR="00E46773" w:rsidRPr="00E46773" w:rsidRDefault="00E46773" w:rsidP="00E46773">
            <w:pPr>
              <w:rPr>
                <w:rFonts w:ascii="Times New Roman" w:hAnsi="Times New Roman" w:cs="Times New Roman"/>
                <w:bCs/>
                <w:sz w:val="24"/>
                <w:szCs w:val="24"/>
                <w:lang w:eastAsia="en-US"/>
              </w:rPr>
            </w:pPr>
            <w:r w:rsidRPr="00E46773">
              <w:rPr>
                <w:rFonts w:ascii="Times New Roman" w:hAnsi="Times New Roman" w:cs="Times New Roman"/>
                <w:bCs/>
                <w:sz w:val="24"/>
                <w:szCs w:val="24"/>
                <w:lang w:eastAsia="en-US"/>
              </w:rPr>
              <w:t xml:space="preserve">Круговые диаграммы. Извлечение информации из диаграмм. </w:t>
            </w:r>
            <w:r w:rsidRPr="00E46773">
              <w:rPr>
                <w:rFonts w:ascii="Times New Roman" w:hAnsi="Times New Roman" w:cs="Times New Roman"/>
                <w:bCs/>
                <w:i/>
                <w:sz w:val="24"/>
                <w:szCs w:val="24"/>
                <w:lang w:eastAsia="en-US"/>
              </w:rPr>
              <w:t>Изображение диаграмм по числовым данным</w:t>
            </w:r>
            <w:r w:rsidRPr="00E46773">
              <w:rPr>
                <w:rFonts w:ascii="Times New Roman" w:hAnsi="Times New Roman" w:cs="Times New Roman"/>
                <w:bCs/>
                <w:sz w:val="24"/>
                <w:szCs w:val="24"/>
                <w:lang w:eastAsia="en-US"/>
              </w:rPr>
              <w:t>.</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w:t>
            </w: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r>
      <w:tr w:rsidR="00A05C01" w:rsidRPr="00E46773" w:rsidTr="00006E7B">
        <w:tc>
          <w:tcPr>
            <w:tcW w:w="2726" w:type="dxa"/>
            <w:vMerge/>
            <w:shd w:val="clear" w:color="auto" w:fill="auto"/>
          </w:tcPr>
          <w:p w:rsidR="00E46773" w:rsidRPr="00E46773" w:rsidRDefault="00E46773" w:rsidP="00E46773">
            <w:pPr>
              <w:rPr>
                <w:rFonts w:ascii="Times New Roman" w:hAnsi="Times New Roman" w:cs="Times New Roman"/>
                <w:b/>
                <w:bCs/>
                <w:sz w:val="24"/>
                <w:szCs w:val="24"/>
                <w:lang w:eastAsia="en-US"/>
              </w:rPr>
            </w:pPr>
          </w:p>
        </w:tc>
        <w:tc>
          <w:tcPr>
            <w:tcW w:w="5007" w:type="dxa"/>
            <w:shd w:val="clear" w:color="auto" w:fill="auto"/>
          </w:tcPr>
          <w:p w:rsidR="00E46773" w:rsidRPr="00E46773" w:rsidRDefault="00E46773" w:rsidP="00E46773">
            <w:pPr>
              <w:rPr>
                <w:rFonts w:ascii="Times New Roman" w:hAnsi="Times New Roman" w:cs="Times New Roman"/>
                <w:bCs/>
                <w:sz w:val="24"/>
                <w:szCs w:val="24"/>
                <w:lang w:eastAsia="en-US"/>
              </w:rPr>
            </w:pPr>
            <w:r w:rsidRPr="00E46773">
              <w:rPr>
                <w:rFonts w:ascii="Times New Roman" w:hAnsi="Times New Roman" w:cs="Times New Roman"/>
                <w:bCs/>
                <w:sz w:val="24"/>
                <w:szCs w:val="24"/>
                <w:lang w:eastAsia="en-US"/>
              </w:rPr>
              <w:t xml:space="preserve">Столбчатые диаграммы. Извлечение </w:t>
            </w:r>
            <w:r w:rsidRPr="00E46773">
              <w:rPr>
                <w:rFonts w:ascii="Times New Roman" w:hAnsi="Times New Roman" w:cs="Times New Roman"/>
                <w:bCs/>
                <w:sz w:val="24"/>
                <w:szCs w:val="24"/>
                <w:lang w:eastAsia="en-US"/>
              </w:rPr>
              <w:lastRenderedPageBreak/>
              <w:t>информации из диаграмм. Изображение диаграмм по числовым данным.</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r>
      <w:tr w:rsidR="00A05C01" w:rsidRPr="00E46773" w:rsidTr="00006E7B">
        <w:tc>
          <w:tcPr>
            <w:tcW w:w="2726" w:type="dxa"/>
            <w:shd w:val="clear" w:color="auto" w:fill="auto"/>
          </w:tcPr>
          <w:p w:rsidR="00E46773" w:rsidRPr="00E46773" w:rsidRDefault="00E46773" w:rsidP="00E46773">
            <w:pPr>
              <w:numPr>
                <w:ilvl w:val="1"/>
                <w:numId w:val="0"/>
              </w:numPr>
              <w:rPr>
                <w:rFonts w:ascii="Times New Roman" w:eastAsia="Times New Roman" w:hAnsi="Times New Roman" w:cs="Times New Roman"/>
                <w:b/>
                <w:iCs/>
                <w:sz w:val="24"/>
                <w:szCs w:val="24"/>
                <w:lang w:eastAsia="en-US"/>
              </w:rPr>
            </w:pPr>
            <w:r w:rsidRPr="00E46773">
              <w:rPr>
                <w:rFonts w:ascii="Times New Roman" w:eastAsia="Times New Roman" w:hAnsi="Times New Roman" w:cs="Times New Roman"/>
                <w:b/>
                <w:iCs/>
                <w:sz w:val="24"/>
                <w:szCs w:val="24"/>
                <w:lang w:eastAsia="en-US"/>
              </w:rPr>
              <w:lastRenderedPageBreak/>
              <w:t>Рациональные числа.</w:t>
            </w:r>
          </w:p>
          <w:p w:rsidR="00E46773" w:rsidRPr="00E46773" w:rsidRDefault="00E46773" w:rsidP="00E46773">
            <w:pPr>
              <w:rPr>
                <w:rFonts w:ascii="Times New Roman" w:hAnsi="Times New Roman" w:cs="Times New Roman"/>
                <w:b/>
                <w:bCs/>
                <w:sz w:val="24"/>
                <w:szCs w:val="24"/>
                <w:lang w:eastAsia="en-US"/>
              </w:rPr>
            </w:pPr>
            <w:r w:rsidRPr="00E46773">
              <w:rPr>
                <w:rFonts w:ascii="Times New Roman" w:hAnsi="Times New Roman" w:cs="Times New Roman"/>
                <w:b/>
                <w:bCs/>
                <w:sz w:val="24"/>
                <w:szCs w:val="24"/>
                <w:lang w:eastAsia="en-US"/>
              </w:rPr>
              <w:t>Положительные и отрицательные числа</w:t>
            </w:r>
          </w:p>
          <w:p w:rsidR="00E46773" w:rsidRPr="00E46773" w:rsidRDefault="00E46773" w:rsidP="00E46773">
            <w:pPr>
              <w:rPr>
                <w:rFonts w:ascii="Times New Roman" w:hAnsi="Times New Roman" w:cs="Times New Roman"/>
                <w:sz w:val="24"/>
                <w:szCs w:val="24"/>
                <w:lang w:eastAsia="en-US"/>
              </w:rPr>
            </w:pPr>
          </w:p>
        </w:tc>
        <w:tc>
          <w:tcPr>
            <w:tcW w:w="5007"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r>
      <w:tr w:rsidR="00A05C01" w:rsidRPr="00E46773" w:rsidTr="00006E7B">
        <w:tc>
          <w:tcPr>
            <w:tcW w:w="2726"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b/>
                <w:sz w:val="24"/>
                <w:szCs w:val="24"/>
                <w:lang w:eastAsia="en-US"/>
              </w:rPr>
              <w:t>Понятие о рациональном числе</w:t>
            </w:r>
            <w:r w:rsidRPr="00E46773">
              <w:rPr>
                <w:rFonts w:ascii="Times New Roman" w:hAnsi="Times New Roman" w:cs="Times New Roman"/>
                <w:sz w:val="24"/>
                <w:szCs w:val="24"/>
                <w:lang w:eastAsia="en-US"/>
              </w:rPr>
              <w:t>.</w:t>
            </w:r>
          </w:p>
        </w:tc>
        <w:tc>
          <w:tcPr>
            <w:tcW w:w="5007"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i/>
                <w:sz w:val="24"/>
                <w:szCs w:val="24"/>
                <w:lang w:eastAsia="en-US"/>
              </w:rPr>
              <w:t>Первичное представление о множестве рациональных чисел.</w:t>
            </w:r>
            <w:r w:rsidRPr="00E46773">
              <w:rPr>
                <w:rFonts w:ascii="Times New Roman" w:hAnsi="Times New Roman" w:cs="Times New Roman"/>
                <w:sz w:val="24"/>
                <w:szCs w:val="24"/>
                <w:lang w:eastAsia="en-US"/>
              </w:rPr>
              <w:t xml:space="preserve"> Действия с рациональными числами.</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r>
      <w:tr w:rsidR="00A05C01" w:rsidRPr="00E46773" w:rsidTr="00006E7B">
        <w:tc>
          <w:tcPr>
            <w:tcW w:w="2726" w:type="dxa"/>
            <w:shd w:val="clear" w:color="auto" w:fill="auto"/>
          </w:tcPr>
          <w:p w:rsidR="00E46773" w:rsidRPr="00E46773" w:rsidRDefault="00E46773" w:rsidP="00E46773">
            <w:pPr>
              <w:numPr>
                <w:ilvl w:val="1"/>
                <w:numId w:val="0"/>
              </w:numPr>
              <w:rPr>
                <w:rFonts w:ascii="Times New Roman" w:eastAsia="Times New Roman" w:hAnsi="Times New Roman" w:cs="Times New Roman"/>
                <w:b/>
                <w:iCs/>
                <w:sz w:val="24"/>
                <w:szCs w:val="24"/>
                <w:lang w:eastAsia="en-US"/>
              </w:rPr>
            </w:pPr>
            <w:r w:rsidRPr="00E46773">
              <w:rPr>
                <w:rFonts w:ascii="Times New Roman" w:eastAsia="Times New Roman" w:hAnsi="Times New Roman" w:cs="Times New Roman"/>
                <w:b/>
                <w:iCs/>
                <w:sz w:val="24"/>
                <w:szCs w:val="24"/>
                <w:lang w:eastAsia="en-US"/>
              </w:rPr>
              <w:t>Решение текстовых задач.</w:t>
            </w:r>
          </w:p>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b/>
                <w:sz w:val="24"/>
                <w:szCs w:val="24"/>
                <w:lang w:eastAsia="en-US"/>
              </w:rPr>
              <w:t>Единицы измерений</w:t>
            </w:r>
          </w:p>
        </w:tc>
        <w:tc>
          <w:tcPr>
            <w:tcW w:w="5007" w:type="dxa"/>
            <w:shd w:val="clear" w:color="auto" w:fill="auto"/>
          </w:tcPr>
          <w:p w:rsidR="00E46773" w:rsidRPr="00E46773" w:rsidRDefault="00E46773" w:rsidP="00E46773">
            <w:pPr>
              <w:rPr>
                <w:rFonts w:ascii="Times New Roman" w:hAnsi="Times New Roman" w:cs="Times New Roman"/>
                <w:b/>
                <w:sz w:val="24"/>
                <w:szCs w:val="24"/>
                <w:lang w:eastAsia="en-US"/>
              </w:rPr>
            </w:pPr>
            <w:r w:rsidRPr="00E46773">
              <w:rPr>
                <w:rFonts w:ascii="Times New Roman" w:hAnsi="Times New Roman" w:cs="Times New Roman"/>
                <w:sz w:val="24"/>
                <w:szCs w:val="24"/>
                <w:lang w:eastAsia="en-US"/>
              </w:rPr>
              <w:t>Единицы измерений: длины, площади, объема, массы, времени, скорости. Зависимости между единицами измерения каждой величины. Зависимости между величинами: скорость, время, расстояние; производительность, время, работа; цена, количество, стоимость.</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w:t>
            </w: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r>
      <w:tr w:rsidR="00A05C01" w:rsidRPr="00E46773" w:rsidTr="00006E7B">
        <w:tc>
          <w:tcPr>
            <w:tcW w:w="2726"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b/>
                <w:sz w:val="24"/>
                <w:szCs w:val="24"/>
                <w:lang w:eastAsia="en-US"/>
              </w:rPr>
              <w:t>Задачи на все арифметические действия</w:t>
            </w:r>
          </w:p>
          <w:p w:rsidR="00E46773" w:rsidRPr="00E46773" w:rsidRDefault="00E46773" w:rsidP="00E46773">
            <w:pPr>
              <w:rPr>
                <w:rFonts w:ascii="Times New Roman" w:hAnsi="Times New Roman" w:cs="Times New Roman"/>
                <w:sz w:val="24"/>
                <w:szCs w:val="24"/>
                <w:lang w:eastAsia="en-US"/>
              </w:rPr>
            </w:pPr>
          </w:p>
        </w:tc>
        <w:tc>
          <w:tcPr>
            <w:tcW w:w="5007"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Решение текстовых задач арифметическим способом</w:t>
            </w:r>
            <w:r w:rsidRPr="00E46773">
              <w:rPr>
                <w:rFonts w:ascii="Times New Roman" w:hAnsi="Times New Roman" w:cs="Times New Roman"/>
                <w:i/>
                <w:sz w:val="24"/>
                <w:szCs w:val="24"/>
                <w:lang w:eastAsia="en-US"/>
              </w:rPr>
              <w:t xml:space="preserve">. </w:t>
            </w:r>
            <w:r w:rsidRPr="00E46773">
              <w:rPr>
                <w:rFonts w:ascii="Times New Roman" w:hAnsi="Times New Roman" w:cs="Times New Roman"/>
                <w:sz w:val="24"/>
                <w:szCs w:val="24"/>
                <w:lang w:eastAsia="en-US"/>
              </w:rPr>
              <w:t>Использование таблиц, схем, чертежей, других средств представления данных при решении задачи.</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w:t>
            </w: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w:t>
            </w: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w:t>
            </w:r>
          </w:p>
        </w:tc>
      </w:tr>
      <w:tr w:rsidR="00A05C01" w:rsidRPr="00E46773" w:rsidTr="00006E7B">
        <w:tc>
          <w:tcPr>
            <w:tcW w:w="2726" w:type="dxa"/>
            <w:vMerge w:val="restart"/>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b/>
                <w:sz w:val="24"/>
                <w:szCs w:val="24"/>
                <w:lang w:eastAsia="en-US"/>
              </w:rPr>
              <w:t>Задачи на движение, работу и покупки</w:t>
            </w:r>
          </w:p>
          <w:p w:rsidR="00E46773" w:rsidRPr="00E46773" w:rsidRDefault="00E46773" w:rsidP="00E46773">
            <w:pPr>
              <w:rPr>
                <w:rFonts w:ascii="Times New Roman" w:hAnsi="Times New Roman" w:cs="Times New Roman"/>
                <w:sz w:val="24"/>
                <w:szCs w:val="24"/>
                <w:lang w:eastAsia="en-US"/>
              </w:rPr>
            </w:pPr>
          </w:p>
        </w:tc>
        <w:tc>
          <w:tcPr>
            <w:tcW w:w="5007"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 xml:space="preserve">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 </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w:t>
            </w: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w:t>
            </w: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r>
      <w:tr w:rsidR="00A05C01" w:rsidRPr="00E46773" w:rsidTr="00006E7B">
        <w:tc>
          <w:tcPr>
            <w:tcW w:w="2726" w:type="dxa"/>
            <w:vMerge/>
            <w:shd w:val="clear" w:color="auto" w:fill="auto"/>
          </w:tcPr>
          <w:p w:rsidR="00E46773" w:rsidRPr="00E46773" w:rsidRDefault="00E46773" w:rsidP="00E46773">
            <w:pPr>
              <w:rPr>
                <w:rFonts w:ascii="Times New Roman" w:hAnsi="Times New Roman" w:cs="Times New Roman"/>
                <w:b/>
                <w:sz w:val="24"/>
                <w:szCs w:val="24"/>
                <w:lang w:eastAsia="en-US"/>
              </w:rPr>
            </w:pPr>
          </w:p>
        </w:tc>
        <w:tc>
          <w:tcPr>
            <w:tcW w:w="5007"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 xml:space="preserve">Анализ возможных ситуаций взаимного расположения объектов при их движении, соотношения объемов выполняемых работ при совместной работе. </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w:t>
            </w:r>
          </w:p>
        </w:tc>
      </w:tr>
      <w:tr w:rsidR="00A05C01" w:rsidRPr="00E46773" w:rsidTr="00006E7B">
        <w:tc>
          <w:tcPr>
            <w:tcW w:w="2726" w:type="dxa"/>
            <w:shd w:val="clear" w:color="auto" w:fill="auto"/>
          </w:tcPr>
          <w:p w:rsidR="00E46773" w:rsidRPr="00E46773" w:rsidRDefault="00E46773" w:rsidP="00E46773">
            <w:pPr>
              <w:rPr>
                <w:rFonts w:ascii="Times New Roman" w:hAnsi="Times New Roman" w:cs="Times New Roman"/>
                <w:b/>
                <w:sz w:val="24"/>
                <w:szCs w:val="24"/>
                <w:lang w:eastAsia="en-US"/>
              </w:rPr>
            </w:pPr>
            <w:r w:rsidRPr="00E46773">
              <w:rPr>
                <w:rFonts w:ascii="Times New Roman" w:hAnsi="Times New Roman" w:cs="Times New Roman"/>
                <w:b/>
                <w:sz w:val="24"/>
                <w:szCs w:val="24"/>
                <w:lang w:eastAsia="en-US"/>
              </w:rPr>
              <w:t>Задачи на части, доли, проценты</w:t>
            </w:r>
          </w:p>
          <w:p w:rsidR="00E46773" w:rsidRPr="00E46773" w:rsidRDefault="00E46773" w:rsidP="00E46773">
            <w:pPr>
              <w:rPr>
                <w:rFonts w:ascii="Times New Roman" w:hAnsi="Times New Roman" w:cs="Times New Roman"/>
                <w:sz w:val="24"/>
                <w:szCs w:val="24"/>
                <w:lang w:eastAsia="en-US"/>
              </w:rPr>
            </w:pPr>
          </w:p>
        </w:tc>
        <w:tc>
          <w:tcPr>
            <w:tcW w:w="5007"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Решение задач на нахождение части числа и числа по его части. Решение задач на проценты и доли. Применен</w:t>
            </w:r>
            <w:r w:rsidR="007D37F8">
              <w:rPr>
                <w:rFonts w:ascii="Times New Roman" w:hAnsi="Times New Roman" w:cs="Times New Roman"/>
                <w:sz w:val="24"/>
                <w:szCs w:val="24"/>
                <w:lang w:eastAsia="en-US"/>
              </w:rPr>
              <w:t>ие пропорций при решении задач.</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w:t>
            </w: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w:t>
            </w:r>
          </w:p>
        </w:tc>
      </w:tr>
      <w:tr w:rsidR="00A05C01" w:rsidRPr="00E46773" w:rsidTr="00006E7B">
        <w:tc>
          <w:tcPr>
            <w:tcW w:w="2726" w:type="dxa"/>
            <w:vMerge w:val="restart"/>
            <w:shd w:val="clear" w:color="auto" w:fill="auto"/>
          </w:tcPr>
          <w:p w:rsidR="00E46773" w:rsidRPr="00E46773" w:rsidRDefault="00E46773" w:rsidP="00E46773">
            <w:pPr>
              <w:rPr>
                <w:rFonts w:ascii="Times New Roman" w:hAnsi="Times New Roman" w:cs="Times New Roman"/>
                <w:b/>
                <w:sz w:val="24"/>
                <w:szCs w:val="24"/>
                <w:lang w:eastAsia="en-US"/>
              </w:rPr>
            </w:pPr>
            <w:r w:rsidRPr="00E46773">
              <w:rPr>
                <w:rFonts w:ascii="Times New Roman" w:hAnsi="Times New Roman" w:cs="Times New Roman"/>
                <w:b/>
                <w:sz w:val="24"/>
                <w:szCs w:val="24"/>
                <w:lang w:eastAsia="en-US"/>
              </w:rPr>
              <w:t>Логические задачи</w:t>
            </w:r>
          </w:p>
          <w:p w:rsidR="00E46773" w:rsidRPr="00E46773" w:rsidRDefault="00E46773" w:rsidP="00E46773">
            <w:pPr>
              <w:rPr>
                <w:rFonts w:ascii="Times New Roman" w:hAnsi="Times New Roman" w:cs="Times New Roman"/>
                <w:sz w:val="24"/>
                <w:szCs w:val="24"/>
                <w:lang w:eastAsia="en-US"/>
              </w:rPr>
            </w:pPr>
          </w:p>
        </w:tc>
        <w:tc>
          <w:tcPr>
            <w:tcW w:w="5007"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bCs/>
                <w:sz w:val="24"/>
                <w:szCs w:val="24"/>
                <w:lang w:eastAsia="en-US"/>
              </w:rPr>
              <w:t xml:space="preserve">Решение несложных логических задач. </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w:t>
            </w: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r>
      <w:tr w:rsidR="00A05C01" w:rsidRPr="00E46773" w:rsidTr="00006E7B">
        <w:tc>
          <w:tcPr>
            <w:tcW w:w="2726" w:type="dxa"/>
            <w:vMerge/>
            <w:shd w:val="clear" w:color="auto" w:fill="auto"/>
          </w:tcPr>
          <w:p w:rsidR="00E46773" w:rsidRPr="00E46773" w:rsidRDefault="00E46773" w:rsidP="00E46773">
            <w:pPr>
              <w:rPr>
                <w:rFonts w:ascii="Times New Roman" w:hAnsi="Times New Roman" w:cs="Times New Roman"/>
                <w:b/>
                <w:sz w:val="24"/>
                <w:szCs w:val="24"/>
                <w:lang w:eastAsia="en-US"/>
              </w:rPr>
            </w:pPr>
          </w:p>
        </w:tc>
        <w:tc>
          <w:tcPr>
            <w:tcW w:w="5007" w:type="dxa"/>
            <w:shd w:val="clear" w:color="auto" w:fill="auto"/>
          </w:tcPr>
          <w:p w:rsidR="00E46773" w:rsidRPr="00E46773" w:rsidRDefault="00E46773" w:rsidP="00E46773">
            <w:pPr>
              <w:rPr>
                <w:rFonts w:ascii="Times New Roman" w:hAnsi="Times New Roman" w:cs="Times New Roman"/>
                <w:bCs/>
                <w:i/>
                <w:sz w:val="24"/>
                <w:szCs w:val="24"/>
                <w:lang w:eastAsia="en-US"/>
              </w:rPr>
            </w:pPr>
            <w:r w:rsidRPr="00E46773">
              <w:rPr>
                <w:rFonts w:ascii="Times New Roman" w:hAnsi="Times New Roman" w:cs="Times New Roman"/>
                <w:bCs/>
                <w:i/>
                <w:sz w:val="24"/>
                <w:szCs w:val="24"/>
                <w:lang w:eastAsia="en-US"/>
              </w:rPr>
              <w:t>Решение логических задач с помощью графов, таблиц.</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w:t>
            </w: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r>
      <w:tr w:rsidR="00A05C01" w:rsidRPr="00E46773" w:rsidTr="00006E7B">
        <w:tc>
          <w:tcPr>
            <w:tcW w:w="2726" w:type="dxa"/>
            <w:vMerge w:val="restart"/>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b/>
                <w:sz w:val="24"/>
                <w:szCs w:val="24"/>
                <w:lang w:eastAsia="en-US"/>
              </w:rPr>
              <w:t>Основные методы решения текстовых задач</w:t>
            </w:r>
          </w:p>
        </w:tc>
        <w:tc>
          <w:tcPr>
            <w:tcW w:w="5007" w:type="dxa"/>
            <w:shd w:val="clear" w:color="auto" w:fill="auto"/>
          </w:tcPr>
          <w:p w:rsidR="00E46773" w:rsidRPr="007D37F8" w:rsidRDefault="00E46773" w:rsidP="00E46773">
            <w:pPr>
              <w:rPr>
                <w:rFonts w:ascii="Times New Roman" w:hAnsi="Times New Roman" w:cs="Times New Roman"/>
                <w:bCs/>
                <w:sz w:val="24"/>
                <w:szCs w:val="24"/>
                <w:lang w:eastAsia="en-US"/>
              </w:rPr>
            </w:pPr>
            <w:r w:rsidRPr="00E46773">
              <w:rPr>
                <w:rFonts w:ascii="Times New Roman" w:hAnsi="Times New Roman" w:cs="Times New Roman"/>
                <w:sz w:val="24"/>
                <w:szCs w:val="24"/>
                <w:lang w:eastAsia="en-US"/>
              </w:rPr>
              <w:t>Основные методы решения текстовых задач:</w:t>
            </w:r>
            <w:r w:rsidRPr="00E46773">
              <w:rPr>
                <w:rFonts w:ascii="Times New Roman" w:hAnsi="Times New Roman" w:cs="Times New Roman"/>
                <w:b/>
                <w:sz w:val="24"/>
                <w:szCs w:val="24"/>
                <w:lang w:eastAsia="en-US"/>
              </w:rPr>
              <w:t xml:space="preserve"> </w:t>
            </w:r>
            <w:r w:rsidRPr="00E46773">
              <w:rPr>
                <w:rFonts w:ascii="Times New Roman" w:hAnsi="Times New Roman" w:cs="Times New Roman"/>
                <w:bCs/>
                <w:sz w:val="24"/>
                <w:szCs w:val="24"/>
                <w:lang w:eastAsia="en-US"/>
              </w:rPr>
              <w:t>ари</w:t>
            </w:r>
            <w:r w:rsidR="007D37F8">
              <w:rPr>
                <w:rFonts w:ascii="Times New Roman" w:hAnsi="Times New Roman" w:cs="Times New Roman"/>
                <w:bCs/>
                <w:sz w:val="24"/>
                <w:szCs w:val="24"/>
                <w:lang w:eastAsia="en-US"/>
              </w:rPr>
              <w:t>фметический, перебор вариантов.</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w:t>
            </w: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r>
      <w:tr w:rsidR="00A05C01" w:rsidRPr="00E46773" w:rsidTr="00006E7B">
        <w:tc>
          <w:tcPr>
            <w:tcW w:w="2726" w:type="dxa"/>
            <w:vMerge/>
            <w:shd w:val="clear" w:color="auto" w:fill="auto"/>
          </w:tcPr>
          <w:p w:rsidR="00E46773" w:rsidRPr="00E46773" w:rsidRDefault="00E46773" w:rsidP="00E46773">
            <w:pPr>
              <w:rPr>
                <w:rFonts w:ascii="Times New Roman" w:hAnsi="Times New Roman" w:cs="Times New Roman"/>
                <w:b/>
                <w:sz w:val="24"/>
                <w:szCs w:val="24"/>
                <w:lang w:eastAsia="en-US"/>
              </w:rPr>
            </w:pPr>
          </w:p>
        </w:tc>
        <w:tc>
          <w:tcPr>
            <w:tcW w:w="5007" w:type="dxa"/>
            <w:shd w:val="clear" w:color="auto" w:fill="auto"/>
          </w:tcPr>
          <w:p w:rsidR="00E46773" w:rsidRPr="00E46773" w:rsidRDefault="00E46773" w:rsidP="00E46773">
            <w:pPr>
              <w:widowControl w:val="0"/>
              <w:rPr>
                <w:rFonts w:ascii="Times New Roman" w:hAnsi="Times New Roman" w:cs="Times New Roman"/>
                <w:bCs/>
                <w:sz w:val="24"/>
                <w:szCs w:val="24"/>
                <w:lang w:eastAsia="en-US"/>
              </w:rPr>
            </w:pPr>
            <w:r w:rsidRPr="00E46773">
              <w:rPr>
                <w:rFonts w:ascii="Times New Roman" w:hAnsi="Times New Roman" w:cs="Times New Roman"/>
                <w:sz w:val="24"/>
                <w:szCs w:val="24"/>
                <w:lang w:eastAsia="en-US"/>
              </w:rPr>
              <w:t>Основные методы решения текстовых задач:</w:t>
            </w:r>
            <w:r w:rsidRPr="00E46773">
              <w:rPr>
                <w:rFonts w:ascii="Times New Roman" w:hAnsi="Times New Roman" w:cs="Times New Roman"/>
                <w:b/>
                <w:sz w:val="24"/>
                <w:szCs w:val="24"/>
                <w:lang w:eastAsia="en-US"/>
              </w:rPr>
              <w:t xml:space="preserve"> </w:t>
            </w:r>
            <w:r w:rsidRPr="00E46773">
              <w:rPr>
                <w:rFonts w:ascii="Times New Roman" w:hAnsi="Times New Roman" w:cs="Times New Roman"/>
                <w:bCs/>
                <w:sz w:val="24"/>
                <w:szCs w:val="24"/>
                <w:lang w:eastAsia="en-US"/>
              </w:rPr>
              <w:t xml:space="preserve">арифметический, алгебраический, перебор вариантов. </w:t>
            </w:r>
            <w:r w:rsidRPr="00E46773">
              <w:rPr>
                <w:rFonts w:ascii="Times New Roman" w:hAnsi="Times New Roman" w:cs="Times New Roman"/>
                <w:bCs/>
                <w:i/>
                <w:sz w:val="24"/>
                <w:szCs w:val="24"/>
                <w:lang w:eastAsia="en-US"/>
              </w:rPr>
              <w:t>Первичные представления о других методах решения задач (геометрические и графические методы).</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w:t>
            </w: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w:t>
            </w:r>
          </w:p>
        </w:tc>
      </w:tr>
      <w:tr w:rsidR="00A05C01" w:rsidRPr="00E46773" w:rsidTr="00006E7B">
        <w:tc>
          <w:tcPr>
            <w:tcW w:w="2726" w:type="dxa"/>
            <w:shd w:val="clear" w:color="auto" w:fill="auto"/>
          </w:tcPr>
          <w:p w:rsidR="00E46773" w:rsidRPr="00E46773" w:rsidRDefault="00E46773" w:rsidP="00E46773">
            <w:pPr>
              <w:outlineLvl w:val="2"/>
              <w:rPr>
                <w:rFonts w:ascii="Times New Roman" w:eastAsia="Times New Roman" w:hAnsi="Times New Roman" w:cs="Times New Roman"/>
                <w:b/>
                <w:bCs/>
                <w:sz w:val="24"/>
                <w:szCs w:val="24"/>
              </w:rPr>
            </w:pPr>
            <w:r w:rsidRPr="00E46773">
              <w:rPr>
                <w:rFonts w:ascii="Times New Roman" w:eastAsia="Times New Roman" w:hAnsi="Times New Roman" w:cs="Times New Roman"/>
                <w:b/>
                <w:bCs/>
                <w:sz w:val="24"/>
                <w:szCs w:val="24"/>
              </w:rPr>
              <w:t>Наглядная геометрия</w:t>
            </w:r>
          </w:p>
          <w:p w:rsidR="00E46773" w:rsidRPr="00E46773" w:rsidRDefault="00E46773" w:rsidP="00E46773">
            <w:pPr>
              <w:rPr>
                <w:rFonts w:ascii="Times New Roman" w:hAnsi="Times New Roman" w:cs="Times New Roman"/>
                <w:sz w:val="24"/>
                <w:szCs w:val="24"/>
                <w:lang w:eastAsia="en-US"/>
              </w:rPr>
            </w:pPr>
          </w:p>
        </w:tc>
        <w:tc>
          <w:tcPr>
            <w:tcW w:w="5007"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 xml:space="preserve">Фигуры в окружающем мире. Наглядные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 </w:t>
            </w:r>
            <w:r w:rsidRPr="00E46773">
              <w:rPr>
                <w:rFonts w:ascii="Times New Roman" w:hAnsi="Times New Roman" w:cs="Times New Roman"/>
                <w:i/>
                <w:sz w:val="24"/>
                <w:szCs w:val="24"/>
                <w:lang w:eastAsia="en-US"/>
              </w:rPr>
              <w:t>виды треугольников. Правильные многоугольники.</w:t>
            </w:r>
            <w:r w:rsidRPr="00E46773">
              <w:rPr>
                <w:rFonts w:ascii="Times New Roman" w:hAnsi="Times New Roman" w:cs="Times New Roman"/>
                <w:sz w:val="24"/>
                <w:szCs w:val="24"/>
                <w:lang w:eastAsia="en-US"/>
              </w:rPr>
              <w:t xml:space="preserve"> Изображение основных геометрических фигур. </w:t>
            </w:r>
            <w:r w:rsidRPr="00E46773">
              <w:rPr>
                <w:rFonts w:ascii="Times New Roman" w:hAnsi="Times New Roman" w:cs="Times New Roman"/>
                <w:i/>
                <w:sz w:val="24"/>
                <w:szCs w:val="24"/>
                <w:lang w:eastAsia="en-US"/>
              </w:rPr>
              <w:t>Взаимное расположение двух окружностей, прямой и окружности.</w:t>
            </w:r>
            <w:r w:rsidRPr="00E46773">
              <w:rPr>
                <w:rFonts w:ascii="Times New Roman" w:hAnsi="Times New Roman" w:cs="Times New Roman"/>
                <w:sz w:val="24"/>
                <w:szCs w:val="24"/>
                <w:lang w:eastAsia="en-US"/>
              </w:rPr>
              <w:t xml:space="preserve"> Длина отрезка, ломаной. Единицы измерения </w:t>
            </w:r>
            <w:r w:rsidRPr="00E46773">
              <w:rPr>
                <w:rFonts w:ascii="Times New Roman" w:hAnsi="Times New Roman" w:cs="Times New Roman"/>
                <w:sz w:val="24"/>
                <w:szCs w:val="24"/>
                <w:lang w:eastAsia="en-US"/>
              </w:rPr>
              <w:lastRenderedPageBreak/>
              <w:t>длины. Построение отрезка заданной длины. Виды углов. Градусная мера угла. Измерение и построение углов с помощью транспортира.</w:t>
            </w:r>
          </w:p>
          <w:p w:rsidR="00E46773" w:rsidRPr="00E46773" w:rsidRDefault="00E46773" w:rsidP="00E46773">
            <w:pPr>
              <w:rPr>
                <w:rFonts w:ascii="Times New Roman" w:hAnsi="Times New Roman" w:cs="Times New Roman"/>
                <w:i/>
                <w:sz w:val="24"/>
                <w:szCs w:val="24"/>
                <w:lang w:eastAsia="en-US"/>
              </w:rPr>
            </w:pPr>
            <w:r w:rsidRPr="00E46773">
              <w:rPr>
                <w:rFonts w:ascii="Times New Roman" w:hAnsi="Times New Roman" w:cs="Times New Roman"/>
                <w:sz w:val="24"/>
                <w:szCs w:val="24"/>
                <w:lang w:eastAsia="en-US"/>
              </w:rPr>
              <w:t xml:space="preserve">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w:t>
            </w:r>
            <w:r w:rsidRPr="00E46773">
              <w:rPr>
                <w:rFonts w:ascii="Times New Roman" w:hAnsi="Times New Roman" w:cs="Times New Roman"/>
                <w:i/>
                <w:sz w:val="24"/>
                <w:szCs w:val="24"/>
                <w:lang w:eastAsia="en-US"/>
              </w:rPr>
              <w:t>Равновеликие фигуры.</w:t>
            </w:r>
          </w:p>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 xml:space="preserve">Наглядные представления о пространственных фигурах: куб, параллелепипед. Изображение пространственных фигур. </w:t>
            </w:r>
            <w:r w:rsidRPr="00E46773">
              <w:rPr>
                <w:rFonts w:ascii="Times New Roman" w:hAnsi="Times New Roman" w:cs="Times New Roman"/>
                <w:i/>
                <w:sz w:val="24"/>
                <w:szCs w:val="24"/>
                <w:lang w:eastAsia="en-US"/>
              </w:rPr>
              <w:t>Примеры сечений. Многогранники. Правильные многогранники.</w:t>
            </w:r>
            <w:r w:rsidRPr="00E46773">
              <w:rPr>
                <w:rFonts w:ascii="Times New Roman" w:hAnsi="Times New Roman" w:cs="Times New Roman"/>
                <w:sz w:val="24"/>
                <w:szCs w:val="24"/>
                <w:lang w:eastAsia="en-US"/>
              </w:rPr>
              <w:t xml:space="preserve"> Примеры разверток многогранников. Понятие объема; единицы объема. Объем прямоугольного параллелепипеда, куба.</w:t>
            </w:r>
          </w:p>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Решение практических задач с применением простейших свойств фигур.</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lastRenderedPageBreak/>
              <w:t>+</w:t>
            </w: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r>
      <w:tr w:rsidR="00A05C01" w:rsidRPr="00E46773" w:rsidTr="00006E7B">
        <w:tc>
          <w:tcPr>
            <w:tcW w:w="2726" w:type="dxa"/>
            <w:shd w:val="clear" w:color="auto" w:fill="auto"/>
          </w:tcPr>
          <w:p w:rsidR="00E46773" w:rsidRPr="00E46773" w:rsidRDefault="00E46773" w:rsidP="00E46773">
            <w:pPr>
              <w:outlineLvl w:val="2"/>
              <w:rPr>
                <w:rFonts w:ascii="Times New Roman" w:eastAsia="Times New Roman" w:hAnsi="Times New Roman" w:cs="Times New Roman"/>
                <w:b/>
                <w:bCs/>
                <w:sz w:val="24"/>
                <w:szCs w:val="24"/>
              </w:rPr>
            </w:pPr>
          </w:p>
        </w:tc>
        <w:tc>
          <w:tcPr>
            <w:tcW w:w="5007"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i/>
                <w:sz w:val="24"/>
                <w:szCs w:val="24"/>
                <w:lang w:eastAsia="en-US"/>
              </w:rPr>
              <w:t>Взаимное расположение двух прямых.</w:t>
            </w:r>
            <w:r w:rsidRPr="00E46773">
              <w:rPr>
                <w:rFonts w:ascii="Times New Roman" w:hAnsi="Times New Roman" w:cs="Times New Roman"/>
                <w:sz w:val="24"/>
                <w:szCs w:val="24"/>
                <w:lang w:eastAsia="en-US"/>
              </w:rPr>
              <w:t xml:space="preserve"> Наглядные представления о пространственных фигурах: призма, пирамида, шар, сфера, конус, цилиндр. Изображение пространственных фигур. </w:t>
            </w:r>
            <w:r w:rsidRPr="00E46773">
              <w:rPr>
                <w:rFonts w:ascii="Times New Roman" w:hAnsi="Times New Roman" w:cs="Times New Roman"/>
                <w:i/>
                <w:sz w:val="24"/>
                <w:szCs w:val="24"/>
                <w:lang w:eastAsia="en-US"/>
              </w:rPr>
              <w:t xml:space="preserve">Примеры сечений. </w:t>
            </w:r>
            <w:r w:rsidRPr="00E46773">
              <w:rPr>
                <w:rFonts w:ascii="Times New Roman" w:hAnsi="Times New Roman" w:cs="Times New Roman"/>
                <w:i/>
                <w:sz w:val="24"/>
                <w:szCs w:val="24"/>
                <w:lang w:eastAsia="en-US"/>
              </w:rPr>
              <w:lastRenderedPageBreak/>
              <w:t>Многогранники. Правильные многогранники</w:t>
            </w:r>
            <w:r w:rsidRPr="00E46773">
              <w:rPr>
                <w:rFonts w:ascii="Times New Roman" w:hAnsi="Times New Roman" w:cs="Times New Roman"/>
                <w:sz w:val="24"/>
                <w:szCs w:val="24"/>
                <w:lang w:eastAsia="en-US"/>
              </w:rPr>
              <w:t xml:space="preserve">. Примеры разверток многогранников, цилиндра и конуса. </w:t>
            </w:r>
          </w:p>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Понятие о равенстве фигур. Центральная, осевая и зеркальная симметрии. Изображение симметричных фигур.</w:t>
            </w:r>
          </w:p>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Решение практических задач с применением простейших свойств фигур.</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r>
      <w:tr w:rsidR="00A05C01" w:rsidRPr="00E46773" w:rsidTr="00006E7B">
        <w:tc>
          <w:tcPr>
            <w:tcW w:w="2726" w:type="dxa"/>
            <w:vMerge w:val="restart"/>
            <w:shd w:val="clear" w:color="auto" w:fill="auto"/>
          </w:tcPr>
          <w:p w:rsidR="00E46773" w:rsidRPr="00E46773" w:rsidRDefault="00E46773" w:rsidP="00E46773">
            <w:pPr>
              <w:outlineLvl w:val="2"/>
              <w:rPr>
                <w:rFonts w:ascii="Times New Roman" w:eastAsia="Times New Roman" w:hAnsi="Times New Roman" w:cs="Times New Roman"/>
                <w:b/>
                <w:bCs/>
                <w:sz w:val="24"/>
                <w:szCs w:val="24"/>
              </w:rPr>
            </w:pPr>
            <w:r w:rsidRPr="00E46773">
              <w:rPr>
                <w:rFonts w:ascii="Times New Roman" w:eastAsia="Times New Roman" w:hAnsi="Times New Roman" w:cs="Times New Roman"/>
                <w:b/>
                <w:bCs/>
                <w:sz w:val="24"/>
                <w:szCs w:val="24"/>
              </w:rPr>
              <w:lastRenderedPageBreak/>
              <w:t>История математики</w:t>
            </w:r>
          </w:p>
          <w:p w:rsidR="00E46773" w:rsidRPr="00E46773" w:rsidRDefault="00E46773" w:rsidP="00E46773">
            <w:pPr>
              <w:rPr>
                <w:rFonts w:ascii="Times New Roman" w:hAnsi="Times New Roman" w:cs="Times New Roman"/>
                <w:sz w:val="24"/>
                <w:szCs w:val="24"/>
                <w:lang w:eastAsia="en-US"/>
              </w:rPr>
            </w:pPr>
          </w:p>
        </w:tc>
        <w:tc>
          <w:tcPr>
            <w:tcW w:w="5007" w:type="dxa"/>
            <w:shd w:val="clear" w:color="auto" w:fill="auto"/>
          </w:tcPr>
          <w:p w:rsidR="00E46773" w:rsidRPr="00E46773" w:rsidRDefault="00E46773" w:rsidP="00E46773">
            <w:pPr>
              <w:rPr>
                <w:rFonts w:ascii="Times New Roman" w:hAnsi="Times New Roman" w:cs="Times New Roman"/>
                <w:i/>
                <w:sz w:val="24"/>
                <w:szCs w:val="24"/>
                <w:lang w:eastAsia="en-US"/>
              </w:rPr>
            </w:pPr>
            <w:r w:rsidRPr="00E46773">
              <w:rPr>
                <w:rFonts w:ascii="Times New Roman" w:hAnsi="Times New Roman" w:cs="Times New Roman"/>
                <w:i/>
                <w:sz w:val="24"/>
                <w:szCs w:val="24"/>
                <w:lang w:eastAsia="en-US"/>
              </w:rPr>
              <w:t xml:space="preserve">Появление цифр, букв, иероглифов в процессе счета и распределения продуктов на Древнем Ближнем Востоке. Связь с Неолитической революцией. </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w:t>
            </w: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r>
      <w:tr w:rsidR="00A05C01" w:rsidRPr="00E46773" w:rsidTr="00006E7B">
        <w:tc>
          <w:tcPr>
            <w:tcW w:w="2726" w:type="dxa"/>
            <w:vMerge/>
            <w:shd w:val="clear" w:color="auto" w:fill="auto"/>
          </w:tcPr>
          <w:p w:rsidR="00E46773" w:rsidRPr="00E46773" w:rsidRDefault="00E46773" w:rsidP="00E46773">
            <w:pPr>
              <w:rPr>
                <w:rFonts w:ascii="Times New Roman" w:hAnsi="Times New Roman" w:cs="Times New Roman"/>
                <w:sz w:val="24"/>
                <w:szCs w:val="24"/>
                <w:lang w:eastAsia="en-US"/>
              </w:rPr>
            </w:pPr>
          </w:p>
        </w:tc>
        <w:tc>
          <w:tcPr>
            <w:tcW w:w="5007" w:type="dxa"/>
            <w:shd w:val="clear" w:color="auto" w:fill="auto"/>
          </w:tcPr>
          <w:p w:rsidR="00E46773" w:rsidRPr="00E46773" w:rsidRDefault="00E46773" w:rsidP="00E46773">
            <w:pPr>
              <w:rPr>
                <w:rFonts w:ascii="Times New Roman" w:hAnsi="Times New Roman" w:cs="Times New Roman"/>
                <w:i/>
                <w:sz w:val="24"/>
                <w:szCs w:val="24"/>
                <w:lang w:eastAsia="en-US"/>
              </w:rPr>
            </w:pPr>
            <w:r w:rsidRPr="00E46773">
              <w:rPr>
                <w:rFonts w:ascii="Times New Roman" w:hAnsi="Times New Roman" w:cs="Times New Roman"/>
                <w:i/>
                <w:sz w:val="24"/>
                <w:szCs w:val="24"/>
                <w:lang w:eastAsia="en-US"/>
              </w:rPr>
              <w:t>Рождение шестидесятеричной системы счисления. Появление десятичной записи чисел.</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w:t>
            </w: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r>
      <w:tr w:rsidR="00A05C01" w:rsidRPr="00E46773" w:rsidTr="00006E7B">
        <w:tc>
          <w:tcPr>
            <w:tcW w:w="2726" w:type="dxa"/>
            <w:vMerge/>
            <w:shd w:val="clear" w:color="auto" w:fill="auto"/>
          </w:tcPr>
          <w:p w:rsidR="00E46773" w:rsidRPr="00E46773" w:rsidRDefault="00E46773" w:rsidP="00E46773">
            <w:pPr>
              <w:rPr>
                <w:rFonts w:ascii="Times New Roman" w:hAnsi="Times New Roman" w:cs="Times New Roman"/>
                <w:sz w:val="24"/>
                <w:szCs w:val="24"/>
                <w:lang w:eastAsia="en-US"/>
              </w:rPr>
            </w:pPr>
          </w:p>
        </w:tc>
        <w:tc>
          <w:tcPr>
            <w:tcW w:w="5007"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i/>
                <w:sz w:val="24"/>
                <w:szCs w:val="24"/>
                <w:lang w:eastAsia="en-US"/>
              </w:rPr>
              <w:t>Рождение и развитие арифметики натуральных чисел.</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w:t>
            </w: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r>
      <w:tr w:rsidR="00A05C01" w:rsidRPr="00E46773" w:rsidTr="00006E7B">
        <w:tc>
          <w:tcPr>
            <w:tcW w:w="2726" w:type="dxa"/>
            <w:vMerge/>
            <w:shd w:val="clear" w:color="auto" w:fill="auto"/>
          </w:tcPr>
          <w:p w:rsidR="00E46773" w:rsidRPr="00E46773" w:rsidRDefault="00E46773" w:rsidP="00E46773">
            <w:pPr>
              <w:rPr>
                <w:rFonts w:ascii="Times New Roman" w:hAnsi="Times New Roman" w:cs="Times New Roman"/>
                <w:sz w:val="24"/>
                <w:szCs w:val="24"/>
                <w:lang w:eastAsia="en-US"/>
              </w:rPr>
            </w:pPr>
          </w:p>
        </w:tc>
        <w:tc>
          <w:tcPr>
            <w:tcW w:w="5007" w:type="dxa"/>
            <w:shd w:val="clear" w:color="auto" w:fill="auto"/>
          </w:tcPr>
          <w:p w:rsidR="00E46773" w:rsidRPr="007D37F8" w:rsidRDefault="00E46773" w:rsidP="00E46773">
            <w:pPr>
              <w:rPr>
                <w:rFonts w:ascii="Times New Roman" w:hAnsi="Times New Roman" w:cs="Times New Roman"/>
                <w:i/>
                <w:sz w:val="24"/>
                <w:szCs w:val="24"/>
                <w:lang w:eastAsia="en-US"/>
              </w:rPr>
            </w:pPr>
            <w:r w:rsidRPr="00E46773">
              <w:rPr>
                <w:rFonts w:ascii="Times New Roman" w:hAnsi="Times New Roman" w:cs="Times New Roman"/>
                <w:i/>
                <w:sz w:val="24"/>
                <w:szCs w:val="24"/>
                <w:lang w:eastAsia="en-US"/>
              </w:rPr>
              <w:t xml:space="preserve"> НОК, НОД, прос</w:t>
            </w:r>
            <w:r w:rsidR="007D37F8">
              <w:rPr>
                <w:rFonts w:ascii="Times New Roman" w:hAnsi="Times New Roman" w:cs="Times New Roman"/>
                <w:i/>
                <w:sz w:val="24"/>
                <w:szCs w:val="24"/>
                <w:lang w:eastAsia="en-US"/>
              </w:rPr>
              <w:t xml:space="preserve">тые числа. Решето Эратосфена.  </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r>
      <w:tr w:rsidR="00A05C01" w:rsidRPr="00E46773" w:rsidTr="00006E7B">
        <w:tc>
          <w:tcPr>
            <w:tcW w:w="2726" w:type="dxa"/>
            <w:vMerge/>
            <w:shd w:val="clear" w:color="auto" w:fill="auto"/>
          </w:tcPr>
          <w:p w:rsidR="00E46773" w:rsidRPr="00E46773" w:rsidRDefault="00E46773" w:rsidP="00E46773">
            <w:pPr>
              <w:rPr>
                <w:rFonts w:ascii="Times New Roman" w:hAnsi="Times New Roman" w:cs="Times New Roman"/>
                <w:sz w:val="24"/>
                <w:szCs w:val="24"/>
                <w:lang w:eastAsia="en-US"/>
              </w:rPr>
            </w:pPr>
          </w:p>
        </w:tc>
        <w:tc>
          <w:tcPr>
            <w:tcW w:w="5007" w:type="dxa"/>
            <w:shd w:val="clear" w:color="auto" w:fill="auto"/>
          </w:tcPr>
          <w:p w:rsidR="00E46773" w:rsidRPr="00E46773" w:rsidRDefault="00E46773" w:rsidP="00E46773">
            <w:pPr>
              <w:rPr>
                <w:rFonts w:ascii="Times New Roman" w:hAnsi="Times New Roman" w:cs="Times New Roman"/>
                <w:i/>
                <w:sz w:val="24"/>
                <w:szCs w:val="24"/>
                <w:lang w:eastAsia="en-US"/>
              </w:rPr>
            </w:pPr>
            <w:r w:rsidRPr="00E46773">
              <w:rPr>
                <w:rFonts w:ascii="Times New Roman" w:hAnsi="Times New Roman" w:cs="Times New Roman"/>
                <w:i/>
                <w:sz w:val="24"/>
                <w:szCs w:val="24"/>
                <w:lang w:eastAsia="en-US"/>
              </w:rPr>
              <w:t xml:space="preserve">Появление нуля и отрицательных чисел в математике древности. Роль Диофанта. Почему </w:t>
            </w:r>
            <w:r w:rsidR="003B777D">
              <w:rPr>
                <w:rFonts w:ascii="Times New Roman" w:hAnsi="Times New Roman" w:cs="Times New Roman"/>
                <w:i/>
                <w:position w:val="-14"/>
                <w:sz w:val="24"/>
                <w:szCs w:val="24"/>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9.5pt;height:22.55pt">
                  <v:imagedata r:id="rId19" o:title=""/>
                </v:shape>
              </w:pict>
            </w:r>
            <w:r w:rsidRPr="00E46773">
              <w:rPr>
                <w:rFonts w:ascii="Times New Roman" w:hAnsi="Times New Roman" w:cs="Times New Roman"/>
                <w:i/>
                <w:sz w:val="24"/>
                <w:szCs w:val="24"/>
                <w:lang w:eastAsia="en-US"/>
              </w:rPr>
              <w:t>?</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r>
      <w:tr w:rsidR="00A05C01" w:rsidRPr="00E46773" w:rsidTr="00006E7B">
        <w:tc>
          <w:tcPr>
            <w:tcW w:w="2726" w:type="dxa"/>
            <w:vMerge/>
            <w:shd w:val="clear" w:color="auto" w:fill="auto"/>
          </w:tcPr>
          <w:p w:rsidR="00E46773" w:rsidRPr="00E46773" w:rsidRDefault="00E46773" w:rsidP="00E46773">
            <w:pPr>
              <w:rPr>
                <w:rFonts w:ascii="Times New Roman" w:hAnsi="Times New Roman" w:cs="Times New Roman"/>
                <w:sz w:val="24"/>
                <w:szCs w:val="24"/>
                <w:lang w:eastAsia="en-US"/>
              </w:rPr>
            </w:pPr>
          </w:p>
        </w:tc>
        <w:tc>
          <w:tcPr>
            <w:tcW w:w="5007" w:type="dxa"/>
            <w:shd w:val="clear" w:color="auto" w:fill="auto"/>
          </w:tcPr>
          <w:p w:rsidR="00E46773" w:rsidRPr="00E46773" w:rsidRDefault="00E46773" w:rsidP="00E46773">
            <w:pPr>
              <w:rPr>
                <w:rFonts w:ascii="Times New Roman" w:hAnsi="Times New Roman" w:cs="Times New Roman"/>
                <w:i/>
                <w:sz w:val="24"/>
                <w:szCs w:val="24"/>
                <w:lang w:eastAsia="en-US"/>
              </w:rPr>
            </w:pPr>
            <w:r w:rsidRPr="00E46773">
              <w:rPr>
                <w:rFonts w:ascii="Times New Roman" w:hAnsi="Times New Roman" w:cs="Times New Roman"/>
                <w:i/>
                <w:sz w:val="24"/>
                <w:szCs w:val="24"/>
                <w:lang w:eastAsia="en-US"/>
              </w:rPr>
              <w:t>Дроби в Вавилоне, Египте, Риме. Открытие десятичных дробей. Старинные системы мер. Десятичные дроби и метрическая система мер.  Л. Магницкий.</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w:t>
            </w: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r>
      <w:tr w:rsidR="00A05C01" w:rsidRPr="00E46773" w:rsidTr="00006E7B">
        <w:tc>
          <w:tcPr>
            <w:tcW w:w="2726" w:type="dxa"/>
            <w:vMerge/>
            <w:shd w:val="clear" w:color="auto" w:fill="auto"/>
          </w:tcPr>
          <w:p w:rsidR="00E46773" w:rsidRPr="00E46773" w:rsidRDefault="00E46773" w:rsidP="00E46773">
            <w:pPr>
              <w:rPr>
                <w:rFonts w:ascii="Times New Roman" w:hAnsi="Times New Roman" w:cs="Times New Roman"/>
                <w:sz w:val="24"/>
                <w:szCs w:val="24"/>
                <w:lang w:eastAsia="en-US"/>
              </w:rPr>
            </w:pPr>
          </w:p>
        </w:tc>
        <w:tc>
          <w:tcPr>
            <w:tcW w:w="5007" w:type="dxa"/>
            <w:shd w:val="clear" w:color="auto" w:fill="auto"/>
          </w:tcPr>
          <w:p w:rsidR="00E46773" w:rsidRPr="00E46773" w:rsidRDefault="00E46773" w:rsidP="00E46773">
            <w:pPr>
              <w:rPr>
                <w:rFonts w:ascii="Times New Roman" w:hAnsi="Times New Roman" w:cs="Times New Roman"/>
                <w:i/>
                <w:sz w:val="24"/>
                <w:szCs w:val="24"/>
                <w:lang w:eastAsia="en-US"/>
              </w:rPr>
            </w:pPr>
            <w:r w:rsidRPr="00E46773">
              <w:rPr>
                <w:rFonts w:ascii="Times New Roman" w:hAnsi="Times New Roman" w:cs="Times New Roman"/>
                <w:i/>
                <w:sz w:val="24"/>
                <w:szCs w:val="24"/>
                <w:lang w:eastAsia="en-US"/>
              </w:rPr>
              <w:t xml:space="preserve">Возникновение математики как науки, этапы ее развития. Основные разделы математики. Выдающиеся </w:t>
            </w:r>
            <w:r w:rsidRPr="00E46773">
              <w:rPr>
                <w:rFonts w:ascii="Times New Roman" w:hAnsi="Times New Roman" w:cs="Times New Roman"/>
                <w:i/>
                <w:sz w:val="24"/>
                <w:szCs w:val="24"/>
                <w:lang w:eastAsia="en-US"/>
              </w:rPr>
              <w:lastRenderedPageBreak/>
              <w:t>математи</w:t>
            </w:r>
            <w:r w:rsidR="007D37F8">
              <w:rPr>
                <w:rFonts w:ascii="Times New Roman" w:hAnsi="Times New Roman" w:cs="Times New Roman"/>
                <w:i/>
                <w:sz w:val="24"/>
                <w:szCs w:val="24"/>
                <w:lang w:eastAsia="en-US"/>
              </w:rPr>
              <w:t>ки и их вклад в развитие науки.</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w:t>
            </w: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r>
      <w:tr w:rsidR="00A05C01" w:rsidRPr="00E46773" w:rsidTr="00006E7B">
        <w:tc>
          <w:tcPr>
            <w:tcW w:w="2726" w:type="dxa"/>
            <w:vMerge/>
            <w:shd w:val="clear" w:color="auto" w:fill="auto"/>
          </w:tcPr>
          <w:p w:rsidR="00E46773" w:rsidRPr="00E46773" w:rsidRDefault="00E46773" w:rsidP="00E46773">
            <w:pPr>
              <w:rPr>
                <w:rFonts w:ascii="Times New Roman" w:hAnsi="Times New Roman" w:cs="Times New Roman"/>
                <w:sz w:val="24"/>
                <w:szCs w:val="24"/>
                <w:lang w:eastAsia="en-US"/>
              </w:rPr>
            </w:pPr>
          </w:p>
        </w:tc>
        <w:tc>
          <w:tcPr>
            <w:tcW w:w="5007" w:type="dxa"/>
            <w:shd w:val="clear" w:color="auto" w:fill="auto"/>
          </w:tcPr>
          <w:p w:rsidR="00E46773" w:rsidRPr="00E46773" w:rsidRDefault="00E46773" w:rsidP="00E46773">
            <w:pPr>
              <w:rPr>
                <w:rFonts w:ascii="Times New Roman" w:hAnsi="Times New Roman" w:cs="Times New Roman"/>
                <w:i/>
                <w:sz w:val="24"/>
                <w:szCs w:val="24"/>
                <w:lang w:eastAsia="en-US"/>
              </w:rPr>
            </w:pPr>
            <w:r w:rsidRPr="00E46773">
              <w:rPr>
                <w:rFonts w:ascii="Times New Roman" w:hAnsi="Times New Roman" w:cs="Times New Roman"/>
                <w:i/>
                <w:sz w:val="24"/>
                <w:szCs w:val="24"/>
                <w:lang w:eastAsia="en-US"/>
              </w:rPr>
              <w:t>Бесконечность множества простых чисел. Числа и длины отрезков. Рациональные числа. Потребность в ирраци</w:t>
            </w:r>
            <w:r w:rsidR="007D37F8">
              <w:rPr>
                <w:rFonts w:ascii="Times New Roman" w:hAnsi="Times New Roman" w:cs="Times New Roman"/>
                <w:i/>
                <w:sz w:val="24"/>
                <w:szCs w:val="24"/>
                <w:lang w:eastAsia="en-US"/>
              </w:rPr>
              <w:t>ональных числах. Школа Пифагора</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r>
      <w:tr w:rsidR="00A05C01" w:rsidRPr="00E46773" w:rsidTr="00006E7B">
        <w:tc>
          <w:tcPr>
            <w:tcW w:w="2726" w:type="dxa"/>
            <w:vMerge/>
            <w:shd w:val="clear" w:color="auto" w:fill="auto"/>
          </w:tcPr>
          <w:p w:rsidR="00E46773" w:rsidRPr="00E46773" w:rsidRDefault="00E46773" w:rsidP="00E46773">
            <w:pPr>
              <w:rPr>
                <w:rFonts w:ascii="Times New Roman" w:hAnsi="Times New Roman" w:cs="Times New Roman"/>
                <w:sz w:val="24"/>
                <w:szCs w:val="24"/>
                <w:lang w:eastAsia="en-US"/>
              </w:rPr>
            </w:pPr>
          </w:p>
        </w:tc>
        <w:tc>
          <w:tcPr>
            <w:tcW w:w="5007" w:type="dxa"/>
            <w:shd w:val="clear" w:color="auto" w:fill="auto"/>
          </w:tcPr>
          <w:p w:rsidR="00E46773" w:rsidRPr="00E46773" w:rsidRDefault="00E46773" w:rsidP="00E46773">
            <w:pPr>
              <w:rPr>
                <w:rFonts w:ascii="Times New Roman" w:hAnsi="Times New Roman" w:cs="Times New Roman"/>
                <w:i/>
                <w:sz w:val="24"/>
                <w:szCs w:val="24"/>
                <w:lang w:eastAsia="en-US"/>
              </w:rPr>
            </w:pPr>
            <w:r w:rsidRPr="00E46773">
              <w:rPr>
                <w:rFonts w:ascii="Times New Roman" w:hAnsi="Times New Roman" w:cs="Times New Roman"/>
                <w:i/>
                <w:sz w:val="24"/>
                <w:szCs w:val="24"/>
                <w:lang w:eastAsia="en-US"/>
              </w:rPr>
              <w:t>Зарождение алгебры в недрах арифметики. Ал-Хорезми. Рождение буквенной символики. П. Ферма, Ф. Виет, Р. Декарт.</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w:t>
            </w: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r>
      <w:tr w:rsidR="00A05C01" w:rsidRPr="00E46773" w:rsidTr="00006E7B">
        <w:tc>
          <w:tcPr>
            <w:tcW w:w="2726" w:type="dxa"/>
            <w:vMerge/>
            <w:shd w:val="clear" w:color="auto" w:fill="auto"/>
          </w:tcPr>
          <w:p w:rsidR="00E46773" w:rsidRPr="00E46773" w:rsidRDefault="00E46773" w:rsidP="00E46773">
            <w:pPr>
              <w:rPr>
                <w:rFonts w:ascii="Times New Roman" w:hAnsi="Times New Roman" w:cs="Times New Roman"/>
                <w:sz w:val="24"/>
                <w:szCs w:val="24"/>
                <w:lang w:eastAsia="en-US"/>
              </w:rPr>
            </w:pPr>
          </w:p>
        </w:tc>
        <w:tc>
          <w:tcPr>
            <w:tcW w:w="5007" w:type="dxa"/>
            <w:shd w:val="clear" w:color="auto" w:fill="auto"/>
          </w:tcPr>
          <w:p w:rsidR="00E46773" w:rsidRPr="00E46773" w:rsidRDefault="00E46773" w:rsidP="00E46773">
            <w:pPr>
              <w:rPr>
                <w:rFonts w:ascii="Times New Roman" w:hAnsi="Times New Roman" w:cs="Times New Roman"/>
                <w:i/>
                <w:sz w:val="24"/>
                <w:szCs w:val="24"/>
                <w:lang w:eastAsia="en-US"/>
              </w:rPr>
            </w:pPr>
            <w:r w:rsidRPr="00E46773">
              <w:rPr>
                <w:rFonts w:ascii="Times New Roman" w:hAnsi="Times New Roman" w:cs="Times New Roman"/>
                <w:i/>
                <w:sz w:val="24"/>
                <w:szCs w:val="24"/>
                <w:lang w:eastAsia="en-US"/>
              </w:rPr>
              <w:t>История вопроса о нахождении формул корней алгебраических уравнений степеней, больших четырех. Н. Тарталья, Дж.</w:t>
            </w:r>
            <w:r w:rsidR="007D37F8">
              <w:rPr>
                <w:rFonts w:ascii="Times New Roman" w:hAnsi="Times New Roman" w:cs="Times New Roman"/>
                <w:i/>
                <w:sz w:val="24"/>
                <w:szCs w:val="24"/>
                <w:lang w:eastAsia="en-US"/>
              </w:rPr>
              <w:t xml:space="preserve"> Кардано, Н.Х. Абель, Э. Галуа.</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w:t>
            </w:r>
          </w:p>
        </w:tc>
      </w:tr>
      <w:tr w:rsidR="00A05C01" w:rsidRPr="00E46773" w:rsidTr="00006E7B">
        <w:tc>
          <w:tcPr>
            <w:tcW w:w="2726" w:type="dxa"/>
            <w:vMerge/>
            <w:shd w:val="clear" w:color="auto" w:fill="auto"/>
          </w:tcPr>
          <w:p w:rsidR="00E46773" w:rsidRPr="00E46773" w:rsidRDefault="00E46773" w:rsidP="00E46773">
            <w:pPr>
              <w:rPr>
                <w:rFonts w:ascii="Times New Roman" w:hAnsi="Times New Roman" w:cs="Times New Roman"/>
                <w:sz w:val="24"/>
                <w:szCs w:val="24"/>
                <w:lang w:eastAsia="en-US"/>
              </w:rPr>
            </w:pPr>
          </w:p>
        </w:tc>
        <w:tc>
          <w:tcPr>
            <w:tcW w:w="5007" w:type="dxa"/>
            <w:shd w:val="clear" w:color="auto" w:fill="auto"/>
          </w:tcPr>
          <w:p w:rsidR="00E46773" w:rsidRPr="00E46773" w:rsidRDefault="00E46773" w:rsidP="00E46773">
            <w:pPr>
              <w:rPr>
                <w:rFonts w:ascii="Times New Roman" w:hAnsi="Times New Roman" w:cs="Times New Roman"/>
                <w:i/>
                <w:sz w:val="24"/>
                <w:szCs w:val="24"/>
                <w:lang w:eastAsia="en-US"/>
              </w:rPr>
            </w:pPr>
            <w:r w:rsidRPr="00E46773">
              <w:rPr>
                <w:rFonts w:ascii="Times New Roman" w:hAnsi="Times New Roman" w:cs="Times New Roman"/>
                <w:i/>
                <w:sz w:val="24"/>
                <w:szCs w:val="24"/>
                <w:lang w:eastAsia="en-US"/>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систем коорд</w:t>
            </w:r>
            <w:r w:rsidR="007D37F8">
              <w:rPr>
                <w:rFonts w:ascii="Times New Roman" w:hAnsi="Times New Roman" w:cs="Times New Roman"/>
                <w:i/>
                <w:sz w:val="24"/>
                <w:szCs w:val="24"/>
                <w:lang w:eastAsia="en-US"/>
              </w:rPr>
              <w:t>инат.</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w:t>
            </w:r>
          </w:p>
        </w:tc>
      </w:tr>
      <w:tr w:rsidR="00A05C01" w:rsidRPr="00E46773" w:rsidTr="00006E7B">
        <w:tc>
          <w:tcPr>
            <w:tcW w:w="2726" w:type="dxa"/>
            <w:vMerge/>
            <w:shd w:val="clear" w:color="auto" w:fill="auto"/>
          </w:tcPr>
          <w:p w:rsidR="00E46773" w:rsidRPr="00E46773" w:rsidRDefault="00E46773" w:rsidP="00E46773">
            <w:pPr>
              <w:rPr>
                <w:rFonts w:ascii="Times New Roman" w:hAnsi="Times New Roman" w:cs="Times New Roman"/>
                <w:sz w:val="24"/>
                <w:szCs w:val="24"/>
                <w:lang w:eastAsia="en-US"/>
              </w:rPr>
            </w:pPr>
          </w:p>
        </w:tc>
        <w:tc>
          <w:tcPr>
            <w:tcW w:w="5007" w:type="dxa"/>
            <w:shd w:val="clear" w:color="auto" w:fill="auto"/>
          </w:tcPr>
          <w:p w:rsidR="00E46773" w:rsidRPr="00E46773" w:rsidRDefault="00E46773" w:rsidP="00E46773">
            <w:pPr>
              <w:rPr>
                <w:rFonts w:ascii="Times New Roman" w:hAnsi="Times New Roman" w:cs="Times New Roman"/>
                <w:i/>
                <w:sz w:val="24"/>
                <w:szCs w:val="24"/>
                <w:lang w:eastAsia="en-US"/>
              </w:rPr>
            </w:pPr>
            <w:r w:rsidRPr="00E46773">
              <w:rPr>
                <w:rFonts w:ascii="Times New Roman" w:hAnsi="Times New Roman" w:cs="Times New Roman"/>
                <w:i/>
                <w:sz w:val="24"/>
                <w:szCs w:val="24"/>
                <w:lang w:eastAsia="en-US"/>
              </w:rPr>
              <w:t>Задача Леонардо Пизанского (Фибоначчи) о кроликах, числа Фибоначчи. Задача о шахматной доске. Сходим</w:t>
            </w:r>
            <w:r w:rsidR="007D37F8">
              <w:rPr>
                <w:rFonts w:ascii="Times New Roman" w:hAnsi="Times New Roman" w:cs="Times New Roman"/>
                <w:i/>
                <w:sz w:val="24"/>
                <w:szCs w:val="24"/>
                <w:lang w:eastAsia="en-US"/>
              </w:rPr>
              <w:t>ость геометрической прогрессии.</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w:t>
            </w:r>
          </w:p>
        </w:tc>
      </w:tr>
      <w:tr w:rsidR="00A05C01" w:rsidRPr="00E46773" w:rsidTr="00006E7B">
        <w:tc>
          <w:tcPr>
            <w:tcW w:w="2726" w:type="dxa"/>
            <w:vMerge/>
            <w:shd w:val="clear" w:color="auto" w:fill="auto"/>
          </w:tcPr>
          <w:p w:rsidR="00E46773" w:rsidRPr="00E46773" w:rsidRDefault="00E46773" w:rsidP="00E46773">
            <w:pPr>
              <w:rPr>
                <w:rFonts w:ascii="Times New Roman" w:hAnsi="Times New Roman" w:cs="Times New Roman"/>
                <w:sz w:val="24"/>
                <w:szCs w:val="24"/>
                <w:lang w:eastAsia="en-US"/>
              </w:rPr>
            </w:pPr>
          </w:p>
        </w:tc>
        <w:tc>
          <w:tcPr>
            <w:tcW w:w="5007" w:type="dxa"/>
            <w:shd w:val="clear" w:color="auto" w:fill="auto"/>
          </w:tcPr>
          <w:p w:rsidR="00E46773" w:rsidRPr="00E46773" w:rsidRDefault="00E46773" w:rsidP="00E46773">
            <w:pPr>
              <w:rPr>
                <w:rFonts w:ascii="Times New Roman" w:hAnsi="Times New Roman" w:cs="Times New Roman"/>
                <w:i/>
                <w:sz w:val="24"/>
                <w:szCs w:val="24"/>
                <w:lang w:eastAsia="en-US"/>
              </w:rPr>
            </w:pPr>
            <w:r w:rsidRPr="00E46773">
              <w:rPr>
                <w:rFonts w:ascii="Times New Roman" w:hAnsi="Times New Roman" w:cs="Times New Roman"/>
                <w:i/>
                <w:sz w:val="24"/>
                <w:szCs w:val="24"/>
                <w:lang w:eastAsia="en-US"/>
              </w:rPr>
              <w:t>Истоки теории вероятностей: страховое дело, азартные игры. П. Ферма, Б.Паскаль, Я. Бернулли, А.Н.Кол</w:t>
            </w:r>
            <w:r w:rsidR="007D37F8">
              <w:rPr>
                <w:rFonts w:ascii="Times New Roman" w:hAnsi="Times New Roman" w:cs="Times New Roman"/>
                <w:i/>
                <w:sz w:val="24"/>
                <w:szCs w:val="24"/>
                <w:lang w:eastAsia="en-US"/>
              </w:rPr>
              <w:t>могоров.</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w:t>
            </w:r>
          </w:p>
        </w:tc>
      </w:tr>
      <w:tr w:rsidR="00A05C01" w:rsidRPr="00E46773" w:rsidTr="00006E7B">
        <w:tc>
          <w:tcPr>
            <w:tcW w:w="2726" w:type="dxa"/>
            <w:vMerge/>
            <w:shd w:val="clear" w:color="auto" w:fill="auto"/>
          </w:tcPr>
          <w:p w:rsidR="00E46773" w:rsidRPr="00E46773" w:rsidRDefault="00E46773" w:rsidP="00E46773">
            <w:pPr>
              <w:rPr>
                <w:rFonts w:ascii="Times New Roman" w:hAnsi="Times New Roman" w:cs="Times New Roman"/>
                <w:sz w:val="24"/>
                <w:szCs w:val="24"/>
                <w:lang w:eastAsia="en-US"/>
              </w:rPr>
            </w:pPr>
          </w:p>
        </w:tc>
        <w:tc>
          <w:tcPr>
            <w:tcW w:w="5007" w:type="dxa"/>
            <w:shd w:val="clear" w:color="auto" w:fill="auto"/>
          </w:tcPr>
          <w:p w:rsidR="00E46773" w:rsidRPr="00E46773" w:rsidRDefault="00E46773" w:rsidP="00E46773">
            <w:pPr>
              <w:rPr>
                <w:rFonts w:ascii="Times New Roman" w:hAnsi="Times New Roman" w:cs="Times New Roman"/>
                <w:i/>
                <w:sz w:val="24"/>
                <w:szCs w:val="24"/>
                <w:lang w:eastAsia="en-US"/>
              </w:rPr>
            </w:pPr>
            <w:r w:rsidRPr="00E46773">
              <w:rPr>
                <w:rFonts w:ascii="Times New Roman" w:hAnsi="Times New Roman" w:cs="Times New Roman"/>
                <w:i/>
                <w:sz w:val="24"/>
                <w:szCs w:val="24"/>
                <w:lang w:eastAsia="en-US"/>
              </w:rPr>
              <w:t>От земледелия к геометрии.</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w:t>
            </w: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r>
      <w:tr w:rsidR="00A05C01" w:rsidRPr="00E46773" w:rsidTr="00006E7B">
        <w:tc>
          <w:tcPr>
            <w:tcW w:w="2726" w:type="dxa"/>
            <w:vMerge/>
            <w:shd w:val="clear" w:color="auto" w:fill="auto"/>
          </w:tcPr>
          <w:p w:rsidR="00E46773" w:rsidRPr="00E46773" w:rsidRDefault="00E46773" w:rsidP="00E46773">
            <w:pPr>
              <w:rPr>
                <w:rFonts w:ascii="Times New Roman" w:hAnsi="Times New Roman" w:cs="Times New Roman"/>
                <w:sz w:val="24"/>
                <w:szCs w:val="24"/>
                <w:lang w:eastAsia="en-US"/>
              </w:rPr>
            </w:pPr>
          </w:p>
        </w:tc>
        <w:tc>
          <w:tcPr>
            <w:tcW w:w="5007" w:type="dxa"/>
            <w:shd w:val="clear" w:color="auto" w:fill="auto"/>
          </w:tcPr>
          <w:p w:rsidR="00E46773" w:rsidRPr="00E46773" w:rsidRDefault="00E46773" w:rsidP="00E46773">
            <w:pPr>
              <w:rPr>
                <w:rFonts w:ascii="Times New Roman" w:hAnsi="Times New Roman" w:cs="Times New Roman"/>
                <w:i/>
                <w:sz w:val="24"/>
                <w:szCs w:val="24"/>
                <w:lang w:eastAsia="en-US"/>
              </w:rPr>
            </w:pPr>
            <w:r w:rsidRPr="00E46773">
              <w:rPr>
                <w:rFonts w:ascii="Times New Roman" w:hAnsi="Times New Roman" w:cs="Times New Roman"/>
                <w:i/>
                <w:sz w:val="24"/>
                <w:szCs w:val="24"/>
                <w:lang w:eastAsia="en-US"/>
              </w:rPr>
              <w:t xml:space="preserve">Пифагор и его школа. Фалес, Архимед. </w:t>
            </w:r>
            <w:r w:rsidRPr="00E46773">
              <w:rPr>
                <w:rFonts w:ascii="Times New Roman" w:hAnsi="Times New Roman" w:cs="Times New Roman"/>
                <w:i/>
                <w:sz w:val="24"/>
                <w:szCs w:val="24"/>
                <w:lang w:eastAsia="en-US"/>
              </w:rPr>
              <w:lastRenderedPageBreak/>
              <w:t xml:space="preserve">Платон и Аристотель. История числа π. Золотое сечение. </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r>
      <w:tr w:rsidR="00A05C01" w:rsidRPr="00E46773" w:rsidTr="00006E7B">
        <w:tc>
          <w:tcPr>
            <w:tcW w:w="2726" w:type="dxa"/>
            <w:vMerge/>
            <w:shd w:val="clear" w:color="auto" w:fill="auto"/>
          </w:tcPr>
          <w:p w:rsidR="00E46773" w:rsidRPr="00E46773" w:rsidRDefault="00E46773" w:rsidP="00E46773">
            <w:pPr>
              <w:rPr>
                <w:rFonts w:ascii="Times New Roman" w:hAnsi="Times New Roman" w:cs="Times New Roman"/>
                <w:sz w:val="24"/>
                <w:szCs w:val="24"/>
                <w:lang w:eastAsia="en-US"/>
              </w:rPr>
            </w:pPr>
          </w:p>
        </w:tc>
        <w:tc>
          <w:tcPr>
            <w:tcW w:w="5007" w:type="dxa"/>
            <w:shd w:val="clear" w:color="auto" w:fill="auto"/>
          </w:tcPr>
          <w:p w:rsidR="00E46773" w:rsidRPr="00E46773" w:rsidRDefault="00E46773" w:rsidP="00E46773">
            <w:pPr>
              <w:rPr>
                <w:rFonts w:ascii="Times New Roman" w:hAnsi="Times New Roman" w:cs="Times New Roman"/>
                <w:i/>
                <w:sz w:val="24"/>
                <w:szCs w:val="24"/>
                <w:lang w:eastAsia="en-US"/>
              </w:rPr>
            </w:pPr>
            <w:r w:rsidRPr="00E46773">
              <w:rPr>
                <w:rFonts w:ascii="Times New Roman" w:hAnsi="Times New Roman" w:cs="Times New Roman"/>
                <w:i/>
                <w:sz w:val="24"/>
                <w:szCs w:val="24"/>
                <w:lang w:eastAsia="en-US"/>
              </w:rPr>
              <w:t>Построение правильных многоугольников. Триссекция угла. Квадратура круга. Удвоение куба.</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w:t>
            </w:r>
          </w:p>
        </w:tc>
      </w:tr>
      <w:tr w:rsidR="00A05C01" w:rsidRPr="00E46773" w:rsidTr="00006E7B">
        <w:tc>
          <w:tcPr>
            <w:tcW w:w="2726" w:type="dxa"/>
            <w:vMerge/>
            <w:shd w:val="clear" w:color="auto" w:fill="auto"/>
          </w:tcPr>
          <w:p w:rsidR="00E46773" w:rsidRPr="00E46773" w:rsidRDefault="00E46773" w:rsidP="00E46773">
            <w:pPr>
              <w:rPr>
                <w:rFonts w:ascii="Times New Roman" w:hAnsi="Times New Roman" w:cs="Times New Roman"/>
                <w:sz w:val="24"/>
                <w:szCs w:val="24"/>
                <w:lang w:eastAsia="en-US"/>
              </w:rPr>
            </w:pPr>
          </w:p>
        </w:tc>
        <w:tc>
          <w:tcPr>
            <w:tcW w:w="5007" w:type="dxa"/>
            <w:shd w:val="clear" w:color="auto" w:fill="auto"/>
          </w:tcPr>
          <w:p w:rsidR="00E46773" w:rsidRPr="00E46773" w:rsidRDefault="00E46773" w:rsidP="00E46773">
            <w:pPr>
              <w:rPr>
                <w:rFonts w:ascii="Times New Roman" w:hAnsi="Times New Roman" w:cs="Times New Roman"/>
                <w:i/>
                <w:sz w:val="24"/>
                <w:szCs w:val="24"/>
                <w:lang w:eastAsia="en-US"/>
              </w:rPr>
            </w:pPr>
            <w:r w:rsidRPr="00E46773">
              <w:rPr>
                <w:rFonts w:ascii="Times New Roman" w:hAnsi="Times New Roman" w:cs="Times New Roman"/>
                <w:i/>
                <w:sz w:val="24"/>
                <w:szCs w:val="24"/>
                <w:lang w:eastAsia="en-US"/>
              </w:rPr>
              <w:t>«Начала» Евклида. Л Эйлер, Н.И.Лобачевский.</w:t>
            </w:r>
            <w:r w:rsidRPr="00E46773">
              <w:rPr>
                <w:rFonts w:cs="Times New Roman"/>
                <w:sz w:val="22"/>
                <w:szCs w:val="22"/>
                <w:lang w:eastAsia="en-US"/>
              </w:rPr>
              <w:t xml:space="preserve"> </w:t>
            </w:r>
            <w:r w:rsidRPr="00E46773">
              <w:rPr>
                <w:rFonts w:ascii="Times New Roman" w:hAnsi="Times New Roman" w:cs="Times New Roman"/>
                <w:i/>
                <w:sz w:val="24"/>
                <w:szCs w:val="24"/>
                <w:lang w:eastAsia="en-US"/>
              </w:rPr>
              <w:t>История пятого постулата.</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w:t>
            </w: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r>
      <w:tr w:rsidR="00A05C01" w:rsidRPr="00E46773" w:rsidTr="00006E7B">
        <w:tc>
          <w:tcPr>
            <w:tcW w:w="2726" w:type="dxa"/>
            <w:vMerge/>
            <w:shd w:val="clear" w:color="auto" w:fill="auto"/>
          </w:tcPr>
          <w:p w:rsidR="00E46773" w:rsidRPr="00E46773" w:rsidRDefault="00E46773" w:rsidP="00E46773">
            <w:pPr>
              <w:rPr>
                <w:rFonts w:ascii="Times New Roman" w:hAnsi="Times New Roman" w:cs="Times New Roman"/>
                <w:sz w:val="24"/>
                <w:szCs w:val="24"/>
                <w:lang w:eastAsia="en-US"/>
              </w:rPr>
            </w:pPr>
          </w:p>
        </w:tc>
        <w:tc>
          <w:tcPr>
            <w:tcW w:w="5007" w:type="dxa"/>
            <w:shd w:val="clear" w:color="auto" w:fill="auto"/>
          </w:tcPr>
          <w:p w:rsidR="00E46773" w:rsidRPr="00E46773" w:rsidRDefault="00E46773" w:rsidP="00E46773">
            <w:pPr>
              <w:rPr>
                <w:rFonts w:ascii="Times New Roman" w:hAnsi="Times New Roman" w:cs="Times New Roman"/>
                <w:i/>
                <w:sz w:val="24"/>
                <w:szCs w:val="24"/>
                <w:lang w:eastAsia="en-US"/>
              </w:rPr>
            </w:pPr>
            <w:r w:rsidRPr="00E46773">
              <w:rPr>
                <w:rFonts w:ascii="Times New Roman" w:hAnsi="Times New Roman" w:cs="Times New Roman"/>
                <w:i/>
                <w:sz w:val="24"/>
                <w:szCs w:val="24"/>
                <w:lang w:eastAsia="en-US"/>
              </w:rPr>
              <w:t>Геометрия и искусство. Геометрические з</w:t>
            </w:r>
            <w:r w:rsidR="007D37F8">
              <w:rPr>
                <w:rFonts w:ascii="Times New Roman" w:hAnsi="Times New Roman" w:cs="Times New Roman"/>
                <w:i/>
                <w:sz w:val="24"/>
                <w:szCs w:val="24"/>
                <w:lang w:eastAsia="en-US"/>
              </w:rPr>
              <w:t>акономерности окружающего мира.</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r>
      <w:tr w:rsidR="00A05C01" w:rsidRPr="00E46773" w:rsidTr="00006E7B">
        <w:tc>
          <w:tcPr>
            <w:tcW w:w="2726" w:type="dxa"/>
            <w:vMerge/>
            <w:shd w:val="clear" w:color="auto" w:fill="auto"/>
          </w:tcPr>
          <w:p w:rsidR="00E46773" w:rsidRPr="00E46773" w:rsidRDefault="00E46773" w:rsidP="00E46773">
            <w:pPr>
              <w:rPr>
                <w:rFonts w:ascii="Times New Roman" w:hAnsi="Times New Roman" w:cs="Times New Roman"/>
                <w:sz w:val="24"/>
                <w:szCs w:val="24"/>
                <w:lang w:eastAsia="en-US"/>
              </w:rPr>
            </w:pPr>
          </w:p>
        </w:tc>
        <w:tc>
          <w:tcPr>
            <w:tcW w:w="5007" w:type="dxa"/>
            <w:shd w:val="clear" w:color="auto" w:fill="auto"/>
          </w:tcPr>
          <w:p w:rsidR="00E46773" w:rsidRPr="00E46773" w:rsidRDefault="00E46773" w:rsidP="00E46773">
            <w:pPr>
              <w:rPr>
                <w:rFonts w:ascii="Times New Roman" w:hAnsi="Times New Roman" w:cs="Times New Roman"/>
                <w:i/>
                <w:sz w:val="24"/>
                <w:szCs w:val="24"/>
                <w:lang w:eastAsia="en-US"/>
              </w:rPr>
            </w:pPr>
            <w:r w:rsidRPr="00E46773">
              <w:rPr>
                <w:rFonts w:ascii="Times New Roman" w:hAnsi="Times New Roman" w:cs="Times New Roman"/>
                <w:i/>
                <w:sz w:val="24"/>
                <w:szCs w:val="24"/>
                <w:lang w:eastAsia="en-US"/>
              </w:rPr>
              <w:t>Астрономия и геометрия. Что и как узнали Анаксагор, Эратосфен и Аристарх о размерах Луны, Земли и Солнца. Расстояния от Земли до Луны и Солнца. Измерение</w:t>
            </w:r>
            <w:r w:rsidR="007D37F8">
              <w:rPr>
                <w:rFonts w:ascii="Times New Roman" w:hAnsi="Times New Roman" w:cs="Times New Roman"/>
                <w:i/>
                <w:sz w:val="24"/>
                <w:szCs w:val="24"/>
                <w:lang w:eastAsia="en-US"/>
              </w:rPr>
              <w:t xml:space="preserve"> расстояния от Земли до Марса. </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w:t>
            </w:r>
          </w:p>
        </w:tc>
      </w:tr>
      <w:tr w:rsidR="00A05C01" w:rsidRPr="00E46773" w:rsidTr="00006E7B">
        <w:tc>
          <w:tcPr>
            <w:tcW w:w="2726" w:type="dxa"/>
            <w:vMerge/>
            <w:shd w:val="clear" w:color="auto" w:fill="auto"/>
          </w:tcPr>
          <w:p w:rsidR="00E46773" w:rsidRPr="00E46773" w:rsidRDefault="00E46773" w:rsidP="00E46773">
            <w:pPr>
              <w:rPr>
                <w:rFonts w:ascii="Times New Roman" w:hAnsi="Times New Roman" w:cs="Times New Roman"/>
                <w:sz w:val="24"/>
                <w:szCs w:val="24"/>
                <w:lang w:eastAsia="en-US"/>
              </w:rPr>
            </w:pPr>
          </w:p>
        </w:tc>
        <w:tc>
          <w:tcPr>
            <w:tcW w:w="5007" w:type="dxa"/>
            <w:shd w:val="clear" w:color="auto" w:fill="auto"/>
          </w:tcPr>
          <w:p w:rsidR="00E46773" w:rsidRPr="00E46773" w:rsidRDefault="00E46773" w:rsidP="00E46773">
            <w:pPr>
              <w:rPr>
                <w:rFonts w:ascii="Times New Roman" w:hAnsi="Times New Roman" w:cs="Times New Roman"/>
                <w:i/>
                <w:sz w:val="24"/>
                <w:szCs w:val="24"/>
                <w:lang w:eastAsia="en-US"/>
              </w:rPr>
            </w:pPr>
            <w:r w:rsidRPr="00E46773">
              <w:rPr>
                <w:rFonts w:ascii="Times New Roman" w:hAnsi="Times New Roman" w:cs="Times New Roman"/>
                <w:i/>
                <w:sz w:val="24"/>
                <w:szCs w:val="24"/>
                <w:lang w:eastAsia="en-US"/>
              </w:rPr>
              <w:t xml:space="preserve">Роль российских ученых в развитии математики: Л. Эйлер. Н.И. Лобачевский, П.Л.Чебышев, С. </w:t>
            </w:r>
            <w:r w:rsidR="007D37F8">
              <w:rPr>
                <w:rFonts w:ascii="Times New Roman" w:hAnsi="Times New Roman" w:cs="Times New Roman"/>
                <w:i/>
                <w:sz w:val="24"/>
                <w:szCs w:val="24"/>
                <w:lang w:eastAsia="en-US"/>
              </w:rPr>
              <w:t xml:space="preserve">Ковалевская, А.Н. Колмогоров. </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w:t>
            </w: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r>
      <w:tr w:rsidR="00A05C01" w:rsidRPr="00E46773" w:rsidTr="00006E7B">
        <w:tc>
          <w:tcPr>
            <w:tcW w:w="2726" w:type="dxa"/>
            <w:vMerge/>
            <w:shd w:val="clear" w:color="auto" w:fill="auto"/>
          </w:tcPr>
          <w:p w:rsidR="00E46773" w:rsidRPr="00E46773" w:rsidRDefault="00E46773" w:rsidP="00E46773">
            <w:pPr>
              <w:rPr>
                <w:rFonts w:ascii="Times New Roman" w:hAnsi="Times New Roman" w:cs="Times New Roman"/>
                <w:sz w:val="24"/>
                <w:szCs w:val="24"/>
                <w:lang w:eastAsia="en-US"/>
              </w:rPr>
            </w:pPr>
          </w:p>
        </w:tc>
        <w:tc>
          <w:tcPr>
            <w:tcW w:w="5007" w:type="dxa"/>
            <w:shd w:val="clear" w:color="auto" w:fill="auto"/>
          </w:tcPr>
          <w:p w:rsidR="00E46773" w:rsidRPr="00E46773" w:rsidRDefault="00E46773" w:rsidP="00E46773">
            <w:pPr>
              <w:rPr>
                <w:rFonts w:ascii="Times New Roman" w:hAnsi="Times New Roman" w:cs="Times New Roman"/>
                <w:i/>
                <w:sz w:val="24"/>
                <w:szCs w:val="24"/>
                <w:lang w:eastAsia="en-US"/>
              </w:rPr>
            </w:pPr>
            <w:r w:rsidRPr="00E46773">
              <w:rPr>
                <w:rFonts w:ascii="Times New Roman" w:hAnsi="Times New Roman" w:cs="Times New Roman"/>
                <w:i/>
                <w:sz w:val="24"/>
                <w:szCs w:val="24"/>
                <w:lang w:eastAsia="en-US"/>
              </w:rPr>
              <w:t xml:space="preserve">Математика в развитии России: Петр </w:t>
            </w:r>
            <w:r w:rsidRPr="00E46773">
              <w:rPr>
                <w:rFonts w:ascii="Times New Roman" w:hAnsi="Times New Roman" w:cs="Times New Roman"/>
                <w:i/>
                <w:sz w:val="24"/>
                <w:szCs w:val="24"/>
                <w:lang w:val="en-US" w:eastAsia="en-US"/>
              </w:rPr>
              <w:t>I</w:t>
            </w:r>
            <w:r w:rsidRPr="00E46773">
              <w:rPr>
                <w:rFonts w:ascii="Times New Roman" w:hAnsi="Times New Roman" w:cs="Times New Roman"/>
                <w:i/>
                <w:sz w:val="24"/>
                <w:szCs w:val="24"/>
                <w:lang w:eastAsia="en-US"/>
              </w:rPr>
              <w:t>, школа математических и навигацких наук, развитие российского флота, А.Н. Крылов. Косми</w:t>
            </w:r>
            <w:r w:rsidR="007D37F8">
              <w:rPr>
                <w:rFonts w:ascii="Times New Roman" w:hAnsi="Times New Roman" w:cs="Times New Roman"/>
                <w:i/>
                <w:sz w:val="24"/>
                <w:szCs w:val="24"/>
                <w:lang w:eastAsia="en-US"/>
              </w:rPr>
              <w:t>ческая программа и М.В. Келдыш.</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r>
      <w:tr w:rsidR="00A05C01" w:rsidRPr="00E46773" w:rsidTr="00006E7B">
        <w:tc>
          <w:tcPr>
            <w:tcW w:w="2726" w:type="dxa"/>
            <w:shd w:val="clear" w:color="auto" w:fill="auto"/>
          </w:tcPr>
          <w:p w:rsidR="00E46773" w:rsidRPr="00E46773" w:rsidRDefault="00E46773" w:rsidP="00E46773">
            <w:pPr>
              <w:rPr>
                <w:rFonts w:ascii="Times New Roman" w:hAnsi="Times New Roman" w:cs="Times New Roman"/>
                <w:b/>
                <w:sz w:val="24"/>
                <w:szCs w:val="24"/>
                <w:lang w:eastAsia="en-US"/>
              </w:rPr>
            </w:pPr>
            <w:r w:rsidRPr="00E46773">
              <w:rPr>
                <w:rFonts w:ascii="Times New Roman" w:hAnsi="Times New Roman" w:cs="Times New Roman"/>
                <w:b/>
                <w:sz w:val="24"/>
                <w:szCs w:val="24"/>
                <w:lang w:eastAsia="en-US"/>
              </w:rPr>
              <w:t>Числа.</w:t>
            </w:r>
          </w:p>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b/>
                <w:bCs/>
                <w:sz w:val="24"/>
                <w:szCs w:val="24"/>
                <w:lang w:eastAsia="en-US"/>
              </w:rPr>
              <w:t xml:space="preserve"> Рациональные числа</w:t>
            </w:r>
          </w:p>
          <w:p w:rsidR="00E46773" w:rsidRPr="00E46773" w:rsidRDefault="00E46773" w:rsidP="00E46773">
            <w:pPr>
              <w:rPr>
                <w:rFonts w:ascii="Times New Roman" w:hAnsi="Times New Roman" w:cs="Times New Roman"/>
                <w:sz w:val="24"/>
                <w:szCs w:val="24"/>
                <w:lang w:eastAsia="en-US"/>
              </w:rPr>
            </w:pPr>
          </w:p>
        </w:tc>
        <w:tc>
          <w:tcPr>
            <w:tcW w:w="5007"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 xml:space="preserve">Множество рациональных чисел. Сравнение рациональных чисел. Действия с рациональными числами. </w:t>
            </w:r>
            <w:r w:rsidRPr="00E46773">
              <w:rPr>
                <w:rFonts w:ascii="Times New Roman" w:hAnsi="Times New Roman" w:cs="Times New Roman"/>
                <w:i/>
                <w:sz w:val="24"/>
                <w:szCs w:val="24"/>
                <w:lang w:eastAsia="en-US"/>
              </w:rPr>
              <w:t xml:space="preserve">Представление рационального числа </w:t>
            </w:r>
            <w:r w:rsidRPr="00E46773">
              <w:rPr>
                <w:rFonts w:ascii="Times New Roman" w:hAnsi="Times New Roman" w:cs="Times New Roman"/>
                <w:i/>
                <w:sz w:val="24"/>
                <w:szCs w:val="24"/>
                <w:lang w:eastAsia="en-US"/>
              </w:rPr>
              <w:lastRenderedPageBreak/>
              <w:t>десятичной дробью</w:t>
            </w:r>
            <w:r w:rsidR="007D37F8">
              <w:rPr>
                <w:rFonts w:ascii="Times New Roman" w:hAnsi="Times New Roman" w:cs="Times New Roman"/>
                <w:sz w:val="24"/>
                <w:szCs w:val="24"/>
                <w:lang w:eastAsia="en-US"/>
              </w:rPr>
              <w:t xml:space="preserve">. </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w:t>
            </w: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r>
      <w:tr w:rsidR="00A05C01" w:rsidRPr="00E46773" w:rsidTr="00006E7B">
        <w:tc>
          <w:tcPr>
            <w:tcW w:w="2726"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b/>
                <w:bCs/>
                <w:sz w:val="24"/>
                <w:szCs w:val="24"/>
                <w:lang w:eastAsia="en-US"/>
              </w:rPr>
              <w:lastRenderedPageBreak/>
              <w:t>Иррациональные числа</w:t>
            </w:r>
          </w:p>
          <w:p w:rsidR="00E46773" w:rsidRPr="00E46773" w:rsidRDefault="00E46773" w:rsidP="00E46773">
            <w:pPr>
              <w:rPr>
                <w:rFonts w:ascii="Times New Roman" w:hAnsi="Times New Roman" w:cs="Times New Roman"/>
                <w:sz w:val="24"/>
                <w:szCs w:val="24"/>
                <w:lang w:eastAsia="en-US"/>
              </w:rPr>
            </w:pPr>
          </w:p>
        </w:tc>
        <w:tc>
          <w:tcPr>
            <w:tcW w:w="5007" w:type="dxa"/>
            <w:shd w:val="clear" w:color="auto" w:fill="auto"/>
          </w:tcPr>
          <w:p w:rsidR="00E46773" w:rsidRPr="007D37F8" w:rsidRDefault="00E46773" w:rsidP="00E46773">
            <w:pPr>
              <w:rPr>
                <w:rFonts w:ascii="Times New Roman" w:hAnsi="Times New Roman" w:cs="Times New Roman"/>
                <w:bCs/>
                <w:sz w:val="24"/>
                <w:szCs w:val="24"/>
                <w:lang w:eastAsia="en-US"/>
              </w:rPr>
            </w:pPr>
            <w:r w:rsidRPr="00E46773">
              <w:rPr>
                <w:rFonts w:ascii="Times New Roman" w:hAnsi="Times New Roman" w:cs="Times New Roman"/>
                <w:sz w:val="24"/>
                <w:szCs w:val="24"/>
                <w:lang w:eastAsia="en-US"/>
              </w:rPr>
              <w:t xml:space="preserve">Понятие иррационального числа. Распознавание иррациональных чисел. Примеры доказательств в алгебре. Иррациональность числа </w:t>
            </w:r>
            <w:r w:rsidR="003B777D">
              <w:rPr>
                <w:rFonts w:ascii="Times New Roman" w:hAnsi="Times New Roman" w:cs="Times New Roman"/>
                <w:i/>
                <w:position w:val="-6"/>
                <w:sz w:val="24"/>
                <w:szCs w:val="24"/>
                <w:lang w:eastAsia="en-US"/>
              </w:rPr>
              <w:pict>
                <v:shape id="_x0000_i1026" type="#_x0000_t75" style="width:14.4pt;height:21.3pt">
                  <v:imagedata r:id="rId20" o:title=""/>
                </v:shape>
              </w:pict>
            </w:r>
            <w:r w:rsidRPr="00E46773">
              <w:rPr>
                <w:rFonts w:ascii="Times New Roman" w:hAnsi="Times New Roman" w:cs="Times New Roman"/>
                <w:i/>
                <w:sz w:val="24"/>
                <w:szCs w:val="24"/>
                <w:lang w:eastAsia="en-US"/>
              </w:rPr>
              <w:t xml:space="preserve">. </w:t>
            </w:r>
            <w:r w:rsidRPr="00E46773">
              <w:rPr>
                <w:rFonts w:ascii="Times New Roman" w:hAnsi="Times New Roman" w:cs="Times New Roman"/>
                <w:sz w:val="24"/>
                <w:szCs w:val="24"/>
                <w:lang w:eastAsia="en-US"/>
              </w:rPr>
              <w:t>Применение в геометрии</w:t>
            </w:r>
            <w:r w:rsidRPr="00E46773">
              <w:rPr>
                <w:rFonts w:ascii="Times New Roman" w:hAnsi="Times New Roman" w:cs="Times New Roman"/>
                <w:i/>
                <w:sz w:val="24"/>
                <w:szCs w:val="24"/>
                <w:lang w:eastAsia="en-US"/>
              </w:rPr>
              <w:t xml:space="preserve">. Сравнение иррациональных чисел. </w:t>
            </w:r>
            <w:r w:rsidRPr="00E46773">
              <w:rPr>
                <w:rFonts w:ascii="Times New Roman" w:hAnsi="Times New Roman" w:cs="Times New Roman"/>
                <w:bCs/>
                <w:i/>
                <w:sz w:val="24"/>
                <w:szCs w:val="24"/>
                <w:lang w:eastAsia="en-US"/>
              </w:rPr>
              <w:t>Множество действительных чисел</w:t>
            </w:r>
            <w:r w:rsidR="007D37F8">
              <w:rPr>
                <w:rFonts w:ascii="Times New Roman" w:hAnsi="Times New Roman" w:cs="Times New Roman"/>
                <w:bCs/>
                <w:sz w:val="24"/>
                <w:szCs w:val="24"/>
                <w:lang w:eastAsia="en-US"/>
              </w:rPr>
              <w:t>.</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r>
      <w:tr w:rsidR="00A05C01" w:rsidRPr="00E46773" w:rsidTr="00006E7B">
        <w:tc>
          <w:tcPr>
            <w:tcW w:w="2726" w:type="dxa"/>
            <w:shd w:val="clear" w:color="auto" w:fill="auto"/>
          </w:tcPr>
          <w:p w:rsidR="00E46773" w:rsidRPr="00E46773" w:rsidRDefault="00E46773" w:rsidP="00E46773">
            <w:pPr>
              <w:numPr>
                <w:ilvl w:val="1"/>
                <w:numId w:val="0"/>
              </w:numPr>
              <w:rPr>
                <w:rFonts w:ascii="Times New Roman" w:eastAsia="Times New Roman" w:hAnsi="Times New Roman" w:cs="Times New Roman"/>
                <w:b/>
                <w:iCs/>
                <w:sz w:val="24"/>
                <w:szCs w:val="24"/>
                <w:lang w:eastAsia="en-US"/>
              </w:rPr>
            </w:pPr>
            <w:r w:rsidRPr="00E46773">
              <w:rPr>
                <w:rFonts w:ascii="Times New Roman" w:eastAsia="Times New Roman" w:hAnsi="Times New Roman" w:cs="Times New Roman"/>
                <w:b/>
                <w:iCs/>
                <w:sz w:val="24"/>
                <w:szCs w:val="24"/>
                <w:lang w:eastAsia="en-US"/>
              </w:rPr>
              <w:t>Тождественные преобразования.</w:t>
            </w:r>
          </w:p>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b/>
                <w:bCs/>
                <w:sz w:val="24"/>
                <w:szCs w:val="24"/>
                <w:lang w:eastAsia="en-US"/>
              </w:rPr>
              <w:t>Числовые и буквенные выражения</w:t>
            </w:r>
          </w:p>
          <w:p w:rsidR="00E46773" w:rsidRPr="00E46773" w:rsidRDefault="00E46773" w:rsidP="00E46773">
            <w:pPr>
              <w:rPr>
                <w:rFonts w:ascii="Times New Roman" w:hAnsi="Times New Roman" w:cs="Times New Roman"/>
                <w:sz w:val="24"/>
                <w:szCs w:val="24"/>
                <w:lang w:eastAsia="en-US"/>
              </w:rPr>
            </w:pPr>
          </w:p>
        </w:tc>
        <w:tc>
          <w:tcPr>
            <w:tcW w:w="5007"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Выражение с переменной. Значение выражения. Подстановк</w:t>
            </w:r>
            <w:r w:rsidR="007D37F8">
              <w:rPr>
                <w:rFonts w:ascii="Times New Roman" w:hAnsi="Times New Roman" w:cs="Times New Roman"/>
                <w:sz w:val="24"/>
                <w:szCs w:val="24"/>
                <w:lang w:eastAsia="en-US"/>
              </w:rPr>
              <w:t xml:space="preserve">а выражений вместо переменных. </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w:t>
            </w: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r>
      <w:tr w:rsidR="00A05C01" w:rsidRPr="00E46773" w:rsidTr="00006E7B">
        <w:tc>
          <w:tcPr>
            <w:tcW w:w="2726" w:type="dxa"/>
            <w:vMerge w:val="restart"/>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b/>
                <w:bCs/>
                <w:sz w:val="24"/>
                <w:szCs w:val="24"/>
                <w:lang w:eastAsia="en-US"/>
              </w:rPr>
              <w:t>Целые выражения</w:t>
            </w:r>
          </w:p>
          <w:p w:rsidR="00E46773" w:rsidRPr="00E46773" w:rsidRDefault="00E46773" w:rsidP="00E46773">
            <w:pPr>
              <w:rPr>
                <w:rFonts w:ascii="Times New Roman" w:hAnsi="Times New Roman" w:cs="Times New Roman"/>
                <w:sz w:val="24"/>
                <w:szCs w:val="24"/>
                <w:lang w:eastAsia="en-US"/>
              </w:rPr>
            </w:pPr>
          </w:p>
        </w:tc>
        <w:tc>
          <w:tcPr>
            <w:tcW w:w="5007"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Степень с натуральным показателем и ее свойства. Преобразования выражений, содержащих степ</w:t>
            </w:r>
            <w:r w:rsidR="007D37F8">
              <w:rPr>
                <w:rFonts w:ascii="Times New Roman" w:hAnsi="Times New Roman" w:cs="Times New Roman"/>
                <w:sz w:val="24"/>
                <w:szCs w:val="24"/>
                <w:lang w:eastAsia="en-US"/>
              </w:rPr>
              <w:t xml:space="preserve">ени с натуральным показателем. </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w:t>
            </w: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r>
      <w:tr w:rsidR="00A05C01" w:rsidRPr="00E46773" w:rsidTr="00006E7B">
        <w:tc>
          <w:tcPr>
            <w:tcW w:w="2726" w:type="dxa"/>
            <w:vMerge/>
            <w:shd w:val="clear" w:color="auto" w:fill="auto"/>
          </w:tcPr>
          <w:p w:rsidR="00E46773" w:rsidRPr="00E46773" w:rsidRDefault="00E46773" w:rsidP="00E46773">
            <w:pPr>
              <w:rPr>
                <w:rFonts w:ascii="Times New Roman" w:hAnsi="Times New Roman" w:cs="Times New Roman"/>
                <w:sz w:val="24"/>
                <w:szCs w:val="24"/>
                <w:lang w:eastAsia="en-US"/>
              </w:rPr>
            </w:pPr>
          </w:p>
        </w:tc>
        <w:tc>
          <w:tcPr>
            <w:tcW w:w="5007"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Одночлен, многочлен. Действия с одночленами и многочленами (сложение, вычитание, умножение). Формулы сокращенного умножения: разность квадратов, квадрат суммы и разности.</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w:t>
            </w: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r>
      <w:tr w:rsidR="00A05C01" w:rsidRPr="00E46773" w:rsidTr="00006E7B">
        <w:tc>
          <w:tcPr>
            <w:tcW w:w="2726" w:type="dxa"/>
            <w:vMerge/>
            <w:shd w:val="clear" w:color="auto" w:fill="auto"/>
          </w:tcPr>
          <w:p w:rsidR="00E46773" w:rsidRPr="00E46773" w:rsidRDefault="00E46773" w:rsidP="00E46773">
            <w:pPr>
              <w:rPr>
                <w:rFonts w:ascii="Times New Roman" w:hAnsi="Times New Roman" w:cs="Times New Roman"/>
                <w:sz w:val="24"/>
                <w:szCs w:val="24"/>
                <w:lang w:eastAsia="en-US"/>
              </w:rPr>
            </w:pPr>
          </w:p>
        </w:tc>
        <w:tc>
          <w:tcPr>
            <w:tcW w:w="5007"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 xml:space="preserve">Разложение многочлена на множители: вынесение общего множителя за скобки, </w:t>
            </w:r>
            <w:r w:rsidRPr="00E46773">
              <w:rPr>
                <w:rFonts w:ascii="Times New Roman" w:hAnsi="Times New Roman" w:cs="Times New Roman"/>
                <w:i/>
                <w:sz w:val="24"/>
                <w:szCs w:val="24"/>
                <w:lang w:eastAsia="en-US"/>
              </w:rPr>
              <w:t>группировка, применение формул сокращенного умножения</w:t>
            </w:r>
            <w:r w:rsidRPr="00E46773">
              <w:rPr>
                <w:rFonts w:ascii="Times New Roman" w:hAnsi="Times New Roman" w:cs="Times New Roman"/>
                <w:sz w:val="24"/>
                <w:szCs w:val="24"/>
                <w:lang w:eastAsia="en-US"/>
              </w:rPr>
              <w:t>.</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w:t>
            </w: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r>
      <w:tr w:rsidR="00A05C01" w:rsidRPr="00E46773" w:rsidTr="00006E7B">
        <w:tc>
          <w:tcPr>
            <w:tcW w:w="2726" w:type="dxa"/>
            <w:vMerge/>
            <w:shd w:val="clear" w:color="auto" w:fill="auto"/>
          </w:tcPr>
          <w:p w:rsidR="00E46773" w:rsidRPr="00E46773" w:rsidRDefault="00E46773" w:rsidP="00E46773">
            <w:pPr>
              <w:rPr>
                <w:rFonts w:ascii="Times New Roman" w:hAnsi="Times New Roman" w:cs="Times New Roman"/>
                <w:sz w:val="24"/>
                <w:szCs w:val="24"/>
                <w:lang w:eastAsia="en-US"/>
              </w:rPr>
            </w:pPr>
          </w:p>
        </w:tc>
        <w:tc>
          <w:tcPr>
            <w:tcW w:w="5007" w:type="dxa"/>
            <w:shd w:val="clear" w:color="auto" w:fill="auto"/>
          </w:tcPr>
          <w:p w:rsidR="00E46773" w:rsidRPr="007D37F8" w:rsidRDefault="00E46773" w:rsidP="00E46773">
            <w:pPr>
              <w:rPr>
                <w:rFonts w:ascii="Times New Roman" w:hAnsi="Times New Roman" w:cs="Times New Roman"/>
                <w:i/>
                <w:sz w:val="24"/>
                <w:szCs w:val="24"/>
                <w:lang w:eastAsia="en-US"/>
              </w:rPr>
            </w:pPr>
            <w:r w:rsidRPr="00E46773">
              <w:rPr>
                <w:rFonts w:ascii="Times New Roman" w:hAnsi="Times New Roman" w:cs="Times New Roman"/>
                <w:i/>
                <w:sz w:val="24"/>
                <w:szCs w:val="24"/>
                <w:lang w:eastAsia="en-US"/>
              </w:rPr>
              <w:t>Квадратный трехчлен, разложение квад</w:t>
            </w:r>
            <w:r w:rsidR="007D37F8">
              <w:rPr>
                <w:rFonts w:ascii="Times New Roman" w:hAnsi="Times New Roman" w:cs="Times New Roman"/>
                <w:i/>
                <w:sz w:val="24"/>
                <w:szCs w:val="24"/>
                <w:lang w:eastAsia="en-US"/>
              </w:rPr>
              <w:t>ратного трехчлена на множители.</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w:t>
            </w:r>
          </w:p>
        </w:tc>
      </w:tr>
      <w:tr w:rsidR="00A05C01" w:rsidRPr="00E46773" w:rsidTr="00006E7B">
        <w:tc>
          <w:tcPr>
            <w:tcW w:w="2726" w:type="dxa"/>
            <w:vMerge w:val="restart"/>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b/>
                <w:bCs/>
                <w:sz w:val="24"/>
                <w:szCs w:val="24"/>
                <w:lang w:eastAsia="en-US"/>
              </w:rPr>
              <w:t>Дробно-рациональные выражения</w:t>
            </w:r>
          </w:p>
          <w:p w:rsidR="00E46773" w:rsidRPr="00E46773" w:rsidRDefault="00E46773" w:rsidP="00E46773">
            <w:pPr>
              <w:rPr>
                <w:rFonts w:ascii="Times New Roman" w:hAnsi="Times New Roman" w:cs="Times New Roman"/>
                <w:sz w:val="24"/>
                <w:szCs w:val="24"/>
                <w:lang w:eastAsia="en-US"/>
              </w:rPr>
            </w:pPr>
          </w:p>
        </w:tc>
        <w:tc>
          <w:tcPr>
            <w:tcW w:w="5007" w:type="dxa"/>
            <w:shd w:val="clear" w:color="auto" w:fill="auto"/>
          </w:tcPr>
          <w:p w:rsidR="00E46773" w:rsidRPr="007D37F8" w:rsidRDefault="00E46773" w:rsidP="00E46773">
            <w:pPr>
              <w:rPr>
                <w:rFonts w:ascii="Times New Roman" w:hAnsi="Times New Roman" w:cs="Times New Roman"/>
                <w:i/>
                <w:sz w:val="24"/>
                <w:szCs w:val="24"/>
                <w:lang w:eastAsia="en-US"/>
              </w:rPr>
            </w:pPr>
            <w:r w:rsidRPr="00E46773">
              <w:rPr>
                <w:rFonts w:ascii="Times New Roman" w:hAnsi="Times New Roman" w:cs="Times New Roman"/>
                <w:sz w:val="24"/>
                <w:szCs w:val="24"/>
                <w:lang w:eastAsia="en-US"/>
              </w:rPr>
              <w:t xml:space="preserve">Степень с целым показателем. </w:t>
            </w:r>
            <w:r w:rsidRPr="00E46773">
              <w:rPr>
                <w:rFonts w:ascii="Times New Roman" w:hAnsi="Times New Roman" w:cs="Times New Roman"/>
                <w:i/>
                <w:sz w:val="24"/>
                <w:szCs w:val="24"/>
                <w:lang w:eastAsia="en-US"/>
              </w:rPr>
              <w:t xml:space="preserve">Алгебраическая дробь. Допустимые значения переменных в дробно-рациональных </w:t>
            </w:r>
            <w:r w:rsidRPr="00E46773">
              <w:rPr>
                <w:rFonts w:ascii="Times New Roman" w:hAnsi="Times New Roman" w:cs="Times New Roman"/>
                <w:i/>
                <w:sz w:val="24"/>
                <w:szCs w:val="24"/>
                <w:lang w:eastAsia="en-US"/>
              </w:rPr>
              <w:lastRenderedPageBreak/>
              <w:t>выражениях</w:t>
            </w:r>
            <w:r w:rsidRPr="00E46773">
              <w:rPr>
                <w:rFonts w:ascii="Times New Roman" w:hAnsi="Times New Roman" w:cs="Times New Roman"/>
                <w:sz w:val="24"/>
                <w:szCs w:val="24"/>
                <w:lang w:eastAsia="en-US"/>
              </w:rPr>
              <w:t xml:space="preserve">. </w:t>
            </w:r>
            <w:r w:rsidRPr="00E46773">
              <w:rPr>
                <w:rFonts w:ascii="Times New Roman" w:hAnsi="Times New Roman" w:cs="Times New Roman"/>
                <w:i/>
                <w:sz w:val="24"/>
                <w:szCs w:val="24"/>
                <w:lang w:eastAsia="en-US"/>
              </w:rPr>
              <w:t>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w:t>
            </w:r>
            <w:r w:rsidR="007D37F8">
              <w:rPr>
                <w:rFonts w:ascii="Times New Roman" w:hAnsi="Times New Roman" w:cs="Times New Roman"/>
                <w:i/>
                <w:sz w:val="24"/>
                <w:szCs w:val="24"/>
                <w:lang w:eastAsia="en-US"/>
              </w:rPr>
              <w:t xml:space="preserve"> деление, возведение в степень.</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r>
      <w:tr w:rsidR="00A05C01" w:rsidRPr="00E46773" w:rsidTr="00006E7B">
        <w:tc>
          <w:tcPr>
            <w:tcW w:w="2726" w:type="dxa"/>
            <w:vMerge/>
            <w:shd w:val="clear" w:color="auto" w:fill="auto"/>
          </w:tcPr>
          <w:p w:rsidR="00E46773" w:rsidRPr="00E46773" w:rsidRDefault="00E46773" w:rsidP="00E46773">
            <w:pPr>
              <w:rPr>
                <w:rFonts w:ascii="Times New Roman" w:hAnsi="Times New Roman" w:cs="Times New Roman"/>
                <w:sz w:val="24"/>
                <w:szCs w:val="24"/>
                <w:lang w:eastAsia="en-US"/>
              </w:rPr>
            </w:pPr>
          </w:p>
        </w:tc>
        <w:tc>
          <w:tcPr>
            <w:tcW w:w="5007" w:type="dxa"/>
            <w:shd w:val="clear" w:color="auto" w:fill="auto"/>
          </w:tcPr>
          <w:p w:rsidR="00E46773" w:rsidRPr="00E46773" w:rsidRDefault="00E46773" w:rsidP="00E46773">
            <w:pPr>
              <w:rPr>
                <w:rFonts w:ascii="Times New Roman" w:hAnsi="Times New Roman" w:cs="Times New Roman"/>
                <w:i/>
                <w:sz w:val="24"/>
                <w:szCs w:val="24"/>
                <w:lang w:eastAsia="en-US"/>
              </w:rPr>
            </w:pPr>
            <w:r w:rsidRPr="00E46773">
              <w:rPr>
                <w:rFonts w:ascii="Times New Roman" w:hAnsi="Times New Roman" w:cs="Times New Roman"/>
                <w:sz w:val="24"/>
                <w:szCs w:val="24"/>
                <w:lang w:eastAsia="en-US"/>
              </w:rPr>
              <w:t>Преобразование дробно-линейных выражений: сложение, умножение, деление.</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w:t>
            </w: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r>
      <w:tr w:rsidR="00A05C01" w:rsidRPr="00E46773" w:rsidTr="00006E7B">
        <w:tc>
          <w:tcPr>
            <w:tcW w:w="2726" w:type="dxa"/>
            <w:vMerge/>
            <w:shd w:val="clear" w:color="auto" w:fill="auto"/>
          </w:tcPr>
          <w:p w:rsidR="00E46773" w:rsidRPr="00E46773" w:rsidRDefault="00E46773" w:rsidP="00E46773">
            <w:pPr>
              <w:rPr>
                <w:rFonts w:ascii="Times New Roman" w:hAnsi="Times New Roman" w:cs="Times New Roman"/>
                <w:sz w:val="24"/>
                <w:szCs w:val="24"/>
                <w:lang w:eastAsia="en-US"/>
              </w:rPr>
            </w:pPr>
          </w:p>
        </w:tc>
        <w:tc>
          <w:tcPr>
            <w:tcW w:w="5007"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i/>
                <w:sz w:val="24"/>
                <w:szCs w:val="24"/>
                <w:lang w:eastAsia="en-US"/>
              </w:rPr>
              <w:t>Преобразование выражений, содержащих знак модуля.</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r>
      <w:tr w:rsidR="00A05C01" w:rsidRPr="00E46773" w:rsidTr="00006E7B">
        <w:tc>
          <w:tcPr>
            <w:tcW w:w="2726"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b/>
                <w:sz w:val="24"/>
                <w:szCs w:val="24"/>
                <w:lang w:eastAsia="en-US"/>
              </w:rPr>
              <w:t>Квадратные корни</w:t>
            </w:r>
          </w:p>
          <w:p w:rsidR="00E46773" w:rsidRPr="00E46773" w:rsidRDefault="00E46773" w:rsidP="00E46773">
            <w:pPr>
              <w:rPr>
                <w:rFonts w:ascii="Times New Roman" w:hAnsi="Times New Roman" w:cs="Times New Roman"/>
                <w:sz w:val="24"/>
                <w:szCs w:val="24"/>
                <w:lang w:eastAsia="en-US"/>
              </w:rPr>
            </w:pPr>
          </w:p>
        </w:tc>
        <w:tc>
          <w:tcPr>
            <w:tcW w:w="5007"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w:t>
            </w:r>
            <w:r w:rsidRPr="00E46773">
              <w:rPr>
                <w:rFonts w:ascii="Times New Roman" w:hAnsi="Times New Roman" w:cs="Times New Roman"/>
                <w:i/>
                <w:sz w:val="24"/>
                <w:szCs w:val="24"/>
                <w:lang w:eastAsia="en-US"/>
              </w:rPr>
              <w:t>внесение множителя под знак корня</w:t>
            </w:r>
            <w:r w:rsidRPr="00E46773">
              <w:rPr>
                <w:rFonts w:ascii="Times New Roman" w:hAnsi="Times New Roman" w:cs="Times New Roman"/>
                <w:sz w:val="24"/>
                <w:szCs w:val="24"/>
                <w:lang w:eastAsia="en-US"/>
              </w:rPr>
              <w:t>.</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r>
      <w:tr w:rsidR="00A05C01" w:rsidRPr="00E46773" w:rsidTr="00006E7B">
        <w:tc>
          <w:tcPr>
            <w:tcW w:w="2726" w:type="dxa"/>
            <w:shd w:val="clear" w:color="auto" w:fill="auto"/>
          </w:tcPr>
          <w:p w:rsidR="00E46773" w:rsidRPr="00E46773" w:rsidRDefault="00E46773" w:rsidP="00E46773">
            <w:pPr>
              <w:numPr>
                <w:ilvl w:val="1"/>
                <w:numId w:val="0"/>
              </w:numPr>
              <w:rPr>
                <w:rFonts w:ascii="Times New Roman" w:eastAsia="Times New Roman" w:hAnsi="Times New Roman" w:cs="Times New Roman"/>
                <w:b/>
                <w:iCs/>
                <w:sz w:val="24"/>
                <w:szCs w:val="24"/>
                <w:lang w:eastAsia="en-US"/>
              </w:rPr>
            </w:pPr>
            <w:r w:rsidRPr="00E46773">
              <w:rPr>
                <w:rFonts w:ascii="Times New Roman" w:eastAsia="Times New Roman" w:hAnsi="Times New Roman" w:cs="Times New Roman"/>
                <w:b/>
                <w:iCs/>
                <w:sz w:val="24"/>
                <w:szCs w:val="24"/>
                <w:lang w:eastAsia="en-US"/>
              </w:rPr>
              <w:t>Уравнения и неравенства.</w:t>
            </w:r>
          </w:p>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b/>
                <w:bCs/>
                <w:sz w:val="24"/>
                <w:szCs w:val="24"/>
                <w:lang w:eastAsia="en-US"/>
              </w:rPr>
              <w:t>Равенства</w:t>
            </w:r>
          </w:p>
          <w:p w:rsidR="00E46773" w:rsidRPr="00E46773" w:rsidRDefault="00E46773" w:rsidP="00E46773">
            <w:pPr>
              <w:rPr>
                <w:rFonts w:ascii="Times New Roman" w:hAnsi="Times New Roman" w:cs="Times New Roman"/>
                <w:sz w:val="24"/>
                <w:szCs w:val="24"/>
                <w:lang w:eastAsia="en-US"/>
              </w:rPr>
            </w:pPr>
          </w:p>
        </w:tc>
        <w:tc>
          <w:tcPr>
            <w:tcW w:w="5007"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Числовое равенство. Свойства числовых равенств. Равенство с перемен</w:t>
            </w:r>
            <w:r w:rsidR="007D37F8">
              <w:rPr>
                <w:rFonts w:ascii="Times New Roman" w:hAnsi="Times New Roman" w:cs="Times New Roman"/>
                <w:sz w:val="24"/>
                <w:szCs w:val="24"/>
                <w:lang w:eastAsia="en-US"/>
              </w:rPr>
              <w:t xml:space="preserve">ной. </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w:t>
            </w: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r>
      <w:tr w:rsidR="00A05C01" w:rsidRPr="00E46773" w:rsidTr="00006E7B">
        <w:tc>
          <w:tcPr>
            <w:tcW w:w="2726" w:type="dxa"/>
            <w:vMerge w:val="restart"/>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b/>
                <w:bCs/>
                <w:sz w:val="24"/>
                <w:szCs w:val="24"/>
                <w:lang w:eastAsia="en-US"/>
              </w:rPr>
              <w:t>Уравнения</w:t>
            </w:r>
          </w:p>
          <w:p w:rsidR="00E46773" w:rsidRPr="00E46773" w:rsidRDefault="00E46773" w:rsidP="00E46773">
            <w:pPr>
              <w:rPr>
                <w:rFonts w:ascii="Times New Roman" w:hAnsi="Times New Roman" w:cs="Times New Roman"/>
                <w:sz w:val="24"/>
                <w:szCs w:val="24"/>
                <w:lang w:eastAsia="en-US"/>
              </w:rPr>
            </w:pPr>
          </w:p>
        </w:tc>
        <w:tc>
          <w:tcPr>
            <w:tcW w:w="5007"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Понятие уравнения и корня уравнения.</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w:t>
            </w: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r>
      <w:tr w:rsidR="00A05C01" w:rsidRPr="00E46773" w:rsidTr="00006E7B">
        <w:tc>
          <w:tcPr>
            <w:tcW w:w="2726" w:type="dxa"/>
            <w:vMerge/>
            <w:shd w:val="clear" w:color="auto" w:fill="auto"/>
          </w:tcPr>
          <w:p w:rsidR="00E46773" w:rsidRPr="00E46773" w:rsidRDefault="00E46773" w:rsidP="00E46773">
            <w:pPr>
              <w:rPr>
                <w:rFonts w:ascii="Times New Roman" w:hAnsi="Times New Roman" w:cs="Times New Roman"/>
                <w:sz w:val="24"/>
                <w:szCs w:val="24"/>
                <w:lang w:eastAsia="en-US"/>
              </w:rPr>
            </w:pPr>
          </w:p>
        </w:tc>
        <w:tc>
          <w:tcPr>
            <w:tcW w:w="5007" w:type="dxa"/>
            <w:shd w:val="clear" w:color="auto" w:fill="auto"/>
          </w:tcPr>
          <w:p w:rsidR="00E46773" w:rsidRPr="007D37F8" w:rsidRDefault="00E46773" w:rsidP="00E46773">
            <w:pPr>
              <w:rPr>
                <w:rFonts w:ascii="Times New Roman" w:hAnsi="Times New Roman" w:cs="Times New Roman"/>
                <w:i/>
                <w:sz w:val="24"/>
                <w:szCs w:val="24"/>
                <w:lang w:eastAsia="en-US"/>
              </w:rPr>
            </w:pPr>
            <w:r w:rsidRPr="00E46773">
              <w:rPr>
                <w:rFonts w:ascii="Times New Roman" w:hAnsi="Times New Roman" w:cs="Times New Roman"/>
                <w:i/>
                <w:sz w:val="24"/>
                <w:szCs w:val="24"/>
                <w:lang w:eastAsia="en-US"/>
              </w:rPr>
              <w:t>Представление о равносильности уравнений. Область определения уравнения (область д</w:t>
            </w:r>
            <w:r w:rsidR="007D37F8">
              <w:rPr>
                <w:rFonts w:ascii="Times New Roman" w:hAnsi="Times New Roman" w:cs="Times New Roman"/>
                <w:i/>
                <w:sz w:val="24"/>
                <w:szCs w:val="24"/>
                <w:lang w:eastAsia="en-US"/>
              </w:rPr>
              <w:t>опустимых значений переменной).</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r>
      <w:tr w:rsidR="00A05C01" w:rsidRPr="00E46773" w:rsidTr="00006E7B">
        <w:tc>
          <w:tcPr>
            <w:tcW w:w="2726"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b/>
                <w:bCs/>
                <w:sz w:val="24"/>
                <w:szCs w:val="24"/>
                <w:lang w:eastAsia="en-US"/>
              </w:rPr>
              <w:t>Линейное уравнение и его корни</w:t>
            </w:r>
          </w:p>
          <w:p w:rsidR="00E46773" w:rsidRPr="00E46773" w:rsidRDefault="00E46773" w:rsidP="00E46773">
            <w:pPr>
              <w:rPr>
                <w:rFonts w:ascii="Times New Roman" w:hAnsi="Times New Roman" w:cs="Times New Roman"/>
                <w:sz w:val="24"/>
                <w:szCs w:val="24"/>
                <w:lang w:eastAsia="en-US"/>
              </w:rPr>
            </w:pPr>
          </w:p>
        </w:tc>
        <w:tc>
          <w:tcPr>
            <w:tcW w:w="5007" w:type="dxa"/>
            <w:shd w:val="clear" w:color="auto" w:fill="auto"/>
          </w:tcPr>
          <w:p w:rsidR="00E46773" w:rsidRPr="007D37F8" w:rsidRDefault="00E46773" w:rsidP="00E46773">
            <w:pPr>
              <w:rPr>
                <w:rFonts w:ascii="Times New Roman" w:hAnsi="Times New Roman" w:cs="Times New Roman"/>
                <w:i/>
                <w:sz w:val="24"/>
                <w:szCs w:val="24"/>
                <w:lang w:eastAsia="en-US"/>
              </w:rPr>
            </w:pPr>
            <w:r w:rsidRPr="00E46773">
              <w:rPr>
                <w:rFonts w:ascii="Times New Roman" w:hAnsi="Times New Roman" w:cs="Times New Roman"/>
                <w:sz w:val="24"/>
                <w:szCs w:val="24"/>
                <w:lang w:eastAsia="en-US"/>
              </w:rPr>
              <w:t xml:space="preserve">Решение линейных уравнений. </w:t>
            </w:r>
            <w:r w:rsidRPr="00E46773">
              <w:rPr>
                <w:rFonts w:ascii="Times New Roman" w:hAnsi="Times New Roman" w:cs="Times New Roman"/>
                <w:i/>
                <w:sz w:val="24"/>
                <w:szCs w:val="24"/>
                <w:lang w:eastAsia="en-US"/>
              </w:rPr>
              <w:t>Линейное уравнение с параметром. Количество корней линейного уравнения. Решение л</w:t>
            </w:r>
            <w:r w:rsidR="007D37F8">
              <w:rPr>
                <w:rFonts w:ascii="Times New Roman" w:hAnsi="Times New Roman" w:cs="Times New Roman"/>
                <w:i/>
                <w:sz w:val="24"/>
                <w:szCs w:val="24"/>
                <w:lang w:eastAsia="en-US"/>
              </w:rPr>
              <w:t>инейных уравнений с параметром.</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w:t>
            </w: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r>
      <w:tr w:rsidR="00A05C01" w:rsidRPr="00E46773" w:rsidTr="00006E7B">
        <w:tc>
          <w:tcPr>
            <w:tcW w:w="2726" w:type="dxa"/>
            <w:vMerge w:val="restart"/>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b/>
                <w:bCs/>
                <w:sz w:val="24"/>
                <w:szCs w:val="24"/>
                <w:lang w:eastAsia="en-US"/>
              </w:rPr>
              <w:t>Квадратное уравнение и его корни</w:t>
            </w:r>
          </w:p>
          <w:p w:rsidR="00E46773" w:rsidRPr="00E46773" w:rsidRDefault="00E46773" w:rsidP="00E46773">
            <w:pPr>
              <w:rPr>
                <w:rFonts w:ascii="Times New Roman" w:hAnsi="Times New Roman" w:cs="Times New Roman"/>
                <w:sz w:val="24"/>
                <w:szCs w:val="24"/>
                <w:lang w:eastAsia="en-US"/>
              </w:rPr>
            </w:pPr>
          </w:p>
        </w:tc>
        <w:tc>
          <w:tcPr>
            <w:tcW w:w="5007"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lastRenderedPageBreak/>
              <w:t xml:space="preserve">Квадратные уравнения. Неполные квадратные уравнения. </w:t>
            </w:r>
            <w:r w:rsidRPr="00E46773">
              <w:rPr>
                <w:rFonts w:ascii="Times New Roman" w:hAnsi="Times New Roman" w:cs="Times New Roman"/>
                <w:sz w:val="24"/>
                <w:szCs w:val="24"/>
                <w:lang w:eastAsia="en-US"/>
              </w:rPr>
              <w:lastRenderedPageBreak/>
              <w:t xml:space="preserve">Дискриминант квадратного уравнения. Формула корней квадратного уравнения. </w:t>
            </w:r>
            <w:r w:rsidRPr="00E46773">
              <w:rPr>
                <w:rFonts w:ascii="Times New Roman" w:hAnsi="Times New Roman" w:cs="Times New Roman"/>
                <w:i/>
                <w:sz w:val="24"/>
                <w:szCs w:val="24"/>
                <w:lang w:eastAsia="en-US"/>
              </w:rPr>
              <w:t>Теорема Виета. Теорема, обратная теореме Виета.</w:t>
            </w:r>
            <w:r w:rsidRPr="00E46773">
              <w:rPr>
                <w:rFonts w:ascii="Times New Roman" w:hAnsi="Times New Roman" w:cs="Times New Roman"/>
                <w:sz w:val="24"/>
                <w:szCs w:val="24"/>
                <w:lang w:eastAsia="en-US"/>
              </w:rPr>
              <w:t xml:space="preserve"> Решение квадратных уравнений: использование формулы для нахождения корней</w:t>
            </w:r>
            <w:r w:rsidRPr="00E46773">
              <w:rPr>
                <w:rFonts w:ascii="Times New Roman" w:hAnsi="Times New Roman" w:cs="Times New Roman"/>
                <w:i/>
                <w:sz w:val="24"/>
                <w:szCs w:val="24"/>
                <w:lang w:eastAsia="en-US"/>
              </w:rPr>
              <w:t>, графический метод решения, разложение на множители, подбор корней с использованием теоремы Виета</w:t>
            </w:r>
            <w:r w:rsidRPr="00E46773">
              <w:rPr>
                <w:rFonts w:ascii="Times New Roman" w:hAnsi="Times New Roman" w:cs="Times New Roman"/>
                <w:sz w:val="24"/>
                <w:szCs w:val="24"/>
                <w:lang w:eastAsia="en-US"/>
              </w:rPr>
              <w:t xml:space="preserve">. </w:t>
            </w:r>
            <w:r w:rsidRPr="00E46773">
              <w:rPr>
                <w:rFonts w:ascii="Times New Roman" w:hAnsi="Times New Roman" w:cs="Times New Roman"/>
                <w:i/>
                <w:sz w:val="24"/>
                <w:szCs w:val="24"/>
                <w:lang w:eastAsia="en-US"/>
              </w:rPr>
              <w:t>Количество корней квадратного уравнения в зависимости от его дискриминанта.</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r>
      <w:tr w:rsidR="00A05C01" w:rsidRPr="00E46773" w:rsidTr="00006E7B">
        <w:tc>
          <w:tcPr>
            <w:tcW w:w="2726" w:type="dxa"/>
            <w:vMerge/>
            <w:shd w:val="clear" w:color="auto" w:fill="auto"/>
          </w:tcPr>
          <w:p w:rsidR="00E46773" w:rsidRPr="00E46773" w:rsidRDefault="00E46773" w:rsidP="00E46773">
            <w:pPr>
              <w:rPr>
                <w:rFonts w:ascii="Times New Roman" w:hAnsi="Times New Roman" w:cs="Times New Roman"/>
                <w:sz w:val="24"/>
                <w:szCs w:val="24"/>
                <w:lang w:eastAsia="en-US"/>
              </w:rPr>
            </w:pPr>
          </w:p>
        </w:tc>
        <w:tc>
          <w:tcPr>
            <w:tcW w:w="5007"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i/>
                <w:sz w:val="24"/>
                <w:szCs w:val="24"/>
                <w:lang w:eastAsia="en-US"/>
              </w:rPr>
              <w:t>Биквадратные уравнения. Уравнения, сводимые к линейным и квадратным. Квадратные уравнения с параметром.</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w:t>
            </w:r>
          </w:p>
        </w:tc>
      </w:tr>
      <w:tr w:rsidR="00A05C01" w:rsidRPr="00E46773" w:rsidTr="00006E7B">
        <w:tc>
          <w:tcPr>
            <w:tcW w:w="2726" w:type="dxa"/>
            <w:vMerge w:val="restart"/>
            <w:shd w:val="clear" w:color="auto" w:fill="auto"/>
          </w:tcPr>
          <w:p w:rsidR="00E46773" w:rsidRPr="00E46773" w:rsidRDefault="00E46773" w:rsidP="00E46773">
            <w:pPr>
              <w:rPr>
                <w:rFonts w:ascii="Times New Roman" w:hAnsi="Times New Roman" w:cs="Times New Roman"/>
                <w:b/>
                <w:sz w:val="24"/>
                <w:szCs w:val="24"/>
                <w:lang w:eastAsia="en-US"/>
              </w:rPr>
            </w:pPr>
            <w:r w:rsidRPr="00E46773">
              <w:rPr>
                <w:rFonts w:ascii="Times New Roman" w:hAnsi="Times New Roman" w:cs="Times New Roman"/>
                <w:b/>
                <w:sz w:val="24"/>
                <w:szCs w:val="24"/>
                <w:lang w:eastAsia="en-US"/>
              </w:rPr>
              <w:t>Дробно-рациональные уравнения</w:t>
            </w:r>
          </w:p>
        </w:tc>
        <w:tc>
          <w:tcPr>
            <w:tcW w:w="5007"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Решение простейших дробно-линейных уравнений.</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w:t>
            </w: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r>
      <w:tr w:rsidR="00A05C01" w:rsidRPr="00E46773" w:rsidTr="00006E7B">
        <w:tc>
          <w:tcPr>
            <w:tcW w:w="2726" w:type="dxa"/>
            <w:vMerge/>
            <w:shd w:val="clear" w:color="auto" w:fill="auto"/>
          </w:tcPr>
          <w:p w:rsidR="00E46773" w:rsidRPr="00E46773" w:rsidRDefault="00E46773" w:rsidP="00E46773">
            <w:pPr>
              <w:rPr>
                <w:rFonts w:ascii="Times New Roman" w:hAnsi="Times New Roman" w:cs="Times New Roman"/>
                <w:sz w:val="24"/>
                <w:szCs w:val="24"/>
                <w:lang w:eastAsia="en-US"/>
              </w:rPr>
            </w:pPr>
          </w:p>
        </w:tc>
        <w:tc>
          <w:tcPr>
            <w:tcW w:w="5007" w:type="dxa"/>
            <w:shd w:val="clear" w:color="auto" w:fill="auto"/>
          </w:tcPr>
          <w:p w:rsidR="00E46773" w:rsidRPr="00E46773" w:rsidRDefault="00E46773" w:rsidP="00E46773">
            <w:pPr>
              <w:rPr>
                <w:rFonts w:ascii="Times New Roman" w:hAnsi="Times New Roman" w:cs="Times New Roman"/>
                <w:i/>
                <w:sz w:val="24"/>
                <w:szCs w:val="24"/>
                <w:lang w:eastAsia="en-US"/>
              </w:rPr>
            </w:pPr>
            <w:r w:rsidRPr="00E46773">
              <w:rPr>
                <w:rFonts w:ascii="Times New Roman" w:hAnsi="Times New Roman" w:cs="Times New Roman"/>
                <w:i/>
                <w:sz w:val="24"/>
                <w:szCs w:val="24"/>
                <w:lang w:eastAsia="en-US"/>
              </w:rPr>
              <w:t>Методы решения уравнений: методы равносильных преобразований, метод замены переменной, графический метод. Использование свойств функций при решении уравнений.</w:t>
            </w:r>
          </w:p>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i/>
                <w:sz w:val="24"/>
                <w:szCs w:val="24"/>
                <w:lang w:eastAsia="en-US"/>
              </w:rPr>
              <w:t xml:space="preserve">Простейшие иррациональные уравнения вида </w:t>
            </w:r>
            <w:r w:rsidR="003B777D">
              <w:rPr>
                <w:rFonts w:ascii="Times New Roman" w:hAnsi="Times New Roman" w:cs="Times New Roman"/>
                <w:position w:val="-16"/>
                <w:sz w:val="24"/>
                <w:szCs w:val="24"/>
                <w:lang w:eastAsia="en-US"/>
              </w:rPr>
              <w:pict>
                <v:shape id="_x0000_i1027" type="#_x0000_t75" style="width:58.25pt;height:22.55pt">
                  <v:imagedata r:id="rId21" o:title=""/>
                </v:shape>
              </w:pict>
            </w:r>
            <w:r w:rsidRPr="00E46773">
              <w:rPr>
                <w:rFonts w:ascii="Times New Roman" w:hAnsi="Times New Roman" w:cs="Times New Roman"/>
                <w:sz w:val="24"/>
                <w:szCs w:val="24"/>
                <w:lang w:eastAsia="en-US"/>
              </w:rPr>
              <w:t xml:space="preserve">, </w:t>
            </w:r>
            <w:r w:rsidR="003B777D">
              <w:rPr>
                <w:rFonts w:ascii="Times New Roman" w:hAnsi="Times New Roman" w:cs="Times New Roman"/>
                <w:position w:val="-16"/>
                <w:sz w:val="24"/>
                <w:szCs w:val="24"/>
                <w:lang w:eastAsia="en-US"/>
              </w:rPr>
              <w:pict>
                <v:shape id="_x0000_i1028" type="#_x0000_t75" style="width:86.4pt;height:22.55pt">
                  <v:imagedata r:id="rId22" o:title=""/>
                </v:shape>
              </w:pict>
            </w:r>
            <w:r w:rsidRPr="00E46773">
              <w:rPr>
                <w:rFonts w:ascii="Times New Roman" w:hAnsi="Times New Roman" w:cs="Times New Roman"/>
                <w:sz w:val="24"/>
                <w:szCs w:val="24"/>
                <w:lang w:eastAsia="en-US"/>
              </w:rPr>
              <w:t>.</w:t>
            </w:r>
          </w:p>
          <w:p w:rsidR="00E46773" w:rsidRPr="007D37F8" w:rsidRDefault="00E46773" w:rsidP="00E46773">
            <w:pPr>
              <w:rPr>
                <w:rFonts w:ascii="Times New Roman" w:hAnsi="Times New Roman" w:cs="Times New Roman"/>
                <w:i/>
                <w:sz w:val="24"/>
                <w:szCs w:val="24"/>
                <w:lang w:eastAsia="en-US"/>
              </w:rPr>
            </w:pPr>
            <w:r w:rsidRPr="00E46773">
              <w:rPr>
                <w:rFonts w:ascii="Times New Roman" w:hAnsi="Times New Roman" w:cs="Times New Roman"/>
                <w:i/>
                <w:sz w:val="24"/>
                <w:szCs w:val="24"/>
                <w:lang w:eastAsia="en-US"/>
              </w:rPr>
              <w:t xml:space="preserve">Уравнения вида </w:t>
            </w:r>
            <w:r w:rsidR="003B777D">
              <w:rPr>
                <w:rFonts w:ascii="Times New Roman" w:hAnsi="Times New Roman" w:cs="Times New Roman"/>
                <w:position w:val="-6"/>
                <w:sz w:val="24"/>
                <w:szCs w:val="24"/>
                <w:lang w:eastAsia="en-US"/>
              </w:rPr>
              <w:pict>
                <v:shape id="_x0000_i1029" type="#_x0000_t75" style="width:36.95pt;height:21.3pt">
                  <v:imagedata r:id="rId23" o:title=""/>
                </v:shape>
              </w:pict>
            </w:r>
            <w:r w:rsidRPr="00E46773">
              <w:rPr>
                <w:rFonts w:ascii="Times New Roman" w:hAnsi="Times New Roman" w:cs="Times New Roman"/>
                <w:sz w:val="24"/>
                <w:szCs w:val="24"/>
                <w:lang w:eastAsia="en-US"/>
              </w:rPr>
              <w:t xml:space="preserve">. </w:t>
            </w:r>
            <w:r w:rsidRPr="00E46773">
              <w:rPr>
                <w:rFonts w:ascii="Times New Roman" w:hAnsi="Times New Roman" w:cs="Times New Roman"/>
                <w:i/>
                <w:sz w:val="24"/>
                <w:szCs w:val="24"/>
                <w:lang w:eastAsia="en-US"/>
              </w:rPr>
              <w:t>Уравнения в целых чис</w:t>
            </w:r>
            <w:r w:rsidR="007D37F8">
              <w:rPr>
                <w:rFonts w:ascii="Times New Roman" w:hAnsi="Times New Roman" w:cs="Times New Roman"/>
                <w:i/>
                <w:sz w:val="24"/>
                <w:szCs w:val="24"/>
                <w:lang w:eastAsia="en-US"/>
              </w:rPr>
              <w:t>лах.</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w:t>
            </w:r>
          </w:p>
        </w:tc>
      </w:tr>
      <w:tr w:rsidR="00A05C01" w:rsidRPr="00E46773" w:rsidTr="00006E7B">
        <w:tc>
          <w:tcPr>
            <w:tcW w:w="2726" w:type="dxa"/>
            <w:vMerge/>
            <w:shd w:val="clear" w:color="auto" w:fill="auto"/>
          </w:tcPr>
          <w:p w:rsidR="00E46773" w:rsidRPr="00E46773" w:rsidRDefault="00E46773" w:rsidP="00E46773">
            <w:pPr>
              <w:rPr>
                <w:rFonts w:ascii="Times New Roman" w:hAnsi="Times New Roman" w:cs="Times New Roman"/>
                <w:b/>
                <w:sz w:val="24"/>
                <w:szCs w:val="24"/>
                <w:lang w:eastAsia="en-US"/>
              </w:rPr>
            </w:pPr>
          </w:p>
        </w:tc>
        <w:tc>
          <w:tcPr>
            <w:tcW w:w="5007" w:type="dxa"/>
            <w:shd w:val="clear" w:color="auto" w:fill="auto"/>
          </w:tcPr>
          <w:p w:rsidR="00E46773" w:rsidRPr="00E46773" w:rsidRDefault="00E46773" w:rsidP="00E46773">
            <w:pPr>
              <w:rPr>
                <w:rFonts w:ascii="Times New Roman" w:hAnsi="Times New Roman" w:cs="Times New Roman"/>
                <w:i/>
                <w:sz w:val="24"/>
                <w:szCs w:val="24"/>
                <w:lang w:eastAsia="en-US"/>
              </w:rPr>
            </w:pPr>
            <w:r w:rsidRPr="00E46773">
              <w:rPr>
                <w:rFonts w:ascii="Times New Roman" w:hAnsi="Times New Roman" w:cs="Times New Roman"/>
                <w:i/>
                <w:sz w:val="24"/>
                <w:szCs w:val="24"/>
                <w:lang w:eastAsia="en-US"/>
              </w:rPr>
              <w:t>Решение дробно-рациональных уравнений.</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r>
      <w:tr w:rsidR="00A05C01" w:rsidRPr="00E46773" w:rsidTr="00006E7B">
        <w:tc>
          <w:tcPr>
            <w:tcW w:w="2726" w:type="dxa"/>
            <w:shd w:val="clear" w:color="auto" w:fill="auto"/>
          </w:tcPr>
          <w:p w:rsidR="00E46773" w:rsidRPr="00E46773" w:rsidRDefault="00E46773" w:rsidP="00E46773">
            <w:pPr>
              <w:rPr>
                <w:rFonts w:ascii="Times New Roman" w:hAnsi="Times New Roman" w:cs="Times New Roman"/>
                <w:b/>
                <w:sz w:val="24"/>
                <w:szCs w:val="24"/>
                <w:lang w:eastAsia="en-US"/>
              </w:rPr>
            </w:pPr>
            <w:r w:rsidRPr="00E46773">
              <w:rPr>
                <w:rFonts w:ascii="Times New Roman" w:hAnsi="Times New Roman" w:cs="Times New Roman"/>
                <w:b/>
                <w:sz w:val="24"/>
                <w:szCs w:val="24"/>
                <w:lang w:eastAsia="en-US"/>
              </w:rPr>
              <w:t>Системы уравнений</w:t>
            </w:r>
          </w:p>
          <w:p w:rsidR="00E46773" w:rsidRPr="00E46773" w:rsidRDefault="00E46773" w:rsidP="00E46773">
            <w:pPr>
              <w:rPr>
                <w:rFonts w:ascii="Times New Roman" w:hAnsi="Times New Roman" w:cs="Times New Roman"/>
                <w:sz w:val="24"/>
                <w:szCs w:val="24"/>
                <w:lang w:eastAsia="en-US"/>
              </w:rPr>
            </w:pPr>
          </w:p>
        </w:tc>
        <w:tc>
          <w:tcPr>
            <w:tcW w:w="5007" w:type="dxa"/>
            <w:shd w:val="clear" w:color="auto" w:fill="auto"/>
          </w:tcPr>
          <w:p w:rsidR="00E46773" w:rsidRPr="00E46773" w:rsidRDefault="00E46773" w:rsidP="00E46773">
            <w:pPr>
              <w:rPr>
                <w:rFonts w:ascii="Times New Roman" w:hAnsi="Times New Roman" w:cs="Times New Roman"/>
                <w:i/>
                <w:sz w:val="24"/>
                <w:szCs w:val="24"/>
                <w:lang w:eastAsia="en-US"/>
              </w:rPr>
            </w:pPr>
            <w:r w:rsidRPr="00E46773">
              <w:rPr>
                <w:rFonts w:ascii="Times New Roman" w:hAnsi="Times New Roman" w:cs="Times New Roman"/>
                <w:sz w:val="24"/>
                <w:szCs w:val="24"/>
                <w:lang w:eastAsia="en-US"/>
              </w:rPr>
              <w:t xml:space="preserve">Уравнение с двумя переменными. </w:t>
            </w:r>
            <w:r w:rsidRPr="00E46773">
              <w:rPr>
                <w:rFonts w:ascii="Times New Roman" w:hAnsi="Times New Roman" w:cs="Times New Roman"/>
                <w:sz w:val="24"/>
                <w:szCs w:val="24"/>
                <w:lang w:eastAsia="en-US"/>
              </w:rPr>
              <w:lastRenderedPageBreak/>
              <w:t xml:space="preserve">Линейное уравнение с двумя переменными. </w:t>
            </w:r>
            <w:r w:rsidRPr="00E46773">
              <w:rPr>
                <w:rFonts w:ascii="Times New Roman" w:hAnsi="Times New Roman" w:cs="Times New Roman"/>
                <w:i/>
                <w:sz w:val="24"/>
                <w:szCs w:val="24"/>
                <w:lang w:eastAsia="en-US"/>
              </w:rPr>
              <w:t xml:space="preserve">Прямая как графическая интерпретация линейного уравнения с двумя переменными. </w:t>
            </w:r>
          </w:p>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 xml:space="preserve">Понятие системы уравнений. Решение системы уравнений. </w:t>
            </w:r>
          </w:p>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 xml:space="preserve">Методы решения систем линейных уравнений с двумя переменными: </w:t>
            </w:r>
            <w:r w:rsidRPr="00E46773">
              <w:rPr>
                <w:rFonts w:ascii="Times New Roman" w:hAnsi="Times New Roman" w:cs="Times New Roman"/>
                <w:i/>
                <w:sz w:val="24"/>
                <w:szCs w:val="24"/>
                <w:lang w:eastAsia="en-US"/>
              </w:rPr>
              <w:t>графический метод</w:t>
            </w:r>
            <w:r w:rsidRPr="00E46773">
              <w:rPr>
                <w:rFonts w:ascii="Times New Roman" w:hAnsi="Times New Roman" w:cs="Times New Roman"/>
                <w:sz w:val="24"/>
                <w:szCs w:val="24"/>
                <w:lang w:eastAsia="en-US"/>
              </w:rPr>
              <w:t xml:space="preserve">, </w:t>
            </w:r>
            <w:r w:rsidRPr="00E46773">
              <w:rPr>
                <w:rFonts w:ascii="Times New Roman" w:hAnsi="Times New Roman" w:cs="Times New Roman"/>
                <w:i/>
                <w:sz w:val="24"/>
                <w:szCs w:val="24"/>
                <w:lang w:eastAsia="en-US"/>
              </w:rPr>
              <w:t>метод сложения</w:t>
            </w:r>
            <w:r w:rsidRPr="00E46773">
              <w:rPr>
                <w:rFonts w:ascii="Times New Roman" w:hAnsi="Times New Roman" w:cs="Times New Roman"/>
                <w:sz w:val="24"/>
                <w:szCs w:val="24"/>
                <w:lang w:eastAsia="en-US"/>
              </w:rPr>
              <w:t xml:space="preserve">, метод подстановки. </w:t>
            </w:r>
          </w:p>
          <w:p w:rsidR="00E46773" w:rsidRPr="007D37F8" w:rsidRDefault="00E46773" w:rsidP="00E46773">
            <w:pPr>
              <w:rPr>
                <w:rFonts w:ascii="Times New Roman" w:hAnsi="Times New Roman" w:cs="Times New Roman"/>
                <w:i/>
                <w:sz w:val="24"/>
                <w:szCs w:val="24"/>
                <w:lang w:eastAsia="en-US"/>
              </w:rPr>
            </w:pPr>
            <w:r w:rsidRPr="00E46773">
              <w:rPr>
                <w:rFonts w:ascii="Times New Roman" w:hAnsi="Times New Roman" w:cs="Times New Roman"/>
                <w:i/>
                <w:sz w:val="24"/>
                <w:szCs w:val="24"/>
                <w:lang w:eastAsia="en-US"/>
              </w:rPr>
              <w:t>Системы линейных уравнений с параметром</w:t>
            </w:r>
            <w:r w:rsidRPr="00E46773">
              <w:rPr>
                <w:rFonts w:ascii="Times New Roman" w:hAnsi="Times New Roman" w:cs="Times New Roman"/>
                <w:sz w:val="24"/>
                <w:szCs w:val="24"/>
                <w:lang w:eastAsia="en-US"/>
              </w:rPr>
              <w:t>.</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w:t>
            </w: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r>
      <w:tr w:rsidR="00A05C01" w:rsidRPr="00E46773" w:rsidTr="00006E7B">
        <w:tc>
          <w:tcPr>
            <w:tcW w:w="2726" w:type="dxa"/>
            <w:vMerge w:val="restart"/>
            <w:shd w:val="clear" w:color="auto" w:fill="auto"/>
          </w:tcPr>
          <w:p w:rsidR="00E46773" w:rsidRPr="00E46773" w:rsidRDefault="00E46773" w:rsidP="00E46773">
            <w:pPr>
              <w:rPr>
                <w:rFonts w:ascii="Times New Roman" w:hAnsi="Times New Roman" w:cs="Times New Roman"/>
                <w:b/>
                <w:sz w:val="24"/>
                <w:szCs w:val="24"/>
                <w:lang w:eastAsia="en-US"/>
              </w:rPr>
            </w:pPr>
            <w:r w:rsidRPr="00E46773">
              <w:rPr>
                <w:rFonts w:ascii="Times New Roman" w:hAnsi="Times New Roman" w:cs="Times New Roman"/>
                <w:b/>
                <w:sz w:val="24"/>
                <w:szCs w:val="24"/>
                <w:lang w:eastAsia="en-US"/>
              </w:rPr>
              <w:lastRenderedPageBreak/>
              <w:t>Неравенства</w:t>
            </w:r>
          </w:p>
          <w:p w:rsidR="00E46773" w:rsidRPr="00E46773" w:rsidRDefault="00E46773" w:rsidP="00E46773">
            <w:pPr>
              <w:rPr>
                <w:rFonts w:ascii="Times New Roman" w:hAnsi="Times New Roman" w:cs="Times New Roman"/>
                <w:sz w:val="24"/>
                <w:szCs w:val="24"/>
                <w:lang w:eastAsia="en-US"/>
              </w:rPr>
            </w:pPr>
          </w:p>
        </w:tc>
        <w:tc>
          <w:tcPr>
            <w:tcW w:w="5007"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 xml:space="preserve">Числовые неравенства. Свойства числовых неравенств. Проверка справедливости неравенств при </w:t>
            </w:r>
            <w:r w:rsidR="007D37F8">
              <w:rPr>
                <w:rFonts w:ascii="Times New Roman" w:hAnsi="Times New Roman" w:cs="Times New Roman"/>
                <w:sz w:val="24"/>
                <w:szCs w:val="24"/>
                <w:lang w:eastAsia="en-US"/>
              </w:rPr>
              <w:t xml:space="preserve">заданных значениях переменных. </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r>
      <w:tr w:rsidR="00A05C01" w:rsidRPr="00E46773" w:rsidTr="00006E7B">
        <w:tc>
          <w:tcPr>
            <w:tcW w:w="2726" w:type="dxa"/>
            <w:vMerge/>
            <w:shd w:val="clear" w:color="auto" w:fill="auto"/>
          </w:tcPr>
          <w:p w:rsidR="00E46773" w:rsidRPr="00E46773" w:rsidRDefault="00E46773" w:rsidP="00E46773">
            <w:pPr>
              <w:rPr>
                <w:rFonts w:ascii="Times New Roman" w:hAnsi="Times New Roman" w:cs="Times New Roman"/>
                <w:sz w:val="24"/>
                <w:szCs w:val="24"/>
                <w:lang w:eastAsia="en-US"/>
              </w:rPr>
            </w:pPr>
          </w:p>
        </w:tc>
        <w:tc>
          <w:tcPr>
            <w:tcW w:w="5007"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 xml:space="preserve">Неравенство с переменной. Строгие и нестрогие неравенства. </w:t>
            </w:r>
            <w:r w:rsidRPr="00E46773">
              <w:rPr>
                <w:rFonts w:ascii="Times New Roman" w:hAnsi="Times New Roman" w:cs="Times New Roman"/>
                <w:i/>
                <w:sz w:val="24"/>
                <w:szCs w:val="24"/>
                <w:lang w:eastAsia="en-US"/>
              </w:rPr>
              <w:t>Область определения неравенства (область допустимых значений переменной).</w:t>
            </w:r>
          </w:p>
          <w:p w:rsidR="00E46773" w:rsidRPr="007D37F8" w:rsidRDefault="00E46773" w:rsidP="00E46773">
            <w:pPr>
              <w:rPr>
                <w:rFonts w:ascii="Times New Roman" w:hAnsi="Times New Roman" w:cs="Times New Roman"/>
                <w:i/>
                <w:sz w:val="24"/>
                <w:szCs w:val="24"/>
                <w:lang w:eastAsia="en-US"/>
              </w:rPr>
            </w:pPr>
            <w:r w:rsidRPr="00E46773">
              <w:rPr>
                <w:rFonts w:ascii="Times New Roman" w:hAnsi="Times New Roman" w:cs="Times New Roman"/>
                <w:sz w:val="24"/>
                <w:szCs w:val="24"/>
                <w:lang w:eastAsia="en-US"/>
              </w:rPr>
              <w:t>Решение линейных неравенств.</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r>
      <w:tr w:rsidR="00A05C01" w:rsidRPr="00E46773" w:rsidTr="00006E7B">
        <w:tc>
          <w:tcPr>
            <w:tcW w:w="2726" w:type="dxa"/>
            <w:vMerge/>
            <w:shd w:val="clear" w:color="auto" w:fill="auto"/>
          </w:tcPr>
          <w:p w:rsidR="00E46773" w:rsidRPr="00E46773" w:rsidRDefault="00E46773" w:rsidP="00E46773">
            <w:pPr>
              <w:rPr>
                <w:rFonts w:ascii="Times New Roman" w:hAnsi="Times New Roman" w:cs="Times New Roman"/>
                <w:sz w:val="24"/>
                <w:szCs w:val="24"/>
                <w:lang w:eastAsia="en-US"/>
              </w:rPr>
            </w:pPr>
          </w:p>
        </w:tc>
        <w:tc>
          <w:tcPr>
            <w:tcW w:w="5007" w:type="dxa"/>
            <w:shd w:val="clear" w:color="auto" w:fill="auto"/>
          </w:tcPr>
          <w:p w:rsidR="00E46773" w:rsidRPr="007D37F8" w:rsidRDefault="00E46773" w:rsidP="00E46773">
            <w:pPr>
              <w:rPr>
                <w:rFonts w:ascii="Times New Roman" w:hAnsi="Times New Roman" w:cs="Times New Roman"/>
                <w:i/>
                <w:sz w:val="24"/>
                <w:szCs w:val="24"/>
                <w:lang w:eastAsia="en-US"/>
              </w:rPr>
            </w:pPr>
            <w:r w:rsidRPr="00E46773">
              <w:rPr>
                <w:rFonts w:ascii="Times New Roman" w:hAnsi="Times New Roman" w:cs="Times New Roman"/>
                <w:i/>
                <w:sz w:val="24"/>
                <w:szCs w:val="24"/>
                <w:lang w:eastAsia="en-US"/>
              </w:rPr>
              <w:t>Квадратное неравенство и его решения</w:t>
            </w:r>
            <w:r w:rsidRPr="00E46773">
              <w:rPr>
                <w:rFonts w:ascii="Times New Roman" w:hAnsi="Times New Roman" w:cs="Times New Roman"/>
                <w:sz w:val="24"/>
                <w:szCs w:val="24"/>
                <w:lang w:eastAsia="en-US"/>
              </w:rPr>
              <w:t xml:space="preserve">. </w:t>
            </w:r>
            <w:r w:rsidRPr="00E46773">
              <w:rPr>
                <w:rFonts w:ascii="Times New Roman" w:hAnsi="Times New Roman" w:cs="Times New Roman"/>
                <w:i/>
                <w:sz w:val="24"/>
                <w:szCs w:val="24"/>
                <w:lang w:eastAsia="en-US"/>
              </w:rPr>
              <w:t>Решение квадратных неравенств: использование свойств и графика квадратичной функции, метод интервалов. Запись р</w:t>
            </w:r>
            <w:r w:rsidR="007D37F8">
              <w:rPr>
                <w:rFonts w:ascii="Times New Roman" w:hAnsi="Times New Roman" w:cs="Times New Roman"/>
                <w:i/>
                <w:sz w:val="24"/>
                <w:szCs w:val="24"/>
                <w:lang w:eastAsia="en-US"/>
              </w:rPr>
              <w:t>ешения квадратного неравенства.</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w:t>
            </w:r>
          </w:p>
        </w:tc>
      </w:tr>
      <w:tr w:rsidR="00A05C01" w:rsidRPr="00E46773" w:rsidTr="00006E7B">
        <w:tc>
          <w:tcPr>
            <w:tcW w:w="2726" w:type="dxa"/>
            <w:vMerge/>
            <w:shd w:val="clear" w:color="auto" w:fill="auto"/>
          </w:tcPr>
          <w:p w:rsidR="00E46773" w:rsidRPr="00E46773" w:rsidRDefault="00E46773" w:rsidP="00E46773">
            <w:pPr>
              <w:rPr>
                <w:rFonts w:ascii="Times New Roman" w:hAnsi="Times New Roman" w:cs="Times New Roman"/>
                <w:sz w:val="24"/>
                <w:szCs w:val="24"/>
                <w:lang w:eastAsia="en-US"/>
              </w:rPr>
            </w:pPr>
          </w:p>
        </w:tc>
        <w:tc>
          <w:tcPr>
            <w:tcW w:w="5007" w:type="dxa"/>
            <w:shd w:val="clear" w:color="auto" w:fill="auto"/>
          </w:tcPr>
          <w:p w:rsidR="00E46773" w:rsidRPr="007D37F8" w:rsidRDefault="00E46773" w:rsidP="00E46773">
            <w:pPr>
              <w:rPr>
                <w:rFonts w:ascii="Times New Roman" w:hAnsi="Times New Roman" w:cs="Times New Roman"/>
                <w:i/>
                <w:sz w:val="24"/>
                <w:szCs w:val="24"/>
                <w:lang w:eastAsia="en-US"/>
              </w:rPr>
            </w:pPr>
            <w:r w:rsidRPr="00E46773">
              <w:rPr>
                <w:rFonts w:ascii="Times New Roman" w:hAnsi="Times New Roman" w:cs="Times New Roman"/>
                <w:i/>
                <w:sz w:val="24"/>
                <w:szCs w:val="24"/>
                <w:lang w:eastAsia="en-US"/>
              </w:rPr>
              <w:t>Решение целых и дробно-рациональных</w:t>
            </w:r>
            <w:r w:rsidR="007D37F8">
              <w:rPr>
                <w:rFonts w:ascii="Times New Roman" w:hAnsi="Times New Roman" w:cs="Times New Roman"/>
                <w:i/>
                <w:sz w:val="24"/>
                <w:szCs w:val="24"/>
                <w:lang w:eastAsia="en-US"/>
              </w:rPr>
              <w:t xml:space="preserve"> неравенств методом интервалов.</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w:t>
            </w:r>
          </w:p>
        </w:tc>
      </w:tr>
      <w:tr w:rsidR="00A05C01" w:rsidRPr="00E46773" w:rsidTr="00006E7B">
        <w:tc>
          <w:tcPr>
            <w:tcW w:w="2726" w:type="dxa"/>
            <w:vMerge w:val="restart"/>
            <w:shd w:val="clear" w:color="auto" w:fill="auto"/>
          </w:tcPr>
          <w:p w:rsidR="00E46773" w:rsidRPr="00E46773" w:rsidRDefault="00E46773" w:rsidP="00E46773">
            <w:pPr>
              <w:rPr>
                <w:rFonts w:ascii="Times New Roman" w:hAnsi="Times New Roman" w:cs="Times New Roman"/>
                <w:b/>
                <w:sz w:val="24"/>
                <w:szCs w:val="24"/>
                <w:lang w:eastAsia="en-US"/>
              </w:rPr>
            </w:pPr>
            <w:r w:rsidRPr="00E46773">
              <w:rPr>
                <w:rFonts w:ascii="Times New Roman" w:hAnsi="Times New Roman" w:cs="Times New Roman"/>
                <w:b/>
                <w:sz w:val="24"/>
                <w:szCs w:val="24"/>
                <w:lang w:eastAsia="en-US"/>
              </w:rPr>
              <w:t>Системы неравенств</w:t>
            </w:r>
          </w:p>
          <w:p w:rsidR="00E46773" w:rsidRPr="00E46773" w:rsidRDefault="00E46773" w:rsidP="00E46773">
            <w:pPr>
              <w:rPr>
                <w:rFonts w:ascii="Times New Roman" w:hAnsi="Times New Roman" w:cs="Times New Roman"/>
                <w:sz w:val="24"/>
                <w:szCs w:val="24"/>
                <w:lang w:eastAsia="en-US"/>
              </w:rPr>
            </w:pPr>
          </w:p>
        </w:tc>
        <w:tc>
          <w:tcPr>
            <w:tcW w:w="5007"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 xml:space="preserve">Системы неравенств с одной переменной. Решение систем </w:t>
            </w:r>
            <w:r w:rsidRPr="00E46773">
              <w:rPr>
                <w:rFonts w:ascii="Times New Roman" w:hAnsi="Times New Roman" w:cs="Times New Roman"/>
                <w:sz w:val="24"/>
                <w:szCs w:val="24"/>
                <w:lang w:eastAsia="en-US"/>
              </w:rPr>
              <w:lastRenderedPageBreak/>
              <w:t>неравенств с одной переменной: линейных</w:t>
            </w:r>
            <w:r w:rsidRPr="00E46773">
              <w:rPr>
                <w:rFonts w:ascii="Times New Roman" w:hAnsi="Times New Roman" w:cs="Times New Roman"/>
                <w:i/>
                <w:sz w:val="24"/>
                <w:szCs w:val="24"/>
                <w:lang w:eastAsia="en-US"/>
              </w:rPr>
              <w:t>.</w:t>
            </w:r>
            <w:r w:rsidRPr="00E46773">
              <w:rPr>
                <w:rFonts w:ascii="Times New Roman" w:hAnsi="Times New Roman" w:cs="Times New Roman"/>
                <w:sz w:val="24"/>
                <w:szCs w:val="24"/>
                <w:lang w:eastAsia="en-US"/>
              </w:rPr>
              <w:t xml:space="preserve"> Изображение решения системы неравенств на числовой прямой. Запись решения системы неравенств.</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r>
      <w:tr w:rsidR="00A05C01" w:rsidRPr="00E46773" w:rsidTr="00006E7B">
        <w:tc>
          <w:tcPr>
            <w:tcW w:w="2726" w:type="dxa"/>
            <w:vMerge/>
            <w:shd w:val="clear" w:color="auto" w:fill="auto"/>
          </w:tcPr>
          <w:p w:rsidR="00E46773" w:rsidRPr="00E46773" w:rsidRDefault="00E46773" w:rsidP="00E46773">
            <w:pPr>
              <w:rPr>
                <w:rFonts w:ascii="Times New Roman" w:hAnsi="Times New Roman" w:cs="Times New Roman"/>
                <w:b/>
                <w:sz w:val="24"/>
                <w:szCs w:val="24"/>
                <w:lang w:eastAsia="en-US"/>
              </w:rPr>
            </w:pPr>
          </w:p>
        </w:tc>
        <w:tc>
          <w:tcPr>
            <w:tcW w:w="5007"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 xml:space="preserve">Решение систем неравенств с одной переменной:  </w:t>
            </w:r>
            <w:r w:rsidRPr="00E46773">
              <w:rPr>
                <w:rFonts w:ascii="Times New Roman" w:hAnsi="Times New Roman" w:cs="Times New Roman"/>
                <w:i/>
                <w:sz w:val="24"/>
                <w:szCs w:val="24"/>
                <w:lang w:eastAsia="en-US"/>
              </w:rPr>
              <w:t>квадратных.</w:t>
            </w:r>
            <w:r w:rsidRPr="00E46773">
              <w:rPr>
                <w:rFonts w:ascii="Times New Roman" w:hAnsi="Times New Roman" w:cs="Times New Roman"/>
                <w:sz w:val="24"/>
                <w:szCs w:val="24"/>
                <w:lang w:eastAsia="en-US"/>
              </w:rPr>
              <w:t xml:space="preserve"> Изображение решения системы неравенств на числовой прямой. Запись решения системы неравенств.</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w:t>
            </w:r>
          </w:p>
        </w:tc>
      </w:tr>
      <w:tr w:rsidR="00A05C01" w:rsidRPr="00E46773" w:rsidTr="00006E7B">
        <w:tc>
          <w:tcPr>
            <w:tcW w:w="2726" w:type="dxa"/>
            <w:vMerge w:val="restart"/>
            <w:shd w:val="clear" w:color="auto" w:fill="auto"/>
          </w:tcPr>
          <w:p w:rsidR="00E46773" w:rsidRPr="00E46773" w:rsidRDefault="00E46773" w:rsidP="00E46773">
            <w:pPr>
              <w:numPr>
                <w:ilvl w:val="1"/>
                <w:numId w:val="0"/>
              </w:numPr>
              <w:rPr>
                <w:rFonts w:ascii="Times New Roman" w:eastAsia="Times New Roman" w:hAnsi="Times New Roman" w:cs="Times New Roman"/>
                <w:b/>
                <w:iCs/>
                <w:sz w:val="24"/>
                <w:szCs w:val="24"/>
                <w:lang w:eastAsia="en-US"/>
              </w:rPr>
            </w:pPr>
            <w:r w:rsidRPr="00E46773">
              <w:rPr>
                <w:rFonts w:ascii="Times New Roman" w:eastAsia="Times New Roman" w:hAnsi="Times New Roman" w:cs="Times New Roman"/>
                <w:b/>
                <w:iCs/>
                <w:sz w:val="24"/>
                <w:szCs w:val="24"/>
                <w:lang w:eastAsia="en-US"/>
              </w:rPr>
              <w:t>Функции.</w:t>
            </w:r>
          </w:p>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b/>
                <w:sz w:val="24"/>
                <w:szCs w:val="24"/>
                <w:lang w:eastAsia="en-US"/>
              </w:rPr>
              <w:t>Понятие функции</w:t>
            </w:r>
          </w:p>
          <w:p w:rsidR="00E46773" w:rsidRPr="00E46773" w:rsidRDefault="00E46773" w:rsidP="00E46773">
            <w:pPr>
              <w:rPr>
                <w:rFonts w:ascii="Times New Roman" w:hAnsi="Times New Roman" w:cs="Times New Roman"/>
                <w:sz w:val="24"/>
                <w:szCs w:val="24"/>
                <w:lang w:eastAsia="en-US"/>
              </w:rPr>
            </w:pPr>
          </w:p>
        </w:tc>
        <w:tc>
          <w:tcPr>
            <w:tcW w:w="5007"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Декартовы координаты на плоскости. Формирование представлений о метапредметном понятии «координаты».</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r>
      <w:tr w:rsidR="00A05C01" w:rsidRPr="00E46773" w:rsidTr="00006E7B">
        <w:tc>
          <w:tcPr>
            <w:tcW w:w="2726" w:type="dxa"/>
            <w:vMerge/>
            <w:shd w:val="clear" w:color="auto" w:fill="auto"/>
          </w:tcPr>
          <w:p w:rsidR="00E46773" w:rsidRPr="00E46773" w:rsidRDefault="00E46773" w:rsidP="00E46773">
            <w:pPr>
              <w:rPr>
                <w:rFonts w:ascii="Times New Roman" w:hAnsi="Times New Roman" w:cs="Times New Roman"/>
                <w:sz w:val="24"/>
                <w:szCs w:val="24"/>
                <w:lang w:eastAsia="en-US"/>
              </w:rPr>
            </w:pPr>
          </w:p>
        </w:tc>
        <w:tc>
          <w:tcPr>
            <w:tcW w:w="5007"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w:t>
            </w: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r>
      <w:tr w:rsidR="00A05C01" w:rsidRPr="00E46773" w:rsidTr="00006E7B">
        <w:tc>
          <w:tcPr>
            <w:tcW w:w="2726" w:type="dxa"/>
            <w:vMerge/>
            <w:shd w:val="clear" w:color="auto" w:fill="auto"/>
          </w:tcPr>
          <w:p w:rsidR="00E46773" w:rsidRPr="00E46773" w:rsidRDefault="00E46773" w:rsidP="00E46773">
            <w:pPr>
              <w:rPr>
                <w:rFonts w:ascii="Times New Roman" w:hAnsi="Times New Roman" w:cs="Times New Roman"/>
                <w:sz w:val="24"/>
                <w:szCs w:val="24"/>
                <w:lang w:eastAsia="en-US"/>
              </w:rPr>
            </w:pPr>
          </w:p>
        </w:tc>
        <w:tc>
          <w:tcPr>
            <w:tcW w:w="5007"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Свойства функций: область определения, множество значений, нули, промежутки знакопостоянства</w:t>
            </w:r>
            <w:r w:rsidRPr="00E46773">
              <w:rPr>
                <w:rFonts w:ascii="Times New Roman" w:hAnsi="Times New Roman" w:cs="Times New Roman"/>
                <w:i/>
                <w:sz w:val="24"/>
                <w:szCs w:val="24"/>
                <w:lang w:eastAsia="en-US"/>
              </w:rPr>
              <w:t xml:space="preserve">, четность/нечетность, </w:t>
            </w:r>
            <w:r w:rsidRPr="00E46773">
              <w:rPr>
                <w:rFonts w:ascii="Times New Roman" w:hAnsi="Times New Roman" w:cs="Times New Roman"/>
                <w:sz w:val="24"/>
                <w:szCs w:val="24"/>
                <w:lang w:eastAsia="en-US"/>
              </w:rPr>
              <w:t>промежутки возрастания и убывания, наибольшее и наименьшее значения. Иссле</w:t>
            </w:r>
            <w:r w:rsidR="007D37F8">
              <w:rPr>
                <w:rFonts w:ascii="Times New Roman" w:hAnsi="Times New Roman" w:cs="Times New Roman"/>
                <w:sz w:val="24"/>
                <w:szCs w:val="24"/>
                <w:lang w:eastAsia="en-US"/>
              </w:rPr>
              <w:t xml:space="preserve">дование функции по ее графику. </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w:t>
            </w:r>
          </w:p>
        </w:tc>
      </w:tr>
      <w:tr w:rsidR="00A05C01" w:rsidRPr="00E46773" w:rsidTr="00006E7B">
        <w:tc>
          <w:tcPr>
            <w:tcW w:w="2726" w:type="dxa"/>
            <w:vMerge/>
            <w:shd w:val="clear" w:color="auto" w:fill="auto"/>
          </w:tcPr>
          <w:p w:rsidR="00E46773" w:rsidRPr="00E46773" w:rsidRDefault="00E46773" w:rsidP="00E46773">
            <w:pPr>
              <w:rPr>
                <w:rFonts w:ascii="Times New Roman" w:hAnsi="Times New Roman" w:cs="Times New Roman"/>
                <w:sz w:val="24"/>
                <w:szCs w:val="24"/>
                <w:lang w:eastAsia="en-US"/>
              </w:rPr>
            </w:pPr>
          </w:p>
        </w:tc>
        <w:tc>
          <w:tcPr>
            <w:tcW w:w="5007" w:type="dxa"/>
            <w:shd w:val="clear" w:color="auto" w:fill="auto"/>
          </w:tcPr>
          <w:p w:rsidR="00E46773" w:rsidRPr="00E46773" w:rsidRDefault="00E46773" w:rsidP="00E46773">
            <w:pPr>
              <w:rPr>
                <w:rFonts w:ascii="Times New Roman" w:eastAsia="Times New Roman" w:hAnsi="Times New Roman" w:cs="Times New Roman"/>
                <w:sz w:val="24"/>
                <w:szCs w:val="24"/>
                <w:lang w:eastAsia="en-US"/>
              </w:rPr>
            </w:pPr>
            <w:r w:rsidRPr="00E46773">
              <w:rPr>
                <w:rFonts w:ascii="Times New Roman" w:eastAsia="Times New Roman" w:hAnsi="Times New Roman" w:cs="Times New Roman"/>
                <w:i/>
                <w:sz w:val="24"/>
                <w:szCs w:val="24"/>
                <w:lang w:eastAsia="en-US"/>
              </w:rPr>
              <w:t>Представление об асимптотах.</w:t>
            </w:r>
          </w:p>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i/>
                <w:sz w:val="24"/>
                <w:szCs w:val="24"/>
                <w:lang w:eastAsia="en-US"/>
              </w:rPr>
              <w:t xml:space="preserve">Непрерывность функции. </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w:t>
            </w:r>
          </w:p>
        </w:tc>
      </w:tr>
      <w:tr w:rsidR="00A05C01" w:rsidRPr="00E46773" w:rsidTr="00006E7B">
        <w:tc>
          <w:tcPr>
            <w:tcW w:w="2726" w:type="dxa"/>
            <w:vMerge/>
            <w:shd w:val="clear" w:color="auto" w:fill="auto"/>
          </w:tcPr>
          <w:p w:rsidR="00E46773" w:rsidRPr="00E46773" w:rsidRDefault="00E46773" w:rsidP="00E46773">
            <w:pPr>
              <w:rPr>
                <w:rFonts w:ascii="Times New Roman" w:hAnsi="Times New Roman" w:cs="Times New Roman"/>
                <w:sz w:val="24"/>
                <w:szCs w:val="24"/>
                <w:lang w:eastAsia="en-US"/>
              </w:rPr>
            </w:pPr>
          </w:p>
        </w:tc>
        <w:tc>
          <w:tcPr>
            <w:tcW w:w="5007" w:type="dxa"/>
            <w:shd w:val="clear" w:color="auto" w:fill="auto"/>
          </w:tcPr>
          <w:p w:rsidR="00E46773" w:rsidRPr="00E46773" w:rsidRDefault="00E46773" w:rsidP="00E46773">
            <w:pPr>
              <w:rPr>
                <w:rFonts w:ascii="Times New Roman" w:eastAsia="Times New Roman" w:hAnsi="Times New Roman" w:cs="Times New Roman"/>
                <w:i/>
                <w:sz w:val="24"/>
                <w:szCs w:val="24"/>
                <w:lang w:eastAsia="en-US"/>
              </w:rPr>
            </w:pPr>
            <w:r w:rsidRPr="00E46773">
              <w:rPr>
                <w:rFonts w:ascii="Times New Roman" w:eastAsia="Times New Roman" w:hAnsi="Times New Roman" w:cs="Times New Roman"/>
                <w:i/>
                <w:sz w:val="24"/>
                <w:szCs w:val="24"/>
                <w:lang w:eastAsia="en-US"/>
              </w:rPr>
              <w:t>Кусочно заданные функции.</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w:t>
            </w: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w:t>
            </w:r>
          </w:p>
        </w:tc>
      </w:tr>
      <w:tr w:rsidR="00A05C01" w:rsidRPr="00E46773" w:rsidTr="00006E7B">
        <w:tc>
          <w:tcPr>
            <w:tcW w:w="2726" w:type="dxa"/>
            <w:shd w:val="clear" w:color="auto" w:fill="auto"/>
          </w:tcPr>
          <w:p w:rsidR="00E46773" w:rsidRPr="00E46773" w:rsidRDefault="00E46773" w:rsidP="00E46773">
            <w:pPr>
              <w:rPr>
                <w:rFonts w:ascii="Times New Roman" w:hAnsi="Times New Roman" w:cs="Times New Roman"/>
                <w:b/>
                <w:bCs/>
                <w:sz w:val="24"/>
                <w:szCs w:val="24"/>
                <w:lang w:eastAsia="en-US"/>
              </w:rPr>
            </w:pPr>
            <w:r w:rsidRPr="00E46773">
              <w:rPr>
                <w:rFonts w:ascii="Times New Roman" w:hAnsi="Times New Roman" w:cs="Times New Roman"/>
                <w:b/>
                <w:bCs/>
                <w:sz w:val="24"/>
                <w:szCs w:val="24"/>
                <w:lang w:eastAsia="en-US"/>
              </w:rPr>
              <w:t>Линейная функция</w:t>
            </w:r>
          </w:p>
          <w:p w:rsidR="00E46773" w:rsidRPr="00E46773" w:rsidRDefault="00E46773" w:rsidP="00E46773">
            <w:pPr>
              <w:rPr>
                <w:rFonts w:ascii="Times New Roman" w:hAnsi="Times New Roman" w:cs="Times New Roman"/>
                <w:sz w:val="24"/>
                <w:szCs w:val="24"/>
                <w:lang w:eastAsia="en-US"/>
              </w:rPr>
            </w:pPr>
          </w:p>
        </w:tc>
        <w:tc>
          <w:tcPr>
            <w:tcW w:w="5007" w:type="dxa"/>
            <w:shd w:val="clear" w:color="auto" w:fill="auto"/>
          </w:tcPr>
          <w:p w:rsidR="00E46773" w:rsidRPr="007D37F8" w:rsidRDefault="00E46773" w:rsidP="00E46773">
            <w:pPr>
              <w:rPr>
                <w:rFonts w:ascii="Times New Roman" w:hAnsi="Times New Roman" w:cs="Times New Roman"/>
                <w:i/>
                <w:sz w:val="24"/>
                <w:szCs w:val="24"/>
                <w:lang w:eastAsia="en-US"/>
              </w:rPr>
            </w:pPr>
            <w:r w:rsidRPr="00E46773">
              <w:rPr>
                <w:rFonts w:ascii="Times New Roman" w:hAnsi="Times New Roman" w:cs="Times New Roman"/>
                <w:sz w:val="24"/>
                <w:szCs w:val="24"/>
                <w:lang w:eastAsia="en-US"/>
              </w:rPr>
              <w:t xml:space="preserve">Свойства и график линейной функции. </w:t>
            </w:r>
            <w:r w:rsidRPr="00E46773">
              <w:rPr>
                <w:rFonts w:ascii="Times New Roman" w:hAnsi="Times New Roman" w:cs="Times New Roman"/>
                <w:sz w:val="24"/>
                <w:szCs w:val="24"/>
                <w:lang w:eastAsia="en-US"/>
              </w:rPr>
              <w:lastRenderedPageBreak/>
              <w:t xml:space="preserve">Угловой коэффициент прямой. Расположение графика линейной функции в зависимости от ее углового коэффициента и свободного члена. </w:t>
            </w:r>
            <w:r w:rsidRPr="00E46773">
              <w:rPr>
                <w:rFonts w:ascii="Times New Roman" w:hAnsi="Times New Roman" w:cs="Times New Roman"/>
                <w:i/>
                <w:sz w:val="24"/>
                <w:szCs w:val="24"/>
                <w:lang w:eastAsia="en-US"/>
              </w:rPr>
              <w:t>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w:t>
            </w:r>
            <w:r w:rsidR="007D37F8">
              <w:rPr>
                <w:rFonts w:ascii="Times New Roman" w:hAnsi="Times New Roman" w:cs="Times New Roman"/>
                <w:i/>
                <w:sz w:val="24"/>
                <w:szCs w:val="24"/>
                <w:lang w:eastAsia="en-US"/>
              </w:rPr>
              <w:t>у и параллельной данной прямой.</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w:t>
            </w: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r>
      <w:tr w:rsidR="00A05C01" w:rsidRPr="00E46773" w:rsidTr="00006E7B">
        <w:tc>
          <w:tcPr>
            <w:tcW w:w="2726"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b/>
                <w:bCs/>
                <w:sz w:val="24"/>
                <w:szCs w:val="24"/>
                <w:lang w:eastAsia="en-US"/>
              </w:rPr>
              <w:lastRenderedPageBreak/>
              <w:t>Квадратичная функция</w:t>
            </w:r>
          </w:p>
          <w:p w:rsidR="00E46773" w:rsidRPr="00E46773" w:rsidRDefault="00E46773" w:rsidP="00E46773">
            <w:pPr>
              <w:rPr>
                <w:rFonts w:ascii="Times New Roman" w:hAnsi="Times New Roman" w:cs="Times New Roman"/>
                <w:sz w:val="24"/>
                <w:szCs w:val="24"/>
                <w:lang w:eastAsia="en-US"/>
              </w:rPr>
            </w:pPr>
          </w:p>
        </w:tc>
        <w:tc>
          <w:tcPr>
            <w:tcW w:w="5007"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 xml:space="preserve">Свойства и график квадратичной функции (парабола). </w:t>
            </w:r>
            <w:r w:rsidRPr="00E46773">
              <w:rPr>
                <w:rFonts w:ascii="Times New Roman" w:hAnsi="Times New Roman" w:cs="Times New Roman"/>
                <w:i/>
                <w:sz w:val="24"/>
                <w:szCs w:val="24"/>
                <w:lang w:eastAsia="en-US"/>
              </w:rPr>
              <w:t>Построение графика квадратичной функции по точкам.</w:t>
            </w:r>
            <w:r w:rsidRPr="00E46773">
              <w:rPr>
                <w:rFonts w:ascii="Times New Roman" w:hAnsi="Times New Roman" w:cs="Times New Roman"/>
                <w:sz w:val="24"/>
                <w:szCs w:val="24"/>
                <w:lang w:eastAsia="en-US"/>
              </w:rPr>
              <w:t xml:space="preserve"> Нахождение нулей квадратичной функции, </w:t>
            </w:r>
            <w:r w:rsidRPr="00E46773">
              <w:rPr>
                <w:rFonts w:ascii="Times New Roman" w:hAnsi="Times New Roman" w:cs="Times New Roman"/>
                <w:i/>
                <w:sz w:val="24"/>
                <w:szCs w:val="24"/>
                <w:lang w:eastAsia="en-US"/>
              </w:rPr>
              <w:t>множества значений, промежутков знакопостоянства, промежутков монотонности</w:t>
            </w:r>
            <w:r w:rsidR="007D37F8">
              <w:rPr>
                <w:rFonts w:ascii="Times New Roman" w:hAnsi="Times New Roman" w:cs="Times New Roman"/>
                <w:sz w:val="24"/>
                <w:szCs w:val="24"/>
                <w:lang w:eastAsia="en-US"/>
              </w:rPr>
              <w:t>.</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w:t>
            </w:r>
          </w:p>
        </w:tc>
      </w:tr>
      <w:tr w:rsidR="00A05C01" w:rsidRPr="00E46773" w:rsidTr="00006E7B">
        <w:tc>
          <w:tcPr>
            <w:tcW w:w="2726"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b/>
                <w:bCs/>
                <w:sz w:val="24"/>
                <w:szCs w:val="24"/>
                <w:lang w:eastAsia="en-US"/>
              </w:rPr>
              <w:t>Обратная пропорциональность</w:t>
            </w:r>
          </w:p>
          <w:p w:rsidR="00E46773" w:rsidRPr="00E46773" w:rsidRDefault="00E46773" w:rsidP="00E46773">
            <w:pPr>
              <w:rPr>
                <w:rFonts w:ascii="Times New Roman" w:hAnsi="Times New Roman" w:cs="Times New Roman"/>
                <w:sz w:val="24"/>
                <w:szCs w:val="24"/>
                <w:lang w:eastAsia="en-US"/>
              </w:rPr>
            </w:pPr>
          </w:p>
        </w:tc>
        <w:tc>
          <w:tcPr>
            <w:tcW w:w="5007" w:type="dxa"/>
            <w:shd w:val="clear" w:color="auto" w:fill="auto"/>
          </w:tcPr>
          <w:p w:rsidR="00E46773" w:rsidRPr="007D37F8" w:rsidRDefault="00E46773" w:rsidP="00E46773">
            <w:pPr>
              <w:rPr>
                <w:rFonts w:ascii="Times New Roman" w:eastAsia="Times New Roman" w:hAnsi="Times New Roman" w:cs="Times New Roman"/>
                <w:sz w:val="24"/>
                <w:szCs w:val="24"/>
                <w:lang w:eastAsia="en-US"/>
              </w:rPr>
            </w:pPr>
            <w:r w:rsidRPr="00E46773">
              <w:rPr>
                <w:rFonts w:ascii="Times New Roman" w:hAnsi="Times New Roman" w:cs="Times New Roman"/>
                <w:sz w:val="24"/>
                <w:szCs w:val="24"/>
                <w:lang w:eastAsia="en-US"/>
              </w:rPr>
              <w:t xml:space="preserve">Свойства функции </w:t>
            </w:r>
            <w:r w:rsidRPr="00E46773">
              <w:rPr>
                <w:rFonts w:ascii="Times New Roman" w:eastAsia="Times New Roman" w:hAnsi="Times New Roman" w:cs="Times New Roman"/>
                <w:sz w:val="24"/>
                <w:szCs w:val="24"/>
                <w:lang w:eastAsia="en-US"/>
              </w:rPr>
              <w:fldChar w:fldCharType="begin"/>
            </w:r>
            <w:r w:rsidRPr="00E46773">
              <w:rPr>
                <w:rFonts w:ascii="Times New Roman" w:eastAsia="Times New Roman" w:hAnsi="Times New Roman" w:cs="Times New Roman"/>
                <w:sz w:val="24"/>
                <w:szCs w:val="24"/>
                <w:lang w:eastAsia="en-US"/>
              </w:rPr>
              <w:instrText xml:space="preserve"> QUOTE </w:instrText>
            </w:r>
            <w:r>
              <w:rPr>
                <w:rFonts w:ascii="Times New Roman" w:hAnsi="Times New Roman" w:cs="Times New Roman"/>
                <w:noProof/>
                <w:position w:val="-15"/>
                <w:sz w:val="24"/>
                <w:szCs w:val="24"/>
              </w:rPr>
              <w:drawing>
                <wp:inline distT="0" distB="0" distL="0" distR="0" wp14:anchorId="4C52AD4A" wp14:editId="1ACEE0F4">
                  <wp:extent cx="412750" cy="304800"/>
                  <wp:effectExtent l="0" t="0" r="6350" b="0"/>
                  <wp:docPr id="191" name="Рисунок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2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2750" cy="304800"/>
                          </a:xfrm>
                          <a:prstGeom prst="rect">
                            <a:avLst/>
                          </a:prstGeom>
                          <a:noFill/>
                          <a:ln>
                            <a:noFill/>
                          </a:ln>
                        </pic:spPr>
                      </pic:pic>
                    </a:graphicData>
                  </a:graphic>
                </wp:inline>
              </w:drawing>
            </w:r>
            <w:r w:rsidRPr="00E46773">
              <w:rPr>
                <w:rFonts w:ascii="Times New Roman" w:eastAsia="Times New Roman" w:hAnsi="Times New Roman" w:cs="Times New Roman"/>
                <w:sz w:val="24"/>
                <w:szCs w:val="24"/>
                <w:lang w:eastAsia="en-US"/>
              </w:rPr>
              <w:fldChar w:fldCharType="separate"/>
            </w:r>
            <w:r>
              <w:rPr>
                <w:rFonts w:ascii="Times New Roman" w:hAnsi="Times New Roman" w:cs="Times New Roman"/>
                <w:noProof/>
                <w:position w:val="-15"/>
                <w:sz w:val="24"/>
                <w:szCs w:val="24"/>
              </w:rPr>
              <w:drawing>
                <wp:inline distT="0" distB="0" distL="0" distR="0" wp14:anchorId="0D98A7CB" wp14:editId="3469BE3C">
                  <wp:extent cx="412750" cy="304800"/>
                  <wp:effectExtent l="0" t="0" r="6350" b="0"/>
                  <wp:docPr id="190" name="Рисунок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2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2750" cy="304800"/>
                          </a:xfrm>
                          <a:prstGeom prst="rect">
                            <a:avLst/>
                          </a:prstGeom>
                          <a:noFill/>
                          <a:ln>
                            <a:noFill/>
                          </a:ln>
                        </pic:spPr>
                      </pic:pic>
                    </a:graphicData>
                  </a:graphic>
                </wp:inline>
              </w:drawing>
            </w:r>
            <w:r w:rsidRPr="00E46773">
              <w:rPr>
                <w:rFonts w:ascii="Times New Roman" w:eastAsia="Times New Roman" w:hAnsi="Times New Roman" w:cs="Times New Roman"/>
                <w:sz w:val="24"/>
                <w:szCs w:val="24"/>
                <w:lang w:eastAsia="en-US"/>
              </w:rPr>
              <w:fldChar w:fldCharType="end"/>
            </w:r>
            <w:r w:rsidR="007D37F8">
              <w:rPr>
                <w:rFonts w:ascii="Times New Roman" w:eastAsia="Times New Roman" w:hAnsi="Times New Roman" w:cs="Times New Roman"/>
                <w:sz w:val="24"/>
                <w:szCs w:val="24"/>
                <w:lang w:eastAsia="en-US"/>
              </w:rPr>
              <w:t xml:space="preserve">.  Гипербола. </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r>
      <w:tr w:rsidR="00A05C01" w:rsidRPr="00E46773" w:rsidTr="00006E7B">
        <w:tc>
          <w:tcPr>
            <w:tcW w:w="2726" w:type="dxa"/>
            <w:vMerge w:val="restart"/>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eastAsia="Times New Roman" w:hAnsi="Times New Roman" w:cs="Times New Roman"/>
                <w:b/>
                <w:i/>
                <w:sz w:val="24"/>
                <w:szCs w:val="24"/>
                <w:lang w:eastAsia="en-US"/>
              </w:rPr>
              <w:t>Графики функций</w:t>
            </w:r>
            <w:r w:rsidRPr="00E46773">
              <w:rPr>
                <w:rFonts w:ascii="Times New Roman" w:eastAsia="Times New Roman" w:hAnsi="Times New Roman" w:cs="Times New Roman"/>
                <w:i/>
                <w:sz w:val="24"/>
                <w:szCs w:val="24"/>
                <w:lang w:eastAsia="en-US"/>
              </w:rPr>
              <w:t>.</w:t>
            </w:r>
          </w:p>
        </w:tc>
        <w:tc>
          <w:tcPr>
            <w:tcW w:w="5007" w:type="dxa"/>
            <w:shd w:val="clear" w:color="auto" w:fill="auto"/>
          </w:tcPr>
          <w:p w:rsidR="00E46773" w:rsidRPr="007D37F8" w:rsidRDefault="00E46773" w:rsidP="00E46773">
            <w:pPr>
              <w:rPr>
                <w:rFonts w:ascii="Times New Roman" w:hAnsi="Times New Roman" w:cs="Times New Roman"/>
                <w:i/>
                <w:sz w:val="24"/>
                <w:szCs w:val="24"/>
                <w:lang w:eastAsia="en-US"/>
              </w:rPr>
            </w:pPr>
            <w:r w:rsidRPr="00E46773">
              <w:rPr>
                <w:rFonts w:ascii="Times New Roman" w:hAnsi="Times New Roman" w:cs="Times New Roman"/>
                <w:i/>
                <w:sz w:val="24"/>
                <w:szCs w:val="24"/>
                <w:lang w:eastAsia="en-US"/>
              </w:rPr>
              <w:t xml:space="preserve">Преобразование графика функции </w:t>
            </w:r>
            <w:r w:rsidR="003B777D">
              <w:rPr>
                <w:rFonts w:ascii="Times New Roman" w:hAnsi="Times New Roman" w:cs="Times New Roman"/>
                <w:i/>
                <w:position w:val="-10"/>
                <w:sz w:val="24"/>
                <w:szCs w:val="24"/>
                <w:lang w:eastAsia="en-US"/>
              </w:rPr>
              <w:pict>
                <v:shape id="_x0000_i1030" type="#_x0000_t75" style="width:50.7pt;height:14.4pt">
                  <v:imagedata r:id="rId25" o:title=""/>
                </v:shape>
              </w:pict>
            </w:r>
            <w:r w:rsidRPr="00E46773">
              <w:rPr>
                <w:rFonts w:ascii="Times New Roman" w:hAnsi="Times New Roman" w:cs="Times New Roman"/>
                <w:i/>
                <w:sz w:val="24"/>
                <w:szCs w:val="24"/>
                <w:lang w:eastAsia="en-US"/>
              </w:rPr>
              <w:t xml:space="preserve"> для построения графиков функций вида </w:t>
            </w:r>
            <w:r w:rsidR="003B777D">
              <w:rPr>
                <w:rFonts w:ascii="Times New Roman" w:hAnsi="Times New Roman" w:cs="Times New Roman"/>
                <w:i/>
                <w:position w:val="-12"/>
                <w:sz w:val="24"/>
                <w:szCs w:val="24"/>
                <w:lang w:eastAsia="en-US"/>
              </w:rPr>
              <w:pict>
                <v:shape id="_x0000_i1031" type="#_x0000_t75" style="width:85.75pt;height:14.4pt">
                  <v:imagedata r:id="rId26" o:title=""/>
                </v:shape>
              </w:pict>
            </w:r>
            <w:r w:rsidR="007D37F8">
              <w:rPr>
                <w:rFonts w:ascii="Times New Roman" w:hAnsi="Times New Roman" w:cs="Times New Roman"/>
                <w:i/>
                <w:sz w:val="24"/>
                <w:szCs w:val="24"/>
                <w:lang w:eastAsia="en-US"/>
              </w:rPr>
              <w:t>.</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w:t>
            </w:r>
          </w:p>
        </w:tc>
      </w:tr>
      <w:tr w:rsidR="00A05C01" w:rsidRPr="00E46773" w:rsidTr="00006E7B">
        <w:tc>
          <w:tcPr>
            <w:tcW w:w="2726" w:type="dxa"/>
            <w:vMerge/>
            <w:shd w:val="clear" w:color="auto" w:fill="auto"/>
          </w:tcPr>
          <w:p w:rsidR="00E46773" w:rsidRPr="00E46773" w:rsidRDefault="00E46773" w:rsidP="00E46773">
            <w:pPr>
              <w:rPr>
                <w:rFonts w:ascii="Times New Roman" w:eastAsia="Times New Roman" w:hAnsi="Times New Roman" w:cs="Times New Roman"/>
                <w:b/>
                <w:i/>
                <w:sz w:val="24"/>
                <w:szCs w:val="24"/>
                <w:lang w:eastAsia="en-US"/>
              </w:rPr>
            </w:pPr>
          </w:p>
        </w:tc>
        <w:tc>
          <w:tcPr>
            <w:tcW w:w="5007" w:type="dxa"/>
            <w:shd w:val="clear" w:color="auto" w:fill="auto"/>
          </w:tcPr>
          <w:p w:rsidR="00E46773" w:rsidRPr="007D37F8" w:rsidRDefault="00E46773" w:rsidP="00E46773">
            <w:pPr>
              <w:rPr>
                <w:rFonts w:ascii="Times New Roman" w:eastAsia="Times New Roman" w:hAnsi="Times New Roman" w:cs="Times New Roman"/>
                <w:i/>
                <w:sz w:val="24"/>
                <w:szCs w:val="24"/>
                <w:lang w:eastAsia="en-US"/>
              </w:rPr>
            </w:pPr>
            <w:r w:rsidRPr="00E46773">
              <w:rPr>
                <w:rFonts w:ascii="Times New Roman" w:hAnsi="Times New Roman" w:cs="Times New Roman"/>
                <w:i/>
                <w:sz w:val="24"/>
                <w:szCs w:val="24"/>
                <w:lang w:eastAsia="en-US"/>
              </w:rPr>
              <w:t xml:space="preserve">Графики функций </w:t>
            </w:r>
            <w:r w:rsidR="003B777D">
              <w:rPr>
                <w:rFonts w:ascii="Times New Roman" w:hAnsi="Times New Roman" w:cs="Times New Roman"/>
                <w:position w:val="-24"/>
                <w:sz w:val="24"/>
                <w:szCs w:val="24"/>
                <w:lang w:eastAsia="en-US"/>
              </w:rPr>
              <w:pict>
                <v:shape id="_x0000_i1032" type="#_x0000_t75" style="width:64.5pt;height:28.8pt">
                  <v:imagedata r:id="rId27" o:title=""/>
                </v:shape>
              </w:pict>
            </w:r>
            <w:r w:rsidRPr="00E46773">
              <w:rPr>
                <w:rFonts w:ascii="Times New Roman" w:hAnsi="Times New Roman" w:cs="Times New Roman"/>
                <w:sz w:val="24"/>
                <w:szCs w:val="24"/>
                <w:lang w:eastAsia="en-US"/>
              </w:rPr>
              <w:t xml:space="preserve">, </w:t>
            </w:r>
            <w:r w:rsidR="003B777D">
              <w:rPr>
                <w:rFonts w:ascii="Times New Roman" w:hAnsi="Times New Roman" w:cs="Times New Roman"/>
                <w:position w:val="-10"/>
                <w:sz w:val="24"/>
                <w:szCs w:val="24"/>
                <w:lang w:eastAsia="en-US"/>
              </w:rPr>
              <w:pict>
                <v:shape id="_x0000_i1033" type="#_x0000_t75" style="width:43.2pt;height:14.4pt">
                  <v:imagedata r:id="rId28" o:title=""/>
                </v:shape>
              </w:pict>
            </w:r>
            <w:r w:rsidRPr="00E46773">
              <w:rPr>
                <w:rFonts w:ascii="Times New Roman" w:hAnsi="Times New Roman" w:cs="Times New Roman"/>
                <w:sz w:val="24"/>
                <w:szCs w:val="24"/>
                <w:lang w:eastAsia="en-US"/>
              </w:rPr>
              <w:fldChar w:fldCharType="begin"/>
            </w:r>
            <w:r w:rsidRPr="00E46773">
              <w:rPr>
                <w:rFonts w:ascii="Times New Roman" w:hAnsi="Times New Roman" w:cs="Times New Roman"/>
                <w:sz w:val="24"/>
                <w:szCs w:val="24"/>
                <w:lang w:eastAsia="en-US"/>
              </w:rPr>
              <w:instrText xml:space="preserve"> QUOTE  </w:instrText>
            </w:r>
            <w:r w:rsidRPr="00E46773">
              <w:rPr>
                <w:rFonts w:ascii="Times New Roman" w:hAnsi="Times New Roman" w:cs="Times New Roman"/>
                <w:sz w:val="24"/>
                <w:szCs w:val="24"/>
                <w:lang w:eastAsia="en-US"/>
              </w:rPr>
              <w:fldChar w:fldCharType="end"/>
            </w:r>
            <w:r w:rsidRPr="00E46773">
              <w:rPr>
                <w:rFonts w:ascii="Times New Roman" w:hAnsi="Times New Roman" w:cs="Times New Roman"/>
                <w:sz w:val="24"/>
                <w:szCs w:val="24"/>
                <w:lang w:eastAsia="en-US"/>
              </w:rPr>
              <w:t>,</w:t>
            </w:r>
            <w:r w:rsidR="003B777D">
              <w:rPr>
                <w:rFonts w:ascii="Times New Roman" w:eastAsia="Times New Roman" w:hAnsi="Times New Roman" w:cs="Times New Roman"/>
                <w:bCs/>
                <w:position w:val="-10"/>
                <w:sz w:val="24"/>
                <w:szCs w:val="24"/>
                <w:lang w:eastAsia="en-US"/>
              </w:rPr>
              <w:pict>
                <v:shape id="_x0000_i1034" type="#_x0000_t75" style="width:35.05pt;height:14.4pt">
                  <v:imagedata r:id="rId29" o:title=""/>
                </v:shape>
              </w:pict>
            </w:r>
            <w:r w:rsidRPr="00E46773">
              <w:rPr>
                <w:rFonts w:cs="Times New Roman"/>
                <w:sz w:val="22"/>
                <w:szCs w:val="22"/>
                <w:lang w:eastAsia="en-US"/>
              </w:rPr>
              <w:fldChar w:fldCharType="begin"/>
            </w:r>
            <w:r w:rsidRPr="00E46773">
              <w:rPr>
                <w:rFonts w:cs="Times New Roman"/>
                <w:sz w:val="22"/>
                <w:szCs w:val="22"/>
                <w:lang w:eastAsia="en-US"/>
              </w:rPr>
              <w:fldChar w:fldCharType="separate"/>
            </w:r>
            <w:r>
              <w:rPr>
                <w:rFonts w:ascii="Times New Roman" w:eastAsia="Times New Roman" w:hAnsi="Times New Roman" w:cs="Times New Roman"/>
                <w:noProof/>
                <w:position w:val="-10"/>
                <w:sz w:val="24"/>
                <w:szCs w:val="24"/>
              </w:rPr>
              <w:drawing>
                <wp:inline distT="0" distB="0" distL="0" distR="0" wp14:anchorId="57B3D312" wp14:editId="28B53A20">
                  <wp:extent cx="476250" cy="247650"/>
                  <wp:effectExtent l="0" t="0" r="0" b="0"/>
                  <wp:docPr id="189" name="Рисунок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76250" cy="247650"/>
                          </a:xfrm>
                          <a:prstGeom prst="rect">
                            <a:avLst/>
                          </a:prstGeom>
                          <a:noFill/>
                          <a:ln>
                            <a:noFill/>
                          </a:ln>
                        </pic:spPr>
                      </pic:pic>
                    </a:graphicData>
                  </a:graphic>
                </wp:inline>
              </w:drawing>
            </w:r>
            <w:r w:rsidRPr="00E46773">
              <w:rPr>
                <w:rFonts w:ascii="Times New Roman" w:eastAsia="Times New Roman" w:hAnsi="Times New Roman" w:cs="Times New Roman"/>
                <w:bCs/>
                <w:noProof/>
                <w:position w:val="-10"/>
                <w:sz w:val="24"/>
                <w:szCs w:val="24"/>
              </w:rPr>
              <w:fldChar w:fldCharType="end"/>
            </w:r>
            <w:r w:rsidRPr="00E46773">
              <w:rPr>
                <w:rFonts w:ascii="Times New Roman" w:hAnsi="Times New Roman" w:cs="Times New Roman"/>
                <w:bCs/>
                <w:sz w:val="24"/>
                <w:szCs w:val="24"/>
                <w:lang w:eastAsia="en-US"/>
              </w:rPr>
              <w:t xml:space="preserve">, </w:t>
            </w:r>
            <w:r w:rsidR="003B777D">
              <w:rPr>
                <w:rFonts w:ascii="Times New Roman" w:hAnsi="Times New Roman" w:cs="Times New Roman"/>
                <w:bCs/>
                <w:position w:val="-12"/>
                <w:sz w:val="24"/>
                <w:szCs w:val="24"/>
                <w:lang w:eastAsia="en-US"/>
              </w:rPr>
              <w:pict>
                <v:shape id="_x0000_i1035" type="#_x0000_t75" style="width:28.8pt;height:14.4pt">
                  <v:imagedata r:id="rId31" o:title=""/>
                </v:shape>
              </w:pict>
            </w:r>
            <w:r w:rsidRPr="00E46773">
              <w:rPr>
                <w:rFonts w:ascii="Times New Roman" w:hAnsi="Times New Roman" w:cs="Times New Roman"/>
                <w:bCs/>
                <w:i/>
                <w:sz w:val="24"/>
                <w:szCs w:val="24"/>
                <w:lang w:eastAsia="en-US"/>
              </w:rPr>
              <w:t xml:space="preserve">. </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w:t>
            </w:r>
          </w:p>
        </w:tc>
      </w:tr>
      <w:tr w:rsidR="00A05C01" w:rsidRPr="00E46773" w:rsidTr="00006E7B">
        <w:tc>
          <w:tcPr>
            <w:tcW w:w="2726" w:type="dxa"/>
            <w:shd w:val="clear" w:color="auto" w:fill="auto"/>
          </w:tcPr>
          <w:p w:rsidR="00E46773" w:rsidRPr="00E46773" w:rsidRDefault="00E46773" w:rsidP="00E46773">
            <w:pPr>
              <w:rPr>
                <w:rFonts w:ascii="Times New Roman" w:hAnsi="Times New Roman" w:cs="Times New Roman"/>
                <w:b/>
                <w:sz w:val="24"/>
                <w:szCs w:val="24"/>
                <w:lang w:eastAsia="en-US"/>
              </w:rPr>
            </w:pPr>
            <w:r w:rsidRPr="00E46773">
              <w:rPr>
                <w:rFonts w:ascii="Times New Roman" w:hAnsi="Times New Roman" w:cs="Times New Roman"/>
                <w:b/>
                <w:sz w:val="24"/>
                <w:szCs w:val="24"/>
                <w:lang w:eastAsia="en-US"/>
              </w:rPr>
              <w:t>Последовательности и прогрессии</w:t>
            </w:r>
          </w:p>
          <w:p w:rsidR="00E46773" w:rsidRPr="00E46773" w:rsidRDefault="00E46773" w:rsidP="00E46773">
            <w:pPr>
              <w:rPr>
                <w:rFonts w:ascii="Times New Roman" w:hAnsi="Times New Roman" w:cs="Times New Roman"/>
                <w:sz w:val="24"/>
                <w:szCs w:val="24"/>
                <w:lang w:eastAsia="en-US"/>
              </w:rPr>
            </w:pPr>
          </w:p>
        </w:tc>
        <w:tc>
          <w:tcPr>
            <w:tcW w:w="5007"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 xml:space="preserve">Числовая последовательность. Примеры числовых последовательностей. Бесконечные последовательности. Арифметическая прогрессия и ее свойства. </w:t>
            </w:r>
            <w:r w:rsidRPr="00E46773">
              <w:rPr>
                <w:rFonts w:ascii="Times New Roman" w:hAnsi="Times New Roman" w:cs="Times New Roman"/>
                <w:sz w:val="24"/>
                <w:szCs w:val="24"/>
                <w:lang w:eastAsia="en-US"/>
              </w:rPr>
              <w:lastRenderedPageBreak/>
              <w:t xml:space="preserve">Геометрическая прогрессия. </w:t>
            </w:r>
            <w:r w:rsidRPr="00E46773">
              <w:rPr>
                <w:rFonts w:ascii="Times New Roman" w:hAnsi="Times New Roman" w:cs="Times New Roman"/>
                <w:i/>
                <w:sz w:val="24"/>
                <w:szCs w:val="24"/>
                <w:lang w:eastAsia="en-US"/>
              </w:rPr>
              <w:t xml:space="preserve">Формула общего члена и суммы </w:t>
            </w:r>
            <w:r w:rsidRPr="00E46773">
              <w:rPr>
                <w:rFonts w:ascii="Times New Roman" w:hAnsi="Times New Roman" w:cs="Times New Roman"/>
                <w:i/>
                <w:sz w:val="24"/>
                <w:szCs w:val="24"/>
                <w:lang w:val="en-US" w:eastAsia="en-US"/>
              </w:rPr>
              <w:t>n</w:t>
            </w:r>
            <w:r w:rsidRPr="00E46773">
              <w:rPr>
                <w:rFonts w:ascii="Times New Roman" w:hAnsi="Times New Roman" w:cs="Times New Roman"/>
                <w:i/>
                <w:sz w:val="24"/>
                <w:szCs w:val="24"/>
                <w:lang w:eastAsia="en-US"/>
              </w:rPr>
              <w:t xml:space="preserve"> первых членов арифметической и геометрической прогрессий. Сходящаяся геометрическая прогрессия.</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w:t>
            </w:r>
          </w:p>
        </w:tc>
      </w:tr>
      <w:tr w:rsidR="00A05C01" w:rsidRPr="00E46773" w:rsidTr="00006E7B">
        <w:tc>
          <w:tcPr>
            <w:tcW w:w="2726" w:type="dxa"/>
            <w:vMerge w:val="restart"/>
            <w:shd w:val="clear" w:color="auto" w:fill="auto"/>
          </w:tcPr>
          <w:p w:rsidR="00E46773" w:rsidRPr="00E46773" w:rsidRDefault="00E46773" w:rsidP="00E46773">
            <w:pPr>
              <w:outlineLvl w:val="2"/>
              <w:rPr>
                <w:rFonts w:ascii="Times New Roman" w:eastAsia="Times New Roman" w:hAnsi="Times New Roman" w:cs="Times New Roman"/>
                <w:b/>
                <w:bCs/>
                <w:sz w:val="24"/>
                <w:szCs w:val="24"/>
              </w:rPr>
            </w:pPr>
            <w:bookmarkStart w:id="351" w:name="_Toc405513922"/>
            <w:bookmarkStart w:id="352" w:name="_Toc284662800"/>
            <w:bookmarkStart w:id="353" w:name="_Toc284663427"/>
            <w:r w:rsidRPr="00E46773">
              <w:rPr>
                <w:rFonts w:ascii="Times New Roman" w:eastAsia="Times New Roman" w:hAnsi="Times New Roman" w:cs="Times New Roman"/>
                <w:b/>
                <w:bCs/>
                <w:sz w:val="24"/>
                <w:szCs w:val="24"/>
              </w:rPr>
              <w:lastRenderedPageBreak/>
              <w:t>Статистика и теория вероятностей</w:t>
            </w:r>
            <w:bookmarkEnd w:id="351"/>
            <w:bookmarkEnd w:id="352"/>
            <w:bookmarkEnd w:id="353"/>
            <w:r w:rsidRPr="00E46773">
              <w:rPr>
                <w:rFonts w:ascii="Times New Roman" w:eastAsia="Times New Roman" w:hAnsi="Times New Roman" w:cs="Times New Roman"/>
                <w:b/>
                <w:bCs/>
                <w:sz w:val="24"/>
                <w:szCs w:val="24"/>
              </w:rPr>
              <w:t>.</w:t>
            </w:r>
          </w:p>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b/>
                <w:sz w:val="24"/>
                <w:szCs w:val="24"/>
                <w:lang w:eastAsia="en-US"/>
              </w:rPr>
              <w:t>Статистика</w:t>
            </w:r>
          </w:p>
          <w:p w:rsidR="00E46773" w:rsidRPr="00E46773" w:rsidRDefault="00E46773" w:rsidP="00E46773">
            <w:pPr>
              <w:rPr>
                <w:rFonts w:ascii="Times New Roman" w:hAnsi="Times New Roman" w:cs="Times New Roman"/>
                <w:sz w:val="24"/>
                <w:szCs w:val="24"/>
                <w:lang w:eastAsia="en-US"/>
              </w:rPr>
            </w:pPr>
          </w:p>
        </w:tc>
        <w:tc>
          <w:tcPr>
            <w:tcW w:w="5007"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r>
      <w:tr w:rsidR="00A05C01" w:rsidRPr="00E46773" w:rsidTr="00006E7B">
        <w:tc>
          <w:tcPr>
            <w:tcW w:w="2726" w:type="dxa"/>
            <w:vMerge/>
            <w:shd w:val="clear" w:color="auto" w:fill="auto"/>
          </w:tcPr>
          <w:p w:rsidR="00E46773" w:rsidRPr="00E46773" w:rsidRDefault="00E46773" w:rsidP="00E46773">
            <w:pPr>
              <w:rPr>
                <w:rFonts w:ascii="Times New Roman" w:hAnsi="Times New Roman" w:cs="Times New Roman"/>
                <w:sz w:val="24"/>
                <w:szCs w:val="24"/>
                <w:lang w:eastAsia="en-US"/>
              </w:rPr>
            </w:pPr>
          </w:p>
        </w:tc>
        <w:tc>
          <w:tcPr>
            <w:tcW w:w="5007"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 xml:space="preserve">Описательные статистические показатели числовых наборов: среднее арифметическое, </w:t>
            </w:r>
            <w:r w:rsidRPr="00E46773">
              <w:rPr>
                <w:rFonts w:ascii="Times New Roman" w:hAnsi="Times New Roman" w:cs="Times New Roman"/>
                <w:i/>
                <w:sz w:val="24"/>
                <w:szCs w:val="24"/>
                <w:lang w:eastAsia="en-US"/>
              </w:rPr>
              <w:t>медиана</w:t>
            </w:r>
            <w:r w:rsidRPr="00E46773">
              <w:rPr>
                <w:rFonts w:ascii="Times New Roman" w:hAnsi="Times New Roman" w:cs="Times New Roman"/>
                <w:sz w:val="24"/>
                <w:szCs w:val="24"/>
                <w:lang w:eastAsia="en-US"/>
              </w:rPr>
              <w:t xml:space="preserve">, наибольшее и наименьшее значения. Меры рассеивания: размах, </w:t>
            </w:r>
            <w:r w:rsidRPr="00E46773">
              <w:rPr>
                <w:rFonts w:ascii="Times New Roman" w:hAnsi="Times New Roman" w:cs="Times New Roman"/>
                <w:i/>
                <w:sz w:val="24"/>
                <w:szCs w:val="24"/>
                <w:lang w:eastAsia="en-US"/>
              </w:rPr>
              <w:t>дисперсия и стандартное отклонение</w:t>
            </w:r>
            <w:r w:rsidR="007D37F8">
              <w:rPr>
                <w:rFonts w:ascii="Times New Roman" w:hAnsi="Times New Roman" w:cs="Times New Roman"/>
                <w:sz w:val="24"/>
                <w:szCs w:val="24"/>
                <w:lang w:eastAsia="en-US"/>
              </w:rPr>
              <w:t xml:space="preserve">. </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r>
      <w:tr w:rsidR="00A05C01" w:rsidRPr="00E46773" w:rsidTr="00006E7B">
        <w:tc>
          <w:tcPr>
            <w:tcW w:w="2726" w:type="dxa"/>
            <w:vMerge/>
            <w:shd w:val="clear" w:color="auto" w:fill="auto"/>
          </w:tcPr>
          <w:p w:rsidR="00E46773" w:rsidRPr="00E46773" w:rsidRDefault="00E46773" w:rsidP="00E46773">
            <w:pPr>
              <w:rPr>
                <w:rFonts w:ascii="Times New Roman" w:hAnsi="Times New Roman" w:cs="Times New Roman"/>
                <w:sz w:val="24"/>
                <w:szCs w:val="24"/>
                <w:lang w:eastAsia="en-US"/>
              </w:rPr>
            </w:pPr>
          </w:p>
        </w:tc>
        <w:tc>
          <w:tcPr>
            <w:tcW w:w="5007"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 xml:space="preserve">Случайная изменчивость. Изменчивость при измерениях. </w:t>
            </w:r>
            <w:r w:rsidRPr="00E46773">
              <w:rPr>
                <w:rFonts w:ascii="Times New Roman" w:hAnsi="Times New Roman" w:cs="Times New Roman"/>
                <w:i/>
                <w:sz w:val="24"/>
                <w:szCs w:val="24"/>
                <w:lang w:eastAsia="en-US"/>
              </w:rPr>
              <w:t>Решающие правила. Закономерности в изменчивых величинах</w:t>
            </w:r>
            <w:r w:rsidR="007D37F8">
              <w:rPr>
                <w:rFonts w:ascii="Times New Roman" w:hAnsi="Times New Roman" w:cs="Times New Roman"/>
                <w:sz w:val="24"/>
                <w:szCs w:val="24"/>
                <w:lang w:eastAsia="en-US"/>
              </w:rPr>
              <w:t>.</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r>
      <w:tr w:rsidR="00A05C01" w:rsidRPr="00E46773" w:rsidTr="00006E7B">
        <w:tc>
          <w:tcPr>
            <w:tcW w:w="2726" w:type="dxa"/>
            <w:vMerge w:val="restart"/>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b/>
                <w:sz w:val="24"/>
                <w:szCs w:val="24"/>
                <w:lang w:eastAsia="en-US"/>
              </w:rPr>
              <w:t>Случайные события</w:t>
            </w:r>
          </w:p>
          <w:p w:rsidR="00E46773" w:rsidRPr="00E46773" w:rsidRDefault="00E46773" w:rsidP="00E46773">
            <w:pPr>
              <w:rPr>
                <w:rFonts w:ascii="Times New Roman" w:hAnsi="Times New Roman" w:cs="Times New Roman"/>
                <w:sz w:val="24"/>
                <w:szCs w:val="24"/>
                <w:lang w:eastAsia="en-US"/>
              </w:rPr>
            </w:pPr>
          </w:p>
        </w:tc>
        <w:tc>
          <w:tcPr>
            <w:tcW w:w="5007"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 xml:space="preserve">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w:t>
            </w:r>
            <w:r w:rsidRPr="00E46773">
              <w:rPr>
                <w:rFonts w:ascii="Times New Roman" w:hAnsi="Times New Roman" w:cs="Times New Roman"/>
                <w:sz w:val="24"/>
                <w:szCs w:val="24"/>
                <w:lang w:eastAsia="en-US"/>
              </w:rPr>
              <w:lastRenderedPageBreak/>
              <w:t>Классические вероятностные опыты с использованием монет, кубиков.</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w:t>
            </w:r>
          </w:p>
        </w:tc>
      </w:tr>
      <w:tr w:rsidR="00A05C01" w:rsidRPr="00E46773" w:rsidTr="00006E7B">
        <w:tc>
          <w:tcPr>
            <w:tcW w:w="2726" w:type="dxa"/>
            <w:vMerge/>
            <w:shd w:val="clear" w:color="auto" w:fill="auto"/>
          </w:tcPr>
          <w:p w:rsidR="00E46773" w:rsidRPr="00E46773" w:rsidRDefault="00E46773" w:rsidP="00E46773">
            <w:pPr>
              <w:rPr>
                <w:rFonts w:ascii="Times New Roman" w:hAnsi="Times New Roman" w:cs="Times New Roman"/>
                <w:sz w:val="24"/>
                <w:szCs w:val="24"/>
                <w:lang w:eastAsia="en-US"/>
              </w:rPr>
            </w:pPr>
          </w:p>
        </w:tc>
        <w:tc>
          <w:tcPr>
            <w:tcW w:w="5007"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i/>
                <w:sz w:val="24"/>
                <w:szCs w:val="24"/>
                <w:lang w:eastAsia="en-US"/>
              </w:rPr>
              <w:t>Представление событий с помощью диаграмм Эйлера. Противоположные события, объединение и пересечение событий. Правило сложения вероятностей</w:t>
            </w:r>
            <w:r w:rsidRPr="00E46773">
              <w:rPr>
                <w:rFonts w:ascii="Times New Roman" w:hAnsi="Times New Roman" w:cs="Times New Roman"/>
                <w:sz w:val="24"/>
                <w:szCs w:val="24"/>
                <w:lang w:eastAsia="en-US"/>
              </w:rPr>
              <w:t xml:space="preserve">. </w:t>
            </w:r>
            <w:r w:rsidRPr="00E46773">
              <w:rPr>
                <w:rFonts w:ascii="Times New Roman" w:hAnsi="Times New Roman" w:cs="Times New Roman"/>
                <w:i/>
                <w:sz w:val="24"/>
                <w:szCs w:val="24"/>
                <w:lang w:eastAsia="en-US"/>
              </w:rPr>
              <w:t>Случайный выбор. Представление эксперимента в виде дерева. Независимые события. Умножение вероятностей независимых событий</w:t>
            </w:r>
            <w:r w:rsidRPr="00E46773">
              <w:rPr>
                <w:rFonts w:ascii="Times New Roman" w:hAnsi="Times New Roman" w:cs="Times New Roman"/>
                <w:sz w:val="24"/>
                <w:szCs w:val="24"/>
                <w:lang w:eastAsia="en-US"/>
              </w:rPr>
              <w:t xml:space="preserve">. </w:t>
            </w:r>
            <w:r w:rsidRPr="00E46773">
              <w:rPr>
                <w:rFonts w:ascii="Times New Roman" w:hAnsi="Times New Roman" w:cs="Times New Roman"/>
                <w:i/>
                <w:sz w:val="24"/>
                <w:szCs w:val="24"/>
                <w:lang w:eastAsia="en-US"/>
              </w:rPr>
              <w:t>Последовательные независимые испытания.</w:t>
            </w:r>
            <w:r w:rsidRPr="00E46773">
              <w:rPr>
                <w:rFonts w:ascii="Times New Roman" w:hAnsi="Times New Roman" w:cs="Times New Roman"/>
                <w:sz w:val="24"/>
                <w:szCs w:val="24"/>
                <w:lang w:eastAsia="en-US"/>
              </w:rPr>
              <w:t xml:space="preserve"> Представление </w:t>
            </w:r>
            <w:r w:rsidR="007D37F8">
              <w:rPr>
                <w:rFonts w:ascii="Times New Roman" w:hAnsi="Times New Roman" w:cs="Times New Roman"/>
                <w:sz w:val="24"/>
                <w:szCs w:val="24"/>
                <w:lang w:eastAsia="en-US"/>
              </w:rPr>
              <w:t>о независимых событиях в жизни.</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w:t>
            </w:r>
          </w:p>
        </w:tc>
      </w:tr>
      <w:tr w:rsidR="00A05C01" w:rsidRPr="00E46773" w:rsidTr="00006E7B">
        <w:tc>
          <w:tcPr>
            <w:tcW w:w="2726" w:type="dxa"/>
            <w:shd w:val="clear" w:color="auto" w:fill="auto"/>
          </w:tcPr>
          <w:p w:rsidR="00E46773" w:rsidRPr="00E46773" w:rsidRDefault="00E46773" w:rsidP="00E46773">
            <w:pPr>
              <w:rPr>
                <w:rFonts w:ascii="Times New Roman" w:hAnsi="Times New Roman" w:cs="Times New Roman"/>
                <w:i/>
                <w:sz w:val="24"/>
                <w:szCs w:val="24"/>
                <w:lang w:eastAsia="en-US"/>
              </w:rPr>
            </w:pPr>
            <w:r w:rsidRPr="00E46773">
              <w:rPr>
                <w:rFonts w:ascii="Times New Roman" w:hAnsi="Times New Roman" w:cs="Times New Roman"/>
                <w:b/>
                <w:i/>
                <w:sz w:val="24"/>
                <w:szCs w:val="24"/>
                <w:lang w:eastAsia="en-US"/>
              </w:rPr>
              <w:t>Элементы комбинаторики</w:t>
            </w:r>
          </w:p>
          <w:p w:rsidR="00E46773" w:rsidRPr="00E46773" w:rsidRDefault="00E46773" w:rsidP="00E46773">
            <w:pPr>
              <w:rPr>
                <w:rFonts w:ascii="Times New Roman" w:hAnsi="Times New Roman" w:cs="Times New Roman"/>
                <w:sz w:val="24"/>
                <w:szCs w:val="24"/>
                <w:lang w:eastAsia="en-US"/>
              </w:rPr>
            </w:pPr>
          </w:p>
        </w:tc>
        <w:tc>
          <w:tcPr>
            <w:tcW w:w="5007" w:type="dxa"/>
            <w:shd w:val="clear" w:color="auto" w:fill="auto"/>
          </w:tcPr>
          <w:p w:rsidR="00E46773" w:rsidRPr="007D37F8" w:rsidRDefault="00E46773" w:rsidP="00E46773">
            <w:pPr>
              <w:rPr>
                <w:rFonts w:ascii="Times New Roman" w:hAnsi="Times New Roman" w:cs="Times New Roman"/>
                <w:b/>
                <w:i/>
                <w:sz w:val="24"/>
                <w:szCs w:val="24"/>
                <w:lang w:eastAsia="en-US"/>
              </w:rPr>
            </w:pPr>
            <w:r w:rsidRPr="00E46773">
              <w:rPr>
                <w:rFonts w:ascii="Times New Roman" w:hAnsi="Times New Roman" w:cs="Times New Roman"/>
                <w:i/>
                <w:sz w:val="24"/>
                <w:szCs w:val="24"/>
                <w:lang w:eastAsia="en-US"/>
              </w:rPr>
              <w:t>Правило умножения, перестановки, факториал числа. 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Бернулли. Успех и неудача. Вероятности событий в серии испытаний Бернулли</w:t>
            </w:r>
            <w:r w:rsidR="007D37F8">
              <w:rPr>
                <w:rFonts w:ascii="Times New Roman" w:hAnsi="Times New Roman" w:cs="Times New Roman"/>
                <w:b/>
                <w:i/>
                <w:sz w:val="24"/>
                <w:szCs w:val="24"/>
                <w:lang w:eastAsia="en-US"/>
              </w:rPr>
              <w:t xml:space="preserve">. </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w:t>
            </w:r>
          </w:p>
        </w:tc>
      </w:tr>
      <w:tr w:rsidR="00A05C01" w:rsidRPr="00E46773" w:rsidTr="00006E7B">
        <w:tc>
          <w:tcPr>
            <w:tcW w:w="2726" w:type="dxa"/>
            <w:shd w:val="clear" w:color="auto" w:fill="auto"/>
          </w:tcPr>
          <w:p w:rsidR="00E46773" w:rsidRPr="00E46773" w:rsidRDefault="00E46773" w:rsidP="00E46773">
            <w:pPr>
              <w:rPr>
                <w:rFonts w:ascii="Times New Roman" w:hAnsi="Times New Roman" w:cs="Times New Roman"/>
                <w:b/>
                <w:i/>
                <w:sz w:val="24"/>
                <w:szCs w:val="24"/>
                <w:lang w:eastAsia="en-US"/>
              </w:rPr>
            </w:pPr>
            <w:r w:rsidRPr="00E46773">
              <w:rPr>
                <w:rFonts w:ascii="Times New Roman" w:hAnsi="Times New Roman" w:cs="Times New Roman"/>
                <w:b/>
                <w:i/>
                <w:sz w:val="24"/>
                <w:szCs w:val="24"/>
                <w:lang w:eastAsia="en-US"/>
              </w:rPr>
              <w:t>Случайные величины</w:t>
            </w:r>
          </w:p>
          <w:p w:rsidR="00E46773" w:rsidRPr="00E46773" w:rsidRDefault="00E46773" w:rsidP="00E46773">
            <w:pPr>
              <w:rPr>
                <w:rFonts w:ascii="Times New Roman" w:hAnsi="Times New Roman" w:cs="Times New Roman"/>
                <w:sz w:val="24"/>
                <w:szCs w:val="24"/>
                <w:lang w:eastAsia="en-US"/>
              </w:rPr>
            </w:pPr>
          </w:p>
        </w:tc>
        <w:tc>
          <w:tcPr>
            <w:tcW w:w="5007" w:type="dxa"/>
            <w:shd w:val="clear" w:color="auto" w:fill="auto"/>
          </w:tcPr>
          <w:p w:rsidR="00E46773" w:rsidRPr="007D37F8" w:rsidRDefault="00E46773" w:rsidP="00E46773">
            <w:pPr>
              <w:rPr>
                <w:rFonts w:ascii="Times New Roman" w:hAnsi="Times New Roman" w:cs="Times New Roman"/>
                <w:i/>
                <w:sz w:val="24"/>
                <w:szCs w:val="24"/>
                <w:lang w:eastAsia="en-US"/>
              </w:rPr>
            </w:pPr>
            <w:r w:rsidRPr="00E46773">
              <w:rPr>
                <w:rFonts w:ascii="Times New Roman" w:hAnsi="Times New Roman" w:cs="Times New Roman"/>
                <w:i/>
                <w:sz w:val="24"/>
                <w:szCs w:val="24"/>
                <w:lang w:eastAsia="en-US"/>
              </w:rPr>
              <w:t xml:space="preserve">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w:t>
            </w:r>
            <w:r w:rsidRPr="00E46773">
              <w:rPr>
                <w:rFonts w:ascii="Times New Roman" w:hAnsi="Times New Roman" w:cs="Times New Roman"/>
                <w:i/>
                <w:sz w:val="24"/>
                <w:szCs w:val="24"/>
                <w:lang w:eastAsia="en-US"/>
              </w:rPr>
              <w:lastRenderedPageBreak/>
              <w:t>законе больших чисел. Измерение вероятностей. Применение закона больших чисел в социологии, страховании, в здравоохранении, обеспечении безопасности насе</w:t>
            </w:r>
            <w:r w:rsidR="007D37F8">
              <w:rPr>
                <w:rFonts w:ascii="Times New Roman" w:hAnsi="Times New Roman" w:cs="Times New Roman"/>
                <w:i/>
                <w:sz w:val="24"/>
                <w:szCs w:val="24"/>
                <w:lang w:eastAsia="en-US"/>
              </w:rPr>
              <w:t>ления в чрезвычайных ситуациях.</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w:t>
            </w:r>
          </w:p>
        </w:tc>
      </w:tr>
      <w:tr w:rsidR="00A05C01" w:rsidRPr="00E46773" w:rsidTr="00006E7B">
        <w:tc>
          <w:tcPr>
            <w:tcW w:w="2726" w:type="dxa"/>
            <w:vMerge w:val="restart"/>
            <w:shd w:val="clear" w:color="auto" w:fill="auto"/>
          </w:tcPr>
          <w:p w:rsidR="00E46773" w:rsidRPr="00E46773" w:rsidRDefault="00E46773" w:rsidP="00E46773">
            <w:pPr>
              <w:numPr>
                <w:ilvl w:val="1"/>
                <w:numId w:val="0"/>
              </w:numPr>
              <w:rPr>
                <w:rFonts w:ascii="Times New Roman" w:eastAsia="Times New Roman" w:hAnsi="Times New Roman" w:cs="Times New Roman"/>
                <w:b/>
                <w:iCs/>
                <w:sz w:val="24"/>
                <w:szCs w:val="24"/>
                <w:lang w:eastAsia="en-US"/>
              </w:rPr>
            </w:pPr>
            <w:r w:rsidRPr="00E46773">
              <w:rPr>
                <w:rFonts w:ascii="Times New Roman" w:eastAsia="Times New Roman" w:hAnsi="Times New Roman" w:cs="Times New Roman"/>
                <w:b/>
                <w:iCs/>
                <w:sz w:val="24"/>
                <w:szCs w:val="24"/>
                <w:lang w:eastAsia="en-US"/>
              </w:rPr>
              <w:lastRenderedPageBreak/>
              <w:t>Геометрические фигуры.</w:t>
            </w:r>
          </w:p>
          <w:p w:rsidR="00E46773" w:rsidRPr="00E46773" w:rsidRDefault="00E46773" w:rsidP="00E46773">
            <w:pPr>
              <w:rPr>
                <w:rFonts w:ascii="Times New Roman" w:hAnsi="Times New Roman" w:cs="Times New Roman"/>
                <w:b/>
                <w:sz w:val="24"/>
                <w:szCs w:val="24"/>
                <w:lang w:eastAsia="en-US"/>
              </w:rPr>
            </w:pPr>
            <w:r w:rsidRPr="00E46773">
              <w:rPr>
                <w:rFonts w:ascii="Times New Roman" w:hAnsi="Times New Roman" w:cs="Times New Roman"/>
                <w:b/>
                <w:sz w:val="24"/>
                <w:szCs w:val="24"/>
                <w:lang w:eastAsia="en-US"/>
              </w:rPr>
              <w:t>Фигуры в геометрии и в окружающем мире</w:t>
            </w:r>
          </w:p>
          <w:p w:rsidR="00E46773" w:rsidRPr="00E46773" w:rsidRDefault="00E46773" w:rsidP="00E46773">
            <w:pPr>
              <w:rPr>
                <w:rFonts w:ascii="Times New Roman" w:hAnsi="Times New Roman" w:cs="Times New Roman"/>
                <w:sz w:val="24"/>
                <w:szCs w:val="24"/>
                <w:lang w:eastAsia="en-US"/>
              </w:rPr>
            </w:pPr>
          </w:p>
        </w:tc>
        <w:tc>
          <w:tcPr>
            <w:tcW w:w="5007"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 xml:space="preserve">Геометрическая фигура. Формирование представлений о метапредметном понятии «фигура».  </w:t>
            </w:r>
          </w:p>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Точка, линия, отрезок, прямая, луч, ломаная, плоскость, угол, биссектриса угла и ее свойства, ви</w:t>
            </w:r>
            <w:r w:rsidR="007D37F8">
              <w:rPr>
                <w:rFonts w:ascii="Times New Roman" w:hAnsi="Times New Roman" w:cs="Times New Roman"/>
                <w:sz w:val="24"/>
                <w:szCs w:val="24"/>
                <w:lang w:eastAsia="en-US"/>
              </w:rPr>
              <w:t>ды углов, многоугольники, круг.</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w:t>
            </w: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r>
      <w:tr w:rsidR="00A05C01" w:rsidRPr="00E46773" w:rsidTr="00006E7B">
        <w:tc>
          <w:tcPr>
            <w:tcW w:w="2726" w:type="dxa"/>
            <w:vMerge/>
            <w:shd w:val="clear" w:color="auto" w:fill="auto"/>
          </w:tcPr>
          <w:p w:rsidR="00E46773" w:rsidRPr="00E46773" w:rsidRDefault="00E46773" w:rsidP="00E46773">
            <w:pPr>
              <w:numPr>
                <w:ilvl w:val="1"/>
                <w:numId w:val="0"/>
              </w:numPr>
              <w:rPr>
                <w:rFonts w:ascii="Times New Roman" w:eastAsia="Times New Roman" w:hAnsi="Times New Roman" w:cs="Times New Roman"/>
                <w:b/>
                <w:iCs/>
                <w:sz w:val="24"/>
                <w:szCs w:val="24"/>
                <w:lang w:eastAsia="en-US"/>
              </w:rPr>
            </w:pPr>
          </w:p>
        </w:tc>
        <w:tc>
          <w:tcPr>
            <w:tcW w:w="5007"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Осевая симметрия геометрических фигур. Центральная симметрия геометрических фигур.</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r>
      <w:tr w:rsidR="00A05C01" w:rsidRPr="00E46773" w:rsidTr="00006E7B">
        <w:tc>
          <w:tcPr>
            <w:tcW w:w="2726" w:type="dxa"/>
            <w:vMerge w:val="restart"/>
            <w:shd w:val="clear" w:color="auto" w:fill="auto"/>
          </w:tcPr>
          <w:p w:rsidR="00E46773" w:rsidRPr="00E46773" w:rsidRDefault="00E46773" w:rsidP="00E46773">
            <w:pPr>
              <w:rPr>
                <w:rFonts w:ascii="Times New Roman" w:hAnsi="Times New Roman" w:cs="Times New Roman"/>
                <w:b/>
                <w:sz w:val="24"/>
                <w:szCs w:val="24"/>
                <w:lang w:eastAsia="en-US"/>
              </w:rPr>
            </w:pPr>
            <w:r w:rsidRPr="00E46773">
              <w:rPr>
                <w:rFonts w:ascii="Times New Roman" w:hAnsi="Times New Roman" w:cs="Times New Roman"/>
                <w:b/>
                <w:sz w:val="24"/>
                <w:szCs w:val="24"/>
                <w:lang w:eastAsia="en-US"/>
              </w:rPr>
              <w:t>Многоугольники</w:t>
            </w:r>
          </w:p>
          <w:p w:rsidR="00E46773" w:rsidRPr="00E46773" w:rsidRDefault="00E46773" w:rsidP="00E46773">
            <w:pPr>
              <w:rPr>
                <w:rFonts w:ascii="Times New Roman" w:hAnsi="Times New Roman" w:cs="Times New Roman"/>
                <w:sz w:val="24"/>
                <w:szCs w:val="24"/>
                <w:lang w:eastAsia="en-US"/>
              </w:rPr>
            </w:pPr>
          </w:p>
        </w:tc>
        <w:tc>
          <w:tcPr>
            <w:tcW w:w="5007"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 xml:space="preserve">Многоугольник, его элементы и его свойства. Распознавание некоторых многоугольников. </w:t>
            </w:r>
            <w:r w:rsidRPr="00E46773">
              <w:rPr>
                <w:rFonts w:ascii="Times New Roman" w:hAnsi="Times New Roman" w:cs="Times New Roman"/>
                <w:bCs/>
                <w:i/>
                <w:sz w:val="24"/>
                <w:szCs w:val="24"/>
                <w:lang w:eastAsia="en-US"/>
              </w:rPr>
              <w:t>В</w:t>
            </w:r>
            <w:r w:rsidRPr="00E46773">
              <w:rPr>
                <w:rFonts w:ascii="Times New Roman" w:hAnsi="Times New Roman" w:cs="Times New Roman"/>
                <w:i/>
                <w:sz w:val="24"/>
                <w:szCs w:val="24"/>
                <w:lang w:eastAsia="en-US"/>
              </w:rPr>
              <w:t>ыпуклые и невыпуклые многоугольники</w:t>
            </w:r>
            <w:r w:rsidRPr="00E46773">
              <w:rPr>
                <w:rFonts w:ascii="Times New Roman" w:hAnsi="Times New Roman" w:cs="Times New Roman"/>
                <w:sz w:val="24"/>
                <w:szCs w:val="24"/>
                <w:lang w:eastAsia="en-US"/>
              </w:rPr>
              <w:t xml:space="preserve">. </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r>
      <w:tr w:rsidR="00A05C01" w:rsidRPr="00E46773" w:rsidTr="00006E7B">
        <w:tc>
          <w:tcPr>
            <w:tcW w:w="2726" w:type="dxa"/>
            <w:vMerge/>
            <w:shd w:val="clear" w:color="auto" w:fill="auto"/>
          </w:tcPr>
          <w:p w:rsidR="00E46773" w:rsidRPr="00E46773" w:rsidRDefault="00E46773" w:rsidP="00E46773">
            <w:pPr>
              <w:rPr>
                <w:rFonts w:ascii="Times New Roman" w:hAnsi="Times New Roman" w:cs="Times New Roman"/>
                <w:b/>
                <w:sz w:val="24"/>
                <w:szCs w:val="24"/>
                <w:lang w:eastAsia="en-US"/>
              </w:rPr>
            </w:pPr>
          </w:p>
        </w:tc>
        <w:tc>
          <w:tcPr>
            <w:tcW w:w="5007"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Правильные многоугольники.</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w:t>
            </w:r>
          </w:p>
        </w:tc>
      </w:tr>
      <w:tr w:rsidR="00A05C01" w:rsidRPr="00E46773" w:rsidTr="00006E7B">
        <w:tc>
          <w:tcPr>
            <w:tcW w:w="2726" w:type="dxa"/>
            <w:vMerge/>
            <w:shd w:val="clear" w:color="auto" w:fill="auto"/>
          </w:tcPr>
          <w:p w:rsidR="00E46773" w:rsidRPr="00E46773" w:rsidRDefault="00E46773" w:rsidP="00E46773">
            <w:pPr>
              <w:rPr>
                <w:rFonts w:ascii="Times New Roman" w:hAnsi="Times New Roman" w:cs="Times New Roman"/>
                <w:b/>
                <w:sz w:val="24"/>
                <w:szCs w:val="24"/>
                <w:lang w:eastAsia="en-US"/>
              </w:rPr>
            </w:pPr>
          </w:p>
        </w:tc>
        <w:tc>
          <w:tcPr>
            <w:tcW w:w="5007"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Треугольники. Высота, медиана, биссектриса, средняя линия треугольника. Равнобедренный треугольник, его свойства и признаки. Равносторонний треугольник. Прямоугольный, остроугольный, тупоугольный треугольники. Внешние углы треугольника. Неравенство треугольника.</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w:t>
            </w: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r>
      <w:tr w:rsidR="00A05C01" w:rsidRPr="00E46773" w:rsidTr="00006E7B">
        <w:tc>
          <w:tcPr>
            <w:tcW w:w="2726" w:type="dxa"/>
            <w:vMerge/>
            <w:shd w:val="clear" w:color="auto" w:fill="auto"/>
          </w:tcPr>
          <w:p w:rsidR="00E46773" w:rsidRPr="00E46773" w:rsidRDefault="00E46773" w:rsidP="00E46773">
            <w:pPr>
              <w:rPr>
                <w:rFonts w:ascii="Times New Roman" w:hAnsi="Times New Roman" w:cs="Times New Roman"/>
                <w:sz w:val="24"/>
                <w:szCs w:val="24"/>
                <w:lang w:eastAsia="en-US"/>
              </w:rPr>
            </w:pPr>
          </w:p>
        </w:tc>
        <w:tc>
          <w:tcPr>
            <w:tcW w:w="5007"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Четырехугольники. Параллелограмм, ромб, прямоугольник, квадрат, трапеция, равнобедренная трапеция. Свойства и признаки параллелограмма, ро</w:t>
            </w:r>
            <w:r w:rsidR="007D37F8">
              <w:rPr>
                <w:rFonts w:ascii="Times New Roman" w:hAnsi="Times New Roman" w:cs="Times New Roman"/>
                <w:sz w:val="24"/>
                <w:szCs w:val="24"/>
                <w:lang w:eastAsia="en-US"/>
              </w:rPr>
              <w:t xml:space="preserve">мба, прямоугольника, квадрата. </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r>
      <w:tr w:rsidR="00A05C01" w:rsidRPr="00E46773" w:rsidTr="00006E7B">
        <w:tc>
          <w:tcPr>
            <w:tcW w:w="2726" w:type="dxa"/>
            <w:shd w:val="clear" w:color="auto" w:fill="auto"/>
          </w:tcPr>
          <w:p w:rsidR="00E46773" w:rsidRPr="00E46773" w:rsidRDefault="00E46773" w:rsidP="00E46773">
            <w:pPr>
              <w:rPr>
                <w:rFonts w:ascii="Times New Roman" w:hAnsi="Times New Roman" w:cs="Times New Roman"/>
                <w:b/>
                <w:bCs/>
                <w:sz w:val="24"/>
                <w:szCs w:val="24"/>
                <w:lang w:eastAsia="en-US"/>
              </w:rPr>
            </w:pPr>
            <w:r w:rsidRPr="00E46773">
              <w:rPr>
                <w:rFonts w:ascii="Times New Roman" w:hAnsi="Times New Roman" w:cs="Times New Roman"/>
                <w:b/>
                <w:bCs/>
                <w:sz w:val="24"/>
                <w:szCs w:val="24"/>
                <w:lang w:eastAsia="en-US"/>
              </w:rPr>
              <w:t>Окружность, круг</w:t>
            </w:r>
          </w:p>
          <w:p w:rsidR="00E46773" w:rsidRPr="00E46773" w:rsidRDefault="00E46773" w:rsidP="00E46773">
            <w:pPr>
              <w:rPr>
                <w:rFonts w:ascii="Times New Roman" w:hAnsi="Times New Roman" w:cs="Times New Roman"/>
                <w:sz w:val="24"/>
                <w:szCs w:val="24"/>
                <w:lang w:eastAsia="en-US"/>
              </w:rPr>
            </w:pPr>
          </w:p>
        </w:tc>
        <w:tc>
          <w:tcPr>
            <w:tcW w:w="5007"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bCs/>
                <w:sz w:val="24"/>
                <w:szCs w:val="24"/>
                <w:lang w:eastAsia="en-US"/>
              </w:rPr>
              <w:t>Окружность, круг, и</w:t>
            </w:r>
            <w:r w:rsidRPr="00E46773">
              <w:rPr>
                <w:rFonts w:ascii="Times New Roman" w:hAnsi="Times New Roman" w:cs="Times New Roman"/>
                <w:sz w:val="24"/>
                <w:szCs w:val="24"/>
                <w:lang w:eastAsia="en-US"/>
              </w:rPr>
              <w:t xml:space="preserve">х элементы и свойства; центральные и вписанные углы. Касательная </w:t>
            </w:r>
            <w:r w:rsidRPr="00E46773">
              <w:rPr>
                <w:rFonts w:ascii="Times New Roman" w:hAnsi="Times New Roman" w:cs="Times New Roman"/>
                <w:i/>
                <w:sz w:val="24"/>
                <w:szCs w:val="24"/>
                <w:lang w:eastAsia="en-US"/>
              </w:rPr>
              <w:t>и секущая</w:t>
            </w:r>
            <w:r w:rsidRPr="00E46773">
              <w:rPr>
                <w:rFonts w:ascii="Times New Roman" w:hAnsi="Times New Roman" w:cs="Times New Roman"/>
                <w:sz w:val="24"/>
                <w:szCs w:val="24"/>
                <w:lang w:eastAsia="en-US"/>
              </w:rPr>
              <w:t xml:space="preserve"> к окружности, </w:t>
            </w:r>
            <w:r w:rsidRPr="00E46773">
              <w:rPr>
                <w:rFonts w:ascii="Times New Roman" w:hAnsi="Times New Roman" w:cs="Times New Roman"/>
                <w:i/>
                <w:sz w:val="24"/>
                <w:szCs w:val="24"/>
                <w:lang w:eastAsia="en-US"/>
              </w:rPr>
              <w:t>их свойства</w:t>
            </w:r>
            <w:r w:rsidRPr="00E46773">
              <w:rPr>
                <w:rFonts w:ascii="Times New Roman" w:hAnsi="Times New Roman" w:cs="Times New Roman"/>
                <w:sz w:val="24"/>
                <w:szCs w:val="24"/>
                <w:lang w:eastAsia="en-US"/>
              </w:rPr>
              <w:t xml:space="preserve">. Вписанные и описанные окружности для треугольников, </w:t>
            </w:r>
            <w:r w:rsidRPr="00E46773">
              <w:rPr>
                <w:rFonts w:ascii="Times New Roman" w:hAnsi="Times New Roman" w:cs="Times New Roman"/>
                <w:i/>
                <w:sz w:val="24"/>
                <w:szCs w:val="24"/>
                <w:lang w:eastAsia="en-US"/>
              </w:rPr>
              <w:t>четырехугольников.</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r>
      <w:tr w:rsidR="00A05C01" w:rsidRPr="00E46773" w:rsidTr="00006E7B">
        <w:tc>
          <w:tcPr>
            <w:tcW w:w="2726" w:type="dxa"/>
            <w:shd w:val="clear" w:color="auto" w:fill="auto"/>
          </w:tcPr>
          <w:p w:rsidR="00E46773" w:rsidRPr="00E46773" w:rsidRDefault="00E46773" w:rsidP="00E46773">
            <w:pPr>
              <w:rPr>
                <w:rFonts w:ascii="Times New Roman" w:hAnsi="Times New Roman" w:cs="Times New Roman"/>
                <w:b/>
                <w:bCs/>
                <w:sz w:val="24"/>
                <w:szCs w:val="24"/>
                <w:lang w:eastAsia="en-US"/>
              </w:rPr>
            </w:pPr>
          </w:p>
        </w:tc>
        <w:tc>
          <w:tcPr>
            <w:tcW w:w="5007" w:type="dxa"/>
            <w:shd w:val="clear" w:color="auto" w:fill="auto"/>
          </w:tcPr>
          <w:p w:rsidR="00E46773" w:rsidRPr="00E46773" w:rsidRDefault="00E46773" w:rsidP="00E46773">
            <w:pPr>
              <w:rPr>
                <w:rFonts w:ascii="Times New Roman" w:hAnsi="Times New Roman" w:cs="Times New Roman"/>
                <w:bCs/>
                <w:sz w:val="24"/>
                <w:szCs w:val="24"/>
                <w:lang w:eastAsia="en-US"/>
              </w:rPr>
            </w:pPr>
            <w:r w:rsidRPr="00E46773">
              <w:rPr>
                <w:rFonts w:ascii="Times New Roman" w:hAnsi="Times New Roman" w:cs="Times New Roman"/>
                <w:bCs/>
                <w:sz w:val="24"/>
                <w:szCs w:val="24"/>
                <w:lang w:eastAsia="en-US"/>
              </w:rPr>
              <w:t xml:space="preserve">Вписанные и описанные окружности для </w:t>
            </w:r>
            <w:r w:rsidRPr="00E46773">
              <w:rPr>
                <w:rFonts w:ascii="Times New Roman" w:hAnsi="Times New Roman" w:cs="Times New Roman"/>
                <w:bCs/>
                <w:i/>
                <w:sz w:val="24"/>
                <w:szCs w:val="24"/>
                <w:lang w:eastAsia="en-US"/>
              </w:rPr>
              <w:t>правильных многоугольников.</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w:t>
            </w:r>
          </w:p>
        </w:tc>
      </w:tr>
      <w:tr w:rsidR="00A05C01" w:rsidRPr="00E46773" w:rsidTr="00006E7B">
        <w:tc>
          <w:tcPr>
            <w:tcW w:w="2726"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b/>
                <w:bCs/>
                <w:sz w:val="24"/>
                <w:szCs w:val="24"/>
                <w:lang w:eastAsia="en-US"/>
              </w:rPr>
              <w:t>Геометрические фигуры в пространстве (объемные тела)</w:t>
            </w:r>
          </w:p>
          <w:p w:rsidR="00E46773" w:rsidRPr="00E46773" w:rsidRDefault="00E46773" w:rsidP="00E46773">
            <w:pPr>
              <w:rPr>
                <w:rFonts w:ascii="Times New Roman" w:hAnsi="Times New Roman" w:cs="Times New Roman"/>
                <w:sz w:val="24"/>
                <w:szCs w:val="24"/>
                <w:lang w:eastAsia="en-US"/>
              </w:rPr>
            </w:pPr>
          </w:p>
        </w:tc>
        <w:tc>
          <w:tcPr>
            <w:tcW w:w="5007" w:type="dxa"/>
            <w:shd w:val="clear" w:color="auto" w:fill="auto"/>
          </w:tcPr>
          <w:p w:rsidR="00E46773" w:rsidRPr="007D37F8" w:rsidRDefault="00E46773" w:rsidP="00E46773">
            <w:pPr>
              <w:rPr>
                <w:rFonts w:ascii="Times New Roman" w:hAnsi="Times New Roman" w:cs="Times New Roman"/>
                <w:i/>
                <w:sz w:val="24"/>
                <w:szCs w:val="24"/>
                <w:lang w:eastAsia="en-US"/>
              </w:rPr>
            </w:pPr>
            <w:r w:rsidRPr="00E46773">
              <w:rPr>
                <w:rFonts w:ascii="Times New Roman" w:hAnsi="Times New Roman" w:cs="Times New Roman"/>
                <w:i/>
                <w:sz w:val="24"/>
                <w:szCs w:val="24"/>
                <w:lang w:eastAsia="en-US"/>
              </w:rPr>
              <w:t xml:space="preserve">Многогранник и его элементы. Названия многогранников с разным положением и количеством граней. </w:t>
            </w:r>
            <w:r w:rsidRPr="00E46773">
              <w:rPr>
                <w:rFonts w:ascii="Times New Roman" w:hAnsi="Times New Roman" w:cs="Times New Roman"/>
                <w:sz w:val="24"/>
                <w:szCs w:val="24"/>
                <w:lang w:eastAsia="en-US"/>
              </w:rPr>
              <w:t>Первичные представления о пирамиде, параллелепипеде, призме, сфере, шаре, цилиндре, конусе, их элементах и простейших свойствах</w:t>
            </w:r>
            <w:r w:rsidR="007D37F8">
              <w:rPr>
                <w:rFonts w:ascii="Times New Roman" w:hAnsi="Times New Roman" w:cs="Times New Roman"/>
                <w:i/>
                <w:sz w:val="24"/>
                <w:szCs w:val="24"/>
                <w:lang w:eastAsia="en-US"/>
              </w:rPr>
              <w:t xml:space="preserve">. </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w:t>
            </w:r>
          </w:p>
        </w:tc>
      </w:tr>
      <w:tr w:rsidR="00A05C01" w:rsidRPr="00E46773" w:rsidTr="00006E7B">
        <w:tc>
          <w:tcPr>
            <w:tcW w:w="2726" w:type="dxa"/>
            <w:shd w:val="clear" w:color="auto" w:fill="auto"/>
          </w:tcPr>
          <w:p w:rsidR="00E46773" w:rsidRPr="00E46773" w:rsidRDefault="00E46773" w:rsidP="00E46773">
            <w:pPr>
              <w:numPr>
                <w:ilvl w:val="1"/>
                <w:numId w:val="0"/>
              </w:numPr>
              <w:rPr>
                <w:rFonts w:ascii="Times New Roman" w:eastAsia="Times New Roman" w:hAnsi="Times New Roman" w:cs="Times New Roman"/>
                <w:b/>
                <w:iCs/>
                <w:sz w:val="24"/>
                <w:szCs w:val="24"/>
                <w:lang w:eastAsia="en-US"/>
              </w:rPr>
            </w:pPr>
            <w:r w:rsidRPr="00E46773">
              <w:rPr>
                <w:rFonts w:ascii="Times New Roman" w:eastAsia="Times New Roman" w:hAnsi="Times New Roman" w:cs="Times New Roman"/>
                <w:b/>
                <w:iCs/>
                <w:sz w:val="24"/>
                <w:szCs w:val="24"/>
                <w:lang w:eastAsia="en-US"/>
              </w:rPr>
              <w:t>Отношения.</w:t>
            </w:r>
          </w:p>
          <w:p w:rsidR="00E46773" w:rsidRPr="00E46773" w:rsidRDefault="00E46773" w:rsidP="00E46773">
            <w:pPr>
              <w:rPr>
                <w:rFonts w:ascii="Times New Roman" w:hAnsi="Times New Roman" w:cs="Times New Roman"/>
                <w:b/>
                <w:bCs/>
                <w:sz w:val="24"/>
                <w:szCs w:val="24"/>
                <w:lang w:eastAsia="en-US"/>
              </w:rPr>
            </w:pPr>
            <w:r w:rsidRPr="00E46773">
              <w:rPr>
                <w:rFonts w:ascii="Times New Roman" w:hAnsi="Times New Roman" w:cs="Times New Roman"/>
                <w:b/>
                <w:bCs/>
                <w:sz w:val="24"/>
                <w:szCs w:val="24"/>
                <w:lang w:eastAsia="en-US"/>
              </w:rPr>
              <w:t>Равенство фигур</w:t>
            </w:r>
          </w:p>
          <w:p w:rsidR="00E46773" w:rsidRPr="00E46773" w:rsidRDefault="00E46773" w:rsidP="00E46773">
            <w:pPr>
              <w:rPr>
                <w:rFonts w:ascii="Times New Roman" w:hAnsi="Times New Roman" w:cs="Times New Roman"/>
                <w:sz w:val="24"/>
                <w:szCs w:val="24"/>
                <w:lang w:eastAsia="en-US"/>
              </w:rPr>
            </w:pPr>
          </w:p>
        </w:tc>
        <w:tc>
          <w:tcPr>
            <w:tcW w:w="5007" w:type="dxa"/>
            <w:shd w:val="clear" w:color="auto" w:fill="auto"/>
          </w:tcPr>
          <w:p w:rsidR="00E46773" w:rsidRPr="007D37F8" w:rsidRDefault="00E46773" w:rsidP="00E46773">
            <w:pPr>
              <w:rPr>
                <w:rFonts w:ascii="Times New Roman" w:hAnsi="Times New Roman" w:cs="Times New Roman"/>
                <w:i/>
                <w:iCs/>
                <w:sz w:val="24"/>
                <w:szCs w:val="24"/>
                <w:lang w:eastAsia="en-US"/>
              </w:rPr>
            </w:pPr>
            <w:r w:rsidRPr="00E46773">
              <w:rPr>
                <w:rFonts w:ascii="Times New Roman" w:hAnsi="Times New Roman" w:cs="Times New Roman"/>
                <w:bCs/>
                <w:sz w:val="24"/>
                <w:szCs w:val="24"/>
                <w:lang w:eastAsia="en-US"/>
              </w:rPr>
              <w:t>С</w:t>
            </w:r>
            <w:r w:rsidRPr="00E46773">
              <w:rPr>
                <w:rFonts w:ascii="Times New Roman" w:hAnsi="Times New Roman" w:cs="Times New Roman"/>
                <w:sz w:val="24"/>
                <w:szCs w:val="24"/>
                <w:lang w:eastAsia="en-US"/>
              </w:rPr>
              <w:t xml:space="preserve">войства равных треугольников. Признаки равенства треугольников. </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w:t>
            </w: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r>
      <w:tr w:rsidR="00A05C01" w:rsidRPr="00E46773" w:rsidTr="00006E7B">
        <w:tc>
          <w:tcPr>
            <w:tcW w:w="2726"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b/>
                <w:bCs/>
                <w:sz w:val="24"/>
                <w:szCs w:val="24"/>
                <w:lang w:eastAsia="en-US"/>
              </w:rPr>
              <w:t>Параллельно</w:t>
            </w:r>
            <w:r w:rsidRPr="00E46773">
              <w:rPr>
                <w:rFonts w:ascii="Times New Roman" w:hAnsi="Times New Roman" w:cs="Times New Roman"/>
                <w:b/>
                <w:bCs/>
                <w:sz w:val="24"/>
                <w:szCs w:val="24"/>
                <w:lang w:eastAsia="en-US"/>
              </w:rPr>
              <w:softHyphen/>
              <w:t>сть прямых</w:t>
            </w:r>
          </w:p>
          <w:p w:rsidR="00E46773" w:rsidRPr="00E46773" w:rsidRDefault="00E46773" w:rsidP="00E46773">
            <w:pPr>
              <w:rPr>
                <w:rFonts w:ascii="Times New Roman" w:hAnsi="Times New Roman" w:cs="Times New Roman"/>
                <w:sz w:val="24"/>
                <w:szCs w:val="24"/>
                <w:lang w:eastAsia="en-US"/>
              </w:rPr>
            </w:pPr>
          </w:p>
        </w:tc>
        <w:tc>
          <w:tcPr>
            <w:tcW w:w="5007" w:type="dxa"/>
            <w:shd w:val="clear" w:color="auto" w:fill="auto"/>
          </w:tcPr>
          <w:p w:rsidR="00E46773" w:rsidRPr="007D37F8" w:rsidRDefault="00E46773" w:rsidP="00E46773">
            <w:pPr>
              <w:rPr>
                <w:rFonts w:ascii="Times New Roman" w:hAnsi="Times New Roman" w:cs="Times New Roman"/>
                <w:i/>
                <w:iCs/>
                <w:sz w:val="24"/>
                <w:szCs w:val="24"/>
                <w:lang w:eastAsia="en-US"/>
              </w:rPr>
            </w:pPr>
            <w:r w:rsidRPr="00E46773">
              <w:rPr>
                <w:rFonts w:ascii="Times New Roman" w:hAnsi="Times New Roman" w:cs="Times New Roman"/>
                <w:sz w:val="24"/>
                <w:szCs w:val="24"/>
                <w:lang w:eastAsia="en-US"/>
              </w:rPr>
              <w:t xml:space="preserve">Признаки и свойства параллельных прямых. </w:t>
            </w:r>
            <w:r w:rsidRPr="00E46773">
              <w:rPr>
                <w:rFonts w:ascii="Times New Roman" w:hAnsi="Times New Roman" w:cs="Times New Roman"/>
                <w:i/>
                <w:sz w:val="24"/>
                <w:szCs w:val="24"/>
                <w:lang w:eastAsia="en-US"/>
              </w:rPr>
              <w:t>Аксиома параллельности Евклида</w:t>
            </w:r>
            <w:r w:rsidRPr="00E46773">
              <w:rPr>
                <w:rFonts w:ascii="Times New Roman" w:hAnsi="Times New Roman" w:cs="Times New Roman"/>
                <w:sz w:val="24"/>
                <w:szCs w:val="24"/>
                <w:lang w:eastAsia="en-US"/>
              </w:rPr>
              <w:t xml:space="preserve">. </w:t>
            </w:r>
            <w:r w:rsidRPr="00E46773">
              <w:rPr>
                <w:rFonts w:ascii="Times New Roman" w:hAnsi="Times New Roman" w:cs="Times New Roman"/>
                <w:i/>
                <w:sz w:val="24"/>
                <w:szCs w:val="24"/>
                <w:lang w:eastAsia="en-US"/>
              </w:rPr>
              <w:t>Теорема Фалеса</w:t>
            </w:r>
            <w:r w:rsidRPr="00E46773">
              <w:rPr>
                <w:rFonts w:ascii="Times New Roman" w:hAnsi="Times New Roman" w:cs="Times New Roman"/>
                <w:sz w:val="24"/>
                <w:szCs w:val="24"/>
                <w:lang w:eastAsia="en-US"/>
              </w:rPr>
              <w:t>.</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w:t>
            </w: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r>
      <w:tr w:rsidR="00A05C01" w:rsidRPr="00E46773" w:rsidTr="00006E7B">
        <w:tc>
          <w:tcPr>
            <w:tcW w:w="2726" w:type="dxa"/>
            <w:vMerge w:val="restart"/>
            <w:shd w:val="clear" w:color="auto" w:fill="auto"/>
          </w:tcPr>
          <w:p w:rsidR="00E46773" w:rsidRPr="00E46773" w:rsidRDefault="00E46773" w:rsidP="00E46773">
            <w:pPr>
              <w:rPr>
                <w:rFonts w:ascii="Times New Roman" w:hAnsi="Times New Roman" w:cs="Times New Roman"/>
                <w:b/>
                <w:bCs/>
                <w:sz w:val="24"/>
                <w:szCs w:val="24"/>
                <w:lang w:eastAsia="en-US"/>
              </w:rPr>
            </w:pPr>
            <w:r w:rsidRPr="00E46773">
              <w:rPr>
                <w:rFonts w:ascii="Times New Roman" w:hAnsi="Times New Roman" w:cs="Times New Roman"/>
                <w:b/>
                <w:bCs/>
                <w:sz w:val="24"/>
                <w:szCs w:val="24"/>
                <w:lang w:eastAsia="en-US"/>
              </w:rPr>
              <w:t>Перпендикулярные прямые</w:t>
            </w:r>
          </w:p>
          <w:p w:rsidR="00E46773" w:rsidRPr="00E46773" w:rsidRDefault="00E46773" w:rsidP="00E46773">
            <w:pPr>
              <w:rPr>
                <w:rFonts w:ascii="Times New Roman" w:hAnsi="Times New Roman" w:cs="Times New Roman"/>
                <w:sz w:val="24"/>
                <w:szCs w:val="24"/>
                <w:lang w:eastAsia="en-US"/>
              </w:rPr>
            </w:pPr>
          </w:p>
        </w:tc>
        <w:tc>
          <w:tcPr>
            <w:tcW w:w="5007"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bCs/>
                <w:sz w:val="24"/>
                <w:szCs w:val="24"/>
                <w:lang w:eastAsia="en-US"/>
              </w:rPr>
              <w:t xml:space="preserve">Прямой угол. Перпендикуляр к прямой. Наклонная, проекция. </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w:t>
            </w: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r>
      <w:tr w:rsidR="00A05C01" w:rsidRPr="00E46773" w:rsidTr="00006E7B">
        <w:tc>
          <w:tcPr>
            <w:tcW w:w="2726" w:type="dxa"/>
            <w:vMerge/>
            <w:shd w:val="clear" w:color="auto" w:fill="auto"/>
          </w:tcPr>
          <w:p w:rsidR="00E46773" w:rsidRPr="00E46773" w:rsidRDefault="00E46773" w:rsidP="00E46773">
            <w:pPr>
              <w:rPr>
                <w:rFonts w:ascii="Times New Roman" w:hAnsi="Times New Roman" w:cs="Times New Roman"/>
                <w:b/>
                <w:bCs/>
                <w:i/>
                <w:sz w:val="24"/>
                <w:szCs w:val="24"/>
                <w:lang w:eastAsia="en-US"/>
              </w:rPr>
            </w:pPr>
          </w:p>
        </w:tc>
        <w:tc>
          <w:tcPr>
            <w:tcW w:w="5007" w:type="dxa"/>
            <w:shd w:val="clear" w:color="auto" w:fill="auto"/>
          </w:tcPr>
          <w:p w:rsidR="00E46773" w:rsidRPr="007D37F8" w:rsidRDefault="00E46773" w:rsidP="00E46773">
            <w:pPr>
              <w:rPr>
                <w:rFonts w:ascii="Times New Roman" w:hAnsi="Times New Roman" w:cs="Times New Roman"/>
                <w:sz w:val="24"/>
                <w:szCs w:val="24"/>
                <w:lang w:eastAsia="en-US"/>
              </w:rPr>
            </w:pPr>
            <w:r w:rsidRPr="00E46773">
              <w:rPr>
                <w:rFonts w:ascii="Times New Roman" w:hAnsi="Times New Roman" w:cs="Times New Roman"/>
                <w:bCs/>
                <w:sz w:val="24"/>
                <w:szCs w:val="24"/>
                <w:lang w:eastAsia="en-US"/>
              </w:rPr>
              <w:t xml:space="preserve">Серединный перпендикуляр к отрезку. </w:t>
            </w:r>
            <w:r w:rsidRPr="00E46773">
              <w:rPr>
                <w:rFonts w:ascii="Times New Roman" w:hAnsi="Times New Roman" w:cs="Times New Roman"/>
                <w:i/>
                <w:sz w:val="24"/>
                <w:szCs w:val="24"/>
                <w:lang w:eastAsia="en-US"/>
              </w:rPr>
              <w:t xml:space="preserve">Свойства и </w:t>
            </w:r>
            <w:r w:rsidRPr="00E46773">
              <w:rPr>
                <w:rFonts w:ascii="Times New Roman" w:hAnsi="Times New Roman" w:cs="Times New Roman"/>
                <w:i/>
                <w:sz w:val="24"/>
                <w:szCs w:val="24"/>
                <w:lang w:eastAsia="en-US"/>
              </w:rPr>
              <w:lastRenderedPageBreak/>
              <w:t>признаки перпендикулярности</w:t>
            </w:r>
            <w:r w:rsidR="007D37F8">
              <w:rPr>
                <w:rFonts w:ascii="Times New Roman" w:hAnsi="Times New Roman" w:cs="Times New Roman"/>
                <w:sz w:val="24"/>
                <w:szCs w:val="24"/>
                <w:lang w:eastAsia="en-US"/>
              </w:rPr>
              <w:t xml:space="preserve">. </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r>
      <w:tr w:rsidR="00A05C01" w:rsidRPr="00E46773" w:rsidTr="00006E7B">
        <w:tc>
          <w:tcPr>
            <w:tcW w:w="2726"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b/>
                <w:bCs/>
                <w:i/>
                <w:sz w:val="24"/>
                <w:szCs w:val="24"/>
                <w:lang w:eastAsia="en-US"/>
              </w:rPr>
              <w:lastRenderedPageBreak/>
              <w:t>Подобие</w:t>
            </w:r>
          </w:p>
          <w:p w:rsidR="00E46773" w:rsidRPr="00E46773" w:rsidRDefault="00E46773" w:rsidP="00E46773">
            <w:pPr>
              <w:rPr>
                <w:rFonts w:ascii="Times New Roman" w:hAnsi="Times New Roman" w:cs="Times New Roman"/>
                <w:sz w:val="24"/>
                <w:szCs w:val="24"/>
                <w:lang w:eastAsia="en-US"/>
              </w:rPr>
            </w:pPr>
          </w:p>
        </w:tc>
        <w:tc>
          <w:tcPr>
            <w:tcW w:w="5007"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i/>
                <w:sz w:val="24"/>
                <w:szCs w:val="24"/>
                <w:lang w:eastAsia="en-US"/>
              </w:rPr>
              <w:t>Пропорциональные отрезки, подобие фигур. Подобные треугольники. Признаки подобия</w:t>
            </w:r>
            <w:r w:rsidRPr="00E46773">
              <w:rPr>
                <w:rFonts w:ascii="Times New Roman" w:hAnsi="Times New Roman" w:cs="Times New Roman"/>
                <w:sz w:val="24"/>
                <w:szCs w:val="24"/>
                <w:lang w:eastAsia="en-US"/>
              </w:rPr>
              <w:t xml:space="preserve">. </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r>
      <w:tr w:rsidR="00A05C01" w:rsidRPr="00E46773" w:rsidTr="00006E7B">
        <w:tc>
          <w:tcPr>
            <w:tcW w:w="2726"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b/>
                <w:sz w:val="24"/>
                <w:szCs w:val="24"/>
                <w:lang w:eastAsia="en-US"/>
              </w:rPr>
              <w:t>Взаимное расположение</w:t>
            </w:r>
          </w:p>
        </w:tc>
        <w:tc>
          <w:tcPr>
            <w:tcW w:w="5007" w:type="dxa"/>
            <w:shd w:val="clear" w:color="auto" w:fill="auto"/>
          </w:tcPr>
          <w:p w:rsidR="00E46773" w:rsidRPr="007D37F8" w:rsidRDefault="00E46773" w:rsidP="00E46773">
            <w:pPr>
              <w:rPr>
                <w:rFonts w:ascii="Times New Roman" w:hAnsi="Times New Roman" w:cs="Times New Roman"/>
                <w:i/>
                <w:iCs/>
                <w:sz w:val="24"/>
                <w:szCs w:val="24"/>
                <w:lang w:eastAsia="en-US"/>
              </w:rPr>
            </w:pPr>
            <w:r w:rsidRPr="00E46773">
              <w:rPr>
                <w:rFonts w:ascii="Times New Roman" w:hAnsi="Times New Roman" w:cs="Times New Roman"/>
                <w:sz w:val="24"/>
                <w:szCs w:val="24"/>
                <w:lang w:eastAsia="en-US"/>
              </w:rPr>
              <w:t>Взаимное расположение прямой и окружности</w:t>
            </w:r>
            <w:r w:rsidRPr="00E46773">
              <w:rPr>
                <w:rFonts w:ascii="Times New Roman" w:hAnsi="Times New Roman" w:cs="Times New Roman"/>
                <w:i/>
                <w:sz w:val="24"/>
                <w:szCs w:val="24"/>
                <w:lang w:eastAsia="en-US"/>
              </w:rPr>
              <w:t>, двух окружностей.</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r>
      <w:tr w:rsidR="00A05C01" w:rsidRPr="00E46773" w:rsidTr="00006E7B">
        <w:tc>
          <w:tcPr>
            <w:tcW w:w="2726" w:type="dxa"/>
            <w:vMerge w:val="restart"/>
            <w:shd w:val="clear" w:color="auto" w:fill="auto"/>
          </w:tcPr>
          <w:p w:rsidR="00E46773" w:rsidRPr="00E46773" w:rsidRDefault="00E46773" w:rsidP="00E46773">
            <w:pPr>
              <w:numPr>
                <w:ilvl w:val="1"/>
                <w:numId w:val="0"/>
              </w:numPr>
              <w:rPr>
                <w:rFonts w:ascii="Times New Roman" w:eastAsia="Times New Roman" w:hAnsi="Times New Roman" w:cs="Times New Roman"/>
                <w:b/>
                <w:iCs/>
                <w:sz w:val="24"/>
                <w:szCs w:val="24"/>
                <w:lang w:eastAsia="en-US"/>
              </w:rPr>
            </w:pPr>
            <w:r w:rsidRPr="00E46773">
              <w:rPr>
                <w:rFonts w:ascii="Times New Roman" w:eastAsia="Times New Roman" w:hAnsi="Times New Roman" w:cs="Times New Roman"/>
                <w:b/>
                <w:iCs/>
                <w:sz w:val="24"/>
                <w:szCs w:val="24"/>
                <w:lang w:eastAsia="en-US"/>
              </w:rPr>
              <w:t>Измерения и вычисления.</w:t>
            </w:r>
          </w:p>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b/>
                <w:bCs/>
                <w:sz w:val="24"/>
                <w:szCs w:val="24"/>
                <w:lang w:eastAsia="en-US"/>
              </w:rPr>
              <w:t>Величины</w:t>
            </w:r>
          </w:p>
          <w:p w:rsidR="00E46773" w:rsidRPr="00E46773" w:rsidRDefault="00E46773" w:rsidP="00E46773">
            <w:pPr>
              <w:rPr>
                <w:rFonts w:ascii="Times New Roman" w:hAnsi="Times New Roman" w:cs="Times New Roman"/>
                <w:sz w:val="24"/>
                <w:szCs w:val="24"/>
                <w:lang w:eastAsia="en-US"/>
              </w:rPr>
            </w:pPr>
          </w:p>
        </w:tc>
        <w:tc>
          <w:tcPr>
            <w:tcW w:w="5007"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Понятие величины. Длина. Измерение длины. Единицы измерения длины. Велич</w:t>
            </w:r>
            <w:r w:rsidR="007D37F8">
              <w:rPr>
                <w:rFonts w:ascii="Times New Roman" w:hAnsi="Times New Roman" w:cs="Times New Roman"/>
                <w:sz w:val="24"/>
                <w:szCs w:val="24"/>
                <w:lang w:eastAsia="en-US"/>
              </w:rPr>
              <w:t xml:space="preserve">ина угла. Градусная мера угла. </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w:t>
            </w: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r>
      <w:tr w:rsidR="00A05C01" w:rsidRPr="00E46773" w:rsidTr="00006E7B">
        <w:tc>
          <w:tcPr>
            <w:tcW w:w="2726" w:type="dxa"/>
            <w:vMerge/>
            <w:shd w:val="clear" w:color="auto" w:fill="auto"/>
          </w:tcPr>
          <w:p w:rsidR="00E46773" w:rsidRPr="00E46773" w:rsidRDefault="00E46773" w:rsidP="00E46773">
            <w:pPr>
              <w:rPr>
                <w:rFonts w:ascii="Times New Roman" w:hAnsi="Times New Roman" w:cs="Times New Roman"/>
                <w:sz w:val="24"/>
                <w:szCs w:val="24"/>
                <w:lang w:eastAsia="en-US"/>
              </w:rPr>
            </w:pPr>
          </w:p>
        </w:tc>
        <w:tc>
          <w:tcPr>
            <w:tcW w:w="5007"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Понятие о площади плоской фигуры и ее свойствах. Измерение площа</w:t>
            </w:r>
            <w:r w:rsidR="007D37F8">
              <w:rPr>
                <w:rFonts w:ascii="Times New Roman" w:hAnsi="Times New Roman" w:cs="Times New Roman"/>
                <w:sz w:val="24"/>
                <w:szCs w:val="24"/>
                <w:lang w:eastAsia="en-US"/>
              </w:rPr>
              <w:t>дей. Единицы измерения площади.</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r>
      <w:tr w:rsidR="00A05C01" w:rsidRPr="00E46773" w:rsidTr="00006E7B">
        <w:tc>
          <w:tcPr>
            <w:tcW w:w="2726" w:type="dxa"/>
            <w:vMerge/>
            <w:shd w:val="clear" w:color="auto" w:fill="auto"/>
          </w:tcPr>
          <w:p w:rsidR="00E46773" w:rsidRPr="00E46773" w:rsidRDefault="00E46773" w:rsidP="00E46773">
            <w:pPr>
              <w:rPr>
                <w:rFonts w:ascii="Times New Roman" w:hAnsi="Times New Roman" w:cs="Times New Roman"/>
                <w:sz w:val="24"/>
                <w:szCs w:val="24"/>
                <w:lang w:eastAsia="en-US"/>
              </w:rPr>
            </w:pPr>
          </w:p>
        </w:tc>
        <w:tc>
          <w:tcPr>
            <w:tcW w:w="5007"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Представление об объеме и его свойствах. Измерение объ</w:t>
            </w:r>
            <w:r w:rsidR="007D37F8">
              <w:rPr>
                <w:rFonts w:ascii="Times New Roman" w:hAnsi="Times New Roman" w:cs="Times New Roman"/>
                <w:sz w:val="24"/>
                <w:szCs w:val="24"/>
                <w:lang w:eastAsia="en-US"/>
              </w:rPr>
              <w:t>ема. Единицы измерения объемов.</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w:t>
            </w:r>
          </w:p>
        </w:tc>
      </w:tr>
      <w:tr w:rsidR="00A05C01" w:rsidRPr="00E46773" w:rsidTr="00006E7B">
        <w:tc>
          <w:tcPr>
            <w:tcW w:w="2726" w:type="dxa"/>
            <w:vMerge w:val="restart"/>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b/>
                <w:bCs/>
                <w:sz w:val="24"/>
                <w:szCs w:val="24"/>
                <w:lang w:eastAsia="en-US"/>
              </w:rPr>
              <w:t>Измерения и вычисления</w:t>
            </w:r>
          </w:p>
          <w:p w:rsidR="00E46773" w:rsidRPr="00E46773" w:rsidRDefault="00E46773" w:rsidP="00E46773">
            <w:pPr>
              <w:rPr>
                <w:rFonts w:ascii="Times New Roman" w:hAnsi="Times New Roman" w:cs="Times New Roman"/>
                <w:sz w:val="24"/>
                <w:szCs w:val="24"/>
                <w:lang w:eastAsia="en-US"/>
              </w:rPr>
            </w:pPr>
          </w:p>
        </w:tc>
        <w:tc>
          <w:tcPr>
            <w:tcW w:w="5007"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Инструменты для измерений и построений; измерение и вычисление углов, длин (расстояний), площадей.</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w:t>
            </w: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r>
      <w:tr w:rsidR="00A05C01" w:rsidRPr="00E46773" w:rsidTr="00006E7B">
        <w:tc>
          <w:tcPr>
            <w:tcW w:w="2726" w:type="dxa"/>
            <w:vMerge/>
            <w:shd w:val="clear" w:color="auto" w:fill="auto"/>
          </w:tcPr>
          <w:p w:rsidR="00E46773" w:rsidRPr="00E46773" w:rsidRDefault="00E46773" w:rsidP="00E46773">
            <w:pPr>
              <w:rPr>
                <w:rFonts w:ascii="Times New Roman" w:hAnsi="Times New Roman" w:cs="Times New Roman"/>
                <w:sz w:val="24"/>
                <w:szCs w:val="24"/>
                <w:lang w:eastAsia="en-US"/>
              </w:rPr>
            </w:pPr>
          </w:p>
        </w:tc>
        <w:tc>
          <w:tcPr>
            <w:tcW w:w="5007"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 xml:space="preserve">Тригонометрические функции острого угла в прямоугольном треугольнике. </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r>
      <w:tr w:rsidR="00A05C01" w:rsidRPr="00E46773" w:rsidTr="00006E7B">
        <w:tc>
          <w:tcPr>
            <w:tcW w:w="2726" w:type="dxa"/>
            <w:vMerge/>
            <w:shd w:val="clear" w:color="auto" w:fill="auto"/>
          </w:tcPr>
          <w:p w:rsidR="00E46773" w:rsidRPr="00E46773" w:rsidRDefault="00E46773" w:rsidP="00E46773">
            <w:pPr>
              <w:rPr>
                <w:rFonts w:ascii="Times New Roman" w:hAnsi="Times New Roman" w:cs="Times New Roman"/>
                <w:sz w:val="24"/>
                <w:szCs w:val="24"/>
                <w:lang w:eastAsia="en-US"/>
              </w:rPr>
            </w:pPr>
          </w:p>
        </w:tc>
        <w:tc>
          <w:tcPr>
            <w:tcW w:w="5007"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i/>
                <w:sz w:val="24"/>
                <w:szCs w:val="24"/>
                <w:lang w:eastAsia="en-US"/>
              </w:rPr>
              <w:t>Тригонометрические функции тупого угла.</w:t>
            </w:r>
            <w:r w:rsidRPr="00E46773">
              <w:rPr>
                <w:rFonts w:ascii="Times New Roman" w:hAnsi="Times New Roman" w:cs="Times New Roman"/>
                <w:sz w:val="24"/>
                <w:szCs w:val="24"/>
                <w:lang w:eastAsia="en-US"/>
              </w:rPr>
              <w:t xml:space="preserve"> Вычисление элементов треугольников с использованием тригонометрических соотношений.</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w:t>
            </w:r>
          </w:p>
        </w:tc>
      </w:tr>
      <w:tr w:rsidR="00A05C01" w:rsidRPr="00E46773" w:rsidTr="00006E7B">
        <w:tc>
          <w:tcPr>
            <w:tcW w:w="2726" w:type="dxa"/>
            <w:vMerge/>
            <w:shd w:val="clear" w:color="auto" w:fill="auto"/>
          </w:tcPr>
          <w:p w:rsidR="00E46773" w:rsidRPr="00E46773" w:rsidRDefault="00E46773" w:rsidP="00E46773">
            <w:pPr>
              <w:rPr>
                <w:rFonts w:ascii="Times New Roman" w:hAnsi="Times New Roman" w:cs="Times New Roman"/>
                <w:sz w:val="24"/>
                <w:szCs w:val="24"/>
                <w:lang w:eastAsia="en-US"/>
              </w:rPr>
            </w:pPr>
          </w:p>
        </w:tc>
        <w:tc>
          <w:tcPr>
            <w:tcW w:w="5007"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Формулы площади треугольника, параллелограмма и его частных видов, формулы длины ок</w:t>
            </w:r>
            <w:r w:rsidRPr="00E46773">
              <w:rPr>
                <w:rFonts w:ascii="Times New Roman" w:hAnsi="Times New Roman" w:cs="Times New Roman"/>
                <w:sz w:val="24"/>
                <w:szCs w:val="24"/>
                <w:lang w:eastAsia="en-US"/>
              </w:rPr>
              <w:softHyphen/>
              <w:t>ружности и площади круга. Сравнение и вычисление площадей.</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r>
      <w:tr w:rsidR="00A05C01" w:rsidRPr="00E46773" w:rsidTr="00006E7B">
        <w:tc>
          <w:tcPr>
            <w:tcW w:w="2726" w:type="dxa"/>
            <w:vMerge/>
            <w:shd w:val="clear" w:color="auto" w:fill="auto"/>
          </w:tcPr>
          <w:p w:rsidR="00E46773" w:rsidRPr="00E46773" w:rsidRDefault="00E46773" w:rsidP="00E46773">
            <w:pPr>
              <w:rPr>
                <w:rFonts w:ascii="Times New Roman" w:hAnsi="Times New Roman" w:cs="Times New Roman"/>
                <w:sz w:val="24"/>
                <w:szCs w:val="24"/>
                <w:lang w:eastAsia="en-US"/>
              </w:rPr>
            </w:pPr>
          </w:p>
        </w:tc>
        <w:tc>
          <w:tcPr>
            <w:tcW w:w="5007"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Теорема Пифагора.</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r>
      <w:tr w:rsidR="00A05C01" w:rsidRPr="00E46773" w:rsidTr="00006E7B">
        <w:tc>
          <w:tcPr>
            <w:tcW w:w="2726" w:type="dxa"/>
            <w:vMerge/>
            <w:shd w:val="clear" w:color="auto" w:fill="auto"/>
          </w:tcPr>
          <w:p w:rsidR="00E46773" w:rsidRPr="00E46773" w:rsidRDefault="00E46773" w:rsidP="00E46773">
            <w:pPr>
              <w:rPr>
                <w:rFonts w:ascii="Times New Roman" w:hAnsi="Times New Roman" w:cs="Times New Roman"/>
                <w:sz w:val="24"/>
                <w:szCs w:val="24"/>
                <w:lang w:eastAsia="en-US"/>
              </w:rPr>
            </w:pPr>
          </w:p>
        </w:tc>
        <w:tc>
          <w:tcPr>
            <w:tcW w:w="5007"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i/>
                <w:sz w:val="24"/>
                <w:szCs w:val="24"/>
                <w:lang w:eastAsia="en-US"/>
              </w:rPr>
              <w:t>Теорема синусов. Теорема косинусов</w:t>
            </w:r>
            <w:r w:rsidR="007D37F8">
              <w:rPr>
                <w:rFonts w:ascii="Times New Roman" w:hAnsi="Times New Roman" w:cs="Times New Roman"/>
                <w:sz w:val="24"/>
                <w:szCs w:val="24"/>
                <w:lang w:eastAsia="en-US"/>
              </w:rPr>
              <w:t>.</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w:t>
            </w:r>
          </w:p>
        </w:tc>
      </w:tr>
      <w:tr w:rsidR="00A05C01" w:rsidRPr="00E46773" w:rsidTr="00006E7B">
        <w:tc>
          <w:tcPr>
            <w:tcW w:w="2726"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b/>
                <w:sz w:val="24"/>
                <w:szCs w:val="24"/>
                <w:lang w:eastAsia="en-US"/>
              </w:rPr>
              <w:lastRenderedPageBreak/>
              <w:t>Расстояния</w:t>
            </w:r>
          </w:p>
          <w:p w:rsidR="00E46773" w:rsidRPr="00E46773" w:rsidRDefault="00E46773" w:rsidP="00E46773">
            <w:pPr>
              <w:rPr>
                <w:rFonts w:ascii="Times New Roman" w:hAnsi="Times New Roman" w:cs="Times New Roman"/>
                <w:sz w:val="24"/>
                <w:szCs w:val="24"/>
                <w:lang w:eastAsia="en-US"/>
              </w:rPr>
            </w:pPr>
          </w:p>
        </w:tc>
        <w:tc>
          <w:tcPr>
            <w:tcW w:w="5007"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 xml:space="preserve">Расстояние между точками. Расстояние от точки до прямой. </w:t>
            </w:r>
            <w:r w:rsidRPr="00E46773">
              <w:rPr>
                <w:rFonts w:ascii="Times New Roman" w:hAnsi="Times New Roman" w:cs="Times New Roman"/>
                <w:i/>
                <w:sz w:val="24"/>
                <w:szCs w:val="24"/>
                <w:lang w:eastAsia="en-US"/>
              </w:rPr>
              <w:t>Расстояние между фигурами</w:t>
            </w:r>
            <w:r w:rsidR="007D37F8">
              <w:rPr>
                <w:rFonts w:ascii="Times New Roman" w:hAnsi="Times New Roman" w:cs="Times New Roman"/>
                <w:sz w:val="24"/>
                <w:szCs w:val="24"/>
                <w:lang w:eastAsia="en-US"/>
              </w:rPr>
              <w:t xml:space="preserve">. </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r>
      <w:tr w:rsidR="00A05C01" w:rsidRPr="00E46773" w:rsidTr="00006E7B">
        <w:tc>
          <w:tcPr>
            <w:tcW w:w="2726" w:type="dxa"/>
            <w:vMerge w:val="restart"/>
            <w:shd w:val="clear" w:color="auto" w:fill="auto"/>
          </w:tcPr>
          <w:p w:rsidR="00E46773" w:rsidRPr="00E46773" w:rsidRDefault="00E46773" w:rsidP="00E46773">
            <w:pPr>
              <w:numPr>
                <w:ilvl w:val="1"/>
                <w:numId w:val="0"/>
              </w:numPr>
              <w:rPr>
                <w:rFonts w:ascii="Times New Roman" w:eastAsia="Times New Roman" w:hAnsi="Times New Roman" w:cs="Times New Roman"/>
                <w:b/>
                <w:iCs/>
                <w:sz w:val="24"/>
                <w:szCs w:val="24"/>
                <w:lang w:eastAsia="en-US"/>
              </w:rPr>
            </w:pPr>
            <w:r w:rsidRPr="00E46773">
              <w:rPr>
                <w:rFonts w:ascii="Times New Roman" w:eastAsia="Times New Roman" w:hAnsi="Times New Roman" w:cs="Times New Roman"/>
                <w:b/>
                <w:iCs/>
                <w:sz w:val="24"/>
                <w:szCs w:val="24"/>
                <w:lang w:eastAsia="en-US"/>
              </w:rPr>
              <w:t>Геометрические построения</w:t>
            </w:r>
          </w:p>
          <w:p w:rsidR="00E46773" w:rsidRPr="00E46773" w:rsidRDefault="00E46773" w:rsidP="00E46773">
            <w:pPr>
              <w:rPr>
                <w:rFonts w:ascii="Times New Roman" w:hAnsi="Times New Roman" w:cs="Times New Roman"/>
                <w:sz w:val="24"/>
                <w:szCs w:val="24"/>
                <w:lang w:eastAsia="en-US"/>
              </w:rPr>
            </w:pPr>
          </w:p>
        </w:tc>
        <w:tc>
          <w:tcPr>
            <w:tcW w:w="5007"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Геометрические построения для иллюстрации свойств геометрических фигур.</w:t>
            </w:r>
          </w:p>
          <w:p w:rsidR="00E46773" w:rsidRPr="00E46773" w:rsidRDefault="00E46773" w:rsidP="00E46773">
            <w:pPr>
              <w:rPr>
                <w:rFonts w:ascii="Times New Roman" w:hAnsi="Times New Roman" w:cs="Times New Roman"/>
                <w:i/>
                <w:sz w:val="24"/>
                <w:szCs w:val="24"/>
                <w:lang w:eastAsia="en-US"/>
              </w:rPr>
            </w:pPr>
            <w:r w:rsidRPr="00E46773">
              <w:rPr>
                <w:rFonts w:ascii="Times New Roman" w:hAnsi="Times New Roman" w:cs="Times New Roman"/>
                <w:sz w:val="24"/>
                <w:szCs w:val="24"/>
                <w:lang w:eastAsia="en-US"/>
              </w:rPr>
              <w:t xml:space="preserve">Инструменты для построений: циркуль, линейка, угольник. </w:t>
            </w:r>
            <w:r w:rsidRPr="00E46773">
              <w:rPr>
                <w:rFonts w:ascii="Times New Roman" w:hAnsi="Times New Roman" w:cs="Times New Roman"/>
                <w:i/>
                <w:sz w:val="24"/>
                <w:szCs w:val="24"/>
                <w:lang w:eastAsia="en-US"/>
              </w:rPr>
              <w:t xml:space="preserve">Простейшие построения циркулем и линейкой: построение биссектрисы угла, перпендикуляра к прямой, угла, равного данному, </w:t>
            </w:r>
          </w:p>
          <w:p w:rsidR="00E46773" w:rsidRPr="007D37F8" w:rsidRDefault="00E46773" w:rsidP="00E46773">
            <w:pPr>
              <w:rPr>
                <w:rFonts w:ascii="Times New Roman" w:hAnsi="Times New Roman" w:cs="Times New Roman"/>
                <w:i/>
                <w:sz w:val="24"/>
                <w:szCs w:val="24"/>
                <w:lang w:eastAsia="en-US"/>
              </w:rPr>
            </w:pPr>
            <w:r w:rsidRPr="00E46773">
              <w:rPr>
                <w:rFonts w:ascii="Times New Roman" w:hAnsi="Times New Roman" w:cs="Times New Roman"/>
                <w:i/>
                <w:sz w:val="24"/>
                <w:szCs w:val="24"/>
                <w:lang w:eastAsia="en-US"/>
              </w:rPr>
              <w:t>Построение треугольников по трем сторонам, двум сторонам и углу между ними, стороне</w:t>
            </w:r>
            <w:r w:rsidR="007D37F8">
              <w:rPr>
                <w:rFonts w:ascii="Times New Roman" w:hAnsi="Times New Roman" w:cs="Times New Roman"/>
                <w:i/>
                <w:sz w:val="24"/>
                <w:szCs w:val="24"/>
                <w:lang w:eastAsia="en-US"/>
              </w:rPr>
              <w:t xml:space="preserve"> и двум прилежащим к ней углам.</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w:t>
            </w: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w:t>
            </w:r>
          </w:p>
        </w:tc>
      </w:tr>
      <w:tr w:rsidR="00A05C01" w:rsidRPr="00E46773" w:rsidTr="00006E7B">
        <w:tc>
          <w:tcPr>
            <w:tcW w:w="2726" w:type="dxa"/>
            <w:vMerge/>
            <w:shd w:val="clear" w:color="auto" w:fill="auto"/>
          </w:tcPr>
          <w:p w:rsidR="00E46773" w:rsidRPr="00E46773" w:rsidRDefault="00E46773" w:rsidP="00E46773">
            <w:pPr>
              <w:numPr>
                <w:ilvl w:val="1"/>
                <w:numId w:val="0"/>
              </w:numPr>
              <w:rPr>
                <w:rFonts w:ascii="Times New Roman" w:eastAsia="Times New Roman" w:hAnsi="Times New Roman" w:cs="Times New Roman"/>
                <w:b/>
                <w:iCs/>
                <w:sz w:val="24"/>
                <w:szCs w:val="24"/>
                <w:lang w:eastAsia="en-US"/>
              </w:rPr>
            </w:pPr>
          </w:p>
        </w:tc>
        <w:tc>
          <w:tcPr>
            <w:tcW w:w="5007" w:type="dxa"/>
            <w:shd w:val="clear" w:color="auto" w:fill="auto"/>
          </w:tcPr>
          <w:p w:rsidR="00E46773" w:rsidRPr="007D37F8" w:rsidRDefault="00E46773" w:rsidP="00E46773">
            <w:pPr>
              <w:rPr>
                <w:rFonts w:ascii="Times New Roman" w:hAnsi="Times New Roman" w:cs="Times New Roman"/>
                <w:i/>
                <w:sz w:val="24"/>
                <w:szCs w:val="24"/>
                <w:lang w:eastAsia="en-US"/>
              </w:rPr>
            </w:pPr>
            <w:r w:rsidRPr="00E46773">
              <w:rPr>
                <w:rFonts w:ascii="Times New Roman" w:hAnsi="Times New Roman" w:cs="Times New Roman"/>
                <w:i/>
                <w:sz w:val="24"/>
                <w:szCs w:val="24"/>
                <w:lang w:eastAsia="en-US"/>
              </w:rPr>
              <w:t>Деление отрезка в да</w:t>
            </w:r>
            <w:r w:rsidR="007D37F8">
              <w:rPr>
                <w:rFonts w:ascii="Times New Roman" w:hAnsi="Times New Roman" w:cs="Times New Roman"/>
                <w:i/>
                <w:sz w:val="24"/>
                <w:szCs w:val="24"/>
                <w:lang w:eastAsia="en-US"/>
              </w:rPr>
              <w:t>нном отношении.</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r>
      <w:tr w:rsidR="00A05C01" w:rsidRPr="00E46773" w:rsidTr="00006E7B">
        <w:tc>
          <w:tcPr>
            <w:tcW w:w="2726" w:type="dxa"/>
            <w:shd w:val="clear" w:color="auto" w:fill="auto"/>
          </w:tcPr>
          <w:p w:rsidR="00E46773" w:rsidRPr="00E46773" w:rsidRDefault="00E46773" w:rsidP="00E46773">
            <w:pPr>
              <w:numPr>
                <w:ilvl w:val="1"/>
                <w:numId w:val="0"/>
              </w:numPr>
              <w:rPr>
                <w:rFonts w:ascii="Times New Roman" w:eastAsia="Times New Roman" w:hAnsi="Times New Roman" w:cs="Times New Roman"/>
                <w:b/>
                <w:iCs/>
                <w:sz w:val="24"/>
                <w:szCs w:val="24"/>
                <w:lang w:eastAsia="en-US"/>
              </w:rPr>
            </w:pPr>
            <w:r w:rsidRPr="00E46773">
              <w:rPr>
                <w:rFonts w:ascii="Times New Roman" w:eastAsia="Times New Roman" w:hAnsi="Times New Roman" w:cs="Times New Roman"/>
                <w:b/>
                <w:iCs/>
                <w:sz w:val="24"/>
                <w:szCs w:val="24"/>
                <w:lang w:eastAsia="en-US"/>
              </w:rPr>
              <w:t xml:space="preserve">Геометрические преобразования. </w:t>
            </w:r>
          </w:p>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b/>
                <w:bCs/>
                <w:sz w:val="24"/>
                <w:szCs w:val="24"/>
                <w:lang w:eastAsia="en-US"/>
              </w:rPr>
              <w:t>Преобразования</w:t>
            </w:r>
          </w:p>
          <w:p w:rsidR="00E46773" w:rsidRPr="00E46773" w:rsidRDefault="00E46773" w:rsidP="00E46773">
            <w:pPr>
              <w:rPr>
                <w:rFonts w:ascii="Times New Roman" w:hAnsi="Times New Roman" w:cs="Times New Roman"/>
                <w:sz w:val="24"/>
                <w:szCs w:val="24"/>
                <w:lang w:eastAsia="en-US"/>
              </w:rPr>
            </w:pPr>
          </w:p>
        </w:tc>
        <w:tc>
          <w:tcPr>
            <w:tcW w:w="5007" w:type="dxa"/>
            <w:shd w:val="clear" w:color="auto" w:fill="auto"/>
          </w:tcPr>
          <w:p w:rsidR="00E46773" w:rsidRPr="007D37F8" w:rsidRDefault="00E46773" w:rsidP="00E46773">
            <w:pPr>
              <w:rPr>
                <w:rFonts w:ascii="Times New Roman" w:hAnsi="Times New Roman" w:cs="Times New Roman"/>
                <w:b/>
                <w:bCs/>
                <w:sz w:val="24"/>
                <w:szCs w:val="24"/>
                <w:lang w:eastAsia="en-US"/>
              </w:rPr>
            </w:pPr>
            <w:r w:rsidRPr="00E46773">
              <w:rPr>
                <w:rFonts w:ascii="Times New Roman" w:hAnsi="Times New Roman" w:cs="Times New Roman"/>
                <w:sz w:val="24"/>
                <w:szCs w:val="24"/>
                <w:lang w:eastAsia="en-US"/>
              </w:rPr>
              <w:t xml:space="preserve">Понятие преобразования. Представление о метапредметном понятии «преобразование». </w:t>
            </w:r>
            <w:r w:rsidRPr="00E46773">
              <w:rPr>
                <w:rFonts w:ascii="Times New Roman" w:hAnsi="Times New Roman" w:cs="Times New Roman"/>
                <w:i/>
                <w:sz w:val="24"/>
                <w:szCs w:val="24"/>
                <w:lang w:eastAsia="en-US"/>
              </w:rPr>
              <w:t>Подобие</w:t>
            </w:r>
            <w:r w:rsidRPr="00E46773">
              <w:rPr>
                <w:rFonts w:ascii="Times New Roman" w:hAnsi="Times New Roman" w:cs="Times New Roman"/>
                <w:sz w:val="24"/>
                <w:szCs w:val="24"/>
                <w:lang w:eastAsia="en-US"/>
              </w:rPr>
              <w:t>.</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r>
      <w:tr w:rsidR="00A05C01" w:rsidRPr="00E46773" w:rsidTr="00006E7B">
        <w:trPr>
          <w:trHeight w:val="1417"/>
        </w:trPr>
        <w:tc>
          <w:tcPr>
            <w:tcW w:w="2726"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b/>
                <w:bCs/>
                <w:sz w:val="24"/>
                <w:szCs w:val="24"/>
                <w:lang w:eastAsia="en-US"/>
              </w:rPr>
              <w:t>Движения</w:t>
            </w:r>
          </w:p>
          <w:p w:rsidR="00E46773" w:rsidRPr="00E46773" w:rsidRDefault="00E46773" w:rsidP="00E46773">
            <w:pPr>
              <w:rPr>
                <w:rFonts w:ascii="Times New Roman" w:hAnsi="Times New Roman" w:cs="Times New Roman"/>
                <w:sz w:val="24"/>
                <w:szCs w:val="24"/>
                <w:lang w:eastAsia="en-US"/>
              </w:rPr>
            </w:pPr>
          </w:p>
        </w:tc>
        <w:tc>
          <w:tcPr>
            <w:tcW w:w="5007"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Осевая и центральная симметрия</w:t>
            </w:r>
            <w:r w:rsidRPr="00E46773">
              <w:rPr>
                <w:rFonts w:ascii="Times New Roman" w:hAnsi="Times New Roman" w:cs="Times New Roman"/>
                <w:i/>
                <w:sz w:val="24"/>
                <w:szCs w:val="24"/>
                <w:lang w:eastAsia="en-US"/>
              </w:rPr>
              <w:t>, поворот и параллельный перенос. Комбинации движений на плоскости и их свойства</w:t>
            </w:r>
            <w:r w:rsidR="007D37F8">
              <w:rPr>
                <w:rFonts w:ascii="Times New Roman" w:hAnsi="Times New Roman" w:cs="Times New Roman"/>
                <w:sz w:val="24"/>
                <w:szCs w:val="24"/>
                <w:lang w:eastAsia="en-US"/>
              </w:rPr>
              <w:t xml:space="preserve">. </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w:t>
            </w:r>
          </w:p>
        </w:tc>
      </w:tr>
      <w:tr w:rsidR="00A05C01" w:rsidRPr="00E46773" w:rsidTr="00006E7B">
        <w:tc>
          <w:tcPr>
            <w:tcW w:w="2726" w:type="dxa"/>
            <w:shd w:val="clear" w:color="auto" w:fill="auto"/>
          </w:tcPr>
          <w:p w:rsidR="00E46773" w:rsidRPr="00E46773" w:rsidRDefault="00E46773" w:rsidP="00E46773">
            <w:pPr>
              <w:numPr>
                <w:ilvl w:val="1"/>
                <w:numId w:val="0"/>
              </w:numPr>
              <w:rPr>
                <w:rFonts w:ascii="Times New Roman" w:eastAsia="Times New Roman" w:hAnsi="Times New Roman" w:cs="Times New Roman"/>
                <w:b/>
                <w:iCs/>
                <w:sz w:val="24"/>
                <w:szCs w:val="24"/>
                <w:lang w:eastAsia="en-US"/>
              </w:rPr>
            </w:pPr>
            <w:r w:rsidRPr="00E46773">
              <w:rPr>
                <w:rFonts w:ascii="Times New Roman" w:eastAsia="Times New Roman" w:hAnsi="Times New Roman" w:cs="Times New Roman"/>
                <w:b/>
                <w:iCs/>
                <w:sz w:val="24"/>
                <w:szCs w:val="24"/>
                <w:lang w:eastAsia="en-US"/>
              </w:rPr>
              <w:t>Векторы и координаты на плоскости.</w:t>
            </w:r>
          </w:p>
          <w:p w:rsidR="00E46773" w:rsidRPr="00E46773" w:rsidRDefault="00E46773" w:rsidP="00E46773">
            <w:pPr>
              <w:rPr>
                <w:rFonts w:ascii="Times New Roman" w:hAnsi="Times New Roman" w:cs="Times New Roman"/>
                <w:b/>
                <w:sz w:val="24"/>
                <w:szCs w:val="24"/>
                <w:lang w:eastAsia="en-US"/>
              </w:rPr>
            </w:pPr>
            <w:r w:rsidRPr="00E46773">
              <w:rPr>
                <w:rFonts w:ascii="Times New Roman" w:hAnsi="Times New Roman" w:cs="Times New Roman"/>
                <w:b/>
                <w:iCs/>
                <w:sz w:val="24"/>
                <w:szCs w:val="24"/>
                <w:lang w:eastAsia="en-US"/>
              </w:rPr>
              <w:t>Векторы</w:t>
            </w:r>
          </w:p>
          <w:p w:rsidR="00E46773" w:rsidRPr="00E46773" w:rsidRDefault="00E46773" w:rsidP="00E46773">
            <w:pPr>
              <w:rPr>
                <w:rFonts w:ascii="Times New Roman" w:hAnsi="Times New Roman" w:cs="Times New Roman"/>
                <w:sz w:val="24"/>
                <w:szCs w:val="24"/>
                <w:lang w:eastAsia="en-US"/>
              </w:rPr>
            </w:pPr>
          </w:p>
        </w:tc>
        <w:tc>
          <w:tcPr>
            <w:tcW w:w="5007"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Понятие вектора, действия над векторами</w:t>
            </w:r>
            <w:r w:rsidRPr="00E46773">
              <w:rPr>
                <w:rFonts w:ascii="Times New Roman" w:hAnsi="Times New Roman" w:cs="Times New Roman"/>
                <w:i/>
                <w:sz w:val="24"/>
                <w:szCs w:val="24"/>
                <w:lang w:eastAsia="en-US"/>
              </w:rPr>
              <w:t xml:space="preserve">, </w:t>
            </w:r>
            <w:r w:rsidRPr="00E46773">
              <w:rPr>
                <w:rFonts w:ascii="Times New Roman" w:hAnsi="Times New Roman" w:cs="Times New Roman"/>
                <w:sz w:val="24"/>
                <w:szCs w:val="24"/>
                <w:lang w:eastAsia="en-US"/>
              </w:rPr>
              <w:t>использование векторов в физике,</w:t>
            </w:r>
            <w:r w:rsidRPr="00E46773">
              <w:rPr>
                <w:rFonts w:ascii="Times New Roman" w:hAnsi="Times New Roman" w:cs="Times New Roman"/>
                <w:i/>
                <w:sz w:val="24"/>
                <w:szCs w:val="24"/>
                <w:lang w:eastAsia="en-US"/>
              </w:rPr>
              <w:t xml:space="preserve"> разложение вектора на составляющие, скалярное произведение</w:t>
            </w:r>
            <w:r w:rsidR="007D37F8">
              <w:rPr>
                <w:rFonts w:ascii="Times New Roman" w:hAnsi="Times New Roman" w:cs="Times New Roman"/>
                <w:sz w:val="24"/>
                <w:szCs w:val="24"/>
                <w:lang w:eastAsia="en-US"/>
              </w:rPr>
              <w:t xml:space="preserve">. </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w:t>
            </w:r>
          </w:p>
        </w:tc>
      </w:tr>
      <w:tr w:rsidR="00A05C01" w:rsidRPr="00E46773" w:rsidTr="00006E7B">
        <w:tc>
          <w:tcPr>
            <w:tcW w:w="2726" w:type="dxa"/>
            <w:shd w:val="clear" w:color="auto" w:fill="auto"/>
          </w:tcPr>
          <w:p w:rsidR="00E46773" w:rsidRPr="00E46773" w:rsidRDefault="00E46773" w:rsidP="00E46773">
            <w:pPr>
              <w:rPr>
                <w:rFonts w:ascii="Times New Roman" w:hAnsi="Times New Roman" w:cs="Times New Roman"/>
                <w:b/>
                <w:bCs/>
                <w:sz w:val="24"/>
                <w:szCs w:val="24"/>
                <w:lang w:eastAsia="en-US"/>
              </w:rPr>
            </w:pPr>
            <w:r w:rsidRPr="00E46773">
              <w:rPr>
                <w:rFonts w:ascii="Times New Roman" w:hAnsi="Times New Roman" w:cs="Times New Roman"/>
                <w:b/>
                <w:bCs/>
                <w:sz w:val="24"/>
                <w:szCs w:val="24"/>
                <w:lang w:eastAsia="en-US"/>
              </w:rPr>
              <w:t>Координаты</w:t>
            </w:r>
          </w:p>
          <w:p w:rsidR="00E46773" w:rsidRPr="00E46773" w:rsidRDefault="00E46773" w:rsidP="00E46773">
            <w:pPr>
              <w:rPr>
                <w:rFonts w:ascii="Times New Roman" w:hAnsi="Times New Roman" w:cs="Times New Roman"/>
                <w:sz w:val="24"/>
                <w:szCs w:val="24"/>
                <w:lang w:eastAsia="en-US"/>
              </w:rPr>
            </w:pPr>
          </w:p>
        </w:tc>
        <w:tc>
          <w:tcPr>
            <w:tcW w:w="5007"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 xml:space="preserve">Основные понятия, </w:t>
            </w:r>
            <w:r w:rsidRPr="00E46773">
              <w:rPr>
                <w:rFonts w:ascii="Times New Roman" w:hAnsi="Times New Roman" w:cs="Times New Roman"/>
                <w:i/>
                <w:sz w:val="24"/>
                <w:szCs w:val="24"/>
                <w:lang w:eastAsia="en-US"/>
              </w:rPr>
              <w:t xml:space="preserve">координаты вектора, расстояние между точками. Координаты середины отрезка. </w:t>
            </w:r>
            <w:r w:rsidRPr="00E46773">
              <w:rPr>
                <w:rFonts w:ascii="Times New Roman" w:hAnsi="Times New Roman" w:cs="Times New Roman"/>
                <w:i/>
                <w:sz w:val="24"/>
                <w:szCs w:val="24"/>
                <w:lang w:eastAsia="en-US"/>
              </w:rPr>
              <w:lastRenderedPageBreak/>
              <w:t>Уравнения фигур.</w:t>
            </w:r>
          </w:p>
          <w:p w:rsidR="00E46773" w:rsidRPr="007D37F8" w:rsidRDefault="00E46773" w:rsidP="00E46773">
            <w:pPr>
              <w:rPr>
                <w:rFonts w:ascii="Times New Roman" w:hAnsi="Times New Roman" w:cs="Times New Roman"/>
                <w:i/>
                <w:sz w:val="24"/>
                <w:szCs w:val="24"/>
                <w:lang w:eastAsia="en-US"/>
              </w:rPr>
            </w:pPr>
            <w:r w:rsidRPr="00E46773">
              <w:rPr>
                <w:rFonts w:ascii="Times New Roman" w:hAnsi="Times New Roman" w:cs="Times New Roman"/>
                <w:i/>
                <w:sz w:val="24"/>
                <w:szCs w:val="24"/>
                <w:lang w:eastAsia="en-US"/>
              </w:rPr>
              <w:t>Применение векторов и координат для решения п</w:t>
            </w:r>
            <w:r w:rsidR="007D37F8">
              <w:rPr>
                <w:rFonts w:ascii="Times New Roman" w:hAnsi="Times New Roman" w:cs="Times New Roman"/>
                <w:i/>
                <w:sz w:val="24"/>
                <w:szCs w:val="24"/>
                <w:lang w:eastAsia="en-US"/>
              </w:rPr>
              <w:t>ростейших геометрических задач.</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w:t>
            </w:r>
          </w:p>
        </w:tc>
      </w:tr>
      <w:tr w:rsidR="00A05C01" w:rsidRPr="00E46773" w:rsidTr="00006E7B">
        <w:tc>
          <w:tcPr>
            <w:tcW w:w="2726" w:type="dxa"/>
            <w:vMerge w:val="restart"/>
            <w:shd w:val="clear" w:color="auto" w:fill="auto"/>
          </w:tcPr>
          <w:p w:rsidR="00E46773" w:rsidRPr="00E46773" w:rsidRDefault="00E46773" w:rsidP="00E46773">
            <w:pPr>
              <w:rPr>
                <w:rFonts w:ascii="Times New Roman" w:hAnsi="Times New Roman" w:cs="Times New Roman"/>
                <w:b/>
                <w:sz w:val="24"/>
                <w:szCs w:val="24"/>
                <w:lang w:eastAsia="en-US"/>
              </w:rPr>
            </w:pPr>
            <w:r w:rsidRPr="00E46773">
              <w:rPr>
                <w:rFonts w:ascii="Times New Roman" w:hAnsi="Times New Roman" w:cs="Times New Roman"/>
                <w:b/>
                <w:sz w:val="24"/>
                <w:szCs w:val="24"/>
                <w:lang w:eastAsia="en-US"/>
              </w:rPr>
              <w:lastRenderedPageBreak/>
              <w:t>Множества и отношения между ними</w:t>
            </w:r>
          </w:p>
          <w:p w:rsidR="00E46773" w:rsidRPr="00E46773" w:rsidRDefault="00E46773" w:rsidP="00E46773">
            <w:pPr>
              <w:rPr>
                <w:rFonts w:ascii="Times New Roman" w:hAnsi="Times New Roman" w:cs="Times New Roman"/>
                <w:sz w:val="24"/>
                <w:szCs w:val="24"/>
                <w:lang w:eastAsia="en-US"/>
              </w:rPr>
            </w:pPr>
          </w:p>
        </w:tc>
        <w:tc>
          <w:tcPr>
            <w:tcW w:w="5007"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 xml:space="preserve">Множество, </w:t>
            </w:r>
            <w:r w:rsidRPr="00E46773">
              <w:rPr>
                <w:rFonts w:ascii="Times New Roman" w:hAnsi="Times New Roman" w:cs="Times New Roman"/>
                <w:i/>
                <w:sz w:val="24"/>
                <w:szCs w:val="24"/>
                <w:lang w:eastAsia="en-US"/>
              </w:rPr>
              <w:t>характеристическое свойство множества</w:t>
            </w:r>
            <w:r w:rsidRPr="00E46773">
              <w:rPr>
                <w:rFonts w:ascii="Times New Roman" w:hAnsi="Times New Roman" w:cs="Times New Roman"/>
                <w:sz w:val="24"/>
                <w:szCs w:val="24"/>
                <w:lang w:eastAsia="en-US"/>
              </w:rPr>
              <w:t xml:space="preserve">, элемент множества, </w:t>
            </w:r>
            <w:r w:rsidRPr="00E46773">
              <w:rPr>
                <w:rFonts w:ascii="Times New Roman" w:hAnsi="Times New Roman" w:cs="Times New Roman"/>
                <w:i/>
                <w:sz w:val="24"/>
                <w:szCs w:val="24"/>
                <w:lang w:eastAsia="en-US"/>
              </w:rPr>
              <w:t>пустое, конечное, бесконечное множество</w:t>
            </w:r>
            <w:r w:rsidRPr="00E46773">
              <w:rPr>
                <w:rFonts w:ascii="Times New Roman" w:hAnsi="Times New Roman" w:cs="Times New Roman"/>
                <w:sz w:val="24"/>
                <w:szCs w:val="24"/>
                <w:lang w:eastAsia="en-US"/>
              </w:rPr>
              <w:t>. Подмножество. Отношение принадлежности, включения, равенства. Элементы множе</w:t>
            </w:r>
            <w:r w:rsidR="007D37F8">
              <w:rPr>
                <w:rFonts w:ascii="Times New Roman" w:hAnsi="Times New Roman" w:cs="Times New Roman"/>
                <w:sz w:val="24"/>
                <w:szCs w:val="24"/>
                <w:lang w:eastAsia="en-US"/>
              </w:rPr>
              <w:t>ства, способы задания множеств.</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w:t>
            </w: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r>
      <w:tr w:rsidR="00A05C01" w:rsidRPr="00E46773" w:rsidTr="00006E7B">
        <w:tc>
          <w:tcPr>
            <w:tcW w:w="2726" w:type="dxa"/>
            <w:vMerge/>
            <w:shd w:val="clear" w:color="auto" w:fill="auto"/>
          </w:tcPr>
          <w:p w:rsidR="00E46773" w:rsidRPr="00E46773" w:rsidRDefault="00E46773" w:rsidP="00E46773">
            <w:pPr>
              <w:rPr>
                <w:rFonts w:ascii="Times New Roman" w:hAnsi="Times New Roman" w:cs="Times New Roman"/>
                <w:b/>
                <w:sz w:val="24"/>
                <w:szCs w:val="24"/>
                <w:lang w:eastAsia="en-US"/>
              </w:rPr>
            </w:pPr>
          </w:p>
        </w:tc>
        <w:tc>
          <w:tcPr>
            <w:tcW w:w="5007"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 xml:space="preserve">Множество, </w:t>
            </w:r>
            <w:r w:rsidRPr="00E46773">
              <w:rPr>
                <w:rFonts w:ascii="Times New Roman" w:hAnsi="Times New Roman" w:cs="Times New Roman"/>
                <w:i/>
                <w:sz w:val="24"/>
                <w:szCs w:val="24"/>
                <w:lang w:eastAsia="en-US"/>
              </w:rPr>
              <w:t>характеристическое свойство множества</w:t>
            </w:r>
            <w:r w:rsidRPr="00E46773">
              <w:rPr>
                <w:rFonts w:ascii="Times New Roman" w:hAnsi="Times New Roman" w:cs="Times New Roman"/>
                <w:sz w:val="24"/>
                <w:szCs w:val="24"/>
                <w:lang w:eastAsia="en-US"/>
              </w:rPr>
              <w:t xml:space="preserve">, элемент множества, </w:t>
            </w:r>
            <w:r w:rsidRPr="00E46773">
              <w:rPr>
                <w:rFonts w:ascii="Times New Roman" w:hAnsi="Times New Roman" w:cs="Times New Roman"/>
                <w:i/>
                <w:sz w:val="24"/>
                <w:szCs w:val="24"/>
                <w:lang w:eastAsia="en-US"/>
              </w:rPr>
              <w:t>пустое, конечное, бесконечное множество.</w:t>
            </w:r>
            <w:r w:rsidRPr="00E46773">
              <w:rPr>
                <w:rFonts w:ascii="Times New Roman" w:hAnsi="Times New Roman" w:cs="Times New Roman"/>
                <w:sz w:val="24"/>
                <w:szCs w:val="24"/>
                <w:lang w:eastAsia="en-US"/>
              </w:rPr>
              <w:t xml:space="preserve"> Подмножество. Отношение принадлежности, включения, равенства. Элементы множества, способы задания множеств, </w:t>
            </w:r>
            <w:r w:rsidRPr="00E46773">
              <w:rPr>
                <w:rFonts w:ascii="Times New Roman" w:hAnsi="Times New Roman" w:cs="Times New Roman"/>
                <w:i/>
                <w:sz w:val="24"/>
                <w:szCs w:val="24"/>
                <w:lang w:eastAsia="en-US"/>
              </w:rPr>
              <w:t>распознавание подмножеств и элементов подмножеств с использованием кругов Эйлера.</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w:t>
            </w:r>
          </w:p>
        </w:tc>
      </w:tr>
      <w:tr w:rsidR="00A05C01" w:rsidRPr="00E46773" w:rsidTr="00006E7B">
        <w:tc>
          <w:tcPr>
            <w:tcW w:w="2726"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b/>
                <w:sz w:val="24"/>
                <w:szCs w:val="24"/>
                <w:lang w:eastAsia="en-US"/>
              </w:rPr>
              <w:t>Операции над множествами</w:t>
            </w:r>
          </w:p>
          <w:p w:rsidR="00E46773" w:rsidRPr="00E46773" w:rsidRDefault="00E46773" w:rsidP="00E46773">
            <w:pPr>
              <w:rPr>
                <w:rFonts w:ascii="Times New Roman" w:hAnsi="Times New Roman" w:cs="Times New Roman"/>
                <w:sz w:val="24"/>
                <w:szCs w:val="24"/>
                <w:lang w:eastAsia="en-US"/>
              </w:rPr>
            </w:pPr>
          </w:p>
        </w:tc>
        <w:tc>
          <w:tcPr>
            <w:tcW w:w="5007"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 xml:space="preserve">Пересечение и объединение множеств. </w:t>
            </w:r>
            <w:r w:rsidRPr="00E46773">
              <w:rPr>
                <w:rFonts w:ascii="Times New Roman" w:hAnsi="Times New Roman" w:cs="Times New Roman"/>
                <w:i/>
                <w:sz w:val="24"/>
                <w:szCs w:val="24"/>
                <w:lang w:eastAsia="en-US"/>
              </w:rPr>
              <w:t>Разность множеств, дополнение множества</w:t>
            </w:r>
            <w:r w:rsidRPr="00E46773">
              <w:rPr>
                <w:rFonts w:ascii="Times New Roman" w:hAnsi="Times New Roman" w:cs="Times New Roman"/>
                <w:sz w:val="24"/>
                <w:szCs w:val="24"/>
                <w:lang w:eastAsia="en-US"/>
              </w:rPr>
              <w:t xml:space="preserve">. </w:t>
            </w:r>
            <w:r w:rsidRPr="00E46773">
              <w:rPr>
                <w:rFonts w:ascii="Times New Roman" w:hAnsi="Times New Roman" w:cs="Times New Roman"/>
                <w:i/>
                <w:sz w:val="24"/>
                <w:szCs w:val="24"/>
                <w:lang w:eastAsia="en-US"/>
              </w:rPr>
              <w:t>Интерпретация операций над множествами с помощью кругов Эйлера</w:t>
            </w:r>
            <w:r w:rsidRPr="00E46773">
              <w:rPr>
                <w:rFonts w:ascii="Times New Roman" w:hAnsi="Times New Roman" w:cs="Times New Roman"/>
                <w:sz w:val="24"/>
                <w:szCs w:val="24"/>
                <w:lang w:eastAsia="en-US"/>
              </w:rPr>
              <w:t xml:space="preserve">. </w:t>
            </w:r>
          </w:p>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w:t>
            </w:r>
          </w:p>
        </w:tc>
      </w:tr>
      <w:tr w:rsidR="00A05C01" w:rsidRPr="00E46773" w:rsidTr="00006E7B">
        <w:tc>
          <w:tcPr>
            <w:tcW w:w="2726"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b/>
                <w:sz w:val="24"/>
                <w:szCs w:val="24"/>
                <w:lang w:eastAsia="en-US"/>
              </w:rPr>
              <w:t>Элементы логики</w:t>
            </w:r>
          </w:p>
          <w:p w:rsidR="00E46773" w:rsidRPr="00E46773" w:rsidRDefault="00E46773" w:rsidP="00E46773">
            <w:pPr>
              <w:rPr>
                <w:rFonts w:ascii="Times New Roman" w:hAnsi="Times New Roman" w:cs="Times New Roman"/>
                <w:sz w:val="24"/>
                <w:szCs w:val="24"/>
                <w:lang w:eastAsia="en-US"/>
              </w:rPr>
            </w:pPr>
          </w:p>
        </w:tc>
        <w:tc>
          <w:tcPr>
            <w:tcW w:w="5007"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 xml:space="preserve">Определение. Утверждения. Аксиомы и теоремы. Доказательство. Доказательство от </w:t>
            </w:r>
            <w:r w:rsidRPr="00E46773">
              <w:rPr>
                <w:rFonts w:ascii="Times New Roman" w:hAnsi="Times New Roman" w:cs="Times New Roman"/>
                <w:sz w:val="24"/>
                <w:szCs w:val="24"/>
                <w:lang w:eastAsia="en-US"/>
              </w:rPr>
              <w:lastRenderedPageBreak/>
              <w:t>противного. Теорема, обратная данной. Пример и контрпример.</w:t>
            </w:r>
          </w:p>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w:t>
            </w: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r>
      <w:tr w:rsidR="00A05C01" w:rsidRPr="00E46773" w:rsidTr="00006E7B">
        <w:tc>
          <w:tcPr>
            <w:tcW w:w="2726" w:type="dxa"/>
            <w:vMerge w:val="restart"/>
            <w:shd w:val="clear" w:color="auto" w:fill="auto"/>
          </w:tcPr>
          <w:p w:rsidR="00E46773" w:rsidRPr="00E46773" w:rsidRDefault="00E46773" w:rsidP="00E46773">
            <w:pPr>
              <w:rPr>
                <w:rFonts w:ascii="Times New Roman" w:hAnsi="Times New Roman" w:cs="Times New Roman"/>
                <w:b/>
                <w:sz w:val="24"/>
                <w:szCs w:val="24"/>
                <w:lang w:eastAsia="en-US"/>
              </w:rPr>
            </w:pPr>
            <w:r w:rsidRPr="00E46773">
              <w:rPr>
                <w:rFonts w:ascii="Times New Roman" w:hAnsi="Times New Roman" w:cs="Times New Roman"/>
                <w:b/>
                <w:sz w:val="24"/>
                <w:szCs w:val="24"/>
                <w:lang w:eastAsia="en-US"/>
              </w:rPr>
              <w:lastRenderedPageBreak/>
              <w:t>Высказывания</w:t>
            </w:r>
          </w:p>
          <w:p w:rsidR="00E46773" w:rsidRPr="00E46773" w:rsidRDefault="00E46773" w:rsidP="00E46773">
            <w:pPr>
              <w:rPr>
                <w:rFonts w:ascii="Times New Roman" w:hAnsi="Times New Roman" w:cs="Times New Roman"/>
                <w:sz w:val="24"/>
                <w:szCs w:val="24"/>
                <w:lang w:eastAsia="en-US"/>
              </w:rPr>
            </w:pPr>
          </w:p>
        </w:tc>
        <w:tc>
          <w:tcPr>
            <w:tcW w:w="5007"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Истинность и ложность высказывания</w:t>
            </w:r>
            <w:r w:rsidRPr="00E46773">
              <w:rPr>
                <w:rFonts w:ascii="Times New Roman" w:hAnsi="Times New Roman" w:cs="Times New Roman"/>
                <w:i/>
                <w:sz w:val="24"/>
                <w:szCs w:val="24"/>
                <w:lang w:eastAsia="en-US"/>
              </w:rPr>
              <w:t xml:space="preserve">. </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w:t>
            </w: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r>
      <w:tr w:rsidR="00A05C01" w:rsidRPr="00E46773" w:rsidTr="00006E7B">
        <w:tc>
          <w:tcPr>
            <w:tcW w:w="2726" w:type="dxa"/>
            <w:vMerge/>
            <w:shd w:val="clear" w:color="auto" w:fill="auto"/>
          </w:tcPr>
          <w:p w:rsidR="00E46773" w:rsidRPr="00E46773" w:rsidRDefault="00E46773" w:rsidP="00E46773">
            <w:pPr>
              <w:rPr>
                <w:rFonts w:ascii="Times New Roman" w:hAnsi="Times New Roman" w:cs="Times New Roman"/>
                <w:sz w:val="24"/>
                <w:szCs w:val="24"/>
                <w:lang w:eastAsia="en-US"/>
              </w:rPr>
            </w:pPr>
          </w:p>
        </w:tc>
        <w:tc>
          <w:tcPr>
            <w:tcW w:w="5007" w:type="dxa"/>
            <w:shd w:val="clear" w:color="auto" w:fill="auto"/>
          </w:tcPr>
          <w:p w:rsidR="00E46773" w:rsidRPr="00E46773" w:rsidRDefault="00E46773" w:rsidP="00E46773">
            <w:pPr>
              <w:rPr>
                <w:rFonts w:ascii="Times New Roman" w:hAnsi="Times New Roman" w:cs="Times New Roman"/>
                <w:i/>
                <w:sz w:val="24"/>
                <w:szCs w:val="24"/>
                <w:lang w:eastAsia="en-US"/>
              </w:rPr>
            </w:pPr>
            <w:r w:rsidRPr="00E46773">
              <w:rPr>
                <w:rFonts w:ascii="Times New Roman" w:hAnsi="Times New Roman" w:cs="Times New Roman"/>
                <w:i/>
                <w:sz w:val="24"/>
                <w:szCs w:val="24"/>
                <w:lang w:eastAsia="en-US"/>
              </w:rPr>
              <w:t>Сложные и простые высказывания.</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r>
      <w:tr w:rsidR="00A05C01" w:rsidRPr="00E46773" w:rsidTr="00006E7B">
        <w:tc>
          <w:tcPr>
            <w:tcW w:w="2726" w:type="dxa"/>
            <w:vMerge/>
            <w:shd w:val="clear" w:color="auto" w:fill="auto"/>
          </w:tcPr>
          <w:p w:rsidR="00E46773" w:rsidRPr="00E46773" w:rsidRDefault="00E46773" w:rsidP="00E46773">
            <w:pPr>
              <w:rPr>
                <w:rFonts w:ascii="Times New Roman" w:hAnsi="Times New Roman" w:cs="Times New Roman"/>
                <w:sz w:val="24"/>
                <w:szCs w:val="24"/>
                <w:lang w:eastAsia="en-US"/>
              </w:rPr>
            </w:pPr>
          </w:p>
        </w:tc>
        <w:tc>
          <w:tcPr>
            <w:tcW w:w="5007" w:type="dxa"/>
            <w:shd w:val="clear" w:color="auto" w:fill="auto"/>
          </w:tcPr>
          <w:p w:rsidR="00E46773" w:rsidRPr="00E46773" w:rsidRDefault="00E46773" w:rsidP="00E46773">
            <w:pPr>
              <w:rPr>
                <w:rFonts w:ascii="Times New Roman" w:hAnsi="Times New Roman" w:cs="Times New Roman"/>
                <w:i/>
                <w:sz w:val="24"/>
                <w:szCs w:val="24"/>
                <w:lang w:eastAsia="en-US"/>
              </w:rPr>
            </w:pPr>
            <w:r w:rsidRPr="00E46773">
              <w:rPr>
                <w:rFonts w:ascii="Times New Roman" w:hAnsi="Times New Roman" w:cs="Times New Roman"/>
                <w:i/>
                <w:sz w:val="24"/>
                <w:szCs w:val="24"/>
                <w:lang w:eastAsia="en-US"/>
              </w:rPr>
              <w:t>Операции над высказываниями с использованием логических связок: и, или, не. Условные высказывания (импликации).</w:t>
            </w: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7" w:type="dxa"/>
            <w:shd w:val="clear" w:color="auto" w:fill="auto"/>
          </w:tcPr>
          <w:p w:rsidR="00E46773" w:rsidRPr="00E46773" w:rsidRDefault="00E46773" w:rsidP="00E46773">
            <w:pPr>
              <w:rPr>
                <w:rFonts w:ascii="Times New Roman" w:hAnsi="Times New Roman" w:cs="Times New Roman"/>
                <w:sz w:val="24"/>
                <w:szCs w:val="24"/>
                <w:lang w:eastAsia="en-US"/>
              </w:rPr>
            </w:pPr>
          </w:p>
        </w:tc>
        <w:tc>
          <w:tcPr>
            <w:tcW w:w="1136" w:type="dxa"/>
            <w:shd w:val="clear" w:color="auto" w:fill="auto"/>
          </w:tcPr>
          <w:p w:rsidR="00E46773" w:rsidRPr="00E46773" w:rsidRDefault="00E46773" w:rsidP="00E46773">
            <w:pPr>
              <w:rPr>
                <w:rFonts w:ascii="Times New Roman" w:hAnsi="Times New Roman" w:cs="Times New Roman"/>
                <w:sz w:val="24"/>
                <w:szCs w:val="24"/>
                <w:lang w:eastAsia="en-US"/>
              </w:rPr>
            </w:pPr>
            <w:r w:rsidRPr="00E46773">
              <w:rPr>
                <w:rFonts w:ascii="Times New Roman" w:hAnsi="Times New Roman" w:cs="Times New Roman"/>
                <w:sz w:val="24"/>
                <w:szCs w:val="24"/>
                <w:lang w:eastAsia="en-US"/>
              </w:rPr>
              <w:t>+</w:t>
            </w:r>
          </w:p>
        </w:tc>
      </w:tr>
    </w:tbl>
    <w:p w:rsidR="00E46773" w:rsidRPr="000C203E" w:rsidRDefault="00E46773" w:rsidP="000C203E">
      <w:pPr>
        <w:jc w:val="both"/>
        <w:rPr>
          <w:rFonts w:ascii="Times New Roman" w:hAnsi="Times New Roman" w:cs="Times New Roman"/>
          <w:b/>
          <w:sz w:val="24"/>
          <w:szCs w:val="24"/>
          <w:lang w:eastAsia="en-US"/>
        </w:rPr>
      </w:pPr>
      <w:r w:rsidRPr="000C203E">
        <w:rPr>
          <w:rFonts w:ascii="Times New Roman" w:hAnsi="Times New Roman" w:cs="Times New Roman"/>
          <w:sz w:val="24"/>
          <w:szCs w:val="24"/>
          <w:lang w:eastAsia="en-US"/>
        </w:rPr>
        <w:t>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основного общего образования всеми обучающимися, в том числе обучающимися с ОВЗ и инвалидами.</w:t>
      </w:r>
    </w:p>
    <w:p w:rsidR="00E46773" w:rsidRPr="000C203E" w:rsidRDefault="00E46773" w:rsidP="000C203E">
      <w:pPr>
        <w:jc w:val="both"/>
        <w:rPr>
          <w:rFonts w:ascii="Times New Roman" w:hAnsi="Times New Roman" w:cs="Times New Roman"/>
          <w:sz w:val="24"/>
          <w:szCs w:val="24"/>
          <w:lang w:eastAsia="en-US"/>
        </w:rPr>
      </w:pPr>
      <w:r w:rsidRPr="000C203E">
        <w:rPr>
          <w:rFonts w:ascii="Times New Roman" w:hAnsi="Times New Roman" w:cs="Times New Roman"/>
          <w:b/>
          <w:sz w:val="24"/>
          <w:szCs w:val="24"/>
          <w:lang w:eastAsia="en-US"/>
        </w:rPr>
        <w:t>Курсивом</w:t>
      </w:r>
      <w:r w:rsidRPr="000C203E">
        <w:rPr>
          <w:rFonts w:ascii="Times New Roman" w:hAnsi="Times New Roman" w:cs="Times New Roman"/>
          <w:sz w:val="24"/>
          <w:szCs w:val="24"/>
          <w:lang w:eastAsia="en-US"/>
        </w:rPr>
        <w:t xml:space="preserve"> в примерных программах учебных предметов выделены элементы содержания, относящиеся к результатам, которым учащиеся «получат возможность научиться».</w:t>
      </w:r>
    </w:p>
    <w:p w:rsidR="00E46773" w:rsidRPr="000C203E" w:rsidRDefault="00E46773" w:rsidP="000C203E">
      <w:pPr>
        <w:ind w:right="140"/>
        <w:jc w:val="both"/>
        <w:rPr>
          <w:rFonts w:ascii="Times New Roman" w:hAnsi="Times New Roman" w:cs="Times New Roman"/>
          <w:sz w:val="24"/>
          <w:szCs w:val="24"/>
          <w:lang w:eastAsia="en-US"/>
        </w:rPr>
      </w:pPr>
      <w:r w:rsidRPr="000C203E">
        <w:rPr>
          <w:rFonts w:ascii="Times New Roman" w:hAnsi="Times New Roman" w:cs="Times New Roman"/>
          <w:b/>
          <w:sz w:val="24"/>
          <w:szCs w:val="24"/>
          <w:lang w:eastAsia="en-US"/>
        </w:rPr>
        <w:t xml:space="preserve">          Логика</w:t>
      </w:r>
      <w:r w:rsidRPr="000C203E">
        <w:rPr>
          <w:rFonts w:ascii="Times New Roman" w:hAnsi="Times New Roman" w:cs="Times New Roman"/>
          <w:sz w:val="24"/>
          <w:szCs w:val="24"/>
          <w:lang w:eastAsia="en-US"/>
        </w:rPr>
        <w:t xml:space="preserve"> (</w:t>
      </w:r>
      <w:r w:rsidRPr="000C203E">
        <w:rPr>
          <w:rFonts w:ascii="Times New Roman" w:hAnsi="Times New Roman" w:cs="Times New Roman"/>
          <w:b/>
          <w:sz w:val="24"/>
          <w:szCs w:val="24"/>
          <w:lang w:eastAsia="en-US"/>
        </w:rPr>
        <w:t xml:space="preserve">Множества и отношения между ними, Операции над множествами, Элементы логики, Высказывания) </w:t>
      </w:r>
      <w:r w:rsidRPr="000C203E">
        <w:rPr>
          <w:rFonts w:ascii="Times New Roman" w:hAnsi="Times New Roman" w:cs="Times New Roman"/>
          <w:sz w:val="24"/>
          <w:szCs w:val="24"/>
          <w:lang w:eastAsia="en-US"/>
        </w:rPr>
        <w:t>не предполагает дополнительных часов на изучение и встраивается в различные темы курсов математики и информатики.</w:t>
      </w:r>
    </w:p>
    <w:p w:rsidR="00E46773" w:rsidRPr="000C203E" w:rsidRDefault="00E46773" w:rsidP="000C203E">
      <w:pPr>
        <w:jc w:val="both"/>
        <w:rPr>
          <w:rFonts w:ascii="Times New Roman" w:eastAsia="Times New Roman" w:hAnsi="Times New Roman" w:cs="Times New Roman"/>
          <w:sz w:val="24"/>
          <w:szCs w:val="24"/>
        </w:rPr>
      </w:pPr>
      <w:r w:rsidRPr="000C203E">
        <w:rPr>
          <w:rFonts w:ascii="Times New Roman" w:eastAsia="Times New Roman" w:hAnsi="Times New Roman" w:cs="Times New Roman"/>
          <w:sz w:val="24"/>
          <w:szCs w:val="24"/>
        </w:rPr>
        <w:t xml:space="preserve"> </w:t>
      </w:r>
    </w:p>
    <w:p w:rsidR="007D37F8" w:rsidRPr="000C203E" w:rsidRDefault="007D37F8" w:rsidP="000C203E">
      <w:pPr>
        <w:jc w:val="center"/>
        <w:outlineLvl w:val="2"/>
        <w:rPr>
          <w:rFonts w:ascii="Times New Roman" w:eastAsia="Times New Roman" w:hAnsi="Times New Roman" w:cs="Times New Roman"/>
          <w:b/>
          <w:bCs/>
          <w:sz w:val="24"/>
          <w:szCs w:val="24"/>
        </w:rPr>
      </w:pPr>
      <w:bookmarkStart w:id="354" w:name="_Toc409691709"/>
      <w:bookmarkStart w:id="355" w:name="_Toc410654034"/>
      <w:bookmarkStart w:id="356" w:name="_Toc414553245"/>
    </w:p>
    <w:p w:rsidR="00903D34" w:rsidRPr="000C203E" w:rsidRDefault="00C9797C" w:rsidP="000C203E">
      <w:pPr>
        <w:jc w:val="center"/>
        <w:outlineLvl w:val="2"/>
        <w:rPr>
          <w:rFonts w:ascii="Times New Roman" w:eastAsia="Times New Roman" w:hAnsi="Times New Roman" w:cs="Times New Roman"/>
          <w:b/>
          <w:bCs/>
          <w:sz w:val="24"/>
          <w:szCs w:val="24"/>
        </w:rPr>
      </w:pPr>
      <w:r w:rsidRPr="000C203E">
        <w:rPr>
          <w:rFonts w:ascii="Times New Roman" w:eastAsia="Times New Roman" w:hAnsi="Times New Roman" w:cs="Times New Roman"/>
          <w:b/>
          <w:bCs/>
          <w:sz w:val="24"/>
          <w:szCs w:val="24"/>
        </w:rPr>
        <w:t>2.2.2.10</w:t>
      </w:r>
      <w:r w:rsidR="00903D34" w:rsidRPr="000C203E">
        <w:rPr>
          <w:rFonts w:ascii="Times New Roman" w:eastAsia="Times New Roman" w:hAnsi="Times New Roman" w:cs="Times New Roman"/>
          <w:b/>
          <w:bCs/>
          <w:sz w:val="24"/>
          <w:szCs w:val="24"/>
        </w:rPr>
        <w:t>. Информатика</w:t>
      </w:r>
      <w:bookmarkEnd w:id="354"/>
      <w:bookmarkEnd w:id="355"/>
      <w:bookmarkEnd w:id="356"/>
    </w:p>
    <w:p w:rsidR="00903D34" w:rsidRPr="00903D34" w:rsidRDefault="00903D34" w:rsidP="000C203E">
      <w:pPr>
        <w:jc w:val="both"/>
        <w:rPr>
          <w:rFonts w:ascii="Times New Roman" w:hAnsi="Times New Roman" w:cs="Times New Roman"/>
          <w:sz w:val="24"/>
          <w:szCs w:val="24"/>
          <w:lang w:eastAsia="en-US"/>
        </w:rPr>
      </w:pPr>
      <w:r w:rsidRPr="000C203E">
        <w:rPr>
          <w:rFonts w:ascii="Times New Roman" w:hAnsi="Times New Roman" w:cs="Times New Roman"/>
          <w:sz w:val="24"/>
          <w:szCs w:val="24"/>
          <w:lang w:eastAsia="en-US"/>
        </w:rPr>
        <w:t xml:space="preserve">При </w:t>
      </w:r>
      <w:r w:rsidRPr="000C203E">
        <w:rPr>
          <w:rFonts w:ascii="Times New Roman" w:hAnsi="Times New Roman" w:cs="Times New Roman"/>
          <w:position w:val="-1"/>
          <w:sz w:val="24"/>
          <w:szCs w:val="24"/>
          <w:lang w:eastAsia="en-US"/>
        </w:rPr>
        <w:t xml:space="preserve">реализации программы учебного предмета «Информатика» у учащихся формируется </w:t>
      </w:r>
      <w:r w:rsidRPr="000C203E">
        <w:rPr>
          <w:rFonts w:ascii="Times New Roman" w:eastAsia="Times New Roman" w:hAnsi="Times New Roman" w:cs="Times New Roman"/>
          <w:sz w:val="24"/>
          <w:szCs w:val="24"/>
        </w:rPr>
        <w:t xml:space="preserve"> информационная и алгоритмическая культура;умение формализации и структурирования информации, учащиеся овладевают способами  представления</w:t>
      </w:r>
      <w:r w:rsidRPr="00903D34">
        <w:rPr>
          <w:rFonts w:ascii="Times New Roman" w:eastAsia="Times New Roman" w:hAnsi="Times New Roman" w:cs="Times New Roman"/>
          <w:sz w:val="24"/>
          <w:szCs w:val="24"/>
        </w:rPr>
        <w:t xml:space="preserve"> данных в соответствии с поставленной задачей - таблицы, схемы, графики, диаграммы, с использованием соответствующих программных средств обработки данных; у учащихся формируется </w:t>
      </w:r>
      <w:r w:rsidRPr="00903D34">
        <w:rPr>
          <w:rFonts w:ascii="Times New Roman" w:eastAsia="Times New Roman" w:hAnsi="Times New Roman" w:cs="Times New Roman"/>
          <w:sz w:val="24"/>
          <w:szCs w:val="24"/>
          <w:lang w:eastAsia="en-US"/>
        </w:rPr>
        <w:t>представление о компьютере как универсальном устройстве обработки информации;</w:t>
      </w:r>
      <w:r w:rsidRPr="00903D34">
        <w:rPr>
          <w:rFonts w:ascii="Times New Roman" w:eastAsia="Times New Roman" w:hAnsi="Times New Roman" w:cs="Times New Roman"/>
          <w:sz w:val="24"/>
          <w:szCs w:val="24"/>
        </w:rPr>
        <w:t xml:space="preserve"> представление об основных изучаемых понятиях: информация, алгоритм, модель - и их свойствах;развивается алгоритмическое мышление, необходимое для профессиональной деятельности в современном обществе; формируются</w:t>
      </w:r>
      <w:r w:rsidRPr="00903D34">
        <w:rPr>
          <w:rFonts w:ascii="Times New Roman" w:hAnsi="Times New Roman" w:cs="Times New Roman"/>
          <w:sz w:val="24"/>
          <w:szCs w:val="24"/>
        </w:rPr>
        <w:t>представления о том, как понятия и конструкции информатики применяются в реальном мире, о роли информационных технологий и роботизированных устройств в жизни людей, промышленности и научных исследованиях;</w:t>
      </w:r>
      <w:r w:rsidRPr="00903D34">
        <w:rPr>
          <w:rFonts w:ascii="Times New Roman" w:eastAsia="Times New Roman" w:hAnsi="Times New Roman" w:cs="Times New Roman"/>
          <w:sz w:val="24"/>
          <w:szCs w:val="24"/>
        </w:rPr>
        <w:t xml:space="preserve"> вырабатываются навык и умение безопасного и целесообразного поведения при работе с компьютерными программами и в </w:t>
      </w:r>
      <w:r w:rsidRPr="00903D34">
        <w:rPr>
          <w:rFonts w:ascii="Times New Roman" w:eastAsia="Times New Roman" w:hAnsi="Times New Roman" w:cs="Times New Roman"/>
          <w:sz w:val="24"/>
          <w:szCs w:val="24"/>
          <w:lang w:eastAsia="en-US"/>
        </w:rPr>
        <w:t xml:space="preserve">сети </w:t>
      </w:r>
      <w:r w:rsidRPr="00903D34">
        <w:rPr>
          <w:rFonts w:ascii="Times New Roman" w:eastAsia="Times New Roman" w:hAnsi="Times New Roman" w:cs="Times New Roman"/>
          <w:sz w:val="24"/>
          <w:szCs w:val="24"/>
        </w:rPr>
        <w:t>Интернет, умение соблюдать нормы информационной этики и права.</w:t>
      </w:r>
    </w:p>
    <w:p w:rsidR="00903D34" w:rsidRPr="00903D34" w:rsidRDefault="00903D34" w:rsidP="00903D34">
      <w:pPr>
        <w:jc w:val="both"/>
        <w:rPr>
          <w:rFonts w:ascii="Times New Roman" w:hAnsi="Times New Roman" w:cs="Times New Roman"/>
          <w:sz w:val="24"/>
          <w:szCs w:val="24"/>
          <w:lang w:eastAsia="en-US"/>
        </w:rPr>
      </w:pPr>
    </w:p>
    <w:p w:rsidR="00903D34" w:rsidRPr="00903D34" w:rsidRDefault="00903D34" w:rsidP="00903D34">
      <w:pPr>
        <w:tabs>
          <w:tab w:val="left" w:pos="1180"/>
        </w:tabs>
        <w:jc w:val="center"/>
        <w:rPr>
          <w:rFonts w:ascii="Times New Roman" w:hAnsi="Times New Roman" w:cs="Times New Roman"/>
          <w:b/>
          <w:bCs/>
          <w:sz w:val="24"/>
          <w:szCs w:val="24"/>
          <w:lang w:eastAsia="en-US"/>
        </w:rPr>
      </w:pPr>
      <w:r w:rsidRPr="00903D34">
        <w:rPr>
          <w:rFonts w:ascii="Times New Roman" w:hAnsi="Times New Roman" w:cs="Times New Roman"/>
          <w:b/>
          <w:bCs/>
          <w:sz w:val="24"/>
          <w:szCs w:val="24"/>
          <w:lang w:eastAsia="en-US"/>
        </w:rPr>
        <w:t>Содержание для 7 класс</w:t>
      </w:r>
    </w:p>
    <w:p w:rsidR="00903D34" w:rsidRPr="00903D34" w:rsidRDefault="00903D34" w:rsidP="00903D34">
      <w:pPr>
        <w:tabs>
          <w:tab w:val="left" w:pos="1180"/>
        </w:tabs>
        <w:jc w:val="both"/>
        <w:rPr>
          <w:rFonts w:ascii="Times New Roman" w:hAnsi="Times New Roman" w:cs="Times New Roman"/>
          <w:sz w:val="24"/>
          <w:szCs w:val="24"/>
          <w:lang w:eastAsia="en-US"/>
        </w:rPr>
      </w:pPr>
      <w:r w:rsidRPr="00903D34">
        <w:rPr>
          <w:rFonts w:ascii="Times New Roman" w:hAnsi="Times New Roman" w:cs="Times New Roman"/>
          <w:b/>
          <w:bCs/>
          <w:sz w:val="24"/>
          <w:szCs w:val="24"/>
          <w:lang w:eastAsia="en-US"/>
        </w:rPr>
        <w:t>Введение</w:t>
      </w:r>
    </w:p>
    <w:p w:rsidR="00903D34" w:rsidRPr="00903D34" w:rsidRDefault="00903D34" w:rsidP="00903D34">
      <w:pPr>
        <w:jc w:val="both"/>
        <w:rPr>
          <w:rFonts w:ascii="Times New Roman" w:hAnsi="Times New Roman" w:cs="Times New Roman"/>
          <w:sz w:val="24"/>
          <w:szCs w:val="24"/>
        </w:rPr>
      </w:pPr>
      <w:r w:rsidRPr="00903D34">
        <w:rPr>
          <w:rFonts w:ascii="Times New Roman" w:eastAsia="Times New Roman" w:hAnsi="Times New Roman" w:cs="Times New Roman"/>
          <w:b/>
          <w:bCs/>
          <w:sz w:val="24"/>
          <w:szCs w:val="24"/>
        </w:rPr>
        <w:t>Информация и информационные процессы</w:t>
      </w:r>
    </w:p>
    <w:p w:rsidR="00903D34" w:rsidRPr="00903D34" w:rsidRDefault="00903D34" w:rsidP="00903D34">
      <w:pPr>
        <w:jc w:val="both"/>
        <w:rPr>
          <w:rFonts w:ascii="Times New Roman" w:hAnsi="Times New Roman" w:cs="Times New Roman"/>
          <w:sz w:val="24"/>
          <w:szCs w:val="24"/>
          <w:lang w:eastAsia="en-US"/>
        </w:rPr>
      </w:pPr>
      <w:r w:rsidRPr="00903D34">
        <w:rPr>
          <w:rFonts w:ascii="Times New Roman" w:hAnsi="Times New Roman" w:cs="Times New Roman"/>
          <w:sz w:val="24"/>
          <w:szCs w:val="24"/>
          <w:lang w:eastAsia="en-US"/>
        </w:rPr>
        <w:t xml:space="preserve">Информация – одно из основных обобщающих понятий современной науки. </w:t>
      </w:r>
    </w:p>
    <w:p w:rsidR="00903D34" w:rsidRPr="00903D34" w:rsidRDefault="00903D34" w:rsidP="00903D34">
      <w:pPr>
        <w:jc w:val="both"/>
        <w:rPr>
          <w:rFonts w:ascii="Times New Roman" w:hAnsi="Times New Roman" w:cs="Times New Roman"/>
          <w:sz w:val="24"/>
          <w:szCs w:val="24"/>
          <w:lang w:eastAsia="en-US"/>
        </w:rPr>
      </w:pPr>
      <w:r w:rsidRPr="00903D34">
        <w:rPr>
          <w:rFonts w:ascii="Times New Roman" w:hAnsi="Times New Roman" w:cs="Times New Roman"/>
          <w:sz w:val="24"/>
          <w:szCs w:val="24"/>
          <w:lang w:eastAsia="en-US"/>
        </w:rPr>
        <w:t>Различные аспекты слова «информация»: информация как данные, которые могут быть обработаны автоматизированной системой и информация как сведения, предназначенные для восприятия человеком.</w:t>
      </w:r>
    </w:p>
    <w:p w:rsidR="00903D34" w:rsidRPr="00903D34" w:rsidRDefault="00903D34" w:rsidP="00903D34">
      <w:pPr>
        <w:jc w:val="both"/>
        <w:rPr>
          <w:rFonts w:ascii="Times New Roman" w:hAnsi="Times New Roman" w:cs="Times New Roman"/>
          <w:sz w:val="24"/>
          <w:szCs w:val="24"/>
          <w:lang w:eastAsia="en-US"/>
        </w:rPr>
      </w:pPr>
      <w:r w:rsidRPr="00903D34">
        <w:rPr>
          <w:rFonts w:ascii="Times New Roman" w:hAnsi="Times New Roman" w:cs="Times New Roman"/>
          <w:sz w:val="24"/>
          <w:szCs w:val="24"/>
          <w:lang w:eastAsia="en-US"/>
        </w:rPr>
        <w:t>Примеры данных: тексты, числа. Дискретность данных. Анализ данных. Возможность описания непрерывных объектов и процессов с помощью дискретных данных.</w:t>
      </w:r>
    </w:p>
    <w:p w:rsidR="00903D34" w:rsidRPr="00903D34" w:rsidRDefault="00903D34" w:rsidP="00903D34">
      <w:pPr>
        <w:jc w:val="both"/>
        <w:rPr>
          <w:rFonts w:ascii="Times New Roman" w:hAnsi="Times New Roman" w:cs="Times New Roman"/>
          <w:sz w:val="24"/>
          <w:szCs w:val="24"/>
          <w:lang w:eastAsia="en-US"/>
        </w:rPr>
      </w:pPr>
      <w:r w:rsidRPr="00903D34">
        <w:rPr>
          <w:rFonts w:ascii="Times New Roman" w:hAnsi="Times New Roman" w:cs="Times New Roman"/>
          <w:sz w:val="24"/>
          <w:szCs w:val="24"/>
          <w:lang w:eastAsia="en-US"/>
        </w:rPr>
        <w:lastRenderedPageBreak/>
        <w:t>Информационные процессы – процессы, связанные с хранением, преобразованием и передачей данных.</w:t>
      </w:r>
    </w:p>
    <w:p w:rsidR="00903D34" w:rsidRPr="00903D34" w:rsidRDefault="00903D34" w:rsidP="00903D34">
      <w:pPr>
        <w:jc w:val="both"/>
        <w:rPr>
          <w:rFonts w:ascii="Times New Roman" w:hAnsi="Times New Roman" w:cs="Times New Roman"/>
          <w:sz w:val="24"/>
          <w:szCs w:val="24"/>
        </w:rPr>
      </w:pPr>
      <w:r w:rsidRPr="00903D34">
        <w:rPr>
          <w:rFonts w:ascii="Times New Roman" w:eastAsia="Times New Roman" w:hAnsi="Times New Roman" w:cs="Times New Roman"/>
          <w:b/>
          <w:bCs/>
          <w:sz w:val="24"/>
          <w:szCs w:val="24"/>
        </w:rPr>
        <w:t>Компьютер – универсальное устройство обработки данных</w:t>
      </w:r>
    </w:p>
    <w:p w:rsidR="00903D34" w:rsidRPr="00903D34" w:rsidRDefault="00903D34" w:rsidP="00903D34">
      <w:pPr>
        <w:jc w:val="both"/>
        <w:rPr>
          <w:rFonts w:ascii="Times New Roman" w:hAnsi="Times New Roman" w:cs="Times New Roman"/>
          <w:sz w:val="24"/>
          <w:szCs w:val="24"/>
          <w:lang w:eastAsia="en-US"/>
        </w:rPr>
      </w:pPr>
      <w:r w:rsidRPr="00903D34">
        <w:rPr>
          <w:rFonts w:ascii="Times New Roman" w:hAnsi="Times New Roman" w:cs="Times New Roman"/>
          <w:sz w:val="24"/>
          <w:szCs w:val="24"/>
          <w:lang w:eastAsia="en-US"/>
        </w:rPr>
        <w:t xml:space="preserve">Архитектура компьютера: процессор, оперативная память, внешняя энергонезависимая память, устройства ввода-вывода; </w:t>
      </w:r>
      <w:r w:rsidRPr="00903D34">
        <w:rPr>
          <w:rFonts w:ascii="Times New Roman" w:eastAsia="Times New Roman" w:hAnsi="Times New Roman" w:cs="Times New Roman"/>
          <w:sz w:val="24"/>
          <w:szCs w:val="24"/>
          <w:lang w:eastAsia="en-US"/>
        </w:rPr>
        <w:t>их количественные характеристики</w:t>
      </w:r>
      <w:r w:rsidRPr="00903D34">
        <w:rPr>
          <w:rFonts w:ascii="Times New Roman" w:hAnsi="Times New Roman" w:cs="Times New Roman"/>
          <w:sz w:val="24"/>
          <w:szCs w:val="24"/>
          <w:lang w:eastAsia="en-US"/>
        </w:rPr>
        <w:t>.</w:t>
      </w:r>
    </w:p>
    <w:p w:rsidR="00903D34" w:rsidRPr="00903D34" w:rsidRDefault="00903D34" w:rsidP="00903D34">
      <w:pPr>
        <w:jc w:val="both"/>
        <w:rPr>
          <w:rFonts w:ascii="Times New Roman" w:hAnsi="Times New Roman" w:cs="Times New Roman"/>
          <w:i/>
          <w:sz w:val="24"/>
          <w:szCs w:val="24"/>
          <w:lang w:eastAsia="en-US"/>
        </w:rPr>
      </w:pPr>
      <w:r w:rsidRPr="00903D34">
        <w:rPr>
          <w:rFonts w:ascii="Times New Roman" w:hAnsi="Times New Roman" w:cs="Times New Roman"/>
          <w:i/>
          <w:sz w:val="24"/>
          <w:szCs w:val="24"/>
          <w:lang w:eastAsia="en-US"/>
        </w:rPr>
        <w:t>Компьютеры, встроенные в технические устройства и производственные комплексы. Роботизированные производства, аддитивные технологии (3</w:t>
      </w:r>
      <w:r w:rsidRPr="00903D34">
        <w:rPr>
          <w:rFonts w:ascii="Times New Roman" w:hAnsi="Times New Roman" w:cs="Times New Roman"/>
          <w:i/>
          <w:sz w:val="24"/>
          <w:szCs w:val="24"/>
          <w:lang w:val="en-US" w:eastAsia="en-US"/>
        </w:rPr>
        <w:t>D</w:t>
      </w:r>
      <w:r w:rsidRPr="00903D34">
        <w:rPr>
          <w:rFonts w:ascii="Times New Roman" w:hAnsi="Times New Roman" w:cs="Times New Roman"/>
          <w:i/>
          <w:sz w:val="24"/>
          <w:szCs w:val="24"/>
          <w:lang w:eastAsia="en-US"/>
        </w:rPr>
        <w:t xml:space="preserve">-принтеры). </w:t>
      </w:r>
    </w:p>
    <w:p w:rsidR="00903D34" w:rsidRPr="00903D34" w:rsidRDefault="00903D34" w:rsidP="00903D34">
      <w:pPr>
        <w:jc w:val="both"/>
        <w:rPr>
          <w:rFonts w:ascii="Times New Roman" w:hAnsi="Times New Roman" w:cs="Times New Roman"/>
          <w:sz w:val="24"/>
          <w:szCs w:val="24"/>
          <w:lang w:eastAsia="en-US"/>
        </w:rPr>
      </w:pPr>
      <w:r w:rsidRPr="00903D34">
        <w:rPr>
          <w:rFonts w:ascii="Times New Roman" w:eastAsia="Times New Roman" w:hAnsi="Times New Roman" w:cs="Times New Roman"/>
          <w:sz w:val="24"/>
          <w:szCs w:val="24"/>
          <w:lang w:eastAsia="en-US"/>
        </w:rPr>
        <w:t>Программное обеспечение компьютера.</w:t>
      </w:r>
    </w:p>
    <w:p w:rsidR="00903D34" w:rsidRPr="00903D34" w:rsidRDefault="00903D34" w:rsidP="00903D34">
      <w:pPr>
        <w:jc w:val="both"/>
        <w:rPr>
          <w:rFonts w:ascii="Times New Roman" w:hAnsi="Times New Roman" w:cs="Times New Roman"/>
          <w:sz w:val="24"/>
          <w:szCs w:val="24"/>
          <w:lang w:eastAsia="en-US"/>
        </w:rPr>
      </w:pPr>
      <w:r w:rsidRPr="00903D34">
        <w:rPr>
          <w:rFonts w:ascii="Times New Roman" w:hAnsi="Times New Roman" w:cs="Times New Roman"/>
          <w:sz w:val="24"/>
          <w:szCs w:val="24"/>
          <w:lang w:eastAsia="en-US"/>
        </w:rPr>
        <w:t xml:space="preserve">Носители информации, используемые в ИКТ. История и перспективы развития. Представление об объемах данных и скоростях доступа, характерных для различных видов носителей. </w:t>
      </w:r>
      <w:r w:rsidRPr="00903D34">
        <w:rPr>
          <w:rFonts w:ascii="Times New Roman" w:eastAsia="Times New Roman" w:hAnsi="Times New Roman" w:cs="Times New Roman"/>
          <w:i/>
          <w:sz w:val="24"/>
          <w:szCs w:val="24"/>
          <w:lang w:eastAsia="en-US"/>
        </w:rPr>
        <w:t>Носители информации в живой природе.</w:t>
      </w:r>
    </w:p>
    <w:p w:rsidR="00903D34" w:rsidRPr="00903D34" w:rsidRDefault="00903D34" w:rsidP="00903D34">
      <w:pPr>
        <w:jc w:val="both"/>
        <w:rPr>
          <w:rFonts w:ascii="Times New Roman" w:hAnsi="Times New Roman" w:cs="Times New Roman"/>
          <w:sz w:val="24"/>
          <w:szCs w:val="24"/>
          <w:lang w:eastAsia="en-US"/>
        </w:rPr>
      </w:pPr>
      <w:r w:rsidRPr="00903D34">
        <w:rPr>
          <w:rFonts w:ascii="Times New Roman" w:hAnsi="Times New Roman" w:cs="Times New Roman"/>
          <w:sz w:val="24"/>
          <w:szCs w:val="24"/>
          <w:lang w:eastAsia="en-US"/>
        </w:rPr>
        <w:t>История и тенденции развития компьютеров, улучшение характеристик компьютеров. Суперкомпьютеры.</w:t>
      </w:r>
    </w:p>
    <w:p w:rsidR="00903D34" w:rsidRPr="00903D34" w:rsidRDefault="00903D34" w:rsidP="00903D34">
      <w:pPr>
        <w:jc w:val="both"/>
        <w:rPr>
          <w:rFonts w:ascii="Times New Roman" w:hAnsi="Times New Roman" w:cs="Times New Roman"/>
          <w:sz w:val="24"/>
          <w:szCs w:val="24"/>
          <w:lang w:eastAsia="en-US"/>
        </w:rPr>
      </w:pPr>
      <w:r w:rsidRPr="00903D34">
        <w:rPr>
          <w:rFonts w:ascii="Times New Roman" w:hAnsi="Times New Roman" w:cs="Times New Roman"/>
          <w:sz w:val="24"/>
          <w:szCs w:val="24"/>
          <w:lang w:eastAsia="en-US"/>
        </w:rPr>
        <w:t>Использование программных систем и сервисов</w:t>
      </w:r>
    </w:p>
    <w:p w:rsidR="00903D34" w:rsidRPr="00903D34" w:rsidRDefault="00903D34" w:rsidP="00903D34">
      <w:pPr>
        <w:jc w:val="both"/>
        <w:rPr>
          <w:rFonts w:ascii="Times New Roman" w:hAnsi="Times New Roman" w:cs="Times New Roman"/>
          <w:sz w:val="24"/>
          <w:szCs w:val="24"/>
          <w:lang w:eastAsia="en-US"/>
        </w:rPr>
      </w:pPr>
      <w:r w:rsidRPr="00903D34">
        <w:rPr>
          <w:rFonts w:ascii="Times New Roman" w:hAnsi="Times New Roman" w:cs="Times New Roman"/>
          <w:sz w:val="24"/>
          <w:szCs w:val="24"/>
          <w:lang w:eastAsia="en-US"/>
        </w:rPr>
        <w:t>Файловая система</w:t>
      </w:r>
    </w:p>
    <w:p w:rsidR="00903D34" w:rsidRPr="00903D34" w:rsidRDefault="00903D34" w:rsidP="00903D34">
      <w:pPr>
        <w:jc w:val="both"/>
        <w:rPr>
          <w:rFonts w:ascii="Times New Roman" w:hAnsi="Times New Roman" w:cs="Times New Roman"/>
          <w:sz w:val="24"/>
          <w:szCs w:val="24"/>
          <w:lang w:eastAsia="en-US"/>
        </w:rPr>
      </w:pPr>
      <w:r w:rsidRPr="00903D34">
        <w:rPr>
          <w:rFonts w:ascii="Times New Roman" w:hAnsi="Times New Roman" w:cs="Times New Roman"/>
          <w:sz w:val="24"/>
          <w:szCs w:val="24"/>
          <w:lang w:eastAsia="en-US"/>
        </w:rPr>
        <w:t>Принципы построения файловых систем. Каталог (директория). Основные операции при работе с файлами: создание, редактирование, копирование, перемещение, удаление. Типы файлов.</w:t>
      </w:r>
    </w:p>
    <w:p w:rsidR="00903D34" w:rsidRPr="00903D34" w:rsidRDefault="00903D34" w:rsidP="00903D34">
      <w:pPr>
        <w:jc w:val="both"/>
        <w:rPr>
          <w:rFonts w:ascii="Times New Roman" w:hAnsi="Times New Roman" w:cs="Times New Roman"/>
          <w:sz w:val="24"/>
          <w:szCs w:val="24"/>
          <w:lang w:eastAsia="en-US"/>
        </w:rPr>
      </w:pPr>
      <w:r w:rsidRPr="00903D34">
        <w:rPr>
          <w:rFonts w:ascii="Times New Roman" w:hAnsi="Times New Roman" w:cs="Times New Roman"/>
          <w:sz w:val="24"/>
          <w:szCs w:val="24"/>
          <w:lang w:eastAsia="en-US"/>
        </w:rPr>
        <w:t>Характерные размеры файлов различных типов (страница печатного текста, полный текст романа «Евгений Онегин», минутный видеоклип, полуторачасовой фильм, файл данных космических наблюдений, файл промежуточных данных при математическом моделировании сложных физических процессов и др.).</w:t>
      </w:r>
    </w:p>
    <w:p w:rsidR="00903D34" w:rsidRPr="00903D34" w:rsidRDefault="00903D34" w:rsidP="00903D34">
      <w:pPr>
        <w:jc w:val="both"/>
        <w:rPr>
          <w:rFonts w:ascii="Times New Roman" w:hAnsi="Times New Roman" w:cs="Times New Roman"/>
          <w:sz w:val="24"/>
          <w:szCs w:val="24"/>
          <w:lang w:eastAsia="en-US"/>
        </w:rPr>
      </w:pPr>
      <w:r w:rsidRPr="00903D34">
        <w:rPr>
          <w:rFonts w:ascii="Times New Roman" w:hAnsi="Times New Roman" w:cs="Times New Roman"/>
          <w:sz w:val="24"/>
          <w:szCs w:val="24"/>
          <w:lang w:eastAsia="en-US"/>
        </w:rPr>
        <w:t>Файловый менеджер.</w:t>
      </w:r>
    </w:p>
    <w:p w:rsidR="00903D34" w:rsidRPr="00903D34" w:rsidRDefault="00903D34" w:rsidP="00903D34">
      <w:pPr>
        <w:jc w:val="both"/>
        <w:rPr>
          <w:rFonts w:ascii="Times New Roman" w:hAnsi="Times New Roman" w:cs="Times New Roman"/>
          <w:sz w:val="24"/>
          <w:szCs w:val="24"/>
          <w:lang w:eastAsia="en-US"/>
        </w:rPr>
      </w:pPr>
      <w:r w:rsidRPr="00903D34">
        <w:rPr>
          <w:rFonts w:ascii="Times New Roman" w:hAnsi="Times New Roman" w:cs="Times New Roman"/>
          <w:sz w:val="24"/>
          <w:szCs w:val="24"/>
          <w:lang w:eastAsia="en-US"/>
        </w:rPr>
        <w:t>Поиск в файловой системе.</w:t>
      </w:r>
    </w:p>
    <w:p w:rsidR="00903D34" w:rsidRPr="00903D34" w:rsidRDefault="00903D34" w:rsidP="00903D34">
      <w:pPr>
        <w:jc w:val="both"/>
        <w:rPr>
          <w:rFonts w:ascii="Times New Roman" w:hAnsi="Times New Roman" w:cs="Times New Roman"/>
          <w:sz w:val="24"/>
          <w:szCs w:val="24"/>
          <w:lang w:eastAsia="en-US"/>
        </w:rPr>
      </w:pPr>
      <w:r w:rsidRPr="00903D34">
        <w:rPr>
          <w:rFonts w:ascii="Times New Roman" w:hAnsi="Times New Roman" w:cs="Times New Roman"/>
          <w:i/>
          <w:sz w:val="24"/>
          <w:szCs w:val="24"/>
          <w:lang w:eastAsia="en-US"/>
        </w:rPr>
        <w:t>Физические ограничения на значения характеристик компьютеров</w:t>
      </w:r>
      <w:r w:rsidRPr="00903D34">
        <w:rPr>
          <w:rFonts w:ascii="Times New Roman" w:hAnsi="Times New Roman" w:cs="Times New Roman"/>
          <w:sz w:val="24"/>
          <w:szCs w:val="24"/>
          <w:lang w:eastAsia="en-US"/>
        </w:rPr>
        <w:t>.</w:t>
      </w:r>
    </w:p>
    <w:p w:rsidR="00903D34" w:rsidRPr="00903D34" w:rsidRDefault="00903D34" w:rsidP="00903D34">
      <w:pPr>
        <w:jc w:val="both"/>
        <w:rPr>
          <w:rFonts w:ascii="Times New Roman" w:hAnsi="Times New Roman" w:cs="Times New Roman"/>
          <w:i/>
          <w:sz w:val="24"/>
          <w:szCs w:val="24"/>
          <w:lang w:eastAsia="en-US"/>
        </w:rPr>
      </w:pPr>
      <w:r w:rsidRPr="00903D34">
        <w:rPr>
          <w:rFonts w:ascii="Times New Roman" w:hAnsi="Times New Roman" w:cs="Times New Roman"/>
          <w:i/>
          <w:sz w:val="24"/>
          <w:szCs w:val="24"/>
          <w:lang w:eastAsia="en-US"/>
        </w:rPr>
        <w:t>Параллельные вычисления.</w:t>
      </w:r>
    </w:p>
    <w:p w:rsidR="00903D34" w:rsidRPr="00903D34" w:rsidRDefault="00903D34" w:rsidP="00903D34">
      <w:pPr>
        <w:jc w:val="both"/>
        <w:rPr>
          <w:rFonts w:ascii="Times New Roman" w:hAnsi="Times New Roman" w:cs="Times New Roman"/>
          <w:b/>
          <w:bCs/>
          <w:sz w:val="24"/>
          <w:szCs w:val="24"/>
          <w:lang w:eastAsia="en-US"/>
        </w:rPr>
      </w:pPr>
      <w:r w:rsidRPr="00903D34">
        <w:rPr>
          <w:rFonts w:ascii="Times New Roman" w:eastAsia="Times New Roman" w:hAnsi="Times New Roman" w:cs="Times New Roman"/>
          <w:sz w:val="24"/>
          <w:szCs w:val="24"/>
          <w:lang w:eastAsia="en-US"/>
        </w:rPr>
        <w:t>Техника безопасности и правила работы на компьютере.</w:t>
      </w:r>
    </w:p>
    <w:p w:rsidR="00903D34" w:rsidRPr="00903D34" w:rsidRDefault="00903D34" w:rsidP="00903D34">
      <w:pPr>
        <w:jc w:val="both"/>
        <w:rPr>
          <w:rFonts w:ascii="Times New Roman" w:hAnsi="Times New Roman" w:cs="Times New Roman"/>
          <w:sz w:val="24"/>
          <w:szCs w:val="24"/>
        </w:rPr>
      </w:pPr>
      <w:r w:rsidRPr="00903D34">
        <w:rPr>
          <w:rFonts w:ascii="Times New Roman" w:eastAsia="Times New Roman" w:hAnsi="Times New Roman" w:cs="Times New Roman"/>
          <w:b/>
          <w:bCs/>
          <w:sz w:val="24"/>
          <w:szCs w:val="24"/>
        </w:rPr>
        <w:t>Тексты и кодирование</w:t>
      </w:r>
    </w:p>
    <w:p w:rsidR="00903D34" w:rsidRPr="00903D34" w:rsidRDefault="00903D34" w:rsidP="00903D34">
      <w:pPr>
        <w:jc w:val="both"/>
        <w:rPr>
          <w:rFonts w:ascii="Times New Roman" w:hAnsi="Times New Roman" w:cs="Times New Roman"/>
          <w:sz w:val="24"/>
          <w:szCs w:val="24"/>
          <w:lang w:eastAsia="en-US"/>
        </w:rPr>
      </w:pPr>
      <w:r w:rsidRPr="00903D34">
        <w:rPr>
          <w:rFonts w:ascii="Times New Roman" w:hAnsi="Times New Roman" w:cs="Times New Roman"/>
          <w:sz w:val="24"/>
          <w:szCs w:val="24"/>
          <w:lang w:eastAsia="en-US"/>
        </w:rPr>
        <w:t>Символ. Алфавит – конечное множество символов. Текст – конечная последовательность символов данного алфавита. Количество различных текстов данной длины в данном алфавите.</w:t>
      </w:r>
    </w:p>
    <w:p w:rsidR="00903D34" w:rsidRPr="00903D34" w:rsidRDefault="00903D34" w:rsidP="00903D34">
      <w:pPr>
        <w:jc w:val="both"/>
        <w:rPr>
          <w:rFonts w:ascii="Times New Roman" w:hAnsi="Times New Roman" w:cs="Times New Roman"/>
          <w:sz w:val="24"/>
          <w:szCs w:val="24"/>
          <w:lang w:eastAsia="en-US"/>
        </w:rPr>
      </w:pPr>
      <w:r w:rsidRPr="00903D34">
        <w:rPr>
          <w:rFonts w:ascii="Times New Roman" w:eastAsia="Times New Roman" w:hAnsi="Times New Roman" w:cs="Times New Roman"/>
          <w:sz w:val="24"/>
          <w:szCs w:val="24"/>
          <w:lang w:eastAsia="en-US"/>
        </w:rPr>
        <w:t>Разнообразие языков и алфавитов. Естественные и формальные языки. Алфавит текстов на русском языке.</w:t>
      </w:r>
    </w:p>
    <w:p w:rsidR="00903D34" w:rsidRPr="00903D34" w:rsidRDefault="00903D34" w:rsidP="00903D34">
      <w:pPr>
        <w:jc w:val="both"/>
        <w:rPr>
          <w:rFonts w:ascii="Times New Roman" w:hAnsi="Times New Roman" w:cs="Times New Roman"/>
          <w:sz w:val="24"/>
          <w:szCs w:val="24"/>
          <w:lang w:eastAsia="en-US"/>
        </w:rPr>
      </w:pPr>
      <w:r w:rsidRPr="00903D34">
        <w:rPr>
          <w:rFonts w:ascii="Times New Roman" w:hAnsi="Times New Roman" w:cs="Times New Roman"/>
          <w:sz w:val="24"/>
          <w:szCs w:val="24"/>
          <w:lang w:eastAsia="en-US"/>
        </w:rPr>
        <w:t>Кодирование символов одного алфавита с помощью кодовых слов в другом алфавите; кодовая таблица, декодирование.</w:t>
      </w:r>
    </w:p>
    <w:p w:rsidR="00903D34" w:rsidRPr="00903D34" w:rsidRDefault="00903D34" w:rsidP="00903D34">
      <w:pPr>
        <w:jc w:val="both"/>
        <w:rPr>
          <w:rFonts w:ascii="Times New Roman" w:hAnsi="Times New Roman" w:cs="Times New Roman"/>
          <w:sz w:val="24"/>
          <w:szCs w:val="24"/>
          <w:lang w:eastAsia="en-US"/>
        </w:rPr>
      </w:pPr>
      <w:r w:rsidRPr="00903D34">
        <w:rPr>
          <w:rFonts w:ascii="Times New Roman" w:hAnsi="Times New Roman" w:cs="Times New Roman"/>
          <w:sz w:val="24"/>
          <w:szCs w:val="24"/>
          <w:lang w:eastAsia="en-US"/>
        </w:rPr>
        <w:t>Двоичный алфавит. Представление данных в компьютере как текстов в двоичном алфавите.</w:t>
      </w:r>
    </w:p>
    <w:p w:rsidR="00903D34" w:rsidRPr="00903D34" w:rsidRDefault="00903D34" w:rsidP="00903D34">
      <w:pPr>
        <w:jc w:val="both"/>
        <w:rPr>
          <w:rFonts w:ascii="Times New Roman" w:hAnsi="Times New Roman" w:cs="Times New Roman"/>
          <w:sz w:val="24"/>
          <w:szCs w:val="24"/>
          <w:lang w:eastAsia="en-US"/>
        </w:rPr>
      </w:pPr>
      <w:r w:rsidRPr="00903D34">
        <w:rPr>
          <w:rFonts w:ascii="Times New Roman" w:hAnsi="Times New Roman" w:cs="Times New Roman"/>
          <w:sz w:val="24"/>
          <w:szCs w:val="24"/>
          <w:lang w:eastAsia="en-US"/>
        </w:rPr>
        <w:t xml:space="preserve">Двоичные коды с фиксированной длиной кодового слова. Разрядность кода – длина кодового слова. Примеры двоичных кодов с разрядностью 8, 16, </w:t>
      </w:r>
      <w:r w:rsidRPr="00903D34">
        <w:rPr>
          <w:rFonts w:ascii="Times New Roman" w:hAnsi="Times New Roman" w:cs="Times New Roman"/>
          <w:position w:val="-1"/>
          <w:sz w:val="24"/>
          <w:szCs w:val="24"/>
          <w:lang w:eastAsia="en-US"/>
        </w:rPr>
        <w:t>32.</w:t>
      </w:r>
    </w:p>
    <w:p w:rsidR="00903D34" w:rsidRPr="00903D34" w:rsidRDefault="00903D34" w:rsidP="00903D34">
      <w:pPr>
        <w:jc w:val="both"/>
        <w:rPr>
          <w:rFonts w:ascii="Times New Roman" w:hAnsi="Times New Roman" w:cs="Times New Roman"/>
          <w:sz w:val="24"/>
          <w:szCs w:val="24"/>
          <w:lang w:eastAsia="en-US"/>
        </w:rPr>
      </w:pPr>
      <w:r w:rsidRPr="00903D34">
        <w:rPr>
          <w:rFonts w:ascii="Times New Roman" w:hAnsi="Times New Roman" w:cs="Times New Roman"/>
          <w:sz w:val="24"/>
          <w:szCs w:val="24"/>
          <w:lang w:eastAsia="en-US"/>
        </w:rPr>
        <w:t>Единицы измерения длины двоичных текстов: бит, байт, Килобайт и т. д. Количество информации, содержащееся в сообщении.</w:t>
      </w:r>
    </w:p>
    <w:p w:rsidR="00903D34" w:rsidRPr="00903D34" w:rsidRDefault="00903D34" w:rsidP="00903D34">
      <w:pPr>
        <w:jc w:val="both"/>
        <w:rPr>
          <w:rFonts w:ascii="Times New Roman" w:hAnsi="Times New Roman" w:cs="Times New Roman"/>
          <w:sz w:val="24"/>
          <w:szCs w:val="24"/>
          <w:lang w:eastAsia="en-US"/>
        </w:rPr>
      </w:pPr>
      <w:r w:rsidRPr="00903D34">
        <w:rPr>
          <w:rFonts w:ascii="Times New Roman" w:hAnsi="Times New Roman" w:cs="Times New Roman"/>
          <w:i/>
          <w:sz w:val="24"/>
          <w:szCs w:val="24"/>
          <w:lang w:eastAsia="en-US"/>
        </w:rPr>
        <w:t>Подход А.Н.Колмогорова к определению количества информации.</w:t>
      </w:r>
    </w:p>
    <w:p w:rsidR="00903D34" w:rsidRPr="00903D34" w:rsidRDefault="00903D34" w:rsidP="00903D34">
      <w:pPr>
        <w:jc w:val="both"/>
        <w:rPr>
          <w:rFonts w:ascii="Times New Roman" w:hAnsi="Times New Roman" w:cs="Times New Roman"/>
          <w:sz w:val="24"/>
          <w:szCs w:val="24"/>
          <w:lang w:eastAsia="en-US"/>
        </w:rPr>
      </w:pPr>
      <w:r w:rsidRPr="00903D34">
        <w:rPr>
          <w:rFonts w:ascii="Times New Roman" w:hAnsi="Times New Roman" w:cs="Times New Roman"/>
          <w:sz w:val="24"/>
          <w:szCs w:val="24"/>
          <w:lang w:eastAsia="en-US"/>
        </w:rPr>
        <w:t>Зависимость количества кодовых комбинаций от разрядности кода.</w:t>
      </w:r>
      <w:r w:rsidRPr="00903D34">
        <w:rPr>
          <w:rFonts w:ascii="Times New Roman" w:hAnsi="Times New Roman" w:cs="Times New Roman"/>
          <w:i/>
          <w:sz w:val="24"/>
          <w:szCs w:val="24"/>
          <w:lang w:eastAsia="en-US"/>
        </w:rPr>
        <w:t xml:space="preserve">  Код ASCII. </w:t>
      </w:r>
      <w:r w:rsidRPr="00903D34">
        <w:rPr>
          <w:rFonts w:ascii="Times New Roman" w:hAnsi="Times New Roman" w:cs="Times New Roman"/>
          <w:sz w:val="24"/>
          <w:szCs w:val="24"/>
          <w:lang w:eastAsia="en-US"/>
        </w:rPr>
        <w:t>Кодировки кириллицы. Примеры кодирования букв национальных алфавитов. Представление о стандарте Unicode</w:t>
      </w:r>
      <w:r w:rsidRPr="00903D34">
        <w:rPr>
          <w:rFonts w:ascii="Times New Roman" w:hAnsi="Times New Roman" w:cs="Times New Roman"/>
          <w:i/>
          <w:sz w:val="24"/>
          <w:szCs w:val="24"/>
          <w:lang w:eastAsia="en-US"/>
        </w:rPr>
        <w:t>. Таблицы кодировки с алфавитом, отличным от двоичного.</w:t>
      </w:r>
    </w:p>
    <w:p w:rsidR="00903D34" w:rsidRPr="00903D34" w:rsidRDefault="00903D34" w:rsidP="00903D34">
      <w:pPr>
        <w:jc w:val="both"/>
        <w:rPr>
          <w:rFonts w:ascii="Times New Roman" w:hAnsi="Times New Roman" w:cs="Times New Roman"/>
          <w:sz w:val="24"/>
          <w:szCs w:val="24"/>
          <w:lang w:eastAsia="en-US"/>
        </w:rPr>
      </w:pPr>
      <w:r w:rsidRPr="00903D34">
        <w:rPr>
          <w:rFonts w:ascii="Times New Roman" w:hAnsi="Times New Roman" w:cs="Times New Roman"/>
          <w:i/>
          <w:sz w:val="24"/>
          <w:szCs w:val="24"/>
          <w:lang w:eastAsia="en-US"/>
        </w:rPr>
        <w:t>Искажение информации при передаче. Коды, исправляющие ошибки. Возможность однозначного декодирования для кодов с различной длиной кодовых слов.</w:t>
      </w:r>
    </w:p>
    <w:p w:rsidR="00903D34" w:rsidRPr="00903D34" w:rsidRDefault="00903D34" w:rsidP="00903D34">
      <w:pPr>
        <w:jc w:val="both"/>
        <w:rPr>
          <w:rFonts w:ascii="Times New Roman" w:hAnsi="Times New Roman" w:cs="Times New Roman"/>
          <w:sz w:val="24"/>
          <w:szCs w:val="24"/>
        </w:rPr>
      </w:pPr>
      <w:r w:rsidRPr="00903D34">
        <w:rPr>
          <w:rFonts w:ascii="Times New Roman" w:eastAsia="Times New Roman" w:hAnsi="Times New Roman" w:cs="Times New Roman"/>
          <w:b/>
          <w:bCs/>
          <w:sz w:val="24"/>
          <w:szCs w:val="24"/>
        </w:rPr>
        <w:t>Дискретизация</w:t>
      </w:r>
    </w:p>
    <w:p w:rsidR="00903D34" w:rsidRPr="00903D34" w:rsidRDefault="00903D34" w:rsidP="00903D34">
      <w:pPr>
        <w:jc w:val="both"/>
        <w:rPr>
          <w:rFonts w:ascii="Times New Roman" w:hAnsi="Times New Roman" w:cs="Times New Roman"/>
          <w:sz w:val="24"/>
          <w:szCs w:val="24"/>
          <w:lang w:eastAsia="en-US"/>
        </w:rPr>
      </w:pPr>
      <w:r w:rsidRPr="00903D34">
        <w:rPr>
          <w:rFonts w:ascii="Times New Roman" w:hAnsi="Times New Roman" w:cs="Times New Roman"/>
          <w:sz w:val="24"/>
          <w:szCs w:val="24"/>
          <w:lang w:eastAsia="en-US"/>
        </w:rPr>
        <w:t>Измерение и дискретизация. Общее представление о цифровом представлении аудиовизуальных и других непрерывных данных.</w:t>
      </w:r>
    </w:p>
    <w:p w:rsidR="00903D34" w:rsidRPr="00903D34" w:rsidRDefault="00903D34" w:rsidP="00903D34">
      <w:pPr>
        <w:jc w:val="both"/>
        <w:rPr>
          <w:rFonts w:ascii="Times New Roman" w:hAnsi="Times New Roman" w:cs="Times New Roman"/>
          <w:sz w:val="24"/>
          <w:szCs w:val="24"/>
          <w:lang w:eastAsia="en-US"/>
        </w:rPr>
      </w:pPr>
      <w:r w:rsidRPr="00903D34">
        <w:rPr>
          <w:rFonts w:ascii="Times New Roman" w:hAnsi="Times New Roman" w:cs="Times New Roman"/>
          <w:sz w:val="24"/>
          <w:szCs w:val="24"/>
          <w:lang w:eastAsia="en-US"/>
        </w:rPr>
        <w:t>Кодирование цвета. Цветовые модели</w:t>
      </w:r>
      <w:r w:rsidRPr="00903D34">
        <w:rPr>
          <w:rFonts w:ascii="Times New Roman" w:hAnsi="Times New Roman" w:cs="Times New Roman"/>
          <w:b/>
          <w:bCs/>
          <w:sz w:val="24"/>
          <w:szCs w:val="24"/>
          <w:lang w:eastAsia="en-US"/>
        </w:rPr>
        <w:t xml:space="preserve">. </w:t>
      </w:r>
      <w:r w:rsidRPr="00903D34">
        <w:rPr>
          <w:rFonts w:ascii="Times New Roman" w:hAnsi="Times New Roman" w:cs="Times New Roman"/>
          <w:sz w:val="24"/>
          <w:szCs w:val="24"/>
          <w:lang w:eastAsia="en-US"/>
        </w:rPr>
        <w:t>Модели RGB</w:t>
      </w:r>
      <w:r w:rsidRPr="00903D34">
        <w:rPr>
          <w:rFonts w:ascii="Times New Roman" w:hAnsi="Times New Roman" w:cs="Times New Roman"/>
          <w:bCs/>
          <w:sz w:val="24"/>
          <w:szCs w:val="24"/>
          <w:lang w:eastAsia="en-US"/>
        </w:rPr>
        <w:t>и</w:t>
      </w:r>
      <w:r w:rsidRPr="00903D34">
        <w:rPr>
          <w:rFonts w:ascii="Times New Roman" w:hAnsi="Times New Roman" w:cs="Times New Roman"/>
          <w:sz w:val="24"/>
          <w:szCs w:val="24"/>
          <w:lang w:eastAsia="en-US"/>
        </w:rPr>
        <w:t xml:space="preserve">CMYK. </w:t>
      </w:r>
      <w:r w:rsidRPr="00903D34">
        <w:rPr>
          <w:rFonts w:ascii="Times New Roman" w:hAnsi="Times New Roman" w:cs="Times New Roman"/>
          <w:i/>
          <w:sz w:val="24"/>
          <w:szCs w:val="24"/>
          <w:lang w:eastAsia="en-US"/>
        </w:rPr>
        <w:t>Модели HSB и CMY</w:t>
      </w:r>
      <w:r w:rsidRPr="00903D34">
        <w:rPr>
          <w:rFonts w:ascii="Times New Roman" w:hAnsi="Times New Roman" w:cs="Times New Roman"/>
          <w:sz w:val="24"/>
          <w:szCs w:val="24"/>
          <w:lang w:eastAsia="en-US"/>
        </w:rPr>
        <w:t>. Глубина кодирования. Знакомство с растровой и векторной графикой.</w:t>
      </w:r>
    </w:p>
    <w:p w:rsidR="00903D34" w:rsidRPr="00903D34" w:rsidRDefault="00903D34" w:rsidP="00903D34">
      <w:pPr>
        <w:jc w:val="both"/>
        <w:rPr>
          <w:rFonts w:ascii="Times New Roman" w:hAnsi="Times New Roman" w:cs="Times New Roman"/>
          <w:sz w:val="24"/>
          <w:szCs w:val="24"/>
          <w:lang w:eastAsia="en-US"/>
        </w:rPr>
      </w:pPr>
      <w:r w:rsidRPr="00903D34">
        <w:rPr>
          <w:rFonts w:ascii="Times New Roman" w:hAnsi="Times New Roman" w:cs="Times New Roman"/>
          <w:sz w:val="24"/>
          <w:szCs w:val="24"/>
          <w:lang w:eastAsia="en-US"/>
        </w:rPr>
        <w:lastRenderedPageBreak/>
        <w:t>Кодирование звука</w:t>
      </w:r>
      <w:r w:rsidRPr="00903D34">
        <w:rPr>
          <w:rFonts w:ascii="Times New Roman" w:hAnsi="Times New Roman" w:cs="Times New Roman"/>
          <w:b/>
          <w:bCs/>
          <w:sz w:val="24"/>
          <w:szCs w:val="24"/>
          <w:lang w:eastAsia="en-US"/>
        </w:rPr>
        <w:t xml:space="preserve">. </w:t>
      </w:r>
      <w:r w:rsidRPr="00903D34">
        <w:rPr>
          <w:rFonts w:ascii="Times New Roman" w:hAnsi="Times New Roman" w:cs="Times New Roman"/>
          <w:sz w:val="24"/>
          <w:szCs w:val="24"/>
          <w:lang w:eastAsia="en-US"/>
        </w:rPr>
        <w:t>Разрядность и частота записи. Количество каналов записи.</w:t>
      </w:r>
    </w:p>
    <w:p w:rsidR="00903D34" w:rsidRPr="00903D34" w:rsidRDefault="00903D34" w:rsidP="00903D34">
      <w:pPr>
        <w:jc w:val="both"/>
        <w:rPr>
          <w:rFonts w:ascii="Times New Roman" w:hAnsi="Times New Roman" w:cs="Times New Roman"/>
          <w:sz w:val="24"/>
          <w:szCs w:val="24"/>
          <w:lang w:eastAsia="en-US"/>
        </w:rPr>
      </w:pPr>
      <w:r w:rsidRPr="00903D34">
        <w:rPr>
          <w:rFonts w:ascii="Times New Roman" w:hAnsi="Times New Roman" w:cs="Times New Roman"/>
          <w:sz w:val="24"/>
          <w:szCs w:val="24"/>
          <w:lang w:eastAsia="en-US"/>
        </w:rPr>
        <w:t>Оценка количественных параметров, связанных с представлением и хранением изображений и звуковых файлов.</w:t>
      </w:r>
    </w:p>
    <w:p w:rsidR="00903D34" w:rsidRPr="00903D34" w:rsidRDefault="00903D34" w:rsidP="00903D34">
      <w:pPr>
        <w:jc w:val="both"/>
        <w:rPr>
          <w:rFonts w:ascii="Times New Roman" w:hAnsi="Times New Roman" w:cs="Times New Roman"/>
          <w:b/>
          <w:sz w:val="24"/>
          <w:szCs w:val="24"/>
          <w:lang w:eastAsia="en-US"/>
        </w:rPr>
      </w:pPr>
      <w:r w:rsidRPr="00903D34">
        <w:rPr>
          <w:rFonts w:ascii="Times New Roman" w:hAnsi="Times New Roman" w:cs="Times New Roman"/>
          <w:b/>
          <w:sz w:val="24"/>
          <w:szCs w:val="24"/>
          <w:lang w:eastAsia="en-US"/>
        </w:rPr>
        <w:t>Подготовка текстов и демонстрационных материалов</w:t>
      </w:r>
    </w:p>
    <w:p w:rsidR="00903D34" w:rsidRPr="00903D34" w:rsidRDefault="00903D34" w:rsidP="00903D34">
      <w:pPr>
        <w:jc w:val="both"/>
        <w:rPr>
          <w:rFonts w:ascii="Times New Roman" w:hAnsi="Times New Roman" w:cs="Times New Roman"/>
          <w:sz w:val="24"/>
          <w:szCs w:val="24"/>
          <w:lang w:eastAsia="en-US"/>
        </w:rPr>
      </w:pPr>
      <w:r w:rsidRPr="00903D34">
        <w:rPr>
          <w:rFonts w:ascii="Times New Roman" w:hAnsi="Times New Roman" w:cs="Times New Roman"/>
          <w:sz w:val="24"/>
          <w:szCs w:val="24"/>
          <w:lang w:eastAsia="en-US"/>
        </w:rPr>
        <w:t xml:space="preserve">Текстовые документы и их структурные элементы (страница, абзац, строка, слово, символ). </w:t>
      </w:r>
    </w:p>
    <w:p w:rsidR="00903D34" w:rsidRPr="00903D34" w:rsidRDefault="00903D34" w:rsidP="00903D34">
      <w:pPr>
        <w:jc w:val="both"/>
        <w:rPr>
          <w:rFonts w:ascii="Times New Roman" w:hAnsi="Times New Roman" w:cs="Times New Roman"/>
          <w:sz w:val="24"/>
          <w:szCs w:val="24"/>
          <w:lang w:eastAsia="en-US"/>
        </w:rPr>
      </w:pPr>
      <w:r w:rsidRPr="00903D34">
        <w:rPr>
          <w:rFonts w:ascii="Times New Roman" w:hAnsi="Times New Roman" w:cs="Times New Roman"/>
          <w:sz w:val="24"/>
          <w:szCs w:val="24"/>
          <w:lang w:eastAsia="en-US"/>
        </w:rPr>
        <w:t xml:space="preserve">Текстовый процессор – инструмент создания, редактирования и форматирования текстов. Свойства страницы, абзаца, символа. Стилевое форматирование. </w:t>
      </w:r>
    </w:p>
    <w:p w:rsidR="00903D34" w:rsidRPr="00903D34" w:rsidRDefault="00903D34" w:rsidP="00903D34">
      <w:pPr>
        <w:jc w:val="both"/>
        <w:rPr>
          <w:rFonts w:ascii="Times New Roman" w:hAnsi="Times New Roman" w:cs="Times New Roman"/>
          <w:sz w:val="24"/>
          <w:szCs w:val="24"/>
          <w:lang w:eastAsia="en-US"/>
        </w:rPr>
      </w:pPr>
      <w:r w:rsidRPr="00903D34">
        <w:rPr>
          <w:rFonts w:ascii="Times New Roman" w:hAnsi="Times New Roman" w:cs="Times New Roman"/>
          <w:sz w:val="24"/>
          <w:szCs w:val="24"/>
          <w:lang w:eastAsia="en-US"/>
        </w:rPr>
        <w:t xml:space="preserve">Включение в текстовый документ списков, таблиц, и графических объектов. Включение в текстовый документ диаграмм, формул, нумерации страниц, колонтитулов, ссылок и др. </w:t>
      </w:r>
      <w:r w:rsidRPr="00903D34">
        <w:rPr>
          <w:rFonts w:ascii="Times New Roman" w:hAnsi="Times New Roman" w:cs="Times New Roman"/>
          <w:i/>
          <w:sz w:val="24"/>
          <w:szCs w:val="24"/>
          <w:lang w:eastAsia="en-US"/>
        </w:rPr>
        <w:t>История изменений.</w:t>
      </w:r>
    </w:p>
    <w:p w:rsidR="00903D34" w:rsidRPr="00903D34" w:rsidRDefault="00903D34" w:rsidP="00903D34">
      <w:pPr>
        <w:jc w:val="both"/>
        <w:rPr>
          <w:rFonts w:ascii="Times New Roman" w:hAnsi="Times New Roman" w:cs="Times New Roman"/>
          <w:sz w:val="24"/>
          <w:szCs w:val="24"/>
          <w:lang w:eastAsia="en-US"/>
        </w:rPr>
      </w:pPr>
      <w:r w:rsidRPr="00903D34">
        <w:rPr>
          <w:rFonts w:ascii="Times New Roman" w:hAnsi="Times New Roman" w:cs="Times New Roman"/>
          <w:sz w:val="24"/>
          <w:szCs w:val="24"/>
          <w:lang w:eastAsia="en-US"/>
        </w:rPr>
        <w:t>Проверка правописания, словари.</w:t>
      </w:r>
    </w:p>
    <w:p w:rsidR="00903D34" w:rsidRPr="00903D34" w:rsidRDefault="00903D34" w:rsidP="00903D34">
      <w:pPr>
        <w:jc w:val="both"/>
        <w:rPr>
          <w:rFonts w:ascii="Times New Roman" w:hAnsi="Times New Roman" w:cs="Times New Roman"/>
          <w:sz w:val="24"/>
          <w:szCs w:val="24"/>
          <w:lang w:eastAsia="en-US"/>
        </w:rPr>
      </w:pPr>
      <w:r w:rsidRPr="00903D34">
        <w:rPr>
          <w:rFonts w:ascii="Times New Roman" w:hAnsi="Times New Roman" w:cs="Times New Roman"/>
          <w:sz w:val="24"/>
          <w:szCs w:val="24"/>
          <w:lang w:eastAsia="en-US"/>
        </w:rPr>
        <w:t>Инструменты ввода текста с использованием сканера, программ распознавания, расшифровки устной речи. Компьютерный перевод.</w:t>
      </w:r>
    </w:p>
    <w:p w:rsidR="00903D34" w:rsidRPr="00903D34" w:rsidRDefault="00903D34" w:rsidP="00903D34">
      <w:pPr>
        <w:jc w:val="both"/>
        <w:rPr>
          <w:rFonts w:ascii="Times New Roman" w:hAnsi="Times New Roman" w:cs="Times New Roman"/>
          <w:i/>
          <w:sz w:val="24"/>
          <w:szCs w:val="24"/>
          <w:lang w:eastAsia="en-US"/>
        </w:rPr>
      </w:pPr>
      <w:r w:rsidRPr="00903D34">
        <w:rPr>
          <w:rFonts w:ascii="Times New Roman" w:hAnsi="Times New Roman" w:cs="Times New Roman"/>
          <w:i/>
          <w:sz w:val="24"/>
          <w:szCs w:val="24"/>
          <w:lang w:eastAsia="en-US"/>
        </w:rPr>
        <w:t>Понятие о системе стандартов по информации, библиотечному и издательскому делу. Деловая переписка, учебная публикация, коллективная работа. Реферат и аннотация.</w:t>
      </w:r>
    </w:p>
    <w:p w:rsidR="00903D34" w:rsidRPr="00903D34" w:rsidRDefault="00903D34" w:rsidP="00903D34">
      <w:pPr>
        <w:jc w:val="both"/>
        <w:rPr>
          <w:rFonts w:ascii="Times New Roman" w:hAnsi="Times New Roman" w:cs="Times New Roman"/>
          <w:sz w:val="24"/>
          <w:szCs w:val="24"/>
          <w:lang w:eastAsia="en-US"/>
        </w:rPr>
      </w:pPr>
      <w:r w:rsidRPr="00903D34">
        <w:rPr>
          <w:rFonts w:ascii="Times New Roman" w:hAnsi="Times New Roman" w:cs="Times New Roman"/>
          <w:sz w:val="24"/>
          <w:szCs w:val="24"/>
          <w:lang w:eastAsia="en-US"/>
        </w:rPr>
        <w:t>Подготовка компьютерных презентаций. Включение в презентацию аудиовизуальных объектов.</w:t>
      </w:r>
    </w:p>
    <w:p w:rsidR="00903D34" w:rsidRPr="00903D34" w:rsidRDefault="00903D34" w:rsidP="00903D34">
      <w:pPr>
        <w:jc w:val="both"/>
        <w:rPr>
          <w:rFonts w:ascii="Times New Roman" w:hAnsi="Times New Roman" w:cs="Times New Roman"/>
          <w:sz w:val="24"/>
          <w:szCs w:val="24"/>
          <w:lang w:eastAsia="en-US"/>
        </w:rPr>
      </w:pPr>
      <w:r w:rsidRPr="00903D34">
        <w:rPr>
          <w:rFonts w:ascii="Times New Roman" w:hAnsi="Times New Roman" w:cs="Times New Roman"/>
          <w:sz w:val="24"/>
          <w:szCs w:val="24"/>
          <w:lang w:eastAsia="en-US"/>
        </w:rPr>
        <w:t xml:space="preserve">Знакомство с графическими редакторами. Операции редактирования графических объектов: изменение размера, сжатие изображения; обрезка, поворот, отражение, работа с областями (выделение, копирование, заливка цветом), коррекция цвета, яркости и контрастности. </w:t>
      </w:r>
      <w:r w:rsidRPr="00903D34">
        <w:rPr>
          <w:rFonts w:ascii="Times New Roman" w:hAnsi="Times New Roman" w:cs="Times New Roman"/>
          <w:i/>
          <w:sz w:val="24"/>
          <w:szCs w:val="24"/>
          <w:lang w:eastAsia="en-US"/>
        </w:rPr>
        <w:t>Знакомство с обработкой фотографий. Геометрические и стилевые преобразования.</w:t>
      </w:r>
      <w:r w:rsidRPr="00903D34">
        <w:rPr>
          <w:rFonts w:ascii="Times New Roman" w:hAnsi="Times New Roman" w:cs="Times New Roman"/>
          <w:sz w:val="24"/>
          <w:szCs w:val="24"/>
          <w:lang w:eastAsia="en-US"/>
        </w:rPr>
        <w:t xml:space="preserve"> </w:t>
      </w:r>
    </w:p>
    <w:p w:rsidR="00903D34" w:rsidRPr="00903D34" w:rsidRDefault="00903D34" w:rsidP="00903D34">
      <w:pPr>
        <w:jc w:val="both"/>
        <w:rPr>
          <w:rFonts w:ascii="Times New Roman" w:hAnsi="Times New Roman" w:cs="Times New Roman"/>
          <w:sz w:val="24"/>
          <w:szCs w:val="24"/>
          <w:lang w:eastAsia="en-US"/>
        </w:rPr>
      </w:pPr>
      <w:r w:rsidRPr="00903D34">
        <w:rPr>
          <w:rFonts w:ascii="Times New Roman" w:hAnsi="Times New Roman" w:cs="Times New Roman"/>
          <w:sz w:val="24"/>
          <w:szCs w:val="24"/>
          <w:lang w:eastAsia="en-US"/>
        </w:rPr>
        <w:t>Ввод изображений с использованием различных цифровых устройств (цифровых фотоаппаратов и микроскопов, видеокамер, сканеров и т. д.).</w:t>
      </w:r>
    </w:p>
    <w:p w:rsidR="00903D34" w:rsidRPr="00903D34" w:rsidRDefault="00903D34" w:rsidP="00903D34">
      <w:pPr>
        <w:jc w:val="both"/>
        <w:rPr>
          <w:rFonts w:ascii="Times New Roman" w:hAnsi="Times New Roman" w:cs="Times New Roman"/>
          <w:i/>
          <w:sz w:val="24"/>
          <w:szCs w:val="24"/>
          <w:lang w:eastAsia="en-US"/>
        </w:rPr>
      </w:pPr>
      <w:r w:rsidRPr="00903D34">
        <w:rPr>
          <w:rFonts w:ascii="Times New Roman" w:hAnsi="Times New Roman" w:cs="Times New Roman"/>
          <w:i/>
          <w:sz w:val="24"/>
          <w:szCs w:val="24"/>
          <w:lang w:eastAsia="en-US"/>
        </w:rPr>
        <w:t>Средства компьютерного проектирования. Чертежи и работа с ними. Базовые операции: выделение, объединение, геометрические преобразования фрагментов и компонентов. Диаграммы, планы, карты.</w:t>
      </w:r>
    </w:p>
    <w:p w:rsidR="00903D34" w:rsidRPr="000C203E" w:rsidRDefault="00903D34" w:rsidP="000C203E">
      <w:pPr>
        <w:tabs>
          <w:tab w:val="left" w:pos="709"/>
        </w:tabs>
        <w:jc w:val="both"/>
        <w:rPr>
          <w:rFonts w:ascii="Times New Roman" w:eastAsia="Times New Roman" w:hAnsi="Times New Roman" w:cs="Times New Roman"/>
          <w:b/>
          <w:bCs/>
          <w:sz w:val="24"/>
          <w:szCs w:val="24"/>
          <w:lang w:eastAsia="en-US"/>
        </w:rPr>
      </w:pPr>
      <w:r w:rsidRPr="00903D34">
        <w:rPr>
          <w:rFonts w:ascii="Times New Roman" w:eastAsia="Times New Roman" w:hAnsi="Times New Roman" w:cs="Times New Roman"/>
          <w:b/>
          <w:bCs/>
          <w:sz w:val="24"/>
          <w:szCs w:val="24"/>
          <w:lang w:eastAsia="en-US"/>
        </w:rPr>
        <w:t xml:space="preserve">Содержание для </w:t>
      </w:r>
      <w:r w:rsidRPr="00903D34">
        <w:rPr>
          <w:rFonts w:ascii="Times New Roman" w:hAnsi="Times New Roman" w:cs="Times New Roman"/>
          <w:b/>
          <w:bCs/>
          <w:sz w:val="24"/>
          <w:szCs w:val="24"/>
          <w:lang w:eastAsia="en-US"/>
        </w:rPr>
        <w:t>8 класс</w:t>
      </w:r>
    </w:p>
    <w:p w:rsidR="00903D34" w:rsidRPr="00903D34" w:rsidRDefault="00903D34" w:rsidP="00903D34">
      <w:pPr>
        <w:jc w:val="both"/>
        <w:rPr>
          <w:rFonts w:ascii="Times New Roman" w:hAnsi="Times New Roman" w:cs="Times New Roman"/>
          <w:b/>
          <w:bCs/>
          <w:sz w:val="24"/>
          <w:szCs w:val="24"/>
          <w:lang w:eastAsia="en-US"/>
        </w:rPr>
      </w:pPr>
      <w:r w:rsidRPr="00903D34">
        <w:rPr>
          <w:rFonts w:ascii="Times New Roman" w:hAnsi="Times New Roman" w:cs="Times New Roman"/>
          <w:b/>
          <w:bCs/>
          <w:sz w:val="24"/>
          <w:szCs w:val="24"/>
          <w:lang w:eastAsia="en-US"/>
        </w:rPr>
        <w:t>Работа в информационном пространстве. Информационно-коммуникационные технологии</w:t>
      </w:r>
    </w:p>
    <w:p w:rsidR="00903D34" w:rsidRPr="00903D34" w:rsidRDefault="00903D34" w:rsidP="00903D34">
      <w:pPr>
        <w:jc w:val="both"/>
        <w:rPr>
          <w:rFonts w:ascii="Times New Roman" w:hAnsi="Times New Roman" w:cs="Times New Roman"/>
          <w:bCs/>
          <w:i/>
          <w:sz w:val="24"/>
          <w:szCs w:val="24"/>
          <w:lang w:eastAsia="en-US"/>
        </w:rPr>
      </w:pPr>
      <w:r w:rsidRPr="00903D34">
        <w:rPr>
          <w:rFonts w:ascii="Times New Roman" w:hAnsi="Times New Roman" w:cs="Times New Roman"/>
          <w:bCs/>
          <w:sz w:val="24"/>
          <w:szCs w:val="24"/>
          <w:lang w:eastAsia="en-US"/>
        </w:rPr>
        <w:t xml:space="preserve">Компьютерные сети. Интернет. Адресация в сети Интернет. Доменная система имен. Сайт. Сетевое хранение данных. </w:t>
      </w:r>
      <w:r w:rsidRPr="00903D34">
        <w:rPr>
          <w:rFonts w:ascii="Times New Roman" w:hAnsi="Times New Roman" w:cs="Times New Roman"/>
          <w:bCs/>
          <w:i/>
          <w:sz w:val="24"/>
          <w:szCs w:val="24"/>
          <w:lang w:eastAsia="en-US"/>
        </w:rPr>
        <w:t>Большие данные в природе и технике (геномные данные, результаты физических экспериментов, Интернет-данные, в частности, данные социальных сетей). Технологии их обработки и хранения.</w:t>
      </w:r>
    </w:p>
    <w:p w:rsidR="00903D34" w:rsidRPr="00903D34" w:rsidRDefault="00903D34" w:rsidP="00903D34">
      <w:pPr>
        <w:jc w:val="both"/>
        <w:rPr>
          <w:rFonts w:ascii="Times New Roman" w:hAnsi="Times New Roman" w:cs="Times New Roman"/>
          <w:bCs/>
          <w:sz w:val="24"/>
          <w:szCs w:val="24"/>
          <w:lang w:eastAsia="en-US"/>
        </w:rPr>
      </w:pPr>
      <w:r w:rsidRPr="00903D34">
        <w:rPr>
          <w:rFonts w:ascii="Times New Roman" w:hAnsi="Times New Roman" w:cs="Times New Roman"/>
          <w:bCs/>
          <w:sz w:val="24"/>
          <w:szCs w:val="24"/>
          <w:lang w:eastAsia="en-US"/>
        </w:rPr>
        <w:t>Виды деятельности в сети Интернет. Интернет-сервисы: почтовая служба; справочные службы (карты, расписания и т. п.), поисковые службы, службы обновления программного обеспечения и др.</w:t>
      </w:r>
    </w:p>
    <w:p w:rsidR="00903D34" w:rsidRPr="00903D34" w:rsidRDefault="00903D34" w:rsidP="00903D34">
      <w:pPr>
        <w:jc w:val="both"/>
        <w:rPr>
          <w:rFonts w:ascii="Times New Roman" w:hAnsi="Times New Roman" w:cs="Times New Roman"/>
          <w:bCs/>
          <w:sz w:val="24"/>
          <w:szCs w:val="24"/>
          <w:lang w:eastAsia="en-US"/>
        </w:rPr>
      </w:pPr>
      <w:r w:rsidRPr="00903D34">
        <w:rPr>
          <w:rFonts w:ascii="Times New Roman" w:hAnsi="Times New Roman" w:cs="Times New Roman"/>
          <w:bCs/>
          <w:sz w:val="24"/>
          <w:szCs w:val="24"/>
          <w:lang w:eastAsia="en-US"/>
        </w:rPr>
        <w:t>Компьютерные вирусы и другие вредоносные программы; защита от них.</w:t>
      </w:r>
    </w:p>
    <w:p w:rsidR="00903D34" w:rsidRPr="00903D34" w:rsidRDefault="00903D34" w:rsidP="00903D34">
      <w:pPr>
        <w:jc w:val="both"/>
        <w:rPr>
          <w:rFonts w:ascii="Times New Roman" w:hAnsi="Times New Roman" w:cs="Times New Roman"/>
          <w:bCs/>
          <w:sz w:val="24"/>
          <w:szCs w:val="24"/>
          <w:lang w:eastAsia="en-US"/>
        </w:rPr>
      </w:pPr>
      <w:r w:rsidRPr="00903D34">
        <w:rPr>
          <w:rFonts w:ascii="Times New Roman" w:hAnsi="Times New Roman" w:cs="Times New Roman"/>
          <w:bCs/>
          <w:sz w:val="24"/>
          <w:szCs w:val="24"/>
          <w:lang w:eastAsia="en-US"/>
        </w:rPr>
        <w:t>Поиск информации в сети Интернет. Средства и методика поиска информации. Построение запросов; браузеры. Компьютерные энциклопедии и словари. Компьютерные карты и другие справочные системы. Поисковые машины.</w:t>
      </w:r>
    </w:p>
    <w:p w:rsidR="00903D34" w:rsidRPr="00903D34" w:rsidRDefault="00903D34" w:rsidP="00903D34">
      <w:pPr>
        <w:jc w:val="both"/>
        <w:rPr>
          <w:rFonts w:ascii="Times New Roman" w:hAnsi="Times New Roman" w:cs="Times New Roman"/>
          <w:bCs/>
          <w:sz w:val="24"/>
          <w:szCs w:val="24"/>
          <w:lang w:eastAsia="en-US"/>
        </w:rPr>
      </w:pPr>
      <w:r w:rsidRPr="00903D34">
        <w:rPr>
          <w:rFonts w:ascii="Times New Roman" w:hAnsi="Times New Roman" w:cs="Times New Roman"/>
          <w:bCs/>
          <w:sz w:val="24"/>
          <w:szCs w:val="24"/>
          <w:lang w:eastAsia="en-US"/>
        </w:rPr>
        <w:t xml:space="preserve">Приемы, повышающие безопасность работы в сети Интернет. </w:t>
      </w:r>
      <w:r w:rsidRPr="00903D34">
        <w:rPr>
          <w:rFonts w:ascii="Times New Roman" w:hAnsi="Times New Roman" w:cs="Times New Roman"/>
          <w:bCs/>
          <w:i/>
          <w:sz w:val="24"/>
          <w:szCs w:val="24"/>
          <w:lang w:eastAsia="en-US"/>
        </w:rPr>
        <w:t xml:space="preserve">Проблема подлинности полученной информации. Электронная подпись, сертифицированные сайты и документы. </w:t>
      </w:r>
      <w:r w:rsidRPr="00903D34">
        <w:rPr>
          <w:rFonts w:ascii="Times New Roman" w:hAnsi="Times New Roman" w:cs="Times New Roman"/>
          <w:bCs/>
          <w:sz w:val="24"/>
          <w:szCs w:val="24"/>
          <w:lang w:eastAsia="en-US"/>
        </w:rPr>
        <w:t>Методы индивидуального и коллективного размещения новой информации в сети Интернет. Взаимодействие на основе компьютерных сетей: электронная почта, чат, форум, телеконференция и др.</w:t>
      </w:r>
    </w:p>
    <w:p w:rsidR="00903D34" w:rsidRPr="00903D34" w:rsidRDefault="00903D34" w:rsidP="00903D34">
      <w:pPr>
        <w:jc w:val="both"/>
        <w:rPr>
          <w:rFonts w:ascii="Times New Roman" w:hAnsi="Times New Roman" w:cs="Times New Roman"/>
          <w:bCs/>
          <w:sz w:val="24"/>
          <w:szCs w:val="24"/>
          <w:lang w:eastAsia="en-US"/>
        </w:rPr>
      </w:pPr>
      <w:r w:rsidRPr="00903D34">
        <w:rPr>
          <w:rFonts w:ascii="Times New Roman" w:hAnsi="Times New Roman" w:cs="Times New Roman"/>
          <w:bCs/>
          <w:sz w:val="24"/>
          <w:szCs w:val="24"/>
          <w:lang w:eastAsia="en-US"/>
        </w:rPr>
        <w:t>Архивирование и разархивирование.</w:t>
      </w:r>
    </w:p>
    <w:p w:rsidR="00903D34" w:rsidRPr="00903D34" w:rsidRDefault="00903D34" w:rsidP="00903D34">
      <w:pPr>
        <w:jc w:val="both"/>
        <w:rPr>
          <w:rFonts w:ascii="Times New Roman" w:hAnsi="Times New Roman" w:cs="Times New Roman"/>
          <w:b/>
          <w:bCs/>
          <w:sz w:val="24"/>
          <w:szCs w:val="24"/>
          <w:lang w:eastAsia="en-US"/>
        </w:rPr>
      </w:pPr>
      <w:r w:rsidRPr="00903D34">
        <w:rPr>
          <w:rFonts w:ascii="Times New Roman" w:hAnsi="Times New Roman" w:cs="Times New Roman"/>
          <w:b/>
          <w:bCs/>
          <w:sz w:val="24"/>
          <w:szCs w:val="24"/>
          <w:lang w:eastAsia="en-US"/>
        </w:rPr>
        <w:t>Списки, графы, деревья</w:t>
      </w:r>
    </w:p>
    <w:p w:rsidR="00903D34" w:rsidRPr="00903D34" w:rsidRDefault="00903D34" w:rsidP="00903D34">
      <w:pPr>
        <w:jc w:val="both"/>
        <w:rPr>
          <w:rFonts w:ascii="Times New Roman" w:hAnsi="Times New Roman" w:cs="Times New Roman"/>
          <w:bCs/>
          <w:sz w:val="24"/>
          <w:szCs w:val="24"/>
          <w:lang w:eastAsia="en-US"/>
        </w:rPr>
      </w:pPr>
      <w:r w:rsidRPr="00903D34">
        <w:rPr>
          <w:rFonts w:ascii="Times New Roman" w:hAnsi="Times New Roman" w:cs="Times New Roman"/>
          <w:bCs/>
          <w:sz w:val="24"/>
          <w:szCs w:val="24"/>
          <w:lang w:eastAsia="en-US"/>
        </w:rPr>
        <w:t>Список. Первый элемент, последний элемент, предыдущий элемент, следующий элемент. Вставка, удаление и замена элемента.</w:t>
      </w:r>
    </w:p>
    <w:p w:rsidR="00903D34" w:rsidRPr="00903D34" w:rsidRDefault="00903D34" w:rsidP="00903D34">
      <w:pPr>
        <w:jc w:val="both"/>
        <w:rPr>
          <w:rFonts w:ascii="Times New Roman" w:hAnsi="Times New Roman" w:cs="Times New Roman"/>
          <w:bCs/>
          <w:sz w:val="24"/>
          <w:szCs w:val="24"/>
          <w:lang w:eastAsia="en-US"/>
        </w:rPr>
      </w:pPr>
      <w:r w:rsidRPr="00903D34">
        <w:rPr>
          <w:rFonts w:ascii="Times New Roman" w:hAnsi="Times New Roman" w:cs="Times New Roman"/>
          <w:bCs/>
          <w:sz w:val="24"/>
          <w:szCs w:val="24"/>
          <w:lang w:eastAsia="en-US"/>
        </w:rPr>
        <w:t xml:space="preserve">Граф. Вершина, ребро, путь. Ориентированные и неориентированные графы. Начальная вершина (источник) и конечная вершина (сток) в ориентированном графе. </w:t>
      </w:r>
      <w:r w:rsidRPr="00903D34">
        <w:rPr>
          <w:rFonts w:ascii="Times New Roman" w:hAnsi="Times New Roman" w:cs="Times New Roman"/>
          <w:bCs/>
          <w:sz w:val="24"/>
          <w:szCs w:val="24"/>
          <w:lang w:eastAsia="en-US"/>
        </w:rPr>
        <w:lastRenderedPageBreak/>
        <w:t>Длина (вес) ребра и пути. Понятие минимального пути. Матрица смежности графа (с длинами ребер).</w:t>
      </w:r>
    </w:p>
    <w:p w:rsidR="00903D34" w:rsidRPr="00903D34" w:rsidRDefault="00903D34" w:rsidP="00903D34">
      <w:pPr>
        <w:jc w:val="both"/>
        <w:rPr>
          <w:rFonts w:ascii="Times New Roman" w:hAnsi="Times New Roman" w:cs="Times New Roman"/>
          <w:bCs/>
          <w:i/>
          <w:sz w:val="24"/>
          <w:szCs w:val="24"/>
          <w:lang w:eastAsia="en-US"/>
        </w:rPr>
      </w:pPr>
      <w:r w:rsidRPr="00903D34">
        <w:rPr>
          <w:rFonts w:ascii="Times New Roman" w:hAnsi="Times New Roman" w:cs="Times New Roman"/>
          <w:bCs/>
          <w:sz w:val="24"/>
          <w:szCs w:val="24"/>
          <w:lang w:eastAsia="en-US"/>
        </w:rPr>
        <w:t xml:space="preserve">Дерево. Корень, лист, вершина (узел). Предшествующая вершина, последующие вершины. Поддерево. Высота дерева. </w:t>
      </w:r>
      <w:r w:rsidRPr="00903D34">
        <w:rPr>
          <w:rFonts w:ascii="Times New Roman" w:hAnsi="Times New Roman" w:cs="Times New Roman"/>
          <w:bCs/>
          <w:i/>
          <w:sz w:val="24"/>
          <w:szCs w:val="24"/>
          <w:lang w:eastAsia="en-US"/>
        </w:rPr>
        <w:t>Бинарное дерево.</w:t>
      </w:r>
      <w:r w:rsidRPr="00903D34">
        <w:rPr>
          <w:rFonts w:ascii="Times New Roman" w:hAnsi="Times New Roman" w:cs="Times New Roman"/>
          <w:bCs/>
          <w:sz w:val="24"/>
          <w:szCs w:val="24"/>
          <w:lang w:eastAsia="en-US"/>
        </w:rPr>
        <w:t xml:space="preserve"> </w:t>
      </w:r>
      <w:r w:rsidRPr="00903D34">
        <w:rPr>
          <w:rFonts w:ascii="Times New Roman" w:hAnsi="Times New Roman" w:cs="Times New Roman"/>
          <w:bCs/>
          <w:i/>
          <w:sz w:val="24"/>
          <w:szCs w:val="24"/>
          <w:lang w:eastAsia="en-US"/>
        </w:rPr>
        <w:t>Генеалогическое дерево.</w:t>
      </w:r>
    </w:p>
    <w:p w:rsidR="00903D34" w:rsidRPr="00903D34" w:rsidRDefault="00903D34" w:rsidP="00903D34">
      <w:pPr>
        <w:jc w:val="both"/>
        <w:rPr>
          <w:rFonts w:ascii="Times New Roman" w:hAnsi="Times New Roman" w:cs="Times New Roman"/>
          <w:b/>
          <w:bCs/>
          <w:sz w:val="24"/>
          <w:szCs w:val="24"/>
          <w:lang w:eastAsia="en-US"/>
        </w:rPr>
      </w:pPr>
      <w:r w:rsidRPr="00903D34">
        <w:rPr>
          <w:rFonts w:ascii="Times New Roman" w:hAnsi="Times New Roman" w:cs="Times New Roman"/>
          <w:b/>
          <w:bCs/>
          <w:sz w:val="24"/>
          <w:szCs w:val="24"/>
          <w:lang w:eastAsia="en-US"/>
        </w:rPr>
        <w:t>Электронные (динамические) таблицы</w:t>
      </w:r>
    </w:p>
    <w:p w:rsidR="00903D34" w:rsidRPr="00903D34" w:rsidRDefault="00903D34" w:rsidP="00903D34">
      <w:pPr>
        <w:jc w:val="both"/>
        <w:rPr>
          <w:rFonts w:ascii="Times New Roman" w:hAnsi="Times New Roman" w:cs="Times New Roman"/>
          <w:bCs/>
          <w:sz w:val="24"/>
          <w:szCs w:val="24"/>
          <w:lang w:eastAsia="en-US"/>
        </w:rPr>
      </w:pPr>
      <w:r w:rsidRPr="00903D34">
        <w:rPr>
          <w:rFonts w:ascii="Times New Roman" w:hAnsi="Times New Roman" w:cs="Times New Roman"/>
          <w:b/>
          <w:bCs/>
          <w:sz w:val="24"/>
          <w:szCs w:val="24"/>
          <w:lang w:eastAsia="en-US"/>
        </w:rPr>
        <w:t>Системы счисления</w:t>
      </w:r>
    </w:p>
    <w:p w:rsidR="00903D34" w:rsidRPr="00903D34" w:rsidRDefault="00903D34" w:rsidP="00903D34">
      <w:pPr>
        <w:jc w:val="both"/>
        <w:rPr>
          <w:rFonts w:ascii="Times New Roman" w:hAnsi="Times New Roman" w:cs="Times New Roman"/>
          <w:bCs/>
          <w:sz w:val="24"/>
          <w:szCs w:val="24"/>
          <w:lang w:eastAsia="en-US"/>
        </w:rPr>
      </w:pPr>
      <w:r w:rsidRPr="00903D34">
        <w:rPr>
          <w:rFonts w:ascii="Times New Roman" w:hAnsi="Times New Roman" w:cs="Times New Roman"/>
          <w:bCs/>
          <w:sz w:val="24"/>
          <w:szCs w:val="24"/>
          <w:lang w:eastAsia="en-US"/>
        </w:rPr>
        <w:t>Позиционные и непозиционные системы счисления. Примеры представления чисел в позиционных системах счисления.</w:t>
      </w:r>
    </w:p>
    <w:p w:rsidR="00903D34" w:rsidRPr="00903D34" w:rsidRDefault="00903D34" w:rsidP="00903D34">
      <w:pPr>
        <w:jc w:val="both"/>
        <w:rPr>
          <w:rFonts w:ascii="Times New Roman" w:hAnsi="Times New Roman" w:cs="Times New Roman"/>
          <w:bCs/>
          <w:sz w:val="24"/>
          <w:szCs w:val="24"/>
          <w:lang w:eastAsia="en-US"/>
        </w:rPr>
      </w:pPr>
      <w:r w:rsidRPr="00903D34">
        <w:rPr>
          <w:rFonts w:ascii="Times New Roman" w:hAnsi="Times New Roman" w:cs="Times New Roman"/>
          <w:bCs/>
          <w:sz w:val="24"/>
          <w:szCs w:val="24"/>
          <w:lang w:eastAsia="en-US"/>
        </w:rPr>
        <w:t>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w:t>
      </w:r>
    </w:p>
    <w:p w:rsidR="00903D34" w:rsidRPr="00903D34" w:rsidRDefault="00903D34" w:rsidP="00903D34">
      <w:pPr>
        <w:jc w:val="both"/>
        <w:rPr>
          <w:rFonts w:ascii="Times New Roman" w:hAnsi="Times New Roman" w:cs="Times New Roman"/>
          <w:bCs/>
          <w:sz w:val="24"/>
          <w:szCs w:val="24"/>
          <w:lang w:eastAsia="en-US"/>
        </w:rPr>
      </w:pPr>
      <w:r w:rsidRPr="00903D34">
        <w:rPr>
          <w:rFonts w:ascii="Times New Roman" w:hAnsi="Times New Roman" w:cs="Times New Roman"/>
          <w:bCs/>
          <w:sz w:val="24"/>
          <w:szCs w:val="24"/>
          <w:lang w:eastAsia="en-US"/>
        </w:rPr>
        <w:t>Двоичная система счисления, запись целых чисел в пределах от 0 до 1024. Перевод натуральных чисел из десятичной системы счисления в двоичную и из двоичной в десятичную.</w:t>
      </w:r>
    </w:p>
    <w:p w:rsidR="00903D34" w:rsidRPr="00903D34" w:rsidRDefault="00903D34" w:rsidP="00903D34">
      <w:pPr>
        <w:jc w:val="both"/>
        <w:rPr>
          <w:rFonts w:ascii="Times New Roman" w:hAnsi="Times New Roman" w:cs="Times New Roman"/>
          <w:bCs/>
          <w:sz w:val="24"/>
          <w:szCs w:val="24"/>
          <w:lang w:eastAsia="en-US"/>
        </w:rPr>
      </w:pPr>
      <w:r w:rsidRPr="00903D34">
        <w:rPr>
          <w:rFonts w:ascii="Times New Roman" w:hAnsi="Times New Roman" w:cs="Times New Roman"/>
          <w:bCs/>
          <w:sz w:val="24"/>
          <w:szCs w:val="24"/>
          <w:lang w:eastAsia="en-US"/>
        </w:rPr>
        <w:t xml:space="preserve">Восьмеричная и шестнадцатеричная системы счисления. Перевод натуральных чисел из десятичной системы счисления в восьмеричную,  шестнадцатеричную и обратно. </w:t>
      </w:r>
    </w:p>
    <w:p w:rsidR="00903D34" w:rsidRPr="00903D34" w:rsidRDefault="00903D34" w:rsidP="00903D34">
      <w:pPr>
        <w:jc w:val="both"/>
        <w:rPr>
          <w:rFonts w:ascii="Times New Roman" w:hAnsi="Times New Roman" w:cs="Times New Roman"/>
          <w:bCs/>
          <w:sz w:val="24"/>
          <w:szCs w:val="24"/>
          <w:lang w:eastAsia="en-US"/>
        </w:rPr>
      </w:pPr>
      <w:r w:rsidRPr="00903D34">
        <w:rPr>
          <w:rFonts w:ascii="Times New Roman" w:hAnsi="Times New Roman" w:cs="Times New Roman"/>
          <w:bCs/>
          <w:sz w:val="24"/>
          <w:szCs w:val="24"/>
          <w:lang w:eastAsia="en-US"/>
        </w:rPr>
        <w:t xml:space="preserve">Перевод натуральных чисел из двоичной системы счисления в восьмеричную и шестнадцатеричную и обратно. </w:t>
      </w:r>
    </w:p>
    <w:p w:rsidR="00903D34" w:rsidRPr="00903D34" w:rsidRDefault="00903D34" w:rsidP="00903D34">
      <w:pPr>
        <w:jc w:val="both"/>
        <w:rPr>
          <w:rFonts w:ascii="Times New Roman" w:hAnsi="Times New Roman" w:cs="Times New Roman"/>
          <w:bCs/>
          <w:i/>
          <w:sz w:val="24"/>
          <w:szCs w:val="24"/>
          <w:lang w:eastAsia="en-US"/>
        </w:rPr>
      </w:pPr>
      <w:r w:rsidRPr="00903D34">
        <w:rPr>
          <w:rFonts w:ascii="Times New Roman" w:hAnsi="Times New Roman" w:cs="Times New Roman"/>
          <w:bCs/>
          <w:i/>
          <w:sz w:val="24"/>
          <w:szCs w:val="24"/>
          <w:lang w:eastAsia="en-US"/>
        </w:rPr>
        <w:t>Арифметические действия в системах счисления.</w:t>
      </w:r>
    </w:p>
    <w:p w:rsidR="00903D34" w:rsidRPr="00903D34" w:rsidRDefault="00903D34" w:rsidP="00903D34">
      <w:pPr>
        <w:jc w:val="both"/>
        <w:rPr>
          <w:rFonts w:ascii="Times New Roman" w:hAnsi="Times New Roman" w:cs="Times New Roman"/>
          <w:bCs/>
          <w:sz w:val="24"/>
          <w:szCs w:val="24"/>
          <w:lang w:eastAsia="en-US"/>
        </w:rPr>
      </w:pPr>
      <w:r w:rsidRPr="00903D34">
        <w:rPr>
          <w:rFonts w:ascii="Times New Roman" w:hAnsi="Times New Roman" w:cs="Times New Roman"/>
          <w:b/>
          <w:bCs/>
          <w:sz w:val="24"/>
          <w:szCs w:val="24"/>
          <w:lang w:eastAsia="en-US"/>
        </w:rPr>
        <w:t>Электронные (динамические) таблицы.</w:t>
      </w:r>
      <w:r w:rsidRPr="00903D34">
        <w:rPr>
          <w:rFonts w:ascii="Times New Roman" w:hAnsi="Times New Roman" w:cs="Times New Roman"/>
          <w:bCs/>
          <w:sz w:val="24"/>
          <w:szCs w:val="24"/>
          <w:lang w:eastAsia="en-US"/>
        </w:rPr>
        <w:t xml:space="preserve"> Формулы с использованием абсолютной, относительной и смешанной адресации; преобразование формул при копировании. Выделение диапазона таблицы и упорядочивание (сортировка) его элементов; построение графиков и диаграмм.</w:t>
      </w:r>
    </w:p>
    <w:p w:rsidR="00903D34" w:rsidRPr="00903D34" w:rsidRDefault="00903D34" w:rsidP="00903D34">
      <w:pPr>
        <w:jc w:val="both"/>
        <w:rPr>
          <w:rFonts w:ascii="Times New Roman" w:hAnsi="Times New Roman" w:cs="Times New Roman"/>
          <w:b/>
          <w:bCs/>
          <w:sz w:val="24"/>
          <w:szCs w:val="24"/>
          <w:lang w:eastAsia="en-US"/>
        </w:rPr>
      </w:pPr>
      <w:r w:rsidRPr="00903D34">
        <w:rPr>
          <w:rFonts w:ascii="Times New Roman" w:hAnsi="Times New Roman" w:cs="Times New Roman"/>
          <w:b/>
          <w:bCs/>
          <w:sz w:val="24"/>
          <w:szCs w:val="24"/>
          <w:lang w:eastAsia="en-US"/>
        </w:rPr>
        <w:t>Базы данных. Поиск информации</w:t>
      </w:r>
    </w:p>
    <w:p w:rsidR="00903D34" w:rsidRPr="00903D34" w:rsidRDefault="00903D34" w:rsidP="00903D34">
      <w:pPr>
        <w:jc w:val="both"/>
        <w:rPr>
          <w:rFonts w:ascii="Times New Roman" w:hAnsi="Times New Roman" w:cs="Times New Roman"/>
          <w:bCs/>
          <w:sz w:val="24"/>
          <w:szCs w:val="24"/>
          <w:lang w:eastAsia="en-US"/>
        </w:rPr>
      </w:pPr>
      <w:r w:rsidRPr="00903D34">
        <w:rPr>
          <w:rFonts w:ascii="Times New Roman" w:hAnsi="Times New Roman" w:cs="Times New Roman"/>
          <w:bCs/>
          <w:sz w:val="24"/>
          <w:szCs w:val="24"/>
          <w:lang w:eastAsia="en-US"/>
        </w:rPr>
        <w:t>Базы данных. Таблица как представление отношения. Поиск данных в готовой базе. Связи между таблицами.</w:t>
      </w:r>
    </w:p>
    <w:p w:rsidR="00903D34" w:rsidRPr="00903D34" w:rsidRDefault="00903D34" w:rsidP="00903D34">
      <w:pPr>
        <w:jc w:val="both"/>
        <w:rPr>
          <w:rFonts w:ascii="Times New Roman" w:hAnsi="Times New Roman" w:cs="Times New Roman"/>
          <w:b/>
          <w:bCs/>
          <w:sz w:val="24"/>
          <w:szCs w:val="24"/>
          <w:lang w:eastAsia="en-US"/>
        </w:rPr>
      </w:pPr>
    </w:p>
    <w:p w:rsidR="00903D34" w:rsidRPr="00903D34" w:rsidRDefault="00903D34" w:rsidP="00903D34">
      <w:pPr>
        <w:jc w:val="both"/>
        <w:rPr>
          <w:rFonts w:ascii="Times New Roman" w:hAnsi="Times New Roman" w:cs="Times New Roman"/>
          <w:b/>
          <w:bCs/>
          <w:sz w:val="24"/>
          <w:szCs w:val="24"/>
          <w:lang w:eastAsia="en-US"/>
        </w:rPr>
      </w:pPr>
      <w:r w:rsidRPr="00903D34">
        <w:rPr>
          <w:rFonts w:ascii="Times New Roman" w:hAnsi="Times New Roman" w:cs="Times New Roman"/>
          <w:b/>
          <w:bCs/>
          <w:sz w:val="24"/>
          <w:szCs w:val="24"/>
          <w:lang w:eastAsia="en-US"/>
        </w:rPr>
        <w:t>Содержание для 9 класс</w:t>
      </w:r>
    </w:p>
    <w:p w:rsidR="00903D34" w:rsidRPr="00903D34" w:rsidRDefault="00903D34" w:rsidP="00903D34">
      <w:pPr>
        <w:jc w:val="both"/>
        <w:rPr>
          <w:rFonts w:ascii="Times New Roman" w:hAnsi="Times New Roman" w:cs="Times New Roman"/>
          <w:b/>
          <w:bCs/>
          <w:sz w:val="24"/>
          <w:szCs w:val="24"/>
          <w:lang w:eastAsia="en-US"/>
        </w:rPr>
      </w:pPr>
      <w:r w:rsidRPr="00903D34">
        <w:rPr>
          <w:rFonts w:ascii="Times New Roman" w:hAnsi="Times New Roman" w:cs="Times New Roman"/>
          <w:b/>
          <w:bCs/>
          <w:sz w:val="24"/>
          <w:szCs w:val="24"/>
          <w:lang w:eastAsia="en-US"/>
        </w:rPr>
        <w:t>Элементы комбинаторики, теории множеств и математической логики</w:t>
      </w:r>
    </w:p>
    <w:p w:rsidR="00903D34" w:rsidRPr="00903D34" w:rsidRDefault="00903D34" w:rsidP="00903D34">
      <w:pPr>
        <w:jc w:val="both"/>
        <w:rPr>
          <w:rFonts w:ascii="Times New Roman" w:hAnsi="Times New Roman" w:cs="Times New Roman"/>
          <w:bCs/>
          <w:sz w:val="24"/>
          <w:szCs w:val="24"/>
          <w:lang w:eastAsia="en-US"/>
        </w:rPr>
      </w:pPr>
      <w:r w:rsidRPr="00903D34">
        <w:rPr>
          <w:rFonts w:ascii="Times New Roman" w:hAnsi="Times New Roman" w:cs="Times New Roman"/>
          <w:bCs/>
          <w:sz w:val="24"/>
          <w:szCs w:val="24"/>
          <w:lang w:eastAsia="en-US"/>
        </w:rPr>
        <w:t>Расчет количества вариантов: формулы перемножения и сложения количества вариантов. Количество текстов данной длины в данном алфавите.</w:t>
      </w:r>
    </w:p>
    <w:p w:rsidR="00903D34" w:rsidRPr="00903D34" w:rsidRDefault="00903D34" w:rsidP="00903D34">
      <w:pPr>
        <w:jc w:val="both"/>
        <w:rPr>
          <w:rFonts w:ascii="Times New Roman" w:hAnsi="Times New Roman" w:cs="Times New Roman"/>
          <w:bCs/>
          <w:sz w:val="24"/>
          <w:szCs w:val="24"/>
          <w:lang w:eastAsia="en-US"/>
        </w:rPr>
      </w:pPr>
      <w:r w:rsidRPr="00903D34">
        <w:rPr>
          <w:rFonts w:ascii="Times New Roman" w:hAnsi="Times New Roman" w:cs="Times New Roman"/>
          <w:bCs/>
          <w:sz w:val="24"/>
          <w:szCs w:val="24"/>
          <w:lang w:eastAsia="en-US"/>
        </w:rPr>
        <w:t>Множество. Определение количества элементов во множествах, полученных из двух или трех базовых множеств с помощью операций объединения, пересечения и дополнения.</w:t>
      </w:r>
    </w:p>
    <w:p w:rsidR="00903D34" w:rsidRPr="00903D34" w:rsidRDefault="00903D34" w:rsidP="00903D34">
      <w:pPr>
        <w:jc w:val="both"/>
        <w:rPr>
          <w:rFonts w:ascii="Times New Roman" w:hAnsi="Times New Roman" w:cs="Times New Roman"/>
          <w:bCs/>
          <w:sz w:val="24"/>
          <w:szCs w:val="24"/>
          <w:lang w:eastAsia="en-US"/>
        </w:rPr>
      </w:pPr>
      <w:r w:rsidRPr="00903D34">
        <w:rPr>
          <w:rFonts w:ascii="Times New Roman" w:hAnsi="Times New Roman" w:cs="Times New Roman"/>
          <w:bCs/>
          <w:sz w:val="24"/>
          <w:szCs w:val="24"/>
          <w:lang w:eastAsia="en-US"/>
        </w:rPr>
        <w:t>Высказывания. Простые и сложные высказывания. Диаграммы Эйлера-Венна. Логические значения высказываний. Логические выражения. Логические операции: «и» (конъюнкция, логическое умножение), «или» (дизъюнкция, логическое сложение), «не» (логическое отрицание). Правила записи логических выражений. Приоритеты логических операций.</w:t>
      </w:r>
    </w:p>
    <w:p w:rsidR="00903D34" w:rsidRPr="00903D34" w:rsidRDefault="00903D34" w:rsidP="00903D34">
      <w:pPr>
        <w:jc w:val="both"/>
        <w:rPr>
          <w:rFonts w:ascii="Times New Roman" w:hAnsi="Times New Roman" w:cs="Times New Roman"/>
          <w:bCs/>
          <w:sz w:val="24"/>
          <w:szCs w:val="24"/>
          <w:lang w:eastAsia="en-US"/>
        </w:rPr>
      </w:pPr>
      <w:r w:rsidRPr="00903D34">
        <w:rPr>
          <w:rFonts w:ascii="Times New Roman" w:hAnsi="Times New Roman" w:cs="Times New Roman"/>
          <w:bCs/>
          <w:sz w:val="24"/>
          <w:szCs w:val="24"/>
          <w:lang w:eastAsia="en-US"/>
        </w:rPr>
        <w:t>Таблицы истинности. Построение таблиц истинности для логических выражений.</w:t>
      </w:r>
    </w:p>
    <w:p w:rsidR="00903D34" w:rsidRPr="00903D34" w:rsidRDefault="00903D34" w:rsidP="00903D34">
      <w:pPr>
        <w:jc w:val="both"/>
        <w:rPr>
          <w:rFonts w:ascii="Times New Roman" w:hAnsi="Times New Roman" w:cs="Times New Roman"/>
          <w:bCs/>
          <w:sz w:val="24"/>
          <w:szCs w:val="24"/>
          <w:lang w:eastAsia="en-US"/>
        </w:rPr>
      </w:pPr>
      <w:r w:rsidRPr="00903D34">
        <w:rPr>
          <w:rFonts w:ascii="Times New Roman" w:hAnsi="Times New Roman" w:cs="Times New Roman"/>
          <w:bCs/>
          <w:i/>
          <w:sz w:val="24"/>
          <w:szCs w:val="24"/>
          <w:lang w:eastAsia="en-US"/>
        </w:rPr>
        <w:t>Логические операции следования (импликация) и равносильности (эквивалентность). Свойства логических операций. Законы алгебры логики. Использование таблиц истинности для доказательства законов алгебры логики. Логические элементы. Схемы логических элементов и их физическая (электронная) реализация. Знакомство с логическими основами компьютера</w:t>
      </w:r>
      <w:r w:rsidRPr="00903D34">
        <w:rPr>
          <w:rFonts w:ascii="Times New Roman" w:hAnsi="Times New Roman" w:cs="Times New Roman"/>
          <w:bCs/>
          <w:sz w:val="24"/>
          <w:szCs w:val="24"/>
          <w:lang w:eastAsia="en-US"/>
        </w:rPr>
        <w:t>.</w:t>
      </w:r>
    </w:p>
    <w:p w:rsidR="00903D34" w:rsidRPr="00903D34" w:rsidRDefault="00903D34" w:rsidP="00903D34">
      <w:pPr>
        <w:jc w:val="both"/>
        <w:rPr>
          <w:rFonts w:ascii="Times New Roman" w:hAnsi="Times New Roman" w:cs="Times New Roman"/>
          <w:sz w:val="24"/>
          <w:szCs w:val="24"/>
          <w:lang w:eastAsia="en-US"/>
        </w:rPr>
      </w:pPr>
      <w:r w:rsidRPr="00903D34">
        <w:rPr>
          <w:rFonts w:ascii="Times New Roman" w:hAnsi="Times New Roman" w:cs="Times New Roman"/>
          <w:b/>
          <w:bCs/>
          <w:sz w:val="24"/>
          <w:szCs w:val="24"/>
          <w:lang w:eastAsia="en-US"/>
        </w:rPr>
        <w:t>Алгоритмы и элементы программирования</w:t>
      </w:r>
    </w:p>
    <w:p w:rsidR="00903D34" w:rsidRPr="00903D34" w:rsidRDefault="00903D34" w:rsidP="00903D34">
      <w:pPr>
        <w:tabs>
          <w:tab w:val="left" w:pos="900"/>
        </w:tabs>
        <w:jc w:val="both"/>
        <w:rPr>
          <w:rFonts w:ascii="Times New Roman" w:hAnsi="Times New Roman" w:cs="Times New Roman"/>
          <w:sz w:val="24"/>
          <w:szCs w:val="24"/>
        </w:rPr>
      </w:pPr>
      <w:r w:rsidRPr="00903D34">
        <w:rPr>
          <w:rFonts w:ascii="Times New Roman" w:eastAsia="Times New Roman" w:hAnsi="Times New Roman" w:cs="Times New Roman"/>
          <w:b/>
          <w:bCs/>
          <w:sz w:val="24"/>
          <w:szCs w:val="24"/>
        </w:rPr>
        <w:t>Исполнители и алгоритмы. Управление исполнителями</w:t>
      </w:r>
    </w:p>
    <w:p w:rsidR="00903D34" w:rsidRPr="00903D34" w:rsidRDefault="00903D34" w:rsidP="00903D34">
      <w:pPr>
        <w:jc w:val="both"/>
        <w:rPr>
          <w:rFonts w:ascii="Times New Roman" w:hAnsi="Times New Roman" w:cs="Times New Roman"/>
          <w:sz w:val="24"/>
          <w:szCs w:val="24"/>
          <w:lang w:eastAsia="en-US"/>
        </w:rPr>
      </w:pPr>
      <w:r w:rsidRPr="00903D34">
        <w:rPr>
          <w:rFonts w:ascii="Times New Roman" w:hAnsi="Times New Roman" w:cs="Times New Roman"/>
          <w:sz w:val="24"/>
          <w:szCs w:val="24"/>
          <w:lang w:eastAsia="en-US"/>
        </w:rPr>
        <w:t xml:space="preserve">Исполнители. Состояния, возможные обстановки и система команд исполнителя; команды-приказы и команды-запросы; отказ исполнителя. Необходимость формального описания исполнителя. </w:t>
      </w:r>
      <w:r w:rsidRPr="00903D34">
        <w:rPr>
          <w:rFonts w:ascii="Times New Roman" w:eastAsia="Times New Roman" w:hAnsi="Times New Roman" w:cs="Times New Roman"/>
          <w:sz w:val="24"/>
          <w:szCs w:val="24"/>
          <w:lang w:eastAsia="en-US"/>
        </w:rPr>
        <w:t>Ручное управление исполнителем.</w:t>
      </w:r>
    </w:p>
    <w:p w:rsidR="00903D34" w:rsidRPr="00903D34" w:rsidRDefault="00903D34" w:rsidP="00903D34">
      <w:pPr>
        <w:jc w:val="both"/>
        <w:rPr>
          <w:rFonts w:ascii="Times New Roman" w:hAnsi="Times New Roman" w:cs="Times New Roman"/>
          <w:sz w:val="24"/>
          <w:szCs w:val="24"/>
          <w:lang w:eastAsia="en-US"/>
        </w:rPr>
      </w:pPr>
      <w:r w:rsidRPr="00903D34">
        <w:rPr>
          <w:rFonts w:ascii="Times New Roman" w:hAnsi="Times New Roman" w:cs="Times New Roman"/>
          <w:sz w:val="24"/>
          <w:szCs w:val="24"/>
          <w:lang w:eastAsia="en-US"/>
        </w:rPr>
        <w:t xml:space="preserve">Алгоритм как план управления исполнителем (исполнителями). Алгоритмический язык (язык программирования) – формальный язык для записи алгоритмов. Программа – запись алгоритма на конкретном алгоритмическом языке. Компьютер – автоматическое устройство, способное управлять по заранее составленной программе </w:t>
      </w:r>
      <w:r w:rsidRPr="00903D34">
        <w:rPr>
          <w:rFonts w:ascii="Times New Roman" w:hAnsi="Times New Roman" w:cs="Times New Roman"/>
          <w:sz w:val="24"/>
          <w:szCs w:val="24"/>
          <w:lang w:eastAsia="en-US"/>
        </w:rPr>
        <w:lastRenderedPageBreak/>
        <w:t xml:space="preserve">исполнителями, выполняющими команды. Программное управление исполнителем. </w:t>
      </w:r>
      <w:r w:rsidRPr="00903D34">
        <w:rPr>
          <w:rFonts w:ascii="Times New Roman" w:hAnsi="Times New Roman" w:cs="Times New Roman"/>
          <w:i/>
          <w:sz w:val="24"/>
          <w:szCs w:val="24"/>
          <w:lang w:eastAsia="en-US"/>
        </w:rPr>
        <w:t>Программное управление самодвижущимся роботом.</w:t>
      </w:r>
    </w:p>
    <w:p w:rsidR="00903D34" w:rsidRPr="00903D34" w:rsidRDefault="00903D34" w:rsidP="00903D34">
      <w:pPr>
        <w:jc w:val="both"/>
        <w:rPr>
          <w:rFonts w:ascii="Times New Roman" w:hAnsi="Times New Roman" w:cs="Times New Roman"/>
          <w:sz w:val="24"/>
          <w:szCs w:val="24"/>
          <w:lang w:eastAsia="en-US"/>
        </w:rPr>
      </w:pPr>
      <w:r w:rsidRPr="00903D34">
        <w:rPr>
          <w:rFonts w:ascii="Times New Roman" w:eastAsia="Times New Roman" w:hAnsi="Times New Roman" w:cs="Times New Roman"/>
          <w:sz w:val="24"/>
          <w:szCs w:val="24"/>
          <w:lang w:eastAsia="en-US"/>
        </w:rPr>
        <w:t>Словесное описание алгоритмов. Описание алгоритма с помощью блок-схем. Отличие словесного описания алгоритма, от описания на формальном алгоритмическом языке.</w:t>
      </w:r>
    </w:p>
    <w:p w:rsidR="00903D34" w:rsidRPr="00903D34" w:rsidRDefault="00903D34" w:rsidP="00903D34">
      <w:pPr>
        <w:jc w:val="both"/>
        <w:rPr>
          <w:rFonts w:ascii="Times New Roman" w:hAnsi="Times New Roman" w:cs="Times New Roman"/>
          <w:sz w:val="24"/>
          <w:szCs w:val="24"/>
          <w:lang w:eastAsia="en-US"/>
        </w:rPr>
      </w:pPr>
      <w:r w:rsidRPr="00903D34">
        <w:rPr>
          <w:rFonts w:ascii="Times New Roman" w:hAnsi="Times New Roman" w:cs="Times New Roman"/>
          <w:sz w:val="24"/>
          <w:szCs w:val="24"/>
          <w:lang w:eastAsia="en-US"/>
        </w:rPr>
        <w:t>Системы программирования. Средства создания и выполнения программ.</w:t>
      </w:r>
    </w:p>
    <w:p w:rsidR="00903D34" w:rsidRPr="00903D34" w:rsidRDefault="00903D34" w:rsidP="00903D34">
      <w:pPr>
        <w:jc w:val="both"/>
        <w:rPr>
          <w:rFonts w:ascii="Times New Roman" w:hAnsi="Times New Roman" w:cs="Times New Roman"/>
          <w:sz w:val="24"/>
          <w:szCs w:val="24"/>
          <w:lang w:eastAsia="en-US"/>
        </w:rPr>
      </w:pPr>
      <w:r w:rsidRPr="00903D34">
        <w:rPr>
          <w:rFonts w:ascii="Times New Roman" w:hAnsi="Times New Roman" w:cs="Times New Roman"/>
          <w:i/>
          <w:sz w:val="24"/>
          <w:szCs w:val="24"/>
          <w:lang w:eastAsia="en-US"/>
        </w:rPr>
        <w:t>Понятие об этапах разработки программ и приемах отладки программ.</w:t>
      </w:r>
    </w:p>
    <w:p w:rsidR="00903D34" w:rsidRPr="00903D34" w:rsidRDefault="00903D34" w:rsidP="00903D34">
      <w:pPr>
        <w:jc w:val="both"/>
        <w:rPr>
          <w:rFonts w:ascii="Times New Roman" w:hAnsi="Times New Roman" w:cs="Times New Roman"/>
          <w:sz w:val="24"/>
          <w:szCs w:val="24"/>
          <w:lang w:eastAsia="en-US"/>
        </w:rPr>
      </w:pPr>
      <w:r w:rsidRPr="00903D34">
        <w:rPr>
          <w:rFonts w:ascii="Times New Roman" w:hAnsi="Times New Roman" w:cs="Times New Roman"/>
          <w:sz w:val="24"/>
          <w:szCs w:val="24"/>
          <w:lang w:eastAsia="en-US"/>
        </w:rPr>
        <w:t>Управление. Сигнал. Обратная связь. Примеры: компьютер и управляемый им исполнитель (в том числе робот); компьютер, получающий сигналы от цифровых датчиков в ходе наблюдений и экспериментов, и управляющий реальными (в том числе движущимися) устройствами.</w:t>
      </w:r>
    </w:p>
    <w:p w:rsidR="00903D34" w:rsidRPr="00903D34" w:rsidRDefault="00903D34" w:rsidP="00903D34">
      <w:pPr>
        <w:tabs>
          <w:tab w:val="left" w:pos="900"/>
        </w:tabs>
        <w:jc w:val="both"/>
        <w:rPr>
          <w:rFonts w:ascii="Times New Roman" w:hAnsi="Times New Roman" w:cs="Times New Roman"/>
          <w:sz w:val="24"/>
          <w:szCs w:val="24"/>
        </w:rPr>
      </w:pPr>
      <w:r w:rsidRPr="00903D34">
        <w:rPr>
          <w:rFonts w:ascii="Times New Roman" w:eastAsia="Times New Roman" w:hAnsi="Times New Roman" w:cs="Times New Roman"/>
          <w:b/>
          <w:bCs/>
          <w:sz w:val="24"/>
          <w:szCs w:val="24"/>
        </w:rPr>
        <w:t>Алгоритмические конструкции</w:t>
      </w:r>
    </w:p>
    <w:p w:rsidR="00903D34" w:rsidRPr="00903D34" w:rsidRDefault="00903D34" w:rsidP="00903D34">
      <w:pPr>
        <w:jc w:val="both"/>
        <w:rPr>
          <w:rFonts w:ascii="Times New Roman" w:hAnsi="Times New Roman" w:cs="Times New Roman"/>
          <w:sz w:val="24"/>
          <w:szCs w:val="24"/>
          <w:lang w:eastAsia="en-US"/>
        </w:rPr>
      </w:pPr>
      <w:r w:rsidRPr="00903D34">
        <w:rPr>
          <w:rFonts w:ascii="Times New Roman" w:eastAsia="Times New Roman" w:hAnsi="Times New Roman" w:cs="Times New Roman"/>
          <w:sz w:val="24"/>
          <w:szCs w:val="24"/>
          <w:lang w:eastAsia="en-US"/>
        </w:rPr>
        <w:t>Конструкция «следование». Линейный алгоритм. Ограниченность линейных алгоритмов</w:t>
      </w:r>
      <w:r w:rsidRPr="00903D34">
        <w:rPr>
          <w:rFonts w:ascii="Times New Roman" w:hAnsi="Times New Roman" w:cs="Times New Roman"/>
          <w:sz w:val="24"/>
          <w:szCs w:val="24"/>
          <w:lang w:eastAsia="en-US"/>
        </w:rPr>
        <w:t>: невозможность предусмотреть зависимость последовательности выполняемых действий от исходных данных.</w:t>
      </w:r>
    </w:p>
    <w:p w:rsidR="00903D34" w:rsidRPr="00903D34" w:rsidRDefault="00903D34" w:rsidP="00903D34">
      <w:pPr>
        <w:jc w:val="both"/>
        <w:rPr>
          <w:rFonts w:ascii="Times New Roman" w:hAnsi="Times New Roman" w:cs="Times New Roman"/>
          <w:sz w:val="24"/>
          <w:szCs w:val="24"/>
          <w:lang w:eastAsia="en-US"/>
        </w:rPr>
      </w:pPr>
      <w:r w:rsidRPr="00903D34">
        <w:rPr>
          <w:rFonts w:ascii="Times New Roman" w:hAnsi="Times New Roman" w:cs="Times New Roman"/>
          <w:sz w:val="24"/>
          <w:szCs w:val="24"/>
          <w:lang w:eastAsia="en-US"/>
        </w:rPr>
        <w:t xml:space="preserve">Конструкция «ветвление». Условный оператор: полная и неполная формы. </w:t>
      </w:r>
    </w:p>
    <w:p w:rsidR="00903D34" w:rsidRPr="00903D34" w:rsidRDefault="00903D34" w:rsidP="00903D34">
      <w:pPr>
        <w:jc w:val="both"/>
        <w:rPr>
          <w:rFonts w:ascii="Times New Roman" w:hAnsi="Times New Roman" w:cs="Times New Roman"/>
          <w:strike/>
          <w:sz w:val="24"/>
          <w:szCs w:val="24"/>
          <w:lang w:eastAsia="en-US"/>
        </w:rPr>
      </w:pPr>
      <w:r w:rsidRPr="00903D34">
        <w:rPr>
          <w:rFonts w:ascii="Times New Roman" w:hAnsi="Times New Roman" w:cs="Times New Roman"/>
          <w:sz w:val="24"/>
          <w:szCs w:val="24"/>
          <w:lang w:eastAsia="en-US"/>
        </w:rPr>
        <w:t>Выполнение  и невыполнения условия (истинность и ложность высказывания). Простые и составные условия. Запись составных условий</w:t>
      </w:r>
      <w:r w:rsidRPr="00903D34">
        <w:rPr>
          <w:rFonts w:ascii="Times New Roman" w:eastAsia="Times New Roman" w:hAnsi="Times New Roman" w:cs="Times New Roman"/>
          <w:sz w:val="24"/>
          <w:szCs w:val="24"/>
          <w:lang w:eastAsia="en-US"/>
        </w:rPr>
        <w:t xml:space="preserve">. </w:t>
      </w:r>
    </w:p>
    <w:p w:rsidR="00903D34" w:rsidRPr="00903D34" w:rsidRDefault="00903D34" w:rsidP="00903D34">
      <w:pPr>
        <w:jc w:val="both"/>
        <w:rPr>
          <w:rFonts w:ascii="Times New Roman" w:hAnsi="Times New Roman" w:cs="Times New Roman"/>
          <w:i/>
          <w:sz w:val="24"/>
          <w:szCs w:val="24"/>
          <w:lang w:eastAsia="en-US"/>
        </w:rPr>
      </w:pPr>
      <w:r w:rsidRPr="00903D34">
        <w:rPr>
          <w:rFonts w:ascii="Times New Roman" w:hAnsi="Times New Roman" w:cs="Times New Roman"/>
          <w:sz w:val="24"/>
          <w:szCs w:val="24"/>
          <w:lang w:eastAsia="en-US"/>
        </w:rPr>
        <w:t xml:space="preserve">Конструкция «повторения»: циклы с заданным числом повторений, с условием выполнения, с переменной цикла. </w:t>
      </w:r>
      <w:r w:rsidRPr="00903D34">
        <w:rPr>
          <w:rFonts w:ascii="Times New Roman" w:hAnsi="Times New Roman" w:cs="Times New Roman"/>
          <w:i/>
          <w:sz w:val="24"/>
          <w:szCs w:val="24"/>
          <w:lang w:eastAsia="en-US"/>
        </w:rPr>
        <w:t>Проверка условия выполнения цикла до начала выполнения тела цикла и после выполнения тела цикла: постусловие и предусловие цикла. Инвариант цикла.</w:t>
      </w:r>
    </w:p>
    <w:p w:rsidR="00903D34" w:rsidRPr="00903D34" w:rsidRDefault="00903D34" w:rsidP="00903D34">
      <w:pPr>
        <w:jc w:val="both"/>
        <w:rPr>
          <w:rFonts w:ascii="Times New Roman" w:hAnsi="Times New Roman" w:cs="Times New Roman"/>
          <w:sz w:val="24"/>
          <w:szCs w:val="24"/>
          <w:lang w:eastAsia="en-US"/>
        </w:rPr>
      </w:pPr>
      <w:r w:rsidRPr="00903D34">
        <w:rPr>
          <w:rFonts w:ascii="Times New Roman" w:hAnsi="Times New Roman" w:cs="Times New Roman"/>
          <w:sz w:val="24"/>
          <w:szCs w:val="24"/>
          <w:lang w:eastAsia="en-US"/>
        </w:rPr>
        <w:t>Запись алгоритмических конструкций в выбранном языке программирования.</w:t>
      </w:r>
    </w:p>
    <w:p w:rsidR="00903D34" w:rsidRPr="00903D34" w:rsidRDefault="00903D34" w:rsidP="00903D34">
      <w:pPr>
        <w:jc w:val="both"/>
        <w:rPr>
          <w:rFonts w:ascii="Times New Roman" w:hAnsi="Times New Roman" w:cs="Times New Roman"/>
          <w:sz w:val="24"/>
          <w:szCs w:val="24"/>
          <w:lang w:eastAsia="en-US"/>
        </w:rPr>
      </w:pPr>
      <w:r w:rsidRPr="00903D34">
        <w:rPr>
          <w:rFonts w:ascii="Times New Roman" w:hAnsi="Times New Roman" w:cs="Times New Roman"/>
          <w:i/>
          <w:sz w:val="24"/>
          <w:szCs w:val="24"/>
          <w:lang w:eastAsia="en-US"/>
        </w:rPr>
        <w:t>Примеры записи команд ветвления и повторения и других конструкций в различных алгоритмических языках.</w:t>
      </w:r>
    </w:p>
    <w:p w:rsidR="00903D34" w:rsidRPr="00903D34" w:rsidRDefault="00903D34" w:rsidP="00903D34">
      <w:pPr>
        <w:tabs>
          <w:tab w:val="left" w:pos="900"/>
        </w:tabs>
        <w:jc w:val="both"/>
        <w:rPr>
          <w:rFonts w:ascii="Times New Roman" w:eastAsia="Times New Roman" w:hAnsi="Times New Roman" w:cs="Times New Roman"/>
          <w:b/>
          <w:bCs/>
          <w:sz w:val="24"/>
          <w:szCs w:val="24"/>
        </w:rPr>
      </w:pPr>
      <w:r w:rsidRPr="00903D34">
        <w:rPr>
          <w:rFonts w:ascii="Times New Roman" w:eastAsia="Times New Roman" w:hAnsi="Times New Roman" w:cs="Times New Roman"/>
          <w:b/>
          <w:bCs/>
          <w:sz w:val="24"/>
          <w:szCs w:val="24"/>
        </w:rPr>
        <w:t>Разработка алгоритмов и программ</w:t>
      </w:r>
    </w:p>
    <w:p w:rsidR="00903D34" w:rsidRPr="00903D34" w:rsidRDefault="00903D34" w:rsidP="00903D34">
      <w:pPr>
        <w:jc w:val="both"/>
        <w:rPr>
          <w:rFonts w:ascii="Times New Roman" w:hAnsi="Times New Roman" w:cs="Times New Roman"/>
          <w:sz w:val="24"/>
          <w:szCs w:val="24"/>
          <w:lang w:eastAsia="en-US"/>
        </w:rPr>
      </w:pPr>
      <w:r w:rsidRPr="00903D34">
        <w:rPr>
          <w:rFonts w:ascii="Times New Roman" w:hAnsi="Times New Roman" w:cs="Times New Roman"/>
          <w:sz w:val="24"/>
          <w:szCs w:val="24"/>
          <w:lang w:eastAsia="en-US"/>
        </w:rPr>
        <w:t xml:space="preserve">Оператор присваивания. </w:t>
      </w:r>
      <w:r w:rsidRPr="00903D34">
        <w:rPr>
          <w:rFonts w:ascii="Times New Roman" w:hAnsi="Times New Roman" w:cs="Times New Roman"/>
          <w:i/>
          <w:sz w:val="24"/>
          <w:szCs w:val="24"/>
          <w:lang w:eastAsia="en-US"/>
        </w:rPr>
        <w:t>Представление о структурах данных.</w:t>
      </w:r>
    </w:p>
    <w:p w:rsidR="00903D34" w:rsidRPr="00903D34" w:rsidRDefault="00903D34" w:rsidP="00903D34">
      <w:pPr>
        <w:jc w:val="both"/>
        <w:rPr>
          <w:rFonts w:ascii="Times New Roman" w:hAnsi="Times New Roman" w:cs="Times New Roman"/>
          <w:sz w:val="24"/>
          <w:szCs w:val="24"/>
          <w:lang w:eastAsia="en-US"/>
        </w:rPr>
      </w:pPr>
      <w:r w:rsidRPr="00903D34">
        <w:rPr>
          <w:rFonts w:ascii="Times New Roman" w:hAnsi="Times New Roman" w:cs="Times New Roman"/>
          <w:sz w:val="24"/>
          <w:szCs w:val="24"/>
          <w:lang w:eastAsia="en-US"/>
        </w:rPr>
        <w:t xml:space="preserve">Константы и переменные. Переменная: имя и значение. Типы переменных: целые, вещественные, </w:t>
      </w:r>
      <w:r w:rsidRPr="00903D34">
        <w:rPr>
          <w:rFonts w:ascii="Times New Roman" w:hAnsi="Times New Roman" w:cs="Times New Roman"/>
          <w:i/>
          <w:sz w:val="24"/>
          <w:szCs w:val="24"/>
          <w:lang w:eastAsia="en-US"/>
        </w:rPr>
        <w:t>символьные, строковые, логические</w:t>
      </w:r>
      <w:r w:rsidRPr="00903D34">
        <w:rPr>
          <w:rFonts w:ascii="Times New Roman" w:hAnsi="Times New Roman" w:cs="Times New Roman"/>
          <w:sz w:val="24"/>
          <w:szCs w:val="24"/>
          <w:lang w:eastAsia="en-US"/>
        </w:rPr>
        <w:t xml:space="preserve">. Табличные величины (массивы). Одномерные массивы. </w:t>
      </w:r>
      <w:r w:rsidRPr="00903D34">
        <w:rPr>
          <w:rFonts w:ascii="Times New Roman" w:hAnsi="Times New Roman" w:cs="Times New Roman"/>
          <w:i/>
          <w:sz w:val="24"/>
          <w:szCs w:val="24"/>
          <w:lang w:eastAsia="en-US"/>
        </w:rPr>
        <w:t>Двумерные массивы.</w:t>
      </w:r>
    </w:p>
    <w:p w:rsidR="00903D34" w:rsidRPr="00903D34" w:rsidRDefault="00903D34" w:rsidP="00903D34">
      <w:pPr>
        <w:jc w:val="both"/>
        <w:rPr>
          <w:rFonts w:ascii="Times New Roman" w:hAnsi="Times New Roman" w:cs="Times New Roman"/>
          <w:sz w:val="24"/>
          <w:szCs w:val="24"/>
          <w:lang w:eastAsia="en-US"/>
        </w:rPr>
      </w:pPr>
      <w:r w:rsidRPr="00903D34">
        <w:rPr>
          <w:rFonts w:ascii="Times New Roman" w:hAnsi="Times New Roman" w:cs="Times New Roman"/>
          <w:sz w:val="24"/>
          <w:szCs w:val="24"/>
          <w:lang w:eastAsia="en-US"/>
        </w:rPr>
        <w:t>Примеры задач обработки данных:</w:t>
      </w:r>
    </w:p>
    <w:p w:rsidR="00903D34" w:rsidRPr="00903D34" w:rsidRDefault="00903D34" w:rsidP="000A3E2C">
      <w:pPr>
        <w:numPr>
          <w:ilvl w:val="0"/>
          <w:numId w:val="65"/>
        </w:numPr>
        <w:tabs>
          <w:tab w:val="left" w:pos="993"/>
        </w:tabs>
        <w:spacing w:after="200"/>
        <w:jc w:val="both"/>
        <w:rPr>
          <w:rFonts w:ascii="Times New Roman" w:hAnsi="Times New Roman" w:cs="Times New Roman"/>
          <w:sz w:val="24"/>
          <w:szCs w:val="24"/>
        </w:rPr>
      </w:pPr>
      <w:r w:rsidRPr="00903D34">
        <w:rPr>
          <w:rFonts w:ascii="Times New Roman" w:eastAsia="Times New Roman" w:hAnsi="Times New Roman" w:cs="Times New Roman"/>
          <w:sz w:val="24"/>
          <w:szCs w:val="24"/>
        </w:rPr>
        <w:t xml:space="preserve">нахождение минимального и максимального числа из </w:t>
      </w:r>
      <w:r w:rsidRPr="00903D34">
        <w:rPr>
          <w:rFonts w:ascii="Times New Roman" w:eastAsia="Times New Roman" w:hAnsi="Times New Roman" w:cs="Times New Roman"/>
          <w:w w:val="99"/>
          <w:sz w:val="24"/>
          <w:szCs w:val="24"/>
        </w:rPr>
        <w:t xml:space="preserve">двух,трех, </w:t>
      </w:r>
      <w:r w:rsidRPr="00903D34">
        <w:rPr>
          <w:rFonts w:ascii="Times New Roman" w:eastAsia="Times New Roman" w:hAnsi="Times New Roman" w:cs="Times New Roman"/>
          <w:sz w:val="24"/>
          <w:szCs w:val="24"/>
        </w:rPr>
        <w:t xml:space="preserve">четырех данных </w:t>
      </w:r>
      <w:r w:rsidRPr="00903D34">
        <w:rPr>
          <w:rFonts w:ascii="Times New Roman" w:eastAsia="Times New Roman" w:hAnsi="Times New Roman" w:cs="Times New Roman"/>
          <w:w w:val="99"/>
          <w:sz w:val="24"/>
          <w:szCs w:val="24"/>
        </w:rPr>
        <w:t>чисел;</w:t>
      </w:r>
    </w:p>
    <w:p w:rsidR="00903D34" w:rsidRPr="00903D34" w:rsidRDefault="00903D34" w:rsidP="000A3E2C">
      <w:pPr>
        <w:numPr>
          <w:ilvl w:val="0"/>
          <w:numId w:val="65"/>
        </w:numPr>
        <w:tabs>
          <w:tab w:val="left" w:pos="993"/>
        </w:tabs>
        <w:spacing w:after="200"/>
        <w:jc w:val="both"/>
        <w:rPr>
          <w:rFonts w:ascii="Times New Roman" w:eastAsia="Times New Roman" w:hAnsi="Times New Roman" w:cs="Times New Roman"/>
          <w:sz w:val="24"/>
          <w:szCs w:val="24"/>
        </w:rPr>
      </w:pPr>
      <w:r w:rsidRPr="00903D34">
        <w:rPr>
          <w:rFonts w:ascii="Times New Roman" w:eastAsia="Times New Roman" w:hAnsi="Times New Roman" w:cs="Times New Roman"/>
          <w:sz w:val="24"/>
          <w:szCs w:val="24"/>
        </w:rPr>
        <w:t>нахождение всех корней заданного квадратного уравнения;</w:t>
      </w:r>
    </w:p>
    <w:p w:rsidR="00903D34" w:rsidRPr="00903D34" w:rsidRDefault="00903D34" w:rsidP="000A3E2C">
      <w:pPr>
        <w:numPr>
          <w:ilvl w:val="0"/>
          <w:numId w:val="65"/>
        </w:numPr>
        <w:tabs>
          <w:tab w:val="left" w:pos="993"/>
        </w:tabs>
        <w:spacing w:after="200"/>
        <w:jc w:val="both"/>
        <w:rPr>
          <w:rFonts w:ascii="Times New Roman" w:eastAsia="Times New Roman" w:hAnsi="Times New Roman" w:cs="Times New Roman"/>
          <w:sz w:val="24"/>
          <w:szCs w:val="24"/>
        </w:rPr>
      </w:pPr>
      <w:r w:rsidRPr="00903D34">
        <w:rPr>
          <w:rFonts w:ascii="Times New Roman" w:eastAsia="Times New Roman" w:hAnsi="Times New Roman" w:cs="Times New Roman"/>
          <w:sz w:val="24"/>
          <w:szCs w:val="24"/>
        </w:rPr>
        <w:t>заполнение числового массива в соответствии с формулой или путем ввода чисел;</w:t>
      </w:r>
    </w:p>
    <w:p w:rsidR="00903D34" w:rsidRPr="00903D34" w:rsidRDefault="00903D34" w:rsidP="000A3E2C">
      <w:pPr>
        <w:numPr>
          <w:ilvl w:val="0"/>
          <w:numId w:val="65"/>
        </w:numPr>
        <w:tabs>
          <w:tab w:val="left" w:pos="993"/>
        </w:tabs>
        <w:spacing w:after="200"/>
        <w:jc w:val="both"/>
        <w:rPr>
          <w:rFonts w:ascii="Times New Roman" w:eastAsia="Times New Roman" w:hAnsi="Times New Roman" w:cs="Times New Roman"/>
          <w:sz w:val="24"/>
          <w:szCs w:val="24"/>
        </w:rPr>
      </w:pPr>
      <w:r w:rsidRPr="00903D34">
        <w:rPr>
          <w:rFonts w:ascii="Times New Roman" w:eastAsia="Times New Roman" w:hAnsi="Times New Roman" w:cs="Times New Roman"/>
          <w:sz w:val="24"/>
          <w:szCs w:val="24"/>
        </w:rPr>
        <w:t>нахождение суммы элементов данной конечной числовой последовательности или массива;</w:t>
      </w:r>
    </w:p>
    <w:p w:rsidR="00903D34" w:rsidRPr="00903D34" w:rsidRDefault="00903D34" w:rsidP="000A3E2C">
      <w:pPr>
        <w:numPr>
          <w:ilvl w:val="0"/>
          <w:numId w:val="65"/>
        </w:numPr>
        <w:tabs>
          <w:tab w:val="left" w:pos="993"/>
        </w:tabs>
        <w:spacing w:after="200"/>
        <w:jc w:val="both"/>
        <w:rPr>
          <w:rFonts w:ascii="Times New Roman" w:hAnsi="Times New Roman" w:cs="Times New Roman"/>
          <w:sz w:val="24"/>
          <w:szCs w:val="24"/>
        </w:rPr>
      </w:pPr>
      <w:r w:rsidRPr="00903D34">
        <w:rPr>
          <w:rFonts w:ascii="Times New Roman" w:eastAsia="Times New Roman" w:hAnsi="Times New Roman" w:cs="Times New Roman"/>
          <w:sz w:val="24"/>
          <w:szCs w:val="24"/>
        </w:rPr>
        <w:t>нахождение минимального (максимального) элемента массива.</w:t>
      </w:r>
    </w:p>
    <w:p w:rsidR="00903D34" w:rsidRPr="00903D34" w:rsidRDefault="00903D34" w:rsidP="00903D34">
      <w:pPr>
        <w:jc w:val="both"/>
        <w:rPr>
          <w:rFonts w:ascii="Times New Roman" w:hAnsi="Times New Roman" w:cs="Times New Roman"/>
          <w:sz w:val="24"/>
          <w:szCs w:val="24"/>
          <w:lang w:eastAsia="en-US"/>
        </w:rPr>
      </w:pPr>
      <w:r w:rsidRPr="00903D34">
        <w:rPr>
          <w:rFonts w:ascii="Times New Roman" w:hAnsi="Times New Roman" w:cs="Times New Roman"/>
          <w:sz w:val="24"/>
          <w:szCs w:val="24"/>
          <w:lang w:eastAsia="en-US"/>
        </w:rPr>
        <w:t>Знакомство с алгоритмами решения этих задач. Реализации этих алгоритмов в выбранной среде программирования.</w:t>
      </w:r>
    </w:p>
    <w:p w:rsidR="00903D34" w:rsidRPr="00903D34" w:rsidRDefault="00903D34" w:rsidP="00903D34">
      <w:pPr>
        <w:jc w:val="both"/>
        <w:rPr>
          <w:rFonts w:ascii="Times New Roman" w:hAnsi="Times New Roman" w:cs="Times New Roman"/>
          <w:sz w:val="24"/>
          <w:szCs w:val="24"/>
          <w:lang w:eastAsia="en-US"/>
        </w:rPr>
      </w:pPr>
      <w:r w:rsidRPr="00903D34">
        <w:rPr>
          <w:rFonts w:ascii="Times New Roman" w:hAnsi="Times New Roman" w:cs="Times New Roman"/>
          <w:sz w:val="24"/>
          <w:szCs w:val="24"/>
          <w:lang w:eastAsia="en-US"/>
        </w:rPr>
        <w:t xml:space="preserve">Составление алгоритмов и программ по управлению исполнителями </w:t>
      </w:r>
      <w:r w:rsidRPr="00903D34">
        <w:rPr>
          <w:rFonts w:ascii="Times New Roman" w:eastAsia="Times New Roman" w:hAnsi="Times New Roman" w:cs="Times New Roman"/>
          <w:sz w:val="24"/>
          <w:szCs w:val="24"/>
          <w:lang w:eastAsia="en-US"/>
        </w:rPr>
        <w:t>Робот, Черепашка, Чертежник и др.</w:t>
      </w:r>
    </w:p>
    <w:p w:rsidR="00903D34" w:rsidRPr="00903D34" w:rsidRDefault="00903D34" w:rsidP="00903D34">
      <w:pPr>
        <w:jc w:val="both"/>
        <w:rPr>
          <w:rFonts w:ascii="Times New Roman" w:hAnsi="Times New Roman" w:cs="Times New Roman"/>
          <w:sz w:val="24"/>
          <w:szCs w:val="24"/>
          <w:lang w:eastAsia="en-US"/>
        </w:rPr>
      </w:pPr>
      <w:r w:rsidRPr="00903D34">
        <w:rPr>
          <w:rFonts w:ascii="Times New Roman" w:hAnsi="Times New Roman" w:cs="Times New Roman"/>
          <w:i/>
          <w:sz w:val="24"/>
          <w:szCs w:val="24"/>
          <w:lang w:eastAsia="en-US"/>
        </w:rPr>
        <w:t>Знакомство с постановками более сложных задач обработки данных и алгоритмами их решения: сортировка массива, выполнение поэлементных операций с массивами; обработка целых чисел, представленных записями в десятичной и двоичной системах счисления, нахождение наибольшего общего делителя (алгоритм Евклида).</w:t>
      </w:r>
    </w:p>
    <w:p w:rsidR="00903D34" w:rsidRPr="00903D34" w:rsidRDefault="00903D34" w:rsidP="00903D34">
      <w:pPr>
        <w:jc w:val="both"/>
        <w:rPr>
          <w:rFonts w:ascii="Times New Roman" w:hAnsi="Times New Roman" w:cs="Times New Roman"/>
          <w:sz w:val="24"/>
          <w:szCs w:val="24"/>
          <w:lang w:eastAsia="en-US"/>
        </w:rPr>
      </w:pPr>
      <w:r w:rsidRPr="00903D34">
        <w:rPr>
          <w:rFonts w:ascii="Times New Roman" w:hAnsi="Times New Roman" w:cs="Times New Roman"/>
          <w:sz w:val="24"/>
          <w:szCs w:val="24"/>
          <w:lang w:eastAsia="en-US"/>
        </w:rPr>
        <w:t>Понятие об этапах разработки программ: составление требований к программе, выбор алгоритма и его реализация в виде программы на выбранном алгоритмическом языке, отладка программы с помощью выбранной системы программирования, тестирование.</w:t>
      </w:r>
    </w:p>
    <w:p w:rsidR="00903D34" w:rsidRPr="00903D34" w:rsidRDefault="00903D34" w:rsidP="00903D34">
      <w:pPr>
        <w:jc w:val="both"/>
        <w:rPr>
          <w:rFonts w:ascii="Times New Roman" w:hAnsi="Times New Roman" w:cs="Times New Roman"/>
          <w:sz w:val="24"/>
          <w:szCs w:val="24"/>
          <w:lang w:eastAsia="en-US"/>
        </w:rPr>
      </w:pPr>
      <w:r w:rsidRPr="00903D34">
        <w:rPr>
          <w:rFonts w:ascii="Times New Roman" w:hAnsi="Times New Roman" w:cs="Times New Roman"/>
          <w:sz w:val="24"/>
          <w:szCs w:val="24"/>
          <w:lang w:eastAsia="en-US"/>
        </w:rPr>
        <w:t>Простейшие приемы диалоговой отладки программ (выбор точки останова, пошаговое выполнение, просмотр значений величин, отладочный вывод).</w:t>
      </w:r>
    </w:p>
    <w:p w:rsidR="00903D34" w:rsidRPr="00903D34" w:rsidRDefault="00903D34" w:rsidP="00903D34">
      <w:pPr>
        <w:jc w:val="both"/>
        <w:rPr>
          <w:rFonts w:ascii="Times New Roman" w:hAnsi="Times New Roman" w:cs="Times New Roman"/>
          <w:sz w:val="24"/>
          <w:szCs w:val="24"/>
          <w:lang w:eastAsia="en-US"/>
        </w:rPr>
      </w:pPr>
      <w:r w:rsidRPr="00903D34">
        <w:rPr>
          <w:rFonts w:ascii="Times New Roman" w:hAnsi="Times New Roman" w:cs="Times New Roman"/>
          <w:sz w:val="24"/>
          <w:szCs w:val="24"/>
          <w:lang w:eastAsia="en-US"/>
        </w:rPr>
        <w:lastRenderedPageBreak/>
        <w:t xml:space="preserve">Знакомство с документированием программ. </w:t>
      </w:r>
      <w:r w:rsidRPr="00903D34">
        <w:rPr>
          <w:rFonts w:ascii="Times New Roman" w:hAnsi="Times New Roman" w:cs="Times New Roman"/>
          <w:i/>
          <w:sz w:val="24"/>
          <w:szCs w:val="24"/>
          <w:lang w:eastAsia="en-US"/>
        </w:rPr>
        <w:t>Составление описание программы по образцу.</w:t>
      </w:r>
    </w:p>
    <w:p w:rsidR="00903D34" w:rsidRPr="00903D34" w:rsidRDefault="00903D34" w:rsidP="00903D34">
      <w:pPr>
        <w:tabs>
          <w:tab w:val="left" w:pos="900"/>
        </w:tabs>
        <w:jc w:val="both"/>
        <w:rPr>
          <w:rFonts w:ascii="Times New Roman" w:hAnsi="Times New Roman" w:cs="Times New Roman"/>
          <w:sz w:val="24"/>
          <w:szCs w:val="24"/>
        </w:rPr>
      </w:pPr>
      <w:r w:rsidRPr="00903D34">
        <w:rPr>
          <w:rFonts w:ascii="Times New Roman" w:eastAsia="Times New Roman" w:hAnsi="Times New Roman" w:cs="Times New Roman"/>
          <w:b/>
          <w:bCs/>
          <w:sz w:val="24"/>
          <w:szCs w:val="24"/>
        </w:rPr>
        <w:t>Анализ алгоритмов</w:t>
      </w:r>
    </w:p>
    <w:p w:rsidR="00903D34" w:rsidRPr="00903D34" w:rsidRDefault="00903D34" w:rsidP="00903D34">
      <w:pPr>
        <w:jc w:val="both"/>
        <w:rPr>
          <w:rFonts w:ascii="Times New Roman" w:hAnsi="Times New Roman" w:cs="Times New Roman"/>
          <w:sz w:val="24"/>
          <w:szCs w:val="24"/>
          <w:lang w:eastAsia="en-US"/>
        </w:rPr>
      </w:pPr>
      <w:r w:rsidRPr="00903D34">
        <w:rPr>
          <w:rFonts w:ascii="Times New Roman" w:hAnsi="Times New Roman" w:cs="Times New Roman"/>
          <w:sz w:val="24"/>
          <w:szCs w:val="24"/>
          <w:lang w:eastAsia="en-US"/>
        </w:rPr>
        <w:t>Сложность вычисления: количество выполненных операций, размер используемой памяти; их зависимость от размера исходных данных. Примеры коротких программ, выполняющих много шагов по обработке небольшого объема данных; примеры коротких программ, выполняющих обработку большого объема данных.</w:t>
      </w:r>
    </w:p>
    <w:p w:rsidR="00903D34" w:rsidRPr="00903D34" w:rsidRDefault="00903D34" w:rsidP="00903D34">
      <w:pPr>
        <w:jc w:val="both"/>
        <w:rPr>
          <w:rFonts w:ascii="Times New Roman" w:hAnsi="Times New Roman" w:cs="Times New Roman"/>
          <w:sz w:val="24"/>
          <w:szCs w:val="24"/>
          <w:lang w:eastAsia="en-US"/>
        </w:rPr>
      </w:pPr>
      <w:r w:rsidRPr="00903D34">
        <w:rPr>
          <w:rFonts w:ascii="Times New Roman" w:hAnsi="Times New Roman" w:cs="Times New Roman"/>
          <w:sz w:val="24"/>
          <w:szCs w:val="24"/>
          <w:lang w:eastAsia="en-US"/>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 Примеры описания объектов и процессов с помощью набора числовых характеристик, а также зависимостей между этими характеристиками, выражаемыми с помощью формул.</w:t>
      </w:r>
    </w:p>
    <w:p w:rsidR="00903D34" w:rsidRPr="00903D34" w:rsidRDefault="00903D34" w:rsidP="00903D34">
      <w:pPr>
        <w:rPr>
          <w:rFonts w:ascii="Times New Roman" w:hAnsi="Times New Roman" w:cs="Times New Roman"/>
          <w:b/>
          <w:i/>
          <w:sz w:val="24"/>
          <w:szCs w:val="24"/>
          <w:lang w:eastAsia="en-US"/>
        </w:rPr>
      </w:pPr>
      <w:r w:rsidRPr="00903D34">
        <w:rPr>
          <w:rFonts w:ascii="Times New Roman" w:hAnsi="Times New Roman" w:cs="Times New Roman"/>
          <w:b/>
          <w:i/>
          <w:sz w:val="24"/>
          <w:szCs w:val="24"/>
          <w:lang w:eastAsia="en-US"/>
        </w:rPr>
        <w:t>Робототехника</w:t>
      </w:r>
    </w:p>
    <w:p w:rsidR="00903D34" w:rsidRPr="00903D34" w:rsidRDefault="00903D34" w:rsidP="00903D34">
      <w:pPr>
        <w:jc w:val="both"/>
        <w:rPr>
          <w:rFonts w:ascii="Times New Roman" w:hAnsi="Times New Roman" w:cs="Times New Roman"/>
          <w:i/>
          <w:sz w:val="24"/>
          <w:szCs w:val="24"/>
          <w:lang w:eastAsia="en-US"/>
        </w:rPr>
      </w:pPr>
      <w:r w:rsidRPr="00903D34">
        <w:rPr>
          <w:rFonts w:ascii="Times New Roman" w:hAnsi="Times New Roman" w:cs="Times New Roman"/>
          <w:i/>
          <w:sz w:val="24"/>
          <w:szCs w:val="24"/>
          <w:lang w:eastAsia="en-US"/>
        </w:rPr>
        <w:t>Робототехника – наука о разработке и использовании автоматизированных технических систем. Автономные роботы и автоматизированные комплексы.  Микроконтроллер. Сигнал. Обратная связь: получение сигналов от цифровых датчиков (касания, расстояния, света, звука и др.</w:t>
      </w:r>
    </w:p>
    <w:p w:rsidR="00903D34" w:rsidRPr="00903D34" w:rsidRDefault="00903D34" w:rsidP="00903D34">
      <w:pPr>
        <w:jc w:val="both"/>
        <w:rPr>
          <w:rFonts w:ascii="Times New Roman" w:hAnsi="Times New Roman" w:cs="Times New Roman"/>
          <w:i/>
          <w:sz w:val="24"/>
          <w:szCs w:val="24"/>
          <w:lang w:eastAsia="en-US"/>
        </w:rPr>
      </w:pPr>
      <w:r w:rsidRPr="00903D34">
        <w:rPr>
          <w:rFonts w:ascii="Times New Roman" w:hAnsi="Times New Roman" w:cs="Times New Roman"/>
          <w:i/>
          <w:sz w:val="24"/>
          <w:szCs w:val="24"/>
          <w:lang w:eastAsia="en-US"/>
        </w:rPr>
        <w:t xml:space="preserve"> 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т.п.). </w:t>
      </w:r>
    </w:p>
    <w:p w:rsidR="00903D34" w:rsidRPr="00903D34" w:rsidRDefault="00903D34" w:rsidP="00903D34">
      <w:pPr>
        <w:jc w:val="both"/>
        <w:rPr>
          <w:rFonts w:ascii="Times New Roman" w:hAnsi="Times New Roman" w:cs="Times New Roman"/>
          <w:i/>
          <w:sz w:val="24"/>
          <w:szCs w:val="24"/>
          <w:lang w:eastAsia="en-US"/>
        </w:rPr>
      </w:pPr>
      <w:r w:rsidRPr="00903D34">
        <w:rPr>
          <w:rFonts w:ascii="Times New Roman" w:hAnsi="Times New Roman" w:cs="Times New Roman"/>
          <w:i/>
          <w:sz w:val="24"/>
          <w:szCs w:val="24"/>
          <w:lang w:eastAsia="en-US"/>
        </w:rPr>
        <w:t>Автономные движущиеся роботы. Исполнительные устройства, датчики. Система команд робота. Конструирование робота. Моделирование робота парой: исполнитель команд и устройство управления.  Ручное и программное управление роботами.</w:t>
      </w:r>
    </w:p>
    <w:p w:rsidR="00903D34" w:rsidRPr="00903D34" w:rsidRDefault="00903D34" w:rsidP="00903D34">
      <w:pPr>
        <w:jc w:val="both"/>
        <w:rPr>
          <w:rFonts w:ascii="Times New Roman" w:hAnsi="Times New Roman" w:cs="Times New Roman"/>
          <w:i/>
          <w:sz w:val="24"/>
          <w:szCs w:val="24"/>
          <w:lang w:eastAsia="en-US"/>
        </w:rPr>
      </w:pPr>
      <w:r w:rsidRPr="00903D34">
        <w:rPr>
          <w:rFonts w:ascii="Times New Roman" w:hAnsi="Times New Roman" w:cs="Times New Roman"/>
          <w:i/>
          <w:sz w:val="24"/>
          <w:szCs w:val="24"/>
          <w:lang w:eastAsia="en-US"/>
        </w:rPr>
        <w:t xml:space="preserve">Пример учебной среды разработки программ управления движущимися роботами. Алгоритмы управления движущимися роботами. Реализация алгоритмов "движение до препятствия", "следование вдоль линии" и т.п. </w:t>
      </w:r>
    </w:p>
    <w:p w:rsidR="00903D34" w:rsidRPr="00903D34" w:rsidRDefault="00903D34" w:rsidP="00903D34">
      <w:pPr>
        <w:jc w:val="both"/>
        <w:rPr>
          <w:rFonts w:ascii="Times New Roman" w:hAnsi="Times New Roman" w:cs="Times New Roman"/>
          <w:i/>
          <w:sz w:val="24"/>
          <w:szCs w:val="24"/>
          <w:lang w:eastAsia="en-US"/>
        </w:rPr>
      </w:pPr>
      <w:r w:rsidRPr="00903D34">
        <w:rPr>
          <w:rFonts w:ascii="Times New Roman" w:hAnsi="Times New Roman" w:cs="Times New Roman"/>
          <w:i/>
          <w:sz w:val="24"/>
          <w:szCs w:val="24"/>
          <w:lang w:eastAsia="en-US"/>
        </w:rPr>
        <w:t>Анализ алгоритмов действий роботов. Испытание механизма робота, отладка программы управления роботом Влияние ошибок измерений и вычислений на выполнение алгоритмов управления роботом.</w:t>
      </w:r>
    </w:p>
    <w:p w:rsidR="00903D34" w:rsidRPr="00903D34" w:rsidRDefault="00903D34" w:rsidP="00903D34">
      <w:pPr>
        <w:tabs>
          <w:tab w:val="left" w:pos="900"/>
        </w:tabs>
        <w:jc w:val="both"/>
        <w:rPr>
          <w:rFonts w:ascii="Times New Roman" w:hAnsi="Times New Roman" w:cs="Times New Roman"/>
          <w:sz w:val="24"/>
          <w:szCs w:val="24"/>
        </w:rPr>
      </w:pPr>
      <w:r w:rsidRPr="00903D34">
        <w:rPr>
          <w:rFonts w:ascii="Times New Roman" w:eastAsia="Times New Roman" w:hAnsi="Times New Roman" w:cs="Times New Roman"/>
          <w:b/>
          <w:bCs/>
          <w:sz w:val="24"/>
          <w:szCs w:val="24"/>
        </w:rPr>
        <w:t>Математическое моделирование</w:t>
      </w:r>
    </w:p>
    <w:p w:rsidR="00903D34" w:rsidRPr="00903D34" w:rsidRDefault="00903D34" w:rsidP="00903D34">
      <w:pPr>
        <w:jc w:val="both"/>
        <w:rPr>
          <w:rFonts w:ascii="Times New Roman" w:hAnsi="Times New Roman" w:cs="Times New Roman"/>
          <w:sz w:val="24"/>
          <w:szCs w:val="24"/>
          <w:lang w:eastAsia="en-US"/>
        </w:rPr>
      </w:pPr>
      <w:r w:rsidRPr="00903D34">
        <w:rPr>
          <w:rFonts w:ascii="Times New Roman" w:hAnsi="Times New Roman" w:cs="Times New Roman"/>
          <w:sz w:val="24"/>
          <w:szCs w:val="24"/>
          <w:lang w:eastAsia="en-US"/>
        </w:rPr>
        <w:t xml:space="preserve">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 Использование компьютеров при работе с математическими моделями. </w:t>
      </w:r>
    </w:p>
    <w:p w:rsidR="00903D34" w:rsidRPr="00903D34" w:rsidRDefault="00903D34" w:rsidP="00903D34">
      <w:pPr>
        <w:jc w:val="both"/>
        <w:rPr>
          <w:rFonts w:ascii="Times New Roman" w:hAnsi="Times New Roman" w:cs="Times New Roman"/>
          <w:sz w:val="24"/>
          <w:szCs w:val="24"/>
          <w:lang w:eastAsia="en-US"/>
        </w:rPr>
      </w:pPr>
      <w:r w:rsidRPr="00903D34">
        <w:rPr>
          <w:rFonts w:ascii="Times New Roman" w:hAnsi="Times New Roman" w:cs="Times New Roman"/>
          <w:sz w:val="24"/>
          <w:szCs w:val="24"/>
          <w:lang w:eastAsia="en-US"/>
        </w:rPr>
        <w:t>Компьютерные эксперименты.</w:t>
      </w:r>
    </w:p>
    <w:p w:rsidR="00903D34" w:rsidRPr="00903D34" w:rsidRDefault="00903D34" w:rsidP="00903D34">
      <w:pPr>
        <w:jc w:val="both"/>
        <w:rPr>
          <w:rFonts w:ascii="Times New Roman" w:hAnsi="Times New Roman" w:cs="Times New Roman"/>
          <w:sz w:val="24"/>
          <w:szCs w:val="24"/>
          <w:lang w:eastAsia="en-US"/>
        </w:rPr>
      </w:pPr>
      <w:r w:rsidRPr="00903D34">
        <w:rPr>
          <w:rFonts w:ascii="Times New Roman" w:hAnsi="Times New Roman" w:cs="Times New Roman"/>
          <w:sz w:val="24"/>
          <w:szCs w:val="24"/>
          <w:lang w:eastAsia="en-US"/>
        </w:rPr>
        <w:t>Примеры использования математических (компьютерных) моделей при решении научно-технических задач. Представление о цикле моделирования: построение математической модели, ее программная реализация, проверка на простых примерах (тестирование), проведение компьютерного эксперимента, анализ его результатов, уточнение модели.</w:t>
      </w:r>
    </w:p>
    <w:p w:rsidR="00903D34" w:rsidRPr="00903D34" w:rsidRDefault="00903D34" w:rsidP="00903D34">
      <w:pPr>
        <w:jc w:val="both"/>
        <w:rPr>
          <w:rFonts w:ascii="Times New Roman" w:hAnsi="Times New Roman" w:cs="Times New Roman"/>
          <w:bCs/>
          <w:sz w:val="24"/>
          <w:szCs w:val="24"/>
          <w:lang w:eastAsia="en-US"/>
        </w:rPr>
      </w:pPr>
      <w:r w:rsidRPr="00903D34">
        <w:rPr>
          <w:rFonts w:ascii="Times New Roman" w:hAnsi="Times New Roman" w:cs="Times New Roman"/>
          <w:bCs/>
          <w:sz w:val="24"/>
          <w:szCs w:val="24"/>
          <w:lang w:eastAsia="en-US"/>
        </w:rPr>
        <w:t>Гигиенические, эргономические и технические условия эксплуатации средств ИКТ. Экономические, правовые и этические аспекты их использования. Личная информация, средства ее защиты. Организация личного информационного пространства.</w:t>
      </w:r>
    </w:p>
    <w:p w:rsidR="00903D34" w:rsidRPr="00903D34" w:rsidRDefault="00903D34" w:rsidP="00903D34">
      <w:pPr>
        <w:jc w:val="both"/>
        <w:rPr>
          <w:rFonts w:ascii="Times New Roman" w:hAnsi="Times New Roman" w:cs="Times New Roman"/>
          <w:sz w:val="24"/>
          <w:szCs w:val="24"/>
          <w:lang w:eastAsia="en-US"/>
        </w:rPr>
      </w:pPr>
      <w:r w:rsidRPr="00903D34">
        <w:rPr>
          <w:rFonts w:ascii="Times New Roman" w:hAnsi="Times New Roman" w:cs="Times New Roman"/>
          <w:bCs/>
          <w:sz w:val="24"/>
          <w:szCs w:val="24"/>
          <w:lang w:eastAsia="en-US"/>
        </w:rPr>
        <w:t xml:space="preserve">Основные этапы и тенденции развития ИКТ. Стандарты в сфере информатики и ИКТ. </w:t>
      </w:r>
      <w:r w:rsidRPr="00903D34">
        <w:rPr>
          <w:rFonts w:ascii="Times New Roman" w:hAnsi="Times New Roman" w:cs="Times New Roman"/>
          <w:bCs/>
          <w:i/>
          <w:sz w:val="24"/>
          <w:szCs w:val="24"/>
          <w:lang w:eastAsia="en-US"/>
        </w:rPr>
        <w:t>Стандартизация и стандарты в сфере информатики и ИКТ докомпьютерной эры (запись чисел, алфавитов национальных языков и др.) и компьютерной эры (языки программирования, адресация в сети Интернет и др.).</w:t>
      </w:r>
    </w:p>
    <w:p w:rsidR="00903D34" w:rsidRPr="00903D34" w:rsidRDefault="00903D34" w:rsidP="00903D34">
      <w:pPr>
        <w:jc w:val="both"/>
        <w:rPr>
          <w:rFonts w:ascii="Times New Roman" w:hAnsi="Times New Roman" w:cs="Times New Roman"/>
          <w:sz w:val="24"/>
          <w:szCs w:val="24"/>
          <w:lang w:eastAsia="en-US"/>
        </w:rPr>
      </w:pPr>
    </w:p>
    <w:p w:rsidR="003E078E" w:rsidRPr="003E078E" w:rsidRDefault="003E078E" w:rsidP="003E078E">
      <w:pPr>
        <w:keepNext/>
        <w:keepLines/>
        <w:jc w:val="center"/>
        <w:outlineLvl w:val="3"/>
        <w:rPr>
          <w:rFonts w:ascii="Times New Roman" w:eastAsia="Times New Roman" w:hAnsi="Times New Roman" w:cs="Times New Roman"/>
          <w:b/>
          <w:bCs/>
          <w:iCs/>
          <w:sz w:val="24"/>
          <w:szCs w:val="24"/>
          <w:lang w:eastAsia="en-US"/>
        </w:rPr>
      </w:pPr>
      <w:bookmarkStart w:id="357" w:name="_Toc409691710"/>
      <w:bookmarkStart w:id="358" w:name="_Toc410654035"/>
      <w:bookmarkStart w:id="359" w:name="_Toc414553246"/>
      <w:r w:rsidRPr="003E078E">
        <w:rPr>
          <w:rFonts w:ascii="Times New Roman" w:eastAsia="Times New Roman" w:hAnsi="Times New Roman" w:cs="Times New Roman"/>
          <w:b/>
          <w:bCs/>
          <w:iCs/>
          <w:sz w:val="24"/>
          <w:szCs w:val="24"/>
          <w:lang w:eastAsia="en-US"/>
        </w:rPr>
        <w:t>2.2.2.1</w:t>
      </w:r>
      <w:r w:rsidR="00C9797C">
        <w:rPr>
          <w:rFonts w:ascii="Times New Roman" w:eastAsia="Times New Roman" w:hAnsi="Times New Roman" w:cs="Times New Roman"/>
          <w:b/>
          <w:bCs/>
          <w:iCs/>
          <w:sz w:val="24"/>
          <w:szCs w:val="24"/>
          <w:lang w:eastAsia="en-US"/>
        </w:rPr>
        <w:t>1</w:t>
      </w:r>
      <w:r w:rsidRPr="003E078E">
        <w:rPr>
          <w:rFonts w:ascii="Times New Roman" w:eastAsia="Times New Roman" w:hAnsi="Times New Roman" w:cs="Times New Roman"/>
          <w:b/>
          <w:bCs/>
          <w:iCs/>
          <w:sz w:val="24"/>
          <w:szCs w:val="24"/>
          <w:lang w:eastAsia="en-US"/>
        </w:rPr>
        <w:t>. Физика</w:t>
      </w:r>
      <w:bookmarkEnd w:id="357"/>
      <w:bookmarkEnd w:id="358"/>
      <w:bookmarkEnd w:id="359"/>
    </w:p>
    <w:p w:rsidR="003E078E" w:rsidRPr="003E078E" w:rsidRDefault="003E078E" w:rsidP="003E078E">
      <w:pPr>
        <w:jc w:val="both"/>
        <w:rPr>
          <w:rFonts w:ascii="Times New Roman" w:hAnsi="Times New Roman" w:cs="Times New Roman"/>
          <w:sz w:val="24"/>
          <w:szCs w:val="24"/>
          <w:lang w:eastAsia="en-US"/>
        </w:rPr>
      </w:pPr>
      <w:r w:rsidRPr="003E078E">
        <w:rPr>
          <w:rFonts w:ascii="Times New Roman" w:hAnsi="Times New Roman" w:cs="Times New Roman"/>
          <w:sz w:val="24"/>
          <w:szCs w:val="24"/>
          <w:lang w:eastAsia="en-US"/>
        </w:rPr>
        <w:t xml:space="preserve">Физическое образование в основной школе должно обеспечить формирование у обучающихся представлений о научной картине мира – важного ресурса научно-технического прогресса, ознакомление обучающихся с физическими и </w:t>
      </w:r>
      <w:r w:rsidRPr="003E078E">
        <w:rPr>
          <w:rFonts w:ascii="Times New Roman" w:hAnsi="Times New Roman" w:cs="Times New Roman"/>
          <w:sz w:val="24"/>
          <w:szCs w:val="24"/>
          <w:lang w:eastAsia="en-US"/>
        </w:rPr>
        <w:lastRenderedPageBreak/>
        <w:t>астрономическими явлениями, основными принципами работы механизмов, высокотехнологичных устройств и приборов, развитие компетенций в решении инженерно-технических и научно-исследовательских задач.</w:t>
      </w:r>
    </w:p>
    <w:p w:rsidR="003E078E" w:rsidRPr="003E078E" w:rsidRDefault="003E078E" w:rsidP="003E078E">
      <w:pPr>
        <w:jc w:val="both"/>
        <w:rPr>
          <w:rFonts w:ascii="Times New Roman" w:hAnsi="Times New Roman" w:cs="Times New Roman"/>
          <w:sz w:val="24"/>
          <w:szCs w:val="24"/>
          <w:lang w:eastAsia="en-US"/>
        </w:rPr>
      </w:pPr>
      <w:r w:rsidRPr="003E078E">
        <w:rPr>
          <w:rFonts w:ascii="Times New Roman" w:hAnsi="Times New Roman" w:cs="Times New Roman"/>
          <w:sz w:val="24"/>
          <w:szCs w:val="24"/>
          <w:lang w:eastAsia="en-US"/>
        </w:rPr>
        <w:t>Освоение учебного предмета «Физика» направлено на развитие у обучающихся представлений о строении, свойствах, законах существования и движения материи, на освоение обучающимися общих законов и закономерностей природных явлений, создание 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3E078E" w:rsidRPr="003E078E" w:rsidRDefault="003E078E" w:rsidP="003E078E">
      <w:pPr>
        <w:jc w:val="both"/>
        <w:rPr>
          <w:rFonts w:ascii="Times New Roman" w:hAnsi="Times New Roman" w:cs="Times New Roman"/>
          <w:sz w:val="24"/>
          <w:szCs w:val="24"/>
          <w:lang w:eastAsia="en-US"/>
        </w:rPr>
      </w:pPr>
      <w:r w:rsidRPr="003E078E">
        <w:rPr>
          <w:rFonts w:ascii="Times New Roman" w:hAnsi="Times New Roman" w:cs="Times New Roman"/>
          <w:sz w:val="24"/>
          <w:szCs w:val="24"/>
          <w:lang w:eastAsia="en-US"/>
        </w:rPr>
        <w:t>Учебный предмет «Физика» способствует формированию у обучающихся умений безопасно использовать лабораторное оборудование, проводить естественно-научные исследования и эксперименты, анализировать полученные результаты, представлять и научно аргументировать полученные выводы.</w:t>
      </w:r>
    </w:p>
    <w:p w:rsidR="003E078E" w:rsidRPr="003E078E" w:rsidRDefault="003E078E" w:rsidP="003E078E">
      <w:pPr>
        <w:jc w:val="both"/>
        <w:rPr>
          <w:rFonts w:ascii="Times New Roman" w:hAnsi="Times New Roman" w:cs="Times New Roman"/>
          <w:sz w:val="24"/>
          <w:szCs w:val="24"/>
          <w:lang w:eastAsia="en-US"/>
        </w:rPr>
      </w:pPr>
      <w:r w:rsidRPr="003E078E">
        <w:rPr>
          <w:rFonts w:ascii="Times New Roman" w:hAnsi="Times New Roman" w:cs="Times New Roman"/>
          <w:sz w:val="24"/>
          <w:szCs w:val="24"/>
          <w:lang w:eastAsia="en-US"/>
        </w:rPr>
        <w:t>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 «Математика», «Информатика», «Химия», «Биология», «География», «Экология», «Основы безопасности жизнедеятельности», «История», «Литература» и др.</w:t>
      </w:r>
    </w:p>
    <w:p w:rsidR="003E078E" w:rsidRPr="000C203E" w:rsidRDefault="000C203E" w:rsidP="000C203E">
      <w:pPr>
        <w:tabs>
          <w:tab w:val="left" w:pos="851"/>
        </w:tabs>
        <w:autoSpaceDE w:val="0"/>
        <w:autoSpaceDN w:val="0"/>
        <w:adjustRightInd w:val="0"/>
        <w:jc w:val="both"/>
        <w:rPr>
          <w:rFonts w:ascii="Times New Roman" w:hAnsi="Times New Roman" w:cs="Times New Roman"/>
          <w:sz w:val="24"/>
          <w:szCs w:val="24"/>
          <w:lang w:val="tt-RU" w:eastAsia="en-US"/>
        </w:rPr>
      </w:pPr>
      <w:r>
        <w:rPr>
          <w:rFonts w:ascii="Times New Roman" w:hAnsi="Times New Roman" w:cs="Times New Roman"/>
          <w:sz w:val="24"/>
          <w:szCs w:val="24"/>
          <w:lang w:val="tt-RU" w:eastAsia="en-US"/>
        </w:rPr>
        <w:br/>
      </w:r>
      <w:r w:rsidRPr="000C203E">
        <w:rPr>
          <w:rFonts w:ascii="Times New Roman" w:hAnsi="Times New Roman" w:cs="Times New Roman"/>
          <w:sz w:val="24"/>
          <w:szCs w:val="24"/>
          <w:lang w:val="tt-RU" w:eastAsia="en-US"/>
        </w:rPr>
        <w:t xml:space="preserve">             </w:t>
      </w:r>
      <w:r w:rsidR="00C9797C" w:rsidRPr="000C203E">
        <w:rPr>
          <w:rFonts w:ascii="Times New Roman" w:hAnsi="Times New Roman" w:cs="Times New Roman"/>
          <w:sz w:val="24"/>
          <w:szCs w:val="24"/>
          <w:lang w:val="tt-RU" w:eastAsia="en-US"/>
        </w:rPr>
        <w:t xml:space="preserve">   </w:t>
      </w:r>
      <w:r w:rsidR="003E078E" w:rsidRPr="000C203E">
        <w:rPr>
          <w:rFonts w:ascii="Times New Roman" w:hAnsi="Times New Roman" w:cs="Times New Roman"/>
          <w:sz w:val="24"/>
          <w:szCs w:val="24"/>
          <w:lang w:eastAsia="en-US"/>
        </w:rPr>
        <w:t>СОДЕРЖАНИЕ КУРСА ДЛЯ 7 КЛАССА</w:t>
      </w:r>
    </w:p>
    <w:p w:rsidR="003E078E" w:rsidRPr="003E078E" w:rsidRDefault="003E078E" w:rsidP="003E078E">
      <w:pPr>
        <w:widowControl w:val="0"/>
        <w:tabs>
          <w:tab w:val="left" w:pos="709"/>
          <w:tab w:val="left" w:pos="989"/>
        </w:tabs>
        <w:jc w:val="both"/>
        <w:rPr>
          <w:rFonts w:ascii="Times New Roman" w:hAnsi="Times New Roman" w:cs="Times New Roman"/>
          <w:b/>
          <w:sz w:val="24"/>
          <w:szCs w:val="24"/>
          <w:lang w:eastAsia="en-US"/>
        </w:rPr>
      </w:pPr>
      <w:r w:rsidRPr="003E078E">
        <w:rPr>
          <w:rFonts w:ascii="Times New Roman" w:hAnsi="Times New Roman" w:cs="Times New Roman"/>
          <w:b/>
          <w:sz w:val="24"/>
          <w:szCs w:val="24"/>
          <w:lang w:eastAsia="en-US"/>
        </w:rPr>
        <w:t>Физика и физические методы изучения природы</w:t>
      </w:r>
    </w:p>
    <w:p w:rsidR="003E078E" w:rsidRPr="003E078E" w:rsidRDefault="003E078E" w:rsidP="003E078E">
      <w:pPr>
        <w:tabs>
          <w:tab w:val="left" w:pos="851"/>
        </w:tabs>
        <w:jc w:val="both"/>
        <w:rPr>
          <w:rFonts w:ascii="Times New Roman" w:hAnsi="Times New Roman" w:cs="Times New Roman"/>
          <w:bCs/>
          <w:sz w:val="24"/>
          <w:szCs w:val="24"/>
          <w:lang w:eastAsia="en-US"/>
        </w:rPr>
      </w:pPr>
      <w:r w:rsidRPr="003E078E">
        <w:rPr>
          <w:rFonts w:ascii="Times New Roman" w:hAnsi="Times New Roman" w:cs="Times New Roman"/>
          <w:sz w:val="24"/>
          <w:szCs w:val="24"/>
          <w:lang w:eastAsia="en-US"/>
        </w:rPr>
        <w:t xml:space="preserve">Физика – наука о природе. </w:t>
      </w:r>
      <w:r w:rsidRPr="003E078E">
        <w:rPr>
          <w:rFonts w:ascii="Times New Roman" w:hAnsi="Times New Roman" w:cs="Times New Roman"/>
          <w:bCs/>
          <w:sz w:val="24"/>
          <w:szCs w:val="24"/>
          <w:lang w:eastAsia="en-US"/>
        </w:rPr>
        <w:t>Физические тела и явления. Наблюдение и описание физических явлений. Физический эксперимент. Моделирование явлений и объектов природы.</w:t>
      </w:r>
    </w:p>
    <w:p w:rsidR="003E078E" w:rsidRPr="003E078E" w:rsidRDefault="003E078E" w:rsidP="003E078E">
      <w:pPr>
        <w:tabs>
          <w:tab w:val="left" w:pos="851"/>
        </w:tabs>
        <w:jc w:val="both"/>
        <w:rPr>
          <w:rFonts w:ascii="Times New Roman" w:hAnsi="Times New Roman" w:cs="Times New Roman"/>
          <w:sz w:val="24"/>
          <w:szCs w:val="24"/>
          <w:lang w:eastAsia="en-US"/>
        </w:rPr>
      </w:pPr>
      <w:r w:rsidRPr="003E078E">
        <w:rPr>
          <w:rFonts w:ascii="Times New Roman" w:hAnsi="Times New Roman" w:cs="Times New Roman"/>
          <w:sz w:val="24"/>
          <w:szCs w:val="24"/>
          <w:lang w:eastAsia="en-US"/>
        </w:rPr>
        <w:t>Физические величины и их измерение. Точность и погрешность измерений. Международная система единиц.</w:t>
      </w:r>
    </w:p>
    <w:p w:rsidR="003E078E" w:rsidRPr="003E078E" w:rsidRDefault="003E078E" w:rsidP="003E078E">
      <w:pPr>
        <w:tabs>
          <w:tab w:val="left" w:pos="851"/>
        </w:tabs>
        <w:jc w:val="both"/>
        <w:rPr>
          <w:rFonts w:ascii="Times New Roman" w:hAnsi="Times New Roman" w:cs="Times New Roman"/>
          <w:sz w:val="24"/>
          <w:szCs w:val="24"/>
          <w:lang w:eastAsia="en-US"/>
        </w:rPr>
      </w:pPr>
      <w:r w:rsidRPr="003E078E">
        <w:rPr>
          <w:rFonts w:ascii="Times New Roman" w:hAnsi="Times New Roman" w:cs="Times New Roman"/>
          <w:sz w:val="24"/>
          <w:szCs w:val="24"/>
          <w:lang w:eastAsia="en-US"/>
        </w:rPr>
        <w:t>Физические законы и закономерности. Физика и техника. Научный метод познания. Роль физики в формировании естественнонаучной грамотности.</w:t>
      </w:r>
    </w:p>
    <w:p w:rsidR="003E078E" w:rsidRPr="003E078E" w:rsidRDefault="003E078E" w:rsidP="003E078E">
      <w:pPr>
        <w:widowControl w:val="0"/>
        <w:tabs>
          <w:tab w:val="left" w:pos="851"/>
          <w:tab w:val="left" w:pos="989"/>
        </w:tabs>
        <w:jc w:val="both"/>
        <w:rPr>
          <w:rFonts w:ascii="Times New Roman" w:hAnsi="Times New Roman" w:cs="Times New Roman"/>
          <w:b/>
          <w:sz w:val="24"/>
          <w:szCs w:val="24"/>
          <w:lang w:eastAsia="en-US"/>
        </w:rPr>
      </w:pPr>
      <w:r w:rsidRPr="003E078E">
        <w:rPr>
          <w:rFonts w:ascii="Times New Roman" w:hAnsi="Times New Roman" w:cs="Times New Roman"/>
          <w:b/>
          <w:sz w:val="24"/>
          <w:szCs w:val="24"/>
          <w:lang w:eastAsia="en-US"/>
        </w:rPr>
        <w:t>Механические явления</w:t>
      </w:r>
    </w:p>
    <w:p w:rsidR="003E078E" w:rsidRPr="003E078E" w:rsidRDefault="003E078E" w:rsidP="003E078E">
      <w:pPr>
        <w:tabs>
          <w:tab w:val="left" w:pos="851"/>
        </w:tabs>
        <w:jc w:val="both"/>
        <w:rPr>
          <w:rFonts w:ascii="Times New Roman" w:hAnsi="Times New Roman" w:cs="Times New Roman"/>
          <w:sz w:val="24"/>
          <w:szCs w:val="24"/>
          <w:lang w:eastAsia="en-US"/>
        </w:rPr>
      </w:pPr>
      <w:r w:rsidRPr="003E078E">
        <w:rPr>
          <w:rFonts w:ascii="Times New Roman" w:hAnsi="Times New Roman" w:cs="Times New Roman"/>
          <w:sz w:val="24"/>
          <w:szCs w:val="24"/>
          <w:lang w:eastAsia="en-US"/>
        </w:rPr>
        <w:t xml:space="preserve">Механическое движение. Масса тела. Плотность вещества. Сила. Единицы силы.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 Простые механизмы. Условия равновесия твердого тела, имеющего закрепленную ось движения. Момент силы. </w:t>
      </w:r>
      <w:r w:rsidRPr="003E078E">
        <w:rPr>
          <w:rFonts w:ascii="Times New Roman" w:hAnsi="Times New Roman" w:cs="Times New Roman"/>
          <w:i/>
          <w:sz w:val="24"/>
          <w:szCs w:val="24"/>
          <w:lang w:eastAsia="en-US"/>
        </w:rPr>
        <w:t xml:space="preserve">Центр тяжести тела. </w:t>
      </w:r>
      <w:r w:rsidRPr="003E078E">
        <w:rPr>
          <w:rFonts w:ascii="Times New Roman" w:hAnsi="Times New Roman" w:cs="Times New Roman"/>
          <w:sz w:val="24"/>
          <w:szCs w:val="24"/>
          <w:lang w:eastAsia="en-US"/>
        </w:rPr>
        <w:t>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3E078E" w:rsidRPr="003E078E" w:rsidRDefault="003E078E" w:rsidP="003E078E">
      <w:pPr>
        <w:tabs>
          <w:tab w:val="left" w:pos="851"/>
        </w:tabs>
        <w:jc w:val="both"/>
        <w:rPr>
          <w:rFonts w:ascii="Times New Roman" w:hAnsi="Times New Roman" w:cs="Times New Roman"/>
          <w:sz w:val="24"/>
          <w:szCs w:val="24"/>
          <w:lang w:eastAsia="en-US"/>
        </w:rPr>
      </w:pPr>
      <w:r w:rsidRPr="003E078E">
        <w:rPr>
          <w:rFonts w:ascii="Times New Roman" w:hAnsi="Times New Roman" w:cs="Times New Roman"/>
          <w:sz w:val="24"/>
          <w:szCs w:val="24"/>
          <w:lang w:eastAsia="en-US"/>
        </w:rPr>
        <w:t>Давление твердых тел. Единицы измерения давления. Способы изменения давления. Давление жидкостей и газов Закон Паскаля. Давление жидкости на дно и стенки сосуда. Сообщающиеся сосуды. Вес воздуха. 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3E078E" w:rsidRPr="003E078E" w:rsidRDefault="003E078E" w:rsidP="003E078E">
      <w:pPr>
        <w:widowControl w:val="0"/>
        <w:tabs>
          <w:tab w:val="left" w:pos="851"/>
          <w:tab w:val="left" w:pos="989"/>
        </w:tabs>
        <w:ind w:left="567"/>
        <w:jc w:val="both"/>
        <w:rPr>
          <w:rFonts w:ascii="Times New Roman" w:hAnsi="Times New Roman" w:cs="Times New Roman"/>
          <w:b/>
          <w:sz w:val="24"/>
          <w:szCs w:val="24"/>
          <w:lang w:eastAsia="en-US"/>
        </w:rPr>
      </w:pPr>
      <w:r w:rsidRPr="003E078E">
        <w:rPr>
          <w:rFonts w:ascii="Times New Roman" w:hAnsi="Times New Roman" w:cs="Times New Roman"/>
          <w:b/>
          <w:sz w:val="24"/>
          <w:szCs w:val="24"/>
          <w:lang w:eastAsia="en-US"/>
        </w:rPr>
        <w:t>Тепловые явления</w:t>
      </w:r>
    </w:p>
    <w:p w:rsidR="003E078E" w:rsidRPr="003E078E" w:rsidRDefault="003E078E" w:rsidP="003E078E">
      <w:pPr>
        <w:tabs>
          <w:tab w:val="left" w:pos="851"/>
        </w:tabs>
        <w:jc w:val="both"/>
        <w:rPr>
          <w:rFonts w:ascii="Times New Roman" w:hAnsi="Times New Roman" w:cs="Times New Roman"/>
          <w:sz w:val="24"/>
          <w:szCs w:val="24"/>
          <w:lang w:eastAsia="en-US"/>
        </w:rPr>
      </w:pPr>
      <w:r w:rsidRPr="003E078E">
        <w:rPr>
          <w:rFonts w:ascii="Times New Roman" w:hAnsi="Times New Roman" w:cs="Times New Roman"/>
          <w:sz w:val="24"/>
          <w:szCs w:val="24"/>
          <w:lang w:eastAsia="en-US"/>
        </w:rPr>
        <w:t xml:space="preserve">Строение вещества. Атомы и молекулы. Тепловое движение атомов и молекул. Диффузия в газах, жидкостях и твердых телах. </w:t>
      </w:r>
      <w:r w:rsidRPr="003E078E">
        <w:rPr>
          <w:rFonts w:ascii="Times New Roman" w:hAnsi="Times New Roman" w:cs="Times New Roman"/>
          <w:i/>
          <w:sz w:val="24"/>
          <w:szCs w:val="24"/>
          <w:lang w:eastAsia="en-US"/>
        </w:rPr>
        <w:t>Броуновское движение</w:t>
      </w:r>
      <w:r w:rsidRPr="003E078E">
        <w:rPr>
          <w:rFonts w:ascii="Times New Roman" w:hAnsi="Times New Roman" w:cs="Times New Roman"/>
          <w:sz w:val="24"/>
          <w:szCs w:val="24"/>
          <w:lang w:eastAsia="en-US"/>
        </w:rPr>
        <w:t xml:space="preserve">. </w:t>
      </w:r>
      <w:r w:rsidRPr="003E078E">
        <w:rPr>
          <w:rFonts w:ascii="Times New Roman" w:hAnsi="Times New Roman" w:cs="Times New Roman"/>
          <w:sz w:val="24"/>
          <w:szCs w:val="24"/>
          <w:lang w:eastAsia="en-US"/>
        </w:rPr>
        <w:lastRenderedPageBreak/>
        <w:t>Взаимодействие (притяжение и отталкивание) молекул. Агрегатные состояния вещества. Различие в строении твердых тел, жидкостей и газов.</w:t>
      </w:r>
    </w:p>
    <w:p w:rsidR="003E078E" w:rsidRPr="003E078E" w:rsidRDefault="003E078E" w:rsidP="003E078E">
      <w:pPr>
        <w:tabs>
          <w:tab w:val="left" w:pos="851"/>
        </w:tabs>
        <w:jc w:val="both"/>
        <w:rPr>
          <w:rFonts w:ascii="Times New Roman" w:hAnsi="Times New Roman" w:cs="Times New Roman"/>
          <w:bCs/>
          <w:sz w:val="24"/>
          <w:szCs w:val="24"/>
          <w:lang w:eastAsia="en-US"/>
        </w:rPr>
      </w:pPr>
      <w:r w:rsidRPr="003E078E">
        <w:rPr>
          <w:rFonts w:ascii="Times New Roman" w:hAnsi="Times New Roman" w:cs="Times New Roman"/>
          <w:b/>
          <w:bCs/>
          <w:sz w:val="24"/>
          <w:szCs w:val="24"/>
          <w:lang w:eastAsia="en-US"/>
        </w:rPr>
        <w:t>Проведение прямых измерений физических величин</w:t>
      </w:r>
    </w:p>
    <w:p w:rsidR="003E078E" w:rsidRPr="003E078E" w:rsidRDefault="003E078E" w:rsidP="000A3E2C">
      <w:pPr>
        <w:widowControl w:val="0"/>
        <w:numPr>
          <w:ilvl w:val="0"/>
          <w:numId w:val="66"/>
        </w:numPr>
        <w:tabs>
          <w:tab w:val="left" w:pos="851"/>
          <w:tab w:val="left" w:pos="989"/>
        </w:tabs>
        <w:jc w:val="both"/>
        <w:rPr>
          <w:rFonts w:ascii="Times New Roman" w:hAnsi="Times New Roman" w:cs="Times New Roman"/>
          <w:bCs/>
          <w:sz w:val="24"/>
          <w:szCs w:val="24"/>
          <w:lang w:eastAsia="en-US"/>
        </w:rPr>
      </w:pPr>
      <w:r w:rsidRPr="003E078E">
        <w:rPr>
          <w:rFonts w:ascii="Times New Roman" w:hAnsi="Times New Roman" w:cs="Times New Roman"/>
          <w:bCs/>
          <w:sz w:val="24"/>
          <w:szCs w:val="24"/>
          <w:lang w:eastAsia="en-US"/>
        </w:rPr>
        <w:t>Измерение размеров тел.</w:t>
      </w:r>
    </w:p>
    <w:p w:rsidR="003E078E" w:rsidRPr="003E078E" w:rsidRDefault="003E078E" w:rsidP="000A3E2C">
      <w:pPr>
        <w:widowControl w:val="0"/>
        <w:numPr>
          <w:ilvl w:val="0"/>
          <w:numId w:val="66"/>
        </w:numPr>
        <w:tabs>
          <w:tab w:val="left" w:pos="851"/>
          <w:tab w:val="left" w:pos="989"/>
        </w:tabs>
        <w:jc w:val="both"/>
        <w:rPr>
          <w:rFonts w:ascii="Times New Roman" w:hAnsi="Times New Roman" w:cs="Times New Roman"/>
          <w:bCs/>
          <w:sz w:val="24"/>
          <w:szCs w:val="24"/>
          <w:lang w:eastAsia="en-US"/>
        </w:rPr>
      </w:pPr>
      <w:r w:rsidRPr="003E078E">
        <w:rPr>
          <w:rFonts w:ascii="Times New Roman" w:hAnsi="Times New Roman" w:cs="Times New Roman"/>
          <w:bCs/>
          <w:sz w:val="24"/>
          <w:szCs w:val="24"/>
          <w:lang w:eastAsia="en-US"/>
        </w:rPr>
        <w:t>Измерение размеров малых тел.</w:t>
      </w:r>
    </w:p>
    <w:p w:rsidR="003E078E" w:rsidRPr="003E078E" w:rsidRDefault="003E078E" w:rsidP="000A3E2C">
      <w:pPr>
        <w:widowControl w:val="0"/>
        <w:numPr>
          <w:ilvl w:val="0"/>
          <w:numId w:val="66"/>
        </w:numPr>
        <w:tabs>
          <w:tab w:val="left" w:pos="851"/>
          <w:tab w:val="left" w:pos="989"/>
        </w:tabs>
        <w:jc w:val="both"/>
        <w:rPr>
          <w:rFonts w:ascii="Times New Roman" w:hAnsi="Times New Roman" w:cs="Times New Roman"/>
          <w:bCs/>
          <w:sz w:val="24"/>
          <w:szCs w:val="24"/>
          <w:lang w:eastAsia="en-US"/>
        </w:rPr>
      </w:pPr>
      <w:r w:rsidRPr="003E078E">
        <w:rPr>
          <w:rFonts w:ascii="Times New Roman" w:hAnsi="Times New Roman" w:cs="Times New Roman"/>
          <w:bCs/>
          <w:sz w:val="24"/>
          <w:szCs w:val="24"/>
          <w:lang w:eastAsia="en-US"/>
        </w:rPr>
        <w:t>Измерение массы тела.</w:t>
      </w:r>
    </w:p>
    <w:p w:rsidR="003E078E" w:rsidRPr="003E078E" w:rsidRDefault="003E078E" w:rsidP="000A3E2C">
      <w:pPr>
        <w:widowControl w:val="0"/>
        <w:numPr>
          <w:ilvl w:val="0"/>
          <w:numId w:val="66"/>
        </w:numPr>
        <w:tabs>
          <w:tab w:val="left" w:pos="851"/>
          <w:tab w:val="left" w:pos="989"/>
        </w:tabs>
        <w:jc w:val="both"/>
        <w:rPr>
          <w:rFonts w:ascii="Times New Roman" w:hAnsi="Times New Roman" w:cs="Times New Roman"/>
          <w:bCs/>
          <w:sz w:val="24"/>
          <w:szCs w:val="24"/>
          <w:lang w:eastAsia="en-US"/>
        </w:rPr>
      </w:pPr>
      <w:r w:rsidRPr="003E078E">
        <w:rPr>
          <w:rFonts w:ascii="Times New Roman" w:hAnsi="Times New Roman" w:cs="Times New Roman"/>
          <w:bCs/>
          <w:sz w:val="24"/>
          <w:szCs w:val="24"/>
          <w:lang w:eastAsia="en-US"/>
        </w:rPr>
        <w:t>Измерение объема тела.</w:t>
      </w:r>
    </w:p>
    <w:p w:rsidR="003E078E" w:rsidRPr="003E078E" w:rsidRDefault="003E078E" w:rsidP="000A3E2C">
      <w:pPr>
        <w:widowControl w:val="0"/>
        <w:numPr>
          <w:ilvl w:val="0"/>
          <w:numId w:val="66"/>
        </w:numPr>
        <w:tabs>
          <w:tab w:val="left" w:pos="851"/>
          <w:tab w:val="left" w:pos="989"/>
        </w:tabs>
        <w:jc w:val="both"/>
        <w:rPr>
          <w:rFonts w:ascii="Times New Roman" w:hAnsi="Times New Roman" w:cs="Times New Roman"/>
          <w:bCs/>
          <w:sz w:val="24"/>
          <w:szCs w:val="24"/>
          <w:lang w:eastAsia="en-US"/>
        </w:rPr>
      </w:pPr>
      <w:r w:rsidRPr="003E078E">
        <w:rPr>
          <w:rFonts w:ascii="Times New Roman" w:hAnsi="Times New Roman" w:cs="Times New Roman"/>
          <w:bCs/>
          <w:sz w:val="24"/>
          <w:szCs w:val="24"/>
          <w:lang w:eastAsia="en-US"/>
        </w:rPr>
        <w:t>Измерение силы.</w:t>
      </w:r>
    </w:p>
    <w:p w:rsidR="003E078E" w:rsidRPr="003E078E" w:rsidRDefault="003E078E" w:rsidP="003E078E">
      <w:pPr>
        <w:shd w:val="clear" w:color="auto" w:fill="FFFFFF"/>
        <w:tabs>
          <w:tab w:val="left" w:pos="851"/>
        </w:tabs>
        <w:autoSpaceDE w:val="0"/>
        <w:autoSpaceDN w:val="0"/>
        <w:adjustRightInd w:val="0"/>
        <w:jc w:val="both"/>
        <w:rPr>
          <w:rFonts w:ascii="Times New Roman" w:eastAsia="Courier New" w:hAnsi="Times New Roman" w:cs="Times New Roman"/>
          <w:b/>
          <w:sz w:val="24"/>
          <w:szCs w:val="24"/>
          <w:lang w:eastAsia="en-US"/>
        </w:rPr>
      </w:pPr>
      <w:r w:rsidRPr="003E078E">
        <w:rPr>
          <w:rFonts w:ascii="Times New Roman" w:eastAsia="Courier New" w:hAnsi="Times New Roman" w:cs="Times New Roman"/>
          <w:b/>
          <w:sz w:val="24"/>
          <w:szCs w:val="24"/>
          <w:lang w:eastAsia="en-US"/>
        </w:rPr>
        <w:t>Расчет по полученным результатам прямых измерений зависимого от них параметра (косвенные измерения)</w:t>
      </w:r>
    </w:p>
    <w:p w:rsidR="003E078E" w:rsidRPr="003E078E" w:rsidRDefault="003E078E" w:rsidP="000A3E2C">
      <w:pPr>
        <w:widowControl w:val="0"/>
        <w:numPr>
          <w:ilvl w:val="0"/>
          <w:numId w:val="67"/>
        </w:numPr>
        <w:tabs>
          <w:tab w:val="left" w:pos="851"/>
          <w:tab w:val="left" w:pos="989"/>
        </w:tabs>
        <w:jc w:val="both"/>
        <w:rPr>
          <w:rFonts w:ascii="Times New Roman" w:hAnsi="Times New Roman" w:cs="Times New Roman"/>
          <w:bCs/>
          <w:sz w:val="24"/>
          <w:szCs w:val="24"/>
          <w:lang w:eastAsia="en-US"/>
        </w:rPr>
      </w:pPr>
      <w:r w:rsidRPr="003E078E">
        <w:rPr>
          <w:rFonts w:ascii="Times New Roman" w:hAnsi="Times New Roman" w:cs="Times New Roman"/>
          <w:sz w:val="24"/>
          <w:szCs w:val="24"/>
          <w:lang w:eastAsia="en-US"/>
        </w:rPr>
        <w:t xml:space="preserve"> </w:t>
      </w:r>
      <w:r w:rsidRPr="003E078E">
        <w:rPr>
          <w:rFonts w:ascii="Times New Roman" w:hAnsi="Times New Roman" w:cs="Times New Roman"/>
          <w:bCs/>
          <w:sz w:val="24"/>
          <w:szCs w:val="24"/>
          <w:lang w:eastAsia="en-US"/>
        </w:rPr>
        <w:t>Измерение плотности вещества твердого тела.</w:t>
      </w:r>
    </w:p>
    <w:p w:rsidR="003E078E" w:rsidRPr="003E078E" w:rsidRDefault="003E078E" w:rsidP="000A3E2C">
      <w:pPr>
        <w:widowControl w:val="0"/>
        <w:numPr>
          <w:ilvl w:val="0"/>
          <w:numId w:val="67"/>
        </w:numPr>
        <w:tabs>
          <w:tab w:val="left" w:pos="851"/>
          <w:tab w:val="left" w:pos="989"/>
        </w:tabs>
        <w:jc w:val="both"/>
        <w:rPr>
          <w:rFonts w:ascii="Times New Roman" w:hAnsi="Times New Roman" w:cs="Times New Roman"/>
          <w:bCs/>
          <w:sz w:val="24"/>
          <w:szCs w:val="24"/>
          <w:lang w:eastAsia="en-US"/>
        </w:rPr>
      </w:pPr>
      <w:r w:rsidRPr="003E078E">
        <w:rPr>
          <w:rFonts w:ascii="Times New Roman" w:hAnsi="Times New Roman" w:cs="Times New Roman"/>
          <w:bCs/>
          <w:sz w:val="24"/>
          <w:szCs w:val="24"/>
          <w:lang w:eastAsia="en-US"/>
        </w:rPr>
        <w:t>Определение коэффициента трения скольжения.</w:t>
      </w:r>
    </w:p>
    <w:p w:rsidR="003E078E" w:rsidRPr="003E078E" w:rsidRDefault="003E078E" w:rsidP="000A3E2C">
      <w:pPr>
        <w:widowControl w:val="0"/>
        <w:numPr>
          <w:ilvl w:val="0"/>
          <w:numId w:val="67"/>
        </w:numPr>
        <w:tabs>
          <w:tab w:val="left" w:pos="851"/>
          <w:tab w:val="left" w:pos="989"/>
        </w:tabs>
        <w:jc w:val="both"/>
        <w:rPr>
          <w:rFonts w:ascii="Times New Roman" w:hAnsi="Times New Roman" w:cs="Times New Roman"/>
          <w:bCs/>
          <w:sz w:val="24"/>
          <w:szCs w:val="24"/>
          <w:lang w:eastAsia="en-US"/>
        </w:rPr>
      </w:pPr>
      <w:r w:rsidRPr="003E078E">
        <w:rPr>
          <w:rFonts w:ascii="Times New Roman" w:hAnsi="Times New Roman" w:cs="Times New Roman"/>
          <w:bCs/>
          <w:sz w:val="24"/>
          <w:szCs w:val="24"/>
          <w:lang w:eastAsia="en-US"/>
        </w:rPr>
        <w:t>Определение жесткости пружины.</w:t>
      </w:r>
    </w:p>
    <w:p w:rsidR="003E078E" w:rsidRPr="003E078E" w:rsidRDefault="003E078E" w:rsidP="000A3E2C">
      <w:pPr>
        <w:widowControl w:val="0"/>
        <w:numPr>
          <w:ilvl w:val="0"/>
          <w:numId w:val="67"/>
        </w:numPr>
        <w:tabs>
          <w:tab w:val="left" w:pos="851"/>
          <w:tab w:val="left" w:pos="989"/>
        </w:tabs>
        <w:jc w:val="both"/>
        <w:rPr>
          <w:rFonts w:ascii="Times New Roman" w:hAnsi="Times New Roman" w:cs="Times New Roman"/>
          <w:bCs/>
          <w:sz w:val="24"/>
          <w:szCs w:val="24"/>
          <w:lang w:eastAsia="en-US"/>
        </w:rPr>
      </w:pPr>
      <w:r w:rsidRPr="003E078E">
        <w:rPr>
          <w:rFonts w:ascii="Times New Roman" w:hAnsi="Times New Roman" w:cs="Times New Roman"/>
          <w:bCs/>
          <w:sz w:val="24"/>
          <w:szCs w:val="24"/>
          <w:lang w:eastAsia="en-US"/>
        </w:rPr>
        <w:t>Определение выталкивающей силы, действующей на погруженное в жидкость тело.</w:t>
      </w:r>
    </w:p>
    <w:p w:rsidR="003E078E" w:rsidRPr="003E078E" w:rsidRDefault="003E078E" w:rsidP="003E078E">
      <w:pPr>
        <w:shd w:val="clear" w:color="auto" w:fill="FFFFFF"/>
        <w:tabs>
          <w:tab w:val="left" w:pos="851"/>
        </w:tabs>
        <w:autoSpaceDE w:val="0"/>
        <w:autoSpaceDN w:val="0"/>
        <w:adjustRightInd w:val="0"/>
        <w:jc w:val="both"/>
        <w:rPr>
          <w:rFonts w:ascii="Times New Roman" w:eastAsia="Courier New" w:hAnsi="Times New Roman" w:cs="Times New Roman"/>
          <w:b/>
          <w:sz w:val="24"/>
          <w:szCs w:val="24"/>
          <w:lang w:eastAsia="en-US"/>
        </w:rPr>
      </w:pPr>
      <w:r w:rsidRPr="003E078E">
        <w:rPr>
          <w:rFonts w:ascii="Times New Roman" w:eastAsia="Courier New" w:hAnsi="Times New Roman" w:cs="Times New Roman"/>
          <w:b/>
          <w:sz w:val="24"/>
          <w:szCs w:val="24"/>
          <w:lang w:eastAsia="en-US"/>
        </w:rPr>
        <w:t>Наблюдение явлений и постановка опытов (на качественном уровне) по обнаружению факторов, влияющих на протекание данных явлений</w:t>
      </w:r>
    </w:p>
    <w:p w:rsidR="003E078E" w:rsidRPr="003E078E" w:rsidRDefault="003E078E" w:rsidP="000A3E2C">
      <w:pPr>
        <w:widowControl w:val="0"/>
        <w:numPr>
          <w:ilvl w:val="0"/>
          <w:numId w:val="68"/>
        </w:numPr>
        <w:tabs>
          <w:tab w:val="left" w:pos="851"/>
          <w:tab w:val="left" w:pos="989"/>
        </w:tabs>
        <w:jc w:val="both"/>
        <w:rPr>
          <w:rFonts w:ascii="Times New Roman" w:hAnsi="Times New Roman" w:cs="Times New Roman"/>
          <w:bCs/>
          <w:sz w:val="24"/>
          <w:szCs w:val="24"/>
          <w:lang w:eastAsia="en-US"/>
        </w:rPr>
      </w:pPr>
      <w:r w:rsidRPr="003E078E">
        <w:rPr>
          <w:rFonts w:ascii="Times New Roman" w:hAnsi="Times New Roman" w:cs="Times New Roman"/>
          <w:bCs/>
          <w:sz w:val="24"/>
          <w:szCs w:val="24"/>
          <w:lang w:eastAsia="en-US"/>
        </w:rPr>
        <w:t>Исследование зависимости веса тела в жидкости от объема погруженной части.</w:t>
      </w:r>
    </w:p>
    <w:p w:rsidR="003E078E" w:rsidRPr="003E078E" w:rsidRDefault="003E078E" w:rsidP="000A3E2C">
      <w:pPr>
        <w:widowControl w:val="0"/>
        <w:numPr>
          <w:ilvl w:val="0"/>
          <w:numId w:val="68"/>
        </w:numPr>
        <w:tabs>
          <w:tab w:val="left" w:pos="851"/>
          <w:tab w:val="left" w:pos="989"/>
        </w:tabs>
        <w:jc w:val="both"/>
        <w:rPr>
          <w:rFonts w:ascii="Times New Roman" w:hAnsi="Times New Roman" w:cs="Times New Roman"/>
          <w:bCs/>
          <w:sz w:val="24"/>
          <w:szCs w:val="24"/>
          <w:lang w:eastAsia="en-US"/>
        </w:rPr>
      </w:pPr>
      <w:r w:rsidRPr="003E078E">
        <w:rPr>
          <w:rFonts w:ascii="Times New Roman" w:hAnsi="Times New Roman" w:cs="Times New Roman"/>
          <w:bCs/>
          <w:sz w:val="24"/>
          <w:szCs w:val="24"/>
          <w:lang w:eastAsia="en-US"/>
        </w:rPr>
        <w:t>Исследование зависимости одной физической величины от другой с представлением результатов в виде графика или таблицы.</w:t>
      </w:r>
    </w:p>
    <w:p w:rsidR="003E078E" w:rsidRPr="003E078E" w:rsidRDefault="003E078E" w:rsidP="000A3E2C">
      <w:pPr>
        <w:widowControl w:val="0"/>
        <w:numPr>
          <w:ilvl w:val="0"/>
          <w:numId w:val="68"/>
        </w:numPr>
        <w:tabs>
          <w:tab w:val="left" w:pos="851"/>
          <w:tab w:val="left" w:pos="989"/>
        </w:tabs>
        <w:jc w:val="both"/>
        <w:rPr>
          <w:rFonts w:ascii="Times New Roman" w:hAnsi="Times New Roman" w:cs="Times New Roman"/>
          <w:bCs/>
          <w:sz w:val="24"/>
          <w:szCs w:val="24"/>
          <w:lang w:eastAsia="en-US"/>
        </w:rPr>
      </w:pPr>
      <w:r w:rsidRPr="003E078E">
        <w:rPr>
          <w:rFonts w:ascii="Times New Roman" w:hAnsi="Times New Roman" w:cs="Times New Roman"/>
          <w:bCs/>
          <w:sz w:val="24"/>
          <w:szCs w:val="24"/>
          <w:lang w:eastAsia="en-US"/>
        </w:rPr>
        <w:t>Исследование зависимости массы от объема.</w:t>
      </w:r>
    </w:p>
    <w:p w:rsidR="003E078E" w:rsidRPr="003E078E" w:rsidRDefault="003E078E" w:rsidP="000A3E2C">
      <w:pPr>
        <w:widowControl w:val="0"/>
        <w:numPr>
          <w:ilvl w:val="0"/>
          <w:numId w:val="68"/>
        </w:numPr>
        <w:tabs>
          <w:tab w:val="left" w:pos="851"/>
          <w:tab w:val="left" w:pos="989"/>
        </w:tabs>
        <w:jc w:val="both"/>
        <w:rPr>
          <w:rFonts w:ascii="Times New Roman" w:hAnsi="Times New Roman" w:cs="Times New Roman"/>
          <w:bCs/>
          <w:sz w:val="24"/>
          <w:szCs w:val="24"/>
          <w:lang w:eastAsia="en-US"/>
        </w:rPr>
      </w:pPr>
      <w:r w:rsidRPr="003E078E">
        <w:rPr>
          <w:rFonts w:ascii="Times New Roman" w:hAnsi="Times New Roman" w:cs="Times New Roman"/>
          <w:bCs/>
          <w:sz w:val="24"/>
          <w:szCs w:val="24"/>
          <w:lang w:eastAsia="en-US"/>
        </w:rPr>
        <w:t>Исследование зависимости силы трения от силы давления.</w:t>
      </w:r>
    </w:p>
    <w:p w:rsidR="003E078E" w:rsidRPr="003E078E" w:rsidRDefault="003E078E" w:rsidP="003E078E">
      <w:pPr>
        <w:tabs>
          <w:tab w:val="left" w:pos="851"/>
        </w:tabs>
        <w:ind w:left="567"/>
        <w:jc w:val="both"/>
        <w:rPr>
          <w:rFonts w:ascii="Times New Roman" w:hAnsi="Times New Roman" w:cs="Times New Roman"/>
          <w:sz w:val="24"/>
          <w:szCs w:val="24"/>
          <w:lang w:eastAsia="en-US"/>
        </w:rPr>
      </w:pPr>
    </w:p>
    <w:p w:rsidR="003E078E" w:rsidRPr="003E078E" w:rsidRDefault="003E078E" w:rsidP="003E078E">
      <w:pPr>
        <w:jc w:val="center"/>
        <w:rPr>
          <w:rFonts w:ascii="Times New Roman" w:hAnsi="Times New Roman" w:cs="Times New Roman"/>
          <w:b/>
          <w:sz w:val="24"/>
          <w:szCs w:val="24"/>
          <w:lang w:eastAsia="en-US"/>
        </w:rPr>
      </w:pPr>
      <w:r w:rsidRPr="003E078E">
        <w:rPr>
          <w:rFonts w:ascii="Times New Roman" w:hAnsi="Times New Roman" w:cs="Times New Roman"/>
          <w:b/>
          <w:sz w:val="24"/>
          <w:szCs w:val="24"/>
          <w:lang w:eastAsia="en-US"/>
        </w:rPr>
        <w:t>СОДЕРЖАНИЕ КУРСА ДЛЯ 8 КЛАССА</w:t>
      </w:r>
    </w:p>
    <w:p w:rsidR="003E078E" w:rsidRPr="003E078E" w:rsidRDefault="003E078E" w:rsidP="003E078E">
      <w:pPr>
        <w:widowControl w:val="0"/>
        <w:tabs>
          <w:tab w:val="left" w:pos="851"/>
          <w:tab w:val="left" w:pos="989"/>
        </w:tabs>
        <w:jc w:val="both"/>
        <w:rPr>
          <w:rFonts w:ascii="Times New Roman" w:hAnsi="Times New Roman" w:cs="Times New Roman"/>
          <w:b/>
          <w:sz w:val="24"/>
          <w:szCs w:val="24"/>
          <w:lang w:eastAsia="en-US"/>
        </w:rPr>
      </w:pPr>
      <w:r w:rsidRPr="003E078E">
        <w:rPr>
          <w:rFonts w:ascii="Times New Roman" w:hAnsi="Times New Roman" w:cs="Times New Roman"/>
          <w:b/>
          <w:sz w:val="24"/>
          <w:szCs w:val="24"/>
          <w:lang w:eastAsia="en-US"/>
        </w:rPr>
        <w:t>Тепловые явления</w:t>
      </w:r>
    </w:p>
    <w:p w:rsidR="003E078E" w:rsidRPr="003E078E" w:rsidRDefault="003E078E" w:rsidP="003E078E">
      <w:pPr>
        <w:tabs>
          <w:tab w:val="left" w:pos="851"/>
        </w:tabs>
        <w:jc w:val="both"/>
        <w:rPr>
          <w:rFonts w:ascii="Times New Roman" w:hAnsi="Times New Roman" w:cs="Times New Roman"/>
          <w:i/>
          <w:sz w:val="24"/>
          <w:szCs w:val="24"/>
          <w:lang w:eastAsia="en-US"/>
        </w:rPr>
      </w:pPr>
      <w:r w:rsidRPr="003E078E">
        <w:rPr>
          <w:rFonts w:ascii="Times New Roman" w:hAnsi="Times New Roman" w:cs="Times New Roman"/>
          <w:sz w:val="24"/>
          <w:szCs w:val="24"/>
          <w:lang w:eastAsia="en-US"/>
        </w:rPr>
        <w:t xml:space="preserve">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 турбина, двигатель внутреннего сгорания, реактивный двигатель). КПД тепловой машины. </w:t>
      </w:r>
      <w:r w:rsidRPr="003E078E">
        <w:rPr>
          <w:rFonts w:ascii="Times New Roman" w:hAnsi="Times New Roman" w:cs="Times New Roman"/>
          <w:i/>
          <w:sz w:val="24"/>
          <w:szCs w:val="24"/>
          <w:lang w:eastAsia="en-US"/>
        </w:rPr>
        <w:t>Экологические проблемы использования тепловых машин.</w:t>
      </w:r>
    </w:p>
    <w:p w:rsidR="003E078E" w:rsidRPr="003E078E" w:rsidRDefault="003E078E" w:rsidP="003E078E">
      <w:pPr>
        <w:widowControl w:val="0"/>
        <w:tabs>
          <w:tab w:val="left" w:pos="851"/>
          <w:tab w:val="left" w:pos="989"/>
        </w:tabs>
        <w:jc w:val="both"/>
        <w:rPr>
          <w:rFonts w:ascii="Times New Roman" w:hAnsi="Times New Roman" w:cs="Times New Roman"/>
          <w:b/>
          <w:sz w:val="24"/>
          <w:szCs w:val="24"/>
          <w:lang w:eastAsia="en-US"/>
        </w:rPr>
      </w:pPr>
      <w:r w:rsidRPr="003E078E">
        <w:rPr>
          <w:rFonts w:ascii="Times New Roman" w:hAnsi="Times New Roman" w:cs="Times New Roman"/>
          <w:b/>
          <w:sz w:val="24"/>
          <w:szCs w:val="24"/>
          <w:lang w:eastAsia="en-US"/>
        </w:rPr>
        <w:t>Электромагнитные явления</w:t>
      </w:r>
    </w:p>
    <w:p w:rsidR="003E078E" w:rsidRPr="003E078E" w:rsidRDefault="003E078E" w:rsidP="003E078E">
      <w:pPr>
        <w:tabs>
          <w:tab w:val="left" w:pos="851"/>
        </w:tabs>
        <w:jc w:val="both"/>
        <w:rPr>
          <w:rFonts w:ascii="Times New Roman" w:hAnsi="Times New Roman" w:cs="Times New Roman"/>
          <w:sz w:val="24"/>
          <w:szCs w:val="24"/>
          <w:lang w:eastAsia="en-US"/>
        </w:rPr>
      </w:pPr>
      <w:r w:rsidRPr="003E078E">
        <w:rPr>
          <w:rFonts w:ascii="Times New Roman" w:hAnsi="Times New Roman" w:cs="Times New Roman"/>
          <w:sz w:val="24"/>
          <w:szCs w:val="24"/>
          <w:lang w:eastAsia="en-US"/>
        </w:rPr>
        <w:t>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w:t>
      </w:r>
    </w:p>
    <w:p w:rsidR="003E078E" w:rsidRPr="003E078E" w:rsidRDefault="003E078E" w:rsidP="003E078E">
      <w:pPr>
        <w:tabs>
          <w:tab w:val="left" w:pos="851"/>
        </w:tabs>
        <w:jc w:val="both"/>
        <w:rPr>
          <w:rFonts w:ascii="Times New Roman" w:hAnsi="Times New Roman" w:cs="Times New Roman"/>
          <w:sz w:val="24"/>
          <w:szCs w:val="24"/>
          <w:lang w:eastAsia="en-US"/>
        </w:rPr>
      </w:pPr>
      <w:r w:rsidRPr="003E078E">
        <w:rPr>
          <w:rFonts w:ascii="Times New Roman" w:hAnsi="Times New Roman" w:cs="Times New Roman"/>
          <w:sz w:val="24"/>
          <w:szCs w:val="24"/>
          <w:lang w:eastAsia="en-US"/>
        </w:rPr>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3E078E" w:rsidRPr="003E078E" w:rsidRDefault="003E078E" w:rsidP="003E078E">
      <w:pPr>
        <w:tabs>
          <w:tab w:val="left" w:pos="851"/>
        </w:tabs>
        <w:jc w:val="both"/>
        <w:rPr>
          <w:rFonts w:ascii="Times New Roman" w:hAnsi="Times New Roman" w:cs="Times New Roman"/>
          <w:sz w:val="24"/>
          <w:szCs w:val="24"/>
          <w:lang w:eastAsia="en-US"/>
        </w:rPr>
      </w:pPr>
      <w:r w:rsidRPr="003E078E">
        <w:rPr>
          <w:rFonts w:ascii="Times New Roman" w:hAnsi="Times New Roman" w:cs="Times New Roman"/>
          <w:sz w:val="24"/>
          <w:szCs w:val="24"/>
          <w:lang w:eastAsia="en-US"/>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3E078E" w:rsidRPr="003E078E" w:rsidRDefault="003E078E" w:rsidP="003E078E">
      <w:pPr>
        <w:tabs>
          <w:tab w:val="left" w:pos="851"/>
        </w:tabs>
        <w:jc w:val="both"/>
        <w:rPr>
          <w:rFonts w:ascii="Times New Roman" w:hAnsi="Times New Roman" w:cs="Times New Roman"/>
          <w:sz w:val="24"/>
          <w:szCs w:val="24"/>
          <w:lang w:eastAsia="en-US"/>
        </w:rPr>
      </w:pPr>
      <w:r w:rsidRPr="003E078E">
        <w:rPr>
          <w:rFonts w:ascii="Times New Roman" w:hAnsi="Times New Roman" w:cs="Times New Roman"/>
          <w:sz w:val="24"/>
          <w:szCs w:val="24"/>
          <w:lang w:eastAsia="en-US"/>
        </w:rPr>
        <w:t xml:space="preserve">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 </w:t>
      </w:r>
    </w:p>
    <w:p w:rsidR="003E078E" w:rsidRPr="003E078E" w:rsidRDefault="003E078E" w:rsidP="003E078E">
      <w:pPr>
        <w:tabs>
          <w:tab w:val="left" w:pos="851"/>
        </w:tabs>
        <w:jc w:val="both"/>
        <w:rPr>
          <w:rFonts w:ascii="Times New Roman" w:hAnsi="Times New Roman" w:cs="Times New Roman"/>
          <w:sz w:val="24"/>
          <w:szCs w:val="24"/>
          <w:lang w:eastAsia="en-US"/>
        </w:rPr>
      </w:pPr>
      <w:r w:rsidRPr="003E078E">
        <w:rPr>
          <w:rFonts w:ascii="Times New Roman" w:hAnsi="Times New Roman" w:cs="Times New Roman"/>
          <w:sz w:val="24"/>
          <w:szCs w:val="24"/>
          <w:lang w:eastAsia="en-US"/>
        </w:rPr>
        <w:lastRenderedPageBreak/>
        <w:t xml:space="preserve">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w:t>
      </w:r>
      <w:r w:rsidRPr="003E078E">
        <w:rPr>
          <w:rFonts w:ascii="Times New Roman" w:hAnsi="Times New Roman" w:cs="Times New Roman"/>
          <w:i/>
          <w:sz w:val="24"/>
          <w:szCs w:val="24"/>
          <w:lang w:eastAsia="en-US"/>
        </w:rPr>
        <w:t>Сила Ампера и сила Лоренца.</w:t>
      </w:r>
      <w:r w:rsidRPr="003E078E">
        <w:rPr>
          <w:rFonts w:ascii="Times New Roman" w:hAnsi="Times New Roman" w:cs="Times New Roman"/>
          <w:sz w:val="24"/>
          <w:szCs w:val="24"/>
          <w:lang w:eastAsia="en-US"/>
        </w:rPr>
        <w:t xml:space="preserve"> Электродвигатель. Явление электромагнитной индукция. Опыты Фарадея.</w:t>
      </w:r>
    </w:p>
    <w:p w:rsidR="003E078E" w:rsidRPr="003E078E" w:rsidRDefault="003E078E" w:rsidP="003E078E">
      <w:pPr>
        <w:tabs>
          <w:tab w:val="left" w:pos="851"/>
        </w:tabs>
        <w:jc w:val="both"/>
        <w:rPr>
          <w:rFonts w:ascii="Times New Roman" w:hAnsi="Times New Roman" w:cs="Times New Roman"/>
          <w:sz w:val="24"/>
          <w:szCs w:val="24"/>
          <w:lang w:eastAsia="en-US"/>
        </w:rPr>
      </w:pPr>
      <w:r w:rsidRPr="003E078E">
        <w:rPr>
          <w:rFonts w:ascii="Times New Roman" w:hAnsi="Times New Roman" w:cs="Times New Roman"/>
          <w:sz w:val="24"/>
          <w:szCs w:val="24"/>
          <w:lang w:eastAsia="en-US"/>
        </w:rPr>
        <w:t xml:space="preserve">Свет – электромагнитная волна. Скорость света. 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w:t>
      </w:r>
      <w:r w:rsidRPr="003E078E">
        <w:rPr>
          <w:rFonts w:ascii="Times New Roman" w:hAnsi="Times New Roman" w:cs="Times New Roman"/>
          <w:i/>
          <w:sz w:val="24"/>
          <w:szCs w:val="24"/>
          <w:lang w:eastAsia="en-US"/>
        </w:rPr>
        <w:t>Оптические приборы.</w:t>
      </w:r>
      <w:r w:rsidRPr="003E078E">
        <w:rPr>
          <w:rFonts w:ascii="Times New Roman" w:hAnsi="Times New Roman" w:cs="Times New Roman"/>
          <w:sz w:val="24"/>
          <w:szCs w:val="24"/>
          <w:lang w:eastAsia="en-US"/>
        </w:rPr>
        <w:t xml:space="preserve"> Глаз как оптическая система.</w:t>
      </w:r>
    </w:p>
    <w:p w:rsidR="003E078E" w:rsidRPr="003E078E" w:rsidRDefault="003E078E" w:rsidP="003E078E">
      <w:pPr>
        <w:tabs>
          <w:tab w:val="left" w:pos="851"/>
        </w:tabs>
        <w:jc w:val="both"/>
        <w:rPr>
          <w:rFonts w:ascii="Times New Roman" w:hAnsi="Times New Roman" w:cs="Times New Roman"/>
          <w:bCs/>
          <w:sz w:val="24"/>
          <w:szCs w:val="24"/>
          <w:lang w:eastAsia="en-US"/>
        </w:rPr>
      </w:pPr>
      <w:r w:rsidRPr="003E078E">
        <w:rPr>
          <w:rFonts w:ascii="Times New Roman" w:hAnsi="Times New Roman" w:cs="Times New Roman"/>
          <w:sz w:val="24"/>
          <w:szCs w:val="24"/>
          <w:lang w:eastAsia="en-US"/>
        </w:rPr>
        <w:t xml:space="preserve"> </w:t>
      </w:r>
      <w:r w:rsidRPr="003E078E">
        <w:rPr>
          <w:rFonts w:ascii="Times New Roman" w:hAnsi="Times New Roman" w:cs="Times New Roman"/>
          <w:b/>
          <w:bCs/>
          <w:sz w:val="24"/>
          <w:szCs w:val="24"/>
          <w:lang w:eastAsia="en-US"/>
        </w:rPr>
        <w:t>Проведение прямых измерений физических величин</w:t>
      </w:r>
    </w:p>
    <w:p w:rsidR="003E078E" w:rsidRPr="003E078E" w:rsidRDefault="003E078E" w:rsidP="003E078E">
      <w:pPr>
        <w:widowControl w:val="0"/>
        <w:tabs>
          <w:tab w:val="left" w:pos="851"/>
          <w:tab w:val="left" w:pos="989"/>
        </w:tabs>
        <w:jc w:val="both"/>
        <w:rPr>
          <w:rFonts w:ascii="Times New Roman" w:hAnsi="Times New Roman" w:cs="Times New Roman"/>
          <w:bCs/>
          <w:sz w:val="24"/>
          <w:szCs w:val="24"/>
          <w:lang w:eastAsia="en-US"/>
        </w:rPr>
      </w:pPr>
      <w:r w:rsidRPr="003E078E">
        <w:rPr>
          <w:rFonts w:ascii="Times New Roman" w:hAnsi="Times New Roman" w:cs="Times New Roman"/>
          <w:bCs/>
          <w:sz w:val="24"/>
          <w:szCs w:val="24"/>
          <w:lang w:eastAsia="en-US"/>
        </w:rPr>
        <w:t>1.Измерение силы тока и его регулирование.</w:t>
      </w:r>
    </w:p>
    <w:p w:rsidR="003E078E" w:rsidRPr="003E078E" w:rsidRDefault="003E078E" w:rsidP="003E078E">
      <w:pPr>
        <w:widowControl w:val="0"/>
        <w:tabs>
          <w:tab w:val="left" w:pos="851"/>
          <w:tab w:val="left" w:pos="989"/>
        </w:tabs>
        <w:jc w:val="both"/>
        <w:rPr>
          <w:rFonts w:ascii="Times New Roman" w:hAnsi="Times New Roman" w:cs="Times New Roman"/>
          <w:bCs/>
          <w:sz w:val="24"/>
          <w:szCs w:val="24"/>
          <w:lang w:eastAsia="en-US"/>
        </w:rPr>
      </w:pPr>
      <w:r w:rsidRPr="003E078E">
        <w:rPr>
          <w:rFonts w:ascii="Times New Roman" w:hAnsi="Times New Roman" w:cs="Times New Roman"/>
          <w:bCs/>
          <w:sz w:val="24"/>
          <w:szCs w:val="24"/>
          <w:lang w:eastAsia="en-US"/>
        </w:rPr>
        <w:t>2.</w:t>
      </w:r>
      <w:r w:rsidRPr="003E078E">
        <w:rPr>
          <w:rFonts w:ascii="Times New Roman" w:hAnsi="Times New Roman" w:cs="Times New Roman"/>
          <w:bCs/>
          <w:sz w:val="24"/>
          <w:szCs w:val="24"/>
          <w:lang w:val="tt-RU" w:eastAsia="en-US"/>
        </w:rPr>
        <w:t xml:space="preserve"> </w:t>
      </w:r>
      <w:r w:rsidRPr="003E078E">
        <w:rPr>
          <w:rFonts w:ascii="Times New Roman" w:hAnsi="Times New Roman" w:cs="Times New Roman"/>
          <w:bCs/>
          <w:sz w:val="24"/>
          <w:szCs w:val="24"/>
          <w:lang w:eastAsia="en-US"/>
        </w:rPr>
        <w:t>Измерение напряжения.</w:t>
      </w:r>
    </w:p>
    <w:p w:rsidR="003E078E" w:rsidRPr="003E078E" w:rsidRDefault="003E078E" w:rsidP="003E078E">
      <w:pPr>
        <w:widowControl w:val="0"/>
        <w:tabs>
          <w:tab w:val="left" w:pos="851"/>
          <w:tab w:val="left" w:pos="989"/>
        </w:tabs>
        <w:jc w:val="both"/>
        <w:rPr>
          <w:rFonts w:ascii="Times New Roman" w:hAnsi="Times New Roman" w:cs="Times New Roman"/>
          <w:bCs/>
          <w:sz w:val="24"/>
          <w:szCs w:val="24"/>
          <w:lang w:eastAsia="en-US"/>
        </w:rPr>
      </w:pPr>
      <w:r w:rsidRPr="003E078E">
        <w:rPr>
          <w:rFonts w:ascii="Times New Roman" w:hAnsi="Times New Roman" w:cs="Times New Roman"/>
          <w:bCs/>
          <w:sz w:val="24"/>
          <w:szCs w:val="24"/>
          <w:lang w:eastAsia="en-US"/>
        </w:rPr>
        <w:t>3.</w:t>
      </w:r>
      <w:r w:rsidRPr="003E078E">
        <w:rPr>
          <w:rFonts w:ascii="Times New Roman" w:hAnsi="Times New Roman" w:cs="Times New Roman"/>
          <w:bCs/>
          <w:sz w:val="24"/>
          <w:szCs w:val="24"/>
          <w:lang w:val="tt-RU" w:eastAsia="en-US"/>
        </w:rPr>
        <w:t xml:space="preserve"> </w:t>
      </w:r>
      <w:r w:rsidRPr="003E078E">
        <w:rPr>
          <w:rFonts w:ascii="Times New Roman" w:hAnsi="Times New Roman" w:cs="Times New Roman"/>
          <w:bCs/>
          <w:sz w:val="24"/>
          <w:szCs w:val="24"/>
          <w:lang w:eastAsia="en-US"/>
        </w:rPr>
        <w:t>Измерение углов падения и преломления.</w:t>
      </w:r>
    </w:p>
    <w:p w:rsidR="003E078E" w:rsidRPr="003E078E" w:rsidRDefault="003E078E" w:rsidP="003E078E">
      <w:pPr>
        <w:widowControl w:val="0"/>
        <w:tabs>
          <w:tab w:val="left" w:pos="851"/>
          <w:tab w:val="left" w:pos="989"/>
        </w:tabs>
        <w:jc w:val="both"/>
        <w:rPr>
          <w:rFonts w:ascii="Times New Roman" w:hAnsi="Times New Roman" w:cs="Times New Roman"/>
          <w:bCs/>
          <w:sz w:val="24"/>
          <w:szCs w:val="24"/>
          <w:lang w:eastAsia="en-US"/>
        </w:rPr>
      </w:pPr>
      <w:r w:rsidRPr="003E078E">
        <w:rPr>
          <w:rFonts w:ascii="Times New Roman" w:hAnsi="Times New Roman" w:cs="Times New Roman"/>
          <w:bCs/>
          <w:sz w:val="24"/>
          <w:szCs w:val="24"/>
          <w:lang w:eastAsia="en-US"/>
        </w:rPr>
        <w:t>4.</w:t>
      </w:r>
      <w:r w:rsidRPr="003E078E">
        <w:rPr>
          <w:rFonts w:ascii="Times New Roman" w:hAnsi="Times New Roman" w:cs="Times New Roman"/>
          <w:bCs/>
          <w:sz w:val="24"/>
          <w:szCs w:val="24"/>
          <w:lang w:val="tt-RU" w:eastAsia="en-US"/>
        </w:rPr>
        <w:t xml:space="preserve"> </w:t>
      </w:r>
      <w:r w:rsidRPr="003E078E">
        <w:rPr>
          <w:rFonts w:ascii="Times New Roman" w:hAnsi="Times New Roman" w:cs="Times New Roman"/>
          <w:bCs/>
          <w:sz w:val="24"/>
          <w:szCs w:val="24"/>
          <w:lang w:eastAsia="en-US"/>
        </w:rPr>
        <w:t>Измерение фокусного расстояния линзы.</w:t>
      </w:r>
    </w:p>
    <w:p w:rsidR="003E078E" w:rsidRPr="003E078E" w:rsidRDefault="003E078E" w:rsidP="003E078E">
      <w:pPr>
        <w:shd w:val="clear" w:color="auto" w:fill="FFFFFF"/>
        <w:tabs>
          <w:tab w:val="left" w:pos="851"/>
        </w:tabs>
        <w:autoSpaceDE w:val="0"/>
        <w:autoSpaceDN w:val="0"/>
        <w:adjustRightInd w:val="0"/>
        <w:jc w:val="both"/>
        <w:rPr>
          <w:rFonts w:ascii="Times New Roman" w:eastAsia="Courier New" w:hAnsi="Times New Roman" w:cs="Times New Roman"/>
          <w:b/>
          <w:sz w:val="24"/>
          <w:szCs w:val="24"/>
          <w:lang w:eastAsia="en-US"/>
        </w:rPr>
      </w:pPr>
      <w:r w:rsidRPr="003E078E">
        <w:rPr>
          <w:rFonts w:ascii="Times New Roman" w:eastAsia="Courier New" w:hAnsi="Times New Roman" w:cs="Times New Roman"/>
          <w:b/>
          <w:sz w:val="24"/>
          <w:szCs w:val="24"/>
          <w:lang w:eastAsia="en-US"/>
        </w:rPr>
        <w:t>Расчет по полученным результатам прямых измерений зависимого от них параметра (косвенные измерения)</w:t>
      </w:r>
    </w:p>
    <w:p w:rsidR="003E078E" w:rsidRPr="003E078E" w:rsidRDefault="003E078E" w:rsidP="003E078E">
      <w:pPr>
        <w:widowControl w:val="0"/>
        <w:tabs>
          <w:tab w:val="left" w:pos="851"/>
          <w:tab w:val="left" w:pos="989"/>
        </w:tabs>
        <w:jc w:val="both"/>
        <w:rPr>
          <w:rFonts w:ascii="Times New Roman" w:hAnsi="Times New Roman" w:cs="Times New Roman"/>
          <w:bCs/>
          <w:sz w:val="24"/>
          <w:szCs w:val="24"/>
          <w:lang w:eastAsia="en-US"/>
        </w:rPr>
      </w:pPr>
      <w:r w:rsidRPr="003E078E">
        <w:rPr>
          <w:rFonts w:ascii="Times New Roman" w:hAnsi="Times New Roman" w:cs="Times New Roman"/>
          <w:bCs/>
          <w:sz w:val="24"/>
          <w:szCs w:val="24"/>
          <w:lang w:eastAsia="en-US"/>
        </w:rPr>
        <w:t>1.</w:t>
      </w:r>
      <w:r w:rsidRPr="003E078E">
        <w:rPr>
          <w:rFonts w:ascii="Times New Roman" w:hAnsi="Times New Roman" w:cs="Times New Roman"/>
          <w:bCs/>
          <w:sz w:val="24"/>
          <w:szCs w:val="24"/>
          <w:lang w:val="tt-RU" w:eastAsia="en-US"/>
        </w:rPr>
        <w:t xml:space="preserve"> </w:t>
      </w:r>
      <w:r w:rsidRPr="003E078E">
        <w:rPr>
          <w:rFonts w:ascii="Times New Roman" w:hAnsi="Times New Roman" w:cs="Times New Roman"/>
          <w:bCs/>
          <w:sz w:val="24"/>
          <w:szCs w:val="24"/>
          <w:lang w:eastAsia="en-US"/>
        </w:rPr>
        <w:t>Определение относительной влажности.</w:t>
      </w:r>
    </w:p>
    <w:p w:rsidR="003E078E" w:rsidRPr="003E078E" w:rsidRDefault="003E078E" w:rsidP="003E078E">
      <w:pPr>
        <w:widowControl w:val="0"/>
        <w:tabs>
          <w:tab w:val="left" w:pos="851"/>
          <w:tab w:val="left" w:pos="989"/>
        </w:tabs>
        <w:jc w:val="both"/>
        <w:rPr>
          <w:rFonts w:ascii="Times New Roman" w:hAnsi="Times New Roman" w:cs="Times New Roman"/>
          <w:bCs/>
          <w:sz w:val="24"/>
          <w:szCs w:val="24"/>
          <w:lang w:eastAsia="en-US"/>
        </w:rPr>
      </w:pPr>
      <w:r w:rsidRPr="003E078E">
        <w:rPr>
          <w:rFonts w:ascii="Times New Roman" w:hAnsi="Times New Roman" w:cs="Times New Roman"/>
          <w:bCs/>
          <w:sz w:val="24"/>
          <w:szCs w:val="24"/>
          <w:lang w:eastAsia="en-US"/>
        </w:rPr>
        <w:t>2.</w:t>
      </w:r>
      <w:r w:rsidRPr="003E078E">
        <w:rPr>
          <w:rFonts w:ascii="Times New Roman" w:hAnsi="Times New Roman" w:cs="Times New Roman"/>
          <w:bCs/>
          <w:sz w:val="24"/>
          <w:szCs w:val="24"/>
          <w:lang w:val="tt-RU" w:eastAsia="en-US"/>
        </w:rPr>
        <w:t xml:space="preserve"> </w:t>
      </w:r>
      <w:r w:rsidRPr="003E078E">
        <w:rPr>
          <w:rFonts w:ascii="Times New Roman" w:hAnsi="Times New Roman" w:cs="Times New Roman"/>
          <w:bCs/>
          <w:sz w:val="24"/>
          <w:szCs w:val="24"/>
          <w:lang w:eastAsia="en-US"/>
        </w:rPr>
        <w:t>Определение количества теплоты.</w:t>
      </w:r>
    </w:p>
    <w:p w:rsidR="003E078E" w:rsidRPr="003E078E" w:rsidRDefault="003E078E" w:rsidP="003E078E">
      <w:pPr>
        <w:widowControl w:val="0"/>
        <w:tabs>
          <w:tab w:val="left" w:pos="851"/>
          <w:tab w:val="left" w:pos="989"/>
        </w:tabs>
        <w:jc w:val="both"/>
        <w:rPr>
          <w:rFonts w:ascii="Times New Roman" w:hAnsi="Times New Roman" w:cs="Times New Roman"/>
          <w:bCs/>
          <w:sz w:val="24"/>
          <w:szCs w:val="24"/>
          <w:lang w:eastAsia="en-US"/>
        </w:rPr>
      </w:pPr>
      <w:r w:rsidRPr="003E078E">
        <w:rPr>
          <w:rFonts w:ascii="Times New Roman" w:hAnsi="Times New Roman" w:cs="Times New Roman"/>
          <w:bCs/>
          <w:sz w:val="24"/>
          <w:szCs w:val="24"/>
          <w:lang w:eastAsia="en-US"/>
        </w:rPr>
        <w:t>3.</w:t>
      </w:r>
      <w:r w:rsidRPr="003E078E">
        <w:rPr>
          <w:rFonts w:ascii="Times New Roman" w:hAnsi="Times New Roman" w:cs="Times New Roman"/>
          <w:bCs/>
          <w:sz w:val="24"/>
          <w:szCs w:val="24"/>
          <w:lang w:val="tt-RU" w:eastAsia="en-US"/>
        </w:rPr>
        <w:t xml:space="preserve"> </w:t>
      </w:r>
      <w:r w:rsidRPr="003E078E">
        <w:rPr>
          <w:rFonts w:ascii="Times New Roman" w:hAnsi="Times New Roman" w:cs="Times New Roman"/>
          <w:bCs/>
          <w:sz w:val="24"/>
          <w:szCs w:val="24"/>
          <w:lang w:eastAsia="en-US"/>
        </w:rPr>
        <w:t>Определение удельной теплоемкости.</w:t>
      </w:r>
    </w:p>
    <w:p w:rsidR="003E078E" w:rsidRPr="003E078E" w:rsidRDefault="003E078E" w:rsidP="003E078E">
      <w:pPr>
        <w:widowControl w:val="0"/>
        <w:tabs>
          <w:tab w:val="left" w:pos="851"/>
          <w:tab w:val="left" w:pos="989"/>
        </w:tabs>
        <w:jc w:val="both"/>
        <w:rPr>
          <w:rFonts w:ascii="Times New Roman" w:hAnsi="Times New Roman" w:cs="Times New Roman"/>
          <w:bCs/>
          <w:sz w:val="24"/>
          <w:szCs w:val="24"/>
          <w:lang w:eastAsia="en-US"/>
        </w:rPr>
      </w:pPr>
      <w:r w:rsidRPr="003E078E">
        <w:rPr>
          <w:rFonts w:ascii="Times New Roman" w:hAnsi="Times New Roman" w:cs="Times New Roman"/>
          <w:bCs/>
          <w:sz w:val="24"/>
          <w:szCs w:val="24"/>
          <w:lang w:eastAsia="en-US"/>
        </w:rPr>
        <w:t>4.</w:t>
      </w:r>
      <w:r w:rsidRPr="003E078E">
        <w:rPr>
          <w:rFonts w:ascii="Times New Roman" w:hAnsi="Times New Roman" w:cs="Times New Roman"/>
          <w:bCs/>
          <w:sz w:val="24"/>
          <w:szCs w:val="24"/>
          <w:lang w:val="tt-RU" w:eastAsia="en-US"/>
        </w:rPr>
        <w:t xml:space="preserve"> </w:t>
      </w:r>
      <w:r w:rsidRPr="003E078E">
        <w:rPr>
          <w:rFonts w:ascii="Times New Roman" w:hAnsi="Times New Roman" w:cs="Times New Roman"/>
          <w:bCs/>
          <w:sz w:val="24"/>
          <w:szCs w:val="24"/>
          <w:lang w:eastAsia="en-US"/>
        </w:rPr>
        <w:t>Измерение работы и мощности электрического тока.</w:t>
      </w:r>
    </w:p>
    <w:p w:rsidR="003E078E" w:rsidRPr="003E078E" w:rsidRDefault="003E078E" w:rsidP="003E078E">
      <w:pPr>
        <w:widowControl w:val="0"/>
        <w:tabs>
          <w:tab w:val="left" w:pos="851"/>
          <w:tab w:val="left" w:pos="989"/>
        </w:tabs>
        <w:jc w:val="both"/>
        <w:rPr>
          <w:rFonts w:ascii="Times New Roman" w:hAnsi="Times New Roman" w:cs="Times New Roman"/>
          <w:bCs/>
          <w:sz w:val="24"/>
          <w:szCs w:val="24"/>
          <w:lang w:val="tt-RU" w:eastAsia="en-US"/>
        </w:rPr>
      </w:pPr>
      <w:r w:rsidRPr="003E078E">
        <w:rPr>
          <w:rFonts w:ascii="Times New Roman" w:hAnsi="Times New Roman" w:cs="Times New Roman"/>
          <w:bCs/>
          <w:sz w:val="24"/>
          <w:szCs w:val="24"/>
          <w:lang w:eastAsia="en-US"/>
        </w:rPr>
        <w:t xml:space="preserve">    5</w:t>
      </w:r>
      <w:r w:rsidRPr="003E078E">
        <w:rPr>
          <w:rFonts w:ascii="Times New Roman" w:hAnsi="Times New Roman" w:cs="Times New Roman"/>
          <w:bCs/>
          <w:sz w:val="24"/>
          <w:szCs w:val="24"/>
          <w:lang w:val="tt-RU" w:eastAsia="en-US"/>
        </w:rPr>
        <w:t xml:space="preserve">. </w:t>
      </w:r>
      <w:r w:rsidRPr="003E078E">
        <w:rPr>
          <w:rFonts w:ascii="Times New Roman" w:hAnsi="Times New Roman" w:cs="Times New Roman"/>
          <w:bCs/>
          <w:sz w:val="24"/>
          <w:szCs w:val="24"/>
          <w:lang w:eastAsia="en-US"/>
        </w:rPr>
        <w:t>Измерение сопротивления.</w:t>
      </w:r>
    </w:p>
    <w:p w:rsidR="003E078E" w:rsidRPr="003E078E" w:rsidRDefault="003E078E" w:rsidP="003E078E">
      <w:pPr>
        <w:widowControl w:val="0"/>
        <w:tabs>
          <w:tab w:val="left" w:pos="851"/>
          <w:tab w:val="left" w:pos="989"/>
        </w:tabs>
        <w:jc w:val="both"/>
        <w:rPr>
          <w:rFonts w:ascii="Times New Roman" w:hAnsi="Times New Roman" w:cs="Times New Roman"/>
          <w:bCs/>
          <w:sz w:val="24"/>
          <w:szCs w:val="24"/>
          <w:lang w:eastAsia="en-US"/>
        </w:rPr>
      </w:pPr>
      <w:r w:rsidRPr="003E078E">
        <w:rPr>
          <w:rFonts w:ascii="Times New Roman" w:hAnsi="Times New Roman" w:cs="Times New Roman"/>
          <w:bCs/>
          <w:sz w:val="24"/>
          <w:szCs w:val="24"/>
          <w:lang w:val="tt-RU" w:eastAsia="en-US"/>
        </w:rPr>
        <w:t xml:space="preserve">    6. </w:t>
      </w:r>
      <w:r w:rsidRPr="003E078E">
        <w:rPr>
          <w:rFonts w:ascii="Times New Roman" w:hAnsi="Times New Roman" w:cs="Times New Roman"/>
          <w:bCs/>
          <w:sz w:val="24"/>
          <w:szCs w:val="24"/>
          <w:lang w:eastAsia="en-US"/>
        </w:rPr>
        <w:t>Определение оптической силы линзы.</w:t>
      </w:r>
    </w:p>
    <w:p w:rsidR="003E078E" w:rsidRPr="003E078E" w:rsidRDefault="003E078E" w:rsidP="003E078E">
      <w:pPr>
        <w:shd w:val="clear" w:color="auto" w:fill="FFFFFF"/>
        <w:tabs>
          <w:tab w:val="left" w:pos="851"/>
        </w:tabs>
        <w:autoSpaceDE w:val="0"/>
        <w:autoSpaceDN w:val="0"/>
        <w:adjustRightInd w:val="0"/>
        <w:jc w:val="both"/>
        <w:rPr>
          <w:rFonts w:ascii="Times New Roman" w:eastAsia="Courier New" w:hAnsi="Times New Roman" w:cs="Times New Roman"/>
          <w:b/>
          <w:sz w:val="24"/>
          <w:szCs w:val="24"/>
          <w:lang w:eastAsia="en-US"/>
        </w:rPr>
      </w:pPr>
      <w:r w:rsidRPr="003E078E">
        <w:rPr>
          <w:rFonts w:ascii="Times New Roman" w:eastAsia="Courier New" w:hAnsi="Times New Roman" w:cs="Times New Roman"/>
          <w:b/>
          <w:sz w:val="24"/>
          <w:szCs w:val="24"/>
          <w:lang w:eastAsia="en-US"/>
        </w:rPr>
        <w:t>Наблюдение явлений и постановка опытов (на качественном уровне) по обнаружению факторов, влияющих на протекание данных явлений</w:t>
      </w:r>
    </w:p>
    <w:p w:rsidR="003E078E" w:rsidRPr="003E078E" w:rsidRDefault="003E078E" w:rsidP="000A3E2C">
      <w:pPr>
        <w:widowControl w:val="0"/>
        <w:numPr>
          <w:ilvl w:val="0"/>
          <w:numId w:val="70"/>
        </w:numPr>
        <w:tabs>
          <w:tab w:val="left" w:pos="851"/>
          <w:tab w:val="left" w:pos="989"/>
        </w:tabs>
        <w:ind w:hanging="357"/>
        <w:jc w:val="both"/>
        <w:rPr>
          <w:rFonts w:ascii="Times New Roman" w:hAnsi="Times New Roman" w:cs="Times New Roman"/>
          <w:bCs/>
          <w:sz w:val="24"/>
          <w:szCs w:val="24"/>
          <w:lang w:eastAsia="en-US"/>
        </w:rPr>
      </w:pPr>
      <w:r w:rsidRPr="003E078E">
        <w:rPr>
          <w:rFonts w:ascii="Times New Roman" w:hAnsi="Times New Roman" w:cs="Times New Roman"/>
          <w:bCs/>
          <w:sz w:val="24"/>
          <w:szCs w:val="24"/>
          <w:lang w:eastAsia="en-US"/>
        </w:rPr>
        <w:t>Наблюдение явления отражения и преломления света.</w:t>
      </w:r>
    </w:p>
    <w:p w:rsidR="003E078E" w:rsidRPr="003E078E" w:rsidRDefault="003E078E" w:rsidP="000A3E2C">
      <w:pPr>
        <w:widowControl w:val="0"/>
        <w:numPr>
          <w:ilvl w:val="0"/>
          <w:numId w:val="70"/>
        </w:numPr>
        <w:tabs>
          <w:tab w:val="left" w:pos="851"/>
          <w:tab w:val="left" w:pos="989"/>
        </w:tabs>
        <w:ind w:hanging="357"/>
        <w:jc w:val="both"/>
        <w:rPr>
          <w:rFonts w:ascii="Times New Roman" w:hAnsi="Times New Roman" w:cs="Times New Roman"/>
          <w:bCs/>
          <w:sz w:val="24"/>
          <w:szCs w:val="24"/>
          <w:lang w:eastAsia="en-US"/>
        </w:rPr>
      </w:pPr>
      <w:r w:rsidRPr="003E078E">
        <w:rPr>
          <w:rFonts w:ascii="Times New Roman" w:hAnsi="Times New Roman" w:cs="Times New Roman"/>
          <w:bCs/>
          <w:sz w:val="24"/>
          <w:szCs w:val="24"/>
          <w:lang w:eastAsia="en-US"/>
        </w:rPr>
        <w:t>Обнаружение зависимости сопротивления проводника от его параметров и вещества.</w:t>
      </w:r>
    </w:p>
    <w:p w:rsidR="003E078E" w:rsidRPr="003E078E" w:rsidRDefault="003E078E" w:rsidP="000A3E2C">
      <w:pPr>
        <w:widowControl w:val="0"/>
        <w:numPr>
          <w:ilvl w:val="0"/>
          <w:numId w:val="70"/>
        </w:numPr>
        <w:tabs>
          <w:tab w:val="left" w:pos="851"/>
          <w:tab w:val="left" w:pos="989"/>
        </w:tabs>
        <w:ind w:hanging="357"/>
        <w:jc w:val="both"/>
        <w:rPr>
          <w:rFonts w:ascii="Times New Roman" w:hAnsi="Times New Roman" w:cs="Times New Roman"/>
          <w:bCs/>
          <w:sz w:val="24"/>
          <w:szCs w:val="24"/>
          <w:lang w:eastAsia="en-US"/>
        </w:rPr>
      </w:pPr>
      <w:r w:rsidRPr="003E078E">
        <w:rPr>
          <w:rFonts w:ascii="Times New Roman" w:hAnsi="Times New Roman" w:cs="Times New Roman"/>
          <w:bCs/>
          <w:sz w:val="24"/>
          <w:szCs w:val="24"/>
          <w:lang w:eastAsia="en-US"/>
        </w:rPr>
        <w:t>Исследование зависимости силы тока через проводник от напряжения.</w:t>
      </w:r>
    </w:p>
    <w:p w:rsidR="003E078E" w:rsidRPr="003E078E" w:rsidRDefault="003E078E" w:rsidP="000A3E2C">
      <w:pPr>
        <w:widowControl w:val="0"/>
        <w:numPr>
          <w:ilvl w:val="0"/>
          <w:numId w:val="70"/>
        </w:numPr>
        <w:tabs>
          <w:tab w:val="left" w:pos="851"/>
          <w:tab w:val="left" w:pos="989"/>
        </w:tabs>
        <w:ind w:hanging="357"/>
        <w:jc w:val="both"/>
        <w:rPr>
          <w:rFonts w:ascii="Times New Roman" w:hAnsi="Times New Roman" w:cs="Times New Roman"/>
          <w:bCs/>
          <w:sz w:val="24"/>
          <w:szCs w:val="24"/>
          <w:lang w:eastAsia="en-US"/>
        </w:rPr>
      </w:pPr>
      <w:r w:rsidRPr="003E078E">
        <w:rPr>
          <w:rFonts w:ascii="Times New Roman" w:hAnsi="Times New Roman" w:cs="Times New Roman"/>
          <w:bCs/>
          <w:sz w:val="24"/>
          <w:szCs w:val="24"/>
          <w:lang w:eastAsia="en-US"/>
        </w:rPr>
        <w:t>Исследование зависимости силы тока через лампочку от напряжения.</w:t>
      </w:r>
    </w:p>
    <w:p w:rsidR="003E078E" w:rsidRPr="003E078E" w:rsidRDefault="003E078E" w:rsidP="000A3E2C">
      <w:pPr>
        <w:widowControl w:val="0"/>
        <w:numPr>
          <w:ilvl w:val="0"/>
          <w:numId w:val="70"/>
        </w:numPr>
        <w:tabs>
          <w:tab w:val="left" w:pos="851"/>
          <w:tab w:val="left" w:pos="989"/>
        </w:tabs>
        <w:ind w:hanging="357"/>
        <w:jc w:val="both"/>
        <w:rPr>
          <w:rFonts w:ascii="Times New Roman" w:hAnsi="Times New Roman" w:cs="Times New Roman"/>
          <w:bCs/>
          <w:sz w:val="24"/>
          <w:szCs w:val="24"/>
          <w:lang w:eastAsia="en-US"/>
        </w:rPr>
      </w:pPr>
      <w:r w:rsidRPr="003E078E">
        <w:rPr>
          <w:rFonts w:ascii="Times New Roman" w:hAnsi="Times New Roman" w:cs="Times New Roman"/>
          <w:bCs/>
          <w:sz w:val="24"/>
          <w:szCs w:val="24"/>
          <w:lang w:eastAsia="en-US"/>
        </w:rPr>
        <w:t>Исследование зависимости угла преломления от угла падения.</w:t>
      </w:r>
    </w:p>
    <w:p w:rsidR="003E078E" w:rsidRPr="003E078E" w:rsidRDefault="003E078E" w:rsidP="003E078E">
      <w:pPr>
        <w:shd w:val="clear" w:color="auto" w:fill="FFFFFF"/>
        <w:tabs>
          <w:tab w:val="left" w:pos="851"/>
        </w:tabs>
        <w:autoSpaceDE w:val="0"/>
        <w:autoSpaceDN w:val="0"/>
        <w:adjustRightInd w:val="0"/>
        <w:jc w:val="both"/>
        <w:rPr>
          <w:rFonts w:ascii="Times New Roman" w:eastAsia="Courier New" w:hAnsi="Times New Roman" w:cs="Times New Roman"/>
          <w:b/>
          <w:sz w:val="24"/>
          <w:szCs w:val="24"/>
          <w:lang w:eastAsia="en-US"/>
        </w:rPr>
      </w:pPr>
      <w:r w:rsidRPr="003E078E">
        <w:rPr>
          <w:rFonts w:ascii="Times New Roman" w:eastAsia="Courier New" w:hAnsi="Times New Roman" w:cs="Times New Roman"/>
          <w:b/>
          <w:sz w:val="24"/>
          <w:szCs w:val="24"/>
          <w:lang w:eastAsia="en-US"/>
        </w:rPr>
        <w:t>Знакомство с техническими устройствами и их конструирование</w:t>
      </w:r>
    </w:p>
    <w:p w:rsidR="003E078E" w:rsidRPr="003E078E" w:rsidRDefault="003E078E" w:rsidP="000A3E2C">
      <w:pPr>
        <w:widowControl w:val="0"/>
        <w:numPr>
          <w:ilvl w:val="0"/>
          <w:numId w:val="69"/>
        </w:numPr>
        <w:tabs>
          <w:tab w:val="left" w:pos="851"/>
          <w:tab w:val="left" w:pos="989"/>
        </w:tabs>
        <w:ind w:hanging="357"/>
        <w:jc w:val="both"/>
        <w:rPr>
          <w:rFonts w:ascii="Times New Roman" w:hAnsi="Times New Roman" w:cs="Times New Roman"/>
          <w:bCs/>
          <w:sz w:val="24"/>
          <w:szCs w:val="24"/>
          <w:lang w:eastAsia="en-US"/>
        </w:rPr>
      </w:pPr>
      <w:r w:rsidRPr="003E078E">
        <w:rPr>
          <w:rFonts w:ascii="Times New Roman" w:hAnsi="Times New Roman" w:cs="Times New Roman"/>
          <w:bCs/>
          <w:sz w:val="24"/>
          <w:szCs w:val="24"/>
          <w:lang w:eastAsia="en-US"/>
        </w:rPr>
        <w:t>Сборка электромагнита и испытание его действия.</w:t>
      </w:r>
    </w:p>
    <w:p w:rsidR="003E078E" w:rsidRPr="003E078E" w:rsidRDefault="003E078E" w:rsidP="000A3E2C">
      <w:pPr>
        <w:widowControl w:val="0"/>
        <w:numPr>
          <w:ilvl w:val="0"/>
          <w:numId w:val="69"/>
        </w:numPr>
        <w:tabs>
          <w:tab w:val="left" w:pos="851"/>
          <w:tab w:val="left" w:pos="989"/>
        </w:tabs>
        <w:ind w:hanging="357"/>
        <w:jc w:val="both"/>
        <w:rPr>
          <w:rFonts w:ascii="Times New Roman" w:hAnsi="Times New Roman" w:cs="Times New Roman"/>
          <w:bCs/>
          <w:sz w:val="24"/>
          <w:szCs w:val="24"/>
          <w:lang w:eastAsia="en-US"/>
        </w:rPr>
      </w:pPr>
      <w:r w:rsidRPr="003E078E">
        <w:rPr>
          <w:rFonts w:ascii="Times New Roman" w:hAnsi="Times New Roman" w:cs="Times New Roman"/>
          <w:bCs/>
          <w:sz w:val="24"/>
          <w:szCs w:val="24"/>
          <w:lang w:eastAsia="en-US"/>
        </w:rPr>
        <w:t>Изучение электрического двигателя постоянного тока (на модели).</w:t>
      </w:r>
    </w:p>
    <w:p w:rsidR="003E078E" w:rsidRPr="003E078E" w:rsidRDefault="003E078E" w:rsidP="000A3E2C">
      <w:pPr>
        <w:widowControl w:val="0"/>
        <w:numPr>
          <w:ilvl w:val="0"/>
          <w:numId w:val="69"/>
        </w:numPr>
        <w:tabs>
          <w:tab w:val="left" w:pos="851"/>
          <w:tab w:val="left" w:pos="989"/>
        </w:tabs>
        <w:ind w:hanging="357"/>
        <w:jc w:val="both"/>
        <w:rPr>
          <w:rFonts w:ascii="Times New Roman" w:hAnsi="Times New Roman" w:cs="Times New Roman"/>
          <w:bCs/>
          <w:sz w:val="24"/>
          <w:szCs w:val="24"/>
          <w:lang w:eastAsia="en-US"/>
        </w:rPr>
      </w:pPr>
      <w:r w:rsidRPr="003E078E">
        <w:rPr>
          <w:rFonts w:ascii="Times New Roman" w:hAnsi="Times New Roman" w:cs="Times New Roman"/>
          <w:bCs/>
          <w:sz w:val="24"/>
          <w:szCs w:val="24"/>
          <w:lang w:eastAsia="en-US"/>
        </w:rPr>
        <w:t>Конструирование электродвигателя.</w:t>
      </w:r>
    </w:p>
    <w:p w:rsidR="003E078E" w:rsidRPr="003E078E" w:rsidRDefault="003E078E" w:rsidP="000A3E2C">
      <w:pPr>
        <w:widowControl w:val="0"/>
        <w:numPr>
          <w:ilvl w:val="0"/>
          <w:numId w:val="69"/>
        </w:numPr>
        <w:tabs>
          <w:tab w:val="left" w:pos="851"/>
          <w:tab w:val="left" w:pos="989"/>
        </w:tabs>
        <w:ind w:hanging="357"/>
        <w:jc w:val="both"/>
        <w:rPr>
          <w:rFonts w:ascii="Times New Roman" w:hAnsi="Times New Roman" w:cs="Times New Roman"/>
          <w:bCs/>
          <w:sz w:val="24"/>
          <w:szCs w:val="24"/>
          <w:lang w:eastAsia="en-US"/>
        </w:rPr>
      </w:pPr>
      <w:r w:rsidRPr="003E078E">
        <w:rPr>
          <w:rFonts w:ascii="Times New Roman" w:hAnsi="Times New Roman" w:cs="Times New Roman"/>
          <w:bCs/>
          <w:sz w:val="24"/>
          <w:szCs w:val="24"/>
          <w:lang w:eastAsia="en-US"/>
        </w:rPr>
        <w:t>Конструирование модели телескопа.</w:t>
      </w:r>
    </w:p>
    <w:p w:rsidR="003E078E" w:rsidRPr="003E078E" w:rsidRDefault="003E078E" w:rsidP="000A3E2C">
      <w:pPr>
        <w:widowControl w:val="0"/>
        <w:numPr>
          <w:ilvl w:val="0"/>
          <w:numId w:val="69"/>
        </w:numPr>
        <w:tabs>
          <w:tab w:val="left" w:pos="851"/>
          <w:tab w:val="left" w:pos="989"/>
        </w:tabs>
        <w:ind w:hanging="357"/>
        <w:jc w:val="both"/>
        <w:rPr>
          <w:rFonts w:ascii="Times New Roman" w:hAnsi="Times New Roman" w:cs="Times New Roman"/>
          <w:bCs/>
          <w:sz w:val="24"/>
          <w:szCs w:val="24"/>
          <w:lang w:eastAsia="en-US"/>
        </w:rPr>
      </w:pPr>
      <w:r w:rsidRPr="003E078E">
        <w:rPr>
          <w:rFonts w:ascii="Times New Roman" w:hAnsi="Times New Roman" w:cs="Times New Roman"/>
          <w:bCs/>
          <w:sz w:val="24"/>
          <w:szCs w:val="24"/>
          <w:lang w:eastAsia="en-US"/>
        </w:rPr>
        <w:t>Оценка своего зрения и подбор очков.</w:t>
      </w:r>
    </w:p>
    <w:p w:rsidR="003E078E" w:rsidRPr="003E078E" w:rsidRDefault="003E078E" w:rsidP="000A3E2C">
      <w:pPr>
        <w:widowControl w:val="0"/>
        <w:numPr>
          <w:ilvl w:val="0"/>
          <w:numId w:val="69"/>
        </w:numPr>
        <w:tabs>
          <w:tab w:val="left" w:pos="851"/>
          <w:tab w:val="left" w:pos="989"/>
        </w:tabs>
        <w:ind w:hanging="357"/>
        <w:jc w:val="both"/>
        <w:rPr>
          <w:rFonts w:ascii="Times New Roman" w:hAnsi="Times New Roman" w:cs="Times New Roman"/>
          <w:bCs/>
          <w:sz w:val="24"/>
          <w:szCs w:val="24"/>
          <w:lang w:eastAsia="en-US"/>
        </w:rPr>
      </w:pPr>
      <w:r w:rsidRPr="003E078E">
        <w:rPr>
          <w:rFonts w:ascii="Times New Roman" w:hAnsi="Times New Roman" w:cs="Times New Roman"/>
          <w:bCs/>
          <w:sz w:val="24"/>
          <w:szCs w:val="24"/>
          <w:lang w:eastAsia="en-US"/>
        </w:rPr>
        <w:t>Конструирование простейшего генератора.</w:t>
      </w:r>
    </w:p>
    <w:p w:rsidR="003E078E" w:rsidRPr="003E078E" w:rsidRDefault="003E078E" w:rsidP="000A3E2C">
      <w:pPr>
        <w:widowControl w:val="0"/>
        <w:numPr>
          <w:ilvl w:val="0"/>
          <w:numId w:val="69"/>
        </w:numPr>
        <w:tabs>
          <w:tab w:val="left" w:pos="851"/>
          <w:tab w:val="left" w:pos="989"/>
        </w:tabs>
        <w:ind w:hanging="357"/>
        <w:jc w:val="both"/>
        <w:rPr>
          <w:rFonts w:ascii="Times New Roman" w:hAnsi="Times New Roman" w:cs="Times New Roman"/>
          <w:bCs/>
          <w:sz w:val="24"/>
          <w:szCs w:val="24"/>
          <w:lang w:eastAsia="en-US"/>
        </w:rPr>
      </w:pPr>
      <w:r w:rsidRPr="003E078E">
        <w:rPr>
          <w:rFonts w:ascii="Times New Roman" w:hAnsi="Times New Roman" w:cs="Times New Roman"/>
          <w:bCs/>
          <w:sz w:val="24"/>
          <w:szCs w:val="24"/>
          <w:lang w:eastAsia="en-US"/>
        </w:rPr>
        <w:t>Изучение свойств изображения в линзах.</w:t>
      </w:r>
    </w:p>
    <w:p w:rsidR="003E078E" w:rsidRPr="003E078E" w:rsidRDefault="003E078E" w:rsidP="003E078E">
      <w:pPr>
        <w:tabs>
          <w:tab w:val="left" w:pos="851"/>
        </w:tabs>
        <w:jc w:val="both"/>
        <w:rPr>
          <w:rFonts w:ascii="Times New Roman" w:hAnsi="Times New Roman" w:cs="Times New Roman"/>
          <w:sz w:val="24"/>
          <w:szCs w:val="24"/>
          <w:lang w:val="tt-RU" w:eastAsia="en-US"/>
        </w:rPr>
      </w:pPr>
    </w:p>
    <w:p w:rsidR="003E078E" w:rsidRPr="003E078E" w:rsidRDefault="003E078E" w:rsidP="003E078E">
      <w:pPr>
        <w:jc w:val="center"/>
        <w:rPr>
          <w:rFonts w:ascii="Times New Roman" w:hAnsi="Times New Roman" w:cs="Times New Roman"/>
          <w:b/>
          <w:sz w:val="24"/>
          <w:szCs w:val="24"/>
          <w:lang w:eastAsia="en-US"/>
        </w:rPr>
      </w:pPr>
      <w:r w:rsidRPr="003E078E">
        <w:rPr>
          <w:rFonts w:ascii="Times New Roman" w:hAnsi="Times New Roman" w:cs="Times New Roman"/>
          <w:b/>
          <w:sz w:val="24"/>
          <w:szCs w:val="24"/>
          <w:lang w:eastAsia="en-US"/>
        </w:rPr>
        <w:t>СОДЕРЖАНИЕ КУРСА ДЛЯ 9 КЛАССА</w:t>
      </w:r>
    </w:p>
    <w:p w:rsidR="003E078E" w:rsidRPr="003E078E" w:rsidRDefault="003E078E" w:rsidP="003E078E">
      <w:pPr>
        <w:widowControl w:val="0"/>
        <w:tabs>
          <w:tab w:val="left" w:pos="851"/>
          <w:tab w:val="left" w:pos="989"/>
        </w:tabs>
        <w:jc w:val="both"/>
        <w:rPr>
          <w:rFonts w:ascii="Times New Roman" w:hAnsi="Times New Roman" w:cs="Times New Roman"/>
          <w:b/>
          <w:sz w:val="24"/>
          <w:szCs w:val="24"/>
          <w:lang w:eastAsia="en-US"/>
        </w:rPr>
      </w:pPr>
      <w:r w:rsidRPr="003E078E">
        <w:rPr>
          <w:rFonts w:ascii="Times New Roman" w:hAnsi="Times New Roman" w:cs="Times New Roman"/>
          <w:b/>
          <w:sz w:val="24"/>
          <w:szCs w:val="24"/>
          <w:lang w:eastAsia="en-US"/>
        </w:rPr>
        <w:t>Механические явления</w:t>
      </w:r>
    </w:p>
    <w:p w:rsidR="003E078E" w:rsidRPr="003E078E" w:rsidRDefault="003E078E" w:rsidP="003E078E">
      <w:pPr>
        <w:tabs>
          <w:tab w:val="left" w:pos="851"/>
        </w:tabs>
        <w:jc w:val="both"/>
        <w:rPr>
          <w:rFonts w:ascii="Times New Roman" w:hAnsi="Times New Roman" w:cs="Times New Roman"/>
          <w:sz w:val="24"/>
          <w:szCs w:val="24"/>
          <w:lang w:eastAsia="en-US"/>
        </w:rPr>
      </w:pPr>
      <w:r w:rsidRPr="003E078E">
        <w:rPr>
          <w:rFonts w:ascii="Times New Roman" w:hAnsi="Times New Roman" w:cs="Times New Roman"/>
          <w:sz w:val="24"/>
          <w:szCs w:val="24"/>
          <w:lang w:eastAsia="en-US"/>
        </w:rPr>
        <w:t xml:space="preserve">Материальная точка как модель физического тела. Относительность механического движения. Система отсчета. 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  Второй закон Ньютона. Третий закон Ньютона. Свободное падение тел. Импульс. Закон сохранения импульса. Реактивное движение.   </w:t>
      </w:r>
    </w:p>
    <w:p w:rsidR="003E078E" w:rsidRPr="003E078E" w:rsidRDefault="003E078E" w:rsidP="003E078E">
      <w:pPr>
        <w:tabs>
          <w:tab w:val="left" w:pos="851"/>
        </w:tabs>
        <w:jc w:val="both"/>
        <w:rPr>
          <w:rFonts w:ascii="Times New Roman" w:hAnsi="Times New Roman" w:cs="Times New Roman"/>
          <w:sz w:val="24"/>
          <w:szCs w:val="24"/>
          <w:lang w:eastAsia="en-US"/>
        </w:rPr>
      </w:pPr>
      <w:r w:rsidRPr="003E078E">
        <w:rPr>
          <w:rFonts w:ascii="Times New Roman" w:hAnsi="Times New Roman" w:cs="Times New Roman"/>
          <w:sz w:val="24"/>
          <w:szCs w:val="24"/>
          <w:lang w:eastAsia="en-US"/>
        </w:rP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3E078E" w:rsidRPr="003E078E" w:rsidRDefault="003E078E" w:rsidP="003E078E">
      <w:pPr>
        <w:widowControl w:val="0"/>
        <w:tabs>
          <w:tab w:val="left" w:pos="851"/>
          <w:tab w:val="left" w:pos="989"/>
        </w:tabs>
        <w:jc w:val="both"/>
        <w:rPr>
          <w:rFonts w:ascii="Times New Roman" w:hAnsi="Times New Roman" w:cs="Times New Roman"/>
          <w:b/>
          <w:sz w:val="24"/>
          <w:szCs w:val="24"/>
          <w:lang w:eastAsia="en-US"/>
        </w:rPr>
      </w:pPr>
      <w:r w:rsidRPr="003E078E">
        <w:rPr>
          <w:rFonts w:ascii="Times New Roman" w:hAnsi="Times New Roman" w:cs="Times New Roman"/>
          <w:b/>
          <w:sz w:val="24"/>
          <w:szCs w:val="24"/>
          <w:lang w:eastAsia="en-US"/>
        </w:rPr>
        <w:t>Электромагнитные явления</w:t>
      </w:r>
    </w:p>
    <w:p w:rsidR="003E078E" w:rsidRPr="003E078E" w:rsidRDefault="003E078E" w:rsidP="003E078E">
      <w:pPr>
        <w:tabs>
          <w:tab w:val="left" w:pos="851"/>
        </w:tabs>
        <w:jc w:val="both"/>
        <w:rPr>
          <w:rFonts w:ascii="Times New Roman" w:hAnsi="Times New Roman" w:cs="Times New Roman"/>
          <w:i/>
          <w:sz w:val="24"/>
          <w:szCs w:val="24"/>
          <w:lang w:eastAsia="en-US"/>
        </w:rPr>
      </w:pPr>
      <w:r w:rsidRPr="003E078E">
        <w:rPr>
          <w:rFonts w:ascii="Times New Roman" w:hAnsi="Times New Roman" w:cs="Times New Roman"/>
          <w:sz w:val="24"/>
          <w:szCs w:val="24"/>
          <w:lang w:eastAsia="en-US"/>
        </w:rPr>
        <w:lastRenderedPageBreak/>
        <w:t xml:space="preserve"> </w:t>
      </w:r>
      <w:r w:rsidRPr="003E078E">
        <w:rPr>
          <w:rFonts w:ascii="Times New Roman" w:hAnsi="Times New Roman" w:cs="Times New Roman"/>
          <w:i/>
          <w:sz w:val="24"/>
          <w:szCs w:val="24"/>
          <w:lang w:eastAsia="en-US"/>
        </w:rPr>
        <w:t xml:space="preserve">Напряженность электрического поля. </w:t>
      </w:r>
      <w:r w:rsidRPr="003E078E">
        <w:rPr>
          <w:rFonts w:ascii="Times New Roman" w:hAnsi="Times New Roman" w:cs="Times New Roman"/>
          <w:sz w:val="24"/>
          <w:szCs w:val="24"/>
          <w:lang w:eastAsia="en-US"/>
        </w:rPr>
        <w:t xml:space="preserve">Действие электрического поля на электрические заряды. </w:t>
      </w:r>
      <w:r w:rsidRPr="003E078E">
        <w:rPr>
          <w:rFonts w:ascii="Times New Roman" w:hAnsi="Times New Roman" w:cs="Times New Roman"/>
          <w:i/>
          <w:sz w:val="24"/>
          <w:szCs w:val="24"/>
          <w:lang w:eastAsia="en-US"/>
        </w:rPr>
        <w:t>Конденсатор. Энергия электрического поля конденсатора.</w:t>
      </w:r>
    </w:p>
    <w:p w:rsidR="003E078E" w:rsidRPr="003E078E" w:rsidRDefault="003E078E" w:rsidP="003E078E">
      <w:pPr>
        <w:tabs>
          <w:tab w:val="left" w:pos="851"/>
        </w:tabs>
        <w:jc w:val="both"/>
        <w:rPr>
          <w:rFonts w:ascii="Times New Roman" w:hAnsi="Times New Roman" w:cs="Times New Roman"/>
          <w:sz w:val="24"/>
          <w:szCs w:val="24"/>
          <w:lang w:eastAsia="en-US"/>
        </w:rPr>
      </w:pPr>
      <w:r w:rsidRPr="003E078E">
        <w:rPr>
          <w:rFonts w:ascii="Times New Roman" w:hAnsi="Times New Roman" w:cs="Times New Roman"/>
          <w:sz w:val="24"/>
          <w:szCs w:val="24"/>
          <w:lang w:eastAsia="en-US"/>
        </w:rPr>
        <w:t xml:space="preserve">Электромагнитные колебания. </w:t>
      </w:r>
      <w:r w:rsidRPr="003E078E">
        <w:rPr>
          <w:rFonts w:ascii="Times New Roman" w:hAnsi="Times New Roman" w:cs="Times New Roman"/>
          <w:i/>
          <w:sz w:val="24"/>
          <w:szCs w:val="24"/>
          <w:lang w:eastAsia="en-US"/>
        </w:rPr>
        <w:t>Колебательный контур. Электрогенератор. Переменный ток. Трансформатор.</w:t>
      </w:r>
      <w:r w:rsidRPr="003E078E">
        <w:rPr>
          <w:rFonts w:ascii="Times New Roman" w:hAnsi="Times New Roman" w:cs="Times New Roman"/>
          <w:sz w:val="24"/>
          <w:szCs w:val="24"/>
          <w:lang w:eastAsia="en-US"/>
        </w:rPr>
        <w:t xml:space="preserve"> Передача электрической энергии на расстояние. Электромагнитные волны и их свойства. </w:t>
      </w:r>
      <w:r w:rsidRPr="003E078E">
        <w:rPr>
          <w:rFonts w:ascii="Times New Roman" w:hAnsi="Times New Roman" w:cs="Times New Roman"/>
          <w:i/>
          <w:sz w:val="24"/>
          <w:szCs w:val="24"/>
          <w:lang w:eastAsia="en-US"/>
        </w:rPr>
        <w:t>Принципы радиосвязи и телевидения. Влияние электромагнитных излучений на живые организмы.</w:t>
      </w:r>
    </w:p>
    <w:p w:rsidR="003E078E" w:rsidRPr="003E078E" w:rsidRDefault="003E078E" w:rsidP="003E078E">
      <w:pPr>
        <w:tabs>
          <w:tab w:val="left" w:pos="851"/>
        </w:tabs>
        <w:jc w:val="both"/>
        <w:rPr>
          <w:rFonts w:ascii="Times New Roman" w:hAnsi="Times New Roman" w:cs="Times New Roman"/>
          <w:sz w:val="24"/>
          <w:szCs w:val="24"/>
          <w:lang w:eastAsia="en-US"/>
        </w:rPr>
      </w:pPr>
      <w:r w:rsidRPr="003E078E">
        <w:rPr>
          <w:rFonts w:ascii="Times New Roman" w:hAnsi="Times New Roman" w:cs="Times New Roman"/>
          <w:sz w:val="24"/>
          <w:szCs w:val="24"/>
          <w:lang w:eastAsia="en-US"/>
        </w:rPr>
        <w:t xml:space="preserve">Дисперсия света. </w:t>
      </w:r>
      <w:r w:rsidRPr="003E078E">
        <w:rPr>
          <w:rFonts w:ascii="Times New Roman" w:hAnsi="Times New Roman" w:cs="Times New Roman"/>
          <w:i/>
          <w:sz w:val="24"/>
          <w:szCs w:val="24"/>
          <w:lang w:eastAsia="en-US"/>
        </w:rPr>
        <w:t>Интерференция и дифракция света.</w:t>
      </w:r>
    </w:p>
    <w:p w:rsidR="003E078E" w:rsidRPr="003E078E" w:rsidRDefault="003E078E" w:rsidP="003E078E">
      <w:pPr>
        <w:widowControl w:val="0"/>
        <w:tabs>
          <w:tab w:val="left" w:pos="851"/>
          <w:tab w:val="left" w:pos="989"/>
        </w:tabs>
        <w:jc w:val="both"/>
        <w:rPr>
          <w:rFonts w:ascii="Times New Roman" w:hAnsi="Times New Roman" w:cs="Times New Roman"/>
          <w:b/>
          <w:sz w:val="24"/>
          <w:szCs w:val="24"/>
          <w:lang w:eastAsia="en-US"/>
        </w:rPr>
      </w:pPr>
      <w:r w:rsidRPr="003E078E">
        <w:rPr>
          <w:rFonts w:ascii="Times New Roman" w:hAnsi="Times New Roman" w:cs="Times New Roman"/>
          <w:b/>
          <w:sz w:val="24"/>
          <w:szCs w:val="24"/>
          <w:lang w:eastAsia="en-US"/>
        </w:rPr>
        <w:t>Квантовые явления</w:t>
      </w:r>
    </w:p>
    <w:p w:rsidR="003E078E" w:rsidRPr="003E078E" w:rsidRDefault="003E078E" w:rsidP="003E078E">
      <w:pPr>
        <w:tabs>
          <w:tab w:val="left" w:pos="851"/>
        </w:tabs>
        <w:jc w:val="both"/>
        <w:rPr>
          <w:rFonts w:ascii="Times New Roman" w:hAnsi="Times New Roman" w:cs="Times New Roman"/>
          <w:sz w:val="24"/>
          <w:szCs w:val="24"/>
          <w:lang w:eastAsia="en-US"/>
        </w:rPr>
      </w:pPr>
      <w:r w:rsidRPr="003E078E">
        <w:rPr>
          <w:rFonts w:ascii="Times New Roman" w:hAnsi="Times New Roman" w:cs="Times New Roman"/>
          <w:sz w:val="24"/>
          <w:szCs w:val="24"/>
          <w:lang w:eastAsia="en-US"/>
        </w:rPr>
        <w:t>Строение атомов. Планетарная модель атома. Квантовый характер поглощения и испускания света атомами. Линейчатые спектры.</w:t>
      </w:r>
    </w:p>
    <w:p w:rsidR="003E078E" w:rsidRPr="003E078E" w:rsidRDefault="003E078E" w:rsidP="003E078E">
      <w:pPr>
        <w:tabs>
          <w:tab w:val="left" w:pos="851"/>
        </w:tabs>
        <w:jc w:val="both"/>
        <w:rPr>
          <w:rFonts w:ascii="Times New Roman" w:hAnsi="Times New Roman" w:cs="Times New Roman"/>
          <w:sz w:val="24"/>
          <w:szCs w:val="24"/>
          <w:lang w:eastAsia="en-US"/>
        </w:rPr>
      </w:pPr>
      <w:r w:rsidRPr="003E078E">
        <w:rPr>
          <w:rFonts w:ascii="Times New Roman" w:hAnsi="Times New Roman" w:cs="Times New Roman"/>
          <w:sz w:val="24"/>
          <w:szCs w:val="24"/>
          <w:lang w:eastAsia="en-US"/>
        </w:rPr>
        <w:t xml:space="preserve"> Опыты Резерфорда.</w:t>
      </w:r>
    </w:p>
    <w:p w:rsidR="003E078E" w:rsidRPr="003E078E" w:rsidRDefault="003E078E" w:rsidP="003E078E">
      <w:pPr>
        <w:tabs>
          <w:tab w:val="left" w:pos="851"/>
        </w:tabs>
        <w:jc w:val="both"/>
        <w:rPr>
          <w:rFonts w:ascii="Times New Roman" w:hAnsi="Times New Roman" w:cs="Times New Roman"/>
          <w:i/>
          <w:sz w:val="24"/>
          <w:szCs w:val="24"/>
          <w:lang w:eastAsia="en-US"/>
        </w:rPr>
      </w:pPr>
      <w:r w:rsidRPr="003E078E">
        <w:rPr>
          <w:rFonts w:ascii="Times New Roman" w:hAnsi="Times New Roman" w:cs="Times New Roman"/>
          <w:sz w:val="24"/>
          <w:szCs w:val="24"/>
          <w:lang w:eastAsia="en-US"/>
        </w:rPr>
        <w:t xml:space="preserve">Состав атомного ядра. Протон, нейтрон и электрон. Закон Эйнштейна о пропорциональности массы и энергии. </w:t>
      </w:r>
      <w:r w:rsidRPr="003E078E">
        <w:rPr>
          <w:rFonts w:ascii="Times New Roman" w:hAnsi="Times New Roman" w:cs="Times New Roman"/>
          <w:i/>
          <w:sz w:val="24"/>
          <w:szCs w:val="24"/>
          <w:lang w:eastAsia="en-US"/>
        </w:rPr>
        <w:t>Дефект масс и энергия связи атомных ядер.</w:t>
      </w:r>
      <w:r w:rsidRPr="003E078E">
        <w:rPr>
          <w:rFonts w:ascii="Times New Roman" w:hAnsi="Times New Roman" w:cs="Times New Roman"/>
          <w:sz w:val="24"/>
          <w:szCs w:val="24"/>
          <w:lang w:eastAsia="en-US"/>
        </w:rPr>
        <w:t xml:space="preserve"> Радиоактивность. Период полураспада. Альфа-излучение. </w:t>
      </w:r>
      <w:r w:rsidRPr="003E078E">
        <w:rPr>
          <w:rFonts w:ascii="Times New Roman" w:hAnsi="Times New Roman" w:cs="Times New Roman"/>
          <w:i/>
          <w:sz w:val="24"/>
          <w:szCs w:val="24"/>
          <w:lang w:eastAsia="en-US"/>
        </w:rPr>
        <w:t>Бета-излучение</w:t>
      </w:r>
      <w:r w:rsidRPr="003E078E">
        <w:rPr>
          <w:rFonts w:ascii="Times New Roman" w:hAnsi="Times New Roman" w:cs="Times New Roman"/>
          <w:sz w:val="24"/>
          <w:szCs w:val="24"/>
          <w:lang w:eastAsia="en-US"/>
        </w:rPr>
        <w:t xml:space="preserve">. Гамма-излучение. Ядерные реакции. Источники энергии Солнца и звезд. Ядерная энергетика. </w:t>
      </w:r>
      <w:r w:rsidRPr="003E078E">
        <w:rPr>
          <w:rFonts w:ascii="Times New Roman" w:hAnsi="Times New Roman" w:cs="Times New Roman"/>
          <w:i/>
          <w:sz w:val="24"/>
          <w:szCs w:val="24"/>
          <w:lang w:eastAsia="en-US"/>
        </w:rPr>
        <w:t xml:space="preserve">Экологические проблемы работы атомных электростанций. </w:t>
      </w:r>
      <w:r w:rsidRPr="003E078E">
        <w:rPr>
          <w:rFonts w:ascii="Times New Roman" w:hAnsi="Times New Roman" w:cs="Times New Roman"/>
          <w:sz w:val="24"/>
          <w:szCs w:val="24"/>
          <w:lang w:eastAsia="en-US"/>
        </w:rPr>
        <w:t xml:space="preserve">Дозиметрия. </w:t>
      </w:r>
      <w:r w:rsidRPr="003E078E">
        <w:rPr>
          <w:rFonts w:ascii="Times New Roman" w:hAnsi="Times New Roman" w:cs="Times New Roman"/>
          <w:i/>
          <w:sz w:val="24"/>
          <w:szCs w:val="24"/>
          <w:lang w:eastAsia="en-US"/>
        </w:rPr>
        <w:t>Влияние радиоактивных излучений на живые организмы.</w:t>
      </w:r>
    </w:p>
    <w:p w:rsidR="003E078E" w:rsidRPr="003E078E" w:rsidRDefault="003E078E" w:rsidP="003E078E">
      <w:pPr>
        <w:widowControl w:val="0"/>
        <w:tabs>
          <w:tab w:val="left" w:pos="851"/>
          <w:tab w:val="left" w:pos="989"/>
        </w:tabs>
        <w:jc w:val="both"/>
        <w:rPr>
          <w:rFonts w:ascii="Times New Roman" w:hAnsi="Times New Roman" w:cs="Times New Roman"/>
          <w:b/>
          <w:sz w:val="24"/>
          <w:szCs w:val="24"/>
          <w:lang w:eastAsia="en-US"/>
        </w:rPr>
      </w:pPr>
      <w:r w:rsidRPr="003E078E">
        <w:rPr>
          <w:rFonts w:ascii="Times New Roman" w:hAnsi="Times New Roman" w:cs="Times New Roman"/>
          <w:b/>
          <w:sz w:val="24"/>
          <w:szCs w:val="24"/>
          <w:lang w:eastAsia="en-US"/>
        </w:rPr>
        <w:t>Строение и эволюция Вселенной</w:t>
      </w:r>
    </w:p>
    <w:p w:rsidR="003E078E" w:rsidRPr="003E078E" w:rsidRDefault="003E078E" w:rsidP="003E078E">
      <w:pPr>
        <w:tabs>
          <w:tab w:val="left" w:pos="851"/>
        </w:tabs>
        <w:jc w:val="both"/>
        <w:rPr>
          <w:rFonts w:ascii="Times New Roman" w:hAnsi="Times New Roman" w:cs="Times New Roman"/>
          <w:sz w:val="24"/>
          <w:szCs w:val="24"/>
          <w:lang w:eastAsia="en-US"/>
        </w:rPr>
      </w:pPr>
      <w:r w:rsidRPr="003E078E">
        <w:rPr>
          <w:rFonts w:ascii="Times New Roman" w:hAnsi="Times New Roman" w:cs="Times New Roman"/>
          <w:sz w:val="24"/>
          <w:szCs w:val="24"/>
          <w:lang w:eastAsia="en-US"/>
        </w:rPr>
        <w:t>Геоцентрическая и гелиоцентрическая системы мира. Фи</w:t>
      </w:r>
      <w:r w:rsidRPr="003E078E">
        <w:rPr>
          <w:rFonts w:ascii="Times New Roman" w:hAnsi="Times New Roman" w:cs="Times New Roman"/>
          <w:sz w:val="24"/>
          <w:szCs w:val="24"/>
          <w:lang w:eastAsia="en-US"/>
        </w:rPr>
        <w:softHyphen/>
        <w:t>зическая природа небесных тел Солнечной системы. Проис</w:t>
      </w:r>
      <w:r w:rsidRPr="003E078E">
        <w:rPr>
          <w:rFonts w:ascii="Times New Roman" w:hAnsi="Times New Roman" w:cs="Times New Roman"/>
          <w:sz w:val="24"/>
          <w:szCs w:val="24"/>
          <w:lang w:eastAsia="en-US"/>
        </w:rPr>
        <w:softHyphen/>
        <w:t xml:space="preserve">хождение Солнечной системы. Физическая природа Солнца и звезд. Строение Вселенной. Эволюция Вселенной. Гипотеза Большого взрыва. </w:t>
      </w:r>
    </w:p>
    <w:p w:rsidR="003E078E" w:rsidRPr="003E078E" w:rsidRDefault="003E078E" w:rsidP="003E078E">
      <w:pPr>
        <w:tabs>
          <w:tab w:val="left" w:pos="851"/>
        </w:tabs>
        <w:jc w:val="both"/>
        <w:rPr>
          <w:rFonts w:ascii="Times New Roman" w:hAnsi="Times New Roman" w:cs="Times New Roman"/>
          <w:bCs/>
          <w:sz w:val="24"/>
          <w:szCs w:val="24"/>
          <w:lang w:eastAsia="en-US"/>
        </w:rPr>
      </w:pPr>
      <w:r w:rsidRPr="003E078E">
        <w:rPr>
          <w:rFonts w:ascii="Times New Roman" w:hAnsi="Times New Roman" w:cs="Times New Roman"/>
          <w:b/>
          <w:bCs/>
          <w:sz w:val="24"/>
          <w:szCs w:val="24"/>
          <w:lang w:eastAsia="en-US"/>
        </w:rPr>
        <w:t>Проведение прямых измерений физических величин</w:t>
      </w:r>
    </w:p>
    <w:p w:rsidR="003E078E" w:rsidRPr="003E078E" w:rsidRDefault="003E078E" w:rsidP="003E078E">
      <w:pPr>
        <w:widowControl w:val="0"/>
        <w:tabs>
          <w:tab w:val="left" w:pos="851"/>
          <w:tab w:val="left" w:pos="989"/>
        </w:tabs>
        <w:jc w:val="both"/>
        <w:rPr>
          <w:rFonts w:ascii="Times New Roman" w:hAnsi="Times New Roman" w:cs="Times New Roman"/>
          <w:bCs/>
          <w:sz w:val="24"/>
          <w:szCs w:val="24"/>
          <w:lang w:eastAsia="en-US"/>
        </w:rPr>
      </w:pPr>
      <w:r w:rsidRPr="003E078E">
        <w:rPr>
          <w:rFonts w:ascii="Times New Roman" w:hAnsi="Times New Roman" w:cs="Times New Roman"/>
          <w:bCs/>
          <w:sz w:val="24"/>
          <w:szCs w:val="24"/>
          <w:lang w:eastAsia="en-US"/>
        </w:rPr>
        <w:t>1.Измерение времени процесса, периода колебаний.</w:t>
      </w:r>
    </w:p>
    <w:p w:rsidR="003E078E" w:rsidRPr="003E078E" w:rsidRDefault="003E078E" w:rsidP="003E078E">
      <w:pPr>
        <w:widowControl w:val="0"/>
        <w:tabs>
          <w:tab w:val="left" w:pos="851"/>
          <w:tab w:val="left" w:pos="989"/>
        </w:tabs>
        <w:jc w:val="both"/>
        <w:rPr>
          <w:rFonts w:ascii="Times New Roman" w:hAnsi="Times New Roman" w:cs="Times New Roman"/>
          <w:bCs/>
          <w:sz w:val="24"/>
          <w:szCs w:val="24"/>
          <w:lang w:eastAsia="en-US"/>
        </w:rPr>
      </w:pPr>
      <w:r w:rsidRPr="003E078E">
        <w:rPr>
          <w:rFonts w:ascii="Times New Roman" w:hAnsi="Times New Roman" w:cs="Times New Roman"/>
          <w:bCs/>
          <w:sz w:val="24"/>
          <w:szCs w:val="24"/>
          <w:lang w:eastAsia="en-US"/>
        </w:rPr>
        <w:t>2.Измерение давления воздуха в баллоне под поршнем.</w:t>
      </w:r>
    </w:p>
    <w:p w:rsidR="003E078E" w:rsidRPr="003E078E" w:rsidRDefault="003E078E" w:rsidP="003E078E">
      <w:pPr>
        <w:shd w:val="clear" w:color="auto" w:fill="FFFFFF"/>
        <w:tabs>
          <w:tab w:val="left" w:pos="851"/>
        </w:tabs>
        <w:autoSpaceDE w:val="0"/>
        <w:autoSpaceDN w:val="0"/>
        <w:adjustRightInd w:val="0"/>
        <w:jc w:val="both"/>
        <w:rPr>
          <w:rFonts w:ascii="Times New Roman" w:eastAsia="Courier New" w:hAnsi="Times New Roman" w:cs="Times New Roman"/>
          <w:b/>
          <w:sz w:val="24"/>
          <w:szCs w:val="24"/>
          <w:lang w:eastAsia="en-US"/>
        </w:rPr>
      </w:pPr>
      <w:r w:rsidRPr="003E078E">
        <w:rPr>
          <w:rFonts w:ascii="Times New Roman" w:eastAsia="Courier New" w:hAnsi="Times New Roman" w:cs="Times New Roman"/>
          <w:b/>
          <w:sz w:val="24"/>
          <w:szCs w:val="24"/>
          <w:lang w:eastAsia="en-US"/>
        </w:rPr>
        <w:t>Расчет по полученным результатам прямых измерений зависимого от них параметра (косвенные измерения)</w:t>
      </w:r>
    </w:p>
    <w:p w:rsidR="003E078E" w:rsidRPr="003E078E" w:rsidRDefault="003E078E" w:rsidP="003E078E">
      <w:pPr>
        <w:widowControl w:val="0"/>
        <w:tabs>
          <w:tab w:val="left" w:pos="851"/>
          <w:tab w:val="left" w:pos="989"/>
        </w:tabs>
        <w:jc w:val="both"/>
        <w:rPr>
          <w:rFonts w:ascii="Times New Roman" w:hAnsi="Times New Roman" w:cs="Times New Roman"/>
          <w:bCs/>
          <w:sz w:val="24"/>
          <w:szCs w:val="24"/>
          <w:lang w:eastAsia="en-US"/>
        </w:rPr>
      </w:pPr>
      <w:r w:rsidRPr="003E078E">
        <w:rPr>
          <w:rFonts w:ascii="Times New Roman" w:hAnsi="Times New Roman" w:cs="Times New Roman"/>
          <w:bCs/>
          <w:sz w:val="24"/>
          <w:szCs w:val="24"/>
          <w:lang w:eastAsia="en-US"/>
        </w:rPr>
        <w:t>1.Определение момента силы.</w:t>
      </w:r>
    </w:p>
    <w:p w:rsidR="003E078E" w:rsidRPr="003E078E" w:rsidRDefault="003E078E" w:rsidP="003E078E">
      <w:pPr>
        <w:widowControl w:val="0"/>
        <w:tabs>
          <w:tab w:val="left" w:pos="851"/>
          <w:tab w:val="left" w:pos="989"/>
        </w:tabs>
        <w:jc w:val="both"/>
        <w:rPr>
          <w:rFonts w:ascii="Times New Roman" w:hAnsi="Times New Roman" w:cs="Times New Roman"/>
          <w:bCs/>
          <w:sz w:val="24"/>
          <w:szCs w:val="24"/>
          <w:lang w:eastAsia="en-US"/>
        </w:rPr>
      </w:pPr>
      <w:r w:rsidRPr="003E078E">
        <w:rPr>
          <w:rFonts w:ascii="Times New Roman" w:hAnsi="Times New Roman" w:cs="Times New Roman"/>
          <w:bCs/>
          <w:sz w:val="24"/>
          <w:szCs w:val="24"/>
          <w:lang w:eastAsia="en-US"/>
        </w:rPr>
        <w:t>2.Измерение скорости равномерного движения.</w:t>
      </w:r>
    </w:p>
    <w:p w:rsidR="003E078E" w:rsidRPr="003E078E" w:rsidRDefault="003E078E" w:rsidP="003E078E">
      <w:pPr>
        <w:widowControl w:val="0"/>
        <w:tabs>
          <w:tab w:val="left" w:pos="851"/>
          <w:tab w:val="left" w:pos="989"/>
        </w:tabs>
        <w:jc w:val="both"/>
        <w:rPr>
          <w:rFonts w:ascii="Times New Roman" w:hAnsi="Times New Roman" w:cs="Times New Roman"/>
          <w:bCs/>
          <w:sz w:val="24"/>
          <w:szCs w:val="24"/>
          <w:lang w:eastAsia="en-US"/>
        </w:rPr>
      </w:pPr>
      <w:r w:rsidRPr="003E078E">
        <w:rPr>
          <w:rFonts w:ascii="Times New Roman" w:hAnsi="Times New Roman" w:cs="Times New Roman"/>
          <w:bCs/>
          <w:sz w:val="24"/>
          <w:szCs w:val="24"/>
          <w:lang w:eastAsia="en-US"/>
        </w:rPr>
        <w:t>3.Измерение средней скорости движения.</w:t>
      </w:r>
    </w:p>
    <w:p w:rsidR="003E078E" w:rsidRPr="003E078E" w:rsidRDefault="003E078E" w:rsidP="003E078E">
      <w:pPr>
        <w:widowControl w:val="0"/>
        <w:tabs>
          <w:tab w:val="left" w:pos="851"/>
          <w:tab w:val="left" w:pos="989"/>
        </w:tabs>
        <w:jc w:val="both"/>
        <w:rPr>
          <w:rFonts w:ascii="Times New Roman" w:hAnsi="Times New Roman" w:cs="Times New Roman"/>
          <w:bCs/>
          <w:sz w:val="24"/>
          <w:szCs w:val="24"/>
          <w:lang w:eastAsia="en-US"/>
        </w:rPr>
      </w:pPr>
      <w:r w:rsidRPr="003E078E">
        <w:rPr>
          <w:rFonts w:ascii="Times New Roman" w:hAnsi="Times New Roman" w:cs="Times New Roman"/>
          <w:bCs/>
          <w:sz w:val="24"/>
          <w:szCs w:val="24"/>
          <w:lang w:eastAsia="en-US"/>
        </w:rPr>
        <w:t>4.Измерение ускорения равноускоренного движения.</w:t>
      </w:r>
    </w:p>
    <w:p w:rsidR="003E078E" w:rsidRPr="003E078E" w:rsidRDefault="003E078E" w:rsidP="003E078E">
      <w:pPr>
        <w:widowControl w:val="0"/>
        <w:tabs>
          <w:tab w:val="left" w:pos="851"/>
          <w:tab w:val="left" w:pos="989"/>
        </w:tabs>
        <w:jc w:val="both"/>
        <w:rPr>
          <w:rFonts w:ascii="Times New Roman" w:hAnsi="Times New Roman" w:cs="Times New Roman"/>
          <w:bCs/>
          <w:sz w:val="24"/>
          <w:szCs w:val="24"/>
          <w:lang w:eastAsia="en-US"/>
        </w:rPr>
      </w:pPr>
      <w:r w:rsidRPr="003E078E">
        <w:rPr>
          <w:rFonts w:ascii="Times New Roman" w:hAnsi="Times New Roman" w:cs="Times New Roman"/>
          <w:bCs/>
          <w:sz w:val="24"/>
          <w:szCs w:val="24"/>
          <w:lang w:eastAsia="en-US"/>
        </w:rPr>
        <w:t>5.Определение работы и мощности.</w:t>
      </w:r>
    </w:p>
    <w:p w:rsidR="003E078E" w:rsidRPr="003E078E" w:rsidRDefault="003E078E" w:rsidP="003E078E">
      <w:pPr>
        <w:widowControl w:val="0"/>
        <w:tabs>
          <w:tab w:val="left" w:pos="851"/>
          <w:tab w:val="left" w:pos="989"/>
        </w:tabs>
        <w:jc w:val="both"/>
        <w:rPr>
          <w:rFonts w:ascii="Times New Roman" w:hAnsi="Times New Roman" w:cs="Times New Roman"/>
          <w:bCs/>
          <w:sz w:val="24"/>
          <w:szCs w:val="24"/>
          <w:lang w:eastAsia="en-US"/>
        </w:rPr>
      </w:pPr>
      <w:r w:rsidRPr="003E078E">
        <w:rPr>
          <w:rFonts w:ascii="Times New Roman" w:hAnsi="Times New Roman" w:cs="Times New Roman"/>
          <w:bCs/>
          <w:sz w:val="24"/>
          <w:szCs w:val="24"/>
          <w:lang w:eastAsia="en-US"/>
        </w:rPr>
        <w:t>6.Определение частоты колебаний груза на пружине и нити.</w:t>
      </w:r>
    </w:p>
    <w:p w:rsidR="003E078E" w:rsidRPr="003E078E" w:rsidRDefault="003E078E" w:rsidP="000A3E2C">
      <w:pPr>
        <w:widowControl w:val="0"/>
        <w:numPr>
          <w:ilvl w:val="0"/>
          <w:numId w:val="67"/>
        </w:numPr>
        <w:tabs>
          <w:tab w:val="left" w:pos="851"/>
          <w:tab w:val="left" w:pos="989"/>
        </w:tabs>
        <w:jc w:val="both"/>
        <w:rPr>
          <w:rFonts w:ascii="Times New Roman" w:hAnsi="Times New Roman" w:cs="Times New Roman"/>
          <w:bCs/>
          <w:sz w:val="24"/>
          <w:szCs w:val="24"/>
          <w:lang w:eastAsia="en-US"/>
        </w:rPr>
      </w:pPr>
      <w:r w:rsidRPr="003E078E">
        <w:rPr>
          <w:rFonts w:ascii="Times New Roman" w:hAnsi="Times New Roman" w:cs="Times New Roman"/>
          <w:bCs/>
          <w:sz w:val="24"/>
          <w:szCs w:val="24"/>
          <w:lang w:eastAsia="en-US"/>
        </w:rPr>
        <w:t>Исследование зависимости силы трения от характера поверхности, ее независимости от площади.</w:t>
      </w:r>
    </w:p>
    <w:p w:rsidR="003E078E" w:rsidRPr="003E078E" w:rsidRDefault="003E078E" w:rsidP="003E078E">
      <w:pPr>
        <w:shd w:val="clear" w:color="auto" w:fill="FFFFFF"/>
        <w:tabs>
          <w:tab w:val="left" w:pos="851"/>
        </w:tabs>
        <w:autoSpaceDE w:val="0"/>
        <w:autoSpaceDN w:val="0"/>
        <w:adjustRightInd w:val="0"/>
        <w:jc w:val="both"/>
        <w:rPr>
          <w:rFonts w:ascii="Times New Roman" w:eastAsia="Courier New" w:hAnsi="Times New Roman" w:cs="Times New Roman"/>
          <w:b/>
          <w:sz w:val="24"/>
          <w:szCs w:val="24"/>
          <w:lang w:eastAsia="en-US"/>
        </w:rPr>
      </w:pPr>
      <w:r w:rsidRPr="003E078E">
        <w:rPr>
          <w:rFonts w:ascii="Times New Roman" w:eastAsia="Courier New" w:hAnsi="Times New Roman" w:cs="Times New Roman"/>
          <w:b/>
          <w:sz w:val="24"/>
          <w:szCs w:val="24"/>
          <w:lang w:eastAsia="en-US"/>
        </w:rPr>
        <w:t>Наблюдение явлений и постановка опытов (на качественном уровне) по обнаружению факторов, влияющих на протекание данных явлений</w:t>
      </w:r>
    </w:p>
    <w:p w:rsidR="003E078E" w:rsidRPr="003E078E" w:rsidRDefault="003E078E" w:rsidP="003E078E">
      <w:pPr>
        <w:widowControl w:val="0"/>
        <w:tabs>
          <w:tab w:val="left" w:pos="426"/>
        </w:tabs>
        <w:jc w:val="both"/>
        <w:rPr>
          <w:rFonts w:ascii="Times New Roman" w:hAnsi="Times New Roman" w:cs="Times New Roman"/>
          <w:bCs/>
          <w:sz w:val="24"/>
          <w:szCs w:val="24"/>
          <w:lang w:eastAsia="en-US"/>
        </w:rPr>
      </w:pPr>
      <w:r w:rsidRPr="003E078E">
        <w:rPr>
          <w:rFonts w:ascii="Times New Roman" w:hAnsi="Times New Roman" w:cs="Times New Roman"/>
          <w:bCs/>
          <w:sz w:val="24"/>
          <w:szCs w:val="24"/>
          <w:lang w:eastAsia="en-US"/>
        </w:rPr>
        <w:t>1.   Наблюдение зависимости периода колебаний груза на нити от длины и независимости от массы.</w:t>
      </w:r>
    </w:p>
    <w:p w:rsidR="003E078E" w:rsidRPr="003E078E" w:rsidRDefault="003E078E" w:rsidP="003E078E">
      <w:pPr>
        <w:widowControl w:val="0"/>
        <w:tabs>
          <w:tab w:val="left" w:pos="426"/>
        </w:tabs>
        <w:jc w:val="both"/>
        <w:rPr>
          <w:rFonts w:ascii="Times New Roman" w:hAnsi="Times New Roman" w:cs="Times New Roman"/>
          <w:bCs/>
          <w:sz w:val="24"/>
          <w:szCs w:val="24"/>
          <w:lang w:eastAsia="en-US"/>
        </w:rPr>
      </w:pPr>
      <w:r w:rsidRPr="003E078E">
        <w:rPr>
          <w:rFonts w:ascii="Times New Roman" w:hAnsi="Times New Roman" w:cs="Times New Roman"/>
          <w:bCs/>
          <w:sz w:val="24"/>
          <w:szCs w:val="24"/>
          <w:lang w:eastAsia="en-US"/>
        </w:rPr>
        <w:t>2.   Наблюдение зависимости периода колебаний груза на пружине от массы и жесткости.</w:t>
      </w:r>
    </w:p>
    <w:p w:rsidR="003E078E" w:rsidRPr="003E078E" w:rsidRDefault="003E078E" w:rsidP="003E078E">
      <w:pPr>
        <w:widowControl w:val="0"/>
        <w:tabs>
          <w:tab w:val="left" w:pos="426"/>
        </w:tabs>
        <w:jc w:val="both"/>
        <w:rPr>
          <w:rFonts w:ascii="Times New Roman" w:hAnsi="Times New Roman" w:cs="Times New Roman"/>
          <w:bCs/>
          <w:sz w:val="24"/>
          <w:szCs w:val="24"/>
          <w:lang w:eastAsia="en-US"/>
        </w:rPr>
      </w:pPr>
      <w:r w:rsidRPr="003E078E">
        <w:rPr>
          <w:rFonts w:ascii="Times New Roman" w:hAnsi="Times New Roman" w:cs="Times New Roman"/>
          <w:bCs/>
          <w:sz w:val="24"/>
          <w:szCs w:val="24"/>
          <w:lang w:eastAsia="en-US"/>
        </w:rPr>
        <w:t>3.   Наблюдение зависимости температуры остывающей воды от времени.</w:t>
      </w:r>
    </w:p>
    <w:p w:rsidR="003E078E" w:rsidRPr="003E078E" w:rsidRDefault="003E078E" w:rsidP="003E078E">
      <w:pPr>
        <w:widowControl w:val="0"/>
        <w:tabs>
          <w:tab w:val="left" w:pos="426"/>
        </w:tabs>
        <w:jc w:val="both"/>
        <w:rPr>
          <w:rFonts w:ascii="Times New Roman" w:hAnsi="Times New Roman" w:cs="Times New Roman"/>
          <w:bCs/>
          <w:sz w:val="24"/>
          <w:szCs w:val="24"/>
          <w:lang w:eastAsia="en-US"/>
        </w:rPr>
      </w:pPr>
      <w:r w:rsidRPr="003E078E">
        <w:rPr>
          <w:rFonts w:ascii="Times New Roman" w:hAnsi="Times New Roman" w:cs="Times New Roman"/>
          <w:bCs/>
          <w:sz w:val="24"/>
          <w:szCs w:val="24"/>
          <w:lang w:eastAsia="en-US"/>
        </w:rPr>
        <w:t>4.   Исследование явления взаимодействия катушки с током и магнита.</w:t>
      </w:r>
    </w:p>
    <w:p w:rsidR="003E078E" w:rsidRPr="003E078E" w:rsidRDefault="00E25048" w:rsidP="00E25048">
      <w:pPr>
        <w:widowControl w:val="0"/>
        <w:jc w:val="both"/>
        <w:rPr>
          <w:rFonts w:ascii="Times New Roman" w:hAnsi="Times New Roman" w:cs="Times New Roman"/>
          <w:bCs/>
          <w:sz w:val="24"/>
          <w:szCs w:val="24"/>
          <w:lang w:eastAsia="en-US"/>
        </w:rPr>
      </w:pPr>
      <w:r>
        <w:rPr>
          <w:rFonts w:ascii="Times New Roman" w:hAnsi="Times New Roman" w:cs="Times New Roman"/>
          <w:bCs/>
          <w:sz w:val="24"/>
          <w:szCs w:val="24"/>
          <w:lang w:eastAsia="en-US"/>
        </w:rPr>
        <w:t xml:space="preserve">5. </w:t>
      </w:r>
      <w:r w:rsidR="003E078E" w:rsidRPr="003E078E">
        <w:rPr>
          <w:rFonts w:ascii="Times New Roman" w:hAnsi="Times New Roman" w:cs="Times New Roman"/>
          <w:bCs/>
          <w:sz w:val="24"/>
          <w:szCs w:val="24"/>
          <w:lang w:eastAsia="en-US"/>
        </w:rPr>
        <w:t>Исследование явления электромагнитной индукции.</w:t>
      </w:r>
    </w:p>
    <w:p w:rsidR="003E078E" w:rsidRPr="003E078E" w:rsidRDefault="00E25048" w:rsidP="00E25048">
      <w:pPr>
        <w:widowControl w:val="0"/>
        <w:tabs>
          <w:tab w:val="left" w:pos="426"/>
        </w:tabs>
        <w:jc w:val="both"/>
        <w:rPr>
          <w:rFonts w:ascii="Times New Roman" w:hAnsi="Times New Roman" w:cs="Times New Roman"/>
          <w:bCs/>
          <w:sz w:val="24"/>
          <w:szCs w:val="24"/>
          <w:lang w:eastAsia="en-US"/>
        </w:rPr>
      </w:pPr>
      <w:r>
        <w:rPr>
          <w:rFonts w:ascii="Times New Roman" w:hAnsi="Times New Roman" w:cs="Times New Roman"/>
          <w:bCs/>
          <w:sz w:val="24"/>
          <w:szCs w:val="24"/>
          <w:lang w:eastAsia="en-US"/>
        </w:rPr>
        <w:t>6..</w:t>
      </w:r>
      <w:r w:rsidR="003E078E" w:rsidRPr="003E078E">
        <w:rPr>
          <w:rFonts w:ascii="Times New Roman" w:hAnsi="Times New Roman" w:cs="Times New Roman"/>
          <w:bCs/>
          <w:sz w:val="24"/>
          <w:szCs w:val="24"/>
          <w:lang w:eastAsia="en-US"/>
        </w:rPr>
        <w:t>Наблюдение явления дисперсии.</w:t>
      </w:r>
    </w:p>
    <w:p w:rsidR="003E078E" w:rsidRPr="00E25048" w:rsidRDefault="003E078E" w:rsidP="00F7256A">
      <w:pPr>
        <w:pStyle w:val="a3"/>
        <w:widowControl w:val="0"/>
        <w:numPr>
          <w:ilvl w:val="0"/>
          <w:numId w:val="82"/>
        </w:numPr>
        <w:tabs>
          <w:tab w:val="left" w:pos="426"/>
        </w:tabs>
        <w:jc w:val="both"/>
        <w:rPr>
          <w:rFonts w:ascii="Times New Roman" w:hAnsi="Times New Roman" w:cs="Times New Roman"/>
          <w:bCs/>
          <w:sz w:val="24"/>
          <w:szCs w:val="24"/>
          <w:lang w:eastAsia="en-US"/>
        </w:rPr>
      </w:pPr>
      <w:r w:rsidRPr="00E25048">
        <w:rPr>
          <w:rFonts w:ascii="Times New Roman" w:hAnsi="Times New Roman" w:cs="Times New Roman"/>
          <w:bCs/>
          <w:sz w:val="24"/>
          <w:szCs w:val="24"/>
          <w:lang w:eastAsia="en-US"/>
        </w:rPr>
        <w:t>Исследование зависимости пути от времени при равноускоренном движении без начальной скорости.</w:t>
      </w:r>
    </w:p>
    <w:p w:rsidR="003E078E" w:rsidRPr="00E25048" w:rsidRDefault="003E078E" w:rsidP="00F7256A">
      <w:pPr>
        <w:pStyle w:val="a3"/>
        <w:widowControl w:val="0"/>
        <w:numPr>
          <w:ilvl w:val="0"/>
          <w:numId w:val="82"/>
        </w:numPr>
        <w:tabs>
          <w:tab w:val="left" w:pos="426"/>
        </w:tabs>
        <w:jc w:val="both"/>
        <w:rPr>
          <w:rFonts w:ascii="Times New Roman" w:hAnsi="Times New Roman" w:cs="Times New Roman"/>
          <w:bCs/>
          <w:sz w:val="24"/>
          <w:szCs w:val="24"/>
          <w:lang w:eastAsia="en-US"/>
        </w:rPr>
      </w:pPr>
      <w:r w:rsidRPr="00E25048">
        <w:rPr>
          <w:rFonts w:ascii="Times New Roman" w:hAnsi="Times New Roman" w:cs="Times New Roman"/>
          <w:bCs/>
          <w:sz w:val="24"/>
          <w:szCs w:val="24"/>
          <w:lang w:eastAsia="en-US"/>
        </w:rPr>
        <w:t>Исследование зависимости скорости от времени и пути при равноускоренном движении.</w:t>
      </w:r>
    </w:p>
    <w:p w:rsidR="003E078E" w:rsidRPr="003E078E" w:rsidRDefault="003E078E" w:rsidP="00F7256A">
      <w:pPr>
        <w:widowControl w:val="0"/>
        <w:numPr>
          <w:ilvl w:val="0"/>
          <w:numId w:val="82"/>
        </w:numPr>
        <w:tabs>
          <w:tab w:val="left" w:pos="426"/>
        </w:tabs>
        <w:ind w:hanging="357"/>
        <w:jc w:val="both"/>
        <w:rPr>
          <w:rFonts w:ascii="Times New Roman" w:hAnsi="Times New Roman" w:cs="Times New Roman"/>
          <w:bCs/>
          <w:sz w:val="24"/>
          <w:szCs w:val="24"/>
          <w:lang w:eastAsia="en-US"/>
        </w:rPr>
      </w:pPr>
      <w:r w:rsidRPr="003E078E">
        <w:rPr>
          <w:rFonts w:ascii="Times New Roman" w:hAnsi="Times New Roman" w:cs="Times New Roman"/>
          <w:bCs/>
          <w:sz w:val="24"/>
          <w:szCs w:val="24"/>
          <w:lang w:eastAsia="en-US"/>
        </w:rPr>
        <w:t>Исследование зависимости деформации пружины от силы.</w:t>
      </w:r>
    </w:p>
    <w:p w:rsidR="003E078E" w:rsidRPr="003E078E" w:rsidRDefault="003E078E" w:rsidP="00F7256A">
      <w:pPr>
        <w:widowControl w:val="0"/>
        <w:numPr>
          <w:ilvl w:val="0"/>
          <w:numId w:val="82"/>
        </w:numPr>
        <w:tabs>
          <w:tab w:val="left" w:pos="426"/>
        </w:tabs>
        <w:ind w:hanging="357"/>
        <w:jc w:val="both"/>
        <w:rPr>
          <w:rFonts w:ascii="Times New Roman" w:hAnsi="Times New Roman" w:cs="Times New Roman"/>
          <w:bCs/>
          <w:sz w:val="24"/>
          <w:szCs w:val="24"/>
          <w:lang w:eastAsia="en-US"/>
        </w:rPr>
      </w:pPr>
      <w:r w:rsidRPr="003E078E">
        <w:rPr>
          <w:rFonts w:ascii="Times New Roman" w:hAnsi="Times New Roman" w:cs="Times New Roman"/>
          <w:bCs/>
          <w:sz w:val="24"/>
          <w:szCs w:val="24"/>
          <w:lang w:eastAsia="en-US"/>
        </w:rPr>
        <w:t>Исследование зависимости периода колебаний груза на нити от длины.</w:t>
      </w:r>
    </w:p>
    <w:p w:rsidR="003E078E" w:rsidRPr="003E078E" w:rsidRDefault="003E078E" w:rsidP="00F7256A">
      <w:pPr>
        <w:widowControl w:val="0"/>
        <w:numPr>
          <w:ilvl w:val="0"/>
          <w:numId w:val="82"/>
        </w:numPr>
        <w:tabs>
          <w:tab w:val="left" w:pos="426"/>
        </w:tabs>
        <w:ind w:hanging="357"/>
        <w:jc w:val="both"/>
        <w:rPr>
          <w:rFonts w:ascii="Times New Roman" w:hAnsi="Times New Roman" w:cs="Times New Roman"/>
          <w:bCs/>
          <w:sz w:val="24"/>
          <w:szCs w:val="24"/>
          <w:lang w:eastAsia="en-US"/>
        </w:rPr>
      </w:pPr>
      <w:r w:rsidRPr="003E078E">
        <w:rPr>
          <w:rFonts w:ascii="Times New Roman" w:hAnsi="Times New Roman" w:cs="Times New Roman"/>
          <w:bCs/>
          <w:sz w:val="24"/>
          <w:szCs w:val="24"/>
          <w:lang w:eastAsia="en-US"/>
        </w:rPr>
        <w:t>Исследование зависимости периода колебаний груза на пружине от жесткости и массы.</w:t>
      </w:r>
    </w:p>
    <w:p w:rsidR="003E078E" w:rsidRPr="003E078E" w:rsidRDefault="003E078E" w:rsidP="003E078E">
      <w:pPr>
        <w:shd w:val="clear" w:color="auto" w:fill="FFFFFF"/>
        <w:tabs>
          <w:tab w:val="left" w:pos="851"/>
        </w:tabs>
        <w:autoSpaceDE w:val="0"/>
        <w:autoSpaceDN w:val="0"/>
        <w:adjustRightInd w:val="0"/>
        <w:jc w:val="both"/>
        <w:rPr>
          <w:rFonts w:ascii="Times New Roman" w:eastAsia="Courier New" w:hAnsi="Times New Roman" w:cs="Times New Roman"/>
          <w:b/>
          <w:sz w:val="24"/>
          <w:szCs w:val="24"/>
          <w:lang w:eastAsia="en-US"/>
        </w:rPr>
      </w:pPr>
      <w:r w:rsidRPr="003E078E">
        <w:rPr>
          <w:rFonts w:ascii="Times New Roman" w:eastAsia="Courier New" w:hAnsi="Times New Roman" w:cs="Times New Roman"/>
          <w:b/>
          <w:sz w:val="24"/>
          <w:szCs w:val="24"/>
          <w:lang w:eastAsia="en-US"/>
        </w:rPr>
        <w:t>Проверка заданных предположений (прямые измерения физических величин и сравнение заданных соотношений между ними). Проверка гипотез</w:t>
      </w:r>
    </w:p>
    <w:p w:rsidR="003E078E" w:rsidRPr="003E078E" w:rsidRDefault="003E078E" w:rsidP="003E078E">
      <w:pPr>
        <w:widowControl w:val="0"/>
        <w:tabs>
          <w:tab w:val="left" w:pos="851"/>
          <w:tab w:val="left" w:pos="989"/>
        </w:tabs>
        <w:jc w:val="both"/>
        <w:rPr>
          <w:rFonts w:ascii="Times New Roman" w:hAnsi="Times New Roman" w:cs="Times New Roman"/>
          <w:bCs/>
          <w:sz w:val="24"/>
          <w:szCs w:val="24"/>
          <w:lang w:eastAsia="en-US"/>
        </w:rPr>
      </w:pPr>
      <w:r w:rsidRPr="003E078E">
        <w:rPr>
          <w:rFonts w:ascii="Times New Roman" w:hAnsi="Times New Roman" w:cs="Times New Roman"/>
          <w:bCs/>
          <w:sz w:val="24"/>
          <w:szCs w:val="24"/>
          <w:lang w:eastAsia="en-US"/>
        </w:rPr>
        <w:lastRenderedPageBreak/>
        <w:t>1.Проверка гипотезы о прямой пропорциональности скорости при равноускоренном движении пройденному пути.</w:t>
      </w:r>
    </w:p>
    <w:p w:rsidR="003E078E" w:rsidRPr="003E078E" w:rsidRDefault="003E078E" w:rsidP="003E078E">
      <w:pPr>
        <w:jc w:val="both"/>
        <w:rPr>
          <w:rFonts w:ascii="Times New Roman" w:hAnsi="Times New Roman" w:cs="Times New Roman"/>
          <w:sz w:val="24"/>
          <w:szCs w:val="24"/>
          <w:lang w:eastAsia="en-US"/>
        </w:rPr>
      </w:pPr>
    </w:p>
    <w:p w:rsidR="003E078E" w:rsidRPr="003E078E" w:rsidRDefault="003E078E" w:rsidP="003E078E">
      <w:pPr>
        <w:rPr>
          <w:rFonts w:ascii="Times New Roman" w:eastAsiaTheme="minorHAnsi" w:hAnsi="Times New Roman" w:cstheme="minorBidi"/>
          <w:sz w:val="24"/>
          <w:szCs w:val="24"/>
        </w:rPr>
      </w:pPr>
    </w:p>
    <w:p w:rsidR="00CF5658" w:rsidRPr="00CF5658" w:rsidRDefault="00C9797C" w:rsidP="00CF5658">
      <w:pPr>
        <w:keepNext/>
        <w:keepLines/>
        <w:ind w:left="567"/>
        <w:jc w:val="center"/>
        <w:outlineLvl w:val="3"/>
        <w:rPr>
          <w:rFonts w:ascii="Times New Roman" w:eastAsia="Times New Roman" w:hAnsi="Times New Roman" w:cs="Times New Roman"/>
          <w:b/>
          <w:bCs/>
          <w:iCs/>
          <w:sz w:val="24"/>
          <w:szCs w:val="24"/>
        </w:rPr>
      </w:pPr>
      <w:bookmarkStart w:id="360" w:name="_Toc409691711"/>
      <w:bookmarkStart w:id="361" w:name="_Toc410654036"/>
      <w:bookmarkStart w:id="362" w:name="_Toc414553247"/>
      <w:r>
        <w:rPr>
          <w:rFonts w:ascii="Times New Roman" w:eastAsia="Times New Roman" w:hAnsi="Times New Roman" w:cs="Times New Roman"/>
          <w:b/>
          <w:bCs/>
          <w:iCs/>
          <w:sz w:val="24"/>
          <w:szCs w:val="24"/>
        </w:rPr>
        <w:t>2.2.2.12</w:t>
      </w:r>
      <w:r w:rsidR="00CF5658" w:rsidRPr="00CF5658">
        <w:rPr>
          <w:rFonts w:ascii="Times New Roman" w:eastAsia="Times New Roman" w:hAnsi="Times New Roman" w:cs="Times New Roman"/>
          <w:b/>
          <w:bCs/>
          <w:iCs/>
          <w:sz w:val="24"/>
          <w:szCs w:val="24"/>
        </w:rPr>
        <w:t>. Биология</w:t>
      </w:r>
      <w:bookmarkEnd w:id="360"/>
      <w:bookmarkEnd w:id="361"/>
      <w:bookmarkEnd w:id="362"/>
    </w:p>
    <w:p w:rsidR="00CF5658" w:rsidRPr="00CF5658" w:rsidRDefault="00CF5658" w:rsidP="00E25048">
      <w:pPr>
        <w:overflowPunct w:val="0"/>
        <w:autoSpaceDE w:val="0"/>
        <w:autoSpaceDN w:val="0"/>
        <w:adjustRightInd w:val="0"/>
        <w:jc w:val="both"/>
        <w:rPr>
          <w:rFonts w:ascii="Times New Roman" w:eastAsia="Times New Roman" w:hAnsi="Times New Roman" w:cs="Times New Roman"/>
          <w:sz w:val="24"/>
          <w:szCs w:val="24"/>
        </w:rPr>
      </w:pPr>
      <w:r w:rsidRPr="00CF5658">
        <w:rPr>
          <w:rFonts w:ascii="Times New Roman" w:eastAsia="Times New Roman" w:hAnsi="Times New Roman" w:cs="Times New Roman"/>
          <w:sz w:val="24"/>
          <w:szCs w:val="24"/>
        </w:rP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CF5658" w:rsidRPr="00CF5658" w:rsidRDefault="00CF5658" w:rsidP="00E25048">
      <w:pPr>
        <w:overflowPunct w:val="0"/>
        <w:autoSpaceDE w:val="0"/>
        <w:autoSpaceDN w:val="0"/>
        <w:adjustRightInd w:val="0"/>
        <w:jc w:val="both"/>
        <w:rPr>
          <w:rFonts w:ascii="Times New Roman" w:eastAsia="Times New Roman" w:hAnsi="Times New Roman" w:cs="Times New Roman"/>
          <w:sz w:val="24"/>
          <w:szCs w:val="24"/>
        </w:rPr>
      </w:pPr>
      <w:r w:rsidRPr="00CF5658">
        <w:rPr>
          <w:rFonts w:ascii="Times New Roman" w:eastAsia="Times New Roman" w:hAnsi="Times New Roman" w:cs="Times New Roman"/>
          <w:sz w:val="24"/>
          <w:szCs w:val="24"/>
        </w:rPr>
        <w:t>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CF5658" w:rsidRPr="00CF5658" w:rsidRDefault="00CF5658" w:rsidP="00E25048">
      <w:pPr>
        <w:overflowPunct w:val="0"/>
        <w:autoSpaceDE w:val="0"/>
        <w:autoSpaceDN w:val="0"/>
        <w:adjustRightInd w:val="0"/>
        <w:jc w:val="both"/>
        <w:rPr>
          <w:rFonts w:ascii="Times New Roman" w:eastAsia="Times New Roman" w:hAnsi="Times New Roman" w:cs="Times New Roman"/>
          <w:sz w:val="24"/>
          <w:szCs w:val="24"/>
        </w:rPr>
      </w:pPr>
      <w:r w:rsidRPr="00CF5658">
        <w:rPr>
          <w:rFonts w:ascii="Times New Roman" w:eastAsia="Times New Roman" w:hAnsi="Times New Roman" w:cs="Times New Roman"/>
          <w:sz w:val="24"/>
          <w:szCs w:val="24"/>
        </w:rPr>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 и научно аргументировать полученные выводы.</w:t>
      </w:r>
    </w:p>
    <w:p w:rsidR="00CF5658" w:rsidRPr="00CF5658" w:rsidRDefault="00CF5658" w:rsidP="00E25048">
      <w:pPr>
        <w:autoSpaceDE w:val="0"/>
        <w:autoSpaceDN w:val="0"/>
        <w:adjustRightInd w:val="0"/>
        <w:jc w:val="both"/>
        <w:rPr>
          <w:rFonts w:ascii="Times New Roman" w:eastAsia="Times New Roman" w:hAnsi="Times New Roman" w:cs="Times New Roman"/>
          <w:sz w:val="24"/>
          <w:szCs w:val="24"/>
        </w:rPr>
      </w:pPr>
      <w:r w:rsidRPr="00CF5658">
        <w:rPr>
          <w:rFonts w:ascii="Times New Roman" w:eastAsia="Times New Roman" w:hAnsi="Times New Roman" w:cs="Times New Roman"/>
          <w:sz w:val="24"/>
          <w:szCs w:val="24"/>
        </w:rPr>
        <w:t xml:space="preserve">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«Физика», «Химия», «География», «Математика», «Экология», «Основы безопасности жизнедеятельности», «История», «Русский язык», «Литература» и др. </w:t>
      </w:r>
    </w:p>
    <w:p w:rsidR="00CF5658" w:rsidRPr="00CF5658" w:rsidRDefault="00CF5658" w:rsidP="00CF5658">
      <w:pPr>
        <w:spacing w:after="200" w:line="276" w:lineRule="auto"/>
        <w:rPr>
          <w:rFonts w:ascii="Times New Roman" w:eastAsia="Times New Roman" w:hAnsi="Times New Roman" w:cs="Times New Roman"/>
          <w:sz w:val="28"/>
          <w:szCs w:val="28"/>
        </w:rPr>
      </w:pPr>
    </w:p>
    <w:tbl>
      <w:tblPr>
        <w:tblStyle w:val="100"/>
        <w:tblW w:w="0" w:type="auto"/>
        <w:tblLook w:val="04A0" w:firstRow="1" w:lastRow="0" w:firstColumn="1" w:lastColumn="0" w:noHBand="0" w:noVBand="1"/>
      </w:tblPr>
      <w:tblGrid>
        <w:gridCol w:w="1351"/>
        <w:gridCol w:w="7787"/>
      </w:tblGrid>
      <w:tr w:rsidR="00CF5658" w:rsidRPr="00CF5658" w:rsidTr="00006E7B">
        <w:tc>
          <w:tcPr>
            <w:tcW w:w="1384" w:type="dxa"/>
          </w:tcPr>
          <w:p w:rsidR="00CF5658" w:rsidRPr="00CF5658" w:rsidRDefault="00CF5658" w:rsidP="00CF5658">
            <w:pPr>
              <w:rPr>
                <w:rFonts w:ascii="Times New Roman" w:eastAsia="Times New Roman" w:hAnsi="Times New Roman" w:cs="Times New Roman"/>
                <w:sz w:val="28"/>
                <w:szCs w:val="28"/>
              </w:rPr>
            </w:pPr>
            <w:r w:rsidRPr="00CF5658">
              <w:rPr>
                <w:rFonts w:ascii="Times New Roman" w:eastAsia="Times New Roman" w:hAnsi="Times New Roman" w:cs="Times New Roman"/>
                <w:sz w:val="28"/>
                <w:szCs w:val="28"/>
              </w:rPr>
              <w:t>Класс</w:t>
            </w:r>
          </w:p>
        </w:tc>
        <w:tc>
          <w:tcPr>
            <w:tcW w:w="8187" w:type="dxa"/>
          </w:tcPr>
          <w:p w:rsidR="00CF5658" w:rsidRPr="00CF5658" w:rsidRDefault="00CF5658" w:rsidP="00CF5658">
            <w:pPr>
              <w:rPr>
                <w:rFonts w:ascii="Times New Roman" w:eastAsia="Times New Roman" w:hAnsi="Times New Roman" w:cs="Times New Roman"/>
                <w:sz w:val="28"/>
                <w:szCs w:val="28"/>
              </w:rPr>
            </w:pPr>
            <w:r w:rsidRPr="00CF5658">
              <w:rPr>
                <w:rFonts w:ascii="Times New Roman" w:eastAsia="Times New Roman" w:hAnsi="Times New Roman" w:cs="Times New Roman"/>
                <w:sz w:val="28"/>
                <w:szCs w:val="28"/>
              </w:rPr>
              <w:t>Содержание</w:t>
            </w:r>
          </w:p>
        </w:tc>
      </w:tr>
      <w:tr w:rsidR="00CF5658" w:rsidRPr="00CF5658" w:rsidTr="00006E7B">
        <w:tc>
          <w:tcPr>
            <w:tcW w:w="1384" w:type="dxa"/>
          </w:tcPr>
          <w:p w:rsidR="00CF5658" w:rsidRPr="00CF5658" w:rsidRDefault="00CF5658" w:rsidP="00CF5658">
            <w:pPr>
              <w:rPr>
                <w:rFonts w:ascii="Times New Roman" w:eastAsia="Times New Roman" w:hAnsi="Times New Roman" w:cs="Times New Roman"/>
                <w:sz w:val="28"/>
                <w:szCs w:val="28"/>
              </w:rPr>
            </w:pPr>
            <w:r w:rsidRPr="00CF5658">
              <w:rPr>
                <w:rFonts w:ascii="Times New Roman" w:eastAsia="Times New Roman" w:hAnsi="Times New Roman" w:cs="Times New Roman"/>
                <w:sz w:val="28"/>
                <w:szCs w:val="28"/>
              </w:rPr>
              <w:t>5</w:t>
            </w:r>
          </w:p>
        </w:tc>
        <w:tc>
          <w:tcPr>
            <w:tcW w:w="8187" w:type="dxa"/>
          </w:tcPr>
          <w:p w:rsidR="00CF5658" w:rsidRPr="00CF5658" w:rsidRDefault="000C203E" w:rsidP="000C203E">
            <w:pPr>
              <w:rPr>
                <w:rFonts w:ascii="Times New Roman" w:eastAsia="Times New Roman" w:hAnsi="Times New Roman" w:cs="Times New Roman"/>
                <w:b/>
                <w:sz w:val="24"/>
                <w:szCs w:val="24"/>
              </w:rPr>
            </w:pPr>
            <w:r>
              <w:rPr>
                <w:rFonts w:ascii="Times New Roman" w:eastAsia="Times New Roman" w:hAnsi="Times New Roman" w:cs="Times New Roman"/>
                <w:sz w:val="28"/>
                <w:szCs w:val="28"/>
              </w:rPr>
              <w:t xml:space="preserve">               </w:t>
            </w:r>
            <w:r w:rsidR="00CF5658" w:rsidRPr="00CF5658">
              <w:rPr>
                <w:rFonts w:ascii="Times New Roman" w:eastAsia="Times New Roman" w:hAnsi="Times New Roman" w:cs="Times New Roman"/>
                <w:b/>
                <w:sz w:val="24"/>
                <w:szCs w:val="24"/>
              </w:rPr>
              <w:t>СОДЕРЖАНИЕ КУРСА ДЛЯ 5 КЛАССА</w:t>
            </w:r>
          </w:p>
          <w:p w:rsidR="00CF5658" w:rsidRPr="00CF5658" w:rsidRDefault="00CF5658" w:rsidP="00492039">
            <w:pPr>
              <w:autoSpaceDE w:val="0"/>
              <w:autoSpaceDN w:val="0"/>
              <w:adjustRightInd w:val="0"/>
              <w:ind w:left="567" w:hanging="533"/>
              <w:jc w:val="both"/>
              <w:rPr>
                <w:rFonts w:ascii="Times New Roman" w:eastAsia="Times New Roman" w:hAnsi="Times New Roman" w:cs="Times New Roman"/>
                <w:sz w:val="24"/>
                <w:szCs w:val="24"/>
              </w:rPr>
            </w:pPr>
            <w:r w:rsidRPr="00CF5658">
              <w:rPr>
                <w:rFonts w:ascii="Times New Roman" w:eastAsia="Times New Roman" w:hAnsi="Times New Roman" w:cs="Times New Roman"/>
                <w:b/>
                <w:bCs/>
                <w:sz w:val="24"/>
                <w:szCs w:val="24"/>
              </w:rPr>
              <w:t>Живые организмы.</w:t>
            </w:r>
          </w:p>
          <w:p w:rsidR="00CF5658" w:rsidRPr="00CF5658" w:rsidRDefault="00CF5658" w:rsidP="00492039">
            <w:pPr>
              <w:overflowPunct w:val="0"/>
              <w:autoSpaceDE w:val="0"/>
              <w:autoSpaceDN w:val="0"/>
              <w:adjustRightInd w:val="0"/>
              <w:ind w:left="567" w:hanging="533"/>
              <w:contextualSpacing/>
              <w:jc w:val="both"/>
              <w:rPr>
                <w:rFonts w:ascii="Times New Roman" w:eastAsia="Times New Roman" w:hAnsi="Times New Roman" w:cs="Times New Roman"/>
                <w:bCs/>
                <w:sz w:val="24"/>
                <w:szCs w:val="24"/>
              </w:rPr>
            </w:pPr>
            <w:r w:rsidRPr="00CF5658">
              <w:rPr>
                <w:rFonts w:ascii="Times New Roman" w:eastAsia="Times New Roman" w:hAnsi="Times New Roman" w:cs="Times New Roman"/>
                <w:b/>
                <w:bCs/>
                <w:sz w:val="24"/>
                <w:szCs w:val="24"/>
              </w:rPr>
              <w:t>Биология – наука о живых организмах.</w:t>
            </w:r>
          </w:p>
          <w:p w:rsidR="00CF5658" w:rsidRPr="00CF5658" w:rsidRDefault="00CF5658" w:rsidP="00492039">
            <w:pPr>
              <w:overflowPunct w:val="0"/>
              <w:autoSpaceDE w:val="0"/>
              <w:autoSpaceDN w:val="0"/>
              <w:adjustRightInd w:val="0"/>
              <w:jc w:val="both"/>
              <w:rPr>
                <w:rFonts w:ascii="Times New Roman" w:eastAsia="Times New Roman" w:hAnsi="Times New Roman" w:cs="Times New Roman"/>
                <w:sz w:val="24"/>
                <w:szCs w:val="24"/>
              </w:rPr>
            </w:pPr>
            <w:r w:rsidRPr="00CF5658">
              <w:rPr>
                <w:rFonts w:ascii="Times New Roman" w:eastAsia="Times New Roman" w:hAnsi="Times New Roman" w:cs="Times New Roman"/>
                <w:sz w:val="24"/>
                <w:szCs w:val="24"/>
              </w:rPr>
              <w:t xml:space="preserve">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 </w:t>
            </w:r>
          </w:p>
          <w:p w:rsidR="00CF5658" w:rsidRPr="00CF5658" w:rsidRDefault="00CF5658" w:rsidP="00492039">
            <w:pPr>
              <w:overflowPunct w:val="0"/>
              <w:autoSpaceDE w:val="0"/>
              <w:autoSpaceDN w:val="0"/>
              <w:adjustRightInd w:val="0"/>
              <w:contextualSpacing/>
              <w:jc w:val="both"/>
              <w:rPr>
                <w:rFonts w:ascii="Times New Roman" w:eastAsia="Times New Roman" w:hAnsi="Times New Roman" w:cs="Times New Roman"/>
                <w:b/>
                <w:bCs/>
                <w:sz w:val="24"/>
                <w:szCs w:val="24"/>
              </w:rPr>
            </w:pPr>
            <w:r w:rsidRPr="00CF5658">
              <w:rPr>
                <w:rFonts w:ascii="Times New Roman" w:eastAsia="Times New Roman" w:hAnsi="Times New Roman" w:cs="Times New Roman"/>
                <w:b/>
                <w:bCs/>
                <w:sz w:val="24"/>
                <w:szCs w:val="24"/>
              </w:rPr>
              <w:t xml:space="preserve">Клеточное строение организмов. </w:t>
            </w:r>
          </w:p>
          <w:p w:rsidR="00CF5658" w:rsidRPr="00CF5658" w:rsidRDefault="00CF5658" w:rsidP="00492039">
            <w:pPr>
              <w:rPr>
                <w:rFonts w:ascii="Times New Roman" w:eastAsia="Times New Roman" w:hAnsi="Times New Roman" w:cs="Times New Roman"/>
                <w:sz w:val="24"/>
                <w:szCs w:val="24"/>
              </w:rPr>
            </w:pPr>
            <w:r w:rsidRPr="00CF5658">
              <w:rPr>
                <w:rFonts w:ascii="Times New Roman" w:eastAsia="Times New Roman" w:hAnsi="Times New Roman" w:cs="Times New Roman"/>
                <w:sz w:val="24"/>
                <w:szCs w:val="24"/>
              </w:rPr>
              <w:t xml:space="preserve">Клетка – основа строения и жизнедеятельности организмов. </w:t>
            </w:r>
            <w:r w:rsidRPr="00CF5658">
              <w:rPr>
                <w:rFonts w:ascii="Times New Roman" w:eastAsia="Times New Roman" w:hAnsi="Times New Roman" w:cs="Times New Roman"/>
                <w:i/>
                <w:sz w:val="24"/>
                <w:szCs w:val="24"/>
              </w:rPr>
              <w:t>История изучения клетки. Методы изучения клетки.</w:t>
            </w:r>
            <w:r w:rsidRPr="00CF5658">
              <w:rPr>
                <w:rFonts w:ascii="Times New Roman" w:eastAsia="Times New Roman" w:hAnsi="Times New Roman" w:cs="Times New Roman"/>
                <w:sz w:val="24"/>
                <w:szCs w:val="24"/>
              </w:rPr>
              <w:t xml:space="preserve"> Строение и жизнедеятельность клетки. Бактериальная клетка. Животная клетка. Растительная клетка. Грибная клетка.</w:t>
            </w:r>
          </w:p>
          <w:p w:rsidR="00CF5658" w:rsidRPr="00CF5658" w:rsidRDefault="00CF5658" w:rsidP="00492039">
            <w:pPr>
              <w:rPr>
                <w:rFonts w:ascii="Times New Roman" w:eastAsia="Times New Roman" w:hAnsi="Times New Roman" w:cs="Times New Roman"/>
                <w:sz w:val="24"/>
                <w:szCs w:val="24"/>
              </w:rPr>
            </w:pPr>
            <w:r w:rsidRPr="00CF5658">
              <w:rPr>
                <w:rFonts w:ascii="Times New Roman" w:eastAsia="Times New Roman" w:hAnsi="Times New Roman" w:cs="Times New Roman"/>
                <w:b/>
                <w:bCs/>
                <w:sz w:val="24"/>
                <w:szCs w:val="24"/>
              </w:rPr>
              <w:t xml:space="preserve">Многообразие организмов. </w:t>
            </w:r>
          </w:p>
          <w:p w:rsidR="00CF5658" w:rsidRPr="00CF5658" w:rsidRDefault="00CF5658" w:rsidP="00492039">
            <w:pPr>
              <w:overflowPunct w:val="0"/>
              <w:autoSpaceDE w:val="0"/>
              <w:autoSpaceDN w:val="0"/>
              <w:adjustRightInd w:val="0"/>
              <w:contextualSpacing/>
              <w:jc w:val="both"/>
              <w:rPr>
                <w:rFonts w:ascii="Times New Roman" w:eastAsia="Times New Roman" w:hAnsi="Times New Roman" w:cs="Times New Roman"/>
                <w:sz w:val="24"/>
                <w:szCs w:val="24"/>
              </w:rPr>
            </w:pPr>
            <w:r w:rsidRPr="00CF5658">
              <w:rPr>
                <w:rFonts w:ascii="Times New Roman" w:eastAsia="Times New Roman" w:hAnsi="Times New Roman" w:cs="Times New Roman"/>
                <w:sz w:val="24"/>
                <w:szCs w:val="24"/>
              </w:rPr>
              <w:t>Классификация организмов. Принципы классификации. Одноклеточные и многоклеточные организмы. Основные царства живой природы.</w:t>
            </w:r>
          </w:p>
          <w:p w:rsidR="00CF5658" w:rsidRPr="00CF5658" w:rsidRDefault="00CF5658" w:rsidP="00492039">
            <w:pPr>
              <w:autoSpaceDE w:val="0"/>
              <w:autoSpaceDN w:val="0"/>
              <w:adjustRightInd w:val="0"/>
              <w:contextualSpacing/>
              <w:jc w:val="both"/>
              <w:rPr>
                <w:rFonts w:ascii="Times New Roman" w:eastAsia="Times New Roman" w:hAnsi="Times New Roman" w:cs="Times New Roman"/>
                <w:b/>
                <w:bCs/>
                <w:sz w:val="24"/>
                <w:szCs w:val="24"/>
              </w:rPr>
            </w:pPr>
            <w:r w:rsidRPr="00CF5658">
              <w:rPr>
                <w:rFonts w:ascii="Times New Roman" w:eastAsia="Times New Roman" w:hAnsi="Times New Roman" w:cs="Times New Roman"/>
                <w:b/>
                <w:bCs/>
                <w:sz w:val="24"/>
                <w:szCs w:val="24"/>
              </w:rPr>
              <w:t xml:space="preserve">Среды жизни. </w:t>
            </w:r>
          </w:p>
          <w:p w:rsidR="00CF5658" w:rsidRPr="00CF5658" w:rsidRDefault="00CF5658" w:rsidP="007F057E">
            <w:pPr>
              <w:autoSpaceDE w:val="0"/>
              <w:autoSpaceDN w:val="0"/>
              <w:adjustRightInd w:val="0"/>
              <w:contextualSpacing/>
              <w:jc w:val="both"/>
              <w:rPr>
                <w:rFonts w:ascii="Times New Roman" w:eastAsia="Times New Roman" w:hAnsi="Times New Roman" w:cs="Times New Roman"/>
                <w:i/>
                <w:sz w:val="24"/>
                <w:szCs w:val="24"/>
              </w:rPr>
            </w:pPr>
            <w:r w:rsidRPr="00CF5658">
              <w:rPr>
                <w:rFonts w:ascii="Times New Roman" w:eastAsia="Times New Roman" w:hAnsi="Times New Roman" w:cs="Times New Roman"/>
                <w:sz w:val="24"/>
                <w:szCs w:val="24"/>
              </w:rPr>
              <w:t xml:space="preserve">Среда обитания. Факторы </w:t>
            </w:r>
            <w:r w:rsidRPr="00CF5658">
              <w:rPr>
                <w:rFonts w:ascii="Times New Roman" w:eastAsia="Times New Roman" w:hAnsi="Times New Roman" w:cs="Times New Roman"/>
                <w:bCs/>
                <w:sz w:val="24"/>
                <w:szCs w:val="24"/>
              </w:rPr>
              <w:t>с</w:t>
            </w:r>
            <w:r w:rsidRPr="00CF5658">
              <w:rPr>
                <w:rFonts w:ascii="Times New Roman" w:eastAsia="Times New Roman" w:hAnsi="Times New Roman" w:cs="Times New Roman"/>
                <w:sz w:val="24"/>
                <w:szCs w:val="24"/>
              </w:rPr>
              <w:t xml:space="preserve">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w:t>
            </w:r>
            <w:r w:rsidRPr="00CF5658">
              <w:rPr>
                <w:rFonts w:ascii="Times New Roman" w:eastAsia="Times New Roman" w:hAnsi="Times New Roman" w:cs="Times New Roman"/>
                <w:i/>
                <w:sz w:val="24"/>
                <w:szCs w:val="24"/>
              </w:rPr>
              <w:t>Растительный и животный мир родного края.</w:t>
            </w:r>
          </w:p>
          <w:p w:rsidR="00CF5658" w:rsidRPr="00CF5658" w:rsidRDefault="00CF5658" w:rsidP="00CF5658">
            <w:pPr>
              <w:tabs>
                <w:tab w:val="num" w:pos="851"/>
              </w:tabs>
              <w:overflowPunct w:val="0"/>
              <w:autoSpaceDE w:val="0"/>
              <w:autoSpaceDN w:val="0"/>
              <w:adjustRightInd w:val="0"/>
              <w:contextualSpacing/>
              <w:jc w:val="both"/>
              <w:rPr>
                <w:rFonts w:ascii="Times New Roman" w:eastAsia="Times New Roman" w:hAnsi="Times New Roman" w:cs="Times New Roman"/>
                <w:b/>
                <w:bCs/>
                <w:sz w:val="24"/>
                <w:szCs w:val="24"/>
              </w:rPr>
            </w:pPr>
            <w:r w:rsidRPr="00CF5658">
              <w:rPr>
                <w:rFonts w:ascii="Times New Roman" w:eastAsia="Times New Roman" w:hAnsi="Times New Roman" w:cs="Times New Roman"/>
                <w:b/>
                <w:bCs/>
                <w:sz w:val="24"/>
                <w:szCs w:val="24"/>
              </w:rPr>
              <w:t xml:space="preserve">Царство Бактерии. </w:t>
            </w:r>
          </w:p>
          <w:p w:rsidR="007F057E" w:rsidRDefault="00CF5658" w:rsidP="007F057E">
            <w:pPr>
              <w:overflowPunct w:val="0"/>
              <w:autoSpaceDE w:val="0"/>
              <w:autoSpaceDN w:val="0"/>
              <w:adjustRightInd w:val="0"/>
              <w:contextualSpacing/>
              <w:jc w:val="both"/>
              <w:rPr>
                <w:rFonts w:ascii="Times New Roman" w:eastAsia="Times New Roman" w:hAnsi="Times New Roman" w:cs="Times New Roman"/>
                <w:sz w:val="24"/>
                <w:szCs w:val="24"/>
              </w:rPr>
            </w:pPr>
            <w:r w:rsidRPr="00CF5658">
              <w:rPr>
                <w:rFonts w:ascii="Times New Roman" w:eastAsia="Times New Roman" w:hAnsi="Times New Roman" w:cs="Times New Roman"/>
                <w:sz w:val="24"/>
                <w:szCs w:val="24"/>
              </w:rPr>
              <w:t xml:space="preserve">Бактерии,их строение и жизнедеятельность. Роль бактерий в природе, </w:t>
            </w:r>
            <w:r w:rsidRPr="00CF5658">
              <w:rPr>
                <w:rFonts w:ascii="Times New Roman" w:eastAsia="Times New Roman" w:hAnsi="Times New Roman" w:cs="Times New Roman"/>
                <w:sz w:val="24"/>
                <w:szCs w:val="24"/>
              </w:rPr>
              <w:lastRenderedPageBreak/>
              <w:t xml:space="preserve">жизни человека. Меры профилактики заболеваний, вызываемых бактериями. </w:t>
            </w:r>
            <w:r w:rsidRPr="00CF5658">
              <w:rPr>
                <w:rFonts w:ascii="Times New Roman" w:eastAsia="Times New Roman" w:hAnsi="Times New Roman" w:cs="Times New Roman"/>
                <w:i/>
                <w:sz w:val="24"/>
                <w:szCs w:val="24"/>
              </w:rPr>
              <w:t>Значение работ Р. Коха и Л. Пастера.</w:t>
            </w:r>
          </w:p>
          <w:p w:rsidR="00CF5658" w:rsidRPr="007F057E" w:rsidRDefault="00CF5658" w:rsidP="007F057E">
            <w:pPr>
              <w:overflowPunct w:val="0"/>
              <w:autoSpaceDE w:val="0"/>
              <w:autoSpaceDN w:val="0"/>
              <w:adjustRightInd w:val="0"/>
              <w:contextualSpacing/>
              <w:jc w:val="both"/>
              <w:rPr>
                <w:rFonts w:ascii="Times New Roman" w:eastAsia="Times New Roman" w:hAnsi="Times New Roman" w:cs="Times New Roman"/>
                <w:sz w:val="24"/>
                <w:szCs w:val="24"/>
              </w:rPr>
            </w:pPr>
            <w:r w:rsidRPr="00CF5658">
              <w:rPr>
                <w:rFonts w:ascii="Times New Roman" w:eastAsia="Times New Roman" w:hAnsi="Times New Roman" w:cs="Times New Roman"/>
                <w:b/>
                <w:bCs/>
                <w:sz w:val="24"/>
                <w:szCs w:val="24"/>
              </w:rPr>
              <w:t xml:space="preserve">Царство Грибы. </w:t>
            </w:r>
          </w:p>
          <w:p w:rsidR="00CF5658" w:rsidRPr="00CF5658" w:rsidRDefault="00CF5658" w:rsidP="007F057E">
            <w:pPr>
              <w:autoSpaceDE w:val="0"/>
              <w:autoSpaceDN w:val="0"/>
              <w:adjustRightInd w:val="0"/>
              <w:contextualSpacing/>
              <w:jc w:val="both"/>
              <w:rPr>
                <w:rFonts w:ascii="Times New Roman" w:eastAsia="Times New Roman" w:hAnsi="Times New Roman" w:cs="Times New Roman"/>
                <w:sz w:val="24"/>
                <w:szCs w:val="24"/>
              </w:rPr>
            </w:pPr>
            <w:r w:rsidRPr="00CF5658">
              <w:rPr>
                <w:rFonts w:ascii="Times New Roman" w:eastAsia="Times New Roman" w:hAnsi="Times New Roman" w:cs="Times New Roman"/>
                <w:sz w:val="24"/>
                <w:szCs w:val="24"/>
              </w:rPr>
              <w:t>Отличительные особенности грибов.</w:t>
            </w:r>
            <w:r w:rsidRPr="00CF5658">
              <w:rPr>
                <w:rFonts w:ascii="Times New Roman" w:eastAsia="Times New Roman" w:hAnsi="Times New Roman" w:cs="Times New Roman"/>
                <w:bCs/>
                <w:sz w:val="24"/>
                <w:szCs w:val="24"/>
              </w:rPr>
              <w:t xml:space="preserve"> Многообразие грибов. </w:t>
            </w:r>
            <w:r w:rsidRPr="00CF5658">
              <w:rPr>
                <w:rFonts w:ascii="Times New Roman" w:eastAsia="Times New Roman" w:hAnsi="Times New Roman" w:cs="Times New Roman"/>
                <w:sz w:val="24"/>
                <w:szCs w:val="24"/>
              </w:rPr>
              <w:t>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Лишайники, их роль в природе и жизни человека.</w:t>
            </w:r>
          </w:p>
          <w:p w:rsidR="00CF5658" w:rsidRPr="00CF5658" w:rsidRDefault="00CF5658" w:rsidP="00CF5658">
            <w:pPr>
              <w:overflowPunct w:val="0"/>
              <w:autoSpaceDE w:val="0"/>
              <w:autoSpaceDN w:val="0"/>
              <w:adjustRightInd w:val="0"/>
              <w:jc w:val="both"/>
              <w:rPr>
                <w:rFonts w:ascii="Times New Roman" w:eastAsia="Times New Roman" w:hAnsi="Times New Roman" w:cs="Times New Roman"/>
                <w:b/>
                <w:bCs/>
                <w:sz w:val="24"/>
                <w:szCs w:val="24"/>
              </w:rPr>
            </w:pPr>
            <w:r w:rsidRPr="00CF5658">
              <w:rPr>
                <w:rFonts w:ascii="Times New Roman" w:eastAsia="Times New Roman" w:hAnsi="Times New Roman" w:cs="Times New Roman"/>
                <w:b/>
                <w:bCs/>
                <w:sz w:val="24"/>
                <w:szCs w:val="24"/>
              </w:rPr>
              <w:t xml:space="preserve">Царство Растения. </w:t>
            </w:r>
          </w:p>
          <w:p w:rsidR="00CF5658" w:rsidRPr="00CF5658" w:rsidRDefault="00CF5658" w:rsidP="007F057E">
            <w:pPr>
              <w:overflowPunct w:val="0"/>
              <w:autoSpaceDE w:val="0"/>
              <w:autoSpaceDN w:val="0"/>
              <w:adjustRightInd w:val="0"/>
              <w:jc w:val="both"/>
              <w:rPr>
                <w:rFonts w:ascii="Times New Roman" w:eastAsia="Times New Roman" w:hAnsi="Times New Roman" w:cs="Times New Roman"/>
                <w:sz w:val="24"/>
                <w:szCs w:val="24"/>
              </w:rPr>
            </w:pPr>
            <w:r w:rsidRPr="00CF5658">
              <w:rPr>
                <w:rFonts w:ascii="Times New Roman" w:eastAsia="Times New Roman" w:hAnsi="Times New Roman" w:cs="Times New Roman"/>
                <w:sz w:val="24"/>
                <w:szCs w:val="24"/>
              </w:rPr>
              <w:t xml:space="preserve">Многообразие и значение растений в природе и жизни человека. Условия обитания растений. Среды обитания растений. Сезонные явления в жизни растений. </w:t>
            </w:r>
          </w:p>
          <w:p w:rsidR="00CF5658" w:rsidRPr="00CF5658" w:rsidRDefault="00CF5658" w:rsidP="007F057E">
            <w:pPr>
              <w:overflowPunct w:val="0"/>
              <w:autoSpaceDE w:val="0"/>
              <w:autoSpaceDN w:val="0"/>
              <w:adjustRightInd w:val="0"/>
              <w:contextualSpacing/>
              <w:jc w:val="both"/>
              <w:rPr>
                <w:rFonts w:ascii="Times New Roman" w:eastAsia="Times New Roman" w:hAnsi="Times New Roman" w:cs="Times New Roman"/>
                <w:b/>
                <w:bCs/>
                <w:sz w:val="24"/>
                <w:szCs w:val="24"/>
              </w:rPr>
            </w:pPr>
            <w:r w:rsidRPr="00CF5658">
              <w:rPr>
                <w:rFonts w:ascii="Times New Roman" w:eastAsia="Times New Roman" w:hAnsi="Times New Roman" w:cs="Times New Roman"/>
                <w:b/>
                <w:bCs/>
                <w:sz w:val="24"/>
                <w:szCs w:val="24"/>
              </w:rPr>
              <w:t xml:space="preserve">Многообразие растений. </w:t>
            </w:r>
          </w:p>
          <w:p w:rsidR="00CF5658" w:rsidRPr="00CF5658" w:rsidRDefault="00CF5658" w:rsidP="007F057E">
            <w:pPr>
              <w:overflowPunct w:val="0"/>
              <w:autoSpaceDE w:val="0"/>
              <w:autoSpaceDN w:val="0"/>
              <w:adjustRightInd w:val="0"/>
              <w:contextualSpacing/>
              <w:jc w:val="both"/>
              <w:rPr>
                <w:rFonts w:ascii="Times New Roman" w:eastAsia="Times New Roman" w:hAnsi="Times New Roman" w:cs="Times New Roman"/>
                <w:sz w:val="24"/>
                <w:szCs w:val="24"/>
              </w:rPr>
            </w:pPr>
            <w:r w:rsidRPr="00CF5658">
              <w:rPr>
                <w:rFonts w:ascii="Times New Roman" w:eastAsia="Times New Roman" w:hAnsi="Times New Roman" w:cs="Times New Roman"/>
                <w:sz w:val="24"/>
                <w:szCs w:val="24"/>
              </w:rPr>
              <w:t>Классификация растений. Водоросли – низшие растения. Многообразие водорослей. Высшие споровые растения (мхи, папоротники, хвощи, плауны),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Многообразие цветковых растений. Меры профилактики заболеваний, вызываемых растениями.</w:t>
            </w:r>
          </w:p>
        </w:tc>
      </w:tr>
      <w:tr w:rsidR="00CF5658" w:rsidRPr="00CF5658" w:rsidTr="00006E7B">
        <w:tc>
          <w:tcPr>
            <w:tcW w:w="1384" w:type="dxa"/>
          </w:tcPr>
          <w:p w:rsidR="00CF5658" w:rsidRPr="00CF5658" w:rsidRDefault="00CF5658" w:rsidP="00CF5658">
            <w:pPr>
              <w:rPr>
                <w:rFonts w:ascii="Times New Roman" w:eastAsia="Times New Roman" w:hAnsi="Times New Roman" w:cs="Times New Roman"/>
                <w:sz w:val="28"/>
                <w:szCs w:val="28"/>
              </w:rPr>
            </w:pPr>
            <w:r w:rsidRPr="00CF5658">
              <w:rPr>
                <w:rFonts w:ascii="Times New Roman" w:eastAsia="Times New Roman" w:hAnsi="Times New Roman" w:cs="Times New Roman"/>
                <w:sz w:val="28"/>
                <w:szCs w:val="28"/>
              </w:rPr>
              <w:lastRenderedPageBreak/>
              <w:t>6</w:t>
            </w:r>
          </w:p>
        </w:tc>
        <w:tc>
          <w:tcPr>
            <w:tcW w:w="8187" w:type="dxa"/>
          </w:tcPr>
          <w:p w:rsidR="00CF5658" w:rsidRPr="00CF5658" w:rsidRDefault="00CF5658" w:rsidP="00CF5658">
            <w:pPr>
              <w:ind w:left="567"/>
              <w:contextualSpacing/>
              <w:jc w:val="center"/>
              <w:rPr>
                <w:rFonts w:ascii="Times New Roman" w:hAnsi="Times New Roman" w:cs="Times New Roman"/>
                <w:b/>
                <w:sz w:val="24"/>
                <w:szCs w:val="24"/>
              </w:rPr>
            </w:pPr>
            <w:r w:rsidRPr="00CF5658">
              <w:rPr>
                <w:rFonts w:ascii="Times New Roman" w:hAnsi="Times New Roman" w:cs="Times New Roman"/>
                <w:b/>
                <w:sz w:val="24"/>
                <w:szCs w:val="24"/>
              </w:rPr>
              <w:t>СОДЕРЖАНИЕ КУРСА ДЛЯ 6 КЛАССА</w:t>
            </w:r>
          </w:p>
          <w:p w:rsidR="00CF5658" w:rsidRPr="00CF5658" w:rsidRDefault="00CF5658" w:rsidP="007F057E">
            <w:pPr>
              <w:overflowPunct w:val="0"/>
              <w:autoSpaceDE w:val="0"/>
              <w:autoSpaceDN w:val="0"/>
              <w:adjustRightInd w:val="0"/>
              <w:jc w:val="both"/>
              <w:rPr>
                <w:rFonts w:ascii="Times New Roman" w:eastAsia="Times New Roman" w:hAnsi="Times New Roman" w:cs="Times New Roman"/>
                <w:b/>
                <w:bCs/>
                <w:sz w:val="24"/>
                <w:szCs w:val="24"/>
              </w:rPr>
            </w:pPr>
            <w:r w:rsidRPr="00CF5658">
              <w:rPr>
                <w:rFonts w:ascii="Times New Roman" w:eastAsia="Times New Roman" w:hAnsi="Times New Roman" w:cs="Times New Roman"/>
                <w:b/>
                <w:bCs/>
                <w:sz w:val="24"/>
                <w:szCs w:val="24"/>
              </w:rPr>
              <w:t xml:space="preserve">Органы цветкового растения. </w:t>
            </w:r>
          </w:p>
          <w:p w:rsidR="00CF5658" w:rsidRPr="00CF5658" w:rsidRDefault="00CF5658" w:rsidP="007F057E">
            <w:pPr>
              <w:overflowPunct w:val="0"/>
              <w:autoSpaceDE w:val="0"/>
              <w:autoSpaceDN w:val="0"/>
              <w:adjustRightInd w:val="0"/>
              <w:jc w:val="both"/>
              <w:rPr>
                <w:rFonts w:ascii="Times New Roman" w:eastAsia="Times New Roman" w:hAnsi="Times New Roman" w:cs="Times New Roman"/>
                <w:b/>
                <w:bCs/>
                <w:sz w:val="24"/>
                <w:szCs w:val="24"/>
              </w:rPr>
            </w:pPr>
            <w:r w:rsidRPr="00CF5658">
              <w:rPr>
                <w:rFonts w:ascii="Times New Roman" w:eastAsia="Times New Roman" w:hAnsi="Times New Roman" w:cs="Times New Roman"/>
                <w:bCs/>
                <w:sz w:val="24"/>
                <w:szCs w:val="24"/>
              </w:rPr>
              <w:t xml:space="preserve">Семя. </w:t>
            </w:r>
            <w:r w:rsidRPr="00CF5658">
              <w:rPr>
                <w:rFonts w:ascii="Times New Roman" w:eastAsia="Times New Roman" w:hAnsi="Times New Roman" w:cs="Times New Roman"/>
                <w:sz w:val="24"/>
                <w:szCs w:val="24"/>
              </w:rPr>
              <w:t>Строение семени. Корень. Зоны корня. Виды корней. Корневые системы. Значение корня. Видоизменения корней</w:t>
            </w:r>
            <w:r w:rsidRPr="00CF5658">
              <w:rPr>
                <w:rFonts w:ascii="Times New Roman" w:eastAsia="Times New Roman" w:hAnsi="Times New Roman" w:cs="Times New Roman"/>
                <w:i/>
                <w:sz w:val="24"/>
                <w:szCs w:val="24"/>
              </w:rPr>
              <w:t>.</w:t>
            </w:r>
            <w:r w:rsidRPr="00CF5658">
              <w:rPr>
                <w:rFonts w:ascii="Times New Roman" w:eastAsia="Times New Roman" w:hAnsi="Times New Roman" w:cs="Times New Roman"/>
                <w:sz w:val="24"/>
                <w:szCs w:val="24"/>
              </w:rPr>
              <w:t xml:space="preserve"> 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 Стебель. Строение и значение стебля. Строение и значение цветка. Соцветия. Опыление. Виды опыления. Строение и значение плода. Многообразие плодов. Распространение плодов.</w:t>
            </w:r>
          </w:p>
          <w:p w:rsidR="00CF5658" w:rsidRPr="00CF5658" w:rsidRDefault="00CF5658" w:rsidP="007F057E">
            <w:pPr>
              <w:overflowPunct w:val="0"/>
              <w:autoSpaceDE w:val="0"/>
              <w:autoSpaceDN w:val="0"/>
              <w:adjustRightInd w:val="0"/>
              <w:jc w:val="both"/>
              <w:rPr>
                <w:rFonts w:ascii="Times New Roman" w:eastAsia="Times New Roman" w:hAnsi="Times New Roman" w:cs="Times New Roman"/>
                <w:b/>
                <w:bCs/>
                <w:sz w:val="24"/>
                <w:szCs w:val="24"/>
              </w:rPr>
            </w:pPr>
            <w:r w:rsidRPr="00CF5658">
              <w:rPr>
                <w:rFonts w:ascii="Times New Roman" w:eastAsia="Times New Roman" w:hAnsi="Times New Roman" w:cs="Times New Roman"/>
                <w:b/>
                <w:bCs/>
                <w:sz w:val="24"/>
                <w:szCs w:val="24"/>
              </w:rPr>
              <w:t xml:space="preserve">Микроскопическое строение растений. </w:t>
            </w:r>
          </w:p>
          <w:p w:rsidR="00CF5658" w:rsidRPr="00CF5658" w:rsidRDefault="00CF5658" w:rsidP="007F057E">
            <w:pPr>
              <w:overflowPunct w:val="0"/>
              <w:autoSpaceDE w:val="0"/>
              <w:autoSpaceDN w:val="0"/>
              <w:adjustRightInd w:val="0"/>
              <w:jc w:val="both"/>
              <w:rPr>
                <w:rFonts w:ascii="Times New Roman" w:eastAsia="Times New Roman" w:hAnsi="Times New Roman" w:cs="Times New Roman"/>
                <w:b/>
                <w:bCs/>
                <w:sz w:val="24"/>
                <w:szCs w:val="24"/>
              </w:rPr>
            </w:pPr>
            <w:r w:rsidRPr="00CF5658">
              <w:rPr>
                <w:rFonts w:ascii="Times New Roman" w:eastAsia="Times New Roman" w:hAnsi="Times New Roman" w:cs="Times New Roman"/>
                <w:sz w:val="24"/>
                <w:szCs w:val="24"/>
              </w:rPr>
              <w:t>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p>
          <w:p w:rsidR="00CF5658" w:rsidRPr="00CF5658" w:rsidRDefault="00CF5658" w:rsidP="007F057E">
            <w:pPr>
              <w:tabs>
                <w:tab w:val="num" w:pos="851"/>
                <w:tab w:val="left" w:pos="1160"/>
              </w:tabs>
              <w:autoSpaceDE w:val="0"/>
              <w:autoSpaceDN w:val="0"/>
              <w:adjustRightInd w:val="0"/>
              <w:contextualSpacing/>
              <w:jc w:val="both"/>
              <w:rPr>
                <w:rFonts w:ascii="Times New Roman" w:eastAsia="Times New Roman" w:hAnsi="Times New Roman" w:cs="Times New Roman"/>
                <w:b/>
                <w:bCs/>
                <w:sz w:val="24"/>
                <w:szCs w:val="24"/>
              </w:rPr>
            </w:pPr>
            <w:r w:rsidRPr="00CF5658">
              <w:rPr>
                <w:rFonts w:ascii="Times New Roman" w:eastAsia="Times New Roman" w:hAnsi="Times New Roman" w:cs="Times New Roman"/>
                <w:b/>
                <w:bCs/>
                <w:sz w:val="24"/>
                <w:szCs w:val="24"/>
              </w:rPr>
              <w:t xml:space="preserve">Жизнедеятельность цветковых растений. </w:t>
            </w:r>
          </w:p>
          <w:p w:rsidR="007F057E" w:rsidRDefault="00CF5658" w:rsidP="007F057E">
            <w:pPr>
              <w:tabs>
                <w:tab w:val="left" w:pos="1160"/>
              </w:tabs>
              <w:autoSpaceDE w:val="0"/>
              <w:autoSpaceDN w:val="0"/>
              <w:adjustRightInd w:val="0"/>
              <w:contextualSpacing/>
              <w:jc w:val="both"/>
              <w:rPr>
                <w:rFonts w:ascii="Times New Roman" w:eastAsia="Times New Roman" w:hAnsi="Times New Roman" w:cs="Times New Roman"/>
                <w:sz w:val="24"/>
                <w:szCs w:val="24"/>
              </w:rPr>
            </w:pPr>
            <w:r w:rsidRPr="00CF5658">
              <w:rPr>
                <w:rFonts w:ascii="Times New Roman" w:eastAsia="Times New Roman" w:hAnsi="Times New Roman" w:cs="Times New Roman"/>
                <w:bCs/>
                <w:sz w:val="24"/>
                <w:szCs w:val="24"/>
              </w:rPr>
              <w:t xml:space="preserve">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w:t>
            </w:r>
            <w:r w:rsidRPr="00CF5658">
              <w:rPr>
                <w:rFonts w:ascii="Times New Roman" w:eastAsia="Times New Roman" w:hAnsi="Times New Roman" w:cs="Times New Roman"/>
                <w:bCs/>
                <w:i/>
                <w:sz w:val="24"/>
                <w:szCs w:val="24"/>
              </w:rPr>
              <w:t>Движения</w:t>
            </w:r>
            <w:r w:rsidRPr="00CF5658">
              <w:rPr>
                <w:rFonts w:ascii="Times New Roman" w:eastAsia="Times New Roman" w:hAnsi="Times New Roman" w:cs="Times New Roman"/>
                <w:bCs/>
                <w:sz w:val="24"/>
                <w:szCs w:val="24"/>
              </w:rPr>
              <w:t xml:space="preserve">. Рост, развитие и размножение растений. Половое размножение растений. </w:t>
            </w:r>
            <w:r w:rsidRPr="00CF5658">
              <w:rPr>
                <w:rFonts w:ascii="Times New Roman" w:eastAsia="Times New Roman" w:hAnsi="Times New Roman" w:cs="Times New Roman"/>
                <w:bCs/>
                <w:i/>
                <w:sz w:val="24"/>
                <w:szCs w:val="24"/>
              </w:rPr>
              <w:t>Оплодотворение у цветковых растений.</w:t>
            </w:r>
            <w:r w:rsidRPr="00CF5658">
              <w:rPr>
                <w:rFonts w:ascii="Times New Roman" w:eastAsia="Times New Roman" w:hAnsi="Times New Roman" w:cs="Times New Roman"/>
                <w:bCs/>
                <w:sz w:val="24"/>
                <w:szCs w:val="24"/>
              </w:rPr>
              <w:t xml:space="preserve"> Вегетативное размножение растений. Приемы выращивания и размножения растений и ухода за ними. Космическая роль зеленых растений.</w:t>
            </w:r>
          </w:p>
          <w:p w:rsidR="00CF5658" w:rsidRPr="00CF5658" w:rsidRDefault="00CF5658" w:rsidP="007F057E">
            <w:pPr>
              <w:tabs>
                <w:tab w:val="left" w:pos="1160"/>
              </w:tabs>
              <w:autoSpaceDE w:val="0"/>
              <w:autoSpaceDN w:val="0"/>
              <w:adjustRightInd w:val="0"/>
              <w:contextualSpacing/>
              <w:jc w:val="both"/>
              <w:rPr>
                <w:rFonts w:ascii="Times New Roman" w:eastAsia="Times New Roman" w:hAnsi="Times New Roman" w:cs="Times New Roman"/>
                <w:sz w:val="24"/>
                <w:szCs w:val="24"/>
              </w:rPr>
            </w:pPr>
            <w:r w:rsidRPr="00CF5658">
              <w:rPr>
                <w:rFonts w:ascii="Times New Roman" w:eastAsia="Times New Roman" w:hAnsi="Times New Roman" w:cs="Times New Roman"/>
                <w:sz w:val="24"/>
                <w:szCs w:val="24"/>
              </w:rPr>
              <w:t>Классификация растений. Классы Однодольные и Двудольные. Многообразие цветковых растений. Меры профилактики заболеваний, вызываемых растениям</w:t>
            </w:r>
          </w:p>
        </w:tc>
      </w:tr>
      <w:tr w:rsidR="00CF5658" w:rsidRPr="00CF5658" w:rsidTr="00006E7B">
        <w:tc>
          <w:tcPr>
            <w:tcW w:w="1384" w:type="dxa"/>
          </w:tcPr>
          <w:p w:rsidR="00CF5658" w:rsidRPr="00CF5658" w:rsidRDefault="00CF5658" w:rsidP="00CF5658">
            <w:pPr>
              <w:rPr>
                <w:rFonts w:ascii="Times New Roman" w:eastAsia="Times New Roman" w:hAnsi="Times New Roman" w:cs="Times New Roman"/>
                <w:sz w:val="28"/>
                <w:szCs w:val="28"/>
              </w:rPr>
            </w:pPr>
            <w:r w:rsidRPr="00CF5658">
              <w:rPr>
                <w:rFonts w:ascii="Times New Roman" w:eastAsia="Times New Roman" w:hAnsi="Times New Roman" w:cs="Times New Roman"/>
                <w:sz w:val="28"/>
                <w:szCs w:val="28"/>
              </w:rPr>
              <w:t>7</w:t>
            </w:r>
          </w:p>
        </w:tc>
        <w:tc>
          <w:tcPr>
            <w:tcW w:w="8187" w:type="dxa"/>
          </w:tcPr>
          <w:p w:rsidR="00CF5658" w:rsidRPr="00CF5658" w:rsidRDefault="000C203E" w:rsidP="000C203E">
            <w:pPr>
              <w:rPr>
                <w:rFonts w:ascii="Times New Roman" w:eastAsia="Times New Roman" w:hAnsi="Times New Roman" w:cs="Times New Roman"/>
                <w:b/>
                <w:sz w:val="24"/>
                <w:szCs w:val="24"/>
              </w:rPr>
            </w:pPr>
            <w:r>
              <w:rPr>
                <w:rFonts w:ascii="Times New Roman" w:eastAsia="Times New Roman" w:hAnsi="Times New Roman" w:cs="Times New Roman"/>
                <w:sz w:val="28"/>
                <w:szCs w:val="28"/>
              </w:rPr>
              <w:t xml:space="preserve">          </w:t>
            </w:r>
            <w:r w:rsidR="00CF5658" w:rsidRPr="00CF5658">
              <w:rPr>
                <w:rFonts w:ascii="Times New Roman" w:eastAsia="Times New Roman" w:hAnsi="Times New Roman" w:cs="Times New Roman"/>
                <w:b/>
                <w:sz w:val="24"/>
                <w:szCs w:val="24"/>
              </w:rPr>
              <w:t>СОДЕРЖАНИЕ КУРСА ДЛЯ 7 КЛАССА</w:t>
            </w:r>
          </w:p>
          <w:p w:rsidR="00CF5658" w:rsidRPr="00CF5658" w:rsidRDefault="00CF5658" w:rsidP="007F057E">
            <w:pPr>
              <w:tabs>
                <w:tab w:val="num" w:pos="851"/>
              </w:tabs>
              <w:overflowPunct w:val="0"/>
              <w:autoSpaceDE w:val="0"/>
              <w:autoSpaceDN w:val="0"/>
              <w:adjustRightInd w:val="0"/>
              <w:contextualSpacing/>
              <w:jc w:val="both"/>
              <w:rPr>
                <w:rFonts w:ascii="Times New Roman" w:eastAsia="Times New Roman" w:hAnsi="Times New Roman" w:cs="Times New Roman"/>
                <w:b/>
                <w:bCs/>
                <w:sz w:val="24"/>
                <w:szCs w:val="24"/>
              </w:rPr>
            </w:pPr>
            <w:r w:rsidRPr="00CF5658">
              <w:rPr>
                <w:rFonts w:ascii="Times New Roman" w:eastAsia="Times New Roman" w:hAnsi="Times New Roman" w:cs="Times New Roman"/>
                <w:b/>
                <w:bCs/>
                <w:sz w:val="24"/>
                <w:szCs w:val="24"/>
              </w:rPr>
              <w:t xml:space="preserve">Царство Животные. </w:t>
            </w:r>
          </w:p>
          <w:p w:rsidR="00CF5658" w:rsidRPr="00CF5658" w:rsidRDefault="00CF5658" w:rsidP="007F057E">
            <w:pPr>
              <w:overflowPunct w:val="0"/>
              <w:autoSpaceDE w:val="0"/>
              <w:autoSpaceDN w:val="0"/>
              <w:adjustRightInd w:val="0"/>
              <w:contextualSpacing/>
              <w:jc w:val="both"/>
              <w:rPr>
                <w:rFonts w:ascii="Times New Roman" w:eastAsia="Times New Roman" w:hAnsi="Times New Roman" w:cs="Times New Roman"/>
                <w:b/>
                <w:bCs/>
                <w:sz w:val="24"/>
                <w:szCs w:val="24"/>
              </w:rPr>
            </w:pPr>
            <w:r w:rsidRPr="00CF5658">
              <w:rPr>
                <w:rFonts w:ascii="Times New Roman" w:eastAsia="Times New Roman" w:hAnsi="Times New Roman" w:cs="Times New Roman"/>
                <w:b/>
                <w:bCs/>
                <w:sz w:val="24"/>
                <w:szCs w:val="24"/>
              </w:rPr>
              <w:t xml:space="preserve">Одноклеточные животные, или Простейшие. </w:t>
            </w:r>
          </w:p>
          <w:p w:rsidR="00CF5658" w:rsidRPr="00CF5658" w:rsidRDefault="00CF5658" w:rsidP="007F057E">
            <w:pPr>
              <w:overflowPunct w:val="0"/>
              <w:autoSpaceDE w:val="0"/>
              <w:autoSpaceDN w:val="0"/>
              <w:adjustRightInd w:val="0"/>
              <w:contextualSpacing/>
              <w:jc w:val="both"/>
              <w:rPr>
                <w:rFonts w:ascii="Times New Roman" w:eastAsia="Times New Roman" w:hAnsi="Times New Roman" w:cs="Times New Roman"/>
                <w:sz w:val="24"/>
                <w:szCs w:val="24"/>
              </w:rPr>
            </w:pPr>
            <w:r w:rsidRPr="00CF5658">
              <w:rPr>
                <w:rFonts w:ascii="Times New Roman" w:eastAsia="Times New Roman" w:hAnsi="Times New Roman" w:cs="Times New Roman"/>
                <w:sz w:val="24"/>
                <w:szCs w:val="24"/>
              </w:rPr>
              <w:t xml:space="preserve">Общая характеристика простейших. </w:t>
            </w:r>
            <w:r w:rsidRPr="00CF5658">
              <w:rPr>
                <w:rFonts w:ascii="Times New Roman" w:eastAsia="Times New Roman" w:hAnsi="Times New Roman" w:cs="Times New Roman"/>
                <w:i/>
                <w:sz w:val="24"/>
                <w:szCs w:val="24"/>
              </w:rPr>
              <w:t>Происхождение простейших</w:t>
            </w:r>
            <w:r w:rsidRPr="00CF5658">
              <w:rPr>
                <w:rFonts w:ascii="Times New Roman" w:eastAsia="Times New Roman" w:hAnsi="Times New Roman" w:cs="Times New Roman"/>
                <w:sz w:val="24"/>
                <w:szCs w:val="24"/>
              </w:rPr>
              <w:t>.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rsidR="00CF5658" w:rsidRPr="00CF5658" w:rsidRDefault="00CF5658" w:rsidP="007F057E">
            <w:pPr>
              <w:autoSpaceDE w:val="0"/>
              <w:autoSpaceDN w:val="0"/>
              <w:adjustRightInd w:val="0"/>
              <w:contextualSpacing/>
              <w:jc w:val="both"/>
              <w:rPr>
                <w:rFonts w:ascii="Times New Roman" w:eastAsia="Times New Roman" w:hAnsi="Times New Roman" w:cs="Times New Roman"/>
                <w:b/>
                <w:bCs/>
                <w:sz w:val="24"/>
                <w:szCs w:val="24"/>
              </w:rPr>
            </w:pPr>
            <w:r w:rsidRPr="00CF5658">
              <w:rPr>
                <w:rFonts w:ascii="Times New Roman" w:eastAsia="Times New Roman" w:hAnsi="Times New Roman" w:cs="Times New Roman"/>
                <w:b/>
                <w:bCs/>
                <w:sz w:val="24"/>
                <w:szCs w:val="24"/>
              </w:rPr>
              <w:t xml:space="preserve">Тип Кишечнополостные. </w:t>
            </w:r>
          </w:p>
          <w:p w:rsidR="00CF5658" w:rsidRPr="00CF5658" w:rsidRDefault="00CF5658" w:rsidP="007F057E">
            <w:pPr>
              <w:autoSpaceDE w:val="0"/>
              <w:autoSpaceDN w:val="0"/>
              <w:adjustRightInd w:val="0"/>
              <w:contextualSpacing/>
              <w:jc w:val="both"/>
              <w:rPr>
                <w:rFonts w:ascii="Times New Roman" w:eastAsia="Times New Roman" w:hAnsi="Times New Roman" w:cs="Times New Roman"/>
                <w:sz w:val="24"/>
                <w:szCs w:val="24"/>
              </w:rPr>
            </w:pPr>
            <w:r w:rsidRPr="00CF5658">
              <w:rPr>
                <w:rFonts w:ascii="Times New Roman" w:eastAsia="Times New Roman" w:hAnsi="Times New Roman" w:cs="Times New Roman"/>
                <w:bCs/>
                <w:sz w:val="24"/>
                <w:szCs w:val="24"/>
              </w:rPr>
              <w:t xml:space="preserve">Многоклеточные животные. </w:t>
            </w:r>
            <w:r w:rsidRPr="00CF5658">
              <w:rPr>
                <w:rFonts w:ascii="Times New Roman" w:eastAsia="Times New Roman" w:hAnsi="Times New Roman" w:cs="Times New Roman"/>
                <w:sz w:val="24"/>
                <w:szCs w:val="24"/>
              </w:rPr>
              <w:t xml:space="preserve">Общая характеристика типа </w:t>
            </w:r>
            <w:r w:rsidRPr="00CF5658">
              <w:rPr>
                <w:rFonts w:ascii="Times New Roman" w:eastAsia="Times New Roman" w:hAnsi="Times New Roman" w:cs="Times New Roman"/>
                <w:sz w:val="24"/>
                <w:szCs w:val="24"/>
              </w:rPr>
              <w:lastRenderedPageBreak/>
              <w:t xml:space="preserve">Кишечнополостные. Регенерация. </w:t>
            </w:r>
            <w:r w:rsidRPr="00CF5658">
              <w:rPr>
                <w:rFonts w:ascii="Times New Roman" w:eastAsia="Times New Roman" w:hAnsi="Times New Roman" w:cs="Times New Roman"/>
                <w:i/>
                <w:sz w:val="24"/>
                <w:szCs w:val="24"/>
              </w:rPr>
              <w:t>Происхождение кишечнополостных.</w:t>
            </w:r>
            <w:r w:rsidRPr="00CF5658">
              <w:rPr>
                <w:rFonts w:ascii="Times New Roman" w:eastAsia="Times New Roman" w:hAnsi="Times New Roman" w:cs="Times New Roman"/>
                <w:sz w:val="24"/>
                <w:szCs w:val="24"/>
              </w:rPr>
              <w:t xml:space="preserve"> Значение кишечнополостных в природе и жизни человека.</w:t>
            </w:r>
          </w:p>
          <w:p w:rsidR="00CF5658" w:rsidRPr="00CF5658" w:rsidRDefault="00CF5658" w:rsidP="007F057E">
            <w:pPr>
              <w:autoSpaceDE w:val="0"/>
              <w:autoSpaceDN w:val="0"/>
              <w:adjustRightInd w:val="0"/>
              <w:contextualSpacing/>
              <w:jc w:val="both"/>
              <w:rPr>
                <w:rFonts w:ascii="Times New Roman" w:eastAsia="Times New Roman" w:hAnsi="Times New Roman" w:cs="Times New Roman"/>
                <w:b/>
                <w:bCs/>
                <w:sz w:val="24"/>
                <w:szCs w:val="24"/>
              </w:rPr>
            </w:pPr>
            <w:r w:rsidRPr="00CF5658">
              <w:rPr>
                <w:rFonts w:ascii="Times New Roman" w:eastAsia="Times New Roman" w:hAnsi="Times New Roman" w:cs="Times New Roman"/>
                <w:b/>
                <w:bCs/>
                <w:sz w:val="24"/>
                <w:szCs w:val="24"/>
              </w:rPr>
              <w:t xml:space="preserve">Типы червей. </w:t>
            </w:r>
          </w:p>
          <w:p w:rsidR="00CF5658" w:rsidRPr="00CF5658" w:rsidRDefault="00CF5658" w:rsidP="007F057E">
            <w:pPr>
              <w:autoSpaceDE w:val="0"/>
              <w:autoSpaceDN w:val="0"/>
              <w:adjustRightInd w:val="0"/>
              <w:contextualSpacing/>
              <w:jc w:val="both"/>
              <w:rPr>
                <w:rFonts w:ascii="Times New Roman" w:eastAsia="Times New Roman" w:hAnsi="Times New Roman" w:cs="Times New Roman"/>
                <w:i/>
                <w:sz w:val="24"/>
                <w:szCs w:val="24"/>
              </w:rPr>
            </w:pPr>
            <w:r w:rsidRPr="00CF5658">
              <w:rPr>
                <w:rFonts w:ascii="Times New Roman" w:eastAsia="Times New Roman" w:hAnsi="Times New Roman" w:cs="Times New Roman"/>
                <w:sz w:val="24"/>
                <w:szCs w:val="24"/>
              </w:rPr>
              <w:t xml:space="preserve">Тип Плоские черви, общая характеристика. Тип Круглые черви, общая характеристика. Тип Кольчатые черви, общая характеристика. Паразитические плоские и круглые черви. Пути заражения человека и животных паразитическими червями. Меры профилактики заражения. Значение дождевых червей в почвообразовании. </w:t>
            </w:r>
            <w:r w:rsidRPr="00CF5658">
              <w:rPr>
                <w:rFonts w:ascii="Times New Roman" w:eastAsia="Times New Roman" w:hAnsi="Times New Roman" w:cs="Times New Roman"/>
                <w:i/>
                <w:sz w:val="24"/>
                <w:szCs w:val="24"/>
              </w:rPr>
              <w:t xml:space="preserve">Происхождение червей. </w:t>
            </w:r>
          </w:p>
          <w:p w:rsidR="00CF5658" w:rsidRPr="00CF5658" w:rsidRDefault="00CF5658" w:rsidP="007F057E">
            <w:pPr>
              <w:tabs>
                <w:tab w:val="num" w:pos="1223"/>
              </w:tabs>
              <w:overflowPunct w:val="0"/>
              <w:autoSpaceDE w:val="0"/>
              <w:autoSpaceDN w:val="0"/>
              <w:adjustRightInd w:val="0"/>
              <w:jc w:val="both"/>
              <w:rPr>
                <w:rFonts w:ascii="Times New Roman" w:eastAsia="Times New Roman" w:hAnsi="Times New Roman" w:cs="Times New Roman"/>
                <w:b/>
                <w:bCs/>
                <w:sz w:val="24"/>
                <w:szCs w:val="24"/>
              </w:rPr>
            </w:pPr>
            <w:r w:rsidRPr="00CF5658">
              <w:rPr>
                <w:rFonts w:ascii="Times New Roman" w:eastAsia="Times New Roman" w:hAnsi="Times New Roman" w:cs="Times New Roman"/>
                <w:b/>
                <w:bCs/>
                <w:sz w:val="24"/>
                <w:szCs w:val="24"/>
              </w:rPr>
              <w:t xml:space="preserve">Тип Моллюски. </w:t>
            </w:r>
          </w:p>
          <w:p w:rsidR="00CF5658" w:rsidRPr="00CF5658" w:rsidRDefault="00CF5658" w:rsidP="007F057E">
            <w:pPr>
              <w:tabs>
                <w:tab w:val="num" w:pos="1223"/>
              </w:tabs>
              <w:overflowPunct w:val="0"/>
              <w:autoSpaceDE w:val="0"/>
              <w:autoSpaceDN w:val="0"/>
              <w:adjustRightInd w:val="0"/>
              <w:jc w:val="both"/>
              <w:rPr>
                <w:rFonts w:ascii="Times New Roman" w:eastAsia="Times New Roman" w:hAnsi="Times New Roman" w:cs="Times New Roman"/>
                <w:b/>
                <w:bCs/>
                <w:sz w:val="24"/>
                <w:szCs w:val="24"/>
              </w:rPr>
            </w:pPr>
            <w:r w:rsidRPr="00CF5658">
              <w:rPr>
                <w:rFonts w:ascii="Times New Roman" w:eastAsia="Times New Roman" w:hAnsi="Times New Roman" w:cs="Times New Roman"/>
                <w:sz w:val="24"/>
                <w:szCs w:val="24"/>
              </w:rPr>
              <w:t xml:space="preserve">Общая характеристика типа Моллюски. Многообразие моллюсков. </w:t>
            </w:r>
            <w:r w:rsidRPr="00CF5658">
              <w:rPr>
                <w:rFonts w:ascii="Times New Roman" w:eastAsia="Times New Roman" w:hAnsi="Times New Roman" w:cs="Times New Roman"/>
                <w:i/>
                <w:sz w:val="24"/>
                <w:szCs w:val="24"/>
              </w:rPr>
              <w:t>Происхождение моллюсков</w:t>
            </w:r>
            <w:r w:rsidRPr="00CF5658">
              <w:rPr>
                <w:rFonts w:ascii="Times New Roman" w:eastAsia="Times New Roman" w:hAnsi="Times New Roman" w:cs="Times New Roman"/>
                <w:sz w:val="24"/>
                <w:szCs w:val="24"/>
              </w:rPr>
              <w:t xml:space="preserve"> и их значение в природе и жизни человека.</w:t>
            </w:r>
          </w:p>
          <w:p w:rsidR="00CF5658" w:rsidRPr="00CF5658" w:rsidRDefault="00CF5658" w:rsidP="007F057E">
            <w:pPr>
              <w:tabs>
                <w:tab w:val="num" w:pos="1158"/>
              </w:tabs>
              <w:overflowPunct w:val="0"/>
              <w:autoSpaceDE w:val="0"/>
              <w:autoSpaceDN w:val="0"/>
              <w:adjustRightInd w:val="0"/>
              <w:jc w:val="both"/>
              <w:rPr>
                <w:rFonts w:ascii="Times New Roman" w:eastAsia="Times New Roman" w:hAnsi="Times New Roman" w:cs="Times New Roman"/>
                <w:b/>
                <w:bCs/>
                <w:sz w:val="24"/>
                <w:szCs w:val="24"/>
              </w:rPr>
            </w:pPr>
            <w:r w:rsidRPr="00CF5658">
              <w:rPr>
                <w:rFonts w:ascii="Times New Roman" w:eastAsia="Times New Roman" w:hAnsi="Times New Roman" w:cs="Times New Roman"/>
                <w:b/>
                <w:bCs/>
                <w:sz w:val="24"/>
                <w:szCs w:val="24"/>
              </w:rPr>
              <w:t>Тип Членистоногие.</w:t>
            </w:r>
          </w:p>
          <w:p w:rsidR="00CF5658" w:rsidRPr="00CF5658" w:rsidRDefault="00CF5658" w:rsidP="007F057E">
            <w:pPr>
              <w:overflowPunct w:val="0"/>
              <w:autoSpaceDE w:val="0"/>
              <w:autoSpaceDN w:val="0"/>
              <w:adjustRightInd w:val="0"/>
              <w:jc w:val="both"/>
              <w:rPr>
                <w:rFonts w:ascii="Times New Roman" w:eastAsia="Times New Roman" w:hAnsi="Times New Roman" w:cs="Times New Roman"/>
                <w:sz w:val="24"/>
                <w:szCs w:val="24"/>
              </w:rPr>
            </w:pPr>
            <w:r w:rsidRPr="00CF5658">
              <w:rPr>
                <w:rFonts w:ascii="Times New Roman" w:eastAsia="Times New Roman" w:hAnsi="Times New Roman" w:cs="Times New Roman"/>
                <w:bCs/>
                <w:sz w:val="24"/>
                <w:szCs w:val="24"/>
              </w:rPr>
              <w:t xml:space="preserve">Общая характеристика типа Членистоногие. Среды жизни. </w:t>
            </w:r>
            <w:r w:rsidRPr="00CF5658">
              <w:rPr>
                <w:rFonts w:ascii="Times New Roman" w:eastAsia="Times New Roman" w:hAnsi="Times New Roman" w:cs="Times New Roman"/>
                <w:i/>
                <w:sz w:val="24"/>
                <w:szCs w:val="24"/>
              </w:rPr>
              <w:t>Происхождение членистоногих</w:t>
            </w:r>
            <w:r w:rsidRPr="00CF5658">
              <w:rPr>
                <w:rFonts w:ascii="Times New Roman" w:eastAsia="Times New Roman" w:hAnsi="Times New Roman" w:cs="Times New Roman"/>
                <w:sz w:val="24"/>
                <w:szCs w:val="24"/>
              </w:rPr>
              <w:t>. Охрана членистоногих.</w:t>
            </w:r>
          </w:p>
          <w:p w:rsidR="00CF5658" w:rsidRPr="00CF5658" w:rsidRDefault="00CF5658" w:rsidP="007F057E">
            <w:pPr>
              <w:overflowPunct w:val="0"/>
              <w:autoSpaceDE w:val="0"/>
              <w:autoSpaceDN w:val="0"/>
              <w:adjustRightInd w:val="0"/>
              <w:jc w:val="both"/>
              <w:rPr>
                <w:rFonts w:ascii="Times New Roman" w:eastAsia="Times New Roman" w:hAnsi="Times New Roman" w:cs="Times New Roman"/>
                <w:sz w:val="24"/>
                <w:szCs w:val="24"/>
              </w:rPr>
            </w:pPr>
            <w:r w:rsidRPr="00CF5658">
              <w:rPr>
                <w:rFonts w:ascii="Times New Roman" w:eastAsia="Times New Roman" w:hAnsi="Times New Roman" w:cs="Times New Roman"/>
                <w:sz w:val="24"/>
                <w:szCs w:val="24"/>
              </w:rPr>
              <w:t xml:space="preserve">Класс Ракообразные. Особенности строения и жизнедеятельности ракообразных, их значение в природе и жизни человека. </w:t>
            </w:r>
          </w:p>
          <w:p w:rsidR="00CF5658" w:rsidRPr="00CF5658" w:rsidRDefault="00CF5658" w:rsidP="007F057E">
            <w:pPr>
              <w:overflowPunct w:val="0"/>
              <w:autoSpaceDE w:val="0"/>
              <w:autoSpaceDN w:val="0"/>
              <w:adjustRightInd w:val="0"/>
              <w:jc w:val="both"/>
              <w:rPr>
                <w:rFonts w:ascii="Times New Roman" w:eastAsia="Times New Roman" w:hAnsi="Times New Roman" w:cs="Times New Roman"/>
                <w:sz w:val="24"/>
                <w:szCs w:val="24"/>
              </w:rPr>
            </w:pPr>
            <w:r w:rsidRPr="00CF5658">
              <w:rPr>
                <w:rFonts w:ascii="Times New Roman" w:eastAsia="Times New Roman" w:hAnsi="Times New Roman" w:cs="Times New Roman"/>
                <w:sz w:val="24"/>
                <w:szCs w:val="24"/>
              </w:rPr>
              <w:t>Класс Паукообразные. Особенности строения и жизнедеятельности паукообразных, их значение в природе и жизни человека.</w:t>
            </w:r>
            <w:r w:rsidRPr="00CF5658">
              <w:rPr>
                <w:rFonts w:ascii="Times New Roman" w:eastAsia="Times New Roman" w:hAnsi="Times New Roman" w:cs="Times New Roman"/>
                <w:bCs/>
                <w:sz w:val="24"/>
                <w:szCs w:val="24"/>
              </w:rPr>
              <w:t xml:space="preserve"> Клещи – переносчики возбудителей заболеваний животных и человека. Меры профилактики.</w:t>
            </w:r>
          </w:p>
          <w:p w:rsidR="00CF5658" w:rsidRPr="00CF5658" w:rsidRDefault="00CF5658" w:rsidP="007F057E">
            <w:pPr>
              <w:overflowPunct w:val="0"/>
              <w:autoSpaceDE w:val="0"/>
              <w:autoSpaceDN w:val="0"/>
              <w:adjustRightInd w:val="0"/>
              <w:jc w:val="both"/>
              <w:rPr>
                <w:rFonts w:ascii="Times New Roman" w:eastAsia="Times New Roman" w:hAnsi="Times New Roman" w:cs="Times New Roman"/>
                <w:b/>
                <w:bCs/>
                <w:sz w:val="24"/>
                <w:szCs w:val="24"/>
              </w:rPr>
            </w:pPr>
            <w:r w:rsidRPr="00CF5658">
              <w:rPr>
                <w:rFonts w:ascii="Times New Roman" w:eastAsia="Times New Roman" w:hAnsi="Times New Roman" w:cs="Times New Roman"/>
                <w:sz w:val="24"/>
                <w:szCs w:val="24"/>
              </w:rPr>
              <w:t xml:space="preserve">Класс Насекомые. Особенности строения и жизнедеятельности насекомых. Поведение насекомых, </w:t>
            </w:r>
            <w:r w:rsidRPr="00CF5658">
              <w:rPr>
                <w:rFonts w:ascii="Times New Roman" w:eastAsia="Times New Roman" w:hAnsi="Times New Roman" w:cs="Times New Roman"/>
                <w:bCs/>
                <w:sz w:val="24"/>
                <w:szCs w:val="24"/>
              </w:rPr>
              <w:t>инстинкты.</w:t>
            </w:r>
            <w:r w:rsidRPr="00CF5658">
              <w:rPr>
                <w:rFonts w:ascii="Times New Roman" w:eastAsia="Times New Roman" w:hAnsi="Times New Roman" w:cs="Times New Roman"/>
                <w:sz w:val="24"/>
                <w:szCs w:val="24"/>
              </w:rPr>
              <w:t xml:space="preserve"> Значение насекомых в природе и сельскохозяйственной деятельности человека. Насекомые – вредители. </w:t>
            </w:r>
            <w:r w:rsidRPr="00CF5658">
              <w:rPr>
                <w:rFonts w:ascii="Times New Roman" w:eastAsia="Times New Roman" w:hAnsi="Times New Roman" w:cs="Times New Roman"/>
                <w:i/>
                <w:sz w:val="24"/>
                <w:szCs w:val="24"/>
              </w:rPr>
              <w:t>Меры по сокращению численности насекомых-вредителей. Насекомые, снижающие численность вредителей растений.</w:t>
            </w:r>
            <w:r w:rsidRPr="00CF5658">
              <w:rPr>
                <w:rFonts w:ascii="Times New Roman" w:eastAsia="Times New Roman" w:hAnsi="Times New Roman" w:cs="Times New Roman"/>
                <w:sz w:val="24"/>
                <w:szCs w:val="24"/>
              </w:rPr>
              <w:t xml:space="preserve"> Насекомые – переносчики возбудителей и паразиты человека и домашних животных. Одомашненные насекомые: медоносная пчела и тутовый шелкопряд.</w:t>
            </w:r>
          </w:p>
          <w:p w:rsidR="00CF5658" w:rsidRPr="00CF5658" w:rsidRDefault="00CF5658" w:rsidP="007F057E">
            <w:pPr>
              <w:tabs>
                <w:tab w:val="num" w:pos="851"/>
              </w:tabs>
              <w:overflowPunct w:val="0"/>
              <w:autoSpaceDE w:val="0"/>
              <w:autoSpaceDN w:val="0"/>
              <w:adjustRightInd w:val="0"/>
              <w:contextualSpacing/>
              <w:jc w:val="both"/>
              <w:rPr>
                <w:rFonts w:ascii="Times New Roman" w:eastAsia="Times New Roman" w:hAnsi="Times New Roman" w:cs="Times New Roman"/>
                <w:b/>
                <w:bCs/>
                <w:sz w:val="24"/>
                <w:szCs w:val="24"/>
              </w:rPr>
            </w:pPr>
            <w:r w:rsidRPr="00CF5658">
              <w:rPr>
                <w:rFonts w:ascii="Times New Roman" w:eastAsia="Times New Roman" w:hAnsi="Times New Roman" w:cs="Times New Roman"/>
                <w:b/>
                <w:bCs/>
                <w:sz w:val="24"/>
                <w:szCs w:val="24"/>
              </w:rPr>
              <w:t xml:space="preserve">Тип Хордовые. </w:t>
            </w:r>
          </w:p>
          <w:p w:rsidR="00CF5658" w:rsidRPr="00CF5658" w:rsidRDefault="00CF5658" w:rsidP="007F057E">
            <w:pPr>
              <w:overflowPunct w:val="0"/>
              <w:autoSpaceDE w:val="0"/>
              <w:autoSpaceDN w:val="0"/>
              <w:adjustRightInd w:val="0"/>
              <w:contextualSpacing/>
              <w:jc w:val="both"/>
              <w:rPr>
                <w:rFonts w:ascii="Times New Roman" w:eastAsia="Times New Roman" w:hAnsi="Times New Roman" w:cs="Times New Roman"/>
                <w:sz w:val="24"/>
                <w:szCs w:val="24"/>
              </w:rPr>
            </w:pPr>
            <w:r w:rsidRPr="00CF5658">
              <w:rPr>
                <w:rFonts w:ascii="Times New Roman" w:eastAsia="Times New Roman" w:hAnsi="Times New Roman" w:cs="Times New Roman"/>
                <w:bCs/>
                <w:sz w:val="24"/>
                <w:szCs w:val="24"/>
              </w:rPr>
              <w:t xml:space="preserve">Общая </w:t>
            </w:r>
            <w:r w:rsidRPr="00CF5658">
              <w:rPr>
                <w:rFonts w:ascii="Times New Roman" w:eastAsia="Times New Roman" w:hAnsi="Times New Roman" w:cs="Times New Roman"/>
                <w:sz w:val="24"/>
                <w:szCs w:val="24"/>
              </w:rPr>
              <w:t>характеристика типа Хордовых. Подтип Бесчерепные. Ланцетник. Подтип Черепные, или Позвоночные. Общая характеристика надкласса Рыбы.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Рыбоводство и охрана рыбных запасов.</w:t>
            </w:r>
          </w:p>
          <w:p w:rsidR="00CF5658" w:rsidRPr="00CF5658" w:rsidRDefault="00CF5658" w:rsidP="007F057E">
            <w:pPr>
              <w:overflowPunct w:val="0"/>
              <w:autoSpaceDE w:val="0"/>
              <w:autoSpaceDN w:val="0"/>
              <w:adjustRightInd w:val="0"/>
              <w:jc w:val="both"/>
              <w:rPr>
                <w:rFonts w:ascii="Times New Roman" w:eastAsia="Times New Roman" w:hAnsi="Times New Roman" w:cs="Times New Roman"/>
                <w:sz w:val="24"/>
                <w:szCs w:val="24"/>
              </w:rPr>
            </w:pPr>
            <w:r w:rsidRPr="00CF5658">
              <w:rPr>
                <w:rFonts w:ascii="Times New Roman" w:eastAsia="Times New Roman" w:hAnsi="Times New Roman" w:cs="Times New Roman"/>
                <w:sz w:val="24"/>
                <w:szCs w:val="24"/>
              </w:rPr>
              <w:t xml:space="preserve">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w:t>
            </w:r>
            <w:r w:rsidRPr="00CF5658">
              <w:rPr>
                <w:rFonts w:ascii="Times New Roman" w:eastAsia="Times New Roman" w:hAnsi="Times New Roman" w:cs="Times New Roman"/>
                <w:i/>
                <w:sz w:val="24"/>
                <w:szCs w:val="24"/>
              </w:rPr>
              <w:t>Происхождение земноводных</w:t>
            </w:r>
            <w:r w:rsidRPr="00CF5658">
              <w:rPr>
                <w:rFonts w:ascii="Times New Roman" w:eastAsia="Times New Roman" w:hAnsi="Times New Roman" w:cs="Times New Roman"/>
                <w:sz w:val="24"/>
                <w:szCs w:val="24"/>
              </w:rPr>
              <w:t>. Многообразие современных земноводных и их охрана. Значение земноводных в природе и жизни человека.</w:t>
            </w:r>
          </w:p>
          <w:p w:rsidR="00CF5658" w:rsidRPr="00CF5658" w:rsidRDefault="00CF5658" w:rsidP="007F057E">
            <w:pPr>
              <w:overflowPunct w:val="0"/>
              <w:autoSpaceDE w:val="0"/>
              <w:autoSpaceDN w:val="0"/>
              <w:adjustRightInd w:val="0"/>
              <w:jc w:val="both"/>
              <w:rPr>
                <w:rFonts w:ascii="Times New Roman" w:eastAsia="Times New Roman" w:hAnsi="Times New Roman" w:cs="Times New Roman"/>
                <w:sz w:val="24"/>
                <w:szCs w:val="24"/>
              </w:rPr>
            </w:pPr>
            <w:r w:rsidRPr="00CF5658">
              <w:rPr>
                <w:rFonts w:ascii="Times New Roman" w:eastAsia="Times New Roman" w:hAnsi="Times New Roman" w:cs="Times New Roman"/>
                <w:sz w:val="24"/>
                <w:szCs w:val="24"/>
              </w:rPr>
              <w:t xml:space="preserve">Класс Пресмыкающиеся. Общая характеристика класса Пресмыкающиеся. Места обитания, особенности внешнего и внутреннего строения пресмыкающихся. Размножение пресмыкающихся. </w:t>
            </w:r>
            <w:r w:rsidRPr="00CF5658">
              <w:rPr>
                <w:rFonts w:ascii="Times New Roman" w:eastAsia="Times New Roman" w:hAnsi="Times New Roman" w:cs="Times New Roman"/>
                <w:i/>
                <w:sz w:val="24"/>
                <w:szCs w:val="24"/>
              </w:rPr>
              <w:t>Происхождение</w:t>
            </w:r>
            <w:r w:rsidRPr="00CF5658">
              <w:rPr>
                <w:rFonts w:ascii="Times New Roman" w:eastAsia="Times New Roman" w:hAnsi="Times New Roman" w:cs="Times New Roman"/>
                <w:sz w:val="24"/>
                <w:szCs w:val="24"/>
              </w:rPr>
              <w:t xml:space="preserve"> и многообразие древних пресмыкающихся. Значение пресмыкающихся в природе и жизни человека. </w:t>
            </w:r>
          </w:p>
          <w:p w:rsidR="00CF5658" w:rsidRPr="00CF5658" w:rsidRDefault="00CF5658" w:rsidP="007F057E">
            <w:pPr>
              <w:overflowPunct w:val="0"/>
              <w:autoSpaceDE w:val="0"/>
              <w:autoSpaceDN w:val="0"/>
              <w:adjustRightInd w:val="0"/>
              <w:jc w:val="both"/>
              <w:rPr>
                <w:rFonts w:ascii="Times New Roman" w:eastAsia="Times New Roman" w:hAnsi="Times New Roman" w:cs="Times New Roman"/>
                <w:sz w:val="24"/>
                <w:szCs w:val="24"/>
              </w:rPr>
            </w:pPr>
            <w:r w:rsidRPr="00CF5658">
              <w:rPr>
                <w:rFonts w:ascii="Times New Roman" w:eastAsia="Times New Roman" w:hAnsi="Times New Roman" w:cs="Times New Roman"/>
                <w:sz w:val="24"/>
                <w:szCs w:val="24"/>
              </w:rPr>
              <w:t xml:space="preserve">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w:t>
            </w:r>
            <w:r w:rsidRPr="00CF5658">
              <w:rPr>
                <w:rFonts w:ascii="Times New Roman" w:eastAsia="Times New Roman" w:hAnsi="Times New Roman" w:cs="Times New Roman"/>
                <w:i/>
                <w:sz w:val="24"/>
                <w:szCs w:val="24"/>
              </w:rPr>
              <w:t>Сезонные явления в жизни птиц. Экологические группы птиц.</w:t>
            </w:r>
            <w:r w:rsidRPr="00CF5658">
              <w:rPr>
                <w:rFonts w:ascii="Times New Roman" w:eastAsia="Times New Roman" w:hAnsi="Times New Roman" w:cs="Times New Roman"/>
                <w:sz w:val="24"/>
                <w:szCs w:val="24"/>
              </w:rPr>
              <w:t xml:space="preserve"> Происхождение птиц. Значение птиц в природе и жизни человека. Охрана птиц. Птицеводство. </w:t>
            </w:r>
            <w:r w:rsidRPr="00CF5658">
              <w:rPr>
                <w:rFonts w:ascii="Times New Roman" w:eastAsia="Times New Roman" w:hAnsi="Times New Roman" w:cs="Times New Roman"/>
                <w:i/>
                <w:sz w:val="24"/>
                <w:szCs w:val="24"/>
              </w:rPr>
              <w:t>Домашние птицы, приемы выращивания и ухода за птицами.</w:t>
            </w:r>
          </w:p>
          <w:p w:rsidR="00CF5658" w:rsidRPr="00CF5658" w:rsidRDefault="00CF5658" w:rsidP="007F057E">
            <w:pPr>
              <w:overflowPunct w:val="0"/>
              <w:autoSpaceDE w:val="0"/>
              <w:autoSpaceDN w:val="0"/>
              <w:adjustRightInd w:val="0"/>
              <w:jc w:val="both"/>
              <w:rPr>
                <w:rFonts w:ascii="Times New Roman" w:eastAsia="Times New Roman" w:hAnsi="Times New Roman" w:cs="Times New Roman"/>
                <w:sz w:val="24"/>
                <w:szCs w:val="24"/>
              </w:rPr>
            </w:pPr>
            <w:r w:rsidRPr="00CF5658">
              <w:rPr>
                <w:rFonts w:ascii="Times New Roman" w:eastAsia="Times New Roman" w:hAnsi="Times New Roman" w:cs="Times New Roman"/>
                <w:sz w:val="24"/>
                <w:szCs w:val="24"/>
              </w:rPr>
              <w:lastRenderedPageBreak/>
              <w:t xml:space="preserve">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w:t>
            </w:r>
            <w:r w:rsidRPr="00CF5658">
              <w:rPr>
                <w:rFonts w:ascii="Times New Roman" w:eastAsia="Times New Roman" w:hAnsi="Times New Roman" w:cs="Times New Roman"/>
                <w:i/>
                <w:sz w:val="24"/>
                <w:szCs w:val="24"/>
              </w:rPr>
              <w:t>рассудочное поведение</w:t>
            </w:r>
            <w:r w:rsidRPr="00CF5658">
              <w:rPr>
                <w:rFonts w:ascii="Times New Roman" w:eastAsia="Times New Roman" w:hAnsi="Times New Roman" w:cs="Times New Roman"/>
                <w:sz w:val="24"/>
                <w:szCs w:val="24"/>
              </w:rPr>
              <w:t xml:space="preserve">.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Экологические группы млекопитающих. Сезонные явления в жизни млекопитающих. Происхождение и значение млекопитающих. Охрана млекопитающих. Важнейшие породы домашних млекопитающих. Приемы выращивания и ухода за домашними млекопитающими. </w:t>
            </w:r>
            <w:r w:rsidRPr="00CF5658">
              <w:rPr>
                <w:rFonts w:ascii="Times New Roman" w:eastAsia="Times New Roman" w:hAnsi="Times New Roman" w:cs="Times New Roman"/>
                <w:i/>
                <w:sz w:val="24"/>
                <w:szCs w:val="24"/>
              </w:rPr>
              <w:t>Многообразие птиц и млекопитающих родного края.</w:t>
            </w:r>
          </w:p>
        </w:tc>
      </w:tr>
      <w:tr w:rsidR="00CF5658" w:rsidRPr="00CF5658" w:rsidTr="00006E7B">
        <w:tc>
          <w:tcPr>
            <w:tcW w:w="1384" w:type="dxa"/>
          </w:tcPr>
          <w:p w:rsidR="00CF5658" w:rsidRPr="00CF5658" w:rsidRDefault="00CF5658" w:rsidP="00CF5658">
            <w:pPr>
              <w:rPr>
                <w:rFonts w:ascii="Times New Roman" w:eastAsia="Times New Roman" w:hAnsi="Times New Roman" w:cs="Times New Roman"/>
                <w:sz w:val="28"/>
                <w:szCs w:val="28"/>
              </w:rPr>
            </w:pPr>
            <w:r w:rsidRPr="00CF5658">
              <w:rPr>
                <w:rFonts w:ascii="Times New Roman" w:eastAsia="Times New Roman" w:hAnsi="Times New Roman" w:cs="Times New Roman"/>
                <w:sz w:val="28"/>
                <w:szCs w:val="28"/>
              </w:rPr>
              <w:lastRenderedPageBreak/>
              <w:t>8</w:t>
            </w:r>
          </w:p>
        </w:tc>
        <w:tc>
          <w:tcPr>
            <w:tcW w:w="8187" w:type="dxa"/>
          </w:tcPr>
          <w:p w:rsidR="00CF5658" w:rsidRPr="00CF5658" w:rsidRDefault="00CF5658" w:rsidP="00CF5658">
            <w:pPr>
              <w:ind w:left="567"/>
              <w:jc w:val="center"/>
              <w:rPr>
                <w:rFonts w:ascii="Times New Roman" w:eastAsia="Times New Roman" w:hAnsi="Times New Roman" w:cs="Times New Roman"/>
                <w:b/>
                <w:sz w:val="24"/>
                <w:szCs w:val="24"/>
              </w:rPr>
            </w:pPr>
            <w:r w:rsidRPr="00CF5658">
              <w:rPr>
                <w:rFonts w:ascii="Times New Roman" w:eastAsia="Times New Roman" w:hAnsi="Times New Roman" w:cs="Times New Roman"/>
                <w:b/>
                <w:sz w:val="24"/>
                <w:szCs w:val="24"/>
              </w:rPr>
              <w:t>СОДЕРЖАНИЕ КУРСА ДЛЯ 8 КЛАССА</w:t>
            </w:r>
          </w:p>
          <w:p w:rsidR="00CF5658" w:rsidRPr="00CF5658" w:rsidRDefault="00CF5658" w:rsidP="007F057E">
            <w:pPr>
              <w:autoSpaceDE w:val="0"/>
              <w:autoSpaceDN w:val="0"/>
              <w:adjustRightInd w:val="0"/>
              <w:jc w:val="both"/>
              <w:rPr>
                <w:rFonts w:ascii="Times New Roman" w:eastAsia="Times New Roman" w:hAnsi="Times New Roman" w:cs="Times New Roman"/>
                <w:sz w:val="24"/>
                <w:szCs w:val="24"/>
              </w:rPr>
            </w:pPr>
            <w:r w:rsidRPr="00CF5658">
              <w:rPr>
                <w:rFonts w:ascii="Times New Roman" w:eastAsia="Times New Roman" w:hAnsi="Times New Roman" w:cs="Times New Roman"/>
                <w:b/>
                <w:bCs/>
                <w:sz w:val="24"/>
                <w:szCs w:val="24"/>
              </w:rPr>
              <w:t xml:space="preserve"> Человек и его здоровье.</w:t>
            </w:r>
          </w:p>
          <w:p w:rsidR="00CF5658" w:rsidRPr="00CF5658" w:rsidRDefault="00CF5658" w:rsidP="007F057E">
            <w:pPr>
              <w:autoSpaceDE w:val="0"/>
              <w:autoSpaceDN w:val="0"/>
              <w:adjustRightInd w:val="0"/>
              <w:contextualSpacing/>
              <w:jc w:val="both"/>
              <w:rPr>
                <w:rFonts w:ascii="Times New Roman" w:eastAsia="Times New Roman" w:hAnsi="Times New Roman" w:cs="Times New Roman"/>
                <w:b/>
                <w:bCs/>
                <w:sz w:val="24"/>
                <w:szCs w:val="24"/>
              </w:rPr>
            </w:pPr>
            <w:r w:rsidRPr="00CF5658">
              <w:rPr>
                <w:rFonts w:ascii="Times New Roman" w:eastAsia="Times New Roman" w:hAnsi="Times New Roman" w:cs="Times New Roman"/>
                <w:b/>
                <w:bCs/>
                <w:sz w:val="24"/>
                <w:szCs w:val="24"/>
              </w:rPr>
              <w:t xml:space="preserve">Введение в науки о человеке. </w:t>
            </w:r>
          </w:p>
          <w:p w:rsidR="00CF5658" w:rsidRPr="00CF5658" w:rsidRDefault="00CF5658" w:rsidP="007F057E">
            <w:pPr>
              <w:autoSpaceDE w:val="0"/>
              <w:autoSpaceDN w:val="0"/>
              <w:adjustRightInd w:val="0"/>
              <w:contextualSpacing/>
              <w:jc w:val="both"/>
              <w:rPr>
                <w:rFonts w:ascii="Times New Roman" w:eastAsia="Times New Roman" w:hAnsi="Times New Roman" w:cs="Times New Roman"/>
                <w:sz w:val="24"/>
                <w:szCs w:val="24"/>
              </w:rPr>
            </w:pPr>
            <w:r w:rsidRPr="00CF5658">
              <w:rPr>
                <w:rFonts w:ascii="Times New Roman" w:eastAsia="Times New Roman" w:hAnsi="Times New Roman" w:cs="Times New Roman"/>
                <w:sz w:val="24"/>
                <w:szCs w:val="24"/>
              </w:rPr>
              <w:t>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w:t>
            </w:r>
          </w:p>
          <w:p w:rsidR="00CF5658" w:rsidRPr="00CF5658" w:rsidRDefault="00CF5658" w:rsidP="007F057E">
            <w:pPr>
              <w:autoSpaceDE w:val="0"/>
              <w:autoSpaceDN w:val="0"/>
              <w:adjustRightInd w:val="0"/>
              <w:contextualSpacing/>
              <w:jc w:val="both"/>
              <w:rPr>
                <w:rFonts w:ascii="Times New Roman" w:eastAsia="Times New Roman" w:hAnsi="Times New Roman" w:cs="Times New Roman"/>
                <w:b/>
                <w:bCs/>
                <w:sz w:val="24"/>
                <w:szCs w:val="24"/>
              </w:rPr>
            </w:pPr>
            <w:r w:rsidRPr="00CF5658">
              <w:rPr>
                <w:rFonts w:ascii="Times New Roman" w:eastAsia="Times New Roman" w:hAnsi="Times New Roman" w:cs="Times New Roman"/>
                <w:b/>
                <w:bCs/>
                <w:sz w:val="24"/>
                <w:szCs w:val="24"/>
              </w:rPr>
              <w:t>Общие свойства организма человека.</w:t>
            </w:r>
          </w:p>
          <w:p w:rsidR="00CF5658" w:rsidRPr="00CF5658" w:rsidRDefault="00CF5658" w:rsidP="007F057E">
            <w:pPr>
              <w:autoSpaceDE w:val="0"/>
              <w:autoSpaceDN w:val="0"/>
              <w:adjustRightInd w:val="0"/>
              <w:jc w:val="both"/>
              <w:rPr>
                <w:rFonts w:ascii="Times New Roman" w:eastAsia="Times New Roman" w:hAnsi="Times New Roman" w:cs="Times New Roman"/>
                <w:i/>
                <w:sz w:val="24"/>
                <w:szCs w:val="24"/>
              </w:rPr>
            </w:pPr>
            <w:r w:rsidRPr="00CF5658">
              <w:rPr>
                <w:rFonts w:ascii="Times New Roman" w:eastAsia="Times New Roman" w:hAnsi="Times New Roman" w:cs="Times New Roman"/>
                <w:sz w:val="24"/>
                <w:szCs w:val="24"/>
              </w:rPr>
              <w:t xml:space="preserve">Клетка – основа строения, жизнедеятельности и развития организмов. Строение, химический состав, жизненные свойства клетки.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жидкость). </w:t>
            </w:r>
          </w:p>
          <w:p w:rsidR="00CF5658" w:rsidRPr="00CF5658" w:rsidRDefault="00CF5658" w:rsidP="007F057E">
            <w:pPr>
              <w:overflowPunct w:val="0"/>
              <w:autoSpaceDE w:val="0"/>
              <w:autoSpaceDN w:val="0"/>
              <w:adjustRightInd w:val="0"/>
              <w:contextualSpacing/>
              <w:jc w:val="both"/>
              <w:rPr>
                <w:rFonts w:ascii="Times New Roman" w:eastAsia="Times New Roman" w:hAnsi="Times New Roman" w:cs="Times New Roman"/>
                <w:b/>
                <w:bCs/>
                <w:sz w:val="24"/>
                <w:szCs w:val="24"/>
              </w:rPr>
            </w:pPr>
            <w:r w:rsidRPr="00CF5658">
              <w:rPr>
                <w:rFonts w:ascii="Times New Roman" w:eastAsia="Times New Roman" w:hAnsi="Times New Roman" w:cs="Times New Roman"/>
                <w:b/>
                <w:bCs/>
                <w:sz w:val="24"/>
                <w:szCs w:val="24"/>
              </w:rPr>
              <w:t xml:space="preserve">Нейрогуморальная регуляция функций организма. </w:t>
            </w:r>
          </w:p>
          <w:p w:rsidR="00CF5658" w:rsidRPr="00CF5658" w:rsidRDefault="00CF5658" w:rsidP="007F057E">
            <w:pPr>
              <w:overflowPunct w:val="0"/>
              <w:autoSpaceDE w:val="0"/>
              <w:autoSpaceDN w:val="0"/>
              <w:adjustRightInd w:val="0"/>
              <w:contextualSpacing/>
              <w:jc w:val="both"/>
              <w:rPr>
                <w:rFonts w:ascii="Times New Roman" w:eastAsia="Times New Roman" w:hAnsi="Times New Roman" w:cs="Times New Roman"/>
                <w:bCs/>
                <w:sz w:val="24"/>
                <w:szCs w:val="24"/>
              </w:rPr>
            </w:pPr>
            <w:r w:rsidRPr="00CF5658">
              <w:rPr>
                <w:rFonts w:ascii="Times New Roman" w:eastAsia="Times New Roman" w:hAnsi="Times New Roman" w:cs="Times New Roman"/>
                <w:bCs/>
                <w:sz w:val="24"/>
                <w:szCs w:val="24"/>
              </w:rPr>
              <w:t xml:space="preserve">Регуляция функций организма, способы регуляции. Механизмы регуляции функций. </w:t>
            </w:r>
          </w:p>
          <w:p w:rsidR="00CF5658" w:rsidRPr="00CF5658" w:rsidRDefault="00CF5658" w:rsidP="007F057E">
            <w:pPr>
              <w:overflowPunct w:val="0"/>
              <w:autoSpaceDE w:val="0"/>
              <w:autoSpaceDN w:val="0"/>
              <w:adjustRightInd w:val="0"/>
              <w:contextualSpacing/>
              <w:jc w:val="both"/>
              <w:rPr>
                <w:rFonts w:ascii="Times New Roman" w:eastAsia="Times New Roman" w:hAnsi="Times New Roman" w:cs="Times New Roman"/>
                <w:bCs/>
                <w:sz w:val="24"/>
                <w:szCs w:val="24"/>
              </w:rPr>
            </w:pPr>
            <w:r w:rsidRPr="00CF5658">
              <w:rPr>
                <w:rFonts w:ascii="Times New Roman" w:eastAsia="Times New Roman" w:hAnsi="Times New Roman" w:cs="Times New Roman"/>
                <w:bCs/>
                <w:sz w:val="24"/>
                <w:szCs w:val="24"/>
              </w:rPr>
              <w:t xml:space="preserve">Нервная система: центральная и периферическая, соматическая и вегетативная. Нейроны, нервы, нервные узлы. Рефлекторный принцип работы нервной системы. Рефлекторная дуга. Спинной мозг. Головной мозг. Большие полушария головного мозга. </w:t>
            </w:r>
            <w:r w:rsidRPr="00CF5658">
              <w:rPr>
                <w:rFonts w:ascii="Times New Roman" w:eastAsia="Times New Roman" w:hAnsi="Times New Roman" w:cs="Times New Roman"/>
                <w:bCs/>
                <w:i/>
                <w:sz w:val="24"/>
                <w:szCs w:val="24"/>
              </w:rPr>
              <w:t>Особенности развития головного мозга человека и его функциональная асимметрия.</w:t>
            </w:r>
            <w:r w:rsidRPr="00CF5658">
              <w:rPr>
                <w:rFonts w:ascii="Times New Roman" w:eastAsia="Times New Roman" w:hAnsi="Times New Roman" w:cs="Times New Roman"/>
                <w:bCs/>
                <w:sz w:val="24"/>
                <w:szCs w:val="24"/>
              </w:rPr>
              <w:t xml:space="preserve"> Нарушения деятельности нервной системы и их предупреждение.</w:t>
            </w:r>
          </w:p>
          <w:p w:rsidR="00CF5658" w:rsidRPr="00CF5658" w:rsidRDefault="00CF5658" w:rsidP="007F057E">
            <w:pPr>
              <w:overflowPunct w:val="0"/>
              <w:autoSpaceDE w:val="0"/>
              <w:autoSpaceDN w:val="0"/>
              <w:adjustRightInd w:val="0"/>
              <w:contextualSpacing/>
              <w:jc w:val="both"/>
              <w:rPr>
                <w:rFonts w:ascii="Times New Roman" w:eastAsia="Times New Roman" w:hAnsi="Times New Roman" w:cs="Times New Roman"/>
                <w:bCs/>
                <w:sz w:val="24"/>
                <w:szCs w:val="24"/>
              </w:rPr>
            </w:pPr>
            <w:r w:rsidRPr="00CF5658">
              <w:rPr>
                <w:rFonts w:ascii="Times New Roman" w:eastAsia="Times New Roman" w:hAnsi="Times New Roman" w:cs="Times New Roman"/>
                <w:bCs/>
                <w:sz w:val="24"/>
                <w:szCs w:val="24"/>
              </w:rP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w:t>
            </w:r>
            <w:r w:rsidRPr="00CF5658">
              <w:rPr>
                <w:rFonts w:ascii="Times New Roman" w:eastAsia="Times New Roman" w:hAnsi="Times New Roman" w:cs="Times New Roman"/>
                <w:bCs/>
                <w:i/>
                <w:sz w:val="24"/>
                <w:szCs w:val="24"/>
              </w:rPr>
              <w:t>эпифиз</w:t>
            </w:r>
            <w:r w:rsidRPr="00CF5658">
              <w:rPr>
                <w:rFonts w:ascii="Times New Roman" w:eastAsia="Times New Roman" w:hAnsi="Times New Roman" w:cs="Times New Roman"/>
                <w:bCs/>
                <w:sz w:val="24"/>
                <w:szCs w:val="24"/>
              </w:rPr>
              <w:t xml:space="preserve">, щитовидная железа, надпочечники. Железы смешанной секреции: поджелудочная и половые железы. Регуляция функций эндокринных желез. </w:t>
            </w:r>
          </w:p>
          <w:p w:rsidR="00CF5658" w:rsidRPr="00CF5658" w:rsidRDefault="00CF5658" w:rsidP="007F057E">
            <w:pPr>
              <w:tabs>
                <w:tab w:val="num" w:pos="851"/>
              </w:tabs>
              <w:autoSpaceDE w:val="0"/>
              <w:autoSpaceDN w:val="0"/>
              <w:adjustRightInd w:val="0"/>
              <w:contextualSpacing/>
              <w:jc w:val="both"/>
              <w:rPr>
                <w:rFonts w:ascii="Times New Roman" w:eastAsia="Times New Roman" w:hAnsi="Times New Roman" w:cs="Times New Roman"/>
                <w:bCs/>
                <w:sz w:val="24"/>
                <w:szCs w:val="24"/>
              </w:rPr>
            </w:pPr>
            <w:r w:rsidRPr="00CF5658">
              <w:rPr>
                <w:rFonts w:ascii="Times New Roman" w:eastAsia="Times New Roman" w:hAnsi="Times New Roman" w:cs="Times New Roman"/>
                <w:b/>
                <w:bCs/>
                <w:sz w:val="24"/>
                <w:szCs w:val="24"/>
              </w:rPr>
              <w:t>Опора и движение</w:t>
            </w:r>
            <w:r w:rsidRPr="00CF5658">
              <w:rPr>
                <w:rFonts w:ascii="Times New Roman" w:eastAsia="Times New Roman" w:hAnsi="Times New Roman" w:cs="Times New Roman"/>
                <w:bCs/>
                <w:sz w:val="24"/>
                <w:szCs w:val="24"/>
              </w:rPr>
              <w:t xml:space="preserve">. </w:t>
            </w:r>
          </w:p>
          <w:p w:rsidR="00CF5658" w:rsidRPr="00CF5658" w:rsidRDefault="00CF5658" w:rsidP="007F057E">
            <w:pPr>
              <w:autoSpaceDE w:val="0"/>
              <w:autoSpaceDN w:val="0"/>
              <w:adjustRightInd w:val="0"/>
              <w:contextualSpacing/>
              <w:jc w:val="both"/>
              <w:rPr>
                <w:rFonts w:ascii="Times New Roman" w:eastAsia="Times New Roman" w:hAnsi="Times New Roman" w:cs="Times New Roman"/>
                <w:sz w:val="24"/>
                <w:szCs w:val="24"/>
              </w:rPr>
            </w:pPr>
            <w:r w:rsidRPr="00CF5658">
              <w:rPr>
                <w:rFonts w:ascii="Times New Roman" w:eastAsia="Times New Roman" w:hAnsi="Times New Roman" w:cs="Times New Roman"/>
                <w:sz w:val="24"/>
                <w:szCs w:val="24"/>
              </w:rPr>
              <w:t>Опорно-двигательная система: строение, функции. Кость: химический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 Гиподинамия. Профилактика травматизма. Первая помощь при травмах опорно-двигательного аппарата.</w:t>
            </w:r>
          </w:p>
          <w:p w:rsidR="00CF5658" w:rsidRPr="00CF5658" w:rsidRDefault="00CF5658" w:rsidP="007F057E">
            <w:pPr>
              <w:autoSpaceDE w:val="0"/>
              <w:autoSpaceDN w:val="0"/>
              <w:adjustRightInd w:val="0"/>
              <w:contextualSpacing/>
              <w:jc w:val="both"/>
              <w:rPr>
                <w:rFonts w:ascii="Times New Roman" w:eastAsia="Times New Roman" w:hAnsi="Times New Roman" w:cs="Times New Roman"/>
                <w:b/>
                <w:bCs/>
                <w:sz w:val="24"/>
                <w:szCs w:val="24"/>
              </w:rPr>
            </w:pPr>
            <w:r w:rsidRPr="00CF5658">
              <w:rPr>
                <w:rFonts w:ascii="Times New Roman" w:eastAsia="Times New Roman" w:hAnsi="Times New Roman" w:cs="Times New Roman"/>
                <w:b/>
                <w:bCs/>
                <w:sz w:val="24"/>
                <w:szCs w:val="24"/>
              </w:rPr>
              <w:t xml:space="preserve">Кровь и кровообращение. </w:t>
            </w:r>
          </w:p>
          <w:p w:rsidR="00CF5658" w:rsidRPr="00CF5658" w:rsidRDefault="00CF5658" w:rsidP="007F057E">
            <w:pPr>
              <w:autoSpaceDE w:val="0"/>
              <w:autoSpaceDN w:val="0"/>
              <w:adjustRightInd w:val="0"/>
              <w:contextualSpacing/>
              <w:jc w:val="both"/>
              <w:rPr>
                <w:rFonts w:ascii="Times New Roman" w:eastAsia="Times New Roman" w:hAnsi="Times New Roman" w:cs="Times New Roman"/>
                <w:sz w:val="24"/>
                <w:szCs w:val="24"/>
              </w:rPr>
            </w:pPr>
            <w:r w:rsidRPr="00CF5658">
              <w:rPr>
                <w:rFonts w:ascii="Times New Roman" w:eastAsia="Times New Roman" w:hAnsi="Times New Roman" w:cs="Times New Roman"/>
                <w:sz w:val="24"/>
                <w:szCs w:val="24"/>
              </w:rPr>
              <w:t xml:space="preserve">Функции крови илимфы. Поддержание постоянства внутренней среды. </w:t>
            </w:r>
            <w:r w:rsidRPr="00CF5658">
              <w:rPr>
                <w:rFonts w:ascii="Times New Roman" w:eastAsia="Times New Roman" w:hAnsi="Times New Roman" w:cs="Times New Roman"/>
                <w:i/>
                <w:sz w:val="24"/>
                <w:szCs w:val="24"/>
              </w:rPr>
              <w:t>Гомеостаз</w:t>
            </w:r>
            <w:r w:rsidRPr="00CF5658">
              <w:rPr>
                <w:rFonts w:ascii="Times New Roman" w:eastAsia="Times New Roman" w:hAnsi="Times New Roman" w:cs="Times New Roman"/>
                <w:sz w:val="24"/>
                <w:szCs w:val="24"/>
              </w:rPr>
              <w:t xml:space="preserve">. Состав крови. Форменные элементы крови: эритроциты, </w:t>
            </w:r>
            <w:r w:rsidRPr="00CF5658">
              <w:rPr>
                <w:rFonts w:ascii="Times New Roman" w:eastAsia="Times New Roman" w:hAnsi="Times New Roman" w:cs="Times New Roman"/>
                <w:sz w:val="24"/>
                <w:szCs w:val="24"/>
              </w:rPr>
              <w:lastRenderedPageBreak/>
              <w:t xml:space="preserve">лейкоциты, тромбоциты. Группы крови. Резус-фактор. Переливание крови. Свертывание крови. Иммунитет. Факторы, влияющие на иммунитет. </w:t>
            </w:r>
            <w:r w:rsidRPr="00CF5658">
              <w:rPr>
                <w:rFonts w:ascii="Times New Roman" w:eastAsia="Times New Roman" w:hAnsi="Times New Roman" w:cs="Times New Roman"/>
                <w:i/>
                <w:sz w:val="24"/>
                <w:szCs w:val="24"/>
              </w:rPr>
              <w:t>Значение работ Л. Пастера и И.И. Мечникова в области иммунитета.</w:t>
            </w:r>
            <w:r w:rsidRPr="00CF5658">
              <w:rPr>
                <w:rFonts w:ascii="Times New Roman" w:eastAsia="Times New Roman" w:hAnsi="Times New Roman" w:cs="Times New Roman"/>
                <w:sz w:val="24"/>
                <w:szCs w:val="24"/>
              </w:rPr>
              <w:t xml:space="preserve"> Роль прививок в борьбе с инфекционными заболеваниями. Кровеносная и лимфатическая системы: строение, функции. Строение сосудов. Движение крови по сосудам. Строение и работа сердца. Сердечный цикл. Пульс. Давление крови. </w:t>
            </w:r>
            <w:r w:rsidRPr="00CF5658">
              <w:rPr>
                <w:rFonts w:ascii="Times New Roman" w:eastAsia="Times New Roman" w:hAnsi="Times New Roman" w:cs="Times New Roman"/>
                <w:i/>
                <w:sz w:val="24"/>
                <w:szCs w:val="24"/>
              </w:rPr>
              <w:t xml:space="preserve">Движение лимфы по сосудам. </w:t>
            </w:r>
            <w:r w:rsidRPr="00CF5658">
              <w:rPr>
                <w:rFonts w:ascii="Times New Roman" w:eastAsia="Times New Roman" w:hAnsi="Times New Roman" w:cs="Times New Roman"/>
                <w:sz w:val="24"/>
                <w:szCs w:val="24"/>
              </w:rPr>
              <w:t xml:space="preserve">Гигиена сердечно-сосудистой системы. Профилактика сердечно-сосудистых заболеваний. Виды кровотечений, приемы оказания первой помощи при кровотечениях. </w:t>
            </w:r>
          </w:p>
          <w:p w:rsidR="00CF5658" w:rsidRPr="00CF5658" w:rsidRDefault="00CF5658" w:rsidP="007F057E">
            <w:pPr>
              <w:overflowPunct w:val="0"/>
              <w:autoSpaceDE w:val="0"/>
              <w:autoSpaceDN w:val="0"/>
              <w:adjustRightInd w:val="0"/>
              <w:contextualSpacing/>
              <w:jc w:val="both"/>
              <w:rPr>
                <w:rFonts w:ascii="Times New Roman" w:eastAsia="Times New Roman" w:hAnsi="Times New Roman" w:cs="Times New Roman"/>
                <w:b/>
                <w:bCs/>
                <w:sz w:val="24"/>
                <w:szCs w:val="24"/>
              </w:rPr>
            </w:pPr>
            <w:r w:rsidRPr="00CF5658">
              <w:rPr>
                <w:rFonts w:ascii="Times New Roman" w:eastAsia="Times New Roman" w:hAnsi="Times New Roman" w:cs="Times New Roman"/>
                <w:b/>
                <w:bCs/>
                <w:sz w:val="24"/>
                <w:szCs w:val="24"/>
              </w:rPr>
              <w:t xml:space="preserve">Дыхание. </w:t>
            </w:r>
          </w:p>
          <w:p w:rsidR="00CF5658" w:rsidRPr="00CF5658" w:rsidRDefault="00CF5658" w:rsidP="007F057E">
            <w:pPr>
              <w:overflowPunct w:val="0"/>
              <w:autoSpaceDE w:val="0"/>
              <w:autoSpaceDN w:val="0"/>
              <w:adjustRightInd w:val="0"/>
              <w:jc w:val="both"/>
              <w:rPr>
                <w:rFonts w:ascii="Times New Roman" w:eastAsia="Times New Roman" w:hAnsi="Times New Roman" w:cs="Times New Roman"/>
                <w:sz w:val="24"/>
                <w:szCs w:val="24"/>
              </w:rPr>
            </w:pPr>
            <w:r w:rsidRPr="00CF5658">
              <w:rPr>
                <w:rFonts w:ascii="Times New Roman" w:eastAsia="Times New Roman" w:hAnsi="Times New Roman" w:cs="Times New Roman"/>
                <w:sz w:val="24"/>
                <w:szCs w:val="24"/>
              </w:rPr>
              <w:t>Дыхательная система: строение и функции.</w:t>
            </w:r>
            <w:r w:rsidRPr="00CF5658">
              <w:rPr>
                <w:rFonts w:ascii="Times New Roman" w:eastAsia="Times New Roman" w:hAnsi="Times New Roman" w:cs="Times New Roman"/>
                <w:bCs/>
                <w:sz w:val="24"/>
                <w:szCs w:val="24"/>
              </w:rPr>
              <w:t xml:space="preserve"> Этапы дыхания</w:t>
            </w:r>
            <w:r w:rsidRPr="00CF5658">
              <w:rPr>
                <w:rFonts w:ascii="Times New Roman" w:eastAsia="Times New Roman" w:hAnsi="Times New Roman" w:cs="Times New Roman"/>
                <w:sz w:val="24"/>
                <w:szCs w:val="24"/>
              </w:rPr>
              <w:t>. Легочные объемы. Газообмен в легких и тканях. Регуляция дыхания. Гигиена дыхания. Вред табакокурения. Предупреждение распространения инфекционных заболеваний и соблюдение мер профилактики для защиты собственного организма. Первая помощь при остановке дыхания, спасении утопающего, отравлении угарным газом.</w:t>
            </w:r>
          </w:p>
          <w:p w:rsidR="00CF5658" w:rsidRPr="00CF5658" w:rsidRDefault="00CF5658" w:rsidP="007F057E">
            <w:pPr>
              <w:tabs>
                <w:tab w:val="num" w:pos="851"/>
              </w:tabs>
              <w:autoSpaceDE w:val="0"/>
              <w:autoSpaceDN w:val="0"/>
              <w:adjustRightInd w:val="0"/>
              <w:contextualSpacing/>
              <w:jc w:val="both"/>
              <w:rPr>
                <w:rFonts w:ascii="Times New Roman" w:eastAsia="Times New Roman" w:hAnsi="Times New Roman" w:cs="Times New Roman"/>
                <w:b/>
                <w:bCs/>
                <w:sz w:val="24"/>
                <w:szCs w:val="24"/>
              </w:rPr>
            </w:pPr>
            <w:r w:rsidRPr="00CF5658">
              <w:rPr>
                <w:rFonts w:ascii="Times New Roman" w:eastAsia="Times New Roman" w:hAnsi="Times New Roman" w:cs="Times New Roman"/>
                <w:b/>
                <w:bCs/>
                <w:sz w:val="24"/>
                <w:szCs w:val="24"/>
              </w:rPr>
              <w:t xml:space="preserve">Пищеварение. </w:t>
            </w:r>
          </w:p>
          <w:p w:rsidR="00CF5658" w:rsidRPr="00CF5658" w:rsidRDefault="00CF5658" w:rsidP="007F057E">
            <w:pPr>
              <w:autoSpaceDE w:val="0"/>
              <w:autoSpaceDN w:val="0"/>
              <w:adjustRightInd w:val="0"/>
              <w:contextualSpacing/>
              <w:jc w:val="both"/>
              <w:rPr>
                <w:rFonts w:ascii="Times New Roman" w:eastAsia="Times New Roman" w:hAnsi="Times New Roman" w:cs="Times New Roman"/>
                <w:sz w:val="24"/>
                <w:szCs w:val="24"/>
              </w:rPr>
            </w:pPr>
            <w:r w:rsidRPr="00CF5658">
              <w:rPr>
                <w:rFonts w:ascii="Times New Roman" w:eastAsia="Times New Roman" w:hAnsi="Times New Roman" w:cs="Times New Roman"/>
                <w:sz w:val="24"/>
                <w:szCs w:val="24"/>
              </w:rPr>
              <w:t>Питание.</w:t>
            </w:r>
            <w:r w:rsidRPr="00CF5658">
              <w:rPr>
                <w:rFonts w:ascii="Times New Roman" w:eastAsia="Times New Roman" w:hAnsi="Times New Roman" w:cs="Times New Roman"/>
                <w:bCs/>
                <w:sz w:val="24"/>
                <w:szCs w:val="24"/>
              </w:rPr>
              <w:t xml:space="preserve"> Пищеварение. </w:t>
            </w:r>
            <w:r w:rsidRPr="00CF5658">
              <w:rPr>
                <w:rFonts w:ascii="Times New Roman" w:eastAsia="Times New Roman" w:hAnsi="Times New Roman" w:cs="Times New Roman"/>
                <w:sz w:val="24"/>
                <w:szCs w:val="24"/>
              </w:rPr>
              <w:t xml:space="preserve">Пищеварительная система: строение и функции. Ферменты, роль ферментов в пищеварении. Обработка пищи в ротовой полости. Зубы и уход за ними. Слюна и слюнные железы. Глотание.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 </w:t>
            </w:r>
          </w:p>
          <w:p w:rsidR="00CF5658" w:rsidRPr="00CF5658" w:rsidRDefault="00CF5658" w:rsidP="007F057E">
            <w:pPr>
              <w:tabs>
                <w:tab w:val="num" w:pos="851"/>
              </w:tabs>
              <w:autoSpaceDE w:val="0"/>
              <w:autoSpaceDN w:val="0"/>
              <w:adjustRightInd w:val="0"/>
              <w:contextualSpacing/>
              <w:jc w:val="both"/>
              <w:rPr>
                <w:rFonts w:ascii="Times New Roman" w:eastAsia="Times New Roman" w:hAnsi="Times New Roman" w:cs="Times New Roman"/>
                <w:b/>
                <w:bCs/>
                <w:sz w:val="24"/>
                <w:szCs w:val="24"/>
              </w:rPr>
            </w:pPr>
            <w:r w:rsidRPr="00CF5658">
              <w:rPr>
                <w:rFonts w:ascii="Times New Roman" w:eastAsia="Times New Roman" w:hAnsi="Times New Roman" w:cs="Times New Roman"/>
                <w:b/>
                <w:bCs/>
                <w:sz w:val="24"/>
                <w:szCs w:val="24"/>
              </w:rPr>
              <w:t xml:space="preserve">Обмен веществ и энергии. </w:t>
            </w:r>
          </w:p>
          <w:p w:rsidR="00CF5658" w:rsidRPr="00CF5658" w:rsidRDefault="00CF5658" w:rsidP="007F057E">
            <w:pPr>
              <w:autoSpaceDE w:val="0"/>
              <w:autoSpaceDN w:val="0"/>
              <w:adjustRightInd w:val="0"/>
              <w:contextualSpacing/>
              <w:jc w:val="both"/>
              <w:rPr>
                <w:rFonts w:ascii="Times New Roman" w:eastAsia="Times New Roman" w:hAnsi="Times New Roman" w:cs="Times New Roman"/>
                <w:sz w:val="24"/>
                <w:szCs w:val="24"/>
              </w:rPr>
            </w:pPr>
            <w:r w:rsidRPr="00CF5658">
              <w:rPr>
                <w:rFonts w:ascii="Times New Roman" w:eastAsia="Times New Roman" w:hAnsi="Times New Roman" w:cs="Times New Roman"/>
                <w:sz w:val="24"/>
                <w:szCs w:val="24"/>
              </w:rPr>
              <w:t xml:space="preserve">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 </w:t>
            </w:r>
          </w:p>
          <w:p w:rsidR="00CF5658" w:rsidRPr="00CF5658" w:rsidRDefault="00CF5658" w:rsidP="007F057E">
            <w:pPr>
              <w:autoSpaceDE w:val="0"/>
              <w:autoSpaceDN w:val="0"/>
              <w:adjustRightInd w:val="0"/>
              <w:contextualSpacing/>
              <w:jc w:val="both"/>
              <w:rPr>
                <w:rFonts w:ascii="Times New Roman" w:eastAsia="Times New Roman" w:hAnsi="Times New Roman" w:cs="Times New Roman"/>
                <w:sz w:val="24"/>
                <w:szCs w:val="24"/>
              </w:rPr>
            </w:pPr>
            <w:r w:rsidRPr="00CF5658">
              <w:rPr>
                <w:rFonts w:ascii="Times New Roman" w:eastAsia="Times New Roman" w:hAnsi="Times New Roman" w:cs="Times New Roman"/>
                <w:sz w:val="24"/>
                <w:szCs w:val="24"/>
              </w:rPr>
              <w:t xml:space="preserve">Поддержание температуры тела. </w:t>
            </w:r>
            <w:r w:rsidRPr="00CF5658">
              <w:rPr>
                <w:rFonts w:ascii="Times New Roman" w:eastAsia="Times New Roman" w:hAnsi="Times New Roman" w:cs="Times New Roman"/>
                <w:i/>
                <w:sz w:val="24"/>
                <w:szCs w:val="24"/>
              </w:rPr>
              <w:t>Терморегуляция при разных условиях среды.</w:t>
            </w:r>
            <w:r w:rsidRPr="00CF5658">
              <w:rPr>
                <w:rFonts w:ascii="Times New Roman" w:eastAsia="Times New Roman" w:hAnsi="Times New Roman" w:cs="Times New Roman"/>
                <w:sz w:val="24"/>
                <w:szCs w:val="24"/>
              </w:rPr>
              <w:t xml:space="preserve"> 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w:t>
            </w:r>
          </w:p>
          <w:p w:rsidR="00CF5658" w:rsidRPr="00CF5658" w:rsidRDefault="00CF5658" w:rsidP="007F057E">
            <w:pPr>
              <w:autoSpaceDE w:val="0"/>
              <w:autoSpaceDN w:val="0"/>
              <w:adjustRightInd w:val="0"/>
              <w:contextualSpacing/>
              <w:jc w:val="both"/>
              <w:rPr>
                <w:rFonts w:ascii="Times New Roman" w:eastAsia="Times New Roman" w:hAnsi="Times New Roman" w:cs="Times New Roman"/>
                <w:b/>
                <w:bCs/>
                <w:sz w:val="24"/>
                <w:szCs w:val="24"/>
              </w:rPr>
            </w:pPr>
            <w:r w:rsidRPr="00CF5658">
              <w:rPr>
                <w:rFonts w:ascii="Times New Roman" w:eastAsia="Times New Roman" w:hAnsi="Times New Roman" w:cs="Times New Roman"/>
                <w:b/>
                <w:bCs/>
                <w:sz w:val="24"/>
                <w:szCs w:val="24"/>
              </w:rPr>
              <w:t xml:space="preserve">Выделение. </w:t>
            </w:r>
          </w:p>
          <w:p w:rsidR="00CF5658" w:rsidRPr="00CF5658" w:rsidRDefault="00CF5658" w:rsidP="007F057E">
            <w:pPr>
              <w:autoSpaceDE w:val="0"/>
              <w:autoSpaceDN w:val="0"/>
              <w:adjustRightInd w:val="0"/>
              <w:contextualSpacing/>
              <w:jc w:val="both"/>
              <w:rPr>
                <w:rFonts w:ascii="Times New Roman" w:eastAsia="Times New Roman" w:hAnsi="Times New Roman" w:cs="Times New Roman"/>
                <w:sz w:val="24"/>
                <w:szCs w:val="24"/>
              </w:rPr>
            </w:pPr>
            <w:r w:rsidRPr="00CF5658">
              <w:rPr>
                <w:rFonts w:ascii="Times New Roman" w:eastAsia="Times New Roman" w:hAnsi="Times New Roman" w:cs="Times New Roman"/>
                <w:sz w:val="24"/>
                <w:szCs w:val="24"/>
              </w:rPr>
              <w:t xml:space="preserve">Мочевыделительная система: строение и функции. Процесс образования и выделения мочи, его регуляция. Заболевания органов мочевыделительной системы и меры их предупреждения. </w:t>
            </w:r>
          </w:p>
          <w:p w:rsidR="00CF5658" w:rsidRPr="00CF5658" w:rsidRDefault="00CF5658" w:rsidP="007F057E">
            <w:pPr>
              <w:autoSpaceDE w:val="0"/>
              <w:autoSpaceDN w:val="0"/>
              <w:adjustRightInd w:val="0"/>
              <w:contextualSpacing/>
              <w:jc w:val="both"/>
              <w:rPr>
                <w:rFonts w:ascii="Times New Roman" w:eastAsia="Times New Roman" w:hAnsi="Times New Roman" w:cs="Times New Roman"/>
                <w:b/>
                <w:bCs/>
                <w:sz w:val="24"/>
                <w:szCs w:val="24"/>
              </w:rPr>
            </w:pPr>
            <w:r w:rsidRPr="00CF5658">
              <w:rPr>
                <w:rFonts w:ascii="Times New Roman" w:eastAsia="Times New Roman" w:hAnsi="Times New Roman" w:cs="Times New Roman"/>
                <w:b/>
                <w:bCs/>
                <w:sz w:val="24"/>
                <w:szCs w:val="24"/>
              </w:rPr>
              <w:t xml:space="preserve">Размножение и развитие. </w:t>
            </w:r>
          </w:p>
          <w:p w:rsidR="00CF5658" w:rsidRPr="00CF5658" w:rsidRDefault="00CF5658" w:rsidP="007F057E">
            <w:pPr>
              <w:autoSpaceDE w:val="0"/>
              <w:autoSpaceDN w:val="0"/>
              <w:adjustRightInd w:val="0"/>
              <w:contextualSpacing/>
              <w:jc w:val="both"/>
              <w:rPr>
                <w:rFonts w:ascii="Times New Roman" w:eastAsia="Times New Roman" w:hAnsi="Times New Roman" w:cs="Times New Roman"/>
                <w:sz w:val="24"/>
                <w:szCs w:val="24"/>
              </w:rPr>
            </w:pPr>
            <w:r w:rsidRPr="00CF5658">
              <w:rPr>
                <w:rFonts w:ascii="Times New Roman" w:eastAsia="Times New Roman" w:hAnsi="Times New Roman" w:cs="Times New Roman"/>
                <w:sz w:val="24"/>
                <w:szCs w:val="24"/>
              </w:rPr>
              <w:t xml:space="preserve">Половая система: строение и функции. Оплодотворение и внутриутробное развитие. </w:t>
            </w:r>
            <w:r w:rsidRPr="00CF5658">
              <w:rPr>
                <w:rFonts w:ascii="Times New Roman" w:eastAsia="Times New Roman" w:hAnsi="Times New Roman" w:cs="Times New Roman"/>
                <w:i/>
                <w:sz w:val="24"/>
                <w:szCs w:val="24"/>
              </w:rPr>
              <w:t>Роды.</w:t>
            </w:r>
            <w:r w:rsidRPr="00CF5658">
              <w:rPr>
                <w:rFonts w:ascii="Times New Roman" w:eastAsia="Times New Roman" w:hAnsi="Times New Roman" w:cs="Times New Roman"/>
                <w:sz w:val="24"/>
                <w:szCs w:val="24"/>
              </w:rPr>
              <w:t xml:space="preserve"> 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 передающиеся половым путем и их профилактика. ВИЧ, профилактика СПИДа.</w:t>
            </w:r>
          </w:p>
          <w:p w:rsidR="00CF5658" w:rsidRPr="00CF5658" w:rsidRDefault="00CF5658" w:rsidP="007F057E">
            <w:pPr>
              <w:overflowPunct w:val="0"/>
              <w:autoSpaceDE w:val="0"/>
              <w:autoSpaceDN w:val="0"/>
              <w:adjustRightInd w:val="0"/>
              <w:contextualSpacing/>
              <w:jc w:val="both"/>
              <w:rPr>
                <w:rFonts w:ascii="Times New Roman" w:eastAsia="Times New Roman" w:hAnsi="Times New Roman" w:cs="Times New Roman"/>
                <w:b/>
                <w:bCs/>
                <w:sz w:val="24"/>
                <w:szCs w:val="24"/>
              </w:rPr>
            </w:pPr>
            <w:r w:rsidRPr="00CF5658">
              <w:rPr>
                <w:rFonts w:ascii="Times New Roman" w:eastAsia="Times New Roman" w:hAnsi="Times New Roman" w:cs="Times New Roman"/>
                <w:b/>
                <w:bCs/>
                <w:sz w:val="24"/>
                <w:szCs w:val="24"/>
              </w:rPr>
              <w:t xml:space="preserve">Сенсорные системы (анализаторы). </w:t>
            </w:r>
          </w:p>
          <w:p w:rsidR="00CF5658" w:rsidRPr="00CF5658" w:rsidRDefault="00CF5658" w:rsidP="007F057E">
            <w:pPr>
              <w:overflowPunct w:val="0"/>
              <w:autoSpaceDE w:val="0"/>
              <w:autoSpaceDN w:val="0"/>
              <w:adjustRightInd w:val="0"/>
              <w:contextualSpacing/>
              <w:jc w:val="both"/>
              <w:rPr>
                <w:rFonts w:ascii="Times New Roman" w:eastAsia="Times New Roman" w:hAnsi="Times New Roman" w:cs="Times New Roman"/>
                <w:sz w:val="24"/>
                <w:szCs w:val="24"/>
              </w:rPr>
            </w:pPr>
            <w:r w:rsidRPr="00CF5658">
              <w:rPr>
                <w:rFonts w:ascii="Times New Roman" w:eastAsia="Times New Roman" w:hAnsi="Times New Roman" w:cs="Times New Roman"/>
                <w:sz w:val="24"/>
                <w:szCs w:val="24"/>
              </w:rPr>
              <w:t xml:space="preserve">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w:t>
            </w:r>
            <w:r w:rsidRPr="00CF5658">
              <w:rPr>
                <w:rFonts w:ascii="Times New Roman" w:eastAsia="Times New Roman" w:hAnsi="Times New Roman" w:cs="Times New Roman"/>
                <w:sz w:val="24"/>
                <w:szCs w:val="24"/>
              </w:rPr>
              <w:lastRenderedPageBreak/>
              <w:t>вкуса. Взаимодействие сенсорных систем. Влияние экологических факторов на органы чувств.</w:t>
            </w:r>
          </w:p>
          <w:p w:rsidR="00CF5658" w:rsidRPr="00CF5658" w:rsidRDefault="00CF5658" w:rsidP="007F057E">
            <w:pPr>
              <w:autoSpaceDE w:val="0"/>
              <w:autoSpaceDN w:val="0"/>
              <w:adjustRightInd w:val="0"/>
              <w:contextualSpacing/>
              <w:jc w:val="both"/>
              <w:rPr>
                <w:rFonts w:ascii="Times New Roman" w:eastAsia="Times New Roman" w:hAnsi="Times New Roman" w:cs="Times New Roman"/>
                <w:b/>
                <w:bCs/>
                <w:sz w:val="24"/>
                <w:szCs w:val="24"/>
              </w:rPr>
            </w:pPr>
            <w:r w:rsidRPr="00CF5658">
              <w:rPr>
                <w:rFonts w:ascii="Times New Roman" w:eastAsia="Times New Roman" w:hAnsi="Times New Roman" w:cs="Times New Roman"/>
                <w:b/>
                <w:bCs/>
                <w:sz w:val="24"/>
                <w:szCs w:val="24"/>
              </w:rPr>
              <w:t xml:space="preserve">Высшая нервная деятельность. </w:t>
            </w:r>
          </w:p>
          <w:p w:rsidR="00CF5658" w:rsidRPr="00CF5658" w:rsidRDefault="00CF5658" w:rsidP="007F057E">
            <w:pPr>
              <w:autoSpaceDE w:val="0"/>
              <w:autoSpaceDN w:val="0"/>
              <w:adjustRightInd w:val="0"/>
              <w:contextualSpacing/>
              <w:jc w:val="both"/>
              <w:rPr>
                <w:rFonts w:ascii="Times New Roman" w:eastAsia="Times New Roman" w:hAnsi="Times New Roman" w:cs="Times New Roman"/>
                <w:sz w:val="24"/>
                <w:szCs w:val="24"/>
              </w:rPr>
            </w:pPr>
            <w:r w:rsidRPr="00CF5658">
              <w:rPr>
                <w:rFonts w:ascii="Times New Roman" w:eastAsia="Times New Roman" w:hAnsi="Times New Roman" w:cs="Times New Roman"/>
                <w:sz w:val="24"/>
                <w:szCs w:val="24"/>
              </w:rPr>
              <w:t xml:space="preserve">Высшая нервная деятельность человека, </w:t>
            </w:r>
            <w:r w:rsidRPr="00CF5658">
              <w:rPr>
                <w:rFonts w:ascii="Times New Roman" w:eastAsia="Times New Roman" w:hAnsi="Times New Roman" w:cs="Times New Roman"/>
                <w:i/>
                <w:sz w:val="24"/>
                <w:szCs w:val="24"/>
              </w:rPr>
              <w:t>работы И. М. Сеченова, И. П. Павлова, А. А. Ухтомского и П. К. Анохина.</w:t>
            </w:r>
            <w:r w:rsidRPr="00CF5658">
              <w:rPr>
                <w:rFonts w:ascii="Times New Roman" w:eastAsia="Times New Roman" w:hAnsi="Times New Roman" w:cs="Times New Roman"/>
                <w:sz w:val="24"/>
                <w:szCs w:val="24"/>
              </w:rPr>
              <w:t xml:space="preserve"> 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личности: способности, темперамент, характер, одаренность. Психология и поведение человека. Цели и мотивы деятельности. </w:t>
            </w:r>
            <w:r w:rsidRPr="00CF5658">
              <w:rPr>
                <w:rFonts w:ascii="Times New Roman" w:eastAsia="Times New Roman" w:hAnsi="Times New Roman" w:cs="Times New Roman"/>
                <w:i/>
                <w:sz w:val="24"/>
                <w:szCs w:val="24"/>
              </w:rPr>
              <w:t>Значение интеллектуальных, творческих и эстетических потребностей.</w:t>
            </w:r>
            <w:r w:rsidRPr="00CF5658">
              <w:rPr>
                <w:rFonts w:ascii="Times New Roman" w:eastAsia="Times New Roman" w:hAnsi="Times New Roman" w:cs="Times New Roman"/>
                <w:sz w:val="24"/>
                <w:szCs w:val="24"/>
              </w:rPr>
              <w:t xml:space="preserve"> Роль обучения и воспитания в развитии психики и поведения человека.</w:t>
            </w:r>
          </w:p>
          <w:p w:rsidR="00CF5658" w:rsidRPr="00CF5658" w:rsidRDefault="00CF5658" w:rsidP="007F057E">
            <w:pPr>
              <w:autoSpaceDE w:val="0"/>
              <w:autoSpaceDN w:val="0"/>
              <w:adjustRightInd w:val="0"/>
              <w:contextualSpacing/>
              <w:jc w:val="both"/>
              <w:rPr>
                <w:rFonts w:ascii="Times New Roman" w:eastAsia="Times New Roman" w:hAnsi="Times New Roman" w:cs="Times New Roman"/>
                <w:b/>
                <w:bCs/>
                <w:sz w:val="24"/>
                <w:szCs w:val="24"/>
              </w:rPr>
            </w:pPr>
            <w:r w:rsidRPr="00CF5658">
              <w:rPr>
                <w:rFonts w:ascii="Times New Roman" w:eastAsia="Times New Roman" w:hAnsi="Times New Roman" w:cs="Times New Roman"/>
                <w:b/>
                <w:bCs/>
                <w:sz w:val="24"/>
                <w:szCs w:val="24"/>
              </w:rPr>
              <w:t xml:space="preserve">Здоровье человека и его охрана. </w:t>
            </w:r>
          </w:p>
          <w:p w:rsidR="00CF5658" w:rsidRPr="00CF5658" w:rsidRDefault="00CF5658" w:rsidP="007F057E">
            <w:pPr>
              <w:autoSpaceDE w:val="0"/>
              <w:autoSpaceDN w:val="0"/>
              <w:adjustRightInd w:val="0"/>
              <w:contextualSpacing/>
              <w:jc w:val="both"/>
              <w:rPr>
                <w:rFonts w:ascii="Times New Roman" w:eastAsia="Times New Roman" w:hAnsi="Times New Roman" w:cs="Times New Roman"/>
                <w:sz w:val="24"/>
                <w:szCs w:val="24"/>
              </w:rPr>
            </w:pPr>
            <w:r w:rsidRPr="00CF5658">
              <w:rPr>
                <w:rFonts w:ascii="Times New Roman" w:eastAsia="Times New Roman" w:hAnsi="Times New Roman" w:cs="Times New Roman"/>
                <w:sz w:val="24"/>
                <w:szCs w:val="24"/>
              </w:rPr>
              <w:t>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 Культура отношения к собственному здоровью и здоровью окружающих.</w:t>
            </w:r>
          </w:p>
          <w:p w:rsidR="00CF5658" w:rsidRPr="00CF5658" w:rsidRDefault="00CF5658" w:rsidP="007F057E">
            <w:pPr>
              <w:autoSpaceDE w:val="0"/>
              <w:autoSpaceDN w:val="0"/>
              <w:adjustRightInd w:val="0"/>
              <w:contextualSpacing/>
              <w:jc w:val="both"/>
              <w:rPr>
                <w:rFonts w:ascii="Times New Roman" w:eastAsia="Times New Roman" w:hAnsi="Times New Roman" w:cs="Times New Roman"/>
                <w:sz w:val="24"/>
                <w:szCs w:val="24"/>
              </w:rPr>
            </w:pPr>
            <w:r w:rsidRPr="00CF5658">
              <w:rPr>
                <w:rFonts w:ascii="Times New Roman" w:eastAsia="Times New Roman" w:hAnsi="Times New Roman" w:cs="Times New Roman"/>
                <w:sz w:val="24"/>
                <w:szCs w:val="24"/>
              </w:rPr>
              <w:t xml:space="preserve">Человек и окружающая среда. </w:t>
            </w:r>
            <w:r w:rsidRPr="00CF5658">
              <w:rPr>
                <w:rFonts w:ascii="Times New Roman" w:eastAsia="Times New Roman" w:hAnsi="Times New Roman" w:cs="Times New Roman"/>
                <w:i/>
                <w:sz w:val="24"/>
                <w:szCs w:val="24"/>
              </w:rPr>
              <w:t>Значение окружающей среды как источника веществ и энергии. Социальная и природная среда, адаптации к ним. Краткая характеристика основных форм труда. Рациональная организация труда и отдыха.</w:t>
            </w:r>
            <w:r w:rsidRPr="00CF5658">
              <w:rPr>
                <w:rFonts w:ascii="Times New Roman" w:eastAsia="Times New Roman" w:hAnsi="Times New Roman" w:cs="Times New Roman"/>
                <w:sz w:val="24"/>
                <w:szCs w:val="24"/>
              </w:rPr>
              <w:t xml:space="preserve"> 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 </w:t>
            </w:r>
          </w:p>
        </w:tc>
      </w:tr>
      <w:tr w:rsidR="00CF5658" w:rsidRPr="00CF5658" w:rsidTr="00006E7B">
        <w:tc>
          <w:tcPr>
            <w:tcW w:w="1384" w:type="dxa"/>
          </w:tcPr>
          <w:p w:rsidR="00CF5658" w:rsidRPr="00CF5658" w:rsidRDefault="00CF5658" w:rsidP="00CF5658">
            <w:pPr>
              <w:rPr>
                <w:rFonts w:ascii="Times New Roman" w:eastAsia="Times New Roman" w:hAnsi="Times New Roman" w:cs="Times New Roman"/>
                <w:sz w:val="28"/>
                <w:szCs w:val="28"/>
              </w:rPr>
            </w:pPr>
            <w:r w:rsidRPr="00CF5658">
              <w:rPr>
                <w:rFonts w:ascii="Times New Roman" w:eastAsia="Times New Roman" w:hAnsi="Times New Roman" w:cs="Times New Roman"/>
                <w:sz w:val="28"/>
                <w:szCs w:val="28"/>
              </w:rPr>
              <w:lastRenderedPageBreak/>
              <w:t>9</w:t>
            </w:r>
          </w:p>
        </w:tc>
        <w:tc>
          <w:tcPr>
            <w:tcW w:w="8187" w:type="dxa"/>
          </w:tcPr>
          <w:p w:rsidR="00CF5658" w:rsidRPr="00CF5658" w:rsidRDefault="00CF5658" w:rsidP="00CF5658">
            <w:pPr>
              <w:ind w:left="567"/>
              <w:jc w:val="center"/>
              <w:rPr>
                <w:rFonts w:ascii="Times New Roman" w:eastAsia="Times New Roman" w:hAnsi="Times New Roman" w:cs="Times New Roman"/>
                <w:b/>
                <w:sz w:val="24"/>
                <w:szCs w:val="24"/>
              </w:rPr>
            </w:pPr>
            <w:r w:rsidRPr="00CF5658">
              <w:rPr>
                <w:rFonts w:ascii="Times New Roman" w:eastAsia="Times New Roman" w:hAnsi="Times New Roman" w:cs="Times New Roman"/>
                <w:b/>
                <w:sz w:val="24"/>
                <w:szCs w:val="24"/>
              </w:rPr>
              <w:t>СОДЕРЖАНИЕ КУРСА ДЛЯ 9 КЛАССА</w:t>
            </w:r>
          </w:p>
          <w:p w:rsidR="00CF5658" w:rsidRPr="00CF5658" w:rsidRDefault="00CF5658" w:rsidP="007F057E">
            <w:pPr>
              <w:autoSpaceDE w:val="0"/>
              <w:autoSpaceDN w:val="0"/>
              <w:adjustRightInd w:val="0"/>
              <w:jc w:val="both"/>
              <w:rPr>
                <w:rFonts w:ascii="Times New Roman" w:eastAsia="Times New Roman" w:hAnsi="Times New Roman" w:cs="Times New Roman"/>
                <w:sz w:val="24"/>
                <w:szCs w:val="24"/>
              </w:rPr>
            </w:pPr>
            <w:r w:rsidRPr="00CF5658">
              <w:rPr>
                <w:rFonts w:ascii="Times New Roman" w:eastAsia="Times New Roman" w:hAnsi="Times New Roman" w:cs="Times New Roman"/>
                <w:b/>
                <w:bCs/>
                <w:sz w:val="24"/>
                <w:szCs w:val="24"/>
              </w:rPr>
              <w:t>Общие биологические закономерности.</w:t>
            </w:r>
          </w:p>
          <w:p w:rsidR="00CF5658" w:rsidRPr="00CF5658" w:rsidRDefault="00CF5658" w:rsidP="007F057E">
            <w:pPr>
              <w:overflowPunct w:val="0"/>
              <w:autoSpaceDE w:val="0"/>
              <w:autoSpaceDN w:val="0"/>
              <w:adjustRightInd w:val="0"/>
              <w:contextualSpacing/>
              <w:jc w:val="both"/>
              <w:rPr>
                <w:rFonts w:ascii="Times New Roman" w:eastAsia="Times New Roman" w:hAnsi="Times New Roman" w:cs="Times New Roman"/>
                <w:b/>
                <w:bCs/>
                <w:sz w:val="24"/>
                <w:szCs w:val="24"/>
              </w:rPr>
            </w:pPr>
            <w:r w:rsidRPr="00CF5658">
              <w:rPr>
                <w:rFonts w:ascii="Times New Roman" w:eastAsia="Times New Roman" w:hAnsi="Times New Roman" w:cs="Times New Roman"/>
                <w:b/>
                <w:bCs/>
                <w:sz w:val="24"/>
                <w:szCs w:val="24"/>
              </w:rPr>
              <w:t xml:space="preserve">Биология как наука. </w:t>
            </w:r>
          </w:p>
          <w:p w:rsidR="00CF5658" w:rsidRPr="00CF5658" w:rsidRDefault="00CF5658" w:rsidP="007F057E">
            <w:pPr>
              <w:overflowPunct w:val="0"/>
              <w:autoSpaceDE w:val="0"/>
              <w:autoSpaceDN w:val="0"/>
              <w:adjustRightInd w:val="0"/>
              <w:contextualSpacing/>
              <w:jc w:val="both"/>
              <w:rPr>
                <w:rFonts w:ascii="Times New Roman" w:eastAsia="Times New Roman" w:hAnsi="Times New Roman" w:cs="Times New Roman"/>
                <w:i/>
                <w:sz w:val="24"/>
                <w:szCs w:val="24"/>
              </w:rPr>
            </w:pPr>
            <w:r w:rsidRPr="00CF5658">
              <w:rPr>
                <w:rFonts w:ascii="Times New Roman" w:eastAsia="Times New Roman" w:hAnsi="Times New Roman" w:cs="Times New Roman"/>
                <w:sz w:val="24"/>
                <w:szCs w:val="24"/>
              </w:rPr>
              <w:t xml:space="preserve">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 Основные признаки живого. Уровни организации живой природы. </w:t>
            </w:r>
            <w:r w:rsidRPr="00CF5658">
              <w:rPr>
                <w:rFonts w:ascii="Times New Roman" w:eastAsia="Times New Roman" w:hAnsi="Times New Roman" w:cs="Times New Roman"/>
                <w:i/>
                <w:sz w:val="24"/>
                <w:szCs w:val="24"/>
              </w:rPr>
              <w:t>Живые природные объекты как система. Классификация живых природных объектов.</w:t>
            </w:r>
          </w:p>
          <w:p w:rsidR="00CF5658" w:rsidRPr="00CF5658" w:rsidRDefault="00CF5658" w:rsidP="007F057E">
            <w:pPr>
              <w:overflowPunct w:val="0"/>
              <w:autoSpaceDE w:val="0"/>
              <w:autoSpaceDN w:val="0"/>
              <w:adjustRightInd w:val="0"/>
              <w:jc w:val="both"/>
              <w:rPr>
                <w:rFonts w:ascii="Times New Roman" w:eastAsia="Times New Roman" w:hAnsi="Times New Roman" w:cs="Times New Roman"/>
                <w:b/>
                <w:bCs/>
                <w:sz w:val="24"/>
                <w:szCs w:val="24"/>
              </w:rPr>
            </w:pPr>
            <w:r w:rsidRPr="00CF5658">
              <w:rPr>
                <w:rFonts w:ascii="Times New Roman" w:eastAsia="Times New Roman" w:hAnsi="Times New Roman" w:cs="Times New Roman"/>
                <w:b/>
                <w:bCs/>
                <w:sz w:val="24"/>
                <w:szCs w:val="24"/>
              </w:rPr>
              <w:t xml:space="preserve">Клетка. </w:t>
            </w:r>
          </w:p>
          <w:p w:rsidR="00CF5658" w:rsidRPr="00CF5658" w:rsidRDefault="00CF5658" w:rsidP="007F057E">
            <w:pPr>
              <w:overflowPunct w:val="0"/>
              <w:autoSpaceDE w:val="0"/>
              <w:autoSpaceDN w:val="0"/>
              <w:adjustRightInd w:val="0"/>
              <w:jc w:val="both"/>
              <w:rPr>
                <w:rFonts w:ascii="Times New Roman" w:eastAsia="Times New Roman" w:hAnsi="Times New Roman" w:cs="Times New Roman"/>
                <w:b/>
                <w:bCs/>
                <w:sz w:val="24"/>
                <w:szCs w:val="24"/>
              </w:rPr>
            </w:pPr>
            <w:r w:rsidRPr="00CF5658">
              <w:rPr>
                <w:rFonts w:ascii="Times New Roman" w:eastAsia="Times New Roman" w:hAnsi="Times New Roman" w:cs="Times New Roman"/>
                <w:sz w:val="24"/>
                <w:szCs w:val="24"/>
              </w:rPr>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Многообразие клеток. Обмен веществ и превращение энергии в клетке. Хромосомы и гены. </w:t>
            </w:r>
            <w:r w:rsidRPr="00CF5658">
              <w:rPr>
                <w:rFonts w:ascii="Times New Roman" w:eastAsia="Times New Roman" w:hAnsi="Times New Roman" w:cs="Times New Roman"/>
                <w:i/>
                <w:sz w:val="24"/>
                <w:szCs w:val="24"/>
              </w:rPr>
              <w:t>Нарушения в строении и функционировании клеток – одна из причин заболевания организма.</w:t>
            </w:r>
            <w:r w:rsidRPr="00CF5658">
              <w:rPr>
                <w:rFonts w:ascii="Times New Roman" w:eastAsia="Times New Roman" w:hAnsi="Times New Roman" w:cs="Times New Roman"/>
                <w:sz w:val="24"/>
                <w:szCs w:val="24"/>
              </w:rPr>
              <w:t xml:space="preserve"> Деление клетки – основа размножения, роста и развития организмов. </w:t>
            </w:r>
          </w:p>
          <w:p w:rsidR="00CF5658" w:rsidRPr="00CF5658" w:rsidRDefault="00CF5658" w:rsidP="007F057E">
            <w:pPr>
              <w:overflowPunct w:val="0"/>
              <w:autoSpaceDE w:val="0"/>
              <w:autoSpaceDN w:val="0"/>
              <w:adjustRightInd w:val="0"/>
              <w:contextualSpacing/>
              <w:jc w:val="both"/>
              <w:rPr>
                <w:rFonts w:ascii="Times New Roman" w:eastAsia="Times New Roman" w:hAnsi="Times New Roman" w:cs="Times New Roman"/>
                <w:b/>
                <w:bCs/>
                <w:sz w:val="24"/>
                <w:szCs w:val="24"/>
              </w:rPr>
            </w:pPr>
            <w:r w:rsidRPr="00CF5658">
              <w:rPr>
                <w:rFonts w:ascii="Times New Roman" w:eastAsia="Times New Roman" w:hAnsi="Times New Roman" w:cs="Times New Roman"/>
                <w:b/>
                <w:bCs/>
                <w:sz w:val="24"/>
                <w:szCs w:val="24"/>
              </w:rPr>
              <w:t xml:space="preserve">Организм. </w:t>
            </w:r>
          </w:p>
          <w:p w:rsidR="00CF5658" w:rsidRPr="00CF5658" w:rsidRDefault="00CF5658" w:rsidP="007F057E">
            <w:pPr>
              <w:overflowPunct w:val="0"/>
              <w:autoSpaceDE w:val="0"/>
              <w:autoSpaceDN w:val="0"/>
              <w:adjustRightInd w:val="0"/>
              <w:contextualSpacing/>
              <w:jc w:val="both"/>
              <w:rPr>
                <w:rFonts w:ascii="Times New Roman" w:eastAsia="Times New Roman" w:hAnsi="Times New Roman" w:cs="Times New Roman"/>
                <w:sz w:val="24"/>
                <w:szCs w:val="24"/>
              </w:rPr>
            </w:pPr>
            <w:r w:rsidRPr="00CF5658">
              <w:rPr>
                <w:rFonts w:ascii="Times New Roman" w:eastAsia="Times New Roman" w:hAnsi="Times New Roman" w:cs="Times New Roman"/>
                <w:bCs/>
                <w:sz w:val="24"/>
                <w:szCs w:val="24"/>
              </w:rPr>
              <w:t xml:space="preserve">Клеточные и неклеточные формы жизни. Вирусы. Одноклеточные и многоклеточные организмы. Особенности химического состава  организмов: неорганические и органические вещества, их роль в организме. Обмен веществ и превращения энергии – признак живых организмов. </w:t>
            </w:r>
            <w:r w:rsidRPr="00CF5658">
              <w:rPr>
                <w:rFonts w:ascii="Times New Roman" w:eastAsia="Times New Roman" w:hAnsi="Times New Roman" w:cs="Times New Roman"/>
                <w:bCs/>
                <w:i/>
                <w:sz w:val="24"/>
                <w:szCs w:val="24"/>
              </w:rPr>
              <w:t xml:space="preserve">Питание, дыхание, транспорт веществ, удаление </w:t>
            </w:r>
            <w:r w:rsidRPr="00CF5658">
              <w:rPr>
                <w:rFonts w:ascii="Times New Roman" w:eastAsia="Times New Roman" w:hAnsi="Times New Roman" w:cs="Times New Roman"/>
                <w:bCs/>
                <w:i/>
                <w:sz w:val="24"/>
                <w:szCs w:val="24"/>
              </w:rPr>
              <w:lastRenderedPageBreak/>
              <w:t>продуктов обмена, координация и регуляция функций, движение и опора у растений и животных.</w:t>
            </w:r>
            <w:r w:rsidRPr="00CF5658">
              <w:rPr>
                <w:rFonts w:ascii="Times New Roman" w:eastAsia="Times New Roman" w:hAnsi="Times New Roman" w:cs="Times New Roman"/>
                <w:bCs/>
                <w:sz w:val="24"/>
                <w:szCs w:val="24"/>
              </w:rPr>
              <w:t xml:space="preserve"> 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 Приспособленность организмов к условиям среды.</w:t>
            </w:r>
          </w:p>
          <w:p w:rsidR="00CF5658" w:rsidRPr="00CF5658" w:rsidRDefault="00CF5658" w:rsidP="007F057E">
            <w:pPr>
              <w:overflowPunct w:val="0"/>
              <w:autoSpaceDE w:val="0"/>
              <w:autoSpaceDN w:val="0"/>
              <w:adjustRightInd w:val="0"/>
              <w:contextualSpacing/>
              <w:jc w:val="both"/>
              <w:rPr>
                <w:rFonts w:ascii="Times New Roman" w:eastAsia="Times New Roman" w:hAnsi="Times New Roman" w:cs="Times New Roman"/>
                <w:b/>
                <w:bCs/>
                <w:sz w:val="24"/>
                <w:szCs w:val="24"/>
              </w:rPr>
            </w:pPr>
            <w:r w:rsidRPr="00CF5658">
              <w:rPr>
                <w:rFonts w:ascii="Times New Roman" w:eastAsia="Times New Roman" w:hAnsi="Times New Roman" w:cs="Times New Roman"/>
                <w:b/>
                <w:bCs/>
                <w:sz w:val="24"/>
                <w:szCs w:val="24"/>
              </w:rPr>
              <w:t xml:space="preserve">Вид. </w:t>
            </w:r>
          </w:p>
          <w:p w:rsidR="00CF5658" w:rsidRPr="00CF5658" w:rsidRDefault="00CF5658" w:rsidP="007F057E">
            <w:pPr>
              <w:tabs>
                <w:tab w:val="left" w:pos="0"/>
              </w:tabs>
              <w:overflowPunct w:val="0"/>
              <w:autoSpaceDE w:val="0"/>
              <w:autoSpaceDN w:val="0"/>
              <w:adjustRightInd w:val="0"/>
              <w:contextualSpacing/>
              <w:jc w:val="both"/>
              <w:rPr>
                <w:rFonts w:ascii="Times New Roman" w:eastAsia="Times New Roman" w:hAnsi="Times New Roman" w:cs="Times New Roman"/>
                <w:sz w:val="24"/>
                <w:szCs w:val="24"/>
              </w:rPr>
            </w:pPr>
            <w:r w:rsidRPr="00CF5658">
              <w:rPr>
                <w:rFonts w:ascii="Times New Roman" w:eastAsia="Times New Roman" w:hAnsi="Times New Roman" w:cs="Times New Roman"/>
                <w:bCs/>
                <w:sz w:val="24"/>
                <w:szCs w:val="24"/>
              </w:rPr>
              <w:t xml:space="preserve">Вид, признаки вида. </w:t>
            </w:r>
            <w:r w:rsidRPr="00CF5658">
              <w:rPr>
                <w:rFonts w:ascii="Times New Roman" w:eastAsia="Times New Roman" w:hAnsi="Times New Roman" w:cs="Times New Roman"/>
                <w:sz w:val="24"/>
                <w:szCs w:val="24"/>
              </w:rPr>
              <w:t xml:space="preserve">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Результаты эволюции: многообразие видов, приспособленность организмов к среде обитания. </w:t>
            </w:r>
            <w:r w:rsidRPr="00CF5658">
              <w:rPr>
                <w:rFonts w:ascii="Times New Roman" w:eastAsia="Times New Roman" w:hAnsi="Times New Roman" w:cs="Times New Roman"/>
                <w:i/>
                <w:sz w:val="24"/>
                <w:szCs w:val="24"/>
              </w:rPr>
              <w:t xml:space="preserve">Усложнение растений и животных в процессе эволюции. Происхождение основных систематических групп растений и животных. </w:t>
            </w:r>
            <w:r w:rsidRPr="00CF5658">
              <w:rPr>
                <w:rFonts w:ascii="Times New Roman" w:eastAsia="Times New Roman" w:hAnsi="Times New Roman" w:cs="Times New Roman"/>
                <w:sz w:val="24"/>
                <w:szCs w:val="24"/>
              </w:rPr>
              <w:t xml:space="preserve">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 </w:t>
            </w:r>
          </w:p>
          <w:p w:rsidR="00CF5658" w:rsidRPr="00CF5658" w:rsidRDefault="00CF5658" w:rsidP="007F057E">
            <w:pPr>
              <w:autoSpaceDE w:val="0"/>
              <w:autoSpaceDN w:val="0"/>
              <w:adjustRightInd w:val="0"/>
              <w:contextualSpacing/>
              <w:jc w:val="both"/>
              <w:rPr>
                <w:rFonts w:ascii="Times New Roman" w:eastAsia="Times New Roman" w:hAnsi="Times New Roman" w:cs="Times New Roman"/>
                <w:b/>
                <w:bCs/>
                <w:sz w:val="24"/>
                <w:szCs w:val="24"/>
              </w:rPr>
            </w:pPr>
            <w:r w:rsidRPr="00CF5658">
              <w:rPr>
                <w:rFonts w:ascii="Times New Roman" w:eastAsia="Times New Roman" w:hAnsi="Times New Roman" w:cs="Times New Roman"/>
                <w:b/>
                <w:bCs/>
                <w:sz w:val="24"/>
                <w:szCs w:val="24"/>
              </w:rPr>
              <w:t xml:space="preserve">Экосистемы. </w:t>
            </w:r>
          </w:p>
          <w:p w:rsidR="00CF5658" w:rsidRPr="00CF5658" w:rsidRDefault="00CF5658" w:rsidP="007F057E">
            <w:pPr>
              <w:autoSpaceDE w:val="0"/>
              <w:autoSpaceDN w:val="0"/>
              <w:adjustRightInd w:val="0"/>
              <w:contextualSpacing/>
              <w:jc w:val="both"/>
              <w:rPr>
                <w:rFonts w:ascii="Times New Roman" w:eastAsia="Times New Roman" w:hAnsi="Times New Roman" w:cs="Times New Roman"/>
                <w:sz w:val="24"/>
                <w:szCs w:val="24"/>
              </w:rPr>
            </w:pPr>
            <w:r w:rsidRPr="00CF5658">
              <w:rPr>
                <w:rFonts w:ascii="Times New Roman" w:eastAsia="Times New Roman" w:hAnsi="Times New Roman" w:cs="Times New Roman"/>
                <w:bCs/>
                <w:sz w:val="24"/>
                <w:szCs w:val="24"/>
              </w:rPr>
              <w:t>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популяций разных видов в экосистеме. Естественная экосистема (б</w:t>
            </w:r>
            <w:r w:rsidRPr="00CF5658">
              <w:rPr>
                <w:rFonts w:ascii="Times New Roman" w:eastAsia="Times New Roman" w:hAnsi="Times New Roman" w:cs="Times New Roman"/>
                <w:sz w:val="24"/>
                <w:szCs w:val="24"/>
              </w:rPr>
              <w:t xml:space="preserve">иогеоценоз). Агроэкосистема (агроценоз) как искусственное сообщество организмов. </w:t>
            </w:r>
            <w:r w:rsidRPr="00CF5658">
              <w:rPr>
                <w:rFonts w:ascii="Times New Roman" w:eastAsia="Times New Roman" w:hAnsi="Times New Roman" w:cs="Times New Roman"/>
                <w:i/>
                <w:sz w:val="24"/>
                <w:szCs w:val="24"/>
              </w:rPr>
              <w:t xml:space="preserve">Круговорот веществ и поток энергии в биогеоценозах. </w:t>
            </w:r>
            <w:r w:rsidRPr="00CF5658">
              <w:rPr>
                <w:rFonts w:ascii="Times New Roman" w:eastAsia="Times New Roman" w:hAnsi="Times New Roman" w:cs="Times New Roman"/>
                <w:sz w:val="24"/>
                <w:szCs w:val="24"/>
              </w:rPr>
              <w:t>Биосфера – глобальная экосистема. В. И.  Вернадский – основоположник учения о биосфере. Структура биосферы. Распространение и роль живого вещества в биосфере.</w:t>
            </w:r>
            <w:r w:rsidRPr="00CF5658">
              <w:rPr>
                <w:rFonts w:ascii="Times New Roman" w:eastAsia="Times New Roman" w:hAnsi="Times New Roman" w:cs="Times New Roman"/>
                <w:i/>
                <w:sz w:val="24"/>
                <w:szCs w:val="24"/>
              </w:rPr>
              <w:t xml:space="preserve"> Ноосфера. Краткая история эволюции биосферы.</w:t>
            </w:r>
            <w:r w:rsidRPr="00CF5658">
              <w:rPr>
                <w:rFonts w:ascii="Times New Roman" w:eastAsia="Times New Roman" w:hAnsi="Times New Roman" w:cs="Times New Roman"/>
                <w:sz w:val="24"/>
                <w:szCs w:val="24"/>
              </w:rPr>
              <w:t xml:space="preserve"> 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w:t>
            </w:r>
          </w:p>
        </w:tc>
      </w:tr>
    </w:tbl>
    <w:p w:rsidR="00AA14F9" w:rsidRPr="00AA14F9" w:rsidRDefault="00AA14F9" w:rsidP="00AA14F9">
      <w:pPr>
        <w:spacing w:line="200" w:lineRule="exact"/>
        <w:jc w:val="both"/>
        <w:rPr>
          <w:rFonts w:ascii="Times New Roman" w:eastAsia="Times New Roman" w:hAnsi="Times New Roman" w:cs="Times New Roman"/>
        </w:rPr>
      </w:pPr>
    </w:p>
    <w:p w:rsidR="00CF5658" w:rsidRPr="00CF5658" w:rsidRDefault="000C203E" w:rsidP="000C203E">
      <w:pPr>
        <w:spacing w:line="0" w:lineRule="atLeast"/>
        <w:rPr>
          <w:rFonts w:ascii="Times New Roman" w:eastAsia="Times New Roman" w:hAnsi="Times New Roman" w:cs="Times New Roman"/>
          <w:b/>
          <w:sz w:val="24"/>
          <w:lang w:val="tt-RU"/>
        </w:rPr>
      </w:pPr>
      <w:r>
        <w:rPr>
          <w:rFonts w:ascii="Times New Roman" w:eastAsia="Times New Roman" w:hAnsi="Times New Roman" w:cs="Times New Roman"/>
        </w:rPr>
        <w:t xml:space="preserve">                     </w:t>
      </w:r>
      <w:r w:rsidR="00CF5658" w:rsidRPr="00CF5658">
        <w:rPr>
          <w:rFonts w:ascii="Times New Roman" w:eastAsia="Times New Roman" w:hAnsi="Times New Roman" w:cs="Times New Roman"/>
          <w:b/>
          <w:sz w:val="24"/>
        </w:rPr>
        <w:t>Список лабораторных и практических работ по разделу</w:t>
      </w:r>
    </w:p>
    <w:p w:rsidR="00CF5658" w:rsidRPr="00CF5658" w:rsidRDefault="00CF5658" w:rsidP="00CF5658">
      <w:pPr>
        <w:spacing w:line="0" w:lineRule="atLeast"/>
        <w:ind w:left="2140"/>
        <w:rPr>
          <w:rFonts w:ascii="Times New Roman" w:eastAsia="Times New Roman" w:hAnsi="Times New Roman" w:cs="Times New Roman"/>
          <w:b/>
          <w:sz w:val="24"/>
          <w:lang w:val="tt-RU"/>
        </w:rPr>
      </w:pPr>
    </w:p>
    <w:tbl>
      <w:tblPr>
        <w:tblStyle w:val="18"/>
        <w:tblW w:w="0" w:type="auto"/>
        <w:tblInd w:w="-176" w:type="dxa"/>
        <w:tblLook w:val="04A0" w:firstRow="1" w:lastRow="0" w:firstColumn="1" w:lastColumn="0" w:noHBand="0" w:noVBand="1"/>
      </w:tblPr>
      <w:tblGrid>
        <w:gridCol w:w="1267"/>
        <w:gridCol w:w="2835"/>
        <w:gridCol w:w="5212"/>
      </w:tblGrid>
      <w:tr w:rsidR="00CF5658" w:rsidRPr="00CF5658" w:rsidTr="00006E7B">
        <w:tc>
          <w:tcPr>
            <w:tcW w:w="1277" w:type="dxa"/>
          </w:tcPr>
          <w:p w:rsidR="00CF5658" w:rsidRPr="00CF5658" w:rsidRDefault="00CF5658" w:rsidP="00CF5658">
            <w:pPr>
              <w:spacing w:line="0" w:lineRule="atLeast"/>
              <w:rPr>
                <w:rFonts w:ascii="Times New Roman" w:eastAsia="Times New Roman" w:hAnsi="Times New Roman" w:cs="Times New Roman"/>
                <w:b/>
                <w:sz w:val="24"/>
                <w:lang w:val="tt-RU"/>
              </w:rPr>
            </w:pPr>
            <w:r w:rsidRPr="00CF5658">
              <w:rPr>
                <w:rFonts w:ascii="Times New Roman" w:eastAsia="Times New Roman" w:hAnsi="Times New Roman" w:cs="Times New Roman"/>
                <w:b/>
                <w:sz w:val="24"/>
                <w:lang w:val="tt-RU"/>
              </w:rPr>
              <w:t>Класс</w:t>
            </w:r>
          </w:p>
        </w:tc>
        <w:tc>
          <w:tcPr>
            <w:tcW w:w="2835" w:type="dxa"/>
          </w:tcPr>
          <w:p w:rsidR="00CF5658" w:rsidRPr="00CF5658" w:rsidRDefault="00CF5658" w:rsidP="00CF5658">
            <w:pPr>
              <w:spacing w:line="0" w:lineRule="atLeast"/>
              <w:rPr>
                <w:rFonts w:ascii="Times New Roman" w:eastAsia="Times New Roman" w:hAnsi="Times New Roman" w:cs="Times New Roman"/>
                <w:b/>
                <w:sz w:val="24"/>
                <w:lang w:val="tt-RU"/>
              </w:rPr>
            </w:pPr>
            <w:r w:rsidRPr="00CF5658">
              <w:rPr>
                <w:rFonts w:ascii="Times New Roman" w:eastAsia="Times New Roman" w:hAnsi="Times New Roman" w:cs="Times New Roman"/>
                <w:b/>
                <w:sz w:val="24"/>
                <w:lang w:val="tt-RU"/>
              </w:rPr>
              <w:t>Раздел</w:t>
            </w:r>
          </w:p>
        </w:tc>
        <w:tc>
          <w:tcPr>
            <w:tcW w:w="5244" w:type="dxa"/>
          </w:tcPr>
          <w:p w:rsidR="00CF5658" w:rsidRPr="00CF5658" w:rsidRDefault="00CF5658" w:rsidP="00CF5658">
            <w:pPr>
              <w:spacing w:line="0" w:lineRule="atLeast"/>
              <w:rPr>
                <w:rFonts w:ascii="Times New Roman" w:eastAsia="Times New Roman" w:hAnsi="Times New Roman" w:cs="Times New Roman"/>
                <w:b/>
                <w:sz w:val="24"/>
              </w:rPr>
            </w:pPr>
            <w:r w:rsidRPr="00CF5658">
              <w:rPr>
                <w:rFonts w:ascii="Times New Roman" w:eastAsia="Times New Roman" w:hAnsi="Times New Roman" w:cs="Times New Roman"/>
                <w:b/>
                <w:sz w:val="24"/>
                <w:lang w:val="tt-RU"/>
              </w:rPr>
              <w:t>Перечен</w:t>
            </w:r>
            <w:r w:rsidRPr="00CF5658">
              <w:rPr>
                <w:rFonts w:ascii="Times New Roman" w:eastAsia="Times New Roman" w:hAnsi="Times New Roman" w:cs="Times New Roman"/>
                <w:b/>
                <w:sz w:val="24"/>
              </w:rPr>
              <w:t>ь работ</w:t>
            </w:r>
          </w:p>
        </w:tc>
      </w:tr>
      <w:tr w:rsidR="00CF5658" w:rsidRPr="00CF5658" w:rsidTr="00006E7B">
        <w:tc>
          <w:tcPr>
            <w:tcW w:w="1277" w:type="dxa"/>
          </w:tcPr>
          <w:p w:rsidR="00CF5658" w:rsidRPr="00CF5658" w:rsidRDefault="00CF5658" w:rsidP="00CF5658">
            <w:pPr>
              <w:spacing w:line="0" w:lineRule="atLeast"/>
              <w:rPr>
                <w:rFonts w:ascii="Times New Roman" w:eastAsia="Times New Roman" w:hAnsi="Times New Roman" w:cs="Times New Roman"/>
                <w:b/>
                <w:sz w:val="24"/>
                <w:lang w:val="tt-RU"/>
              </w:rPr>
            </w:pPr>
            <w:r w:rsidRPr="00CF5658">
              <w:rPr>
                <w:rFonts w:ascii="Times New Roman" w:eastAsia="Times New Roman" w:hAnsi="Times New Roman" w:cs="Times New Roman"/>
                <w:b/>
                <w:sz w:val="24"/>
                <w:lang w:val="tt-RU"/>
              </w:rPr>
              <w:t>5</w:t>
            </w:r>
          </w:p>
        </w:tc>
        <w:tc>
          <w:tcPr>
            <w:tcW w:w="2835" w:type="dxa"/>
          </w:tcPr>
          <w:p w:rsidR="00CF5658" w:rsidRPr="00CF5658" w:rsidRDefault="00CF5658" w:rsidP="00CF5658">
            <w:pPr>
              <w:spacing w:line="0" w:lineRule="atLeast"/>
              <w:rPr>
                <w:rFonts w:ascii="Times New Roman" w:eastAsia="Times New Roman" w:hAnsi="Times New Roman" w:cs="Times New Roman"/>
                <w:b/>
                <w:sz w:val="24"/>
                <w:lang w:val="tt-RU"/>
              </w:rPr>
            </w:pPr>
            <w:r w:rsidRPr="00CF5658">
              <w:rPr>
                <w:rFonts w:ascii="Times New Roman" w:eastAsia="Times New Roman" w:hAnsi="Times New Roman" w:cs="Times New Roman"/>
                <w:sz w:val="24"/>
                <w:lang w:val="tt-RU"/>
              </w:rPr>
              <w:t>Бактерии,грибы,растения</w:t>
            </w:r>
          </w:p>
        </w:tc>
        <w:tc>
          <w:tcPr>
            <w:tcW w:w="5244" w:type="dxa"/>
          </w:tcPr>
          <w:p w:rsidR="00CF5658" w:rsidRPr="00CF5658" w:rsidRDefault="00CF5658" w:rsidP="00CF5658">
            <w:pPr>
              <w:spacing w:line="0" w:lineRule="atLeast"/>
              <w:rPr>
                <w:rFonts w:ascii="Times New Roman" w:eastAsia="Times New Roman" w:hAnsi="Times New Roman" w:cs="Times New Roman"/>
                <w:sz w:val="24"/>
                <w:lang w:val="tt-RU"/>
              </w:rPr>
            </w:pPr>
            <w:r w:rsidRPr="00CF5658">
              <w:rPr>
                <w:rFonts w:ascii="Times New Roman" w:eastAsia="Times New Roman" w:hAnsi="Times New Roman" w:cs="Times New Roman"/>
                <w:sz w:val="24"/>
                <w:lang w:val="tt-RU"/>
              </w:rPr>
              <w:t>Изучение устройства увеличительных приборов и правил работы с ними;</w:t>
            </w:r>
          </w:p>
          <w:p w:rsidR="00CF5658" w:rsidRPr="00CF5658" w:rsidRDefault="00CF5658" w:rsidP="00CF5658">
            <w:pPr>
              <w:spacing w:line="0" w:lineRule="atLeast"/>
              <w:rPr>
                <w:rFonts w:ascii="Times New Roman" w:eastAsia="Times New Roman" w:hAnsi="Times New Roman" w:cs="Times New Roman"/>
                <w:sz w:val="24"/>
                <w:lang w:val="tt-RU"/>
              </w:rPr>
            </w:pPr>
            <w:r w:rsidRPr="00CF5658">
              <w:rPr>
                <w:rFonts w:ascii="Times New Roman" w:eastAsia="Times New Roman" w:hAnsi="Times New Roman" w:cs="Times New Roman"/>
                <w:sz w:val="24"/>
                <w:lang w:val="tt-RU"/>
              </w:rPr>
              <w:t xml:space="preserve">  Приготовление микропрепарата кожицы чешуи лука ( мякоти  плода томата)</w:t>
            </w:r>
          </w:p>
          <w:p w:rsidR="00CF5658" w:rsidRPr="00CF5658" w:rsidRDefault="00CF5658" w:rsidP="00CF5658">
            <w:pPr>
              <w:spacing w:line="0" w:lineRule="atLeast"/>
              <w:rPr>
                <w:rFonts w:ascii="Times New Roman" w:eastAsia="Times New Roman" w:hAnsi="Times New Roman" w:cs="Times New Roman"/>
                <w:sz w:val="24"/>
                <w:lang w:val="tt-RU"/>
              </w:rPr>
            </w:pPr>
            <w:r w:rsidRPr="00CF5658">
              <w:rPr>
                <w:rFonts w:ascii="Times New Roman" w:eastAsia="Times New Roman" w:hAnsi="Times New Roman" w:cs="Times New Roman"/>
                <w:sz w:val="24"/>
                <w:lang w:val="tt-RU"/>
              </w:rPr>
              <w:t>«Приготовление препарата и рассматривание под микроскопом движения цитоплазмы в клетках листа элодеи».</w:t>
            </w:r>
          </w:p>
          <w:p w:rsidR="00CF5658" w:rsidRPr="00CF5658" w:rsidRDefault="00CF5658" w:rsidP="00CF5658">
            <w:pPr>
              <w:spacing w:line="0" w:lineRule="atLeast"/>
              <w:rPr>
                <w:rFonts w:ascii="Times New Roman" w:eastAsia="Times New Roman" w:hAnsi="Times New Roman" w:cs="Times New Roman"/>
                <w:sz w:val="24"/>
                <w:lang w:val="tt-RU"/>
              </w:rPr>
            </w:pPr>
            <w:r w:rsidRPr="00CF5658">
              <w:rPr>
                <w:rFonts w:ascii="Times New Roman" w:eastAsia="Times New Roman" w:hAnsi="Times New Roman" w:cs="Times New Roman"/>
                <w:sz w:val="24"/>
                <w:lang w:val="tt-RU"/>
              </w:rPr>
              <w:t>«Рассматривание под микроскопом готовых микропрепаратов различных растительных тканей».</w:t>
            </w:r>
          </w:p>
          <w:p w:rsidR="00CF5658" w:rsidRPr="00CF5658" w:rsidRDefault="00CF5658" w:rsidP="00CF5658">
            <w:pPr>
              <w:spacing w:line="0" w:lineRule="atLeast"/>
              <w:rPr>
                <w:rFonts w:ascii="Times New Roman" w:eastAsia="Times New Roman" w:hAnsi="Times New Roman" w:cs="Times New Roman"/>
                <w:sz w:val="24"/>
                <w:lang w:val="tt-RU"/>
              </w:rPr>
            </w:pPr>
            <w:r w:rsidRPr="00CF5658">
              <w:rPr>
                <w:rFonts w:ascii="Times New Roman" w:eastAsia="Times New Roman" w:hAnsi="Times New Roman" w:cs="Times New Roman"/>
                <w:sz w:val="24"/>
                <w:lang w:val="tt-RU"/>
              </w:rPr>
              <w:t>«Строение тел шляпочных грибов».</w:t>
            </w:r>
          </w:p>
          <w:p w:rsidR="00CF5658" w:rsidRPr="00CF5658" w:rsidRDefault="00CF5658" w:rsidP="00CF5658">
            <w:pPr>
              <w:spacing w:line="0" w:lineRule="atLeast"/>
              <w:rPr>
                <w:rFonts w:ascii="Times New Roman" w:eastAsia="Times New Roman" w:hAnsi="Times New Roman" w:cs="Times New Roman"/>
                <w:sz w:val="24"/>
                <w:lang w:val="tt-RU"/>
              </w:rPr>
            </w:pPr>
            <w:r w:rsidRPr="00CF5658">
              <w:rPr>
                <w:rFonts w:ascii="Times New Roman" w:eastAsia="Times New Roman" w:hAnsi="Times New Roman" w:cs="Times New Roman"/>
                <w:sz w:val="24"/>
                <w:lang w:val="tt-RU"/>
              </w:rPr>
              <w:t>«Особенности строения мукора и дрожжей».</w:t>
            </w:r>
          </w:p>
          <w:p w:rsidR="00CF5658" w:rsidRPr="00CF5658" w:rsidRDefault="00CF5658" w:rsidP="00CF5658">
            <w:pPr>
              <w:spacing w:line="0" w:lineRule="atLeast"/>
              <w:rPr>
                <w:rFonts w:ascii="Times New Roman" w:eastAsia="Times New Roman" w:hAnsi="Times New Roman" w:cs="Times New Roman"/>
                <w:sz w:val="24"/>
                <w:lang w:val="tt-RU"/>
              </w:rPr>
            </w:pPr>
            <w:r w:rsidRPr="00CF5658">
              <w:rPr>
                <w:rFonts w:ascii="Times New Roman" w:eastAsia="Times New Roman" w:hAnsi="Times New Roman" w:cs="Times New Roman"/>
                <w:sz w:val="24"/>
                <w:lang w:val="tt-RU"/>
              </w:rPr>
              <w:t>«Строение зеленых водорослей».</w:t>
            </w:r>
          </w:p>
          <w:p w:rsidR="00CF5658" w:rsidRPr="00CF5658" w:rsidRDefault="00CF5658" w:rsidP="00CF5658">
            <w:pPr>
              <w:spacing w:line="0" w:lineRule="atLeast"/>
              <w:rPr>
                <w:rFonts w:ascii="Times New Roman" w:eastAsia="Times New Roman" w:hAnsi="Times New Roman" w:cs="Times New Roman"/>
                <w:sz w:val="24"/>
                <w:lang w:val="tt-RU"/>
              </w:rPr>
            </w:pPr>
            <w:r w:rsidRPr="00CF5658">
              <w:rPr>
                <w:rFonts w:ascii="Times New Roman" w:eastAsia="Times New Roman" w:hAnsi="Times New Roman" w:cs="Times New Roman"/>
                <w:sz w:val="24"/>
                <w:lang w:val="tt-RU"/>
              </w:rPr>
              <w:t>«Строение мха. Строение спороносящего хвоща. Строение спороносящего папоротника».</w:t>
            </w:r>
          </w:p>
          <w:p w:rsidR="00CF5658" w:rsidRPr="00CF5658" w:rsidRDefault="00CF5658" w:rsidP="00CF5658">
            <w:pPr>
              <w:spacing w:line="0" w:lineRule="atLeast"/>
              <w:rPr>
                <w:rFonts w:ascii="Times New Roman" w:eastAsia="Times New Roman" w:hAnsi="Times New Roman" w:cs="Times New Roman"/>
                <w:sz w:val="24"/>
                <w:lang w:val="tt-RU"/>
              </w:rPr>
            </w:pPr>
            <w:r w:rsidRPr="00CF5658">
              <w:rPr>
                <w:rFonts w:ascii="Times New Roman" w:eastAsia="Times New Roman" w:hAnsi="Times New Roman" w:cs="Times New Roman"/>
                <w:sz w:val="24"/>
                <w:lang w:val="tt-RU"/>
              </w:rPr>
              <w:t>«Строение хвои и шишек хвойных (на примере местных видов)».</w:t>
            </w:r>
          </w:p>
          <w:p w:rsidR="00CF5658" w:rsidRPr="00CF5658" w:rsidRDefault="00CF5658" w:rsidP="00CF5658">
            <w:pPr>
              <w:spacing w:line="0" w:lineRule="atLeast"/>
              <w:rPr>
                <w:rFonts w:ascii="Times New Roman" w:eastAsia="Times New Roman" w:hAnsi="Times New Roman" w:cs="Times New Roman"/>
                <w:sz w:val="24"/>
                <w:lang w:val="tt-RU"/>
              </w:rPr>
            </w:pPr>
            <w:r w:rsidRPr="00CF5658">
              <w:rPr>
                <w:rFonts w:ascii="Times New Roman" w:eastAsia="Times New Roman" w:hAnsi="Times New Roman" w:cs="Times New Roman"/>
                <w:sz w:val="24"/>
                <w:lang w:val="tt-RU"/>
              </w:rPr>
              <w:t>«Строение цветкового растения».</w:t>
            </w:r>
          </w:p>
          <w:p w:rsidR="00CF5658" w:rsidRPr="00CF5658" w:rsidRDefault="00CF5658" w:rsidP="00CF5658">
            <w:pPr>
              <w:spacing w:line="0" w:lineRule="atLeast"/>
              <w:rPr>
                <w:rFonts w:ascii="Times New Roman" w:eastAsia="Times New Roman" w:hAnsi="Times New Roman" w:cs="Times New Roman"/>
                <w:sz w:val="24"/>
                <w:lang w:val="tt-RU"/>
              </w:rPr>
            </w:pPr>
          </w:p>
        </w:tc>
      </w:tr>
      <w:tr w:rsidR="00CF5658" w:rsidRPr="00CF5658" w:rsidTr="00006E7B">
        <w:tc>
          <w:tcPr>
            <w:tcW w:w="1277" w:type="dxa"/>
          </w:tcPr>
          <w:p w:rsidR="00CF5658" w:rsidRPr="00CF5658" w:rsidRDefault="00CF5658" w:rsidP="00CF5658">
            <w:pPr>
              <w:spacing w:line="0" w:lineRule="atLeast"/>
              <w:rPr>
                <w:rFonts w:ascii="Times New Roman" w:eastAsia="Times New Roman" w:hAnsi="Times New Roman" w:cs="Times New Roman"/>
                <w:b/>
                <w:sz w:val="24"/>
                <w:lang w:val="tt-RU"/>
              </w:rPr>
            </w:pPr>
            <w:r w:rsidRPr="00CF5658">
              <w:rPr>
                <w:rFonts w:ascii="Times New Roman" w:eastAsia="Times New Roman" w:hAnsi="Times New Roman" w:cs="Times New Roman"/>
                <w:b/>
                <w:sz w:val="24"/>
                <w:lang w:val="tt-RU"/>
              </w:rPr>
              <w:lastRenderedPageBreak/>
              <w:t>6</w:t>
            </w:r>
          </w:p>
        </w:tc>
        <w:tc>
          <w:tcPr>
            <w:tcW w:w="2835" w:type="dxa"/>
          </w:tcPr>
          <w:p w:rsidR="00CF5658" w:rsidRPr="00CF5658" w:rsidRDefault="00CF5658" w:rsidP="00CF5658">
            <w:pPr>
              <w:spacing w:line="0" w:lineRule="atLeast"/>
              <w:rPr>
                <w:rFonts w:ascii="Times New Roman" w:eastAsia="Times New Roman" w:hAnsi="Times New Roman" w:cs="Times New Roman"/>
                <w:b/>
                <w:sz w:val="24"/>
                <w:lang w:val="tt-RU"/>
              </w:rPr>
            </w:pPr>
            <w:r w:rsidRPr="00CF5658">
              <w:rPr>
                <w:rFonts w:ascii="SchoolBookCSanPin" w:eastAsia="Times New Roman" w:hAnsi="SchoolBookCSanPin"/>
                <w:bCs/>
                <w:sz w:val="24"/>
                <w:szCs w:val="24"/>
              </w:rPr>
              <w:t>Биология. Многообразие покрытосеменных растений.</w:t>
            </w:r>
          </w:p>
        </w:tc>
        <w:tc>
          <w:tcPr>
            <w:tcW w:w="5244" w:type="dxa"/>
          </w:tcPr>
          <w:p w:rsidR="00CF5658" w:rsidRPr="00CF5658" w:rsidRDefault="00CF5658" w:rsidP="00CF5658">
            <w:pPr>
              <w:spacing w:line="0" w:lineRule="atLeast"/>
              <w:rPr>
                <w:rFonts w:ascii="Times New Roman" w:eastAsia="Times New Roman" w:hAnsi="Times New Roman" w:cs="Times New Roman"/>
                <w:sz w:val="24"/>
                <w:lang w:val="tt-RU"/>
              </w:rPr>
            </w:pPr>
            <w:r w:rsidRPr="00CF5658">
              <w:rPr>
                <w:rFonts w:ascii="Times New Roman" w:eastAsia="Times New Roman" w:hAnsi="Times New Roman" w:cs="Times New Roman"/>
                <w:sz w:val="24"/>
                <w:lang w:val="tt-RU"/>
              </w:rPr>
              <w:t>Изучение строения семян двудольных растений</w:t>
            </w:r>
          </w:p>
          <w:p w:rsidR="00CF5658" w:rsidRPr="00CF5658" w:rsidRDefault="00CF5658" w:rsidP="00CF5658">
            <w:pPr>
              <w:spacing w:line="0" w:lineRule="atLeast"/>
              <w:rPr>
                <w:rFonts w:ascii="Times New Roman" w:eastAsia="Times New Roman" w:hAnsi="Times New Roman" w:cs="Times New Roman"/>
                <w:sz w:val="24"/>
                <w:lang w:val="tt-RU"/>
              </w:rPr>
            </w:pPr>
            <w:r w:rsidRPr="00CF5658">
              <w:rPr>
                <w:rFonts w:ascii="Times New Roman" w:eastAsia="Times New Roman" w:hAnsi="Times New Roman" w:cs="Times New Roman"/>
                <w:sz w:val="24"/>
                <w:lang w:val="tt-RU"/>
              </w:rPr>
              <w:t>Изучение строения семян однодольных растений</w:t>
            </w:r>
          </w:p>
          <w:p w:rsidR="00CF5658" w:rsidRPr="00CF5658" w:rsidRDefault="00CF5658" w:rsidP="00CF5658">
            <w:pPr>
              <w:spacing w:line="0" w:lineRule="atLeast"/>
              <w:rPr>
                <w:rFonts w:ascii="Times New Roman" w:eastAsia="Times New Roman" w:hAnsi="Times New Roman" w:cs="Times New Roman"/>
                <w:sz w:val="24"/>
                <w:lang w:val="tt-RU"/>
              </w:rPr>
            </w:pPr>
            <w:r w:rsidRPr="00CF5658">
              <w:rPr>
                <w:rFonts w:ascii="Times New Roman" w:eastAsia="Times New Roman" w:hAnsi="Times New Roman" w:cs="Times New Roman"/>
                <w:sz w:val="24"/>
                <w:lang w:val="tt-RU"/>
              </w:rPr>
              <w:t>Виды корней. Стержневые и мочковатые корневые системы</w:t>
            </w:r>
          </w:p>
          <w:p w:rsidR="00CF5658" w:rsidRPr="00CF5658" w:rsidRDefault="00CF5658" w:rsidP="00CF5658">
            <w:pPr>
              <w:spacing w:line="0" w:lineRule="atLeast"/>
              <w:rPr>
                <w:rFonts w:ascii="Times New Roman" w:eastAsia="Times New Roman" w:hAnsi="Times New Roman" w:cs="Times New Roman"/>
                <w:sz w:val="24"/>
                <w:lang w:val="tt-RU"/>
              </w:rPr>
            </w:pPr>
            <w:r w:rsidRPr="00CF5658">
              <w:rPr>
                <w:rFonts w:ascii="Times New Roman" w:eastAsia="Times New Roman" w:hAnsi="Times New Roman" w:cs="Times New Roman"/>
                <w:sz w:val="24"/>
                <w:lang w:val="tt-RU"/>
              </w:rPr>
              <w:t>Корневой чехлик и корневые волоски</w:t>
            </w:r>
          </w:p>
          <w:p w:rsidR="00CF5658" w:rsidRPr="00CF5658" w:rsidRDefault="00CF5658" w:rsidP="00CF5658">
            <w:pPr>
              <w:spacing w:line="0" w:lineRule="atLeast"/>
              <w:rPr>
                <w:rFonts w:ascii="Times New Roman" w:eastAsia="Times New Roman" w:hAnsi="Times New Roman" w:cs="Times New Roman"/>
                <w:sz w:val="24"/>
                <w:lang w:val="tt-RU"/>
              </w:rPr>
            </w:pPr>
            <w:r w:rsidRPr="00CF5658">
              <w:rPr>
                <w:rFonts w:ascii="Times New Roman" w:eastAsia="Times New Roman" w:hAnsi="Times New Roman" w:cs="Times New Roman"/>
                <w:sz w:val="24"/>
                <w:lang w:val="tt-RU"/>
              </w:rPr>
              <w:t>Строение почек. Расположение почек на стебле</w:t>
            </w:r>
          </w:p>
          <w:p w:rsidR="00CF5658" w:rsidRPr="00CF5658" w:rsidRDefault="00CF5658" w:rsidP="00CF5658">
            <w:pPr>
              <w:spacing w:line="0" w:lineRule="atLeast"/>
              <w:rPr>
                <w:rFonts w:ascii="Times New Roman" w:eastAsia="Times New Roman" w:hAnsi="Times New Roman" w:cs="Times New Roman"/>
                <w:sz w:val="24"/>
                <w:lang w:val="tt-RU"/>
              </w:rPr>
            </w:pPr>
            <w:r w:rsidRPr="00CF5658">
              <w:rPr>
                <w:rFonts w:ascii="Times New Roman" w:eastAsia="Times New Roman" w:hAnsi="Times New Roman" w:cs="Times New Roman"/>
                <w:sz w:val="24"/>
                <w:lang w:val="tt-RU"/>
              </w:rPr>
              <w:t>Листья простые и сложные, их жилкование и листорасположение</w:t>
            </w:r>
          </w:p>
          <w:p w:rsidR="00CF5658" w:rsidRPr="00CF5658" w:rsidRDefault="00CF5658" w:rsidP="00CF5658">
            <w:pPr>
              <w:spacing w:line="0" w:lineRule="atLeast"/>
              <w:rPr>
                <w:rFonts w:ascii="Times New Roman" w:eastAsia="Times New Roman" w:hAnsi="Times New Roman" w:cs="Times New Roman"/>
                <w:sz w:val="24"/>
                <w:lang w:val="tt-RU"/>
              </w:rPr>
            </w:pPr>
            <w:r w:rsidRPr="00CF5658">
              <w:rPr>
                <w:rFonts w:ascii="Times New Roman" w:eastAsia="Times New Roman" w:hAnsi="Times New Roman" w:cs="Times New Roman"/>
                <w:sz w:val="24"/>
                <w:lang w:val="tt-RU"/>
              </w:rPr>
              <w:t>Строение кожицы листа.Клеточное строение листа</w:t>
            </w:r>
          </w:p>
          <w:p w:rsidR="00CF5658" w:rsidRPr="00CF5658" w:rsidRDefault="00CF5658" w:rsidP="00CF5658">
            <w:pPr>
              <w:spacing w:line="0" w:lineRule="atLeast"/>
              <w:rPr>
                <w:rFonts w:ascii="Times New Roman" w:eastAsia="Times New Roman" w:hAnsi="Times New Roman" w:cs="Times New Roman"/>
                <w:sz w:val="24"/>
                <w:lang w:val="tt-RU"/>
              </w:rPr>
            </w:pPr>
            <w:r w:rsidRPr="00CF5658">
              <w:rPr>
                <w:rFonts w:ascii="Times New Roman" w:eastAsia="Times New Roman" w:hAnsi="Times New Roman" w:cs="Times New Roman"/>
                <w:sz w:val="24"/>
                <w:lang w:val="tt-RU"/>
              </w:rPr>
              <w:t>Внутреннее строение ветки дерева</w:t>
            </w:r>
          </w:p>
          <w:p w:rsidR="00CF5658" w:rsidRPr="00CF5658" w:rsidRDefault="00CF5658" w:rsidP="00CF5658">
            <w:pPr>
              <w:spacing w:line="0" w:lineRule="atLeast"/>
              <w:rPr>
                <w:rFonts w:ascii="Times New Roman" w:eastAsia="Times New Roman" w:hAnsi="Times New Roman" w:cs="Times New Roman"/>
                <w:sz w:val="24"/>
                <w:lang w:val="tt-RU"/>
              </w:rPr>
            </w:pPr>
            <w:r w:rsidRPr="00CF5658">
              <w:rPr>
                <w:rFonts w:ascii="Times New Roman" w:eastAsia="Times New Roman" w:hAnsi="Times New Roman" w:cs="Times New Roman"/>
                <w:sz w:val="24"/>
                <w:lang w:val="tt-RU"/>
              </w:rPr>
              <w:t>Изучение видоизмененных побегов (корневище, клубень, луковица)</w:t>
            </w:r>
          </w:p>
          <w:p w:rsidR="00CF5658" w:rsidRPr="00CF5658" w:rsidRDefault="00CF5658" w:rsidP="00CF5658">
            <w:pPr>
              <w:spacing w:line="0" w:lineRule="atLeast"/>
              <w:rPr>
                <w:rFonts w:ascii="Times New Roman" w:eastAsia="Times New Roman" w:hAnsi="Times New Roman" w:cs="Times New Roman"/>
                <w:sz w:val="24"/>
                <w:lang w:val="tt-RU"/>
              </w:rPr>
            </w:pPr>
            <w:r w:rsidRPr="00CF5658">
              <w:rPr>
                <w:rFonts w:ascii="Times New Roman" w:eastAsia="Times New Roman" w:hAnsi="Times New Roman" w:cs="Times New Roman"/>
                <w:sz w:val="24"/>
                <w:lang w:val="tt-RU"/>
              </w:rPr>
              <w:t>Изучение строения цветка</w:t>
            </w:r>
          </w:p>
          <w:p w:rsidR="00CF5658" w:rsidRPr="00CF5658" w:rsidRDefault="00CF5658" w:rsidP="00CF5658">
            <w:pPr>
              <w:spacing w:line="0" w:lineRule="atLeast"/>
              <w:rPr>
                <w:rFonts w:ascii="Times New Roman" w:eastAsia="Times New Roman" w:hAnsi="Times New Roman" w:cs="Times New Roman"/>
                <w:sz w:val="24"/>
                <w:lang w:val="tt-RU"/>
              </w:rPr>
            </w:pPr>
            <w:r w:rsidRPr="00CF5658">
              <w:rPr>
                <w:rFonts w:ascii="Times New Roman" w:eastAsia="Times New Roman" w:hAnsi="Times New Roman" w:cs="Times New Roman"/>
                <w:sz w:val="24"/>
                <w:lang w:val="tt-RU"/>
              </w:rPr>
              <w:t>Ознакомление с различными видами соцветий</w:t>
            </w:r>
          </w:p>
          <w:p w:rsidR="00CF5658" w:rsidRPr="00CF5658" w:rsidRDefault="00CF5658" w:rsidP="00CF5658">
            <w:pPr>
              <w:spacing w:line="0" w:lineRule="atLeast"/>
              <w:rPr>
                <w:rFonts w:ascii="Times New Roman" w:eastAsia="Times New Roman" w:hAnsi="Times New Roman" w:cs="Times New Roman"/>
                <w:sz w:val="24"/>
                <w:lang w:val="tt-RU"/>
              </w:rPr>
            </w:pPr>
            <w:r w:rsidRPr="00CF5658">
              <w:rPr>
                <w:rFonts w:ascii="Times New Roman" w:eastAsia="Times New Roman" w:hAnsi="Times New Roman" w:cs="Times New Roman"/>
                <w:sz w:val="24"/>
                <w:lang w:val="tt-RU"/>
              </w:rPr>
              <w:t>Ознакомление с сухими и сочными плодами</w:t>
            </w:r>
          </w:p>
          <w:p w:rsidR="00CF5658" w:rsidRPr="00CF5658" w:rsidRDefault="00CF5658" w:rsidP="00CF5658">
            <w:pPr>
              <w:spacing w:line="0" w:lineRule="atLeast"/>
              <w:rPr>
                <w:rFonts w:ascii="Times New Roman" w:eastAsia="Times New Roman" w:hAnsi="Times New Roman" w:cs="Times New Roman"/>
                <w:sz w:val="24"/>
                <w:lang w:val="tt-RU"/>
              </w:rPr>
            </w:pPr>
            <w:r w:rsidRPr="00CF5658">
              <w:rPr>
                <w:rFonts w:ascii="Times New Roman" w:eastAsia="Times New Roman" w:hAnsi="Times New Roman" w:cs="Times New Roman"/>
                <w:sz w:val="24"/>
                <w:lang w:val="tt-RU"/>
              </w:rPr>
              <w:t>Передвижение веществ по побегу растения</w:t>
            </w:r>
          </w:p>
          <w:p w:rsidR="00CF5658" w:rsidRPr="00CF5658" w:rsidRDefault="00CF5658" w:rsidP="00CF5658">
            <w:pPr>
              <w:spacing w:line="0" w:lineRule="atLeast"/>
              <w:rPr>
                <w:rFonts w:ascii="Times New Roman" w:eastAsia="Times New Roman" w:hAnsi="Times New Roman" w:cs="Times New Roman"/>
                <w:sz w:val="24"/>
                <w:lang w:val="tt-RU"/>
              </w:rPr>
            </w:pPr>
            <w:r w:rsidRPr="00CF5658">
              <w:rPr>
                <w:rFonts w:ascii="Times New Roman" w:eastAsia="Times New Roman" w:hAnsi="Times New Roman" w:cs="Times New Roman"/>
                <w:sz w:val="24"/>
                <w:lang w:val="tt-RU"/>
              </w:rPr>
              <w:t>Определение всхожести семян растений и их посев</w:t>
            </w:r>
          </w:p>
          <w:p w:rsidR="00CF5658" w:rsidRPr="00CF5658" w:rsidRDefault="00CF5658" w:rsidP="00CF5658">
            <w:pPr>
              <w:spacing w:line="0" w:lineRule="atLeast"/>
              <w:rPr>
                <w:rFonts w:ascii="Times New Roman" w:eastAsia="Times New Roman" w:hAnsi="Times New Roman" w:cs="Times New Roman"/>
                <w:sz w:val="24"/>
                <w:lang w:val="tt-RU"/>
              </w:rPr>
            </w:pPr>
            <w:r w:rsidRPr="00CF5658">
              <w:rPr>
                <w:rFonts w:ascii="Times New Roman" w:eastAsia="Times New Roman" w:hAnsi="Times New Roman" w:cs="Times New Roman"/>
                <w:sz w:val="24"/>
                <w:lang w:val="tt-RU"/>
              </w:rPr>
              <w:t>Вегетативное размножение комнатных растений</w:t>
            </w:r>
          </w:p>
          <w:p w:rsidR="00CF5658" w:rsidRPr="00CF5658" w:rsidRDefault="00CF5658" w:rsidP="00CF5658">
            <w:pPr>
              <w:spacing w:line="0" w:lineRule="atLeast"/>
              <w:rPr>
                <w:rFonts w:ascii="Times New Roman" w:eastAsia="Times New Roman" w:hAnsi="Times New Roman" w:cs="Times New Roman"/>
                <w:b/>
                <w:sz w:val="24"/>
                <w:lang w:val="tt-RU"/>
              </w:rPr>
            </w:pPr>
          </w:p>
        </w:tc>
      </w:tr>
      <w:tr w:rsidR="00CF5658" w:rsidRPr="00CF5658" w:rsidTr="00320F0D">
        <w:trPr>
          <w:trHeight w:val="2256"/>
        </w:trPr>
        <w:tc>
          <w:tcPr>
            <w:tcW w:w="1277" w:type="dxa"/>
          </w:tcPr>
          <w:p w:rsidR="00CF5658" w:rsidRPr="00CF5658" w:rsidRDefault="00CF5658" w:rsidP="00CF5658">
            <w:pPr>
              <w:spacing w:line="0" w:lineRule="atLeast"/>
              <w:rPr>
                <w:rFonts w:ascii="Times New Roman" w:eastAsia="Times New Roman" w:hAnsi="Times New Roman" w:cs="Times New Roman"/>
                <w:b/>
                <w:sz w:val="24"/>
                <w:lang w:val="tt-RU"/>
              </w:rPr>
            </w:pPr>
            <w:r w:rsidRPr="00CF5658">
              <w:rPr>
                <w:rFonts w:ascii="Times New Roman" w:eastAsia="Times New Roman" w:hAnsi="Times New Roman" w:cs="Times New Roman"/>
                <w:b/>
                <w:sz w:val="24"/>
                <w:lang w:val="tt-RU"/>
              </w:rPr>
              <w:t>7</w:t>
            </w:r>
          </w:p>
        </w:tc>
        <w:tc>
          <w:tcPr>
            <w:tcW w:w="2835" w:type="dxa"/>
          </w:tcPr>
          <w:p w:rsidR="00CF5658" w:rsidRPr="00CF5658" w:rsidRDefault="00CF5658" w:rsidP="00CF5658">
            <w:pPr>
              <w:spacing w:line="0" w:lineRule="atLeast"/>
              <w:rPr>
                <w:rFonts w:ascii="Times New Roman" w:eastAsia="Times New Roman" w:hAnsi="Times New Roman" w:cs="Times New Roman"/>
                <w:sz w:val="24"/>
                <w:lang w:val="tt-RU"/>
              </w:rPr>
            </w:pPr>
            <w:r w:rsidRPr="00CF5658">
              <w:rPr>
                <w:rFonts w:ascii="Times New Roman" w:eastAsia="Times New Roman" w:hAnsi="Times New Roman" w:cs="Times New Roman"/>
                <w:sz w:val="24"/>
                <w:lang w:val="tt-RU"/>
              </w:rPr>
              <w:t>Животные</w:t>
            </w:r>
          </w:p>
        </w:tc>
        <w:tc>
          <w:tcPr>
            <w:tcW w:w="5244" w:type="dxa"/>
          </w:tcPr>
          <w:p w:rsidR="00CF5658" w:rsidRPr="00CF5658" w:rsidRDefault="00CF5658" w:rsidP="00CF5658">
            <w:pPr>
              <w:jc w:val="both"/>
              <w:rPr>
                <w:rFonts w:ascii="Times New Roman" w:hAnsi="Times New Roman"/>
                <w:sz w:val="24"/>
              </w:rPr>
            </w:pPr>
            <w:r w:rsidRPr="00CF5658">
              <w:rPr>
                <w:rFonts w:ascii="Times New Roman" w:hAnsi="Times New Roman"/>
                <w:sz w:val="24"/>
              </w:rPr>
              <w:t>Изучение строения одноклеточных животных.</w:t>
            </w:r>
          </w:p>
          <w:p w:rsidR="00CF5658" w:rsidRPr="00CF5658" w:rsidRDefault="00CF5658" w:rsidP="00CF5658">
            <w:pPr>
              <w:jc w:val="both"/>
              <w:rPr>
                <w:rFonts w:ascii="Times New Roman" w:hAnsi="Times New Roman"/>
                <w:sz w:val="24"/>
              </w:rPr>
            </w:pPr>
            <w:r w:rsidRPr="00CF5658">
              <w:rPr>
                <w:rFonts w:ascii="Times New Roman" w:hAnsi="Times New Roman"/>
                <w:sz w:val="24"/>
              </w:rPr>
              <w:t>Изучение строения  кольчатых червей.</w:t>
            </w:r>
          </w:p>
          <w:p w:rsidR="00CF5658" w:rsidRPr="00CF5658" w:rsidRDefault="00CF5658" w:rsidP="00CF5658">
            <w:pPr>
              <w:jc w:val="both"/>
              <w:rPr>
                <w:rFonts w:ascii="Times New Roman" w:hAnsi="Times New Roman"/>
                <w:sz w:val="24"/>
                <w:szCs w:val="24"/>
              </w:rPr>
            </w:pPr>
            <w:r w:rsidRPr="00CF5658">
              <w:rPr>
                <w:rFonts w:ascii="Times New Roman" w:hAnsi="Times New Roman"/>
                <w:sz w:val="24"/>
                <w:szCs w:val="24"/>
              </w:rPr>
              <w:t>Знакомство с разнообразием ракообразных.</w:t>
            </w:r>
          </w:p>
          <w:p w:rsidR="00CF5658" w:rsidRPr="00CF5658" w:rsidRDefault="00CF5658" w:rsidP="00CF5658">
            <w:pPr>
              <w:jc w:val="both"/>
              <w:rPr>
                <w:rFonts w:ascii="Times New Roman" w:hAnsi="Times New Roman"/>
                <w:sz w:val="24"/>
                <w:szCs w:val="24"/>
              </w:rPr>
            </w:pPr>
            <w:r w:rsidRPr="00CF5658">
              <w:rPr>
                <w:rFonts w:ascii="Times New Roman" w:hAnsi="Times New Roman"/>
                <w:sz w:val="24"/>
                <w:szCs w:val="24"/>
              </w:rPr>
              <w:t>Изучение представителей отрядов насекомых</w:t>
            </w:r>
          </w:p>
          <w:p w:rsidR="00CF5658" w:rsidRPr="00CF5658" w:rsidRDefault="00CF5658" w:rsidP="00CF5658">
            <w:pPr>
              <w:jc w:val="both"/>
              <w:rPr>
                <w:rFonts w:ascii="Times New Roman" w:hAnsi="Times New Roman"/>
                <w:sz w:val="24"/>
              </w:rPr>
            </w:pPr>
            <w:r w:rsidRPr="00CF5658">
              <w:rPr>
                <w:rFonts w:ascii="Times New Roman" w:hAnsi="Times New Roman"/>
                <w:sz w:val="24"/>
              </w:rPr>
              <w:t>Изучение  внешнего строения и передвижения рыб.</w:t>
            </w:r>
          </w:p>
          <w:p w:rsidR="00CF5658" w:rsidRPr="00CF5658" w:rsidRDefault="00CF5658" w:rsidP="00CF5658">
            <w:pPr>
              <w:jc w:val="both"/>
              <w:rPr>
                <w:rFonts w:ascii="Times New Roman" w:hAnsi="Times New Roman"/>
                <w:sz w:val="24"/>
                <w:szCs w:val="24"/>
              </w:rPr>
            </w:pPr>
            <w:r w:rsidRPr="00CF5658">
              <w:rPr>
                <w:rFonts w:ascii="Times New Roman" w:hAnsi="Times New Roman"/>
                <w:sz w:val="24"/>
                <w:szCs w:val="24"/>
              </w:rPr>
              <w:t>Изучение внешнего строения птиц.</w:t>
            </w:r>
          </w:p>
          <w:p w:rsidR="00CF5658" w:rsidRPr="00CF5658" w:rsidRDefault="00CF5658" w:rsidP="00320F0D">
            <w:pPr>
              <w:jc w:val="both"/>
              <w:rPr>
                <w:rFonts w:ascii="Times New Roman" w:hAnsi="Times New Roman"/>
                <w:sz w:val="24"/>
              </w:rPr>
            </w:pPr>
            <w:r w:rsidRPr="00CF5658">
              <w:rPr>
                <w:rFonts w:ascii="Times New Roman" w:hAnsi="Times New Roman"/>
                <w:sz w:val="24"/>
              </w:rPr>
              <w:t>Изучение особенностей различных покровов .</w:t>
            </w:r>
          </w:p>
        </w:tc>
      </w:tr>
      <w:tr w:rsidR="00CF5658" w:rsidRPr="00CF5658" w:rsidTr="00006E7B">
        <w:trPr>
          <w:trHeight w:val="2823"/>
        </w:trPr>
        <w:tc>
          <w:tcPr>
            <w:tcW w:w="1277" w:type="dxa"/>
          </w:tcPr>
          <w:p w:rsidR="00CF5658" w:rsidRPr="00CF5658" w:rsidRDefault="00CF5658" w:rsidP="00CF5658">
            <w:pPr>
              <w:spacing w:line="0" w:lineRule="atLeast"/>
              <w:rPr>
                <w:rFonts w:ascii="Times New Roman" w:eastAsia="Times New Roman" w:hAnsi="Times New Roman" w:cs="Times New Roman"/>
                <w:b/>
                <w:sz w:val="24"/>
                <w:lang w:val="tt-RU"/>
              </w:rPr>
            </w:pPr>
            <w:r w:rsidRPr="00CF5658">
              <w:rPr>
                <w:rFonts w:ascii="Times New Roman" w:eastAsia="Times New Roman" w:hAnsi="Times New Roman" w:cs="Times New Roman"/>
                <w:b/>
                <w:sz w:val="24"/>
                <w:lang w:val="tt-RU"/>
              </w:rPr>
              <w:t>8</w:t>
            </w:r>
          </w:p>
        </w:tc>
        <w:tc>
          <w:tcPr>
            <w:tcW w:w="2835" w:type="dxa"/>
          </w:tcPr>
          <w:p w:rsidR="00CF5658" w:rsidRPr="00CF5658" w:rsidRDefault="00CF5658" w:rsidP="00CF5658">
            <w:pPr>
              <w:spacing w:line="0" w:lineRule="atLeast"/>
              <w:rPr>
                <w:rFonts w:ascii="Times New Roman" w:eastAsia="Times New Roman" w:hAnsi="Times New Roman" w:cs="Times New Roman"/>
                <w:b/>
                <w:sz w:val="24"/>
                <w:lang w:val="tt-RU"/>
              </w:rPr>
            </w:pPr>
            <w:r w:rsidRPr="00CF5658">
              <w:rPr>
                <w:rFonts w:ascii="Times New Roman" w:eastAsia="Times New Roman" w:hAnsi="Times New Roman" w:cs="Times New Roman"/>
                <w:sz w:val="24"/>
                <w:szCs w:val="22"/>
              </w:rPr>
              <w:t>Человек и его здоровье</w:t>
            </w:r>
          </w:p>
        </w:tc>
        <w:tc>
          <w:tcPr>
            <w:tcW w:w="5244" w:type="dxa"/>
          </w:tcPr>
          <w:p w:rsidR="00CF5658" w:rsidRPr="00CF5658" w:rsidRDefault="00CF5658" w:rsidP="00CF5658">
            <w:pPr>
              <w:spacing w:after="200" w:line="276" w:lineRule="auto"/>
              <w:contextualSpacing/>
              <w:jc w:val="both"/>
              <w:rPr>
                <w:rFonts w:ascii="Times New Roman" w:eastAsia="Times New Roman" w:hAnsi="Times New Roman" w:cs="Times New Roman"/>
                <w:sz w:val="24"/>
                <w:szCs w:val="22"/>
              </w:rPr>
            </w:pPr>
            <w:r w:rsidRPr="00CF5658">
              <w:rPr>
                <w:rFonts w:ascii="Times New Roman" w:eastAsia="Times New Roman" w:hAnsi="Times New Roman" w:cs="Times New Roman"/>
                <w:sz w:val="24"/>
                <w:szCs w:val="22"/>
              </w:rPr>
              <w:t>Строение клетки</w:t>
            </w:r>
          </w:p>
          <w:p w:rsidR="00CF5658" w:rsidRPr="00CF5658" w:rsidRDefault="00CF5658" w:rsidP="00CF5658">
            <w:pPr>
              <w:spacing w:after="200" w:line="276" w:lineRule="auto"/>
              <w:contextualSpacing/>
              <w:jc w:val="both"/>
              <w:rPr>
                <w:rFonts w:ascii="Times New Roman" w:eastAsia="Times New Roman" w:hAnsi="Times New Roman" w:cs="Times New Roman"/>
                <w:sz w:val="24"/>
                <w:szCs w:val="22"/>
              </w:rPr>
            </w:pPr>
            <w:r w:rsidRPr="00CF5658">
              <w:rPr>
                <w:rFonts w:ascii="Times New Roman" w:eastAsia="Times New Roman" w:hAnsi="Times New Roman" w:cs="Times New Roman"/>
                <w:sz w:val="24"/>
                <w:szCs w:val="22"/>
              </w:rPr>
              <w:t>Распознование органов и систем органов человека</w:t>
            </w:r>
          </w:p>
          <w:p w:rsidR="00CF5658" w:rsidRPr="00CF5658" w:rsidRDefault="00CF5658" w:rsidP="00CF5658">
            <w:pPr>
              <w:spacing w:after="200" w:line="276" w:lineRule="auto"/>
              <w:contextualSpacing/>
              <w:jc w:val="both"/>
              <w:rPr>
                <w:rFonts w:ascii="Times New Roman" w:eastAsia="Times New Roman" w:hAnsi="Times New Roman" w:cs="Times New Roman"/>
                <w:sz w:val="24"/>
                <w:szCs w:val="22"/>
              </w:rPr>
            </w:pPr>
            <w:r w:rsidRPr="00CF5658">
              <w:rPr>
                <w:rFonts w:ascii="Times New Roman" w:eastAsia="Times New Roman" w:hAnsi="Times New Roman" w:cs="Times New Roman"/>
                <w:sz w:val="24"/>
                <w:szCs w:val="22"/>
              </w:rPr>
              <w:t>Строение спинного мозга</w:t>
            </w:r>
          </w:p>
          <w:p w:rsidR="00CF5658" w:rsidRPr="00CF5658" w:rsidRDefault="00CF5658" w:rsidP="00CF5658">
            <w:pPr>
              <w:spacing w:after="200" w:line="276" w:lineRule="auto"/>
              <w:contextualSpacing/>
              <w:jc w:val="both"/>
              <w:rPr>
                <w:rFonts w:ascii="Times New Roman" w:eastAsia="Times New Roman" w:hAnsi="Times New Roman" w:cs="Times New Roman"/>
                <w:sz w:val="24"/>
                <w:szCs w:val="22"/>
              </w:rPr>
            </w:pPr>
            <w:r w:rsidRPr="00CF5658">
              <w:rPr>
                <w:rFonts w:ascii="Times New Roman" w:eastAsia="Times New Roman" w:hAnsi="Times New Roman" w:cs="Times New Roman"/>
                <w:sz w:val="24"/>
                <w:szCs w:val="22"/>
              </w:rPr>
              <w:t>Изучение изменения размера зрачка</w:t>
            </w:r>
          </w:p>
          <w:p w:rsidR="00CF5658" w:rsidRPr="00CF5658" w:rsidRDefault="00CF5658" w:rsidP="00CF5658">
            <w:pPr>
              <w:spacing w:after="200" w:line="276" w:lineRule="auto"/>
              <w:contextualSpacing/>
              <w:jc w:val="both"/>
              <w:rPr>
                <w:rFonts w:ascii="Times New Roman" w:eastAsia="Times New Roman" w:hAnsi="Times New Roman" w:cs="Times New Roman"/>
                <w:sz w:val="24"/>
                <w:szCs w:val="22"/>
              </w:rPr>
            </w:pPr>
            <w:r w:rsidRPr="00CF5658">
              <w:rPr>
                <w:rFonts w:ascii="Times New Roman" w:eastAsia="Times New Roman" w:hAnsi="Times New Roman" w:cs="Times New Roman"/>
                <w:sz w:val="24"/>
                <w:szCs w:val="22"/>
              </w:rPr>
              <w:t>Внешнее строение костей</w:t>
            </w:r>
          </w:p>
          <w:p w:rsidR="00CF5658" w:rsidRPr="00CF5658" w:rsidRDefault="00CF5658" w:rsidP="00CF5658">
            <w:pPr>
              <w:spacing w:after="200" w:line="276" w:lineRule="auto"/>
              <w:contextualSpacing/>
              <w:jc w:val="both"/>
              <w:rPr>
                <w:rFonts w:ascii="Times New Roman" w:eastAsia="Times New Roman" w:hAnsi="Times New Roman" w:cs="Times New Roman"/>
                <w:sz w:val="24"/>
                <w:szCs w:val="22"/>
              </w:rPr>
            </w:pPr>
            <w:r w:rsidRPr="00CF5658">
              <w:rPr>
                <w:rFonts w:ascii="Times New Roman" w:eastAsia="Times New Roman" w:hAnsi="Times New Roman" w:cs="Times New Roman"/>
                <w:sz w:val="24"/>
                <w:szCs w:val="22"/>
              </w:rPr>
              <w:t>Строение мышц человеческого организма</w:t>
            </w:r>
          </w:p>
          <w:p w:rsidR="00CF5658" w:rsidRPr="00CF5658" w:rsidRDefault="00CF5658" w:rsidP="00CF5658">
            <w:pPr>
              <w:spacing w:after="200" w:line="276" w:lineRule="auto"/>
              <w:contextualSpacing/>
              <w:jc w:val="both"/>
              <w:rPr>
                <w:rFonts w:ascii="Times New Roman" w:eastAsia="Times New Roman" w:hAnsi="Times New Roman" w:cs="Times New Roman"/>
                <w:sz w:val="24"/>
                <w:szCs w:val="22"/>
              </w:rPr>
            </w:pPr>
            <w:r w:rsidRPr="00CF5658">
              <w:rPr>
                <w:rFonts w:ascii="Times New Roman" w:eastAsia="Times New Roman" w:hAnsi="Times New Roman" w:cs="Times New Roman"/>
                <w:sz w:val="24"/>
                <w:szCs w:val="22"/>
              </w:rPr>
              <w:t>Выявление влияния статической и динамической работы на утомление мышц»</w:t>
            </w:r>
          </w:p>
          <w:p w:rsidR="00CF5658" w:rsidRPr="00CF5658" w:rsidRDefault="00CF5658" w:rsidP="00CF5658">
            <w:pPr>
              <w:spacing w:after="200" w:line="276" w:lineRule="auto"/>
              <w:contextualSpacing/>
              <w:jc w:val="both"/>
              <w:rPr>
                <w:rFonts w:ascii="Times New Roman" w:eastAsia="Times New Roman" w:hAnsi="Times New Roman" w:cs="Times New Roman"/>
                <w:sz w:val="24"/>
                <w:szCs w:val="22"/>
              </w:rPr>
            </w:pPr>
            <w:r w:rsidRPr="00CF5658">
              <w:rPr>
                <w:rFonts w:ascii="Times New Roman" w:eastAsia="Times New Roman" w:hAnsi="Times New Roman" w:cs="Times New Roman"/>
                <w:sz w:val="24"/>
                <w:szCs w:val="22"/>
              </w:rPr>
              <w:t>Микроскопическое строение крови</w:t>
            </w:r>
          </w:p>
          <w:p w:rsidR="00CF5658" w:rsidRPr="00CF5658" w:rsidRDefault="00CF5658" w:rsidP="00CF5658">
            <w:pPr>
              <w:spacing w:after="200" w:line="276" w:lineRule="auto"/>
              <w:contextualSpacing/>
              <w:jc w:val="both"/>
              <w:rPr>
                <w:rFonts w:ascii="Times New Roman" w:eastAsia="Times New Roman" w:hAnsi="Times New Roman" w:cs="Times New Roman"/>
                <w:sz w:val="24"/>
                <w:szCs w:val="22"/>
              </w:rPr>
            </w:pPr>
            <w:r w:rsidRPr="00CF5658">
              <w:rPr>
                <w:rFonts w:ascii="Times New Roman" w:eastAsia="Times New Roman" w:hAnsi="Times New Roman" w:cs="Times New Roman"/>
                <w:sz w:val="24"/>
                <w:szCs w:val="22"/>
              </w:rPr>
              <w:t>Определение пульса и подсчет числа сердечных сокращений</w:t>
            </w:r>
          </w:p>
          <w:p w:rsidR="00CF5658" w:rsidRPr="00CF5658" w:rsidRDefault="00CF5658" w:rsidP="00CF5658">
            <w:pPr>
              <w:spacing w:after="200" w:line="276" w:lineRule="auto"/>
              <w:contextualSpacing/>
              <w:jc w:val="both"/>
              <w:rPr>
                <w:rFonts w:ascii="Times New Roman" w:eastAsia="Times New Roman" w:hAnsi="Times New Roman" w:cs="Times New Roman"/>
                <w:sz w:val="24"/>
                <w:szCs w:val="22"/>
              </w:rPr>
            </w:pPr>
            <w:r w:rsidRPr="00CF5658">
              <w:rPr>
                <w:rFonts w:ascii="Times New Roman" w:eastAsia="Times New Roman" w:hAnsi="Times New Roman" w:cs="Times New Roman"/>
                <w:sz w:val="24"/>
                <w:szCs w:val="22"/>
              </w:rPr>
              <w:t>Определение частоты дыхания</w:t>
            </w:r>
          </w:p>
          <w:p w:rsidR="00CF5658" w:rsidRPr="00CF5658" w:rsidRDefault="00CF5658" w:rsidP="00CF5658">
            <w:pPr>
              <w:jc w:val="both"/>
              <w:rPr>
                <w:rFonts w:ascii="Times New Roman" w:hAnsi="Times New Roman"/>
                <w:sz w:val="24"/>
              </w:rPr>
            </w:pPr>
            <w:r w:rsidRPr="00CF5658">
              <w:rPr>
                <w:rFonts w:ascii="Times New Roman" w:eastAsia="Times New Roman" w:hAnsi="Times New Roman" w:cs="Times New Roman"/>
                <w:sz w:val="24"/>
                <w:szCs w:val="22"/>
              </w:rPr>
              <w:t>Воздействие желудочного сока на белки</w:t>
            </w:r>
          </w:p>
        </w:tc>
      </w:tr>
      <w:tr w:rsidR="00CF5658" w:rsidRPr="00CF5658" w:rsidTr="00320F0D">
        <w:trPr>
          <w:trHeight w:val="1682"/>
        </w:trPr>
        <w:tc>
          <w:tcPr>
            <w:tcW w:w="1277" w:type="dxa"/>
          </w:tcPr>
          <w:p w:rsidR="00CF5658" w:rsidRPr="00CF5658" w:rsidRDefault="00CF5658" w:rsidP="00CF5658">
            <w:pPr>
              <w:spacing w:line="0" w:lineRule="atLeast"/>
              <w:rPr>
                <w:rFonts w:ascii="Times New Roman" w:eastAsia="Times New Roman" w:hAnsi="Times New Roman" w:cs="Times New Roman"/>
                <w:b/>
                <w:sz w:val="24"/>
                <w:lang w:val="tt-RU"/>
              </w:rPr>
            </w:pPr>
            <w:r w:rsidRPr="00CF5658">
              <w:rPr>
                <w:rFonts w:ascii="Times New Roman" w:eastAsia="Times New Roman" w:hAnsi="Times New Roman" w:cs="Times New Roman"/>
                <w:b/>
                <w:sz w:val="24"/>
                <w:lang w:val="tt-RU"/>
              </w:rPr>
              <w:t>9</w:t>
            </w:r>
          </w:p>
        </w:tc>
        <w:tc>
          <w:tcPr>
            <w:tcW w:w="2835" w:type="dxa"/>
          </w:tcPr>
          <w:p w:rsidR="00CF5658" w:rsidRPr="00CF5658" w:rsidRDefault="00CF5658" w:rsidP="00CF5658">
            <w:pPr>
              <w:spacing w:line="0" w:lineRule="atLeast"/>
              <w:rPr>
                <w:rFonts w:ascii="Times New Roman" w:eastAsia="Times New Roman" w:hAnsi="Times New Roman" w:cs="Times New Roman"/>
                <w:sz w:val="24"/>
                <w:szCs w:val="22"/>
              </w:rPr>
            </w:pPr>
            <w:r w:rsidRPr="00CF5658">
              <w:rPr>
                <w:rFonts w:ascii="Times New Roman" w:eastAsia="Times New Roman" w:hAnsi="Times New Roman" w:cs="Times New Roman"/>
                <w:sz w:val="24"/>
                <w:szCs w:val="22"/>
              </w:rPr>
              <w:t>Общебиологические закономерности</w:t>
            </w:r>
          </w:p>
        </w:tc>
        <w:tc>
          <w:tcPr>
            <w:tcW w:w="5244" w:type="dxa"/>
          </w:tcPr>
          <w:p w:rsidR="00CF5658" w:rsidRPr="00CF5658" w:rsidRDefault="00CF5658" w:rsidP="00CF5658">
            <w:pPr>
              <w:spacing w:after="200" w:line="276" w:lineRule="auto"/>
              <w:contextualSpacing/>
              <w:jc w:val="both"/>
              <w:rPr>
                <w:rFonts w:ascii="Times New Roman" w:eastAsia="Times New Roman" w:hAnsi="Times New Roman" w:cs="Times New Roman"/>
                <w:sz w:val="24"/>
                <w:szCs w:val="22"/>
              </w:rPr>
            </w:pPr>
            <w:r w:rsidRPr="00CF5658">
              <w:rPr>
                <w:rFonts w:ascii="Times New Roman" w:eastAsia="Times New Roman" w:hAnsi="Times New Roman" w:cs="Times New Roman"/>
                <w:sz w:val="24"/>
                <w:szCs w:val="22"/>
              </w:rPr>
              <w:t>Морфологический критерий вида.</w:t>
            </w:r>
          </w:p>
          <w:p w:rsidR="00CF5658" w:rsidRPr="00CF5658" w:rsidRDefault="00CF5658" w:rsidP="00CF5658">
            <w:pPr>
              <w:spacing w:after="200" w:line="276" w:lineRule="auto"/>
              <w:contextualSpacing/>
              <w:jc w:val="both"/>
              <w:rPr>
                <w:rFonts w:ascii="Times New Roman" w:eastAsia="Times New Roman" w:hAnsi="Times New Roman" w:cs="Times New Roman"/>
                <w:sz w:val="24"/>
                <w:szCs w:val="22"/>
              </w:rPr>
            </w:pPr>
            <w:r w:rsidRPr="00CF5658">
              <w:rPr>
                <w:rFonts w:ascii="Times New Roman" w:eastAsia="Times New Roman" w:hAnsi="Times New Roman" w:cs="Times New Roman"/>
                <w:sz w:val="24"/>
                <w:szCs w:val="22"/>
              </w:rPr>
              <w:t>Изучение строения растительной животной клетки под микроскопом.</w:t>
            </w:r>
          </w:p>
          <w:p w:rsidR="00CF5658" w:rsidRPr="00CF5658" w:rsidRDefault="00CF5658" w:rsidP="00CF5658">
            <w:pPr>
              <w:spacing w:after="200" w:line="276" w:lineRule="auto"/>
              <w:contextualSpacing/>
              <w:jc w:val="both"/>
              <w:rPr>
                <w:rFonts w:ascii="Times New Roman" w:eastAsia="Times New Roman" w:hAnsi="Times New Roman" w:cs="Times New Roman"/>
                <w:sz w:val="24"/>
                <w:szCs w:val="22"/>
              </w:rPr>
            </w:pPr>
            <w:r w:rsidRPr="00CF5658">
              <w:rPr>
                <w:rFonts w:ascii="Times New Roman" w:eastAsia="Times New Roman" w:hAnsi="Times New Roman" w:cs="Times New Roman"/>
                <w:sz w:val="24"/>
                <w:szCs w:val="22"/>
              </w:rPr>
              <w:t>Изучениеизменчивости.Построение вариационного ряда и кривой.</w:t>
            </w:r>
          </w:p>
        </w:tc>
      </w:tr>
    </w:tbl>
    <w:p w:rsidR="00CF5658" w:rsidRPr="00CF5658" w:rsidRDefault="00CF5658" w:rsidP="00CF5658">
      <w:pPr>
        <w:spacing w:after="200" w:line="276" w:lineRule="auto"/>
        <w:contextualSpacing/>
        <w:jc w:val="both"/>
        <w:rPr>
          <w:rFonts w:ascii="Times New Roman" w:eastAsia="Times New Roman" w:hAnsi="Times New Roman" w:cs="Times New Roman"/>
          <w:sz w:val="24"/>
          <w:szCs w:val="22"/>
        </w:rPr>
      </w:pPr>
    </w:p>
    <w:p w:rsidR="00CF5658" w:rsidRPr="00CF5658" w:rsidRDefault="00CF5658" w:rsidP="00CF5658">
      <w:pPr>
        <w:spacing w:after="200" w:line="276" w:lineRule="auto"/>
        <w:contextualSpacing/>
        <w:jc w:val="both"/>
        <w:rPr>
          <w:rFonts w:ascii="Times New Roman" w:eastAsia="Times New Roman" w:hAnsi="Times New Roman" w:cs="Times New Roman"/>
          <w:sz w:val="24"/>
          <w:szCs w:val="22"/>
        </w:rPr>
      </w:pPr>
    </w:p>
    <w:p w:rsidR="00CF5658" w:rsidRPr="00CF5658" w:rsidRDefault="00CF5658" w:rsidP="00CF5658">
      <w:pPr>
        <w:spacing w:after="200" w:line="276" w:lineRule="auto"/>
        <w:contextualSpacing/>
        <w:jc w:val="center"/>
        <w:rPr>
          <w:rFonts w:ascii="Times New Roman" w:eastAsia="Times New Roman" w:hAnsi="Times New Roman" w:cs="Times New Roman"/>
          <w:sz w:val="24"/>
          <w:szCs w:val="22"/>
        </w:rPr>
      </w:pPr>
      <w:r w:rsidRPr="00CF5658">
        <w:rPr>
          <w:rFonts w:ascii="Times New Roman" w:eastAsia="Times New Roman" w:hAnsi="Times New Roman" w:cs="Times New Roman"/>
          <w:sz w:val="24"/>
          <w:szCs w:val="22"/>
        </w:rPr>
        <w:lastRenderedPageBreak/>
        <w:t>Список экскурсий по разделу</w:t>
      </w:r>
    </w:p>
    <w:p w:rsidR="00CF5658" w:rsidRPr="00CF5658" w:rsidRDefault="00CF5658" w:rsidP="00CF5658">
      <w:pPr>
        <w:spacing w:after="200" w:line="276" w:lineRule="auto"/>
        <w:contextualSpacing/>
        <w:jc w:val="center"/>
        <w:rPr>
          <w:rFonts w:ascii="Times New Roman" w:eastAsia="Times New Roman" w:hAnsi="Times New Roman" w:cs="Times New Roman"/>
          <w:sz w:val="24"/>
          <w:szCs w:val="22"/>
        </w:rPr>
      </w:pPr>
    </w:p>
    <w:p w:rsidR="00CF5658" w:rsidRPr="00CF5658" w:rsidRDefault="00CF5658" w:rsidP="00CF5658">
      <w:pPr>
        <w:spacing w:after="200" w:line="276" w:lineRule="auto"/>
        <w:contextualSpacing/>
        <w:jc w:val="center"/>
        <w:rPr>
          <w:rFonts w:ascii="Times New Roman" w:eastAsia="Times New Roman" w:hAnsi="Times New Roman" w:cs="Times New Roman"/>
          <w:sz w:val="24"/>
          <w:szCs w:val="22"/>
        </w:rPr>
      </w:pPr>
    </w:p>
    <w:tbl>
      <w:tblPr>
        <w:tblStyle w:val="18"/>
        <w:tblW w:w="0" w:type="auto"/>
        <w:tblInd w:w="-176" w:type="dxa"/>
        <w:tblLook w:val="04A0" w:firstRow="1" w:lastRow="0" w:firstColumn="1" w:lastColumn="0" w:noHBand="0" w:noVBand="1"/>
      </w:tblPr>
      <w:tblGrid>
        <w:gridCol w:w="1190"/>
        <w:gridCol w:w="2834"/>
        <w:gridCol w:w="5290"/>
      </w:tblGrid>
      <w:tr w:rsidR="00CF5658" w:rsidRPr="00CF5658" w:rsidTr="00006E7B">
        <w:tc>
          <w:tcPr>
            <w:tcW w:w="1277" w:type="dxa"/>
          </w:tcPr>
          <w:p w:rsidR="00CF5658" w:rsidRPr="00CF5658" w:rsidRDefault="00CF5658" w:rsidP="00CF5658">
            <w:pPr>
              <w:spacing w:after="200" w:line="276" w:lineRule="auto"/>
              <w:contextualSpacing/>
              <w:jc w:val="both"/>
              <w:rPr>
                <w:rFonts w:ascii="Times New Roman" w:eastAsia="Times New Roman" w:hAnsi="Times New Roman" w:cs="Times New Roman"/>
                <w:sz w:val="24"/>
                <w:szCs w:val="22"/>
              </w:rPr>
            </w:pPr>
            <w:r w:rsidRPr="00CF5658">
              <w:rPr>
                <w:rFonts w:ascii="Times New Roman" w:eastAsia="Times New Roman" w:hAnsi="Times New Roman" w:cs="Times New Roman"/>
                <w:sz w:val="24"/>
                <w:szCs w:val="22"/>
              </w:rPr>
              <w:t>5</w:t>
            </w:r>
          </w:p>
        </w:tc>
        <w:tc>
          <w:tcPr>
            <w:tcW w:w="2835" w:type="dxa"/>
          </w:tcPr>
          <w:p w:rsidR="00CF5658" w:rsidRPr="00CF5658" w:rsidRDefault="00CF5658" w:rsidP="00CF5658">
            <w:pPr>
              <w:spacing w:after="200" w:line="276" w:lineRule="auto"/>
              <w:contextualSpacing/>
              <w:jc w:val="both"/>
              <w:rPr>
                <w:rFonts w:ascii="Times New Roman" w:eastAsia="Times New Roman" w:hAnsi="Times New Roman" w:cs="Times New Roman"/>
                <w:sz w:val="24"/>
                <w:szCs w:val="22"/>
              </w:rPr>
            </w:pPr>
            <w:r w:rsidRPr="00CF5658">
              <w:rPr>
                <w:rFonts w:ascii="Times New Roman" w:eastAsia="Times New Roman" w:hAnsi="Times New Roman" w:cs="Times New Roman"/>
                <w:sz w:val="24"/>
                <w:lang w:val="tt-RU"/>
              </w:rPr>
              <w:t>Бактерии,грибы,растения</w:t>
            </w:r>
          </w:p>
        </w:tc>
        <w:tc>
          <w:tcPr>
            <w:tcW w:w="5635" w:type="dxa"/>
          </w:tcPr>
          <w:p w:rsidR="00CF5658" w:rsidRPr="00CF5658" w:rsidRDefault="00CF5658" w:rsidP="00CF5658">
            <w:pPr>
              <w:jc w:val="both"/>
              <w:rPr>
                <w:rFonts w:ascii="Times New Roman" w:hAnsi="Times New Roman"/>
                <w:sz w:val="24"/>
                <w:szCs w:val="24"/>
              </w:rPr>
            </w:pPr>
            <w:r w:rsidRPr="00CF5658">
              <w:rPr>
                <w:rFonts w:ascii="Times New Roman" w:hAnsi="Times New Roman"/>
                <w:sz w:val="24"/>
                <w:szCs w:val="24"/>
              </w:rPr>
              <w:t>Многообразие живых организмов, осенние явления в жизни растений и животных.</w:t>
            </w:r>
          </w:p>
          <w:p w:rsidR="00CF5658" w:rsidRPr="00CF5658" w:rsidRDefault="00CF5658" w:rsidP="00CF5658">
            <w:pPr>
              <w:spacing w:after="200" w:line="276" w:lineRule="auto"/>
              <w:contextualSpacing/>
              <w:jc w:val="both"/>
              <w:rPr>
                <w:rFonts w:ascii="Times New Roman" w:eastAsia="Times New Roman" w:hAnsi="Times New Roman" w:cs="Times New Roman"/>
                <w:sz w:val="24"/>
                <w:szCs w:val="22"/>
              </w:rPr>
            </w:pPr>
          </w:p>
        </w:tc>
      </w:tr>
      <w:tr w:rsidR="00CF5658" w:rsidRPr="00CF5658" w:rsidTr="00006E7B">
        <w:tc>
          <w:tcPr>
            <w:tcW w:w="1277" w:type="dxa"/>
          </w:tcPr>
          <w:p w:rsidR="00CF5658" w:rsidRPr="00CF5658" w:rsidRDefault="00CF5658" w:rsidP="00CF5658">
            <w:pPr>
              <w:spacing w:after="200" w:line="276" w:lineRule="auto"/>
              <w:contextualSpacing/>
              <w:jc w:val="both"/>
              <w:rPr>
                <w:rFonts w:ascii="Times New Roman" w:eastAsia="Times New Roman" w:hAnsi="Times New Roman" w:cs="Times New Roman"/>
                <w:sz w:val="24"/>
                <w:szCs w:val="22"/>
              </w:rPr>
            </w:pPr>
            <w:r w:rsidRPr="00CF5658">
              <w:rPr>
                <w:rFonts w:ascii="Times New Roman" w:eastAsia="Times New Roman" w:hAnsi="Times New Roman" w:cs="Times New Roman"/>
                <w:sz w:val="24"/>
                <w:szCs w:val="22"/>
              </w:rPr>
              <w:t>6</w:t>
            </w:r>
          </w:p>
        </w:tc>
        <w:tc>
          <w:tcPr>
            <w:tcW w:w="2835" w:type="dxa"/>
          </w:tcPr>
          <w:p w:rsidR="00CF5658" w:rsidRPr="00CF5658" w:rsidRDefault="00CF5658" w:rsidP="00CF5658">
            <w:pPr>
              <w:spacing w:after="200" w:line="276" w:lineRule="auto"/>
              <w:contextualSpacing/>
              <w:jc w:val="both"/>
              <w:rPr>
                <w:rFonts w:ascii="Times New Roman" w:eastAsia="Times New Roman" w:hAnsi="Times New Roman" w:cs="Times New Roman"/>
                <w:sz w:val="24"/>
                <w:szCs w:val="22"/>
              </w:rPr>
            </w:pPr>
            <w:r w:rsidRPr="00CF5658">
              <w:rPr>
                <w:rFonts w:ascii="SchoolBookCSanPin" w:eastAsia="Times New Roman" w:hAnsi="SchoolBookCSanPin"/>
                <w:bCs/>
                <w:sz w:val="24"/>
                <w:szCs w:val="24"/>
              </w:rPr>
              <w:t>Биология. Многообразие покрытосеменных растений</w:t>
            </w:r>
          </w:p>
        </w:tc>
        <w:tc>
          <w:tcPr>
            <w:tcW w:w="5635" w:type="dxa"/>
          </w:tcPr>
          <w:p w:rsidR="00CF5658" w:rsidRPr="00CF5658" w:rsidRDefault="00CF5658" w:rsidP="00CF5658">
            <w:pPr>
              <w:autoSpaceDE w:val="0"/>
              <w:autoSpaceDN w:val="0"/>
              <w:adjustRightInd w:val="0"/>
              <w:jc w:val="both"/>
              <w:rPr>
                <w:rFonts w:ascii="Times New Roman" w:eastAsiaTheme="minorHAnsi" w:hAnsi="Times New Roman"/>
                <w:color w:val="000000"/>
                <w:sz w:val="24"/>
              </w:rPr>
            </w:pPr>
            <w:r w:rsidRPr="00CF5658">
              <w:rPr>
                <w:rFonts w:ascii="Times New Roman" w:eastAsiaTheme="minorHAnsi" w:hAnsi="Times New Roman"/>
                <w:color w:val="000000"/>
                <w:sz w:val="24"/>
              </w:rPr>
              <w:t xml:space="preserve">Фенологические наблюдения за весенними явлениями в природных сообществах. </w:t>
            </w:r>
          </w:p>
          <w:p w:rsidR="00CF5658" w:rsidRPr="00CF5658" w:rsidRDefault="00CF5658" w:rsidP="00CF5658">
            <w:pPr>
              <w:autoSpaceDE w:val="0"/>
              <w:autoSpaceDN w:val="0"/>
              <w:adjustRightInd w:val="0"/>
              <w:jc w:val="both"/>
              <w:rPr>
                <w:rFonts w:ascii="Times New Roman" w:eastAsiaTheme="minorHAnsi" w:hAnsi="Times New Roman"/>
                <w:color w:val="000000"/>
                <w:sz w:val="24"/>
              </w:rPr>
            </w:pPr>
          </w:p>
          <w:p w:rsidR="00CF5658" w:rsidRPr="00CF5658" w:rsidRDefault="00CF5658" w:rsidP="00CF5658">
            <w:pPr>
              <w:spacing w:after="200" w:line="276" w:lineRule="auto"/>
              <w:contextualSpacing/>
              <w:jc w:val="both"/>
              <w:rPr>
                <w:rFonts w:ascii="Times New Roman" w:eastAsia="Times New Roman" w:hAnsi="Times New Roman" w:cs="Times New Roman"/>
                <w:sz w:val="24"/>
                <w:szCs w:val="22"/>
              </w:rPr>
            </w:pPr>
          </w:p>
        </w:tc>
      </w:tr>
      <w:tr w:rsidR="00CF5658" w:rsidRPr="00CF5658" w:rsidTr="00006E7B">
        <w:trPr>
          <w:trHeight w:val="1831"/>
        </w:trPr>
        <w:tc>
          <w:tcPr>
            <w:tcW w:w="1277" w:type="dxa"/>
          </w:tcPr>
          <w:p w:rsidR="00CF5658" w:rsidRPr="00CF5658" w:rsidRDefault="00CF5658" w:rsidP="00CF5658">
            <w:pPr>
              <w:spacing w:after="200" w:line="276" w:lineRule="auto"/>
              <w:contextualSpacing/>
              <w:jc w:val="both"/>
              <w:rPr>
                <w:rFonts w:ascii="Times New Roman" w:eastAsia="Times New Roman" w:hAnsi="Times New Roman" w:cs="Times New Roman"/>
                <w:sz w:val="24"/>
                <w:szCs w:val="22"/>
              </w:rPr>
            </w:pPr>
            <w:r w:rsidRPr="00CF5658">
              <w:rPr>
                <w:rFonts w:ascii="Times New Roman" w:eastAsia="Times New Roman" w:hAnsi="Times New Roman" w:cs="Times New Roman"/>
                <w:sz w:val="24"/>
                <w:szCs w:val="22"/>
              </w:rPr>
              <w:t>7</w:t>
            </w:r>
          </w:p>
        </w:tc>
        <w:tc>
          <w:tcPr>
            <w:tcW w:w="2835" w:type="dxa"/>
          </w:tcPr>
          <w:p w:rsidR="00CF5658" w:rsidRPr="00CF5658" w:rsidRDefault="00CF5658" w:rsidP="00CF5658">
            <w:pPr>
              <w:spacing w:after="200" w:line="276" w:lineRule="auto"/>
              <w:contextualSpacing/>
              <w:jc w:val="both"/>
              <w:rPr>
                <w:rFonts w:ascii="Times New Roman" w:eastAsia="Times New Roman" w:hAnsi="Times New Roman" w:cs="Times New Roman"/>
                <w:sz w:val="24"/>
                <w:szCs w:val="22"/>
              </w:rPr>
            </w:pPr>
            <w:r w:rsidRPr="00CF5658">
              <w:rPr>
                <w:rFonts w:ascii="Times New Roman" w:eastAsia="Times New Roman" w:hAnsi="Times New Roman" w:cs="Times New Roman"/>
                <w:sz w:val="24"/>
                <w:szCs w:val="22"/>
              </w:rPr>
              <w:t>Животные</w:t>
            </w:r>
          </w:p>
        </w:tc>
        <w:tc>
          <w:tcPr>
            <w:tcW w:w="5635" w:type="dxa"/>
          </w:tcPr>
          <w:p w:rsidR="00CF5658" w:rsidRPr="00CF5658" w:rsidRDefault="00CF5658" w:rsidP="00CF5658">
            <w:pPr>
              <w:jc w:val="both"/>
              <w:rPr>
                <w:rFonts w:ascii="Times New Roman" w:hAnsi="Times New Roman"/>
                <w:sz w:val="24"/>
                <w:szCs w:val="24"/>
              </w:rPr>
            </w:pPr>
            <w:r w:rsidRPr="00CF5658">
              <w:rPr>
                <w:rFonts w:ascii="Times New Roman" w:hAnsi="Times New Roman"/>
                <w:sz w:val="24"/>
                <w:szCs w:val="24"/>
              </w:rPr>
              <w:t>Изучение многообразия птиц.</w:t>
            </w:r>
          </w:p>
          <w:p w:rsidR="00CF5658" w:rsidRPr="00CF5658" w:rsidRDefault="00CF5658" w:rsidP="00CF5658">
            <w:pPr>
              <w:autoSpaceDE w:val="0"/>
              <w:autoSpaceDN w:val="0"/>
              <w:adjustRightInd w:val="0"/>
              <w:jc w:val="both"/>
              <w:rPr>
                <w:rFonts w:ascii="Times New Roman" w:hAnsi="Times New Roman"/>
                <w:sz w:val="24"/>
              </w:rPr>
            </w:pPr>
            <w:r w:rsidRPr="00CF5658">
              <w:rPr>
                <w:rFonts w:ascii="Times New Roman" w:hAnsi="Times New Roman"/>
                <w:sz w:val="24"/>
              </w:rPr>
              <w:t>Изучение взаимосвязи животных с другими компонентами биоценоза. Фенологические наблюдения за весенними явлениями в жизни животных.</w:t>
            </w:r>
          </w:p>
          <w:p w:rsidR="00CF5658" w:rsidRPr="00CF5658" w:rsidRDefault="00CF5658" w:rsidP="00CF5658">
            <w:pPr>
              <w:autoSpaceDE w:val="0"/>
              <w:autoSpaceDN w:val="0"/>
              <w:adjustRightInd w:val="0"/>
              <w:ind w:firstLine="708"/>
              <w:jc w:val="both"/>
              <w:rPr>
                <w:rFonts w:ascii="Times New Roman" w:hAnsi="Times New Roman"/>
                <w:i/>
                <w:sz w:val="24"/>
              </w:rPr>
            </w:pPr>
            <w:r w:rsidRPr="00CF5658">
              <w:rPr>
                <w:rFonts w:ascii="Times New Roman" w:hAnsi="Times New Roman"/>
                <w:i/>
                <w:sz w:val="24"/>
              </w:rPr>
              <w:t xml:space="preserve"> </w:t>
            </w:r>
          </w:p>
          <w:p w:rsidR="00CF5658" w:rsidRPr="00CF5658" w:rsidRDefault="00CF5658" w:rsidP="00CF5658">
            <w:pPr>
              <w:jc w:val="both"/>
              <w:rPr>
                <w:rFonts w:ascii="Times New Roman" w:hAnsi="Times New Roman"/>
                <w:sz w:val="24"/>
                <w:szCs w:val="24"/>
              </w:rPr>
            </w:pPr>
          </w:p>
          <w:p w:rsidR="00CF5658" w:rsidRPr="00CF5658" w:rsidRDefault="00CF5658" w:rsidP="00CF5658">
            <w:pPr>
              <w:spacing w:after="200" w:line="276" w:lineRule="auto"/>
              <w:contextualSpacing/>
              <w:jc w:val="both"/>
              <w:rPr>
                <w:rFonts w:ascii="Times New Roman" w:eastAsia="Times New Roman" w:hAnsi="Times New Roman" w:cs="Times New Roman"/>
                <w:sz w:val="24"/>
                <w:szCs w:val="22"/>
              </w:rPr>
            </w:pPr>
          </w:p>
        </w:tc>
      </w:tr>
      <w:tr w:rsidR="00CF5658" w:rsidRPr="00CF5658" w:rsidTr="00006E7B">
        <w:tc>
          <w:tcPr>
            <w:tcW w:w="1277" w:type="dxa"/>
          </w:tcPr>
          <w:p w:rsidR="00CF5658" w:rsidRPr="00CF5658" w:rsidRDefault="00CF5658" w:rsidP="00CF5658">
            <w:pPr>
              <w:spacing w:after="200" w:line="276" w:lineRule="auto"/>
              <w:contextualSpacing/>
              <w:jc w:val="both"/>
              <w:rPr>
                <w:rFonts w:ascii="Times New Roman" w:eastAsia="Times New Roman" w:hAnsi="Times New Roman" w:cs="Times New Roman"/>
                <w:sz w:val="24"/>
                <w:szCs w:val="22"/>
              </w:rPr>
            </w:pPr>
            <w:r w:rsidRPr="00CF5658">
              <w:rPr>
                <w:rFonts w:ascii="Times New Roman" w:eastAsia="Times New Roman" w:hAnsi="Times New Roman" w:cs="Times New Roman"/>
                <w:sz w:val="24"/>
                <w:szCs w:val="22"/>
              </w:rPr>
              <w:t>9</w:t>
            </w:r>
          </w:p>
        </w:tc>
        <w:tc>
          <w:tcPr>
            <w:tcW w:w="2835" w:type="dxa"/>
          </w:tcPr>
          <w:p w:rsidR="00CF5658" w:rsidRPr="00CF5658" w:rsidRDefault="00CF5658" w:rsidP="00CF5658">
            <w:pPr>
              <w:spacing w:after="200" w:line="276" w:lineRule="auto"/>
              <w:contextualSpacing/>
              <w:jc w:val="both"/>
              <w:rPr>
                <w:rFonts w:ascii="Times New Roman" w:eastAsia="Times New Roman" w:hAnsi="Times New Roman" w:cs="Times New Roman"/>
                <w:sz w:val="24"/>
                <w:szCs w:val="22"/>
              </w:rPr>
            </w:pPr>
            <w:r w:rsidRPr="00CF5658">
              <w:rPr>
                <w:rFonts w:ascii="Times New Roman" w:eastAsia="Times New Roman" w:hAnsi="Times New Roman" w:cs="Times New Roman"/>
                <w:sz w:val="24"/>
                <w:szCs w:val="22"/>
              </w:rPr>
              <w:t>Общебиологические закономерности</w:t>
            </w:r>
          </w:p>
        </w:tc>
        <w:tc>
          <w:tcPr>
            <w:tcW w:w="5635" w:type="dxa"/>
          </w:tcPr>
          <w:p w:rsidR="00CF5658" w:rsidRPr="00CF5658" w:rsidRDefault="00CF5658" w:rsidP="00CF5658">
            <w:pPr>
              <w:jc w:val="both"/>
              <w:rPr>
                <w:rFonts w:ascii="Times New Roman" w:hAnsi="Times New Roman"/>
                <w:sz w:val="24"/>
                <w:szCs w:val="24"/>
              </w:rPr>
            </w:pPr>
            <w:r w:rsidRPr="00CF5658">
              <w:rPr>
                <w:rFonts w:ascii="Times New Roman" w:hAnsi="Times New Roman"/>
                <w:sz w:val="24"/>
                <w:szCs w:val="24"/>
              </w:rPr>
              <w:t>Изучение и описание экосистемы своей местности.</w:t>
            </w:r>
          </w:p>
          <w:p w:rsidR="00CF5658" w:rsidRPr="00CF5658" w:rsidRDefault="00CF5658" w:rsidP="00CF5658">
            <w:pPr>
              <w:jc w:val="both"/>
              <w:rPr>
                <w:rFonts w:ascii="Times New Roman" w:hAnsi="Times New Roman"/>
                <w:sz w:val="24"/>
                <w:szCs w:val="24"/>
              </w:rPr>
            </w:pPr>
            <w:r w:rsidRPr="00CF5658">
              <w:rPr>
                <w:rFonts w:ascii="Times New Roman" w:hAnsi="Times New Roman"/>
                <w:sz w:val="24"/>
                <w:szCs w:val="24"/>
              </w:rPr>
              <w:t>Естественный отбор – движущая сила эволюции.</w:t>
            </w:r>
          </w:p>
        </w:tc>
      </w:tr>
    </w:tbl>
    <w:p w:rsidR="00CF5658" w:rsidRDefault="00C9797C" w:rsidP="00CF5658">
      <w:pPr>
        <w:keepNext/>
        <w:keepLines/>
        <w:outlineLvl w:val="3"/>
        <w:rPr>
          <w:rFonts w:ascii="Times New Roman" w:eastAsia="Times New Roman" w:hAnsi="Times New Roman" w:cs="Times New Roman"/>
          <w:b/>
          <w:bCs/>
          <w:iCs/>
          <w:sz w:val="24"/>
          <w:szCs w:val="24"/>
        </w:rPr>
      </w:pPr>
      <w:r>
        <w:rPr>
          <w:rFonts w:ascii="Times New Roman" w:eastAsia="Times New Roman" w:hAnsi="Times New Roman" w:cs="Times New Roman"/>
          <w:b/>
          <w:bCs/>
          <w:iCs/>
          <w:sz w:val="24"/>
          <w:szCs w:val="24"/>
        </w:rPr>
        <w:t>2.2.2.13</w:t>
      </w:r>
      <w:r w:rsidR="00CF5658" w:rsidRPr="00CF5658">
        <w:rPr>
          <w:rFonts w:ascii="Times New Roman" w:eastAsia="Times New Roman" w:hAnsi="Times New Roman" w:cs="Times New Roman"/>
          <w:b/>
          <w:bCs/>
          <w:iCs/>
          <w:sz w:val="24"/>
          <w:szCs w:val="24"/>
        </w:rPr>
        <w:t>. Химия</w:t>
      </w:r>
    </w:p>
    <w:p w:rsidR="00CF5658" w:rsidRDefault="00CF5658" w:rsidP="00CF5658">
      <w:pPr>
        <w:ind w:left="567"/>
        <w:jc w:val="both"/>
        <w:rPr>
          <w:rFonts w:ascii="Times New Roman" w:eastAsia="Times New Roman" w:hAnsi="Times New Roman" w:cs="Times New Roman"/>
          <w:b/>
          <w:bCs/>
          <w:iCs/>
          <w:sz w:val="24"/>
          <w:szCs w:val="24"/>
        </w:rPr>
      </w:pPr>
    </w:p>
    <w:p w:rsidR="00CF5658" w:rsidRPr="00CF5658" w:rsidRDefault="00CF5658" w:rsidP="00CF5658">
      <w:pPr>
        <w:jc w:val="both"/>
        <w:rPr>
          <w:rFonts w:ascii="Times New Roman" w:eastAsia="Times New Roman" w:hAnsi="Times New Roman" w:cs="Times New Roman"/>
          <w:sz w:val="24"/>
          <w:szCs w:val="24"/>
        </w:rPr>
      </w:pPr>
      <w:r w:rsidRPr="00CF5658">
        <w:rPr>
          <w:rFonts w:ascii="Times New Roman" w:eastAsia="Times New Roman" w:hAnsi="Times New Roman" w:cs="Times New Roman"/>
          <w:sz w:val="24"/>
          <w:szCs w:val="24"/>
        </w:rPr>
        <w:t>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w:t>
      </w:r>
    </w:p>
    <w:p w:rsidR="00CF5658" w:rsidRPr="00CF5658" w:rsidRDefault="00CF5658" w:rsidP="00CF5658">
      <w:pPr>
        <w:jc w:val="both"/>
        <w:rPr>
          <w:rFonts w:ascii="Times New Roman" w:eastAsia="Times New Roman" w:hAnsi="Times New Roman" w:cs="Times New Roman"/>
          <w:sz w:val="24"/>
          <w:szCs w:val="24"/>
        </w:rPr>
      </w:pPr>
      <w:r w:rsidRPr="00CF5658">
        <w:rPr>
          <w:rFonts w:ascii="Times New Roman" w:eastAsia="Times New Roman" w:hAnsi="Times New Roman" w:cs="Times New Roman"/>
          <w:sz w:val="24"/>
          <w:szCs w:val="24"/>
        </w:rPr>
        <w:t>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w:t>
      </w:r>
    </w:p>
    <w:p w:rsidR="00CF5658" w:rsidRPr="00CF5658" w:rsidRDefault="00CF5658" w:rsidP="00CF5658">
      <w:pPr>
        <w:jc w:val="both"/>
        <w:rPr>
          <w:rFonts w:ascii="Times New Roman" w:eastAsia="Times New Roman" w:hAnsi="Times New Roman" w:cs="Times New Roman"/>
          <w:sz w:val="24"/>
          <w:szCs w:val="24"/>
        </w:rPr>
      </w:pPr>
      <w:r w:rsidRPr="00CF5658">
        <w:rPr>
          <w:rFonts w:ascii="Times New Roman" w:eastAsia="Times New Roman" w:hAnsi="Times New Roman" w:cs="Times New Roman"/>
          <w:sz w:val="24"/>
          <w:szCs w:val="24"/>
        </w:rPr>
        <w:t>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w:t>
      </w:r>
    </w:p>
    <w:p w:rsidR="00CF5658" w:rsidRPr="00CF5658" w:rsidRDefault="00CF5658" w:rsidP="00CF5658">
      <w:pPr>
        <w:jc w:val="both"/>
        <w:rPr>
          <w:rFonts w:ascii="Times New Roman" w:eastAsia="Times New Roman" w:hAnsi="Times New Roman" w:cs="Times New Roman"/>
          <w:sz w:val="24"/>
          <w:szCs w:val="24"/>
        </w:rPr>
      </w:pPr>
      <w:r w:rsidRPr="00CF5658">
        <w:rPr>
          <w:rFonts w:ascii="Times New Roman" w:eastAsia="Times New Roman" w:hAnsi="Times New Roman" w:cs="Times New Roman"/>
          <w:sz w:val="24"/>
          <w:szCs w:val="24"/>
        </w:rPr>
        <w:t>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w:t>
      </w:r>
    </w:p>
    <w:p w:rsidR="00CF5658" w:rsidRPr="00CF5658" w:rsidRDefault="00CF5658" w:rsidP="00CF5658">
      <w:pPr>
        <w:jc w:val="both"/>
        <w:rPr>
          <w:rFonts w:ascii="Times New Roman" w:eastAsia="Times New Roman" w:hAnsi="Times New Roman" w:cs="Times New Roman"/>
          <w:sz w:val="24"/>
          <w:szCs w:val="24"/>
        </w:rPr>
      </w:pPr>
      <w:r w:rsidRPr="00CF5658">
        <w:rPr>
          <w:rFonts w:ascii="Times New Roman" w:eastAsia="Times New Roman" w:hAnsi="Times New Roman" w:cs="Times New Roman"/>
          <w:sz w:val="24"/>
          <w:szCs w:val="24"/>
        </w:rPr>
        <w:t>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w:t>
      </w:r>
    </w:p>
    <w:p w:rsidR="00CF5658" w:rsidRPr="00CF5658" w:rsidRDefault="00CF5658" w:rsidP="00CF5658">
      <w:pPr>
        <w:jc w:val="both"/>
        <w:rPr>
          <w:rFonts w:ascii="Times New Roman" w:eastAsia="Times New Roman" w:hAnsi="Times New Roman" w:cs="Times New Roman"/>
          <w:sz w:val="24"/>
          <w:szCs w:val="24"/>
        </w:rPr>
      </w:pPr>
      <w:r w:rsidRPr="00CF5658">
        <w:rPr>
          <w:rFonts w:ascii="Times New Roman" w:eastAsia="Times New Roman" w:hAnsi="Times New Roman" w:cs="Times New Roman"/>
          <w:sz w:val="24"/>
          <w:szCs w:val="24"/>
        </w:rPr>
        <w:t>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rsidR="00CF5658" w:rsidRPr="00CF5658" w:rsidRDefault="00CF5658" w:rsidP="00CF5658">
      <w:pPr>
        <w:contextualSpacing/>
        <w:jc w:val="both"/>
        <w:rPr>
          <w:rFonts w:ascii="Times New Roman" w:eastAsia="Times New Roman" w:hAnsi="Times New Roman" w:cs="Times New Roman"/>
          <w:sz w:val="24"/>
          <w:szCs w:val="24"/>
        </w:rPr>
      </w:pPr>
      <w:r w:rsidRPr="00CF5658">
        <w:rPr>
          <w:rFonts w:ascii="Times New Roman" w:eastAsia="Times New Roman" w:hAnsi="Times New Roman" w:cs="Times New Roman"/>
          <w:sz w:val="24"/>
          <w:szCs w:val="24"/>
        </w:rPr>
        <w:t>Реализация данной программы в процессе обучения позволит обучающимся усвоить ключевые химические компетенции и понять роль и значение химии среди других наук о природе.</w:t>
      </w:r>
    </w:p>
    <w:p w:rsidR="00CF5658" w:rsidRPr="00CF5658" w:rsidRDefault="00CF5658" w:rsidP="00CF5658">
      <w:pPr>
        <w:contextualSpacing/>
        <w:jc w:val="both"/>
        <w:rPr>
          <w:rFonts w:ascii="Times New Roman" w:eastAsia="Times New Roman" w:hAnsi="Times New Roman" w:cs="Times New Roman"/>
          <w:sz w:val="24"/>
          <w:szCs w:val="24"/>
        </w:rPr>
      </w:pPr>
      <w:r w:rsidRPr="00CF5658">
        <w:rPr>
          <w:rFonts w:ascii="Times New Roman" w:eastAsia="Times New Roman" w:hAnsi="Times New Roman" w:cs="Times New Roman"/>
          <w:sz w:val="24"/>
          <w:szCs w:val="24"/>
        </w:rPr>
        <w:t xml:space="preserve">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«Биология», «География», </w:t>
      </w:r>
      <w:r w:rsidRPr="00CF5658">
        <w:rPr>
          <w:rFonts w:ascii="Times New Roman" w:eastAsia="Times New Roman" w:hAnsi="Times New Roman" w:cs="Times New Roman"/>
          <w:sz w:val="24"/>
          <w:szCs w:val="24"/>
        </w:rPr>
        <w:lastRenderedPageBreak/>
        <w:t>«История», «Литература», «Математика», «Основы безопасности жизнедеятельности», «Русский язык», «Физика», «Экология».</w:t>
      </w:r>
    </w:p>
    <w:p w:rsidR="00CF5658" w:rsidRPr="00CF5658" w:rsidRDefault="00CF5658" w:rsidP="00CF5658">
      <w:pPr>
        <w:ind w:left="567"/>
        <w:contextualSpacing/>
        <w:jc w:val="both"/>
        <w:rPr>
          <w:rFonts w:ascii="Times New Roman" w:eastAsia="Times New Roman" w:hAnsi="Times New Roman" w:cs="Times New Roman"/>
          <w:sz w:val="24"/>
          <w:szCs w:val="24"/>
        </w:rPr>
      </w:pPr>
    </w:p>
    <w:tbl>
      <w:tblPr>
        <w:tblStyle w:val="19"/>
        <w:tblW w:w="0" w:type="auto"/>
        <w:tblLook w:val="04A0" w:firstRow="1" w:lastRow="0" w:firstColumn="1" w:lastColumn="0" w:noHBand="0" w:noVBand="1"/>
      </w:tblPr>
      <w:tblGrid>
        <w:gridCol w:w="1087"/>
        <w:gridCol w:w="8051"/>
      </w:tblGrid>
      <w:tr w:rsidR="00CF5658" w:rsidRPr="00CF5658" w:rsidTr="00006E7B">
        <w:tc>
          <w:tcPr>
            <w:tcW w:w="1101" w:type="dxa"/>
          </w:tcPr>
          <w:p w:rsidR="00CF5658" w:rsidRPr="00CF5658" w:rsidRDefault="00CF5658" w:rsidP="00CF5658">
            <w:pPr>
              <w:rPr>
                <w:rFonts w:ascii="Times New Roman" w:eastAsia="Times New Roman" w:hAnsi="Times New Roman" w:cs="Times New Roman"/>
                <w:sz w:val="28"/>
                <w:szCs w:val="28"/>
              </w:rPr>
            </w:pPr>
            <w:r w:rsidRPr="00CF5658">
              <w:rPr>
                <w:rFonts w:ascii="Times New Roman" w:eastAsia="Times New Roman" w:hAnsi="Times New Roman" w:cs="Times New Roman"/>
                <w:sz w:val="28"/>
                <w:szCs w:val="28"/>
              </w:rPr>
              <w:t>Класс</w:t>
            </w:r>
          </w:p>
        </w:tc>
        <w:tc>
          <w:tcPr>
            <w:tcW w:w="8470" w:type="dxa"/>
          </w:tcPr>
          <w:p w:rsidR="00CF5658" w:rsidRPr="00CF5658" w:rsidRDefault="00CF5658" w:rsidP="00CF5658">
            <w:pPr>
              <w:rPr>
                <w:rFonts w:ascii="Times New Roman" w:eastAsia="Times New Roman" w:hAnsi="Times New Roman" w:cs="Times New Roman"/>
                <w:sz w:val="28"/>
                <w:szCs w:val="28"/>
              </w:rPr>
            </w:pPr>
            <w:r w:rsidRPr="00CF5658">
              <w:rPr>
                <w:rFonts w:ascii="Times New Roman" w:eastAsia="Times New Roman" w:hAnsi="Times New Roman" w:cs="Times New Roman"/>
                <w:sz w:val="28"/>
                <w:szCs w:val="28"/>
              </w:rPr>
              <w:t>Содержание</w:t>
            </w:r>
          </w:p>
        </w:tc>
      </w:tr>
      <w:tr w:rsidR="00CF5658" w:rsidRPr="00CF5658" w:rsidTr="00006E7B">
        <w:tc>
          <w:tcPr>
            <w:tcW w:w="1101" w:type="dxa"/>
          </w:tcPr>
          <w:p w:rsidR="00CF5658" w:rsidRPr="00CF5658" w:rsidRDefault="00CF5658" w:rsidP="00CF5658">
            <w:pPr>
              <w:rPr>
                <w:rFonts w:ascii="Times New Roman" w:eastAsia="Times New Roman" w:hAnsi="Times New Roman" w:cs="Times New Roman"/>
                <w:sz w:val="28"/>
                <w:szCs w:val="28"/>
              </w:rPr>
            </w:pPr>
            <w:r w:rsidRPr="00CF5658">
              <w:rPr>
                <w:rFonts w:ascii="Times New Roman" w:eastAsia="Times New Roman" w:hAnsi="Times New Roman" w:cs="Times New Roman"/>
                <w:sz w:val="28"/>
                <w:szCs w:val="28"/>
              </w:rPr>
              <w:t>8</w:t>
            </w:r>
          </w:p>
        </w:tc>
        <w:tc>
          <w:tcPr>
            <w:tcW w:w="8470" w:type="dxa"/>
          </w:tcPr>
          <w:p w:rsidR="00CF5658" w:rsidRPr="00CF5658" w:rsidRDefault="00CF5658" w:rsidP="00CF5658">
            <w:pPr>
              <w:rPr>
                <w:rFonts w:ascii="Times New Roman" w:eastAsia="Times New Roman" w:hAnsi="Times New Roman" w:cs="Times New Roman"/>
                <w:sz w:val="28"/>
                <w:szCs w:val="28"/>
              </w:rPr>
            </w:pPr>
          </w:p>
          <w:p w:rsidR="00CF5658" w:rsidRPr="00CF5658" w:rsidRDefault="00CF5658" w:rsidP="00CF5658">
            <w:pPr>
              <w:ind w:left="567"/>
              <w:jc w:val="both"/>
              <w:rPr>
                <w:rFonts w:ascii="Times New Roman" w:eastAsia="Times New Roman" w:hAnsi="Times New Roman" w:cs="Times New Roman"/>
                <w:b/>
                <w:sz w:val="24"/>
                <w:szCs w:val="24"/>
              </w:rPr>
            </w:pPr>
            <w:r w:rsidRPr="00CF5658">
              <w:rPr>
                <w:rFonts w:ascii="Times New Roman" w:eastAsia="Times New Roman" w:hAnsi="Times New Roman" w:cs="Times New Roman"/>
                <w:b/>
                <w:sz w:val="24"/>
                <w:szCs w:val="24"/>
              </w:rPr>
              <w:t>СОДЕРЖАНИЕ КУРСА ДЛЯ 8 КЛАССА</w:t>
            </w:r>
          </w:p>
          <w:p w:rsidR="00CF5658" w:rsidRPr="00CF5658" w:rsidRDefault="00CF5658" w:rsidP="007F057E">
            <w:pPr>
              <w:tabs>
                <w:tab w:val="left" w:pos="2300"/>
              </w:tabs>
              <w:contextualSpacing/>
              <w:jc w:val="both"/>
              <w:rPr>
                <w:rFonts w:ascii="Times New Roman" w:hAnsi="Times New Roman" w:cs="Times New Roman"/>
                <w:b/>
                <w:bCs/>
                <w:sz w:val="24"/>
                <w:szCs w:val="24"/>
              </w:rPr>
            </w:pPr>
            <w:r w:rsidRPr="00CF5658">
              <w:rPr>
                <w:rFonts w:ascii="Times New Roman" w:hAnsi="Times New Roman" w:cs="Times New Roman"/>
                <w:b/>
                <w:bCs/>
                <w:sz w:val="24"/>
                <w:szCs w:val="24"/>
              </w:rPr>
              <w:t>Первоначальные химические понятия</w:t>
            </w:r>
          </w:p>
          <w:p w:rsidR="00CF5658" w:rsidRPr="00CF5658" w:rsidRDefault="00CF5658" w:rsidP="007F057E">
            <w:pPr>
              <w:autoSpaceDE w:val="0"/>
              <w:autoSpaceDN w:val="0"/>
              <w:adjustRightInd w:val="0"/>
              <w:jc w:val="both"/>
              <w:rPr>
                <w:rFonts w:ascii="Times New Roman" w:eastAsia="Times New Roman" w:hAnsi="Times New Roman" w:cs="Times New Roman"/>
                <w:sz w:val="24"/>
                <w:szCs w:val="24"/>
              </w:rPr>
            </w:pPr>
            <w:r w:rsidRPr="00CF5658">
              <w:rPr>
                <w:rFonts w:ascii="Times New Roman" w:eastAsia="Times New Roman" w:hAnsi="Times New Roman" w:cs="Times New Roman"/>
                <w:sz w:val="24"/>
                <w:szCs w:val="24"/>
              </w:rPr>
              <w:t xml:space="preserve">Предмет химии. </w:t>
            </w:r>
            <w:r w:rsidRPr="00CF5658">
              <w:rPr>
                <w:rFonts w:ascii="Times New Roman" w:eastAsia="Times New Roman" w:hAnsi="Times New Roman" w:cs="Times New Roman"/>
                <w:i/>
                <w:sz w:val="24"/>
                <w:szCs w:val="24"/>
              </w:rPr>
              <w:t>Тела и вещества. Основные методы познания: наблюдение, измерение, эксперимент.</w:t>
            </w:r>
            <w:r w:rsidRPr="00CF5658">
              <w:rPr>
                <w:rFonts w:ascii="Times New Roman" w:eastAsia="Times New Roman" w:hAnsi="Times New Roman" w:cs="Times New Roman"/>
                <w:sz w:val="24"/>
                <w:szCs w:val="24"/>
              </w:rPr>
              <w:t xml:space="preserve"> Физические и химические явления. Чистые вещества и смеси. Способы разделения смесей. Атом. Молекула. Химический элемент. Знаки химических элементов. Простые и сложные вещества. Валентность. </w:t>
            </w:r>
            <w:r w:rsidRPr="00CF5658">
              <w:rPr>
                <w:rFonts w:ascii="Times New Roman" w:eastAsia="Times New Roman" w:hAnsi="Times New Roman" w:cs="Times New Roman"/>
                <w:i/>
                <w:sz w:val="24"/>
                <w:szCs w:val="24"/>
              </w:rPr>
              <w:t>Закон постоянства состава вещества.</w:t>
            </w:r>
            <w:r w:rsidRPr="00CF5658">
              <w:rPr>
                <w:rFonts w:ascii="Times New Roman" w:eastAsia="Times New Roman" w:hAnsi="Times New Roman" w:cs="Times New Roman"/>
                <w:sz w:val="24"/>
                <w:szCs w:val="24"/>
              </w:rPr>
              <w:t xml:space="preserve"> Химические формулы. Индексы. Относительная атомная и молекулярная массы. Массовая доля химического элемента в соединении. Закон сохранения массы веществ. Химические уравнения. Коэффициенты. Условия и признаки протекания химических реакций. Моль – единица количества вещества. Молярная масса.</w:t>
            </w:r>
          </w:p>
          <w:p w:rsidR="00CF5658" w:rsidRPr="00CF5658" w:rsidRDefault="00CF5658" w:rsidP="007F057E">
            <w:pPr>
              <w:autoSpaceDE w:val="0"/>
              <w:autoSpaceDN w:val="0"/>
              <w:adjustRightInd w:val="0"/>
              <w:jc w:val="both"/>
              <w:rPr>
                <w:rFonts w:ascii="Times New Roman" w:eastAsia="Times New Roman" w:hAnsi="Times New Roman" w:cs="Times New Roman"/>
                <w:b/>
                <w:bCs/>
                <w:sz w:val="24"/>
                <w:szCs w:val="24"/>
              </w:rPr>
            </w:pPr>
            <w:r w:rsidRPr="00CF5658">
              <w:rPr>
                <w:rFonts w:ascii="Times New Roman" w:eastAsia="Times New Roman" w:hAnsi="Times New Roman" w:cs="Times New Roman"/>
                <w:b/>
                <w:bCs/>
                <w:sz w:val="24"/>
                <w:szCs w:val="24"/>
              </w:rPr>
              <w:t>Кислород. Водород</w:t>
            </w:r>
          </w:p>
          <w:p w:rsidR="00CF5658" w:rsidRPr="00CF5658" w:rsidRDefault="00CF5658" w:rsidP="007F057E">
            <w:pPr>
              <w:autoSpaceDE w:val="0"/>
              <w:autoSpaceDN w:val="0"/>
              <w:adjustRightInd w:val="0"/>
              <w:jc w:val="both"/>
              <w:rPr>
                <w:rFonts w:ascii="Times New Roman" w:eastAsia="Times New Roman" w:hAnsi="Times New Roman" w:cs="Times New Roman"/>
                <w:sz w:val="24"/>
                <w:szCs w:val="24"/>
              </w:rPr>
            </w:pPr>
            <w:r w:rsidRPr="00CF5658">
              <w:rPr>
                <w:rFonts w:ascii="Times New Roman" w:eastAsia="Times New Roman" w:hAnsi="Times New Roman" w:cs="Times New Roman"/>
                <w:sz w:val="24"/>
                <w:szCs w:val="24"/>
              </w:rPr>
              <w:t xml:space="preserve">Кислород – химический элемент и простое вещество. </w:t>
            </w:r>
            <w:r w:rsidRPr="00CF5658">
              <w:rPr>
                <w:rFonts w:ascii="Times New Roman" w:eastAsia="Times New Roman" w:hAnsi="Times New Roman" w:cs="Times New Roman"/>
                <w:i/>
                <w:sz w:val="24"/>
                <w:szCs w:val="24"/>
              </w:rPr>
              <w:t>Озон. Состав воздуха.</w:t>
            </w:r>
            <w:r w:rsidRPr="00CF5658">
              <w:rPr>
                <w:rFonts w:ascii="Times New Roman" w:eastAsia="Times New Roman" w:hAnsi="Times New Roman" w:cs="Times New Roman"/>
                <w:sz w:val="24"/>
                <w:szCs w:val="24"/>
              </w:rPr>
              <w:t xml:space="preserve"> Физические и химические свойства кислорода. Получение и применение кислорода. </w:t>
            </w:r>
            <w:r w:rsidRPr="00CF5658">
              <w:rPr>
                <w:rFonts w:ascii="Times New Roman" w:eastAsia="Times New Roman" w:hAnsi="Times New Roman" w:cs="Times New Roman"/>
                <w:i/>
                <w:sz w:val="24"/>
                <w:szCs w:val="24"/>
              </w:rPr>
              <w:t>Тепловой эффект химических реакций. Понятие об экзо- и эндотермических реакциях</w:t>
            </w:r>
            <w:r w:rsidRPr="00CF5658">
              <w:rPr>
                <w:rFonts w:ascii="Times New Roman" w:eastAsia="Times New Roman" w:hAnsi="Times New Roman" w:cs="Times New Roman"/>
                <w:sz w:val="24"/>
                <w:szCs w:val="24"/>
              </w:rPr>
              <w:t xml:space="preserve">. Водород – химический элемент и простое вещество. Физические и химические свойства водорода. Получение водорода в лаборатории. </w:t>
            </w:r>
            <w:r w:rsidRPr="00CF5658">
              <w:rPr>
                <w:rFonts w:ascii="Times New Roman" w:eastAsia="Times New Roman" w:hAnsi="Times New Roman" w:cs="Times New Roman"/>
                <w:i/>
                <w:sz w:val="24"/>
                <w:szCs w:val="24"/>
              </w:rPr>
              <w:t>Получение водорода в промышленности</w:t>
            </w:r>
            <w:r w:rsidRPr="00CF5658">
              <w:rPr>
                <w:rFonts w:ascii="Times New Roman" w:eastAsia="Times New Roman" w:hAnsi="Times New Roman" w:cs="Times New Roman"/>
                <w:sz w:val="24"/>
                <w:szCs w:val="24"/>
              </w:rPr>
              <w:t xml:space="preserve">. </w:t>
            </w:r>
            <w:r w:rsidRPr="00CF5658">
              <w:rPr>
                <w:rFonts w:ascii="Times New Roman" w:eastAsia="Times New Roman" w:hAnsi="Times New Roman" w:cs="Times New Roman"/>
                <w:i/>
                <w:sz w:val="24"/>
                <w:szCs w:val="24"/>
              </w:rPr>
              <w:t>Применение водорода</w:t>
            </w:r>
            <w:r w:rsidRPr="00CF5658">
              <w:rPr>
                <w:rFonts w:ascii="Times New Roman" w:eastAsia="Times New Roman" w:hAnsi="Times New Roman" w:cs="Times New Roman"/>
                <w:sz w:val="24"/>
                <w:szCs w:val="24"/>
              </w:rPr>
              <w:t xml:space="preserve">. </w:t>
            </w:r>
          </w:p>
          <w:p w:rsidR="00CF5658" w:rsidRPr="00CF5658" w:rsidRDefault="00CF5658" w:rsidP="007F057E">
            <w:pPr>
              <w:autoSpaceDE w:val="0"/>
              <w:autoSpaceDN w:val="0"/>
              <w:adjustRightInd w:val="0"/>
              <w:jc w:val="both"/>
              <w:rPr>
                <w:rFonts w:ascii="Times New Roman" w:eastAsia="Times New Roman" w:hAnsi="Times New Roman" w:cs="Times New Roman"/>
                <w:b/>
                <w:bCs/>
                <w:sz w:val="24"/>
                <w:szCs w:val="24"/>
              </w:rPr>
            </w:pPr>
            <w:r w:rsidRPr="00CF5658">
              <w:rPr>
                <w:rFonts w:ascii="Times New Roman" w:eastAsia="Times New Roman" w:hAnsi="Times New Roman" w:cs="Times New Roman"/>
                <w:b/>
                <w:bCs/>
                <w:sz w:val="24"/>
                <w:szCs w:val="24"/>
              </w:rPr>
              <w:t>Вода. Растворы</w:t>
            </w:r>
          </w:p>
          <w:p w:rsidR="00CF5658" w:rsidRPr="00CF5658" w:rsidRDefault="00CF5658" w:rsidP="007F057E">
            <w:pPr>
              <w:autoSpaceDE w:val="0"/>
              <w:autoSpaceDN w:val="0"/>
              <w:adjustRightInd w:val="0"/>
              <w:jc w:val="both"/>
              <w:rPr>
                <w:rFonts w:ascii="Times New Roman" w:eastAsia="Times New Roman" w:hAnsi="Times New Roman" w:cs="Times New Roman"/>
                <w:sz w:val="24"/>
                <w:szCs w:val="24"/>
              </w:rPr>
            </w:pPr>
            <w:r w:rsidRPr="00CF5658">
              <w:rPr>
                <w:rFonts w:ascii="Times New Roman" w:eastAsia="Times New Roman" w:hAnsi="Times New Roman" w:cs="Times New Roman"/>
                <w:i/>
                <w:sz w:val="24"/>
                <w:szCs w:val="24"/>
              </w:rPr>
              <w:t>Вода в природе. Круговорот воды в природе. Физические и химические свойства воды.</w:t>
            </w:r>
            <w:r w:rsidRPr="00CF5658">
              <w:rPr>
                <w:rFonts w:ascii="Times New Roman" w:eastAsia="Times New Roman" w:hAnsi="Times New Roman" w:cs="Times New Roman"/>
                <w:sz w:val="24"/>
                <w:szCs w:val="24"/>
              </w:rPr>
              <w:t xml:space="preserve"> Растворы. </w:t>
            </w:r>
            <w:r w:rsidRPr="00CF5658">
              <w:rPr>
                <w:rFonts w:ascii="Times New Roman" w:eastAsia="Times New Roman" w:hAnsi="Times New Roman" w:cs="Times New Roman"/>
                <w:i/>
                <w:sz w:val="24"/>
                <w:szCs w:val="24"/>
              </w:rPr>
              <w:t>Растворимость веществ в воде.</w:t>
            </w:r>
            <w:r w:rsidRPr="00CF5658">
              <w:rPr>
                <w:rFonts w:ascii="Times New Roman" w:eastAsia="Times New Roman" w:hAnsi="Times New Roman" w:cs="Times New Roman"/>
                <w:sz w:val="24"/>
                <w:szCs w:val="24"/>
              </w:rPr>
              <w:t xml:space="preserve"> Концентрация растворов. Массовая доля растворенного вещества в растворе.</w:t>
            </w:r>
          </w:p>
          <w:p w:rsidR="00CF5658" w:rsidRPr="00CF5658" w:rsidRDefault="00CF5658" w:rsidP="007F057E">
            <w:pPr>
              <w:autoSpaceDE w:val="0"/>
              <w:autoSpaceDN w:val="0"/>
              <w:adjustRightInd w:val="0"/>
              <w:jc w:val="both"/>
              <w:rPr>
                <w:rFonts w:ascii="Times New Roman" w:eastAsia="Times New Roman" w:hAnsi="Times New Roman" w:cs="Times New Roman"/>
                <w:b/>
                <w:bCs/>
                <w:sz w:val="24"/>
                <w:szCs w:val="24"/>
              </w:rPr>
            </w:pPr>
            <w:r w:rsidRPr="00CF5658">
              <w:rPr>
                <w:rFonts w:ascii="Times New Roman" w:eastAsia="Times New Roman" w:hAnsi="Times New Roman" w:cs="Times New Roman"/>
                <w:b/>
                <w:bCs/>
                <w:sz w:val="24"/>
                <w:szCs w:val="24"/>
              </w:rPr>
              <w:t>Основные классы неорганических соединений</w:t>
            </w:r>
          </w:p>
          <w:p w:rsidR="00CF5658" w:rsidRPr="00CF5658" w:rsidRDefault="00CF5658" w:rsidP="007F057E">
            <w:pPr>
              <w:autoSpaceDE w:val="0"/>
              <w:autoSpaceDN w:val="0"/>
              <w:adjustRightInd w:val="0"/>
              <w:jc w:val="both"/>
              <w:rPr>
                <w:rFonts w:ascii="Times New Roman" w:eastAsia="Times New Roman" w:hAnsi="Times New Roman" w:cs="Times New Roman"/>
                <w:sz w:val="24"/>
                <w:szCs w:val="24"/>
              </w:rPr>
            </w:pPr>
            <w:r w:rsidRPr="00CF5658">
              <w:rPr>
                <w:rFonts w:ascii="Times New Roman" w:eastAsia="Times New Roman" w:hAnsi="Times New Roman" w:cs="Times New Roman"/>
                <w:sz w:val="24"/>
                <w:szCs w:val="24"/>
              </w:rPr>
              <w:t xml:space="preserve">Оксиды. Классификация. Номенклатура. </w:t>
            </w:r>
            <w:r w:rsidRPr="00CF5658">
              <w:rPr>
                <w:rFonts w:ascii="Times New Roman" w:eastAsia="Times New Roman" w:hAnsi="Times New Roman" w:cs="Times New Roman"/>
                <w:i/>
                <w:sz w:val="24"/>
                <w:szCs w:val="24"/>
              </w:rPr>
              <w:t>Физические свойства оксидов.</w:t>
            </w:r>
            <w:r w:rsidRPr="00CF5658">
              <w:rPr>
                <w:rFonts w:ascii="Times New Roman" w:eastAsia="Times New Roman" w:hAnsi="Times New Roman" w:cs="Times New Roman"/>
                <w:sz w:val="24"/>
                <w:szCs w:val="24"/>
              </w:rPr>
              <w:t xml:space="preserve"> Химические свойства оксидов. </w:t>
            </w:r>
            <w:r w:rsidRPr="00CF5658">
              <w:rPr>
                <w:rFonts w:ascii="Times New Roman" w:eastAsia="Times New Roman" w:hAnsi="Times New Roman" w:cs="Times New Roman"/>
                <w:i/>
                <w:sz w:val="24"/>
                <w:szCs w:val="24"/>
              </w:rPr>
              <w:t>Получение и применение оксидов.</w:t>
            </w:r>
            <w:r w:rsidRPr="00CF5658">
              <w:rPr>
                <w:rFonts w:ascii="Times New Roman" w:eastAsia="Times New Roman" w:hAnsi="Times New Roman" w:cs="Times New Roman"/>
                <w:sz w:val="24"/>
                <w:szCs w:val="24"/>
              </w:rPr>
              <w:t xml:space="preserve"> Основания. Классификация. Номенклатура. </w:t>
            </w:r>
            <w:r w:rsidRPr="00CF5658">
              <w:rPr>
                <w:rFonts w:ascii="Times New Roman" w:eastAsia="Times New Roman" w:hAnsi="Times New Roman" w:cs="Times New Roman"/>
                <w:i/>
                <w:sz w:val="24"/>
                <w:szCs w:val="24"/>
              </w:rPr>
              <w:t>Физические свойства оснований. Получение оснований.</w:t>
            </w:r>
            <w:r w:rsidRPr="00CF5658">
              <w:rPr>
                <w:rFonts w:ascii="Times New Roman" w:eastAsia="Times New Roman" w:hAnsi="Times New Roman" w:cs="Times New Roman"/>
                <w:sz w:val="24"/>
                <w:szCs w:val="24"/>
              </w:rPr>
              <w:t xml:space="preserve"> Химические свойства оснований. Реакция нейтрализации. Кислоты. Классификация. Номенклатура. </w:t>
            </w:r>
            <w:r w:rsidRPr="00CF5658">
              <w:rPr>
                <w:rFonts w:ascii="Times New Roman" w:eastAsia="Times New Roman" w:hAnsi="Times New Roman" w:cs="Times New Roman"/>
                <w:i/>
                <w:sz w:val="24"/>
                <w:szCs w:val="24"/>
              </w:rPr>
              <w:t>Физические свойства кислот.Получение и применение кислот.</w:t>
            </w:r>
            <w:r w:rsidRPr="00CF5658">
              <w:rPr>
                <w:rFonts w:ascii="Times New Roman" w:eastAsia="Times New Roman" w:hAnsi="Times New Roman" w:cs="Times New Roman"/>
                <w:sz w:val="24"/>
                <w:szCs w:val="24"/>
              </w:rPr>
              <w:t xml:space="preserve"> Химические свойства кислот. Индикаторы. Изменение окраски индикаторов в различных средах. Соли. Классификация. Номенклатура. </w:t>
            </w:r>
            <w:r w:rsidRPr="00CF5658">
              <w:rPr>
                <w:rFonts w:ascii="Times New Roman" w:eastAsia="Times New Roman" w:hAnsi="Times New Roman" w:cs="Times New Roman"/>
                <w:i/>
                <w:sz w:val="24"/>
                <w:szCs w:val="24"/>
              </w:rPr>
              <w:t>Физические свойства солей. Получение и применение солей.</w:t>
            </w:r>
            <w:r w:rsidRPr="00CF5658">
              <w:rPr>
                <w:rFonts w:ascii="Times New Roman" w:eastAsia="Times New Roman" w:hAnsi="Times New Roman" w:cs="Times New Roman"/>
                <w:sz w:val="24"/>
                <w:szCs w:val="24"/>
              </w:rPr>
              <w:t xml:space="preserve"> Химические свойства солей. Генетическая связь между классами неорганических соединений. </w:t>
            </w:r>
            <w:r w:rsidRPr="00CF5658">
              <w:rPr>
                <w:rFonts w:ascii="Times New Roman" w:eastAsia="Times New Roman" w:hAnsi="Times New Roman" w:cs="Times New Roman"/>
                <w:i/>
                <w:sz w:val="24"/>
                <w:szCs w:val="24"/>
              </w:rPr>
              <w:t>Проблема безопасного использования веществ и химических реакций в повседневной жизни. Токсичные, горючие и взрывоопасные вещества. Бытовая химическая грамотность.</w:t>
            </w:r>
          </w:p>
          <w:p w:rsidR="00CF5658" w:rsidRPr="00CF5658" w:rsidRDefault="00CF5658" w:rsidP="007F057E">
            <w:pPr>
              <w:autoSpaceDE w:val="0"/>
              <w:autoSpaceDN w:val="0"/>
              <w:adjustRightInd w:val="0"/>
              <w:jc w:val="both"/>
              <w:rPr>
                <w:rFonts w:ascii="Times New Roman" w:eastAsia="Times New Roman" w:hAnsi="Times New Roman" w:cs="Times New Roman"/>
                <w:sz w:val="24"/>
                <w:szCs w:val="24"/>
              </w:rPr>
            </w:pPr>
            <w:r w:rsidRPr="00CF5658">
              <w:rPr>
                <w:rFonts w:ascii="Times New Roman" w:eastAsia="Times New Roman" w:hAnsi="Times New Roman" w:cs="Times New Roman"/>
                <w:b/>
                <w:bCs/>
                <w:sz w:val="24"/>
                <w:szCs w:val="24"/>
              </w:rPr>
              <w:t>Строение атома. Периодический закон и периодическая система химических элементов Д.И. Менделеева</w:t>
            </w:r>
          </w:p>
          <w:p w:rsidR="00CF5658" w:rsidRPr="00CF5658" w:rsidRDefault="00CF5658" w:rsidP="007F057E">
            <w:pPr>
              <w:autoSpaceDE w:val="0"/>
              <w:autoSpaceDN w:val="0"/>
              <w:adjustRightInd w:val="0"/>
              <w:jc w:val="both"/>
              <w:rPr>
                <w:rFonts w:ascii="Times New Roman" w:eastAsia="Times New Roman" w:hAnsi="Times New Roman" w:cs="Times New Roman"/>
                <w:sz w:val="24"/>
                <w:szCs w:val="24"/>
              </w:rPr>
            </w:pPr>
            <w:r w:rsidRPr="00CF5658">
              <w:rPr>
                <w:rFonts w:ascii="Times New Roman" w:eastAsia="Times New Roman" w:hAnsi="Times New Roman" w:cs="Times New Roman"/>
                <w:sz w:val="24"/>
                <w:szCs w:val="24"/>
              </w:rPr>
              <w:t xml:space="preserve">Строение атома: ядро, энергетический уровень. </w:t>
            </w:r>
            <w:r w:rsidRPr="00CF5658">
              <w:rPr>
                <w:rFonts w:ascii="Times New Roman" w:eastAsia="Times New Roman" w:hAnsi="Times New Roman" w:cs="Times New Roman"/>
                <w:i/>
                <w:sz w:val="24"/>
                <w:szCs w:val="24"/>
              </w:rPr>
              <w:t>Состав ядра атома: протоны, нейтроны. Изотопы.</w:t>
            </w:r>
            <w:r w:rsidRPr="00CF5658">
              <w:rPr>
                <w:rFonts w:ascii="Times New Roman" w:eastAsia="Times New Roman" w:hAnsi="Times New Roman" w:cs="Times New Roman"/>
                <w:sz w:val="24"/>
                <w:szCs w:val="24"/>
              </w:rPr>
              <w:t xml:space="preserve"> Периодический закон Д.И. Менделеева. Периодическая система химических элементов Д.И. Менделеева. Физический смысл атомного (порядкового) номера химического элемента, номера группы и периода периодической системы. Строение энергетических уровней атомов первых 20 химических элементов периодической системы Д.И. Менделеева. Закономерности изменения свойств атомов химических элементов и их соединений на основе положения в периодической системе Д.И. Менделеева и строения атома. Значение Периодического закона Д.И. Менделеева.</w:t>
            </w:r>
          </w:p>
          <w:p w:rsidR="00CF5658" w:rsidRPr="00CF5658" w:rsidRDefault="00CF5658" w:rsidP="007F057E">
            <w:pPr>
              <w:autoSpaceDE w:val="0"/>
              <w:autoSpaceDN w:val="0"/>
              <w:adjustRightInd w:val="0"/>
              <w:jc w:val="both"/>
              <w:rPr>
                <w:rFonts w:ascii="Times New Roman" w:eastAsia="Times New Roman" w:hAnsi="Times New Roman" w:cs="Times New Roman"/>
                <w:b/>
                <w:bCs/>
                <w:sz w:val="24"/>
                <w:szCs w:val="24"/>
              </w:rPr>
            </w:pPr>
            <w:r w:rsidRPr="00CF5658">
              <w:rPr>
                <w:rFonts w:ascii="Times New Roman" w:eastAsia="Times New Roman" w:hAnsi="Times New Roman" w:cs="Times New Roman"/>
                <w:b/>
                <w:bCs/>
                <w:sz w:val="24"/>
                <w:szCs w:val="24"/>
              </w:rPr>
              <w:lastRenderedPageBreak/>
              <w:t>Строение веществ. Химическая связь</w:t>
            </w:r>
          </w:p>
          <w:p w:rsidR="00CF5658" w:rsidRPr="00CF5658" w:rsidRDefault="00CF5658" w:rsidP="007F057E">
            <w:pPr>
              <w:autoSpaceDE w:val="0"/>
              <w:autoSpaceDN w:val="0"/>
              <w:adjustRightInd w:val="0"/>
              <w:jc w:val="both"/>
              <w:rPr>
                <w:rFonts w:ascii="Times New Roman" w:eastAsia="Times New Roman" w:hAnsi="Times New Roman" w:cs="Times New Roman"/>
                <w:sz w:val="24"/>
                <w:szCs w:val="24"/>
              </w:rPr>
            </w:pPr>
            <w:r w:rsidRPr="00CF5658">
              <w:rPr>
                <w:rFonts w:ascii="Times New Roman" w:eastAsia="Times New Roman" w:hAnsi="Times New Roman" w:cs="Times New Roman"/>
                <w:i/>
                <w:sz w:val="24"/>
                <w:szCs w:val="24"/>
              </w:rPr>
              <w:t>Электроотрицательность атомов химических элементов.</w:t>
            </w:r>
            <w:r w:rsidRPr="00CF5658">
              <w:rPr>
                <w:rFonts w:ascii="Times New Roman" w:eastAsia="Times New Roman" w:hAnsi="Times New Roman" w:cs="Times New Roman"/>
                <w:sz w:val="24"/>
                <w:szCs w:val="24"/>
              </w:rPr>
              <w:t xml:space="preserve"> Ковалентная химическая связь: неполярная и полярная. </w:t>
            </w:r>
            <w:r w:rsidRPr="00CF5658">
              <w:rPr>
                <w:rFonts w:ascii="Times New Roman" w:eastAsia="Times New Roman" w:hAnsi="Times New Roman" w:cs="Times New Roman"/>
                <w:i/>
                <w:sz w:val="24"/>
                <w:szCs w:val="24"/>
              </w:rPr>
              <w:t>Понятие о водородной связи и ее влиянии на физические свойства веществ на примере воды.</w:t>
            </w:r>
            <w:r w:rsidRPr="00CF5658">
              <w:rPr>
                <w:rFonts w:ascii="Times New Roman" w:eastAsia="Times New Roman" w:hAnsi="Times New Roman" w:cs="Times New Roman"/>
                <w:sz w:val="24"/>
                <w:szCs w:val="24"/>
              </w:rPr>
              <w:t xml:space="preserve"> Ионная связь. Металлическая связь. </w:t>
            </w:r>
            <w:r w:rsidRPr="00CF5658">
              <w:rPr>
                <w:rFonts w:ascii="Times New Roman" w:eastAsia="Times New Roman" w:hAnsi="Times New Roman" w:cs="Times New Roman"/>
                <w:i/>
                <w:sz w:val="24"/>
                <w:szCs w:val="24"/>
              </w:rPr>
              <w:t>Типы кристаллических решеток (атомная, молекулярная, ионная, металлическая). Зависимость физических свойств веществ от типа кристаллической решетки.</w:t>
            </w:r>
          </w:p>
          <w:p w:rsidR="00CF5658" w:rsidRPr="00CF5658" w:rsidRDefault="00CF5658" w:rsidP="007F057E">
            <w:pPr>
              <w:autoSpaceDE w:val="0"/>
              <w:autoSpaceDN w:val="0"/>
              <w:adjustRightInd w:val="0"/>
              <w:jc w:val="both"/>
              <w:rPr>
                <w:rFonts w:ascii="Times New Roman" w:eastAsia="Times New Roman" w:hAnsi="Times New Roman" w:cs="Times New Roman"/>
                <w:b/>
                <w:bCs/>
                <w:sz w:val="24"/>
                <w:szCs w:val="24"/>
              </w:rPr>
            </w:pPr>
            <w:r w:rsidRPr="00CF5658">
              <w:rPr>
                <w:rFonts w:ascii="Times New Roman" w:eastAsia="Times New Roman" w:hAnsi="Times New Roman" w:cs="Times New Roman"/>
                <w:b/>
                <w:bCs/>
                <w:sz w:val="24"/>
                <w:szCs w:val="24"/>
              </w:rPr>
              <w:t>Химические реакции</w:t>
            </w:r>
          </w:p>
          <w:p w:rsidR="00CF5658" w:rsidRPr="00CF5658" w:rsidRDefault="00CF5658" w:rsidP="007F057E">
            <w:pPr>
              <w:autoSpaceDE w:val="0"/>
              <w:autoSpaceDN w:val="0"/>
              <w:adjustRightInd w:val="0"/>
              <w:jc w:val="both"/>
              <w:rPr>
                <w:rFonts w:ascii="Times New Roman" w:eastAsia="Times New Roman" w:hAnsi="Times New Roman" w:cs="Times New Roman"/>
                <w:sz w:val="24"/>
                <w:szCs w:val="24"/>
              </w:rPr>
            </w:pPr>
            <w:r w:rsidRPr="00CF5658">
              <w:rPr>
                <w:rFonts w:ascii="Times New Roman" w:eastAsia="Times New Roman" w:hAnsi="Times New Roman" w:cs="Times New Roman"/>
                <w:sz w:val="24"/>
                <w:szCs w:val="24"/>
              </w:rPr>
              <w:t xml:space="preserve">Классификация химических реакций по различным признакам: числу и составу исходных и полученных веществ; поглощению или выделению энергии. Электролитическая диссоциация. Электролиты и неэлектролиты. Ионы. Катионы и анионы. Реакции ионного обмена. Условия протекания реакций ионного обмена. Электролитическая диссоциация кислот, щелочей и солей. Степень окисления. Определение степени окисления атомов химических элементов в соединениях. </w:t>
            </w:r>
          </w:p>
          <w:p w:rsidR="00CF5658" w:rsidRPr="00CF5658" w:rsidRDefault="00CF5658" w:rsidP="007F057E">
            <w:pPr>
              <w:autoSpaceDE w:val="0"/>
              <w:autoSpaceDN w:val="0"/>
              <w:adjustRightInd w:val="0"/>
              <w:jc w:val="both"/>
              <w:rPr>
                <w:rFonts w:ascii="Times New Roman" w:eastAsia="Times New Roman" w:hAnsi="Times New Roman" w:cs="Times New Roman"/>
                <w:sz w:val="24"/>
                <w:szCs w:val="24"/>
              </w:rPr>
            </w:pPr>
            <w:r w:rsidRPr="00CF5658">
              <w:rPr>
                <w:rFonts w:ascii="Times New Roman" w:eastAsia="Times New Roman" w:hAnsi="Times New Roman" w:cs="Times New Roman"/>
                <w:sz w:val="24"/>
                <w:szCs w:val="24"/>
              </w:rPr>
              <w:t>Закон Авогадро. Молярный объем газов. Качественные реакции на газообразные вещества (кислород, водород). Объемные отношения газов при химических реакциях.</w:t>
            </w:r>
          </w:p>
          <w:p w:rsidR="00CF5658" w:rsidRPr="00CF5658" w:rsidRDefault="00CF5658" w:rsidP="00CF5658">
            <w:pPr>
              <w:autoSpaceDE w:val="0"/>
              <w:autoSpaceDN w:val="0"/>
              <w:adjustRightInd w:val="0"/>
              <w:rPr>
                <w:rFonts w:ascii="Times New Roman" w:eastAsia="Times New Roman" w:hAnsi="Times New Roman" w:cs="Times New Roman"/>
                <w:b/>
                <w:bCs/>
                <w:sz w:val="24"/>
                <w:szCs w:val="24"/>
              </w:rPr>
            </w:pPr>
            <w:r w:rsidRPr="00CF5658">
              <w:rPr>
                <w:rFonts w:ascii="Times New Roman" w:eastAsia="Times New Roman" w:hAnsi="Times New Roman" w:cs="Times New Roman"/>
                <w:sz w:val="24"/>
                <w:szCs w:val="24"/>
              </w:rPr>
              <w:t>Галогены: физические и химические свойства. Соединения галогенов: хлороводород,            хлороводородная кислота и ее соли.</w:t>
            </w:r>
          </w:p>
          <w:p w:rsidR="00CF5658" w:rsidRPr="00CF5658" w:rsidRDefault="00CF5658" w:rsidP="00C9797C">
            <w:pPr>
              <w:autoSpaceDE w:val="0"/>
              <w:autoSpaceDN w:val="0"/>
              <w:adjustRightInd w:val="0"/>
              <w:jc w:val="both"/>
              <w:rPr>
                <w:rFonts w:ascii="Times New Roman" w:eastAsia="Times New Roman" w:hAnsi="Times New Roman" w:cs="Times New Roman"/>
                <w:b/>
                <w:bCs/>
                <w:sz w:val="24"/>
                <w:szCs w:val="24"/>
              </w:rPr>
            </w:pPr>
            <w:r w:rsidRPr="00CF5658">
              <w:rPr>
                <w:rFonts w:ascii="Times New Roman" w:eastAsia="Times New Roman" w:hAnsi="Times New Roman" w:cs="Times New Roman"/>
                <w:b/>
                <w:bCs/>
                <w:sz w:val="24"/>
                <w:szCs w:val="24"/>
              </w:rPr>
              <w:t>Типы расчетных задач:</w:t>
            </w:r>
          </w:p>
          <w:p w:rsidR="00CF5658" w:rsidRPr="00CF5658" w:rsidRDefault="00CF5658" w:rsidP="000A3E2C">
            <w:pPr>
              <w:numPr>
                <w:ilvl w:val="0"/>
                <w:numId w:val="71"/>
              </w:numPr>
              <w:autoSpaceDE w:val="0"/>
              <w:autoSpaceDN w:val="0"/>
              <w:adjustRightInd w:val="0"/>
              <w:ind w:left="567"/>
              <w:jc w:val="both"/>
              <w:rPr>
                <w:rFonts w:ascii="Times New Roman" w:eastAsia="Times New Roman" w:hAnsi="Times New Roman" w:cs="Times New Roman"/>
                <w:bCs/>
                <w:sz w:val="24"/>
                <w:szCs w:val="24"/>
              </w:rPr>
            </w:pPr>
            <w:r w:rsidRPr="00CF5658">
              <w:rPr>
                <w:rFonts w:ascii="Times New Roman" w:eastAsia="Times New Roman" w:hAnsi="Times New Roman" w:cs="Times New Roman"/>
                <w:bCs/>
                <w:sz w:val="24"/>
                <w:szCs w:val="24"/>
              </w:rPr>
              <w:t>Вычисление массовой доли химического элемента по формуле соединения.</w:t>
            </w:r>
          </w:p>
          <w:p w:rsidR="00CF5658" w:rsidRPr="00CF5658" w:rsidRDefault="00CF5658" w:rsidP="00CF5658">
            <w:pPr>
              <w:autoSpaceDE w:val="0"/>
              <w:autoSpaceDN w:val="0"/>
              <w:adjustRightInd w:val="0"/>
              <w:ind w:left="567"/>
              <w:jc w:val="both"/>
              <w:rPr>
                <w:rFonts w:ascii="Times New Roman" w:eastAsia="Times New Roman" w:hAnsi="Times New Roman" w:cs="Times New Roman"/>
                <w:bCs/>
                <w:i/>
                <w:sz w:val="24"/>
                <w:szCs w:val="24"/>
              </w:rPr>
            </w:pPr>
            <w:r w:rsidRPr="00CF5658">
              <w:rPr>
                <w:rFonts w:ascii="Times New Roman" w:eastAsia="Times New Roman" w:hAnsi="Times New Roman" w:cs="Times New Roman"/>
                <w:bCs/>
                <w:i/>
                <w:sz w:val="24"/>
                <w:szCs w:val="24"/>
              </w:rPr>
              <w:t>Установление простейшей формулы вещества по массовым долям химических элементов.</w:t>
            </w:r>
          </w:p>
          <w:p w:rsidR="00CF5658" w:rsidRPr="00CF5658" w:rsidRDefault="00CF5658" w:rsidP="000A3E2C">
            <w:pPr>
              <w:numPr>
                <w:ilvl w:val="0"/>
                <w:numId w:val="71"/>
              </w:numPr>
              <w:autoSpaceDE w:val="0"/>
              <w:autoSpaceDN w:val="0"/>
              <w:adjustRightInd w:val="0"/>
              <w:ind w:left="567"/>
              <w:jc w:val="both"/>
              <w:rPr>
                <w:rFonts w:ascii="Times New Roman" w:eastAsia="Times New Roman" w:hAnsi="Times New Roman" w:cs="Times New Roman"/>
                <w:sz w:val="24"/>
                <w:szCs w:val="24"/>
              </w:rPr>
            </w:pPr>
            <w:r w:rsidRPr="00CF5658">
              <w:rPr>
                <w:rFonts w:ascii="Times New Roman" w:eastAsia="Times New Roman" w:hAnsi="Times New Roman" w:cs="Times New Roman"/>
                <w:sz w:val="24"/>
                <w:szCs w:val="24"/>
              </w:rPr>
              <w:t>Вычисления по химическим уравнениям количества, объема, массы вещества по количеству, объему, массе реагентов или продуктов реакции.</w:t>
            </w:r>
          </w:p>
          <w:p w:rsidR="00CF5658" w:rsidRPr="00CF5658" w:rsidRDefault="00CF5658" w:rsidP="000A3E2C">
            <w:pPr>
              <w:numPr>
                <w:ilvl w:val="0"/>
                <w:numId w:val="71"/>
              </w:numPr>
              <w:autoSpaceDE w:val="0"/>
              <w:autoSpaceDN w:val="0"/>
              <w:adjustRightInd w:val="0"/>
              <w:ind w:left="567"/>
              <w:jc w:val="both"/>
              <w:rPr>
                <w:rFonts w:ascii="Times New Roman" w:eastAsia="Times New Roman" w:hAnsi="Times New Roman" w:cs="Times New Roman"/>
                <w:sz w:val="24"/>
                <w:szCs w:val="24"/>
              </w:rPr>
            </w:pPr>
            <w:r w:rsidRPr="00CF5658">
              <w:rPr>
                <w:rFonts w:ascii="Times New Roman" w:eastAsia="Times New Roman" w:hAnsi="Times New Roman" w:cs="Times New Roman"/>
                <w:sz w:val="24"/>
                <w:szCs w:val="24"/>
              </w:rPr>
              <w:t>Расчет массовой доли растворенного вещества в растворе.</w:t>
            </w:r>
          </w:p>
          <w:p w:rsidR="00CF5658" w:rsidRPr="00CF5658" w:rsidRDefault="00CF5658" w:rsidP="00CF5658">
            <w:pPr>
              <w:autoSpaceDE w:val="0"/>
              <w:autoSpaceDN w:val="0"/>
              <w:adjustRightInd w:val="0"/>
              <w:ind w:left="567"/>
              <w:jc w:val="both"/>
              <w:rPr>
                <w:rFonts w:ascii="Times New Roman" w:eastAsia="Times New Roman" w:hAnsi="Times New Roman" w:cs="Times New Roman"/>
                <w:b/>
                <w:bCs/>
                <w:sz w:val="24"/>
                <w:szCs w:val="24"/>
              </w:rPr>
            </w:pPr>
            <w:r w:rsidRPr="00CF5658">
              <w:rPr>
                <w:rFonts w:ascii="Times New Roman" w:eastAsia="Times New Roman" w:hAnsi="Times New Roman" w:cs="Times New Roman"/>
                <w:b/>
                <w:bCs/>
                <w:sz w:val="24"/>
                <w:szCs w:val="24"/>
              </w:rPr>
              <w:t>Примерные темы практических работ:</w:t>
            </w:r>
          </w:p>
          <w:p w:rsidR="00CF5658" w:rsidRPr="00CF5658" w:rsidRDefault="00CF5658" w:rsidP="000A3E2C">
            <w:pPr>
              <w:numPr>
                <w:ilvl w:val="0"/>
                <w:numId w:val="72"/>
              </w:numPr>
              <w:ind w:left="567"/>
              <w:jc w:val="both"/>
              <w:rPr>
                <w:rFonts w:ascii="Times New Roman" w:eastAsia="Times New Roman" w:hAnsi="Times New Roman" w:cs="Times New Roman"/>
                <w:sz w:val="24"/>
                <w:szCs w:val="24"/>
              </w:rPr>
            </w:pPr>
            <w:r w:rsidRPr="00CF5658">
              <w:rPr>
                <w:rFonts w:ascii="Times New Roman" w:eastAsia="Times New Roman" w:hAnsi="Times New Roman" w:cs="Times New Roman"/>
                <w:sz w:val="24"/>
                <w:szCs w:val="24"/>
              </w:rPr>
              <w:t>Лабораторное оборудование и приемы обращения с ним. Правила безопасной работы в химической лаборатории.</w:t>
            </w:r>
          </w:p>
          <w:p w:rsidR="00CF5658" w:rsidRPr="00CF5658" w:rsidRDefault="00CF5658" w:rsidP="000A3E2C">
            <w:pPr>
              <w:numPr>
                <w:ilvl w:val="0"/>
                <w:numId w:val="72"/>
              </w:numPr>
              <w:ind w:left="567"/>
              <w:jc w:val="both"/>
              <w:rPr>
                <w:rFonts w:ascii="Times New Roman" w:eastAsia="Times New Roman" w:hAnsi="Times New Roman" w:cs="Times New Roman"/>
                <w:sz w:val="24"/>
                <w:szCs w:val="24"/>
              </w:rPr>
            </w:pPr>
            <w:r w:rsidRPr="00CF5658">
              <w:rPr>
                <w:rFonts w:ascii="Times New Roman" w:eastAsia="Times New Roman" w:hAnsi="Times New Roman" w:cs="Times New Roman"/>
                <w:sz w:val="24"/>
                <w:szCs w:val="24"/>
              </w:rPr>
              <w:t>Очистка загрязненной поваренной соли.</w:t>
            </w:r>
          </w:p>
          <w:p w:rsidR="00CF5658" w:rsidRPr="00CF5658" w:rsidRDefault="00CF5658" w:rsidP="000A3E2C">
            <w:pPr>
              <w:numPr>
                <w:ilvl w:val="0"/>
                <w:numId w:val="72"/>
              </w:numPr>
              <w:ind w:left="567"/>
              <w:jc w:val="both"/>
              <w:rPr>
                <w:rFonts w:ascii="Times New Roman" w:eastAsia="Times New Roman" w:hAnsi="Times New Roman" w:cs="Times New Roman"/>
                <w:sz w:val="24"/>
                <w:szCs w:val="24"/>
              </w:rPr>
            </w:pPr>
            <w:r w:rsidRPr="00CF5658">
              <w:rPr>
                <w:rFonts w:ascii="Times New Roman" w:eastAsia="Times New Roman" w:hAnsi="Times New Roman" w:cs="Times New Roman"/>
                <w:sz w:val="24"/>
                <w:szCs w:val="24"/>
              </w:rPr>
              <w:t>Признаки протекания химических реакций.</w:t>
            </w:r>
          </w:p>
          <w:p w:rsidR="00CF5658" w:rsidRPr="00CF5658" w:rsidRDefault="00CF5658" w:rsidP="000A3E2C">
            <w:pPr>
              <w:numPr>
                <w:ilvl w:val="0"/>
                <w:numId w:val="72"/>
              </w:numPr>
              <w:ind w:left="567"/>
              <w:jc w:val="both"/>
              <w:rPr>
                <w:rFonts w:ascii="Times New Roman" w:eastAsia="Times New Roman" w:hAnsi="Times New Roman" w:cs="Times New Roman"/>
                <w:sz w:val="24"/>
                <w:szCs w:val="24"/>
              </w:rPr>
            </w:pPr>
            <w:r w:rsidRPr="00CF5658">
              <w:rPr>
                <w:rFonts w:ascii="Times New Roman" w:eastAsia="Times New Roman" w:hAnsi="Times New Roman" w:cs="Times New Roman"/>
                <w:sz w:val="24"/>
                <w:szCs w:val="24"/>
              </w:rPr>
              <w:t>Получение кислорода и изучение его свойств.</w:t>
            </w:r>
          </w:p>
          <w:p w:rsidR="00CF5658" w:rsidRPr="00CF5658" w:rsidRDefault="00CF5658" w:rsidP="000A3E2C">
            <w:pPr>
              <w:numPr>
                <w:ilvl w:val="0"/>
                <w:numId w:val="72"/>
              </w:numPr>
              <w:ind w:left="567"/>
              <w:jc w:val="both"/>
              <w:rPr>
                <w:rFonts w:ascii="Times New Roman" w:eastAsia="Times New Roman" w:hAnsi="Times New Roman" w:cs="Times New Roman"/>
                <w:sz w:val="24"/>
                <w:szCs w:val="24"/>
              </w:rPr>
            </w:pPr>
            <w:r w:rsidRPr="00CF5658">
              <w:rPr>
                <w:rFonts w:ascii="Times New Roman" w:eastAsia="Times New Roman" w:hAnsi="Times New Roman" w:cs="Times New Roman"/>
                <w:sz w:val="24"/>
                <w:szCs w:val="24"/>
              </w:rPr>
              <w:t>Получение водорода и изучение его свойств.</w:t>
            </w:r>
          </w:p>
          <w:p w:rsidR="00CF5658" w:rsidRPr="00CF5658" w:rsidRDefault="00CF5658" w:rsidP="000A3E2C">
            <w:pPr>
              <w:numPr>
                <w:ilvl w:val="0"/>
                <w:numId w:val="72"/>
              </w:numPr>
              <w:ind w:left="567"/>
              <w:jc w:val="both"/>
              <w:rPr>
                <w:rFonts w:ascii="Times New Roman" w:eastAsia="Times New Roman" w:hAnsi="Times New Roman" w:cs="Times New Roman"/>
                <w:sz w:val="24"/>
                <w:szCs w:val="24"/>
              </w:rPr>
            </w:pPr>
            <w:r w:rsidRPr="00CF5658">
              <w:rPr>
                <w:rFonts w:ascii="Times New Roman" w:eastAsia="Times New Roman" w:hAnsi="Times New Roman" w:cs="Times New Roman"/>
                <w:sz w:val="24"/>
                <w:szCs w:val="24"/>
              </w:rPr>
              <w:t>Приготовление растворов с определенной массовой долей растворенного вещества.</w:t>
            </w:r>
          </w:p>
          <w:p w:rsidR="00CF5658" w:rsidRPr="00CF5658" w:rsidRDefault="00CF5658" w:rsidP="000A3E2C">
            <w:pPr>
              <w:numPr>
                <w:ilvl w:val="0"/>
                <w:numId w:val="72"/>
              </w:numPr>
              <w:ind w:left="567"/>
              <w:jc w:val="both"/>
              <w:rPr>
                <w:rFonts w:ascii="Times New Roman" w:eastAsia="Times New Roman" w:hAnsi="Times New Roman" w:cs="Times New Roman"/>
                <w:sz w:val="24"/>
                <w:szCs w:val="24"/>
              </w:rPr>
            </w:pPr>
            <w:r w:rsidRPr="00CF5658">
              <w:rPr>
                <w:rFonts w:ascii="Times New Roman" w:eastAsia="Times New Roman" w:hAnsi="Times New Roman" w:cs="Times New Roman"/>
                <w:sz w:val="24"/>
                <w:szCs w:val="24"/>
              </w:rPr>
              <w:t>Решение экспериментальных задач по теме «Основные классы неорганических соединений».</w:t>
            </w:r>
          </w:p>
        </w:tc>
      </w:tr>
      <w:tr w:rsidR="00CF5658" w:rsidRPr="00CF5658" w:rsidTr="00006E7B">
        <w:tc>
          <w:tcPr>
            <w:tcW w:w="1101" w:type="dxa"/>
          </w:tcPr>
          <w:p w:rsidR="00CF5658" w:rsidRPr="00CF5658" w:rsidRDefault="00CF5658" w:rsidP="00CF5658">
            <w:pPr>
              <w:rPr>
                <w:rFonts w:ascii="Times New Roman" w:eastAsia="Times New Roman" w:hAnsi="Times New Roman" w:cs="Times New Roman"/>
                <w:sz w:val="28"/>
                <w:szCs w:val="28"/>
              </w:rPr>
            </w:pPr>
            <w:r w:rsidRPr="00CF5658">
              <w:rPr>
                <w:rFonts w:ascii="Times New Roman" w:eastAsia="Times New Roman" w:hAnsi="Times New Roman" w:cs="Times New Roman"/>
                <w:sz w:val="28"/>
                <w:szCs w:val="28"/>
              </w:rPr>
              <w:lastRenderedPageBreak/>
              <w:t>9</w:t>
            </w:r>
          </w:p>
        </w:tc>
        <w:tc>
          <w:tcPr>
            <w:tcW w:w="8470" w:type="dxa"/>
          </w:tcPr>
          <w:p w:rsidR="00CF5658" w:rsidRPr="00CF5658" w:rsidRDefault="000C203E" w:rsidP="000C203E">
            <w:pPr>
              <w:rPr>
                <w:rFonts w:ascii="Times New Roman" w:eastAsia="Times New Roman" w:hAnsi="Times New Roman" w:cs="Times New Roman"/>
                <w:b/>
                <w:sz w:val="24"/>
                <w:szCs w:val="24"/>
              </w:rPr>
            </w:pPr>
            <w:r>
              <w:rPr>
                <w:rFonts w:ascii="Times New Roman" w:eastAsia="Times New Roman" w:hAnsi="Times New Roman" w:cs="Times New Roman"/>
                <w:sz w:val="28"/>
                <w:szCs w:val="28"/>
              </w:rPr>
              <w:t xml:space="preserve">           </w:t>
            </w:r>
            <w:r w:rsidR="00CF5658" w:rsidRPr="00CF5658">
              <w:rPr>
                <w:rFonts w:ascii="Times New Roman" w:eastAsia="Times New Roman" w:hAnsi="Times New Roman" w:cs="Times New Roman"/>
                <w:b/>
                <w:sz w:val="24"/>
                <w:szCs w:val="24"/>
              </w:rPr>
              <w:t>СОДЕРЖАНИЕ КУРСА ДЛЯ 9 КЛАССА</w:t>
            </w:r>
          </w:p>
          <w:p w:rsidR="00CF5658" w:rsidRPr="00CF5658" w:rsidRDefault="00CF5658" w:rsidP="007F057E">
            <w:pPr>
              <w:autoSpaceDE w:val="0"/>
              <w:autoSpaceDN w:val="0"/>
              <w:adjustRightInd w:val="0"/>
              <w:jc w:val="both"/>
              <w:rPr>
                <w:rFonts w:ascii="Times New Roman" w:eastAsia="Times New Roman" w:hAnsi="Times New Roman" w:cs="Times New Roman"/>
                <w:b/>
                <w:bCs/>
                <w:sz w:val="24"/>
                <w:szCs w:val="24"/>
              </w:rPr>
            </w:pPr>
            <w:r w:rsidRPr="00CF5658">
              <w:rPr>
                <w:rFonts w:ascii="Times New Roman" w:eastAsia="Times New Roman" w:hAnsi="Times New Roman" w:cs="Times New Roman"/>
                <w:b/>
                <w:bCs/>
                <w:sz w:val="24"/>
                <w:szCs w:val="24"/>
              </w:rPr>
              <w:t>Химические реакции</w:t>
            </w:r>
          </w:p>
          <w:p w:rsidR="00CF5658" w:rsidRPr="00CF5658" w:rsidRDefault="00CF5658" w:rsidP="007F057E">
            <w:pPr>
              <w:autoSpaceDE w:val="0"/>
              <w:autoSpaceDN w:val="0"/>
              <w:adjustRightInd w:val="0"/>
              <w:jc w:val="both"/>
              <w:rPr>
                <w:rFonts w:ascii="Times New Roman" w:eastAsia="Times New Roman" w:hAnsi="Times New Roman" w:cs="Times New Roman"/>
                <w:sz w:val="24"/>
                <w:szCs w:val="24"/>
              </w:rPr>
            </w:pPr>
            <w:r w:rsidRPr="00CF5658">
              <w:rPr>
                <w:rFonts w:ascii="Times New Roman" w:eastAsia="Times New Roman" w:hAnsi="Times New Roman" w:cs="Times New Roman"/>
                <w:i/>
                <w:sz w:val="24"/>
                <w:szCs w:val="24"/>
              </w:rPr>
              <w:t>Понятие о скорости химической реакции. Факторы, влияющие на скорость химической реакции</w:t>
            </w:r>
            <w:r w:rsidRPr="00CF5658">
              <w:rPr>
                <w:rFonts w:ascii="Times New Roman" w:eastAsia="Times New Roman" w:hAnsi="Times New Roman" w:cs="Times New Roman"/>
                <w:sz w:val="24"/>
                <w:szCs w:val="24"/>
              </w:rPr>
              <w:t xml:space="preserve">. </w:t>
            </w:r>
            <w:r w:rsidRPr="00CF5658">
              <w:rPr>
                <w:rFonts w:ascii="Times New Roman" w:eastAsia="Times New Roman" w:hAnsi="Times New Roman" w:cs="Times New Roman"/>
                <w:i/>
                <w:sz w:val="24"/>
                <w:szCs w:val="24"/>
              </w:rPr>
              <w:t>Понятие о катализаторе.</w:t>
            </w:r>
            <w:r w:rsidRPr="00CF5658">
              <w:rPr>
                <w:rFonts w:ascii="Times New Roman" w:eastAsia="Times New Roman" w:hAnsi="Times New Roman" w:cs="Times New Roman"/>
                <w:sz w:val="24"/>
                <w:szCs w:val="24"/>
              </w:rPr>
              <w:t xml:space="preserve"> Классификация химических реакций по различным признакам: изменению степеней окисления атомов химических элементов. Степень окисления. Определение степени окисления атомов химических элементов в соединениях. Окислитель. Восстановитель. Сущность окислительно-восстановительных реакций.</w:t>
            </w:r>
          </w:p>
          <w:p w:rsidR="00CF5658" w:rsidRPr="00CF5658" w:rsidRDefault="00CF5658" w:rsidP="007F057E">
            <w:pPr>
              <w:autoSpaceDE w:val="0"/>
              <w:autoSpaceDN w:val="0"/>
              <w:adjustRightInd w:val="0"/>
              <w:jc w:val="both"/>
              <w:rPr>
                <w:rFonts w:ascii="Times New Roman" w:eastAsia="Times New Roman" w:hAnsi="Times New Roman" w:cs="Times New Roman"/>
                <w:b/>
                <w:bCs/>
                <w:sz w:val="24"/>
                <w:szCs w:val="24"/>
              </w:rPr>
            </w:pPr>
            <w:r w:rsidRPr="00CF5658">
              <w:rPr>
                <w:rFonts w:ascii="Times New Roman" w:eastAsia="Times New Roman" w:hAnsi="Times New Roman" w:cs="Times New Roman"/>
                <w:b/>
                <w:bCs/>
                <w:sz w:val="24"/>
                <w:szCs w:val="24"/>
              </w:rPr>
              <w:t xml:space="preserve">Неметаллы </w:t>
            </w:r>
            <w:r w:rsidRPr="00CF5658">
              <w:rPr>
                <w:rFonts w:ascii="Times New Roman" w:eastAsia="Times New Roman" w:hAnsi="Times New Roman" w:cs="Times New Roman"/>
                <w:b/>
                <w:bCs/>
                <w:sz w:val="24"/>
                <w:szCs w:val="24"/>
                <w:lang w:val="en-US"/>
              </w:rPr>
              <w:t>IV</w:t>
            </w:r>
            <w:r w:rsidRPr="00CF5658">
              <w:rPr>
                <w:rFonts w:ascii="Times New Roman" w:eastAsia="Times New Roman" w:hAnsi="Times New Roman" w:cs="Times New Roman"/>
                <w:b/>
                <w:bCs/>
                <w:sz w:val="24"/>
                <w:szCs w:val="24"/>
              </w:rPr>
              <w:t xml:space="preserve"> – </w:t>
            </w:r>
            <w:r w:rsidRPr="00CF5658">
              <w:rPr>
                <w:rFonts w:ascii="Times New Roman" w:eastAsia="Times New Roman" w:hAnsi="Times New Roman" w:cs="Times New Roman"/>
                <w:b/>
                <w:bCs/>
                <w:sz w:val="24"/>
                <w:szCs w:val="24"/>
                <w:lang w:val="en-US"/>
              </w:rPr>
              <w:t>VII</w:t>
            </w:r>
            <w:r w:rsidRPr="00CF5658">
              <w:rPr>
                <w:rFonts w:ascii="Times New Roman" w:eastAsia="Times New Roman" w:hAnsi="Times New Roman" w:cs="Times New Roman"/>
                <w:b/>
                <w:bCs/>
                <w:sz w:val="24"/>
                <w:szCs w:val="24"/>
              </w:rPr>
              <w:t xml:space="preserve"> групп и их соединения</w:t>
            </w:r>
          </w:p>
          <w:p w:rsidR="00CF5658" w:rsidRPr="00CF5658" w:rsidRDefault="00CF5658" w:rsidP="007F057E">
            <w:pPr>
              <w:autoSpaceDE w:val="0"/>
              <w:autoSpaceDN w:val="0"/>
              <w:adjustRightInd w:val="0"/>
              <w:jc w:val="both"/>
              <w:rPr>
                <w:rFonts w:ascii="Times New Roman" w:eastAsia="Times New Roman" w:hAnsi="Times New Roman" w:cs="Times New Roman"/>
                <w:b/>
                <w:bCs/>
                <w:sz w:val="24"/>
                <w:szCs w:val="24"/>
              </w:rPr>
            </w:pPr>
            <w:r w:rsidRPr="00CF5658">
              <w:rPr>
                <w:rFonts w:ascii="Times New Roman" w:eastAsia="Times New Roman" w:hAnsi="Times New Roman" w:cs="Times New Roman"/>
                <w:sz w:val="24"/>
                <w:szCs w:val="24"/>
              </w:rPr>
              <w:t xml:space="preserve">Положение неметаллов в периодической системе химических элементов Д.И. Менделеева. Общие свойства неметаллов. Сера: физические и химические свойства. Соединения серы: сероводород, сульфиды, оксиды серы. Серная, </w:t>
            </w:r>
            <w:r w:rsidRPr="00CF5658">
              <w:rPr>
                <w:rFonts w:ascii="Times New Roman" w:eastAsia="Times New Roman" w:hAnsi="Times New Roman" w:cs="Times New Roman"/>
                <w:i/>
                <w:sz w:val="24"/>
                <w:szCs w:val="24"/>
              </w:rPr>
              <w:t>сернистая и сероводородная кислоты</w:t>
            </w:r>
            <w:r w:rsidRPr="00CF5658">
              <w:rPr>
                <w:rFonts w:ascii="Times New Roman" w:eastAsia="Times New Roman" w:hAnsi="Times New Roman" w:cs="Times New Roman"/>
                <w:sz w:val="24"/>
                <w:szCs w:val="24"/>
              </w:rPr>
              <w:t xml:space="preserve"> и их соли. Азот: физические и химические свойства. Аммиак. Соли аммония. Оксиды азота. </w:t>
            </w:r>
            <w:r w:rsidRPr="00CF5658">
              <w:rPr>
                <w:rFonts w:ascii="Times New Roman" w:eastAsia="Times New Roman" w:hAnsi="Times New Roman" w:cs="Times New Roman"/>
                <w:sz w:val="24"/>
                <w:szCs w:val="24"/>
              </w:rPr>
              <w:lastRenderedPageBreak/>
              <w:t>Азотная кислота и ее соли. Фосфор: физические и химические свойства. Соединения фосфора: оксид фосфора (</w:t>
            </w:r>
            <w:r w:rsidRPr="00CF5658">
              <w:rPr>
                <w:rFonts w:ascii="Times New Roman" w:eastAsia="Times New Roman" w:hAnsi="Times New Roman" w:cs="Times New Roman"/>
                <w:sz w:val="24"/>
                <w:szCs w:val="24"/>
                <w:lang w:val="en-US"/>
              </w:rPr>
              <w:t>V</w:t>
            </w:r>
            <w:r w:rsidRPr="00CF5658">
              <w:rPr>
                <w:rFonts w:ascii="Times New Roman" w:eastAsia="Times New Roman" w:hAnsi="Times New Roman" w:cs="Times New Roman"/>
                <w:sz w:val="24"/>
                <w:szCs w:val="24"/>
              </w:rPr>
              <w:t xml:space="preserve">), ортофосфорная кислота и ее соли. Углерод: физические и химические свойства. </w:t>
            </w:r>
            <w:r w:rsidRPr="00CF5658">
              <w:rPr>
                <w:rFonts w:ascii="Times New Roman" w:eastAsia="Times New Roman" w:hAnsi="Times New Roman" w:cs="Times New Roman"/>
                <w:i/>
                <w:sz w:val="24"/>
                <w:szCs w:val="24"/>
              </w:rPr>
              <w:t xml:space="preserve">Аллотропия углерода: алмаз, графит, карбин, фуллерены. </w:t>
            </w:r>
            <w:r w:rsidRPr="00CF5658">
              <w:rPr>
                <w:rFonts w:ascii="Times New Roman" w:eastAsia="Times New Roman" w:hAnsi="Times New Roman" w:cs="Times New Roman"/>
                <w:sz w:val="24"/>
                <w:szCs w:val="24"/>
              </w:rPr>
              <w:t xml:space="preserve">Соединения углерода: оксиды углерода (II) и (IV), угольная кислота и ее соли. </w:t>
            </w:r>
            <w:r w:rsidRPr="00CF5658">
              <w:rPr>
                <w:rFonts w:ascii="Times New Roman" w:eastAsia="Times New Roman" w:hAnsi="Times New Roman" w:cs="Times New Roman"/>
                <w:i/>
                <w:sz w:val="24"/>
                <w:szCs w:val="24"/>
              </w:rPr>
              <w:t>Кремний и его соединения.</w:t>
            </w:r>
          </w:p>
          <w:p w:rsidR="00CF5658" w:rsidRPr="00CF5658" w:rsidRDefault="00CF5658" w:rsidP="007F057E">
            <w:pPr>
              <w:autoSpaceDE w:val="0"/>
              <w:autoSpaceDN w:val="0"/>
              <w:adjustRightInd w:val="0"/>
              <w:jc w:val="both"/>
              <w:rPr>
                <w:rFonts w:ascii="Times New Roman" w:eastAsia="Times New Roman" w:hAnsi="Times New Roman" w:cs="Times New Roman"/>
                <w:b/>
                <w:bCs/>
                <w:sz w:val="24"/>
                <w:szCs w:val="24"/>
              </w:rPr>
            </w:pPr>
            <w:r w:rsidRPr="00CF5658">
              <w:rPr>
                <w:rFonts w:ascii="Times New Roman" w:eastAsia="Times New Roman" w:hAnsi="Times New Roman" w:cs="Times New Roman"/>
                <w:b/>
                <w:bCs/>
                <w:sz w:val="24"/>
                <w:szCs w:val="24"/>
              </w:rPr>
              <w:t>Металлы и их соединения</w:t>
            </w:r>
          </w:p>
          <w:p w:rsidR="00CF5658" w:rsidRPr="00CF5658" w:rsidRDefault="00CF5658" w:rsidP="007F057E">
            <w:pPr>
              <w:autoSpaceDE w:val="0"/>
              <w:autoSpaceDN w:val="0"/>
              <w:adjustRightInd w:val="0"/>
              <w:jc w:val="both"/>
              <w:rPr>
                <w:rFonts w:ascii="Times New Roman" w:eastAsia="Times New Roman" w:hAnsi="Times New Roman" w:cs="Times New Roman"/>
                <w:b/>
                <w:bCs/>
                <w:sz w:val="24"/>
                <w:szCs w:val="24"/>
              </w:rPr>
            </w:pPr>
            <w:r w:rsidRPr="00CF5658">
              <w:rPr>
                <w:rFonts w:ascii="Times New Roman" w:eastAsia="Times New Roman" w:hAnsi="Times New Roman" w:cs="Times New Roman"/>
                <w:i/>
                <w:sz w:val="24"/>
                <w:szCs w:val="24"/>
              </w:rPr>
              <w:t>Положение металлов в периодической системе химических элементов Д.И. Менделеева. Металлы в природе и общие способы их получения</w:t>
            </w:r>
            <w:r w:rsidRPr="00CF5658">
              <w:rPr>
                <w:rFonts w:ascii="Times New Roman" w:eastAsia="Times New Roman" w:hAnsi="Times New Roman" w:cs="Times New Roman"/>
                <w:sz w:val="24"/>
                <w:szCs w:val="24"/>
              </w:rPr>
              <w:t xml:space="preserve">. </w:t>
            </w:r>
            <w:r w:rsidRPr="00CF5658">
              <w:rPr>
                <w:rFonts w:ascii="Times New Roman" w:eastAsia="Times New Roman" w:hAnsi="Times New Roman" w:cs="Times New Roman"/>
                <w:i/>
                <w:sz w:val="24"/>
                <w:szCs w:val="24"/>
              </w:rPr>
              <w:t>Общие физические свойства металлов.</w:t>
            </w:r>
            <w:r w:rsidRPr="00CF5658">
              <w:rPr>
                <w:rFonts w:ascii="Times New Roman" w:eastAsia="Times New Roman" w:hAnsi="Times New Roman" w:cs="Times New Roman"/>
                <w:sz w:val="24"/>
                <w:szCs w:val="24"/>
              </w:rPr>
              <w:t xml:space="preserve"> Общие химические свойства металлов: реакции с неметаллами, кислотами, солями. </w:t>
            </w:r>
            <w:r w:rsidRPr="00CF5658">
              <w:rPr>
                <w:rFonts w:ascii="Times New Roman" w:eastAsia="Times New Roman" w:hAnsi="Times New Roman" w:cs="Times New Roman"/>
                <w:i/>
                <w:sz w:val="24"/>
                <w:szCs w:val="24"/>
              </w:rPr>
              <w:t>Электрохимический ряд напряжений металлов.</w:t>
            </w:r>
            <w:r w:rsidRPr="00CF5658">
              <w:rPr>
                <w:rFonts w:ascii="Times New Roman" w:eastAsia="Times New Roman" w:hAnsi="Times New Roman" w:cs="Times New Roman"/>
                <w:sz w:val="24"/>
                <w:szCs w:val="24"/>
              </w:rPr>
              <w:t xml:space="preserve"> Щелочные металлы и их соединения. Щелочноземельные металлы и их соединения. Алюминий. Амфотерность оксида и гидроксида алюминия. Железо. Соединения железа и их свойства: оксиды, гидроксиды и соли железа (II и III).</w:t>
            </w:r>
          </w:p>
          <w:p w:rsidR="00CF5658" w:rsidRPr="00CF5658" w:rsidRDefault="00CF5658" w:rsidP="007F057E">
            <w:pPr>
              <w:autoSpaceDE w:val="0"/>
              <w:autoSpaceDN w:val="0"/>
              <w:adjustRightInd w:val="0"/>
              <w:jc w:val="both"/>
              <w:rPr>
                <w:rFonts w:ascii="Times New Roman" w:eastAsia="Times New Roman" w:hAnsi="Times New Roman" w:cs="Times New Roman"/>
                <w:b/>
                <w:bCs/>
                <w:sz w:val="24"/>
                <w:szCs w:val="24"/>
              </w:rPr>
            </w:pPr>
            <w:r w:rsidRPr="00CF5658">
              <w:rPr>
                <w:rFonts w:ascii="Times New Roman" w:eastAsia="Times New Roman" w:hAnsi="Times New Roman" w:cs="Times New Roman"/>
                <w:b/>
                <w:bCs/>
                <w:sz w:val="24"/>
                <w:szCs w:val="24"/>
              </w:rPr>
              <w:t>Первоначальные сведения об органических веществах</w:t>
            </w:r>
          </w:p>
          <w:p w:rsidR="00CF5658" w:rsidRPr="00CF5658" w:rsidRDefault="00CF5658" w:rsidP="007F057E">
            <w:pPr>
              <w:autoSpaceDE w:val="0"/>
              <w:autoSpaceDN w:val="0"/>
              <w:adjustRightInd w:val="0"/>
              <w:jc w:val="both"/>
              <w:rPr>
                <w:rFonts w:ascii="Times New Roman" w:eastAsia="Times New Roman" w:hAnsi="Times New Roman" w:cs="Times New Roman"/>
                <w:i/>
                <w:sz w:val="24"/>
                <w:szCs w:val="24"/>
              </w:rPr>
            </w:pPr>
            <w:r w:rsidRPr="00CF5658">
              <w:rPr>
                <w:rFonts w:ascii="Times New Roman" w:eastAsia="Times New Roman" w:hAnsi="Times New Roman" w:cs="Times New Roman"/>
                <w:bCs/>
                <w:sz w:val="24"/>
                <w:szCs w:val="24"/>
              </w:rPr>
              <w:t>П</w:t>
            </w:r>
            <w:r w:rsidRPr="00CF5658">
              <w:rPr>
                <w:rFonts w:ascii="Times New Roman" w:eastAsia="Times New Roman" w:hAnsi="Times New Roman" w:cs="Times New Roman"/>
                <w:sz w:val="24"/>
                <w:szCs w:val="24"/>
              </w:rPr>
              <w:t xml:space="preserve">ервоначальные сведения о строении органических веществ. Углеводороды: метан, этан, этилен. </w:t>
            </w:r>
            <w:r w:rsidRPr="00CF5658">
              <w:rPr>
                <w:rFonts w:ascii="Times New Roman" w:eastAsia="Times New Roman" w:hAnsi="Times New Roman" w:cs="Times New Roman"/>
                <w:i/>
                <w:sz w:val="24"/>
                <w:szCs w:val="24"/>
              </w:rPr>
              <w:t xml:space="preserve">Источники углеводородов: природный газ, нефть, уголь. </w:t>
            </w:r>
            <w:r w:rsidRPr="00CF5658">
              <w:rPr>
                <w:rFonts w:ascii="Times New Roman" w:eastAsia="Times New Roman" w:hAnsi="Times New Roman" w:cs="Times New Roman"/>
                <w:sz w:val="24"/>
                <w:szCs w:val="24"/>
              </w:rPr>
              <w:t xml:space="preserve">Кислородсодержащие соединения: спирты (метанол, этанол, глицерин), карбоновые кислоты (уксусная кислота, аминоуксусная кислота, стеариновая и олеиновая кислоты). Биологически важные вещества: жиры, глюкоза, белки. </w:t>
            </w:r>
            <w:r w:rsidRPr="00CF5658">
              <w:rPr>
                <w:rFonts w:ascii="Times New Roman" w:eastAsia="Times New Roman" w:hAnsi="Times New Roman" w:cs="Times New Roman"/>
                <w:i/>
                <w:sz w:val="24"/>
                <w:szCs w:val="24"/>
              </w:rPr>
              <w:t>Химическое загрязнение окружающей среды и его последствия.</w:t>
            </w:r>
          </w:p>
          <w:p w:rsidR="00CF5658" w:rsidRPr="00CF5658" w:rsidRDefault="00CF5658" w:rsidP="007F057E">
            <w:pPr>
              <w:autoSpaceDE w:val="0"/>
              <w:autoSpaceDN w:val="0"/>
              <w:adjustRightInd w:val="0"/>
              <w:jc w:val="both"/>
              <w:rPr>
                <w:rFonts w:ascii="Times New Roman" w:eastAsia="Times New Roman" w:hAnsi="Times New Roman" w:cs="Times New Roman"/>
                <w:b/>
                <w:bCs/>
                <w:sz w:val="24"/>
                <w:szCs w:val="24"/>
              </w:rPr>
            </w:pPr>
            <w:r w:rsidRPr="00CF5658">
              <w:rPr>
                <w:rFonts w:ascii="Times New Roman" w:eastAsia="Times New Roman" w:hAnsi="Times New Roman" w:cs="Times New Roman"/>
                <w:b/>
                <w:bCs/>
                <w:sz w:val="24"/>
                <w:szCs w:val="24"/>
              </w:rPr>
              <w:t>Типы расчетных задач:</w:t>
            </w:r>
          </w:p>
          <w:p w:rsidR="00CF5658" w:rsidRPr="00CF5658" w:rsidRDefault="00CF5658" w:rsidP="007F057E">
            <w:pPr>
              <w:autoSpaceDE w:val="0"/>
              <w:autoSpaceDN w:val="0"/>
              <w:adjustRightInd w:val="0"/>
              <w:jc w:val="both"/>
              <w:rPr>
                <w:rFonts w:ascii="Times New Roman" w:eastAsia="Times New Roman" w:hAnsi="Times New Roman" w:cs="Times New Roman"/>
                <w:sz w:val="24"/>
                <w:szCs w:val="24"/>
              </w:rPr>
            </w:pPr>
            <w:r w:rsidRPr="00CF5658">
              <w:rPr>
                <w:rFonts w:ascii="Times New Roman" w:eastAsia="Times New Roman" w:hAnsi="Times New Roman" w:cs="Times New Roman"/>
                <w:bCs/>
                <w:sz w:val="24"/>
                <w:szCs w:val="24"/>
              </w:rPr>
              <w:t xml:space="preserve">1. </w:t>
            </w:r>
            <w:r w:rsidRPr="00CF5658">
              <w:rPr>
                <w:rFonts w:ascii="Times New Roman" w:eastAsia="Times New Roman" w:hAnsi="Times New Roman" w:cs="Times New Roman"/>
                <w:sz w:val="24"/>
                <w:szCs w:val="24"/>
              </w:rPr>
              <w:t>Вычисления по химическим уравнениям количества, объема, массы вещества по количеству, объему, массе реагентов или продуктов реакции.</w:t>
            </w:r>
          </w:p>
          <w:p w:rsidR="00CF5658" w:rsidRPr="00CF5658" w:rsidRDefault="00CF5658" w:rsidP="007F057E">
            <w:pPr>
              <w:autoSpaceDE w:val="0"/>
              <w:autoSpaceDN w:val="0"/>
              <w:adjustRightInd w:val="0"/>
              <w:jc w:val="both"/>
              <w:rPr>
                <w:rFonts w:ascii="Times New Roman" w:eastAsia="Times New Roman" w:hAnsi="Times New Roman" w:cs="Times New Roman"/>
                <w:b/>
                <w:bCs/>
                <w:sz w:val="24"/>
                <w:szCs w:val="24"/>
              </w:rPr>
            </w:pPr>
            <w:r w:rsidRPr="00CF5658">
              <w:rPr>
                <w:rFonts w:ascii="Times New Roman" w:eastAsia="Times New Roman" w:hAnsi="Times New Roman" w:cs="Times New Roman"/>
                <w:b/>
                <w:bCs/>
                <w:sz w:val="24"/>
                <w:szCs w:val="24"/>
              </w:rPr>
              <w:t>Примерные темы практических работ:</w:t>
            </w:r>
          </w:p>
          <w:p w:rsidR="00CF5658" w:rsidRPr="00CF5658" w:rsidRDefault="00CF5658" w:rsidP="000A3E2C">
            <w:pPr>
              <w:numPr>
                <w:ilvl w:val="0"/>
                <w:numId w:val="73"/>
              </w:numPr>
              <w:ind w:left="567"/>
              <w:contextualSpacing/>
              <w:jc w:val="both"/>
              <w:rPr>
                <w:rFonts w:ascii="Times New Roman" w:hAnsi="Times New Roman" w:cs="Times New Roman"/>
                <w:i/>
                <w:sz w:val="24"/>
                <w:szCs w:val="24"/>
              </w:rPr>
            </w:pPr>
            <w:r w:rsidRPr="00CF5658">
              <w:rPr>
                <w:rFonts w:ascii="Times New Roman" w:hAnsi="Times New Roman" w:cs="Times New Roman"/>
                <w:i/>
                <w:sz w:val="24"/>
                <w:szCs w:val="24"/>
              </w:rPr>
              <w:t>Качественные реакции на ионы в растворе.</w:t>
            </w:r>
          </w:p>
          <w:p w:rsidR="00CF5658" w:rsidRPr="00CF5658" w:rsidRDefault="00CF5658" w:rsidP="000A3E2C">
            <w:pPr>
              <w:numPr>
                <w:ilvl w:val="0"/>
                <w:numId w:val="73"/>
              </w:numPr>
              <w:ind w:left="567"/>
              <w:contextualSpacing/>
              <w:jc w:val="both"/>
              <w:rPr>
                <w:rFonts w:ascii="Times New Roman" w:hAnsi="Times New Roman" w:cs="Times New Roman"/>
                <w:i/>
                <w:sz w:val="24"/>
                <w:szCs w:val="24"/>
              </w:rPr>
            </w:pPr>
            <w:r w:rsidRPr="00CF5658">
              <w:rPr>
                <w:rFonts w:ascii="Times New Roman" w:hAnsi="Times New Roman" w:cs="Times New Roman"/>
                <w:i/>
                <w:sz w:val="24"/>
                <w:szCs w:val="24"/>
              </w:rPr>
              <w:t>Получение аммиака и изучение его свойств.</w:t>
            </w:r>
          </w:p>
          <w:p w:rsidR="00CF5658" w:rsidRPr="00CF5658" w:rsidRDefault="00CF5658" w:rsidP="000A3E2C">
            <w:pPr>
              <w:numPr>
                <w:ilvl w:val="0"/>
                <w:numId w:val="73"/>
              </w:numPr>
              <w:ind w:left="567"/>
              <w:contextualSpacing/>
              <w:jc w:val="both"/>
              <w:rPr>
                <w:rFonts w:ascii="Times New Roman" w:hAnsi="Times New Roman" w:cs="Times New Roman"/>
                <w:i/>
                <w:sz w:val="24"/>
                <w:szCs w:val="24"/>
              </w:rPr>
            </w:pPr>
            <w:r w:rsidRPr="00CF5658">
              <w:rPr>
                <w:rFonts w:ascii="Times New Roman" w:hAnsi="Times New Roman" w:cs="Times New Roman"/>
                <w:i/>
                <w:sz w:val="24"/>
                <w:szCs w:val="24"/>
              </w:rPr>
              <w:t>Получение углекислого газа и изучение его свойств.</w:t>
            </w:r>
          </w:p>
          <w:p w:rsidR="00CF5658" w:rsidRPr="00CF5658" w:rsidRDefault="00CF5658" w:rsidP="000A3E2C">
            <w:pPr>
              <w:numPr>
                <w:ilvl w:val="0"/>
                <w:numId w:val="73"/>
              </w:numPr>
              <w:ind w:left="567"/>
              <w:contextualSpacing/>
              <w:jc w:val="both"/>
              <w:rPr>
                <w:rFonts w:ascii="Times New Roman" w:hAnsi="Times New Roman" w:cs="Times New Roman"/>
                <w:sz w:val="24"/>
                <w:szCs w:val="24"/>
              </w:rPr>
            </w:pPr>
            <w:r w:rsidRPr="00CF5658">
              <w:rPr>
                <w:rFonts w:ascii="Times New Roman" w:hAnsi="Times New Roman" w:cs="Times New Roman"/>
                <w:sz w:val="24"/>
                <w:szCs w:val="24"/>
              </w:rPr>
              <w:t>Решение экспериментальных задач по теме «Неметаллы IV – VII групп и их соединений».</w:t>
            </w:r>
          </w:p>
          <w:p w:rsidR="00CF5658" w:rsidRPr="00CF5658" w:rsidRDefault="00CF5658" w:rsidP="000A3E2C">
            <w:pPr>
              <w:numPr>
                <w:ilvl w:val="0"/>
                <w:numId w:val="73"/>
              </w:numPr>
              <w:ind w:left="567"/>
              <w:contextualSpacing/>
              <w:jc w:val="both"/>
              <w:rPr>
                <w:rFonts w:ascii="Times New Roman" w:hAnsi="Times New Roman" w:cs="Times New Roman"/>
                <w:sz w:val="24"/>
                <w:szCs w:val="24"/>
              </w:rPr>
            </w:pPr>
            <w:r w:rsidRPr="00CF5658">
              <w:rPr>
                <w:rFonts w:ascii="Times New Roman" w:hAnsi="Times New Roman" w:cs="Times New Roman"/>
                <w:sz w:val="24"/>
                <w:szCs w:val="24"/>
              </w:rPr>
              <w:t>Решение экспериментальных задач по теме «Металлы и их соединения».</w:t>
            </w:r>
          </w:p>
          <w:p w:rsidR="00CF5658" w:rsidRPr="00CF5658" w:rsidRDefault="00CF5658" w:rsidP="000A3E2C">
            <w:pPr>
              <w:numPr>
                <w:ilvl w:val="0"/>
                <w:numId w:val="73"/>
              </w:numPr>
              <w:ind w:left="567"/>
              <w:contextualSpacing/>
              <w:jc w:val="both"/>
              <w:rPr>
                <w:rFonts w:ascii="Times New Roman" w:hAnsi="Times New Roman" w:cs="Times New Roman"/>
                <w:sz w:val="24"/>
                <w:szCs w:val="24"/>
              </w:rPr>
            </w:pPr>
            <w:r>
              <w:rPr>
                <w:rFonts w:ascii="Times New Roman" w:hAnsi="Times New Roman" w:cs="Times New Roman"/>
                <w:sz w:val="24"/>
                <w:szCs w:val="24"/>
              </w:rPr>
              <w:t>Реакци</w:t>
            </w:r>
            <w:r w:rsidRPr="00CF5658">
              <w:rPr>
                <w:rFonts w:ascii="Times New Roman" w:hAnsi="Times New Roman" w:cs="Times New Roman"/>
                <w:sz w:val="24"/>
                <w:szCs w:val="24"/>
              </w:rPr>
              <w:t>ионного обмена</w:t>
            </w:r>
          </w:p>
          <w:p w:rsidR="00CF5658" w:rsidRPr="00CF5658" w:rsidRDefault="00CF5658" w:rsidP="00CF5658">
            <w:pPr>
              <w:rPr>
                <w:rFonts w:ascii="Times New Roman" w:eastAsia="Times New Roman" w:hAnsi="Times New Roman" w:cs="Times New Roman"/>
                <w:sz w:val="28"/>
                <w:szCs w:val="28"/>
              </w:rPr>
            </w:pPr>
          </w:p>
        </w:tc>
      </w:tr>
    </w:tbl>
    <w:p w:rsidR="00CF5658" w:rsidRPr="00CF5658" w:rsidRDefault="00CF5658" w:rsidP="00CF5658">
      <w:pPr>
        <w:spacing w:after="200" w:line="276" w:lineRule="auto"/>
        <w:rPr>
          <w:rFonts w:ascii="Times New Roman" w:eastAsia="Times New Roman" w:hAnsi="Times New Roman" w:cs="Times New Roman"/>
          <w:sz w:val="28"/>
          <w:szCs w:val="28"/>
        </w:rPr>
      </w:pPr>
    </w:p>
    <w:p w:rsidR="00114A46" w:rsidRPr="00114A46" w:rsidRDefault="00114A46" w:rsidP="00114A46">
      <w:pPr>
        <w:spacing w:line="235" w:lineRule="auto"/>
        <w:ind w:left="3260"/>
        <w:jc w:val="both"/>
        <w:rPr>
          <w:rFonts w:ascii="Times New Roman" w:eastAsia="Times New Roman" w:hAnsi="Times New Roman" w:cs="Times New Roman"/>
          <w:b/>
          <w:sz w:val="24"/>
        </w:rPr>
      </w:pPr>
      <w:r w:rsidRPr="00114A46">
        <w:rPr>
          <w:rFonts w:ascii="Times New Roman" w:eastAsia="Times New Roman" w:hAnsi="Times New Roman" w:cs="Times New Roman"/>
          <w:b/>
          <w:sz w:val="24"/>
        </w:rPr>
        <w:t>2.2.2.14. Изобразительное искусство</w:t>
      </w:r>
    </w:p>
    <w:p w:rsidR="00114A46" w:rsidRPr="00114A46" w:rsidRDefault="00114A46" w:rsidP="00114A46">
      <w:pPr>
        <w:spacing w:line="8" w:lineRule="exact"/>
        <w:jc w:val="both"/>
        <w:rPr>
          <w:rFonts w:ascii="Times New Roman" w:eastAsia="Times New Roman" w:hAnsi="Times New Roman" w:cs="Times New Roman"/>
        </w:rPr>
      </w:pPr>
    </w:p>
    <w:p w:rsidR="00114A46" w:rsidRPr="00114A46" w:rsidRDefault="00114A46" w:rsidP="00114A46">
      <w:pPr>
        <w:spacing w:line="237" w:lineRule="auto"/>
        <w:ind w:left="100" w:right="120" w:firstLine="708"/>
        <w:jc w:val="both"/>
        <w:rPr>
          <w:rFonts w:ascii="Times New Roman" w:eastAsia="Times New Roman" w:hAnsi="Times New Roman" w:cs="Times New Roman"/>
          <w:sz w:val="24"/>
        </w:rPr>
      </w:pPr>
      <w:r w:rsidRPr="00114A46">
        <w:rPr>
          <w:rFonts w:ascii="Times New Roman" w:eastAsia="Times New Roman" w:hAnsi="Times New Roman" w:cs="Times New Roman"/>
          <w:sz w:val="24"/>
        </w:rPr>
        <w:t>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w:t>
      </w:r>
    </w:p>
    <w:p w:rsidR="00114A46" w:rsidRPr="00114A46" w:rsidRDefault="00114A46" w:rsidP="00114A46">
      <w:pPr>
        <w:spacing w:line="17" w:lineRule="exact"/>
        <w:jc w:val="both"/>
        <w:rPr>
          <w:rFonts w:ascii="Times New Roman" w:eastAsia="Times New Roman" w:hAnsi="Times New Roman" w:cs="Times New Roman"/>
        </w:rPr>
      </w:pPr>
    </w:p>
    <w:p w:rsidR="00114A46" w:rsidRPr="00114A46" w:rsidRDefault="00114A46" w:rsidP="00114A46">
      <w:pPr>
        <w:tabs>
          <w:tab w:val="left" w:pos="1053"/>
        </w:tabs>
        <w:spacing w:line="237" w:lineRule="auto"/>
        <w:ind w:right="120"/>
        <w:jc w:val="both"/>
        <w:rPr>
          <w:rFonts w:ascii="Times New Roman" w:eastAsia="Times New Roman" w:hAnsi="Times New Roman" w:cs="Times New Roman"/>
          <w:sz w:val="24"/>
        </w:rPr>
      </w:pPr>
      <w:r>
        <w:rPr>
          <w:rFonts w:ascii="Times New Roman" w:eastAsia="Times New Roman" w:hAnsi="Times New Roman" w:cs="Times New Roman"/>
          <w:sz w:val="24"/>
        </w:rPr>
        <w:t xml:space="preserve">В </w:t>
      </w:r>
      <w:r w:rsidRPr="00114A46">
        <w:rPr>
          <w:rFonts w:ascii="Times New Roman" w:eastAsia="Times New Roman" w:hAnsi="Times New Roman" w:cs="Times New Roman"/>
          <w:sz w:val="24"/>
        </w:rPr>
        <w:t>программе предусмотрена практическая художественно-творческая деятельность, аналитическое восприятие произведений искусства. Программа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 театра, фото- и киноискусства.</w:t>
      </w:r>
    </w:p>
    <w:p w:rsidR="00114A46" w:rsidRPr="00114A46" w:rsidRDefault="00114A46" w:rsidP="00114A46">
      <w:pPr>
        <w:spacing w:line="17" w:lineRule="exact"/>
        <w:jc w:val="both"/>
        <w:rPr>
          <w:rFonts w:ascii="Times New Roman" w:eastAsia="Times New Roman" w:hAnsi="Times New Roman" w:cs="Times New Roman"/>
          <w:sz w:val="24"/>
        </w:rPr>
      </w:pPr>
    </w:p>
    <w:p w:rsidR="00114A46" w:rsidRPr="00114A46" w:rsidRDefault="00114A46" w:rsidP="00114A46">
      <w:pPr>
        <w:spacing w:line="238" w:lineRule="auto"/>
        <w:ind w:left="100" w:right="120" w:firstLine="708"/>
        <w:jc w:val="both"/>
        <w:rPr>
          <w:rFonts w:ascii="Times New Roman" w:eastAsia="Times New Roman" w:hAnsi="Times New Roman" w:cs="Times New Roman"/>
          <w:sz w:val="24"/>
        </w:rPr>
      </w:pPr>
      <w:r w:rsidRPr="00114A46">
        <w:rPr>
          <w:rFonts w:ascii="Times New Roman" w:eastAsia="Times New Roman" w:hAnsi="Times New Roman" w:cs="Times New Roman"/>
          <w:sz w:val="24"/>
        </w:rPr>
        <w:t>Отличительной особенностью программы является новый взгляд на предмет «Изобразительное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 состоящая из народного искусства и профессионально-художественного, проявляющихся и живущих по своим законам и находящихся в постоянном взаимодействии.</w:t>
      </w:r>
    </w:p>
    <w:p w:rsidR="00114A46" w:rsidRPr="00114A46" w:rsidRDefault="00114A46" w:rsidP="00114A46">
      <w:pPr>
        <w:spacing w:line="13" w:lineRule="exact"/>
        <w:jc w:val="both"/>
        <w:rPr>
          <w:rFonts w:ascii="Times New Roman" w:eastAsia="Times New Roman" w:hAnsi="Times New Roman" w:cs="Times New Roman"/>
          <w:sz w:val="24"/>
        </w:rPr>
      </w:pPr>
    </w:p>
    <w:p w:rsidR="00114A46" w:rsidRPr="00114A46" w:rsidRDefault="00114A46" w:rsidP="00114A46">
      <w:pPr>
        <w:tabs>
          <w:tab w:val="left" w:pos="1129"/>
        </w:tabs>
        <w:spacing w:line="234" w:lineRule="auto"/>
        <w:ind w:right="120"/>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В </w:t>
      </w:r>
      <w:r w:rsidRPr="00114A46">
        <w:rPr>
          <w:rFonts w:ascii="Times New Roman" w:eastAsia="Times New Roman" w:hAnsi="Times New Roman" w:cs="Times New Roman"/>
          <w:sz w:val="24"/>
        </w:rPr>
        <w:t>программу включены следующие основные виды художественно-творческой деятельности:</w:t>
      </w:r>
    </w:p>
    <w:p w:rsidR="00114A46" w:rsidRPr="00114A46" w:rsidRDefault="00114A46" w:rsidP="00114A46">
      <w:pPr>
        <w:spacing w:line="13" w:lineRule="exact"/>
        <w:jc w:val="both"/>
        <w:rPr>
          <w:rFonts w:ascii="Times New Roman" w:eastAsia="Times New Roman" w:hAnsi="Times New Roman" w:cs="Times New Roman"/>
          <w:sz w:val="24"/>
        </w:rPr>
      </w:pPr>
    </w:p>
    <w:p w:rsidR="00114A46" w:rsidRPr="00114A46" w:rsidRDefault="00114A46" w:rsidP="00114A46">
      <w:pPr>
        <w:spacing w:line="234" w:lineRule="auto"/>
        <w:ind w:left="820" w:right="1520"/>
        <w:jc w:val="both"/>
        <w:rPr>
          <w:rFonts w:ascii="Times New Roman" w:eastAsia="Times New Roman" w:hAnsi="Times New Roman" w:cs="Times New Roman"/>
          <w:sz w:val="24"/>
        </w:rPr>
      </w:pPr>
      <w:r w:rsidRPr="00114A46">
        <w:rPr>
          <w:rFonts w:ascii="Times New Roman" w:eastAsia="Times New Roman" w:hAnsi="Times New Roman" w:cs="Times New Roman"/>
          <w:sz w:val="24"/>
        </w:rPr>
        <w:t>ценностно-ориентационная и коммуникативная деятельность; изобразительная деятельность (основы художественного изображения);</w:t>
      </w:r>
    </w:p>
    <w:p w:rsidR="00114A46" w:rsidRPr="00114A46" w:rsidRDefault="00114A46" w:rsidP="00114A46">
      <w:pPr>
        <w:spacing w:line="14" w:lineRule="exact"/>
        <w:jc w:val="both"/>
        <w:rPr>
          <w:rFonts w:ascii="Times New Roman" w:eastAsia="Times New Roman" w:hAnsi="Times New Roman" w:cs="Times New Roman"/>
          <w:sz w:val="24"/>
        </w:rPr>
      </w:pPr>
    </w:p>
    <w:p w:rsidR="00114A46" w:rsidRPr="00114A46" w:rsidRDefault="00114A46" w:rsidP="00114A46">
      <w:pPr>
        <w:spacing w:line="234" w:lineRule="auto"/>
        <w:ind w:left="100" w:right="120" w:firstLine="708"/>
        <w:jc w:val="both"/>
        <w:rPr>
          <w:rFonts w:ascii="Times New Roman" w:eastAsia="Times New Roman" w:hAnsi="Times New Roman" w:cs="Times New Roman"/>
          <w:sz w:val="24"/>
        </w:rPr>
      </w:pPr>
      <w:r w:rsidRPr="00114A46">
        <w:rPr>
          <w:rFonts w:ascii="Times New Roman" w:eastAsia="Times New Roman" w:hAnsi="Times New Roman" w:cs="Times New Roman"/>
          <w:sz w:val="24"/>
        </w:rPr>
        <w:t>декоративно-прикладная деятельность (основы народного и декоративно-прикладного искусства);</w:t>
      </w:r>
    </w:p>
    <w:p w:rsidR="00114A46" w:rsidRPr="00114A46" w:rsidRDefault="00114A46" w:rsidP="00114A46">
      <w:pPr>
        <w:spacing w:line="13" w:lineRule="exact"/>
        <w:jc w:val="both"/>
        <w:rPr>
          <w:rFonts w:ascii="Times New Roman" w:eastAsia="Times New Roman" w:hAnsi="Times New Roman" w:cs="Times New Roman"/>
          <w:sz w:val="24"/>
        </w:rPr>
      </w:pPr>
    </w:p>
    <w:p w:rsidR="00114A46" w:rsidRPr="00114A46" w:rsidRDefault="00114A46" w:rsidP="00114A46">
      <w:pPr>
        <w:spacing w:line="249" w:lineRule="auto"/>
        <w:ind w:left="820" w:right="440"/>
        <w:jc w:val="both"/>
        <w:rPr>
          <w:rFonts w:ascii="Times New Roman" w:eastAsia="Times New Roman" w:hAnsi="Times New Roman" w:cs="Times New Roman"/>
          <w:sz w:val="23"/>
        </w:rPr>
      </w:pPr>
      <w:r w:rsidRPr="00114A46">
        <w:rPr>
          <w:rFonts w:ascii="Times New Roman" w:eastAsia="Times New Roman" w:hAnsi="Times New Roman" w:cs="Times New Roman"/>
          <w:sz w:val="23"/>
        </w:rPr>
        <w:t>художественно-конструкторская деятельность (элементы дизайна и архитектуры); художественно-творческая деятельность на основе синтеза искусств.</w:t>
      </w:r>
    </w:p>
    <w:p w:rsidR="00114A46" w:rsidRPr="00114A46" w:rsidRDefault="00114A46" w:rsidP="00114A46">
      <w:pPr>
        <w:spacing w:line="3" w:lineRule="exact"/>
        <w:jc w:val="both"/>
        <w:rPr>
          <w:rFonts w:ascii="Times New Roman" w:eastAsia="Times New Roman" w:hAnsi="Times New Roman" w:cs="Times New Roman"/>
          <w:sz w:val="24"/>
        </w:rPr>
      </w:pPr>
    </w:p>
    <w:p w:rsidR="00114A46" w:rsidRPr="00114A46" w:rsidRDefault="00114A46" w:rsidP="00114A46">
      <w:pPr>
        <w:spacing w:line="235" w:lineRule="auto"/>
        <w:ind w:left="100" w:right="120" w:firstLine="708"/>
        <w:jc w:val="both"/>
        <w:rPr>
          <w:rFonts w:ascii="Times New Roman" w:eastAsia="Times New Roman" w:hAnsi="Times New Roman" w:cs="Times New Roman"/>
          <w:sz w:val="24"/>
        </w:rPr>
      </w:pPr>
      <w:r w:rsidRPr="00114A46">
        <w:rPr>
          <w:rFonts w:ascii="Times New Roman" w:eastAsia="Times New Roman" w:hAnsi="Times New Roman" w:cs="Times New Roman"/>
          <w:sz w:val="24"/>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114A46" w:rsidRPr="00114A46" w:rsidRDefault="00114A46" w:rsidP="00114A46">
      <w:pPr>
        <w:spacing w:line="14" w:lineRule="exact"/>
        <w:jc w:val="both"/>
        <w:rPr>
          <w:rFonts w:ascii="Times New Roman" w:eastAsia="Times New Roman" w:hAnsi="Times New Roman" w:cs="Times New Roman"/>
          <w:sz w:val="24"/>
        </w:rPr>
      </w:pPr>
    </w:p>
    <w:p w:rsidR="00114A46" w:rsidRPr="00114A46" w:rsidRDefault="00114A46" w:rsidP="00114A46">
      <w:pPr>
        <w:spacing w:line="237" w:lineRule="auto"/>
        <w:ind w:left="100" w:right="120" w:firstLine="708"/>
        <w:jc w:val="both"/>
        <w:rPr>
          <w:rFonts w:ascii="Times New Roman" w:eastAsia="Times New Roman" w:hAnsi="Times New Roman" w:cs="Times New Roman"/>
          <w:sz w:val="24"/>
        </w:rPr>
      </w:pPr>
      <w:r w:rsidRPr="00114A46">
        <w:rPr>
          <w:rFonts w:ascii="Times New Roman" w:eastAsia="Times New Roman" w:hAnsi="Times New Roman" w:cs="Times New Roman"/>
          <w:sz w:val="24"/>
        </w:rPr>
        <w:t>Изучение предмета «Изобразительное искусство» построено на освоении общенаучных методов (наблюдение, измерение,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114A46" w:rsidRPr="00114A46" w:rsidRDefault="00114A46" w:rsidP="00114A46">
      <w:pPr>
        <w:spacing w:line="13" w:lineRule="exact"/>
        <w:jc w:val="both"/>
        <w:rPr>
          <w:rFonts w:ascii="Times New Roman" w:eastAsia="Times New Roman" w:hAnsi="Times New Roman" w:cs="Times New Roman"/>
          <w:sz w:val="24"/>
        </w:rPr>
      </w:pPr>
    </w:p>
    <w:p w:rsidR="00114A46" w:rsidRPr="00114A46" w:rsidRDefault="00114A46" w:rsidP="00114A46">
      <w:pPr>
        <w:spacing w:line="236" w:lineRule="auto"/>
        <w:ind w:left="100" w:right="120" w:firstLine="708"/>
        <w:jc w:val="both"/>
        <w:rPr>
          <w:rFonts w:ascii="Times New Roman" w:eastAsia="Times New Roman" w:hAnsi="Times New Roman" w:cs="Times New Roman"/>
          <w:sz w:val="24"/>
        </w:rPr>
      </w:pPr>
      <w:r w:rsidRPr="00114A46">
        <w:rPr>
          <w:rFonts w:ascii="Times New Roman" w:eastAsia="Times New Roman" w:hAnsi="Times New Roman" w:cs="Times New Roman"/>
          <w:sz w:val="24"/>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114A46" w:rsidRPr="00114A46" w:rsidRDefault="00114A46" w:rsidP="00114A46">
      <w:pPr>
        <w:spacing w:line="14" w:lineRule="exact"/>
        <w:jc w:val="both"/>
        <w:rPr>
          <w:rFonts w:ascii="Times New Roman" w:eastAsia="Times New Roman" w:hAnsi="Times New Roman" w:cs="Times New Roman"/>
          <w:sz w:val="24"/>
        </w:rPr>
      </w:pPr>
    </w:p>
    <w:p w:rsidR="00114A46" w:rsidRPr="00114A46" w:rsidRDefault="00114A46" w:rsidP="00114A46">
      <w:pPr>
        <w:spacing w:line="237" w:lineRule="auto"/>
        <w:ind w:left="100" w:right="120" w:firstLine="708"/>
        <w:jc w:val="both"/>
        <w:rPr>
          <w:rFonts w:ascii="Times New Roman" w:eastAsia="Times New Roman" w:hAnsi="Times New Roman" w:cs="Times New Roman"/>
          <w:sz w:val="24"/>
        </w:rPr>
      </w:pPr>
      <w:r w:rsidRPr="00114A46">
        <w:rPr>
          <w:rFonts w:ascii="Times New Roman" w:eastAsia="Times New Roman" w:hAnsi="Times New Roman" w:cs="Times New Roman"/>
          <w:sz w:val="24"/>
        </w:rPr>
        <w:t>Изучение предмета «Изобразительное искусство» построено на освоении общенаучных методов (наблюдение, измерение, эксперимент,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114A46" w:rsidRPr="00114A46" w:rsidRDefault="00114A46" w:rsidP="00114A46">
      <w:pPr>
        <w:spacing w:line="18" w:lineRule="exact"/>
        <w:jc w:val="both"/>
        <w:rPr>
          <w:rFonts w:ascii="Times New Roman" w:eastAsia="Times New Roman" w:hAnsi="Times New Roman" w:cs="Times New Roman"/>
        </w:rPr>
      </w:pPr>
      <w:r>
        <w:rPr>
          <w:rFonts w:ascii="Times New Roman" w:eastAsia="Times New Roman" w:hAnsi="Times New Roman" w:cs="Times New Roman"/>
          <w:noProof/>
          <w:sz w:val="24"/>
        </w:rPr>
        <mc:AlternateContent>
          <mc:Choice Requires="wps">
            <w:drawing>
              <wp:anchor distT="0" distB="0" distL="114300" distR="114300" simplePos="0" relativeHeight="251819008" behindDoc="1" locked="0" layoutInCell="0" allowOverlap="1" wp14:anchorId="4B839645" wp14:editId="1228BB32">
                <wp:simplePos x="0" y="0"/>
                <wp:positionH relativeFrom="column">
                  <wp:posOffset>-2540</wp:posOffset>
                </wp:positionH>
                <wp:positionV relativeFrom="paragraph">
                  <wp:posOffset>6985</wp:posOffset>
                </wp:positionV>
                <wp:extent cx="0" cy="374650"/>
                <wp:effectExtent l="6985" t="8890" r="12065" b="6985"/>
                <wp:wrapNone/>
                <wp:docPr id="215" name="Прямая соединительная линия 2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746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15" o:spid="_x0000_s1026" style="position:absolute;z-index:-25149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55pt" to="-.2pt,3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" o:allowincell="f" strokeweight=".48pt"/>
            </w:pict>
          </mc:Fallback>
        </mc:AlternateContent>
      </w:r>
    </w:p>
    <w:p w:rsidR="00114A46" w:rsidRPr="00114A46" w:rsidRDefault="00114A46" w:rsidP="00114A46">
      <w:pPr>
        <w:spacing w:line="0" w:lineRule="atLeast"/>
        <w:ind w:left="3840"/>
        <w:jc w:val="both"/>
        <w:rPr>
          <w:rFonts w:ascii="Times New Roman" w:eastAsia="Times New Roman" w:hAnsi="Times New Roman" w:cs="Times New Roman"/>
          <w:b/>
          <w:sz w:val="24"/>
        </w:rPr>
      </w:pPr>
      <w:r w:rsidRPr="00114A46">
        <w:rPr>
          <w:rFonts w:ascii="Times New Roman" w:eastAsia="Times New Roman" w:hAnsi="Times New Roman" w:cs="Times New Roman"/>
          <w:b/>
          <w:sz w:val="24"/>
        </w:rPr>
        <w:t>Содержание предмета</w:t>
      </w:r>
    </w:p>
    <w:p w:rsidR="00114A46" w:rsidRPr="00114A46" w:rsidRDefault="00114A46" w:rsidP="00114A46">
      <w:pPr>
        <w:spacing w:line="10" w:lineRule="exact"/>
        <w:jc w:val="both"/>
        <w:rPr>
          <w:rFonts w:ascii="Times New Roman" w:eastAsia="Times New Roman" w:hAnsi="Times New Roman" w:cs="Times New Roman"/>
        </w:rPr>
      </w:pPr>
    </w:p>
    <w:p w:rsidR="00114A46" w:rsidRPr="007F057E" w:rsidRDefault="00114A46" w:rsidP="00114A46">
      <w:pPr>
        <w:spacing w:line="0" w:lineRule="atLeast"/>
        <w:ind w:left="4500"/>
        <w:jc w:val="both"/>
        <w:rPr>
          <w:rFonts w:ascii="Times New Roman" w:eastAsia="Times New Roman" w:hAnsi="Times New Roman" w:cs="Times New Roman"/>
          <w:sz w:val="24"/>
        </w:rPr>
      </w:pPr>
      <w:r w:rsidRPr="007F057E">
        <w:rPr>
          <w:rFonts w:ascii="Times New Roman" w:eastAsia="Times New Roman" w:hAnsi="Times New Roman" w:cs="Times New Roman"/>
          <w:sz w:val="24"/>
        </w:rPr>
        <w:t>5 КЛАСС</w:t>
      </w:r>
    </w:p>
    <w:p w:rsidR="00114A46" w:rsidRPr="00114A46" w:rsidRDefault="00114A46" w:rsidP="00114A46">
      <w:pPr>
        <w:spacing w:line="200" w:lineRule="exact"/>
        <w:jc w:val="both"/>
        <w:rPr>
          <w:rFonts w:ascii="Times New Roman" w:eastAsia="Times New Roman" w:hAnsi="Times New Roman" w:cs="Times New Roman"/>
        </w:rPr>
      </w:pPr>
    </w:p>
    <w:p w:rsidR="00114A46" w:rsidRPr="00114A46" w:rsidRDefault="00114A46" w:rsidP="00114A46">
      <w:pPr>
        <w:spacing w:line="234" w:lineRule="auto"/>
        <w:ind w:right="340" w:firstLine="708"/>
        <w:jc w:val="both"/>
        <w:rPr>
          <w:rFonts w:ascii="Times New Roman" w:eastAsia="Times New Roman" w:hAnsi="Times New Roman" w:cs="Times New Roman"/>
          <w:sz w:val="24"/>
        </w:rPr>
      </w:pPr>
      <w:bookmarkStart w:id="363" w:name="page437"/>
      <w:bookmarkEnd w:id="363"/>
      <w:r w:rsidRPr="00114A46">
        <w:rPr>
          <w:rFonts w:ascii="Times New Roman" w:eastAsia="Times New Roman" w:hAnsi="Times New Roman" w:cs="Times New Roman"/>
          <w:sz w:val="24"/>
        </w:rPr>
        <w:t>Народное художественное творчество – неиссякаемый источник самобытной красоты</w:t>
      </w:r>
    </w:p>
    <w:p w:rsidR="00114A46" w:rsidRPr="00114A46" w:rsidRDefault="00114A46" w:rsidP="00114A46">
      <w:pPr>
        <w:spacing w:line="14" w:lineRule="exact"/>
        <w:jc w:val="both"/>
        <w:rPr>
          <w:rFonts w:ascii="Times New Roman" w:eastAsia="Times New Roman" w:hAnsi="Times New Roman" w:cs="Times New Roman"/>
        </w:rPr>
      </w:pPr>
    </w:p>
    <w:p w:rsidR="00114A46" w:rsidRPr="00114A46" w:rsidRDefault="00114A46" w:rsidP="00114A46">
      <w:pPr>
        <w:spacing w:line="234" w:lineRule="auto"/>
        <w:ind w:right="340" w:firstLine="708"/>
        <w:jc w:val="both"/>
        <w:rPr>
          <w:rFonts w:ascii="Times New Roman" w:eastAsia="Times New Roman" w:hAnsi="Times New Roman" w:cs="Times New Roman"/>
          <w:sz w:val="24"/>
        </w:rPr>
      </w:pPr>
      <w:r w:rsidRPr="00114A46">
        <w:rPr>
          <w:rFonts w:ascii="Times New Roman" w:eastAsia="Times New Roman" w:hAnsi="Times New Roman" w:cs="Times New Roman"/>
          <w:sz w:val="24"/>
        </w:rPr>
        <w:t>Солярные знаки (декоративное изображение и их условно-символический характер). Древние образы в народном творчестве. Русская изба: единство конструкции</w:t>
      </w:r>
    </w:p>
    <w:p w:rsidR="00114A46" w:rsidRPr="00114A46" w:rsidRDefault="00114A46" w:rsidP="00114A46">
      <w:pPr>
        <w:spacing w:line="14" w:lineRule="exact"/>
        <w:jc w:val="both"/>
        <w:rPr>
          <w:rFonts w:ascii="Times New Roman" w:eastAsia="Times New Roman" w:hAnsi="Times New Roman" w:cs="Times New Roman"/>
        </w:rPr>
      </w:pPr>
    </w:p>
    <w:p w:rsidR="00114A46" w:rsidRPr="00114A46" w:rsidRDefault="00114A46" w:rsidP="00114A46">
      <w:pPr>
        <w:numPr>
          <w:ilvl w:val="0"/>
          <w:numId w:val="1"/>
        </w:numPr>
        <w:tabs>
          <w:tab w:val="left" w:pos="249"/>
        </w:tabs>
        <w:spacing w:line="237" w:lineRule="auto"/>
        <w:ind w:right="340"/>
        <w:jc w:val="both"/>
        <w:rPr>
          <w:rFonts w:ascii="Times New Roman" w:eastAsia="Times New Roman" w:hAnsi="Times New Roman" w:cs="Times New Roman"/>
          <w:sz w:val="24"/>
        </w:rPr>
      </w:pPr>
      <w:r w:rsidRPr="00114A46">
        <w:rPr>
          <w:rFonts w:ascii="Times New Roman" w:eastAsia="Times New Roman" w:hAnsi="Times New Roman" w:cs="Times New Roman"/>
          <w:sz w:val="24"/>
        </w:rPr>
        <w:t>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w:t>
      </w:r>
    </w:p>
    <w:p w:rsidR="00114A46" w:rsidRPr="00114A46" w:rsidRDefault="00114A46" w:rsidP="00114A46">
      <w:pPr>
        <w:spacing w:line="13" w:lineRule="exact"/>
        <w:jc w:val="both"/>
        <w:rPr>
          <w:rFonts w:ascii="Times New Roman" w:eastAsia="Times New Roman" w:hAnsi="Times New Roman" w:cs="Times New Roman"/>
          <w:sz w:val="24"/>
        </w:rPr>
      </w:pPr>
    </w:p>
    <w:p w:rsidR="00114A46" w:rsidRPr="00114A46" w:rsidRDefault="00114A46" w:rsidP="00114A46">
      <w:pPr>
        <w:numPr>
          <w:ilvl w:val="0"/>
          <w:numId w:val="1"/>
        </w:numPr>
        <w:tabs>
          <w:tab w:val="left" w:pos="328"/>
        </w:tabs>
        <w:spacing w:line="237" w:lineRule="auto"/>
        <w:ind w:right="340"/>
        <w:jc w:val="both"/>
        <w:rPr>
          <w:rFonts w:ascii="Times New Roman" w:eastAsia="Times New Roman" w:hAnsi="Times New Roman" w:cs="Times New Roman"/>
          <w:sz w:val="24"/>
        </w:rPr>
      </w:pPr>
      <w:r w:rsidRPr="00114A46">
        <w:rPr>
          <w:rFonts w:ascii="Times New Roman" w:eastAsia="Times New Roman" w:hAnsi="Times New Roman" w:cs="Times New Roman"/>
          <w:sz w:val="24"/>
        </w:rPr>
        <w:t>орнаментов других народов России.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w:t>
      </w:r>
    </w:p>
    <w:p w:rsidR="00114A46" w:rsidRPr="00114A46" w:rsidRDefault="00114A46" w:rsidP="00114A46">
      <w:pPr>
        <w:spacing w:line="46" w:lineRule="exact"/>
        <w:jc w:val="both"/>
        <w:rPr>
          <w:rFonts w:ascii="Times New Roman" w:eastAsia="Times New Roman" w:hAnsi="Times New Roman" w:cs="Times New Roman"/>
        </w:rPr>
      </w:pPr>
    </w:p>
    <w:p w:rsidR="00114A46" w:rsidRPr="00114A46" w:rsidRDefault="00114A46" w:rsidP="00114A46">
      <w:pPr>
        <w:spacing w:line="0" w:lineRule="atLeast"/>
        <w:ind w:left="4400"/>
        <w:jc w:val="both"/>
        <w:rPr>
          <w:rFonts w:ascii="Times New Roman" w:eastAsia="Times New Roman" w:hAnsi="Times New Roman" w:cs="Times New Roman"/>
          <w:b/>
          <w:sz w:val="24"/>
        </w:rPr>
      </w:pPr>
      <w:r w:rsidRPr="00114A46">
        <w:rPr>
          <w:rFonts w:ascii="Times New Roman" w:eastAsia="Times New Roman" w:hAnsi="Times New Roman" w:cs="Times New Roman"/>
          <w:b/>
          <w:sz w:val="24"/>
        </w:rPr>
        <w:t>6 КЛАСС</w:t>
      </w:r>
    </w:p>
    <w:p w:rsidR="00114A46" w:rsidRPr="00114A46" w:rsidRDefault="00114A46" w:rsidP="00114A46">
      <w:pPr>
        <w:spacing w:line="17" w:lineRule="exact"/>
        <w:jc w:val="both"/>
        <w:rPr>
          <w:rFonts w:ascii="Times New Roman" w:eastAsia="Times New Roman" w:hAnsi="Times New Roman" w:cs="Times New Roman"/>
        </w:rPr>
      </w:pPr>
    </w:p>
    <w:p w:rsidR="00114A46" w:rsidRPr="00114A46" w:rsidRDefault="00114A46" w:rsidP="00114A46">
      <w:pPr>
        <w:spacing w:line="234" w:lineRule="auto"/>
        <w:ind w:left="720" w:right="340"/>
        <w:jc w:val="both"/>
        <w:rPr>
          <w:rFonts w:ascii="Times New Roman" w:eastAsia="Times New Roman" w:hAnsi="Times New Roman" w:cs="Times New Roman"/>
          <w:sz w:val="24"/>
        </w:rPr>
      </w:pPr>
      <w:r w:rsidRPr="00114A46">
        <w:rPr>
          <w:rFonts w:ascii="Times New Roman" w:eastAsia="Times New Roman" w:hAnsi="Times New Roman" w:cs="Times New Roman"/>
          <w:sz w:val="24"/>
        </w:rPr>
        <w:t>Виды изобразительного искусства и основы образного языка Пространственные искусства. Художественные материалы. Жанры в</w:t>
      </w:r>
    </w:p>
    <w:p w:rsidR="00114A46" w:rsidRPr="00114A46" w:rsidRDefault="00114A46" w:rsidP="00114A46">
      <w:pPr>
        <w:spacing w:line="14" w:lineRule="exact"/>
        <w:jc w:val="both"/>
        <w:rPr>
          <w:rFonts w:ascii="Times New Roman" w:eastAsia="Times New Roman" w:hAnsi="Times New Roman" w:cs="Times New Roman"/>
        </w:rPr>
      </w:pPr>
    </w:p>
    <w:p w:rsidR="00114A46" w:rsidRPr="00114A46" w:rsidRDefault="00114A46" w:rsidP="00114A46">
      <w:pPr>
        <w:spacing w:line="238" w:lineRule="auto"/>
        <w:ind w:right="340"/>
        <w:jc w:val="both"/>
        <w:rPr>
          <w:rFonts w:ascii="Times New Roman" w:eastAsia="Times New Roman" w:hAnsi="Times New Roman" w:cs="Times New Roman"/>
          <w:sz w:val="24"/>
        </w:rPr>
      </w:pPr>
      <w:r w:rsidRPr="00114A46">
        <w:rPr>
          <w:rFonts w:ascii="Times New Roman" w:eastAsia="Times New Roman" w:hAnsi="Times New Roman" w:cs="Times New Roman"/>
          <w:sz w:val="24"/>
        </w:rPr>
        <w:t xml:space="preserve">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Пейзаж. Правила построения перспективы. Воздушная </w:t>
      </w:r>
      <w:r w:rsidRPr="00114A46">
        <w:rPr>
          <w:rFonts w:ascii="Times New Roman" w:eastAsia="Times New Roman" w:hAnsi="Times New Roman" w:cs="Times New Roman"/>
          <w:sz w:val="24"/>
        </w:rPr>
        <w:lastRenderedPageBreak/>
        <w:t>перспектива. Пейзаж настроения. Природа и художник. Пейзаж в живописи художников – импрессионистов (К. Моне, А. Сислей). Пейзаж в графике. Работа на пленэре.</w:t>
      </w:r>
    </w:p>
    <w:p w:rsidR="00114A46" w:rsidRPr="00114A46" w:rsidRDefault="00114A46" w:rsidP="00114A46">
      <w:pPr>
        <w:spacing w:line="299" w:lineRule="exact"/>
        <w:jc w:val="both"/>
        <w:rPr>
          <w:rFonts w:ascii="Times New Roman" w:eastAsia="Times New Roman" w:hAnsi="Times New Roman" w:cs="Times New Roman"/>
        </w:rPr>
      </w:pPr>
    </w:p>
    <w:p w:rsidR="00114A46" w:rsidRPr="00114A46" w:rsidRDefault="00114A46" w:rsidP="00114A46">
      <w:pPr>
        <w:spacing w:line="0" w:lineRule="atLeast"/>
        <w:ind w:left="4400"/>
        <w:jc w:val="both"/>
        <w:rPr>
          <w:rFonts w:ascii="Times New Roman" w:eastAsia="Times New Roman" w:hAnsi="Times New Roman" w:cs="Times New Roman"/>
          <w:b/>
          <w:sz w:val="24"/>
        </w:rPr>
      </w:pPr>
      <w:r w:rsidRPr="00114A46">
        <w:rPr>
          <w:rFonts w:ascii="Times New Roman" w:eastAsia="Times New Roman" w:hAnsi="Times New Roman" w:cs="Times New Roman"/>
          <w:b/>
          <w:sz w:val="24"/>
        </w:rPr>
        <w:t>7 КЛАСС</w:t>
      </w:r>
    </w:p>
    <w:p w:rsidR="00114A46" w:rsidRPr="00114A46" w:rsidRDefault="00114A46" w:rsidP="00114A46">
      <w:pPr>
        <w:spacing w:line="17" w:lineRule="exact"/>
        <w:jc w:val="both"/>
        <w:rPr>
          <w:rFonts w:ascii="Times New Roman" w:eastAsia="Times New Roman" w:hAnsi="Times New Roman" w:cs="Times New Roman"/>
        </w:rPr>
      </w:pPr>
    </w:p>
    <w:p w:rsidR="00114A46" w:rsidRPr="00114A46" w:rsidRDefault="00114A46" w:rsidP="00114A46">
      <w:pPr>
        <w:spacing w:line="234" w:lineRule="auto"/>
        <w:ind w:left="720" w:right="340"/>
        <w:jc w:val="both"/>
        <w:rPr>
          <w:rFonts w:ascii="Times New Roman" w:eastAsia="Times New Roman" w:hAnsi="Times New Roman" w:cs="Times New Roman"/>
          <w:sz w:val="24"/>
        </w:rPr>
      </w:pPr>
      <w:r w:rsidRPr="00114A46">
        <w:rPr>
          <w:rFonts w:ascii="Times New Roman" w:eastAsia="Times New Roman" w:hAnsi="Times New Roman" w:cs="Times New Roman"/>
          <w:sz w:val="24"/>
        </w:rPr>
        <w:t>Понимание смысла деятельности художника Портрет. Конструкция головы человека и ее основные пропорции. Изображение</w:t>
      </w:r>
    </w:p>
    <w:p w:rsidR="00114A46" w:rsidRPr="00114A46" w:rsidRDefault="00114A46" w:rsidP="00114A46">
      <w:pPr>
        <w:spacing w:line="14" w:lineRule="exact"/>
        <w:jc w:val="both"/>
        <w:rPr>
          <w:rFonts w:ascii="Times New Roman" w:eastAsia="Times New Roman" w:hAnsi="Times New Roman" w:cs="Times New Roman"/>
        </w:rPr>
      </w:pPr>
    </w:p>
    <w:p w:rsidR="00114A46" w:rsidRPr="00114A46" w:rsidRDefault="00114A46" w:rsidP="00114A46">
      <w:pPr>
        <w:spacing w:line="237" w:lineRule="auto"/>
        <w:ind w:right="340"/>
        <w:jc w:val="both"/>
        <w:rPr>
          <w:rFonts w:ascii="Times New Roman" w:eastAsia="Times New Roman" w:hAnsi="Times New Roman" w:cs="Times New Roman"/>
          <w:sz w:val="24"/>
        </w:rPr>
      </w:pPr>
      <w:r w:rsidRPr="00114A46">
        <w:rPr>
          <w:rFonts w:ascii="Times New Roman" w:eastAsia="Times New Roman" w:hAnsi="Times New Roman" w:cs="Times New Roman"/>
          <w:sz w:val="24"/>
        </w:rPr>
        <w:t>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w:t>
      </w:r>
    </w:p>
    <w:p w:rsidR="00114A46" w:rsidRPr="00114A46" w:rsidRDefault="00114A46" w:rsidP="00114A46">
      <w:pPr>
        <w:spacing w:line="14" w:lineRule="exact"/>
        <w:jc w:val="both"/>
        <w:rPr>
          <w:rFonts w:ascii="Times New Roman" w:eastAsia="Times New Roman" w:hAnsi="Times New Roman" w:cs="Times New Roman"/>
        </w:rPr>
      </w:pPr>
    </w:p>
    <w:p w:rsidR="00114A46" w:rsidRPr="00114A46" w:rsidRDefault="00114A46" w:rsidP="00114A46">
      <w:pPr>
        <w:spacing w:line="237" w:lineRule="auto"/>
        <w:ind w:right="340" w:firstLine="708"/>
        <w:jc w:val="both"/>
        <w:rPr>
          <w:rFonts w:ascii="Times New Roman" w:eastAsia="Times New Roman" w:hAnsi="Times New Roman" w:cs="Times New Roman"/>
          <w:sz w:val="24"/>
        </w:rPr>
      </w:pPr>
      <w:r w:rsidRPr="00114A46">
        <w:rPr>
          <w:rFonts w:ascii="Times New Roman" w:eastAsia="Times New Roman" w:hAnsi="Times New Roman" w:cs="Times New Roman"/>
          <w:sz w:val="24"/>
        </w:rPr>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rsidR="00114A46" w:rsidRPr="00114A46" w:rsidRDefault="00114A46" w:rsidP="00114A46">
      <w:pPr>
        <w:spacing w:line="296" w:lineRule="exact"/>
        <w:jc w:val="both"/>
        <w:rPr>
          <w:rFonts w:ascii="Times New Roman" w:eastAsia="Times New Roman" w:hAnsi="Times New Roman" w:cs="Times New Roman"/>
        </w:rPr>
      </w:pPr>
    </w:p>
    <w:p w:rsidR="00114A46" w:rsidRPr="00BB7156" w:rsidRDefault="00114A46" w:rsidP="00114A46">
      <w:pPr>
        <w:spacing w:line="0" w:lineRule="atLeast"/>
        <w:ind w:left="4400"/>
        <w:jc w:val="both"/>
        <w:rPr>
          <w:rFonts w:ascii="Times New Roman" w:eastAsia="Times New Roman" w:hAnsi="Times New Roman" w:cs="Times New Roman"/>
          <w:b/>
          <w:sz w:val="24"/>
          <w:szCs w:val="24"/>
        </w:rPr>
      </w:pPr>
      <w:r w:rsidRPr="00BB7156">
        <w:rPr>
          <w:rFonts w:ascii="Times New Roman" w:eastAsia="Times New Roman" w:hAnsi="Times New Roman" w:cs="Times New Roman"/>
          <w:b/>
          <w:sz w:val="24"/>
          <w:szCs w:val="24"/>
        </w:rPr>
        <w:t>8 КЛАСС</w:t>
      </w:r>
    </w:p>
    <w:p w:rsidR="00114A46" w:rsidRPr="00BB7156" w:rsidRDefault="00114A46" w:rsidP="00114A46">
      <w:pPr>
        <w:spacing w:line="19" w:lineRule="exact"/>
        <w:jc w:val="both"/>
        <w:rPr>
          <w:rFonts w:ascii="Times New Roman" w:eastAsia="Times New Roman" w:hAnsi="Times New Roman" w:cs="Times New Roman"/>
          <w:sz w:val="24"/>
          <w:szCs w:val="24"/>
        </w:rPr>
      </w:pPr>
    </w:p>
    <w:p w:rsidR="00114A46" w:rsidRPr="00BB7156" w:rsidRDefault="00114A46" w:rsidP="00114A46">
      <w:pPr>
        <w:spacing w:line="234" w:lineRule="auto"/>
        <w:ind w:left="720" w:right="340"/>
        <w:jc w:val="both"/>
        <w:rPr>
          <w:rFonts w:ascii="Times New Roman" w:eastAsia="Times New Roman" w:hAnsi="Times New Roman" w:cs="Times New Roman"/>
          <w:sz w:val="24"/>
          <w:szCs w:val="24"/>
        </w:rPr>
      </w:pPr>
      <w:r w:rsidRPr="00BB7156">
        <w:rPr>
          <w:rFonts w:ascii="Times New Roman" w:eastAsia="Times New Roman" w:hAnsi="Times New Roman" w:cs="Times New Roman"/>
          <w:sz w:val="24"/>
          <w:szCs w:val="24"/>
        </w:rPr>
        <w:t>Вечные темы и великие историчес</w:t>
      </w:r>
      <w:r w:rsidR="00BB7156" w:rsidRPr="00BB7156">
        <w:rPr>
          <w:rFonts w:ascii="Times New Roman" w:eastAsia="Times New Roman" w:hAnsi="Times New Roman" w:cs="Times New Roman"/>
          <w:sz w:val="24"/>
          <w:szCs w:val="24"/>
        </w:rPr>
        <w:t xml:space="preserve">кие события в искусстве Сюжет и </w:t>
      </w:r>
      <w:r w:rsidRPr="00BB7156">
        <w:rPr>
          <w:rFonts w:ascii="Times New Roman" w:eastAsia="Times New Roman" w:hAnsi="Times New Roman" w:cs="Times New Roman"/>
          <w:sz w:val="24"/>
          <w:szCs w:val="24"/>
        </w:rPr>
        <w:t>содержание в картине. Процесс работы над тематической картиной.</w:t>
      </w:r>
    </w:p>
    <w:p w:rsidR="00114A46" w:rsidRPr="00BB7156" w:rsidRDefault="00114A46" w:rsidP="00114A46">
      <w:pPr>
        <w:spacing w:line="14" w:lineRule="exact"/>
        <w:jc w:val="both"/>
        <w:rPr>
          <w:rFonts w:ascii="Times New Roman" w:eastAsia="Times New Roman" w:hAnsi="Times New Roman" w:cs="Times New Roman"/>
          <w:sz w:val="24"/>
          <w:szCs w:val="24"/>
        </w:rPr>
      </w:pPr>
    </w:p>
    <w:p w:rsidR="00114A46" w:rsidRPr="00BB7156" w:rsidRDefault="00114A46" w:rsidP="00114A46">
      <w:pPr>
        <w:spacing w:line="239" w:lineRule="auto"/>
        <w:ind w:right="340"/>
        <w:jc w:val="both"/>
        <w:rPr>
          <w:rFonts w:ascii="Times New Roman" w:eastAsia="Times New Roman" w:hAnsi="Times New Roman" w:cs="Times New Roman"/>
          <w:sz w:val="24"/>
          <w:szCs w:val="24"/>
        </w:rPr>
      </w:pPr>
      <w:r w:rsidRPr="00BB7156">
        <w:rPr>
          <w:rFonts w:ascii="Times New Roman" w:eastAsia="Times New Roman" w:hAnsi="Times New Roman" w:cs="Times New Roman"/>
          <w:sz w:val="24"/>
          <w:szCs w:val="24"/>
        </w:rPr>
        <w:t>Библейские сюжеты в мировом изобразительном искусстве (Леонардо да Винчи, Рембрандт, Микеланджело Буанаротти, Рафаэль Санти). Мифологические темы в зарубежном искусстве (С. Боттичелли, Джорджоне, Рафаэль Санти). Русская религиозная живопись XIX века (А.А. Иванов, И.Н. Крамской, В.Д. Поленов).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XX века (Ю.И. Пименов, Ф.П.</w:t>
      </w:r>
    </w:p>
    <w:bookmarkStart w:id="364" w:name="page438"/>
    <w:bookmarkEnd w:id="364"/>
    <w:p w:rsidR="00114A46" w:rsidRPr="00BB7156" w:rsidRDefault="00114A46" w:rsidP="00114A46">
      <w:pPr>
        <w:spacing w:line="237" w:lineRule="auto"/>
        <w:ind w:right="340"/>
        <w:jc w:val="both"/>
        <w:rPr>
          <w:rFonts w:ascii="Times New Roman" w:eastAsia="Times New Roman" w:hAnsi="Times New Roman" w:cs="Times New Roman"/>
          <w:sz w:val="24"/>
          <w:szCs w:val="24"/>
        </w:rPr>
      </w:pPr>
      <w:r w:rsidRPr="00BB7156">
        <w:rPr>
          <w:rFonts w:ascii="Times New Roman" w:eastAsia="Times New Roman" w:hAnsi="Times New Roman" w:cs="Times New Roman"/>
          <w:noProof/>
          <w:sz w:val="24"/>
          <w:szCs w:val="24"/>
        </w:rPr>
        <mc:AlternateContent>
          <mc:Choice Requires="wps">
            <w:drawing>
              <wp:anchor distT="0" distB="0" distL="114300" distR="114300" simplePos="0" relativeHeight="251836416" behindDoc="1" locked="0" layoutInCell="0" allowOverlap="1" wp14:anchorId="7B643F4F" wp14:editId="4FDDC2D1">
                <wp:simplePos x="0" y="0"/>
                <wp:positionH relativeFrom="page">
                  <wp:posOffset>1101725</wp:posOffset>
                </wp:positionH>
                <wp:positionV relativeFrom="page">
                  <wp:posOffset>718820</wp:posOffset>
                </wp:positionV>
                <wp:extent cx="0" cy="9140825"/>
                <wp:effectExtent l="6350" t="13970" r="12700" b="8255"/>
                <wp:wrapNone/>
                <wp:docPr id="198" name="Прямая соединительная линия 1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4082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98" o:spid="_x0000_s1026" style="position:absolute;z-index:-251480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6.75pt,56.6pt" to="86.75pt,77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" o:allowincell="f" strokeweight=".48pt">
                <w10:wrap anchorx="page" anchory="page"/>
              </v:line>
            </w:pict>
          </mc:Fallback>
        </mc:AlternateContent>
      </w:r>
      <w:r w:rsidRPr="00BB7156">
        <w:rPr>
          <w:rFonts w:ascii="Times New Roman" w:eastAsia="Times New Roman" w:hAnsi="Times New Roman" w:cs="Times New Roman"/>
          <w:sz w:val="24"/>
          <w:szCs w:val="24"/>
        </w:rPr>
        <w:t>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w:t>
      </w:r>
    </w:p>
    <w:p w:rsidR="00114A46" w:rsidRPr="00BB7156" w:rsidRDefault="00114A46" w:rsidP="00114A46">
      <w:pPr>
        <w:spacing w:line="14" w:lineRule="exact"/>
        <w:jc w:val="both"/>
        <w:rPr>
          <w:rFonts w:ascii="Times New Roman" w:eastAsia="Times New Roman" w:hAnsi="Times New Roman" w:cs="Times New Roman"/>
          <w:sz w:val="24"/>
          <w:szCs w:val="24"/>
        </w:rPr>
      </w:pPr>
    </w:p>
    <w:p w:rsidR="00114A46" w:rsidRPr="00BB7156" w:rsidRDefault="00114A46" w:rsidP="00114A46">
      <w:pPr>
        <w:spacing w:line="234" w:lineRule="auto"/>
        <w:ind w:right="360" w:firstLine="708"/>
        <w:jc w:val="both"/>
        <w:rPr>
          <w:rFonts w:ascii="Times New Roman" w:eastAsia="Times New Roman" w:hAnsi="Times New Roman" w:cs="Times New Roman"/>
          <w:sz w:val="24"/>
          <w:szCs w:val="24"/>
        </w:rPr>
      </w:pPr>
      <w:r w:rsidRPr="00BB7156">
        <w:rPr>
          <w:rFonts w:ascii="Times New Roman" w:eastAsia="Times New Roman" w:hAnsi="Times New Roman" w:cs="Times New Roman"/>
          <w:sz w:val="24"/>
          <w:szCs w:val="24"/>
        </w:rPr>
        <w:t>Стили, направления виды и жанры в русском изобразительном искусстве и архитектуре XVIII - XIX вв.</w:t>
      </w:r>
    </w:p>
    <w:p w:rsidR="00114A46" w:rsidRPr="00BB7156" w:rsidRDefault="00114A46" w:rsidP="00114A46">
      <w:pPr>
        <w:spacing w:line="14" w:lineRule="exact"/>
        <w:jc w:val="both"/>
        <w:rPr>
          <w:rFonts w:ascii="Times New Roman" w:eastAsia="Times New Roman" w:hAnsi="Times New Roman" w:cs="Times New Roman"/>
          <w:sz w:val="24"/>
          <w:szCs w:val="24"/>
        </w:rPr>
      </w:pPr>
    </w:p>
    <w:p w:rsidR="00114A46" w:rsidRPr="00BB7156" w:rsidRDefault="00114A46" w:rsidP="00114A46">
      <w:pPr>
        <w:spacing w:line="239" w:lineRule="auto"/>
        <w:ind w:right="340" w:firstLine="708"/>
        <w:jc w:val="both"/>
        <w:rPr>
          <w:rFonts w:ascii="Times New Roman" w:eastAsia="Times New Roman" w:hAnsi="Times New Roman" w:cs="Times New Roman"/>
          <w:sz w:val="24"/>
          <w:szCs w:val="24"/>
        </w:rPr>
      </w:pPr>
      <w:r w:rsidRPr="00BB7156">
        <w:rPr>
          <w:rFonts w:ascii="Times New Roman" w:eastAsia="Times New Roman" w:hAnsi="Times New Roman" w:cs="Times New Roman"/>
          <w:sz w:val="24"/>
          <w:szCs w:val="24"/>
        </w:rPr>
        <w:t>Классицизм в русской портретной живописи XVIII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XVIII века (Ф.И. Шубин, М.И. Козловский). Жанровая живопись в произведениях русских 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Исторический жанр (В.И. Суриков). «Русский стиль» в архитектуре модерна (Исторический музей в Москве, Храм Воскресения Христова (Спас на Крови) в г. Санкт - Петербурге). Монументальная скульптура второй половины XIX века (М.О. Микешин, А.М. Опекушин, М.М. Антокольский).</w:t>
      </w:r>
    </w:p>
    <w:p w:rsidR="00114A46" w:rsidRPr="00BB7156" w:rsidRDefault="00114A46" w:rsidP="00114A46">
      <w:pPr>
        <w:spacing w:line="17" w:lineRule="exact"/>
        <w:jc w:val="both"/>
        <w:rPr>
          <w:rFonts w:ascii="Times New Roman" w:eastAsia="Times New Roman" w:hAnsi="Times New Roman" w:cs="Times New Roman"/>
          <w:sz w:val="24"/>
          <w:szCs w:val="24"/>
        </w:rPr>
      </w:pPr>
    </w:p>
    <w:p w:rsidR="00114A46" w:rsidRPr="00BB7156" w:rsidRDefault="00114A46" w:rsidP="00114A46">
      <w:pPr>
        <w:spacing w:line="0" w:lineRule="atLeast"/>
        <w:ind w:left="4400"/>
        <w:jc w:val="both"/>
        <w:rPr>
          <w:rFonts w:ascii="Times New Roman" w:eastAsia="Times New Roman" w:hAnsi="Times New Roman" w:cs="Times New Roman"/>
          <w:b/>
          <w:sz w:val="24"/>
          <w:szCs w:val="24"/>
        </w:rPr>
      </w:pPr>
      <w:r w:rsidRPr="00BB7156">
        <w:rPr>
          <w:rFonts w:ascii="Times New Roman" w:eastAsia="Times New Roman" w:hAnsi="Times New Roman" w:cs="Times New Roman"/>
          <w:b/>
          <w:sz w:val="24"/>
          <w:szCs w:val="24"/>
        </w:rPr>
        <w:t>9 КЛАСС</w:t>
      </w:r>
    </w:p>
    <w:p w:rsidR="00114A46" w:rsidRPr="00BB7156" w:rsidRDefault="00114A46" w:rsidP="00114A46">
      <w:pPr>
        <w:spacing w:line="17" w:lineRule="exact"/>
        <w:jc w:val="both"/>
        <w:rPr>
          <w:rFonts w:ascii="Times New Roman" w:eastAsia="Times New Roman" w:hAnsi="Times New Roman" w:cs="Times New Roman"/>
          <w:sz w:val="24"/>
          <w:szCs w:val="24"/>
        </w:rPr>
      </w:pPr>
    </w:p>
    <w:p w:rsidR="00114A46" w:rsidRPr="00BB7156" w:rsidRDefault="00114A46" w:rsidP="00BB7156">
      <w:pPr>
        <w:spacing w:line="234" w:lineRule="auto"/>
        <w:ind w:right="340"/>
        <w:jc w:val="both"/>
        <w:rPr>
          <w:rFonts w:ascii="Times New Roman" w:eastAsia="Times New Roman" w:hAnsi="Times New Roman" w:cs="Times New Roman"/>
          <w:sz w:val="24"/>
          <w:szCs w:val="24"/>
        </w:rPr>
      </w:pPr>
      <w:r w:rsidRPr="00BB7156">
        <w:rPr>
          <w:rFonts w:ascii="Times New Roman" w:eastAsia="Times New Roman" w:hAnsi="Times New Roman" w:cs="Times New Roman"/>
          <w:sz w:val="24"/>
          <w:szCs w:val="24"/>
        </w:rPr>
        <w:t>Конструктивное искусство: архитектура и дизайн Художественный язык конструктивных искусств.</w:t>
      </w:r>
      <w:r w:rsidR="00BB7156" w:rsidRPr="00BB7156">
        <w:rPr>
          <w:rFonts w:ascii="Times New Roman" w:eastAsia="Times New Roman" w:hAnsi="Times New Roman" w:cs="Times New Roman"/>
          <w:sz w:val="24"/>
          <w:szCs w:val="24"/>
        </w:rPr>
        <w:t xml:space="preserve"> Роль искусства в организации </w:t>
      </w:r>
      <w:r w:rsidRPr="00BB7156">
        <w:rPr>
          <w:rFonts w:ascii="Times New Roman" w:eastAsia="Times New Roman" w:hAnsi="Times New Roman" w:cs="Times New Roman"/>
          <w:sz w:val="24"/>
          <w:szCs w:val="24"/>
        </w:rPr>
        <w:t xml:space="preserve">предметно – пространственной среды жизни человека. От плоскостного изображения к </w:t>
      </w:r>
      <w:r w:rsidRPr="00BB7156">
        <w:rPr>
          <w:rFonts w:ascii="Times New Roman" w:eastAsia="Times New Roman" w:hAnsi="Times New Roman" w:cs="Times New Roman"/>
          <w:sz w:val="24"/>
          <w:szCs w:val="24"/>
        </w:rPr>
        <w:lastRenderedPageBreak/>
        <w:t>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 одежды.</w:t>
      </w:r>
    </w:p>
    <w:p w:rsidR="00114A46" w:rsidRPr="00BB7156" w:rsidRDefault="00114A46" w:rsidP="00114A46">
      <w:pPr>
        <w:spacing w:line="1" w:lineRule="exact"/>
        <w:jc w:val="both"/>
        <w:rPr>
          <w:rFonts w:ascii="Times New Roman" w:eastAsia="Times New Roman" w:hAnsi="Times New Roman" w:cs="Times New Roman"/>
          <w:sz w:val="24"/>
          <w:szCs w:val="24"/>
        </w:rPr>
      </w:pPr>
    </w:p>
    <w:p w:rsidR="00114A46" w:rsidRPr="00BB7156" w:rsidRDefault="00114A46" w:rsidP="00114A46">
      <w:pPr>
        <w:spacing w:line="0" w:lineRule="atLeast"/>
        <w:ind w:left="720"/>
        <w:jc w:val="both"/>
        <w:rPr>
          <w:rFonts w:ascii="Times New Roman" w:eastAsia="Times New Roman" w:hAnsi="Times New Roman" w:cs="Times New Roman"/>
          <w:sz w:val="24"/>
          <w:szCs w:val="24"/>
        </w:rPr>
      </w:pPr>
      <w:r w:rsidRPr="00BB7156">
        <w:rPr>
          <w:rFonts w:ascii="Times New Roman" w:eastAsia="Times New Roman" w:hAnsi="Times New Roman" w:cs="Times New Roman"/>
          <w:sz w:val="24"/>
          <w:szCs w:val="24"/>
        </w:rPr>
        <w:t>Изобразительное искусство и архитектура РоссииXI –XVII вв.</w:t>
      </w:r>
    </w:p>
    <w:p w:rsidR="00114A46" w:rsidRPr="00BB7156" w:rsidRDefault="00114A46" w:rsidP="00114A46">
      <w:pPr>
        <w:spacing w:line="12" w:lineRule="exact"/>
        <w:jc w:val="both"/>
        <w:rPr>
          <w:rFonts w:ascii="Times New Roman" w:eastAsia="Times New Roman" w:hAnsi="Times New Roman" w:cs="Times New Roman"/>
          <w:sz w:val="24"/>
          <w:szCs w:val="24"/>
        </w:rPr>
      </w:pPr>
    </w:p>
    <w:p w:rsidR="00114A46" w:rsidRPr="00BB7156" w:rsidRDefault="00114A46" w:rsidP="00114A46">
      <w:pPr>
        <w:spacing w:line="238" w:lineRule="auto"/>
        <w:ind w:right="340" w:firstLine="708"/>
        <w:jc w:val="both"/>
        <w:rPr>
          <w:rFonts w:ascii="Times New Roman" w:eastAsia="Times New Roman" w:hAnsi="Times New Roman" w:cs="Times New Roman"/>
          <w:sz w:val="24"/>
          <w:szCs w:val="24"/>
        </w:rPr>
      </w:pPr>
      <w:r w:rsidRPr="00BB7156">
        <w:rPr>
          <w:rFonts w:ascii="Times New Roman" w:eastAsia="Times New Roman" w:hAnsi="Times New Roman" w:cs="Times New Roman"/>
          <w:sz w:val="24"/>
          <w:szCs w:val="24"/>
        </w:rPr>
        <w:t>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 «бунташного века» (парсуна). Московское барокко.</w:t>
      </w:r>
    </w:p>
    <w:p w:rsidR="00114A46" w:rsidRPr="00BB7156" w:rsidRDefault="00114A46" w:rsidP="00114A46">
      <w:pPr>
        <w:spacing w:line="16" w:lineRule="exact"/>
        <w:jc w:val="both"/>
        <w:rPr>
          <w:rFonts w:ascii="Times New Roman" w:eastAsia="Times New Roman" w:hAnsi="Times New Roman" w:cs="Times New Roman"/>
          <w:sz w:val="24"/>
          <w:szCs w:val="24"/>
        </w:rPr>
      </w:pPr>
    </w:p>
    <w:p w:rsidR="00114A46" w:rsidRPr="00BB7156" w:rsidRDefault="00114A46" w:rsidP="00114A46">
      <w:pPr>
        <w:spacing w:line="234" w:lineRule="auto"/>
        <w:ind w:right="340"/>
        <w:jc w:val="both"/>
        <w:rPr>
          <w:rFonts w:ascii="Times New Roman" w:eastAsia="Times New Roman" w:hAnsi="Times New Roman" w:cs="Times New Roman"/>
          <w:sz w:val="24"/>
          <w:szCs w:val="24"/>
        </w:rPr>
      </w:pPr>
      <w:r w:rsidRPr="00BB7156">
        <w:rPr>
          <w:rFonts w:ascii="Times New Roman" w:eastAsia="Times New Roman" w:hAnsi="Times New Roman" w:cs="Times New Roman"/>
          <w:sz w:val="24"/>
          <w:szCs w:val="24"/>
        </w:rPr>
        <w:t>Искусство полиграфии 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 Взаимосвязь истории искусства и истории человечества</w:t>
      </w:r>
    </w:p>
    <w:p w:rsidR="00114A46" w:rsidRPr="00BB7156" w:rsidRDefault="00114A46" w:rsidP="00114A46">
      <w:pPr>
        <w:spacing w:line="18" w:lineRule="exact"/>
        <w:jc w:val="both"/>
        <w:rPr>
          <w:rFonts w:ascii="Times New Roman" w:eastAsia="Times New Roman" w:hAnsi="Times New Roman" w:cs="Times New Roman"/>
          <w:sz w:val="24"/>
          <w:szCs w:val="24"/>
        </w:rPr>
      </w:pPr>
    </w:p>
    <w:p w:rsidR="00114A46" w:rsidRPr="00BB7156" w:rsidRDefault="00114A46" w:rsidP="00114A46">
      <w:pPr>
        <w:spacing w:line="237" w:lineRule="auto"/>
        <w:ind w:right="340" w:firstLine="708"/>
        <w:jc w:val="both"/>
        <w:rPr>
          <w:rFonts w:ascii="Times New Roman" w:eastAsia="Times New Roman" w:hAnsi="Times New Roman" w:cs="Times New Roman"/>
          <w:sz w:val="24"/>
          <w:szCs w:val="24"/>
        </w:rPr>
      </w:pPr>
      <w:r w:rsidRPr="00BB7156">
        <w:rPr>
          <w:rFonts w:ascii="Times New Roman" w:eastAsia="Times New Roman" w:hAnsi="Times New Roman" w:cs="Times New Roman"/>
          <w:sz w:val="24"/>
          <w:szCs w:val="24"/>
        </w:rPr>
        <w:t>Традиции и новаторство в изобразительном искусстве XX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w:t>
      </w:r>
    </w:p>
    <w:bookmarkStart w:id="365" w:name="page439"/>
    <w:bookmarkEnd w:id="365"/>
    <w:p w:rsidR="00114A46" w:rsidRPr="00BB7156" w:rsidRDefault="00114A46" w:rsidP="00114A46">
      <w:pPr>
        <w:spacing w:line="0" w:lineRule="atLeast"/>
        <w:jc w:val="both"/>
        <w:rPr>
          <w:rFonts w:ascii="Times New Roman" w:eastAsia="Times New Roman" w:hAnsi="Times New Roman" w:cs="Times New Roman"/>
          <w:sz w:val="24"/>
          <w:szCs w:val="24"/>
        </w:rPr>
      </w:pPr>
      <w:r w:rsidRPr="00BB7156">
        <w:rPr>
          <w:rFonts w:ascii="Times New Roman" w:eastAsia="Times New Roman" w:hAnsi="Times New Roman" w:cs="Times New Roman"/>
          <w:noProof/>
          <w:sz w:val="24"/>
          <w:szCs w:val="24"/>
        </w:rPr>
        <mc:AlternateContent>
          <mc:Choice Requires="wps">
            <w:drawing>
              <wp:anchor distT="0" distB="0" distL="114300" distR="114300" simplePos="0" relativeHeight="251840512" behindDoc="1" locked="0" layoutInCell="0" allowOverlap="1" wp14:anchorId="0987B55B" wp14:editId="364506FA">
                <wp:simplePos x="0" y="0"/>
                <wp:positionH relativeFrom="page">
                  <wp:posOffset>1101725</wp:posOffset>
                </wp:positionH>
                <wp:positionV relativeFrom="page">
                  <wp:posOffset>718820</wp:posOffset>
                </wp:positionV>
                <wp:extent cx="0" cy="2994025"/>
                <wp:effectExtent l="6350" t="13970" r="12700" b="11430"/>
                <wp:wrapNone/>
                <wp:docPr id="194" name="Прямая соединительная линия 1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9402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94" o:spid="_x0000_s1026" style="position:absolute;z-index:-251475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6.75pt,56.6pt" to="86.75pt,29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" o:allowincell="f" strokeweight=".48pt">
                <w10:wrap anchorx="page" anchory="page"/>
              </v:line>
            </w:pict>
          </mc:Fallback>
        </mc:AlternateContent>
      </w:r>
      <w:r w:rsidRPr="00BB7156">
        <w:rPr>
          <w:rFonts w:ascii="Times New Roman" w:eastAsia="Times New Roman" w:hAnsi="Times New Roman" w:cs="Times New Roman"/>
          <w:sz w:val="24"/>
          <w:szCs w:val="24"/>
        </w:rPr>
        <w:t>мени А.С. Пушкина). Художественно-творческие проекты.</w:t>
      </w:r>
    </w:p>
    <w:p w:rsidR="00114A46" w:rsidRPr="00BB7156" w:rsidRDefault="00114A46" w:rsidP="00114A46">
      <w:pPr>
        <w:spacing w:line="12" w:lineRule="exact"/>
        <w:jc w:val="both"/>
        <w:rPr>
          <w:rFonts w:ascii="Times New Roman" w:eastAsia="Times New Roman" w:hAnsi="Times New Roman" w:cs="Times New Roman"/>
          <w:sz w:val="24"/>
          <w:szCs w:val="24"/>
        </w:rPr>
      </w:pPr>
    </w:p>
    <w:p w:rsidR="00114A46" w:rsidRPr="00BB7156" w:rsidRDefault="00114A46" w:rsidP="00114A46">
      <w:pPr>
        <w:spacing w:line="234" w:lineRule="auto"/>
        <w:ind w:right="340" w:firstLine="708"/>
        <w:jc w:val="both"/>
        <w:rPr>
          <w:rFonts w:ascii="Times New Roman" w:eastAsia="Times New Roman" w:hAnsi="Times New Roman" w:cs="Times New Roman"/>
          <w:sz w:val="24"/>
          <w:szCs w:val="24"/>
        </w:rPr>
      </w:pPr>
      <w:r w:rsidRPr="00BB7156">
        <w:rPr>
          <w:rFonts w:ascii="Times New Roman" w:eastAsia="Times New Roman" w:hAnsi="Times New Roman" w:cs="Times New Roman"/>
          <w:sz w:val="24"/>
          <w:szCs w:val="24"/>
        </w:rPr>
        <w:t>Изображение в синтетических и экранных видах искусства и художественная фотография</w:t>
      </w:r>
    </w:p>
    <w:p w:rsidR="00114A46" w:rsidRPr="00BB7156" w:rsidRDefault="00114A46" w:rsidP="00114A46">
      <w:pPr>
        <w:spacing w:line="14" w:lineRule="exact"/>
        <w:jc w:val="both"/>
        <w:rPr>
          <w:rFonts w:ascii="Times New Roman" w:eastAsia="Times New Roman" w:hAnsi="Times New Roman" w:cs="Times New Roman"/>
          <w:sz w:val="24"/>
          <w:szCs w:val="24"/>
        </w:rPr>
      </w:pPr>
    </w:p>
    <w:p w:rsidR="00114A46" w:rsidRPr="00BB7156" w:rsidRDefault="00114A46" w:rsidP="00114A46">
      <w:pPr>
        <w:spacing w:line="239" w:lineRule="auto"/>
        <w:ind w:right="340" w:firstLine="708"/>
        <w:jc w:val="both"/>
        <w:rPr>
          <w:rFonts w:ascii="Times New Roman" w:eastAsia="Times New Roman" w:hAnsi="Times New Roman" w:cs="Times New Roman"/>
          <w:sz w:val="24"/>
          <w:szCs w:val="24"/>
        </w:rPr>
      </w:pPr>
      <w:r w:rsidRPr="00BB7156">
        <w:rPr>
          <w:rFonts w:ascii="Times New Roman" w:eastAsia="Times New Roman" w:hAnsi="Times New Roman" w:cs="Times New Roman"/>
          <w:sz w:val="24"/>
          <w:szCs w:val="24"/>
        </w:rPr>
        <w:t>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XX века (А.Я. Головин, А.Н. Бенуа, М.В. Добужинский). Опыт художественно-творческой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Н.С. Михалков). Телевизионное изображение, его особенности и возможности (видеосюжет, репортаж и др.). Художественно-творческие проекты.</w:t>
      </w:r>
    </w:p>
    <w:p w:rsidR="00A05C01" w:rsidRPr="00BB7156" w:rsidRDefault="00A05C01" w:rsidP="00A05C01">
      <w:pPr>
        <w:spacing w:line="0" w:lineRule="atLeast"/>
        <w:ind w:left="4220"/>
        <w:jc w:val="both"/>
        <w:rPr>
          <w:rFonts w:ascii="Times New Roman" w:eastAsia="Times New Roman" w:hAnsi="Times New Roman" w:cs="Times New Roman"/>
          <w:b/>
          <w:sz w:val="24"/>
          <w:szCs w:val="24"/>
        </w:rPr>
      </w:pPr>
      <w:r w:rsidRPr="00BB7156">
        <w:rPr>
          <w:rFonts w:ascii="Times New Roman" w:eastAsia="Times New Roman" w:hAnsi="Times New Roman" w:cs="Times New Roman"/>
          <w:b/>
          <w:sz w:val="24"/>
          <w:szCs w:val="24"/>
        </w:rPr>
        <w:t>2.2.2.15. Музыка</w:t>
      </w:r>
    </w:p>
    <w:p w:rsidR="00A05C01" w:rsidRPr="00BB7156" w:rsidRDefault="00A05C01" w:rsidP="00A05C01">
      <w:pPr>
        <w:spacing w:line="7" w:lineRule="exact"/>
        <w:jc w:val="both"/>
        <w:rPr>
          <w:rFonts w:ascii="Times New Roman" w:eastAsia="Times New Roman" w:hAnsi="Times New Roman" w:cs="Times New Roman"/>
          <w:sz w:val="24"/>
          <w:szCs w:val="24"/>
        </w:rPr>
      </w:pPr>
    </w:p>
    <w:p w:rsidR="00A05C01" w:rsidRPr="00BB7156" w:rsidRDefault="00A05C01" w:rsidP="00A05C01">
      <w:pPr>
        <w:spacing w:line="238" w:lineRule="auto"/>
        <w:ind w:firstLine="708"/>
        <w:jc w:val="both"/>
        <w:rPr>
          <w:rFonts w:ascii="Times New Roman" w:eastAsia="Times New Roman" w:hAnsi="Times New Roman" w:cs="Times New Roman"/>
          <w:sz w:val="24"/>
          <w:szCs w:val="24"/>
        </w:rPr>
      </w:pPr>
      <w:r w:rsidRPr="00BB7156">
        <w:rPr>
          <w:rFonts w:ascii="Times New Roman" w:eastAsia="Times New Roman" w:hAnsi="Times New Roman" w:cs="Times New Roman"/>
          <w:sz w:val="24"/>
          <w:szCs w:val="24"/>
        </w:rPr>
        <w:t xml:space="preserve">Овладение основами музыкальных знаний в основной школе должно обеспечить формирование основ музыкальной культуры и грамотности как части общей и духовной культуры школьников, развитие музыкальных способностей обучающихся, а также способности к сопереживанию произведениям искусства через </w:t>
      </w:r>
      <w:r w:rsidRPr="00BB7156">
        <w:rPr>
          <w:rFonts w:ascii="Times New Roman" w:eastAsia="Times New Roman" w:hAnsi="Times New Roman" w:cs="Times New Roman"/>
          <w:sz w:val="24"/>
          <w:szCs w:val="24"/>
        </w:rPr>
        <w:lastRenderedPageBreak/>
        <w:t>различные виды музыкальной деятельности, овладение практическими умениями и навыками в различных видах музыкально-творческой деятельности.</w:t>
      </w:r>
    </w:p>
    <w:p w:rsidR="00A05C01" w:rsidRPr="00BB7156" w:rsidRDefault="00A05C01" w:rsidP="00A05C01">
      <w:pPr>
        <w:spacing w:line="2" w:lineRule="exact"/>
        <w:jc w:val="both"/>
        <w:rPr>
          <w:rFonts w:ascii="Times New Roman" w:eastAsia="Times New Roman" w:hAnsi="Times New Roman" w:cs="Times New Roman"/>
          <w:sz w:val="24"/>
          <w:szCs w:val="24"/>
        </w:rPr>
      </w:pPr>
    </w:p>
    <w:p w:rsidR="00A05C01" w:rsidRPr="00BB7156" w:rsidRDefault="00A05C01" w:rsidP="00A05C01">
      <w:pPr>
        <w:spacing w:line="0" w:lineRule="atLeast"/>
        <w:ind w:left="720"/>
        <w:jc w:val="both"/>
        <w:rPr>
          <w:rFonts w:ascii="Times New Roman" w:eastAsia="Times New Roman" w:hAnsi="Times New Roman" w:cs="Times New Roman"/>
          <w:sz w:val="24"/>
          <w:szCs w:val="24"/>
        </w:rPr>
      </w:pPr>
      <w:r w:rsidRPr="00BB7156">
        <w:rPr>
          <w:rFonts w:ascii="Times New Roman" w:eastAsia="Times New Roman" w:hAnsi="Times New Roman" w:cs="Times New Roman"/>
          <w:sz w:val="24"/>
          <w:szCs w:val="24"/>
        </w:rPr>
        <w:t>Освоение предмета «Музыка» направлено на:</w:t>
      </w:r>
    </w:p>
    <w:p w:rsidR="00A05C01" w:rsidRPr="00BB7156" w:rsidRDefault="00A05C01" w:rsidP="00A05C01">
      <w:pPr>
        <w:spacing w:line="12" w:lineRule="exact"/>
        <w:jc w:val="both"/>
        <w:rPr>
          <w:rFonts w:ascii="Times New Roman" w:eastAsia="Times New Roman" w:hAnsi="Times New Roman" w:cs="Times New Roman"/>
          <w:sz w:val="24"/>
          <w:szCs w:val="24"/>
        </w:rPr>
      </w:pPr>
    </w:p>
    <w:p w:rsidR="00A05C01" w:rsidRPr="00BB7156" w:rsidRDefault="00A05C01" w:rsidP="00A05C01">
      <w:pPr>
        <w:spacing w:line="236" w:lineRule="auto"/>
        <w:ind w:firstLine="708"/>
        <w:jc w:val="both"/>
        <w:rPr>
          <w:rFonts w:ascii="Times New Roman" w:eastAsia="Times New Roman" w:hAnsi="Times New Roman" w:cs="Times New Roman"/>
          <w:sz w:val="24"/>
          <w:szCs w:val="24"/>
        </w:rPr>
      </w:pPr>
      <w:r w:rsidRPr="00BB7156">
        <w:rPr>
          <w:rFonts w:ascii="Times New Roman" w:eastAsia="Times New Roman" w:hAnsi="Times New Roman" w:cs="Times New Roman"/>
          <w:sz w:val="24"/>
          <w:szCs w:val="24"/>
        </w:rPr>
        <w:t>приобщение школьников к музыке как эмоциональному, нравственно-эстетическому феномену, осознание через музыку жизненных явлений, раскрывающих духовный опыт поколений;</w:t>
      </w:r>
    </w:p>
    <w:p w:rsidR="00A05C01" w:rsidRPr="00BB7156" w:rsidRDefault="00A05C01" w:rsidP="00A05C01">
      <w:pPr>
        <w:spacing w:line="14" w:lineRule="exact"/>
        <w:jc w:val="both"/>
        <w:rPr>
          <w:rFonts w:ascii="Times New Roman" w:eastAsia="Times New Roman" w:hAnsi="Times New Roman" w:cs="Times New Roman"/>
          <w:sz w:val="24"/>
          <w:szCs w:val="24"/>
        </w:rPr>
      </w:pPr>
    </w:p>
    <w:p w:rsidR="00A05C01" w:rsidRPr="00BB7156" w:rsidRDefault="00A05C01" w:rsidP="00A05C01">
      <w:pPr>
        <w:spacing w:line="236" w:lineRule="auto"/>
        <w:ind w:firstLine="708"/>
        <w:jc w:val="both"/>
        <w:rPr>
          <w:rFonts w:ascii="Times New Roman" w:eastAsia="Times New Roman" w:hAnsi="Times New Roman" w:cs="Times New Roman"/>
          <w:sz w:val="24"/>
          <w:szCs w:val="24"/>
        </w:rPr>
      </w:pPr>
      <w:r w:rsidRPr="00BB7156">
        <w:rPr>
          <w:rFonts w:ascii="Times New Roman" w:eastAsia="Times New Roman" w:hAnsi="Times New Roman" w:cs="Times New Roman"/>
          <w:sz w:val="24"/>
          <w:szCs w:val="24"/>
        </w:rPr>
        <w:t>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A05C01" w:rsidRPr="00BB7156" w:rsidRDefault="00A05C01" w:rsidP="00A05C01">
      <w:pPr>
        <w:spacing w:line="14" w:lineRule="exact"/>
        <w:jc w:val="both"/>
        <w:rPr>
          <w:rFonts w:ascii="Times New Roman" w:eastAsia="Times New Roman" w:hAnsi="Times New Roman" w:cs="Times New Roman"/>
          <w:sz w:val="24"/>
          <w:szCs w:val="24"/>
        </w:rPr>
      </w:pPr>
    </w:p>
    <w:p w:rsidR="00A05C01" w:rsidRPr="00BB7156" w:rsidRDefault="00A05C01" w:rsidP="00A05C01">
      <w:pPr>
        <w:spacing w:line="236" w:lineRule="auto"/>
        <w:ind w:firstLine="708"/>
        <w:jc w:val="both"/>
        <w:rPr>
          <w:rFonts w:ascii="Times New Roman" w:eastAsia="Times New Roman" w:hAnsi="Times New Roman" w:cs="Times New Roman"/>
          <w:sz w:val="24"/>
          <w:szCs w:val="24"/>
        </w:rPr>
      </w:pPr>
      <w:r w:rsidRPr="00BB7156">
        <w:rPr>
          <w:rFonts w:ascii="Times New Roman" w:eastAsia="Times New Roman" w:hAnsi="Times New Roman" w:cs="Times New Roman"/>
          <w:sz w:val="24"/>
          <w:szCs w:val="24"/>
        </w:rPr>
        <w:t>развитие творческого потенциала, ассоциативности мышления, воображения, позволяющих проявить творческую индивидуальность в различных видах музыкальной деятельности;</w:t>
      </w:r>
    </w:p>
    <w:p w:rsidR="00A05C01" w:rsidRPr="00BB7156" w:rsidRDefault="00A05C01" w:rsidP="00A05C01">
      <w:pPr>
        <w:spacing w:line="11" w:lineRule="exact"/>
        <w:jc w:val="both"/>
        <w:rPr>
          <w:rFonts w:ascii="Times New Roman" w:eastAsia="Times New Roman" w:hAnsi="Times New Roman" w:cs="Times New Roman"/>
          <w:sz w:val="24"/>
          <w:szCs w:val="24"/>
        </w:rPr>
      </w:pPr>
    </w:p>
    <w:p w:rsidR="00A05C01" w:rsidRPr="00BB7156" w:rsidRDefault="00A05C01" w:rsidP="00A05C01">
      <w:pPr>
        <w:spacing w:line="234" w:lineRule="auto"/>
        <w:ind w:firstLine="708"/>
        <w:jc w:val="both"/>
        <w:rPr>
          <w:rFonts w:ascii="Times New Roman" w:eastAsia="Times New Roman" w:hAnsi="Times New Roman" w:cs="Times New Roman"/>
          <w:sz w:val="24"/>
          <w:szCs w:val="24"/>
        </w:rPr>
      </w:pPr>
      <w:r w:rsidRPr="00BB7156">
        <w:rPr>
          <w:rFonts w:ascii="Times New Roman" w:eastAsia="Times New Roman" w:hAnsi="Times New Roman" w:cs="Times New Roman"/>
          <w:sz w:val="24"/>
          <w:szCs w:val="24"/>
        </w:rPr>
        <w:t>развитие способности к эстетическому освоению мира, способности оценивать произведения искусства по законам гармонии и красоты;</w:t>
      </w:r>
    </w:p>
    <w:p w:rsidR="00A05C01" w:rsidRPr="00BB7156" w:rsidRDefault="00A05C01" w:rsidP="00A05C01">
      <w:pPr>
        <w:spacing w:line="14" w:lineRule="exact"/>
        <w:jc w:val="both"/>
        <w:rPr>
          <w:rFonts w:ascii="Times New Roman" w:eastAsia="Times New Roman" w:hAnsi="Times New Roman" w:cs="Times New Roman"/>
          <w:sz w:val="24"/>
          <w:szCs w:val="24"/>
        </w:rPr>
      </w:pPr>
    </w:p>
    <w:p w:rsidR="00A05C01" w:rsidRPr="00BB7156" w:rsidRDefault="00A05C01" w:rsidP="00A05C01">
      <w:pPr>
        <w:spacing w:line="237" w:lineRule="auto"/>
        <w:ind w:firstLine="708"/>
        <w:jc w:val="both"/>
        <w:rPr>
          <w:rFonts w:ascii="Times New Roman" w:eastAsia="Times New Roman" w:hAnsi="Times New Roman" w:cs="Times New Roman"/>
          <w:sz w:val="24"/>
          <w:szCs w:val="24"/>
        </w:rPr>
      </w:pPr>
      <w:r w:rsidRPr="00BB7156">
        <w:rPr>
          <w:rFonts w:ascii="Times New Roman" w:eastAsia="Times New Roman" w:hAnsi="Times New Roman" w:cs="Times New Roman"/>
          <w:sz w:val="24"/>
          <w:szCs w:val="24"/>
        </w:rPr>
        <w:t>овладение основами музыкальной грамотности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w:t>
      </w:r>
    </w:p>
    <w:p w:rsidR="00A05C01" w:rsidRPr="00BB7156" w:rsidRDefault="00A05C01" w:rsidP="00A05C01">
      <w:pPr>
        <w:spacing w:line="14" w:lineRule="exact"/>
        <w:jc w:val="both"/>
        <w:rPr>
          <w:rFonts w:ascii="Times New Roman" w:eastAsia="Times New Roman" w:hAnsi="Times New Roman" w:cs="Times New Roman"/>
          <w:sz w:val="24"/>
          <w:szCs w:val="24"/>
        </w:rPr>
      </w:pPr>
    </w:p>
    <w:p w:rsidR="00A05C01" w:rsidRPr="00BB7156" w:rsidRDefault="00A05C01" w:rsidP="00A05C01">
      <w:pPr>
        <w:spacing w:line="237" w:lineRule="auto"/>
        <w:ind w:firstLine="708"/>
        <w:jc w:val="both"/>
        <w:rPr>
          <w:rFonts w:ascii="Times New Roman" w:eastAsia="Times New Roman" w:hAnsi="Times New Roman" w:cs="Times New Roman"/>
          <w:sz w:val="24"/>
          <w:szCs w:val="24"/>
        </w:rPr>
      </w:pPr>
      <w:r w:rsidRPr="00BB7156">
        <w:rPr>
          <w:rFonts w:ascii="Times New Roman" w:eastAsia="Times New Roman" w:hAnsi="Times New Roman" w:cs="Times New Roman"/>
          <w:sz w:val="24"/>
          <w:szCs w:val="24"/>
        </w:rPr>
        <w:t>В рамках продуктивной музыкально-творческой деятельности учебный предмет «Музыка» способствует формированиюу обучающихся потребности в общении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rsidR="00A05C01" w:rsidRPr="00BB7156" w:rsidRDefault="00A05C01" w:rsidP="00A05C01">
      <w:pPr>
        <w:spacing w:line="18" w:lineRule="exact"/>
        <w:jc w:val="both"/>
        <w:rPr>
          <w:rFonts w:ascii="Times New Roman" w:eastAsia="Times New Roman" w:hAnsi="Times New Roman" w:cs="Times New Roman"/>
          <w:sz w:val="24"/>
          <w:szCs w:val="24"/>
        </w:rPr>
      </w:pPr>
    </w:p>
    <w:p w:rsidR="00A05C01" w:rsidRPr="00BB7156" w:rsidRDefault="00A05C01" w:rsidP="00A05C01">
      <w:pPr>
        <w:spacing w:line="237" w:lineRule="auto"/>
        <w:ind w:firstLine="708"/>
        <w:jc w:val="both"/>
        <w:rPr>
          <w:rFonts w:ascii="Times New Roman" w:eastAsia="Times New Roman" w:hAnsi="Times New Roman" w:cs="Times New Roman"/>
          <w:sz w:val="24"/>
          <w:szCs w:val="24"/>
        </w:rPr>
      </w:pPr>
      <w:r w:rsidRPr="00BB7156">
        <w:rPr>
          <w:rFonts w:ascii="Times New Roman" w:eastAsia="Times New Roman" w:hAnsi="Times New Roman" w:cs="Times New Roman"/>
          <w:sz w:val="24"/>
          <w:szCs w:val="24"/>
        </w:rPr>
        <w:t>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«Литература», «Русский язык», «Изобразительное искусство», «История», «География», «Математика» и др.</w:t>
      </w:r>
    </w:p>
    <w:p w:rsidR="00A05C01" w:rsidRPr="00BB7156" w:rsidRDefault="00A05C01" w:rsidP="00A05C01">
      <w:pPr>
        <w:spacing w:line="237" w:lineRule="auto"/>
        <w:ind w:firstLine="708"/>
        <w:jc w:val="both"/>
        <w:rPr>
          <w:rFonts w:ascii="Times New Roman" w:eastAsia="Times New Roman" w:hAnsi="Times New Roman" w:cs="Times New Roman"/>
          <w:sz w:val="24"/>
          <w:szCs w:val="24"/>
        </w:rPr>
      </w:pPr>
      <w:bookmarkStart w:id="366" w:name="page440"/>
      <w:bookmarkEnd w:id="366"/>
      <w:r w:rsidRPr="00BB7156">
        <w:rPr>
          <w:rFonts w:ascii="Times New Roman" w:eastAsia="Times New Roman" w:hAnsi="Times New Roman" w:cs="Times New Roman"/>
          <w:sz w:val="24"/>
          <w:szCs w:val="24"/>
        </w:rPr>
        <w:t>Программа содержит перечень музыкальных произведений, используемых для обеспечения достижения образовательных результатов, по выбору образовательной организации. По усмотрению учителя музыкальный и теоретический материал разделов, связанных с народным музыкальным творчеством, может быть дополнен регионально-национальным компонентом.</w:t>
      </w:r>
    </w:p>
    <w:p w:rsidR="00A05C01" w:rsidRPr="00BB7156" w:rsidRDefault="00A05C01" w:rsidP="00A05C01">
      <w:pPr>
        <w:spacing w:line="237" w:lineRule="auto"/>
        <w:ind w:firstLine="708"/>
        <w:jc w:val="both"/>
        <w:rPr>
          <w:rFonts w:ascii="Times New Roman" w:eastAsia="Times New Roman" w:hAnsi="Times New Roman" w:cs="Times New Roman"/>
          <w:sz w:val="24"/>
          <w:szCs w:val="24"/>
        </w:rPr>
      </w:pPr>
    </w:p>
    <w:tbl>
      <w:tblPr>
        <w:tblStyle w:val="200"/>
        <w:tblW w:w="0" w:type="auto"/>
        <w:tblLook w:val="04A0" w:firstRow="1" w:lastRow="0" w:firstColumn="1" w:lastColumn="0" w:noHBand="0" w:noVBand="1"/>
      </w:tblPr>
      <w:tblGrid>
        <w:gridCol w:w="1343"/>
        <w:gridCol w:w="7795"/>
      </w:tblGrid>
      <w:tr w:rsidR="00A05C01" w:rsidRPr="00BB7156" w:rsidTr="00A05C01">
        <w:tc>
          <w:tcPr>
            <w:tcW w:w="1358" w:type="dxa"/>
            <w:tcBorders>
              <w:top w:val="single" w:sz="4" w:space="0" w:color="auto"/>
              <w:left w:val="single" w:sz="4" w:space="0" w:color="auto"/>
              <w:bottom w:val="single" w:sz="4" w:space="0" w:color="auto"/>
              <w:right w:val="single" w:sz="4" w:space="0" w:color="auto"/>
            </w:tcBorders>
            <w:hideMark/>
          </w:tcPr>
          <w:p w:rsidR="00A05C01" w:rsidRPr="00BB7156" w:rsidRDefault="00A05C01" w:rsidP="00A05C01">
            <w:pPr>
              <w:widowControl w:val="0"/>
              <w:autoSpaceDE w:val="0"/>
              <w:autoSpaceDN w:val="0"/>
              <w:adjustRightInd w:val="0"/>
              <w:rPr>
                <w:rFonts w:ascii="Times New Roman" w:eastAsiaTheme="minorHAnsi" w:hAnsi="Times New Roman" w:cs="Times New Roman"/>
                <w:b/>
                <w:bCs/>
                <w:sz w:val="24"/>
                <w:szCs w:val="24"/>
              </w:rPr>
            </w:pPr>
            <w:r w:rsidRPr="00BB7156">
              <w:rPr>
                <w:rFonts w:ascii="Times New Roman" w:eastAsiaTheme="minorHAnsi" w:hAnsi="Times New Roman" w:cs="Times New Roman"/>
                <w:b/>
                <w:bCs/>
                <w:sz w:val="24"/>
                <w:szCs w:val="24"/>
              </w:rPr>
              <w:t>5 класс</w:t>
            </w:r>
          </w:p>
        </w:tc>
        <w:tc>
          <w:tcPr>
            <w:tcW w:w="7930" w:type="dxa"/>
            <w:tcBorders>
              <w:top w:val="single" w:sz="4" w:space="0" w:color="auto"/>
              <w:left w:val="single" w:sz="4" w:space="0" w:color="auto"/>
              <w:bottom w:val="single" w:sz="4" w:space="0" w:color="auto"/>
              <w:right w:val="single" w:sz="4" w:space="0" w:color="auto"/>
            </w:tcBorders>
          </w:tcPr>
          <w:p w:rsidR="00A05C01" w:rsidRPr="00BB7156" w:rsidRDefault="00A05C01" w:rsidP="00A05C01">
            <w:pPr>
              <w:widowControl w:val="0"/>
              <w:autoSpaceDE w:val="0"/>
              <w:autoSpaceDN w:val="0"/>
              <w:adjustRightInd w:val="0"/>
              <w:rPr>
                <w:rFonts w:ascii="Times New Roman" w:eastAsiaTheme="minorHAnsi" w:hAnsi="Times New Roman" w:cs="Times New Roman"/>
                <w:bCs/>
                <w:sz w:val="24"/>
                <w:szCs w:val="24"/>
              </w:rPr>
            </w:pPr>
            <w:r w:rsidRPr="00BB7156">
              <w:rPr>
                <w:rFonts w:ascii="Times New Roman" w:eastAsiaTheme="minorHAnsi" w:hAnsi="Times New Roman" w:cs="Times New Roman"/>
                <w:b/>
                <w:bCs/>
                <w:sz w:val="24"/>
                <w:szCs w:val="24"/>
              </w:rPr>
              <w:t>Раздел 1.</w:t>
            </w:r>
            <w:r w:rsidRPr="00BB7156">
              <w:rPr>
                <w:rFonts w:ascii="Times New Roman" w:eastAsiaTheme="minorHAnsi" w:hAnsi="Times New Roman" w:cs="Times New Roman"/>
                <w:bCs/>
                <w:sz w:val="24"/>
                <w:szCs w:val="24"/>
              </w:rPr>
              <w:tab/>
            </w:r>
            <w:r w:rsidRPr="00BB7156">
              <w:rPr>
                <w:rFonts w:ascii="Times New Roman" w:eastAsiaTheme="minorHAnsi" w:hAnsi="Times New Roman" w:cs="Times New Roman"/>
                <w:b/>
                <w:bCs/>
                <w:sz w:val="24"/>
                <w:szCs w:val="24"/>
              </w:rPr>
              <w:t xml:space="preserve">«Музыка и литература» </w:t>
            </w:r>
          </w:p>
          <w:p w:rsidR="00A05C01" w:rsidRPr="00BB7156" w:rsidRDefault="00A05C01" w:rsidP="00A05C01">
            <w:pPr>
              <w:widowControl w:val="0"/>
              <w:autoSpaceDE w:val="0"/>
              <w:autoSpaceDN w:val="0"/>
              <w:adjustRightInd w:val="0"/>
              <w:rPr>
                <w:rFonts w:ascii="Times New Roman" w:eastAsiaTheme="minorHAnsi" w:hAnsi="Times New Roman" w:cs="Times New Roman"/>
                <w:bCs/>
                <w:sz w:val="24"/>
                <w:szCs w:val="24"/>
              </w:rPr>
            </w:pPr>
            <w:r w:rsidRPr="00BB7156">
              <w:rPr>
                <w:rFonts w:ascii="Times New Roman" w:eastAsiaTheme="minorHAnsi" w:hAnsi="Times New Roman" w:cs="Times New Roman"/>
                <w:bCs/>
                <w:sz w:val="24"/>
                <w:szCs w:val="24"/>
              </w:rPr>
              <w:t>Интонационно - образная, жанровая и стилевая основы музыкального искусства как ее важнейшие закономерности, открывающие путь для его познания, установления связи с жизнью и с другими видами искусства.</w:t>
            </w:r>
          </w:p>
          <w:p w:rsidR="00A05C01" w:rsidRPr="00BB7156" w:rsidRDefault="00A05C01" w:rsidP="00A05C01">
            <w:pPr>
              <w:widowControl w:val="0"/>
              <w:autoSpaceDE w:val="0"/>
              <w:autoSpaceDN w:val="0"/>
              <w:adjustRightInd w:val="0"/>
              <w:rPr>
                <w:rFonts w:ascii="Times New Roman" w:eastAsiaTheme="minorHAnsi" w:hAnsi="Times New Roman" w:cs="Times New Roman"/>
                <w:bCs/>
                <w:sz w:val="24"/>
                <w:szCs w:val="24"/>
              </w:rPr>
            </w:pPr>
            <w:r w:rsidRPr="00BB7156">
              <w:rPr>
                <w:rFonts w:ascii="Times New Roman" w:eastAsiaTheme="minorHAnsi" w:hAnsi="Times New Roman" w:cs="Times New Roman"/>
                <w:bCs/>
                <w:sz w:val="24"/>
                <w:szCs w:val="24"/>
              </w:rPr>
              <w:t>Стилевое многообразие музыки 20 столетия. Наиболее значимые стилевые особенности русской классической музыкальной школы, развитие традиций русской классической музыкальной школы.</w:t>
            </w:r>
          </w:p>
          <w:p w:rsidR="00A05C01" w:rsidRPr="00BB7156" w:rsidRDefault="00A05C01" w:rsidP="00A05C01">
            <w:pPr>
              <w:widowControl w:val="0"/>
              <w:autoSpaceDE w:val="0"/>
              <w:autoSpaceDN w:val="0"/>
              <w:adjustRightInd w:val="0"/>
              <w:rPr>
                <w:rFonts w:ascii="Times New Roman" w:eastAsiaTheme="minorHAnsi" w:hAnsi="Times New Roman" w:cs="Times New Roman"/>
                <w:bCs/>
                <w:sz w:val="24"/>
                <w:szCs w:val="24"/>
              </w:rPr>
            </w:pPr>
            <w:r w:rsidRPr="00BB7156">
              <w:rPr>
                <w:rFonts w:ascii="Times New Roman" w:eastAsiaTheme="minorHAnsi" w:hAnsi="Times New Roman" w:cs="Times New Roman"/>
                <w:bCs/>
                <w:sz w:val="24"/>
                <w:szCs w:val="24"/>
              </w:rPr>
              <w:t>Народное музыкальное творчество. Сущность и особенности устного народного музыкального творчества как части общей культуры народа, как способа самовыражения человека. Основные жанры русской народной музыки (наиболее распространенные разновидности обрядовых песен, трудовые песни, былины, лирические песни, частушки).</w:t>
            </w:r>
          </w:p>
          <w:p w:rsidR="00A05C01" w:rsidRPr="00BB7156" w:rsidRDefault="00A05C01" w:rsidP="00A05C01">
            <w:pPr>
              <w:widowControl w:val="0"/>
              <w:autoSpaceDE w:val="0"/>
              <w:autoSpaceDN w:val="0"/>
              <w:adjustRightInd w:val="0"/>
              <w:rPr>
                <w:rFonts w:ascii="Times New Roman" w:eastAsiaTheme="minorHAnsi" w:hAnsi="Times New Roman" w:cs="Times New Roman"/>
                <w:bCs/>
                <w:sz w:val="24"/>
                <w:szCs w:val="24"/>
              </w:rPr>
            </w:pPr>
            <w:r w:rsidRPr="00BB7156">
              <w:rPr>
                <w:rFonts w:ascii="Times New Roman" w:eastAsiaTheme="minorHAnsi" w:hAnsi="Times New Roman" w:cs="Times New Roman"/>
                <w:bCs/>
                <w:sz w:val="24"/>
                <w:szCs w:val="24"/>
              </w:rPr>
              <w:t>Развитие жанров камерной вокальной музыки – романс.</w:t>
            </w:r>
          </w:p>
          <w:p w:rsidR="00A05C01" w:rsidRPr="00BB7156" w:rsidRDefault="00A05C01" w:rsidP="00A05C01">
            <w:pPr>
              <w:widowControl w:val="0"/>
              <w:autoSpaceDE w:val="0"/>
              <w:autoSpaceDN w:val="0"/>
              <w:adjustRightInd w:val="0"/>
              <w:rPr>
                <w:rFonts w:ascii="Times New Roman" w:eastAsiaTheme="minorHAnsi" w:hAnsi="Times New Roman" w:cs="Times New Roman"/>
                <w:bCs/>
                <w:sz w:val="24"/>
                <w:szCs w:val="24"/>
              </w:rPr>
            </w:pPr>
            <w:r w:rsidRPr="00BB7156">
              <w:rPr>
                <w:rFonts w:ascii="Times New Roman" w:eastAsiaTheme="minorHAnsi" w:hAnsi="Times New Roman" w:cs="Times New Roman"/>
                <w:bCs/>
                <w:sz w:val="24"/>
                <w:szCs w:val="24"/>
              </w:rPr>
              <w:t>Сущность и особенности устного народного музыкального творчества как части общей культуры народа, как способа самовыражения человека. Народное творчество как художественная самоценность. Особенности русской народной музыкальной культуры.</w:t>
            </w:r>
          </w:p>
          <w:p w:rsidR="00A05C01" w:rsidRPr="00BB7156" w:rsidRDefault="00A05C01" w:rsidP="00A05C01">
            <w:pPr>
              <w:widowControl w:val="0"/>
              <w:autoSpaceDE w:val="0"/>
              <w:autoSpaceDN w:val="0"/>
              <w:adjustRightInd w:val="0"/>
              <w:rPr>
                <w:rFonts w:ascii="Times New Roman" w:eastAsiaTheme="minorHAnsi" w:hAnsi="Times New Roman" w:cs="Times New Roman"/>
                <w:bCs/>
                <w:sz w:val="24"/>
                <w:szCs w:val="24"/>
              </w:rPr>
            </w:pPr>
            <w:r w:rsidRPr="00BB7156">
              <w:rPr>
                <w:rFonts w:ascii="Times New Roman" w:eastAsiaTheme="minorHAnsi" w:hAnsi="Times New Roman" w:cs="Times New Roman"/>
                <w:bCs/>
                <w:sz w:val="24"/>
                <w:szCs w:val="24"/>
              </w:rPr>
              <w:t>Основные жанры русской народной музыки.</w:t>
            </w:r>
          </w:p>
          <w:p w:rsidR="00A05C01" w:rsidRPr="00BB7156" w:rsidRDefault="00A05C01" w:rsidP="00A05C01">
            <w:pPr>
              <w:widowControl w:val="0"/>
              <w:autoSpaceDE w:val="0"/>
              <w:autoSpaceDN w:val="0"/>
              <w:adjustRightInd w:val="0"/>
              <w:rPr>
                <w:rFonts w:ascii="Times New Roman" w:eastAsiaTheme="minorHAnsi" w:hAnsi="Times New Roman" w:cs="Times New Roman"/>
                <w:bCs/>
                <w:sz w:val="24"/>
                <w:szCs w:val="24"/>
              </w:rPr>
            </w:pPr>
            <w:r w:rsidRPr="00BB7156">
              <w:rPr>
                <w:rFonts w:ascii="Times New Roman" w:eastAsiaTheme="minorHAnsi" w:hAnsi="Times New Roman" w:cs="Times New Roman"/>
                <w:bCs/>
                <w:sz w:val="24"/>
                <w:szCs w:val="24"/>
              </w:rPr>
              <w:t xml:space="preserve">Стилевое многообразие музыки 20 столетия. Наиболее значимые </w:t>
            </w:r>
            <w:r w:rsidRPr="00BB7156">
              <w:rPr>
                <w:rFonts w:ascii="Times New Roman" w:eastAsiaTheme="minorHAnsi" w:hAnsi="Times New Roman" w:cs="Times New Roman"/>
                <w:bCs/>
                <w:sz w:val="24"/>
                <w:szCs w:val="24"/>
              </w:rPr>
              <w:lastRenderedPageBreak/>
              <w:t>стилевые особенности русской классической музыкальной школы, развитие традиций русской классической музыкальной школы.</w:t>
            </w:r>
          </w:p>
          <w:p w:rsidR="00A05C01" w:rsidRPr="00BB7156" w:rsidRDefault="00A05C01" w:rsidP="00A05C01">
            <w:pPr>
              <w:widowControl w:val="0"/>
              <w:autoSpaceDE w:val="0"/>
              <w:autoSpaceDN w:val="0"/>
              <w:adjustRightInd w:val="0"/>
              <w:rPr>
                <w:rFonts w:ascii="Times New Roman" w:eastAsiaTheme="minorHAnsi" w:hAnsi="Times New Roman" w:cs="Times New Roman"/>
                <w:bCs/>
                <w:sz w:val="24"/>
                <w:szCs w:val="24"/>
              </w:rPr>
            </w:pPr>
            <w:r w:rsidRPr="00BB7156">
              <w:rPr>
                <w:rFonts w:ascii="Times New Roman" w:eastAsiaTheme="minorHAnsi" w:hAnsi="Times New Roman" w:cs="Times New Roman"/>
                <w:bCs/>
                <w:sz w:val="24"/>
                <w:szCs w:val="24"/>
              </w:rPr>
              <w:t>Романтизм в западноевропейской музыке: особенности трактовки драматической и лирической сфер на примере образцов камерной инструментальной музыки – прелюдия, этюд.</w:t>
            </w:r>
          </w:p>
          <w:p w:rsidR="00A05C01" w:rsidRPr="00BB7156" w:rsidRDefault="00A05C01" w:rsidP="00A05C01">
            <w:pPr>
              <w:widowControl w:val="0"/>
              <w:autoSpaceDE w:val="0"/>
              <w:autoSpaceDN w:val="0"/>
              <w:adjustRightInd w:val="0"/>
              <w:rPr>
                <w:rFonts w:ascii="Times New Roman" w:eastAsiaTheme="minorHAnsi" w:hAnsi="Times New Roman" w:cs="Times New Roman"/>
                <w:bCs/>
                <w:sz w:val="24"/>
                <w:szCs w:val="24"/>
              </w:rPr>
            </w:pPr>
            <w:r w:rsidRPr="00BB7156">
              <w:rPr>
                <w:rFonts w:ascii="Times New Roman" w:eastAsiaTheme="minorHAnsi" w:hAnsi="Times New Roman" w:cs="Times New Roman"/>
                <w:bCs/>
                <w:sz w:val="24"/>
                <w:szCs w:val="24"/>
              </w:rPr>
              <w:t>Развитие жанра – опера. Народные истоки русской профессиональной музыки.</w:t>
            </w:r>
          </w:p>
          <w:p w:rsidR="00A05C01" w:rsidRPr="00BB7156" w:rsidRDefault="00A05C01" w:rsidP="00A05C01">
            <w:pPr>
              <w:widowControl w:val="0"/>
              <w:autoSpaceDE w:val="0"/>
              <w:autoSpaceDN w:val="0"/>
              <w:adjustRightInd w:val="0"/>
              <w:rPr>
                <w:rFonts w:ascii="Times New Roman" w:eastAsiaTheme="minorHAnsi" w:hAnsi="Times New Roman" w:cs="Times New Roman"/>
                <w:bCs/>
                <w:sz w:val="24"/>
                <w:szCs w:val="24"/>
              </w:rPr>
            </w:pPr>
            <w:r w:rsidRPr="00BB7156">
              <w:rPr>
                <w:rFonts w:ascii="Times New Roman" w:eastAsiaTheme="minorHAnsi" w:hAnsi="Times New Roman" w:cs="Times New Roman"/>
                <w:bCs/>
                <w:sz w:val="24"/>
                <w:szCs w:val="24"/>
              </w:rPr>
              <w:t>Обращение композиторов к родному фольклору.</w:t>
            </w:r>
          </w:p>
          <w:p w:rsidR="00A05C01" w:rsidRPr="00BB7156" w:rsidRDefault="00A05C01" w:rsidP="00A05C01">
            <w:pPr>
              <w:widowControl w:val="0"/>
              <w:autoSpaceDE w:val="0"/>
              <w:autoSpaceDN w:val="0"/>
              <w:adjustRightInd w:val="0"/>
              <w:rPr>
                <w:rFonts w:ascii="Times New Roman" w:eastAsiaTheme="minorHAnsi" w:hAnsi="Times New Roman" w:cs="Times New Roman"/>
                <w:bCs/>
                <w:sz w:val="24"/>
                <w:szCs w:val="24"/>
              </w:rPr>
            </w:pPr>
            <w:r w:rsidRPr="00BB7156">
              <w:rPr>
                <w:rFonts w:ascii="Times New Roman" w:eastAsiaTheme="minorHAnsi" w:hAnsi="Times New Roman" w:cs="Times New Roman"/>
                <w:bCs/>
                <w:sz w:val="24"/>
                <w:szCs w:val="24"/>
              </w:rPr>
              <w:t>Развитие жанра – балет. Формирование русской классической школы.</w:t>
            </w:r>
          </w:p>
          <w:p w:rsidR="00A05C01" w:rsidRPr="00BB7156" w:rsidRDefault="00A05C01" w:rsidP="00A05C01">
            <w:pPr>
              <w:widowControl w:val="0"/>
              <w:autoSpaceDE w:val="0"/>
              <w:autoSpaceDN w:val="0"/>
              <w:adjustRightInd w:val="0"/>
              <w:rPr>
                <w:rFonts w:ascii="Times New Roman" w:eastAsiaTheme="minorHAnsi" w:hAnsi="Times New Roman" w:cs="Times New Roman"/>
                <w:bCs/>
                <w:sz w:val="24"/>
                <w:szCs w:val="24"/>
              </w:rPr>
            </w:pPr>
            <w:r w:rsidRPr="00BB7156">
              <w:rPr>
                <w:rFonts w:ascii="Times New Roman" w:eastAsiaTheme="minorHAnsi" w:hAnsi="Times New Roman" w:cs="Times New Roman"/>
                <w:bCs/>
                <w:sz w:val="24"/>
                <w:szCs w:val="24"/>
              </w:rPr>
              <w:t>Творчество отечественных композиторов – песенников, роль музыки в театре, кино и телевидении.</w:t>
            </w:r>
          </w:p>
          <w:p w:rsidR="00A05C01" w:rsidRPr="00BB7156" w:rsidRDefault="00A05C01" w:rsidP="00A05C01">
            <w:pPr>
              <w:widowControl w:val="0"/>
              <w:autoSpaceDE w:val="0"/>
              <w:autoSpaceDN w:val="0"/>
              <w:adjustRightInd w:val="0"/>
              <w:rPr>
                <w:rFonts w:ascii="Times New Roman" w:eastAsiaTheme="minorHAnsi" w:hAnsi="Times New Roman" w:cs="Times New Roman"/>
                <w:bCs/>
                <w:sz w:val="24"/>
                <w:szCs w:val="24"/>
              </w:rPr>
            </w:pPr>
            <w:r w:rsidRPr="00BB7156">
              <w:rPr>
                <w:rFonts w:ascii="Times New Roman" w:eastAsiaTheme="minorHAnsi" w:hAnsi="Times New Roman" w:cs="Times New Roman"/>
                <w:bCs/>
                <w:sz w:val="24"/>
                <w:szCs w:val="24"/>
              </w:rPr>
              <w:t>Взаимопроникновение «легкой» и «серьезной музыки», особенности их взаимоотношения в различных пластах современного музыкального искусства.</w:t>
            </w:r>
          </w:p>
          <w:p w:rsidR="00A05C01" w:rsidRPr="00BB7156" w:rsidRDefault="00A05C01" w:rsidP="00A05C01">
            <w:pPr>
              <w:widowControl w:val="0"/>
              <w:autoSpaceDE w:val="0"/>
              <w:autoSpaceDN w:val="0"/>
              <w:adjustRightInd w:val="0"/>
              <w:rPr>
                <w:rFonts w:ascii="Times New Roman" w:eastAsiaTheme="minorHAnsi" w:hAnsi="Times New Roman" w:cs="Times New Roman"/>
                <w:bCs/>
                <w:sz w:val="24"/>
                <w:szCs w:val="24"/>
              </w:rPr>
            </w:pPr>
            <w:r w:rsidRPr="00BB7156">
              <w:rPr>
                <w:rFonts w:ascii="Times New Roman" w:eastAsiaTheme="minorHAnsi" w:hAnsi="Times New Roman" w:cs="Times New Roman"/>
                <w:bCs/>
                <w:sz w:val="24"/>
                <w:szCs w:val="24"/>
              </w:rPr>
              <w:t>Знакомство с жанром мюзикл.</w:t>
            </w:r>
          </w:p>
          <w:p w:rsidR="00A05C01" w:rsidRPr="00BB7156" w:rsidRDefault="00A05C01" w:rsidP="00A05C01">
            <w:pPr>
              <w:widowControl w:val="0"/>
              <w:autoSpaceDE w:val="0"/>
              <w:autoSpaceDN w:val="0"/>
              <w:adjustRightInd w:val="0"/>
              <w:rPr>
                <w:rFonts w:ascii="Times New Roman" w:eastAsiaTheme="minorHAnsi" w:hAnsi="Times New Roman" w:cs="Times New Roman"/>
                <w:bCs/>
                <w:sz w:val="24"/>
                <w:szCs w:val="24"/>
              </w:rPr>
            </w:pPr>
            <w:r w:rsidRPr="00BB7156">
              <w:rPr>
                <w:rFonts w:ascii="Times New Roman" w:eastAsiaTheme="minorHAnsi" w:hAnsi="Times New Roman" w:cs="Times New Roman"/>
                <w:b/>
                <w:bCs/>
                <w:sz w:val="24"/>
                <w:szCs w:val="24"/>
              </w:rPr>
              <w:t>Раздел 2.</w:t>
            </w:r>
            <w:r w:rsidRPr="00BB7156">
              <w:rPr>
                <w:rFonts w:ascii="Times New Roman" w:eastAsiaTheme="minorHAnsi" w:hAnsi="Times New Roman" w:cs="Times New Roman"/>
                <w:bCs/>
                <w:sz w:val="24"/>
                <w:szCs w:val="24"/>
              </w:rPr>
              <w:tab/>
            </w:r>
            <w:r w:rsidRPr="00BB7156">
              <w:rPr>
                <w:rFonts w:ascii="Times New Roman" w:eastAsiaTheme="minorHAnsi" w:hAnsi="Times New Roman" w:cs="Times New Roman"/>
                <w:b/>
                <w:bCs/>
                <w:sz w:val="24"/>
                <w:szCs w:val="24"/>
              </w:rPr>
              <w:t xml:space="preserve">Музыка и изобразительное искусство </w:t>
            </w:r>
          </w:p>
          <w:p w:rsidR="00A05C01" w:rsidRPr="00BB7156" w:rsidRDefault="00A05C01" w:rsidP="00A05C01">
            <w:pPr>
              <w:widowControl w:val="0"/>
              <w:autoSpaceDE w:val="0"/>
              <w:autoSpaceDN w:val="0"/>
              <w:adjustRightInd w:val="0"/>
              <w:rPr>
                <w:rFonts w:ascii="Times New Roman" w:eastAsiaTheme="minorHAnsi" w:hAnsi="Times New Roman" w:cs="Times New Roman"/>
                <w:bCs/>
                <w:sz w:val="24"/>
                <w:szCs w:val="24"/>
              </w:rPr>
            </w:pPr>
            <w:r w:rsidRPr="00BB7156">
              <w:rPr>
                <w:rFonts w:ascii="Times New Roman" w:eastAsiaTheme="minorHAnsi" w:hAnsi="Times New Roman" w:cs="Times New Roman"/>
                <w:bCs/>
                <w:sz w:val="24"/>
                <w:szCs w:val="24"/>
              </w:rPr>
              <w:t>Выразительность и изобразительность музыкальной интонации. Богатство музыкальных образов (лирические).</w:t>
            </w:r>
          </w:p>
          <w:p w:rsidR="00A05C01" w:rsidRPr="00BB7156" w:rsidRDefault="00A05C01" w:rsidP="00A05C01">
            <w:pPr>
              <w:widowControl w:val="0"/>
              <w:autoSpaceDE w:val="0"/>
              <w:autoSpaceDN w:val="0"/>
              <w:adjustRightInd w:val="0"/>
              <w:rPr>
                <w:rFonts w:ascii="Times New Roman" w:eastAsiaTheme="minorHAnsi" w:hAnsi="Times New Roman" w:cs="Times New Roman"/>
                <w:bCs/>
                <w:sz w:val="24"/>
                <w:szCs w:val="24"/>
              </w:rPr>
            </w:pPr>
            <w:r w:rsidRPr="00BB7156">
              <w:rPr>
                <w:rFonts w:ascii="Times New Roman" w:eastAsiaTheme="minorHAnsi" w:hAnsi="Times New Roman" w:cs="Times New Roman"/>
                <w:bCs/>
                <w:sz w:val="24"/>
                <w:szCs w:val="24"/>
              </w:rPr>
              <w:t>Отечественная и зарубежная духовная музыка в синтезе с храмовым искусством.</w:t>
            </w:r>
          </w:p>
          <w:p w:rsidR="00A05C01" w:rsidRPr="00BB7156" w:rsidRDefault="00A05C01" w:rsidP="00A05C01">
            <w:pPr>
              <w:widowControl w:val="0"/>
              <w:autoSpaceDE w:val="0"/>
              <w:autoSpaceDN w:val="0"/>
              <w:adjustRightInd w:val="0"/>
              <w:rPr>
                <w:rFonts w:ascii="Times New Roman" w:eastAsiaTheme="minorHAnsi" w:hAnsi="Times New Roman" w:cs="Times New Roman"/>
                <w:bCs/>
                <w:sz w:val="24"/>
                <w:szCs w:val="24"/>
              </w:rPr>
            </w:pPr>
            <w:r w:rsidRPr="00BB7156">
              <w:rPr>
                <w:rFonts w:ascii="Times New Roman" w:eastAsiaTheme="minorHAnsi" w:hAnsi="Times New Roman" w:cs="Times New Roman"/>
                <w:bCs/>
                <w:sz w:val="24"/>
                <w:szCs w:val="24"/>
              </w:rPr>
              <w:t>Выразительность и изобразительность музыкальной интонации. Богатство музыкальных образов (героические, эпические) и особенности их драматургического развития (контраст).</w:t>
            </w:r>
          </w:p>
          <w:p w:rsidR="00A05C01" w:rsidRPr="00BB7156" w:rsidRDefault="00A05C01" w:rsidP="00A05C01">
            <w:pPr>
              <w:widowControl w:val="0"/>
              <w:autoSpaceDE w:val="0"/>
              <w:autoSpaceDN w:val="0"/>
              <w:adjustRightInd w:val="0"/>
              <w:rPr>
                <w:rFonts w:ascii="Times New Roman" w:eastAsiaTheme="minorHAnsi" w:hAnsi="Times New Roman" w:cs="Times New Roman"/>
                <w:bCs/>
                <w:sz w:val="24"/>
                <w:szCs w:val="24"/>
              </w:rPr>
            </w:pPr>
            <w:r w:rsidRPr="00BB7156">
              <w:rPr>
                <w:rFonts w:ascii="Times New Roman" w:eastAsiaTheme="minorHAnsi" w:hAnsi="Times New Roman" w:cs="Times New Roman"/>
                <w:bCs/>
                <w:sz w:val="24"/>
                <w:szCs w:val="24"/>
              </w:rPr>
              <w:t>Выразительность и изобразительность музыкальной интонации. Богатство музыкальных образов (героико-эпические) и особенности их драматургического развития.</w:t>
            </w:r>
          </w:p>
          <w:p w:rsidR="00A05C01" w:rsidRPr="00BB7156" w:rsidRDefault="00A05C01" w:rsidP="00A05C01">
            <w:pPr>
              <w:widowControl w:val="0"/>
              <w:autoSpaceDE w:val="0"/>
              <w:autoSpaceDN w:val="0"/>
              <w:adjustRightInd w:val="0"/>
              <w:rPr>
                <w:rFonts w:ascii="Times New Roman" w:eastAsiaTheme="minorHAnsi" w:hAnsi="Times New Roman" w:cs="Times New Roman"/>
                <w:bCs/>
                <w:sz w:val="24"/>
                <w:szCs w:val="24"/>
              </w:rPr>
            </w:pPr>
            <w:r w:rsidRPr="00BB7156">
              <w:rPr>
                <w:rFonts w:ascii="Times New Roman" w:eastAsiaTheme="minorHAnsi" w:hAnsi="Times New Roman" w:cs="Times New Roman"/>
                <w:bCs/>
                <w:sz w:val="24"/>
                <w:szCs w:val="24"/>
              </w:rPr>
              <w:t>Общее и особенное в русском и западноевропейском искусстве в различных исторических эпох, стилевых направлений, творчестве выдающихся композитов прошлого.</w:t>
            </w:r>
          </w:p>
          <w:p w:rsidR="00A05C01" w:rsidRPr="00BB7156" w:rsidRDefault="00A05C01" w:rsidP="00A05C01">
            <w:pPr>
              <w:widowControl w:val="0"/>
              <w:autoSpaceDE w:val="0"/>
              <w:autoSpaceDN w:val="0"/>
              <w:adjustRightInd w:val="0"/>
              <w:rPr>
                <w:rFonts w:ascii="Times New Roman" w:eastAsiaTheme="minorHAnsi" w:hAnsi="Times New Roman" w:cs="Times New Roman"/>
                <w:bCs/>
                <w:sz w:val="24"/>
                <w:szCs w:val="24"/>
              </w:rPr>
            </w:pPr>
            <w:r w:rsidRPr="00BB7156">
              <w:rPr>
                <w:rFonts w:ascii="Times New Roman" w:eastAsiaTheme="minorHAnsi" w:hAnsi="Times New Roman" w:cs="Times New Roman"/>
                <w:bCs/>
                <w:sz w:val="24"/>
                <w:szCs w:val="24"/>
              </w:rPr>
              <w:t>Общее и особенное в русском и западноевропейском искусстве в различных исторических эпох, стилевых направлений, творчестве выдающихся композитов прошлого.</w:t>
            </w:r>
          </w:p>
          <w:p w:rsidR="00A05C01" w:rsidRPr="00BB7156" w:rsidRDefault="00A05C01" w:rsidP="00A05C01">
            <w:pPr>
              <w:widowControl w:val="0"/>
              <w:autoSpaceDE w:val="0"/>
              <w:autoSpaceDN w:val="0"/>
              <w:adjustRightInd w:val="0"/>
              <w:rPr>
                <w:rFonts w:ascii="Times New Roman" w:eastAsiaTheme="minorHAnsi" w:hAnsi="Times New Roman" w:cs="Times New Roman"/>
                <w:bCs/>
                <w:sz w:val="24"/>
                <w:szCs w:val="24"/>
              </w:rPr>
            </w:pPr>
            <w:r w:rsidRPr="00BB7156">
              <w:rPr>
                <w:rFonts w:ascii="Times New Roman" w:eastAsiaTheme="minorHAnsi" w:hAnsi="Times New Roman" w:cs="Times New Roman"/>
                <w:bCs/>
                <w:sz w:val="24"/>
                <w:szCs w:val="24"/>
              </w:rPr>
              <w:t>Народные истоки русской профессиональной музыки.</w:t>
            </w:r>
          </w:p>
          <w:p w:rsidR="00A05C01" w:rsidRPr="00BB7156" w:rsidRDefault="00A05C01" w:rsidP="00A05C01">
            <w:pPr>
              <w:widowControl w:val="0"/>
              <w:autoSpaceDE w:val="0"/>
              <w:autoSpaceDN w:val="0"/>
              <w:adjustRightInd w:val="0"/>
              <w:rPr>
                <w:rFonts w:ascii="Times New Roman" w:eastAsiaTheme="minorHAnsi" w:hAnsi="Times New Roman" w:cs="Times New Roman"/>
                <w:bCs/>
                <w:sz w:val="24"/>
                <w:szCs w:val="24"/>
              </w:rPr>
            </w:pPr>
            <w:r w:rsidRPr="00BB7156">
              <w:rPr>
                <w:rFonts w:ascii="Times New Roman" w:eastAsiaTheme="minorHAnsi" w:hAnsi="Times New Roman" w:cs="Times New Roman"/>
                <w:bCs/>
                <w:sz w:val="24"/>
                <w:szCs w:val="24"/>
              </w:rPr>
              <w:t>Интонация как носитель смысла в музыке. Выразительность и изобразительность музыкальной интонации.</w:t>
            </w:r>
          </w:p>
          <w:p w:rsidR="00A05C01" w:rsidRPr="00BB7156" w:rsidRDefault="00A05C01" w:rsidP="00A05C01">
            <w:pPr>
              <w:widowControl w:val="0"/>
              <w:autoSpaceDE w:val="0"/>
              <w:autoSpaceDN w:val="0"/>
              <w:adjustRightInd w:val="0"/>
              <w:rPr>
                <w:rFonts w:ascii="Times New Roman" w:eastAsiaTheme="minorHAnsi" w:hAnsi="Times New Roman" w:cs="Times New Roman"/>
                <w:bCs/>
                <w:sz w:val="24"/>
                <w:szCs w:val="24"/>
              </w:rPr>
            </w:pPr>
            <w:r w:rsidRPr="00BB7156">
              <w:rPr>
                <w:rFonts w:ascii="Times New Roman" w:eastAsiaTheme="minorHAnsi" w:hAnsi="Times New Roman" w:cs="Times New Roman"/>
                <w:bCs/>
                <w:sz w:val="24"/>
                <w:szCs w:val="24"/>
              </w:rPr>
              <w:t>Знакомство с творчеством выдающихся дирижеров.</w:t>
            </w:r>
          </w:p>
          <w:p w:rsidR="00A05C01" w:rsidRPr="00BB7156" w:rsidRDefault="00A05C01" w:rsidP="00A05C01">
            <w:pPr>
              <w:widowControl w:val="0"/>
              <w:autoSpaceDE w:val="0"/>
              <w:autoSpaceDN w:val="0"/>
              <w:adjustRightInd w:val="0"/>
              <w:rPr>
                <w:rFonts w:ascii="Times New Roman" w:eastAsiaTheme="minorHAnsi" w:hAnsi="Times New Roman" w:cs="Times New Roman"/>
                <w:bCs/>
                <w:sz w:val="24"/>
                <w:szCs w:val="24"/>
              </w:rPr>
            </w:pPr>
            <w:r w:rsidRPr="00BB7156">
              <w:rPr>
                <w:rFonts w:ascii="Times New Roman" w:eastAsiaTheme="minorHAnsi" w:hAnsi="Times New Roman" w:cs="Times New Roman"/>
                <w:bCs/>
                <w:sz w:val="24"/>
                <w:szCs w:val="24"/>
              </w:rPr>
              <w:t>Особенности трактовки драматической музыки на примере образцов симфонии.</w:t>
            </w:r>
          </w:p>
          <w:p w:rsidR="00A05C01" w:rsidRPr="00BB7156" w:rsidRDefault="00A05C01" w:rsidP="00A05C01">
            <w:pPr>
              <w:widowControl w:val="0"/>
              <w:autoSpaceDE w:val="0"/>
              <w:autoSpaceDN w:val="0"/>
              <w:adjustRightInd w:val="0"/>
              <w:rPr>
                <w:rFonts w:ascii="Times New Roman" w:eastAsiaTheme="minorHAnsi" w:hAnsi="Times New Roman" w:cs="Times New Roman"/>
                <w:bCs/>
                <w:sz w:val="24"/>
                <w:szCs w:val="24"/>
              </w:rPr>
            </w:pPr>
            <w:r w:rsidRPr="00BB7156">
              <w:rPr>
                <w:rFonts w:ascii="Times New Roman" w:eastAsiaTheme="minorHAnsi" w:hAnsi="Times New Roman" w:cs="Times New Roman"/>
                <w:bCs/>
                <w:sz w:val="24"/>
                <w:szCs w:val="24"/>
              </w:rPr>
              <w:t>Отечественная и зарубежная духовная музыка в синтезе с храмовым искусством.</w:t>
            </w:r>
          </w:p>
          <w:p w:rsidR="00A05C01" w:rsidRPr="00BB7156" w:rsidRDefault="00A05C01" w:rsidP="00A05C01">
            <w:pPr>
              <w:widowControl w:val="0"/>
              <w:autoSpaceDE w:val="0"/>
              <w:autoSpaceDN w:val="0"/>
              <w:adjustRightInd w:val="0"/>
              <w:rPr>
                <w:rFonts w:ascii="Times New Roman" w:eastAsiaTheme="minorHAnsi" w:hAnsi="Times New Roman" w:cs="Times New Roman"/>
                <w:bCs/>
                <w:sz w:val="24"/>
                <w:szCs w:val="24"/>
              </w:rPr>
            </w:pPr>
            <w:r w:rsidRPr="00BB7156">
              <w:rPr>
                <w:rFonts w:ascii="Times New Roman" w:eastAsiaTheme="minorHAnsi" w:hAnsi="Times New Roman" w:cs="Times New Roman"/>
                <w:bCs/>
                <w:sz w:val="24"/>
                <w:szCs w:val="24"/>
              </w:rPr>
              <w:t>Выразительные возможности различного склада письма (полифония).</w:t>
            </w:r>
          </w:p>
          <w:p w:rsidR="00A05C01" w:rsidRPr="00BB7156" w:rsidRDefault="00A05C01" w:rsidP="00A05C01">
            <w:pPr>
              <w:widowControl w:val="0"/>
              <w:autoSpaceDE w:val="0"/>
              <w:autoSpaceDN w:val="0"/>
              <w:adjustRightInd w:val="0"/>
              <w:rPr>
                <w:rFonts w:ascii="Times New Roman" w:eastAsiaTheme="minorHAnsi" w:hAnsi="Times New Roman" w:cs="Times New Roman"/>
                <w:bCs/>
                <w:sz w:val="24"/>
                <w:szCs w:val="24"/>
              </w:rPr>
            </w:pPr>
            <w:r w:rsidRPr="00BB7156">
              <w:rPr>
                <w:rFonts w:ascii="Times New Roman" w:eastAsiaTheme="minorHAnsi" w:hAnsi="Times New Roman" w:cs="Times New Roman"/>
                <w:bCs/>
                <w:sz w:val="24"/>
                <w:szCs w:val="24"/>
              </w:rPr>
              <w:t>Музыка</w:t>
            </w:r>
            <w:r w:rsidRPr="00BB7156">
              <w:rPr>
                <w:rFonts w:ascii="Times New Roman" w:eastAsiaTheme="minorHAnsi" w:hAnsi="Times New Roman" w:cs="Times New Roman"/>
                <w:bCs/>
                <w:sz w:val="24"/>
                <w:szCs w:val="24"/>
              </w:rPr>
              <w:tab/>
              <w:t>И.Баха</w:t>
            </w:r>
            <w:r w:rsidRPr="00BB7156">
              <w:rPr>
                <w:rFonts w:ascii="Times New Roman" w:eastAsiaTheme="minorHAnsi" w:hAnsi="Times New Roman" w:cs="Times New Roman"/>
                <w:bCs/>
                <w:sz w:val="24"/>
                <w:szCs w:val="24"/>
              </w:rPr>
              <w:tab/>
              <w:t>как</w:t>
            </w:r>
            <w:r w:rsidRPr="00BB7156">
              <w:rPr>
                <w:rFonts w:ascii="Times New Roman" w:eastAsiaTheme="minorHAnsi" w:hAnsi="Times New Roman" w:cs="Times New Roman"/>
                <w:bCs/>
                <w:sz w:val="24"/>
                <w:szCs w:val="24"/>
              </w:rPr>
              <w:tab/>
              <w:t>вечно</w:t>
            </w:r>
            <w:r w:rsidRPr="00BB7156">
              <w:rPr>
                <w:rFonts w:ascii="Times New Roman" w:eastAsiaTheme="minorHAnsi" w:hAnsi="Times New Roman" w:cs="Times New Roman"/>
                <w:bCs/>
                <w:sz w:val="24"/>
                <w:szCs w:val="24"/>
              </w:rPr>
              <w:tab/>
              <w:t>живое</w:t>
            </w:r>
            <w:r w:rsidRPr="00BB7156">
              <w:rPr>
                <w:rFonts w:ascii="Times New Roman" w:eastAsiaTheme="minorHAnsi" w:hAnsi="Times New Roman" w:cs="Times New Roman"/>
                <w:bCs/>
                <w:sz w:val="24"/>
                <w:szCs w:val="24"/>
              </w:rPr>
              <w:tab/>
              <w:t>искусство,</w:t>
            </w:r>
            <w:r w:rsidRPr="00BB7156">
              <w:rPr>
                <w:rFonts w:ascii="Times New Roman" w:eastAsiaTheme="minorHAnsi" w:hAnsi="Times New Roman" w:cs="Times New Roman"/>
                <w:bCs/>
                <w:sz w:val="24"/>
                <w:szCs w:val="24"/>
              </w:rPr>
              <w:tab/>
              <w:t>возвышающее душу</w:t>
            </w:r>
            <w:r w:rsidRPr="00BB7156">
              <w:rPr>
                <w:rFonts w:ascii="Times New Roman" w:eastAsiaTheme="minorHAnsi" w:hAnsi="Times New Roman" w:cs="Times New Roman"/>
                <w:bCs/>
                <w:sz w:val="24"/>
                <w:szCs w:val="24"/>
              </w:rPr>
              <w:tab/>
              <w:t>человека.</w:t>
            </w:r>
          </w:p>
          <w:p w:rsidR="00A05C01" w:rsidRPr="00BB7156" w:rsidRDefault="00A05C01" w:rsidP="00A05C01">
            <w:pPr>
              <w:widowControl w:val="0"/>
              <w:autoSpaceDE w:val="0"/>
              <w:autoSpaceDN w:val="0"/>
              <w:adjustRightInd w:val="0"/>
              <w:rPr>
                <w:rFonts w:ascii="Times New Roman" w:eastAsiaTheme="minorHAnsi" w:hAnsi="Times New Roman" w:cs="Times New Roman"/>
                <w:bCs/>
                <w:sz w:val="24"/>
                <w:szCs w:val="24"/>
              </w:rPr>
            </w:pPr>
            <w:r w:rsidRPr="00BB7156">
              <w:rPr>
                <w:rFonts w:ascii="Times New Roman" w:eastAsiaTheme="minorHAnsi" w:hAnsi="Times New Roman" w:cs="Times New Roman"/>
                <w:bCs/>
                <w:sz w:val="24"/>
                <w:szCs w:val="24"/>
              </w:rPr>
              <w:t>Знакомство с творчеством композитора на примере жанра – фуга. Выразительные возможности различного склада письма (полифония).</w:t>
            </w:r>
          </w:p>
          <w:p w:rsidR="00A05C01" w:rsidRPr="00BB7156" w:rsidRDefault="00A05C01" w:rsidP="00A05C01">
            <w:pPr>
              <w:widowControl w:val="0"/>
              <w:autoSpaceDE w:val="0"/>
              <w:autoSpaceDN w:val="0"/>
              <w:adjustRightInd w:val="0"/>
              <w:rPr>
                <w:rFonts w:ascii="Times New Roman" w:eastAsiaTheme="minorHAnsi" w:hAnsi="Times New Roman" w:cs="Times New Roman"/>
                <w:bCs/>
                <w:sz w:val="24"/>
                <w:szCs w:val="24"/>
              </w:rPr>
            </w:pPr>
            <w:r w:rsidRPr="00BB7156">
              <w:rPr>
                <w:rFonts w:ascii="Times New Roman" w:eastAsiaTheme="minorHAnsi" w:hAnsi="Times New Roman" w:cs="Times New Roman"/>
                <w:bCs/>
                <w:sz w:val="24"/>
                <w:szCs w:val="24"/>
              </w:rPr>
              <w:t>Богатство музыкальных образов</w:t>
            </w:r>
            <w:r w:rsidRPr="00BB7156">
              <w:rPr>
                <w:rFonts w:ascii="Times New Roman" w:eastAsiaTheme="minorHAnsi" w:hAnsi="Times New Roman" w:cs="Times New Roman"/>
                <w:bCs/>
                <w:sz w:val="24"/>
                <w:szCs w:val="24"/>
              </w:rPr>
              <w:tab/>
              <w:t>и особенности их драматургическогоразвития в камерном – инструм</w:t>
            </w:r>
            <w:r w:rsidR="000C203E" w:rsidRPr="00BB7156">
              <w:rPr>
                <w:rFonts w:ascii="Times New Roman" w:eastAsiaTheme="minorHAnsi" w:hAnsi="Times New Roman" w:cs="Times New Roman"/>
                <w:bCs/>
                <w:sz w:val="24"/>
                <w:szCs w:val="24"/>
              </w:rPr>
              <w:t>ентальной музыке.</w:t>
            </w:r>
          </w:p>
        </w:tc>
      </w:tr>
      <w:tr w:rsidR="00A05C01" w:rsidRPr="00BB7156" w:rsidTr="00A05C01">
        <w:tc>
          <w:tcPr>
            <w:tcW w:w="1358" w:type="dxa"/>
            <w:tcBorders>
              <w:top w:val="single" w:sz="4" w:space="0" w:color="auto"/>
              <w:left w:val="single" w:sz="4" w:space="0" w:color="auto"/>
              <w:bottom w:val="single" w:sz="4" w:space="0" w:color="auto"/>
              <w:right w:val="single" w:sz="4" w:space="0" w:color="auto"/>
            </w:tcBorders>
            <w:hideMark/>
          </w:tcPr>
          <w:p w:rsidR="00A05C01" w:rsidRPr="00BB7156" w:rsidRDefault="00A05C01" w:rsidP="00A05C01">
            <w:pPr>
              <w:widowControl w:val="0"/>
              <w:autoSpaceDE w:val="0"/>
              <w:autoSpaceDN w:val="0"/>
              <w:adjustRightInd w:val="0"/>
              <w:rPr>
                <w:rFonts w:ascii="Times New Roman" w:eastAsiaTheme="minorHAnsi" w:hAnsi="Times New Roman" w:cs="Times New Roman"/>
                <w:b/>
                <w:bCs/>
                <w:sz w:val="24"/>
                <w:szCs w:val="24"/>
              </w:rPr>
            </w:pPr>
            <w:r w:rsidRPr="00BB7156">
              <w:rPr>
                <w:rFonts w:ascii="Times New Roman" w:eastAsiaTheme="minorHAnsi" w:hAnsi="Times New Roman" w:cs="Times New Roman"/>
                <w:b/>
                <w:bCs/>
                <w:sz w:val="24"/>
                <w:szCs w:val="24"/>
              </w:rPr>
              <w:lastRenderedPageBreak/>
              <w:t>6 класс</w:t>
            </w:r>
          </w:p>
        </w:tc>
        <w:tc>
          <w:tcPr>
            <w:tcW w:w="7930" w:type="dxa"/>
            <w:tcBorders>
              <w:top w:val="single" w:sz="4" w:space="0" w:color="auto"/>
              <w:left w:val="single" w:sz="4" w:space="0" w:color="auto"/>
              <w:bottom w:val="single" w:sz="4" w:space="0" w:color="auto"/>
              <w:right w:val="single" w:sz="4" w:space="0" w:color="auto"/>
            </w:tcBorders>
          </w:tcPr>
          <w:p w:rsidR="00A05C01" w:rsidRPr="00BB7156" w:rsidRDefault="00A05C01" w:rsidP="00A05C01">
            <w:pPr>
              <w:widowControl w:val="0"/>
              <w:autoSpaceDE w:val="0"/>
              <w:autoSpaceDN w:val="0"/>
              <w:adjustRightInd w:val="0"/>
              <w:rPr>
                <w:rFonts w:ascii="Times New Roman" w:eastAsiaTheme="minorHAnsi" w:hAnsi="Times New Roman" w:cs="Times New Roman"/>
                <w:bCs/>
                <w:sz w:val="24"/>
                <w:szCs w:val="24"/>
              </w:rPr>
            </w:pPr>
            <w:r w:rsidRPr="00BB7156">
              <w:rPr>
                <w:rFonts w:ascii="Times New Roman" w:eastAsiaTheme="minorHAnsi" w:hAnsi="Times New Roman" w:cs="Times New Roman"/>
                <w:b/>
                <w:bCs/>
                <w:sz w:val="24"/>
                <w:szCs w:val="24"/>
              </w:rPr>
              <w:t xml:space="preserve">Раздел 1. Мир образов вокальной и инструментальной музыки </w:t>
            </w:r>
          </w:p>
          <w:p w:rsidR="00A05C01" w:rsidRPr="00BB7156" w:rsidRDefault="00A05C01" w:rsidP="00A05C01">
            <w:pPr>
              <w:widowControl w:val="0"/>
              <w:autoSpaceDE w:val="0"/>
              <w:autoSpaceDN w:val="0"/>
              <w:adjustRightInd w:val="0"/>
              <w:rPr>
                <w:rFonts w:ascii="Times New Roman" w:eastAsiaTheme="minorHAnsi" w:hAnsi="Times New Roman" w:cs="Times New Roman"/>
                <w:bCs/>
                <w:sz w:val="24"/>
                <w:szCs w:val="24"/>
              </w:rPr>
            </w:pPr>
            <w:r w:rsidRPr="00BB7156">
              <w:rPr>
                <w:rFonts w:ascii="Times New Roman" w:eastAsiaTheme="minorHAnsi" w:hAnsi="Times New Roman" w:cs="Times New Roman"/>
                <w:bCs/>
                <w:sz w:val="24"/>
                <w:szCs w:val="24"/>
              </w:rPr>
              <w:t>Лирические,  эпические,  драматические  образы.  Единство  содержания  и  формы.</w:t>
            </w:r>
          </w:p>
          <w:p w:rsidR="00A05C01" w:rsidRPr="00BB7156" w:rsidRDefault="00A05C01" w:rsidP="00A05C01">
            <w:pPr>
              <w:widowControl w:val="0"/>
              <w:autoSpaceDE w:val="0"/>
              <w:autoSpaceDN w:val="0"/>
              <w:adjustRightInd w:val="0"/>
              <w:rPr>
                <w:rFonts w:ascii="Times New Roman" w:eastAsiaTheme="minorHAnsi" w:hAnsi="Times New Roman" w:cs="Times New Roman"/>
                <w:bCs/>
                <w:sz w:val="24"/>
                <w:szCs w:val="24"/>
              </w:rPr>
            </w:pPr>
            <w:r w:rsidRPr="00BB7156">
              <w:rPr>
                <w:rFonts w:ascii="Times New Roman" w:eastAsiaTheme="minorHAnsi" w:hAnsi="Times New Roman" w:cs="Times New Roman"/>
                <w:bCs/>
                <w:sz w:val="24"/>
                <w:szCs w:val="24"/>
              </w:rPr>
              <w:t>Многообразие жанров вокальной музыки (песня, романс, баллада, баркарола, хоровой концерт, кантата и др.). Песня, ария, хор в оперном спектакле. Единство Поэтического текста и музыки. Многообразие жанров инструментальной музыки: сольная, ансамблевая,</w:t>
            </w:r>
          </w:p>
          <w:p w:rsidR="00A05C01" w:rsidRPr="00BB7156" w:rsidRDefault="00A05C01" w:rsidP="00A05C01">
            <w:pPr>
              <w:widowControl w:val="0"/>
              <w:autoSpaceDE w:val="0"/>
              <w:autoSpaceDN w:val="0"/>
              <w:adjustRightInd w:val="0"/>
              <w:rPr>
                <w:rFonts w:ascii="Times New Roman" w:eastAsiaTheme="minorHAnsi" w:hAnsi="Times New Roman" w:cs="Times New Roman"/>
                <w:bCs/>
                <w:sz w:val="24"/>
                <w:szCs w:val="24"/>
              </w:rPr>
            </w:pPr>
            <w:r w:rsidRPr="00BB7156">
              <w:rPr>
                <w:rFonts w:ascii="Times New Roman" w:eastAsiaTheme="minorHAnsi" w:hAnsi="Times New Roman" w:cs="Times New Roman"/>
                <w:bCs/>
                <w:sz w:val="24"/>
                <w:szCs w:val="24"/>
              </w:rPr>
              <w:t>оркестровая.</w:t>
            </w:r>
            <w:r w:rsidRPr="00BB7156">
              <w:rPr>
                <w:rFonts w:ascii="Times New Roman" w:eastAsiaTheme="minorHAnsi" w:hAnsi="Times New Roman" w:cs="Times New Roman"/>
                <w:bCs/>
                <w:sz w:val="24"/>
                <w:szCs w:val="24"/>
              </w:rPr>
              <w:tab/>
              <w:t>Сочинения</w:t>
            </w:r>
            <w:r w:rsidRPr="00BB7156">
              <w:rPr>
                <w:rFonts w:ascii="Times New Roman" w:eastAsiaTheme="minorHAnsi" w:hAnsi="Times New Roman" w:cs="Times New Roman"/>
                <w:bCs/>
                <w:sz w:val="24"/>
                <w:szCs w:val="24"/>
              </w:rPr>
              <w:tab/>
              <w:t>для</w:t>
            </w:r>
            <w:r w:rsidRPr="00BB7156">
              <w:rPr>
                <w:rFonts w:ascii="Times New Roman" w:eastAsiaTheme="minorHAnsi" w:hAnsi="Times New Roman" w:cs="Times New Roman"/>
                <w:bCs/>
                <w:sz w:val="24"/>
                <w:szCs w:val="24"/>
              </w:rPr>
              <w:tab/>
              <w:t>фортепиано,</w:t>
            </w:r>
            <w:r w:rsidRPr="00BB7156">
              <w:rPr>
                <w:rFonts w:ascii="Times New Roman" w:eastAsiaTheme="minorHAnsi" w:hAnsi="Times New Roman" w:cs="Times New Roman"/>
                <w:bCs/>
                <w:sz w:val="24"/>
                <w:szCs w:val="24"/>
              </w:rPr>
              <w:tab/>
              <w:t>органа,</w:t>
            </w:r>
            <w:r w:rsidRPr="00BB7156">
              <w:rPr>
                <w:rFonts w:ascii="Times New Roman" w:eastAsiaTheme="minorHAnsi" w:hAnsi="Times New Roman" w:cs="Times New Roman"/>
                <w:bCs/>
                <w:sz w:val="24"/>
                <w:szCs w:val="24"/>
              </w:rPr>
              <w:tab/>
              <w:t>арфы,</w:t>
            </w:r>
            <w:r w:rsidRPr="00BB7156">
              <w:rPr>
                <w:rFonts w:ascii="Times New Roman" w:eastAsiaTheme="minorHAnsi" w:hAnsi="Times New Roman" w:cs="Times New Roman"/>
                <w:bCs/>
                <w:sz w:val="24"/>
                <w:szCs w:val="24"/>
              </w:rPr>
              <w:lastRenderedPageBreak/>
              <w:tab/>
              <w:t>симфонического</w:t>
            </w:r>
            <w:r w:rsidRPr="00BB7156">
              <w:rPr>
                <w:rFonts w:ascii="Times New Roman" w:eastAsiaTheme="minorHAnsi" w:hAnsi="Times New Roman" w:cs="Times New Roman"/>
                <w:bCs/>
                <w:sz w:val="24"/>
                <w:szCs w:val="24"/>
              </w:rPr>
              <w:tab/>
              <w:t>оркестра, синтезатора.</w:t>
            </w:r>
          </w:p>
          <w:p w:rsidR="00A05C01" w:rsidRPr="00BB7156" w:rsidRDefault="00A05C01" w:rsidP="00A05C01">
            <w:pPr>
              <w:widowControl w:val="0"/>
              <w:autoSpaceDE w:val="0"/>
              <w:autoSpaceDN w:val="0"/>
              <w:adjustRightInd w:val="0"/>
              <w:rPr>
                <w:rFonts w:ascii="Times New Roman" w:eastAsiaTheme="minorHAnsi" w:hAnsi="Times New Roman" w:cs="Times New Roman"/>
                <w:bCs/>
                <w:sz w:val="24"/>
                <w:szCs w:val="24"/>
              </w:rPr>
            </w:pPr>
            <w:r w:rsidRPr="00BB7156">
              <w:rPr>
                <w:rFonts w:ascii="Times New Roman" w:eastAsiaTheme="minorHAnsi" w:hAnsi="Times New Roman" w:cs="Times New Roman"/>
                <w:bCs/>
                <w:sz w:val="24"/>
                <w:szCs w:val="24"/>
              </w:rPr>
              <w:t>Музыка Древней Руси. Образы народного искусства. Фольклорные образы в творчестве композиторов. Образы русской духовной и светской музыки (знаменный распев, партесное пение, духовный концерт). Образы западноевропейской духовной и светской музыки (хорал, токката, фуга, канта, реквием). Полифония и гомофония.</w:t>
            </w:r>
          </w:p>
          <w:p w:rsidR="00A05C01" w:rsidRPr="00BB7156" w:rsidRDefault="00A05C01" w:rsidP="00A05C01">
            <w:pPr>
              <w:widowControl w:val="0"/>
              <w:autoSpaceDE w:val="0"/>
              <w:autoSpaceDN w:val="0"/>
              <w:adjustRightInd w:val="0"/>
              <w:rPr>
                <w:rFonts w:ascii="Times New Roman" w:eastAsiaTheme="minorHAnsi" w:hAnsi="Times New Roman" w:cs="Times New Roman"/>
                <w:bCs/>
                <w:sz w:val="24"/>
                <w:szCs w:val="24"/>
              </w:rPr>
            </w:pPr>
            <w:r w:rsidRPr="00BB7156">
              <w:rPr>
                <w:rFonts w:ascii="Times New Roman" w:eastAsiaTheme="minorHAnsi" w:hAnsi="Times New Roman" w:cs="Times New Roman"/>
                <w:bCs/>
                <w:sz w:val="24"/>
                <w:szCs w:val="24"/>
              </w:rPr>
              <w:t>Авторская песня — прошлое и настоящее. Джаз — искусство XX в. (спиричуэл, блюз, современные джазовые обработки).</w:t>
            </w:r>
          </w:p>
          <w:p w:rsidR="00A05C01" w:rsidRPr="00BB7156" w:rsidRDefault="00A05C01" w:rsidP="00A05C01">
            <w:pPr>
              <w:widowControl w:val="0"/>
              <w:autoSpaceDE w:val="0"/>
              <w:autoSpaceDN w:val="0"/>
              <w:adjustRightInd w:val="0"/>
              <w:rPr>
                <w:rFonts w:ascii="Times New Roman" w:eastAsiaTheme="minorHAnsi" w:hAnsi="Times New Roman" w:cs="Times New Roman"/>
                <w:bCs/>
                <w:sz w:val="24"/>
                <w:szCs w:val="24"/>
              </w:rPr>
            </w:pPr>
            <w:r w:rsidRPr="00BB7156">
              <w:rPr>
                <w:rFonts w:ascii="Times New Roman" w:eastAsiaTheme="minorHAnsi" w:hAnsi="Times New Roman" w:cs="Times New Roman"/>
                <w:bCs/>
                <w:sz w:val="24"/>
                <w:szCs w:val="24"/>
              </w:rPr>
              <w:t>Взаимодействие различных видов искусства в раскрытии поразного строя музыкальных произведений.</w:t>
            </w:r>
          </w:p>
          <w:p w:rsidR="00A05C01" w:rsidRPr="00BB7156" w:rsidRDefault="00A05C01" w:rsidP="00A05C01">
            <w:pPr>
              <w:widowControl w:val="0"/>
              <w:autoSpaceDE w:val="0"/>
              <w:autoSpaceDN w:val="0"/>
              <w:adjustRightInd w:val="0"/>
              <w:rPr>
                <w:rFonts w:ascii="Times New Roman" w:eastAsiaTheme="minorHAnsi" w:hAnsi="Times New Roman" w:cs="Times New Roman"/>
                <w:bCs/>
                <w:sz w:val="24"/>
                <w:szCs w:val="24"/>
              </w:rPr>
            </w:pPr>
            <w:r w:rsidRPr="00BB7156">
              <w:rPr>
                <w:rFonts w:ascii="Times New Roman" w:eastAsiaTheme="minorHAnsi" w:hAnsi="Times New Roman" w:cs="Times New Roman"/>
                <w:bCs/>
                <w:sz w:val="24"/>
                <w:szCs w:val="24"/>
              </w:rPr>
              <w:t>Использование различных форм музицирования и творческих заданий в освоении содержания музыкальных образов.</w:t>
            </w:r>
          </w:p>
          <w:p w:rsidR="00A05C01" w:rsidRPr="00BB7156" w:rsidRDefault="00A05C01" w:rsidP="00A05C01">
            <w:pPr>
              <w:widowControl w:val="0"/>
              <w:autoSpaceDE w:val="0"/>
              <w:autoSpaceDN w:val="0"/>
              <w:adjustRightInd w:val="0"/>
              <w:rPr>
                <w:rFonts w:ascii="Times New Roman" w:eastAsiaTheme="minorHAnsi" w:hAnsi="Times New Roman" w:cs="Times New Roman"/>
                <w:bCs/>
                <w:sz w:val="24"/>
                <w:szCs w:val="24"/>
              </w:rPr>
            </w:pPr>
            <w:r w:rsidRPr="00BB7156">
              <w:rPr>
                <w:rFonts w:ascii="Times New Roman" w:eastAsiaTheme="minorHAnsi" w:hAnsi="Times New Roman" w:cs="Times New Roman"/>
                <w:b/>
                <w:bCs/>
                <w:sz w:val="24"/>
                <w:szCs w:val="24"/>
              </w:rPr>
              <w:t xml:space="preserve">Раздел 2. Мир образов камерной и симфонической музыки </w:t>
            </w:r>
          </w:p>
          <w:p w:rsidR="00A05C01" w:rsidRPr="00BB7156" w:rsidRDefault="00A05C01" w:rsidP="00A05C01">
            <w:pPr>
              <w:widowControl w:val="0"/>
              <w:autoSpaceDE w:val="0"/>
              <w:autoSpaceDN w:val="0"/>
              <w:adjustRightInd w:val="0"/>
              <w:rPr>
                <w:rFonts w:ascii="Times New Roman" w:eastAsiaTheme="minorHAnsi" w:hAnsi="Times New Roman" w:cs="Times New Roman"/>
                <w:bCs/>
                <w:sz w:val="24"/>
                <w:szCs w:val="24"/>
              </w:rPr>
            </w:pPr>
            <w:r w:rsidRPr="00BB7156">
              <w:rPr>
                <w:rFonts w:ascii="Times New Roman" w:eastAsiaTheme="minorHAnsi" w:hAnsi="Times New Roman" w:cs="Times New Roman"/>
                <w:bCs/>
                <w:sz w:val="24"/>
                <w:szCs w:val="24"/>
              </w:rPr>
              <w:t>Жизненная основа художественных образов любого вида искусства. Воплощение нравственных исканий человека, времени и пространства в музыкальном искусстве.</w:t>
            </w:r>
          </w:p>
          <w:p w:rsidR="00A05C01" w:rsidRPr="00BB7156" w:rsidRDefault="00A05C01" w:rsidP="00A05C01">
            <w:pPr>
              <w:widowControl w:val="0"/>
              <w:autoSpaceDE w:val="0"/>
              <w:autoSpaceDN w:val="0"/>
              <w:adjustRightInd w:val="0"/>
              <w:rPr>
                <w:rFonts w:ascii="Times New Roman" w:eastAsiaTheme="minorHAnsi" w:hAnsi="Times New Roman" w:cs="Times New Roman"/>
                <w:bCs/>
                <w:sz w:val="24"/>
                <w:szCs w:val="24"/>
              </w:rPr>
            </w:pPr>
            <w:r w:rsidRPr="00BB7156">
              <w:rPr>
                <w:rFonts w:ascii="Times New Roman" w:eastAsiaTheme="minorHAnsi" w:hAnsi="Times New Roman" w:cs="Times New Roman"/>
                <w:bCs/>
                <w:sz w:val="24"/>
                <w:szCs w:val="24"/>
              </w:rPr>
              <w:t>Своеобразие и специфика художественных образов камерной и симфонической музыки.</w:t>
            </w:r>
          </w:p>
          <w:p w:rsidR="00A05C01" w:rsidRPr="00BB7156" w:rsidRDefault="00A05C01" w:rsidP="00A05C01">
            <w:pPr>
              <w:widowControl w:val="0"/>
              <w:autoSpaceDE w:val="0"/>
              <w:autoSpaceDN w:val="0"/>
              <w:adjustRightInd w:val="0"/>
              <w:rPr>
                <w:rFonts w:ascii="Times New Roman" w:eastAsiaTheme="minorHAnsi" w:hAnsi="Times New Roman" w:cs="Times New Roman"/>
                <w:bCs/>
                <w:sz w:val="24"/>
                <w:szCs w:val="24"/>
              </w:rPr>
            </w:pPr>
            <w:r w:rsidRPr="00BB7156">
              <w:rPr>
                <w:rFonts w:ascii="Times New Roman" w:eastAsiaTheme="minorHAnsi" w:hAnsi="Times New Roman" w:cs="Times New Roman"/>
                <w:bCs/>
                <w:sz w:val="24"/>
                <w:szCs w:val="24"/>
              </w:rPr>
              <w:t>Сходство</w:t>
            </w:r>
            <w:r w:rsidR="000C203E" w:rsidRPr="00BB7156">
              <w:rPr>
                <w:rFonts w:ascii="Times New Roman" w:eastAsiaTheme="minorHAnsi" w:hAnsi="Times New Roman" w:cs="Times New Roman"/>
                <w:bCs/>
                <w:sz w:val="24"/>
                <w:szCs w:val="24"/>
              </w:rPr>
              <w:tab/>
              <w:t>и</w:t>
            </w:r>
            <w:r w:rsidR="000C203E" w:rsidRPr="00BB7156">
              <w:rPr>
                <w:rFonts w:ascii="Times New Roman" w:eastAsiaTheme="minorHAnsi" w:hAnsi="Times New Roman" w:cs="Times New Roman"/>
                <w:bCs/>
                <w:sz w:val="24"/>
                <w:szCs w:val="24"/>
              </w:rPr>
              <w:tab/>
              <w:t>различие</w:t>
            </w:r>
            <w:r w:rsidR="000C203E" w:rsidRPr="00BB7156">
              <w:rPr>
                <w:rFonts w:ascii="Times New Roman" w:eastAsiaTheme="minorHAnsi" w:hAnsi="Times New Roman" w:cs="Times New Roman"/>
                <w:bCs/>
                <w:sz w:val="24"/>
                <w:szCs w:val="24"/>
              </w:rPr>
              <w:tab/>
              <w:t>как</w:t>
            </w:r>
            <w:r w:rsidR="000C203E" w:rsidRPr="00BB7156">
              <w:rPr>
                <w:rFonts w:ascii="Times New Roman" w:eastAsiaTheme="minorHAnsi" w:hAnsi="Times New Roman" w:cs="Times New Roman"/>
                <w:bCs/>
                <w:sz w:val="24"/>
                <w:szCs w:val="24"/>
              </w:rPr>
              <w:tab/>
              <w:t>основной</w:t>
            </w:r>
            <w:r w:rsidR="000C203E" w:rsidRPr="00BB7156">
              <w:rPr>
                <w:rFonts w:ascii="Times New Roman" w:eastAsiaTheme="minorHAnsi" w:hAnsi="Times New Roman" w:cs="Times New Roman"/>
                <w:bCs/>
                <w:sz w:val="24"/>
                <w:szCs w:val="24"/>
              </w:rPr>
              <w:tab/>
              <w:t>принцу развития ипостроения</w:t>
            </w:r>
            <w:r w:rsidR="000C203E" w:rsidRPr="00BB7156">
              <w:rPr>
                <w:rFonts w:ascii="Times New Roman" w:eastAsiaTheme="minorHAnsi" w:hAnsi="Times New Roman" w:cs="Times New Roman"/>
                <w:bCs/>
                <w:sz w:val="24"/>
                <w:szCs w:val="24"/>
              </w:rPr>
              <w:tab/>
              <w:t xml:space="preserve">музыки.Повтор </w:t>
            </w:r>
            <w:r w:rsidRPr="00BB7156">
              <w:rPr>
                <w:rFonts w:ascii="Times New Roman" w:eastAsiaTheme="minorHAnsi" w:hAnsi="Times New Roman" w:cs="Times New Roman"/>
                <w:bCs/>
                <w:sz w:val="24"/>
                <w:szCs w:val="24"/>
              </w:rPr>
              <w:t>(вариативность, вариантность), контраст. Взаимодействие нескольких музыкальных образов на основе их сопоставления, столкновения конфликта.</w:t>
            </w:r>
          </w:p>
          <w:p w:rsidR="00A05C01" w:rsidRPr="00BB7156" w:rsidRDefault="00A05C01" w:rsidP="00A05C01">
            <w:pPr>
              <w:widowControl w:val="0"/>
              <w:autoSpaceDE w:val="0"/>
              <w:autoSpaceDN w:val="0"/>
              <w:adjustRightInd w:val="0"/>
              <w:rPr>
                <w:rFonts w:ascii="Times New Roman" w:eastAsiaTheme="minorHAnsi" w:hAnsi="Times New Roman" w:cs="Times New Roman"/>
                <w:bCs/>
                <w:sz w:val="24"/>
                <w:szCs w:val="24"/>
              </w:rPr>
            </w:pPr>
            <w:r w:rsidRPr="00BB7156">
              <w:rPr>
                <w:rFonts w:ascii="Times New Roman" w:eastAsiaTheme="minorHAnsi" w:hAnsi="Times New Roman" w:cs="Times New Roman"/>
                <w:bCs/>
                <w:sz w:val="24"/>
                <w:szCs w:val="24"/>
              </w:rPr>
              <w:t>Программная музыка и ее жанры (сюита, вступление опере, симфоническая поэма,</w:t>
            </w:r>
          </w:p>
          <w:p w:rsidR="00A05C01" w:rsidRPr="00BB7156" w:rsidRDefault="00A05C01" w:rsidP="00A05C01">
            <w:pPr>
              <w:widowControl w:val="0"/>
              <w:autoSpaceDE w:val="0"/>
              <w:autoSpaceDN w:val="0"/>
              <w:adjustRightInd w:val="0"/>
              <w:rPr>
                <w:rFonts w:ascii="Times New Roman" w:eastAsiaTheme="minorHAnsi" w:hAnsi="Times New Roman" w:cs="Times New Roman"/>
                <w:bCs/>
                <w:sz w:val="24"/>
                <w:szCs w:val="24"/>
              </w:rPr>
            </w:pPr>
            <w:r w:rsidRPr="00BB7156">
              <w:rPr>
                <w:rFonts w:ascii="Times New Roman" w:eastAsiaTheme="minorHAnsi" w:hAnsi="Times New Roman" w:cs="Times New Roman"/>
                <w:bCs/>
                <w:sz w:val="24"/>
                <w:szCs w:val="24"/>
              </w:rPr>
              <w:t>увертюра-фантазия, музыкальные иллюстрации и др.). Музыкальное воплощение литературного сюжета. Выразительность и изобразительность музыки. Образ-портрет,</w:t>
            </w:r>
          </w:p>
          <w:p w:rsidR="00A05C01" w:rsidRPr="00BB7156" w:rsidRDefault="00A05C01" w:rsidP="00A05C01">
            <w:pPr>
              <w:widowControl w:val="0"/>
              <w:autoSpaceDE w:val="0"/>
              <w:autoSpaceDN w:val="0"/>
              <w:adjustRightInd w:val="0"/>
              <w:rPr>
                <w:rFonts w:ascii="Times New Roman" w:eastAsiaTheme="minorHAnsi" w:hAnsi="Times New Roman" w:cs="Times New Roman"/>
                <w:bCs/>
                <w:sz w:val="24"/>
                <w:szCs w:val="24"/>
              </w:rPr>
            </w:pPr>
            <w:r w:rsidRPr="00BB7156">
              <w:rPr>
                <w:rFonts w:ascii="Times New Roman" w:eastAsiaTheme="minorHAnsi" w:hAnsi="Times New Roman" w:cs="Times New Roman"/>
                <w:bCs/>
                <w:sz w:val="24"/>
                <w:szCs w:val="24"/>
              </w:rPr>
              <w:t>образ-пейзаж и др. Непрограммная музыка и ее жанры: инструментальная миниатюра(прелюдия, баллада, этюд, ноктюрн), струнный квартет, фортепианный квинтет, концерт, концертная симфония, симфония-действо и др. Современная трактовка классических сюжетов и образов: мюзикл, рок-опера, киномузыка.</w:t>
            </w:r>
          </w:p>
          <w:p w:rsidR="00A05C01" w:rsidRPr="00BB7156" w:rsidRDefault="00A05C01" w:rsidP="00A05C01">
            <w:pPr>
              <w:widowControl w:val="0"/>
              <w:autoSpaceDE w:val="0"/>
              <w:autoSpaceDN w:val="0"/>
              <w:adjustRightInd w:val="0"/>
              <w:rPr>
                <w:rFonts w:ascii="Times New Roman" w:eastAsiaTheme="minorHAnsi" w:hAnsi="Times New Roman" w:cs="Times New Roman"/>
                <w:bCs/>
                <w:sz w:val="24"/>
                <w:szCs w:val="24"/>
              </w:rPr>
            </w:pPr>
            <w:r w:rsidRPr="00BB7156">
              <w:rPr>
                <w:rFonts w:ascii="Times New Roman" w:eastAsiaTheme="minorHAnsi" w:hAnsi="Times New Roman" w:cs="Times New Roman"/>
                <w:bCs/>
                <w:sz w:val="24"/>
                <w:szCs w:val="24"/>
              </w:rPr>
              <w:t>Использование различных форм музицирования и творческих заданий в освоении учащимися содер</w:t>
            </w:r>
            <w:r w:rsidR="000C203E" w:rsidRPr="00BB7156">
              <w:rPr>
                <w:rFonts w:ascii="Times New Roman" w:eastAsiaTheme="minorHAnsi" w:hAnsi="Times New Roman" w:cs="Times New Roman"/>
                <w:bCs/>
                <w:sz w:val="24"/>
                <w:szCs w:val="24"/>
              </w:rPr>
              <w:t>жания музыкальных произведений.</w:t>
            </w:r>
          </w:p>
        </w:tc>
      </w:tr>
      <w:tr w:rsidR="00A05C01" w:rsidRPr="00BB7156" w:rsidTr="00A05C01">
        <w:tc>
          <w:tcPr>
            <w:tcW w:w="1358" w:type="dxa"/>
            <w:tcBorders>
              <w:top w:val="single" w:sz="4" w:space="0" w:color="auto"/>
              <w:left w:val="single" w:sz="4" w:space="0" w:color="auto"/>
              <w:bottom w:val="single" w:sz="4" w:space="0" w:color="auto"/>
              <w:right w:val="single" w:sz="4" w:space="0" w:color="auto"/>
            </w:tcBorders>
            <w:hideMark/>
          </w:tcPr>
          <w:p w:rsidR="00A05C01" w:rsidRPr="00BB7156" w:rsidRDefault="00A05C01" w:rsidP="00A05C01">
            <w:pPr>
              <w:widowControl w:val="0"/>
              <w:autoSpaceDE w:val="0"/>
              <w:autoSpaceDN w:val="0"/>
              <w:adjustRightInd w:val="0"/>
              <w:rPr>
                <w:rFonts w:ascii="Times New Roman" w:eastAsiaTheme="minorHAnsi" w:hAnsi="Times New Roman" w:cs="Times New Roman"/>
                <w:b/>
                <w:bCs/>
                <w:sz w:val="24"/>
                <w:szCs w:val="24"/>
              </w:rPr>
            </w:pPr>
            <w:r w:rsidRPr="00BB7156">
              <w:rPr>
                <w:rFonts w:ascii="Times New Roman" w:eastAsiaTheme="minorHAnsi" w:hAnsi="Times New Roman" w:cs="Times New Roman"/>
                <w:b/>
                <w:bCs/>
                <w:sz w:val="24"/>
                <w:szCs w:val="24"/>
              </w:rPr>
              <w:lastRenderedPageBreak/>
              <w:t>7 класс</w:t>
            </w:r>
          </w:p>
        </w:tc>
        <w:tc>
          <w:tcPr>
            <w:tcW w:w="7930" w:type="dxa"/>
            <w:tcBorders>
              <w:top w:val="single" w:sz="4" w:space="0" w:color="auto"/>
              <w:left w:val="single" w:sz="4" w:space="0" w:color="auto"/>
              <w:bottom w:val="single" w:sz="4" w:space="0" w:color="auto"/>
              <w:right w:val="single" w:sz="4" w:space="0" w:color="auto"/>
            </w:tcBorders>
          </w:tcPr>
          <w:p w:rsidR="00A05C01" w:rsidRPr="00BB7156" w:rsidRDefault="00A05C01" w:rsidP="00A05C01">
            <w:pPr>
              <w:widowControl w:val="0"/>
              <w:autoSpaceDE w:val="0"/>
              <w:autoSpaceDN w:val="0"/>
              <w:adjustRightInd w:val="0"/>
              <w:rPr>
                <w:rFonts w:ascii="Times New Roman" w:eastAsiaTheme="minorHAnsi" w:hAnsi="Times New Roman" w:cs="Times New Roman"/>
                <w:bCs/>
                <w:sz w:val="24"/>
                <w:szCs w:val="24"/>
              </w:rPr>
            </w:pPr>
            <w:r w:rsidRPr="00BB7156">
              <w:rPr>
                <w:rFonts w:ascii="Times New Roman" w:eastAsiaTheme="minorHAnsi" w:hAnsi="Times New Roman" w:cs="Times New Roman"/>
                <w:b/>
                <w:bCs/>
                <w:sz w:val="24"/>
                <w:szCs w:val="24"/>
              </w:rPr>
              <w:t xml:space="preserve">Раздел 1. Особенности драматургии сценической музыки </w:t>
            </w:r>
          </w:p>
          <w:p w:rsidR="00A05C01" w:rsidRPr="00BB7156" w:rsidRDefault="00A05C01" w:rsidP="00A05C01">
            <w:pPr>
              <w:widowControl w:val="0"/>
              <w:autoSpaceDE w:val="0"/>
              <w:autoSpaceDN w:val="0"/>
              <w:adjustRightInd w:val="0"/>
              <w:rPr>
                <w:rFonts w:ascii="Times New Roman" w:eastAsiaTheme="minorHAnsi" w:hAnsi="Times New Roman" w:cs="Times New Roman"/>
                <w:bCs/>
                <w:sz w:val="24"/>
                <w:szCs w:val="24"/>
              </w:rPr>
            </w:pPr>
            <w:r w:rsidRPr="00BB7156">
              <w:rPr>
                <w:rFonts w:ascii="Times New Roman" w:eastAsiaTheme="minorHAnsi" w:hAnsi="Times New Roman" w:cs="Times New Roman"/>
                <w:bCs/>
                <w:sz w:val="24"/>
                <w:szCs w:val="24"/>
              </w:rPr>
              <w:t>Стиль как отражение эпохи, национального характера, индивидуальности композитора: Россия — Запад. Жанров разнообразие опер, балетов, мюзиклов (историко-эпические, драматические, лирические, комические и др.). Взаимосвязь музыки с литературой и изобразительным искусством в сценических жанрах. Особенности построения музыкально-драматического спектакля. Опера: увертюра, ария, речитатив,</w:t>
            </w:r>
          </w:p>
          <w:p w:rsidR="00A05C01" w:rsidRPr="00BB7156" w:rsidRDefault="00A05C01" w:rsidP="00A05C01">
            <w:pPr>
              <w:widowControl w:val="0"/>
              <w:autoSpaceDE w:val="0"/>
              <w:autoSpaceDN w:val="0"/>
              <w:adjustRightInd w:val="0"/>
              <w:rPr>
                <w:rFonts w:ascii="Times New Roman" w:eastAsiaTheme="minorHAnsi" w:hAnsi="Times New Roman" w:cs="Times New Roman"/>
                <w:bCs/>
                <w:sz w:val="24"/>
                <w:szCs w:val="24"/>
              </w:rPr>
            </w:pPr>
            <w:r w:rsidRPr="00BB7156">
              <w:rPr>
                <w:rFonts w:ascii="Times New Roman" w:eastAsiaTheme="minorHAnsi" w:hAnsi="Times New Roman" w:cs="Times New Roman"/>
                <w:bCs/>
                <w:sz w:val="24"/>
                <w:szCs w:val="24"/>
              </w:rPr>
              <w:t>ансамбль, хор, сцена. Балет: дивертисмент, сольные и массовые танцы (классический и характерный), па-де-де, музыкально-хореографические сцены и др. Приемы симфонического paзвития образов.</w:t>
            </w:r>
          </w:p>
          <w:p w:rsidR="00A05C01" w:rsidRPr="00BB7156" w:rsidRDefault="00A05C01" w:rsidP="00A05C01">
            <w:pPr>
              <w:widowControl w:val="0"/>
              <w:autoSpaceDE w:val="0"/>
              <w:autoSpaceDN w:val="0"/>
              <w:adjustRightInd w:val="0"/>
              <w:rPr>
                <w:rFonts w:ascii="Times New Roman" w:eastAsiaTheme="minorHAnsi" w:hAnsi="Times New Roman" w:cs="Times New Roman"/>
                <w:bCs/>
                <w:sz w:val="24"/>
                <w:szCs w:val="24"/>
              </w:rPr>
            </w:pPr>
            <w:r w:rsidRPr="00BB7156">
              <w:rPr>
                <w:rFonts w:ascii="Times New Roman" w:eastAsiaTheme="minorHAnsi" w:hAnsi="Times New Roman" w:cs="Times New Roman"/>
                <w:bCs/>
                <w:sz w:val="24"/>
                <w:szCs w:val="24"/>
              </w:rPr>
              <w:t>Сравнительные интерпретации музыкальных сочинений. Мастерство исполнителя(«искусство внутри искусства»): выдающиеся исполнители и исполнительские коллективы. Myзыка в драматическом спектакле. Роль музыки в кино и телевидении.</w:t>
            </w:r>
          </w:p>
          <w:p w:rsidR="00A05C01" w:rsidRPr="00BB7156" w:rsidRDefault="00A05C01" w:rsidP="00A05C01">
            <w:pPr>
              <w:widowControl w:val="0"/>
              <w:autoSpaceDE w:val="0"/>
              <w:autoSpaceDN w:val="0"/>
              <w:adjustRightInd w:val="0"/>
              <w:rPr>
                <w:rFonts w:ascii="Times New Roman" w:eastAsiaTheme="minorHAnsi" w:hAnsi="Times New Roman" w:cs="Times New Roman"/>
                <w:bCs/>
                <w:sz w:val="24"/>
                <w:szCs w:val="24"/>
              </w:rPr>
            </w:pPr>
            <w:r w:rsidRPr="00BB7156">
              <w:rPr>
                <w:rFonts w:ascii="Times New Roman" w:eastAsiaTheme="minorHAnsi" w:hAnsi="Times New Roman" w:cs="Times New Roman"/>
                <w:bCs/>
                <w:sz w:val="24"/>
                <w:szCs w:val="24"/>
              </w:rPr>
              <w:t>Использование различных форм музицирования и творческих заданий в освоении учащимися содержания музыкальных произведений.</w:t>
            </w:r>
          </w:p>
          <w:p w:rsidR="00A05C01" w:rsidRPr="00BB7156" w:rsidRDefault="00A05C01" w:rsidP="00A05C01">
            <w:pPr>
              <w:widowControl w:val="0"/>
              <w:autoSpaceDE w:val="0"/>
              <w:autoSpaceDN w:val="0"/>
              <w:adjustRightInd w:val="0"/>
              <w:rPr>
                <w:rFonts w:ascii="Times New Roman" w:eastAsiaTheme="minorHAnsi" w:hAnsi="Times New Roman" w:cs="Times New Roman"/>
                <w:bCs/>
                <w:sz w:val="24"/>
                <w:szCs w:val="24"/>
              </w:rPr>
            </w:pPr>
            <w:r w:rsidRPr="00BB7156">
              <w:rPr>
                <w:rFonts w:ascii="Times New Roman" w:eastAsiaTheme="minorHAnsi" w:hAnsi="Times New Roman" w:cs="Times New Roman"/>
                <w:b/>
                <w:bCs/>
                <w:sz w:val="24"/>
                <w:szCs w:val="24"/>
              </w:rPr>
              <w:t>Раздел 2. Особенности драматургии камерной и симфонической музыки</w:t>
            </w:r>
          </w:p>
          <w:p w:rsidR="00A05C01" w:rsidRPr="00BB7156" w:rsidRDefault="00A05C01" w:rsidP="00A05C01">
            <w:pPr>
              <w:widowControl w:val="0"/>
              <w:autoSpaceDE w:val="0"/>
              <w:autoSpaceDN w:val="0"/>
              <w:adjustRightInd w:val="0"/>
              <w:rPr>
                <w:rFonts w:ascii="Times New Roman" w:eastAsiaTheme="minorHAnsi" w:hAnsi="Times New Roman" w:cs="Times New Roman"/>
                <w:bCs/>
                <w:sz w:val="24"/>
                <w:szCs w:val="24"/>
              </w:rPr>
            </w:pPr>
            <w:r w:rsidRPr="00BB7156">
              <w:rPr>
                <w:rFonts w:ascii="Times New Roman" w:eastAsiaTheme="minorHAnsi" w:hAnsi="Times New Roman" w:cs="Times New Roman"/>
                <w:bCs/>
                <w:sz w:val="24"/>
                <w:szCs w:val="24"/>
              </w:rPr>
              <w:t xml:space="preserve">Сонатная форма, симфоническая сюита, сонатно-симфонический цикл как формы воплощения и осмысления жизненных явлений и </w:t>
            </w:r>
            <w:r w:rsidRPr="00BB7156">
              <w:rPr>
                <w:rFonts w:ascii="Times New Roman" w:eastAsiaTheme="minorHAnsi" w:hAnsi="Times New Roman" w:cs="Times New Roman"/>
                <w:bCs/>
                <w:sz w:val="24"/>
                <w:szCs w:val="24"/>
              </w:rPr>
              <w:lastRenderedPageBreak/>
              <w:t>противоречий. Сопоставление драматургии крупных музыкальных форм с особенностями развития музыки в вокальных и инструментальных жанрах.</w:t>
            </w:r>
          </w:p>
          <w:p w:rsidR="00A05C01" w:rsidRPr="00BB7156" w:rsidRDefault="00A05C01" w:rsidP="00A05C01">
            <w:pPr>
              <w:widowControl w:val="0"/>
              <w:autoSpaceDE w:val="0"/>
              <w:autoSpaceDN w:val="0"/>
              <w:adjustRightInd w:val="0"/>
              <w:rPr>
                <w:rFonts w:ascii="Times New Roman" w:eastAsiaTheme="minorHAnsi" w:hAnsi="Times New Roman" w:cs="Times New Roman"/>
                <w:bCs/>
                <w:sz w:val="24"/>
                <w:szCs w:val="24"/>
              </w:rPr>
            </w:pPr>
            <w:r w:rsidRPr="00BB7156">
              <w:rPr>
                <w:rFonts w:ascii="Times New Roman" w:eastAsiaTheme="minorHAnsi" w:hAnsi="Times New Roman" w:cs="Times New Roman"/>
                <w:bCs/>
                <w:sz w:val="24"/>
                <w:szCs w:val="24"/>
              </w:rPr>
              <w:t>Стилизация</w:t>
            </w:r>
            <w:r w:rsidRPr="00BB7156">
              <w:rPr>
                <w:rFonts w:ascii="Times New Roman" w:eastAsiaTheme="minorHAnsi" w:hAnsi="Times New Roman" w:cs="Times New Roman"/>
                <w:bCs/>
                <w:sz w:val="24"/>
                <w:szCs w:val="24"/>
              </w:rPr>
              <w:tab/>
              <w:t>как</w:t>
            </w:r>
            <w:r w:rsidRPr="00BB7156">
              <w:rPr>
                <w:rFonts w:ascii="Times New Roman" w:eastAsiaTheme="minorHAnsi" w:hAnsi="Times New Roman" w:cs="Times New Roman"/>
                <w:bCs/>
                <w:sz w:val="24"/>
                <w:szCs w:val="24"/>
              </w:rPr>
              <w:tab/>
              <w:t>вид</w:t>
            </w:r>
            <w:r w:rsidRPr="00BB7156">
              <w:rPr>
                <w:rFonts w:ascii="Times New Roman" w:eastAsiaTheme="minorHAnsi" w:hAnsi="Times New Roman" w:cs="Times New Roman"/>
                <w:bCs/>
                <w:sz w:val="24"/>
                <w:szCs w:val="24"/>
              </w:rPr>
              <w:tab/>
              <w:t>творческого</w:t>
            </w:r>
            <w:r w:rsidRPr="00BB7156">
              <w:rPr>
                <w:rFonts w:ascii="Times New Roman" w:eastAsiaTheme="minorHAnsi" w:hAnsi="Times New Roman" w:cs="Times New Roman"/>
                <w:bCs/>
                <w:sz w:val="24"/>
                <w:szCs w:val="24"/>
              </w:rPr>
              <w:tab/>
              <w:t>вопл</w:t>
            </w:r>
            <w:r w:rsidR="000C203E" w:rsidRPr="00BB7156">
              <w:rPr>
                <w:rFonts w:ascii="Times New Roman" w:eastAsiaTheme="minorHAnsi" w:hAnsi="Times New Roman" w:cs="Times New Roman"/>
                <w:bCs/>
                <w:sz w:val="24"/>
                <w:szCs w:val="24"/>
              </w:rPr>
              <w:t>ощения</w:t>
            </w:r>
            <w:r w:rsidR="000C203E" w:rsidRPr="00BB7156">
              <w:rPr>
                <w:rFonts w:ascii="Times New Roman" w:eastAsiaTheme="minorHAnsi" w:hAnsi="Times New Roman" w:cs="Times New Roman"/>
                <w:bCs/>
                <w:sz w:val="24"/>
                <w:szCs w:val="24"/>
              </w:rPr>
              <w:tab/>
              <w:t>художественного замысла:</w:t>
            </w:r>
            <w:r w:rsidRPr="00BB7156">
              <w:rPr>
                <w:rFonts w:ascii="Times New Roman" w:eastAsiaTheme="minorHAnsi" w:hAnsi="Times New Roman" w:cs="Times New Roman"/>
                <w:bCs/>
                <w:sz w:val="24"/>
                <w:szCs w:val="24"/>
              </w:rPr>
              <w:t xml:space="preserve">поэтизация искусства прошлого, воспроизведение национального или исторического колорита. Транскрипция как жанр </w:t>
            </w:r>
            <w:r w:rsidR="000C203E" w:rsidRPr="00BB7156">
              <w:rPr>
                <w:rFonts w:ascii="Times New Roman" w:eastAsiaTheme="minorHAnsi" w:hAnsi="Times New Roman" w:cs="Times New Roman"/>
                <w:bCs/>
                <w:sz w:val="24"/>
                <w:szCs w:val="24"/>
              </w:rPr>
              <w:t>классической музыки.</w:t>
            </w:r>
            <w:r w:rsidRPr="00BB7156">
              <w:rPr>
                <w:rFonts w:ascii="Times New Roman" w:eastAsiaTheme="minorHAnsi" w:hAnsi="Times New Roman" w:cs="Times New Roman"/>
                <w:bCs/>
                <w:sz w:val="24"/>
                <w:szCs w:val="24"/>
              </w:rPr>
              <w:t>Переин</w:t>
            </w:r>
            <w:r w:rsidR="000C203E" w:rsidRPr="00BB7156">
              <w:rPr>
                <w:rFonts w:ascii="Times New Roman" w:eastAsiaTheme="minorHAnsi" w:hAnsi="Times New Roman" w:cs="Times New Roman"/>
                <w:bCs/>
                <w:sz w:val="24"/>
                <w:szCs w:val="24"/>
              </w:rPr>
              <w:t>тонирование</w:t>
            </w:r>
            <w:r w:rsidR="000C203E" w:rsidRPr="00BB7156">
              <w:rPr>
                <w:rFonts w:ascii="Times New Roman" w:eastAsiaTheme="minorHAnsi" w:hAnsi="Times New Roman" w:cs="Times New Roman"/>
                <w:bCs/>
                <w:sz w:val="24"/>
                <w:szCs w:val="24"/>
              </w:rPr>
              <w:tab/>
              <w:t>классической</w:t>
            </w:r>
            <w:r w:rsidR="000C203E" w:rsidRPr="00BB7156">
              <w:rPr>
                <w:rFonts w:ascii="Times New Roman" w:eastAsiaTheme="minorHAnsi" w:hAnsi="Times New Roman" w:cs="Times New Roman"/>
                <w:bCs/>
                <w:sz w:val="24"/>
                <w:szCs w:val="24"/>
              </w:rPr>
              <w:tab/>
              <w:t>музыки в</w:t>
            </w:r>
            <w:r w:rsidRPr="00BB7156">
              <w:rPr>
                <w:rFonts w:ascii="Times New Roman" w:eastAsiaTheme="minorHAnsi" w:hAnsi="Times New Roman" w:cs="Times New Roman"/>
                <w:bCs/>
                <w:sz w:val="24"/>
                <w:szCs w:val="24"/>
              </w:rPr>
              <w:t>современных</w:t>
            </w:r>
            <w:r w:rsidRPr="00BB7156">
              <w:rPr>
                <w:rFonts w:ascii="Times New Roman" w:eastAsiaTheme="minorHAnsi" w:hAnsi="Times New Roman" w:cs="Times New Roman"/>
                <w:bCs/>
                <w:sz w:val="24"/>
                <w:szCs w:val="24"/>
              </w:rPr>
              <w:tab/>
              <w:t>обработках.</w:t>
            </w:r>
          </w:p>
          <w:p w:rsidR="00A05C01" w:rsidRPr="00BB7156" w:rsidRDefault="00A05C01" w:rsidP="00A05C01">
            <w:pPr>
              <w:widowControl w:val="0"/>
              <w:autoSpaceDE w:val="0"/>
              <w:autoSpaceDN w:val="0"/>
              <w:adjustRightInd w:val="0"/>
              <w:rPr>
                <w:rFonts w:ascii="Times New Roman" w:eastAsiaTheme="minorHAnsi" w:hAnsi="Times New Roman" w:cs="Times New Roman"/>
                <w:bCs/>
                <w:sz w:val="24"/>
                <w:szCs w:val="24"/>
              </w:rPr>
            </w:pPr>
            <w:r w:rsidRPr="00BB7156">
              <w:rPr>
                <w:rFonts w:ascii="Times New Roman" w:eastAsiaTheme="minorHAnsi" w:hAnsi="Times New Roman" w:cs="Times New Roman"/>
                <w:bCs/>
                <w:sz w:val="24"/>
                <w:szCs w:val="24"/>
              </w:rPr>
              <w:t>Сравнительные интерпретации. Мастерство исполнителя: выдающиеся исполнители и исполнительские коллективы.</w:t>
            </w:r>
          </w:p>
          <w:p w:rsidR="00A05C01" w:rsidRPr="00BB7156" w:rsidRDefault="00A05C01" w:rsidP="00A05C01">
            <w:pPr>
              <w:widowControl w:val="0"/>
              <w:autoSpaceDE w:val="0"/>
              <w:autoSpaceDN w:val="0"/>
              <w:adjustRightInd w:val="0"/>
              <w:rPr>
                <w:rFonts w:ascii="Times New Roman" w:eastAsiaTheme="minorHAnsi" w:hAnsi="Times New Roman" w:cs="Times New Roman"/>
                <w:bCs/>
                <w:sz w:val="24"/>
                <w:szCs w:val="24"/>
              </w:rPr>
            </w:pPr>
            <w:r w:rsidRPr="00BB7156">
              <w:rPr>
                <w:rFonts w:ascii="Times New Roman" w:eastAsiaTheme="minorHAnsi" w:hAnsi="Times New Roman" w:cs="Times New Roman"/>
                <w:bCs/>
                <w:sz w:val="24"/>
                <w:szCs w:val="24"/>
              </w:rPr>
              <w:t>Использование различных форм музицирования и творческих заданий для освоения учащимися содер</w:t>
            </w:r>
            <w:r w:rsidR="000C203E" w:rsidRPr="00BB7156">
              <w:rPr>
                <w:rFonts w:ascii="Times New Roman" w:eastAsiaTheme="minorHAnsi" w:hAnsi="Times New Roman" w:cs="Times New Roman"/>
                <w:bCs/>
                <w:sz w:val="24"/>
                <w:szCs w:val="24"/>
              </w:rPr>
              <w:t>жания музыкальных произведений.</w:t>
            </w:r>
          </w:p>
        </w:tc>
      </w:tr>
    </w:tbl>
    <w:p w:rsidR="00A05C01" w:rsidRPr="00BB7156" w:rsidRDefault="00A05C01" w:rsidP="00A05C01">
      <w:pPr>
        <w:widowControl w:val="0"/>
        <w:autoSpaceDE w:val="0"/>
        <w:autoSpaceDN w:val="0"/>
        <w:adjustRightInd w:val="0"/>
        <w:rPr>
          <w:rFonts w:ascii="Times New Roman" w:eastAsiaTheme="minorHAnsi" w:hAnsi="Times New Roman" w:cs="Times New Roman"/>
          <w:bCs/>
          <w:sz w:val="24"/>
          <w:szCs w:val="24"/>
        </w:rPr>
      </w:pPr>
    </w:p>
    <w:p w:rsidR="00A05C01" w:rsidRPr="00BB7156" w:rsidRDefault="00A05C01" w:rsidP="00A05C01">
      <w:pPr>
        <w:widowControl w:val="0"/>
        <w:autoSpaceDE w:val="0"/>
        <w:autoSpaceDN w:val="0"/>
        <w:adjustRightInd w:val="0"/>
        <w:rPr>
          <w:rFonts w:ascii="Times New Roman" w:eastAsiaTheme="minorHAnsi" w:hAnsi="Times New Roman" w:cstheme="minorBidi"/>
          <w:sz w:val="24"/>
          <w:szCs w:val="24"/>
        </w:rPr>
      </w:pPr>
    </w:p>
    <w:p w:rsidR="00320F0D" w:rsidRPr="00BB7156" w:rsidRDefault="00C9797C" w:rsidP="007F057E">
      <w:pPr>
        <w:jc w:val="both"/>
        <w:rPr>
          <w:rFonts w:ascii="Times New Roman" w:eastAsia="Times New Roman" w:hAnsi="Times New Roman" w:cs="Times New Roman"/>
          <w:b/>
          <w:sz w:val="24"/>
          <w:szCs w:val="24"/>
          <w:lang w:eastAsia="en-US"/>
        </w:rPr>
      </w:pPr>
      <w:bookmarkStart w:id="367" w:name="_Toc410654040"/>
      <w:bookmarkStart w:id="368" w:name="_Toc414553251"/>
      <w:r w:rsidRPr="00BB7156">
        <w:rPr>
          <w:rFonts w:ascii="Times New Roman" w:eastAsia="Times New Roman" w:hAnsi="Times New Roman" w:cs="Times New Roman"/>
          <w:b/>
          <w:sz w:val="24"/>
          <w:szCs w:val="24"/>
          <w:lang w:eastAsia="en-US"/>
        </w:rPr>
        <w:t>2.2.2.16</w:t>
      </w:r>
      <w:r w:rsidR="00320F0D" w:rsidRPr="00BB7156">
        <w:rPr>
          <w:rFonts w:ascii="Times New Roman" w:eastAsia="Times New Roman" w:hAnsi="Times New Roman" w:cs="Times New Roman"/>
          <w:b/>
          <w:sz w:val="24"/>
          <w:szCs w:val="24"/>
          <w:lang w:eastAsia="en-US"/>
        </w:rPr>
        <w:t>. Технология</w:t>
      </w:r>
      <w:bookmarkEnd w:id="367"/>
      <w:bookmarkEnd w:id="368"/>
    </w:p>
    <w:p w:rsidR="00320F0D" w:rsidRPr="00BB7156" w:rsidRDefault="00320F0D" w:rsidP="007F057E">
      <w:pPr>
        <w:jc w:val="both"/>
        <w:rPr>
          <w:rFonts w:ascii="Times New Roman" w:eastAsia="Times New Roman" w:hAnsi="Times New Roman" w:cs="Times New Roman"/>
          <w:b/>
          <w:sz w:val="24"/>
          <w:szCs w:val="24"/>
          <w:lang w:eastAsia="en-US"/>
        </w:rPr>
      </w:pPr>
      <w:r w:rsidRPr="00BB7156">
        <w:rPr>
          <w:rFonts w:ascii="Times New Roman" w:eastAsia="Times New Roman" w:hAnsi="Times New Roman" w:cs="Times New Roman"/>
          <w:b/>
          <w:sz w:val="24"/>
          <w:szCs w:val="24"/>
          <w:lang w:eastAsia="en-US"/>
        </w:rPr>
        <w:t>Цели и задачи технологического образования</w:t>
      </w:r>
    </w:p>
    <w:p w:rsidR="00320F0D" w:rsidRPr="00BB7156" w:rsidRDefault="00320F0D" w:rsidP="007F057E">
      <w:pPr>
        <w:jc w:val="both"/>
        <w:rPr>
          <w:rFonts w:ascii="Times New Roman" w:eastAsia="Times New Roman" w:hAnsi="Times New Roman" w:cs="Times New Roman"/>
          <w:sz w:val="24"/>
          <w:szCs w:val="24"/>
          <w:lang w:eastAsia="en-US"/>
        </w:rPr>
      </w:pPr>
      <w:r w:rsidRPr="00BB7156">
        <w:rPr>
          <w:rFonts w:ascii="Times New Roman" w:eastAsia="Times New Roman" w:hAnsi="Times New Roman" w:cs="Times New Roman"/>
          <w:sz w:val="24"/>
          <w:szCs w:val="24"/>
          <w:lang w:eastAsia="en-US"/>
        </w:rPr>
        <w:t>Предметная область «Технология» является необходимым компонентом общего</w:t>
      </w:r>
      <w:r w:rsidR="00BB7156" w:rsidRPr="00BB7156">
        <w:rPr>
          <w:rFonts w:ascii="Times New Roman" w:eastAsia="Times New Roman" w:hAnsi="Times New Roman" w:cs="Times New Roman"/>
          <w:sz w:val="24"/>
          <w:szCs w:val="24"/>
          <w:lang w:eastAsia="en-US"/>
        </w:rPr>
        <w:t xml:space="preserve"> </w:t>
      </w:r>
      <w:r w:rsidRPr="00BB7156">
        <w:rPr>
          <w:rFonts w:ascii="Times New Roman" w:eastAsia="Times New Roman" w:hAnsi="Times New Roman" w:cs="Times New Roman"/>
          <w:sz w:val="24"/>
          <w:szCs w:val="24"/>
          <w:lang w:eastAsia="en-US"/>
        </w:rPr>
        <w:t xml:space="preserve"> образования всех школьников, предоставляя им возможность применять на практике знания основ наук. Это фактически единственный школьный учебный курс, отражающий в своем содержании общие принципы преобразующей деятельности человека и все аспекты материальной культуры. Он направлен на овладение учащимися навыками конкретной предметно-преобразующей (а не виртуальной) деятельности, создание новых ценностей, что, несомненно, соответствует потребностям развития общества. В рамках «Технологии» происходит знакомство с миром профессий и ориентация школьников на работу в различных сферах общественного производства. Тем самым обеспечивается преемственность перехода учащихся от общего к профессиональному образованию и трудовой деятельности.</w:t>
      </w:r>
    </w:p>
    <w:p w:rsidR="00320F0D" w:rsidRPr="00BB7156" w:rsidRDefault="00320F0D" w:rsidP="007F057E">
      <w:pPr>
        <w:jc w:val="both"/>
        <w:rPr>
          <w:rFonts w:ascii="Times New Roman" w:eastAsia="Times New Roman" w:hAnsi="Times New Roman" w:cs="Times New Roman"/>
          <w:sz w:val="24"/>
          <w:szCs w:val="24"/>
          <w:lang w:eastAsia="en-US"/>
        </w:rPr>
      </w:pPr>
      <w:r w:rsidRPr="00BB7156">
        <w:rPr>
          <w:rFonts w:ascii="Times New Roman" w:eastAsia="Times New Roman" w:hAnsi="Times New Roman" w:cs="Times New Roman"/>
          <w:sz w:val="24"/>
          <w:szCs w:val="24"/>
          <w:lang w:eastAsia="en-US"/>
        </w:rPr>
        <w:t>Программа предмета «Технология» обеспечивает формирование у школьников технологического мышления. Схема технологического мышления (потребность – цель – способ – результат) позволяет наиболее органично решать задачи установления связей между образовательным и жизненным пространством, образовательными результатами, полученными при изучении различных предметных областей, а также собственными образовательными результатами (знаниями, умениями, универсальными учебными действиями и т. д.) и жизненными задачами. Кроме того, схема технологического мышления позволяет вводить в образовательный процесс ситуации, дающие опыт принятия прагматичных решений на основе собственных образовательных результатов, начиная от решения бытовых вопросов и заканчивая решением о направлениях продолжения образования, построением карьерных и жизненных планов. Таким образом, предметная область «Технология» позволяет формировать у обучающихся ресурс практических умений и опыта, необходимых для разумной организации собственной жизни, создает условия для развития инициативности, изобретательности, гибкости мышления.</w:t>
      </w:r>
    </w:p>
    <w:p w:rsidR="00320F0D" w:rsidRPr="00BB7156" w:rsidRDefault="00320F0D" w:rsidP="007F057E">
      <w:pPr>
        <w:jc w:val="both"/>
        <w:rPr>
          <w:rFonts w:ascii="Times New Roman" w:eastAsia="Times New Roman" w:hAnsi="Times New Roman" w:cs="Times New Roman"/>
          <w:sz w:val="24"/>
          <w:szCs w:val="24"/>
          <w:lang w:eastAsia="en-US"/>
        </w:rPr>
      </w:pPr>
      <w:r w:rsidRPr="00BB7156">
        <w:rPr>
          <w:rFonts w:ascii="Times New Roman" w:eastAsia="Times New Roman" w:hAnsi="Times New Roman" w:cs="Times New Roman"/>
          <w:sz w:val="24"/>
          <w:szCs w:val="24"/>
          <w:lang w:eastAsia="en-US"/>
        </w:rPr>
        <w:t>Предмет «Технология» является базой, на которой может быть сформировано проектное мышление обучающихся. Проектная деятельность как способ преобразования реальности в соответствии с поставленной целью оказывается адекватным средством в ситуациях, когда сформировалась или выявлена в ближайшем окружении новая потребность, для которой в опыте 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 в котором выявленная потребность удовлетворяется, и реальной ситуацией. Таким образом, в программу включено содержание, адекватное требованиям ФГОС к освоению обучающимися принципов и алгоритмов проектной деятельности.</w:t>
      </w:r>
    </w:p>
    <w:p w:rsidR="00320F0D" w:rsidRPr="00BB7156" w:rsidRDefault="00320F0D" w:rsidP="007F057E">
      <w:pPr>
        <w:jc w:val="both"/>
        <w:rPr>
          <w:rFonts w:ascii="Times New Roman" w:eastAsia="Times New Roman" w:hAnsi="Times New Roman" w:cs="Times New Roman"/>
          <w:sz w:val="24"/>
          <w:szCs w:val="24"/>
          <w:lang w:eastAsia="en-US"/>
        </w:rPr>
      </w:pPr>
      <w:r w:rsidRPr="00BB7156">
        <w:rPr>
          <w:rFonts w:ascii="Times New Roman" w:eastAsia="Times New Roman" w:hAnsi="Times New Roman" w:cs="Times New Roman"/>
          <w:sz w:val="24"/>
          <w:szCs w:val="24"/>
          <w:lang w:eastAsia="en-US"/>
        </w:rPr>
        <w:t xml:space="preserve">Проектно-технологическое мышление может развиваться только с опорой на универсальные способы деятельности в сферах самоуправления и разрешения проблем, работы с информацией и коммуникации. Поэтому предмет «Технология» </w:t>
      </w:r>
      <w:r w:rsidRPr="00BB7156">
        <w:rPr>
          <w:rFonts w:ascii="Times New Roman" w:eastAsia="Times New Roman" w:hAnsi="Times New Roman" w:cs="Times New Roman"/>
          <w:sz w:val="24"/>
          <w:szCs w:val="24"/>
          <w:lang w:eastAsia="en-US"/>
        </w:rPr>
        <w:lastRenderedPageBreak/>
        <w:t xml:space="preserve">принимает на себя значительную долю деятельности образовательной организации по формированию универсальных учебных действий в той их части, в которой они описывают присвоенные способы деятельности, в равной мере применимые в учебных и жизненных ситуациях. В отношении задачи формирования регулятивных универсальных учебных действий «Технология» является базовой структурной составляющей учебного плана школы. Программа обеспечивает оперативное введение в образовательный процесс содержания, адекватно отражающего смену жизненных реалий, формирует пространство, на котором происходит сопоставление обучающимся собственных стремлений, полученного опыта учебной деятельности и информации, в первую очередь в отношении профессиональной ориентации. </w:t>
      </w:r>
    </w:p>
    <w:p w:rsidR="00320F0D" w:rsidRPr="00BB7156" w:rsidRDefault="00320F0D" w:rsidP="007F057E">
      <w:pPr>
        <w:jc w:val="both"/>
        <w:rPr>
          <w:rFonts w:ascii="Times New Roman" w:eastAsia="Times New Roman" w:hAnsi="Times New Roman" w:cs="Times New Roman"/>
          <w:sz w:val="24"/>
          <w:szCs w:val="24"/>
          <w:lang w:eastAsia="en-US"/>
        </w:rPr>
      </w:pPr>
      <w:r w:rsidRPr="00BB7156">
        <w:rPr>
          <w:rFonts w:ascii="Times New Roman" w:eastAsia="Times New Roman" w:hAnsi="Times New Roman" w:cs="Times New Roman"/>
          <w:sz w:val="24"/>
          <w:szCs w:val="24"/>
          <w:lang w:eastAsia="en-US"/>
        </w:rPr>
        <w:t>Цели программы:</w:t>
      </w:r>
    </w:p>
    <w:p w:rsidR="00320F0D" w:rsidRPr="00BB7156" w:rsidRDefault="00320F0D" w:rsidP="007F057E">
      <w:pPr>
        <w:jc w:val="both"/>
        <w:rPr>
          <w:rFonts w:ascii="Times New Roman" w:eastAsia="Times New Roman" w:hAnsi="Times New Roman" w:cs="Times New Roman"/>
          <w:sz w:val="24"/>
          <w:szCs w:val="24"/>
          <w:lang w:eastAsia="en-US"/>
        </w:rPr>
      </w:pPr>
      <w:r w:rsidRPr="00BB7156">
        <w:rPr>
          <w:rFonts w:ascii="Times New Roman" w:eastAsia="Times New Roman" w:hAnsi="Times New Roman" w:cs="Times New Roman"/>
          <w:sz w:val="24"/>
          <w:szCs w:val="24"/>
          <w:lang w:eastAsia="en-US"/>
        </w:rPr>
        <w:t>Обеспечение понимания обучающимися сущности современных материальных, информационных и гуманитарных технологий и перспектив их развития.</w:t>
      </w:r>
    </w:p>
    <w:p w:rsidR="00320F0D" w:rsidRPr="00BB7156" w:rsidRDefault="00320F0D" w:rsidP="007F057E">
      <w:pPr>
        <w:jc w:val="both"/>
        <w:rPr>
          <w:rFonts w:ascii="Times New Roman" w:eastAsia="Times New Roman" w:hAnsi="Times New Roman" w:cs="Times New Roman"/>
          <w:sz w:val="24"/>
          <w:szCs w:val="24"/>
          <w:lang w:eastAsia="en-US"/>
        </w:rPr>
      </w:pPr>
      <w:r w:rsidRPr="00BB7156">
        <w:rPr>
          <w:rFonts w:ascii="Times New Roman" w:eastAsia="Times New Roman" w:hAnsi="Times New Roman" w:cs="Times New Roman"/>
          <w:sz w:val="24"/>
          <w:szCs w:val="24"/>
          <w:lang w:eastAsia="en-US"/>
        </w:rPr>
        <w:t>Формирование технологической культуры и проектно-технологического мышления обучающихся.</w:t>
      </w:r>
    </w:p>
    <w:p w:rsidR="00320F0D" w:rsidRPr="00BB7156" w:rsidRDefault="00320F0D" w:rsidP="007F057E">
      <w:pPr>
        <w:jc w:val="both"/>
        <w:rPr>
          <w:rFonts w:ascii="Times New Roman" w:eastAsia="Times New Roman" w:hAnsi="Times New Roman" w:cs="Times New Roman"/>
          <w:sz w:val="24"/>
          <w:szCs w:val="24"/>
          <w:lang w:eastAsia="en-US"/>
        </w:rPr>
      </w:pPr>
      <w:r w:rsidRPr="00BB7156">
        <w:rPr>
          <w:rFonts w:ascii="Times New Roman" w:eastAsia="Times New Roman" w:hAnsi="Times New Roman" w:cs="Times New Roman"/>
          <w:sz w:val="24"/>
          <w:szCs w:val="24"/>
          <w:lang w:eastAsia="en-US"/>
        </w:rPr>
        <w:t xml:space="preserve">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первую очередь, касающихся сферы и содержания будущей профессиональной деятельности. </w:t>
      </w:r>
    </w:p>
    <w:p w:rsidR="00320F0D" w:rsidRPr="00BB7156" w:rsidRDefault="00320F0D" w:rsidP="007F057E">
      <w:pPr>
        <w:jc w:val="both"/>
        <w:rPr>
          <w:rFonts w:ascii="Times New Roman" w:eastAsia="Times New Roman" w:hAnsi="Times New Roman" w:cs="Times New Roman"/>
          <w:sz w:val="24"/>
          <w:szCs w:val="24"/>
          <w:lang w:eastAsia="en-US"/>
        </w:rPr>
      </w:pPr>
      <w:r w:rsidRPr="00BB7156">
        <w:rPr>
          <w:rFonts w:ascii="Times New Roman" w:eastAsia="Times New Roman" w:hAnsi="Times New Roman" w:cs="Times New Roman"/>
          <w:sz w:val="24"/>
          <w:szCs w:val="24"/>
          <w:lang w:eastAsia="en-US"/>
        </w:rPr>
        <w:t>В соответствии с целями выстроено содержание деятельности в структуре трех блоков, обеспечивая получение заявленных результатов.</w:t>
      </w:r>
    </w:p>
    <w:p w:rsidR="00320F0D" w:rsidRPr="00BB7156" w:rsidRDefault="00320F0D" w:rsidP="007F057E">
      <w:pPr>
        <w:jc w:val="both"/>
        <w:rPr>
          <w:rFonts w:ascii="Times New Roman" w:eastAsia="Times New Roman" w:hAnsi="Times New Roman" w:cs="Times New Roman"/>
          <w:sz w:val="24"/>
          <w:szCs w:val="24"/>
          <w:lang w:eastAsia="en-US"/>
        </w:rPr>
      </w:pPr>
      <w:r w:rsidRPr="00BB7156">
        <w:rPr>
          <w:rFonts w:ascii="Times New Roman" w:eastAsia="Times New Roman" w:hAnsi="Times New Roman" w:cs="Times New Roman"/>
          <w:b/>
          <w:sz w:val="24"/>
          <w:szCs w:val="24"/>
          <w:lang w:eastAsia="en-US"/>
        </w:rPr>
        <w:t>Первый блок</w:t>
      </w:r>
      <w:r w:rsidRPr="00BB7156">
        <w:rPr>
          <w:rFonts w:ascii="Times New Roman" w:eastAsia="Times New Roman" w:hAnsi="Times New Roman" w:cs="Times New Roman"/>
          <w:sz w:val="24"/>
          <w:szCs w:val="24"/>
          <w:lang w:eastAsia="en-US"/>
        </w:rPr>
        <w:t xml:space="preserve"> включает содержание, позволяющее ввести обучающихся в контекст современных материальных и информационных технологий, показывающее технологическую эволюцию человечества, ее закономерности, технологические тренды ближайших десятилетий. </w:t>
      </w:r>
    </w:p>
    <w:p w:rsidR="00320F0D" w:rsidRPr="00BB7156" w:rsidRDefault="00320F0D" w:rsidP="007F057E">
      <w:pPr>
        <w:jc w:val="both"/>
        <w:rPr>
          <w:rFonts w:ascii="Times New Roman" w:eastAsia="Times New Roman" w:hAnsi="Times New Roman" w:cs="Times New Roman"/>
          <w:sz w:val="24"/>
          <w:szCs w:val="24"/>
          <w:lang w:eastAsia="en-US"/>
        </w:rPr>
      </w:pPr>
      <w:r w:rsidRPr="00BB7156">
        <w:rPr>
          <w:rFonts w:ascii="Times New Roman" w:eastAsia="Times New Roman" w:hAnsi="Times New Roman" w:cs="Times New Roman"/>
          <w:sz w:val="24"/>
          <w:szCs w:val="24"/>
          <w:lang w:eastAsia="en-US"/>
        </w:rPr>
        <w:t xml:space="preserve">Предмет Информатика, в отличие от раздела «Информационные технологии» выступает как область знаний, формирующая принципы и закономерности поведения информационных систем, которые используются при построении информационных технологий в обеспечение различных сфер человеческой деятельности. </w:t>
      </w:r>
    </w:p>
    <w:p w:rsidR="00320F0D" w:rsidRPr="00BB7156" w:rsidRDefault="00320F0D" w:rsidP="007F057E">
      <w:pPr>
        <w:jc w:val="both"/>
        <w:rPr>
          <w:rFonts w:ascii="Times New Roman" w:eastAsia="Times New Roman" w:hAnsi="Times New Roman" w:cs="Times New Roman"/>
          <w:sz w:val="24"/>
          <w:szCs w:val="24"/>
          <w:lang w:eastAsia="en-US"/>
        </w:rPr>
      </w:pPr>
      <w:r w:rsidRPr="00BB7156">
        <w:rPr>
          <w:rFonts w:ascii="Times New Roman" w:eastAsia="Times New Roman" w:hAnsi="Times New Roman" w:cs="Times New Roman"/>
          <w:b/>
          <w:sz w:val="24"/>
          <w:szCs w:val="24"/>
          <w:lang w:eastAsia="en-US"/>
        </w:rPr>
        <w:t>Второй блок</w:t>
      </w:r>
      <w:r w:rsidRPr="00BB7156">
        <w:rPr>
          <w:rFonts w:ascii="Times New Roman" w:eastAsia="Times New Roman" w:hAnsi="Times New Roman" w:cs="Times New Roman"/>
          <w:sz w:val="24"/>
          <w:szCs w:val="24"/>
          <w:lang w:eastAsia="en-US"/>
        </w:rPr>
        <w:t xml:space="preserve"> содержания позволяет обучающемуся получить опыт персонифицированного действия в рамках применения и разработки технологических решений, изучения и мониторинга эволюции потребностей.</w:t>
      </w:r>
    </w:p>
    <w:p w:rsidR="00320F0D" w:rsidRPr="00BB7156" w:rsidRDefault="00320F0D" w:rsidP="007F057E">
      <w:pPr>
        <w:jc w:val="both"/>
        <w:rPr>
          <w:rFonts w:ascii="Times New Roman" w:eastAsia="Times New Roman" w:hAnsi="Times New Roman" w:cs="Times New Roman"/>
          <w:sz w:val="24"/>
          <w:szCs w:val="24"/>
          <w:lang w:eastAsia="en-US"/>
        </w:rPr>
      </w:pPr>
      <w:r w:rsidRPr="00BB7156">
        <w:rPr>
          <w:rFonts w:ascii="Times New Roman" w:eastAsia="Times New Roman" w:hAnsi="Times New Roman" w:cs="Times New Roman"/>
          <w:sz w:val="24"/>
          <w:szCs w:val="24"/>
          <w:lang w:eastAsia="en-US"/>
        </w:rPr>
        <w:t>Содержание блока 2 организовано таким образом, чтобы формировать универсальные учебные действия обучающихся, в первую очередь, регулятивные (работа по инструкции, анализ ситуации, постановка цели и задач, планирование деятельности и ресурсов, планирование и осуществление текущего контроля деятельности, оценка результата и продукта деятельности) и коммуникативные (письменная коммуникация, публичное выступление, продуктивное групповое взаимодействие).</w:t>
      </w:r>
    </w:p>
    <w:p w:rsidR="00320F0D" w:rsidRPr="00BB7156" w:rsidRDefault="00320F0D" w:rsidP="007F057E">
      <w:pPr>
        <w:jc w:val="both"/>
        <w:rPr>
          <w:rFonts w:ascii="Times New Roman" w:eastAsia="Times New Roman" w:hAnsi="Times New Roman" w:cs="Times New Roman"/>
          <w:sz w:val="24"/>
          <w:szCs w:val="24"/>
          <w:lang w:eastAsia="en-US"/>
        </w:rPr>
      </w:pPr>
      <w:r w:rsidRPr="00BB7156">
        <w:rPr>
          <w:rFonts w:ascii="Times New Roman" w:eastAsia="Times New Roman" w:hAnsi="Times New Roman" w:cs="Times New Roman"/>
          <w:sz w:val="24"/>
          <w:szCs w:val="24"/>
          <w:lang w:eastAsia="en-US"/>
        </w:rPr>
        <w:t>Базовыми образовательными технологиями, обеспечивающими работу с содержанием блока 2, являются технологии проектной деятельности.</w:t>
      </w:r>
    </w:p>
    <w:p w:rsidR="00320F0D" w:rsidRPr="00BB7156" w:rsidRDefault="00320F0D" w:rsidP="007F057E">
      <w:pPr>
        <w:jc w:val="both"/>
        <w:rPr>
          <w:rFonts w:ascii="Times New Roman" w:eastAsia="Times New Roman" w:hAnsi="Times New Roman" w:cs="Times New Roman"/>
          <w:sz w:val="24"/>
          <w:szCs w:val="24"/>
          <w:lang w:eastAsia="en-US"/>
        </w:rPr>
      </w:pPr>
      <w:r w:rsidRPr="00BB7156">
        <w:rPr>
          <w:rFonts w:ascii="Times New Roman" w:eastAsia="Times New Roman" w:hAnsi="Times New Roman" w:cs="Times New Roman"/>
          <w:sz w:val="24"/>
          <w:szCs w:val="24"/>
          <w:lang w:eastAsia="en-US"/>
        </w:rPr>
        <w:t>Блок 2 реализуется в следующих организационных формах:</w:t>
      </w:r>
    </w:p>
    <w:p w:rsidR="00320F0D" w:rsidRPr="00BB7156" w:rsidRDefault="00320F0D" w:rsidP="007F057E">
      <w:pPr>
        <w:jc w:val="both"/>
        <w:rPr>
          <w:rFonts w:ascii="Times New Roman" w:eastAsia="Times New Roman" w:hAnsi="Times New Roman" w:cs="Times New Roman"/>
          <w:sz w:val="24"/>
          <w:szCs w:val="24"/>
          <w:lang w:eastAsia="en-US"/>
        </w:rPr>
      </w:pPr>
      <w:r w:rsidRPr="00BB7156">
        <w:rPr>
          <w:rFonts w:ascii="Times New Roman" w:eastAsia="Times New Roman" w:hAnsi="Times New Roman" w:cs="Times New Roman"/>
          <w:sz w:val="24"/>
          <w:szCs w:val="24"/>
          <w:lang w:eastAsia="en-US"/>
        </w:rPr>
        <w:t>теоретическое обучение и формирование информационной основы проектной деятельности – в рамках урочной деятельности;</w:t>
      </w:r>
    </w:p>
    <w:p w:rsidR="00320F0D" w:rsidRPr="00BB7156" w:rsidRDefault="00320F0D" w:rsidP="007F057E">
      <w:pPr>
        <w:jc w:val="both"/>
        <w:rPr>
          <w:rFonts w:ascii="Times New Roman" w:eastAsia="Times New Roman" w:hAnsi="Times New Roman" w:cs="Times New Roman"/>
          <w:sz w:val="24"/>
          <w:szCs w:val="24"/>
          <w:lang w:eastAsia="en-US"/>
        </w:rPr>
      </w:pPr>
      <w:r w:rsidRPr="00BB7156">
        <w:rPr>
          <w:rFonts w:ascii="Times New Roman" w:eastAsia="Times New Roman" w:hAnsi="Times New Roman" w:cs="Times New Roman"/>
          <w:sz w:val="24"/>
          <w:szCs w:val="24"/>
          <w:lang w:eastAsia="en-US"/>
        </w:rPr>
        <w:t>практические работы в средах моделирования и конструирования – в рамках урочной деятельности;</w:t>
      </w:r>
    </w:p>
    <w:p w:rsidR="00320F0D" w:rsidRPr="00BB7156" w:rsidRDefault="00320F0D" w:rsidP="007F057E">
      <w:pPr>
        <w:jc w:val="both"/>
        <w:rPr>
          <w:rFonts w:ascii="Times New Roman" w:eastAsia="Times New Roman" w:hAnsi="Times New Roman" w:cs="Times New Roman"/>
          <w:sz w:val="24"/>
          <w:szCs w:val="24"/>
          <w:lang w:eastAsia="en-US"/>
        </w:rPr>
      </w:pPr>
      <w:r w:rsidRPr="00BB7156">
        <w:rPr>
          <w:rFonts w:ascii="Times New Roman" w:eastAsia="Times New Roman" w:hAnsi="Times New Roman" w:cs="Times New Roman"/>
          <w:sz w:val="24"/>
          <w:szCs w:val="24"/>
          <w:lang w:eastAsia="en-US"/>
        </w:rPr>
        <w:t>проектная деятельность в рамках урочной и внеурочной деятельности.</w:t>
      </w:r>
    </w:p>
    <w:p w:rsidR="00320F0D" w:rsidRPr="00BB7156" w:rsidRDefault="00320F0D" w:rsidP="007F057E">
      <w:pPr>
        <w:jc w:val="both"/>
        <w:rPr>
          <w:rFonts w:ascii="Times New Roman" w:eastAsia="Times New Roman" w:hAnsi="Times New Roman" w:cs="Times New Roman"/>
          <w:sz w:val="24"/>
          <w:szCs w:val="24"/>
          <w:lang w:eastAsia="en-US"/>
        </w:rPr>
      </w:pPr>
      <w:r w:rsidRPr="00BB7156">
        <w:rPr>
          <w:rFonts w:ascii="Times New Roman" w:eastAsia="Times New Roman" w:hAnsi="Times New Roman" w:cs="Times New Roman"/>
          <w:b/>
          <w:sz w:val="24"/>
          <w:szCs w:val="24"/>
          <w:lang w:eastAsia="en-US"/>
        </w:rPr>
        <w:t xml:space="preserve">Третий блок </w:t>
      </w:r>
      <w:r w:rsidRPr="00BB7156">
        <w:rPr>
          <w:rFonts w:ascii="Times New Roman" w:eastAsia="Times New Roman" w:hAnsi="Times New Roman" w:cs="Times New Roman"/>
          <w:sz w:val="24"/>
          <w:szCs w:val="24"/>
          <w:lang w:eastAsia="en-US"/>
        </w:rPr>
        <w:t xml:space="preserve">содержания обеспечивает обучающегося информацией о профессиональной деятельности, в контексте современных производственных технологий; производящих отраслях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которых обучающийся получает возможность социально-профессиональных проб и опыт принятия и обоснования собственных решений. </w:t>
      </w:r>
    </w:p>
    <w:p w:rsidR="00320F0D" w:rsidRPr="00BB7156" w:rsidRDefault="00320F0D" w:rsidP="007F057E">
      <w:pPr>
        <w:jc w:val="both"/>
        <w:rPr>
          <w:rFonts w:ascii="Times New Roman" w:eastAsia="Times New Roman" w:hAnsi="Times New Roman" w:cs="Times New Roman"/>
          <w:sz w:val="24"/>
          <w:szCs w:val="24"/>
          <w:lang w:eastAsia="en-US"/>
        </w:rPr>
      </w:pPr>
      <w:r w:rsidRPr="00BB7156">
        <w:rPr>
          <w:rFonts w:ascii="Times New Roman" w:eastAsia="Times New Roman" w:hAnsi="Times New Roman" w:cs="Times New Roman"/>
          <w:sz w:val="24"/>
          <w:szCs w:val="24"/>
          <w:lang w:eastAsia="en-US"/>
        </w:rPr>
        <w:t xml:space="preserve">Содержание блока 3 организовано таким образом, чтобы позволить формировать универсальные учебные действия обучающихся, в первую очередь личностные </w:t>
      </w:r>
      <w:r w:rsidRPr="00BB7156">
        <w:rPr>
          <w:rFonts w:ascii="Times New Roman" w:eastAsia="Times New Roman" w:hAnsi="Times New Roman" w:cs="Times New Roman"/>
          <w:sz w:val="24"/>
          <w:szCs w:val="24"/>
          <w:lang w:eastAsia="en-US"/>
        </w:rPr>
        <w:lastRenderedPageBreak/>
        <w:t>(оценка внутренних ресурсов, принятие ответственного решения, планирование собственного продвижения) и учебные (обработка информации: анализ и прогнозирование, извлечение информации из первичных источников), включает общие вопросы планирования профессионального образования и профессиональной карьеры, анализа территориального рынка труда, а также индивидуальные программы образовательных путешествий и широкую номенклатуру краткосрочных курсов, призванных стать для обучающихся ситуацией пробы в определенных видах деятельности и / или в оперировании с определенными объектами воздействия.</w:t>
      </w:r>
    </w:p>
    <w:p w:rsidR="00320F0D" w:rsidRPr="00BB7156" w:rsidRDefault="00320F0D" w:rsidP="007F057E">
      <w:pPr>
        <w:jc w:val="both"/>
        <w:rPr>
          <w:rFonts w:ascii="Times New Roman" w:eastAsia="Times New Roman" w:hAnsi="Times New Roman" w:cs="Times New Roman"/>
          <w:sz w:val="24"/>
          <w:szCs w:val="24"/>
          <w:lang w:eastAsia="en-US"/>
        </w:rPr>
      </w:pPr>
      <w:r w:rsidRPr="00BB7156">
        <w:rPr>
          <w:rFonts w:ascii="Times New Roman" w:eastAsia="Times New Roman" w:hAnsi="Times New Roman" w:cs="Times New Roman"/>
          <w:sz w:val="24"/>
          <w:szCs w:val="24"/>
          <w:lang w:eastAsia="en-US"/>
        </w:rPr>
        <w:t>Все блоки содержания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 к реальным технологическим системам и производствам, способам их обслуживания и устройством отношений работника и работодателя</w:t>
      </w:r>
    </w:p>
    <w:p w:rsidR="00320F0D" w:rsidRPr="00BB7156" w:rsidRDefault="00320F0D" w:rsidP="007F057E">
      <w:pPr>
        <w:jc w:val="both"/>
        <w:rPr>
          <w:rFonts w:ascii="Times New Roman" w:eastAsia="Times New Roman" w:hAnsi="Times New Roman" w:cs="Times New Roman"/>
          <w:sz w:val="24"/>
          <w:szCs w:val="24"/>
          <w:lang w:eastAsia="en-US"/>
        </w:rPr>
      </w:pPr>
      <w:r w:rsidRPr="00BB7156">
        <w:rPr>
          <w:rFonts w:ascii="Times New Roman" w:eastAsia="Times New Roman" w:hAnsi="Times New Roman" w:cs="Times New Roman"/>
          <w:b/>
          <w:bCs/>
          <w:sz w:val="24"/>
          <w:szCs w:val="24"/>
          <w:lang w:eastAsia="en-US"/>
        </w:rPr>
        <w:t xml:space="preserve">СОДЕРЖАНИЕ ПРОГРАММЫ УЧЕБНОГО ПРЕДМЕТА «ТЕХНОЛОГИЯ» (мальчики). </w:t>
      </w:r>
    </w:p>
    <w:p w:rsidR="00320F0D" w:rsidRPr="00BB7156" w:rsidRDefault="00320F0D" w:rsidP="007F057E">
      <w:pPr>
        <w:jc w:val="both"/>
        <w:rPr>
          <w:rFonts w:ascii="Times New Roman" w:eastAsia="Times New Roman" w:hAnsi="Times New Roman" w:cs="Times New Roman"/>
          <w:sz w:val="24"/>
          <w:szCs w:val="24"/>
          <w:lang w:eastAsia="en-US"/>
        </w:rPr>
      </w:pPr>
      <w:r w:rsidRPr="00BB7156">
        <w:rPr>
          <w:rFonts w:ascii="Times New Roman" w:eastAsia="Times New Roman" w:hAnsi="Times New Roman" w:cs="Times New Roman"/>
          <w:b/>
          <w:bCs/>
          <w:sz w:val="24"/>
          <w:szCs w:val="24"/>
          <w:lang w:eastAsia="en-US"/>
        </w:rPr>
        <w:t xml:space="preserve">5 КЛАСС </w:t>
      </w:r>
    </w:p>
    <w:p w:rsidR="00320F0D" w:rsidRPr="00BB7156" w:rsidRDefault="00320F0D" w:rsidP="007F057E">
      <w:pPr>
        <w:jc w:val="both"/>
        <w:rPr>
          <w:rFonts w:ascii="Times New Roman" w:eastAsia="Times New Roman" w:hAnsi="Times New Roman" w:cs="Times New Roman"/>
          <w:sz w:val="24"/>
          <w:szCs w:val="24"/>
          <w:lang w:eastAsia="en-US"/>
        </w:rPr>
      </w:pPr>
      <w:r w:rsidRPr="00BB7156">
        <w:rPr>
          <w:rFonts w:ascii="Times New Roman" w:eastAsia="Times New Roman" w:hAnsi="Times New Roman" w:cs="Times New Roman"/>
          <w:b/>
          <w:bCs/>
          <w:sz w:val="24"/>
          <w:szCs w:val="24"/>
          <w:lang w:eastAsia="en-US"/>
        </w:rPr>
        <w:t>I. Раздел «Современные материальные, информационные и гуманитарные технологии и перспективы их развития» – 6 часов</w:t>
      </w:r>
      <w:r w:rsidRPr="00BB7156">
        <w:rPr>
          <w:rFonts w:ascii="Times New Roman" w:eastAsia="Times New Roman" w:hAnsi="Times New Roman" w:cs="Times New Roman"/>
          <w:b/>
          <w:bCs/>
          <w:i/>
          <w:iCs/>
          <w:sz w:val="24"/>
          <w:szCs w:val="24"/>
          <w:lang w:eastAsia="en-US"/>
        </w:rPr>
        <w:t xml:space="preserve">. </w:t>
      </w:r>
    </w:p>
    <w:p w:rsidR="00320F0D" w:rsidRPr="00BB7156" w:rsidRDefault="00320F0D" w:rsidP="007F057E">
      <w:pPr>
        <w:jc w:val="both"/>
        <w:rPr>
          <w:rFonts w:ascii="Times New Roman" w:eastAsia="Times New Roman" w:hAnsi="Times New Roman" w:cs="Times New Roman"/>
          <w:sz w:val="24"/>
          <w:szCs w:val="24"/>
          <w:lang w:eastAsia="en-US"/>
        </w:rPr>
      </w:pPr>
      <w:r w:rsidRPr="00BB7156">
        <w:rPr>
          <w:rFonts w:ascii="Times New Roman" w:eastAsia="Times New Roman" w:hAnsi="Times New Roman" w:cs="Times New Roman"/>
          <w:sz w:val="24"/>
          <w:szCs w:val="24"/>
          <w:lang w:eastAsia="en-US"/>
        </w:rPr>
        <w:t xml:space="preserve">Потребности и технологии. Потребности. Иерархия потребностей. Общественные потребности. Потребности и цели. Развитие потребностей и развитие технологий. Реклама. Принципы организации рекламы. Способы воздействия рекламы на потребителя и его потребности. Понятие технологии. Цикл жизни технологии. Материальные технологии, информационные технологии, социальные технологии. </w:t>
      </w:r>
    </w:p>
    <w:p w:rsidR="00320F0D" w:rsidRPr="00BB7156" w:rsidRDefault="00320F0D" w:rsidP="007F057E">
      <w:pPr>
        <w:jc w:val="both"/>
        <w:rPr>
          <w:rFonts w:ascii="Times New Roman" w:eastAsia="Times New Roman" w:hAnsi="Times New Roman" w:cs="Times New Roman"/>
          <w:sz w:val="24"/>
          <w:szCs w:val="24"/>
          <w:lang w:eastAsia="en-US"/>
        </w:rPr>
      </w:pPr>
      <w:r w:rsidRPr="00BB7156">
        <w:rPr>
          <w:rFonts w:ascii="Times New Roman" w:eastAsia="Times New Roman" w:hAnsi="Times New Roman" w:cs="Times New Roman"/>
          <w:sz w:val="24"/>
          <w:szCs w:val="24"/>
          <w:lang w:eastAsia="en-US"/>
        </w:rPr>
        <w:t xml:space="preserve">История развития технологий. Источники развития технологий: эволюция потребностей, практический опыт, научное знание, технологизация научных идей. Развитие технологий и проблемы антропогенного воздействия на окружающую среду. Технологии и мировое хозяйство. Закономерности технологического развития. </w:t>
      </w:r>
    </w:p>
    <w:p w:rsidR="00320F0D" w:rsidRPr="00BB7156" w:rsidRDefault="00320F0D" w:rsidP="007F057E">
      <w:pPr>
        <w:jc w:val="both"/>
        <w:rPr>
          <w:rFonts w:ascii="Times New Roman" w:eastAsia="Times New Roman" w:hAnsi="Times New Roman" w:cs="Times New Roman"/>
          <w:sz w:val="24"/>
          <w:szCs w:val="24"/>
          <w:lang w:eastAsia="en-US"/>
        </w:rPr>
      </w:pPr>
      <w:r w:rsidRPr="00BB7156">
        <w:rPr>
          <w:rFonts w:ascii="Times New Roman" w:eastAsia="Times New Roman" w:hAnsi="Times New Roman" w:cs="Times New Roman"/>
          <w:sz w:val="24"/>
          <w:szCs w:val="24"/>
          <w:lang w:eastAsia="en-US"/>
        </w:rPr>
        <w:t xml:space="preserve">Технологический процесс, его параметры, сырье, ресурсы, результат. Виды ресурсов. Способы получения ресурсов. Взаимозаменяемость ресурсов. Ограниченность ресурсов. Условия реализации технологического процесса. Побочные эффекты реализации технологического процесса. Технология в контексте производства. </w:t>
      </w:r>
    </w:p>
    <w:p w:rsidR="00320F0D" w:rsidRPr="00BB7156" w:rsidRDefault="00320F0D" w:rsidP="007F057E">
      <w:pPr>
        <w:jc w:val="both"/>
        <w:rPr>
          <w:rFonts w:ascii="Times New Roman" w:eastAsia="Times New Roman" w:hAnsi="Times New Roman" w:cs="Times New Roman"/>
          <w:sz w:val="24"/>
          <w:szCs w:val="24"/>
          <w:lang w:eastAsia="en-US"/>
        </w:rPr>
      </w:pPr>
      <w:r w:rsidRPr="00BB7156">
        <w:rPr>
          <w:rFonts w:ascii="Times New Roman" w:eastAsia="Times New Roman" w:hAnsi="Times New Roman" w:cs="Times New Roman"/>
          <w:sz w:val="24"/>
          <w:szCs w:val="24"/>
          <w:lang w:eastAsia="en-US"/>
        </w:rPr>
        <w:t xml:space="preserve">Анализ и синтез как средства решения задачи. Техника проведения морфологического анализа. </w:t>
      </w:r>
    </w:p>
    <w:p w:rsidR="00320F0D" w:rsidRPr="00BB7156" w:rsidRDefault="00320F0D" w:rsidP="007F057E">
      <w:pPr>
        <w:jc w:val="both"/>
        <w:rPr>
          <w:rFonts w:ascii="Times New Roman" w:eastAsia="Times New Roman" w:hAnsi="Times New Roman" w:cs="Times New Roman"/>
          <w:sz w:val="24"/>
          <w:szCs w:val="24"/>
          <w:lang w:eastAsia="en-US"/>
        </w:rPr>
      </w:pPr>
      <w:r w:rsidRPr="00BB7156">
        <w:rPr>
          <w:rFonts w:ascii="Times New Roman" w:eastAsia="Times New Roman" w:hAnsi="Times New Roman" w:cs="Times New Roman"/>
          <w:b/>
          <w:bCs/>
          <w:sz w:val="24"/>
          <w:szCs w:val="24"/>
          <w:lang w:eastAsia="en-US"/>
        </w:rPr>
        <w:t xml:space="preserve">II. Раздел «Формирование технологической культуры и проектно-технологического мышления обучающихся» – 60 часов. </w:t>
      </w:r>
    </w:p>
    <w:p w:rsidR="00320F0D" w:rsidRPr="00BB7156" w:rsidRDefault="00320F0D" w:rsidP="007F057E">
      <w:pPr>
        <w:jc w:val="both"/>
        <w:rPr>
          <w:rFonts w:ascii="Times New Roman" w:eastAsia="Times New Roman" w:hAnsi="Times New Roman" w:cs="Times New Roman"/>
          <w:sz w:val="24"/>
          <w:szCs w:val="24"/>
          <w:lang w:eastAsia="en-US"/>
        </w:rPr>
      </w:pPr>
      <w:r w:rsidRPr="00BB7156">
        <w:rPr>
          <w:rFonts w:ascii="Times New Roman" w:eastAsia="Times New Roman" w:hAnsi="Times New Roman" w:cs="Times New Roman"/>
          <w:b/>
          <w:bCs/>
          <w:i/>
          <w:iCs/>
          <w:sz w:val="24"/>
          <w:szCs w:val="24"/>
          <w:lang w:eastAsia="en-US"/>
        </w:rPr>
        <w:t xml:space="preserve">Тема 1. «Запуск 1 проекта. Стульчик для отдыха на природе» – 18 часов </w:t>
      </w:r>
    </w:p>
    <w:p w:rsidR="00320F0D" w:rsidRPr="00BB7156" w:rsidRDefault="00320F0D" w:rsidP="007F057E">
      <w:pPr>
        <w:jc w:val="both"/>
        <w:rPr>
          <w:rFonts w:ascii="Times New Roman" w:eastAsia="Times New Roman" w:hAnsi="Times New Roman" w:cs="Times New Roman"/>
          <w:sz w:val="24"/>
          <w:szCs w:val="24"/>
          <w:lang w:eastAsia="en-US"/>
        </w:rPr>
      </w:pPr>
      <w:r w:rsidRPr="00BB7156">
        <w:rPr>
          <w:rFonts w:ascii="Times New Roman" w:eastAsia="Times New Roman" w:hAnsi="Times New Roman" w:cs="Times New Roman"/>
          <w:sz w:val="24"/>
          <w:szCs w:val="24"/>
          <w:lang w:eastAsia="en-US"/>
        </w:rPr>
        <w:t xml:space="preserve">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Электрическая схема. </w:t>
      </w:r>
    </w:p>
    <w:p w:rsidR="00320F0D" w:rsidRPr="00BB7156" w:rsidRDefault="00320F0D" w:rsidP="007F057E">
      <w:pPr>
        <w:jc w:val="both"/>
        <w:rPr>
          <w:rFonts w:ascii="Times New Roman" w:eastAsia="Times New Roman" w:hAnsi="Times New Roman" w:cs="Times New Roman"/>
          <w:sz w:val="24"/>
          <w:szCs w:val="24"/>
          <w:lang w:eastAsia="en-US"/>
        </w:rPr>
      </w:pPr>
      <w:r w:rsidRPr="00BB7156">
        <w:rPr>
          <w:rFonts w:ascii="Times New Roman" w:eastAsia="Times New Roman" w:hAnsi="Times New Roman" w:cs="Times New Roman"/>
          <w:sz w:val="24"/>
          <w:szCs w:val="24"/>
          <w:lang w:eastAsia="en-US"/>
        </w:rPr>
        <w:t xml:space="preserve">Техники проектирования, конструирования, моделирования. Способы выявления потребностей. Методы принятия решения. Анализ альтернативных ресурсов. </w:t>
      </w:r>
    </w:p>
    <w:p w:rsidR="00320F0D" w:rsidRPr="00BB7156" w:rsidRDefault="00320F0D" w:rsidP="007F057E">
      <w:pPr>
        <w:jc w:val="both"/>
        <w:rPr>
          <w:rFonts w:ascii="Times New Roman" w:eastAsia="Times New Roman" w:hAnsi="Times New Roman" w:cs="Times New Roman"/>
          <w:sz w:val="24"/>
          <w:szCs w:val="24"/>
          <w:lang w:eastAsia="en-US"/>
        </w:rPr>
      </w:pPr>
      <w:r w:rsidRPr="00BB7156">
        <w:rPr>
          <w:rFonts w:ascii="Times New Roman" w:eastAsia="Times New Roman" w:hAnsi="Times New Roman" w:cs="Times New Roman"/>
          <w:sz w:val="24"/>
          <w:szCs w:val="24"/>
          <w:lang w:eastAsia="en-US"/>
        </w:rPr>
        <w:t xml:space="preserve">Порядок действий по сборке конструкции/механизма. Способы соединения деталей. Технологический узел. Понятие модели. </w:t>
      </w:r>
    </w:p>
    <w:p w:rsidR="00320F0D" w:rsidRPr="00BB7156" w:rsidRDefault="00320F0D" w:rsidP="007F057E">
      <w:pPr>
        <w:jc w:val="both"/>
        <w:rPr>
          <w:rFonts w:ascii="Times New Roman" w:eastAsia="Times New Roman" w:hAnsi="Times New Roman" w:cs="Times New Roman"/>
          <w:sz w:val="24"/>
          <w:szCs w:val="24"/>
          <w:lang w:eastAsia="en-US"/>
        </w:rPr>
      </w:pPr>
      <w:r w:rsidRPr="00BB7156">
        <w:rPr>
          <w:rFonts w:ascii="Times New Roman" w:eastAsia="Times New Roman" w:hAnsi="Times New Roman" w:cs="Times New Roman"/>
          <w:sz w:val="24"/>
          <w:szCs w:val="24"/>
          <w:lang w:eastAsia="en-US"/>
        </w:rPr>
        <w:t xml:space="preserve">Конструкции. Основные характеристики конструкций. Порядок действий по проектированию конструкции/механизма, удовлетворяющей(-его) заданным условиям. </w:t>
      </w:r>
    </w:p>
    <w:p w:rsidR="00320F0D" w:rsidRPr="00BB7156" w:rsidRDefault="00320F0D" w:rsidP="007F057E">
      <w:pPr>
        <w:jc w:val="both"/>
        <w:rPr>
          <w:rFonts w:ascii="Times New Roman" w:eastAsia="Times New Roman" w:hAnsi="Times New Roman" w:cs="Times New Roman"/>
          <w:sz w:val="24"/>
          <w:szCs w:val="24"/>
          <w:lang w:eastAsia="en-US"/>
        </w:rPr>
      </w:pPr>
      <w:r w:rsidRPr="00BB7156">
        <w:rPr>
          <w:rFonts w:ascii="Times New Roman" w:eastAsia="Times New Roman" w:hAnsi="Times New Roman" w:cs="Times New Roman"/>
          <w:b/>
          <w:bCs/>
          <w:i/>
          <w:iCs/>
          <w:sz w:val="24"/>
          <w:szCs w:val="24"/>
          <w:lang w:eastAsia="en-US"/>
        </w:rPr>
        <w:t>Тема: «Запуск 2 проекта</w:t>
      </w:r>
      <w:r w:rsidRPr="00BB7156">
        <w:rPr>
          <w:rFonts w:ascii="Times New Roman" w:eastAsia="Times New Roman" w:hAnsi="Times New Roman" w:cs="Times New Roman"/>
          <w:b/>
          <w:bCs/>
          <w:sz w:val="24"/>
          <w:szCs w:val="24"/>
          <w:lang w:eastAsia="en-US"/>
        </w:rPr>
        <w:t xml:space="preserve">. </w:t>
      </w:r>
      <w:r w:rsidRPr="00BB7156">
        <w:rPr>
          <w:rFonts w:ascii="Times New Roman" w:eastAsia="Times New Roman" w:hAnsi="Times New Roman" w:cs="Times New Roman"/>
          <w:b/>
          <w:bCs/>
          <w:i/>
          <w:iCs/>
          <w:sz w:val="24"/>
          <w:szCs w:val="24"/>
          <w:lang w:eastAsia="en-US"/>
        </w:rPr>
        <w:t xml:space="preserve">Подставка для рисования» – 18 часов. </w:t>
      </w:r>
    </w:p>
    <w:p w:rsidR="00320F0D" w:rsidRPr="00BB7156" w:rsidRDefault="00320F0D" w:rsidP="007F057E">
      <w:pPr>
        <w:jc w:val="both"/>
        <w:rPr>
          <w:rFonts w:ascii="Times New Roman" w:eastAsia="Times New Roman" w:hAnsi="Times New Roman" w:cs="Times New Roman"/>
          <w:sz w:val="24"/>
          <w:szCs w:val="24"/>
          <w:lang w:eastAsia="en-US"/>
        </w:rPr>
      </w:pPr>
      <w:r w:rsidRPr="00BB7156">
        <w:rPr>
          <w:rFonts w:ascii="Times New Roman" w:eastAsia="Times New Roman" w:hAnsi="Times New Roman" w:cs="Times New Roman"/>
          <w:sz w:val="24"/>
          <w:szCs w:val="24"/>
          <w:lang w:eastAsia="en-US"/>
        </w:rPr>
        <w:t xml:space="preserve">Логика проектирования технологической системы. Модернизация изделия и создание нового изделия как виды проектирования технологической системы. </w:t>
      </w:r>
    </w:p>
    <w:p w:rsidR="00320F0D" w:rsidRPr="00BB7156" w:rsidRDefault="00320F0D" w:rsidP="007F057E">
      <w:pPr>
        <w:jc w:val="both"/>
        <w:rPr>
          <w:rFonts w:ascii="Times New Roman" w:eastAsia="Times New Roman" w:hAnsi="Times New Roman" w:cs="Times New Roman"/>
          <w:sz w:val="24"/>
          <w:szCs w:val="24"/>
          <w:lang w:eastAsia="en-US"/>
        </w:rPr>
      </w:pPr>
      <w:r w:rsidRPr="00BB7156">
        <w:rPr>
          <w:rFonts w:ascii="Times New Roman" w:eastAsia="Times New Roman" w:hAnsi="Times New Roman" w:cs="Times New Roman"/>
          <w:sz w:val="24"/>
          <w:szCs w:val="24"/>
          <w:lang w:eastAsia="en-US"/>
        </w:rPr>
        <w:t xml:space="preserve">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w:t>
      </w:r>
    </w:p>
    <w:p w:rsidR="00320F0D" w:rsidRPr="00BB7156" w:rsidRDefault="00320F0D" w:rsidP="007F057E">
      <w:pPr>
        <w:jc w:val="both"/>
        <w:rPr>
          <w:rFonts w:ascii="Times New Roman" w:eastAsia="Times New Roman" w:hAnsi="Times New Roman" w:cs="Times New Roman"/>
          <w:sz w:val="24"/>
          <w:szCs w:val="24"/>
          <w:lang w:eastAsia="en-US"/>
        </w:rPr>
      </w:pPr>
      <w:r w:rsidRPr="00BB7156">
        <w:rPr>
          <w:rFonts w:ascii="Times New Roman" w:eastAsia="Times New Roman" w:hAnsi="Times New Roman" w:cs="Times New Roman"/>
          <w:b/>
          <w:bCs/>
          <w:i/>
          <w:iCs/>
          <w:sz w:val="24"/>
          <w:szCs w:val="24"/>
          <w:lang w:eastAsia="en-US"/>
        </w:rPr>
        <w:lastRenderedPageBreak/>
        <w:t>Тема: «Запуск 3 проекта. Вешалка для одежды» – 12 часов</w:t>
      </w:r>
      <w:r w:rsidRPr="00BB7156">
        <w:rPr>
          <w:rFonts w:ascii="Times New Roman" w:eastAsia="Times New Roman" w:hAnsi="Times New Roman" w:cs="Times New Roman"/>
          <w:sz w:val="24"/>
          <w:szCs w:val="24"/>
          <w:lang w:eastAsia="en-US"/>
        </w:rPr>
        <w:t xml:space="preserve">. </w:t>
      </w:r>
    </w:p>
    <w:p w:rsidR="00320F0D" w:rsidRPr="00BB7156" w:rsidRDefault="00320F0D" w:rsidP="007F057E">
      <w:pPr>
        <w:jc w:val="both"/>
        <w:rPr>
          <w:rFonts w:ascii="Times New Roman" w:eastAsia="Times New Roman" w:hAnsi="Times New Roman" w:cs="Times New Roman"/>
          <w:sz w:val="24"/>
          <w:szCs w:val="24"/>
          <w:lang w:eastAsia="en-US"/>
        </w:rPr>
      </w:pPr>
      <w:r w:rsidRPr="00BB7156">
        <w:rPr>
          <w:rFonts w:ascii="Times New Roman" w:eastAsia="Times New Roman" w:hAnsi="Times New Roman" w:cs="Times New Roman"/>
          <w:sz w:val="24"/>
          <w:szCs w:val="24"/>
          <w:lang w:eastAsia="en-US"/>
        </w:rPr>
        <w:t xml:space="preserve">Разработка и изготовление материального продукта. Апробация полученного материального продукта. Модернизация материального продукта. Изготовление материального продукта с применением элементарных (не требующих регулирования) и сложных (требующих регулирования/настройки) рабочих инструментов/технологического оборудования (практический этап проектной деятельности). </w:t>
      </w:r>
    </w:p>
    <w:p w:rsidR="00320F0D" w:rsidRPr="00BB7156" w:rsidRDefault="00320F0D" w:rsidP="007F057E">
      <w:pPr>
        <w:jc w:val="both"/>
        <w:rPr>
          <w:rFonts w:ascii="Times New Roman" w:eastAsia="Times New Roman" w:hAnsi="Times New Roman" w:cs="Times New Roman"/>
          <w:sz w:val="24"/>
          <w:szCs w:val="24"/>
          <w:lang w:eastAsia="en-US"/>
        </w:rPr>
      </w:pPr>
      <w:r w:rsidRPr="00BB7156">
        <w:rPr>
          <w:rFonts w:ascii="Times New Roman" w:eastAsia="Times New Roman" w:hAnsi="Times New Roman" w:cs="Times New Roman"/>
          <w:b/>
          <w:bCs/>
          <w:i/>
          <w:iCs/>
          <w:sz w:val="24"/>
          <w:szCs w:val="24"/>
          <w:lang w:eastAsia="en-US"/>
        </w:rPr>
        <w:t xml:space="preserve">Тема: «Запуск 4 проекта. Создание изделий из конструкционных материалов» – 12 часов </w:t>
      </w:r>
    </w:p>
    <w:p w:rsidR="00320F0D" w:rsidRPr="00BB7156" w:rsidRDefault="00320F0D" w:rsidP="007F057E">
      <w:pPr>
        <w:jc w:val="both"/>
        <w:rPr>
          <w:rFonts w:ascii="Times New Roman" w:eastAsia="Times New Roman" w:hAnsi="Times New Roman" w:cs="Times New Roman"/>
          <w:sz w:val="24"/>
          <w:szCs w:val="24"/>
          <w:lang w:eastAsia="en-US"/>
        </w:rPr>
      </w:pPr>
      <w:r w:rsidRPr="00BB7156">
        <w:rPr>
          <w:rFonts w:ascii="Times New Roman" w:eastAsia="Times New Roman" w:hAnsi="Times New Roman" w:cs="Times New Roman"/>
          <w:sz w:val="24"/>
          <w:szCs w:val="24"/>
          <w:lang w:eastAsia="en-US"/>
        </w:rPr>
        <w:t xml:space="preserve">Разработка проектного замысла по алгоритму («бытовые мелочи»): реализация этапов анализа ситуации, целеполагания, выбора системы и принципа действия/модификации продукта (поисковый и аналитический этапы проектной деятельности). Планирование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(тематика: дом и его содержание, школьное здание и его содержание). </w:t>
      </w:r>
    </w:p>
    <w:p w:rsidR="00320F0D" w:rsidRPr="00BB7156" w:rsidRDefault="00320F0D" w:rsidP="007F057E">
      <w:pPr>
        <w:jc w:val="both"/>
        <w:rPr>
          <w:rFonts w:ascii="Times New Roman" w:eastAsia="Times New Roman" w:hAnsi="Times New Roman" w:cs="Times New Roman"/>
          <w:sz w:val="24"/>
          <w:szCs w:val="24"/>
          <w:lang w:eastAsia="en-US"/>
        </w:rPr>
      </w:pPr>
      <w:r w:rsidRPr="00BB7156">
        <w:rPr>
          <w:rFonts w:ascii="Times New Roman" w:eastAsia="Times New Roman" w:hAnsi="Times New Roman" w:cs="Times New Roman"/>
          <w:sz w:val="24"/>
          <w:szCs w:val="24"/>
          <w:lang w:eastAsia="en-US"/>
        </w:rPr>
        <w:t xml:space="preserve">Моделирование. Функции моделей. Использование моделей в процессе проектирования технологической системы. Простые механизмы как часть технологических систем. Робототехника и среда конструирования. Виды движения. Кинематические схемы. </w:t>
      </w:r>
    </w:p>
    <w:p w:rsidR="00320F0D" w:rsidRPr="00BB7156" w:rsidRDefault="00320F0D" w:rsidP="007F057E">
      <w:pPr>
        <w:jc w:val="both"/>
        <w:rPr>
          <w:rFonts w:ascii="Times New Roman" w:eastAsia="Times New Roman" w:hAnsi="Times New Roman" w:cs="Times New Roman"/>
          <w:sz w:val="24"/>
          <w:szCs w:val="24"/>
          <w:lang w:eastAsia="en-US"/>
        </w:rPr>
      </w:pPr>
      <w:r w:rsidRPr="00BB7156">
        <w:rPr>
          <w:rFonts w:ascii="Times New Roman" w:eastAsia="Times New Roman" w:hAnsi="Times New Roman" w:cs="Times New Roman"/>
          <w:b/>
          <w:bCs/>
          <w:sz w:val="24"/>
          <w:szCs w:val="24"/>
          <w:lang w:eastAsia="en-US"/>
        </w:rPr>
        <w:t xml:space="preserve">III. Раздел «Построение образовательных траекторий и планов в области профессионального самоопределения» – 4 часа. </w:t>
      </w:r>
    </w:p>
    <w:p w:rsidR="00320F0D" w:rsidRPr="00BB7156" w:rsidRDefault="00320F0D" w:rsidP="007F057E">
      <w:pPr>
        <w:jc w:val="both"/>
        <w:rPr>
          <w:rFonts w:ascii="Times New Roman" w:eastAsia="Times New Roman" w:hAnsi="Times New Roman" w:cs="Times New Roman"/>
          <w:sz w:val="24"/>
          <w:szCs w:val="24"/>
          <w:lang w:eastAsia="en-US"/>
        </w:rPr>
      </w:pPr>
      <w:r w:rsidRPr="00BB7156">
        <w:rPr>
          <w:rFonts w:ascii="Times New Roman" w:eastAsia="Times New Roman" w:hAnsi="Times New Roman" w:cs="Times New Roman"/>
          <w:sz w:val="24"/>
          <w:szCs w:val="24"/>
          <w:lang w:eastAsia="en-US"/>
        </w:rPr>
        <w:t xml:space="preserve">Предприятия региона проживания обучающихся, работающие на основе современных производственных технологий. Обзор ведущих технологий, применяющихся на предприятиях региона, рабочие места и их функции. </w:t>
      </w:r>
    </w:p>
    <w:p w:rsidR="00320F0D" w:rsidRPr="00BB7156" w:rsidRDefault="00320F0D" w:rsidP="007F057E">
      <w:pPr>
        <w:jc w:val="both"/>
        <w:rPr>
          <w:rFonts w:ascii="Times New Roman" w:eastAsia="Times New Roman" w:hAnsi="Times New Roman" w:cs="Times New Roman"/>
          <w:sz w:val="24"/>
          <w:szCs w:val="24"/>
          <w:lang w:eastAsia="en-US"/>
        </w:rPr>
      </w:pPr>
      <w:r w:rsidRPr="00BB7156">
        <w:rPr>
          <w:rFonts w:ascii="Times New Roman" w:eastAsia="Times New Roman" w:hAnsi="Times New Roman" w:cs="Times New Roman"/>
          <w:b/>
          <w:bCs/>
          <w:sz w:val="24"/>
          <w:szCs w:val="24"/>
          <w:lang w:eastAsia="en-US"/>
        </w:rPr>
        <w:t xml:space="preserve">6 КЛАСС </w:t>
      </w:r>
    </w:p>
    <w:p w:rsidR="00320F0D" w:rsidRPr="00BB7156" w:rsidRDefault="00320F0D" w:rsidP="007F057E">
      <w:pPr>
        <w:jc w:val="both"/>
        <w:rPr>
          <w:rFonts w:ascii="Times New Roman" w:eastAsia="Times New Roman" w:hAnsi="Times New Roman" w:cs="Times New Roman"/>
          <w:sz w:val="24"/>
          <w:szCs w:val="24"/>
          <w:lang w:eastAsia="en-US"/>
        </w:rPr>
      </w:pPr>
      <w:r w:rsidRPr="00BB7156">
        <w:rPr>
          <w:rFonts w:ascii="Times New Roman" w:eastAsia="Times New Roman" w:hAnsi="Times New Roman" w:cs="Times New Roman"/>
          <w:b/>
          <w:bCs/>
          <w:sz w:val="24"/>
          <w:szCs w:val="24"/>
          <w:lang w:eastAsia="en-US"/>
        </w:rPr>
        <w:t xml:space="preserve">I. Раздел «Современные материальные, информационные и гуманитарные технологии и перспективы их развития» – 4 часа. </w:t>
      </w:r>
    </w:p>
    <w:p w:rsidR="00320F0D" w:rsidRPr="00BB7156" w:rsidRDefault="00320F0D" w:rsidP="007F057E">
      <w:pPr>
        <w:jc w:val="both"/>
        <w:rPr>
          <w:rFonts w:ascii="Times New Roman" w:eastAsia="Times New Roman" w:hAnsi="Times New Roman" w:cs="Times New Roman"/>
          <w:sz w:val="24"/>
          <w:szCs w:val="24"/>
          <w:lang w:eastAsia="en-US"/>
        </w:rPr>
      </w:pPr>
      <w:r w:rsidRPr="00BB7156">
        <w:rPr>
          <w:rFonts w:ascii="Times New Roman" w:eastAsia="Times New Roman" w:hAnsi="Times New Roman" w:cs="Times New Roman"/>
          <w:sz w:val="24"/>
          <w:szCs w:val="24"/>
          <w:lang w:eastAsia="en-US"/>
        </w:rPr>
        <w:t xml:space="preserve">Жизненный цикл технологии. Технологическая система как средство для удовлетворения базовых и социальных нужд человека. Морфологический и функциональный анализ технологической системы. </w:t>
      </w:r>
    </w:p>
    <w:p w:rsidR="00320F0D" w:rsidRPr="00BB7156" w:rsidRDefault="00320F0D" w:rsidP="007F057E">
      <w:pPr>
        <w:jc w:val="both"/>
        <w:rPr>
          <w:rFonts w:ascii="Times New Roman" w:eastAsia="Times New Roman" w:hAnsi="Times New Roman" w:cs="Times New Roman"/>
          <w:sz w:val="24"/>
          <w:szCs w:val="24"/>
          <w:lang w:eastAsia="en-US"/>
        </w:rPr>
      </w:pPr>
      <w:r w:rsidRPr="00BB7156">
        <w:rPr>
          <w:rFonts w:ascii="Times New Roman" w:eastAsia="Times New Roman" w:hAnsi="Times New Roman" w:cs="Times New Roman"/>
          <w:sz w:val="24"/>
          <w:szCs w:val="24"/>
          <w:lang w:eastAsia="en-US"/>
        </w:rPr>
        <w:t xml:space="preserve">Входы и выходы технологической системы. Управление в технологических системах. Обратная связь. Развитие технологических систем и последовательная передача функций управления и контроля от человека технологической системе. Робототехника. Система автоматического управления. Программирование работы устройств. </w:t>
      </w:r>
    </w:p>
    <w:p w:rsidR="00320F0D" w:rsidRPr="00BB7156" w:rsidRDefault="00320F0D" w:rsidP="007F057E">
      <w:pPr>
        <w:jc w:val="both"/>
        <w:rPr>
          <w:rFonts w:ascii="Times New Roman" w:eastAsia="Times New Roman" w:hAnsi="Times New Roman" w:cs="Times New Roman"/>
          <w:sz w:val="24"/>
          <w:szCs w:val="24"/>
          <w:lang w:eastAsia="en-US"/>
        </w:rPr>
      </w:pPr>
      <w:r w:rsidRPr="00BB7156">
        <w:rPr>
          <w:rFonts w:ascii="Times New Roman" w:eastAsia="Times New Roman" w:hAnsi="Times New Roman" w:cs="Times New Roman"/>
          <w:sz w:val="24"/>
          <w:szCs w:val="24"/>
          <w:lang w:eastAsia="en-US"/>
        </w:rPr>
        <w:t xml:space="preserve">Производственные технологии. Промышленные технологии. Технологии сельского хозяйства. Технологии возведения, ремонта и содержания зданий и сооружений. </w:t>
      </w:r>
    </w:p>
    <w:p w:rsidR="00320F0D" w:rsidRPr="00BB7156" w:rsidRDefault="00320F0D" w:rsidP="007F057E">
      <w:pPr>
        <w:jc w:val="both"/>
        <w:rPr>
          <w:rFonts w:ascii="Times New Roman" w:eastAsia="Times New Roman" w:hAnsi="Times New Roman" w:cs="Times New Roman"/>
          <w:sz w:val="24"/>
          <w:szCs w:val="24"/>
          <w:lang w:eastAsia="en-US"/>
        </w:rPr>
      </w:pPr>
      <w:r w:rsidRPr="00BB7156">
        <w:rPr>
          <w:rFonts w:ascii="Times New Roman" w:eastAsia="Times New Roman" w:hAnsi="Times New Roman" w:cs="Times New Roman"/>
          <w:sz w:val="24"/>
          <w:szCs w:val="24"/>
          <w:lang w:eastAsia="en-US"/>
        </w:rPr>
        <w:t xml:space="preserve">Экология жилья. Технологии содержания жилья. Взаимодействие со службами ЖКХ. Хранение продовольственных и непродовольственных продуктов. </w:t>
      </w:r>
    </w:p>
    <w:p w:rsidR="00320F0D" w:rsidRPr="00BB7156" w:rsidRDefault="00320F0D" w:rsidP="007F057E">
      <w:pPr>
        <w:jc w:val="both"/>
        <w:rPr>
          <w:rFonts w:ascii="Times New Roman" w:eastAsia="Times New Roman" w:hAnsi="Times New Roman" w:cs="Times New Roman"/>
          <w:sz w:val="24"/>
          <w:szCs w:val="24"/>
          <w:lang w:eastAsia="en-US"/>
        </w:rPr>
      </w:pPr>
      <w:r w:rsidRPr="00BB7156">
        <w:rPr>
          <w:rFonts w:ascii="Times New Roman" w:eastAsia="Times New Roman" w:hAnsi="Times New Roman" w:cs="Times New Roman"/>
          <w:b/>
          <w:bCs/>
          <w:sz w:val="24"/>
          <w:szCs w:val="24"/>
          <w:lang w:eastAsia="en-US"/>
        </w:rPr>
        <w:t xml:space="preserve">II. Раздел «Формирование технологической культуры и проектно-технологического мышления обучающихся» – 62 часа. </w:t>
      </w:r>
    </w:p>
    <w:p w:rsidR="00320F0D" w:rsidRPr="00BB7156" w:rsidRDefault="00320F0D" w:rsidP="007F057E">
      <w:pPr>
        <w:jc w:val="both"/>
        <w:rPr>
          <w:rFonts w:ascii="Times New Roman" w:eastAsia="Times New Roman" w:hAnsi="Times New Roman" w:cs="Times New Roman"/>
          <w:sz w:val="24"/>
          <w:szCs w:val="24"/>
          <w:lang w:eastAsia="en-US"/>
        </w:rPr>
      </w:pPr>
      <w:r w:rsidRPr="00BB7156">
        <w:rPr>
          <w:rFonts w:ascii="Times New Roman" w:eastAsia="Times New Roman" w:hAnsi="Times New Roman" w:cs="Times New Roman"/>
          <w:b/>
          <w:bCs/>
          <w:i/>
          <w:iCs/>
          <w:sz w:val="24"/>
          <w:szCs w:val="24"/>
          <w:lang w:eastAsia="en-US"/>
        </w:rPr>
        <w:t xml:space="preserve">Тема: Запуск 1 проекта «Кухонный набор (станок СТД-120)» – 18 часов. </w:t>
      </w:r>
    </w:p>
    <w:p w:rsidR="00320F0D" w:rsidRPr="00BB7156" w:rsidRDefault="00320F0D" w:rsidP="007F057E">
      <w:pPr>
        <w:jc w:val="both"/>
        <w:rPr>
          <w:rFonts w:ascii="Times New Roman" w:eastAsia="Times New Roman" w:hAnsi="Times New Roman" w:cs="Times New Roman"/>
          <w:sz w:val="24"/>
          <w:szCs w:val="24"/>
          <w:lang w:eastAsia="en-US"/>
        </w:rPr>
      </w:pPr>
      <w:r w:rsidRPr="00BB7156">
        <w:rPr>
          <w:rFonts w:ascii="Times New Roman" w:eastAsia="Times New Roman" w:hAnsi="Times New Roman" w:cs="Times New Roman"/>
          <w:sz w:val="24"/>
          <w:szCs w:val="24"/>
          <w:lang w:eastAsia="en-US"/>
        </w:rPr>
        <w:t xml:space="preserve">Логика построения и особенности разработки отдельных видов проектов: технологический проект, бизнес-проект (бизнес-план), инженерный проект, дизайн-проект, исследовательский проект, социальный проект. </w:t>
      </w:r>
    </w:p>
    <w:p w:rsidR="00320F0D" w:rsidRPr="00BB7156" w:rsidRDefault="00320F0D" w:rsidP="007F057E">
      <w:pPr>
        <w:jc w:val="both"/>
        <w:rPr>
          <w:rFonts w:ascii="Times New Roman" w:eastAsia="Times New Roman" w:hAnsi="Times New Roman" w:cs="Times New Roman"/>
          <w:sz w:val="24"/>
          <w:szCs w:val="24"/>
          <w:lang w:eastAsia="en-US"/>
        </w:rPr>
      </w:pPr>
      <w:r w:rsidRPr="00BB7156">
        <w:rPr>
          <w:rFonts w:ascii="Times New Roman" w:eastAsia="Times New Roman" w:hAnsi="Times New Roman" w:cs="Times New Roman"/>
          <w:sz w:val="24"/>
          <w:szCs w:val="24"/>
          <w:lang w:eastAsia="en-US"/>
        </w:rPr>
        <w:t xml:space="preserve">Способы обработки продуктов питания и потребительские качества пищи. Культура потребления: выбор продукта/услуги. Современные промышленные технологии получения продуктов питания. </w:t>
      </w:r>
    </w:p>
    <w:p w:rsidR="00320F0D" w:rsidRPr="00BB7156" w:rsidRDefault="00320F0D" w:rsidP="007F057E">
      <w:pPr>
        <w:jc w:val="both"/>
        <w:rPr>
          <w:rFonts w:ascii="Times New Roman" w:eastAsia="Times New Roman" w:hAnsi="Times New Roman" w:cs="Times New Roman"/>
          <w:sz w:val="24"/>
          <w:szCs w:val="24"/>
          <w:lang w:eastAsia="en-US"/>
        </w:rPr>
      </w:pPr>
      <w:r w:rsidRPr="00BB7156">
        <w:rPr>
          <w:rFonts w:ascii="Times New Roman" w:eastAsia="Times New Roman" w:hAnsi="Times New Roman" w:cs="Times New Roman"/>
          <w:b/>
          <w:bCs/>
          <w:i/>
          <w:iCs/>
          <w:sz w:val="24"/>
          <w:szCs w:val="24"/>
          <w:lang w:eastAsia="en-US"/>
        </w:rPr>
        <w:t xml:space="preserve">Тема: «Запуск 2 проекта. Ручка дверная, Подсвечник (металл, дерево)» – 16 часов. </w:t>
      </w:r>
    </w:p>
    <w:p w:rsidR="00320F0D" w:rsidRPr="00BB7156" w:rsidRDefault="00320F0D" w:rsidP="007F057E">
      <w:pPr>
        <w:jc w:val="both"/>
        <w:rPr>
          <w:rFonts w:ascii="Times New Roman" w:eastAsia="Times New Roman" w:hAnsi="Times New Roman" w:cs="Times New Roman"/>
          <w:sz w:val="24"/>
          <w:szCs w:val="24"/>
          <w:lang w:eastAsia="en-US"/>
        </w:rPr>
      </w:pPr>
      <w:r w:rsidRPr="00BB7156">
        <w:rPr>
          <w:rFonts w:ascii="Times New Roman" w:eastAsia="Times New Roman" w:hAnsi="Times New Roman" w:cs="Times New Roman"/>
          <w:sz w:val="24"/>
          <w:szCs w:val="24"/>
          <w:lang w:eastAsia="en-US"/>
        </w:rPr>
        <w:t xml:space="preserve">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w:t>
      </w:r>
    </w:p>
    <w:p w:rsidR="00320F0D" w:rsidRPr="00BB7156" w:rsidRDefault="00320F0D" w:rsidP="007F057E">
      <w:pPr>
        <w:jc w:val="both"/>
        <w:rPr>
          <w:rFonts w:ascii="Times New Roman" w:eastAsia="Times New Roman" w:hAnsi="Times New Roman" w:cs="Times New Roman"/>
          <w:sz w:val="24"/>
          <w:szCs w:val="24"/>
          <w:lang w:eastAsia="en-US"/>
        </w:rPr>
      </w:pPr>
      <w:r w:rsidRPr="00BB7156">
        <w:rPr>
          <w:rFonts w:ascii="Times New Roman" w:eastAsia="Times New Roman" w:hAnsi="Times New Roman" w:cs="Times New Roman"/>
          <w:sz w:val="24"/>
          <w:szCs w:val="24"/>
          <w:lang w:eastAsia="en-US"/>
        </w:rPr>
        <w:lastRenderedPageBreak/>
        <w:t xml:space="preserve">Способы продвижения продукта на рынке. Сегментация рынка. Позиционирование продукта. Маркетинговый план. </w:t>
      </w:r>
    </w:p>
    <w:p w:rsidR="00320F0D" w:rsidRPr="00BB7156" w:rsidRDefault="00320F0D" w:rsidP="007F057E">
      <w:pPr>
        <w:jc w:val="both"/>
        <w:rPr>
          <w:rFonts w:ascii="Times New Roman" w:eastAsia="Times New Roman" w:hAnsi="Times New Roman" w:cs="Times New Roman"/>
          <w:sz w:val="24"/>
          <w:szCs w:val="24"/>
          <w:lang w:eastAsia="en-US"/>
        </w:rPr>
      </w:pPr>
      <w:r w:rsidRPr="00BB7156">
        <w:rPr>
          <w:rFonts w:ascii="Times New Roman" w:eastAsia="Times New Roman" w:hAnsi="Times New Roman" w:cs="Times New Roman"/>
          <w:b/>
          <w:bCs/>
          <w:i/>
          <w:iCs/>
          <w:sz w:val="24"/>
          <w:szCs w:val="24"/>
          <w:lang w:eastAsia="en-US"/>
        </w:rPr>
        <w:t>Тема: «Запуск 3 проекта. Подставка под чашек» – 14 часов</w:t>
      </w:r>
      <w:r w:rsidRPr="00BB7156">
        <w:rPr>
          <w:rFonts w:ascii="Times New Roman" w:eastAsia="Times New Roman" w:hAnsi="Times New Roman" w:cs="Times New Roman"/>
          <w:sz w:val="24"/>
          <w:szCs w:val="24"/>
          <w:lang w:eastAsia="en-US"/>
        </w:rPr>
        <w:t xml:space="preserve">. </w:t>
      </w:r>
    </w:p>
    <w:p w:rsidR="00320F0D" w:rsidRPr="00BB7156" w:rsidRDefault="00320F0D" w:rsidP="007F057E">
      <w:pPr>
        <w:jc w:val="both"/>
        <w:rPr>
          <w:rFonts w:ascii="Times New Roman" w:eastAsia="Times New Roman" w:hAnsi="Times New Roman" w:cs="Times New Roman"/>
          <w:sz w:val="24"/>
          <w:szCs w:val="24"/>
          <w:lang w:eastAsia="en-US"/>
        </w:rPr>
      </w:pPr>
      <w:r w:rsidRPr="00BB7156">
        <w:rPr>
          <w:rFonts w:ascii="Times New Roman" w:eastAsia="Times New Roman" w:hAnsi="Times New Roman" w:cs="Times New Roman"/>
          <w:sz w:val="24"/>
          <w:szCs w:val="24"/>
          <w:lang w:eastAsia="en-US"/>
        </w:rPr>
        <w:t xml:space="preserve">Составление карт простых механизмов, включая сборку действующей модели в среде образовательного конструктора. Построение модели механизма, состоящего из 4-5 простых механизмов по кинематической схеме. </w:t>
      </w:r>
    </w:p>
    <w:p w:rsidR="00320F0D" w:rsidRPr="00BB7156" w:rsidRDefault="00320F0D" w:rsidP="007F057E">
      <w:pPr>
        <w:jc w:val="both"/>
        <w:rPr>
          <w:rFonts w:ascii="Times New Roman" w:eastAsia="Times New Roman" w:hAnsi="Times New Roman" w:cs="Times New Roman"/>
          <w:sz w:val="24"/>
          <w:szCs w:val="24"/>
          <w:lang w:eastAsia="en-US"/>
        </w:rPr>
      </w:pPr>
      <w:r w:rsidRPr="00BB7156">
        <w:rPr>
          <w:rFonts w:ascii="Times New Roman" w:eastAsia="Times New Roman" w:hAnsi="Times New Roman" w:cs="Times New Roman"/>
          <w:sz w:val="24"/>
          <w:szCs w:val="24"/>
          <w:lang w:eastAsia="en-US"/>
        </w:rPr>
        <w:t xml:space="preserve">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 на основе технических конструкторов. </w:t>
      </w:r>
    </w:p>
    <w:p w:rsidR="00320F0D" w:rsidRPr="00BB7156" w:rsidRDefault="00320F0D" w:rsidP="007F057E">
      <w:pPr>
        <w:jc w:val="both"/>
        <w:rPr>
          <w:rFonts w:ascii="Times New Roman" w:eastAsia="Times New Roman" w:hAnsi="Times New Roman" w:cs="Times New Roman"/>
          <w:sz w:val="24"/>
          <w:szCs w:val="24"/>
          <w:lang w:eastAsia="en-US"/>
        </w:rPr>
      </w:pPr>
      <w:r w:rsidRPr="00BB7156">
        <w:rPr>
          <w:rFonts w:ascii="Times New Roman" w:eastAsia="Times New Roman" w:hAnsi="Times New Roman" w:cs="Times New Roman"/>
          <w:sz w:val="24"/>
          <w:szCs w:val="24"/>
          <w:lang w:eastAsia="en-US"/>
        </w:rPr>
        <w:t xml:space="preserve">Составление технологической карты известного технологического процесса. Апробация путей оптимизации технологического процесса. </w:t>
      </w:r>
    </w:p>
    <w:p w:rsidR="00320F0D" w:rsidRPr="00BB7156" w:rsidRDefault="00320F0D" w:rsidP="007F057E">
      <w:pPr>
        <w:jc w:val="both"/>
        <w:rPr>
          <w:rFonts w:ascii="Times New Roman" w:eastAsia="Times New Roman" w:hAnsi="Times New Roman" w:cs="Times New Roman"/>
          <w:sz w:val="24"/>
          <w:szCs w:val="24"/>
          <w:lang w:eastAsia="en-US"/>
        </w:rPr>
      </w:pPr>
      <w:r w:rsidRPr="00BB7156">
        <w:rPr>
          <w:rFonts w:ascii="Times New Roman" w:eastAsia="Times New Roman" w:hAnsi="Times New Roman" w:cs="Times New Roman"/>
          <w:b/>
          <w:bCs/>
          <w:i/>
          <w:iCs/>
          <w:sz w:val="24"/>
          <w:szCs w:val="24"/>
          <w:lang w:eastAsia="en-US"/>
        </w:rPr>
        <w:t xml:space="preserve">Тема: «Запуск 4 проекта. Настенный светильник» – 14 часов </w:t>
      </w:r>
    </w:p>
    <w:p w:rsidR="00320F0D" w:rsidRPr="00BB7156" w:rsidRDefault="00320F0D" w:rsidP="007F057E">
      <w:pPr>
        <w:jc w:val="both"/>
        <w:rPr>
          <w:rFonts w:ascii="Times New Roman" w:eastAsia="Times New Roman" w:hAnsi="Times New Roman" w:cs="Times New Roman"/>
          <w:sz w:val="24"/>
          <w:szCs w:val="24"/>
          <w:lang w:eastAsia="en-US"/>
        </w:rPr>
      </w:pPr>
      <w:r w:rsidRPr="00BB7156">
        <w:rPr>
          <w:rFonts w:ascii="Times New Roman" w:eastAsia="Times New Roman" w:hAnsi="Times New Roman" w:cs="Times New Roman"/>
          <w:sz w:val="24"/>
          <w:szCs w:val="24"/>
          <w:lang w:eastAsia="en-US"/>
        </w:rPr>
        <w:t xml:space="preserve">Изготовление информационного продукта по заданному алгоритму. Изготовление продукта на основе технологической документации с </w:t>
      </w:r>
    </w:p>
    <w:p w:rsidR="00320F0D" w:rsidRPr="00BB7156" w:rsidRDefault="00320F0D" w:rsidP="007F057E">
      <w:pPr>
        <w:jc w:val="both"/>
        <w:rPr>
          <w:rFonts w:ascii="Times New Roman" w:eastAsia="Times New Roman" w:hAnsi="Times New Roman" w:cs="Times New Roman"/>
          <w:sz w:val="24"/>
          <w:szCs w:val="24"/>
          <w:lang w:eastAsia="en-US"/>
        </w:rPr>
      </w:pPr>
      <w:r w:rsidRPr="00BB7156">
        <w:rPr>
          <w:rFonts w:ascii="Times New Roman" w:eastAsia="Times New Roman" w:hAnsi="Times New Roman" w:cs="Times New Roman"/>
          <w:sz w:val="24"/>
          <w:szCs w:val="24"/>
          <w:lang w:eastAsia="en-US"/>
        </w:rPr>
        <w:t xml:space="preserve">применением элементарных (не требующих регулирования) рабочих инструментов (продукт и технология его изготовления – на выбор образовательной организации). </w:t>
      </w:r>
    </w:p>
    <w:p w:rsidR="00320F0D" w:rsidRPr="00BB7156" w:rsidRDefault="00320F0D" w:rsidP="007F057E">
      <w:pPr>
        <w:jc w:val="both"/>
        <w:rPr>
          <w:rFonts w:ascii="Times New Roman" w:eastAsia="Times New Roman" w:hAnsi="Times New Roman" w:cs="Times New Roman"/>
          <w:sz w:val="24"/>
          <w:szCs w:val="24"/>
          <w:lang w:eastAsia="en-US"/>
        </w:rPr>
      </w:pPr>
      <w:r w:rsidRPr="00BB7156">
        <w:rPr>
          <w:rFonts w:ascii="Times New Roman" w:eastAsia="Times New Roman" w:hAnsi="Times New Roman" w:cs="Times New Roman"/>
          <w:sz w:val="24"/>
          <w:szCs w:val="24"/>
          <w:lang w:eastAsia="en-US"/>
        </w:rPr>
        <w:t xml:space="preserve">Моделирование процесса управления в социальной системе (на примере элемента школьной жизни). Компьютерное моделирование, проведение виртуального эксперимента (на примере характеристик транспортного средства). </w:t>
      </w:r>
    </w:p>
    <w:p w:rsidR="00320F0D" w:rsidRPr="00BB7156" w:rsidRDefault="00320F0D" w:rsidP="007F057E">
      <w:pPr>
        <w:jc w:val="both"/>
        <w:rPr>
          <w:rFonts w:ascii="Times New Roman" w:eastAsia="Times New Roman" w:hAnsi="Times New Roman" w:cs="Times New Roman"/>
          <w:sz w:val="24"/>
          <w:szCs w:val="24"/>
          <w:lang w:eastAsia="en-US"/>
        </w:rPr>
      </w:pPr>
      <w:r w:rsidRPr="00BB7156">
        <w:rPr>
          <w:rFonts w:ascii="Times New Roman" w:eastAsia="Times New Roman" w:hAnsi="Times New Roman" w:cs="Times New Roman"/>
          <w:i/>
          <w:iCs/>
          <w:sz w:val="24"/>
          <w:szCs w:val="24"/>
          <w:lang w:eastAsia="en-US"/>
        </w:rPr>
        <w:t xml:space="preserve">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 Простейшие роботы. </w:t>
      </w:r>
    </w:p>
    <w:p w:rsidR="00320F0D" w:rsidRPr="00BB7156" w:rsidRDefault="00320F0D" w:rsidP="007F057E">
      <w:pPr>
        <w:jc w:val="both"/>
        <w:rPr>
          <w:rFonts w:ascii="Times New Roman" w:eastAsia="Times New Roman" w:hAnsi="Times New Roman" w:cs="Times New Roman"/>
          <w:sz w:val="24"/>
          <w:szCs w:val="24"/>
          <w:lang w:eastAsia="en-US"/>
        </w:rPr>
      </w:pPr>
      <w:r w:rsidRPr="00BB7156">
        <w:rPr>
          <w:rFonts w:ascii="Times New Roman" w:eastAsia="Times New Roman" w:hAnsi="Times New Roman" w:cs="Times New Roman"/>
          <w:sz w:val="24"/>
          <w:szCs w:val="24"/>
          <w:lang w:eastAsia="en-US"/>
        </w:rPr>
        <w:t xml:space="preserve">Бюджет проекта. Фандрайзинг. Специфика фандрайзинга для разных типов проектов. </w:t>
      </w:r>
    </w:p>
    <w:p w:rsidR="00320F0D" w:rsidRPr="00BB7156" w:rsidRDefault="00320F0D" w:rsidP="007F057E">
      <w:pPr>
        <w:jc w:val="both"/>
        <w:rPr>
          <w:rFonts w:ascii="Times New Roman" w:eastAsia="Times New Roman" w:hAnsi="Times New Roman" w:cs="Times New Roman"/>
          <w:sz w:val="24"/>
          <w:szCs w:val="24"/>
          <w:lang w:eastAsia="en-US"/>
        </w:rPr>
      </w:pPr>
      <w:r w:rsidRPr="00BB7156">
        <w:rPr>
          <w:rFonts w:ascii="Times New Roman" w:eastAsia="Times New Roman" w:hAnsi="Times New Roman" w:cs="Times New Roman"/>
          <w:b/>
          <w:bCs/>
          <w:sz w:val="24"/>
          <w:szCs w:val="24"/>
          <w:lang w:eastAsia="en-US"/>
        </w:rPr>
        <w:t xml:space="preserve">III. Раздел «Построение образовательных траекторий и планов в области профессионального самоопределения» – 2 часа. </w:t>
      </w:r>
    </w:p>
    <w:p w:rsidR="00320F0D" w:rsidRPr="00BB7156" w:rsidRDefault="00320F0D" w:rsidP="007F057E">
      <w:pPr>
        <w:jc w:val="both"/>
        <w:rPr>
          <w:rFonts w:ascii="Times New Roman" w:eastAsia="Times New Roman" w:hAnsi="Times New Roman" w:cs="Times New Roman"/>
          <w:sz w:val="24"/>
          <w:szCs w:val="24"/>
          <w:lang w:eastAsia="en-US"/>
        </w:rPr>
      </w:pPr>
      <w:r w:rsidRPr="00BB7156">
        <w:rPr>
          <w:rFonts w:ascii="Times New Roman" w:eastAsia="Times New Roman" w:hAnsi="Times New Roman" w:cs="Times New Roman"/>
          <w:sz w:val="24"/>
          <w:szCs w:val="24"/>
          <w:lang w:eastAsia="en-US"/>
        </w:rPr>
        <w:t xml:space="preserve">Строительная отрасль Республики Татарстан. Профессии в области строительства. </w:t>
      </w:r>
    </w:p>
    <w:p w:rsidR="00320F0D" w:rsidRPr="00BB7156" w:rsidRDefault="00320F0D" w:rsidP="007F057E">
      <w:pPr>
        <w:jc w:val="both"/>
        <w:rPr>
          <w:rFonts w:ascii="Times New Roman" w:eastAsia="Times New Roman" w:hAnsi="Times New Roman" w:cs="Times New Roman"/>
          <w:sz w:val="24"/>
          <w:szCs w:val="24"/>
          <w:lang w:eastAsia="en-US"/>
        </w:rPr>
      </w:pPr>
      <w:r w:rsidRPr="00BB7156">
        <w:rPr>
          <w:rFonts w:ascii="Times New Roman" w:eastAsia="Times New Roman" w:hAnsi="Times New Roman" w:cs="Times New Roman"/>
          <w:sz w:val="24"/>
          <w:szCs w:val="24"/>
          <w:lang w:eastAsia="en-US"/>
        </w:rPr>
        <w:t xml:space="preserve">Производство материалов на предприятиях региона проживания обучающихся. Производство продуктов питания на предприятиях региона проживания обучающихся. Организация транспорта людей и грузов в Республике Татарстан, спектр профессий. </w:t>
      </w:r>
    </w:p>
    <w:p w:rsidR="00320F0D" w:rsidRPr="00BB7156" w:rsidRDefault="00320F0D" w:rsidP="007F057E">
      <w:pPr>
        <w:jc w:val="both"/>
        <w:rPr>
          <w:rFonts w:ascii="Times New Roman" w:eastAsia="Times New Roman" w:hAnsi="Times New Roman" w:cs="Times New Roman"/>
          <w:sz w:val="24"/>
          <w:szCs w:val="24"/>
          <w:lang w:eastAsia="en-US"/>
        </w:rPr>
      </w:pPr>
      <w:r w:rsidRPr="00BB7156">
        <w:rPr>
          <w:rFonts w:ascii="Times New Roman" w:eastAsia="Times New Roman" w:hAnsi="Times New Roman" w:cs="Times New Roman"/>
          <w:b/>
          <w:bCs/>
          <w:sz w:val="24"/>
          <w:szCs w:val="24"/>
          <w:lang w:eastAsia="en-US"/>
        </w:rPr>
        <w:t xml:space="preserve">7 КЛАСС </w:t>
      </w:r>
    </w:p>
    <w:p w:rsidR="00320F0D" w:rsidRPr="00BB7156" w:rsidRDefault="00320F0D" w:rsidP="007F057E">
      <w:pPr>
        <w:jc w:val="both"/>
        <w:rPr>
          <w:rFonts w:ascii="Times New Roman" w:eastAsia="Times New Roman" w:hAnsi="Times New Roman" w:cs="Times New Roman"/>
          <w:sz w:val="24"/>
          <w:szCs w:val="24"/>
          <w:lang w:eastAsia="en-US"/>
        </w:rPr>
      </w:pPr>
      <w:r w:rsidRPr="00BB7156">
        <w:rPr>
          <w:rFonts w:ascii="Times New Roman" w:eastAsia="Times New Roman" w:hAnsi="Times New Roman" w:cs="Times New Roman"/>
          <w:b/>
          <w:bCs/>
          <w:sz w:val="24"/>
          <w:szCs w:val="24"/>
          <w:lang w:eastAsia="en-US"/>
        </w:rPr>
        <w:t xml:space="preserve">I. Раздел «Современные материальные, информационные и гуманитарные технологии и перспективы их развития» – 4часа. </w:t>
      </w:r>
    </w:p>
    <w:p w:rsidR="00320F0D" w:rsidRPr="00BB7156" w:rsidRDefault="00320F0D" w:rsidP="007F057E">
      <w:pPr>
        <w:jc w:val="both"/>
        <w:rPr>
          <w:rFonts w:ascii="Times New Roman" w:eastAsia="Times New Roman" w:hAnsi="Times New Roman" w:cs="Times New Roman"/>
          <w:sz w:val="24"/>
          <w:szCs w:val="24"/>
          <w:lang w:eastAsia="en-US"/>
        </w:rPr>
      </w:pPr>
      <w:r w:rsidRPr="00BB7156">
        <w:rPr>
          <w:rFonts w:ascii="Times New Roman" w:eastAsia="Times New Roman" w:hAnsi="Times New Roman" w:cs="Times New Roman"/>
          <w:sz w:val="24"/>
          <w:szCs w:val="24"/>
          <w:lang w:eastAsia="en-US"/>
        </w:rPr>
        <w:t xml:space="preserve">Производство, преобразование, распределение, накопление и передача энергии как технология. Использование энергии: механической, электрической, тепловой, гидравлической. Машины для преобразования энергии. Устройства для накопления энергии. Устройства для передачи энергии. Потеря энергии. Последствия потери энергии для экономики и экологии. Пути сокращения потерь энергии. Альтернативные источники энергии. Автоматизация производства. Производственные технологии автоматизированного производства. </w:t>
      </w:r>
    </w:p>
    <w:p w:rsidR="00320F0D" w:rsidRPr="00BB7156" w:rsidRDefault="00320F0D" w:rsidP="007F057E">
      <w:pPr>
        <w:jc w:val="both"/>
        <w:rPr>
          <w:rFonts w:ascii="Times New Roman" w:eastAsia="Times New Roman" w:hAnsi="Times New Roman" w:cs="Times New Roman"/>
          <w:sz w:val="24"/>
          <w:szCs w:val="24"/>
          <w:lang w:eastAsia="en-US"/>
        </w:rPr>
      </w:pPr>
      <w:r w:rsidRPr="00BB7156">
        <w:rPr>
          <w:rFonts w:ascii="Times New Roman" w:eastAsia="Times New Roman" w:hAnsi="Times New Roman" w:cs="Times New Roman"/>
          <w:sz w:val="24"/>
          <w:szCs w:val="24"/>
          <w:lang w:eastAsia="en-US"/>
        </w:rPr>
        <w:t xml:space="preserve">Энергетическое обеспечение нашего дома. Электроприборы. Бытовая техника и ее развитие. </w:t>
      </w:r>
    </w:p>
    <w:p w:rsidR="00320F0D" w:rsidRPr="00BB7156" w:rsidRDefault="00320F0D" w:rsidP="007F057E">
      <w:pPr>
        <w:jc w:val="both"/>
        <w:rPr>
          <w:rFonts w:ascii="Times New Roman" w:eastAsia="Times New Roman" w:hAnsi="Times New Roman" w:cs="Times New Roman"/>
          <w:sz w:val="24"/>
          <w:szCs w:val="24"/>
          <w:lang w:eastAsia="en-US"/>
        </w:rPr>
      </w:pPr>
      <w:r w:rsidRPr="00BB7156">
        <w:rPr>
          <w:rFonts w:ascii="Times New Roman" w:eastAsia="Times New Roman" w:hAnsi="Times New Roman" w:cs="Times New Roman"/>
          <w:b/>
          <w:bCs/>
          <w:sz w:val="24"/>
          <w:szCs w:val="24"/>
          <w:lang w:eastAsia="en-US"/>
        </w:rPr>
        <w:t xml:space="preserve">II. Раздел «Формирование технологической культуры и проектно-технологического мышления обучающихся» – 62 часа. </w:t>
      </w:r>
    </w:p>
    <w:p w:rsidR="00320F0D" w:rsidRPr="00BB7156" w:rsidRDefault="00320F0D" w:rsidP="007F057E">
      <w:pPr>
        <w:jc w:val="both"/>
        <w:rPr>
          <w:rFonts w:ascii="Times New Roman" w:eastAsia="Times New Roman" w:hAnsi="Times New Roman" w:cs="Times New Roman"/>
          <w:sz w:val="24"/>
          <w:szCs w:val="24"/>
          <w:lang w:eastAsia="en-US"/>
        </w:rPr>
      </w:pPr>
      <w:r w:rsidRPr="00BB7156">
        <w:rPr>
          <w:rFonts w:ascii="Times New Roman" w:eastAsia="Times New Roman" w:hAnsi="Times New Roman" w:cs="Times New Roman"/>
          <w:b/>
          <w:bCs/>
          <w:i/>
          <w:iCs/>
          <w:sz w:val="24"/>
          <w:szCs w:val="24"/>
          <w:lang w:eastAsia="en-US"/>
        </w:rPr>
        <w:t xml:space="preserve">Тема: Запуск 1 проекта. «Приспособление для раскалывания орехов «Щелкунчик», «Массажер» – 18 часов. </w:t>
      </w:r>
    </w:p>
    <w:p w:rsidR="00320F0D" w:rsidRPr="007F057E" w:rsidRDefault="00320F0D" w:rsidP="007F057E">
      <w:pPr>
        <w:jc w:val="both"/>
        <w:rPr>
          <w:rFonts w:ascii="Times New Roman" w:eastAsia="Times New Roman" w:hAnsi="Times New Roman" w:cs="Times New Roman"/>
          <w:sz w:val="24"/>
          <w:szCs w:val="24"/>
          <w:lang w:eastAsia="en-US"/>
        </w:rPr>
      </w:pPr>
      <w:r w:rsidRPr="00BB7156">
        <w:rPr>
          <w:rFonts w:ascii="Times New Roman" w:eastAsia="Times New Roman" w:hAnsi="Times New Roman" w:cs="Times New Roman"/>
          <w:sz w:val="24"/>
          <w:szCs w:val="24"/>
          <w:lang w:eastAsia="en-US"/>
        </w:rPr>
        <w:t>Способы представления технической и технологической информации. Техническое задание. Технические условия. Эскизы и чертежи. Технологическая</w:t>
      </w:r>
      <w:r w:rsidRPr="007F057E">
        <w:rPr>
          <w:rFonts w:ascii="Times New Roman" w:eastAsia="Times New Roman" w:hAnsi="Times New Roman" w:cs="Times New Roman"/>
          <w:sz w:val="24"/>
          <w:szCs w:val="24"/>
          <w:lang w:eastAsia="en-US"/>
        </w:rPr>
        <w:t xml:space="preserve"> карта. Алгоритм. Инструкция. </w:t>
      </w:r>
    </w:p>
    <w:p w:rsidR="00320F0D" w:rsidRPr="007F057E" w:rsidRDefault="00320F0D" w:rsidP="007F057E">
      <w:pPr>
        <w:jc w:val="both"/>
        <w:rPr>
          <w:rFonts w:ascii="Times New Roman" w:eastAsia="Times New Roman" w:hAnsi="Times New Roman" w:cs="Times New Roman"/>
          <w:sz w:val="24"/>
          <w:szCs w:val="24"/>
          <w:lang w:eastAsia="en-US"/>
        </w:rPr>
      </w:pPr>
      <w:r w:rsidRPr="007F057E">
        <w:rPr>
          <w:rFonts w:ascii="Times New Roman" w:eastAsia="Times New Roman" w:hAnsi="Times New Roman" w:cs="Times New Roman"/>
          <w:sz w:val="24"/>
          <w:szCs w:val="24"/>
          <w:lang w:eastAsia="en-US"/>
        </w:rPr>
        <w:t xml:space="preserve">Конструкторская и технологическая документация. Заточка и настройка дереворежущих инструментов. Точность измерений, отклонения и допуски на размеры детали. Технология шипового соединения деталей. Технология соединения деталей шкантами и шурупами в нагель. Правила безопасного труда </w:t>
      </w:r>
    </w:p>
    <w:p w:rsidR="00320F0D" w:rsidRPr="007F057E" w:rsidRDefault="00320F0D" w:rsidP="007F057E">
      <w:pPr>
        <w:jc w:val="both"/>
        <w:rPr>
          <w:rFonts w:ascii="Times New Roman" w:eastAsia="Times New Roman" w:hAnsi="Times New Roman" w:cs="Times New Roman"/>
          <w:sz w:val="24"/>
          <w:szCs w:val="24"/>
          <w:lang w:eastAsia="en-US"/>
        </w:rPr>
      </w:pPr>
      <w:r w:rsidRPr="007F057E">
        <w:rPr>
          <w:rFonts w:ascii="Times New Roman" w:eastAsia="Times New Roman" w:hAnsi="Times New Roman" w:cs="Times New Roman"/>
          <w:sz w:val="24"/>
          <w:szCs w:val="24"/>
          <w:lang w:eastAsia="en-US"/>
        </w:rPr>
        <w:lastRenderedPageBreak/>
        <w:t xml:space="preserve">Разработка и создание изделия средствами учебного станка, управляемого программой компьютерного трехмерного проектирования. Автоматизированное </w:t>
      </w:r>
    </w:p>
    <w:p w:rsidR="00320F0D" w:rsidRPr="007F057E" w:rsidRDefault="00320F0D" w:rsidP="007F057E">
      <w:pPr>
        <w:jc w:val="both"/>
        <w:rPr>
          <w:rFonts w:ascii="Times New Roman" w:eastAsia="Times New Roman" w:hAnsi="Times New Roman" w:cs="Times New Roman"/>
          <w:sz w:val="24"/>
          <w:szCs w:val="24"/>
          <w:lang w:eastAsia="en-US"/>
        </w:rPr>
      </w:pPr>
      <w:r w:rsidRPr="007F057E">
        <w:rPr>
          <w:rFonts w:ascii="Times New Roman" w:eastAsia="Times New Roman" w:hAnsi="Times New Roman" w:cs="Times New Roman"/>
          <w:sz w:val="24"/>
          <w:szCs w:val="24"/>
          <w:lang w:eastAsia="en-US"/>
        </w:rPr>
        <w:t xml:space="preserve">производство на предприятиях нашего региона. Функции специалистов, занятых в производстве». </w:t>
      </w:r>
    </w:p>
    <w:p w:rsidR="00320F0D" w:rsidRPr="007F057E" w:rsidRDefault="00320F0D" w:rsidP="007F057E">
      <w:pPr>
        <w:jc w:val="both"/>
        <w:rPr>
          <w:rFonts w:ascii="Times New Roman" w:eastAsia="Times New Roman" w:hAnsi="Times New Roman" w:cs="Times New Roman"/>
          <w:sz w:val="24"/>
          <w:szCs w:val="24"/>
          <w:lang w:eastAsia="en-US"/>
        </w:rPr>
      </w:pPr>
      <w:r w:rsidRPr="007F057E">
        <w:rPr>
          <w:rFonts w:ascii="Times New Roman" w:eastAsia="Times New Roman" w:hAnsi="Times New Roman" w:cs="Times New Roman"/>
          <w:sz w:val="24"/>
          <w:szCs w:val="24"/>
          <w:lang w:eastAsia="en-US"/>
        </w:rPr>
        <w:t xml:space="preserve">Технология обработки наружных фасонных поверхностей деталей из древесины. Обработка вогнутой и выпуклой криволинейной поверхности. Точение шаров и дисков. </w:t>
      </w:r>
    </w:p>
    <w:p w:rsidR="00320F0D" w:rsidRPr="007F057E" w:rsidRDefault="00320F0D" w:rsidP="007F057E">
      <w:pPr>
        <w:jc w:val="both"/>
        <w:rPr>
          <w:rFonts w:ascii="Times New Roman" w:eastAsia="Times New Roman" w:hAnsi="Times New Roman" w:cs="Times New Roman"/>
          <w:sz w:val="24"/>
          <w:szCs w:val="24"/>
          <w:lang w:eastAsia="en-US"/>
        </w:rPr>
      </w:pPr>
      <w:r w:rsidRPr="007F057E">
        <w:rPr>
          <w:rFonts w:ascii="Times New Roman" w:eastAsia="Times New Roman" w:hAnsi="Times New Roman" w:cs="Times New Roman"/>
          <w:sz w:val="24"/>
          <w:szCs w:val="24"/>
          <w:lang w:eastAsia="en-US"/>
        </w:rPr>
        <w:t xml:space="preserve">Технология точения декоративных изделий, имеющих внутренние полости. Контроль качества деталей. Шлифовка и отделка изделий. Экологичность заготовки, производства и обработки древесины и древесных материалов </w:t>
      </w:r>
    </w:p>
    <w:p w:rsidR="00320F0D" w:rsidRPr="007F057E" w:rsidRDefault="00320F0D" w:rsidP="007F057E">
      <w:pPr>
        <w:jc w:val="both"/>
        <w:rPr>
          <w:rFonts w:ascii="Times New Roman" w:eastAsia="Times New Roman" w:hAnsi="Times New Roman" w:cs="Times New Roman"/>
          <w:sz w:val="24"/>
          <w:szCs w:val="24"/>
          <w:lang w:eastAsia="en-US"/>
        </w:rPr>
      </w:pPr>
      <w:r w:rsidRPr="007F057E">
        <w:rPr>
          <w:rFonts w:ascii="Times New Roman" w:eastAsia="Times New Roman" w:hAnsi="Times New Roman" w:cs="Times New Roman"/>
          <w:sz w:val="24"/>
          <w:szCs w:val="24"/>
          <w:lang w:eastAsia="en-US"/>
        </w:rPr>
        <w:t xml:space="preserve">Обобщение опыта получения продуктов различными субъектами, анализ потребительских свойств этих продуктов, запросов групп их потребителей, условий производства. Оптимизация и регламентация технологических режимов производства данного продукта. Пилотное применение технологии на основе разработанных регламентов. </w:t>
      </w:r>
    </w:p>
    <w:p w:rsidR="00320F0D" w:rsidRPr="007F057E" w:rsidRDefault="00320F0D" w:rsidP="007F057E">
      <w:pPr>
        <w:jc w:val="both"/>
        <w:rPr>
          <w:rFonts w:ascii="Times New Roman" w:eastAsia="Times New Roman" w:hAnsi="Times New Roman" w:cs="Times New Roman"/>
          <w:sz w:val="24"/>
          <w:szCs w:val="24"/>
          <w:lang w:eastAsia="en-US"/>
        </w:rPr>
      </w:pPr>
      <w:r w:rsidRPr="007F057E">
        <w:rPr>
          <w:rFonts w:ascii="Times New Roman" w:eastAsia="Times New Roman" w:hAnsi="Times New Roman" w:cs="Times New Roman"/>
          <w:b/>
          <w:bCs/>
          <w:i/>
          <w:iCs/>
          <w:sz w:val="24"/>
          <w:szCs w:val="24"/>
          <w:lang w:eastAsia="en-US"/>
        </w:rPr>
        <w:t xml:space="preserve">Тема: Запуск 2 проекта «СТРУБЦИНА» Современные промышленные технологии – 16 часов. </w:t>
      </w:r>
    </w:p>
    <w:p w:rsidR="00320F0D" w:rsidRPr="007F057E" w:rsidRDefault="00320F0D" w:rsidP="007F057E">
      <w:pPr>
        <w:jc w:val="both"/>
        <w:rPr>
          <w:rFonts w:ascii="Times New Roman" w:eastAsia="Times New Roman" w:hAnsi="Times New Roman" w:cs="Times New Roman"/>
          <w:sz w:val="24"/>
          <w:szCs w:val="24"/>
          <w:lang w:eastAsia="en-US"/>
        </w:rPr>
      </w:pPr>
      <w:r w:rsidRPr="007F057E">
        <w:rPr>
          <w:rFonts w:ascii="Times New Roman" w:eastAsia="Times New Roman" w:hAnsi="Times New Roman" w:cs="Times New Roman"/>
          <w:sz w:val="24"/>
          <w:szCs w:val="24"/>
          <w:lang w:eastAsia="en-US"/>
        </w:rPr>
        <w:t xml:space="preserve">Классификация сталей. Термическая обработка сталей. Резьбовые соединения. Технология нарезания наружной и внутренней резьбы вручную в металлах и искусственных материалах. Визуальный и инструментальный контроль качества деталей. Профессии, связанные с ручной обработкой металлов, термической обработкой материалов. </w:t>
      </w:r>
    </w:p>
    <w:p w:rsidR="00320F0D" w:rsidRPr="007F057E" w:rsidRDefault="00320F0D" w:rsidP="007F057E">
      <w:pPr>
        <w:jc w:val="both"/>
        <w:rPr>
          <w:rFonts w:ascii="Times New Roman" w:eastAsia="Times New Roman" w:hAnsi="Times New Roman" w:cs="Times New Roman"/>
          <w:sz w:val="24"/>
          <w:szCs w:val="24"/>
          <w:lang w:eastAsia="en-US"/>
        </w:rPr>
      </w:pPr>
      <w:r w:rsidRPr="007F057E">
        <w:rPr>
          <w:rFonts w:ascii="Times New Roman" w:eastAsia="Times New Roman" w:hAnsi="Times New Roman" w:cs="Times New Roman"/>
          <w:sz w:val="24"/>
          <w:szCs w:val="24"/>
          <w:lang w:eastAsia="en-US"/>
        </w:rPr>
        <w:t xml:space="preserve">Токарно-винторезный и фрезерный станки: устройство, назначение, приѐмы подготовки к работе, приѐмы управления и выполнения операций. Инструменты и приспособления для работы на станках. Основные операции токарной и фрезерной обработки, особенности их выполнения. </w:t>
      </w:r>
    </w:p>
    <w:p w:rsidR="00320F0D" w:rsidRPr="007F057E" w:rsidRDefault="00320F0D" w:rsidP="007F057E">
      <w:pPr>
        <w:jc w:val="both"/>
        <w:rPr>
          <w:rFonts w:ascii="Times New Roman" w:eastAsia="Times New Roman" w:hAnsi="Times New Roman" w:cs="Times New Roman"/>
          <w:sz w:val="24"/>
          <w:szCs w:val="24"/>
          <w:lang w:eastAsia="en-US"/>
        </w:rPr>
      </w:pPr>
      <w:r w:rsidRPr="007F057E">
        <w:rPr>
          <w:rFonts w:ascii="Times New Roman" w:eastAsia="Times New Roman" w:hAnsi="Times New Roman" w:cs="Times New Roman"/>
          <w:b/>
          <w:bCs/>
          <w:i/>
          <w:iCs/>
          <w:sz w:val="24"/>
          <w:szCs w:val="24"/>
          <w:lang w:eastAsia="en-US"/>
        </w:rPr>
        <w:t>Тема: Запуск 3 проекта. «Декоративный флюгер» – 14 часов</w:t>
      </w:r>
      <w:r w:rsidRPr="007F057E">
        <w:rPr>
          <w:rFonts w:ascii="Times New Roman" w:eastAsia="Times New Roman" w:hAnsi="Times New Roman" w:cs="Times New Roman"/>
          <w:sz w:val="24"/>
          <w:szCs w:val="24"/>
          <w:lang w:eastAsia="en-US"/>
        </w:rPr>
        <w:t xml:space="preserve">. </w:t>
      </w:r>
    </w:p>
    <w:p w:rsidR="00320F0D" w:rsidRPr="007F057E" w:rsidRDefault="00320F0D" w:rsidP="007F057E">
      <w:pPr>
        <w:jc w:val="both"/>
        <w:rPr>
          <w:rFonts w:ascii="Times New Roman" w:eastAsia="Times New Roman" w:hAnsi="Times New Roman" w:cs="Times New Roman"/>
          <w:sz w:val="24"/>
          <w:szCs w:val="24"/>
          <w:lang w:eastAsia="en-US"/>
        </w:rPr>
      </w:pPr>
      <w:r w:rsidRPr="007F057E">
        <w:rPr>
          <w:rFonts w:ascii="Times New Roman" w:eastAsia="Times New Roman" w:hAnsi="Times New Roman" w:cs="Times New Roman"/>
          <w:sz w:val="24"/>
          <w:szCs w:val="24"/>
          <w:lang w:eastAsia="en-US"/>
        </w:rPr>
        <w:t xml:space="preserve">Опыт проектирования, конструирования, моделирования. </w:t>
      </w:r>
    </w:p>
    <w:p w:rsidR="00320F0D" w:rsidRPr="007F057E" w:rsidRDefault="00320F0D" w:rsidP="007F057E">
      <w:pPr>
        <w:jc w:val="both"/>
        <w:rPr>
          <w:rFonts w:ascii="Times New Roman" w:eastAsia="Times New Roman" w:hAnsi="Times New Roman" w:cs="Times New Roman"/>
          <w:sz w:val="24"/>
          <w:szCs w:val="24"/>
          <w:lang w:eastAsia="en-US"/>
        </w:rPr>
      </w:pPr>
      <w:r w:rsidRPr="007F057E">
        <w:rPr>
          <w:rFonts w:ascii="Times New Roman" w:eastAsia="Times New Roman" w:hAnsi="Times New Roman" w:cs="Times New Roman"/>
          <w:sz w:val="24"/>
          <w:szCs w:val="24"/>
          <w:lang w:eastAsia="en-US"/>
        </w:rPr>
        <w:t xml:space="preserve">Составление программы изучения потребностей. Составление технического задания/спецификации задания на изготовление продукта, призванного удовлетворить выявленную потребность, но не удовлетворяемую в настоящее время потребность ближайшего социального окружения или его представителей. </w:t>
      </w:r>
    </w:p>
    <w:p w:rsidR="00320F0D" w:rsidRPr="007F057E" w:rsidRDefault="00320F0D" w:rsidP="007F057E">
      <w:pPr>
        <w:jc w:val="both"/>
        <w:rPr>
          <w:rFonts w:ascii="Times New Roman" w:eastAsia="Times New Roman" w:hAnsi="Times New Roman" w:cs="Times New Roman"/>
          <w:sz w:val="24"/>
          <w:szCs w:val="24"/>
          <w:lang w:eastAsia="en-US"/>
        </w:rPr>
      </w:pPr>
      <w:r w:rsidRPr="007F057E">
        <w:rPr>
          <w:rFonts w:ascii="Times New Roman" w:eastAsia="Times New Roman" w:hAnsi="Times New Roman" w:cs="Times New Roman"/>
          <w:b/>
          <w:bCs/>
          <w:i/>
          <w:iCs/>
          <w:sz w:val="24"/>
          <w:szCs w:val="24"/>
          <w:lang w:eastAsia="en-US"/>
        </w:rPr>
        <w:t xml:space="preserve">Тема: Запуск 4 проекта «Инструменты для проведения плиточных работ» – 14 часов. </w:t>
      </w:r>
    </w:p>
    <w:p w:rsidR="00320F0D" w:rsidRPr="007F057E" w:rsidRDefault="00320F0D" w:rsidP="007F057E">
      <w:pPr>
        <w:jc w:val="both"/>
        <w:rPr>
          <w:rFonts w:ascii="Times New Roman" w:eastAsia="Times New Roman" w:hAnsi="Times New Roman" w:cs="Times New Roman"/>
          <w:sz w:val="24"/>
          <w:szCs w:val="24"/>
          <w:lang w:eastAsia="en-US"/>
        </w:rPr>
      </w:pPr>
      <w:r w:rsidRPr="007F057E">
        <w:rPr>
          <w:rFonts w:ascii="Times New Roman" w:eastAsia="Times New Roman" w:hAnsi="Times New Roman" w:cs="Times New Roman"/>
          <w:sz w:val="24"/>
          <w:szCs w:val="24"/>
          <w:lang w:eastAsia="en-US"/>
        </w:rPr>
        <w:t xml:space="preserve">Разработка и создание изделия средствами учебного станка, управляемого программой компьютерного трехмерного проектирования. </w:t>
      </w:r>
    </w:p>
    <w:p w:rsidR="00320F0D" w:rsidRPr="007F057E" w:rsidRDefault="00320F0D" w:rsidP="007F057E">
      <w:pPr>
        <w:jc w:val="both"/>
        <w:rPr>
          <w:rFonts w:ascii="Times New Roman" w:eastAsia="Times New Roman" w:hAnsi="Times New Roman" w:cs="Times New Roman"/>
          <w:sz w:val="24"/>
          <w:szCs w:val="24"/>
          <w:lang w:eastAsia="en-US"/>
        </w:rPr>
      </w:pPr>
      <w:r w:rsidRPr="007F057E">
        <w:rPr>
          <w:rFonts w:ascii="Times New Roman" w:eastAsia="Times New Roman" w:hAnsi="Times New Roman" w:cs="Times New Roman"/>
          <w:sz w:val="24"/>
          <w:szCs w:val="24"/>
          <w:lang w:eastAsia="en-US"/>
        </w:rPr>
        <w:t xml:space="preserve">Разработка вспомогательной технологии. Разработка/оптимизация и введение технологии на примере организации действий и взаимодействия в быту. </w:t>
      </w:r>
    </w:p>
    <w:p w:rsidR="00320F0D" w:rsidRPr="007F057E" w:rsidRDefault="00320F0D" w:rsidP="007F057E">
      <w:pPr>
        <w:jc w:val="both"/>
        <w:rPr>
          <w:rFonts w:ascii="Times New Roman" w:eastAsia="Times New Roman" w:hAnsi="Times New Roman" w:cs="Times New Roman"/>
          <w:sz w:val="24"/>
          <w:szCs w:val="24"/>
          <w:lang w:eastAsia="en-US"/>
        </w:rPr>
      </w:pPr>
      <w:r w:rsidRPr="007F057E">
        <w:rPr>
          <w:rFonts w:ascii="Times New Roman" w:eastAsia="Times New Roman" w:hAnsi="Times New Roman" w:cs="Times New Roman"/>
          <w:b/>
          <w:bCs/>
          <w:sz w:val="24"/>
          <w:szCs w:val="24"/>
          <w:lang w:eastAsia="en-US"/>
        </w:rPr>
        <w:t xml:space="preserve">III. Раздел «Построение образовательных траекторий и планов в области профессионального самоопределения» – 4 часа. </w:t>
      </w:r>
    </w:p>
    <w:p w:rsidR="00320F0D" w:rsidRPr="007F057E" w:rsidRDefault="00320F0D" w:rsidP="007F057E">
      <w:pPr>
        <w:jc w:val="both"/>
        <w:rPr>
          <w:rFonts w:ascii="Times New Roman" w:eastAsia="Times New Roman" w:hAnsi="Times New Roman" w:cs="Times New Roman"/>
          <w:sz w:val="24"/>
          <w:szCs w:val="24"/>
          <w:lang w:eastAsia="en-US"/>
        </w:rPr>
      </w:pPr>
      <w:r w:rsidRPr="007F057E">
        <w:rPr>
          <w:rFonts w:ascii="Times New Roman" w:eastAsia="Times New Roman" w:hAnsi="Times New Roman" w:cs="Times New Roman"/>
          <w:sz w:val="24"/>
          <w:szCs w:val="24"/>
          <w:lang w:eastAsia="en-US"/>
        </w:rPr>
        <w:t xml:space="preserve">Автоматизированные производства Республики Татарстан, новые функции рабочих профессий в условиях высокотехнологичных автоматизированных производств и новые требования к кадрам. Производство и потребление энергии в регионе проживания обучающихся, профессии в сфере энергетики. </w:t>
      </w:r>
    </w:p>
    <w:p w:rsidR="00320F0D" w:rsidRPr="007F057E" w:rsidRDefault="00320F0D" w:rsidP="007F057E">
      <w:pPr>
        <w:jc w:val="both"/>
        <w:rPr>
          <w:rFonts w:ascii="Times New Roman" w:eastAsia="Times New Roman" w:hAnsi="Times New Roman" w:cs="Times New Roman"/>
          <w:sz w:val="24"/>
          <w:szCs w:val="24"/>
          <w:lang w:eastAsia="en-US"/>
        </w:rPr>
      </w:pPr>
      <w:r w:rsidRPr="007F057E">
        <w:rPr>
          <w:rFonts w:ascii="Times New Roman" w:eastAsia="Times New Roman" w:hAnsi="Times New Roman" w:cs="Times New Roman"/>
          <w:b/>
          <w:bCs/>
          <w:sz w:val="24"/>
          <w:szCs w:val="24"/>
          <w:lang w:eastAsia="en-US"/>
        </w:rPr>
        <w:t xml:space="preserve">8 КЛАСС </w:t>
      </w:r>
    </w:p>
    <w:p w:rsidR="00320F0D" w:rsidRPr="007F057E" w:rsidRDefault="00320F0D" w:rsidP="007F057E">
      <w:pPr>
        <w:jc w:val="both"/>
        <w:rPr>
          <w:rFonts w:ascii="Times New Roman" w:eastAsia="Times New Roman" w:hAnsi="Times New Roman" w:cs="Times New Roman"/>
          <w:sz w:val="24"/>
          <w:szCs w:val="24"/>
          <w:lang w:eastAsia="en-US"/>
        </w:rPr>
      </w:pPr>
      <w:r w:rsidRPr="007F057E">
        <w:rPr>
          <w:rFonts w:ascii="Times New Roman" w:eastAsia="Times New Roman" w:hAnsi="Times New Roman" w:cs="Times New Roman"/>
          <w:b/>
          <w:bCs/>
          <w:sz w:val="24"/>
          <w:szCs w:val="24"/>
          <w:lang w:eastAsia="en-US"/>
        </w:rPr>
        <w:t xml:space="preserve">I. Раздел «Современные материальные, информационные и гуманитарные технологии и перспективы их развития» – 6 часов. </w:t>
      </w:r>
    </w:p>
    <w:p w:rsidR="00320F0D" w:rsidRPr="007F057E" w:rsidRDefault="00320F0D" w:rsidP="007F057E">
      <w:pPr>
        <w:jc w:val="both"/>
        <w:rPr>
          <w:rFonts w:ascii="Times New Roman" w:eastAsia="Times New Roman" w:hAnsi="Times New Roman" w:cs="Times New Roman"/>
          <w:sz w:val="24"/>
          <w:szCs w:val="24"/>
          <w:lang w:eastAsia="en-US"/>
        </w:rPr>
      </w:pPr>
      <w:r w:rsidRPr="007F057E">
        <w:rPr>
          <w:rFonts w:ascii="Times New Roman" w:eastAsia="Times New Roman" w:hAnsi="Times New Roman" w:cs="Times New Roman"/>
          <w:sz w:val="24"/>
          <w:szCs w:val="24"/>
          <w:lang w:eastAsia="en-US"/>
        </w:rPr>
        <w:t xml:space="preserve">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 Технологии получения и обработки материалов с заданными свойствами (закалка, сплавы, обработка поверхности (бомбардировка и т. п.), порошковая металлургия, композитные материалы, технологии синтеза. Биотехнологии. </w:t>
      </w:r>
    </w:p>
    <w:p w:rsidR="00320F0D" w:rsidRPr="007F057E" w:rsidRDefault="00320F0D" w:rsidP="007F057E">
      <w:pPr>
        <w:jc w:val="both"/>
        <w:rPr>
          <w:rFonts w:ascii="Times New Roman" w:eastAsia="Times New Roman" w:hAnsi="Times New Roman" w:cs="Times New Roman"/>
          <w:sz w:val="24"/>
          <w:szCs w:val="24"/>
          <w:lang w:eastAsia="en-US"/>
        </w:rPr>
      </w:pPr>
      <w:r w:rsidRPr="007F057E">
        <w:rPr>
          <w:rFonts w:ascii="Times New Roman" w:eastAsia="Times New Roman" w:hAnsi="Times New Roman" w:cs="Times New Roman"/>
          <w:sz w:val="24"/>
          <w:szCs w:val="24"/>
          <w:lang w:eastAsia="en-US"/>
        </w:rPr>
        <w:lastRenderedPageBreak/>
        <w:t xml:space="preserve">Разработка и изготовление материального продукта. Апробация полученного материального продукта. Модернизация материального продукта. </w:t>
      </w:r>
    </w:p>
    <w:p w:rsidR="00320F0D" w:rsidRPr="007F057E" w:rsidRDefault="00320F0D" w:rsidP="007F057E">
      <w:pPr>
        <w:jc w:val="both"/>
        <w:rPr>
          <w:rFonts w:ascii="Times New Roman" w:eastAsia="Times New Roman" w:hAnsi="Times New Roman" w:cs="Times New Roman"/>
          <w:sz w:val="24"/>
          <w:szCs w:val="24"/>
          <w:lang w:eastAsia="en-US"/>
        </w:rPr>
      </w:pPr>
      <w:r w:rsidRPr="007F057E">
        <w:rPr>
          <w:rFonts w:ascii="Times New Roman" w:eastAsia="Times New Roman" w:hAnsi="Times New Roman" w:cs="Times New Roman"/>
          <w:sz w:val="24"/>
          <w:szCs w:val="24"/>
          <w:lang w:eastAsia="en-US"/>
        </w:rPr>
        <w:t xml:space="preserve">Современные информационные технологии. Потребности в перемещении людей и товаров, потребительские функции транспорта. Виды транспорта, история развития транспорта. Влияние транспорта на окружающую среду. Безопасность транспорта. Транспортная логистика. Регулирование транспортных потоков. </w:t>
      </w:r>
    </w:p>
    <w:p w:rsidR="00320F0D" w:rsidRPr="007F057E" w:rsidRDefault="00320F0D" w:rsidP="007F057E">
      <w:pPr>
        <w:jc w:val="both"/>
        <w:rPr>
          <w:rFonts w:ascii="Times New Roman" w:eastAsia="Times New Roman" w:hAnsi="Times New Roman" w:cs="Times New Roman"/>
          <w:sz w:val="24"/>
          <w:szCs w:val="24"/>
          <w:lang w:eastAsia="en-US"/>
        </w:rPr>
      </w:pPr>
      <w:r w:rsidRPr="007F057E">
        <w:rPr>
          <w:rFonts w:ascii="Times New Roman" w:eastAsia="Times New Roman" w:hAnsi="Times New Roman" w:cs="Times New Roman"/>
          <w:sz w:val="24"/>
          <w:szCs w:val="24"/>
          <w:lang w:eastAsia="en-US"/>
        </w:rPr>
        <w:t xml:space="preserve">Нанотехнологии: новые принципы получения материалов и продуктов с заданными свойствами. Электроника (фотоника). Квантовые компьютеры. Развитие многофункциональных ИТ-инструментов. Медицинские технологии. Тестирующие препараты. Локальная доставка препарата. Персонифицированная вакцина. Генная инженерия как технология ликвидации нежелательных наследуемых признаков. Создание генетических тестов. Создание органов и организмов с искусственной генетической программой. </w:t>
      </w:r>
    </w:p>
    <w:p w:rsidR="00320F0D" w:rsidRPr="007F057E" w:rsidRDefault="00320F0D" w:rsidP="007F057E">
      <w:pPr>
        <w:jc w:val="both"/>
        <w:rPr>
          <w:rFonts w:ascii="Times New Roman" w:eastAsia="Times New Roman" w:hAnsi="Times New Roman" w:cs="Times New Roman"/>
          <w:sz w:val="24"/>
          <w:szCs w:val="24"/>
          <w:lang w:eastAsia="en-US"/>
        </w:rPr>
      </w:pPr>
      <w:r w:rsidRPr="007F057E">
        <w:rPr>
          <w:rFonts w:ascii="Times New Roman" w:eastAsia="Times New Roman" w:hAnsi="Times New Roman" w:cs="Times New Roman"/>
          <w:b/>
          <w:bCs/>
          <w:sz w:val="24"/>
          <w:szCs w:val="24"/>
          <w:lang w:eastAsia="en-US"/>
        </w:rPr>
        <w:t xml:space="preserve">II. Раздел «Формирование технологической культуры и проектно-технологического мышления обучающихся» – 24 часа. </w:t>
      </w:r>
    </w:p>
    <w:p w:rsidR="00320F0D" w:rsidRPr="007F057E" w:rsidRDefault="00320F0D" w:rsidP="007F057E">
      <w:pPr>
        <w:jc w:val="both"/>
        <w:rPr>
          <w:rFonts w:ascii="Times New Roman" w:eastAsia="Times New Roman" w:hAnsi="Times New Roman" w:cs="Times New Roman"/>
          <w:sz w:val="24"/>
          <w:szCs w:val="24"/>
          <w:lang w:eastAsia="en-US"/>
        </w:rPr>
      </w:pPr>
      <w:r w:rsidRPr="007F057E">
        <w:rPr>
          <w:rFonts w:ascii="Times New Roman" w:eastAsia="Times New Roman" w:hAnsi="Times New Roman" w:cs="Times New Roman"/>
          <w:b/>
          <w:bCs/>
          <w:i/>
          <w:iCs/>
          <w:sz w:val="24"/>
          <w:szCs w:val="24"/>
          <w:lang w:eastAsia="en-US"/>
        </w:rPr>
        <w:t xml:space="preserve">Тема: Запуск 1 проекта «Дом будущего» – 12 часов. </w:t>
      </w:r>
    </w:p>
    <w:p w:rsidR="00320F0D" w:rsidRPr="007F057E" w:rsidRDefault="00320F0D" w:rsidP="007F057E">
      <w:pPr>
        <w:jc w:val="both"/>
        <w:rPr>
          <w:rFonts w:ascii="Times New Roman" w:eastAsia="Times New Roman" w:hAnsi="Times New Roman" w:cs="Times New Roman"/>
          <w:sz w:val="24"/>
          <w:szCs w:val="24"/>
          <w:lang w:eastAsia="en-US"/>
        </w:rPr>
      </w:pPr>
      <w:r w:rsidRPr="007F057E">
        <w:rPr>
          <w:rFonts w:ascii="Times New Roman" w:eastAsia="Times New Roman" w:hAnsi="Times New Roman" w:cs="Times New Roman"/>
          <w:sz w:val="24"/>
          <w:szCs w:val="24"/>
          <w:lang w:eastAsia="en-US"/>
        </w:rPr>
        <w:t xml:space="preserve">Специфика социальных технологий. Технологии работы с общественным мнением. Социальные сети как технология. Технологии сферы услуг. </w:t>
      </w:r>
    </w:p>
    <w:p w:rsidR="00320F0D" w:rsidRPr="007F057E" w:rsidRDefault="00320F0D" w:rsidP="007F057E">
      <w:pPr>
        <w:jc w:val="both"/>
        <w:rPr>
          <w:rFonts w:ascii="Times New Roman" w:eastAsia="Times New Roman" w:hAnsi="Times New Roman" w:cs="Times New Roman"/>
          <w:sz w:val="24"/>
          <w:szCs w:val="24"/>
          <w:lang w:eastAsia="en-US"/>
        </w:rPr>
      </w:pPr>
      <w:r w:rsidRPr="007F057E">
        <w:rPr>
          <w:rFonts w:ascii="Times New Roman" w:eastAsia="Times New Roman" w:hAnsi="Times New Roman" w:cs="Times New Roman"/>
          <w:sz w:val="24"/>
          <w:szCs w:val="24"/>
          <w:lang w:eastAsia="en-US"/>
        </w:rPr>
        <w:t xml:space="preserve">Управление в современном производстве. Роль метрологии в современном производстве. Инновационные предприятия. Трансферт технологий. </w:t>
      </w:r>
    </w:p>
    <w:p w:rsidR="00320F0D" w:rsidRPr="007F057E" w:rsidRDefault="00320F0D" w:rsidP="007F057E">
      <w:pPr>
        <w:jc w:val="both"/>
        <w:rPr>
          <w:rFonts w:ascii="Times New Roman" w:eastAsia="Times New Roman" w:hAnsi="Times New Roman" w:cs="Times New Roman"/>
          <w:sz w:val="24"/>
          <w:szCs w:val="24"/>
          <w:lang w:eastAsia="en-US"/>
        </w:rPr>
      </w:pPr>
      <w:r w:rsidRPr="007F057E">
        <w:rPr>
          <w:rFonts w:ascii="Times New Roman" w:eastAsia="Times New Roman" w:hAnsi="Times New Roman" w:cs="Times New Roman"/>
          <w:sz w:val="24"/>
          <w:szCs w:val="24"/>
          <w:lang w:eastAsia="en-US"/>
        </w:rPr>
        <w:t xml:space="preserve">Осуществление мониторинга СМИ и ресурсов Интернета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 Технологии в сфере быта. </w:t>
      </w:r>
    </w:p>
    <w:p w:rsidR="00320F0D" w:rsidRPr="007F057E" w:rsidRDefault="00320F0D" w:rsidP="007F057E">
      <w:pPr>
        <w:jc w:val="both"/>
        <w:rPr>
          <w:rFonts w:ascii="Times New Roman" w:eastAsia="Times New Roman" w:hAnsi="Times New Roman" w:cs="Times New Roman"/>
          <w:sz w:val="24"/>
          <w:szCs w:val="24"/>
          <w:lang w:eastAsia="en-US"/>
        </w:rPr>
      </w:pPr>
      <w:r w:rsidRPr="007F057E">
        <w:rPr>
          <w:rFonts w:ascii="Times New Roman" w:eastAsia="Times New Roman" w:hAnsi="Times New Roman" w:cs="Times New Roman"/>
          <w:b/>
          <w:bCs/>
          <w:i/>
          <w:iCs/>
          <w:sz w:val="24"/>
          <w:szCs w:val="24"/>
          <w:lang w:eastAsia="en-US"/>
        </w:rPr>
        <w:t xml:space="preserve">Тема: Запуск 2 проекта «Моя профессиональная карьера», «Мое собственное дело» – 12 часов. </w:t>
      </w:r>
    </w:p>
    <w:p w:rsidR="00320F0D" w:rsidRPr="007F057E" w:rsidRDefault="00320F0D" w:rsidP="007F057E">
      <w:pPr>
        <w:jc w:val="both"/>
        <w:rPr>
          <w:rFonts w:ascii="Times New Roman" w:eastAsia="Times New Roman" w:hAnsi="Times New Roman" w:cs="Times New Roman"/>
          <w:sz w:val="24"/>
          <w:szCs w:val="24"/>
          <w:lang w:eastAsia="en-US"/>
        </w:rPr>
      </w:pPr>
      <w:r w:rsidRPr="007F057E">
        <w:rPr>
          <w:rFonts w:ascii="Times New Roman" w:eastAsia="Times New Roman" w:hAnsi="Times New Roman" w:cs="Times New Roman"/>
          <w:sz w:val="24"/>
          <w:szCs w:val="24"/>
          <w:lang w:eastAsia="en-US"/>
        </w:rPr>
        <w:t xml:space="preserve">Разработка и реализации персонального проекта, направленного на разрешение личностно значимой для обучающегося проблемы. Реализация запланированной деятельности по продвижению продукта. </w:t>
      </w:r>
    </w:p>
    <w:p w:rsidR="00320F0D" w:rsidRPr="007F057E" w:rsidRDefault="00320F0D" w:rsidP="007F057E">
      <w:pPr>
        <w:jc w:val="both"/>
        <w:rPr>
          <w:rFonts w:ascii="Times New Roman" w:eastAsia="Times New Roman" w:hAnsi="Times New Roman" w:cs="Times New Roman"/>
          <w:sz w:val="24"/>
          <w:szCs w:val="24"/>
          <w:lang w:eastAsia="en-US"/>
        </w:rPr>
      </w:pPr>
      <w:r w:rsidRPr="007F057E">
        <w:rPr>
          <w:rFonts w:ascii="Times New Roman" w:eastAsia="Times New Roman" w:hAnsi="Times New Roman" w:cs="Times New Roman"/>
          <w:sz w:val="24"/>
          <w:szCs w:val="24"/>
          <w:lang w:eastAsia="en-US"/>
        </w:rPr>
        <w:t xml:space="preserve">Разработка проектного замысла в рамках избранного обучающимся вида проекта. </w:t>
      </w:r>
    </w:p>
    <w:p w:rsidR="00320F0D" w:rsidRPr="007F057E" w:rsidRDefault="00320F0D" w:rsidP="007F057E">
      <w:pPr>
        <w:jc w:val="both"/>
        <w:rPr>
          <w:rFonts w:ascii="Times New Roman" w:eastAsia="Times New Roman" w:hAnsi="Times New Roman" w:cs="Times New Roman"/>
          <w:sz w:val="24"/>
          <w:szCs w:val="24"/>
          <w:lang w:eastAsia="en-US"/>
        </w:rPr>
      </w:pPr>
      <w:r w:rsidRPr="007F057E">
        <w:rPr>
          <w:rFonts w:ascii="Times New Roman" w:eastAsia="Times New Roman" w:hAnsi="Times New Roman" w:cs="Times New Roman"/>
          <w:b/>
          <w:bCs/>
          <w:sz w:val="24"/>
          <w:szCs w:val="24"/>
          <w:lang w:eastAsia="en-US"/>
        </w:rPr>
        <w:t xml:space="preserve">III. Раздел «Построение образовательных траекторий и планов в области профессионального самоопределения» – 5 часов. </w:t>
      </w:r>
    </w:p>
    <w:p w:rsidR="00320F0D" w:rsidRPr="007F057E" w:rsidRDefault="00320F0D" w:rsidP="007F057E">
      <w:pPr>
        <w:jc w:val="both"/>
        <w:rPr>
          <w:rFonts w:ascii="Times New Roman" w:eastAsia="Times New Roman" w:hAnsi="Times New Roman" w:cs="Times New Roman"/>
          <w:sz w:val="24"/>
          <w:szCs w:val="24"/>
          <w:lang w:eastAsia="en-US"/>
        </w:rPr>
      </w:pPr>
      <w:r w:rsidRPr="007F057E">
        <w:rPr>
          <w:rFonts w:ascii="Times New Roman" w:eastAsia="Times New Roman" w:hAnsi="Times New Roman" w:cs="Times New Roman"/>
          <w:sz w:val="24"/>
          <w:szCs w:val="24"/>
          <w:lang w:eastAsia="en-US"/>
        </w:rPr>
        <w:t xml:space="preserve">Понятия трудового ресурса, рынка труда. Характеристики современного рынка труда. Квалификации и профессии. Цикл жизни профессии. Стратегии профессиональной карьеры. Современные требования к кадрам. Концепции «обучения для жизни» и «обучения через всю жизнь». </w:t>
      </w:r>
    </w:p>
    <w:p w:rsidR="00320F0D" w:rsidRPr="007F057E" w:rsidRDefault="00320F0D" w:rsidP="007F057E">
      <w:pPr>
        <w:jc w:val="both"/>
        <w:rPr>
          <w:rFonts w:ascii="Times New Roman" w:eastAsia="Times New Roman" w:hAnsi="Times New Roman" w:cs="Times New Roman"/>
          <w:sz w:val="24"/>
          <w:szCs w:val="24"/>
          <w:lang w:eastAsia="en-US"/>
        </w:rPr>
      </w:pPr>
      <w:r w:rsidRPr="007F057E">
        <w:rPr>
          <w:rFonts w:ascii="Times New Roman" w:eastAsia="Times New Roman" w:hAnsi="Times New Roman" w:cs="Times New Roman"/>
          <w:sz w:val="24"/>
          <w:szCs w:val="24"/>
          <w:lang w:eastAsia="en-US"/>
        </w:rPr>
        <w:t xml:space="preserve">Система профильного обучения: права, обязанности и возможности. </w:t>
      </w:r>
    </w:p>
    <w:p w:rsidR="00320F0D" w:rsidRPr="007F057E" w:rsidRDefault="00320F0D" w:rsidP="007F057E">
      <w:pPr>
        <w:jc w:val="both"/>
        <w:rPr>
          <w:rFonts w:ascii="Times New Roman" w:eastAsia="Times New Roman" w:hAnsi="Times New Roman" w:cs="Times New Roman"/>
          <w:sz w:val="24"/>
          <w:szCs w:val="24"/>
          <w:lang w:eastAsia="en-US"/>
        </w:rPr>
      </w:pPr>
      <w:r w:rsidRPr="007F057E">
        <w:rPr>
          <w:rFonts w:ascii="Times New Roman" w:eastAsia="Times New Roman" w:hAnsi="Times New Roman" w:cs="Times New Roman"/>
          <w:sz w:val="24"/>
          <w:szCs w:val="24"/>
          <w:lang w:eastAsia="en-US"/>
        </w:rPr>
        <w:t>Предпрофессиональные пробы в реальных и/или модельных условиях, дающие представление о деятельности в определенной сфере. Опыт принятия ответственного решения при выборе краткосрочного курса.</w:t>
      </w:r>
    </w:p>
    <w:p w:rsidR="00B7595F" w:rsidRPr="007F057E" w:rsidRDefault="00615549" w:rsidP="00615549">
      <w:pPr>
        <w:autoSpaceDE w:val="0"/>
        <w:autoSpaceDN w:val="0"/>
        <w:adjustRightInd w:val="0"/>
        <w:rPr>
          <w:rFonts w:ascii="Times New Roman" w:hAnsi="Times New Roman" w:cs="Times New Roman"/>
          <w:b/>
          <w:bCs/>
          <w:color w:val="000000"/>
          <w:sz w:val="24"/>
          <w:szCs w:val="24"/>
          <w:lang w:eastAsia="en-US"/>
        </w:rPr>
      </w:pPr>
      <w:r>
        <w:rPr>
          <w:rFonts w:ascii="Times New Roman" w:eastAsiaTheme="minorHAnsi" w:hAnsi="Times New Roman" w:cstheme="minorBidi"/>
          <w:sz w:val="24"/>
          <w:szCs w:val="24"/>
        </w:rPr>
        <w:t xml:space="preserve">                                          </w:t>
      </w:r>
      <w:r w:rsidR="00B7595F" w:rsidRPr="007F057E">
        <w:rPr>
          <w:rFonts w:ascii="Times New Roman" w:hAnsi="Times New Roman" w:cs="Times New Roman"/>
          <w:color w:val="000000"/>
          <w:sz w:val="24"/>
          <w:szCs w:val="24"/>
          <w:lang w:eastAsia="en-US"/>
        </w:rPr>
        <w:t>2</w:t>
      </w:r>
      <w:r w:rsidR="00B7595F" w:rsidRPr="007F057E">
        <w:rPr>
          <w:rFonts w:ascii="Times New Roman" w:hAnsi="Times New Roman" w:cs="Times New Roman"/>
          <w:b/>
          <w:bCs/>
          <w:color w:val="000000"/>
          <w:sz w:val="24"/>
          <w:szCs w:val="24"/>
          <w:lang w:eastAsia="en-US"/>
        </w:rPr>
        <w:t xml:space="preserve">.2.2.17. Физическая культура </w:t>
      </w:r>
    </w:p>
    <w:p w:rsidR="00B7595F" w:rsidRPr="007F057E" w:rsidRDefault="00B7595F" w:rsidP="007F057E">
      <w:pPr>
        <w:autoSpaceDE w:val="0"/>
        <w:autoSpaceDN w:val="0"/>
        <w:adjustRightInd w:val="0"/>
        <w:ind w:firstLine="426"/>
        <w:jc w:val="both"/>
        <w:rPr>
          <w:rFonts w:ascii="Times New Roman" w:hAnsi="Times New Roman" w:cs="Times New Roman"/>
          <w:color w:val="000000"/>
          <w:sz w:val="24"/>
          <w:szCs w:val="24"/>
          <w:lang w:eastAsia="en-US"/>
        </w:rPr>
      </w:pPr>
    </w:p>
    <w:p w:rsidR="00B7595F" w:rsidRPr="007F057E" w:rsidRDefault="00B7595F" w:rsidP="007F057E">
      <w:pPr>
        <w:autoSpaceDE w:val="0"/>
        <w:autoSpaceDN w:val="0"/>
        <w:adjustRightInd w:val="0"/>
        <w:ind w:firstLine="426"/>
        <w:jc w:val="both"/>
        <w:rPr>
          <w:rFonts w:ascii="Times New Roman" w:hAnsi="Times New Roman" w:cs="Times New Roman"/>
          <w:color w:val="000000"/>
          <w:sz w:val="24"/>
          <w:szCs w:val="24"/>
          <w:lang w:eastAsia="en-US"/>
        </w:rPr>
      </w:pPr>
      <w:r w:rsidRPr="007F057E">
        <w:rPr>
          <w:rFonts w:ascii="Times New Roman" w:hAnsi="Times New Roman" w:cs="Times New Roman"/>
          <w:color w:val="000000"/>
          <w:sz w:val="24"/>
          <w:szCs w:val="24"/>
          <w:lang w:eastAsia="en-US"/>
        </w:rPr>
        <w:t xml:space="preserve">    Физическое воспитание в основной школе должно обеспечить физическое, эмоциональное, интеллектуальное и социальное развитие личности обучающихся, формирование и развитие установок активного, здорового образа жизни. </w:t>
      </w:r>
    </w:p>
    <w:p w:rsidR="00B7595F" w:rsidRPr="007F057E" w:rsidRDefault="00B7595F" w:rsidP="007F057E">
      <w:pPr>
        <w:autoSpaceDE w:val="0"/>
        <w:autoSpaceDN w:val="0"/>
        <w:adjustRightInd w:val="0"/>
        <w:ind w:firstLine="426"/>
        <w:jc w:val="both"/>
        <w:rPr>
          <w:rFonts w:ascii="Times New Roman" w:hAnsi="Times New Roman" w:cs="Times New Roman"/>
          <w:color w:val="000000"/>
          <w:sz w:val="24"/>
          <w:szCs w:val="24"/>
          <w:lang w:eastAsia="en-US"/>
        </w:rPr>
      </w:pPr>
      <w:r w:rsidRPr="007F057E">
        <w:rPr>
          <w:rFonts w:ascii="Times New Roman" w:hAnsi="Times New Roman" w:cs="Times New Roman"/>
          <w:color w:val="000000"/>
          <w:sz w:val="24"/>
          <w:szCs w:val="24"/>
          <w:lang w:eastAsia="en-US"/>
        </w:rPr>
        <w:t xml:space="preserve"> Освоение учебного предмета «Физическая культура направлено на развитие двигательной активности обучающихся, достижение положительной динамики в 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 </w:t>
      </w:r>
    </w:p>
    <w:p w:rsidR="00B7595F" w:rsidRPr="007F057E" w:rsidRDefault="00B7595F" w:rsidP="007F057E">
      <w:pPr>
        <w:autoSpaceDE w:val="0"/>
        <w:autoSpaceDN w:val="0"/>
        <w:adjustRightInd w:val="0"/>
        <w:ind w:firstLine="426"/>
        <w:jc w:val="both"/>
        <w:rPr>
          <w:rFonts w:ascii="Times New Roman" w:hAnsi="Times New Roman" w:cs="Times New Roman"/>
          <w:color w:val="000000"/>
          <w:sz w:val="24"/>
          <w:szCs w:val="24"/>
          <w:lang w:eastAsia="en-US"/>
        </w:rPr>
      </w:pPr>
      <w:r w:rsidRPr="007F057E">
        <w:rPr>
          <w:rFonts w:ascii="Times New Roman" w:hAnsi="Times New Roman" w:cs="Times New Roman"/>
          <w:color w:val="000000"/>
          <w:sz w:val="24"/>
          <w:szCs w:val="24"/>
          <w:lang w:eastAsia="en-US"/>
        </w:rPr>
        <w:t xml:space="preserve">В 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учётом индивидуальных особенностей и способностей, формируются </w:t>
      </w:r>
      <w:r w:rsidRPr="007F057E">
        <w:rPr>
          <w:rFonts w:ascii="Times New Roman" w:hAnsi="Times New Roman" w:cs="Times New Roman"/>
          <w:color w:val="000000"/>
          <w:sz w:val="24"/>
          <w:szCs w:val="24"/>
          <w:lang w:eastAsia="en-US"/>
        </w:rPr>
        <w:lastRenderedPageBreak/>
        <w:t xml:space="preserve">умения применять средства физической культуры для организации учебной и досуговой деятельности. </w:t>
      </w:r>
    </w:p>
    <w:p w:rsidR="00B7595F" w:rsidRPr="007F057E" w:rsidRDefault="00B7595F" w:rsidP="007F057E">
      <w:pPr>
        <w:spacing w:after="200" w:line="276" w:lineRule="auto"/>
        <w:ind w:firstLine="426"/>
        <w:jc w:val="both"/>
        <w:rPr>
          <w:rFonts w:ascii="Times New Roman" w:hAnsi="Times New Roman" w:cs="Times New Roman"/>
          <w:sz w:val="24"/>
          <w:szCs w:val="24"/>
          <w:lang w:eastAsia="en-US"/>
        </w:rPr>
      </w:pPr>
      <w:r w:rsidRPr="007F057E">
        <w:rPr>
          <w:rFonts w:ascii="Times New Roman" w:hAnsi="Times New Roman" w:cs="Times New Roman"/>
          <w:sz w:val="24"/>
          <w:szCs w:val="24"/>
          <w:lang w:eastAsia="en-US"/>
        </w:rPr>
        <w:t>С целью формирования у учащихся ключевых компетенций, в процессе освоения предмета «Физическая культура» используются знания из других учебных предметов: «Биология», «Математика», «Физика», «География», «Основы безопасности жизнедеятельности», Иностранный язык», «Музыка» и др.</w:t>
      </w:r>
    </w:p>
    <w:p w:rsidR="00B7595F" w:rsidRPr="00B7595F" w:rsidRDefault="00B7595F" w:rsidP="00B7595F">
      <w:pPr>
        <w:autoSpaceDE w:val="0"/>
        <w:autoSpaceDN w:val="0"/>
        <w:adjustRightInd w:val="0"/>
        <w:ind w:firstLine="426"/>
        <w:jc w:val="both"/>
        <w:rPr>
          <w:rFonts w:ascii="Times New Roman" w:hAnsi="Times New Roman" w:cs="Times New Roman"/>
          <w:color w:val="000000"/>
          <w:sz w:val="24"/>
          <w:szCs w:val="24"/>
          <w:lang w:eastAsia="en-US"/>
        </w:rPr>
      </w:pPr>
      <w:r w:rsidRPr="00B7595F">
        <w:rPr>
          <w:rFonts w:ascii="Times New Roman" w:hAnsi="Times New Roman" w:cs="Times New Roman"/>
          <w:b/>
          <w:bCs/>
          <w:color w:val="000000"/>
          <w:sz w:val="24"/>
          <w:szCs w:val="24"/>
          <w:lang w:eastAsia="en-US"/>
        </w:rPr>
        <w:t xml:space="preserve">5 класс </w:t>
      </w:r>
    </w:p>
    <w:p w:rsidR="00B7595F" w:rsidRPr="00B7595F" w:rsidRDefault="00B7595F" w:rsidP="00B7595F">
      <w:pPr>
        <w:autoSpaceDE w:val="0"/>
        <w:autoSpaceDN w:val="0"/>
        <w:adjustRightInd w:val="0"/>
        <w:ind w:firstLine="426"/>
        <w:jc w:val="both"/>
        <w:rPr>
          <w:rFonts w:ascii="Times New Roman" w:hAnsi="Times New Roman" w:cs="Times New Roman"/>
          <w:color w:val="000000"/>
          <w:sz w:val="24"/>
          <w:szCs w:val="24"/>
          <w:lang w:eastAsia="en-US"/>
        </w:rPr>
      </w:pPr>
      <w:r w:rsidRPr="00B7595F">
        <w:rPr>
          <w:rFonts w:ascii="Times New Roman" w:hAnsi="Times New Roman" w:cs="Times New Roman"/>
          <w:b/>
          <w:bCs/>
          <w:color w:val="000000"/>
          <w:sz w:val="24"/>
          <w:szCs w:val="24"/>
          <w:lang w:eastAsia="en-US"/>
        </w:rPr>
        <w:t xml:space="preserve">Физическая культура как область знаний </w:t>
      </w:r>
    </w:p>
    <w:p w:rsidR="00B7595F" w:rsidRPr="00B7595F" w:rsidRDefault="00B7595F" w:rsidP="00B7595F">
      <w:pPr>
        <w:autoSpaceDE w:val="0"/>
        <w:autoSpaceDN w:val="0"/>
        <w:adjustRightInd w:val="0"/>
        <w:ind w:firstLine="426"/>
        <w:jc w:val="both"/>
        <w:rPr>
          <w:rFonts w:ascii="Times New Roman" w:hAnsi="Times New Roman" w:cs="Times New Roman"/>
          <w:color w:val="000000"/>
          <w:sz w:val="24"/>
          <w:szCs w:val="24"/>
          <w:lang w:eastAsia="en-US"/>
        </w:rPr>
      </w:pPr>
      <w:r w:rsidRPr="00B7595F">
        <w:rPr>
          <w:rFonts w:ascii="Times New Roman" w:hAnsi="Times New Roman" w:cs="Times New Roman"/>
          <w:color w:val="000000"/>
          <w:sz w:val="24"/>
          <w:szCs w:val="24"/>
          <w:lang w:eastAsia="en-US"/>
        </w:rPr>
        <w:t xml:space="preserve">История и современное развитие физической культуры Олимпийские игры древности. История зарождения олимпийского движения в России. Олимпийское движение в России (СССР).Краткая характеристика видов спорта, входящих в программу Олимпийских игр. </w:t>
      </w:r>
    </w:p>
    <w:p w:rsidR="00B7595F" w:rsidRPr="00B7595F" w:rsidRDefault="00B7595F" w:rsidP="00B7595F">
      <w:pPr>
        <w:autoSpaceDE w:val="0"/>
        <w:autoSpaceDN w:val="0"/>
        <w:adjustRightInd w:val="0"/>
        <w:ind w:firstLine="426"/>
        <w:jc w:val="both"/>
        <w:rPr>
          <w:rFonts w:ascii="Times New Roman" w:hAnsi="Times New Roman" w:cs="Times New Roman"/>
          <w:color w:val="000000"/>
          <w:sz w:val="24"/>
          <w:szCs w:val="24"/>
          <w:lang w:eastAsia="en-US"/>
        </w:rPr>
      </w:pPr>
      <w:r w:rsidRPr="00B7595F">
        <w:rPr>
          <w:rFonts w:ascii="Times New Roman" w:hAnsi="Times New Roman" w:cs="Times New Roman"/>
          <w:b/>
          <w:bCs/>
          <w:color w:val="000000"/>
          <w:sz w:val="24"/>
          <w:szCs w:val="24"/>
          <w:lang w:eastAsia="en-US"/>
        </w:rPr>
        <w:t xml:space="preserve">Физическая культура (основные понятия). </w:t>
      </w:r>
    </w:p>
    <w:p w:rsidR="00B7595F" w:rsidRPr="00B7595F" w:rsidRDefault="00B7595F" w:rsidP="00B7595F">
      <w:pPr>
        <w:autoSpaceDE w:val="0"/>
        <w:autoSpaceDN w:val="0"/>
        <w:adjustRightInd w:val="0"/>
        <w:ind w:firstLine="426"/>
        <w:jc w:val="both"/>
        <w:rPr>
          <w:rFonts w:ascii="Times New Roman" w:hAnsi="Times New Roman" w:cs="Times New Roman"/>
          <w:color w:val="000000"/>
          <w:sz w:val="24"/>
          <w:szCs w:val="24"/>
          <w:lang w:eastAsia="en-US"/>
        </w:rPr>
      </w:pPr>
      <w:r w:rsidRPr="00B7595F">
        <w:rPr>
          <w:rFonts w:ascii="Times New Roman" w:hAnsi="Times New Roman" w:cs="Times New Roman"/>
          <w:color w:val="000000"/>
          <w:sz w:val="24"/>
          <w:szCs w:val="24"/>
          <w:lang w:eastAsia="en-US"/>
        </w:rPr>
        <w:t xml:space="preserve">Физическое развитие человека. Физическая подготовка и ее связь с укреплением здоровья, развитием физических качеств.Всестороннее и гармоничное физическое развитие. Спортивная подготовка. Здоровье и здоровый образ жизни. Профессионально-прикладная физическая подготовка. </w:t>
      </w:r>
    </w:p>
    <w:p w:rsidR="00B7595F" w:rsidRPr="00B7595F" w:rsidRDefault="00B7595F" w:rsidP="00B7595F">
      <w:pPr>
        <w:autoSpaceDE w:val="0"/>
        <w:autoSpaceDN w:val="0"/>
        <w:adjustRightInd w:val="0"/>
        <w:ind w:firstLine="426"/>
        <w:jc w:val="both"/>
        <w:rPr>
          <w:rFonts w:ascii="Times New Roman" w:hAnsi="Times New Roman" w:cs="Times New Roman"/>
          <w:color w:val="000000"/>
          <w:sz w:val="24"/>
          <w:szCs w:val="24"/>
          <w:lang w:eastAsia="en-US"/>
        </w:rPr>
      </w:pPr>
      <w:r w:rsidRPr="00B7595F">
        <w:rPr>
          <w:rFonts w:ascii="Times New Roman" w:hAnsi="Times New Roman" w:cs="Times New Roman"/>
          <w:b/>
          <w:bCs/>
          <w:color w:val="000000"/>
          <w:sz w:val="24"/>
          <w:szCs w:val="24"/>
          <w:lang w:eastAsia="en-US"/>
        </w:rPr>
        <w:t xml:space="preserve">Физическая культура человека. </w:t>
      </w:r>
    </w:p>
    <w:p w:rsidR="00B7595F" w:rsidRPr="00B7595F" w:rsidRDefault="00B7595F" w:rsidP="00B7595F">
      <w:pPr>
        <w:autoSpaceDE w:val="0"/>
        <w:autoSpaceDN w:val="0"/>
        <w:adjustRightInd w:val="0"/>
        <w:ind w:firstLine="426"/>
        <w:jc w:val="both"/>
        <w:rPr>
          <w:rFonts w:ascii="Times New Roman" w:hAnsi="Times New Roman" w:cs="Times New Roman"/>
          <w:color w:val="000000"/>
          <w:sz w:val="24"/>
          <w:szCs w:val="24"/>
          <w:lang w:eastAsia="en-US"/>
        </w:rPr>
      </w:pPr>
      <w:r w:rsidRPr="00B7595F">
        <w:rPr>
          <w:rFonts w:ascii="Times New Roman" w:hAnsi="Times New Roman" w:cs="Times New Roman"/>
          <w:color w:val="000000"/>
          <w:sz w:val="24"/>
          <w:szCs w:val="24"/>
          <w:lang w:eastAsia="en-US"/>
        </w:rPr>
        <w:t xml:space="preserve">Режим дня, его основное содержание и правила планирования. Закаливание организма. Правила безопасности и гигиенические требования. </w:t>
      </w:r>
    </w:p>
    <w:p w:rsidR="00B7595F" w:rsidRPr="00B7595F" w:rsidRDefault="00B7595F" w:rsidP="00B7595F">
      <w:pPr>
        <w:ind w:firstLine="425"/>
        <w:jc w:val="both"/>
        <w:rPr>
          <w:rFonts w:ascii="Times New Roman" w:hAnsi="Times New Roman" w:cs="Times New Roman"/>
          <w:b/>
          <w:bCs/>
          <w:sz w:val="24"/>
          <w:szCs w:val="24"/>
          <w:lang w:eastAsia="en-US"/>
        </w:rPr>
      </w:pPr>
      <w:r w:rsidRPr="00B7595F">
        <w:rPr>
          <w:rFonts w:ascii="Times New Roman" w:hAnsi="Times New Roman" w:cs="Times New Roman"/>
          <w:b/>
          <w:bCs/>
          <w:sz w:val="24"/>
          <w:szCs w:val="24"/>
          <w:lang w:eastAsia="en-US"/>
        </w:rPr>
        <w:t>Способы двигательной (физкультурной) деятельности</w:t>
      </w:r>
    </w:p>
    <w:p w:rsidR="00B7595F" w:rsidRPr="00B7595F" w:rsidRDefault="00B7595F" w:rsidP="00B7595F">
      <w:pPr>
        <w:ind w:firstLine="425"/>
        <w:jc w:val="both"/>
        <w:rPr>
          <w:rFonts w:ascii="Times New Roman" w:hAnsi="Times New Roman" w:cs="Times New Roman"/>
          <w:b/>
          <w:bCs/>
          <w:sz w:val="24"/>
          <w:szCs w:val="24"/>
          <w:lang w:eastAsia="en-US"/>
        </w:rPr>
      </w:pPr>
      <w:r w:rsidRPr="00B7595F">
        <w:rPr>
          <w:rFonts w:ascii="Times New Roman" w:hAnsi="Times New Roman" w:cs="Times New Roman"/>
          <w:sz w:val="24"/>
          <w:szCs w:val="24"/>
          <w:lang w:eastAsia="en-US"/>
        </w:rPr>
        <w:t>Организация и проведение самостоятельных занятий физической культурой</w:t>
      </w:r>
      <w:r w:rsidRPr="00B7595F">
        <w:rPr>
          <w:rFonts w:ascii="Times New Roman" w:hAnsi="Times New Roman" w:cs="Times New Roman"/>
          <w:b/>
          <w:bCs/>
          <w:sz w:val="24"/>
          <w:szCs w:val="24"/>
          <w:lang w:eastAsia="en-US"/>
        </w:rPr>
        <w:t xml:space="preserve">. </w:t>
      </w:r>
      <w:r w:rsidRPr="00B7595F">
        <w:rPr>
          <w:rFonts w:ascii="Times New Roman" w:hAnsi="Times New Roman" w:cs="Times New Roman"/>
          <w:sz w:val="24"/>
          <w:szCs w:val="24"/>
          <w:lang w:eastAsia="en-US"/>
        </w:rPr>
        <w:t xml:space="preserve">Выбор упражнений и составление индивидуальных комплексов для утренней зарядки, физкультминуток, физкультпауз (подвижных перемен). </w:t>
      </w:r>
    </w:p>
    <w:p w:rsidR="00B7595F" w:rsidRPr="00B7595F" w:rsidRDefault="00B7595F" w:rsidP="00B7595F">
      <w:pPr>
        <w:autoSpaceDE w:val="0"/>
        <w:autoSpaceDN w:val="0"/>
        <w:adjustRightInd w:val="0"/>
        <w:ind w:firstLine="426"/>
        <w:jc w:val="both"/>
        <w:rPr>
          <w:rFonts w:ascii="Times New Roman" w:hAnsi="Times New Roman" w:cs="Times New Roman"/>
          <w:color w:val="000000"/>
          <w:sz w:val="24"/>
          <w:szCs w:val="24"/>
          <w:lang w:eastAsia="en-US"/>
        </w:rPr>
      </w:pPr>
      <w:r w:rsidRPr="00B7595F">
        <w:rPr>
          <w:rFonts w:ascii="Times New Roman" w:hAnsi="Times New Roman" w:cs="Times New Roman"/>
          <w:b/>
          <w:bCs/>
          <w:color w:val="000000"/>
          <w:sz w:val="24"/>
          <w:szCs w:val="24"/>
          <w:lang w:eastAsia="en-US"/>
        </w:rPr>
        <w:t xml:space="preserve">Оценка эффективности занятий физической культурой. </w:t>
      </w:r>
    </w:p>
    <w:p w:rsidR="00B7595F" w:rsidRPr="00B7595F" w:rsidRDefault="00B7595F" w:rsidP="00B7595F">
      <w:pPr>
        <w:autoSpaceDE w:val="0"/>
        <w:autoSpaceDN w:val="0"/>
        <w:adjustRightInd w:val="0"/>
        <w:ind w:firstLine="426"/>
        <w:jc w:val="both"/>
        <w:rPr>
          <w:rFonts w:ascii="Times New Roman" w:hAnsi="Times New Roman" w:cs="Times New Roman"/>
          <w:color w:val="000000"/>
          <w:sz w:val="24"/>
          <w:szCs w:val="24"/>
          <w:lang w:eastAsia="en-US"/>
        </w:rPr>
      </w:pPr>
      <w:r w:rsidRPr="00B7595F">
        <w:rPr>
          <w:rFonts w:ascii="Times New Roman" w:hAnsi="Times New Roman" w:cs="Times New Roman"/>
          <w:color w:val="000000"/>
          <w:sz w:val="24"/>
          <w:szCs w:val="24"/>
          <w:lang w:eastAsia="en-US"/>
        </w:rPr>
        <w:t xml:space="preserve">Оценка эффективности занятий физкультурно-оздоровительной деятельностью. Оценка техники движений, способы выявления и устранения ошибок в технике выполнения (технических ошибок).Измерение резервов организма и состояния здоровья с помощью функциональных проб. </w:t>
      </w:r>
    </w:p>
    <w:p w:rsidR="00B7595F" w:rsidRPr="00B7595F" w:rsidRDefault="00B7595F" w:rsidP="00B7595F">
      <w:pPr>
        <w:autoSpaceDE w:val="0"/>
        <w:autoSpaceDN w:val="0"/>
        <w:adjustRightInd w:val="0"/>
        <w:ind w:firstLine="426"/>
        <w:jc w:val="both"/>
        <w:rPr>
          <w:rFonts w:ascii="Times New Roman" w:hAnsi="Times New Roman" w:cs="Times New Roman"/>
          <w:color w:val="000000"/>
          <w:sz w:val="24"/>
          <w:szCs w:val="24"/>
          <w:lang w:eastAsia="en-US"/>
        </w:rPr>
      </w:pPr>
      <w:r w:rsidRPr="00B7595F">
        <w:rPr>
          <w:rFonts w:ascii="Times New Roman" w:hAnsi="Times New Roman" w:cs="Times New Roman"/>
          <w:b/>
          <w:bCs/>
          <w:color w:val="000000"/>
          <w:sz w:val="24"/>
          <w:szCs w:val="24"/>
          <w:lang w:eastAsia="en-US"/>
        </w:rPr>
        <w:t xml:space="preserve">Физическое совершенствование </w:t>
      </w:r>
    </w:p>
    <w:p w:rsidR="00B7595F" w:rsidRPr="00B7595F" w:rsidRDefault="00B7595F" w:rsidP="00B7595F">
      <w:pPr>
        <w:autoSpaceDE w:val="0"/>
        <w:autoSpaceDN w:val="0"/>
        <w:adjustRightInd w:val="0"/>
        <w:ind w:firstLine="426"/>
        <w:jc w:val="both"/>
        <w:rPr>
          <w:rFonts w:ascii="Times New Roman" w:hAnsi="Times New Roman" w:cs="Times New Roman"/>
          <w:color w:val="000000"/>
          <w:sz w:val="24"/>
          <w:szCs w:val="24"/>
          <w:lang w:eastAsia="en-US"/>
        </w:rPr>
      </w:pPr>
      <w:r w:rsidRPr="00B7595F">
        <w:rPr>
          <w:rFonts w:ascii="Times New Roman" w:hAnsi="Times New Roman" w:cs="Times New Roman"/>
          <w:b/>
          <w:bCs/>
          <w:color w:val="000000"/>
          <w:sz w:val="24"/>
          <w:szCs w:val="24"/>
          <w:lang w:eastAsia="en-US"/>
        </w:rPr>
        <w:t xml:space="preserve">Физкультурно-оздоровительная деятельность. </w:t>
      </w:r>
      <w:r w:rsidRPr="00B7595F">
        <w:rPr>
          <w:rFonts w:ascii="Times New Roman" w:hAnsi="Times New Roman" w:cs="Times New Roman"/>
          <w:color w:val="000000"/>
          <w:sz w:val="24"/>
          <w:szCs w:val="24"/>
          <w:lang w:eastAsia="en-US"/>
        </w:rPr>
        <w:t xml:space="preserve">Оздоровительные формы занятий в режиме учебного дня и учебной недели. Индивидуальные комплексы адаптивной (лечебной) и корригирующей физической культуры. </w:t>
      </w:r>
    </w:p>
    <w:p w:rsidR="00615549" w:rsidRDefault="00B7595F" w:rsidP="00615549">
      <w:pPr>
        <w:ind w:firstLine="425"/>
        <w:jc w:val="both"/>
        <w:rPr>
          <w:rFonts w:ascii="Times New Roman" w:hAnsi="Times New Roman" w:cs="Times New Roman"/>
          <w:b/>
          <w:bCs/>
          <w:sz w:val="24"/>
          <w:szCs w:val="24"/>
          <w:lang w:eastAsia="en-US"/>
        </w:rPr>
      </w:pPr>
      <w:r w:rsidRPr="00B7595F">
        <w:rPr>
          <w:rFonts w:ascii="Times New Roman" w:hAnsi="Times New Roman" w:cs="Times New Roman"/>
          <w:b/>
          <w:bCs/>
          <w:sz w:val="24"/>
          <w:szCs w:val="24"/>
          <w:lang w:eastAsia="en-US"/>
        </w:rPr>
        <w:t>Спортивно-оздоровительная деятельность с общеразвивающей напр</w:t>
      </w:r>
      <w:r w:rsidR="00615549">
        <w:rPr>
          <w:rFonts w:ascii="Times New Roman" w:hAnsi="Times New Roman" w:cs="Times New Roman"/>
          <w:b/>
          <w:bCs/>
          <w:sz w:val="24"/>
          <w:szCs w:val="24"/>
          <w:lang w:eastAsia="en-US"/>
        </w:rPr>
        <w:t>авленностью</w:t>
      </w:r>
    </w:p>
    <w:p w:rsidR="00B7595F" w:rsidRPr="00615549" w:rsidRDefault="00B7595F" w:rsidP="00615549">
      <w:pPr>
        <w:ind w:firstLine="425"/>
        <w:jc w:val="both"/>
        <w:rPr>
          <w:rFonts w:ascii="Times New Roman" w:hAnsi="Times New Roman" w:cs="Times New Roman"/>
          <w:b/>
          <w:bCs/>
          <w:sz w:val="24"/>
          <w:szCs w:val="24"/>
          <w:lang w:eastAsia="en-US"/>
        </w:rPr>
      </w:pPr>
      <w:r w:rsidRPr="00B7595F">
        <w:rPr>
          <w:rFonts w:ascii="Times New Roman" w:hAnsi="Times New Roman" w:cs="Times New Roman"/>
          <w:b/>
          <w:bCs/>
          <w:color w:val="000000"/>
          <w:sz w:val="24"/>
          <w:szCs w:val="24"/>
          <w:lang w:eastAsia="en-US"/>
        </w:rPr>
        <w:t>Гимнастика с основами акробатики</w:t>
      </w:r>
      <w:r w:rsidRPr="00B7595F">
        <w:rPr>
          <w:rFonts w:ascii="Times New Roman" w:hAnsi="Times New Roman" w:cs="Times New Roman"/>
          <w:b/>
          <w:bCs/>
          <w:i/>
          <w:iCs/>
          <w:color w:val="000000"/>
          <w:sz w:val="24"/>
          <w:szCs w:val="24"/>
          <w:lang w:eastAsia="en-US"/>
        </w:rPr>
        <w:t>.</w:t>
      </w:r>
      <w:r w:rsidRPr="00B7595F">
        <w:rPr>
          <w:rFonts w:ascii="Times New Roman" w:hAnsi="Times New Roman" w:cs="Times New Roman"/>
          <w:color w:val="000000"/>
          <w:sz w:val="24"/>
          <w:szCs w:val="24"/>
          <w:lang w:eastAsia="en-US"/>
        </w:rPr>
        <w:t xml:space="preserve">Организующие команды и приемы. Акробатические упражнения и комбинации.Ритмическая гимнастика (девочки).Опорные прыжки. Упражнения и комбинации на гимнастическом бревне (девочки). Упражнения и комбинации на гимнастической перекладине (мальчики). </w:t>
      </w:r>
    </w:p>
    <w:p w:rsidR="00B7595F" w:rsidRPr="00B7595F" w:rsidRDefault="00B7595F" w:rsidP="00B7595F">
      <w:pPr>
        <w:autoSpaceDE w:val="0"/>
        <w:autoSpaceDN w:val="0"/>
        <w:adjustRightInd w:val="0"/>
        <w:ind w:firstLine="426"/>
        <w:jc w:val="both"/>
        <w:rPr>
          <w:rFonts w:ascii="Times New Roman" w:hAnsi="Times New Roman" w:cs="Times New Roman"/>
          <w:color w:val="000000"/>
          <w:sz w:val="24"/>
          <w:szCs w:val="24"/>
          <w:lang w:eastAsia="en-US"/>
        </w:rPr>
      </w:pPr>
      <w:r w:rsidRPr="00B7595F">
        <w:rPr>
          <w:rFonts w:ascii="Times New Roman" w:hAnsi="Times New Roman" w:cs="Times New Roman"/>
          <w:b/>
          <w:bCs/>
          <w:color w:val="000000"/>
          <w:sz w:val="24"/>
          <w:szCs w:val="24"/>
          <w:lang w:eastAsia="en-US"/>
        </w:rPr>
        <w:t>Легкая атлетика</w:t>
      </w:r>
      <w:r w:rsidRPr="00B7595F">
        <w:rPr>
          <w:rFonts w:ascii="Times New Roman" w:hAnsi="Times New Roman" w:cs="Times New Roman"/>
          <w:b/>
          <w:bCs/>
          <w:i/>
          <w:iCs/>
          <w:color w:val="000000"/>
          <w:sz w:val="24"/>
          <w:szCs w:val="24"/>
          <w:lang w:eastAsia="en-US"/>
        </w:rPr>
        <w:t xml:space="preserve">. </w:t>
      </w:r>
      <w:r w:rsidRPr="00B7595F">
        <w:rPr>
          <w:rFonts w:ascii="Times New Roman" w:hAnsi="Times New Roman" w:cs="Times New Roman"/>
          <w:color w:val="000000"/>
          <w:sz w:val="24"/>
          <w:szCs w:val="24"/>
          <w:lang w:eastAsia="en-US"/>
        </w:rPr>
        <w:t xml:space="preserve">Беговые упражнения. Прыжковые упражнения. Метание малого мяча. </w:t>
      </w:r>
    </w:p>
    <w:p w:rsidR="00B7595F" w:rsidRPr="00B7595F" w:rsidRDefault="00B7595F" w:rsidP="00B7595F">
      <w:pPr>
        <w:autoSpaceDE w:val="0"/>
        <w:autoSpaceDN w:val="0"/>
        <w:adjustRightInd w:val="0"/>
        <w:ind w:firstLine="426"/>
        <w:jc w:val="both"/>
        <w:rPr>
          <w:rFonts w:ascii="Times New Roman" w:hAnsi="Times New Roman" w:cs="Times New Roman"/>
          <w:color w:val="000000"/>
          <w:sz w:val="24"/>
          <w:szCs w:val="24"/>
          <w:lang w:eastAsia="en-US"/>
        </w:rPr>
      </w:pPr>
      <w:r w:rsidRPr="00B7595F">
        <w:rPr>
          <w:rFonts w:ascii="Times New Roman" w:hAnsi="Times New Roman" w:cs="Times New Roman"/>
          <w:b/>
          <w:bCs/>
          <w:color w:val="000000"/>
          <w:sz w:val="24"/>
          <w:szCs w:val="24"/>
          <w:lang w:eastAsia="en-US"/>
        </w:rPr>
        <w:t xml:space="preserve">Лыжные гонки. </w:t>
      </w:r>
      <w:r w:rsidRPr="00B7595F">
        <w:rPr>
          <w:rFonts w:ascii="Times New Roman" w:hAnsi="Times New Roman" w:cs="Times New Roman"/>
          <w:color w:val="000000"/>
          <w:sz w:val="24"/>
          <w:szCs w:val="24"/>
          <w:lang w:eastAsia="en-US"/>
        </w:rPr>
        <w:t xml:space="preserve">Передвижения на лыжах. Подъемы, спуски, повороты, торможения. </w:t>
      </w:r>
    </w:p>
    <w:p w:rsidR="00B7595F" w:rsidRPr="00B7595F" w:rsidRDefault="00B7595F" w:rsidP="00B7595F">
      <w:pPr>
        <w:autoSpaceDE w:val="0"/>
        <w:autoSpaceDN w:val="0"/>
        <w:adjustRightInd w:val="0"/>
        <w:ind w:firstLine="426"/>
        <w:jc w:val="both"/>
        <w:rPr>
          <w:rFonts w:ascii="Times New Roman" w:hAnsi="Times New Roman" w:cs="Times New Roman"/>
          <w:color w:val="000000"/>
          <w:sz w:val="24"/>
          <w:szCs w:val="24"/>
          <w:lang w:eastAsia="en-US"/>
        </w:rPr>
      </w:pPr>
      <w:r w:rsidRPr="00B7595F">
        <w:rPr>
          <w:rFonts w:ascii="Times New Roman" w:hAnsi="Times New Roman" w:cs="Times New Roman"/>
          <w:b/>
          <w:bCs/>
          <w:color w:val="000000"/>
          <w:sz w:val="24"/>
          <w:szCs w:val="24"/>
          <w:lang w:eastAsia="en-US"/>
        </w:rPr>
        <w:t xml:space="preserve">Спортивные игры. </w:t>
      </w:r>
      <w:r w:rsidRPr="00B7595F">
        <w:rPr>
          <w:rFonts w:ascii="Times New Roman" w:hAnsi="Times New Roman" w:cs="Times New Roman"/>
          <w:color w:val="000000"/>
          <w:sz w:val="24"/>
          <w:szCs w:val="24"/>
          <w:lang w:eastAsia="en-US"/>
        </w:rPr>
        <w:t>Баскетбол. Игра по правилам. Волейбол. Игра по правилам. Футбол. Игра по правилам</w:t>
      </w:r>
      <w:r w:rsidRPr="00B7595F">
        <w:rPr>
          <w:rFonts w:ascii="Times New Roman" w:hAnsi="Times New Roman" w:cs="Times New Roman"/>
          <w:i/>
          <w:iCs/>
          <w:color w:val="000000"/>
          <w:sz w:val="24"/>
          <w:szCs w:val="24"/>
          <w:lang w:eastAsia="en-US"/>
        </w:rPr>
        <w:t xml:space="preserve">. </w:t>
      </w:r>
    </w:p>
    <w:p w:rsidR="00B7595F" w:rsidRPr="00B7595F" w:rsidRDefault="00B7595F" w:rsidP="00B7595F">
      <w:pPr>
        <w:autoSpaceDE w:val="0"/>
        <w:autoSpaceDN w:val="0"/>
        <w:adjustRightInd w:val="0"/>
        <w:ind w:firstLine="426"/>
        <w:jc w:val="both"/>
        <w:rPr>
          <w:rFonts w:ascii="Times New Roman" w:hAnsi="Times New Roman" w:cs="Times New Roman"/>
          <w:color w:val="000000"/>
          <w:sz w:val="24"/>
          <w:szCs w:val="24"/>
          <w:lang w:eastAsia="en-US"/>
        </w:rPr>
      </w:pPr>
      <w:r w:rsidRPr="00B7595F">
        <w:rPr>
          <w:rFonts w:ascii="Times New Roman" w:hAnsi="Times New Roman" w:cs="Times New Roman"/>
          <w:b/>
          <w:bCs/>
          <w:color w:val="000000"/>
          <w:sz w:val="24"/>
          <w:szCs w:val="24"/>
          <w:lang w:eastAsia="en-US"/>
        </w:rPr>
        <w:t xml:space="preserve">Плавание. </w:t>
      </w:r>
      <w:r w:rsidRPr="00B7595F">
        <w:rPr>
          <w:rFonts w:ascii="Times New Roman" w:hAnsi="Times New Roman" w:cs="Times New Roman"/>
          <w:color w:val="000000"/>
          <w:sz w:val="24"/>
          <w:szCs w:val="24"/>
          <w:lang w:eastAsia="en-US"/>
        </w:rPr>
        <w:t xml:space="preserve">Вхождение в воду и передвижения по дну бассейна. Подводящие упражнения в лежании на воде, всплывании и скольжении. Плавание на груди и спине вольным стилем. </w:t>
      </w:r>
    </w:p>
    <w:p w:rsidR="00B7595F" w:rsidRPr="00B7595F" w:rsidRDefault="00B7595F" w:rsidP="00B7595F">
      <w:pPr>
        <w:autoSpaceDE w:val="0"/>
        <w:autoSpaceDN w:val="0"/>
        <w:adjustRightInd w:val="0"/>
        <w:ind w:firstLine="426"/>
        <w:jc w:val="both"/>
        <w:rPr>
          <w:rFonts w:ascii="Times New Roman" w:hAnsi="Times New Roman" w:cs="Times New Roman"/>
          <w:color w:val="000000"/>
          <w:sz w:val="24"/>
          <w:szCs w:val="24"/>
          <w:lang w:eastAsia="en-US"/>
        </w:rPr>
      </w:pPr>
      <w:r w:rsidRPr="00B7595F">
        <w:rPr>
          <w:rFonts w:ascii="Times New Roman" w:hAnsi="Times New Roman" w:cs="Times New Roman"/>
          <w:b/>
          <w:bCs/>
          <w:color w:val="000000"/>
          <w:sz w:val="24"/>
          <w:szCs w:val="24"/>
          <w:lang w:eastAsia="en-US"/>
        </w:rPr>
        <w:t xml:space="preserve">Туризм. </w:t>
      </w:r>
      <w:r w:rsidRPr="00B7595F">
        <w:rPr>
          <w:rFonts w:ascii="Times New Roman" w:hAnsi="Times New Roman" w:cs="Times New Roman"/>
          <w:color w:val="000000"/>
          <w:sz w:val="24"/>
          <w:szCs w:val="24"/>
          <w:lang w:eastAsia="en-US"/>
        </w:rPr>
        <w:t xml:space="preserve">Основы знаний по туризму. Преодоление искусственных и естественных препятствий. Специальная подготовка </w:t>
      </w:r>
    </w:p>
    <w:p w:rsidR="00615549" w:rsidRDefault="00B7595F" w:rsidP="00615549">
      <w:pPr>
        <w:ind w:firstLine="425"/>
        <w:jc w:val="both"/>
        <w:rPr>
          <w:rFonts w:ascii="Times New Roman" w:hAnsi="Times New Roman" w:cs="Times New Roman"/>
          <w:sz w:val="24"/>
          <w:szCs w:val="24"/>
          <w:lang w:eastAsia="en-US"/>
        </w:rPr>
      </w:pPr>
      <w:r w:rsidRPr="00B7595F">
        <w:rPr>
          <w:rFonts w:ascii="Times New Roman" w:hAnsi="Times New Roman" w:cs="Times New Roman"/>
          <w:b/>
          <w:bCs/>
          <w:sz w:val="24"/>
          <w:szCs w:val="24"/>
          <w:lang w:eastAsia="en-US"/>
        </w:rPr>
        <w:t xml:space="preserve">Прикладно-ориентированная подготовка. </w:t>
      </w:r>
      <w:r w:rsidRPr="00B7595F">
        <w:rPr>
          <w:rFonts w:ascii="Times New Roman" w:hAnsi="Times New Roman" w:cs="Times New Roman"/>
          <w:sz w:val="24"/>
          <w:szCs w:val="24"/>
          <w:lang w:eastAsia="en-US"/>
        </w:rPr>
        <w:t>Прикладно-ориентированные упражнения. Упражнения общеразвивающей направленно</w:t>
      </w:r>
      <w:r w:rsidR="00615549">
        <w:rPr>
          <w:rFonts w:ascii="Times New Roman" w:hAnsi="Times New Roman" w:cs="Times New Roman"/>
          <w:sz w:val="24"/>
          <w:szCs w:val="24"/>
          <w:lang w:eastAsia="en-US"/>
        </w:rPr>
        <w:t>сти. Общефизическая подготовка.</w:t>
      </w:r>
    </w:p>
    <w:p w:rsidR="00615549" w:rsidRDefault="00B7595F" w:rsidP="00615549">
      <w:pPr>
        <w:ind w:firstLine="425"/>
        <w:jc w:val="both"/>
        <w:rPr>
          <w:rFonts w:ascii="Times New Roman" w:hAnsi="Times New Roman" w:cs="Times New Roman"/>
          <w:b/>
          <w:bCs/>
          <w:color w:val="000000"/>
          <w:sz w:val="24"/>
          <w:szCs w:val="24"/>
          <w:lang w:eastAsia="en-US"/>
        </w:rPr>
      </w:pPr>
      <w:r w:rsidRPr="00B7595F">
        <w:rPr>
          <w:rFonts w:ascii="Times New Roman" w:hAnsi="Times New Roman" w:cs="Times New Roman"/>
          <w:b/>
          <w:bCs/>
          <w:color w:val="000000"/>
          <w:sz w:val="24"/>
          <w:szCs w:val="24"/>
          <w:lang w:eastAsia="en-US"/>
        </w:rPr>
        <w:t xml:space="preserve">6 класс </w:t>
      </w:r>
    </w:p>
    <w:p w:rsidR="00B7595F" w:rsidRPr="00615549" w:rsidRDefault="00B7595F" w:rsidP="00615549">
      <w:pPr>
        <w:ind w:firstLine="425"/>
        <w:jc w:val="both"/>
        <w:rPr>
          <w:rFonts w:ascii="Times New Roman" w:hAnsi="Times New Roman" w:cs="Times New Roman"/>
          <w:sz w:val="24"/>
          <w:szCs w:val="24"/>
          <w:lang w:eastAsia="en-US"/>
        </w:rPr>
      </w:pPr>
      <w:r w:rsidRPr="00B7595F">
        <w:rPr>
          <w:rFonts w:ascii="Times New Roman" w:hAnsi="Times New Roman" w:cs="Times New Roman"/>
          <w:b/>
          <w:bCs/>
          <w:color w:val="000000"/>
          <w:sz w:val="24"/>
          <w:szCs w:val="24"/>
          <w:lang w:eastAsia="en-US"/>
        </w:rPr>
        <w:lastRenderedPageBreak/>
        <w:t xml:space="preserve">Основы знаний </w:t>
      </w:r>
    </w:p>
    <w:p w:rsidR="00B7595F" w:rsidRPr="00B7595F" w:rsidRDefault="00B7595F" w:rsidP="00615549">
      <w:pPr>
        <w:autoSpaceDE w:val="0"/>
        <w:autoSpaceDN w:val="0"/>
        <w:adjustRightInd w:val="0"/>
        <w:ind w:firstLine="425"/>
        <w:jc w:val="both"/>
        <w:rPr>
          <w:rFonts w:ascii="Times New Roman" w:hAnsi="Times New Roman" w:cs="Times New Roman"/>
          <w:color w:val="000000"/>
          <w:sz w:val="24"/>
          <w:szCs w:val="24"/>
          <w:lang w:eastAsia="en-US"/>
        </w:rPr>
      </w:pPr>
      <w:r w:rsidRPr="00B7595F">
        <w:rPr>
          <w:rFonts w:ascii="Times New Roman" w:hAnsi="Times New Roman" w:cs="Times New Roman"/>
          <w:color w:val="000000"/>
          <w:sz w:val="24"/>
          <w:szCs w:val="24"/>
          <w:lang w:eastAsia="en-US"/>
        </w:rPr>
        <w:t xml:space="preserve">История физической культуры, избранных видов спорта. История Олимпийского движения, яркие успехи отечественных спортсменов на Олимпийских играх. Представление о культуре здоровья, соблюдение правил здорового образа жизни. Правила поведения и профилактика травматизма на занятиях физическими упражнениями. Гигиенические требо вания к спортивному инвентарю, оборудованию, одежде. Формы организации занятий физической подготовкой. Правила подбора упражнений и дозировки физической нагрузки. Значение занятий физкультурой для жизнедеятельности человека. Формы занятий физкультурой в режиме школьного дня и в условиях активного отдыха. Правила спортивных игр: бадминтона, баскетбола, волейбола, футбола </w:t>
      </w:r>
    </w:p>
    <w:p w:rsidR="00B7595F" w:rsidRPr="00B7595F" w:rsidRDefault="00B7595F" w:rsidP="00B7595F">
      <w:pPr>
        <w:tabs>
          <w:tab w:val="left" w:pos="3611"/>
        </w:tabs>
        <w:ind w:firstLine="425"/>
        <w:jc w:val="both"/>
        <w:rPr>
          <w:rFonts w:ascii="Times New Roman" w:hAnsi="Times New Roman" w:cs="Times New Roman"/>
          <w:b/>
          <w:bCs/>
          <w:sz w:val="24"/>
          <w:szCs w:val="24"/>
          <w:lang w:eastAsia="en-US"/>
        </w:rPr>
      </w:pPr>
      <w:r w:rsidRPr="00B7595F">
        <w:rPr>
          <w:rFonts w:ascii="Times New Roman" w:hAnsi="Times New Roman" w:cs="Times New Roman"/>
          <w:b/>
          <w:bCs/>
          <w:sz w:val="24"/>
          <w:szCs w:val="24"/>
          <w:lang w:eastAsia="en-US"/>
        </w:rPr>
        <w:t>Лёгкая атлетика</w:t>
      </w:r>
    </w:p>
    <w:p w:rsidR="00B7595F" w:rsidRPr="00B7595F" w:rsidRDefault="00B7595F" w:rsidP="00B7595F">
      <w:pPr>
        <w:autoSpaceDE w:val="0"/>
        <w:autoSpaceDN w:val="0"/>
        <w:adjustRightInd w:val="0"/>
        <w:ind w:firstLine="425"/>
        <w:jc w:val="both"/>
        <w:rPr>
          <w:rFonts w:ascii="Times New Roman" w:hAnsi="Times New Roman" w:cs="Times New Roman"/>
          <w:color w:val="000000"/>
          <w:sz w:val="24"/>
          <w:szCs w:val="24"/>
          <w:lang w:eastAsia="en-US"/>
        </w:rPr>
      </w:pPr>
      <w:r w:rsidRPr="00B7595F">
        <w:rPr>
          <w:rFonts w:ascii="Times New Roman" w:hAnsi="Times New Roman" w:cs="Times New Roman"/>
          <w:color w:val="000000"/>
          <w:sz w:val="24"/>
          <w:szCs w:val="24"/>
          <w:lang w:eastAsia="en-US"/>
        </w:rPr>
        <w:t xml:space="preserve">Высокий старт, стартовый разбег, финиширование на коротких, средних и длинных дистанциях. Разновидности бега и ходьбы. Бег с ускорением. Скоростной бег.Бег на коротких дистанциях на результат 30, 60 м. Бег по дистанции, бег в равномерном темпе до 15 мин. Бег на средней дистанции 1000 м. Прыжки в длину с 7-9 шагов разбега (способом «согнув ноги», тройной прыжок). Прыжки в высоту с 3-5 шагов разбега способом «перешагивание». Метание теннисного мяча на дальность, в горизонтальную и вертикальную неподвижную цель. Кроссовый бег до 15 мин, бег с преодолением естественных препятствий </w:t>
      </w:r>
    </w:p>
    <w:p w:rsidR="00B7595F" w:rsidRPr="00B7595F" w:rsidRDefault="00B7595F" w:rsidP="00B7595F">
      <w:pPr>
        <w:autoSpaceDE w:val="0"/>
        <w:autoSpaceDN w:val="0"/>
        <w:adjustRightInd w:val="0"/>
        <w:ind w:firstLine="426"/>
        <w:jc w:val="both"/>
        <w:rPr>
          <w:rFonts w:ascii="Times New Roman" w:hAnsi="Times New Roman" w:cs="Times New Roman"/>
          <w:color w:val="000000"/>
          <w:sz w:val="24"/>
          <w:szCs w:val="24"/>
          <w:lang w:eastAsia="en-US"/>
        </w:rPr>
      </w:pPr>
      <w:r w:rsidRPr="00B7595F">
        <w:rPr>
          <w:rFonts w:ascii="Times New Roman" w:hAnsi="Times New Roman" w:cs="Times New Roman"/>
          <w:b/>
          <w:bCs/>
          <w:color w:val="000000"/>
          <w:sz w:val="24"/>
          <w:szCs w:val="24"/>
          <w:lang w:eastAsia="en-US"/>
        </w:rPr>
        <w:t xml:space="preserve">Баскетбол </w:t>
      </w:r>
    </w:p>
    <w:p w:rsidR="00615549" w:rsidRDefault="00B7595F" w:rsidP="00615549">
      <w:pPr>
        <w:tabs>
          <w:tab w:val="left" w:pos="3611"/>
        </w:tabs>
        <w:ind w:firstLine="425"/>
        <w:jc w:val="both"/>
        <w:rPr>
          <w:rFonts w:ascii="Times New Roman" w:hAnsi="Times New Roman" w:cs="Times New Roman"/>
          <w:sz w:val="24"/>
          <w:szCs w:val="24"/>
          <w:lang w:eastAsia="en-US"/>
        </w:rPr>
      </w:pPr>
      <w:r w:rsidRPr="00B7595F">
        <w:rPr>
          <w:rFonts w:ascii="Times New Roman" w:hAnsi="Times New Roman" w:cs="Times New Roman"/>
          <w:sz w:val="24"/>
          <w:szCs w:val="24"/>
          <w:lang w:eastAsia="en-US"/>
        </w:rPr>
        <w:t>Стойки, разновидности перемещений: ходьбой, бегом, прыжками, с ускорением и остановками. Повороты без мяча и с мячом. Комбинации из освоенных элементов техники передвижений и владения мячом. Ловля и передача мяча двумя руками от груди и одной рукой от плеча на месте и в движении без сопротивления защитника. Ведение мяча в разных стойках с изменением направления и скорости движения. Броски одной и двумя руками в корзину с места и в движе</w:t>
      </w:r>
      <w:r w:rsidR="00615549">
        <w:rPr>
          <w:rFonts w:ascii="Times New Roman" w:hAnsi="Times New Roman" w:cs="Times New Roman"/>
          <w:sz w:val="24"/>
          <w:szCs w:val="24"/>
          <w:lang w:eastAsia="en-US"/>
        </w:rPr>
        <w:t>нии. Вырывание и выбивание мяча</w:t>
      </w:r>
    </w:p>
    <w:p w:rsidR="00B7595F" w:rsidRPr="00615549" w:rsidRDefault="00B7595F" w:rsidP="00615549">
      <w:pPr>
        <w:tabs>
          <w:tab w:val="left" w:pos="3611"/>
        </w:tabs>
        <w:ind w:firstLine="425"/>
        <w:jc w:val="both"/>
        <w:rPr>
          <w:rFonts w:ascii="Times New Roman" w:hAnsi="Times New Roman" w:cs="Times New Roman"/>
          <w:sz w:val="24"/>
          <w:szCs w:val="24"/>
          <w:lang w:eastAsia="en-US"/>
        </w:rPr>
      </w:pPr>
      <w:r w:rsidRPr="00B7595F">
        <w:rPr>
          <w:rFonts w:ascii="Times New Roman" w:hAnsi="Times New Roman" w:cs="Times New Roman"/>
          <w:b/>
          <w:bCs/>
          <w:color w:val="000000"/>
          <w:sz w:val="24"/>
          <w:szCs w:val="24"/>
          <w:lang w:eastAsia="en-US"/>
        </w:rPr>
        <w:t xml:space="preserve">Волейбол </w:t>
      </w:r>
    </w:p>
    <w:p w:rsidR="00B7595F" w:rsidRPr="00B7595F" w:rsidRDefault="00B7595F" w:rsidP="00615549">
      <w:pPr>
        <w:autoSpaceDE w:val="0"/>
        <w:autoSpaceDN w:val="0"/>
        <w:adjustRightInd w:val="0"/>
        <w:ind w:firstLine="425"/>
        <w:jc w:val="both"/>
        <w:rPr>
          <w:rFonts w:ascii="Times New Roman" w:hAnsi="Times New Roman" w:cs="Times New Roman"/>
          <w:color w:val="000000"/>
          <w:sz w:val="24"/>
          <w:szCs w:val="24"/>
          <w:lang w:eastAsia="en-US"/>
        </w:rPr>
      </w:pPr>
      <w:r w:rsidRPr="00B7595F">
        <w:rPr>
          <w:rFonts w:ascii="Times New Roman" w:hAnsi="Times New Roman" w:cs="Times New Roman"/>
          <w:color w:val="000000"/>
          <w:sz w:val="24"/>
          <w:szCs w:val="24"/>
          <w:lang w:eastAsia="en-US"/>
        </w:rPr>
        <w:t xml:space="preserve">Стойки, разновидности перемещений в стойке: ходьбой, бегом, скачком, прыжками. </w:t>
      </w:r>
    </w:p>
    <w:p w:rsidR="00B7595F" w:rsidRPr="00B7595F" w:rsidRDefault="00B7595F" w:rsidP="00B7595F">
      <w:pPr>
        <w:autoSpaceDE w:val="0"/>
        <w:autoSpaceDN w:val="0"/>
        <w:adjustRightInd w:val="0"/>
        <w:ind w:firstLine="426"/>
        <w:jc w:val="both"/>
        <w:rPr>
          <w:rFonts w:ascii="Times New Roman" w:hAnsi="Times New Roman" w:cs="Times New Roman"/>
          <w:color w:val="000000"/>
          <w:sz w:val="24"/>
          <w:szCs w:val="24"/>
          <w:lang w:eastAsia="en-US"/>
        </w:rPr>
      </w:pPr>
      <w:r w:rsidRPr="00B7595F">
        <w:rPr>
          <w:rFonts w:ascii="Times New Roman" w:hAnsi="Times New Roman" w:cs="Times New Roman"/>
          <w:color w:val="000000"/>
          <w:sz w:val="24"/>
          <w:szCs w:val="24"/>
          <w:lang w:eastAsia="en-US"/>
        </w:rPr>
        <w:t xml:space="preserve">Комбинации из освоенных элементов техники передвижения (перемещения в стойке, остановка, ускорение). Передача мяча сверху двумя руками на месте и после перемещения вперёд. Передача мяча сверху двумя руками над собой, через сетку </w:t>
      </w:r>
    </w:p>
    <w:p w:rsidR="00B7595F" w:rsidRPr="00B7595F" w:rsidRDefault="00B7595F" w:rsidP="00B7595F">
      <w:pPr>
        <w:autoSpaceDE w:val="0"/>
        <w:autoSpaceDN w:val="0"/>
        <w:adjustRightInd w:val="0"/>
        <w:ind w:firstLine="426"/>
        <w:jc w:val="both"/>
        <w:rPr>
          <w:rFonts w:ascii="Times New Roman" w:hAnsi="Times New Roman" w:cs="Times New Roman"/>
          <w:color w:val="000000"/>
          <w:sz w:val="24"/>
          <w:szCs w:val="24"/>
          <w:lang w:eastAsia="en-US"/>
        </w:rPr>
      </w:pPr>
      <w:r w:rsidRPr="00B7595F">
        <w:rPr>
          <w:rFonts w:ascii="Times New Roman" w:hAnsi="Times New Roman" w:cs="Times New Roman"/>
          <w:color w:val="000000"/>
          <w:sz w:val="24"/>
          <w:szCs w:val="24"/>
          <w:lang w:eastAsia="en-US"/>
        </w:rPr>
        <w:t xml:space="preserve">Совершенствование психомоторных способностей. Нижняя прямая подача с 3-6 м, приём подачи двумя руками снизу. Комбинации из освоенных элементов техники игры </w:t>
      </w:r>
    </w:p>
    <w:p w:rsidR="00B7595F" w:rsidRPr="00B7595F" w:rsidRDefault="00B7595F" w:rsidP="00B7595F">
      <w:pPr>
        <w:autoSpaceDE w:val="0"/>
        <w:autoSpaceDN w:val="0"/>
        <w:adjustRightInd w:val="0"/>
        <w:ind w:firstLine="426"/>
        <w:jc w:val="both"/>
        <w:rPr>
          <w:rFonts w:ascii="Times New Roman" w:hAnsi="Times New Roman" w:cs="Times New Roman"/>
          <w:color w:val="000000"/>
          <w:sz w:val="24"/>
          <w:szCs w:val="24"/>
          <w:lang w:eastAsia="en-US"/>
        </w:rPr>
      </w:pPr>
      <w:r w:rsidRPr="00B7595F">
        <w:rPr>
          <w:rFonts w:ascii="Times New Roman" w:hAnsi="Times New Roman" w:cs="Times New Roman"/>
          <w:color w:val="000000"/>
          <w:sz w:val="24"/>
          <w:szCs w:val="24"/>
          <w:lang w:eastAsia="en-US"/>
        </w:rPr>
        <w:t xml:space="preserve">Игра по упрощённым правилам мини-волейбола. Развитие физических качеств: силы, координации, выносливости </w:t>
      </w:r>
    </w:p>
    <w:p w:rsidR="00B7595F" w:rsidRPr="00B7595F" w:rsidRDefault="00B7595F" w:rsidP="00B7595F">
      <w:pPr>
        <w:autoSpaceDE w:val="0"/>
        <w:autoSpaceDN w:val="0"/>
        <w:adjustRightInd w:val="0"/>
        <w:ind w:firstLine="426"/>
        <w:jc w:val="both"/>
        <w:rPr>
          <w:rFonts w:ascii="Times New Roman" w:hAnsi="Times New Roman" w:cs="Times New Roman"/>
          <w:color w:val="000000"/>
          <w:sz w:val="24"/>
          <w:szCs w:val="24"/>
          <w:lang w:eastAsia="en-US"/>
        </w:rPr>
      </w:pPr>
      <w:r w:rsidRPr="00B7595F">
        <w:rPr>
          <w:rFonts w:ascii="Times New Roman" w:hAnsi="Times New Roman" w:cs="Times New Roman"/>
          <w:b/>
          <w:bCs/>
          <w:color w:val="000000"/>
          <w:sz w:val="24"/>
          <w:szCs w:val="24"/>
          <w:lang w:eastAsia="en-US"/>
        </w:rPr>
        <w:t xml:space="preserve">Гимнастика </w:t>
      </w:r>
    </w:p>
    <w:p w:rsidR="00615549" w:rsidRDefault="00B7595F" w:rsidP="00615549">
      <w:pPr>
        <w:tabs>
          <w:tab w:val="left" w:pos="3611"/>
        </w:tabs>
        <w:ind w:firstLine="425"/>
        <w:jc w:val="both"/>
        <w:rPr>
          <w:rFonts w:ascii="Times New Roman" w:hAnsi="Times New Roman" w:cs="Times New Roman"/>
          <w:sz w:val="24"/>
          <w:szCs w:val="24"/>
          <w:lang w:eastAsia="en-US"/>
        </w:rPr>
      </w:pPr>
      <w:r w:rsidRPr="00B7595F">
        <w:rPr>
          <w:rFonts w:ascii="Times New Roman" w:hAnsi="Times New Roman" w:cs="Times New Roman"/>
          <w:sz w:val="24"/>
          <w:szCs w:val="24"/>
          <w:lang w:eastAsia="en-US"/>
        </w:rPr>
        <w:t>Организующие команды и приёмы (строевые упражнения: строевой шаг, размыкание и смыкание на месте). Общеразвивающие упражнения без предметов и с предметами под музыкальное сопровождение. Упражнения и комбинации в висах и упорах на гимнастических с</w:t>
      </w:r>
      <w:r w:rsidR="00615549">
        <w:rPr>
          <w:rFonts w:ascii="Times New Roman" w:hAnsi="Times New Roman" w:cs="Times New Roman"/>
          <w:sz w:val="24"/>
          <w:szCs w:val="24"/>
          <w:lang w:eastAsia="en-US"/>
        </w:rPr>
        <w:t>нарядах: брусьях и перекладине.</w:t>
      </w:r>
    </w:p>
    <w:p w:rsidR="00B7595F" w:rsidRPr="00615549" w:rsidRDefault="00B7595F" w:rsidP="00615549">
      <w:pPr>
        <w:tabs>
          <w:tab w:val="left" w:pos="3611"/>
        </w:tabs>
        <w:ind w:firstLine="425"/>
        <w:jc w:val="both"/>
        <w:rPr>
          <w:rFonts w:ascii="Times New Roman" w:hAnsi="Times New Roman" w:cs="Times New Roman"/>
          <w:sz w:val="24"/>
          <w:szCs w:val="24"/>
          <w:lang w:eastAsia="en-US"/>
        </w:rPr>
      </w:pPr>
      <w:r w:rsidRPr="00B7595F">
        <w:rPr>
          <w:rFonts w:ascii="Times New Roman" w:hAnsi="Times New Roman" w:cs="Times New Roman"/>
          <w:color w:val="000000"/>
          <w:sz w:val="24"/>
          <w:szCs w:val="24"/>
          <w:lang w:eastAsia="en-US"/>
        </w:rPr>
        <w:t xml:space="preserve">Мальчики </w:t>
      </w:r>
    </w:p>
    <w:p w:rsidR="00B7595F" w:rsidRPr="00B7595F" w:rsidRDefault="00B7595F" w:rsidP="00615549">
      <w:pPr>
        <w:autoSpaceDE w:val="0"/>
        <w:autoSpaceDN w:val="0"/>
        <w:adjustRightInd w:val="0"/>
        <w:ind w:firstLine="425"/>
        <w:jc w:val="both"/>
        <w:rPr>
          <w:rFonts w:ascii="Times New Roman" w:hAnsi="Times New Roman" w:cs="Times New Roman"/>
          <w:color w:val="000000"/>
          <w:sz w:val="24"/>
          <w:szCs w:val="24"/>
          <w:lang w:eastAsia="en-US"/>
        </w:rPr>
      </w:pPr>
      <w:r w:rsidRPr="00B7595F">
        <w:rPr>
          <w:rFonts w:ascii="Times New Roman" w:hAnsi="Times New Roman" w:cs="Times New Roman"/>
          <w:color w:val="000000"/>
          <w:sz w:val="24"/>
          <w:szCs w:val="24"/>
          <w:lang w:eastAsia="en-US"/>
        </w:rPr>
        <w:t xml:space="preserve">Махом одной и толчком другой подъём переворотом в упор; махом назад соскок; сед ноги врозь; из седа на бедре соскок с поворотом </w:t>
      </w:r>
    </w:p>
    <w:p w:rsidR="00B7595F" w:rsidRPr="00B7595F" w:rsidRDefault="00B7595F" w:rsidP="00B7595F">
      <w:pPr>
        <w:autoSpaceDE w:val="0"/>
        <w:autoSpaceDN w:val="0"/>
        <w:adjustRightInd w:val="0"/>
        <w:ind w:firstLine="426"/>
        <w:jc w:val="both"/>
        <w:rPr>
          <w:rFonts w:ascii="Times New Roman" w:hAnsi="Times New Roman" w:cs="Times New Roman"/>
          <w:color w:val="000000"/>
          <w:sz w:val="24"/>
          <w:szCs w:val="24"/>
          <w:lang w:eastAsia="en-US"/>
        </w:rPr>
      </w:pPr>
      <w:r w:rsidRPr="00B7595F">
        <w:rPr>
          <w:rFonts w:ascii="Times New Roman" w:hAnsi="Times New Roman" w:cs="Times New Roman"/>
          <w:color w:val="000000"/>
          <w:sz w:val="24"/>
          <w:szCs w:val="24"/>
          <w:lang w:eastAsia="en-US"/>
        </w:rPr>
        <w:t xml:space="preserve">Девочки </w:t>
      </w:r>
    </w:p>
    <w:p w:rsidR="00B7595F" w:rsidRPr="00B7595F" w:rsidRDefault="00B7595F" w:rsidP="00B7595F">
      <w:pPr>
        <w:autoSpaceDE w:val="0"/>
        <w:autoSpaceDN w:val="0"/>
        <w:adjustRightInd w:val="0"/>
        <w:ind w:firstLine="426"/>
        <w:jc w:val="both"/>
        <w:rPr>
          <w:rFonts w:ascii="Times New Roman" w:hAnsi="Times New Roman" w:cs="Times New Roman"/>
          <w:color w:val="000000"/>
          <w:sz w:val="24"/>
          <w:szCs w:val="24"/>
          <w:lang w:eastAsia="en-US"/>
        </w:rPr>
      </w:pPr>
      <w:r w:rsidRPr="00B7595F">
        <w:rPr>
          <w:rFonts w:ascii="Times New Roman" w:hAnsi="Times New Roman" w:cs="Times New Roman"/>
          <w:color w:val="000000"/>
          <w:sz w:val="24"/>
          <w:szCs w:val="24"/>
          <w:lang w:eastAsia="en-US"/>
        </w:rPr>
        <w:t xml:space="preserve">Прыжок в упор на нижнюю жердь, соскок с поворотом; размахивание изгибами, вис лёжа, вис присев; махом одной толчком другой подъём переворотом. Опорный прыжок через козла (козёл в ширину высота 100-110 см). Два кувырка вперёд слитно, «мост» из положения стоя с помощью, стойка на лопатках. Комплексы акробатических упражнений из 3-4 освоенных элементов акробатики включая перекаты, кувырки. Упражнения в равновесии и лазанье по гимнастической стенке, </w:t>
      </w:r>
      <w:r w:rsidRPr="00B7595F">
        <w:rPr>
          <w:rFonts w:ascii="Times New Roman" w:hAnsi="Times New Roman" w:cs="Times New Roman"/>
          <w:color w:val="000000"/>
          <w:sz w:val="24"/>
          <w:szCs w:val="24"/>
          <w:lang w:eastAsia="en-US"/>
        </w:rPr>
        <w:lastRenderedPageBreak/>
        <w:t xml:space="preserve">канату в три приёма на различную высоту. Помощь, страховка, обязанности командиров отделения </w:t>
      </w:r>
    </w:p>
    <w:p w:rsidR="00B7595F" w:rsidRPr="00B7595F" w:rsidRDefault="00B7595F" w:rsidP="00B7595F">
      <w:pPr>
        <w:autoSpaceDE w:val="0"/>
        <w:autoSpaceDN w:val="0"/>
        <w:adjustRightInd w:val="0"/>
        <w:ind w:firstLine="426"/>
        <w:jc w:val="both"/>
        <w:rPr>
          <w:rFonts w:ascii="Times New Roman" w:hAnsi="Times New Roman" w:cs="Times New Roman"/>
          <w:color w:val="000000"/>
          <w:sz w:val="24"/>
          <w:szCs w:val="24"/>
          <w:lang w:eastAsia="en-US"/>
        </w:rPr>
      </w:pPr>
      <w:r w:rsidRPr="00B7595F">
        <w:rPr>
          <w:rFonts w:ascii="Times New Roman" w:hAnsi="Times New Roman" w:cs="Times New Roman"/>
          <w:b/>
          <w:bCs/>
          <w:color w:val="000000"/>
          <w:sz w:val="24"/>
          <w:szCs w:val="24"/>
          <w:lang w:eastAsia="en-US"/>
        </w:rPr>
        <w:t xml:space="preserve">Футбол. </w:t>
      </w:r>
      <w:r w:rsidRPr="00B7595F">
        <w:rPr>
          <w:rFonts w:ascii="Times New Roman" w:hAnsi="Times New Roman" w:cs="Times New Roman"/>
          <w:color w:val="000000"/>
          <w:sz w:val="24"/>
          <w:szCs w:val="24"/>
          <w:lang w:eastAsia="en-US"/>
        </w:rPr>
        <w:t xml:space="preserve">Ведение мяча, обводка с изменением скорости и направления движения. Удары по воротам верхом и низом.К омбинации из освоенных элементов техники: остановка, обработка, ведение мяча, передача, удар по воротам. Тактика игры. Правила игры </w:t>
      </w:r>
    </w:p>
    <w:p w:rsidR="00B7595F" w:rsidRPr="00B7595F" w:rsidRDefault="00B7595F" w:rsidP="00B7595F">
      <w:pPr>
        <w:autoSpaceDE w:val="0"/>
        <w:autoSpaceDN w:val="0"/>
        <w:adjustRightInd w:val="0"/>
        <w:ind w:firstLine="426"/>
        <w:jc w:val="both"/>
        <w:rPr>
          <w:rFonts w:ascii="Times New Roman" w:hAnsi="Times New Roman" w:cs="Times New Roman"/>
          <w:color w:val="000000"/>
          <w:sz w:val="24"/>
          <w:szCs w:val="24"/>
          <w:lang w:eastAsia="en-US"/>
        </w:rPr>
      </w:pPr>
      <w:r w:rsidRPr="00B7595F">
        <w:rPr>
          <w:rFonts w:ascii="Times New Roman" w:hAnsi="Times New Roman" w:cs="Times New Roman"/>
          <w:b/>
          <w:bCs/>
          <w:color w:val="000000"/>
          <w:sz w:val="24"/>
          <w:szCs w:val="24"/>
          <w:lang w:eastAsia="en-US"/>
        </w:rPr>
        <w:t xml:space="preserve">Лыжная подготовка. </w:t>
      </w:r>
      <w:r w:rsidRPr="00B7595F">
        <w:rPr>
          <w:rFonts w:ascii="Times New Roman" w:hAnsi="Times New Roman" w:cs="Times New Roman"/>
          <w:color w:val="000000"/>
          <w:sz w:val="24"/>
          <w:szCs w:val="24"/>
          <w:lang w:eastAsia="en-US"/>
        </w:rPr>
        <w:t xml:space="preserve">Лыжные ходы, применение мазей, требования к одежде. Способы передвижения: одновременный двухшажный и одновременный бесшажный ходы, коньковый ход. Подъёмы по пологому склону «ёлочкой», «лесенкой». Торможение «плугом», «упором». Повороты на месте махом и в движении переступанием. Преодоление препятствий при передвижении и спуске. Лыжные гонки на 2 км свободным стилем </w:t>
      </w:r>
    </w:p>
    <w:p w:rsidR="00B7595F" w:rsidRPr="00B7595F" w:rsidRDefault="00B7595F" w:rsidP="00B7595F">
      <w:pPr>
        <w:tabs>
          <w:tab w:val="left" w:pos="3611"/>
        </w:tabs>
        <w:spacing w:after="200" w:line="276" w:lineRule="auto"/>
        <w:ind w:firstLine="426"/>
        <w:jc w:val="both"/>
        <w:rPr>
          <w:rFonts w:ascii="Times New Roman" w:hAnsi="Times New Roman" w:cs="Times New Roman"/>
          <w:sz w:val="24"/>
          <w:szCs w:val="24"/>
          <w:lang w:eastAsia="en-US"/>
        </w:rPr>
      </w:pPr>
      <w:r w:rsidRPr="00B7595F">
        <w:rPr>
          <w:rFonts w:ascii="Times New Roman" w:hAnsi="Times New Roman" w:cs="Times New Roman"/>
          <w:b/>
          <w:bCs/>
          <w:sz w:val="24"/>
          <w:szCs w:val="24"/>
          <w:lang w:eastAsia="en-US"/>
        </w:rPr>
        <w:t xml:space="preserve">Плавание </w:t>
      </w:r>
      <w:r w:rsidRPr="00B7595F">
        <w:rPr>
          <w:rFonts w:ascii="Times New Roman" w:hAnsi="Times New Roman" w:cs="Times New Roman"/>
          <w:sz w:val="24"/>
          <w:szCs w:val="24"/>
          <w:lang w:eastAsia="en-US"/>
        </w:rPr>
        <w:t>Прикладное и гигиеническое значение плавания. Старты, повороты, ныряние, способы плавания: брасс, кроль на груди, кроль на спине. Специальные плавательные упражнения для изучения кроля на груди, спине, браса</w:t>
      </w:r>
    </w:p>
    <w:p w:rsidR="00B7595F" w:rsidRPr="00B7595F" w:rsidRDefault="00B7595F" w:rsidP="00B7595F">
      <w:pPr>
        <w:autoSpaceDE w:val="0"/>
        <w:autoSpaceDN w:val="0"/>
        <w:adjustRightInd w:val="0"/>
        <w:ind w:firstLine="426"/>
        <w:jc w:val="both"/>
        <w:rPr>
          <w:rFonts w:ascii="Times New Roman" w:hAnsi="Times New Roman" w:cs="Times New Roman"/>
          <w:color w:val="000000"/>
          <w:sz w:val="24"/>
          <w:szCs w:val="24"/>
          <w:lang w:eastAsia="en-US"/>
        </w:rPr>
      </w:pPr>
      <w:r w:rsidRPr="00B7595F">
        <w:rPr>
          <w:rFonts w:ascii="Times New Roman" w:hAnsi="Times New Roman" w:cs="Times New Roman"/>
          <w:b/>
          <w:bCs/>
          <w:color w:val="000000"/>
          <w:sz w:val="24"/>
          <w:szCs w:val="24"/>
          <w:lang w:eastAsia="en-US"/>
        </w:rPr>
        <w:t xml:space="preserve">7 класс </w:t>
      </w:r>
    </w:p>
    <w:p w:rsidR="00B7595F" w:rsidRPr="00B7595F" w:rsidRDefault="00B7595F" w:rsidP="00B7595F">
      <w:pPr>
        <w:autoSpaceDE w:val="0"/>
        <w:autoSpaceDN w:val="0"/>
        <w:adjustRightInd w:val="0"/>
        <w:ind w:firstLine="426"/>
        <w:jc w:val="both"/>
        <w:rPr>
          <w:rFonts w:ascii="Times New Roman" w:hAnsi="Times New Roman" w:cs="Times New Roman"/>
          <w:color w:val="000000"/>
          <w:sz w:val="24"/>
          <w:szCs w:val="24"/>
          <w:lang w:eastAsia="en-US"/>
        </w:rPr>
      </w:pPr>
      <w:r w:rsidRPr="00B7595F">
        <w:rPr>
          <w:rFonts w:ascii="Times New Roman" w:hAnsi="Times New Roman" w:cs="Times New Roman"/>
          <w:b/>
          <w:bCs/>
          <w:color w:val="000000"/>
          <w:sz w:val="24"/>
          <w:szCs w:val="24"/>
          <w:lang w:eastAsia="en-US"/>
        </w:rPr>
        <w:t xml:space="preserve">Основы знаний о физической культуре, умения и навыки </w:t>
      </w:r>
    </w:p>
    <w:p w:rsidR="00B7595F" w:rsidRPr="00B7595F" w:rsidRDefault="00B7595F" w:rsidP="00B7595F">
      <w:pPr>
        <w:autoSpaceDE w:val="0"/>
        <w:autoSpaceDN w:val="0"/>
        <w:adjustRightInd w:val="0"/>
        <w:ind w:firstLine="426"/>
        <w:jc w:val="both"/>
        <w:rPr>
          <w:rFonts w:ascii="Times New Roman" w:hAnsi="Times New Roman" w:cs="Times New Roman"/>
          <w:color w:val="000000"/>
          <w:sz w:val="24"/>
          <w:szCs w:val="24"/>
          <w:lang w:eastAsia="en-US"/>
        </w:rPr>
      </w:pPr>
      <w:r w:rsidRPr="00B7595F">
        <w:rPr>
          <w:rFonts w:ascii="Times New Roman" w:hAnsi="Times New Roman" w:cs="Times New Roman"/>
          <w:b/>
          <w:bCs/>
          <w:i/>
          <w:iCs/>
          <w:color w:val="000000"/>
          <w:sz w:val="24"/>
          <w:szCs w:val="24"/>
          <w:lang w:eastAsia="en-US"/>
        </w:rPr>
        <w:t xml:space="preserve">Естественные основы. </w:t>
      </w:r>
      <w:r w:rsidRPr="00B7595F">
        <w:rPr>
          <w:rFonts w:ascii="Times New Roman" w:hAnsi="Times New Roman" w:cs="Times New Roman"/>
          <w:color w:val="000000"/>
          <w:sz w:val="24"/>
          <w:szCs w:val="24"/>
          <w:lang w:eastAsia="en-US"/>
        </w:rPr>
        <w:t xml:space="preserve">Опорно-двигательный аппарат и мышечная система. </w:t>
      </w:r>
    </w:p>
    <w:p w:rsidR="00B7595F" w:rsidRPr="00B7595F" w:rsidRDefault="00B7595F" w:rsidP="00B7595F">
      <w:pPr>
        <w:autoSpaceDE w:val="0"/>
        <w:autoSpaceDN w:val="0"/>
        <w:adjustRightInd w:val="0"/>
        <w:ind w:firstLine="426"/>
        <w:jc w:val="both"/>
        <w:rPr>
          <w:rFonts w:ascii="Times New Roman" w:hAnsi="Times New Roman" w:cs="Times New Roman"/>
          <w:color w:val="000000"/>
          <w:sz w:val="24"/>
          <w:szCs w:val="24"/>
          <w:lang w:eastAsia="en-US"/>
        </w:rPr>
      </w:pPr>
      <w:r w:rsidRPr="00B7595F">
        <w:rPr>
          <w:rFonts w:ascii="Times New Roman" w:hAnsi="Times New Roman" w:cs="Times New Roman"/>
          <w:b/>
          <w:bCs/>
          <w:i/>
          <w:iCs/>
          <w:color w:val="000000"/>
          <w:sz w:val="24"/>
          <w:szCs w:val="24"/>
          <w:lang w:eastAsia="en-US"/>
        </w:rPr>
        <w:t>Социально-психологические основы</w:t>
      </w:r>
      <w:r w:rsidRPr="00B7595F">
        <w:rPr>
          <w:rFonts w:ascii="Times New Roman" w:hAnsi="Times New Roman" w:cs="Times New Roman"/>
          <w:b/>
          <w:bCs/>
          <w:color w:val="000000"/>
          <w:sz w:val="24"/>
          <w:szCs w:val="24"/>
          <w:lang w:eastAsia="en-US"/>
        </w:rPr>
        <w:t xml:space="preserve">. </w:t>
      </w:r>
      <w:r w:rsidRPr="00B7595F">
        <w:rPr>
          <w:rFonts w:ascii="Times New Roman" w:hAnsi="Times New Roman" w:cs="Times New Roman"/>
          <w:color w:val="000000"/>
          <w:sz w:val="24"/>
          <w:szCs w:val="24"/>
          <w:lang w:eastAsia="en-US"/>
        </w:rPr>
        <w:t xml:space="preserve">Общие представления о работоспособности человека, гигиенические мероприятия для восстановления и повышения работоспособности в режиме дня. </w:t>
      </w:r>
    </w:p>
    <w:p w:rsidR="00B7595F" w:rsidRPr="00B7595F" w:rsidRDefault="00B7595F" w:rsidP="00B7595F">
      <w:pPr>
        <w:autoSpaceDE w:val="0"/>
        <w:autoSpaceDN w:val="0"/>
        <w:adjustRightInd w:val="0"/>
        <w:ind w:firstLine="426"/>
        <w:jc w:val="both"/>
        <w:rPr>
          <w:rFonts w:ascii="Times New Roman" w:hAnsi="Times New Roman" w:cs="Times New Roman"/>
          <w:color w:val="000000"/>
          <w:sz w:val="24"/>
          <w:szCs w:val="24"/>
          <w:lang w:eastAsia="en-US"/>
        </w:rPr>
      </w:pPr>
      <w:r w:rsidRPr="00B7595F">
        <w:rPr>
          <w:rFonts w:ascii="Times New Roman" w:hAnsi="Times New Roman" w:cs="Times New Roman"/>
          <w:b/>
          <w:bCs/>
          <w:i/>
          <w:iCs/>
          <w:color w:val="000000"/>
          <w:sz w:val="24"/>
          <w:szCs w:val="24"/>
          <w:lang w:eastAsia="en-US"/>
        </w:rPr>
        <w:t>Культурно-исторические основы</w:t>
      </w:r>
      <w:r w:rsidRPr="00B7595F">
        <w:rPr>
          <w:rFonts w:ascii="Times New Roman" w:hAnsi="Times New Roman" w:cs="Times New Roman"/>
          <w:color w:val="000000"/>
          <w:sz w:val="24"/>
          <w:szCs w:val="24"/>
          <w:lang w:eastAsia="en-US"/>
        </w:rPr>
        <w:t xml:space="preserve">. Общие представления об истории возникновения Современных Олимпийских игр. </w:t>
      </w:r>
    </w:p>
    <w:p w:rsidR="00B7595F" w:rsidRPr="00B7595F" w:rsidRDefault="00B7595F" w:rsidP="00B7595F">
      <w:pPr>
        <w:autoSpaceDE w:val="0"/>
        <w:autoSpaceDN w:val="0"/>
        <w:adjustRightInd w:val="0"/>
        <w:ind w:firstLine="426"/>
        <w:jc w:val="both"/>
        <w:rPr>
          <w:rFonts w:ascii="Times New Roman" w:hAnsi="Times New Roman" w:cs="Times New Roman"/>
          <w:color w:val="000000"/>
          <w:sz w:val="24"/>
          <w:szCs w:val="24"/>
          <w:lang w:eastAsia="en-US"/>
        </w:rPr>
      </w:pPr>
      <w:r w:rsidRPr="00B7595F">
        <w:rPr>
          <w:rFonts w:ascii="Times New Roman" w:hAnsi="Times New Roman" w:cs="Times New Roman"/>
          <w:b/>
          <w:bCs/>
          <w:color w:val="000000"/>
          <w:sz w:val="24"/>
          <w:szCs w:val="24"/>
          <w:lang w:eastAsia="en-US"/>
        </w:rPr>
        <w:t>Приемы закаливания</w:t>
      </w:r>
      <w:r w:rsidRPr="00B7595F">
        <w:rPr>
          <w:rFonts w:ascii="Times New Roman" w:hAnsi="Times New Roman" w:cs="Times New Roman"/>
          <w:color w:val="000000"/>
          <w:sz w:val="24"/>
          <w:szCs w:val="24"/>
          <w:lang w:eastAsia="en-US"/>
        </w:rPr>
        <w:t>. Самомассаж</w:t>
      </w:r>
      <w:r w:rsidRPr="00B7595F">
        <w:rPr>
          <w:rFonts w:ascii="Times New Roman" w:hAnsi="Times New Roman" w:cs="Times New Roman"/>
          <w:i/>
          <w:iCs/>
          <w:color w:val="000000"/>
          <w:sz w:val="24"/>
          <w:szCs w:val="24"/>
          <w:lang w:eastAsia="en-US"/>
        </w:rPr>
        <w:t xml:space="preserve">. </w:t>
      </w:r>
      <w:r w:rsidRPr="00B7595F">
        <w:rPr>
          <w:rFonts w:ascii="Times New Roman" w:hAnsi="Times New Roman" w:cs="Times New Roman"/>
          <w:color w:val="000000"/>
          <w:sz w:val="24"/>
          <w:szCs w:val="24"/>
          <w:lang w:eastAsia="en-US"/>
        </w:rPr>
        <w:t xml:space="preserve">Правила и дозировка. </w:t>
      </w:r>
    </w:p>
    <w:p w:rsidR="00B7595F" w:rsidRPr="00B7595F" w:rsidRDefault="00B7595F" w:rsidP="00B7595F">
      <w:pPr>
        <w:autoSpaceDE w:val="0"/>
        <w:autoSpaceDN w:val="0"/>
        <w:adjustRightInd w:val="0"/>
        <w:ind w:firstLine="426"/>
        <w:jc w:val="both"/>
        <w:rPr>
          <w:rFonts w:ascii="Times New Roman" w:hAnsi="Times New Roman" w:cs="Times New Roman"/>
          <w:color w:val="000000"/>
          <w:sz w:val="24"/>
          <w:szCs w:val="24"/>
          <w:lang w:eastAsia="en-US"/>
        </w:rPr>
      </w:pPr>
      <w:r w:rsidRPr="00B7595F">
        <w:rPr>
          <w:rFonts w:ascii="Times New Roman" w:hAnsi="Times New Roman" w:cs="Times New Roman"/>
          <w:b/>
          <w:bCs/>
          <w:color w:val="000000"/>
          <w:sz w:val="24"/>
          <w:szCs w:val="24"/>
          <w:lang w:eastAsia="en-US"/>
        </w:rPr>
        <w:t>Способы самоконтроля</w:t>
      </w:r>
      <w:r w:rsidRPr="00B7595F">
        <w:rPr>
          <w:rFonts w:ascii="Times New Roman" w:hAnsi="Times New Roman" w:cs="Times New Roman"/>
          <w:color w:val="000000"/>
          <w:sz w:val="24"/>
          <w:szCs w:val="24"/>
          <w:lang w:eastAsia="en-US"/>
        </w:rPr>
        <w:t xml:space="preserve">. Определение нормальной массы (веса), длины тела, окружности грудной клетки и других антропометрических показателей. </w:t>
      </w:r>
    </w:p>
    <w:p w:rsidR="00B7595F" w:rsidRPr="00B7595F" w:rsidRDefault="00B7595F" w:rsidP="00B7595F">
      <w:pPr>
        <w:autoSpaceDE w:val="0"/>
        <w:autoSpaceDN w:val="0"/>
        <w:adjustRightInd w:val="0"/>
        <w:ind w:firstLine="426"/>
        <w:jc w:val="both"/>
        <w:rPr>
          <w:rFonts w:ascii="Times New Roman" w:hAnsi="Times New Roman" w:cs="Times New Roman"/>
          <w:color w:val="000000"/>
          <w:sz w:val="24"/>
          <w:szCs w:val="24"/>
          <w:lang w:eastAsia="en-US"/>
        </w:rPr>
      </w:pPr>
      <w:r w:rsidRPr="00B7595F">
        <w:rPr>
          <w:rFonts w:ascii="Times New Roman" w:hAnsi="Times New Roman" w:cs="Times New Roman"/>
          <w:b/>
          <w:bCs/>
          <w:color w:val="000000"/>
          <w:sz w:val="24"/>
          <w:szCs w:val="24"/>
          <w:lang w:eastAsia="en-US"/>
        </w:rPr>
        <w:t xml:space="preserve">Спортивная деятельность с элементами прикладной подготовки. </w:t>
      </w:r>
    </w:p>
    <w:p w:rsidR="00B7595F" w:rsidRPr="00B7595F" w:rsidRDefault="00B7595F" w:rsidP="00B7595F">
      <w:pPr>
        <w:autoSpaceDE w:val="0"/>
        <w:autoSpaceDN w:val="0"/>
        <w:adjustRightInd w:val="0"/>
        <w:ind w:firstLine="426"/>
        <w:jc w:val="both"/>
        <w:rPr>
          <w:rFonts w:ascii="Times New Roman" w:hAnsi="Times New Roman" w:cs="Times New Roman"/>
          <w:color w:val="000000"/>
          <w:sz w:val="24"/>
          <w:szCs w:val="24"/>
          <w:lang w:eastAsia="en-US"/>
        </w:rPr>
      </w:pPr>
      <w:r w:rsidRPr="00B7595F">
        <w:rPr>
          <w:rFonts w:ascii="Times New Roman" w:hAnsi="Times New Roman" w:cs="Times New Roman"/>
          <w:color w:val="000000"/>
          <w:sz w:val="24"/>
          <w:szCs w:val="24"/>
          <w:lang w:eastAsia="en-US"/>
        </w:rPr>
        <w:t xml:space="preserve">Командные (игровые) виды спорта: технические приемы и командно-тактические действия в футболе (мини-футболе), баскетболе, волейболе и др. </w:t>
      </w:r>
    </w:p>
    <w:p w:rsidR="00B7595F" w:rsidRPr="00B7595F" w:rsidRDefault="00B7595F" w:rsidP="00B7595F">
      <w:pPr>
        <w:autoSpaceDE w:val="0"/>
        <w:autoSpaceDN w:val="0"/>
        <w:adjustRightInd w:val="0"/>
        <w:ind w:firstLine="426"/>
        <w:jc w:val="both"/>
        <w:rPr>
          <w:rFonts w:ascii="Times New Roman" w:hAnsi="Times New Roman" w:cs="Times New Roman"/>
          <w:color w:val="000000"/>
          <w:sz w:val="24"/>
          <w:szCs w:val="24"/>
          <w:lang w:eastAsia="en-US"/>
        </w:rPr>
      </w:pPr>
      <w:r w:rsidRPr="00B7595F">
        <w:rPr>
          <w:rFonts w:ascii="Times New Roman" w:hAnsi="Times New Roman" w:cs="Times New Roman"/>
          <w:color w:val="000000"/>
          <w:sz w:val="24"/>
          <w:szCs w:val="24"/>
          <w:lang w:eastAsia="en-US"/>
        </w:rPr>
        <w:t xml:space="preserve">Техническая подготовка в избранном виде спорта. Физическая подготовка средствами избранного вида спорта. Тактические действия и приемы в избранном виде спорта (индивидуальные, групповые и командные. Судейство спортивных соревнований по командным (игровым) видам спорта: футболу (мини-футболу), баскетболу, волейболу и др.. </w:t>
      </w:r>
    </w:p>
    <w:p w:rsidR="00B7595F" w:rsidRPr="00B7595F" w:rsidRDefault="00B7595F" w:rsidP="00B7595F">
      <w:pPr>
        <w:autoSpaceDE w:val="0"/>
        <w:autoSpaceDN w:val="0"/>
        <w:adjustRightInd w:val="0"/>
        <w:ind w:firstLine="426"/>
        <w:jc w:val="both"/>
        <w:rPr>
          <w:rFonts w:ascii="Times New Roman" w:hAnsi="Times New Roman" w:cs="Times New Roman"/>
          <w:color w:val="000000"/>
          <w:sz w:val="24"/>
          <w:szCs w:val="24"/>
          <w:lang w:eastAsia="en-US"/>
        </w:rPr>
      </w:pPr>
      <w:r w:rsidRPr="00B7595F">
        <w:rPr>
          <w:rFonts w:ascii="Times New Roman" w:hAnsi="Times New Roman" w:cs="Times New Roman"/>
          <w:b/>
          <w:bCs/>
          <w:color w:val="000000"/>
          <w:sz w:val="24"/>
          <w:szCs w:val="24"/>
          <w:lang w:eastAsia="en-US"/>
        </w:rPr>
        <w:t xml:space="preserve">Гимнастика с элементами акробатики. </w:t>
      </w:r>
    </w:p>
    <w:p w:rsidR="00B7595F" w:rsidRPr="00B7595F" w:rsidRDefault="00B7595F" w:rsidP="00B7595F">
      <w:pPr>
        <w:autoSpaceDE w:val="0"/>
        <w:autoSpaceDN w:val="0"/>
        <w:adjustRightInd w:val="0"/>
        <w:ind w:firstLine="426"/>
        <w:jc w:val="both"/>
        <w:rPr>
          <w:rFonts w:ascii="Times New Roman" w:hAnsi="Times New Roman" w:cs="Times New Roman"/>
          <w:color w:val="000000"/>
          <w:sz w:val="24"/>
          <w:szCs w:val="24"/>
          <w:lang w:eastAsia="en-US"/>
        </w:rPr>
      </w:pPr>
      <w:r w:rsidRPr="00B7595F">
        <w:rPr>
          <w:rFonts w:ascii="Times New Roman" w:hAnsi="Times New Roman" w:cs="Times New Roman"/>
          <w:color w:val="000000"/>
          <w:sz w:val="24"/>
          <w:szCs w:val="24"/>
          <w:lang w:eastAsia="en-US"/>
        </w:rPr>
        <w:t xml:space="preserve">Акробатические упражнения и комбинации (кувырки, перекаты, стойки, упоры, прыжки с поворотами, перевороты) </w:t>
      </w:r>
    </w:p>
    <w:p w:rsidR="00B7595F" w:rsidRPr="00B7595F" w:rsidRDefault="00B7595F" w:rsidP="00B7595F">
      <w:pPr>
        <w:autoSpaceDE w:val="0"/>
        <w:autoSpaceDN w:val="0"/>
        <w:adjustRightInd w:val="0"/>
        <w:ind w:firstLine="426"/>
        <w:jc w:val="both"/>
        <w:rPr>
          <w:rFonts w:ascii="Times New Roman" w:hAnsi="Times New Roman" w:cs="Times New Roman"/>
          <w:color w:val="000000"/>
          <w:sz w:val="24"/>
          <w:szCs w:val="24"/>
          <w:lang w:eastAsia="en-US"/>
        </w:rPr>
      </w:pPr>
      <w:r w:rsidRPr="00B7595F">
        <w:rPr>
          <w:rFonts w:ascii="Times New Roman" w:hAnsi="Times New Roman" w:cs="Times New Roman"/>
          <w:color w:val="000000"/>
          <w:sz w:val="24"/>
          <w:szCs w:val="24"/>
          <w:lang w:eastAsia="en-US"/>
        </w:rPr>
        <w:t xml:space="preserve">Гимнастические упражнения и комбинации на спортивных снарядах (висы, упоры, махи, перемахи, повороты, передвижения, стойки и соскоки). Гимнастическая полоса препятствий. Опорные прыжки. Лазание по канату. Упражнения и композиции ритмической гимнастики, танцевальные движения. </w:t>
      </w:r>
    </w:p>
    <w:p w:rsidR="00B7595F" w:rsidRPr="00B7595F" w:rsidRDefault="00B7595F" w:rsidP="00B7595F">
      <w:pPr>
        <w:autoSpaceDE w:val="0"/>
        <w:autoSpaceDN w:val="0"/>
        <w:adjustRightInd w:val="0"/>
        <w:ind w:firstLine="426"/>
        <w:jc w:val="both"/>
        <w:rPr>
          <w:rFonts w:ascii="Times New Roman" w:hAnsi="Times New Roman" w:cs="Times New Roman"/>
          <w:color w:val="000000"/>
          <w:sz w:val="24"/>
          <w:szCs w:val="24"/>
          <w:lang w:eastAsia="en-US"/>
        </w:rPr>
      </w:pPr>
      <w:r w:rsidRPr="00B7595F">
        <w:rPr>
          <w:rFonts w:ascii="Times New Roman" w:hAnsi="Times New Roman" w:cs="Times New Roman"/>
          <w:b/>
          <w:bCs/>
          <w:color w:val="000000"/>
          <w:sz w:val="24"/>
          <w:szCs w:val="24"/>
          <w:lang w:eastAsia="en-US"/>
        </w:rPr>
        <w:t xml:space="preserve">Легкая атлетика. </w:t>
      </w:r>
      <w:r w:rsidRPr="00B7595F">
        <w:rPr>
          <w:rFonts w:ascii="Times New Roman" w:hAnsi="Times New Roman" w:cs="Times New Roman"/>
          <w:color w:val="000000"/>
          <w:sz w:val="24"/>
          <w:szCs w:val="24"/>
          <w:lang w:eastAsia="en-US"/>
        </w:rPr>
        <w:t xml:space="preserve">Бег на короткие и длинные дистанции, низкий старт, высокий старт ,прыжки в длину с места, с разбега. Метание мяча в цель, на дальность. Встречные эстафеты, развитие физических качеств. </w:t>
      </w:r>
    </w:p>
    <w:p w:rsidR="00B7595F" w:rsidRPr="00B7595F" w:rsidRDefault="00B7595F" w:rsidP="00B7595F">
      <w:pPr>
        <w:autoSpaceDE w:val="0"/>
        <w:autoSpaceDN w:val="0"/>
        <w:adjustRightInd w:val="0"/>
        <w:ind w:firstLine="426"/>
        <w:jc w:val="both"/>
        <w:rPr>
          <w:rFonts w:ascii="Times New Roman" w:hAnsi="Times New Roman" w:cs="Times New Roman"/>
          <w:color w:val="000000"/>
          <w:sz w:val="24"/>
          <w:szCs w:val="24"/>
          <w:lang w:eastAsia="en-US"/>
        </w:rPr>
      </w:pPr>
      <w:r w:rsidRPr="00B7595F">
        <w:rPr>
          <w:rFonts w:ascii="Times New Roman" w:hAnsi="Times New Roman" w:cs="Times New Roman"/>
          <w:b/>
          <w:bCs/>
          <w:color w:val="000000"/>
          <w:sz w:val="24"/>
          <w:szCs w:val="24"/>
          <w:lang w:eastAsia="en-US"/>
        </w:rPr>
        <w:t xml:space="preserve">Лыжная подготовка. </w:t>
      </w:r>
      <w:r w:rsidRPr="00B7595F">
        <w:rPr>
          <w:rFonts w:ascii="Times New Roman" w:hAnsi="Times New Roman" w:cs="Times New Roman"/>
          <w:color w:val="000000"/>
          <w:sz w:val="24"/>
          <w:szCs w:val="24"/>
          <w:lang w:eastAsia="en-US"/>
        </w:rPr>
        <w:t xml:space="preserve">Основные способы передвижения на лыжах: попеременный двушажный ход, одновременный одношажный ход, коньковый ход. Переход с одновременных ходов на попеременные. Техника выполнения спусков, подъемов, поворотов, торможений. </w:t>
      </w:r>
    </w:p>
    <w:p w:rsidR="00B7595F" w:rsidRPr="00B7595F" w:rsidRDefault="00B7595F" w:rsidP="00B7595F">
      <w:pPr>
        <w:autoSpaceDE w:val="0"/>
        <w:autoSpaceDN w:val="0"/>
        <w:adjustRightInd w:val="0"/>
        <w:ind w:firstLine="426"/>
        <w:jc w:val="both"/>
        <w:rPr>
          <w:rFonts w:ascii="Times New Roman" w:hAnsi="Times New Roman" w:cs="Times New Roman"/>
          <w:color w:val="000000"/>
          <w:sz w:val="24"/>
          <w:szCs w:val="24"/>
          <w:lang w:eastAsia="en-US"/>
        </w:rPr>
      </w:pPr>
      <w:r w:rsidRPr="00B7595F">
        <w:rPr>
          <w:rFonts w:ascii="Times New Roman" w:hAnsi="Times New Roman" w:cs="Times New Roman"/>
          <w:b/>
          <w:bCs/>
          <w:color w:val="000000"/>
          <w:sz w:val="24"/>
          <w:szCs w:val="24"/>
          <w:lang w:eastAsia="en-US"/>
        </w:rPr>
        <w:t xml:space="preserve">Спортивные игры. Баскетбол. </w:t>
      </w:r>
      <w:r w:rsidRPr="00B7595F">
        <w:rPr>
          <w:rFonts w:ascii="Times New Roman" w:hAnsi="Times New Roman" w:cs="Times New Roman"/>
          <w:color w:val="000000"/>
          <w:sz w:val="24"/>
          <w:szCs w:val="24"/>
          <w:lang w:eastAsia="en-US"/>
        </w:rPr>
        <w:t xml:space="preserve">Ведение мяча: с изменением направления, с изменением высоту отскока, с ускорением. Передачи: от груди, сверху, от пола, одной рукой, с пассивным сопротивлением защитника. Броски в корзину, остановки. </w:t>
      </w:r>
    </w:p>
    <w:p w:rsidR="00B7595F" w:rsidRPr="00B7595F" w:rsidRDefault="00B7595F" w:rsidP="00B7595F">
      <w:pPr>
        <w:autoSpaceDE w:val="0"/>
        <w:autoSpaceDN w:val="0"/>
        <w:adjustRightInd w:val="0"/>
        <w:ind w:firstLine="426"/>
        <w:jc w:val="both"/>
        <w:rPr>
          <w:rFonts w:ascii="Times New Roman" w:hAnsi="Times New Roman" w:cs="Times New Roman"/>
          <w:color w:val="000000"/>
          <w:sz w:val="24"/>
          <w:szCs w:val="24"/>
          <w:lang w:eastAsia="en-US"/>
        </w:rPr>
      </w:pPr>
      <w:r w:rsidRPr="00B7595F">
        <w:rPr>
          <w:rFonts w:ascii="Times New Roman" w:hAnsi="Times New Roman" w:cs="Times New Roman"/>
          <w:b/>
          <w:bCs/>
          <w:color w:val="000000"/>
          <w:sz w:val="24"/>
          <w:szCs w:val="24"/>
          <w:lang w:eastAsia="en-US"/>
        </w:rPr>
        <w:t xml:space="preserve">Волейбол. </w:t>
      </w:r>
      <w:r w:rsidRPr="00B7595F">
        <w:rPr>
          <w:rFonts w:ascii="Times New Roman" w:hAnsi="Times New Roman" w:cs="Times New Roman"/>
          <w:color w:val="000000"/>
          <w:sz w:val="24"/>
          <w:szCs w:val="24"/>
          <w:lang w:eastAsia="en-US"/>
        </w:rPr>
        <w:t xml:space="preserve">Комбинации из освоенных элементов техники передвижений. Варианты техники приема и передач мяча. Варианты подач мяча. Варианты нападающего удара через сетку. Варианты блокирования нападающих ударов, </w:t>
      </w:r>
      <w:r w:rsidRPr="00B7595F">
        <w:rPr>
          <w:rFonts w:ascii="Times New Roman" w:hAnsi="Times New Roman" w:cs="Times New Roman"/>
          <w:color w:val="000000"/>
          <w:sz w:val="24"/>
          <w:szCs w:val="24"/>
          <w:lang w:eastAsia="en-US"/>
        </w:rPr>
        <w:lastRenderedPageBreak/>
        <w:t xml:space="preserve">страховка. Индивидуальные, групповые и командные тактические действия в нападении и защите. </w:t>
      </w:r>
    </w:p>
    <w:p w:rsidR="00B7595F" w:rsidRPr="00B7595F" w:rsidRDefault="00B7595F" w:rsidP="00B7595F">
      <w:pPr>
        <w:autoSpaceDE w:val="0"/>
        <w:autoSpaceDN w:val="0"/>
        <w:adjustRightInd w:val="0"/>
        <w:ind w:firstLine="426"/>
        <w:jc w:val="both"/>
        <w:rPr>
          <w:rFonts w:ascii="Times New Roman" w:hAnsi="Times New Roman" w:cs="Times New Roman"/>
          <w:color w:val="000000"/>
          <w:sz w:val="24"/>
          <w:szCs w:val="24"/>
          <w:lang w:eastAsia="en-US"/>
        </w:rPr>
      </w:pPr>
      <w:r w:rsidRPr="00B7595F">
        <w:rPr>
          <w:rFonts w:ascii="Times New Roman" w:hAnsi="Times New Roman" w:cs="Times New Roman"/>
          <w:b/>
          <w:bCs/>
          <w:color w:val="000000"/>
          <w:sz w:val="24"/>
          <w:szCs w:val="24"/>
          <w:lang w:eastAsia="en-US"/>
        </w:rPr>
        <w:t xml:space="preserve">Мини футбол. </w:t>
      </w:r>
      <w:r w:rsidRPr="00B7595F">
        <w:rPr>
          <w:rFonts w:ascii="Times New Roman" w:hAnsi="Times New Roman" w:cs="Times New Roman"/>
          <w:color w:val="000000"/>
          <w:sz w:val="24"/>
          <w:szCs w:val="24"/>
          <w:lang w:eastAsia="en-US"/>
        </w:rPr>
        <w:t xml:space="preserve">Технические приемы и тактические действия в футболе. </w:t>
      </w:r>
    </w:p>
    <w:p w:rsidR="00B7595F" w:rsidRPr="00B7595F" w:rsidRDefault="00B7595F" w:rsidP="00B7595F">
      <w:pPr>
        <w:autoSpaceDE w:val="0"/>
        <w:autoSpaceDN w:val="0"/>
        <w:adjustRightInd w:val="0"/>
        <w:ind w:firstLine="426"/>
        <w:jc w:val="both"/>
        <w:rPr>
          <w:rFonts w:ascii="Times New Roman" w:hAnsi="Times New Roman" w:cs="Times New Roman"/>
          <w:color w:val="000000"/>
          <w:sz w:val="24"/>
          <w:szCs w:val="24"/>
          <w:lang w:eastAsia="en-US"/>
        </w:rPr>
      </w:pPr>
      <w:r w:rsidRPr="00B7595F">
        <w:rPr>
          <w:rFonts w:ascii="Times New Roman" w:hAnsi="Times New Roman" w:cs="Times New Roman"/>
          <w:b/>
          <w:bCs/>
          <w:color w:val="000000"/>
          <w:sz w:val="24"/>
          <w:szCs w:val="24"/>
          <w:lang w:eastAsia="en-US"/>
        </w:rPr>
        <w:t xml:space="preserve">Элементы единоборств. </w:t>
      </w:r>
      <w:r w:rsidRPr="00B7595F">
        <w:rPr>
          <w:rFonts w:ascii="Times New Roman" w:hAnsi="Times New Roman" w:cs="Times New Roman"/>
          <w:color w:val="000000"/>
          <w:sz w:val="24"/>
          <w:szCs w:val="24"/>
          <w:lang w:eastAsia="en-US"/>
        </w:rPr>
        <w:t xml:space="preserve">Технические приемы и тактические действия в единаборстве. </w:t>
      </w:r>
    </w:p>
    <w:p w:rsidR="00B7595F" w:rsidRPr="00B7595F" w:rsidRDefault="00B7595F" w:rsidP="00B7595F">
      <w:pPr>
        <w:autoSpaceDE w:val="0"/>
        <w:autoSpaceDN w:val="0"/>
        <w:adjustRightInd w:val="0"/>
        <w:ind w:firstLine="426"/>
        <w:jc w:val="both"/>
        <w:rPr>
          <w:rFonts w:ascii="Times New Roman" w:hAnsi="Times New Roman" w:cs="Times New Roman"/>
          <w:color w:val="000000"/>
          <w:sz w:val="24"/>
          <w:szCs w:val="24"/>
          <w:lang w:eastAsia="en-US"/>
        </w:rPr>
      </w:pPr>
      <w:r w:rsidRPr="00B7595F">
        <w:rPr>
          <w:rFonts w:ascii="Times New Roman" w:hAnsi="Times New Roman" w:cs="Times New Roman"/>
          <w:b/>
          <w:bCs/>
          <w:color w:val="000000"/>
          <w:sz w:val="24"/>
          <w:szCs w:val="24"/>
          <w:lang w:eastAsia="en-US"/>
        </w:rPr>
        <w:t xml:space="preserve">Туризм. </w:t>
      </w:r>
      <w:r w:rsidRPr="00B7595F">
        <w:rPr>
          <w:rFonts w:ascii="Times New Roman" w:hAnsi="Times New Roman" w:cs="Times New Roman"/>
          <w:color w:val="000000"/>
          <w:sz w:val="24"/>
          <w:szCs w:val="24"/>
          <w:lang w:eastAsia="en-US"/>
        </w:rPr>
        <w:t xml:space="preserve">Основы знаний по туризму. Преодоление искусственных и естественных препятствий. Специальная подготовка. </w:t>
      </w:r>
    </w:p>
    <w:p w:rsidR="00B7595F" w:rsidRPr="00B7595F" w:rsidRDefault="00B7595F" w:rsidP="00B7595F">
      <w:pPr>
        <w:autoSpaceDE w:val="0"/>
        <w:autoSpaceDN w:val="0"/>
        <w:adjustRightInd w:val="0"/>
        <w:ind w:firstLine="426"/>
        <w:jc w:val="both"/>
        <w:rPr>
          <w:rFonts w:ascii="Times New Roman" w:hAnsi="Times New Roman" w:cs="Times New Roman"/>
          <w:color w:val="000000"/>
          <w:sz w:val="24"/>
          <w:szCs w:val="24"/>
          <w:lang w:eastAsia="en-US"/>
        </w:rPr>
      </w:pPr>
      <w:r w:rsidRPr="00B7595F">
        <w:rPr>
          <w:rFonts w:ascii="Times New Roman" w:hAnsi="Times New Roman" w:cs="Times New Roman"/>
          <w:b/>
          <w:bCs/>
          <w:color w:val="000000"/>
          <w:sz w:val="24"/>
          <w:szCs w:val="24"/>
          <w:lang w:eastAsia="en-US"/>
        </w:rPr>
        <w:t xml:space="preserve">Плавание. </w:t>
      </w:r>
      <w:r w:rsidRPr="00B7595F">
        <w:rPr>
          <w:rFonts w:ascii="Times New Roman" w:hAnsi="Times New Roman" w:cs="Times New Roman"/>
          <w:color w:val="000000"/>
          <w:sz w:val="24"/>
          <w:szCs w:val="24"/>
          <w:lang w:eastAsia="en-US"/>
        </w:rPr>
        <w:t xml:space="preserve">Плавание. Техника движений рук и ног при плавании способом кроль на груди и кроль на спине. Согласование работы рук и ног с дыханием при плавании кролем на груди и кролем на спине. Плавание одним из способов 25 метров. </w:t>
      </w:r>
    </w:p>
    <w:p w:rsidR="00B7595F" w:rsidRPr="00B7595F" w:rsidRDefault="00B7595F" w:rsidP="00B7595F">
      <w:pPr>
        <w:autoSpaceDE w:val="0"/>
        <w:autoSpaceDN w:val="0"/>
        <w:adjustRightInd w:val="0"/>
        <w:ind w:firstLine="426"/>
        <w:jc w:val="both"/>
        <w:rPr>
          <w:rFonts w:ascii="Times New Roman" w:hAnsi="Times New Roman" w:cs="Times New Roman"/>
          <w:b/>
          <w:bCs/>
          <w:color w:val="000000"/>
          <w:sz w:val="24"/>
          <w:szCs w:val="24"/>
          <w:lang w:eastAsia="en-US"/>
        </w:rPr>
      </w:pPr>
    </w:p>
    <w:p w:rsidR="00B7595F" w:rsidRPr="00B7595F" w:rsidRDefault="00B7595F" w:rsidP="00B7595F">
      <w:pPr>
        <w:autoSpaceDE w:val="0"/>
        <w:autoSpaceDN w:val="0"/>
        <w:adjustRightInd w:val="0"/>
        <w:ind w:firstLine="426"/>
        <w:jc w:val="both"/>
        <w:rPr>
          <w:rFonts w:ascii="Times New Roman" w:hAnsi="Times New Roman" w:cs="Times New Roman"/>
          <w:color w:val="000000"/>
          <w:sz w:val="24"/>
          <w:szCs w:val="24"/>
          <w:lang w:eastAsia="en-US"/>
        </w:rPr>
      </w:pPr>
      <w:r w:rsidRPr="00B7595F">
        <w:rPr>
          <w:rFonts w:ascii="Times New Roman" w:hAnsi="Times New Roman" w:cs="Times New Roman"/>
          <w:b/>
          <w:bCs/>
          <w:color w:val="000000"/>
          <w:sz w:val="24"/>
          <w:szCs w:val="24"/>
          <w:lang w:eastAsia="en-US"/>
        </w:rPr>
        <w:t xml:space="preserve">8 класс </w:t>
      </w:r>
    </w:p>
    <w:p w:rsidR="00B7595F" w:rsidRPr="00B7595F" w:rsidRDefault="00B7595F" w:rsidP="00B7595F">
      <w:pPr>
        <w:autoSpaceDE w:val="0"/>
        <w:autoSpaceDN w:val="0"/>
        <w:adjustRightInd w:val="0"/>
        <w:ind w:firstLine="426"/>
        <w:jc w:val="both"/>
        <w:rPr>
          <w:rFonts w:ascii="Times New Roman" w:hAnsi="Times New Roman" w:cs="Times New Roman"/>
          <w:color w:val="000000"/>
          <w:sz w:val="24"/>
          <w:szCs w:val="24"/>
          <w:lang w:eastAsia="en-US"/>
        </w:rPr>
      </w:pPr>
      <w:r w:rsidRPr="00B7595F">
        <w:rPr>
          <w:rFonts w:ascii="Times New Roman" w:hAnsi="Times New Roman" w:cs="Times New Roman"/>
          <w:b/>
          <w:bCs/>
          <w:color w:val="000000"/>
          <w:sz w:val="24"/>
          <w:szCs w:val="24"/>
          <w:lang w:eastAsia="en-US"/>
        </w:rPr>
        <w:t xml:space="preserve">Основы знаний о физической культуре, умения и навыки </w:t>
      </w:r>
    </w:p>
    <w:p w:rsidR="00B7595F" w:rsidRPr="00B7595F" w:rsidRDefault="00B7595F" w:rsidP="00B7595F">
      <w:pPr>
        <w:autoSpaceDE w:val="0"/>
        <w:autoSpaceDN w:val="0"/>
        <w:adjustRightInd w:val="0"/>
        <w:ind w:firstLine="426"/>
        <w:jc w:val="both"/>
        <w:rPr>
          <w:rFonts w:ascii="Times New Roman" w:hAnsi="Times New Roman" w:cs="Times New Roman"/>
          <w:color w:val="000000"/>
          <w:sz w:val="24"/>
          <w:szCs w:val="24"/>
          <w:lang w:eastAsia="en-US"/>
        </w:rPr>
      </w:pPr>
      <w:r w:rsidRPr="00B7595F">
        <w:rPr>
          <w:rFonts w:ascii="Times New Roman" w:hAnsi="Times New Roman" w:cs="Times New Roman"/>
          <w:b/>
          <w:bCs/>
          <w:i/>
          <w:iCs/>
          <w:color w:val="000000"/>
          <w:sz w:val="24"/>
          <w:szCs w:val="24"/>
          <w:lang w:eastAsia="en-US"/>
        </w:rPr>
        <w:t xml:space="preserve">Естественные основы. </w:t>
      </w:r>
      <w:r w:rsidRPr="00B7595F">
        <w:rPr>
          <w:rFonts w:ascii="Times New Roman" w:hAnsi="Times New Roman" w:cs="Times New Roman"/>
          <w:color w:val="000000"/>
          <w:sz w:val="24"/>
          <w:szCs w:val="24"/>
          <w:lang w:eastAsia="en-US"/>
        </w:rPr>
        <w:t xml:space="preserve">Опорно-двигательный аппарат и мышечная система. </w:t>
      </w:r>
    </w:p>
    <w:p w:rsidR="00B7595F" w:rsidRPr="00B7595F" w:rsidRDefault="00B7595F" w:rsidP="00B7595F">
      <w:pPr>
        <w:autoSpaceDE w:val="0"/>
        <w:autoSpaceDN w:val="0"/>
        <w:adjustRightInd w:val="0"/>
        <w:ind w:firstLine="426"/>
        <w:jc w:val="both"/>
        <w:rPr>
          <w:rFonts w:ascii="Times New Roman" w:hAnsi="Times New Roman" w:cs="Times New Roman"/>
          <w:color w:val="000000"/>
          <w:sz w:val="24"/>
          <w:szCs w:val="24"/>
          <w:lang w:eastAsia="en-US"/>
        </w:rPr>
      </w:pPr>
      <w:r w:rsidRPr="00B7595F">
        <w:rPr>
          <w:rFonts w:ascii="Times New Roman" w:hAnsi="Times New Roman" w:cs="Times New Roman"/>
          <w:b/>
          <w:bCs/>
          <w:i/>
          <w:iCs/>
          <w:color w:val="000000"/>
          <w:sz w:val="24"/>
          <w:szCs w:val="24"/>
          <w:lang w:eastAsia="en-US"/>
        </w:rPr>
        <w:t>Социально-психологические основы</w:t>
      </w:r>
      <w:r w:rsidRPr="00B7595F">
        <w:rPr>
          <w:rFonts w:ascii="Times New Roman" w:hAnsi="Times New Roman" w:cs="Times New Roman"/>
          <w:b/>
          <w:bCs/>
          <w:color w:val="000000"/>
          <w:sz w:val="24"/>
          <w:szCs w:val="24"/>
          <w:lang w:eastAsia="en-US"/>
        </w:rPr>
        <w:t xml:space="preserve">. </w:t>
      </w:r>
      <w:r w:rsidRPr="00B7595F">
        <w:rPr>
          <w:rFonts w:ascii="Times New Roman" w:hAnsi="Times New Roman" w:cs="Times New Roman"/>
          <w:color w:val="000000"/>
          <w:sz w:val="24"/>
          <w:szCs w:val="24"/>
          <w:lang w:eastAsia="en-US"/>
        </w:rPr>
        <w:t xml:space="preserve">Общие представления о работоспособности человека, гигиенические мероприятия для восстановления и повышения работоспособности в режиме дня. </w:t>
      </w:r>
    </w:p>
    <w:p w:rsidR="00B7595F" w:rsidRPr="00B7595F" w:rsidRDefault="00B7595F" w:rsidP="00B7595F">
      <w:pPr>
        <w:autoSpaceDE w:val="0"/>
        <w:autoSpaceDN w:val="0"/>
        <w:adjustRightInd w:val="0"/>
        <w:ind w:firstLine="426"/>
        <w:jc w:val="both"/>
        <w:rPr>
          <w:rFonts w:ascii="Times New Roman" w:hAnsi="Times New Roman" w:cs="Times New Roman"/>
          <w:color w:val="000000"/>
          <w:sz w:val="24"/>
          <w:szCs w:val="24"/>
          <w:lang w:eastAsia="en-US"/>
        </w:rPr>
      </w:pPr>
      <w:r w:rsidRPr="00B7595F">
        <w:rPr>
          <w:rFonts w:ascii="Times New Roman" w:hAnsi="Times New Roman" w:cs="Times New Roman"/>
          <w:b/>
          <w:bCs/>
          <w:i/>
          <w:iCs/>
          <w:color w:val="000000"/>
          <w:sz w:val="24"/>
          <w:szCs w:val="24"/>
          <w:lang w:eastAsia="en-US"/>
        </w:rPr>
        <w:t>Культурно-исторические основы</w:t>
      </w:r>
      <w:r w:rsidRPr="00B7595F">
        <w:rPr>
          <w:rFonts w:ascii="Times New Roman" w:hAnsi="Times New Roman" w:cs="Times New Roman"/>
          <w:color w:val="000000"/>
          <w:sz w:val="24"/>
          <w:szCs w:val="24"/>
          <w:lang w:eastAsia="en-US"/>
        </w:rPr>
        <w:t xml:space="preserve">. Общие представления об истории возникновения Современных Олимпийских игр. </w:t>
      </w:r>
    </w:p>
    <w:p w:rsidR="00B7595F" w:rsidRPr="00B7595F" w:rsidRDefault="00B7595F" w:rsidP="00B7595F">
      <w:pPr>
        <w:autoSpaceDE w:val="0"/>
        <w:autoSpaceDN w:val="0"/>
        <w:adjustRightInd w:val="0"/>
        <w:ind w:firstLine="426"/>
        <w:jc w:val="both"/>
        <w:rPr>
          <w:rFonts w:ascii="Times New Roman" w:hAnsi="Times New Roman" w:cs="Times New Roman"/>
          <w:color w:val="000000"/>
          <w:sz w:val="24"/>
          <w:szCs w:val="24"/>
          <w:lang w:eastAsia="en-US"/>
        </w:rPr>
      </w:pPr>
      <w:r w:rsidRPr="00B7595F">
        <w:rPr>
          <w:rFonts w:ascii="Times New Roman" w:hAnsi="Times New Roman" w:cs="Times New Roman"/>
          <w:b/>
          <w:bCs/>
          <w:color w:val="000000"/>
          <w:sz w:val="24"/>
          <w:szCs w:val="24"/>
          <w:lang w:eastAsia="en-US"/>
        </w:rPr>
        <w:t>Приемы закаливания</w:t>
      </w:r>
      <w:r w:rsidRPr="00B7595F">
        <w:rPr>
          <w:rFonts w:ascii="Times New Roman" w:hAnsi="Times New Roman" w:cs="Times New Roman"/>
          <w:color w:val="000000"/>
          <w:sz w:val="24"/>
          <w:szCs w:val="24"/>
          <w:lang w:eastAsia="en-US"/>
        </w:rPr>
        <w:t>. Самомассаж</w:t>
      </w:r>
      <w:r w:rsidRPr="00B7595F">
        <w:rPr>
          <w:rFonts w:ascii="Times New Roman" w:hAnsi="Times New Roman" w:cs="Times New Roman"/>
          <w:i/>
          <w:iCs/>
          <w:color w:val="000000"/>
          <w:sz w:val="24"/>
          <w:szCs w:val="24"/>
          <w:lang w:eastAsia="en-US"/>
        </w:rPr>
        <w:t xml:space="preserve">. </w:t>
      </w:r>
      <w:r w:rsidRPr="00B7595F">
        <w:rPr>
          <w:rFonts w:ascii="Times New Roman" w:hAnsi="Times New Roman" w:cs="Times New Roman"/>
          <w:color w:val="000000"/>
          <w:sz w:val="24"/>
          <w:szCs w:val="24"/>
          <w:lang w:eastAsia="en-US"/>
        </w:rPr>
        <w:t xml:space="preserve">Правила и дозировка. </w:t>
      </w:r>
    </w:p>
    <w:p w:rsidR="00B7595F" w:rsidRPr="00B7595F" w:rsidRDefault="00B7595F" w:rsidP="00B7595F">
      <w:pPr>
        <w:autoSpaceDE w:val="0"/>
        <w:autoSpaceDN w:val="0"/>
        <w:adjustRightInd w:val="0"/>
        <w:ind w:firstLine="426"/>
        <w:jc w:val="both"/>
        <w:rPr>
          <w:rFonts w:ascii="Times New Roman" w:hAnsi="Times New Roman" w:cs="Times New Roman"/>
          <w:color w:val="000000"/>
          <w:sz w:val="24"/>
          <w:szCs w:val="24"/>
          <w:lang w:eastAsia="en-US"/>
        </w:rPr>
      </w:pPr>
      <w:r w:rsidRPr="00B7595F">
        <w:rPr>
          <w:rFonts w:ascii="Times New Roman" w:hAnsi="Times New Roman" w:cs="Times New Roman"/>
          <w:b/>
          <w:bCs/>
          <w:color w:val="000000"/>
          <w:sz w:val="24"/>
          <w:szCs w:val="24"/>
          <w:lang w:eastAsia="en-US"/>
        </w:rPr>
        <w:t>Способы самоконтроля</w:t>
      </w:r>
      <w:r w:rsidRPr="00B7595F">
        <w:rPr>
          <w:rFonts w:ascii="Times New Roman" w:hAnsi="Times New Roman" w:cs="Times New Roman"/>
          <w:color w:val="000000"/>
          <w:sz w:val="24"/>
          <w:szCs w:val="24"/>
          <w:lang w:eastAsia="en-US"/>
        </w:rPr>
        <w:t xml:space="preserve">. Определение нормальной массы (веса), длины тела, окружности грудной клетки и других антропометрических показателей. </w:t>
      </w:r>
    </w:p>
    <w:p w:rsidR="00B7595F" w:rsidRPr="00B7595F" w:rsidRDefault="00B7595F" w:rsidP="00B7595F">
      <w:pPr>
        <w:autoSpaceDE w:val="0"/>
        <w:autoSpaceDN w:val="0"/>
        <w:adjustRightInd w:val="0"/>
        <w:ind w:firstLine="426"/>
        <w:jc w:val="both"/>
        <w:rPr>
          <w:rFonts w:ascii="Times New Roman" w:hAnsi="Times New Roman" w:cs="Times New Roman"/>
          <w:color w:val="000000"/>
          <w:sz w:val="24"/>
          <w:szCs w:val="24"/>
          <w:lang w:eastAsia="en-US"/>
        </w:rPr>
      </w:pPr>
      <w:r w:rsidRPr="00B7595F">
        <w:rPr>
          <w:rFonts w:ascii="Times New Roman" w:hAnsi="Times New Roman" w:cs="Times New Roman"/>
          <w:b/>
          <w:bCs/>
          <w:color w:val="000000"/>
          <w:sz w:val="24"/>
          <w:szCs w:val="24"/>
          <w:lang w:eastAsia="en-US"/>
        </w:rPr>
        <w:t xml:space="preserve">Спортивная деятельность с элементами прикладной подготовки. </w:t>
      </w:r>
    </w:p>
    <w:p w:rsidR="00B7595F" w:rsidRPr="00B7595F" w:rsidRDefault="00B7595F" w:rsidP="00B7595F">
      <w:pPr>
        <w:autoSpaceDE w:val="0"/>
        <w:autoSpaceDN w:val="0"/>
        <w:adjustRightInd w:val="0"/>
        <w:ind w:firstLine="426"/>
        <w:jc w:val="both"/>
        <w:rPr>
          <w:rFonts w:ascii="Times New Roman" w:hAnsi="Times New Roman" w:cs="Times New Roman"/>
          <w:color w:val="000000"/>
          <w:sz w:val="24"/>
          <w:szCs w:val="24"/>
          <w:lang w:eastAsia="en-US"/>
        </w:rPr>
      </w:pPr>
      <w:r w:rsidRPr="00B7595F">
        <w:rPr>
          <w:rFonts w:ascii="Times New Roman" w:hAnsi="Times New Roman" w:cs="Times New Roman"/>
          <w:color w:val="000000"/>
          <w:sz w:val="24"/>
          <w:szCs w:val="24"/>
          <w:lang w:eastAsia="en-US"/>
        </w:rPr>
        <w:t xml:space="preserve">Командные (игровые) виды спорта: технические приемы и командно-тактические действия в футболе (мини-футболе), баскетболе, волейболе и др. </w:t>
      </w:r>
    </w:p>
    <w:p w:rsidR="00B7595F" w:rsidRPr="00B7595F" w:rsidRDefault="00B7595F" w:rsidP="00B7595F">
      <w:pPr>
        <w:autoSpaceDE w:val="0"/>
        <w:autoSpaceDN w:val="0"/>
        <w:adjustRightInd w:val="0"/>
        <w:ind w:firstLine="426"/>
        <w:jc w:val="both"/>
        <w:rPr>
          <w:rFonts w:ascii="Times New Roman" w:hAnsi="Times New Roman" w:cs="Times New Roman"/>
          <w:color w:val="000000"/>
          <w:sz w:val="24"/>
          <w:szCs w:val="24"/>
          <w:lang w:eastAsia="en-US"/>
        </w:rPr>
      </w:pPr>
      <w:r w:rsidRPr="00B7595F">
        <w:rPr>
          <w:rFonts w:ascii="Times New Roman" w:hAnsi="Times New Roman" w:cs="Times New Roman"/>
          <w:color w:val="000000"/>
          <w:sz w:val="24"/>
          <w:szCs w:val="24"/>
          <w:lang w:eastAsia="en-US"/>
        </w:rPr>
        <w:t xml:space="preserve">Техническая подготовка в избранном виде спорта. Физическая подготовка средствами избранного вида спорта. Тактические действия и приемы в избранном виде спорта (индивидуальные, групповые и командные. Судейство спортивных соревнований по командным (игровым) видам спорта: футболу (мини-футболу), баскетболу, волейболу и др.. </w:t>
      </w:r>
    </w:p>
    <w:p w:rsidR="00B7595F" w:rsidRPr="00B7595F" w:rsidRDefault="00B7595F" w:rsidP="00B7595F">
      <w:pPr>
        <w:autoSpaceDE w:val="0"/>
        <w:autoSpaceDN w:val="0"/>
        <w:adjustRightInd w:val="0"/>
        <w:ind w:firstLine="426"/>
        <w:jc w:val="both"/>
        <w:rPr>
          <w:rFonts w:ascii="Times New Roman" w:hAnsi="Times New Roman" w:cs="Times New Roman"/>
          <w:color w:val="000000"/>
          <w:sz w:val="24"/>
          <w:szCs w:val="24"/>
          <w:lang w:eastAsia="en-US"/>
        </w:rPr>
      </w:pPr>
      <w:r w:rsidRPr="00B7595F">
        <w:rPr>
          <w:rFonts w:ascii="Times New Roman" w:hAnsi="Times New Roman" w:cs="Times New Roman"/>
          <w:b/>
          <w:bCs/>
          <w:color w:val="000000"/>
          <w:sz w:val="24"/>
          <w:szCs w:val="24"/>
          <w:lang w:eastAsia="en-US"/>
        </w:rPr>
        <w:t xml:space="preserve">Гимнастика с элементами акробатики. </w:t>
      </w:r>
      <w:r w:rsidRPr="00B7595F">
        <w:rPr>
          <w:rFonts w:ascii="Times New Roman" w:hAnsi="Times New Roman" w:cs="Times New Roman"/>
          <w:color w:val="000000"/>
          <w:sz w:val="24"/>
          <w:szCs w:val="24"/>
          <w:lang w:eastAsia="en-US"/>
        </w:rPr>
        <w:t xml:space="preserve">Акробатические упражнения и комбинации (кувырки, перекаты, стойки, упоры, прыжки с поворотами, перевороты) </w:t>
      </w:r>
    </w:p>
    <w:p w:rsidR="00B7595F" w:rsidRPr="00B7595F" w:rsidRDefault="00B7595F" w:rsidP="00B7595F">
      <w:pPr>
        <w:autoSpaceDE w:val="0"/>
        <w:autoSpaceDN w:val="0"/>
        <w:adjustRightInd w:val="0"/>
        <w:ind w:firstLine="426"/>
        <w:jc w:val="both"/>
        <w:rPr>
          <w:rFonts w:ascii="Times New Roman" w:hAnsi="Times New Roman" w:cs="Times New Roman"/>
          <w:color w:val="000000"/>
          <w:sz w:val="24"/>
          <w:szCs w:val="24"/>
          <w:lang w:eastAsia="en-US"/>
        </w:rPr>
      </w:pPr>
      <w:r w:rsidRPr="00B7595F">
        <w:rPr>
          <w:rFonts w:ascii="Times New Roman" w:hAnsi="Times New Roman" w:cs="Times New Roman"/>
          <w:color w:val="000000"/>
          <w:sz w:val="24"/>
          <w:szCs w:val="24"/>
          <w:lang w:eastAsia="en-US"/>
        </w:rPr>
        <w:t xml:space="preserve">Гимнастические упражнения и комбинации на спортивных снарядах (висы, упоры, махи, перемахи, повороты, передвижения, стойки и соскоки). Гимнастическая полоса препятствий. Опорные прыжки. Лазание по канату. Упражнения и композиции ритмической гимнастики, танцевальные движения. </w:t>
      </w:r>
    </w:p>
    <w:p w:rsidR="00B7595F" w:rsidRPr="00B7595F" w:rsidRDefault="00B7595F" w:rsidP="00B7595F">
      <w:pPr>
        <w:autoSpaceDE w:val="0"/>
        <w:autoSpaceDN w:val="0"/>
        <w:adjustRightInd w:val="0"/>
        <w:ind w:firstLine="426"/>
        <w:jc w:val="both"/>
        <w:rPr>
          <w:rFonts w:ascii="Times New Roman" w:hAnsi="Times New Roman" w:cs="Times New Roman"/>
          <w:color w:val="000000"/>
          <w:sz w:val="24"/>
          <w:szCs w:val="24"/>
          <w:lang w:eastAsia="en-US"/>
        </w:rPr>
      </w:pPr>
      <w:r w:rsidRPr="00B7595F">
        <w:rPr>
          <w:rFonts w:ascii="Times New Roman" w:hAnsi="Times New Roman" w:cs="Times New Roman"/>
          <w:b/>
          <w:bCs/>
          <w:color w:val="000000"/>
          <w:sz w:val="24"/>
          <w:szCs w:val="24"/>
          <w:lang w:eastAsia="en-US"/>
        </w:rPr>
        <w:t xml:space="preserve">Легкая атлетика. </w:t>
      </w:r>
      <w:r w:rsidRPr="00B7595F">
        <w:rPr>
          <w:rFonts w:ascii="Times New Roman" w:hAnsi="Times New Roman" w:cs="Times New Roman"/>
          <w:color w:val="000000"/>
          <w:sz w:val="24"/>
          <w:szCs w:val="24"/>
          <w:lang w:eastAsia="en-US"/>
        </w:rPr>
        <w:t xml:space="preserve">Бег на короткие и длинные дистанции, низкий старт, высокий старт ,прыжки в длину с места, с разбега. Метание мяча в цель, на дальность. Встречные эстафеты, развитие физических качеств. </w:t>
      </w:r>
    </w:p>
    <w:p w:rsidR="00B7595F" w:rsidRPr="00B7595F" w:rsidRDefault="00B7595F" w:rsidP="00B7595F">
      <w:pPr>
        <w:autoSpaceDE w:val="0"/>
        <w:autoSpaceDN w:val="0"/>
        <w:adjustRightInd w:val="0"/>
        <w:ind w:firstLine="426"/>
        <w:jc w:val="both"/>
        <w:rPr>
          <w:rFonts w:ascii="Times New Roman" w:hAnsi="Times New Roman" w:cs="Times New Roman"/>
          <w:color w:val="000000"/>
          <w:sz w:val="24"/>
          <w:szCs w:val="24"/>
          <w:lang w:eastAsia="en-US"/>
        </w:rPr>
      </w:pPr>
      <w:r w:rsidRPr="00B7595F">
        <w:rPr>
          <w:rFonts w:ascii="Times New Roman" w:hAnsi="Times New Roman" w:cs="Times New Roman"/>
          <w:b/>
          <w:bCs/>
          <w:color w:val="000000"/>
          <w:sz w:val="24"/>
          <w:szCs w:val="24"/>
          <w:lang w:eastAsia="en-US"/>
        </w:rPr>
        <w:t xml:space="preserve">Лыжная подготовка. </w:t>
      </w:r>
      <w:r w:rsidRPr="00B7595F">
        <w:rPr>
          <w:rFonts w:ascii="Times New Roman" w:hAnsi="Times New Roman" w:cs="Times New Roman"/>
          <w:color w:val="000000"/>
          <w:sz w:val="24"/>
          <w:szCs w:val="24"/>
          <w:lang w:eastAsia="en-US"/>
        </w:rPr>
        <w:t xml:space="preserve">Основные способы передвижения на лыжах: попеременный двушажный ход, одновременный одношажный ход, коньковый ход. Переход с одновременных ходов на попеременные. Техника выполнения спусков, подъемов, поворотов, торможений. </w:t>
      </w:r>
    </w:p>
    <w:p w:rsidR="00B7595F" w:rsidRPr="00B7595F" w:rsidRDefault="00B7595F" w:rsidP="00B7595F">
      <w:pPr>
        <w:autoSpaceDE w:val="0"/>
        <w:autoSpaceDN w:val="0"/>
        <w:adjustRightInd w:val="0"/>
        <w:ind w:firstLine="426"/>
        <w:jc w:val="both"/>
        <w:rPr>
          <w:rFonts w:ascii="Times New Roman" w:hAnsi="Times New Roman" w:cs="Times New Roman"/>
          <w:color w:val="000000"/>
          <w:sz w:val="24"/>
          <w:szCs w:val="24"/>
          <w:lang w:eastAsia="en-US"/>
        </w:rPr>
      </w:pPr>
      <w:r w:rsidRPr="00B7595F">
        <w:rPr>
          <w:rFonts w:ascii="Times New Roman" w:hAnsi="Times New Roman" w:cs="Times New Roman"/>
          <w:b/>
          <w:bCs/>
          <w:color w:val="000000"/>
          <w:sz w:val="24"/>
          <w:szCs w:val="24"/>
          <w:lang w:eastAsia="en-US"/>
        </w:rPr>
        <w:t xml:space="preserve">Спортивные игры. Баскетбол. </w:t>
      </w:r>
      <w:r w:rsidRPr="00B7595F">
        <w:rPr>
          <w:rFonts w:ascii="Times New Roman" w:hAnsi="Times New Roman" w:cs="Times New Roman"/>
          <w:color w:val="000000"/>
          <w:sz w:val="24"/>
          <w:szCs w:val="24"/>
          <w:lang w:eastAsia="en-US"/>
        </w:rPr>
        <w:t xml:space="preserve">Ведение мяча: с изменением направления, с изменением высоту отскока, с ускорением. Передачи: от груди, сверху, от пола, одной рукой, с пассивным сопротивлением защитника. Броски в корзину, остановки. </w:t>
      </w:r>
    </w:p>
    <w:p w:rsidR="00B7595F" w:rsidRPr="00B7595F" w:rsidRDefault="00B7595F" w:rsidP="00B7595F">
      <w:pPr>
        <w:autoSpaceDE w:val="0"/>
        <w:autoSpaceDN w:val="0"/>
        <w:adjustRightInd w:val="0"/>
        <w:ind w:firstLine="426"/>
        <w:jc w:val="both"/>
        <w:rPr>
          <w:rFonts w:ascii="Times New Roman" w:hAnsi="Times New Roman" w:cs="Times New Roman"/>
          <w:color w:val="000000"/>
          <w:sz w:val="24"/>
          <w:szCs w:val="24"/>
          <w:lang w:eastAsia="en-US"/>
        </w:rPr>
      </w:pPr>
      <w:r w:rsidRPr="00B7595F">
        <w:rPr>
          <w:rFonts w:ascii="Times New Roman" w:hAnsi="Times New Roman" w:cs="Times New Roman"/>
          <w:b/>
          <w:bCs/>
          <w:color w:val="000000"/>
          <w:sz w:val="24"/>
          <w:szCs w:val="24"/>
          <w:lang w:eastAsia="en-US"/>
        </w:rPr>
        <w:t xml:space="preserve">Волейбол. </w:t>
      </w:r>
      <w:r w:rsidRPr="00B7595F">
        <w:rPr>
          <w:rFonts w:ascii="Times New Roman" w:hAnsi="Times New Roman" w:cs="Times New Roman"/>
          <w:color w:val="000000"/>
          <w:sz w:val="24"/>
          <w:szCs w:val="24"/>
          <w:lang w:eastAsia="en-US"/>
        </w:rPr>
        <w:t xml:space="preserve">Комбинации из освоенных элементов техники передвижений. Варианты техники приема и передач мяча. Варианты подач мяча. Варианты нападающего удара через сетку. Варианты блокирования нападающих ударов, страховка. Индивидуальные, групповые и командные тактические действия в нападении и защите. </w:t>
      </w:r>
      <w:r w:rsidRPr="00B7595F">
        <w:rPr>
          <w:rFonts w:ascii="Times New Roman" w:hAnsi="Times New Roman" w:cs="Times New Roman"/>
          <w:b/>
          <w:bCs/>
          <w:color w:val="000000"/>
          <w:sz w:val="24"/>
          <w:szCs w:val="24"/>
          <w:lang w:eastAsia="en-US"/>
        </w:rPr>
        <w:t xml:space="preserve">Мини футбол. </w:t>
      </w:r>
      <w:r w:rsidRPr="00B7595F">
        <w:rPr>
          <w:rFonts w:ascii="Times New Roman" w:hAnsi="Times New Roman" w:cs="Times New Roman"/>
          <w:color w:val="000000"/>
          <w:sz w:val="24"/>
          <w:szCs w:val="24"/>
          <w:lang w:eastAsia="en-US"/>
        </w:rPr>
        <w:t xml:space="preserve">Технические приемы и тактические действия в футболе. </w:t>
      </w:r>
    </w:p>
    <w:p w:rsidR="00B7595F" w:rsidRPr="00B7595F" w:rsidRDefault="00B7595F" w:rsidP="00B7595F">
      <w:pPr>
        <w:autoSpaceDE w:val="0"/>
        <w:autoSpaceDN w:val="0"/>
        <w:adjustRightInd w:val="0"/>
        <w:ind w:firstLine="426"/>
        <w:jc w:val="both"/>
        <w:rPr>
          <w:rFonts w:ascii="Times New Roman" w:hAnsi="Times New Roman" w:cs="Times New Roman"/>
          <w:color w:val="000000"/>
          <w:sz w:val="24"/>
          <w:szCs w:val="24"/>
          <w:lang w:eastAsia="en-US"/>
        </w:rPr>
      </w:pPr>
      <w:r w:rsidRPr="00B7595F">
        <w:rPr>
          <w:rFonts w:ascii="Times New Roman" w:hAnsi="Times New Roman" w:cs="Times New Roman"/>
          <w:b/>
          <w:bCs/>
          <w:color w:val="000000"/>
          <w:sz w:val="24"/>
          <w:szCs w:val="24"/>
          <w:lang w:eastAsia="en-US"/>
        </w:rPr>
        <w:t xml:space="preserve">Элементы единоборств. </w:t>
      </w:r>
      <w:r w:rsidRPr="00B7595F">
        <w:rPr>
          <w:rFonts w:ascii="Times New Roman" w:hAnsi="Times New Roman" w:cs="Times New Roman"/>
          <w:color w:val="000000"/>
          <w:sz w:val="24"/>
          <w:szCs w:val="24"/>
          <w:lang w:eastAsia="en-US"/>
        </w:rPr>
        <w:t xml:space="preserve">Технические приемы и тактические действия в единоборстве. </w:t>
      </w:r>
    </w:p>
    <w:p w:rsidR="00B7595F" w:rsidRPr="00B7595F" w:rsidRDefault="00B7595F" w:rsidP="00B7595F">
      <w:pPr>
        <w:autoSpaceDE w:val="0"/>
        <w:autoSpaceDN w:val="0"/>
        <w:adjustRightInd w:val="0"/>
        <w:ind w:firstLine="426"/>
        <w:jc w:val="both"/>
        <w:rPr>
          <w:rFonts w:ascii="Times New Roman" w:hAnsi="Times New Roman" w:cs="Times New Roman"/>
          <w:color w:val="000000"/>
          <w:sz w:val="24"/>
          <w:szCs w:val="24"/>
          <w:lang w:eastAsia="en-US"/>
        </w:rPr>
      </w:pPr>
      <w:r w:rsidRPr="00B7595F">
        <w:rPr>
          <w:rFonts w:ascii="Times New Roman" w:hAnsi="Times New Roman" w:cs="Times New Roman"/>
          <w:b/>
          <w:bCs/>
          <w:color w:val="000000"/>
          <w:sz w:val="24"/>
          <w:szCs w:val="24"/>
          <w:lang w:eastAsia="en-US"/>
        </w:rPr>
        <w:lastRenderedPageBreak/>
        <w:t xml:space="preserve">Туризм. </w:t>
      </w:r>
      <w:r w:rsidRPr="00B7595F">
        <w:rPr>
          <w:rFonts w:ascii="Times New Roman" w:hAnsi="Times New Roman" w:cs="Times New Roman"/>
          <w:color w:val="000000"/>
          <w:sz w:val="24"/>
          <w:szCs w:val="24"/>
          <w:lang w:eastAsia="en-US"/>
        </w:rPr>
        <w:t xml:space="preserve">Основы знаний по туризму. Преодоление искусственных и естественных препятствий. Специальная подготовка. </w:t>
      </w:r>
    </w:p>
    <w:p w:rsidR="00B7595F" w:rsidRPr="00B7595F" w:rsidRDefault="00B7595F" w:rsidP="00B7595F">
      <w:pPr>
        <w:autoSpaceDE w:val="0"/>
        <w:autoSpaceDN w:val="0"/>
        <w:adjustRightInd w:val="0"/>
        <w:ind w:firstLine="426"/>
        <w:jc w:val="both"/>
        <w:rPr>
          <w:rFonts w:ascii="Times New Roman" w:hAnsi="Times New Roman" w:cs="Times New Roman"/>
          <w:color w:val="000000"/>
          <w:sz w:val="24"/>
          <w:szCs w:val="24"/>
          <w:lang w:eastAsia="en-US"/>
        </w:rPr>
      </w:pPr>
      <w:r w:rsidRPr="00B7595F">
        <w:rPr>
          <w:rFonts w:ascii="Times New Roman" w:hAnsi="Times New Roman" w:cs="Times New Roman"/>
          <w:b/>
          <w:bCs/>
          <w:color w:val="000000"/>
          <w:sz w:val="24"/>
          <w:szCs w:val="24"/>
          <w:lang w:eastAsia="en-US"/>
        </w:rPr>
        <w:t xml:space="preserve">Плавание. </w:t>
      </w:r>
      <w:r w:rsidRPr="00B7595F">
        <w:rPr>
          <w:rFonts w:ascii="Times New Roman" w:hAnsi="Times New Roman" w:cs="Times New Roman"/>
          <w:color w:val="000000"/>
          <w:sz w:val="24"/>
          <w:szCs w:val="24"/>
          <w:lang w:eastAsia="en-US"/>
        </w:rPr>
        <w:t xml:space="preserve">Плавание. Техника движений рук и ног при плавании способом кроль на груди и кроль на спине. Согласование работы рук и ног с дыханием при плавании кролем на груди и кролем на спине. Плавание одним из способов 25 метров. </w:t>
      </w:r>
    </w:p>
    <w:p w:rsidR="00B7595F" w:rsidRPr="00B7595F" w:rsidRDefault="00B7595F" w:rsidP="00B7595F">
      <w:pPr>
        <w:autoSpaceDE w:val="0"/>
        <w:autoSpaceDN w:val="0"/>
        <w:adjustRightInd w:val="0"/>
        <w:ind w:firstLine="426"/>
        <w:jc w:val="both"/>
        <w:rPr>
          <w:rFonts w:ascii="Times New Roman" w:hAnsi="Times New Roman" w:cs="Times New Roman"/>
          <w:b/>
          <w:bCs/>
          <w:color w:val="000000"/>
          <w:sz w:val="24"/>
          <w:szCs w:val="24"/>
          <w:lang w:eastAsia="en-US"/>
        </w:rPr>
      </w:pPr>
    </w:p>
    <w:p w:rsidR="00B7595F" w:rsidRPr="00B7595F" w:rsidRDefault="00B7595F" w:rsidP="00B7595F">
      <w:pPr>
        <w:autoSpaceDE w:val="0"/>
        <w:autoSpaceDN w:val="0"/>
        <w:adjustRightInd w:val="0"/>
        <w:ind w:firstLine="426"/>
        <w:jc w:val="both"/>
        <w:rPr>
          <w:rFonts w:ascii="Times New Roman" w:hAnsi="Times New Roman" w:cs="Times New Roman"/>
          <w:color w:val="000000"/>
          <w:sz w:val="24"/>
          <w:szCs w:val="24"/>
          <w:lang w:eastAsia="en-US"/>
        </w:rPr>
      </w:pPr>
      <w:r w:rsidRPr="00B7595F">
        <w:rPr>
          <w:rFonts w:ascii="Times New Roman" w:hAnsi="Times New Roman" w:cs="Times New Roman"/>
          <w:b/>
          <w:bCs/>
          <w:color w:val="000000"/>
          <w:sz w:val="24"/>
          <w:szCs w:val="24"/>
          <w:lang w:eastAsia="en-US"/>
        </w:rPr>
        <w:t xml:space="preserve">9 класс </w:t>
      </w:r>
    </w:p>
    <w:p w:rsidR="00B7595F" w:rsidRPr="00B7595F" w:rsidRDefault="00B7595F" w:rsidP="00B7595F">
      <w:pPr>
        <w:autoSpaceDE w:val="0"/>
        <w:autoSpaceDN w:val="0"/>
        <w:adjustRightInd w:val="0"/>
        <w:ind w:firstLine="426"/>
        <w:jc w:val="both"/>
        <w:rPr>
          <w:rFonts w:ascii="Times New Roman" w:hAnsi="Times New Roman" w:cs="Times New Roman"/>
          <w:color w:val="000000"/>
          <w:sz w:val="24"/>
          <w:szCs w:val="24"/>
          <w:lang w:eastAsia="en-US"/>
        </w:rPr>
      </w:pPr>
      <w:r w:rsidRPr="00B7595F">
        <w:rPr>
          <w:rFonts w:ascii="Times New Roman" w:hAnsi="Times New Roman" w:cs="Times New Roman"/>
          <w:b/>
          <w:bCs/>
          <w:color w:val="000000"/>
          <w:sz w:val="24"/>
          <w:szCs w:val="24"/>
          <w:lang w:eastAsia="en-US"/>
        </w:rPr>
        <w:t xml:space="preserve">Основы знаний о физической культуре, умения и навыки </w:t>
      </w:r>
    </w:p>
    <w:p w:rsidR="00B7595F" w:rsidRPr="00B7595F" w:rsidRDefault="00B7595F" w:rsidP="00B7595F">
      <w:pPr>
        <w:autoSpaceDE w:val="0"/>
        <w:autoSpaceDN w:val="0"/>
        <w:adjustRightInd w:val="0"/>
        <w:ind w:firstLine="426"/>
        <w:jc w:val="both"/>
        <w:rPr>
          <w:rFonts w:ascii="Times New Roman" w:hAnsi="Times New Roman" w:cs="Times New Roman"/>
          <w:color w:val="000000"/>
          <w:sz w:val="24"/>
          <w:szCs w:val="24"/>
          <w:lang w:eastAsia="en-US"/>
        </w:rPr>
      </w:pPr>
      <w:r w:rsidRPr="00B7595F">
        <w:rPr>
          <w:rFonts w:ascii="Times New Roman" w:hAnsi="Times New Roman" w:cs="Times New Roman"/>
          <w:b/>
          <w:bCs/>
          <w:color w:val="000000"/>
          <w:sz w:val="24"/>
          <w:szCs w:val="24"/>
          <w:lang w:eastAsia="en-US"/>
        </w:rPr>
        <w:t xml:space="preserve">Естественные основы. </w:t>
      </w:r>
      <w:r w:rsidRPr="00B7595F">
        <w:rPr>
          <w:rFonts w:ascii="Times New Roman" w:hAnsi="Times New Roman" w:cs="Times New Roman"/>
          <w:color w:val="000000"/>
          <w:sz w:val="24"/>
          <w:szCs w:val="24"/>
          <w:lang w:eastAsia="en-US"/>
        </w:rPr>
        <w:t xml:space="preserve">Опорно-двигательный аппарат и мышечная система. </w:t>
      </w:r>
      <w:r w:rsidRPr="00B7595F">
        <w:rPr>
          <w:rFonts w:ascii="Times New Roman" w:hAnsi="Times New Roman" w:cs="Times New Roman"/>
          <w:b/>
          <w:bCs/>
          <w:color w:val="000000"/>
          <w:sz w:val="24"/>
          <w:szCs w:val="24"/>
          <w:lang w:eastAsia="en-US"/>
        </w:rPr>
        <w:t xml:space="preserve">Социально-психологические основы. </w:t>
      </w:r>
      <w:r w:rsidRPr="00B7595F">
        <w:rPr>
          <w:rFonts w:ascii="Times New Roman" w:hAnsi="Times New Roman" w:cs="Times New Roman"/>
          <w:color w:val="000000"/>
          <w:sz w:val="24"/>
          <w:szCs w:val="24"/>
          <w:lang w:eastAsia="en-US"/>
        </w:rPr>
        <w:t xml:space="preserve">Общие представления о работоспособности человека, гигиенические мероприятия для восстановления и повышения работоспособности в режиме дня. </w:t>
      </w:r>
    </w:p>
    <w:p w:rsidR="00B7595F" w:rsidRPr="00B7595F" w:rsidRDefault="00B7595F" w:rsidP="00B7595F">
      <w:pPr>
        <w:autoSpaceDE w:val="0"/>
        <w:autoSpaceDN w:val="0"/>
        <w:adjustRightInd w:val="0"/>
        <w:ind w:firstLine="426"/>
        <w:jc w:val="both"/>
        <w:rPr>
          <w:rFonts w:ascii="Times New Roman" w:hAnsi="Times New Roman" w:cs="Times New Roman"/>
          <w:color w:val="000000"/>
          <w:sz w:val="24"/>
          <w:szCs w:val="24"/>
          <w:lang w:eastAsia="en-US"/>
        </w:rPr>
      </w:pPr>
      <w:r w:rsidRPr="00B7595F">
        <w:rPr>
          <w:rFonts w:ascii="Times New Roman" w:hAnsi="Times New Roman" w:cs="Times New Roman"/>
          <w:b/>
          <w:bCs/>
          <w:color w:val="000000"/>
          <w:sz w:val="24"/>
          <w:szCs w:val="24"/>
          <w:lang w:eastAsia="en-US"/>
        </w:rPr>
        <w:t>Культурно-исторические основы</w:t>
      </w:r>
      <w:r w:rsidRPr="00B7595F">
        <w:rPr>
          <w:rFonts w:ascii="Times New Roman" w:hAnsi="Times New Roman" w:cs="Times New Roman"/>
          <w:color w:val="000000"/>
          <w:sz w:val="24"/>
          <w:szCs w:val="24"/>
          <w:lang w:eastAsia="en-US"/>
        </w:rPr>
        <w:t xml:space="preserve">. Общие представления об истории возникновения Современных Олимпийских игр. </w:t>
      </w:r>
    </w:p>
    <w:p w:rsidR="00B7595F" w:rsidRPr="00B7595F" w:rsidRDefault="00B7595F" w:rsidP="00B7595F">
      <w:pPr>
        <w:autoSpaceDE w:val="0"/>
        <w:autoSpaceDN w:val="0"/>
        <w:adjustRightInd w:val="0"/>
        <w:ind w:firstLine="426"/>
        <w:jc w:val="both"/>
        <w:rPr>
          <w:rFonts w:ascii="Times New Roman" w:hAnsi="Times New Roman" w:cs="Times New Roman"/>
          <w:color w:val="000000"/>
          <w:sz w:val="24"/>
          <w:szCs w:val="24"/>
          <w:lang w:eastAsia="en-US"/>
        </w:rPr>
      </w:pPr>
      <w:r w:rsidRPr="00B7595F">
        <w:rPr>
          <w:rFonts w:ascii="Times New Roman" w:hAnsi="Times New Roman" w:cs="Times New Roman"/>
          <w:b/>
          <w:bCs/>
          <w:color w:val="000000"/>
          <w:sz w:val="24"/>
          <w:szCs w:val="24"/>
          <w:lang w:eastAsia="en-US"/>
        </w:rPr>
        <w:t>Приемы закаливания</w:t>
      </w:r>
      <w:r w:rsidRPr="00B7595F">
        <w:rPr>
          <w:rFonts w:ascii="Times New Roman" w:hAnsi="Times New Roman" w:cs="Times New Roman"/>
          <w:color w:val="000000"/>
          <w:sz w:val="24"/>
          <w:szCs w:val="24"/>
          <w:lang w:eastAsia="en-US"/>
        </w:rPr>
        <w:t>. Самомассаж</w:t>
      </w:r>
      <w:r w:rsidRPr="00B7595F">
        <w:rPr>
          <w:rFonts w:ascii="Times New Roman" w:hAnsi="Times New Roman" w:cs="Times New Roman"/>
          <w:i/>
          <w:iCs/>
          <w:color w:val="000000"/>
          <w:sz w:val="24"/>
          <w:szCs w:val="24"/>
          <w:lang w:eastAsia="en-US"/>
        </w:rPr>
        <w:t xml:space="preserve">. </w:t>
      </w:r>
      <w:r w:rsidRPr="00B7595F">
        <w:rPr>
          <w:rFonts w:ascii="Times New Roman" w:hAnsi="Times New Roman" w:cs="Times New Roman"/>
          <w:color w:val="000000"/>
          <w:sz w:val="24"/>
          <w:szCs w:val="24"/>
          <w:lang w:eastAsia="en-US"/>
        </w:rPr>
        <w:t xml:space="preserve">Правила и дозировка. </w:t>
      </w:r>
    </w:p>
    <w:p w:rsidR="00B7595F" w:rsidRPr="00B7595F" w:rsidRDefault="00B7595F" w:rsidP="00B7595F">
      <w:pPr>
        <w:autoSpaceDE w:val="0"/>
        <w:autoSpaceDN w:val="0"/>
        <w:adjustRightInd w:val="0"/>
        <w:ind w:firstLine="426"/>
        <w:jc w:val="both"/>
        <w:rPr>
          <w:rFonts w:ascii="Times New Roman" w:hAnsi="Times New Roman" w:cs="Times New Roman"/>
          <w:color w:val="000000"/>
          <w:sz w:val="24"/>
          <w:szCs w:val="24"/>
          <w:lang w:eastAsia="en-US"/>
        </w:rPr>
      </w:pPr>
      <w:r w:rsidRPr="00B7595F">
        <w:rPr>
          <w:rFonts w:ascii="Times New Roman" w:hAnsi="Times New Roman" w:cs="Times New Roman"/>
          <w:b/>
          <w:bCs/>
          <w:color w:val="000000"/>
          <w:sz w:val="24"/>
          <w:szCs w:val="24"/>
          <w:lang w:eastAsia="en-US"/>
        </w:rPr>
        <w:t>Способы самоконтроля</w:t>
      </w:r>
      <w:r w:rsidRPr="00B7595F">
        <w:rPr>
          <w:rFonts w:ascii="Times New Roman" w:hAnsi="Times New Roman" w:cs="Times New Roman"/>
          <w:color w:val="000000"/>
          <w:sz w:val="24"/>
          <w:szCs w:val="24"/>
          <w:lang w:eastAsia="en-US"/>
        </w:rPr>
        <w:t xml:space="preserve">. Определение нормальной массы (веса), длины тела, окружности грудной клетки и других антропометрических показателей. </w:t>
      </w:r>
    </w:p>
    <w:p w:rsidR="00B7595F" w:rsidRPr="00B7595F" w:rsidRDefault="00B7595F" w:rsidP="00B7595F">
      <w:pPr>
        <w:autoSpaceDE w:val="0"/>
        <w:autoSpaceDN w:val="0"/>
        <w:adjustRightInd w:val="0"/>
        <w:ind w:firstLine="426"/>
        <w:jc w:val="both"/>
        <w:rPr>
          <w:rFonts w:ascii="Times New Roman" w:hAnsi="Times New Roman" w:cs="Times New Roman"/>
          <w:color w:val="000000"/>
          <w:sz w:val="24"/>
          <w:szCs w:val="24"/>
          <w:lang w:eastAsia="en-US"/>
        </w:rPr>
      </w:pPr>
      <w:r w:rsidRPr="00B7595F">
        <w:rPr>
          <w:rFonts w:ascii="Times New Roman" w:hAnsi="Times New Roman" w:cs="Times New Roman"/>
          <w:b/>
          <w:bCs/>
          <w:color w:val="000000"/>
          <w:sz w:val="24"/>
          <w:szCs w:val="24"/>
          <w:lang w:eastAsia="en-US"/>
        </w:rPr>
        <w:t xml:space="preserve">Спортивная деятельность с элементами прикладной подготовки. </w:t>
      </w:r>
    </w:p>
    <w:p w:rsidR="00B7595F" w:rsidRPr="00B7595F" w:rsidRDefault="00B7595F" w:rsidP="00B7595F">
      <w:pPr>
        <w:autoSpaceDE w:val="0"/>
        <w:autoSpaceDN w:val="0"/>
        <w:adjustRightInd w:val="0"/>
        <w:ind w:firstLine="426"/>
        <w:jc w:val="both"/>
        <w:rPr>
          <w:rFonts w:ascii="Times New Roman" w:hAnsi="Times New Roman" w:cs="Times New Roman"/>
          <w:color w:val="000000"/>
          <w:sz w:val="24"/>
          <w:szCs w:val="24"/>
          <w:lang w:eastAsia="en-US"/>
        </w:rPr>
      </w:pPr>
      <w:r w:rsidRPr="00B7595F">
        <w:rPr>
          <w:rFonts w:ascii="Times New Roman" w:hAnsi="Times New Roman" w:cs="Times New Roman"/>
          <w:color w:val="000000"/>
          <w:sz w:val="24"/>
          <w:szCs w:val="24"/>
          <w:lang w:eastAsia="en-US"/>
        </w:rPr>
        <w:t xml:space="preserve">Командные (игровые) виды спорта: технические приемы и командно-тактические действия в футболе (мини-футболе), баскетболе, волейболе и др. </w:t>
      </w:r>
    </w:p>
    <w:p w:rsidR="00B7595F" w:rsidRPr="00B7595F" w:rsidRDefault="00B7595F" w:rsidP="00B7595F">
      <w:pPr>
        <w:autoSpaceDE w:val="0"/>
        <w:autoSpaceDN w:val="0"/>
        <w:adjustRightInd w:val="0"/>
        <w:ind w:firstLine="426"/>
        <w:jc w:val="both"/>
        <w:rPr>
          <w:rFonts w:ascii="Times New Roman" w:hAnsi="Times New Roman" w:cs="Times New Roman"/>
          <w:color w:val="000000"/>
          <w:sz w:val="24"/>
          <w:szCs w:val="24"/>
          <w:lang w:eastAsia="en-US"/>
        </w:rPr>
      </w:pPr>
      <w:r w:rsidRPr="00B7595F">
        <w:rPr>
          <w:rFonts w:ascii="Times New Roman" w:hAnsi="Times New Roman" w:cs="Times New Roman"/>
          <w:color w:val="000000"/>
          <w:sz w:val="24"/>
          <w:szCs w:val="24"/>
          <w:lang w:eastAsia="en-US"/>
        </w:rPr>
        <w:t xml:space="preserve">Техническая подготовка в избранном виде спорта. Физическая подготовка средствами избранного вида спорта. Тактические действия и приемы в избранном виде спорта (индивидуальные, групповые и командные. Судейство спортивных соревнований по командным (игровым) видам спорта: футболу (мини-футболу), баскетболу, волейболу и др.. </w:t>
      </w:r>
    </w:p>
    <w:p w:rsidR="00B7595F" w:rsidRPr="00B7595F" w:rsidRDefault="00B7595F" w:rsidP="00B7595F">
      <w:pPr>
        <w:autoSpaceDE w:val="0"/>
        <w:autoSpaceDN w:val="0"/>
        <w:adjustRightInd w:val="0"/>
        <w:ind w:firstLine="426"/>
        <w:jc w:val="both"/>
        <w:rPr>
          <w:rFonts w:ascii="Times New Roman" w:hAnsi="Times New Roman" w:cs="Times New Roman"/>
          <w:color w:val="000000"/>
          <w:sz w:val="24"/>
          <w:szCs w:val="24"/>
          <w:lang w:eastAsia="en-US"/>
        </w:rPr>
      </w:pPr>
      <w:r w:rsidRPr="00B7595F">
        <w:rPr>
          <w:rFonts w:ascii="Times New Roman" w:hAnsi="Times New Roman" w:cs="Times New Roman"/>
          <w:b/>
          <w:bCs/>
          <w:color w:val="000000"/>
          <w:sz w:val="24"/>
          <w:szCs w:val="24"/>
          <w:lang w:eastAsia="en-US"/>
        </w:rPr>
        <w:t xml:space="preserve">Гимнастика с элементами акробатики. </w:t>
      </w:r>
      <w:r w:rsidRPr="00B7595F">
        <w:rPr>
          <w:rFonts w:ascii="Times New Roman" w:hAnsi="Times New Roman" w:cs="Times New Roman"/>
          <w:color w:val="000000"/>
          <w:sz w:val="24"/>
          <w:szCs w:val="24"/>
          <w:lang w:eastAsia="en-US"/>
        </w:rPr>
        <w:t xml:space="preserve">Акробатические упражнения и комбинации (кувырки, перекаты, стойки, упоры, прыжки с поворотами, перевороты) </w:t>
      </w:r>
    </w:p>
    <w:p w:rsidR="00B7595F" w:rsidRPr="00B7595F" w:rsidRDefault="00B7595F" w:rsidP="00B7595F">
      <w:pPr>
        <w:autoSpaceDE w:val="0"/>
        <w:autoSpaceDN w:val="0"/>
        <w:adjustRightInd w:val="0"/>
        <w:ind w:firstLine="426"/>
        <w:jc w:val="both"/>
        <w:rPr>
          <w:rFonts w:ascii="Times New Roman" w:hAnsi="Times New Roman" w:cs="Times New Roman"/>
          <w:color w:val="000000"/>
          <w:sz w:val="24"/>
          <w:szCs w:val="24"/>
          <w:lang w:eastAsia="en-US"/>
        </w:rPr>
      </w:pPr>
      <w:r w:rsidRPr="00B7595F">
        <w:rPr>
          <w:rFonts w:ascii="Times New Roman" w:hAnsi="Times New Roman" w:cs="Times New Roman"/>
          <w:color w:val="000000"/>
          <w:sz w:val="24"/>
          <w:szCs w:val="24"/>
          <w:lang w:eastAsia="en-US"/>
        </w:rPr>
        <w:t xml:space="preserve">Гимнастические упражнения и комбинации на спортивных снарядах (висы, упоры, махи, перемахи, повороты, передвижения, стойки и соскоки). Гимнастическая полоса препятствий. Опорные прыжки. Лазание по канату. Упражнения и композиции ритмической гимнастики, танцевальные движения. </w:t>
      </w:r>
    </w:p>
    <w:p w:rsidR="00B7595F" w:rsidRPr="00B7595F" w:rsidRDefault="00B7595F" w:rsidP="00B7595F">
      <w:pPr>
        <w:autoSpaceDE w:val="0"/>
        <w:autoSpaceDN w:val="0"/>
        <w:adjustRightInd w:val="0"/>
        <w:ind w:firstLine="426"/>
        <w:jc w:val="both"/>
        <w:rPr>
          <w:rFonts w:ascii="Times New Roman" w:hAnsi="Times New Roman" w:cs="Times New Roman"/>
          <w:color w:val="000000"/>
          <w:sz w:val="24"/>
          <w:szCs w:val="24"/>
          <w:lang w:eastAsia="en-US"/>
        </w:rPr>
      </w:pPr>
      <w:r w:rsidRPr="00B7595F">
        <w:rPr>
          <w:rFonts w:ascii="Times New Roman" w:hAnsi="Times New Roman" w:cs="Times New Roman"/>
          <w:b/>
          <w:bCs/>
          <w:color w:val="000000"/>
          <w:sz w:val="24"/>
          <w:szCs w:val="24"/>
          <w:lang w:eastAsia="en-US"/>
        </w:rPr>
        <w:t xml:space="preserve">Легкая атлетика. </w:t>
      </w:r>
      <w:r w:rsidRPr="00B7595F">
        <w:rPr>
          <w:rFonts w:ascii="Times New Roman" w:hAnsi="Times New Roman" w:cs="Times New Roman"/>
          <w:color w:val="000000"/>
          <w:sz w:val="24"/>
          <w:szCs w:val="24"/>
          <w:lang w:eastAsia="en-US"/>
        </w:rPr>
        <w:t xml:space="preserve">Бег на короткие и длинные дистанции, низкий старт, высокий старт ,прыжки в длину с места, с разбега. Метание мяча в цель, на дальность. Встречные эстафеты, развитие физических качеств. </w:t>
      </w:r>
    </w:p>
    <w:p w:rsidR="00B7595F" w:rsidRPr="00B7595F" w:rsidRDefault="00B7595F" w:rsidP="00B7595F">
      <w:pPr>
        <w:autoSpaceDE w:val="0"/>
        <w:autoSpaceDN w:val="0"/>
        <w:adjustRightInd w:val="0"/>
        <w:ind w:firstLine="426"/>
        <w:jc w:val="both"/>
        <w:rPr>
          <w:rFonts w:ascii="Times New Roman" w:hAnsi="Times New Roman" w:cs="Times New Roman"/>
          <w:color w:val="000000"/>
          <w:sz w:val="24"/>
          <w:szCs w:val="24"/>
          <w:lang w:eastAsia="en-US"/>
        </w:rPr>
      </w:pPr>
      <w:r w:rsidRPr="00B7595F">
        <w:rPr>
          <w:rFonts w:ascii="Times New Roman" w:hAnsi="Times New Roman" w:cs="Times New Roman"/>
          <w:b/>
          <w:bCs/>
          <w:color w:val="000000"/>
          <w:sz w:val="24"/>
          <w:szCs w:val="24"/>
          <w:lang w:eastAsia="en-US"/>
        </w:rPr>
        <w:t xml:space="preserve">Лыжная подготовка. </w:t>
      </w:r>
      <w:r w:rsidRPr="00B7595F">
        <w:rPr>
          <w:rFonts w:ascii="Times New Roman" w:hAnsi="Times New Roman" w:cs="Times New Roman"/>
          <w:color w:val="000000"/>
          <w:sz w:val="24"/>
          <w:szCs w:val="24"/>
          <w:lang w:eastAsia="en-US"/>
        </w:rPr>
        <w:t xml:space="preserve">Основные способы передвижения на лыжах: попеременный двушажный ход, одновременный одношажный ход, коньковый ход. Переход с одновременных ходов на попеременные. Техника выполнения спусков, подъемов, поворотов, торможений. </w:t>
      </w:r>
    </w:p>
    <w:p w:rsidR="00B7595F" w:rsidRPr="00B7595F" w:rsidRDefault="00B7595F" w:rsidP="00B7595F">
      <w:pPr>
        <w:autoSpaceDE w:val="0"/>
        <w:autoSpaceDN w:val="0"/>
        <w:adjustRightInd w:val="0"/>
        <w:ind w:firstLine="426"/>
        <w:jc w:val="both"/>
        <w:rPr>
          <w:rFonts w:ascii="Times New Roman" w:hAnsi="Times New Roman" w:cs="Times New Roman"/>
          <w:color w:val="000000"/>
          <w:sz w:val="24"/>
          <w:szCs w:val="24"/>
          <w:lang w:eastAsia="en-US"/>
        </w:rPr>
      </w:pPr>
      <w:r w:rsidRPr="00B7595F">
        <w:rPr>
          <w:rFonts w:ascii="Times New Roman" w:hAnsi="Times New Roman" w:cs="Times New Roman"/>
          <w:b/>
          <w:bCs/>
          <w:color w:val="000000"/>
          <w:sz w:val="24"/>
          <w:szCs w:val="24"/>
          <w:lang w:eastAsia="en-US"/>
        </w:rPr>
        <w:t xml:space="preserve">Спортивные игры. Баскетбол. </w:t>
      </w:r>
      <w:r w:rsidRPr="00B7595F">
        <w:rPr>
          <w:rFonts w:ascii="Times New Roman" w:hAnsi="Times New Roman" w:cs="Times New Roman"/>
          <w:color w:val="000000"/>
          <w:sz w:val="24"/>
          <w:szCs w:val="24"/>
          <w:lang w:eastAsia="en-US"/>
        </w:rPr>
        <w:t xml:space="preserve">Ведение мяча: с изменением направления, с изменением высоту отскока, с ускорением. Передачи: от груди, сверху, от пола, одной рукой, с пассивным сопротивлением защитника. Броски в корзину, остановки. </w:t>
      </w:r>
    </w:p>
    <w:p w:rsidR="00B7595F" w:rsidRPr="00B7595F" w:rsidRDefault="00B7595F" w:rsidP="00B7595F">
      <w:pPr>
        <w:autoSpaceDE w:val="0"/>
        <w:autoSpaceDN w:val="0"/>
        <w:adjustRightInd w:val="0"/>
        <w:ind w:firstLine="426"/>
        <w:jc w:val="both"/>
        <w:rPr>
          <w:rFonts w:ascii="Times New Roman" w:hAnsi="Times New Roman" w:cs="Times New Roman"/>
          <w:color w:val="000000"/>
          <w:sz w:val="24"/>
          <w:szCs w:val="24"/>
          <w:lang w:eastAsia="en-US"/>
        </w:rPr>
      </w:pPr>
      <w:r w:rsidRPr="00B7595F">
        <w:rPr>
          <w:rFonts w:ascii="Times New Roman" w:hAnsi="Times New Roman" w:cs="Times New Roman"/>
          <w:b/>
          <w:bCs/>
          <w:color w:val="000000"/>
          <w:sz w:val="24"/>
          <w:szCs w:val="24"/>
          <w:lang w:eastAsia="en-US"/>
        </w:rPr>
        <w:t xml:space="preserve">Волейбол. </w:t>
      </w:r>
      <w:r w:rsidRPr="00B7595F">
        <w:rPr>
          <w:rFonts w:ascii="Times New Roman" w:hAnsi="Times New Roman" w:cs="Times New Roman"/>
          <w:color w:val="000000"/>
          <w:sz w:val="24"/>
          <w:szCs w:val="24"/>
          <w:lang w:eastAsia="en-US"/>
        </w:rPr>
        <w:t xml:space="preserve">Комбинации из освоенных элементов техники передвижений. Варианты техники приема и передач мяча. Варианты подач мяча. Варианты нападающего удара через сетку. Варианты блокирования нападающих ударов, страховка. Индивидуальные, групповые и командные тактические действия в нападении и защите. </w:t>
      </w:r>
    </w:p>
    <w:p w:rsidR="00B7595F" w:rsidRPr="00B7595F" w:rsidRDefault="00B7595F" w:rsidP="00B7595F">
      <w:pPr>
        <w:autoSpaceDE w:val="0"/>
        <w:autoSpaceDN w:val="0"/>
        <w:adjustRightInd w:val="0"/>
        <w:ind w:firstLine="426"/>
        <w:jc w:val="both"/>
        <w:rPr>
          <w:rFonts w:ascii="Times New Roman" w:hAnsi="Times New Roman" w:cs="Times New Roman"/>
          <w:color w:val="000000"/>
          <w:sz w:val="24"/>
          <w:szCs w:val="24"/>
          <w:lang w:eastAsia="en-US"/>
        </w:rPr>
      </w:pPr>
      <w:r w:rsidRPr="00B7595F">
        <w:rPr>
          <w:rFonts w:ascii="Times New Roman" w:hAnsi="Times New Roman" w:cs="Times New Roman"/>
          <w:b/>
          <w:bCs/>
          <w:color w:val="000000"/>
          <w:sz w:val="24"/>
          <w:szCs w:val="24"/>
          <w:lang w:eastAsia="en-US"/>
        </w:rPr>
        <w:t>Мини футбол.</w:t>
      </w:r>
      <w:r w:rsidRPr="00B7595F">
        <w:rPr>
          <w:rFonts w:ascii="Times New Roman" w:hAnsi="Times New Roman" w:cs="Times New Roman"/>
          <w:color w:val="000000"/>
          <w:sz w:val="24"/>
          <w:szCs w:val="24"/>
          <w:lang w:eastAsia="en-US"/>
        </w:rPr>
        <w:t xml:space="preserve">Технические приемы и тактические действия в футболе. </w:t>
      </w:r>
    </w:p>
    <w:p w:rsidR="00B7595F" w:rsidRPr="00B7595F" w:rsidRDefault="00B7595F" w:rsidP="00B7595F">
      <w:pPr>
        <w:autoSpaceDE w:val="0"/>
        <w:autoSpaceDN w:val="0"/>
        <w:adjustRightInd w:val="0"/>
        <w:ind w:firstLine="426"/>
        <w:jc w:val="both"/>
        <w:rPr>
          <w:rFonts w:ascii="Times New Roman" w:hAnsi="Times New Roman" w:cs="Times New Roman"/>
          <w:color w:val="000000"/>
          <w:sz w:val="24"/>
          <w:szCs w:val="24"/>
          <w:lang w:eastAsia="en-US"/>
        </w:rPr>
      </w:pPr>
      <w:r w:rsidRPr="00B7595F">
        <w:rPr>
          <w:rFonts w:ascii="Times New Roman" w:hAnsi="Times New Roman" w:cs="Times New Roman"/>
          <w:b/>
          <w:bCs/>
          <w:color w:val="000000"/>
          <w:sz w:val="24"/>
          <w:szCs w:val="24"/>
          <w:lang w:eastAsia="en-US"/>
        </w:rPr>
        <w:t xml:space="preserve">Элементы единоборств. </w:t>
      </w:r>
      <w:r w:rsidRPr="00B7595F">
        <w:rPr>
          <w:rFonts w:ascii="Times New Roman" w:hAnsi="Times New Roman" w:cs="Times New Roman"/>
          <w:color w:val="000000"/>
          <w:sz w:val="24"/>
          <w:szCs w:val="24"/>
          <w:lang w:eastAsia="en-US"/>
        </w:rPr>
        <w:t xml:space="preserve">Технические приемы и тактические действия в единоборстве. </w:t>
      </w:r>
    </w:p>
    <w:p w:rsidR="00B7595F" w:rsidRPr="00B7595F" w:rsidRDefault="00B7595F" w:rsidP="00B7595F">
      <w:pPr>
        <w:autoSpaceDE w:val="0"/>
        <w:autoSpaceDN w:val="0"/>
        <w:adjustRightInd w:val="0"/>
        <w:ind w:firstLine="426"/>
        <w:jc w:val="both"/>
        <w:rPr>
          <w:rFonts w:ascii="Times New Roman" w:hAnsi="Times New Roman" w:cs="Times New Roman"/>
          <w:color w:val="000000"/>
          <w:sz w:val="24"/>
          <w:szCs w:val="24"/>
          <w:lang w:eastAsia="en-US"/>
        </w:rPr>
      </w:pPr>
      <w:r w:rsidRPr="00B7595F">
        <w:rPr>
          <w:rFonts w:ascii="Times New Roman" w:hAnsi="Times New Roman" w:cs="Times New Roman"/>
          <w:b/>
          <w:bCs/>
          <w:color w:val="000000"/>
          <w:sz w:val="24"/>
          <w:szCs w:val="24"/>
          <w:lang w:eastAsia="en-US"/>
        </w:rPr>
        <w:t xml:space="preserve">Туризм. </w:t>
      </w:r>
      <w:r w:rsidRPr="00B7595F">
        <w:rPr>
          <w:rFonts w:ascii="Times New Roman" w:hAnsi="Times New Roman" w:cs="Times New Roman"/>
          <w:color w:val="000000"/>
          <w:sz w:val="24"/>
          <w:szCs w:val="24"/>
          <w:lang w:eastAsia="en-US"/>
        </w:rPr>
        <w:t xml:space="preserve">Основы знаний по туризму. Преодоление искусственных и естественных препятствий. Специальная подготовка. </w:t>
      </w:r>
    </w:p>
    <w:p w:rsidR="00B7595F" w:rsidRPr="00B7595F" w:rsidRDefault="00B7595F" w:rsidP="00B7595F">
      <w:pPr>
        <w:tabs>
          <w:tab w:val="left" w:pos="3611"/>
        </w:tabs>
        <w:spacing w:after="200" w:line="276" w:lineRule="auto"/>
        <w:ind w:firstLine="426"/>
        <w:jc w:val="both"/>
        <w:rPr>
          <w:rFonts w:ascii="Times New Roman" w:hAnsi="Times New Roman" w:cs="Times New Roman"/>
          <w:sz w:val="24"/>
          <w:szCs w:val="24"/>
          <w:lang w:eastAsia="en-US"/>
        </w:rPr>
      </w:pPr>
      <w:r w:rsidRPr="00B7595F">
        <w:rPr>
          <w:rFonts w:ascii="Times New Roman" w:hAnsi="Times New Roman" w:cs="Times New Roman"/>
          <w:b/>
          <w:bCs/>
          <w:sz w:val="24"/>
          <w:szCs w:val="24"/>
          <w:lang w:eastAsia="en-US"/>
        </w:rPr>
        <w:t xml:space="preserve">Плавание. </w:t>
      </w:r>
      <w:r w:rsidRPr="00B7595F">
        <w:rPr>
          <w:rFonts w:ascii="Times New Roman" w:hAnsi="Times New Roman" w:cs="Times New Roman"/>
          <w:sz w:val="24"/>
          <w:szCs w:val="24"/>
          <w:lang w:eastAsia="en-US"/>
        </w:rPr>
        <w:t>Плавание. Техника движений рук и ног при плавании способом кроль на груди и кроль на спине. Согласование работы рук и ног с дыханием при плавании кролем на груди и кролем на спине. Плавание одним из способов 25 метров.</w:t>
      </w:r>
    </w:p>
    <w:p w:rsidR="00E0412C" w:rsidRPr="00E0412C" w:rsidRDefault="00E0412C" w:rsidP="00E0412C">
      <w:pPr>
        <w:rPr>
          <w:rFonts w:ascii="Times New Roman" w:eastAsia="Times New Roman" w:hAnsi="Times New Roman" w:cs="Times New Roman"/>
          <w:sz w:val="24"/>
          <w:szCs w:val="24"/>
          <w:lang w:eastAsia="en-US"/>
        </w:rPr>
      </w:pPr>
      <w:r w:rsidRPr="00E0412C">
        <w:rPr>
          <w:rFonts w:ascii="Times New Roman" w:eastAsia="Times New Roman" w:hAnsi="Times New Roman" w:cs="Times New Roman"/>
          <w:sz w:val="24"/>
          <w:szCs w:val="24"/>
          <w:lang w:eastAsia="en-US"/>
        </w:rPr>
        <w:lastRenderedPageBreak/>
        <w:t xml:space="preserve">2.2.2.18. </w:t>
      </w:r>
      <w:r w:rsidRPr="00E0412C">
        <w:rPr>
          <w:rFonts w:ascii="Times New Roman" w:eastAsia="Times New Roman" w:hAnsi="Times New Roman" w:cs="Times New Roman"/>
          <w:b/>
          <w:sz w:val="24"/>
          <w:szCs w:val="24"/>
          <w:lang w:eastAsia="en-US"/>
        </w:rPr>
        <w:t>Основы безопасности жизнедеятельности</w:t>
      </w:r>
      <w:r w:rsidRPr="00E0412C">
        <w:rPr>
          <w:rFonts w:ascii="Times New Roman" w:eastAsia="Times New Roman" w:hAnsi="Times New Roman" w:cs="Times New Roman"/>
          <w:sz w:val="24"/>
          <w:szCs w:val="24"/>
          <w:lang w:eastAsia="en-US"/>
        </w:rPr>
        <w:t xml:space="preserve"> </w:t>
      </w:r>
    </w:p>
    <w:p w:rsidR="00E0412C" w:rsidRPr="00E0412C" w:rsidRDefault="00E0412C" w:rsidP="007F057E">
      <w:pPr>
        <w:jc w:val="both"/>
        <w:rPr>
          <w:rFonts w:ascii="Times New Roman" w:eastAsia="Times New Roman" w:hAnsi="Times New Roman" w:cs="Times New Roman"/>
          <w:sz w:val="24"/>
          <w:szCs w:val="24"/>
          <w:lang w:eastAsia="en-US"/>
        </w:rPr>
      </w:pPr>
      <w:r w:rsidRPr="00E0412C">
        <w:rPr>
          <w:rFonts w:ascii="Times New Roman" w:eastAsia="Times New Roman" w:hAnsi="Times New Roman" w:cs="Times New Roman"/>
          <w:sz w:val="24"/>
          <w:szCs w:val="24"/>
          <w:lang w:eastAsia="en-US"/>
        </w:rPr>
        <w:t xml:space="preserve">Целью изучения и освоения программы является формирование у подрастающего поколения культуры безопасности жизнедеятельности в современном мире в соответствии с требованиями, предъявляемыми Федеральным государственным образовательным стандартом основного общего образования. </w:t>
      </w:r>
    </w:p>
    <w:p w:rsidR="00E0412C" w:rsidRPr="00E0412C" w:rsidRDefault="00E0412C" w:rsidP="007F057E">
      <w:pPr>
        <w:jc w:val="both"/>
        <w:rPr>
          <w:rFonts w:ascii="Times New Roman" w:eastAsia="Times New Roman" w:hAnsi="Times New Roman" w:cs="Times New Roman"/>
          <w:sz w:val="24"/>
          <w:szCs w:val="24"/>
          <w:lang w:eastAsia="en-US"/>
        </w:rPr>
      </w:pPr>
      <w:r w:rsidRPr="00E0412C">
        <w:rPr>
          <w:rFonts w:ascii="Times New Roman" w:eastAsia="Times New Roman" w:hAnsi="Times New Roman" w:cs="Times New Roman"/>
          <w:sz w:val="24"/>
          <w:szCs w:val="24"/>
          <w:lang w:eastAsia="en-US"/>
        </w:rPr>
        <w:t xml:space="preserve">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 </w:t>
      </w:r>
    </w:p>
    <w:p w:rsidR="00E0412C" w:rsidRPr="00E0412C" w:rsidRDefault="00E0412C" w:rsidP="007F057E">
      <w:pPr>
        <w:jc w:val="both"/>
        <w:rPr>
          <w:rFonts w:ascii="Times New Roman" w:eastAsia="Times New Roman" w:hAnsi="Times New Roman" w:cs="Times New Roman"/>
          <w:sz w:val="24"/>
          <w:szCs w:val="24"/>
          <w:lang w:eastAsia="en-US"/>
        </w:rPr>
      </w:pPr>
      <w:r w:rsidRPr="00E0412C">
        <w:rPr>
          <w:rFonts w:ascii="Times New Roman" w:eastAsia="Times New Roman" w:hAnsi="Times New Roman" w:cs="Times New Roman"/>
          <w:sz w:val="24"/>
          <w:szCs w:val="24"/>
          <w:lang w:eastAsia="en-US"/>
        </w:rPr>
        <w:t xml:space="preserve">Программа определяет базовое содержание по учебному предмету «Основы безопасности жизнедеятельности» в форме и объеме, которые соответствуют возрастным особенностям обучающихся и учитывает возможность освоения приемов умственной и практической деятельности обучающихся, что является важнейшим компонентом развивающего обучения.   </w:t>
      </w:r>
    </w:p>
    <w:p w:rsidR="00E0412C" w:rsidRPr="00E0412C" w:rsidRDefault="00E0412C" w:rsidP="007F057E">
      <w:pPr>
        <w:jc w:val="both"/>
        <w:rPr>
          <w:rFonts w:ascii="Times New Roman" w:eastAsia="Times New Roman" w:hAnsi="Times New Roman" w:cs="Times New Roman"/>
          <w:sz w:val="24"/>
          <w:szCs w:val="24"/>
          <w:lang w:eastAsia="en-US"/>
        </w:rPr>
      </w:pPr>
      <w:r w:rsidRPr="00E0412C">
        <w:rPr>
          <w:rFonts w:ascii="Times New Roman" w:eastAsia="Times New Roman" w:hAnsi="Times New Roman" w:cs="Times New Roman"/>
          <w:sz w:val="24"/>
          <w:szCs w:val="24"/>
          <w:lang w:eastAsia="en-US"/>
        </w:rPr>
        <w:t>На основе программы, курс «Основ безопасности жизнедеятельности», может быть выстроен как по линейному, так и по концентрическому типу. При составлении рабочих программ в отдельных темах возможны дополнения с учетом местных условий и специфики обучения.</w:t>
      </w:r>
    </w:p>
    <w:p w:rsidR="00E0412C" w:rsidRPr="00E0412C" w:rsidRDefault="00E0412C" w:rsidP="007F057E">
      <w:pPr>
        <w:jc w:val="both"/>
        <w:rPr>
          <w:rFonts w:ascii="Times New Roman" w:eastAsia="Times New Roman" w:hAnsi="Times New Roman" w:cs="Times New Roman"/>
          <w:sz w:val="24"/>
          <w:szCs w:val="24"/>
          <w:lang w:eastAsia="en-US"/>
        </w:rPr>
      </w:pPr>
      <w:r w:rsidRPr="00E0412C">
        <w:rPr>
          <w:rFonts w:ascii="Times New Roman" w:eastAsia="Times New Roman" w:hAnsi="Times New Roman" w:cs="Times New Roman"/>
          <w:sz w:val="24"/>
          <w:szCs w:val="24"/>
          <w:lang w:eastAsia="en-US"/>
        </w:rPr>
        <w:t>Освоение и понимание учебного предмета «Основы безопасности жизнедеятельности» направлено на:</w:t>
      </w:r>
    </w:p>
    <w:p w:rsidR="00E0412C" w:rsidRPr="00E0412C" w:rsidRDefault="00E0412C" w:rsidP="007F057E">
      <w:pPr>
        <w:jc w:val="both"/>
        <w:rPr>
          <w:rFonts w:ascii="Times New Roman" w:eastAsia="Times New Roman" w:hAnsi="Times New Roman" w:cs="Times New Roman"/>
          <w:sz w:val="24"/>
          <w:szCs w:val="24"/>
          <w:lang w:eastAsia="en-US"/>
        </w:rPr>
      </w:pPr>
      <w:r w:rsidRPr="00E0412C">
        <w:rPr>
          <w:rFonts w:ascii="Times New Roman" w:eastAsia="Times New Roman" w:hAnsi="Times New Roman" w:cs="Times New Roman"/>
          <w:sz w:val="24"/>
          <w:szCs w:val="24"/>
          <w:lang w:eastAsia="en-US"/>
        </w:rPr>
        <w:t xml:space="preserve">    -воспитание у обучающихся чувства ответственности за личную безопасность, ценностного отношения к своему здоровью и жизни;</w:t>
      </w:r>
    </w:p>
    <w:p w:rsidR="00E0412C" w:rsidRPr="00E0412C" w:rsidRDefault="00E0412C" w:rsidP="007F057E">
      <w:pPr>
        <w:jc w:val="both"/>
        <w:rPr>
          <w:rFonts w:ascii="Times New Roman" w:eastAsia="Times New Roman" w:hAnsi="Times New Roman" w:cs="Times New Roman"/>
          <w:sz w:val="24"/>
          <w:szCs w:val="24"/>
          <w:lang w:eastAsia="en-US"/>
        </w:rPr>
      </w:pPr>
      <w:r w:rsidRPr="00E0412C">
        <w:rPr>
          <w:rFonts w:ascii="Times New Roman" w:eastAsia="Times New Roman" w:hAnsi="Times New Roman" w:cs="Times New Roman"/>
          <w:sz w:val="24"/>
          <w:szCs w:val="24"/>
          <w:lang w:eastAsia="en-US"/>
        </w:rPr>
        <w:t xml:space="preserve"> -  развитие у обучающихся качеств личности, необходимых для ведения здорового образа жизни; </w:t>
      </w:r>
    </w:p>
    <w:p w:rsidR="00E0412C" w:rsidRPr="00E0412C" w:rsidRDefault="00E0412C" w:rsidP="007F057E">
      <w:pPr>
        <w:jc w:val="both"/>
        <w:rPr>
          <w:rFonts w:ascii="Times New Roman" w:eastAsia="Times New Roman" w:hAnsi="Times New Roman" w:cs="Times New Roman"/>
          <w:sz w:val="24"/>
          <w:szCs w:val="24"/>
          <w:lang w:eastAsia="en-US"/>
        </w:rPr>
      </w:pPr>
      <w:r w:rsidRPr="00E0412C">
        <w:rPr>
          <w:rFonts w:ascii="Times New Roman" w:eastAsia="Times New Roman" w:hAnsi="Times New Roman" w:cs="Times New Roman"/>
          <w:sz w:val="24"/>
          <w:szCs w:val="24"/>
          <w:lang w:eastAsia="en-US"/>
        </w:rPr>
        <w:t>-  необходимых для обеспечения безопасного поведения в опасных и чрезвычайных ситуациях;</w:t>
      </w:r>
    </w:p>
    <w:p w:rsidR="00E0412C" w:rsidRPr="00E0412C" w:rsidRDefault="00E0412C" w:rsidP="007F057E">
      <w:pPr>
        <w:jc w:val="both"/>
        <w:rPr>
          <w:rFonts w:ascii="Times New Roman" w:eastAsia="Times New Roman" w:hAnsi="Times New Roman" w:cs="Times New Roman"/>
          <w:sz w:val="24"/>
          <w:szCs w:val="24"/>
          <w:lang w:eastAsia="en-US"/>
        </w:rPr>
      </w:pPr>
      <w:r w:rsidRPr="00E0412C">
        <w:rPr>
          <w:rFonts w:ascii="Times New Roman" w:eastAsia="Times New Roman" w:hAnsi="Times New Roman" w:cs="Times New Roman"/>
          <w:sz w:val="24"/>
          <w:szCs w:val="24"/>
          <w:lang w:eastAsia="en-US"/>
        </w:rPr>
        <w:t xml:space="preserve">  - формирование у обучающихся</w:t>
      </w:r>
      <w:r w:rsidRPr="00E0412C" w:rsidDel="00973FE1">
        <w:rPr>
          <w:rFonts w:ascii="Times New Roman" w:eastAsia="Times New Roman" w:hAnsi="Times New Roman" w:cs="Times New Roman"/>
          <w:sz w:val="24"/>
          <w:szCs w:val="24"/>
          <w:lang w:eastAsia="en-US"/>
        </w:rPr>
        <w:t xml:space="preserve"> </w:t>
      </w:r>
      <w:r w:rsidRPr="00E0412C">
        <w:rPr>
          <w:rFonts w:ascii="Times New Roman" w:eastAsia="Times New Roman" w:hAnsi="Times New Roman" w:cs="Times New Roman"/>
          <w:sz w:val="24"/>
          <w:szCs w:val="24"/>
          <w:lang w:eastAsia="en-US"/>
        </w:rPr>
        <w:t>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антиэкстремистской и антитеррористической личностной позиции, нетерпимости к действиям и влияниям, представляющим угрозу для жизни человека.</w:t>
      </w:r>
    </w:p>
    <w:p w:rsidR="00E0412C" w:rsidRPr="00E0412C" w:rsidRDefault="00615549" w:rsidP="007F057E">
      <w:pPr>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E0412C" w:rsidRPr="00E0412C">
        <w:rPr>
          <w:rFonts w:ascii="Times New Roman" w:eastAsia="Times New Roman" w:hAnsi="Times New Roman" w:cs="Times New Roman"/>
          <w:sz w:val="24"/>
          <w:szCs w:val="24"/>
          <w:lang w:eastAsia="en-US"/>
        </w:rPr>
        <w:t xml:space="preserve"> Программа учебного предмета «Основы безопасности жизнедеятельности учитывает возможность получения знаний через практическую деятельность и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 </w:t>
      </w:r>
    </w:p>
    <w:p w:rsidR="00E0412C" w:rsidRPr="00E0412C" w:rsidRDefault="00E0412C" w:rsidP="007F057E">
      <w:pPr>
        <w:jc w:val="both"/>
        <w:rPr>
          <w:rFonts w:ascii="Times New Roman" w:eastAsia="Times New Roman" w:hAnsi="Times New Roman" w:cs="Times New Roman"/>
          <w:sz w:val="24"/>
          <w:szCs w:val="24"/>
          <w:lang w:eastAsia="en-US"/>
        </w:rPr>
      </w:pPr>
      <w:r w:rsidRPr="00E0412C">
        <w:rPr>
          <w:rFonts w:ascii="Times New Roman" w:eastAsia="Times New Roman" w:hAnsi="Times New Roman" w:cs="Times New Roman"/>
          <w:sz w:val="24"/>
          <w:szCs w:val="24"/>
          <w:lang w:eastAsia="en-US"/>
        </w:rPr>
        <w:t xml:space="preserve">      Межпредметная интеграция и связь учебного предмета «Основы безопасности жизнедеятельности» с такими предметами как «Биология», «История», «Информатика», «Обществознание», «Физика», «Химия», «Экология», «Экономическая и социальная география»,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учащегося с повседневной жизнью и окружающим миром, усилению развивающей и культурной составляющей программы, а также рационального использования учебного времени. </w:t>
      </w:r>
    </w:p>
    <w:p w:rsidR="00E0412C" w:rsidRPr="00E0412C" w:rsidRDefault="00E0412C" w:rsidP="007F057E">
      <w:pPr>
        <w:jc w:val="both"/>
        <w:rPr>
          <w:rFonts w:ascii="Times New Roman" w:eastAsia="Times New Roman" w:hAnsi="Times New Roman" w:cs="Times New Roman"/>
          <w:b/>
          <w:sz w:val="24"/>
          <w:szCs w:val="24"/>
          <w:lang w:eastAsia="en-US"/>
        </w:rPr>
      </w:pPr>
      <w:r w:rsidRPr="00E0412C">
        <w:rPr>
          <w:rFonts w:ascii="Times New Roman" w:eastAsia="Times New Roman" w:hAnsi="Times New Roman" w:cs="Times New Roman"/>
          <w:b/>
          <w:sz w:val="24"/>
          <w:szCs w:val="24"/>
          <w:lang w:eastAsia="en-US"/>
        </w:rPr>
        <w:t xml:space="preserve">Основы безопасности личности, общества и государства </w:t>
      </w:r>
    </w:p>
    <w:p w:rsidR="00E0412C" w:rsidRPr="00E0412C" w:rsidRDefault="00E0412C" w:rsidP="007F057E">
      <w:pPr>
        <w:jc w:val="both"/>
        <w:rPr>
          <w:rFonts w:ascii="Times New Roman" w:eastAsia="Times New Roman" w:hAnsi="Times New Roman" w:cs="Times New Roman"/>
          <w:sz w:val="24"/>
          <w:szCs w:val="24"/>
          <w:lang w:eastAsia="en-US"/>
        </w:rPr>
      </w:pPr>
      <w:r w:rsidRPr="00E0412C">
        <w:rPr>
          <w:rFonts w:ascii="Times New Roman" w:eastAsia="Times New Roman" w:hAnsi="Times New Roman" w:cs="Times New Roman"/>
          <w:b/>
          <w:sz w:val="24"/>
          <w:szCs w:val="24"/>
          <w:lang w:eastAsia="en-US"/>
        </w:rPr>
        <w:t>Основы комплексной безопасности</w:t>
      </w:r>
      <w:r w:rsidRPr="00E0412C">
        <w:rPr>
          <w:rFonts w:ascii="Times New Roman" w:eastAsia="Times New Roman" w:hAnsi="Times New Roman" w:cs="Times New Roman"/>
          <w:sz w:val="24"/>
          <w:szCs w:val="24"/>
          <w:lang w:eastAsia="en-US"/>
        </w:rPr>
        <w:t xml:space="preserve"> </w:t>
      </w:r>
    </w:p>
    <w:p w:rsidR="00E0412C" w:rsidRPr="00E0412C" w:rsidRDefault="00E0412C" w:rsidP="007F057E">
      <w:pPr>
        <w:jc w:val="both"/>
        <w:rPr>
          <w:rFonts w:ascii="Times New Roman" w:eastAsia="Times New Roman" w:hAnsi="Times New Roman" w:cs="Times New Roman"/>
          <w:i/>
          <w:iCs/>
          <w:sz w:val="24"/>
          <w:szCs w:val="24"/>
          <w:lang w:eastAsia="en-US"/>
        </w:rPr>
      </w:pPr>
      <w:r w:rsidRPr="00E0412C">
        <w:rPr>
          <w:rFonts w:ascii="Times New Roman" w:eastAsia="Times New Roman" w:hAnsi="Times New Roman" w:cs="Times New Roman"/>
          <w:sz w:val="24"/>
          <w:szCs w:val="24"/>
          <w:lang w:eastAsia="en-US"/>
        </w:rPr>
        <w:t xml:space="preserve">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Правила безопасного поведения </w:t>
      </w:r>
      <w:r w:rsidRPr="00E0412C">
        <w:rPr>
          <w:rFonts w:ascii="Times New Roman" w:eastAsia="Times New Roman" w:hAnsi="Times New Roman" w:cs="Times New Roman"/>
          <w:sz w:val="24"/>
          <w:szCs w:val="24"/>
          <w:lang w:eastAsia="en-US"/>
        </w:rPr>
        <w:lastRenderedPageBreak/>
        <w:t xml:space="preserve">пешехода, пассажира и велосипедиста. </w:t>
      </w:r>
      <w:r w:rsidRPr="00E0412C">
        <w:rPr>
          <w:rFonts w:ascii="Times New Roman" w:eastAsia="Times New Roman" w:hAnsi="Times New Roman" w:cs="Times New Roman"/>
          <w:i/>
          <w:iCs/>
          <w:sz w:val="24"/>
          <w:szCs w:val="24"/>
          <w:lang w:eastAsia="en-US"/>
        </w:rPr>
        <w:t xml:space="preserve">Средства индивидуальной защиты велосипедиста. </w:t>
      </w:r>
      <w:r w:rsidRPr="00E0412C">
        <w:rPr>
          <w:rFonts w:ascii="Times New Roman" w:eastAsia="Times New Roman" w:hAnsi="Times New Roman" w:cs="Times New Roman"/>
          <w:sz w:val="24"/>
          <w:szCs w:val="24"/>
          <w:lang w:eastAsia="en-US"/>
        </w:rPr>
        <w:t xml:space="preserve">Пожар его причины и последствия. Правила поведения при пожаре при пожаре. Первичные средства пожаротушения. Средства индивидуальной защиты. Водоемы. Правила поведения у воды и оказания помощи на воде. Правила безопасности в туристических походах </w:t>
      </w:r>
      <w:r w:rsidRPr="00E0412C">
        <w:rPr>
          <w:rFonts w:ascii="Times New Roman" w:eastAsia="Times New Roman" w:hAnsi="Times New Roman" w:cs="Times New Roman"/>
          <w:i/>
          <w:iCs/>
          <w:sz w:val="24"/>
          <w:szCs w:val="24"/>
          <w:lang w:eastAsia="en-US"/>
        </w:rPr>
        <w:t xml:space="preserve">и поездках. </w:t>
      </w:r>
      <w:r w:rsidRPr="00E0412C">
        <w:rPr>
          <w:rFonts w:ascii="Times New Roman" w:eastAsia="Times New Roman" w:hAnsi="Times New Roman" w:cs="Times New Roman"/>
          <w:sz w:val="24"/>
          <w:szCs w:val="24"/>
          <w:lang w:eastAsia="en-US"/>
        </w:rPr>
        <w:t xml:space="preserve">Правила поведения в автономных условиях. Сигналы бедствия, способы их подачи и ответы на них. Правила безопасности в ситуациях криминогенного характера (квартира, улица, подъезд, лифт, карманная кража, мошенничество, </w:t>
      </w:r>
      <w:r w:rsidRPr="00E0412C">
        <w:rPr>
          <w:rFonts w:ascii="Times New Roman" w:eastAsia="Times New Roman" w:hAnsi="Times New Roman" w:cs="Times New Roman"/>
          <w:i/>
          <w:iCs/>
          <w:sz w:val="24"/>
          <w:szCs w:val="24"/>
          <w:lang w:eastAsia="en-US"/>
        </w:rPr>
        <w:t>самозащита покупателя</w:t>
      </w:r>
      <w:r w:rsidRPr="00E0412C">
        <w:rPr>
          <w:rFonts w:ascii="Times New Roman" w:eastAsia="Times New Roman" w:hAnsi="Times New Roman" w:cs="Times New Roman"/>
          <w:sz w:val="24"/>
          <w:szCs w:val="24"/>
          <w:lang w:eastAsia="en-US"/>
        </w:rPr>
        <w:t xml:space="preserve">). Элементарные способы самозащиты. </w:t>
      </w:r>
      <w:r w:rsidRPr="00E0412C">
        <w:rPr>
          <w:rFonts w:ascii="Times New Roman" w:eastAsia="Times New Roman" w:hAnsi="Times New Roman" w:cs="Times New Roman"/>
          <w:i/>
          <w:iCs/>
          <w:sz w:val="24"/>
          <w:szCs w:val="24"/>
          <w:lang w:eastAsia="en-US"/>
        </w:rPr>
        <w:t xml:space="preserve">Информационная безопасность подростка. </w:t>
      </w:r>
    </w:p>
    <w:p w:rsidR="00E0412C" w:rsidRPr="00E0412C" w:rsidRDefault="00E0412C" w:rsidP="007F057E">
      <w:pPr>
        <w:jc w:val="both"/>
        <w:rPr>
          <w:rFonts w:ascii="Times New Roman" w:eastAsia="Times New Roman" w:hAnsi="Times New Roman" w:cs="Times New Roman"/>
          <w:b/>
          <w:color w:val="000000"/>
          <w:sz w:val="24"/>
          <w:szCs w:val="24"/>
          <w:shd w:val="clear" w:color="auto" w:fill="FFFFFF"/>
          <w:lang w:eastAsia="en-US"/>
        </w:rPr>
      </w:pPr>
      <w:r w:rsidRPr="00E0412C">
        <w:rPr>
          <w:rFonts w:ascii="Times New Roman" w:eastAsia="Times New Roman" w:hAnsi="Times New Roman" w:cs="Times New Roman"/>
          <w:b/>
          <w:sz w:val="24"/>
          <w:szCs w:val="24"/>
          <w:lang w:eastAsia="en-US"/>
        </w:rPr>
        <w:t xml:space="preserve">Защита населения Российской Федерации от чрезвычайных </w:t>
      </w:r>
      <w:r w:rsidRPr="00E0412C">
        <w:rPr>
          <w:rFonts w:ascii="Times New Roman" w:eastAsia="Times New Roman" w:hAnsi="Times New Roman" w:cs="Times New Roman"/>
          <w:b/>
          <w:color w:val="000000"/>
          <w:sz w:val="24"/>
          <w:szCs w:val="24"/>
          <w:shd w:val="clear" w:color="auto" w:fill="FFFFFF"/>
          <w:lang w:eastAsia="en-US"/>
        </w:rPr>
        <w:t>ситуаций</w:t>
      </w:r>
    </w:p>
    <w:p w:rsidR="00E0412C" w:rsidRPr="00E0412C" w:rsidRDefault="00E0412C" w:rsidP="007F057E">
      <w:pPr>
        <w:jc w:val="both"/>
        <w:rPr>
          <w:rFonts w:ascii="Times New Roman" w:eastAsia="Times New Roman" w:hAnsi="Times New Roman" w:cs="Times New Roman"/>
          <w:sz w:val="24"/>
          <w:szCs w:val="24"/>
          <w:lang w:eastAsia="en-US"/>
        </w:rPr>
      </w:pPr>
      <w:r w:rsidRPr="00E0412C">
        <w:rPr>
          <w:rFonts w:ascii="Times New Roman" w:eastAsia="Times New Roman" w:hAnsi="Times New Roman" w:cs="Times New Roman"/>
          <w:sz w:val="24"/>
          <w:szCs w:val="24"/>
          <w:lang w:eastAsia="en-US"/>
        </w:rPr>
        <w:t>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w:t>
      </w:r>
    </w:p>
    <w:p w:rsidR="00E0412C" w:rsidRPr="00E0412C" w:rsidRDefault="00E0412C" w:rsidP="007F057E">
      <w:pPr>
        <w:jc w:val="both"/>
        <w:rPr>
          <w:rFonts w:ascii="Times New Roman" w:eastAsia="Times New Roman" w:hAnsi="Times New Roman" w:cs="Times New Roman"/>
          <w:b/>
          <w:color w:val="000000"/>
          <w:sz w:val="24"/>
          <w:szCs w:val="24"/>
          <w:shd w:val="clear" w:color="auto" w:fill="FFFFFF"/>
          <w:lang w:eastAsia="en-US"/>
        </w:rPr>
      </w:pPr>
      <w:r w:rsidRPr="00E0412C">
        <w:rPr>
          <w:rFonts w:ascii="Times New Roman" w:eastAsia="Times New Roman" w:hAnsi="Times New Roman" w:cs="Times New Roman"/>
          <w:b/>
          <w:sz w:val="24"/>
          <w:szCs w:val="24"/>
          <w:lang w:eastAsia="en-US"/>
        </w:rPr>
        <w:t>Основы противодействия терроризму, экстремизму и наркотизму в Российской Федерации</w:t>
      </w:r>
    </w:p>
    <w:p w:rsidR="00E0412C" w:rsidRPr="00E0412C" w:rsidRDefault="00E0412C" w:rsidP="007F057E">
      <w:pPr>
        <w:jc w:val="both"/>
        <w:rPr>
          <w:rFonts w:ascii="Times New Roman" w:eastAsia="Times New Roman" w:hAnsi="Times New Roman" w:cs="Times New Roman"/>
          <w:sz w:val="24"/>
          <w:szCs w:val="24"/>
          <w:lang w:eastAsia="en-US"/>
        </w:rPr>
      </w:pPr>
      <w:r w:rsidRPr="00E0412C">
        <w:rPr>
          <w:rFonts w:ascii="Times New Roman" w:eastAsia="Times New Roman" w:hAnsi="Times New Roman" w:cs="Times New Roman"/>
          <w:sz w:val="24"/>
          <w:szCs w:val="24"/>
          <w:lang w:eastAsia="en-US"/>
        </w:rPr>
        <w:t xml:space="preserve">Терроризм, экстремизм, наркотизм - сущность и угрозы безопасности личности и общества. </w:t>
      </w:r>
      <w:r w:rsidRPr="00E0412C">
        <w:rPr>
          <w:rFonts w:ascii="Times New Roman" w:eastAsia="Times New Roman" w:hAnsi="Times New Roman" w:cs="Times New Roman"/>
          <w:i/>
          <w:sz w:val="24"/>
          <w:szCs w:val="24"/>
          <w:lang w:eastAsia="en-US"/>
        </w:rPr>
        <w:t>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w:t>
      </w:r>
      <w:r w:rsidRPr="00E0412C">
        <w:rPr>
          <w:rFonts w:ascii="Times New Roman" w:eastAsia="Times New Roman" w:hAnsi="Times New Roman" w:cs="Times New Roman"/>
          <w:sz w:val="24"/>
          <w:szCs w:val="24"/>
          <w:lang w:eastAsia="en-US"/>
        </w:rPr>
        <w:t xml:space="preserve"> 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w:t>
      </w:r>
    </w:p>
    <w:p w:rsidR="00E0412C" w:rsidRPr="00E0412C" w:rsidRDefault="00E0412C" w:rsidP="007F057E">
      <w:pPr>
        <w:jc w:val="both"/>
        <w:rPr>
          <w:rFonts w:ascii="Times New Roman" w:eastAsia="Times New Roman" w:hAnsi="Times New Roman" w:cs="Times New Roman"/>
          <w:b/>
          <w:sz w:val="24"/>
          <w:szCs w:val="24"/>
          <w:lang w:eastAsia="en-US"/>
        </w:rPr>
      </w:pPr>
      <w:r w:rsidRPr="00E0412C">
        <w:rPr>
          <w:rFonts w:ascii="Times New Roman" w:eastAsia="Times New Roman" w:hAnsi="Times New Roman" w:cs="Times New Roman"/>
          <w:b/>
          <w:sz w:val="24"/>
          <w:szCs w:val="24"/>
          <w:lang w:eastAsia="en-US"/>
        </w:rPr>
        <w:t>Основы медицинских знаний и здорового образа жизни</w:t>
      </w:r>
    </w:p>
    <w:p w:rsidR="00E0412C" w:rsidRPr="00E0412C" w:rsidRDefault="00E0412C" w:rsidP="007F057E">
      <w:pPr>
        <w:jc w:val="both"/>
        <w:rPr>
          <w:rFonts w:ascii="Times New Roman" w:eastAsia="Times New Roman" w:hAnsi="Times New Roman" w:cs="Times New Roman"/>
          <w:b/>
          <w:sz w:val="24"/>
          <w:szCs w:val="24"/>
          <w:lang w:eastAsia="en-US"/>
        </w:rPr>
      </w:pPr>
      <w:r w:rsidRPr="00E0412C">
        <w:rPr>
          <w:rFonts w:ascii="Times New Roman" w:eastAsia="Times New Roman" w:hAnsi="Times New Roman" w:cs="Times New Roman"/>
          <w:b/>
          <w:sz w:val="24"/>
          <w:szCs w:val="24"/>
          <w:lang w:eastAsia="en-US"/>
        </w:rPr>
        <w:t>Основы здорового образа жизни</w:t>
      </w:r>
    </w:p>
    <w:p w:rsidR="00E0412C" w:rsidRPr="00E0412C" w:rsidRDefault="00E0412C" w:rsidP="007F057E">
      <w:pPr>
        <w:jc w:val="both"/>
        <w:rPr>
          <w:rFonts w:ascii="Times New Roman" w:eastAsia="Times New Roman" w:hAnsi="Times New Roman" w:cs="Times New Roman"/>
          <w:sz w:val="24"/>
          <w:szCs w:val="24"/>
          <w:lang w:eastAsia="en-US"/>
        </w:rPr>
      </w:pPr>
      <w:r w:rsidRPr="00E0412C">
        <w:rPr>
          <w:rFonts w:ascii="Times New Roman" w:eastAsia="Times New Roman" w:hAnsi="Times New Roman" w:cs="Times New Roman"/>
          <w:sz w:val="24"/>
          <w:szCs w:val="24"/>
          <w:lang w:eastAsia="en-US"/>
        </w:rPr>
        <w:t>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игромания употребление алкоголя и наркотических веществ, курение табака и курительных смесей), их влияние на здоровье.</w:t>
      </w:r>
      <w:r w:rsidRPr="00E0412C">
        <w:rPr>
          <w:rFonts w:ascii="Times New Roman" w:eastAsia="Times New Roman" w:hAnsi="Times New Roman" w:cs="Times New Roman"/>
          <w:i/>
          <w:sz w:val="24"/>
          <w:szCs w:val="24"/>
          <w:lang w:eastAsia="en-US"/>
        </w:rPr>
        <w:t xml:space="preserve"> </w:t>
      </w:r>
      <w:r w:rsidRPr="00E0412C">
        <w:rPr>
          <w:rFonts w:ascii="Times New Roman" w:eastAsia="Times New Roman" w:hAnsi="Times New Roman" w:cs="Times New Roman"/>
          <w:sz w:val="24"/>
          <w:szCs w:val="24"/>
          <w:lang w:eastAsia="en-US"/>
        </w:rPr>
        <w:t xml:space="preserve">Профилактика вредных привычек и их факторов. </w:t>
      </w:r>
      <w:r w:rsidRPr="00E0412C">
        <w:rPr>
          <w:rFonts w:ascii="Times New Roman" w:eastAsia="Times New Roman" w:hAnsi="Times New Roman" w:cs="Times New Roman"/>
          <w:i/>
          <w:sz w:val="24"/>
          <w:szCs w:val="24"/>
          <w:lang w:eastAsia="en-US"/>
        </w:rPr>
        <w:t>Семья в современном обществе. Права и обязанности супругов. Защита прав ребенка.</w:t>
      </w:r>
    </w:p>
    <w:p w:rsidR="00E0412C" w:rsidRPr="00E0412C" w:rsidRDefault="00E0412C" w:rsidP="007F057E">
      <w:pPr>
        <w:jc w:val="both"/>
        <w:rPr>
          <w:rFonts w:ascii="Times New Roman" w:eastAsia="Times New Roman" w:hAnsi="Times New Roman" w:cs="Times New Roman"/>
          <w:sz w:val="24"/>
          <w:szCs w:val="24"/>
          <w:lang w:eastAsia="en-US"/>
        </w:rPr>
      </w:pPr>
      <w:r w:rsidRPr="00E0412C">
        <w:rPr>
          <w:rFonts w:ascii="Times New Roman" w:eastAsia="Times New Roman" w:hAnsi="Times New Roman" w:cs="Times New Roman"/>
          <w:sz w:val="24"/>
          <w:szCs w:val="24"/>
          <w:lang w:eastAsia="en-US"/>
        </w:rPr>
        <w:t>Основы медицинских знаний и оказание первой помощи</w:t>
      </w:r>
    </w:p>
    <w:p w:rsidR="00E0412C" w:rsidRPr="00E0412C" w:rsidRDefault="00E0412C" w:rsidP="007F057E">
      <w:pPr>
        <w:jc w:val="both"/>
        <w:rPr>
          <w:rFonts w:ascii="Times New Roman" w:eastAsia="Times New Roman" w:hAnsi="Times New Roman" w:cs="Times New Roman"/>
          <w:sz w:val="24"/>
          <w:szCs w:val="24"/>
          <w:lang w:eastAsia="en-US"/>
        </w:rPr>
      </w:pPr>
      <w:r w:rsidRPr="00E0412C">
        <w:rPr>
          <w:rFonts w:ascii="Times New Roman" w:eastAsia="Times New Roman" w:hAnsi="Times New Roman" w:cs="Times New Roman"/>
          <w:sz w:val="24"/>
          <w:szCs w:val="24"/>
          <w:lang w:eastAsia="en-US"/>
        </w:rPr>
        <w:t xml:space="preserve">Основы оказания первой помощи. Первая помощь при наружном и внутреннем кровотечении. Извлечение инородного тела из верхних дыхательных путей. Первая помощь при ушибах и растяжениях, вывихах и переломах. Первая помощь при ожогах, отморожениях и общем переохлаждении. </w:t>
      </w:r>
      <w:r w:rsidRPr="00E0412C">
        <w:rPr>
          <w:rFonts w:ascii="Times New Roman" w:eastAsia="Times New Roman" w:hAnsi="Times New Roman" w:cs="Times New Roman"/>
          <w:i/>
          <w:sz w:val="24"/>
          <w:szCs w:val="24"/>
          <w:lang w:eastAsia="en-US"/>
        </w:rPr>
        <w:t>Основные неинфекционные и инфекционные заболевания,</w:t>
      </w:r>
      <w:r w:rsidRPr="00E0412C">
        <w:rPr>
          <w:rFonts w:ascii="Times New Roman" w:eastAsia="Times New Roman" w:hAnsi="Times New Roman" w:cs="Times New Roman"/>
          <w:sz w:val="24"/>
          <w:szCs w:val="24"/>
          <w:lang w:eastAsia="en-US"/>
        </w:rPr>
        <w:t xml:space="preserve"> </w:t>
      </w:r>
      <w:r w:rsidRPr="00E0412C">
        <w:rPr>
          <w:rFonts w:ascii="Times New Roman" w:eastAsia="Times New Roman" w:hAnsi="Times New Roman" w:cs="Times New Roman"/>
          <w:i/>
          <w:sz w:val="24"/>
          <w:szCs w:val="24"/>
          <w:lang w:eastAsia="en-US"/>
        </w:rPr>
        <w:t>их профилактика</w:t>
      </w:r>
      <w:r w:rsidRPr="00E0412C">
        <w:rPr>
          <w:rFonts w:ascii="Times New Roman" w:eastAsia="Times New Roman" w:hAnsi="Times New Roman" w:cs="Times New Roman"/>
          <w:sz w:val="24"/>
          <w:szCs w:val="24"/>
          <w:lang w:eastAsia="en-US"/>
        </w:rPr>
        <w:t>. Первая помощь при отравлениях. Первая помощь при тепловом (солнечном) ударе. Первая помощь при укусе насекомых и змей.</w:t>
      </w:r>
      <w:r w:rsidRPr="00E0412C">
        <w:rPr>
          <w:rFonts w:ascii="Times New Roman" w:eastAsia="Times New Roman" w:hAnsi="Times New Roman" w:cs="Times New Roman"/>
          <w:i/>
          <w:sz w:val="24"/>
          <w:szCs w:val="24"/>
          <w:lang w:eastAsia="en-US"/>
        </w:rPr>
        <w:t xml:space="preserve"> Первая помощь при остановке сердечной деятельности. Первая помощь при коме.</w:t>
      </w:r>
      <w:r w:rsidRPr="00E0412C">
        <w:rPr>
          <w:rFonts w:ascii="Times New Roman" w:eastAsia="Times New Roman" w:hAnsi="Times New Roman" w:cs="Times New Roman"/>
          <w:sz w:val="24"/>
          <w:szCs w:val="24"/>
          <w:lang w:eastAsia="en-US"/>
        </w:rPr>
        <w:t xml:space="preserve"> </w:t>
      </w:r>
      <w:r w:rsidRPr="00E0412C">
        <w:rPr>
          <w:rFonts w:ascii="Times New Roman" w:eastAsia="Times New Roman" w:hAnsi="Times New Roman" w:cs="Times New Roman"/>
          <w:i/>
          <w:sz w:val="24"/>
          <w:szCs w:val="24"/>
          <w:lang w:eastAsia="en-US"/>
        </w:rPr>
        <w:t>Особенности оказания первой помощи при поражении электрическим током.</w:t>
      </w:r>
    </w:p>
    <w:p w:rsidR="00006E7B" w:rsidRDefault="00006E7B" w:rsidP="007F057E">
      <w:pPr>
        <w:jc w:val="both"/>
        <w:rPr>
          <w:rFonts w:ascii="Times New Roman" w:eastAsiaTheme="minorHAnsi" w:hAnsi="Times New Roman" w:cs="Times New Roman"/>
          <w:sz w:val="24"/>
          <w:szCs w:val="24"/>
          <w:lang w:eastAsia="en-US"/>
        </w:rPr>
      </w:pPr>
      <w:r w:rsidRPr="00006E7B">
        <w:rPr>
          <w:rFonts w:ascii="Times New Roman" w:eastAsiaTheme="minorHAnsi" w:hAnsi="Times New Roman" w:cs="Times New Roman"/>
          <w:sz w:val="24"/>
          <w:szCs w:val="24"/>
          <w:lang w:eastAsia="en-US"/>
        </w:rPr>
        <w:t xml:space="preserve">    </w:t>
      </w:r>
    </w:p>
    <w:p w:rsidR="00E0412C" w:rsidRPr="003B025B" w:rsidRDefault="00006E7B" w:rsidP="007F057E">
      <w:pPr>
        <w:jc w:val="both"/>
        <w:rPr>
          <w:rFonts w:ascii="Times New Roman" w:eastAsia="Times New Roman" w:hAnsi="Times New Roman" w:cs="Times New Roman"/>
          <w:b/>
          <w:sz w:val="22"/>
          <w:szCs w:val="22"/>
          <w:lang w:eastAsia="en-US"/>
        </w:rPr>
      </w:pPr>
      <w:r w:rsidRPr="003B025B">
        <w:rPr>
          <w:rFonts w:ascii="Times New Roman" w:eastAsiaTheme="minorHAnsi" w:hAnsi="Times New Roman" w:cs="Times New Roman"/>
          <w:sz w:val="22"/>
          <w:szCs w:val="22"/>
          <w:lang w:eastAsia="en-US"/>
        </w:rPr>
        <w:t xml:space="preserve">2.2.2.19  </w:t>
      </w:r>
      <w:r w:rsidRPr="003B025B">
        <w:rPr>
          <w:rFonts w:ascii="Times New Roman" w:eastAsiaTheme="minorHAnsi" w:hAnsi="Times New Roman" w:cs="Times New Roman"/>
          <w:b/>
          <w:sz w:val="22"/>
          <w:szCs w:val="22"/>
          <w:lang w:eastAsia="en-US"/>
        </w:rPr>
        <w:t>Основы духовно-нравс</w:t>
      </w:r>
      <w:r w:rsidR="001E0A32" w:rsidRPr="003B025B">
        <w:rPr>
          <w:rFonts w:ascii="Times New Roman" w:eastAsiaTheme="minorHAnsi" w:hAnsi="Times New Roman" w:cs="Times New Roman"/>
          <w:b/>
          <w:sz w:val="22"/>
          <w:szCs w:val="22"/>
          <w:lang w:eastAsia="en-US"/>
        </w:rPr>
        <w:t>твенной культуры народов России</w:t>
      </w:r>
    </w:p>
    <w:p w:rsidR="00006E7B" w:rsidRPr="003B025B" w:rsidRDefault="00006E7B" w:rsidP="007F057E">
      <w:pPr>
        <w:ind w:firstLine="567"/>
        <w:jc w:val="both"/>
        <w:rPr>
          <w:rFonts w:ascii="Times New Roman" w:eastAsiaTheme="minorHAnsi" w:hAnsi="Times New Roman" w:cs="Times New Roman"/>
          <w:sz w:val="22"/>
          <w:szCs w:val="22"/>
          <w:lang w:eastAsia="en-US"/>
        </w:rPr>
      </w:pPr>
      <w:r w:rsidRPr="003B025B">
        <w:rPr>
          <w:rFonts w:ascii="Times New Roman" w:eastAsiaTheme="minorHAnsi" w:hAnsi="Times New Roman" w:cs="Times New Roman"/>
          <w:b/>
          <w:sz w:val="22"/>
          <w:szCs w:val="22"/>
          <w:lang w:eastAsia="en-US"/>
        </w:rPr>
        <w:t xml:space="preserve">Общая характеристика программы  </w:t>
      </w:r>
    </w:p>
    <w:p w:rsidR="00006E7B" w:rsidRPr="003B025B" w:rsidRDefault="00006E7B" w:rsidP="00825BBD">
      <w:pPr>
        <w:ind w:firstLine="567"/>
        <w:jc w:val="both"/>
        <w:rPr>
          <w:rFonts w:ascii="Times New Roman" w:eastAsiaTheme="minorHAnsi" w:hAnsi="Times New Roman" w:cs="Times New Roman"/>
          <w:sz w:val="22"/>
          <w:szCs w:val="22"/>
          <w:lang w:eastAsia="en-US"/>
        </w:rPr>
      </w:pPr>
      <w:r w:rsidRPr="003B025B">
        <w:rPr>
          <w:rFonts w:ascii="Times New Roman" w:eastAsiaTheme="minorHAnsi" w:hAnsi="Times New Roman" w:cs="Times New Roman"/>
          <w:sz w:val="22"/>
          <w:szCs w:val="22"/>
          <w:lang w:eastAsia="en-US"/>
        </w:rPr>
        <w:t xml:space="preserve"> «Основы духовно-нравственной культуры народов России» продолжает формирование </w:t>
      </w:r>
      <w:r w:rsidR="00825BBD" w:rsidRPr="003B025B">
        <w:rPr>
          <w:rFonts w:ascii="Times New Roman" w:eastAsiaTheme="minorHAnsi" w:hAnsi="Times New Roman" w:cs="Times New Roman"/>
          <w:sz w:val="22"/>
          <w:szCs w:val="22"/>
          <w:lang w:eastAsia="en-US"/>
        </w:rPr>
        <w:t xml:space="preserve"> </w:t>
      </w:r>
      <w:r w:rsidRPr="003B025B">
        <w:rPr>
          <w:rFonts w:ascii="Times New Roman" w:eastAsiaTheme="minorHAnsi" w:hAnsi="Times New Roman" w:cs="Times New Roman"/>
          <w:sz w:val="22"/>
          <w:szCs w:val="22"/>
          <w:lang w:eastAsia="en-US"/>
        </w:rPr>
        <w:t xml:space="preserve">первоначальных представлений о светской этике, традиционных религиях России, их роли в культуре, истории и современности нашей страны и всего мира. Материал учебника дает </w:t>
      </w:r>
      <w:r w:rsidRPr="003B025B">
        <w:rPr>
          <w:rFonts w:ascii="Times New Roman" w:eastAsiaTheme="minorHAnsi" w:hAnsi="Times New Roman" w:cs="Times New Roman"/>
          <w:sz w:val="22"/>
          <w:szCs w:val="22"/>
          <w:lang w:eastAsia="en-US"/>
        </w:rPr>
        <w:lastRenderedPageBreak/>
        <w:t>возможность расширить и систематизировать знания о великой российской культуре, о нравственных ценностях, которые являются основополагающими для нашей многонациональной страны.</w:t>
      </w:r>
    </w:p>
    <w:p w:rsidR="00006E7B" w:rsidRPr="003B025B" w:rsidRDefault="00006E7B" w:rsidP="007F057E">
      <w:pPr>
        <w:jc w:val="both"/>
        <w:rPr>
          <w:rFonts w:ascii="Times New Roman" w:eastAsiaTheme="minorHAnsi" w:hAnsi="Times New Roman" w:cs="Times New Roman"/>
          <w:sz w:val="22"/>
          <w:szCs w:val="22"/>
          <w:lang w:eastAsia="en-US"/>
        </w:rPr>
      </w:pPr>
      <w:r w:rsidRPr="003B025B">
        <w:rPr>
          <w:rFonts w:ascii="Times New Roman" w:eastAsiaTheme="minorHAnsi" w:hAnsi="Times New Roman" w:cs="Times New Roman"/>
          <w:sz w:val="22"/>
          <w:szCs w:val="22"/>
          <w:lang w:eastAsia="en-US"/>
        </w:rPr>
        <w:t xml:space="preserve">В федеральном государственном образовательном стандарте основного общего </w:t>
      </w:r>
      <w:r w:rsidR="00ED5552" w:rsidRPr="003B025B">
        <w:rPr>
          <w:rFonts w:ascii="Times New Roman" w:eastAsiaTheme="minorHAnsi" w:hAnsi="Times New Roman" w:cs="Times New Roman"/>
          <w:sz w:val="22"/>
          <w:szCs w:val="22"/>
          <w:lang w:eastAsia="en-US"/>
        </w:rPr>
        <w:t xml:space="preserve">    </w:t>
      </w:r>
      <w:r w:rsidRPr="003B025B">
        <w:rPr>
          <w:rFonts w:ascii="Times New Roman" w:eastAsiaTheme="minorHAnsi" w:hAnsi="Times New Roman" w:cs="Times New Roman"/>
          <w:sz w:val="22"/>
          <w:szCs w:val="22"/>
          <w:lang w:eastAsia="en-US"/>
        </w:rPr>
        <w:t xml:space="preserve">образования </w:t>
      </w:r>
      <w:r w:rsidR="00825BBD" w:rsidRPr="003B025B">
        <w:rPr>
          <w:rFonts w:ascii="Times New Roman" w:eastAsiaTheme="minorHAnsi" w:hAnsi="Times New Roman" w:cs="Times New Roman"/>
          <w:sz w:val="22"/>
          <w:szCs w:val="22"/>
          <w:lang w:eastAsia="en-US"/>
        </w:rPr>
        <w:t xml:space="preserve"> </w:t>
      </w:r>
      <w:r w:rsidRPr="003B025B">
        <w:rPr>
          <w:rFonts w:ascii="Times New Roman" w:eastAsiaTheme="minorHAnsi" w:hAnsi="Times New Roman" w:cs="Times New Roman"/>
          <w:sz w:val="22"/>
          <w:szCs w:val="22"/>
          <w:lang w:eastAsia="en-US"/>
        </w:rPr>
        <w:t xml:space="preserve">учебный предмет «Основы духовно-нравственной культуры народов России» определен как курс, направленный на формирование первоначальных представлений о светской этике, </w:t>
      </w:r>
      <w:r w:rsidR="00825BBD" w:rsidRPr="003B025B">
        <w:rPr>
          <w:rFonts w:ascii="Times New Roman" w:eastAsiaTheme="minorHAnsi" w:hAnsi="Times New Roman" w:cs="Times New Roman"/>
          <w:sz w:val="22"/>
          <w:szCs w:val="22"/>
          <w:lang w:eastAsia="en-US"/>
        </w:rPr>
        <w:t xml:space="preserve">  </w:t>
      </w:r>
      <w:r w:rsidRPr="003B025B">
        <w:rPr>
          <w:rFonts w:ascii="Times New Roman" w:eastAsiaTheme="minorHAnsi" w:hAnsi="Times New Roman" w:cs="Times New Roman"/>
          <w:sz w:val="22"/>
          <w:szCs w:val="22"/>
          <w:lang w:eastAsia="en-US"/>
        </w:rPr>
        <w:t xml:space="preserve">о традиционных религиях, их роли в культуре, истории и современности. </w:t>
      </w:r>
      <w:r w:rsidR="00BB7156">
        <w:rPr>
          <w:rFonts w:ascii="Times New Roman" w:eastAsiaTheme="minorHAnsi" w:hAnsi="Times New Roman" w:cs="Times New Roman"/>
          <w:sz w:val="22"/>
          <w:szCs w:val="22"/>
          <w:lang w:eastAsia="en-US"/>
        </w:rPr>
        <w:t xml:space="preserve"> </w:t>
      </w:r>
    </w:p>
    <w:p w:rsidR="00D9717A" w:rsidRPr="003B025B" w:rsidRDefault="00006E7B" w:rsidP="007F057E">
      <w:pPr>
        <w:ind w:left="-567" w:firstLine="567"/>
        <w:jc w:val="both"/>
        <w:rPr>
          <w:rFonts w:ascii="Times New Roman" w:eastAsiaTheme="minorHAnsi" w:hAnsi="Times New Roman" w:cs="Times New Roman"/>
          <w:sz w:val="22"/>
          <w:szCs w:val="22"/>
          <w:lang w:eastAsia="en-US"/>
        </w:rPr>
      </w:pPr>
      <w:r w:rsidRPr="003B025B">
        <w:rPr>
          <w:rFonts w:ascii="Times New Roman" w:eastAsiaTheme="minorHAnsi" w:hAnsi="Times New Roman" w:cs="Times New Roman"/>
          <w:sz w:val="22"/>
          <w:szCs w:val="22"/>
          <w:lang w:eastAsia="en-US"/>
        </w:rPr>
        <w:t xml:space="preserve">Таким образом, характеризуя данный учебный предмет, следует подчеркнуть   его   </w:t>
      </w:r>
      <w:r w:rsidR="00D9717A" w:rsidRPr="003B025B">
        <w:rPr>
          <w:rFonts w:ascii="Times New Roman" w:eastAsiaTheme="minorHAnsi" w:hAnsi="Times New Roman" w:cs="Times New Roman"/>
          <w:sz w:val="22"/>
          <w:szCs w:val="22"/>
          <w:lang w:eastAsia="en-US"/>
        </w:rPr>
        <w:t xml:space="preserve">  </w:t>
      </w:r>
    </w:p>
    <w:p w:rsidR="00825BBD" w:rsidRPr="003B025B" w:rsidRDefault="00006E7B" w:rsidP="007F057E">
      <w:pPr>
        <w:ind w:left="-567" w:firstLine="567"/>
        <w:jc w:val="both"/>
        <w:rPr>
          <w:rFonts w:ascii="Times New Roman" w:eastAsiaTheme="minorHAnsi" w:hAnsi="Times New Roman" w:cs="Times New Roman"/>
          <w:sz w:val="22"/>
          <w:szCs w:val="22"/>
          <w:lang w:eastAsia="en-US"/>
        </w:rPr>
      </w:pPr>
      <w:r w:rsidRPr="003B025B">
        <w:rPr>
          <w:rFonts w:ascii="Times New Roman" w:eastAsiaTheme="minorHAnsi" w:hAnsi="Times New Roman" w:cs="Times New Roman"/>
          <w:sz w:val="22"/>
          <w:szCs w:val="22"/>
          <w:lang w:eastAsia="en-US"/>
        </w:rPr>
        <w:t xml:space="preserve">интегративный   характер:   изучение   направлено   на   образование, воспитание и </w:t>
      </w:r>
      <w:r w:rsidR="00825BBD" w:rsidRPr="003B025B">
        <w:rPr>
          <w:rFonts w:ascii="Times New Roman" w:eastAsiaTheme="minorHAnsi" w:hAnsi="Times New Roman" w:cs="Times New Roman"/>
          <w:sz w:val="22"/>
          <w:szCs w:val="22"/>
          <w:lang w:eastAsia="en-US"/>
        </w:rPr>
        <w:t xml:space="preserve"> </w:t>
      </w:r>
    </w:p>
    <w:p w:rsidR="00825BBD" w:rsidRPr="003B025B" w:rsidRDefault="00006E7B" w:rsidP="00825BBD">
      <w:pPr>
        <w:ind w:left="-567" w:firstLine="567"/>
        <w:jc w:val="both"/>
        <w:rPr>
          <w:rFonts w:ascii="Times New Roman" w:eastAsiaTheme="minorHAnsi" w:hAnsi="Times New Roman" w:cs="Times New Roman"/>
          <w:sz w:val="22"/>
          <w:szCs w:val="22"/>
          <w:lang w:eastAsia="en-US"/>
        </w:rPr>
      </w:pPr>
      <w:r w:rsidRPr="003B025B">
        <w:rPr>
          <w:rFonts w:ascii="Times New Roman" w:eastAsiaTheme="minorHAnsi" w:hAnsi="Times New Roman" w:cs="Times New Roman"/>
          <w:sz w:val="22"/>
          <w:szCs w:val="22"/>
          <w:lang w:eastAsia="en-US"/>
        </w:rPr>
        <w:t xml:space="preserve">развитие </w:t>
      </w:r>
      <w:r w:rsidR="00825BBD" w:rsidRPr="003B025B">
        <w:rPr>
          <w:rFonts w:ascii="Times New Roman" w:eastAsiaTheme="minorHAnsi" w:hAnsi="Times New Roman" w:cs="Times New Roman"/>
          <w:sz w:val="22"/>
          <w:szCs w:val="22"/>
          <w:lang w:eastAsia="en-US"/>
        </w:rPr>
        <w:t xml:space="preserve"> </w:t>
      </w:r>
      <w:r w:rsidRPr="003B025B">
        <w:rPr>
          <w:rFonts w:ascii="Times New Roman" w:eastAsiaTheme="minorHAnsi" w:hAnsi="Times New Roman" w:cs="Times New Roman"/>
          <w:sz w:val="22"/>
          <w:szCs w:val="22"/>
          <w:lang w:eastAsia="en-US"/>
        </w:rPr>
        <w:t>школьника при особом внимании к его э</w:t>
      </w:r>
      <w:r w:rsidR="00825BBD" w:rsidRPr="003B025B">
        <w:rPr>
          <w:rFonts w:ascii="Times New Roman" w:eastAsiaTheme="minorHAnsi" w:hAnsi="Times New Roman" w:cs="Times New Roman"/>
          <w:sz w:val="22"/>
          <w:szCs w:val="22"/>
          <w:lang w:eastAsia="en-US"/>
        </w:rPr>
        <w:t xml:space="preserve">моциональному развитию. Учебный </w:t>
      </w:r>
    </w:p>
    <w:p w:rsidR="00006E7B" w:rsidRPr="003B025B" w:rsidRDefault="00006E7B" w:rsidP="00825BBD">
      <w:pPr>
        <w:ind w:left="-567" w:firstLine="567"/>
        <w:jc w:val="both"/>
        <w:rPr>
          <w:rFonts w:ascii="Times New Roman" w:eastAsiaTheme="minorHAnsi" w:hAnsi="Times New Roman" w:cs="Times New Roman"/>
          <w:sz w:val="22"/>
          <w:szCs w:val="22"/>
          <w:lang w:eastAsia="en-US"/>
        </w:rPr>
      </w:pPr>
      <w:r w:rsidRPr="003B025B">
        <w:rPr>
          <w:rFonts w:ascii="Times New Roman" w:eastAsiaTheme="minorHAnsi" w:hAnsi="Times New Roman" w:cs="Times New Roman"/>
          <w:sz w:val="22"/>
          <w:szCs w:val="22"/>
          <w:lang w:eastAsia="en-US"/>
        </w:rPr>
        <w:t>курс разбивается на следующие основные разделы:</w:t>
      </w:r>
    </w:p>
    <w:p w:rsidR="00006E7B" w:rsidRPr="003B025B" w:rsidRDefault="00006E7B" w:rsidP="00825BBD">
      <w:pPr>
        <w:pStyle w:val="a3"/>
        <w:numPr>
          <w:ilvl w:val="0"/>
          <w:numId w:val="74"/>
        </w:numPr>
        <w:jc w:val="both"/>
        <w:rPr>
          <w:rFonts w:ascii="Times New Roman" w:eastAsiaTheme="minorHAnsi" w:hAnsi="Times New Roman" w:cs="Times New Roman"/>
          <w:sz w:val="22"/>
          <w:szCs w:val="22"/>
          <w:lang w:eastAsia="en-US"/>
        </w:rPr>
      </w:pPr>
      <w:r w:rsidRPr="003B025B">
        <w:rPr>
          <w:rFonts w:ascii="Times New Roman" w:eastAsiaTheme="minorHAnsi" w:hAnsi="Times New Roman" w:cs="Times New Roman"/>
          <w:sz w:val="22"/>
          <w:szCs w:val="22"/>
          <w:lang w:eastAsia="en-US"/>
        </w:rPr>
        <w:t xml:space="preserve">Формирование понятия «культура», ознакомление с ролью и значением российской </w:t>
      </w:r>
      <w:r w:rsidR="00D9717A" w:rsidRPr="003B025B">
        <w:rPr>
          <w:rFonts w:ascii="Times New Roman" w:eastAsiaTheme="minorHAnsi" w:hAnsi="Times New Roman" w:cs="Times New Roman"/>
          <w:sz w:val="22"/>
          <w:szCs w:val="22"/>
          <w:lang w:eastAsia="en-US"/>
        </w:rPr>
        <w:t xml:space="preserve">  </w:t>
      </w:r>
      <w:r w:rsidRPr="003B025B">
        <w:rPr>
          <w:rFonts w:ascii="Times New Roman" w:eastAsiaTheme="minorHAnsi" w:hAnsi="Times New Roman" w:cs="Times New Roman"/>
          <w:sz w:val="22"/>
          <w:szCs w:val="22"/>
          <w:lang w:eastAsia="en-US"/>
        </w:rPr>
        <w:t>культуры в мировом сообществе (раздел «В мире культуры»).</w:t>
      </w:r>
    </w:p>
    <w:p w:rsidR="00006E7B" w:rsidRPr="00E204CB" w:rsidRDefault="00006E7B" w:rsidP="00E204CB">
      <w:pPr>
        <w:pStyle w:val="a3"/>
        <w:numPr>
          <w:ilvl w:val="0"/>
          <w:numId w:val="74"/>
        </w:numPr>
        <w:jc w:val="both"/>
        <w:rPr>
          <w:rFonts w:ascii="Times New Roman" w:eastAsiaTheme="minorHAnsi" w:hAnsi="Times New Roman" w:cs="Times New Roman"/>
          <w:sz w:val="22"/>
          <w:szCs w:val="22"/>
          <w:lang w:eastAsia="en-US"/>
        </w:rPr>
      </w:pPr>
      <w:r w:rsidRPr="003B025B">
        <w:rPr>
          <w:rFonts w:ascii="Times New Roman" w:eastAsiaTheme="minorHAnsi" w:hAnsi="Times New Roman" w:cs="Times New Roman"/>
          <w:sz w:val="22"/>
          <w:szCs w:val="22"/>
          <w:lang w:eastAsia="en-US"/>
        </w:rPr>
        <w:t>Характеристика общечеловеческих ценностей, их представленность в повседневной жизни народа и особое значение в чрезвычайных моментах истории страны (разделы «Нравственные ценности российского народа», «Как сохранить духовные ценности», «Твой духовный мир»).</w:t>
      </w:r>
    </w:p>
    <w:p w:rsidR="00006E7B" w:rsidRPr="003B025B" w:rsidRDefault="00A753E1" w:rsidP="00E204CB">
      <w:pPr>
        <w:ind w:left="-567" w:firstLine="567"/>
        <w:rPr>
          <w:rFonts w:ascii="Times New Roman" w:eastAsiaTheme="minorHAnsi" w:hAnsi="Times New Roman" w:cs="Times New Roman"/>
          <w:sz w:val="22"/>
          <w:szCs w:val="22"/>
          <w:lang w:eastAsia="en-US"/>
        </w:rPr>
      </w:pPr>
      <w:r w:rsidRPr="003B025B">
        <w:rPr>
          <w:rFonts w:ascii="Times New Roman" w:eastAsiaTheme="minorHAnsi" w:hAnsi="Times New Roman" w:cs="Times New Roman"/>
          <w:sz w:val="22"/>
          <w:szCs w:val="22"/>
          <w:lang w:eastAsia="en-US"/>
        </w:rPr>
        <w:t xml:space="preserve"> </w:t>
      </w:r>
      <w:r w:rsidR="00E204CB">
        <w:rPr>
          <w:rFonts w:ascii="Times New Roman" w:eastAsiaTheme="minorHAnsi" w:hAnsi="Times New Roman" w:cs="Times New Roman"/>
          <w:sz w:val="22"/>
          <w:szCs w:val="22"/>
          <w:lang w:eastAsia="en-US"/>
        </w:rPr>
        <w:t xml:space="preserve"> </w:t>
      </w:r>
    </w:p>
    <w:p w:rsidR="00006E7B" w:rsidRPr="003B025B" w:rsidRDefault="00BB7156" w:rsidP="00BB7156">
      <w:pPr>
        <w:ind w:left="-567" w:firstLine="567"/>
        <w:rPr>
          <w:rFonts w:ascii="Times New Roman" w:eastAsiaTheme="minorHAnsi" w:hAnsi="Times New Roman" w:cs="Times New Roman"/>
          <w:b/>
          <w:sz w:val="22"/>
          <w:szCs w:val="22"/>
          <w:lang w:eastAsia="en-US"/>
        </w:rPr>
      </w:pPr>
      <w:r>
        <w:rPr>
          <w:rFonts w:ascii="Times New Roman" w:eastAsiaTheme="minorHAnsi" w:hAnsi="Times New Roman" w:cs="Times New Roman"/>
          <w:b/>
          <w:sz w:val="22"/>
          <w:szCs w:val="22"/>
          <w:lang w:eastAsia="en-US"/>
        </w:rPr>
        <w:t xml:space="preserve">                                                       </w:t>
      </w:r>
      <w:r w:rsidR="00006E7B" w:rsidRPr="003B025B">
        <w:rPr>
          <w:rFonts w:ascii="Times New Roman" w:eastAsiaTheme="minorHAnsi" w:hAnsi="Times New Roman" w:cs="Times New Roman"/>
          <w:b/>
          <w:sz w:val="22"/>
          <w:szCs w:val="22"/>
          <w:lang w:eastAsia="en-US"/>
        </w:rPr>
        <w:t>Содержание курса.</w:t>
      </w:r>
    </w:p>
    <w:p w:rsidR="00006E7B" w:rsidRPr="003B025B" w:rsidRDefault="00006E7B" w:rsidP="00A753E1">
      <w:pPr>
        <w:ind w:left="-567" w:firstLine="567"/>
        <w:jc w:val="both"/>
        <w:rPr>
          <w:rFonts w:ascii="Times New Roman" w:eastAsiaTheme="minorHAnsi" w:hAnsi="Times New Roman" w:cs="Times New Roman"/>
          <w:sz w:val="22"/>
          <w:szCs w:val="22"/>
          <w:lang w:eastAsia="en-US"/>
        </w:rPr>
      </w:pPr>
      <w:r w:rsidRPr="003B025B">
        <w:rPr>
          <w:rFonts w:ascii="Times New Roman" w:eastAsiaTheme="minorHAnsi" w:hAnsi="Times New Roman" w:cs="Times New Roman"/>
          <w:sz w:val="22"/>
          <w:szCs w:val="22"/>
          <w:lang w:eastAsia="en-US"/>
        </w:rPr>
        <w:t>Раздел1. В мире культуры.( 3 часа)</w:t>
      </w:r>
    </w:p>
    <w:p w:rsidR="00006E7B" w:rsidRPr="003B025B" w:rsidRDefault="00006E7B" w:rsidP="00A753E1">
      <w:pPr>
        <w:ind w:left="-567" w:firstLine="567"/>
        <w:jc w:val="both"/>
        <w:rPr>
          <w:rFonts w:ascii="Times New Roman" w:eastAsiaTheme="minorHAnsi" w:hAnsi="Times New Roman" w:cs="Times New Roman"/>
          <w:sz w:val="22"/>
          <w:szCs w:val="22"/>
          <w:lang w:eastAsia="en-US"/>
        </w:rPr>
      </w:pPr>
      <w:r w:rsidRPr="003B025B">
        <w:rPr>
          <w:rFonts w:ascii="Times New Roman" w:eastAsiaTheme="minorHAnsi" w:hAnsi="Times New Roman" w:cs="Times New Roman"/>
          <w:iCs/>
          <w:sz w:val="22"/>
          <w:szCs w:val="22"/>
          <w:lang w:eastAsia="en-US"/>
        </w:rPr>
        <w:t>Величие российской культуры</w:t>
      </w:r>
      <w:r w:rsidRPr="003B025B">
        <w:rPr>
          <w:rFonts w:ascii="Times New Roman" w:eastAsiaTheme="minorHAnsi" w:hAnsi="Times New Roman" w:cs="Times New Roman"/>
          <w:sz w:val="22"/>
          <w:szCs w:val="22"/>
          <w:lang w:eastAsia="en-US"/>
        </w:rPr>
        <w:t>.</w:t>
      </w:r>
    </w:p>
    <w:p w:rsidR="00D9717A" w:rsidRPr="003B025B" w:rsidRDefault="00006E7B" w:rsidP="00A753E1">
      <w:pPr>
        <w:ind w:left="-567" w:firstLine="567"/>
        <w:jc w:val="both"/>
        <w:rPr>
          <w:rFonts w:ascii="Times New Roman" w:eastAsiaTheme="minorHAnsi" w:hAnsi="Times New Roman" w:cs="Times New Roman"/>
          <w:sz w:val="22"/>
          <w:szCs w:val="22"/>
          <w:lang w:eastAsia="en-US"/>
        </w:rPr>
      </w:pPr>
      <w:r w:rsidRPr="003B025B">
        <w:rPr>
          <w:rFonts w:ascii="Times New Roman" w:eastAsiaTheme="minorHAnsi" w:hAnsi="Times New Roman" w:cs="Times New Roman"/>
          <w:sz w:val="22"/>
          <w:szCs w:val="22"/>
          <w:lang w:eastAsia="en-US"/>
        </w:rPr>
        <w:t xml:space="preserve">Российская культура – плод усилий разных народов. Деятели науки и культуры – </w:t>
      </w:r>
    </w:p>
    <w:p w:rsidR="00D9717A" w:rsidRPr="003B025B" w:rsidRDefault="00006E7B" w:rsidP="00A753E1">
      <w:pPr>
        <w:ind w:left="-567" w:firstLine="567"/>
        <w:jc w:val="both"/>
        <w:rPr>
          <w:rFonts w:ascii="Times New Roman" w:eastAsiaTheme="minorHAnsi" w:hAnsi="Times New Roman" w:cs="Times New Roman"/>
          <w:sz w:val="22"/>
          <w:szCs w:val="22"/>
          <w:lang w:eastAsia="en-US"/>
        </w:rPr>
      </w:pPr>
      <w:r w:rsidRPr="003B025B">
        <w:rPr>
          <w:rFonts w:ascii="Times New Roman" w:eastAsiaTheme="minorHAnsi" w:hAnsi="Times New Roman" w:cs="Times New Roman"/>
          <w:sz w:val="22"/>
          <w:szCs w:val="22"/>
          <w:lang w:eastAsia="en-US"/>
        </w:rPr>
        <w:t xml:space="preserve">представителей разных национальностей (К.Брюллов, И. Репин, К. Станиславский, Ш. </w:t>
      </w:r>
    </w:p>
    <w:p w:rsidR="006F216D" w:rsidRPr="003B025B" w:rsidRDefault="00006E7B" w:rsidP="00A753E1">
      <w:pPr>
        <w:ind w:left="-567" w:firstLine="567"/>
        <w:jc w:val="both"/>
        <w:rPr>
          <w:rFonts w:ascii="Times New Roman" w:eastAsiaTheme="minorHAnsi" w:hAnsi="Times New Roman" w:cs="Times New Roman"/>
          <w:sz w:val="22"/>
          <w:szCs w:val="22"/>
          <w:lang w:eastAsia="en-US"/>
        </w:rPr>
      </w:pPr>
      <w:r w:rsidRPr="003B025B">
        <w:rPr>
          <w:rFonts w:ascii="Times New Roman" w:eastAsiaTheme="minorHAnsi" w:hAnsi="Times New Roman" w:cs="Times New Roman"/>
          <w:sz w:val="22"/>
          <w:szCs w:val="22"/>
          <w:lang w:eastAsia="en-US"/>
        </w:rPr>
        <w:t xml:space="preserve">Алейхем, Г. Уланова, Д. Шостакович, Р.Гамзатов, Л. Лихачев, С. Эрьзя, Ю. Рытхэу и </w:t>
      </w:r>
    </w:p>
    <w:p w:rsidR="00006E7B" w:rsidRPr="003B025B" w:rsidRDefault="00006E7B" w:rsidP="00A753E1">
      <w:pPr>
        <w:ind w:left="-567" w:firstLine="567"/>
        <w:jc w:val="both"/>
        <w:rPr>
          <w:rFonts w:ascii="Times New Roman" w:eastAsiaTheme="minorHAnsi" w:hAnsi="Times New Roman" w:cs="Times New Roman"/>
          <w:sz w:val="22"/>
          <w:szCs w:val="22"/>
          <w:lang w:eastAsia="en-US"/>
        </w:rPr>
      </w:pPr>
      <w:r w:rsidRPr="003B025B">
        <w:rPr>
          <w:rFonts w:ascii="Times New Roman" w:eastAsiaTheme="minorHAnsi" w:hAnsi="Times New Roman" w:cs="Times New Roman"/>
          <w:sz w:val="22"/>
          <w:szCs w:val="22"/>
          <w:lang w:eastAsia="en-US"/>
        </w:rPr>
        <w:t>др.).</w:t>
      </w:r>
    </w:p>
    <w:p w:rsidR="006F216D" w:rsidRPr="003B025B" w:rsidRDefault="00006E7B" w:rsidP="006F216D">
      <w:pPr>
        <w:ind w:left="-567" w:firstLine="567"/>
        <w:jc w:val="both"/>
        <w:rPr>
          <w:rFonts w:ascii="Times New Roman" w:eastAsiaTheme="minorHAnsi" w:hAnsi="Times New Roman" w:cs="Times New Roman"/>
          <w:sz w:val="22"/>
          <w:szCs w:val="22"/>
          <w:lang w:eastAsia="en-US"/>
        </w:rPr>
      </w:pPr>
      <w:r w:rsidRPr="003B025B">
        <w:rPr>
          <w:rFonts w:ascii="Times New Roman" w:eastAsiaTheme="minorHAnsi" w:hAnsi="Times New Roman" w:cs="Times New Roman"/>
          <w:iCs/>
          <w:sz w:val="22"/>
          <w:szCs w:val="22"/>
          <w:lang w:eastAsia="en-US"/>
        </w:rPr>
        <w:t>Человек – творец и носитель культуры</w:t>
      </w:r>
      <w:r w:rsidR="006F216D" w:rsidRPr="003B025B">
        <w:rPr>
          <w:rFonts w:ascii="Times New Roman" w:eastAsiaTheme="minorHAnsi" w:hAnsi="Times New Roman" w:cs="Times New Roman"/>
          <w:sz w:val="22"/>
          <w:szCs w:val="22"/>
          <w:lang w:eastAsia="en-US"/>
        </w:rPr>
        <w:t>.</w:t>
      </w:r>
      <w:r w:rsidRPr="003B025B">
        <w:rPr>
          <w:rFonts w:ascii="Times New Roman" w:eastAsiaTheme="minorHAnsi" w:hAnsi="Times New Roman" w:cs="Times New Roman"/>
          <w:sz w:val="22"/>
          <w:szCs w:val="22"/>
          <w:lang w:eastAsia="en-US"/>
        </w:rPr>
        <w:t xml:space="preserve"> Вне культуры жизнь человека  невозможна. </w:t>
      </w:r>
    </w:p>
    <w:p w:rsidR="006F216D" w:rsidRPr="003B025B" w:rsidRDefault="00006E7B" w:rsidP="006F216D">
      <w:pPr>
        <w:ind w:left="-567" w:firstLine="567"/>
        <w:jc w:val="both"/>
        <w:rPr>
          <w:rFonts w:ascii="Times New Roman" w:eastAsiaTheme="minorHAnsi" w:hAnsi="Times New Roman" w:cs="Times New Roman"/>
          <w:sz w:val="22"/>
          <w:szCs w:val="22"/>
          <w:lang w:eastAsia="en-US"/>
        </w:rPr>
      </w:pPr>
      <w:r w:rsidRPr="003B025B">
        <w:rPr>
          <w:rFonts w:ascii="Times New Roman" w:eastAsiaTheme="minorHAnsi" w:hAnsi="Times New Roman" w:cs="Times New Roman"/>
          <w:sz w:val="22"/>
          <w:szCs w:val="22"/>
          <w:lang w:eastAsia="en-US"/>
        </w:rPr>
        <w:t>Вклад личности в культуру зависит от ее т</w:t>
      </w:r>
      <w:r w:rsidR="006F216D" w:rsidRPr="003B025B">
        <w:rPr>
          <w:rFonts w:ascii="Times New Roman" w:eastAsiaTheme="minorHAnsi" w:hAnsi="Times New Roman" w:cs="Times New Roman"/>
          <w:sz w:val="22"/>
          <w:szCs w:val="22"/>
          <w:lang w:eastAsia="en-US"/>
        </w:rPr>
        <w:t>аланта, способностей, упорства.</w:t>
      </w:r>
      <w:r w:rsidRPr="003B025B">
        <w:rPr>
          <w:rFonts w:ascii="Times New Roman" w:eastAsiaTheme="minorHAnsi" w:hAnsi="Times New Roman" w:cs="Times New Roman"/>
          <w:sz w:val="22"/>
          <w:szCs w:val="22"/>
          <w:lang w:eastAsia="en-US"/>
        </w:rPr>
        <w:t xml:space="preserve">Законы </w:t>
      </w:r>
    </w:p>
    <w:p w:rsidR="006F216D" w:rsidRPr="003B025B" w:rsidRDefault="00006E7B" w:rsidP="006F216D">
      <w:pPr>
        <w:ind w:left="-567" w:firstLine="567"/>
        <w:jc w:val="both"/>
        <w:rPr>
          <w:rFonts w:ascii="Times New Roman" w:eastAsiaTheme="minorHAnsi" w:hAnsi="Times New Roman" w:cs="Times New Roman"/>
          <w:sz w:val="22"/>
          <w:szCs w:val="22"/>
          <w:lang w:eastAsia="en-US"/>
        </w:rPr>
      </w:pPr>
      <w:r w:rsidRPr="003B025B">
        <w:rPr>
          <w:rFonts w:ascii="Times New Roman" w:eastAsiaTheme="minorHAnsi" w:hAnsi="Times New Roman" w:cs="Times New Roman"/>
          <w:sz w:val="22"/>
          <w:szCs w:val="22"/>
          <w:lang w:eastAsia="en-US"/>
        </w:rPr>
        <w:t xml:space="preserve">нравственности – часть культуры общества. Источники, создающие нравственные </w:t>
      </w:r>
    </w:p>
    <w:p w:rsidR="00006E7B" w:rsidRPr="003B025B" w:rsidRDefault="00006E7B" w:rsidP="006F216D">
      <w:pPr>
        <w:ind w:left="-567" w:firstLine="567"/>
        <w:jc w:val="both"/>
        <w:rPr>
          <w:rFonts w:ascii="Times New Roman" w:eastAsiaTheme="minorHAnsi" w:hAnsi="Times New Roman" w:cs="Times New Roman"/>
          <w:sz w:val="22"/>
          <w:szCs w:val="22"/>
          <w:lang w:eastAsia="en-US"/>
        </w:rPr>
      </w:pPr>
      <w:r w:rsidRPr="003B025B">
        <w:rPr>
          <w:rFonts w:ascii="Times New Roman" w:eastAsiaTheme="minorHAnsi" w:hAnsi="Times New Roman" w:cs="Times New Roman"/>
          <w:sz w:val="22"/>
          <w:szCs w:val="22"/>
          <w:lang w:eastAsia="en-US"/>
        </w:rPr>
        <w:t>установки.</w:t>
      </w:r>
    </w:p>
    <w:p w:rsidR="00006E7B" w:rsidRPr="003B025B" w:rsidRDefault="00006E7B" w:rsidP="00A753E1">
      <w:pPr>
        <w:ind w:left="-567" w:firstLine="567"/>
        <w:jc w:val="both"/>
        <w:rPr>
          <w:rFonts w:ascii="Times New Roman" w:eastAsiaTheme="minorHAnsi" w:hAnsi="Times New Roman" w:cs="Times New Roman"/>
          <w:bCs/>
          <w:sz w:val="22"/>
          <w:szCs w:val="22"/>
          <w:lang w:eastAsia="en-US"/>
        </w:rPr>
      </w:pPr>
      <w:r w:rsidRPr="003B025B">
        <w:rPr>
          <w:rFonts w:ascii="Times New Roman" w:eastAsiaTheme="minorHAnsi" w:hAnsi="Times New Roman" w:cs="Times New Roman"/>
          <w:bCs/>
          <w:sz w:val="22"/>
          <w:szCs w:val="22"/>
          <w:lang w:eastAsia="en-US"/>
        </w:rPr>
        <w:t>Раздел 2. Нравственные ценности российского народа ( 6 часов)</w:t>
      </w:r>
    </w:p>
    <w:p w:rsidR="006F216D" w:rsidRPr="003B025B" w:rsidRDefault="00006E7B" w:rsidP="006F216D">
      <w:pPr>
        <w:ind w:left="-567" w:firstLine="567"/>
        <w:jc w:val="both"/>
        <w:rPr>
          <w:rFonts w:ascii="Times New Roman" w:eastAsiaTheme="minorHAnsi" w:hAnsi="Times New Roman" w:cs="Times New Roman"/>
          <w:sz w:val="22"/>
          <w:szCs w:val="22"/>
          <w:lang w:eastAsia="en-US"/>
        </w:rPr>
      </w:pPr>
      <w:r w:rsidRPr="003B025B">
        <w:rPr>
          <w:rFonts w:ascii="Times New Roman" w:eastAsiaTheme="minorHAnsi" w:hAnsi="Times New Roman" w:cs="Times New Roman"/>
          <w:sz w:val="22"/>
          <w:szCs w:val="22"/>
          <w:lang w:eastAsia="en-US"/>
        </w:rPr>
        <w:t>«</w:t>
      </w:r>
      <w:r w:rsidRPr="003B025B">
        <w:rPr>
          <w:rFonts w:ascii="Times New Roman" w:eastAsiaTheme="minorHAnsi" w:hAnsi="Times New Roman" w:cs="Times New Roman"/>
          <w:iCs/>
          <w:sz w:val="22"/>
          <w:szCs w:val="22"/>
          <w:lang w:eastAsia="en-US"/>
        </w:rPr>
        <w:t>Береги зе</w:t>
      </w:r>
      <w:r w:rsidR="006F216D" w:rsidRPr="003B025B">
        <w:rPr>
          <w:rFonts w:ascii="Times New Roman" w:eastAsiaTheme="minorHAnsi" w:hAnsi="Times New Roman" w:cs="Times New Roman"/>
          <w:iCs/>
          <w:sz w:val="22"/>
          <w:szCs w:val="22"/>
          <w:lang w:eastAsia="en-US"/>
        </w:rPr>
        <w:t>млю родимую, как мать любимую».</w:t>
      </w:r>
      <w:r w:rsidRPr="003B025B">
        <w:rPr>
          <w:rFonts w:ascii="Times New Roman" w:eastAsiaTheme="minorHAnsi" w:hAnsi="Times New Roman" w:cs="Times New Roman"/>
          <w:iCs/>
          <w:sz w:val="22"/>
          <w:szCs w:val="22"/>
          <w:lang w:eastAsia="en-US"/>
        </w:rPr>
        <w:t> </w:t>
      </w:r>
      <w:r w:rsidRPr="003B025B">
        <w:rPr>
          <w:rFonts w:ascii="Times New Roman" w:eastAsiaTheme="minorHAnsi" w:hAnsi="Times New Roman" w:cs="Times New Roman"/>
          <w:sz w:val="22"/>
          <w:szCs w:val="22"/>
          <w:lang w:eastAsia="en-US"/>
        </w:rPr>
        <w:t xml:space="preserve">Представления о патриотизме в  </w:t>
      </w:r>
    </w:p>
    <w:p w:rsidR="006F216D" w:rsidRPr="003B025B" w:rsidRDefault="00006E7B" w:rsidP="006F216D">
      <w:pPr>
        <w:ind w:left="-567" w:firstLine="567"/>
        <w:jc w:val="both"/>
        <w:rPr>
          <w:rFonts w:ascii="Times New Roman" w:eastAsiaTheme="minorHAnsi" w:hAnsi="Times New Roman" w:cs="Times New Roman"/>
          <w:sz w:val="22"/>
          <w:szCs w:val="22"/>
          <w:lang w:eastAsia="en-US"/>
        </w:rPr>
      </w:pPr>
      <w:r w:rsidRPr="003B025B">
        <w:rPr>
          <w:rFonts w:ascii="Times New Roman" w:eastAsiaTheme="minorHAnsi" w:hAnsi="Times New Roman" w:cs="Times New Roman"/>
          <w:sz w:val="22"/>
          <w:szCs w:val="22"/>
          <w:lang w:eastAsia="en-US"/>
        </w:rPr>
        <w:t xml:space="preserve">фольклоре разных народов. Герои национального эпоса разных народов (Улып, </w:t>
      </w:r>
    </w:p>
    <w:p w:rsidR="006F216D" w:rsidRPr="003B025B" w:rsidRDefault="00006E7B" w:rsidP="006F216D">
      <w:pPr>
        <w:ind w:left="-567" w:firstLine="567"/>
        <w:jc w:val="both"/>
        <w:rPr>
          <w:rFonts w:ascii="Times New Roman" w:eastAsiaTheme="minorHAnsi" w:hAnsi="Times New Roman" w:cs="Times New Roman"/>
          <w:sz w:val="22"/>
          <w:szCs w:val="22"/>
          <w:lang w:eastAsia="en-US"/>
        </w:rPr>
      </w:pPr>
      <w:r w:rsidRPr="003B025B">
        <w:rPr>
          <w:rFonts w:ascii="Times New Roman" w:eastAsiaTheme="minorHAnsi" w:hAnsi="Times New Roman" w:cs="Times New Roman"/>
          <w:sz w:val="22"/>
          <w:szCs w:val="22"/>
          <w:lang w:eastAsia="en-US"/>
        </w:rPr>
        <w:t>Сияжар, Боотур, Урал-батыр и др.).</w:t>
      </w:r>
      <w:r w:rsidRPr="003B025B">
        <w:rPr>
          <w:rFonts w:ascii="Times New Roman" w:eastAsiaTheme="minorHAnsi" w:hAnsi="Times New Roman" w:cs="Times New Roman"/>
          <w:iCs/>
          <w:sz w:val="22"/>
          <w:szCs w:val="22"/>
          <w:lang w:eastAsia="en-US"/>
        </w:rPr>
        <w:t>Жизнь ратными подвигами полна</w:t>
      </w:r>
      <w:r w:rsidRPr="003B025B">
        <w:rPr>
          <w:rFonts w:ascii="Times New Roman" w:eastAsiaTheme="minorHAnsi" w:hAnsi="Times New Roman" w:cs="Times New Roman"/>
          <w:sz w:val="22"/>
          <w:szCs w:val="22"/>
          <w:lang w:eastAsia="en-US"/>
        </w:rPr>
        <w:t xml:space="preserve">. Реальные </w:t>
      </w:r>
    </w:p>
    <w:p w:rsidR="006F216D" w:rsidRPr="003B025B" w:rsidRDefault="00006E7B" w:rsidP="006F216D">
      <w:pPr>
        <w:ind w:left="-567" w:firstLine="567"/>
        <w:jc w:val="both"/>
        <w:rPr>
          <w:rFonts w:ascii="Times New Roman" w:eastAsiaTheme="minorHAnsi" w:hAnsi="Times New Roman" w:cs="Times New Roman"/>
          <w:sz w:val="22"/>
          <w:szCs w:val="22"/>
          <w:lang w:eastAsia="en-US"/>
        </w:rPr>
      </w:pPr>
      <w:r w:rsidRPr="003B025B">
        <w:rPr>
          <w:rFonts w:ascii="Times New Roman" w:eastAsiaTheme="minorHAnsi" w:hAnsi="Times New Roman" w:cs="Times New Roman"/>
          <w:sz w:val="22"/>
          <w:szCs w:val="22"/>
          <w:lang w:eastAsia="en-US"/>
        </w:rPr>
        <w:t xml:space="preserve">примеры выражения патриотических чувств в истории России (Дмитрий Донской, </w:t>
      </w:r>
    </w:p>
    <w:p w:rsidR="006F216D" w:rsidRPr="003B025B" w:rsidRDefault="00006E7B" w:rsidP="006F216D">
      <w:pPr>
        <w:ind w:left="-567" w:firstLine="567"/>
        <w:jc w:val="both"/>
        <w:rPr>
          <w:rFonts w:ascii="Times New Roman" w:eastAsiaTheme="minorHAnsi" w:hAnsi="Times New Roman" w:cs="Times New Roman"/>
          <w:sz w:val="22"/>
          <w:szCs w:val="22"/>
          <w:lang w:eastAsia="en-US"/>
        </w:rPr>
      </w:pPr>
      <w:r w:rsidRPr="003B025B">
        <w:rPr>
          <w:rFonts w:ascii="Times New Roman" w:eastAsiaTheme="minorHAnsi" w:hAnsi="Times New Roman" w:cs="Times New Roman"/>
          <w:sz w:val="22"/>
          <w:szCs w:val="22"/>
          <w:lang w:eastAsia="en-US"/>
        </w:rPr>
        <w:t xml:space="preserve">Кузьма Минин, Иван Сусанин, Надежда Дурова и др.). Деятели разных конфессий – </w:t>
      </w:r>
    </w:p>
    <w:p w:rsidR="006F216D" w:rsidRPr="003B025B" w:rsidRDefault="00006E7B" w:rsidP="006F216D">
      <w:pPr>
        <w:ind w:left="-567" w:firstLine="567"/>
        <w:jc w:val="both"/>
        <w:rPr>
          <w:rFonts w:ascii="Times New Roman" w:eastAsiaTheme="minorHAnsi" w:hAnsi="Times New Roman" w:cs="Times New Roman"/>
          <w:iCs/>
          <w:sz w:val="22"/>
          <w:szCs w:val="22"/>
          <w:lang w:eastAsia="en-US"/>
        </w:rPr>
      </w:pPr>
      <w:r w:rsidRPr="003B025B">
        <w:rPr>
          <w:rFonts w:ascii="Times New Roman" w:eastAsiaTheme="minorHAnsi" w:hAnsi="Times New Roman" w:cs="Times New Roman"/>
          <w:sz w:val="22"/>
          <w:szCs w:val="22"/>
          <w:lang w:eastAsia="en-US"/>
        </w:rPr>
        <w:t>патриоты   Вклад народов нашей страны в победу над фашизмом.</w:t>
      </w:r>
      <w:r w:rsidRPr="003B025B">
        <w:rPr>
          <w:rFonts w:ascii="Times New Roman" w:eastAsiaTheme="minorHAnsi" w:hAnsi="Times New Roman" w:cs="Times New Roman"/>
          <w:iCs/>
          <w:sz w:val="22"/>
          <w:szCs w:val="22"/>
          <w:lang w:eastAsia="en-US"/>
        </w:rPr>
        <w:t xml:space="preserve">В труде – красота </w:t>
      </w:r>
    </w:p>
    <w:p w:rsidR="006F216D" w:rsidRPr="003B025B" w:rsidRDefault="00006E7B" w:rsidP="006F216D">
      <w:pPr>
        <w:ind w:left="-567" w:firstLine="567"/>
        <w:jc w:val="both"/>
        <w:rPr>
          <w:rFonts w:ascii="Times New Roman" w:eastAsiaTheme="minorHAnsi" w:hAnsi="Times New Roman" w:cs="Times New Roman"/>
          <w:sz w:val="22"/>
          <w:szCs w:val="22"/>
          <w:lang w:eastAsia="en-US"/>
        </w:rPr>
      </w:pPr>
      <w:r w:rsidRPr="003B025B">
        <w:rPr>
          <w:rFonts w:ascii="Times New Roman" w:eastAsiaTheme="minorHAnsi" w:hAnsi="Times New Roman" w:cs="Times New Roman"/>
          <w:iCs/>
          <w:sz w:val="22"/>
          <w:szCs w:val="22"/>
          <w:lang w:eastAsia="en-US"/>
        </w:rPr>
        <w:t>человека</w:t>
      </w:r>
      <w:r w:rsidRPr="003B025B">
        <w:rPr>
          <w:rFonts w:ascii="Times New Roman" w:eastAsiaTheme="minorHAnsi" w:hAnsi="Times New Roman" w:cs="Times New Roman"/>
          <w:sz w:val="22"/>
          <w:szCs w:val="22"/>
          <w:lang w:eastAsia="en-US"/>
        </w:rPr>
        <w:t xml:space="preserve">. Тема труда в фольклоре разных народов (сказках,легендах, </w:t>
      </w:r>
    </w:p>
    <w:p w:rsidR="006F216D" w:rsidRPr="003B025B" w:rsidRDefault="00006E7B" w:rsidP="006F216D">
      <w:pPr>
        <w:ind w:left="-567" w:firstLine="567"/>
        <w:jc w:val="both"/>
        <w:rPr>
          <w:rFonts w:ascii="Times New Roman" w:eastAsiaTheme="minorHAnsi" w:hAnsi="Times New Roman" w:cs="Times New Roman"/>
          <w:sz w:val="22"/>
          <w:szCs w:val="22"/>
          <w:lang w:eastAsia="en-US"/>
        </w:rPr>
      </w:pPr>
      <w:r w:rsidRPr="003B025B">
        <w:rPr>
          <w:rFonts w:ascii="Times New Roman" w:eastAsiaTheme="minorHAnsi" w:hAnsi="Times New Roman" w:cs="Times New Roman"/>
          <w:sz w:val="22"/>
          <w:szCs w:val="22"/>
          <w:lang w:eastAsia="en-US"/>
        </w:rPr>
        <w:t>пословицах).«</w:t>
      </w:r>
      <w:r w:rsidR="006F216D" w:rsidRPr="003B025B">
        <w:rPr>
          <w:rFonts w:ascii="Times New Roman" w:eastAsiaTheme="minorHAnsi" w:hAnsi="Times New Roman" w:cs="Times New Roman"/>
          <w:iCs/>
          <w:sz w:val="22"/>
          <w:szCs w:val="22"/>
          <w:lang w:eastAsia="en-US"/>
        </w:rPr>
        <w:t>Плод добрых трудов славен…».</w:t>
      </w:r>
      <w:r w:rsidRPr="003B025B">
        <w:rPr>
          <w:rFonts w:ascii="Times New Roman" w:eastAsiaTheme="minorHAnsi" w:hAnsi="Times New Roman" w:cs="Times New Roman"/>
          <w:iCs/>
          <w:sz w:val="22"/>
          <w:szCs w:val="22"/>
          <w:lang w:eastAsia="en-US"/>
        </w:rPr>
        <w:t> </w:t>
      </w:r>
      <w:r w:rsidRPr="003B025B">
        <w:rPr>
          <w:rFonts w:ascii="Times New Roman" w:eastAsiaTheme="minorHAnsi" w:hAnsi="Times New Roman" w:cs="Times New Roman"/>
          <w:sz w:val="22"/>
          <w:szCs w:val="22"/>
          <w:lang w:eastAsia="en-US"/>
        </w:rPr>
        <w:t xml:space="preserve">Буддизм, ислам, христианство о труде и   </w:t>
      </w:r>
    </w:p>
    <w:p w:rsidR="00006E7B" w:rsidRPr="003B025B" w:rsidRDefault="00006E7B" w:rsidP="006F216D">
      <w:pPr>
        <w:jc w:val="both"/>
        <w:rPr>
          <w:rFonts w:ascii="Times New Roman" w:eastAsiaTheme="minorHAnsi" w:hAnsi="Times New Roman" w:cs="Times New Roman"/>
          <w:iCs/>
          <w:sz w:val="22"/>
          <w:szCs w:val="22"/>
          <w:lang w:eastAsia="en-US"/>
        </w:rPr>
      </w:pPr>
      <w:r w:rsidRPr="003B025B">
        <w:rPr>
          <w:rFonts w:ascii="Times New Roman" w:eastAsiaTheme="minorHAnsi" w:hAnsi="Times New Roman" w:cs="Times New Roman"/>
          <w:sz w:val="22"/>
          <w:szCs w:val="22"/>
          <w:lang w:eastAsia="en-US"/>
        </w:rPr>
        <w:t>трудолюбии.</w:t>
      </w:r>
      <w:r w:rsidRPr="003B025B">
        <w:rPr>
          <w:rFonts w:ascii="Times New Roman" w:eastAsiaTheme="minorHAnsi" w:hAnsi="Times New Roman" w:cs="Times New Roman"/>
          <w:iCs/>
          <w:sz w:val="22"/>
          <w:szCs w:val="22"/>
          <w:lang w:eastAsia="en-US"/>
        </w:rPr>
        <w:t>Люди труда. </w:t>
      </w:r>
    </w:p>
    <w:p w:rsidR="00D9717A" w:rsidRPr="003B025B" w:rsidRDefault="00006E7B" w:rsidP="00A753E1">
      <w:pPr>
        <w:ind w:left="-567" w:firstLine="567"/>
        <w:jc w:val="both"/>
        <w:rPr>
          <w:rFonts w:ascii="Times New Roman" w:eastAsiaTheme="minorHAnsi" w:hAnsi="Times New Roman" w:cs="Times New Roman"/>
          <w:sz w:val="22"/>
          <w:szCs w:val="22"/>
          <w:lang w:eastAsia="en-US"/>
        </w:rPr>
      </w:pPr>
      <w:r w:rsidRPr="003B025B">
        <w:rPr>
          <w:rFonts w:ascii="Times New Roman" w:eastAsiaTheme="minorHAnsi" w:hAnsi="Times New Roman" w:cs="Times New Roman"/>
          <w:sz w:val="22"/>
          <w:szCs w:val="22"/>
          <w:lang w:eastAsia="en-US"/>
        </w:rPr>
        <w:t xml:space="preserve">Примеры самоотверженного труда людей разной национальности на благо родины </w:t>
      </w:r>
    </w:p>
    <w:p w:rsidR="00006E7B" w:rsidRPr="003B025B" w:rsidRDefault="00006E7B" w:rsidP="00A753E1">
      <w:pPr>
        <w:ind w:left="-567" w:firstLine="567"/>
        <w:jc w:val="both"/>
        <w:rPr>
          <w:rFonts w:ascii="Times New Roman" w:eastAsiaTheme="minorHAnsi" w:hAnsi="Times New Roman" w:cs="Times New Roman"/>
          <w:sz w:val="22"/>
          <w:szCs w:val="22"/>
          <w:lang w:eastAsia="en-US"/>
        </w:rPr>
      </w:pPr>
      <w:r w:rsidRPr="003B025B">
        <w:rPr>
          <w:rFonts w:ascii="Times New Roman" w:eastAsiaTheme="minorHAnsi" w:hAnsi="Times New Roman" w:cs="Times New Roman"/>
          <w:sz w:val="22"/>
          <w:szCs w:val="22"/>
          <w:lang w:eastAsia="en-US"/>
        </w:rPr>
        <w:t>(землепроходцы, ученые, путешественники, колхозники и пр.).</w:t>
      </w:r>
    </w:p>
    <w:p w:rsidR="00006E7B" w:rsidRPr="003B025B" w:rsidRDefault="00006E7B" w:rsidP="00A753E1">
      <w:pPr>
        <w:ind w:left="-567" w:firstLine="567"/>
        <w:jc w:val="both"/>
        <w:rPr>
          <w:rFonts w:ascii="Times New Roman" w:eastAsiaTheme="minorHAnsi" w:hAnsi="Times New Roman" w:cs="Times New Roman"/>
          <w:iCs/>
          <w:sz w:val="22"/>
          <w:szCs w:val="22"/>
          <w:lang w:eastAsia="en-US"/>
        </w:rPr>
      </w:pPr>
      <w:r w:rsidRPr="003B025B">
        <w:rPr>
          <w:rFonts w:ascii="Times New Roman" w:eastAsiaTheme="minorHAnsi" w:hAnsi="Times New Roman" w:cs="Times New Roman"/>
          <w:iCs/>
          <w:sz w:val="22"/>
          <w:szCs w:val="22"/>
          <w:lang w:eastAsia="en-US"/>
        </w:rPr>
        <w:t>Бережное отношение к природе. </w:t>
      </w:r>
    </w:p>
    <w:p w:rsidR="006F216D" w:rsidRPr="003B025B" w:rsidRDefault="00006E7B" w:rsidP="00A753E1">
      <w:pPr>
        <w:ind w:left="-567" w:firstLine="567"/>
        <w:jc w:val="both"/>
        <w:rPr>
          <w:rFonts w:ascii="Times New Roman" w:eastAsiaTheme="minorHAnsi" w:hAnsi="Times New Roman" w:cs="Times New Roman"/>
          <w:sz w:val="22"/>
          <w:szCs w:val="22"/>
          <w:lang w:eastAsia="en-US"/>
        </w:rPr>
      </w:pPr>
      <w:r w:rsidRPr="003B025B">
        <w:rPr>
          <w:rFonts w:ascii="Times New Roman" w:eastAsiaTheme="minorHAnsi" w:hAnsi="Times New Roman" w:cs="Times New Roman"/>
          <w:sz w:val="22"/>
          <w:szCs w:val="22"/>
          <w:lang w:eastAsia="en-US"/>
        </w:rPr>
        <w:t>Одушевление природы нашими предками.</w:t>
      </w:r>
      <w:r w:rsidR="006F216D" w:rsidRPr="003B025B">
        <w:rPr>
          <w:rFonts w:ascii="Times New Roman" w:eastAsiaTheme="minorHAnsi" w:hAnsi="Times New Roman" w:cs="Times New Roman"/>
          <w:sz w:val="22"/>
          <w:szCs w:val="22"/>
          <w:lang w:eastAsia="en-US"/>
        </w:rPr>
        <w:t xml:space="preserve"> Роль заповедников в сохранении </w:t>
      </w:r>
    </w:p>
    <w:p w:rsidR="00006E7B" w:rsidRPr="003B025B" w:rsidRDefault="00006E7B" w:rsidP="006F216D">
      <w:pPr>
        <w:ind w:left="-567" w:firstLine="567"/>
        <w:jc w:val="both"/>
        <w:rPr>
          <w:rFonts w:ascii="Times New Roman" w:eastAsiaTheme="minorHAnsi" w:hAnsi="Times New Roman" w:cs="Times New Roman"/>
          <w:sz w:val="22"/>
          <w:szCs w:val="22"/>
          <w:lang w:eastAsia="en-US"/>
        </w:rPr>
      </w:pPr>
      <w:r w:rsidRPr="003B025B">
        <w:rPr>
          <w:rFonts w:ascii="Times New Roman" w:eastAsiaTheme="minorHAnsi" w:hAnsi="Times New Roman" w:cs="Times New Roman"/>
          <w:sz w:val="22"/>
          <w:szCs w:val="22"/>
          <w:lang w:eastAsia="en-US"/>
        </w:rPr>
        <w:t>природных объектов. Заповедники на карте России.</w:t>
      </w:r>
    </w:p>
    <w:p w:rsidR="00006E7B" w:rsidRPr="003B025B" w:rsidRDefault="00006E7B" w:rsidP="00A753E1">
      <w:pPr>
        <w:ind w:left="-567" w:firstLine="567"/>
        <w:jc w:val="both"/>
        <w:rPr>
          <w:rFonts w:ascii="Times New Roman" w:eastAsiaTheme="minorHAnsi" w:hAnsi="Times New Roman" w:cs="Times New Roman"/>
          <w:sz w:val="22"/>
          <w:szCs w:val="22"/>
          <w:lang w:eastAsia="en-US"/>
        </w:rPr>
      </w:pPr>
      <w:r w:rsidRPr="003B025B">
        <w:rPr>
          <w:rFonts w:ascii="Times New Roman" w:eastAsiaTheme="minorHAnsi" w:hAnsi="Times New Roman" w:cs="Times New Roman"/>
          <w:iCs/>
          <w:sz w:val="22"/>
          <w:szCs w:val="22"/>
          <w:lang w:eastAsia="en-US"/>
        </w:rPr>
        <w:t>Семья – хранитель духовных ценностей</w:t>
      </w:r>
      <w:r w:rsidRPr="003B025B">
        <w:rPr>
          <w:rFonts w:ascii="Times New Roman" w:eastAsiaTheme="minorHAnsi" w:hAnsi="Times New Roman" w:cs="Times New Roman"/>
          <w:sz w:val="22"/>
          <w:szCs w:val="22"/>
          <w:lang w:eastAsia="en-US"/>
        </w:rPr>
        <w:t xml:space="preserve">. </w:t>
      </w:r>
    </w:p>
    <w:p w:rsidR="006F216D" w:rsidRPr="003B025B" w:rsidRDefault="00006E7B" w:rsidP="00A753E1">
      <w:pPr>
        <w:ind w:left="-567" w:firstLine="567"/>
        <w:jc w:val="both"/>
        <w:rPr>
          <w:rFonts w:ascii="Times New Roman" w:eastAsiaTheme="minorHAnsi" w:hAnsi="Times New Roman" w:cs="Times New Roman"/>
          <w:sz w:val="22"/>
          <w:szCs w:val="22"/>
          <w:lang w:eastAsia="en-US"/>
        </w:rPr>
      </w:pPr>
      <w:r w:rsidRPr="003B025B">
        <w:rPr>
          <w:rFonts w:ascii="Times New Roman" w:eastAsiaTheme="minorHAnsi" w:hAnsi="Times New Roman" w:cs="Times New Roman"/>
          <w:sz w:val="22"/>
          <w:szCs w:val="22"/>
          <w:lang w:eastAsia="en-US"/>
        </w:rPr>
        <w:t xml:space="preserve">Роль семьи в жизни человека. Любовь искренность, симпатия, взаимопомощь и </w:t>
      </w:r>
    </w:p>
    <w:p w:rsidR="006F216D" w:rsidRPr="003B025B" w:rsidRDefault="00006E7B" w:rsidP="006F216D">
      <w:pPr>
        <w:ind w:left="-567" w:firstLine="567"/>
        <w:jc w:val="both"/>
        <w:rPr>
          <w:rFonts w:ascii="Times New Roman" w:eastAsiaTheme="minorHAnsi" w:hAnsi="Times New Roman" w:cs="Times New Roman"/>
          <w:sz w:val="22"/>
          <w:szCs w:val="22"/>
          <w:lang w:eastAsia="en-US"/>
        </w:rPr>
      </w:pPr>
      <w:r w:rsidRPr="003B025B">
        <w:rPr>
          <w:rFonts w:ascii="Times New Roman" w:eastAsiaTheme="minorHAnsi" w:hAnsi="Times New Roman" w:cs="Times New Roman"/>
          <w:sz w:val="22"/>
          <w:szCs w:val="22"/>
          <w:lang w:eastAsia="en-US"/>
        </w:rPr>
        <w:t xml:space="preserve">поддержка – главные семейные ценности. О  любви и милосердии в разных религиях. </w:t>
      </w:r>
    </w:p>
    <w:p w:rsidR="006F216D" w:rsidRPr="003B025B" w:rsidRDefault="00006E7B" w:rsidP="006F216D">
      <w:pPr>
        <w:ind w:left="-567" w:firstLine="567"/>
        <w:jc w:val="both"/>
        <w:rPr>
          <w:rFonts w:ascii="Times New Roman" w:eastAsiaTheme="minorHAnsi" w:hAnsi="Times New Roman" w:cs="Times New Roman"/>
          <w:sz w:val="22"/>
          <w:szCs w:val="22"/>
          <w:lang w:eastAsia="en-US"/>
        </w:rPr>
      </w:pPr>
      <w:r w:rsidRPr="003B025B">
        <w:rPr>
          <w:rFonts w:ascii="Times New Roman" w:eastAsiaTheme="minorHAnsi" w:hAnsi="Times New Roman" w:cs="Times New Roman"/>
          <w:sz w:val="22"/>
          <w:szCs w:val="22"/>
          <w:lang w:eastAsia="en-US"/>
        </w:rPr>
        <w:t xml:space="preserve">Семейные ценности в православии, буддизме,  исламе, иудаизме. Взаимоотношения </w:t>
      </w:r>
    </w:p>
    <w:p w:rsidR="006F216D" w:rsidRPr="003B025B" w:rsidRDefault="00006E7B" w:rsidP="006F216D">
      <w:pPr>
        <w:ind w:left="-567" w:firstLine="567"/>
        <w:jc w:val="both"/>
        <w:rPr>
          <w:rFonts w:ascii="Times New Roman" w:eastAsiaTheme="minorHAnsi" w:hAnsi="Times New Roman" w:cs="Times New Roman"/>
          <w:sz w:val="22"/>
          <w:szCs w:val="22"/>
          <w:lang w:eastAsia="en-US"/>
        </w:rPr>
      </w:pPr>
      <w:r w:rsidRPr="003B025B">
        <w:rPr>
          <w:rFonts w:ascii="Times New Roman" w:eastAsiaTheme="minorHAnsi" w:hAnsi="Times New Roman" w:cs="Times New Roman"/>
          <w:sz w:val="22"/>
          <w:szCs w:val="22"/>
          <w:lang w:eastAsia="en-US"/>
        </w:rPr>
        <w:t>членов семьи. Отражение ценностей семьи в фольклоре разных народо</w:t>
      </w:r>
      <w:r w:rsidR="006F216D" w:rsidRPr="003B025B">
        <w:rPr>
          <w:rFonts w:ascii="Times New Roman" w:eastAsiaTheme="minorHAnsi" w:hAnsi="Times New Roman" w:cs="Times New Roman"/>
          <w:sz w:val="22"/>
          <w:szCs w:val="22"/>
          <w:lang w:eastAsia="en-US"/>
        </w:rPr>
        <w:t>в. Семья –</w:t>
      </w:r>
    </w:p>
    <w:p w:rsidR="00006E7B" w:rsidRPr="003B025B" w:rsidRDefault="00006E7B" w:rsidP="006F216D">
      <w:pPr>
        <w:ind w:left="-567" w:firstLine="567"/>
        <w:jc w:val="both"/>
        <w:rPr>
          <w:rFonts w:ascii="Times New Roman" w:eastAsiaTheme="minorHAnsi" w:hAnsi="Times New Roman" w:cs="Times New Roman"/>
          <w:sz w:val="22"/>
          <w:szCs w:val="22"/>
          <w:lang w:eastAsia="en-US"/>
        </w:rPr>
      </w:pPr>
      <w:r w:rsidRPr="003B025B">
        <w:rPr>
          <w:rFonts w:ascii="Times New Roman" w:eastAsiaTheme="minorHAnsi" w:hAnsi="Times New Roman" w:cs="Times New Roman"/>
          <w:sz w:val="22"/>
          <w:szCs w:val="22"/>
          <w:lang w:eastAsia="en-US"/>
        </w:rPr>
        <w:t>первый трудовой коллектив.</w:t>
      </w:r>
    </w:p>
    <w:p w:rsidR="00006E7B" w:rsidRPr="003B025B" w:rsidRDefault="00006E7B" w:rsidP="00A753E1">
      <w:pPr>
        <w:jc w:val="both"/>
        <w:rPr>
          <w:rFonts w:ascii="Times New Roman" w:eastAsiaTheme="minorHAnsi" w:hAnsi="Times New Roman" w:cs="Times New Roman"/>
          <w:sz w:val="22"/>
          <w:szCs w:val="22"/>
          <w:lang w:eastAsia="en-US"/>
        </w:rPr>
      </w:pPr>
      <w:r w:rsidRPr="003B025B">
        <w:rPr>
          <w:rFonts w:ascii="Times New Roman" w:eastAsiaTheme="minorHAnsi" w:hAnsi="Times New Roman" w:cs="Times New Roman"/>
          <w:bCs/>
          <w:sz w:val="22"/>
          <w:szCs w:val="22"/>
          <w:lang w:eastAsia="en-US"/>
        </w:rPr>
        <w:t>Раздел 3. Религия и культура ( 5 часов)</w:t>
      </w:r>
      <w:r w:rsidRPr="003B025B">
        <w:rPr>
          <w:rFonts w:ascii="Times New Roman" w:eastAsiaTheme="minorHAnsi" w:hAnsi="Times New Roman" w:cs="Times New Roman"/>
          <w:sz w:val="22"/>
          <w:szCs w:val="22"/>
          <w:lang w:eastAsia="en-US"/>
        </w:rPr>
        <w:t xml:space="preserve"> .</w:t>
      </w:r>
      <w:r w:rsidRPr="003B025B">
        <w:rPr>
          <w:rFonts w:ascii="Times New Roman" w:eastAsiaTheme="minorHAnsi" w:hAnsi="Times New Roman" w:cs="Times New Roman"/>
          <w:iCs/>
          <w:sz w:val="22"/>
          <w:szCs w:val="22"/>
          <w:lang w:eastAsia="en-US"/>
        </w:rPr>
        <w:t>Роль религии в развитии культуры</w:t>
      </w:r>
      <w:r w:rsidRPr="003B025B">
        <w:rPr>
          <w:rFonts w:ascii="Times New Roman" w:eastAsiaTheme="minorHAnsi" w:hAnsi="Times New Roman" w:cs="Times New Roman"/>
          <w:sz w:val="22"/>
          <w:szCs w:val="22"/>
          <w:lang w:eastAsia="en-US"/>
        </w:rPr>
        <w:t>. Вклад религии в развитие материальной и духовной культуры общества.</w:t>
      </w:r>
    </w:p>
    <w:p w:rsidR="00006E7B" w:rsidRPr="003B025B" w:rsidRDefault="00006E7B" w:rsidP="00A753E1">
      <w:pPr>
        <w:ind w:left="-567" w:firstLine="567"/>
        <w:jc w:val="both"/>
        <w:rPr>
          <w:rFonts w:ascii="Times New Roman" w:eastAsiaTheme="minorHAnsi" w:hAnsi="Times New Roman" w:cs="Times New Roman"/>
          <w:iCs/>
          <w:sz w:val="22"/>
          <w:szCs w:val="22"/>
          <w:lang w:eastAsia="en-US"/>
        </w:rPr>
      </w:pPr>
      <w:r w:rsidRPr="003B025B">
        <w:rPr>
          <w:rFonts w:ascii="Times New Roman" w:eastAsiaTheme="minorHAnsi" w:hAnsi="Times New Roman" w:cs="Times New Roman"/>
          <w:iCs/>
          <w:sz w:val="22"/>
          <w:szCs w:val="22"/>
          <w:lang w:eastAsia="en-US"/>
        </w:rPr>
        <w:t>Культурное наследие христианской Руси.</w:t>
      </w:r>
    </w:p>
    <w:p w:rsidR="006F216D" w:rsidRPr="003B025B" w:rsidRDefault="00006E7B" w:rsidP="006F216D">
      <w:pPr>
        <w:ind w:left="-567" w:firstLine="567"/>
        <w:jc w:val="both"/>
        <w:rPr>
          <w:rFonts w:ascii="Times New Roman" w:eastAsiaTheme="minorHAnsi" w:hAnsi="Times New Roman" w:cs="Times New Roman"/>
          <w:sz w:val="22"/>
          <w:szCs w:val="22"/>
          <w:lang w:eastAsia="en-US"/>
        </w:rPr>
      </w:pPr>
      <w:r w:rsidRPr="003B025B">
        <w:rPr>
          <w:rFonts w:ascii="Times New Roman" w:eastAsiaTheme="minorHAnsi" w:hAnsi="Times New Roman" w:cs="Times New Roman"/>
          <w:iCs/>
          <w:sz w:val="22"/>
          <w:szCs w:val="22"/>
          <w:lang w:eastAsia="en-US"/>
        </w:rPr>
        <w:t> </w:t>
      </w:r>
      <w:r w:rsidRPr="003B025B">
        <w:rPr>
          <w:rFonts w:ascii="Times New Roman" w:eastAsiaTheme="minorHAnsi" w:hAnsi="Times New Roman" w:cs="Times New Roman"/>
          <w:sz w:val="22"/>
          <w:szCs w:val="22"/>
          <w:lang w:eastAsia="en-US"/>
        </w:rPr>
        <w:t xml:space="preserve">Принятие христианства на Руси, влияние Византии. Христианская вера и образование </w:t>
      </w:r>
    </w:p>
    <w:p w:rsidR="00D9717A" w:rsidRPr="003B025B" w:rsidRDefault="00006E7B" w:rsidP="006F216D">
      <w:pPr>
        <w:ind w:left="-567" w:firstLine="567"/>
        <w:jc w:val="both"/>
        <w:rPr>
          <w:rFonts w:ascii="Times New Roman" w:eastAsiaTheme="minorHAnsi" w:hAnsi="Times New Roman" w:cs="Times New Roman"/>
          <w:sz w:val="22"/>
          <w:szCs w:val="22"/>
          <w:lang w:eastAsia="en-US"/>
        </w:rPr>
      </w:pPr>
      <w:r w:rsidRPr="003B025B">
        <w:rPr>
          <w:rFonts w:ascii="Times New Roman" w:eastAsiaTheme="minorHAnsi" w:hAnsi="Times New Roman" w:cs="Times New Roman"/>
          <w:sz w:val="22"/>
          <w:szCs w:val="22"/>
          <w:lang w:eastAsia="en-US"/>
        </w:rPr>
        <w:t xml:space="preserve">в Древней Руси. Великие князья Древней Руси и их влияние на развитие образования. </w:t>
      </w:r>
    </w:p>
    <w:p w:rsidR="00D9717A" w:rsidRPr="003B025B" w:rsidRDefault="00006E7B" w:rsidP="00A753E1">
      <w:pPr>
        <w:ind w:left="-567" w:firstLine="567"/>
        <w:jc w:val="both"/>
        <w:rPr>
          <w:rFonts w:ascii="Times New Roman" w:eastAsiaTheme="minorHAnsi" w:hAnsi="Times New Roman" w:cs="Times New Roman"/>
          <w:sz w:val="22"/>
          <w:szCs w:val="22"/>
          <w:lang w:eastAsia="en-US"/>
        </w:rPr>
      </w:pPr>
      <w:r w:rsidRPr="003B025B">
        <w:rPr>
          <w:rFonts w:ascii="Times New Roman" w:eastAsiaTheme="minorHAnsi" w:hAnsi="Times New Roman" w:cs="Times New Roman"/>
          <w:sz w:val="22"/>
          <w:szCs w:val="22"/>
          <w:lang w:eastAsia="en-US"/>
        </w:rPr>
        <w:t xml:space="preserve">Православный храм (внешние особенности, внутреннее убранство). Духовная музыка. </w:t>
      </w:r>
    </w:p>
    <w:p w:rsidR="006F216D" w:rsidRPr="003B025B" w:rsidRDefault="0078097E" w:rsidP="0078097E">
      <w:pPr>
        <w:jc w:val="both"/>
        <w:rPr>
          <w:rFonts w:ascii="Times New Roman" w:eastAsiaTheme="minorHAnsi" w:hAnsi="Times New Roman" w:cs="Times New Roman"/>
          <w:sz w:val="22"/>
          <w:szCs w:val="22"/>
          <w:lang w:eastAsia="en-US"/>
        </w:rPr>
      </w:pPr>
      <w:r w:rsidRPr="003B025B">
        <w:rPr>
          <w:rFonts w:ascii="Times New Roman" w:eastAsiaTheme="minorHAnsi" w:hAnsi="Times New Roman" w:cs="Times New Roman"/>
          <w:sz w:val="22"/>
          <w:szCs w:val="22"/>
          <w:lang w:eastAsia="en-US"/>
        </w:rPr>
        <w:t>Богослужебное песнопение.</w:t>
      </w:r>
      <w:r w:rsidR="00006E7B" w:rsidRPr="003B025B">
        <w:rPr>
          <w:rFonts w:ascii="Times New Roman" w:eastAsiaTheme="minorHAnsi" w:hAnsi="Times New Roman" w:cs="Times New Roman"/>
          <w:sz w:val="22"/>
          <w:szCs w:val="22"/>
          <w:lang w:eastAsia="en-US"/>
        </w:rPr>
        <w:t>Колокольный звон. Особенности православного календаря.</w:t>
      </w:r>
      <w:r w:rsidR="00006E7B" w:rsidRPr="003B025B">
        <w:rPr>
          <w:rFonts w:ascii="Times New Roman" w:eastAsiaTheme="minorHAnsi" w:hAnsi="Times New Roman" w:cs="Times New Roman"/>
          <w:iCs/>
          <w:sz w:val="22"/>
          <w:szCs w:val="22"/>
          <w:lang w:eastAsia="en-US"/>
        </w:rPr>
        <w:t>Культура ислама</w:t>
      </w:r>
      <w:r w:rsidRPr="003B025B">
        <w:rPr>
          <w:rFonts w:ascii="Times New Roman" w:eastAsiaTheme="minorHAnsi" w:hAnsi="Times New Roman" w:cs="Times New Roman"/>
          <w:sz w:val="22"/>
          <w:szCs w:val="22"/>
          <w:lang w:eastAsia="en-US"/>
        </w:rPr>
        <w:t xml:space="preserve">. </w:t>
      </w:r>
      <w:r w:rsidR="00006E7B" w:rsidRPr="003B025B">
        <w:rPr>
          <w:rFonts w:ascii="Times New Roman" w:eastAsiaTheme="minorHAnsi" w:hAnsi="Times New Roman" w:cs="Times New Roman"/>
          <w:sz w:val="22"/>
          <w:szCs w:val="22"/>
          <w:lang w:eastAsia="en-US"/>
        </w:rPr>
        <w:t>Возникновение ислама. Первые</w:t>
      </w:r>
      <w:r w:rsidRPr="003B025B">
        <w:rPr>
          <w:rFonts w:ascii="Times New Roman" w:eastAsiaTheme="minorHAnsi" w:hAnsi="Times New Roman" w:cs="Times New Roman"/>
          <w:sz w:val="22"/>
          <w:szCs w:val="22"/>
          <w:lang w:eastAsia="en-US"/>
        </w:rPr>
        <w:t xml:space="preserve"> столетия ислама (VII-XII века)</w:t>
      </w:r>
      <w:r w:rsidR="00006E7B" w:rsidRPr="003B025B">
        <w:rPr>
          <w:rFonts w:ascii="Times New Roman" w:eastAsiaTheme="minorHAnsi" w:hAnsi="Times New Roman" w:cs="Times New Roman"/>
          <w:sz w:val="22"/>
          <w:szCs w:val="22"/>
          <w:lang w:eastAsia="en-US"/>
        </w:rPr>
        <w:t xml:space="preserve">– золотое время исламской культуры. Успехи образования и науки. Вклад </w:t>
      </w:r>
    </w:p>
    <w:p w:rsidR="006F216D" w:rsidRPr="003B025B" w:rsidRDefault="006F216D" w:rsidP="006F216D">
      <w:pPr>
        <w:ind w:left="-567" w:firstLine="567"/>
        <w:jc w:val="both"/>
        <w:rPr>
          <w:rFonts w:ascii="Times New Roman" w:eastAsiaTheme="minorHAnsi" w:hAnsi="Times New Roman" w:cs="Times New Roman"/>
          <w:sz w:val="22"/>
          <w:szCs w:val="22"/>
          <w:lang w:eastAsia="en-US"/>
        </w:rPr>
      </w:pPr>
      <w:r w:rsidRPr="003B025B">
        <w:rPr>
          <w:rFonts w:ascii="Times New Roman" w:eastAsiaTheme="minorHAnsi" w:hAnsi="Times New Roman" w:cs="Times New Roman"/>
          <w:sz w:val="22"/>
          <w:szCs w:val="22"/>
          <w:lang w:eastAsia="en-US"/>
        </w:rPr>
        <w:t xml:space="preserve">мусульманской </w:t>
      </w:r>
      <w:r w:rsidR="00006E7B" w:rsidRPr="003B025B">
        <w:rPr>
          <w:rFonts w:ascii="Times New Roman" w:eastAsiaTheme="minorHAnsi" w:hAnsi="Times New Roman" w:cs="Times New Roman"/>
          <w:sz w:val="22"/>
          <w:szCs w:val="22"/>
          <w:lang w:eastAsia="en-US"/>
        </w:rPr>
        <w:t>литературы в сокровищницу мировой культуры. Декоративно-</w:t>
      </w:r>
      <w:r w:rsidRPr="003B025B">
        <w:rPr>
          <w:rFonts w:ascii="Times New Roman" w:eastAsiaTheme="minorHAnsi" w:hAnsi="Times New Roman" w:cs="Times New Roman"/>
          <w:sz w:val="22"/>
          <w:szCs w:val="22"/>
          <w:lang w:eastAsia="en-US"/>
        </w:rPr>
        <w:t xml:space="preserve"> </w:t>
      </w:r>
    </w:p>
    <w:p w:rsidR="006F216D" w:rsidRPr="003B025B" w:rsidRDefault="00006E7B" w:rsidP="006F216D">
      <w:pPr>
        <w:ind w:left="-567" w:firstLine="567"/>
        <w:jc w:val="both"/>
        <w:rPr>
          <w:rFonts w:ascii="Times New Roman" w:eastAsiaTheme="minorHAnsi" w:hAnsi="Times New Roman" w:cs="Times New Roman"/>
          <w:sz w:val="22"/>
          <w:szCs w:val="22"/>
          <w:lang w:eastAsia="en-US"/>
        </w:rPr>
      </w:pPr>
      <w:r w:rsidRPr="003B025B">
        <w:rPr>
          <w:rFonts w:ascii="Times New Roman" w:eastAsiaTheme="minorHAnsi" w:hAnsi="Times New Roman" w:cs="Times New Roman"/>
          <w:sz w:val="22"/>
          <w:szCs w:val="22"/>
          <w:lang w:eastAsia="en-US"/>
        </w:rPr>
        <w:lastRenderedPageBreak/>
        <w:t xml:space="preserve">прикладное искусство народов, исповедующих ислам. Мечеть – часть исламской </w:t>
      </w:r>
    </w:p>
    <w:p w:rsidR="00006E7B" w:rsidRPr="003B025B" w:rsidRDefault="0078097E" w:rsidP="0078097E">
      <w:pPr>
        <w:jc w:val="both"/>
        <w:rPr>
          <w:rFonts w:ascii="Times New Roman" w:eastAsiaTheme="minorHAnsi" w:hAnsi="Times New Roman" w:cs="Times New Roman"/>
          <w:sz w:val="22"/>
          <w:szCs w:val="22"/>
          <w:lang w:eastAsia="en-US"/>
        </w:rPr>
      </w:pPr>
      <w:r w:rsidRPr="003B025B">
        <w:rPr>
          <w:rFonts w:ascii="Times New Roman" w:eastAsiaTheme="minorHAnsi" w:hAnsi="Times New Roman" w:cs="Times New Roman"/>
          <w:sz w:val="22"/>
          <w:szCs w:val="22"/>
          <w:lang w:eastAsia="en-US"/>
        </w:rPr>
        <w:t xml:space="preserve">культуры. Исламский  календарь. </w:t>
      </w:r>
      <w:r w:rsidR="00006E7B" w:rsidRPr="003B025B">
        <w:rPr>
          <w:rFonts w:ascii="Times New Roman" w:eastAsiaTheme="minorHAnsi" w:hAnsi="Times New Roman" w:cs="Times New Roman"/>
          <w:iCs/>
          <w:sz w:val="22"/>
          <w:szCs w:val="22"/>
          <w:lang w:eastAsia="en-US"/>
        </w:rPr>
        <w:t>Иудаизм и культура</w:t>
      </w:r>
      <w:r w:rsidRPr="003B025B">
        <w:rPr>
          <w:rFonts w:ascii="Times New Roman" w:eastAsiaTheme="minorHAnsi" w:hAnsi="Times New Roman" w:cs="Times New Roman"/>
          <w:sz w:val="22"/>
          <w:szCs w:val="22"/>
          <w:lang w:eastAsia="en-US"/>
        </w:rPr>
        <w:t xml:space="preserve">. </w:t>
      </w:r>
      <w:r w:rsidR="00006E7B" w:rsidRPr="003B025B">
        <w:rPr>
          <w:rFonts w:ascii="Times New Roman" w:eastAsiaTheme="minorHAnsi" w:hAnsi="Times New Roman" w:cs="Times New Roman"/>
          <w:sz w:val="22"/>
          <w:szCs w:val="22"/>
          <w:lang w:eastAsia="en-US"/>
        </w:rPr>
        <w:t xml:space="preserve">Возникновение иудаизма. Тора – Пятикнижие Моисея.Синагога – молельный дом иудеев. Особенности </w:t>
      </w:r>
      <w:r w:rsidRPr="003B025B">
        <w:rPr>
          <w:rFonts w:ascii="Times New Roman" w:eastAsiaTheme="minorHAnsi" w:hAnsi="Times New Roman" w:cs="Times New Roman"/>
          <w:sz w:val="22"/>
          <w:szCs w:val="22"/>
          <w:lang w:eastAsia="en-US"/>
        </w:rPr>
        <w:t>внутреннего убранства синагоги.</w:t>
      </w:r>
      <w:r w:rsidR="00006E7B" w:rsidRPr="003B025B">
        <w:rPr>
          <w:rFonts w:ascii="Times New Roman" w:eastAsiaTheme="minorHAnsi" w:hAnsi="Times New Roman" w:cs="Times New Roman"/>
          <w:sz w:val="22"/>
          <w:szCs w:val="22"/>
          <w:lang w:eastAsia="en-US"/>
        </w:rPr>
        <w:t>Священная история иудеев в сюжетах мировой</w:t>
      </w:r>
      <w:r w:rsidRPr="003B025B">
        <w:rPr>
          <w:rFonts w:ascii="Times New Roman" w:eastAsiaTheme="minorHAnsi" w:hAnsi="Times New Roman" w:cs="Times New Roman"/>
          <w:sz w:val="22"/>
          <w:szCs w:val="22"/>
          <w:lang w:eastAsia="en-US"/>
        </w:rPr>
        <w:t xml:space="preserve"> живописи. Еврейский календарь.</w:t>
      </w:r>
      <w:r w:rsidR="00006E7B" w:rsidRPr="003B025B">
        <w:rPr>
          <w:rFonts w:ascii="Times New Roman" w:eastAsiaTheme="minorHAnsi" w:hAnsi="Times New Roman" w:cs="Times New Roman"/>
          <w:iCs/>
          <w:sz w:val="22"/>
          <w:szCs w:val="22"/>
          <w:lang w:eastAsia="en-US"/>
        </w:rPr>
        <w:t>Культурные традиции буддизма</w:t>
      </w:r>
      <w:r w:rsidR="00006E7B" w:rsidRPr="003B025B">
        <w:rPr>
          <w:rFonts w:ascii="Times New Roman" w:eastAsiaTheme="minorHAnsi" w:hAnsi="Times New Roman" w:cs="Times New Roman"/>
          <w:sz w:val="22"/>
          <w:szCs w:val="22"/>
          <w:lang w:eastAsia="en-US"/>
        </w:rPr>
        <w:t>.</w:t>
      </w:r>
    </w:p>
    <w:p w:rsidR="0078097E" w:rsidRPr="003B025B" w:rsidRDefault="00006E7B" w:rsidP="0078097E">
      <w:pPr>
        <w:ind w:left="-567" w:firstLine="567"/>
        <w:jc w:val="both"/>
        <w:rPr>
          <w:rFonts w:ascii="Times New Roman" w:eastAsiaTheme="minorHAnsi" w:hAnsi="Times New Roman" w:cs="Times New Roman"/>
          <w:sz w:val="22"/>
          <w:szCs w:val="22"/>
          <w:lang w:eastAsia="en-US"/>
        </w:rPr>
      </w:pPr>
      <w:r w:rsidRPr="003B025B">
        <w:rPr>
          <w:rFonts w:ascii="Times New Roman" w:eastAsiaTheme="minorHAnsi" w:hAnsi="Times New Roman" w:cs="Times New Roman"/>
          <w:sz w:val="22"/>
          <w:szCs w:val="22"/>
          <w:lang w:eastAsia="en-US"/>
        </w:rPr>
        <w:t xml:space="preserve"> Рас</w:t>
      </w:r>
      <w:r w:rsidR="0078097E" w:rsidRPr="003B025B">
        <w:rPr>
          <w:rFonts w:ascii="Times New Roman" w:eastAsiaTheme="minorHAnsi" w:hAnsi="Times New Roman" w:cs="Times New Roman"/>
          <w:sz w:val="22"/>
          <w:szCs w:val="22"/>
          <w:lang w:eastAsia="en-US"/>
        </w:rPr>
        <w:t>пространение буддизма в России.</w:t>
      </w:r>
      <w:r w:rsidRPr="003B025B">
        <w:rPr>
          <w:rFonts w:ascii="Times New Roman" w:eastAsiaTheme="minorHAnsi" w:hAnsi="Times New Roman" w:cs="Times New Roman"/>
          <w:sz w:val="22"/>
          <w:szCs w:val="22"/>
          <w:lang w:eastAsia="en-US"/>
        </w:rPr>
        <w:t xml:space="preserve">Культовые сооружения буддистов. Буддийские </w:t>
      </w:r>
    </w:p>
    <w:p w:rsidR="00006E7B" w:rsidRPr="003B025B" w:rsidRDefault="00006E7B" w:rsidP="0078097E">
      <w:pPr>
        <w:ind w:left="-567" w:firstLine="567"/>
        <w:jc w:val="both"/>
        <w:rPr>
          <w:rFonts w:ascii="Times New Roman" w:eastAsiaTheme="minorHAnsi" w:hAnsi="Times New Roman" w:cs="Times New Roman"/>
          <w:sz w:val="22"/>
          <w:szCs w:val="22"/>
          <w:lang w:eastAsia="en-US"/>
        </w:rPr>
      </w:pPr>
      <w:r w:rsidRPr="003B025B">
        <w:rPr>
          <w:rFonts w:ascii="Times New Roman" w:eastAsiaTheme="minorHAnsi" w:hAnsi="Times New Roman" w:cs="Times New Roman"/>
          <w:sz w:val="22"/>
          <w:szCs w:val="22"/>
          <w:lang w:eastAsia="en-US"/>
        </w:rPr>
        <w:t>монастыри. Искусство танка. Буддийский календарь.</w:t>
      </w:r>
    </w:p>
    <w:p w:rsidR="00006E7B" w:rsidRPr="003B025B" w:rsidRDefault="00006E7B" w:rsidP="00A753E1">
      <w:pPr>
        <w:ind w:left="-567" w:firstLine="567"/>
        <w:jc w:val="both"/>
        <w:rPr>
          <w:rFonts w:ascii="Times New Roman" w:eastAsiaTheme="minorHAnsi" w:hAnsi="Times New Roman" w:cs="Times New Roman"/>
          <w:sz w:val="22"/>
          <w:szCs w:val="22"/>
          <w:lang w:eastAsia="en-US"/>
        </w:rPr>
      </w:pPr>
      <w:r w:rsidRPr="003B025B">
        <w:rPr>
          <w:rFonts w:ascii="Times New Roman" w:eastAsiaTheme="minorHAnsi" w:hAnsi="Times New Roman" w:cs="Times New Roman"/>
          <w:bCs/>
          <w:sz w:val="22"/>
          <w:szCs w:val="22"/>
          <w:lang w:eastAsia="en-US"/>
        </w:rPr>
        <w:t>Раздел 4. Как сохранить духовные ценности ( 2 часа)</w:t>
      </w:r>
    </w:p>
    <w:p w:rsidR="0078097E" w:rsidRPr="003B025B" w:rsidRDefault="00006E7B" w:rsidP="0078097E">
      <w:pPr>
        <w:ind w:left="-567" w:firstLine="567"/>
        <w:jc w:val="both"/>
        <w:rPr>
          <w:rFonts w:ascii="Times New Roman" w:eastAsiaTheme="minorHAnsi" w:hAnsi="Times New Roman" w:cs="Times New Roman"/>
          <w:sz w:val="22"/>
          <w:szCs w:val="22"/>
          <w:lang w:eastAsia="en-US"/>
        </w:rPr>
      </w:pPr>
      <w:r w:rsidRPr="003B025B">
        <w:rPr>
          <w:rFonts w:ascii="Times New Roman" w:eastAsiaTheme="minorHAnsi" w:hAnsi="Times New Roman" w:cs="Times New Roman"/>
          <w:iCs/>
          <w:sz w:val="22"/>
          <w:szCs w:val="22"/>
          <w:lang w:eastAsia="en-US"/>
        </w:rPr>
        <w:t>Забота государства о сохранении духовных ценностей</w:t>
      </w:r>
      <w:r w:rsidR="0078097E" w:rsidRPr="003B025B">
        <w:rPr>
          <w:rFonts w:ascii="Times New Roman" w:eastAsiaTheme="minorHAnsi" w:hAnsi="Times New Roman" w:cs="Times New Roman"/>
          <w:sz w:val="22"/>
          <w:szCs w:val="22"/>
          <w:lang w:eastAsia="en-US"/>
        </w:rPr>
        <w:t xml:space="preserve">. </w:t>
      </w:r>
      <w:r w:rsidRPr="003B025B">
        <w:rPr>
          <w:rFonts w:ascii="Times New Roman" w:eastAsiaTheme="minorHAnsi" w:hAnsi="Times New Roman" w:cs="Times New Roman"/>
          <w:sz w:val="22"/>
          <w:szCs w:val="22"/>
          <w:lang w:eastAsia="en-US"/>
        </w:rPr>
        <w:t xml:space="preserve">Конституционные  гарантии </w:t>
      </w:r>
    </w:p>
    <w:p w:rsidR="00006E7B" w:rsidRPr="003B025B" w:rsidRDefault="00006E7B" w:rsidP="0078097E">
      <w:pPr>
        <w:jc w:val="both"/>
        <w:rPr>
          <w:rFonts w:ascii="Times New Roman" w:eastAsiaTheme="minorHAnsi" w:hAnsi="Times New Roman" w:cs="Times New Roman"/>
          <w:sz w:val="22"/>
          <w:szCs w:val="22"/>
          <w:lang w:eastAsia="en-US"/>
        </w:rPr>
      </w:pPr>
      <w:r w:rsidRPr="003B025B">
        <w:rPr>
          <w:rFonts w:ascii="Times New Roman" w:eastAsiaTheme="minorHAnsi" w:hAnsi="Times New Roman" w:cs="Times New Roman"/>
          <w:sz w:val="22"/>
          <w:szCs w:val="22"/>
          <w:lang w:eastAsia="en-US"/>
        </w:rPr>
        <w:t xml:space="preserve">права гражданина исповедовать любую религию. Восстановление памятников духовной культуры, охрана исторических памятников, </w:t>
      </w:r>
      <w:r w:rsidR="0078097E" w:rsidRPr="003B025B">
        <w:rPr>
          <w:rFonts w:ascii="Times New Roman" w:eastAsiaTheme="minorHAnsi" w:hAnsi="Times New Roman" w:cs="Times New Roman"/>
          <w:sz w:val="22"/>
          <w:szCs w:val="22"/>
          <w:lang w:eastAsia="en-US"/>
        </w:rPr>
        <w:t>связанных с разными религиями.</w:t>
      </w:r>
      <w:r w:rsidRPr="003B025B">
        <w:rPr>
          <w:rFonts w:ascii="Times New Roman" w:eastAsiaTheme="minorHAnsi" w:hAnsi="Times New Roman" w:cs="Times New Roman"/>
          <w:iCs/>
          <w:sz w:val="22"/>
          <w:szCs w:val="22"/>
          <w:lang w:eastAsia="en-US"/>
        </w:rPr>
        <w:t>Хранить память предков</w:t>
      </w:r>
      <w:r w:rsidR="0078097E" w:rsidRPr="003B025B">
        <w:rPr>
          <w:rFonts w:ascii="Times New Roman" w:eastAsiaTheme="minorHAnsi" w:hAnsi="Times New Roman" w:cs="Times New Roman"/>
          <w:sz w:val="22"/>
          <w:szCs w:val="22"/>
          <w:lang w:eastAsia="en-US"/>
        </w:rPr>
        <w:t xml:space="preserve">. </w:t>
      </w:r>
      <w:r w:rsidRPr="003B025B">
        <w:rPr>
          <w:rFonts w:ascii="Times New Roman" w:eastAsiaTheme="minorHAnsi" w:hAnsi="Times New Roman" w:cs="Times New Roman"/>
          <w:sz w:val="22"/>
          <w:szCs w:val="22"/>
          <w:lang w:eastAsia="en-US"/>
        </w:rPr>
        <w:t>Уважение к труду,</w:t>
      </w:r>
      <w:r w:rsidR="0078097E" w:rsidRPr="003B025B">
        <w:rPr>
          <w:rFonts w:ascii="Times New Roman" w:eastAsiaTheme="minorHAnsi" w:hAnsi="Times New Roman" w:cs="Times New Roman"/>
          <w:sz w:val="22"/>
          <w:szCs w:val="22"/>
          <w:lang w:eastAsia="en-US"/>
        </w:rPr>
        <w:t xml:space="preserve"> обычаям, вере предков. Примеры </w:t>
      </w:r>
      <w:r w:rsidRPr="003B025B">
        <w:rPr>
          <w:rFonts w:ascii="Times New Roman" w:eastAsiaTheme="minorHAnsi" w:hAnsi="Times New Roman" w:cs="Times New Roman"/>
          <w:sz w:val="22"/>
          <w:szCs w:val="22"/>
          <w:lang w:eastAsia="en-US"/>
        </w:rPr>
        <w:t>благотворительности из российской истории. Известные меценаты России.</w:t>
      </w:r>
    </w:p>
    <w:p w:rsidR="00006E7B" w:rsidRPr="003B025B" w:rsidRDefault="00006E7B" w:rsidP="00A753E1">
      <w:pPr>
        <w:ind w:left="-567" w:firstLine="567"/>
        <w:jc w:val="both"/>
        <w:rPr>
          <w:rFonts w:ascii="Times New Roman" w:eastAsiaTheme="minorHAnsi" w:hAnsi="Times New Roman" w:cs="Times New Roman"/>
          <w:sz w:val="22"/>
          <w:szCs w:val="22"/>
          <w:lang w:eastAsia="en-US"/>
        </w:rPr>
      </w:pPr>
      <w:r w:rsidRPr="003B025B">
        <w:rPr>
          <w:rFonts w:ascii="Times New Roman" w:eastAsiaTheme="minorHAnsi" w:hAnsi="Times New Roman" w:cs="Times New Roman"/>
          <w:bCs/>
          <w:sz w:val="22"/>
          <w:szCs w:val="22"/>
          <w:lang w:eastAsia="en-US"/>
        </w:rPr>
        <w:t>Раздел 5. Твой духовный мир. ( 2 часа)</w:t>
      </w:r>
    </w:p>
    <w:p w:rsidR="0078097E" w:rsidRPr="003B025B" w:rsidRDefault="00006E7B" w:rsidP="0078097E">
      <w:pPr>
        <w:ind w:left="-567" w:firstLine="567"/>
        <w:jc w:val="both"/>
        <w:rPr>
          <w:rFonts w:ascii="Times New Roman" w:eastAsiaTheme="minorHAnsi" w:hAnsi="Times New Roman" w:cs="Times New Roman"/>
          <w:sz w:val="22"/>
          <w:szCs w:val="22"/>
          <w:lang w:eastAsia="en-US"/>
        </w:rPr>
      </w:pPr>
      <w:r w:rsidRPr="003B025B">
        <w:rPr>
          <w:rFonts w:ascii="Times New Roman" w:eastAsiaTheme="minorHAnsi" w:hAnsi="Times New Roman" w:cs="Times New Roman"/>
          <w:iCs/>
          <w:sz w:val="22"/>
          <w:szCs w:val="22"/>
          <w:lang w:eastAsia="en-US"/>
        </w:rPr>
        <w:t>Что составляет твой духовный мир</w:t>
      </w:r>
      <w:r w:rsidR="0078097E" w:rsidRPr="003B025B">
        <w:rPr>
          <w:rFonts w:ascii="Times New Roman" w:eastAsiaTheme="minorHAnsi" w:hAnsi="Times New Roman" w:cs="Times New Roman"/>
          <w:sz w:val="22"/>
          <w:szCs w:val="22"/>
          <w:lang w:eastAsia="en-US"/>
        </w:rPr>
        <w:t xml:space="preserve">. </w:t>
      </w:r>
      <w:r w:rsidRPr="003B025B">
        <w:rPr>
          <w:rFonts w:ascii="Times New Roman" w:eastAsiaTheme="minorHAnsi" w:hAnsi="Times New Roman" w:cs="Times New Roman"/>
          <w:sz w:val="22"/>
          <w:szCs w:val="22"/>
          <w:lang w:eastAsia="en-US"/>
        </w:rPr>
        <w:t xml:space="preserve">Образованность человека, его интересы, </w:t>
      </w:r>
    </w:p>
    <w:p w:rsidR="0078097E" w:rsidRPr="003B025B" w:rsidRDefault="00006E7B" w:rsidP="0078097E">
      <w:pPr>
        <w:ind w:left="-567" w:firstLine="567"/>
        <w:jc w:val="both"/>
        <w:rPr>
          <w:rFonts w:ascii="Times New Roman" w:eastAsiaTheme="minorHAnsi" w:hAnsi="Times New Roman" w:cs="Times New Roman"/>
          <w:sz w:val="22"/>
          <w:szCs w:val="22"/>
          <w:lang w:eastAsia="en-US"/>
        </w:rPr>
      </w:pPr>
      <w:r w:rsidRPr="003B025B">
        <w:rPr>
          <w:rFonts w:ascii="Times New Roman" w:eastAsiaTheme="minorHAnsi" w:hAnsi="Times New Roman" w:cs="Times New Roman"/>
          <w:sz w:val="22"/>
          <w:szCs w:val="22"/>
          <w:lang w:eastAsia="en-US"/>
        </w:rPr>
        <w:t xml:space="preserve">увлечения, симпатии, радости, нравственные качества личности – составляющие </w:t>
      </w:r>
    </w:p>
    <w:p w:rsidR="00006E7B" w:rsidRPr="003B025B" w:rsidRDefault="00006E7B" w:rsidP="0078097E">
      <w:pPr>
        <w:ind w:left="-567" w:firstLine="567"/>
        <w:jc w:val="both"/>
        <w:rPr>
          <w:rFonts w:ascii="Times New Roman" w:eastAsiaTheme="minorHAnsi" w:hAnsi="Times New Roman" w:cs="Times New Roman"/>
          <w:sz w:val="22"/>
          <w:szCs w:val="22"/>
          <w:lang w:eastAsia="en-US"/>
        </w:rPr>
      </w:pPr>
      <w:r w:rsidRPr="003B025B">
        <w:rPr>
          <w:rFonts w:ascii="Times New Roman" w:eastAsiaTheme="minorHAnsi" w:hAnsi="Times New Roman" w:cs="Times New Roman"/>
          <w:sz w:val="22"/>
          <w:szCs w:val="22"/>
          <w:lang w:eastAsia="en-US"/>
        </w:rPr>
        <w:t>мира. Культура поведения человека. Этикет в разных жизненных ситуациях.</w:t>
      </w:r>
    </w:p>
    <w:p w:rsidR="00006E7B" w:rsidRPr="003B025B" w:rsidRDefault="00006E7B" w:rsidP="00D9717A">
      <w:pPr>
        <w:ind w:left="-567" w:firstLine="567"/>
        <w:rPr>
          <w:rFonts w:ascii="Times New Roman" w:eastAsiaTheme="minorHAnsi" w:hAnsi="Times New Roman" w:cs="Times New Roman"/>
          <w:sz w:val="22"/>
          <w:szCs w:val="22"/>
          <w:lang w:eastAsia="en-US"/>
        </w:rPr>
      </w:pPr>
    </w:p>
    <w:p w:rsidR="00ED5552" w:rsidRPr="003B025B" w:rsidRDefault="00ED5552" w:rsidP="003B025B">
      <w:pPr>
        <w:tabs>
          <w:tab w:val="left" w:pos="2360"/>
        </w:tabs>
        <w:spacing w:line="0" w:lineRule="atLeast"/>
        <w:jc w:val="both"/>
        <w:rPr>
          <w:rFonts w:ascii="Times New Roman" w:eastAsia="Times New Roman" w:hAnsi="Times New Roman" w:cs="Times New Roman"/>
          <w:b/>
          <w:sz w:val="22"/>
          <w:szCs w:val="22"/>
        </w:rPr>
      </w:pPr>
      <w:r w:rsidRPr="003B025B">
        <w:rPr>
          <w:rFonts w:ascii="Times New Roman" w:eastAsia="Times New Roman" w:hAnsi="Times New Roman" w:cs="Times New Roman"/>
          <w:b/>
          <w:sz w:val="22"/>
          <w:szCs w:val="22"/>
        </w:rPr>
        <w:t>Программа воспитания и социализации обучающихся</w:t>
      </w:r>
    </w:p>
    <w:p w:rsidR="00ED5552" w:rsidRPr="003B025B" w:rsidRDefault="00ED5552" w:rsidP="00ED5552">
      <w:pPr>
        <w:spacing w:line="146" w:lineRule="exact"/>
        <w:jc w:val="both"/>
        <w:rPr>
          <w:rFonts w:ascii="Times New Roman" w:eastAsia="Times New Roman" w:hAnsi="Times New Roman" w:cs="Times New Roman"/>
          <w:b/>
          <w:sz w:val="22"/>
          <w:szCs w:val="22"/>
        </w:rPr>
      </w:pPr>
    </w:p>
    <w:p w:rsidR="00ED5552" w:rsidRPr="003B025B" w:rsidRDefault="00ED5552" w:rsidP="00ED5552">
      <w:pPr>
        <w:numPr>
          <w:ilvl w:val="1"/>
          <w:numId w:val="1"/>
        </w:numPr>
        <w:tabs>
          <w:tab w:val="left" w:pos="1308"/>
        </w:tabs>
        <w:spacing w:line="234" w:lineRule="auto"/>
        <w:jc w:val="both"/>
        <w:rPr>
          <w:rFonts w:ascii="Times New Roman" w:eastAsia="Times New Roman" w:hAnsi="Times New Roman" w:cs="Times New Roman"/>
          <w:b/>
          <w:sz w:val="22"/>
          <w:szCs w:val="22"/>
        </w:rPr>
      </w:pPr>
      <w:r w:rsidRPr="003B025B">
        <w:rPr>
          <w:rFonts w:ascii="Times New Roman" w:eastAsia="Times New Roman" w:hAnsi="Times New Roman" w:cs="Times New Roman"/>
          <w:b/>
          <w:sz w:val="22"/>
          <w:szCs w:val="22"/>
        </w:rPr>
        <w:t>Цель и задачи духовно-нравственного развития, воспитания и социализации обучающихся, описание ценностных ориентиров, лежащих в ее основе</w:t>
      </w:r>
    </w:p>
    <w:p w:rsidR="00ED5552" w:rsidRPr="003B025B" w:rsidRDefault="00ED5552" w:rsidP="00ED5552">
      <w:pPr>
        <w:spacing w:line="9" w:lineRule="exact"/>
        <w:jc w:val="both"/>
        <w:rPr>
          <w:rFonts w:ascii="Times New Roman" w:eastAsia="Times New Roman" w:hAnsi="Times New Roman" w:cs="Times New Roman"/>
          <w:b/>
          <w:sz w:val="22"/>
          <w:szCs w:val="22"/>
        </w:rPr>
      </w:pPr>
    </w:p>
    <w:p w:rsidR="00ED5552" w:rsidRPr="003B025B" w:rsidRDefault="00ED5552" w:rsidP="00ED5552">
      <w:pPr>
        <w:spacing w:line="238" w:lineRule="auto"/>
        <w:ind w:firstLine="720"/>
        <w:jc w:val="both"/>
        <w:rPr>
          <w:rFonts w:ascii="Times New Roman" w:eastAsia="Times New Roman" w:hAnsi="Times New Roman" w:cs="Times New Roman"/>
          <w:sz w:val="22"/>
          <w:szCs w:val="22"/>
        </w:rPr>
      </w:pPr>
      <w:r w:rsidRPr="003B025B">
        <w:rPr>
          <w:rFonts w:ascii="Times New Roman" w:eastAsia="Times New Roman" w:hAnsi="Times New Roman" w:cs="Times New Roman"/>
          <w:sz w:val="22"/>
          <w:szCs w:val="22"/>
        </w:rPr>
        <w:t xml:space="preserve">Программа воспитания и социализации обучающихся при получении основного общего образования (далее - Программа) </w:t>
      </w:r>
      <w:r w:rsidRPr="003B025B">
        <w:rPr>
          <w:rFonts w:ascii="Times New Roman" w:eastAsia="Times New Roman" w:hAnsi="Times New Roman" w:cs="Times New Roman"/>
          <w:i/>
          <w:sz w:val="22"/>
          <w:szCs w:val="22"/>
        </w:rPr>
        <w:t>построена на основе базовых национальных</w:t>
      </w:r>
      <w:r w:rsidRPr="003B025B">
        <w:rPr>
          <w:rFonts w:ascii="Times New Roman" w:eastAsia="Times New Roman" w:hAnsi="Times New Roman" w:cs="Times New Roman"/>
          <w:sz w:val="22"/>
          <w:szCs w:val="22"/>
        </w:rPr>
        <w:t xml:space="preserve"> </w:t>
      </w:r>
      <w:r w:rsidRPr="003B025B">
        <w:rPr>
          <w:rFonts w:ascii="Times New Roman" w:eastAsia="Times New Roman" w:hAnsi="Times New Roman" w:cs="Times New Roman"/>
          <w:i/>
          <w:sz w:val="22"/>
          <w:szCs w:val="22"/>
        </w:rPr>
        <w:t>ценностей российского общества</w:t>
      </w:r>
      <w:r w:rsidRPr="003B025B">
        <w:rPr>
          <w:rFonts w:ascii="Times New Roman" w:eastAsia="Times New Roman" w:hAnsi="Times New Roman" w:cs="Times New Roman"/>
          <w:sz w:val="22"/>
          <w:szCs w:val="22"/>
        </w:rPr>
        <w:t>,</w:t>
      </w:r>
      <w:r w:rsidRPr="003B025B">
        <w:rPr>
          <w:rFonts w:ascii="Times New Roman" w:eastAsia="Times New Roman" w:hAnsi="Times New Roman" w:cs="Times New Roman"/>
          <w:i/>
          <w:sz w:val="22"/>
          <w:szCs w:val="22"/>
        </w:rPr>
        <w:t xml:space="preserve"> </w:t>
      </w:r>
      <w:r w:rsidRPr="003B025B">
        <w:rPr>
          <w:rFonts w:ascii="Times New Roman" w:eastAsia="Times New Roman" w:hAnsi="Times New Roman" w:cs="Times New Roman"/>
          <w:sz w:val="22"/>
          <w:szCs w:val="22"/>
        </w:rPr>
        <w:t>таких,</w:t>
      </w:r>
      <w:r w:rsidRPr="003B025B">
        <w:rPr>
          <w:rFonts w:ascii="Times New Roman" w:eastAsia="Times New Roman" w:hAnsi="Times New Roman" w:cs="Times New Roman"/>
          <w:i/>
          <w:sz w:val="22"/>
          <w:szCs w:val="22"/>
        </w:rPr>
        <w:t xml:space="preserve"> </w:t>
      </w:r>
      <w:r w:rsidRPr="003B025B">
        <w:rPr>
          <w:rFonts w:ascii="Times New Roman" w:eastAsia="Times New Roman" w:hAnsi="Times New Roman" w:cs="Times New Roman"/>
          <w:sz w:val="22"/>
          <w:szCs w:val="22"/>
        </w:rPr>
        <w:t>как патриотизм,</w:t>
      </w:r>
      <w:r w:rsidRPr="003B025B">
        <w:rPr>
          <w:rFonts w:ascii="Times New Roman" w:eastAsia="Times New Roman" w:hAnsi="Times New Roman" w:cs="Times New Roman"/>
          <w:i/>
          <w:sz w:val="22"/>
          <w:szCs w:val="22"/>
        </w:rPr>
        <w:t xml:space="preserve"> </w:t>
      </w:r>
      <w:r w:rsidRPr="003B025B">
        <w:rPr>
          <w:rFonts w:ascii="Times New Roman" w:eastAsia="Times New Roman" w:hAnsi="Times New Roman" w:cs="Times New Roman"/>
          <w:sz w:val="22"/>
          <w:szCs w:val="22"/>
        </w:rPr>
        <w:t>социальная солидарность,</w:t>
      </w:r>
      <w:r w:rsidRPr="003B025B">
        <w:rPr>
          <w:rFonts w:ascii="Times New Roman" w:eastAsia="Times New Roman" w:hAnsi="Times New Roman" w:cs="Times New Roman"/>
          <w:i/>
          <w:sz w:val="22"/>
          <w:szCs w:val="22"/>
        </w:rPr>
        <w:t xml:space="preserve"> </w:t>
      </w:r>
      <w:r w:rsidRPr="003B025B">
        <w:rPr>
          <w:rFonts w:ascii="Times New Roman" w:eastAsia="Times New Roman" w:hAnsi="Times New Roman" w:cs="Times New Roman"/>
          <w:sz w:val="22"/>
          <w:szCs w:val="22"/>
        </w:rPr>
        <w:t>гражданственность, семья, здоровье, труд и творчество, наука, традиционные религии России, искусство, природа, человечество, и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w:t>
      </w:r>
    </w:p>
    <w:p w:rsidR="00ED5552" w:rsidRPr="003B025B" w:rsidRDefault="00ED5552" w:rsidP="00ED5552">
      <w:pPr>
        <w:spacing w:line="6" w:lineRule="exact"/>
        <w:jc w:val="both"/>
        <w:rPr>
          <w:rFonts w:ascii="Times New Roman" w:eastAsia="Times New Roman" w:hAnsi="Times New Roman" w:cs="Times New Roman"/>
          <w:b/>
          <w:sz w:val="22"/>
          <w:szCs w:val="22"/>
        </w:rPr>
      </w:pPr>
    </w:p>
    <w:p w:rsidR="00ED5552" w:rsidRPr="00E204CB" w:rsidRDefault="00ED5552" w:rsidP="00ED5552">
      <w:pPr>
        <w:spacing w:line="0" w:lineRule="atLeast"/>
        <w:ind w:left="720"/>
        <w:jc w:val="both"/>
        <w:rPr>
          <w:rFonts w:ascii="Times New Roman" w:eastAsia="Times New Roman" w:hAnsi="Times New Roman" w:cs="Times New Roman"/>
          <w:i/>
          <w:sz w:val="24"/>
          <w:szCs w:val="24"/>
        </w:rPr>
      </w:pPr>
      <w:r w:rsidRPr="00E204CB">
        <w:rPr>
          <w:rFonts w:ascii="Times New Roman" w:eastAsia="Times New Roman" w:hAnsi="Times New Roman" w:cs="Times New Roman"/>
          <w:i/>
          <w:sz w:val="24"/>
          <w:szCs w:val="24"/>
        </w:rPr>
        <w:t>Программа направлена на:</w:t>
      </w:r>
    </w:p>
    <w:p w:rsidR="00ED5552" w:rsidRPr="00E204CB" w:rsidRDefault="00ED5552" w:rsidP="00ED5552">
      <w:pPr>
        <w:spacing w:line="12" w:lineRule="exact"/>
        <w:jc w:val="both"/>
        <w:rPr>
          <w:rFonts w:ascii="Times New Roman" w:eastAsia="Times New Roman" w:hAnsi="Times New Roman" w:cs="Times New Roman"/>
          <w:b/>
          <w:sz w:val="24"/>
          <w:szCs w:val="24"/>
        </w:rPr>
      </w:pPr>
    </w:p>
    <w:p w:rsidR="00ED5552" w:rsidRPr="00E204CB" w:rsidRDefault="00ED5552" w:rsidP="00ED5552">
      <w:pPr>
        <w:spacing w:line="236" w:lineRule="auto"/>
        <w:ind w:firstLine="720"/>
        <w:jc w:val="both"/>
        <w:rPr>
          <w:rFonts w:ascii="Times New Roman" w:eastAsia="Times New Roman" w:hAnsi="Times New Roman" w:cs="Times New Roman"/>
          <w:sz w:val="24"/>
          <w:szCs w:val="24"/>
        </w:rPr>
      </w:pPr>
      <w:r w:rsidRPr="00E204CB">
        <w:rPr>
          <w:rFonts w:ascii="Times New Roman" w:eastAsia="Times New Roman" w:hAnsi="Times New Roman" w:cs="Times New Roman"/>
          <w:sz w:val="24"/>
          <w:szCs w:val="24"/>
        </w:rPr>
        <w:t>- освоение обучающимися социального опыта, основных социальных ролей, соответствующих ведущей деятельности данного возраста, норм и правил общественного поведения;</w:t>
      </w:r>
    </w:p>
    <w:p w:rsidR="00ED5552" w:rsidRPr="003B025B" w:rsidRDefault="00ED5552" w:rsidP="00ED5552">
      <w:pPr>
        <w:spacing w:line="13" w:lineRule="exact"/>
        <w:jc w:val="both"/>
        <w:rPr>
          <w:rFonts w:ascii="Times New Roman" w:eastAsia="Times New Roman" w:hAnsi="Times New Roman" w:cs="Times New Roman"/>
          <w:b/>
          <w:sz w:val="22"/>
          <w:szCs w:val="22"/>
        </w:rPr>
      </w:pPr>
    </w:p>
    <w:p w:rsidR="00ED5552" w:rsidRPr="003B025B" w:rsidRDefault="00ED5552" w:rsidP="00ED5552">
      <w:pPr>
        <w:spacing w:line="236" w:lineRule="auto"/>
        <w:ind w:firstLine="720"/>
        <w:jc w:val="both"/>
        <w:rPr>
          <w:rFonts w:ascii="Times New Roman" w:eastAsia="Times New Roman" w:hAnsi="Times New Roman" w:cs="Times New Roman"/>
          <w:sz w:val="22"/>
          <w:szCs w:val="22"/>
        </w:rPr>
      </w:pPr>
      <w:r w:rsidRPr="003B025B">
        <w:rPr>
          <w:rFonts w:ascii="Times New Roman" w:eastAsia="Times New Roman" w:hAnsi="Times New Roman" w:cs="Times New Roman"/>
          <w:sz w:val="22"/>
          <w:szCs w:val="22"/>
        </w:rPr>
        <w:t>- 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w:t>
      </w:r>
    </w:p>
    <w:p w:rsidR="00ED5552" w:rsidRPr="003B025B" w:rsidRDefault="00ED5552" w:rsidP="00ED5552">
      <w:pPr>
        <w:spacing w:line="13" w:lineRule="exact"/>
        <w:jc w:val="both"/>
        <w:rPr>
          <w:rFonts w:ascii="Times New Roman" w:eastAsia="Times New Roman" w:hAnsi="Times New Roman" w:cs="Times New Roman"/>
          <w:b/>
          <w:sz w:val="22"/>
          <w:szCs w:val="22"/>
        </w:rPr>
      </w:pPr>
    </w:p>
    <w:p w:rsidR="00ED5552" w:rsidRPr="003B025B" w:rsidRDefault="00ED5552" w:rsidP="00ED5552">
      <w:pPr>
        <w:spacing w:line="238" w:lineRule="auto"/>
        <w:ind w:firstLine="720"/>
        <w:jc w:val="both"/>
        <w:rPr>
          <w:rFonts w:ascii="Times New Roman" w:eastAsia="Times New Roman" w:hAnsi="Times New Roman" w:cs="Times New Roman"/>
          <w:sz w:val="22"/>
          <w:szCs w:val="22"/>
        </w:rPr>
      </w:pPr>
      <w:r w:rsidRPr="003B025B">
        <w:rPr>
          <w:rFonts w:ascii="Times New Roman" w:eastAsia="Times New Roman" w:hAnsi="Times New Roman" w:cs="Times New Roman"/>
          <w:sz w:val="22"/>
          <w:szCs w:val="22"/>
        </w:rPr>
        <w:t>- 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w:t>
      </w:r>
    </w:p>
    <w:p w:rsidR="00ED5552" w:rsidRPr="003B025B" w:rsidRDefault="00ED5552" w:rsidP="00ED5552">
      <w:pPr>
        <w:spacing w:line="2" w:lineRule="exact"/>
        <w:jc w:val="both"/>
        <w:rPr>
          <w:rFonts w:ascii="Times New Roman" w:eastAsia="Times New Roman" w:hAnsi="Times New Roman" w:cs="Times New Roman"/>
          <w:b/>
          <w:sz w:val="22"/>
          <w:szCs w:val="22"/>
        </w:rPr>
      </w:pPr>
    </w:p>
    <w:p w:rsidR="00ED5552" w:rsidRPr="003B025B" w:rsidRDefault="00ED5552" w:rsidP="00ED5552">
      <w:pPr>
        <w:spacing w:line="0" w:lineRule="atLeast"/>
        <w:ind w:left="720"/>
        <w:jc w:val="both"/>
        <w:rPr>
          <w:rFonts w:ascii="Times New Roman" w:eastAsia="Times New Roman" w:hAnsi="Times New Roman" w:cs="Times New Roman"/>
          <w:sz w:val="22"/>
          <w:szCs w:val="22"/>
        </w:rPr>
      </w:pPr>
      <w:r w:rsidRPr="003B025B">
        <w:rPr>
          <w:rFonts w:ascii="Times New Roman" w:eastAsia="Times New Roman" w:hAnsi="Times New Roman" w:cs="Times New Roman"/>
          <w:sz w:val="22"/>
          <w:szCs w:val="22"/>
        </w:rPr>
        <w:t>- формирование экологической культуры.</w:t>
      </w:r>
    </w:p>
    <w:p w:rsidR="00ED5552" w:rsidRPr="003B025B" w:rsidRDefault="00ED5552" w:rsidP="00ED5552">
      <w:pPr>
        <w:spacing w:line="0" w:lineRule="atLeast"/>
        <w:ind w:left="720"/>
        <w:jc w:val="both"/>
        <w:rPr>
          <w:rFonts w:ascii="Times New Roman" w:eastAsia="Times New Roman" w:hAnsi="Times New Roman" w:cs="Times New Roman"/>
          <w:i/>
          <w:sz w:val="22"/>
          <w:szCs w:val="22"/>
        </w:rPr>
      </w:pPr>
      <w:r w:rsidRPr="003B025B">
        <w:rPr>
          <w:rFonts w:ascii="Times New Roman" w:eastAsia="Times New Roman" w:hAnsi="Times New Roman" w:cs="Times New Roman"/>
          <w:i/>
          <w:sz w:val="22"/>
          <w:szCs w:val="22"/>
        </w:rPr>
        <w:t>Программа обеспечивает:</w:t>
      </w:r>
    </w:p>
    <w:p w:rsidR="00ED5552" w:rsidRPr="003B025B" w:rsidRDefault="00ED5552" w:rsidP="00ED5552">
      <w:pPr>
        <w:spacing w:line="12" w:lineRule="exact"/>
        <w:jc w:val="both"/>
        <w:rPr>
          <w:rFonts w:ascii="Times New Roman" w:eastAsia="Times New Roman" w:hAnsi="Times New Roman" w:cs="Times New Roman"/>
          <w:b/>
          <w:sz w:val="22"/>
          <w:szCs w:val="22"/>
        </w:rPr>
      </w:pPr>
    </w:p>
    <w:p w:rsidR="00ED5552" w:rsidRPr="003B025B" w:rsidRDefault="00ED5552" w:rsidP="00ED5552">
      <w:pPr>
        <w:spacing w:line="238" w:lineRule="auto"/>
        <w:ind w:firstLine="720"/>
        <w:jc w:val="both"/>
        <w:rPr>
          <w:rFonts w:ascii="Times New Roman" w:eastAsia="Times New Roman" w:hAnsi="Times New Roman" w:cs="Times New Roman"/>
          <w:sz w:val="22"/>
          <w:szCs w:val="22"/>
        </w:rPr>
      </w:pPr>
      <w:r w:rsidRPr="003B025B">
        <w:rPr>
          <w:rFonts w:ascii="Times New Roman" w:eastAsia="Times New Roman" w:hAnsi="Times New Roman" w:cs="Times New Roman"/>
          <w:sz w:val="22"/>
          <w:szCs w:val="22"/>
        </w:rPr>
        <w:t>- формирование уклада школьной жизни, обеспечивающего создание социальной среды развития обучающихся, включающего урочную, внеурочную и общественно значимую деятельность, систему воспитательных мероприятий, культурных и социальных практик, основанного на системе базовых национальных ценностей российского общества, учитывающего историко-культурную и этническую специфику региона, потребности обучающихся и их родителей (законных представителей);</w:t>
      </w:r>
    </w:p>
    <w:p w:rsidR="00ED5552" w:rsidRPr="003B025B" w:rsidRDefault="00ED5552" w:rsidP="00ED5552">
      <w:pPr>
        <w:spacing w:line="13" w:lineRule="exact"/>
        <w:jc w:val="both"/>
        <w:rPr>
          <w:rFonts w:ascii="Times New Roman" w:eastAsia="Times New Roman" w:hAnsi="Times New Roman" w:cs="Times New Roman"/>
          <w:b/>
          <w:sz w:val="22"/>
          <w:szCs w:val="22"/>
        </w:rPr>
      </w:pPr>
    </w:p>
    <w:p w:rsidR="00ED5552" w:rsidRPr="003B025B" w:rsidRDefault="00ED5552" w:rsidP="00ED5552">
      <w:pPr>
        <w:spacing w:line="236" w:lineRule="auto"/>
        <w:ind w:firstLine="720"/>
        <w:jc w:val="both"/>
        <w:rPr>
          <w:rFonts w:ascii="Times New Roman" w:eastAsia="Times New Roman" w:hAnsi="Times New Roman" w:cs="Times New Roman"/>
          <w:sz w:val="22"/>
          <w:szCs w:val="22"/>
        </w:rPr>
      </w:pPr>
      <w:r w:rsidRPr="003B025B">
        <w:rPr>
          <w:rFonts w:ascii="Times New Roman" w:eastAsia="Times New Roman" w:hAnsi="Times New Roman" w:cs="Times New Roman"/>
          <w:sz w:val="22"/>
          <w:szCs w:val="22"/>
        </w:rPr>
        <w:t>- усвоение обучающимися нравственных ценностей, приобретение начального опыта нравственной, общественно значимой деятельности, конструктивного социального поведения, мотивации и способности к духовно-нравственному развитию;</w:t>
      </w:r>
    </w:p>
    <w:p w:rsidR="00ED5552" w:rsidRPr="003B025B" w:rsidRDefault="00ED5552" w:rsidP="00ED5552">
      <w:pPr>
        <w:spacing w:line="14" w:lineRule="exact"/>
        <w:jc w:val="both"/>
        <w:rPr>
          <w:rFonts w:ascii="Times New Roman" w:eastAsia="Times New Roman" w:hAnsi="Times New Roman" w:cs="Times New Roman"/>
          <w:b/>
          <w:sz w:val="22"/>
          <w:szCs w:val="22"/>
        </w:rPr>
      </w:pPr>
    </w:p>
    <w:p w:rsidR="00ED5552" w:rsidRPr="00E204CB" w:rsidRDefault="00ED5552" w:rsidP="00ED5552">
      <w:pPr>
        <w:spacing w:line="237" w:lineRule="auto"/>
        <w:ind w:firstLine="720"/>
        <w:jc w:val="both"/>
        <w:rPr>
          <w:rFonts w:ascii="Times New Roman" w:eastAsia="Times New Roman" w:hAnsi="Times New Roman" w:cs="Times New Roman"/>
          <w:sz w:val="24"/>
          <w:szCs w:val="24"/>
        </w:rPr>
      </w:pPr>
      <w:r w:rsidRPr="00E204CB">
        <w:rPr>
          <w:rFonts w:ascii="Times New Roman" w:eastAsia="Times New Roman" w:hAnsi="Times New Roman" w:cs="Times New Roman"/>
          <w:sz w:val="24"/>
          <w:szCs w:val="24"/>
        </w:rPr>
        <w:t>- 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w:t>
      </w:r>
    </w:p>
    <w:p w:rsidR="00ED5552" w:rsidRPr="00E204CB" w:rsidRDefault="00ED5552" w:rsidP="00ED5552">
      <w:pPr>
        <w:spacing w:line="1" w:lineRule="exact"/>
        <w:jc w:val="both"/>
        <w:rPr>
          <w:rFonts w:ascii="Times New Roman" w:eastAsia="Times New Roman" w:hAnsi="Times New Roman" w:cs="Times New Roman"/>
          <w:b/>
          <w:sz w:val="24"/>
          <w:szCs w:val="24"/>
        </w:rPr>
      </w:pPr>
    </w:p>
    <w:p w:rsidR="00ED5552" w:rsidRPr="00E204CB" w:rsidRDefault="00ED5552" w:rsidP="00E204CB">
      <w:pPr>
        <w:spacing w:line="0" w:lineRule="atLeast"/>
        <w:ind w:left="720"/>
        <w:jc w:val="both"/>
        <w:rPr>
          <w:rFonts w:ascii="Times New Roman" w:eastAsia="Times New Roman" w:hAnsi="Times New Roman" w:cs="Times New Roman"/>
          <w:sz w:val="24"/>
          <w:szCs w:val="24"/>
        </w:rPr>
      </w:pPr>
      <w:r w:rsidRPr="00E204CB">
        <w:rPr>
          <w:rFonts w:ascii="Times New Roman" w:eastAsia="Times New Roman" w:hAnsi="Times New Roman" w:cs="Times New Roman"/>
          <w:sz w:val="24"/>
          <w:szCs w:val="24"/>
        </w:rPr>
        <w:t>- социальную самоидентификацию обучающихся</w:t>
      </w:r>
      <w:r w:rsidR="00E204CB">
        <w:rPr>
          <w:rFonts w:ascii="Times New Roman" w:eastAsia="Times New Roman" w:hAnsi="Times New Roman" w:cs="Times New Roman"/>
          <w:sz w:val="24"/>
          <w:szCs w:val="24"/>
        </w:rPr>
        <w:t xml:space="preserve"> посредством личностно значимой </w:t>
      </w:r>
      <w:r w:rsidRPr="00E204CB">
        <w:rPr>
          <w:rFonts w:ascii="Times New Roman" w:eastAsia="Times New Roman" w:hAnsi="Times New Roman" w:cs="Times New Roman"/>
          <w:sz w:val="24"/>
          <w:szCs w:val="24"/>
        </w:rPr>
        <w:t>общественно приемлемой деятельности;</w:t>
      </w:r>
    </w:p>
    <w:p w:rsidR="00ED5552" w:rsidRPr="00BB7156" w:rsidRDefault="00ED5552" w:rsidP="00ED5552">
      <w:pPr>
        <w:spacing w:line="12" w:lineRule="exact"/>
        <w:jc w:val="both"/>
        <w:rPr>
          <w:rFonts w:ascii="Times New Roman" w:eastAsia="Times New Roman" w:hAnsi="Times New Roman" w:cs="Times New Roman"/>
          <w:sz w:val="22"/>
          <w:szCs w:val="22"/>
        </w:rPr>
      </w:pPr>
    </w:p>
    <w:p w:rsidR="00ED5552" w:rsidRPr="00E204CB" w:rsidRDefault="00ED5552" w:rsidP="00ED5552">
      <w:pPr>
        <w:spacing w:line="236" w:lineRule="auto"/>
        <w:ind w:firstLine="720"/>
        <w:jc w:val="both"/>
        <w:rPr>
          <w:rFonts w:ascii="Times New Roman" w:eastAsia="Times New Roman" w:hAnsi="Times New Roman" w:cs="Times New Roman"/>
          <w:sz w:val="24"/>
          <w:szCs w:val="24"/>
        </w:rPr>
      </w:pPr>
      <w:r w:rsidRPr="00E204CB">
        <w:rPr>
          <w:rFonts w:ascii="Times New Roman" w:eastAsia="Times New Roman" w:hAnsi="Times New Roman" w:cs="Times New Roman"/>
          <w:sz w:val="24"/>
          <w:szCs w:val="24"/>
        </w:rPr>
        <w:lastRenderedPageBreak/>
        <w:t>- 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w:t>
      </w:r>
    </w:p>
    <w:p w:rsidR="00ED5552" w:rsidRPr="00E204CB" w:rsidRDefault="00ED5552" w:rsidP="00ED5552">
      <w:pPr>
        <w:numPr>
          <w:ilvl w:val="0"/>
          <w:numId w:val="1"/>
        </w:numPr>
        <w:tabs>
          <w:tab w:val="left" w:pos="859"/>
        </w:tabs>
        <w:spacing w:line="236" w:lineRule="auto"/>
        <w:jc w:val="both"/>
        <w:rPr>
          <w:rFonts w:ascii="Times New Roman" w:eastAsia="Times New Roman" w:hAnsi="Times New Roman" w:cs="Times New Roman"/>
          <w:sz w:val="24"/>
          <w:szCs w:val="24"/>
        </w:rPr>
      </w:pPr>
      <w:bookmarkStart w:id="369" w:name="page466"/>
      <w:bookmarkEnd w:id="369"/>
      <w:r w:rsidRPr="00E204CB">
        <w:rPr>
          <w:rFonts w:ascii="Times New Roman" w:eastAsia="Times New Roman" w:hAnsi="Times New Roman" w:cs="Times New Roman"/>
          <w:sz w:val="24"/>
          <w:szCs w:val="24"/>
        </w:rPr>
        <w:t>приобретение знаний о нормах и правилах поведения в обществе, социальных ролях человека; формирование позитивной самооценки, самоуважения, конструктивных способов самореализации;</w:t>
      </w:r>
    </w:p>
    <w:p w:rsidR="00ED5552" w:rsidRPr="00BB7156" w:rsidRDefault="00ED5552" w:rsidP="00ED5552">
      <w:pPr>
        <w:spacing w:line="14" w:lineRule="exact"/>
        <w:jc w:val="both"/>
        <w:rPr>
          <w:rFonts w:ascii="Times New Roman" w:eastAsia="Times New Roman" w:hAnsi="Times New Roman" w:cs="Times New Roman"/>
          <w:sz w:val="22"/>
          <w:szCs w:val="22"/>
        </w:rPr>
      </w:pPr>
    </w:p>
    <w:p w:rsidR="00ED5552" w:rsidRPr="00E204CB" w:rsidRDefault="00ED5552" w:rsidP="00ED5552">
      <w:pPr>
        <w:numPr>
          <w:ilvl w:val="0"/>
          <w:numId w:val="1"/>
        </w:numPr>
        <w:tabs>
          <w:tab w:val="left" w:pos="883"/>
        </w:tabs>
        <w:spacing w:line="238" w:lineRule="auto"/>
        <w:jc w:val="both"/>
        <w:rPr>
          <w:rFonts w:ascii="Times New Roman" w:eastAsia="Times New Roman" w:hAnsi="Times New Roman" w:cs="Times New Roman"/>
          <w:sz w:val="24"/>
          <w:szCs w:val="24"/>
        </w:rPr>
      </w:pPr>
      <w:r w:rsidRPr="00E204CB">
        <w:rPr>
          <w:rFonts w:ascii="Times New Roman" w:eastAsia="Times New Roman" w:hAnsi="Times New Roman" w:cs="Times New Roman"/>
          <w:sz w:val="24"/>
          <w:szCs w:val="24"/>
        </w:rPr>
        <w:t xml:space="preserve">приобщение обучающихся к общественной деятельности и школьным традициям, </w:t>
      </w:r>
      <w:r w:rsidRPr="00E204CB">
        <w:rPr>
          <w:rFonts w:ascii="Times New Roman" w:eastAsia="Times New Roman" w:hAnsi="Times New Roman" w:cs="Times New Roman"/>
          <w:sz w:val="22"/>
          <w:szCs w:val="22"/>
        </w:rPr>
        <w:t xml:space="preserve">участие в детско-юношеских организациях и движениях, школьных и внешкольных организациях (спортивные секции, творческие клубы и объединения по интересам, сетевые </w:t>
      </w:r>
      <w:r w:rsidRPr="00E204CB">
        <w:rPr>
          <w:rFonts w:ascii="Times New Roman" w:eastAsia="Times New Roman" w:hAnsi="Times New Roman" w:cs="Times New Roman"/>
          <w:sz w:val="24"/>
          <w:szCs w:val="24"/>
        </w:rPr>
        <w:t>сообщества, библиотечная сеть, краеведческая работа), в ученическом самоуправлении, военно-патриотических объединениях, в проведении акций и праздников (региональных, государственных, международных);</w:t>
      </w:r>
    </w:p>
    <w:p w:rsidR="00ED5552" w:rsidRPr="00E204CB" w:rsidRDefault="00ED5552" w:rsidP="00ED5552">
      <w:pPr>
        <w:spacing w:line="13" w:lineRule="exact"/>
        <w:jc w:val="both"/>
        <w:rPr>
          <w:rFonts w:ascii="Times New Roman" w:eastAsia="Times New Roman" w:hAnsi="Times New Roman" w:cs="Times New Roman"/>
          <w:sz w:val="24"/>
          <w:szCs w:val="24"/>
        </w:rPr>
      </w:pPr>
    </w:p>
    <w:p w:rsidR="00ED5552" w:rsidRPr="00E204CB" w:rsidRDefault="00ED5552" w:rsidP="00ED5552">
      <w:pPr>
        <w:numPr>
          <w:ilvl w:val="0"/>
          <w:numId w:val="1"/>
        </w:numPr>
        <w:tabs>
          <w:tab w:val="left" w:pos="862"/>
        </w:tabs>
        <w:spacing w:line="236" w:lineRule="auto"/>
        <w:jc w:val="both"/>
        <w:rPr>
          <w:rFonts w:ascii="Times New Roman" w:eastAsia="Times New Roman" w:hAnsi="Times New Roman" w:cs="Times New Roman"/>
          <w:sz w:val="24"/>
          <w:szCs w:val="24"/>
        </w:rPr>
      </w:pPr>
      <w:r w:rsidRPr="00E204CB">
        <w:rPr>
          <w:rFonts w:ascii="Times New Roman" w:eastAsia="Times New Roman" w:hAnsi="Times New Roman" w:cs="Times New Roman"/>
          <w:sz w:val="24"/>
          <w:szCs w:val="24"/>
        </w:rPr>
        <w:t>участие обучающихся в деятельности производственных, творческих объединений, благотворительных организаций; в экологическом просвещении сверстников, родителей, населения; в благоустройстве гимназии, класса, города;</w:t>
      </w:r>
    </w:p>
    <w:p w:rsidR="00ED5552" w:rsidRPr="00E204CB" w:rsidRDefault="00ED5552" w:rsidP="00ED5552">
      <w:pPr>
        <w:spacing w:line="13" w:lineRule="exact"/>
        <w:jc w:val="both"/>
        <w:rPr>
          <w:rFonts w:ascii="Times New Roman" w:eastAsia="Times New Roman" w:hAnsi="Times New Roman" w:cs="Times New Roman"/>
          <w:sz w:val="24"/>
          <w:szCs w:val="24"/>
        </w:rPr>
      </w:pPr>
    </w:p>
    <w:p w:rsidR="00ED5552" w:rsidRPr="00E204CB" w:rsidRDefault="00ED5552" w:rsidP="00ED5552">
      <w:pPr>
        <w:numPr>
          <w:ilvl w:val="0"/>
          <w:numId w:val="1"/>
        </w:numPr>
        <w:tabs>
          <w:tab w:val="left" w:pos="859"/>
        </w:tabs>
        <w:spacing w:line="234" w:lineRule="auto"/>
        <w:jc w:val="both"/>
        <w:rPr>
          <w:rFonts w:ascii="Times New Roman" w:eastAsia="Times New Roman" w:hAnsi="Times New Roman" w:cs="Times New Roman"/>
          <w:sz w:val="24"/>
          <w:szCs w:val="24"/>
        </w:rPr>
      </w:pPr>
      <w:r w:rsidRPr="00E204CB">
        <w:rPr>
          <w:rFonts w:ascii="Times New Roman" w:eastAsia="Times New Roman" w:hAnsi="Times New Roman" w:cs="Times New Roman"/>
          <w:sz w:val="24"/>
          <w:szCs w:val="24"/>
        </w:rPr>
        <w:t>формирование способности противостоять негативным воздействиям социальной среды, факторам микросоциальной среды;</w:t>
      </w:r>
    </w:p>
    <w:p w:rsidR="00ED5552" w:rsidRPr="00E204CB" w:rsidRDefault="00ED5552" w:rsidP="00ED5552">
      <w:pPr>
        <w:spacing w:line="13" w:lineRule="exact"/>
        <w:jc w:val="both"/>
        <w:rPr>
          <w:rFonts w:ascii="Times New Roman" w:eastAsia="Times New Roman" w:hAnsi="Times New Roman" w:cs="Times New Roman"/>
          <w:sz w:val="24"/>
          <w:szCs w:val="24"/>
        </w:rPr>
      </w:pPr>
    </w:p>
    <w:p w:rsidR="00ED5552" w:rsidRPr="00E204CB" w:rsidRDefault="00ED5552" w:rsidP="00ED5552">
      <w:pPr>
        <w:numPr>
          <w:ilvl w:val="0"/>
          <w:numId w:val="1"/>
        </w:numPr>
        <w:tabs>
          <w:tab w:val="left" w:pos="859"/>
        </w:tabs>
        <w:spacing w:line="236" w:lineRule="auto"/>
        <w:jc w:val="both"/>
        <w:rPr>
          <w:rFonts w:ascii="Times New Roman" w:eastAsia="Times New Roman" w:hAnsi="Times New Roman" w:cs="Times New Roman"/>
          <w:sz w:val="24"/>
          <w:szCs w:val="24"/>
        </w:rPr>
      </w:pPr>
      <w:r w:rsidRPr="00E204CB">
        <w:rPr>
          <w:rFonts w:ascii="Times New Roman" w:eastAsia="Times New Roman" w:hAnsi="Times New Roman" w:cs="Times New Roman"/>
          <w:sz w:val="24"/>
          <w:szCs w:val="24"/>
        </w:rPr>
        <w:t>развитие педагогической компетентности родителей (законных представителей) в целях содействия социализации обучающихся в семье; учет индивидуальных и возрастных особенностей обучающихся, культурных и социальных потребностей их семей;</w:t>
      </w:r>
    </w:p>
    <w:p w:rsidR="00ED5552" w:rsidRPr="00E204CB" w:rsidRDefault="00ED5552" w:rsidP="00ED5552">
      <w:pPr>
        <w:spacing w:line="14" w:lineRule="exact"/>
        <w:jc w:val="both"/>
        <w:rPr>
          <w:rFonts w:ascii="Times New Roman" w:eastAsia="Times New Roman" w:hAnsi="Times New Roman" w:cs="Times New Roman"/>
          <w:sz w:val="24"/>
          <w:szCs w:val="24"/>
        </w:rPr>
      </w:pPr>
    </w:p>
    <w:p w:rsidR="00ED5552" w:rsidRPr="00E204CB" w:rsidRDefault="00ED5552" w:rsidP="00ED5552">
      <w:pPr>
        <w:numPr>
          <w:ilvl w:val="0"/>
          <w:numId w:val="1"/>
        </w:numPr>
        <w:tabs>
          <w:tab w:val="left" w:pos="859"/>
        </w:tabs>
        <w:spacing w:line="234" w:lineRule="auto"/>
        <w:jc w:val="both"/>
        <w:rPr>
          <w:rFonts w:ascii="Times New Roman" w:eastAsia="Times New Roman" w:hAnsi="Times New Roman" w:cs="Times New Roman"/>
          <w:sz w:val="24"/>
          <w:szCs w:val="24"/>
        </w:rPr>
      </w:pPr>
      <w:r w:rsidRPr="00E204CB">
        <w:rPr>
          <w:rFonts w:ascii="Times New Roman" w:eastAsia="Times New Roman" w:hAnsi="Times New Roman" w:cs="Times New Roman"/>
          <w:sz w:val="24"/>
          <w:szCs w:val="24"/>
        </w:rPr>
        <w:t>формирование у обучающихся мотивации к труду, потребности к приобретению профессии;</w:t>
      </w:r>
    </w:p>
    <w:p w:rsidR="00ED5552" w:rsidRPr="00E204CB" w:rsidRDefault="00ED5552" w:rsidP="00ED5552">
      <w:pPr>
        <w:spacing w:line="13" w:lineRule="exact"/>
        <w:jc w:val="both"/>
        <w:rPr>
          <w:rFonts w:ascii="Times New Roman" w:eastAsia="Times New Roman" w:hAnsi="Times New Roman" w:cs="Times New Roman"/>
          <w:sz w:val="24"/>
          <w:szCs w:val="24"/>
        </w:rPr>
      </w:pPr>
    </w:p>
    <w:p w:rsidR="00ED5552" w:rsidRPr="00E204CB" w:rsidRDefault="00ED5552" w:rsidP="00ED5552">
      <w:pPr>
        <w:numPr>
          <w:ilvl w:val="0"/>
          <w:numId w:val="1"/>
        </w:numPr>
        <w:tabs>
          <w:tab w:val="left" w:pos="859"/>
        </w:tabs>
        <w:spacing w:line="236" w:lineRule="auto"/>
        <w:jc w:val="both"/>
        <w:rPr>
          <w:rFonts w:ascii="Times New Roman" w:eastAsia="Times New Roman" w:hAnsi="Times New Roman" w:cs="Times New Roman"/>
          <w:sz w:val="24"/>
          <w:szCs w:val="24"/>
        </w:rPr>
      </w:pPr>
      <w:r w:rsidRPr="00E204CB">
        <w:rPr>
          <w:rFonts w:ascii="Times New Roman" w:eastAsia="Times New Roman" w:hAnsi="Times New Roman" w:cs="Times New Roman"/>
          <w:sz w:val="24"/>
          <w:szCs w:val="24"/>
        </w:rPr>
        <w:t>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w:t>
      </w:r>
    </w:p>
    <w:p w:rsidR="00ED5552" w:rsidRPr="00E204CB" w:rsidRDefault="00ED5552" w:rsidP="00ED5552">
      <w:pPr>
        <w:spacing w:line="13" w:lineRule="exact"/>
        <w:jc w:val="both"/>
        <w:rPr>
          <w:rFonts w:ascii="Times New Roman" w:eastAsia="Times New Roman" w:hAnsi="Times New Roman" w:cs="Times New Roman"/>
          <w:sz w:val="24"/>
          <w:szCs w:val="24"/>
        </w:rPr>
      </w:pPr>
    </w:p>
    <w:p w:rsidR="00ED5552" w:rsidRPr="00E204CB" w:rsidRDefault="00ED5552" w:rsidP="00ED5552">
      <w:pPr>
        <w:numPr>
          <w:ilvl w:val="0"/>
          <w:numId w:val="1"/>
        </w:numPr>
        <w:tabs>
          <w:tab w:val="left" w:pos="859"/>
        </w:tabs>
        <w:spacing w:line="234" w:lineRule="auto"/>
        <w:jc w:val="both"/>
        <w:rPr>
          <w:rFonts w:ascii="Times New Roman" w:eastAsia="Times New Roman" w:hAnsi="Times New Roman" w:cs="Times New Roman"/>
          <w:sz w:val="24"/>
          <w:szCs w:val="24"/>
        </w:rPr>
      </w:pPr>
      <w:r w:rsidRPr="00E204CB">
        <w:rPr>
          <w:rFonts w:ascii="Times New Roman" w:eastAsia="Times New Roman" w:hAnsi="Times New Roman" w:cs="Times New Roman"/>
          <w:sz w:val="24"/>
          <w:szCs w:val="24"/>
        </w:rPr>
        <w:t>развитие собственных представлений о перспективах своего профессионального образования и будущей профессиональной деятельности;</w:t>
      </w:r>
    </w:p>
    <w:p w:rsidR="00ED5552" w:rsidRPr="00E204CB" w:rsidRDefault="00ED5552" w:rsidP="00ED5552">
      <w:pPr>
        <w:spacing w:line="13" w:lineRule="exact"/>
        <w:jc w:val="both"/>
        <w:rPr>
          <w:rFonts w:ascii="Times New Roman" w:eastAsia="Times New Roman" w:hAnsi="Times New Roman" w:cs="Times New Roman"/>
          <w:sz w:val="24"/>
          <w:szCs w:val="24"/>
        </w:rPr>
      </w:pPr>
    </w:p>
    <w:p w:rsidR="00ED5552" w:rsidRPr="00E204CB" w:rsidRDefault="00ED5552" w:rsidP="00ED5552">
      <w:pPr>
        <w:numPr>
          <w:ilvl w:val="0"/>
          <w:numId w:val="1"/>
        </w:numPr>
        <w:tabs>
          <w:tab w:val="left" w:pos="859"/>
        </w:tabs>
        <w:spacing w:line="234" w:lineRule="auto"/>
        <w:jc w:val="both"/>
        <w:rPr>
          <w:rFonts w:ascii="Times New Roman" w:eastAsia="Times New Roman" w:hAnsi="Times New Roman" w:cs="Times New Roman"/>
          <w:sz w:val="24"/>
          <w:szCs w:val="24"/>
        </w:rPr>
      </w:pPr>
      <w:r w:rsidRPr="00E204CB">
        <w:rPr>
          <w:rFonts w:ascii="Times New Roman" w:eastAsia="Times New Roman" w:hAnsi="Times New Roman" w:cs="Times New Roman"/>
          <w:sz w:val="24"/>
          <w:szCs w:val="24"/>
        </w:rPr>
        <w:t>приобретение практического опыта, соответствующего интересам и способностям обучающихся;</w:t>
      </w:r>
    </w:p>
    <w:p w:rsidR="00ED5552" w:rsidRPr="00E204CB" w:rsidRDefault="00ED5552" w:rsidP="00ED5552">
      <w:pPr>
        <w:spacing w:line="13" w:lineRule="exact"/>
        <w:jc w:val="both"/>
        <w:rPr>
          <w:rFonts w:ascii="Times New Roman" w:eastAsia="Times New Roman" w:hAnsi="Times New Roman" w:cs="Times New Roman"/>
          <w:sz w:val="24"/>
          <w:szCs w:val="24"/>
        </w:rPr>
      </w:pPr>
    </w:p>
    <w:p w:rsidR="00ED5552" w:rsidRPr="00E204CB" w:rsidRDefault="00ED5552" w:rsidP="00ED5552">
      <w:pPr>
        <w:numPr>
          <w:ilvl w:val="0"/>
          <w:numId w:val="1"/>
        </w:numPr>
        <w:tabs>
          <w:tab w:val="left" w:pos="859"/>
        </w:tabs>
        <w:spacing w:line="237" w:lineRule="auto"/>
        <w:jc w:val="both"/>
        <w:rPr>
          <w:rFonts w:ascii="Times New Roman" w:eastAsia="Times New Roman" w:hAnsi="Times New Roman" w:cs="Times New Roman"/>
          <w:sz w:val="24"/>
          <w:szCs w:val="24"/>
        </w:rPr>
      </w:pPr>
      <w:r w:rsidRPr="00E204CB">
        <w:rPr>
          <w:rFonts w:ascii="Times New Roman" w:eastAsia="Times New Roman" w:hAnsi="Times New Roman" w:cs="Times New Roman"/>
          <w:sz w:val="24"/>
          <w:szCs w:val="24"/>
        </w:rPr>
        <w:t>создание условий для профессиональной ориентации обучающихся через систему работы педагогов, психологов, социальных педагогов; сотрудничество с базовыми предприятиями, профессиональными образовательными организациями, образовательными организациями высшего образования, центрами профориентационной работы; совместную деятельность обучающихся с родителями (законными представителями);</w:t>
      </w:r>
    </w:p>
    <w:p w:rsidR="00ED5552" w:rsidRPr="00E204CB" w:rsidRDefault="00ED5552" w:rsidP="00ED5552">
      <w:pPr>
        <w:spacing w:line="17" w:lineRule="exact"/>
        <w:jc w:val="both"/>
        <w:rPr>
          <w:rFonts w:ascii="Times New Roman" w:eastAsia="Times New Roman" w:hAnsi="Times New Roman" w:cs="Times New Roman"/>
          <w:sz w:val="24"/>
          <w:szCs w:val="24"/>
        </w:rPr>
      </w:pPr>
    </w:p>
    <w:p w:rsidR="00ED5552" w:rsidRPr="00E204CB" w:rsidRDefault="00ED5552" w:rsidP="00ED5552">
      <w:pPr>
        <w:numPr>
          <w:ilvl w:val="0"/>
          <w:numId w:val="1"/>
        </w:numPr>
        <w:tabs>
          <w:tab w:val="left" w:pos="859"/>
        </w:tabs>
        <w:spacing w:line="237" w:lineRule="auto"/>
        <w:jc w:val="both"/>
        <w:rPr>
          <w:rFonts w:ascii="Times New Roman" w:eastAsia="Times New Roman" w:hAnsi="Times New Roman" w:cs="Times New Roman"/>
          <w:sz w:val="24"/>
          <w:szCs w:val="24"/>
        </w:rPr>
      </w:pPr>
      <w:r w:rsidRPr="00E204CB">
        <w:rPr>
          <w:rFonts w:ascii="Times New Roman" w:eastAsia="Times New Roman" w:hAnsi="Times New Roman" w:cs="Times New Roman"/>
          <w:sz w:val="24"/>
          <w:szCs w:val="24"/>
        </w:rPr>
        <w:t>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w:t>
      </w:r>
    </w:p>
    <w:p w:rsidR="00ED5552" w:rsidRPr="00E204CB" w:rsidRDefault="00ED5552" w:rsidP="00ED5552">
      <w:pPr>
        <w:spacing w:line="13" w:lineRule="exact"/>
        <w:jc w:val="both"/>
        <w:rPr>
          <w:rFonts w:ascii="Times New Roman" w:eastAsia="Times New Roman" w:hAnsi="Times New Roman" w:cs="Times New Roman"/>
          <w:sz w:val="24"/>
          <w:szCs w:val="24"/>
        </w:rPr>
      </w:pPr>
    </w:p>
    <w:p w:rsidR="00ED5552" w:rsidRPr="00E204CB" w:rsidRDefault="00ED5552" w:rsidP="00ED5552">
      <w:pPr>
        <w:numPr>
          <w:ilvl w:val="0"/>
          <w:numId w:val="1"/>
        </w:numPr>
        <w:tabs>
          <w:tab w:val="left" w:pos="859"/>
        </w:tabs>
        <w:spacing w:line="238" w:lineRule="auto"/>
        <w:jc w:val="both"/>
        <w:rPr>
          <w:rFonts w:ascii="Times New Roman" w:eastAsia="Times New Roman" w:hAnsi="Times New Roman" w:cs="Times New Roman"/>
          <w:sz w:val="24"/>
          <w:szCs w:val="24"/>
        </w:rPr>
      </w:pPr>
      <w:r w:rsidRPr="00E204CB">
        <w:rPr>
          <w:rFonts w:ascii="Times New Roman" w:eastAsia="Times New Roman" w:hAnsi="Times New Roman" w:cs="Times New Roman"/>
          <w:sz w:val="24"/>
          <w:szCs w:val="24"/>
        </w:rPr>
        <w:t>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w:t>
      </w:r>
    </w:p>
    <w:p w:rsidR="00ED5552" w:rsidRPr="00E204CB" w:rsidRDefault="00ED5552" w:rsidP="00ED5552">
      <w:pPr>
        <w:spacing w:line="13" w:lineRule="exact"/>
        <w:jc w:val="both"/>
        <w:rPr>
          <w:rFonts w:ascii="Times New Roman" w:eastAsia="Times New Roman" w:hAnsi="Times New Roman" w:cs="Times New Roman"/>
          <w:sz w:val="24"/>
          <w:szCs w:val="24"/>
        </w:rPr>
      </w:pPr>
    </w:p>
    <w:p w:rsidR="00ED5552" w:rsidRPr="00E204CB" w:rsidRDefault="00ED5552" w:rsidP="00ED5552">
      <w:pPr>
        <w:numPr>
          <w:ilvl w:val="0"/>
          <w:numId w:val="1"/>
        </w:numPr>
        <w:tabs>
          <w:tab w:val="left" w:pos="914"/>
        </w:tabs>
        <w:spacing w:line="234" w:lineRule="auto"/>
        <w:jc w:val="both"/>
        <w:rPr>
          <w:rFonts w:ascii="Times New Roman" w:eastAsia="Times New Roman" w:hAnsi="Times New Roman" w:cs="Times New Roman"/>
          <w:sz w:val="24"/>
          <w:szCs w:val="24"/>
        </w:rPr>
      </w:pPr>
      <w:r w:rsidRPr="00E204CB">
        <w:rPr>
          <w:rFonts w:ascii="Times New Roman" w:eastAsia="Times New Roman" w:hAnsi="Times New Roman" w:cs="Times New Roman"/>
          <w:sz w:val="24"/>
          <w:szCs w:val="24"/>
        </w:rPr>
        <w:t>осознание обучающимися ценности экологически целесообразного, здорового и безопасного образа жизни;</w:t>
      </w:r>
    </w:p>
    <w:p w:rsidR="00ED5552" w:rsidRPr="00E204CB" w:rsidRDefault="00ED5552" w:rsidP="00ED5552">
      <w:pPr>
        <w:spacing w:line="14" w:lineRule="exact"/>
        <w:jc w:val="both"/>
        <w:rPr>
          <w:rFonts w:ascii="Times New Roman" w:eastAsia="Times New Roman" w:hAnsi="Times New Roman" w:cs="Times New Roman"/>
          <w:sz w:val="24"/>
          <w:szCs w:val="24"/>
        </w:rPr>
      </w:pPr>
    </w:p>
    <w:p w:rsidR="00ED5552" w:rsidRPr="00E204CB" w:rsidRDefault="00ED5552" w:rsidP="00ED5552">
      <w:pPr>
        <w:numPr>
          <w:ilvl w:val="0"/>
          <w:numId w:val="1"/>
        </w:numPr>
        <w:tabs>
          <w:tab w:val="left" w:pos="926"/>
        </w:tabs>
        <w:spacing w:line="236" w:lineRule="auto"/>
        <w:jc w:val="both"/>
        <w:rPr>
          <w:rFonts w:ascii="Times New Roman" w:eastAsia="Times New Roman" w:hAnsi="Times New Roman" w:cs="Times New Roman"/>
          <w:sz w:val="24"/>
          <w:szCs w:val="24"/>
        </w:rPr>
      </w:pPr>
      <w:r w:rsidRPr="00E204CB">
        <w:rPr>
          <w:rFonts w:ascii="Times New Roman" w:eastAsia="Times New Roman" w:hAnsi="Times New Roman" w:cs="Times New Roman"/>
          <w:sz w:val="24"/>
          <w:szCs w:val="24"/>
        </w:rPr>
        <w:t>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w:t>
      </w:r>
    </w:p>
    <w:p w:rsidR="00ED5552" w:rsidRPr="00E204CB" w:rsidRDefault="00ED5552" w:rsidP="00ED5552">
      <w:pPr>
        <w:spacing w:line="13" w:lineRule="exact"/>
        <w:jc w:val="both"/>
        <w:rPr>
          <w:rFonts w:ascii="Times New Roman" w:eastAsia="Times New Roman" w:hAnsi="Times New Roman" w:cs="Times New Roman"/>
          <w:sz w:val="24"/>
          <w:szCs w:val="24"/>
        </w:rPr>
      </w:pPr>
    </w:p>
    <w:p w:rsidR="00ED5552" w:rsidRPr="00E204CB" w:rsidRDefault="00ED5552" w:rsidP="00ED5552">
      <w:pPr>
        <w:numPr>
          <w:ilvl w:val="0"/>
          <w:numId w:val="1"/>
        </w:numPr>
        <w:tabs>
          <w:tab w:val="left" w:pos="1010"/>
        </w:tabs>
        <w:spacing w:line="234" w:lineRule="auto"/>
        <w:jc w:val="both"/>
        <w:rPr>
          <w:rFonts w:ascii="Times New Roman" w:eastAsia="Times New Roman" w:hAnsi="Times New Roman" w:cs="Times New Roman"/>
          <w:sz w:val="24"/>
          <w:szCs w:val="24"/>
        </w:rPr>
      </w:pPr>
      <w:r w:rsidRPr="00E204CB">
        <w:rPr>
          <w:rFonts w:ascii="Times New Roman" w:eastAsia="Times New Roman" w:hAnsi="Times New Roman" w:cs="Times New Roman"/>
          <w:sz w:val="24"/>
          <w:szCs w:val="24"/>
        </w:rPr>
        <w:t>осознанное отношение обучающихся к выбору индивидуального рациона здорового питания;</w:t>
      </w:r>
    </w:p>
    <w:p w:rsidR="00ED5552" w:rsidRPr="00E204CB" w:rsidRDefault="00ED5552" w:rsidP="00ED5552">
      <w:pPr>
        <w:spacing w:line="13" w:lineRule="exact"/>
        <w:jc w:val="both"/>
        <w:rPr>
          <w:rFonts w:ascii="Times New Roman" w:eastAsia="Times New Roman" w:hAnsi="Times New Roman" w:cs="Times New Roman"/>
          <w:sz w:val="24"/>
          <w:szCs w:val="24"/>
        </w:rPr>
      </w:pPr>
    </w:p>
    <w:p w:rsidR="00ED5552" w:rsidRPr="00E204CB" w:rsidRDefault="00ED5552" w:rsidP="00ED5552">
      <w:pPr>
        <w:numPr>
          <w:ilvl w:val="0"/>
          <w:numId w:val="1"/>
        </w:numPr>
        <w:tabs>
          <w:tab w:val="left" w:pos="881"/>
        </w:tabs>
        <w:spacing w:line="234" w:lineRule="auto"/>
        <w:jc w:val="both"/>
        <w:rPr>
          <w:rFonts w:ascii="Times New Roman" w:eastAsia="Times New Roman" w:hAnsi="Times New Roman" w:cs="Times New Roman"/>
          <w:sz w:val="24"/>
          <w:szCs w:val="24"/>
        </w:rPr>
      </w:pPr>
      <w:r w:rsidRPr="00E204CB">
        <w:rPr>
          <w:rFonts w:ascii="Times New Roman" w:eastAsia="Times New Roman" w:hAnsi="Times New Roman" w:cs="Times New Roman"/>
          <w:sz w:val="24"/>
          <w:szCs w:val="24"/>
        </w:rPr>
        <w:t>формирование знаний о современных угрозах для жизни и здоровья людей, в том числе экологических и транспортных, готовности активно им противостоять;</w:t>
      </w:r>
    </w:p>
    <w:p w:rsidR="00ED5552" w:rsidRPr="00E204CB" w:rsidRDefault="00ED5552" w:rsidP="00ED5552">
      <w:pPr>
        <w:spacing w:line="13" w:lineRule="exact"/>
        <w:jc w:val="both"/>
        <w:rPr>
          <w:rFonts w:ascii="Times New Roman" w:eastAsia="Times New Roman" w:hAnsi="Times New Roman" w:cs="Times New Roman"/>
          <w:sz w:val="24"/>
          <w:szCs w:val="24"/>
        </w:rPr>
      </w:pPr>
    </w:p>
    <w:p w:rsidR="00ED5552" w:rsidRPr="00E204CB" w:rsidRDefault="00ED5552" w:rsidP="00ED5552">
      <w:pPr>
        <w:numPr>
          <w:ilvl w:val="0"/>
          <w:numId w:val="1"/>
        </w:numPr>
        <w:tabs>
          <w:tab w:val="left" w:pos="874"/>
        </w:tabs>
        <w:spacing w:line="234" w:lineRule="auto"/>
        <w:jc w:val="both"/>
        <w:rPr>
          <w:rFonts w:ascii="Times New Roman" w:eastAsia="Times New Roman" w:hAnsi="Times New Roman" w:cs="Times New Roman"/>
          <w:sz w:val="24"/>
          <w:szCs w:val="24"/>
        </w:rPr>
      </w:pPr>
      <w:r w:rsidRPr="00E204CB">
        <w:rPr>
          <w:rFonts w:ascii="Times New Roman" w:eastAsia="Times New Roman" w:hAnsi="Times New Roman" w:cs="Times New Roman"/>
          <w:sz w:val="24"/>
          <w:szCs w:val="24"/>
        </w:rPr>
        <w:lastRenderedPageBreak/>
        <w:t>овладение современными оздоровительными технологиями, в том числе на основе навыков личной гигиены;</w:t>
      </w:r>
    </w:p>
    <w:p w:rsidR="00ED5552" w:rsidRPr="00E204CB" w:rsidRDefault="00ED5552" w:rsidP="00ED5552">
      <w:pPr>
        <w:numPr>
          <w:ilvl w:val="2"/>
          <w:numId w:val="1"/>
        </w:numPr>
        <w:tabs>
          <w:tab w:val="left" w:pos="974"/>
        </w:tabs>
        <w:spacing w:line="238" w:lineRule="auto"/>
        <w:jc w:val="both"/>
        <w:rPr>
          <w:rFonts w:ascii="Times New Roman" w:eastAsia="Times New Roman" w:hAnsi="Times New Roman" w:cs="Times New Roman"/>
          <w:sz w:val="24"/>
          <w:szCs w:val="24"/>
        </w:rPr>
      </w:pPr>
      <w:bookmarkStart w:id="370" w:name="page467"/>
      <w:bookmarkEnd w:id="370"/>
      <w:r w:rsidRPr="00E204CB">
        <w:rPr>
          <w:rFonts w:ascii="Times New Roman" w:eastAsia="Times New Roman" w:hAnsi="Times New Roman" w:cs="Times New Roman"/>
          <w:sz w:val="24"/>
          <w:szCs w:val="24"/>
        </w:rPr>
        <w:t>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профилактики употребления наркотиков и других психоактивных веществ, профилактики инфекционных заболеваний; убежденности в выборе здорового образа жизни и вреде употребления алкоголя и табакокурения;</w:t>
      </w:r>
    </w:p>
    <w:p w:rsidR="00ED5552" w:rsidRPr="00E204CB" w:rsidRDefault="00ED5552" w:rsidP="00ED5552">
      <w:pPr>
        <w:spacing w:line="14" w:lineRule="exact"/>
        <w:jc w:val="both"/>
        <w:rPr>
          <w:rFonts w:ascii="Times New Roman" w:eastAsia="Times New Roman" w:hAnsi="Times New Roman" w:cs="Times New Roman"/>
          <w:sz w:val="24"/>
          <w:szCs w:val="24"/>
        </w:rPr>
      </w:pPr>
    </w:p>
    <w:p w:rsidR="00ED5552" w:rsidRPr="00E204CB" w:rsidRDefault="00ED5552" w:rsidP="00ED5552">
      <w:pPr>
        <w:numPr>
          <w:ilvl w:val="2"/>
          <w:numId w:val="1"/>
        </w:numPr>
        <w:tabs>
          <w:tab w:val="left" w:pos="926"/>
        </w:tabs>
        <w:spacing w:line="237" w:lineRule="auto"/>
        <w:jc w:val="both"/>
        <w:rPr>
          <w:rFonts w:ascii="Times New Roman" w:eastAsia="Times New Roman" w:hAnsi="Times New Roman" w:cs="Times New Roman"/>
          <w:sz w:val="24"/>
          <w:szCs w:val="24"/>
        </w:rPr>
      </w:pPr>
      <w:r w:rsidRPr="00E204CB">
        <w:rPr>
          <w:rFonts w:ascii="Times New Roman" w:eastAsia="Times New Roman" w:hAnsi="Times New Roman" w:cs="Times New Roman"/>
          <w:sz w:val="24"/>
          <w:szCs w:val="24"/>
        </w:rPr>
        <w:t>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w:t>
      </w:r>
    </w:p>
    <w:p w:rsidR="00ED5552" w:rsidRPr="00E204CB" w:rsidRDefault="00ED5552" w:rsidP="00ED5552">
      <w:pPr>
        <w:spacing w:line="1" w:lineRule="exact"/>
        <w:jc w:val="both"/>
        <w:rPr>
          <w:rFonts w:ascii="Times New Roman" w:eastAsia="Times New Roman" w:hAnsi="Times New Roman" w:cs="Times New Roman"/>
          <w:sz w:val="24"/>
          <w:szCs w:val="24"/>
        </w:rPr>
      </w:pPr>
    </w:p>
    <w:p w:rsidR="00ED5552" w:rsidRPr="00E204CB" w:rsidRDefault="00ED5552" w:rsidP="00ED5552">
      <w:pPr>
        <w:spacing w:line="0" w:lineRule="atLeast"/>
        <w:ind w:left="720"/>
        <w:jc w:val="both"/>
        <w:rPr>
          <w:rFonts w:ascii="Times New Roman" w:eastAsia="Times New Roman" w:hAnsi="Times New Roman" w:cs="Times New Roman"/>
          <w:color w:val="0070C0"/>
          <w:sz w:val="24"/>
          <w:szCs w:val="24"/>
        </w:rPr>
      </w:pPr>
      <w:r w:rsidRPr="00E204CB">
        <w:rPr>
          <w:rFonts w:ascii="Times New Roman" w:eastAsia="Times New Roman" w:hAnsi="Times New Roman" w:cs="Times New Roman"/>
          <w:i/>
          <w:sz w:val="24"/>
          <w:szCs w:val="24"/>
        </w:rPr>
        <w:t xml:space="preserve">В программе используются следующие основные термины </w:t>
      </w:r>
      <w:r w:rsidRPr="00E204CB">
        <w:rPr>
          <w:rFonts w:ascii="Times New Roman" w:eastAsia="Times New Roman" w:hAnsi="Times New Roman" w:cs="Times New Roman"/>
          <w:color w:val="0070C0"/>
          <w:sz w:val="24"/>
          <w:szCs w:val="24"/>
        </w:rPr>
        <w:t>:</w:t>
      </w:r>
    </w:p>
    <w:p w:rsidR="00ED5552" w:rsidRPr="00E204CB" w:rsidRDefault="00ED5552" w:rsidP="00ED5552">
      <w:pPr>
        <w:spacing w:line="12" w:lineRule="exact"/>
        <w:jc w:val="both"/>
        <w:rPr>
          <w:rFonts w:ascii="Times New Roman" w:eastAsia="Times New Roman" w:hAnsi="Times New Roman" w:cs="Times New Roman"/>
          <w:sz w:val="24"/>
          <w:szCs w:val="24"/>
        </w:rPr>
      </w:pPr>
    </w:p>
    <w:p w:rsidR="00ED5552" w:rsidRPr="00E204CB" w:rsidRDefault="00ED5552" w:rsidP="00ED5552">
      <w:pPr>
        <w:spacing w:line="236" w:lineRule="auto"/>
        <w:ind w:firstLine="708"/>
        <w:jc w:val="both"/>
        <w:rPr>
          <w:rFonts w:ascii="Times New Roman" w:eastAsia="Times New Roman" w:hAnsi="Times New Roman" w:cs="Times New Roman"/>
          <w:sz w:val="24"/>
          <w:szCs w:val="24"/>
        </w:rPr>
      </w:pPr>
      <w:r w:rsidRPr="00E204CB">
        <w:rPr>
          <w:rFonts w:ascii="Times New Roman" w:eastAsia="Times New Roman" w:hAnsi="Times New Roman" w:cs="Times New Roman"/>
          <w:i/>
          <w:sz w:val="24"/>
          <w:szCs w:val="24"/>
        </w:rPr>
        <w:t xml:space="preserve">воспитание </w:t>
      </w:r>
      <w:r w:rsidRPr="00E204CB">
        <w:rPr>
          <w:rFonts w:ascii="Times New Roman" w:eastAsia="Times New Roman" w:hAnsi="Times New Roman" w:cs="Times New Roman"/>
          <w:sz w:val="24"/>
          <w:szCs w:val="24"/>
        </w:rPr>
        <w:t>-</w:t>
      </w:r>
      <w:r w:rsidRPr="00E204CB">
        <w:rPr>
          <w:rFonts w:ascii="Times New Roman" w:eastAsia="Times New Roman" w:hAnsi="Times New Roman" w:cs="Times New Roman"/>
          <w:i/>
          <w:sz w:val="24"/>
          <w:szCs w:val="24"/>
        </w:rPr>
        <w:t xml:space="preserve"> </w:t>
      </w:r>
      <w:r w:rsidRPr="00E204CB">
        <w:rPr>
          <w:rFonts w:ascii="Times New Roman" w:eastAsia="Times New Roman" w:hAnsi="Times New Roman" w:cs="Times New Roman"/>
          <w:sz w:val="24"/>
          <w:szCs w:val="24"/>
        </w:rPr>
        <w:t>составляющая процесса образования,</w:t>
      </w:r>
      <w:r w:rsidRPr="00E204CB">
        <w:rPr>
          <w:rFonts w:ascii="Times New Roman" w:eastAsia="Times New Roman" w:hAnsi="Times New Roman" w:cs="Times New Roman"/>
          <w:i/>
          <w:sz w:val="24"/>
          <w:szCs w:val="24"/>
        </w:rPr>
        <w:t xml:space="preserve"> </w:t>
      </w:r>
      <w:r w:rsidRPr="00E204CB">
        <w:rPr>
          <w:rFonts w:ascii="Times New Roman" w:eastAsia="Times New Roman" w:hAnsi="Times New Roman" w:cs="Times New Roman"/>
          <w:sz w:val="24"/>
          <w:szCs w:val="24"/>
        </w:rPr>
        <w:t>духовно-нравственное развитие</w:t>
      </w:r>
      <w:r w:rsidRPr="00E204CB">
        <w:rPr>
          <w:rFonts w:ascii="Times New Roman" w:eastAsia="Times New Roman" w:hAnsi="Times New Roman" w:cs="Times New Roman"/>
          <w:i/>
          <w:sz w:val="24"/>
          <w:szCs w:val="24"/>
        </w:rPr>
        <w:t xml:space="preserve"> </w:t>
      </w:r>
      <w:r w:rsidRPr="00E204CB">
        <w:rPr>
          <w:rFonts w:ascii="Times New Roman" w:eastAsia="Times New Roman" w:hAnsi="Times New Roman" w:cs="Times New Roman"/>
          <w:sz w:val="24"/>
          <w:szCs w:val="24"/>
        </w:rPr>
        <w:t>–</w:t>
      </w:r>
      <w:r w:rsidRPr="00E204CB">
        <w:rPr>
          <w:rFonts w:ascii="Times New Roman" w:eastAsia="Times New Roman" w:hAnsi="Times New Roman" w:cs="Times New Roman"/>
          <w:i/>
          <w:sz w:val="24"/>
          <w:szCs w:val="24"/>
        </w:rPr>
        <w:t xml:space="preserve"> </w:t>
      </w:r>
      <w:r w:rsidRPr="00E204CB">
        <w:rPr>
          <w:rFonts w:ascii="Times New Roman" w:eastAsia="Times New Roman" w:hAnsi="Times New Roman" w:cs="Times New Roman"/>
          <w:sz w:val="24"/>
          <w:szCs w:val="24"/>
        </w:rPr>
        <w:t>один из целевых ориентиров образования; в основе и воспитания, и духовно-нравственного развития находятся духовно-нравственные ценности;</w:t>
      </w:r>
    </w:p>
    <w:p w:rsidR="00ED5552" w:rsidRPr="00E204CB" w:rsidRDefault="00ED5552" w:rsidP="00ED5552">
      <w:pPr>
        <w:spacing w:line="13" w:lineRule="exact"/>
        <w:jc w:val="both"/>
        <w:rPr>
          <w:rFonts w:ascii="Times New Roman" w:eastAsia="Times New Roman" w:hAnsi="Times New Roman" w:cs="Times New Roman"/>
          <w:sz w:val="24"/>
          <w:szCs w:val="24"/>
        </w:rPr>
      </w:pPr>
    </w:p>
    <w:p w:rsidR="00ED5552" w:rsidRPr="00E204CB" w:rsidRDefault="00ED5552" w:rsidP="00ED5552">
      <w:pPr>
        <w:spacing w:line="237" w:lineRule="auto"/>
        <w:ind w:firstLine="708"/>
        <w:jc w:val="both"/>
        <w:rPr>
          <w:rFonts w:ascii="Times New Roman" w:eastAsia="Times New Roman" w:hAnsi="Times New Roman" w:cs="Times New Roman"/>
          <w:sz w:val="24"/>
          <w:szCs w:val="24"/>
        </w:rPr>
      </w:pPr>
      <w:r w:rsidRPr="00E204CB">
        <w:rPr>
          <w:rFonts w:ascii="Times New Roman" w:eastAsia="Times New Roman" w:hAnsi="Times New Roman" w:cs="Times New Roman"/>
          <w:i/>
          <w:sz w:val="24"/>
          <w:szCs w:val="24"/>
        </w:rPr>
        <w:t xml:space="preserve">духовно-нравственное развитие </w:t>
      </w:r>
      <w:r w:rsidRPr="00E204CB">
        <w:rPr>
          <w:rFonts w:ascii="Times New Roman" w:eastAsia="Times New Roman" w:hAnsi="Times New Roman" w:cs="Times New Roman"/>
          <w:sz w:val="24"/>
          <w:szCs w:val="24"/>
        </w:rPr>
        <w:t>-</w:t>
      </w:r>
      <w:r w:rsidRPr="00E204CB">
        <w:rPr>
          <w:rFonts w:ascii="Times New Roman" w:eastAsia="Times New Roman" w:hAnsi="Times New Roman" w:cs="Times New Roman"/>
          <w:i/>
          <w:sz w:val="24"/>
          <w:szCs w:val="24"/>
        </w:rPr>
        <w:t xml:space="preserve"> </w:t>
      </w:r>
      <w:r w:rsidRPr="00E204CB">
        <w:rPr>
          <w:rFonts w:ascii="Times New Roman" w:eastAsia="Times New Roman" w:hAnsi="Times New Roman" w:cs="Times New Roman"/>
          <w:sz w:val="24"/>
          <w:szCs w:val="24"/>
        </w:rPr>
        <w:t>осуществляемое в процессе социализации</w:t>
      </w:r>
      <w:r w:rsidRPr="00E204CB">
        <w:rPr>
          <w:rFonts w:ascii="Times New Roman" w:eastAsia="Times New Roman" w:hAnsi="Times New Roman" w:cs="Times New Roman"/>
          <w:i/>
          <w:sz w:val="24"/>
          <w:szCs w:val="24"/>
        </w:rPr>
        <w:t xml:space="preserve"> </w:t>
      </w:r>
      <w:r w:rsidRPr="00E204CB">
        <w:rPr>
          <w:rFonts w:ascii="Times New Roman" w:eastAsia="Times New Roman" w:hAnsi="Times New Roman" w:cs="Times New Roman"/>
          <w:sz w:val="24"/>
          <w:szCs w:val="24"/>
        </w:rPr>
        <w:t>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отношение к себе, другим людям, обществу, государству, Отечеству, миру в целом;</w:t>
      </w:r>
    </w:p>
    <w:p w:rsidR="00ED5552" w:rsidRPr="00E204CB" w:rsidRDefault="00ED5552" w:rsidP="00ED5552">
      <w:pPr>
        <w:spacing w:line="17" w:lineRule="exact"/>
        <w:jc w:val="both"/>
        <w:rPr>
          <w:rFonts w:ascii="Times New Roman" w:eastAsia="Times New Roman" w:hAnsi="Times New Roman" w:cs="Times New Roman"/>
          <w:sz w:val="24"/>
          <w:szCs w:val="24"/>
        </w:rPr>
      </w:pPr>
    </w:p>
    <w:p w:rsidR="00ED5552" w:rsidRPr="00E204CB" w:rsidRDefault="00ED5552" w:rsidP="00ED5552">
      <w:pPr>
        <w:numPr>
          <w:ilvl w:val="1"/>
          <w:numId w:val="1"/>
        </w:numPr>
        <w:tabs>
          <w:tab w:val="left" w:pos="847"/>
        </w:tabs>
        <w:spacing w:line="237" w:lineRule="auto"/>
        <w:jc w:val="both"/>
        <w:rPr>
          <w:rFonts w:ascii="Times New Roman" w:eastAsia="Times New Roman" w:hAnsi="Times New Roman" w:cs="Times New Roman"/>
          <w:sz w:val="24"/>
          <w:szCs w:val="24"/>
        </w:rPr>
      </w:pPr>
      <w:r w:rsidRPr="00E204CB">
        <w:rPr>
          <w:rFonts w:ascii="Times New Roman" w:eastAsia="Times New Roman" w:hAnsi="Times New Roman" w:cs="Times New Roman"/>
          <w:i/>
          <w:sz w:val="24"/>
          <w:szCs w:val="24"/>
        </w:rPr>
        <w:t xml:space="preserve">социализация </w:t>
      </w:r>
      <w:r w:rsidRPr="00E204CB">
        <w:rPr>
          <w:rFonts w:ascii="Times New Roman" w:eastAsia="Times New Roman" w:hAnsi="Times New Roman" w:cs="Times New Roman"/>
          <w:sz w:val="24"/>
          <w:szCs w:val="24"/>
        </w:rPr>
        <w:t>–</w:t>
      </w:r>
      <w:r w:rsidRPr="00E204CB">
        <w:rPr>
          <w:rFonts w:ascii="Times New Roman" w:eastAsia="Times New Roman" w:hAnsi="Times New Roman" w:cs="Times New Roman"/>
          <w:i/>
          <w:sz w:val="24"/>
          <w:szCs w:val="24"/>
        </w:rPr>
        <w:t xml:space="preserve"> </w:t>
      </w:r>
      <w:r w:rsidRPr="00E204CB">
        <w:rPr>
          <w:rFonts w:ascii="Times New Roman" w:eastAsia="Times New Roman" w:hAnsi="Times New Roman" w:cs="Times New Roman"/>
          <w:sz w:val="24"/>
          <w:szCs w:val="24"/>
        </w:rPr>
        <w:t>процесс социального взаимодействия человека с другими людьми,</w:t>
      </w:r>
      <w:r w:rsidRPr="00E204CB">
        <w:rPr>
          <w:rFonts w:ascii="Times New Roman" w:eastAsia="Times New Roman" w:hAnsi="Times New Roman" w:cs="Times New Roman"/>
          <w:i/>
          <w:sz w:val="24"/>
          <w:szCs w:val="24"/>
        </w:rPr>
        <w:t xml:space="preserve"> </w:t>
      </w:r>
      <w:r w:rsidRPr="00E204CB">
        <w:rPr>
          <w:rFonts w:ascii="Times New Roman" w:eastAsia="Times New Roman" w:hAnsi="Times New Roman" w:cs="Times New Roman"/>
          <w:sz w:val="24"/>
          <w:szCs w:val="24"/>
        </w:rPr>
        <w:t>с</w:t>
      </w:r>
      <w:r w:rsidRPr="00E204CB">
        <w:rPr>
          <w:rFonts w:ascii="Times New Roman" w:eastAsia="Times New Roman" w:hAnsi="Times New Roman" w:cs="Times New Roman"/>
          <w:i/>
          <w:sz w:val="24"/>
          <w:szCs w:val="24"/>
        </w:rPr>
        <w:t xml:space="preserve"> </w:t>
      </w:r>
      <w:r w:rsidRPr="00E204CB">
        <w:rPr>
          <w:rFonts w:ascii="Times New Roman" w:eastAsia="Times New Roman" w:hAnsi="Times New Roman" w:cs="Times New Roman"/>
          <w:sz w:val="24"/>
          <w:szCs w:val="24"/>
        </w:rPr>
        <w:t>социальными общностями (в том числе с социальными организациями и общественными институтами) и предполагает приобретение обучающимися социального опыта, освоение основных социальных ролей, норм и правил общественного поведения; социализация разворачивается в пространстве образовательных организаций и в семье.</w:t>
      </w:r>
    </w:p>
    <w:p w:rsidR="00ED5552" w:rsidRPr="00E204CB" w:rsidRDefault="00ED5552" w:rsidP="00ED5552">
      <w:pPr>
        <w:spacing w:line="17" w:lineRule="exact"/>
        <w:jc w:val="both"/>
        <w:rPr>
          <w:rFonts w:ascii="Times New Roman" w:eastAsia="Times New Roman" w:hAnsi="Times New Roman" w:cs="Times New Roman"/>
          <w:sz w:val="24"/>
          <w:szCs w:val="24"/>
        </w:rPr>
      </w:pPr>
    </w:p>
    <w:p w:rsidR="00ED5552" w:rsidRPr="00E204CB" w:rsidRDefault="00ED5552" w:rsidP="00ED5552">
      <w:pPr>
        <w:spacing w:line="236" w:lineRule="auto"/>
        <w:ind w:firstLine="708"/>
        <w:jc w:val="both"/>
        <w:rPr>
          <w:rFonts w:ascii="Times New Roman" w:eastAsia="Times New Roman" w:hAnsi="Times New Roman" w:cs="Times New Roman"/>
          <w:sz w:val="24"/>
          <w:szCs w:val="24"/>
        </w:rPr>
      </w:pPr>
      <w:r w:rsidRPr="00E204CB">
        <w:rPr>
          <w:rFonts w:ascii="Times New Roman" w:eastAsia="Times New Roman" w:hAnsi="Times New Roman" w:cs="Times New Roman"/>
          <w:i/>
          <w:sz w:val="24"/>
          <w:szCs w:val="24"/>
        </w:rPr>
        <w:t xml:space="preserve">Программа воспитания и социализации обучающихся на уровне основного общего образования основывается на учете возрастных особенностей обучающихся 5-9 классов (подростковый возраст), </w:t>
      </w:r>
      <w:r w:rsidRPr="00E204CB">
        <w:rPr>
          <w:rFonts w:ascii="Times New Roman" w:eastAsia="Times New Roman" w:hAnsi="Times New Roman" w:cs="Times New Roman"/>
          <w:sz w:val="24"/>
          <w:szCs w:val="24"/>
        </w:rPr>
        <w:t>в период которого:</w:t>
      </w:r>
    </w:p>
    <w:p w:rsidR="00ED5552" w:rsidRPr="00E204CB" w:rsidRDefault="00ED5552" w:rsidP="00ED5552">
      <w:pPr>
        <w:spacing w:line="13" w:lineRule="exact"/>
        <w:jc w:val="both"/>
        <w:rPr>
          <w:rFonts w:ascii="Times New Roman" w:eastAsia="Times New Roman" w:hAnsi="Times New Roman" w:cs="Times New Roman"/>
          <w:sz w:val="24"/>
          <w:szCs w:val="24"/>
        </w:rPr>
      </w:pPr>
    </w:p>
    <w:p w:rsidR="00ED5552" w:rsidRPr="00E204CB" w:rsidRDefault="00ED5552" w:rsidP="00ED5552">
      <w:pPr>
        <w:numPr>
          <w:ilvl w:val="1"/>
          <w:numId w:val="1"/>
        </w:numPr>
        <w:tabs>
          <w:tab w:val="left" w:pos="847"/>
        </w:tabs>
        <w:spacing w:line="234" w:lineRule="auto"/>
        <w:jc w:val="both"/>
        <w:rPr>
          <w:rFonts w:ascii="Times New Roman" w:eastAsia="Times New Roman" w:hAnsi="Times New Roman" w:cs="Times New Roman"/>
          <w:sz w:val="24"/>
          <w:szCs w:val="24"/>
        </w:rPr>
      </w:pPr>
      <w:r w:rsidRPr="00E204CB">
        <w:rPr>
          <w:rFonts w:ascii="Times New Roman" w:eastAsia="Times New Roman" w:hAnsi="Times New Roman" w:cs="Times New Roman"/>
          <w:sz w:val="24"/>
          <w:szCs w:val="24"/>
        </w:rPr>
        <w:t>формируются чувство взрослости и «Я-концепция», появляется рефлексия, складываются мировоззрение, эго-идентичность, становится возможным самовоспитание;</w:t>
      </w:r>
    </w:p>
    <w:p w:rsidR="00ED5552" w:rsidRPr="00E204CB" w:rsidRDefault="00ED5552" w:rsidP="00ED5552">
      <w:pPr>
        <w:spacing w:line="13" w:lineRule="exact"/>
        <w:jc w:val="both"/>
        <w:rPr>
          <w:rFonts w:ascii="Times New Roman" w:eastAsia="Times New Roman" w:hAnsi="Times New Roman" w:cs="Times New Roman"/>
          <w:sz w:val="24"/>
          <w:szCs w:val="24"/>
        </w:rPr>
      </w:pPr>
    </w:p>
    <w:p w:rsidR="00ED5552" w:rsidRPr="00E204CB" w:rsidRDefault="00ED5552" w:rsidP="00EA0DB7">
      <w:pPr>
        <w:numPr>
          <w:ilvl w:val="1"/>
          <w:numId w:val="1"/>
        </w:numPr>
        <w:tabs>
          <w:tab w:val="left" w:pos="847"/>
        </w:tabs>
        <w:spacing w:line="234" w:lineRule="auto"/>
        <w:jc w:val="both"/>
        <w:rPr>
          <w:rFonts w:ascii="Times New Roman" w:eastAsia="Times New Roman" w:hAnsi="Times New Roman" w:cs="Times New Roman"/>
          <w:sz w:val="24"/>
          <w:szCs w:val="24"/>
        </w:rPr>
      </w:pPr>
      <w:r w:rsidRPr="00E204CB">
        <w:rPr>
          <w:rFonts w:ascii="Times New Roman" w:eastAsia="Times New Roman" w:hAnsi="Times New Roman" w:cs="Times New Roman"/>
          <w:sz w:val="24"/>
          <w:szCs w:val="24"/>
        </w:rPr>
        <w:t>возникает личностная нестабильность – противоположные черты, стремления, тенденции сосуществуют и борются друг с другом, определяя противоречивость характера</w:t>
      </w:r>
      <w:r w:rsidR="00EA0DB7" w:rsidRPr="00E204CB">
        <w:rPr>
          <w:rFonts w:ascii="Times New Roman" w:eastAsia="Times New Roman" w:hAnsi="Times New Roman" w:cs="Times New Roman"/>
          <w:sz w:val="24"/>
          <w:szCs w:val="24"/>
        </w:rPr>
        <w:t xml:space="preserve"> </w:t>
      </w:r>
      <w:r w:rsidRPr="00E204CB">
        <w:rPr>
          <w:rFonts w:ascii="Times New Roman" w:eastAsia="Times New Roman" w:hAnsi="Times New Roman" w:cs="Times New Roman"/>
          <w:sz w:val="24"/>
          <w:szCs w:val="24"/>
        </w:rPr>
        <w:t>поведения взрослеющего ребенка;</w:t>
      </w:r>
    </w:p>
    <w:p w:rsidR="00ED5552" w:rsidRPr="00E204CB" w:rsidRDefault="00ED5552" w:rsidP="00ED5552">
      <w:pPr>
        <w:spacing w:line="12" w:lineRule="exact"/>
        <w:jc w:val="both"/>
        <w:rPr>
          <w:rFonts w:ascii="Times New Roman" w:eastAsia="Times New Roman" w:hAnsi="Times New Roman" w:cs="Times New Roman"/>
          <w:sz w:val="24"/>
          <w:szCs w:val="24"/>
        </w:rPr>
      </w:pPr>
    </w:p>
    <w:p w:rsidR="00ED5552" w:rsidRPr="00E204CB" w:rsidRDefault="00ED5552" w:rsidP="00ED5552">
      <w:pPr>
        <w:numPr>
          <w:ilvl w:val="1"/>
          <w:numId w:val="1"/>
        </w:numPr>
        <w:tabs>
          <w:tab w:val="left" w:pos="847"/>
        </w:tabs>
        <w:spacing w:line="234" w:lineRule="auto"/>
        <w:jc w:val="both"/>
        <w:rPr>
          <w:rFonts w:ascii="Times New Roman" w:eastAsia="Times New Roman" w:hAnsi="Times New Roman" w:cs="Times New Roman"/>
          <w:sz w:val="24"/>
          <w:szCs w:val="24"/>
        </w:rPr>
      </w:pPr>
      <w:r w:rsidRPr="00E204CB">
        <w:rPr>
          <w:rFonts w:ascii="Times New Roman" w:eastAsia="Times New Roman" w:hAnsi="Times New Roman" w:cs="Times New Roman"/>
          <w:sz w:val="24"/>
          <w:szCs w:val="24"/>
        </w:rPr>
        <w:t>происходит дифференциация интересов, кризис по отношению к прежним досуговым занятиям;</w:t>
      </w:r>
    </w:p>
    <w:p w:rsidR="00ED5552" w:rsidRPr="00E204CB" w:rsidRDefault="00ED5552" w:rsidP="00ED5552">
      <w:pPr>
        <w:spacing w:line="1" w:lineRule="exact"/>
        <w:jc w:val="both"/>
        <w:rPr>
          <w:rFonts w:ascii="Times New Roman" w:eastAsia="Times New Roman" w:hAnsi="Times New Roman" w:cs="Times New Roman"/>
          <w:sz w:val="24"/>
          <w:szCs w:val="24"/>
        </w:rPr>
      </w:pPr>
    </w:p>
    <w:p w:rsidR="00ED5552" w:rsidRPr="00E204CB" w:rsidRDefault="00ED5552" w:rsidP="00ED5552">
      <w:pPr>
        <w:numPr>
          <w:ilvl w:val="1"/>
          <w:numId w:val="1"/>
        </w:numPr>
        <w:tabs>
          <w:tab w:val="left" w:pos="860"/>
        </w:tabs>
        <w:spacing w:line="0" w:lineRule="atLeast"/>
        <w:jc w:val="both"/>
        <w:rPr>
          <w:rFonts w:ascii="Times New Roman" w:eastAsia="Times New Roman" w:hAnsi="Times New Roman" w:cs="Times New Roman"/>
          <w:sz w:val="24"/>
          <w:szCs w:val="24"/>
        </w:rPr>
      </w:pPr>
      <w:r w:rsidRPr="00E204CB">
        <w:rPr>
          <w:rFonts w:ascii="Times New Roman" w:eastAsia="Times New Roman" w:hAnsi="Times New Roman" w:cs="Times New Roman"/>
          <w:sz w:val="24"/>
          <w:szCs w:val="24"/>
        </w:rPr>
        <w:t>возникает потребность в общественно-полезной деятельности;</w:t>
      </w:r>
    </w:p>
    <w:p w:rsidR="00ED5552" w:rsidRPr="00E204CB" w:rsidRDefault="00ED5552" w:rsidP="00ED5552">
      <w:pPr>
        <w:numPr>
          <w:ilvl w:val="1"/>
          <w:numId w:val="1"/>
        </w:numPr>
        <w:tabs>
          <w:tab w:val="left" w:pos="860"/>
        </w:tabs>
        <w:spacing w:line="0" w:lineRule="atLeast"/>
        <w:jc w:val="both"/>
        <w:rPr>
          <w:rFonts w:ascii="Times New Roman" w:eastAsia="Times New Roman" w:hAnsi="Times New Roman" w:cs="Times New Roman"/>
          <w:sz w:val="24"/>
          <w:szCs w:val="24"/>
        </w:rPr>
      </w:pPr>
      <w:r w:rsidRPr="00E204CB">
        <w:rPr>
          <w:rFonts w:ascii="Times New Roman" w:eastAsia="Times New Roman" w:hAnsi="Times New Roman" w:cs="Times New Roman"/>
          <w:sz w:val="24"/>
          <w:szCs w:val="24"/>
        </w:rPr>
        <w:t>происходит снижение мотивации к обучению;</w:t>
      </w:r>
    </w:p>
    <w:p w:rsidR="00ED5552" w:rsidRPr="00E204CB" w:rsidRDefault="00ED5552" w:rsidP="00ED5552">
      <w:pPr>
        <w:spacing w:line="12" w:lineRule="exact"/>
        <w:jc w:val="both"/>
        <w:rPr>
          <w:rFonts w:ascii="Times New Roman" w:eastAsia="Times New Roman" w:hAnsi="Times New Roman" w:cs="Times New Roman"/>
          <w:sz w:val="24"/>
          <w:szCs w:val="24"/>
        </w:rPr>
      </w:pPr>
    </w:p>
    <w:p w:rsidR="00ED5552" w:rsidRPr="00E204CB" w:rsidRDefault="00ED5552" w:rsidP="00ED5552">
      <w:pPr>
        <w:numPr>
          <w:ilvl w:val="1"/>
          <w:numId w:val="1"/>
        </w:numPr>
        <w:tabs>
          <w:tab w:val="left" w:pos="847"/>
        </w:tabs>
        <w:spacing w:line="234" w:lineRule="auto"/>
        <w:jc w:val="both"/>
        <w:rPr>
          <w:rFonts w:ascii="Times New Roman" w:eastAsia="Times New Roman" w:hAnsi="Times New Roman" w:cs="Times New Roman"/>
          <w:sz w:val="24"/>
          <w:szCs w:val="24"/>
        </w:rPr>
      </w:pPr>
      <w:r w:rsidRPr="00E204CB">
        <w:rPr>
          <w:rFonts w:ascii="Times New Roman" w:eastAsia="Times New Roman" w:hAnsi="Times New Roman" w:cs="Times New Roman"/>
          <w:sz w:val="24"/>
          <w:szCs w:val="24"/>
        </w:rPr>
        <w:t>возникает чувство взрослости, потребность равноправия, уважения и самостоятельности, доверия;</w:t>
      </w:r>
    </w:p>
    <w:p w:rsidR="00ED5552" w:rsidRPr="00E204CB" w:rsidRDefault="00ED5552" w:rsidP="00ED5552">
      <w:pPr>
        <w:spacing w:line="1" w:lineRule="exact"/>
        <w:jc w:val="both"/>
        <w:rPr>
          <w:rFonts w:ascii="Times New Roman" w:eastAsia="Times New Roman" w:hAnsi="Times New Roman" w:cs="Times New Roman"/>
          <w:sz w:val="24"/>
          <w:szCs w:val="24"/>
        </w:rPr>
      </w:pPr>
    </w:p>
    <w:p w:rsidR="00ED5552" w:rsidRPr="00E204CB" w:rsidRDefault="00ED5552" w:rsidP="00ED5552">
      <w:pPr>
        <w:numPr>
          <w:ilvl w:val="1"/>
          <w:numId w:val="1"/>
        </w:numPr>
        <w:tabs>
          <w:tab w:val="left" w:pos="860"/>
        </w:tabs>
        <w:spacing w:line="0" w:lineRule="atLeast"/>
        <w:jc w:val="both"/>
        <w:rPr>
          <w:rFonts w:ascii="Times New Roman" w:eastAsia="Times New Roman" w:hAnsi="Times New Roman" w:cs="Times New Roman"/>
          <w:sz w:val="24"/>
          <w:szCs w:val="24"/>
        </w:rPr>
      </w:pPr>
      <w:r w:rsidRPr="00E204CB">
        <w:rPr>
          <w:rFonts w:ascii="Times New Roman" w:eastAsia="Times New Roman" w:hAnsi="Times New Roman" w:cs="Times New Roman"/>
          <w:sz w:val="24"/>
          <w:szCs w:val="24"/>
        </w:rPr>
        <w:t>проявляется склонность к фантазированию;</w:t>
      </w:r>
    </w:p>
    <w:p w:rsidR="00ED5552" w:rsidRPr="00E204CB" w:rsidRDefault="00ED5552" w:rsidP="00ED5552">
      <w:pPr>
        <w:spacing w:line="12" w:lineRule="exact"/>
        <w:jc w:val="both"/>
        <w:rPr>
          <w:rFonts w:ascii="Times New Roman" w:eastAsia="Times New Roman" w:hAnsi="Times New Roman" w:cs="Times New Roman"/>
          <w:sz w:val="24"/>
          <w:szCs w:val="24"/>
        </w:rPr>
      </w:pPr>
    </w:p>
    <w:p w:rsidR="00ED5552" w:rsidRPr="00E204CB" w:rsidRDefault="00ED5552" w:rsidP="00ED5552">
      <w:pPr>
        <w:numPr>
          <w:ilvl w:val="1"/>
          <w:numId w:val="1"/>
        </w:numPr>
        <w:tabs>
          <w:tab w:val="left" w:pos="847"/>
        </w:tabs>
        <w:spacing w:line="234" w:lineRule="auto"/>
        <w:jc w:val="both"/>
        <w:rPr>
          <w:rFonts w:ascii="Times New Roman" w:eastAsia="Times New Roman" w:hAnsi="Times New Roman" w:cs="Times New Roman"/>
          <w:sz w:val="24"/>
          <w:szCs w:val="24"/>
        </w:rPr>
      </w:pPr>
      <w:r w:rsidRPr="00E204CB">
        <w:rPr>
          <w:rFonts w:ascii="Times New Roman" w:eastAsia="Times New Roman" w:hAnsi="Times New Roman" w:cs="Times New Roman"/>
          <w:sz w:val="24"/>
          <w:szCs w:val="24"/>
        </w:rPr>
        <w:t>возникает стремление определить границы своих физических и интеллектуальных возможностей - экспериментирование в поведении, риск и пробы;</w:t>
      </w:r>
    </w:p>
    <w:p w:rsidR="00ED5552" w:rsidRPr="00E204CB" w:rsidRDefault="00ED5552" w:rsidP="00ED5552">
      <w:pPr>
        <w:spacing w:line="13" w:lineRule="exact"/>
        <w:jc w:val="both"/>
        <w:rPr>
          <w:rFonts w:ascii="Times New Roman" w:eastAsia="Times New Roman" w:hAnsi="Times New Roman" w:cs="Times New Roman"/>
          <w:sz w:val="24"/>
          <w:szCs w:val="24"/>
        </w:rPr>
      </w:pPr>
    </w:p>
    <w:p w:rsidR="00ED5552" w:rsidRPr="00E204CB" w:rsidRDefault="00ED5552" w:rsidP="00ED5552">
      <w:pPr>
        <w:numPr>
          <w:ilvl w:val="1"/>
          <w:numId w:val="1"/>
        </w:numPr>
        <w:tabs>
          <w:tab w:val="left" w:pos="847"/>
        </w:tabs>
        <w:spacing w:line="234" w:lineRule="auto"/>
        <w:jc w:val="both"/>
        <w:rPr>
          <w:rFonts w:ascii="Times New Roman" w:eastAsia="Times New Roman" w:hAnsi="Times New Roman" w:cs="Times New Roman"/>
          <w:sz w:val="24"/>
          <w:szCs w:val="24"/>
        </w:rPr>
      </w:pPr>
      <w:r w:rsidRPr="00E204CB">
        <w:rPr>
          <w:rFonts w:ascii="Times New Roman" w:eastAsia="Times New Roman" w:hAnsi="Times New Roman" w:cs="Times New Roman"/>
          <w:sz w:val="24"/>
          <w:szCs w:val="24"/>
        </w:rPr>
        <w:t>происходит усиление интенсивности общения со сверстниками, проявляется важность статуса в группе сверстников.</w:t>
      </w:r>
    </w:p>
    <w:p w:rsidR="00ED5552" w:rsidRPr="00E204CB" w:rsidRDefault="00ED5552" w:rsidP="00ED5552">
      <w:pPr>
        <w:spacing w:line="2" w:lineRule="exact"/>
        <w:jc w:val="both"/>
        <w:rPr>
          <w:rFonts w:ascii="Times New Roman" w:eastAsia="Times New Roman" w:hAnsi="Times New Roman" w:cs="Times New Roman"/>
          <w:sz w:val="24"/>
          <w:szCs w:val="24"/>
        </w:rPr>
      </w:pPr>
    </w:p>
    <w:p w:rsidR="00ED5552" w:rsidRPr="00E204CB" w:rsidRDefault="00ED5552" w:rsidP="00ED5552">
      <w:pPr>
        <w:spacing w:line="0" w:lineRule="atLeast"/>
        <w:ind w:left="720"/>
        <w:jc w:val="both"/>
        <w:rPr>
          <w:rFonts w:ascii="Times New Roman" w:eastAsia="Times New Roman" w:hAnsi="Times New Roman" w:cs="Times New Roman"/>
          <w:sz w:val="24"/>
          <w:szCs w:val="24"/>
        </w:rPr>
      </w:pPr>
      <w:r w:rsidRPr="00E204CB">
        <w:rPr>
          <w:rFonts w:ascii="Times New Roman" w:eastAsia="Times New Roman" w:hAnsi="Times New Roman" w:cs="Times New Roman"/>
          <w:i/>
          <w:sz w:val="24"/>
          <w:szCs w:val="24"/>
        </w:rPr>
        <w:t xml:space="preserve">Цель духовно-нравственного развития, воспитания и социализации обучающихся </w:t>
      </w:r>
      <w:r w:rsidRPr="00E204CB">
        <w:rPr>
          <w:rFonts w:ascii="Times New Roman" w:eastAsia="Times New Roman" w:hAnsi="Times New Roman" w:cs="Times New Roman"/>
          <w:sz w:val="24"/>
          <w:szCs w:val="24"/>
        </w:rPr>
        <w:t>-</w:t>
      </w:r>
    </w:p>
    <w:p w:rsidR="00ED5552" w:rsidRPr="00E204CB" w:rsidRDefault="00ED5552" w:rsidP="00ED5552">
      <w:pPr>
        <w:spacing w:line="12" w:lineRule="exact"/>
        <w:jc w:val="both"/>
        <w:rPr>
          <w:rFonts w:ascii="Times New Roman" w:eastAsia="Times New Roman" w:hAnsi="Times New Roman" w:cs="Times New Roman"/>
          <w:sz w:val="24"/>
          <w:szCs w:val="24"/>
        </w:rPr>
      </w:pPr>
    </w:p>
    <w:p w:rsidR="00ED5552" w:rsidRPr="00E204CB" w:rsidRDefault="00ED5552" w:rsidP="00ED5552">
      <w:pPr>
        <w:spacing w:line="237" w:lineRule="auto"/>
        <w:jc w:val="both"/>
        <w:rPr>
          <w:rFonts w:ascii="Times New Roman" w:eastAsia="Times New Roman" w:hAnsi="Times New Roman" w:cs="Times New Roman"/>
          <w:sz w:val="24"/>
          <w:szCs w:val="24"/>
        </w:rPr>
      </w:pPr>
      <w:r w:rsidRPr="00E204CB">
        <w:rPr>
          <w:rFonts w:ascii="Times New Roman" w:eastAsia="Times New Roman" w:hAnsi="Times New Roman" w:cs="Times New Roman"/>
          <w:sz w:val="24"/>
          <w:szCs w:val="24"/>
        </w:rPr>
        <w:t>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w:t>
      </w:r>
    </w:p>
    <w:p w:rsidR="00ED5552" w:rsidRPr="00E204CB" w:rsidRDefault="00ED5552" w:rsidP="00ED5552">
      <w:pPr>
        <w:spacing w:line="1" w:lineRule="exact"/>
        <w:jc w:val="both"/>
        <w:rPr>
          <w:rFonts w:ascii="Times New Roman" w:eastAsia="Times New Roman" w:hAnsi="Times New Roman" w:cs="Times New Roman"/>
          <w:sz w:val="24"/>
          <w:szCs w:val="24"/>
        </w:rPr>
      </w:pPr>
    </w:p>
    <w:p w:rsidR="00ED5552" w:rsidRPr="00E204CB" w:rsidRDefault="00ED5552" w:rsidP="00ED5552">
      <w:pPr>
        <w:spacing w:line="0" w:lineRule="atLeast"/>
        <w:ind w:left="720"/>
        <w:jc w:val="both"/>
        <w:rPr>
          <w:rFonts w:ascii="Times New Roman" w:eastAsia="Times New Roman" w:hAnsi="Times New Roman" w:cs="Times New Roman"/>
          <w:i/>
          <w:sz w:val="24"/>
          <w:szCs w:val="24"/>
        </w:rPr>
      </w:pPr>
      <w:r w:rsidRPr="00E204CB">
        <w:rPr>
          <w:rFonts w:ascii="Times New Roman" w:eastAsia="Times New Roman" w:hAnsi="Times New Roman" w:cs="Times New Roman"/>
          <w:i/>
          <w:sz w:val="24"/>
          <w:szCs w:val="24"/>
        </w:rPr>
        <w:t>Задачи духовно-нравственного развития, воспитания и социализации обучающихся:</w:t>
      </w:r>
    </w:p>
    <w:p w:rsidR="00ED5552" w:rsidRPr="00E204CB" w:rsidRDefault="00ED5552" w:rsidP="00ED5552">
      <w:pPr>
        <w:spacing w:line="12" w:lineRule="exact"/>
        <w:jc w:val="both"/>
        <w:rPr>
          <w:rFonts w:ascii="Times New Roman" w:eastAsia="Times New Roman" w:hAnsi="Times New Roman" w:cs="Times New Roman"/>
          <w:sz w:val="24"/>
          <w:szCs w:val="24"/>
        </w:rPr>
      </w:pPr>
    </w:p>
    <w:p w:rsidR="00ED5552" w:rsidRPr="00E204CB" w:rsidRDefault="00ED5552" w:rsidP="00A753E1">
      <w:pPr>
        <w:numPr>
          <w:ilvl w:val="1"/>
          <w:numId w:val="1"/>
        </w:numPr>
        <w:tabs>
          <w:tab w:val="left" w:pos="847"/>
        </w:tabs>
        <w:spacing w:line="236" w:lineRule="auto"/>
        <w:jc w:val="both"/>
        <w:rPr>
          <w:rFonts w:ascii="Times New Roman" w:eastAsia="Times New Roman" w:hAnsi="Times New Roman" w:cs="Times New Roman"/>
          <w:sz w:val="24"/>
          <w:szCs w:val="24"/>
        </w:rPr>
      </w:pPr>
      <w:r w:rsidRPr="00E204CB">
        <w:rPr>
          <w:rFonts w:ascii="Times New Roman" w:eastAsia="Times New Roman" w:hAnsi="Times New Roman" w:cs="Times New Roman"/>
          <w:sz w:val="24"/>
          <w:szCs w:val="24"/>
        </w:rPr>
        <w:lastRenderedPageBreak/>
        <w:t>освоение обучающимися социального опыта, основных социальных ролей, соответствующих ведущей деятельности данного возраста, норм и правил общественного поведения;</w:t>
      </w:r>
      <w:bookmarkStart w:id="371" w:name="page468"/>
      <w:bookmarkEnd w:id="371"/>
      <w:r w:rsidRPr="00E204CB">
        <w:rPr>
          <w:rFonts w:ascii="Times New Roman" w:eastAsia="Times New Roman" w:hAnsi="Times New Roman" w:cs="Times New Roman"/>
          <w:sz w:val="24"/>
          <w:szCs w:val="24"/>
        </w:rPr>
        <w:t>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w:t>
      </w:r>
    </w:p>
    <w:p w:rsidR="00ED5552" w:rsidRPr="00E204CB" w:rsidRDefault="00ED5552" w:rsidP="00ED5552">
      <w:pPr>
        <w:spacing w:line="14" w:lineRule="exact"/>
        <w:jc w:val="both"/>
        <w:rPr>
          <w:rFonts w:ascii="Times New Roman" w:eastAsia="Times New Roman" w:hAnsi="Times New Roman" w:cs="Times New Roman"/>
          <w:sz w:val="24"/>
          <w:szCs w:val="24"/>
        </w:rPr>
      </w:pPr>
    </w:p>
    <w:p w:rsidR="00ED5552" w:rsidRPr="00E204CB" w:rsidRDefault="00ED5552" w:rsidP="00ED5552">
      <w:pPr>
        <w:numPr>
          <w:ilvl w:val="1"/>
          <w:numId w:val="1"/>
        </w:numPr>
        <w:tabs>
          <w:tab w:val="left" w:pos="847"/>
        </w:tabs>
        <w:spacing w:line="238" w:lineRule="auto"/>
        <w:jc w:val="both"/>
        <w:rPr>
          <w:rFonts w:ascii="Times New Roman" w:eastAsia="Times New Roman" w:hAnsi="Times New Roman" w:cs="Times New Roman"/>
          <w:sz w:val="24"/>
          <w:szCs w:val="24"/>
        </w:rPr>
      </w:pPr>
      <w:r w:rsidRPr="00E204CB">
        <w:rPr>
          <w:rFonts w:ascii="Times New Roman" w:eastAsia="Times New Roman" w:hAnsi="Times New Roman" w:cs="Times New Roman"/>
          <w:sz w:val="24"/>
          <w:szCs w:val="24"/>
        </w:rPr>
        <w:t>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w:t>
      </w:r>
    </w:p>
    <w:p w:rsidR="00ED5552" w:rsidRPr="00E204CB" w:rsidRDefault="00ED5552" w:rsidP="00ED5552">
      <w:pPr>
        <w:spacing w:line="13" w:lineRule="exact"/>
        <w:jc w:val="both"/>
        <w:rPr>
          <w:rFonts w:ascii="Times New Roman" w:eastAsia="Times New Roman" w:hAnsi="Times New Roman" w:cs="Times New Roman"/>
          <w:sz w:val="24"/>
          <w:szCs w:val="24"/>
        </w:rPr>
      </w:pPr>
    </w:p>
    <w:p w:rsidR="00ED5552" w:rsidRPr="00E204CB" w:rsidRDefault="00ED5552" w:rsidP="00ED5552">
      <w:pPr>
        <w:numPr>
          <w:ilvl w:val="1"/>
          <w:numId w:val="1"/>
        </w:numPr>
        <w:tabs>
          <w:tab w:val="left" w:pos="847"/>
        </w:tabs>
        <w:spacing w:line="234" w:lineRule="auto"/>
        <w:jc w:val="both"/>
        <w:rPr>
          <w:rFonts w:ascii="Times New Roman" w:eastAsia="Times New Roman" w:hAnsi="Times New Roman" w:cs="Times New Roman"/>
          <w:sz w:val="24"/>
          <w:szCs w:val="24"/>
        </w:rPr>
      </w:pPr>
      <w:r w:rsidRPr="00E204CB">
        <w:rPr>
          <w:rFonts w:ascii="Times New Roman" w:eastAsia="Times New Roman" w:hAnsi="Times New Roman" w:cs="Times New Roman"/>
          <w:sz w:val="24"/>
          <w:szCs w:val="24"/>
        </w:rPr>
        <w:t>формирование основ коммуникативной, экологической, эстетической культуры личности школьников.</w:t>
      </w:r>
    </w:p>
    <w:p w:rsidR="00ED5552" w:rsidRPr="00E204CB" w:rsidRDefault="00ED5552" w:rsidP="00ED5552">
      <w:pPr>
        <w:spacing w:line="13" w:lineRule="exact"/>
        <w:jc w:val="both"/>
        <w:rPr>
          <w:rFonts w:ascii="Times New Roman" w:eastAsia="Times New Roman" w:hAnsi="Times New Roman" w:cs="Times New Roman"/>
          <w:sz w:val="24"/>
          <w:szCs w:val="24"/>
        </w:rPr>
      </w:pPr>
    </w:p>
    <w:p w:rsidR="00ED5552" w:rsidRPr="00E204CB" w:rsidRDefault="00ED5552" w:rsidP="00ED5552">
      <w:pPr>
        <w:spacing w:line="237" w:lineRule="auto"/>
        <w:ind w:firstLine="708"/>
        <w:jc w:val="both"/>
        <w:rPr>
          <w:rFonts w:ascii="Times New Roman" w:eastAsia="Times New Roman" w:hAnsi="Times New Roman" w:cs="Times New Roman"/>
          <w:sz w:val="24"/>
          <w:szCs w:val="24"/>
        </w:rPr>
      </w:pPr>
      <w:r w:rsidRPr="00E204CB">
        <w:rPr>
          <w:rFonts w:ascii="Times New Roman" w:eastAsia="Times New Roman" w:hAnsi="Times New Roman" w:cs="Times New Roman"/>
          <w:i/>
          <w:sz w:val="24"/>
          <w:szCs w:val="24"/>
        </w:rPr>
        <w:t xml:space="preserve">Ценностные ориентиры программы воспитания и социализации обучающихся </w:t>
      </w:r>
      <w:r w:rsidRPr="00E204CB">
        <w:rPr>
          <w:rFonts w:ascii="Times New Roman" w:eastAsia="Times New Roman" w:hAnsi="Times New Roman" w:cs="Times New Roman"/>
          <w:sz w:val="24"/>
          <w:szCs w:val="24"/>
        </w:rPr>
        <w:t>на</w:t>
      </w:r>
      <w:r w:rsidRPr="00E204CB">
        <w:rPr>
          <w:rFonts w:ascii="Times New Roman" w:eastAsia="Times New Roman" w:hAnsi="Times New Roman" w:cs="Times New Roman"/>
          <w:i/>
          <w:sz w:val="24"/>
          <w:szCs w:val="24"/>
        </w:rPr>
        <w:t xml:space="preserve"> </w:t>
      </w:r>
      <w:r w:rsidRPr="00E204CB">
        <w:rPr>
          <w:rFonts w:ascii="Times New Roman" w:eastAsia="Times New Roman" w:hAnsi="Times New Roman" w:cs="Times New Roman"/>
          <w:sz w:val="24"/>
          <w:szCs w:val="24"/>
        </w:rPr>
        <w:t>уровне основного общего образования - базовые национальные ценности российского общества, которые сформулированы в Конституции Российской Федерации, в Федеральном законе Российской Федерации «Об образовании», в тексте Федерального государственного образовательного стандарта основного общего образования.</w:t>
      </w:r>
    </w:p>
    <w:p w:rsidR="00ED5552" w:rsidRPr="00E204CB" w:rsidRDefault="00ED5552" w:rsidP="00ED5552">
      <w:pPr>
        <w:spacing w:line="17" w:lineRule="exact"/>
        <w:jc w:val="both"/>
        <w:rPr>
          <w:rFonts w:ascii="Times New Roman" w:eastAsia="Times New Roman" w:hAnsi="Times New Roman" w:cs="Times New Roman"/>
          <w:sz w:val="24"/>
          <w:szCs w:val="24"/>
        </w:rPr>
      </w:pPr>
    </w:p>
    <w:p w:rsidR="00ED5552" w:rsidRPr="00E204CB" w:rsidRDefault="00ED5552" w:rsidP="00ED5552">
      <w:pPr>
        <w:spacing w:line="234" w:lineRule="auto"/>
        <w:ind w:firstLine="708"/>
        <w:jc w:val="both"/>
        <w:rPr>
          <w:rFonts w:ascii="Times New Roman" w:eastAsia="Times New Roman" w:hAnsi="Times New Roman" w:cs="Times New Roman"/>
          <w:i/>
          <w:sz w:val="24"/>
          <w:szCs w:val="24"/>
        </w:rPr>
      </w:pPr>
      <w:r w:rsidRPr="00E204CB">
        <w:rPr>
          <w:rFonts w:ascii="Times New Roman" w:eastAsia="Times New Roman" w:hAnsi="Times New Roman" w:cs="Times New Roman"/>
          <w:i/>
          <w:sz w:val="24"/>
          <w:szCs w:val="24"/>
        </w:rPr>
        <w:t>Базовые национальные ценности российского общества определяются положениями Конституции Российской Федерации:</w:t>
      </w:r>
    </w:p>
    <w:p w:rsidR="00ED5552" w:rsidRPr="00E204CB" w:rsidRDefault="00ED5552" w:rsidP="00ED5552">
      <w:pPr>
        <w:spacing w:line="13" w:lineRule="exact"/>
        <w:jc w:val="both"/>
        <w:rPr>
          <w:rFonts w:ascii="Times New Roman" w:eastAsia="Times New Roman" w:hAnsi="Times New Roman" w:cs="Times New Roman"/>
          <w:sz w:val="24"/>
          <w:szCs w:val="24"/>
        </w:rPr>
      </w:pPr>
    </w:p>
    <w:p w:rsidR="00ED5552" w:rsidRPr="00E204CB" w:rsidRDefault="00ED5552" w:rsidP="00ED5552">
      <w:pPr>
        <w:numPr>
          <w:ilvl w:val="1"/>
          <w:numId w:val="1"/>
        </w:numPr>
        <w:tabs>
          <w:tab w:val="left" w:pos="852"/>
        </w:tabs>
        <w:spacing w:line="234" w:lineRule="auto"/>
        <w:jc w:val="both"/>
        <w:rPr>
          <w:rFonts w:ascii="Times New Roman" w:eastAsia="Times New Roman" w:hAnsi="Times New Roman" w:cs="Times New Roman"/>
          <w:sz w:val="24"/>
          <w:szCs w:val="24"/>
        </w:rPr>
      </w:pPr>
      <w:r w:rsidRPr="00E204CB">
        <w:rPr>
          <w:rFonts w:ascii="Times New Roman" w:eastAsia="Times New Roman" w:hAnsi="Times New Roman" w:cs="Times New Roman"/>
          <w:sz w:val="24"/>
          <w:szCs w:val="24"/>
        </w:rPr>
        <w:t>«Российская Федерация - Россия есть демократическое федеративное правовое государство с республиканской формой правления» (Гл.I, ст.1);</w:t>
      </w:r>
    </w:p>
    <w:p w:rsidR="00ED5552" w:rsidRPr="00E204CB" w:rsidRDefault="00ED5552" w:rsidP="00ED5552">
      <w:pPr>
        <w:spacing w:line="1" w:lineRule="exact"/>
        <w:jc w:val="both"/>
        <w:rPr>
          <w:rFonts w:ascii="Times New Roman" w:eastAsia="Times New Roman" w:hAnsi="Times New Roman" w:cs="Times New Roman"/>
          <w:sz w:val="24"/>
          <w:szCs w:val="24"/>
        </w:rPr>
      </w:pPr>
    </w:p>
    <w:p w:rsidR="00ED5552" w:rsidRPr="00E204CB" w:rsidRDefault="00ED5552" w:rsidP="00ED5552">
      <w:pPr>
        <w:numPr>
          <w:ilvl w:val="1"/>
          <w:numId w:val="1"/>
        </w:numPr>
        <w:tabs>
          <w:tab w:val="left" w:pos="860"/>
        </w:tabs>
        <w:spacing w:line="0" w:lineRule="atLeast"/>
        <w:jc w:val="both"/>
        <w:rPr>
          <w:rFonts w:ascii="Times New Roman" w:eastAsia="Times New Roman" w:hAnsi="Times New Roman" w:cs="Times New Roman"/>
          <w:sz w:val="24"/>
          <w:szCs w:val="24"/>
        </w:rPr>
      </w:pPr>
      <w:r w:rsidRPr="00E204CB">
        <w:rPr>
          <w:rFonts w:ascii="Times New Roman" w:eastAsia="Times New Roman" w:hAnsi="Times New Roman" w:cs="Times New Roman"/>
          <w:sz w:val="24"/>
          <w:szCs w:val="24"/>
        </w:rPr>
        <w:t>«Человек, его права и свободы являются высшей ценностью» (Гл.I, ст.2);</w:t>
      </w:r>
    </w:p>
    <w:p w:rsidR="00ED5552" w:rsidRPr="00E204CB" w:rsidRDefault="00ED5552" w:rsidP="00ED5552">
      <w:pPr>
        <w:spacing w:line="12" w:lineRule="exact"/>
        <w:jc w:val="both"/>
        <w:rPr>
          <w:rFonts w:ascii="Times New Roman" w:eastAsia="Times New Roman" w:hAnsi="Times New Roman" w:cs="Times New Roman"/>
          <w:sz w:val="24"/>
          <w:szCs w:val="24"/>
        </w:rPr>
      </w:pPr>
    </w:p>
    <w:p w:rsidR="00ED5552" w:rsidRPr="00E204CB" w:rsidRDefault="00ED5552" w:rsidP="00ED5552">
      <w:pPr>
        <w:numPr>
          <w:ilvl w:val="1"/>
          <w:numId w:val="1"/>
        </w:numPr>
        <w:tabs>
          <w:tab w:val="left" w:pos="852"/>
        </w:tabs>
        <w:spacing w:line="234" w:lineRule="auto"/>
        <w:jc w:val="both"/>
        <w:rPr>
          <w:rFonts w:ascii="Times New Roman" w:eastAsia="Times New Roman" w:hAnsi="Times New Roman" w:cs="Times New Roman"/>
          <w:sz w:val="24"/>
          <w:szCs w:val="24"/>
        </w:rPr>
      </w:pPr>
      <w:r w:rsidRPr="00E204CB">
        <w:rPr>
          <w:rFonts w:ascii="Times New Roman" w:eastAsia="Times New Roman" w:hAnsi="Times New Roman" w:cs="Times New Roman"/>
          <w:sz w:val="24"/>
          <w:szCs w:val="24"/>
        </w:rPr>
        <w:t>«Российская Федерация – социальное государство, политика которого направлена на создание условий, обеспечивающих достойную жизнь и свободное развитие человека»</w:t>
      </w:r>
    </w:p>
    <w:p w:rsidR="00ED5552" w:rsidRPr="00E204CB" w:rsidRDefault="00ED5552" w:rsidP="00ED5552">
      <w:pPr>
        <w:spacing w:line="1" w:lineRule="exact"/>
        <w:jc w:val="both"/>
        <w:rPr>
          <w:rFonts w:ascii="Times New Roman" w:eastAsia="Times New Roman" w:hAnsi="Times New Roman" w:cs="Times New Roman"/>
          <w:sz w:val="24"/>
          <w:szCs w:val="24"/>
        </w:rPr>
      </w:pPr>
    </w:p>
    <w:p w:rsidR="00ED5552" w:rsidRPr="00E204CB" w:rsidRDefault="00ED5552" w:rsidP="00ED5552">
      <w:pPr>
        <w:spacing w:line="0" w:lineRule="atLeast"/>
        <w:jc w:val="both"/>
        <w:rPr>
          <w:rFonts w:ascii="Times New Roman" w:eastAsia="Times New Roman" w:hAnsi="Times New Roman" w:cs="Times New Roman"/>
          <w:sz w:val="24"/>
          <w:szCs w:val="24"/>
        </w:rPr>
      </w:pPr>
      <w:r w:rsidRPr="00E204CB">
        <w:rPr>
          <w:rFonts w:ascii="Times New Roman" w:eastAsia="Times New Roman" w:hAnsi="Times New Roman" w:cs="Times New Roman"/>
          <w:sz w:val="24"/>
          <w:szCs w:val="24"/>
        </w:rPr>
        <w:t>(Гл. I, ст.7);</w:t>
      </w:r>
    </w:p>
    <w:p w:rsidR="00ED5552" w:rsidRPr="00E204CB" w:rsidRDefault="00ED5552" w:rsidP="00ED5552">
      <w:pPr>
        <w:spacing w:line="12" w:lineRule="exact"/>
        <w:jc w:val="both"/>
        <w:rPr>
          <w:rFonts w:ascii="Times New Roman" w:eastAsia="Times New Roman" w:hAnsi="Times New Roman" w:cs="Times New Roman"/>
          <w:sz w:val="24"/>
          <w:szCs w:val="24"/>
        </w:rPr>
      </w:pPr>
    </w:p>
    <w:p w:rsidR="00ED5552" w:rsidRPr="00E204CB" w:rsidRDefault="00ED5552" w:rsidP="00ED5552">
      <w:pPr>
        <w:numPr>
          <w:ilvl w:val="1"/>
          <w:numId w:val="1"/>
        </w:numPr>
        <w:tabs>
          <w:tab w:val="left" w:pos="852"/>
        </w:tabs>
        <w:spacing w:line="234" w:lineRule="auto"/>
        <w:jc w:val="both"/>
        <w:rPr>
          <w:rFonts w:ascii="Times New Roman" w:eastAsia="Times New Roman" w:hAnsi="Times New Roman" w:cs="Times New Roman"/>
          <w:sz w:val="24"/>
          <w:szCs w:val="24"/>
        </w:rPr>
      </w:pPr>
      <w:r w:rsidRPr="00E204CB">
        <w:rPr>
          <w:rFonts w:ascii="Times New Roman" w:eastAsia="Times New Roman" w:hAnsi="Times New Roman" w:cs="Times New Roman"/>
          <w:sz w:val="24"/>
          <w:szCs w:val="24"/>
        </w:rPr>
        <w:t>«В Российской Федерации признаются и защищаются равным образом частная, государственная, муниципальная и иные формы собственности» (Гл. I, ст.8);</w:t>
      </w:r>
    </w:p>
    <w:p w:rsidR="00ED5552" w:rsidRPr="00E204CB" w:rsidRDefault="00ED5552" w:rsidP="00ED5552">
      <w:pPr>
        <w:spacing w:line="1" w:lineRule="exact"/>
        <w:jc w:val="both"/>
        <w:rPr>
          <w:rFonts w:ascii="Times New Roman" w:eastAsia="Times New Roman" w:hAnsi="Times New Roman" w:cs="Times New Roman"/>
          <w:sz w:val="24"/>
          <w:szCs w:val="24"/>
        </w:rPr>
      </w:pPr>
    </w:p>
    <w:p w:rsidR="00ED5552" w:rsidRPr="00E204CB" w:rsidRDefault="00ED5552" w:rsidP="00ED5552">
      <w:pPr>
        <w:numPr>
          <w:ilvl w:val="1"/>
          <w:numId w:val="1"/>
        </w:numPr>
        <w:tabs>
          <w:tab w:val="left" w:pos="860"/>
        </w:tabs>
        <w:spacing w:line="0" w:lineRule="atLeast"/>
        <w:jc w:val="both"/>
        <w:rPr>
          <w:rFonts w:ascii="Times New Roman" w:eastAsia="Times New Roman" w:hAnsi="Times New Roman" w:cs="Times New Roman"/>
          <w:sz w:val="24"/>
          <w:szCs w:val="24"/>
        </w:rPr>
      </w:pPr>
      <w:r w:rsidRPr="00E204CB">
        <w:rPr>
          <w:rFonts w:ascii="Times New Roman" w:eastAsia="Times New Roman" w:hAnsi="Times New Roman" w:cs="Times New Roman"/>
          <w:sz w:val="24"/>
          <w:szCs w:val="24"/>
        </w:rPr>
        <w:t>«В Российской Федерации признаются и гарантируются права и свободы человека</w:t>
      </w:r>
    </w:p>
    <w:p w:rsidR="00ED5552" w:rsidRPr="00E204CB" w:rsidRDefault="00ED5552" w:rsidP="00ED5552">
      <w:pPr>
        <w:spacing w:line="12" w:lineRule="exact"/>
        <w:jc w:val="both"/>
        <w:rPr>
          <w:rFonts w:ascii="Times New Roman" w:eastAsia="Times New Roman" w:hAnsi="Times New Roman" w:cs="Times New Roman"/>
          <w:sz w:val="24"/>
          <w:szCs w:val="24"/>
        </w:rPr>
      </w:pPr>
    </w:p>
    <w:p w:rsidR="00ED5552" w:rsidRPr="00E204CB" w:rsidRDefault="00ED5552" w:rsidP="00ED5552">
      <w:pPr>
        <w:numPr>
          <w:ilvl w:val="0"/>
          <w:numId w:val="1"/>
        </w:numPr>
        <w:tabs>
          <w:tab w:val="left" w:pos="213"/>
        </w:tabs>
        <w:spacing w:line="237" w:lineRule="auto"/>
        <w:jc w:val="both"/>
        <w:rPr>
          <w:rFonts w:ascii="Times New Roman" w:eastAsia="Times New Roman" w:hAnsi="Times New Roman" w:cs="Times New Roman"/>
          <w:sz w:val="24"/>
          <w:szCs w:val="24"/>
        </w:rPr>
      </w:pPr>
      <w:r w:rsidRPr="00E204CB">
        <w:rPr>
          <w:rFonts w:ascii="Times New Roman" w:eastAsia="Times New Roman" w:hAnsi="Times New Roman" w:cs="Times New Roman"/>
          <w:sz w:val="24"/>
          <w:szCs w:val="24"/>
        </w:rPr>
        <w:t>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(Гл. I, ст.17).</w:t>
      </w:r>
    </w:p>
    <w:p w:rsidR="00ED5552" w:rsidRPr="00E204CB" w:rsidRDefault="00ED5552" w:rsidP="00ED5552">
      <w:pPr>
        <w:spacing w:line="14" w:lineRule="exact"/>
        <w:jc w:val="both"/>
        <w:rPr>
          <w:rFonts w:ascii="Times New Roman" w:eastAsia="Times New Roman" w:hAnsi="Times New Roman" w:cs="Times New Roman"/>
          <w:sz w:val="24"/>
          <w:szCs w:val="24"/>
        </w:rPr>
      </w:pPr>
    </w:p>
    <w:p w:rsidR="00ED5552" w:rsidRPr="00E204CB" w:rsidRDefault="00ED5552" w:rsidP="00ED5552">
      <w:pPr>
        <w:spacing w:line="236" w:lineRule="auto"/>
        <w:ind w:firstLine="708"/>
        <w:jc w:val="both"/>
        <w:rPr>
          <w:rFonts w:ascii="Times New Roman" w:eastAsia="Times New Roman" w:hAnsi="Times New Roman" w:cs="Times New Roman"/>
          <w:i/>
          <w:sz w:val="24"/>
          <w:szCs w:val="24"/>
        </w:rPr>
      </w:pPr>
      <w:r w:rsidRPr="00E204CB">
        <w:rPr>
          <w:rFonts w:ascii="Times New Roman" w:eastAsia="Times New Roman" w:hAnsi="Times New Roman" w:cs="Times New Roman"/>
          <w:i/>
          <w:sz w:val="24"/>
          <w:szCs w:val="24"/>
        </w:rPr>
        <w:t>Базовые национальные ценности российского общества применительно к системе образования определены положениями Федерального закона Российской Федерации «Об образовании» (ФЗ № 273):</w:t>
      </w:r>
    </w:p>
    <w:p w:rsidR="00ED5552" w:rsidRPr="00E204CB" w:rsidRDefault="00ED5552" w:rsidP="00ED5552">
      <w:pPr>
        <w:spacing w:line="13" w:lineRule="exact"/>
        <w:jc w:val="both"/>
        <w:rPr>
          <w:rFonts w:ascii="Times New Roman" w:eastAsia="Times New Roman" w:hAnsi="Times New Roman" w:cs="Times New Roman"/>
          <w:sz w:val="24"/>
          <w:szCs w:val="24"/>
        </w:rPr>
      </w:pPr>
    </w:p>
    <w:p w:rsidR="00ED5552" w:rsidRPr="00E204CB" w:rsidRDefault="00ED5552" w:rsidP="00ED5552">
      <w:pPr>
        <w:numPr>
          <w:ilvl w:val="1"/>
          <w:numId w:val="1"/>
        </w:numPr>
        <w:tabs>
          <w:tab w:val="left" w:pos="852"/>
        </w:tabs>
        <w:spacing w:line="237" w:lineRule="auto"/>
        <w:jc w:val="both"/>
        <w:rPr>
          <w:rFonts w:ascii="Times New Roman" w:eastAsia="Times New Roman" w:hAnsi="Times New Roman" w:cs="Times New Roman"/>
          <w:sz w:val="24"/>
          <w:szCs w:val="24"/>
        </w:rPr>
      </w:pPr>
      <w:r w:rsidRPr="00E204CB">
        <w:rPr>
          <w:rFonts w:ascii="Times New Roman" w:eastAsia="Times New Roman" w:hAnsi="Times New Roman" w:cs="Times New Roman"/>
          <w:sz w:val="24"/>
          <w:szCs w:val="24"/>
        </w:rPr>
        <w:t>«…гуманистический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ED5552" w:rsidRPr="00E204CB" w:rsidRDefault="00ED5552" w:rsidP="00ED5552">
      <w:pPr>
        <w:spacing w:line="5" w:lineRule="exact"/>
        <w:jc w:val="both"/>
        <w:rPr>
          <w:rFonts w:ascii="Times New Roman" w:eastAsia="Times New Roman" w:hAnsi="Times New Roman" w:cs="Times New Roman"/>
          <w:sz w:val="24"/>
          <w:szCs w:val="24"/>
        </w:rPr>
      </w:pPr>
    </w:p>
    <w:p w:rsidR="00ED5552" w:rsidRPr="00E204CB" w:rsidRDefault="00ED5552" w:rsidP="00ED5552">
      <w:pPr>
        <w:numPr>
          <w:ilvl w:val="1"/>
          <w:numId w:val="1"/>
        </w:numPr>
        <w:tabs>
          <w:tab w:val="left" w:pos="860"/>
        </w:tabs>
        <w:spacing w:line="0" w:lineRule="atLeast"/>
        <w:jc w:val="both"/>
        <w:rPr>
          <w:rFonts w:ascii="Times New Roman" w:eastAsia="Times New Roman" w:hAnsi="Times New Roman" w:cs="Times New Roman"/>
          <w:sz w:val="24"/>
          <w:szCs w:val="24"/>
        </w:rPr>
      </w:pPr>
      <w:r w:rsidRPr="00E204CB">
        <w:rPr>
          <w:rFonts w:ascii="Times New Roman" w:eastAsia="Times New Roman" w:hAnsi="Times New Roman" w:cs="Times New Roman"/>
          <w:sz w:val="24"/>
          <w:szCs w:val="24"/>
        </w:rPr>
        <w:t>…   демократический   характер   управления   образованием,   обеспечение   прав</w:t>
      </w:r>
    </w:p>
    <w:p w:rsidR="00ED5552" w:rsidRPr="00E204CB" w:rsidRDefault="00ED5552" w:rsidP="00ED5552">
      <w:pPr>
        <w:spacing w:line="12" w:lineRule="exact"/>
        <w:jc w:val="both"/>
        <w:rPr>
          <w:rFonts w:ascii="Times New Roman" w:eastAsia="Times New Roman" w:hAnsi="Times New Roman" w:cs="Times New Roman"/>
          <w:sz w:val="24"/>
          <w:szCs w:val="24"/>
        </w:rPr>
      </w:pPr>
    </w:p>
    <w:p w:rsidR="00ED5552" w:rsidRPr="00E204CB" w:rsidRDefault="00ED5552" w:rsidP="00ED5552">
      <w:pPr>
        <w:spacing w:line="236" w:lineRule="auto"/>
        <w:jc w:val="both"/>
        <w:rPr>
          <w:rFonts w:ascii="Times New Roman" w:eastAsia="Times New Roman" w:hAnsi="Times New Roman" w:cs="Times New Roman"/>
          <w:sz w:val="24"/>
          <w:szCs w:val="24"/>
        </w:rPr>
      </w:pPr>
      <w:r w:rsidRPr="00E204CB">
        <w:rPr>
          <w:rFonts w:ascii="Times New Roman" w:eastAsia="Times New Roman" w:hAnsi="Times New Roman" w:cs="Times New Roman"/>
          <w:sz w:val="24"/>
          <w:szCs w:val="24"/>
        </w:rPr>
        <w:t xml:space="preserve">педагогических работников, обучающихся, родителей </w:t>
      </w:r>
      <w:hyperlink r:id="rId32" w:history="1">
        <w:r w:rsidRPr="00E204CB">
          <w:rPr>
            <w:rFonts w:ascii="Times New Roman" w:eastAsia="Times New Roman" w:hAnsi="Times New Roman" w:cs="Times New Roman"/>
            <w:sz w:val="24"/>
            <w:szCs w:val="24"/>
          </w:rPr>
          <w:t>(законных</w:t>
        </w:r>
      </w:hyperlink>
      <w:r w:rsidRPr="00E204CB">
        <w:rPr>
          <w:rFonts w:ascii="Times New Roman" w:eastAsia="Times New Roman" w:hAnsi="Times New Roman" w:cs="Times New Roman"/>
          <w:sz w:val="24"/>
          <w:szCs w:val="24"/>
        </w:rPr>
        <w:t xml:space="preserve"> </w:t>
      </w:r>
      <w:hyperlink r:id="rId33" w:history="1">
        <w:r w:rsidRPr="00E204CB">
          <w:rPr>
            <w:rFonts w:ascii="Times New Roman" w:eastAsia="Times New Roman" w:hAnsi="Times New Roman" w:cs="Times New Roman"/>
            <w:sz w:val="24"/>
            <w:szCs w:val="24"/>
          </w:rPr>
          <w:t xml:space="preserve">представителей) </w:t>
        </w:r>
      </w:hyperlink>
      <w:r w:rsidRPr="00E204CB">
        <w:rPr>
          <w:rFonts w:ascii="Times New Roman" w:eastAsia="Times New Roman" w:hAnsi="Times New Roman" w:cs="Times New Roman"/>
          <w:sz w:val="24"/>
          <w:szCs w:val="24"/>
        </w:rPr>
        <w:t>несовершеннолетних обучающихся на участие в управлении образовательными организациями;</w:t>
      </w:r>
    </w:p>
    <w:p w:rsidR="00ED5552" w:rsidRPr="00E204CB" w:rsidRDefault="00ED5552" w:rsidP="00ED5552">
      <w:pPr>
        <w:spacing w:line="2" w:lineRule="exact"/>
        <w:jc w:val="both"/>
        <w:rPr>
          <w:rFonts w:ascii="Times New Roman" w:eastAsia="Times New Roman" w:hAnsi="Times New Roman" w:cs="Times New Roman"/>
          <w:sz w:val="24"/>
          <w:szCs w:val="24"/>
        </w:rPr>
      </w:pPr>
    </w:p>
    <w:p w:rsidR="00ED5552" w:rsidRPr="00E204CB" w:rsidRDefault="00ED5552" w:rsidP="00ED5552">
      <w:pPr>
        <w:numPr>
          <w:ilvl w:val="0"/>
          <w:numId w:val="1"/>
        </w:numPr>
        <w:tabs>
          <w:tab w:val="left" w:pos="860"/>
        </w:tabs>
        <w:spacing w:line="0" w:lineRule="atLeast"/>
        <w:jc w:val="both"/>
        <w:rPr>
          <w:rFonts w:ascii="Times New Roman" w:eastAsia="Times New Roman" w:hAnsi="Times New Roman" w:cs="Times New Roman"/>
          <w:sz w:val="24"/>
          <w:szCs w:val="24"/>
        </w:rPr>
      </w:pPr>
      <w:r w:rsidRPr="00E204CB">
        <w:rPr>
          <w:rFonts w:ascii="Times New Roman" w:eastAsia="Times New Roman" w:hAnsi="Times New Roman" w:cs="Times New Roman"/>
          <w:sz w:val="24"/>
          <w:szCs w:val="24"/>
        </w:rPr>
        <w:t>… недопустимость ограничения или устранения конкуренции в сфере образования;</w:t>
      </w:r>
    </w:p>
    <w:p w:rsidR="00ED5552" w:rsidRPr="00E204CB" w:rsidRDefault="00ED5552" w:rsidP="00ED5552">
      <w:pPr>
        <w:spacing w:line="12" w:lineRule="exact"/>
        <w:jc w:val="both"/>
        <w:rPr>
          <w:rFonts w:ascii="Times New Roman" w:eastAsia="Times New Roman" w:hAnsi="Times New Roman" w:cs="Times New Roman"/>
          <w:sz w:val="24"/>
          <w:szCs w:val="24"/>
        </w:rPr>
      </w:pPr>
    </w:p>
    <w:p w:rsidR="00ED5552" w:rsidRPr="00E204CB" w:rsidRDefault="00ED5552" w:rsidP="00ED5552">
      <w:pPr>
        <w:numPr>
          <w:ilvl w:val="0"/>
          <w:numId w:val="1"/>
        </w:numPr>
        <w:tabs>
          <w:tab w:val="left" w:pos="847"/>
        </w:tabs>
        <w:spacing w:line="234" w:lineRule="auto"/>
        <w:jc w:val="both"/>
        <w:rPr>
          <w:rFonts w:ascii="Times New Roman" w:eastAsia="Times New Roman" w:hAnsi="Times New Roman" w:cs="Times New Roman"/>
          <w:sz w:val="24"/>
          <w:szCs w:val="24"/>
        </w:rPr>
      </w:pPr>
      <w:r w:rsidRPr="00E204CB">
        <w:rPr>
          <w:rFonts w:ascii="Times New Roman" w:eastAsia="Times New Roman" w:hAnsi="Times New Roman" w:cs="Times New Roman"/>
          <w:sz w:val="24"/>
          <w:szCs w:val="24"/>
        </w:rPr>
        <w:t>… сочетание государственного и договорного регулирования отношений в сфере образования» (Ст. 3).</w:t>
      </w:r>
    </w:p>
    <w:p w:rsidR="00ED5552" w:rsidRPr="00E204CB" w:rsidRDefault="00ED5552" w:rsidP="00ED5552">
      <w:pPr>
        <w:spacing w:line="13" w:lineRule="exact"/>
        <w:jc w:val="both"/>
        <w:rPr>
          <w:rFonts w:ascii="Times New Roman" w:eastAsia="Times New Roman" w:hAnsi="Times New Roman" w:cs="Times New Roman"/>
          <w:sz w:val="24"/>
          <w:szCs w:val="24"/>
        </w:rPr>
      </w:pPr>
    </w:p>
    <w:p w:rsidR="00ED5552" w:rsidRPr="00E204CB" w:rsidRDefault="00ED5552" w:rsidP="00ED5552">
      <w:pPr>
        <w:spacing w:line="234" w:lineRule="auto"/>
        <w:ind w:firstLine="708"/>
        <w:jc w:val="both"/>
        <w:rPr>
          <w:rFonts w:ascii="Times New Roman" w:eastAsia="Times New Roman" w:hAnsi="Times New Roman" w:cs="Times New Roman"/>
          <w:sz w:val="24"/>
          <w:szCs w:val="24"/>
        </w:rPr>
      </w:pPr>
      <w:r w:rsidRPr="00E204CB">
        <w:rPr>
          <w:rFonts w:ascii="Times New Roman" w:eastAsia="Times New Roman" w:hAnsi="Times New Roman" w:cs="Times New Roman"/>
          <w:i/>
          <w:sz w:val="24"/>
          <w:szCs w:val="24"/>
        </w:rPr>
        <w:t>Федеральный государственный образовательный стандарт основного общего образования перечисляет базовые национальные ценности российского общества</w:t>
      </w:r>
      <w:r w:rsidRPr="00E204CB">
        <w:rPr>
          <w:rFonts w:ascii="Times New Roman" w:eastAsia="Times New Roman" w:hAnsi="Times New Roman" w:cs="Times New Roman"/>
          <w:sz w:val="24"/>
          <w:szCs w:val="24"/>
        </w:rPr>
        <w:t>:</w:t>
      </w:r>
    </w:p>
    <w:p w:rsidR="00ED5552" w:rsidRPr="00E204CB" w:rsidRDefault="00ED5552" w:rsidP="00ED5552">
      <w:pPr>
        <w:spacing w:line="13" w:lineRule="exact"/>
        <w:jc w:val="both"/>
        <w:rPr>
          <w:rFonts w:ascii="Times New Roman" w:eastAsia="Times New Roman" w:hAnsi="Times New Roman" w:cs="Times New Roman"/>
          <w:sz w:val="24"/>
          <w:szCs w:val="24"/>
        </w:rPr>
      </w:pPr>
    </w:p>
    <w:p w:rsidR="00ED5552" w:rsidRPr="00E204CB" w:rsidRDefault="00ED5552" w:rsidP="00ED5552">
      <w:pPr>
        <w:spacing w:line="234" w:lineRule="auto"/>
        <w:jc w:val="both"/>
        <w:rPr>
          <w:rFonts w:ascii="Times New Roman" w:eastAsia="Times New Roman" w:hAnsi="Times New Roman" w:cs="Times New Roman"/>
          <w:sz w:val="24"/>
          <w:szCs w:val="24"/>
        </w:rPr>
      </w:pPr>
      <w:r w:rsidRPr="00E204CB">
        <w:rPr>
          <w:rFonts w:ascii="Times New Roman" w:eastAsia="Times New Roman" w:hAnsi="Times New Roman" w:cs="Times New Roman"/>
          <w:sz w:val="24"/>
          <w:szCs w:val="24"/>
        </w:rPr>
        <w:lastRenderedPageBreak/>
        <w:t>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w:t>
      </w:r>
    </w:p>
    <w:p w:rsidR="00ED5552" w:rsidRPr="00E204CB" w:rsidRDefault="00ED5552" w:rsidP="00ED5552">
      <w:pPr>
        <w:spacing w:line="13" w:lineRule="exact"/>
        <w:jc w:val="both"/>
        <w:rPr>
          <w:rFonts w:ascii="Times New Roman" w:eastAsia="Times New Roman" w:hAnsi="Times New Roman" w:cs="Times New Roman"/>
          <w:sz w:val="24"/>
          <w:szCs w:val="24"/>
        </w:rPr>
      </w:pPr>
    </w:p>
    <w:p w:rsidR="00ED5552" w:rsidRPr="00E204CB" w:rsidRDefault="00ED5552" w:rsidP="00ED5552">
      <w:pPr>
        <w:spacing w:line="234" w:lineRule="auto"/>
        <w:ind w:firstLine="708"/>
        <w:jc w:val="both"/>
        <w:rPr>
          <w:rFonts w:ascii="Times New Roman" w:eastAsia="Times New Roman" w:hAnsi="Times New Roman" w:cs="Times New Roman"/>
          <w:sz w:val="24"/>
          <w:szCs w:val="24"/>
        </w:rPr>
      </w:pPr>
      <w:r w:rsidRPr="00E204CB">
        <w:rPr>
          <w:rFonts w:ascii="Times New Roman" w:eastAsia="Times New Roman" w:hAnsi="Times New Roman" w:cs="Times New Roman"/>
          <w:sz w:val="24"/>
          <w:szCs w:val="24"/>
        </w:rPr>
        <w:t>Федеральный государственный образовательный стандарт основного общего образования определяет базовые национальные ценности российского общества в</w:t>
      </w:r>
    </w:p>
    <w:p w:rsidR="00ED5552" w:rsidRPr="00E204CB" w:rsidRDefault="00ED5552" w:rsidP="00ED5552">
      <w:pPr>
        <w:spacing w:line="238" w:lineRule="auto"/>
        <w:jc w:val="both"/>
        <w:rPr>
          <w:rFonts w:ascii="Times New Roman" w:eastAsia="Times New Roman" w:hAnsi="Times New Roman" w:cs="Times New Roman"/>
          <w:sz w:val="24"/>
          <w:szCs w:val="24"/>
        </w:rPr>
      </w:pPr>
      <w:bookmarkStart w:id="372" w:name="page469"/>
      <w:bookmarkEnd w:id="372"/>
      <w:r w:rsidRPr="00E204CB">
        <w:rPr>
          <w:rFonts w:ascii="Times New Roman" w:eastAsia="Times New Roman" w:hAnsi="Times New Roman" w:cs="Times New Roman"/>
          <w:sz w:val="24"/>
          <w:szCs w:val="24"/>
        </w:rPr>
        <w:t>формулировке личностных результатов освоения основной образовательной программы основного общего образования: «усвоение гуманистических, демократических и традиционных ценностей многонационального российского общества …,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w:t>
      </w:r>
    </w:p>
    <w:p w:rsidR="00ED5552" w:rsidRPr="00E204CB" w:rsidRDefault="00EA0DB7" w:rsidP="00EA0DB7">
      <w:pPr>
        <w:spacing w:line="237" w:lineRule="auto"/>
        <w:jc w:val="both"/>
        <w:rPr>
          <w:rFonts w:ascii="Times New Roman" w:eastAsia="Times New Roman" w:hAnsi="Times New Roman" w:cs="Times New Roman"/>
          <w:b/>
          <w:sz w:val="24"/>
          <w:szCs w:val="24"/>
        </w:rPr>
      </w:pPr>
      <w:r w:rsidRPr="00E204CB">
        <w:rPr>
          <w:rFonts w:ascii="Times New Roman" w:eastAsia="Times New Roman" w:hAnsi="Times New Roman" w:cs="Times New Roman"/>
          <w:sz w:val="24"/>
          <w:szCs w:val="24"/>
        </w:rPr>
        <w:t xml:space="preserve">   </w:t>
      </w:r>
      <w:r w:rsidR="00ED5552" w:rsidRPr="00E204CB">
        <w:rPr>
          <w:rFonts w:ascii="Times New Roman" w:eastAsia="Times New Roman" w:hAnsi="Times New Roman" w:cs="Times New Roman"/>
          <w:b/>
          <w:sz w:val="24"/>
          <w:szCs w:val="24"/>
        </w:rPr>
        <w:t>2.3.2. Направления деятельности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w:t>
      </w:r>
    </w:p>
    <w:p w:rsidR="00ED5552" w:rsidRPr="00E204CB" w:rsidRDefault="00ED5552" w:rsidP="00ED5552">
      <w:pPr>
        <w:spacing w:line="285" w:lineRule="exact"/>
        <w:jc w:val="both"/>
        <w:rPr>
          <w:rFonts w:ascii="Times New Roman" w:eastAsia="Times New Roman" w:hAnsi="Times New Roman" w:cs="Times New Roman"/>
          <w:sz w:val="24"/>
          <w:szCs w:val="24"/>
        </w:rPr>
      </w:pPr>
    </w:p>
    <w:p w:rsidR="00ED5552" w:rsidRPr="00E204CB" w:rsidRDefault="00ED5552" w:rsidP="00ED5552">
      <w:pPr>
        <w:spacing w:line="237" w:lineRule="auto"/>
        <w:ind w:firstLine="708"/>
        <w:jc w:val="both"/>
        <w:rPr>
          <w:rFonts w:ascii="Times New Roman" w:eastAsia="Times New Roman" w:hAnsi="Times New Roman" w:cs="Times New Roman"/>
          <w:i/>
          <w:sz w:val="24"/>
          <w:szCs w:val="24"/>
        </w:rPr>
      </w:pPr>
      <w:r w:rsidRPr="00E204CB">
        <w:rPr>
          <w:rFonts w:ascii="Times New Roman" w:eastAsia="Times New Roman" w:hAnsi="Times New Roman" w:cs="Times New Roman"/>
          <w:i/>
          <w:sz w:val="24"/>
          <w:szCs w:val="24"/>
        </w:rPr>
        <w:t>Основными направлениями деятельности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являются:</w:t>
      </w:r>
    </w:p>
    <w:p w:rsidR="00ED5552" w:rsidRPr="00E204CB" w:rsidRDefault="00ED5552" w:rsidP="00ED5552">
      <w:pPr>
        <w:spacing w:line="14" w:lineRule="exact"/>
        <w:jc w:val="both"/>
        <w:rPr>
          <w:rFonts w:ascii="Times New Roman" w:eastAsia="Times New Roman" w:hAnsi="Times New Roman" w:cs="Times New Roman"/>
          <w:sz w:val="24"/>
          <w:szCs w:val="24"/>
        </w:rPr>
      </w:pPr>
    </w:p>
    <w:p w:rsidR="00ED5552" w:rsidRPr="00E204CB" w:rsidRDefault="00ED5552" w:rsidP="00ED5552">
      <w:pPr>
        <w:numPr>
          <w:ilvl w:val="1"/>
          <w:numId w:val="1"/>
        </w:numPr>
        <w:tabs>
          <w:tab w:val="left" w:pos="948"/>
        </w:tabs>
        <w:spacing w:line="238" w:lineRule="auto"/>
        <w:jc w:val="both"/>
        <w:rPr>
          <w:rFonts w:ascii="Times New Roman" w:eastAsia="Times New Roman" w:hAnsi="Times New Roman" w:cs="Times New Roman"/>
          <w:i/>
          <w:sz w:val="24"/>
          <w:szCs w:val="24"/>
        </w:rPr>
      </w:pPr>
      <w:r w:rsidRPr="00E204CB">
        <w:rPr>
          <w:rFonts w:ascii="Times New Roman" w:eastAsia="Times New Roman" w:hAnsi="Times New Roman" w:cs="Times New Roman"/>
          <w:i/>
          <w:sz w:val="24"/>
          <w:szCs w:val="24"/>
        </w:rPr>
        <w:t>Обеспечение принятия обучающимися ценности Человека и человечности, гуманистических, демократических и традиционных ценностей, формирование осознанного, уважительного и доброжелательного отношения к другому человеку, его мнению, мировоззрению, культуре, языку, вере, собственности, гражданской позиции</w:t>
      </w:r>
      <w:r w:rsidRPr="00E204CB">
        <w:rPr>
          <w:rFonts w:ascii="Times New Roman" w:eastAsia="Times New Roman" w:hAnsi="Times New Roman" w:cs="Times New Roman"/>
          <w:sz w:val="24"/>
          <w:szCs w:val="24"/>
        </w:rPr>
        <w:t>;</w:t>
      </w:r>
      <w:r w:rsidRPr="00E204CB">
        <w:rPr>
          <w:rFonts w:ascii="Times New Roman" w:eastAsia="Times New Roman" w:hAnsi="Times New Roman" w:cs="Times New Roman"/>
          <w:i/>
          <w:sz w:val="24"/>
          <w:szCs w:val="24"/>
        </w:rPr>
        <w:t xml:space="preserve"> формирование готовности и способности вести диалог с другими людьми и достигать в нем взаимопонимания </w:t>
      </w:r>
      <w:r w:rsidRPr="00E204CB">
        <w:rPr>
          <w:rFonts w:ascii="Times New Roman" w:eastAsia="Times New Roman" w:hAnsi="Times New Roman" w:cs="Times New Roman"/>
          <w:sz w:val="24"/>
          <w:szCs w:val="24"/>
        </w:rPr>
        <w:t>(идентификация себя как полноправного субъекта общения,</w:t>
      </w:r>
      <w:r w:rsidRPr="00E204CB">
        <w:rPr>
          <w:rFonts w:ascii="Times New Roman" w:eastAsia="Times New Roman" w:hAnsi="Times New Roman" w:cs="Times New Roman"/>
          <w:i/>
          <w:sz w:val="24"/>
          <w:szCs w:val="24"/>
        </w:rPr>
        <w:t xml:space="preserve"> </w:t>
      </w:r>
      <w:r w:rsidRPr="00E204CB">
        <w:rPr>
          <w:rFonts w:ascii="Times New Roman" w:eastAsia="Times New Roman" w:hAnsi="Times New Roman" w:cs="Times New Roman"/>
          <w:sz w:val="24"/>
          <w:szCs w:val="24"/>
        </w:rPr>
        <w:t>готовности к конструированию образа партнера по диалогу, образа допустимых способов диалога, процесса диалога как конвенционирования интересов, процедур, формирование готовности и способности вести переговоры);</w:t>
      </w:r>
    </w:p>
    <w:p w:rsidR="00ED5552" w:rsidRPr="00E204CB" w:rsidRDefault="00ED5552" w:rsidP="00ED5552">
      <w:pPr>
        <w:spacing w:line="20" w:lineRule="exact"/>
        <w:jc w:val="both"/>
        <w:rPr>
          <w:rFonts w:ascii="Times New Roman" w:eastAsia="Times New Roman" w:hAnsi="Times New Roman" w:cs="Times New Roman"/>
          <w:i/>
          <w:sz w:val="24"/>
          <w:szCs w:val="24"/>
        </w:rPr>
      </w:pPr>
    </w:p>
    <w:p w:rsidR="00ED5552" w:rsidRPr="00E204CB" w:rsidRDefault="00ED5552" w:rsidP="00ED5552">
      <w:pPr>
        <w:numPr>
          <w:ilvl w:val="1"/>
          <w:numId w:val="1"/>
        </w:numPr>
        <w:tabs>
          <w:tab w:val="left" w:pos="948"/>
        </w:tabs>
        <w:spacing w:line="237" w:lineRule="auto"/>
        <w:jc w:val="both"/>
        <w:rPr>
          <w:rFonts w:ascii="Times New Roman" w:eastAsia="Times New Roman" w:hAnsi="Times New Roman" w:cs="Times New Roman"/>
          <w:i/>
          <w:sz w:val="24"/>
          <w:szCs w:val="24"/>
        </w:rPr>
      </w:pPr>
      <w:r w:rsidRPr="00E204CB">
        <w:rPr>
          <w:rFonts w:ascii="Times New Roman" w:eastAsia="Times New Roman" w:hAnsi="Times New Roman" w:cs="Times New Roman"/>
          <w:i/>
          <w:sz w:val="24"/>
          <w:szCs w:val="24"/>
        </w:rPr>
        <w:t xml:space="preserve">Формирование мотивов и ценностей обучающегося в сфере отношений к России как Отечеству </w:t>
      </w:r>
      <w:r w:rsidRPr="00E204CB">
        <w:rPr>
          <w:rFonts w:ascii="Times New Roman" w:eastAsia="Times New Roman" w:hAnsi="Times New Roman" w:cs="Times New Roman"/>
          <w:sz w:val="24"/>
          <w:szCs w:val="24"/>
        </w:rPr>
        <w:t>(приобщение обучающихся к культурным ценностям своего народа,</w:t>
      </w:r>
      <w:r w:rsidRPr="00E204CB">
        <w:rPr>
          <w:rFonts w:ascii="Times New Roman" w:eastAsia="Times New Roman" w:hAnsi="Times New Roman" w:cs="Times New Roman"/>
          <w:i/>
          <w:sz w:val="24"/>
          <w:szCs w:val="24"/>
        </w:rPr>
        <w:t xml:space="preserve"> </w:t>
      </w:r>
      <w:r w:rsidRPr="00E204CB">
        <w:rPr>
          <w:rFonts w:ascii="Times New Roman" w:eastAsia="Times New Roman" w:hAnsi="Times New Roman" w:cs="Times New Roman"/>
          <w:sz w:val="24"/>
          <w:szCs w:val="24"/>
        </w:rPr>
        <w:t>своей</w:t>
      </w:r>
      <w:r w:rsidRPr="00E204CB">
        <w:rPr>
          <w:rFonts w:ascii="Times New Roman" w:eastAsia="Times New Roman" w:hAnsi="Times New Roman" w:cs="Times New Roman"/>
          <w:i/>
          <w:sz w:val="24"/>
          <w:szCs w:val="24"/>
        </w:rPr>
        <w:t xml:space="preserve"> </w:t>
      </w:r>
      <w:r w:rsidRPr="00E204CB">
        <w:rPr>
          <w:rFonts w:ascii="Times New Roman" w:eastAsia="Times New Roman" w:hAnsi="Times New Roman" w:cs="Times New Roman"/>
          <w:sz w:val="24"/>
          <w:szCs w:val="24"/>
        </w:rPr>
        <w:t>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w:t>
      </w:r>
    </w:p>
    <w:p w:rsidR="00ED5552" w:rsidRPr="00E204CB" w:rsidRDefault="00ED5552" w:rsidP="00ED5552">
      <w:pPr>
        <w:spacing w:line="5" w:lineRule="exact"/>
        <w:jc w:val="both"/>
        <w:rPr>
          <w:rFonts w:ascii="Times New Roman" w:eastAsia="Times New Roman" w:hAnsi="Times New Roman" w:cs="Times New Roman"/>
          <w:i/>
          <w:sz w:val="24"/>
          <w:szCs w:val="24"/>
        </w:rPr>
      </w:pPr>
    </w:p>
    <w:p w:rsidR="00ED5552" w:rsidRPr="00E204CB" w:rsidRDefault="00ED5552" w:rsidP="00ED5552">
      <w:pPr>
        <w:numPr>
          <w:ilvl w:val="1"/>
          <w:numId w:val="1"/>
        </w:numPr>
        <w:tabs>
          <w:tab w:val="left" w:pos="1240"/>
        </w:tabs>
        <w:spacing w:line="0" w:lineRule="atLeast"/>
        <w:jc w:val="both"/>
        <w:rPr>
          <w:rFonts w:ascii="Times New Roman" w:eastAsia="Times New Roman" w:hAnsi="Times New Roman" w:cs="Times New Roman"/>
          <w:i/>
          <w:sz w:val="24"/>
          <w:szCs w:val="24"/>
        </w:rPr>
      </w:pPr>
      <w:r w:rsidRPr="00E204CB">
        <w:rPr>
          <w:rFonts w:ascii="Times New Roman" w:eastAsia="Times New Roman" w:hAnsi="Times New Roman" w:cs="Times New Roman"/>
          <w:i/>
          <w:sz w:val="24"/>
          <w:szCs w:val="24"/>
        </w:rPr>
        <w:t>Включение   обучающихся   в   процессы   общественной   самоорганизации</w:t>
      </w:r>
    </w:p>
    <w:p w:rsidR="00ED5552" w:rsidRPr="00E204CB" w:rsidRDefault="00ED5552" w:rsidP="00ED5552">
      <w:pPr>
        <w:spacing w:line="12" w:lineRule="exact"/>
        <w:jc w:val="both"/>
        <w:rPr>
          <w:rFonts w:ascii="Times New Roman" w:eastAsia="Times New Roman" w:hAnsi="Times New Roman" w:cs="Times New Roman"/>
          <w:i/>
          <w:sz w:val="24"/>
          <w:szCs w:val="24"/>
        </w:rPr>
      </w:pPr>
    </w:p>
    <w:p w:rsidR="00ED5552" w:rsidRPr="00E204CB" w:rsidRDefault="00ED5552" w:rsidP="00ED5552">
      <w:pPr>
        <w:spacing w:line="238" w:lineRule="auto"/>
        <w:jc w:val="both"/>
        <w:rPr>
          <w:rFonts w:ascii="Times New Roman" w:eastAsia="Times New Roman" w:hAnsi="Times New Roman" w:cs="Times New Roman"/>
          <w:sz w:val="24"/>
          <w:szCs w:val="24"/>
        </w:rPr>
      </w:pPr>
      <w:r w:rsidRPr="00E204CB">
        <w:rPr>
          <w:rFonts w:ascii="Times New Roman" w:eastAsia="Times New Roman" w:hAnsi="Times New Roman" w:cs="Times New Roman"/>
          <w:sz w:val="24"/>
          <w:szCs w:val="24"/>
        </w:rPr>
        <w:t>(приобщение обучающихся к общественной деятельности, участие в детско-юношеских организациях и движениях, школьных и внешкольных объединениях, в ученическом самоуправлении, участие обучающихся в благоустройстве гимназии, класса, города; социальная самоидентификация обучающихся в процессе участия в личностно значимой и общественно приемлемой деятельности; приобретение опыта конструктивного социального поведения, приобретение знаний о нормах и правилах поведения в обществе, социальных ролях человека; 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w:t>
      </w:r>
    </w:p>
    <w:p w:rsidR="00ED5552" w:rsidRPr="00E204CB" w:rsidRDefault="00ED5552" w:rsidP="00ED5552">
      <w:pPr>
        <w:spacing w:line="8" w:lineRule="exact"/>
        <w:jc w:val="both"/>
        <w:rPr>
          <w:rFonts w:ascii="Times New Roman" w:eastAsia="Times New Roman" w:hAnsi="Times New Roman" w:cs="Times New Roman"/>
          <w:i/>
          <w:sz w:val="24"/>
          <w:szCs w:val="24"/>
        </w:rPr>
      </w:pPr>
    </w:p>
    <w:p w:rsidR="00ED5552" w:rsidRPr="00E204CB" w:rsidRDefault="00ED5552" w:rsidP="00ED5552">
      <w:pPr>
        <w:numPr>
          <w:ilvl w:val="1"/>
          <w:numId w:val="1"/>
        </w:numPr>
        <w:tabs>
          <w:tab w:val="left" w:pos="960"/>
        </w:tabs>
        <w:spacing w:line="0" w:lineRule="atLeast"/>
        <w:jc w:val="both"/>
        <w:rPr>
          <w:rFonts w:ascii="Times New Roman" w:eastAsia="Times New Roman" w:hAnsi="Times New Roman" w:cs="Times New Roman"/>
          <w:i/>
          <w:sz w:val="24"/>
          <w:szCs w:val="24"/>
        </w:rPr>
      </w:pPr>
      <w:r w:rsidRPr="00E204CB">
        <w:rPr>
          <w:rFonts w:ascii="Times New Roman" w:eastAsia="Times New Roman" w:hAnsi="Times New Roman" w:cs="Times New Roman"/>
          <w:i/>
          <w:sz w:val="24"/>
          <w:szCs w:val="24"/>
        </w:rPr>
        <w:t>Формирование мотивов и ценностей обучающегося в сфере трудовых отношений</w:t>
      </w:r>
    </w:p>
    <w:p w:rsidR="00ED5552" w:rsidRPr="00E204CB" w:rsidRDefault="00ED5552" w:rsidP="00ED5552">
      <w:pPr>
        <w:spacing w:line="12" w:lineRule="exact"/>
        <w:jc w:val="both"/>
        <w:rPr>
          <w:rFonts w:ascii="Times New Roman" w:eastAsia="Times New Roman" w:hAnsi="Times New Roman" w:cs="Times New Roman"/>
          <w:i/>
          <w:sz w:val="24"/>
          <w:szCs w:val="24"/>
        </w:rPr>
      </w:pPr>
    </w:p>
    <w:p w:rsidR="00ED5552" w:rsidRPr="00E204CB" w:rsidRDefault="00ED5552" w:rsidP="00ED5552">
      <w:pPr>
        <w:numPr>
          <w:ilvl w:val="0"/>
          <w:numId w:val="1"/>
        </w:numPr>
        <w:tabs>
          <w:tab w:val="left" w:pos="197"/>
        </w:tabs>
        <w:spacing w:line="239" w:lineRule="auto"/>
        <w:jc w:val="both"/>
        <w:rPr>
          <w:rFonts w:ascii="Times New Roman" w:eastAsia="Times New Roman" w:hAnsi="Times New Roman" w:cs="Times New Roman"/>
          <w:i/>
          <w:sz w:val="24"/>
          <w:szCs w:val="24"/>
        </w:rPr>
      </w:pPr>
      <w:r w:rsidRPr="00E204CB">
        <w:rPr>
          <w:rFonts w:ascii="Times New Roman" w:eastAsia="Times New Roman" w:hAnsi="Times New Roman" w:cs="Times New Roman"/>
          <w:i/>
          <w:sz w:val="24"/>
          <w:szCs w:val="24"/>
        </w:rPr>
        <w:t xml:space="preserve">выбора будущей профессии </w:t>
      </w:r>
      <w:r w:rsidRPr="00E204CB">
        <w:rPr>
          <w:rFonts w:ascii="Times New Roman" w:eastAsia="Times New Roman" w:hAnsi="Times New Roman" w:cs="Times New Roman"/>
          <w:sz w:val="24"/>
          <w:szCs w:val="24"/>
        </w:rPr>
        <w:t>(развитие собственных представлений о перспективах своего</w:t>
      </w:r>
      <w:r w:rsidRPr="00E204CB">
        <w:rPr>
          <w:rFonts w:ascii="Times New Roman" w:eastAsia="Times New Roman" w:hAnsi="Times New Roman" w:cs="Times New Roman"/>
          <w:i/>
          <w:sz w:val="24"/>
          <w:szCs w:val="24"/>
        </w:rPr>
        <w:t xml:space="preserve"> </w:t>
      </w:r>
      <w:r w:rsidRPr="00E204CB">
        <w:rPr>
          <w:rFonts w:ascii="Times New Roman" w:eastAsia="Times New Roman" w:hAnsi="Times New Roman" w:cs="Times New Roman"/>
          <w:sz w:val="24"/>
          <w:szCs w:val="24"/>
        </w:rPr>
        <w:t xml:space="preserve">профессионального образования и будущей профессиональной деятельности, приобретение практического опыта, соответствующего интересам и способностям обучающихся; формирование у обучающихся мотивации к труду, потребности к приобретению профессии; 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создание условий для профессиональной ориентации обучающихся через систему работы педагогов, психологов, социальных педагогов; сотрудничество с базовыми </w:t>
      </w:r>
      <w:r w:rsidRPr="00E204CB">
        <w:rPr>
          <w:rFonts w:ascii="Times New Roman" w:eastAsia="Times New Roman" w:hAnsi="Times New Roman" w:cs="Times New Roman"/>
          <w:sz w:val="24"/>
          <w:szCs w:val="24"/>
        </w:rPr>
        <w:lastRenderedPageBreak/>
        <w:t>предприятиями, организациями профессионального образования, центрами профориентационной работы; совместную</w:t>
      </w:r>
    </w:p>
    <w:p w:rsidR="00ED5552" w:rsidRPr="00ED5552" w:rsidRDefault="00ED5552" w:rsidP="00ED5552">
      <w:pPr>
        <w:spacing w:line="238" w:lineRule="auto"/>
        <w:jc w:val="both"/>
        <w:rPr>
          <w:rFonts w:ascii="Times New Roman" w:eastAsia="Times New Roman" w:hAnsi="Times New Roman" w:cs="Times New Roman"/>
          <w:sz w:val="24"/>
        </w:rPr>
      </w:pPr>
      <w:bookmarkStart w:id="373" w:name="page470"/>
      <w:bookmarkEnd w:id="373"/>
      <w:r w:rsidRPr="00E204CB">
        <w:rPr>
          <w:rFonts w:ascii="Times New Roman" w:eastAsia="Times New Roman" w:hAnsi="Times New Roman" w:cs="Times New Roman"/>
          <w:sz w:val="24"/>
          <w:szCs w:val="24"/>
        </w:rPr>
        <w:t>деятельность обучающихся с родителями (законными представителями);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w:t>
      </w:r>
      <w:r w:rsidRPr="00ED5552">
        <w:rPr>
          <w:rFonts w:ascii="Times New Roman" w:eastAsia="Times New Roman" w:hAnsi="Times New Roman" w:cs="Times New Roman"/>
          <w:sz w:val="24"/>
        </w:rPr>
        <w:t>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w:t>
      </w:r>
    </w:p>
    <w:p w:rsidR="00ED5552" w:rsidRPr="00ED5552" w:rsidRDefault="00ED5552" w:rsidP="00ED5552">
      <w:pPr>
        <w:spacing w:line="24" w:lineRule="exact"/>
        <w:jc w:val="both"/>
        <w:rPr>
          <w:rFonts w:ascii="Times New Roman" w:eastAsia="Times New Roman" w:hAnsi="Times New Roman" w:cs="Times New Roman"/>
        </w:rPr>
      </w:pPr>
    </w:p>
    <w:p w:rsidR="00ED5552" w:rsidRPr="00ED5552" w:rsidRDefault="00ED5552" w:rsidP="00ED5552">
      <w:pPr>
        <w:numPr>
          <w:ilvl w:val="0"/>
          <w:numId w:val="1"/>
        </w:numPr>
        <w:tabs>
          <w:tab w:val="left" w:pos="1037"/>
        </w:tabs>
        <w:spacing w:line="237" w:lineRule="auto"/>
        <w:jc w:val="both"/>
        <w:rPr>
          <w:rFonts w:ascii="Times New Roman" w:eastAsia="Times New Roman" w:hAnsi="Times New Roman" w:cs="Times New Roman"/>
          <w:i/>
          <w:sz w:val="24"/>
        </w:rPr>
      </w:pPr>
      <w:r w:rsidRPr="00ED5552">
        <w:rPr>
          <w:rFonts w:ascii="Times New Roman" w:eastAsia="Times New Roman" w:hAnsi="Times New Roman" w:cs="Times New Roman"/>
          <w:i/>
          <w:sz w:val="24"/>
        </w:rPr>
        <w:t xml:space="preserve">Формирование мотивационно-ценностных отношений обучающегося в сфере самопознания, самоопределения, самореализации, самосовершенствования </w:t>
      </w:r>
      <w:r w:rsidRPr="00ED5552">
        <w:rPr>
          <w:rFonts w:ascii="Times New Roman" w:eastAsia="Times New Roman" w:hAnsi="Times New Roman" w:cs="Times New Roman"/>
          <w:sz w:val="24"/>
        </w:rPr>
        <w:t>(развитие</w:t>
      </w:r>
      <w:r w:rsidRPr="00ED5552">
        <w:rPr>
          <w:rFonts w:ascii="Times New Roman" w:eastAsia="Times New Roman" w:hAnsi="Times New Roman" w:cs="Times New Roman"/>
          <w:i/>
          <w:sz w:val="24"/>
        </w:rPr>
        <w:t xml:space="preserve"> </w:t>
      </w:r>
      <w:r w:rsidRPr="00ED5552">
        <w:rPr>
          <w:rFonts w:ascii="Times New Roman" w:eastAsia="Times New Roman" w:hAnsi="Times New Roman" w:cs="Times New Roman"/>
          <w:sz w:val="24"/>
        </w:rPr>
        <w:t>мотивации и способности к духовно-нравственному самосовершенствованию; формирование позитивной самооценки, самоуважения, конструктивных способов самореализации);</w:t>
      </w:r>
    </w:p>
    <w:p w:rsidR="00ED5552" w:rsidRPr="00ED5552" w:rsidRDefault="00ED5552" w:rsidP="00ED5552">
      <w:pPr>
        <w:spacing w:line="17" w:lineRule="exact"/>
        <w:jc w:val="both"/>
        <w:rPr>
          <w:rFonts w:ascii="Times New Roman" w:eastAsia="Times New Roman" w:hAnsi="Times New Roman" w:cs="Times New Roman"/>
          <w:i/>
          <w:sz w:val="24"/>
        </w:rPr>
      </w:pPr>
    </w:p>
    <w:p w:rsidR="00ED5552" w:rsidRPr="00ED5552" w:rsidRDefault="00ED5552" w:rsidP="00ED5552">
      <w:pPr>
        <w:numPr>
          <w:ilvl w:val="0"/>
          <w:numId w:val="1"/>
        </w:numPr>
        <w:tabs>
          <w:tab w:val="left" w:pos="1037"/>
        </w:tabs>
        <w:spacing w:line="239" w:lineRule="auto"/>
        <w:jc w:val="both"/>
        <w:rPr>
          <w:rFonts w:ascii="Times New Roman" w:eastAsia="Times New Roman" w:hAnsi="Times New Roman" w:cs="Times New Roman"/>
          <w:i/>
          <w:sz w:val="24"/>
        </w:rPr>
      </w:pPr>
      <w:r w:rsidRPr="00ED5552">
        <w:rPr>
          <w:rFonts w:ascii="Times New Roman" w:eastAsia="Times New Roman" w:hAnsi="Times New Roman" w:cs="Times New Roman"/>
          <w:i/>
          <w:sz w:val="24"/>
        </w:rPr>
        <w:t xml:space="preserve">Формирование мотивационно-ценностных отношений обучающегося в сфере здорового образа жизни </w:t>
      </w:r>
      <w:r w:rsidRPr="00ED5552">
        <w:rPr>
          <w:rFonts w:ascii="Times New Roman" w:eastAsia="Times New Roman" w:hAnsi="Times New Roman" w:cs="Times New Roman"/>
          <w:sz w:val="24"/>
        </w:rPr>
        <w:t>(осознание обучающимися ценности целесообразного,</w:t>
      </w:r>
      <w:r w:rsidRPr="00ED5552">
        <w:rPr>
          <w:rFonts w:ascii="Times New Roman" w:eastAsia="Times New Roman" w:hAnsi="Times New Roman" w:cs="Times New Roman"/>
          <w:i/>
          <w:sz w:val="24"/>
        </w:rPr>
        <w:t xml:space="preserve"> </w:t>
      </w:r>
      <w:r w:rsidRPr="00ED5552">
        <w:rPr>
          <w:rFonts w:ascii="Times New Roman" w:eastAsia="Times New Roman" w:hAnsi="Times New Roman" w:cs="Times New Roman"/>
          <w:sz w:val="24"/>
        </w:rPr>
        <w:t>здорового и</w:t>
      </w:r>
      <w:r w:rsidRPr="00ED5552">
        <w:rPr>
          <w:rFonts w:ascii="Times New Roman" w:eastAsia="Times New Roman" w:hAnsi="Times New Roman" w:cs="Times New Roman"/>
          <w:i/>
          <w:sz w:val="24"/>
        </w:rPr>
        <w:t xml:space="preserve"> </w:t>
      </w:r>
      <w:r w:rsidRPr="00ED5552">
        <w:rPr>
          <w:rFonts w:ascii="Times New Roman" w:eastAsia="Times New Roman" w:hAnsi="Times New Roman" w:cs="Times New Roman"/>
          <w:sz w:val="24"/>
        </w:rPr>
        <w:t>безопасного образа жизни, 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осознанное отношение обучающихся к выбору индивидуального рациона здорового питания; формирование знаний о современных угрозах для жизни и здоровья людей, в том числе экологических и транспортных, готовности активно им противостоять; овладение современными оздоровительными технологиями, в том числе на основе навыков личной гигиены; профилактики употребления наркотиков и других психоактивных веществ, профилактики инфекционных заболеваний; убежденности в выборе здорового образа жизни и вреде употребления алкоголя и табакокурения);</w:t>
      </w:r>
    </w:p>
    <w:p w:rsidR="00ED5552" w:rsidRPr="00ED5552" w:rsidRDefault="00ED5552" w:rsidP="00ED5552">
      <w:pPr>
        <w:spacing w:line="2" w:lineRule="exact"/>
        <w:jc w:val="both"/>
        <w:rPr>
          <w:rFonts w:ascii="Times New Roman" w:eastAsia="Times New Roman" w:hAnsi="Times New Roman" w:cs="Times New Roman"/>
          <w:i/>
          <w:sz w:val="24"/>
        </w:rPr>
      </w:pPr>
    </w:p>
    <w:p w:rsidR="00ED5552" w:rsidRPr="00ED5552" w:rsidRDefault="00ED5552" w:rsidP="00ED5552">
      <w:pPr>
        <w:numPr>
          <w:ilvl w:val="0"/>
          <w:numId w:val="1"/>
        </w:numPr>
        <w:tabs>
          <w:tab w:val="left" w:pos="960"/>
        </w:tabs>
        <w:spacing w:line="0" w:lineRule="atLeast"/>
        <w:jc w:val="both"/>
        <w:rPr>
          <w:rFonts w:ascii="Times New Roman" w:eastAsia="Times New Roman" w:hAnsi="Times New Roman" w:cs="Times New Roman"/>
          <w:i/>
          <w:sz w:val="24"/>
        </w:rPr>
      </w:pPr>
      <w:r w:rsidRPr="00ED5552">
        <w:rPr>
          <w:rFonts w:ascii="Times New Roman" w:eastAsia="Times New Roman" w:hAnsi="Times New Roman" w:cs="Times New Roman"/>
          <w:i/>
          <w:sz w:val="24"/>
        </w:rPr>
        <w:t>Формирование мотивов и ценностей обучающегося в сфере отношений к природе</w:t>
      </w:r>
    </w:p>
    <w:p w:rsidR="00ED5552" w:rsidRPr="00ED5552" w:rsidRDefault="00ED5552" w:rsidP="00ED5552">
      <w:pPr>
        <w:spacing w:line="12" w:lineRule="exact"/>
        <w:jc w:val="both"/>
        <w:rPr>
          <w:rFonts w:ascii="Times New Roman" w:eastAsia="Times New Roman" w:hAnsi="Times New Roman" w:cs="Times New Roman"/>
          <w:i/>
          <w:sz w:val="24"/>
        </w:rPr>
      </w:pPr>
    </w:p>
    <w:p w:rsidR="00ED5552" w:rsidRPr="00ED5552" w:rsidRDefault="00ED5552" w:rsidP="00ED5552">
      <w:pPr>
        <w:spacing w:line="238" w:lineRule="auto"/>
        <w:jc w:val="both"/>
        <w:rPr>
          <w:rFonts w:ascii="Times New Roman" w:eastAsia="Times New Roman" w:hAnsi="Times New Roman" w:cs="Times New Roman"/>
          <w:sz w:val="24"/>
        </w:rPr>
      </w:pPr>
      <w:r w:rsidRPr="00ED5552">
        <w:rPr>
          <w:rFonts w:ascii="Times New Roman" w:eastAsia="Times New Roman" w:hAnsi="Times New Roman" w:cs="Times New Roman"/>
          <w:sz w:val="24"/>
        </w:rPr>
        <w:t>(формирование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w:t>
      </w:r>
    </w:p>
    <w:p w:rsidR="00ED5552" w:rsidRPr="00ED5552" w:rsidRDefault="00ED5552" w:rsidP="00ED5552">
      <w:pPr>
        <w:spacing w:line="16" w:lineRule="exact"/>
        <w:jc w:val="both"/>
        <w:rPr>
          <w:rFonts w:ascii="Times New Roman" w:eastAsia="Times New Roman" w:hAnsi="Times New Roman" w:cs="Times New Roman"/>
          <w:i/>
          <w:sz w:val="24"/>
        </w:rPr>
      </w:pPr>
    </w:p>
    <w:p w:rsidR="00ED5552" w:rsidRPr="00ED5552" w:rsidRDefault="00ED5552" w:rsidP="00ED5552">
      <w:pPr>
        <w:numPr>
          <w:ilvl w:val="0"/>
          <w:numId w:val="1"/>
        </w:numPr>
        <w:tabs>
          <w:tab w:val="left" w:pos="1037"/>
        </w:tabs>
        <w:spacing w:line="239" w:lineRule="auto"/>
        <w:jc w:val="both"/>
        <w:rPr>
          <w:rFonts w:ascii="Times New Roman" w:eastAsia="Times New Roman" w:hAnsi="Times New Roman" w:cs="Times New Roman"/>
          <w:i/>
          <w:sz w:val="24"/>
        </w:rPr>
      </w:pPr>
      <w:r w:rsidRPr="00ED5552">
        <w:rPr>
          <w:rFonts w:ascii="Times New Roman" w:eastAsia="Times New Roman" w:hAnsi="Times New Roman" w:cs="Times New Roman"/>
          <w:i/>
          <w:sz w:val="24"/>
        </w:rPr>
        <w:t xml:space="preserve">Формирование мотивационно-ценностных отношений обучающегося в сфере искусства </w:t>
      </w:r>
      <w:r w:rsidRPr="00ED5552">
        <w:rPr>
          <w:rFonts w:ascii="Times New Roman" w:eastAsia="Times New Roman" w:hAnsi="Times New Roman" w:cs="Times New Roman"/>
          <w:sz w:val="24"/>
        </w:rPr>
        <w:t>(формирование основ художественной культуры обучающихся как части их</w:t>
      </w:r>
      <w:r w:rsidRPr="00ED5552">
        <w:rPr>
          <w:rFonts w:ascii="Times New Roman" w:eastAsia="Times New Roman" w:hAnsi="Times New Roman" w:cs="Times New Roman"/>
          <w:i/>
          <w:sz w:val="24"/>
        </w:rPr>
        <w:t xml:space="preserve"> </w:t>
      </w:r>
      <w:r w:rsidRPr="00ED5552">
        <w:rPr>
          <w:rFonts w:ascii="Times New Roman" w:eastAsia="Times New Roman" w:hAnsi="Times New Roman" w:cs="Times New Roman"/>
          <w:sz w:val="24"/>
        </w:rPr>
        <w:t>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способности к эмоционально-ценностному освоению мира, самовыражению и ориентации в художественном и нравственном пространстве культуры; воспитание уважения к истории культуры своего Отечества, выраженной в том числе в понимании красоты человека; развитие потребности в общении с художественными произведениями, формирование активного отношения к традициям художественной культуры как смысловой, эстетической и личностно-значимой ценности).</w:t>
      </w:r>
    </w:p>
    <w:p w:rsidR="00ED5552" w:rsidRPr="00ED5552" w:rsidRDefault="00ED5552" w:rsidP="00ED5552">
      <w:pPr>
        <w:spacing w:line="12" w:lineRule="exact"/>
        <w:jc w:val="both"/>
        <w:rPr>
          <w:rFonts w:ascii="Times New Roman" w:eastAsia="Times New Roman" w:hAnsi="Times New Roman" w:cs="Times New Roman"/>
          <w:i/>
          <w:sz w:val="24"/>
        </w:rPr>
      </w:pPr>
    </w:p>
    <w:p w:rsidR="00ED5552" w:rsidRPr="00ED5552" w:rsidRDefault="00ED5552" w:rsidP="00ED5552">
      <w:pPr>
        <w:spacing w:line="237" w:lineRule="auto"/>
        <w:ind w:firstLine="708"/>
        <w:jc w:val="both"/>
        <w:rPr>
          <w:rFonts w:ascii="Times New Roman" w:eastAsia="Times New Roman" w:hAnsi="Times New Roman" w:cs="Times New Roman"/>
          <w:sz w:val="24"/>
        </w:rPr>
      </w:pPr>
      <w:r w:rsidRPr="00ED5552">
        <w:rPr>
          <w:rFonts w:ascii="Times New Roman" w:eastAsia="Times New Roman" w:hAnsi="Times New Roman" w:cs="Times New Roman"/>
          <w:i/>
          <w:sz w:val="24"/>
        </w:rPr>
        <w:t xml:space="preserve">Программа воспитания и социализации предусматривает </w:t>
      </w:r>
      <w:r w:rsidRPr="00ED5552">
        <w:rPr>
          <w:rFonts w:ascii="Times New Roman" w:eastAsia="Times New Roman" w:hAnsi="Times New Roman" w:cs="Times New Roman"/>
          <w:sz w:val="24"/>
        </w:rPr>
        <w:t>формирование</w:t>
      </w:r>
      <w:r w:rsidRPr="00ED5552">
        <w:rPr>
          <w:rFonts w:ascii="Times New Roman" w:eastAsia="Times New Roman" w:hAnsi="Times New Roman" w:cs="Times New Roman"/>
          <w:i/>
          <w:sz w:val="24"/>
        </w:rPr>
        <w:t xml:space="preserve"> </w:t>
      </w:r>
      <w:r w:rsidRPr="00ED5552">
        <w:rPr>
          <w:rFonts w:ascii="Times New Roman" w:eastAsia="Times New Roman" w:hAnsi="Times New Roman" w:cs="Times New Roman"/>
          <w:sz w:val="24"/>
        </w:rPr>
        <w:t>партнерских отношений с родителями (законными представителями) в целях содействия социализации обучающихся в семье, учета индивидуальных и возрастных особенностей обучающихся, культурных и социальных потребностей их семей.</w:t>
      </w:r>
    </w:p>
    <w:p w:rsidR="00ED5552" w:rsidRPr="00ED5552" w:rsidRDefault="00ED5552" w:rsidP="00032E85">
      <w:pPr>
        <w:spacing w:line="236" w:lineRule="auto"/>
        <w:ind w:right="440"/>
        <w:jc w:val="both"/>
        <w:rPr>
          <w:rFonts w:ascii="Times New Roman" w:eastAsia="Times New Roman" w:hAnsi="Times New Roman" w:cs="Times New Roman"/>
          <w:b/>
          <w:sz w:val="24"/>
        </w:rPr>
      </w:pPr>
      <w:bookmarkStart w:id="374" w:name="page471"/>
      <w:bookmarkEnd w:id="374"/>
      <w:r w:rsidRPr="00ED5552">
        <w:rPr>
          <w:rFonts w:ascii="Times New Roman" w:eastAsia="Times New Roman" w:hAnsi="Times New Roman" w:cs="Times New Roman"/>
          <w:b/>
          <w:sz w:val="24"/>
        </w:rPr>
        <w:lastRenderedPageBreak/>
        <w:t>2.3.3.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w:t>
      </w:r>
    </w:p>
    <w:p w:rsidR="00ED5552" w:rsidRPr="00ED5552" w:rsidRDefault="00ED5552" w:rsidP="00ED5552">
      <w:pPr>
        <w:spacing w:line="9" w:lineRule="exact"/>
        <w:jc w:val="both"/>
        <w:rPr>
          <w:rFonts w:ascii="Times New Roman" w:eastAsia="Times New Roman" w:hAnsi="Times New Roman" w:cs="Times New Roman"/>
        </w:rPr>
      </w:pPr>
    </w:p>
    <w:p w:rsidR="00ED5552" w:rsidRPr="00ED5552" w:rsidRDefault="00ED5552" w:rsidP="00ED5552">
      <w:pPr>
        <w:numPr>
          <w:ilvl w:val="1"/>
          <w:numId w:val="1"/>
        </w:numPr>
        <w:tabs>
          <w:tab w:val="left" w:pos="948"/>
        </w:tabs>
        <w:spacing w:line="237" w:lineRule="auto"/>
        <w:jc w:val="both"/>
        <w:rPr>
          <w:rFonts w:ascii="Times New Roman" w:eastAsia="Times New Roman" w:hAnsi="Times New Roman" w:cs="Times New Roman"/>
          <w:sz w:val="24"/>
        </w:rPr>
      </w:pPr>
      <w:r w:rsidRPr="00ED5552">
        <w:rPr>
          <w:rFonts w:ascii="Times New Roman" w:eastAsia="Times New Roman" w:hAnsi="Times New Roman" w:cs="Times New Roman"/>
          <w:sz w:val="24"/>
        </w:rPr>
        <w:t xml:space="preserve">Задача по </w:t>
      </w:r>
      <w:r w:rsidRPr="00ED5552">
        <w:rPr>
          <w:rFonts w:ascii="Times New Roman" w:eastAsia="Times New Roman" w:hAnsi="Times New Roman" w:cs="Times New Roman"/>
          <w:i/>
          <w:sz w:val="24"/>
        </w:rPr>
        <w:t>формированию целостного мировоззрения</w:t>
      </w:r>
      <w:r w:rsidRPr="00ED5552">
        <w:rPr>
          <w:rFonts w:ascii="Times New Roman" w:eastAsia="Times New Roman" w:hAnsi="Times New Roman" w:cs="Times New Roman"/>
          <w:sz w:val="24"/>
        </w:rPr>
        <w:t>, соответствующего современному уровню развития науки и общественной практики, возложена на учебные предметы предметных областей «Общественно-научные предметы», «Естественнонаучные предметы», различные формы внеурочной деятельности.</w:t>
      </w:r>
    </w:p>
    <w:p w:rsidR="00ED5552" w:rsidRPr="00ED5552" w:rsidRDefault="00ED5552" w:rsidP="00ED5552">
      <w:pPr>
        <w:spacing w:line="13" w:lineRule="exact"/>
        <w:jc w:val="both"/>
        <w:rPr>
          <w:rFonts w:ascii="Times New Roman" w:eastAsia="Times New Roman" w:hAnsi="Times New Roman" w:cs="Times New Roman"/>
          <w:sz w:val="24"/>
        </w:rPr>
      </w:pPr>
    </w:p>
    <w:p w:rsidR="00ED5552" w:rsidRPr="00ED5552" w:rsidRDefault="00ED5552" w:rsidP="00ED5552">
      <w:pPr>
        <w:numPr>
          <w:ilvl w:val="1"/>
          <w:numId w:val="1"/>
        </w:numPr>
        <w:tabs>
          <w:tab w:val="left" w:pos="948"/>
        </w:tabs>
        <w:spacing w:line="236" w:lineRule="auto"/>
        <w:jc w:val="both"/>
        <w:rPr>
          <w:rFonts w:ascii="Times New Roman" w:eastAsia="Times New Roman" w:hAnsi="Times New Roman" w:cs="Times New Roman"/>
          <w:sz w:val="24"/>
        </w:rPr>
      </w:pPr>
      <w:r w:rsidRPr="00ED5552">
        <w:rPr>
          <w:rFonts w:ascii="Times New Roman" w:eastAsia="Times New Roman" w:hAnsi="Times New Roman" w:cs="Times New Roman"/>
          <w:sz w:val="24"/>
        </w:rPr>
        <w:t xml:space="preserve">Формирование мотивов и ценностей обучающегося </w:t>
      </w:r>
      <w:r w:rsidRPr="00ED5552">
        <w:rPr>
          <w:rFonts w:ascii="Times New Roman" w:eastAsia="Times New Roman" w:hAnsi="Times New Roman" w:cs="Times New Roman"/>
          <w:i/>
          <w:sz w:val="24"/>
        </w:rPr>
        <w:t>в сфере отношений к России</w:t>
      </w:r>
      <w:r w:rsidRPr="00ED5552">
        <w:rPr>
          <w:rFonts w:ascii="Times New Roman" w:eastAsia="Times New Roman" w:hAnsi="Times New Roman" w:cs="Times New Roman"/>
          <w:sz w:val="24"/>
        </w:rPr>
        <w:t xml:space="preserve"> </w:t>
      </w:r>
      <w:r w:rsidRPr="00ED5552">
        <w:rPr>
          <w:rFonts w:ascii="Times New Roman" w:eastAsia="Times New Roman" w:hAnsi="Times New Roman" w:cs="Times New Roman"/>
          <w:i/>
          <w:sz w:val="24"/>
        </w:rPr>
        <w:t xml:space="preserve">как Отечеству </w:t>
      </w:r>
      <w:r w:rsidRPr="00ED5552">
        <w:rPr>
          <w:rFonts w:ascii="Times New Roman" w:eastAsia="Times New Roman" w:hAnsi="Times New Roman" w:cs="Times New Roman"/>
          <w:sz w:val="24"/>
        </w:rPr>
        <w:t>осуществляется преимущественно в ходе внеурочной деятельности</w:t>
      </w:r>
      <w:r w:rsidRPr="00ED5552">
        <w:rPr>
          <w:rFonts w:ascii="Times New Roman" w:eastAsia="Times New Roman" w:hAnsi="Times New Roman" w:cs="Times New Roman"/>
          <w:i/>
          <w:sz w:val="24"/>
        </w:rPr>
        <w:t xml:space="preserve"> </w:t>
      </w:r>
      <w:r w:rsidRPr="00ED5552">
        <w:rPr>
          <w:rFonts w:ascii="Times New Roman" w:eastAsia="Times New Roman" w:hAnsi="Times New Roman" w:cs="Times New Roman"/>
          <w:sz w:val="24"/>
        </w:rPr>
        <w:t>(воспитательных мероприятий).</w:t>
      </w:r>
    </w:p>
    <w:p w:rsidR="00ED5552" w:rsidRPr="00ED5552" w:rsidRDefault="00ED5552" w:rsidP="00ED5552">
      <w:pPr>
        <w:spacing w:line="13" w:lineRule="exact"/>
        <w:jc w:val="both"/>
        <w:rPr>
          <w:rFonts w:ascii="Times New Roman" w:eastAsia="Times New Roman" w:hAnsi="Times New Roman" w:cs="Times New Roman"/>
          <w:sz w:val="24"/>
        </w:rPr>
      </w:pPr>
    </w:p>
    <w:p w:rsidR="00ED5552" w:rsidRPr="00ED5552" w:rsidRDefault="00ED5552" w:rsidP="00ED5552">
      <w:pPr>
        <w:numPr>
          <w:ilvl w:val="1"/>
          <w:numId w:val="1"/>
        </w:numPr>
        <w:tabs>
          <w:tab w:val="left" w:pos="948"/>
        </w:tabs>
        <w:spacing w:line="238" w:lineRule="auto"/>
        <w:jc w:val="both"/>
        <w:rPr>
          <w:rFonts w:ascii="Times New Roman" w:eastAsia="Times New Roman" w:hAnsi="Times New Roman" w:cs="Times New Roman"/>
          <w:sz w:val="24"/>
        </w:rPr>
      </w:pPr>
      <w:r w:rsidRPr="00ED5552">
        <w:rPr>
          <w:rFonts w:ascii="Times New Roman" w:eastAsia="Times New Roman" w:hAnsi="Times New Roman" w:cs="Times New Roman"/>
          <w:sz w:val="24"/>
        </w:rPr>
        <w:t xml:space="preserve">Деятельность по формированию у обучающихся компетенций </w:t>
      </w:r>
      <w:r w:rsidRPr="00ED5552">
        <w:rPr>
          <w:rFonts w:ascii="Times New Roman" w:eastAsia="Times New Roman" w:hAnsi="Times New Roman" w:cs="Times New Roman"/>
          <w:i/>
          <w:sz w:val="24"/>
        </w:rPr>
        <w:t>в сфере</w:t>
      </w:r>
      <w:r w:rsidRPr="00ED5552">
        <w:rPr>
          <w:rFonts w:ascii="Times New Roman" w:eastAsia="Times New Roman" w:hAnsi="Times New Roman" w:cs="Times New Roman"/>
          <w:sz w:val="24"/>
        </w:rPr>
        <w:t xml:space="preserve"> </w:t>
      </w:r>
      <w:r w:rsidRPr="00ED5552">
        <w:rPr>
          <w:rFonts w:ascii="Times New Roman" w:eastAsia="Times New Roman" w:hAnsi="Times New Roman" w:cs="Times New Roman"/>
          <w:i/>
          <w:sz w:val="24"/>
        </w:rPr>
        <w:t xml:space="preserve">общественной самоорганизации </w:t>
      </w:r>
      <w:r w:rsidRPr="00ED5552">
        <w:rPr>
          <w:rFonts w:ascii="Times New Roman" w:eastAsia="Times New Roman" w:hAnsi="Times New Roman" w:cs="Times New Roman"/>
          <w:sz w:val="24"/>
        </w:rPr>
        <w:t>осуществляется преимущественно в рамках внеурочной</w:t>
      </w:r>
      <w:r w:rsidRPr="00ED5552">
        <w:rPr>
          <w:rFonts w:ascii="Times New Roman" w:eastAsia="Times New Roman" w:hAnsi="Times New Roman" w:cs="Times New Roman"/>
          <w:i/>
          <w:sz w:val="24"/>
        </w:rPr>
        <w:t xml:space="preserve"> </w:t>
      </w:r>
      <w:r w:rsidRPr="00ED5552">
        <w:rPr>
          <w:rFonts w:ascii="Times New Roman" w:eastAsia="Times New Roman" w:hAnsi="Times New Roman" w:cs="Times New Roman"/>
          <w:sz w:val="24"/>
        </w:rPr>
        <w:t>деятельности (участие в ученическом самоуправлении; в детско-юношеских организациях и движениях; в деятельности производственных, творческих объединений, благотворительных организаций; в экологическом просвещении сверстников, родителей, населения; в благоустройстве гимназии, класса, города; приобщение обучающихся к общественной деятельности и школьным традициям)</w:t>
      </w:r>
    </w:p>
    <w:p w:rsidR="00ED5552" w:rsidRPr="00ED5552" w:rsidRDefault="00ED5552" w:rsidP="00ED5552">
      <w:pPr>
        <w:spacing w:line="16" w:lineRule="exact"/>
        <w:jc w:val="both"/>
        <w:rPr>
          <w:rFonts w:ascii="Times New Roman" w:eastAsia="Times New Roman" w:hAnsi="Times New Roman" w:cs="Times New Roman"/>
          <w:sz w:val="24"/>
        </w:rPr>
      </w:pPr>
    </w:p>
    <w:p w:rsidR="00ED5552" w:rsidRPr="00ED5552" w:rsidRDefault="00ED5552" w:rsidP="00ED5552">
      <w:pPr>
        <w:spacing w:line="236" w:lineRule="auto"/>
        <w:ind w:firstLine="708"/>
        <w:jc w:val="both"/>
        <w:rPr>
          <w:rFonts w:ascii="Times New Roman" w:eastAsia="Times New Roman" w:hAnsi="Times New Roman" w:cs="Times New Roman"/>
          <w:sz w:val="24"/>
        </w:rPr>
      </w:pPr>
      <w:r w:rsidRPr="00ED5552">
        <w:rPr>
          <w:rFonts w:ascii="Times New Roman" w:eastAsia="Times New Roman" w:hAnsi="Times New Roman" w:cs="Times New Roman"/>
          <w:sz w:val="24"/>
        </w:rPr>
        <w:t xml:space="preserve">При формировании ответственного </w:t>
      </w:r>
      <w:r w:rsidRPr="00ED5552">
        <w:rPr>
          <w:rFonts w:ascii="Times New Roman" w:eastAsia="Times New Roman" w:hAnsi="Times New Roman" w:cs="Times New Roman"/>
          <w:i/>
          <w:sz w:val="24"/>
        </w:rPr>
        <w:t>отношения к учебно-познавательной</w:t>
      </w:r>
      <w:r w:rsidRPr="00ED5552">
        <w:rPr>
          <w:rFonts w:ascii="Times New Roman" w:eastAsia="Times New Roman" w:hAnsi="Times New Roman" w:cs="Times New Roman"/>
          <w:sz w:val="24"/>
        </w:rPr>
        <w:t xml:space="preserve"> </w:t>
      </w:r>
      <w:r w:rsidRPr="00ED5552">
        <w:rPr>
          <w:rFonts w:ascii="Times New Roman" w:eastAsia="Times New Roman" w:hAnsi="Times New Roman" w:cs="Times New Roman"/>
          <w:i/>
          <w:sz w:val="24"/>
        </w:rPr>
        <w:t xml:space="preserve">деятельности </w:t>
      </w:r>
      <w:r w:rsidRPr="00ED5552">
        <w:rPr>
          <w:rFonts w:ascii="Times New Roman" w:eastAsia="Times New Roman" w:hAnsi="Times New Roman" w:cs="Times New Roman"/>
          <w:sz w:val="24"/>
        </w:rPr>
        <w:t>следует использовать различные формы внеурочной деятельности,</w:t>
      </w:r>
      <w:r w:rsidRPr="00ED5552">
        <w:rPr>
          <w:rFonts w:ascii="Times New Roman" w:eastAsia="Times New Roman" w:hAnsi="Times New Roman" w:cs="Times New Roman"/>
          <w:i/>
          <w:sz w:val="24"/>
        </w:rPr>
        <w:t xml:space="preserve"> </w:t>
      </w:r>
      <w:r w:rsidRPr="00ED5552">
        <w:rPr>
          <w:rFonts w:ascii="Times New Roman" w:eastAsia="Times New Roman" w:hAnsi="Times New Roman" w:cs="Times New Roman"/>
          <w:sz w:val="24"/>
        </w:rPr>
        <w:t>опираться на возможности дополнительных образовательных программ (как школьных, так</w:t>
      </w:r>
    </w:p>
    <w:p w:rsidR="00ED5552" w:rsidRPr="00ED5552" w:rsidRDefault="00ED5552" w:rsidP="00ED5552">
      <w:pPr>
        <w:spacing w:line="13" w:lineRule="exact"/>
        <w:jc w:val="both"/>
        <w:rPr>
          <w:rFonts w:ascii="Times New Roman" w:eastAsia="Times New Roman" w:hAnsi="Times New Roman" w:cs="Times New Roman"/>
          <w:sz w:val="24"/>
        </w:rPr>
      </w:pPr>
    </w:p>
    <w:p w:rsidR="00ED5552" w:rsidRPr="00ED5552" w:rsidRDefault="00ED5552" w:rsidP="00ED5552">
      <w:pPr>
        <w:numPr>
          <w:ilvl w:val="0"/>
          <w:numId w:val="1"/>
        </w:numPr>
        <w:tabs>
          <w:tab w:val="left" w:pos="232"/>
        </w:tabs>
        <w:spacing w:line="236" w:lineRule="auto"/>
        <w:jc w:val="both"/>
        <w:rPr>
          <w:rFonts w:ascii="Times New Roman" w:eastAsia="Times New Roman" w:hAnsi="Times New Roman" w:cs="Times New Roman"/>
          <w:sz w:val="24"/>
        </w:rPr>
      </w:pPr>
      <w:r w:rsidRPr="00ED5552">
        <w:rPr>
          <w:rFonts w:ascii="Times New Roman" w:eastAsia="Times New Roman" w:hAnsi="Times New Roman" w:cs="Times New Roman"/>
          <w:sz w:val="24"/>
        </w:rPr>
        <w:t>реализуемых организациями дополнительного образования детей), в этом направлении важную роль призваны сыграть учителя-предметники, организуемые классным руководителем.</w:t>
      </w:r>
    </w:p>
    <w:p w:rsidR="00ED5552" w:rsidRPr="00ED5552" w:rsidRDefault="00ED5552" w:rsidP="00ED5552">
      <w:pPr>
        <w:spacing w:line="13" w:lineRule="exact"/>
        <w:jc w:val="both"/>
        <w:rPr>
          <w:rFonts w:ascii="Times New Roman" w:eastAsia="Times New Roman" w:hAnsi="Times New Roman" w:cs="Times New Roman"/>
          <w:sz w:val="24"/>
        </w:rPr>
      </w:pPr>
    </w:p>
    <w:p w:rsidR="00ED5552" w:rsidRPr="00ED5552" w:rsidRDefault="00ED5552" w:rsidP="00ED5552">
      <w:pPr>
        <w:numPr>
          <w:ilvl w:val="1"/>
          <w:numId w:val="1"/>
        </w:numPr>
        <w:tabs>
          <w:tab w:val="left" w:pos="948"/>
        </w:tabs>
        <w:spacing w:line="237" w:lineRule="auto"/>
        <w:jc w:val="both"/>
        <w:rPr>
          <w:rFonts w:ascii="Times New Roman" w:eastAsia="Times New Roman" w:hAnsi="Times New Roman" w:cs="Times New Roman"/>
          <w:sz w:val="24"/>
        </w:rPr>
      </w:pPr>
      <w:r w:rsidRPr="00ED5552">
        <w:rPr>
          <w:rFonts w:ascii="Times New Roman" w:eastAsia="Times New Roman" w:hAnsi="Times New Roman" w:cs="Times New Roman"/>
          <w:sz w:val="24"/>
        </w:rPr>
        <w:t xml:space="preserve">Формирование мотивов и ценностей обучающегося </w:t>
      </w:r>
      <w:r w:rsidRPr="00ED5552">
        <w:rPr>
          <w:rFonts w:ascii="Times New Roman" w:eastAsia="Times New Roman" w:hAnsi="Times New Roman" w:cs="Times New Roman"/>
          <w:i/>
          <w:sz w:val="24"/>
        </w:rPr>
        <w:t>в сфере отношений с другими</w:t>
      </w:r>
      <w:r w:rsidRPr="00ED5552">
        <w:rPr>
          <w:rFonts w:ascii="Times New Roman" w:eastAsia="Times New Roman" w:hAnsi="Times New Roman" w:cs="Times New Roman"/>
          <w:sz w:val="24"/>
        </w:rPr>
        <w:t xml:space="preserve"> </w:t>
      </w:r>
      <w:r w:rsidRPr="00ED5552">
        <w:rPr>
          <w:rFonts w:ascii="Times New Roman" w:eastAsia="Times New Roman" w:hAnsi="Times New Roman" w:cs="Times New Roman"/>
          <w:i/>
          <w:sz w:val="24"/>
        </w:rPr>
        <w:t xml:space="preserve">людьми </w:t>
      </w:r>
      <w:r w:rsidRPr="00ED5552">
        <w:rPr>
          <w:rFonts w:ascii="Times New Roman" w:eastAsia="Times New Roman" w:hAnsi="Times New Roman" w:cs="Times New Roman"/>
          <w:sz w:val="24"/>
        </w:rPr>
        <w:t>предусматривает использование потенциала учебных предметов предметных</w:t>
      </w:r>
      <w:r w:rsidRPr="00ED5552">
        <w:rPr>
          <w:rFonts w:ascii="Times New Roman" w:eastAsia="Times New Roman" w:hAnsi="Times New Roman" w:cs="Times New Roman"/>
          <w:i/>
          <w:sz w:val="24"/>
        </w:rPr>
        <w:t xml:space="preserve"> </w:t>
      </w:r>
      <w:r w:rsidRPr="00ED5552">
        <w:rPr>
          <w:rFonts w:ascii="Times New Roman" w:eastAsia="Times New Roman" w:hAnsi="Times New Roman" w:cs="Times New Roman"/>
          <w:sz w:val="24"/>
        </w:rPr>
        <w:t>областей «Филология», «Общественно-научные предметы», внеурочной деятельности, а также развитие педагогической компетентности родителей (законных представителей) в целях содействия социализации обучающихся в семье.</w:t>
      </w:r>
    </w:p>
    <w:p w:rsidR="00ED5552" w:rsidRPr="00ED5552" w:rsidRDefault="00ED5552" w:rsidP="00ED5552">
      <w:pPr>
        <w:spacing w:line="5" w:lineRule="exact"/>
        <w:jc w:val="both"/>
        <w:rPr>
          <w:rFonts w:ascii="Times New Roman" w:eastAsia="Times New Roman" w:hAnsi="Times New Roman" w:cs="Times New Roman"/>
          <w:sz w:val="24"/>
        </w:rPr>
      </w:pPr>
    </w:p>
    <w:p w:rsidR="00ED5552" w:rsidRPr="00ED5552" w:rsidRDefault="00ED5552" w:rsidP="00ED5552">
      <w:pPr>
        <w:numPr>
          <w:ilvl w:val="1"/>
          <w:numId w:val="1"/>
        </w:numPr>
        <w:tabs>
          <w:tab w:val="left" w:pos="960"/>
        </w:tabs>
        <w:spacing w:line="0" w:lineRule="atLeast"/>
        <w:jc w:val="both"/>
        <w:rPr>
          <w:rFonts w:ascii="Times New Roman" w:eastAsia="Times New Roman" w:hAnsi="Times New Roman" w:cs="Times New Roman"/>
          <w:sz w:val="24"/>
        </w:rPr>
      </w:pPr>
      <w:r w:rsidRPr="00ED5552">
        <w:rPr>
          <w:rFonts w:ascii="Times New Roman" w:eastAsia="Times New Roman" w:hAnsi="Times New Roman" w:cs="Times New Roman"/>
          <w:sz w:val="24"/>
        </w:rPr>
        <w:t xml:space="preserve">Формирование мотивов и ценностей обучающегося </w:t>
      </w:r>
      <w:r w:rsidRPr="00ED5552">
        <w:rPr>
          <w:rFonts w:ascii="Times New Roman" w:eastAsia="Times New Roman" w:hAnsi="Times New Roman" w:cs="Times New Roman"/>
          <w:i/>
          <w:sz w:val="24"/>
        </w:rPr>
        <w:t>в сфере трудовых отношений</w:t>
      </w:r>
    </w:p>
    <w:p w:rsidR="00ED5552" w:rsidRPr="00ED5552" w:rsidRDefault="00ED5552" w:rsidP="00ED5552">
      <w:pPr>
        <w:spacing w:line="12" w:lineRule="exact"/>
        <w:jc w:val="both"/>
        <w:rPr>
          <w:rFonts w:ascii="Times New Roman" w:eastAsia="Times New Roman" w:hAnsi="Times New Roman" w:cs="Times New Roman"/>
          <w:sz w:val="24"/>
        </w:rPr>
      </w:pPr>
    </w:p>
    <w:p w:rsidR="00ED5552" w:rsidRPr="00ED5552" w:rsidRDefault="00ED5552" w:rsidP="00ED5552">
      <w:pPr>
        <w:numPr>
          <w:ilvl w:val="0"/>
          <w:numId w:val="1"/>
        </w:numPr>
        <w:tabs>
          <w:tab w:val="left" w:pos="290"/>
        </w:tabs>
        <w:spacing w:line="239" w:lineRule="auto"/>
        <w:jc w:val="both"/>
        <w:rPr>
          <w:rFonts w:ascii="Times New Roman" w:eastAsia="Times New Roman" w:hAnsi="Times New Roman" w:cs="Times New Roman"/>
          <w:i/>
          <w:sz w:val="24"/>
        </w:rPr>
      </w:pPr>
      <w:r w:rsidRPr="00ED5552">
        <w:rPr>
          <w:rFonts w:ascii="Times New Roman" w:eastAsia="Times New Roman" w:hAnsi="Times New Roman" w:cs="Times New Roman"/>
          <w:i/>
          <w:sz w:val="24"/>
        </w:rPr>
        <w:t xml:space="preserve">выбора будущей профессии </w:t>
      </w:r>
      <w:r w:rsidRPr="00ED5552">
        <w:rPr>
          <w:rFonts w:ascii="Times New Roman" w:eastAsia="Times New Roman" w:hAnsi="Times New Roman" w:cs="Times New Roman"/>
          <w:sz w:val="24"/>
        </w:rPr>
        <w:t>предполагается осуществляется через систему работы</w:t>
      </w:r>
      <w:r w:rsidRPr="00ED5552">
        <w:rPr>
          <w:rFonts w:ascii="Times New Roman" w:eastAsia="Times New Roman" w:hAnsi="Times New Roman" w:cs="Times New Roman"/>
          <w:i/>
          <w:sz w:val="24"/>
        </w:rPr>
        <w:t xml:space="preserve"> </w:t>
      </w:r>
      <w:r w:rsidRPr="00ED5552">
        <w:rPr>
          <w:rFonts w:ascii="Times New Roman" w:eastAsia="Times New Roman" w:hAnsi="Times New Roman" w:cs="Times New Roman"/>
          <w:sz w:val="24"/>
        </w:rPr>
        <w:t>педагогов - психологов, социальных педагогов</w:t>
      </w:r>
      <w:r w:rsidRPr="00ED5552">
        <w:rPr>
          <w:rFonts w:ascii="Times New Roman" w:eastAsia="Times New Roman" w:hAnsi="Times New Roman" w:cs="Times New Roman"/>
          <w:color w:val="0070C0"/>
          <w:sz w:val="24"/>
        </w:rPr>
        <w:t>;</w:t>
      </w:r>
      <w:r w:rsidRPr="00ED5552">
        <w:rPr>
          <w:rFonts w:ascii="Times New Roman" w:eastAsia="Times New Roman" w:hAnsi="Times New Roman" w:cs="Times New Roman"/>
          <w:sz w:val="24"/>
        </w:rPr>
        <w:t xml:space="preserve"> сотрудничество с базовыми предприятиями, организациями профессионального образования, центрами профориентационной работы; совместную деятельность обучающихся с родителями (законными представителями);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w:t>
      </w:r>
    </w:p>
    <w:p w:rsidR="00ED5552" w:rsidRPr="00ED5552" w:rsidRDefault="00ED5552" w:rsidP="00ED5552">
      <w:pPr>
        <w:spacing w:line="5" w:lineRule="exact"/>
        <w:jc w:val="both"/>
        <w:rPr>
          <w:rFonts w:ascii="Times New Roman" w:eastAsia="Times New Roman" w:hAnsi="Times New Roman" w:cs="Times New Roman"/>
          <w:i/>
          <w:sz w:val="24"/>
        </w:rPr>
      </w:pPr>
    </w:p>
    <w:p w:rsidR="00ED5552" w:rsidRPr="00ED5552" w:rsidRDefault="00ED5552" w:rsidP="00ED5552">
      <w:pPr>
        <w:numPr>
          <w:ilvl w:val="1"/>
          <w:numId w:val="1"/>
        </w:numPr>
        <w:tabs>
          <w:tab w:val="left" w:pos="960"/>
        </w:tabs>
        <w:spacing w:line="0" w:lineRule="atLeast"/>
        <w:jc w:val="both"/>
        <w:rPr>
          <w:rFonts w:ascii="Times New Roman" w:eastAsia="Times New Roman" w:hAnsi="Times New Roman" w:cs="Times New Roman"/>
          <w:sz w:val="24"/>
        </w:rPr>
      </w:pPr>
      <w:r w:rsidRPr="00ED5552">
        <w:rPr>
          <w:rFonts w:ascii="Times New Roman" w:eastAsia="Times New Roman" w:hAnsi="Times New Roman" w:cs="Times New Roman"/>
          <w:sz w:val="24"/>
        </w:rPr>
        <w:t xml:space="preserve">В  создании  условий  для  </w:t>
      </w:r>
      <w:r w:rsidRPr="00ED5552">
        <w:rPr>
          <w:rFonts w:ascii="Times New Roman" w:eastAsia="Times New Roman" w:hAnsi="Times New Roman" w:cs="Times New Roman"/>
          <w:i/>
          <w:sz w:val="24"/>
        </w:rPr>
        <w:t>самопознания,</w:t>
      </w:r>
      <w:r w:rsidRPr="00ED5552">
        <w:rPr>
          <w:rFonts w:ascii="Times New Roman" w:eastAsia="Times New Roman" w:hAnsi="Times New Roman" w:cs="Times New Roman"/>
          <w:sz w:val="24"/>
        </w:rPr>
        <w:t xml:space="preserve">  </w:t>
      </w:r>
      <w:r w:rsidRPr="00ED5552">
        <w:rPr>
          <w:rFonts w:ascii="Times New Roman" w:eastAsia="Times New Roman" w:hAnsi="Times New Roman" w:cs="Times New Roman"/>
          <w:i/>
          <w:sz w:val="24"/>
        </w:rPr>
        <w:t>самоопределения,</w:t>
      </w:r>
      <w:r w:rsidRPr="00ED5552">
        <w:rPr>
          <w:rFonts w:ascii="Times New Roman" w:eastAsia="Times New Roman" w:hAnsi="Times New Roman" w:cs="Times New Roman"/>
          <w:sz w:val="24"/>
        </w:rPr>
        <w:t xml:space="preserve">  </w:t>
      </w:r>
      <w:r w:rsidRPr="00ED5552">
        <w:rPr>
          <w:rFonts w:ascii="Times New Roman" w:eastAsia="Times New Roman" w:hAnsi="Times New Roman" w:cs="Times New Roman"/>
          <w:i/>
          <w:sz w:val="24"/>
        </w:rPr>
        <w:t>самореализации,</w:t>
      </w:r>
    </w:p>
    <w:p w:rsidR="00ED5552" w:rsidRPr="00ED5552" w:rsidRDefault="00ED5552" w:rsidP="00ED5552">
      <w:pPr>
        <w:spacing w:line="12" w:lineRule="exact"/>
        <w:jc w:val="both"/>
        <w:rPr>
          <w:rFonts w:ascii="Times New Roman" w:eastAsia="Times New Roman" w:hAnsi="Times New Roman" w:cs="Times New Roman"/>
          <w:sz w:val="24"/>
        </w:rPr>
      </w:pPr>
    </w:p>
    <w:p w:rsidR="00ED5552" w:rsidRPr="00ED5552" w:rsidRDefault="00ED5552" w:rsidP="00ED5552">
      <w:pPr>
        <w:spacing w:line="236" w:lineRule="auto"/>
        <w:jc w:val="both"/>
        <w:rPr>
          <w:rFonts w:ascii="Times New Roman" w:eastAsia="Times New Roman" w:hAnsi="Times New Roman" w:cs="Times New Roman"/>
          <w:sz w:val="24"/>
        </w:rPr>
      </w:pPr>
      <w:r w:rsidRPr="00ED5552">
        <w:rPr>
          <w:rFonts w:ascii="Times New Roman" w:eastAsia="Times New Roman" w:hAnsi="Times New Roman" w:cs="Times New Roman"/>
          <w:i/>
          <w:sz w:val="24"/>
        </w:rPr>
        <w:t xml:space="preserve">самосовершенствования </w:t>
      </w:r>
      <w:r w:rsidRPr="00ED5552">
        <w:rPr>
          <w:rFonts w:ascii="Times New Roman" w:eastAsia="Times New Roman" w:hAnsi="Times New Roman" w:cs="Times New Roman"/>
          <w:sz w:val="24"/>
        </w:rPr>
        <w:t>ведущая роль принадлежит классному руководителю,</w:t>
      </w:r>
      <w:r w:rsidRPr="00ED5552">
        <w:rPr>
          <w:rFonts w:ascii="Times New Roman" w:eastAsia="Times New Roman" w:hAnsi="Times New Roman" w:cs="Times New Roman"/>
          <w:i/>
          <w:sz w:val="24"/>
        </w:rPr>
        <w:t xml:space="preserve"> </w:t>
      </w:r>
      <w:r w:rsidRPr="00ED5552">
        <w:rPr>
          <w:rFonts w:ascii="Times New Roman" w:eastAsia="Times New Roman" w:hAnsi="Times New Roman" w:cs="Times New Roman"/>
          <w:sz w:val="24"/>
        </w:rPr>
        <w:t>в решении</w:t>
      </w:r>
      <w:r w:rsidRPr="00ED5552">
        <w:rPr>
          <w:rFonts w:ascii="Times New Roman" w:eastAsia="Times New Roman" w:hAnsi="Times New Roman" w:cs="Times New Roman"/>
          <w:i/>
          <w:sz w:val="24"/>
        </w:rPr>
        <w:t xml:space="preserve"> </w:t>
      </w:r>
      <w:r w:rsidRPr="00ED5552">
        <w:rPr>
          <w:rFonts w:ascii="Times New Roman" w:eastAsia="Times New Roman" w:hAnsi="Times New Roman" w:cs="Times New Roman"/>
          <w:sz w:val="24"/>
        </w:rPr>
        <w:t>данной задачи задействованы возможности дополнительных образовательных программ как в школе, так и в организациях дополнительного образования).</w:t>
      </w:r>
    </w:p>
    <w:p w:rsidR="00ED5552" w:rsidRPr="00ED5552" w:rsidRDefault="00ED5552" w:rsidP="00ED5552">
      <w:pPr>
        <w:spacing w:line="13" w:lineRule="exact"/>
        <w:jc w:val="both"/>
        <w:rPr>
          <w:rFonts w:ascii="Times New Roman" w:eastAsia="Times New Roman" w:hAnsi="Times New Roman" w:cs="Times New Roman"/>
          <w:sz w:val="24"/>
        </w:rPr>
      </w:pPr>
    </w:p>
    <w:p w:rsidR="00ED5552" w:rsidRPr="003B025B" w:rsidRDefault="00ED5552" w:rsidP="003B025B">
      <w:pPr>
        <w:numPr>
          <w:ilvl w:val="1"/>
          <w:numId w:val="1"/>
        </w:numPr>
        <w:tabs>
          <w:tab w:val="left" w:pos="948"/>
        </w:tabs>
        <w:spacing w:line="237" w:lineRule="auto"/>
        <w:jc w:val="both"/>
        <w:rPr>
          <w:rFonts w:ascii="Times New Roman" w:eastAsia="Times New Roman" w:hAnsi="Times New Roman" w:cs="Times New Roman"/>
          <w:sz w:val="24"/>
        </w:rPr>
      </w:pPr>
      <w:r w:rsidRPr="00ED5552">
        <w:rPr>
          <w:rFonts w:ascii="Times New Roman" w:eastAsia="Times New Roman" w:hAnsi="Times New Roman" w:cs="Times New Roman"/>
          <w:sz w:val="24"/>
        </w:rPr>
        <w:t xml:space="preserve">Формирование у обучающихся </w:t>
      </w:r>
      <w:r w:rsidRPr="00ED5552">
        <w:rPr>
          <w:rFonts w:ascii="Times New Roman" w:eastAsia="Times New Roman" w:hAnsi="Times New Roman" w:cs="Times New Roman"/>
          <w:i/>
          <w:sz w:val="24"/>
        </w:rPr>
        <w:t>здорового образа жизни</w:t>
      </w:r>
      <w:r w:rsidRPr="00ED5552">
        <w:rPr>
          <w:rFonts w:ascii="Times New Roman" w:eastAsia="Times New Roman" w:hAnsi="Times New Roman" w:cs="Times New Roman"/>
          <w:sz w:val="24"/>
        </w:rPr>
        <w:t xml:space="preserve"> (формирование знаний о современных угрозах для жизни и здоровья людей, в том числе экологических и транспортных, готовности активно им противостоять; овладение современными оздоровительными технологиями, в том числе на основе навыков личной гигиены; профилактики употребления наркотиков и других психоактивных веществ, профилактики</w:t>
      </w:r>
      <w:bookmarkStart w:id="375" w:name="page472"/>
      <w:bookmarkEnd w:id="375"/>
      <w:r w:rsidR="003B025B">
        <w:rPr>
          <w:rFonts w:ascii="Times New Roman" w:eastAsia="Times New Roman" w:hAnsi="Times New Roman" w:cs="Times New Roman"/>
          <w:sz w:val="24"/>
        </w:rPr>
        <w:t xml:space="preserve"> </w:t>
      </w:r>
      <w:r w:rsidRPr="003B025B">
        <w:rPr>
          <w:rFonts w:ascii="Times New Roman" w:eastAsia="Times New Roman" w:hAnsi="Times New Roman" w:cs="Times New Roman"/>
          <w:sz w:val="24"/>
        </w:rPr>
        <w:t xml:space="preserve">инфекционных заболеваний) происходит через изучение предметной </w:t>
      </w:r>
      <w:r w:rsidRPr="003B025B">
        <w:rPr>
          <w:rFonts w:ascii="Times New Roman" w:eastAsia="Times New Roman" w:hAnsi="Times New Roman" w:cs="Times New Roman"/>
          <w:sz w:val="24"/>
        </w:rPr>
        <w:lastRenderedPageBreak/>
        <w:t>области «Физическая культура и основы безопасности жизнедеятельности», а также через различные формы внеурочной деятельности.</w:t>
      </w:r>
    </w:p>
    <w:p w:rsidR="00ED5552" w:rsidRPr="00ED5552" w:rsidRDefault="00ED5552" w:rsidP="00ED5552">
      <w:pPr>
        <w:spacing w:line="14" w:lineRule="exact"/>
        <w:jc w:val="both"/>
        <w:rPr>
          <w:rFonts w:ascii="Times New Roman" w:eastAsia="Times New Roman" w:hAnsi="Times New Roman" w:cs="Times New Roman"/>
        </w:rPr>
      </w:pPr>
    </w:p>
    <w:p w:rsidR="00ED5552" w:rsidRPr="00ED5552" w:rsidRDefault="00ED5552" w:rsidP="00ED5552">
      <w:pPr>
        <w:numPr>
          <w:ilvl w:val="0"/>
          <w:numId w:val="1"/>
        </w:numPr>
        <w:tabs>
          <w:tab w:val="left" w:pos="948"/>
        </w:tabs>
        <w:spacing w:line="237" w:lineRule="auto"/>
        <w:jc w:val="both"/>
        <w:rPr>
          <w:rFonts w:ascii="Times New Roman" w:eastAsia="Times New Roman" w:hAnsi="Times New Roman" w:cs="Times New Roman"/>
          <w:sz w:val="24"/>
        </w:rPr>
      </w:pPr>
      <w:r w:rsidRPr="00ED5552">
        <w:rPr>
          <w:rFonts w:ascii="Times New Roman" w:eastAsia="Times New Roman" w:hAnsi="Times New Roman" w:cs="Times New Roman"/>
          <w:sz w:val="24"/>
        </w:rPr>
        <w:t xml:space="preserve">Мотивы и ценности обучающегося в сфере </w:t>
      </w:r>
      <w:r w:rsidRPr="00ED5552">
        <w:rPr>
          <w:rFonts w:ascii="Times New Roman" w:eastAsia="Times New Roman" w:hAnsi="Times New Roman" w:cs="Times New Roman"/>
          <w:i/>
          <w:sz w:val="24"/>
        </w:rPr>
        <w:t>отношений к природе</w:t>
      </w:r>
      <w:r w:rsidRPr="00ED5552">
        <w:rPr>
          <w:rFonts w:ascii="Times New Roman" w:eastAsia="Times New Roman" w:hAnsi="Times New Roman" w:cs="Times New Roman"/>
          <w:sz w:val="24"/>
        </w:rPr>
        <w:t xml:space="preserve"> сформируются преимущественно при изучении учебных предметов предметных областей «Естественнонаучные предметы» и «Физическая культура и основы безопасности жизнедеятельности», а также через различные формы внеурочной деятельности.</w:t>
      </w:r>
    </w:p>
    <w:p w:rsidR="00ED5552" w:rsidRPr="00ED5552" w:rsidRDefault="00ED5552" w:rsidP="00ED5552">
      <w:pPr>
        <w:spacing w:line="13" w:lineRule="exact"/>
        <w:jc w:val="both"/>
        <w:rPr>
          <w:rFonts w:ascii="Times New Roman" w:eastAsia="Times New Roman" w:hAnsi="Times New Roman" w:cs="Times New Roman"/>
          <w:sz w:val="24"/>
        </w:rPr>
      </w:pPr>
    </w:p>
    <w:p w:rsidR="00ED5552" w:rsidRPr="00ED5552" w:rsidRDefault="00ED5552" w:rsidP="00ED5552">
      <w:pPr>
        <w:numPr>
          <w:ilvl w:val="0"/>
          <w:numId w:val="1"/>
        </w:numPr>
        <w:tabs>
          <w:tab w:val="left" w:pos="948"/>
        </w:tabs>
        <w:spacing w:line="236" w:lineRule="auto"/>
        <w:jc w:val="both"/>
        <w:rPr>
          <w:rFonts w:ascii="Times New Roman" w:eastAsia="Times New Roman" w:hAnsi="Times New Roman" w:cs="Times New Roman"/>
          <w:sz w:val="24"/>
        </w:rPr>
      </w:pPr>
      <w:r w:rsidRPr="00ED5552">
        <w:rPr>
          <w:rFonts w:ascii="Times New Roman" w:eastAsia="Times New Roman" w:hAnsi="Times New Roman" w:cs="Times New Roman"/>
          <w:sz w:val="24"/>
        </w:rPr>
        <w:t xml:space="preserve">Реализация задач развития </w:t>
      </w:r>
      <w:r w:rsidRPr="00ED5552">
        <w:rPr>
          <w:rFonts w:ascii="Times New Roman" w:eastAsia="Times New Roman" w:hAnsi="Times New Roman" w:cs="Times New Roman"/>
          <w:i/>
          <w:sz w:val="24"/>
        </w:rPr>
        <w:t>эстетического сознания</w:t>
      </w:r>
      <w:r w:rsidRPr="00ED5552">
        <w:rPr>
          <w:rFonts w:ascii="Times New Roman" w:eastAsia="Times New Roman" w:hAnsi="Times New Roman" w:cs="Times New Roman"/>
          <w:sz w:val="24"/>
        </w:rPr>
        <w:t xml:space="preserve"> обучающихся возложена на учебные предметы предметных областей «Филология», «Искусство», а также на различные формы внеурочной деятельности.</w:t>
      </w:r>
    </w:p>
    <w:p w:rsidR="00ED5552" w:rsidRPr="00ED5552" w:rsidRDefault="00ED5552" w:rsidP="00ED5552">
      <w:pPr>
        <w:spacing w:line="295" w:lineRule="exact"/>
        <w:jc w:val="both"/>
        <w:rPr>
          <w:rFonts w:ascii="Times New Roman" w:eastAsia="Times New Roman" w:hAnsi="Times New Roman" w:cs="Times New Roman"/>
        </w:rPr>
      </w:pPr>
    </w:p>
    <w:p w:rsidR="00ED5552" w:rsidRPr="00ED5552" w:rsidRDefault="00ED5552" w:rsidP="00ED5552">
      <w:pPr>
        <w:numPr>
          <w:ilvl w:val="0"/>
          <w:numId w:val="1"/>
        </w:numPr>
        <w:tabs>
          <w:tab w:val="left" w:pos="1308"/>
        </w:tabs>
        <w:spacing w:line="234" w:lineRule="auto"/>
        <w:jc w:val="both"/>
        <w:rPr>
          <w:rFonts w:ascii="Times New Roman" w:eastAsia="Times New Roman" w:hAnsi="Times New Roman" w:cs="Times New Roman"/>
          <w:b/>
          <w:sz w:val="24"/>
        </w:rPr>
      </w:pPr>
      <w:r w:rsidRPr="00ED5552">
        <w:rPr>
          <w:rFonts w:ascii="Times New Roman" w:eastAsia="Times New Roman" w:hAnsi="Times New Roman" w:cs="Times New Roman"/>
          <w:b/>
          <w:sz w:val="24"/>
        </w:rPr>
        <w:t>2.3.4. Формы индивидуальной и групповой организации профессиональной ориентации обучающихся по каждому из направлений</w:t>
      </w:r>
    </w:p>
    <w:p w:rsidR="00ED5552" w:rsidRPr="00ED5552" w:rsidRDefault="00ED5552" w:rsidP="00ED5552">
      <w:pPr>
        <w:spacing w:line="9" w:lineRule="exact"/>
        <w:jc w:val="both"/>
        <w:rPr>
          <w:rFonts w:ascii="Times New Roman" w:eastAsia="Times New Roman" w:hAnsi="Times New Roman" w:cs="Times New Roman"/>
          <w:b/>
          <w:sz w:val="24"/>
        </w:rPr>
      </w:pPr>
    </w:p>
    <w:p w:rsidR="00ED5552" w:rsidRPr="00ED5552" w:rsidRDefault="00ED5552" w:rsidP="00ED5552">
      <w:pPr>
        <w:spacing w:line="236" w:lineRule="auto"/>
        <w:ind w:firstLine="708"/>
        <w:jc w:val="both"/>
        <w:rPr>
          <w:rFonts w:ascii="Times New Roman" w:eastAsia="Times New Roman" w:hAnsi="Times New Roman" w:cs="Times New Roman"/>
          <w:sz w:val="24"/>
        </w:rPr>
      </w:pPr>
      <w:r w:rsidRPr="00ED5552">
        <w:rPr>
          <w:rFonts w:ascii="Times New Roman" w:eastAsia="Times New Roman" w:hAnsi="Times New Roman" w:cs="Times New Roman"/>
          <w:sz w:val="24"/>
        </w:rPr>
        <w:t>Формами индивидуальной и групповой организации профессиональной ориентации обучающихся являются: «ярмарки профессий», дни открытых дверей, экскурсии, предметные недели, олимпиады, конкурсы и др.</w:t>
      </w:r>
    </w:p>
    <w:p w:rsidR="00ED5552" w:rsidRPr="00ED5552" w:rsidRDefault="00ED5552" w:rsidP="00ED5552">
      <w:pPr>
        <w:spacing w:line="14" w:lineRule="exact"/>
        <w:jc w:val="both"/>
        <w:rPr>
          <w:rFonts w:ascii="Times New Roman" w:eastAsia="Times New Roman" w:hAnsi="Times New Roman" w:cs="Times New Roman"/>
          <w:b/>
          <w:sz w:val="24"/>
        </w:rPr>
      </w:pPr>
    </w:p>
    <w:p w:rsidR="00ED5552" w:rsidRPr="00ED5552" w:rsidRDefault="00ED5552" w:rsidP="00ED5552">
      <w:pPr>
        <w:spacing w:line="234" w:lineRule="auto"/>
        <w:ind w:firstLine="708"/>
        <w:jc w:val="both"/>
        <w:rPr>
          <w:rFonts w:ascii="Times New Roman" w:eastAsia="Times New Roman" w:hAnsi="Times New Roman" w:cs="Times New Roman"/>
          <w:sz w:val="24"/>
        </w:rPr>
      </w:pPr>
      <w:r w:rsidRPr="00ED5552">
        <w:rPr>
          <w:rFonts w:ascii="Times New Roman" w:eastAsia="Times New Roman" w:hAnsi="Times New Roman" w:cs="Times New Roman"/>
          <w:i/>
          <w:sz w:val="24"/>
        </w:rPr>
        <w:t>Ярмарка профессий</w:t>
      </w:r>
      <w:r w:rsidRPr="00ED5552">
        <w:rPr>
          <w:rFonts w:ascii="Times New Roman" w:eastAsia="Times New Roman" w:hAnsi="Times New Roman" w:cs="Times New Roman"/>
          <w:sz w:val="24"/>
        </w:rPr>
        <w:t>.</w:t>
      </w:r>
      <w:r w:rsidRPr="00ED5552">
        <w:rPr>
          <w:rFonts w:ascii="Times New Roman" w:eastAsia="Times New Roman" w:hAnsi="Times New Roman" w:cs="Times New Roman"/>
          <w:i/>
          <w:sz w:val="24"/>
        </w:rPr>
        <w:t xml:space="preserve"> </w:t>
      </w:r>
      <w:r w:rsidRPr="00ED5552">
        <w:rPr>
          <w:rFonts w:ascii="Times New Roman" w:eastAsia="Times New Roman" w:hAnsi="Times New Roman" w:cs="Times New Roman"/>
          <w:sz w:val="24"/>
        </w:rPr>
        <w:t>Цель</w:t>
      </w:r>
      <w:r w:rsidRPr="00ED5552">
        <w:rPr>
          <w:rFonts w:ascii="Times New Roman" w:eastAsia="Times New Roman" w:hAnsi="Times New Roman" w:cs="Times New Roman"/>
          <w:i/>
          <w:sz w:val="24"/>
        </w:rPr>
        <w:t xml:space="preserve"> </w:t>
      </w:r>
      <w:r w:rsidRPr="00ED5552">
        <w:rPr>
          <w:rFonts w:ascii="Times New Roman" w:eastAsia="Times New Roman" w:hAnsi="Times New Roman" w:cs="Times New Roman"/>
          <w:sz w:val="24"/>
        </w:rPr>
        <w:t>-</w:t>
      </w:r>
      <w:r w:rsidRPr="00ED5552">
        <w:rPr>
          <w:rFonts w:ascii="Times New Roman" w:eastAsia="Times New Roman" w:hAnsi="Times New Roman" w:cs="Times New Roman"/>
          <w:i/>
          <w:sz w:val="24"/>
        </w:rPr>
        <w:t xml:space="preserve"> </w:t>
      </w:r>
      <w:r w:rsidRPr="00ED5552">
        <w:rPr>
          <w:rFonts w:ascii="Times New Roman" w:eastAsia="Times New Roman" w:hAnsi="Times New Roman" w:cs="Times New Roman"/>
          <w:sz w:val="24"/>
        </w:rPr>
        <w:t>актуализация,</w:t>
      </w:r>
      <w:r w:rsidRPr="00ED5552">
        <w:rPr>
          <w:rFonts w:ascii="Times New Roman" w:eastAsia="Times New Roman" w:hAnsi="Times New Roman" w:cs="Times New Roman"/>
          <w:i/>
          <w:sz w:val="24"/>
        </w:rPr>
        <w:t xml:space="preserve"> </w:t>
      </w:r>
      <w:r w:rsidRPr="00ED5552">
        <w:rPr>
          <w:rFonts w:ascii="Times New Roman" w:eastAsia="Times New Roman" w:hAnsi="Times New Roman" w:cs="Times New Roman"/>
          <w:sz w:val="24"/>
        </w:rPr>
        <w:t>расширение,</w:t>
      </w:r>
      <w:r w:rsidRPr="00ED5552">
        <w:rPr>
          <w:rFonts w:ascii="Times New Roman" w:eastAsia="Times New Roman" w:hAnsi="Times New Roman" w:cs="Times New Roman"/>
          <w:i/>
          <w:sz w:val="24"/>
        </w:rPr>
        <w:t xml:space="preserve"> </w:t>
      </w:r>
      <w:r w:rsidRPr="00ED5552">
        <w:rPr>
          <w:rFonts w:ascii="Times New Roman" w:eastAsia="Times New Roman" w:hAnsi="Times New Roman" w:cs="Times New Roman"/>
          <w:sz w:val="24"/>
        </w:rPr>
        <w:t>уточнение,</w:t>
      </w:r>
      <w:r w:rsidRPr="00ED5552">
        <w:rPr>
          <w:rFonts w:ascii="Times New Roman" w:eastAsia="Times New Roman" w:hAnsi="Times New Roman" w:cs="Times New Roman"/>
          <w:i/>
          <w:sz w:val="24"/>
        </w:rPr>
        <w:t xml:space="preserve"> </w:t>
      </w:r>
      <w:r w:rsidRPr="00ED5552">
        <w:rPr>
          <w:rFonts w:ascii="Times New Roman" w:eastAsia="Times New Roman" w:hAnsi="Times New Roman" w:cs="Times New Roman"/>
          <w:sz w:val="24"/>
        </w:rPr>
        <w:t>закрепление у</w:t>
      </w:r>
      <w:r w:rsidRPr="00ED5552">
        <w:rPr>
          <w:rFonts w:ascii="Times New Roman" w:eastAsia="Times New Roman" w:hAnsi="Times New Roman" w:cs="Times New Roman"/>
          <w:i/>
          <w:sz w:val="24"/>
        </w:rPr>
        <w:t xml:space="preserve"> </w:t>
      </w:r>
      <w:r w:rsidRPr="00ED5552">
        <w:rPr>
          <w:rFonts w:ascii="Times New Roman" w:eastAsia="Times New Roman" w:hAnsi="Times New Roman" w:cs="Times New Roman"/>
          <w:sz w:val="24"/>
        </w:rPr>
        <w:t>обучающихся представлений о профессиях посредством их публичной презентации.</w:t>
      </w:r>
    </w:p>
    <w:p w:rsidR="00ED5552" w:rsidRPr="00ED5552" w:rsidRDefault="00ED5552" w:rsidP="00ED5552">
      <w:pPr>
        <w:spacing w:line="13" w:lineRule="exact"/>
        <w:jc w:val="both"/>
        <w:rPr>
          <w:rFonts w:ascii="Times New Roman" w:eastAsia="Times New Roman" w:hAnsi="Times New Roman" w:cs="Times New Roman"/>
          <w:b/>
          <w:sz w:val="24"/>
        </w:rPr>
      </w:pPr>
    </w:p>
    <w:p w:rsidR="00ED5552" w:rsidRPr="00ED5552" w:rsidRDefault="00ED5552" w:rsidP="00ED5552">
      <w:pPr>
        <w:spacing w:line="234" w:lineRule="auto"/>
        <w:ind w:firstLine="708"/>
        <w:jc w:val="both"/>
        <w:rPr>
          <w:rFonts w:ascii="Times New Roman" w:eastAsia="Times New Roman" w:hAnsi="Times New Roman" w:cs="Times New Roman"/>
          <w:sz w:val="24"/>
        </w:rPr>
      </w:pPr>
      <w:r w:rsidRPr="00ED5552">
        <w:rPr>
          <w:rFonts w:ascii="Times New Roman" w:eastAsia="Times New Roman" w:hAnsi="Times New Roman" w:cs="Times New Roman"/>
          <w:i/>
          <w:sz w:val="24"/>
        </w:rPr>
        <w:t xml:space="preserve">Дни открытых дверей. </w:t>
      </w:r>
      <w:r w:rsidRPr="00ED5552">
        <w:rPr>
          <w:rFonts w:ascii="Times New Roman" w:eastAsia="Times New Roman" w:hAnsi="Times New Roman" w:cs="Times New Roman"/>
          <w:sz w:val="24"/>
        </w:rPr>
        <w:t>Цель</w:t>
      </w:r>
      <w:r w:rsidRPr="00ED5552">
        <w:rPr>
          <w:rFonts w:ascii="Times New Roman" w:eastAsia="Times New Roman" w:hAnsi="Times New Roman" w:cs="Times New Roman"/>
          <w:i/>
          <w:sz w:val="24"/>
        </w:rPr>
        <w:t xml:space="preserve"> </w:t>
      </w:r>
      <w:r w:rsidRPr="00ED5552">
        <w:rPr>
          <w:rFonts w:ascii="Times New Roman" w:eastAsia="Times New Roman" w:hAnsi="Times New Roman" w:cs="Times New Roman"/>
          <w:sz w:val="24"/>
        </w:rPr>
        <w:t>-</w:t>
      </w:r>
      <w:r w:rsidRPr="00ED5552">
        <w:rPr>
          <w:rFonts w:ascii="Times New Roman" w:eastAsia="Times New Roman" w:hAnsi="Times New Roman" w:cs="Times New Roman"/>
          <w:i/>
          <w:sz w:val="24"/>
        </w:rPr>
        <w:t xml:space="preserve"> </w:t>
      </w:r>
      <w:r w:rsidRPr="00ED5552">
        <w:rPr>
          <w:rFonts w:ascii="Times New Roman" w:eastAsia="Times New Roman" w:hAnsi="Times New Roman" w:cs="Times New Roman"/>
          <w:sz w:val="24"/>
        </w:rPr>
        <w:t>презентация спектра образовательных программ,</w:t>
      </w:r>
      <w:r w:rsidRPr="00ED5552">
        <w:rPr>
          <w:rFonts w:ascii="Times New Roman" w:eastAsia="Times New Roman" w:hAnsi="Times New Roman" w:cs="Times New Roman"/>
          <w:i/>
          <w:sz w:val="24"/>
        </w:rPr>
        <w:t xml:space="preserve"> </w:t>
      </w:r>
      <w:r w:rsidRPr="00ED5552">
        <w:rPr>
          <w:rFonts w:ascii="Times New Roman" w:eastAsia="Times New Roman" w:hAnsi="Times New Roman" w:cs="Times New Roman"/>
          <w:sz w:val="24"/>
        </w:rPr>
        <w:t>реализуемых профессиональной образовательной организацией.</w:t>
      </w:r>
    </w:p>
    <w:p w:rsidR="00ED5552" w:rsidRPr="00ED5552" w:rsidRDefault="00ED5552" w:rsidP="00ED5552">
      <w:pPr>
        <w:spacing w:line="13" w:lineRule="exact"/>
        <w:jc w:val="both"/>
        <w:rPr>
          <w:rFonts w:ascii="Times New Roman" w:eastAsia="Times New Roman" w:hAnsi="Times New Roman" w:cs="Times New Roman"/>
          <w:b/>
          <w:sz w:val="24"/>
        </w:rPr>
      </w:pPr>
    </w:p>
    <w:p w:rsidR="00ED5552" w:rsidRPr="00ED5552" w:rsidRDefault="00ED5552" w:rsidP="00ED5552">
      <w:pPr>
        <w:spacing w:line="236" w:lineRule="auto"/>
        <w:ind w:firstLine="708"/>
        <w:jc w:val="both"/>
        <w:rPr>
          <w:rFonts w:ascii="Times New Roman" w:eastAsia="Times New Roman" w:hAnsi="Times New Roman" w:cs="Times New Roman"/>
          <w:sz w:val="24"/>
        </w:rPr>
      </w:pPr>
      <w:r w:rsidRPr="00ED5552">
        <w:rPr>
          <w:rFonts w:ascii="Times New Roman" w:eastAsia="Times New Roman" w:hAnsi="Times New Roman" w:cs="Times New Roman"/>
          <w:i/>
          <w:sz w:val="24"/>
        </w:rPr>
        <w:t xml:space="preserve">Экскурсия. </w:t>
      </w:r>
      <w:r w:rsidRPr="00ED5552">
        <w:rPr>
          <w:rFonts w:ascii="Times New Roman" w:eastAsia="Times New Roman" w:hAnsi="Times New Roman" w:cs="Times New Roman"/>
          <w:sz w:val="24"/>
        </w:rPr>
        <w:t>Цель</w:t>
      </w:r>
      <w:r w:rsidRPr="00ED5552">
        <w:rPr>
          <w:rFonts w:ascii="Times New Roman" w:eastAsia="Times New Roman" w:hAnsi="Times New Roman" w:cs="Times New Roman"/>
          <w:i/>
          <w:sz w:val="24"/>
        </w:rPr>
        <w:t xml:space="preserve"> </w:t>
      </w:r>
      <w:r w:rsidRPr="00ED5552">
        <w:rPr>
          <w:rFonts w:ascii="Times New Roman" w:eastAsia="Times New Roman" w:hAnsi="Times New Roman" w:cs="Times New Roman"/>
          <w:sz w:val="24"/>
        </w:rPr>
        <w:t>-</w:t>
      </w:r>
      <w:r w:rsidRPr="00ED5552">
        <w:rPr>
          <w:rFonts w:ascii="Times New Roman" w:eastAsia="Times New Roman" w:hAnsi="Times New Roman" w:cs="Times New Roman"/>
          <w:i/>
          <w:sz w:val="24"/>
        </w:rPr>
        <w:t xml:space="preserve"> </w:t>
      </w:r>
      <w:r w:rsidRPr="00ED5552">
        <w:rPr>
          <w:rFonts w:ascii="Times New Roman" w:eastAsia="Times New Roman" w:hAnsi="Times New Roman" w:cs="Times New Roman"/>
          <w:sz w:val="24"/>
        </w:rPr>
        <w:t>презентация объектов и материалов,</w:t>
      </w:r>
      <w:r w:rsidRPr="00ED5552">
        <w:rPr>
          <w:rFonts w:ascii="Times New Roman" w:eastAsia="Times New Roman" w:hAnsi="Times New Roman" w:cs="Times New Roman"/>
          <w:i/>
          <w:sz w:val="24"/>
        </w:rPr>
        <w:t xml:space="preserve"> </w:t>
      </w:r>
      <w:r w:rsidRPr="00ED5552">
        <w:rPr>
          <w:rFonts w:ascii="Times New Roman" w:eastAsia="Times New Roman" w:hAnsi="Times New Roman" w:cs="Times New Roman"/>
          <w:sz w:val="24"/>
        </w:rPr>
        <w:t>освещающих определенные</w:t>
      </w:r>
      <w:r w:rsidRPr="00ED5552">
        <w:rPr>
          <w:rFonts w:ascii="Times New Roman" w:eastAsia="Times New Roman" w:hAnsi="Times New Roman" w:cs="Times New Roman"/>
          <w:i/>
          <w:sz w:val="24"/>
        </w:rPr>
        <w:t xml:space="preserve"> </w:t>
      </w:r>
      <w:r w:rsidRPr="00ED5552">
        <w:rPr>
          <w:rFonts w:ascii="Times New Roman" w:eastAsia="Times New Roman" w:hAnsi="Times New Roman" w:cs="Times New Roman"/>
          <w:sz w:val="24"/>
        </w:rPr>
        <w:t>виды профессиональной деятельности в форме путешествия на предприятия, в музеи, в организации профессионального образования и др.</w:t>
      </w:r>
    </w:p>
    <w:p w:rsidR="00ED5552" w:rsidRPr="00ED5552" w:rsidRDefault="00ED5552" w:rsidP="00ED5552">
      <w:pPr>
        <w:spacing w:line="13" w:lineRule="exact"/>
        <w:jc w:val="both"/>
        <w:rPr>
          <w:rFonts w:ascii="Times New Roman" w:eastAsia="Times New Roman" w:hAnsi="Times New Roman" w:cs="Times New Roman"/>
          <w:b/>
          <w:sz w:val="24"/>
        </w:rPr>
      </w:pPr>
    </w:p>
    <w:p w:rsidR="00ED5552" w:rsidRPr="00ED5552" w:rsidRDefault="00ED5552" w:rsidP="00ED5552">
      <w:pPr>
        <w:spacing w:line="237" w:lineRule="auto"/>
        <w:ind w:firstLine="708"/>
        <w:jc w:val="both"/>
        <w:rPr>
          <w:rFonts w:ascii="Times New Roman" w:eastAsia="Times New Roman" w:hAnsi="Times New Roman" w:cs="Times New Roman"/>
          <w:sz w:val="24"/>
        </w:rPr>
      </w:pPr>
      <w:r w:rsidRPr="00ED5552">
        <w:rPr>
          <w:rFonts w:ascii="Times New Roman" w:eastAsia="Times New Roman" w:hAnsi="Times New Roman" w:cs="Times New Roman"/>
          <w:i/>
          <w:sz w:val="24"/>
        </w:rPr>
        <w:t>Предметная неделя</w:t>
      </w:r>
      <w:r w:rsidRPr="00ED5552">
        <w:rPr>
          <w:rFonts w:ascii="Times New Roman" w:eastAsia="Times New Roman" w:hAnsi="Times New Roman" w:cs="Times New Roman"/>
          <w:sz w:val="24"/>
        </w:rPr>
        <w:t>.</w:t>
      </w:r>
      <w:r w:rsidRPr="00ED5552">
        <w:rPr>
          <w:rFonts w:ascii="Times New Roman" w:eastAsia="Times New Roman" w:hAnsi="Times New Roman" w:cs="Times New Roman"/>
          <w:i/>
          <w:sz w:val="24"/>
        </w:rPr>
        <w:t xml:space="preserve"> </w:t>
      </w:r>
      <w:r w:rsidRPr="00ED5552">
        <w:rPr>
          <w:rFonts w:ascii="Times New Roman" w:eastAsia="Times New Roman" w:hAnsi="Times New Roman" w:cs="Times New Roman"/>
          <w:sz w:val="24"/>
        </w:rPr>
        <w:t>Цель</w:t>
      </w:r>
      <w:r w:rsidRPr="00ED5552">
        <w:rPr>
          <w:rFonts w:ascii="Times New Roman" w:eastAsia="Times New Roman" w:hAnsi="Times New Roman" w:cs="Times New Roman"/>
          <w:i/>
          <w:sz w:val="24"/>
        </w:rPr>
        <w:t xml:space="preserve"> </w:t>
      </w:r>
      <w:r w:rsidRPr="00ED5552">
        <w:rPr>
          <w:rFonts w:ascii="Times New Roman" w:eastAsia="Times New Roman" w:hAnsi="Times New Roman" w:cs="Times New Roman"/>
          <w:sz w:val="24"/>
        </w:rPr>
        <w:t>–</w:t>
      </w:r>
      <w:r w:rsidRPr="00ED5552">
        <w:rPr>
          <w:rFonts w:ascii="Times New Roman" w:eastAsia="Times New Roman" w:hAnsi="Times New Roman" w:cs="Times New Roman"/>
          <w:i/>
          <w:sz w:val="24"/>
        </w:rPr>
        <w:t xml:space="preserve"> </w:t>
      </w:r>
      <w:r w:rsidRPr="00ED5552">
        <w:rPr>
          <w:rFonts w:ascii="Times New Roman" w:eastAsia="Times New Roman" w:hAnsi="Times New Roman" w:cs="Times New Roman"/>
          <w:sz w:val="24"/>
        </w:rPr>
        <w:t>уточнение,</w:t>
      </w:r>
      <w:r w:rsidRPr="00ED5552">
        <w:rPr>
          <w:rFonts w:ascii="Times New Roman" w:eastAsia="Times New Roman" w:hAnsi="Times New Roman" w:cs="Times New Roman"/>
          <w:i/>
          <w:sz w:val="24"/>
        </w:rPr>
        <w:t xml:space="preserve"> </w:t>
      </w:r>
      <w:r w:rsidRPr="00ED5552">
        <w:rPr>
          <w:rFonts w:ascii="Times New Roman" w:eastAsia="Times New Roman" w:hAnsi="Times New Roman" w:cs="Times New Roman"/>
          <w:sz w:val="24"/>
        </w:rPr>
        <w:t>расширение представлений обучающих о</w:t>
      </w:r>
      <w:r w:rsidRPr="00ED5552">
        <w:rPr>
          <w:rFonts w:ascii="Times New Roman" w:eastAsia="Times New Roman" w:hAnsi="Times New Roman" w:cs="Times New Roman"/>
          <w:i/>
          <w:sz w:val="24"/>
        </w:rPr>
        <w:t xml:space="preserve"> </w:t>
      </w:r>
      <w:r w:rsidRPr="00ED5552">
        <w:rPr>
          <w:rFonts w:ascii="Times New Roman" w:eastAsia="Times New Roman" w:hAnsi="Times New Roman" w:cs="Times New Roman"/>
          <w:sz w:val="24"/>
        </w:rPr>
        <w:t>будущих профессиях в форме презентации проектов, публичных отчетов об их реализации, конкурсов знатоков по предмету/предметам, встреч с интересными людьми, избравшими профессии и др., близкую к этой предметной сфере.</w:t>
      </w:r>
    </w:p>
    <w:p w:rsidR="00ED5552" w:rsidRPr="00ED5552" w:rsidRDefault="00ED5552" w:rsidP="00ED5552">
      <w:pPr>
        <w:spacing w:line="13" w:lineRule="exact"/>
        <w:jc w:val="both"/>
        <w:rPr>
          <w:rFonts w:ascii="Times New Roman" w:eastAsia="Times New Roman" w:hAnsi="Times New Roman" w:cs="Times New Roman"/>
          <w:b/>
          <w:sz w:val="24"/>
        </w:rPr>
      </w:pPr>
    </w:p>
    <w:p w:rsidR="00ED5552" w:rsidRPr="00ED5552" w:rsidRDefault="00ED5552" w:rsidP="00ED5552">
      <w:pPr>
        <w:spacing w:line="234" w:lineRule="auto"/>
        <w:ind w:firstLine="708"/>
        <w:jc w:val="both"/>
        <w:rPr>
          <w:rFonts w:ascii="Times New Roman" w:eastAsia="Times New Roman" w:hAnsi="Times New Roman" w:cs="Times New Roman"/>
          <w:sz w:val="24"/>
        </w:rPr>
      </w:pPr>
      <w:r w:rsidRPr="00ED5552">
        <w:rPr>
          <w:rFonts w:ascii="Times New Roman" w:eastAsia="Times New Roman" w:hAnsi="Times New Roman" w:cs="Times New Roman"/>
          <w:i/>
          <w:sz w:val="24"/>
        </w:rPr>
        <w:t xml:space="preserve">Олимпиады по предметам. </w:t>
      </w:r>
      <w:r w:rsidRPr="00ED5552">
        <w:rPr>
          <w:rFonts w:ascii="Times New Roman" w:eastAsia="Times New Roman" w:hAnsi="Times New Roman" w:cs="Times New Roman"/>
          <w:sz w:val="24"/>
        </w:rPr>
        <w:t>Цель</w:t>
      </w:r>
      <w:r w:rsidRPr="00ED5552">
        <w:rPr>
          <w:rFonts w:ascii="Times New Roman" w:eastAsia="Times New Roman" w:hAnsi="Times New Roman" w:cs="Times New Roman"/>
          <w:i/>
          <w:sz w:val="24"/>
        </w:rPr>
        <w:t xml:space="preserve"> </w:t>
      </w:r>
      <w:r w:rsidRPr="00ED5552">
        <w:rPr>
          <w:rFonts w:ascii="Times New Roman" w:eastAsia="Times New Roman" w:hAnsi="Times New Roman" w:cs="Times New Roman"/>
          <w:sz w:val="24"/>
        </w:rPr>
        <w:t>-</w:t>
      </w:r>
      <w:r w:rsidRPr="00ED5552">
        <w:rPr>
          <w:rFonts w:ascii="Times New Roman" w:eastAsia="Times New Roman" w:hAnsi="Times New Roman" w:cs="Times New Roman"/>
          <w:i/>
          <w:sz w:val="24"/>
        </w:rPr>
        <w:t xml:space="preserve"> </w:t>
      </w:r>
      <w:r w:rsidRPr="00ED5552">
        <w:rPr>
          <w:rFonts w:ascii="Times New Roman" w:eastAsia="Times New Roman" w:hAnsi="Times New Roman" w:cs="Times New Roman"/>
          <w:sz w:val="24"/>
        </w:rPr>
        <w:t>стимулирование познавательного интереса</w:t>
      </w:r>
      <w:r w:rsidRPr="00ED5552">
        <w:rPr>
          <w:rFonts w:ascii="Times New Roman" w:eastAsia="Times New Roman" w:hAnsi="Times New Roman" w:cs="Times New Roman"/>
          <w:i/>
          <w:sz w:val="24"/>
        </w:rPr>
        <w:t xml:space="preserve"> </w:t>
      </w:r>
      <w:r w:rsidRPr="00ED5552">
        <w:rPr>
          <w:rFonts w:ascii="Times New Roman" w:eastAsia="Times New Roman" w:hAnsi="Times New Roman" w:cs="Times New Roman"/>
          <w:sz w:val="24"/>
        </w:rPr>
        <w:t>обучающихся.</w:t>
      </w:r>
    </w:p>
    <w:p w:rsidR="00ED5552" w:rsidRPr="00ED5552" w:rsidRDefault="00ED5552" w:rsidP="00ED5552">
      <w:pPr>
        <w:spacing w:line="13" w:lineRule="exact"/>
        <w:jc w:val="both"/>
        <w:rPr>
          <w:rFonts w:ascii="Times New Roman" w:eastAsia="Times New Roman" w:hAnsi="Times New Roman" w:cs="Times New Roman"/>
          <w:b/>
          <w:sz w:val="24"/>
        </w:rPr>
      </w:pPr>
    </w:p>
    <w:p w:rsidR="00ED5552" w:rsidRPr="00ED5552" w:rsidRDefault="00ED5552" w:rsidP="00ED5552">
      <w:pPr>
        <w:spacing w:line="234" w:lineRule="auto"/>
        <w:ind w:firstLine="708"/>
        <w:jc w:val="both"/>
        <w:rPr>
          <w:rFonts w:ascii="Times New Roman" w:eastAsia="Times New Roman" w:hAnsi="Times New Roman" w:cs="Times New Roman"/>
          <w:sz w:val="24"/>
        </w:rPr>
      </w:pPr>
      <w:r w:rsidRPr="00ED5552">
        <w:rPr>
          <w:rFonts w:ascii="Times New Roman" w:eastAsia="Times New Roman" w:hAnsi="Times New Roman" w:cs="Times New Roman"/>
          <w:i/>
          <w:sz w:val="24"/>
        </w:rPr>
        <w:t xml:space="preserve">Конкурсы профессионального мастерства. </w:t>
      </w:r>
      <w:r w:rsidRPr="00ED5552">
        <w:rPr>
          <w:rFonts w:ascii="Times New Roman" w:eastAsia="Times New Roman" w:hAnsi="Times New Roman" w:cs="Times New Roman"/>
          <w:sz w:val="24"/>
        </w:rPr>
        <w:t>Цель</w:t>
      </w:r>
      <w:r w:rsidRPr="00ED5552">
        <w:rPr>
          <w:rFonts w:ascii="Times New Roman" w:eastAsia="Times New Roman" w:hAnsi="Times New Roman" w:cs="Times New Roman"/>
          <w:i/>
          <w:sz w:val="24"/>
        </w:rPr>
        <w:t xml:space="preserve"> </w:t>
      </w:r>
      <w:r w:rsidRPr="00ED5552">
        <w:rPr>
          <w:rFonts w:ascii="Times New Roman" w:eastAsia="Times New Roman" w:hAnsi="Times New Roman" w:cs="Times New Roman"/>
          <w:sz w:val="24"/>
        </w:rPr>
        <w:t>-</w:t>
      </w:r>
      <w:r w:rsidRPr="00ED5552">
        <w:rPr>
          <w:rFonts w:ascii="Times New Roman" w:eastAsia="Times New Roman" w:hAnsi="Times New Roman" w:cs="Times New Roman"/>
          <w:i/>
          <w:sz w:val="24"/>
        </w:rPr>
        <w:t xml:space="preserve"> </w:t>
      </w:r>
      <w:r w:rsidRPr="00ED5552">
        <w:rPr>
          <w:rFonts w:ascii="Times New Roman" w:eastAsia="Times New Roman" w:hAnsi="Times New Roman" w:cs="Times New Roman"/>
          <w:sz w:val="24"/>
        </w:rPr>
        <w:t>развитие интереса обучающихся к</w:t>
      </w:r>
      <w:r w:rsidRPr="00ED5552">
        <w:rPr>
          <w:rFonts w:ascii="Times New Roman" w:eastAsia="Times New Roman" w:hAnsi="Times New Roman" w:cs="Times New Roman"/>
          <w:i/>
          <w:sz w:val="24"/>
        </w:rPr>
        <w:t xml:space="preserve"> </w:t>
      </w:r>
      <w:r w:rsidRPr="00ED5552">
        <w:rPr>
          <w:rFonts w:ascii="Times New Roman" w:eastAsia="Times New Roman" w:hAnsi="Times New Roman" w:cs="Times New Roman"/>
          <w:sz w:val="24"/>
        </w:rPr>
        <w:t>определенной профессии.</w:t>
      </w:r>
    </w:p>
    <w:p w:rsidR="00ED5552" w:rsidRPr="00ED5552" w:rsidRDefault="00ED5552" w:rsidP="00ED5552">
      <w:pPr>
        <w:spacing w:line="200" w:lineRule="exact"/>
        <w:jc w:val="both"/>
        <w:rPr>
          <w:rFonts w:ascii="Times New Roman" w:eastAsia="Times New Roman" w:hAnsi="Times New Roman" w:cs="Times New Roman"/>
          <w:b/>
          <w:sz w:val="24"/>
        </w:rPr>
      </w:pPr>
    </w:p>
    <w:p w:rsidR="00ED5552" w:rsidRPr="00ED5552" w:rsidRDefault="00ED5552" w:rsidP="00ED5552">
      <w:pPr>
        <w:spacing w:line="337" w:lineRule="exact"/>
        <w:jc w:val="both"/>
        <w:rPr>
          <w:rFonts w:ascii="Times New Roman" w:eastAsia="Times New Roman" w:hAnsi="Times New Roman" w:cs="Times New Roman"/>
          <w:b/>
          <w:sz w:val="24"/>
        </w:rPr>
      </w:pPr>
    </w:p>
    <w:p w:rsidR="00ED5552" w:rsidRPr="00ED5552" w:rsidRDefault="00ED5552" w:rsidP="00ED5552">
      <w:pPr>
        <w:numPr>
          <w:ilvl w:val="0"/>
          <w:numId w:val="1"/>
        </w:numPr>
        <w:tabs>
          <w:tab w:val="left" w:pos="1308"/>
        </w:tabs>
        <w:spacing w:line="237" w:lineRule="auto"/>
        <w:jc w:val="both"/>
        <w:rPr>
          <w:rFonts w:ascii="Times New Roman" w:eastAsia="Times New Roman" w:hAnsi="Times New Roman" w:cs="Times New Roman"/>
          <w:b/>
          <w:sz w:val="24"/>
        </w:rPr>
      </w:pPr>
      <w:r w:rsidRPr="00ED5552">
        <w:rPr>
          <w:rFonts w:ascii="Times New Roman" w:eastAsia="Times New Roman" w:hAnsi="Times New Roman" w:cs="Times New Roman"/>
          <w:b/>
          <w:sz w:val="24"/>
        </w:rPr>
        <w:t>2.3.5.Этапы организации работы в системе социального воспитания в рамках организации, осуществляющей образовательную деятельность, совместной деятельности организации, осуществляющей образовательную деятельность с предприятиями, общественными организациями, в том числе с системой дополнительного образования</w:t>
      </w:r>
    </w:p>
    <w:p w:rsidR="00ED5552" w:rsidRPr="00ED5552" w:rsidRDefault="00ED5552" w:rsidP="00ED5552">
      <w:pPr>
        <w:spacing w:line="12" w:lineRule="exact"/>
        <w:jc w:val="both"/>
        <w:rPr>
          <w:rFonts w:ascii="Times New Roman" w:eastAsia="Times New Roman" w:hAnsi="Times New Roman" w:cs="Times New Roman"/>
          <w:b/>
          <w:sz w:val="24"/>
        </w:rPr>
      </w:pPr>
    </w:p>
    <w:p w:rsidR="00ED5552" w:rsidRPr="00ED5552" w:rsidRDefault="00ED5552" w:rsidP="00ED5552">
      <w:pPr>
        <w:spacing w:line="237" w:lineRule="auto"/>
        <w:ind w:firstLine="708"/>
        <w:jc w:val="both"/>
        <w:rPr>
          <w:rFonts w:ascii="Times New Roman" w:eastAsia="Times New Roman" w:hAnsi="Times New Roman" w:cs="Times New Roman"/>
          <w:sz w:val="24"/>
        </w:rPr>
      </w:pPr>
      <w:r w:rsidRPr="00ED5552">
        <w:rPr>
          <w:rFonts w:ascii="Times New Roman" w:eastAsia="Times New Roman" w:hAnsi="Times New Roman" w:cs="Times New Roman"/>
          <w:sz w:val="24"/>
        </w:rPr>
        <w:t>Достижение результатов социализации обучающихся в совместной деятельности школыс различными социальными субъектами, с одной стороны, обеспечивается организацией взаимодействия гимназии с предприятиями, общественными организациями, организациями дополнительного образования и т.д., а с другой – вовлечением обучающихся в социальную деятельность.</w:t>
      </w:r>
    </w:p>
    <w:p w:rsidR="00ED5552" w:rsidRPr="00ED5552" w:rsidRDefault="00ED5552" w:rsidP="00ED5552">
      <w:pPr>
        <w:spacing w:line="17" w:lineRule="exact"/>
        <w:jc w:val="both"/>
        <w:rPr>
          <w:rFonts w:ascii="Times New Roman" w:eastAsia="Times New Roman" w:hAnsi="Times New Roman" w:cs="Times New Roman"/>
          <w:b/>
          <w:sz w:val="24"/>
        </w:rPr>
      </w:pPr>
    </w:p>
    <w:p w:rsidR="00ED5552" w:rsidRPr="00ED5552" w:rsidRDefault="00ED5552" w:rsidP="00ED5552">
      <w:pPr>
        <w:spacing w:line="234" w:lineRule="auto"/>
        <w:ind w:firstLine="708"/>
        <w:jc w:val="both"/>
        <w:rPr>
          <w:rFonts w:ascii="Times New Roman" w:eastAsia="Times New Roman" w:hAnsi="Times New Roman" w:cs="Times New Roman"/>
          <w:i/>
          <w:sz w:val="24"/>
        </w:rPr>
      </w:pPr>
      <w:r w:rsidRPr="00ED5552">
        <w:rPr>
          <w:rFonts w:ascii="Times New Roman" w:eastAsia="Times New Roman" w:hAnsi="Times New Roman" w:cs="Times New Roman"/>
          <w:i/>
          <w:sz w:val="24"/>
        </w:rPr>
        <w:t>Этапы организации взаимодействия гимназии с предприятиями, общественными организациями, организациями дополнительного образования и т.д.:</w:t>
      </w:r>
    </w:p>
    <w:p w:rsidR="00ED5552" w:rsidRPr="00ED5552" w:rsidRDefault="00ED5552" w:rsidP="00ED5552">
      <w:pPr>
        <w:spacing w:line="14" w:lineRule="exact"/>
        <w:jc w:val="both"/>
        <w:rPr>
          <w:rFonts w:ascii="Times New Roman" w:eastAsia="Times New Roman" w:hAnsi="Times New Roman" w:cs="Times New Roman"/>
          <w:b/>
          <w:sz w:val="24"/>
        </w:rPr>
      </w:pPr>
    </w:p>
    <w:p w:rsidR="00ED5552" w:rsidRPr="00ED5552" w:rsidRDefault="00ED5552" w:rsidP="00ED5552">
      <w:pPr>
        <w:spacing w:line="236" w:lineRule="auto"/>
        <w:ind w:firstLine="708"/>
        <w:jc w:val="both"/>
        <w:rPr>
          <w:rFonts w:ascii="Times New Roman" w:eastAsia="Times New Roman" w:hAnsi="Times New Roman" w:cs="Times New Roman"/>
          <w:sz w:val="24"/>
        </w:rPr>
      </w:pPr>
      <w:r w:rsidRPr="00ED5552">
        <w:rPr>
          <w:rFonts w:ascii="Times New Roman" w:eastAsia="Times New Roman" w:hAnsi="Times New Roman" w:cs="Times New Roman"/>
          <w:sz w:val="24"/>
        </w:rPr>
        <w:t>- моделирование администрацией с привлечением обучающихся, родителей, общественности взаимодействия школы с различными социальными субъектами (на основе анализа педагогами школы социально-педагогических потенциалов социальной среды);</w:t>
      </w:r>
    </w:p>
    <w:p w:rsidR="00ED5552" w:rsidRPr="00ED5552" w:rsidRDefault="00ED5552" w:rsidP="00ED5552">
      <w:pPr>
        <w:spacing w:line="13" w:lineRule="exact"/>
        <w:jc w:val="both"/>
        <w:rPr>
          <w:rFonts w:ascii="Times New Roman" w:eastAsia="Times New Roman" w:hAnsi="Times New Roman" w:cs="Times New Roman"/>
          <w:b/>
          <w:sz w:val="24"/>
        </w:rPr>
      </w:pPr>
    </w:p>
    <w:p w:rsidR="00ED5552" w:rsidRPr="00ED5552" w:rsidRDefault="00ED5552" w:rsidP="00ED5552">
      <w:pPr>
        <w:spacing w:line="236" w:lineRule="auto"/>
        <w:ind w:firstLine="708"/>
        <w:jc w:val="both"/>
        <w:rPr>
          <w:rFonts w:ascii="Times New Roman" w:eastAsia="Times New Roman" w:hAnsi="Times New Roman" w:cs="Times New Roman"/>
          <w:sz w:val="24"/>
        </w:rPr>
      </w:pPr>
      <w:r w:rsidRPr="00ED5552">
        <w:rPr>
          <w:rFonts w:ascii="Times New Roman" w:eastAsia="Times New Roman" w:hAnsi="Times New Roman" w:cs="Times New Roman"/>
          <w:sz w:val="24"/>
        </w:rPr>
        <w:t>- проектирование партнерства гимназии с различными социальными субъектами (формирование договорных отношений с предприятиями, общественными объединениями, организациями дополнительного образования и др.);</w:t>
      </w:r>
    </w:p>
    <w:p w:rsidR="00ED5552" w:rsidRPr="00ED5552" w:rsidRDefault="00ED5552" w:rsidP="00ED5552">
      <w:pPr>
        <w:numPr>
          <w:ilvl w:val="0"/>
          <w:numId w:val="1"/>
        </w:numPr>
        <w:tabs>
          <w:tab w:val="left" w:pos="847"/>
        </w:tabs>
        <w:spacing w:line="234" w:lineRule="auto"/>
        <w:jc w:val="both"/>
        <w:rPr>
          <w:rFonts w:ascii="Times New Roman" w:eastAsia="Times New Roman" w:hAnsi="Times New Roman" w:cs="Times New Roman"/>
          <w:sz w:val="24"/>
        </w:rPr>
      </w:pPr>
      <w:bookmarkStart w:id="376" w:name="page473"/>
      <w:bookmarkEnd w:id="376"/>
      <w:r w:rsidRPr="00ED5552">
        <w:rPr>
          <w:rFonts w:ascii="Times New Roman" w:eastAsia="Times New Roman" w:hAnsi="Times New Roman" w:cs="Times New Roman"/>
          <w:sz w:val="24"/>
        </w:rPr>
        <w:t>осуществление социальной деятельности в процессе реализации договоров гимназии с социальными партнерами;</w:t>
      </w:r>
    </w:p>
    <w:p w:rsidR="00ED5552" w:rsidRPr="00ED5552" w:rsidRDefault="00ED5552" w:rsidP="00ED5552">
      <w:pPr>
        <w:spacing w:line="14" w:lineRule="exact"/>
        <w:jc w:val="both"/>
        <w:rPr>
          <w:rFonts w:ascii="Times New Roman" w:eastAsia="Times New Roman" w:hAnsi="Times New Roman" w:cs="Times New Roman"/>
          <w:sz w:val="24"/>
        </w:rPr>
      </w:pPr>
    </w:p>
    <w:p w:rsidR="00ED5552" w:rsidRPr="00ED5552" w:rsidRDefault="00ED5552" w:rsidP="00ED5552">
      <w:pPr>
        <w:numPr>
          <w:ilvl w:val="0"/>
          <w:numId w:val="1"/>
        </w:numPr>
        <w:tabs>
          <w:tab w:val="left" w:pos="847"/>
        </w:tabs>
        <w:spacing w:line="236" w:lineRule="auto"/>
        <w:jc w:val="both"/>
        <w:rPr>
          <w:rFonts w:ascii="Times New Roman" w:eastAsia="Times New Roman" w:hAnsi="Times New Roman" w:cs="Times New Roman"/>
          <w:sz w:val="24"/>
        </w:rPr>
      </w:pPr>
      <w:r w:rsidRPr="00ED5552">
        <w:rPr>
          <w:rFonts w:ascii="Times New Roman" w:eastAsia="Times New Roman" w:hAnsi="Times New Roman" w:cs="Times New Roman"/>
          <w:sz w:val="24"/>
        </w:rPr>
        <w:t>формирование в гимназии и в окружающей социальной среде атмосферы, поддерживающей созидательный социальный опыт обучающихся, формирующей конструктивные ожидания и позитивные образцы поведения;</w:t>
      </w:r>
    </w:p>
    <w:p w:rsidR="00ED5552" w:rsidRPr="00ED5552" w:rsidRDefault="00ED5552" w:rsidP="00ED5552">
      <w:pPr>
        <w:spacing w:line="13" w:lineRule="exact"/>
        <w:jc w:val="both"/>
        <w:rPr>
          <w:rFonts w:ascii="Times New Roman" w:eastAsia="Times New Roman" w:hAnsi="Times New Roman" w:cs="Times New Roman"/>
          <w:sz w:val="24"/>
        </w:rPr>
      </w:pPr>
    </w:p>
    <w:p w:rsidR="00ED5552" w:rsidRPr="00ED5552" w:rsidRDefault="00ED5552" w:rsidP="00ED5552">
      <w:pPr>
        <w:numPr>
          <w:ilvl w:val="0"/>
          <w:numId w:val="1"/>
        </w:numPr>
        <w:tabs>
          <w:tab w:val="left" w:pos="847"/>
        </w:tabs>
        <w:spacing w:line="236" w:lineRule="auto"/>
        <w:jc w:val="both"/>
        <w:rPr>
          <w:rFonts w:ascii="Times New Roman" w:eastAsia="Times New Roman" w:hAnsi="Times New Roman" w:cs="Times New Roman"/>
          <w:sz w:val="24"/>
        </w:rPr>
      </w:pPr>
      <w:r w:rsidRPr="00ED5552">
        <w:rPr>
          <w:rFonts w:ascii="Times New Roman" w:eastAsia="Times New Roman" w:hAnsi="Times New Roman" w:cs="Times New Roman"/>
          <w:sz w:val="24"/>
        </w:rPr>
        <w:lastRenderedPageBreak/>
        <w:t>организация рефлексии социальных взаимодействий и взаимоотношений с различными субъектами в системе общественных отношений, в том числе с использованием дневников самонаблюдения и электронных дневников в Интернете;</w:t>
      </w:r>
    </w:p>
    <w:p w:rsidR="00ED5552" w:rsidRPr="00ED5552" w:rsidRDefault="00ED5552" w:rsidP="00ED5552">
      <w:pPr>
        <w:spacing w:line="13" w:lineRule="exact"/>
        <w:jc w:val="both"/>
        <w:rPr>
          <w:rFonts w:ascii="Times New Roman" w:eastAsia="Times New Roman" w:hAnsi="Times New Roman" w:cs="Times New Roman"/>
          <w:sz w:val="24"/>
        </w:rPr>
      </w:pPr>
    </w:p>
    <w:p w:rsidR="00ED5552" w:rsidRPr="00ED5552" w:rsidRDefault="00ED5552" w:rsidP="00ED5552">
      <w:pPr>
        <w:numPr>
          <w:ilvl w:val="0"/>
          <w:numId w:val="1"/>
        </w:numPr>
        <w:tabs>
          <w:tab w:val="left" w:pos="847"/>
        </w:tabs>
        <w:spacing w:line="236" w:lineRule="auto"/>
        <w:jc w:val="both"/>
        <w:rPr>
          <w:rFonts w:ascii="Times New Roman" w:eastAsia="Times New Roman" w:hAnsi="Times New Roman" w:cs="Times New Roman"/>
          <w:sz w:val="24"/>
        </w:rPr>
      </w:pPr>
      <w:r w:rsidRPr="00ED5552">
        <w:rPr>
          <w:rFonts w:ascii="Times New Roman" w:eastAsia="Times New Roman" w:hAnsi="Times New Roman" w:cs="Times New Roman"/>
          <w:sz w:val="24"/>
        </w:rPr>
        <w:t>обеспечение разнообразия содержания социальной деятельности (общение, познание, игра, спорт, труд), форм организации, возможного характера участия (увлечение (хобби), общественная активность, социальное лидерство);</w:t>
      </w:r>
    </w:p>
    <w:p w:rsidR="00ED5552" w:rsidRPr="00ED5552" w:rsidRDefault="00ED5552" w:rsidP="00ED5552">
      <w:pPr>
        <w:spacing w:line="13" w:lineRule="exact"/>
        <w:jc w:val="both"/>
        <w:rPr>
          <w:rFonts w:ascii="Times New Roman" w:eastAsia="Times New Roman" w:hAnsi="Times New Roman" w:cs="Times New Roman"/>
          <w:sz w:val="24"/>
        </w:rPr>
      </w:pPr>
    </w:p>
    <w:p w:rsidR="00ED5552" w:rsidRPr="00ED5552" w:rsidRDefault="00ED5552" w:rsidP="00ED5552">
      <w:pPr>
        <w:numPr>
          <w:ilvl w:val="0"/>
          <w:numId w:val="1"/>
        </w:numPr>
        <w:tabs>
          <w:tab w:val="left" w:pos="847"/>
        </w:tabs>
        <w:spacing w:line="236" w:lineRule="auto"/>
        <w:jc w:val="both"/>
        <w:rPr>
          <w:rFonts w:ascii="Times New Roman" w:eastAsia="Times New Roman" w:hAnsi="Times New Roman" w:cs="Times New Roman"/>
          <w:sz w:val="24"/>
        </w:rPr>
      </w:pPr>
      <w:r w:rsidRPr="00ED5552">
        <w:rPr>
          <w:rFonts w:ascii="Times New Roman" w:eastAsia="Times New Roman" w:hAnsi="Times New Roman" w:cs="Times New Roman"/>
          <w:sz w:val="24"/>
        </w:rPr>
        <w:t>обеспечение социальной деятельности обучающихся укладом школьной жизни, стимулирование общественной самоорганизации обучающихся школы, поддержка общественных инициатив школьников.</w:t>
      </w:r>
    </w:p>
    <w:p w:rsidR="00ED5552" w:rsidRPr="00ED5552" w:rsidRDefault="00ED5552" w:rsidP="00ED5552">
      <w:pPr>
        <w:spacing w:line="13" w:lineRule="exact"/>
        <w:jc w:val="both"/>
        <w:rPr>
          <w:rFonts w:ascii="Times New Roman" w:eastAsia="Times New Roman" w:hAnsi="Times New Roman" w:cs="Times New Roman"/>
          <w:sz w:val="24"/>
        </w:rPr>
      </w:pPr>
    </w:p>
    <w:p w:rsidR="00ED5552" w:rsidRPr="00ED5552" w:rsidRDefault="00ED5552" w:rsidP="00ED5552">
      <w:pPr>
        <w:spacing w:line="237" w:lineRule="auto"/>
        <w:ind w:firstLine="708"/>
        <w:jc w:val="both"/>
        <w:rPr>
          <w:rFonts w:ascii="Times New Roman" w:eastAsia="Times New Roman" w:hAnsi="Times New Roman" w:cs="Times New Roman"/>
          <w:sz w:val="24"/>
        </w:rPr>
      </w:pPr>
      <w:r w:rsidRPr="00ED5552">
        <w:rPr>
          <w:rFonts w:ascii="Times New Roman" w:eastAsia="Times New Roman" w:hAnsi="Times New Roman" w:cs="Times New Roman"/>
          <w:i/>
          <w:sz w:val="24"/>
        </w:rPr>
        <w:t xml:space="preserve">Миссия школы </w:t>
      </w:r>
      <w:r w:rsidRPr="00ED5552">
        <w:rPr>
          <w:rFonts w:ascii="Times New Roman" w:eastAsia="Times New Roman" w:hAnsi="Times New Roman" w:cs="Times New Roman"/>
          <w:sz w:val="24"/>
        </w:rPr>
        <w:t>в социально-педагогическом обеспечении социализации</w:t>
      </w:r>
      <w:r w:rsidRPr="00ED5552">
        <w:rPr>
          <w:rFonts w:ascii="Times New Roman" w:eastAsia="Times New Roman" w:hAnsi="Times New Roman" w:cs="Times New Roman"/>
          <w:i/>
          <w:sz w:val="24"/>
        </w:rPr>
        <w:t xml:space="preserve"> </w:t>
      </w:r>
      <w:r w:rsidRPr="00ED5552">
        <w:rPr>
          <w:rFonts w:ascii="Times New Roman" w:eastAsia="Times New Roman" w:hAnsi="Times New Roman" w:cs="Times New Roman"/>
          <w:sz w:val="24"/>
        </w:rPr>
        <w:t>обучающихся на уровне основного общего образования заключается в формировании у обучающихся представления об общественных ценностях и ориентированных на эти ценности образцах поведения через практику общественных отношений с различными социальными группами и лицами с разными социальными статусами.</w:t>
      </w:r>
    </w:p>
    <w:p w:rsidR="00ED5552" w:rsidRPr="00ED5552" w:rsidRDefault="00ED5552" w:rsidP="00ED5552">
      <w:pPr>
        <w:spacing w:line="17" w:lineRule="exact"/>
        <w:jc w:val="both"/>
        <w:rPr>
          <w:rFonts w:ascii="Times New Roman" w:eastAsia="Times New Roman" w:hAnsi="Times New Roman" w:cs="Times New Roman"/>
          <w:sz w:val="24"/>
        </w:rPr>
      </w:pPr>
    </w:p>
    <w:p w:rsidR="00ED5552" w:rsidRPr="00ED5552" w:rsidRDefault="00ED5552" w:rsidP="00ED5552">
      <w:pPr>
        <w:spacing w:line="234" w:lineRule="auto"/>
        <w:ind w:firstLine="708"/>
        <w:jc w:val="both"/>
        <w:rPr>
          <w:rFonts w:ascii="Times New Roman" w:eastAsia="Times New Roman" w:hAnsi="Times New Roman" w:cs="Times New Roman"/>
          <w:i/>
          <w:sz w:val="24"/>
        </w:rPr>
      </w:pPr>
      <w:r w:rsidRPr="00ED5552">
        <w:rPr>
          <w:rFonts w:ascii="Times New Roman" w:eastAsia="Times New Roman" w:hAnsi="Times New Roman" w:cs="Times New Roman"/>
          <w:i/>
          <w:sz w:val="24"/>
        </w:rPr>
        <w:t>Этапы педагогического обеспечения вовлечения обучающихся в социальную деятельность:</w:t>
      </w:r>
    </w:p>
    <w:p w:rsidR="00ED5552" w:rsidRPr="00ED5552" w:rsidRDefault="00ED5552" w:rsidP="00ED5552">
      <w:pPr>
        <w:spacing w:line="13" w:lineRule="exact"/>
        <w:jc w:val="both"/>
        <w:rPr>
          <w:rFonts w:ascii="Times New Roman" w:eastAsia="Times New Roman" w:hAnsi="Times New Roman" w:cs="Times New Roman"/>
          <w:sz w:val="24"/>
        </w:rPr>
      </w:pPr>
    </w:p>
    <w:p w:rsidR="00ED5552" w:rsidRPr="00ED5552" w:rsidRDefault="00ED5552" w:rsidP="00ED5552">
      <w:pPr>
        <w:numPr>
          <w:ilvl w:val="0"/>
          <w:numId w:val="1"/>
        </w:numPr>
        <w:tabs>
          <w:tab w:val="left" w:pos="1070"/>
        </w:tabs>
        <w:spacing w:line="237" w:lineRule="auto"/>
        <w:jc w:val="both"/>
        <w:rPr>
          <w:rFonts w:ascii="Times New Roman" w:eastAsia="Times New Roman" w:hAnsi="Times New Roman" w:cs="Times New Roman"/>
          <w:sz w:val="24"/>
        </w:rPr>
      </w:pPr>
      <w:r w:rsidRPr="00ED5552">
        <w:rPr>
          <w:rFonts w:ascii="Times New Roman" w:eastAsia="Times New Roman" w:hAnsi="Times New Roman" w:cs="Times New Roman"/>
          <w:sz w:val="24"/>
        </w:rPr>
        <w:t>авансирование положительного восприятия обучающимися предстоящей социальной деятельности (обеспечение социальных ожиданий обучающихся, связанных с успешностью, признанием со стороны семьи и сверстников, состоятельностью и самостоятельностью в реализации собственных замыслов);</w:t>
      </w:r>
    </w:p>
    <w:p w:rsidR="00ED5552" w:rsidRPr="00ED5552" w:rsidRDefault="00ED5552" w:rsidP="00ED5552">
      <w:pPr>
        <w:spacing w:line="13" w:lineRule="exact"/>
        <w:jc w:val="both"/>
        <w:rPr>
          <w:rFonts w:ascii="Times New Roman" w:eastAsia="Times New Roman" w:hAnsi="Times New Roman" w:cs="Times New Roman"/>
          <w:sz w:val="24"/>
        </w:rPr>
      </w:pPr>
    </w:p>
    <w:p w:rsidR="00ED5552" w:rsidRPr="00ED5552" w:rsidRDefault="00ED5552" w:rsidP="00ED5552">
      <w:pPr>
        <w:numPr>
          <w:ilvl w:val="0"/>
          <w:numId w:val="1"/>
        </w:numPr>
        <w:tabs>
          <w:tab w:val="left" w:pos="1039"/>
        </w:tabs>
        <w:spacing w:line="237" w:lineRule="auto"/>
        <w:jc w:val="both"/>
        <w:rPr>
          <w:rFonts w:ascii="Times New Roman" w:eastAsia="Times New Roman" w:hAnsi="Times New Roman" w:cs="Times New Roman"/>
          <w:sz w:val="24"/>
        </w:rPr>
      </w:pPr>
      <w:r w:rsidRPr="00ED5552">
        <w:rPr>
          <w:rFonts w:ascii="Times New Roman" w:eastAsia="Times New Roman" w:hAnsi="Times New Roman" w:cs="Times New Roman"/>
          <w:sz w:val="24"/>
        </w:rPr>
        <w:t>информирование обучающихся о пространстве предстоящей социальной деятельности, способах взаимодействия с различными социальными субъектами, возможностях самореализации в нем; статусных и функциональных характеристиках социальных ролей;</w:t>
      </w:r>
    </w:p>
    <w:p w:rsidR="00ED5552" w:rsidRPr="00ED5552" w:rsidRDefault="00ED5552" w:rsidP="00ED5552">
      <w:pPr>
        <w:spacing w:line="13" w:lineRule="exact"/>
        <w:jc w:val="both"/>
        <w:rPr>
          <w:rFonts w:ascii="Times New Roman" w:eastAsia="Times New Roman" w:hAnsi="Times New Roman" w:cs="Times New Roman"/>
          <w:sz w:val="24"/>
        </w:rPr>
      </w:pPr>
    </w:p>
    <w:p w:rsidR="00ED5552" w:rsidRPr="00ED5552" w:rsidRDefault="00ED5552" w:rsidP="00ED5552">
      <w:pPr>
        <w:numPr>
          <w:ilvl w:val="0"/>
          <w:numId w:val="1"/>
        </w:numPr>
        <w:tabs>
          <w:tab w:val="left" w:pos="970"/>
        </w:tabs>
        <w:spacing w:line="236" w:lineRule="auto"/>
        <w:jc w:val="both"/>
        <w:rPr>
          <w:rFonts w:ascii="Times New Roman" w:eastAsia="Times New Roman" w:hAnsi="Times New Roman" w:cs="Times New Roman"/>
          <w:sz w:val="24"/>
        </w:rPr>
      </w:pPr>
      <w:r w:rsidRPr="00ED5552">
        <w:rPr>
          <w:rFonts w:ascii="Times New Roman" w:eastAsia="Times New Roman" w:hAnsi="Times New Roman" w:cs="Times New Roman"/>
          <w:sz w:val="24"/>
        </w:rPr>
        <w:t>обучение школьников социальному взаимодействию, информирование их о способах решения задач социальной деятельности, пробное решение задач в рамках отдельных социальных проектов;</w:t>
      </w:r>
    </w:p>
    <w:p w:rsidR="00ED5552" w:rsidRPr="00ED5552" w:rsidRDefault="00ED5552" w:rsidP="00ED5552">
      <w:pPr>
        <w:spacing w:line="14" w:lineRule="exact"/>
        <w:jc w:val="both"/>
        <w:rPr>
          <w:rFonts w:ascii="Times New Roman" w:eastAsia="Times New Roman" w:hAnsi="Times New Roman" w:cs="Times New Roman"/>
          <w:sz w:val="24"/>
        </w:rPr>
      </w:pPr>
    </w:p>
    <w:p w:rsidR="00ED5552" w:rsidRPr="00ED5552" w:rsidRDefault="00ED5552" w:rsidP="00ED5552">
      <w:pPr>
        <w:numPr>
          <w:ilvl w:val="0"/>
          <w:numId w:val="1"/>
        </w:numPr>
        <w:tabs>
          <w:tab w:val="left" w:pos="1054"/>
        </w:tabs>
        <w:spacing w:line="236" w:lineRule="auto"/>
        <w:jc w:val="both"/>
        <w:rPr>
          <w:rFonts w:ascii="Times New Roman" w:eastAsia="Times New Roman" w:hAnsi="Times New Roman" w:cs="Times New Roman"/>
          <w:sz w:val="24"/>
        </w:rPr>
      </w:pPr>
      <w:r w:rsidRPr="00ED5552">
        <w:rPr>
          <w:rFonts w:ascii="Times New Roman" w:eastAsia="Times New Roman" w:hAnsi="Times New Roman" w:cs="Times New Roman"/>
          <w:sz w:val="24"/>
        </w:rPr>
        <w:t>содействие школьникам в изучении норм и правил межличностного взаимодействия и собственных особенностей взаимодействия с отдельными лицами и группами;</w:t>
      </w:r>
    </w:p>
    <w:p w:rsidR="00ED5552" w:rsidRPr="00ED5552" w:rsidRDefault="00ED5552" w:rsidP="00ED5552">
      <w:pPr>
        <w:spacing w:line="13" w:lineRule="exact"/>
        <w:jc w:val="both"/>
        <w:rPr>
          <w:rFonts w:ascii="Times New Roman" w:eastAsia="Times New Roman" w:hAnsi="Times New Roman" w:cs="Times New Roman"/>
          <w:sz w:val="24"/>
        </w:rPr>
      </w:pPr>
    </w:p>
    <w:p w:rsidR="00ED5552" w:rsidRPr="00ED5552" w:rsidRDefault="00ED5552" w:rsidP="00ED5552">
      <w:pPr>
        <w:numPr>
          <w:ilvl w:val="0"/>
          <w:numId w:val="1"/>
        </w:numPr>
        <w:tabs>
          <w:tab w:val="left" w:pos="922"/>
        </w:tabs>
        <w:spacing w:line="236" w:lineRule="auto"/>
        <w:jc w:val="both"/>
        <w:rPr>
          <w:rFonts w:ascii="Times New Roman" w:eastAsia="Times New Roman" w:hAnsi="Times New Roman" w:cs="Times New Roman"/>
          <w:sz w:val="24"/>
        </w:rPr>
      </w:pPr>
      <w:r w:rsidRPr="00ED5552">
        <w:rPr>
          <w:rFonts w:ascii="Times New Roman" w:eastAsia="Times New Roman" w:hAnsi="Times New Roman" w:cs="Times New Roman"/>
          <w:sz w:val="24"/>
        </w:rPr>
        <w:t>организация планирования обучающимися собственного участия в социальной деятельности с учетом их индивидуальных особенностей, апробация их индивидуальных стратегий участия в социальной деятельности;</w:t>
      </w:r>
    </w:p>
    <w:p w:rsidR="00ED5552" w:rsidRPr="00ED5552" w:rsidRDefault="00ED5552" w:rsidP="00ED5552">
      <w:pPr>
        <w:spacing w:line="13" w:lineRule="exact"/>
        <w:jc w:val="both"/>
        <w:rPr>
          <w:rFonts w:ascii="Times New Roman" w:eastAsia="Times New Roman" w:hAnsi="Times New Roman" w:cs="Times New Roman"/>
          <w:sz w:val="24"/>
        </w:rPr>
      </w:pPr>
    </w:p>
    <w:p w:rsidR="00ED5552" w:rsidRPr="00ED5552" w:rsidRDefault="00ED5552" w:rsidP="00ED5552">
      <w:pPr>
        <w:numPr>
          <w:ilvl w:val="0"/>
          <w:numId w:val="1"/>
        </w:numPr>
        <w:tabs>
          <w:tab w:val="left" w:pos="943"/>
        </w:tabs>
        <w:spacing w:line="236" w:lineRule="auto"/>
        <w:jc w:val="both"/>
        <w:rPr>
          <w:rFonts w:ascii="Times New Roman" w:eastAsia="Times New Roman" w:hAnsi="Times New Roman" w:cs="Times New Roman"/>
          <w:sz w:val="24"/>
        </w:rPr>
      </w:pPr>
      <w:r w:rsidRPr="00ED5552">
        <w:rPr>
          <w:rFonts w:ascii="Times New Roman" w:eastAsia="Times New Roman" w:hAnsi="Times New Roman" w:cs="Times New Roman"/>
          <w:sz w:val="24"/>
        </w:rPr>
        <w:t>содействие обучающимся в осознания внутренних (собственных) ресурсов и внешних ресурсов (ресурсов среды), обеспечивающих их успешное участие в социальной деятельности;</w:t>
      </w:r>
    </w:p>
    <w:p w:rsidR="00ED5552" w:rsidRPr="00ED5552" w:rsidRDefault="00ED5552" w:rsidP="00ED5552">
      <w:pPr>
        <w:spacing w:line="13" w:lineRule="exact"/>
        <w:jc w:val="both"/>
        <w:rPr>
          <w:rFonts w:ascii="Times New Roman" w:eastAsia="Times New Roman" w:hAnsi="Times New Roman" w:cs="Times New Roman"/>
          <w:sz w:val="24"/>
        </w:rPr>
      </w:pPr>
    </w:p>
    <w:p w:rsidR="00ED5552" w:rsidRPr="00ED5552" w:rsidRDefault="00ED5552" w:rsidP="00ED5552">
      <w:pPr>
        <w:numPr>
          <w:ilvl w:val="0"/>
          <w:numId w:val="1"/>
        </w:numPr>
        <w:tabs>
          <w:tab w:val="left" w:pos="974"/>
        </w:tabs>
        <w:spacing w:line="234" w:lineRule="auto"/>
        <w:jc w:val="both"/>
        <w:rPr>
          <w:rFonts w:ascii="Times New Roman" w:eastAsia="Times New Roman" w:hAnsi="Times New Roman" w:cs="Times New Roman"/>
          <w:sz w:val="24"/>
        </w:rPr>
      </w:pPr>
      <w:r w:rsidRPr="00ED5552">
        <w:rPr>
          <w:rFonts w:ascii="Times New Roman" w:eastAsia="Times New Roman" w:hAnsi="Times New Roman" w:cs="Times New Roman"/>
          <w:sz w:val="24"/>
        </w:rPr>
        <w:t>демонстрация обучающимся вариативности социальных ситуаций, ситуаций выбора и необходимости планирования собственной деятельности;</w:t>
      </w:r>
    </w:p>
    <w:p w:rsidR="00ED5552" w:rsidRPr="00ED5552" w:rsidRDefault="00ED5552" w:rsidP="00ED5552">
      <w:pPr>
        <w:spacing w:line="14" w:lineRule="exact"/>
        <w:jc w:val="both"/>
        <w:rPr>
          <w:rFonts w:ascii="Times New Roman" w:eastAsia="Times New Roman" w:hAnsi="Times New Roman" w:cs="Times New Roman"/>
          <w:sz w:val="24"/>
        </w:rPr>
      </w:pPr>
    </w:p>
    <w:p w:rsidR="00ED5552" w:rsidRPr="00ED5552" w:rsidRDefault="00ED5552" w:rsidP="00ED5552">
      <w:pPr>
        <w:numPr>
          <w:ilvl w:val="0"/>
          <w:numId w:val="1"/>
        </w:numPr>
        <w:tabs>
          <w:tab w:val="left" w:pos="871"/>
        </w:tabs>
        <w:spacing w:line="236" w:lineRule="auto"/>
        <w:jc w:val="both"/>
        <w:rPr>
          <w:rFonts w:ascii="Times New Roman" w:eastAsia="Times New Roman" w:hAnsi="Times New Roman" w:cs="Times New Roman"/>
          <w:sz w:val="24"/>
        </w:rPr>
      </w:pPr>
      <w:r w:rsidRPr="00ED5552">
        <w:rPr>
          <w:rFonts w:ascii="Times New Roman" w:eastAsia="Times New Roman" w:hAnsi="Times New Roman" w:cs="Times New Roman"/>
          <w:sz w:val="24"/>
        </w:rPr>
        <w:t>обеспечение проблематизации школьников по характеру их участия в социальной деятельности, содействие обучающимся в определении ими собственных целей участия в социальной деятельности;</w:t>
      </w:r>
    </w:p>
    <w:p w:rsidR="00ED5552" w:rsidRPr="00ED5552" w:rsidRDefault="00ED5552" w:rsidP="00ED5552">
      <w:pPr>
        <w:spacing w:line="13" w:lineRule="exact"/>
        <w:jc w:val="both"/>
        <w:rPr>
          <w:rFonts w:ascii="Times New Roman" w:eastAsia="Times New Roman" w:hAnsi="Times New Roman" w:cs="Times New Roman"/>
          <w:sz w:val="24"/>
        </w:rPr>
      </w:pPr>
    </w:p>
    <w:p w:rsidR="00ED5552" w:rsidRPr="00ED5552" w:rsidRDefault="00ED5552" w:rsidP="00ED5552">
      <w:pPr>
        <w:numPr>
          <w:ilvl w:val="0"/>
          <w:numId w:val="1"/>
        </w:numPr>
        <w:tabs>
          <w:tab w:val="left" w:pos="857"/>
        </w:tabs>
        <w:spacing w:line="234" w:lineRule="auto"/>
        <w:jc w:val="both"/>
        <w:rPr>
          <w:rFonts w:ascii="Times New Roman" w:eastAsia="Times New Roman" w:hAnsi="Times New Roman" w:cs="Times New Roman"/>
          <w:sz w:val="24"/>
        </w:rPr>
      </w:pPr>
      <w:r w:rsidRPr="00ED5552">
        <w:rPr>
          <w:rFonts w:ascii="Times New Roman" w:eastAsia="Times New Roman" w:hAnsi="Times New Roman" w:cs="Times New Roman"/>
          <w:sz w:val="24"/>
        </w:rPr>
        <w:t>содействие школьникам в проектировании и планировании собственного участия в социальной деятельности.</w:t>
      </w:r>
    </w:p>
    <w:p w:rsidR="00ED5552" w:rsidRPr="00ED5552" w:rsidRDefault="00ED5552" w:rsidP="00ED5552">
      <w:pPr>
        <w:spacing w:line="13" w:lineRule="exact"/>
        <w:jc w:val="both"/>
        <w:rPr>
          <w:rFonts w:ascii="Times New Roman" w:eastAsia="Times New Roman" w:hAnsi="Times New Roman" w:cs="Times New Roman"/>
          <w:sz w:val="24"/>
        </w:rPr>
      </w:pPr>
    </w:p>
    <w:p w:rsidR="00ED5552" w:rsidRPr="00ED5552" w:rsidRDefault="00ED5552" w:rsidP="00ED5552">
      <w:pPr>
        <w:spacing w:line="234" w:lineRule="auto"/>
        <w:ind w:firstLine="708"/>
        <w:jc w:val="both"/>
        <w:rPr>
          <w:rFonts w:ascii="Times New Roman" w:eastAsia="Times New Roman" w:hAnsi="Times New Roman" w:cs="Times New Roman"/>
          <w:i/>
          <w:sz w:val="24"/>
        </w:rPr>
      </w:pPr>
      <w:r w:rsidRPr="00ED5552">
        <w:rPr>
          <w:rFonts w:ascii="Times New Roman" w:eastAsia="Times New Roman" w:hAnsi="Times New Roman" w:cs="Times New Roman"/>
          <w:i/>
          <w:sz w:val="24"/>
        </w:rPr>
        <w:t>Этапы организации социальной деятельности выстраиваются в логике технологии коллективно-творческой деятельности:</w:t>
      </w:r>
    </w:p>
    <w:p w:rsidR="00ED5552" w:rsidRPr="00ED5552" w:rsidRDefault="00ED5552" w:rsidP="00ED5552">
      <w:pPr>
        <w:spacing w:line="1" w:lineRule="exact"/>
        <w:jc w:val="both"/>
        <w:rPr>
          <w:rFonts w:ascii="Times New Roman" w:eastAsia="Times New Roman" w:hAnsi="Times New Roman" w:cs="Times New Roman"/>
          <w:sz w:val="24"/>
        </w:rPr>
      </w:pPr>
    </w:p>
    <w:p w:rsidR="00ED5552" w:rsidRPr="00ED5552" w:rsidRDefault="00ED5552" w:rsidP="00ED5552">
      <w:pPr>
        <w:numPr>
          <w:ilvl w:val="0"/>
          <w:numId w:val="1"/>
        </w:numPr>
        <w:tabs>
          <w:tab w:val="left" w:pos="860"/>
        </w:tabs>
        <w:spacing w:line="0" w:lineRule="atLeast"/>
        <w:jc w:val="both"/>
        <w:rPr>
          <w:rFonts w:ascii="Times New Roman" w:eastAsia="Times New Roman" w:hAnsi="Times New Roman" w:cs="Times New Roman"/>
          <w:sz w:val="24"/>
        </w:rPr>
      </w:pPr>
      <w:r w:rsidRPr="00ED5552">
        <w:rPr>
          <w:rFonts w:ascii="Times New Roman" w:eastAsia="Times New Roman" w:hAnsi="Times New Roman" w:cs="Times New Roman"/>
          <w:sz w:val="24"/>
        </w:rPr>
        <w:t>поиск объектов общей заботы,</w:t>
      </w:r>
    </w:p>
    <w:p w:rsidR="00ED5552" w:rsidRPr="00ED5552" w:rsidRDefault="00ED5552" w:rsidP="00ED5552">
      <w:pPr>
        <w:numPr>
          <w:ilvl w:val="0"/>
          <w:numId w:val="1"/>
        </w:numPr>
        <w:tabs>
          <w:tab w:val="left" w:pos="860"/>
        </w:tabs>
        <w:spacing w:line="0" w:lineRule="atLeast"/>
        <w:jc w:val="both"/>
        <w:rPr>
          <w:rFonts w:ascii="Times New Roman" w:eastAsia="Times New Roman" w:hAnsi="Times New Roman" w:cs="Times New Roman"/>
          <w:sz w:val="24"/>
        </w:rPr>
      </w:pPr>
      <w:r w:rsidRPr="00ED5552">
        <w:rPr>
          <w:rFonts w:ascii="Times New Roman" w:eastAsia="Times New Roman" w:hAnsi="Times New Roman" w:cs="Times New Roman"/>
          <w:sz w:val="24"/>
        </w:rPr>
        <w:t>коллективное целеполагание,</w:t>
      </w:r>
    </w:p>
    <w:p w:rsidR="00ED5552" w:rsidRPr="00ED5552" w:rsidRDefault="00ED5552" w:rsidP="00ED5552">
      <w:pPr>
        <w:numPr>
          <w:ilvl w:val="0"/>
          <w:numId w:val="1"/>
        </w:numPr>
        <w:tabs>
          <w:tab w:val="left" w:pos="860"/>
        </w:tabs>
        <w:spacing w:line="0" w:lineRule="atLeast"/>
        <w:jc w:val="both"/>
        <w:rPr>
          <w:rFonts w:ascii="Times New Roman" w:eastAsia="Times New Roman" w:hAnsi="Times New Roman" w:cs="Times New Roman"/>
          <w:sz w:val="24"/>
        </w:rPr>
      </w:pPr>
      <w:bookmarkStart w:id="377" w:name="page474"/>
      <w:bookmarkEnd w:id="377"/>
      <w:r w:rsidRPr="00ED5552">
        <w:rPr>
          <w:rFonts w:ascii="Times New Roman" w:eastAsia="Times New Roman" w:hAnsi="Times New Roman" w:cs="Times New Roman"/>
          <w:sz w:val="24"/>
        </w:rPr>
        <w:t>коллективное планирование,</w:t>
      </w:r>
    </w:p>
    <w:p w:rsidR="00ED5552" w:rsidRPr="00ED5552" w:rsidRDefault="00ED5552" w:rsidP="00ED5552">
      <w:pPr>
        <w:numPr>
          <w:ilvl w:val="0"/>
          <w:numId w:val="1"/>
        </w:numPr>
        <w:tabs>
          <w:tab w:val="left" w:pos="860"/>
        </w:tabs>
        <w:spacing w:line="0" w:lineRule="atLeast"/>
        <w:jc w:val="both"/>
        <w:rPr>
          <w:rFonts w:ascii="Times New Roman" w:eastAsia="Times New Roman" w:hAnsi="Times New Roman" w:cs="Times New Roman"/>
          <w:sz w:val="24"/>
        </w:rPr>
      </w:pPr>
      <w:r w:rsidRPr="00ED5552">
        <w:rPr>
          <w:rFonts w:ascii="Times New Roman" w:eastAsia="Times New Roman" w:hAnsi="Times New Roman" w:cs="Times New Roman"/>
          <w:sz w:val="24"/>
        </w:rPr>
        <w:t>коллективная подготовка мероприятия,</w:t>
      </w:r>
    </w:p>
    <w:p w:rsidR="00ED5552" w:rsidRPr="00ED5552" w:rsidRDefault="00ED5552" w:rsidP="00ED5552">
      <w:pPr>
        <w:numPr>
          <w:ilvl w:val="0"/>
          <w:numId w:val="1"/>
        </w:numPr>
        <w:tabs>
          <w:tab w:val="left" w:pos="860"/>
        </w:tabs>
        <w:spacing w:line="0" w:lineRule="atLeast"/>
        <w:jc w:val="both"/>
        <w:rPr>
          <w:rFonts w:ascii="Times New Roman" w:eastAsia="Times New Roman" w:hAnsi="Times New Roman" w:cs="Times New Roman"/>
          <w:sz w:val="24"/>
        </w:rPr>
      </w:pPr>
      <w:r w:rsidRPr="00ED5552">
        <w:rPr>
          <w:rFonts w:ascii="Times New Roman" w:eastAsia="Times New Roman" w:hAnsi="Times New Roman" w:cs="Times New Roman"/>
          <w:sz w:val="24"/>
        </w:rPr>
        <w:t>коллективное проведение итогов,</w:t>
      </w:r>
    </w:p>
    <w:p w:rsidR="00ED5552" w:rsidRPr="00ED5552" w:rsidRDefault="00ED5552" w:rsidP="00ED5552">
      <w:pPr>
        <w:numPr>
          <w:ilvl w:val="0"/>
          <w:numId w:val="1"/>
        </w:numPr>
        <w:tabs>
          <w:tab w:val="left" w:pos="860"/>
        </w:tabs>
        <w:spacing w:line="0" w:lineRule="atLeast"/>
        <w:jc w:val="both"/>
        <w:rPr>
          <w:rFonts w:ascii="Times New Roman" w:eastAsia="Times New Roman" w:hAnsi="Times New Roman" w:cs="Times New Roman"/>
          <w:sz w:val="24"/>
        </w:rPr>
      </w:pPr>
      <w:r w:rsidRPr="00ED5552">
        <w:rPr>
          <w:rFonts w:ascii="Times New Roman" w:eastAsia="Times New Roman" w:hAnsi="Times New Roman" w:cs="Times New Roman"/>
          <w:sz w:val="24"/>
        </w:rPr>
        <w:t>коллективный анализ процесса и результатов.</w:t>
      </w:r>
    </w:p>
    <w:p w:rsidR="00ED5552" w:rsidRPr="00ED5552" w:rsidRDefault="00ED5552" w:rsidP="00ED5552">
      <w:pPr>
        <w:spacing w:line="12" w:lineRule="exact"/>
        <w:jc w:val="both"/>
        <w:rPr>
          <w:rFonts w:ascii="Times New Roman" w:eastAsia="Times New Roman" w:hAnsi="Times New Roman" w:cs="Times New Roman"/>
        </w:rPr>
      </w:pPr>
    </w:p>
    <w:p w:rsidR="00ED5552" w:rsidRPr="00ED5552" w:rsidRDefault="00ED5552" w:rsidP="00ED5552">
      <w:pPr>
        <w:spacing w:line="237" w:lineRule="auto"/>
        <w:ind w:firstLine="708"/>
        <w:jc w:val="both"/>
        <w:rPr>
          <w:rFonts w:ascii="Times New Roman" w:eastAsia="Times New Roman" w:hAnsi="Times New Roman" w:cs="Times New Roman"/>
          <w:sz w:val="24"/>
        </w:rPr>
      </w:pPr>
      <w:r w:rsidRPr="00ED5552">
        <w:rPr>
          <w:rFonts w:ascii="Times New Roman" w:eastAsia="Times New Roman" w:hAnsi="Times New Roman" w:cs="Times New Roman"/>
          <w:sz w:val="24"/>
        </w:rPr>
        <w:t xml:space="preserve">Важнейшим партнером школы в реализации цели и задач воспитания и социализации являются </w:t>
      </w:r>
      <w:r w:rsidRPr="00ED5552">
        <w:rPr>
          <w:rFonts w:ascii="Times New Roman" w:eastAsia="Times New Roman" w:hAnsi="Times New Roman" w:cs="Times New Roman"/>
          <w:i/>
          <w:sz w:val="24"/>
        </w:rPr>
        <w:t>родители обучающегося</w:t>
      </w:r>
      <w:r w:rsidRPr="00ED5552">
        <w:rPr>
          <w:rFonts w:ascii="Times New Roman" w:eastAsia="Times New Roman" w:hAnsi="Times New Roman" w:cs="Times New Roman"/>
          <w:sz w:val="24"/>
        </w:rPr>
        <w:t xml:space="preserve"> (законные представители), которые одновременно выступают в многообразии позиций и выполняют различные социальные роли:</w:t>
      </w:r>
    </w:p>
    <w:p w:rsidR="00ED5552" w:rsidRPr="00ED5552" w:rsidRDefault="00ED5552" w:rsidP="00ED5552">
      <w:pPr>
        <w:spacing w:line="14" w:lineRule="exact"/>
        <w:jc w:val="both"/>
        <w:rPr>
          <w:rFonts w:ascii="Times New Roman" w:eastAsia="Times New Roman" w:hAnsi="Times New Roman" w:cs="Times New Roman"/>
        </w:rPr>
      </w:pPr>
    </w:p>
    <w:p w:rsidR="00ED5552" w:rsidRPr="00ED5552" w:rsidRDefault="00ED5552" w:rsidP="00ED5552">
      <w:pPr>
        <w:numPr>
          <w:ilvl w:val="0"/>
          <w:numId w:val="1"/>
        </w:numPr>
        <w:tabs>
          <w:tab w:val="left" w:pos="982"/>
        </w:tabs>
        <w:spacing w:line="236" w:lineRule="auto"/>
        <w:jc w:val="both"/>
        <w:rPr>
          <w:rFonts w:ascii="Times New Roman" w:eastAsia="Times New Roman" w:hAnsi="Times New Roman" w:cs="Times New Roman"/>
          <w:sz w:val="24"/>
        </w:rPr>
      </w:pPr>
      <w:r w:rsidRPr="00ED5552">
        <w:rPr>
          <w:rFonts w:ascii="Times New Roman" w:eastAsia="Times New Roman" w:hAnsi="Times New Roman" w:cs="Times New Roman"/>
          <w:sz w:val="24"/>
        </w:rPr>
        <w:lastRenderedPageBreak/>
        <w:t>как источник родительского запроса к школе на физическое, социально-психологическое, академическое (в сфере обучения) благополучие ребенка, эксперт результатов деятельности школы;</w:t>
      </w:r>
    </w:p>
    <w:p w:rsidR="00ED5552" w:rsidRPr="00ED5552" w:rsidRDefault="00ED5552" w:rsidP="00ED5552">
      <w:pPr>
        <w:spacing w:line="1" w:lineRule="exact"/>
        <w:jc w:val="both"/>
        <w:rPr>
          <w:rFonts w:ascii="Times New Roman" w:eastAsia="Times New Roman" w:hAnsi="Times New Roman" w:cs="Times New Roman"/>
          <w:sz w:val="24"/>
        </w:rPr>
      </w:pPr>
    </w:p>
    <w:p w:rsidR="00ED5552" w:rsidRPr="00ED5552" w:rsidRDefault="00ED5552" w:rsidP="00ED5552">
      <w:pPr>
        <w:numPr>
          <w:ilvl w:val="0"/>
          <w:numId w:val="1"/>
        </w:numPr>
        <w:tabs>
          <w:tab w:val="left" w:pos="860"/>
        </w:tabs>
        <w:spacing w:line="0" w:lineRule="atLeast"/>
        <w:jc w:val="both"/>
        <w:rPr>
          <w:rFonts w:ascii="Times New Roman" w:eastAsia="Times New Roman" w:hAnsi="Times New Roman" w:cs="Times New Roman"/>
          <w:sz w:val="24"/>
        </w:rPr>
      </w:pPr>
      <w:r w:rsidRPr="00ED5552">
        <w:rPr>
          <w:rFonts w:ascii="Times New Roman" w:eastAsia="Times New Roman" w:hAnsi="Times New Roman" w:cs="Times New Roman"/>
          <w:sz w:val="24"/>
        </w:rPr>
        <w:t>как обладатель и распорядитель ресурсов для воспитания и социализации;</w:t>
      </w:r>
    </w:p>
    <w:p w:rsidR="00ED5552" w:rsidRPr="00ED5552" w:rsidRDefault="00ED5552" w:rsidP="00ED5552">
      <w:pPr>
        <w:numPr>
          <w:ilvl w:val="0"/>
          <w:numId w:val="1"/>
        </w:numPr>
        <w:tabs>
          <w:tab w:val="left" w:pos="860"/>
        </w:tabs>
        <w:spacing w:line="0" w:lineRule="atLeast"/>
        <w:jc w:val="both"/>
        <w:rPr>
          <w:rFonts w:ascii="Times New Roman" w:eastAsia="Times New Roman" w:hAnsi="Times New Roman" w:cs="Times New Roman"/>
          <w:sz w:val="24"/>
        </w:rPr>
      </w:pPr>
      <w:r w:rsidRPr="00ED5552">
        <w:rPr>
          <w:rFonts w:ascii="Times New Roman" w:eastAsia="Times New Roman" w:hAnsi="Times New Roman" w:cs="Times New Roman"/>
          <w:sz w:val="24"/>
        </w:rPr>
        <w:t>непосредственный воспитатель (в рамках школьного и семейного воспитания).</w:t>
      </w:r>
    </w:p>
    <w:p w:rsidR="00ED5552" w:rsidRPr="00ED5552" w:rsidRDefault="00ED5552" w:rsidP="00857C79">
      <w:pPr>
        <w:spacing w:line="236" w:lineRule="auto"/>
        <w:jc w:val="both"/>
        <w:rPr>
          <w:rFonts w:ascii="Times New Roman" w:eastAsia="Times New Roman" w:hAnsi="Times New Roman" w:cs="Times New Roman"/>
          <w:sz w:val="24"/>
        </w:rPr>
      </w:pPr>
      <w:r w:rsidRPr="00ED5552">
        <w:rPr>
          <w:rFonts w:ascii="Times New Roman" w:eastAsia="Times New Roman" w:hAnsi="Times New Roman" w:cs="Times New Roman"/>
          <w:i/>
          <w:sz w:val="24"/>
        </w:rPr>
        <w:t xml:space="preserve">Условиями результативности работы с родителями обучающихся </w:t>
      </w:r>
      <w:r w:rsidRPr="00ED5552">
        <w:rPr>
          <w:rFonts w:ascii="Times New Roman" w:eastAsia="Times New Roman" w:hAnsi="Times New Roman" w:cs="Times New Roman"/>
          <w:sz w:val="24"/>
        </w:rPr>
        <w:t>(законными</w:t>
      </w:r>
      <w:r w:rsidRPr="00ED5552">
        <w:rPr>
          <w:rFonts w:ascii="Times New Roman" w:eastAsia="Times New Roman" w:hAnsi="Times New Roman" w:cs="Times New Roman"/>
          <w:i/>
          <w:sz w:val="24"/>
        </w:rPr>
        <w:t xml:space="preserve"> </w:t>
      </w:r>
      <w:r w:rsidRPr="00ED5552">
        <w:rPr>
          <w:rFonts w:ascii="Times New Roman" w:eastAsia="Times New Roman" w:hAnsi="Times New Roman" w:cs="Times New Roman"/>
          <w:sz w:val="24"/>
        </w:rPr>
        <w:t>представителями) является понимание педагогическими работниками и учет ими при проектировании и конструировании взаимодействия следующих аспектов:</w:t>
      </w:r>
    </w:p>
    <w:p w:rsidR="00ED5552" w:rsidRPr="00ED5552" w:rsidRDefault="00ED5552" w:rsidP="00ED5552">
      <w:pPr>
        <w:spacing w:line="14" w:lineRule="exact"/>
        <w:jc w:val="both"/>
        <w:rPr>
          <w:rFonts w:ascii="Times New Roman" w:eastAsia="Times New Roman" w:hAnsi="Times New Roman" w:cs="Times New Roman"/>
        </w:rPr>
      </w:pPr>
    </w:p>
    <w:p w:rsidR="00ED5552" w:rsidRPr="00ED5552" w:rsidRDefault="00ED5552" w:rsidP="00ED5552">
      <w:pPr>
        <w:numPr>
          <w:ilvl w:val="0"/>
          <w:numId w:val="1"/>
        </w:numPr>
        <w:tabs>
          <w:tab w:val="left" w:pos="998"/>
        </w:tabs>
        <w:spacing w:line="236" w:lineRule="auto"/>
        <w:jc w:val="both"/>
        <w:rPr>
          <w:rFonts w:ascii="Times New Roman" w:eastAsia="Times New Roman" w:hAnsi="Times New Roman" w:cs="Times New Roman"/>
          <w:sz w:val="24"/>
        </w:rPr>
      </w:pPr>
      <w:r w:rsidRPr="00ED5552">
        <w:rPr>
          <w:rFonts w:ascii="Times New Roman" w:eastAsia="Times New Roman" w:hAnsi="Times New Roman" w:cs="Times New Roman"/>
          <w:sz w:val="24"/>
        </w:rPr>
        <w:t>ориентация на «партисипативность» (вовлечение родителей в управление гимназией, в участие решения и анализе проблем, в принятие решений и их реализацию и др.);</w:t>
      </w:r>
    </w:p>
    <w:p w:rsidR="00ED5552" w:rsidRPr="00ED5552" w:rsidRDefault="00ED5552" w:rsidP="00ED5552">
      <w:pPr>
        <w:spacing w:line="13" w:lineRule="exact"/>
        <w:jc w:val="both"/>
        <w:rPr>
          <w:rFonts w:ascii="Times New Roman" w:eastAsia="Times New Roman" w:hAnsi="Times New Roman" w:cs="Times New Roman"/>
          <w:sz w:val="24"/>
        </w:rPr>
      </w:pPr>
    </w:p>
    <w:p w:rsidR="00ED5552" w:rsidRPr="00ED5552" w:rsidRDefault="00ED5552" w:rsidP="00ED5552">
      <w:pPr>
        <w:numPr>
          <w:ilvl w:val="0"/>
          <w:numId w:val="1"/>
        </w:numPr>
        <w:tabs>
          <w:tab w:val="left" w:pos="934"/>
        </w:tabs>
        <w:spacing w:line="237" w:lineRule="auto"/>
        <w:jc w:val="both"/>
        <w:rPr>
          <w:rFonts w:ascii="Times New Roman" w:eastAsia="Times New Roman" w:hAnsi="Times New Roman" w:cs="Times New Roman"/>
          <w:sz w:val="24"/>
        </w:rPr>
      </w:pPr>
      <w:r w:rsidRPr="00ED5552">
        <w:rPr>
          <w:rFonts w:ascii="Times New Roman" w:eastAsia="Times New Roman" w:hAnsi="Times New Roman" w:cs="Times New Roman"/>
          <w:sz w:val="24"/>
        </w:rPr>
        <w:t>недопустимость директивного навязывания родителям обучающихся взглядов, оценок, помощи в воспитании их детей (без запроса со стороны родителей), использование педагогами по отношению к родителям методов требования и убеждения как исключительно крайней меры;</w:t>
      </w:r>
    </w:p>
    <w:p w:rsidR="00ED5552" w:rsidRPr="00ED5552" w:rsidRDefault="00ED5552" w:rsidP="00ED5552">
      <w:pPr>
        <w:spacing w:line="13" w:lineRule="exact"/>
        <w:jc w:val="both"/>
        <w:rPr>
          <w:rFonts w:ascii="Times New Roman" w:eastAsia="Times New Roman" w:hAnsi="Times New Roman" w:cs="Times New Roman"/>
          <w:sz w:val="24"/>
        </w:rPr>
      </w:pPr>
    </w:p>
    <w:p w:rsidR="00ED5552" w:rsidRPr="00ED5552" w:rsidRDefault="00ED5552" w:rsidP="00ED5552">
      <w:pPr>
        <w:numPr>
          <w:ilvl w:val="0"/>
          <w:numId w:val="1"/>
        </w:numPr>
        <w:tabs>
          <w:tab w:val="left" w:pos="871"/>
        </w:tabs>
        <w:spacing w:line="237" w:lineRule="auto"/>
        <w:jc w:val="both"/>
        <w:rPr>
          <w:rFonts w:ascii="Times New Roman" w:eastAsia="Times New Roman" w:hAnsi="Times New Roman" w:cs="Times New Roman"/>
          <w:sz w:val="24"/>
        </w:rPr>
      </w:pPr>
      <w:r w:rsidRPr="00ED5552">
        <w:rPr>
          <w:rFonts w:ascii="Times New Roman" w:eastAsia="Times New Roman" w:hAnsi="Times New Roman" w:cs="Times New Roman"/>
          <w:sz w:val="24"/>
        </w:rPr>
        <w:t>наличие границ сотрудничества педагогов с родителями и вероятность конфликта интересов семьи и школы, умеренность ожиданий активности и заинтересованности родителей обучающегося в разрешении тех или иных противоречий, возникающих в процессе образования их ребенка, неэффективность тактики простого информирования педагогом родителей о недостатках в обучении или поведении их ребенка;</w:t>
      </w:r>
    </w:p>
    <w:p w:rsidR="00ED5552" w:rsidRPr="00ED5552" w:rsidRDefault="00ED5552" w:rsidP="00ED5552">
      <w:pPr>
        <w:spacing w:line="17" w:lineRule="exact"/>
        <w:jc w:val="both"/>
        <w:rPr>
          <w:rFonts w:ascii="Times New Roman" w:eastAsia="Times New Roman" w:hAnsi="Times New Roman" w:cs="Times New Roman"/>
          <w:sz w:val="24"/>
        </w:rPr>
      </w:pPr>
    </w:p>
    <w:p w:rsidR="00ED5552" w:rsidRPr="00ED5552" w:rsidRDefault="00ED5552" w:rsidP="00ED5552">
      <w:pPr>
        <w:numPr>
          <w:ilvl w:val="0"/>
          <w:numId w:val="1"/>
        </w:numPr>
        <w:tabs>
          <w:tab w:val="left" w:pos="1001"/>
        </w:tabs>
        <w:spacing w:line="236" w:lineRule="auto"/>
        <w:jc w:val="both"/>
        <w:rPr>
          <w:rFonts w:ascii="Times New Roman" w:eastAsia="Times New Roman" w:hAnsi="Times New Roman" w:cs="Times New Roman"/>
          <w:sz w:val="24"/>
        </w:rPr>
      </w:pPr>
      <w:r w:rsidRPr="00ED5552">
        <w:rPr>
          <w:rFonts w:ascii="Times New Roman" w:eastAsia="Times New Roman" w:hAnsi="Times New Roman" w:cs="Times New Roman"/>
          <w:sz w:val="24"/>
        </w:rPr>
        <w:t>безальтернативность переговоров как метода взаимодействия педагогов с родителями, восприятие переговоров как необходимой и регулярной ситуации взаимодействия.</w:t>
      </w:r>
    </w:p>
    <w:p w:rsidR="00ED5552" w:rsidRPr="00ED5552" w:rsidRDefault="00ED5552" w:rsidP="00ED5552">
      <w:pPr>
        <w:spacing w:line="14" w:lineRule="exact"/>
        <w:jc w:val="both"/>
        <w:rPr>
          <w:rFonts w:ascii="Times New Roman" w:eastAsia="Times New Roman" w:hAnsi="Times New Roman" w:cs="Times New Roman"/>
          <w:sz w:val="24"/>
        </w:rPr>
      </w:pPr>
    </w:p>
    <w:p w:rsidR="00ED5552" w:rsidRPr="00ED5552" w:rsidRDefault="00ED5552" w:rsidP="00ED5552">
      <w:pPr>
        <w:spacing w:line="236" w:lineRule="auto"/>
        <w:ind w:firstLine="708"/>
        <w:jc w:val="both"/>
        <w:rPr>
          <w:rFonts w:ascii="Times New Roman" w:eastAsia="Times New Roman" w:hAnsi="Times New Roman" w:cs="Times New Roman"/>
          <w:sz w:val="24"/>
        </w:rPr>
      </w:pPr>
      <w:r w:rsidRPr="00ED5552">
        <w:rPr>
          <w:rFonts w:ascii="Times New Roman" w:eastAsia="Times New Roman" w:hAnsi="Times New Roman" w:cs="Times New Roman"/>
          <w:sz w:val="24"/>
        </w:rPr>
        <w:t>В качестве социальных партнеров по направлениям социального воспитания привлекаются педагогические работники иных образовательных организаций, выпускники, представители общественности, органов управления, бизнес сообщества.</w:t>
      </w:r>
    </w:p>
    <w:p w:rsidR="00ED5552" w:rsidRPr="00ED5552" w:rsidRDefault="00ED5552" w:rsidP="00ED5552">
      <w:pPr>
        <w:spacing w:line="295" w:lineRule="exact"/>
        <w:jc w:val="both"/>
        <w:rPr>
          <w:rFonts w:ascii="Times New Roman" w:eastAsia="Times New Roman" w:hAnsi="Times New Roman" w:cs="Times New Roman"/>
        </w:rPr>
      </w:pPr>
    </w:p>
    <w:p w:rsidR="00ED5552" w:rsidRPr="00ED5552" w:rsidRDefault="00ED5552" w:rsidP="00ED5552">
      <w:pPr>
        <w:spacing w:line="237" w:lineRule="auto"/>
        <w:ind w:firstLine="708"/>
        <w:jc w:val="both"/>
        <w:rPr>
          <w:rFonts w:ascii="Times New Roman" w:eastAsia="Times New Roman" w:hAnsi="Times New Roman" w:cs="Times New Roman"/>
          <w:b/>
          <w:sz w:val="24"/>
        </w:rPr>
      </w:pPr>
      <w:r w:rsidRPr="00ED5552">
        <w:rPr>
          <w:rFonts w:ascii="Times New Roman" w:eastAsia="Times New Roman" w:hAnsi="Times New Roman" w:cs="Times New Roman"/>
          <w:b/>
          <w:sz w:val="24"/>
        </w:rPr>
        <w:t>2.3.6. Основные формы организации педагогической поддержки социализации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w:t>
      </w:r>
    </w:p>
    <w:p w:rsidR="00ED5552" w:rsidRPr="00ED5552" w:rsidRDefault="00ED5552" w:rsidP="00ED5552">
      <w:pPr>
        <w:spacing w:line="9" w:lineRule="exact"/>
        <w:jc w:val="both"/>
        <w:rPr>
          <w:rFonts w:ascii="Times New Roman" w:eastAsia="Times New Roman" w:hAnsi="Times New Roman" w:cs="Times New Roman"/>
        </w:rPr>
      </w:pPr>
    </w:p>
    <w:p w:rsidR="00ED5552" w:rsidRPr="00ED5552" w:rsidRDefault="00ED5552" w:rsidP="00ED5552">
      <w:pPr>
        <w:spacing w:line="234" w:lineRule="auto"/>
        <w:ind w:firstLine="708"/>
        <w:jc w:val="both"/>
        <w:rPr>
          <w:rFonts w:ascii="Times New Roman" w:eastAsia="Times New Roman" w:hAnsi="Times New Roman" w:cs="Times New Roman"/>
          <w:sz w:val="24"/>
        </w:rPr>
      </w:pPr>
      <w:r w:rsidRPr="00ED5552">
        <w:rPr>
          <w:rFonts w:ascii="Times New Roman" w:eastAsia="Times New Roman" w:hAnsi="Times New Roman" w:cs="Times New Roman"/>
          <w:sz w:val="24"/>
        </w:rPr>
        <w:t xml:space="preserve">Определяющим способом деятельности по духовно-нравственному развитию, воспитанию и социализации является </w:t>
      </w:r>
      <w:r w:rsidRPr="00ED5552">
        <w:rPr>
          <w:rFonts w:ascii="Times New Roman" w:eastAsia="Times New Roman" w:hAnsi="Times New Roman" w:cs="Times New Roman"/>
          <w:i/>
          <w:sz w:val="24"/>
        </w:rPr>
        <w:t>формирование уклада школьной жизни</w:t>
      </w:r>
      <w:r w:rsidRPr="00ED5552">
        <w:rPr>
          <w:rFonts w:ascii="Times New Roman" w:eastAsia="Times New Roman" w:hAnsi="Times New Roman" w:cs="Times New Roman"/>
          <w:sz w:val="24"/>
        </w:rPr>
        <w:t>:</w:t>
      </w:r>
    </w:p>
    <w:p w:rsidR="00ED5552" w:rsidRPr="00ED5552" w:rsidRDefault="00ED5552" w:rsidP="00ED5552">
      <w:pPr>
        <w:spacing w:line="2" w:lineRule="exact"/>
        <w:jc w:val="both"/>
        <w:rPr>
          <w:rFonts w:ascii="Times New Roman" w:eastAsia="Times New Roman" w:hAnsi="Times New Roman" w:cs="Times New Roman"/>
        </w:rPr>
      </w:pPr>
    </w:p>
    <w:p w:rsidR="00ED5552" w:rsidRPr="00ED5552" w:rsidRDefault="00ED5552" w:rsidP="00ED5552">
      <w:pPr>
        <w:numPr>
          <w:ilvl w:val="0"/>
          <w:numId w:val="1"/>
        </w:numPr>
        <w:tabs>
          <w:tab w:val="left" w:pos="860"/>
        </w:tabs>
        <w:spacing w:line="0" w:lineRule="atLeast"/>
        <w:jc w:val="both"/>
        <w:rPr>
          <w:rFonts w:ascii="Times New Roman" w:eastAsia="Times New Roman" w:hAnsi="Times New Roman" w:cs="Times New Roman"/>
          <w:sz w:val="24"/>
        </w:rPr>
      </w:pPr>
      <w:r w:rsidRPr="00ED5552">
        <w:rPr>
          <w:rFonts w:ascii="Times New Roman" w:eastAsia="Times New Roman" w:hAnsi="Times New Roman" w:cs="Times New Roman"/>
          <w:sz w:val="24"/>
        </w:rPr>
        <w:t>обеспечивающего создание социальной среды развития обучающихся;</w:t>
      </w:r>
    </w:p>
    <w:p w:rsidR="00ED5552" w:rsidRPr="00ED5552" w:rsidRDefault="00ED5552" w:rsidP="00ED5552">
      <w:pPr>
        <w:spacing w:line="12" w:lineRule="exact"/>
        <w:jc w:val="both"/>
        <w:rPr>
          <w:rFonts w:ascii="Times New Roman" w:eastAsia="Times New Roman" w:hAnsi="Times New Roman" w:cs="Times New Roman"/>
          <w:sz w:val="24"/>
        </w:rPr>
      </w:pPr>
    </w:p>
    <w:p w:rsidR="00ED5552" w:rsidRPr="00ED5552" w:rsidRDefault="00ED5552" w:rsidP="00ED5552">
      <w:pPr>
        <w:numPr>
          <w:ilvl w:val="0"/>
          <w:numId w:val="1"/>
        </w:numPr>
        <w:tabs>
          <w:tab w:val="left" w:pos="955"/>
        </w:tabs>
        <w:spacing w:line="234" w:lineRule="auto"/>
        <w:jc w:val="both"/>
        <w:rPr>
          <w:rFonts w:ascii="Times New Roman" w:eastAsia="Times New Roman" w:hAnsi="Times New Roman" w:cs="Times New Roman"/>
          <w:sz w:val="24"/>
        </w:rPr>
      </w:pPr>
      <w:r w:rsidRPr="00ED5552">
        <w:rPr>
          <w:rFonts w:ascii="Times New Roman" w:eastAsia="Times New Roman" w:hAnsi="Times New Roman" w:cs="Times New Roman"/>
          <w:sz w:val="24"/>
        </w:rPr>
        <w:t>включающего урочную и внеурочную деятельность (общественно значимую деятельность, систему воспитательных мероприятий, культурных и социальных практик);</w:t>
      </w:r>
    </w:p>
    <w:p w:rsidR="00ED5552" w:rsidRPr="00ED5552" w:rsidRDefault="00ED5552" w:rsidP="00ED5552">
      <w:pPr>
        <w:spacing w:line="1" w:lineRule="exact"/>
        <w:jc w:val="both"/>
        <w:rPr>
          <w:rFonts w:ascii="Times New Roman" w:eastAsia="Times New Roman" w:hAnsi="Times New Roman" w:cs="Times New Roman"/>
          <w:sz w:val="24"/>
        </w:rPr>
      </w:pPr>
    </w:p>
    <w:p w:rsidR="00ED5552" w:rsidRPr="00ED5552" w:rsidRDefault="00ED5552" w:rsidP="00ED5552">
      <w:pPr>
        <w:numPr>
          <w:ilvl w:val="0"/>
          <w:numId w:val="1"/>
        </w:numPr>
        <w:tabs>
          <w:tab w:val="left" w:pos="860"/>
        </w:tabs>
        <w:spacing w:line="0" w:lineRule="atLeast"/>
        <w:jc w:val="both"/>
        <w:rPr>
          <w:rFonts w:ascii="Times New Roman" w:eastAsia="Times New Roman" w:hAnsi="Times New Roman" w:cs="Times New Roman"/>
          <w:sz w:val="24"/>
        </w:rPr>
      </w:pPr>
      <w:r w:rsidRPr="00ED5552">
        <w:rPr>
          <w:rFonts w:ascii="Times New Roman" w:eastAsia="Times New Roman" w:hAnsi="Times New Roman" w:cs="Times New Roman"/>
          <w:sz w:val="24"/>
        </w:rPr>
        <w:t>основанного на системе базовых национальных ценностей российского общества;</w:t>
      </w:r>
    </w:p>
    <w:p w:rsidR="00ED5552" w:rsidRPr="00ED5552" w:rsidRDefault="00ED5552" w:rsidP="00ED5552">
      <w:pPr>
        <w:spacing w:line="12" w:lineRule="exact"/>
        <w:jc w:val="both"/>
        <w:rPr>
          <w:rFonts w:ascii="Times New Roman" w:eastAsia="Times New Roman" w:hAnsi="Times New Roman" w:cs="Times New Roman"/>
          <w:sz w:val="24"/>
        </w:rPr>
      </w:pPr>
    </w:p>
    <w:p w:rsidR="00ED5552" w:rsidRPr="00ED5552" w:rsidRDefault="00ED5552" w:rsidP="00ED5552">
      <w:pPr>
        <w:numPr>
          <w:ilvl w:val="0"/>
          <w:numId w:val="1"/>
        </w:numPr>
        <w:tabs>
          <w:tab w:val="left" w:pos="1051"/>
        </w:tabs>
        <w:spacing w:line="234" w:lineRule="auto"/>
        <w:jc w:val="both"/>
        <w:rPr>
          <w:rFonts w:ascii="Times New Roman" w:eastAsia="Times New Roman" w:hAnsi="Times New Roman" w:cs="Times New Roman"/>
          <w:sz w:val="24"/>
        </w:rPr>
      </w:pPr>
      <w:r w:rsidRPr="00ED5552">
        <w:rPr>
          <w:rFonts w:ascii="Times New Roman" w:eastAsia="Times New Roman" w:hAnsi="Times New Roman" w:cs="Times New Roman"/>
          <w:sz w:val="24"/>
        </w:rPr>
        <w:t>учитывающего историко-культурную и этническую специфику региона, потребности обучающихся и их родителей (законных представителей).</w:t>
      </w:r>
    </w:p>
    <w:p w:rsidR="00ED5552" w:rsidRPr="00ED5552" w:rsidRDefault="00ED5552" w:rsidP="00ED5552">
      <w:pPr>
        <w:spacing w:line="13" w:lineRule="exact"/>
        <w:jc w:val="both"/>
        <w:rPr>
          <w:rFonts w:ascii="Times New Roman" w:eastAsia="Times New Roman" w:hAnsi="Times New Roman" w:cs="Times New Roman"/>
          <w:sz w:val="24"/>
        </w:rPr>
      </w:pPr>
    </w:p>
    <w:p w:rsidR="00ED5552" w:rsidRPr="00ED5552" w:rsidRDefault="00ED5552" w:rsidP="00ED5552">
      <w:pPr>
        <w:spacing w:line="234" w:lineRule="auto"/>
        <w:ind w:firstLine="708"/>
        <w:jc w:val="both"/>
        <w:rPr>
          <w:rFonts w:ascii="Times New Roman" w:eastAsia="Times New Roman" w:hAnsi="Times New Roman" w:cs="Times New Roman"/>
          <w:sz w:val="24"/>
        </w:rPr>
      </w:pPr>
      <w:r w:rsidRPr="00ED5552">
        <w:rPr>
          <w:rFonts w:ascii="Times New Roman" w:eastAsia="Times New Roman" w:hAnsi="Times New Roman" w:cs="Times New Roman"/>
          <w:i/>
          <w:sz w:val="24"/>
        </w:rPr>
        <w:t xml:space="preserve">В формировании уклада школьной жизни определяющую роль играет общность участников образовательной деятельности: </w:t>
      </w:r>
      <w:r w:rsidRPr="00ED5552">
        <w:rPr>
          <w:rFonts w:ascii="Times New Roman" w:eastAsia="Times New Roman" w:hAnsi="Times New Roman" w:cs="Times New Roman"/>
          <w:sz w:val="24"/>
        </w:rPr>
        <w:t>обучающиеся,</w:t>
      </w:r>
      <w:r w:rsidRPr="00ED5552">
        <w:rPr>
          <w:rFonts w:ascii="Times New Roman" w:eastAsia="Times New Roman" w:hAnsi="Times New Roman" w:cs="Times New Roman"/>
          <w:i/>
          <w:sz w:val="24"/>
        </w:rPr>
        <w:t xml:space="preserve"> </w:t>
      </w:r>
      <w:r w:rsidRPr="00ED5552">
        <w:rPr>
          <w:rFonts w:ascii="Times New Roman" w:eastAsia="Times New Roman" w:hAnsi="Times New Roman" w:cs="Times New Roman"/>
          <w:sz w:val="24"/>
        </w:rPr>
        <w:t>ученические коллективы,</w:t>
      </w:r>
    </w:p>
    <w:p w:rsidR="00ED5552" w:rsidRPr="00ED5552" w:rsidRDefault="00ED5552" w:rsidP="00ED5552">
      <w:pPr>
        <w:spacing w:line="13" w:lineRule="exact"/>
        <w:jc w:val="both"/>
        <w:rPr>
          <w:rFonts w:ascii="Times New Roman" w:eastAsia="Times New Roman" w:hAnsi="Times New Roman" w:cs="Times New Roman"/>
          <w:sz w:val="24"/>
        </w:rPr>
      </w:pPr>
    </w:p>
    <w:p w:rsidR="00ED5552" w:rsidRPr="00ED5552" w:rsidRDefault="00ED5552" w:rsidP="00ED5552">
      <w:pPr>
        <w:spacing w:line="234" w:lineRule="auto"/>
        <w:jc w:val="both"/>
        <w:rPr>
          <w:rFonts w:ascii="Times New Roman" w:eastAsia="Times New Roman" w:hAnsi="Times New Roman" w:cs="Times New Roman"/>
          <w:sz w:val="24"/>
        </w:rPr>
      </w:pPr>
      <w:r w:rsidRPr="00ED5552">
        <w:rPr>
          <w:rFonts w:ascii="Times New Roman" w:eastAsia="Times New Roman" w:hAnsi="Times New Roman" w:cs="Times New Roman"/>
          <w:sz w:val="24"/>
        </w:rPr>
        <w:t>педагогический коллектив школы, администрация, учредитель школы, родительское сообщество, общественность.</w:t>
      </w:r>
    </w:p>
    <w:p w:rsidR="00ED5552" w:rsidRPr="00ED5552" w:rsidRDefault="00ED5552" w:rsidP="00ED5552">
      <w:pPr>
        <w:spacing w:line="237" w:lineRule="auto"/>
        <w:ind w:firstLine="708"/>
        <w:jc w:val="both"/>
        <w:rPr>
          <w:rFonts w:ascii="Times New Roman" w:eastAsia="Times New Roman" w:hAnsi="Times New Roman" w:cs="Times New Roman"/>
          <w:sz w:val="24"/>
        </w:rPr>
      </w:pPr>
      <w:bookmarkStart w:id="378" w:name="page475"/>
      <w:bookmarkEnd w:id="378"/>
      <w:r w:rsidRPr="00ED5552">
        <w:rPr>
          <w:rFonts w:ascii="Times New Roman" w:eastAsia="Times New Roman" w:hAnsi="Times New Roman" w:cs="Times New Roman"/>
          <w:sz w:val="24"/>
        </w:rPr>
        <w:t>Важным элементом формирования уклада гимназической жизни являются коллективные обсуждения, дискуссии, позволяющие наиболее точно определить специфику ценностных и целевых ориентиров гимназии, элементов коллективной жизнедеятельности, обеспечивающих реализацию ценностей и целей.</w:t>
      </w:r>
    </w:p>
    <w:p w:rsidR="00ED5552" w:rsidRPr="00ED5552" w:rsidRDefault="00ED5552" w:rsidP="00ED5552">
      <w:pPr>
        <w:spacing w:line="14" w:lineRule="exact"/>
        <w:jc w:val="both"/>
        <w:rPr>
          <w:rFonts w:ascii="Times New Roman" w:eastAsia="Times New Roman" w:hAnsi="Times New Roman" w:cs="Times New Roman"/>
        </w:rPr>
      </w:pPr>
    </w:p>
    <w:p w:rsidR="00ED5552" w:rsidRPr="00ED5552" w:rsidRDefault="00ED5552" w:rsidP="00ED5552">
      <w:pPr>
        <w:spacing w:line="236" w:lineRule="auto"/>
        <w:ind w:firstLine="708"/>
        <w:jc w:val="both"/>
        <w:rPr>
          <w:rFonts w:ascii="Times New Roman" w:eastAsia="Times New Roman" w:hAnsi="Times New Roman" w:cs="Times New Roman"/>
          <w:sz w:val="24"/>
        </w:rPr>
      </w:pPr>
      <w:r w:rsidRPr="00ED5552">
        <w:rPr>
          <w:rFonts w:ascii="Times New Roman" w:eastAsia="Times New Roman" w:hAnsi="Times New Roman" w:cs="Times New Roman"/>
          <w:i/>
          <w:sz w:val="24"/>
        </w:rPr>
        <w:t xml:space="preserve">Основными формами организации педагогической поддержки обучающихся являются: </w:t>
      </w:r>
      <w:r w:rsidRPr="00ED5552">
        <w:rPr>
          <w:rFonts w:ascii="Times New Roman" w:eastAsia="Times New Roman" w:hAnsi="Times New Roman" w:cs="Times New Roman"/>
          <w:sz w:val="24"/>
        </w:rPr>
        <w:t>психолого-педагогическое консультирование,</w:t>
      </w:r>
      <w:r w:rsidRPr="00ED5552">
        <w:rPr>
          <w:rFonts w:ascii="Times New Roman" w:eastAsia="Times New Roman" w:hAnsi="Times New Roman" w:cs="Times New Roman"/>
          <w:i/>
          <w:sz w:val="24"/>
        </w:rPr>
        <w:t xml:space="preserve"> </w:t>
      </w:r>
      <w:r w:rsidRPr="00ED5552">
        <w:rPr>
          <w:rFonts w:ascii="Times New Roman" w:eastAsia="Times New Roman" w:hAnsi="Times New Roman" w:cs="Times New Roman"/>
          <w:sz w:val="24"/>
        </w:rPr>
        <w:t>метод организации развивающих</w:t>
      </w:r>
      <w:r w:rsidRPr="00ED5552">
        <w:rPr>
          <w:rFonts w:ascii="Times New Roman" w:eastAsia="Times New Roman" w:hAnsi="Times New Roman" w:cs="Times New Roman"/>
          <w:i/>
          <w:sz w:val="24"/>
        </w:rPr>
        <w:t xml:space="preserve"> </w:t>
      </w:r>
      <w:r w:rsidRPr="00ED5552">
        <w:rPr>
          <w:rFonts w:ascii="Times New Roman" w:eastAsia="Times New Roman" w:hAnsi="Times New Roman" w:cs="Times New Roman"/>
          <w:sz w:val="24"/>
        </w:rPr>
        <w:t>ситуаций, ситуационно-ролевые игры и др.</w:t>
      </w:r>
    </w:p>
    <w:p w:rsidR="00ED5552" w:rsidRPr="00ED5552" w:rsidRDefault="00ED5552" w:rsidP="00ED5552">
      <w:pPr>
        <w:spacing w:line="14" w:lineRule="exact"/>
        <w:jc w:val="both"/>
        <w:rPr>
          <w:rFonts w:ascii="Times New Roman" w:eastAsia="Times New Roman" w:hAnsi="Times New Roman" w:cs="Times New Roman"/>
        </w:rPr>
      </w:pPr>
    </w:p>
    <w:p w:rsidR="00ED5552" w:rsidRPr="00ED5552" w:rsidRDefault="00ED5552" w:rsidP="00ED5552">
      <w:pPr>
        <w:spacing w:line="234" w:lineRule="auto"/>
        <w:ind w:firstLine="708"/>
        <w:jc w:val="both"/>
        <w:rPr>
          <w:rFonts w:ascii="Times New Roman" w:eastAsia="Times New Roman" w:hAnsi="Times New Roman" w:cs="Times New Roman"/>
          <w:sz w:val="24"/>
        </w:rPr>
      </w:pPr>
      <w:r w:rsidRPr="00ED5552">
        <w:rPr>
          <w:rFonts w:ascii="Times New Roman" w:eastAsia="Times New Roman" w:hAnsi="Times New Roman" w:cs="Times New Roman"/>
          <w:i/>
          <w:sz w:val="24"/>
        </w:rPr>
        <w:t xml:space="preserve">Психолого-педагогическая консультация. </w:t>
      </w:r>
      <w:r w:rsidRPr="00ED5552">
        <w:rPr>
          <w:rFonts w:ascii="Times New Roman" w:eastAsia="Times New Roman" w:hAnsi="Times New Roman" w:cs="Times New Roman"/>
          <w:sz w:val="24"/>
        </w:rPr>
        <w:t>Цель</w:t>
      </w:r>
      <w:r w:rsidRPr="00ED5552">
        <w:rPr>
          <w:rFonts w:ascii="Times New Roman" w:eastAsia="Times New Roman" w:hAnsi="Times New Roman" w:cs="Times New Roman"/>
          <w:i/>
          <w:sz w:val="24"/>
        </w:rPr>
        <w:t xml:space="preserve"> </w:t>
      </w:r>
      <w:r w:rsidRPr="00ED5552">
        <w:rPr>
          <w:rFonts w:ascii="Times New Roman" w:eastAsia="Times New Roman" w:hAnsi="Times New Roman" w:cs="Times New Roman"/>
          <w:b/>
          <w:i/>
          <w:sz w:val="24"/>
        </w:rPr>
        <w:t>-</w:t>
      </w:r>
      <w:r w:rsidRPr="00ED5552">
        <w:rPr>
          <w:rFonts w:ascii="Times New Roman" w:eastAsia="Times New Roman" w:hAnsi="Times New Roman" w:cs="Times New Roman"/>
          <w:i/>
          <w:sz w:val="24"/>
        </w:rPr>
        <w:t xml:space="preserve"> </w:t>
      </w:r>
      <w:r w:rsidRPr="00ED5552">
        <w:rPr>
          <w:rFonts w:ascii="Times New Roman" w:eastAsia="Times New Roman" w:hAnsi="Times New Roman" w:cs="Times New Roman"/>
          <w:sz w:val="24"/>
        </w:rPr>
        <w:t>создание у школьника</w:t>
      </w:r>
      <w:r w:rsidRPr="00ED5552">
        <w:rPr>
          <w:rFonts w:ascii="Times New Roman" w:eastAsia="Times New Roman" w:hAnsi="Times New Roman" w:cs="Times New Roman"/>
          <w:i/>
          <w:sz w:val="24"/>
        </w:rPr>
        <w:t xml:space="preserve"> </w:t>
      </w:r>
      <w:r w:rsidRPr="00ED5552">
        <w:rPr>
          <w:rFonts w:ascii="Times New Roman" w:eastAsia="Times New Roman" w:hAnsi="Times New Roman" w:cs="Times New Roman"/>
          <w:sz w:val="24"/>
        </w:rPr>
        <w:t>представлений об альтернативных вариантах действий в конкретной проблемной ситуации.</w:t>
      </w:r>
    </w:p>
    <w:p w:rsidR="00ED5552" w:rsidRPr="00ED5552" w:rsidRDefault="00ED5552" w:rsidP="00ED5552">
      <w:pPr>
        <w:spacing w:line="14" w:lineRule="exact"/>
        <w:jc w:val="both"/>
        <w:rPr>
          <w:rFonts w:ascii="Times New Roman" w:eastAsia="Times New Roman" w:hAnsi="Times New Roman" w:cs="Times New Roman"/>
        </w:rPr>
      </w:pPr>
    </w:p>
    <w:p w:rsidR="00ED5552" w:rsidRPr="00ED5552" w:rsidRDefault="00ED5552" w:rsidP="00ED5552">
      <w:pPr>
        <w:spacing w:line="234" w:lineRule="auto"/>
        <w:ind w:firstLine="708"/>
        <w:jc w:val="both"/>
        <w:rPr>
          <w:rFonts w:ascii="Times New Roman" w:eastAsia="Times New Roman" w:hAnsi="Times New Roman" w:cs="Times New Roman"/>
          <w:sz w:val="24"/>
        </w:rPr>
      </w:pPr>
      <w:r w:rsidRPr="00ED5552">
        <w:rPr>
          <w:rFonts w:ascii="Times New Roman" w:eastAsia="Times New Roman" w:hAnsi="Times New Roman" w:cs="Times New Roman"/>
          <w:i/>
          <w:sz w:val="24"/>
        </w:rPr>
        <w:lastRenderedPageBreak/>
        <w:t xml:space="preserve">Организация развивающих ситуаций. </w:t>
      </w:r>
      <w:r w:rsidRPr="00ED5552">
        <w:rPr>
          <w:rFonts w:ascii="Times New Roman" w:eastAsia="Times New Roman" w:hAnsi="Times New Roman" w:cs="Times New Roman"/>
          <w:sz w:val="24"/>
        </w:rPr>
        <w:t>Цель</w:t>
      </w:r>
      <w:r w:rsidRPr="00ED5552">
        <w:rPr>
          <w:rFonts w:ascii="Times New Roman" w:eastAsia="Times New Roman" w:hAnsi="Times New Roman" w:cs="Times New Roman"/>
          <w:i/>
          <w:sz w:val="24"/>
        </w:rPr>
        <w:t xml:space="preserve"> </w:t>
      </w:r>
      <w:r w:rsidRPr="00ED5552">
        <w:rPr>
          <w:rFonts w:ascii="Times New Roman" w:eastAsia="Times New Roman" w:hAnsi="Times New Roman" w:cs="Times New Roman"/>
          <w:b/>
          <w:i/>
          <w:sz w:val="24"/>
        </w:rPr>
        <w:t>-</w:t>
      </w:r>
      <w:r w:rsidRPr="00ED5552">
        <w:rPr>
          <w:rFonts w:ascii="Times New Roman" w:eastAsia="Times New Roman" w:hAnsi="Times New Roman" w:cs="Times New Roman"/>
          <w:i/>
          <w:sz w:val="24"/>
        </w:rPr>
        <w:t xml:space="preserve"> </w:t>
      </w:r>
      <w:r w:rsidRPr="00ED5552">
        <w:rPr>
          <w:rFonts w:ascii="Times New Roman" w:eastAsia="Times New Roman" w:hAnsi="Times New Roman" w:cs="Times New Roman"/>
          <w:sz w:val="24"/>
        </w:rPr>
        <w:t>поддержка обучающихся при решении</w:t>
      </w:r>
      <w:r w:rsidRPr="00ED5552">
        <w:rPr>
          <w:rFonts w:ascii="Times New Roman" w:eastAsia="Times New Roman" w:hAnsi="Times New Roman" w:cs="Times New Roman"/>
          <w:i/>
          <w:sz w:val="24"/>
        </w:rPr>
        <w:t xml:space="preserve"> </w:t>
      </w:r>
      <w:r w:rsidRPr="00ED5552">
        <w:rPr>
          <w:rFonts w:ascii="Times New Roman" w:eastAsia="Times New Roman" w:hAnsi="Times New Roman" w:cs="Times New Roman"/>
          <w:sz w:val="24"/>
        </w:rPr>
        <w:t>значимых для них проблемных ситуаций.</w:t>
      </w:r>
    </w:p>
    <w:p w:rsidR="00ED5552" w:rsidRPr="00ED5552" w:rsidRDefault="00ED5552" w:rsidP="00ED5552">
      <w:pPr>
        <w:spacing w:line="14" w:lineRule="exact"/>
        <w:jc w:val="both"/>
        <w:rPr>
          <w:rFonts w:ascii="Times New Roman" w:eastAsia="Times New Roman" w:hAnsi="Times New Roman" w:cs="Times New Roman"/>
        </w:rPr>
      </w:pPr>
    </w:p>
    <w:p w:rsidR="00ED5552" w:rsidRPr="00ED5552" w:rsidRDefault="00ED5552" w:rsidP="00ED5552">
      <w:pPr>
        <w:spacing w:line="234" w:lineRule="auto"/>
        <w:ind w:firstLine="708"/>
        <w:jc w:val="both"/>
        <w:rPr>
          <w:rFonts w:ascii="Times New Roman" w:eastAsia="Times New Roman" w:hAnsi="Times New Roman" w:cs="Times New Roman"/>
          <w:sz w:val="24"/>
        </w:rPr>
      </w:pPr>
      <w:r w:rsidRPr="00ED5552">
        <w:rPr>
          <w:rFonts w:ascii="Times New Roman" w:eastAsia="Times New Roman" w:hAnsi="Times New Roman" w:cs="Times New Roman"/>
          <w:i/>
          <w:sz w:val="24"/>
        </w:rPr>
        <w:t>Ситуационно-ролевые игры</w:t>
      </w:r>
      <w:r w:rsidRPr="00ED5552">
        <w:rPr>
          <w:rFonts w:ascii="Times New Roman" w:eastAsia="Times New Roman" w:hAnsi="Times New Roman" w:cs="Times New Roman"/>
          <w:sz w:val="24"/>
        </w:rPr>
        <w:t>.</w:t>
      </w:r>
      <w:r w:rsidRPr="00ED5552">
        <w:rPr>
          <w:rFonts w:ascii="Times New Roman" w:eastAsia="Times New Roman" w:hAnsi="Times New Roman" w:cs="Times New Roman"/>
          <w:i/>
          <w:sz w:val="24"/>
        </w:rPr>
        <w:t xml:space="preserve"> </w:t>
      </w:r>
      <w:r w:rsidRPr="00ED5552">
        <w:rPr>
          <w:rFonts w:ascii="Times New Roman" w:eastAsia="Times New Roman" w:hAnsi="Times New Roman" w:cs="Times New Roman"/>
          <w:sz w:val="24"/>
        </w:rPr>
        <w:t>Цель</w:t>
      </w:r>
      <w:r w:rsidRPr="00ED5552">
        <w:rPr>
          <w:rFonts w:ascii="Times New Roman" w:eastAsia="Times New Roman" w:hAnsi="Times New Roman" w:cs="Times New Roman"/>
          <w:i/>
          <w:sz w:val="24"/>
        </w:rPr>
        <w:t xml:space="preserve"> </w:t>
      </w:r>
      <w:r w:rsidRPr="00ED5552">
        <w:rPr>
          <w:rFonts w:ascii="Times New Roman" w:eastAsia="Times New Roman" w:hAnsi="Times New Roman" w:cs="Times New Roman"/>
          <w:sz w:val="24"/>
        </w:rPr>
        <w:t>–</w:t>
      </w:r>
      <w:r w:rsidRPr="00ED5552">
        <w:rPr>
          <w:rFonts w:ascii="Times New Roman" w:eastAsia="Times New Roman" w:hAnsi="Times New Roman" w:cs="Times New Roman"/>
          <w:i/>
          <w:sz w:val="24"/>
        </w:rPr>
        <w:t xml:space="preserve"> </w:t>
      </w:r>
      <w:r w:rsidRPr="00ED5552">
        <w:rPr>
          <w:rFonts w:ascii="Times New Roman" w:eastAsia="Times New Roman" w:hAnsi="Times New Roman" w:cs="Times New Roman"/>
          <w:sz w:val="24"/>
        </w:rPr>
        <w:t>совершенствование способов межличностного</w:t>
      </w:r>
      <w:r w:rsidRPr="00ED5552">
        <w:rPr>
          <w:rFonts w:ascii="Times New Roman" w:eastAsia="Times New Roman" w:hAnsi="Times New Roman" w:cs="Times New Roman"/>
          <w:i/>
          <w:sz w:val="24"/>
        </w:rPr>
        <w:t xml:space="preserve"> </w:t>
      </w:r>
      <w:r w:rsidRPr="00ED5552">
        <w:rPr>
          <w:rFonts w:ascii="Times New Roman" w:eastAsia="Times New Roman" w:hAnsi="Times New Roman" w:cs="Times New Roman"/>
          <w:sz w:val="24"/>
        </w:rPr>
        <w:t>взаимодействия.</w:t>
      </w:r>
    </w:p>
    <w:p w:rsidR="00ED5552" w:rsidRPr="00ED5552" w:rsidRDefault="00ED5552" w:rsidP="00ED5552">
      <w:pPr>
        <w:spacing w:line="295" w:lineRule="exact"/>
        <w:jc w:val="both"/>
        <w:rPr>
          <w:rFonts w:ascii="Times New Roman" w:eastAsia="Times New Roman" w:hAnsi="Times New Roman" w:cs="Times New Roman"/>
        </w:rPr>
      </w:pPr>
    </w:p>
    <w:p w:rsidR="00ED5552" w:rsidRPr="00ED5552" w:rsidRDefault="00ED5552" w:rsidP="00ED5552">
      <w:pPr>
        <w:spacing w:line="234" w:lineRule="auto"/>
        <w:ind w:firstLine="708"/>
        <w:jc w:val="both"/>
        <w:rPr>
          <w:rFonts w:ascii="Times New Roman" w:eastAsia="Times New Roman" w:hAnsi="Times New Roman" w:cs="Times New Roman"/>
          <w:b/>
          <w:sz w:val="24"/>
        </w:rPr>
      </w:pPr>
      <w:r w:rsidRPr="00ED5552">
        <w:rPr>
          <w:rFonts w:ascii="Times New Roman" w:eastAsia="Times New Roman" w:hAnsi="Times New Roman" w:cs="Times New Roman"/>
          <w:b/>
          <w:sz w:val="24"/>
        </w:rPr>
        <w:t>2.3.7. Модель организации работы по формированию экологически целесообразного, здорового и безопасного образа жизни</w:t>
      </w:r>
    </w:p>
    <w:p w:rsidR="00ED5552" w:rsidRPr="00ED5552" w:rsidRDefault="00ED5552" w:rsidP="00ED5552">
      <w:pPr>
        <w:spacing w:line="10" w:lineRule="exact"/>
        <w:jc w:val="both"/>
        <w:rPr>
          <w:rFonts w:ascii="Times New Roman" w:eastAsia="Times New Roman" w:hAnsi="Times New Roman" w:cs="Times New Roman"/>
        </w:rPr>
      </w:pPr>
    </w:p>
    <w:p w:rsidR="00ED5552" w:rsidRPr="00ED5552" w:rsidRDefault="00ED5552" w:rsidP="00ED5552">
      <w:pPr>
        <w:spacing w:line="236" w:lineRule="auto"/>
        <w:ind w:firstLine="708"/>
        <w:jc w:val="both"/>
        <w:rPr>
          <w:rFonts w:ascii="Times New Roman" w:eastAsia="Times New Roman" w:hAnsi="Times New Roman" w:cs="Times New Roman"/>
          <w:b/>
          <w:i/>
          <w:sz w:val="24"/>
        </w:rPr>
      </w:pPr>
      <w:r w:rsidRPr="00ED5552">
        <w:rPr>
          <w:rFonts w:ascii="Times New Roman" w:eastAsia="Times New Roman" w:hAnsi="Times New Roman" w:cs="Times New Roman"/>
          <w:i/>
          <w:sz w:val="24"/>
        </w:rPr>
        <w:t>Модель организации работы по формированию экологически целесообразного, здорового и безопасного образа жизни в школе включает организацию деятельности по следующим направлениям</w:t>
      </w:r>
      <w:r w:rsidRPr="00ED5552">
        <w:rPr>
          <w:rFonts w:ascii="Times New Roman" w:eastAsia="Times New Roman" w:hAnsi="Times New Roman" w:cs="Times New Roman"/>
          <w:b/>
          <w:i/>
          <w:sz w:val="24"/>
        </w:rPr>
        <w:t>:</w:t>
      </w:r>
    </w:p>
    <w:p w:rsidR="00ED5552" w:rsidRPr="00ED5552" w:rsidRDefault="00ED5552" w:rsidP="00ED5552">
      <w:pPr>
        <w:spacing w:line="14" w:lineRule="exact"/>
        <w:jc w:val="both"/>
        <w:rPr>
          <w:rFonts w:ascii="Times New Roman" w:eastAsia="Times New Roman" w:hAnsi="Times New Roman" w:cs="Times New Roman"/>
        </w:rPr>
      </w:pPr>
    </w:p>
    <w:p w:rsidR="00ED5552" w:rsidRPr="00ED5552" w:rsidRDefault="00ED5552" w:rsidP="00ED5552">
      <w:pPr>
        <w:numPr>
          <w:ilvl w:val="0"/>
          <w:numId w:val="1"/>
        </w:numPr>
        <w:tabs>
          <w:tab w:val="left" w:pos="948"/>
        </w:tabs>
        <w:spacing w:line="238" w:lineRule="auto"/>
        <w:jc w:val="both"/>
        <w:rPr>
          <w:rFonts w:ascii="Times New Roman" w:eastAsia="Times New Roman" w:hAnsi="Times New Roman" w:cs="Times New Roman"/>
          <w:i/>
          <w:sz w:val="24"/>
        </w:rPr>
      </w:pPr>
      <w:r w:rsidRPr="00ED5552">
        <w:rPr>
          <w:rFonts w:ascii="Times New Roman" w:eastAsia="Times New Roman" w:hAnsi="Times New Roman" w:cs="Times New Roman"/>
          <w:i/>
          <w:sz w:val="24"/>
        </w:rPr>
        <w:t xml:space="preserve">Обеспечения рациональной организации образовательного процесса и образовательной среды. </w:t>
      </w:r>
      <w:r w:rsidRPr="00ED5552">
        <w:rPr>
          <w:rFonts w:ascii="Times New Roman" w:eastAsia="Times New Roman" w:hAnsi="Times New Roman" w:cs="Times New Roman"/>
          <w:sz w:val="24"/>
        </w:rPr>
        <w:t>Предусматривает вовлечение в этот процесс всех педагогов.</w:t>
      </w:r>
      <w:r w:rsidRPr="00ED5552">
        <w:rPr>
          <w:rFonts w:ascii="Times New Roman" w:eastAsia="Times New Roman" w:hAnsi="Times New Roman" w:cs="Times New Roman"/>
          <w:i/>
          <w:sz w:val="24"/>
        </w:rPr>
        <w:t xml:space="preserve"> </w:t>
      </w:r>
      <w:r w:rsidRPr="00ED5552">
        <w:rPr>
          <w:rFonts w:ascii="Times New Roman" w:eastAsia="Times New Roman" w:hAnsi="Times New Roman" w:cs="Times New Roman"/>
          <w:sz w:val="24"/>
        </w:rPr>
        <w:t>Сферами рационализации образовательного процесса являются: организация занятий (уроков); использование каналов восприятия; учет зоны работоспособности обучающихся; распределение интенсивности умственной деятельности; использование здоровьесберегающих технологий.</w:t>
      </w:r>
    </w:p>
    <w:p w:rsidR="00ED5552" w:rsidRPr="00ED5552" w:rsidRDefault="00ED5552" w:rsidP="00ED5552">
      <w:pPr>
        <w:spacing w:line="1" w:lineRule="exact"/>
        <w:jc w:val="both"/>
        <w:rPr>
          <w:rFonts w:ascii="Times New Roman" w:eastAsia="Times New Roman" w:hAnsi="Times New Roman" w:cs="Times New Roman"/>
          <w:i/>
          <w:sz w:val="24"/>
        </w:rPr>
      </w:pPr>
    </w:p>
    <w:p w:rsidR="00ED5552" w:rsidRPr="00ED5552" w:rsidRDefault="00ED5552" w:rsidP="00ED5552">
      <w:pPr>
        <w:numPr>
          <w:ilvl w:val="0"/>
          <w:numId w:val="1"/>
        </w:numPr>
        <w:tabs>
          <w:tab w:val="left" w:pos="960"/>
        </w:tabs>
        <w:spacing w:line="0" w:lineRule="atLeast"/>
        <w:jc w:val="both"/>
        <w:rPr>
          <w:rFonts w:ascii="Times New Roman" w:eastAsia="Times New Roman" w:hAnsi="Times New Roman" w:cs="Times New Roman"/>
          <w:i/>
          <w:sz w:val="24"/>
        </w:rPr>
      </w:pPr>
      <w:r w:rsidRPr="00ED5552">
        <w:rPr>
          <w:rFonts w:ascii="Times New Roman" w:eastAsia="Times New Roman" w:hAnsi="Times New Roman" w:cs="Times New Roman"/>
          <w:i/>
          <w:sz w:val="24"/>
        </w:rPr>
        <w:t>Организация</w:t>
      </w:r>
      <w:r w:rsidR="00283190">
        <w:rPr>
          <w:rFonts w:ascii="Times New Roman" w:eastAsia="Times New Roman" w:hAnsi="Times New Roman" w:cs="Times New Roman"/>
          <w:i/>
          <w:sz w:val="24"/>
        </w:rPr>
        <w:t xml:space="preserve"> </w:t>
      </w:r>
      <w:r w:rsidRPr="00ED5552">
        <w:rPr>
          <w:rFonts w:ascii="Times New Roman" w:eastAsia="Times New Roman" w:hAnsi="Times New Roman" w:cs="Times New Roman"/>
          <w:i/>
          <w:sz w:val="24"/>
        </w:rPr>
        <w:t>физкультурно-спортивной</w:t>
      </w:r>
      <w:r w:rsidR="00283190">
        <w:rPr>
          <w:rFonts w:ascii="Times New Roman" w:eastAsia="Times New Roman" w:hAnsi="Times New Roman" w:cs="Times New Roman"/>
          <w:i/>
          <w:sz w:val="24"/>
        </w:rPr>
        <w:t xml:space="preserve"> </w:t>
      </w:r>
      <w:r w:rsidRPr="00ED5552">
        <w:rPr>
          <w:rFonts w:ascii="Times New Roman" w:eastAsia="Times New Roman" w:hAnsi="Times New Roman" w:cs="Times New Roman"/>
          <w:i/>
          <w:sz w:val="24"/>
        </w:rPr>
        <w:t>и</w:t>
      </w:r>
      <w:r w:rsidR="00283190">
        <w:rPr>
          <w:rFonts w:ascii="Times New Roman" w:eastAsia="Times New Roman" w:hAnsi="Times New Roman" w:cs="Times New Roman"/>
          <w:i/>
          <w:sz w:val="24"/>
        </w:rPr>
        <w:t xml:space="preserve"> </w:t>
      </w:r>
      <w:r w:rsidRPr="00ED5552">
        <w:rPr>
          <w:rFonts w:ascii="Times New Roman" w:eastAsia="Times New Roman" w:hAnsi="Times New Roman" w:cs="Times New Roman"/>
          <w:i/>
          <w:sz w:val="24"/>
        </w:rPr>
        <w:t>оздоровительной</w:t>
      </w:r>
      <w:r w:rsidR="00283190">
        <w:rPr>
          <w:rFonts w:ascii="Times New Roman" w:eastAsia="Times New Roman" w:hAnsi="Times New Roman" w:cs="Times New Roman"/>
          <w:i/>
          <w:sz w:val="24"/>
        </w:rPr>
        <w:t xml:space="preserve">  </w:t>
      </w:r>
      <w:r w:rsidRPr="00ED5552">
        <w:rPr>
          <w:rFonts w:ascii="Times New Roman" w:eastAsia="Times New Roman" w:hAnsi="Times New Roman" w:cs="Times New Roman"/>
          <w:i/>
          <w:sz w:val="24"/>
        </w:rPr>
        <w:t>работы</w:t>
      </w:r>
      <w:r w:rsidRPr="00ED5552">
        <w:rPr>
          <w:rFonts w:ascii="Times New Roman" w:eastAsia="Times New Roman" w:hAnsi="Times New Roman" w:cs="Times New Roman"/>
          <w:sz w:val="24"/>
        </w:rPr>
        <w:t>.</w:t>
      </w:r>
    </w:p>
    <w:p w:rsidR="00ED5552" w:rsidRPr="00ED5552" w:rsidRDefault="00ED5552" w:rsidP="00ED5552">
      <w:pPr>
        <w:spacing w:line="12" w:lineRule="exact"/>
        <w:jc w:val="both"/>
        <w:rPr>
          <w:rFonts w:ascii="Times New Roman" w:eastAsia="Times New Roman" w:hAnsi="Times New Roman" w:cs="Times New Roman"/>
          <w:i/>
          <w:sz w:val="24"/>
        </w:rPr>
      </w:pPr>
    </w:p>
    <w:p w:rsidR="00ED5552" w:rsidRPr="00ED5552" w:rsidRDefault="00ED5552" w:rsidP="00ED5552">
      <w:pPr>
        <w:spacing w:line="238" w:lineRule="auto"/>
        <w:jc w:val="both"/>
        <w:rPr>
          <w:rFonts w:ascii="Times New Roman" w:eastAsia="Times New Roman" w:hAnsi="Times New Roman" w:cs="Times New Roman"/>
          <w:sz w:val="24"/>
        </w:rPr>
      </w:pPr>
      <w:r w:rsidRPr="00ED5552">
        <w:rPr>
          <w:rFonts w:ascii="Times New Roman" w:eastAsia="Times New Roman" w:hAnsi="Times New Roman" w:cs="Times New Roman"/>
          <w:sz w:val="24"/>
        </w:rPr>
        <w:t>Предполагает формирование групп школьников на основе их интересов в сфере физической культуры и спорта (спортивные клубы и секции), организацию тренировок в клубах и секциях, проведение регулярных оздоровительных процедур и периодических акций, подготовку и проведение спортивных соревнований. Формами физкультурно-спортивной и оздоровительной работы являются: спартакиада, спортивная эстафета, спортивный праздник.</w:t>
      </w:r>
    </w:p>
    <w:p w:rsidR="00ED5552" w:rsidRPr="00ED5552" w:rsidRDefault="00ED5552" w:rsidP="00ED5552">
      <w:pPr>
        <w:spacing w:line="14" w:lineRule="exact"/>
        <w:jc w:val="both"/>
        <w:rPr>
          <w:rFonts w:ascii="Times New Roman" w:eastAsia="Times New Roman" w:hAnsi="Times New Roman" w:cs="Times New Roman"/>
          <w:i/>
          <w:sz w:val="24"/>
        </w:rPr>
      </w:pPr>
    </w:p>
    <w:p w:rsidR="00ED5552" w:rsidRPr="00ED5552" w:rsidRDefault="00ED5552" w:rsidP="00ED5552">
      <w:pPr>
        <w:numPr>
          <w:ilvl w:val="0"/>
          <w:numId w:val="1"/>
        </w:numPr>
        <w:tabs>
          <w:tab w:val="left" w:pos="948"/>
        </w:tabs>
        <w:spacing w:line="238" w:lineRule="auto"/>
        <w:jc w:val="both"/>
        <w:rPr>
          <w:rFonts w:ascii="Times New Roman" w:eastAsia="Times New Roman" w:hAnsi="Times New Roman" w:cs="Times New Roman"/>
          <w:i/>
          <w:sz w:val="24"/>
        </w:rPr>
      </w:pPr>
      <w:r w:rsidRPr="00ED5552">
        <w:rPr>
          <w:rFonts w:ascii="Times New Roman" w:eastAsia="Times New Roman" w:hAnsi="Times New Roman" w:cs="Times New Roman"/>
          <w:i/>
          <w:sz w:val="24"/>
        </w:rPr>
        <w:t xml:space="preserve">Осуществление профилактической работы. </w:t>
      </w:r>
      <w:r w:rsidRPr="00ED5552">
        <w:rPr>
          <w:rFonts w:ascii="Times New Roman" w:eastAsia="Times New Roman" w:hAnsi="Times New Roman" w:cs="Times New Roman"/>
          <w:sz w:val="24"/>
        </w:rPr>
        <w:t>Предусматривает определение</w:t>
      </w:r>
      <w:r w:rsidRPr="00ED5552">
        <w:rPr>
          <w:rFonts w:ascii="Times New Roman" w:eastAsia="Times New Roman" w:hAnsi="Times New Roman" w:cs="Times New Roman"/>
          <w:i/>
          <w:sz w:val="24"/>
        </w:rPr>
        <w:t xml:space="preserve"> </w:t>
      </w:r>
      <w:r w:rsidRPr="00ED5552">
        <w:rPr>
          <w:rFonts w:ascii="Times New Roman" w:eastAsia="Times New Roman" w:hAnsi="Times New Roman" w:cs="Times New Roman"/>
          <w:sz w:val="24"/>
        </w:rPr>
        <w:t>«зон</w:t>
      </w:r>
      <w:r w:rsidRPr="00ED5552">
        <w:rPr>
          <w:rFonts w:ascii="Times New Roman" w:eastAsia="Times New Roman" w:hAnsi="Times New Roman" w:cs="Times New Roman"/>
          <w:i/>
          <w:sz w:val="24"/>
        </w:rPr>
        <w:t xml:space="preserve"> </w:t>
      </w:r>
      <w:r w:rsidRPr="00ED5552">
        <w:rPr>
          <w:rFonts w:ascii="Times New Roman" w:eastAsia="Times New Roman" w:hAnsi="Times New Roman" w:cs="Times New Roman"/>
          <w:sz w:val="24"/>
        </w:rPr>
        <w:t>риска» (выявление обучающихся, вызывающих наибольшее опасение; выявление источников опасений – групп и лиц, объектов и др.), разработку и реализацию комплекса адресных мер, использование возможности профильных организаций – медицинских, правоохранительных, социальных и др. Профилактика чаще всего связана с употреблением психоактивных веществ обучающимися, а также с проблемами детского дорожно-транспортного травматизма.</w:t>
      </w:r>
    </w:p>
    <w:p w:rsidR="00ED5552" w:rsidRPr="00ED5552" w:rsidRDefault="00ED5552" w:rsidP="00ED5552">
      <w:pPr>
        <w:spacing w:line="16" w:lineRule="exact"/>
        <w:jc w:val="both"/>
        <w:rPr>
          <w:rFonts w:ascii="Times New Roman" w:eastAsia="Times New Roman" w:hAnsi="Times New Roman" w:cs="Times New Roman"/>
          <w:i/>
          <w:sz w:val="24"/>
        </w:rPr>
      </w:pPr>
    </w:p>
    <w:p w:rsidR="00ED5552" w:rsidRPr="00ED5552" w:rsidRDefault="00ED5552" w:rsidP="00ED5552">
      <w:pPr>
        <w:numPr>
          <w:ilvl w:val="0"/>
          <w:numId w:val="1"/>
        </w:numPr>
        <w:tabs>
          <w:tab w:val="left" w:pos="1101"/>
        </w:tabs>
        <w:spacing w:line="237" w:lineRule="auto"/>
        <w:jc w:val="both"/>
        <w:rPr>
          <w:rFonts w:ascii="Times New Roman" w:eastAsia="Times New Roman" w:hAnsi="Times New Roman" w:cs="Times New Roman"/>
          <w:i/>
          <w:sz w:val="24"/>
        </w:rPr>
      </w:pPr>
      <w:r w:rsidRPr="00ED5552">
        <w:rPr>
          <w:rFonts w:ascii="Times New Roman" w:eastAsia="Times New Roman" w:hAnsi="Times New Roman" w:cs="Times New Roman"/>
          <w:i/>
          <w:sz w:val="24"/>
        </w:rPr>
        <w:t xml:space="preserve">Организация просветительской и методической работы с участниками образовательных отношений. </w:t>
      </w:r>
      <w:r w:rsidRPr="00ED5552">
        <w:rPr>
          <w:rFonts w:ascii="Times New Roman" w:eastAsia="Times New Roman" w:hAnsi="Times New Roman" w:cs="Times New Roman"/>
          <w:sz w:val="24"/>
        </w:rPr>
        <w:t>Направлена на большие аудитории.</w:t>
      </w:r>
      <w:r w:rsidRPr="00ED5552">
        <w:rPr>
          <w:rFonts w:ascii="Times New Roman" w:eastAsia="Times New Roman" w:hAnsi="Times New Roman" w:cs="Times New Roman"/>
          <w:i/>
          <w:sz w:val="24"/>
        </w:rPr>
        <w:t xml:space="preserve"> </w:t>
      </w:r>
      <w:r w:rsidRPr="00ED5552">
        <w:rPr>
          <w:rFonts w:ascii="Times New Roman" w:eastAsia="Times New Roman" w:hAnsi="Times New Roman" w:cs="Times New Roman"/>
          <w:sz w:val="24"/>
        </w:rPr>
        <w:t>Просвещение</w:t>
      </w:r>
      <w:r w:rsidRPr="00ED5552">
        <w:rPr>
          <w:rFonts w:ascii="Times New Roman" w:eastAsia="Times New Roman" w:hAnsi="Times New Roman" w:cs="Times New Roman"/>
          <w:i/>
          <w:sz w:val="24"/>
        </w:rPr>
        <w:t xml:space="preserve"> </w:t>
      </w:r>
      <w:r w:rsidRPr="00ED5552">
        <w:rPr>
          <w:rFonts w:ascii="Times New Roman" w:eastAsia="Times New Roman" w:hAnsi="Times New Roman" w:cs="Times New Roman"/>
          <w:sz w:val="24"/>
        </w:rPr>
        <w:t>осуществляется через лекции, беседы, диспуты, выступления в средствах массовой информации, экскурсионные программы, библиотечные и концертные абонементы, передвижные выставки.</w:t>
      </w:r>
    </w:p>
    <w:p w:rsidR="00ED5552" w:rsidRPr="00ED5552" w:rsidRDefault="00ED5552" w:rsidP="00ED5552">
      <w:pPr>
        <w:spacing w:line="299" w:lineRule="exact"/>
        <w:jc w:val="both"/>
        <w:rPr>
          <w:rFonts w:ascii="Times New Roman" w:eastAsia="Times New Roman" w:hAnsi="Times New Roman" w:cs="Times New Roman"/>
        </w:rPr>
      </w:pPr>
    </w:p>
    <w:p w:rsidR="00ED5552" w:rsidRPr="00ED5552" w:rsidRDefault="00ED5552" w:rsidP="00ED5552">
      <w:pPr>
        <w:spacing w:line="234" w:lineRule="auto"/>
        <w:ind w:firstLine="708"/>
        <w:jc w:val="both"/>
        <w:rPr>
          <w:rFonts w:ascii="Times New Roman" w:eastAsia="Times New Roman" w:hAnsi="Times New Roman" w:cs="Times New Roman"/>
          <w:b/>
          <w:sz w:val="24"/>
        </w:rPr>
      </w:pPr>
      <w:r w:rsidRPr="00ED5552">
        <w:rPr>
          <w:rFonts w:ascii="Times New Roman" w:eastAsia="Times New Roman" w:hAnsi="Times New Roman" w:cs="Times New Roman"/>
          <w:b/>
          <w:sz w:val="24"/>
        </w:rPr>
        <w:t>2.3.8. Описание деятельности образовательной организации в области непрерывного экологического здоровьесберегающего образования обучающихся</w:t>
      </w:r>
    </w:p>
    <w:p w:rsidR="00ED5552" w:rsidRPr="00ED5552" w:rsidRDefault="00ED5552" w:rsidP="00ED5552">
      <w:pPr>
        <w:spacing w:line="9" w:lineRule="exact"/>
        <w:jc w:val="both"/>
        <w:rPr>
          <w:rFonts w:ascii="Times New Roman" w:eastAsia="Times New Roman" w:hAnsi="Times New Roman" w:cs="Times New Roman"/>
        </w:rPr>
      </w:pPr>
    </w:p>
    <w:p w:rsidR="00ED5552" w:rsidRPr="00ED5552" w:rsidRDefault="00ED5552" w:rsidP="00ED5552">
      <w:pPr>
        <w:spacing w:line="237" w:lineRule="auto"/>
        <w:ind w:firstLine="708"/>
        <w:jc w:val="both"/>
        <w:rPr>
          <w:rFonts w:ascii="Times New Roman" w:eastAsia="Times New Roman" w:hAnsi="Times New Roman" w:cs="Times New Roman"/>
          <w:sz w:val="24"/>
        </w:rPr>
      </w:pPr>
      <w:r w:rsidRPr="00ED5552">
        <w:rPr>
          <w:rFonts w:ascii="Times New Roman" w:eastAsia="Times New Roman" w:hAnsi="Times New Roman" w:cs="Times New Roman"/>
          <w:sz w:val="24"/>
        </w:rPr>
        <w:t>Формирование осознанного отношения обучающихся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комплексов мероприятий.</w:t>
      </w:r>
    </w:p>
    <w:p w:rsidR="00ED5552" w:rsidRPr="00ED5552" w:rsidRDefault="00ED5552" w:rsidP="00ED5552">
      <w:pPr>
        <w:spacing w:line="238" w:lineRule="auto"/>
        <w:ind w:firstLine="708"/>
        <w:jc w:val="both"/>
        <w:rPr>
          <w:rFonts w:ascii="Times New Roman" w:eastAsia="Times New Roman" w:hAnsi="Times New Roman" w:cs="Times New Roman"/>
          <w:sz w:val="24"/>
        </w:rPr>
      </w:pPr>
      <w:bookmarkStart w:id="379" w:name="page476"/>
      <w:bookmarkEnd w:id="379"/>
      <w:r w:rsidRPr="00ED5552">
        <w:rPr>
          <w:rFonts w:ascii="Times New Roman" w:eastAsia="Times New Roman" w:hAnsi="Times New Roman" w:cs="Times New Roman"/>
          <w:i/>
          <w:sz w:val="24"/>
        </w:rPr>
        <w:t xml:space="preserve">Первый комплекс мероприятий </w:t>
      </w:r>
      <w:r w:rsidRPr="00ED5552">
        <w:rPr>
          <w:rFonts w:ascii="Times New Roman" w:eastAsia="Times New Roman" w:hAnsi="Times New Roman" w:cs="Times New Roman"/>
          <w:sz w:val="24"/>
        </w:rPr>
        <w:t>формирует у обучающихся:</w:t>
      </w:r>
      <w:r w:rsidRPr="00ED5552">
        <w:rPr>
          <w:rFonts w:ascii="Times New Roman" w:eastAsia="Times New Roman" w:hAnsi="Times New Roman" w:cs="Times New Roman"/>
          <w:i/>
          <w:sz w:val="24"/>
        </w:rPr>
        <w:t xml:space="preserve"> </w:t>
      </w:r>
      <w:r w:rsidRPr="00ED5552">
        <w:rPr>
          <w:rFonts w:ascii="Times New Roman" w:eastAsia="Times New Roman" w:hAnsi="Times New Roman" w:cs="Times New Roman"/>
          <w:sz w:val="24"/>
        </w:rPr>
        <w:t>способность составлять</w:t>
      </w:r>
      <w:r w:rsidRPr="00ED5552">
        <w:rPr>
          <w:rFonts w:ascii="Times New Roman" w:eastAsia="Times New Roman" w:hAnsi="Times New Roman" w:cs="Times New Roman"/>
          <w:i/>
          <w:sz w:val="24"/>
        </w:rPr>
        <w:t xml:space="preserve"> </w:t>
      </w:r>
      <w:r w:rsidRPr="00ED5552">
        <w:rPr>
          <w:rFonts w:ascii="Times New Roman" w:eastAsia="Times New Roman" w:hAnsi="Times New Roman" w:cs="Times New Roman"/>
          <w:sz w:val="24"/>
        </w:rPr>
        <w:t>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 умение планировать и рационально распределять учебные нагрузки и отдых в период подготовки к экзаменам; знание и умение эффективно использовать индивидуальные особенности работоспособности; знание основ профилактики переутомления и перенапряжения.</w:t>
      </w:r>
    </w:p>
    <w:p w:rsidR="00ED5552" w:rsidRPr="00ED5552" w:rsidRDefault="00ED5552" w:rsidP="00ED5552">
      <w:pPr>
        <w:spacing w:line="19" w:lineRule="exact"/>
        <w:jc w:val="both"/>
        <w:rPr>
          <w:rFonts w:ascii="Times New Roman" w:eastAsia="Times New Roman" w:hAnsi="Times New Roman" w:cs="Times New Roman"/>
        </w:rPr>
      </w:pPr>
    </w:p>
    <w:p w:rsidR="00ED5552" w:rsidRPr="00ED5552" w:rsidRDefault="00ED5552" w:rsidP="00ED5552">
      <w:pPr>
        <w:spacing w:line="238" w:lineRule="auto"/>
        <w:ind w:firstLine="708"/>
        <w:jc w:val="both"/>
        <w:rPr>
          <w:rFonts w:ascii="Times New Roman" w:eastAsia="Times New Roman" w:hAnsi="Times New Roman" w:cs="Times New Roman"/>
          <w:sz w:val="24"/>
        </w:rPr>
      </w:pPr>
      <w:r w:rsidRPr="00ED5552">
        <w:rPr>
          <w:rFonts w:ascii="Times New Roman" w:eastAsia="Times New Roman" w:hAnsi="Times New Roman" w:cs="Times New Roman"/>
          <w:i/>
          <w:sz w:val="24"/>
        </w:rPr>
        <w:t xml:space="preserve">Второй комплекс мероприятий </w:t>
      </w:r>
      <w:r w:rsidRPr="00ED5552">
        <w:rPr>
          <w:rFonts w:ascii="Times New Roman" w:eastAsia="Times New Roman" w:hAnsi="Times New Roman" w:cs="Times New Roman"/>
          <w:sz w:val="24"/>
        </w:rPr>
        <w:t>формирует у обучающихся:</w:t>
      </w:r>
      <w:r w:rsidRPr="00ED5552">
        <w:rPr>
          <w:rFonts w:ascii="Times New Roman" w:eastAsia="Times New Roman" w:hAnsi="Times New Roman" w:cs="Times New Roman"/>
          <w:i/>
          <w:sz w:val="24"/>
        </w:rPr>
        <w:t xml:space="preserve"> </w:t>
      </w:r>
      <w:r w:rsidRPr="00ED5552">
        <w:rPr>
          <w:rFonts w:ascii="Times New Roman" w:eastAsia="Times New Roman" w:hAnsi="Times New Roman" w:cs="Times New Roman"/>
          <w:sz w:val="24"/>
        </w:rPr>
        <w:t>представление о</w:t>
      </w:r>
      <w:r w:rsidRPr="00ED5552">
        <w:rPr>
          <w:rFonts w:ascii="Times New Roman" w:eastAsia="Times New Roman" w:hAnsi="Times New Roman" w:cs="Times New Roman"/>
          <w:i/>
          <w:sz w:val="24"/>
        </w:rPr>
        <w:t xml:space="preserve"> </w:t>
      </w:r>
      <w:r w:rsidRPr="00ED5552">
        <w:rPr>
          <w:rFonts w:ascii="Times New Roman" w:eastAsia="Times New Roman" w:hAnsi="Times New Roman" w:cs="Times New Roman"/>
          <w:sz w:val="24"/>
        </w:rPr>
        <w:t xml:space="preserve">необходимой и достаточной двигательной активности, элементах и правилах закаливания, выбор соответствующих возрасту физических нагрузок и их видов; представление о рисках для здоровья неадекватных нагрузок и использования </w:t>
      </w:r>
      <w:r w:rsidRPr="00ED5552">
        <w:rPr>
          <w:rFonts w:ascii="Times New Roman" w:eastAsia="Times New Roman" w:hAnsi="Times New Roman" w:cs="Times New Roman"/>
          <w:sz w:val="24"/>
        </w:rPr>
        <w:lastRenderedPageBreak/>
        <w:t>биостимуляторов; потребность в двигательной активности и ежедневных занятиях физической культурой; умение осознанно выбирать индивидуальные программы двигательной активности, включающие малые виды физкультуры (зарядка) и регулярные занятия спортом. Для реализации этого комплекса осуществляется интеграция с курсом физической культуры.</w:t>
      </w:r>
    </w:p>
    <w:p w:rsidR="00ED5552" w:rsidRPr="00ED5552" w:rsidRDefault="00ED5552" w:rsidP="00ED5552">
      <w:pPr>
        <w:spacing w:line="19" w:lineRule="exact"/>
        <w:jc w:val="both"/>
        <w:rPr>
          <w:rFonts w:ascii="Times New Roman" w:eastAsia="Times New Roman" w:hAnsi="Times New Roman" w:cs="Times New Roman"/>
        </w:rPr>
      </w:pPr>
    </w:p>
    <w:p w:rsidR="00ED5552" w:rsidRPr="00ED5552" w:rsidRDefault="00ED5552" w:rsidP="00ED5552">
      <w:pPr>
        <w:spacing w:line="239" w:lineRule="auto"/>
        <w:ind w:firstLine="708"/>
        <w:jc w:val="both"/>
        <w:rPr>
          <w:rFonts w:ascii="Times New Roman" w:eastAsia="Times New Roman" w:hAnsi="Times New Roman" w:cs="Times New Roman"/>
          <w:sz w:val="24"/>
        </w:rPr>
      </w:pPr>
      <w:r w:rsidRPr="00ED5552">
        <w:rPr>
          <w:rFonts w:ascii="Times New Roman" w:eastAsia="Times New Roman" w:hAnsi="Times New Roman" w:cs="Times New Roman"/>
          <w:i/>
          <w:sz w:val="24"/>
        </w:rPr>
        <w:t xml:space="preserve">Третий комплекс мероприятий </w:t>
      </w:r>
      <w:r w:rsidRPr="00ED5552">
        <w:rPr>
          <w:rFonts w:ascii="Times New Roman" w:eastAsia="Times New Roman" w:hAnsi="Times New Roman" w:cs="Times New Roman"/>
          <w:sz w:val="24"/>
        </w:rPr>
        <w:t>формирует у обучающихся:</w:t>
      </w:r>
      <w:r w:rsidRPr="00ED5552">
        <w:rPr>
          <w:rFonts w:ascii="Times New Roman" w:eastAsia="Times New Roman" w:hAnsi="Times New Roman" w:cs="Times New Roman"/>
          <w:i/>
          <w:sz w:val="24"/>
        </w:rPr>
        <w:t xml:space="preserve"> </w:t>
      </w:r>
      <w:r w:rsidRPr="00ED5552">
        <w:rPr>
          <w:rFonts w:ascii="Times New Roman" w:eastAsia="Times New Roman" w:hAnsi="Times New Roman" w:cs="Times New Roman"/>
          <w:sz w:val="24"/>
        </w:rPr>
        <w:t>навыки оценки</w:t>
      </w:r>
      <w:r w:rsidRPr="00ED5552">
        <w:rPr>
          <w:rFonts w:ascii="Times New Roman" w:eastAsia="Times New Roman" w:hAnsi="Times New Roman" w:cs="Times New Roman"/>
          <w:i/>
          <w:sz w:val="24"/>
        </w:rPr>
        <w:t xml:space="preserve"> </w:t>
      </w:r>
      <w:r w:rsidRPr="00ED5552">
        <w:rPr>
          <w:rFonts w:ascii="Times New Roman" w:eastAsia="Times New Roman" w:hAnsi="Times New Roman" w:cs="Times New Roman"/>
          <w:sz w:val="24"/>
        </w:rPr>
        <w:t>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саморегуляции для снятия эмоционального и физического напряжения; навыки самоконтроля за собственным состоянием, чувствами в стрессовых ситуациях; представления о влиянии позитивных и негативных эмоций на здоровье, 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поведением. В результате реализации данного комплекса обучающиеся получают представления о возможностях управления своим физическим и психологическим состоянием без использования медикаментозных и тонизирующих средств.</w:t>
      </w:r>
    </w:p>
    <w:p w:rsidR="00ED5552" w:rsidRPr="00ED5552" w:rsidRDefault="00ED5552" w:rsidP="00ED5552">
      <w:pPr>
        <w:spacing w:line="15" w:lineRule="exact"/>
        <w:jc w:val="both"/>
        <w:rPr>
          <w:rFonts w:ascii="Times New Roman" w:eastAsia="Times New Roman" w:hAnsi="Times New Roman" w:cs="Times New Roman"/>
        </w:rPr>
      </w:pPr>
    </w:p>
    <w:p w:rsidR="00ED5552" w:rsidRPr="00ED5552" w:rsidRDefault="00ED5552" w:rsidP="00ED5552">
      <w:pPr>
        <w:spacing w:line="238" w:lineRule="auto"/>
        <w:ind w:firstLine="708"/>
        <w:jc w:val="both"/>
        <w:rPr>
          <w:rFonts w:ascii="Times New Roman" w:eastAsia="Times New Roman" w:hAnsi="Times New Roman" w:cs="Times New Roman"/>
          <w:sz w:val="24"/>
        </w:rPr>
      </w:pPr>
      <w:r w:rsidRPr="00ED5552">
        <w:rPr>
          <w:rFonts w:ascii="Times New Roman" w:eastAsia="Times New Roman" w:hAnsi="Times New Roman" w:cs="Times New Roman"/>
          <w:i/>
          <w:sz w:val="24"/>
        </w:rPr>
        <w:t xml:space="preserve">Четвертый комплекс мероприятий </w:t>
      </w:r>
      <w:r w:rsidRPr="00ED5552">
        <w:rPr>
          <w:rFonts w:ascii="Times New Roman" w:eastAsia="Times New Roman" w:hAnsi="Times New Roman" w:cs="Times New Roman"/>
          <w:sz w:val="24"/>
        </w:rPr>
        <w:t>формирует у обучающихся:</w:t>
      </w:r>
      <w:r w:rsidRPr="00ED5552">
        <w:rPr>
          <w:rFonts w:ascii="Times New Roman" w:eastAsia="Times New Roman" w:hAnsi="Times New Roman" w:cs="Times New Roman"/>
          <w:i/>
          <w:sz w:val="24"/>
        </w:rPr>
        <w:t xml:space="preserve"> </w:t>
      </w:r>
      <w:r w:rsidRPr="00ED5552">
        <w:rPr>
          <w:rFonts w:ascii="Times New Roman" w:eastAsia="Times New Roman" w:hAnsi="Times New Roman" w:cs="Times New Roman"/>
          <w:sz w:val="24"/>
        </w:rPr>
        <w:t>представление о</w:t>
      </w:r>
      <w:r w:rsidRPr="00ED5552">
        <w:rPr>
          <w:rFonts w:ascii="Times New Roman" w:eastAsia="Times New Roman" w:hAnsi="Times New Roman" w:cs="Times New Roman"/>
          <w:i/>
          <w:sz w:val="24"/>
        </w:rPr>
        <w:t xml:space="preserve"> </w:t>
      </w:r>
      <w:r w:rsidRPr="00ED5552">
        <w:rPr>
          <w:rFonts w:ascii="Times New Roman" w:eastAsia="Times New Roman" w:hAnsi="Times New Roman" w:cs="Times New Roman"/>
          <w:sz w:val="24"/>
        </w:rPr>
        <w:t>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w:t>
      </w:r>
    </w:p>
    <w:p w:rsidR="00ED5552" w:rsidRPr="00ED5552" w:rsidRDefault="00ED5552" w:rsidP="00ED5552">
      <w:pPr>
        <w:spacing w:line="21" w:lineRule="exact"/>
        <w:jc w:val="both"/>
        <w:rPr>
          <w:rFonts w:ascii="Times New Roman" w:eastAsia="Times New Roman" w:hAnsi="Times New Roman" w:cs="Times New Roman"/>
        </w:rPr>
      </w:pPr>
    </w:p>
    <w:p w:rsidR="00ED5552" w:rsidRPr="00ED5552" w:rsidRDefault="00ED5552" w:rsidP="00ED5552">
      <w:pPr>
        <w:spacing w:line="236" w:lineRule="auto"/>
        <w:ind w:firstLine="708"/>
        <w:jc w:val="both"/>
        <w:rPr>
          <w:rFonts w:ascii="Times New Roman" w:eastAsia="Times New Roman" w:hAnsi="Times New Roman" w:cs="Times New Roman"/>
          <w:sz w:val="24"/>
        </w:rPr>
      </w:pPr>
      <w:r w:rsidRPr="00ED5552">
        <w:rPr>
          <w:rFonts w:ascii="Times New Roman" w:eastAsia="Times New Roman" w:hAnsi="Times New Roman" w:cs="Times New Roman"/>
          <w:sz w:val="24"/>
        </w:rPr>
        <w:t>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w:t>
      </w:r>
    </w:p>
    <w:p w:rsidR="00ED5552" w:rsidRPr="00ED5552" w:rsidRDefault="00ED5552" w:rsidP="00ED5552">
      <w:pPr>
        <w:spacing w:line="14" w:lineRule="exact"/>
        <w:jc w:val="both"/>
        <w:rPr>
          <w:rFonts w:ascii="Times New Roman" w:eastAsia="Times New Roman" w:hAnsi="Times New Roman" w:cs="Times New Roman"/>
        </w:rPr>
      </w:pPr>
    </w:p>
    <w:p w:rsidR="00ED5552" w:rsidRPr="00ED5552" w:rsidRDefault="00ED5552" w:rsidP="00ED5552">
      <w:pPr>
        <w:spacing w:line="239" w:lineRule="auto"/>
        <w:ind w:firstLine="708"/>
        <w:jc w:val="both"/>
        <w:rPr>
          <w:rFonts w:ascii="Times New Roman" w:eastAsia="Times New Roman" w:hAnsi="Times New Roman" w:cs="Times New Roman"/>
          <w:sz w:val="24"/>
        </w:rPr>
      </w:pPr>
      <w:r w:rsidRPr="00ED5552">
        <w:rPr>
          <w:rFonts w:ascii="Times New Roman" w:eastAsia="Times New Roman" w:hAnsi="Times New Roman" w:cs="Times New Roman"/>
          <w:i/>
          <w:sz w:val="24"/>
        </w:rPr>
        <w:t xml:space="preserve">Пятый комплекс мероприятий </w:t>
      </w:r>
      <w:r w:rsidRPr="00ED5552">
        <w:rPr>
          <w:rFonts w:ascii="Times New Roman" w:eastAsia="Times New Roman" w:hAnsi="Times New Roman" w:cs="Times New Roman"/>
          <w:sz w:val="24"/>
        </w:rPr>
        <w:t>обеспечивает профилактику разного рода</w:t>
      </w:r>
      <w:r w:rsidRPr="00ED5552">
        <w:rPr>
          <w:rFonts w:ascii="Times New Roman" w:eastAsia="Times New Roman" w:hAnsi="Times New Roman" w:cs="Times New Roman"/>
          <w:i/>
          <w:sz w:val="24"/>
        </w:rPr>
        <w:t xml:space="preserve"> </w:t>
      </w:r>
      <w:r w:rsidRPr="00ED5552">
        <w:rPr>
          <w:rFonts w:ascii="Times New Roman" w:eastAsia="Times New Roman" w:hAnsi="Times New Roman" w:cs="Times New Roman"/>
          <w:sz w:val="24"/>
        </w:rPr>
        <w:t>зависимостей: 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 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 вовлечение подростков в социально значимую деятельность, позволяющую им реализовать потребность в признании окружающих,</w:t>
      </w:r>
    </w:p>
    <w:p w:rsidR="00ED5552" w:rsidRPr="00ED5552" w:rsidRDefault="00ED5552" w:rsidP="00ED5552">
      <w:pPr>
        <w:spacing w:line="237" w:lineRule="auto"/>
        <w:jc w:val="both"/>
        <w:rPr>
          <w:rFonts w:ascii="Times New Roman" w:eastAsia="Times New Roman" w:hAnsi="Times New Roman" w:cs="Times New Roman"/>
          <w:sz w:val="24"/>
        </w:rPr>
      </w:pPr>
      <w:bookmarkStart w:id="380" w:name="page477"/>
      <w:bookmarkEnd w:id="380"/>
      <w:r w:rsidRPr="00ED5552">
        <w:rPr>
          <w:rFonts w:ascii="Times New Roman" w:eastAsia="Times New Roman" w:hAnsi="Times New Roman" w:cs="Times New Roman"/>
          <w:sz w:val="24"/>
        </w:rPr>
        <w:t>проявить свои лучшие качества и способности; 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 развитие способности контролировать время, проведенное за компьютером.</w:t>
      </w:r>
    </w:p>
    <w:p w:rsidR="00ED5552" w:rsidRPr="00ED5552" w:rsidRDefault="00ED5552" w:rsidP="00ED5552">
      <w:pPr>
        <w:spacing w:line="295" w:lineRule="exact"/>
        <w:jc w:val="both"/>
        <w:rPr>
          <w:rFonts w:ascii="Times New Roman" w:eastAsia="Times New Roman" w:hAnsi="Times New Roman" w:cs="Times New Roman"/>
        </w:rPr>
      </w:pPr>
    </w:p>
    <w:p w:rsidR="00ED5552" w:rsidRPr="00ED5552" w:rsidRDefault="00ED5552" w:rsidP="00ED5552">
      <w:pPr>
        <w:numPr>
          <w:ilvl w:val="0"/>
          <w:numId w:val="1"/>
        </w:numPr>
        <w:tabs>
          <w:tab w:val="left" w:pos="1308"/>
        </w:tabs>
        <w:spacing w:line="234" w:lineRule="auto"/>
        <w:jc w:val="both"/>
        <w:rPr>
          <w:rFonts w:ascii="Times New Roman" w:eastAsia="Times New Roman" w:hAnsi="Times New Roman" w:cs="Times New Roman"/>
          <w:b/>
          <w:sz w:val="24"/>
        </w:rPr>
      </w:pPr>
      <w:r w:rsidRPr="00ED5552">
        <w:rPr>
          <w:rFonts w:ascii="Times New Roman" w:eastAsia="Times New Roman" w:hAnsi="Times New Roman" w:cs="Times New Roman"/>
          <w:b/>
          <w:sz w:val="24"/>
        </w:rPr>
        <w:t>Система поощрения социальной успешности и проявлений активной жизненной позиции обучающихся</w:t>
      </w:r>
    </w:p>
    <w:p w:rsidR="00ED5552" w:rsidRPr="00ED5552" w:rsidRDefault="00ED5552" w:rsidP="00ED5552">
      <w:pPr>
        <w:spacing w:line="9" w:lineRule="exact"/>
        <w:jc w:val="both"/>
        <w:rPr>
          <w:rFonts w:ascii="Times New Roman" w:eastAsia="Times New Roman" w:hAnsi="Times New Roman" w:cs="Times New Roman"/>
          <w:b/>
          <w:sz w:val="24"/>
        </w:rPr>
      </w:pPr>
    </w:p>
    <w:p w:rsidR="00ED5552" w:rsidRPr="00ED5552" w:rsidRDefault="00ED5552" w:rsidP="00ED5552">
      <w:pPr>
        <w:spacing w:line="237" w:lineRule="auto"/>
        <w:ind w:firstLine="708"/>
        <w:jc w:val="both"/>
        <w:rPr>
          <w:rFonts w:ascii="Times New Roman" w:eastAsia="Times New Roman" w:hAnsi="Times New Roman" w:cs="Times New Roman"/>
          <w:sz w:val="24"/>
        </w:rPr>
      </w:pPr>
      <w:r w:rsidRPr="00ED5552">
        <w:rPr>
          <w:rFonts w:ascii="Times New Roman" w:eastAsia="Times New Roman" w:hAnsi="Times New Roman" w:cs="Times New Roman"/>
          <w:sz w:val="24"/>
        </w:rPr>
        <w:t>Система поощрения социальной успешности и проявлений активной жизненной позиции обучающихся призвана реализовывать стратегическую задачу (формирование у школьников активной жизненной позиции) и тактическую задачу (обеспечить вовлечение и активное участие обучающегося в совместной деятельности, организуемой в воспитательных целях).</w:t>
      </w:r>
    </w:p>
    <w:p w:rsidR="00ED5552" w:rsidRPr="00ED5552" w:rsidRDefault="00ED5552" w:rsidP="00ED5552">
      <w:pPr>
        <w:spacing w:line="17" w:lineRule="exact"/>
        <w:jc w:val="both"/>
        <w:rPr>
          <w:rFonts w:ascii="Times New Roman" w:eastAsia="Times New Roman" w:hAnsi="Times New Roman" w:cs="Times New Roman"/>
          <w:b/>
          <w:sz w:val="24"/>
        </w:rPr>
      </w:pPr>
    </w:p>
    <w:p w:rsidR="00ED5552" w:rsidRPr="00ED5552" w:rsidRDefault="00ED5552" w:rsidP="00ED5552">
      <w:pPr>
        <w:spacing w:line="234" w:lineRule="auto"/>
        <w:ind w:firstLine="708"/>
        <w:jc w:val="both"/>
        <w:rPr>
          <w:rFonts w:ascii="Times New Roman" w:eastAsia="Times New Roman" w:hAnsi="Times New Roman" w:cs="Times New Roman"/>
          <w:i/>
          <w:sz w:val="24"/>
        </w:rPr>
      </w:pPr>
      <w:r w:rsidRPr="00ED5552">
        <w:rPr>
          <w:rFonts w:ascii="Times New Roman" w:eastAsia="Times New Roman" w:hAnsi="Times New Roman" w:cs="Times New Roman"/>
          <w:i/>
          <w:sz w:val="24"/>
        </w:rPr>
        <w:lastRenderedPageBreak/>
        <w:t>Принципы системы поощрения социальной успешности и проявлений активной жизненной позиции обучающихся в школе:</w:t>
      </w:r>
    </w:p>
    <w:p w:rsidR="00ED5552" w:rsidRPr="00ED5552" w:rsidRDefault="00ED5552" w:rsidP="00ED5552">
      <w:pPr>
        <w:spacing w:line="13" w:lineRule="exact"/>
        <w:jc w:val="both"/>
        <w:rPr>
          <w:rFonts w:ascii="Times New Roman" w:eastAsia="Times New Roman" w:hAnsi="Times New Roman" w:cs="Times New Roman"/>
          <w:b/>
          <w:sz w:val="24"/>
        </w:rPr>
      </w:pPr>
    </w:p>
    <w:p w:rsidR="00ED5552" w:rsidRPr="00ED5552" w:rsidRDefault="00ED5552" w:rsidP="00ED5552">
      <w:pPr>
        <w:spacing w:line="234" w:lineRule="auto"/>
        <w:ind w:firstLine="708"/>
        <w:jc w:val="both"/>
        <w:rPr>
          <w:rFonts w:ascii="Times New Roman" w:eastAsia="Times New Roman" w:hAnsi="Times New Roman" w:cs="Times New Roman"/>
          <w:sz w:val="24"/>
        </w:rPr>
      </w:pPr>
      <w:r w:rsidRPr="00ED5552">
        <w:rPr>
          <w:rFonts w:ascii="Times New Roman" w:eastAsia="Times New Roman" w:hAnsi="Times New Roman" w:cs="Times New Roman"/>
          <w:sz w:val="24"/>
        </w:rPr>
        <w:t>- публичность поощрения (информирование всех обучающихся о награждении, проведение процедуры награждения в присутствии значительного числа школьников);</w:t>
      </w:r>
    </w:p>
    <w:p w:rsidR="00ED5552" w:rsidRPr="00ED5552" w:rsidRDefault="00ED5552" w:rsidP="00ED5552">
      <w:pPr>
        <w:spacing w:line="14" w:lineRule="exact"/>
        <w:jc w:val="both"/>
        <w:rPr>
          <w:rFonts w:ascii="Times New Roman" w:eastAsia="Times New Roman" w:hAnsi="Times New Roman" w:cs="Times New Roman"/>
          <w:b/>
          <w:sz w:val="24"/>
        </w:rPr>
      </w:pPr>
    </w:p>
    <w:p w:rsidR="00ED5552" w:rsidRPr="00ED5552" w:rsidRDefault="00ED5552" w:rsidP="00ED5552">
      <w:pPr>
        <w:spacing w:line="234" w:lineRule="auto"/>
        <w:ind w:firstLine="708"/>
        <w:jc w:val="both"/>
        <w:rPr>
          <w:rFonts w:ascii="Times New Roman" w:eastAsia="Times New Roman" w:hAnsi="Times New Roman" w:cs="Times New Roman"/>
          <w:sz w:val="24"/>
        </w:rPr>
      </w:pPr>
      <w:r w:rsidRPr="00ED5552">
        <w:rPr>
          <w:rFonts w:ascii="Times New Roman" w:eastAsia="Times New Roman" w:hAnsi="Times New Roman" w:cs="Times New Roman"/>
          <w:sz w:val="24"/>
        </w:rPr>
        <w:t>- соответствие артефактов и процедур награждения укладу жизни школы, специфической символике, выработанной и существующей в сообществе в виде традиции;</w:t>
      </w:r>
    </w:p>
    <w:p w:rsidR="00ED5552" w:rsidRPr="00ED5552" w:rsidRDefault="00ED5552" w:rsidP="00ED5552">
      <w:pPr>
        <w:spacing w:line="13" w:lineRule="exact"/>
        <w:jc w:val="both"/>
        <w:rPr>
          <w:rFonts w:ascii="Times New Roman" w:eastAsia="Times New Roman" w:hAnsi="Times New Roman" w:cs="Times New Roman"/>
          <w:b/>
          <w:sz w:val="24"/>
        </w:rPr>
      </w:pPr>
    </w:p>
    <w:p w:rsidR="00ED5552" w:rsidRPr="00ED5552" w:rsidRDefault="00ED5552" w:rsidP="00ED5552">
      <w:pPr>
        <w:spacing w:line="236" w:lineRule="auto"/>
        <w:ind w:firstLine="708"/>
        <w:jc w:val="both"/>
        <w:rPr>
          <w:rFonts w:ascii="Times New Roman" w:eastAsia="Times New Roman" w:hAnsi="Times New Roman" w:cs="Times New Roman"/>
          <w:sz w:val="24"/>
        </w:rPr>
      </w:pPr>
      <w:r w:rsidRPr="00ED5552">
        <w:rPr>
          <w:rFonts w:ascii="Times New Roman" w:eastAsia="Times New Roman" w:hAnsi="Times New Roman" w:cs="Times New Roman"/>
          <w:sz w:val="24"/>
        </w:rPr>
        <w:t>- прозрачность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ED5552" w:rsidRPr="00ED5552" w:rsidRDefault="00ED5552" w:rsidP="00ED5552">
      <w:pPr>
        <w:spacing w:line="13" w:lineRule="exact"/>
        <w:jc w:val="both"/>
        <w:rPr>
          <w:rFonts w:ascii="Times New Roman" w:eastAsia="Times New Roman" w:hAnsi="Times New Roman" w:cs="Times New Roman"/>
          <w:b/>
          <w:sz w:val="24"/>
        </w:rPr>
      </w:pPr>
    </w:p>
    <w:p w:rsidR="00ED5552" w:rsidRPr="00ED5552" w:rsidRDefault="00ED5552" w:rsidP="00ED5552">
      <w:pPr>
        <w:spacing w:line="234" w:lineRule="auto"/>
        <w:ind w:firstLine="708"/>
        <w:jc w:val="both"/>
        <w:rPr>
          <w:rFonts w:ascii="Times New Roman" w:eastAsia="Times New Roman" w:hAnsi="Times New Roman" w:cs="Times New Roman"/>
          <w:sz w:val="24"/>
        </w:rPr>
      </w:pPr>
      <w:r w:rsidRPr="00ED5552">
        <w:rPr>
          <w:rFonts w:ascii="Times New Roman" w:eastAsia="Times New Roman" w:hAnsi="Times New Roman" w:cs="Times New Roman"/>
          <w:sz w:val="24"/>
        </w:rPr>
        <w:t>- регулирование частоты награждений (недопущение избыточности в поощрениях - недостаточно длительные периоды ожидания и чрезмерно большие группы поощряемых);</w:t>
      </w:r>
    </w:p>
    <w:p w:rsidR="00ED5552" w:rsidRPr="00ED5552" w:rsidRDefault="00ED5552" w:rsidP="00ED5552">
      <w:pPr>
        <w:spacing w:line="13" w:lineRule="exact"/>
        <w:jc w:val="both"/>
        <w:rPr>
          <w:rFonts w:ascii="Times New Roman" w:eastAsia="Times New Roman" w:hAnsi="Times New Roman" w:cs="Times New Roman"/>
          <w:b/>
          <w:sz w:val="24"/>
        </w:rPr>
      </w:pPr>
    </w:p>
    <w:p w:rsidR="00ED5552" w:rsidRPr="00ED5552" w:rsidRDefault="00ED5552" w:rsidP="00ED5552">
      <w:pPr>
        <w:spacing w:line="237" w:lineRule="auto"/>
        <w:ind w:firstLine="708"/>
        <w:jc w:val="both"/>
        <w:rPr>
          <w:rFonts w:ascii="Times New Roman" w:eastAsia="Times New Roman" w:hAnsi="Times New Roman" w:cs="Times New Roman"/>
          <w:sz w:val="24"/>
        </w:rPr>
      </w:pPr>
      <w:r w:rsidRPr="00ED5552">
        <w:rPr>
          <w:rFonts w:ascii="Times New Roman" w:eastAsia="Times New Roman" w:hAnsi="Times New Roman" w:cs="Times New Roman"/>
          <w:sz w:val="24"/>
        </w:rPr>
        <w:t>- сочетание индивидуального и коллективного поощрения (использование и индивидуальных наград, и коллективных дает возможность стимулировать активность групп обучающихся, преодолевать межличностные противоречия между школьниками, получившими награду и не получившими ее);</w:t>
      </w:r>
    </w:p>
    <w:p w:rsidR="00ED5552" w:rsidRPr="00ED5552" w:rsidRDefault="00ED5552" w:rsidP="00ED5552">
      <w:pPr>
        <w:spacing w:line="13" w:lineRule="exact"/>
        <w:jc w:val="both"/>
        <w:rPr>
          <w:rFonts w:ascii="Times New Roman" w:eastAsia="Times New Roman" w:hAnsi="Times New Roman" w:cs="Times New Roman"/>
          <w:b/>
          <w:sz w:val="24"/>
        </w:rPr>
      </w:pPr>
    </w:p>
    <w:p w:rsidR="00ED5552" w:rsidRPr="00ED5552" w:rsidRDefault="00ED5552" w:rsidP="00ED5552">
      <w:pPr>
        <w:spacing w:line="234" w:lineRule="auto"/>
        <w:ind w:firstLine="708"/>
        <w:jc w:val="both"/>
        <w:rPr>
          <w:rFonts w:ascii="Times New Roman" w:eastAsia="Times New Roman" w:hAnsi="Times New Roman" w:cs="Times New Roman"/>
          <w:sz w:val="24"/>
        </w:rPr>
      </w:pPr>
      <w:r w:rsidRPr="00ED5552">
        <w:rPr>
          <w:rFonts w:ascii="Times New Roman" w:eastAsia="Times New Roman" w:hAnsi="Times New Roman" w:cs="Times New Roman"/>
          <w:sz w:val="24"/>
        </w:rPr>
        <w:t>- дифференцированность поощрений (наличие уровней и типов наград позволяет продлить стимулирующее действие системы поощрения).</w:t>
      </w:r>
    </w:p>
    <w:p w:rsidR="00ED5552" w:rsidRPr="00ED5552" w:rsidRDefault="00ED5552" w:rsidP="00ED5552">
      <w:pPr>
        <w:spacing w:line="13" w:lineRule="exact"/>
        <w:jc w:val="both"/>
        <w:rPr>
          <w:rFonts w:ascii="Times New Roman" w:eastAsia="Times New Roman" w:hAnsi="Times New Roman" w:cs="Times New Roman"/>
          <w:b/>
          <w:sz w:val="24"/>
        </w:rPr>
      </w:pPr>
    </w:p>
    <w:p w:rsidR="00ED5552" w:rsidRPr="00ED5552" w:rsidRDefault="00ED5552" w:rsidP="00ED5552">
      <w:pPr>
        <w:spacing w:line="236" w:lineRule="auto"/>
        <w:ind w:firstLine="708"/>
        <w:jc w:val="both"/>
        <w:rPr>
          <w:rFonts w:ascii="Times New Roman" w:eastAsia="Times New Roman" w:hAnsi="Times New Roman" w:cs="Times New Roman"/>
          <w:sz w:val="24"/>
        </w:rPr>
      </w:pPr>
      <w:r w:rsidRPr="00ED5552">
        <w:rPr>
          <w:rFonts w:ascii="Times New Roman" w:eastAsia="Times New Roman" w:hAnsi="Times New Roman" w:cs="Times New Roman"/>
          <w:i/>
          <w:sz w:val="24"/>
        </w:rPr>
        <w:t xml:space="preserve">Формами поощрения </w:t>
      </w:r>
      <w:r w:rsidRPr="00ED5552">
        <w:rPr>
          <w:rFonts w:ascii="Times New Roman" w:eastAsia="Times New Roman" w:hAnsi="Times New Roman" w:cs="Times New Roman"/>
          <w:sz w:val="24"/>
        </w:rPr>
        <w:t>социальной успешности и проявлений активной жизненной</w:t>
      </w:r>
      <w:r w:rsidRPr="00ED5552">
        <w:rPr>
          <w:rFonts w:ascii="Times New Roman" w:eastAsia="Times New Roman" w:hAnsi="Times New Roman" w:cs="Times New Roman"/>
          <w:i/>
          <w:sz w:val="24"/>
        </w:rPr>
        <w:t xml:space="preserve"> </w:t>
      </w:r>
      <w:r w:rsidRPr="00ED5552">
        <w:rPr>
          <w:rFonts w:ascii="Times New Roman" w:eastAsia="Times New Roman" w:hAnsi="Times New Roman" w:cs="Times New Roman"/>
          <w:sz w:val="24"/>
        </w:rPr>
        <w:t>позиции обучающихся являются рейтинг, формирование портфолио, установление стипендий.</w:t>
      </w:r>
    </w:p>
    <w:p w:rsidR="00ED5552" w:rsidRPr="00ED5552" w:rsidRDefault="00ED5552" w:rsidP="00ED5552">
      <w:pPr>
        <w:spacing w:line="19" w:lineRule="exact"/>
        <w:jc w:val="both"/>
        <w:rPr>
          <w:rFonts w:ascii="Times New Roman" w:eastAsia="Times New Roman" w:hAnsi="Times New Roman" w:cs="Times New Roman"/>
          <w:b/>
          <w:sz w:val="24"/>
        </w:rPr>
      </w:pPr>
    </w:p>
    <w:p w:rsidR="00ED5552" w:rsidRPr="00ED5552" w:rsidRDefault="00ED5552" w:rsidP="00ED5552">
      <w:pPr>
        <w:numPr>
          <w:ilvl w:val="0"/>
          <w:numId w:val="1"/>
        </w:numPr>
        <w:tabs>
          <w:tab w:val="left" w:pos="1429"/>
        </w:tabs>
        <w:spacing w:line="234" w:lineRule="auto"/>
        <w:jc w:val="both"/>
        <w:rPr>
          <w:rFonts w:ascii="Times New Roman" w:eastAsia="Times New Roman" w:hAnsi="Times New Roman" w:cs="Times New Roman"/>
          <w:b/>
          <w:sz w:val="24"/>
        </w:rPr>
      </w:pPr>
      <w:r w:rsidRPr="00ED5552">
        <w:rPr>
          <w:rFonts w:ascii="Times New Roman" w:eastAsia="Times New Roman" w:hAnsi="Times New Roman" w:cs="Times New Roman"/>
          <w:b/>
          <w:sz w:val="24"/>
        </w:rPr>
        <w:t xml:space="preserve">Критерии, показатели эффективности деятельности </w:t>
      </w:r>
      <w:r w:rsidR="00556286">
        <w:rPr>
          <w:rFonts w:ascii="Times New Roman" w:eastAsia="Times New Roman" w:hAnsi="Times New Roman" w:cs="Times New Roman"/>
          <w:b/>
          <w:sz w:val="24"/>
        </w:rPr>
        <w:t>школы</w:t>
      </w:r>
      <w:r w:rsidRPr="00ED5552">
        <w:rPr>
          <w:rFonts w:ascii="Times New Roman" w:eastAsia="Times New Roman" w:hAnsi="Times New Roman" w:cs="Times New Roman"/>
          <w:b/>
          <w:sz w:val="24"/>
        </w:rPr>
        <w:t xml:space="preserve"> в части духовно-нравственного развития, воспитания и социализации обучающихся</w:t>
      </w:r>
    </w:p>
    <w:p w:rsidR="00ED5552" w:rsidRPr="00ED5552" w:rsidRDefault="00ED5552" w:rsidP="00ED5552">
      <w:pPr>
        <w:spacing w:line="9" w:lineRule="exact"/>
        <w:jc w:val="both"/>
        <w:rPr>
          <w:rFonts w:ascii="Times New Roman" w:eastAsia="Times New Roman" w:hAnsi="Times New Roman" w:cs="Times New Roman"/>
          <w:b/>
          <w:sz w:val="24"/>
        </w:rPr>
      </w:pPr>
    </w:p>
    <w:p w:rsidR="00ED5552" w:rsidRPr="00ED5552" w:rsidRDefault="00ED5552" w:rsidP="00ED5552">
      <w:pPr>
        <w:spacing w:line="236" w:lineRule="auto"/>
        <w:ind w:firstLine="708"/>
        <w:jc w:val="both"/>
        <w:rPr>
          <w:rFonts w:ascii="Times New Roman" w:eastAsia="Times New Roman" w:hAnsi="Times New Roman" w:cs="Times New Roman"/>
          <w:sz w:val="24"/>
        </w:rPr>
      </w:pPr>
      <w:r w:rsidRPr="00ED5552">
        <w:rPr>
          <w:rFonts w:ascii="Times New Roman" w:eastAsia="Times New Roman" w:hAnsi="Times New Roman" w:cs="Times New Roman"/>
          <w:sz w:val="24"/>
        </w:rPr>
        <w:t>В процессе реализации программы в школе используются следующие критерии, показатели эффективности деятельности школы в части духовно-нравственного развития, воспитания и социализации обучающихся.</w:t>
      </w:r>
    </w:p>
    <w:p w:rsidR="00ED5552" w:rsidRPr="00ED5552" w:rsidRDefault="00ED5552" w:rsidP="00ED5552">
      <w:pPr>
        <w:spacing w:line="13" w:lineRule="exact"/>
        <w:jc w:val="both"/>
        <w:rPr>
          <w:rFonts w:ascii="Times New Roman" w:eastAsia="Times New Roman" w:hAnsi="Times New Roman" w:cs="Times New Roman"/>
          <w:b/>
          <w:sz w:val="24"/>
        </w:rPr>
      </w:pPr>
    </w:p>
    <w:p w:rsidR="00ED5552" w:rsidRPr="00ED5552" w:rsidRDefault="00ED5552" w:rsidP="00ED5552">
      <w:pPr>
        <w:spacing w:line="234" w:lineRule="auto"/>
        <w:ind w:firstLine="708"/>
        <w:jc w:val="both"/>
        <w:rPr>
          <w:rFonts w:ascii="Times New Roman" w:eastAsia="Times New Roman" w:hAnsi="Times New Roman" w:cs="Times New Roman"/>
          <w:i/>
          <w:sz w:val="24"/>
        </w:rPr>
      </w:pPr>
      <w:r w:rsidRPr="00ED5552">
        <w:rPr>
          <w:rFonts w:ascii="Times New Roman" w:eastAsia="Times New Roman" w:hAnsi="Times New Roman" w:cs="Times New Roman"/>
          <w:i/>
          <w:sz w:val="24"/>
        </w:rPr>
        <w:t>Критерий 1. Степень обеспечения жизни и здоровья обучающихся, формирования здорового и безопасного образа жизни (поведение на дорогах, в чрезвычайных ситуациях).</w:t>
      </w:r>
    </w:p>
    <w:p w:rsidR="00ED5552" w:rsidRPr="00ED5552" w:rsidRDefault="00ED5552" w:rsidP="00ED5552">
      <w:pPr>
        <w:spacing w:line="1" w:lineRule="exact"/>
        <w:jc w:val="both"/>
        <w:rPr>
          <w:rFonts w:ascii="Times New Roman" w:eastAsia="Times New Roman" w:hAnsi="Times New Roman" w:cs="Times New Roman"/>
          <w:b/>
          <w:sz w:val="24"/>
        </w:rPr>
      </w:pPr>
    </w:p>
    <w:p w:rsidR="00ED5552" w:rsidRPr="00ED5552" w:rsidRDefault="00ED5552" w:rsidP="00ED5552">
      <w:pPr>
        <w:spacing w:line="0" w:lineRule="atLeast"/>
        <w:ind w:left="720"/>
        <w:jc w:val="both"/>
        <w:rPr>
          <w:rFonts w:ascii="Times New Roman" w:eastAsia="Times New Roman" w:hAnsi="Times New Roman" w:cs="Times New Roman"/>
          <w:i/>
          <w:sz w:val="24"/>
        </w:rPr>
      </w:pPr>
      <w:r w:rsidRPr="00ED5552">
        <w:rPr>
          <w:rFonts w:ascii="Times New Roman" w:eastAsia="Times New Roman" w:hAnsi="Times New Roman" w:cs="Times New Roman"/>
          <w:i/>
          <w:sz w:val="24"/>
        </w:rPr>
        <w:t>Показатели:</w:t>
      </w:r>
    </w:p>
    <w:p w:rsidR="00ED5552" w:rsidRPr="00ED5552" w:rsidRDefault="00ED5552" w:rsidP="00ED5552">
      <w:pPr>
        <w:spacing w:line="12" w:lineRule="exact"/>
        <w:jc w:val="both"/>
        <w:rPr>
          <w:rFonts w:ascii="Times New Roman" w:eastAsia="Times New Roman" w:hAnsi="Times New Roman" w:cs="Times New Roman"/>
          <w:b/>
          <w:sz w:val="24"/>
        </w:rPr>
      </w:pPr>
    </w:p>
    <w:p w:rsidR="00ED5552" w:rsidRPr="00ED5552" w:rsidRDefault="00ED5552" w:rsidP="00ED5552">
      <w:pPr>
        <w:spacing w:line="236" w:lineRule="auto"/>
        <w:ind w:firstLine="708"/>
        <w:jc w:val="both"/>
        <w:rPr>
          <w:rFonts w:ascii="Times New Roman" w:eastAsia="Times New Roman" w:hAnsi="Times New Roman" w:cs="Times New Roman"/>
          <w:sz w:val="24"/>
        </w:rPr>
      </w:pPr>
      <w:r w:rsidRPr="00ED5552">
        <w:rPr>
          <w:rFonts w:ascii="Times New Roman" w:eastAsia="Times New Roman" w:hAnsi="Times New Roman" w:cs="Times New Roman"/>
          <w:sz w:val="24"/>
        </w:rPr>
        <w:t>- уровень информированности педагогов о состоянии здоровья обучающихся (заболевания, ограничения по здоровью), о посещении спортивных секций, регулярности занятий физической культурой;</w:t>
      </w:r>
    </w:p>
    <w:p w:rsidR="00ED5552" w:rsidRPr="00ED5552" w:rsidRDefault="00ED5552" w:rsidP="00ED5552">
      <w:pPr>
        <w:spacing w:line="14" w:lineRule="exact"/>
        <w:jc w:val="both"/>
        <w:rPr>
          <w:rFonts w:ascii="Times New Roman" w:eastAsia="Times New Roman" w:hAnsi="Times New Roman" w:cs="Times New Roman"/>
          <w:b/>
          <w:sz w:val="24"/>
        </w:rPr>
      </w:pPr>
    </w:p>
    <w:p w:rsidR="00ED5552" w:rsidRPr="00ED5552" w:rsidRDefault="00ED5552" w:rsidP="00ED5552">
      <w:pPr>
        <w:spacing w:line="237" w:lineRule="auto"/>
        <w:ind w:firstLine="708"/>
        <w:jc w:val="both"/>
        <w:rPr>
          <w:rFonts w:ascii="Times New Roman" w:eastAsia="Times New Roman" w:hAnsi="Times New Roman" w:cs="Times New Roman"/>
          <w:sz w:val="24"/>
        </w:rPr>
      </w:pPr>
      <w:r w:rsidRPr="00ED5552">
        <w:rPr>
          <w:rFonts w:ascii="Times New Roman" w:eastAsia="Times New Roman" w:hAnsi="Times New Roman" w:cs="Times New Roman"/>
          <w:sz w:val="24"/>
        </w:rPr>
        <w:t>- степень конкретности и измеримости задач по обеспечению жизни и здоровья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состояния здоровья отдельных категорий обучающихся;</w:t>
      </w:r>
    </w:p>
    <w:p w:rsidR="00ED5552" w:rsidRPr="00ED5552" w:rsidRDefault="00ED5552" w:rsidP="00ED5552">
      <w:pPr>
        <w:spacing w:line="13" w:lineRule="exact"/>
        <w:jc w:val="both"/>
        <w:rPr>
          <w:rFonts w:ascii="Times New Roman" w:eastAsia="Times New Roman" w:hAnsi="Times New Roman" w:cs="Times New Roman"/>
          <w:b/>
          <w:sz w:val="24"/>
        </w:rPr>
      </w:pPr>
    </w:p>
    <w:p w:rsidR="00ED5552" w:rsidRPr="00ED5552" w:rsidRDefault="00ED5552" w:rsidP="00ED5552">
      <w:pPr>
        <w:spacing w:line="234" w:lineRule="auto"/>
        <w:ind w:firstLine="708"/>
        <w:jc w:val="both"/>
        <w:rPr>
          <w:rFonts w:ascii="Times New Roman" w:eastAsia="Times New Roman" w:hAnsi="Times New Roman" w:cs="Times New Roman"/>
          <w:sz w:val="24"/>
        </w:rPr>
      </w:pPr>
      <w:r w:rsidRPr="00ED5552">
        <w:rPr>
          <w:rFonts w:ascii="Times New Roman" w:eastAsia="Times New Roman" w:hAnsi="Times New Roman" w:cs="Times New Roman"/>
          <w:sz w:val="24"/>
        </w:rPr>
        <w:t>- степень корректности и конкретности правил работы педагогов по обеспечению жизни и здоровья обучающихся,</w:t>
      </w:r>
    </w:p>
    <w:p w:rsidR="00ED5552" w:rsidRPr="00ED5552" w:rsidRDefault="00ED5552" w:rsidP="00ED5552">
      <w:pPr>
        <w:spacing w:line="13" w:lineRule="exact"/>
        <w:jc w:val="both"/>
        <w:rPr>
          <w:rFonts w:ascii="Times New Roman" w:eastAsia="Times New Roman" w:hAnsi="Times New Roman" w:cs="Times New Roman"/>
          <w:b/>
          <w:sz w:val="24"/>
        </w:rPr>
      </w:pPr>
    </w:p>
    <w:p w:rsidR="00ED5552" w:rsidRPr="00ED5552" w:rsidRDefault="00ED5552" w:rsidP="00ED5552">
      <w:pPr>
        <w:spacing w:line="236" w:lineRule="auto"/>
        <w:ind w:firstLine="708"/>
        <w:jc w:val="both"/>
        <w:rPr>
          <w:rFonts w:ascii="Times New Roman" w:eastAsia="Times New Roman" w:hAnsi="Times New Roman" w:cs="Times New Roman"/>
          <w:sz w:val="24"/>
        </w:rPr>
      </w:pPr>
      <w:r w:rsidRPr="00ED5552">
        <w:rPr>
          <w:rFonts w:ascii="Times New Roman" w:eastAsia="Times New Roman" w:hAnsi="Times New Roman" w:cs="Times New Roman"/>
          <w:sz w:val="24"/>
        </w:rPr>
        <w:t>- реалистичность количества и достаточность мероприятий (тематика, форма и содержание которых адекватны задачам обеспечения жизни и здоровья обучающихся, здорового и безопасного образа жизни);</w:t>
      </w:r>
    </w:p>
    <w:p w:rsidR="00ED5552" w:rsidRPr="00ED5552" w:rsidRDefault="00ED5552" w:rsidP="00ED5552">
      <w:pPr>
        <w:numPr>
          <w:ilvl w:val="0"/>
          <w:numId w:val="1"/>
        </w:numPr>
        <w:tabs>
          <w:tab w:val="left" w:pos="886"/>
        </w:tabs>
        <w:spacing w:line="237" w:lineRule="auto"/>
        <w:jc w:val="both"/>
        <w:rPr>
          <w:rFonts w:ascii="Times New Roman" w:eastAsia="Times New Roman" w:hAnsi="Times New Roman" w:cs="Times New Roman"/>
          <w:sz w:val="24"/>
        </w:rPr>
      </w:pPr>
      <w:bookmarkStart w:id="381" w:name="page478"/>
      <w:bookmarkEnd w:id="381"/>
      <w:r w:rsidRPr="00ED5552">
        <w:rPr>
          <w:rFonts w:ascii="Times New Roman" w:eastAsia="Times New Roman" w:hAnsi="Times New Roman" w:cs="Times New Roman"/>
          <w:sz w:val="24"/>
        </w:rPr>
        <w:t>согласованность мероприятий, обеспечивающих жизнь и здоровье обучающихся, формирование здорового и безопасного образа жизни, с медиками и родителями обучающихся, привлечение к организации мероприятий профильных организаций, родителей, общественности и др.</w:t>
      </w:r>
    </w:p>
    <w:p w:rsidR="00ED5552" w:rsidRPr="00ED5552" w:rsidRDefault="00ED5552" w:rsidP="00ED5552">
      <w:pPr>
        <w:spacing w:line="14" w:lineRule="exact"/>
        <w:jc w:val="both"/>
        <w:rPr>
          <w:rFonts w:ascii="Times New Roman" w:eastAsia="Times New Roman" w:hAnsi="Times New Roman" w:cs="Times New Roman"/>
          <w:sz w:val="24"/>
        </w:rPr>
      </w:pPr>
    </w:p>
    <w:p w:rsidR="00ED5552" w:rsidRPr="00ED5552" w:rsidRDefault="00ED5552" w:rsidP="00ED5552">
      <w:pPr>
        <w:spacing w:line="234" w:lineRule="auto"/>
        <w:ind w:firstLine="708"/>
        <w:jc w:val="both"/>
        <w:rPr>
          <w:rFonts w:ascii="Times New Roman" w:eastAsia="Times New Roman" w:hAnsi="Times New Roman" w:cs="Times New Roman"/>
          <w:i/>
          <w:sz w:val="24"/>
        </w:rPr>
      </w:pPr>
      <w:r w:rsidRPr="00ED5552">
        <w:rPr>
          <w:rFonts w:ascii="Times New Roman" w:eastAsia="Times New Roman" w:hAnsi="Times New Roman" w:cs="Times New Roman"/>
          <w:i/>
          <w:sz w:val="24"/>
        </w:rPr>
        <w:t xml:space="preserve">Критерий </w:t>
      </w:r>
      <w:r w:rsidRPr="00ED5552">
        <w:rPr>
          <w:rFonts w:ascii="Times New Roman" w:eastAsia="Times New Roman" w:hAnsi="Times New Roman" w:cs="Times New Roman"/>
          <w:sz w:val="24"/>
        </w:rPr>
        <w:t>2.</w:t>
      </w:r>
      <w:r w:rsidRPr="00ED5552">
        <w:rPr>
          <w:rFonts w:ascii="Times New Roman" w:eastAsia="Times New Roman" w:hAnsi="Times New Roman" w:cs="Times New Roman"/>
          <w:i/>
          <w:sz w:val="24"/>
        </w:rPr>
        <w:t xml:space="preserve"> Степень обеспечения в школе позитивных межличностных отношений обучающихся.</w:t>
      </w:r>
    </w:p>
    <w:p w:rsidR="00ED5552" w:rsidRPr="00ED5552" w:rsidRDefault="00ED5552" w:rsidP="00ED5552">
      <w:pPr>
        <w:spacing w:line="1" w:lineRule="exact"/>
        <w:jc w:val="both"/>
        <w:rPr>
          <w:rFonts w:ascii="Times New Roman" w:eastAsia="Times New Roman" w:hAnsi="Times New Roman" w:cs="Times New Roman"/>
          <w:sz w:val="24"/>
        </w:rPr>
      </w:pPr>
    </w:p>
    <w:p w:rsidR="00ED5552" w:rsidRPr="00ED5552" w:rsidRDefault="00ED5552" w:rsidP="00ED5552">
      <w:pPr>
        <w:spacing w:line="0" w:lineRule="atLeast"/>
        <w:ind w:left="720"/>
        <w:jc w:val="both"/>
        <w:rPr>
          <w:rFonts w:ascii="Times New Roman" w:eastAsia="Times New Roman" w:hAnsi="Times New Roman" w:cs="Times New Roman"/>
          <w:i/>
          <w:sz w:val="24"/>
        </w:rPr>
      </w:pPr>
      <w:r w:rsidRPr="00ED5552">
        <w:rPr>
          <w:rFonts w:ascii="Times New Roman" w:eastAsia="Times New Roman" w:hAnsi="Times New Roman" w:cs="Times New Roman"/>
          <w:i/>
          <w:sz w:val="24"/>
        </w:rPr>
        <w:t>Показатели:</w:t>
      </w:r>
    </w:p>
    <w:p w:rsidR="00ED5552" w:rsidRPr="00ED5552" w:rsidRDefault="00ED5552" w:rsidP="00ED5552">
      <w:pPr>
        <w:spacing w:line="12" w:lineRule="exact"/>
        <w:jc w:val="both"/>
        <w:rPr>
          <w:rFonts w:ascii="Times New Roman" w:eastAsia="Times New Roman" w:hAnsi="Times New Roman" w:cs="Times New Roman"/>
          <w:sz w:val="24"/>
        </w:rPr>
      </w:pPr>
    </w:p>
    <w:p w:rsidR="00ED5552" w:rsidRPr="00ED5552" w:rsidRDefault="00ED5552" w:rsidP="00ED5552">
      <w:pPr>
        <w:numPr>
          <w:ilvl w:val="0"/>
          <w:numId w:val="1"/>
        </w:numPr>
        <w:tabs>
          <w:tab w:val="left" w:pos="850"/>
        </w:tabs>
        <w:spacing w:line="237" w:lineRule="auto"/>
        <w:jc w:val="both"/>
        <w:rPr>
          <w:rFonts w:ascii="Times New Roman" w:eastAsia="Times New Roman" w:hAnsi="Times New Roman" w:cs="Times New Roman"/>
          <w:sz w:val="24"/>
        </w:rPr>
      </w:pPr>
      <w:r w:rsidRPr="00ED5552">
        <w:rPr>
          <w:rFonts w:ascii="Times New Roman" w:eastAsia="Times New Roman" w:hAnsi="Times New Roman" w:cs="Times New Roman"/>
          <w:sz w:val="24"/>
        </w:rPr>
        <w:t>уровень информированности педагогов о состоянии межличностных отношений в сообществах обучающихся (специфические проблемы межличностных отношений школьников, обусловленные особенностями учебных групп, спецификой формирования коллектива, стилями педагогического руководства, составом обучающихся и т. д.);</w:t>
      </w:r>
    </w:p>
    <w:p w:rsidR="00ED5552" w:rsidRPr="00ED5552" w:rsidRDefault="00ED5552" w:rsidP="00ED5552">
      <w:pPr>
        <w:spacing w:line="13" w:lineRule="exact"/>
        <w:jc w:val="both"/>
        <w:rPr>
          <w:rFonts w:ascii="Times New Roman" w:eastAsia="Times New Roman" w:hAnsi="Times New Roman" w:cs="Times New Roman"/>
          <w:sz w:val="24"/>
        </w:rPr>
      </w:pPr>
    </w:p>
    <w:p w:rsidR="00ED5552" w:rsidRPr="00ED5552" w:rsidRDefault="00ED5552" w:rsidP="00ED5552">
      <w:pPr>
        <w:numPr>
          <w:ilvl w:val="0"/>
          <w:numId w:val="1"/>
        </w:numPr>
        <w:tabs>
          <w:tab w:val="left" w:pos="847"/>
        </w:tabs>
        <w:spacing w:line="237" w:lineRule="auto"/>
        <w:jc w:val="both"/>
        <w:rPr>
          <w:rFonts w:ascii="Times New Roman" w:eastAsia="Times New Roman" w:hAnsi="Times New Roman" w:cs="Times New Roman"/>
          <w:sz w:val="24"/>
        </w:rPr>
      </w:pPr>
      <w:r w:rsidRPr="00ED5552">
        <w:rPr>
          <w:rFonts w:ascii="Times New Roman" w:eastAsia="Times New Roman" w:hAnsi="Times New Roman" w:cs="Times New Roman"/>
          <w:sz w:val="24"/>
        </w:rPr>
        <w:lastRenderedPageBreak/>
        <w:t>степень конкретности и измеримости задач по обеспечению в школе позитивных межличностных отношений обучающихся, уровень обусловленности задач анализом ситуации в школе, ученическом классе, учебной группе, уровень дифференциации работы исходя из социально-психологического статуса отдельных категорий обучающихся;</w:t>
      </w:r>
    </w:p>
    <w:p w:rsidR="00ED5552" w:rsidRPr="00ED5552" w:rsidRDefault="00ED5552" w:rsidP="00ED5552">
      <w:pPr>
        <w:spacing w:line="13" w:lineRule="exact"/>
        <w:jc w:val="both"/>
        <w:rPr>
          <w:rFonts w:ascii="Times New Roman" w:eastAsia="Times New Roman" w:hAnsi="Times New Roman" w:cs="Times New Roman"/>
          <w:sz w:val="24"/>
        </w:rPr>
      </w:pPr>
    </w:p>
    <w:p w:rsidR="00ED5552" w:rsidRPr="00ED5552" w:rsidRDefault="00ED5552" w:rsidP="00ED5552">
      <w:pPr>
        <w:numPr>
          <w:ilvl w:val="0"/>
          <w:numId w:val="1"/>
        </w:numPr>
        <w:tabs>
          <w:tab w:val="left" w:pos="847"/>
        </w:tabs>
        <w:spacing w:line="234" w:lineRule="auto"/>
        <w:jc w:val="both"/>
        <w:rPr>
          <w:rFonts w:ascii="Times New Roman" w:eastAsia="Times New Roman" w:hAnsi="Times New Roman" w:cs="Times New Roman"/>
          <w:sz w:val="24"/>
        </w:rPr>
      </w:pPr>
      <w:r w:rsidRPr="00ED5552">
        <w:rPr>
          <w:rFonts w:ascii="Times New Roman" w:eastAsia="Times New Roman" w:hAnsi="Times New Roman" w:cs="Times New Roman"/>
          <w:sz w:val="24"/>
        </w:rPr>
        <w:t>степень корректности и конкретности правил работы педагогов по обеспечению позитивных межличностных отношений обучающихся;</w:t>
      </w:r>
    </w:p>
    <w:p w:rsidR="00ED5552" w:rsidRPr="00ED5552" w:rsidRDefault="00ED5552" w:rsidP="00ED5552">
      <w:pPr>
        <w:spacing w:line="14" w:lineRule="exact"/>
        <w:jc w:val="both"/>
        <w:rPr>
          <w:rFonts w:ascii="Times New Roman" w:eastAsia="Times New Roman" w:hAnsi="Times New Roman" w:cs="Times New Roman"/>
          <w:sz w:val="24"/>
        </w:rPr>
      </w:pPr>
    </w:p>
    <w:p w:rsidR="00ED5552" w:rsidRPr="00ED5552" w:rsidRDefault="00ED5552" w:rsidP="00ED5552">
      <w:pPr>
        <w:numPr>
          <w:ilvl w:val="0"/>
          <w:numId w:val="1"/>
        </w:numPr>
        <w:tabs>
          <w:tab w:val="left" w:pos="847"/>
        </w:tabs>
        <w:spacing w:line="236" w:lineRule="auto"/>
        <w:jc w:val="both"/>
        <w:rPr>
          <w:rFonts w:ascii="Times New Roman" w:eastAsia="Times New Roman" w:hAnsi="Times New Roman" w:cs="Times New Roman"/>
          <w:sz w:val="24"/>
        </w:rPr>
      </w:pPr>
      <w:r w:rsidRPr="00ED5552">
        <w:rPr>
          <w:rFonts w:ascii="Times New Roman" w:eastAsia="Times New Roman" w:hAnsi="Times New Roman" w:cs="Times New Roman"/>
          <w:sz w:val="24"/>
        </w:rPr>
        <w:t>реалистичность количества и достаточность мероприятий (тематика, форма и содержание которых адекватны задачам обеспечения позитивных межличностных отношений обучающихся;</w:t>
      </w:r>
    </w:p>
    <w:p w:rsidR="00ED5552" w:rsidRPr="00ED5552" w:rsidRDefault="00ED5552" w:rsidP="00ED5552">
      <w:pPr>
        <w:spacing w:line="13" w:lineRule="exact"/>
        <w:jc w:val="both"/>
        <w:rPr>
          <w:rFonts w:ascii="Times New Roman" w:eastAsia="Times New Roman" w:hAnsi="Times New Roman" w:cs="Times New Roman"/>
          <w:sz w:val="24"/>
        </w:rPr>
      </w:pPr>
    </w:p>
    <w:p w:rsidR="00ED5552" w:rsidRPr="00ED5552" w:rsidRDefault="00ED5552" w:rsidP="00ED5552">
      <w:pPr>
        <w:numPr>
          <w:ilvl w:val="0"/>
          <w:numId w:val="1"/>
        </w:numPr>
        <w:tabs>
          <w:tab w:val="left" w:pos="847"/>
        </w:tabs>
        <w:spacing w:line="234" w:lineRule="auto"/>
        <w:jc w:val="both"/>
        <w:rPr>
          <w:rFonts w:ascii="Times New Roman" w:eastAsia="Times New Roman" w:hAnsi="Times New Roman" w:cs="Times New Roman"/>
          <w:sz w:val="24"/>
        </w:rPr>
      </w:pPr>
      <w:r w:rsidRPr="00ED5552">
        <w:rPr>
          <w:rFonts w:ascii="Times New Roman" w:eastAsia="Times New Roman" w:hAnsi="Times New Roman" w:cs="Times New Roman"/>
          <w:sz w:val="24"/>
        </w:rPr>
        <w:t>согласованность мероприятий, обеспечивающих позитивные межличностные отношения обучающихся, с психологом.</w:t>
      </w:r>
    </w:p>
    <w:p w:rsidR="00ED5552" w:rsidRPr="00ED5552" w:rsidRDefault="00ED5552" w:rsidP="00ED5552">
      <w:pPr>
        <w:spacing w:line="13" w:lineRule="exact"/>
        <w:jc w:val="both"/>
        <w:rPr>
          <w:rFonts w:ascii="Times New Roman" w:eastAsia="Times New Roman" w:hAnsi="Times New Roman" w:cs="Times New Roman"/>
          <w:sz w:val="24"/>
        </w:rPr>
      </w:pPr>
    </w:p>
    <w:p w:rsidR="00ED5552" w:rsidRPr="00ED5552" w:rsidRDefault="00ED5552" w:rsidP="00ED5552">
      <w:pPr>
        <w:spacing w:line="234" w:lineRule="auto"/>
        <w:ind w:firstLine="708"/>
        <w:jc w:val="both"/>
        <w:rPr>
          <w:rFonts w:ascii="Times New Roman" w:eastAsia="Times New Roman" w:hAnsi="Times New Roman" w:cs="Times New Roman"/>
          <w:i/>
          <w:sz w:val="24"/>
        </w:rPr>
      </w:pPr>
      <w:r w:rsidRPr="00ED5552">
        <w:rPr>
          <w:rFonts w:ascii="Times New Roman" w:eastAsia="Times New Roman" w:hAnsi="Times New Roman" w:cs="Times New Roman"/>
          <w:i/>
          <w:sz w:val="24"/>
        </w:rPr>
        <w:t>Критерий3. Cтепень содействия обучающимся в освоении общеобразовательных программ.</w:t>
      </w:r>
    </w:p>
    <w:p w:rsidR="00ED5552" w:rsidRPr="00ED5552" w:rsidRDefault="00ED5552" w:rsidP="00ED5552">
      <w:pPr>
        <w:spacing w:line="1" w:lineRule="exact"/>
        <w:jc w:val="both"/>
        <w:rPr>
          <w:rFonts w:ascii="Times New Roman" w:eastAsia="Times New Roman" w:hAnsi="Times New Roman" w:cs="Times New Roman"/>
          <w:sz w:val="24"/>
        </w:rPr>
      </w:pPr>
    </w:p>
    <w:p w:rsidR="00ED5552" w:rsidRPr="00ED5552" w:rsidRDefault="00ED5552" w:rsidP="00ED5552">
      <w:pPr>
        <w:spacing w:line="0" w:lineRule="atLeast"/>
        <w:ind w:left="720"/>
        <w:jc w:val="both"/>
        <w:rPr>
          <w:rFonts w:ascii="Times New Roman" w:eastAsia="Times New Roman" w:hAnsi="Times New Roman" w:cs="Times New Roman"/>
          <w:i/>
          <w:sz w:val="24"/>
        </w:rPr>
      </w:pPr>
      <w:r w:rsidRPr="00ED5552">
        <w:rPr>
          <w:rFonts w:ascii="Times New Roman" w:eastAsia="Times New Roman" w:hAnsi="Times New Roman" w:cs="Times New Roman"/>
          <w:i/>
          <w:sz w:val="24"/>
        </w:rPr>
        <w:t>Показатели:</w:t>
      </w:r>
    </w:p>
    <w:p w:rsidR="00ED5552" w:rsidRPr="00ED5552" w:rsidRDefault="00ED5552" w:rsidP="00ED5552">
      <w:pPr>
        <w:spacing w:line="12" w:lineRule="exact"/>
        <w:jc w:val="both"/>
        <w:rPr>
          <w:rFonts w:ascii="Times New Roman" w:eastAsia="Times New Roman" w:hAnsi="Times New Roman" w:cs="Times New Roman"/>
          <w:sz w:val="24"/>
        </w:rPr>
      </w:pPr>
    </w:p>
    <w:p w:rsidR="00ED5552" w:rsidRPr="00ED5552" w:rsidRDefault="00ED5552" w:rsidP="00ED5552">
      <w:pPr>
        <w:numPr>
          <w:ilvl w:val="0"/>
          <w:numId w:val="1"/>
        </w:numPr>
        <w:tabs>
          <w:tab w:val="left" w:pos="850"/>
        </w:tabs>
        <w:spacing w:line="236" w:lineRule="auto"/>
        <w:jc w:val="both"/>
        <w:rPr>
          <w:rFonts w:ascii="Times New Roman" w:eastAsia="Times New Roman" w:hAnsi="Times New Roman" w:cs="Times New Roman"/>
          <w:sz w:val="24"/>
        </w:rPr>
      </w:pPr>
      <w:r w:rsidRPr="00ED5552">
        <w:rPr>
          <w:rFonts w:ascii="Times New Roman" w:eastAsia="Times New Roman" w:hAnsi="Times New Roman" w:cs="Times New Roman"/>
          <w:sz w:val="24"/>
        </w:rPr>
        <w:t>уровень информированности педагогов об особенностях содержания образования в реализуемой образовательной программе, степень информированности педагогов о возможностях и проблемах освоения обучающимися данного содержания образования;</w:t>
      </w:r>
    </w:p>
    <w:p w:rsidR="00ED5552" w:rsidRPr="00ED5552" w:rsidRDefault="00ED5552" w:rsidP="00ED5552">
      <w:pPr>
        <w:spacing w:line="13" w:lineRule="exact"/>
        <w:jc w:val="both"/>
        <w:rPr>
          <w:rFonts w:ascii="Times New Roman" w:eastAsia="Times New Roman" w:hAnsi="Times New Roman" w:cs="Times New Roman"/>
          <w:sz w:val="24"/>
        </w:rPr>
      </w:pPr>
    </w:p>
    <w:p w:rsidR="00ED5552" w:rsidRPr="00ED5552" w:rsidRDefault="00ED5552" w:rsidP="00ED5552">
      <w:pPr>
        <w:numPr>
          <w:ilvl w:val="0"/>
          <w:numId w:val="1"/>
        </w:numPr>
        <w:tabs>
          <w:tab w:val="left" w:pos="847"/>
        </w:tabs>
        <w:spacing w:line="237" w:lineRule="auto"/>
        <w:jc w:val="both"/>
        <w:rPr>
          <w:rFonts w:ascii="Times New Roman" w:eastAsia="Times New Roman" w:hAnsi="Times New Roman" w:cs="Times New Roman"/>
          <w:sz w:val="24"/>
        </w:rPr>
      </w:pPr>
      <w:r w:rsidRPr="00ED5552">
        <w:rPr>
          <w:rFonts w:ascii="Times New Roman" w:eastAsia="Times New Roman" w:hAnsi="Times New Roman" w:cs="Times New Roman"/>
          <w:sz w:val="24"/>
        </w:rPr>
        <w:t>степень конкретности и измеримости задач содействия обучающимся в освоении общеобразовательных программ, уровень обусловленности задач анализом ситуации в школе, ученическом классе, учебной группе, уровень дифференциации работы исходя из успешности обучения отдельных категорий обучающихся;</w:t>
      </w:r>
    </w:p>
    <w:p w:rsidR="00ED5552" w:rsidRPr="00ED5552" w:rsidRDefault="00ED5552" w:rsidP="00ED5552">
      <w:pPr>
        <w:spacing w:line="14" w:lineRule="exact"/>
        <w:jc w:val="both"/>
        <w:rPr>
          <w:rFonts w:ascii="Times New Roman" w:eastAsia="Times New Roman" w:hAnsi="Times New Roman" w:cs="Times New Roman"/>
          <w:sz w:val="24"/>
        </w:rPr>
      </w:pPr>
    </w:p>
    <w:p w:rsidR="00ED5552" w:rsidRPr="00ED5552" w:rsidRDefault="00ED5552" w:rsidP="00ED5552">
      <w:pPr>
        <w:numPr>
          <w:ilvl w:val="0"/>
          <w:numId w:val="1"/>
        </w:numPr>
        <w:tabs>
          <w:tab w:val="left" w:pos="847"/>
        </w:tabs>
        <w:spacing w:line="234" w:lineRule="auto"/>
        <w:jc w:val="both"/>
        <w:rPr>
          <w:rFonts w:ascii="Times New Roman" w:eastAsia="Times New Roman" w:hAnsi="Times New Roman" w:cs="Times New Roman"/>
          <w:sz w:val="24"/>
        </w:rPr>
      </w:pPr>
      <w:r w:rsidRPr="00ED5552">
        <w:rPr>
          <w:rFonts w:ascii="Times New Roman" w:eastAsia="Times New Roman" w:hAnsi="Times New Roman" w:cs="Times New Roman"/>
          <w:sz w:val="24"/>
        </w:rPr>
        <w:t>степень корректности и конкретности правил педагогического содействия обучающимся в освоении общеобразовательных программ;</w:t>
      </w:r>
    </w:p>
    <w:p w:rsidR="00ED5552" w:rsidRPr="00ED5552" w:rsidRDefault="00ED5552" w:rsidP="00ED5552">
      <w:pPr>
        <w:spacing w:line="13" w:lineRule="exact"/>
        <w:jc w:val="both"/>
        <w:rPr>
          <w:rFonts w:ascii="Times New Roman" w:eastAsia="Times New Roman" w:hAnsi="Times New Roman" w:cs="Times New Roman"/>
          <w:sz w:val="24"/>
        </w:rPr>
      </w:pPr>
    </w:p>
    <w:p w:rsidR="00ED5552" w:rsidRPr="00ED5552" w:rsidRDefault="00ED5552" w:rsidP="00ED5552">
      <w:pPr>
        <w:numPr>
          <w:ilvl w:val="0"/>
          <w:numId w:val="1"/>
        </w:numPr>
        <w:tabs>
          <w:tab w:val="left" w:pos="847"/>
        </w:tabs>
        <w:spacing w:line="236" w:lineRule="auto"/>
        <w:jc w:val="both"/>
        <w:rPr>
          <w:rFonts w:ascii="Times New Roman" w:eastAsia="Times New Roman" w:hAnsi="Times New Roman" w:cs="Times New Roman"/>
          <w:sz w:val="24"/>
        </w:rPr>
      </w:pPr>
      <w:r w:rsidRPr="00ED5552">
        <w:rPr>
          <w:rFonts w:ascii="Times New Roman" w:eastAsia="Times New Roman" w:hAnsi="Times New Roman" w:cs="Times New Roman"/>
          <w:sz w:val="24"/>
        </w:rPr>
        <w:t>реалистичность количества и достаточность мероприятий (тематика, форма и содержание которых адекватны задачам содействия обучающимся в освоении общеобразовательных программ);</w:t>
      </w:r>
    </w:p>
    <w:p w:rsidR="00ED5552" w:rsidRPr="00ED5552" w:rsidRDefault="00ED5552" w:rsidP="00ED5552">
      <w:pPr>
        <w:spacing w:line="13" w:lineRule="exact"/>
        <w:jc w:val="both"/>
        <w:rPr>
          <w:rFonts w:ascii="Times New Roman" w:eastAsia="Times New Roman" w:hAnsi="Times New Roman" w:cs="Times New Roman"/>
          <w:sz w:val="24"/>
        </w:rPr>
      </w:pPr>
    </w:p>
    <w:p w:rsidR="00ED5552" w:rsidRPr="00ED5552" w:rsidRDefault="00ED5552" w:rsidP="00ED5552">
      <w:pPr>
        <w:numPr>
          <w:ilvl w:val="0"/>
          <w:numId w:val="1"/>
        </w:numPr>
        <w:tabs>
          <w:tab w:val="left" w:pos="1121"/>
        </w:tabs>
        <w:spacing w:line="234" w:lineRule="auto"/>
        <w:jc w:val="both"/>
        <w:rPr>
          <w:rFonts w:ascii="Times New Roman" w:eastAsia="Times New Roman" w:hAnsi="Times New Roman" w:cs="Times New Roman"/>
          <w:sz w:val="24"/>
        </w:rPr>
      </w:pPr>
      <w:r w:rsidRPr="00ED5552">
        <w:rPr>
          <w:rFonts w:ascii="Times New Roman" w:eastAsia="Times New Roman" w:hAnsi="Times New Roman" w:cs="Times New Roman"/>
          <w:sz w:val="24"/>
        </w:rPr>
        <w:t>согласованность мероприятий содействия обучающимся в освоении общеобразовательных программ с педагогами и родителями обучающихся.</w:t>
      </w:r>
    </w:p>
    <w:p w:rsidR="00ED5552" w:rsidRPr="00ED5552" w:rsidRDefault="00ED5552" w:rsidP="00ED5552">
      <w:pPr>
        <w:spacing w:line="13" w:lineRule="exact"/>
        <w:jc w:val="both"/>
        <w:rPr>
          <w:rFonts w:ascii="Times New Roman" w:eastAsia="Times New Roman" w:hAnsi="Times New Roman" w:cs="Times New Roman"/>
          <w:sz w:val="24"/>
        </w:rPr>
      </w:pPr>
    </w:p>
    <w:p w:rsidR="00ED5552" w:rsidRPr="00ED5552" w:rsidRDefault="00ED5552" w:rsidP="00ED5552">
      <w:pPr>
        <w:spacing w:line="237" w:lineRule="auto"/>
        <w:ind w:firstLine="708"/>
        <w:jc w:val="both"/>
        <w:rPr>
          <w:rFonts w:ascii="Times New Roman" w:eastAsia="Times New Roman" w:hAnsi="Times New Roman" w:cs="Times New Roman"/>
          <w:i/>
          <w:sz w:val="24"/>
        </w:rPr>
      </w:pPr>
      <w:r w:rsidRPr="00ED5552">
        <w:rPr>
          <w:rFonts w:ascii="Times New Roman" w:eastAsia="Times New Roman" w:hAnsi="Times New Roman" w:cs="Times New Roman"/>
          <w:i/>
          <w:sz w:val="24"/>
        </w:rPr>
        <w:t>Критерий 4. Степень реализации задач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w:t>
      </w:r>
    </w:p>
    <w:p w:rsidR="00ED5552" w:rsidRPr="00ED5552" w:rsidRDefault="00ED5552" w:rsidP="00ED5552">
      <w:pPr>
        <w:spacing w:line="2" w:lineRule="exact"/>
        <w:jc w:val="both"/>
        <w:rPr>
          <w:rFonts w:ascii="Times New Roman" w:eastAsia="Times New Roman" w:hAnsi="Times New Roman" w:cs="Times New Roman"/>
          <w:sz w:val="24"/>
        </w:rPr>
      </w:pPr>
    </w:p>
    <w:p w:rsidR="00ED5552" w:rsidRPr="00ED5552" w:rsidRDefault="00ED5552" w:rsidP="00ED5552">
      <w:pPr>
        <w:spacing w:line="0" w:lineRule="atLeast"/>
        <w:ind w:left="720"/>
        <w:jc w:val="both"/>
        <w:rPr>
          <w:rFonts w:ascii="Times New Roman" w:eastAsia="Times New Roman" w:hAnsi="Times New Roman" w:cs="Times New Roman"/>
          <w:i/>
          <w:sz w:val="24"/>
        </w:rPr>
      </w:pPr>
      <w:r w:rsidRPr="00ED5552">
        <w:rPr>
          <w:rFonts w:ascii="Times New Roman" w:eastAsia="Times New Roman" w:hAnsi="Times New Roman" w:cs="Times New Roman"/>
          <w:i/>
          <w:sz w:val="24"/>
        </w:rPr>
        <w:t>Показатели:</w:t>
      </w:r>
    </w:p>
    <w:p w:rsidR="00ED5552" w:rsidRPr="00ED5552" w:rsidRDefault="00ED5552" w:rsidP="00ED5552">
      <w:pPr>
        <w:spacing w:line="12" w:lineRule="exact"/>
        <w:jc w:val="both"/>
        <w:rPr>
          <w:rFonts w:ascii="Times New Roman" w:eastAsia="Times New Roman" w:hAnsi="Times New Roman" w:cs="Times New Roman"/>
          <w:sz w:val="24"/>
        </w:rPr>
      </w:pPr>
    </w:p>
    <w:p w:rsidR="00ED5552" w:rsidRPr="00ED5552" w:rsidRDefault="00ED5552" w:rsidP="00ED5552">
      <w:pPr>
        <w:numPr>
          <w:ilvl w:val="0"/>
          <w:numId w:val="1"/>
        </w:numPr>
        <w:tabs>
          <w:tab w:val="left" w:pos="850"/>
        </w:tabs>
        <w:spacing w:line="236" w:lineRule="auto"/>
        <w:jc w:val="both"/>
        <w:rPr>
          <w:rFonts w:ascii="Times New Roman" w:eastAsia="Times New Roman" w:hAnsi="Times New Roman" w:cs="Times New Roman"/>
          <w:sz w:val="24"/>
        </w:rPr>
      </w:pPr>
      <w:r w:rsidRPr="00ED5552">
        <w:rPr>
          <w:rFonts w:ascii="Times New Roman" w:eastAsia="Times New Roman" w:hAnsi="Times New Roman" w:cs="Times New Roman"/>
          <w:sz w:val="24"/>
        </w:rPr>
        <w:t>уровень информированности педагогов о предпосылках и проблемах воспитания у обучающихся патриотизма, гражданственности, формирования экологической культуры, уровень информированности об общественной самоорганизации класса;</w:t>
      </w:r>
    </w:p>
    <w:p w:rsidR="00ED5552" w:rsidRPr="00ED5552" w:rsidRDefault="00ED5552" w:rsidP="00ED5552">
      <w:pPr>
        <w:spacing w:line="13" w:lineRule="exact"/>
        <w:jc w:val="both"/>
        <w:rPr>
          <w:rFonts w:ascii="Times New Roman" w:eastAsia="Times New Roman" w:hAnsi="Times New Roman" w:cs="Times New Roman"/>
          <w:sz w:val="24"/>
        </w:rPr>
      </w:pPr>
    </w:p>
    <w:p w:rsidR="00ED5552" w:rsidRPr="00ED5552" w:rsidRDefault="00ED5552" w:rsidP="00ED5552">
      <w:pPr>
        <w:numPr>
          <w:ilvl w:val="0"/>
          <w:numId w:val="1"/>
        </w:numPr>
        <w:tabs>
          <w:tab w:val="left" w:pos="842"/>
        </w:tabs>
        <w:spacing w:line="237" w:lineRule="auto"/>
        <w:jc w:val="both"/>
        <w:rPr>
          <w:rFonts w:ascii="Times New Roman" w:eastAsia="Times New Roman" w:hAnsi="Times New Roman" w:cs="Times New Roman"/>
          <w:sz w:val="24"/>
        </w:rPr>
      </w:pPr>
      <w:r w:rsidRPr="00ED5552">
        <w:rPr>
          <w:rFonts w:ascii="Times New Roman" w:eastAsia="Times New Roman" w:hAnsi="Times New Roman" w:cs="Times New Roman"/>
          <w:sz w:val="24"/>
        </w:rPr>
        <w:t>степень конкретности и измеримости задач патриотического, гражданского, экологического воспитания, уровень обусловленности формулировок задач анализом ситуации в школе, ученическом классе, учебной группе; при формулировке задач учтены возрастные особенности, традиции образовательной организации, специфика класса;</w:t>
      </w:r>
    </w:p>
    <w:p w:rsidR="00ED5552" w:rsidRPr="00ED5552" w:rsidRDefault="00ED5552" w:rsidP="00ED5552">
      <w:pPr>
        <w:numPr>
          <w:ilvl w:val="0"/>
          <w:numId w:val="1"/>
        </w:numPr>
        <w:tabs>
          <w:tab w:val="left" w:pos="847"/>
        </w:tabs>
        <w:spacing w:line="236" w:lineRule="auto"/>
        <w:jc w:val="both"/>
        <w:rPr>
          <w:rFonts w:ascii="Times New Roman" w:eastAsia="Times New Roman" w:hAnsi="Times New Roman" w:cs="Times New Roman"/>
          <w:sz w:val="24"/>
        </w:rPr>
      </w:pPr>
      <w:bookmarkStart w:id="382" w:name="page479"/>
      <w:bookmarkEnd w:id="382"/>
      <w:r w:rsidRPr="00ED5552">
        <w:rPr>
          <w:rFonts w:ascii="Times New Roman" w:eastAsia="Times New Roman" w:hAnsi="Times New Roman" w:cs="Times New Roman"/>
          <w:sz w:val="24"/>
        </w:rPr>
        <w:t>степень корректности и конкретности принципов и методических правил по реализации задач патриотического, гражданского, экологического воспитания обучающихся;</w:t>
      </w:r>
    </w:p>
    <w:p w:rsidR="00ED5552" w:rsidRPr="00ED5552" w:rsidRDefault="00ED5552" w:rsidP="00ED5552">
      <w:pPr>
        <w:spacing w:line="14" w:lineRule="exact"/>
        <w:jc w:val="both"/>
        <w:rPr>
          <w:rFonts w:ascii="Times New Roman" w:eastAsia="Times New Roman" w:hAnsi="Times New Roman" w:cs="Times New Roman"/>
          <w:sz w:val="24"/>
        </w:rPr>
      </w:pPr>
    </w:p>
    <w:p w:rsidR="00ED5552" w:rsidRPr="00ED5552" w:rsidRDefault="00ED5552" w:rsidP="00ED5552">
      <w:pPr>
        <w:numPr>
          <w:ilvl w:val="0"/>
          <w:numId w:val="1"/>
        </w:numPr>
        <w:tabs>
          <w:tab w:val="left" w:pos="847"/>
        </w:tabs>
        <w:spacing w:line="236" w:lineRule="auto"/>
        <w:jc w:val="both"/>
        <w:rPr>
          <w:rFonts w:ascii="Times New Roman" w:eastAsia="Times New Roman" w:hAnsi="Times New Roman" w:cs="Times New Roman"/>
          <w:sz w:val="24"/>
        </w:rPr>
      </w:pPr>
      <w:r w:rsidRPr="00ED5552">
        <w:rPr>
          <w:rFonts w:ascii="Times New Roman" w:eastAsia="Times New Roman" w:hAnsi="Times New Roman" w:cs="Times New Roman"/>
          <w:sz w:val="24"/>
        </w:rPr>
        <w:t>реалистичность количества и достаточность мероприятий (тематика, форма и содержание которых адекватны задачам патриотического, гражданского, трудового, экологического воспитания обучающихся);</w:t>
      </w:r>
    </w:p>
    <w:p w:rsidR="00ED5552" w:rsidRPr="00ED5552" w:rsidRDefault="00ED5552" w:rsidP="00ED5552">
      <w:pPr>
        <w:spacing w:line="13" w:lineRule="exact"/>
        <w:jc w:val="both"/>
        <w:rPr>
          <w:rFonts w:ascii="Times New Roman" w:eastAsia="Times New Roman" w:hAnsi="Times New Roman" w:cs="Times New Roman"/>
          <w:sz w:val="24"/>
        </w:rPr>
      </w:pPr>
    </w:p>
    <w:p w:rsidR="00ED5552" w:rsidRPr="00ED5552" w:rsidRDefault="00ED5552" w:rsidP="00ED5552">
      <w:pPr>
        <w:numPr>
          <w:ilvl w:val="0"/>
          <w:numId w:val="1"/>
        </w:numPr>
        <w:tabs>
          <w:tab w:val="left" w:pos="847"/>
        </w:tabs>
        <w:spacing w:line="236" w:lineRule="auto"/>
        <w:jc w:val="both"/>
        <w:rPr>
          <w:rFonts w:ascii="Times New Roman" w:eastAsia="Times New Roman" w:hAnsi="Times New Roman" w:cs="Times New Roman"/>
          <w:sz w:val="24"/>
        </w:rPr>
      </w:pPr>
      <w:r w:rsidRPr="00ED5552">
        <w:rPr>
          <w:rFonts w:ascii="Times New Roman" w:eastAsia="Times New Roman" w:hAnsi="Times New Roman" w:cs="Times New Roman"/>
          <w:sz w:val="24"/>
        </w:rPr>
        <w:t>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w:t>
      </w:r>
    </w:p>
    <w:p w:rsidR="00ED5552" w:rsidRPr="00ED5552" w:rsidRDefault="00ED5552" w:rsidP="00ED5552">
      <w:pPr>
        <w:spacing w:line="295" w:lineRule="exact"/>
        <w:jc w:val="both"/>
        <w:rPr>
          <w:rFonts w:ascii="Times New Roman" w:eastAsia="Times New Roman" w:hAnsi="Times New Roman" w:cs="Times New Roman"/>
        </w:rPr>
      </w:pPr>
    </w:p>
    <w:p w:rsidR="00ED5552" w:rsidRPr="00ED5552" w:rsidRDefault="00ED5552" w:rsidP="00ED5552">
      <w:pPr>
        <w:spacing w:line="234" w:lineRule="auto"/>
        <w:ind w:firstLine="708"/>
        <w:jc w:val="both"/>
        <w:rPr>
          <w:rFonts w:ascii="Times New Roman" w:eastAsia="Times New Roman" w:hAnsi="Times New Roman" w:cs="Times New Roman"/>
          <w:b/>
          <w:sz w:val="24"/>
        </w:rPr>
      </w:pPr>
      <w:r w:rsidRPr="00ED5552">
        <w:rPr>
          <w:rFonts w:ascii="Times New Roman" w:eastAsia="Times New Roman" w:hAnsi="Times New Roman" w:cs="Times New Roman"/>
          <w:b/>
          <w:sz w:val="24"/>
        </w:rPr>
        <w:t>2.3.11. Методика и инструментарий мониторинга духовно-нравственного развития, воспитания и социализации обучающихся</w:t>
      </w:r>
    </w:p>
    <w:p w:rsidR="00ED5552" w:rsidRPr="00ED5552" w:rsidRDefault="00ED5552" w:rsidP="00ED5552">
      <w:pPr>
        <w:spacing w:line="9" w:lineRule="exact"/>
        <w:jc w:val="both"/>
        <w:rPr>
          <w:rFonts w:ascii="Times New Roman" w:eastAsia="Times New Roman" w:hAnsi="Times New Roman" w:cs="Times New Roman"/>
        </w:rPr>
      </w:pPr>
    </w:p>
    <w:p w:rsidR="00ED5552" w:rsidRPr="00ED5552" w:rsidRDefault="00ED5552" w:rsidP="00ED5552">
      <w:pPr>
        <w:spacing w:line="234" w:lineRule="auto"/>
        <w:ind w:firstLine="708"/>
        <w:jc w:val="both"/>
        <w:rPr>
          <w:rFonts w:ascii="Times New Roman" w:eastAsia="Times New Roman" w:hAnsi="Times New Roman" w:cs="Times New Roman"/>
          <w:i/>
          <w:sz w:val="24"/>
        </w:rPr>
      </w:pPr>
      <w:r w:rsidRPr="00ED5552">
        <w:rPr>
          <w:rFonts w:ascii="Times New Roman" w:eastAsia="Times New Roman" w:hAnsi="Times New Roman" w:cs="Times New Roman"/>
          <w:i/>
          <w:sz w:val="24"/>
        </w:rPr>
        <w:lastRenderedPageBreak/>
        <w:t>Методика мониторинга духовно-нравственного развития, воспитания и социализации обучающихся включает совокупность следующих методических правил:</w:t>
      </w:r>
    </w:p>
    <w:p w:rsidR="00ED5552" w:rsidRPr="00ED5552" w:rsidRDefault="00ED5552" w:rsidP="00ED5552">
      <w:pPr>
        <w:spacing w:line="14" w:lineRule="exact"/>
        <w:jc w:val="both"/>
        <w:rPr>
          <w:rFonts w:ascii="Times New Roman" w:eastAsia="Times New Roman" w:hAnsi="Times New Roman" w:cs="Times New Roman"/>
        </w:rPr>
      </w:pPr>
    </w:p>
    <w:p w:rsidR="00ED5552" w:rsidRPr="00ED5552" w:rsidRDefault="00ED5552" w:rsidP="00ED5552">
      <w:pPr>
        <w:numPr>
          <w:ilvl w:val="1"/>
          <w:numId w:val="1"/>
        </w:numPr>
        <w:tabs>
          <w:tab w:val="left" w:pos="847"/>
        </w:tabs>
        <w:spacing w:line="237" w:lineRule="auto"/>
        <w:jc w:val="both"/>
        <w:rPr>
          <w:rFonts w:ascii="Times New Roman" w:eastAsia="Times New Roman" w:hAnsi="Times New Roman" w:cs="Times New Roman"/>
          <w:sz w:val="24"/>
        </w:rPr>
      </w:pPr>
      <w:r w:rsidRPr="00ED5552">
        <w:rPr>
          <w:rFonts w:ascii="Times New Roman" w:eastAsia="Times New Roman" w:hAnsi="Times New Roman" w:cs="Times New Roman"/>
          <w:sz w:val="24"/>
        </w:rPr>
        <w:t>мониторинг вследствие отсроченности результатов духовно-нравственного развития, воспитания и социализации обучающихся строится, в первую очередь, на отслеживании процессуальной стороны жизнедеятельности школьных сообществ (деятельность, общение, деятельности);</w:t>
      </w:r>
    </w:p>
    <w:p w:rsidR="00ED5552" w:rsidRPr="00ED5552" w:rsidRDefault="00ED5552" w:rsidP="00ED5552">
      <w:pPr>
        <w:spacing w:line="2" w:lineRule="exact"/>
        <w:jc w:val="both"/>
        <w:rPr>
          <w:rFonts w:ascii="Times New Roman" w:eastAsia="Times New Roman" w:hAnsi="Times New Roman" w:cs="Times New Roman"/>
          <w:sz w:val="24"/>
        </w:rPr>
      </w:pPr>
    </w:p>
    <w:p w:rsidR="00ED5552" w:rsidRPr="00ED5552" w:rsidRDefault="00ED5552" w:rsidP="00ED5552">
      <w:pPr>
        <w:numPr>
          <w:ilvl w:val="1"/>
          <w:numId w:val="1"/>
        </w:numPr>
        <w:tabs>
          <w:tab w:val="left" w:pos="860"/>
        </w:tabs>
        <w:spacing w:line="0" w:lineRule="atLeast"/>
        <w:jc w:val="both"/>
        <w:rPr>
          <w:rFonts w:ascii="Times New Roman" w:eastAsia="Times New Roman" w:hAnsi="Times New Roman" w:cs="Times New Roman"/>
          <w:sz w:val="24"/>
        </w:rPr>
      </w:pPr>
      <w:r w:rsidRPr="00ED5552">
        <w:rPr>
          <w:rFonts w:ascii="Times New Roman" w:eastAsia="Times New Roman" w:hAnsi="Times New Roman" w:cs="Times New Roman"/>
          <w:sz w:val="24"/>
        </w:rPr>
        <w:t>при разработке и осуществлении программы мониторинга сочетаются общие цели</w:t>
      </w:r>
    </w:p>
    <w:p w:rsidR="00ED5552" w:rsidRPr="00ED5552" w:rsidRDefault="00ED5552" w:rsidP="00ED5552">
      <w:pPr>
        <w:spacing w:line="12" w:lineRule="exact"/>
        <w:jc w:val="both"/>
        <w:rPr>
          <w:rFonts w:ascii="Times New Roman" w:eastAsia="Times New Roman" w:hAnsi="Times New Roman" w:cs="Times New Roman"/>
          <w:sz w:val="24"/>
        </w:rPr>
      </w:pPr>
    </w:p>
    <w:p w:rsidR="00ED5552" w:rsidRPr="00ED5552" w:rsidRDefault="00ED5552" w:rsidP="00ED5552">
      <w:pPr>
        <w:numPr>
          <w:ilvl w:val="0"/>
          <w:numId w:val="1"/>
        </w:numPr>
        <w:tabs>
          <w:tab w:val="left" w:pos="285"/>
        </w:tabs>
        <w:spacing w:line="236" w:lineRule="auto"/>
        <w:jc w:val="both"/>
        <w:rPr>
          <w:rFonts w:ascii="Times New Roman" w:eastAsia="Times New Roman" w:hAnsi="Times New Roman" w:cs="Times New Roman"/>
          <w:sz w:val="24"/>
        </w:rPr>
      </w:pPr>
      <w:r w:rsidRPr="00ED5552">
        <w:rPr>
          <w:rFonts w:ascii="Times New Roman" w:eastAsia="Times New Roman" w:hAnsi="Times New Roman" w:cs="Times New Roman"/>
          <w:sz w:val="24"/>
        </w:rPr>
        <w:t>задачи духовно-нравственного развития, воспитания и социализации обучающихся, задаваемые ФГОС ООО, и специфические, определяемые социальным окружением школы, традициями, ее укладом и др.;</w:t>
      </w:r>
    </w:p>
    <w:p w:rsidR="00ED5552" w:rsidRPr="00ED5552" w:rsidRDefault="00ED5552" w:rsidP="00ED5552">
      <w:pPr>
        <w:spacing w:line="13" w:lineRule="exact"/>
        <w:jc w:val="both"/>
        <w:rPr>
          <w:rFonts w:ascii="Times New Roman" w:eastAsia="Times New Roman" w:hAnsi="Times New Roman" w:cs="Times New Roman"/>
          <w:sz w:val="24"/>
        </w:rPr>
      </w:pPr>
    </w:p>
    <w:p w:rsidR="00ED5552" w:rsidRPr="00ED5552" w:rsidRDefault="00ED5552" w:rsidP="00ED5552">
      <w:pPr>
        <w:numPr>
          <w:ilvl w:val="1"/>
          <w:numId w:val="1"/>
        </w:numPr>
        <w:tabs>
          <w:tab w:val="left" w:pos="847"/>
        </w:tabs>
        <w:spacing w:line="236" w:lineRule="auto"/>
        <w:jc w:val="both"/>
        <w:rPr>
          <w:rFonts w:ascii="Times New Roman" w:eastAsia="Times New Roman" w:hAnsi="Times New Roman" w:cs="Times New Roman"/>
          <w:sz w:val="24"/>
        </w:rPr>
      </w:pPr>
      <w:r w:rsidRPr="00ED5552">
        <w:rPr>
          <w:rFonts w:ascii="Times New Roman" w:eastAsia="Times New Roman" w:hAnsi="Times New Roman" w:cs="Times New Roman"/>
          <w:sz w:val="24"/>
        </w:rPr>
        <w:t>комплекс мер по мониторингу ориентирован, в первую очередь, не на контроль за деятельностью педагогов, а на совершенствование процессов духовно-нравственного развития, воспитания и социализации обучающихся;</w:t>
      </w:r>
    </w:p>
    <w:p w:rsidR="00ED5552" w:rsidRPr="00ED5552" w:rsidRDefault="00ED5552" w:rsidP="00ED5552">
      <w:pPr>
        <w:spacing w:line="13" w:lineRule="exact"/>
        <w:jc w:val="both"/>
        <w:rPr>
          <w:rFonts w:ascii="Times New Roman" w:eastAsia="Times New Roman" w:hAnsi="Times New Roman" w:cs="Times New Roman"/>
          <w:sz w:val="24"/>
        </w:rPr>
      </w:pPr>
    </w:p>
    <w:p w:rsidR="00ED5552" w:rsidRPr="00ED5552" w:rsidRDefault="00ED5552" w:rsidP="00ED5552">
      <w:pPr>
        <w:numPr>
          <w:ilvl w:val="1"/>
          <w:numId w:val="1"/>
        </w:numPr>
        <w:tabs>
          <w:tab w:val="left" w:pos="847"/>
        </w:tabs>
        <w:spacing w:line="236" w:lineRule="auto"/>
        <w:jc w:val="both"/>
        <w:rPr>
          <w:rFonts w:ascii="Times New Roman" w:eastAsia="Times New Roman" w:hAnsi="Times New Roman" w:cs="Times New Roman"/>
          <w:sz w:val="24"/>
        </w:rPr>
      </w:pPr>
      <w:r w:rsidRPr="00ED5552">
        <w:rPr>
          <w:rFonts w:ascii="Times New Roman" w:eastAsia="Times New Roman" w:hAnsi="Times New Roman" w:cs="Times New Roman"/>
          <w:sz w:val="24"/>
        </w:rPr>
        <w:t>мониторингу придан общественно-административный характер, включающий работу администрацию гимназии, родительскую общественность, представителей различных служб (медика, психолога, социального педагога и др.);</w:t>
      </w:r>
    </w:p>
    <w:p w:rsidR="00ED5552" w:rsidRPr="00ED5552" w:rsidRDefault="00ED5552" w:rsidP="00ED5552">
      <w:pPr>
        <w:spacing w:line="1" w:lineRule="exact"/>
        <w:jc w:val="both"/>
        <w:rPr>
          <w:rFonts w:ascii="Times New Roman" w:eastAsia="Times New Roman" w:hAnsi="Times New Roman" w:cs="Times New Roman"/>
          <w:sz w:val="24"/>
        </w:rPr>
      </w:pPr>
    </w:p>
    <w:p w:rsidR="00ED5552" w:rsidRPr="00ED5552" w:rsidRDefault="00ED5552" w:rsidP="00ED5552">
      <w:pPr>
        <w:numPr>
          <w:ilvl w:val="1"/>
          <w:numId w:val="1"/>
        </w:numPr>
        <w:tabs>
          <w:tab w:val="left" w:pos="860"/>
        </w:tabs>
        <w:spacing w:line="0" w:lineRule="atLeast"/>
        <w:jc w:val="both"/>
        <w:rPr>
          <w:rFonts w:ascii="Times New Roman" w:eastAsia="Times New Roman" w:hAnsi="Times New Roman" w:cs="Times New Roman"/>
          <w:sz w:val="24"/>
        </w:rPr>
      </w:pPr>
      <w:r w:rsidRPr="00ED5552">
        <w:rPr>
          <w:rFonts w:ascii="Times New Roman" w:eastAsia="Times New Roman" w:hAnsi="Times New Roman" w:cs="Times New Roman"/>
          <w:sz w:val="24"/>
        </w:rPr>
        <w:t>мониторинг основан на простых, формализованных процедурах диагностики;</w:t>
      </w:r>
    </w:p>
    <w:p w:rsidR="00ED5552" w:rsidRPr="00ED5552" w:rsidRDefault="00ED5552" w:rsidP="00ED5552">
      <w:pPr>
        <w:spacing w:line="12" w:lineRule="exact"/>
        <w:jc w:val="both"/>
        <w:rPr>
          <w:rFonts w:ascii="Times New Roman" w:eastAsia="Times New Roman" w:hAnsi="Times New Roman" w:cs="Times New Roman"/>
          <w:sz w:val="24"/>
        </w:rPr>
      </w:pPr>
    </w:p>
    <w:p w:rsidR="00ED5552" w:rsidRPr="00ED5552" w:rsidRDefault="00ED5552" w:rsidP="00ED5552">
      <w:pPr>
        <w:numPr>
          <w:ilvl w:val="1"/>
          <w:numId w:val="1"/>
        </w:numPr>
        <w:tabs>
          <w:tab w:val="left" w:pos="847"/>
        </w:tabs>
        <w:spacing w:line="234" w:lineRule="auto"/>
        <w:jc w:val="both"/>
        <w:rPr>
          <w:rFonts w:ascii="Times New Roman" w:eastAsia="Times New Roman" w:hAnsi="Times New Roman" w:cs="Times New Roman"/>
          <w:sz w:val="24"/>
        </w:rPr>
      </w:pPr>
      <w:r w:rsidRPr="00ED5552">
        <w:rPr>
          <w:rFonts w:ascii="Times New Roman" w:eastAsia="Times New Roman" w:hAnsi="Times New Roman" w:cs="Times New Roman"/>
          <w:sz w:val="24"/>
        </w:rPr>
        <w:t>предлагаемый мониторинг не увеличивает существенно повседневный объем работы педагогов;</w:t>
      </w:r>
    </w:p>
    <w:p w:rsidR="00ED5552" w:rsidRPr="00ED5552" w:rsidRDefault="00ED5552" w:rsidP="00ED5552">
      <w:pPr>
        <w:spacing w:line="14" w:lineRule="exact"/>
        <w:jc w:val="both"/>
        <w:rPr>
          <w:rFonts w:ascii="Times New Roman" w:eastAsia="Times New Roman" w:hAnsi="Times New Roman" w:cs="Times New Roman"/>
          <w:sz w:val="24"/>
        </w:rPr>
      </w:pPr>
    </w:p>
    <w:p w:rsidR="00ED5552" w:rsidRPr="00ED5552" w:rsidRDefault="00ED5552" w:rsidP="00ED5552">
      <w:pPr>
        <w:numPr>
          <w:ilvl w:val="1"/>
          <w:numId w:val="1"/>
        </w:numPr>
        <w:tabs>
          <w:tab w:val="left" w:pos="847"/>
        </w:tabs>
        <w:spacing w:line="236" w:lineRule="auto"/>
        <w:jc w:val="both"/>
        <w:rPr>
          <w:rFonts w:ascii="Times New Roman" w:eastAsia="Times New Roman" w:hAnsi="Times New Roman" w:cs="Times New Roman"/>
          <w:sz w:val="24"/>
        </w:rPr>
      </w:pPr>
      <w:r w:rsidRPr="00ED5552">
        <w:rPr>
          <w:rFonts w:ascii="Times New Roman" w:eastAsia="Times New Roman" w:hAnsi="Times New Roman" w:cs="Times New Roman"/>
          <w:sz w:val="24"/>
        </w:rPr>
        <w:t>педагоги гимназии не отвечают исключительно за результаты духовно-нравственного развития, воспитания и социализации обучающихся, т.к. успехи и серьезные упущения лишь отчасти обусловлены их деятельностью;</w:t>
      </w:r>
    </w:p>
    <w:p w:rsidR="00ED5552" w:rsidRPr="00ED5552" w:rsidRDefault="00ED5552" w:rsidP="00ED5552">
      <w:pPr>
        <w:spacing w:line="13" w:lineRule="exact"/>
        <w:jc w:val="both"/>
        <w:rPr>
          <w:rFonts w:ascii="Times New Roman" w:eastAsia="Times New Roman" w:hAnsi="Times New Roman" w:cs="Times New Roman"/>
          <w:sz w:val="24"/>
        </w:rPr>
      </w:pPr>
    </w:p>
    <w:p w:rsidR="00ED5552" w:rsidRPr="00ED5552" w:rsidRDefault="00ED5552" w:rsidP="00ED5552">
      <w:pPr>
        <w:numPr>
          <w:ilvl w:val="1"/>
          <w:numId w:val="1"/>
        </w:numPr>
        <w:tabs>
          <w:tab w:val="left" w:pos="852"/>
        </w:tabs>
        <w:spacing w:line="237" w:lineRule="auto"/>
        <w:jc w:val="both"/>
        <w:rPr>
          <w:rFonts w:ascii="Times New Roman" w:eastAsia="Times New Roman" w:hAnsi="Times New Roman" w:cs="Times New Roman"/>
          <w:sz w:val="24"/>
        </w:rPr>
      </w:pPr>
      <w:r w:rsidRPr="00ED5552">
        <w:rPr>
          <w:rFonts w:ascii="Times New Roman" w:eastAsia="Times New Roman" w:hAnsi="Times New Roman" w:cs="Times New Roman"/>
          <w:sz w:val="24"/>
        </w:rPr>
        <w:t>в ходе мониторинга не используется сравнение результатов духовно-нравственного развития, воспитания и социализации в различных школах, ученических сообществах и по отношению к разным обучающимся (гимназия, коллектив, обучающийся сравниваются только сами с собой);</w:t>
      </w:r>
    </w:p>
    <w:p w:rsidR="00ED5552" w:rsidRPr="00ED5552" w:rsidRDefault="00ED5552" w:rsidP="00ED5552">
      <w:pPr>
        <w:spacing w:line="13" w:lineRule="exact"/>
        <w:jc w:val="both"/>
        <w:rPr>
          <w:rFonts w:ascii="Times New Roman" w:eastAsia="Times New Roman" w:hAnsi="Times New Roman" w:cs="Times New Roman"/>
          <w:sz w:val="24"/>
        </w:rPr>
      </w:pPr>
    </w:p>
    <w:p w:rsidR="00ED5552" w:rsidRPr="00ED5552" w:rsidRDefault="00ED5552" w:rsidP="00ED5552">
      <w:pPr>
        <w:numPr>
          <w:ilvl w:val="1"/>
          <w:numId w:val="1"/>
        </w:numPr>
        <w:tabs>
          <w:tab w:val="left" w:pos="847"/>
        </w:tabs>
        <w:spacing w:line="234" w:lineRule="auto"/>
        <w:jc w:val="both"/>
        <w:rPr>
          <w:rFonts w:ascii="Times New Roman" w:eastAsia="Times New Roman" w:hAnsi="Times New Roman" w:cs="Times New Roman"/>
          <w:sz w:val="24"/>
        </w:rPr>
      </w:pPr>
      <w:r w:rsidRPr="00ED5552">
        <w:rPr>
          <w:rFonts w:ascii="Times New Roman" w:eastAsia="Times New Roman" w:hAnsi="Times New Roman" w:cs="Times New Roman"/>
          <w:sz w:val="24"/>
        </w:rPr>
        <w:t>работа предусматривает постепенное совершенствование методик и мониторинга (предполагается поэтапное внедрение данного средства в практику деятельности школы).</w:t>
      </w:r>
    </w:p>
    <w:p w:rsidR="00ED5552" w:rsidRPr="00ED5552" w:rsidRDefault="00ED5552" w:rsidP="00ED5552">
      <w:pPr>
        <w:spacing w:line="13" w:lineRule="exact"/>
        <w:jc w:val="both"/>
        <w:rPr>
          <w:rFonts w:ascii="Times New Roman" w:eastAsia="Times New Roman" w:hAnsi="Times New Roman" w:cs="Times New Roman"/>
          <w:sz w:val="24"/>
        </w:rPr>
      </w:pPr>
    </w:p>
    <w:p w:rsidR="00ED5552" w:rsidRPr="00ED5552" w:rsidRDefault="00ED5552" w:rsidP="00ED5552">
      <w:pPr>
        <w:spacing w:line="234" w:lineRule="auto"/>
        <w:ind w:firstLine="708"/>
        <w:jc w:val="both"/>
        <w:rPr>
          <w:rFonts w:ascii="Times New Roman" w:eastAsia="Times New Roman" w:hAnsi="Times New Roman" w:cs="Times New Roman"/>
          <w:i/>
          <w:sz w:val="24"/>
        </w:rPr>
      </w:pPr>
      <w:r w:rsidRPr="00ED5552">
        <w:rPr>
          <w:rFonts w:ascii="Times New Roman" w:eastAsia="Times New Roman" w:hAnsi="Times New Roman" w:cs="Times New Roman"/>
          <w:i/>
          <w:sz w:val="24"/>
        </w:rPr>
        <w:t>Инструментарий мониторинга духовно-нравственного развития, воспитания и социализации обучающихся включает следующие элементы:</w:t>
      </w:r>
    </w:p>
    <w:p w:rsidR="00ED5552" w:rsidRPr="00ED5552" w:rsidRDefault="00ED5552" w:rsidP="00ED5552">
      <w:pPr>
        <w:spacing w:line="13" w:lineRule="exact"/>
        <w:jc w:val="both"/>
        <w:rPr>
          <w:rFonts w:ascii="Times New Roman" w:eastAsia="Times New Roman" w:hAnsi="Times New Roman" w:cs="Times New Roman"/>
          <w:sz w:val="24"/>
        </w:rPr>
      </w:pPr>
    </w:p>
    <w:p w:rsidR="00ED5552" w:rsidRPr="00ED5552" w:rsidRDefault="00ED5552" w:rsidP="00ED5552">
      <w:pPr>
        <w:numPr>
          <w:ilvl w:val="1"/>
          <w:numId w:val="1"/>
        </w:numPr>
        <w:tabs>
          <w:tab w:val="left" w:pos="847"/>
        </w:tabs>
        <w:spacing w:line="237" w:lineRule="auto"/>
        <w:jc w:val="both"/>
        <w:rPr>
          <w:rFonts w:ascii="Times New Roman" w:eastAsia="Times New Roman" w:hAnsi="Times New Roman" w:cs="Times New Roman"/>
          <w:sz w:val="24"/>
        </w:rPr>
      </w:pPr>
      <w:r w:rsidRPr="00ED5552">
        <w:rPr>
          <w:rFonts w:ascii="Times New Roman" w:eastAsia="Times New Roman" w:hAnsi="Times New Roman" w:cs="Times New Roman"/>
          <w:sz w:val="24"/>
        </w:rPr>
        <w:t>профессиональная и общественная экспертиза планов и программ духовно-нравственного развития, воспитания и социализации обучающихся на предмет следования требованиям ФГОС ООО и учета специфики гимназии (социокультурное окружение, уклад школьной жизни, запрос родителей и общественности, наличные ресурсы);</w:t>
      </w:r>
    </w:p>
    <w:p w:rsidR="00ED5552" w:rsidRPr="00ED5552" w:rsidRDefault="00ED5552" w:rsidP="00ED5552">
      <w:pPr>
        <w:spacing w:line="14" w:lineRule="exact"/>
        <w:jc w:val="both"/>
        <w:rPr>
          <w:rFonts w:ascii="Times New Roman" w:eastAsia="Times New Roman" w:hAnsi="Times New Roman" w:cs="Times New Roman"/>
          <w:sz w:val="24"/>
        </w:rPr>
      </w:pPr>
    </w:p>
    <w:p w:rsidR="00ED5552" w:rsidRPr="00ED5552" w:rsidRDefault="00ED5552" w:rsidP="00ED5552">
      <w:pPr>
        <w:numPr>
          <w:ilvl w:val="1"/>
          <w:numId w:val="1"/>
        </w:numPr>
        <w:tabs>
          <w:tab w:val="left" w:pos="847"/>
        </w:tabs>
        <w:spacing w:line="234" w:lineRule="auto"/>
        <w:jc w:val="both"/>
        <w:rPr>
          <w:rFonts w:ascii="Times New Roman" w:eastAsia="Times New Roman" w:hAnsi="Times New Roman" w:cs="Times New Roman"/>
          <w:sz w:val="24"/>
        </w:rPr>
      </w:pPr>
      <w:r w:rsidRPr="00ED5552">
        <w:rPr>
          <w:rFonts w:ascii="Times New Roman" w:eastAsia="Times New Roman" w:hAnsi="Times New Roman" w:cs="Times New Roman"/>
          <w:sz w:val="24"/>
        </w:rPr>
        <w:t>периодический контроль за исполнением планов деятельности, обеспечивающей духовно-нравственное развитие, воспитание и социализацию обучающихся;</w:t>
      </w:r>
    </w:p>
    <w:p w:rsidR="00ED5552" w:rsidRPr="00ED5552" w:rsidRDefault="00ED5552" w:rsidP="00ED5552">
      <w:pPr>
        <w:spacing w:line="13" w:lineRule="exact"/>
        <w:jc w:val="both"/>
        <w:rPr>
          <w:rFonts w:ascii="Times New Roman" w:eastAsia="Times New Roman" w:hAnsi="Times New Roman" w:cs="Times New Roman"/>
          <w:sz w:val="24"/>
        </w:rPr>
      </w:pPr>
    </w:p>
    <w:p w:rsidR="00ED5552" w:rsidRPr="00ED5552" w:rsidRDefault="00ED5552" w:rsidP="00ED5552">
      <w:pPr>
        <w:numPr>
          <w:ilvl w:val="1"/>
          <w:numId w:val="1"/>
        </w:numPr>
        <w:tabs>
          <w:tab w:val="left" w:pos="847"/>
        </w:tabs>
        <w:spacing w:line="237" w:lineRule="auto"/>
        <w:jc w:val="both"/>
        <w:rPr>
          <w:rFonts w:ascii="Times New Roman" w:eastAsia="Times New Roman" w:hAnsi="Times New Roman" w:cs="Times New Roman"/>
          <w:sz w:val="24"/>
        </w:rPr>
      </w:pPr>
      <w:r w:rsidRPr="00ED5552">
        <w:rPr>
          <w:rFonts w:ascii="Times New Roman" w:eastAsia="Times New Roman" w:hAnsi="Times New Roman" w:cs="Times New Roman"/>
          <w:sz w:val="24"/>
        </w:rPr>
        <w:t>профессиональная и общественная экспертиза отчетов о реализации планов и программ духовно-нравственного развития, воспитания и социализации обучающихся на предмет анализа и рефлексии изменений, произошедших благодаря деятельности педагогов в жизни школы, ученических групп (коллективов), отдельных обучающихся.</w:t>
      </w:r>
    </w:p>
    <w:p w:rsidR="00ED5552" w:rsidRPr="00ED5552" w:rsidRDefault="00ED5552" w:rsidP="000A1A50">
      <w:pPr>
        <w:numPr>
          <w:ilvl w:val="1"/>
          <w:numId w:val="1"/>
        </w:numPr>
        <w:tabs>
          <w:tab w:val="clear" w:pos="360"/>
          <w:tab w:val="num" w:pos="142"/>
          <w:tab w:val="left" w:pos="1440"/>
        </w:tabs>
        <w:spacing w:line="0" w:lineRule="atLeast"/>
        <w:jc w:val="both"/>
        <w:rPr>
          <w:rFonts w:ascii="Times New Roman" w:eastAsia="Times New Roman" w:hAnsi="Times New Roman" w:cs="Times New Roman"/>
          <w:b/>
          <w:sz w:val="24"/>
        </w:rPr>
      </w:pPr>
      <w:bookmarkStart w:id="383" w:name="page480"/>
      <w:bookmarkEnd w:id="383"/>
      <w:r w:rsidRPr="00ED5552">
        <w:rPr>
          <w:rFonts w:ascii="Times New Roman" w:eastAsia="Times New Roman" w:hAnsi="Times New Roman" w:cs="Times New Roman"/>
          <w:b/>
          <w:sz w:val="24"/>
        </w:rPr>
        <w:t>2.3.12. Планируемые результаты духовно-нравственного развития, воспитания</w:t>
      </w:r>
    </w:p>
    <w:p w:rsidR="00ED5552" w:rsidRPr="00ED5552" w:rsidRDefault="00ED5552" w:rsidP="00ED5552">
      <w:pPr>
        <w:spacing w:line="12" w:lineRule="exact"/>
        <w:jc w:val="both"/>
        <w:rPr>
          <w:rFonts w:ascii="Times New Roman" w:eastAsia="Times New Roman" w:hAnsi="Times New Roman" w:cs="Times New Roman"/>
          <w:b/>
          <w:sz w:val="24"/>
        </w:rPr>
      </w:pPr>
    </w:p>
    <w:p w:rsidR="00ED5552" w:rsidRPr="00ED5552" w:rsidRDefault="00ED5552" w:rsidP="00ED5552">
      <w:pPr>
        <w:numPr>
          <w:ilvl w:val="0"/>
          <w:numId w:val="1"/>
        </w:numPr>
        <w:tabs>
          <w:tab w:val="left" w:pos="276"/>
        </w:tabs>
        <w:spacing w:line="234" w:lineRule="auto"/>
        <w:jc w:val="both"/>
        <w:rPr>
          <w:rFonts w:ascii="Times New Roman" w:eastAsia="Times New Roman" w:hAnsi="Times New Roman" w:cs="Times New Roman"/>
          <w:b/>
          <w:sz w:val="24"/>
        </w:rPr>
      </w:pPr>
      <w:r w:rsidRPr="00ED5552">
        <w:rPr>
          <w:rFonts w:ascii="Times New Roman" w:eastAsia="Times New Roman" w:hAnsi="Times New Roman" w:cs="Times New Roman"/>
          <w:b/>
          <w:sz w:val="24"/>
        </w:rPr>
        <w:t>социализации обучающихся, формирования экологической культуры, культуры здорового и безопасного образа жизни обучающихся</w:t>
      </w:r>
    </w:p>
    <w:p w:rsidR="00ED5552" w:rsidRPr="00ED5552" w:rsidRDefault="00ED5552" w:rsidP="00ED5552">
      <w:pPr>
        <w:spacing w:line="13" w:lineRule="exact"/>
        <w:jc w:val="both"/>
        <w:rPr>
          <w:rFonts w:ascii="Times New Roman" w:eastAsia="Times New Roman" w:hAnsi="Times New Roman" w:cs="Times New Roman"/>
          <w:b/>
          <w:sz w:val="24"/>
        </w:rPr>
      </w:pPr>
    </w:p>
    <w:p w:rsidR="00ED5552" w:rsidRPr="00ED5552" w:rsidRDefault="00ED5552" w:rsidP="00ED5552">
      <w:pPr>
        <w:spacing w:line="236" w:lineRule="auto"/>
        <w:ind w:firstLine="708"/>
        <w:jc w:val="both"/>
        <w:rPr>
          <w:rFonts w:ascii="Times New Roman" w:eastAsia="Times New Roman" w:hAnsi="Times New Roman" w:cs="Times New Roman"/>
          <w:b/>
          <w:i/>
          <w:sz w:val="24"/>
        </w:rPr>
      </w:pPr>
      <w:r w:rsidRPr="00ED5552">
        <w:rPr>
          <w:rFonts w:ascii="Times New Roman" w:eastAsia="Times New Roman" w:hAnsi="Times New Roman" w:cs="Times New Roman"/>
          <w:b/>
          <w:i/>
          <w:sz w:val="24"/>
        </w:rPr>
        <w:t>Планируемыми результатами духовно-нравственного развития, воспитания и социализации обучающихся, формирования экологической культуры, культуры здорового и безопасного образа жизни обучающихся являются следующие.</w:t>
      </w:r>
    </w:p>
    <w:p w:rsidR="00ED5552" w:rsidRPr="00ED5552" w:rsidRDefault="00ED5552" w:rsidP="00ED5552">
      <w:pPr>
        <w:spacing w:line="9" w:lineRule="exact"/>
        <w:jc w:val="both"/>
        <w:rPr>
          <w:rFonts w:ascii="Times New Roman" w:eastAsia="Times New Roman" w:hAnsi="Times New Roman" w:cs="Times New Roman"/>
          <w:b/>
          <w:sz w:val="24"/>
        </w:rPr>
      </w:pPr>
    </w:p>
    <w:p w:rsidR="00ED5552" w:rsidRPr="00ED5552" w:rsidRDefault="00ED5552" w:rsidP="00ED5552">
      <w:pPr>
        <w:spacing w:line="238" w:lineRule="auto"/>
        <w:ind w:firstLine="708"/>
        <w:jc w:val="both"/>
        <w:rPr>
          <w:rFonts w:ascii="Times New Roman" w:eastAsia="Times New Roman" w:hAnsi="Times New Roman" w:cs="Times New Roman"/>
          <w:sz w:val="24"/>
        </w:rPr>
      </w:pPr>
      <w:r w:rsidRPr="00ED5552">
        <w:rPr>
          <w:rFonts w:ascii="Times New Roman" w:eastAsia="Times New Roman" w:hAnsi="Times New Roman" w:cs="Times New Roman"/>
          <w:sz w:val="24"/>
        </w:rPr>
        <w:t xml:space="preserve">1. Интериоризация гуманистических, демократических и традиционных ценностей,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w:t>
      </w:r>
      <w:r w:rsidRPr="00ED5552">
        <w:rPr>
          <w:rFonts w:ascii="Times New Roman" w:eastAsia="Times New Roman" w:hAnsi="Times New Roman" w:cs="Times New Roman"/>
          <w:sz w:val="24"/>
        </w:rPr>
        <w:lastRenderedPageBreak/>
        <w:t>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w:t>
      </w:r>
    </w:p>
    <w:p w:rsidR="00ED5552" w:rsidRPr="00ED5552" w:rsidRDefault="00ED5552" w:rsidP="00ED5552">
      <w:pPr>
        <w:spacing w:line="18" w:lineRule="exact"/>
        <w:jc w:val="both"/>
        <w:rPr>
          <w:rFonts w:ascii="Times New Roman" w:eastAsia="Times New Roman" w:hAnsi="Times New Roman" w:cs="Times New Roman"/>
          <w:b/>
          <w:sz w:val="24"/>
        </w:rPr>
      </w:pPr>
    </w:p>
    <w:p w:rsidR="00ED5552" w:rsidRPr="00ED5552" w:rsidRDefault="00ED5552" w:rsidP="00ED5552">
      <w:pPr>
        <w:spacing w:line="239" w:lineRule="auto"/>
        <w:ind w:firstLine="708"/>
        <w:jc w:val="both"/>
        <w:rPr>
          <w:rFonts w:ascii="Times New Roman" w:eastAsia="Times New Roman" w:hAnsi="Times New Roman" w:cs="Times New Roman"/>
          <w:sz w:val="24"/>
        </w:rPr>
      </w:pPr>
      <w:r w:rsidRPr="00ED5552">
        <w:rPr>
          <w:rFonts w:ascii="Times New Roman" w:eastAsia="Times New Roman" w:hAnsi="Times New Roman" w:cs="Times New Roman"/>
          <w:sz w:val="24"/>
        </w:rPr>
        <w:t>2. Способность к осознанию российской идентичности в поликультурном социуме (патриотизм, уважение к Отечеству, к прошлому и настоящему многонационального народа России, воспитанное чувство ответственности и долга перед Родиной, идентичность с территорией, с природой России, идентификация себя в качестве гражданина России, субъективная значимость использования русского языка и языков народов России, осознание и ощущение субъективной сопричастности с судьбой российского народа).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с историей народов и государств, находившихся на территории современной России). Осознанное, уважительное и доброжелательное отношение к истории, культуре, религии, традициям, языкам, ценностям народов России и народов мира.</w:t>
      </w:r>
    </w:p>
    <w:p w:rsidR="00ED5552" w:rsidRPr="00ED5552" w:rsidRDefault="00ED5552" w:rsidP="00ED5552">
      <w:pPr>
        <w:spacing w:line="14" w:lineRule="exact"/>
        <w:jc w:val="both"/>
        <w:rPr>
          <w:rFonts w:ascii="Times New Roman" w:eastAsia="Times New Roman" w:hAnsi="Times New Roman" w:cs="Times New Roman"/>
          <w:b/>
          <w:sz w:val="24"/>
        </w:rPr>
      </w:pPr>
    </w:p>
    <w:p w:rsidR="00ED5552" w:rsidRPr="00ED5552" w:rsidRDefault="00ED5552" w:rsidP="00ED5552">
      <w:pPr>
        <w:spacing w:line="237" w:lineRule="auto"/>
        <w:ind w:firstLine="708"/>
        <w:jc w:val="both"/>
        <w:rPr>
          <w:rFonts w:ascii="Times New Roman" w:eastAsia="Times New Roman" w:hAnsi="Times New Roman" w:cs="Times New Roman"/>
          <w:sz w:val="24"/>
        </w:rPr>
      </w:pPr>
      <w:r w:rsidRPr="00ED5552">
        <w:rPr>
          <w:rFonts w:ascii="Times New Roman" w:eastAsia="Times New Roman" w:hAnsi="Times New Roman" w:cs="Times New Roman"/>
          <w:sz w:val="24"/>
        </w:rPr>
        <w:t>3. Сформированность мотивации к обучению и целенаправленной познавательной деятельности, готовность и способность обучающихся к саморазвитию и самообразованию;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ED5552" w:rsidRPr="00ED5552" w:rsidRDefault="00ED5552" w:rsidP="00ED5552">
      <w:pPr>
        <w:spacing w:line="17" w:lineRule="exact"/>
        <w:jc w:val="both"/>
        <w:rPr>
          <w:rFonts w:ascii="Times New Roman" w:eastAsia="Times New Roman" w:hAnsi="Times New Roman" w:cs="Times New Roman"/>
          <w:b/>
          <w:sz w:val="24"/>
        </w:rPr>
      </w:pPr>
    </w:p>
    <w:p w:rsidR="00ED5552" w:rsidRPr="00ED5552" w:rsidRDefault="00ED5552" w:rsidP="00ED5552">
      <w:pPr>
        <w:spacing w:line="239" w:lineRule="auto"/>
        <w:ind w:firstLine="708"/>
        <w:jc w:val="both"/>
        <w:rPr>
          <w:rFonts w:ascii="Times New Roman" w:eastAsia="Times New Roman" w:hAnsi="Times New Roman" w:cs="Times New Roman"/>
          <w:sz w:val="24"/>
        </w:rPr>
      </w:pPr>
      <w:r w:rsidRPr="00ED5552">
        <w:rPr>
          <w:rFonts w:ascii="Times New Roman" w:eastAsia="Times New Roman" w:hAnsi="Times New Roman" w:cs="Times New Roman"/>
          <w:sz w:val="24"/>
        </w:rPr>
        <w:t>4.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ED5552" w:rsidRPr="00ED5552" w:rsidRDefault="00ED5552" w:rsidP="00ED5552">
      <w:pPr>
        <w:spacing w:line="18" w:lineRule="exact"/>
        <w:jc w:val="both"/>
        <w:rPr>
          <w:rFonts w:ascii="Times New Roman" w:eastAsia="Times New Roman" w:hAnsi="Times New Roman" w:cs="Times New Roman"/>
          <w:b/>
          <w:sz w:val="24"/>
        </w:rPr>
      </w:pPr>
    </w:p>
    <w:p w:rsidR="00ED5552" w:rsidRPr="00857C79" w:rsidRDefault="00857C79" w:rsidP="00857C79">
      <w:pPr>
        <w:spacing w:line="236"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ED5552" w:rsidRPr="00ED5552">
        <w:rPr>
          <w:rFonts w:ascii="Times New Roman" w:eastAsia="Times New Roman" w:hAnsi="Times New Roman" w:cs="Times New Roman"/>
          <w:sz w:val="24"/>
        </w:rPr>
        <w:t xml:space="preserve">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w:t>
      </w:r>
      <w:r>
        <w:rPr>
          <w:rFonts w:ascii="Times New Roman" w:eastAsia="Times New Roman" w:hAnsi="Times New Roman" w:cs="Times New Roman"/>
          <w:sz w:val="24"/>
        </w:rPr>
        <w:t xml:space="preserve"> мира. Готовность к личностному </w:t>
      </w:r>
      <w:r w:rsidR="00ED5552" w:rsidRPr="00ED5552">
        <w:rPr>
          <w:rFonts w:ascii="Times New Roman" w:eastAsia="Times New Roman" w:hAnsi="Times New Roman" w:cs="Times New Roman"/>
          <w:sz w:val="24"/>
        </w:rPr>
        <w:t>самоопределению,</w:t>
      </w:r>
      <w:r w:rsidR="00ED5552" w:rsidRPr="00ED5552">
        <w:rPr>
          <w:rFonts w:ascii="Times New Roman" w:eastAsia="Times New Roman" w:hAnsi="Times New Roman" w:cs="Times New Roman"/>
        </w:rPr>
        <w:tab/>
      </w:r>
      <w:r w:rsidR="00ED5552" w:rsidRPr="00ED5552">
        <w:rPr>
          <w:rFonts w:ascii="Times New Roman" w:eastAsia="Times New Roman" w:hAnsi="Times New Roman" w:cs="Times New Roman"/>
          <w:sz w:val="24"/>
        </w:rPr>
        <w:t>способность</w:t>
      </w:r>
      <w:r w:rsidR="00ED5552" w:rsidRPr="00ED5552">
        <w:rPr>
          <w:rFonts w:ascii="Times New Roman" w:eastAsia="Times New Roman" w:hAnsi="Times New Roman" w:cs="Times New Roman"/>
        </w:rPr>
        <w:tab/>
      </w:r>
      <w:r w:rsidR="00ED5552" w:rsidRPr="00ED5552">
        <w:rPr>
          <w:rFonts w:ascii="Times New Roman" w:eastAsia="Times New Roman" w:hAnsi="Times New Roman" w:cs="Times New Roman"/>
          <w:sz w:val="24"/>
        </w:rPr>
        <w:t>ставить</w:t>
      </w:r>
      <w:r w:rsidR="00ED5552" w:rsidRPr="00ED5552">
        <w:rPr>
          <w:rFonts w:ascii="Times New Roman" w:eastAsia="Times New Roman" w:hAnsi="Times New Roman" w:cs="Times New Roman"/>
        </w:rPr>
        <w:tab/>
      </w:r>
      <w:r w:rsidR="00ED5552" w:rsidRPr="00ED5552">
        <w:rPr>
          <w:rFonts w:ascii="Times New Roman" w:eastAsia="Times New Roman" w:hAnsi="Times New Roman" w:cs="Times New Roman"/>
          <w:sz w:val="24"/>
        </w:rPr>
        <w:t>цели</w:t>
      </w:r>
      <w:r w:rsidR="00ED5552" w:rsidRPr="00ED5552">
        <w:rPr>
          <w:rFonts w:ascii="Times New Roman" w:eastAsia="Times New Roman" w:hAnsi="Times New Roman" w:cs="Times New Roman"/>
        </w:rPr>
        <w:tab/>
      </w:r>
      <w:r w:rsidR="00ED5552" w:rsidRPr="00ED5552">
        <w:rPr>
          <w:rFonts w:ascii="Times New Roman" w:eastAsia="Times New Roman" w:hAnsi="Times New Roman" w:cs="Times New Roman"/>
          <w:sz w:val="24"/>
        </w:rPr>
        <w:t>и</w:t>
      </w:r>
      <w:r>
        <w:rPr>
          <w:rFonts w:ascii="Times New Roman" w:eastAsia="Times New Roman" w:hAnsi="Times New Roman" w:cs="Times New Roman"/>
        </w:rPr>
        <w:t xml:space="preserve"> </w:t>
      </w:r>
      <w:r w:rsidR="00ED5552" w:rsidRPr="00ED5552">
        <w:rPr>
          <w:rFonts w:ascii="Times New Roman" w:eastAsia="Times New Roman" w:hAnsi="Times New Roman" w:cs="Times New Roman"/>
          <w:sz w:val="24"/>
        </w:rPr>
        <w:t>строить</w:t>
      </w:r>
      <w:r w:rsidR="00ED5552" w:rsidRPr="00ED5552">
        <w:rPr>
          <w:rFonts w:ascii="Times New Roman" w:eastAsia="Times New Roman" w:hAnsi="Times New Roman" w:cs="Times New Roman"/>
        </w:rPr>
        <w:tab/>
      </w:r>
      <w:r w:rsidR="00ED5552" w:rsidRPr="00ED5552">
        <w:rPr>
          <w:rFonts w:ascii="Times New Roman" w:eastAsia="Times New Roman" w:hAnsi="Times New Roman" w:cs="Times New Roman"/>
          <w:sz w:val="24"/>
        </w:rPr>
        <w:t>жизненные</w:t>
      </w:r>
      <w:r w:rsidR="00ED5552" w:rsidRPr="00ED5552">
        <w:rPr>
          <w:rFonts w:ascii="Times New Roman" w:eastAsia="Times New Roman" w:hAnsi="Times New Roman" w:cs="Times New Roman"/>
        </w:rPr>
        <w:tab/>
      </w:r>
      <w:r w:rsidR="00ED5552" w:rsidRPr="00ED5552">
        <w:rPr>
          <w:rFonts w:ascii="Times New Roman" w:eastAsia="Times New Roman" w:hAnsi="Times New Roman" w:cs="Times New Roman"/>
          <w:sz w:val="23"/>
        </w:rPr>
        <w:t>планы.</w:t>
      </w:r>
    </w:p>
    <w:p w:rsidR="00ED5552" w:rsidRPr="00ED5552" w:rsidRDefault="00857C79" w:rsidP="00ED5552">
      <w:pPr>
        <w:spacing w:line="234" w:lineRule="auto"/>
        <w:jc w:val="both"/>
        <w:rPr>
          <w:rFonts w:ascii="Times New Roman" w:eastAsia="Times New Roman" w:hAnsi="Times New Roman" w:cs="Times New Roman"/>
          <w:sz w:val="24"/>
        </w:rPr>
      </w:pPr>
      <w:bookmarkStart w:id="384" w:name="page481"/>
      <w:bookmarkEnd w:id="384"/>
      <w:r>
        <w:rPr>
          <w:rFonts w:ascii="Times New Roman" w:eastAsia="Times New Roman" w:hAnsi="Times New Roman" w:cs="Times New Roman"/>
          <w:sz w:val="24"/>
        </w:rPr>
        <w:t xml:space="preserve">      </w:t>
      </w:r>
      <w:r w:rsidR="00ED5552" w:rsidRPr="00ED5552">
        <w:rPr>
          <w:rFonts w:ascii="Times New Roman" w:eastAsia="Times New Roman" w:hAnsi="Times New Roman" w:cs="Times New Roman"/>
          <w:sz w:val="24"/>
        </w:rPr>
        <w:t>Сформированность ценностно-смысловых установок, отражающих личностные и гражданские позиции в деятельности, правосознание.</w:t>
      </w:r>
    </w:p>
    <w:p w:rsidR="00ED5552" w:rsidRPr="00ED5552" w:rsidRDefault="00ED5552" w:rsidP="00ED5552">
      <w:pPr>
        <w:spacing w:line="14" w:lineRule="exact"/>
        <w:jc w:val="both"/>
        <w:rPr>
          <w:rFonts w:ascii="Times New Roman" w:eastAsia="Times New Roman" w:hAnsi="Times New Roman" w:cs="Times New Roman"/>
        </w:rPr>
      </w:pPr>
    </w:p>
    <w:p w:rsidR="00ED5552" w:rsidRPr="00857C79" w:rsidRDefault="00ED5552" w:rsidP="00857C79">
      <w:pPr>
        <w:numPr>
          <w:ilvl w:val="1"/>
          <w:numId w:val="1"/>
        </w:numPr>
        <w:tabs>
          <w:tab w:val="left" w:pos="1209"/>
        </w:tabs>
        <w:spacing w:line="236" w:lineRule="auto"/>
        <w:jc w:val="both"/>
        <w:rPr>
          <w:rFonts w:ascii="Times New Roman" w:eastAsia="Times New Roman" w:hAnsi="Times New Roman" w:cs="Times New Roman"/>
          <w:sz w:val="24"/>
        </w:rPr>
      </w:pPr>
      <w:r w:rsidRPr="00ED5552">
        <w:rPr>
          <w:rFonts w:ascii="Times New Roman" w:eastAsia="Times New Roman" w:hAnsi="Times New Roman" w:cs="Times New Roman"/>
          <w:sz w:val="24"/>
        </w:rPr>
        <w:t>Сформированность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w:t>
      </w:r>
      <w:r w:rsidR="00857C79">
        <w:rPr>
          <w:rFonts w:ascii="Times New Roman" w:eastAsia="Times New Roman" w:hAnsi="Times New Roman" w:cs="Times New Roman"/>
          <w:sz w:val="24"/>
        </w:rPr>
        <w:t xml:space="preserve">  </w:t>
      </w:r>
      <w:r w:rsidRPr="00857C79">
        <w:rPr>
          <w:rFonts w:ascii="Times New Roman" w:eastAsia="Times New Roman" w:hAnsi="Times New Roman" w:cs="Times New Roman"/>
          <w:sz w:val="24"/>
        </w:rPr>
        <w:t>других видов деятельности.</w:t>
      </w:r>
    </w:p>
    <w:p w:rsidR="00ED5552" w:rsidRPr="00ED5552" w:rsidRDefault="00ED5552" w:rsidP="00ED5552">
      <w:pPr>
        <w:spacing w:line="12" w:lineRule="exact"/>
        <w:jc w:val="both"/>
        <w:rPr>
          <w:rFonts w:ascii="Times New Roman" w:eastAsia="Times New Roman" w:hAnsi="Times New Roman" w:cs="Times New Roman"/>
          <w:sz w:val="24"/>
        </w:rPr>
      </w:pPr>
    </w:p>
    <w:p w:rsidR="00ED5552" w:rsidRPr="00ED5552" w:rsidRDefault="00ED5552" w:rsidP="00ED5552">
      <w:pPr>
        <w:numPr>
          <w:ilvl w:val="1"/>
          <w:numId w:val="1"/>
        </w:numPr>
        <w:tabs>
          <w:tab w:val="left" w:pos="1017"/>
        </w:tabs>
        <w:spacing w:line="239" w:lineRule="auto"/>
        <w:jc w:val="both"/>
        <w:rPr>
          <w:rFonts w:ascii="Times New Roman" w:eastAsia="Times New Roman" w:hAnsi="Times New Roman" w:cs="Times New Roman"/>
          <w:sz w:val="24"/>
        </w:rPr>
      </w:pPr>
      <w:r w:rsidRPr="00ED5552">
        <w:rPr>
          <w:rFonts w:ascii="Times New Roman" w:eastAsia="Times New Roman" w:hAnsi="Times New Roman" w:cs="Times New Roman"/>
          <w:sz w:val="24"/>
        </w:rPr>
        <w:t xml:space="preserve">Освоенность социальных норм, правил поведения, ролей и форм социальной жизни в группах и сообществах, включая социальные сообщества (взрослых и сверстников).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w:t>
      </w:r>
      <w:r w:rsidRPr="00ED5552">
        <w:rPr>
          <w:rFonts w:ascii="Times New Roman" w:eastAsia="Times New Roman" w:hAnsi="Times New Roman" w:cs="Times New Roman"/>
          <w:sz w:val="24"/>
        </w:rPr>
        <w:lastRenderedPageBreak/>
        <w:t>процессе упорядочения социальных связей и отношений, в которые вовлечены и которые формируют самиобучающиеся; вовлеченность в непосредственное гражданское участие, готовность к участию в жизнедеятельности подросткового общественного объединения, включенного в продуктивное взаимодействие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социальной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ED5552" w:rsidRPr="00ED5552" w:rsidRDefault="00ED5552" w:rsidP="00ED5552">
      <w:pPr>
        <w:spacing w:line="20" w:lineRule="exact"/>
        <w:jc w:val="both"/>
        <w:rPr>
          <w:rFonts w:ascii="Times New Roman" w:eastAsia="Times New Roman" w:hAnsi="Times New Roman" w:cs="Times New Roman"/>
          <w:sz w:val="24"/>
        </w:rPr>
      </w:pPr>
    </w:p>
    <w:p w:rsidR="00ED5552" w:rsidRPr="00ED5552" w:rsidRDefault="00ED5552" w:rsidP="00ED5552">
      <w:pPr>
        <w:numPr>
          <w:ilvl w:val="1"/>
          <w:numId w:val="1"/>
        </w:numPr>
        <w:tabs>
          <w:tab w:val="left" w:pos="1154"/>
        </w:tabs>
        <w:spacing w:line="237" w:lineRule="auto"/>
        <w:jc w:val="both"/>
        <w:rPr>
          <w:rFonts w:ascii="Times New Roman" w:eastAsia="Times New Roman" w:hAnsi="Times New Roman" w:cs="Times New Roman"/>
          <w:sz w:val="24"/>
        </w:rPr>
      </w:pPr>
      <w:r w:rsidRPr="00ED5552">
        <w:rPr>
          <w:rFonts w:ascii="Times New Roman" w:eastAsia="Times New Roman" w:hAnsi="Times New Roman" w:cs="Times New Roman"/>
          <w:sz w:val="24"/>
        </w:rPr>
        <w:t>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ED5552" w:rsidRPr="00ED5552" w:rsidRDefault="00ED5552" w:rsidP="00ED5552">
      <w:pPr>
        <w:spacing w:line="13" w:lineRule="exact"/>
        <w:jc w:val="both"/>
        <w:rPr>
          <w:rFonts w:ascii="Times New Roman" w:eastAsia="Times New Roman" w:hAnsi="Times New Roman" w:cs="Times New Roman"/>
          <w:sz w:val="24"/>
        </w:rPr>
      </w:pPr>
    </w:p>
    <w:p w:rsidR="00ED5552" w:rsidRPr="00ED5552" w:rsidRDefault="00ED5552" w:rsidP="00ED5552">
      <w:pPr>
        <w:numPr>
          <w:ilvl w:val="1"/>
          <w:numId w:val="1"/>
        </w:numPr>
        <w:tabs>
          <w:tab w:val="left" w:pos="1020"/>
        </w:tabs>
        <w:spacing w:line="239" w:lineRule="auto"/>
        <w:jc w:val="both"/>
        <w:rPr>
          <w:rFonts w:ascii="Times New Roman" w:eastAsia="Times New Roman" w:hAnsi="Times New Roman" w:cs="Times New Roman"/>
          <w:sz w:val="24"/>
        </w:rPr>
      </w:pPr>
      <w:r w:rsidRPr="00ED5552">
        <w:rPr>
          <w:rFonts w:ascii="Times New Roman" w:eastAsia="Times New Roman" w:hAnsi="Times New Roman" w:cs="Times New Roman"/>
          <w:sz w:val="24"/>
        </w:rPr>
        <w:t>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развитость эстетического, эмоционально-ценностного видения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развитая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ED5552" w:rsidRPr="00ED5552" w:rsidRDefault="00ED5552" w:rsidP="00ED5552">
      <w:pPr>
        <w:spacing w:line="14" w:lineRule="exact"/>
        <w:jc w:val="both"/>
        <w:rPr>
          <w:rFonts w:ascii="Times New Roman" w:eastAsia="Times New Roman" w:hAnsi="Times New Roman" w:cs="Times New Roman"/>
          <w:sz w:val="24"/>
        </w:rPr>
      </w:pPr>
    </w:p>
    <w:p w:rsidR="00ED5552" w:rsidRPr="00ED5552" w:rsidRDefault="00ED5552" w:rsidP="00ED5552">
      <w:pPr>
        <w:numPr>
          <w:ilvl w:val="1"/>
          <w:numId w:val="1"/>
        </w:numPr>
        <w:tabs>
          <w:tab w:val="left" w:pos="1221"/>
        </w:tabs>
        <w:spacing w:line="238" w:lineRule="auto"/>
        <w:jc w:val="both"/>
        <w:rPr>
          <w:rFonts w:ascii="Times New Roman" w:eastAsia="Times New Roman" w:hAnsi="Times New Roman" w:cs="Times New Roman"/>
          <w:sz w:val="24"/>
        </w:rPr>
      </w:pPr>
      <w:r w:rsidRPr="00ED5552">
        <w:rPr>
          <w:rFonts w:ascii="Times New Roman" w:eastAsia="Times New Roman" w:hAnsi="Times New Roman" w:cs="Times New Roman"/>
          <w:sz w:val="24"/>
        </w:rPr>
        <w:t>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ED5552" w:rsidRPr="00ED5552" w:rsidRDefault="00ED5552" w:rsidP="00ED5552">
      <w:pPr>
        <w:spacing w:line="200" w:lineRule="exact"/>
        <w:jc w:val="both"/>
        <w:rPr>
          <w:rFonts w:ascii="Times New Roman" w:eastAsia="Times New Roman" w:hAnsi="Times New Roman" w:cs="Times New Roman"/>
        </w:rPr>
      </w:pPr>
    </w:p>
    <w:p w:rsidR="006B64F7" w:rsidRPr="00750287" w:rsidRDefault="00E204CB" w:rsidP="00E204CB">
      <w:pPr>
        <w:tabs>
          <w:tab w:val="left" w:pos="3380"/>
        </w:tabs>
        <w:spacing w:line="0" w:lineRule="atLeast"/>
        <w:rPr>
          <w:rFonts w:ascii="Times New Roman" w:eastAsia="Times New Roman" w:hAnsi="Times New Roman" w:cs="Times New Roman"/>
          <w:b/>
          <w:sz w:val="24"/>
        </w:rPr>
      </w:pPr>
      <w:r>
        <w:rPr>
          <w:rFonts w:ascii="Times New Roman" w:eastAsia="Times New Roman" w:hAnsi="Times New Roman" w:cs="Times New Roman"/>
          <w:b/>
          <w:sz w:val="24"/>
        </w:rPr>
        <w:t xml:space="preserve">                                </w:t>
      </w:r>
      <w:r w:rsidR="006B64F7" w:rsidRPr="00750287">
        <w:rPr>
          <w:rFonts w:ascii="Times New Roman" w:eastAsia="Times New Roman" w:hAnsi="Times New Roman" w:cs="Times New Roman"/>
          <w:b/>
          <w:sz w:val="24"/>
        </w:rPr>
        <w:t>2.4.Программа коррекционной работы</w:t>
      </w:r>
    </w:p>
    <w:p w:rsidR="006B64F7" w:rsidRPr="006B64F7" w:rsidRDefault="006B64F7" w:rsidP="006B64F7">
      <w:pPr>
        <w:spacing w:line="200" w:lineRule="exact"/>
        <w:jc w:val="both"/>
        <w:rPr>
          <w:rFonts w:ascii="Times New Roman" w:eastAsia="Times New Roman" w:hAnsi="Times New Roman" w:cs="Times New Roman"/>
          <w:b/>
          <w:sz w:val="24"/>
        </w:rPr>
      </w:pPr>
    </w:p>
    <w:p w:rsidR="006B64F7" w:rsidRPr="006B64F7" w:rsidRDefault="006B64F7" w:rsidP="006B64F7">
      <w:pPr>
        <w:spacing w:line="230" w:lineRule="exact"/>
        <w:jc w:val="both"/>
        <w:rPr>
          <w:rFonts w:ascii="Times New Roman" w:eastAsia="Times New Roman" w:hAnsi="Times New Roman" w:cs="Times New Roman"/>
          <w:b/>
          <w:sz w:val="24"/>
        </w:rPr>
      </w:pPr>
    </w:p>
    <w:p w:rsidR="006B64F7" w:rsidRPr="006B64F7" w:rsidRDefault="006B64F7" w:rsidP="006B64F7">
      <w:pPr>
        <w:numPr>
          <w:ilvl w:val="0"/>
          <w:numId w:val="1"/>
        </w:numPr>
        <w:tabs>
          <w:tab w:val="left" w:pos="1341"/>
        </w:tabs>
        <w:spacing w:line="234" w:lineRule="auto"/>
        <w:jc w:val="both"/>
        <w:rPr>
          <w:rFonts w:ascii="Times New Roman" w:eastAsia="Times New Roman" w:hAnsi="Times New Roman" w:cs="Times New Roman"/>
          <w:b/>
          <w:sz w:val="24"/>
        </w:rPr>
      </w:pPr>
      <w:r w:rsidRPr="006B64F7">
        <w:rPr>
          <w:rFonts w:ascii="Times New Roman" w:eastAsia="Times New Roman" w:hAnsi="Times New Roman" w:cs="Times New Roman"/>
          <w:b/>
          <w:sz w:val="24"/>
        </w:rPr>
        <w:t>2.4.1. Цели и задачи программы коррекционной работы с обучающимися при получении основного общего образования</w:t>
      </w:r>
    </w:p>
    <w:p w:rsidR="006B64F7" w:rsidRPr="006B64F7" w:rsidRDefault="006B64F7" w:rsidP="006B64F7">
      <w:pPr>
        <w:spacing w:line="287" w:lineRule="exact"/>
        <w:jc w:val="both"/>
        <w:rPr>
          <w:rFonts w:ascii="Times New Roman" w:eastAsia="Times New Roman" w:hAnsi="Times New Roman" w:cs="Times New Roman"/>
        </w:rPr>
      </w:pPr>
    </w:p>
    <w:p w:rsidR="006B64F7" w:rsidRPr="006B64F7" w:rsidRDefault="006B64F7" w:rsidP="006B64F7">
      <w:pPr>
        <w:spacing w:line="237" w:lineRule="auto"/>
        <w:ind w:firstLine="708"/>
        <w:jc w:val="both"/>
        <w:rPr>
          <w:rFonts w:ascii="Times New Roman" w:eastAsia="Times New Roman" w:hAnsi="Times New Roman" w:cs="Times New Roman"/>
          <w:sz w:val="24"/>
        </w:rPr>
      </w:pPr>
      <w:r w:rsidRPr="006B64F7">
        <w:rPr>
          <w:rFonts w:ascii="Times New Roman" w:eastAsia="Times New Roman" w:hAnsi="Times New Roman" w:cs="Times New Roman"/>
          <w:i/>
          <w:sz w:val="24"/>
        </w:rPr>
        <w:t xml:space="preserve">Цель программы коррекционной работы </w:t>
      </w:r>
      <w:r w:rsidRPr="006B64F7">
        <w:rPr>
          <w:rFonts w:ascii="Times New Roman" w:eastAsia="Times New Roman" w:hAnsi="Times New Roman" w:cs="Times New Roman"/>
          <w:sz w:val="24"/>
        </w:rPr>
        <w:t>заключается в определении комплексной</w:t>
      </w:r>
      <w:r w:rsidRPr="006B64F7">
        <w:rPr>
          <w:rFonts w:ascii="Times New Roman" w:eastAsia="Times New Roman" w:hAnsi="Times New Roman" w:cs="Times New Roman"/>
          <w:i/>
          <w:sz w:val="24"/>
        </w:rPr>
        <w:t xml:space="preserve"> </w:t>
      </w:r>
      <w:r w:rsidRPr="006B64F7">
        <w:rPr>
          <w:rFonts w:ascii="Times New Roman" w:eastAsia="Times New Roman" w:hAnsi="Times New Roman" w:cs="Times New Roman"/>
          <w:sz w:val="24"/>
        </w:rPr>
        <w:t>системы психолого-медико-педагогической и социальной помощи обучающимся с ОВЗ для успешного освоения основной 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ребенка.</w:t>
      </w:r>
    </w:p>
    <w:p w:rsidR="006B64F7" w:rsidRPr="006B64F7" w:rsidRDefault="006B64F7" w:rsidP="006B64F7">
      <w:pPr>
        <w:spacing w:line="17" w:lineRule="exact"/>
        <w:jc w:val="both"/>
        <w:rPr>
          <w:rFonts w:ascii="Times New Roman" w:eastAsia="Times New Roman" w:hAnsi="Times New Roman" w:cs="Times New Roman"/>
        </w:rPr>
      </w:pPr>
    </w:p>
    <w:p w:rsidR="006B64F7" w:rsidRPr="006B64F7" w:rsidRDefault="006B64F7" w:rsidP="006B64F7">
      <w:pPr>
        <w:spacing w:line="234" w:lineRule="auto"/>
        <w:ind w:firstLine="708"/>
        <w:jc w:val="both"/>
        <w:rPr>
          <w:rFonts w:ascii="Times New Roman" w:eastAsia="Times New Roman" w:hAnsi="Times New Roman" w:cs="Times New Roman"/>
          <w:i/>
          <w:sz w:val="24"/>
        </w:rPr>
      </w:pPr>
      <w:r w:rsidRPr="006B64F7">
        <w:rPr>
          <w:rFonts w:ascii="Times New Roman" w:eastAsia="Times New Roman" w:hAnsi="Times New Roman" w:cs="Times New Roman"/>
          <w:sz w:val="24"/>
        </w:rPr>
        <w:t xml:space="preserve">В процессе разработки и реализации программы коррекционной работы, решаются следующие </w:t>
      </w:r>
      <w:r w:rsidRPr="006B64F7">
        <w:rPr>
          <w:rFonts w:ascii="Times New Roman" w:eastAsia="Times New Roman" w:hAnsi="Times New Roman" w:cs="Times New Roman"/>
          <w:i/>
          <w:sz w:val="24"/>
        </w:rPr>
        <w:t>задачи:</w:t>
      </w:r>
    </w:p>
    <w:p w:rsidR="006B64F7" w:rsidRPr="006B64F7" w:rsidRDefault="006B64F7" w:rsidP="006B64F7">
      <w:pPr>
        <w:spacing w:line="14" w:lineRule="exact"/>
        <w:jc w:val="both"/>
        <w:rPr>
          <w:rFonts w:ascii="Times New Roman" w:eastAsia="Times New Roman" w:hAnsi="Times New Roman" w:cs="Times New Roman"/>
        </w:rPr>
      </w:pPr>
    </w:p>
    <w:p w:rsidR="006B64F7" w:rsidRPr="006B64F7" w:rsidRDefault="006B64F7" w:rsidP="006B64F7">
      <w:pPr>
        <w:numPr>
          <w:ilvl w:val="0"/>
          <w:numId w:val="1"/>
        </w:numPr>
        <w:tabs>
          <w:tab w:val="left" w:pos="847"/>
        </w:tabs>
        <w:spacing w:line="236" w:lineRule="auto"/>
        <w:jc w:val="both"/>
        <w:rPr>
          <w:rFonts w:ascii="Times New Roman" w:eastAsia="Times New Roman" w:hAnsi="Times New Roman" w:cs="Times New Roman"/>
          <w:sz w:val="24"/>
        </w:rPr>
      </w:pPr>
      <w:r w:rsidRPr="006B64F7">
        <w:rPr>
          <w:rFonts w:ascii="Times New Roman" w:eastAsia="Times New Roman" w:hAnsi="Times New Roman" w:cs="Times New Roman"/>
          <w:sz w:val="24"/>
        </w:rPr>
        <w:t>определение особых образовательных потребностей обучающихся с ОВЗ и оказание им специализированной помощи при освоении основной образовательной программы основного общего образования;</w:t>
      </w:r>
    </w:p>
    <w:p w:rsidR="006B64F7" w:rsidRPr="006B64F7" w:rsidRDefault="006B64F7" w:rsidP="006B64F7">
      <w:pPr>
        <w:spacing w:line="13" w:lineRule="exact"/>
        <w:jc w:val="both"/>
        <w:rPr>
          <w:rFonts w:ascii="Times New Roman" w:eastAsia="Times New Roman" w:hAnsi="Times New Roman" w:cs="Times New Roman"/>
          <w:sz w:val="24"/>
        </w:rPr>
      </w:pPr>
    </w:p>
    <w:p w:rsidR="006B64F7" w:rsidRPr="006B64F7" w:rsidRDefault="006B64F7" w:rsidP="006B64F7">
      <w:pPr>
        <w:numPr>
          <w:ilvl w:val="0"/>
          <w:numId w:val="1"/>
        </w:numPr>
        <w:tabs>
          <w:tab w:val="left" w:pos="847"/>
        </w:tabs>
        <w:spacing w:line="236" w:lineRule="auto"/>
        <w:jc w:val="both"/>
        <w:rPr>
          <w:rFonts w:ascii="Times New Roman" w:eastAsia="Times New Roman" w:hAnsi="Times New Roman" w:cs="Times New Roman"/>
          <w:sz w:val="24"/>
        </w:rPr>
      </w:pPr>
      <w:r w:rsidRPr="006B64F7">
        <w:rPr>
          <w:rFonts w:ascii="Times New Roman" w:eastAsia="Times New Roman" w:hAnsi="Times New Roman" w:cs="Times New Roman"/>
          <w:sz w:val="24"/>
        </w:rPr>
        <w:lastRenderedPageBreak/>
        <w:t>определение оптимальных специальных условий для получения основного общего образования обучающимися с ОВЗ, для развития их личностных, познавательных, коммуникативных способностей;</w:t>
      </w:r>
    </w:p>
    <w:p w:rsidR="006B64F7" w:rsidRPr="006B64F7" w:rsidRDefault="006B64F7" w:rsidP="006B64F7">
      <w:pPr>
        <w:spacing w:line="14" w:lineRule="exact"/>
        <w:jc w:val="both"/>
        <w:rPr>
          <w:rFonts w:ascii="Times New Roman" w:eastAsia="Times New Roman" w:hAnsi="Times New Roman" w:cs="Times New Roman"/>
          <w:sz w:val="24"/>
        </w:rPr>
      </w:pPr>
    </w:p>
    <w:p w:rsidR="006B64F7" w:rsidRPr="006B64F7" w:rsidRDefault="006B64F7" w:rsidP="006B64F7">
      <w:pPr>
        <w:numPr>
          <w:ilvl w:val="0"/>
          <w:numId w:val="1"/>
        </w:numPr>
        <w:tabs>
          <w:tab w:val="left" w:pos="847"/>
        </w:tabs>
        <w:spacing w:line="236" w:lineRule="auto"/>
        <w:jc w:val="both"/>
        <w:rPr>
          <w:rFonts w:ascii="Times New Roman" w:eastAsia="Times New Roman" w:hAnsi="Times New Roman" w:cs="Times New Roman"/>
          <w:sz w:val="24"/>
        </w:rPr>
      </w:pPr>
      <w:r w:rsidRPr="006B64F7">
        <w:rPr>
          <w:rFonts w:ascii="Times New Roman" w:eastAsia="Times New Roman" w:hAnsi="Times New Roman" w:cs="Times New Roman"/>
          <w:sz w:val="24"/>
        </w:rPr>
        <w:t>разработка и использование индивидуально-ориентированных коррекционных образовательных программ, учебных планов для обучения школьников с ОВЗ с учетом особенностей их психофизического развития, индивидуальных возможностей;</w:t>
      </w:r>
    </w:p>
    <w:p w:rsidR="006B64F7" w:rsidRPr="006B64F7" w:rsidRDefault="006B64F7" w:rsidP="006B64F7">
      <w:pPr>
        <w:spacing w:line="13" w:lineRule="exact"/>
        <w:jc w:val="both"/>
        <w:rPr>
          <w:rFonts w:ascii="Times New Roman" w:eastAsia="Times New Roman" w:hAnsi="Times New Roman" w:cs="Times New Roman"/>
          <w:sz w:val="24"/>
        </w:rPr>
      </w:pPr>
    </w:p>
    <w:p w:rsidR="006B64F7" w:rsidRPr="006B64F7" w:rsidRDefault="006B64F7" w:rsidP="006B64F7">
      <w:pPr>
        <w:numPr>
          <w:ilvl w:val="0"/>
          <w:numId w:val="1"/>
        </w:numPr>
        <w:tabs>
          <w:tab w:val="left" w:pos="847"/>
        </w:tabs>
        <w:spacing w:line="237" w:lineRule="auto"/>
        <w:jc w:val="both"/>
        <w:rPr>
          <w:rFonts w:ascii="Times New Roman" w:eastAsia="Times New Roman" w:hAnsi="Times New Roman" w:cs="Times New Roman"/>
          <w:sz w:val="24"/>
        </w:rPr>
      </w:pPr>
      <w:r w:rsidRPr="006B64F7">
        <w:rPr>
          <w:rFonts w:ascii="Times New Roman" w:eastAsia="Times New Roman" w:hAnsi="Times New Roman" w:cs="Times New Roman"/>
          <w:sz w:val="24"/>
        </w:rPr>
        <w:t xml:space="preserve">реализация комплексного психолого-медико-социального сопровождения обучающихся с ОВЗ (в соответствии с рекомендациями психолого-медико-педагогической комиссии (ПМПК), психолого-медико-педагогического консилиума </w:t>
      </w:r>
      <w:r w:rsidR="00857C79">
        <w:rPr>
          <w:rFonts w:ascii="Times New Roman" w:eastAsia="Times New Roman" w:hAnsi="Times New Roman" w:cs="Times New Roman"/>
          <w:sz w:val="24"/>
        </w:rPr>
        <w:t>района</w:t>
      </w:r>
      <w:r w:rsidRPr="006B64F7">
        <w:rPr>
          <w:rFonts w:ascii="Times New Roman" w:eastAsia="Times New Roman" w:hAnsi="Times New Roman" w:cs="Times New Roman"/>
          <w:sz w:val="24"/>
        </w:rPr>
        <w:t xml:space="preserve"> (ПМПк));</w:t>
      </w:r>
    </w:p>
    <w:p w:rsidR="006B64F7" w:rsidRPr="006B64F7" w:rsidRDefault="006B64F7" w:rsidP="006B64F7">
      <w:pPr>
        <w:spacing w:line="13" w:lineRule="exact"/>
        <w:jc w:val="both"/>
        <w:rPr>
          <w:rFonts w:ascii="Times New Roman" w:eastAsia="Times New Roman" w:hAnsi="Times New Roman" w:cs="Times New Roman"/>
          <w:sz w:val="24"/>
        </w:rPr>
      </w:pPr>
    </w:p>
    <w:p w:rsidR="006B64F7" w:rsidRPr="006B64F7" w:rsidRDefault="006B64F7" w:rsidP="006B64F7">
      <w:pPr>
        <w:numPr>
          <w:ilvl w:val="0"/>
          <w:numId w:val="1"/>
        </w:numPr>
        <w:tabs>
          <w:tab w:val="left" w:pos="847"/>
        </w:tabs>
        <w:spacing w:line="234" w:lineRule="auto"/>
        <w:jc w:val="both"/>
        <w:rPr>
          <w:rFonts w:ascii="Times New Roman" w:eastAsia="Times New Roman" w:hAnsi="Times New Roman" w:cs="Times New Roman"/>
          <w:sz w:val="24"/>
        </w:rPr>
      </w:pPr>
      <w:r w:rsidRPr="006B64F7">
        <w:rPr>
          <w:rFonts w:ascii="Times New Roman" w:eastAsia="Times New Roman" w:hAnsi="Times New Roman" w:cs="Times New Roman"/>
          <w:sz w:val="24"/>
        </w:rPr>
        <w:t>реализация комплексной системы мероприятий по социальной адаптации и профессиональной ориентации обучающихся с ОВЗ;</w:t>
      </w:r>
    </w:p>
    <w:p w:rsidR="006B64F7" w:rsidRPr="006B64F7" w:rsidRDefault="006B64F7" w:rsidP="006B64F7">
      <w:pPr>
        <w:spacing w:line="13" w:lineRule="exact"/>
        <w:jc w:val="both"/>
        <w:rPr>
          <w:rFonts w:ascii="Times New Roman" w:eastAsia="Times New Roman" w:hAnsi="Times New Roman" w:cs="Times New Roman"/>
          <w:sz w:val="24"/>
        </w:rPr>
      </w:pPr>
    </w:p>
    <w:p w:rsidR="006B64F7" w:rsidRPr="006B64F7" w:rsidRDefault="006B64F7" w:rsidP="006B64F7">
      <w:pPr>
        <w:numPr>
          <w:ilvl w:val="0"/>
          <w:numId w:val="1"/>
        </w:numPr>
        <w:tabs>
          <w:tab w:val="left" w:pos="847"/>
        </w:tabs>
        <w:spacing w:line="234" w:lineRule="auto"/>
        <w:jc w:val="both"/>
        <w:rPr>
          <w:rFonts w:ascii="Times New Roman" w:eastAsia="Times New Roman" w:hAnsi="Times New Roman" w:cs="Times New Roman"/>
          <w:sz w:val="24"/>
        </w:rPr>
      </w:pPr>
      <w:r w:rsidRPr="006B64F7">
        <w:rPr>
          <w:rFonts w:ascii="Times New Roman" w:eastAsia="Times New Roman" w:hAnsi="Times New Roman" w:cs="Times New Roman"/>
          <w:sz w:val="24"/>
        </w:rPr>
        <w:t>обеспечение сетевого взаимодействия специалистов разного профиля в комплексной работе с обучающимися с ОВЗ;</w:t>
      </w:r>
    </w:p>
    <w:p w:rsidR="006B64F7" w:rsidRPr="006B64F7" w:rsidRDefault="006B64F7" w:rsidP="006B64F7">
      <w:pPr>
        <w:spacing w:line="14" w:lineRule="exact"/>
        <w:jc w:val="both"/>
        <w:rPr>
          <w:rFonts w:ascii="Times New Roman" w:eastAsia="Times New Roman" w:hAnsi="Times New Roman" w:cs="Times New Roman"/>
          <w:sz w:val="24"/>
        </w:rPr>
      </w:pPr>
    </w:p>
    <w:p w:rsidR="006B64F7" w:rsidRPr="006B64F7" w:rsidRDefault="006B64F7" w:rsidP="006B64F7">
      <w:pPr>
        <w:numPr>
          <w:ilvl w:val="0"/>
          <w:numId w:val="1"/>
        </w:numPr>
        <w:tabs>
          <w:tab w:val="left" w:pos="847"/>
        </w:tabs>
        <w:spacing w:line="234" w:lineRule="auto"/>
        <w:jc w:val="both"/>
        <w:rPr>
          <w:rFonts w:ascii="Times New Roman" w:eastAsia="Times New Roman" w:hAnsi="Times New Roman" w:cs="Times New Roman"/>
          <w:sz w:val="24"/>
        </w:rPr>
      </w:pPr>
      <w:r w:rsidRPr="006B64F7">
        <w:rPr>
          <w:rFonts w:ascii="Times New Roman" w:eastAsia="Times New Roman" w:hAnsi="Times New Roman" w:cs="Times New Roman"/>
          <w:sz w:val="24"/>
        </w:rPr>
        <w:t>осуществление информационно-просветительской и консультативной работы с родителями (законными представителями) обучающихся с ОВЗ.</w:t>
      </w:r>
    </w:p>
    <w:p w:rsidR="006B64F7" w:rsidRPr="006B64F7" w:rsidRDefault="006B64F7" w:rsidP="006B64F7">
      <w:pPr>
        <w:spacing w:line="13" w:lineRule="exact"/>
        <w:jc w:val="both"/>
        <w:rPr>
          <w:rFonts w:ascii="Times New Roman" w:eastAsia="Times New Roman" w:hAnsi="Times New Roman" w:cs="Times New Roman"/>
          <w:sz w:val="24"/>
        </w:rPr>
      </w:pPr>
    </w:p>
    <w:p w:rsidR="006B64F7" w:rsidRPr="006B64F7" w:rsidRDefault="006B64F7" w:rsidP="006B64F7">
      <w:pPr>
        <w:spacing w:line="236" w:lineRule="auto"/>
        <w:ind w:firstLine="708"/>
        <w:jc w:val="both"/>
        <w:rPr>
          <w:rFonts w:ascii="Times New Roman" w:eastAsia="Times New Roman" w:hAnsi="Times New Roman" w:cs="Times New Roman"/>
          <w:sz w:val="24"/>
        </w:rPr>
      </w:pPr>
      <w:r w:rsidRPr="006B64F7">
        <w:rPr>
          <w:rFonts w:ascii="Times New Roman" w:eastAsia="Times New Roman" w:hAnsi="Times New Roman" w:cs="Times New Roman"/>
          <w:sz w:val="24"/>
        </w:rPr>
        <w:t>Программа базируется как на общих дидактических принципах (систематичность, активность, доступность, последовательность, наглядность и др.), так и на специальных принципах, ориентированных на учет особенностей обучающихся с ОВЗ:</w:t>
      </w:r>
    </w:p>
    <w:p w:rsidR="006B64F7" w:rsidRPr="006B64F7" w:rsidRDefault="006B64F7" w:rsidP="006B64F7">
      <w:pPr>
        <w:spacing w:line="13" w:lineRule="exact"/>
        <w:jc w:val="both"/>
        <w:rPr>
          <w:rFonts w:ascii="Times New Roman" w:eastAsia="Times New Roman" w:hAnsi="Times New Roman" w:cs="Times New Roman"/>
          <w:sz w:val="24"/>
        </w:rPr>
      </w:pPr>
    </w:p>
    <w:p w:rsidR="006B64F7" w:rsidRPr="006B64F7" w:rsidRDefault="006B64F7" w:rsidP="006B64F7">
      <w:pPr>
        <w:numPr>
          <w:ilvl w:val="0"/>
          <w:numId w:val="1"/>
        </w:numPr>
        <w:tabs>
          <w:tab w:val="left" w:pos="847"/>
        </w:tabs>
        <w:spacing w:line="236" w:lineRule="auto"/>
        <w:jc w:val="both"/>
        <w:rPr>
          <w:rFonts w:ascii="Times New Roman" w:eastAsia="Times New Roman" w:hAnsi="Times New Roman" w:cs="Times New Roman"/>
          <w:sz w:val="24"/>
        </w:rPr>
      </w:pPr>
      <w:r w:rsidRPr="006B64F7">
        <w:rPr>
          <w:rFonts w:ascii="Times New Roman" w:eastAsia="Times New Roman" w:hAnsi="Times New Roman" w:cs="Times New Roman"/>
          <w:sz w:val="24"/>
        </w:rPr>
        <w:t>принцип системности – единство в подходах к диагностике, обучению и коррекции нарушений детей с ОВЗ, взаимодействие учителей и специалистов различного профиля в решении проблем этих детей;</w:t>
      </w:r>
    </w:p>
    <w:p w:rsidR="006B64F7" w:rsidRPr="006B64F7" w:rsidRDefault="006B64F7" w:rsidP="006B64F7">
      <w:pPr>
        <w:spacing w:line="13" w:lineRule="exact"/>
        <w:jc w:val="both"/>
        <w:rPr>
          <w:rFonts w:ascii="Times New Roman" w:eastAsia="Times New Roman" w:hAnsi="Times New Roman" w:cs="Times New Roman"/>
          <w:sz w:val="24"/>
        </w:rPr>
      </w:pPr>
    </w:p>
    <w:p w:rsidR="006B64F7" w:rsidRPr="00DE7816" w:rsidRDefault="00DE7816" w:rsidP="00DE7816">
      <w:pPr>
        <w:numPr>
          <w:ilvl w:val="0"/>
          <w:numId w:val="1"/>
        </w:numPr>
        <w:tabs>
          <w:tab w:val="left" w:pos="847"/>
        </w:tabs>
        <w:spacing w:line="234"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6B64F7" w:rsidRPr="00DE7816">
        <w:rPr>
          <w:rFonts w:ascii="Times New Roman" w:eastAsia="Times New Roman" w:hAnsi="Times New Roman" w:cs="Times New Roman"/>
          <w:sz w:val="24"/>
        </w:rPr>
        <w:t>принцип комплексности – преодоление нарушений должно носить комплексный медико-психолого-педагогический характер</w:t>
      </w:r>
      <w:r w:rsidR="008926F1" w:rsidRPr="00DE7816">
        <w:rPr>
          <w:rFonts w:ascii="Times New Roman" w:eastAsia="Times New Roman" w:hAnsi="Times New Roman" w:cs="Times New Roman"/>
          <w:sz w:val="24"/>
        </w:rPr>
        <w:t xml:space="preserve">, где приглашаются и </w:t>
      </w:r>
      <w:r w:rsidR="006B64F7" w:rsidRPr="00DE7816">
        <w:rPr>
          <w:rFonts w:ascii="Times New Roman" w:eastAsia="Times New Roman" w:hAnsi="Times New Roman" w:cs="Times New Roman"/>
          <w:sz w:val="24"/>
        </w:rPr>
        <w:t xml:space="preserve"> ряд специалистов (учитель-логопед, учитель-дефектолог (олигофренопедагог, сурдопедагог, тифлопедагог), педагог-психолог, медицинские работники, социальный педагог и др.).</w:t>
      </w:r>
    </w:p>
    <w:p w:rsidR="006B64F7" w:rsidRPr="006B64F7" w:rsidRDefault="006B64F7" w:rsidP="006B64F7">
      <w:pPr>
        <w:spacing w:line="22" w:lineRule="exact"/>
        <w:jc w:val="both"/>
        <w:rPr>
          <w:rFonts w:ascii="Times New Roman" w:eastAsia="Times New Roman" w:hAnsi="Times New Roman" w:cs="Times New Roman"/>
          <w:sz w:val="24"/>
        </w:rPr>
      </w:pPr>
    </w:p>
    <w:p w:rsidR="006B64F7" w:rsidRPr="006B64F7" w:rsidRDefault="006B64F7" w:rsidP="006B64F7">
      <w:pPr>
        <w:spacing w:line="237" w:lineRule="auto"/>
        <w:ind w:firstLine="708"/>
        <w:jc w:val="both"/>
        <w:rPr>
          <w:rFonts w:ascii="Times New Roman" w:eastAsia="Times New Roman" w:hAnsi="Times New Roman" w:cs="Times New Roman"/>
          <w:b/>
          <w:sz w:val="24"/>
        </w:rPr>
      </w:pPr>
      <w:r w:rsidRPr="006B64F7">
        <w:rPr>
          <w:rFonts w:ascii="Times New Roman" w:eastAsia="Times New Roman" w:hAnsi="Times New Roman" w:cs="Times New Roman"/>
          <w:b/>
          <w:sz w:val="24"/>
        </w:rPr>
        <w:t>2.4.2. 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основной образовательной программы основного общего образования</w:t>
      </w:r>
    </w:p>
    <w:p w:rsidR="006B64F7" w:rsidRPr="006B64F7" w:rsidRDefault="006B64F7" w:rsidP="006B64F7">
      <w:pPr>
        <w:spacing w:line="9" w:lineRule="exact"/>
        <w:jc w:val="both"/>
        <w:rPr>
          <w:rFonts w:ascii="Times New Roman" w:eastAsia="Times New Roman" w:hAnsi="Times New Roman" w:cs="Times New Roman"/>
          <w:sz w:val="24"/>
        </w:rPr>
      </w:pPr>
    </w:p>
    <w:p w:rsidR="006B64F7" w:rsidRPr="006B64F7" w:rsidRDefault="006B64F7" w:rsidP="006B64F7">
      <w:pPr>
        <w:spacing w:line="237" w:lineRule="auto"/>
        <w:ind w:firstLine="708"/>
        <w:jc w:val="both"/>
        <w:rPr>
          <w:rFonts w:ascii="Times New Roman" w:eastAsia="Times New Roman" w:hAnsi="Times New Roman" w:cs="Times New Roman"/>
          <w:sz w:val="24"/>
        </w:rPr>
      </w:pPr>
      <w:r w:rsidRPr="006B64F7">
        <w:rPr>
          <w:rFonts w:ascii="Times New Roman" w:eastAsia="Times New Roman" w:hAnsi="Times New Roman" w:cs="Times New Roman"/>
          <w:sz w:val="24"/>
        </w:rPr>
        <w:t>Направления коррекционной работы - диагностическое, коррекционно-развивающее, консультативное, информационно-просветительское - раскрываются содержательно в разных организационных формах деятельности образовательной организации (учебной урочной и внеурочной, внеучебной).</w:t>
      </w:r>
    </w:p>
    <w:p w:rsidR="006B64F7" w:rsidRPr="006B64F7" w:rsidRDefault="006B64F7" w:rsidP="006B64F7">
      <w:pPr>
        <w:spacing w:line="234" w:lineRule="auto"/>
        <w:ind w:left="716" w:right="1900"/>
        <w:jc w:val="both"/>
        <w:rPr>
          <w:rFonts w:ascii="Times New Roman" w:eastAsia="Times New Roman" w:hAnsi="Times New Roman" w:cs="Times New Roman"/>
          <w:i/>
          <w:sz w:val="24"/>
        </w:rPr>
      </w:pPr>
      <w:bookmarkStart w:id="385" w:name="page483"/>
      <w:bookmarkEnd w:id="385"/>
      <w:r w:rsidRPr="006B64F7">
        <w:rPr>
          <w:rFonts w:ascii="Times New Roman" w:eastAsia="Times New Roman" w:hAnsi="Times New Roman" w:cs="Times New Roman"/>
          <w:i/>
          <w:sz w:val="24"/>
        </w:rPr>
        <w:t>Характеристика содер</w:t>
      </w:r>
      <w:r w:rsidR="00DE7816">
        <w:rPr>
          <w:rFonts w:ascii="Times New Roman" w:eastAsia="Times New Roman" w:hAnsi="Times New Roman" w:cs="Times New Roman"/>
          <w:i/>
          <w:sz w:val="24"/>
        </w:rPr>
        <w:t xml:space="preserve">жания направлений коррекционной </w:t>
      </w:r>
      <w:r w:rsidRPr="006B64F7">
        <w:rPr>
          <w:rFonts w:ascii="Times New Roman" w:eastAsia="Times New Roman" w:hAnsi="Times New Roman" w:cs="Times New Roman"/>
          <w:i/>
          <w:sz w:val="24"/>
        </w:rPr>
        <w:t>работы Диагностическая работа включает:</w:t>
      </w:r>
    </w:p>
    <w:p w:rsidR="006B64F7" w:rsidRPr="006B64F7" w:rsidRDefault="006B64F7" w:rsidP="006B64F7">
      <w:pPr>
        <w:spacing w:line="14" w:lineRule="exact"/>
        <w:jc w:val="both"/>
        <w:rPr>
          <w:rFonts w:ascii="Times New Roman" w:eastAsia="Times New Roman" w:hAnsi="Times New Roman" w:cs="Times New Roman"/>
        </w:rPr>
      </w:pPr>
    </w:p>
    <w:p w:rsidR="006B64F7" w:rsidRPr="006B64F7" w:rsidRDefault="006B64F7" w:rsidP="006B64F7">
      <w:pPr>
        <w:numPr>
          <w:ilvl w:val="1"/>
          <w:numId w:val="1"/>
        </w:numPr>
        <w:tabs>
          <w:tab w:val="left" w:pos="844"/>
        </w:tabs>
        <w:spacing w:line="234" w:lineRule="auto"/>
        <w:jc w:val="both"/>
        <w:rPr>
          <w:rFonts w:ascii="Times New Roman" w:eastAsia="Times New Roman" w:hAnsi="Times New Roman" w:cs="Times New Roman"/>
          <w:sz w:val="24"/>
        </w:rPr>
      </w:pPr>
      <w:r w:rsidRPr="006B64F7">
        <w:rPr>
          <w:rFonts w:ascii="Times New Roman" w:eastAsia="Times New Roman" w:hAnsi="Times New Roman" w:cs="Times New Roman"/>
          <w:sz w:val="24"/>
        </w:rPr>
        <w:t>выявление особых образовательных потребностей обучающихся с ОВЗ при освоении основной образовательной программы основного общего образования;</w:t>
      </w:r>
    </w:p>
    <w:p w:rsidR="006B64F7" w:rsidRPr="006B64F7" w:rsidRDefault="006B64F7" w:rsidP="006B64F7">
      <w:pPr>
        <w:spacing w:line="13" w:lineRule="exact"/>
        <w:jc w:val="both"/>
        <w:rPr>
          <w:rFonts w:ascii="Times New Roman" w:eastAsia="Times New Roman" w:hAnsi="Times New Roman" w:cs="Times New Roman"/>
          <w:sz w:val="24"/>
        </w:rPr>
      </w:pPr>
    </w:p>
    <w:p w:rsidR="006B64F7" w:rsidRPr="006B64F7" w:rsidRDefault="006B64F7" w:rsidP="006B64F7">
      <w:pPr>
        <w:numPr>
          <w:ilvl w:val="1"/>
          <w:numId w:val="1"/>
        </w:numPr>
        <w:tabs>
          <w:tab w:val="left" w:pos="844"/>
        </w:tabs>
        <w:spacing w:line="234" w:lineRule="auto"/>
        <w:jc w:val="both"/>
        <w:rPr>
          <w:rFonts w:ascii="Times New Roman" w:eastAsia="Times New Roman" w:hAnsi="Times New Roman" w:cs="Times New Roman"/>
          <w:sz w:val="24"/>
        </w:rPr>
      </w:pPr>
      <w:r w:rsidRPr="006B64F7">
        <w:rPr>
          <w:rFonts w:ascii="Times New Roman" w:eastAsia="Times New Roman" w:hAnsi="Times New Roman" w:cs="Times New Roman"/>
          <w:sz w:val="24"/>
        </w:rPr>
        <w:t>проведение комплексной социально-психолого-педагогической диагностики нарушений в психическом и(или) физическом развитии обучающихся с ОВЗ;</w:t>
      </w:r>
    </w:p>
    <w:p w:rsidR="006B64F7" w:rsidRPr="006B64F7" w:rsidRDefault="006B64F7" w:rsidP="006B64F7">
      <w:pPr>
        <w:spacing w:line="13" w:lineRule="exact"/>
        <w:jc w:val="both"/>
        <w:rPr>
          <w:rFonts w:ascii="Times New Roman" w:eastAsia="Times New Roman" w:hAnsi="Times New Roman" w:cs="Times New Roman"/>
          <w:sz w:val="24"/>
        </w:rPr>
      </w:pPr>
    </w:p>
    <w:p w:rsidR="006B64F7" w:rsidRPr="006B64F7" w:rsidRDefault="006B64F7" w:rsidP="006B64F7">
      <w:pPr>
        <w:numPr>
          <w:ilvl w:val="1"/>
          <w:numId w:val="1"/>
        </w:numPr>
        <w:tabs>
          <w:tab w:val="left" w:pos="844"/>
        </w:tabs>
        <w:spacing w:line="234" w:lineRule="auto"/>
        <w:jc w:val="both"/>
        <w:rPr>
          <w:rFonts w:ascii="Times New Roman" w:eastAsia="Times New Roman" w:hAnsi="Times New Roman" w:cs="Times New Roman"/>
          <w:sz w:val="24"/>
        </w:rPr>
      </w:pPr>
      <w:r w:rsidRPr="006B64F7">
        <w:rPr>
          <w:rFonts w:ascii="Times New Roman" w:eastAsia="Times New Roman" w:hAnsi="Times New Roman" w:cs="Times New Roman"/>
          <w:sz w:val="24"/>
        </w:rPr>
        <w:t>определение уровня актуального и зоны ближайшего развития обучающегося с ОВЗ, выявление его резервных возможностей;</w:t>
      </w:r>
    </w:p>
    <w:p w:rsidR="006B64F7" w:rsidRPr="006B64F7" w:rsidRDefault="006B64F7" w:rsidP="006B64F7">
      <w:pPr>
        <w:spacing w:line="13" w:lineRule="exact"/>
        <w:jc w:val="both"/>
        <w:rPr>
          <w:rFonts w:ascii="Times New Roman" w:eastAsia="Times New Roman" w:hAnsi="Times New Roman" w:cs="Times New Roman"/>
          <w:sz w:val="24"/>
        </w:rPr>
      </w:pPr>
    </w:p>
    <w:p w:rsidR="006B64F7" w:rsidRPr="006B64F7" w:rsidRDefault="006B64F7" w:rsidP="006B64F7">
      <w:pPr>
        <w:numPr>
          <w:ilvl w:val="1"/>
          <w:numId w:val="1"/>
        </w:numPr>
        <w:tabs>
          <w:tab w:val="left" w:pos="844"/>
        </w:tabs>
        <w:spacing w:line="234" w:lineRule="auto"/>
        <w:jc w:val="both"/>
        <w:rPr>
          <w:rFonts w:ascii="Times New Roman" w:eastAsia="Times New Roman" w:hAnsi="Times New Roman" w:cs="Times New Roman"/>
          <w:sz w:val="24"/>
        </w:rPr>
      </w:pPr>
      <w:r w:rsidRPr="006B64F7">
        <w:rPr>
          <w:rFonts w:ascii="Times New Roman" w:eastAsia="Times New Roman" w:hAnsi="Times New Roman" w:cs="Times New Roman"/>
          <w:sz w:val="24"/>
        </w:rPr>
        <w:t>изучение развития эмоционально-волевой, познавательной, речевой сфер и личностных особенностей обучающихся;</w:t>
      </w:r>
    </w:p>
    <w:p w:rsidR="006B64F7" w:rsidRPr="006B64F7" w:rsidRDefault="006B64F7" w:rsidP="006B64F7">
      <w:pPr>
        <w:spacing w:line="1" w:lineRule="exact"/>
        <w:jc w:val="both"/>
        <w:rPr>
          <w:rFonts w:ascii="Times New Roman" w:eastAsia="Times New Roman" w:hAnsi="Times New Roman" w:cs="Times New Roman"/>
          <w:sz w:val="24"/>
        </w:rPr>
      </w:pPr>
    </w:p>
    <w:p w:rsidR="006B64F7" w:rsidRPr="006B64F7" w:rsidRDefault="006B64F7" w:rsidP="006B64F7">
      <w:pPr>
        <w:numPr>
          <w:ilvl w:val="1"/>
          <w:numId w:val="1"/>
        </w:numPr>
        <w:tabs>
          <w:tab w:val="left" w:pos="856"/>
        </w:tabs>
        <w:spacing w:line="0" w:lineRule="atLeast"/>
        <w:jc w:val="both"/>
        <w:rPr>
          <w:rFonts w:ascii="Times New Roman" w:eastAsia="Times New Roman" w:hAnsi="Times New Roman" w:cs="Times New Roman"/>
          <w:sz w:val="24"/>
        </w:rPr>
      </w:pPr>
      <w:r w:rsidRPr="006B64F7">
        <w:rPr>
          <w:rFonts w:ascii="Times New Roman" w:eastAsia="Times New Roman" w:hAnsi="Times New Roman" w:cs="Times New Roman"/>
          <w:sz w:val="24"/>
        </w:rPr>
        <w:t>изучение социальной ситуации развития и условий семейного воспитания ребенка;</w:t>
      </w:r>
    </w:p>
    <w:p w:rsidR="006B64F7" w:rsidRPr="006B64F7" w:rsidRDefault="006B64F7" w:rsidP="006B64F7">
      <w:pPr>
        <w:numPr>
          <w:ilvl w:val="1"/>
          <w:numId w:val="1"/>
        </w:numPr>
        <w:tabs>
          <w:tab w:val="left" w:pos="856"/>
        </w:tabs>
        <w:spacing w:line="0" w:lineRule="atLeast"/>
        <w:jc w:val="both"/>
        <w:rPr>
          <w:rFonts w:ascii="Times New Roman" w:eastAsia="Times New Roman" w:hAnsi="Times New Roman" w:cs="Times New Roman"/>
          <w:sz w:val="24"/>
        </w:rPr>
      </w:pPr>
      <w:r w:rsidRPr="006B64F7">
        <w:rPr>
          <w:rFonts w:ascii="Times New Roman" w:eastAsia="Times New Roman" w:hAnsi="Times New Roman" w:cs="Times New Roman"/>
          <w:sz w:val="24"/>
        </w:rPr>
        <w:t>изучение адаптивных возможностей и уровня социализации ребенка с ОВЗ;</w:t>
      </w:r>
    </w:p>
    <w:p w:rsidR="006B64F7" w:rsidRPr="006B64F7" w:rsidRDefault="006B64F7" w:rsidP="006B64F7">
      <w:pPr>
        <w:spacing w:line="12" w:lineRule="exact"/>
        <w:jc w:val="both"/>
        <w:rPr>
          <w:rFonts w:ascii="Times New Roman" w:eastAsia="Times New Roman" w:hAnsi="Times New Roman" w:cs="Times New Roman"/>
          <w:sz w:val="24"/>
        </w:rPr>
      </w:pPr>
    </w:p>
    <w:p w:rsidR="006B64F7" w:rsidRPr="006B64F7" w:rsidRDefault="006B64F7" w:rsidP="006B64F7">
      <w:pPr>
        <w:numPr>
          <w:ilvl w:val="1"/>
          <w:numId w:val="1"/>
        </w:numPr>
        <w:tabs>
          <w:tab w:val="left" w:pos="844"/>
        </w:tabs>
        <w:spacing w:line="234" w:lineRule="auto"/>
        <w:jc w:val="both"/>
        <w:rPr>
          <w:rFonts w:ascii="Times New Roman" w:eastAsia="Times New Roman" w:hAnsi="Times New Roman" w:cs="Times New Roman"/>
          <w:sz w:val="24"/>
        </w:rPr>
      </w:pPr>
      <w:r w:rsidRPr="006B64F7">
        <w:rPr>
          <w:rFonts w:ascii="Times New Roman" w:eastAsia="Times New Roman" w:hAnsi="Times New Roman" w:cs="Times New Roman"/>
          <w:sz w:val="24"/>
        </w:rPr>
        <w:t>мониторинг динамики развития, успешности освоения образовательных программ основного общего образования.</w:t>
      </w:r>
    </w:p>
    <w:p w:rsidR="006B64F7" w:rsidRPr="006B64F7" w:rsidRDefault="006B64F7" w:rsidP="006B64F7">
      <w:pPr>
        <w:spacing w:line="1" w:lineRule="exact"/>
        <w:jc w:val="both"/>
        <w:rPr>
          <w:rFonts w:ascii="Times New Roman" w:eastAsia="Times New Roman" w:hAnsi="Times New Roman" w:cs="Times New Roman"/>
          <w:sz w:val="24"/>
        </w:rPr>
      </w:pPr>
    </w:p>
    <w:p w:rsidR="006B64F7" w:rsidRPr="006B64F7" w:rsidRDefault="006B64F7" w:rsidP="006B64F7">
      <w:pPr>
        <w:spacing w:line="0" w:lineRule="atLeast"/>
        <w:ind w:left="716"/>
        <w:jc w:val="both"/>
        <w:rPr>
          <w:rFonts w:ascii="Times New Roman" w:eastAsia="Times New Roman" w:hAnsi="Times New Roman" w:cs="Times New Roman"/>
          <w:i/>
          <w:sz w:val="24"/>
        </w:rPr>
      </w:pPr>
      <w:r w:rsidRPr="006B64F7">
        <w:rPr>
          <w:rFonts w:ascii="Times New Roman" w:eastAsia="Times New Roman" w:hAnsi="Times New Roman" w:cs="Times New Roman"/>
          <w:i/>
          <w:sz w:val="24"/>
        </w:rPr>
        <w:t>Коррекционно-развивающая работа включает:</w:t>
      </w:r>
    </w:p>
    <w:p w:rsidR="006B64F7" w:rsidRPr="006B64F7" w:rsidRDefault="006B64F7" w:rsidP="006B64F7">
      <w:pPr>
        <w:spacing w:line="12" w:lineRule="exact"/>
        <w:jc w:val="both"/>
        <w:rPr>
          <w:rFonts w:ascii="Times New Roman" w:eastAsia="Times New Roman" w:hAnsi="Times New Roman" w:cs="Times New Roman"/>
          <w:sz w:val="24"/>
        </w:rPr>
      </w:pPr>
    </w:p>
    <w:p w:rsidR="006B64F7" w:rsidRPr="006B64F7" w:rsidRDefault="006B64F7" w:rsidP="006B64F7">
      <w:pPr>
        <w:numPr>
          <w:ilvl w:val="1"/>
          <w:numId w:val="1"/>
        </w:numPr>
        <w:tabs>
          <w:tab w:val="left" w:pos="844"/>
        </w:tabs>
        <w:spacing w:line="236" w:lineRule="auto"/>
        <w:jc w:val="both"/>
        <w:rPr>
          <w:rFonts w:ascii="Times New Roman" w:eastAsia="Times New Roman" w:hAnsi="Times New Roman" w:cs="Times New Roman"/>
          <w:sz w:val="24"/>
        </w:rPr>
      </w:pPr>
      <w:r w:rsidRPr="006B64F7">
        <w:rPr>
          <w:rFonts w:ascii="Times New Roman" w:eastAsia="Times New Roman" w:hAnsi="Times New Roman" w:cs="Times New Roman"/>
          <w:sz w:val="24"/>
        </w:rPr>
        <w:t>разработку и реализацию индивидуально ориентированных коррекционных программ; выбор и использование специальных методик, методов и приемов обучения в соответствии с особыми образовательными потребностями обучающихся с ОВЗ;</w:t>
      </w:r>
    </w:p>
    <w:p w:rsidR="006B64F7" w:rsidRPr="006B64F7" w:rsidRDefault="006B64F7" w:rsidP="006B64F7">
      <w:pPr>
        <w:spacing w:line="14" w:lineRule="exact"/>
        <w:jc w:val="both"/>
        <w:rPr>
          <w:rFonts w:ascii="Times New Roman" w:eastAsia="Times New Roman" w:hAnsi="Times New Roman" w:cs="Times New Roman"/>
          <w:sz w:val="24"/>
        </w:rPr>
      </w:pPr>
    </w:p>
    <w:p w:rsidR="006B64F7" w:rsidRPr="006B64F7" w:rsidRDefault="006B64F7" w:rsidP="006B64F7">
      <w:pPr>
        <w:numPr>
          <w:ilvl w:val="1"/>
          <w:numId w:val="1"/>
        </w:numPr>
        <w:tabs>
          <w:tab w:val="left" w:pos="844"/>
        </w:tabs>
        <w:spacing w:line="236" w:lineRule="auto"/>
        <w:jc w:val="both"/>
        <w:rPr>
          <w:rFonts w:ascii="Times New Roman" w:eastAsia="Times New Roman" w:hAnsi="Times New Roman" w:cs="Times New Roman"/>
          <w:sz w:val="24"/>
        </w:rPr>
      </w:pPr>
      <w:r w:rsidRPr="006B64F7">
        <w:rPr>
          <w:rFonts w:ascii="Times New Roman" w:eastAsia="Times New Roman" w:hAnsi="Times New Roman" w:cs="Times New Roman"/>
          <w:sz w:val="24"/>
        </w:rPr>
        <w:lastRenderedPageBreak/>
        <w:t>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w:t>
      </w:r>
    </w:p>
    <w:p w:rsidR="006B64F7" w:rsidRPr="006B64F7" w:rsidRDefault="006B64F7" w:rsidP="006B64F7">
      <w:pPr>
        <w:spacing w:line="13" w:lineRule="exact"/>
        <w:jc w:val="both"/>
        <w:rPr>
          <w:rFonts w:ascii="Times New Roman" w:eastAsia="Times New Roman" w:hAnsi="Times New Roman" w:cs="Times New Roman"/>
          <w:sz w:val="24"/>
        </w:rPr>
      </w:pPr>
    </w:p>
    <w:p w:rsidR="006B64F7" w:rsidRPr="006B64F7" w:rsidRDefault="006B64F7" w:rsidP="006B64F7">
      <w:pPr>
        <w:numPr>
          <w:ilvl w:val="1"/>
          <w:numId w:val="1"/>
        </w:numPr>
        <w:tabs>
          <w:tab w:val="left" w:pos="844"/>
        </w:tabs>
        <w:spacing w:line="234" w:lineRule="auto"/>
        <w:jc w:val="both"/>
        <w:rPr>
          <w:rFonts w:ascii="Times New Roman" w:eastAsia="Times New Roman" w:hAnsi="Times New Roman" w:cs="Times New Roman"/>
          <w:sz w:val="24"/>
        </w:rPr>
      </w:pPr>
      <w:r w:rsidRPr="006B64F7">
        <w:rPr>
          <w:rFonts w:ascii="Times New Roman" w:eastAsia="Times New Roman" w:hAnsi="Times New Roman" w:cs="Times New Roman"/>
          <w:sz w:val="24"/>
        </w:rPr>
        <w:t>коррекцию и развитие высших психических функций, эмоционально-волевой, познавательной и коммуникативно-речевой сфер;</w:t>
      </w:r>
    </w:p>
    <w:p w:rsidR="006B64F7" w:rsidRPr="006B64F7" w:rsidRDefault="006B64F7" w:rsidP="006B64F7">
      <w:pPr>
        <w:spacing w:line="13" w:lineRule="exact"/>
        <w:jc w:val="both"/>
        <w:rPr>
          <w:rFonts w:ascii="Times New Roman" w:eastAsia="Times New Roman" w:hAnsi="Times New Roman" w:cs="Times New Roman"/>
          <w:sz w:val="24"/>
        </w:rPr>
      </w:pPr>
    </w:p>
    <w:p w:rsidR="006B64F7" w:rsidRPr="006B64F7" w:rsidRDefault="006B64F7" w:rsidP="006B64F7">
      <w:pPr>
        <w:numPr>
          <w:ilvl w:val="1"/>
          <w:numId w:val="1"/>
        </w:numPr>
        <w:tabs>
          <w:tab w:val="left" w:pos="844"/>
        </w:tabs>
        <w:spacing w:line="234" w:lineRule="auto"/>
        <w:jc w:val="both"/>
        <w:rPr>
          <w:rFonts w:ascii="Times New Roman" w:eastAsia="Times New Roman" w:hAnsi="Times New Roman" w:cs="Times New Roman"/>
          <w:sz w:val="24"/>
        </w:rPr>
      </w:pPr>
      <w:r w:rsidRPr="006B64F7">
        <w:rPr>
          <w:rFonts w:ascii="Times New Roman" w:eastAsia="Times New Roman" w:hAnsi="Times New Roman" w:cs="Times New Roman"/>
          <w:sz w:val="24"/>
        </w:rPr>
        <w:t>развитие и укрепление зрелых личностных установок, формирование адекватных форм утверждения самостоятельности, личностной автономии;</w:t>
      </w:r>
    </w:p>
    <w:p w:rsidR="006B64F7" w:rsidRPr="006B64F7" w:rsidRDefault="006B64F7" w:rsidP="006B64F7">
      <w:pPr>
        <w:spacing w:line="1" w:lineRule="exact"/>
        <w:jc w:val="both"/>
        <w:rPr>
          <w:rFonts w:ascii="Times New Roman" w:eastAsia="Times New Roman" w:hAnsi="Times New Roman" w:cs="Times New Roman"/>
          <w:sz w:val="24"/>
        </w:rPr>
      </w:pPr>
    </w:p>
    <w:p w:rsidR="006B64F7" w:rsidRPr="006B64F7" w:rsidRDefault="006B64F7" w:rsidP="006B64F7">
      <w:pPr>
        <w:numPr>
          <w:ilvl w:val="1"/>
          <w:numId w:val="1"/>
        </w:numPr>
        <w:tabs>
          <w:tab w:val="left" w:pos="856"/>
        </w:tabs>
        <w:spacing w:line="0" w:lineRule="atLeast"/>
        <w:jc w:val="both"/>
        <w:rPr>
          <w:rFonts w:ascii="Times New Roman" w:eastAsia="Times New Roman" w:hAnsi="Times New Roman" w:cs="Times New Roman"/>
          <w:sz w:val="24"/>
        </w:rPr>
      </w:pPr>
      <w:r w:rsidRPr="006B64F7">
        <w:rPr>
          <w:rFonts w:ascii="Times New Roman" w:eastAsia="Times New Roman" w:hAnsi="Times New Roman" w:cs="Times New Roman"/>
          <w:sz w:val="24"/>
        </w:rPr>
        <w:t>формирование способов регуляции поведения и эмоциональных состояний;</w:t>
      </w:r>
    </w:p>
    <w:p w:rsidR="006B64F7" w:rsidRPr="006B64F7" w:rsidRDefault="006B64F7" w:rsidP="006B64F7">
      <w:pPr>
        <w:spacing w:line="12" w:lineRule="exact"/>
        <w:jc w:val="both"/>
        <w:rPr>
          <w:rFonts w:ascii="Times New Roman" w:eastAsia="Times New Roman" w:hAnsi="Times New Roman" w:cs="Times New Roman"/>
          <w:sz w:val="24"/>
        </w:rPr>
      </w:pPr>
    </w:p>
    <w:p w:rsidR="006B64F7" w:rsidRPr="006B64F7" w:rsidRDefault="006B64F7" w:rsidP="006B64F7">
      <w:pPr>
        <w:numPr>
          <w:ilvl w:val="1"/>
          <w:numId w:val="1"/>
        </w:numPr>
        <w:tabs>
          <w:tab w:val="left" w:pos="844"/>
        </w:tabs>
        <w:spacing w:line="234" w:lineRule="auto"/>
        <w:jc w:val="both"/>
        <w:rPr>
          <w:rFonts w:ascii="Times New Roman" w:eastAsia="Times New Roman" w:hAnsi="Times New Roman" w:cs="Times New Roman"/>
          <w:sz w:val="24"/>
        </w:rPr>
      </w:pPr>
      <w:r w:rsidRPr="006B64F7">
        <w:rPr>
          <w:rFonts w:ascii="Times New Roman" w:eastAsia="Times New Roman" w:hAnsi="Times New Roman" w:cs="Times New Roman"/>
          <w:sz w:val="24"/>
        </w:rPr>
        <w:t>развитие форм и навыков личностного общения в группе сверстников, коммуникативной компетенции;</w:t>
      </w:r>
    </w:p>
    <w:p w:rsidR="006B64F7" w:rsidRPr="006B64F7" w:rsidRDefault="006B64F7" w:rsidP="006B64F7">
      <w:pPr>
        <w:spacing w:line="13" w:lineRule="exact"/>
        <w:jc w:val="both"/>
        <w:rPr>
          <w:rFonts w:ascii="Times New Roman" w:eastAsia="Times New Roman" w:hAnsi="Times New Roman" w:cs="Times New Roman"/>
          <w:sz w:val="24"/>
        </w:rPr>
      </w:pPr>
    </w:p>
    <w:p w:rsidR="006B64F7" w:rsidRPr="006B64F7" w:rsidRDefault="006B64F7" w:rsidP="006B64F7">
      <w:pPr>
        <w:numPr>
          <w:ilvl w:val="1"/>
          <w:numId w:val="1"/>
        </w:numPr>
        <w:tabs>
          <w:tab w:val="left" w:pos="844"/>
        </w:tabs>
        <w:spacing w:line="234" w:lineRule="auto"/>
        <w:jc w:val="both"/>
        <w:rPr>
          <w:rFonts w:ascii="Times New Roman" w:eastAsia="Times New Roman" w:hAnsi="Times New Roman" w:cs="Times New Roman"/>
          <w:sz w:val="24"/>
        </w:rPr>
      </w:pPr>
      <w:r w:rsidRPr="006B64F7">
        <w:rPr>
          <w:rFonts w:ascii="Times New Roman" w:eastAsia="Times New Roman" w:hAnsi="Times New Roman" w:cs="Times New Roman"/>
          <w:sz w:val="24"/>
        </w:rPr>
        <w:t>развитие компетенций, необходимых для продолжения образования и профессионального самоопределения;</w:t>
      </w:r>
    </w:p>
    <w:p w:rsidR="006B64F7" w:rsidRPr="006B64F7" w:rsidRDefault="006B64F7" w:rsidP="006B64F7">
      <w:pPr>
        <w:spacing w:line="14" w:lineRule="exact"/>
        <w:jc w:val="both"/>
        <w:rPr>
          <w:rFonts w:ascii="Times New Roman" w:eastAsia="Times New Roman" w:hAnsi="Times New Roman" w:cs="Times New Roman"/>
          <w:sz w:val="24"/>
        </w:rPr>
      </w:pPr>
    </w:p>
    <w:p w:rsidR="006B64F7" w:rsidRPr="006B64F7" w:rsidRDefault="006B64F7" w:rsidP="006B64F7">
      <w:pPr>
        <w:numPr>
          <w:ilvl w:val="1"/>
          <w:numId w:val="1"/>
        </w:numPr>
        <w:tabs>
          <w:tab w:val="left" w:pos="844"/>
        </w:tabs>
        <w:spacing w:line="236" w:lineRule="auto"/>
        <w:jc w:val="both"/>
        <w:rPr>
          <w:rFonts w:ascii="Times New Roman" w:eastAsia="Times New Roman" w:hAnsi="Times New Roman" w:cs="Times New Roman"/>
          <w:sz w:val="24"/>
        </w:rPr>
      </w:pPr>
      <w:r w:rsidRPr="006B64F7">
        <w:rPr>
          <w:rFonts w:ascii="Times New Roman" w:eastAsia="Times New Roman" w:hAnsi="Times New Roman" w:cs="Times New Roman"/>
          <w:sz w:val="24"/>
        </w:rPr>
        <w:t>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w:t>
      </w:r>
    </w:p>
    <w:p w:rsidR="006B64F7" w:rsidRPr="006B64F7" w:rsidRDefault="006B64F7" w:rsidP="006B64F7">
      <w:pPr>
        <w:spacing w:line="13" w:lineRule="exact"/>
        <w:jc w:val="both"/>
        <w:rPr>
          <w:rFonts w:ascii="Times New Roman" w:eastAsia="Times New Roman" w:hAnsi="Times New Roman" w:cs="Times New Roman"/>
          <w:sz w:val="24"/>
        </w:rPr>
      </w:pPr>
    </w:p>
    <w:p w:rsidR="006B64F7" w:rsidRPr="006B64F7" w:rsidRDefault="006B64F7" w:rsidP="006B64F7">
      <w:pPr>
        <w:numPr>
          <w:ilvl w:val="1"/>
          <w:numId w:val="1"/>
        </w:numPr>
        <w:tabs>
          <w:tab w:val="left" w:pos="844"/>
        </w:tabs>
        <w:spacing w:line="234" w:lineRule="auto"/>
        <w:jc w:val="both"/>
        <w:rPr>
          <w:rFonts w:ascii="Times New Roman" w:eastAsia="Times New Roman" w:hAnsi="Times New Roman" w:cs="Times New Roman"/>
          <w:sz w:val="24"/>
        </w:rPr>
      </w:pPr>
      <w:r w:rsidRPr="006B64F7">
        <w:rPr>
          <w:rFonts w:ascii="Times New Roman" w:eastAsia="Times New Roman" w:hAnsi="Times New Roman" w:cs="Times New Roman"/>
          <w:sz w:val="24"/>
        </w:rPr>
        <w:t>социальную защиту ребенка в случаях неблагоприятных условий жизни при психотравмирующих обстоятельствах.</w:t>
      </w:r>
    </w:p>
    <w:p w:rsidR="006B64F7" w:rsidRPr="006B64F7" w:rsidRDefault="006B64F7" w:rsidP="006B64F7">
      <w:pPr>
        <w:spacing w:line="1" w:lineRule="exact"/>
        <w:jc w:val="both"/>
        <w:rPr>
          <w:rFonts w:ascii="Times New Roman" w:eastAsia="Times New Roman" w:hAnsi="Times New Roman" w:cs="Times New Roman"/>
          <w:sz w:val="24"/>
        </w:rPr>
      </w:pPr>
    </w:p>
    <w:p w:rsidR="006B64F7" w:rsidRPr="006B64F7" w:rsidRDefault="006B64F7" w:rsidP="006B64F7">
      <w:pPr>
        <w:spacing w:line="0" w:lineRule="atLeast"/>
        <w:ind w:left="716"/>
        <w:jc w:val="both"/>
        <w:rPr>
          <w:rFonts w:ascii="Times New Roman" w:eastAsia="Times New Roman" w:hAnsi="Times New Roman" w:cs="Times New Roman"/>
          <w:i/>
          <w:sz w:val="24"/>
        </w:rPr>
      </w:pPr>
      <w:r w:rsidRPr="006B64F7">
        <w:rPr>
          <w:rFonts w:ascii="Times New Roman" w:eastAsia="Times New Roman" w:hAnsi="Times New Roman" w:cs="Times New Roman"/>
          <w:i/>
          <w:sz w:val="24"/>
        </w:rPr>
        <w:t>Консультативная работа включает:</w:t>
      </w:r>
    </w:p>
    <w:p w:rsidR="006B64F7" w:rsidRPr="006B64F7" w:rsidRDefault="006B64F7" w:rsidP="006B64F7">
      <w:pPr>
        <w:spacing w:line="12" w:lineRule="exact"/>
        <w:jc w:val="both"/>
        <w:rPr>
          <w:rFonts w:ascii="Times New Roman" w:eastAsia="Times New Roman" w:hAnsi="Times New Roman" w:cs="Times New Roman"/>
          <w:sz w:val="24"/>
        </w:rPr>
      </w:pPr>
    </w:p>
    <w:p w:rsidR="006B64F7" w:rsidRPr="006B64F7" w:rsidRDefault="006B64F7" w:rsidP="006B64F7">
      <w:pPr>
        <w:numPr>
          <w:ilvl w:val="1"/>
          <w:numId w:val="1"/>
        </w:numPr>
        <w:tabs>
          <w:tab w:val="left" w:pos="844"/>
        </w:tabs>
        <w:spacing w:line="234" w:lineRule="auto"/>
        <w:jc w:val="both"/>
        <w:rPr>
          <w:rFonts w:ascii="Times New Roman" w:eastAsia="Times New Roman" w:hAnsi="Times New Roman" w:cs="Times New Roman"/>
          <w:sz w:val="24"/>
        </w:rPr>
      </w:pPr>
      <w:r w:rsidRPr="006B64F7">
        <w:rPr>
          <w:rFonts w:ascii="Times New Roman" w:eastAsia="Times New Roman" w:hAnsi="Times New Roman" w:cs="Times New Roman"/>
          <w:sz w:val="24"/>
        </w:rPr>
        <w:t>выработку совместных обоснованных рекомендаций по основным направлениям работы с обучающимися с ОВЗ, единых для всех участников образовательного процесса;</w:t>
      </w:r>
    </w:p>
    <w:p w:rsidR="006B64F7" w:rsidRPr="006B64F7" w:rsidRDefault="006B64F7" w:rsidP="006B64F7">
      <w:pPr>
        <w:spacing w:line="13" w:lineRule="exact"/>
        <w:jc w:val="both"/>
        <w:rPr>
          <w:rFonts w:ascii="Times New Roman" w:eastAsia="Times New Roman" w:hAnsi="Times New Roman" w:cs="Times New Roman"/>
          <w:sz w:val="24"/>
        </w:rPr>
      </w:pPr>
    </w:p>
    <w:p w:rsidR="006B64F7" w:rsidRPr="006B64F7" w:rsidRDefault="006B64F7" w:rsidP="006B64F7">
      <w:pPr>
        <w:numPr>
          <w:ilvl w:val="1"/>
          <w:numId w:val="1"/>
        </w:numPr>
        <w:tabs>
          <w:tab w:val="left" w:pos="844"/>
        </w:tabs>
        <w:spacing w:line="236" w:lineRule="auto"/>
        <w:jc w:val="both"/>
        <w:rPr>
          <w:rFonts w:ascii="Times New Roman" w:eastAsia="Times New Roman" w:hAnsi="Times New Roman" w:cs="Times New Roman"/>
          <w:sz w:val="24"/>
        </w:rPr>
      </w:pPr>
      <w:r w:rsidRPr="006B64F7">
        <w:rPr>
          <w:rFonts w:ascii="Times New Roman" w:eastAsia="Times New Roman" w:hAnsi="Times New Roman" w:cs="Times New Roman"/>
          <w:sz w:val="24"/>
        </w:rPr>
        <w:t>консультирование специалистами педагогов по выбору индивидуально ориентированных методов и приемов работы с обучающимися с ОВЗ, отбора и адаптации содержания предметных программ;</w:t>
      </w:r>
    </w:p>
    <w:p w:rsidR="006B64F7" w:rsidRPr="006B64F7" w:rsidRDefault="006B64F7" w:rsidP="006B64F7">
      <w:pPr>
        <w:spacing w:line="13" w:lineRule="exact"/>
        <w:jc w:val="both"/>
        <w:rPr>
          <w:rFonts w:ascii="Times New Roman" w:eastAsia="Times New Roman" w:hAnsi="Times New Roman" w:cs="Times New Roman"/>
          <w:sz w:val="24"/>
        </w:rPr>
      </w:pPr>
    </w:p>
    <w:p w:rsidR="006B64F7" w:rsidRPr="006B64F7" w:rsidRDefault="006B64F7" w:rsidP="006B64F7">
      <w:pPr>
        <w:numPr>
          <w:ilvl w:val="1"/>
          <w:numId w:val="1"/>
        </w:numPr>
        <w:tabs>
          <w:tab w:val="left" w:pos="844"/>
        </w:tabs>
        <w:spacing w:line="234" w:lineRule="auto"/>
        <w:jc w:val="both"/>
        <w:rPr>
          <w:rFonts w:ascii="Times New Roman" w:eastAsia="Times New Roman" w:hAnsi="Times New Roman" w:cs="Times New Roman"/>
          <w:sz w:val="24"/>
        </w:rPr>
      </w:pPr>
      <w:r w:rsidRPr="006B64F7">
        <w:rPr>
          <w:rFonts w:ascii="Times New Roman" w:eastAsia="Times New Roman" w:hAnsi="Times New Roman" w:cs="Times New Roman"/>
          <w:sz w:val="24"/>
        </w:rPr>
        <w:t>консультативную помощь семье в вопросах выбора стратегии воспитания и приемов коррекционного обучения ребенка с ОВЗ;</w:t>
      </w:r>
    </w:p>
    <w:p w:rsidR="006B64F7" w:rsidRPr="006B64F7" w:rsidRDefault="006B64F7" w:rsidP="006B64F7">
      <w:pPr>
        <w:spacing w:line="2" w:lineRule="exact"/>
        <w:jc w:val="both"/>
        <w:rPr>
          <w:rFonts w:ascii="Times New Roman" w:eastAsia="Times New Roman" w:hAnsi="Times New Roman" w:cs="Times New Roman"/>
          <w:sz w:val="24"/>
        </w:rPr>
      </w:pPr>
    </w:p>
    <w:p w:rsidR="006B64F7" w:rsidRPr="00857C79" w:rsidRDefault="006B64F7" w:rsidP="00857C79">
      <w:pPr>
        <w:numPr>
          <w:ilvl w:val="1"/>
          <w:numId w:val="1"/>
        </w:numPr>
        <w:tabs>
          <w:tab w:val="left" w:pos="856"/>
        </w:tabs>
        <w:spacing w:line="0" w:lineRule="atLeast"/>
        <w:jc w:val="both"/>
        <w:rPr>
          <w:rFonts w:ascii="Times New Roman" w:eastAsia="Times New Roman" w:hAnsi="Times New Roman" w:cs="Times New Roman"/>
          <w:sz w:val="24"/>
        </w:rPr>
      </w:pPr>
      <w:r w:rsidRPr="006B64F7">
        <w:rPr>
          <w:rFonts w:ascii="Times New Roman" w:eastAsia="Times New Roman" w:hAnsi="Times New Roman" w:cs="Times New Roman"/>
          <w:sz w:val="24"/>
        </w:rPr>
        <w:t>консультационную поддержку и помощь, направленные на содействие свободному</w:t>
      </w:r>
      <w:r w:rsidR="00857C79">
        <w:rPr>
          <w:rFonts w:ascii="Times New Roman" w:eastAsia="Times New Roman" w:hAnsi="Times New Roman" w:cs="Times New Roman"/>
          <w:sz w:val="24"/>
        </w:rPr>
        <w:t xml:space="preserve">  </w:t>
      </w:r>
      <w:r w:rsidRPr="00857C79">
        <w:rPr>
          <w:rFonts w:ascii="Times New Roman" w:eastAsia="Times New Roman" w:hAnsi="Times New Roman" w:cs="Times New Roman"/>
          <w:sz w:val="24"/>
        </w:rPr>
        <w:t>осознанному выбору обучающимися с ОВЗ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
    <w:p w:rsidR="006B64F7" w:rsidRPr="006B64F7" w:rsidRDefault="006B64F7" w:rsidP="006B64F7">
      <w:pPr>
        <w:spacing w:line="1" w:lineRule="exact"/>
        <w:jc w:val="both"/>
        <w:rPr>
          <w:rFonts w:ascii="Times New Roman" w:eastAsia="Times New Roman" w:hAnsi="Times New Roman" w:cs="Times New Roman"/>
          <w:sz w:val="24"/>
        </w:rPr>
      </w:pPr>
    </w:p>
    <w:p w:rsidR="006B64F7" w:rsidRPr="006B64F7" w:rsidRDefault="006B64F7" w:rsidP="006B64F7">
      <w:pPr>
        <w:spacing w:line="0" w:lineRule="atLeast"/>
        <w:ind w:left="716"/>
        <w:jc w:val="both"/>
        <w:rPr>
          <w:rFonts w:ascii="Times New Roman" w:eastAsia="Times New Roman" w:hAnsi="Times New Roman" w:cs="Times New Roman"/>
          <w:i/>
          <w:sz w:val="24"/>
        </w:rPr>
      </w:pPr>
      <w:r w:rsidRPr="006B64F7">
        <w:rPr>
          <w:rFonts w:ascii="Times New Roman" w:eastAsia="Times New Roman" w:hAnsi="Times New Roman" w:cs="Times New Roman"/>
          <w:i/>
          <w:sz w:val="24"/>
        </w:rPr>
        <w:t>Информационно-просветительская работа включает:</w:t>
      </w:r>
    </w:p>
    <w:p w:rsidR="006B64F7" w:rsidRPr="006B64F7" w:rsidRDefault="006B64F7" w:rsidP="006B64F7">
      <w:pPr>
        <w:spacing w:line="12" w:lineRule="exact"/>
        <w:jc w:val="both"/>
        <w:rPr>
          <w:rFonts w:ascii="Times New Roman" w:eastAsia="Times New Roman" w:hAnsi="Times New Roman" w:cs="Times New Roman"/>
          <w:sz w:val="24"/>
        </w:rPr>
      </w:pPr>
    </w:p>
    <w:p w:rsidR="006B64F7" w:rsidRPr="006B64F7" w:rsidRDefault="006B64F7" w:rsidP="006B64F7">
      <w:pPr>
        <w:numPr>
          <w:ilvl w:val="1"/>
          <w:numId w:val="1"/>
        </w:numPr>
        <w:tabs>
          <w:tab w:val="left" w:pos="844"/>
        </w:tabs>
        <w:spacing w:line="236" w:lineRule="auto"/>
        <w:jc w:val="both"/>
        <w:rPr>
          <w:rFonts w:ascii="Times New Roman" w:eastAsia="Times New Roman" w:hAnsi="Times New Roman" w:cs="Times New Roman"/>
          <w:sz w:val="24"/>
        </w:rPr>
      </w:pPr>
      <w:r w:rsidRPr="006B64F7">
        <w:rPr>
          <w:rFonts w:ascii="Times New Roman" w:eastAsia="Times New Roman" w:hAnsi="Times New Roman" w:cs="Times New Roman"/>
          <w:sz w:val="24"/>
        </w:rPr>
        <w:t>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w:t>
      </w:r>
    </w:p>
    <w:p w:rsidR="006B64F7" w:rsidRPr="006B64F7" w:rsidRDefault="006B64F7" w:rsidP="006B64F7">
      <w:pPr>
        <w:numPr>
          <w:ilvl w:val="0"/>
          <w:numId w:val="1"/>
        </w:numPr>
        <w:tabs>
          <w:tab w:val="left" w:pos="847"/>
        </w:tabs>
        <w:spacing w:line="238" w:lineRule="auto"/>
        <w:jc w:val="both"/>
        <w:rPr>
          <w:rFonts w:ascii="Times New Roman" w:eastAsia="Times New Roman" w:hAnsi="Times New Roman" w:cs="Times New Roman"/>
          <w:sz w:val="24"/>
        </w:rPr>
      </w:pPr>
      <w:bookmarkStart w:id="386" w:name="page484"/>
      <w:bookmarkEnd w:id="386"/>
      <w:r w:rsidRPr="006B64F7">
        <w:rPr>
          <w:rFonts w:ascii="Times New Roman" w:eastAsia="Times New Roman" w:hAnsi="Times New Roman" w:cs="Times New Roman"/>
          <w:sz w:val="24"/>
        </w:rPr>
        <w:t>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ОВЗ;</w:t>
      </w:r>
    </w:p>
    <w:p w:rsidR="006B64F7" w:rsidRPr="006B64F7" w:rsidRDefault="006B64F7" w:rsidP="006B64F7">
      <w:pPr>
        <w:spacing w:line="14" w:lineRule="exact"/>
        <w:jc w:val="both"/>
        <w:rPr>
          <w:rFonts w:ascii="Times New Roman" w:eastAsia="Times New Roman" w:hAnsi="Times New Roman" w:cs="Times New Roman"/>
          <w:sz w:val="24"/>
        </w:rPr>
      </w:pPr>
    </w:p>
    <w:p w:rsidR="006B64F7" w:rsidRPr="006B64F7" w:rsidRDefault="006B64F7" w:rsidP="006B64F7">
      <w:pPr>
        <w:numPr>
          <w:ilvl w:val="0"/>
          <w:numId w:val="1"/>
        </w:numPr>
        <w:tabs>
          <w:tab w:val="left" w:pos="847"/>
        </w:tabs>
        <w:spacing w:line="236" w:lineRule="auto"/>
        <w:jc w:val="both"/>
        <w:rPr>
          <w:rFonts w:ascii="Times New Roman" w:eastAsia="Times New Roman" w:hAnsi="Times New Roman" w:cs="Times New Roman"/>
          <w:sz w:val="24"/>
        </w:rPr>
      </w:pPr>
      <w:r w:rsidRPr="006B64F7">
        <w:rPr>
          <w:rFonts w:ascii="Times New Roman" w:eastAsia="Times New Roman" w:hAnsi="Times New Roman" w:cs="Times New Roman"/>
          <w:sz w:val="24"/>
        </w:rPr>
        <w:t>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ОВЗ.</w:t>
      </w:r>
    </w:p>
    <w:p w:rsidR="006B64F7" w:rsidRPr="006B64F7" w:rsidRDefault="006B64F7" w:rsidP="006B64F7">
      <w:pPr>
        <w:spacing w:line="18" w:lineRule="exact"/>
        <w:jc w:val="both"/>
        <w:rPr>
          <w:rFonts w:ascii="Times New Roman" w:eastAsia="Times New Roman" w:hAnsi="Times New Roman" w:cs="Times New Roman"/>
          <w:sz w:val="24"/>
        </w:rPr>
      </w:pPr>
    </w:p>
    <w:p w:rsidR="006B64F7" w:rsidRPr="006B64F7" w:rsidRDefault="006B64F7" w:rsidP="006B64F7">
      <w:pPr>
        <w:spacing w:line="237" w:lineRule="auto"/>
        <w:ind w:firstLine="708"/>
        <w:jc w:val="both"/>
        <w:rPr>
          <w:rFonts w:ascii="Times New Roman" w:eastAsia="Times New Roman" w:hAnsi="Times New Roman" w:cs="Times New Roman"/>
          <w:b/>
          <w:sz w:val="24"/>
        </w:rPr>
      </w:pPr>
      <w:r w:rsidRPr="006B64F7">
        <w:rPr>
          <w:rFonts w:ascii="Times New Roman" w:eastAsia="Times New Roman" w:hAnsi="Times New Roman" w:cs="Times New Roman"/>
          <w:b/>
          <w:sz w:val="24"/>
        </w:rPr>
        <w:t>2.4.3. Система комплексного психолого-медико-социального сопровождения и поддержки обучающихся с ограниченными возможностями здоровья, включающая комплексное обследование, мониторинг динамики развития, успешности освоения основной образовательной программы основного общего образования</w:t>
      </w:r>
    </w:p>
    <w:p w:rsidR="006B64F7" w:rsidRPr="006B64F7" w:rsidRDefault="006B64F7" w:rsidP="006B64F7">
      <w:pPr>
        <w:spacing w:line="9" w:lineRule="exact"/>
        <w:jc w:val="both"/>
        <w:rPr>
          <w:rFonts w:ascii="Times New Roman" w:eastAsia="Times New Roman" w:hAnsi="Times New Roman" w:cs="Times New Roman"/>
          <w:sz w:val="24"/>
        </w:rPr>
      </w:pPr>
    </w:p>
    <w:p w:rsidR="006B64F7" w:rsidRPr="006B64F7" w:rsidRDefault="006B64F7" w:rsidP="006B64F7">
      <w:pPr>
        <w:spacing w:line="234" w:lineRule="auto"/>
        <w:ind w:firstLine="708"/>
        <w:jc w:val="both"/>
        <w:rPr>
          <w:rFonts w:ascii="Times New Roman" w:eastAsia="Times New Roman" w:hAnsi="Times New Roman" w:cs="Times New Roman"/>
          <w:color w:val="0070C0"/>
          <w:sz w:val="24"/>
        </w:rPr>
      </w:pPr>
      <w:r w:rsidRPr="006B64F7">
        <w:rPr>
          <w:rFonts w:ascii="Times New Roman" w:eastAsia="Times New Roman" w:hAnsi="Times New Roman" w:cs="Times New Roman"/>
          <w:sz w:val="24"/>
        </w:rPr>
        <w:t>Для реализации требований к ПКР, обозначенных в ФГОС ООО, в районе создана рабочая группа, в которую наряду с основными учителями входит педагог-психолог</w:t>
      </w:r>
      <w:r w:rsidRPr="006B64F7">
        <w:rPr>
          <w:rFonts w:ascii="Times New Roman" w:eastAsia="Times New Roman" w:hAnsi="Times New Roman" w:cs="Times New Roman"/>
          <w:color w:val="0070C0"/>
          <w:sz w:val="24"/>
        </w:rPr>
        <w:t>.</w:t>
      </w:r>
    </w:p>
    <w:p w:rsidR="006B64F7" w:rsidRPr="006B64F7" w:rsidRDefault="006B64F7" w:rsidP="006B64F7">
      <w:pPr>
        <w:spacing w:line="6" w:lineRule="exact"/>
        <w:jc w:val="both"/>
        <w:rPr>
          <w:rFonts w:ascii="Times New Roman" w:eastAsia="Times New Roman" w:hAnsi="Times New Roman" w:cs="Times New Roman"/>
          <w:sz w:val="24"/>
        </w:rPr>
      </w:pPr>
    </w:p>
    <w:p w:rsidR="006B64F7" w:rsidRPr="006B64F7" w:rsidRDefault="006B64F7" w:rsidP="006B64F7">
      <w:pPr>
        <w:spacing w:line="0" w:lineRule="atLeast"/>
        <w:ind w:left="720"/>
        <w:jc w:val="both"/>
        <w:rPr>
          <w:rFonts w:ascii="Times New Roman" w:eastAsia="Times New Roman" w:hAnsi="Times New Roman" w:cs="Times New Roman"/>
          <w:b/>
          <w:i/>
          <w:sz w:val="24"/>
        </w:rPr>
      </w:pPr>
      <w:r w:rsidRPr="006B64F7">
        <w:rPr>
          <w:rFonts w:ascii="Times New Roman" w:eastAsia="Times New Roman" w:hAnsi="Times New Roman" w:cs="Times New Roman"/>
          <w:b/>
          <w:i/>
          <w:sz w:val="24"/>
        </w:rPr>
        <w:t>Этапы создания и реализации программы коррекционной работы</w:t>
      </w:r>
    </w:p>
    <w:p w:rsidR="006B64F7" w:rsidRPr="006B64F7" w:rsidRDefault="006B64F7" w:rsidP="006B64F7">
      <w:pPr>
        <w:spacing w:line="8" w:lineRule="exact"/>
        <w:jc w:val="both"/>
        <w:rPr>
          <w:rFonts w:ascii="Times New Roman" w:eastAsia="Times New Roman" w:hAnsi="Times New Roman" w:cs="Times New Roman"/>
          <w:sz w:val="24"/>
        </w:rPr>
      </w:pPr>
    </w:p>
    <w:p w:rsidR="006B64F7" w:rsidRPr="006B64F7" w:rsidRDefault="006B64F7" w:rsidP="006B64F7">
      <w:pPr>
        <w:spacing w:line="234" w:lineRule="auto"/>
        <w:ind w:firstLine="708"/>
        <w:jc w:val="both"/>
        <w:rPr>
          <w:rFonts w:ascii="Times New Roman" w:eastAsia="Times New Roman" w:hAnsi="Times New Roman" w:cs="Times New Roman"/>
          <w:sz w:val="24"/>
        </w:rPr>
      </w:pPr>
      <w:r w:rsidRPr="006B64F7">
        <w:rPr>
          <w:rFonts w:ascii="Times New Roman" w:eastAsia="Times New Roman" w:hAnsi="Times New Roman" w:cs="Times New Roman"/>
          <w:sz w:val="24"/>
        </w:rPr>
        <w:t>Разработка и реализация Программы коррекционной работы в школе осуществляется в несколько этапов.</w:t>
      </w:r>
    </w:p>
    <w:p w:rsidR="006B64F7" w:rsidRPr="006B64F7" w:rsidRDefault="006B64F7" w:rsidP="006B64F7">
      <w:pPr>
        <w:spacing w:line="13" w:lineRule="exact"/>
        <w:jc w:val="both"/>
        <w:rPr>
          <w:rFonts w:ascii="Times New Roman" w:eastAsia="Times New Roman" w:hAnsi="Times New Roman" w:cs="Times New Roman"/>
          <w:sz w:val="24"/>
        </w:rPr>
      </w:pPr>
    </w:p>
    <w:p w:rsidR="006B64F7" w:rsidRPr="006B64F7" w:rsidRDefault="006B64F7" w:rsidP="006B64F7">
      <w:pPr>
        <w:spacing w:line="237" w:lineRule="auto"/>
        <w:ind w:firstLine="708"/>
        <w:jc w:val="both"/>
        <w:rPr>
          <w:rFonts w:ascii="Times New Roman" w:eastAsia="Times New Roman" w:hAnsi="Times New Roman" w:cs="Times New Roman"/>
          <w:sz w:val="24"/>
        </w:rPr>
      </w:pPr>
      <w:r w:rsidRPr="006B64F7">
        <w:rPr>
          <w:rFonts w:ascii="Times New Roman" w:eastAsia="Times New Roman" w:hAnsi="Times New Roman" w:cs="Times New Roman"/>
          <w:i/>
          <w:sz w:val="24"/>
        </w:rPr>
        <w:t xml:space="preserve">Этап 1 (концептуальный). </w:t>
      </w:r>
      <w:r w:rsidRPr="006B64F7">
        <w:rPr>
          <w:rFonts w:ascii="Times New Roman" w:eastAsia="Times New Roman" w:hAnsi="Times New Roman" w:cs="Times New Roman"/>
          <w:sz w:val="24"/>
        </w:rPr>
        <w:t>Определяется нормативно-правовое обеспечение</w:t>
      </w:r>
      <w:r w:rsidRPr="006B64F7">
        <w:rPr>
          <w:rFonts w:ascii="Times New Roman" w:eastAsia="Times New Roman" w:hAnsi="Times New Roman" w:cs="Times New Roman"/>
          <w:i/>
          <w:sz w:val="24"/>
        </w:rPr>
        <w:t xml:space="preserve"> </w:t>
      </w:r>
      <w:r w:rsidRPr="006B64F7">
        <w:rPr>
          <w:rFonts w:ascii="Times New Roman" w:eastAsia="Times New Roman" w:hAnsi="Times New Roman" w:cs="Times New Roman"/>
          <w:sz w:val="24"/>
        </w:rPr>
        <w:t xml:space="preserve">коррекционной работы, анализируется состав детей с ОВЗ в школе, их особые </w:t>
      </w:r>
      <w:r w:rsidRPr="006B64F7">
        <w:rPr>
          <w:rFonts w:ascii="Times New Roman" w:eastAsia="Times New Roman" w:hAnsi="Times New Roman" w:cs="Times New Roman"/>
          <w:sz w:val="24"/>
        </w:rPr>
        <w:lastRenderedPageBreak/>
        <w:t>образовательные потребности; сопоставляются результаты обучения этих детей на предыдущем уровне образования; создается (систематизируется, дополняется) фонд методических рекомендаций по обучению данных категорий учащихся с ОВЗ.</w:t>
      </w:r>
    </w:p>
    <w:p w:rsidR="006B64F7" w:rsidRPr="006B64F7" w:rsidRDefault="006B64F7" w:rsidP="006B64F7">
      <w:pPr>
        <w:spacing w:line="17" w:lineRule="exact"/>
        <w:jc w:val="both"/>
        <w:rPr>
          <w:rFonts w:ascii="Times New Roman" w:eastAsia="Times New Roman" w:hAnsi="Times New Roman" w:cs="Times New Roman"/>
          <w:sz w:val="24"/>
        </w:rPr>
      </w:pPr>
    </w:p>
    <w:p w:rsidR="006B64F7" w:rsidRPr="006B64F7" w:rsidRDefault="006B64F7" w:rsidP="006B64F7">
      <w:pPr>
        <w:spacing w:line="237" w:lineRule="auto"/>
        <w:ind w:firstLine="708"/>
        <w:jc w:val="both"/>
        <w:rPr>
          <w:rFonts w:ascii="Times New Roman" w:eastAsia="Times New Roman" w:hAnsi="Times New Roman" w:cs="Times New Roman"/>
          <w:sz w:val="24"/>
        </w:rPr>
      </w:pPr>
      <w:r w:rsidRPr="006B64F7">
        <w:rPr>
          <w:rFonts w:ascii="Times New Roman" w:eastAsia="Times New Roman" w:hAnsi="Times New Roman" w:cs="Times New Roman"/>
          <w:i/>
          <w:sz w:val="24"/>
        </w:rPr>
        <w:t>Этап 2 (проектный). Р</w:t>
      </w:r>
      <w:r w:rsidRPr="006B64F7">
        <w:rPr>
          <w:rFonts w:ascii="Times New Roman" w:eastAsia="Times New Roman" w:hAnsi="Times New Roman" w:cs="Times New Roman"/>
          <w:sz w:val="24"/>
        </w:rPr>
        <w:t>азрабатываются общая стратегия обучения и воспитания</w:t>
      </w:r>
      <w:r w:rsidRPr="006B64F7">
        <w:rPr>
          <w:rFonts w:ascii="Times New Roman" w:eastAsia="Times New Roman" w:hAnsi="Times New Roman" w:cs="Times New Roman"/>
          <w:i/>
          <w:sz w:val="24"/>
        </w:rPr>
        <w:t xml:space="preserve"> </w:t>
      </w:r>
      <w:r w:rsidRPr="006B64F7">
        <w:rPr>
          <w:rFonts w:ascii="Times New Roman" w:eastAsia="Times New Roman" w:hAnsi="Times New Roman" w:cs="Times New Roman"/>
          <w:sz w:val="24"/>
        </w:rPr>
        <w:t>учащихся с ОВЗ,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w:t>
      </w:r>
    </w:p>
    <w:p w:rsidR="006B64F7" w:rsidRPr="006B64F7" w:rsidRDefault="006B64F7" w:rsidP="006B64F7">
      <w:pPr>
        <w:spacing w:line="13" w:lineRule="exact"/>
        <w:jc w:val="both"/>
        <w:rPr>
          <w:rFonts w:ascii="Times New Roman" w:eastAsia="Times New Roman" w:hAnsi="Times New Roman" w:cs="Times New Roman"/>
          <w:sz w:val="24"/>
        </w:rPr>
      </w:pPr>
    </w:p>
    <w:p w:rsidR="006B64F7" w:rsidRPr="006B64F7" w:rsidRDefault="006B64F7" w:rsidP="006B64F7">
      <w:pPr>
        <w:spacing w:line="234" w:lineRule="auto"/>
        <w:ind w:firstLine="708"/>
        <w:jc w:val="both"/>
        <w:rPr>
          <w:rFonts w:ascii="Times New Roman" w:eastAsia="Times New Roman" w:hAnsi="Times New Roman" w:cs="Times New Roman"/>
          <w:sz w:val="24"/>
        </w:rPr>
      </w:pPr>
      <w:r w:rsidRPr="006B64F7">
        <w:rPr>
          <w:rFonts w:ascii="Times New Roman" w:eastAsia="Times New Roman" w:hAnsi="Times New Roman" w:cs="Times New Roman"/>
          <w:i/>
          <w:sz w:val="24"/>
        </w:rPr>
        <w:t xml:space="preserve">Этап 3 (технологический). </w:t>
      </w:r>
      <w:r w:rsidRPr="006B64F7">
        <w:rPr>
          <w:rFonts w:ascii="Times New Roman" w:eastAsia="Times New Roman" w:hAnsi="Times New Roman" w:cs="Times New Roman"/>
          <w:sz w:val="24"/>
        </w:rPr>
        <w:t>Направлен на практическую реализацию программы</w:t>
      </w:r>
      <w:r w:rsidRPr="006B64F7">
        <w:rPr>
          <w:rFonts w:ascii="Times New Roman" w:eastAsia="Times New Roman" w:hAnsi="Times New Roman" w:cs="Times New Roman"/>
          <w:i/>
          <w:sz w:val="24"/>
        </w:rPr>
        <w:t xml:space="preserve"> </w:t>
      </w:r>
      <w:r w:rsidRPr="006B64F7">
        <w:rPr>
          <w:rFonts w:ascii="Times New Roman" w:eastAsia="Times New Roman" w:hAnsi="Times New Roman" w:cs="Times New Roman"/>
          <w:sz w:val="24"/>
        </w:rPr>
        <w:t>коррекционной работы.</w:t>
      </w:r>
    </w:p>
    <w:p w:rsidR="006B64F7" w:rsidRPr="006B64F7" w:rsidRDefault="006B64F7" w:rsidP="006B64F7">
      <w:pPr>
        <w:spacing w:line="13" w:lineRule="exact"/>
        <w:jc w:val="both"/>
        <w:rPr>
          <w:rFonts w:ascii="Times New Roman" w:eastAsia="Times New Roman" w:hAnsi="Times New Roman" w:cs="Times New Roman"/>
          <w:sz w:val="24"/>
        </w:rPr>
      </w:pPr>
    </w:p>
    <w:p w:rsidR="006B64F7" w:rsidRPr="006B64F7" w:rsidRDefault="006B64F7" w:rsidP="000A1E03">
      <w:pPr>
        <w:spacing w:line="237" w:lineRule="auto"/>
        <w:ind w:firstLine="708"/>
        <w:jc w:val="both"/>
        <w:rPr>
          <w:rFonts w:ascii="Times New Roman" w:eastAsia="Times New Roman" w:hAnsi="Times New Roman" w:cs="Times New Roman"/>
          <w:sz w:val="24"/>
        </w:rPr>
      </w:pPr>
      <w:r w:rsidRPr="006B64F7">
        <w:rPr>
          <w:rFonts w:ascii="Times New Roman" w:eastAsia="Times New Roman" w:hAnsi="Times New Roman" w:cs="Times New Roman"/>
          <w:i/>
          <w:sz w:val="24"/>
        </w:rPr>
        <w:t xml:space="preserve">Этап 4 (заключительный, аналитико-обобщающий). </w:t>
      </w:r>
      <w:r w:rsidRPr="006B64F7">
        <w:rPr>
          <w:rFonts w:ascii="Times New Roman" w:eastAsia="Times New Roman" w:hAnsi="Times New Roman" w:cs="Times New Roman"/>
          <w:sz w:val="24"/>
        </w:rPr>
        <w:t>Осуществляется внутренняя</w:t>
      </w:r>
      <w:r w:rsidRPr="006B64F7">
        <w:rPr>
          <w:rFonts w:ascii="Times New Roman" w:eastAsia="Times New Roman" w:hAnsi="Times New Roman" w:cs="Times New Roman"/>
          <w:i/>
          <w:sz w:val="24"/>
        </w:rPr>
        <w:t xml:space="preserve"> </w:t>
      </w:r>
      <w:r w:rsidRPr="006B64F7">
        <w:rPr>
          <w:rFonts w:ascii="Times New Roman" w:eastAsia="Times New Roman" w:hAnsi="Times New Roman" w:cs="Times New Roman"/>
          <w:sz w:val="24"/>
        </w:rPr>
        <w:t xml:space="preserve">экспертиза программы, ее доработка; проводится обсуждение хода реализации программы на школьных </w:t>
      </w:r>
      <w:r w:rsidR="000A1E03">
        <w:rPr>
          <w:rFonts w:ascii="Times New Roman" w:eastAsia="Times New Roman" w:hAnsi="Times New Roman" w:cs="Times New Roman"/>
          <w:sz w:val="24"/>
        </w:rPr>
        <w:t xml:space="preserve"> </w:t>
      </w:r>
      <w:r w:rsidRPr="006B64F7">
        <w:rPr>
          <w:rFonts w:ascii="Times New Roman" w:eastAsia="Times New Roman" w:hAnsi="Times New Roman" w:cs="Times New Roman"/>
          <w:sz w:val="24"/>
        </w:rPr>
        <w:t xml:space="preserve"> методических объединениях групп педагогов и специалистов, работающих с детьми с ОВЗ; принимается </w:t>
      </w:r>
      <w:r w:rsidR="000A1E03">
        <w:rPr>
          <w:rFonts w:ascii="Times New Roman" w:eastAsia="Times New Roman" w:hAnsi="Times New Roman" w:cs="Times New Roman"/>
          <w:sz w:val="24"/>
        </w:rPr>
        <w:t>итоговое решение.</w:t>
      </w:r>
    </w:p>
    <w:p w:rsidR="006B64F7" w:rsidRPr="006B64F7" w:rsidRDefault="006B64F7" w:rsidP="006B64F7">
      <w:pPr>
        <w:spacing w:line="13" w:lineRule="exact"/>
        <w:jc w:val="both"/>
        <w:rPr>
          <w:rFonts w:ascii="Times New Roman" w:eastAsia="Times New Roman" w:hAnsi="Times New Roman" w:cs="Times New Roman"/>
          <w:sz w:val="24"/>
        </w:rPr>
      </w:pPr>
    </w:p>
    <w:p w:rsidR="006B64F7" w:rsidRPr="006B64F7" w:rsidRDefault="006B64F7" w:rsidP="006B64F7">
      <w:pPr>
        <w:spacing w:line="234" w:lineRule="auto"/>
        <w:ind w:firstLine="708"/>
        <w:jc w:val="both"/>
        <w:rPr>
          <w:rFonts w:ascii="Times New Roman" w:eastAsia="Times New Roman" w:hAnsi="Times New Roman" w:cs="Times New Roman"/>
          <w:sz w:val="24"/>
        </w:rPr>
      </w:pPr>
      <w:r w:rsidRPr="006B64F7">
        <w:rPr>
          <w:rFonts w:ascii="Times New Roman" w:eastAsia="Times New Roman" w:hAnsi="Times New Roman" w:cs="Times New Roman"/>
          <w:sz w:val="24"/>
        </w:rPr>
        <w:t>Психолого-медико-социальная помощь оказывается детям на основании заявления или согласия в письменной форме их родителей (законных представителей).</w:t>
      </w:r>
    </w:p>
    <w:p w:rsidR="006B64F7" w:rsidRPr="006B64F7" w:rsidRDefault="006B64F7" w:rsidP="006B64F7">
      <w:pPr>
        <w:spacing w:line="13" w:lineRule="exact"/>
        <w:jc w:val="both"/>
        <w:rPr>
          <w:rFonts w:ascii="Times New Roman" w:eastAsia="Times New Roman" w:hAnsi="Times New Roman" w:cs="Times New Roman"/>
          <w:sz w:val="24"/>
        </w:rPr>
      </w:pPr>
    </w:p>
    <w:p w:rsidR="006B64F7" w:rsidRPr="006B64F7" w:rsidRDefault="006B64F7" w:rsidP="006B64F7">
      <w:pPr>
        <w:spacing w:line="237" w:lineRule="auto"/>
        <w:ind w:firstLine="708"/>
        <w:jc w:val="both"/>
        <w:rPr>
          <w:rFonts w:ascii="Times New Roman" w:eastAsia="Times New Roman" w:hAnsi="Times New Roman" w:cs="Times New Roman"/>
          <w:color w:val="0070C0"/>
          <w:sz w:val="24"/>
        </w:rPr>
      </w:pPr>
      <w:r w:rsidRPr="006B64F7">
        <w:rPr>
          <w:rFonts w:ascii="Times New Roman" w:eastAsia="Times New Roman" w:hAnsi="Times New Roman" w:cs="Times New Roman"/>
          <w:i/>
          <w:sz w:val="24"/>
        </w:rPr>
        <w:t xml:space="preserve">Комплексное психолого-медико-социальное сопровождение и поддержка обучающихся с ОВЗ </w:t>
      </w:r>
      <w:r w:rsidRPr="006B64F7">
        <w:rPr>
          <w:rFonts w:ascii="Times New Roman" w:eastAsia="Times New Roman" w:hAnsi="Times New Roman" w:cs="Times New Roman"/>
          <w:sz w:val="24"/>
        </w:rPr>
        <w:t xml:space="preserve">обеспечиваются специалистами </w:t>
      </w:r>
      <w:r w:rsidR="0003719B">
        <w:rPr>
          <w:rFonts w:ascii="Times New Roman" w:eastAsia="Times New Roman" w:hAnsi="Times New Roman" w:cs="Times New Roman"/>
          <w:sz w:val="24"/>
        </w:rPr>
        <w:t>района</w:t>
      </w:r>
      <w:r w:rsidRPr="006B64F7">
        <w:rPr>
          <w:rFonts w:ascii="Times New Roman" w:eastAsia="Times New Roman" w:hAnsi="Times New Roman" w:cs="Times New Roman"/>
          <w:i/>
          <w:sz w:val="24"/>
        </w:rPr>
        <w:t xml:space="preserve"> </w:t>
      </w:r>
      <w:r w:rsidRPr="006B64F7">
        <w:rPr>
          <w:rFonts w:ascii="Times New Roman" w:eastAsia="Times New Roman" w:hAnsi="Times New Roman" w:cs="Times New Roman"/>
          <w:sz w:val="24"/>
        </w:rPr>
        <w:t>(педагогом-психологом,</w:t>
      </w:r>
      <w:r w:rsidRPr="006B64F7">
        <w:rPr>
          <w:rFonts w:ascii="Times New Roman" w:eastAsia="Times New Roman" w:hAnsi="Times New Roman" w:cs="Times New Roman"/>
          <w:i/>
          <w:sz w:val="24"/>
        </w:rPr>
        <w:t xml:space="preserve"> </w:t>
      </w:r>
      <w:r w:rsidRPr="006B64F7">
        <w:rPr>
          <w:rFonts w:ascii="Times New Roman" w:eastAsia="Times New Roman" w:hAnsi="Times New Roman" w:cs="Times New Roman"/>
          <w:sz w:val="24"/>
        </w:rPr>
        <w:t>медицинским работником, социальным педагогом), регламентируются локальны</w:t>
      </w:r>
      <w:r w:rsidR="000A1E03">
        <w:rPr>
          <w:rFonts w:ascii="Times New Roman" w:eastAsia="Times New Roman" w:hAnsi="Times New Roman" w:cs="Times New Roman"/>
          <w:sz w:val="24"/>
        </w:rPr>
        <w:t>ми нормативными актами учреждения</w:t>
      </w:r>
      <w:r w:rsidRPr="006B64F7">
        <w:rPr>
          <w:rFonts w:ascii="Times New Roman" w:eastAsia="Times New Roman" w:hAnsi="Times New Roman" w:cs="Times New Roman"/>
          <w:sz w:val="24"/>
        </w:rPr>
        <w:t xml:space="preserve">, а также ее уставом. Реализуется преимущественно во внеурочной деятельности </w:t>
      </w:r>
      <w:r w:rsidRPr="006B64F7">
        <w:rPr>
          <w:rFonts w:ascii="Times New Roman" w:eastAsia="Times New Roman" w:hAnsi="Times New Roman" w:cs="Times New Roman"/>
          <w:color w:val="0070C0"/>
          <w:sz w:val="24"/>
        </w:rPr>
        <w:t>.</w:t>
      </w:r>
    </w:p>
    <w:p w:rsidR="006B64F7" w:rsidRPr="006B64F7" w:rsidRDefault="006B64F7" w:rsidP="006B64F7">
      <w:pPr>
        <w:spacing w:line="17" w:lineRule="exact"/>
        <w:jc w:val="both"/>
        <w:rPr>
          <w:rFonts w:ascii="Times New Roman" w:eastAsia="Times New Roman" w:hAnsi="Times New Roman" w:cs="Times New Roman"/>
          <w:sz w:val="24"/>
        </w:rPr>
      </w:pPr>
    </w:p>
    <w:p w:rsidR="006B64F7" w:rsidRPr="006B64F7" w:rsidRDefault="006B64F7" w:rsidP="006B64F7">
      <w:pPr>
        <w:spacing w:line="236" w:lineRule="auto"/>
        <w:ind w:firstLine="708"/>
        <w:jc w:val="both"/>
        <w:rPr>
          <w:rFonts w:ascii="Times New Roman" w:eastAsia="Times New Roman" w:hAnsi="Times New Roman" w:cs="Times New Roman"/>
          <w:sz w:val="24"/>
        </w:rPr>
      </w:pPr>
      <w:r w:rsidRPr="006B64F7">
        <w:rPr>
          <w:rFonts w:ascii="Times New Roman" w:eastAsia="Times New Roman" w:hAnsi="Times New Roman" w:cs="Times New Roman"/>
          <w:sz w:val="24"/>
        </w:rPr>
        <w:t>Одним из условий комплексного сопровождения и поддержки обучающихся является тесное взаимодействие специалистов при участии педагогов школы, представителей администрации и родителей (законных представителей).</w:t>
      </w:r>
    </w:p>
    <w:p w:rsidR="006B64F7" w:rsidRPr="006B64F7" w:rsidRDefault="006B64F7" w:rsidP="006B64F7">
      <w:pPr>
        <w:spacing w:line="14" w:lineRule="exact"/>
        <w:jc w:val="both"/>
        <w:rPr>
          <w:rFonts w:ascii="Times New Roman" w:eastAsia="Times New Roman" w:hAnsi="Times New Roman" w:cs="Times New Roman"/>
          <w:sz w:val="24"/>
        </w:rPr>
      </w:pPr>
    </w:p>
    <w:p w:rsidR="006B64F7" w:rsidRPr="006B64F7" w:rsidRDefault="006B64F7" w:rsidP="006B64F7">
      <w:pPr>
        <w:spacing w:line="237" w:lineRule="auto"/>
        <w:ind w:firstLine="708"/>
        <w:jc w:val="both"/>
        <w:rPr>
          <w:rFonts w:ascii="Times New Roman" w:eastAsia="Times New Roman" w:hAnsi="Times New Roman" w:cs="Times New Roman"/>
          <w:sz w:val="24"/>
        </w:rPr>
      </w:pPr>
      <w:r w:rsidRPr="006B64F7">
        <w:rPr>
          <w:rFonts w:ascii="Times New Roman" w:eastAsia="Times New Roman" w:hAnsi="Times New Roman" w:cs="Times New Roman"/>
          <w:i/>
          <w:sz w:val="24"/>
        </w:rPr>
        <w:t xml:space="preserve">Медицинская поддержка и сопровождение обучающихся с ОВЗ </w:t>
      </w:r>
      <w:r w:rsidRPr="006B64F7">
        <w:rPr>
          <w:rFonts w:ascii="Times New Roman" w:eastAsia="Times New Roman" w:hAnsi="Times New Roman" w:cs="Times New Roman"/>
          <w:sz w:val="24"/>
        </w:rPr>
        <w:t xml:space="preserve">в </w:t>
      </w:r>
      <w:r w:rsidR="000A1E03">
        <w:rPr>
          <w:rFonts w:ascii="Times New Roman" w:eastAsia="Times New Roman" w:hAnsi="Times New Roman" w:cs="Times New Roman"/>
          <w:sz w:val="24"/>
        </w:rPr>
        <w:t>школе</w:t>
      </w:r>
      <w:r w:rsidRPr="006B64F7">
        <w:rPr>
          <w:rFonts w:ascii="Times New Roman" w:eastAsia="Times New Roman" w:hAnsi="Times New Roman" w:cs="Times New Roman"/>
          <w:i/>
          <w:sz w:val="24"/>
        </w:rPr>
        <w:t xml:space="preserve"> </w:t>
      </w:r>
      <w:r w:rsidRPr="006B64F7">
        <w:rPr>
          <w:rFonts w:ascii="Times New Roman" w:eastAsia="Times New Roman" w:hAnsi="Times New Roman" w:cs="Times New Roman"/>
          <w:sz w:val="24"/>
        </w:rPr>
        <w:t>осуществляются медицинским работником (фельдшером</w:t>
      </w:r>
      <w:r w:rsidR="0003719B">
        <w:rPr>
          <w:rFonts w:ascii="Times New Roman" w:eastAsia="Times New Roman" w:hAnsi="Times New Roman" w:cs="Times New Roman"/>
          <w:sz w:val="24"/>
        </w:rPr>
        <w:t xml:space="preserve"> ФАП</w:t>
      </w:r>
      <w:r w:rsidRPr="006B64F7">
        <w:rPr>
          <w:rFonts w:ascii="Times New Roman" w:eastAsia="Times New Roman" w:hAnsi="Times New Roman" w:cs="Times New Roman"/>
          <w:sz w:val="24"/>
        </w:rPr>
        <w:t>, медицинской сестрой) на регулярной основе и, помимо общих направлений работы со всеми обучающимися, имеют определенную специфику в сопровождении школьников с ОВЗ.</w:t>
      </w:r>
    </w:p>
    <w:p w:rsidR="006B64F7" w:rsidRPr="006B64F7" w:rsidRDefault="006B64F7" w:rsidP="006B64F7">
      <w:pPr>
        <w:spacing w:line="13" w:lineRule="exact"/>
        <w:jc w:val="both"/>
        <w:rPr>
          <w:rFonts w:ascii="Times New Roman" w:eastAsia="Times New Roman" w:hAnsi="Times New Roman" w:cs="Times New Roman"/>
          <w:sz w:val="24"/>
        </w:rPr>
      </w:pPr>
    </w:p>
    <w:p w:rsidR="006B64F7" w:rsidRPr="006B64F7" w:rsidRDefault="006B64F7" w:rsidP="0003719B">
      <w:pPr>
        <w:spacing w:line="234" w:lineRule="auto"/>
        <w:ind w:firstLine="708"/>
        <w:jc w:val="both"/>
        <w:rPr>
          <w:rFonts w:ascii="Times New Roman" w:eastAsia="Times New Roman" w:hAnsi="Times New Roman" w:cs="Times New Roman"/>
          <w:sz w:val="24"/>
        </w:rPr>
      </w:pPr>
      <w:r w:rsidRPr="006B64F7">
        <w:rPr>
          <w:rFonts w:ascii="Times New Roman" w:eastAsia="Times New Roman" w:hAnsi="Times New Roman" w:cs="Times New Roman"/>
          <w:i/>
          <w:sz w:val="24"/>
        </w:rPr>
        <w:t xml:space="preserve">Социально-педагогическое сопровождение школьников с ОВЗ </w:t>
      </w:r>
      <w:r w:rsidRPr="006B64F7">
        <w:rPr>
          <w:rFonts w:ascii="Times New Roman" w:eastAsia="Times New Roman" w:hAnsi="Times New Roman" w:cs="Times New Roman"/>
          <w:sz w:val="24"/>
        </w:rPr>
        <w:t>в школе осуществляет</w:t>
      </w:r>
      <w:r w:rsidRPr="006B64F7">
        <w:rPr>
          <w:rFonts w:ascii="Times New Roman" w:eastAsia="Times New Roman" w:hAnsi="Times New Roman" w:cs="Times New Roman"/>
          <w:i/>
          <w:sz w:val="24"/>
        </w:rPr>
        <w:t xml:space="preserve"> </w:t>
      </w:r>
      <w:r w:rsidRPr="006B64F7">
        <w:rPr>
          <w:rFonts w:ascii="Times New Roman" w:eastAsia="Times New Roman" w:hAnsi="Times New Roman" w:cs="Times New Roman"/>
          <w:sz w:val="24"/>
        </w:rPr>
        <w:t>социальный педагог. Деятельность социального педагога направлена на защиту прав всех</w:t>
      </w:r>
      <w:bookmarkStart w:id="387" w:name="page485"/>
      <w:bookmarkEnd w:id="387"/>
      <w:r w:rsidR="0003719B">
        <w:rPr>
          <w:rFonts w:ascii="Times New Roman" w:eastAsia="Times New Roman" w:hAnsi="Times New Roman" w:cs="Times New Roman"/>
          <w:sz w:val="24"/>
        </w:rPr>
        <w:t xml:space="preserve"> </w:t>
      </w:r>
      <w:r w:rsidRPr="006B64F7">
        <w:rPr>
          <w:rFonts w:ascii="Times New Roman" w:eastAsia="Times New Roman" w:hAnsi="Times New Roman" w:cs="Times New Roman"/>
          <w:sz w:val="24"/>
        </w:rPr>
        <w:t>обучающихся, охрану их жизни и здоровья, соблюдение их интересов; создание для школьников комфортной и безопасной образовательной среды.</w:t>
      </w:r>
    </w:p>
    <w:p w:rsidR="006B64F7" w:rsidRPr="006B64F7" w:rsidRDefault="006B64F7" w:rsidP="006B64F7">
      <w:pPr>
        <w:spacing w:line="14" w:lineRule="exact"/>
        <w:jc w:val="both"/>
        <w:rPr>
          <w:rFonts w:ascii="Times New Roman" w:eastAsia="Times New Roman" w:hAnsi="Times New Roman" w:cs="Times New Roman"/>
        </w:rPr>
      </w:pPr>
    </w:p>
    <w:p w:rsidR="006B64F7" w:rsidRPr="006B64F7" w:rsidRDefault="006B64F7" w:rsidP="006B64F7">
      <w:pPr>
        <w:spacing w:line="236" w:lineRule="auto"/>
        <w:ind w:firstLine="708"/>
        <w:jc w:val="both"/>
        <w:rPr>
          <w:rFonts w:ascii="Times New Roman" w:eastAsia="Times New Roman" w:hAnsi="Times New Roman" w:cs="Times New Roman"/>
          <w:sz w:val="24"/>
        </w:rPr>
      </w:pPr>
      <w:r w:rsidRPr="006B64F7">
        <w:rPr>
          <w:rFonts w:ascii="Times New Roman" w:eastAsia="Times New Roman" w:hAnsi="Times New Roman" w:cs="Times New Roman"/>
          <w:i/>
          <w:sz w:val="24"/>
        </w:rPr>
        <w:t xml:space="preserve">Психологическое сопровождение обучающихся с ОВЗ </w:t>
      </w:r>
      <w:r w:rsidRPr="006B64F7">
        <w:rPr>
          <w:rFonts w:ascii="Times New Roman" w:eastAsia="Times New Roman" w:hAnsi="Times New Roman" w:cs="Times New Roman"/>
          <w:sz w:val="24"/>
        </w:rPr>
        <w:t>осуществляется в рамках</w:t>
      </w:r>
      <w:r w:rsidRPr="006B64F7">
        <w:rPr>
          <w:rFonts w:ascii="Times New Roman" w:eastAsia="Times New Roman" w:hAnsi="Times New Roman" w:cs="Times New Roman"/>
          <w:i/>
          <w:sz w:val="24"/>
        </w:rPr>
        <w:t xml:space="preserve"> </w:t>
      </w:r>
      <w:r w:rsidRPr="006B64F7">
        <w:rPr>
          <w:rFonts w:ascii="Times New Roman" w:eastAsia="Times New Roman" w:hAnsi="Times New Roman" w:cs="Times New Roman"/>
          <w:sz w:val="24"/>
        </w:rPr>
        <w:t>реализации основных направлений психологической службы. Педагог-психолог проводит занятия по комплексному изучению и развитию личности школьников с ОВЗ.</w:t>
      </w:r>
    </w:p>
    <w:p w:rsidR="006B64F7" w:rsidRPr="006B64F7" w:rsidRDefault="006B64F7" w:rsidP="006B64F7">
      <w:pPr>
        <w:spacing w:line="14" w:lineRule="exact"/>
        <w:jc w:val="both"/>
        <w:rPr>
          <w:rFonts w:ascii="Times New Roman" w:eastAsia="Times New Roman" w:hAnsi="Times New Roman" w:cs="Times New Roman"/>
        </w:rPr>
      </w:pPr>
    </w:p>
    <w:p w:rsidR="006B64F7" w:rsidRPr="006B64F7" w:rsidRDefault="006B64F7" w:rsidP="006B64F7">
      <w:pPr>
        <w:spacing w:line="237" w:lineRule="auto"/>
        <w:ind w:firstLine="708"/>
        <w:jc w:val="both"/>
        <w:rPr>
          <w:rFonts w:ascii="Times New Roman" w:eastAsia="Times New Roman" w:hAnsi="Times New Roman" w:cs="Times New Roman"/>
          <w:sz w:val="24"/>
        </w:rPr>
      </w:pPr>
      <w:r w:rsidRPr="006B64F7">
        <w:rPr>
          <w:rFonts w:ascii="Times New Roman" w:eastAsia="Times New Roman" w:hAnsi="Times New Roman" w:cs="Times New Roman"/>
          <w:i/>
          <w:sz w:val="24"/>
        </w:rPr>
        <w:t xml:space="preserve">Диагностическое направление реализуется ПМПк. </w:t>
      </w:r>
      <w:r w:rsidRPr="006B64F7">
        <w:rPr>
          <w:rFonts w:ascii="Times New Roman" w:eastAsia="Times New Roman" w:hAnsi="Times New Roman" w:cs="Times New Roman"/>
          <w:sz w:val="24"/>
        </w:rPr>
        <w:t>В его реализации принимают</w:t>
      </w:r>
      <w:r w:rsidRPr="006B64F7">
        <w:rPr>
          <w:rFonts w:ascii="Times New Roman" w:eastAsia="Times New Roman" w:hAnsi="Times New Roman" w:cs="Times New Roman"/>
          <w:i/>
          <w:sz w:val="24"/>
        </w:rPr>
        <w:t xml:space="preserve"> </w:t>
      </w:r>
      <w:r w:rsidRPr="006B64F7">
        <w:rPr>
          <w:rFonts w:ascii="Times New Roman" w:eastAsia="Times New Roman" w:hAnsi="Times New Roman" w:cs="Times New Roman"/>
          <w:sz w:val="24"/>
        </w:rPr>
        <w:t>участие как учителя класса (аттестация учащихся в начале, середине и конце учебного года), так и специалисты (проведение диагностики в начале, середине и в конце учебного года).</w:t>
      </w:r>
    </w:p>
    <w:p w:rsidR="006B64F7" w:rsidRPr="006B64F7" w:rsidRDefault="006B64F7" w:rsidP="006B64F7">
      <w:pPr>
        <w:spacing w:line="14" w:lineRule="exact"/>
        <w:jc w:val="both"/>
        <w:rPr>
          <w:rFonts w:ascii="Times New Roman" w:eastAsia="Times New Roman" w:hAnsi="Times New Roman" w:cs="Times New Roman"/>
        </w:rPr>
      </w:pPr>
    </w:p>
    <w:p w:rsidR="006B64F7" w:rsidRPr="006B64F7" w:rsidRDefault="006B64F7" w:rsidP="006B64F7">
      <w:pPr>
        <w:spacing w:line="234" w:lineRule="auto"/>
        <w:ind w:firstLine="708"/>
        <w:jc w:val="both"/>
        <w:rPr>
          <w:rFonts w:ascii="Times New Roman" w:eastAsia="Times New Roman" w:hAnsi="Times New Roman" w:cs="Times New Roman"/>
          <w:sz w:val="24"/>
        </w:rPr>
      </w:pPr>
      <w:r w:rsidRPr="006B64F7">
        <w:rPr>
          <w:rFonts w:ascii="Times New Roman" w:eastAsia="Times New Roman" w:hAnsi="Times New Roman" w:cs="Times New Roman"/>
          <w:sz w:val="24"/>
        </w:rPr>
        <w:t>ПМПк является внутришкольной формой организации сопровождения детей с ОВЗ, положение и регламент работы которой разработаны школой.</w:t>
      </w:r>
    </w:p>
    <w:p w:rsidR="006B64F7" w:rsidRPr="006B64F7" w:rsidRDefault="006B64F7" w:rsidP="006B64F7">
      <w:pPr>
        <w:spacing w:line="14" w:lineRule="exact"/>
        <w:jc w:val="both"/>
        <w:rPr>
          <w:rFonts w:ascii="Times New Roman" w:eastAsia="Times New Roman" w:hAnsi="Times New Roman" w:cs="Times New Roman"/>
        </w:rPr>
      </w:pPr>
    </w:p>
    <w:p w:rsidR="006B64F7" w:rsidRPr="006B64F7" w:rsidRDefault="006B64F7" w:rsidP="006B64F7">
      <w:pPr>
        <w:spacing w:line="237" w:lineRule="auto"/>
        <w:ind w:firstLine="708"/>
        <w:jc w:val="both"/>
        <w:rPr>
          <w:rFonts w:ascii="Times New Roman" w:eastAsia="Times New Roman" w:hAnsi="Times New Roman" w:cs="Times New Roman"/>
          <w:sz w:val="24"/>
        </w:rPr>
      </w:pPr>
      <w:r w:rsidRPr="006B64F7">
        <w:rPr>
          <w:rFonts w:ascii="Times New Roman" w:eastAsia="Times New Roman" w:hAnsi="Times New Roman" w:cs="Times New Roman"/>
          <w:i/>
          <w:sz w:val="24"/>
        </w:rPr>
        <w:t xml:space="preserve">Цель работы ПМПк: </w:t>
      </w:r>
      <w:r w:rsidRPr="006B64F7">
        <w:rPr>
          <w:rFonts w:ascii="Times New Roman" w:eastAsia="Times New Roman" w:hAnsi="Times New Roman" w:cs="Times New Roman"/>
          <w:sz w:val="24"/>
        </w:rPr>
        <w:t>выявление особых образовательных потребностей учащихся с</w:t>
      </w:r>
      <w:r w:rsidRPr="006B64F7">
        <w:rPr>
          <w:rFonts w:ascii="Times New Roman" w:eastAsia="Times New Roman" w:hAnsi="Times New Roman" w:cs="Times New Roman"/>
          <w:i/>
          <w:sz w:val="24"/>
        </w:rPr>
        <w:t xml:space="preserve"> </w:t>
      </w:r>
      <w:r w:rsidRPr="006B64F7">
        <w:rPr>
          <w:rFonts w:ascii="Times New Roman" w:eastAsia="Times New Roman" w:hAnsi="Times New Roman" w:cs="Times New Roman"/>
          <w:sz w:val="24"/>
        </w:rPr>
        <w:t>ОВЗ и оказание им помощи (выработка рекомендаций по обучению и воспитанию; составление, в случае необходимости, индивидуальной программы обучения; выбор и отбор специальных методов, приемов и средств обучения).</w:t>
      </w:r>
    </w:p>
    <w:p w:rsidR="006B64F7" w:rsidRPr="006B64F7" w:rsidRDefault="006B64F7" w:rsidP="006B64F7">
      <w:pPr>
        <w:spacing w:line="14" w:lineRule="exact"/>
        <w:jc w:val="both"/>
        <w:rPr>
          <w:rFonts w:ascii="Times New Roman" w:eastAsia="Times New Roman" w:hAnsi="Times New Roman" w:cs="Times New Roman"/>
        </w:rPr>
      </w:pPr>
    </w:p>
    <w:p w:rsidR="006B64F7" w:rsidRPr="006B64F7" w:rsidRDefault="006B64F7" w:rsidP="006B64F7">
      <w:pPr>
        <w:spacing w:line="237" w:lineRule="auto"/>
        <w:ind w:firstLine="708"/>
        <w:jc w:val="both"/>
        <w:rPr>
          <w:rFonts w:ascii="Times New Roman" w:eastAsia="Times New Roman" w:hAnsi="Times New Roman" w:cs="Times New Roman"/>
          <w:sz w:val="24"/>
        </w:rPr>
      </w:pPr>
      <w:r w:rsidRPr="006B64F7">
        <w:rPr>
          <w:rFonts w:ascii="Times New Roman" w:eastAsia="Times New Roman" w:hAnsi="Times New Roman" w:cs="Times New Roman"/>
          <w:i/>
          <w:sz w:val="24"/>
        </w:rPr>
        <w:t xml:space="preserve">Содержание деятельности ПМПк: </w:t>
      </w:r>
      <w:r w:rsidRPr="006B64F7">
        <w:rPr>
          <w:rFonts w:ascii="Times New Roman" w:eastAsia="Times New Roman" w:hAnsi="Times New Roman" w:cs="Times New Roman"/>
          <w:sz w:val="24"/>
        </w:rPr>
        <w:t>cпециалисты консилиума проводят мониторинг</w:t>
      </w:r>
      <w:r w:rsidRPr="006B64F7">
        <w:rPr>
          <w:rFonts w:ascii="Times New Roman" w:eastAsia="Times New Roman" w:hAnsi="Times New Roman" w:cs="Times New Roman"/>
          <w:i/>
          <w:sz w:val="24"/>
        </w:rPr>
        <w:t xml:space="preserve"> </w:t>
      </w:r>
      <w:r w:rsidRPr="006B64F7">
        <w:rPr>
          <w:rFonts w:ascii="Times New Roman" w:eastAsia="Times New Roman" w:hAnsi="Times New Roman" w:cs="Times New Roman"/>
          <w:sz w:val="24"/>
        </w:rPr>
        <w:t>и следят за динамикой развития и успеваемости школьников, своевременно вносят коррективы в программу обучения и в рабочие коррекционные программы; рассматривают спорные и конфликтные случаи, предлагают и осуществляют отбор необходимых для школьника (школьников) дополнительных дидактических материалов и учебных пособий.</w:t>
      </w:r>
    </w:p>
    <w:p w:rsidR="006B64F7" w:rsidRPr="006B64F7" w:rsidRDefault="006B64F7" w:rsidP="006B64F7">
      <w:pPr>
        <w:spacing w:line="18" w:lineRule="exact"/>
        <w:jc w:val="both"/>
        <w:rPr>
          <w:rFonts w:ascii="Times New Roman" w:eastAsia="Times New Roman" w:hAnsi="Times New Roman" w:cs="Times New Roman"/>
        </w:rPr>
      </w:pPr>
    </w:p>
    <w:p w:rsidR="006B64F7" w:rsidRPr="006B64F7" w:rsidRDefault="006B64F7" w:rsidP="006B64F7">
      <w:pPr>
        <w:numPr>
          <w:ilvl w:val="0"/>
          <w:numId w:val="1"/>
        </w:numPr>
        <w:tabs>
          <w:tab w:val="left" w:pos="972"/>
        </w:tabs>
        <w:spacing w:line="237" w:lineRule="auto"/>
        <w:jc w:val="both"/>
        <w:rPr>
          <w:rFonts w:ascii="Times New Roman" w:eastAsia="Times New Roman" w:hAnsi="Times New Roman" w:cs="Times New Roman"/>
          <w:i/>
          <w:sz w:val="24"/>
        </w:rPr>
      </w:pPr>
      <w:r w:rsidRPr="006B64F7">
        <w:rPr>
          <w:rFonts w:ascii="Times New Roman" w:eastAsia="Times New Roman" w:hAnsi="Times New Roman" w:cs="Times New Roman"/>
          <w:i/>
          <w:sz w:val="24"/>
        </w:rPr>
        <w:t>состав ПМПк входят</w:t>
      </w:r>
      <w:r w:rsidRPr="006B64F7">
        <w:rPr>
          <w:rFonts w:ascii="Times New Roman" w:eastAsia="Times New Roman" w:hAnsi="Times New Roman" w:cs="Times New Roman"/>
          <w:sz w:val="24"/>
        </w:rPr>
        <w:t>:</w:t>
      </w:r>
      <w:r w:rsidRPr="006B64F7">
        <w:rPr>
          <w:rFonts w:ascii="Times New Roman" w:eastAsia="Times New Roman" w:hAnsi="Times New Roman" w:cs="Times New Roman"/>
          <w:i/>
          <w:sz w:val="24"/>
        </w:rPr>
        <w:t xml:space="preserve"> </w:t>
      </w:r>
      <w:r w:rsidRPr="006B64F7">
        <w:rPr>
          <w:rFonts w:ascii="Times New Roman" w:eastAsia="Times New Roman" w:hAnsi="Times New Roman" w:cs="Times New Roman"/>
          <w:sz w:val="24"/>
        </w:rPr>
        <w:t>педагог-психолог,</w:t>
      </w:r>
      <w:r w:rsidRPr="006B64F7">
        <w:rPr>
          <w:rFonts w:ascii="Times New Roman" w:eastAsia="Times New Roman" w:hAnsi="Times New Roman" w:cs="Times New Roman"/>
          <w:i/>
          <w:sz w:val="24"/>
        </w:rPr>
        <w:t xml:space="preserve"> </w:t>
      </w:r>
      <w:r w:rsidRPr="006B64F7">
        <w:rPr>
          <w:rFonts w:ascii="Times New Roman" w:eastAsia="Times New Roman" w:hAnsi="Times New Roman" w:cs="Times New Roman"/>
          <w:sz w:val="24"/>
        </w:rPr>
        <w:t>учитель-дефектолог,</w:t>
      </w:r>
      <w:r w:rsidRPr="006B64F7">
        <w:rPr>
          <w:rFonts w:ascii="Times New Roman" w:eastAsia="Times New Roman" w:hAnsi="Times New Roman" w:cs="Times New Roman"/>
          <w:i/>
          <w:sz w:val="24"/>
        </w:rPr>
        <w:t xml:space="preserve"> </w:t>
      </w:r>
      <w:r w:rsidRPr="006B64F7">
        <w:rPr>
          <w:rFonts w:ascii="Times New Roman" w:eastAsia="Times New Roman" w:hAnsi="Times New Roman" w:cs="Times New Roman"/>
          <w:sz w:val="24"/>
        </w:rPr>
        <w:t>учитель-логопед,</w:t>
      </w:r>
      <w:r w:rsidRPr="006B64F7">
        <w:rPr>
          <w:rFonts w:ascii="Times New Roman" w:eastAsia="Times New Roman" w:hAnsi="Times New Roman" w:cs="Times New Roman"/>
          <w:i/>
          <w:sz w:val="24"/>
        </w:rPr>
        <w:t xml:space="preserve"> </w:t>
      </w:r>
      <w:r w:rsidRPr="006B64F7">
        <w:rPr>
          <w:rFonts w:ascii="Times New Roman" w:eastAsia="Times New Roman" w:hAnsi="Times New Roman" w:cs="Times New Roman"/>
          <w:sz w:val="24"/>
        </w:rPr>
        <w:t xml:space="preserve">педагог (учитель-предметник), социальный педагог, врач, а также представитель </w:t>
      </w:r>
      <w:r w:rsidRPr="006B64F7">
        <w:rPr>
          <w:rFonts w:ascii="Times New Roman" w:eastAsia="Times New Roman" w:hAnsi="Times New Roman" w:cs="Times New Roman"/>
          <w:sz w:val="24"/>
        </w:rPr>
        <w:lastRenderedPageBreak/>
        <w:t>администрации. Родители уведомляются о проведении ПМПк (Федеральный закон «Об образовании в Российской Федерации», ст. 42, 79).</w:t>
      </w:r>
    </w:p>
    <w:p w:rsidR="006B64F7" w:rsidRPr="006B64F7" w:rsidRDefault="006B64F7" w:rsidP="006B64F7">
      <w:pPr>
        <w:spacing w:line="13" w:lineRule="exact"/>
        <w:jc w:val="both"/>
        <w:rPr>
          <w:rFonts w:ascii="Times New Roman" w:eastAsia="Times New Roman" w:hAnsi="Times New Roman" w:cs="Times New Roman"/>
          <w:i/>
          <w:sz w:val="24"/>
        </w:rPr>
      </w:pPr>
    </w:p>
    <w:p w:rsidR="006B64F7" w:rsidRPr="006B64F7" w:rsidRDefault="006B64F7" w:rsidP="006B64F7">
      <w:pPr>
        <w:spacing w:line="237" w:lineRule="auto"/>
        <w:ind w:firstLine="708"/>
        <w:jc w:val="both"/>
        <w:rPr>
          <w:rFonts w:ascii="Times New Roman" w:eastAsia="Times New Roman" w:hAnsi="Times New Roman" w:cs="Times New Roman"/>
          <w:sz w:val="24"/>
        </w:rPr>
      </w:pPr>
      <w:r w:rsidRPr="006B64F7">
        <w:rPr>
          <w:rFonts w:ascii="Times New Roman" w:eastAsia="Times New Roman" w:hAnsi="Times New Roman" w:cs="Times New Roman"/>
          <w:sz w:val="24"/>
        </w:rPr>
        <w:t>Реализация системы комплексного психолого-медико-социального сопровождения и поддержки обучающихся с ОВЗ предусматривает создание специальных условий: организационных, кадровых, психолого-педагогических, программно-методических, материально-технических, информационных (Федеральный закон «Об образовании в Российской Федерации», ст. 42, 79).</w:t>
      </w:r>
    </w:p>
    <w:p w:rsidR="006B64F7" w:rsidRPr="006B64F7" w:rsidRDefault="006B64F7" w:rsidP="006B64F7">
      <w:pPr>
        <w:spacing w:line="17" w:lineRule="exact"/>
        <w:jc w:val="both"/>
        <w:rPr>
          <w:rFonts w:ascii="Times New Roman" w:eastAsia="Times New Roman" w:hAnsi="Times New Roman" w:cs="Times New Roman"/>
          <w:i/>
          <w:sz w:val="24"/>
        </w:rPr>
      </w:pPr>
    </w:p>
    <w:p w:rsidR="006B64F7" w:rsidRPr="006B64F7" w:rsidRDefault="006B64F7" w:rsidP="006B64F7">
      <w:pPr>
        <w:spacing w:line="238"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Школа</w:t>
      </w:r>
      <w:r w:rsidRPr="006B64F7">
        <w:rPr>
          <w:rFonts w:ascii="Times New Roman" w:eastAsia="Times New Roman" w:hAnsi="Times New Roman" w:cs="Times New Roman"/>
          <w:sz w:val="24"/>
        </w:rPr>
        <w:t xml:space="preserve"> при отсутствии необходимых условий осуществляет деятельность службы комплексного психолого-медико-социального сопровождения и поддержки обучающихся с ОВЗ на основе сетевого взаимодействия с различными организациями: медицинскими учреждениями; центрами психолого-педагогической, медицинской и социальной помощи; образовательными организациями, реализующими адаптированные основные образовательные программы и др. – внести изменения при необходимости.</w:t>
      </w:r>
    </w:p>
    <w:p w:rsidR="006B64F7" w:rsidRPr="006B64F7" w:rsidRDefault="006B64F7" w:rsidP="006B64F7">
      <w:pPr>
        <w:spacing w:line="14" w:lineRule="exact"/>
        <w:jc w:val="both"/>
        <w:rPr>
          <w:rFonts w:ascii="Times New Roman" w:eastAsia="Times New Roman" w:hAnsi="Times New Roman" w:cs="Times New Roman"/>
          <w:i/>
          <w:sz w:val="24"/>
        </w:rPr>
      </w:pPr>
    </w:p>
    <w:p w:rsidR="006B64F7" w:rsidRPr="006B64F7" w:rsidRDefault="006B64F7" w:rsidP="006B64F7">
      <w:pPr>
        <w:spacing w:line="238" w:lineRule="auto"/>
        <w:ind w:firstLine="708"/>
        <w:jc w:val="both"/>
        <w:rPr>
          <w:rFonts w:ascii="Times New Roman" w:eastAsia="Times New Roman" w:hAnsi="Times New Roman" w:cs="Times New Roman"/>
          <w:sz w:val="24"/>
        </w:rPr>
      </w:pPr>
      <w:r w:rsidRPr="006B64F7">
        <w:rPr>
          <w:rFonts w:ascii="Times New Roman" w:eastAsia="Times New Roman" w:hAnsi="Times New Roman" w:cs="Times New Roman"/>
          <w:sz w:val="24"/>
        </w:rPr>
        <w:t>2</w:t>
      </w:r>
      <w:r w:rsidRPr="006B64F7">
        <w:rPr>
          <w:rFonts w:ascii="Times New Roman" w:eastAsia="Times New Roman" w:hAnsi="Times New Roman" w:cs="Times New Roman"/>
          <w:b/>
          <w:sz w:val="24"/>
        </w:rPr>
        <w:t>.4.4.</w:t>
      </w:r>
      <w:r w:rsidRPr="006B64F7">
        <w:rPr>
          <w:rFonts w:ascii="Times New Roman" w:eastAsia="Times New Roman" w:hAnsi="Times New Roman" w:cs="Times New Roman"/>
          <w:sz w:val="24"/>
        </w:rPr>
        <w:t xml:space="preserve"> </w:t>
      </w:r>
      <w:r w:rsidRPr="006B64F7">
        <w:rPr>
          <w:rFonts w:ascii="Times New Roman" w:eastAsia="Times New Roman" w:hAnsi="Times New Roman" w:cs="Times New Roman"/>
          <w:b/>
          <w:sz w:val="24"/>
        </w:rPr>
        <w:t>Механизм взаимодействия,</w:t>
      </w:r>
      <w:r w:rsidRPr="006B64F7">
        <w:rPr>
          <w:rFonts w:ascii="Times New Roman" w:eastAsia="Times New Roman" w:hAnsi="Times New Roman" w:cs="Times New Roman"/>
          <w:sz w:val="24"/>
        </w:rPr>
        <w:t xml:space="preserve"> </w:t>
      </w:r>
      <w:r w:rsidRPr="006B64F7">
        <w:rPr>
          <w:rFonts w:ascii="Times New Roman" w:eastAsia="Times New Roman" w:hAnsi="Times New Roman" w:cs="Times New Roman"/>
          <w:b/>
          <w:sz w:val="24"/>
        </w:rPr>
        <w:t>предусматривающий общую целевую и</w:t>
      </w:r>
      <w:r w:rsidRPr="006B64F7">
        <w:rPr>
          <w:rFonts w:ascii="Times New Roman" w:eastAsia="Times New Roman" w:hAnsi="Times New Roman" w:cs="Times New Roman"/>
          <w:sz w:val="24"/>
        </w:rPr>
        <w:t xml:space="preserve"> </w:t>
      </w:r>
      <w:r w:rsidRPr="006B64F7">
        <w:rPr>
          <w:rFonts w:ascii="Times New Roman" w:eastAsia="Times New Roman" w:hAnsi="Times New Roman" w:cs="Times New Roman"/>
          <w:b/>
          <w:sz w:val="24"/>
        </w:rPr>
        <w:t>единую стратегическую направленность работы с учетом вариативно-деятельностной тактики учителей, специалистов в области коррекционной педагогики, специальной психологии, медицинских работников школы, других образовательных организаций и институтов общества, реализующийся в единстве урочной, внеурочной и внешкольной деятельности</w:t>
      </w:r>
      <w:r w:rsidRPr="006B64F7">
        <w:rPr>
          <w:rFonts w:ascii="Times New Roman" w:eastAsia="Times New Roman" w:hAnsi="Times New Roman" w:cs="Times New Roman"/>
          <w:sz w:val="24"/>
        </w:rPr>
        <w:t>.</w:t>
      </w:r>
    </w:p>
    <w:p w:rsidR="006B64F7" w:rsidRPr="006B64F7" w:rsidRDefault="006B64F7" w:rsidP="006B64F7">
      <w:pPr>
        <w:spacing w:line="13" w:lineRule="exact"/>
        <w:jc w:val="both"/>
        <w:rPr>
          <w:rFonts w:ascii="Times New Roman" w:eastAsia="Times New Roman" w:hAnsi="Times New Roman" w:cs="Times New Roman"/>
          <w:i/>
          <w:sz w:val="24"/>
        </w:rPr>
      </w:pPr>
    </w:p>
    <w:p w:rsidR="006B64F7" w:rsidRPr="006B64F7" w:rsidRDefault="006B64F7" w:rsidP="006B64F7">
      <w:pPr>
        <w:spacing w:line="236" w:lineRule="auto"/>
        <w:ind w:firstLine="708"/>
        <w:jc w:val="both"/>
        <w:rPr>
          <w:rFonts w:ascii="Times New Roman" w:eastAsia="Times New Roman" w:hAnsi="Times New Roman" w:cs="Times New Roman"/>
          <w:sz w:val="24"/>
        </w:rPr>
      </w:pPr>
      <w:r w:rsidRPr="006B64F7">
        <w:rPr>
          <w:rFonts w:ascii="Times New Roman" w:eastAsia="Times New Roman" w:hAnsi="Times New Roman" w:cs="Times New Roman"/>
          <w:sz w:val="24"/>
        </w:rPr>
        <w:t>Коррекционная работа в школе осуществляется во всех организационных формах деятельности: в учебной (урочной и внеурочной) деятельности и внеучебной (внеурочной деятельности).</w:t>
      </w:r>
    </w:p>
    <w:p w:rsidR="006B64F7" w:rsidRPr="006B64F7" w:rsidRDefault="006B64F7" w:rsidP="006B64F7">
      <w:pPr>
        <w:spacing w:line="14" w:lineRule="exact"/>
        <w:jc w:val="both"/>
        <w:rPr>
          <w:rFonts w:ascii="Times New Roman" w:eastAsia="Times New Roman" w:hAnsi="Times New Roman" w:cs="Times New Roman"/>
          <w:i/>
          <w:sz w:val="24"/>
        </w:rPr>
      </w:pPr>
    </w:p>
    <w:p w:rsidR="006B64F7" w:rsidRPr="006B64F7" w:rsidRDefault="006B64F7" w:rsidP="006B64F7">
      <w:pPr>
        <w:spacing w:line="234" w:lineRule="auto"/>
        <w:ind w:firstLine="708"/>
        <w:jc w:val="both"/>
        <w:rPr>
          <w:rFonts w:ascii="Times New Roman" w:eastAsia="Times New Roman" w:hAnsi="Times New Roman" w:cs="Times New Roman"/>
          <w:sz w:val="24"/>
        </w:rPr>
      </w:pPr>
      <w:r w:rsidRPr="006B64F7">
        <w:rPr>
          <w:rFonts w:ascii="Times New Roman" w:eastAsia="Times New Roman" w:hAnsi="Times New Roman" w:cs="Times New Roman"/>
          <w:sz w:val="24"/>
        </w:rPr>
        <w:t>Коррекционная работа в обязательной части (70 %) реализуется в учебной урочной деятельности при освоении содержания основной образовательной программы.</w:t>
      </w:r>
    </w:p>
    <w:p w:rsidR="006B64F7" w:rsidRPr="006B64F7" w:rsidRDefault="006B64F7" w:rsidP="006B64F7">
      <w:pPr>
        <w:spacing w:line="13" w:lineRule="exact"/>
        <w:jc w:val="both"/>
        <w:rPr>
          <w:rFonts w:ascii="Times New Roman" w:eastAsia="Times New Roman" w:hAnsi="Times New Roman" w:cs="Times New Roman"/>
          <w:i/>
          <w:sz w:val="24"/>
        </w:rPr>
      </w:pPr>
    </w:p>
    <w:p w:rsidR="006B64F7" w:rsidRPr="006B64F7" w:rsidRDefault="006B64F7" w:rsidP="006B64F7">
      <w:pPr>
        <w:spacing w:line="236" w:lineRule="auto"/>
        <w:ind w:firstLine="708"/>
        <w:jc w:val="both"/>
        <w:rPr>
          <w:rFonts w:ascii="Times New Roman" w:eastAsia="Times New Roman" w:hAnsi="Times New Roman" w:cs="Times New Roman"/>
          <w:sz w:val="24"/>
        </w:rPr>
      </w:pPr>
      <w:r w:rsidRPr="006B64F7">
        <w:rPr>
          <w:rFonts w:ascii="Times New Roman" w:eastAsia="Times New Roman" w:hAnsi="Times New Roman" w:cs="Times New Roman"/>
          <w:sz w:val="24"/>
        </w:rPr>
        <w:t>Кроме того, коррекционная работа осуществляется в учебной внеурочной деятельности в группах класса, в группах на параллели, в группах на уровне образования по специальным предметам.</w:t>
      </w:r>
    </w:p>
    <w:p w:rsidR="006B64F7" w:rsidRPr="006B64F7" w:rsidRDefault="006B64F7" w:rsidP="006B64F7">
      <w:pPr>
        <w:spacing w:line="13" w:lineRule="exact"/>
        <w:jc w:val="both"/>
        <w:rPr>
          <w:rFonts w:ascii="Times New Roman" w:eastAsia="Times New Roman" w:hAnsi="Times New Roman" w:cs="Times New Roman"/>
          <w:i/>
          <w:sz w:val="24"/>
        </w:rPr>
      </w:pPr>
    </w:p>
    <w:p w:rsidR="006B64F7" w:rsidRPr="006B64F7" w:rsidRDefault="006B64F7" w:rsidP="006B64F7">
      <w:pPr>
        <w:numPr>
          <w:ilvl w:val="0"/>
          <w:numId w:val="1"/>
        </w:numPr>
        <w:tabs>
          <w:tab w:val="left" w:pos="1049"/>
        </w:tabs>
        <w:spacing w:line="236" w:lineRule="auto"/>
        <w:jc w:val="both"/>
        <w:rPr>
          <w:rFonts w:ascii="Times New Roman" w:eastAsia="Times New Roman" w:hAnsi="Times New Roman" w:cs="Times New Roman"/>
          <w:sz w:val="24"/>
        </w:rPr>
      </w:pPr>
      <w:r w:rsidRPr="006B64F7">
        <w:rPr>
          <w:rFonts w:ascii="Times New Roman" w:eastAsia="Times New Roman" w:hAnsi="Times New Roman" w:cs="Times New Roman"/>
          <w:sz w:val="24"/>
        </w:rPr>
        <w:t>учебной внеурочной деятельности планируются коррекционные занятия со специалистами (учитель-логопед, учитель-дефектолог, педагог-психолог) по индивидуально ориентированным коррекционным программам.</w:t>
      </w:r>
    </w:p>
    <w:p w:rsidR="006B64F7" w:rsidRPr="006B64F7" w:rsidRDefault="006B64F7" w:rsidP="00E54306">
      <w:pPr>
        <w:spacing w:line="237" w:lineRule="auto"/>
        <w:ind w:firstLine="284"/>
        <w:jc w:val="both"/>
        <w:rPr>
          <w:rFonts w:ascii="Times New Roman" w:eastAsia="Times New Roman" w:hAnsi="Times New Roman" w:cs="Times New Roman"/>
          <w:sz w:val="24"/>
        </w:rPr>
      </w:pPr>
      <w:bookmarkStart w:id="388" w:name="page486"/>
      <w:bookmarkEnd w:id="388"/>
      <w:r w:rsidRPr="006B64F7">
        <w:rPr>
          <w:rFonts w:ascii="Times New Roman" w:eastAsia="Times New Roman" w:hAnsi="Times New Roman" w:cs="Times New Roman"/>
          <w:sz w:val="24"/>
        </w:rPr>
        <w:t>Во внеучебной внеурочной деятельности коррекционная работа осуществляется по адаптированным программам дополнительного образования разной направленности (художественно-эстетическая, оздоровительная, ритмика и др.), опосредованно стимулирующих и корригирующих развитие школьников с ОВЗ.</w:t>
      </w:r>
    </w:p>
    <w:p w:rsidR="006B64F7" w:rsidRPr="006B64F7" w:rsidRDefault="006B64F7" w:rsidP="006B64F7">
      <w:pPr>
        <w:spacing w:line="14" w:lineRule="exact"/>
        <w:jc w:val="both"/>
        <w:rPr>
          <w:rFonts w:ascii="Times New Roman" w:eastAsia="Times New Roman" w:hAnsi="Times New Roman" w:cs="Times New Roman"/>
        </w:rPr>
      </w:pPr>
    </w:p>
    <w:p w:rsidR="006B64F7" w:rsidRPr="006B64F7" w:rsidRDefault="006B64F7" w:rsidP="006B64F7">
      <w:pPr>
        <w:spacing w:line="236" w:lineRule="auto"/>
        <w:ind w:firstLine="708"/>
        <w:jc w:val="both"/>
        <w:rPr>
          <w:rFonts w:ascii="Times New Roman" w:eastAsia="Times New Roman" w:hAnsi="Times New Roman" w:cs="Times New Roman"/>
          <w:sz w:val="24"/>
        </w:rPr>
      </w:pPr>
      <w:r w:rsidRPr="006B64F7">
        <w:rPr>
          <w:rFonts w:ascii="Times New Roman" w:eastAsia="Times New Roman" w:hAnsi="Times New Roman" w:cs="Times New Roman"/>
          <w:sz w:val="24"/>
        </w:rPr>
        <w:t>Для развития потенциала обучающихся с ОВЗ специалистами и педагогами с участием самих обучающихся и их родителей (законных представителей) в школе разрабатываются индивидуальные учебные планы.</w:t>
      </w:r>
    </w:p>
    <w:p w:rsidR="006B64F7" w:rsidRPr="006B64F7" w:rsidRDefault="006B64F7" w:rsidP="006B64F7">
      <w:pPr>
        <w:spacing w:line="14" w:lineRule="exact"/>
        <w:jc w:val="both"/>
        <w:rPr>
          <w:rFonts w:ascii="Times New Roman" w:eastAsia="Times New Roman" w:hAnsi="Times New Roman" w:cs="Times New Roman"/>
        </w:rPr>
      </w:pPr>
    </w:p>
    <w:p w:rsidR="006B64F7" w:rsidRPr="006B64F7" w:rsidRDefault="006B64F7" w:rsidP="006B64F7">
      <w:pPr>
        <w:spacing w:line="234" w:lineRule="auto"/>
        <w:ind w:firstLine="708"/>
        <w:jc w:val="both"/>
        <w:rPr>
          <w:rFonts w:ascii="Times New Roman" w:eastAsia="Times New Roman" w:hAnsi="Times New Roman" w:cs="Times New Roman"/>
          <w:color w:val="0070C0"/>
          <w:sz w:val="24"/>
        </w:rPr>
      </w:pPr>
      <w:r w:rsidRPr="006B64F7">
        <w:rPr>
          <w:rFonts w:ascii="Times New Roman" w:eastAsia="Times New Roman" w:hAnsi="Times New Roman" w:cs="Times New Roman"/>
          <w:sz w:val="24"/>
        </w:rPr>
        <w:t>Реализация индивидуальных учебных планов для детей с ОВЗ осуществляется педагогами и специалистами и сопровождаться дистанционной поддержкой</w:t>
      </w:r>
      <w:r w:rsidRPr="006B64F7">
        <w:rPr>
          <w:rFonts w:ascii="Times New Roman" w:eastAsia="Times New Roman" w:hAnsi="Times New Roman" w:cs="Times New Roman"/>
          <w:color w:val="0070C0"/>
          <w:sz w:val="24"/>
        </w:rPr>
        <w:t>.</w:t>
      </w:r>
    </w:p>
    <w:p w:rsidR="006B64F7" w:rsidRPr="006B64F7" w:rsidRDefault="006B64F7" w:rsidP="006B64F7">
      <w:pPr>
        <w:spacing w:line="14" w:lineRule="exact"/>
        <w:jc w:val="both"/>
        <w:rPr>
          <w:rFonts w:ascii="Times New Roman" w:eastAsia="Times New Roman" w:hAnsi="Times New Roman" w:cs="Times New Roman"/>
        </w:rPr>
      </w:pPr>
    </w:p>
    <w:p w:rsidR="006B64F7" w:rsidRPr="006B64F7" w:rsidRDefault="006B64F7" w:rsidP="006B64F7">
      <w:pPr>
        <w:spacing w:line="238" w:lineRule="auto"/>
        <w:ind w:firstLine="708"/>
        <w:jc w:val="both"/>
        <w:rPr>
          <w:rFonts w:ascii="Times New Roman" w:eastAsia="Times New Roman" w:hAnsi="Times New Roman" w:cs="Times New Roman"/>
          <w:sz w:val="24"/>
        </w:rPr>
      </w:pPr>
      <w:r w:rsidRPr="006B64F7">
        <w:rPr>
          <w:rFonts w:ascii="Times New Roman" w:eastAsia="Times New Roman" w:hAnsi="Times New Roman" w:cs="Times New Roman"/>
          <w:sz w:val="24"/>
        </w:rPr>
        <w:t xml:space="preserve">Механизм реализации ПКР раскрывается в учебном плане, во взаимосвязи ПКР и рабочих коррекционных программ, во взаимодействии разных педагогов (учителя, социальный педагог, педагог дополнительного образования и др.) и специалистов (учитель-логопед, учитель-дефектолог (олигофренопедагог, тифлопедагог, сурдопедагог), педагог-психолог, медицинский работник) внутри </w:t>
      </w:r>
      <w:r w:rsidR="000A1E03">
        <w:rPr>
          <w:rFonts w:ascii="Times New Roman" w:eastAsia="Times New Roman" w:hAnsi="Times New Roman" w:cs="Times New Roman"/>
          <w:sz w:val="24"/>
        </w:rPr>
        <w:t>школы</w:t>
      </w:r>
      <w:r w:rsidRPr="006B64F7">
        <w:rPr>
          <w:rFonts w:ascii="Times New Roman" w:eastAsia="Times New Roman" w:hAnsi="Times New Roman" w:cs="Times New Roman"/>
          <w:sz w:val="24"/>
        </w:rPr>
        <w:t>; в сетевом взаимодействии в многофункциональном комплексе и с образовательными организациями, осуществляющими образовательную деятельность.</w:t>
      </w:r>
    </w:p>
    <w:p w:rsidR="006B64F7" w:rsidRPr="006B64F7" w:rsidRDefault="006B64F7" w:rsidP="006B64F7">
      <w:pPr>
        <w:spacing w:line="5" w:lineRule="exact"/>
        <w:jc w:val="both"/>
        <w:rPr>
          <w:rFonts w:ascii="Times New Roman" w:eastAsia="Times New Roman" w:hAnsi="Times New Roman" w:cs="Times New Roman"/>
        </w:rPr>
      </w:pPr>
    </w:p>
    <w:p w:rsidR="006B64F7" w:rsidRPr="006B64F7" w:rsidRDefault="006B64F7" w:rsidP="006B64F7">
      <w:pPr>
        <w:spacing w:line="0" w:lineRule="atLeast"/>
        <w:ind w:left="720"/>
        <w:jc w:val="both"/>
        <w:rPr>
          <w:rFonts w:ascii="Times New Roman" w:eastAsia="Times New Roman" w:hAnsi="Times New Roman" w:cs="Times New Roman"/>
          <w:sz w:val="24"/>
        </w:rPr>
      </w:pPr>
      <w:r w:rsidRPr="006B64F7">
        <w:rPr>
          <w:rFonts w:ascii="Times New Roman" w:eastAsia="Times New Roman" w:hAnsi="Times New Roman" w:cs="Times New Roman"/>
          <w:sz w:val="24"/>
        </w:rPr>
        <w:t>Взаимодействие включает:</w:t>
      </w:r>
    </w:p>
    <w:p w:rsidR="006B64F7" w:rsidRPr="006B64F7" w:rsidRDefault="006B64F7" w:rsidP="006B64F7">
      <w:pPr>
        <w:spacing w:line="12" w:lineRule="exact"/>
        <w:jc w:val="both"/>
        <w:rPr>
          <w:rFonts w:ascii="Times New Roman" w:eastAsia="Times New Roman" w:hAnsi="Times New Roman" w:cs="Times New Roman"/>
        </w:rPr>
      </w:pPr>
    </w:p>
    <w:p w:rsidR="006B64F7" w:rsidRPr="006B64F7" w:rsidRDefault="006B64F7" w:rsidP="006B64F7">
      <w:pPr>
        <w:numPr>
          <w:ilvl w:val="0"/>
          <w:numId w:val="1"/>
        </w:numPr>
        <w:tabs>
          <w:tab w:val="left" w:pos="847"/>
        </w:tabs>
        <w:spacing w:line="234" w:lineRule="auto"/>
        <w:ind w:right="20"/>
        <w:jc w:val="both"/>
        <w:rPr>
          <w:rFonts w:ascii="Times New Roman" w:eastAsia="Times New Roman" w:hAnsi="Times New Roman" w:cs="Times New Roman"/>
          <w:sz w:val="24"/>
        </w:rPr>
      </w:pPr>
      <w:r w:rsidRPr="006B64F7">
        <w:rPr>
          <w:rFonts w:ascii="Times New Roman" w:eastAsia="Times New Roman" w:hAnsi="Times New Roman" w:cs="Times New Roman"/>
          <w:sz w:val="24"/>
        </w:rPr>
        <w:t>комплексность в определении и решении проблем обучающегося, предоставлении ему специализированной квалифицированной помощи;</w:t>
      </w:r>
    </w:p>
    <w:p w:rsidR="006B64F7" w:rsidRPr="006B64F7" w:rsidRDefault="006B64F7" w:rsidP="006B64F7">
      <w:pPr>
        <w:spacing w:line="1" w:lineRule="exact"/>
        <w:jc w:val="both"/>
        <w:rPr>
          <w:rFonts w:ascii="Times New Roman" w:eastAsia="Times New Roman" w:hAnsi="Times New Roman" w:cs="Times New Roman"/>
          <w:sz w:val="24"/>
        </w:rPr>
      </w:pPr>
    </w:p>
    <w:p w:rsidR="006B64F7" w:rsidRPr="006B64F7" w:rsidRDefault="006B64F7" w:rsidP="006B64F7">
      <w:pPr>
        <w:numPr>
          <w:ilvl w:val="0"/>
          <w:numId w:val="1"/>
        </w:numPr>
        <w:tabs>
          <w:tab w:val="left" w:pos="860"/>
        </w:tabs>
        <w:spacing w:line="0" w:lineRule="atLeast"/>
        <w:jc w:val="both"/>
        <w:rPr>
          <w:rFonts w:ascii="Times New Roman" w:eastAsia="Times New Roman" w:hAnsi="Times New Roman" w:cs="Times New Roman"/>
          <w:sz w:val="24"/>
        </w:rPr>
      </w:pPr>
      <w:r w:rsidRPr="006B64F7">
        <w:rPr>
          <w:rFonts w:ascii="Times New Roman" w:eastAsia="Times New Roman" w:hAnsi="Times New Roman" w:cs="Times New Roman"/>
          <w:sz w:val="24"/>
        </w:rPr>
        <w:t>многоаспектный анализ личностного и познавательного развития обучающегося;</w:t>
      </w:r>
    </w:p>
    <w:p w:rsidR="006B64F7" w:rsidRPr="006B64F7" w:rsidRDefault="006B64F7" w:rsidP="006B64F7">
      <w:pPr>
        <w:spacing w:line="12" w:lineRule="exact"/>
        <w:jc w:val="both"/>
        <w:rPr>
          <w:rFonts w:ascii="Times New Roman" w:eastAsia="Times New Roman" w:hAnsi="Times New Roman" w:cs="Times New Roman"/>
          <w:sz w:val="24"/>
        </w:rPr>
      </w:pPr>
    </w:p>
    <w:p w:rsidR="006B64F7" w:rsidRPr="006B64F7" w:rsidRDefault="006B64F7" w:rsidP="006B64F7">
      <w:pPr>
        <w:numPr>
          <w:ilvl w:val="0"/>
          <w:numId w:val="1"/>
        </w:numPr>
        <w:tabs>
          <w:tab w:val="left" w:pos="847"/>
        </w:tabs>
        <w:spacing w:line="236" w:lineRule="auto"/>
        <w:jc w:val="both"/>
        <w:rPr>
          <w:rFonts w:ascii="Times New Roman" w:eastAsia="Times New Roman" w:hAnsi="Times New Roman" w:cs="Times New Roman"/>
          <w:sz w:val="24"/>
        </w:rPr>
      </w:pPr>
      <w:r w:rsidRPr="006B64F7">
        <w:rPr>
          <w:rFonts w:ascii="Times New Roman" w:eastAsia="Times New Roman" w:hAnsi="Times New Roman" w:cs="Times New Roman"/>
          <w:sz w:val="24"/>
        </w:rPr>
        <w:t>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ребенка.</w:t>
      </w:r>
    </w:p>
    <w:p w:rsidR="006B64F7" w:rsidRPr="006B64F7" w:rsidRDefault="006B64F7" w:rsidP="006B64F7">
      <w:pPr>
        <w:spacing w:line="287" w:lineRule="exact"/>
        <w:jc w:val="both"/>
        <w:rPr>
          <w:rFonts w:ascii="Times New Roman" w:eastAsia="Times New Roman" w:hAnsi="Times New Roman" w:cs="Times New Roman"/>
        </w:rPr>
      </w:pPr>
    </w:p>
    <w:p w:rsidR="006B64F7" w:rsidRPr="006B64F7" w:rsidRDefault="006B64F7" w:rsidP="006B64F7">
      <w:pPr>
        <w:spacing w:line="0" w:lineRule="atLeast"/>
        <w:ind w:left="720"/>
        <w:jc w:val="both"/>
        <w:rPr>
          <w:rFonts w:ascii="Times New Roman" w:eastAsia="Times New Roman" w:hAnsi="Times New Roman" w:cs="Times New Roman"/>
          <w:b/>
          <w:sz w:val="24"/>
        </w:rPr>
      </w:pPr>
      <w:r w:rsidRPr="006B64F7">
        <w:rPr>
          <w:rFonts w:ascii="Times New Roman" w:eastAsia="Times New Roman" w:hAnsi="Times New Roman" w:cs="Times New Roman"/>
          <w:b/>
          <w:sz w:val="24"/>
        </w:rPr>
        <w:t>Планируемые результаты коррекционной работы</w:t>
      </w:r>
    </w:p>
    <w:p w:rsidR="006B64F7" w:rsidRPr="006B64F7" w:rsidRDefault="006B64F7" w:rsidP="006B64F7">
      <w:pPr>
        <w:spacing w:line="288" w:lineRule="exact"/>
        <w:jc w:val="both"/>
        <w:rPr>
          <w:rFonts w:ascii="Times New Roman" w:eastAsia="Times New Roman" w:hAnsi="Times New Roman" w:cs="Times New Roman"/>
        </w:rPr>
      </w:pPr>
    </w:p>
    <w:p w:rsidR="006B64F7" w:rsidRPr="006B64F7" w:rsidRDefault="006B64F7" w:rsidP="006B64F7">
      <w:pPr>
        <w:spacing w:line="234" w:lineRule="auto"/>
        <w:ind w:firstLine="708"/>
        <w:jc w:val="both"/>
        <w:rPr>
          <w:rFonts w:ascii="Times New Roman" w:eastAsia="Times New Roman" w:hAnsi="Times New Roman" w:cs="Times New Roman"/>
          <w:sz w:val="24"/>
        </w:rPr>
      </w:pPr>
      <w:r w:rsidRPr="006B64F7">
        <w:rPr>
          <w:rFonts w:ascii="Times New Roman" w:eastAsia="Times New Roman" w:hAnsi="Times New Roman" w:cs="Times New Roman"/>
          <w:sz w:val="24"/>
        </w:rPr>
        <w:t>Программа коррекционной работы предусматривает выполнение требований к результатам, определенным ФГОС ООО.</w:t>
      </w:r>
    </w:p>
    <w:p w:rsidR="006B64F7" w:rsidRPr="006B64F7" w:rsidRDefault="006B64F7" w:rsidP="006B64F7">
      <w:pPr>
        <w:spacing w:line="14" w:lineRule="exact"/>
        <w:jc w:val="both"/>
        <w:rPr>
          <w:rFonts w:ascii="Times New Roman" w:eastAsia="Times New Roman" w:hAnsi="Times New Roman" w:cs="Times New Roman"/>
        </w:rPr>
      </w:pPr>
    </w:p>
    <w:p w:rsidR="006B64F7" w:rsidRPr="006B64F7" w:rsidRDefault="006B64F7" w:rsidP="006B64F7">
      <w:pPr>
        <w:spacing w:line="234" w:lineRule="auto"/>
        <w:ind w:firstLine="708"/>
        <w:jc w:val="both"/>
        <w:rPr>
          <w:rFonts w:ascii="Times New Roman" w:eastAsia="Times New Roman" w:hAnsi="Times New Roman" w:cs="Times New Roman"/>
          <w:sz w:val="24"/>
        </w:rPr>
      </w:pPr>
      <w:r w:rsidRPr="006B64F7">
        <w:rPr>
          <w:rFonts w:ascii="Times New Roman" w:eastAsia="Times New Roman" w:hAnsi="Times New Roman" w:cs="Times New Roman"/>
          <w:sz w:val="24"/>
        </w:rPr>
        <w:t>Планируемые результаты коррекционной работы имеют дифференцированный характер и могут определяться индивидуальными программами развития детей с ОВЗ.</w:t>
      </w:r>
    </w:p>
    <w:p w:rsidR="006B64F7" w:rsidRPr="006B64F7" w:rsidRDefault="006B64F7" w:rsidP="006B64F7">
      <w:pPr>
        <w:spacing w:line="14" w:lineRule="exact"/>
        <w:jc w:val="both"/>
        <w:rPr>
          <w:rFonts w:ascii="Times New Roman" w:eastAsia="Times New Roman" w:hAnsi="Times New Roman" w:cs="Times New Roman"/>
        </w:rPr>
      </w:pPr>
    </w:p>
    <w:p w:rsidR="006B64F7" w:rsidRPr="006B64F7" w:rsidRDefault="006B64F7" w:rsidP="006B64F7">
      <w:pPr>
        <w:spacing w:line="237" w:lineRule="auto"/>
        <w:ind w:firstLine="708"/>
        <w:jc w:val="both"/>
        <w:rPr>
          <w:rFonts w:ascii="Times New Roman" w:eastAsia="Times New Roman" w:hAnsi="Times New Roman" w:cs="Times New Roman"/>
          <w:sz w:val="24"/>
        </w:rPr>
      </w:pPr>
      <w:r w:rsidRPr="006B64F7">
        <w:rPr>
          <w:rFonts w:ascii="Times New Roman" w:eastAsia="Times New Roman" w:hAnsi="Times New Roman" w:cs="Times New Roman"/>
          <w:i/>
          <w:sz w:val="24"/>
        </w:rPr>
        <w:t xml:space="preserve">В зависимости от формы организации коррекционной работы планируются разные группы результатов (личностные, метапредметные, предметные). </w:t>
      </w:r>
      <w:r w:rsidRPr="006B64F7">
        <w:rPr>
          <w:rFonts w:ascii="Times New Roman" w:eastAsia="Times New Roman" w:hAnsi="Times New Roman" w:cs="Times New Roman"/>
          <w:sz w:val="24"/>
        </w:rPr>
        <w:t>В урочной</w:t>
      </w:r>
      <w:r w:rsidRPr="006B64F7">
        <w:rPr>
          <w:rFonts w:ascii="Times New Roman" w:eastAsia="Times New Roman" w:hAnsi="Times New Roman" w:cs="Times New Roman"/>
          <w:i/>
          <w:sz w:val="24"/>
        </w:rPr>
        <w:t xml:space="preserve"> </w:t>
      </w:r>
      <w:r w:rsidRPr="006B64F7">
        <w:rPr>
          <w:rFonts w:ascii="Times New Roman" w:eastAsia="Times New Roman" w:hAnsi="Times New Roman" w:cs="Times New Roman"/>
          <w:sz w:val="24"/>
        </w:rPr>
        <w:t>деятельности отражаются предметные, метапредметные и личностные результаты. Во внеурочной – личностные и метапредметные результаты.</w:t>
      </w:r>
    </w:p>
    <w:p w:rsidR="006B64F7" w:rsidRPr="006B64F7" w:rsidRDefault="006B64F7" w:rsidP="006B64F7">
      <w:pPr>
        <w:spacing w:line="14" w:lineRule="exact"/>
        <w:jc w:val="both"/>
        <w:rPr>
          <w:rFonts w:ascii="Times New Roman" w:eastAsia="Times New Roman" w:hAnsi="Times New Roman" w:cs="Times New Roman"/>
        </w:rPr>
      </w:pPr>
    </w:p>
    <w:p w:rsidR="006B64F7" w:rsidRPr="006B64F7" w:rsidRDefault="006B64F7" w:rsidP="006B64F7">
      <w:pPr>
        <w:spacing w:line="236" w:lineRule="auto"/>
        <w:ind w:firstLine="708"/>
        <w:jc w:val="both"/>
        <w:rPr>
          <w:rFonts w:ascii="Times New Roman" w:eastAsia="Times New Roman" w:hAnsi="Times New Roman" w:cs="Times New Roman"/>
          <w:sz w:val="24"/>
        </w:rPr>
      </w:pPr>
      <w:r w:rsidRPr="006B64F7">
        <w:rPr>
          <w:rFonts w:ascii="Times New Roman" w:eastAsia="Times New Roman" w:hAnsi="Times New Roman" w:cs="Times New Roman"/>
          <w:i/>
          <w:sz w:val="24"/>
        </w:rPr>
        <w:t xml:space="preserve">Личностные результаты </w:t>
      </w:r>
      <w:r w:rsidRPr="006B64F7">
        <w:rPr>
          <w:rFonts w:ascii="Times New Roman" w:eastAsia="Times New Roman" w:hAnsi="Times New Roman" w:cs="Times New Roman"/>
          <w:sz w:val="24"/>
        </w:rPr>
        <w:t>–</w:t>
      </w:r>
      <w:r w:rsidRPr="006B64F7">
        <w:rPr>
          <w:rFonts w:ascii="Times New Roman" w:eastAsia="Times New Roman" w:hAnsi="Times New Roman" w:cs="Times New Roman"/>
          <w:i/>
          <w:sz w:val="24"/>
        </w:rPr>
        <w:t xml:space="preserve"> </w:t>
      </w:r>
      <w:r w:rsidRPr="006B64F7">
        <w:rPr>
          <w:rFonts w:ascii="Times New Roman" w:eastAsia="Times New Roman" w:hAnsi="Times New Roman" w:cs="Times New Roman"/>
          <w:sz w:val="24"/>
        </w:rPr>
        <w:t>индивидуальное продвижение обучающегося в</w:t>
      </w:r>
      <w:r w:rsidRPr="006B64F7">
        <w:rPr>
          <w:rFonts w:ascii="Times New Roman" w:eastAsia="Times New Roman" w:hAnsi="Times New Roman" w:cs="Times New Roman"/>
          <w:i/>
          <w:sz w:val="24"/>
        </w:rPr>
        <w:t xml:space="preserve"> </w:t>
      </w:r>
      <w:r w:rsidRPr="006B64F7">
        <w:rPr>
          <w:rFonts w:ascii="Times New Roman" w:eastAsia="Times New Roman" w:hAnsi="Times New Roman" w:cs="Times New Roman"/>
          <w:sz w:val="24"/>
        </w:rPr>
        <w:t>личностном развитии (расширение круга социальных контактов, стремление к собственной результативности и др.).</w:t>
      </w:r>
    </w:p>
    <w:p w:rsidR="006B64F7" w:rsidRPr="006B64F7" w:rsidRDefault="006B64F7" w:rsidP="006B64F7">
      <w:pPr>
        <w:spacing w:line="11" w:lineRule="exact"/>
        <w:jc w:val="both"/>
        <w:rPr>
          <w:rFonts w:ascii="Times New Roman" w:eastAsia="Times New Roman" w:hAnsi="Times New Roman" w:cs="Times New Roman"/>
        </w:rPr>
      </w:pPr>
    </w:p>
    <w:p w:rsidR="006B64F7" w:rsidRPr="006B64F7" w:rsidRDefault="006B64F7" w:rsidP="006B64F7">
      <w:pPr>
        <w:spacing w:line="237" w:lineRule="auto"/>
        <w:ind w:firstLine="708"/>
        <w:jc w:val="both"/>
        <w:rPr>
          <w:rFonts w:ascii="Times New Roman" w:eastAsia="Times New Roman" w:hAnsi="Times New Roman" w:cs="Times New Roman"/>
          <w:sz w:val="24"/>
        </w:rPr>
      </w:pPr>
      <w:r w:rsidRPr="006B64F7">
        <w:rPr>
          <w:rFonts w:ascii="Times New Roman" w:eastAsia="Times New Roman" w:hAnsi="Times New Roman" w:cs="Times New Roman"/>
          <w:i/>
          <w:sz w:val="24"/>
        </w:rPr>
        <w:t xml:space="preserve">Метапредметные результаты </w:t>
      </w:r>
      <w:r w:rsidRPr="006B64F7">
        <w:rPr>
          <w:rFonts w:ascii="Times New Roman" w:eastAsia="Times New Roman" w:hAnsi="Times New Roman" w:cs="Times New Roman"/>
          <w:sz w:val="24"/>
        </w:rPr>
        <w:t>–</w:t>
      </w:r>
      <w:r w:rsidRPr="006B64F7">
        <w:rPr>
          <w:rFonts w:ascii="Times New Roman" w:eastAsia="Times New Roman" w:hAnsi="Times New Roman" w:cs="Times New Roman"/>
          <w:i/>
          <w:sz w:val="24"/>
        </w:rPr>
        <w:t xml:space="preserve"> </w:t>
      </w:r>
      <w:r w:rsidRPr="006B64F7">
        <w:rPr>
          <w:rFonts w:ascii="Times New Roman" w:eastAsia="Times New Roman" w:hAnsi="Times New Roman" w:cs="Times New Roman"/>
          <w:sz w:val="24"/>
        </w:rPr>
        <w:t>овладение общеучебными умениями с учетом</w:t>
      </w:r>
      <w:r w:rsidRPr="006B64F7">
        <w:rPr>
          <w:rFonts w:ascii="Times New Roman" w:eastAsia="Times New Roman" w:hAnsi="Times New Roman" w:cs="Times New Roman"/>
          <w:i/>
          <w:sz w:val="24"/>
        </w:rPr>
        <w:t xml:space="preserve"> </w:t>
      </w:r>
      <w:r w:rsidRPr="006B64F7">
        <w:rPr>
          <w:rFonts w:ascii="Times New Roman" w:eastAsia="Times New Roman" w:hAnsi="Times New Roman" w:cs="Times New Roman"/>
          <w:sz w:val="24"/>
        </w:rPr>
        <w:t>индивидуальных возможностей; освоение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и т. д.</w:t>
      </w:r>
    </w:p>
    <w:p w:rsidR="006B64F7" w:rsidRPr="006B64F7" w:rsidRDefault="006B64F7" w:rsidP="006B64F7">
      <w:pPr>
        <w:spacing w:line="14" w:lineRule="exact"/>
        <w:jc w:val="both"/>
        <w:rPr>
          <w:rFonts w:ascii="Times New Roman" w:eastAsia="Times New Roman" w:hAnsi="Times New Roman" w:cs="Times New Roman"/>
        </w:rPr>
      </w:pPr>
    </w:p>
    <w:p w:rsidR="006B64F7" w:rsidRPr="006B64F7" w:rsidRDefault="006B64F7" w:rsidP="006B64F7">
      <w:pPr>
        <w:spacing w:line="238" w:lineRule="auto"/>
        <w:ind w:firstLine="708"/>
        <w:jc w:val="both"/>
        <w:rPr>
          <w:rFonts w:ascii="Times New Roman" w:eastAsia="Times New Roman" w:hAnsi="Times New Roman" w:cs="Times New Roman"/>
          <w:sz w:val="24"/>
        </w:rPr>
      </w:pPr>
      <w:r w:rsidRPr="006B64F7">
        <w:rPr>
          <w:rFonts w:ascii="Times New Roman" w:eastAsia="Times New Roman" w:hAnsi="Times New Roman" w:cs="Times New Roman"/>
          <w:sz w:val="24"/>
        </w:rPr>
        <w:t>Предметные результаты определяются совместно с учителем: овладение содержанием ООП ООО (конкретных предметных областей; подпрограмм) с учетом индивидуальных возможностей разных категорий детей с ОВЗ; индивидуальные достижения по отдельным учебным предметам (умение учащихся с нарушенным слухом общаться на темы, соответствующие их возрасту; умение выбирать речевые средства адекватно коммуникативной ситуации; получение опыта решения проблем и др.).</w:t>
      </w:r>
    </w:p>
    <w:p w:rsidR="006B64F7" w:rsidRPr="006B64F7" w:rsidRDefault="006B64F7" w:rsidP="006B64F7">
      <w:pPr>
        <w:spacing w:line="15" w:lineRule="exact"/>
        <w:jc w:val="both"/>
        <w:rPr>
          <w:rFonts w:ascii="Times New Roman" w:eastAsia="Times New Roman" w:hAnsi="Times New Roman" w:cs="Times New Roman"/>
        </w:rPr>
      </w:pPr>
    </w:p>
    <w:p w:rsidR="006B64F7" w:rsidRPr="006B64F7" w:rsidRDefault="006B64F7" w:rsidP="006B64F7">
      <w:pPr>
        <w:spacing w:line="237" w:lineRule="auto"/>
        <w:ind w:firstLine="708"/>
        <w:jc w:val="both"/>
        <w:rPr>
          <w:rFonts w:ascii="Times New Roman" w:eastAsia="Times New Roman" w:hAnsi="Times New Roman" w:cs="Times New Roman"/>
          <w:sz w:val="24"/>
        </w:rPr>
      </w:pPr>
      <w:r w:rsidRPr="006B64F7">
        <w:rPr>
          <w:rFonts w:ascii="Times New Roman" w:eastAsia="Times New Roman" w:hAnsi="Times New Roman" w:cs="Times New Roman"/>
          <w:sz w:val="24"/>
        </w:rPr>
        <w:t>Планируемые результаты коррекционной работы включают в себя описание организации и содержания промежуточной аттестации обучающихся в рамках урочной и внеурочной деятельности по каждому классу, а также обобщенные результаты итоговой аттестации на уровне основного общего образования.</w:t>
      </w:r>
    </w:p>
    <w:p w:rsidR="006B64F7" w:rsidRPr="006B64F7" w:rsidRDefault="006B64F7" w:rsidP="006B64F7">
      <w:pPr>
        <w:spacing w:line="237" w:lineRule="auto"/>
        <w:ind w:firstLine="708"/>
        <w:jc w:val="both"/>
        <w:rPr>
          <w:rFonts w:ascii="Times New Roman" w:eastAsia="Times New Roman" w:hAnsi="Times New Roman" w:cs="Times New Roman"/>
          <w:sz w:val="24"/>
        </w:rPr>
      </w:pPr>
      <w:bookmarkStart w:id="389" w:name="page487"/>
      <w:bookmarkEnd w:id="389"/>
      <w:r w:rsidRPr="006B64F7">
        <w:rPr>
          <w:rFonts w:ascii="Times New Roman" w:eastAsia="Times New Roman" w:hAnsi="Times New Roman" w:cs="Times New Roman"/>
          <w:sz w:val="24"/>
        </w:rPr>
        <w:t>Достижения обучающихся с ОВЗ рассматриваются с учетом их предыдущих индивидуальных достижений, а не в сравнении с успеваемостью учащихся класса. Это может быть накопительная оценка (на основе текущих оценок) собственных достижений ребенка, а также оценка на основе его портфеля достижений.</w:t>
      </w:r>
    </w:p>
    <w:p w:rsidR="00ED5552" w:rsidRPr="00ED5552" w:rsidRDefault="00ED5552" w:rsidP="00ED5552">
      <w:pPr>
        <w:spacing w:line="200" w:lineRule="exact"/>
        <w:jc w:val="both"/>
        <w:rPr>
          <w:rFonts w:ascii="Times New Roman" w:eastAsia="Times New Roman" w:hAnsi="Times New Roman" w:cs="Times New Roman"/>
        </w:rPr>
      </w:pPr>
    </w:p>
    <w:p w:rsidR="00ED5552" w:rsidRPr="00ED5552" w:rsidRDefault="00ED5552" w:rsidP="00ED5552">
      <w:pPr>
        <w:spacing w:line="200" w:lineRule="exact"/>
        <w:jc w:val="both"/>
        <w:rPr>
          <w:rFonts w:ascii="Times New Roman" w:eastAsia="Times New Roman" w:hAnsi="Times New Roman" w:cs="Times New Roman"/>
        </w:rPr>
      </w:pPr>
    </w:p>
    <w:p w:rsidR="00857C79" w:rsidRDefault="00857C79" w:rsidP="000857F3">
      <w:pPr>
        <w:spacing w:line="350" w:lineRule="auto"/>
        <w:ind w:right="80"/>
        <w:jc w:val="both"/>
        <w:rPr>
          <w:rFonts w:ascii="Times New Roman" w:eastAsia="Times New Roman" w:hAnsi="Times New Roman" w:cs="Times New Roman"/>
          <w:b/>
          <w:sz w:val="24"/>
        </w:rPr>
      </w:pPr>
    </w:p>
    <w:p w:rsidR="00857C79" w:rsidRDefault="00857C79" w:rsidP="000857F3">
      <w:pPr>
        <w:spacing w:line="350" w:lineRule="auto"/>
        <w:ind w:right="80"/>
        <w:jc w:val="both"/>
        <w:rPr>
          <w:rFonts w:ascii="Times New Roman" w:eastAsia="Times New Roman" w:hAnsi="Times New Roman" w:cs="Times New Roman"/>
          <w:b/>
          <w:sz w:val="24"/>
        </w:rPr>
      </w:pPr>
    </w:p>
    <w:p w:rsidR="00857C79" w:rsidRDefault="00857C79" w:rsidP="000857F3">
      <w:pPr>
        <w:spacing w:line="350" w:lineRule="auto"/>
        <w:ind w:right="80"/>
        <w:jc w:val="both"/>
        <w:rPr>
          <w:rFonts w:ascii="Times New Roman" w:eastAsia="Times New Roman" w:hAnsi="Times New Roman" w:cs="Times New Roman"/>
          <w:b/>
          <w:sz w:val="24"/>
        </w:rPr>
      </w:pPr>
    </w:p>
    <w:p w:rsidR="00857C79" w:rsidRDefault="00857C79" w:rsidP="000857F3">
      <w:pPr>
        <w:spacing w:line="350" w:lineRule="auto"/>
        <w:ind w:right="80"/>
        <w:jc w:val="both"/>
        <w:rPr>
          <w:rFonts w:ascii="Times New Roman" w:eastAsia="Times New Roman" w:hAnsi="Times New Roman" w:cs="Times New Roman"/>
          <w:b/>
          <w:sz w:val="24"/>
        </w:rPr>
      </w:pPr>
    </w:p>
    <w:p w:rsidR="00857C79" w:rsidRDefault="00857C79" w:rsidP="000857F3">
      <w:pPr>
        <w:spacing w:line="350" w:lineRule="auto"/>
        <w:ind w:right="80"/>
        <w:jc w:val="both"/>
        <w:rPr>
          <w:rFonts w:ascii="Times New Roman" w:eastAsia="Times New Roman" w:hAnsi="Times New Roman" w:cs="Times New Roman"/>
          <w:b/>
          <w:sz w:val="24"/>
        </w:rPr>
      </w:pPr>
    </w:p>
    <w:p w:rsidR="00857C79" w:rsidRDefault="00857C79" w:rsidP="000857F3">
      <w:pPr>
        <w:spacing w:line="350" w:lineRule="auto"/>
        <w:ind w:right="80"/>
        <w:jc w:val="both"/>
        <w:rPr>
          <w:rFonts w:ascii="Times New Roman" w:eastAsia="Times New Roman" w:hAnsi="Times New Roman" w:cs="Times New Roman"/>
          <w:b/>
          <w:sz w:val="24"/>
        </w:rPr>
      </w:pPr>
    </w:p>
    <w:p w:rsidR="00857C79" w:rsidRDefault="00857C79" w:rsidP="000857F3">
      <w:pPr>
        <w:spacing w:line="350" w:lineRule="auto"/>
        <w:ind w:right="80"/>
        <w:jc w:val="both"/>
        <w:rPr>
          <w:rFonts w:ascii="Times New Roman" w:eastAsia="Times New Roman" w:hAnsi="Times New Roman" w:cs="Times New Roman"/>
          <w:b/>
          <w:sz w:val="24"/>
        </w:rPr>
      </w:pPr>
    </w:p>
    <w:p w:rsidR="00857C79" w:rsidRDefault="00857C79" w:rsidP="000857F3">
      <w:pPr>
        <w:spacing w:line="350" w:lineRule="auto"/>
        <w:ind w:right="80"/>
        <w:jc w:val="both"/>
        <w:rPr>
          <w:rFonts w:ascii="Times New Roman" w:eastAsia="Times New Roman" w:hAnsi="Times New Roman" w:cs="Times New Roman"/>
          <w:b/>
          <w:sz w:val="24"/>
        </w:rPr>
      </w:pPr>
    </w:p>
    <w:p w:rsidR="00857C79" w:rsidRDefault="00857C79" w:rsidP="000857F3">
      <w:pPr>
        <w:spacing w:line="350" w:lineRule="auto"/>
        <w:ind w:right="80"/>
        <w:jc w:val="both"/>
        <w:rPr>
          <w:rFonts w:ascii="Times New Roman" w:eastAsia="Times New Roman" w:hAnsi="Times New Roman" w:cs="Times New Roman"/>
          <w:b/>
          <w:sz w:val="24"/>
        </w:rPr>
      </w:pPr>
    </w:p>
    <w:p w:rsidR="00857C79" w:rsidRDefault="00857C79" w:rsidP="000857F3">
      <w:pPr>
        <w:spacing w:line="350" w:lineRule="auto"/>
        <w:ind w:right="80"/>
        <w:jc w:val="both"/>
        <w:rPr>
          <w:rFonts w:ascii="Times New Roman" w:eastAsia="Times New Roman" w:hAnsi="Times New Roman" w:cs="Times New Roman"/>
          <w:b/>
          <w:sz w:val="24"/>
        </w:rPr>
      </w:pPr>
    </w:p>
    <w:p w:rsidR="00857C79" w:rsidRDefault="00857C79" w:rsidP="000857F3">
      <w:pPr>
        <w:spacing w:line="350" w:lineRule="auto"/>
        <w:ind w:right="80"/>
        <w:jc w:val="both"/>
        <w:rPr>
          <w:rFonts w:ascii="Times New Roman" w:eastAsia="Times New Roman" w:hAnsi="Times New Roman" w:cs="Times New Roman"/>
          <w:b/>
          <w:sz w:val="24"/>
        </w:rPr>
      </w:pPr>
    </w:p>
    <w:p w:rsidR="00857C79" w:rsidRDefault="00857C79" w:rsidP="000857F3">
      <w:pPr>
        <w:spacing w:line="350" w:lineRule="auto"/>
        <w:ind w:right="80"/>
        <w:jc w:val="both"/>
        <w:rPr>
          <w:rFonts w:ascii="Times New Roman" w:eastAsia="Times New Roman" w:hAnsi="Times New Roman" w:cs="Times New Roman"/>
          <w:b/>
          <w:sz w:val="24"/>
        </w:rPr>
      </w:pPr>
    </w:p>
    <w:p w:rsidR="00857C79" w:rsidRDefault="00857C79" w:rsidP="000857F3">
      <w:pPr>
        <w:spacing w:line="350" w:lineRule="auto"/>
        <w:ind w:right="80"/>
        <w:jc w:val="both"/>
        <w:rPr>
          <w:rFonts w:ascii="Times New Roman" w:eastAsia="Times New Roman" w:hAnsi="Times New Roman" w:cs="Times New Roman"/>
          <w:b/>
          <w:sz w:val="24"/>
        </w:rPr>
      </w:pPr>
    </w:p>
    <w:p w:rsidR="00857C79" w:rsidRDefault="00857C79" w:rsidP="000857F3">
      <w:pPr>
        <w:spacing w:line="350" w:lineRule="auto"/>
        <w:ind w:right="80"/>
        <w:jc w:val="both"/>
        <w:rPr>
          <w:rFonts w:ascii="Times New Roman" w:eastAsia="Times New Roman" w:hAnsi="Times New Roman" w:cs="Times New Roman"/>
          <w:b/>
          <w:sz w:val="24"/>
        </w:rPr>
      </w:pPr>
    </w:p>
    <w:p w:rsidR="00857C79" w:rsidRDefault="00857C79" w:rsidP="000857F3">
      <w:pPr>
        <w:spacing w:line="350" w:lineRule="auto"/>
        <w:ind w:right="80"/>
        <w:jc w:val="both"/>
        <w:rPr>
          <w:rFonts w:ascii="Times New Roman" w:eastAsia="Times New Roman" w:hAnsi="Times New Roman" w:cs="Times New Roman"/>
          <w:b/>
          <w:sz w:val="24"/>
        </w:rPr>
      </w:pPr>
    </w:p>
    <w:p w:rsidR="00086C9D" w:rsidRDefault="00086C9D" w:rsidP="000857F3">
      <w:pPr>
        <w:spacing w:line="350" w:lineRule="auto"/>
        <w:ind w:right="80"/>
        <w:jc w:val="both"/>
        <w:rPr>
          <w:rFonts w:ascii="Times New Roman" w:eastAsia="Times New Roman" w:hAnsi="Times New Roman" w:cs="Times New Roman"/>
          <w:b/>
          <w:sz w:val="24"/>
        </w:rPr>
      </w:pPr>
    </w:p>
    <w:p w:rsidR="000857F3" w:rsidRPr="000857F3" w:rsidRDefault="000857F3" w:rsidP="000857F3">
      <w:pPr>
        <w:spacing w:line="350" w:lineRule="auto"/>
        <w:ind w:right="80"/>
        <w:jc w:val="both"/>
        <w:rPr>
          <w:rFonts w:ascii="Times New Roman" w:eastAsia="Times New Roman" w:hAnsi="Times New Roman" w:cs="Times New Roman"/>
          <w:b/>
          <w:sz w:val="24"/>
        </w:rPr>
      </w:pPr>
      <w:r w:rsidRPr="000857F3">
        <w:rPr>
          <w:rFonts w:ascii="Times New Roman" w:eastAsia="Times New Roman" w:hAnsi="Times New Roman" w:cs="Times New Roman"/>
          <w:b/>
          <w:sz w:val="24"/>
        </w:rPr>
        <w:t>3. Организационный раздел основной образовательной программы основного общего образования</w:t>
      </w:r>
    </w:p>
    <w:p w:rsidR="000857F3" w:rsidRPr="000857F3" w:rsidRDefault="000857F3" w:rsidP="0038760A">
      <w:pPr>
        <w:spacing w:line="348" w:lineRule="auto"/>
        <w:ind w:right="283"/>
        <w:jc w:val="both"/>
        <w:rPr>
          <w:rFonts w:ascii="Times New Roman" w:eastAsia="Times New Roman" w:hAnsi="Times New Roman" w:cs="Times New Roman"/>
          <w:b/>
          <w:sz w:val="24"/>
        </w:rPr>
      </w:pPr>
      <w:r w:rsidRPr="000857F3">
        <w:rPr>
          <w:rFonts w:ascii="Times New Roman" w:eastAsia="Times New Roman" w:hAnsi="Times New Roman" w:cs="Times New Roman"/>
          <w:b/>
          <w:sz w:val="24"/>
        </w:rPr>
        <w:t xml:space="preserve">3.1. Учебный план основного общего образования </w:t>
      </w:r>
      <w:r w:rsidR="00644F4B">
        <w:rPr>
          <w:rFonts w:ascii="Times New Roman" w:eastAsia="Times New Roman" w:hAnsi="Times New Roman" w:cs="Times New Roman"/>
          <w:b/>
          <w:sz w:val="24"/>
        </w:rPr>
        <w:t xml:space="preserve"> </w:t>
      </w:r>
    </w:p>
    <w:p w:rsidR="000857F3" w:rsidRPr="00857C79" w:rsidRDefault="000857F3" w:rsidP="00857C79">
      <w:pPr>
        <w:tabs>
          <w:tab w:val="left" w:pos="1041"/>
        </w:tabs>
        <w:spacing w:line="237" w:lineRule="auto"/>
        <w:ind w:right="40"/>
        <w:jc w:val="both"/>
        <w:rPr>
          <w:rFonts w:ascii="Times New Roman" w:eastAsia="Times New Roman" w:hAnsi="Times New Roman" w:cs="Times New Roman"/>
          <w:sz w:val="24"/>
        </w:rPr>
      </w:pPr>
      <w:r w:rsidRPr="00857C79">
        <w:rPr>
          <w:rFonts w:ascii="Times New Roman" w:eastAsia="Times New Roman" w:hAnsi="Times New Roman" w:cs="Times New Roman"/>
          <w:b/>
          <w:i/>
          <w:sz w:val="24"/>
        </w:rPr>
        <w:t>Основное общее образование</w:t>
      </w:r>
    </w:p>
    <w:p w:rsidR="000857F3" w:rsidRPr="000857F3" w:rsidRDefault="000857F3" w:rsidP="000857F3">
      <w:pPr>
        <w:spacing w:line="48" w:lineRule="exact"/>
        <w:jc w:val="both"/>
        <w:rPr>
          <w:rFonts w:ascii="Times New Roman" w:eastAsia="Times New Roman" w:hAnsi="Times New Roman" w:cs="Times New Roman"/>
        </w:rPr>
      </w:pPr>
    </w:p>
    <w:p w:rsidR="000857F3" w:rsidRPr="000857F3" w:rsidRDefault="000857F3" w:rsidP="000857F3">
      <w:pPr>
        <w:spacing w:line="274" w:lineRule="auto"/>
        <w:ind w:right="40"/>
        <w:jc w:val="both"/>
        <w:rPr>
          <w:rFonts w:ascii="Times New Roman" w:eastAsia="Times New Roman" w:hAnsi="Times New Roman" w:cs="Times New Roman"/>
          <w:sz w:val="24"/>
        </w:rPr>
      </w:pPr>
      <w:r w:rsidRPr="000857F3">
        <w:rPr>
          <w:rFonts w:ascii="Times New Roman" w:eastAsia="Times New Roman" w:hAnsi="Times New Roman" w:cs="Times New Roman"/>
          <w:sz w:val="24"/>
        </w:rPr>
        <w:t>Основой для составления учебного плана является приказ МО и Н РТ «Об утверждении методических рекомендаций по проектированию содержания организационного раздела основной образовательной программы основного общего образования для общеобразовательных организаций Республики Татарстан». Учебный план составлен на основе примерного учебного плана основного общего образования для 5 - 9 классов общеобразовательных организаций Республики Татарстан с родным языком обучения. В качестве иностранного языка изучается английский язык во всех классах. Учебный план ориентирован на 35 учебных недель в год. Продолжительность уроков 45 минут.</w:t>
      </w:r>
    </w:p>
    <w:p w:rsidR="000857F3" w:rsidRPr="000857F3" w:rsidRDefault="000857F3" w:rsidP="000857F3">
      <w:pPr>
        <w:spacing w:line="213" w:lineRule="exact"/>
        <w:jc w:val="both"/>
        <w:rPr>
          <w:rFonts w:ascii="Times New Roman" w:eastAsia="Times New Roman" w:hAnsi="Times New Roman" w:cs="Times New Roman"/>
        </w:rPr>
      </w:pPr>
    </w:p>
    <w:p w:rsidR="00580058" w:rsidRPr="00580058" w:rsidRDefault="000857F3" w:rsidP="00580058">
      <w:pPr>
        <w:spacing w:line="0" w:lineRule="atLeast"/>
        <w:rPr>
          <w:rFonts w:ascii="Times New Roman" w:eastAsia="Times New Roman" w:hAnsi="Times New Roman" w:cs="Times New Roman"/>
          <w:b/>
          <w:sz w:val="24"/>
          <w:szCs w:val="24"/>
        </w:rPr>
      </w:pPr>
      <w:r w:rsidRPr="00E127D1">
        <w:rPr>
          <w:rFonts w:ascii="Times New Roman" w:eastAsia="Times New Roman" w:hAnsi="Times New Roman" w:cs="Times New Roman"/>
          <w:b/>
          <w:sz w:val="24"/>
          <w:szCs w:val="24"/>
        </w:rPr>
        <w:t>Учебный план основного общего образования</w:t>
      </w:r>
    </w:p>
    <w:p w:rsidR="00580058" w:rsidRPr="00580058" w:rsidRDefault="00580058" w:rsidP="00580058">
      <w:pPr>
        <w:ind w:firstLine="709"/>
        <w:jc w:val="center"/>
        <w:rPr>
          <w:rFonts w:ascii="Times New Roman" w:eastAsia="Times New Roman" w:hAnsi="Times New Roman" w:cs="Times New Roman"/>
          <w:b/>
          <w:bCs/>
          <w:sz w:val="28"/>
          <w:szCs w:val="28"/>
          <w:lang w:eastAsia="en-US"/>
        </w:rPr>
      </w:pPr>
      <w:r w:rsidRPr="00580058">
        <w:rPr>
          <w:rFonts w:ascii="Times New Roman" w:eastAsia="Times New Roman" w:hAnsi="Times New Roman" w:cs="Times New Roman"/>
          <w:b/>
          <w:bCs/>
          <w:sz w:val="28"/>
          <w:szCs w:val="28"/>
          <w:lang w:eastAsia="en-US"/>
        </w:rPr>
        <w:t xml:space="preserve"> </w:t>
      </w:r>
    </w:p>
    <w:tbl>
      <w:tblPr>
        <w:tblW w:w="95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19"/>
        <w:gridCol w:w="2265"/>
        <w:gridCol w:w="775"/>
        <w:gridCol w:w="754"/>
        <w:gridCol w:w="22"/>
        <w:gridCol w:w="776"/>
        <w:gridCol w:w="746"/>
        <w:gridCol w:w="528"/>
        <w:gridCol w:w="919"/>
      </w:tblGrid>
      <w:tr w:rsidR="00580058" w:rsidRPr="00580058" w:rsidTr="00580058">
        <w:trPr>
          <w:trHeight w:val="545"/>
          <w:jc w:val="center"/>
        </w:trPr>
        <w:tc>
          <w:tcPr>
            <w:tcW w:w="2719" w:type="dxa"/>
            <w:vMerge w:val="restart"/>
          </w:tcPr>
          <w:p w:rsidR="00580058" w:rsidRPr="00580058" w:rsidRDefault="00580058" w:rsidP="00580058">
            <w:pPr>
              <w:jc w:val="both"/>
              <w:rPr>
                <w:rFonts w:ascii="Times New Roman" w:eastAsia="Times New Roman" w:hAnsi="Times New Roman" w:cs="Times New Roman"/>
                <w:b/>
                <w:bCs/>
                <w:sz w:val="24"/>
                <w:szCs w:val="24"/>
                <w:lang w:eastAsia="en-US"/>
              </w:rPr>
            </w:pPr>
            <w:r w:rsidRPr="00580058">
              <w:rPr>
                <w:rFonts w:ascii="Times New Roman" w:eastAsia="Times New Roman" w:hAnsi="Times New Roman" w:cs="Times New Roman"/>
                <w:b/>
                <w:bCs/>
                <w:sz w:val="24"/>
                <w:szCs w:val="24"/>
                <w:lang w:eastAsia="en-US"/>
              </w:rPr>
              <w:t>Предметные области</w:t>
            </w:r>
          </w:p>
        </w:tc>
        <w:tc>
          <w:tcPr>
            <w:tcW w:w="2265" w:type="dxa"/>
            <w:vMerge w:val="restart"/>
            <w:tcBorders>
              <w:tr2bl w:val="single" w:sz="4" w:space="0" w:color="auto"/>
            </w:tcBorders>
          </w:tcPr>
          <w:p w:rsidR="00580058" w:rsidRPr="00580058" w:rsidRDefault="00580058" w:rsidP="00580058">
            <w:pPr>
              <w:jc w:val="both"/>
              <w:rPr>
                <w:rFonts w:ascii="Times New Roman" w:eastAsia="Times New Roman" w:hAnsi="Times New Roman" w:cs="Times New Roman"/>
                <w:b/>
                <w:bCs/>
                <w:sz w:val="24"/>
                <w:szCs w:val="24"/>
                <w:lang w:eastAsia="en-US"/>
              </w:rPr>
            </w:pPr>
            <w:r w:rsidRPr="00580058">
              <w:rPr>
                <w:rFonts w:ascii="Times New Roman" w:eastAsia="Times New Roman" w:hAnsi="Times New Roman" w:cs="Times New Roman"/>
                <w:b/>
                <w:bCs/>
                <w:sz w:val="24"/>
                <w:szCs w:val="24"/>
                <w:lang w:eastAsia="en-US"/>
              </w:rPr>
              <w:t>Учебные</w:t>
            </w:r>
          </w:p>
          <w:p w:rsidR="00580058" w:rsidRPr="00580058" w:rsidRDefault="00580058" w:rsidP="00580058">
            <w:pPr>
              <w:jc w:val="both"/>
              <w:rPr>
                <w:rFonts w:ascii="Times New Roman" w:eastAsia="Times New Roman" w:hAnsi="Times New Roman" w:cs="Times New Roman"/>
                <w:b/>
                <w:bCs/>
                <w:sz w:val="24"/>
                <w:szCs w:val="24"/>
                <w:lang w:eastAsia="en-US"/>
              </w:rPr>
            </w:pPr>
            <w:r w:rsidRPr="00580058">
              <w:rPr>
                <w:rFonts w:ascii="Times New Roman" w:eastAsia="Times New Roman" w:hAnsi="Times New Roman" w:cs="Times New Roman"/>
                <w:b/>
                <w:bCs/>
                <w:sz w:val="24"/>
                <w:szCs w:val="24"/>
                <w:lang w:eastAsia="en-US"/>
              </w:rPr>
              <w:t>предметы</w:t>
            </w:r>
          </w:p>
          <w:p w:rsidR="00580058" w:rsidRPr="00580058" w:rsidRDefault="00580058" w:rsidP="00580058">
            <w:pPr>
              <w:jc w:val="right"/>
              <w:rPr>
                <w:rFonts w:ascii="Times New Roman" w:eastAsia="Times New Roman" w:hAnsi="Times New Roman" w:cs="Times New Roman"/>
                <w:b/>
                <w:bCs/>
                <w:sz w:val="24"/>
                <w:szCs w:val="24"/>
                <w:lang w:eastAsia="en-US"/>
              </w:rPr>
            </w:pPr>
            <w:r w:rsidRPr="00580058">
              <w:rPr>
                <w:rFonts w:ascii="Times New Roman" w:eastAsia="Times New Roman" w:hAnsi="Times New Roman" w:cs="Times New Roman"/>
                <w:b/>
                <w:bCs/>
                <w:sz w:val="24"/>
                <w:szCs w:val="24"/>
                <w:lang w:eastAsia="en-US"/>
              </w:rPr>
              <w:t>Классы</w:t>
            </w:r>
          </w:p>
        </w:tc>
        <w:tc>
          <w:tcPr>
            <w:tcW w:w="4520" w:type="dxa"/>
            <w:gridSpan w:val="7"/>
          </w:tcPr>
          <w:p w:rsidR="00580058" w:rsidRPr="00580058" w:rsidRDefault="00580058" w:rsidP="00580058">
            <w:pPr>
              <w:jc w:val="both"/>
              <w:rPr>
                <w:rFonts w:ascii="Times New Roman" w:eastAsia="Times New Roman" w:hAnsi="Times New Roman" w:cs="Times New Roman"/>
                <w:b/>
                <w:bCs/>
                <w:sz w:val="24"/>
                <w:szCs w:val="24"/>
                <w:lang w:eastAsia="en-US"/>
              </w:rPr>
            </w:pPr>
            <w:r w:rsidRPr="00580058">
              <w:rPr>
                <w:rFonts w:ascii="Times New Roman" w:eastAsia="Times New Roman" w:hAnsi="Times New Roman" w:cs="Times New Roman"/>
                <w:b/>
                <w:bCs/>
                <w:sz w:val="24"/>
                <w:szCs w:val="24"/>
                <w:lang w:eastAsia="en-US"/>
              </w:rPr>
              <w:t>Количество часов в неделю</w:t>
            </w:r>
          </w:p>
        </w:tc>
      </w:tr>
      <w:tr w:rsidR="00580058" w:rsidRPr="00580058" w:rsidTr="00580058">
        <w:trPr>
          <w:trHeight w:val="317"/>
          <w:jc w:val="center"/>
        </w:trPr>
        <w:tc>
          <w:tcPr>
            <w:tcW w:w="2719" w:type="dxa"/>
            <w:vMerge/>
          </w:tcPr>
          <w:p w:rsidR="00580058" w:rsidRPr="00580058" w:rsidRDefault="00580058" w:rsidP="00580058">
            <w:pPr>
              <w:jc w:val="both"/>
              <w:rPr>
                <w:rFonts w:ascii="Times New Roman" w:eastAsia="Times New Roman" w:hAnsi="Times New Roman" w:cs="Times New Roman"/>
                <w:b/>
                <w:bCs/>
                <w:sz w:val="24"/>
                <w:szCs w:val="24"/>
                <w:lang w:eastAsia="en-US"/>
              </w:rPr>
            </w:pPr>
          </w:p>
        </w:tc>
        <w:tc>
          <w:tcPr>
            <w:tcW w:w="2265" w:type="dxa"/>
            <w:vMerge/>
            <w:tcBorders>
              <w:tr2bl w:val="single" w:sz="4" w:space="0" w:color="auto"/>
            </w:tcBorders>
          </w:tcPr>
          <w:p w:rsidR="00580058" w:rsidRPr="00580058" w:rsidRDefault="00580058" w:rsidP="00580058">
            <w:pPr>
              <w:jc w:val="both"/>
              <w:rPr>
                <w:rFonts w:ascii="Times New Roman" w:eastAsia="Times New Roman" w:hAnsi="Times New Roman" w:cs="Times New Roman"/>
                <w:b/>
                <w:bCs/>
                <w:sz w:val="24"/>
                <w:szCs w:val="24"/>
                <w:lang w:eastAsia="en-US"/>
              </w:rPr>
            </w:pPr>
          </w:p>
        </w:tc>
        <w:tc>
          <w:tcPr>
            <w:tcW w:w="775" w:type="dxa"/>
          </w:tcPr>
          <w:p w:rsidR="00580058" w:rsidRPr="00580058" w:rsidRDefault="00580058" w:rsidP="00580058">
            <w:pPr>
              <w:jc w:val="both"/>
              <w:rPr>
                <w:rFonts w:ascii="Times New Roman" w:eastAsia="Times New Roman" w:hAnsi="Times New Roman" w:cs="Times New Roman"/>
                <w:b/>
                <w:bCs/>
                <w:sz w:val="24"/>
                <w:szCs w:val="24"/>
                <w:lang w:eastAsia="en-US"/>
              </w:rPr>
            </w:pPr>
            <w:r w:rsidRPr="00580058">
              <w:rPr>
                <w:rFonts w:ascii="Times New Roman" w:eastAsia="Times New Roman" w:hAnsi="Times New Roman" w:cs="Times New Roman"/>
                <w:b/>
                <w:bCs/>
                <w:sz w:val="24"/>
                <w:szCs w:val="24"/>
                <w:lang w:eastAsia="en-US"/>
              </w:rPr>
              <w:t>V</w:t>
            </w:r>
          </w:p>
        </w:tc>
        <w:tc>
          <w:tcPr>
            <w:tcW w:w="754" w:type="dxa"/>
          </w:tcPr>
          <w:p w:rsidR="00580058" w:rsidRPr="00580058" w:rsidRDefault="00580058" w:rsidP="00580058">
            <w:pPr>
              <w:jc w:val="both"/>
              <w:rPr>
                <w:rFonts w:ascii="Times New Roman" w:eastAsia="Times New Roman" w:hAnsi="Times New Roman" w:cs="Times New Roman"/>
                <w:b/>
                <w:bCs/>
                <w:sz w:val="24"/>
                <w:szCs w:val="24"/>
                <w:lang w:eastAsia="en-US"/>
              </w:rPr>
            </w:pPr>
            <w:r w:rsidRPr="00580058">
              <w:rPr>
                <w:rFonts w:ascii="Times New Roman" w:eastAsia="Times New Roman" w:hAnsi="Times New Roman" w:cs="Times New Roman"/>
                <w:b/>
                <w:bCs/>
                <w:sz w:val="24"/>
                <w:szCs w:val="24"/>
                <w:lang w:eastAsia="en-US"/>
              </w:rPr>
              <w:t>VI</w:t>
            </w:r>
          </w:p>
        </w:tc>
        <w:tc>
          <w:tcPr>
            <w:tcW w:w="798" w:type="dxa"/>
            <w:gridSpan w:val="2"/>
          </w:tcPr>
          <w:p w:rsidR="00580058" w:rsidRPr="00580058" w:rsidRDefault="00580058" w:rsidP="00580058">
            <w:pPr>
              <w:jc w:val="both"/>
              <w:rPr>
                <w:rFonts w:ascii="Times New Roman" w:eastAsia="Times New Roman" w:hAnsi="Times New Roman" w:cs="Times New Roman"/>
                <w:b/>
                <w:bCs/>
                <w:sz w:val="24"/>
                <w:szCs w:val="24"/>
                <w:lang w:eastAsia="en-US"/>
              </w:rPr>
            </w:pPr>
            <w:r w:rsidRPr="00580058">
              <w:rPr>
                <w:rFonts w:ascii="Times New Roman" w:eastAsia="Times New Roman" w:hAnsi="Times New Roman" w:cs="Times New Roman"/>
                <w:b/>
                <w:bCs/>
                <w:sz w:val="24"/>
                <w:szCs w:val="24"/>
                <w:lang w:eastAsia="en-US"/>
              </w:rPr>
              <w:t>VII</w:t>
            </w:r>
          </w:p>
        </w:tc>
        <w:tc>
          <w:tcPr>
            <w:tcW w:w="746" w:type="dxa"/>
          </w:tcPr>
          <w:p w:rsidR="00580058" w:rsidRPr="00580058" w:rsidRDefault="00580058" w:rsidP="00580058">
            <w:pPr>
              <w:jc w:val="both"/>
              <w:rPr>
                <w:rFonts w:ascii="Times New Roman" w:eastAsia="Times New Roman" w:hAnsi="Times New Roman" w:cs="Times New Roman"/>
                <w:b/>
                <w:bCs/>
                <w:sz w:val="24"/>
                <w:szCs w:val="24"/>
                <w:lang w:eastAsia="en-US"/>
              </w:rPr>
            </w:pPr>
            <w:r w:rsidRPr="00580058">
              <w:rPr>
                <w:rFonts w:ascii="Times New Roman" w:eastAsia="Times New Roman" w:hAnsi="Times New Roman" w:cs="Times New Roman"/>
                <w:b/>
                <w:bCs/>
                <w:sz w:val="24"/>
                <w:szCs w:val="24"/>
                <w:lang w:eastAsia="en-US"/>
              </w:rPr>
              <w:t>VIII</w:t>
            </w:r>
          </w:p>
        </w:tc>
        <w:tc>
          <w:tcPr>
            <w:tcW w:w="528" w:type="dxa"/>
          </w:tcPr>
          <w:p w:rsidR="00580058" w:rsidRPr="00580058" w:rsidRDefault="00580058" w:rsidP="00580058">
            <w:pPr>
              <w:jc w:val="both"/>
              <w:rPr>
                <w:rFonts w:ascii="Times New Roman" w:eastAsia="Times New Roman" w:hAnsi="Times New Roman" w:cs="Times New Roman"/>
                <w:b/>
                <w:bCs/>
                <w:sz w:val="24"/>
                <w:szCs w:val="24"/>
                <w:lang w:eastAsia="en-US"/>
              </w:rPr>
            </w:pPr>
            <w:r w:rsidRPr="00580058">
              <w:rPr>
                <w:rFonts w:ascii="Times New Roman" w:eastAsia="Times New Roman" w:hAnsi="Times New Roman" w:cs="Times New Roman"/>
                <w:b/>
                <w:bCs/>
                <w:sz w:val="24"/>
                <w:szCs w:val="24"/>
                <w:lang w:eastAsia="en-US"/>
              </w:rPr>
              <w:t>IX</w:t>
            </w:r>
          </w:p>
        </w:tc>
        <w:tc>
          <w:tcPr>
            <w:tcW w:w="919" w:type="dxa"/>
          </w:tcPr>
          <w:p w:rsidR="00580058" w:rsidRPr="00580058" w:rsidRDefault="00580058" w:rsidP="00580058">
            <w:pPr>
              <w:jc w:val="both"/>
              <w:rPr>
                <w:rFonts w:ascii="Times New Roman" w:eastAsia="Times New Roman" w:hAnsi="Times New Roman" w:cs="Times New Roman"/>
                <w:b/>
                <w:bCs/>
                <w:sz w:val="24"/>
                <w:szCs w:val="24"/>
                <w:lang w:eastAsia="en-US"/>
              </w:rPr>
            </w:pPr>
            <w:r w:rsidRPr="00580058">
              <w:rPr>
                <w:rFonts w:ascii="Times New Roman" w:eastAsia="Times New Roman" w:hAnsi="Times New Roman" w:cs="Times New Roman"/>
                <w:b/>
                <w:bCs/>
                <w:sz w:val="24"/>
                <w:szCs w:val="24"/>
                <w:lang w:eastAsia="en-US"/>
              </w:rPr>
              <w:t>Всего</w:t>
            </w:r>
          </w:p>
        </w:tc>
      </w:tr>
      <w:tr w:rsidR="00580058" w:rsidRPr="00580058" w:rsidTr="00580058">
        <w:trPr>
          <w:trHeight w:val="315"/>
          <w:jc w:val="center"/>
        </w:trPr>
        <w:tc>
          <w:tcPr>
            <w:tcW w:w="2719" w:type="dxa"/>
          </w:tcPr>
          <w:p w:rsidR="00580058" w:rsidRPr="00580058" w:rsidRDefault="00580058" w:rsidP="00580058">
            <w:pPr>
              <w:spacing w:line="288" w:lineRule="auto"/>
              <w:jc w:val="both"/>
              <w:rPr>
                <w:rFonts w:ascii="Times New Roman" w:eastAsia="Times New Roman" w:hAnsi="Times New Roman" w:cs="Times New Roman"/>
                <w:bCs/>
                <w:sz w:val="24"/>
                <w:szCs w:val="24"/>
                <w:lang w:eastAsia="en-US"/>
              </w:rPr>
            </w:pPr>
          </w:p>
        </w:tc>
        <w:tc>
          <w:tcPr>
            <w:tcW w:w="2265" w:type="dxa"/>
          </w:tcPr>
          <w:p w:rsidR="00580058" w:rsidRPr="00580058" w:rsidRDefault="00580058" w:rsidP="00580058">
            <w:pPr>
              <w:spacing w:line="288" w:lineRule="auto"/>
              <w:jc w:val="both"/>
              <w:rPr>
                <w:rFonts w:ascii="Times New Roman" w:eastAsia="Times New Roman" w:hAnsi="Times New Roman" w:cs="Times New Roman"/>
                <w:bCs/>
                <w:i/>
                <w:sz w:val="24"/>
                <w:szCs w:val="24"/>
                <w:lang w:eastAsia="en-US"/>
              </w:rPr>
            </w:pPr>
            <w:r w:rsidRPr="00580058">
              <w:rPr>
                <w:rFonts w:ascii="Times New Roman" w:eastAsia="Times New Roman" w:hAnsi="Times New Roman" w:cs="Times New Roman"/>
                <w:bCs/>
                <w:i/>
                <w:sz w:val="24"/>
                <w:szCs w:val="24"/>
                <w:lang w:eastAsia="en-US"/>
              </w:rPr>
              <w:t>Обязательная часть</w:t>
            </w:r>
          </w:p>
        </w:tc>
        <w:tc>
          <w:tcPr>
            <w:tcW w:w="4520" w:type="dxa"/>
            <w:gridSpan w:val="7"/>
          </w:tcPr>
          <w:p w:rsidR="00580058" w:rsidRPr="00580058" w:rsidRDefault="00580058" w:rsidP="00580058">
            <w:pPr>
              <w:spacing w:line="288" w:lineRule="auto"/>
              <w:jc w:val="both"/>
              <w:rPr>
                <w:rFonts w:ascii="Times New Roman" w:eastAsia="Times New Roman" w:hAnsi="Times New Roman" w:cs="Times New Roman"/>
                <w:b/>
                <w:bCs/>
                <w:sz w:val="24"/>
                <w:szCs w:val="24"/>
                <w:lang w:eastAsia="en-US"/>
              </w:rPr>
            </w:pPr>
          </w:p>
        </w:tc>
      </w:tr>
      <w:tr w:rsidR="00580058" w:rsidRPr="00580058" w:rsidTr="00580058">
        <w:trPr>
          <w:trHeight w:val="330"/>
          <w:jc w:val="center"/>
        </w:trPr>
        <w:tc>
          <w:tcPr>
            <w:tcW w:w="2719" w:type="dxa"/>
            <w:vMerge w:val="restart"/>
          </w:tcPr>
          <w:p w:rsidR="00580058" w:rsidRPr="00580058" w:rsidRDefault="00580058" w:rsidP="00580058">
            <w:pPr>
              <w:spacing w:line="288" w:lineRule="auto"/>
              <w:jc w:val="both"/>
              <w:rPr>
                <w:rFonts w:ascii="Times New Roman" w:eastAsia="Times New Roman" w:hAnsi="Times New Roman" w:cs="Times New Roman"/>
                <w:bCs/>
                <w:sz w:val="24"/>
                <w:szCs w:val="24"/>
                <w:lang w:eastAsia="en-US"/>
              </w:rPr>
            </w:pPr>
            <w:r w:rsidRPr="00580058">
              <w:rPr>
                <w:rFonts w:ascii="Times New Roman" w:eastAsia="Times New Roman" w:hAnsi="Times New Roman" w:cs="Times New Roman"/>
                <w:bCs/>
                <w:sz w:val="24"/>
                <w:szCs w:val="24"/>
                <w:lang w:eastAsia="en-US"/>
              </w:rPr>
              <w:t>Филология</w:t>
            </w:r>
          </w:p>
        </w:tc>
        <w:tc>
          <w:tcPr>
            <w:tcW w:w="2265" w:type="dxa"/>
          </w:tcPr>
          <w:p w:rsidR="00580058" w:rsidRPr="00580058" w:rsidRDefault="00580058" w:rsidP="00580058">
            <w:pPr>
              <w:spacing w:line="288" w:lineRule="auto"/>
              <w:jc w:val="both"/>
              <w:rPr>
                <w:rFonts w:ascii="Times New Roman" w:eastAsia="Times New Roman" w:hAnsi="Times New Roman" w:cs="Times New Roman"/>
                <w:bCs/>
                <w:sz w:val="24"/>
                <w:szCs w:val="24"/>
                <w:lang w:eastAsia="en-US"/>
              </w:rPr>
            </w:pPr>
            <w:r w:rsidRPr="00580058">
              <w:rPr>
                <w:rFonts w:ascii="Times New Roman" w:eastAsia="Times New Roman" w:hAnsi="Times New Roman" w:cs="Times New Roman"/>
                <w:bCs/>
                <w:sz w:val="24"/>
                <w:szCs w:val="24"/>
                <w:lang w:eastAsia="en-US"/>
              </w:rPr>
              <w:t>Русский язык</w:t>
            </w:r>
          </w:p>
        </w:tc>
        <w:tc>
          <w:tcPr>
            <w:tcW w:w="775" w:type="dxa"/>
            <w:vAlign w:val="bottom"/>
          </w:tcPr>
          <w:p w:rsidR="00580058" w:rsidRPr="00580058" w:rsidRDefault="0025088E" w:rsidP="00580058">
            <w:pPr>
              <w:spacing w:line="288" w:lineRule="auto"/>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3</w:t>
            </w:r>
            <w:bookmarkStart w:id="390" w:name="_GoBack"/>
            <w:bookmarkEnd w:id="390"/>
          </w:p>
        </w:tc>
        <w:tc>
          <w:tcPr>
            <w:tcW w:w="776" w:type="dxa"/>
            <w:gridSpan w:val="2"/>
            <w:vAlign w:val="bottom"/>
          </w:tcPr>
          <w:p w:rsidR="00580058" w:rsidRPr="00580058" w:rsidRDefault="00580058" w:rsidP="00580058">
            <w:pPr>
              <w:spacing w:line="288" w:lineRule="auto"/>
              <w:jc w:val="center"/>
              <w:rPr>
                <w:rFonts w:ascii="Times New Roman" w:eastAsia="Times New Roman" w:hAnsi="Times New Roman" w:cs="Times New Roman"/>
                <w:bCs/>
                <w:sz w:val="24"/>
                <w:szCs w:val="24"/>
                <w:lang w:eastAsia="en-US"/>
              </w:rPr>
            </w:pPr>
            <w:r w:rsidRPr="00580058">
              <w:rPr>
                <w:rFonts w:ascii="Times New Roman" w:eastAsia="Times New Roman" w:hAnsi="Times New Roman" w:cs="Times New Roman"/>
                <w:bCs/>
                <w:sz w:val="24"/>
                <w:szCs w:val="24"/>
                <w:lang w:eastAsia="en-US"/>
              </w:rPr>
              <w:t>4</w:t>
            </w:r>
          </w:p>
        </w:tc>
        <w:tc>
          <w:tcPr>
            <w:tcW w:w="776" w:type="dxa"/>
            <w:vAlign w:val="bottom"/>
          </w:tcPr>
          <w:p w:rsidR="00580058" w:rsidRPr="00580058" w:rsidRDefault="00580058" w:rsidP="00580058">
            <w:pPr>
              <w:spacing w:line="288" w:lineRule="auto"/>
              <w:jc w:val="center"/>
              <w:rPr>
                <w:rFonts w:ascii="Times New Roman" w:eastAsia="Times New Roman" w:hAnsi="Times New Roman" w:cs="Times New Roman"/>
                <w:bCs/>
                <w:sz w:val="24"/>
                <w:szCs w:val="24"/>
                <w:lang w:eastAsia="en-US"/>
              </w:rPr>
            </w:pPr>
            <w:r w:rsidRPr="00580058">
              <w:rPr>
                <w:rFonts w:ascii="Times New Roman" w:eastAsia="Times New Roman" w:hAnsi="Times New Roman" w:cs="Times New Roman"/>
                <w:bCs/>
                <w:sz w:val="24"/>
                <w:szCs w:val="24"/>
                <w:lang w:eastAsia="en-US"/>
              </w:rPr>
              <w:t>2</w:t>
            </w:r>
          </w:p>
        </w:tc>
        <w:tc>
          <w:tcPr>
            <w:tcW w:w="746" w:type="dxa"/>
            <w:vAlign w:val="bottom"/>
          </w:tcPr>
          <w:p w:rsidR="00580058" w:rsidRPr="00580058" w:rsidRDefault="00580058" w:rsidP="00580058">
            <w:pPr>
              <w:spacing w:line="288" w:lineRule="auto"/>
              <w:jc w:val="center"/>
              <w:rPr>
                <w:rFonts w:ascii="Times New Roman" w:eastAsia="Times New Roman" w:hAnsi="Times New Roman" w:cs="Times New Roman"/>
                <w:bCs/>
                <w:sz w:val="24"/>
                <w:szCs w:val="24"/>
                <w:lang w:eastAsia="en-US"/>
              </w:rPr>
            </w:pPr>
            <w:r w:rsidRPr="00580058">
              <w:rPr>
                <w:rFonts w:ascii="Times New Roman" w:eastAsia="Times New Roman" w:hAnsi="Times New Roman" w:cs="Times New Roman"/>
                <w:bCs/>
                <w:sz w:val="24"/>
                <w:szCs w:val="24"/>
                <w:lang w:eastAsia="en-US"/>
              </w:rPr>
              <w:t>2</w:t>
            </w:r>
          </w:p>
        </w:tc>
        <w:tc>
          <w:tcPr>
            <w:tcW w:w="528" w:type="dxa"/>
            <w:vAlign w:val="bottom"/>
          </w:tcPr>
          <w:p w:rsidR="00580058" w:rsidRPr="00580058" w:rsidRDefault="00580058" w:rsidP="00580058">
            <w:pPr>
              <w:spacing w:line="288" w:lineRule="auto"/>
              <w:jc w:val="center"/>
              <w:rPr>
                <w:rFonts w:ascii="Times New Roman" w:eastAsia="Times New Roman" w:hAnsi="Times New Roman" w:cs="Times New Roman"/>
                <w:bCs/>
                <w:sz w:val="24"/>
                <w:szCs w:val="24"/>
                <w:lang w:eastAsia="en-US"/>
              </w:rPr>
            </w:pPr>
            <w:r w:rsidRPr="00580058">
              <w:rPr>
                <w:rFonts w:ascii="Times New Roman" w:eastAsia="Times New Roman" w:hAnsi="Times New Roman" w:cs="Times New Roman"/>
                <w:bCs/>
                <w:sz w:val="24"/>
                <w:szCs w:val="24"/>
                <w:lang w:eastAsia="en-US"/>
              </w:rPr>
              <w:t>3</w:t>
            </w:r>
          </w:p>
        </w:tc>
        <w:tc>
          <w:tcPr>
            <w:tcW w:w="919" w:type="dxa"/>
            <w:vAlign w:val="bottom"/>
          </w:tcPr>
          <w:p w:rsidR="00580058" w:rsidRPr="00580058" w:rsidRDefault="00580058" w:rsidP="00580058">
            <w:pPr>
              <w:spacing w:line="288" w:lineRule="auto"/>
              <w:jc w:val="center"/>
              <w:rPr>
                <w:rFonts w:ascii="Times New Roman" w:eastAsia="Times New Roman" w:hAnsi="Times New Roman" w:cs="Times New Roman"/>
                <w:bCs/>
                <w:sz w:val="24"/>
                <w:szCs w:val="24"/>
                <w:lang w:eastAsia="en-US"/>
              </w:rPr>
            </w:pPr>
            <w:r w:rsidRPr="00580058">
              <w:rPr>
                <w:rFonts w:ascii="Times New Roman" w:eastAsia="Times New Roman" w:hAnsi="Times New Roman" w:cs="Times New Roman"/>
                <w:bCs/>
                <w:sz w:val="24"/>
                <w:szCs w:val="24"/>
                <w:lang w:eastAsia="en-US"/>
              </w:rPr>
              <w:t>14</w:t>
            </w:r>
          </w:p>
        </w:tc>
      </w:tr>
      <w:tr w:rsidR="00580058" w:rsidRPr="00580058" w:rsidTr="00580058">
        <w:trPr>
          <w:trHeight w:val="375"/>
          <w:jc w:val="center"/>
        </w:trPr>
        <w:tc>
          <w:tcPr>
            <w:tcW w:w="2719" w:type="dxa"/>
            <w:vMerge/>
          </w:tcPr>
          <w:p w:rsidR="00580058" w:rsidRPr="00580058" w:rsidRDefault="00580058" w:rsidP="00580058">
            <w:pPr>
              <w:spacing w:line="288" w:lineRule="auto"/>
              <w:jc w:val="both"/>
              <w:rPr>
                <w:rFonts w:ascii="Times New Roman" w:eastAsia="Times New Roman" w:hAnsi="Times New Roman" w:cs="Times New Roman"/>
                <w:bCs/>
                <w:sz w:val="24"/>
                <w:szCs w:val="24"/>
                <w:lang w:eastAsia="en-US"/>
              </w:rPr>
            </w:pPr>
          </w:p>
        </w:tc>
        <w:tc>
          <w:tcPr>
            <w:tcW w:w="2265" w:type="dxa"/>
          </w:tcPr>
          <w:p w:rsidR="00580058" w:rsidRPr="00580058" w:rsidRDefault="00580058" w:rsidP="00580058">
            <w:pPr>
              <w:spacing w:line="288" w:lineRule="auto"/>
              <w:jc w:val="both"/>
              <w:rPr>
                <w:rFonts w:ascii="Times New Roman" w:eastAsia="Times New Roman" w:hAnsi="Times New Roman" w:cs="Times New Roman"/>
                <w:bCs/>
                <w:sz w:val="24"/>
                <w:szCs w:val="24"/>
                <w:lang w:eastAsia="en-US"/>
              </w:rPr>
            </w:pPr>
            <w:r w:rsidRPr="00580058">
              <w:rPr>
                <w:rFonts w:ascii="Times New Roman" w:eastAsia="Times New Roman" w:hAnsi="Times New Roman" w:cs="Times New Roman"/>
                <w:bCs/>
                <w:sz w:val="24"/>
                <w:szCs w:val="24"/>
                <w:lang w:eastAsia="en-US"/>
              </w:rPr>
              <w:t>Литература</w:t>
            </w:r>
          </w:p>
        </w:tc>
        <w:tc>
          <w:tcPr>
            <w:tcW w:w="775" w:type="dxa"/>
            <w:vAlign w:val="bottom"/>
          </w:tcPr>
          <w:p w:rsidR="00580058" w:rsidRPr="00580058" w:rsidRDefault="00580058" w:rsidP="00580058">
            <w:pPr>
              <w:spacing w:line="288" w:lineRule="auto"/>
              <w:jc w:val="center"/>
              <w:rPr>
                <w:rFonts w:ascii="Times New Roman" w:eastAsia="Times New Roman" w:hAnsi="Times New Roman" w:cs="Times New Roman"/>
                <w:bCs/>
                <w:sz w:val="24"/>
                <w:szCs w:val="24"/>
                <w:lang w:eastAsia="en-US"/>
              </w:rPr>
            </w:pPr>
            <w:r w:rsidRPr="00580058">
              <w:rPr>
                <w:rFonts w:ascii="Times New Roman" w:eastAsia="Times New Roman" w:hAnsi="Times New Roman" w:cs="Times New Roman"/>
                <w:bCs/>
                <w:sz w:val="24"/>
                <w:szCs w:val="24"/>
                <w:lang w:eastAsia="en-US"/>
              </w:rPr>
              <w:t>2</w:t>
            </w:r>
          </w:p>
        </w:tc>
        <w:tc>
          <w:tcPr>
            <w:tcW w:w="776" w:type="dxa"/>
            <w:gridSpan w:val="2"/>
            <w:vAlign w:val="bottom"/>
          </w:tcPr>
          <w:p w:rsidR="00580058" w:rsidRPr="00580058" w:rsidRDefault="00580058" w:rsidP="00580058">
            <w:pPr>
              <w:spacing w:line="288" w:lineRule="auto"/>
              <w:jc w:val="center"/>
              <w:rPr>
                <w:rFonts w:ascii="Times New Roman" w:eastAsia="Times New Roman" w:hAnsi="Times New Roman" w:cs="Times New Roman"/>
                <w:bCs/>
                <w:sz w:val="24"/>
                <w:szCs w:val="24"/>
                <w:lang w:eastAsia="en-US"/>
              </w:rPr>
            </w:pPr>
            <w:r w:rsidRPr="00580058">
              <w:rPr>
                <w:rFonts w:ascii="Times New Roman" w:eastAsia="Times New Roman" w:hAnsi="Times New Roman" w:cs="Times New Roman"/>
                <w:bCs/>
                <w:sz w:val="24"/>
                <w:szCs w:val="24"/>
                <w:lang w:eastAsia="en-US"/>
              </w:rPr>
              <w:t>2</w:t>
            </w:r>
          </w:p>
        </w:tc>
        <w:tc>
          <w:tcPr>
            <w:tcW w:w="776" w:type="dxa"/>
            <w:vAlign w:val="bottom"/>
          </w:tcPr>
          <w:p w:rsidR="00580058" w:rsidRPr="00580058" w:rsidRDefault="00580058" w:rsidP="00580058">
            <w:pPr>
              <w:spacing w:line="288" w:lineRule="auto"/>
              <w:jc w:val="center"/>
              <w:rPr>
                <w:rFonts w:ascii="Times New Roman" w:eastAsia="Times New Roman" w:hAnsi="Times New Roman" w:cs="Times New Roman"/>
                <w:bCs/>
                <w:sz w:val="24"/>
                <w:szCs w:val="24"/>
                <w:lang w:eastAsia="en-US"/>
              </w:rPr>
            </w:pPr>
            <w:r w:rsidRPr="00580058">
              <w:rPr>
                <w:rFonts w:ascii="Times New Roman" w:eastAsia="Times New Roman" w:hAnsi="Times New Roman" w:cs="Times New Roman"/>
                <w:bCs/>
                <w:sz w:val="24"/>
                <w:szCs w:val="24"/>
                <w:lang w:eastAsia="en-US"/>
              </w:rPr>
              <w:t>2</w:t>
            </w:r>
          </w:p>
        </w:tc>
        <w:tc>
          <w:tcPr>
            <w:tcW w:w="746" w:type="dxa"/>
            <w:vAlign w:val="bottom"/>
          </w:tcPr>
          <w:p w:rsidR="00580058" w:rsidRPr="00580058" w:rsidRDefault="00580058" w:rsidP="00580058">
            <w:pPr>
              <w:spacing w:line="288" w:lineRule="auto"/>
              <w:jc w:val="center"/>
              <w:rPr>
                <w:rFonts w:ascii="Times New Roman" w:eastAsia="Times New Roman" w:hAnsi="Times New Roman" w:cs="Times New Roman"/>
                <w:bCs/>
                <w:sz w:val="24"/>
                <w:szCs w:val="24"/>
                <w:lang w:eastAsia="en-US"/>
              </w:rPr>
            </w:pPr>
            <w:r w:rsidRPr="00580058">
              <w:rPr>
                <w:rFonts w:ascii="Times New Roman" w:eastAsia="Times New Roman" w:hAnsi="Times New Roman" w:cs="Times New Roman"/>
                <w:bCs/>
                <w:sz w:val="24"/>
                <w:szCs w:val="24"/>
                <w:lang w:eastAsia="en-US"/>
              </w:rPr>
              <w:t>2</w:t>
            </w:r>
          </w:p>
        </w:tc>
        <w:tc>
          <w:tcPr>
            <w:tcW w:w="528" w:type="dxa"/>
            <w:vAlign w:val="bottom"/>
          </w:tcPr>
          <w:p w:rsidR="00580058" w:rsidRPr="00580058" w:rsidRDefault="00580058" w:rsidP="00580058">
            <w:pPr>
              <w:spacing w:line="288" w:lineRule="auto"/>
              <w:jc w:val="center"/>
              <w:rPr>
                <w:rFonts w:ascii="Times New Roman" w:eastAsia="Times New Roman" w:hAnsi="Times New Roman" w:cs="Times New Roman"/>
                <w:bCs/>
                <w:sz w:val="24"/>
                <w:szCs w:val="24"/>
                <w:lang w:eastAsia="en-US"/>
              </w:rPr>
            </w:pPr>
            <w:r w:rsidRPr="00580058">
              <w:rPr>
                <w:rFonts w:ascii="Times New Roman" w:eastAsia="Times New Roman" w:hAnsi="Times New Roman" w:cs="Times New Roman"/>
                <w:bCs/>
                <w:sz w:val="24"/>
                <w:szCs w:val="24"/>
                <w:lang w:eastAsia="en-US"/>
              </w:rPr>
              <w:t>2</w:t>
            </w:r>
          </w:p>
        </w:tc>
        <w:tc>
          <w:tcPr>
            <w:tcW w:w="919" w:type="dxa"/>
            <w:vAlign w:val="bottom"/>
          </w:tcPr>
          <w:p w:rsidR="00580058" w:rsidRPr="00580058" w:rsidRDefault="00580058" w:rsidP="00580058">
            <w:pPr>
              <w:spacing w:line="288" w:lineRule="auto"/>
              <w:jc w:val="center"/>
              <w:rPr>
                <w:rFonts w:ascii="Times New Roman" w:eastAsia="Times New Roman" w:hAnsi="Times New Roman" w:cs="Times New Roman"/>
                <w:bCs/>
                <w:sz w:val="24"/>
                <w:szCs w:val="24"/>
                <w:lang w:eastAsia="en-US"/>
              </w:rPr>
            </w:pPr>
            <w:r w:rsidRPr="00580058">
              <w:rPr>
                <w:rFonts w:ascii="Times New Roman" w:eastAsia="Times New Roman" w:hAnsi="Times New Roman" w:cs="Times New Roman"/>
                <w:bCs/>
                <w:sz w:val="24"/>
                <w:szCs w:val="24"/>
                <w:lang w:eastAsia="en-US"/>
              </w:rPr>
              <w:t>10</w:t>
            </w:r>
          </w:p>
        </w:tc>
      </w:tr>
      <w:tr w:rsidR="00580058" w:rsidRPr="00580058" w:rsidTr="00580058">
        <w:trPr>
          <w:trHeight w:val="375"/>
          <w:jc w:val="center"/>
        </w:trPr>
        <w:tc>
          <w:tcPr>
            <w:tcW w:w="2719" w:type="dxa"/>
            <w:vMerge/>
          </w:tcPr>
          <w:p w:rsidR="00580058" w:rsidRPr="00580058" w:rsidRDefault="00580058" w:rsidP="00580058">
            <w:pPr>
              <w:spacing w:line="288" w:lineRule="auto"/>
              <w:jc w:val="both"/>
              <w:rPr>
                <w:rFonts w:ascii="Times New Roman" w:eastAsia="Times New Roman" w:hAnsi="Times New Roman" w:cs="Times New Roman"/>
                <w:bCs/>
                <w:sz w:val="24"/>
                <w:szCs w:val="24"/>
                <w:lang w:eastAsia="en-US"/>
              </w:rPr>
            </w:pPr>
          </w:p>
        </w:tc>
        <w:tc>
          <w:tcPr>
            <w:tcW w:w="2265" w:type="dxa"/>
          </w:tcPr>
          <w:p w:rsidR="00580058" w:rsidRPr="00580058" w:rsidRDefault="00580058" w:rsidP="00580058">
            <w:pPr>
              <w:spacing w:line="288" w:lineRule="auto"/>
              <w:jc w:val="both"/>
              <w:rPr>
                <w:rFonts w:ascii="Times New Roman" w:eastAsia="Times New Roman" w:hAnsi="Times New Roman" w:cs="Times New Roman"/>
                <w:bCs/>
                <w:sz w:val="24"/>
                <w:szCs w:val="24"/>
                <w:lang w:eastAsia="en-US"/>
              </w:rPr>
            </w:pPr>
            <w:r w:rsidRPr="00580058">
              <w:rPr>
                <w:rFonts w:ascii="Times New Roman" w:eastAsia="Times New Roman" w:hAnsi="Times New Roman" w:cs="Times New Roman"/>
                <w:bCs/>
                <w:sz w:val="24"/>
                <w:szCs w:val="24"/>
                <w:lang w:eastAsia="en-US"/>
              </w:rPr>
              <w:t>Татарский язык</w:t>
            </w:r>
          </w:p>
        </w:tc>
        <w:tc>
          <w:tcPr>
            <w:tcW w:w="775" w:type="dxa"/>
            <w:vAlign w:val="bottom"/>
          </w:tcPr>
          <w:p w:rsidR="00580058" w:rsidRPr="00580058" w:rsidRDefault="00580058" w:rsidP="00580058">
            <w:pPr>
              <w:spacing w:line="288" w:lineRule="auto"/>
              <w:jc w:val="center"/>
              <w:rPr>
                <w:rFonts w:ascii="Times New Roman" w:eastAsia="Times New Roman" w:hAnsi="Times New Roman" w:cs="Times New Roman"/>
                <w:bCs/>
                <w:sz w:val="24"/>
                <w:szCs w:val="24"/>
                <w:lang w:eastAsia="en-US"/>
              </w:rPr>
            </w:pPr>
            <w:r w:rsidRPr="00580058">
              <w:rPr>
                <w:rFonts w:ascii="Times New Roman" w:eastAsia="Times New Roman" w:hAnsi="Times New Roman" w:cs="Times New Roman"/>
                <w:bCs/>
                <w:sz w:val="24"/>
                <w:szCs w:val="24"/>
                <w:lang w:eastAsia="en-US"/>
              </w:rPr>
              <w:t>3</w:t>
            </w:r>
          </w:p>
        </w:tc>
        <w:tc>
          <w:tcPr>
            <w:tcW w:w="776" w:type="dxa"/>
            <w:gridSpan w:val="2"/>
            <w:vAlign w:val="bottom"/>
          </w:tcPr>
          <w:p w:rsidR="00580058" w:rsidRPr="00580058" w:rsidRDefault="00580058" w:rsidP="00580058">
            <w:pPr>
              <w:spacing w:line="288" w:lineRule="auto"/>
              <w:jc w:val="center"/>
              <w:rPr>
                <w:rFonts w:ascii="Times New Roman" w:eastAsia="Times New Roman" w:hAnsi="Times New Roman" w:cs="Times New Roman"/>
                <w:bCs/>
                <w:sz w:val="24"/>
                <w:szCs w:val="24"/>
                <w:lang w:eastAsia="en-US"/>
              </w:rPr>
            </w:pPr>
            <w:r w:rsidRPr="00580058">
              <w:rPr>
                <w:rFonts w:ascii="Times New Roman" w:eastAsia="Times New Roman" w:hAnsi="Times New Roman" w:cs="Times New Roman"/>
                <w:bCs/>
                <w:sz w:val="24"/>
                <w:szCs w:val="24"/>
                <w:lang w:eastAsia="en-US"/>
              </w:rPr>
              <w:t>4</w:t>
            </w:r>
          </w:p>
        </w:tc>
        <w:tc>
          <w:tcPr>
            <w:tcW w:w="776" w:type="dxa"/>
            <w:vAlign w:val="bottom"/>
          </w:tcPr>
          <w:p w:rsidR="00580058" w:rsidRPr="00580058" w:rsidRDefault="00580058" w:rsidP="00580058">
            <w:pPr>
              <w:spacing w:line="288" w:lineRule="auto"/>
              <w:jc w:val="center"/>
              <w:rPr>
                <w:rFonts w:ascii="Times New Roman" w:eastAsia="Times New Roman" w:hAnsi="Times New Roman" w:cs="Times New Roman"/>
                <w:bCs/>
                <w:sz w:val="24"/>
                <w:szCs w:val="24"/>
                <w:lang w:eastAsia="en-US"/>
              </w:rPr>
            </w:pPr>
            <w:r w:rsidRPr="00580058">
              <w:rPr>
                <w:rFonts w:ascii="Times New Roman" w:eastAsia="Times New Roman" w:hAnsi="Times New Roman" w:cs="Times New Roman"/>
                <w:bCs/>
                <w:sz w:val="24"/>
                <w:szCs w:val="24"/>
                <w:lang w:eastAsia="en-US"/>
              </w:rPr>
              <w:t>2</w:t>
            </w:r>
          </w:p>
        </w:tc>
        <w:tc>
          <w:tcPr>
            <w:tcW w:w="746" w:type="dxa"/>
            <w:vAlign w:val="bottom"/>
          </w:tcPr>
          <w:p w:rsidR="00580058" w:rsidRPr="00580058" w:rsidRDefault="00580058" w:rsidP="00580058">
            <w:pPr>
              <w:spacing w:line="288" w:lineRule="auto"/>
              <w:jc w:val="center"/>
              <w:rPr>
                <w:rFonts w:ascii="Times New Roman" w:eastAsia="Times New Roman" w:hAnsi="Times New Roman" w:cs="Times New Roman"/>
                <w:bCs/>
                <w:sz w:val="24"/>
                <w:szCs w:val="24"/>
                <w:lang w:eastAsia="en-US"/>
              </w:rPr>
            </w:pPr>
            <w:r w:rsidRPr="00580058">
              <w:rPr>
                <w:rFonts w:ascii="Times New Roman" w:eastAsia="Times New Roman" w:hAnsi="Times New Roman" w:cs="Times New Roman"/>
                <w:bCs/>
                <w:sz w:val="24"/>
                <w:szCs w:val="24"/>
                <w:lang w:eastAsia="en-US"/>
              </w:rPr>
              <w:t>2</w:t>
            </w:r>
          </w:p>
        </w:tc>
        <w:tc>
          <w:tcPr>
            <w:tcW w:w="528" w:type="dxa"/>
            <w:vAlign w:val="bottom"/>
          </w:tcPr>
          <w:p w:rsidR="00580058" w:rsidRPr="00580058" w:rsidRDefault="00580058" w:rsidP="00580058">
            <w:pPr>
              <w:spacing w:line="288" w:lineRule="auto"/>
              <w:jc w:val="center"/>
              <w:rPr>
                <w:rFonts w:ascii="Times New Roman" w:eastAsia="Times New Roman" w:hAnsi="Times New Roman" w:cs="Times New Roman"/>
                <w:bCs/>
                <w:sz w:val="24"/>
                <w:szCs w:val="24"/>
                <w:lang w:eastAsia="en-US"/>
              </w:rPr>
            </w:pPr>
            <w:r w:rsidRPr="00580058">
              <w:rPr>
                <w:rFonts w:ascii="Times New Roman" w:eastAsia="Times New Roman" w:hAnsi="Times New Roman" w:cs="Times New Roman"/>
                <w:bCs/>
                <w:sz w:val="24"/>
                <w:szCs w:val="24"/>
                <w:lang w:eastAsia="en-US"/>
              </w:rPr>
              <w:t>3</w:t>
            </w:r>
          </w:p>
        </w:tc>
        <w:tc>
          <w:tcPr>
            <w:tcW w:w="919" w:type="dxa"/>
            <w:vAlign w:val="bottom"/>
          </w:tcPr>
          <w:p w:rsidR="00580058" w:rsidRPr="00580058" w:rsidRDefault="00580058" w:rsidP="00580058">
            <w:pPr>
              <w:spacing w:line="288" w:lineRule="auto"/>
              <w:jc w:val="center"/>
              <w:rPr>
                <w:rFonts w:ascii="Times New Roman" w:eastAsia="Times New Roman" w:hAnsi="Times New Roman" w:cs="Times New Roman"/>
                <w:bCs/>
                <w:sz w:val="24"/>
                <w:szCs w:val="24"/>
                <w:lang w:eastAsia="en-US"/>
              </w:rPr>
            </w:pPr>
            <w:r w:rsidRPr="00580058">
              <w:rPr>
                <w:rFonts w:ascii="Times New Roman" w:eastAsia="Times New Roman" w:hAnsi="Times New Roman" w:cs="Times New Roman"/>
                <w:bCs/>
                <w:sz w:val="24"/>
                <w:szCs w:val="24"/>
                <w:lang w:eastAsia="en-US"/>
              </w:rPr>
              <w:t>14</w:t>
            </w:r>
          </w:p>
        </w:tc>
      </w:tr>
      <w:tr w:rsidR="00580058" w:rsidRPr="00580058" w:rsidTr="00580058">
        <w:trPr>
          <w:trHeight w:val="375"/>
          <w:jc w:val="center"/>
        </w:trPr>
        <w:tc>
          <w:tcPr>
            <w:tcW w:w="2719" w:type="dxa"/>
            <w:vMerge/>
          </w:tcPr>
          <w:p w:rsidR="00580058" w:rsidRPr="00580058" w:rsidRDefault="00580058" w:rsidP="00580058">
            <w:pPr>
              <w:spacing w:line="288" w:lineRule="auto"/>
              <w:jc w:val="both"/>
              <w:rPr>
                <w:rFonts w:ascii="Times New Roman" w:eastAsia="Times New Roman" w:hAnsi="Times New Roman" w:cs="Times New Roman"/>
                <w:bCs/>
                <w:sz w:val="24"/>
                <w:szCs w:val="24"/>
                <w:lang w:eastAsia="en-US"/>
              </w:rPr>
            </w:pPr>
          </w:p>
        </w:tc>
        <w:tc>
          <w:tcPr>
            <w:tcW w:w="2265" w:type="dxa"/>
          </w:tcPr>
          <w:p w:rsidR="00580058" w:rsidRPr="00580058" w:rsidRDefault="00580058" w:rsidP="00580058">
            <w:pPr>
              <w:spacing w:line="288" w:lineRule="auto"/>
              <w:jc w:val="both"/>
              <w:rPr>
                <w:rFonts w:ascii="Times New Roman" w:eastAsia="Times New Roman" w:hAnsi="Times New Roman" w:cs="Times New Roman"/>
                <w:bCs/>
                <w:sz w:val="24"/>
                <w:szCs w:val="24"/>
                <w:lang w:eastAsia="en-US"/>
              </w:rPr>
            </w:pPr>
            <w:r w:rsidRPr="00580058">
              <w:rPr>
                <w:rFonts w:ascii="Times New Roman" w:eastAsia="Times New Roman" w:hAnsi="Times New Roman" w:cs="Times New Roman"/>
                <w:bCs/>
                <w:sz w:val="24"/>
                <w:szCs w:val="24"/>
                <w:lang w:eastAsia="en-US"/>
              </w:rPr>
              <w:t>Татарская литература</w:t>
            </w:r>
          </w:p>
        </w:tc>
        <w:tc>
          <w:tcPr>
            <w:tcW w:w="775" w:type="dxa"/>
            <w:vAlign w:val="bottom"/>
          </w:tcPr>
          <w:p w:rsidR="00580058" w:rsidRPr="00580058" w:rsidRDefault="00580058" w:rsidP="00580058">
            <w:pPr>
              <w:spacing w:line="288" w:lineRule="auto"/>
              <w:jc w:val="center"/>
              <w:rPr>
                <w:rFonts w:ascii="Times New Roman" w:eastAsia="Times New Roman" w:hAnsi="Times New Roman" w:cs="Times New Roman"/>
                <w:bCs/>
                <w:sz w:val="24"/>
                <w:szCs w:val="24"/>
                <w:lang w:eastAsia="en-US"/>
              </w:rPr>
            </w:pPr>
            <w:r w:rsidRPr="00580058">
              <w:rPr>
                <w:rFonts w:ascii="Times New Roman" w:eastAsia="Times New Roman" w:hAnsi="Times New Roman" w:cs="Times New Roman"/>
                <w:bCs/>
                <w:sz w:val="24"/>
                <w:szCs w:val="24"/>
                <w:lang w:eastAsia="en-US"/>
              </w:rPr>
              <w:t>2</w:t>
            </w:r>
          </w:p>
        </w:tc>
        <w:tc>
          <w:tcPr>
            <w:tcW w:w="776" w:type="dxa"/>
            <w:gridSpan w:val="2"/>
            <w:vAlign w:val="bottom"/>
          </w:tcPr>
          <w:p w:rsidR="00580058" w:rsidRPr="00580058" w:rsidRDefault="00580058" w:rsidP="00580058">
            <w:pPr>
              <w:spacing w:line="288" w:lineRule="auto"/>
              <w:jc w:val="center"/>
              <w:rPr>
                <w:rFonts w:ascii="Times New Roman" w:eastAsia="Times New Roman" w:hAnsi="Times New Roman" w:cs="Times New Roman"/>
                <w:bCs/>
                <w:sz w:val="24"/>
                <w:szCs w:val="24"/>
                <w:lang w:eastAsia="en-US"/>
              </w:rPr>
            </w:pPr>
            <w:r w:rsidRPr="00580058">
              <w:rPr>
                <w:rFonts w:ascii="Times New Roman" w:eastAsia="Times New Roman" w:hAnsi="Times New Roman" w:cs="Times New Roman"/>
                <w:bCs/>
                <w:sz w:val="24"/>
                <w:szCs w:val="24"/>
                <w:lang w:eastAsia="en-US"/>
              </w:rPr>
              <w:t>2</w:t>
            </w:r>
          </w:p>
        </w:tc>
        <w:tc>
          <w:tcPr>
            <w:tcW w:w="776" w:type="dxa"/>
            <w:vAlign w:val="bottom"/>
          </w:tcPr>
          <w:p w:rsidR="00580058" w:rsidRPr="00580058" w:rsidRDefault="00580058" w:rsidP="00580058">
            <w:pPr>
              <w:spacing w:line="288" w:lineRule="auto"/>
              <w:jc w:val="center"/>
              <w:rPr>
                <w:rFonts w:ascii="Times New Roman" w:eastAsia="Times New Roman" w:hAnsi="Times New Roman" w:cs="Times New Roman"/>
                <w:bCs/>
                <w:sz w:val="24"/>
                <w:szCs w:val="24"/>
                <w:lang w:eastAsia="en-US"/>
              </w:rPr>
            </w:pPr>
            <w:r w:rsidRPr="00580058">
              <w:rPr>
                <w:rFonts w:ascii="Times New Roman" w:eastAsia="Times New Roman" w:hAnsi="Times New Roman" w:cs="Times New Roman"/>
                <w:bCs/>
                <w:sz w:val="24"/>
                <w:szCs w:val="24"/>
                <w:lang w:eastAsia="en-US"/>
              </w:rPr>
              <w:t>2</w:t>
            </w:r>
          </w:p>
        </w:tc>
        <w:tc>
          <w:tcPr>
            <w:tcW w:w="746" w:type="dxa"/>
            <w:vAlign w:val="bottom"/>
          </w:tcPr>
          <w:p w:rsidR="00580058" w:rsidRPr="00580058" w:rsidRDefault="00580058" w:rsidP="00580058">
            <w:pPr>
              <w:spacing w:line="288" w:lineRule="auto"/>
              <w:jc w:val="center"/>
              <w:rPr>
                <w:rFonts w:ascii="Times New Roman" w:eastAsia="Times New Roman" w:hAnsi="Times New Roman" w:cs="Times New Roman"/>
                <w:bCs/>
                <w:sz w:val="24"/>
                <w:szCs w:val="24"/>
                <w:lang w:eastAsia="en-US"/>
              </w:rPr>
            </w:pPr>
            <w:r w:rsidRPr="00580058">
              <w:rPr>
                <w:rFonts w:ascii="Times New Roman" w:eastAsia="Times New Roman" w:hAnsi="Times New Roman" w:cs="Times New Roman"/>
                <w:bCs/>
                <w:sz w:val="24"/>
                <w:szCs w:val="24"/>
                <w:lang w:eastAsia="en-US"/>
              </w:rPr>
              <w:t>2</w:t>
            </w:r>
          </w:p>
        </w:tc>
        <w:tc>
          <w:tcPr>
            <w:tcW w:w="528" w:type="dxa"/>
            <w:vAlign w:val="bottom"/>
          </w:tcPr>
          <w:p w:rsidR="00580058" w:rsidRPr="00580058" w:rsidRDefault="00580058" w:rsidP="00580058">
            <w:pPr>
              <w:spacing w:line="288" w:lineRule="auto"/>
              <w:jc w:val="center"/>
              <w:rPr>
                <w:rFonts w:ascii="Times New Roman" w:eastAsia="Times New Roman" w:hAnsi="Times New Roman" w:cs="Times New Roman"/>
                <w:bCs/>
                <w:sz w:val="24"/>
                <w:szCs w:val="24"/>
                <w:lang w:eastAsia="en-US"/>
              </w:rPr>
            </w:pPr>
            <w:r w:rsidRPr="00580058">
              <w:rPr>
                <w:rFonts w:ascii="Times New Roman" w:eastAsia="Times New Roman" w:hAnsi="Times New Roman" w:cs="Times New Roman"/>
                <w:bCs/>
                <w:sz w:val="24"/>
                <w:szCs w:val="24"/>
                <w:lang w:eastAsia="en-US"/>
              </w:rPr>
              <w:t>2</w:t>
            </w:r>
          </w:p>
        </w:tc>
        <w:tc>
          <w:tcPr>
            <w:tcW w:w="919" w:type="dxa"/>
            <w:vAlign w:val="bottom"/>
          </w:tcPr>
          <w:p w:rsidR="00580058" w:rsidRPr="00580058" w:rsidRDefault="00580058" w:rsidP="00580058">
            <w:pPr>
              <w:spacing w:line="288" w:lineRule="auto"/>
              <w:jc w:val="center"/>
              <w:rPr>
                <w:rFonts w:ascii="Times New Roman" w:eastAsia="Times New Roman" w:hAnsi="Times New Roman" w:cs="Times New Roman"/>
                <w:bCs/>
                <w:sz w:val="24"/>
                <w:szCs w:val="24"/>
                <w:lang w:eastAsia="en-US"/>
              </w:rPr>
            </w:pPr>
            <w:r w:rsidRPr="00580058">
              <w:rPr>
                <w:rFonts w:ascii="Times New Roman" w:eastAsia="Times New Roman" w:hAnsi="Times New Roman" w:cs="Times New Roman"/>
                <w:bCs/>
                <w:sz w:val="24"/>
                <w:szCs w:val="24"/>
                <w:lang w:eastAsia="en-US"/>
              </w:rPr>
              <w:t>10</w:t>
            </w:r>
          </w:p>
        </w:tc>
      </w:tr>
      <w:tr w:rsidR="00580058" w:rsidRPr="00580058" w:rsidTr="00580058">
        <w:trPr>
          <w:trHeight w:val="360"/>
          <w:jc w:val="center"/>
        </w:trPr>
        <w:tc>
          <w:tcPr>
            <w:tcW w:w="2719" w:type="dxa"/>
            <w:vMerge/>
          </w:tcPr>
          <w:p w:rsidR="00580058" w:rsidRPr="00580058" w:rsidRDefault="00580058" w:rsidP="00580058">
            <w:pPr>
              <w:spacing w:line="288" w:lineRule="auto"/>
              <w:jc w:val="both"/>
              <w:rPr>
                <w:rFonts w:ascii="Times New Roman" w:eastAsia="Times New Roman" w:hAnsi="Times New Roman" w:cs="Times New Roman"/>
                <w:bCs/>
                <w:sz w:val="24"/>
                <w:szCs w:val="24"/>
                <w:lang w:eastAsia="en-US"/>
              </w:rPr>
            </w:pPr>
          </w:p>
        </w:tc>
        <w:tc>
          <w:tcPr>
            <w:tcW w:w="2265" w:type="dxa"/>
          </w:tcPr>
          <w:p w:rsidR="00580058" w:rsidRPr="00580058" w:rsidRDefault="00580058" w:rsidP="00580058">
            <w:pPr>
              <w:spacing w:line="288" w:lineRule="auto"/>
              <w:jc w:val="both"/>
              <w:rPr>
                <w:rFonts w:ascii="Times New Roman" w:eastAsia="Times New Roman" w:hAnsi="Times New Roman" w:cs="Times New Roman"/>
                <w:bCs/>
                <w:sz w:val="24"/>
                <w:szCs w:val="24"/>
                <w:lang w:eastAsia="en-US"/>
              </w:rPr>
            </w:pPr>
            <w:r w:rsidRPr="00580058">
              <w:rPr>
                <w:rFonts w:ascii="Times New Roman" w:eastAsia="Times New Roman" w:hAnsi="Times New Roman" w:cs="Times New Roman"/>
                <w:bCs/>
                <w:sz w:val="24"/>
                <w:szCs w:val="24"/>
                <w:lang w:eastAsia="en-US"/>
              </w:rPr>
              <w:t>Иностранный язык</w:t>
            </w:r>
          </w:p>
        </w:tc>
        <w:tc>
          <w:tcPr>
            <w:tcW w:w="775" w:type="dxa"/>
            <w:vAlign w:val="bottom"/>
          </w:tcPr>
          <w:p w:rsidR="00580058" w:rsidRPr="00580058" w:rsidRDefault="00580058" w:rsidP="00580058">
            <w:pPr>
              <w:spacing w:line="288" w:lineRule="auto"/>
              <w:jc w:val="center"/>
              <w:rPr>
                <w:rFonts w:ascii="Times New Roman" w:eastAsia="Times New Roman" w:hAnsi="Times New Roman" w:cs="Times New Roman"/>
                <w:bCs/>
                <w:sz w:val="24"/>
                <w:szCs w:val="24"/>
                <w:lang w:eastAsia="en-US"/>
              </w:rPr>
            </w:pPr>
            <w:r w:rsidRPr="00580058">
              <w:rPr>
                <w:rFonts w:ascii="Times New Roman" w:eastAsia="Times New Roman" w:hAnsi="Times New Roman" w:cs="Times New Roman"/>
                <w:bCs/>
                <w:sz w:val="24"/>
                <w:szCs w:val="24"/>
                <w:lang w:eastAsia="en-US"/>
              </w:rPr>
              <w:t>3</w:t>
            </w:r>
          </w:p>
        </w:tc>
        <w:tc>
          <w:tcPr>
            <w:tcW w:w="776" w:type="dxa"/>
            <w:gridSpan w:val="2"/>
            <w:vAlign w:val="bottom"/>
          </w:tcPr>
          <w:p w:rsidR="00580058" w:rsidRPr="00580058" w:rsidRDefault="00580058" w:rsidP="00580058">
            <w:pPr>
              <w:spacing w:line="288" w:lineRule="auto"/>
              <w:jc w:val="center"/>
              <w:rPr>
                <w:rFonts w:ascii="Times New Roman" w:eastAsia="Times New Roman" w:hAnsi="Times New Roman" w:cs="Times New Roman"/>
                <w:bCs/>
                <w:sz w:val="24"/>
                <w:szCs w:val="24"/>
                <w:lang w:eastAsia="en-US"/>
              </w:rPr>
            </w:pPr>
            <w:r w:rsidRPr="00580058">
              <w:rPr>
                <w:rFonts w:ascii="Times New Roman" w:eastAsia="Times New Roman" w:hAnsi="Times New Roman" w:cs="Times New Roman"/>
                <w:bCs/>
                <w:sz w:val="24"/>
                <w:szCs w:val="24"/>
                <w:lang w:eastAsia="en-US"/>
              </w:rPr>
              <w:t>3</w:t>
            </w:r>
          </w:p>
        </w:tc>
        <w:tc>
          <w:tcPr>
            <w:tcW w:w="776" w:type="dxa"/>
            <w:vAlign w:val="bottom"/>
          </w:tcPr>
          <w:p w:rsidR="00580058" w:rsidRPr="00580058" w:rsidRDefault="00580058" w:rsidP="00580058">
            <w:pPr>
              <w:spacing w:line="288" w:lineRule="auto"/>
              <w:jc w:val="center"/>
              <w:rPr>
                <w:rFonts w:ascii="Times New Roman" w:eastAsia="Times New Roman" w:hAnsi="Times New Roman" w:cs="Times New Roman"/>
                <w:bCs/>
                <w:sz w:val="24"/>
                <w:szCs w:val="24"/>
                <w:lang w:eastAsia="en-US"/>
              </w:rPr>
            </w:pPr>
            <w:r w:rsidRPr="00580058">
              <w:rPr>
                <w:rFonts w:ascii="Times New Roman" w:eastAsia="Times New Roman" w:hAnsi="Times New Roman" w:cs="Times New Roman"/>
                <w:bCs/>
                <w:sz w:val="24"/>
                <w:szCs w:val="24"/>
                <w:lang w:eastAsia="en-US"/>
              </w:rPr>
              <w:t>3</w:t>
            </w:r>
          </w:p>
        </w:tc>
        <w:tc>
          <w:tcPr>
            <w:tcW w:w="746" w:type="dxa"/>
            <w:vAlign w:val="bottom"/>
          </w:tcPr>
          <w:p w:rsidR="00580058" w:rsidRPr="00580058" w:rsidRDefault="00580058" w:rsidP="00580058">
            <w:pPr>
              <w:spacing w:line="288" w:lineRule="auto"/>
              <w:jc w:val="center"/>
              <w:rPr>
                <w:rFonts w:ascii="Times New Roman" w:eastAsia="Times New Roman" w:hAnsi="Times New Roman" w:cs="Times New Roman"/>
                <w:bCs/>
                <w:sz w:val="24"/>
                <w:szCs w:val="24"/>
                <w:lang w:eastAsia="en-US"/>
              </w:rPr>
            </w:pPr>
            <w:r w:rsidRPr="00580058">
              <w:rPr>
                <w:rFonts w:ascii="Times New Roman" w:eastAsia="Times New Roman" w:hAnsi="Times New Roman" w:cs="Times New Roman"/>
                <w:bCs/>
                <w:sz w:val="24"/>
                <w:szCs w:val="24"/>
                <w:lang w:eastAsia="en-US"/>
              </w:rPr>
              <w:t>3</w:t>
            </w:r>
          </w:p>
        </w:tc>
        <w:tc>
          <w:tcPr>
            <w:tcW w:w="528" w:type="dxa"/>
            <w:vAlign w:val="bottom"/>
          </w:tcPr>
          <w:p w:rsidR="00580058" w:rsidRPr="00580058" w:rsidRDefault="00580058" w:rsidP="00580058">
            <w:pPr>
              <w:spacing w:line="288" w:lineRule="auto"/>
              <w:jc w:val="center"/>
              <w:rPr>
                <w:rFonts w:ascii="Times New Roman" w:eastAsia="Times New Roman" w:hAnsi="Times New Roman" w:cs="Times New Roman"/>
                <w:bCs/>
                <w:sz w:val="24"/>
                <w:szCs w:val="24"/>
                <w:lang w:eastAsia="en-US"/>
              </w:rPr>
            </w:pPr>
            <w:r w:rsidRPr="00580058">
              <w:rPr>
                <w:rFonts w:ascii="Times New Roman" w:eastAsia="Times New Roman" w:hAnsi="Times New Roman" w:cs="Times New Roman"/>
                <w:bCs/>
                <w:sz w:val="24"/>
                <w:szCs w:val="24"/>
                <w:lang w:eastAsia="en-US"/>
              </w:rPr>
              <w:t>3</w:t>
            </w:r>
          </w:p>
        </w:tc>
        <w:tc>
          <w:tcPr>
            <w:tcW w:w="919" w:type="dxa"/>
            <w:vAlign w:val="bottom"/>
          </w:tcPr>
          <w:p w:rsidR="00580058" w:rsidRPr="00580058" w:rsidRDefault="00580058" w:rsidP="00580058">
            <w:pPr>
              <w:spacing w:line="288" w:lineRule="auto"/>
              <w:jc w:val="center"/>
              <w:rPr>
                <w:rFonts w:ascii="Times New Roman" w:eastAsia="Times New Roman" w:hAnsi="Times New Roman" w:cs="Times New Roman"/>
                <w:bCs/>
                <w:sz w:val="24"/>
                <w:szCs w:val="24"/>
                <w:lang w:eastAsia="en-US"/>
              </w:rPr>
            </w:pPr>
            <w:r w:rsidRPr="00580058">
              <w:rPr>
                <w:rFonts w:ascii="Times New Roman" w:eastAsia="Times New Roman" w:hAnsi="Times New Roman" w:cs="Times New Roman"/>
                <w:bCs/>
                <w:sz w:val="24"/>
                <w:szCs w:val="24"/>
                <w:lang w:eastAsia="en-US"/>
              </w:rPr>
              <w:t>15</w:t>
            </w:r>
          </w:p>
        </w:tc>
      </w:tr>
      <w:tr w:rsidR="00580058" w:rsidRPr="00580058" w:rsidTr="00580058">
        <w:trPr>
          <w:trHeight w:val="427"/>
          <w:jc w:val="center"/>
        </w:trPr>
        <w:tc>
          <w:tcPr>
            <w:tcW w:w="2719" w:type="dxa"/>
            <w:vMerge w:val="restart"/>
          </w:tcPr>
          <w:p w:rsidR="00580058" w:rsidRPr="00580058" w:rsidRDefault="00580058" w:rsidP="00580058">
            <w:pPr>
              <w:spacing w:line="288" w:lineRule="auto"/>
              <w:jc w:val="both"/>
              <w:rPr>
                <w:rFonts w:ascii="Times New Roman" w:eastAsia="Times New Roman" w:hAnsi="Times New Roman" w:cs="Times New Roman"/>
                <w:bCs/>
                <w:sz w:val="24"/>
                <w:szCs w:val="24"/>
                <w:lang w:eastAsia="en-US"/>
              </w:rPr>
            </w:pPr>
            <w:r w:rsidRPr="00580058">
              <w:rPr>
                <w:rFonts w:ascii="Times New Roman" w:eastAsia="Times New Roman" w:hAnsi="Times New Roman" w:cs="Times New Roman"/>
                <w:bCs/>
                <w:sz w:val="24"/>
                <w:szCs w:val="24"/>
                <w:lang w:eastAsia="en-US"/>
              </w:rPr>
              <w:t>Математика и информатика</w:t>
            </w:r>
          </w:p>
        </w:tc>
        <w:tc>
          <w:tcPr>
            <w:tcW w:w="2265" w:type="dxa"/>
          </w:tcPr>
          <w:p w:rsidR="00580058" w:rsidRPr="00580058" w:rsidRDefault="00580058" w:rsidP="00580058">
            <w:pPr>
              <w:spacing w:line="288" w:lineRule="auto"/>
              <w:jc w:val="both"/>
              <w:rPr>
                <w:rFonts w:ascii="Times New Roman" w:eastAsia="Times New Roman" w:hAnsi="Times New Roman" w:cs="Times New Roman"/>
                <w:bCs/>
                <w:sz w:val="24"/>
                <w:szCs w:val="24"/>
                <w:lang w:eastAsia="en-US"/>
              </w:rPr>
            </w:pPr>
            <w:r w:rsidRPr="00580058">
              <w:rPr>
                <w:rFonts w:ascii="Times New Roman" w:eastAsia="Times New Roman" w:hAnsi="Times New Roman" w:cs="Times New Roman"/>
                <w:bCs/>
                <w:sz w:val="24"/>
                <w:szCs w:val="24"/>
                <w:lang w:eastAsia="en-US"/>
              </w:rPr>
              <w:t>Математика</w:t>
            </w:r>
          </w:p>
        </w:tc>
        <w:tc>
          <w:tcPr>
            <w:tcW w:w="775" w:type="dxa"/>
            <w:vAlign w:val="bottom"/>
          </w:tcPr>
          <w:p w:rsidR="00580058" w:rsidRPr="00580058" w:rsidRDefault="00580058" w:rsidP="00580058">
            <w:pPr>
              <w:spacing w:line="288" w:lineRule="auto"/>
              <w:jc w:val="center"/>
              <w:rPr>
                <w:rFonts w:ascii="Times New Roman" w:eastAsia="Times New Roman" w:hAnsi="Times New Roman" w:cs="Times New Roman"/>
                <w:bCs/>
                <w:sz w:val="24"/>
                <w:szCs w:val="24"/>
                <w:lang w:eastAsia="en-US"/>
              </w:rPr>
            </w:pPr>
            <w:r w:rsidRPr="00580058">
              <w:rPr>
                <w:rFonts w:ascii="Times New Roman" w:eastAsia="Times New Roman" w:hAnsi="Times New Roman" w:cs="Times New Roman"/>
                <w:bCs/>
                <w:sz w:val="24"/>
                <w:szCs w:val="24"/>
                <w:lang w:eastAsia="en-US"/>
              </w:rPr>
              <w:t>5</w:t>
            </w:r>
          </w:p>
        </w:tc>
        <w:tc>
          <w:tcPr>
            <w:tcW w:w="776" w:type="dxa"/>
            <w:gridSpan w:val="2"/>
            <w:vAlign w:val="bottom"/>
          </w:tcPr>
          <w:p w:rsidR="00580058" w:rsidRPr="00580058" w:rsidRDefault="00580058" w:rsidP="00580058">
            <w:pPr>
              <w:spacing w:line="288" w:lineRule="auto"/>
              <w:jc w:val="center"/>
              <w:rPr>
                <w:rFonts w:ascii="Times New Roman" w:eastAsia="Times New Roman" w:hAnsi="Times New Roman" w:cs="Times New Roman"/>
                <w:bCs/>
                <w:sz w:val="24"/>
                <w:szCs w:val="24"/>
                <w:lang w:eastAsia="en-US"/>
              </w:rPr>
            </w:pPr>
            <w:r w:rsidRPr="00580058">
              <w:rPr>
                <w:rFonts w:ascii="Times New Roman" w:eastAsia="Times New Roman" w:hAnsi="Times New Roman" w:cs="Times New Roman"/>
                <w:bCs/>
                <w:sz w:val="24"/>
                <w:szCs w:val="24"/>
                <w:lang w:eastAsia="en-US"/>
              </w:rPr>
              <w:t>5</w:t>
            </w:r>
          </w:p>
        </w:tc>
        <w:tc>
          <w:tcPr>
            <w:tcW w:w="776" w:type="dxa"/>
            <w:vAlign w:val="bottom"/>
          </w:tcPr>
          <w:p w:rsidR="00580058" w:rsidRPr="00580058" w:rsidRDefault="00580058" w:rsidP="00580058">
            <w:pPr>
              <w:spacing w:line="288" w:lineRule="auto"/>
              <w:jc w:val="center"/>
              <w:rPr>
                <w:rFonts w:ascii="Times New Roman" w:eastAsia="Times New Roman" w:hAnsi="Times New Roman" w:cs="Times New Roman"/>
                <w:bCs/>
                <w:sz w:val="24"/>
                <w:szCs w:val="24"/>
                <w:lang w:eastAsia="en-US"/>
              </w:rPr>
            </w:pPr>
          </w:p>
        </w:tc>
        <w:tc>
          <w:tcPr>
            <w:tcW w:w="746" w:type="dxa"/>
            <w:vAlign w:val="bottom"/>
          </w:tcPr>
          <w:p w:rsidR="00580058" w:rsidRPr="00580058" w:rsidRDefault="00580058" w:rsidP="00580058">
            <w:pPr>
              <w:spacing w:line="288" w:lineRule="auto"/>
              <w:jc w:val="center"/>
              <w:rPr>
                <w:rFonts w:ascii="Times New Roman" w:eastAsia="Times New Roman" w:hAnsi="Times New Roman" w:cs="Times New Roman"/>
                <w:bCs/>
                <w:sz w:val="24"/>
                <w:szCs w:val="24"/>
                <w:lang w:eastAsia="en-US"/>
              </w:rPr>
            </w:pPr>
          </w:p>
        </w:tc>
        <w:tc>
          <w:tcPr>
            <w:tcW w:w="528" w:type="dxa"/>
            <w:vAlign w:val="bottom"/>
          </w:tcPr>
          <w:p w:rsidR="00580058" w:rsidRPr="00580058" w:rsidRDefault="00580058" w:rsidP="00580058">
            <w:pPr>
              <w:spacing w:line="288" w:lineRule="auto"/>
              <w:jc w:val="center"/>
              <w:rPr>
                <w:rFonts w:ascii="Times New Roman" w:eastAsia="Times New Roman" w:hAnsi="Times New Roman" w:cs="Times New Roman"/>
                <w:bCs/>
                <w:sz w:val="24"/>
                <w:szCs w:val="24"/>
                <w:lang w:eastAsia="en-US"/>
              </w:rPr>
            </w:pPr>
          </w:p>
        </w:tc>
        <w:tc>
          <w:tcPr>
            <w:tcW w:w="919" w:type="dxa"/>
            <w:vAlign w:val="bottom"/>
          </w:tcPr>
          <w:p w:rsidR="00580058" w:rsidRPr="00580058" w:rsidRDefault="00580058" w:rsidP="00580058">
            <w:pPr>
              <w:spacing w:line="288" w:lineRule="auto"/>
              <w:jc w:val="center"/>
              <w:rPr>
                <w:rFonts w:ascii="Times New Roman" w:eastAsia="Times New Roman" w:hAnsi="Times New Roman" w:cs="Times New Roman"/>
                <w:bCs/>
                <w:sz w:val="24"/>
                <w:szCs w:val="24"/>
                <w:lang w:eastAsia="en-US"/>
              </w:rPr>
            </w:pPr>
            <w:r w:rsidRPr="00580058">
              <w:rPr>
                <w:rFonts w:ascii="Times New Roman" w:eastAsia="Times New Roman" w:hAnsi="Times New Roman" w:cs="Times New Roman"/>
                <w:bCs/>
                <w:sz w:val="24"/>
                <w:szCs w:val="24"/>
                <w:lang w:eastAsia="en-US"/>
              </w:rPr>
              <w:t>10</w:t>
            </w:r>
          </w:p>
        </w:tc>
      </w:tr>
      <w:tr w:rsidR="00580058" w:rsidRPr="00580058" w:rsidTr="00580058">
        <w:trPr>
          <w:trHeight w:val="385"/>
          <w:jc w:val="center"/>
        </w:trPr>
        <w:tc>
          <w:tcPr>
            <w:tcW w:w="2719" w:type="dxa"/>
            <w:vMerge/>
          </w:tcPr>
          <w:p w:rsidR="00580058" w:rsidRPr="00580058" w:rsidRDefault="00580058" w:rsidP="00580058">
            <w:pPr>
              <w:spacing w:line="288" w:lineRule="auto"/>
              <w:jc w:val="both"/>
              <w:rPr>
                <w:rFonts w:ascii="Times New Roman" w:eastAsia="Times New Roman" w:hAnsi="Times New Roman" w:cs="Times New Roman"/>
                <w:bCs/>
                <w:sz w:val="24"/>
                <w:szCs w:val="24"/>
                <w:lang w:eastAsia="en-US"/>
              </w:rPr>
            </w:pPr>
          </w:p>
        </w:tc>
        <w:tc>
          <w:tcPr>
            <w:tcW w:w="2265" w:type="dxa"/>
          </w:tcPr>
          <w:p w:rsidR="00580058" w:rsidRPr="00580058" w:rsidRDefault="00580058" w:rsidP="00580058">
            <w:pPr>
              <w:spacing w:line="288" w:lineRule="auto"/>
              <w:jc w:val="both"/>
              <w:rPr>
                <w:rFonts w:ascii="Times New Roman" w:eastAsia="Times New Roman" w:hAnsi="Times New Roman" w:cs="Times New Roman"/>
                <w:bCs/>
                <w:sz w:val="24"/>
                <w:szCs w:val="24"/>
                <w:lang w:eastAsia="en-US"/>
              </w:rPr>
            </w:pPr>
            <w:r w:rsidRPr="00580058">
              <w:rPr>
                <w:rFonts w:ascii="Times New Roman" w:eastAsia="Times New Roman" w:hAnsi="Times New Roman" w:cs="Times New Roman"/>
                <w:bCs/>
                <w:sz w:val="24"/>
                <w:szCs w:val="24"/>
                <w:lang w:eastAsia="en-US"/>
              </w:rPr>
              <w:t>Алгебра</w:t>
            </w:r>
          </w:p>
        </w:tc>
        <w:tc>
          <w:tcPr>
            <w:tcW w:w="775" w:type="dxa"/>
            <w:vAlign w:val="bottom"/>
          </w:tcPr>
          <w:p w:rsidR="00580058" w:rsidRPr="00580058" w:rsidRDefault="00580058" w:rsidP="00580058">
            <w:pPr>
              <w:spacing w:line="288" w:lineRule="auto"/>
              <w:jc w:val="center"/>
              <w:rPr>
                <w:rFonts w:ascii="Times New Roman" w:eastAsia="Times New Roman" w:hAnsi="Times New Roman" w:cs="Times New Roman"/>
                <w:bCs/>
                <w:sz w:val="24"/>
                <w:szCs w:val="24"/>
                <w:lang w:eastAsia="en-US"/>
              </w:rPr>
            </w:pPr>
          </w:p>
        </w:tc>
        <w:tc>
          <w:tcPr>
            <w:tcW w:w="776" w:type="dxa"/>
            <w:gridSpan w:val="2"/>
            <w:vAlign w:val="bottom"/>
          </w:tcPr>
          <w:p w:rsidR="00580058" w:rsidRPr="00580058" w:rsidRDefault="00580058" w:rsidP="00580058">
            <w:pPr>
              <w:spacing w:line="288" w:lineRule="auto"/>
              <w:jc w:val="center"/>
              <w:rPr>
                <w:rFonts w:ascii="Times New Roman" w:eastAsia="Times New Roman" w:hAnsi="Times New Roman" w:cs="Times New Roman"/>
                <w:bCs/>
                <w:sz w:val="24"/>
                <w:szCs w:val="24"/>
                <w:lang w:eastAsia="en-US"/>
              </w:rPr>
            </w:pPr>
          </w:p>
        </w:tc>
        <w:tc>
          <w:tcPr>
            <w:tcW w:w="776" w:type="dxa"/>
            <w:vAlign w:val="bottom"/>
          </w:tcPr>
          <w:p w:rsidR="00580058" w:rsidRPr="00580058" w:rsidRDefault="00580058" w:rsidP="00580058">
            <w:pPr>
              <w:spacing w:line="288" w:lineRule="auto"/>
              <w:jc w:val="center"/>
              <w:rPr>
                <w:rFonts w:ascii="Times New Roman" w:eastAsia="Times New Roman" w:hAnsi="Times New Roman" w:cs="Times New Roman"/>
                <w:bCs/>
                <w:sz w:val="24"/>
                <w:szCs w:val="24"/>
                <w:lang w:eastAsia="en-US"/>
              </w:rPr>
            </w:pPr>
            <w:r w:rsidRPr="00580058">
              <w:rPr>
                <w:rFonts w:ascii="Times New Roman" w:eastAsia="Times New Roman" w:hAnsi="Times New Roman" w:cs="Times New Roman"/>
                <w:bCs/>
                <w:sz w:val="24"/>
                <w:szCs w:val="24"/>
                <w:lang w:eastAsia="en-US"/>
              </w:rPr>
              <w:t>3</w:t>
            </w:r>
          </w:p>
        </w:tc>
        <w:tc>
          <w:tcPr>
            <w:tcW w:w="746" w:type="dxa"/>
            <w:vAlign w:val="bottom"/>
          </w:tcPr>
          <w:p w:rsidR="00580058" w:rsidRPr="00580058" w:rsidRDefault="00580058" w:rsidP="00580058">
            <w:pPr>
              <w:spacing w:line="288" w:lineRule="auto"/>
              <w:jc w:val="center"/>
              <w:rPr>
                <w:rFonts w:ascii="Times New Roman" w:eastAsia="Times New Roman" w:hAnsi="Times New Roman" w:cs="Times New Roman"/>
                <w:bCs/>
                <w:sz w:val="24"/>
                <w:szCs w:val="24"/>
                <w:lang w:eastAsia="en-US"/>
              </w:rPr>
            </w:pPr>
            <w:r w:rsidRPr="00580058">
              <w:rPr>
                <w:rFonts w:ascii="Times New Roman" w:eastAsia="Times New Roman" w:hAnsi="Times New Roman" w:cs="Times New Roman"/>
                <w:bCs/>
                <w:sz w:val="24"/>
                <w:szCs w:val="24"/>
                <w:lang w:eastAsia="en-US"/>
              </w:rPr>
              <w:t>3</w:t>
            </w:r>
          </w:p>
        </w:tc>
        <w:tc>
          <w:tcPr>
            <w:tcW w:w="528" w:type="dxa"/>
            <w:vAlign w:val="bottom"/>
          </w:tcPr>
          <w:p w:rsidR="00580058" w:rsidRPr="00580058" w:rsidRDefault="00580058" w:rsidP="00580058">
            <w:pPr>
              <w:spacing w:line="288" w:lineRule="auto"/>
              <w:jc w:val="center"/>
              <w:rPr>
                <w:rFonts w:ascii="Times New Roman" w:eastAsia="Times New Roman" w:hAnsi="Times New Roman" w:cs="Times New Roman"/>
                <w:bCs/>
                <w:sz w:val="24"/>
                <w:szCs w:val="24"/>
                <w:lang w:eastAsia="en-US"/>
              </w:rPr>
            </w:pPr>
            <w:r w:rsidRPr="00580058">
              <w:rPr>
                <w:rFonts w:ascii="Times New Roman" w:eastAsia="Times New Roman" w:hAnsi="Times New Roman" w:cs="Times New Roman"/>
                <w:bCs/>
                <w:sz w:val="24"/>
                <w:szCs w:val="24"/>
                <w:lang w:eastAsia="en-US"/>
              </w:rPr>
              <w:t>3</w:t>
            </w:r>
          </w:p>
        </w:tc>
        <w:tc>
          <w:tcPr>
            <w:tcW w:w="919" w:type="dxa"/>
            <w:vAlign w:val="bottom"/>
          </w:tcPr>
          <w:p w:rsidR="00580058" w:rsidRPr="00580058" w:rsidRDefault="00580058" w:rsidP="00580058">
            <w:pPr>
              <w:spacing w:line="288" w:lineRule="auto"/>
              <w:jc w:val="center"/>
              <w:rPr>
                <w:rFonts w:ascii="Times New Roman" w:eastAsia="Times New Roman" w:hAnsi="Times New Roman" w:cs="Times New Roman"/>
                <w:bCs/>
                <w:sz w:val="24"/>
                <w:szCs w:val="24"/>
                <w:lang w:eastAsia="en-US"/>
              </w:rPr>
            </w:pPr>
            <w:r w:rsidRPr="00580058">
              <w:rPr>
                <w:rFonts w:ascii="Times New Roman" w:eastAsia="Times New Roman" w:hAnsi="Times New Roman" w:cs="Times New Roman"/>
                <w:bCs/>
                <w:sz w:val="24"/>
                <w:szCs w:val="24"/>
                <w:lang w:eastAsia="en-US"/>
              </w:rPr>
              <w:t>9</w:t>
            </w:r>
          </w:p>
        </w:tc>
      </w:tr>
      <w:tr w:rsidR="00580058" w:rsidRPr="00580058" w:rsidTr="00580058">
        <w:trPr>
          <w:trHeight w:val="201"/>
          <w:jc w:val="center"/>
        </w:trPr>
        <w:tc>
          <w:tcPr>
            <w:tcW w:w="2719" w:type="dxa"/>
            <w:vMerge/>
          </w:tcPr>
          <w:p w:rsidR="00580058" w:rsidRPr="00580058" w:rsidRDefault="00580058" w:rsidP="00580058">
            <w:pPr>
              <w:spacing w:line="288" w:lineRule="auto"/>
              <w:jc w:val="both"/>
              <w:rPr>
                <w:rFonts w:ascii="Times New Roman" w:eastAsia="Times New Roman" w:hAnsi="Times New Roman" w:cs="Times New Roman"/>
                <w:bCs/>
                <w:sz w:val="24"/>
                <w:szCs w:val="24"/>
                <w:lang w:eastAsia="en-US"/>
              </w:rPr>
            </w:pPr>
          </w:p>
        </w:tc>
        <w:tc>
          <w:tcPr>
            <w:tcW w:w="2265" w:type="dxa"/>
          </w:tcPr>
          <w:p w:rsidR="00580058" w:rsidRPr="00580058" w:rsidRDefault="00580058" w:rsidP="00580058">
            <w:pPr>
              <w:spacing w:line="288" w:lineRule="auto"/>
              <w:jc w:val="both"/>
              <w:rPr>
                <w:rFonts w:ascii="Times New Roman" w:eastAsia="Times New Roman" w:hAnsi="Times New Roman" w:cs="Times New Roman"/>
                <w:bCs/>
                <w:sz w:val="24"/>
                <w:szCs w:val="24"/>
                <w:lang w:eastAsia="en-US"/>
              </w:rPr>
            </w:pPr>
            <w:r w:rsidRPr="00580058">
              <w:rPr>
                <w:rFonts w:ascii="Times New Roman" w:eastAsia="Times New Roman" w:hAnsi="Times New Roman" w:cs="Times New Roman"/>
                <w:bCs/>
                <w:sz w:val="24"/>
                <w:szCs w:val="24"/>
                <w:lang w:eastAsia="en-US"/>
              </w:rPr>
              <w:t>Геометрия</w:t>
            </w:r>
          </w:p>
        </w:tc>
        <w:tc>
          <w:tcPr>
            <w:tcW w:w="775" w:type="dxa"/>
            <w:vAlign w:val="bottom"/>
          </w:tcPr>
          <w:p w:rsidR="00580058" w:rsidRPr="00580058" w:rsidRDefault="00580058" w:rsidP="00580058">
            <w:pPr>
              <w:spacing w:line="288" w:lineRule="auto"/>
              <w:jc w:val="center"/>
              <w:rPr>
                <w:rFonts w:ascii="Times New Roman" w:eastAsia="Times New Roman" w:hAnsi="Times New Roman" w:cs="Times New Roman"/>
                <w:bCs/>
                <w:sz w:val="24"/>
                <w:szCs w:val="24"/>
                <w:lang w:eastAsia="en-US"/>
              </w:rPr>
            </w:pPr>
          </w:p>
        </w:tc>
        <w:tc>
          <w:tcPr>
            <w:tcW w:w="776" w:type="dxa"/>
            <w:gridSpan w:val="2"/>
            <w:vAlign w:val="bottom"/>
          </w:tcPr>
          <w:p w:rsidR="00580058" w:rsidRPr="00580058" w:rsidRDefault="00580058" w:rsidP="00580058">
            <w:pPr>
              <w:spacing w:line="288" w:lineRule="auto"/>
              <w:jc w:val="center"/>
              <w:rPr>
                <w:rFonts w:ascii="Times New Roman" w:eastAsia="Times New Roman" w:hAnsi="Times New Roman" w:cs="Times New Roman"/>
                <w:bCs/>
                <w:sz w:val="24"/>
                <w:szCs w:val="24"/>
                <w:lang w:eastAsia="en-US"/>
              </w:rPr>
            </w:pPr>
          </w:p>
        </w:tc>
        <w:tc>
          <w:tcPr>
            <w:tcW w:w="776" w:type="dxa"/>
            <w:vAlign w:val="bottom"/>
          </w:tcPr>
          <w:p w:rsidR="00580058" w:rsidRPr="00580058" w:rsidRDefault="00580058" w:rsidP="00580058">
            <w:pPr>
              <w:spacing w:line="288" w:lineRule="auto"/>
              <w:jc w:val="center"/>
              <w:rPr>
                <w:rFonts w:ascii="Times New Roman" w:eastAsia="Times New Roman" w:hAnsi="Times New Roman" w:cs="Times New Roman"/>
                <w:bCs/>
                <w:sz w:val="24"/>
                <w:szCs w:val="24"/>
                <w:lang w:eastAsia="en-US"/>
              </w:rPr>
            </w:pPr>
            <w:r w:rsidRPr="00580058">
              <w:rPr>
                <w:rFonts w:ascii="Times New Roman" w:eastAsia="Times New Roman" w:hAnsi="Times New Roman" w:cs="Times New Roman"/>
                <w:bCs/>
                <w:sz w:val="24"/>
                <w:szCs w:val="24"/>
                <w:lang w:eastAsia="en-US"/>
              </w:rPr>
              <w:t>2</w:t>
            </w:r>
          </w:p>
        </w:tc>
        <w:tc>
          <w:tcPr>
            <w:tcW w:w="746" w:type="dxa"/>
            <w:vAlign w:val="bottom"/>
          </w:tcPr>
          <w:p w:rsidR="00580058" w:rsidRPr="00580058" w:rsidRDefault="00580058" w:rsidP="00580058">
            <w:pPr>
              <w:spacing w:line="288" w:lineRule="auto"/>
              <w:jc w:val="center"/>
              <w:rPr>
                <w:rFonts w:ascii="Times New Roman" w:eastAsia="Times New Roman" w:hAnsi="Times New Roman" w:cs="Times New Roman"/>
                <w:bCs/>
                <w:sz w:val="24"/>
                <w:szCs w:val="24"/>
                <w:lang w:eastAsia="en-US"/>
              </w:rPr>
            </w:pPr>
            <w:r w:rsidRPr="00580058">
              <w:rPr>
                <w:rFonts w:ascii="Times New Roman" w:eastAsia="Times New Roman" w:hAnsi="Times New Roman" w:cs="Times New Roman"/>
                <w:bCs/>
                <w:sz w:val="24"/>
                <w:szCs w:val="24"/>
                <w:lang w:eastAsia="en-US"/>
              </w:rPr>
              <w:t>2</w:t>
            </w:r>
          </w:p>
        </w:tc>
        <w:tc>
          <w:tcPr>
            <w:tcW w:w="528" w:type="dxa"/>
            <w:vAlign w:val="bottom"/>
          </w:tcPr>
          <w:p w:rsidR="00580058" w:rsidRPr="00580058" w:rsidRDefault="00580058" w:rsidP="00580058">
            <w:pPr>
              <w:spacing w:line="288" w:lineRule="auto"/>
              <w:jc w:val="center"/>
              <w:rPr>
                <w:rFonts w:ascii="Times New Roman" w:eastAsia="Times New Roman" w:hAnsi="Times New Roman" w:cs="Times New Roman"/>
                <w:bCs/>
                <w:sz w:val="24"/>
                <w:szCs w:val="24"/>
                <w:lang w:eastAsia="en-US"/>
              </w:rPr>
            </w:pPr>
            <w:r w:rsidRPr="00580058">
              <w:rPr>
                <w:rFonts w:ascii="Times New Roman" w:eastAsia="Times New Roman" w:hAnsi="Times New Roman" w:cs="Times New Roman"/>
                <w:bCs/>
                <w:sz w:val="24"/>
                <w:szCs w:val="24"/>
                <w:lang w:eastAsia="en-US"/>
              </w:rPr>
              <w:t>2</w:t>
            </w:r>
          </w:p>
        </w:tc>
        <w:tc>
          <w:tcPr>
            <w:tcW w:w="919" w:type="dxa"/>
            <w:vAlign w:val="bottom"/>
          </w:tcPr>
          <w:p w:rsidR="00580058" w:rsidRPr="00580058" w:rsidRDefault="00580058" w:rsidP="00580058">
            <w:pPr>
              <w:spacing w:line="288" w:lineRule="auto"/>
              <w:jc w:val="center"/>
              <w:rPr>
                <w:rFonts w:ascii="Times New Roman" w:eastAsia="Times New Roman" w:hAnsi="Times New Roman" w:cs="Times New Roman"/>
                <w:bCs/>
                <w:sz w:val="24"/>
                <w:szCs w:val="24"/>
                <w:lang w:eastAsia="en-US"/>
              </w:rPr>
            </w:pPr>
            <w:r w:rsidRPr="00580058">
              <w:rPr>
                <w:rFonts w:ascii="Times New Roman" w:eastAsia="Times New Roman" w:hAnsi="Times New Roman" w:cs="Times New Roman"/>
                <w:bCs/>
                <w:sz w:val="24"/>
                <w:szCs w:val="24"/>
                <w:lang w:eastAsia="en-US"/>
              </w:rPr>
              <w:t>6</w:t>
            </w:r>
          </w:p>
        </w:tc>
      </w:tr>
      <w:tr w:rsidR="00580058" w:rsidRPr="00580058" w:rsidTr="00580058">
        <w:trPr>
          <w:trHeight w:val="385"/>
          <w:jc w:val="center"/>
        </w:trPr>
        <w:tc>
          <w:tcPr>
            <w:tcW w:w="2719" w:type="dxa"/>
            <w:vMerge/>
          </w:tcPr>
          <w:p w:rsidR="00580058" w:rsidRPr="00580058" w:rsidRDefault="00580058" w:rsidP="00580058">
            <w:pPr>
              <w:spacing w:line="288" w:lineRule="auto"/>
              <w:jc w:val="both"/>
              <w:rPr>
                <w:rFonts w:ascii="Times New Roman" w:eastAsia="Times New Roman" w:hAnsi="Times New Roman" w:cs="Times New Roman"/>
                <w:bCs/>
                <w:sz w:val="24"/>
                <w:szCs w:val="24"/>
                <w:lang w:eastAsia="en-US"/>
              </w:rPr>
            </w:pPr>
          </w:p>
        </w:tc>
        <w:tc>
          <w:tcPr>
            <w:tcW w:w="2265" w:type="dxa"/>
          </w:tcPr>
          <w:p w:rsidR="00580058" w:rsidRPr="00580058" w:rsidRDefault="00580058" w:rsidP="00580058">
            <w:pPr>
              <w:spacing w:line="288" w:lineRule="auto"/>
              <w:jc w:val="both"/>
              <w:rPr>
                <w:rFonts w:ascii="Times New Roman" w:eastAsia="Times New Roman" w:hAnsi="Times New Roman" w:cs="Times New Roman"/>
                <w:bCs/>
                <w:sz w:val="24"/>
                <w:szCs w:val="24"/>
                <w:lang w:eastAsia="en-US"/>
              </w:rPr>
            </w:pPr>
            <w:r w:rsidRPr="00580058">
              <w:rPr>
                <w:rFonts w:ascii="Times New Roman" w:eastAsia="Times New Roman" w:hAnsi="Times New Roman" w:cs="Times New Roman"/>
                <w:bCs/>
                <w:sz w:val="24"/>
                <w:szCs w:val="24"/>
                <w:lang w:eastAsia="en-US"/>
              </w:rPr>
              <w:t>Информатика</w:t>
            </w:r>
          </w:p>
        </w:tc>
        <w:tc>
          <w:tcPr>
            <w:tcW w:w="775" w:type="dxa"/>
            <w:vAlign w:val="bottom"/>
          </w:tcPr>
          <w:p w:rsidR="00580058" w:rsidRPr="00580058" w:rsidRDefault="00580058" w:rsidP="00580058">
            <w:pPr>
              <w:spacing w:line="288" w:lineRule="auto"/>
              <w:jc w:val="center"/>
              <w:rPr>
                <w:rFonts w:ascii="Times New Roman" w:eastAsia="Times New Roman" w:hAnsi="Times New Roman" w:cs="Times New Roman"/>
                <w:bCs/>
                <w:sz w:val="24"/>
                <w:szCs w:val="24"/>
                <w:lang w:eastAsia="en-US"/>
              </w:rPr>
            </w:pPr>
          </w:p>
        </w:tc>
        <w:tc>
          <w:tcPr>
            <w:tcW w:w="776" w:type="dxa"/>
            <w:gridSpan w:val="2"/>
            <w:vAlign w:val="bottom"/>
          </w:tcPr>
          <w:p w:rsidR="00580058" w:rsidRPr="00580058" w:rsidRDefault="00580058" w:rsidP="00580058">
            <w:pPr>
              <w:spacing w:line="288" w:lineRule="auto"/>
              <w:jc w:val="center"/>
              <w:rPr>
                <w:rFonts w:ascii="Times New Roman" w:eastAsia="Times New Roman" w:hAnsi="Times New Roman" w:cs="Times New Roman"/>
                <w:bCs/>
                <w:sz w:val="24"/>
                <w:szCs w:val="24"/>
                <w:lang w:eastAsia="en-US"/>
              </w:rPr>
            </w:pPr>
          </w:p>
        </w:tc>
        <w:tc>
          <w:tcPr>
            <w:tcW w:w="776" w:type="dxa"/>
            <w:vAlign w:val="bottom"/>
          </w:tcPr>
          <w:p w:rsidR="00580058" w:rsidRPr="00580058" w:rsidRDefault="00580058" w:rsidP="00580058">
            <w:pPr>
              <w:spacing w:line="288" w:lineRule="auto"/>
              <w:jc w:val="center"/>
              <w:rPr>
                <w:rFonts w:ascii="Times New Roman" w:eastAsia="Times New Roman" w:hAnsi="Times New Roman" w:cs="Times New Roman"/>
                <w:bCs/>
                <w:sz w:val="24"/>
                <w:szCs w:val="24"/>
                <w:lang w:eastAsia="en-US"/>
              </w:rPr>
            </w:pPr>
            <w:r w:rsidRPr="00580058">
              <w:rPr>
                <w:rFonts w:ascii="Times New Roman" w:eastAsia="Times New Roman" w:hAnsi="Times New Roman" w:cs="Times New Roman"/>
                <w:bCs/>
                <w:sz w:val="24"/>
                <w:szCs w:val="24"/>
                <w:lang w:eastAsia="en-US"/>
              </w:rPr>
              <w:t>1</w:t>
            </w:r>
          </w:p>
        </w:tc>
        <w:tc>
          <w:tcPr>
            <w:tcW w:w="746" w:type="dxa"/>
            <w:vAlign w:val="bottom"/>
          </w:tcPr>
          <w:p w:rsidR="00580058" w:rsidRPr="00580058" w:rsidRDefault="00580058" w:rsidP="00580058">
            <w:pPr>
              <w:spacing w:line="288" w:lineRule="auto"/>
              <w:jc w:val="center"/>
              <w:rPr>
                <w:rFonts w:ascii="Times New Roman" w:eastAsia="Times New Roman" w:hAnsi="Times New Roman" w:cs="Times New Roman"/>
                <w:bCs/>
                <w:sz w:val="24"/>
                <w:szCs w:val="24"/>
                <w:lang w:eastAsia="en-US"/>
              </w:rPr>
            </w:pPr>
            <w:r w:rsidRPr="00580058">
              <w:rPr>
                <w:rFonts w:ascii="Times New Roman" w:eastAsia="Times New Roman" w:hAnsi="Times New Roman" w:cs="Times New Roman"/>
                <w:bCs/>
                <w:sz w:val="24"/>
                <w:szCs w:val="24"/>
                <w:lang w:eastAsia="en-US"/>
              </w:rPr>
              <w:t>1</w:t>
            </w:r>
          </w:p>
        </w:tc>
        <w:tc>
          <w:tcPr>
            <w:tcW w:w="528" w:type="dxa"/>
            <w:vAlign w:val="bottom"/>
          </w:tcPr>
          <w:p w:rsidR="00580058" w:rsidRPr="00580058" w:rsidRDefault="00580058" w:rsidP="00580058">
            <w:pPr>
              <w:spacing w:line="288" w:lineRule="auto"/>
              <w:jc w:val="center"/>
              <w:rPr>
                <w:rFonts w:ascii="Times New Roman" w:eastAsia="Times New Roman" w:hAnsi="Times New Roman" w:cs="Times New Roman"/>
                <w:bCs/>
                <w:sz w:val="24"/>
                <w:szCs w:val="24"/>
                <w:lang w:eastAsia="en-US"/>
              </w:rPr>
            </w:pPr>
            <w:r w:rsidRPr="00580058">
              <w:rPr>
                <w:rFonts w:ascii="Times New Roman" w:eastAsia="Times New Roman" w:hAnsi="Times New Roman" w:cs="Times New Roman"/>
                <w:bCs/>
                <w:sz w:val="24"/>
                <w:szCs w:val="24"/>
                <w:lang w:eastAsia="en-US"/>
              </w:rPr>
              <w:t>1</w:t>
            </w:r>
          </w:p>
        </w:tc>
        <w:tc>
          <w:tcPr>
            <w:tcW w:w="919" w:type="dxa"/>
            <w:vAlign w:val="bottom"/>
          </w:tcPr>
          <w:p w:rsidR="00580058" w:rsidRPr="00580058" w:rsidRDefault="00580058" w:rsidP="00580058">
            <w:pPr>
              <w:spacing w:line="288" w:lineRule="auto"/>
              <w:jc w:val="center"/>
              <w:rPr>
                <w:rFonts w:ascii="Times New Roman" w:eastAsia="Times New Roman" w:hAnsi="Times New Roman" w:cs="Times New Roman"/>
                <w:bCs/>
                <w:sz w:val="24"/>
                <w:szCs w:val="24"/>
                <w:lang w:eastAsia="en-US"/>
              </w:rPr>
            </w:pPr>
            <w:r w:rsidRPr="00580058">
              <w:rPr>
                <w:rFonts w:ascii="Times New Roman" w:eastAsia="Times New Roman" w:hAnsi="Times New Roman" w:cs="Times New Roman"/>
                <w:bCs/>
                <w:sz w:val="24"/>
                <w:szCs w:val="24"/>
                <w:lang w:eastAsia="en-US"/>
              </w:rPr>
              <w:t>3</w:t>
            </w:r>
          </w:p>
        </w:tc>
      </w:tr>
      <w:tr w:rsidR="00580058" w:rsidRPr="00580058" w:rsidTr="00580058">
        <w:trPr>
          <w:trHeight w:val="402"/>
          <w:jc w:val="center"/>
        </w:trPr>
        <w:tc>
          <w:tcPr>
            <w:tcW w:w="2719" w:type="dxa"/>
            <w:vMerge w:val="restart"/>
          </w:tcPr>
          <w:p w:rsidR="00580058" w:rsidRPr="00580058" w:rsidRDefault="00580058" w:rsidP="00580058">
            <w:pPr>
              <w:spacing w:line="288" w:lineRule="auto"/>
              <w:jc w:val="both"/>
              <w:rPr>
                <w:rFonts w:ascii="Times New Roman" w:eastAsia="Times New Roman" w:hAnsi="Times New Roman" w:cs="Times New Roman"/>
                <w:bCs/>
                <w:sz w:val="24"/>
                <w:szCs w:val="24"/>
                <w:lang w:eastAsia="en-US"/>
              </w:rPr>
            </w:pPr>
            <w:r w:rsidRPr="00580058">
              <w:rPr>
                <w:rFonts w:ascii="Times New Roman" w:eastAsia="Times New Roman" w:hAnsi="Times New Roman" w:cs="Times New Roman"/>
                <w:bCs/>
                <w:sz w:val="24"/>
                <w:szCs w:val="24"/>
                <w:lang w:eastAsia="en-US"/>
              </w:rPr>
              <w:t>Общественно-научные предметы</w:t>
            </w:r>
          </w:p>
        </w:tc>
        <w:tc>
          <w:tcPr>
            <w:tcW w:w="2265" w:type="dxa"/>
          </w:tcPr>
          <w:p w:rsidR="00580058" w:rsidRPr="00580058" w:rsidRDefault="00580058" w:rsidP="00580058">
            <w:pPr>
              <w:spacing w:line="288" w:lineRule="auto"/>
              <w:jc w:val="both"/>
              <w:rPr>
                <w:rFonts w:ascii="Times New Roman" w:eastAsia="Times New Roman" w:hAnsi="Times New Roman" w:cs="Times New Roman"/>
                <w:bCs/>
                <w:sz w:val="24"/>
                <w:szCs w:val="24"/>
                <w:lang w:eastAsia="en-US"/>
              </w:rPr>
            </w:pPr>
            <w:r w:rsidRPr="00580058">
              <w:rPr>
                <w:rFonts w:ascii="Times New Roman" w:eastAsia="Times New Roman" w:hAnsi="Times New Roman" w:cs="Times New Roman"/>
                <w:bCs/>
                <w:sz w:val="24"/>
                <w:szCs w:val="24"/>
                <w:lang w:eastAsia="en-US"/>
              </w:rPr>
              <w:t>История</w:t>
            </w:r>
          </w:p>
        </w:tc>
        <w:tc>
          <w:tcPr>
            <w:tcW w:w="775" w:type="dxa"/>
            <w:vAlign w:val="bottom"/>
          </w:tcPr>
          <w:p w:rsidR="00580058" w:rsidRPr="00580058" w:rsidRDefault="00580058" w:rsidP="00580058">
            <w:pPr>
              <w:spacing w:line="288" w:lineRule="auto"/>
              <w:jc w:val="center"/>
              <w:rPr>
                <w:rFonts w:ascii="Times New Roman" w:eastAsia="Times New Roman" w:hAnsi="Times New Roman" w:cs="Times New Roman"/>
                <w:bCs/>
                <w:sz w:val="24"/>
                <w:szCs w:val="24"/>
                <w:lang w:eastAsia="en-US"/>
              </w:rPr>
            </w:pPr>
            <w:r w:rsidRPr="00580058">
              <w:rPr>
                <w:rFonts w:ascii="Times New Roman" w:eastAsia="Times New Roman" w:hAnsi="Times New Roman" w:cs="Times New Roman"/>
                <w:bCs/>
                <w:sz w:val="24"/>
                <w:szCs w:val="24"/>
                <w:lang w:eastAsia="en-US"/>
              </w:rPr>
              <w:t>2</w:t>
            </w:r>
          </w:p>
        </w:tc>
        <w:tc>
          <w:tcPr>
            <w:tcW w:w="776" w:type="dxa"/>
            <w:gridSpan w:val="2"/>
            <w:vAlign w:val="bottom"/>
          </w:tcPr>
          <w:p w:rsidR="00580058" w:rsidRPr="00580058" w:rsidRDefault="00580058" w:rsidP="00580058">
            <w:pPr>
              <w:spacing w:line="288" w:lineRule="auto"/>
              <w:jc w:val="center"/>
              <w:rPr>
                <w:rFonts w:ascii="Times New Roman" w:eastAsia="Times New Roman" w:hAnsi="Times New Roman" w:cs="Times New Roman"/>
                <w:bCs/>
                <w:sz w:val="24"/>
                <w:szCs w:val="24"/>
                <w:lang w:eastAsia="en-US"/>
              </w:rPr>
            </w:pPr>
            <w:r w:rsidRPr="00580058">
              <w:rPr>
                <w:rFonts w:ascii="Times New Roman" w:eastAsia="Times New Roman" w:hAnsi="Times New Roman" w:cs="Times New Roman"/>
                <w:bCs/>
                <w:sz w:val="24"/>
                <w:szCs w:val="24"/>
                <w:lang w:eastAsia="en-US"/>
              </w:rPr>
              <w:t>2</w:t>
            </w:r>
          </w:p>
        </w:tc>
        <w:tc>
          <w:tcPr>
            <w:tcW w:w="776" w:type="dxa"/>
            <w:vAlign w:val="bottom"/>
          </w:tcPr>
          <w:p w:rsidR="00580058" w:rsidRPr="00580058" w:rsidRDefault="00580058" w:rsidP="00580058">
            <w:pPr>
              <w:spacing w:line="288" w:lineRule="auto"/>
              <w:jc w:val="center"/>
              <w:rPr>
                <w:rFonts w:ascii="Times New Roman" w:eastAsia="Times New Roman" w:hAnsi="Times New Roman" w:cs="Times New Roman"/>
                <w:bCs/>
                <w:sz w:val="24"/>
                <w:szCs w:val="24"/>
                <w:lang w:eastAsia="en-US"/>
              </w:rPr>
            </w:pPr>
            <w:r w:rsidRPr="00580058">
              <w:rPr>
                <w:rFonts w:ascii="Times New Roman" w:eastAsia="Times New Roman" w:hAnsi="Times New Roman" w:cs="Times New Roman"/>
                <w:bCs/>
                <w:sz w:val="24"/>
                <w:szCs w:val="24"/>
                <w:lang w:eastAsia="en-US"/>
              </w:rPr>
              <w:t>2</w:t>
            </w:r>
          </w:p>
        </w:tc>
        <w:tc>
          <w:tcPr>
            <w:tcW w:w="746" w:type="dxa"/>
            <w:vAlign w:val="bottom"/>
          </w:tcPr>
          <w:p w:rsidR="00580058" w:rsidRPr="00580058" w:rsidRDefault="00580058" w:rsidP="00580058">
            <w:pPr>
              <w:spacing w:line="288" w:lineRule="auto"/>
              <w:jc w:val="center"/>
              <w:rPr>
                <w:rFonts w:ascii="Times New Roman" w:eastAsia="Times New Roman" w:hAnsi="Times New Roman" w:cs="Times New Roman"/>
                <w:bCs/>
                <w:sz w:val="24"/>
                <w:szCs w:val="24"/>
                <w:lang w:eastAsia="en-US"/>
              </w:rPr>
            </w:pPr>
            <w:r w:rsidRPr="00580058">
              <w:rPr>
                <w:rFonts w:ascii="Times New Roman" w:eastAsia="Times New Roman" w:hAnsi="Times New Roman" w:cs="Times New Roman"/>
                <w:bCs/>
                <w:sz w:val="24"/>
                <w:szCs w:val="24"/>
                <w:lang w:eastAsia="en-US"/>
              </w:rPr>
              <w:t>2</w:t>
            </w:r>
          </w:p>
        </w:tc>
        <w:tc>
          <w:tcPr>
            <w:tcW w:w="528" w:type="dxa"/>
            <w:vAlign w:val="bottom"/>
          </w:tcPr>
          <w:p w:rsidR="00580058" w:rsidRPr="00580058" w:rsidRDefault="00580058" w:rsidP="00580058">
            <w:pPr>
              <w:spacing w:line="288" w:lineRule="auto"/>
              <w:jc w:val="center"/>
              <w:rPr>
                <w:rFonts w:ascii="Times New Roman" w:eastAsia="Times New Roman" w:hAnsi="Times New Roman" w:cs="Times New Roman"/>
                <w:bCs/>
                <w:sz w:val="24"/>
                <w:szCs w:val="24"/>
                <w:lang w:eastAsia="en-US"/>
              </w:rPr>
            </w:pPr>
            <w:r w:rsidRPr="00580058">
              <w:rPr>
                <w:rFonts w:ascii="Times New Roman" w:eastAsia="Times New Roman" w:hAnsi="Times New Roman" w:cs="Times New Roman"/>
                <w:bCs/>
                <w:sz w:val="24"/>
                <w:szCs w:val="24"/>
                <w:lang w:eastAsia="en-US"/>
              </w:rPr>
              <w:t>2</w:t>
            </w:r>
          </w:p>
        </w:tc>
        <w:tc>
          <w:tcPr>
            <w:tcW w:w="919" w:type="dxa"/>
            <w:vAlign w:val="bottom"/>
          </w:tcPr>
          <w:p w:rsidR="00580058" w:rsidRPr="00580058" w:rsidRDefault="00580058" w:rsidP="00580058">
            <w:pPr>
              <w:spacing w:line="288" w:lineRule="auto"/>
              <w:jc w:val="center"/>
              <w:rPr>
                <w:rFonts w:ascii="Times New Roman" w:eastAsia="Times New Roman" w:hAnsi="Times New Roman" w:cs="Times New Roman"/>
                <w:bCs/>
                <w:sz w:val="24"/>
                <w:szCs w:val="24"/>
                <w:lang w:eastAsia="en-US"/>
              </w:rPr>
            </w:pPr>
            <w:r w:rsidRPr="00580058">
              <w:rPr>
                <w:rFonts w:ascii="Times New Roman" w:eastAsia="Times New Roman" w:hAnsi="Times New Roman" w:cs="Times New Roman"/>
                <w:bCs/>
                <w:sz w:val="24"/>
                <w:szCs w:val="24"/>
                <w:lang w:eastAsia="en-US"/>
              </w:rPr>
              <w:t>10</w:t>
            </w:r>
          </w:p>
        </w:tc>
      </w:tr>
      <w:tr w:rsidR="00580058" w:rsidRPr="00580058" w:rsidTr="00580058">
        <w:trPr>
          <w:trHeight w:val="234"/>
          <w:jc w:val="center"/>
        </w:trPr>
        <w:tc>
          <w:tcPr>
            <w:tcW w:w="2719" w:type="dxa"/>
            <w:vMerge/>
          </w:tcPr>
          <w:p w:rsidR="00580058" w:rsidRPr="00580058" w:rsidRDefault="00580058" w:rsidP="00580058">
            <w:pPr>
              <w:spacing w:line="288" w:lineRule="auto"/>
              <w:jc w:val="both"/>
              <w:rPr>
                <w:rFonts w:ascii="Times New Roman" w:eastAsia="Times New Roman" w:hAnsi="Times New Roman" w:cs="Times New Roman"/>
                <w:bCs/>
                <w:sz w:val="24"/>
                <w:szCs w:val="24"/>
                <w:lang w:eastAsia="en-US"/>
              </w:rPr>
            </w:pPr>
          </w:p>
        </w:tc>
        <w:tc>
          <w:tcPr>
            <w:tcW w:w="2265" w:type="dxa"/>
          </w:tcPr>
          <w:p w:rsidR="00580058" w:rsidRPr="00580058" w:rsidRDefault="00580058" w:rsidP="00580058">
            <w:pPr>
              <w:spacing w:line="288" w:lineRule="auto"/>
              <w:jc w:val="both"/>
              <w:rPr>
                <w:rFonts w:ascii="Times New Roman" w:eastAsia="Times New Roman" w:hAnsi="Times New Roman" w:cs="Times New Roman"/>
                <w:bCs/>
                <w:sz w:val="24"/>
                <w:szCs w:val="24"/>
                <w:lang w:eastAsia="en-US"/>
              </w:rPr>
            </w:pPr>
            <w:r w:rsidRPr="00580058">
              <w:rPr>
                <w:rFonts w:ascii="Times New Roman" w:eastAsia="Times New Roman" w:hAnsi="Times New Roman" w:cs="Times New Roman"/>
                <w:bCs/>
                <w:sz w:val="24"/>
                <w:szCs w:val="24"/>
                <w:lang w:eastAsia="en-US"/>
              </w:rPr>
              <w:t>Обществознание</w:t>
            </w:r>
          </w:p>
        </w:tc>
        <w:tc>
          <w:tcPr>
            <w:tcW w:w="775" w:type="dxa"/>
            <w:vAlign w:val="bottom"/>
          </w:tcPr>
          <w:p w:rsidR="00580058" w:rsidRPr="00580058" w:rsidRDefault="00580058" w:rsidP="00580058">
            <w:pPr>
              <w:spacing w:line="288" w:lineRule="auto"/>
              <w:jc w:val="center"/>
              <w:rPr>
                <w:rFonts w:ascii="Times New Roman" w:eastAsia="Times New Roman" w:hAnsi="Times New Roman" w:cs="Times New Roman"/>
                <w:bCs/>
                <w:sz w:val="24"/>
                <w:szCs w:val="24"/>
                <w:lang w:eastAsia="en-US"/>
              </w:rPr>
            </w:pPr>
            <w:r w:rsidRPr="00580058">
              <w:rPr>
                <w:rFonts w:ascii="Times New Roman" w:eastAsia="Times New Roman" w:hAnsi="Times New Roman" w:cs="Times New Roman"/>
                <w:bCs/>
                <w:sz w:val="24"/>
                <w:szCs w:val="24"/>
                <w:lang w:eastAsia="en-US"/>
              </w:rPr>
              <w:t>1</w:t>
            </w:r>
          </w:p>
        </w:tc>
        <w:tc>
          <w:tcPr>
            <w:tcW w:w="776" w:type="dxa"/>
            <w:gridSpan w:val="2"/>
            <w:vAlign w:val="bottom"/>
          </w:tcPr>
          <w:p w:rsidR="00580058" w:rsidRPr="00580058" w:rsidRDefault="00580058" w:rsidP="00580058">
            <w:pPr>
              <w:spacing w:line="288" w:lineRule="auto"/>
              <w:jc w:val="center"/>
              <w:rPr>
                <w:rFonts w:ascii="Times New Roman" w:eastAsia="Times New Roman" w:hAnsi="Times New Roman" w:cs="Times New Roman"/>
                <w:bCs/>
                <w:sz w:val="24"/>
                <w:szCs w:val="24"/>
                <w:lang w:eastAsia="en-US"/>
              </w:rPr>
            </w:pPr>
            <w:r w:rsidRPr="00580058">
              <w:rPr>
                <w:rFonts w:ascii="Times New Roman" w:eastAsia="Times New Roman" w:hAnsi="Times New Roman" w:cs="Times New Roman"/>
                <w:bCs/>
                <w:sz w:val="24"/>
                <w:szCs w:val="24"/>
                <w:lang w:eastAsia="en-US"/>
              </w:rPr>
              <w:t>1</w:t>
            </w:r>
          </w:p>
        </w:tc>
        <w:tc>
          <w:tcPr>
            <w:tcW w:w="776" w:type="dxa"/>
            <w:vAlign w:val="bottom"/>
          </w:tcPr>
          <w:p w:rsidR="00580058" w:rsidRPr="00580058" w:rsidRDefault="00580058" w:rsidP="00580058">
            <w:pPr>
              <w:spacing w:line="288" w:lineRule="auto"/>
              <w:jc w:val="center"/>
              <w:rPr>
                <w:rFonts w:ascii="Times New Roman" w:eastAsia="Times New Roman" w:hAnsi="Times New Roman" w:cs="Times New Roman"/>
                <w:bCs/>
                <w:sz w:val="24"/>
                <w:szCs w:val="24"/>
                <w:lang w:eastAsia="en-US"/>
              </w:rPr>
            </w:pPr>
            <w:r w:rsidRPr="00580058">
              <w:rPr>
                <w:rFonts w:ascii="Times New Roman" w:eastAsia="Times New Roman" w:hAnsi="Times New Roman" w:cs="Times New Roman"/>
                <w:bCs/>
                <w:sz w:val="24"/>
                <w:szCs w:val="24"/>
                <w:lang w:eastAsia="en-US"/>
              </w:rPr>
              <w:t>1</w:t>
            </w:r>
          </w:p>
        </w:tc>
        <w:tc>
          <w:tcPr>
            <w:tcW w:w="746" w:type="dxa"/>
            <w:vAlign w:val="bottom"/>
          </w:tcPr>
          <w:p w:rsidR="00580058" w:rsidRPr="00580058" w:rsidRDefault="00580058" w:rsidP="00580058">
            <w:pPr>
              <w:spacing w:line="288" w:lineRule="auto"/>
              <w:jc w:val="center"/>
              <w:rPr>
                <w:rFonts w:ascii="Times New Roman" w:eastAsia="Times New Roman" w:hAnsi="Times New Roman" w:cs="Times New Roman"/>
                <w:bCs/>
                <w:sz w:val="24"/>
                <w:szCs w:val="24"/>
                <w:lang w:eastAsia="en-US"/>
              </w:rPr>
            </w:pPr>
            <w:r w:rsidRPr="00580058">
              <w:rPr>
                <w:rFonts w:ascii="Times New Roman" w:eastAsia="Times New Roman" w:hAnsi="Times New Roman" w:cs="Times New Roman"/>
                <w:bCs/>
                <w:sz w:val="24"/>
                <w:szCs w:val="24"/>
                <w:lang w:eastAsia="en-US"/>
              </w:rPr>
              <w:t>1</w:t>
            </w:r>
          </w:p>
        </w:tc>
        <w:tc>
          <w:tcPr>
            <w:tcW w:w="528" w:type="dxa"/>
            <w:vAlign w:val="bottom"/>
          </w:tcPr>
          <w:p w:rsidR="00580058" w:rsidRPr="00580058" w:rsidRDefault="00580058" w:rsidP="00580058">
            <w:pPr>
              <w:spacing w:line="288" w:lineRule="auto"/>
              <w:jc w:val="center"/>
              <w:rPr>
                <w:rFonts w:ascii="Times New Roman" w:eastAsia="Times New Roman" w:hAnsi="Times New Roman" w:cs="Times New Roman"/>
                <w:bCs/>
                <w:sz w:val="24"/>
                <w:szCs w:val="24"/>
                <w:lang w:eastAsia="en-US"/>
              </w:rPr>
            </w:pPr>
            <w:r w:rsidRPr="00580058">
              <w:rPr>
                <w:rFonts w:ascii="Times New Roman" w:eastAsia="Times New Roman" w:hAnsi="Times New Roman" w:cs="Times New Roman"/>
                <w:bCs/>
                <w:sz w:val="24"/>
                <w:szCs w:val="24"/>
                <w:lang w:eastAsia="en-US"/>
              </w:rPr>
              <w:t>1</w:t>
            </w:r>
          </w:p>
        </w:tc>
        <w:tc>
          <w:tcPr>
            <w:tcW w:w="919" w:type="dxa"/>
            <w:vAlign w:val="bottom"/>
          </w:tcPr>
          <w:p w:rsidR="00580058" w:rsidRPr="00580058" w:rsidRDefault="00580058" w:rsidP="00580058">
            <w:pPr>
              <w:spacing w:line="288" w:lineRule="auto"/>
              <w:jc w:val="center"/>
              <w:rPr>
                <w:rFonts w:ascii="Times New Roman" w:eastAsia="Times New Roman" w:hAnsi="Times New Roman" w:cs="Times New Roman"/>
                <w:bCs/>
                <w:sz w:val="24"/>
                <w:szCs w:val="24"/>
                <w:lang w:eastAsia="en-US"/>
              </w:rPr>
            </w:pPr>
            <w:r w:rsidRPr="00580058">
              <w:rPr>
                <w:rFonts w:ascii="Times New Roman" w:eastAsia="Times New Roman" w:hAnsi="Times New Roman" w:cs="Times New Roman"/>
                <w:bCs/>
                <w:sz w:val="24"/>
                <w:szCs w:val="24"/>
                <w:lang w:eastAsia="en-US"/>
              </w:rPr>
              <w:t>5</w:t>
            </w:r>
          </w:p>
        </w:tc>
      </w:tr>
      <w:tr w:rsidR="00580058" w:rsidRPr="00580058" w:rsidTr="00580058">
        <w:trPr>
          <w:trHeight w:val="318"/>
          <w:jc w:val="center"/>
        </w:trPr>
        <w:tc>
          <w:tcPr>
            <w:tcW w:w="2719" w:type="dxa"/>
            <w:vMerge/>
          </w:tcPr>
          <w:p w:rsidR="00580058" w:rsidRPr="00580058" w:rsidRDefault="00580058" w:rsidP="00580058">
            <w:pPr>
              <w:spacing w:line="288" w:lineRule="auto"/>
              <w:jc w:val="both"/>
              <w:rPr>
                <w:rFonts w:ascii="Times New Roman" w:eastAsia="Times New Roman" w:hAnsi="Times New Roman" w:cs="Times New Roman"/>
                <w:bCs/>
                <w:sz w:val="24"/>
                <w:szCs w:val="24"/>
                <w:lang w:eastAsia="en-US"/>
              </w:rPr>
            </w:pPr>
          </w:p>
        </w:tc>
        <w:tc>
          <w:tcPr>
            <w:tcW w:w="2265" w:type="dxa"/>
          </w:tcPr>
          <w:p w:rsidR="00580058" w:rsidRPr="00580058" w:rsidRDefault="00580058" w:rsidP="00580058">
            <w:pPr>
              <w:spacing w:line="288" w:lineRule="auto"/>
              <w:jc w:val="both"/>
              <w:rPr>
                <w:rFonts w:ascii="Times New Roman" w:eastAsia="Times New Roman" w:hAnsi="Times New Roman" w:cs="Times New Roman"/>
                <w:bCs/>
                <w:sz w:val="24"/>
                <w:szCs w:val="24"/>
                <w:lang w:eastAsia="en-US"/>
              </w:rPr>
            </w:pPr>
            <w:r w:rsidRPr="00580058">
              <w:rPr>
                <w:rFonts w:ascii="Times New Roman" w:eastAsia="Times New Roman" w:hAnsi="Times New Roman" w:cs="Times New Roman"/>
                <w:bCs/>
                <w:sz w:val="24"/>
                <w:szCs w:val="24"/>
                <w:lang w:eastAsia="en-US"/>
              </w:rPr>
              <w:t>География</w:t>
            </w:r>
          </w:p>
        </w:tc>
        <w:tc>
          <w:tcPr>
            <w:tcW w:w="775" w:type="dxa"/>
            <w:vAlign w:val="bottom"/>
          </w:tcPr>
          <w:p w:rsidR="00580058" w:rsidRPr="00580058" w:rsidRDefault="00580058" w:rsidP="00580058">
            <w:pPr>
              <w:spacing w:line="288" w:lineRule="auto"/>
              <w:jc w:val="center"/>
              <w:rPr>
                <w:rFonts w:ascii="Times New Roman" w:eastAsia="Times New Roman" w:hAnsi="Times New Roman" w:cs="Times New Roman"/>
                <w:bCs/>
                <w:sz w:val="24"/>
                <w:szCs w:val="24"/>
                <w:lang w:eastAsia="en-US"/>
              </w:rPr>
            </w:pPr>
            <w:r w:rsidRPr="00580058">
              <w:rPr>
                <w:rFonts w:ascii="Times New Roman" w:eastAsia="Times New Roman" w:hAnsi="Times New Roman" w:cs="Times New Roman"/>
                <w:bCs/>
                <w:sz w:val="24"/>
                <w:szCs w:val="24"/>
                <w:lang w:eastAsia="en-US"/>
              </w:rPr>
              <w:t>1</w:t>
            </w:r>
          </w:p>
        </w:tc>
        <w:tc>
          <w:tcPr>
            <w:tcW w:w="776" w:type="dxa"/>
            <w:gridSpan w:val="2"/>
            <w:vAlign w:val="bottom"/>
          </w:tcPr>
          <w:p w:rsidR="00580058" w:rsidRPr="00580058" w:rsidRDefault="00580058" w:rsidP="00580058">
            <w:pPr>
              <w:spacing w:line="288" w:lineRule="auto"/>
              <w:jc w:val="center"/>
              <w:rPr>
                <w:rFonts w:ascii="Times New Roman" w:eastAsia="Times New Roman" w:hAnsi="Times New Roman" w:cs="Times New Roman"/>
                <w:bCs/>
                <w:sz w:val="24"/>
                <w:szCs w:val="24"/>
                <w:lang w:eastAsia="en-US"/>
              </w:rPr>
            </w:pPr>
            <w:r w:rsidRPr="00580058">
              <w:rPr>
                <w:rFonts w:ascii="Times New Roman" w:eastAsia="Times New Roman" w:hAnsi="Times New Roman" w:cs="Times New Roman"/>
                <w:bCs/>
                <w:sz w:val="24"/>
                <w:szCs w:val="24"/>
                <w:lang w:eastAsia="en-US"/>
              </w:rPr>
              <w:t>1</w:t>
            </w:r>
          </w:p>
        </w:tc>
        <w:tc>
          <w:tcPr>
            <w:tcW w:w="776" w:type="dxa"/>
            <w:vAlign w:val="bottom"/>
          </w:tcPr>
          <w:p w:rsidR="00580058" w:rsidRPr="00580058" w:rsidRDefault="00580058" w:rsidP="00580058">
            <w:pPr>
              <w:spacing w:line="288" w:lineRule="auto"/>
              <w:jc w:val="center"/>
              <w:rPr>
                <w:rFonts w:ascii="Times New Roman" w:eastAsia="Times New Roman" w:hAnsi="Times New Roman" w:cs="Times New Roman"/>
                <w:bCs/>
                <w:sz w:val="24"/>
                <w:szCs w:val="24"/>
                <w:lang w:eastAsia="en-US"/>
              </w:rPr>
            </w:pPr>
            <w:r w:rsidRPr="00580058">
              <w:rPr>
                <w:rFonts w:ascii="Times New Roman" w:eastAsia="Times New Roman" w:hAnsi="Times New Roman" w:cs="Times New Roman"/>
                <w:bCs/>
                <w:sz w:val="24"/>
                <w:szCs w:val="24"/>
                <w:lang w:eastAsia="en-US"/>
              </w:rPr>
              <w:t>2</w:t>
            </w:r>
          </w:p>
        </w:tc>
        <w:tc>
          <w:tcPr>
            <w:tcW w:w="746" w:type="dxa"/>
            <w:vAlign w:val="bottom"/>
          </w:tcPr>
          <w:p w:rsidR="00580058" w:rsidRPr="00580058" w:rsidRDefault="00580058" w:rsidP="00580058">
            <w:pPr>
              <w:spacing w:line="288" w:lineRule="auto"/>
              <w:jc w:val="center"/>
              <w:rPr>
                <w:rFonts w:ascii="Times New Roman" w:eastAsia="Times New Roman" w:hAnsi="Times New Roman" w:cs="Times New Roman"/>
                <w:bCs/>
                <w:sz w:val="24"/>
                <w:szCs w:val="24"/>
                <w:lang w:eastAsia="en-US"/>
              </w:rPr>
            </w:pPr>
            <w:r w:rsidRPr="00580058">
              <w:rPr>
                <w:rFonts w:ascii="Times New Roman" w:eastAsia="Times New Roman" w:hAnsi="Times New Roman" w:cs="Times New Roman"/>
                <w:bCs/>
                <w:sz w:val="24"/>
                <w:szCs w:val="24"/>
                <w:lang w:eastAsia="en-US"/>
              </w:rPr>
              <w:t>2</w:t>
            </w:r>
          </w:p>
        </w:tc>
        <w:tc>
          <w:tcPr>
            <w:tcW w:w="528" w:type="dxa"/>
            <w:vAlign w:val="bottom"/>
          </w:tcPr>
          <w:p w:rsidR="00580058" w:rsidRPr="00580058" w:rsidRDefault="00580058" w:rsidP="00580058">
            <w:pPr>
              <w:spacing w:line="288" w:lineRule="auto"/>
              <w:jc w:val="center"/>
              <w:rPr>
                <w:rFonts w:ascii="Times New Roman" w:eastAsia="Times New Roman" w:hAnsi="Times New Roman" w:cs="Times New Roman"/>
                <w:bCs/>
                <w:sz w:val="24"/>
                <w:szCs w:val="24"/>
                <w:lang w:eastAsia="en-US"/>
              </w:rPr>
            </w:pPr>
            <w:r w:rsidRPr="00580058">
              <w:rPr>
                <w:rFonts w:ascii="Times New Roman" w:eastAsia="Times New Roman" w:hAnsi="Times New Roman" w:cs="Times New Roman"/>
                <w:bCs/>
                <w:sz w:val="24"/>
                <w:szCs w:val="24"/>
                <w:lang w:eastAsia="en-US"/>
              </w:rPr>
              <w:t>2</w:t>
            </w:r>
          </w:p>
        </w:tc>
        <w:tc>
          <w:tcPr>
            <w:tcW w:w="919" w:type="dxa"/>
            <w:vAlign w:val="bottom"/>
          </w:tcPr>
          <w:p w:rsidR="00580058" w:rsidRPr="00580058" w:rsidRDefault="00580058" w:rsidP="00580058">
            <w:pPr>
              <w:spacing w:line="288" w:lineRule="auto"/>
              <w:jc w:val="center"/>
              <w:rPr>
                <w:rFonts w:ascii="Times New Roman" w:eastAsia="Times New Roman" w:hAnsi="Times New Roman" w:cs="Times New Roman"/>
                <w:bCs/>
                <w:sz w:val="24"/>
                <w:szCs w:val="24"/>
                <w:lang w:eastAsia="en-US"/>
              </w:rPr>
            </w:pPr>
            <w:r w:rsidRPr="00580058">
              <w:rPr>
                <w:rFonts w:ascii="Times New Roman" w:eastAsia="Times New Roman" w:hAnsi="Times New Roman" w:cs="Times New Roman"/>
                <w:bCs/>
                <w:sz w:val="24"/>
                <w:szCs w:val="24"/>
                <w:lang w:eastAsia="en-US"/>
              </w:rPr>
              <w:t>8</w:t>
            </w:r>
          </w:p>
        </w:tc>
      </w:tr>
      <w:tr w:rsidR="00580058" w:rsidRPr="00580058" w:rsidTr="00580058">
        <w:trPr>
          <w:trHeight w:val="181"/>
          <w:jc w:val="center"/>
        </w:trPr>
        <w:tc>
          <w:tcPr>
            <w:tcW w:w="2719" w:type="dxa"/>
            <w:vMerge w:val="restart"/>
          </w:tcPr>
          <w:p w:rsidR="00580058" w:rsidRPr="00580058" w:rsidRDefault="00580058" w:rsidP="00580058">
            <w:pPr>
              <w:spacing w:line="288" w:lineRule="auto"/>
              <w:jc w:val="both"/>
              <w:rPr>
                <w:rFonts w:ascii="Times New Roman" w:eastAsia="Times New Roman" w:hAnsi="Times New Roman" w:cs="Times New Roman"/>
                <w:bCs/>
                <w:sz w:val="24"/>
                <w:szCs w:val="24"/>
                <w:lang w:eastAsia="en-US"/>
              </w:rPr>
            </w:pPr>
            <w:r w:rsidRPr="00580058">
              <w:rPr>
                <w:rFonts w:ascii="Times New Roman" w:eastAsia="Times New Roman" w:hAnsi="Times New Roman" w:cs="Times New Roman"/>
                <w:bCs/>
                <w:sz w:val="24"/>
                <w:szCs w:val="24"/>
                <w:lang w:eastAsia="en-US"/>
              </w:rPr>
              <w:t>Естественнонаучные предметы</w:t>
            </w:r>
          </w:p>
        </w:tc>
        <w:tc>
          <w:tcPr>
            <w:tcW w:w="2265" w:type="dxa"/>
          </w:tcPr>
          <w:p w:rsidR="00580058" w:rsidRPr="00580058" w:rsidRDefault="00580058" w:rsidP="00580058">
            <w:pPr>
              <w:spacing w:line="288" w:lineRule="auto"/>
              <w:jc w:val="both"/>
              <w:rPr>
                <w:rFonts w:ascii="Times New Roman" w:eastAsia="Times New Roman" w:hAnsi="Times New Roman" w:cs="Times New Roman"/>
                <w:bCs/>
                <w:sz w:val="24"/>
                <w:szCs w:val="24"/>
                <w:lang w:eastAsia="en-US"/>
              </w:rPr>
            </w:pPr>
            <w:r w:rsidRPr="00580058">
              <w:rPr>
                <w:rFonts w:ascii="Times New Roman" w:eastAsia="Times New Roman" w:hAnsi="Times New Roman" w:cs="Times New Roman"/>
                <w:bCs/>
                <w:sz w:val="24"/>
                <w:szCs w:val="24"/>
                <w:lang w:eastAsia="en-US"/>
              </w:rPr>
              <w:t>Физика</w:t>
            </w:r>
          </w:p>
        </w:tc>
        <w:tc>
          <w:tcPr>
            <w:tcW w:w="775" w:type="dxa"/>
            <w:vAlign w:val="bottom"/>
          </w:tcPr>
          <w:p w:rsidR="00580058" w:rsidRPr="00580058" w:rsidRDefault="00580058" w:rsidP="00580058">
            <w:pPr>
              <w:spacing w:line="288" w:lineRule="auto"/>
              <w:jc w:val="center"/>
              <w:rPr>
                <w:rFonts w:ascii="Times New Roman" w:eastAsia="Times New Roman" w:hAnsi="Times New Roman" w:cs="Times New Roman"/>
                <w:bCs/>
                <w:sz w:val="24"/>
                <w:szCs w:val="24"/>
                <w:lang w:eastAsia="en-US"/>
              </w:rPr>
            </w:pPr>
          </w:p>
        </w:tc>
        <w:tc>
          <w:tcPr>
            <w:tcW w:w="776" w:type="dxa"/>
            <w:gridSpan w:val="2"/>
            <w:vAlign w:val="bottom"/>
          </w:tcPr>
          <w:p w:rsidR="00580058" w:rsidRPr="00580058" w:rsidRDefault="00580058" w:rsidP="00580058">
            <w:pPr>
              <w:spacing w:line="288" w:lineRule="auto"/>
              <w:jc w:val="center"/>
              <w:rPr>
                <w:rFonts w:ascii="Times New Roman" w:eastAsia="Times New Roman" w:hAnsi="Times New Roman" w:cs="Times New Roman"/>
                <w:bCs/>
                <w:sz w:val="24"/>
                <w:szCs w:val="24"/>
                <w:lang w:eastAsia="en-US"/>
              </w:rPr>
            </w:pPr>
          </w:p>
        </w:tc>
        <w:tc>
          <w:tcPr>
            <w:tcW w:w="776" w:type="dxa"/>
            <w:vAlign w:val="bottom"/>
          </w:tcPr>
          <w:p w:rsidR="00580058" w:rsidRPr="00580058" w:rsidRDefault="00580058" w:rsidP="00580058">
            <w:pPr>
              <w:spacing w:line="288" w:lineRule="auto"/>
              <w:jc w:val="center"/>
              <w:rPr>
                <w:rFonts w:ascii="Times New Roman" w:eastAsia="Times New Roman" w:hAnsi="Times New Roman" w:cs="Times New Roman"/>
                <w:bCs/>
                <w:sz w:val="24"/>
                <w:szCs w:val="24"/>
                <w:lang w:eastAsia="en-US"/>
              </w:rPr>
            </w:pPr>
            <w:r w:rsidRPr="00580058">
              <w:rPr>
                <w:rFonts w:ascii="Times New Roman" w:eastAsia="Times New Roman" w:hAnsi="Times New Roman" w:cs="Times New Roman"/>
                <w:bCs/>
                <w:sz w:val="24"/>
                <w:szCs w:val="24"/>
                <w:lang w:eastAsia="en-US"/>
              </w:rPr>
              <w:t>2</w:t>
            </w:r>
          </w:p>
        </w:tc>
        <w:tc>
          <w:tcPr>
            <w:tcW w:w="746" w:type="dxa"/>
            <w:vAlign w:val="bottom"/>
          </w:tcPr>
          <w:p w:rsidR="00580058" w:rsidRPr="00580058" w:rsidRDefault="00580058" w:rsidP="00580058">
            <w:pPr>
              <w:spacing w:line="288" w:lineRule="auto"/>
              <w:jc w:val="center"/>
              <w:rPr>
                <w:rFonts w:ascii="Times New Roman" w:eastAsia="Times New Roman" w:hAnsi="Times New Roman" w:cs="Times New Roman"/>
                <w:bCs/>
                <w:sz w:val="24"/>
                <w:szCs w:val="24"/>
                <w:lang w:eastAsia="en-US"/>
              </w:rPr>
            </w:pPr>
            <w:r w:rsidRPr="00580058">
              <w:rPr>
                <w:rFonts w:ascii="Times New Roman" w:eastAsia="Times New Roman" w:hAnsi="Times New Roman" w:cs="Times New Roman"/>
                <w:bCs/>
                <w:sz w:val="24"/>
                <w:szCs w:val="24"/>
                <w:lang w:eastAsia="en-US"/>
              </w:rPr>
              <w:t>2</w:t>
            </w:r>
          </w:p>
        </w:tc>
        <w:tc>
          <w:tcPr>
            <w:tcW w:w="528" w:type="dxa"/>
            <w:vAlign w:val="bottom"/>
          </w:tcPr>
          <w:p w:rsidR="00580058" w:rsidRPr="00580058" w:rsidRDefault="00580058" w:rsidP="00580058">
            <w:pPr>
              <w:spacing w:line="288" w:lineRule="auto"/>
              <w:jc w:val="center"/>
              <w:rPr>
                <w:rFonts w:ascii="Times New Roman" w:eastAsia="Times New Roman" w:hAnsi="Times New Roman" w:cs="Times New Roman"/>
                <w:bCs/>
                <w:sz w:val="24"/>
                <w:szCs w:val="24"/>
                <w:lang w:eastAsia="en-US"/>
              </w:rPr>
            </w:pPr>
            <w:r w:rsidRPr="00580058">
              <w:rPr>
                <w:rFonts w:ascii="Times New Roman" w:eastAsia="Times New Roman" w:hAnsi="Times New Roman" w:cs="Times New Roman"/>
                <w:bCs/>
                <w:sz w:val="24"/>
                <w:szCs w:val="24"/>
                <w:lang w:eastAsia="en-US"/>
              </w:rPr>
              <w:t>3</w:t>
            </w:r>
          </w:p>
        </w:tc>
        <w:tc>
          <w:tcPr>
            <w:tcW w:w="919" w:type="dxa"/>
            <w:vAlign w:val="bottom"/>
          </w:tcPr>
          <w:p w:rsidR="00580058" w:rsidRPr="00580058" w:rsidRDefault="00580058" w:rsidP="00580058">
            <w:pPr>
              <w:spacing w:line="288" w:lineRule="auto"/>
              <w:jc w:val="center"/>
              <w:rPr>
                <w:rFonts w:ascii="Times New Roman" w:eastAsia="Times New Roman" w:hAnsi="Times New Roman" w:cs="Times New Roman"/>
                <w:bCs/>
                <w:sz w:val="24"/>
                <w:szCs w:val="24"/>
                <w:lang w:eastAsia="en-US"/>
              </w:rPr>
            </w:pPr>
            <w:r w:rsidRPr="00580058">
              <w:rPr>
                <w:rFonts w:ascii="Times New Roman" w:eastAsia="Times New Roman" w:hAnsi="Times New Roman" w:cs="Times New Roman"/>
                <w:bCs/>
                <w:sz w:val="24"/>
                <w:szCs w:val="24"/>
                <w:lang w:eastAsia="en-US"/>
              </w:rPr>
              <w:t>7</w:t>
            </w:r>
          </w:p>
        </w:tc>
      </w:tr>
      <w:tr w:rsidR="00580058" w:rsidRPr="00580058" w:rsidTr="00580058">
        <w:trPr>
          <w:trHeight w:val="215"/>
          <w:jc w:val="center"/>
        </w:trPr>
        <w:tc>
          <w:tcPr>
            <w:tcW w:w="2719" w:type="dxa"/>
            <w:vMerge/>
          </w:tcPr>
          <w:p w:rsidR="00580058" w:rsidRPr="00580058" w:rsidRDefault="00580058" w:rsidP="00580058">
            <w:pPr>
              <w:spacing w:line="288" w:lineRule="auto"/>
              <w:jc w:val="both"/>
              <w:rPr>
                <w:rFonts w:ascii="Times New Roman" w:eastAsia="Times New Roman" w:hAnsi="Times New Roman" w:cs="Times New Roman"/>
                <w:bCs/>
                <w:sz w:val="24"/>
                <w:szCs w:val="24"/>
                <w:lang w:eastAsia="en-US"/>
              </w:rPr>
            </w:pPr>
          </w:p>
        </w:tc>
        <w:tc>
          <w:tcPr>
            <w:tcW w:w="2265" w:type="dxa"/>
          </w:tcPr>
          <w:p w:rsidR="00580058" w:rsidRPr="00580058" w:rsidRDefault="00580058" w:rsidP="00580058">
            <w:pPr>
              <w:spacing w:line="288" w:lineRule="auto"/>
              <w:jc w:val="both"/>
              <w:rPr>
                <w:rFonts w:ascii="Times New Roman" w:eastAsia="Times New Roman" w:hAnsi="Times New Roman" w:cs="Times New Roman"/>
                <w:bCs/>
                <w:sz w:val="24"/>
                <w:szCs w:val="24"/>
                <w:lang w:eastAsia="en-US"/>
              </w:rPr>
            </w:pPr>
            <w:r w:rsidRPr="00580058">
              <w:rPr>
                <w:rFonts w:ascii="Times New Roman" w:eastAsia="Times New Roman" w:hAnsi="Times New Roman" w:cs="Times New Roman"/>
                <w:bCs/>
                <w:sz w:val="24"/>
                <w:szCs w:val="24"/>
                <w:lang w:eastAsia="en-US"/>
              </w:rPr>
              <w:t>Химия</w:t>
            </w:r>
          </w:p>
        </w:tc>
        <w:tc>
          <w:tcPr>
            <w:tcW w:w="775" w:type="dxa"/>
            <w:vAlign w:val="bottom"/>
          </w:tcPr>
          <w:p w:rsidR="00580058" w:rsidRPr="00580058" w:rsidRDefault="00580058" w:rsidP="00580058">
            <w:pPr>
              <w:spacing w:line="288" w:lineRule="auto"/>
              <w:jc w:val="center"/>
              <w:rPr>
                <w:rFonts w:ascii="Times New Roman" w:eastAsia="Times New Roman" w:hAnsi="Times New Roman" w:cs="Times New Roman"/>
                <w:bCs/>
                <w:sz w:val="24"/>
                <w:szCs w:val="24"/>
                <w:lang w:eastAsia="en-US"/>
              </w:rPr>
            </w:pPr>
          </w:p>
        </w:tc>
        <w:tc>
          <w:tcPr>
            <w:tcW w:w="776" w:type="dxa"/>
            <w:gridSpan w:val="2"/>
            <w:vAlign w:val="bottom"/>
          </w:tcPr>
          <w:p w:rsidR="00580058" w:rsidRPr="00580058" w:rsidRDefault="00580058" w:rsidP="00580058">
            <w:pPr>
              <w:spacing w:line="288" w:lineRule="auto"/>
              <w:jc w:val="center"/>
              <w:rPr>
                <w:rFonts w:ascii="Times New Roman" w:eastAsia="Times New Roman" w:hAnsi="Times New Roman" w:cs="Times New Roman"/>
                <w:bCs/>
                <w:sz w:val="24"/>
                <w:szCs w:val="24"/>
                <w:lang w:eastAsia="en-US"/>
              </w:rPr>
            </w:pPr>
          </w:p>
        </w:tc>
        <w:tc>
          <w:tcPr>
            <w:tcW w:w="776" w:type="dxa"/>
            <w:vAlign w:val="bottom"/>
          </w:tcPr>
          <w:p w:rsidR="00580058" w:rsidRPr="00580058" w:rsidRDefault="00580058" w:rsidP="00580058">
            <w:pPr>
              <w:spacing w:line="288" w:lineRule="auto"/>
              <w:jc w:val="center"/>
              <w:rPr>
                <w:rFonts w:ascii="Times New Roman" w:eastAsia="Times New Roman" w:hAnsi="Times New Roman" w:cs="Times New Roman"/>
                <w:bCs/>
                <w:sz w:val="24"/>
                <w:szCs w:val="24"/>
                <w:lang w:eastAsia="en-US"/>
              </w:rPr>
            </w:pPr>
          </w:p>
        </w:tc>
        <w:tc>
          <w:tcPr>
            <w:tcW w:w="746" w:type="dxa"/>
            <w:vAlign w:val="bottom"/>
          </w:tcPr>
          <w:p w:rsidR="00580058" w:rsidRPr="00580058" w:rsidRDefault="00580058" w:rsidP="00580058">
            <w:pPr>
              <w:spacing w:line="288" w:lineRule="auto"/>
              <w:jc w:val="center"/>
              <w:rPr>
                <w:rFonts w:ascii="Times New Roman" w:eastAsia="Times New Roman" w:hAnsi="Times New Roman" w:cs="Times New Roman"/>
                <w:bCs/>
                <w:sz w:val="24"/>
                <w:szCs w:val="24"/>
                <w:lang w:eastAsia="en-US"/>
              </w:rPr>
            </w:pPr>
            <w:r w:rsidRPr="00580058">
              <w:rPr>
                <w:rFonts w:ascii="Times New Roman" w:eastAsia="Times New Roman" w:hAnsi="Times New Roman" w:cs="Times New Roman"/>
                <w:bCs/>
                <w:sz w:val="24"/>
                <w:szCs w:val="24"/>
                <w:lang w:eastAsia="en-US"/>
              </w:rPr>
              <w:t>2</w:t>
            </w:r>
          </w:p>
        </w:tc>
        <w:tc>
          <w:tcPr>
            <w:tcW w:w="528" w:type="dxa"/>
            <w:vAlign w:val="bottom"/>
          </w:tcPr>
          <w:p w:rsidR="00580058" w:rsidRPr="00580058" w:rsidRDefault="00580058" w:rsidP="00580058">
            <w:pPr>
              <w:spacing w:line="288" w:lineRule="auto"/>
              <w:jc w:val="center"/>
              <w:rPr>
                <w:rFonts w:ascii="Times New Roman" w:eastAsia="Times New Roman" w:hAnsi="Times New Roman" w:cs="Times New Roman"/>
                <w:bCs/>
                <w:sz w:val="24"/>
                <w:szCs w:val="24"/>
                <w:lang w:eastAsia="en-US"/>
              </w:rPr>
            </w:pPr>
            <w:r w:rsidRPr="00580058">
              <w:rPr>
                <w:rFonts w:ascii="Times New Roman" w:eastAsia="Times New Roman" w:hAnsi="Times New Roman" w:cs="Times New Roman"/>
                <w:bCs/>
                <w:sz w:val="24"/>
                <w:szCs w:val="24"/>
                <w:lang w:eastAsia="en-US"/>
              </w:rPr>
              <w:t>2</w:t>
            </w:r>
          </w:p>
        </w:tc>
        <w:tc>
          <w:tcPr>
            <w:tcW w:w="919" w:type="dxa"/>
            <w:vAlign w:val="bottom"/>
          </w:tcPr>
          <w:p w:rsidR="00580058" w:rsidRPr="00580058" w:rsidRDefault="00580058" w:rsidP="00580058">
            <w:pPr>
              <w:spacing w:line="288" w:lineRule="auto"/>
              <w:jc w:val="center"/>
              <w:rPr>
                <w:rFonts w:ascii="Times New Roman" w:eastAsia="Times New Roman" w:hAnsi="Times New Roman" w:cs="Times New Roman"/>
                <w:bCs/>
                <w:sz w:val="24"/>
                <w:szCs w:val="24"/>
                <w:lang w:eastAsia="en-US"/>
              </w:rPr>
            </w:pPr>
            <w:r w:rsidRPr="00580058">
              <w:rPr>
                <w:rFonts w:ascii="Times New Roman" w:eastAsia="Times New Roman" w:hAnsi="Times New Roman" w:cs="Times New Roman"/>
                <w:bCs/>
                <w:sz w:val="24"/>
                <w:szCs w:val="24"/>
                <w:lang w:eastAsia="en-US"/>
              </w:rPr>
              <w:t>4</w:t>
            </w:r>
          </w:p>
        </w:tc>
      </w:tr>
      <w:tr w:rsidR="00580058" w:rsidRPr="00580058" w:rsidTr="00580058">
        <w:trPr>
          <w:trHeight w:val="251"/>
          <w:jc w:val="center"/>
        </w:trPr>
        <w:tc>
          <w:tcPr>
            <w:tcW w:w="2719" w:type="dxa"/>
            <w:vMerge/>
          </w:tcPr>
          <w:p w:rsidR="00580058" w:rsidRPr="00580058" w:rsidRDefault="00580058" w:rsidP="00580058">
            <w:pPr>
              <w:spacing w:line="288" w:lineRule="auto"/>
              <w:jc w:val="both"/>
              <w:rPr>
                <w:rFonts w:ascii="Times New Roman" w:eastAsia="Times New Roman" w:hAnsi="Times New Roman" w:cs="Times New Roman"/>
                <w:bCs/>
                <w:sz w:val="24"/>
                <w:szCs w:val="24"/>
                <w:lang w:eastAsia="en-US"/>
              </w:rPr>
            </w:pPr>
          </w:p>
        </w:tc>
        <w:tc>
          <w:tcPr>
            <w:tcW w:w="2265" w:type="dxa"/>
          </w:tcPr>
          <w:p w:rsidR="00580058" w:rsidRPr="00580058" w:rsidRDefault="00580058" w:rsidP="00580058">
            <w:pPr>
              <w:spacing w:line="288" w:lineRule="auto"/>
              <w:jc w:val="both"/>
              <w:rPr>
                <w:rFonts w:ascii="Times New Roman" w:eastAsia="Times New Roman" w:hAnsi="Times New Roman" w:cs="Times New Roman"/>
                <w:bCs/>
                <w:sz w:val="24"/>
                <w:szCs w:val="24"/>
                <w:lang w:eastAsia="en-US"/>
              </w:rPr>
            </w:pPr>
            <w:r w:rsidRPr="00580058">
              <w:rPr>
                <w:rFonts w:ascii="Times New Roman" w:eastAsia="Times New Roman" w:hAnsi="Times New Roman" w:cs="Times New Roman"/>
                <w:bCs/>
                <w:sz w:val="24"/>
                <w:szCs w:val="24"/>
                <w:lang w:eastAsia="en-US"/>
              </w:rPr>
              <w:t>Биология</w:t>
            </w:r>
          </w:p>
        </w:tc>
        <w:tc>
          <w:tcPr>
            <w:tcW w:w="775" w:type="dxa"/>
            <w:vAlign w:val="bottom"/>
          </w:tcPr>
          <w:p w:rsidR="00580058" w:rsidRPr="00580058" w:rsidRDefault="00580058" w:rsidP="00580058">
            <w:pPr>
              <w:spacing w:line="288" w:lineRule="auto"/>
              <w:jc w:val="center"/>
              <w:rPr>
                <w:rFonts w:ascii="Times New Roman" w:eastAsia="Times New Roman" w:hAnsi="Times New Roman" w:cs="Times New Roman"/>
                <w:bCs/>
                <w:sz w:val="24"/>
                <w:szCs w:val="24"/>
                <w:lang w:eastAsia="en-US"/>
              </w:rPr>
            </w:pPr>
            <w:r w:rsidRPr="00580058">
              <w:rPr>
                <w:rFonts w:ascii="Times New Roman" w:eastAsia="Times New Roman" w:hAnsi="Times New Roman" w:cs="Times New Roman"/>
                <w:bCs/>
                <w:sz w:val="24"/>
                <w:szCs w:val="24"/>
                <w:lang w:eastAsia="en-US"/>
              </w:rPr>
              <w:t>1</w:t>
            </w:r>
          </w:p>
        </w:tc>
        <w:tc>
          <w:tcPr>
            <w:tcW w:w="776" w:type="dxa"/>
            <w:gridSpan w:val="2"/>
            <w:vAlign w:val="bottom"/>
          </w:tcPr>
          <w:p w:rsidR="00580058" w:rsidRPr="00580058" w:rsidRDefault="00580058" w:rsidP="00580058">
            <w:pPr>
              <w:spacing w:line="288" w:lineRule="auto"/>
              <w:jc w:val="center"/>
              <w:rPr>
                <w:rFonts w:ascii="Times New Roman" w:eastAsia="Times New Roman" w:hAnsi="Times New Roman" w:cs="Times New Roman"/>
                <w:bCs/>
                <w:sz w:val="24"/>
                <w:szCs w:val="24"/>
                <w:lang w:eastAsia="en-US"/>
              </w:rPr>
            </w:pPr>
            <w:r w:rsidRPr="00580058">
              <w:rPr>
                <w:rFonts w:ascii="Times New Roman" w:eastAsia="Times New Roman" w:hAnsi="Times New Roman" w:cs="Times New Roman"/>
                <w:bCs/>
                <w:sz w:val="24"/>
                <w:szCs w:val="24"/>
                <w:lang w:eastAsia="en-US"/>
              </w:rPr>
              <w:t>1</w:t>
            </w:r>
          </w:p>
        </w:tc>
        <w:tc>
          <w:tcPr>
            <w:tcW w:w="776" w:type="dxa"/>
            <w:vAlign w:val="bottom"/>
          </w:tcPr>
          <w:p w:rsidR="00580058" w:rsidRPr="00580058" w:rsidRDefault="00580058" w:rsidP="00580058">
            <w:pPr>
              <w:spacing w:line="288" w:lineRule="auto"/>
              <w:jc w:val="center"/>
              <w:rPr>
                <w:rFonts w:ascii="Times New Roman" w:eastAsia="Times New Roman" w:hAnsi="Times New Roman" w:cs="Times New Roman"/>
                <w:bCs/>
                <w:sz w:val="24"/>
                <w:szCs w:val="24"/>
                <w:lang w:eastAsia="en-US"/>
              </w:rPr>
            </w:pPr>
            <w:r w:rsidRPr="00580058">
              <w:rPr>
                <w:rFonts w:ascii="Times New Roman" w:eastAsia="Times New Roman" w:hAnsi="Times New Roman" w:cs="Times New Roman"/>
                <w:bCs/>
                <w:sz w:val="24"/>
                <w:szCs w:val="24"/>
                <w:lang w:eastAsia="en-US"/>
              </w:rPr>
              <w:t>1</w:t>
            </w:r>
          </w:p>
        </w:tc>
        <w:tc>
          <w:tcPr>
            <w:tcW w:w="746" w:type="dxa"/>
            <w:vAlign w:val="bottom"/>
          </w:tcPr>
          <w:p w:rsidR="00580058" w:rsidRPr="00580058" w:rsidRDefault="00580058" w:rsidP="00580058">
            <w:pPr>
              <w:spacing w:line="288" w:lineRule="auto"/>
              <w:jc w:val="center"/>
              <w:rPr>
                <w:rFonts w:ascii="Times New Roman" w:eastAsia="Times New Roman" w:hAnsi="Times New Roman" w:cs="Times New Roman"/>
                <w:bCs/>
                <w:sz w:val="24"/>
                <w:szCs w:val="24"/>
                <w:lang w:eastAsia="en-US"/>
              </w:rPr>
            </w:pPr>
            <w:r w:rsidRPr="00580058">
              <w:rPr>
                <w:rFonts w:ascii="Times New Roman" w:eastAsia="Times New Roman" w:hAnsi="Times New Roman" w:cs="Times New Roman"/>
                <w:bCs/>
                <w:sz w:val="24"/>
                <w:szCs w:val="24"/>
                <w:lang w:eastAsia="en-US"/>
              </w:rPr>
              <w:t>2</w:t>
            </w:r>
          </w:p>
        </w:tc>
        <w:tc>
          <w:tcPr>
            <w:tcW w:w="528" w:type="dxa"/>
            <w:vAlign w:val="bottom"/>
          </w:tcPr>
          <w:p w:rsidR="00580058" w:rsidRPr="00580058" w:rsidRDefault="00580058" w:rsidP="00580058">
            <w:pPr>
              <w:spacing w:line="288" w:lineRule="auto"/>
              <w:jc w:val="center"/>
              <w:rPr>
                <w:rFonts w:ascii="Times New Roman" w:eastAsia="Times New Roman" w:hAnsi="Times New Roman" w:cs="Times New Roman"/>
                <w:bCs/>
                <w:sz w:val="24"/>
                <w:szCs w:val="24"/>
                <w:lang w:eastAsia="en-US"/>
              </w:rPr>
            </w:pPr>
            <w:r w:rsidRPr="00580058">
              <w:rPr>
                <w:rFonts w:ascii="Times New Roman" w:eastAsia="Times New Roman" w:hAnsi="Times New Roman" w:cs="Times New Roman"/>
                <w:bCs/>
                <w:sz w:val="24"/>
                <w:szCs w:val="24"/>
                <w:lang w:eastAsia="en-US"/>
              </w:rPr>
              <w:t>2</w:t>
            </w:r>
          </w:p>
        </w:tc>
        <w:tc>
          <w:tcPr>
            <w:tcW w:w="919" w:type="dxa"/>
            <w:vAlign w:val="bottom"/>
          </w:tcPr>
          <w:p w:rsidR="00580058" w:rsidRPr="00580058" w:rsidRDefault="00580058" w:rsidP="00580058">
            <w:pPr>
              <w:spacing w:line="288" w:lineRule="auto"/>
              <w:jc w:val="center"/>
              <w:rPr>
                <w:rFonts w:ascii="Times New Roman" w:eastAsia="Times New Roman" w:hAnsi="Times New Roman" w:cs="Times New Roman"/>
                <w:bCs/>
                <w:sz w:val="24"/>
                <w:szCs w:val="24"/>
                <w:lang w:eastAsia="en-US"/>
              </w:rPr>
            </w:pPr>
            <w:r w:rsidRPr="00580058">
              <w:rPr>
                <w:rFonts w:ascii="Times New Roman" w:eastAsia="Times New Roman" w:hAnsi="Times New Roman" w:cs="Times New Roman"/>
                <w:bCs/>
                <w:sz w:val="24"/>
                <w:szCs w:val="24"/>
                <w:lang w:eastAsia="en-US"/>
              </w:rPr>
              <w:t>7</w:t>
            </w:r>
          </w:p>
        </w:tc>
      </w:tr>
      <w:tr w:rsidR="00580058" w:rsidRPr="00580058" w:rsidTr="00580058">
        <w:trPr>
          <w:trHeight w:val="251"/>
          <w:jc w:val="center"/>
        </w:trPr>
        <w:tc>
          <w:tcPr>
            <w:tcW w:w="2719" w:type="dxa"/>
            <w:vMerge w:val="restart"/>
          </w:tcPr>
          <w:p w:rsidR="00580058" w:rsidRPr="00580058" w:rsidRDefault="00580058" w:rsidP="00580058">
            <w:pPr>
              <w:spacing w:line="288" w:lineRule="auto"/>
              <w:jc w:val="both"/>
              <w:rPr>
                <w:rFonts w:ascii="Times New Roman" w:eastAsia="Times New Roman" w:hAnsi="Times New Roman" w:cs="Times New Roman"/>
                <w:bCs/>
                <w:sz w:val="24"/>
                <w:szCs w:val="24"/>
                <w:lang w:eastAsia="en-US"/>
              </w:rPr>
            </w:pPr>
            <w:r w:rsidRPr="00580058">
              <w:rPr>
                <w:rFonts w:ascii="Times New Roman" w:eastAsia="Times New Roman" w:hAnsi="Times New Roman" w:cs="Times New Roman"/>
                <w:bCs/>
                <w:sz w:val="24"/>
                <w:szCs w:val="24"/>
                <w:lang w:eastAsia="en-US"/>
              </w:rPr>
              <w:t>Искусство</w:t>
            </w:r>
          </w:p>
        </w:tc>
        <w:tc>
          <w:tcPr>
            <w:tcW w:w="2265" w:type="dxa"/>
          </w:tcPr>
          <w:p w:rsidR="00580058" w:rsidRPr="00580058" w:rsidRDefault="00580058" w:rsidP="00580058">
            <w:pPr>
              <w:spacing w:line="288" w:lineRule="auto"/>
              <w:jc w:val="both"/>
              <w:rPr>
                <w:rFonts w:ascii="Times New Roman" w:eastAsia="Times New Roman" w:hAnsi="Times New Roman" w:cs="Times New Roman"/>
                <w:bCs/>
                <w:sz w:val="24"/>
                <w:szCs w:val="24"/>
                <w:lang w:eastAsia="en-US"/>
              </w:rPr>
            </w:pPr>
            <w:r w:rsidRPr="00580058">
              <w:rPr>
                <w:rFonts w:ascii="Times New Roman" w:eastAsia="Times New Roman" w:hAnsi="Times New Roman" w:cs="Times New Roman"/>
                <w:bCs/>
                <w:sz w:val="24"/>
                <w:szCs w:val="24"/>
                <w:lang w:eastAsia="en-US"/>
              </w:rPr>
              <w:t>Музыка</w:t>
            </w:r>
          </w:p>
        </w:tc>
        <w:tc>
          <w:tcPr>
            <w:tcW w:w="775" w:type="dxa"/>
            <w:vAlign w:val="bottom"/>
          </w:tcPr>
          <w:p w:rsidR="00580058" w:rsidRPr="00580058" w:rsidRDefault="00580058" w:rsidP="00580058">
            <w:pPr>
              <w:spacing w:line="288" w:lineRule="auto"/>
              <w:jc w:val="center"/>
              <w:rPr>
                <w:rFonts w:ascii="Times New Roman" w:eastAsia="Times New Roman" w:hAnsi="Times New Roman" w:cs="Times New Roman"/>
                <w:bCs/>
                <w:sz w:val="24"/>
                <w:szCs w:val="24"/>
                <w:lang w:eastAsia="en-US"/>
              </w:rPr>
            </w:pPr>
            <w:r w:rsidRPr="00580058">
              <w:rPr>
                <w:rFonts w:ascii="Times New Roman" w:eastAsia="Times New Roman" w:hAnsi="Times New Roman" w:cs="Times New Roman"/>
                <w:bCs/>
                <w:sz w:val="24"/>
                <w:szCs w:val="24"/>
                <w:lang w:eastAsia="en-US"/>
              </w:rPr>
              <w:t>1</w:t>
            </w:r>
          </w:p>
        </w:tc>
        <w:tc>
          <w:tcPr>
            <w:tcW w:w="776" w:type="dxa"/>
            <w:gridSpan w:val="2"/>
            <w:vAlign w:val="bottom"/>
          </w:tcPr>
          <w:p w:rsidR="00580058" w:rsidRPr="00580058" w:rsidRDefault="00580058" w:rsidP="00580058">
            <w:pPr>
              <w:spacing w:line="288" w:lineRule="auto"/>
              <w:jc w:val="center"/>
              <w:rPr>
                <w:rFonts w:ascii="Times New Roman" w:eastAsia="Times New Roman" w:hAnsi="Times New Roman" w:cs="Times New Roman"/>
                <w:bCs/>
                <w:sz w:val="24"/>
                <w:szCs w:val="24"/>
                <w:lang w:eastAsia="en-US"/>
              </w:rPr>
            </w:pPr>
            <w:r w:rsidRPr="00580058">
              <w:rPr>
                <w:rFonts w:ascii="Times New Roman" w:eastAsia="Times New Roman" w:hAnsi="Times New Roman" w:cs="Times New Roman"/>
                <w:bCs/>
                <w:sz w:val="24"/>
                <w:szCs w:val="24"/>
                <w:lang w:eastAsia="en-US"/>
              </w:rPr>
              <w:t>1</w:t>
            </w:r>
          </w:p>
        </w:tc>
        <w:tc>
          <w:tcPr>
            <w:tcW w:w="776" w:type="dxa"/>
            <w:vAlign w:val="bottom"/>
          </w:tcPr>
          <w:p w:rsidR="00580058" w:rsidRPr="00580058" w:rsidRDefault="00580058" w:rsidP="00580058">
            <w:pPr>
              <w:spacing w:line="288" w:lineRule="auto"/>
              <w:jc w:val="center"/>
              <w:rPr>
                <w:rFonts w:ascii="Times New Roman" w:eastAsia="Times New Roman" w:hAnsi="Times New Roman" w:cs="Times New Roman"/>
                <w:bCs/>
                <w:sz w:val="24"/>
                <w:szCs w:val="24"/>
                <w:lang w:eastAsia="en-US"/>
              </w:rPr>
            </w:pPr>
            <w:r w:rsidRPr="00580058">
              <w:rPr>
                <w:rFonts w:ascii="Times New Roman" w:eastAsia="Times New Roman" w:hAnsi="Times New Roman" w:cs="Times New Roman"/>
                <w:bCs/>
                <w:sz w:val="24"/>
                <w:szCs w:val="24"/>
                <w:lang w:eastAsia="en-US"/>
              </w:rPr>
              <w:t>1</w:t>
            </w:r>
          </w:p>
        </w:tc>
        <w:tc>
          <w:tcPr>
            <w:tcW w:w="746" w:type="dxa"/>
            <w:vAlign w:val="bottom"/>
          </w:tcPr>
          <w:p w:rsidR="00580058" w:rsidRPr="00580058" w:rsidRDefault="00580058" w:rsidP="00580058">
            <w:pPr>
              <w:spacing w:line="288" w:lineRule="auto"/>
              <w:jc w:val="center"/>
              <w:rPr>
                <w:rFonts w:ascii="Times New Roman" w:eastAsia="Times New Roman" w:hAnsi="Times New Roman" w:cs="Times New Roman"/>
                <w:bCs/>
                <w:sz w:val="24"/>
                <w:szCs w:val="24"/>
                <w:lang w:eastAsia="en-US"/>
              </w:rPr>
            </w:pPr>
            <w:r w:rsidRPr="00580058">
              <w:rPr>
                <w:rFonts w:ascii="Times New Roman" w:eastAsia="Times New Roman" w:hAnsi="Times New Roman" w:cs="Times New Roman"/>
                <w:bCs/>
                <w:sz w:val="24"/>
                <w:szCs w:val="24"/>
                <w:lang w:eastAsia="en-US"/>
              </w:rPr>
              <w:t>1</w:t>
            </w:r>
          </w:p>
        </w:tc>
        <w:tc>
          <w:tcPr>
            <w:tcW w:w="528" w:type="dxa"/>
            <w:vAlign w:val="bottom"/>
          </w:tcPr>
          <w:p w:rsidR="00580058" w:rsidRPr="00580058" w:rsidRDefault="00580058" w:rsidP="00580058">
            <w:pPr>
              <w:spacing w:line="288" w:lineRule="auto"/>
              <w:jc w:val="center"/>
              <w:rPr>
                <w:rFonts w:ascii="Times New Roman" w:eastAsia="Times New Roman" w:hAnsi="Times New Roman" w:cs="Times New Roman"/>
                <w:bCs/>
                <w:sz w:val="24"/>
                <w:szCs w:val="24"/>
                <w:lang w:eastAsia="en-US"/>
              </w:rPr>
            </w:pPr>
          </w:p>
        </w:tc>
        <w:tc>
          <w:tcPr>
            <w:tcW w:w="919" w:type="dxa"/>
            <w:vAlign w:val="bottom"/>
          </w:tcPr>
          <w:p w:rsidR="00580058" w:rsidRPr="00580058" w:rsidRDefault="00580058" w:rsidP="00580058">
            <w:pPr>
              <w:spacing w:line="288" w:lineRule="auto"/>
              <w:jc w:val="center"/>
              <w:rPr>
                <w:rFonts w:ascii="Times New Roman" w:eastAsia="Times New Roman" w:hAnsi="Times New Roman" w:cs="Times New Roman"/>
                <w:bCs/>
                <w:sz w:val="24"/>
                <w:szCs w:val="24"/>
                <w:lang w:eastAsia="en-US"/>
              </w:rPr>
            </w:pPr>
            <w:r w:rsidRPr="00580058">
              <w:rPr>
                <w:rFonts w:ascii="Times New Roman" w:eastAsia="Times New Roman" w:hAnsi="Times New Roman" w:cs="Times New Roman"/>
                <w:bCs/>
                <w:sz w:val="24"/>
                <w:szCs w:val="24"/>
                <w:lang w:eastAsia="en-US"/>
              </w:rPr>
              <w:t>4</w:t>
            </w:r>
          </w:p>
        </w:tc>
      </w:tr>
      <w:tr w:rsidR="00580058" w:rsidRPr="00580058" w:rsidTr="00580058">
        <w:trPr>
          <w:trHeight w:val="215"/>
          <w:jc w:val="center"/>
        </w:trPr>
        <w:tc>
          <w:tcPr>
            <w:tcW w:w="2719" w:type="dxa"/>
            <w:vMerge/>
          </w:tcPr>
          <w:p w:rsidR="00580058" w:rsidRPr="00580058" w:rsidRDefault="00580058" w:rsidP="00580058">
            <w:pPr>
              <w:spacing w:line="288" w:lineRule="auto"/>
              <w:jc w:val="both"/>
              <w:rPr>
                <w:rFonts w:ascii="Times New Roman" w:eastAsia="Times New Roman" w:hAnsi="Times New Roman" w:cs="Times New Roman"/>
                <w:bCs/>
                <w:sz w:val="24"/>
                <w:szCs w:val="24"/>
                <w:lang w:eastAsia="en-US"/>
              </w:rPr>
            </w:pPr>
          </w:p>
        </w:tc>
        <w:tc>
          <w:tcPr>
            <w:tcW w:w="2265" w:type="dxa"/>
          </w:tcPr>
          <w:p w:rsidR="00580058" w:rsidRPr="00580058" w:rsidRDefault="00580058" w:rsidP="00580058">
            <w:pPr>
              <w:spacing w:line="288" w:lineRule="auto"/>
              <w:jc w:val="both"/>
              <w:rPr>
                <w:rFonts w:ascii="Times New Roman" w:eastAsia="Times New Roman" w:hAnsi="Times New Roman" w:cs="Times New Roman"/>
                <w:bCs/>
                <w:sz w:val="24"/>
                <w:szCs w:val="24"/>
                <w:lang w:eastAsia="en-US"/>
              </w:rPr>
            </w:pPr>
            <w:r w:rsidRPr="00580058">
              <w:rPr>
                <w:rFonts w:ascii="Times New Roman" w:eastAsia="Times New Roman" w:hAnsi="Times New Roman" w:cs="Times New Roman"/>
                <w:bCs/>
                <w:sz w:val="24"/>
                <w:szCs w:val="24"/>
                <w:lang w:eastAsia="en-US"/>
              </w:rPr>
              <w:t>Изобразительное искусство</w:t>
            </w:r>
          </w:p>
        </w:tc>
        <w:tc>
          <w:tcPr>
            <w:tcW w:w="775" w:type="dxa"/>
            <w:vAlign w:val="bottom"/>
          </w:tcPr>
          <w:p w:rsidR="00580058" w:rsidRPr="00580058" w:rsidRDefault="00580058" w:rsidP="00580058">
            <w:pPr>
              <w:spacing w:line="288" w:lineRule="auto"/>
              <w:jc w:val="center"/>
              <w:rPr>
                <w:rFonts w:ascii="Times New Roman" w:eastAsia="Times New Roman" w:hAnsi="Times New Roman" w:cs="Times New Roman"/>
                <w:bCs/>
                <w:sz w:val="24"/>
                <w:szCs w:val="24"/>
                <w:lang w:eastAsia="en-US"/>
              </w:rPr>
            </w:pPr>
            <w:r w:rsidRPr="00580058">
              <w:rPr>
                <w:rFonts w:ascii="Times New Roman" w:eastAsia="Times New Roman" w:hAnsi="Times New Roman" w:cs="Times New Roman"/>
                <w:bCs/>
                <w:sz w:val="24"/>
                <w:szCs w:val="24"/>
                <w:lang w:eastAsia="en-US"/>
              </w:rPr>
              <w:t>1</w:t>
            </w:r>
          </w:p>
        </w:tc>
        <w:tc>
          <w:tcPr>
            <w:tcW w:w="776" w:type="dxa"/>
            <w:gridSpan w:val="2"/>
            <w:vAlign w:val="bottom"/>
          </w:tcPr>
          <w:p w:rsidR="00580058" w:rsidRPr="00580058" w:rsidRDefault="00580058" w:rsidP="00580058">
            <w:pPr>
              <w:spacing w:line="288" w:lineRule="auto"/>
              <w:jc w:val="center"/>
              <w:rPr>
                <w:rFonts w:ascii="Times New Roman" w:eastAsia="Times New Roman" w:hAnsi="Times New Roman" w:cs="Times New Roman"/>
                <w:bCs/>
                <w:sz w:val="24"/>
                <w:szCs w:val="24"/>
                <w:lang w:eastAsia="en-US"/>
              </w:rPr>
            </w:pPr>
            <w:r w:rsidRPr="00580058">
              <w:rPr>
                <w:rFonts w:ascii="Times New Roman" w:eastAsia="Times New Roman" w:hAnsi="Times New Roman" w:cs="Times New Roman"/>
                <w:bCs/>
                <w:sz w:val="24"/>
                <w:szCs w:val="24"/>
                <w:lang w:eastAsia="en-US"/>
              </w:rPr>
              <w:t>1</w:t>
            </w:r>
          </w:p>
        </w:tc>
        <w:tc>
          <w:tcPr>
            <w:tcW w:w="776" w:type="dxa"/>
            <w:vAlign w:val="bottom"/>
          </w:tcPr>
          <w:p w:rsidR="00580058" w:rsidRPr="00580058" w:rsidRDefault="00580058" w:rsidP="00580058">
            <w:pPr>
              <w:spacing w:line="288" w:lineRule="auto"/>
              <w:jc w:val="center"/>
              <w:rPr>
                <w:rFonts w:ascii="Times New Roman" w:eastAsia="Times New Roman" w:hAnsi="Times New Roman" w:cs="Times New Roman"/>
                <w:bCs/>
                <w:sz w:val="24"/>
                <w:szCs w:val="24"/>
                <w:lang w:eastAsia="en-US"/>
              </w:rPr>
            </w:pPr>
            <w:r w:rsidRPr="00580058">
              <w:rPr>
                <w:rFonts w:ascii="Times New Roman" w:eastAsia="Times New Roman" w:hAnsi="Times New Roman" w:cs="Times New Roman"/>
                <w:bCs/>
                <w:sz w:val="24"/>
                <w:szCs w:val="24"/>
                <w:lang w:eastAsia="en-US"/>
              </w:rPr>
              <w:t>1</w:t>
            </w:r>
          </w:p>
        </w:tc>
        <w:tc>
          <w:tcPr>
            <w:tcW w:w="746" w:type="dxa"/>
            <w:vAlign w:val="bottom"/>
          </w:tcPr>
          <w:p w:rsidR="00580058" w:rsidRPr="00580058" w:rsidRDefault="00580058" w:rsidP="00580058">
            <w:pPr>
              <w:spacing w:line="288" w:lineRule="auto"/>
              <w:jc w:val="center"/>
              <w:rPr>
                <w:rFonts w:ascii="Times New Roman" w:eastAsia="Times New Roman" w:hAnsi="Times New Roman" w:cs="Times New Roman"/>
                <w:bCs/>
                <w:sz w:val="24"/>
                <w:szCs w:val="24"/>
                <w:lang w:eastAsia="en-US"/>
              </w:rPr>
            </w:pPr>
          </w:p>
        </w:tc>
        <w:tc>
          <w:tcPr>
            <w:tcW w:w="528" w:type="dxa"/>
            <w:vAlign w:val="bottom"/>
          </w:tcPr>
          <w:p w:rsidR="00580058" w:rsidRPr="00580058" w:rsidRDefault="00580058" w:rsidP="00580058">
            <w:pPr>
              <w:spacing w:line="288" w:lineRule="auto"/>
              <w:jc w:val="center"/>
              <w:rPr>
                <w:rFonts w:ascii="Times New Roman" w:eastAsia="Times New Roman" w:hAnsi="Times New Roman" w:cs="Times New Roman"/>
                <w:bCs/>
                <w:sz w:val="24"/>
                <w:szCs w:val="24"/>
                <w:lang w:eastAsia="en-US"/>
              </w:rPr>
            </w:pPr>
          </w:p>
        </w:tc>
        <w:tc>
          <w:tcPr>
            <w:tcW w:w="919" w:type="dxa"/>
            <w:vAlign w:val="bottom"/>
          </w:tcPr>
          <w:p w:rsidR="00580058" w:rsidRPr="00580058" w:rsidRDefault="00580058" w:rsidP="00580058">
            <w:pPr>
              <w:spacing w:line="288" w:lineRule="auto"/>
              <w:jc w:val="center"/>
              <w:rPr>
                <w:rFonts w:ascii="Times New Roman" w:eastAsia="Times New Roman" w:hAnsi="Times New Roman" w:cs="Times New Roman"/>
                <w:bCs/>
                <w:sz w:val="24"/>
                <w:szCs w:val="24"/>
                <w:lang w:eastAsia="en-US"/>
              </w:rPr>
            </w:pPr>
            <w:r w:rsidRPr="00580058">
              <w:rPr>
                <w:rFonts w:ascii="Times New Roman" w:eastAsia="Times New Roman" w:hAnsi="Times New Roman" w:cs="Times New Roman"/>
                <w:bCs/>
                <w:sz w:val="24"/>
                <w:szCs w:val="24"/>
                <w:lang w:eastAsia="en-US"/>
              </w:rPr>
              <w:t>3</w:t>
            </w:r>
          </w:p>
        </w:tc>
      </w:tr>
      <w:tr w:rsidR="00580058" w:rsidRPr="00580058" w:rsidTr="00580058">
        <w:trPr>
          <w:trHeight w:val="301"/>
          <w:jc w:val="center"/>
        </w:trPr>
        <w:tc>
          <w:tcPr>
            <w:tcW w:w="2719" w:type="dxa"/>
          </w:tcPr>
          <w:p w:rsidR="00580058" w:rsidRPr="00580058" w:rsidRDefault="00580058" w:rsidP="00580058">
            <w:pPr>
              <w:spacing w:line="288" w:lineRule="auto"/>
              <w:jc w:val="both"/>
              <w:rPr>
                <w:rFonts w:ascii="Times New Roman" w:eastAsia="Times New Roman" w:hAnsi="Times New Roman" w:cs="Times New Roman"/>
                <w:bCs/>
                <w:sz w:val="24"/>
                <w:szCs w:val="24"/>
                <w:lang w:eastAsia="en-US"/>
              </w:rPr>
            </w:pPr>
            <w:r w:rsidRPr="00580058">
              <w:rPr>
                <w:rFonts w:ascii="Times New Roman" w:eastAsia="Times New Roman" w:hAnsi="Times New Roman" w:cs="Times New Roman"/>
                <w:bCs/>
                <w:sz w:val="24"/>
                <w:szCs w:val="24"/>
                <w:lang w:eastAsia="en-US"/>
              </w:rPr>
              <w:t>Технология</w:t>
            </w:r>
          </w:p>
        </w:tc>
        <w:tc>
          <w:tcPr>
            <w:tcW w:w="2265" w:type="dxa"/>
          </w:tcPr>
          <w:p w:rsidR="00580058" w:rsidRPr="00580058" w:rsidRDefault="00580058" w:rsidP="00580058">
            <w:pPr>
              <w:spacing w:line="288" w:lineRule="auto"/>
              <w:jc w:val="both"/>
              <w:rPr>
                <w:rFonts w:ascii="Times New Roman" w:eastAsia="Times New Roman" w:hAnsi="Times New Roman" w:cs="Times New Roman"/>
                <w:bCs/>
                <w:sz w:val="24"/>
                <w:szCs w:val="24"/>
                <w:lang w:eastAsia="en-US"/>
              </w:rPr>
            </w:pPr>
            <w:r w:rsidRPr="00580058">
              <w:rPr>
                <w:rFonts w:ascii="Times New Roman" w:eastAsia="Times New Roman" w:hAnsi="Times New Roman" w:cs="Times New Roman"/>
                <w:bCs/>
                <w:sz w:val="24"/>
                <w:szCs w:val="24"/>
                <w:lang w:eastAsia="en-US"/>
              </w:rPr>
              <w:t>Технология</w:t>
            </w:r>
          </w:p>
        </w:tc>
        <w:tc>
          <w:tcPr>
            <w:tcW w:w="775" w:type="dxa"/>
            <w:vAlign w:val="bottom"/>
          </w:tcPr>
          <w:p w:rsidR="00580058" w:rsidRPr="00580058" w:rsidRDefault="00580058" w:rsidP="00580058">
            <w:pPr>
              <w:spacing w:line="288" w:lineRule="auto"/>
              <w:jc w:val="center"/>
              <w:rPr>
                <w:rFonts w:ascii="Times New Roman" w:eastAsia="Times New Roman" w:hAnsi="Times New Roman" w:cs="Times New Roman"/>
                <w:bCs/>
                <w:sz w:val="24"/>
                <w:szCs w:val="24"/>
                <w:lang w:eastAsia="en-US"/>
              </w:rPr>
            </w:pPr>
            <w:r w:rsidRPr="00580058">
              <w:rPr>
                <w:rFonts w:ascii="Times New Roman" w:eastAsia="Times New Roman" w:hAnsi="Times New Roman" w:cs="Times New Roman"/>
                <w:bCs/>
                <w:sz w:val="24"/>
                <w:szCs w:val="24"/>
                <w:lang w:eastAsia="en-US"/>
              </w:rPr>
              <w:t>2</w:t>
            </w:r>
          </w:p>
        </w:tc>
        <w:tc>
          <w:tcPr>
            <w:tcW w:w="776" w:type="dxa"/>
            <w:gridSpan w:val="2"/>
            <w:vAlign w:val="bottom"/>
          </w:tcPr>
          <w:p w:rsidR="00580058" w:rsidRPr="00580058" w:rsidRDefault="00580058" w:rsidP="00580058">
            <w:pPr>
              <w:spacing w:line="288" w:lineRule="auto"/>
              <w:jc w:val="center"/>
              <w:rPr>
                <w:rFonts w:ascii="Times New Roman" w:eastAsia="Times New Roman" w:hAnsi="Times New Roman" w:cs="Times New Roman"/>
                <w:bCs/>
                <w:sz w:val="24"/>
                <w:szCs w:val="24"/>
                <w:lang w:eastAsia="en-US"/>
              </w:rPr>
            </w:pPr>
            <w:r w:rsidRPr="00580058">
              <w:rPr>
                <w:rFonts w:ascii="Times New Roman" w:eastAsia="Times New Roman" w:hAnsi="Times New Roman" w:cs="Times New Roman"/>
                <w:bCs/>
                <w:sz w:val="24"/>
                <w:szCs w:val="24"/>
                <w:lang w:eastAsia="en-US"/>
              </w:rPr>
              <w:t>2</w:t>
            </w:r>
          </w:p>
        </w:tc>
        <w:tc>
          <w:tcPr>
            <w:tcW w:w="776" w:type="dxa"/>
            <w:vAlign w:val="bottom"/>
          </w:tcPr>
          <w:p w:rsidR="00580058" w:rsidRPr="00580058" w:rsidRDefault="00580058" w:rsidP="00580058">
            <w:pPr>
              <w:spacing w:line="288" w:lineRule="auto"/>
              <w:jc w:val="center"/>
              <w:rPr>
                <w:rFonts w:ascii="Times New Roman" w:eastAsia="Times New Roman" w:hAnsi="Times New Roman" w:cs="Times New Roman"/>
                <w:bCs/>
                <w:sz w:val="24"/>
                <w:szCs w:val="24"/>
                <w:lang w:eastAsia="en-US"/>
              </w:rPr>
            </w:pPr>
            <w:r w:rsidRPr="00580058">
              <w:rPr>
                <w:rFonts w:ascii="Times New Roman" w:eastAsia="Times New Roman" w:hAnsi="Times New Roman" w:cs="Times New Roman"/>
                <w:bCs/>
                <w:sz w:val="24"/>
                <w:szCs w:val="24"/>
                <w:lang w:eastAsia="en-US"/>
              </w:rPr>
              <w:t>2</w:t>
            </w:r>
          </w:p>
        </w:tc>
        <w:tc>
          <w:tcPr>
            <w:tcW w:w="746" w:type="dxa"/>
            <w:vAlign w:val="bottom"/>
          </w:tcPr>
          <w:p w:rsidR="00580058" w:rsidRPr="00580058" w:rsidRDefault="00580058" w:rsidP="00580058">
            <w:pPr>
              <w:spacing w:line="288" w:lineRule="auto"/>
              <w:jc w:val="center"/>
              <w:rPr>
                <w:rFonts w:ascii="Times New Roman" w:eastAsia="Times New Roman" w:hAnsi="Times New Roman" w:cs="Times New Roman"/>
                <w:bCs/>
                <w:sz w:val="24"/>
                <w:szCs w:val="24"/>
                <w:lang w:eastAsia="en-US"/>
              </w:rPr>
            </w:pPr>
            <w:r w:rsidRPr="00580058">
              <w:rPr>
                <w:rFonts w:ascii="Times New Roman" w:eastAsia="Times New Roman" w:hAnsi="Times New Roman" w:cs="Times New Roman"/>
                <w:bCs/>
                <w:sz w:val="24"/>
                <w:szCs w:val="24"/>
                <w:lang w:eastAsia="en-US"/>
              </w:rPr>
              <w:t>1</w:t>
            </w:r>
          </w:p>
        </w:tc>
        <w:tc>
          <w:tcPr>
            <w:tcW w:w="528" w:type="dxa"/>
            <w:vAlign w:val="bottom"/>
          </w:tcPr>
          <w:p w:rsidR="00580058" w:rsidRPr="00580058" w:rsidRDefault="00580058" w:rsidP="00580058">
            <w:pPr>
              <w:spacing w:line="288" w:lineRule="auto"/>
              <w:jc w:val="center"/>
              <w:rPr>
                <w:rFonts w:ascii="Times New Roman" w:eastAsia="Times New Roman" w:hAnsi="Times New Roman" w:cs="Times New Roman"/>
                <w:bCs/>
                <w:sz w:val="24"/>
                <w:szCs w:val="24"/>
                <w:lang w:eastAsia="en-US"/>
              </w:rPr>
            </w:pPr>
          </w:p>
        </w:tc>
        <w:tc>
          <w:tcPr>
            <w:tcW w:w="919" w:type="dxa"/>
            <w:vAlign w:val="bottom"/>
          </w:tcPr>
          <w:p w:rsidR="00580058" w:rsidRPr="00580058" w:rsidRDefault="00580058" w:rsidP="00580058">
            <w:pPr>
              <w:spacing w:line="288" w:lineRule="auto"/>
              <w:jc w:val="center"/>
              <w:rPr>
                <w:rFonts w:ascii="Times New Roman" w:eastAsia="Times New Roman" w:hAnsi="Times New Roman" w:cs="Times New Roman"/>
                <w:bCs/>
                <w:sz w:val="24"/>
                <w:szCs w:val="24"/>
                <w:lang w:eastAsia="en-US"/>
              </w:rPr>
            </w:pPr>
            <w:r w:rsidRPr="00580058">
              <w:rPr>
                <w:rFonts w:ascii="Times New Roman" w:eastAsia="Times New Roman" w:hAnsi="Times New Roman" w:cs="Times New Roman"/>
                <w:bCs/>
                <w:sz w:val="24"/>
                <w:szCs w:val="24"/>
                <w:lang w:eastAsia="en-US"/>
              </w:rPr>
              <w:t>7</w:t>
            </w:r>
          </w:p>
        </w:tc>
      </w:tr>
      <w:tr w:rsidR="00580058" w:rsidRPr="00580058" w:rsidTr="00580058">
        <w:trPr>
          <w:trHeight w:val="413"/>
          <w:jc w:val="center"/>
        </w:trPr>
        <w:tc>
          <w:tcPr>
            <w:tcW w:w="2719" w:type="dxa"/>
            <w:vMerge w:val="restart"/>
          </w:tcPr>
          <w:p w:rsidR="00580058" w:rsidRPr="00580058" w:rsidRDefault="00580058" w:rsidP="00580058">
            <w:pPr>
              <w:spacing w:line="288" w:lineRule="auto"/>
              <w:jc w:val="both"/>
              <w:rPr>
                <w:rFonts w:ascii="Times New Roman" w:eastAsia="Times New Roman" w:hAnsi="Times New Roman" w:cs="Times New Roman"/>
                <w:bCs/>
                <w:sz w:val="24"/>
                <w:szCs w:val="24"/>
                <w:lang w:eastAsia="en-US"/>
              </w:rPr>
            </w:pPr>
            <w:r w:rsidRPr="00580058">
              <w:rPr>
                <w:rFonts w:ascii="Times New Roman" w:eastAsia="Times New Roman" w:hAnsi="Times New Roman" w:cs="Times New Roman"/>
                <w:bCs/>
                <w:sz w:val="24"/>
                <w:szCs w:val="24"/>
                <w:lang w:eastAsia="en-US"/>
              </w:rPr>
              <w:t>Физическая культура и Основы безопасности жизнедеятельности</w:t>
            </w:r>
          </w:p>
        </w:tc>
        <w:tc>
          <w:tcPr>
            <w:tcW w:w="2265" w:type="dxa"/>
          </w:tcPr>
          <w:p w:rsidR="00580058" w:rsidRPr="00580058" w:rsidRDefault="00580058" w:rsidP="00580058">
            <w:pPr>
              <w:spacing w:line="288" w:lineRule="auto"/>
              <w:jc w:val="both"/>
              <w:rPr>
                <w:rFonts w:ascii="Times New Roman" w:eastAsia="Times New Roman" w:hAnsi="Times New Roman" w:cs="Times New Roman"/>
                <w:bCs/>
                <w:sz w:val="24"/>
                <w:szCs w:val="24"/>
                <w:lang w:eastAsia="en-US"/>
              </w:rPr>
            </w:pPr>
            <w:r w:rsidRPr="00580058">
              <w:rPr>
                <w:rFonts w:ascii="Times New Roman" w:eastAsia="Times New Roman" w:hAnsi="Times New Roman" w:cs="Times New Roman"/>
                <w:bCs/>
                <w:sz w:val="24"/>
                <w:szCs w:val="24"/>
                <w:lang w:eastAsia="en-US"/>
              </w:rPr>
              <w:t>ОБЖ</w:t>
            </w:r>
          </w:p>
        </w:tc>
        <w:tc>
          <w:tcPr>
            <w:tcW w:w="775" w:type="dxa"/>
            <w:vAlign w:val="bottom"/>
          </w:tcPr>
          <w:p w:rsidR="00580058" w:rsidRPr="00580058" w:rsidRDefault="00580058" w:rsidP="00580058">
            <w:pPr>
              <w:spacing w:line="288" w:lineRule="auto"/>
              <w:jc w:val="center"/>
              <w:rPr>
                <w:rFonts w:ascii="Times New Roman" w:eastAsia="Times New Roman" w:hAnsi="Times New Roman" w:cs="Times New Roman"/>
                <w:bCs/>
                <w:sz w:val="24"/>
                <w:szCs w:val="24"/>
                <w:lang w:eastAsia="en-US"/>
              </w:rPr>
            </w:pPr>
          </w:p>
        </w:tc>
        <w:tc>
          <w:tcPr>
            <w:tcW w:w="776" w:type="dxa"/>
            <w:gridSpan w:val="2"/>
            <w:vAlign w:val="bottom"/>
          </w:tcPr>
          <w:p w:rsidR="00580058" w:rsidRPr="00580058" w:rsidRDefault="00580058" w:rsidP="00580058">
            <w:pPr>
              <w:spacing w:line="288" w:lineRule="auto"/>
              <w:jc w:val="center"/>
              <w:rPr>
                <w:rFonts w:ascii="Times New Roman" w:eastAsia="Times New Roman" w:hAnsi="Times New Roman" w:cs="Times New Roman"/>
                <w:bCs/>
                <w:sz w:val="24"/>
                <w:szCs w:val="24"/>
                <w:lang w:eastAsia="en-US"/>
              </w:rPr>
            </w:pPr>
          </w:p>
        </w:tc>
        <w:tc>
          <w:tcPr>
            <w:tcW w:w="776" w:type="dxa"/>
            <w:vAlign w:val="bottom"/>
          </w:tcPr>
          <w:p w:rsidR="00580058" w:rsidRPr="00580058" w:rsidRDefault="00580058" w:rsidP="00580058">
            <w:pPr>
              <w:spacing w:line="288" w:lineRule="auto"/>
              <w:jc w:val="center"/>
              <w:rPr>
                <w:rFonts w:ascii="Times New Roman" w:eastAsia="Times New Roman" w:hAnsi="Times New Roman" w:cs="Times New Roman"/>
                <w:bCs/>
                <w:sz w:val="24"/>
                <w:szCs w:val="24"/>
                <w:lang w:eastAsia="en-US"/>
              </w:rPr>
            </w:pPr>
          </w:p>
        </w:tc>
        <w:tc>
          <w:tcPr>
            <w:tcW w:w="746" w:type="dxa"/>
            <w:vAlign w:val="bottom"/>
          </w:tcPr>
          <w:p w:rsidR="00580058" w:rsidRPr="00580058" w:rsidRDefault="00580058" w:rsidP="00580058">
            <w:pPr>
              <w:spacing w:line="288" w:lineRule="auto"/>
              <w:jc w:val="center"/>
              <w:rPr>
                <w:rFonts w:ascii="Times New Roman" w:eastAsia="Times New Roman" w:hAnsi="Times New Roman" w:cs="Times New Roman"/>
                <w:bCs/>
                <w:sz w:val="24"/>
                <w:szCs w:val="24"/>
                <w:lang w:eastAsia="en-US"/>
              </w:rPr>
            </w:pPr>
            <w:r w:rsidRPr="00580058">
              <w:rPr>
                <w:rFonts w:ascii="Times New Roman" w:eastAsia="Times New Roman" w:hAnsi="Times New Roman" w:cs="Times New Roman"/>
                <w:bCs/>
                <w:sz w:val="24"/>
                <w:szCs w:val="24"/>
                <w:lang w:eastAsia="en-US"/>
              </w:rPr>
              <w:t>1</w:t>
            </w:r>
          </w:p>
        </w:tc>
        <w:tc>
          <w:tcPr>
            <w:tcW w:w="528" w:type="dxa"/>
            <w:vAlign w:val="bottom"/>
          </w:tcPr>
          <w:p w:rsidR="00580058" w:rsidRPr="00580058" w:rsidRDefault="00580058" w:rsidP="00580058">
            <w:pPr>
              <w:spacing w:line="288" w:lineRule="auto"/>
              <w:jc w:val="center"/>
              <w:rPr>
                <w:rFonts w:ascii="Times New Roman" w:eastAsia="Times New Roman" w:hAnsi="Times New Roman" w:cs="Times New Roman"/>
                <w:bCs/>
                <w:sz w:val="24"/>
                <w:szCs w:val="24"/>
                <w:lang w:eastAsia="en-US"/>
              </w:rPr>
            </w:pPr>
            <w:r w:rsidRPr="00580058">
              <w:rPr>
                <w:rFonts w:ascii="Times New Roman" w:eastAsia="Times New Roman" w:hAnsi="Times New Roman" w:cs="Times New Roman"/>
                <w:bCs/>
                <w:sz w:val="24"/>
                <w:szCs w:val="24"/>
                <w:lang w:eastAsia="en-US"/>
              </w:rPr>
              <w:t>1</w:t>
            </w:r>
          </w:p>
        </w:tc>
        <w:tc>
          <w:tcPr>
            <w:tcW w:w="919" w:type="dxa"/>
            <w:vAlign w:val="bottom"/>
          </w:tcPr>
          <w:p w:rsidR="00580058" w:rsidRPr="00580058" w:rsidRDefault="00580058" w:rsidP="00580058">
            <w:pPr>
              <w:spacing w:line="288" w:lineRule="auto"/>
              <w:jc w:val="center"/>
              <w:rPr>
                <w:rFonts w:ascii="Times New Roman" w:eastAsia="Times New Roman" w:hAnsi="Times New Roman" w:cs="Times New Roman"/>
                <w:bCs/>
                <w:sz w:val="24"/>
                <w:szCs w:val="24"/>
                <w:lang w:eastAsia="en-US"/>
              </w:rPr>
            </w:pPr>
            <w:r w:rsidRPr="00580058">
              <w:rPr>
                <w:rFonts w:ascii="Times New Roman" w:eastAsia="Times New Roman" w:hAnsi="Times New Roman" w:cs="Times New Roman"/>
                <w:bCs/>
                <w:sz w:val="24"/>
                <w:szCs w:val="24"/>
                <w:lang w:eastAsia="en-US"/>
              </w:rPr>
              <w:t>2</w:t>
            </w:r>
          </w:p>
        </w:tc>
      </w:tr>
      <w:tr w:rsidR="00580058" w:rsidRPr="00580058" w:rsidTr="00580058">
        <w:trPr>
          <w:trHeight w:val="385"/>
          <w:jc w:val="center"/>
        </w:trPr>
        <w:tc>
          <w:tcPr>
            <w:tcW w:w="2719" w:type="dxa"/>
            <w:vMerge/>
          </w:tcPr>
          <w:p w:rsidR="00580058" w:rsidRPr="00580058" w:rsidRDefault="00580058" w:rsidP="00580058">
            <w:pPr>
              <w:spacing w:line="288" w:lineRule="auto"/>
              <w:jc w:val="both"/>
              <w:rPr>
                <w:rFonts w:ascii="Times New Roman" w:eastAsia="Times New Roman" w:hAnsi="Times New Roman" w:cs="Times New Roman"/>
                <w:bCs/>
                <w:sz w:val="24"/>
                <w:szCs w:val="24"/>
                <w:lang w:eastAsia="en-US"/>
              </w:rPr>
            </w:pPr>
          </w:p>
        </w:tc>
        <w:tc>
          <w:tcPr>
            <w:tcW w:w="2265" w:type="dxa"/>
          </w:tcPr>
          <w:p w:rsidR="00580058" w:rsidRPr="00580058" w:rsidRDefault="00580058" w:rsidP="00580058">
            <w:pPr>
              <w:spacing w:line="288" w:lineRule="auto"/>
              <w:jc w:val="both"/>
              <w:rPr>
                <w:rFonts w:ascii="Times New Roman" w:eastAsia="Times New Roman" w:hAnsi="Times New Roman" w:cs="Times New Roman"/>
                <w:bCs/>
                <w:sz w:val="24"/>
                <w:szCs w:val="24"/>
                <w:lang w:eastAsia="en-US"/>
              </w:rPr>
            </w:pPr>
            <w:r w:rsidRPr="00580058">
              <w:rPr>
                <w:rFonts w:ascii="Times New Roman" w:eastAsia="Times New Roman" w:hAnsi="Times New Roman" w:cs="Times New Roman"/>
                <w:bCs/>
                <w:sz w:val="24"/>
                <w:szCs w:val="24"/>
                <w:lang w:eastAsia="en-US"/>
              </w:rPr>
              <w:t xml:space="preserve">Физическая </w:t>
            </w:r>
            <w:r w:rsidRPr="00580058">
              <w:rPr>
                <w:rFonts w:ascii="Times New Roman" w:eastAsia="Times New Roman" w:hAnsi="Times New Roman" w:cs="Times New Roman"/>
                <w:bCs/>
                <w:sz w:val="24"/>
                <w:szCs w:val="24"/>
                <w:lang w:eastAsia="en-US"/>
              </w:rPr>
              <w:lastRenderedPageBreak/>
              <w:t>культура</w:t>
            </w:r>
          </w:p>
        </w:tc>
        <w:tc>
          <w:tcPr>
            <w:tcW w:w="775" w:type="dxa"/>
            <w:vAlign w:val="bottom"/>
          </w:tcPr>
          <w:p w:rsidR="00580058" w:rsidRPr="00580058" w:rsidRDefault="00580058" w:rsidP="00580058">
            <w:pPr>
              <w:spacing w:line="288" w:lineRule="auto"/>
              <w:jc w:val="center"/>
              <w:rPr>
                <w:rFonts w:ascii="Times New Roman" w:eastAsia="Times New Roman" w:hAnsi="Times New Roman" w:cs="Times New Roman"/>
                <w:bCs/>
                <w:sz w:val="24"/>
                <w:szCs w:val="24"/>
                <w:lang w:eastAsia="en-US"/>
              </w:rPr>
            </w:pPr>
            <w:r w:rsidRPr="00580058">
              <w:rPr>
                <w:rFonts w:ascii="Times New Roman" w:eastAsia="Times New Roman" w:hAnsi="Times New Roman" w:cs="Times New Roman"/>
                <w:bCs/>
                <w:sz w:val="24"/>
                <w:szCs w:val="24"/>
                <w:lang w:eastAsia="en-US"/>
              </w:rPr>
              <w:lastRenderedPageBreak/>
              <w:t>3</w:t>
            </w:r>
          </w:p>
        </w:tc>
        <w:tc>
          <w:tcPr>
            <w:tcW w:w="776" w:type="dxa"/>
            <w:gridSpan w:val="2"/>
            <w:vAlign w:val="bottom"/>
          </w:tcPr>
          <w:p w:rsidR="00580058" w:rsidRPr="00580058" w:rsidRDefault="00580058" w:rsidP="00580058">
            <w:pPr>
              <w:spacing w:line="288" w:lineRule="auto"/>
              <w:jc w:val="center"/>
              <w:rPr>
                <w:rFonts w:ascii="Times New Roman" w:eastAsia="Times New Roman" w:hAnsi="Times New Roman" w:cs="Times New Roman"/>
                <w:bCs/>
                <w:sz w:val="24"/>
                <w:szCs w:val="24"/>
                <w:lang w:eastAsia="en-US"/>
              </w:rPr>
            </w:pPr>
            <w:r w:rsidRPr="00580058">
              <w:rPr>
                <w:rFonts w:ascii="Times New Roman" w:eastAsia="Times New Roman" w:hAnsi="Times New Roman" w:cs="Times New Roman"/>
                <w:bCs/>
                <w:sz w:val="24"/>
                <w:szCs w:val="24"/>
                <w:lang w:eastAsia="en-US"/>
              </w:rPr>
              <w:t>3</w:t>
            </w:r>
          </w:p>
        </w:tc>
        <w:tc>
          <w:tcPr>
            <w:tcW w:w="776" w:type="dxa"/>
            <w:vAlign w:val="bottom"/>
          </w:tcPr>
          <w:p w:rsidR="00580058" w:rsidRPr="00580058" w:rsidRDefault="00580058" w:rsidP="00580058">
            <w:pPr>
              <w:spacing w:line="288" w:lineRule="auto"/>
              <w:jc w:val="center"/>
              <w:rPr>
                <w:rFonts w:ascii="Times New Roman" w:eastAsia="Times New Roman" w:hAnsi="Times New Roman" w:cs="Times New Roman"/>
                <w:bCs/>
                <w:sz w:val="24"/>
                <w:szCs w:val="24"/>
                <w:lang w:eastAsia="en-US"/>
              </w:rPr>
            </w:pPr>
            <w:r w:rsidRPr="00580058">
              <w:rPr>
                <w:rFonts w:ascii="Times New Roman" w:eastAsia="Times New Roman" w:hAnsi="Times New Roman" w:cs="Times New Roman"/>
                <w:bCs/>
                <w:sz w:val="24"/>
                <w:szCs w:val="24"/>
                <w:lang w:eastAsia="en-US"/>
              </w:rPr>
              <w:t>3</w:t>
            </w:r>
          </w:p>
        </w:tc>
        <w:tc>
          <w:tcPr>
            <w:tcW w:w="746" w:type="dxa"/>
            <w:vAlign w:val="bottom"/>
          </w:tcPr>
          <w:p w:rsidR="00580058" w:rsidRPr="00580058" w:rsidRDefault="00580058" w:rsidP="00580058">
            <w:pPr>
              <w:spacing w:line="288" w:lineRule="auto"/>
              <w:jc w:val="center"/>
              <w:rPr>
                <w:rFonts w:ascii="Times New Roman" w:eastAsia="Times New Roman" w:hAnsi="Times New Roman" w:cs="Times New Roman"/>
                <w:bCs/>
                <w:sz w:val="24"/>
                <w:szCs w:val="24"/>
                <w:lang w:eastAsia="en-US"/>
              </w:rPr>
            </w:pPr>
            <w:r w:rsidRPr="00580058">
              <w:rPr>
                <w:rFonts w:ascii="Times New Roman" w:eastAsia="Times New Roman" w:hAnsi="Times New Roman" w:cs="Times New Roman"/>
                <w:bCs/>
                <w:sz w:val="24"/>
                <w:szCs w:val="24"/>
                <w:lang w:eastAsia="en-US"/>
              </w:rPr>
              <w:t>3</w:t>
            </w:r>
          </w:p>
        </w:tc>
        <w:tc>
          <w:tcPr>
            <w:tcW w:w="528" w:type="dxa"/>
            <w:vAlign w:val="bottom"/>
          </w:tcPr>
          <w:p w:rsidR="00580058" w:rsidRPr="00580058" w:rsidRDefault="00580058" w:rsidP="00580058">
            <w:pPr>
              <w:spacing w:line="288" w:lineRule="auto"/>
              <w:jc w:val="center"/>
              <w:rPr>
                <w:rFonts w:ascii="Times New Roman" w:eastAsia="Times New Roman" w:hAnsi="Times New Roman" w:cs="Times New Roman"/>
                <w:bCs/>
                <w:sz w:val="24"/>
                <w:szCs w:val="24"/>
                <w:lang w:eastAsia="en-US"/>
              </w:rPr>
            </w:pPr>
            <w:r w:rsidRPr="00580058">
              <w:rPr>
                <w:rFonts w:ascii="Times New Roman" w:eastAsia="Times New Roman" w:hAnsi="Times New Roman" w:cs="Times New Roman"/>
                <w:bCs/>
                <w:sz w:val="24"/>
                <w:szCs w:val="24"/>
                <w:lang w:eastAsia="en-US"/>
              </w:rPr>
              <w:t>3</w:t>
            </w:r>
          </w:p>
        </w:tc>
        <w:tc>
          <w:tcPr>
            <w:tcW w:w="919" w:type="dxa"/>
            <w:vAlign w:val="bottom"/>
          </w:tcPr>
          <w:p w:rsidR="00580058" w:rsidRPr="00580058" w:rsidRDefault="00580058" w:rsidP="00580058">
            <w:pPr>
              <w:spacing w:line="288" w:lineRule="auto"/>
              <w:jc w:val="center"/>
              <w:rPr>
                <w:rFonts w:ascii="Times New Roman" w:eastAsia="Times New Roman" w:hAnsi="Times New Roman" w:cs="Times New Roman"/>
                <w:bCs/>
                <w:sz w:val="24"/>
                <w:szCs w:val="24"/>
                <w:lang w:eastAsia="en-US"/>
              </w:rPr>
            </w:pPr>
            <w:r w:rsidRPr="00580058">
              <w:rPr>
                <w:rFonts w:ascii="Times New Roman" w:eastAsia="Times New Roman" w:hAnsi="Times New Roman" w:cs="Times New Roman"/>
                <w:bCs/>
                <w:sz w:val="24"/>
                <w:szCs w:val="24"/>
                <w:lang w:eastAsia="en-US"/>
              </w:rPr>
              <w:t>15</w:t>
            </w:r>
          </w:p>
        </w:tc>
      </w:tr>
      <w:tr w:rsidR="00580058" w:rsidRPr="00580058" w:rsidTr="00580058">
        <w:trPr>
          <w:trHeight w:val="284"/>
          <w:jc w:val="center"/>
        </w:trPr>
        <w:tc>
          <w:tcPr>
            <w:tcW w:w="4984" w:type="dxa"/>
            <w:gridSpan w:val="2"/>
          </w:tcPr>
          <w:p w:rsidR="00580058" w:rsidRPr="00580058" w:rsidRDefault="00580058" w:rsidP="00580058">
            <w:pPr>
              <w:spacing w:line="288" w:lineRule="auto"/>
              <w:jc w:val="both"/>
              <w:rPr>
                <w:rFonts w:ascii="Times New Roman" w:eastAsia="Times New Roman" w:hAnsi="Times New Roman" w:cs="Times New Roman"/>
                <w:bCs/>
                <w:sz w:val="24"/>
                <w:szCs w:val="24"/>
                <w:lang w:eastAsia="en-US"/>
              </w:rPr>
            </w:pPr>
            <w:r w:rsidRPr="00580058">
              <w:rPr>
                <w:rFonts w:ascii="Times New Roman" w:eastAsia="Times New Roman" w:hAnsi="Times New Roman" w:cs="Times New Roman"/>
                <w:bCs/>
                <w:sz w:val="24"/>
                <w:szCs w:val="24"/>
                <w:lang w:eastAsia="en-US"/>
              </w:rPr>
              <w:lastRenderedPageBreak/>
              <w:t>Итого</w:t>
            </w:r>
          </w:p>
        </w:tc>
        <w:tc>
          <w:tcPr>
            <w:tcW w:w="775" w:type="dxa"/>
            <w:vAlign w:val="bottom"/>
          </w:tcPr>
          <w:p w:rsidR="00580058" w:rsidRPr="00580058" w:rsidRDefault="00580058" w:rsidP="00580058">
            <w:pPr>
              <w:spacing w:line="288" w:lineRule="auto"/>
              <w:jc w:val="center"/>
              <w:rPr>
                <w:rFonts w:ascii="Times New Roman" w:eastAsia="Times New Roman" w:hAnsi="Times New Roman" w:cs="Times New Roman"/>
                <w:bCs/>
                <w:sz w:val="24"/>
                <w:szCs w:val="24"/>
                <w:lang w:eastAsia="en-US"/>
              </w:rPr>
            </w:pPr>
            <w:r w:rsidRPr="00580058">
              <w:rPr>
                <w:rFonts w:ascii="Times New Roman" w:eastAsia="Times New Roman" w:hAnsi="Times New Roman" w:cs="Times New Roman"/>
                <w:bCs/>
                <w:sz w:val="24"/>
                <w:szCs w:val="24"/>
                <w:lang w:eastAsia="en-US"/>
              </w:rPr>
              <w:t>30</w:t>
            </w:r>
          </w:p>
        </w:tc>
        <w:tc>
          <w:tcPr>
            <w:tcW w:w="776" w:type="dxa"/>
            <w:gridSpan w:val="2"/>
            <w:vAlign w:val="bottom"/>
          </w:tcPr>
          <w:p w:rsidR="00580058" w:rsidRPr="00580058" w:rsidRDefault="00580058" w:rsidP="00580058">
            <w:pPr>
              <w:spacing w:line="288" w:lineRule="auto"/>
              <w:jc w:val="center"/>
              <w:rPr>
                <w:rFonts w:ascii="Times New Roman" w:eastAsia="Times New Roman" w:hAnsi="Times New Roman" w:cs="Times New Roman"/>
                <w:bCs/>
                <w:sz w:val="24"/>
                <w:szCs w:val="24"/>
                <w:lang w:eastAsia="en-US"/>
              </w:rPr>
            </w:pPr>
            <w:r w:rsidRPr="00580058">
              <w:rPr>
                <w:rFonts w:ascii="Times New Roman" w:eastAsia="Times New Roman" w:hAnsi="Times New Roman" w:cs="Times New Roman"/>
                <w:bCs/>
                <w:sz w:val="24"/>
                <w:szCs w:val="24"/>
                <w:lang w:eastAsia="en-US"/>
              </w:rPr>
              <w:t>32</w:t>
            </w:r>
          </w:p>
        </w:tc>
        <w:tc>
          <w:tcPr>
            <w:tcW w:w="776" w:type="dxa"/>
            <w:vAlign w:val="bottom"/>
          </w:tcPr>
          <w:p w:rsidR="00580058" w:rsidRPr="00580058" w:rsidRDefault="00580058" w:rsidP="00580058">
            <w:pPr>
              <w:spacing w:line="288" w:lineRule="auto"/>
              <w:jc w:val="center"/>
              <w:rPr>
                <w:rFonts w:ascii="Times New Roman" w:eastAsia="Times New Roman" w:hAnsi="Times New Roman" w:cs="Times New Roman"/>
                <w:bCs/>
                <w:sz w:val="24"/>
                <w:szCs w:val="24"/>
                <w:lang w:eastAsia="en-US"/>
              </w:rPr>
            </w:pPr>
            <w:r w:rsidRPr="00580058">
              <w:rPr>
                <w:rFonts w:ascii="Times New Roman" w:eastAsia="Times New Roman" w:hAnsi="Times New Roman" w:cs="Times New Roman"/>
                <w:bCs/>
                <w:sz w:val="24"/>
                <w:szCs w:val="24"/>
                <w:lang w:eastAsia="en-US"/>
              </w:rPr>
              <w:t>32</w:t>
            </w:r>
          </w:p>
        </w:tc>
        <w:tc>
          <w:tcPr>
            <w:tcW w:w="746" w:type="dxa"/>
            <w:vAlign w:val="bottom"/>
          </w:tcPr>
          <w:p w:rsidR="00580058" w:rsidRPr="00580058" w:rsidRDefault="00580058" w:rsidP="00580058">
            <w:pPr>
              <w:spacing w:line="288" w:lineRule="auto"/>
              <w:jc w:val="center"/>
              <w:rPr>
                <w:rFonts w:ascii="Times New Roman" w:eastAsia="Times New Roman" w:hAnsi="Times New Roman" w:cs="Times New Roman"/>
                <w:bCs/>
                <w:sz w:val="24"/>
                <w:szCs w:val="24"/>
                <w:lang w:eastAsia="en-US"/>
              </w:rPr>
            </w:pPr>
            <w:r w:rsidRPr="00580058">
              <w:rPr>
                <w:rFonts w:ascii="Times New Roman" w:eastAsia="Times New Roman" w:hAnsi="Times New Roman" w:cs="Times New Roman"/>
                <w:bCs/>
                <w:sz w:val="24"/>
                <w:szCs w:val="24"/>
                <w:lang w:eastAsia="en-US"/>
              </w:rPr>
              <w:t>34</w:t>
            </w:r>
          </w:p>
        </w:tc>
        <w:tc>
          <w:tcPr>
            <w:tcW w:w="528" w:type="dxa"/>
            <w:vAlign w:val="bottom"/>
          </w:tcPr>
          <w:p w:rsidR="00580058" w:rsidRPr="00580058" w:rsidRDefault="00580058" w:rsidP="00580058">
            <w:pPr>
              <w:spacing w:line="288" w:lineRule="auto"/>
              <w:jc w:val="center"/>
              <w:rPr>
                <w:rFonts w:ascii="Times New Roman" w:eastAsia="Times New Roman" w:hAnsi="Times New Roman" w:cs="Times New Roman"/>
                <w:bCs/>
                <w:sz w:val="24"/>
                <w:szCs w:val="24"/>
                <w:lang w:eastAsia="en-US"/>
              </w:rPr>
            </w:pPr>
            <w:r w:rsidRPr="00580058">
              <w:rPr>
                <w:rFonts w:ascii="Times New Roman" w:eastAsia="Times New Roman" w:hAnsi="Times New Roman" w:cs="Times New Roman"/>
                <w:bCs/>
                <w:sz w:val="24"/>
                <w:szCs w:val="24"/>
                <w:lang w:eastAsia="en-US"/>
              </w:rPr>
              <w:t>35</w:t>
            </w:r>
          </w:p>
        </w:tc>
        <w:tc>
          <w:tcPr>
            <w:tcW w:w="919" w:type="dxa"/>
            <w:vAlign w:val="bottom"/>
          </w:tcPr>
          <w:p w:rsidR="00580058" w:rsidRPr="00580058" w:rsidRDefault="00580058" w:rsidP="00580058">
            <w:pPr>
              <w:spacing w:line="288" w:lineRule="auto"/>
              <w:jc w:val="center"/>
              <w:rPr>
                <w:rFonts w:ascii="Times New Roman" w:eastAsia="Times New Roman" w:hAnsi="Times New Roman" w:cs="Times New Roman"/>
                <w:bCs/>
                <w:sz w:val="24"/>
                <w:szCs w:val="24"/>
                <w:lang w:eastAsia="en-US"/>
              </w:rPr>
            </w:pPr>
            <w:r w:rsidRPr="00580058">
              <w:rPr>
                <w:rFonts w:ascii="Times New Roman" w:eastAsia="Times New Roman" w:hAnsi="Times New Roman" w:cs="Times New Roman"/>
                <w:bCs/>
                <w:sz w:val="24"/>
                <w:szCs w:val="24"/>
                <w:lang w:eastAsia="en-US"/>
              </w:rPr>
              <w:t>163</w:t>
            </w:r>
          </w:p>
        </w:tc>
      </w:tr>
      <w:tr w:rsidR="00580058" w:rsidRPr="00580058" w:rsidTr="00580058">
        <w:trPr>
          <w:trHeight w:val="301"/>
          <w:jc w:val="center"/>
        </w:trPr>
        <w:tc>
          <w:tcPr>
            <w:tcW w:w="4984" w:type="dxa"/>
            <w:gridSpan w:val="2"/>
          </w:tcPr>
          <w:p w:rsidR="00580058" w:rsidRPr="00580058" w:rsidRDefault="00580058" w:rsidP="00580058">
            <w:pPr>
              <w:spacing w:line="288" w:lineRule="auto"/>
              <w:jc w:val="both"/>
              <w:rPr>
                <w:rFonts w:ascii="Times New Roman" w:eastAsia="Times New Roman" w:hAnsi="Times New Roman" w:cs="Times New Roman"/>
                <w:bCs/>
                <w:i/>
                <w:sz w:val="24"/>
                <w:szCs w:val="24"/>
                <w:lang w:eastAsia="en-US"/>
              </w:rPr>
            </w:pPr>
            <w:r w:rsidRPr="00580058">
              <w:rPr>
                <w:rFonts w:ascii="Times New Roman" w:eastAsia="Times New Roman" w:hAnsi="Times New Roman" w:cs="Times New Roman"/>
                <w:bCs/>
                <w:i/>
                <w:sz w:val="24"/>
                <w:szCs w:val="24"/>
                <w:lang w:eastAsia="en-US"/>
              </w:rPr>
              <w:t>Часть, формируемая участниками образовательных отношений</w:t>
            </w:r>
          </w:p>
        </w:tc>
        <w:tc>
          <w:tcPr>
            <w:tcW w:w="775" w:type="dxa"/>
            <w:vAlign w:val="bottom"/>
          </w:tcPr>
          <w:p w:rsidR="00580058" w:rsidRPr="00580058" w:rsidRDefault="00580058" w:rsidP="00580058">
            <w:pPr>
              <w:spacing w:line="288" w:lineRule="auto"/>
              <w:jc w:val="center"/>
              <w:rPr>
                <w:rFonts w:ascii="Times New Roman" w:eastAsia="Times New Roman" w:hAnsi="Times New Roman" w:cs="Times New Roman"/>
                <w:bCs/>
                <w:sz w:val="24"/>
                <w:szCs w:val="24"/>
                <w:lang w:eastAsia="en-US"/>
              </w:rPr>
            </w:pPr>
            <w:r w:rsidRPr="00580058">
              <w:rPr>
                <w:rFonts w:ascii="Times New Roman" w:eastAsia="Times New Roman" w:hAnsi="Times New Roman" w:cs="Times New Roman"/>
                <w:bCs/>
                <w:sz w:val="24"/>
                <w:szCs w:val="24"/>
                <w:lang w:eastAsia="en-US"/>
              </w:rPr>
              <w:t>2</w:t>
            </w:r>
          </w:p>
        </w:tc>
        <w:tc>
          <w:tcPr>
            <w:tcW w:w="776" w:type="dxa"/>
            <w:gridSpan w:val="2"/>
            <w:vAlign w:val="bottom"/>
          </w:tcPr>
          <w:p w:rsidR="00580058" w:rsidRPr="00580058" w:rsidRDefault="00580058" w:rsidP="00580058">
            <w:pPr>
              <w:spacing w:line="288" w:lineRule="auto"/>
              <w:jc w:val="center"/>
              <w:rPr>
                <w:rFonts w:ascii="Times New Roman" w:eastAsia="Times New Roman" w:hAnsi="Times New Roman" w:cs="Times New Roman"/>
                <w:bCs/>
                <w:sz w:val="24"/>
                <w:szCs w:val="24"/>
                <w:lang w:eastAsia="en-US"/>
              </w:rPr>
            </w:pPr>
            <w:r w:rsidRPr="00580058">
              <w:rPr>
                <w:rFonts w:ascii="Times New Roman" w:eastAsia="Times New Roman" w:hAnsi="Times New Roman" w:cs="Times New Roman"/>
                <w:bCs/>
                <w:sz w:val="24"/>
                <w:szCs w:val="24"/>
                <w:lang w:eastAsia="en-US"/>
              </w:rPr>
              <w:t>1</w:t>
            </w:r>
          </w:p>
        </w:tc>
        <w:tc>
          <w:tcPr>
            <w:tcW w:w="776" w:type="dxa"/>
            <w:vAlign w:val="bottom"/>
          </w:tcPr>
          <w:p w:rsidR="00580058" w:rsidRPr="00580058" w:rsidRDefault="00580058" w:rsidP="00580058">
            <w:pPr>
              <w:spacing w:line="288" w:lineRule="auto"/>
              <w:jc w:val="center"/>
              <w:rPr>
                <w:rFonts w:ascii="Times New Roman" w:eastAsia="Times New Roman" w:hAnsi="Times New Roman" w:cs="Times New Roman"/>
                <w:bCs/>
                <w:sz w:val="24"/>
                <w:szCs w:val="24"/>
                <w:lang w:eastAsia="en-US"/>
              </w:rPr>
            </w:pPr>
            <w:r w:rsidRPr="00580058">
              <w:rPr>
                <w:rFonts w:ascii="Times New Roman" w:eastAsia="Times New Roman" w:hAnsi="Times New Roman" w:cs="Times New Roman"/>
                <w:bCs/>
                <w:sz w:val="24"/>
                <w:szCs w:val="24"/>
                <w:lang w:eastAsia="en-US"/>
              </w:rPr>
              <w:t>3</w:t>
            </w:r>
          </w:p>
        </w:tc>
        <w:tc>
          <w:tcPr>
            <w:tcW w:w="746" w:type="dxa"/>
            <w:vAlign w:val="bottom"/>
          </w:tcPr>
          <w:p w:rsidR="00580058" w:rsidRPr="00580058" w:rsidRDefault="00580058" w:rsidP="00580058">
            <w:pPr>
              <w:spacing w:line="288" w:lineRule="auto"/>
              <w:jc w:val="center"/>
              <w:rPr>
                <w:rFonts w:ascii="Times New Roman" w:eastAsia="Times New Roman" w:hAnsi="Times New Roman" w:cs="Times New Roman"/>
                <w:bCs/>
                <w:sz w:val="24"/>
                <w:szCs w:val="24"/>
                <w:lang w:eastAsia="en-US"/>
              </w:rPr>
            </w:pPr>
            <w:r w:rsidRPr="00580058">
              <w:rPr>
                <w:rFonts w:ascii="Times New Roman" w:eastAsia="Times New Roman" w:hAnsi="Times New Roman" w:cs="Times New Roman"/>
                <w:bCs/>
                <w:sz w:val="24"/>
                <w:szCs w:val="24"/>
                <w:lang w:eastAsia="en-US"/>
              </w:rPr>
              <w:t>2</w:t>
            </w:r>
          </w:p>
        </w:tc>
        <w:tc>
          <w:tcPr>
            <w:tcW w:w="528" w:type="dxa"/>
            <w:vAlign w:val="bottom"/>
          </w:tcPr>
          <w:p w:rsidR="00580058" w:rsidRPr="00580058" w:rsidRDefault="00580058" w:rsidP="00580058">
            <w:pPr>
              <w:spacing w:line="288" w:lineRule="auto"/>
              <w:jc w:val="center"/>
              <w:rPr>
                <w:rFonts w:ascii="Times New Roman" w:eastAsia="Times New Roman" w:hAnsi="Times New Roman" w:cs="Times New Roman"/>
                <w:bCs/>
                <w:sz w:val="24"/>
                <w:szCs w:val="24"/>
                <w:lang w:eastAsia="en-US"/>
              </w:rPr>
            </w:pPr>
            <w:r w:rsidRPr="00580058">
              <w:rPr>
                <w:rFonts w:ascii="Times New Roman" w:eastAsia="Times New Roman" w:hAnsi="Times New Roman" w:cs="Times New Roman"/>
                <w:bCs/>
                <w:sz w:val="24"/>
                <w:szCs w:val="24"/>
                <w:lang w:eastAsia="en-US"/>
              </w:rPr>
              <w:t>1</w:t>
            </w:r>
          </w:p>
        </w:tc>
        <w:tc>
          <w:tcPr>
            <w:tcW w:w="919" w:type="dxa"/>
            <w:vAlign w:val="bottom"/>
          </w:tcPr>
          <w:p w:rsidR="00580058" w:rsidRPr="00580058" w:rsidRDefault="00580058" w:rsidP="00580058">
            <w:pPr>
              <w:spacing w:line="288" w:lineRule="auto"/>
              <w:jc w:val="center"/>
              <w:rPr>
                <w:rFonts w:ascii="Times New Roman" w:eastAsia="Times New Roman" w:hAnsi="Times New Roman" w:cs="Times New Roman"/>
                <w:bCs/>
                <w:sz w:val="24"/>
                <w:szCs w:val="24"/>
                <w:lang w:eastAsia="en-US"/>
              </w:rPr>
            </w:pPr>
            <w:r w:rsidRPr="00580058">
              <w:rPr>
                <w:rFonts w:ascii="Times New Roman" w:eastAsia="Times New Roman" w:hAnsi="Times New Roman" w:cs="Times New Roman"/>
                <w:bCs/>
                <w:sz w:val="24"/>
                <w:szCs w:val="24"/>
                <w:lang w:eastAsia="en-US"/>
              </w:rPr>
              <w:t>9</w:t>
            </w:r>
          </w:p>
        </w:tc>
      </w:tr>
      <w:tr w:rsidR="00580058" w:rsidRPr="00580058" w:rsidTr="00580058">
        <w:trPr>
          <w:trHeight w:val="232"/>
          <w:jc w:val="center"/>
        </w:trPr>
        <w:tc>
          <w:tcPr>
            <w:tcW w:w="4984" w:type="dxa"/>
            <w:gridSpan w:val="2"/>
          </w:tcPr>
          <w:p w:rsidR="00580058" w:rsidRPr="00580058" w:rsidRDefault="00580058" w:rsidP="00580058">
            <w:pPr>
              <w:spacing w:line="288" w:lineRule="auto"/>
              <w:jc w:val="both"/>
              <w:rPr>
                <w:rFonts w:ascii="Times New Roman" w:eastAsia="Times New Roman" w:hAnsi="Times New Roman" w:cs="Times New Roman"/>
                <w:bCs/>
                <w:sz w:val="24"/>
                <w:szCs w:val="24"/>
                <w:lang w:eastAsia="en-US"/>
              </w:rPr>
            </w:pPr>
            <w:r w:rsidRPr="00580058">
              <w:rPr>
                <w:rFonts w:ascii="Times New Roman" w:eastAsia="Times New Roman" w:hAnsi="Times New Roman" w:cs="Times New Roman"/>
                <w:bCs/>
                <w:sz w:val="24"/>
                <w:szCs w:val="24"/>
                <w:lang w:eastAsia="en-US"/>
              </w:rPr>
              <w:t>Максимально допустимая недельная нагрузка</w:t>
            </w:r>
          </w:p>
        </w:tc>
        <w:tc>
          <w:tcPr>
            <w:tcW w:w="775" w:type="dxa"/>
            <w:vAlign w:val="bottom"/>
          </w:tcPr>
          <w:p w:rsidR="00580058" w:rsidRPr="00580058" w:rsidRDefault="00580058" w:rsidP="00580058">
            <w:pPr>
              <w:spacing w:line="288" w:lineRule="auto"/>
              <w:jc w:val="center"/>
              <w:rPr>
                <w:rFonts w:ascii="Times New Roman" w:eastAsia="Times New Roman" w:hAnsi="Times New Roman" w:cs="Times New Roman"/>
                <w:bCs/>
                <w:sz w:val="24"/>
                <w:szCs w:val="24"/>
                <w:lang w:eastAsia="en-US"/>
              </w:rPr>
            </w:pPr>
            <w:r w:rsidRPr="00580058">
              <w:rPr>
                <w:rFonts w:ascii="Times New Roman" w:eastAsia="Times New Roman" w:hAnsi="Times New Roman" w:cs="Times New Roman"/>
                <w:bCs/>
                <w:sz w:val="24"/>
                <w:szCs w:val="24"/>
                <w:lang w:eastAsia="en-US"/>
              </w:rPr>
              <w:t>32</w:t>
            </w:r>
          </w:p>
        </w:tc>
        <w:tc>
          <w:tcPr>
            <w:tcW w:w="776" w:type="dxa"/>
            <w:gridSpan w:val="2"/>
            <w:vAlign w:val="bottom"/>
          </w:tcPr>
          <w:p w:rsidR="00580058" w:rsidRPr="00580058" w:rsidRDefault="00580058" w:rsidP="00580058">
            <w:pPr>
              <w:spacing w:line="288" w:lineRule="auto"/>
              <w:jc w:val="center"/>
              <w:rPr>
                <w:rFonts w:ascii="Times New Roman" w:eastAsia="Times New Roman" w:hAnsi="Times New Roman" w:cs="Times New Roman"/>
                <w:bCs/>
                <w:sz w:val="24"/>
                <w:szCs w:val="24"/>
                <w:lang w:eastAsia="en-US"/>
              </w:rPr>
            </w:pPr>
            <w:r w:rsidRPr="00580058">
              <w:rPr>
                <w:rFonts w:ascii="Times New Roman" w:eastAsia="Times New Roman" w:hAnsi="Times New Roman" w:cs="Times New Roman"/>
                <w:bCs/>
                <w:sz w:val="24"/>
                <w:szCs w:val="24"/>
                <w:lang w:eastAsia="en-US"/>
              </w:rPr>
              <w:t>33</w:t>
            </w:r>
          </w:p>
        </w:tc>
        <w:tc>
          <w:tcPr>
            <w:tcW w:w="776" w:type="dxa"/>
            <w:vAlign w:val="bottom"/>
          </w:tcPr>
          <w:p w:rsidR="00580058" w:rsidRPr="00580058" w:rsidRDefault="00580058" w:rsidP="00580058">
            <w:pPr>
              <w:spacing w:line="288" w:lineRule="auto"/>
              <w:jc w:val="center"/>
              <w:rPr>
                <w:rFonts w:ascii="Times New Roman" w:eastAsia="Times New Roman" w:hAnsi="Times New Roman" w:cs="Times New Roman"/>
                <w:bCs/>
                <w:sz w:val="24"/>
                <w:szCs w:val="24"/>
                <w:lang w:eastAsia="en-US"/>
              </w:rPr>
            </w:pPr>
            <w:r w:rsidRPr="00580058">
              <w:rPr>
                <w:rFonts w:ascii="Times New Roman" w:eastAsia="Times New Roman" w:hAnsi="Times New Roman" w:cs="Times New Roman"/>
                <w:bCs/>
                <w:sz w:val="24"/>
                <w:szCs w:val="24"/>
                <w:lang w:eastAsia="en-US"/>
              </w:rPr>
              <w:t>35</w:t>
            </w:r>
          </w:p>
        </w:tc>
        <w:tc>
          <w:tcPr>
            <w:tcW w:w="746" w:type="dxa"/>
            <w:vAlign w:val="bottom"/>
          </w:tcPr>
          <w:p w:rsidR="00580058" w:rsidRPr="00580058" w:rsidRDefault="00580058" w:rsidP="00580058">
            <w:pPr>
              <w:spacing w:line="288" w:lineRule="auto"/>
              <w:jc w:val="center"/>
              <w:rPr>
                <w:rFonts w:ascii="Times New Roman" w:eastAsia="Times New Roman" w:hAnsi="Times New Roman" w:cs="Times New Roman"/>
                <w:bCs/>
                <w:sz w:val="24"/>
                <w:szCs w:val="24"/>
                <w:lang w:eastAsia="en-US"/>
              </w:rPr>
            </w:pPr>
            <w:r w:rsidRPr="00580058">
              <w:rPr>
                <w:rFonts w:ascii="Times New Roman" w:eastAsia="Times New Roman" w:hAnsi="Times New Roman" w:cs="Times New Roman"/>
                <w:bCs/>
                <w:sz w:val="24"/>
                <w:szCs w:val="24"/>
                <w:lang w:eastAsia="en-US"/>
              </w:rPr>
              <w:t>36</w:t>
            </w:r>
          </w:p>
        </w:tc>
        <w:tc>
          <w:tcPr>
            <w:tcW w:w="528" w:type="dxa"/>
            <w:vAlign w:val="bottom"/>
          </w:tcPr>
          <w:p w:rsidR="00580058" w:rsidRPr="00580058" w:rsidRDefault="00580058" w:rsidP="00580058">
            <w:pPr>
              <w:spacing w:line="288" w:lineRule="auto"/>
              <w:jc w:val="center"/>
              <w:rPr>
                <w:rFonts w:ascii="Times New Roman" w:eastAsia="Times New Roman" w:hAnsi="Times New Roman" w:cs="Times New Roman"/>
                <w:bCs/>
                <w:sz w:val="24"/>
                <w:szCs w:val="24"/>
                <w:lang w:eastAsia="en-US"/>
              </w:rPr>
            </w:pPr>
            <w:r w:rsidRPr="00580058">
              <w:rPr>
                <w:rFonts w:ascii="Times New Roman" w:eastAsia="Times New Roman" w:hAnsi="Times New Roman" w:cs="Times New Roman"/>
                <w:bCs/>
                <w:sz w:val="24"/>
                <w:szCs w:val="24"/>
                <w:lang w:eastAsia="en-US"/>
              </w:rPr>
              <w:t>36</w:t>
            </w:r>
          </w:p>
        </w:tc>
        <w:tc>
          <w:tcPr>
            <w:tcW w:w="919" w:type="dxa"/>
            <w:vAlign w:val="bottom"/>
          </w:tcPr>
          <w:p w:rsidR="00580058" w:rsidRPr="00580058" w:rsidRDefault="00580058" w:rsidP="00580058">
            <w:pPr>
              <w:spacing w:line="288" w:lineRule="auto"/>
              <w:jc w:val="center"/>
              <w:rPr>
                <w:rFonts w:ascii="Times New Roman" w:eastAsia="Times New Roman" w:hAnsi="Times New Roman" w:cs="Times New Roman"/>
                <w:bCs/>
                <w:sz w:val="24"/>
                <w:szCs w:val="24"/>
                <w:lang w:eastAsia="en-US"/>
              </w:rPr>
            </w:pPr>
            <w:r w:rsidRPr="00580058">
              <w:rPr>
                <w:rFonts w:ascii="Times New Roman" w:eastAsia="Times New Roman" w:hAnsi="Times New Roman" w:cs="Times New Roman"/>
                <w:bCs/>
                <w:sz w:val="24"/>
                <w:szCs w:val="24"/>
                <w:lang w:eastAsia="en-US"/>
              </w:rPr>
              <w:t>172</w:t>
            </w:r>
          </w:p>
        </w:tc>
      </w:tr>
    </w:tbl>
    <w:p w:rsidR="00FD395C" w:rsidRDefault="00FD395C" w:rsidP="00FD395C">
      <w:pPr>
        <w:pStyle w:val="a3"/>
        <w:ind w:left="1288"/>
      </w:pPr>
    </w:p>
    <w:p w:rsidR="00FD395C" w:rsidRDefault="00FD395C" w:rsidP="00FD395C">
      <w:pPr>
        <w:pStyle w:val="a3"/>
        <w:ind w:left="1288"/>
      </w:pPr>
    </w:p>
    <w:p w:rsidR="00FD395C" w:rsidRPr="00961689" w:rsidRDefault="00FD395C" w:rsidP="00FD395C">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Формы промежуточной аттестации в 1</w:t>
      </w:r>
      <w:r w:rsidRPr="00961689">
        <w:rPr>
          <w:rFonts w:ascii="Times New Roman" w:eastAsia="Times New Roman" w:hAnsi="Times New Roman" w:cs="Times New Roman"/>
          <w:b/>
          <w:sz w:val="24"/>
          <w:szCs w:val="24"/>
        </w:rPr>
        <w:t>-8 классах  МБОУ</w:t>
      </w:r>
    </w:p>
    <w:p w:rsidR="00FD395C" w:rsidRPr="00961689" w:rsidRDefault="00FD395C" w:rsidP="00857C79">
      <w:pPr>
        <w:jc w:val="center"/>
        <w:rPr>
          <w:rFonts w:ascii="Times New Roman" w:eastAsia="Times New Roman" w:hAnsi="Times New Roman" w:cs="Times New Roman"/>
          <w:b/>
          <w:sz w:val="24"/>
          <w:szCs w:val="24"/>
        </w:rPr>
      </w:pPr>
      <w:r w:rsidRPr="00961689">
        <w:rPr>
          <w:rFonts w:ascii="Times New Roman" w:eastAsia="Times New Roman" w:hAnsi="Times New Roman" w:cs="Times New Roman"/>
          <w:b/>
          <w:sz w:val="24"/>
          <w:szCs w:val="24"/>
        </w:rPr>
        <w:t xml:space="preserve">« </w:t>
      </w:r>
      <w:r w:rsidR="009B457E">
        <w:rPr>
          <w:rFonts w:ascii="Times New Roman" w:eastAsia="Times New Roman" w:hAnsi="Times New Roman" w:cs="Times New Roman"/>
          <w:b/>
          <w:sz w:val="24"/>
          <w:szCs w:val="24"/>
          <w:lang w:val="tt-RU"/>
        </w:rPr>
        <w:t>Ниж</w:t>
      </w:r>
      <w:r w:rsidRPr="00961689">
        <w:rPr>
          <w:rFonts w:ascii="Times New Roman" w:eastAsia="Times New Roman" w:hAnsi="Times New Roman" w:cs="Times New Roman"/>
          <w:b/>
          <w:sz w:val="24"/>
          <w:szCs w:val="24"/>
          <w:lang w:val="tt-RU"/>
        </w:rPr>
        <w:t>некаменская ООШ</w:t>
      </w:r>
      <w:r w:rsidRPr="00961689">
        <w:rPr>
          <w:rFonts w:ascii="Times New Roman" w:eastAsia="Times New Roman" w:hAnsi="Times New Roman" w:cs="Times New Roman"/>
          <w:b/>
          <w:sz w:val="24"/>
          <w:szCs w:val="24"/>
        </w:rPr>
        <w:t xml:space="preserve"> »</w:t>
      </w:r>
    </w:p>
    <w:p w:rsidR="00FD395C" w:rsidRPr="00961689" w:rsidRDefault="00FD395C" w:rsidP="00FD395C">
      <w:pPr>
        <w:rPr>
          <w:rFonts w:ascii="Times New Roman" w:eastAsia="Times New Roman" w:hAnsi="Times New Roman" w:cs="Times New Roman"/>
          <w:b/>
          <w:sz w:val="24"/>
          <w:szCs w:val="24"/>
        </w:rPr>
      </w:pPr>
    </w:p>
    <w:tbl>
      <w:tblPr>
        <w:tblW w:w="9361" w:type="dxa"/>
        <w:tblInd w:w="40" w:type="dxa"/>
        <w:tblLayout w:type="fixed"/>
        <w:tblCellMar>
          <w:left w:w="40" w:type="dxa"/>
          <w:right w:w="40" w:type="dxa"/>
        </w:tblCellMar>
        <w:tblLook w:val="0000" w:firstRow="0" w:lastRow="0" w:firstColumn="0" w:lastColumn="0" w:noHBand="0" w:noVBand="0"/>
      </w:tblPr>
      <w:tblGrid>
        <w:gridCol w:w="3119"/>
        <w:gridCol w:w="1437"/>
        <w:gridCol w:w="3269"/>
        <w:gridCol w:w="1536"/>
      </w:tblGrid>
      <w:tr w:rsidR="00FD395C" w:rsidRPr="00961689" w:rsidTr="001E0A32">
        <w:tc>
          <w:tcPr>
            <w:tcW w:w="3119" w:type="dxa"/>
            <w:tcBorders>
              <w:top w:val="single" w:sz="6" w:space="0" w:color="auto"/>
              <w:left w:val="single" w:sz="6" w:space="0" w:color="auto"/>
              <w:bottom w:val="single" w:sz="6" w:space="0" w:color="auto"/>
              <w:right w:val="single" w:sz="6" w:space="0" w:color="auto"/>
            </w:tcBorders>
          </w:tcPr>
          <w:p w:rsidR="00FD395C" w:rsidRPr="00961689" w:rsidRDefault="00FD395C" w:rsidP="001E0A32">
            <w:pPr>
              <w:rPr>
                <w:rFonts w:ascii="Times New Roman" w:eastAsia="Times New Roman" w:hAnsi="Times New Roman" w:cs="Times New Roman"/>
                <w:b/>
                <w:sz w:val="24"/>
                <w:szCs w:val="24"/>
              </w:rPr>
            </w:pPr>
            <w:r w:rsidRPr="00961689">
              <w:rPr>
                <w:rFonts w:ascii="Times New Roman" w:eastAsia="Times New Roman" w:hAnsi="Times New Roman" w:cs="Times New Roman"/>
                <w:b/>
                <w:sz w:val="24"/>
                <w:szCs w:val="24"/>
              </w:rPr>
              <w:t>Предметы</w:t>
            </w:r>
          </w:p>
        </w:tc>
        <w:tc>
          <w:tcPr>
            <w:tcW w:w="1437" w:type="dxa"/>
            <w:tcBorders>
              <w:top w:val="single" w:sz="6" w:space="0" w:color="auto"/>
              <w:left w:val="single" w:sz="6" w:space="0" w:color="auto"/>
              <w:bottom w:val="single" w:sz="6" w:space="0" w:color="auto"/>
              <w:right w:val="single" w:sz="6" w:space="0" w:color="auto"/>
            </w:tcBorders>
          </w:tcPr>
          <w:p w:rsidR="00FD395C" w:rsidRPr="00961689" w:rsidRDefault="00FD395C" w:rsidP="001E0A32">
            <w:pPr>
              <w:rPr>
                <w:rFonts w:ascii="Times New Roman" w:eastAsia="Times New Roman" w:hAnsi="Times New Roman" w:cs="Times New Roman"/>
                <w:b/>
                <w:sz w:val="24"/>
                <w:szCs w:val="24"/>
              </w:rPr>
            </w:pPr>
            <w:r w:rsidRPr="00961689">
              <w:rPr>
                <w:rFonts w:ascii="Times New Roman" w:eastAsia="Times New Roman" w:hAnsi="Times New Roman" w:cs="Times New Roman"/>
                <w:b/>
                <w:sz w:val="24"/>
                <w:szCs w:val="24"/>
              </w:rPr>
              <w:t>Класс</w:t>
            </w:r>
          </w:p>
        </w:tc>
        <w:tc>
          <w:tcPr>
            <w:tcW w:w="3269" w:type="dxa"/>
            <w:tcBorders>
              <w:top w:val="single" w:sz="6" w:space="0" w:color="auto"/>
              <w:left w:val="single" w:sz="6" w:space="0" w:color="auto"/>
              <w:bottom w:val="single" w:sz="6" w:space="0" w:color="auto"/>
              <w:right w:val="single" w:sz="6" w:space="0" w:color="auto"/>
            </w:tcBorders>
          </w:tcPr>
          <w:p w:rsidR="00FD395C" w:rsidRPr="00961689" w:rsidRDefault="00FD395C" w:rsidP="001E0A32">
            <w:pPr>
              <w:rPr>
                <w:rFonts w:ascii="Times New Roman" w:eastAsia="Times New Roman" w:hAnsi="Times New Roman" w:cs="Times New Roman"/>
                <w:b/>
                <w:sz w:val="24"/>
                <w:szCs w:val="24"/>
              </w:rPr>
            </w:pPr>
            <w:r w:rsidRPr="00961689">
              <w:rPr>
                <w:rFonts w:ascii="Times New Roman" w:eastAsia="Times New Roman" w:hAnsi="Times New Roman" w:cs="Times New Roman"/>
                <w:b/>
                <w:sz w:val="24"/>
                <w:szCs w:val="24"/>
              </w:rPr>
              <w:t>Форма</w:t>
            </w:r>
          </w:p>
        </w:tc>
        <w:tc>
          <w:tcPr>
            <w:tcW w:w="1536" w:type="dxa"/>
            <w:tcBorders>
              <w:top w:val="single" w:sz="6" w:space="0" w:color="auto"/>
              <w:left w:val="single" w:sz="6" w:space="0" w:color="auto"/>
              <w:bottom w:val="single" w:sz="6" w:space="0" w:color="auto"/>
              <w:right w:val="single" w:sz="6" w:space="0" w:color="auto"/>
            </w:tcBorders>
          </w:tcPr>
          <w:p w:rsidR="00FD395C" w:rsidRPr="00961689" w:rsidRDefault="00FD395C" w:rsidP="001E0A32">
            <w:pPr>
              <w:rPr>
                <w:rFonts w:ascii="Times New Roman" w:eastAsia="Times New Roman" w:hAnsi="Times New Roman" w:cs="Times New Roman"/>
                <w:b/>
                <w:sz w:val="24"/>
                <w:szCs w:val="24"/>
              </w:rPr>
            </w:pPr>
            <w:r w:rsidRPr="00961689">
              <w:rPr>
                <w:rFonts w:ascii="Times New Roman" w:eastAsia="Times New Roman" w:hAnsi="Times New Roman" w:cs="Times New Roman"/>
                <w:b/>
                <w:sz w:val="24"/>
                <w:szCs w:val="24"/>
              </w:rPr>
              <w:t>Период</w:t>
            </w:r>
          </w:p>
        </w:tc>
      </w:tr>
      <w:tr w:rsidR="00FD395C" w:rsidRPr="00961689" w:rsidTr="001E0A32">
        <w:tc>
          <w:tcPr>
            <w:tcW w:w="3119" w:type="dxa"/>
            <w:tcBorders>
              <w:top w:val="nil"/>
              <w:left w:val="single" w:sz="6" w:space="0" w:color="auto"/>
              <w:bottom w:val="nil"/>
              <w:right w:val="single" w:sz="6" w:space="0" w:color="auto"/>
            </w:tcBorders>
          </w:tcPr>
          <w:p w:rsidR="00FD395C" w:rsidRPr="00961689" w:rsidRDefault="00DE1781" w:rsidP="001E0A32">
            <w:pPr>
              <w:rPr>
                <w:rFonts w:ascii="Times New Roman" w:eastAsia="Times New Roman" w:hAnsi="Times New Roman" w:cs="Times New Roman"/>
                <w:sz w:val="24"/>
                <w:szCs w:val="24"/>
              </w:rPr>
            </w:pPr>
            <w:r>
              <w:rPr>
                <w:rFonts w:ascii="Times New Roman" w:eastAsia="Times New Roman" w:hAnsi="Times New Roman" w:cs="Times New Roman"/>
                <w:sz w:val="24"/>
                <w:szCs w:val="24"/>
              </w:rPr>
              <w:t>Русский язык</w:t>
            </w:r>
          </w:p>
          <w:p w:rsidR="00FD395C" w:rsidRPr="00961689" w:rsidRDefault="00FD395C" w:rsidP="001E0A32">
            <w:pPr>
              <w:rPr>
                <w:rFonts w:ascii="Times New Roman" w:eastAsia="Times New Roman" w:hAnsi="Times New Roman" w:cs="Times New Roman"/>
                <w:sz w:val="24"/>
                <w:szCs w:val="24"/>
              </w:rPr>
            </w:pPr>
          </w:p>
        </w:tc>
        <w:tc>
          <w:tcPr>
            <w:tcW w:w="1437" w:type="dxa"/>
            <w:tcBorders>
              <w:top w:val="single" w:sz="6" w:space="0" w:color="auto"/>
              <w:left w:val="single" w:sz="6" w:space="0" w:color="auto"/>
              <w:bottom w:val="single" w:sz="6" w:space="0" w:color="auto"/>
              <w:right w:val="single" w:sz="6" w:space="0" w:color="auto"/>
            </w:tcBorders>
          </w:tcPr>
          <w:p w:rsidR="00FD395C" w:rsidRPr="00961689" w:rsidRDefault="00FD395C" w:rsidP="001E0A32">
            <w:pPr>
              <w:rPr>
                <w:rFonts w:ascii="Times New Roman" w:eastAsia="Times New Roman" w:hAnsi="Times New Roman" w:cs="Times New Roman"/>
                <w:sz w:val="24"/>
                <w:szCs w:val="24"/>
              </w:rPr>
            </w:pPr>
            <w:r w:rsidRPr="00961689">
              <w:rPr>
                <w:rFonts w:ascii="Times New Roman" w:eastAsia="Times New Roman" w:hAnsi="Times New Roman" w:cs="Times New Roman"/>
                <w:sz w:val="24"/>
                <w:szCs w:val="24"/>
              </w:rPr>
              <w:t>5,6,7,8</w:t>
            </w:r>
          </w:p>
        </w:tc>
        <w:tc>
          <w:tcPr>
            <w:tcW w:w="3269" w:type="dxa"/>
            <w:tcBorders>
              <w:top w:val="single" w:sz="6" w:space="0" w:color="auto"/>
              <w:left w:val="single" w:sz="6" w:space="0" w:color="auto"/>
              <w:bottom w:val="single" w:sz="6" w:space="0" w:color="auto"/>
              <w:right w:val="single" w:sz="6" w:space="0" w:color="auto"/>
            </w:tcBorders>
          </w:tcPr>
          <w:p w:rsidR="00FD395C" w:rsidRPr="00961689" w:rsidRDefault="00FD395C" w:rsidP="001E0A32">
            <w:pPr>
              <w:rPr>
                <w:rFonts w:ascii="Times New Roman" w:eastAsia="Times New Roman" w:hAnsi="Times New Roman" w:cs="Times New Roman"/>
                <w:sz w:val="24"/>
                <w:szCs w:val="24"/>
              </w:rPr>
            </w:pPr>
            <w:r w:rsidRPr="00961689">
              <w:rPr>
                <w:rFonts w:ascii="Times New Roman" w:eastAsia="Times New Roman" w:hAnsi="Times New Roman" w:cs="Times New Roman"/>
                <w:sz w:val="24"/>
                <w:szCs w:val="24"/>
              </w:rPr>
              <w:t>Диктант с гр. заданием</w:t>
            </w:r>
          </w:p>
        </w:tc>
        <w:tc>
          <w:tcPr>
            <w:tcW w:w="1536" w:type="dxa"/>
            <w:tcBorders>
              <w:top w:val="single" w:sz="6" w:space="0" w:color="auto"/>
              <w:left w:val="single" w:sz="6" w:space="0" w:color="auto"/>
              <w:bottom w:val="single" w:sz="6" w:space="0" w:color="auto"/>
              <w:right w:val="single" w:sz="6" w:space="0" w:color="auto"/>
            </w:tcBorders>
          </w:tcPr>
          <w:p w:rsidR="00FD395C" w:rsidRPr="00961689" w:rsidRDefault="00FD395C" w:rsidP="001E0A32">
            <w:pPr>
              <w:rPr>
                <w:rFonts w:ascii="Times New Roman" w:eastAsia="Times New Roman" w:hAnsi="Times New Roman" w:cs="Times New Roman"/>
                <w:sz w:val="24"/>
                <w:szCs w:val="24"/>
              </w:rPr>
            </w:pPr>
            <w:r w:rsidRPr="00961689">
              <w:rPr>
                <w:rFonts w:ascii="Times New Roman" w:eastAsia="Times New Roman" w:hAnsi="Times New Roman" w:cs="Times New Roman"/>
                <w:sz w:val="24"/>
                <w:szCs w:val="24"/>
              </w:rPr>
              <w:t>Годовая</w:t>
            </w:r>
          </w:p>
        </w:tc>
      </w:tr>
      <w:tr w:rsidR="00FD395C" w:rsidRPr="00961689" w:rsidTr="00DE1781">
        <w:tc>
          <w:tcPr>
            <w:tcW w:w="3119" w:type="dxa"/>
            <w:tcBorders>
              <w:top w:val="single" w:sz="6" w:space="0" w:color="auto"/>
              <w:left w:val="single" w:sz="6" w:space="0" w:color="auto"/>
              <w:bottom w:val="single" w:sz="4" w:space="0" w:color="auto"/>
              <w:right w:val="single" w:sz="6" w:space="0" w:color="auto"/>
            </w:tcBorders>
          </w:tcPr>
          <w:p w:rsidR="00FD395C" w:rsidRPr="00961689" w:rsidRDefault="00FD395C" w:rsidP="001E0A32">
            <w:pPr>
              <w:rPr>
                <w:rFonts w:ascii="Times New Roman" w:eastAsia="Times New Roman" w:hAnsi="Times New Roman" w:cs="Times New Roman"/>
                <w:sz w:val="24"/>
                <w:szCs w:val="24"/>
              </w:rPr>
            </w:pPr>
            <w:r w:rsidRPr="00961689">
              <w:rPr>
                <w:rFonts w:ascii="Times New Roman" w:eastAsia="Times New Roman" w:hAnsi="Times New Roman" w:cs="Times New Roman"/>
                <w:sz w:val="24"/>
                <w:szCs w:val="24"/>
              </w:rPr>
              <w:t>Литература</w:t>
            </w:r>
          </w:p>
        </w:tc>
        <w:tc>
          <w:tcPr>
            <w:tcW w:w="1437" w:type="dxa"/>
            <w:tcBorders>
              <w:top w:val="single" w:sz="6" w:space="0" w:color="auto"/>
              <w:left w:val="single" w:sz="6" w:space="0" w:color="auto"/>
              <w:bottom w:val="single" w:sz="4" w:space="0" w:color="auto"/>
              <w:right w:val="single" w:sz="6" w:space="0" w:color="auto"/>
            </w:tcBorders>
          </w:tcPr>
          <w:p w:rsidR="00FD395C" w:rsidRPr="00961689" w:rsidRDefault="00FD395C" w:rsidP="001E0A32">
            <w:pPr>
              <w:rPr>
                <w:rFonts w:ascii="Times New Roman" w:eastAsia="Times New Roman" w:hAnsi="Times New Roman" w:cs="Times New Roman"/>
                <w:sz w:val="24"/>
                <w:szCs w:val="24"/>
              </w:rPr>
            </w:pPr>
            <w:r w:rsidRPr="00961689">
              <w:rPr>
                <w:rFonts w:ascii="Times New Roman" w:eastAsia="Times New Roman" w:hAnsi="Times New Roman" w:cs="Times New Roman"/>
                <w:sz w:val="24"/>
                <w:szCs w:val="24"/>
              </w:rPr>
              <w:t>5,6,7,8</w:t>
            </w:r>
          </w:p>
        </w:tc>
        <w:tc>
          <w:tcPr>
            <w:tcW w:w="3269" w:type="dxa"/>
            <w:tcBorders>
              <w:top w:val="single" w:sz="6" w:space="0" w:color="auto"/>
              <w:left w:val="single" w:sz="6" w:space="0" w:color="auto"/>
              <w:bottom w:val="single" w:sz="6" w:space="0" w:color="auto"/>
              <w:right w:val="single" w:sz="6" w:space="0" w:color="auto"/>
            </w:tcBorders>
          </w:tcPr>
          <w:p w:rsidR="00FD395C" w:rsidRPr="00961689" w:rsidRDefault="00FD395C" w:rsidP="001E0A32">
            <w:pPr>
              <w:rPr>
                <w:rFonts w:ascii="Times New Roman" w:eastAsia="Times New Roman" w:hAnsi="Times New Roman" w:cs="Times New Roman"/>
                <w:sz w:val="24"/>
                <w:szCs w:val="24"/>
              </w:rPr>
            </w:pPr>
            <w:r w:rsidRPr="00961689">
              <w:rPr>
                <w:rFonts w:ascii="Times New Roman" w:eastAsia="Times New Roman" w:hAnsi="Times New Roman" w:cs="Times New Roman"/>
                <w:sz w:val="24"/>
                <w:szCs w:val="24"/>
              </w:rPr>
              <w:t>Тестирование</w:t>
            </w:r>
          </w:p>
        </w:tc>
        <w:tc>
          <w:tcPr>
            <w:tcW w:w="1536" w:type="dxa"/>
            <w:tcBorders>
              <w:top w:val="single" w:sz="6" w:space="0" w:color="auto"/>
              <w:left w:val="single" w:sz="6" w:space="0" w:color="auto"/>
              <w:bottom w:val="single" w:sz="6" w:space="0" w:color="auto"/>
              <w:right w:val="single" w:sz="6" w:space="0" w:color="auto"/>
            </w:tcBorders>
          </w:tcPr>
          <w:p w:rsidR="00FD395C" w:rsidRPr="00961689" w:rsidRDefault="00FD395C" w:rsidP="001E0A32">
            <w:pPr>
              <w:rPr>
                <w:rFonts w:ascii="Times New Roman" w:eastAsia="Times New Roman" w:hAnsi="Times New Roman" w:cs="Times New Roman"/>
                <w:sz w:val="24"/>
                <w:szCs w:val="24"/>
              </w:rPr>
            </w:pPr>
            <w:r w:rsidRPr="00961689">
              <w:rPr>
                <w:rFonts w:ascii="Times New Roman" w:eastAsia="Times New Roman" w:hAnsi="Times New Roman" w:cs="Times New Roman"/>
                <w:sz w:val="24"/>
                <w:szCs w:val="24"/>
              </w:rPr>
              <w:t>Годовая</w:t>
            </w:r>
          </w:p>
        </w:tc>
      </w:tr>
      <w:tr w:rsidR="00FD395C" w:rsidRPr="00961689" w:rsidTr="00DE1781">
        <w:tc>
          <w:tcPr>
            <w:tcW w:w="3119" w:type="dxa"/>
            <w:tcBorders>
              <w:top w:val="single" w:sz="4" w:space="0" w:color="auto"/>
              <w:left w:val="single" w:sz="6" w:space="0" w:color="auto"/>
              <w:bottom w:val="nil"/>
              <w:right w:val="single" w:sz="6" w:space="0" w:color="auto"/>
            </w:tcBorders>
          </w:tcPr>
          <w:p w:rsidR="00FD395C" w:rsidRPr="00961689" w:rsidRDefault="00DE1781" w:rsidP="001E0A32">
            <w:pPr>
              <w:rPr>
                <w:rFonts w:ascii="Times New Roman" w:eastAsia="Times New Roman" w:hAnsi="Times New Roman" w:cs="Times New Roman"/>
                <w:sz w:val="24"/>
                <w:szCs w:val="24"/>
              </w:rPr>
            </w:pPr>
            <w:r>
              <w:rPr>
                <w:rFonts w:ascii="Times New Roman" w:eastAsia="Times New Roman" w:hAnsi="Times New Roman" w:cs="Times New Roman"/>
                <w:sz w:val="24"/>
                <w:szCs w:val="24"/>
              </w:rPr>
              <w:t>Татарский язык</w:t>
            </w:r>
          </w:p>
          <w:p w:rsidR="00FD395C" w:rsidRPr="00961689" w:rsidRDefault="00FD395C" w:rsidP="001E0A32">
            <w:pPr>
              <w:rPr>
                <w:rFonts w:ascii="Times New Roman" w:eastAsia="Times New Roman" w:hAnsi="Times New Roman" w:cs="Times New Roman"/>
                <w:sz w:val="24"/>
                <w:szCs w:val="24"/>
              </w:rPr>
            </w:pPr>
          </w:p>
        </w:tc>
        <w:tc>
          <w:tcPr>
            <w:tcW w:w="1437" w:type="dxa"/>
            <w:tcBorders>
              <w:top w:val="single" w:sz="4" w:space="0" w:color="auto"/>
              <w:left w:val="single" w:sz="6" w:space="0" w:color="auto"/>
              <w:bottom w:val="single" w:sz="6" w:space="0" w:color="auto"/>
              <w:right w:val="single" w:sz="6" w:space="0" w:color="auto"/>
            </w:tcBorders>
          </w:tcPr>
          <w:p w:rsidR="00FD395C" w:rsidRPr="00961689" w:rsidRDefault="00FD395C" w:rsidP="001E0A32">
            <w:pPr>
              <w:rPr>
                <w:rFonts w:ascii="Times New Roman" w:eastAsia="Times New Roman" w:hAnsi="Times New Roman" w:cs="Times New Roman"/>
                <w:sz w:val="24"/>
                <w:szCs w:val="24"/>
              </w:rPr>
            </w:pPr>
            <w:r w:rsidRPr="00961689">
              <w:rPr>
                <w:rFonts w:ascii="Times New Roman" w:eastAsia="Times New Roman" w:hAnsi="Times New Roman" w:cs="Times New Roman"/>
                <w:sz w:val="24"/>
                <w:szCs w:val="24"/>
              </w:rPr>
              <w:t>5,6,7.8</w:t>
            </w:r>
          </w:p>
        </w:tc>
        <w:tc>
          <w:tcPr>
            <w:tcW w:w="3269" w:type="dxa"/>
            <w:tcBorders>
              <w:top w:val="single" w:sz="6" w:space="0" w:color="auto"/>
              <w:left w:val="single" w:sz="6" w:space="0" w:color="auto"/>
              <w:bottom w:val="single" w:sz="6" w:space="0" w:color="auto"/>
              <w:right w:val="single" w:sz="6" w:space="0" w:color="auto"/>
            </w:tcBorders>
          </w:tcPr>
          <w:p w:rsidR="00FD395C" w:rsidRPr="00961689" w:rsidRDefault="00FD395C" w:rsidP="001E0A32">
            <w:pPr>
              <w:rPr>
                <w:rFonts w:ascii="Times New Roman" w:eastAsia="Times New Roman" w:hAnsi="Times New Roman" w:cs="Times New Roman"/>
                <w:sz w:val="24"/>
                <w:szCs w:val="24"/>
              </w:rPr>
            </w:pPr>
            <w:r w:rsidRPr="00961689">
              <w:rPr>
                <w:rFonts w:ascii="Times New Roman" w:eastAsia="Times New Roman" w:hAnsi="Times New Roman" w:cs="Times New Roman"/>
                <w:sz w:val="24"/>
                <w:szCs w:val="24"/>
              </w:rPr>
              <w:t>Диктант с гр. заданием</w:t>
            </w:r>
          </w:p>
        </w:tc>
        <w:tc>
          <w:tcPr>
            <w:tcW w:w="1536" w:type="dxa"/>
            <w:tcBorders>
              <w:top w:val="single" w:sz="6" w:space="0" w:color="auto"/>
              <w:left w:val="single" w:sz="6" w:space="0" w:color="auto"/>
              <w:bottom w:val="single" w:sz="6" w:space="0" w:color="auto"/>
              <w:right w:val="single" w:sz="6" w:space="0" w:color="auto"/>
            </w:tcBorders>
          </w:tcPr>
          <w:p w:rsidR="00FD395C" w:rsidRPr="00961689" w:rsidRDefault="00FD395C" w:rsidP="001E0A32">
            <w:pPr>
              <w:rPr>
                <w:rFonts w:ascii="Times New Roman" w:eastAsia="Times New Roman" w:hAnsi="Times New Roman" w:cs="Times New Roman"/>
                <w:sz w:val="24"/>
                <w:szCs w:val="24"/>
              </w:rPr>
            </w:pPr>
            <w:r w:rsidRPr="00961689">
              <w:rPr>
                <w:rFonts w:ascii="Times New Roman" w:eastAsia="Times New Roman" w:hAnsi="Times New Roman" w:cs="Times New Roman"/>
                <w:sz w:val="24"/>
                <w:szCs w:val="24"/>
              </w:rPr>
              <w:t>Годовая</w:t>
            </w:r>
          </w:p>
        </w:tc>
      </w:tr>
      <w:tr w:rsidR="00FD395C" w:rsidRPr="00961689" w:rsidTr="00DE1781">
        <w:tc>
          <w:tcPr>
            <w:tcW w:w="3119" w:type="dxa"/>
            <w:tcBorders>
              <w:top w:val="single" w:sz="6" w:space="0" w:color="auto"/>
              <w:left w:val="single" w:sz="6" w:space="0" w:color="auto"/>
              <w:bottom w:val="single" w:sz="4" w:space="0" w:color="auto"/>
              <w:right w:val="single" w:sz="6" w:space="0" w:color="auto"/>
            </w:tcBorders>
          </w:tcPr>
          <w:p w:rsidR="00FD395C" w:rsidRPr="00961689" w:rsidRDefault="00FD395C" w:rsidP="001E0A32">
            <w:pPr>
              <w:rPr>
                <w:rFonts w:ascii="Times New Roman" w:eastAsia="Times New Roman" w:hAnsi="Times New Roman" w:cs="Times New Roman"/>
                <w:sz w:val="24"/>
                <w:szCs w:val="24"/>
              </w:rPr>
            </w:pPr>
            <w:r w:rsidRPr="00961689">
              <w:rPr>
                <w:rFonts w:ascii="Times New Roman" w:eastAsia="Times New Roman" w:hAnsi="Times New Roman" w:cs="Times New Roman"/>
                <w:sz w:val="24"/>
                <w:szCs w:val="24"/>
              </w:rPr>
              <w:t>Татарская литература</w:t>
            </w:r>
          </w:p>
        </w:tc>
        <w:tc>
          <w:tcPr>
            <w:tcW w:w="1437" w:type="dxa"/>
            <w:tcBorders>
              <w:top w:val="single" w:sz="6" w:space="0" w:color="auto"/>
              <w:left w:val="single" w:sz="6" w:space="0" w:color="auto"/>
              <w:bottom w:val="single" w:sz="4" w:space="0" w:color="auto"/>
              <w:right w:val="single" w:sz="6" w:space="0" w:color="auto"/>
            </w:tcBorders>
          </w:tcPr>
          <w:p w:rsidR="00FD395C" w:rsidRPr="00961689" w:rsidRDefault="00FD395C" w:rsidP="001E0A32">
            <w:pPr>
              <w:rPr>
                <w:rFonts w:ascii="Times New Roman" w:eastAsia="Times New Roman" w:hAnsi="Times New Roman" w:cs="Times New Roman"/>
                <w:sz w:val="24"/>
                <w:szCs w:val="24"/>
              </w:rPr>
            </w:pPr>
            <w:r w:rsidRPr="00961689">
              <w:rPr>
                <w:rFonts w:ascii="Times New Roman" w:eastAsia="Times New Roman" w:hAnsi="Times New Roman" w:cs="Times New Roman"/>
                <w:sz w:val="24"/>
                <w:szCs w:val="24"/>
              </w:rPr>
              <w:t>5,6,7.8</w:t>
            </w:r>
          </w:p>
        </w:tc>
        <w:tc>
          <w:tcPr>
            <w:tcW w:w="3269" w:type="dxa"/>
            <w:tcBorders>
              <w:top w:val="single" w:sz="6" w:space="0" w:color="auto"/>
              <w:left w:val="single" w:sz="6" w:space="0" w:color="auto"/>
              <w:bottom w:val="single" w:sz="6" w:space="0" w:color="auto"/>
              <w:right w:val="single" w:sz="6" w:space="0" w:color="auto"/>
            </w:tcBorders>
          </w:tcPr>
          <w:p w:rsidR="00FD395C" w:rsidRPr="00961689" w:rsidRDefault="00FD395C" w:rsidP="001E0A32">
            <w:pPr>
              <w:rPr>
                <w:rFonts w:ascii="Times New Roman" w:eastAsia="Times New Roman" w:hAnsi="Times New Roman" w:cs="Times New Roman"/>
                <w:sz w:val="24"/>
                <w:szCs w:val="24"/>
              </w:rPr>
            </w:pPr>
            <w:r w:rsidRPr="00961689">
              <w:rPr>
                <w:rFonts w:ascii="Times New Roman" w:eastAsia="Times New Roman" w:hAnsi="Times New Roman" w:cs="Times New Roman"/>
                <w:sz w:val="24"/>
                <w:szCs w:val="24"/>
              </w:rPr>
              <w:t>Тестирование</w:t>
            </w:r>
          </w:p>
        </w:tc>
        <w:tc>
          <w:tcPr>
            <w:tcW w:w="1536" w:type="dxa"/>
            <w:tcBorders>
              <w:top w:val="single" w:sz="6" w:space="0" w:color="auto"/>
              <w:left w:val="single" w:sz="6" w:space="0" w:color="auto"/>
              <w:bottom w:val="single" w:sz="6" w:space="0" w:color="auto"/>
              <w:right w:val="single" w:sz="6" w:space="0" w:color="auto"/>
            </w:tcBorders>
          </w:tcPr>
          <w:p w:rsidR="00FD395C" w:rsidRPr="00961689" w:rsidRDefault="00FD395C" w:rsidP="001E0A32">
            <w:pPr>
              <w:rPr>
                <w:rFonts w:ascii="Times New Roman" w:eastAsia="Times New Roman" w:hAnsi="Times New Roman" w:cs="Times New Roman"/>
                <w:sz w:val="24"/>
                <w:szCs w:val="24"/>
              </w:rPr>
            </w:pPr>
            <w:r w:rsidRPr="00961689">
              <w:rPr>
                <w:rFonts w:ascii="Times New Roman" w:eastAsia="Times New Roman" w:hAnsi="Times New Roman" w:cs="Times New Roman"/>
                <w:sz w:val="24"/>
                <w:szCs w:val="24"/>
              </w:rPr>
              <w:t>Годовая</w:t>
            </w:r>
          </w:p>
        </w:tc>
      </w:tr>
      <w:tr w:rsidR="00FD395C" w:rsidRPr="00961689" w:rsidTr="00DE1781">
        <w:tc>
          <w:tcPr>
            <w:tcW w:w="3119" w:type="dxa"/>
            <w:tcBorders>
              <w:top w:val="single" w:sz="4" w:space="0" w:color="auto"/>
              <w:left w:val="single" w:sz="6" w:space="0" w:color="auto"/>
              <w:bottom w:val="single" w:sz="4" w:space="0" w:color="auto"/>
              <w:right w:val="single" w:sz="6" w:space="0" w:color="auto"/>
            </w:tcBorders>
          </w:tcPr>
          <w:p w:rsidR="00FD395C" w:rsidRPr="00961689" w:rsidRDefault="00DE1781" w:rsidP="001E0A32">
            <w:pPr>
              <w:rPr>
                <w:rFonts w:ascii="Times New Roman" w:eastAsia="Times New Roman" w:hAnsi="Times New Roman" w:cs="Times New Roman"/>
                <w:sz w:val="24"/>
                <w:szCs w:val="24"/>
              </w:rPr>
            </w:pPr>
            <w:r>
              <w:rPr>
                <w:rFonts w:ascii="Times New Roman" w:eastAsia="Times New Roman" w:hAnsi="Times New Roman" w:cs="Times New Roman"/>
                <w:sz w:val="24"/>
                <w:szCs w:val="24"/>
              </w:rPr>
              <w:t>Английский язык</w:t>
            </w:r>
          </w:p>
          <w:p w:rsidR="00FD395C" w:rsidRPr="00961689" w:rsidRDefault="00FD395C" w:rsidP="001E0A32">
            <w:pPr>
              <w:rPr>
                <w:rFonts w:ascii="Times New Roman" w:eastAsia="Times New Roman" w:hAnsi="Times New Roman" w:cs="Times New Roman"/>
                <w:sz w:val="24"/>
                <w:szCs w:val="24"/>
              </w:rPr>
            </w:pPr>
          </w:p>
        </w:tc>
        <w:tc>
          <w:tcPr>
            <w:tcW w:w="1437" w:type="dxa"/>
            <w:tcBorders>
              <w:top w:val="single" w:sz="4" w:space="0" w:color="auto"/>
              <w:left w:val="single" w:sz="6" w:space="0" w:color="auto"/>
              <w:bottom w:val="single" w:sz="4" w:space="0" w:color="auto"/>
              <w:right w:val="single" w:sz="6" w:space="0" w:color="auto"/>
            </w:tcBorders>
          </w:tcPr>
          <w:p w:rsidR="00FD395C" w:rsidRPr="00961689" w:rsidRDefault="00FD395C" w:rsidP="001E0A32">
            <w:pPr>
              <w:rPr>
                <w:rFonts w:ascii="Times New Roman" w:eastAsia="Times New Roman" w:hAnsi="Times New Roman" w:cs="Times New Roman"/>
                <w:sz w:val="24"/>
                <w:szCs w:val="24"/>
              </w:rPr>
            </w:pPr>
            <w:r w:rsidRPr="00961689">
              <w:rPr>
                <w:rFonts w:ascii="Times New Roman" w:eastAsia="Times New Roman" w:hAnsi="Times New Roman" w:cs="Times New Roman"/>
                <w:sz w:val="24"/>
                <w:szCs w:val="24"/>
              </w:rPr>
              <w:t>5,6,7.8</w:t>
            </w:r>
          </w:p>
        </w:tc>
        <w:tc>
          <w:tcPr>
            <w:tcW w:w="3269" w:type="dxa"/>
            <w:tcBorders>
              <w:top w:val="single" w:sz="6" w:space="0" w:color="auto"/>
              <w:left w:val="single" w:sz="6" w:space="0" w:color="auto"/>
              <w:bottom w:val="single" w:sz="6" w:space="0" w:color="auto"/>
              <w:right w:val="single" w:sz="6" w:space="0" w:color="auto"/>
            </w:tcBorders>
          </w:tcPr>
          <w:p w:rsidR="00FD395C" w:rsidRPr="00961689" w:rsidRDefault="00FD395C" w:rsidP="001E0A32">
            <w:pPr>
              <w:rPr>
                <w:rFonts w:ascii="Times New Roman" w:eastAsia="Times New Roman" w:hAnsi="Times New Roman" w:cs="Times New Roman"/>
                <w:sz w:val="24"/>
                <w:szCs w:val="24"/>
              </w:rPr>
            </w:pPr>
            <w:r w:rsidRPr="00961689">
              <w:rPr>
                <w:rFonts w:ascii="Times New Roman" w:eastAsia="Times New Roman" w:hAnsi="Times New Roman" w:cs="Times New Roman"/>
                <w:sz w:val="24"/>
                <w:szCs w:val="24"/>
              </w:rPr>
              <w:t>Тестирование</w:t>
            </w:r>
          </w:p>
        </w:tc>
        <w:tc>
          <w:tcPr>
            <w:tcW w:w="1536" w:type="dxa"/>
            <w:tcBorders>
              <w:top w:val="single" w:sz="6" w:space="0" w:color="auto"/>
              <w:left w:val="single" w:sz="6" w:space="0" w:color="auto"/>
              <w:bottom w:val="single" w:sz="6" w:space="0" w:color="auto"/>
              <w:right w:val="single" w:sz="6" w:space="0" w:color="auto"/>
            </w:tcBorders>
          </w:tcPr>
          <w:p w:rsidR="00FD395C" w:rsidRPr="00961689" w:rsidRDefault="00FD395C" w:rsidP="001E0A32">
            <w:pPr>
              <w:rPr>
                <w:rFonts w:ascii="Times New Roman" w:eastAsia="Times New Roman" w:hAnsi="Times New Roman" w:cs="Times New Roman"/>
                <w:sz w:val="24"/>
                <w:szCs w:val="24"/>
              </w:rPr>
            </w:pPr>
            <w:r w:rsidRPr="00961689">
              <w:rPr>
                <w:rFonts w:ascii="Times New Roman" w:eastAsia="Times New Roman" w:hAnsi="Times New Roman" w:cs="Times New Roman"/>
                <w:sz w:val="24"/>
                <w:szCs w:val="24"/>
              </w:rPr>
              <w:t>Годовая</w:t>
            </w:r>
          </w:p>
        </w:tc>
      </w:tr>
      <w:tr w:rsidR="00FD395C" w:rsidRPr="00961689" w:rsidTr="00DE1781">
        <w:tc>
          <w:tcPr>
            <w:tcW w:w="3119" w:type="dxa"/>
            <w:tcBorders>
              <w:top w:val="single" w:sz="4" w:space="0" w:color="auto"/>
              <w:left w:val="single" w:sz="6" w:space="0" w:color="auto"/>
              <w:bottom w:val="nil"/>
              <w:right w:val="single" w:sz="6" w:space="0" w:color="auto"/>
            </w:tcBorders>
          </w:tcPr>
          <w:p w:rsidR="00FD395C" w:rsidRPr="00961689" w:rsidRDefault="00DE1781" w:rsidP="001E0A32">
            <w:pPr>
              <w:rPr>
                <w:rFonts w:ascii="Times New Roman" w:eastAsia="Times New Roman" w:hAnsi="Times New Roman" w:cs="Times New Roman"/>
                <w:sz w:val="24"/>
                <w:szCs w:val="24"/>
              </w:rPr>
            </w:pPr>
            <w:r>
              <w:rPr>
                <w:rFonts w:ascii="Times New Roman" w:eastAsia="Times New Roman" w:hAnsi="Times New Roman" w:cs="Times New Roman"/>
                <w:sz w:val="24"/>
                <w:szCs w:val="24"/>
              </w:rPr>
              <w:t>Математика</w:t>
            </w:r>
          </w:p>
          <w:p w:rsidR="00FD395C" w:rsidRPr="00961689" w:rsidRDefault="00FD395C" w:rsidP="001E0A32">
            <w:pPr>
              <w:rPr>
                <w:rFonts w:ascii="Times New Roman" w:eastAsia="Times New Roman" w:hAnsi="Times New Roman" w:cs="Times New Roman"/>
                <w:sz w:val="24"/>
                <w:szCs w:val="24"/>
              </w:rPr>
            </w:pPr>
          </w:p>
        </w:tc>
        <w:tc>
          <w:tcPr>
            <w:tcW w:w="1437" w:type="dxa"/>
            <w:tcBorders>
              <w:top w:val="single" w:sz="4" w:space="0" w:color="auto"/>
              <w:left w:val="single" w:sz="6" w:space="0" w:color="auto"/>
              <w:bottom w:val="single" w:sz="6" w:space="0" w:color="auto"/>
              <w:right w:val="single" w:sz="6" w:space="0" w:color="auto"/>
            </w:tcBorders>
          </w:tcPr>
          <w:p w:rsidR="00FD395C" w:rsidRPr="00961689" w:rsidRDefault="00FD395C" w:rsidP="001E0A32">
            <w:pPr>
              <w:rPr>
                <w:rFonts w:ascii="Times New Roman" w:eastAsia="Times New Roman" w:hAnsi="Times New Roman" w:cs="Times New Roman"/>
                <w:sz w:val="24"/>
                <w:szCs w:val="24"/>
              </w:rPr>
            </w:pPr>
            <w:r w:rsidRPr="00961689">
              <w:rPr>
                <w:rFonts w:ascii="Times New Roman" w:eastAsia="Times New Roman" w:hAnsi="Times New Roman" w:cs="Times New Roman"/>
                <w:sz w:val="24"/>
                <w:szCs w:val="24"/>
              </w:rPr>
              <w:t>5.6,7.</w:t>
            </w:r>
          </w:p>
          <w:p w:rsidR="00FD395C" w:rsidRPr="00961689" w:rsidRDefault="00FD395C" w:rsidP="001E0A32">
            <w:pPr>
              <w:rPr>
                <w:rFonts w:ascii="Times New Roman" w:eastAsia="Times New Roman" w:hAnsi="Times New Roman" w:cs="Times New Roman"/>
                <w:sz w:val="24"/>
                <w:szCs w:val="24"/>
              </w:rPr>
            </w:pPr>
            <w:r w:rsidRPr="00961689">
              <w:rPr>
                <w:rFonts w:ascii="Times New Roman" w:eastAsia="Times New Roman" w:hAnsi="Times New Roman" w:cs="Times New Roman"/>
                <w:sz w:val="24"/>
                <w:szCs w:val="24"/>
              </w:rPr>
              <w:t>8</w:t>
            </w:r>
          </w:p>
        </w:tc>
        <w:tc>
          <w:tcPr>
            <w:tcW w:w="3269" w:type="dxa"/>
            <w:tcBorders>
              <w:top w:val="single" w:sz="6" w:space="0" w:color="auto"/>
              <w:left w:val="single" w:sz="6" w:space="0" w:color="auto"/>
              <w:bottom w:val="single" w:sz="6" w:space="0" w:color="auto"/>
              <w:right w:val="single" w:sz="6" w:space="0" w:color="auto"/>
            </w:tcBorders>
          </w:tcPr>
          <w:p w:rsidR="00FD395C" w:rsidRPr="00961689" w:rsidRDefault="00FD395C" w:rsidP="001E0A32">
            <w:pPr>
              <w:rPr>
                <w:rFonts w:ascii="Times New Roman" w:eastAsia="Times New Roman" w:hAnsi="Times New Roman" w:cs="Times New Roman"/>
                <w:sz w:val="24"/>
                <w:szCs w:val="24"/>
              </w:rPr>
            </w:pPr>
            <w:r w:rsidRPr="00961689">
              <w:rPr>
                <w:rFonts w:ascii="Times New Roman" w:eastAsia="Times New Roman" w:hAnsi="Times New Roman" w:cs="Times New Roman"/>
                <w:sz w:val="24"/>
                <w:szCs w:val="24"/>
              </w:rPr>
              <w:t>Контрольная работа</w:t>
            </w:r>
          </w:p>
          <w:p w:rsidR="00FD395C" w:rsidRPr="00961689" w:rsidRDefault="00FD395C" w:rsidP="001E0A32">
            <w:pPr>
              <w:rPr>
                <w:rFonts w:ascii="Times New Roman" w:eastAsia="Times New Roman" w:hAnsi="Times New Roman" w:cs="Times New Roman"/>
                <w:sz w:val="24"/>
                <w:szCs w:val="24"/>
              </w:rPr>
            </w:pPr>
            <w:r w:rsidRPr="00961689">
              <w:rPr>
                <w:rFonts w:ascii="Times New Roman" w:eastAsia="Times New Roman" w:hAnsi="Times New Roman" w:cs="Times New Roman"/>
                <w:sz w:val="24"/>
                <w:szCs w:val="24"/>
              </w:rPr>
              <w:t>Тестирование</w:t>
            </w:r>
          </w:p>
        </w:tc>
        <w:tc>
          <w:tcPr>
            <w:tcW w:w="1536" w:type="dxa"/>
            <w:tcBorders>
              <w:top w:val="single" w:sz="6" w:space="0" w:color="auto"/>
              <w:left w:val="single" w:sz="6" w:space="0" w:color="auto"/>
              <w:bottom w:val="single" w:sz="6" w:space="0" w:color="auto"/>
              <w:right w:val="single" w:sz="6" w:space="0" w:color="auto"/>
            </w:tcBorders>
          </w:tcPr>
          <w:p w:rsidR="00FD395C" w:rsidRPr="00961689" w:rsidRDefault="00FD395C" w:rsidP="001E0A32">
            <w:pPr>
              <w:rPr>
                <w:rFonts w:ascii="Times New Roman" w:eastAsia="Times New Roman" w:hAnsi="Times New Roman" w:cs="Times New Roman"/>
                <w:sz w:val="24"/>
                <w:szCs w:val="24"/>
              </w:rPr>
            </w:pPr>
            <w:r w:rsidRPr="00961689">
              <w:rPr>
                <w:rFonts w:ascii="Times New Roman" w:eastAsia="Times New Roman" w:hAnsi="Times New Roman" w:cs="Times New Roman"/>
                <w:sz w:val="24"/>
                <w:szCs w:val="24"/>
              </w:rPr>
              <w:t>Годовая</w:t>
            </w:r>
          </w:p>
        </w:tc>
      </w:tr>
      <w:tr w:rsidR="00FD395C" w:rsidRPr="00961689" w:rsidTr="001E0A32">
        <w:tc>
          <w:tcPr>
            <w:tcW w:w="3119" w:type="dxa"/>
            <w:tcBorders>
              <w:top w:val="single" w:sz="6" w:space="0" w:color="auto"/>
              <w:left w:val="single" w:sz="6" w:space="0" w:color="auto"/>
              <w:bottom w:val="nil"/>
              <w:right w:val="single" w:sz="6" w:space="0" w:color="auto"/>
            </w:tcBorders>
          </w:tcPr>
          <w:p w:rsidR="00FD395C" w:rsidRPr="00961689" w:rsidRDefault="00FD395C" w:rsidP="001E0A32">
            <w:pPr>
              <w:rPr>
                <w:rFonts w:ascii="Times New Roman" w:eastAsia="Times New Roman" w:hAnsi="Times New Roman" w:cs="Times New Roman"/>
                <w:sz w:val="24"/>
                <w:szCs w:val="24"/>
              </w:rPr>
            </w:pPr>
            <w:r w:rsidRPr="00961689">
              <w:rPr>
                <w:rFonts w:ascii="Times New Roman" w:eastAsia="Times New Roman" w:hAnsi="Times New Roman" w:cs="Times New Roman"/>
                <w:sz w:val="24"/>
                <w:szCs w:val="24"/>
              </w:rPr>
              <w:t>Информатика и ИКТ</w:t>
            </w:r>
          </w:p>
        </w:tc>
        <w:tc>
          <w:tcPr>
            <w:tcW w:w="1437" w:type="dxa"/>
            <w:tcBorders>
              <w:top w:val="single" w:sz="6" w:space="0" w:color="auto"/>
              <w:left w:val="single" w:sz="6" w:space="0" w:color="auto"/>
              <w:bottom w:val="single" w:sz="6" w:space="0" w:color="auto"/>
              <w:right w:val="single" w:sz="6" w:space="0" w:color="auto"/>
            </w:tcBorders>
          </w:tcPr>
          <w:p w:rsidR="00FD395C" w:rsidRPr="00961689" w:rsidRDefault="00FD395C" w:rsidP="001E0A32">
            <w:pPr>
              <w:rPr>
                <w:rFonts w:ascii="Times New Roman" w:eastAsia="Times New Roman" w:hAnsi="Times New Roman" w:cs="Times New Roman"/>
                <w:sz w:val="24"/>
                <w:szCs w:val="24"/>
              </w:rPr>
            </w:pPr>
            <w:r w:rsidRPr="00961689">
              <w:rPr>
                <w:rFonts w:ascii="Times New Roman" w:eastAsia="Times New Roman" w:hAnsi="Times New Roman" w:cs="Times New Roman"/>
                <w:sz w:val="24"/>
                <w:szCs w:val="24"/>
              </w:rPr>
              <w:t>8</w:t>
            </w:r>
          </w:p>
        </w:tc>
        <w:tc>
          <w:tcPr>
            <w:tcW w:w="3269" w:type="dxa"/>
            <w:tcBorders>
              <w:top w:val="single" w:sz="6" w:space="0" w:color="auto"/>
              <w:left w:val="single" w:sz="6" w:space="0" w:color="auto"/>
              <w:bottom w:val="single" w:sz="6" w:space="0" w:color="auto"/>
              <w:right w:val="single" w:sz="6" w:space="0" w:color="auto"/>
            </w:tcBorders>
          </w:tcPr>
          <w:p w:rsidR="00FD395C" w:rsidRPr="00961689" w:rsidRDefault="00FD395C" w:rsidP="001E0A32">
            <w:pPr>
              <w:rPr>
                <w:rFonts w:ascii="Times New Roman" w:eastAsia="Times New Roman" w:hAnsi="Times New Roman" w:cs="Times New Roman"/>
                <w:sz w:val="24"/>
                <w:szCs w:val="24"/>
              </w:rPr>
            </w:pPr>
            <w:r w:rsidRPr="00961689">
              <w:rPr>
                <w:rFonts w:ascii="Times New Roman" w:eastAsia="Times New Roman" w:hAnsi="Times New Roman" w:cs="Times New Roman"/>
                <w:sz w:val="24"/>
                <w:szCs w:val="24"/>
              </w:rPr>
              <w:t>Тестирование</w:t>
            </w:r>
          </w:p>
        </w:tc>
        <w:tc>
          <w:tcPr>
            <w:tcW w:w="1536" w:type="dxa"/>
            <w:tcBorders>
              <w:top w:val="single" w:sz="6" w:space="0" w:color="auto"/>
              <w:left w:val="single" w:sz="6" w:space="0" w:color="auto"/>
              <w:bottom w:val="single" w:sz="6" w:space="0" w:color="auto"/>
              <w:right w:val="single" w:sz="6" w:space="0" w:color="auto"/>
            </w:tcBorders>
          </w:tcPr>
          <w:p w:rsidR="00FD395C" w:rsidRPr="00961689" w:rsidRDefault="00FD395C" w:rsidP="001E0A32">
            <w:pPr>
              <w:rPr>
                <w:rFonts w:ascii="Times New Roman" w:eastAsia="Times New Roman" w:hAnsi="Times New Roman" w:cs="Times New Roman"/>
                <w:sz w:val="24"/>
                <w:szCs w:val="24"/>
              </w:rPr>
            </w:pPr>
            <w:r w:rsidRPr="00961689">
              <w:rPr>
                <w:rFonts w:ascii="Times New Roman" w:eastAsia="Times New Roman" w:hAnsi="Times New Roman" w:cs="Times New Roman"/>
                <w:sz w:val="24"/>
                <w:szCs w:val="24"/>
              </w:rPr>
              <w:t>Годовая</w:t>
            </w:r>
          </w:p>
        </w:tc>
      </w:tr>
      <w:tr w:rsidR="00FD395C" w:rsidRPr="00961689" w:rsidTr="001E0A32">
        <w:tc>
          <w:tcPr>
            <w:tcW w:w="3119" w:type="dxa"/>
            <w:tcBorders>
              <w:top w:val="single" w:sz="6" w:space="0" w:color="auto"/>
              <w:left w:val="single" w:sz="6" w:space="0" w:color="auto"/>
              <w:bottom w:val="nil"/>
              <w:right w:val="single" w:sz="6" w:space="0" w:color="auto"/>
            </w:tcBorders>
          </w:tcPr>
          <w:p w:rsidR="00FD395C" w:rsidRPr="00961689" w:rsidRDefault="00FD395C" w:rsidP="001E0A32">
            <w:pPr>
              <w:rPr>
                <w:rFonts w:ascii="Times New Roman" w:eastAsia="Times New Roman" w:hAnsi="Times New Roman" w:cs="Times New Roman"/>
                <w:sz w:val="24"/>
                <w:szCs w:val="24"/>
              </w:rPr>
            </w:pPr>
            <w:r w:rsidRPr="00961689">
              <w:rPr>
                <w:rFonts w:ascii="Times New Roman" w:eastAsia="Times New Roman" w:hAnsi="Times New Roman" w:cs="Times New Roman"/>
                <w:sz w:val="24"/>
                <w:szCs w:val="24"/>
              </w:rPr>
              <w:t xml:space="preserve">История (включая Историю татарского народа </w:t>
            </w:r>
          </w:p>
          <w:p w:rsidR="00FD395C" w:rsidRPr="00961689" w:rsidRDefault="00FD395C" w:rsidP="001E0A32">
            <w:pPr>
              <w:rPr>
                <w:rFonts w:ascii="Times New Roman" w:eastAsia="Times New Roman" w:hAnsi="Times New Roman" w:cs="Times New Roman"/>
                <w:sz w:val="24"/>
                <w:szCs w:val="24"/>
              </w:rPr>
            </w:pPr>
            <w:r w:rsidRPr="00961689">
              <w:rPr>
                <w:rFonts w:ascii="Times New Roman" w:eastAsia="Times New Roman" w:hAnsi="Times New Roman" w:cs="Times New Roman"/>
                <w:sz w:val="24"/>
                <w:szCs w:val="24"/>
              </w:rPr>
              <w:t>и Татарстана)</w:t>
            </w:r>
          </w:p>
        </w:tc>
        <w:tc>
          <w:tcPr>
            <w:tcW w:w="1437" w:type="dxa"/>
            <w:tcBorders>
              <w:top w:val="single" w:sz="6" w:space="0" w:color="auto"/>
              <w:left w:val="single" w:sz="6" w:space="0" w:color="auto"/>
              <w:bottom w:val="single" w:sz="6" w:space="0" w:color="auto"/>
              <w:right w:val="single" w:sz="6" w:space="0" w:color="auto"/>
            </w:tcBorders>
          </w:tcPr>
          <w:p w:rsidR="00FD395C" w:rsidRPr="00961689" w:rsidRDefault="00FD395C" w:rsidP="001E0A32">
            <w:pPr>
              <w:rPr>
                <w:rFonts w:ascii="Times New Roman" w:eastAsia="Times New Roman" w:hAnsi="Times New Roman" w:cs="Times New Roman"/>
                <w:sz w:val="24"/>
                <w:szCs w:val="24"/>
              </w:rPr>
            </w:pPr>
            <w:r w:rsidRPr="00961689">
              <w:rPr>
                <w:rFonts w:ascii="Times New Roman" w:eastAsia="Times New Roman" w:hAnsi="Times New Roman" w:cs="Times New Roman"/>
                <w:sz w:val="24"/>
                <w:szCs w:val="24"/>
              </w:rPr>
              <w:t>5,6,7,8</w:t>
            </w:r>
          </w:p>
        </w:tc>
        <w:tc>
          <w:tcPr>
            <w:tcW w:w="3269" w:type="dxa"/>
            <w:tcBorders>
              <w:top w:val="single" w:sz="6" w:space="0" w:color="auto"/>
              <w:left w:val="single" w:sz="6" w:space="0" w:color="auto"/>
              <w:bottom w:val="single" w:sz="6" w:space="0" w:color="auto"/>
              <w:right w:val="single" w:sz="6" w:space="0" w:color="auto"/>
            </w:tcBorders>
          </w:tcPr>
          <w:p w:rsidR="00FD395C" w:rsidRPr="00961689" w:rsidRDefault="00FD395C" w:rsidP="001E0A32">
            <w:pPr>
              <w:rPr>
                <w:rFonts w:ascii="Times New Roman" w:eastAsia="Times New Roman" w:hAnsi="Times New Roman" w:cs="Times New Roman"/>
                <w:sz w:val="24"/>
                <w:szCs w:val="24"/>
              </w:rPr>
            </w:pPr>
            <w:r w:rsidRPr="00961689">
              <w:rPr>
                <w:rFonts w:ascii="Times New Roman" w:eastAsia="Times New Roman" w:hAnsi="Times New Roman" w:cs="Times New Roman"/>
                <w:sz w:val="24"/>
                <w:szCs w:val="24"/>
              </w:rPr>
              <w:t>Тестирование</w:t>
            </w:r>
          </w:p>
        </w:tc>
        <w:tc>
          <w:tcPr>
            <w:tcW w:w="1536" w:type="dxa"/>
            <w:tcBorders>
              <w:top w:val="single" w:sz="6" w:space="0" w:color="auto"/>
              <w:left w:val="single" w:sz="6" w:space="0" w:color="auto"/>
              <w:bottom w:val="single" w:sz="6" w:space="0" w:color="auto"/>
              <w:right w:val="single" w:sz="6" w:space="0" w:color="auto"/>
            </w:tcBorders>
          </w:tcPr>
          <w:p w:rsidR="00FD395C" w:rsidRPr="00961689" w:rsidRDefault="00FD395C" w:rsidP="001E0A32">
            <w:pPr>
              <w:rPr>
                <w:rFonts w:ascii="Times New Roman" w:eastAsia="Times New Roman" w:hAnsi="Times New Roman" w:cs="Times New Roman"/>
                <w:sz w:val="24"/>
                <w:szCs w:val="24"/>
              </w:rPr>
            </w:pPr>
            <w:r w:rsidRPr="00961689">
              <w:rPr>
                <w:rFonts w:ascii="Times New Roman" w:eastAsia="Times New Roman" w:hAnsi="Times New Roman" w:cs="Times New Roman"/>
                <w:sz w:val="24"/>
                <w:szCs w:val="24"/>
              </w:rPr>
              <w:t>Годовая</w:t>
            </w:r>
          </w:p>
        </w:tc>
      </w:tr>
      <w:tr w:rsidR="00FD395C" w:rsidRPr="00961689" w:rsidTr="001E0A32">
        <w:tc>
          <w:tcPr>
            <w:tcW w:w="3119" w:type="dxa"/>
            <w:tcBorders>
              <w:top w:val="single" w:sz="6" w:space="0" w:color="auto"/>
              <w:left w:val="single" w:sz="6" w:space="0" w:color="auto"/>
              <w:bottom w:val="nil"/>
              <w:right w:val="single" w:sz="6" w:space="0" w:color="auto"/>
            </w:tcBorders>
          </w:tcPr>
          <w:p w:rsidR="00FD395C" w:rsidRPr="00961689" w:rsidRDefault="00FD395C" w:rsidP="001E0A32">
            <w:pPr>
              <w:rPr>
                <w:rFonts w:ascii="Times New Roman" w:eastAsia="Times New Roman" w:hAnsi="Times New Roman" w:cs="Times New Roman"/>
                <w:sz w:val="24"/>
                <w:szCs w:val="24"/>
              </w:rPr>
            </w:pPr>
            <w:r w:rsidRPr="00961689">
              <w:rPr>
                <w:rFonts w:ascii="Times New Roman" w:eastAsia="Times New Roman" w:hAnsi="Times New Roman" w:cs="Times New Roman"/>
                <w:sz w:val="24"/>
                <w:szCs w:val="24"/>
              </w:rPr>
              <w:t>Обществознание (включая экономику и право)</w:t>
            </w:r>
          </w:p>
        </w:tc>
        <w:tc>
          <w:tcPr>
            <w:tcW w:w="1437" w:type="dxa"/>
            <w:tcBorders>
              <w:top w:val="single" w:sz="6" w:space="0" w:color="auto"/>
              <w:left w:val="single" w:sz="6" w:space="0" w:color="auto"/>
              <w:bottom w:val="single" w:sz="6" w:space="0" w:color="auto"/>
              <w:right w:val="single" w:sz="6" w:space="0" w:color="auto"/>
            </w:tcBorders>
          </w:tcPr>
          <w:p w:rsidR="00FD395C" w:rsidRPr="00961689" w:rsidRDefault="00FD395C" w:rsidP="001E0A32">
            <w:pPr>
              <w:rPr>
                <w:rFonts w:ascii="Times New Roman" w:eastAsia="Times New Roman" w:hAnsi="Times New Roman" w:cs="Times New Roman"/>
                <w:sz w:val="24"/>
                <w:szCs w:val="24"/>
              </w:rPr>
            </w:pPr>
            <w:r w:rsidRPr="00961689">
              <w:rPr>
                <w:rFonts w:ascii="Times New Roman" w:eastAsia="Times New Roman" w:hAnsi="Times New Roman" w:cs="Times New Roman"/>
                <w:sz w:val="24"/>
                <w:szCs w:val="24"/>
              </w:rPr>
              <w:t>5,6,7,8</w:t>
            </w:r>
          </w:p>
        </w:tc>
        <w:tc>
          <w:tcPr>
            <w:tcW w:w="3269" w:type="dxa"/>
            <w:tcBorders>
              <w:top w:val="single" w:sz="6" w:space="0" w:color="auto"/>
              <w:left w:val="single" w:sz="6" w:space="0" w:color="auto"/>
              <w:bottom w:val="single" w:sz="6" w:space="0" w:color="auto"/>
              <w:right w:val="single" w:sz="6" w:space="0" w:color="auto"/>
            </w:tcBorders>
          </w:tcPr>
          <w:p w:rsidR="00FD395C" w:rsidRPr="00961689" w:rsidRDefault="00FD395C" w:rsidP="001E0A32">
            <w:pPr>
              <w:rPr>
                <w:rFonts w:ascii="Times New Roman" w:eastAsia="Times New Roman" w:hAnsi="Times New Roman" w:cs="Times New Roman"/>
                <w:sz w:val="24"/>
                <w:szCs w:val="24"/>
              </w:rPr>
            </w:pPr>
            <w:r w:rsidRPr="00961689">
              <w:rPr>
                <w:rFonts w:ascii="Times New Roman" w:eastAsia="Times New Roman" w:hAnsi="Times New Roman" w:cs="Times New Roman"/>
                <w:sz w:val="24"/>
                <w:szCs w:val="24"/>
              </w:rPr>
              <w:t>Тестирование</w:t>
            </w:r>
          </w:p>
        </w:tc>
        <w:tc>
          <w:tcPr>
            <w:tcW w:w="1536" w:type="dxa"/>
            <w:tcBorders>
              <w:top w:val="single" w:sz="6" w:space="0" w:color="auto"/>
              <w:left w:val="single" w:sz="6" w:space="0" w:color="auto"/>
              <w:bottom w:val="single" w:sz="6" w:space="0" w:color="auto"/>
              <w:right w:val="single" w:sz="6" w:space="0" w:color="auto"/>
            </w:tcBorders>
          </w:tcPr>
          <w:p w:rsidR="00FD395C" w:rsidRPr="00961689" w:rsidRDefault="00FD395C" w:rsidP="001E0A32">
            <w:pPr>
              <w:rPr>
                <w:rFonts w:ascii="Times New Roman" w:eastAsia="Times New Roman" w:hAnsi="Times New Roman" w:cs="Times New Roman"/>
                <w:sz w:val="24"/>
                <w:szCs w:val="24"/>
              </w:rPr>
            </w:pPr>
            <w:r w:rsidRPr="00961689">
              <w:rPr>
                <w:rFonts w:ascii="Times New Roman" w:eastAsia="Times New Roman" w:hAnsi="Times New Roman" w:cs="Times New Roman"/>
                <w:sz w:val="24"/>
                <w:szCs w:val="24"/>
              </w:rPr>
              <w:t>Годовая</w:t>
            </w:r>
          </w:p>
        </w:tc>
      </w:tr>
      <w:tr w:rsidR="00FD395C" w:rsidRPr="00961689" w:rsidTr="001E0A32">
        <w:tc>
          <w:tcPr>
            <w:tcW w:w="3119" w:type="dxa"/>
            <w:tcBorders>
              <w:top w:val="single" w:sz="6" w:space="0" w:color="auto"/>
              <w:left w:val="single" w:sz="6" w:space="0" w:color="auto"/>
              <w:bottom w:val="nil"/>
              <w:right w:val="single" w:sz="6" w:space="0" w:color="auto"/>
            </w:tcBorders>
          </w:tcPr>
          <w:p w:rsidR="00FD395C" w:rsidRPr="00961689" w:rsidRDefault="00FD395C" w:rsidP="001E0A32">
            <w:pPr>
              <w:rPr>
                <w:rFonts w:ascii="Times New Roman" w:eastAsia="Times New Roman" w:hAnsi="Times New Roman" w:cs="Times New Roman"/>
                <w:sz w:val="24"/>
                <w:szCs w:val="24"/>
              </w:rPr>
            </w:pPr>
            <w:r w:rsidRPr="00961689">
              <w:rPr>
                <w:rFonts w:ascii="Times New Roman" w:eastAsia="Times New Roman" w:hAnsi="Times New Roman" w:cs="Times New Roman"/>
                <w:sz w:val="24"/>
                <w:szCs w:val="24"/>
              </w:rPr>
              <w:t>География</w:t>
            </w:r>
          </w:p>
        </w:tc>
        <w:tc>
          <w:tcPr>
            <w:tcW w:w="1437" w:type="dxa"/>
            <w:tcBorders>
              <w:top w:val="single" w:sz="6" w:space="0" w:color="auto"/>
              <w:left w:val="single" w:sz="6" w:space="0" w:color="auto"/>
              <w:bottom w:val="single" w:sz="6" w:space="0" w:color="auto"/>
              <w:right w:val="single" w:sz="6" w:space="0" w:color="auto"/>
            </w:tcBorders>
          </w:tcPr>
          <w:p w:rsidR="00FD395C" w:rsidRPr="00961689" w:rsidRDefault="00FD395C" w:rsidP="001E0A32">
            <w:pPr>
              <w:rPr>
                <w:rFonts w:ascii="Times New Roman" w:eastAsia="Times New Roman" w:hAnsi="Times New Roman" w:cs="Times New Roman"/>
                <w:sz w:val="24"/>
                <w:szCs w:val="24"/>
              </w:rPr>
            </w:pPr>
            <w:r w:rsidRPr="00961689">
              <w:rPr>
                <w:rFonts w:ascii="Times New Roman" w:eastAsia="Times New Roman" w:hAnsi="Times New Roman" w:cs="Times New Roman"/>
                <w:sz w:val="24"/>
                <w:szCs w:val="24"/>
              </w:rPr>
              <w:t>5,6,7,8</w:t>
            </w:r>
          </w:p>
        </w:tc>
        <w:tc>
          <w:tcPr>
            <w:tcW w:w="3269" w:type="dxa"/>
            <w:tcBorders>
              <w:top w:val="single" w:sz="6" w:space="0" w:color="auto"/>
              <w:left w:val="single" w:sz="6" w:space="0" w:color="auto"/>
              <w:bottom w:val="single" w:sz="6" w:space="0" w:color="auto"/>
              <w:right w:val="single" w:sz="6" w:space="0" w:color="auto"/>
            </w:tcBorders>
          </w:tcPr>
          <w:p w:rsidR="00FD395C" w:rsidRPr="00961689" w:rsidRDefault="00FD395C" w:rsidP="001E0A32">
            <w:pPr>
              <w:rPr>
                <w:rFonts w:ascii="Times New Roman" w:eastAsia="Times New Roman" w:hAnsi="Times New Roman" w:cs="Times New Roman"/>
                <w:sz w:val="24"/>
                <w:szCs w:val="24"/>
              </w:rPr>
            </w:pPr>
            <w:r w:rsidRPr="00961689">
              <w:rPr>
                <w:rFonts w:ascii="Times New Roman" w:eastAsia="Times New Roman" w:hAnsi="Times New Roman" w:cs="Times New Roman"/>
                <w:sz w:val="24"/>
                <w:szCs w:val="24"/>
              </w:rPr>
              <w:t>Тестирование</w:t>
            </w:r>
          </w:p>
        </w:tc>
        <w:tc>
          <w:tcPr>
            <w:tcW w:w="1536" w:type="dxa"/>
            <w:tcBorders>
              <w:top w:val="single" w:sz="6" w:space="0" w:color="auto"/>
              <w:left w:val="single" w:sz="6" w:space="0" w:color="auto"/>
              <w:bottom w:val="single" w:sz="6" w:space="0" w:color="auto"/>
              <w:right w:val="single" w:sz="6" w:space="0" w:color="auto"/>
            </w:tcBorders>
          </w:tcPr>
          <w:p w:rsidR="00FD395C" w:rsidRPr="00961689" w:rsidRDefault="00FD395C" w:rsidP="001E0A32">
            <w:pPr>
              <w:rPr>
                <w:rFonts w:ascii="Times New Roman" w:eastAsia="Times New Roman" w:hAnsi="Times New Roman" w:cs="Times New Roman"/>
                <w:sz w:val="24"/>
                <w:szCs w:val="24"/>
              </w:rPr>
            </w:pPr>
            <w:r w:rsidRPr="00961689">
              <w:rPr>
                <w:rFonts w:ascii="Times New Roman" w:eastAsia="Times New Roman" w:hAnsi="Times New Roman" w:cs="Times New Roman"/>
                <w:sz w:val="24"/>
                <w:szCs w:val="24"/>
              </w:rPr>
              <w:t>Годовая</w:t>
            </w:r>
          </w:p>
        </w:tc>
      </w:tr>
      <w:tr w:rsidR="00FD395C" w:rsidRPr="00961689" w:rsidTr="001E0A32">
        <w:tc>
          <w:tcPr>
            <w:tcW w:w="3119" w:type="dxa"/>
            <w:tcBorders>
              <w:top w:val="single" w:sz="6" w:space="0" w:color="auto"/>
              <w:left w:val="single" w:sz="6" w:space="0" w:color="auto"/>
              <w:bottom w:val="single" w:sz="6" w:space="0" w:color="auto"/>
              <w:right w:val="single" w:sz="6" w:space="0" w:color="auto"/>
            </w:tcBorders>
          </w:tcPr>
          <w:p w:rsidR="00FD395C" w:rsidRPr="00961689" w:rsidRDefault="00FD395C" w:rsidP="001E0A32">
            <w:pPr>
              <w:rPr>
                <w:rFonts w:ascii="Times New Roman" w:eastAsia="Times New Roman" w:hAnsi="Times New Roman" w:cs="Times New Roman"/>
                <w:sz w:val="24"/>
                <w:szCs w:val="24"/>
              </w:rPr>
            </w:pPr>
            <w:r w:rsidRPr="00961689">
              <w:rPr>
                <w:rFonts w:ascii="Times New Roman" w:eastAsia="Times New Roman" w:hAnsi="Times New Roman" w:cs="Times New Roman"/>
                <w:sz w:val="24"/>
                <w:szCs w:val="24"/>
              </w:rPr>
              <w:t>Физика</w:t>
            </w:r>
          </w:p>
        </w:tc>
        <w:tc>
          <w:tcPr>
            <w:tcW w:w="1437" w:type="dxa"/>
            <w:tcBorders>
              <w:top w:val="single" w:sz="6" w:space="0" w:color="auto"/>
              <w:left w:val="single" w:sz="6" w:space="0" w:color="auto"/>
              <w:bottom w:val="single" w:sz="6" w:space="0" w:color="auto"/>
              <w:right w:val="single" w:sz="6" w:space="0" w:color="auto"/>
            </w:tcBorders>
          </w:tcPr>
          <w:p w:rsidR="00FD395C" w:rsidRPr="00961689" w:rsidRDefault="00FD395C" w:rsidP="001E0A32">
            <w:pPr>
              <w:rPr>
                <w:rFonts w:ascii="Times New Roman" w:eastAsia="Times New Roman" w:hAnsi="Times New Roman" w:cs="Times New Roman"/>
                <w:sz w:val="24"/>
                <w:szCs w:val="24"/>
              </w:rPr>
            </w:pPr>
            <w:r w:rsidRPr="00961689">
              <w:rPr>
                <w:rFonts w:ascii="Times New Roman" w:eastAsia="Times New Roman" w:hAnsi="Times New Roman" w:cs="Times New Roman"/>
                <w:sz w:val="24"/>
                <w:szCs w:val="24"/>
              </w:rPr>
              <w:t>7,8</w:t>
            </w:r>
          </w:p>
        </w:tc>
        <w:tc>
          <w:tcPr>
            <w:tcW w:w="3269" w:type="dxa"/>
            <w:tcBorders>
              <w:top w:val="single" w:sz="6" w:space="0" w:color="auto"/>
              <w:left w:val="single" w:sz="6" w:space="0" w:color="auto"/>
              <w:bottom w:val="single" w:sz="6" w:space="0" w:color="auto"/>
              <w:right w:val="single" w:sz="6" w:space="0" w:color="auto"/>
            </w:tcBorders>
          </w:tcPr>
          <w:p w:rsidR="00FD395C" w:rsidRPr="00961689" w:rsidRDefault="00FD395C" w:rsidP="001E0A32">
            <w:pPr>
              <w:rPr>
                <w:rFonts w:ascii="Times New Roman" w:eastAsia="Times New Roman" w:hAnsi="Times New Roman" w:cs="Times New Roman"/>
                <w:sz w:val="24"/>
                <w:szCs w:val="24"/>
              </w:rPr>
            </w:pPr>
            <w:r w:rsidRPr="00961689">
              <w:rPr>
                <w:rFonts w:ascii="Times New Roman" w:eastAsia="Times New Roman" w:hAnsi="Times New Roman" w:cs="Times New Roman"/>
                <w:sz w:val="24"/>
                <w:szCs w:val="24"/>
              </w:rPr>
              <w:t>Контрольная работа</w:t>
            </w:r>
          </w:p>
        </w:tc>
        <w:tc>
          <w:tcPr>
            <w:tcW w:w="1536" w:type="dxa"/>
            <w:tcBorders>
              <w:top w:val="single" w:sz="6" w:space="0" w:color="auto"/>
              <w:left w:val="single" w:sz="6" w:space="0" w:color="auto"/>
              <w:bottom w:val="single" w:sz="6" w:space="0" w:color="auto"/>
              <w:right w:val="single" w:sz="6" w:space="0" w:color="auto"/>
            </w:tcBorders>
          </w:tcPr>
          <w:p w:rsidR="00FD395C" w:rsidRPr="00961689" w:rsidRDefault="00FD395C" w:rsidP="001E0A32">
            <w:pPr>
              <w:rPr>
                <w:rFonts w:ascii="Times New Roman" w:eastAsia="Times New Roman" w:hAnsi="Times New Roman" w:cs="Times New Roman"/>
                <w:sz w:val="24"/>
                <w:szCs w:val="24"/>
              </w:rPr>
            </w:pPr>
            <w:r w:rsidRPr="00961689">
              <w:rPr>
                <w:rFonts w:ascii="Times New Roman" w:eastAsia="Times New Roman" w:hAnsi="Times New Roman" w:cs="Times New Roman"/>
                <w:sz w:val="24"/>
                <w:szCs w:val="24"/>
              </w:rPr>
              <w:t>Годовая</w:t>
            </w:r>
          </w:p>
        </w:tc>
      </w:tr>
      <w:tr w:rsidR="00FD395C" w:rsidRPr="00961689" w:rsidTr="001E0A32">
        <w:tc>
          <w:tcPr>
            <w:tcW w:w="3119" w:type="dxa"/>
            <w:tcBorders>
              <w:top w:val="single" w:sz="6" w:space="0" w:color="auto"/>
              <w:left w:val="single" w:sz="6" w:space="0" w:color="auto"/>
              <w:bottom w:val="single" w:sz="6" w:space="0" w:color="auto"/>
              <w:right w:val="single" w:sz="6" w:space="0" w:color="auto"/>
            </w:tcBorders>
          </w:tcPr>
          <w:p w:rsidR="00FD395C" w:rsidRPr="00961689" w:rsidRDefault="00FD395C" w:rsidP="001E0A32">
            <w:pPr>
              <w:rPr>
                <w:rFonts w:ascii="Times New Roman" w:eastAsia="Times New Roman" w:hAnsi="Times New Roman" w:cs="Times New Roman"/>
                <w:sz w:val="24"/>
                <w:szCs w:val="24"/>
              </w:rPr>
            </w:pPr>
            <w:r w:rsidRPr="00961689">
              <w:rPr>
                <w:rFonts w:ascii="Times New Roman" w:eastAsia="Times New Roman" w:hAnsi="Times New Roman" w:cs="Times New Roman"/>
                <w:sz w:val="24"/>
                <w:szCs w:val="24"/>
              </w:rPr>
              <w:t>Химия</w:t>
            </w:r>
          </w:p>
        </w:tc>
        <w:tc>
          <w:tcPr>
            <w:tcW w:w="1437" w:type="dxa"/>
            <w:tcBorders>
              <w:top w:val="single" w:sz="6" w:space="0" w:color="auto"/>
              <w:left w:val="single" w:sz="6" w:space="0" w:color="auto"/>
              <w:bottom w:val="single" w:sz="6" w:space="0" w:color="auto"/>
              <w:right w:val="single" w:sz="6" w:space="0" w:color="auto"/>
            </w:tcBorders>
          </w:tcPr>
          <w:p w:rsidR="00FD395C" w:rsidRPr="00961689" w:rsidRDefault="00FD395C" w:rsidP="001E0A32">
            <w:pPr>
              <w:rPr>
                <w:rFonts w:ascii="Times New Roman" w:eastAsia="Times New Roman" w:hAnsi="Times New Roman" w:cs="Times New Roman"/>
                <w:sz w:val="24"/>
                <w:szCs w:val="24"/>
              </w:rPr>
            </w:pPr>
            <w:r w:rsidRPr="00961689">
              <w:rPr>
                <w:rFonts w:ascii="Times New Roman" w:eastAsia="Times New Roman" w:hAnsi="Times New Roman" w:cs="Times New Roman"/>
                <w:sz w:val="24"/>
                <w:szCs w:val="24"/>
              </w:rPr>
              <w:t>8</w:t>
            </w:r>
          </w:p>
        </w:tc>
        <w:tc>
          <w:tcPr>
            <w:tcW w:w="3269" w:type="dxa"/>
            <w:tcBorders>
              <w:top w:val="single" w:sz="6" w:space="0" w:color="auto"/>
              <w:left w:val="single" w:sz="6" w:space="0" w:color="auto"/>
              <w:bottom w:val="single" w:sz="6" w:space="0" w:color="auto"/>
              <w:right w:val="single" w:sz="6" w:space="0" w:color="auto"/>
            </w:tcBorders>
          </w:tcPr>
          <w:p w:rsidR="00FD395C" w:rsidRPr="00961689" w:rsidRDefault="00FD395C" w:rsidP="001E0A32">
            <w:pPr>
              <w:rPr>
                <w:rFonts w:ascii="Times New Roman" w:eastAsia="Times New Roman" w:hAnsi="Times New Roman" w:cs="Times New Roman"/>
                <w:sz w:val="24"/>
                <w:szCs w:val="24"/>
              </w:rPr>
            </w:pPr>
            <w:r w:rsidRPr="00961689">
              <w:rPr>
                <w:rFonts w:ascii="Times New Roman" w:eastAsia="Times New Roman" w:hAnsi="Times New Roman" w:cs="Times New Roman"/>
                <w:sz w:val="24"/>
                <w:szCs w:val="24"/>
              </w:rPr>
              <w:t>Контрольная работа</w:t>
            </w:r>
          </w:p>
        </w:tc>
        <w:tc>
          <w:tcPr>
            <w:tcW w:w="1536" w:type="dxa"/>
            <w:tcBorders>
              <w:top w:val="single" w:sz="6" w:space="0" w:color="auto"/>
              <w:left w:val="single" w:sz="6" w:space="0" w:color="auto"/>
              <w:bottom w:val="single" w:sz="6" w:space="0" w:color="auto"/>
              <w:right w:val="single" w:sz="6" w:space="0" w:color="auto"/>
            </w:tcBorders>
          </w:tcPr>
          <w:p w:rsidR="00FD395C" w:rsidRPr="00961689" w:rsidRDefault="00FD395C" w:rsidP="001E0A32">
            <w:pPr>
              <w:rPr>
                <w:rFonts w:ascii="Times New Roman" w:eastAsia="Times New Roman" w:hAnsi="Times New Roman" w:cs="Times New Roman"/>
                <w:sz w:val="24"/>
                <w:szCs w:val="24"/>
              </w:rPr>
            </w:pPr>
            <w:r w:rsidRPr="00961689">
              <w:rPr>
                <w:rFonts w:ascii="Times New Roman" w:eastAsia="Times New Roman" w:hAnsi="Times New Roman" w:cs="Times New Roman"/>
                <w:sz w:val="24"/>
                <w:szCs w:val="24"/>
              </w:rPr>
              <w:t>Годовая</w:t>
            </w:r>
          </w:p>
        </w:tc>
      </w:tr>
      <w:tr w:rsidR="00FD395C" w:rsidRPr="00961689" w:rsidTr="001E0A32">
        <w:tc>
          <w:tcPr>
            <w:tcW w:w="3119" w:type="dxa"/>
            <w:tcBorders>
              <w:top w:val="single" w:sz="6" w:space="0" w:color="auto"/>
              <w:left w:val="single" w:sz="6" w:space="0" w:color="auto"/>
              <w:bottom w:val="single" w:sz="6" w:space="0" w:color="auto"/>
              <w:right w:val="single" w:sz="6" w:space="0" w:color="auto"/>
            </w:tcBorders>
          </w:tcPr>
          <w:p w:rsidR="00FD395C" w:rsidRPr="00961689" w:rsidRDefault="00FD395C" w:rsidP="001E0A32">
            <w:pPr>
              <w:rPr>
                <w:rFonts w:ascii="Times New Roman" w:eastAsia="Times New Roman" w:hAnsi="Times New Roman" w:cs="Times New Roman"/>
                <w:sz w:val="24"/>
                <w:szCs w:val="24"/>
              </w:rPr>
            </w:pPr>
            <w:r w:rsidRPr="00961689">
              <w:rPr>
                <w:rFonts w:ascii="Times New Roman" w:eastAsia="Times New Roman" w:hAnsi="Times New Roman" w:cs="Times New Roman"/>
                <w:sz w:val="24"/>
                <w:szCs w:val="24"/>
              </w:rPr>
              <w:t>Биология</w:t>
            </w:r>
          </w:p>
        </w:tc>
        <w:tc>
          <w:tcPr>
            <w:tcW w:w="1437" w:type="dxa"/>
            <w:tcBorders>
              <w:top w:val="single" w:sz="6" w:space="0" w:color="auto"/>
              <w:left w:val="single" w:sz="6" w:space="0" w:color="auto"/>
              <w:bottom w:val="single" w:sz="6" w:space="0" w:color="auto"/>
              <w:right w:val="single" w:sz="6" w:space="0" w:color="auto"/>
            </w:tcBorders>
          </w:tcPr>
          <w:p w:rsidR="00FD395C" w:rsidRPr="00961689" w:rsidRDefault="00FD395C" w:rsidP="001E0A32">
            <w:pPr>
              <w:rPr>
                <w:rFonts w:ascii="Times New Roman" w:eastAsia="Times New Roman" w:hAnsi="Times New Roman" w:cs="Times New Roman"/>
                <w:sz w:val="24"/>
                <w:szCs w:val="24"/>
              </w:rPr>
            </w:pPr>
            <w:r w:rsidRPr="00961689">
              <w:rPr>
                <w:rFonts w:ascii="Times New Roman" w:eastAsia="Times New Roman" w:hAnsi="Times New Roman" w:cs="Times New Roman"/>
                <w:sz w:val="24"/>
                <w:szCs w:val="24"/>
              </w:rPr>
              <w:t>5,6,7,8</w:t>
            </w:r>
          </w:p>
        </w:tc>
        <w:tc>
          <w:tcPr>
            <w:tcW w:w="3269" w:type="dxa"/>
            <w:tcBorders>
              <w:top w:val="single" w:sz="6" w:space="0" w:color="auto"/>
              <w:left w:val="single" w:sz="6" w:space="0" w:color="auto"/>
              <w:bottom w:val="single" w:sz="6" w:space="0" w:color="auto"/>
              <w:right w:val="single" w:sz="6" w:space="0" w:color="auto"/>
            </w:tcBorders>
          </w:tcPr>
          <w:p w:rsidR="00FD395C" w:rsidRPr="00961689" w:rsidRDefault="00FD395C" w:rsidP="001E0A32">
            <w:pPr>
              <w:rPr>
                <w:rFonts w:ascii="Times New Roman" w:eastAsia="Times New Roman" w:hAnsi="Times New Roman" w:cs="Times New Roman"/>
                <w:sz w:val="24"/>
                <w:szCs w:val="24"/>
              </w:rPr>
            </w:pPr>
            <w:r w:rsidRPr="00961689">
              <w:rPr>
                <w:rFonts w:ascii="Times New Roman" w:eastAsia="Times New Roman" w:hAnsi="Times New Roman" w:cs="Times New Roman"/>
                <w:sz w:val="24"/>
                <w:szCs w:val="24"/>
              </w:rPr>
              <w:t>Тестирование</w:t>
            </w:r>
          </w:p>
        </w:tc>
        <w:tc>
          <w:tcPr>
            <w:tcW w:w="1536" w:type="dxa"/>
            <w:tcBorders>
              <w:top w:val="single" w:sz="6" w:space="0" w:color="auto"/>
              <w:left w:val="single" w:sz="6" w:space="0" w:color="auto"/>
              <w:bottom w:val="single" w:sz="6" w:space="0" w:color="auto"/>
              <w:right w:val="single" w:sz="6" w:space="0" w:color="auto"/>
            </w:tcBorders>
          </w:tcPr>
          <w:p w:rsidR="00FD395C" w:rsidRPr="00961689" w:rsidRDefault="00FD395C" w:rsidP="001E0A32">
            <w:pPr>
              <w:rPr>
                <w:rFonts w:ascii="Times New Roman" w:eastAsia="Times New Roman" w:hAnsi="Times New Roman" w:cs="Times New Roman"/>
                <w:sz w:val="24"/>
                <w:szCs w:val="24"/>
              </w:rPr>
            </w:pPr>
            <w:r w:rsidRPr="00961689">
              <w:rPr>
                <w:rFonts w:ascii="Times New Roman" w:eastAsia="Times New Roman" w:hAnsi="Times New Roman" w:cs="Times New Roman"/>
                <w:sz w:val="24"/>
                <w:szCs w:val="24"/>
              </w:rPr>
              <w:t>Годовая</w:t>
            </w:r>
          </w:p>
        </w:tc>
      </w:tr>
      <w:tr w:rsidR="00FD395C" w:rsidRPr="00961689" w:rsidTr="001E0A32">
        <w:trPr>
          <w:trHeight w:val="611"/>
        </w:trPr>
        <w:tc>
          <w:tcPr>
            <w:tcW w:w="3119" w:type="dxa"/>
            <w:vMerge w:val="restart"/>
            <w:tcBorders>
              <w:top w:val="single" w:sz="6" w:space="0" w:color="auto"/>
              <w:left w:val="single" w:sz="6" w:space="0" w:color="auto"/>
              <w:bottom w:val="single" w:sz="4" w:space="0" w:color="auto"/>
              <w:right w:val="single" w:sz="6" w:space="0" w:color="auto"/>
            </w:tcBorders>
          </w:tcPr>
          <w:p w:rsidR="00FD395C" w:rsidRPr="00961689" w:rsidRDefault="00FD395C" w:rsidP="001E0A32">
            <w:pPr>
              <w:rPr>
                <w:rFonts w:ascii="Times New Roman" w:eastAsia="Times New Roman" w:hAnsi="Times New Roman" w:cs="Times New Roman"/>
                <w:sz w:val="24"/>
                <w:szCs w:val="24"/>
              </w:rPr>
            </w:pPr>
            <w:r w:rsidRPr="00961689">
              <w:rPr>
                <w:rFonts w:ascii="Times New Roman" w:eastAsia="Times New Roman" w:hAnsi="Times New Roman" w:cs="Times New Roman"/>
                <w:sz w:val="24"/>
                <w:szCs w:val="24"/>
              </w:rPr>
              <w:t xml:space="preserve"> Искусство (музыка и ИЗО)</w:t>
            </w:r>
          </w:p>
        </w:tc>
        <w:tc>
          <w:tcPr>
            <w:tcW w:w="1437" w:type="dxa"/>
            <w:vMerge w:val="restart"/>
            <w:tcBorders>
              <w:top w:val="single" w:sz="6" w:space="0" w:color="auto"/>
              <w:left w:val="single" w:sz="6" w:space="0" w:color="auto"/>
              <w:right w:val="single" w:sz="6" w:space="0" w:color="auto"/>
            </w:tcBorders>
          </w:tcPr>
          <w:p w:rsidR="00FD395C" w:rsidRPr="00961689" w:rsidRDefault="00FD395C" w:rsidP="001E0A32">
            <w:pPr>
              <w:rPr>
                <w:rFonts w:ascii="Times New Roman" w:eastAsia="Times New Roman" w:hAnsi="Times New Roman" w:cs="Times New Roman"/>
                <w:sz w:val="24"/>
                <w:szCs w:val="24"/>
              </w:rPr>
            </w:pPr>
            <w:r w:rsidRPr="00961689">
              <w:rPr>
                <w:rFonts w:ascii="Times New Roman" w:eastAsia="Times New Roman" w:hAnsi="Times New Roman" w:cs="Times New Roman"/>
                <w:sz w:val="24"/>
                <w:szCs w:val="24"/>
              </w:rPr>
              <w:t>5,6,7</w:t>
            </w:r>
          </w:p>
        </w:tc>
        <w:tc>
          <w:tcPr>
            <w:tcW w:w="3269" w:type="dxa"/>
            <w:vMerge w:val="restart"/>
            <w:tcBorders>
              <w:top w:val="single" w:sz="6" w:space="0" w:color="auto"/>
              <w:left w:val="single" w:sz="6" w:space="0" w:color="auto"/>
              <w:right w:val="single" w:sz="6" w:space="0" w:color="auto"/>
            </w:tcBorders>
          </w:tcPr>
          <w:p w:rsidR="00FD395C" w:rsidRPr="00961689" w:rsidRDefault="00FD395C" w:rsidP="001E0A32">
            <w:pPr>
              <w:rPr>
                <w:rFonts w:ascii="Times New Roman" w:eastAsia="Times New Roman" w:hAnsi="Times New Roman" w:cs="Times New Roman"/>
                <w:sz w:val="24"/>
                <w:szCs w:val="24"/>
              </w:rPr>
            </w:pPr>
            <w:r w:rsidRPr="00961689">
              <w:rPr>
                <w:rFonts w:ascii="Times New Roman" w:eastAsia="Times New Roman" w:hAnsi="Times New Roman" w:cs="Times New Roman"/>
                <w:sz w:val="24"/>
                <w:szCs w:val="24"/>
              </w:rPr>
              <w:t>Выведение годовой оценки</w:t>
            </w:r>
            <w:r w:rsidR="009F0D2B">
              <w:rPr>
                <w:rFonts w:ascii="Times New Roman" w:eastAsia="Times New Roman" w:hAnsi="Times New Roman" w:cs="Times New Roman"/>
                <w:sz w:val="24"/>
                <w:szCs w:val="24"/>
                <w:lang w:val="en-US"/>
              </w:rPr>
              <w:t>/</w:t>
            </w:r>
            <w:r w:rsidR="009F0D2B">
              <w:rPr>
                <w:rFonts w:ascii="Times New Roman" w:eastAsia="Times New Roman" w:hAnsi="Times New Roman" w:cs="Times New Roman"/>
                <w:sz w:val="24"/>
                <w:szCs w:val="24"/>
              </w:rPr>
              <w:t>тестирование</w:t>
            </w:r>
          </w:p>
        </w:tc>
        <w:tc>
          <w:tcPr>
            <w:tcW w:w="1536" w:type="dxa"/>
            <w:vMerge w:val="restart"/>
            <w:tcBorders>
              <w:top w:val="single" w:sz="6" w:space="0" w:color="auto"/>
              <w:left w:val="single" w:sz="6" w:space="0" w:color="auto"/>
              <w:right w:val="single" w:sz="6" w:space="0" w:color="auto"/>
            </w:tcBorders>
          </w:tcPr>
          <w:p w:rsidR="00FD395C" w:rsidRPr="00961689" w:rsidRDefault="00FD395C" w:rsidP="001E0A32">
            <w:pPr>
              <w:rPr>
                <w:rFonts w:ascii="Times New Roman" w:eastAsia="Times New Roman" w:hAnsi="Times New Roman" w:cs="Times New Roman"/>
                <w:sz w:val="24"/>
                <w:szCs w:val="24"/>
              </w:rPr>
            </w:pPr>
            <w:r w:rsidRPr="00961689">
              <w:rPr>
                <w:rFonts w:ascii="Times New Roman" w:eastAsia="Times New Roman" w:hAnsi="Times New Roman" w:cs="Times New Roman"/>
                <w:sz w:val="24"/>
                <w:szCs w:val="24"/>
              </w:rPr>
              <w:t>Годовая</w:t>
            </w:r>
          </w:p>
        </w:tc>
      </w:tr>
      <w:tr w:rsidR="00FD395C" w:rsidRPr="00961689" w:rsidTr="001E0A32">
        <w:trPr>
          <w:trHeight w:val="58"/>
        </w:trPr>
        <w:tc>
          <w:tcPr>
            <w:tcW w:w="3119" w:type="dxa"/>
            <w:tcBorders>
              <w:top w:val="single" w:sz="4" w:space="0" w:color="auto"/>
              <w:left w:val="single" w:sz="6" w:space="0" w:color="auto"/>
              <w:bottom w:val="nil"/>
              <w:right w:val="single" w:sz="6" w:space="0" w:color="auto"/>
            </w:tcBorders>
          </w:tcPr>
          <w:p w:rsidR="00FD395C" w:rsidRPr="00961689" w:rsidRDefault="00FD395C" w:rsidP="001E0A32">
            <w:pPr>
              <w:rPr>
                <w:rFonts w:ascii="Times New Roman" w:eastAsia="Times New Roman" w:hAnsi="Times New Roman" w:cs="Times New Roman"/>
                <w:sz w:val="24"/>
                <w:szCs w:val="24"/>
              </w:rPr>
            </w:pPr>
            <w:r w:rsidRPr="00961689">
              <w:rPr>
                <w:rFonts w:ascii="Times New Roman" w:eastAsia="Times New Roman" w:hAnsi="Times New Roman" w:cs="Times New Roman"/>
                <w:sz w:val="24"/>
                <w:szCs w:val="24"/>
              </w:rPr>
              <w:t>Искусство</w:t>
            </w:r>
          </w:p>
        </w:tc>
        <w:tc>
          <w:tcPr>
            <w:tcW w:w="1437" w:type="dxa"/>
            <w:vMerge/>
            <w:tcBorders>
              <w:left w:val="single" w:sz="6" w:space="0" w:color="auto"/>
              <w:bottom w:val="single" w:sz="6" w:space="0" w:color="auto"/>
              <w:right w:val="single" w:sz="6" w:space="0" w:color="auto"/>
            </w:tcBorders>
          </w:tcPr>
          <w:p w:rsidR="00FD395C" w:rsidRPr="00961689" w:rsidRDefault="00FD395C" w:rsidP="001E0A32">
            <w:pPr>
              <w:rPr>
                <w:rFonts w:ascii="Times New Roman" w:eastAsia="Times New Roman" w:hAnsi="Times New Roman" w:cs="Times New Roman"/>
                <w:sz w:val="24"/>
                <w:szCs w:val="24"/>
              </w:rPr>
            </w:pPr>
          </w:p>
        </w:tc>
        <w:tc>
          <w:tcPr>
            <w:tcW w:w="3269" w:type="dxa"/>
            <w:vMerge/>
            <w:tcBorders>
              <w:left w:val="single" w:sz="6" w:space="0" w:color="auto"/>
              <w:bottom w:val="single" w:sz="6" w:space="0" w:color="auto"/>
              <w:right w:val="single" w:sz="6" w:space="0" w:color="auto"/>
            </w:tcBorders>
          </w:tcPr>
          <w:p w:rsidR="00FD395C" w:rsidRPr="00961689" w:rsidRDefault="00FD395C" w:rsidP="001E0A32">
            <w:pPr>
              <w:rPr>
                <w:rFonts w:ascii="Times New Roman" w:eastAsia="Times New Roman" w:hAnsi="Times New Roman" w:cs="Times New Roman"/>
                <w:sz w:val="24"/>
                <w:szCs w:val="24"/>
              </w:rPr>
            </w:pPr>
          </w:p>
        </w:tc>
        <w:tc>
          <w:tcPr>
            <w:tcW w:w="1536" w:type="dxa"/>
            <w:vMerge/>
            <w:tcBorders>
              <w:left w:val="single" w:sz="6" w:space="0" w:color="auto"/>
              <w:bottom w:val="single" w:sz="6" w:space="0" w:color="auto"/>
              <w:right w:val="single" w:sz="6" w:space="0" w:color="auto"/>
            </w:tcBorders>
          </w:tcPr>
          <w:p w:rsidR="00FD395C" w:rsidRPr="00961689" w:rsidRDefault="00FD395C" w:rsidP="001E0A32">
            <w:pPr>
              <w:rPr>
                <w:rFonts w:ascii="Times New Roman" w:eastAsia="Times New Roman" w:hAnsi="Times New Roman" w:cs="Times New Roman"/>
                <w:sz w:val="24"/>
                <w:szCs w:val="24"/>
              </w:rPr>
            </w:pPr>
          </w:p>
        </w:tc>
      </w:tr>
      <w:tr w:rsidR="00FD395C" w:rsidRPr="00961689" w:rsidTr="001E0A32">
        <w:trPr>
          <w:trHeight w:val="307"/>
        </w:trPr>
        <w:tc>
          <w:tcPr>
            <w:tcW w:w="3119" w:type="dxa"/>
            <w:tcBorders>
              <w:top w:val="nil"/>
              <w:left w:val="single" w:sz="6" w:space="0" w:color="auto"/>
              <w:bottom w:val="single" w:sz="6" w:space="0" w:color="auto"/>
              <w:right w:val="single" w:sz="6" w:space="0" w:color="auto"/>
            </w:tcBorders>
          </w:tcPr>
          <w:p w:rsidR="00FD395C" w:rsidRPr="00961689" w:rsidRDefault="00FD395C" w:rsidP="001E0A32">
            <w:pPr>
              <w:rPr>
                <w:rFonts w:ascii="Times New Roman" w:eastAsia="Times New Roman" w:hAnsi="Times New Roman" w:cs="Times New Roman"/>
                <w:sz w:val="24"/>
                <w:szCs w:val="24"/>
              </w:rPr>
            </w:pPr>
          </w:p>
        </w:tc>
        <w:tc>
          <w:tcPr>
            <w:tcW w:w="1437" w:type="dxa"/>
            <w:tcBorders>
              <w:top w:val="single" w:sz="6" w:space="0" w:color="auto"/>
              <w:left w:val="single" w:sz="6" w:space="0" w:color="auto"/>
              <w:bottom w:val="single" w:sz="6" w:space="0" w:color="auto"/>
              <w:right w:val="single" w:sz="6" w:space="0" w:color="auto"/>
            </w:tcBorders>
          </w:tcPr>
          <w:p w:rsidR="00FD395C" w:rsidRPr="00961689" w:rsidRDefault="00FD395C" w:rsidP="001E0A32">
            <w:pPr>
              <w:rPr>
                <w:rFonts w:ascii="Times New Roman" w:eastAsia="Times New Roman" w:hAnsi="Times New Roman" w:cs="Times New Roman"/>
                <w:sz w:val="24"/>
                <w:szCs w:val="24"/>
              </w:rPr>
            </w:pPr>
            <w:r w:rsidRPr="00961689">
              <w:rPr>
                <w:rFonts w:ascii="Times New Roman" w:eastAsia="Times New Roman" w:hAnsi="Times New Roman" w:cs="Times New Roman"/>
                <w:sz w:val="24"/>
                <w:szCs w:val="24"/>
              </w:rPr>
              <w:t>8</w:t>
            </w:r>
          </w:p>
        </w:tc>
        <w:tc>
          <w:tcPr>
            <w:tcW w:w="3269" w:type="dxa"/>
            <w:tcBorders>
              <w:top w:val="single" w:sz="6" w:space="0" w:color="auto"/>
              <w:left w:val="single" w:sz="6" w:space="0" w:color="auto"/>
              <w:bottom w:val="single" w:sz="6" w:space="0" w:color="auto"/>
              <w:right w:val="single" w:sz="6" w:space="0" w:color="auto"/>
            </w:tcBorders>
          </w:tcPr>
          <w:p w:rsidR="00FD395C" w:rsidRPr="009F0D2B" w:rsidRDefault="00FD395C" w:rsidP="001E0A32">
            <w:pPr>
              <w:rPr>
                <w:rFonts w:ascii="Times New Roman" w:eastAsia="Times New Roman" w:hAnsi="Times New Roman" w:cs="Times New Roman"/>
                <w:sz w:val="24"/>
                <w:szCs w:val="24"/>
                <w:lang w:val="tt-RU"/>
              </w:rPr>
            </w:pPr>
            <w:r w:rsidRPr="00961689">
              <w:rPr>
                <w:rFonts w:ascii="Times New Roman" w:eastAsia="Times New Roman" w:hAnsi="Times New Roman" w:cs="Times New Roman"/>
                <w:sz w:val="24"/>
                <w:szCs w:val="24"/>
              </w:rPr>
              <w:t xml:space="preserve"> Выведение годовой оценки</w:t>
            </w:r>
            <w:r w:rsidR="009F0D2B">
              <w:rPr>
                <w:rFonts w:ascii="Times New Roman" w:eastAsia="Times New Roman" w:hAnsi="Times New Roman" w:cs="Times New Roman"/>
                <w:sz w:val="24"/>
                <w:szCs w:val="24"/>
                <w:lang w:val="tt-RU"/>
              </w:rPr>
              <w:t>/тестирование</w:t>
            </w:r>
          </w:p>
        </w:tc>
        <w:tc>
          <w:tcPr>
            <w:tcW w:w="1536" w:type="dxa"/>
            <w:tcBorders>
              <w:top w:val="single" w:sz="6" w:space="0" w:color="auto"/>
              <w:left w:val="single" w:sz="6" w:space="0" w:color="auto"/>
              <w:bottom w:val="single" w:sz="6" w:space="0" w:color="auto"/>
              <w:right w:val="single" w:sz="6" w:space="0" w:color="auto"/>
            </w:tcBorders>
          </w:tcPr>
          <w:p w:rsidR="00FD395C" w:rsidRPr="00961689" w:rsidRDefault="00FD395C" w:rsidP="001E0A32">
            <w:pPr>
              <w:rPr>
                <w:rFonts w:ascii="Times New Roman" w:eastAsia="Times New Roman" w:hAnsi="Times New Roman" w:cs="Times New Roman"/>
                <w:sz w:val="24"/>
                <w:szCs w:val="24"/>
              </w:rPr>
            </w:pPr>
            <w:r w:rsidRPr="00961689">
              <w:rPr>
                <w:rFonts w:ascii="Times New Roman" w:eastAsia="Times New Roman" w:hAnsi="Times New Roman" w:cs="Times New Roman"/>
                <w:sz w:val="24"/>
                <w:szCs w:val="24"/>
              </w:rPr>
              <w:t>Годовая</w:t>
            </w:r>
          </w:p>
        </w:tc>
      </w:tr>
      <w:tr w:rsidR="00FD395C" w:rsidRPr="00961689" w:rsidTr="001E0A32">
        <w:trPr>
          <w:trHeight w:val="363"/>
        </w:trPr>
        <w:tc>
          <w:tcPr>
            <w:tcW w:w="3119" w:type="dxa"/>
            <w:tcBorders>
              <w:top w:val="nil"/>
              <w:left w:val="single" w:sz="6" w:space="0" w:color="auto"/>
              <w:bottom w:val="single" w:sz="6" w:space="0" w:color="auto"/>
              <w:right w:val="single" w:sz="6" w:space="0" w:color="auto"/>
            </w:tcBorders>
          </w:tcPr>
          <w:p w:rsidR="00FD395C" w:rsidRPr="00961689" w:rsidRDefault="00DE1781" w:rsidP="001E0A32">
            <w:pPr>
              <w:rPr>
                <w:rFonts w:ascii="Times New Roman" w:eastAsia="Times New Roman" w:hAnsi="Times New Roman" w:cs="Times New Roman"/>
                <w:sz w:val="24"/>
                <w:szCs w:val="24"/>
              </w:rPr>
            </w:pPr>
            <w:r>
              <w:rPr>
                <w:rFonts w:ascii="Times New Roman" w:eastAsia="Times New Roman" w:hAnsi="Times New Roman" w:cs="Times New Roman"/>
                <w:sz w:val="24"/>
                <w:szCs w:val="24"/>
              </w:rPr>
              <w:t>Технология</w:t>
            </w:r>
          </w:p>
        </w:tc>
        <w:tc>
          <w:tcPr>
            <w:tcW w:w="1437" w:type="dxa"/>
            <w:tcBorders>
              <w:top w:val="single" w:sz="6" w:space="0" w:color="auto"/>
              <w:left w:val="single" w:sz="6" w:space="0" w:color="auto"/>
              <w:bottom w:val="single" w:sz="6" w:space="0" w:color="auto"/>
              <w:right w:val="single" w:sz="6" w:space="0" w:color="auto"/>
            </w:tcBorders>
          </w:tcPr>
          <w:p w:rsidR="00FD395C" w:rsidRPr="00961689" w:rsidRDefault="00FD395C" w:rsidP="001E0A32">
            <w:pPr>
              <w:rPr>
                <w:rFonts w:ascii="Times New Roman" w:eastAsia="Times New Roman" w:hAnsi="Times New Roman" w:cs="Times New Roman"/>
                <w:sz w:val="24"/>
                <w:szCs w:val="24"/>
              </w:rPr>
            </w:pPr>
            <w:r w:rsidRPr="00961689">
              <w:rPr>
                <w:rFonts w:ascii="Times New Roman" w:eastAsia="Times New Roman" w:hAnsi="Times New Roman" w:cs="Times New Roman"/>
                <w:sz w:val="24"/>
                <w:szCs w:val="24"/>
              </w:rPr>
              <w:t>5,6,7,8</w:t>
            </w:r>
          </w:p>
        </w:tc>
        <w:tc>
          <w:tcPr>
            <w:tcW w:w="3269" w:type="dxa"/>
            <w:tcBorders>
              <w:top w:val="single" w:sz="6" w:space="0" w:color="auto"/>
              <w:left w:val="single" w:sz="6" w:space="0" w:color="auto"/>
              <w:bottom w:val="single" w:sz="6" w:space="0" w:color="auto"/>
              <w:right w:val="single" w:sz="6" w:space="0" w:color="auto"/>
            </w:tcBorders>
          </w:tcPr>
          <w:p w:rsidR="00FD395C" w:rsidRPr="009F0D2B" w:rsidRDefault="00FD395C" w:rsidP="001E0A32">
            <w:pPr>
              <w:rPr>
                <w:rFonts w:ascii="Times New Roman" w:eastAsia="Times New Roman" w:hAnsi="Times New Roman" w:cs="Times New Roman"/>
                <w:sz w:val="24"/>
                <w:szCs w:val="24"/>
                <w:lang w:val="tt-RU"/>
              </w:rPr>
            </w:pPr>
            <w:r w:rsidRPr="00961689">
              <w:rPr>
                <w:rFonts w:ascii="Times New Roman" w:eastAsia="Times New Roman" w:hAnsi="Times New Roman" w:cs="Times New Roman"/>
                <w:sz w:val="24"/>
                <w:szCs w:val="24"/>
              </w:rPr>
              <w:t xml:space="preserve"> Выведение годовой оценки</w:t>
            </w:r>
            <w:r w:rsidR="009F0D2B">
              <w:rPr>
                <w:rFonts w:ascii="Times New Roman" w:eastAsia="Times New Roman" w:hAnsi="Times New Roman" w:cs="Times New Roman"/>
                <w:sz w:val="24"/>
                <w:szCs w:val="24"/>
                <w:lang w:val="tt-RU"/>
              </w:rPr>
              <w:t>/тестирование</w:t>
            </w:r>
          </w:p>
        </w:tc>
        <w:tc>
          <w:tcPr>
            <w:tcW w:w="1536" w:type="dxa"/>
            <w:tcBorders>
              <w:top w:val="single" w:sz="6" w:space="0" w:color="auto"/>
              <w:left w:val="single" w:sz="6" w:space="0" w:color="auto"/>
              <w:bottom w:val="single" w:sz="6" w:space="0" w:color="auto"/>
              <w:right w:val="single" w:sz="6" w:space="0" w:color="auto"/>
            </w:tcBorders>
          </w:tcPr>
          <w:p w:rsidR="00FD395C" w:rsidRPr="00961689" w:rsidRDefault="00FD395C" w:rsidP="001E0A32">
            <w:pPr>
              <w:rPr>
                <w:rFonts w:ascii="Times New Roman" w:eastAsia="Times New Roman" w:hAnsi="Times New Roman" w:cs="Times New Roman"/>
                <w:sz w:val="24"/>
                <w:szCs w:val="24"/>
              </w:rPr>
            </w:pPr>
            <w:r w:rsidRPr="00961689">
              <w:rPr>
                <w:rFonts w:ascii="Times New Roman" w:eastAsia="Times New Roman" w:hAnsi="Times New Roman" w:cs="Times New Roman"/>
                <w:sz w:val="24"/>
                <w:szCs w:val="24"/>
              </w:rPr>
              <w:t>Годовая</w:t>
            </w:r>
          </w:p>
        </w:tc>
      </w:tr>
      <w:tr w:rsidR="00FD395C" w:rsidRPr="00961689" w:rsidTr="001E0A32">
        <w:tc>
          <w:tcPr>
            <w:tcW w:w="3119" w:type="dxa"/>
            <w:tcBorders>
              <w:top w:val="single" w:sz="6" w:space="0" w:color="auto"/>
              <w:left w:val="single" w:sz="6" w:space="0" w:color="auto"/>
              <w:bottom w:val="single" w:sz="6" w:space="0" w:color="auto"/>
              <w:right w:val="single" w:sz="6" w:space="0" w:color="auto"/>
            </w:tcBorders>
          </w:tcPr>
          <w:p w:rsidR="00FD395C" w:rsidRPr="00961689" w:rsidRDefault="00FD395C" w:rsidP="001E0A32">
            <w:pPr>
              <w:rPr>
                <w:rFonts w:ascii="Times New Roman" w:eastAsia="Times New Roman" w:hAnsi="Times New Roman" w:cs="Times New Roman"/>
                <w:sz w:val="24"/>
                <w:szCs w:val="24"/>
              </w:rPr>
            </w:pPr>
            <w:r w:rsidRPr="00961689">
              <w:rPr>
                <w:rFonts w:ascii="Times New Roman" w:eastAsia="Times New Roman" w:hAnsi="Times New Roman" w:cs="Times New Roman"/>
                <w:sz w:val="24"/>
                <w:szCs w:val="24"/>
              </w:rPr>
              <w:t>ОБЖ</w:t>
            </w:r>
          </w:p>
        </w:tc>
        <w:tc>
          <w:tcPr>
            <w:tcW w:w="1437" w:type="dxa"/>
            <w:tcBorders>
              <w:top w:val="single" w:sz="6" w:space="0" w:color="auto"/>
              <w:left w:val="single" w:sz="6" w:space="0" w:color="auto"/>
              <w:bottom w:val="single" w:sz="6" w:space="0" w:color="auto"/>
              <w:right w:val="single" w:sz="6" w:space="0" w:color="auto"/>
            </w:tcBorders>
          </w:tcPr>
          <w:p w:rsidR="00FD395C" w:rsidRPr="00961689" w:rsidRDefault="00FD395C" w:rsidP="001E0A32">
            <w:pPr>
              <w:rPr>
                <w:rFonts w:ascii="Times New Roman" w:eastAsia="Times New Roman" w:hAnsi="Times New Roman" w:cs="Times New Roman"/>
                <w:sz w:val="24"/>
                <w:szCs w:val="24"/>
              </w:rPr>
            </w:pPr>
            <w:r w:rsidRPr="00961689">
              <w:rPr>
                <w:rFonts w:ascii="Times New Roman" w:eastAsia="Times New Roman" w:hAnsi="Times New Roman" w:cs="Times New Roman"/>
                <w:sz w:val="24"/>
                <w:szCs w:val="24"/>
              </w:rPr>
              <w:t>5,8</w:t>
            </w:r>
          </w:p>
        </w:tc>
        <w:tc>
          <w:tcPr>
            <w:tcW w:w="3269" w:type="dxa"/>
            <w:tcBorders>
              <w:top w:val="single" w:sz="6" w:space="0" w:color="auto"/>
              <w:left w:val="single" w:sz="6" w:space="0" w:color="auto"/>
              <w:bottom w:val="single" w:sz="6" w:space="0" w:color="auto"/>
              <w:right w:val="single" w:sz="6" w:space="0" w:color="auto"/>
            </w:tcBorders>
          </w:tcPr>
          <w:p w:rsidR="00FD395C" w:rsidRPr="009F0D2B" w:rsidRDefault="00FD395C" w:rsidP="001E0A32">
            <w:pPr>
              <w:rPr>
                <w:rFonts w:ascii="Times New Roman" w:eastAsia="Times New Roman" w:hAnsi="Times New Roman" w:cs="Times New Roman"/>
                <w:sz w:val="24"/>
                <w:szCs w:val="24"/>
                <w:lang w:val="tt-RU"/>
              </w:rPr>
            </w:pPr>
            <w:r w:rsidRPr="00961689">
              <w:rPr>
                <w:rFonts w:ascii="Times New Roman" w:eastAsia="Times New Roman" w:hAnsi="Times New Roman" w:cs="Times New Roman"/>
                <w:sz w:val="24"/>
                <w:szCs w:val="24"/>
              </w:rPr>
              <w:t>Выведение годовой оценки</w:t>
            </w:r>
            <w:r w:rsidR="009F0D2B">
              <w:rPr>
                <w:rFonts w:ascii="Times New Roman" w:eastAsia="Times New Roman" w:hAnsi="Times New Roman" w:cs="Times New Roman"/>
                <w:sz w:val="24"/>
                <w:szCs w:val="24"/>
                <w:lang w:val="tt-RU"/>
              </w:rPr>
              <w:t>/тестирование</w:t>
            </w:r>
          </w:p>
        </w:tc>
        <w:tc>
          <w:tcPr>
            <w:tcW w:w="1536" w:type="dxa"/>
            <w:tcBorders>
              <w:top w:val="single" w:sz="6" w:space="0" w:color="auto"/>
              <w:left w:val="single" w:sz="6" w:space="0" w:color="auto"/>
              <w:bottom w:val="single" w:sz="6" w:space="0" w:color="auto"/>
              <w:right w:val="single" w:sz="6" w:space="0" w:color="auto"/>
            </w:tcBorders>
          </w:tcPr>
          <w:p w:rsidR="00FD395C" w:rsidRPr="00961689" w:rsidRDefault="00FD395C" w:rsidP="001E0A32">
            <w:pPr>
              <w:rPr>
                <w:rFonts w:ascii="Times New Roman" w:eastAsia="Times New Roman" w:hAnsi="Times New Roman" w:cs="Times New Roman"/>
                <w:sz w:val="24"/>
                <w:szCs w:val="24"/>
              </w:rPr>
            </w:pPr>
            <w:r w:rsidRPr="00961689">
              <w:rPr>
                <w:rFonts w:ascii="Times New Roman" w:eastAsia="Times New Roman" w:hAnsi="Times New Roman" w:cs="Times New Roman"/>
                <w:sz w:val="24"/>
                <w:szCs w:val="24"/>
              </w:rPr>
              <w:t>Годовая</w:t>
            </w:r>
          </w:p>
        </w:tc>
      </w:tr>
      <w:tr w:rsidR="00FD395C" w:rsidRPr="00961689" w:rsidTr="001E0A32">
        <w:tc>
          <w:tcPr>
            <w:tcW w:w="3119" w:type="dxa"/>
            <w:tcBorders>
              <w:top w:val="nil"/>
              <w:left w:val="single" w:sz="6" w:space="0" w:color="auto"/>
              <w:bottom w:val="single" w:sz="4" w:space="0" w:color="auto"/>
              <w:right w:val="single" w:sz="6" w:space="0" w:color="auto"/>
            </w:tcBorders>
          </w:tcPr>
          <w:p w:rsidR="00FD395C" w:rsidRPr="00961689" w:rsidRDefault="00DE1781" w:rsidP="001E0A32">
            <w:pPr>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Физическая культура</w:t>
            </w:r>
          </w:p>
          <w:p w:rsidR="00FD395C" w:rsidRPr="00961689" w:rsidRDefault="00FD395C" w:rsidP="001E0A32">
            <w:pPr>
              <w:rPr>
                <w:rFonts w:ascii="Times New Roman" w:eastAsia="Times New Roman" w:hAnsi="Times New Roman" w:cs="Times New Roman"/>
                <w:sz w:val="24"/>
                <w:szCs w:val="24"/>
              </w:rPr>
            </w:pPr>
          </w:p>
        </w:tc>
        <w:tc>
          <w:tcPr>
            <w:tcW w:w="1437" w:type="dxa"/>
            <w:tcBorders>
              <w:top w:val="single" w:sz="6" w:space="0" w:color="auto"/>
              <w:left w:val="single" w:sz="6" w:space="0" w:color="auto"/>
              <w:bottom w:val="single" w:sz="6" w:space="0" w:color="auto"/>
              <w:right w:val="single" w:sz="6" w:space="0" w:color="auto"/>
            </w:tcBorders>
          </w:tcPr>
          <w:p w:rsidR="00FD395C" w:rsidRPr="00961689" w:rsidRDefault="00FD395C" w:rsidP="001E0A32">
            <w:pPr>
              <w:rPr>
                <w:rFonts w:ascii="Times New Roman" w:eastAsia="Times New Roman" w:hAnsi="Times New Roman" w:cs="Times New Roman"/>
                <w:sz w:val="24"/>
                <w:szCs w:val="24"/>
              </w:rPr>
            </w:pPr>
            <w:r w:rsidRPr="00961689">
              <w:rPr>
                <w:rFonts w:ascii="Times New Roman" w:eastAsia="Times New Roman" w:hAnsi="Times New Roman" w:cs="Times New Roman"/>
                <w:sz w:val="24"/>
                <w:szCs w:val="24"/>
              </w:rPr>
              <w:t>5,6,7,8</w:t>
            </w:r>
          </w:p>
        </w:tc>
        <w:tc>
          <w:tcPr>
            <w:tcW w:w="3269" w:type="dxa"/>
            <w:tcBorders>
              <w:top w:val="single" w:sz="6" w:space="0" w:color="auto"/>
              <w:left w:val="single" w:sz="6" w:space="0" w:color="auto"/>
              <w:bottom w:val="single" w:sz="6" w:space="0" w:color="auto"/>
              <w:right w:val="single" w:sz="6" w:space="0" w:color="auto"/>
            </w:tcBorders>
          </w:tcPr>
          <w:p w:rsidR="00FD395C" w:rsidRPr="00961689" w:rsidRDefault="00FD395C" w:rsidP="001E0A32">
            <w:pPr>
              <w:rPr>
                <w:rFonts w:ascii="Times New Roman" w:eastAsia="Times New Roman" w:hAnsi="Times New Roman" w:cs="Times New Roman"/>
                <w:sz w:val="24"/>
                <w:szCs w:val="24"/>
              </w:rPr>
            </w:pPr>
            <w:r w:rsidRPr="00961689">
              <w:rPr>
                <w:rFonts w:ascii="Times New Roman" w:eastAsia="Times New Roman" w:hAnsi="Times New Roman" w:cs="Times New Roman"/>
                <w:sz w:val="24"/>
                <w:szCs w:val="24"/>
              </w:rPr>
              <w:t>Сдача нормативов</w:t>
            </w:r>
          </w:p>
        </w:tc>
        <w:tc>
          <w:tcPr>
            <w:tcW w:w="1536" w:type="dxa"/>
            <w:tcBorders>
              <w:top w:val="single" w:sz="6" w:space="0" w:color="auto"/>
              <w:left w:val="single" w:sz="6" w:space="0" w:color="auto"/>
              <w:bottom w:val="single" w:sz="6" w:space="0" w:color="auto"/>
              <w:right w:val="single" w:sz="6" w:space="0" w:color="auto"/>
            </w:tcBorders>
          </w:tcPr>
          <w:p w:rsidR="00FD395C" w:rsidRPr="00961689" w:rsidRDefault="00FD395C" w:rsidP="001E0A32">
            <w:pPr>
              <w:rPr>
                <w:rFonts w:ascii="Times New Roman" w:eastAsia="Times New Roman" w:hAnsi="Times New Roman" w:cs="Times New Roman"/>
                <w:sz w:val="24"/>
                <w:szCs w:val="24"/>
              </w:rPr>
            </w:pPr>
            <w:r w:rsidRPr="00961689">
              <w:rPr>
                <w:rFonts w:ascii="Times New Roman" w:eastAsia="Times New Roman" w:hAnsi="Times New Roman" w:cs="Times New Roman"/>
                <w:sz w:val="24"/>
                <w:szCs w:val="24"/>
              </w:rPr>
              <w:t>Годовая</w:t>
            </w:r>
          </w:p>
        </w:tc>
      </w:tr>
    </w:tbl>
    <w:p w:rsidR="00FD395C" w:rsidRPr="00961689" w:rsidRDefault="00FD395C" w:rsidP="00FD395C">
      <w:pPr>
        <w:rPr>
          <w:rFonts w:ascii="Times New Roman" w:eastAsia="Times New Roman" w:hAnsi="Times New Roman" w:cs="Times New Roman"/>
          <w:b/>
          <w:sz w:val="24"/>
          <w:szCs w:val="24"/>
        </w:rPr>
      </w:pPr>
    </w:p>
    <w:p w:rsidR="00FD395C" w:rsidRPr="00961689" w:rsidRDefault="00FD395C" w:rsidP="00FD395C">
      <w:pPr>
        <w:rPr>
          <w:rFonts w:ascii="Times New Roman" w:eastAsia="Times New Roman" w:hAnsi="Times New Roman" w:cs="Times New Roman"/>
          <w:b/>
          <w:sz w:val="24"/>
          <w:szCs w:val="24"/>
        </w:rPr>
      </w:pPr>
    </w:p>
    <w:p w:rsidR="00FD395C" w:rsidRPr="00961689" w:rsidRDefault="00FD395C" w:rsidP="00FD395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Формы п</w:t>
      </w:r>
      <w:r w:rsidRPr="00961689">
        <w:rPr>
          <w:rFonts w:ascii="Times New Roman" w:eastAsia="Times New Roman" w:hAnsi="Times New Roman" w:cs="Times New Roman"/>
          <w:b/>
          <w:sz w:val="24"/>
          <w:szCs w:val="24"/>
        </w:rPr>
        <w:t>ромежуточ</w:t>
      </w:r>
      <w:r>
        <w:rPr>
          <w:rFonts w:ascii="Times New Roman" w:eastAsia="Times New Roman" w:hAnsi="Times New Roman" w:cs="Times New Roman"/>
          <w:b/>
          <w:sz w:val="24"/>
          <w:szCs w:val="24"/>
        </w:rPr>
        <w:t>ной</w:t>
      </w:r>
      <w:r w:rsidRPr="00961689">
        <w:rPr>
          <w:rFonts w:ascii="Times New Roman" w:eastAsia="Times New Roman" w:hAnsi="Times New Roman" w:cs="Times New Roman"/>
          <w:b/>
          <w:sz w:val="24"/>
          <w:szCs w:val="24"/>
        </w:rPr>
        <w:t xml:space="preserve"> аттестации в 9 классе МБОУ «</w:t>
      </w:r>
      <w:r w:rsidR="009B457E">
        <w:rPr>
          <w:rFonts w:ascii="Times New Roman" w:eastAsia="Times New Roman" w:hAnsi="Times New Roman" w:cs="Times New Roman"/>
          <w:b/>
          <w:sz w:val="24"/>
          <w:szCs w:val="24"/>
          <w:lang w:val="tt-RU"/>
        </w:rPr>
        <w:t>Ниж</w:t>
      </w:r>
      <w:r w:rsidRPr="00961689">
        <w:rPr>
          <w:rFonts w:ascii="Times New Roman" w:eastAsia="Times New Roman" w:hAnsi="Times New Roman" w:cs="Times New Roman"/>
          <w:b/>
          <w:sz w:val="24"/>
          <w:szCs w:val="24"/>
          <w:lang w:val="tt-RU"/>
        </w:rPr>
        <w:t xml:space="preserve">некаменская </w:t>
      </w:r>
      <w:r w:rsidRPr="00961689">
        <w:rPr>
          <w:rFonts w:ascii="Times New Roman" w:eastAsia="Times New Roman" w:hAnsi="Times New Roman" w:cs="Times New Roman"/>
          <w:b/>
          <w:sz w:val="24"/>
          <w:szCs w:val="24"/>
        </w:rPr>
        <w:t xml:space="preserve">ООШ» </w:t>
      </w:r>
    </w:p>
    <w:p w:rsidR="00FD395C" w:rsidRPr="00961689" w:rsidRDefault="00FD395C" w:rsidP="00FD395C">
      <w:pPr>
        <w:jc w:val="center"/>
        <w:rPr>
          <w:rFonts w:ascii="Times New Roman" w:eastAsia="Times New Roman" w:hAnsi="Times New Roman" w:cs="Times New Roman"/>
          <w:b/>
          <w:sz w:val="24"/>
          <w:szCs w:val="24"/>
        </w:rPr>
      </w:pPr>
    </w:p>
    <w:p w:rsidR="00FD395C" w:rsidRPr="00961689" w:rsidRDefault="00FD395C" w:rsidP="00FD395C">
      <w:pPr>
        <w:jc w:val="center"/>
        <w:rPr>
          <w:rFonts w:ascii="Times New Roman" w:eastAsia="Times New Roman" w:hAnsi="Times New Roman" w:cs="Times New Roman"/>
          <w:b/>
          <w:sz w:val="24"/>
          <w:szCs w:val="24"/>
        </w:rPr>
      </w:pPr>
    </w:p>
    <w:p w:rsidR="00FD395C" w:rsidRPr="00961689" w:rsidRDefault="00FD395C" w:rsidP="00FD395C">
      <w:pPr>
        <w:rPr>
          <w:rFonts w:ascii="Times New Roman" w:eastAsia="Times New Roman" w:hAnsi="Times New Roman" w:cs="Times New Roman"/>
          <w:b/>
          <w:sz w:val="24"/>
          <w:szCs w:val="24"/>
        </w:rPr>
      </w:pPr>
    </w:p>
    <w:tbl>
      <w:tblPr>
        <w:tblW w:w="8931" w:type="dxa"/>
        <w:tblInd w:w="40" w:type="dxa"/>
        <w:tblLayout w:type="fixed"/>
        <w:tblCellMar>
          <w:left w:w="40" w:type="dxa"/>
          <w:right w:w="40" w:type="dxa"/>
        </w:tblCellMar>
        <w:tblLook w:val="0000" w:firstRow="0" w:lastRow="0" w:firstColumn="0" w:lastColumn="0" w:noHBand="0" w:noVBand="0"/>
      </w:tblPr>
      <w:tblGrid>
        <w:gridCol w:w="2977"/>
        <w:gridCol w:w="868"/>
        <w:gridCol w:w="3526"/>
        <w:gridCol w:w="1560"/>
      </w:tblGrid>
      <w:tr w:rsidR="00FD395C" w:rsidRPr="00961689" w:rsidTr="001E0A32">
        <w:tc>
          <w:tcPr>
            <w:tcW w:w="2977" w:type="dxa"/>
            <w:tcBorders>
              <w:top w:val="single" w:sz="6" w:space="0" w:color="auto"/>
              <w:left w:val="single" w:sz="6" w:space="0" w:color="auto"/>
              <w:bottom w:val="single" w:sz="6" w:space="0" w:color="auto"/>
              <w:right w:val="single" w:sz="6" w:space="0" w:color="auto"/>
            </w:tcBorders>
          </w:tcPr>
          <w:p w:rsidR="00FD395C" w:rsidRPr="00961689" w:rsidRDefault="00FD395C" w:rsidP="001E0A32">
            <w:pPr>
              <w:rPr>
                <w:rFonts w:ascii="Times New Roman" w:eastAsia="Times New Roman" w:hAnsi="Times New Roman" w:cs="Times New Roman"/>
                <w:b/>
                <w:sz w:val="24"/>
                <w:szCs w:val="24"/>
              </w:rPr>
            </w:pPr>
            <w:r w:rsidRPr="00961689">
              <w:rPr>
                <w:rFonts w:ascii="Times New Roman" w:eastAsia="Times New Roman" w:hAnsi="Times New Roman" w:cs="Times New Roman"/>
                <w:b/>
                <w:sz w:val="24"/>
                <w:szCs w:val="24"/>
              </w:rPr>
              <w:t>Предметы</w:t>
            </w:r>
          </w:p>
        </w:tc>
        <w:tc>
          <w:tcPr>
            <w:tcW w:w="868" w:type="dxa"/>
            <w:tcBorders>
              <w:top w:val="single" w:sz="6" w:space="0" w:color="auto"/>
              <w:left w:val="single" w:sz="6" w:space="0" w:color="auto"/>
              <w:bottom w:val="single" w:sz="6" w:space="0" w:color="auto"/>
              <w:right w:val="single" w:sz="6" w:space="0" w:color="auto"/>
            </w:tcBorders>
          </w:tcPr>
          <w:p w:rsidR="00FD395C" w:rsidRPr="00961689" w:rsidRDefault="00FD395C" w:rsidP="001E0A32">
            <w:pPr>
              <w:rPr>
                <w:rFonts w:ascii="Times New Roman" w:eastAsia="Times New Roman" w:hAnsi="Times New Roman" w:cs="Times New Roman"/>
                <w:b/>
                <w:sz w:val="24"/>
                <w:szCs w:val="24"/>
              </w:rPr>
            </w:pPr>
            <w:r w:rsidRPr="00961689">
              <w:rPr>
                <w:rFonts w:ascii="Times New Roman" w:eastAsia="Times New Roman" w:hAnsi="Times New Roman" w:cs="Times New Roman"/>
                <w:b/>
                <w:sz w:val="24"/>
                <w:szCs w:val="24"/>
              </w:rPr>
              <w:t>Класс</w:t>
            </w:r>
          </w:p>
        </w:tc>
        <w:tc>
          <w:tcPr>
            <w:tcW w:w="3526" w:type="dxa"/>
            <w:tcBorders>
              <w:top w:val="single" w:sz="6" w:space="0" w:color="auto"/>
              <w:left w:val="single" w:sz="6" w:space="0" w:color="auto"/>
              <w:bottom w:val="single" w:sz="6" w:space="0" w:color="auto"/>
              <w:right w:val="single" w:sz="6" w:space="0" w:color="auto"/>
            </w:tcBorders>
          </w:tcPr>
          <w:p w:rsidR="00FD395C" w:rsidRPr="00961689" w:rsidRDefault="00FD395C" w:rsidP="001E0A32">
            <w:pPr>
              <w:rPr>
                <w:rFonts w:ascii="Times New Roman" w:eastAsia="Times New Roman" w:hAnsi="Times New Roman" w:cs="Times New Roman"/>
                <w:b/>
                <w:sz w:val="24"/>
                <w:szCs w:val="24"/>
              </w:rPr>
            </w:pPr>
            <w:r w:rsidRPr="00961689">
              <w:rPr>
                <w:rFonts w:ascii="Times New Roman" w:eastAsia="Times New Roman" w:hAnsi="Times New Roman" w:cs="Times New Roman"/>
                <w:b/>
                <w:sz w:val="24"/>
                <w:szCs w:val="24"/>
              </w:rPr>
              <w:t>Форма</w:t>
            </w:r>
          </w:p>
        </w:tc>
        <w:tc>
          <w:tcPr>
            <w:tcW w:w="1560" w:type="dxa"/>
            <w:tcBorders>
              <w:top w:val="single" w:sz="6" w:space="0" w:color="auto"/>
              <w:left w:val="single" w:sz="6" w:space="0" w:color="auto"/>
              <w:bottom w:val="single" w:sz="6" w:space="0" w:color="auto"/>
              <w:right w:val="single" w:sz="6" w:space="0" w:color="auto"/>
            </w:tcBorders>
          </w:tcPr>
          <w:p w:rsidR="00FD395C" w:rsidRPr="00961689" w:rsidRDefault="00FD395C" w:rsidP="001E0A32">
            <w:pPr>
              <w:rPr>
                <w:rFonts w:ascii="Times New Roman" w:eastAsia="Times New Roman" w:hAnsi="Times New Roman" w:cs="Times New Roman"/>
                <w:b/>
                <w:sz w:val="24"/>
                <w:szCs w:val="24"/>
              </w:rPr>
            </w:pPr>
            <w:r w:rsidRPr="00961689">
              <w:rPr>
                <w:rFonts w:ascii="Times New Roman" w:eastAsia="Times New Roman" w:hAnsi="Times New Roman" w:cs="Times New Roman"/>
                <w:b/>
                <w:sz w:val="24"/>
                <w:szCs w:val="24"/>
              </w:rPr>
              <w:t>Период</w:t>
            </w:r>
          </w:p>
        </w:tc>
      </w:tr>
      <w:tr w:rsidR="00FD395C" w:rsidRPr="00961689" w:rsidTr="001E0A32">
        <w:tc>
          <w:tcPr>
            <w:tcW w:w="2977" w:type="dxa"/>
            <w:tcBorders>
              <w:top w:val="single" w:sz="6" w:space="0" w:color="auto"/>
              <w:left w:val="single" w:sz="6" w:space="0" w:color="auto"/>
              <w:bottom w:val="nil"/>
              <w:right w:val="single" w:sz="6" w:space="0" w:color="auto"/>
            </w:tcBorders>
          </w:tcPr>
          <w:p w:rsidR="00FD395C" w:rsidRPr="00961689" w:rsidRDefault="00FD395C" w:rsidP="001E0A32">
            <w:pPr>
              <w:rPr>
                <w:rFonts w:ascii="Times New Roman" w:eastAsia="Times New Roman" w:hAnsi="Times New Roman" w:cs="Times New Roman"/>
                <w:sz w:val="24"/>
                <w:szCs w:val="24"/>
              </w:rPr>
            </w:pPr>
            <w:r w:rsidRPr="00961689">
              <w:rPr>
                <w:rFonts w:ascii="Times New Roman" w:eastAsia="Times New Roman" w:hAnsi="Times New Roman" w:cs="Times New Roman"/>
                <w:sz w:val="24"/>
                <w:szCs w:val="24"/>
              </w:rPr>
              <w:t>Русский язык</w:t>
            </w:r>
          </w:p>
        </w:tc>
        <w:tc>
          <w:tcPr>
            <w:tcW w:w="868" w:type="dxa"/>
            <w:tcBorders>
              <w:top w:val="single" w:sz="6" w:space="0" w:color="auto"/>
              <w:left w:val="single" w:sz="6" w:space="0" w:color="auto"/>
              <w:bottom w:val="single" w:sz="6" w:space="0" w:color="auto"/>
              <w:right w:val="single" w:sz="6" w:space="0" w:color="auto"/>
            </w:tcBorders>
          </w:tcPr>
          <w:p w:rsidR="00FD395C" w:rsidRPr="00961689" w:rsidRDefault="00FD395C" w:rsidP="001E0A32">
            <w:pPr>
              <w:rPr>
                <w:rFonts w:ascii="Times New Roman" w:eastAsia="Times New Roman" w:hAnsi="Times New Roman" w:cs="Times New Roman"/>
                <w:sz w:val="24"/>
                <w:szCs w:val="24"/>
              </w:rPr>
            </w:pPr>
            <w:r w:rsidRPr="00961689">
              <w:rPr>
                <w:rFonts w:ascii="Times New Roman" w:eastAsia="Times New Roman" w:hAnsi="Times New Roman" w:cs="Times New Roman"/>
                <w:sz w:val="24"/>
                <w:szCs w:val="24"/>
              </w:rPr>
              <w:t>9</w:t>
            </w:r>
          </w:p>
        </w:tc>
        <w:tc>
          <w:tcPr>
            <w:tcW w:w="3526" w:type="dxa"/>
            <w:tcBorders>
              <w:top w:val="single" w:sz="6" w:space="0" w:color="auto"/>
              <w:left w:val="single" w:sz="6" w:space="0" w:color="auto"/>
              <w:bottom w:val="single" w:sz="6" w:space="0" w:color="auto"/>
              <w:right w:val="single" w:sz="6" w:space="0" w:color="auto"/>
            </w:tcBorders>
          </w:tcPr>
          <w:p w:rsidR="00FD395C" w:rsidRPr="00961689" w:rsidRDefault="00FD395C" w:rsidP="001E0A32">
            <w:pPr>
              <w:rPr>
                <w:rFonts w:ascii="Times New Roman" w:eastAsia="Times New Roman" w:hAnsi="Times New Roman" w:cs="Times New Roman"/>
                <w:sz w:val="24"/>
                <w:szCs w:val="24"/>
              </w:rPr>
            </w:pPr>
            <w:r w:rsidRPr="00961689">
              <w:rPr>
                <w:rFonts w:ascii="Times New Roman" w:eastAsia="Times New Roman" w:hAnsi="Times New Roman" w:cs="Times New Roman"/>
                <w:sz w:val="24"/>
                <w:szCs w:val="24"/>
              </w:rPr>
              <w:t>Тестирование в формате ОГЭ</w:t>
            </w:r>
          </w:p>
        </w:tc>
        <w:tc>
          <w:tcPr>
            <w:tcW w:w="1560" w:type="dxa"/>
            <w:tcBorders>
              <w:top w:val="single" w:sz="6" w:space="0" w:color="auto"/>
              <w:left w:val="single" w:sz="6" w:space="0" w:color="auto"/>
              <w:bottom w:val="single" w:sz="6" w:space="0" w:color="auto"/>
              <w:right w:val="single" w:sz="6" w:space="0" w:color="auto"/>
            </w:tcBorders>
          </w:tcPr>
          <w:p w:rsidR="00FD395C" w:rsidRPr="00961689" w:rsidRDefault="00FD395C" w:rsidP="001E0A32">
            <w:pPr>
              <w:rPr>
                <w:rFonts w:ascii="Times New Roman" w:eastAsia="Times New Roman" w:hAnsi="Times New Roman" w:cs="Times New Roman"/>
                <w:sz w:val="24"/>
                <w:szCs w:val="24"/>
              </w:rPr>
            </w:pPr>
            <w:r w:rsidRPr="00961689">
              <w:rPr>
                <w:rFonts w:ascii="Times New Roman" w:eastAsia="Times New Roman" w:hAnsi="Times New Roman" w:cs="Times New Roman"/>
                <w:sz w:val="24"/>
                <w:szCs w:val="24"/>
              </w:rPr>
              <w:t>Годовая</w:t>
            </w:r>
          </w:p>
        </w:tc>
      </w:tr>
      <w:tr w:rsidR="00FD395C" w:rsidRPr="00961689" w:rsidTr="001E0A32">
        <w:tc>
          <w:tcPr>
            <w:tcW w:w="2977" w:type="dxa"/>
            <w:tcBorders>
              <w:top w:val="single" w:sz="6" w:space="0" w:color="auto"/>
              <w:left w:val="single" w:sz="6" w:space="0" w:color="auto"/>
              <w:bottom w:val="nil"/>
              <w:right w:val="single" w:sz="6" w:space="0" w:color="auto"/>
            </w:tcBorders>
          </w:tcPr>
          <w:p w:rsidR="00FD395C" w:rsidRPr="00961689" w:rsidRDefault="00FD395C" w:rsidP="001E0A32">
            <w:pPr>
              <w:rPr>
                <w:rFonts w:ascii="Times New Roman" w:eastAsia="Times New Roman" w:hAnsi="Times New Roman" w:cs="Times New Roman"/>
                <w:sz w:val="24"/>
                <w:szCs w:val="24"/>
              </w:rPr>
            </w:pPr>
            <w:r w:rsidRPr="00961689">
              <w:rPr>
                <w:rFonts w:ascii="Times New Roman" w:eastAsia="Times New Roman" w:hAnsi="Times New Roman" w:cs="Times New Roman"/>
                <w:sz w:val="24"/>
                <w:szCs w:val="24"/>
              </w:rPr>
              <w:t>Литература</w:t>
            </w:r>
          </w:p>
        </w:tc>
        <w:tc>
          <w:tcPr>
            <w:tcW w:w="868" w:type="dxa"/>
            <w:tcBorders>
              <w:top w:val="single" w:sz="6" w:space="0" w:color="auto"/>
              <w:left w:val="single" w:sz="6" w:space="0" w:color="auto"/>
              <w:bottom w:val="single" w:sz="6" w:space="0" w:color="auto"/>
              <w:right w:val="single" w:sz="6" w:space="0" w:color="auto"/>
            </w:tcBorders>
          </w:tcPr>
          <w:p w:rsidR="00FD395C" w:rsidRPr="00961689" w:rsidRDefault="00FD395C" w:rsidP="001E0A32">
            <w:pPr>
              <w:rPr>
                <w:rFonts w:ascii="Times New Roman" w:eastAsia="Times New Roman" w:hAnsi="Times New Roman" w:cs="Times New Roman"/>
                <w:sz w:val="24"/>
                <w:szCs w:val="24"/>
              </w:rPr>
            </w:pPr>
            <w:r w:rsidRPr="00961689">
              <w:rPr>
                <w:rFonts w:ascii="Times New Roman" w:eastAsia="Times New Roman" w:hAnsi="Times New Roman" w:cs="Times New Roman"/>
                <w:sz w:val="24"/>
                <w:szCs w:val="24"/>
              </w:rPr>
              <w:t>9</w:t>
            </w:r>
          </w:p>
        </w:tc>
        <w:tc>
          <w:tcPr>
            <w:tcW w:w="3526" w:type="dxa"/>
            <w:tcBorders>
              <w:top w:val="single" w:sz="6" w:space="0" w:color="auto"/>
              <w:left w:val="single" w:sz="6" w:space="0" w:color="auto"/>
              <w:bottom w:val="single" w:sz="6" w:space="0" w:color="auto"/>
              <w:right w:val="single" w:sz="6" w:space="0" w:color="auto"/>
            </w:tcBorders>
          </w:tcPr>
          <w:p w:rsidR="00FD395C" w:rsidRPr="00961689" w:rsidRDefault="00FD395C" w:rsidP="001E0A32">
            <w:pPr>
              <w:rPr>
                <w:rFonts w:ascii="Times New Roman" w:eastAsia="Times New Roman" w:hAnsi="Times New Roman" w:cs="Times New Roman"/>
                <w:sz w:val="24"/>
                <w:szCs w:val="24"/>
              </w:rPr>
            </w:pPr>
            <w:r w:rsidRPr="00961689">
              <w:rPr>
                <w:rFonts w:ascii="Times New Roman" w:eastAsia="Times New Roman" w:hAnsi="Times New Roman" w:cs="Times New Roman"/>
                <w:sz w:val="24"/>
                <w:szCs w:val="24"/>
              </w:rPr>
              <w:t>Тестирование</w:t>
            </w:r>
          </w:p>
        </w:tc>
        <w:tc>
          <w:tcPr>
            <w:tcW w:w="1560" w:type="dxa"/>
            <w:tcBorders>
              <w:top w:val="single" w:sz="6" w:space="0" w:color="auto"/>
              <w:left w:val="single" w:sz="6" w:space="0" w:color="auto"/>
              <w:bottom w:val="single" w:sz="6" w:space="0" w:color="auto"/>
              <w:right w:val="single" w:sz="6" w:space="0" w:color="auto"/>
            </w:tcBorders>
          </w:tcPr>
          <w:p w:rsidR="00FD395C" w:rsidRPr="00961689" w:rsidRDefault="00FD395C" w:rsidP="001E0A32">
            <w:pPr>
              <w:rPr>
                <w:rFonts w:ascii="Times New Roman" w:eastAsia="Times New Roman" w:hAnsi="Times New Roman" w:cs="Times New Roman"/>
                <w:sz w:val="24"/>
                <w:szCs w:val="24"/>
              </w:rPr>
            </w:pPr>
            <w:r w:rsidRPr="00961689">
              <w:rPr>
                <w:rFonts w:ascii="Times New Roman" w:eastAsia="Times New Roman" w:hAnsi="Times New Roman" w:cs="Times New Roman"/>
                <w:sz w:val="24"/>
                <w:szCs w:val="24"/>
              </w:rPr>
              <w:t>Годовая</w:t>
            </w:r>
          </w:p>
        </w:tc>
      </w:tr>
      <w:tr w:rsidR="00FD395C" w:rsidRPr="00961689" w:rsidTr="001E0A32">
        <w:tc>
          <w:tcPr>
            <w:tcW w:w="2977" w:type="dxa"/>
            <w:tcBorders>
              <w:top w:val="single" w:sz="6" w:space="0" w:color="auto"/>
              <w:left w:val="single" w:sz="6" w:space="0" w:color="auto"/>
              <w:bottom w:val="nil"/>
              <w:right w:val="single" w:sz="6" w:space="0" w:color="auto"/>
            </w:tcBorders>
          </w:tcPr>
          <w:p w:rsidR="00FD395C" w:rsidRPr="00961689" w:rsidRDefault="009B457E" w:rsidP="001E0A32">
            <w:pPr>
              <w:rPr>
                <w:rFonts w:ascii="Times New Roman" w:eastAsia="Times New Roman" w:hAnsi="Times New Roman" w:cs="Times New Roman"/>
                <w:sz w:val="24"/>
                <w:szCs w:val="24"/>
              </w:rPr>
            </w:pPr>
            <w:r>
              <w:rPr>
                <w:rFonts w:ascii="Times New Roman" w:eastAsia="Times New Roman" w:hAnsi="Times New Roman" w:cs="Times New Roman"/>
                <w:sz w:val="24"/>
                <w:szCs w:val="24"/>
              </w:rPr>
              <w:t>Родной (т</w:t>
            </w:r>
            <w:r w:rsidR="00FD395C" w:rsidRPr="00961689">
              <w:rPr>
                <w:rFonts w:ascii="Times New Roman" w:eastAsia="Times New Roman" w:hAnsi="Times New Roman" w:cs="Times New Roman"/>
                <w:sz w:val="24"/>
                <w:szCs w:val="24"/>
              </w:rPr>
              <w:t>атарский</w:t>
            </w:r>
            <w:r>
              <w:rPr>
                <w:rFonts w:ascii="Times New Roman" w:eastAsia="Times New Roman" w:hAnsi="Times New Roman" w:cs="Times New Roman"/>
                <w:sz w:val="24"/>
                <w:szCs w:val="24"/>
              </w:rPr>
              <w:t>)</w:t>
            </w:r>
            <w:r w:rsidR="00FD395C" w:rsidRPr="00961689">
              <w:rPr>
                <w:rFonts w:ascii="Times New Roman" w:eastAsia="Times New Roman" w:hAnsi="Times New Roman" w:cs="Times New Roman"/>
                <w:sz w:val="24"/>
                <w:szCs w:val="24"/>
              </w:rPr>
              <w:t xml:space="preserve"> язык</w:t>
            </w:r>
          </w:p>
        </w:tc>
        <w:tc>
          <w:tcPr>
            <w:tcW w:w="868" w:type="dxa"/>
            <w:tcBorders>
              <w:top w:val="single" w:sz="6" w:space="0" w:color="auto"/>
              <w:left w:val="single" w:sz="6" w:space="0" w:color="auto"/>
              <w:bottom w:val="single" w:sz="6" w:space="0" w:color="auto"/>
              <w:right w:val="single" w:sz="6" w:space="0" w:color="auto"/>
            </w:tcBorders>
          </w:tcPr>
          <w:p w:rsidR="00FD395C" w:rsidRPr="00961689" w:rsidRDefault="00FD395C" w:rsidP="001E0A32">
            <w:pPr>
              <w:rPr>
                <w:rFonts w:ascii="Times New Roman" w:eastAsia="Times New Roman" w:hAnsi="Times New Roman" w:cs="Times New Roman"/>
                <w:sz w:val="24"/>
                <w:szCs w:val="24"/>
              </w:rPr>
            </w:pPr>
            <w:r w:rsidRPr="00961689">
              <w:rPr>
                <w:rFonts w:ascii="Times New Roman" w:eastAsia="Times New Roman" w:hAnsi="Times New Roman" w:cs="Times New Roman"/>
                <w:sz w:val="24"/>
                <w:szCs w:val="24"/>
              </w:rPr>
              <w:t>9</w:t>
            </w:r>
          </w:p>
        </w:tc>
        <w:tc>
          <w:tcPr>
            <w:tcW w:w="3526" w:type="dxa"/>
            <w:tcBorders>
              <w:top w:val="single" w:sz="6" w:space="0" w:color="auto"/>
              <w:left w:val="single" w:sz="6" w:space="0" w:color="auto"/>
              <w:bottom w:val="single" w:sz="6" w:space="0" w:color="auto"/>
              <w:right w:val="single" w:sz="6" w:space="0" w:color="auto"/>
            </w:tcBorders>
          </w:tcPr>
          <w:p w:rsidR="00FD395C" w:rsidRPr="00961689" w:rsidRDefault="00FD395C" w:rsidP="001E0A32">
            <w:pPr>
              <w:rPr>
                <w:rFonts w:ascii="Times New Roman" w:eastAsia="Times New Roman" w:hAnsi="Times New Roman" w:cs="Times New Roman"/>
                <w:sz w:val="24"/>
                <w:szCs w:val="24"/>
              </w:rPr>
            </w:pPr>
            <w:r w:rsidRPr="00961689">
              <w:rPr>
                <w:rFonts w:ascii="Times New Roman" w:eastAsia="Times New Roman" w:hAnsi="Times New Roman" w:cs="Times New Roman"/>
                <w:sz w:val="24"/>
                <w:szCs w:val="24"/>
              </w:rPr>
              <w:t>Тестирование в формате ОГЭ</w:t>
            </w:r>
          </w:p>
        </w:tc>
        <w:tc>
          <w:tcPr>
            <w:tcW w:w="1560" w:type="dxa"/>
            <w:tcBorders>
              <w:top w:val="single" w:sz="6" w:space="0" w:color="auto"/>
              <w:left w:val="single" w:sz="6" w:space="0" w:color="auto"/>
              <w:bottom w:val="single" w:sz="6" w:space="0" w:color="auto"/>
              <w:right w:val="single" w:sz="6" w:space="0" w:color="auto"/>
            </w:tcBorders>
          </w:tcPr>
          <w:p w:rsidR="00FD395C" w:rsidRPr="00961689" w:rsidRDefault="00FD395C" w:rsidP="001E0A32">
            <w:pPr>
              <w:rPr>
                <w:rFonts w:ascii="Times New Roman" w:eastAsia="Times New Roman" w:hAnsi="Times New Roman" w:cs="Times New Roman"/>
                <w:sz w:val="24"/>
                <w:szCs w:val="24"/>
              </w:rPr>
            </w:pPr>
            <w:r w:rsidRPr="00961689">
              <w:rPr>
                <w:rFonts w:ascii="Times New Roman" w:eastAsia="Times New Roman" w:hAnsi="Times New Roman" w:cs="Times New Roman"/>
                <w:sz w:val="24"/>
                <w:szCs w:val="24"/>
              </w:rPr>
              <w:t>Годовая</w:t>
            </w:r>
          </w:p>
        </w:tc>
      </w:tr>
      <w:tr w:rsidR="00FD395C" w:rsidRPr="00961689" w:rsidTr="001E0A32">
        <w:tc>
          <w:tcPr>
            <w:tcW w:w="2977" w:type="dxa"/>
            <w:tcBorders>
              <w:top w:val="single" w:sz="6" w:space="0" w:color="auto"/>
              <w:left w:val="single" w:sz="6" w:space="0" w:color="auto"/>
              <w:bottom w:val="nil"/>
              <w:right w:val="single" w:sz="6" w:space="0" w:color="auto"/>
            </w:tcBorders>
          </w:tcPr>
          <w:p w:rsidR="00FD395C" w:rsidRPr="00961689" w:rsidRDefault="009B457E" w:rsidP="001E0A32">
            <w:pPr>
              <w:rPr>
                <w:rFonts w:ascii="Times New Roman" w:eastAsia="Times New Roman" w:hAnsi="Times New Roman" w:cs="Times New Roman"/>
                <w:sz w:val="24"/>
                <w:szCs w:val="24"/>
              </w:rPr>
            </w:pPr>
            <w:r>
              <w:rPr>
                <w:rFonts w:ascii="Times New Roman" w:eastAsia="Times New Roman" w:hAnsi="Times New Roman" w:cs="Times New Roman"/>
                <w:sz w:val="24"/>
                <w:szCs w:val="24"/>
              </w:rPr>
              <w:t>Родная (т</w:t>
            </w:r>
            <w:r w:rsidR="00FD395C" w:rsidRPr="00961689">
              <w:rPr>
                <w:rFonts w:ascii="Times New Roman" w:eastAsia="Times New Roman" w:hAnsi="Times New Roman" w:cs="Times New Roman"/>
                <w:sz w:val="24"/>
                <w:szCs w:val="24"/>
              </w:rPr>
              <w:t>атарская</w:t>
            </w:r>
            <w:r>
              <w:rPr>
                <w:rFonts w:ascii="Times New Roman" w:eastAsia="Times New Roman" w:hAnsi="Times New Roman" w:cs="Times New Roman"/>
                <w:sz w:val="24"/>
                <w:szCs w:val="24"/>
              </w:rPr>
              <w:t>)</w:t>
            </w:r>
            <w:r w:rsidR="00FD395C" w:rsidRPr="00961689">
              <w:rPr>
                <w:rFonts w:ascii="Times New Roman" w:eastAsia="Times New Roman" w:hAnsi="Times New Roman" w:cs="Times New Roman"/>
                <w:sz w:val="24"/>
                <w:szCs w:val="24"/>
              </w:rPr>
              <w:t xml:space="preserve"> </w:t>
            </w:r>
            <w:r w:rsidR="00FD395C" w:rsidRPr="00961689">
              <w:rPr>
                <w:rFonts w:ascii="Times New Roman" w:eastAsia="Times New Roman" w:hAnsi="Times New Roman" w:cs="Times New Roman"/>
                <w:sz w:val="24"/>
                <w:szCs w:val="24"/>
              </w:rPr>
              <w:lastRenderedPageBreak/>
              <w:t>литература</w:t>
            </w:r>
          </w:p>
        </w:tc>
        <w:tc>
          <w:tcPr>
            <w:tcW w:w="868" w:type="dxa"/>
            <w:tcBorders>
              <w:top w:val="single" w:sz="6" w:space="0" w:color="auto"/>
              <w:left w:val="single" w:sz="6" w:space="0" w:color="auto"/>
              <w:bottom w:val="single" w:sz="6" w:space="0" w:color="auto"/>
              <w:right w:val="single" w:sz="6" w:space="0" w:color="auto"/>
            </w:tcBorders>
          </w:tcPr>
          <w:p w:rsidR="00FD395C" w:rsidRPr="00961689" w:rsidRDefault="00FD395C" w:rsidP="001E0A32">
            <w:pPr>
              <w:rPr>
                <w:rFonts w:ascii="Times New Roman" w:eastAsia="Times New Roman" w:hAnsi="Times New Roman" w:cs="Times New Roman"/>
                <w:sz w:val="24"/>
                <w:szCs w:val="24"/>
              </w:rPr>
            </w:pPr>
            <w:r w:rsidRPr="00961689">
              <w:rPr>
                <w:rFonts w:ascii="Times New Roman" w:eastAsia="Times New Roman" w:hAnsi="Times New Roman" w:cs="Times New Roman"/>
                <w:sz w:val="24"/>
                <w:szCs w:val="24"/>
              </w:rPr>
              <w:lastRenderedPageBreak/>
              <w:t>9</w:t>
            </w:r>
          </w:p>
        </w:tc>
        <w:tc>
          <w:tcPr>
            <w:tcW w:w="3526" w:type="dxa"/>
            <w:tcBorders>
              <w:top w:val="single" w:sz="6" w:space="0" w:color="auto"/>
              <w:left w:val="single" w:sz="6" w:space="0" w:color="auto"/>
              <w:bottom w:val="single" w:sz="6" w:space="0" w:color="auto"/>
              <w:right w:val="single" w:sz="6" w:space="0" w:color="auto"/>
            </w:tcBorders>
          </w:tcPr>
          <w:p w:rsidR="00FD395C" w:rsidRPr="00961689" w:rsidRDefault="00FD395C" w:rsidP="001E0A32">
            <w:pPr>
              <w:rPr>
                <w:rFonts w:ascii="Times New Roman" w:eastAsia="Times New Roman" w:hAnsi="Times New Roman" w:cs="Times New Roman"/>
                <w:sz w:val="24"/>
                <w:szCs w:val="24"/>
              </w:rPr>
            </w:pPr>
            <w:r w:rsidRPr="00961689">
              <w:rPr>
                <w:rFonts w:ascii="Times New Roman" w:eastAsia="Times New Roman" w:hAnsi="Times New Roman" w:cs="Times New Roman"/>
                <w:sz w:val="24"/>
                <w:szCs w:val="24"/>
              </w:rPr>
              <w:t>Тестирование</w:t>
            </w:r>
          </w:p>
        </w:tc>
        <w:tc>
          <w:tcPr>
            <w:tcW w:w="1560" w:type="dxa"/>
            <w:tcBorders>
              <w:top w:val="single" w:sz="6" w:space="0" w:color="auto"/>
              <w:left w:val="single" w:sz="6" w:space="0" w:color="auto"/>
              <w:bottom w:val="single" w:sz="6" w:space="0" w:color="auto"/>
              <w:right w:val="single" w:sz="6" w:space="0" w:color="auto"/>
            </w:tcBorders>
          </w:tcPr>
          <w:p w:rsidR="00FD395C" w:rsidRPr="00961689" w:rsidRDefault="00FD395C" w:rsidP="001E0A32">
            <w:pPr>
              <w:rPr>
                <w:rFonts w:ascii="Times New Roman" w:eastAsia="Times New Roman" w:hAnsi="Times New Roman" w:cs="Times New Roman"/>
                <w:sz w:val="24"/>
                <w:szCs w:val="24"/>
              </w:rPr>
            </w:pPr>
            <w:r w:rsidRPr="00961689">
              <w:rPr>
                <w:rFonts w:ascii="Times New Roman" w:eastAsia="Times New Roman" w:hAnsi="Times New Roman" w:cs="Times New Roman"/>
                <w:sz w:val="24"/>
                <w:szCs w:val="24"/>
              </w:rPr>
              <w:t>Годовая</w:t>
            </w:r>
          </w:p>
        </w:tc>
      </w:tr>
      <w:tr w:rsidR="00FD395C" w:rsidRPr="00961689" w:rsidTr="001E0A32">
        <w:tc>
          <w:tcPr>
            <w:tcW w:w="2977" w:type="dxa"/>
            <w:tcBorders>
              <w:top w:val="single" w:sz="6" w:space="0" w:color="auto"/>
              <w:left w:val="single" w:sz="6" w:space="0" w:color="auto"/>
              <w:bottom w:val="nil"/>
              <w:right w:val="single" w:sz="6" w:space="0" w:color="auto"/>
            </w:tcBorders>
          </w:tcPr>
          <w:p w:rsidR="00FD395C" w:rsidRPr="00961689" w:rsidRDefault="00FD395C" w:rsidP="001E0A32">
            <w:pPr>
              <w:rPr>
                <w:rFonts w:ascii="Times New Roman" w:eastAsia="Times New Roman" w:hAnsi="Times New Roman" w:cs="Times New Roman"/>
                <w:sz w:val="24"/>
                <w:szCs w:val="24"/>
              </w:rPr>
            </w:pPr>
            <w:r w:rsidRPr="00961689">
              <w:rPr>
                <w:rFonts w:ascii="Times New Roman" w:eastAsia="Times New Roman" w:hAnsi="Times New Roman" w:cs="Times New Roman"/>
                <w:sz w:val="24"/>
                <w:szCs w:val="24"/>
              </w:rPr>
              <w:lastRenderedPageBreak/>
              <w:t>Английский язык</w:t>
            </w:r>
          </w:p>
        </w:tc>
        <w:tc>
          <w:tcPr>
            <w:tcW w:w="868" w:type="dxa"/>
            <w:tcBorders>
              <w:top w:val="single" w:sz="6" w:space="0" w:color="auto"/>
              <w:left w:val="single" w:sz="6" w:space="0" w:color="auto"/>
              <w:bottom w:val="single" w:sz="6" w:space="0" w:color="auto"/>
              <w:right w:val="single" w:sz="6" w:space="0" w:color="auto"/>
            </w:tcBorders>
          </w:tcPr>
          <w:p w:rsidR="00FD395C" w:rsidRPr="00961689" w:rsidRDefault="00FD395C" w:rsidP="001E0A32">
            <w:pPr>
              <w:rPr>
                <w:rFonts w:ascii="Times New Roman" w:eastAsia="Times New Roman" w:hAnsi="Times New Roman" w:cs="Times New Roman"/>
                <w:sz w:val="24"/>
                <w:szCs w:val="24"/>
              </w:rPr>
            </w:pPr>
            <w:r w:rsidRPr="00961689">
              <w:rPr>
                <w:rFonts w:ascii="Times New Roman" w:eastAsia="Times New Roman" w:hAnsi="Times New Roman" w:cs="Times New Roman"/>
                <w:sz w:val="24"/>
                <w:szCs w:val="24"/>
              </w:rPr>
              <w:t>9</w:t>
            </w:r>
          </w:p>
        </w:tc>
        <w:tc>
          <w:tcPr>
            <w:tcW w:w="3526" w:type="dxa"/>
            <w:tcBorders>
              <w:top w:val="single" w:sz="6" w:space="0" w:color="auto"/>
              <w:left w:val="single" w:sz="6" w:space="0" w:color="auto"/>
              <w:bottom w:val="single" w:sz="6" w:space="0" w:color="auto"/>
              <w:right w:val="single" w:sz="6" w:space="0" w:color="auto"/>
            </w:tcBorders>
          </w:tcPr>
          <w:p w:rsidR="00FD395C" w:rsidRPr="00961689" w:rsidRDefault="00FD395C" w:rsidP="001E0A32">
            <w:pPr>
              <w:rPr>
                <w:rFonts w:ascii="Times New Roman" w:eastAsia="Times New Roman" w:hAnsi="Times New Roman" w:cs="Times New Roman"/>
                <w:sz w:val="24"/>
                <w:szCs w:val="24"/>
              </w:rPr>
            </w:pPr>
            <w:r w:rsidRPr="00961689">
              <w:rPr>
                <w:rFonts w:ascii="Times New Roman" w:eastAsia="Times New Roman" w:hAnsi="Times New Roman" w:cs="Times New Roman"/>
                <w:sz w:val="24"/>
                <w:szCs w:val="24"/>
              </w:rPr>
              <w:t>Тестирование</w:t>
            </w:r>
          </w:p>
        </w:tc>
        <w:tc>
          <w:tcPr>
            <w:tcW w:w="1560" w:type="dxa"/>
            <w:tcBorders>
              <w:top w:val="single" w:sz="6" w:space="0" w:color="auto"/>
              <w:left w:val="single" w:sz="6" w:space="0" w:color="auto"/>
              <w:bottom w:val="single" w:sz="6" w:space="0" w:color="auto"/>
              <w:right w:val="single" w:sz="6" w:space="0" w:color="auto"/>
            </w:tcBorders>
          </w:tcPr>
          <w:p w:rsidR="00FD395C" w:rsidRPr="00961689" w:rsidRDefault="00FD395C" w:rsidP="001E0A32">
            <w:pPr>
              <w:rPr>
                <w:rFonts w:ascii="Times New Roman" w:eastAsia="Times New Roman" w:hAnsi="Times New Roman" w:cs="Times New Roman"/>
                <w:sz w:val="24"/>
                <w:szCs w:val="24"/>
              </w:rPr>
            </w:pPr>
            <w:r w:rsidRPr="00961689">
              <w:rPr>
                <w:rFonts w:ascii="Times New Roman" w:eastAsia="Times New Roman" w:hAnsi="Times New Roman" w:cs="Times New Roman"/>
                <w:sz w:val="24"/>
                <w:szCs w:val="24"/>
              </w:rPr>
              <w:t>Годовая</w:t>
            </w:r>
          </w:p>
        </w:tc>
      </w:tr>
      <w:tr w:rsidR="00FD395C" w:rsidRPr="00961689" w:rsidTr="001E0A32">
        <w:tc>
          <w:tcPr>
            <w:tcW w:w="2977" w:type="dxa"/>
            <w:tcBorders>
              <w:top w:val="single" w:sz="6" w:space="0" w:color="auto"/>
              <w:left w:val="single" w:sz="6" w:space="0" w:color="auto"/>
              <w:bottom w:val="nil"/>
              <w:right w:val="single" w:sz="6" w:space="0" w:color="auto"/>
            </w:tcBorders>
          </w:tcPr>
          <w:p w:rsidR="00FD395C" w:rsidRPr="00961689" w:rsidRDefault="00FD395C" w:rsidP="001E0A32">
            <w:pPr>
              <w:rPr>
                <w:rFonts w:ascii="Times New Roman" w:eastAsia="Times New Roman" w:hAnsi="Times New Roman" w:cs="Times New Roman"/>
                <w:sz w:val="24"/>
                <w:szCs w:val="24"/>
              </w:rPr>
            </w:pPr>
            <w:r w:rsidRPr="00961689">
              <w:rPr>
                <w:rFonts w:ascii="Times New Roman" w:eastAsia="Times New Roman" w:hAnsi="Times New Roman" w:cs="Times New Roman"/>
                <w:sz w:val="24"/>
                <w:szCs w:val="24"/>
              </w:rPr>
              <w:t>Математика</w:t>
            </w:r>
          </w:p>
        </w:tc>
        <w:tc>
          <w:tcPr>
            <w:tcW w:w="868" w:type="dxa"/>
            <w:tcBorders>
              <w:top w:val="single" w:sz="6" w:space="0" w:color="auto"/>
              <w:left w:val="single" w:sz="6" w:space="0" w:color="auto"/>
              <w:bottom w:val="single" w:sz="6" w:space="0" w:color="auto"/>
              <w:right w:val="single" w:sz="6" w:space="0" w:color="auto"/>
            </w:tcBorders>
          </w:tcPr>
          <w:p w:rsidR="00FD395C" w:rsidRPr="00961689" w:rsidRDefault="00FD395C" w:rsidP="001E0A32">
            <w:pPr>
              <w:rPr>
                <w:rFonts w:ascii="Times New Roman" w:eastAsia="Times New Roman" w:hAnsi="Times New Roman" w:cs="Times New Roman"/>
                <w:sz w:val="24"/>
                <w:szCs w:val="24"/>
              </w:rPr>
            </w:pPr>
            <w:r w:rsidRPr="00961689">
              <w:rPr>
                <w:rFonts w:ascii="Times New Roman" w:eastAsia="Times New Roman" w:hAnsi="Times New Roman" w:cs="Times New Roman"/>
                <w:sz w:val="24"/>
                <w:szCs w:val="24"/>
              </w:rPr>
              <w:t>9</w:t>
            </w:r>
          </w:p>
        </w:tc>
        <w:tc>
          <w:tcPr>
            <w:tcW w:w="3526" w:type="dxa"/>
            <w:tcBorders>
              <w:top w:val="single" w:sz="6" w:space="0" w:color="auto"/>
              <w:left w:val="single" w:sz="6" w:space="0" w:color="auto"/>
              <w:bottom w:val="single" w:sz="6" w:space="0" w:color="auto"/>
              <w:right w:val="single" w:sz="6" w:space="0" w:color="auto"/>
            </w:tcBorders>
          </w:tcPr>
          <w:p w:rsidR="00FD395C" w:rsidRPr="00961689" w:rsidRDefault="00FD395C" w:rsidP="001E0A32">
            <w:pPr>
              <w:rPr>
                <w:rFonts w:ascii="Times New Roman" w:eastAsia="Times New Roman" w:hAnsi="Times New Roman" w:cs="Times New Roman"/>
                <w:sz w:val="24"/>
                <w:szCs w:val="24"/>
              </w:rPr>
            </w:pPr>
            <w:r w:rsidRPr="00961689">
              <w:rPr>
                <w:rFonts w:ascii="Times New Roman" w:eastAsia="Times New Roman" w:hAnsi="Times New Roman" w:cs="Times New Roman"/>
                <w:sz w:val="24"/>
                <w:szCs w:val="24"/>
              </w:rPr>
              <w:t>Тестирование в формате ОГЭ</w:t>
            </w:r>
          </w:p>
        </w:tc>
        <w:tc>
          <w:tcPr>
            <w:tcW w:w="1560" w:type="dxa"/>
            <w:tcBorders>
              <w:top w:val="single" w:sz="6" w:space="0" w:color="auto"/>
              <w:left w:val="single" w:sz="6" w:space="0" w:color="auto"/>
              <w:bottom w:val="single" w:sz="6" w:space="0" w:color="auto"/>
              <w:right w:val="single" w:sz="6" w:space="0" w:color="auto"/>
            </w:tcBorders>
          </w:tcPr>
          <w:p w:rsidR="00FD395C" w:rsidRPr="00961689" w:rsidRDefault="00FD395C" w:rsidP="001E0A32">
            <w:pPr>
              <w:rPr>
                <w:rFonts w:ascii="Times New Roman" w:eastAsia="Times New Roman" w:hAnsi="Times New Roman" w:cs="Times New Roman"/>
                <w:sz w:val="24"/>
                <w:szCs w:val="24"/>
              </w:rPr>
            </w:pPr>
            <w:r w:rsidRPr="00961689">
              <w:rPr>
                <w:rFonts w:ascii="Times New Roman" w:eastAsia="Times New Roman" w:hAnsi="Times New Roman" w:cs="Times New Roman"/>
                <w:sz w:val="24"/>
                <w:szCs w:val="24"/>
              </w:rPr>
              <w:t>Годовая</w:t>
            </w:r>
          </w:p>
        </w:tc>
      </w:tr>
      <w:tr w:rsidR="00FD395C" w:rsidRPr="00961689" w:rsidTr="001E0A32">
        <w:tc>
          <w:tcPr>
            <w:tcW w:w="2977" w:type="dxa"/>
            <w:tcBorders>
              <w:top w:val="single" w:sz="6" w:space="0" w:color="auto"/>
              <w:left w:val="single" w:sz="6" w:space="0" w:color="auto"/>
              <w:bottom w:val="nil"/>
              <w:right w:val="single" w:sz="6" w:space="0" w:color="auto"/>
            </w:tcBorders>
          </w:tcPr>
          <w:p w:rsidR="00FD395C" w:rsidRPr="00961689" w:rsidRDefault="00FD395C" w:rsidP="001E0A32">
            <w:pPr>
              <w:rPr>
                <w:rFonts w:ascii="Times New Roman" w:eastAsia="Times New Roman" w:hAnsi="Times New Roman" w:cs="Times New Roman"/>
                <w:sz w:val="24"/>
                <w:szCs w:val="24"/>
              </w:rPr>
            </w:pPr>
            <w:r w:rsidRPr="00961689">
              <w:rPr>
                <w:rFonts w:ascii="Times New Roman" w:eastAsia="Times New Roman" w:hAnsi="Times New Roman" w:cs="Times New Roman"/>
                <w:sz w:val="24"/>
                <w:szCs w:val="24"/>
              </w:rPr>
              <w:t>Информатика и ИКТ</w:t>
            </w:r>
          </w:p>
        </w:tc>
        <w:tc>
          <w:tcPr>
            <w:tcW w:w="868" w:type="dxa"/>
            <w:tcBorders>
              <w:top w:val="single" w:sz="6" w:space="0" w:color="auto"/>
              <w:left w:val="single" w:sz="6" w:space="0" w:color="auto"/>
              <w:bottom w:val="single" w:sz="6" w:space="0" w:color="auto"/>
              <w:right w:val="single" w:sz="6" w:space="0" w:color="auto"/>
            </w:tcBorders>
          </w:tcPr>
          <w:p w:rsidR="00FD395C" w:rsidRPr="00961689" w:rsidRDefault="00FD395C" w:rsidP="001E0A32">
            <w:pPr>
              <w:rPr>
                <w:rFonts w:ascii="Times New Roman" w:eastAsia="Times New Roman" w:hAnsi="Times New Roman" w:cs="Times New Roman"/>
                <w:sz w:val="24"/>
                <w:szCs w:val="24"/>
              </w:rPr>
            </w:pPr>
            <w:r w:rsidRPr="00961689">
              <w:rPr>
                <w:rFonts w:ascii="Times New Roman" w:eastAsia="Times New Roman" w:hAnsi="Times New Roman" w:cs="Times New Roman"/>
                <w:sz w:val="24"/>
                <w:szCs w:val="24"/>
              </w:rPr>
              <w:t>9</w:t>
            </w:r>
          </w:p>
        </w:tc>
        <w:tc>
          <w:tcPr>
            <w:tcW w:w="3526" w:type="dxa"/>
            <w:tcBorders>
              <w:top w:val="single" w:sz="6" w:space="0" w:color="auto"/>
              <w:left w:val="single" w:sz="6" w:space="0" w:color="auto"/>
              <w:bottom w:val="single" w:sz="6" w:space="0" w:color="auto"/>
              <w:right w:val="single" w:sz="6" w:space="0" w:color="auto"/>
            </w:tcBorders>
          </w:tcPr>
          <w:p w:rsidR="00FD395C" w:rsidRPr="00961689" w:rsidRDefault="00FD395C" w:rsidP="001E0A32">
            <w:pPr>
              <w:rPr>
                <w:rFonts w:ascii="Times New Roman" w:eastAsia="Times New Roman" w:hAnsi="Times New Roman" w:cs="Times New Roman"/>
                <w:sz w:val="24"/>
                <w:szCs w:val="24"/>
              </w:rPr>
            </w:pPr>
            <w:r w:rsidRPr="00961689">
              <w:rPr>
                <w:rFonts w:ascii="Times New Roman" w:eastAsia="Times New Roman" w:hAnsi="Times New Roman" w:cs="Times New Roman"/>
                <w:sz w:val="24"/>
                <w:szCs w:val="24"/>
              </w:rPr>
              <w:t>Тестирование</w:t>
            </w:r>
          </w:p>
        </w:tc>
        <w:tc>
          <w:tcPr>
            <w:tcW w:w="1560" w:type="dxa"/>
            <w:tcBorders>
              <w:top w:val="single" w:sz="6" w:space="0" w:color="auto"/>
              <w:left w:val="single" w:sz="6" w:space="0" w:color="auto"/>
              <w:bottom w:val="single" w:sz="6" w:space="0" w:color="auto"/>
              <w:right w:val="single" w:sz="6" w:space="0" w:color="auto"/>
            </w:tcBorders>
          </w:tcPr>
          <w:p w:rsidR="00FD395C" w:rsidRPr="00961689" w:rsidRDefault="00FD395C" w:rsidP="001E0A32">
            <w:pPr>
              <w:rPr>
                <w:rFonts w:ascii="Times New Roman" w:eastAsia="Times New Roman" w:hAnsi="Times New Roman" w:cs="Times New Roman"/>
                <w:sz w:val="24"/>
                <w:szCs w:val="24"/>
              </w:rPr>
            </w:pPr>
            <w:r w:rsidRPr="00961689">
              <w:rPr>
                <w:rFonts w:ascii="Times New Roman" w:eastAsia="Times New Roman" w:hAnsi="Times New Roman" w:cs="Times New Roman"/>
                <w:sz w:val="24"/>
                <w:szCs w:val="24"/>
              </w:rPr>
              <w:t>Годовая</w:t>
            </w:r>
          </w:p>
        </w:tc>
      </w:tr>
      <w:tr w:rsidR="00FD395C" w:rsidRPr="00961689" w:rsidTr="001E0A32">
        <w:tc>
          <w:tcPr>
            <w:tcW w:w="2977" w:type="dxa"/>
            <w:tcBorders>
              <w:top w:val="single" w:sz="6" w:space="0" w:color="auto"/>
              <w:left w:val="single" w:sz="6" w:space="0" w:color="auto"/>
              <w:bottom w:val="nil"/>
              <w:right w:val="single" w:sz="6" w:space="0" w:color="auto"/>
            </w:tcBorders>
          </w:tcPr>
          <w:p w:rsidR="00FD395C" w:rsidRPr="00961689" w:rsidRDefault="00FD395C" w:rsidP="001E0A32">
            <w:pPr>
              <w:rPr>
                <w:rFonts w:ascii="Times New Roman" w:eastAsia="Times New Roman" w:hAnsi="Times New Roman" w:cs="Times New Roman"/>
                <w:sz w:val="24"/>
                <w:szCs w:val="24"/>
              </w:rPr>
            </w:pPr>
            <w:r w:rsidRPr="00961689">
              <w:rPr>
                <w:rFonts w:ascii="Times New Roman" w:eastAsia="Times New Roman" w:hAnsi="Times New Roman" w:cs="Times New Roman"/>
                <w:sz w:val="24"/>
                <w:szCs w:val="24"/>
              </w:rPr>
              <w:t>История (включая</w:t>
            </w:r>
          </w:p>
          <w:p w:rsidR="00FD395C" w:rsidRPr="00961689" w:rsidRDefault="00FD395C" w:rsidP="001E0A32">
            <w:pPr>
              <w:rPr>
                <w:rFonts w:ascii="Times New Roman" w:eastAsia="Times New Roman" w:hAnsi="Times New Roman" w:cs="Times New Roman"/>
                <w:sz w:val="24"/>
                <w:szCs w:val="24"/>
              </w:rPr>
            </w:pPr>
            <w:r w:rsidRPr="00961689">
              <w:rPr>
                <w:rFonts w:ascii="Times New Roman" w:eastAsia="Times New Roman" w:hAnsi="Times New Roman" w:cs="Times New Roman"/>
                <w:sz w:val="24"/>
                <w:szCs w:val="24"/>
              </w:rPr>
              <w:t>Историю татарского</w:t>
            </w:r>
          </w:p>
          <w:p w:rsidR="00FD395C" w:rsidRPr="00961689" w:rsidRDefault="00FD395C" w:rsidP="001E0A32">
            <w:pPr>
              <w:rPr>
                <w:rFonts w:ascii="Times New Roman" w:eastAsia="Times New Roman" w:hAnsi="Times New Roman" w:cs="Times New Roman"/>
                <w:sz w:val="24"/>
                <w:szCs w:val="24"/>
              </w:rPr>
            </w:pPr>
            <w:r w:rsidRPr="00961689">
              <w:rPr>
                <w:rFonts w:ascii="Times New Roman" w:eastAsia="Times New Roman" w:hAnsi="Times New Roman" w:cs="Times New Roman"/>
                <w:sz w:val="24"/>
                <w:szCs w:val="24"/>
              </w:rPr>
              <w:t xml:space="preserve"> народа и Татарстана)</w:t>
            </w:r>
          </w:p>
        </w:tc>
        <w:tc>
          <w:tcPr>
            <w:tcW w:w="868" w:type="dxa"/>
            <w:tcBorders>
              <w:top w:val="single" w:sz="6" w:space="0" w:color="auto"/>
              <w:left w:val="single" w:sz="6" w:space="0" w:color="auto"/>
              <w:bottom w:val="single" w:sz="6" w:space="0" w:color="auto"/>
              <w:right w:val="single" w:sz="6" w:space="0" w:color="auto"/>
            </w:tcBorders>
          </w:tcPr>
          <w:p w:rsidR="00FD395C" w:rsidRPr="00961689" w:rsidRDefault="00FD395C" w:rsidP="001E0A32">
            <w:pPr>
              <w:rPr>
                <w:rFonts w:ascii="Times New Roman" w:eastAsia="Times New Roman" w:hAnsi="Times New Roman" w:cs="Times New Roman"/>
                <w:sz w:val="24"/>
                <w:szCs w:val="24"/>
              </w:rPr>
            </w:pPr>
            <w:r w:rsidRPr="00961689">
              <w:rPr>
                <w:rFonts w:ascii="Times New Roman" w:eastAsia="Times New Roman" w:hAnsi="Times New Roman" w:cs="Times New Roman"/>
                <w:sz w:val="24"/>
                <w:szCs w:val="24"/>
              </w:rPr>
              <w:t>9</w:t>
            </w:r>
          </w:p>
        </w:tc>
        <w:tc>
          <w:tcPr>
            <w:tcW w:w="3526" w:type="dxa"/>
            <w:tcBorders>
              <w:top w:val="single" w:sz="6" w:space="0" w:color="auto"/>
              <w:left w:val="single" w:sz="6" w:space="0" w:color="auto"/>
              <w:bottom w:val="single" w:sz="6" w:space="0" w:color="auto"/>
              <w:right w:val="single" w:sz="6" w:space="0" w:color="auto"/>
            </w:tcBorders>
          </w:tcPr>
          <w:p w:rsidR="00FD395C" w:rsidRPr="00961689" w:rsidRDefault="00FD395C" w:rsidP="001E0A32">
            <w:pPr>
              <w:rPr>
                <w:rFonts w:ascii="Times New Roman" w:eastAsia="Times New Roman" w:hAnsi="Times New Roman" w:cs="Times New Roman"/>
                <w:sz w:val="24"/>
                <w:szCs w:val="24"/>
              </w:rPr>
            </w:pPr>
            <w:r w:rsidRPr="00961689">
              <w:rPr>
                <w:rFonts w:ascii="Times New Roman" w:eastAsia="Times New Roman" w:hAnsi="Times New Roman" w:cs="Times New Roman"/>
                <w:sz w:val="24"/>
                <w:szCs w:val="24"/>
              </w:rPr>
              <w:t>Тестирование</w:t>
            </w:r>
          </w:p>
        </w:tc>
        <w:tc>
          <w:tcPr>
            <w:tcW w:w="1560" w:type="dxa"/>
            <w:tcBorders>
              <w:top w:val="single" w:sz="6" w:space="0" w:color="auto"/>
              <w:left w:val="single" w:sz="6" w:space="0" w:color="auto"/>
              <w:bottom w:val="single" w:sz="6" w:space="0" w:color="auto"/>
              <w:right w:val="single" w:sz="6" w:space="0" w:color="auto"/>
            </w:tcBorders>
          </w:tcPr>
          <w:p w:rsidR="00FD395C" w:rsidRPr="00961689" w:rsidRDefault="00FD395C" w:rsidP="001E0A32">
            <w:pPr>
              <w:rPr>
                <w:rFonts w:ascii="Times New Roman" w:eastAsia="Times New Roman" w:hAnsi="Times New Roman" w:cs="Times New Roman"/>
                <w:sz w:val="24"/>
                <w:szCs w:val="24"/>
              </w:rPr>
            </w:pPr>
            <w:r w:rsidRPr="00961689">
              <w:rPr>
                <w:rFonts w:ascii="Times New Roman" w:eastAsia="Times New Roman" w:hAnsi="Times New Roman" w:cs="Times New Roman"/>
                <w:sz w:val="24"/>
                <w:szCs w:val="24"/>
              </w:rPr>
              <w:t>Годовая</w:t>
            </w:r>
          </w:p>
        </w:tc>
      </w:tr>
      <w:tr w:rsidR="00FD395C" w:rsidRPr="00961689" w:rsidTr="001E0A32">
        <w:tc>
          <w:tcPr>
            <w:tcW w:w="2977" w:type="dxa"/>
            <w:tcBorders>
              <w:top w:val="single" w:sz="6" w:space="0" w:color="auto"/>
              <w:left w:val="single" w:sz="6" w:space="0" w:color="auto"/>
              <w:bottom w:val="single" w:sz="6" w:space="0" w:color="auto"/>
              <w:right w:val="single" w:sz="6" w:space="0" w:color="auto"/>
            </w:tcBorders>
          </w:tcPr>
          <w:p w:rsidR="00FD395C" w:rsidRPr="00961689" w:rsidRDefault="00FD395C" w:rsidP="001E0A32">
            <w:pPr>
              <w:rPr>
                <w:rFonts w:ascii="Times New Roman" w:eastAsia="Times New Roman" w:hAnsi="Times New Roman" w:cs="Times New Roman"/>
                <w:sz w:val="24"/>
                <w:szCs w:val="24"/>
              </w:rPr>
            </w:pPr>
            <w:r w:rsidRPr="00961689">
              <w:rPr>
                <w:rFonts w:ascii="Times New Roman" w:eastAsia="Times New Roman" w:hAnsi="Times New Roman" w:cs="Times New Roman"/>
                <w:sz w:val="24"/>
                <w:szCs w:val="24"/>
              </w:rPr>
              <w:t>Искусство</w:t>
            </w:r>
          </w:p>
        </w:tc>
        <w:tc>
          <w:tcPr>
            <w:tcW w:w="868" w:type="dxa"/>
            <w:tcBorders>
              <w:top w:val="single" w:sz="6" w:space="0" w:color="auto"/>
              <w:left w:val="single" w:sz="6" w:space="0" w:color="auto"/>
              <w:bottom w:val="single" w:sz="6" w:space="0" w:color="auto"/>
              <w:right w:val="single" w:sz="6" w:space="0" w:color="auto"/>
            </w:tcBorders>
          </w:tcPr>
          <w:p w:rsidR="00FD395C" w:rsidRPr="00961689" w:rsidRDefault="00FD395C" w:rsidP="001E0A32">
            <w:pPr>
              <w:rPr>
                <w:rFonts w:ascii="Times New Roman" w:eastAsia="Times New Roman" w:hAnsi="Times New Roman" w:cs="Times New Roman"/>
                <w:sz w:val="24"/>
                <w:szCs w:val="24"/>
              </w:rPr>
            </w:pPr>
            <w:r w:rsidRPr="00961689">
              <w:rPr>
                <w:rFonts w:ascii="Times New Roman" w:eastAsia="Times New Roman" w:hAnsi="Times New Roman" w:cs="Times New Roman"/>
                <w:sz w:val="24"/>
                <w:szCs w:val="24"/>
              </w:rPr>
              <w:t>9</w:t>
            </w:r>
          </w:p>
        </w:tc>
        <w:tc>
          <w:tcPr>
            <w:tcW w:w="3526" w:type="dxa"/>
            <w:tcBorders>
              <w:top w:val="single" w:sz="6" w:space="0" w:color="auto"/>
              <w:left w:val="single" w:sz="6" w:space="0" w:color="auto"/>
              <w:bottom w:val="single" w:sz="6" w:space="0" w:color="auto"/>
              <w:right w:val="single" w:sz="6" w:space="0" w:color="auto"/>
            </w:tcBorders>
          </w:tcPr>
          <w:p w:rsidR="00FD395C" w:rsidRPr="009F0D2B" w:rsidRDefault="00FD395C" w:rsidP="001E0A32">
            <w:pPr>
              <w:rPr>
                <w:rFonts w:ascii="Times New Roman" w:eastAsia="Times New Roman" w:hAnsi="Times New Roman" w:cs="Times New Roman"/>
                <w:sz w:val="24"/>
                <w:szCs w:val="24"/>
                <w:lang w:val="tt-RU"/>
              </w:rPr>
            </w:pPr>
            <w:r w:rsidRPr="00961689">
              <w:rPr>
                <w:rFonts w:ascii="Times New Roman" w:eastAsia="Times New Roman" w:hAnsi="Times New Roman" w:cs="Times New Roman"/>
                <w:sz w:val="24"/>
                <w:szCs w:val="24"/>
              </w:rPr>
              <w:t>Годовая оценка</w:t>
            </w:r>
            <w:r w:rsidR="009F0D2B">
              <w:rPr>
                <w:rFonts w:ascii="Times New Roman" w:eastAsia="Times New Roman" w:hAnsi="Times New Roman" w:cs="Times New Roman"/>
                <w:sz w:val="24"/>
                <w:szCs w:val="24"/>
                <w:lang w:val="tt-RU"/>
              </w:rPr>
              <w:t>/тестирование</w:t>
            </w:r>
          </w:p>
        </w:tc>
        <w:tc>
          <w:tcPr>
            <w:tcW w:w="1560" w:type="dxa"/>
            <w:tcBorders>
              <w:top w:val="single" w:sz="6" w:space="0" w:color="auto"/>
              <w:left w:val="single" w:sz="6" w:space="0" w:color="auto"/>
              <w:bottom w:val="single" w:sz="6" w:space="0" w:color="auto"/>
              <w:right w:val="single" w:sz="6" w:space="0" w:color="auto"/>
            </w:tcBorders>
          </w:tcPr>
          <w:p w:rsidR="00FD395C" w:rsidRPr="00961689" w:rsidRDefault="00FD395C" w:rsidP="001E0A32">
            <w:pPr>
              <w:rPr>
                <w:rFonts w:ascii="Times New Roman" w:eastAsia="Times New Roman" w:hAnsi="Times New Roman" w:cs="Times New Roman"/>
                <w:sz w:val="24"/>
                <w:szCs w:val="24"/>
              </w:rPr>
            </w:pPr>
            <w:r w:rsidRPr="00961689">
              <w:rPr>
                <w:rFonts w:ascii="Times New Roman" w:eastAsia="Times New Roman" w:hAnsi="Times New Roman" w:cs="Times New Roman"/>
                <w:sz w:val="24"/>
                <w:szCs w:val="24"/>
              </w:rPr>
              <w:t>Годовая</w:t>
            </w:r>
          </w:p>
        </w:tc>
      </w:tr>
      <w:tr w:rsidR="00FD395C" w:rsidRPr="00961689" w:rsidTr="001E0A32">
        <w:tc>
          <w:tcPr>
            <w:tcW w:w="2977" w:type="dxa"/>
            <w:tcBorders>
              <w:top w:val="single" w:sz="6" w:space="0" w:color="auto"/>
              <w:left w:val="single" w:sz="6" w:space="0" w:color="auto"/>
              <w:bottom w:val="nil"/>
              <w:right w:val="single" w:sz="6" w:space="0" w:color="auto"/>
            </w:tcBorders>
          </w:tcPr>
          <w:p w:rsidR="00FD395C" w:rsidRPr="00961689" w:rsidRDefault="00FD395C" w:rsidP="001E0A32">
            <w:pPr>
              <w:rPr>
                <w:rFonts w:ascii="Times New Roman" w:eastAsia="Times New Roman" w:hAnsi="Times New Roman" w:cs="Times New Roman"/>
                <w:sz w:val="24"/>
                <w:szCs w:val="24"/>
              </w:rPr>
            </w:pPr>
            <w:r w:rsidRPr="00961689">
              <w:rPr>
                <w:rFonts w:ascii="Times New Roman" w:eastAsia="Times New Roman" w:hAnsi="Times New Roman" w:cs="Times New Roman"/>
                <w:sz w:val="24"/>
                <w:szCs w:val="24"/>
              </w:rPr>
              <w:t>Обществознание (включая экономику и право)</w:t>
            </w:r>
          </w:p>
        </w:tc>
        <w:tc>
          <w:tcPr>
            <w:tcW w:w="868" w:type="dxa"/>
            <w:tcBorders>
              <w:top w:val="single" w:sz="6" w:space="0" w:color="auto"/>
              <w:left w:val="single" w:sz="6" w:space="0" w:color="auto"/>
              <w:bottom w:val="single" w:sz="6" w:space="0" w:color="auto"/>
              <w:right w:val="single" w:sz="6" w:space="0" w:color="auto"/>
            </w:tcBorders>
          </w:tcPr>
          <w:p w:rsidR="00FD395C" w:rsidRPr="00961689" w:rsidRDefault="00FD395C" w:rsidP="001E0A32">
            <w:pPr>
              <w:rPr>
                <w:rFonts w:ascii="Times New Roman" w:eastAsia="Times New Roman" w:hAnsi="Times New Roman" w:cs="Times New Roman"/>
                <w:sz w:val="24"/>
                <w:szCs w:val="24"/>
              </w:rPr>
            </w:pPr>
            <w:r w:rsidRPr="00961689">
              <w:rPr>
                <w:rFonts w:ascii="Times New Roman" w:eastAsia="Times New Roman" w:hAnsi="Times New Roman" w:cs="Times New Roman"/>
                <w:sz w:val="24"/>
                <w:szCs w:val="24"/>
              </w:rPr>
              <w:t>9</w:t>
            </w:r>
          </w:p>
        </w:tc>
        <w:tc>
          <w:tcPr>
            <w:tcW w:w="3526" w:type="dxa"/>
            <w:tcBorders>
              <w:top w:val="single" w:sz="6" w:space="0" w:color="auto"/>
              <w:left w:val="single" w:sz="6" w:space="0" w:color="auto"/>
              <w:bottom w:val="single" w:sz="6" w:space="0" w:color="auto"/>
              <w:right w:val="single" w:sz="6" w:space="0" w:color="auto"/>
            </w:tcBorders>
          </w:tcPr>
          <w:p w:rsidR="00FD395C" w:rsidRPr="00961689" w:rsidRDefault="00FD395C" w:rsidP="001E0A32">
            <w:pPr>
              <w:rPr>
                <w:rFonts w:ascii="Times New Roman" w:eastAsia="Times New Roman" w:hAnsi="Times New Roman" w:cs="Times New Roman"/>
                <w:sz w:val="24"/>
                <w:szCs w:val="24"/>
              </w:rPr>
            </w:pPr>
            <w:r w:rsidRPr="00961689">
              <w:rPr>
                <w:rFonts w:ascii="Times New Roman" w:eastAsia="Times New Roman" w:hAnsi="Times New Roman" w:cs="Times New Roman"/>
                <w:sz w:val="24"/>
                <w:szCs w:val="24"/>
              </w:rPr>
              <w:t>Тестирование</w:t>
            </w:r>
          </w:p>
        </w:tc>
        <w:tc>
          <w:tcPr>
            <w:tcW w:w="1560" w:type="dxa"/>
            <w:tcBorders>
              <w:top w:val="single" w:sz="6" w:space="0" w:color="auto"/>
              <w:left w:val="single" w:sz="6" w:space="0" w:color="auto"/>
              <w:bottom w:val="single" w:sz="6" w:space="0" w:color="auto"/>
              <w:right w:val="single" w:sz="6" w:space="0" w:color="auto"/>
            </w:tcBorders>
          </w:tcPr>
          <w:p w:rsidR="00FD395C" w:rsidRPr="00961689" w:rsidRDefault="00FD395C" w:rsidP="001E0A32">
            <w:pPr>
              <w:rPr>
                <w:rFonts w:ascii="Times New Roman" w:eastAsia="Times New Roman" w:hAnsi="Times New Roman" w:cs="Times New Roman"/>
                <w:sz w:val="24"/>
                <w:szCs w:val="24"/>
              </w:rPr>
            </w:pPr>
            <w:r w:rsidRPr="00961689">
              <w:rPr>
                <w:rFonts w:ascii="Times New Roman" w:eastAsia="Times New Roman" w:hAnsi="Times New Roman" w:cs="Times New Roman"/>
                <w:sz w:val="24"/>
                <w:szCs w:val="24"/>
              </w:rPr>
              <w:t>Годовая</w:t>
            </w:r>
          </w:p>
        </w:tc>
      </w:tr>
      <w:tr w:rsidR="00FD395C" w:rsidRPr="00961689" w:rsidTr="001E0A32">
        <w:tc>
          <w:tcPr>
            <w:tcW w:w="2977" w:type="dxa"/>
            <w:tcBorders>
              <w:top w:val="single" w:sz="6" w:space="0" w:color="auto"/>
              <w:left w:val="single" w:sz="6" w:space="0" w:color="auto"/>
              <w:bottom w:val="nil"/>
              <w:right w:val="single" w:sz="6" w:space="0" w:color="auto"/>
            </w:tcBorders>
          </w:tcPr>
          <w:p w:rsidR="00FD395C" w:rsidRPr="00961689" w:rsidRDefault="00FD395C" w:rsidP="001E0A32">
            <w:pPr>
              <w:rPr>
                <w:rFonts w:ascii="Times New Roman" w:eastAsia="Times New Roman" w:hAnsi="Times New Roman" w:cs="Times New Roman"/>
                <w:sz w:val="24"/>
                <w:szCs w:val="24"/>
              </w:rPr>
            </w:pPr>
            <w:r w:rsidRPr="00961689">
              <w:rPr>
                <w:rFonts w:ascii="Times New Roman" w:eastAsia="Times New Roman" w:hAnsi="Times New Roman" w:cs="Times New Roman"/>
                <w:sz w:val="24"/>
                <w:szCs w:val="24"/>
              </w:rPr>
              <w:t>География</w:t>
            </w:r>
          </w:p>
        </w:tc>
        <w:tc>
          <w:tcPr>
            <w:tcW w:w="868" w:type="dxa"/>
            <w:tcBorders>
              <w:top w:val="single" w:sz="6" w:space="0" w:color="auto"/>
              <w:left w:val="single" w:sz="6" w:space="0" w:color="auto"/>
              <w:bottom w:val="single" w:sz="6" w:space="0" w:color="auto"/>
              <w:right w:val="single" w:sz="6" w:space="0" w:color="auto"/>
            </w:tcBorders>
          </w:tcPr>
          <w:p w:rsidR="00FD395C" w:rsidRPr="00961689" w:rsidRDefault="00FD395C" w:rsidP="001E0A32">
            <w:pPr>
              <w:rPr>
                <w:rFonts w:ascii="Times New Roman" w:eastAsia="Times New Roman" w:hAnsi="Times New Roman" w:cs="Times New Roman"/>
                <w:sz w:val="24"/>
                <w:szCs w:val="24"/>
              </w:rPr>
            </w:pPr>
            <w:r w:rsidRPr="00961689">
              <w:rPr>
                <w:rFonts w:ascii="Times New Roman" w:eastAsia="Times New Roman" w:hAnsi="Times New Roman" w:cs="Times New Roman"/>
                <w:sz w:val="24"/>
                <w:szCs w:val="24"/>
              </w:rPr>
              <w:t>9</w:t>
            </w:r>
          </w:p>
        </w:tc>
        <w:tc>
          <w:tcPr>
            <w:tcW w:w="3526" w:type="dxa"/>
            <w:tcBorders>
              <w:top w:val="single" w:sz="6" w:space="0" w:color="auto"/>
              <w:left w:val="single" w:sz="6" w:space="0" w:color="auto"/>
              <w:bottom w:val="single" w:sz="6" w:space="0" w:color="auto"/>
              <w:right w:val="single" w:sz="6" w:space="0" w:color="auto"/>
            </w:tcBorders>
          </w:tcPr>
          <w:p w:rsidR="00FD395C" w:rsidRPr="00961689" w:rsidRDefault="00FD395C" w:rsidP="001E0A32">
            <w:pPr>
              <w:rPr>
                <w:rFonts w:ascii="Times New Roman" w:eastAsia="Times New Roman" w:hAnsi="Times New Roman" w:cs="Times New Roman"/>
                <w:sz w:val="24"/>
                <w:szCs w:val="24"/>
              </w:rPr>
            </w:pPr>
            <w:r w:rsidRPr="00961689">
              <w:rPr>
                <w:rFonts w:ascii="Times New Roman" w:eastAsia="Times New Roman" w:hAnsi="Times New Roman" w:cs="Times New Roman"/>
                <w:sz w:val="24"/>
                <w:szCs w:val="24"/>
              </w:rPr>
              <w:t>Тестирование</w:t>
            </w:r>
          </w:p>
        </w:tc>
        <w:tc>
          <w:tcPr>
            <w:tcW w:w="1560" w:type="dxa"/>
            <w:tcBorders>
              <w:top w:val="single" w:sz="6" w:space="0" w:color="auto"/>
              <w:left w:val="single" w:sz="6" w:space="0" w:color="auto"/>
              <w:bottom w:val="single" w:sz="6" w:space="0" w:color="auto"/>
              <w:right w:val="single" w:sz="6" w:space="0" w:color="auto"/>
            </w:tcBorders>
          </w:tcPr>
          <w:p w:rsidR="00FD395C" w:rsidRPr="00961689" w:rsidRDefault="00FD395C" w:rsidP="001E0A32">
            <w:pPr>
              <w:rPr>
                <w:rFonts w:ascii="Times New Roman" w:eastAsia="Times New Roman" w:hAnsi="Times New Roman" w:cs="Times New Roman"/>
                <w:sz w:val="24"/>
                <w:szCs w:val="24"/>
              </w:rPr>
            </w:pPr>
            <w:r w:rsidRPr="00961689">
              <w:rPr>
                <w:rFonts w:ascii="Times New Roman" w:eastAsia="Times New Roman" w:hAnsi="Times New Roman" w:cs="Times New Roman"/>
                <w:sz w:val="24"/>
                <w:szCs w:val="24"/>
              </w:rPr>
              <w:t>Годовая</w:t>
            </w:r>
          </w:p>
        </w:tc>
      </w:tr>
      <w:tr w:rsidR="00FD395C" w:rsidRPr="00961689" w:rsidTr="001E0A32">
        <w:tc>
          <w:tcPr>
            <w:tcW w:w="2977" w:type="dxa"/>
            <w:tcBorders>
              <w:top w:val="single" w:sz="6" w:space="0" w:color="auto"/>
              <w:left w:val="single" w:sz="6" w:space="0" w:color="auto"/>
              <w:bottom w:val="nil"/>
              <w:right w:val="single" w:sz="6" w:space="0" w:color="auto"/>
            </w:tcBorders>
          </w:tcPr>
          <w:p w:rsidR="00FD395C" w:rsidRPr="00961689" w:rsidRDefault="00FD395C" w:rsidP="001E0A32">
            <w:pPr>
              <w:rPr>
                <w:rFonts w:ascii="Times New Roman" w:eastAsia="Times New Roman" w:hAnsi="Times New Roman" w:cs="Times New Roman"/>
                <w:sz w:val="24"/>
                <w:szCs w:val="24"/>
              </w:rPr>
            </w:pPr>
            <w:r w:rsidRPr="00961689">
              <w:rPr>
                <w:rFonts w:ascii="Times New Roman" w:eastAsia="Times New Roman" w:hAnsi="Times New Roman" w:cs="Times New Roman"/>
                <w:sz w:val="24"/>
                <w:szCs w:val="24"/>
              </w:rPr>
              <w:t>Физика</w:t>
            </w:r>
          </w:p>
        </w:tc>
        <w:tc>
          <w:tcPr>
            <w:tcW w:w="868" w:type="dxa"/>
            <w:tcBorders>
              <w:top w:val="single" w:sz="6" w:space="0" w:color="auto"/>
              <w:left w:val="single" w:sz="6" w:space="0" w:color="auto"/>
              <w:bottom w:val="single" w:sz="6" w:space="0" w:color="auto"/>
              <w:right w:val="single" w:sz="6" w:space="0" w:color="auto"/>
            </w:tcBorders>
          </w:tcPr>
          <w:p w:rsidR="00FD395C" w:rsidRPr="00961689" w:rsidRDefault="00FD395C" w:rsidP="001E0A32">
            <w:pPr>
              <w:rPr>
                <w:rFonts w:ascii="Times New Roman" w:eastAsia="Times New Roman" w:hAnsi="Times New Roman" w:cs="Times New Roman"/>
                <w:sz w:val="24"/>
                <w:szCs w:val="24"/>
              </w:rPr>
            </w:pPr>
            <w:r w:rsidRPr="00961689">
              <w:rPr>
                <w:rFonts w:ascii="Times New Roman" w:eastAsia="Times New Roman" w:hAnsi="Times New Roman" w:cs="Times New Roman"/>
                <w:sz w:val="24"/>
                <w:szCs w:val="24"/>
              </w:rPr>
              <w:t>9</w:t>
            </w:r>
          </w:p>
        </w:tc>
        <w:tc>
          <w:tcPr>
            <w:tcW w:w="3526" w:type="dxa"/>
            <w:tcBorders>
              <w:top w:val="single" w:sz="6" w:space="0" w:color="auto"/>
              <w:left w:val="single" w:sz="6" w:space="0" w:color="auto"/>
              <w:bottom w:val="single" w:sz="6" w:space="0" w:color="auto"/>
              <w:right w:val="single" w:sz="6" w:space="0" w:color="auto"/>
            </w:tcBorders>
          </w:tcPr>
          <w:p w:rsidR="00FD395C" w:rsidRPr="00961689" w:rsidRDefault="00FD395C" w:rsidP="001E0A32">
            <w:pPr>
              <w:rPr>
                <w:rFonts w:ascii="Times New Roman" w:eastAsia="Times New Roman" w:hAnsi="Times New Roman" w:cs="Times New Roman"/>
                <w:sz w:val="24"/>
                <w:szCs w:val="24"/>
              </w:rPr>
            </w:pPr>
            <w:r w:rsidRPr="00961689">
              <w:rPr>
                <w:rFonts w:ascii="Times New Roman" w:eastAsia="Times New Roman" w:hAnsi="Times New Roman" w:cs="Times New Roman"/>
                <w:sz w:val="24"/>
                <w:szCs w:val="24"/>
              </w:rPr>
              <w:t>Контрольная работа</w:t>
            </w:r>
          </w:p>
        </w:tc>
        <w:tc>
          <w:tcPr>
            <w:tcW w:w="1560" w:type="dxa"/>
            <w:tcBorders>
              <w:top w:val="single" w:sz="6" w:space="0" w:color="auto"/>
              <w:left w:val="single" w:sz="6" w:space="0" w:color="auto"/>
              <w:bottom w:val="single" w:sz="6" w:space="0" w:color="auto"/>
              <w:right w:val="single" w:sz="6" w:space="0" w:color="auto"/>
            </w:tcBorders>
          </w:tcPr>
          <w:p w:rsidR="00FD395C" w:rsidRPr="00961689" w:rsidRDefault="00FD395C" w:rsidP="001E0A32">
            <w:pPr>
              <w:rPr>
                <w:rFonts w:ascii="Times New Roman" w:eastAsia="Times New Roman" w:hAnsi="Times New Roman" w:cs="Times New Roman"/>
                <w:sz w:val="24"/>
                <w:szCs w:val="24"/>
              </w:rPr>
            </w:pPr>
            <w:r w:rsidRPr="00961689">
              <w:rPr>
                <w:rFonts w:ascii="Times New Roman" w:eastAsia="Times New Roman" w:hAnsi="Times New Roman" w:cs="Times New Roman"/>
                <w:sz w:val="24"/>
                <w:szCs w:val="24"/>
              </w:rPr>
              <w:t>Годовая</w:t>
            </w:r>
          </w:p>
        </w:tc>
      </w:tr>
      <w:tr w:rsidR="00FD395C" w:rsidRPr="00961689" w:rsidTr="001E0A32">
        <w:tc>
          <w:tcPr>
            <w:tcW w:w="2977" w:type="dxa"/>
            <w:tcBorders>
              <w:top w:val="single" w:sz="6" w:space="0" w:color="auto"/>
              <w:left w:val="single" w:sz="6" w:space="0" w:color="auto"/>
              <w:bottom w:val="nil"/>
              <w:right w:val="single" w:sz="6" w:space="0" w:color="auto"/>
            </w:tcBorders>
          </w:tcPr>
          <w:p w:rsidR="00FD395C" w:rsidRPr="00961689" w:rsidRDefault="00FD395C" w:rsidP="001E0A32">
            <w:pPr>
              <w:rPr>
                <w:rFonts w:ascii="Times New Roman" w:eastAsia="Times New Roman" w:hAnsi="Times New Roman" w:cs="Times New Roman"/>
                <w:sz w:val="24"/>
                <w:szCs w:val="24"/>
              </w:rPr>
            </w:pPr>
            <w:r w:rsidRPr="00961689">
              <w:rPr>
                <w:rFonts w:ascii="Times New Roman" w:eastAsia="Times New Roman" w:hAnsi="Times New Roman" w:cs="Times New Roman"/>
                <w:sz w:val="24"/>
                <w:szCs w:val="24"/>
              </w:rPr>
              <w:t>Химия</w:t>
            </w:r>
          </w:p>
        </w:tc>
        <w:tc>
          <w:tcPr>
            <w:tcW w:w="868" w:type="dxa"/>
            <w:tcBorders>
              <w:top w:val="single" w:sz="6" w:space="0" w:color="auto"/>
              <w:left w:val="single" w:sz="6" w:space="0" w:color="auto"/>
              <w:bottom w:val="single" w:sz="6" w:space="0" w:color="auto"/>
              <w:right w:val="single" w:sz="6" w:space="0" w:color="auto"/>
            </w:tcBorders>
          </w:tcPr>
          <w:p w:rsidR="00FD395C" w:rsidRPr="00961689" w:rsidRDefault="00FD395C" w:rsidP="001E0A32">
            <w:pPr>
              <w:rPr>
                <w:rFonts w:ascii="Times New Roman" w:eastAsia="Times New Roman" w:hAnsi="Times New Roman" w:cs="Times New Roman"/>
                <w:sz w:val="24"/>
                <w:szCs w:val="24"/>
              </w:rPr>
            </w:pPr>
            <w:r w:rsidRPr="00961689">
              <w:rPr>
                <w:rFonts w:ascii="Times New Roman" w:eastAsia="Times New Roman" w:hAnsi="Times New Roman" w:cs="Times New Roman"/>
                <w:sz w:val="24"/>
                <w:szCs w:val="24"/>
              </w:rPr>
              <w:t>9</w:t>
            </w:r>
          </w:p>
        </w:tc>
        <w:tc>
          <w:tcPr>
            <w:tcW w:w="3526" w:type="dxa"/>
            <w:tcBorders>
              <w:top w:val="single" w:sz="6" w:space="0" w:color="auto"/>
              <w:left w:val="single" w:sz="6" w:space="0" w:color="auto"/>
              <w:bottom w:val="single" w:sz="6" w:space="0" w:color="auto"/>
              <w:right w:val="single" w:sz="6" w:space="0" w:color="auto"/>
            </w:tcBorders>
          </w:tcPr>
          <w:p w:rsidR="00FD395C" w:rsidRPr="00961689" w:rsidRDefault="00FD395C" w:rsidP="001E0A32">
            <w:pPr>
              <w:rPr>
                <w:rFonts w:ascii="Times New Roman" w:eastAsia="Times New Roman" w:hAnsi="Times New Roman" w:cs="Times New Roman"/>
                <w:sz w:val="24"/>
                <w:szCs w:val="24"/>
              </w:rPr>
            </w:pPr>
            <w:r w:rsidRPr="00961689">
              <w:rPr>
                <w:rFonts w:ascii="Times New Roman" w:eastAsia="Times New Roman" w:hAnsi="Times New Roman" w:cs="Times New Roman"/>
                <w:sz w:val="24"/>
                <w:szCs w:val="24"/>
              </w:rPr>
              <w:t>Тестирование</w:t>
            </w:r>
          </w:p>
        </w:tc>
        <w:tc>
          <w:tcPr>
            <w:tcW w:w="1560" w:type="dxa"/>
            <w:tcBorders>
              <w:top w:val="single" w:sz="6" w:space="0" w:color="auto"/>
              <w:left w:val="single" w:sz="6" w:space="0" w:color="auto"/>
              <w:bottom w:val="single" w:sz="6" w:space="0" w:color="auto"/>
              <w:right w:val="single" w:sz="6" w:space="0" w:color="auto"/>
            </w:tcBorders>
          </w:tcPr>
          <w:p w:rsidR="00FD395C" w:rsidRPr="00961689" w:rsidRDefault="00FD395C" w:rsidP="001E0A32">
            <w:pPr>
              <w:rPr>
                <w:rFonts w:ascii="Times New Roman" w:eastAsia="Times New Roman" w:hAnsi="Times New Roman" w:cs="Times New Roman"/>
                <w:sz w:val="24"/>
                <w:szCs w:val="24"/>
              </w:rPr>
            </w:pPr>
            <w:r w:rsidRPr="00961689">
              <w:rPr>
                <w:rFonts w:ascii="Times New Roman" w:eastAsia="Times New Roman" w:hAnsi="Times New Roman" w:cs="Times New Roman"/>
                <w:sz w:val="24"/>
                <w:szCs w:val="24"/>
              </w:rPr>
              <w:t>Годовая</w:t>
            </w:r>
          </w:p>
        </w:tc>
      </w:tr>
      <w:tr w:rsidR="00FD395C" w:rsidRPr="00961689" w:rsidTr="001E0A32">
        <w:tc>
          <w:tcPr>
            <w:tcW w:w="2977" w:type="dxa"/>
            <w:tcBorders>
              <w:top w:val="single" w:sz="6" w:space="0" w:color="auto"/>
              <w:left w:val="single" w:sz="6" w:space="0" w:color="auto"/>
              <w:bottom w:val="single" w:sz="6" w:space="0" w:color="auto"/>
              <w:right w:val="single" w:sz="6" w:space="0" w:color="auto"/>
            </w:tcBorders>
          </w:tcPr>
          <w:p w:rsidR="00FD395C" w:rsidRPr="00961689" w:rsidRDefault="00FD395C" w:rsidP="001E0A32">
            <w:pPr>
              <w:rPr>
                <w:rFonts w:ascii="Times New Roman" w:eastAsia="Times New Roman" w:hAnsi="Times New Roman" w:cs="Times New Roman"/>
                <w:sz w:val="24"/>
                <w:szCs w:val="24"/>
              </w:rPr>
            </w:pPr>
            <w:r w:rsidRPr="00961689">
              <w:rPr>
                <w:rFonts w:ascii="Times New Roman" w:eastAsia="Times New Roman" w:hAnsi="Times New Roman" w:cs="Times New Roman"/>
                <w:sz w:val="24"/>
                <w:szCs w:val="24"/>
              </w:rPr>
              <w:t>Биология</w:t>
            </w:r>
          </w:p>
        </w:tc>
        <w:tc>
          <w:tcPr>
            <w:tcW w:w="868" w:type="dxa"/>
            <w:tcBorders>
              <w:top w:val="single" w:sz="6" w:space="0" w:color="auto"/>
              <w:left w:val="single" w:sz="6" w:space="0" w:color="auto"/>
              <w:bottom w:val="single" w:sz="6" w:space="0" w:color="auto"/>
              <w:right w:val="single" w:sz="6" w:space="0" w:color="auto"/>
            </w:tcBorders>
          </w:tcPr>
          <w:p w:rsidR="00FD395C" w:rsidRPr="00961689" w:rsidRDefault="00FD395C" w:rsidP="001E0A32">
            <w:pPr>
              <w:rPr>
                <w:rFonts w:ascii="Times New Roman" w:eastAsia="Times New Roman" w:hAnsi="Times New Roman" w:cs="Times New Roman"/>
                <w:sz w:val="24"/>
                <w:szCs w:val="24"/>
              </w:rPr>
            </w:pPr>
            <w:r w:rsidRPr="00961689">
              <w:rPr>
                <w:rFonts w:ascii="Times New Roman" w:eastAsia="Times New Roman" w:hAnsi="Times New Roman" w:cs="Times New Roman"/>
                <w:sz w:val="24"/>
                <w:szCs w:val="24"/>
              </w:rPr>
              <w:t>9</w:t>
            </w:r>
          </w:p>
        </w:tc>
        <w:tc>
          <w:tcPr>
            <w:tcW w:w="3526" w:type="dxa"/>
            <w:tcBorders>
              <w:top w:val="single" w:sz="6" w:space="0" w:color="auto"/>
              <w:left w:val="single" w:sz="6" w:space="0" w:color="auto"/>
              <w:bottom w:val="single" w:sz="6" w:space="0" w:color="auto"/>
              <w:right w:val="single" w:sz="6" w:space="0" w:color="auto"/>
            </w:tcBorders>
          </w:tcPr>
          <w:p w:rsidR="00FD395C" w:rsidRPr="00961689" w:rsidRDefault="00FD395C" w:rsidP="001E0A32">
            <w:pPr>
              <w:rPr>
                <w:rFonts w:ascii="Times New Roman" w:eastAsia="Times New Roman" w:hAnsi="Times New Roman" w:cs="Times New Roman"/>
                <w:sz w:val="24"/>
                <w:szCs w:val="24"/>
              </w:rPr>
            </w:pPr>
            <w:r w:rsidRPr="00961689">
              <w:rPr>
                <w:rFonts w:ascii="Times New Roman" w:eastAsia="Times New Roman" w:hAnsi="Times New Roman" w:cs="Times New Roman"/>
                <w:sz w:val="24"/>
                <w:szCs w:val="24"/>
              </w:rPr>
              <w:t>Тестирование</w:t>
            </w:r>
          </w:p>
        </w:tc>
        <w:tc>
          <w:tcPr>
            <w:tcW w:w="1560" w:type="dxa"/>
            <w:tcBorders>
              <w:top w:val="single" w:sz="6" w:space="0" w:color="auto"/>
              <w:left w:val="single" w:sz="6" w:space="0" w:color="auto"/>
              <w:bottom w:val="single" w:sz="6" w:space="0" w:color="auto"/>
              <w:right w:val="single" w:sz="6" w:space="0" w:color="auto"/>
            </w:tcBorders>
          </w:tcPr>
          <w:p w:rsidR="00FD395C" w:rsidRPr="00961689" w:rsidRDefault="00FD395C" w:rsidP="001E0A32">
            <w:pPr>
              <w:rPr>
                <w:rFonts w:ascii="Times New Roman" w:eastAsia="Times New Roman" w:hAnsi="Times New Roman" w:cs="Times New Roman"/>
                <w:sz w:val="24"/>
                <w:szCs w:val="24"/>
              </w:rPr>
            </w:pPr>
            <w:r w:rsidRPr="00961689">
              <w:rPr>
                <w:rFonts w:ascii="Times New Roman" w:eastAsia="Times New Roman" w:hAnsi="Times New Roman" w:cs="Times New Roman"/>
                <w:sz w:val="24"/>
                <w:szCs w:val="24"/>
              </w:rPr>
              <w:t>Годовая</w:t>
            </w:r>
          </w:p>
        </w:tc>
      </w:tr>
      <w:tr w:rsidR="00FD395C" w:rsidRPr="00961689" w:rsidTr="001E0A32">
        <w:tc>
          <w:tcPr>
            <w:tcW w:w="2977" w:type="dxa"/>
            <w:tcBorders>
              <w:top w:val="single" w:sz="6" w:space="0" w:color="auto"/>
              <w:left w:val="single" w:sz="6" w:space="0" w:color="auto"/>
              <w:bottom w:val="single" w:sz="4" w:space="0" w:color="auto"/>
              <w:right w:val="single" w:sz="6" w:space="0" w:color="auto"/>
            </w:tcBorders>
          </w:tcPr>
          <w:p w:rsidR="00FD395C" w:rsidRPr="00961689" w:rsidRDefault="00FD395C" w:rsidP="001E0A32">
            <w:pPr>
              <w:rPr>
                <w:rFonts w:ascii="Times New Roman" w:eastAsia="Times New Roman" w:hAnsi="Times New Roman" w:cs="Times New Roman"/>
                <w:sz w:val="24"/>
                <w:szCs w:val="24"/>
              </w:rPr>
            </w:pPr>
            <w:r w:rsidRPr="00961689">
              <w:rPr>
                <w:rFonts w:ascii="Times New Roman" w:eastAsia="Times New Roman" w:hAnsi="Times New Roman" w:cs="Times New Roman"/>
                <w:sz w:val="24"/>
                <w:szCs w:val="24"/>
              </w:rPr>
              <w:t>Физическая культура</w:t>
            </w:r>
          </w:p>
        </w:tc>
        <w:tc>
          <w:tcPr>
            <w:tcW w:w="868" w:type="dxa"/>
            <w:tcBorders>
              <w:top w:val="single" w:sz="6" w:space="0" w:color="auto"/>
              <w:left w:val="single" w:sz="6" w:space="0" w:color="auto"/>
              <w:bottom w:val="single" w:sz="6" w:space="0" w:color="auto"/>
              <w:right w:val="single" w:sz="6" w:space="0" w:color="auto"/>
            </w:tcBorders>
          </w:tcPr>
          <w:p w:rsidR="00FD395C" w:rsidRPr="00961689" w:rsidRDefault="00FD395C" w:rsidP="001E0A32">
            <w:pPr>
              <w:rPr>
                <w:rFonts w:ascii="Times New Roman" w:eastAsia="Times New Roman" w:hAnsi="Times New Roman" w:cs="Times New Roman"/>
                <w:sz w:val="24"/>
                <w:szCs w:val="24"/>
              </w:rPr>
            </w:pPr>
            <w:r w:rsidRPr="00961689">
              <w:rPr>
                <w:rFonts w:ascii="Times New Roman" w:eastAsia="Times New Roman" w:hAnsi="Times New Roman" w:cs="Times New Roman"/>
                <w:sz w:val="24"/>
                <w:szCs w:val="24"/>
              </w:rPr>
              <w:t>9</w:t>
            </w:r>
          </w:p>
        </w:tc>
        <w:tc>
          <w:tcPr>
            <w:tcW w:w="3526" w:type="dxa"/>
            <w:tcBorders>
              <w:top w:val="single" w:sz="6" w:space="0" w:color="auto"/>
              <w:left w:val="single" w:sz="6" w:space="0" w:color="auto"/>
              <w:bottom w:val="single" w:sz="6" w:space="0" w:color="auto"/>
              <w:right w:val="single" w:sz="6" w:space="0" w:color="auto"/>
            </w:tcBorders>
          </w:tcPr>
          <w:p w:rsidR="00FD395C" w:rsidRPr="00961689" w:rsidRDefault="00FD395C" w:rsidP="001E0A32">
            <w:pPr>
              <w:rPr>
                <w:rFonts w:ascii="Times New Roman" w:eastAsia="Times New Roman" w:hAnsi="Times New Roman" w:cs="Times New Roman"/>
                <w:sz w:val="24"/>
                <w:szCs w:val="24"/>
              </w:rPr>
            </w:pPr>
            <w:r w:rsidRPr="00961689">
              <w:rPr>
                <w:rFonts w:ascii="Times New Roman" w:eastAsia="Times New Roman" w:hAnsi="Times New Roman" w:cs="Times New Roman"/>
                <w:sz w:val="24"/>
                <w:szCs w:val="24"/>
              </w:rPr>
              <w:t>Сдача нормативов</w:t>
            </w:r>
          </w:p>
        </w:tc>
        <w:tc>
          <w:tcPr>
            <w:tcW w:w="1560" w:type="dxa"/>
            <w:tcBorders>
              <w:top w:val="single" w:sz="6" w:space="0" w:color="auto"/>
              <w:left w:val="single" w:sz="6" w:space="0" w:color="auto"/>
              <w:bottom w:val="single" w:sz="6" w:space="0" w:color="auto"/>
              <w:right w:val="single" w:sz="6" w:space="0" w:color="auto"/>
            </w:tcBorders>
          </w:tcPr>
          <w:p w:rsidR="00FD395C" w:rsidRPr="00961689" w:rsidRDefault="00FD395C" w:rsidP="001E0A32">
            <w:pPr>
              <w:rPr>
                <w:rFonts w:ascii="Times New Roman" w:eastAsia="Times New Roman" w:hAnsi="Times New Roman" w:cs="Times New Roman"/>
                <w:sz w:val="24"/>
                <w:szCs w:val="24"/>
              </w:rPr>
            </w:pPr>
            <w:r w:rsidRPr="00961689">
              <w:rPr>
                <w:rFonts w:ascii="Times New Roman" w:eastAsia="Times New Roman" w:hAnsi="Times New Roman" w:cs="Times New Roman"/>
                <w:sz w:val="24"/>
                <w:szCs w:val="24"/>
              </w:rPr>
              <w:t>Годовая</w:t>
            </w:r>
          </w:p>
        </w:tc>
      </w:tr>
    </w:tbl>
    <w:p w:rsidR="00FD395C" w:rsidRPr="00961689" w:rsidRDefault="00FD395C" w:rsidP="00FD395C">
      <w:pPr>
        <w:rPr>
          <w:rFonts w:ascii="Times New Roman" w:eastAsia="Times New Roman" w:hAnsi="Times New Roman" w:cs="Times New Roman"/>
          <w:sz w:val="24"/>
          <w:szCs w:val="24"/>
        </w:rPr>
      </w:pPr>
    </w:p>
    <w:p w:rsidR="00FD395C" w:rsidRPr="00961689" w:rsidRDefault="00FD395C" w:rsidP="00FD395C">
      <w:pPr>
        <w:rPr>
          <w:rFonts w:ascii="Times New Roman" w:eastAsia="Times New Roman" w:hAnsi="Times New Roman" w:cs="Times New Roman"/>
          <w:b/>
          <w:sz w:val="24"/>
          <w:szCs w:val="24"/>
        </w:rPr>
      </w:pPr>
    </w:p>
    <w:p w:rsidR="00580058" w:rsidRDefault="00086C9D" w:rsidP="00857C79">
      <w:r>
        <w:rPr>
          <w:rFonts w:ascii="Times New Roman" w:hAnsi="Times New Roman" w:cs="Times New Roman"/>
          <w:b/>
          <w:sz w:val="24"/>
          <w:szCs w:val="24"/>
        </w:rPr>
        <w:t>3.1.1.</w:t>
      </w:r>
      <w:r w:rsidR="00857C79">
        <w:rPr>
          <w:rFonts w:ascii="Times New Roman" w:hAnsi="Times New Roman" w:cs="Times New Roman"/>
          <w:b/>
          <w:sz w:val="24"/>
          <w:szCs w:val="24"/>
        </w:rPr>
        <w:t xml:space="preserve">  К</w:t>
      </w:r>
      <w:r w:rsidR="00580058" w:rsidRPr="00FD395C">
        <w:rPr>
          <w:rFonts w:ascii="Times New Roman" w:hAnsi="Times New Roman" w:cs="Times New Roman"/>
          <w:b/>
          <w:sz w:val="24"/>
          <w:szCs w:val="24"/>
        </w:rPr>
        <w:t>алендарный учебный график</w:t>
      </w:r>
      <w:r w:rsidR="00580058" w:rsidRPr="00580058">
        <w:t xml:space="preserve"> </w:t>
      </w:r>
    </w:p>
    <w:p w:rsidR="00580058" w:rsidRPr="00580058" w:rsidRDefault="00580058" w:rsidP="00857C79">
      <w:pPr>
        <w:ind w:left="568"/>
        <w:rPr>
          <w:rFonts w:ascii="Times New Roman" w:eastAsia="Times New Roman" w:hAnsi="Times New Roman" w:cs="Times New Roman"/>
          <w:b/>
          <w:bCs/>
          <w:sz w:val="24"/>
          <w:szCs w:val="24"/>
          <w:lang w:eastAsia="en-US"/>
        </w:rPr>
      </w:pPr>
    </w:p>
    <w:p w:rsidR="00580058" w:rsidRPr="00580058" w:rsidRDefault="00580058" w:rsidP="00857C79">
      <w:pPr>
        <w:jc w:val="both"/>
        <w:rPr>
          <w:rFonts w:ascii="Times New Roman" w:hAnsi="Times New Roman" w:cs="Times New Roman"/>
          <w:sz w:val="24"/>
          <w:szCs w:val="24"/>
        </w:rPr>
      </w:pPr>
      <w:r w:rsidRPr="00580058">
        <w:rPr>
          <w:rFonts w:ascii="Times New Roman" w:hAnsi="Times New Roman" w:cs="Times New Roman"/>
          <w:sz w:val="24"/>
          <w:szCs w:val="24"/>
        </w:rPr>
        <w:t>Календарный учебный график составляется с учетом мнений участников образовательных отношений, учетом региональных и этнокультурных традиций, с учетом плановых мероприятий учреждений культуры региона. При составлении календарного учебного графика  учитываются  различные подходы при составлении графика учебного процесса система организации учебного года: четвертная, триместровая, биместровая, модульная и др.</w:t>
      </w:r>
    </w:p>
    <w:p w:rsidR="00580058" w:rsidRPr="00580058" w:rsidRDefault="00580058" w:rsidP="00857C79">
      <w:pPr>
        <w:widowControl w:val="0"/>
        <w:ind w:firstLine="709"/>
        <w:jc w:val="both"/>
        <w:rPr>
          <w:rFonts w:ascii="Times New Roman" w:eastAsia="Times New Roman" w:hAnsi="Times New Roman" w:cs="Times New Roman"/>
          <w:sz w:val="24"/>
          <w:szCs w:val="24"/>
          <w:lang w:eastAsia="en-US"/>
        </w:rPr>
      </w:pPr>
      <w:r w:rsidRPr="00580058">
        <w:rPr>
          <w:rFonts w:ascii="Times New Roman" w:eastAsia="Times New Roman" w:hAnsi="Times New Roman" w:cs="Times New Roman"/>
          <w:sz w:val="24"/>
          <w:szCs w:val="24"/>
          <w:lang w:eastAsia="en-US"/>
        </w:rPr>
        <w:t>Примерный календарный учебный график реализации образовательной программы составляется  в соответствии с Федеральным законом «Об образовании в Российской Федерации» (п. 10, ст. 2).</w:t>
      </w:r>
    </w:p>
    <w:p w:rsidR="00580058" w:rsidRPr="00580058" w:rsidRDefault="00580058" w:rsidP="00857C79">
      <w:pPr>
        <w:ind w:firstLine="709"/>
        <w:jc w:val="both"/>
        <w:rPr>
          <w:rFonts w:ascii="Times New Roman" w:eastAsia="Times New Roman" w:hAnsi="Times New Roman" w:cs="Times New Roman"/>
          <w:sz w:val="24"/>
          <w:szCs w:val="24"/>
          <w:lang w:eastAsia="en-US"/>
        </w:rPr>
      </w:pPr>
      <w:r w:rsidRPr="00580058">
        <w:rPr>
          <w:rFonts w:ascii="Times New Roman" w:eastAsia="Times New Roman" w:hAnsi="Times New Roman" w:cs="Times New Roman"/>
          <w:sz w:val="24"/>
          <w:szCs w:val="24"/>
          <w:lang w:eastAsia="en-US"/>
        </w:rPr>
        <w:t>Примерный календарный учебный график реализации образовательной программы составляется образовательной организацией самостоятельно с учетом требований СанПиН и мнения участников образовательного процесса.</w:t>
      </w:r>
    </w:p>
    <w:p w:rsidR="00580058" w:rsidRPr="00580058" w:rsidRDefault="00580058" w:rsidP="00857C79">
      <w:pPr>
        <w:jc w:val="both"/>
        <w:rPr>
          <w:rFonts w:ascii="Times New Roman" w:eastAsia="Times New Roman" w:hAnsi="Times New Roman" w:cs="Times New Roman"/>
          <w:b/>
          <w:sz w:val="24"/>
          <w:szCs w:val="24"/>
        </w:rPr>
      </w:pPr>
      <w:bookmarkStart w:id="391" w:name="_Toc414553284"/>
      <w:r w:rsidRPr="00580058">
        <w:rPr>
          <w:rFonts w:ascii="Times New Roman" w:eastAsia="Times New Roman" w:hAnsi="Times New Roman" w:cs="Times New Roman"/>
          <w:b/>
          <w:sz w:val="24"/>
          <w:szCs w:val="24"/>
        </w:rPr>
        <w:t>1.Продолжительность учебного года в МБОУ «</w:t>
      </w:r>
      <w:r w:rsidR="009B457E">
        <w:rPr>
          <w:rFonts w:ascii="Times New Roman" w:eastAsia="Times New Roman" w:hAnsi="Times New Roman" w:cs="Times New Roman"/>
          <w:b/>
          <w:sz w:val="24"/>
          <w:szCs w:val="24"/>
        </w:rPr>
        <w:t>Ниж</w:t>
      </w:r>
      <w:r w:rsidRPr="00580058">
        <w:rPr>
          <w:rFonts w:ascii="Times New Roman" w:eastAsia="Times New Roman" w:hAnsi="Times New Roman" w:cs="Times New Roman"/>
          <w:b/>
          <w:sz w:val="24"/>
          <w:szCs w:val="24"/>
        </w:rPr>
        <w:t>некаменская ООШ» ЧМР РТ</w:t>
      </w:r>
    </w:p>
    <w:p w:rsidR="00580058" w:rsidRPr="00580058" w:rsidRDefault="00580058" w:rsidP="00857C79">
      <w:pPr>
        <w:jc w:val="both"/>
        <w:rPr>
          <w:rFonts w:ascii="Times New Roman" w:eastAsia="Times New Roman" w:hAnsi="Times New Roman" w:cs="Times New Roman"/>
          <w:sz w:val="24"/>
          <w:szCs w:val="24"/>
        </w:rPr>
      </w:pPr>
    </w:p>
    <w:p w:rsidR="00580058" w:rsidRPr="00580058" w:rsidRDefault="00580058" w:rsidP="00857C79">
      <w:pPr>
        <w:numPr>
          <w:ilvl w:val="0"/>
          <w:numId w:val="1"/>
        </w:numPr>
        <w:tabs>
          <w:tab w:val="left" w:pos="840"/>
        </w:tabs>
        <w:ind w:left="840" w:hanging="356"/>
        <w:jc w:val="both"/>
        <w:rPr>
          <w:rFonts w:ascii="Times New Roman" w:eastAsia="Symbol" w:hAnsi="Times New Roman" w:cs="Times New Roman"/>
          <w:sz w:val="24"/>
          <w:szCs w:val="24"/>
        </w:rPr>
      </w:pPr>
      <w:r w:rsidRPr="00580058">
        <w:rPr>
          <w:rFonts w:ascii="Times New Roman" w:eastAsia="Times New Roman" w:hAnsi="Times New Roman" w:cs="Times New Roman"/>
          <w:sz w:val="24"/>
          <w:szCs w:val="24"/>
        </w:rPr>
        <w:t>Начало учебного года – 01.09. ;</w:t>
      </w:r>
    </w:p>
    <w:p w:rsidR="00580058" w:rsidRPr="00580058" w:rsidRDefault="00580058" w:rsidP="00857C79">
      <w:pPr>
        <w:numPr>
          <w:ilvl w:val="0"/>
          <w:numId w:val="1"/>
        </w:numPr>
        <w:tabs>
          <w:tab w:val="left" w:pos="840"/>
        </w:tabs>
        <w:ind w:left="840" w:hanging="356"/>
        <w:jc w:val="both"/>
        <w:rPr>
          <w:rFonts w:ascii="Times New Roman" w:eastAsia="Symbol" w:hAnsi="Times New Roman" w:cs="Times New Roman"/>
          <w:sz w:val="24"/>
          <w:szCs w:val="24"/>
        </w:rPr>
      </w:pPr>
      <w:r w:rsidRPr="00580058">
        <w:rPr>
          <w:rFonts w:ascii="Times New Roman" w:eastAsia="Times New Roman" w:hAnsi="Times New Roman" w:cs="Times New Roman"/>
          <w:sz w:val="24"/>
          <w:szCs w:val="24"/>
        </w:rPr>
        <w:t>Продолжительность учебного года:</w:t>
      </w:r>
    </w:p>
    <w:p w:rsidR="00580058" w:rsidRPr="00580058" w:rsidRDefault="00580058" w:rsidP="00857C79">
      <w:pPr>
        <w:numPr>
          <w:ilvl w:val="0"/>
          <w:numId w:val="1"/>
        </w:numPr>
        <w:tabs>
          <w:tab w:val="left" w:pos="840"/>
        </w:tabs>
        <w:ind w:left="840" w:hanging="356"/>
        <w:jc w:val="both"/>
        <w:rPr>
          <w:rFonts w:ascii="Times New Roman" w:eastAsia="Symbol" w:hAnsi="Times New Roman" w:cs="Times New Roman"/>
          <w:sz w:val="24"/>
          <w:szCs w:val="24"/>
        </w:rPr>
      </w:pPr>
      <w:r w:rsidRPr="00580058">
        <w:rPr>
          <w:rFonts w:ascii="Times New Roman" w:eastAsia="Times New Roman" w:hAnsi="Times New Roman" w:cs="Times New Roman"/>
          <w:sz w:val="24"/>
          <w:szCs w:val="24"/>
        </w:rPr>
        <w:t>в 9 классах - 34 недели;</w:t>
      </w:r>
    </w:p>
    <w:p w:rsidR="00580058" w:rsidRPr="00580058" w:rsidRDefault="00580058" w:rsidP="00857C79">
      <w:pPr>
        <w:numPr>
          <w:ilvl w:val="0"/>
          <w:numId w:val="1"/>
        </w:numPr>
        <w:tabs>
          <w:tab w:val="left" w:pos="840"/>
        </w:tabs>
        <w:ind w:left="840" w:hanging="356"/>
        <w:jc w:val="both"/>
        <w:rPr>
          <w:rFonts w:ascii="Times New Roman" w:eastAsia="Symbol" w:hAnsi="Times New Roman" w:cs="Times New Roman"/>
          <w:sz w:val="24"/>
          <w:szCs w:val="24"/>
        </w:rPr>
      </w:pPr>
      <w:r w:rsidRPr="00580058">
        <w:rPr>
          <w:rFonts w:ascii="Times New Roman" w:eastAsia="Times New Roman" w:hAnsi="Times New Roman" w:cs="Times New Roman"/>
          <w:sz w:val="24"/>
          <w:szCs w:val="24"/>
        </w:rPr>
        <w:t>в 5-х – 8-х классах -35 недель.</w:t>
      </w:r>
    </w:p>
    <w:p w:rsidR="00580058" w:rsidRPr="00580058" w:rsidRDefault="00580058" w:rsidP="00857C79">
      <w:pPr>
        <w:jc w:val="both"/>
        <w:rPr>
          <w:rFonts w:ascii="Times New Roman" w:eastAsia="Times New Roman" w:hAnsi="Times New Roman" w:cs="Times New Roman"/>
          <w:sz w:val="24"/>
          <w:szCs w:val="24"/>
        </w:rPr>
      </w:pPr>
    </w:p>
    <w:p w:rsidR="00580058" w:rsidRPr="00580058" w:rsidRDefault="00580058" w:rsidP="00580058">
      <w:pPr>
        <w:spacing w:line="0" w:lineRule="atLeast"/>
        <w:jc w:val="both"/>
        <w:rPr>
          <w:rFonts w:ascii="Times New Roman" w:eastAsia="Times New Roman" w:hAnsi="Times New Roman" w:cs="Times New Roman"/>
          <w:b/>
          <w:sz w:val="24"/>
          <w:szCs w:val="24"/>
        </w:rPr>
      </w:pPr>
      <w:r w:rsidRPr="00580058">
        <w:rPr>
          <w:rFonts w:ascii="Times New Roman" w:eastAsia="Times New Roman" w:hAnsi="Times New Roman" w:cs="Times New Roman"/>
          <w:b/>
          <w:sz w:val="24"/>
          <w:szCs w:val="24"/>
        </w:rPr>
        <w:t>2. Регламентирование образовательного процесса на учебный год</w:t>
      </w:r>
    </w:p>
    <w:p w:rsidR="00580058" w:rsidRPr="00580058" w:rsidRDefault="00580058" w:rsidP="00580058">
      <w:pPr>
        <w:spacing w:line="288" w:lineRule="exact"/>
        <w:jc w:val="both"/>
        <w:rPr>
          <w:rFonts w:ascii="Times New Roman" w:eastAsia="Times New Roman" w:hAnsi="Times New Roman" w:cs="Times New Roman"/>
          <w:sz w:val="24"/>
          <w:szCs w:val="24"/>
        </w:rPr>
      </w:pPr>
    </w:p>
    <w:p w:rsidR="00E60CD1" w:rsidRDefault="00580058" w:rsidP="00E60CD1">
      <w:pPr>
        <w:numPr>
          <w:ilvl w:val="0"/>
          <w:numId w:val="1"/>
        </w:numPr>
        <w:tabs>
          <w:tab w:val="left" w:pos="840"/>
        </w:tabs>
        <w:spacing w:line="471" w:lineRule="auto"/>
        <w:ind w:left="840" w:right="2260" w:hanging="356"/>
        <w:jc w:val="both"/>
        <w:rPr>
          <w:rFonts w:ascii="Times New Roman" w:eastAsia="Symbol" w:hAnsi="Times New Roman" w:cs="Times New Roman"/>
          <w:sz w:val="24"/>
          <w:szCs w:val="24"/>
        </w:rPr>
      </w:pPr>
      <w:r w:rsidRPr="00580058">
        <w:rPr>
          <w:rFonts w:ascii="Times New Roman" w:eastAsia="Times New Roman" w:hAnsi="Times New Roman" w:cs="Times New Roman"/>
          <w:sz w:val="24"/>
          <w:szCs w:val="24"/>
        </w:rPr>
        <w:t xml:space="preserve">Учебный год делится </w:t>
      </w:r>
    </w:p>
    <w:p w:rsidR="00E60CD1" w:rsidRPr="00A05A25" w:rsidRDefault="00E60CD1" w:rsidP="00E60CD1">
      <w:pPr>
        <w:numPr>
          <w:ilvl w:val="0"/>
          <w:numId w:val="1"/>
        </w:numPr>
        <w:tabs>
          <w:tab w:val="left" w:pos="840"/>
        </w:tabs>
        <w:spacing w:line="471" w:lineRule="auto"/>
        <w:ind w:left="840" w:right="2260" w:hanging="356"/>
        <w:jc w:val="both"/>
        <w:rPr>
          <w:rFonts w:ascii="Times New Roman" w:eastAsia="Symbol" w:hAnsi="Times New Roman" w:cs="Times New Roman"/>
          <w:sz w:val="24"/>
          <w:szCs w:val="24"/>
        </w:rPr>
      </w:pPr>
      <w:r w:rsidRPr="00A05A25">
        <w:rPr>
          <w:rFonts w:ascii="Times New Roman" w:hAnsi="Times New Roman" w:cs="Times New Roman"/>
          <w:sz w:val="24"/>
          <w:szCs w:val="24"/>
          <w:lang w:eastAsia="en-US"/>
        </w:rPr>
        <w:t>На второй ступени обучения: в 5-8 классах.</w:t>
      </w:r>
    </w:p>
    <w:p w:rsidR="00E60CD1" w:rsidRPr="00A05A25" w:rsidRDefault="00E60CD1" w:rsidP="00E60CD1">
      <w:pPr>
        <w:rPr>
          <w:rFonts w:ascii="Times New Roman" w:hAnsi="Times New Roman" w:cs="Times New Roman"/>
          <w:sz w:val="24"/>
          <w:szCs w:val="24"/>
          <w:lang w:eastAsia="en-US"/>
        </w:rPr>
      </w:pPr>
    </w:p>
    <w:tbl>
      <w:tblPr>
        <w:tblStyle w:val="24"/>
        <w:tblW w:w="0" w:type="auto"/>
        <w:tblInd w:w="1101" w:type="dxa"/>
        <w:tblLook w:val="04A0" w:firstRow="1" w:lastRow="0" w:firstColumn="1" w:lastColumn="0" w:noHBand="0" w:noVBand="1"/>
      </w:tblPr>
      <w:tblGrid>
        <w:gridCol w:w="2167"/>
        <w:gridCol w:w="1651"/>
        <w:gridCol w:w="1886"/>
        <w:gridCol w:w="2333"/>
      </w:tblGrid>
      <w:tr w:rsidR="00E60CD1" w:rsidRPr="00A05A25" w:rsidTr="00E60CD1">
        <w:tc>
          <w:tcPr>
            <w:tcW w:w="2268" w:type="dxa"/>
          </w:tcPr>
          <w:p w:rsidR="00E60CD1" w:rsidRPr="00A05A25" w:rsidRDefault="00E60CD1" w:rsidP="00E60CD1">
            <w:pPr>
              <w:rPr>
                <w:rFonts w:ascii="Times New Roman" w:hAnsi="Times New Roman" w:cs="Times New Roman"/>
                <w:sz w:val="24"/>
                <w:szCs w:val="24"/>
                <w:lang w:eastAsia="en-US"/>
              </w:rPr>
            </w:pPr>
          </w:p>
        </w:tc>
        <w:tc>
          <w:tcPr>
            <w:tcW w:w="1701" w:type="dxa"/>
          </w:tcPr>
          <w:p w:rsidR="00E60CD1" w:rsidRPr="00A05A25" w:rsidRDefault="00E60CD1" w:rsidP="00E60CD1">
            <w:pPr>
              <w:rPr>
                <w:rFonts w:ascii="Times New Roman" w:hAnsi="Times New Roman" w:cs="Times New Roman"/>
                <w:sz w:val="24"/>
                <w:szCs w:val="24"/>
                <w:lang w:eastAsia="en-US"/>
              </w:rPr>
            </w:pPr>
            <w:r w:rsidRPr="00A05A25">
              <w:rPr>
                <w:rFonts w:ascii="Times New Roman" w:hAnsi="Times New Roman" w:cs="Times New Roman"/>
                <w:sz w:val="24"/>
                <w:szCs w:val="24"/>
                <w:lang w:eastAsia="en-US"/>
              </w:rPr>
              <w:t xml:space="preserve">Дата </w:t>
            </w:r>
            <w:r>
              <w:rPr>
                <w:rFonts w:ascii="Times New Roman" w:hAnsi="Times New Roman" w:cs="Times New Roman"/>
                <w:sz w:val="24"/>
                <w:szCs w:val="24"/>
                <w:lang w:eastAsia="en-US"/>
              </w:rPr>
              <w:t xml:space="preserve"> начала</w:t>
            </w:r>
            <w:r w:rsidRPr="00A05A25">
              <w:rPr>
                <w:rFonts w:ascii="Times New Roman" w:hAnsi="Times New Roman" w:cs="Times New Roman"/>
                <w:sz w:val="24"/>
                <w:szCs w:val="24"/>
                <w:lang w:eastAsia="en-US"/>
              </w:rPr>
              <w:t xml:space="preserve"> четверти</w:t>
            </w:r>
          </w:p>
        </w:tc>
        <w:tc>
          <w:tcPr>
            <w:tcW w:w="1938" w:type="dxa"/>
          </w:tcPr>
          <w:p w:rsidR="00E60CD1" w:rsidRPr="00A05A25" w:rsidRDefault="00E60CD1" w:rsidP="00E60CD1">
            <w:pPr>
              <w:rPr>
                <w:rFonts w:ascii="Times New Roman" w:hAnsi="Times New Roman" w:cs="Times New Roman"/>
                <w:sz w:val="24"/>
                <w:szCs w:val="24"/>
                <w:lang w:eastAsia="en-US"/>
              </w:rPr>
            </w:pPr>
            <w:r w:rsidRPr="00A05A25">
              <w:rPr>
                <w:rFonts w:ascii="Times New Roman" w:hAnsi="Times New Roman" w:cs="Times New Roman"/>
                <w:sz w:val="24"/>
                <w:szCs w:val="24"/>
                <w:lang w:eastAsia="en-US"/>
              </w:rPr>
              <w:t>Окончание четверти</w:t>
            </w:r>
          </w:p>
        </w:tc>
        <w:tc>
          <w:tcPr>
            <w:tcW w:w="2337" w:type="dxa"/>
          </w:tcPr>
          <w:p w:rsidR="00E60CD1" w:rsidRPr="00A05A25" w:rsidRDefault="00E60CD1" w:rsidP="00E60CD1">
            <w:pPr>
              <w:rPr>
                <w:rFonts w:ascii="Times New Roman" w:hAnsi="Times New Roman" w:cs="Times New Roman"/>
                <w:sz w:val="24"/>
                <w:szCs w:val="24"/>
                <w:lang w:eastAsia="en-US"/>
              </w:rPr>
            </w:pPr>
            <w:r w:rsidRPr="00A05A25">
              <w:rPr>
                <w:rFonts w:ascii="Times New Roman" w:hAnsi="Times New Roman" w:cs="Times New Roman"/>
                <w:sz w:val="24"/>
                <w:szCs w:val="24"/>
                <w:lang w:eastAsia="en-US"/>
              </w:rPr>
              <w:t>Продолжительность (количество учебных недель)</w:t>
            </w:r>
          </w:p>
        </w:tc>
      </w:tr>
      <w:tr w:rsidR="00E60CD1" w:rsidRPr="00A05A25" w:rsidTr="00E60CD1">
        <w:tc>
          <w:tcPr>
            <w:tcW w:w="2268" w:type="dxa"/>
          </w:tcPr>
          <w:p w:rsidR="00E60CD1" w:rsidRPr="00A05A25" w:rsidRDefault="00E60CD1" w:rsidP="00E60CD1">
            <w:pPr>
              <w:rPr>
                <w:rFonts w:ascii="Times New Roman" w:hAnsi="Times New Roman" w:cs="Times New Roman"/>
                <w:sz w:val="24"/>
                <w:szCs w:val="24"/>
                <w:lang w:eastAsia="en-US"/>
              </w:rPr>
            </w:pPr>
            <w:r w:rsidRPr="00A05A25">
              <w:rPr>
                <w:rFonts w:ascii="Times New Roman" w:hAnsi="Times New Roman" w:cs="Times New Roman"/>
                <w:sz w:val="24"/>
                <w:szCs w:val="24"/>
                <w:lang w:eastAsia="en-US"/>
              </w:rPr>
              <w:t>1-ая четверть</w:t>
            </w:r>
          </w:p>
        </w:tc>
        <w:tc>
          <w:tcPr>
            <w:tcW w:w="1701" w:type="dxa"/>
          </w:tcPr>
          <w:p w:rsidR="00E60CD1" w:rsidRPr="00A05A25" w:rsidRDefault="00E60CD1" w:rsidP="00E60CD1">
            <w:pPr>
              <w:rPr>
                <w:rFonts w:ascii="Times New Roman" w:hAnsi="Times New Roman" w:cs="Times New Roman"/>
                <w:sz w:val="24"/>
                <w:szCs w:val="24"/>
                <w:lang w:eastAsia="en-US"/>
              </w:rPr>
            </w:pPr>
            <w:r w:rsidRPr="00A05A25">
              <w:rPr>
                <w:rFonts w:ascii="Times New Roman" w:hAnsi="Times New Roman" w:cs="Times New Roman"/>
                <w:sz w:val="24"/>
                <w:szCs w:val="24"/>
                <w:lang w:eastAsia="en-US"/>
              </w:rPr>
              <w:t>01.09.</w:t>
            </w:r>
          </w:p>
        </w:tc>
        <w:tc>
          <w:tcPr>
            <w:tcW w:w="1938" w:type="dxa"/>
          </w:tcPr>
          <w:p w:rsidR="00E60CD1" w:rsidRPr="00A05A25" w:rsidRDefault="00E60CD1" w:rsidP="00E60CD1">
            <w:pPr>
              <w:rPr>
                <w:rFonts w:ascii="Times New Roman" w:hAnsi="Times New Roman" w:cs="Times New Roman"/>
                <w:sz w:val="24"/>
                <w:szCs w:val="24"/>
                <w:lang w:eastAsia="en-US"/>
              </w:rPr>
            </w:pPr>
            <w:r w:rsidRPr="00A05A25">
              <w:rPr>
                <w:rFonts w:ascii="Times New Roman" w:hAnsi="Times New Roman" w:cs="Times New Roman"/>
                <w:sz w:val="24"/>
                <w:szCs w:val="24"/>
                <w:lang w:eastAsia="en-US"/>
              </w:rPr>
              <w:t>Последняя неделя октября</w:t>
            </w:r>
          </w:p>
        </w:tc>
        <w:tc>
          <w:tcPr>
            <w:tcW w:w="2337" w:type="dxa"/>
          </w:tcPr>
          <w:p w:rsidR="00E60CD1" w:rsidRPr="00A05A25" w:rsidRDefault="00E60CD1" w:rsidP="00E60CD1">
            <w:pPr>
              <w:rPr>
                <w:rFonts w:ascii="Times New Roman" w:hAnsi="Times New Roman" w:cs="Times New Roman"/>
                <w:sz w:val="24"/>
                <w:szCs w:val="24"/>
                <w:lang w:eastAsia="en-US"/>
              </w:rPr>
            </w:pPr>
            <w:r w:rsidRPr="00A05A25">
              <w:rPr>
                <w:rFonts w:ascii="Times New Roman" w:hAnsi="Times New Roman" w:cs="Times New Roman"/>
                <w:sz w:val="24"/>
                <w:szCs w:val="24"/>
                <w:lang w:eastAsia="en-US"/>
              </w:rPr>
              <w:t>9</w:t>
            </w:r>
          </w:p>
        </w:tc>
      </w:tr>
      <w:tr w:rsidR="00E60CD1" w:rsidRPr="00A05A25" w:rsidTr="00E60CD1">
        <w:tc>
          <w:tcPr>
            <w:tcW w:w="2268" w:type="dxa"/>
          </w:tcPr>
          <w:p w:rsidR="00E60CD1" w:rsidRPr="00A05A25" w:rsidRDefault="00E60CD1" w:rsidP="00E60CD1">
            <w:pPr>
              <w:rPr>
                <w:rFonts w:ascii="Times New Roman" w:hAnsi="Times New Roman" w:cs="Times New Roman"/>
                <w:sz w:val="24"/>
                <w:szCs w:val="24"/>
                <w:lang w:eastAsia="en-US"/>
              </w:rPr>
            </w:pPr>
            <w:r w:rsidRPr="00A05A25">
              <w:rPr>
                <w:rFonts w:ascii="Times New Roman" w:hAnsi="Times New Roman" w:cs="Times New Roman"/>
                <w:sz w:val="24"/>
                <w:szCs w:val="24"/>
                <w:lang w:eastAsia="en-US"/>
              </w:rPr>
              <w:t>2-ая четверть</w:t>
            </w:r>
          </w:p>
        </w:tc>
        <w:tc>
          <w:tcPr>
            <w:tcW w:w="1701" w:type="dxa"/>
          </w:tcPr>
          <w:p w:rsidR="00E60CD1" w:rsidRPr="00A05A25" w:rsidRDefault="00E60CD1" w:rsidP="00E60CD1">
            <w:pPr>
              <w:rPr>
                <w:rFonts w:ascii="Times New Roman" w:hAnsi="Times New Roman" w:cs="Times New Roman"/>
                <w:sz w:val="24"/>
                <w:szCs w:val="24"/>
                <w:lang w:eastAsia="en-US"/>
              </w:rPr>
            </w:pPr>
            <w:r w:rsidRPr="00A05A25">
              <w:rPr>
                <w:rFonts w:ascii="Times New Roman" w:hAnsi="Times New Roman" w:cs="Times New Roman"/>
                <w:sz w:val="24"/>
                <w:szCs w:val="24"/>
                <w:lang w:eastAsia="en-US"/>
              </w:rPr>
              <w:t>Вторая неделя ноября</w:t>
            </w:r>
          </w:p>
        </w:tc>
        <w:tc>
          <w:tcPr>
            <w:tcW w:w="1938" w:type="dxa"/>
          </w:tcPr>
          <w:p w:rsidR="00E60CD1" w:rsidRPr="00A05A25" w:rsidRDefault="00E60CD1" w:rsidP="00E60CD1">
            <w:pPr>
              <w:rPr>
                <w:rFonts w:ascii="Times New Roman" w:hAnsi="Times New Roman" w:cs="Times New Roman"/>
                <w:sz w:val="24"/>
                <w:szCs w:val="24"/>
                <w:lang w:eastAsia="en-US"/>
              </w:rPr>
            </w:pPr>
            <w:r w:rsidRPr="00A05A25">
              <w:rPr>
                <w:rFonts w:ascii="Times New Roman" w:hAnsi="Times New Roman" w:cs="Times New Roman"/>
                <w:sz w:val="24"/>
                <w:szCs w:val="24"/>
                <w:lang w:eastAsia="en-US"/>
              </w:rPr>
              <w:t>Последняя неделя декабря</w:t>
            </w:r>
          </w:p>
        </w:tc>
        <w:tc>
          <w:tcPr>
            <w:tcW w:w="2337" w:type="dxa"/>
          </w:tcPr>
          <w:p w:rsidR="00E60CD1" w:rsidRPr="00A05A25" w:rsidRDefault="00E60CD1" w:rsidP="00E60CD1">
            <w:pPr>
              <w:rPr>
                <w:rFonts w:ascii="Times New Roman" w:hAnsi="Times New Roman" w:cs="Times New Roman"/>
                <w:sz w:val="24"/>
                <w:szCs w:val="24"/>
                <w:lang w:eastAsia="en-US"/>
              </w:rPr>
            </w:pPr>
            <w:r w:rsidRPr="00A05A25">
              <w:rPr>
                <w:rFonts w:ascii="Times New Roman" w:hAnsi="Times New Roman" w:cs="Times New Roman"/>
                <w:sz w:val="24"/>
                <w:szCs w:val="24"/>
                <w:lang w:eastAsia="en-US"/>
              </w:rPr>
              <w:t>7</w:t>
            </w:r>
          </w:p>
        </w:tc>
      </w:tr>
      <w:tr w:rsidR="00E60CD1" w:rsidRPr="00A05A25" w:rsidTr="00E60CD1">
        <w:tc>
          <w:tcPr>
            <w:tcW w:w="2268" w:type="dxa"/>
          </w:tcPr>
          <w:p w:rsidR="00E60CD1" w:rsidRPr="00A05A25" w:rsidRDefault="00E60CD1" w:rsidP="00E60CD1">
            <w:pPr>
              <w:rPr>
                <w:rFonts w:ascii="Times New Roman" w:hAnsi="Times New Roman" w:cs="Times New Roman"/>
                <w:sz w:val="24"/>
                <w:szCs w:val="24"/>
                <w:lang w:eastAsia="en-US"/>
              </w:rPr>
            </w:pPr>
            <w:r w:rsidRPr="00A05A25">
              <w:rPr>
                <w:rFonts w:ascii="Times New Roman" w:hAnsi="Times New Roman" w:cs="Times New Roman"/>
                <w:sz w:val="24"/>
                <w:szCs w:val="24"/>
                <w:lang w:eastAsia="en-US"/>
              </w:rPr>
              <w:t>3-ья четверть</w:t>
            </w:r>
          </w:p>
        </w:tc>
        <w:tc>
          <w:tcPr>
            <w:tcW w:w="1701" w:type="dxa"/>
          </w:tcPr>
          <w:p w:rsidR="00E60CD1" w:rsidRPr="00A05A25" w:rsidRDefault="00E60CD1" w:rsidP="00E60CD1">
            <w:pPr>
              <w:rPr>
                <w:rFonts w:ascii="Times New Roman" w:hAnsi="Times New Roman" w:cs="Times New Roman"/>
                <w:sz w:val="24"/>
                <w:szCs w:val="24"/>
                <w:lang w:eastAsia="en-US"/>
              </w:rPr>
            </w:pPr>
            <w:r w:rsidRPr="00A05A25">
              <w:rPr>
                <w:rFonts w:ascii="Times New Roman" w:hAnsi="Times New Roman" w:cs="Times New Roman"/>
                <w:sz w:val="24"/>
                <w:szCs w:val="24"/>
                <w:lang w:eastAsia="en-US"/>
              </w:rPr>
              <w:t>Вторя неделя января</w:t>
            </w:r>
          </w:p>
        </w:tc>
        <w:tc>
          <w:tcPr>
            <w:tcW w:w="1938" w:type="dxa"/>
          </w:tcPr>
          <w:p w:rsidR="00E60CD1" w:rsidRPr="00A05A25" w:rsidRDefault="00E60CD1" w:rsidP="00E60CD1">
            <w:pPr>
              <w:rPr>
                <w:rFonts w:ascii="Times New Roman" w:hAnsi="Times New Roman" w:cs="Times New Roman"/>
                <w:sz w:val="24"/>
                <w:szCs w:val="24"/>
                <w:lang w:eastAsia="en-US"/>
              </w:rPr>
            </w:pPr>
            <w:r w:rsidRPr="00A05A25">
              <w:rPr>
                <w:rFonts w:ascii="Times New Roman" w:hAnsi="Times New Roman" w:cs="Times New Roman"/>
                <w:sz w:val="24"/>
                <w:szCs w:val="24"/>
                <w:lang w:eastAsia="en-US"/>
              </w:rPr>
              <w:t>Третья неделя марта</w:t>
            </w:r>
          </w:p>
        </w:tc>
        <w:tc>
          <w:tcPr>
            <w:tcW w:w="2337" w:type="dxa"/>
          </w:tcPr>
          <w:p w:rsidR="00E60CD1" w:rsidRPr="00A05A25" w:rsidRDefault="00E60CD1" w:rsidP="00E60CD1">
            <w:pPr>
              <w:rPr>
                <w:rFonts w:ascii="Times New Roman" w:hAnsi="Times New Roman" w:cs="Times New Roman"/>
                <w:sz w:val="24"/>
                <w:szCs w:val="24"/>
                <w:lang w:eastAsia="en-US"/>
              </w:rPr>
            </w:pPr>
            <w:r w:rsidRPr="00A05A25">
              <w:rPr>
                <w:rFonts w:ascii="Times New Roman" w:hAnsi="Times New Roman" w:cs="Times New Roman"/>
                <w:sz w:val="24"/>
                <w:szCs w:val="24"/>
                <w:lang w:eastAsia="en-US"/>
              </w:rPr>
              <w:t>10</w:t>
            </w:r>
          </w:p>
        </w:tc>
      </w:tr>
      <w:tr w:rsidR="00E60CD1" w:rsidRPr="00A05A25" w:rsidTr="00E60CD1">
        <w:tc>
          <w:tcPr>
            <w:tcW w:w="2268" w:type="dxa"/>
          </w:tcPr>
          <w:p w:rsidR="00E60CD1" w:rsidRPr="00A05A25" w:rsidRDefault="00E60CD1" w:rsidP="00E60CD1">
            <w:pPr>
              <w:rPr>
                <w:rFonts w:ascii="Times New Roman" w:hAnsi="Times New Roman" w:cs="Times New Roman"/>
                <w:sz w:val="24"/>
                <w:szCs w:val="24"/>
                <w:lang w:eastAsia="en-US"/>
              </w:rPr>
            </w:pPr>
            <w:r w:rsidRPr="00A05A25">
              <w:rPr>
                <w:rFonts w:ascii="Times New Roman" w:hAnsi="Times New Roman" w:cs="Times New Roman"/>
                <w:sz w:val="24"/>
                <w:szCs w:val="24"/>
                <w:lang w:eastAsia="en-US"/>
              </w:rPr>
              <w:lastRenderedPageBreak/>
              <w:t>4-ая четверть</w:t>
            </w:r>
          </w:p>
        </w:tc>
        <w:tc>
          <w:tcPr>
            <w:tcW w:w="1701" w:type="dxa"/>
          </w:tcPr>
          <w:p w:rsidR="00E60CD1" w:rsidRPr="00A05A25" w:rsidRDefault="00E60CD1" w:rsidP="00E60CD1">
            <w:pPr>
              <w:rPr>
                <w:rFonts w:ascii="Times New Roman" w:hAnsi="Times New Roman" w:cs="Times New Roman"/>
                <w:sz w:val="24"/>
                <w:szCs w:val="24"/>
                <w:lang w:eastAsia="en-US"/>
              </w:rPr>
            </w:pPr>
            <w:r w:rsidRPr="00A05A25">
              <w:rPr>
                <w:rFonts w:ascii="Times New Roman" w:hAnsi="Times New Roman" w:cs="Times New Roman"/>
                <w:sz w:val="24"/>
                <w:szCs w:val="24"/>
                <w:lang w:eastAsia="en-US"/>
              </w:rPr>
              <w:t>Первая неделя апреля</w:t>
            </w:r>
          </w:p>
        </w:tc>
        <w:tc>
          <w:tcPr>
            <w:tcW w:w="1938" w:type="dxa"/>
          </w:tcPr>
          <w:p w:rsidR="00E60CD1" w:rsidRPr="00A05A25" w:rsidRDefault="00E60CD1" w:rsidP="00E60CD1">
            <w:pPr>
              <w:rPr>
                <w:rFonts w:ascii="Times New Roman" w:hAnsi="Times New Roman" w:cs="Times New Roman"/>
                <w:sz w:val="24"/>
                <w:szCs w:val="24"/>
                <w:lang w:eastAsia="en-US"/>
              </w:rPr>
            </w:pPr>
            <w:r w:rsidRPr="00A05A25">
              <w:rPr>
                <w:rFonts w:ascii="Times New Roman" w:hAnsi="Times New Roman" w:cs="Times New Roman"/>
                <w:sz w:val="24"/>
                <w:szCs w:val="24"/>
                <w:lang w:eastAsia="en-US"/>
              </w:rPr>
              <w:t>31.05</w:t>
            </w:r>
          </w:p>
        </w:tc>
        <w:tc>
          <w:tcPr>
            <w:tcW w:w="2337" w:type="dxa"/>
          </w:tcPr>
          <w:p w:rsidR="00E60CD1" w:rsidRPr="00A05A25" w:rsidRDefault="00E60CD1" w:rsidP="00E60CD1">
            <w:pPr>
              <w:rPr>
                <w:rFonts w:ascii="Times New Roman" w:hAnsi="Times New Roman" w:cs="Times New Roman"/>
                <w:sz w:val="24"/>
                <w:szCs w:val="24"/>
                <w:lang w:eastAsia="en-US"/>
              </w:rPr>
            </w:pPr>
            <w:r w:rsidRPr="00A05A25">
              <w:rPr>
                <w:rFonts w:ascii="Times New Roman" w:hAnsi="Times New Roman" w:cs="Times New Roman"/>
                <w:sz w:val="24"/>
                <w:szCs w:val="24"/>
                <w:lang w:eastAsia="en-US"/>
              </w:rPr>
              <w:t>9</w:t>
            </w:r>
          </w:p>
        </w:tc>
      </w:tr>
      <w:tr w:rsidR="00E60CD1" w:rsidRPr="00A05A25" w:rsidTr="00E60CD1">
        <w:tc>
          <w:tcPr>
            <w:tcW w:w="2268" w:type="dxa"/>
          </w:tcPr>
          <w:p w:rsidR="00E60CD1" w:rsidRPr="00A05A25" w:rsidRDefault="00E60CD1" w:rsidP="00E60CD1">
            <w:pPr>
              <w:rPr>
                <w:rFonts w:ascii="Times New Roman" w:hAnsi="Times New Roman" w:cs="Times New Roman"/>
                <w:sz w:val="24"/>
                <w:szCs w:val="24"/>
                <w:lang w:eastAsia="en-US"/>
              </w:rPr>
            </w:pPr>
          </w:p>
        </w:tc>
        <w:tc>
          <w:tcPr>
            <w:tcW w:w="1701" w:type="dxa"/>
          </w:tcPr>
          <w:p w:rsidR="00E60CD1" w:rsidRPr="00A05A25" w:rsidRDefault="00E60CD1" w:rsidP="00E60CD1">
            <w:pPr>
              <w:rPr>
                <w:rFonts w:ascii="Times New Roman" w:hAnsi="Times New Roman" w:cs="Times New Roman"/>
                <w:sz w:val="24"/>
                <w:szCs w:val="24"/>
                <w:lang w:eastAsia="en-US"/>
              </w:rPr>
            </w:pPr>
          </w:p>
        </w:tc>
        <w:tc>
          <w:tcPr>
            <w:tcW w:w="1938" w:type="dxa"/>
          </w:tcPr>
          <w:p w:rsidR="00E60CD1" w:rsidRPr="00A05A25" w:rsidRDefault="00E60CD1" w:rsidP="00E60CD1">
            <w:pPr>
              <w:rPr>
                <w:rFonts w:ascii="Times New Roman" w:hAnsi="Times New Roman" w:cs="Times New Roman"/>
                <w:sz w:val="24"/>
                <w:szCs w:val="24"/>
                <w:lang w:eastAsia="en-US"/>
              </w:rPr>
            </w:pPr>
          </w:p>
        </w:tc>
        <w:tc>
          <w:tcPr>
            <w:tcW w:w="2337" w:type="dxa"/>
          </w:tcPr>
          <w:p w:rsidR="00E60CD1" w:rsidRPr="00A05A25" w:rsidRDefault="00E60CD1" w:rsidP="00E60CD1">
            <w:pPr>
              <w:rPr>
                <w:rFonts w:ascii="Times New Roman" w:hAnsi="Times New Roman" w:cs="Times New Roman"/>
                <w:sz w:val="24"/>
                <w:szCs w:val="24"/>
                <w:lang w:eastAsia="en-US"/>
              </w:rPr>
            </w:pPr>
          </w:p>
        </w:tc>
      </w:tr>
    </w:tbl>
    <w:p w:rsidR="00E60CD1" w:rsidRPr="00A05A25" w:rsidRDefault="00E60CD1" w:rsidP="00E60CD1">
      <w:pPr>
        <w:rPr>
          <w:rFonts w:ascii="Times New Roman" w:hAnsi="Times New Roman" w:cs="Times New Roman"/>
          <w:sz w:val="24"/>
          <w:szCs w:val="24"/>
          <w:lang w:eastAsia="en-US"/>
        </w:rPr>
      </w:pPr>
    </w:p>
    <w:p w:rsidR="00E60CD1" w:rsidRPr="00A05A25" w:rsidRDefault="00E60CD1" w:rsidP="00E60CD1">
      <w:pPr>
        <w:rPr>
          <w:rFonts w:ascii="Times New Roman" w:hAnsi="Times New Roman" w:cs="Times New Roman"/>
          <w:sz w:val="24"/>
          <w:szCs w:val="24"/>
          <w:lang w:eastAsia="en-US"/>
        </w:rPr>
      </w:pPr>
    </w:p>
    <w:p w:rsidR="00E60CD1" w:rsidRPr="00A05A25" w:rsidRDefault="00E60CD1" w:rsidP="00E60CD1">
      <w:pPr>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r w:rsidRPr="00A05A25">
        <w:rPr>
          <w:rFonts w:ascii="Times New Roman" w:hAnsi="Times New Roman" w:cs="Times New Roman"/>
          <w:sz w:val="24"/>
          <w:szCs w:val="24"/>
          <w:lang w:eastAsia="en-US"/>
        </w:rPr>
        <w:t>На второй степени обучения в 9 классах на четверти</w:t>
      </w:r>
    </w:p>
    <w:p w:rsidR="00E60CD1" w:rsidRPr="00A05A25" w:rsidRDefault="00E60CD1" w:rsidP="00E60CD1">
      <w:pPr>
        <w:rPr>
          <w:rFonts w:ascii="Times New Roman" w:hAnsi="Times New Roman" w:cs="Times New Roman"/>
          <w:sz w:val="24"/>
          <w:szCs w:val="24"/>
          <w:lang w:eastAsia="en-US"/>
        </w:rPr>
      </w:pPr>
    </w:p>
    <w:p w:rsidR="00E60CD1" w:rsidRPr="00A05A25" w:rsidRDefault="00E60CD1" w:rsidP="00E60CD1">
      <w:pPr>
        <w:rPr>
          <w:rFonts w:ascii="Times New Roman" w:hAnsi="Times New Roman" w:cs="Times New Roman"/>
          <w:sz w:val="24"/>
          <w:szCs w:val="24"/>
          <w:lang w:eastAsia="en-US"/>
        </w:rPr>
      </w:pPr>
    </w:p>
    <w:tbl>
      <w:tblPr>
        <w:tblStyle w:val="24"/>
        <w:tblW w:w="0" w:type="auto"/>
        <w:tblInd w:w="1101" w:type="dxa"/>
        <w:tblLook w:val="04A0" w:firstRow="1" w:lastRow="0" w:firstColumn="1" w:lastColumn="0" w:noHBand="0" w:noVBand="1"/>
      </w:tblPr>
      <w:tblGrid>
        <w:gridCol w:w="1908"/>
        <w:gridCol w:w="1910"/>
        <w:gridCol w:w="1886"/>
        <w:gridCol w:w="2333"/>
      </w:tblGrid>
      <w:tr w:rsidR="00E60CD1" w:rsidRPr="00A05A25" w:rsidTr="00E60CD1">
        <w:tc>
          <w:tcPr>
            <w:tcW w:w="1984" w:type="dxa"/>
          </w:tcPr>
          <w:p w:rsidR="00E60CD1" w:rsidRPr="00A05A25" w:rsidRDefault="00E60CD1" w:rsidP="00E60CD1">
            <w:pPr>
              <w:rPr>
                <w:rFonts w:ascii="Times New Roman" w:hAnsi="Times New Roman" w:cs="Times New Roman"/>
                <w:sz w:val="24"/>
                <w:szCs w:val="24"/>
                <w:lang w:eastAsia="en-US"/>
              </w:rPr>
            </w:pPr>
          </w:p>
        </w:tc>
        <w:tc>
          <w:tcPr>
            <w:tcW w:w="1985" w:type="dxa"/>
          </w:tcPr>
          <w:p w:rsidR="00E60CD1" w:rsidRPr="00A05A25" w:rsidRDefault="00E60CD1" w:rsidP="00E60CD1">
            <w:pPr>
              <w:rPr>
                <w:rFonts w:ascii="Times New Roman" w:hAnsi="Times New Roman" w:cs="Times New Roman"/>
                <w:sz w:val="24"/>
                <w:szCs w:val="24"/>
                <w:lang w:eastAsia="en-US"/>
              </w:rPr>
            </w:pPr>
            <w:r w:rsidRPr="00A05A25">
              <w:rPr>
                <w:rFonts w:ascii="Times New Roman" w:hAnsi="Times New Roman" w:cs="Times New Roman"/>
                <w:sz w:val="24"/>
                <w:szCs w:val="24"/>
                <w:lang w:eastAsia="en-US"/>
              </w:rPr>
              <w:t>Дата</w:t>
            </w:r>
            <w:r>
              <w:rPr>
                <w:rFonts w:ascii="Times New Roman" w:hAnsi="Times New Roman" w:cs="Times New Roman"/>
                <w:sz w:val="24"/>
                <w:szCs w:val="24"/>
                <w:lang w:eastAsia="en-US"/>
              </w:rPr>
              <w:t xml:space="preserve"> начала</w:t>
            </w:r>
            <w:r w:rsidRPr="00A05A25">
              <w:rPr>
                <w:rFonts w:ascii="Times New Roman" w:hAnsi="Times New Roman" w:cs="Times New Roman"/>
                <w:sz w:val="24"/>
                <w:szCs w:val="24"/>
                <w:lang w:eastAsia="en-US"/>
              </w:rPr>
              <w:t xml:space="preserve"> четверти</w:t>
            </w:r>
          </w:p>
        </w:tc>
        <w:tc>
          <w:tcPr>
            <w:tcW w:w="1938" w:type="dxa"/>
          </w:tcPr>
          <w:p w:rsidR="00E60CD1" w:rsidRPr="00A05A25" w:rsidRDefault="00E60CD1" w:rsidP="00E60CD1">
            <w:pPr>
              <w:rPr>
                <w:rFonts w:ascii="Times New Roman" w:hAnsi="Times New Roman" w:cs="Times New Roman"/>
                <w:sz w:val="24"/>
                <w:szCs w:val="24"/>
                <w:lang w:eastAsia="en-US"/>
              </w:rPr>
            </w:pPr>
            <w:r w:rsidRPr="00A05A25">
              <w:rPr>
                <w:rFonts w:ascii="Times New Roman" w:hAnsi="Times New Roman" w:cs="Times New Roman"/>
                <w:sz w:val="24"/>
                <w:szCs w:val="24"/>
                <w:lang w:eastAsia="en-US"/>
              </w:rPr>
              <w:t>Окончание четверти</w:t>
            </w:r>
          </w:p>
        </w:tc>
        <w:tc>
          <w:tcPr>
            <w:tcW w:w="2337" w:type="dxa"/>
          </w:tcPr>
          <w:p w:rsidR="00E60CD1" w:rsidRPr="00A05A25" w:rsidRDefault="00E60CD1" w:rsidP="00E60CD1">
            <w:pPr>
              <w:rPr>
                <w:rFonts w:ascii="Times New Roman" w:hAnsi="Times New Roman" w:cs="Times New Roman"/>
                <w:sz w:val="24"/>
                <w:szCs w:val="24"/>
                <w:lang w:eastAsia="en-US"/>
              </w:rPr>
            </w:pPr>
            <w:r w:rsidRPr="00A05A25">
              <w:rPr>
                <w:rFonts w:ascii="Times New Roman" w:hAnsi="Times New Roman" w:cs="Times New Roman"/>
                <w:sz w:val="24"/>
                <w:szCs w:val="24"/>
                <w:lang w:eastAsia="en-US"/>
              </w:rPr>
              <w:t>Продолжительность (количество учебных недель)</w:t>
            </w:r>
          </w:p>
        </w:tc>
      </w:tr>
      <w:tr w:rsidR="00E60CD1" w:rsidRPr="00A05A25" w:rsidTr="00E60CD1">
        <w:tc>
          <w:tcPr>
            <w:tcW w:w="1984" w:type="dxa"/>
          </w:tcPr>
          <w:p w:rsidR="00E60CD1" w:rsidRPr="00A05A25" w:rsidRDefault="00E60CD1" w:rsidP="00E60CD1">
            <w:pPr>
              <w:rPr>
                <w:rFonts w:ascii="Times New Roman" w:hAnsi="Times New Roman" w:cs="Times New Roman"/>
                <w:sz w:val="24"/>
                <w:szCs w:val="24"/>
                <w:lang w:eastAsia="en-US"/>
              </w:rPr>
            </w:pPr>
            <w:r w:rsidRPr="00A05A25">
              <w:rPr>
                <w:rFonts w:ascii="Times New Roman" w:hAnsi="Times New Roman" w:cs="Times New Roman"/>
                <w:sz w:val="24"/>
                <w:szCs w:val="24"/>
                <w:lang w:eastAsia="en-US"/>
              </w:rPr>
              <w:t>1-ая четверть</w:t>
            </w:r>
          </w:p>
        </w:tc>
        <w:tc>
          <w:tcPr>
            <w:tcW w:w="1985" w:type="dxa"/>
          </w:tcPr>
          <w:p w:rsidR="00E60CD1" w:rsidRPr="00A05A25" w:rsidRDefault="00E60CD1" w:rsidP="00E60CD1">
            <w:pPr>
              <w:rPr>
                <w:rFonts w:ascii="Times New Roman" w:hAnsi="Times New Roman" w:cs="Times New Roman"/>
                <w:sz w:val="24"/>
                <w:szCs w:val="24"/>
                <w:lang w:eastAsia="en-US"/>
              </w:rPr>
            </w:pPr>
            <w:r w:rsidRPr="00A05A25">
              <w:rPr>
                <w:rFonts w:ascii="Times New Roman" w:hAnsi="Times New Roman" w:cs="Times New Roman"/>
                <w:sz w:val="24"/>
                <w:szCs w:val="24"/>
                <w:lang w:eastAsia="en-US"/>
              </w:rPr>
              <w:t>01.09.</w:t>
            </w:r>
          </w:p>
        </w:tc>
        <w:tc>
          <w:tcPr>
            <w:tcW w:w="1938" w:type="dxa"/>
          </w:tcPr>
          <w:p w:rsidR="00E60CD1" w:rsidRPr="00A05A25" w:rsidRDefault="00E60CD1" w:rsidP="00E60CD1">
            <w:pPr>
              <w:rPr>
                <w:rFonts w:ascii="Times New Roman" w:hAnsi="Times New Roman" w:cs="Times New Roman"/>
                <w:sz w:val="24"/>
                <w:szCs w:val="24"/>
                <w:lang w:eastAsia="en-US"/>
              </w:rPr>
            </w:pPr>
            <w:r w:rsidRPr="00A05A25">
              <w:rPr>
                <w:rFonts w:ascii="Times New Roman" w:hAnsi="Times New Roman" w:cs="Times New Roman"/>
                <w:sz w:val="24"/>
                <w:szCs w:val="24"/>
                <w:lang w:eastAsia="en-US"/>
              </w:rPr>
              <w:t>Последняя неделя октября</w:t>
            </w:r>
          </w:p>
        </w:tc>
        <w:tc>
          <w:tcPr>
            <w:tcW w:w="2337" w:type="dxa"/>
          </w:tcPr>
          <w:p w:rsidR="00E60CD1" w:rsidRPr="00A05A25" w:rsidRDefault="00E60CD1" w:rsidP="00E60CD1">
            <w:pPr>
              <w:rPr>
                <w:rFonts w:ascii="Times New Roman" w:hAnsi="Times New Roman" w:cs="Times New Roman"/>
                <w:sz w:val="24"/>
                <w:szCs w:val="24"/>
                <w:lang w:eastAsia="en-US"/>
              </w:rPr>
            </w:pPr>
            <w:r w:rsidRPr="00A05A25">
              <w:rPr>
                <w:rFonts w:ascii="Times New Roman" w:hAnsi="Times New Roman" w:cs="Times New Roman"/>
                <w:sz w:val="24"/>
                <w:szCs w:val="24"/>
                <w:lang w:eastAsia="en-US"/>
              </w:rPr>
              <w:t>9</w:t>
            </w:r>
          </w:p>
        </w:tc>
      </w:tr>
      <w:tr w:rsidR="00E60CD1" w:rsidRPr="00A05A25" w:rsidTr="00E60CD1">
        <w:tc>
          <w:tcPr>
            <w:tcW w:w="1984" w:type="dxa"/>
          </w:tcPr>
          <w:p w:rsidR="00E60CD1" w:rsidRPr="00A05A25" w:rsidRDefault="00E60CD1" w:rsidP="00E60CD1">
            <w:pPr>
              <w:rPr>
                <w:rFonts w:ascii="Times New Roman" w:hAnsi="Times New Roman" w:cs="Times New Roman"/>
                <w:sz w:val="24"/>
                <w:szCs w:val="24"/>
                <w:lang w:eastAsia="en-US"/>
              </w:rPr>
            </w:pPr>
            <w:r w:rsidRPr="00A05A25">
              <w:rPr>
                <w:rFonts w:ascii="Times New Roman" w:hAnsi="Times New Roman" w:cs="Times New Roman"/>
                <w:sz w:val="24"/>
                <w:szCs w:val="24"/>
                <w:lang w:eastAsia="en-US"/>
              </w:rPr>
              <w:t>2-ая четверть</w:t>
            </w:r>
          </w:p>
        </w:tc>
        <w:tc>
          <w:tcPr>
            <w:tcW w:w="1985" w:type="dxa"/>
          </w:tcPr>
          <w:p w:rsidR="00E60CD1" w:rsidRPr="00A05A25" w:rsidRDefault="00E60CD1" w:rsidP="00E60CD1">
            <w:pPr>
              <w:rPr>
                <w:rFonts w:ascii="Times New Roman" w:hAnsi="Times New Roman" w:cs="Times New Roman"/>
                <w:sz w:val="24"/>
                <w:szCs w:val="24"/>
                <w:lang w:eastAsia="en-US"/>
              </w:rPr>
            </w:pPr>
            <w:r w:rsidRPr="00A05A25">
              <w:rPr>
                <w:rFonts w:ascii="Times New Roman" w:hAnsi="Times New Roman" w:cs="Times New Roman"/>
                <w:sz w:val="24"/>
                <w:szCs w:val="24"/>
                <w:lang w:eastAsia="en-US"/>
              </w:rPr>
              <w:t>Вторая неделя ноября</w:t>
            </w:r>
          </w:p>
        </w:tc>
        <w:tc>
          <w:tcPr>
            <w:tcW w:w="1938" w:type="dxa"/>
          </w:tcPr>
          <w:p w:rsidR="00E60CD1" w:rsidRPr="00A05A25" w:rsidRDefault="00E60CD1" w:rsidP="00E60CD1">
            <w:pPr>
              <w:rPr>
                <w:rFonts w:ascii="Times New Roman" w:hAnsi="Times New Roman" w:cs="Times New Roman"/>
                <w:sz w:val="24"/>
                <w:szCs w:val="24"/>
                <w:lang w:eastAsia="en-US"/>
              </w:rPr>
            </w:pPr>
            <w:r w:rsidRPr="00A05A25">
              <w:rPr>
                <w:rFonts w:ascii="Times New Roman" w:hAnsi="Times New Roman" w:cs="Times New Roman"/>
                <w:sz w:val="24"/>
                <w:szCs w:val="24"/>
                <w:lang w:eastAsia="en-US"/>
              </w:rPr>
              <w:t>Последняя неделя декабря</w:t>
            </w:r>
          </w:p>
        </w:tc>
        <w:tc>
          <w:tcPr>
            <w:tcW w:w="2337" w:type="dxa"/>
          </w:tcPr>
          <w:p w:rsidR="00E60CD1" w:rsidRPr="00A05A25" w:rsidRDefault="00E60CD1" w:rsidP="00E60CD1">
            <w:pPr>
              <w:rPr>
                <w:rFonts w:ascii="Times New Roman" w:hAnsi="Times New Roman" w:cs="Times New Roman"/>
                <w:sz w:val="24"/>
                <w:szCs w:val="24"/>
                <w:lang w:eastAsia="en-US"/>
              </w:rPr>
            </w:pPr>
            <w:r w:rsidRPr="00A05A25">
              <w:rPr>
                <w:rFonts w:ascii="Times New Roman" w:hAnsi="Times New Roman" w:cs="Times New Roman"/>
                <w:sz w:val="24"/>
                <w:szCs w:val="24"/>
                <w:lang w:eastAsia="en-US"/>
              </w:rPr>
              <w:t>7</w:t>
            </w:r>
          </w:p>
        </w:tc>
      </w:tr>
      <w:tr w:rsidR="00E60CD1" w:rsidRPr="00A05A25" w:rsidTr="00E60CD1">
        <w:tc>
          <w:tcPr>
            <w:tcW w:w="1984" w:type="dxa"/>
          </w:tcPr>
          <w:p w:rsidR="00E60CD1" w:rsidRPr="00A05A25" w:rsidRDefault="00E60CD1" w:rsidP="00E60CD1">
            <w:pPr>
              <w:rPr>
                <w:rFonts w:ascii="Times New Roman" w:hAnsi="Times New Roman" w:cs="Times New Roman"/>
                <w:sz w:val="24"/>
                <w:szCs w:val="24"/>
                <w:lang w:eastAsia="en-US"/>
              </w:rPr>
            </w:pPr>
            <w:r w:rsidRPr="00A05A25">
              <w:rPr>
                <w:rFonts w:ascii="Times New Roman" w:hAnsi="Times New Roman" w:cs="Times New Roman"/>
                <w:sz w:val="24"/>
                <w:szCs w:val="24"/>
                <w:lang w:eastAsia="en-US"/>
              </w:rPr>
              <w:t>3-ья четверть</w:t>
            </w:r>
          </w:p>
        </w:tc>
        <w:tc>
          <w:tcPr>
            <w:tcW w:w="1985" w:type="dxa"/>
          </w:tcPr>
          <w:p w:rsidR="00E60CD1" w:rsidRPr="00A05A25" w:rsidRDefault="00E60CD1" w:rsidP="00E60CD1">
            <w:pPr>
              <w:rPr>
                <w:rFonts w:ascii="Times New Roman" w:hAnsi="Times New Roman" w:cs="Times New Roman"/>
                <w:sz w:val="24"/>
                <w:szCs w:val="24"/>
                <w:lang w:eastAsia="en-US"/>
              </w:rPr>
            </w:pPr>
            <w:r w:rsidRPr="00A05A25">
              <w:rPr>
                <w:rFonts w:ascii="Times New Roman" w:hAnsi="Times New Roman" w:cs="Times New Roman"/>
                <w:sz w:val="24"/>
                <w:szCs w:val="24"/>
                <w:lang w:eastAsia="en-US"/>
              </w:rPr>
              <w:t>Вторя неделя января</w:t>
            </w:r>
          </w:p>
        </w:tc>
        <w:tc>
          <w:tcPr>
            <w:tcW w:w="1938" w:type="dxa"/>
          </w:tcPr>
          <w:p w:rsidR="00E60CD1" w:rsidRPr="00A05A25" w:rsidRDefault="00E60CD1" w:rsidP="00E60CD1">
            <w:pPr>
              <w:rPr>
                <w:rFonts w:ascii="Times New Roman" w:hAnsi="Times New Roman" w:cs="Times New Roman"/>
                <w:sz w:val="24"/>
                <w:szCs w:val="24"/>
                <w:lang w:eastAsia="en-US"/>
              </w:rPr>
            </w:pPr>
            <w:r w:rsidRPr="00A05A25">
              <w:rPr>
                <w:rFonts w:ascii="Times New Roman" w:hAnsi="Times New Roman" w:cs="Times New Roman"/>
                <w:sz w:val="24"/>
                <w:szCs w:val="24"/>
                <w:lang w:eastAsia="en-US"/>
              </w:rPr>
              <w:t>Третья неделя марта</w:t>
            </w:r>
          </w:p>
        </w:tc>
        <w:tc>
          <w:tcPr>
            <w:tcW w:w="2337" w:type="dxa"/>
          </w:tcPr>
          <w:p w:rsidR="00E60CD1" w:rsidRPr="00A05A25" w:rsidRDefault="00E60CD1" w:rsidP="00E60CD1">
            <w:pPr>
              <w:rPr>
                <w:rFonts w:ascii="Times New Roman" w:hAnsi="Times New Roman" w:cs="Times New Roman"/>
                <w:sz w:val="24"/>
                <w:szCs w:val="24"/>
                <w:lang w:eastAsia="en-US"/>
              </w:rPr>
            </w:pPr>
            <w:r w:rsidRPr="00A05A25">
              <w:rPr>
                <w:rFonts w:ascii="Times New Roman" w:hAnsi="Times New Roman" w:cs="Times New Roman"/>
                <w:sz w:val="24"/>
                <w:szCs w:val="24"/>
                <w:lang w:eastAsia="en-US"/>
              </w:rPr>
              <w:t>10</w:t>
            </w:r>
          </w:p>
        </w:tc>
      </w:tr>
      <w:tr w:rsidR="00E60CD1" w:rsidRPr="00A05A25" w:rsidTr="00E60CD1">
        <w:tc>
          <w:tcPr>
            <w:tcW w:w="1984" w:type="dxa"/>
          </w:tcPr>
          <w:p w:rsidR="00E60CD1" w:rsidRPr="00A05A25" w:rsidRDefault="00E60CD1" w:rsidP="00E60CD1">
            <w:pPr>
              <w:rPr>
                <w:rFonts w:ascii="Times New Roman" w:hAnsi="Times New Roman" w:cs="Times New Roman"/>
                <w:sz w:val="24"/>
                <w:szCs w:val="24"/>
                <w:lang w:eastAsia="en-US"/>
              </w:rPr>
            </w:pPr>
            <w:r w:rsidRPr="00A05A25">
              <w:rPr>
                <w:rFonts w:ascii="Times New Roman" w:hAnsi="Times New Roman" w:cs="Times New Roman"/>
                <w:sz w:val="24"/>
                <w:szCs w:val="24"/>
                <w:lang w:eastAsia="en-US"/>
              </w:rPr>
              <w:t>4-ая четверть</w:t>
            </w:r>
          </w:p>
        </w:tc>
        <w:tc>
          <w:tcPr>
            <w:tcW w:w="1985" w:type="dxa"/>
          </w:tcPr>
          <w:p w:rsidR="00E60CD1" w:rsidRPr="00A05A25" w:rsidRDefault="00E60CD1" w:rsidP="00E60CD1">
            <w:pPr>
              <w:rPr>
                <w:rFonts w:ascii="Times New Roman" w:hAnsi="Times New Roman" w:cs="Times New Roman"/>
                <w:sz w:val="24"/>
                <w:szCs w:val="24"/>
                <w:lang w:eastAsia="en-US"/>
              </w:rPr>
            </w:pPr>
            <w:r w:rsidRPr="00A05A25">
              <w:rPr>
                <w:rFonts w:ascii="Times New Roman" w:hAnsi="Times New Roman" w:cs="Times New Roman"/>
                <w:sz w:val="24"/>
                <w:szCs w:val="24"/>
                <w:lang w:eastAsia="en-US"/>
              </w:rPr>
              <w:t>Первая неделя апреля</w:t>
            </w:r>
          </w:p>
        </w:tc>
        <w:tc>
          <w:tcPr>
            <w:tcW w:w="1938" w:type="dxa"/>
          </w:tcPr>
          <w:p w:rsidR="00E60CD1" w:rsidRPr="00A05A25" w:rsidRDefault="00E60CD1" w:rsidP="00E60CD1">
            <w:pPr>
              <w:rPr>
                <w:rFonts w:ascii="Times New Roman" w:hAnsi="Times New Roman" w:cs="Times New Roman"/>
                <w:sz w:val="24"/>
                <w:szCs w:val="24"/>
                <w:lang w:eastAsia="en-US"/>
              </w:rPr>
            </w:pPr>
            <w:r w:rsidRPr="00A05A25">
              <w:rPr>
                <w:rFonts w:ascii="Times New Roman" w:hAnsi="Times New Roman" w:cs="Times New Roman"/>
                <w:sz w:val="24"/>
                <w:szCs w:val="24"/>
                <w:lang w:eastAsia="en-US"/>
              </w:rPr>
              <w:t>25.05</w:t>
            </w:r>
          </w:p>
        </w:tc>
        <w:tc>
          <w:tcPr>
            <w:tcW w:w="2337" w:type="dxa"/>
          </w:tcPr>
          <w:p w:rsidR="00E60CD1" w:rsidRPr="00A05A25" w:rsidRDefault="00E60CD1" w:rsidP="00E60CD1">
            <w:pPr>
              <w:rPr>
                <w:rFonts w:ascii="Times New Roman" w:hAnsi="Times New Roman" w:cs="Times New Roman"/>
                <w:sz w:val="24"/>
                <w:szCs w:val="24"/>
                <w:lang w:eastAsia="en-US"/>
              </w:rPr>
            </w:pPr>
            <w:r w:rsidRPr="00A05A25">
              <w:rPr>
                <w:rFonts w:ascii="Times New Roman" w:hAnsi="Times New Roman" w:cs="Times New Roman"/>
                <w:sz w:val="24"/>
                <w:szCs w:val="24"/>
                <w:lang w:eastAsia="en-US"/>
              </w:rPr>
              <w:t>8</w:t>
            </w:r>
          </w:p>
        </w:tc>
      </w:tr>
      <w:tr w:rsidR="00E60CD1" w:rsidRPr="00A05A25" w:rsidTr="00E60CD1">
        <w:tc>
          <w:tcPr>
            <w:tcW w:w="1984" w:type="dxa"/>
          </w:tcPr>
          <w:p w:rsidR="00E60CD1" w:rsidRPr="00A05A25" w:rsidRDefault="00E60CD1" w:rsidP="00E60CD1">
            <w:pPr>
              <w:rPr>
                <w:rFonts w:ascii="Times New Roman" w:hAnsi="Times New Roman" w:cs="Times New Roman"/>
                <w:sz w:val="24"/>
                <w:szCs w:val="24"/>
                <w:lang w:eastAsia="en-US"/>
              </w:rPr>
            </w:pPr>
          </w:p>
        </w:tc>
        <w:tc>
          <w:tcPr>
            <w:tcW w:w="1985" w:type="dxa"/>
          </w:tcPr>
          <w:p w:rsidR="00E60CD1" w:rsidRPr="00A05A25" w:rsidRDefault="00E60CD1" w:rsidP="00E60CD1">
            <w:pPr>
              <w:rPr>
                <w:rFonts w:ascii="Times New Roman" w:hAnsi="Times New Roman" w:cs="Times New Roman"/>
                <w:sz w:val="24"/>
                <w:szCs w:val="24"/>
                <w:lang w:eastAsia="en-US"/>
              </w:rPr>
            </w:pPr>
          </w:p>
        </w:tc>
        <w:tc>
          <w:tcPr>
            <w:tcW w:w="1938" w:type="dxa"/>
          </w:tcPr>
          <w:p w:rsidR="00E60CD1" w:rsidRPr="00A05A25" w:rsidRDefault="00E60CD1" w:rsidP="00E60CD1">
            <w:pPr>
              <w:rPr>
                <w:rFonts w:ascii="Times New Roman" w:hAnsi="Times New Roman" w:cs="Times New Roman"/>
                <w:sz w:val="24"/>
                <w:szCs w:val="24"/>
                <w:lang w:eastAsia="en-US"/>
              </w:rPr>
            </w:pPr>
          </w:p>
        </w:tc>
        <w:tc>
          <w:tcPr>
            <w:tcW w:w="2337" w:type="dxa"/>
          </w:tcPr>
          <w:p w:rsidR="00E60CD1" w:rsidRPr="00A05A25" w:rsidRDefault="00E60CD1" w:rsidP="00E60CD1">
            <w:pPr>
              <w:rPr>
                <w:rFonts w:ascii="Times New Roman" w:hAnsi="Times New Roman" w:cs="Times New Roman"/>
                <w:sz w:val="24"/>
                <w:szCs w:val="24"/>
                <w:lang w:eastAsia="en-US"/>
              </w:rPr>
            </w:pPr>
          </w:p>
        </w:tc>
      </w:tr>
    </w:tbl>
    <w:p w:rsidR="00E60CD1" w:rsidRPr="00A05A25" w:rsidRDefault="00E60CD1" w:rsidP="00E60CD1">
      <w:pPr>
        <w:rPr>
          <w:rFonts w:ascii="Times New Roman" w:hAnsi="Times New Roman" w:cs="Times New Roman"/>
          <w:sz w:val="24"/>
          <w:szCs w:val="24"/>
          <w:lang w:eastAsia="en-US"/>
        </w:rPr>
      </w:pPr>
    </w:p>
    <w:p w:rsidR="00E60CD1" w:rsidRPr="00A05A25" w:rsidRDefault="00E60CD1" w:rsidP="00E60CD1">
      <w:pPr>
        <w:spacing w:after="160" w:line="259"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r w:rsidRPr="00A05A25">
        <w:rPr>
          <w:rFonts w:ascii="Times New Roman" w:hAnsi="Times New Roman" w:cs="Times New Roman"/>
          <w:sz w:val="24"/>
          <w:szCs w:val="24"/>
          <w:lang w:eastAsia="en-US"/>
        </w:rPr>
        <w:t>Продолжительность каникул в течение учебного года:</w:t>
      </w:r>
    </w:p>
    <w:tbl>
      <w:tblPr>
        <w:tblStyle w:val="24"/>
        <w:tblW w:w="0" w:type="auto"/>
        <w:tblInd w:w="1101" w:type="dxa"/>
        <w:tblLook w:val="04A0" w:firstRow="1" w:lastRow="0" w:firstColumn="1" w:lastColumn="0" w:noHBand="0" w:noVBand="1"/>
      </w:tblPr>
      <w:tblGrid>
        <w:gridCol w:w="1905"/>
        <w:gridCol w:w="1916"/>
        <w:gridCol w:w="1883"/>
        <w:gridCol w:w="2333"/>
      </w:tblGrid>
      <w:tr w:rsidR="00E60CD1" w:rsidRPr="00A05A25" w:rsidTr="00E60CD1">
        <w:tc>
          <w:tcPr>
            <w:tcW w:w="1984" w:type="dxa"/>
          </w:tcPr>
          <w:p w:rsidR="00E60CD1" w:rsidRPr="00A05A25" w:rsidRDefault="00E60CD1" w:rsidP="00E60CD1">
            <w:pPr>
              <w:rPr>
                <w:rFonts w:ascii="Times New Roman" w:hAnsi="Times New Roman" w:cs="Times New Roman"/>
                <w:sz w:val="24"/>
                <w:szCs w:val="24"/>
                <w:lang w:eastAsia="en-US"/>
              </w:rPr>
            </w:pPr>
          </w:p>
        </w:tc>
        <w:tc>
          <w:tcPr>
            <w:tcW w:w="1985" w:type="dxa"/>
          </w:tcPr>
          <w:p w:rsidR="00E60CD1" w:rsidRPr="00A05A25" w:rsidRDefault="00E60CD1" w:rsidP="00E60CD1">
            <w:pPr>
              <w:rPr>
                <w:rFonts w:ascii="Times New Roman" w:hAnsi="Times New Roman" w:cs="Times New Roman"/>
                <w:sz w:val="24"/>
                <w:szCs w:val="24"/>
                <w:lang w:eastAsia="en-US"/>
              </w:rPr>
            </w:pPr>
            <w:r>
              <w:rPr>
                <w:rFonts w:ascii="Times New Roman" w:hAnsi="Times New Roman" w:cs="Times New Roman"/>
                <w:sz w:val="24"/>
                <w:szCs w:val="24"/>
                <w:lang w:eastAsia="en-US"/>
              </w:rPr>
              <w:t>Дата начала</w:t>
            </w:r>
            <w:r w:rsidRPr="00A05A25">
              <w:rPr>
                <w:rFonts w:ascii="Times New Roman" w:hAnsi="Times New Roman" w:cs="Times New Roman"/>
                <w:sz w:val="24"/>
                <w:szCs w:val="24"/>
                <w:lang w:eastAsia="en-US"/>
              </w:rPr>
              <w:t xml:space="preserve"> четверти</w:t>
            </w:r>
          </w:p>
        </w:tc>
        <w:tc>
          <w:tcPr>
            <w:tcW w:w="1938" w:type="dxa"/>
          </w:tcPr>
          <w:p w:rsidR="00E60CD1" w:rsidRPr="00A05A25" w:rsidRDefault="00E60CD1" w:rsidP="00E60CD1">
            <w:pPr>
              <w:rPr>
                <w:rFonts w:ascii="Times New Roman" w:hAnsi="Times New Roman" w:cs="Times New Roman"/>
                <w:sz w:val="24"/>
                <w:szCs w:val="24"/>
                <w:lang w:eastAsia="en-US"/>
              </w:rPr>
            </w:pPr>
            <w:r w:rsidRPr="00A05A25">
              <w:rPr>
                <w:rFonts w:ascii="Times New Roman" w:hAnsi="Times New Roman" w:cs="Times New Roman"/>
                <w:sz w:val="24"/>
                <w:szCs w:val="24"/>
                <w:lang w:eastAsia="en-US"/>
              </w:rPr>
              <w:t>Окончание четверти</w:t>
            </w:r>
          </w:p>
        </w:tc>
        <w:tc>
          <w:tcPr>
            <w:tcW w:w="2337" w:type="dxa"/>
          </w:tcPr>
          <w:p w:rsidR="00E60CD1" w:rsidRPr="00A05A25" w:rsidRDefault="00E60CD1" w:rsidP="00E60CD1">
            <w:pPr>
              <w:rPr>
                <w:rFonts w:ascii="Times New Roman" w:hAnsi="Times New Roman" w:cs="Times New Roman"/>
                <w:sz w:val="24"/>
                <w:szCs w:val="24"/>
                <w:lang w:eastAsia="en-US"/>
              </w:rPr>
            </w:pPr>
            <w:r w:rsidRPr="00A05A25">
              <w:rPr>
                <w:rFonts w:ascii="Times New Roman" w:hAnsi="Times New Roman" w:cs="Times New Roman"/>
                <w:sz w:val="24"/>
                <w:szCs w:val="24"/>
                <w:lang w:eastAsia="en-US"/>
              </w:rPr>
              <w:t>Продолжительность (количество учебных недель)</w:t>
            </w:r>
          </w:p>
        </w:tc>
      </w:tr>
      <w:tr w:rsidR="00E60CD1" w:rsidRPr="00A05A25" w:rsidTr="00E60CD1">
        <w:tc>
          <w:tcPr>
            <w:tcW w:w="1984" w:type="dxa"/>
          </w:tcPr>
          <w:p w:rsidR="00E60CD1" w:rsidRPr="00A05A25" w:rsidRDefault="00E60CD1" w:rsidP="00E60CD1">
            <w:pPr>
              <w:rPr>
                <w:rFonts w:ascii="Times New Roman" w:hAnsi="Times New Roman" w:cs="Times New Roman"/>
                <w:sz w:val="24"/>
                <w:szCs w:val="24"/>
                <w:lang w:eastAsia="en-US"/>
              </w:rPr>
            </w:pPr>
            <w:r w:rsidRPr="00A05A25">
              <w:rPr>
                <w:rFonts w:ascii="Times New Roman" w:hAnsi="Times New Roman" w:cs="Times New Roman"/>
                <w:sz w:val="24"/>
                <w:szCs w:val="24"/>
                <w:lang w:eastAsia="en-US"/>
              </w:rPr>
              <w:t xml:space="preserve"> Осенние</w:t>
            </w:r>
          </w:p>
        </w:tc>
        <w:tc>
          <w:tcPr>
            <w:tcW w:w="1985" w:type="dxa"/>
          </w:tcPr>
          <w:p w:rsidR="00E60CD1" w:rsidRPr="00A05A25" w:rsidRDefault="00E60CD1" w:rsidP="00E60CD1">
            <w:pPr>
              <w:rPr>
                <w:rFonts w:ascii="Times New Roman" w:hAnsi="Times New Roman" w:cs="Times New Roman"/>
                <w:sz w:val="24"/>
                <w:szCs w:val="24"/>
                <w:lang w:eastAsia="en-US"/>
              </w:rPr>
            </w:pPr>
            <w:r w:rsidRPr="00A05A25">
              <w:rPr>
                <w:rFonts w:ascii="Times New Roman" w:hAnsi="Times New Roman" w:cs="Times New Roman"/>
                <w:sz w:val="24"/>
                <w:szCs w:val="24"/>
                <w:lang w:eastAsia="en-US"/>
              </w:rPr>
              <w:t xml:space="preserve"> Первая неделя ноября</w:t>
            </w:r>
          </w:p>
        </w:tc>
        <w:tc>
          <w:tcPr>
            <w:tcW w:w="1938" w:type="dxa"/>
          </w:tcPr>
          <w:p w:rsidR="00E60CD1" w:rsidRPr="00A05A25" w:rsidRDefault="00E60CD1" w:rsidP="00E60CD1">
            <w:pPr>
              <w:rPr>
                <w:rFonts w:ascii="Times New Roman" w:hAnsi="Times New Roman" w:cs="Times New Roman"/>
                <w:sz w:val="24"/>
                <w:szCs w:val="24"/>
                <w:lang w:eastAsia="en-US"/>
              </w:rPr>
            </w:pPr>
            <w:r w:rsidRPr="00A05A25">
              <w:rPr>
                <w:rFonts w:ascii="Times New Roman" w:hAnsi="Times New Roman" w:cs="Times New Roman"/>
                <w:sz w:val="24"/>
                <w:szCs w:val="24"/>
                <w:lang w:eastAsia="en-US"/>
              </w:rPr>
              <w:t xml:space="preserve"> Первая неделя ноября</w:t>
            </w:r>
          </w:p>
        </w:tc>
        <w:tc>
          <w:tcPr>
            <w:tcW w:w="2337" w:type="dxa"/>
          </w:tcPr>
          <w:p w:rsidR="00E60CD1" w:rsidRPr="00A05A25" w:rsidRDefault="00E60CD1" w:rsidP="00E60CD1">
            <w:pPr>
              <w:rPr>
                <w:rFonts w:ascii="Times New Roman" w:hAnsi="Times New Roman" w:cs="Times New Roman"/>
                <w:sz w:val="24"/>
                <w:szCs w:val="24"/>
                <w:lang w:eastAsia="en-US"/>
              </w:rPr>
            </w:pPr>
            <w:r w:rsidRPr="00A05A25">
              <w:rPr>
                <w:rFonts w:ascii="Times New Roman" w:hAnsi="Times New Roman" w:cs="Times New Roman"/>
                <w:sz w:val="24"/>
                <w:szCs w:val="24"/>
                <w:lang w:eastAsia="en-US"/>
              </w:rPr>
              <w:t>7дней</w:t>
            </w:r>
          </w:p>
        </w:tc>
      </w:tr>
      <w:tr w:rsidR="00E60CD1" w:rsidRPr="00A05A25" w:rsidTr="00E60CD1">
        <w:tc>
          <w:tcPr>
            <w:tcW w:w="1984" w:type="dxa"/>
          </w:tcPr>
          <w:p w:rsidR="00E60CD1" w:rsidRPr="00A05A25" w:rsidRDefault="00E60CD1" w:rsidP="00E60CD1">
            <w:pPr>
              <w:rPr>
                <w:rFonts w:ascii="Times New Roman" w:hAnsi="Times New Roman" w:cs="Times New Roman"/>
                <w:sz w:val="24"/>
                <w:szCs w:val="24"/>
                <w:lang w:eastAsia="en-US"/>
              </w:rPr>
            </w:pPr>
            <w:r w:rsidRPr="00A05A25">
              <w:rPr>
                <w:rFonts w:ascii="Times New Roman" w:hAnsi="Times New Roman" w:cs="Times New Roman"/>
                <w:sz w:val="24"/>
                <w:szCs w:val="24"/>
                <w:lang w:eastAsia="en-US"/>
              </w:rPr>
              <w:t>зимние</w:t>
            </w:r>
          </w:p>
        </w:tc>
        <w:tc>
          <w:tcPr>
            <w:tcW w:w="1985" w:type="dxa"/>
          </w:tcPr>
          <w:p w:rsidR="00E60CD1" w:rsidRPr="00A05A25" w:rsidRDefault="00E60CD1" w:rsidP="00E60CD1">
            <w:pPr>
              <w:rPr>
                <w:rFonts w:ascii="Times New Roman" w:hAnsi="Times New Roman" w:cs="Times New Roman"/>
                <w:sz w:val="24"/>
                <w:szCs w:val="24"/>
                <w:lang w:eastAsia="en-US"/>
              </w:rPr>
            </w:pPr>
            <w:r w:rsidRPr="00A05A25">
              <w:rPr>
                <w:rFonts w:ascii="Times New Roman" w:hAnsi="Times New Roman" w:cs="Times New Roman"/>
                <w:sz w:val="24"/>
                <w:szCs w:val="24"/>
                <w:lang w:eastAsia="en-US"/>
              </w:rPr>
              <w:t xml:space="preserve"> Четвертая неделя декабря</w:t>
            </w:r>
          </w:p>
        </w:tc>
        <w:tc>
          <w:tcPr>
            <w:tcW w:w="1938" w:type="dxa"/>
          </w:tcPr>
          <w:p w:rsidR="00E60CD1" w:rsidRPr="00A05A25" w:rsidRDefault="00E60CD1" w:rsidP="00E60CD1">
            <w:pPr>
              <w:rPr>
                <w:rFonts w:ascii="Times New Roman" w:hAnsi="Times New Roman" w:cs="Times New Roman"/>
                <w:sz w:val="24"/>
                <w:szCs w:val="24"/>
                <w:lang w:eastAsia="en-US"/>
              </w:rPr>
            </w:pPr>
            <w:r w:rsidRPr="00A05A25">
              <w:rPr>
                <w:rFonts w:ascii="Times New Roman" w:hAnsi="Times New Roman" w:cs="Times New Roman"/>
                <w:sz w:val="24"/>
                <w:szCs w:val="24"/>
                <w:lang w:eastAsia="en-US"/>
              </w:rPr>
              <w:t>Вторая неделя января</w:t>
            </w:r>
          </w:p>
        </w:tc>
        <w:tc>
          <w:tcPr>
            <w:tcW w:w="2337" w:type="dxa"/>
          </w:tcPr>
          <w:p w:rsidR="00E60CD1" w:rsidRPr="00A05A25" w:rsidRDefault="00E60CD1" w:rsidP="00E60CD1">
            <w:pPr>
              <w:rPr>
                <w:rFonts w:ascii="Times New Roman" w:hAnsi="Times New Roman" w:cs="Times New Roman"/>
                <w:sz w:val="24"/>
                <w:szCs w:val="24"/>
                <w:lang w:eastAsia="en-US"/>
              </w:rPr>
            </w:pPr>
            <w:r w:rsidRPr="00A05A25">
              <w:rPr>
                <w:rFonts w:ascii="Times New Roman" w:hAnsi="Times New Roman" w:cs="Times New Roman"/>
                <w:sz w:val="24"/>
                <w:szCs w:val="24"/>
                <w:lang w:eastAsia="en-US"/>
              </w:rPr>
              <w:t>14дней</w:t>
            </w:r>
          </w:p>
        </w:tc>
      </w:tr>
      <w:tr w:rsidR="00E60CD1" w:rsidRPr="00A05A25" w:rsidTr="00E60CD1">
        <w:tc>
          <w:tcPr>
            <w:tcW w:w="1984" w:type="dxa"/>
          </w:tcPr>
          <w:p w:rsidR="00E60CD1" w:rsidRPr="00A05A25" w:rsidRDefault="00E60CD1" w:rsidP="00E60CD1">
            <w:pPr>
              <w:rPr>
                <w:rFonts w:ascii="Times New Roman" w:hAnsi="Times New Roman" w:cs="Times New Roman"/>
                <w:sz w:val="24"/>
                <w:szCs w:val="24"/>
                <w:lang w:eastAsia="en-US"/>
              </w:rPr>
            </w:pPr>
            <w:r w:rsidRPr="00A05A25">
              <w:rPr>
                <w:rFonts w:ascii="Times New Roman" w:hAnsi="Times New Roman" w:cs="Times New Roman"/>
                <w:sz w:val="24"/>
                <w:szCs w:val="24"/>
                <w:lang w:eastAsia="en-US"/>
              </w:rPr>
              <w:t>весенние</w:t>
            </w:r>
          </w:p>
        </w:tc>
        <w:tc>
          <w:tcPr>
            <w:tcW w:w="1985" w:type="dxa"/>
          </w:tcPr>
          <w:p w:rsidR="00E60CD1" w:rsidRPr="00A05A25" w:rsidRDefault="00E60CD1" w:rsidP="00E60CD1">
            <w:pPr>
              <w:rPr>
                <w:rFonts w:ascii="Times New Roman" w:hAnsi="Times New Roman" w:cs="Times New Roman"/>
                <w:sz w:val="24"/>
                <w:szCs w:val="24"/>
                <w:lang w:eastAsia="en-US"/>
              </w:rPr>
            </w:pPr>
            <w:r w:rsidRPr="00A05A25">
              <w:rPr>
                <w:rFonts w:ascii="Times New Roman" w:hAnsi="Times New Roman" w:cs="Times New Roman"/>
                <w:sz w:val="24"/>
                <w:szCs w:val="24"/>
                <w:lang w:eastAsia="en-US"/>
              </w:rPr>
              <w:t xml:space="preserve"> Третья неделя марта</w:t>
            </w:r>
          </w:p>
        </w:tc>
        <w:tc>
          <w:tcPr>
            <w:tcW w:w="1938" w:type="dxa"/>
          </w:tcPr>
          <w:p w:rsidR="00E60CD1" w:rsidRPr="00A05A25" w:rsidRDefault="00E60CD1" w:rsidP="00E60CD1">
            <w:pPr>
              <w:rPr>
                <w:rFonts w:ascii="Times New Roman" w:hAnsi="Times New Roman" w:cs="Times New Roman"/>
                <w:sz w:val="24"/>
                <w:szCs w:val="24"/>
                <w:lang w:eastAsia="en-US"/>
              </w:rPr>
            </w:pPr>
            <w:r w:rsidRPr="00A05A25">
              <w:rPr>
                <w:rFonts w:ascii="Times New Roman" w:hAnsi="Times New Roman" w:cs="Times New Roman"/>
                <w:sz w:val="24"/>
                <w:szCs w:val="24"/>
                <w:lang w:eastAsia="en-US"/>
              </w:rPr>
              <w:t>Третья неделя марта</w:t>
            </w:r>
          </w:p>
        </w:tc>
        <w:tc>
          <w:tcPr>
            <w:tcW w:w="2337" w:type="dxa"/>
          </w:tcPr>
          <w:p w:rsidR="00E60CD1" w:rsidRPr="00A05A25" w:rsidRDefault="00E60CD1" w:rsidP="00E60CD1">
            <w:pPr>
              <w:rPr>
                <w:rFonts w:ascii="Times New Roman" w:hAnsi="Times New Roman" w:cs="Times New Roman"/>
                <w:sz w:val="24"/>
                <w:szCs w:val="24"/>
                <w:lang w:eastAsia="en-US"/>
              </w:rPr>
            </w:pPr>
            <w:r w:rsidRPr="00A05A25">
              <w:rPr>
                <w:rFonts w:ascii="Times New Roman" w:hAnsi="Times New Roman" w:cs="Times New Roman"/>
                <w:sz w:val="24"/>
                <w:szCs w:val="24"/>
                <w:lang w:eastAsia="en-US"/>
              </w:rPr>
              <w:t>9дней</w:t>
            </w:r>
          </w:p>
        </w:tc>
      </w:tr>
    </w:tbl>
    <w:p w:rsidR="00E60CD1" w:rsidRPr="00A05A25" w:rsidRDefault="00E60CD1" w:rsidP="00E60CD1">
      <w:pPr>
        <w:spacing w:after="160" w:line="259" w:lineRule="auto"/>
        <w:rPr>
          <w:rFonts w:ascii="Times New Roman" w:hAnsi="Times New Roman" w:cs="Times New Roman"/>
          <w:sz w:val="24"/>
          <w:szCs w:val="24"/>
          <w:lang w:eastAsia="en-US"/>
        </w:rPr>
      </w:pPr>
    </w:p>
    <w:p w:rsidR="00E60CD1" w:rsidRPr="000857F3" w:rsidRDefault="00E60CD1" w:rsidP="00E60CD1">
      <w:pPr>
        <w:spacing w:line="235"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Pr="000857F3">
        <w:rPr>
          <w:rFonts w:ascii="Times New Roman" w:eastAsia="Times New Roman" w:hAnsi="Times New Roman" w:cs="Times New Roman"/>
          <w:sz w:val="24"/>
        </w:rPr>
        <w:t>Продолжительность рабочей недели:</w:t>
      </w:r>
    </w:p>
    <w:p w:rsidR="00E60CD1" w:rsidRPr="000857F3" w:rsidRDefault="00E60CD1" w:rsidP="00E60CD1">
      <w:pPr>
        <w:spacing w:line="0" w:lineRule="atLeast"/>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Pr="000857F3">
        <w:rPr>
          <w:rFonts w:ascii="Times New Roman" w:eastAsia="Times New Roman" w:hAnsi="Times New Roman" w:cs="Times New Roman"/>
          <w:sz w:val="24"/>
        </w:rPr>
        <w:t>6-ти дневная рабочая неделя во 5-ых – 9-ых классах.</w:t>
      </w:r>
    </w:p>
    <w:p w:rsidR="00E60CD1" w:rsidRPr="000857F3" w:rsidRDefault="00E60CD1" w:rsidP="00E60CD1">
      <w:pPr>
        <w:spacing w:line="4" w:lineRule="exact"/>
        <w:jc w:val="both"/>
        <w:rPr>
          <w:rFonts w:ascii="Times New Roman" w:eastAsia="Times New Roman" w:hAnsi="Times New Roman" w:cs="Times New Roman"/>
          <w:b/>
          <w:sz w:val="24"/>
        </w:rPr>
      </w:pPr>
    </w:p>
    <w:p w:rsidR="00E60CD1" w:rsidRPr="000857F3" w:rsidRDefault="00E60CD1" w:rsidP="00E60CD1">
      <w:pPr>
        <w:numPr>
          <w:ilvl w:val="0"/>
          <w:numId w:val="1"/>
        </w:numPr>
        <w:spacing w:line="0" w:lineRule="atLeast"/>
        <w:ind w:left="360" w:hanging="236"/>
        <w:jc w:val="both"/>
        <w:rPr>
          <w:rFonts w:ascii="Times New Roman" w:eastAsia="Times New Roman" w:hAnsi="Times New Roman" w:cs="Times New Roman"/>
          <w:b/>
          <w:sz w:val="24"/>
        </w:rPr>
      </w:pPr>
      <w:r w:rsidRPr="000857F3">
        <w:rPr>
          <w:rFonts w:ascii="Times New Roman" w:eastAsia="Times New Roman" w:hAnsi="Times New Roman" w:cs="Times New Roman"/>
          <w:b/>
          <w:sz w:val="24"/>
        </w:rPr>
        <w:t>Регламентирование образовательного процесса на день</w:t>
      </w:r>
    </w:p>
    <w:p w:rsidR="00E60CD1" w:rsidRPr="000857F3" w:rsidRDefault="00E60CD1" w:rsidP="00E60CD1">
      <w:pPr>
        <w:spacing w:line="110" w:lineRule="exact"/>
        <w:jc w:val="both"/>
        <w:rPr>
          <w:rFonts w:ascii="Times New Roman" w:eastAsia="Times New Roman" w:hAnsi="Times New Roman" w:cs="Times New Roman"/>
        </w:rPr>
      </w:pPr>
    </w:p>
    <w:p w:rsidR="00E60CD1" w:rsidRPr="000857F3" w:rsidRDefault="00E60CD1" w:rsidP="00E60CD1">
      <w:pPr>
        <w:numPr>
          <w:ilvl w:val="1"/>
          <w:numId w:val="1"/>
        </w:numPr>
        <w:tabs>
          <w:tab w:val="left" w:pos="840"/>
        </w:tabs>
        <w:spacing w:line="0" w:lineRule="atLeast"/>
        <w:ind w:left="840" w:hanging="356"/>
        <w:jc w:val="both"/>
        <w:rPr>
          <w:rFonts w:ascii="Times New Roman" w:eastAsia="Symbol" w:hAnsi="Times New Roman" w:cs="Times New Roman"/>
        </w:rPr>
      </w:pPr>
      <w:r w:rsidRPr="000857F3">
        <w:rPr>
          <w:rFonts w:ascii="Times New Roman" w:eastAsia="Times New Roman" w:hAnsi="Times New Roman" w:cs="Times New Roman"/>
          <w:sz w:val="24"/>
        </w:rPr>
        <w:t>Сменность: МБОУ «</w:t>
      </w:r>
      <w:r w:rsidR="009B457E">
        <w:rPr>
          <w:rFonts w:ascii="Times New Roman" w:eastAsia="Times New Roman" w:hAnsi="Times New Roman" w:cs="Times New Roman"/>
          <w:sz w:val="24"/>
        </w:rPr>
        <w:t>Ниж</w:t>
      </w:r>
      <w:r w:rsidRPr="000857F3">
        <w:rPr>
          <w:rFonts w:ascii="Times New Roman" w:eastAsia="Times New Roman" w:hAnsi="Times New Roman" w:cs="Times New Roman"/>
          <w:sz w:val="24"/>
        </w:rPr>
        <w:t>некаменская ООШ» работает в 1 смену.</w:t>
      </w:r>
    </w:p>
    <w:p w:rsidR="00E60CD1" w:rsidRPr="000857F3" w:rsidRDefault="00E60CD1" w:rsidP="00E60CD1">
      <w:pPr>
        <w:numPr>
          <w:ilvl w:val="1"/>
          <w:numId w:val="1"/>
        </w:numPr>
        <w:tabs>
          <w:tab w:val="left" w:pos="840"/>
        </w:tabs>
        <w:spacing w:line="237" w:lineRule="auto"/>
        <w:ind w:left="840" w:hanging="356"/>
        <w:jc w:val="both"/>
        <w:rPr>
          <w:rFonts w:ascii="Times New Roman" w:eastAsia="Symbol" w:hAnsi="Times New Roman" w:cs="Times New Roman"/>
        </w:rPr>
      </w:pPr>
      <w:r w:rsidRPr="000857F3">
        <w:rPr>
          <w:rFonts w:ascii="Times New Roman" w:eastAsia="Times New Roman" w:hAnsi="Times New Roman" w:cs="Times New Roman"/>
          <w:sz w:val="24"/>
        </w:rPr>
        <w:t>Продолжительность урока: 5-9 классы – 45 минут.</w:t>
      </w:r>
    </w:p>
    <w:p w:rsidR="00E60CD1" w:rsidRPr="000857F3" w:rsidRDefault="00E60CD1" w:rsidP="00E60CD1">
      <w:pPr>
        <w:spacing w:line="6" w:lineRule="exact"/>
        <w:jc w:val="both"/>
        <w:rPr>
          <w:rFonts w:ascii="Times New Roman" w:eastAsia="Symbol" w:hAnsi="Times New Roman" w:cs="Times New Roman"/>
        </w:rPr>
      </w:pPr>
    </w:p>
    <w:p w:rsidR="00E60CD1" w:rsidRPr="000857F3" w:rsidRDefault="00E60CD1" w:rsidP="00E60CD1">
      <w:pPr>
        <w:numPr>
          <w:ilvl w:val="0"/>
          <w:numId w:val="1"/>
        </w:numPr>
        <w:tabs>
          <w:tab w:val="left" w:pos="480"/>
        </w:tabs>
        <w:spacing w:line="0" w:lineRule="atLeast"/>
        <w:ind w:left="480" w:hanging="356"/>
        <w:jc w:val="both"/>
        <w:rPr>
          <w:rFonts w:ascii="Times New Roman" w:eastAsia="Times New Roman" w:hAnsi="Times New Roman" w:cs="Times New Roman"/>
          <w:b/>
          <w:sz w:val="24"/>
        </w:rPr>
      </w:pPr>
      <w:r w:rsidRPr="000857F3">
        <w:rPr>
          <w:rFonts w:ascii="Times New Roman" w:eastAsia="Times New Roman" w:hAnsi="Times New Roman" w:cs="Times New Roman"/>
          <w:b/>
          <w:sz w:val="24"/>
        </w:rPr>
        <w:t>Режим учебных занятий</w:t>
      </w:r>
    </w:p>
    <w:p w:rsidR="00E60CD1" w:rsidRPr="000857F3" w:rsidRDefault="00E60CD1" w:rsidP="00E60CD1">
      <w:pPr>
        <w:spacing w:line="266" w:lineRule="exact"/>
        <w:jc w:val="both"/>
        <w:rPr>
          <w:rFonts w:ascii="Times New Roman" w:eastAsia="Times New Roman" w:hAnsi="Times New Roman" w:cs="Times New Roman"/>
        </w:rPr>
      </w:pPr>
    </w:p>
    <w:tbl>
      <w:tblPr>
        <w:tblW w:w="9174" w:type="dxa"/>
        <w:tblInd w:w="436" w:type="dxa"/>
        <w:tblLayout w:type="fixed"/>
        <w:tblCellMar>
          <w:left w:w="0" w:type="dxa"/>
          <w:right w:w="0" w:type="dxa"/>
        </w:tblCellMar>
        <w:tblLook w:val="0000" w:firstRow="0" w:lastRow="0" w:firstColumn="0" w:lastColumn="0" w:noHBand="0" w:noVBand="0"/>
      </w:tblPr>
      <w:tblGrid>
        <w:gridCol w:w="2774"/>
        <w:gridCol w:w="3220"/>
        <w:gridCol w:w="3180"/>
      </w:tblGrid>
      <w:tr w:rsidR="00E60CD1" w:rsidRPr="000857F3" w:rsidTr="00E60CD1">
        <w:trPr>
          <w:trHeight w:val="400"/>
        </w:trPr>
        <w:tc>
          <w:tcPr>
            <w:tcW w:w="2774" w:type="dxa"/>
            <w:tcBorders>
              <w:top w:val="single" w:sz="8" w:space="0" w:color="A0A0A0"/>
              <w:left w:val="single" w:sz="8" w:space="0" w:color="A0A0A0"/>
              <w:right w:val="single" w:sz="8" w:space="0" w:color="A0A0A0"/>
            </w:tcBorders>
            <w:shd w:val="clear" w:color="auto" w:fill="auto"/>
            <w:vAlign w:val="bottom"/>
          </w:tcPr>
          <w:p w:rsidR="00E60CD1" w:rsidRPr="000857F3" w:rsidRDefault="00E60CD1" w:rsidP="00E60CD1">
            <w:pPr>
              <w:spacing w:line="0" w:lineRule="atLeast"/>
              <w:jc w:val="both"/>
              <w:rPr>
                <w:rFonts w:ascii="Times New Roman" w:eastAsia="Times New Roman" w:hAnsi="Times New Roman" w:cs="Times New Roman"/>
                <w:sz w:val="24"/>
              </w:rPr>
            </w:pPr>
            <w:r w:rsidRPr="000857F3">
              <w:rPr>
                <w:rFonts w:ascii="Times New Roman" w:eastAsia="Times New Roman" w:hAnsi="Times New Roman" w:cs="Times New Roman"/>
                <w:sz w:val="24"/>
              </w:rPr>
              <w:t>Начало</w:t>
            </w:r>
          </w:p>
        </w:tc>
        <w:tc>
          <w:tcPr>
            <w:tcW w:w="3220" w:type="dxa"/>
            <w:tcBorders>
              <w:top w:val="single" w:sz="8" w:space="0" w:color="A0A0A0"/>
              <w:right w:val="single" w:sz="8" w:space="0" w:color="A0A0A0"/>
            </w:tcBorders>
            <w:shd w:val="clear" w:color="auto" w:fill="auto"/>
            <w:vAlign w:val="bottom"/>
          </w:tcPr>
          <w:p w:rsidR="00E60CD1" w:rsidRPr="000857F3" w:rsidRDefault="00E60CD1" w:rsidP="00E60CD1">
            <w:pPr>
              <w:spacing w:line="0" w:lineRule="atLeast"/>
              <w:jc w:val="both"/>
              <w:rPr>
                <w:rFonts w:ascii="Times New Roman" w:eastAsia="Times New Roman" w:hAnsi="Times New Roman" w:cs="Times New Roman"/>
                <w:sz w:val="24"/>
              </w:rPr>
            </w:pPr>
            <w:r w:rsidRPr="000857F3">
              <w:rPr>
                <w:rFonts w:ascii="Times New Roman" w:eastAsia="Times New Roman" w:hAnsi="Times New Roman" w:cs="Times New Roman"/>
                <w:sz w:val="24"/>
              </w:rPr>
              <w:t>Режимное мероприятие</w:t>
            </w:r>
          </w:p>
        </w:tc>
        <w:tc>
          <w:tcPr>
            <w:tcW w:w="3180" w:type="dxa"/>
            <w:tcBorders>
              <w:top w:val="single" w:sz="8" w:space="0" w:color="A0A0A0"/>
              <w:right w:val="single" w:sz="8" w:space="0" w:color="A0A0A0"/>
            </w:tcBorders>
            <w:shd w:val="clear" w:color="auto" w:fill="auto"/>
            <w:vAlign w:val="bottom"/>
          </w:tcPr>
          <w:p w:rsidR="00E60CD1" w:rsidRPr="000857F3" w:rsidRDefault="00E60CD1" w:rsidP="00E60CD1">
            <w:pPr>
              <w:spacing w:line="0" w:lineRule="atLeast"/>
              <w:jc w:val="both"/>
              <w:rPr>
                <w:rFonts w:ascii="Times New Roman" w:eastAsia="Times New Roman" w:hAnsi="Times New Roman" w:cs="Times New Roman"/>
                <w:sz w:val="24"/>
              </w:rPr>
            </w:pPr>
            <w:r w:rsidRPr="000857F3">
              <w:rPr>
                <w:rFonts w:ascii="Times New Roman" w:eastAsia="Times New Roman" w:hAnsi="Times New Roman" w:cs="Times New Roman"/>
                <w:sz w:val="24"/>
              </w:rPr>
              <w:t>окончание</w:t>
            </w:r>
          </w:p>
        </w:tc>
      </w:tr>
      <w:tr w:rsidR="00E60CD1" w:rsidRPr="000857F3" w:rsidTr="00E60CD1">
        <w:trPr>
          <w:trHeight w:val="124"/>
        </w:trPr>
        <w:tc>
          <w:tcPr>
            <w:tcW w:w="2774" w:type="dxa"/>
            <w:tcBorders>
              <w:left w:val="single" w:sz="8" w:space="0" w:color="A0A0A0"/>
              <w:bottom w:val="single" w:sz="8" w:space="0" w:color="A0A0A0"/>
              <w:right w:val="single" w:sz="8" w:space="0" w:color="A0A0A0"/>
            </w:tcBorders>
            <w:shd w:val="clear" w:color="auto" w:fill="auto"/>
            <w:vAlign w:val="bottom"/>
          </w:tcPr>
          <w:p w:rsidR="00E60CD1" w:rsidRPr="000857F3" w:rsidRDefault="00E60CD1" w:rsidP="00E60CD1">
            <w:pPr>
              <w:spacing w:line="0" w:lineRule="atLeast"/>
              <w:jc w:val="both"/>
              <w:rPr>
                <w:rFonts w:ascii="Times New Roman" w:eastAsia="Times New Roman" w:hAnsi="Times New Roman" w:cs="Times New Roman"/>
                <w:sz w:val="10"/>
              </w:rPr>
            </w:pPr>
          </w:p>
        </w:tc>
        <w:tc>
          <w:tcPr>
            <w:tcW w:w="3220" w:type="dxa"/>
            <w:tcBorders>
              <w:bottom w:val="single" w:sz="8" w:space="0" w:color="A0A0A0"/>
              <w:right w:val="single" w:sz="8" w:space="0" w:color="A0A0A0"/>
            </w:tcBorders>
            <w:shd w:val="clear" w:color="auto" w:fill="auto"/>
            <w:vAlign w:val="bottom"/>
          </w:tcPr>
          <w:p w:rsidR="00E60CD1" w:rsidRPr="000857F3" w:rsidRDefault="00E60CD1" w:rsidP="00E60CD1">
            <w:pPr>
              <w:spacing w:line="0" w:lineRule="atLeast"/>
              <w:jc w:val="both"/>
              <w:rPr>
                <w:rFonts w:ascii="Times New Roman" w:eastAsia="Times New Roman" w:hAnsi="Times New Roman" w:cs="Times New Roman"/>
                <w:sz w:val="10"/>
              </w:rPr>
            </w:pPr>
          </w:p>
        </w:tc>
        <w:tc>
          <w:tcPr>
            <w:tcW w:w="3180" w:type="dxa"/>
            <w:tcBorders>
              <w:bottom w:val="single" w:sz="8" w:space="0" w:color="A0A0A0"/>
              <w:right w:val="single" w:sz="8" w:space="0" w:color="A0A0A0"/>
            </w:tcBorders>
            <w:shd w:val="clear" w:color="auto" w:fill="auto"/>
            <w:vAlign w:val="bottom"/>
          </w:tcPr>
          <w:p w:rsidR="00E60CD1" w:rsidRPr="000857F3" w:rsidRDefault="00E60CD1" w:rsidP="00E60CD1">
            <w:pPr>
              <w:spacing w:line="0" w:lineRule="atLeast"/>
              <w:jc w:val="both"/>
              <w:rPr>
                <w:rFonts w:ascii="Times New Roman" w:eastAsia="Times New Roman" w:hAnsi="Times New Roman" w:cs="Times New Roman"/>
                <w:sz w:val="10"/>
              </w:rPr>
            </w:pPr>
          </w:p>
        </w:tc>
      </w:tr>
      <w:tr w:rsidR="00E60CD1" w:rsidRPr="000857F3" w:rsidTr="00E60CD1">
        <w:trPr>
          <w:trHeight w:val="372"/>
        </w:trPr>
        <w:tc>
          <w:tcPr>
            <w:tcW w:w="2774" w:type="dxa"/>
            <w:tcBorders>
              <w:left w:val="single" w:sz="8" w:space="0" w:color="A0A0A0"/>
              <w:right w:val="single" w:sz="8" w:space="0" w:color="A0A0A0"/>
            </w:tcBorders>
            <w:shd w:val="clear" w:color="auto" w:fill="auto"/>
            <w:vAlign w:val="bottom"/>
          </w:tcPr>
          <w:p w:rsidR="00E60CD1" w:rsidRPr="000857F3" w:rsidRDefault="00E60CD1" w:rsidP="00E60CD1">
            <w:pPr>
              <w:spacing w:line="0" w:lineRule="atLeast"/>
              <w:jc w:val="both"/>
              <w:rPr>
                <w:rFonts w:ascii="Times New Roman" w:eastAsia="Times New Roman" w:hAnsi="Times New Roman" w:cs="Times New Roman"/>
                <w:sz w:val="24"/>
              </w:rPr>
            </w:pPr>
            <w:r w:rsidRPr="000857F3">
              <w:rPr>
                <w:rFonts w:ascii="Times New Roman" w:eastAsia="Times New Roman" w:hAnsi="Times New Roman" w:cs="Times New Roman"/>
                <w:sz w:val="24"/>
              </w:rPr>
              <w:t>8.00</w:t>
            </w:r>
          </w:p>
        </w:tc>
        <w:tc>
          <w:tcPr>
            <w:tcW w:w="3220" w:type="dxa"/>
            <w:tcBorders>
              <w:right w:val="single" w:sz="8" w:space="0" w:color="A0A0A0"/>
            </w:tcBorders>
            <w:shd w:val="clear" w:color="auto" w:fill="auto"/>
            <w:vAlign w:val="bottom"/>
          </w:tcPr>
          <w:p w:rsidR="00E60CD1" w:rsidRPr="000857F3" w:rsidRDefault="00E60CD1" w:rsidP="00E60CD1">
            <w:pPr>
              <w:spacing w:line="0" w:lineRule="atLeast"/>
              <w:jc w:val="both"/>
              <w:rPr>
                <w:rFonts w:ascii="Times New Roman" w:eastAsia="Times New Roman" w:hAnsi="Times New Roman" w:cs="Times New Roman"/>
                <w:sz w:val="24"/>
              </w:rPr>
            </w:pPr>
            <w:r w:rsidRPr="000857F3">
              <w:rPr>
                <w:rFonts w:ascii="Times New Roman" w:eastAsia="Times New Roman" w:hAnsi="Times New Roman" w:cs="Times New Roman"/>
                <w:sz w:val="24"/>
              </w:rPr>
              <w:t>1ый урок</w:t>
            </w:r>
          </w:p>
        </w:tc>
        <w:tc>
          <w:tcPr>
            <w:tcW w:w="3180" w:type="dxa"/>
            <w:tcBorders>
              <w:right w:val="single" w:sz="8" w:space="0" w:color="A0A0A0"/>
            </w:tcBorders>
            <w:shd w:val="clear" w:color="auto" w:fill="auto"/>
            <w:vAlign w:val="bottom"/>
          </w:tcPr>
          <w:p w:rsidR="00E60CD1" w:rsidRPr="000857F3" w:rsidRDefault="00E60CD1" w:rsidP="00E60CD1">
            <w:pPr>
              <w:spacing w:line="0" w:lineRule="atLeast"/>
              <w:jc w:val="both"/>
              <w:rPr>
                <w:rFonts w:ascii="Times New Roman" w:eastAsia="Times New Roman" w:hAnsi="Times New Roman" w:cs="Times New Roman"/>
                <w:sz w:val="24"/>
              </w:rPr>
            </w:pPr>
            <w:r w:rsidRPr="000857F3">
              <w:rPr>
                <w:rFonts w:ascii="Times New Roman" w:eastAsia="Times New Roman" w:hAnsi="Times New Roman" w:cs="Times New Roman"/>
                <w:sz w:val="24"/>
              </w:rPr>
              <w:t>8.45</w:t>
            </w:r>
          </w:p>
        </w:tc>
      </w:tr>
      <w:tr w:rsidR="00E60CD1" w:rsidRPr="000857F3" w:rsidTr="00E60CD1">
        <w:trPr>
          <w:trHeight w:val="124"/>
        </w:trPr>
        <w:tc>
          <w:tcPr>
            <w:tcW w:w="2774" w:type="dxa"/>
            <w:tcBorders>
              <w:left w:val="single" w:sz="8" w:space="0" w:color="A0A0A0"/>
              <w:bottom w:val="single" w:sz="8" w:space="0" w:color="A0A0A0"/>
              <w:right w:val="single" w:sz="8" w:space="0" w:color="A0A0A0"/>
            </w:tcBorders>
            <w:shd w:val="clear" w:color="auto" w:fill="auto"/>
            <w:vAlign w:val="bottom"/>
          </w:tcPr>
          <w:p w:rsidR="00E60CD1" w:rsidRPr="000857F3" w:rsidRDefault="00E60CD1" w:rsidP="00E60CD1">
            <w:pPr>
              <w:spacing w:line="0" w:lineRule="atLeast"/>
              <w:jc w:val="both"/>
              <w:rPr>
                <w:rFonts w:ascii="Times New Roman" w:eastAsia="Times New Roman" w:hAnsi="Times New Roman" w:cs="Times New Roman"/>
                <w:sz w:val="10"/>
              </w:rPr>
            </w:pPr>
          </w:p>
        </w:tc>
        <w:tc>
          <w:tcPr>
            <w:tcW w:w="3220" w:type="dxa"/>
            <w:tcBorders>
              <w:bottom w:val="single" w:sz="8" w:space="0" w:color="A0A0A0"/>
              <w:right w:val="single" w:sz="8" w:space="0" w:color="A0A0A0"/>
            </w:tcBorders>
            <w:shd w:val="clear" w:color="auto" w:fill="auto"/>
            <w:vAlign w:val="bottom"/>
          </w:tcPr>
          <w:p w:rsidR="00E60CD1" w:rsidRPr="000857F3" w:rsidRDefault="00E60CD1" w:rsidP="00E60CD1">
            <w:pPr>
              <w:spacing w:line="0" w:lineRule="atLeast"/>
              <w:jc w:val="both"/>
              <w:rPr>
                <w:rFonts w:ascii="Times New Roman" w:eastAsia="Times New Roman" w:hAnsi="Times New Roman" w:cs="Times New Roman"/>
                <w:sz w:val="10"/>
              </w:rPr>
            </w:pPr>
          </w:p>
        </w:tc>
        <w:tc>
          <w:tcPr>
            <w:tcW w:w="3180" w:type="dxa"/>
            <w:tcBorders>
              <w:bottom w:val="single" w:sz="8" w:space="0" w:color="A0A0A0"/>
              <w:right w:val="single" w:sz="8" w:space="0" w:color="A0A0A0"/>
            </w:tcBorders>
            <w:shd w:val="clear" w:color="auto" w:fill="auto"/>
            <w:vAlign w:val="bottom"/>
          </w:tcPr>
          <w:p w:rsidR="00E60CD1" w:rsidRPr="000857F3" w:rsidRDefault="00E60CD1" w:rsidP="00E60CD1">
            <w:pPr>
              <w:spacing w:line="0" w:lineRule="atLeast"/>
              <w:jc w:val="both"/>
              <w:rPr>
                <w:rFonts w:ascii="Times New Roman" w:eastAsia="Times New Roman" w:hAnsi="Times New Roman" w:cs="Times New Roman"/>
                <w:sz w:val="10"/>
              </w:rPr>
            </w:pPr>
          </w:p>
        </w:tc>
      </w:tr>
      <w:tr w:rsidR="00E60CD1" w:rsidRPr="000857F3" w:rsidTr="00E60CD1">
        <w:trPr>
          <w:trHeight w:val="372"/>
        </w:trPr>
        <w:tc>
          <w:tcPr>
            <w:tcW w:w="2774" w:type="dxa"/>
            <w:tcBorders>
              <w:left w:val="single" w:sz="8" w:space="0" w:color="A0A0A0"/>
              <w:right w:val="single" w:sz="8" w:space="0" w:color="A0A0A0"/>
            </w:tcBorders>
            <w:shd w:val="clear" w:color="auto" w:fill="auto"/>
            <w:vAlign w:val="bottom"/>
          </w:tcPr>
          <w:p w:rsidR="00E60CD1" w:rsidRPr="000857F3" w:rsidRDefault="00E60CD1" w:rsidP="00E60CD1">
            <w:pPr>
              <w:spacing w:line="0" w:lineRule="atLeast"/>
              <w:jc w:val="both"/>
              <w:rPr>
                <w:rFonts w:ascii="Times New Roman" w:eastAsia="Times New Roman" w:hAnsi="Times New Roman" w:cs="Times New Roman"/>
                <w:sz w:val="24"/>
              </w:rPr>
            </w:pPr>
            <w:r w:rsidRPr="000857F3">
              <w:rPr>
                <w:rFonts w:ascii="Times New Roman" w:eastAsia="Times New Roman" w:hAnsi="Times New Roman" w:cs="Times New Roman"/>
                <w:sz w:val="24"/>
              </w:rPr>
              <w:t>8.45</w:t>
            </w:r>
          </w:p>
        </w:tc>
        <w:tc>
          <w:tcPr>
            <w:tcW w:w="3220" w:type="dxa"/>
            <w:tcBorders>
              <w:right w:val="single" w:sz="8" w:space="0" w:color="A0A0A0"/>
            </w:tcBorders>
            <w:shd w:val="clear" w:color="auto" w:fill="auto"/>
            <w:vAlign w:val="bottom"/>
          </w:tcPr>
          <w:p w:rsidR="00E60CD1" w:rsidRPr="000857F3" w:rsidRDefault="00E60CD1" w:rsidP="00E60CD1">
            <w:pPr>
              <w:spacing w:line="0" w:lineRule="atLeast"/>
              <w:jc w:val="both"/>
              <w:rPr>
                <w:rFonts w:ascii="Times New Roman" w:eastAsia="Times New Roman" w:hAnsi="Times New Roman" w:cs="Times New Roman"/>
                <w:sz w:val="24"/>
              </w:rPr>
            </w:pPr>
            <w:r w:rsidRPr="000857F3">
              <w:rPr>
                <w:rFonts w:ascii="Times New Roman" w:eastAsia="Times New Roman" w:hAnsi="Times New Roman" w:cs="Times New Roman"/>
                <w:sz w:val="24"/>
              </w:rPr>
              <w:t>1-ая перемена</w:t>
            </w:r>
          </w:p>
        </w:tc>
        <w:tc>
          <w:tcPr>
            <w:tcW w:w="3180" w:type="dxa"/>
            <w:tcBorders>
              <w:right w:val="single" w:sz="8" w:space="0" w:color="A0A0A0"/>
            </w:tcBorders>
            <w:shd w:val="clear" w:color="auto" w:fill="auto"/>
            <w:vAlign w:val="bottom"/>
          </w:tcPr>
          <w:p w:rsidR="00E60CD1" w:rsidRPr="000857F3" w:rsidRDefault="00E60CD1" w:rsidP="00E60CD1">
            <w:pPr>
              <w:spacing w:line="0" w:lineRule="atLeast"/>
              <w:jc w:val="both"/>
              <w:rPr>
                <w:rFonts w:ascii="Times New Roman" w:eastAsia="Times New Roman" w:hAnsi="Times New Roman" w:cs="Times New Roman"/>
                <w:sz w:val="24"/>
              </w:rPr>
            </w:pPr>
            <w:r w:rsidRPr="000857F3">
              <w:rPr>
                <w:rFonts w:ascii="Times New Roman" w:eastAsia="Times New Roman" w:hAnsi="Times New Roman" w:cs="Times New Roman"/>
                <w:sz w:val="24"/>
              </w:rPr>
              <w:t>8.55</w:t>
            </w:r>
          </w:p>
        </w:tc>
      </w:tr>
      <w:tr w:rsidR="00E60CD1" w:rsidRPr="000857F3" w:rsidTr="00E60CD1">
        <w:trPr>
          <w:trHeight w:val="124"/>
        </w:trPr>
        <w:tc>
          <w:tcPr>
            <w:tcW w:w="2774" w:type="dxa"/>
            <w:tcBorders>
              <w:left w:val="single" w:sz="8" w:space="0" w:color="A0A0A0"/>
              <w:bottom w:val="single" w:sz="8" w:space="0" w:color="A0A0A0"/>
              <w:right w:val="single" w:sz="8" w:space="0" w:color="A0A0A0"/>
            </w:tcBorders>
            <w:shd w:val="clear" w:color="auto" w:fill="auto"/>
            <w:vAlign w:val="bottom"/>
          </w:tcPr>
          <w:p w:rsidR="00E60CD1" w:rsidRPr="000857F3" w:rsidRDefault="00E60CD1" w:rsidP="00E60CD1">
            <w:pPr>
              <w:spacing w:line="0" w:lineRule="atLeast"/>
              <w:jc w:val="both"/>
              <w:rPr>
                <w:rFonts w:ascii="Times New Roman" w:eastAsia="Times New Roman" w:hAnsi="Times New Roman" w:cs="Times New Roman"/>
                <w:sz w:val="10"/>
              </w:rPr>
            </w:pPr>
          </w:p>
        </w:tc>
        <w:tc>
          <w:tcPr>
            <w:tcW w:w="3220" w:type="dxa"/>
            <w:tcBorders>
              <w:bottom w:val="single" w:sz="8" w:space="0" w:color="A0A0A0"/>
              <w:right w:val="single" w:sz="8" w:space="0" w:color="A0A0A0"/>
            </w:tcBorders>
            <w:shd w:val="clear" w:color="auto" w:fill="auto"/>
            <w:vAlign w:val="bottom"/>
          </w:tcPr>
          <w:p w:rsidR="00E60CD1" w:rsidRPr="000857F3" w:rsidRDefault="00E60CD1" w:rsidP="00E60CD1">
            <w:pPr>
              <w:spacing w:line="0" w:lineRule="atLeast"/>
              <w:jc w:val="both"/>
              <w:rPr>
                <w:rFonts w:ascii="Times New Roman" w:eastAsia="Times New Roman" w:hAnsi="Times New Roman" w:cs="Times New Roman"/>
                <w:sz w:val="10"/>
              </w:rPr>
            </w:pPr>
          </w:p>
        </w:tc>
        <w:tc>
          <w:tcPr>
            <w:tcW w:w="3180" w:type="dxa"/>
            <w:tcBorders>
              <w:bottom w:val="single" w:sz="8" w:space="0" w:color="A0A0A0"/>
              <w:right w:val="single" w:sz="8" w:space="0" w:color="A0A0A0"/>
            </w:tcBorders>
            <w:shd w:val="clear" w:color="auto" w:fill="auto"/>
            <w:vAlign w:val="bottom"/>
          </w:tcPr>
          <w:p w:rsidR="00E60CD1" w:rsidRPr="000857F3" w:rsidRDefault="00E60CD1" w:rsidP="00E60CD1">
            <w:pPr>
              <w:spacing w:line="0" w:lineRule="atLeast"/>
              <w:jc w:val="both"/>
              <w:rPr>
                <w:rFonts w:ascii="Times New Roman" w:eastAsia="Times New Roman" w:hAnsi="Times New Roman" w:cs="Times New Roman"/>
                <w:sz w:val="10"/>
              </w:rPr>
            </w:pPr>
          </w:p>
        </w:tc>
      </w:tr>
      <w:tr w:rsidR="00E60CD1" w:rsidRPr="000857F3" w:rsidTr="00E60CD1">
        <w:trPr>
          <w:trHeight w:val="372"/>
        </w:trPr>
        <w:tc>
          <w:tcPr>
            <w:tcW w:w="2774" w:type="dxa"/>
            <w:tcBorders>
              <w:left w:val="single" w:sz="8" w:space="0" w:color="A0A0A0"/>
              <w:right w:val="single" w:sz="8" w:space="0" w:color="A0A0A0"/>
            </w:tcBorders>
            <w:shd w:val="clear" w:color="auto" w:fill="auto"/>
            <w:vAlign w:val="bottom"/>
          </w:tcPr>
          <w:p w:rsidR="00E60CD1" w:rsidRPr="000857F3" w:rsidRDefault="00E60CD1" w:rsidP="00E60CD1">
            <w:pPr>
              <w:spacing w:line="0" w:lineRule="atLeast"/>
              <w:jc w:val="both"/>
              <w:rPr>
                <w:rFonts w:ascii="Times New Roman" w:eastAsia="Times New Roman" w:hAnsi="Times New Roman" w:cs="Times New Roman"/>
                <w:sz w:val="24"/>
              </w:rPr>
            </w:pPr>
            <w:r w:rsidRPr="000857F3">
              <w:rPr>
                <w:rFonts w:ascii="Times New Roman" w:eastAsia="Times New Roman" w:hAnsi="Times New Roman" w:cs="Times New Roman"/>
                <w:sz w:val="24"/>
              </w:rPr>
              <w:t>8.55</w:t>
            </w:r>
          </w:p>
        </w:tc>
        <w:tc>
          <w:tcPr>
            <w:tcW w:w="3220" w:type="dxa"/>
            <w:tcBorders>
              <w:right w:val="single" w:sz="8" w:space="0" w:color="A0A0A0"/>
            </w:tcBorders>
            <w:shd w:val="clear" w:color="auto" w:fill="auto"/>
            <w:vAlign w:val="bottom"/>
          </w:tcPr>
          <w:p w:rsidR="00E60CD1" w:rsidRPr="000857F3" w:rsidRDefault="00E60CD1" w:rsidP="00E60CD1">
            <w:pPr>
              <w:spacing w:line="0" w:lineRule="atLeast"/>
              <w:jc w:val="both"/>
              <w:rPr>
                <w:rFonts w:ascii="Times New Roman" w:eastAsia="Times New Roman" w:hAnsi="Times New Roman" w:cs="Times New Roman"/>
                <w:sz w:val="24"/>
              </w:rPr>
            </w:pPr>
            <w:r w:rsidRPr="000857F3">
              <w:rPr>
                <w:rFonts w:ascii="Times New Roman" w:eastAsia="Times New Roman" w:hAnsi="Times New Roman" w:cs="Times New Roman"/>
                <w:sz w:val="24"/>
              </w:rPr>
              <w:t>2-урок</w:t>
            </w:r>
          </w:p>
        </w:tc>
        <w:tc>
          <w:tcPr>
            <w:tcW w:w="3180" w:type="dxa"/>
            <w:tcBorders>
              <w:right w:val="single" w:sz="8" w:space="0" w:color="A0A0A0"/>
            </w:tcBorders>
            <w:shd w:val="clear" w:color="auto" w:fill="auto"/>
            <w:vAlign w:val="bottom"/>
          </w:tcPr>
          <w:p w:rsidR="00E60CD1" w:rsidRPr="000857F3" w:rsidRDefault="00E60CD1" w:rsidP="00E60CD1">
            <w:pPr>
              <w:spacing w:line="0" w:lineRule="atLeast"/>
              <w:jc w:val="both"/>
              <w:rPr>
                <w:rFonts w:ascii="Times New Roman" w:eastAsia="Times New Roman" w:hAnsi="Times New Roman" w:cs="Times New Roman"/>
                <w:sz w:val="24"/>
              </w:rPr>
            </w:pPr>
            <w:r w:rsidRPr="000857F3">
              <w:rPr>
                <w:rFonts w:ascii="Times New Roman" w:eastAsia="Times New Roman" w:hAnsi="Times New Roman" w:cs="Times New Roman"/>
                <w:sz w:val="24"/>
              </w:rPr>
              <w:t>9.40</w:t>
            </w:r>
          </w:p>
        </w:tc>
      </w:tr>
      <w:tr w:rsidR="00E60CD1" w:rsidRPr="000857F3" w:rsidTr="00E60CD1">
        <w:trPr>
          <w:trHeight w:val="124"/>
        </w:trPr>
        <w:tc>
          <w:tcPr>
            <w:tcW w:w="2774" w:type="dxa"/>
            <w:tcBorders>
              <w:left w:val="single" w:sz="8" w:space="0" w:color="A0A0A0"/>
              <w:bottom w:val="single" w:sz="8" w:space="0" w:color="A0A0A0"/>
              <w:right w:val="single" w:sz="8" w:space="0" w:color="A0A0A0"/>
            </w:tcBorders>
            <w:shd w:val="clear" w:color="auto" w:fill="auto"/>
            <w:vAlign w:val="bottom"/>
          </w:tcPr>
          <w:p w:rsidR="00E60CD1" w:rsidRPr="000857F3" w:rsidRDefault="00E60CD1" w:rsidP="00E60CD1">
            <w:pPr>
              <w:spacing w:line="0" w:lineRule="atLeast"/>
              <w:jc w:val="both"/>
              <w:rPr>
                <w:rFonts w:ascii="Times New Roman" w:eastAsia="Times New Roman" w:hAnsi="Times New Roman" w:cs="Times New Roman"/>
                <w:sz w:val="10"/>
              </w:rPr>
            </w:pPr>
          </w:p>
        </w:tc>
        <w:tc>
          <w:tcPr>
            <w:tcW w:w="3220" w:type="dxa"/>
            <w:tcBorders>
              <w:bottom w:val="single" w:sz="8" w:space="0" w:color="A0A0A0"/>
              <w:right w:val="single" w:sz="8" w:space="0" w:color="A0A0A0"/>
            </w:tcBorders>
            <w:shd w:val="clear" w:color="auto" w:fill="auto"/>
            <w:vAlign w:val="bottom"/>
          </w:tcPr>
          <w:p w:rsidR="00E60CD1" w:rsidRPr="000857F3" w:rsidRDefault="00E60CD1" w:rsidP="00E60CD1">
            <w:pPr>
              <w:spacing w:line="0" w:lineRule="atLeast"/>
              <w:jc w:val="both"/>
              <w:rPr>
                <w:rFonts w:ascii="Times New Roman" w:eastAsia="Times New Roman" w:hAnsi="Times New Roman" w:cs="Times New Roman"/>
                <w:sz w:val="10"/>
              </w:rPr>
            </w:pPr>
          </w:p>
        </w:tc>
        <w:tc>
          <w:tcPr>
            <w:tcW w:w="3180" w:type="dxa"/>
            <w:tcBorders>
              <w:bottom w:val="single" w:sz="8" w:space="0" w:color="A0A0A0"/>
              <w:right w:val="single" w:sz="8" w:space="0" w:color="A0A0A0"/>
            </w:tcBorders>
            <w:shd w:val="clear" w:color="auto" w:fill="auto"/>
            <w:vAlign w:val="bottom"/>
          </w:tcPr>
          <w:p w:rsidR="00E60CD1" w:rsidRPr="000857F3" w:rsidRDefault="00E60CD1" w:rsidP="00E60CD1">
            <w:pPr>
              <w:spacing w:line="0" w:lineRule="atLeast"/>
              <w:jc w:val="both"/>
              <w:rPr>
                <w:rFonts w:ascii="Times New Roman" w:eastAsia="Times New Roman" w:hAnsi="Times New Roman" w:cs="Times New Roman"/>
                <w:sz w:val="10"/>
              </w:rPr>
            </w:pPr>
          </w:p>
        </w:tc>
      </w:tr>
      <w:tr w:rsidR="00E60CD1" w:rsidRPr="000857F3" w:rsidTr="00E60CD1">
        <w:trPr>
          <w:trHeight w:val="372"/>
        </w:trPr>
        <w:tc>
          <w:tcPr>
            <w:tcW w:w="2774" w:type="dxa"/>
            <w:tcBorders>
              <w:left w:val="single" w:sz="8" w:space="0" w:color="A0A0A0"/>
              <w:right w:val="single" w:sz="8" w:space="0" w:color="A0A0A0"/>
            </w:tcBorders>
            <w:shd w:val="clear" w:color="auto" w:fill="auto"/>
            <w:vAlign w:val="bottom"/>
          </w:tcPr>
          <w:p w:rsidR="00E60CD1" w:rsidRPr="000857F3" w:rsidRDefault="00E60CD1" w:rsidP="00E60CD1">
            <w:pPr>
              <w:spacing w:line="0" w:lineRule="atLeast"/>
              <w:jc w:val="both"/>
              <w:rPr>
                <w:rFonts w:ascii="Times New Roman" w:eastAsia="Times New Roman" w:hAnsi="Times New Roman" w:cs="Times New Roman"/>
                <w:sz w:val="24"/>
              </w:rPr>
            </w:pPr>
            <w:r w:rsidRPr="000857F3">
              <w:rPr>
                <w:rFonts w:ascii="Times New Roman" w:eastAsia="Times New Roman" w:hAnsi="Times New Roman" w:cs="Times New Roman"/>
                <w:sz w:val="24"/>
              </w:rPr>
              <w:t>9.40</w:t>
            </w:r>
          </w:p>
        </w:tc>
        <w:tc>
          <w:tcPr>
            <w:tcW w:w="3220" w:type="dxa"/>
            <w:tcBorders>
              <w:right w:val="single" w:sz="8" w:space="0" w:color="A0A0A0"/>
            </w:tcBorders>
            <w:shd w:val="clear" w:color="auto" w:fill="auto"/>
            <w:vAlign w:val="bottom"/>
          </w:tcPr>
          <w:p w:rsidR="00E60CD1" w:rsidRPr="000857F3" w:rsidRDefault="00E60CD1" w:rsidP="00E60CD1">
            <w:pPr>
              <w:spacing w:line="0" w:lineRule="atLeast"/>
              <w:jc w:val="both"/>
              <w:rPr>
                <w:rFonts w:ascii="Times New Roman" w:eastAsia="Times New Roman" w:hAnsi="Times New Roman" w:cs="Times New Roman"/>
                <w:sz w:val="24"/>
              </w:rPr>
            </w:pPr>
            <w:r w:rsidRPr="000857F3">
              <w:rPr>
                <w:rFonts w:ascii="Times New Roman" w:eastAsia="Times New Roman" w:hAnsi="Times New Roman" w:cs="Times New Roman"/>
                <w:sz w:val="24"/>
              </w:rPr>
              <w:t>2-ая перемена(организация питания)</w:t>
            </w:r>
          </w:p>
        </w:tc>
        <w:tc>
          <w:tcPr>
            <w:tcW w:w="3180" w:type="dxa"/>
            <w:tcBorders>
              <w:right w:val="single" w:sz="8" w:space="0" w:color="A0A0A0"/>
            </w:tcBorders>
            <w:shd w:val="clear" w:color="auto" w:fill="auto"/>
            <w:vAlign w:val="bottom"/>
          </w:tcPr>
          <w:p w:rsidR="00E60CD1" w:rsidRPr="000857F3" w:rsidRDefault="00E60CD1" w:rsidP="00E60CD1">
            <w:pPr>
              <w:spacing w:line="0" w:lineRule="atLeast"/>
              <w:jc w:val="both"/>
              <w:rPr>
                <w:rFonts w:ascii="Times New Roman" w:eastAsia="Times New Roman" w:hAnsi="Times New Roman" w:cs="Times New Roman"/>
                <w:sz w:val="24"/>
              </w:rPr>
            </w:pPr>
            <w:r w:rsidRPr="000857F3">
              <w:rPr>
                <w:rFonts w:ascii="Times New Roman" w:eastAsia="Times New Roman" w:hAnsi="Times New Roman" w:cs="Times New Roman"/>
                <w:sz w:val="24"/>
              </w:rPr>
              <w:t>10.00</w:t>
            </w:r>
          </w:p>
        </w:tc>
      </w:tr>
      <w:tr w:rsidR="00E60CD1" w:rsidRPr="000857F3" w:rsidTr="00E60CD1">
        <w:trPr>
          <w:trHeight w:val="124"/>
        </w:trPr>
        <w:tc>
          <w:tcPr>
            <w:tcW w:w="2774" w:type="dxa"/>
            <w:tcBorders>
              <w:left w:val="single" w:sz="8" w:space="0" w:color="A0A0A0"/>
              <w:bottom w:val="single" w:sz="8" w:space="0" w:color="A0A0A0"/>
              <w:right w:val="single" w:sz="8" w:space="0" w:color="A0A0A0"/>
            </w:tcBorders>
            <w:shd w:val="clear" w:color="auto" w:fill="auto"/>
            <w:vAlign w:val="bottom"/>
          </w:tcPr>
          <w:p w:rsidR="00E60CD1" w:rsidRPr="000857F3" w:rsidRDefault="00E60CD1" w:rsidP="00E60CD1">
            <w:pPr>
              <w:spacing w:line="0" w:lineRule="atLeast"/>
              <w:jc w:val="both"/>
              <w:rPr>
                <w:rFonts w:ascii="Times New Roman" w:eastAsia="Times New Roman" w:hAnsi="Times New Roman" w:cs="Times New Roman"/>
                <w:sz w:val="10"/>
              </w:rPr>
            </w:pPr>
          </w:p>
        </w:tc>
        <w:tc>
          <w:tcPr>
            <w:tcW w:w="3220" w:type="dxa"/>
            <w:tcBorders>
              <w:bottom w:val="single" w:sz="8" w:space="0" w:color="A0A0A0"/>
              <w:right w:val="single" w:sz="8" w:space="0" w:color="A0A0A0"/>
            </w:tcBorders>
            <w:shd w:val="clear" w:color="auto" w:fill="auto"/>
            <w:vAlign w:val="bottom"/>
          </w:tcPr>
          <w:p w:rsidR="00E60CD1" w:rsidRPr="000857F3" w:rsidRDefault="00E60CD1" w:rsidP="00E60CD1">
            <w:pPr>
              <w:spacing w:line="0" w:lineRule="atLeast"/>
              <w:jc w:val="both"/>
              <w:rPr>
                <w:rFonts w:ascii="Times New Roman" w:eastAsia="Times New Roman" w:hAnsi="Times New Roman" w:cs="Times New Roman"/>
                <w:sz w:val="10"/>
              </w:rPr>
            </w:pPr>
          </w:p>
        </w:tc>
        <w:tc>
          <w:tcPr>
            <w:tcW w:w="3180" w:type="dxa"/>
            <w:tcBorders>
              <w:bottom w:val="single" w:sz="8" w:space="0" w:color="A0A0A0"/>
              <w:right w:val="single" w:sz="8" w:space="0" w:color="A0A0A0"/>
            </w:tcBorders>
            <w:shd w:val="clear" w:color="auto" w:fill="auto"/>
            <w:vAlign w:val="bottom"/>
          </w:tcPr>
          <w:p w:rsidR="00E60CD1" w:rsidRPr="000857F3" w:rsidRDefault="00E60CD1" w:rsidP="00E60CD1">
            <w:pPr>
              <w:spacing w:line="0" w:lineRule="atLeast"/>
              <w:jc w:val="both"/>
              <w:rPr>
                <w:rFonts w:ascii="Times New Roman" w:eastAsia="Times New Roman" w:hAnsi="Times New Roman" w:cs="Times New Roman"/>
                <w:sz w:val="10"/>
              </w:rPr>
            </w:pPr>
          </w:p>
        </w:tc>
      </w:tr>
      <w:tr w:rsidR="00E60CD1" w:rsidRPr="000857F3" w:rsidTr="00E60CD1">
        <w:trPr>
          <w:trHeight w:val="372"/>
        </w:trPr>
        <w:tc>
          <w:tcPr>
            <w:tcW w:w="2774" w:type="dxa"/>
            <w:tcBorders>
              <w:left w:val="single" w:sz="8" w:space="0" w:color="A0A0A0"/>
              <w:right w:val="single" w:sz="8" w:space="0" w:color="A0A0A0"/>
            </w:tcBorders>
            <w:shd w:val="clear" w:color="auto" w:fill="auto"/>
            <w:vAlign w:val="bottom"/>
          </w:tcPr>
          <w:p w:rsidR="00E60CD1" w:rsidRPr="000857F3" w:rsidRDefault="00E60CD1" w:rsidP="00E60CD1">
            <w:pPr>
              <w:spacing w:line="0" w:lineRule="atLeast"/>
              <w:jc w:val="both"/>
              <w:rPr>
                <w:rFonts w:ascii="Times New Roman" w:eastAsia="Times New Roman" w:hAnsi="Times New Roman" w:cs="Times New Roman"/>
                <w:sz w:val="24"/>
              </w:rPr>
            </w:pPr>
            <w:r w:rsidRPr="000857F3">
              <w:rPr>
                <w:rFonts w:ascii="Times New Roman" w:eastAsia="Times New Roman" w:hAnsi="Times New Roman" w:cs="Times New Roman"/>
                <w:sz w:val="24"/>
              </w:rPr>
              <w:t>10.00</w:t>
            </w:r>
          </w:p>
        </w:tc>
        <w:tc>
          <w:tcPr>
            <w:tcW w:w="3220" w:type="dxa"/>
            <w:tcBorders>
              <w:right w:val="single" w:sz="8" w:space="0" w:color="A0A0A0"/>
            </w:tcBorders>
            <w:shd w:val="clear" w:color="auto" w:fill="auto"/>
            <w:vAlign w:val="bottom"/>
          </w:tcPr>
          <w:p w:rsidR="00E60CD1" w:rsidRPr="000857F3" w:rsidRDefault="00E60CD1" w:rsidP="00E60CD1">
            <w:pPr>
              <w:spacing w:line="0" w:lineRule="atLeast"/>
              <w:jc w:val="both"/>
              <w:rPr>
                <w:rFonts w:ascii="Times New Roman" w:eastAsia="Times New Roman" w:hAnsi="Times New Roman" w:cs="Times New Roman"/>
                <w:sz w:val="24"/>
              </w:rPr>
            </w:pPr>
            <w:r w:rsidRPr="000857F3">
              <w:rPr>
                <w:rFonts w:ascii="Times New Roman" w:eastAsia="Times New Roman" w:hAnsi="Times New Roman" w:cs="Times New Roman"/>
                <w:sz w:val="24"/>
              </w:rPr>
              <w:t>3-ий урок</w:t>
            </w:r>
          </w:p>
        </w:tc>
        <w:tc>
          <w:tcPr>
            <w:tcW w:w="3180" w:type="dxa"/>
            <w:tcBorders>
              <w:right w:val="single" w:sz="8" w:space="0" w:color="A0A0A0"/>
            </w:tcBorders>
            <w:shd w:val="clear" w:color="auto" w:fill="auto"/>
            <w:vAlign w:val="bottom"/>
          </w:tcPr>
          <w:p w:rsidR="00E60CD1" w:rsidRPr="000857F3" w:rsidRDefault="00E60CD1" w:rsidP="00E60CD1">
            <w:pPr>
              <w:spacing w:line="0" w:lineRule="atLeast"/>
              <w:jc w:val="both"/>
              <w:rPr>
                <w:rFonts w:ascii="Times New Roman" w:eastAsia="Times New Roman" w:hAnsi="Times New Roman" w:cs="Times New Roman"/>
                <w:sz w:val="24"/>
              </w:rPr>
            </w:pPr>
            <w:r w:rsidRPr="000857F3">
              <w:rPr>
                <w:rFonts w:ascii="Times New Roman" w:eastAsia="Times New Roman" w:hAnsi="Times New Roman" w:cs="Times New Roman"/>
                <w:sz w:val="24"/>
              </w:rPr>
              <w:t>10.45</w:t>
            </w:r>
          </w:p>
        </w:tc>
      </w:tr>
      <w:tr w:rsidR="00E60CD1" w:rsidRPr="000857F3" w:rsidTr="00E60CD1">
        <w:trPr>
          <w:trHeight w:val="124"/>
        </w:trPr>
        <w:tc>
          <w:tcPr>
            <w:tcW w:w="2774" w:type="dxa"/>
            <w:tcBorders>
              <w:left w:val="single" w:sz="8" w:space="0" w:color="A0A0A0"/>
              <w:bottom w:val="single" w:sz="8" w:space="0" w:color="A0A0A0"/>
              <w:right w:val="single" w:sz="8" w:space="0" w:color="A0A0A0"/>
            </w:tcBorders>
            <w:shd w:val="clear" w:color="auto" w:fill="auto"/>
            <w:vAlign w:val="bottom"/>
          </w:tcPr>
          <w:p w:rsidR="00E60CD1" w:rsidRPr="000857F3" w:rsidRDefault="00E60CD1" w:rsidP="00E60CD1">
            <w:pPr>
              <w:spacing w:line="0" w:lineRule="atLeast"/>
              <w:jc w:val="both"/>
              <w:rPr>
                <w:rFonts w:ascii="Times New Roman" w:eastAsia="Times New Roman" w:hAnsi="Times New Roman" w:cs="Times New Roman"/>
                <w:sz w:val="10"/>
              </w:rPr>
            </w:pPr>
          </w:p>
        </w:tc>
        <w:tc>
          <w:tcPr>
            <w:tcW w:w="3220" w:type="dxa"/>
            <w:tcBorders>
              <w:bottom w:val="single" w:sz="8" w:space="0" w:color="A0A0A0"/>
              <w:right w:val="single" w:sz="8" w:space="0" w:color="A0A0A0"/>
            </w:tcBorders>
            <w:shd w:val="clear" w:color="auto" w:fill="auto"/>
            <w:vAlign w:val="bottom"/>
          </w:tcPr>
          <w:p w:rsidR="00E60CD1" w:rsidRPr="000857F3" w:rsidRDefault="00E60CD1" w:rsidP="00E60CD1">
            <w:pPr>
              <w:spacing w:line="0" w:lineRule="atLeast"/>
              <w:jc w:val="both"/>
              <w:rPr>
                <w:rFonts w:ascii="Times New Roman" w:eastAsia="Times New Roman" w:hAnsi="Times New Roman" w:cs="Times New Roman"/>
                <w:sz w:val="10"/>
              </w:rPr>
            </w:pPr>
          </w:p>
        </w:tc>
        <w:tc>
          <w:tcPr>
            <w:tcW w:w="3180" w:type="dxa"/>
            <w:tcBorders>
              <w:bottom w:val="single" w:sz="8" w:space="0" w:color="A0A0A0"/>
              <w:right w:val="single" w:sz="8" w:space="0" w:color="A0A0A0"/>
            </w:tcBorders>
            <w:shd w:val="clear" w:color="auto" w:fill="auto"/>
            <w:vAlign w:val="bottom"/>
          </w:tcPr>
          <w:p w:rsidR="00E60CD1" w:rsidRPr="000857F3" w:rsidRDefault="00E60CD1" w:rsidP="00E60CD1">
            <w:pPr>
              <w:spacing w:line="0" w:lineRule="atLeast"/>
              <w:jc w:val="both"/>
              <w:rPr>
                <w:rFonts w:ascii="Times New Roman" w:eastAsia="Times New Roman" w:hAnsi="Times New Roman" w:cs="Times New Roman"/>
                <w:sz w:val="10"/>
              </w:rPr>
            </w:pPr>
          </w:p>
        </w:tc>
      </w:tr>
      <w:tr w:rsidR="00E60CD1" w:rsidRPr="000857F3" w:rsidTr="00E60CD1">
        <w:trPr>
          <w:trHeight w:val="372"/>
        </w:trPr>
        <w:tc>
          <w:tcPr>
            <w:tcW w:w="2774" w:type="dxa"/>
            <w:tcBorders>
              <w:left w:val="single" w:sz="8" w:space="0" w:color="A0A0A0"/>
              <w:right w:val="single" w:sz="8" w:space="0" w:color="A0A0A0"/>
            </w:tcBorders>
            <w:shd w:val="clear" w:color="auto" w:fill="auto"/>
            <w:vAlign w:val="bottom"/>
          </w:tcPr>
          <w:p w:rsidR="00E60CD1" w:rsidRPr="000857F3" w:rsidRDefault="00E60CD1" w:rsidP="00E60CD1">
            <w:pPr>
              <w:spacing w:line="0" w:lineRule="atLeast"/>
              <w:jc w:val="both"/>
              <w:rPr>
                <w:rFonts w:ascii="Times New Roman" w:eastAsia="Times New Roman" w:hAnsi="Times New Roman" w:cs="Times New Roman"/>
                <w:sz w:val="24"/>
              </w:rPr>
            </w:pPr>
            <w:r w:rsidRPr="000857F3">
              <w:rPr>
                <w:rFonts w:ascii="Times New Roman" w:eastAsia="Times New Roman" w:hAnsi="Times New Roman" w:cs="Times New Roman"/>
                <w:sz w:val="24"/>
              </w:rPr>
              <w:t>10.45</w:t>
            </w:r>
          </w:p>
        </w:tc>
        <w:tc>
          <w:tcPr>
            <w:tcW w:w="3220" w:type="dxa"/>
            <w:tcBorders>
              <w:right w:val="single" w:sz="8" w:space="0" w:color="A0A0A0"/>
            </w:tcBorders>
            <w:shd w:val="clear" w:color="auto" w:fill="auto"/>
            <w:vAlign w:val="bottom"/>
          </w:tcPr>
          <w:p w:rsidR="00E60CD1" w:rsidRPr="000857F3" w:rsidRDefault="00E60CD1" w:rsidP="00E60CD1">
            <w:pPr>
              <w:spacing w:line="0" w:lineRule="atLeast"/>
              <w:jc w:val="both"/>
              <w:rPr>
                <w:rFonts w:ascii="Times New Roman" w:eastAsia="Times New Roman" w:hAnsi="Times New Roman" w:cs="Times New Roman"/>
                <w:sz w:val="24"/>
              </w:rPr>
            </w:pPr>
            <w:r w:rsidRPr="000857F3">
              <w:rPr>
                <w:rFonts w:ascii="Times New Roman" w:eastAsia="Times New Roman" w:hAnsi="Times New Roman" w:cs="Times New Roman"/>
                <w:sz w:val="24"/>
              </w:rPr>
              <w:t>3-я перемена (организация</w:t>
            </w:r>
          </w:p>
        </w:tc>
        <w:tc>
          <w:tcPr>
            <w:tcW w:w="3180" w:type="dxa"/>
            <w:tcBorders>
              <w:right w:val="single" w:sz="8" w:space="0" w:color="A0A0A0"/>
            </w:tcBorders>
            <w:shd w:val="clear" w:color="auto" w:fill="auto"/>
            <w:vAlign w:val="bottom"/>
          </w:tcPr>
          <w:p w:rsidR="00E60CD1" w:rsidRPr="000857F3" w:rsidRDefault="00E60CD1" w:rsidP="00E60CD1">
            <w:pPr>
              <w:spacing w:line="0" w:lineRule="atLeast"/>
              <w:jc w:val="both"/>
              <w:rPr>
                <w:rFonts w:ascii="Times New Roman" w:eastAsia="Times New Roman" w:hAnsi="Times New Roman" w:cs="Times New Roman"/>
                <w:sz w:val="24"/>
              </w:rPr>
            </w:pPr>
            <w:r w:rsidRPr="000857F3">
              <w:rPr>
                <w:rFonts w:ascii="Times New Roman" w:eastAsia="Times New Roman" w:hAnsi="Times New Roman" w:cs="Times New Roman"/>
                <w:sz w:val="24"/>
              </w:rPr>
              <w:t>11.05</w:t>
            </w:r>
          </w:p>
        </w:tc>
      </w:tr>
      <w:tr w:rsidR="00E60CD1" w:rsidRPr="000857F3" w:rsidTr="00E60CD1">
        <w:trPr>
          <w:trHeight w:val="276"/>
        </w:trPr>
        <w:tc>
          <w:tcPr>
            <w:tcW w:w="2774" w:type="dxa"/>
            <w:tcBorders>
              <w:left w:val="single" w:sz="8" w:space="0" w:color="A0A0A0"/>
              <w:right w:val="single" w:sz="8" w:space="0" w:color="A0A0A0"/>
            </w:tcBorders>
            <w:shd w:val="clear" w:color="auto" w:fill="auto"/>
            <w:vAlign w:val="bottom"/>
          </w:tcPr>
          <w:p w:rsidR="00E60CD1" w:rsidRPr="000857F3" w:rsidRDefault="00E60CD1" w:rsidP="00E60CD1">
            <w:pPr>
              <w:spacing w:line="0" w:lineRule="atLeast"/>
              <w:jc w:val="both"/>
              <w:rPr>
                <w:rFonts w:ascii="Times New Roman" w:eastAsia="Times New Roman" w:hAnsi="Times New Roman" w:cs="Times New Roman"/>
                <w:sz w:val="24"/>
              </w:rPr>
            </w:pPr>
          </w:p>
        </w:tc>
        <w:tc>
          <w:tcPr>
            <w:tcW w:w="3220" w:type="dxa"/>
            <w:tcBorders>
              <w:right w:val="single" w:sz="8" w:space="0" w:color="A0A0A0"/>
            </w:tcBorders>
            <w:shd w:val="clear" w:color="auto" w:fill="auto"/>
            <w:vAlign w:val="bottom"/>
          </w:tcPr>
          <w:p w:rsidR="00E60CD1" w:rsidRPr="000857F3" w:rsidRDefault="00E60CD1" w:rsidP="00E60CD1">
            <w:pPr>
              <w:spacing w:line="0" w:lineRule="atLeast"/>
              <w:jc w:val="both"/>
              <w:rPr>
                <w:rFonts w:ascii="Times New Roman" w:eastAsia="Times New Roman" w:hAnsi="Times New Roman" w:cs="Times New Roman"/>
                <w:sz w:val="24"/>
              </w:rPr>
            </w:pPr>
            <w:r w:rsidRPr="000857F3">
              <w:rPr>
                <w:rFonts w:ascii="Times New Roman" w:eastAsia="Times New Roman" w:hAnsi="Times New Roman" w:cs="Times New Roman"/>
                <w:sz w:val="24"/>
              </w:rPr>
              <w:t>питания)</w:t>
            </w:r>
          </w:p>
        </w:tc>
        <w:tc>
          <w:tcPr>
            <w:tcW w:w="3180" w:type="dxa"/>
            <w:tcBorders>
              <w:right w:val="single" w:sz="8" w:space="0" w:color="A0A0A0"/>
            </w:tcBorders>
            <w:shd w:val="clear" w:color="auto" w:fill="auto"/>
            <w:vAlign w:val="bottom"/>
          </w:tcPr>
          <w:p w:rsidR="00E60CD1" w:rsidRPr="000857F3" w:rsidRDefault="00E60CD1" w:rsidP="00E60CD1">
            <w:pPr>
              <w:spacing w:line="0" w:lineRule="atLeast"/>
              <w:jc w:val="both"/>
              <w:rPr>
                <w:rFonts w:ascii="Times New Roman" w:eastAsia="Times New Roman" w:hAnsi="Times New Roman" w:cs="Times New Roman"/>
                <w:sz w:val="24"/>
              </w:rPr>
            </w:pPr>
          </w:p>
        </w:tc>
      </w:tr>
      <w:tr w:rsidR="00E60CD1" w:rsidRPr="000857F3" w:rsidTr="00E60CD1">
        <w:trPr>
          <w:trHeight w:val="124"/>
        </w:trPr>
        <w:tc>
          <w:tcPr>
            <w:tcW w:w="2774" w:type="dxa"/>
            <w:tcBorders>
              <w:left w:val="single" w:sz="8" w:space="0" w:color="A0A0A0"/>
              <w:bottom w:val="single" w:sz="8" w:space="0" w:color="A0A0A0"/>
              <w:right w:val="single" w:sz="8" w:space="0" w:color="A0A0A0"/>
            </w:tcBorders>
            <w:shd w:val="clear" w:color="auto" w:fill="auto"/>
            <w:vAlign w:val="bottom"/>
          </w:tcPr>
          <w:p w:rsidR="00E60CD1" w:rsidRPr="000857F3" w:rsidRDefault="00E60CD1" w:rsidP="00E60CD1">
            <w:pPr>
              <w:spacing w:line="0" w:lineRule="atLeast"/>
              <w:jc w:val="both"/>
              <w:rPr>
                <w:rFonts w:ascii="Times New Roman" w:eastAsia="Times New Roman" w:hAnsi="Times New Roman" w:cs="Times New Roman"/>
                <w:sz w:val="10"/>
              </w:rPr>
            </w:pPr>
          </w:p>
        </w:tc>
        <w:tc>
          <w:tcPr>
            <w:tcW w:w="3220" w:type="dxa"/>
            <w:tcBorders>
              <w:bottom w:val="single" w:sz="8" w:space="0" w:color="A0A0A0"/>
              <w:right w:val="single" w:sz="8" w:space="0" w:color="A0A0A0"/>
            </w:tcBorders>
            <w:shd w:val="clear" w:color="auto" w:fill="auto"/>
            <w:vAlign w:val="bottom"/>
          </w:tcPr>
          <w:p w:rsidR="00E60CD1" w:rsidRPr="000857F3" w:rsidRDefault="00E60CD1" w:rsidP="00E60CD1">
            <w:pPr>
              <w:spacing w:line="0" w:lineRule="atLeast"/>
              <w:jc w:val="both"/>
              <w:rPr>
                <w:rFonts w:ascii="Times New Roman" w:eastAsia="Times New Roman" w:hAnsi="Times New Roman" w:cs="Times New Roman"/>
                <w:sz w:val="10"/>
              </w:rPr>
            </w:pPr>
          </w:p>
        </w:tc>
        <w:tc>
          <w:tcPr>
            <w:tcW w:w="3180" w:type="dxa"/>
            <w:tcBorders>
              <w:bottom w:val="single" w:sz="8" w:space="0" w:color="A0A0A0"/>
              <w:right w:val="single" w:sz="8" w:space="0" w:color="A0A0A0"/>
            </w:tcBorders>
            <w:shd w:val="clear" w:color="auto" w:fill="auto"/>
            <w:vAlign w:val="bottom"/>
          </w:tcPr>
          <w:p w:rsidR="00E60CD1" w:rsidRPr="000857F3" w:rsidRDefault="00E60CD1" w:rsidP="00E60CD1">
            <w:pPr>
              <w:spacing w:line="0" w:lineRule="atLeast"/>
              <w:jc w:val="both"/>
              <w:rPr>
                <w:rFonts w:ascii="Times New Roman" w:eastAsia="Times New Roman" w:hAnsi="Times New Roman" w:cs="Times New Roman"/>
                <w:sz w:val="10"/>
              </w:rPr>
            </w:pPr>
          </w:p>
        </w:tc>
      </w:tr>
      <w:tr w:rsidR="00E60CD1" w:rsidRPr="000857F3" w:rsidTr="00E60CD1">
        <w:trPr>
          <w:trHeight w:val="372"/>
        </w:trPr>
        <w:tc>
          <w:tcPr>
            <w:tcW w:w="2774" w:type="dxa"/>
            <w:tcBorders>
              <w:left w:val="single" w:sz="8" w:space="0" w:color="A0A0A0"/>
              <w:right w:val="single" w:sz="8" w:space="0" w:color="A0A0A0"/>
            </w:tcBorders>
            <w:shd w:val="clear" w:color="auto" w:fill="auto"/>
            <w:vAlign w:val="bottom"/>
          </w:tcPr>
          <w:p w:rsidR="00E60CD1" w:rsidRPr="000857F3" w:rsidRDefault="00E60CD1" w:rsidP="00E60CD1">
            <w:pPr>
              <w:spacing w:line="0" w:lineRule="atLeast"/>
              <w:jc w:val="both"/>
              <w:rPr>
                <w:rFonts w:ascii="Times New Roman" w:eastAsia="Times New Roman" w:hAnsi="Times New Roman" w:cs="Times New Roman"/>
                <w:sz w:val="24"/>
              </w:rPr>
            </w:pPr>
            <w:r w:rsidRPr="000857F3">
              <w:rPr>
                <w:rFonts w:ascii="Times New Roman" w:eastAsia="Times New Roman" w:hAnsi="Times New Roman" w:cs="Times New Roman"/>
                <w:sz w:val="24"/>
              </w:rPr>
              <w:t>11.05</w:t>
            </w:r>
          </w:p>
        </w:tc>
        <w:tc>
          <w:tcPr>
            <w:tcW w:w="3220" w:type="dxa"/>
            <w:tcBorders>
              <w:right w:val="single" w:sz="8" w:space="0" w:color="A0A0A0"/>
            </w:tcBorders>
            <w:shd w:val="clear" w:color="auto" w:fill="auto"/>
            <w:vAlign w:val="bottom"/>
          </w:tcPr>
          <w:p w:rsidR="00E60CD1" w:rsidRPr="000857F3" w:rsidRDefault="00E60CD1" w:rsidP="00E60CD1">
            <w:pPr>
              <w:spacing w:line="0" w:lineRule="atLeast"/>
              <w:jc w:val="both"/>
              <w:rPr>
                <w:rFonts w:ascii="Times New Roman" w:eastAsia="Times New Roman" w:hAnsi="Times New Roman" w:cs="Times New Roman"/>
                <w:sz w:val="24"/>
              </w:rPr>
            </w:pPr>
            <w:r w:rsidRPr="000857F3">
              <w:rPr>
                <w:rFonts w:ascii="Times New Roman" w:eastAsia="Times New Roman" w:hAnsi="Times New Roman" w:cs="Times New Roman"/>
                <w:sz w:val="24"/>
              </w:rPr>
              <w:t>4-ый урок</w:t>
            </w:r>
          </w:p>
        </w:tc>
        <w:tc>
          <w:tcPr>
            <w:tcW w:w="3180" w:type="dxa"/>
            <w:tcBorders>
              <w:right w:val="single" w:sz="8" w:space="0" w:color="A0A0A0"/>
            </w:tcBorders>
            <w:shd w:val="clear" w:color="auto" w:fill="auto"/>
            <w:vAlign w:val="bottom"/>
          </w:tcPr>
          <w:p w:rsidR="00E60CD1" w:rsidRPr="000857F3" w:rsidRDefault="00E60CD1" w:rsidP="00E60CD1">
            <w:pPr>
              <w:spacing w:line="0" w:lineRule="atLeast"/>
              <w:jc w:val="both"/>
              <w:rPr>
                <w:rFonts w:ascii="Times New Roman" w:eastAsia="Times New Roman" w:hAnsi="Times New Roman" w:cs="Times New Roman"/>
                <w:sz w:val="24"/>
              </w:rPr>
            </w:pPr>
            <w:r w:rsidRPr="000857F3">
              <w:rPr>
                <w:rFonts w:ascii="Times New Roman" w:eastAsia="Times New Roman" w:hAnsi="Times New Roman" w:cs="Times New Roman"/>
                <w:sz w:val="24"/>
              </w:rPr>
              <w:t>11.50</w:t>
            </w:r>
          </w:p>
        </w:tc>
      </w:tr>
      <w:tr w:rsidR="00E60CD1" w:rsidRPr="000857F3" w:rsidTr="00E60CD1">
        <w:trPr>
          <w:trHeight w:val="124"/>
        </w:trPr>
        <w:tc>
          <w:tcPr>
            <w:tcW w:w="2774" w:type="dxa"/>
            <w:tcBorders>
              <w:left w:val="single" w:sz="8" w:space="0" w:color="A0A0A0"/>
              <w:bottom w:val="single" w:sz="8" w:space="0" w:color="A0A0A0"/>
              <w:right w:val="single" w:sz="8" w:space="0" w:color="A0A0A0"/>
            </w:tcBorders>
            <w:shd w:val="clear" w:color="auto" w:fill="auto"/>
            <w:vAlign w:val="bottom"/>
          </w:tcPr>
          <w:p w:rsidR="00E60CD1" w:rsidRPr="000857F3" w:rsidRDefault="00E60CD1" w:rsidP="00E60CD1">
            <w:pPr>
              <w:spacing w:line="0" w:lineRule="atLeast"/>
              <w:jc w:val="both"/>
              <w:rPr>
                <w:rFonts w:ascii="Times New Roman" w:eastAsia="Times New Roman" w:hAnsi="Times New Roman" w:cs="Times New Roman"/>
                <w:sz w:val="10"/>
              </w:rPr>
            </w:pPr>
          </w:p>
        </w:tc>
        <w:tc>
          <w:tcPr>
            <w:tcW w:w="3220" w:type="dxa"/>
            <w:tcBorders>
              <w:bottom w:val="single" w:sz="8" w:space="0" w:color="A0A0A0"/>
              <w:right w:val="single" w:sz="8" w:space="0" w:color="A0A0A0"/>
            </w:tcBorders>
            <w:shd w:val="clear" w:color="auto" w:fill="auto"/>
            <w:vAlign w:val="bottom"/>
          </w:tcPr>
          <w:p w:rsidR="00E60CD1" w:rsidRPr="000857F3" w:rsidRDefault="00E60CD1" w:rsidP="00E60CD1">
            <w:pPr>
              <w:spacing w:line="0" w:lineRule="atLeast"/>
              <w:jc w:val="both"/>
              <w:rPr>
                <w:rFonts w:ascii="Times New Roman" w:eastAsia="Times New Roman" w:hAnsi="Times New Roman" w:cs="Times New Roman"/>
                <w:sz w:val="10"/>
              </w:rPr>
            </w:pPr>
          </w:p>
        </w:tc>
        <w:tc>
          <w:tcPr>
            <w:tcW w:w="3180" w:type="dxa"/>
            <w:tcBorders>
              <w:bottom w:val="single" w:sz="8" w:space="0" w:color="A0A0A0"/>
              <w:right w:val="single" w:sz="8" w:space="0" w:color="A0A0A0"/>
            </w:tcBorders>
            <w:shd w:val="clear" w:color="auto" w:fill="auto"/>
            <w:vAlign w:val="bottom"/>
          </w:tcPr>
          <w:p w:rsidR="00E60CD1" w:rsidRPr="000857F3" w:rsidRDefault="00E60CD1" w:rsidP="00E60CD1">
            <w:pPr>
              <w:spacing w:line="0" w:lineRule="atLeast"/>
              <w:jc w:val="both"/>
              <w:rPr>
                <w:rFonts w:ascii="Times New Roman" w:eastAsia="Times New Roman" w:hAnsi="Times New Roman" w:cs="Times New Roman"/>
                <w:sz w:val="10"/>
              </w:rPr>
            </w:pPr>
          </w:p>
        </w:tc>
      </w:tr>
      <w:tr w:rsidR="00E60CD1" w:rsidRPr="000857F3" w:rsidTr="00E60CD1">
        <w:trPr>
          <w:trHeight w:val="372"/>
        </w:trPr>
        <w:tc>
          <w:tcPr>
            <w:tcW w:w="2774" w:type="dxa"/>
            <w:tcBorders>
              <w:left w:val="single" w:sz="8" w:space="0" w:color="A0A0A0"/>
              <w:right w:val="single" w:sz="8" w:space="0" w:color="A0A0A0"/>
            </w:tcBorders>
            <w:shd w:val="clear" w:color="auto" w:fill="auto"/>
            <w:vAlign w:val="bottom"/>
          </w:tcPr>
          <w:p w:rsidR="00E60CD1" w:rsidRPr="000857F3" w:rsidRDefault="00E60CD1" w:rsidP="00E60CD1">
            <w:pPr>
              <w:spacing w:line="0" w:lineRule="atLeast"/>
              <w:jc w:val="both"/>
              <w:rPr>
                <w:rFonts w:ascii="Times New Roman" w:eastAsia="Times New Roman" w:hAnsi="Times New Roman" w:cs="Times New Roman"/>
                <w:sz w:val="24"/>
              </w:rPr>
            </w:pPr>
            <w:r w:rsidRPr="000857F3">
              <w:rPr>
                <w:rFonts w:ascii="Times New Roman" w:eastAsia="Times New Roman" w:hAnsi="Times New Roman" w:cs="Times New Roman"/>
                <w:sz w:val="24"/>
              </w:rPr>
              <w:t>11.50</w:t>
            </w:r>
          </w:p>
        </w:tc>
        <w:tc>
          <w:tcPr>
            <w:tcW w:w="3220" w:type="dxa"/>
            <w:tcBorders>
              <w:right w:val="single" w:sz="8" w:space="0" w:color="A0A0A0"/>
            </w:tcBorders>
            <w:shd w:val="clear" w:color="auto" w:fill="auto"/>
            <w:vAlign w:val="bottom"/>
          </w:tcPr>
          <w:p w:rsidR="00E60CD1" w:rsidRPr="000857F3" w:rsidRDefault="00E60CD1" w:rsidP="00E60CD1">
            <w:pPr>
              <w:spacing w:line="0" w:lineRule="atLeast"/>
              <w:jc w:val="both"/>
              <w:rPr>
                <w:rFonts w:ascii="Times New Roman" w:eastAsia="Times New Roman" w:hAnsi="Times New Roman" w:cs="Times New Roman"/>
                <w:sz w:val="24"/>
              </w:rPr>
            </w:pPr>
            <w:r w:rsidRPr="000857F3">
              <w:rPr>
                <w:rFonts w:ascii="Times New Roman" w:eastAsia="Times New Roman" w:hAnsi="Times New Roman" w:cs="Times New Roman"/>
                <w:sz w:val="24"/>
              </w:rPr>
              <w:t>4-ая перемена</w:t>
            </w:r>
          </w:p>
        </w:tc>
        <w:tc>
          <w:tcPr>
            <w:tcW w:w="3180" w:type="dxa"/>
            <w:tcBorders>
              <w:right w:val="single" w:sz="8" w:space="0" w:color="A0A0A0"/>
            </w:tcBorders>
            <w:shd w:val="clear" w:color="auto" w:fill="auto"/>
            <w:vAlign w:val="bottom"/>
          </w:tcPr>
          <w:p w:rsidR="00E60CD1" w:rsidRPr="000857F3" w:rsidRDefault="00E60CD1" w:rsidP="00E60CD1">
            <w:pPr>
              <w:spacing w:line="0" w:lineRule="atLeast"/>
              <w:jc w:val="both"/>
              <w:rPr>
                <w:rFonts w:ascii="Times New Roman" w:eastAsia="Times New Roman" w:hAnsi="Times New Roman" w:cs="Times New Roman"/>
                <w:sz w:val="24"/>
              </w:rPr>
            </w:pPr>
            <w:r w:rsidRPr="000857F3">
              <w:rPr>
                <w:rFonts w:ascii="Times New Roman" w:eastAsia="Times New Roman" w:hAnsi="Times New Roman" w:cs="Times New Roman"/>
                <w:sz w:val="24"/>
              </w:rPr>
              <w:t>12.00</w:t>
            </w:r>
          </w:p>
        </w:tc>
      </w:tr>
      <w:tr w:rsidR="00E60CD1" w:rsidRPr="000857F3" w:rsidTr="00E60CD1">
        <w:trPr>
          <w:trHeight w:val="276"/>
        </w:trPr>
        <w:tc>
          <w:tcPr>
            <w:tcW w:w="2774" w:type="dxa"/>
            <w:tcBorders>
              <w:left w:val="single" w:sz="8" w:space="0" w:color="A0A0A0"/>
              <w:right w:val="single" w:sz="8" w:space="0" w:color="A0A0A0"/>
            </w:tcBorders>
            <w:shd w:val="clear" w:color="auto" w:fill="auto"/>
            <w:vAlign w:val="bottom"/>
          </w:tcPr>
          <w:p w:rsidR="00E60CD1" w:rsidRPr="000857F3" w:rsidRDefault="00E60CD1" w:rsidP="00E60CD1">
            <w:pPr>
              <w:spacing w:line="0" w:lineRule="atLeast"/>
              <w:jc w:val="both"/>
              <w:rPr>
                <w:rFonts w:ascii="Times New Roman" w:eastAsia="Times New Roman" w:hAnsi="Times New Roman" w:cs="Times New Roman"/>
                <w:sz w:val="24"/>
              </w:rPr>
            </w:pPr>
          </w:p>
        </w:tc>
        <w:tc>
          <w:tcPr>
            <w:tcW w:w="3220" w:type="dxa"/>
            <w:tcBorders>
              <w:right w:val="single" w:sz="8" w:space="0" w:color="A0A0A0"/>
            </w:tcBorders>
            <w:shd w:val="clear" w:color="auto" w:fill="auto"/>
            <w:vAlign w:val="bottom"/>
          </w:tcPr>
          <w:p w:rsidR="00E60CD1" w:rsidRPr="000857F3" w:rsidRDefault="00E60CD1" w:rsidP="00E60CD1">
            <w:pPr>
              <w:spacing w:line="0" w:lineRule="atLeast"/>
              <w:jc w:val="both"/>
              <w:rPr>
                <w:rFonts w:ascii="Times New Roman" w:eastAsia="Times New Roman" w:hAnsi="Times New Roman" w:cs="Times New Roman"/>
                <w:sz w:val="24"/>
              </w:rPr>
            </w:pPr>
          </w:p>
        </w:tc>
        <w:tc>
          <w:tcPr>
            <w:tcW w:w="3180" w:type="dxa"/>
            <w:tcBorders>
              <w:right w:val="single" w:sz="8" w:space="0" w:color="A0A0A0"/>
            </w:tcBorders>
            <w:shd w:val="clear" w:color="auto" w:fill="auto"/>
            <w:vAlign w:val="bottom"/>
          </w:tcPr>
          <w:p w:rsidR="00E60CD1" w:rsidRPr="000857F3" w:rsidRDefault="00E60CD1" w:rsidP="00E60CD1">
            <w:pPr>
              <w:spacing w:line="0" w:lineRule="atLeast"/>
              <w:jc w:val="both"/>
              <w:rPr>
                <w:rFonts w:ascii="Times New Roman" w:eastAsia="Times New Roman" w:hAnsi="Times New Roman" w:cs="Times New Roman"/>
                <w:sz w:val="24"/>
              </w:rPr>
            </w:pPr>
          </w:p>
        </w:tc>
      </w:tr>
      <w:tr w:rsidR="00E60CD1" w:rsidRPr="000857F3" w:rsidTr="00E60CD1">
        <w:trPr>
          <w:trHeight w:val="124"/>
        </w:trPr>
        <w:tc>
          <w:tcPr>
            <w:tcW w:w="2774" w:type="dxa"/>
            <w:tcBorders>
              <w:left w:val="single" w:sz="8" w:space="0" w:color="A0A0A0"/>
              <w:bottom w:val="single" w:sz="8" w:space="0" w:color="A0A0A0"/>
              <w:right w:val="single" w:sz="8" w:space="0" w:color="A0A0A0"/>
            </w:tcBorders>
            <w:shd w:val="clear" w:color="auto" w:fill="auto"/>
            <w:vAlign w:val="bottom"/>
          </w:tcPr>
          <w:p w:rsidR="00E60CD1" w:rsidRPr="000857F3" w:rsidRDefault="00E60CD1" w:rsidP="00E60CD1">
            <w:pPr>
              <w:spacing w:line="0" w:lineRule="atLeast"/>
              <w:jc w:val="both"/>
              <w:rPr>
                <w:rFonts w:ascii="Times New Roman" w:eastAsia="Times New Roman" w:hAnsi="Times New Roman" w:cs="Times New Roman"/>
                <w:sz w:val="10"/>
              </w:rPr>
            </w:pPr>
          </w:p>
        </w:tc>
        <w:tc>
          <w:tcPr>
            <w:tcW w:w="3220" w:type="dxa"/>
            <w:tcBorders>
              <w:bottom w:val="single" w:sz="8" w:space="0" w:color="A0A0A0"/>
              <w:right w:val="single" w:sz="8" w:space="0" w:color="A0A0A0"/>
            </w:tcBorders>
            <w:shd w:val="clear" w:color="auto" w:fill="auto"/>
            <w:vAlign w:val="bottom"/>
          </w:tcPr>
          <w:p w:rsidR="00E60CD1" w:rsidRPr="000857F3" w:rsidRDefault="00E60CD1" w:rsidP="00E60CD1">
            <w:pPr>
              <w:spacing w:line="0" w:lineRule="atLeast"/>
              <w:jc w:val="both"/>
              <w:rPr>
                <w:rFonts w:ascii="Times New Roman" w:eastAsia="Times New Roman" w:hAnsi="Times New Roman" w:cs="Times New Roman"/>
                <w:sz w:val="10"/>
              </w:rPr>
            </w:pPr>
          </w:p>
        </w:tc>
        <w:tc>
          <w:tcPr>
            <w:tcW w:w="3180" w:type="dxa"/>
            <w:tcBorders>
              <w:bottom w:val="single" w:sz="8" w:space="0" w:color="A0A0A0"/>
              <w:right w:val="single" w:sz="8" w:space="0" w:color="A0A0A0"/>
            </w:tcBorders>
            <w:shd w:val="clear" w:color="auto" w:fill="auto"/>
            <w:vAlign w:val="bottom"/>
          </w:tcPr>
          <w:p w:rsidR="00E60CD1" w:rsidRPr="000857F3" w:rsidRDefault="00E60CD1" w:rsidP="00E60CD1">
            <w:pPr>
              <w:spacing w:line="0" w:lineRule="atLeast"/>
              <w:jc w:val="both"/>
              <w:rPr>
                <w:rFonts w:ascii="Times New Roman" w:eastAsia="Times New Roman" w:hAnsi="Times New Roman" w:cs="Times New Roman"/>
                <w:sz w:val="10"/>
              </w:rPr>
            </w:pPr>
          </w:p>
        </w:tc>
      </w:tr>
      <w:tr w:rsidR="00E60CD1" w:rsidRPr="000857F3" w:rsidTr="00E60CD1">
        <w:trPr>
          <w:trHeight w:val="372"/>
        </w:trPr>
        <w:tc>
          <w:tcPr>
            <w:tcW w:w="2774" w:type="dxa"/>
            <w:tcBorders>
              <w:left w:val="single" w:sz="8" w:space="0" w:color="A0A0A0"/>
              <w:right w:val="single" w:sz="8" w:space="0" w:color="A0A0A0"/>
            </w:tcBorders>
            <w:shd w:val="clear" w:color="auto" w:fill="auto"/>
            <w:vAlign w:val="bottom"/>
          </w:tcPr>
          <w:p w:rsidR="00E60CD1" w:rsidRPr="000857F3" w:rsidRDefault="00E60CD1" w:rsidP="00E60CD1">
            <w:pPr>
              <w:spacing w:line="0" w:lineRule="atLeast"/>
              <w:jc w:val="both"/>
              <w:rPr>
                <w:rFonts w:ascii="Times New Roman" w:eastAsia="Times New Roman" w:hAnsi="Times New Roman" w:cs="Times New Roman"/>
                <w:sz w:val="24"/>
              </w:rPr>
            </w:pPr>
            <w:r w:rsidRPr="000857F3">
              <w:rPr>
                <w:rFonts w:ascii="Times New Roman" w:eastAsia="Times New Roman" w:hAnsi="Times New Roman" w:cs="Times New Roman"/>
                <w:sz w:val="24"/>
              </w:rPr>
              <w:t>12.00</w:t>
            </w:r>
          </w:p>
        </w:tc>
        <w:tc>
          <w:tcPr>
            <w:tcW w:w="3220" w:type="dxa"/>
            <w:tcBorders>
              <w:right w:val="single" w:sz="8" w:space="0" w:color="A0A0A0"/>
            </w:tcBorders>
            <w:shd w:val="clear" w:color="auto" w:fill="auto"/>
            <w:vAlign w:val="bottom"/>
          </w:tcPr>
          <w:p w:rsidR="00E60CD1" w:rsidRPr="000857F3" w:rsidRDefault="00E60CD1" w:rsidP="00E60CD1">
            <w:pPr>
              <w:spacing w:line="0" w:lineRule="atLeast"/>
              <w:jc w:val="both"/>
              <w:rPr>
                <w:rFonts w:ascii="Times New Roman" w:eastAsia="Times New Roman" w:hAnsi="Times New Roman" w:cs="Times New Roman"/>
                <w:sz w:val="24"/>
              </w:rPr>
            </w:pPr>
            <w:r w:rsidRPr="000857F3">
              <w:rPr>
                <w:rFonts w:ascii="Times New Roman" w:eastAsia="Times New Roman" w:hAnsi="Times New Roman" w:cs="Times New Roman"/>
                <w:sz w:val="24"/>
              </w:rPr>
              <w:t>5-ый урок</w:t>
            </w:r>
          </w:p>
        </w:tc>
        <w:tc>
          <w:tcPr>
            <w:tcW w:w="3180" w:type="dxa"/>
            <w:tcBorders>
              <w:right w:val="single" w:sz="8" w:space="0" w:color="A0A0A0"/>
            </w:tcBorders>
            <w:shd w:val="clear" w:color="auto" w:fill="auto"/>
            <w:vAlign w:val="bottom"/>
          </w:tcPr>
          <w:p w:rsidR="00E60CD1" w:rsidRPr="000857F3" w:rsidRDefault="00E60CD1" w:rsidP="00E60CD1">
            <w:pPr>
              <w:spacing w:line="0" w:lineRule="atLeast"/>
              <w:jc w:val="both"/>
              <w:rPr>
                <w:rFonts w:ascii="Times New Roman" w:eastAsia="Times New Roman" w:hAnsi="Times New Roman" w:cs="Times New Roman"/>
                <w:sz w:val="24"/>
              </w:rPr>
            </w:pPr>
            <w:r w:rsidRPr="000857F3">
              <w:rPr>
                <w:rFonts w:ascii="Times New Roman" w:eastAsia="Times New Roman" w:hAnsi="Times New Roman" w:cs="Times New Roman"/>
                <w:sz w:val="24"/>
              </w:rPr>
              <w:t>12.45</w:t>
            </w:r>
          </w:p>
        </w:tc>
      </w:tr>
      <w:tr w:rsidR="00E60CD1" w:rsidRPr="000857F3" w:rsidTr="00E60CD1">
        <w:trPr>
          <w:trHeight w:val="124"/>
        </w:trPr>
        <w:tc>
          <w:tcPr>
            <w:tcW w:w="2774" w:type="dxa"/>
            <w:tcBorders>
              <w:left w:val="single" w:sz="8" w:space="0" w:color="A0A0A0"/>
              <w:bottom w:val="single" w:sz="8" w:space="0" w:color="A0A0A0"/>
              <w:right w:val="single" w:sz="8" w:space="0" w:color="A0A0A0"/>
            </w:tcBorders>
            <w:shd w:val="clear" w:color="auto" w:fill="auto"/>
            <w:vAlign w:val="bottom"/>
          </w:tcPr>
          <w:p w:rsidR="00E60CD1" w:rsidRPr="000857F3" w:rsidRDefault="00E60CD1" w:rsidP="00E60CD1">
            <w:pPr>
              <w:spacing w:line="0" w:lineRule="atLeast"/>
              <w:jc w:val="both"/>
              <w:rPr>
                <w:rFonts w:ascii="Times New Roman" w:eastAsia="Times New Roman" w:hAnsi="Times New Roman" w:cs="Times New Roman"/>
                <w:sz w:val="10"/>
              </w:rPr>
            </w:pPr>
          </w:p>
        </w:tc>
        <w:tc>
          <w:tcPr>
            <w:tcW w:w="3220" w:type="dxa"/>
            <w:tcBorders>
              <w:bottom w:val="single" w:sz="8" w:space="0" w:color="A0A0A0"/>
              <w:right w:val="single" w:sz="8" w:space="0" w:color="A0A0A0"/>
            </w:tcBorders>
            <w:shd w:val="clear" w:color="auto" w:fill="auto"/>
            <w:vAlign w:val="bottom"/>
          </w:tcPr>
          <w:p w:rsidR="00E60CD1" w:rsidRPr="000857F3" w:rsidRDefault="00E60CD1" w:rsidP="00E60CD1">
            <w:pPr>
              <w:spacing w:line="0" w:lineRule="atLeast"/>
              <w:jc w:val="both"/>
              <w:rPr>
                <w:rFonts w:ascii="Times New Roman" w:eastAsia="Times New Roman" w:hAnsi="Times New Roman" w:cs="Times New Roman"/>
                <w:sz w:val="10"/>
              </w:rPr>
            </w:pPr>
          </w:p>
        </w:tc>
        <w:tc>
          <w:tcPr>
            <w:tcW w:w="3180" w:type="dxa"/>
            <w:tcBorders>
              <w:bottom w:val="single" w:sz="8" w:space="0" w:color="A0A0A0"/>
              <w:right w:val="single" w:sz="8" w:space="0" w:color="A0A0A0"/>
            </w:tcBorders>
            <w:shd w:val="clear" w:color="auto" w:fill="auto"/>
            <w:vAlign w:val="bottom"/>
          </w:tcPr>
          <w:p w:rsidR="00E60CD1" w:rsidRPr="000857F3" w:rsidRDefault="00E60CD1" w:rsidP="00E60CD1">
            <w:pPr>
              <w:spacing w:line="0" w:lineRule="atLeast"/>
              <w:jc w:val="both"/>
              <w:rPr>
                <w:rFonts w:ascii="Times New Roman" w:eastAsia="Times New Roman" w:hAnsi="Times New Roman" w:cs="Times New Roman"/>
                <w:sz w:val="10"/>
              </w:rPr>
            </w:pPr>
          </w:p>
        </w:tc>
      </w:tr>
      <w:tr w:rsidR="00E60CD1" w:rsidRPr="000857F3" w:rsidTr="00E60CD1">
        <w:trPr>
          <w:trHeight w:val="372"/>
        </w:trPr>
        <w:tc>
          <w:tcPr>
            <w:tcW w:w="2774" w:type="dxa"/>
            <w:tcBorders>
              <w:left w:val="single" w:sz="8" w:space="0" w:color="A0A0A0"/>
              <w:right w:val="single" w:sz="8" w:space="0" w:color="A0A0A0"/>
            </w:tcBorders>
            <w:shd w:val="clear" w:color="auto" w:fill="auto"/>
            <w:vAlign w:val="bottom"/>
          </w:tcPr>
          <w:p w:rsidR="00E60CD1" w:rsidRPr="000857F3" w:rsidRDefault="00E60CD1" w:rsidP="00E60CD1">
            <w:pPr>
              <w:spacing w:line="0" w:lineRule="atLeast"/>
              <w:jc w:val="both"/>
              <w:rPr>
                <w:rFonts w:ascii="Times New Roman" w:eastAsia="Times New Roman" w:hAnsi="Times New Roman" w:cs="Times New Roman"/>
                <w:sz w:val="24"/>
              </w:rPr>
            </w:pPr>
            <w:r w:rsidRPr="000857F3">
              <w:rPr>
                <w:rFonts w:ascii="Times New Roman" w:eastAsia="Times New Roman" w:hAnsi="Times New Roman" w:cs="Times New Roman"/>
                <w:sz w:val="24"/>
              </w:rPr>
              <w:t>12.45</w:t>
            </w:r>
          </w:p>
        </w:tc>
        <w:tc>
          <w:tcPr>
            <w:tcW w:w="3220" w:type="dxa"/>
            <w:tcBorders>
              <w:right w:val="single" w:sz="8" w:space="0" w:color="A0A0A0"/>
            </w:tcBorders>
            <w:shd w:val="clear" w:color="auto" w:fill="auto"/>
            <w:vAlign w:val="bottom"/>
          </w:tcPr>
          <w:p w:rsidR="00E60CD1" w:rsidRPr="000857F3" w:rsidRDefault="00E60CD1" w:rsidP="00E60CD1">
            <w:pPr>
              <w:spacing w:line="0" w:lineRule="atLeast"/>
              <w:jc w:val="both"/>
              <w:rPr>
                <w:rFonts w:ascii="Times New Roman" w:eastAsia="Times New Roman" w:hAnsi="Times New Roman" w:cs="Times New Roman"/>
                <w:sz w:val="24"/>
              </w:rPr>
            </w:pPr>
            <w:r w:rsidRPr="000857F3">
              <w:rPr>
                <w:rFonts w:ascii="Times New Roman" w:eastAsia="Times New Roman" w:hAnsi="Times New Roman" w:cs="Times New Roman"/>
                <w:sz w:val="24"/>
              </w:rPr>
              <w:t>5-ая перемена</w:t>
            </w:r>
          </w:p>
        </w:tc>
        <w:tc>
          <w:tcPr>
            <w:tcW w:w="3180" w:type="dxa"/>
            <w:tcBorders>
              <w:right w:val="single" w:sz="8" w:space="0" w:color="A0A0A0"/>
            </w:tcBorders>
            <w:shd w:val="clear" w:color="auto" w:fill="auto"/>
            <w:vAlign w:val="bottom"/>
          </w:tcPr>
          <w:p w:rsidR="00E60CD1" w:rsidRPr="000857F3" w:rsidRDefault="00E60CD1" w:rsidP="00E60CD1">
            <w:pPr>
              <w:spacing w:line="0" w:lineRule="atLeast"/>
              <w:jc w:val="both"/>
              <w:rPr>
                <w:rFonts w:ascii="Times New Roman" w:eastAsia="Times New Roman" w:hAnsi="Times New Roman" w:cs="Times New Roman"/>
                <w:sz w:val="24"/>
              </w:rPr>
            </w:pPr>
            <w:r w:rsidRPr="000857F3">
              <w:rPr>
                <w:rFonts w:ascii="Times New Roman" w:eastAsia="Times New Roman" w:hAnsi="Times New Roman" w:cs="Times New Roman"/>
                <w:sz w:val="24"/>
              </w:rPr>
              <w:t>12.55</w:t>
            </w:r>
          </w:p>
        </w:tc>
      </w:tr>
      <w:tr w:rsidR="00E60CD1" w:rsidRPr="000857F3" w:rsidTr="00E60CD1">
        <w:trPr>
          <w:trHeight w:val="276"/>
        </w:trPr>
        <w:tc>
          <w:tcPr>
            <w:tcW w:w="2774" w:type="dxa"/>
            <w:tcBorders>
              <w:left w:val="single" w:sz="8" w:space="0" w:color="A0A0A0"/>
              <w:right w:val="single" w:sz="8" w:space="0" w:color="A0A0A0"/>
            </w:tcBorders>
            <w:shd w:val="clear" w:color="auto" w:fill="auto"/>
            <w:vAlign w:val="bottom"/>
          </w:tcPr>
          <w:p w:rsidR="00E60CD1" w:rsidRPr="000857F3" w:rsidRDefault="00E60CD1" w:rsidP="00E60CD1">
            <w:pPr>
              <w:spacing w:line="0" w:lineRule="atLeast"/>
              <w:jc w:val="both"/>
              <w:rPr>
                <w:rFonts w:ascii="Times New Roman" w:eastAsia="Times New Roman" w:hAnsi="Times New Roman" w:cs="Times New Roman"/>
                <w:sz w:val="24"/>
              </w:rPr>
            </w:pPr>
          </w:p>
        </w:tc>
        <w:tc>
          <w:tcPr>
            <w:tcW w:w="3220" w:type="dxa"/>
            <w:tcBorders>
              <w:right w:val="single" w:sz="8" w:space="0" w:color="A0A0A0"/>
            </w:tcBorders>
            <w:shd w:val="clear" w:color="auto" w:fill="auto"/>
            <w:vAlign w:val="bottom"/>
          </w:tcPr>
          <w:p w:rsidR="00E60CD1" w:rsidRPr="000857F3" w:rsidRDefault="00E60CD1" w:rsidP="00E60CD1">
            <w:pPr>
              <w:spacing w:line="0" w:lineRule="atLeast"/>
              <w:jc w:val="both"/>
              <w:rPr>
                <w:rFonts w:ascii="Times New Roman" w:eastAsia="Times New Roman" w:hAnsi="Times New Roman" w:cs="Times New Roman"/>
                <w:sz w:val="24"/>
              </w:rPr>
            </w:pPr>
          </w:p>
        </w:tc>
        <w:tc>
          <w:tcPr>
            <w:tcW w:w="3180" w:type="dxa"/>
            <w:tcBorders>
              <w:right w:val="single" w:sz="8" w:space="0" w:color="A0A0A0"/>
            </w:tcBorders>
            <w:shd w:val="clear" w:color="auto" w:fill="auto"/>
            <w:vAlign w:val="bottom"/>
          </w:tcPr>
          <w:p w:rsidR="00E60CD1" w:rsidRPr="000857F3" w:rsidRDefault="00E60CD1" w:rsidP="00E60CD1">
            <w:pPr>
              <w:spacing w:line="0" w:lineRule="atLeast"/>
              <w:jc w:val="both"/>
              <w:rPr>
                <w:rFonts w:ascii="Times New Roman" w:eastAsia="Times New Roman" w:hAnsi="Times New Roman" w:cs="Times New Roman"/>
                <w:sz w:val="24"/>
              </w:rPr>
            </w:pPr>
          </w:p>
        </w:tc>
      </w:tr>
      <w:tr w:rsidR="00E60CD1" w:rsidRPr="000857F3" w:rsidTr="00E60CD1">
        <w:trPr>
          <w:trHeight w:val="124"/>
        </w:trPr>
        <w:tc>
          <w:tcPr>
            <w:tcW w:w="2774" w:type="dxa"/>
            <w:tcBorders>
              <w:left w:val="single" w:sz="8" w:space="0" w:color="A0A0A0"/>
              <w:bottom w:val="single" w:sz="8" w:space="0" w:color="A0A0A0"/>
              <w:right w:val="single" w:sz="8" w:space="0" w:color="A0A0A0"/>
            </w:tcBorders>
            <w:shd w:val="clear" w:color="auto" w:fill="auto"/>
            <w:vAlign w:val="bottom"/>
          </w:tcPr>
          <w:p w:rsidR="00E60CD1" w:rsidRPr="000857F3" w:rsidRDefault="00E60CD1" w:rsidP="00E60CD1">
            <w:pPr>
              <w:spacing w:line="0" w:lineRule="atLeast"/>
              <w:jc w:val="both"/>
              <w:rPr>
                <w:rFonts w:ascii="Times New Roman" w:eastAsia="Times New Roman" w:hAnsi="Times New Roman" w:cs="Times New Roman"/>
                <w:sz w:val="10"/>
              </w:rPr>
            </w:pPr>
          </w:p>
        </w:tc>
        <w:tc>
          <w:tcPr>
            <w:tcW w:w="3220" w:type="dxa"/>
            <w:tcBorders>
              <w:bottom w:val="single" w:sz="8" w:space="0" w:color="A0A0A0"/>
              <w:right w:val="single" w:sz="8" w:space="0" w:color="A0A0A0"/>
            </w:tcBorders>
            <w:shd w:val="clear" w:color="auto" w:fill="auto"/>
            <w:vAlign w:val="bottom"/>
          </w:tcPr>
          <w:p w:rsidR="00E60CD1" w:rsidRPr="000857F3" w:rsidRDefault="00E60CD1" w:rsidP="00E60CD1">
            <w:pPr>
              <w:spacing w:line="0" w:lineRule="atLeast"/>
              <w:jc w:val="both"/>
              <w:rPr>
                <w:rFonts w:ascii="Times New Roman" w:eastAsia="Times New Roman" w:hAnsi="Times New Roman" w:cs="Times New Roman"/>
                <w:sz w:val="10"/>
              </w:rPr>
            </w:pPr>
          </w:p>
        </w:tc>
        <w:tc>
          <w:tcPr>
            <w:tcW w:w="3180" w:type="dxa"/>
            <w:tcBorders>
              <w:bottom w:val="single" w:sz="8" w:space="0" w:color="A0A0A0"/>
              <w:right w:val="single" w:sz="8" w:space="0" w:color="A0A0A0"/>
            </w:tcBorders>
            <w:shd w:val="clear" w:color="auto" w:fill="auto"/>
            <w:vAlign w:val="bottom"/>
          </w:tcPr>
          <w:p w:rsidR="00E60CD1" w:rsidRPr="000857F3" w:rsidRDefault="00E60CD1" w:rsidP="00E60CD1">
            <w:pPr>
              <w:spacing w:line="0" w:lineRule="atLeast"/>
              <w:jc w:val="both"/>
              <w:rPr>
                <w:rFonts w:ascii="Times New Roman" w:eastAsia="Times New Roman" w:hAnsi="Times New Roman" w:cs="Times New Roman"/>
                <w:sz w:val="10"/>
              </w:rPr>
            </w:pPr>
          </w:p>
        </w:tc>
      </w:tr>
      <w:tr w:rsidR="00E60CD1" w:rsidRPr="000857F3" w:rsidTr="00E60CD1">
        <w:trPr>
          <w:trHeight w:val="372"/>
        </w:trPr>
        <w:tc>
          <w:tcPr>
            <w:tcW w:w="2774" w:type="dxa"/>
            <w:tcBorders>
              <w:left w:val="single" w:sz="8" w:space="0" w:color="A0A0A0"/>
              <w:right w:val="single" w:sz="8" w:space="0" w:color="A0A0A0"/>
            </w:tcBorders>
            <w:shd w:val="clear" w:color="auto" w:fill="auto"/>
            <w:vAlign w:val="bottom"/>
          </w:tcPr>
          <w:p w:rsidR="00E60CD1" w:rsidRPr="000857F3" w:rsidRDefault="00E60CD1" w:rsidP="00E60CD1">
            <w:pPr>
              <w:spacing w:line="0" w:lineRule="atLeast"/>
              <w:jc w:val="both"/>
              <w:rPr>
                <w:rFonts w:ascii="Times New Roman" w:eastAsia="Times New Roman" w:hAnsi="Times New Roman" w:cs="Times New Roman"/>
                <w:sz w:val="24"/>
              </w:rPr>
            </w:pPr>
            <w:r w:rsidRPr="000857F3">
              <w:rPr>
                <w:rFonts w:ascii="Times New Roman" w:eastAsia="Times New Roman" w:hAnsi="Times New Roman" w:cs="Times New Roman"/>
                <w:sz w:val="24"/>
              </w:rPr>
              <w:t>12.55</w:t>
            </w:r>
          </w:p>
        </w:tc>
        <w:tc>
          <w:tcPr>
            <w:tcW w:w="3220" w:type="dxa"/>
            <w:tcBorders>
              <w:right w:val="single" w:sz="8" w:space="0" w:color="A0A0A0"/>
            </w:tcBorders>
            <w:shd w:val="clear" w:color="auto" w:fill="auto"/>
            <w:vAlign w:val="bottom"/>
          </w:tcPr>
          <w:p w:rsidR="00E60CD1" w:rsidRPr="000857F3" w:rsidRDefault="00E60CD1" w:rsidP="00E60CD1">
            <w:pPr>
              <w:spacing w:line="0" w:lineRule="atLeast"/>
              <w:jc w:val="both"/>
              <w:rPr>
                <w:rFonts w:ascii="Times New Roman" w:eastAsia="Times New Roman" w:hAnsi="Times New Roman" w:cs="Times New Roman"/>
                <w:sz w:val="24"/>
              </w:rPr>
            </w:pPr>
            <w:r w:rsidRPr="000857F3">
              <w:rPr>
                <w:rFonts w:ascii="Times New Roman" w:eastAsia="Times New Roman" w:hAnsi="Times New Roman" w:cs="Times New Roman"/>
                <w:sz w:val="24"/>
              </w:rPr>
              <w:t>6-урок</w:t>
            </w:r>
          </w:p>
        </w:tc>
        <w:tc>
          <w:tcPr>
            <w:tcW w:w="3180" w:type="dxa"/>
            <w:tcBorders>
              <w:right w:val="single" w:sz="8" w:space="0" w:color="A0A0A0"/>
            </w:tcBorders>
            <w:shd w:val="clear" w:color="auto" w:fill="auto"/>
            <w:vAlign w:val="bottom"/>
          </w:tcPr>
          <w:p w:rsidR="00E60CD1" w:rsidRPr="000857F3" w:rsidRDefault="00E60CD1" w:rsidP="00E60CD1">
            <w:pPr>
              <w:spacing w:line="0" w:lineRule="atLeast"/>
              <w:jc w:val="both"/>
              <w:rPr>
                <w:rFonts w:ascii="Times New Roman" w:eastAsia="Times New Roman" w:hAnsi="Times New Roman" w:cs="Times New Roman"/>
                <w:sz w:val="24"/>
              </w:rPr>
            </w:pPr>
            <w:r w:rsidRPr="000857F3">
              <w:rPr>
                <w:rFonts w:ascii="Times New Roman" w:eastAsia="Times New Roman" w:hAnsi="Times New Roman" w:cs="Times New Roman"/>
                <w:sz w:val="24"/>
              </w:rPr>
              <w:t>13.40</w:t>
            </w:r>
          </w:p>
        </w:tc>
      </w:tr>
      <w:tr w:rsidR="00E60CD1" w:rsidRPr="000857F3" w:rsidTr="00E60CD1">
        <w:trPr>
          <w:trHeight w:val="124"/>
        </w:trPr>
        <w:tc>
          <w:tcPr>
            <w:tcW w:w="2774" w:type="dxa"/>
            <w:tcBorders>
              <w:left w:val="single" w:sz="8" w:space="0" w:color="A0A0A0"/>
              <w:bottom w:val="single" w:sz="8" w:space="0" w:color="A0A0A0"/>
              <w:right w:val="single" w:sz="8" w:space="0" w:color="A0A0A0"/>
            </w:tcBorders>
            <w:shd w:val="clear" w:color="auto" w:fill="auto"/>
            <w:vAlign w:val="bottom"/>
          </w:tcPr>
          <w:p w:rsidR="00E60CD1" w:rsidRPr="000857F3" w:rsidRDefault="00E60CD1" w:rsidP="00E60CD1">
            <w:pPr>
              <w:spacing w:line="0" w:lineRule="atLeast"/>
              <w:jc w:val="both"/>
              <w:rPr>
                <w:rFonts w:ascii="Times New Roman" w:eastAsia="Times New Roman" w:hAnsi="Times New Roman" w:cs="Times New Roman"/>
                <w:sz w:val="10"/>
              </w:rPr>
            </w:pPr>
          </w:p>
        </w:tc>
        <w:tc>
          <w:tcPr>
            <w:tcW w:w="3220" w:type="dxa"/>
            <w:tcBorders>
              <w:bottom w:val="single" w:sz="8" w:space="0" w:color="A0A0A0"/>
              <w:right w:val="single" w:sz="8" w:space="0" w:color="A0A0A0"/>
            </w:tcBorders>
            <w:shd w:val="clear" w:color="auto" w:fill="auto"/>
            <w:vAlign w:val="bottom"/>
          </w:tcPr>
          <w:p w:rsidR="00E60CD1" w:rsidRPr="000857F3" w:rsidRDefault="00E60CD1" w:rsidP="00E60CD1">
            <w:pPr>
              <w:spacing w:line="0" w:lineRule="atLeast"/>
              <w:jc w:val="both"/>
              <w:rPr>
                <w:rFonts w:ascii="Times New Roman" w:eastAsia="Times New Roman" w:hAnsi="Times New Roman" w:cs="Times New Roman"/>
                <w:sz w:val="10"/>
              </w:rPr>
            </w:pPr>
          </w:p>
        </w:tc>
        <w:tc>
          <w:tcPr>
            <w:tcW w:w="3180" w:type="dxa"/>
            <w:tcBorders>
              <w:bottom w:val="single" w:sz="8" w:space="0" w:color="A0A0A0"/>
              <w:right w:val="single" w:sz="8" w:space="0" w:color="A0A0A0"/>
            </w:tcBorders>
            <w:shd w:val="clear" w:color="auto" w:fill="auto"/>
            <w:vAlign w:val="bottom"/>
          </w:tcPr>
          <w:p w:rsidR="00E60CD1" w:rsidRPr="000857F3" w:rsidRDefault="00E60CD1" w:rsidP="00E60CD1">
            <w:pPr>
              <w:spacing w:line="0" w:lineRule="atLeast"/>
              <w:jc w:val="both"/>
              <w:rPr>
                <w:rFonts w:ascii="Times New Roman" w:eastAsia="Times New Roman" w:hAnsi="Times New Roman" w:cs="Times New Roman"/>
                <w:sz w:val="10"/>
              </w:rPr>
            </w:pPr>
          </w:p>
        </w:tc>
      </w:tr>
    </w:tbl>
    <w:p w:rsidR="00E60CD1" w:rsidRPr="000857F3" w:rsidRDefault="00E60CD1" w:rsidP="00E60CD1">
      <w:pPr>
        <w:spacing w:line="200" w:lineRule="exact"/>
        <w:jc w:val="both"/>
        <w:rPr>
          <w:rFonts w:ascii="Times New Roman" w:eastAsia="Times New Roman" w:hAnsi="Times New Roman" w:cs="Times New Roman"/>
        </w:rPr>
      </w:pPr>
      <w:r>
        <w:rPr>
          <w:rFonts w:ascii="Times New Roman" w:eastAsia="Times New Roman" w:hAnsi="Times New Roman" w:cs="Times New Roman"/>
          <w:noProof/>
          <w:sz w:val="10"/>
        </w:rPr>
        <mc:AlternateContent>
          <mc:Choice Requires="wps">
            <w:drawing>
              <wp:anchor distT="0" distB="0" distL="114300" distR="114300" simplePos="0" relativeHeight="251883520" behindDoc="1" locked="0" layoutInCell="0" allowOverlap="1" wp14:anchorId="5A292501" wp14:editId="777D8368">
                <wp:simplePos x="0" y="0"/>
                <wp:positionH relativeFrom="column">
                  <wp:posOffset>2016760</wp:posOffset>
                </wp:positionH>
                <wp:positionV relativeFrom="paragraph">
                  <wp:posOffset>-2510155</wp:posOffset>
                </wp:positionV>
                <wp:extent cx="12700" cy="18415"/>
                <wp:effectExtent l="3810" t="0" r="2540" b="3175"/>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8415"/>
                        </a:xfrm>
                        <a:prstGeom prst="rect">
                          <a:avLst/>
                        </a:prstGeom>
                        <a:solidFill>
                          <a:srgbClr val="F0F0F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 o:spid="_x0000_s1026" style="position:absolute;margin-left:158.8pt;margin-top:-197.65pt;width:1pt;height:1.45pt;z-index:-25143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" o:allowincell="f" fillcolor="#f0f0f0" strokecolor="white"/>
            </w:pict>
          </mc:Fallback>
        </mc:AlternateContent>
      </w:r>
      <w:r>
        <w:rPr>
          <w:rFonts w:ascii="Times New Roman" w:eastAsia="Times New Roman" w:hAnsi="Times New Roman" w:cs="Times New Roman"/>
          <w:noProof/>
          <w:sz w:val="10"/>
        </w:rPr>
        <mc:AlternateContent>
          <mc:Choice Requires="wps">
            <w:drawing>
              <wp:anchor distT="0" distB="0" distL="114300" distR="114300" simplePos="0" relativeHeight="251884544" behindDoc="1" locked="0" layoutInCell="0" allowOverlap="1" wp14:anchorId="25272A23" wp14:editId="6A885635">
                <wp:simplePos x="0" y="0"/>
                <wp:positionH relativeFrom="column">
                  <wp:posOffset>4053205</wp:posOffset>
                </wp:positionH>
                <wp:positionV relativeFrom="paragraph">
                  <wp:posOffset>-2502535</wp:posOffset>
                </wp:positionV>
                <wp:extent cx="13335" cy="12700"/>
                <wp:effectExtent l="1905" t="0" r="3810" b="127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 cy="12700"/>
                        </a:xfrm>
                        <a:prstGeom prst="rect">
                          <a:avLst/>
                        </a:prstGeom>
                        <a:solidFill>
                          <a:srgbClr val="F0F0F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 o:spid="_x0000_s1026" style="position:absolute;margin-left:319.15pt;margin-top:-197.05pt;width:1.05pt;height:1pt;z-index:-25143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" o:allowincell="f" fillcolor="#f0f0f0" strokecolor="white"/>
            </w:pict>
          </mc:Fallback>
        </mc:AlternateContent>
      </w:r>
      <w:r>
        <w:rPr>
          <w:rFonts w:ascii="Times New Roman" w:eastAsia="Times New Roman" w:hAnsi="Times New Roman" w:cs="Times New Roman"/>
          <w:noProof/>
          <w:sz w:val="10"/>
        </w:rPr>
        <mc:AlternateContent>
          <mc:Choice Requires="wps">
            <w:drawing>
              <wp:anchor distT="0" distB="0" distL="114300" distR="114300" simplePos="0" relativeHeight="251885568" behindDoc="1" locked="0" layoutInCell="0" allowOverlap="1" wp14:anchorId="0B6012C3" wp14:editId="7FBC7EB4">
                <wp:simplePos x="0" y="0"/>
                <wp:positionH relativeFrom="column">
                  <wp:posOffset>6078855</wp:posOffset>
                </wp:positionH>
                <wp:positionV relativeFrom="paragraph">
                  <wp:posOffset>-2502535</wp:posOffset>
                </wp:positionV>
                <wp:extent cx="13335" cy="12700"/>
                <wp:effectExtent l="0" t="0" r="0" b="1270"/>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 cy="12700"/>
                        </a:xfrm>
                        <a:prstGeom prst="rect">
                          <a:avLst/>
                        </a:prstGeom>
                        <a:solidFill>
                          <a:srgbClr val="F0F0F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 o:spid="_x0000_s1026" style="position:absolute;margin-left:478.65pt;margin-top:-197.05pt;width:1.05pt;height:1pt;z-index:-25143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" o:allowincell="f" fillcolor="#f0f0f0" strokecolor="white"/>
            </w:pict>
          </mc:Fallback>
        </mc:AlternateContent>
      </w:r>
    </w:p>
    <w:p w:rsidR="00580058" w:rsidRPr="00580058" w:rsidRDefault="00E60CD1" w:rsidP="00580058">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t xml:space="preserve"> </w:t>
      </w:r>
    </w:p>
    <w:p w:rsidR="00580058" w:rsidRPr="00580058" w:rsidRDefault="00580058" w:rsidP="00580058">
      <w:pPr>
        <w:spacing w:line="4" w:lineRule="exact"/>
        <w:jc w:val="both"/>
        <w:rPr>
          <w:rFonts w:ascii="Times New Roman" w:eastAsia="Times New Roman" w:hAnsi="Times New Roman" w:cs="Times New Roman"/>
          <w:b/>
          <w:sz w:val="24"/>
          <w:szCs w:val="24"/>
        </w:rPr>
      </w:pPr>
    </w:p>
    <w:p w:rsidR="00580058" w:rsidRDefault="00580058" w:rsidP="00580058">
      <w:pPr>
        <w:numPr>
          <w:ilvl w:val="0"/>
          <w:numId w:val="1"/>
        </w:numPr>
        <w:spacing w:line="0" w:lineRule="atLeast"/>
        <w:ind w:left="360" w:hanging="236"/>
        <w:jc w:val="both"/>
        <w:rPr>
          <w:rFonts w:ascii="Times New Roman" w:eastAsia="Times New Roman" w:hAnsi="Times New Roman" w:cs="Times New Roman"/>
          <w:b/>
          <w:sz w:val="24"/>
          <w:szCs w:val="24"/>
        </w:rPr>
      </w:pPr>
    </w:p>
    <w:p w:rsidR="00580058" w:rsidRPr="00857C79" w:rsidRDefault="00E60CD1" w:rsidP="00857C79">
      <w:pPr>
        <w:numPr>
          <w:ilvl w:val="1"/>
          <w:numId w:val="1"/>
        </w:numPr>
        <w:tabs>
          <w:tab w:val="left" w:pos="840"/>
        </w:tabs>
        <w:spacing w:line="237" w:lineRule="auto"/>
        <w:ind w:left="840" w:hanging="356"/>
        <w:jc w:val="both"/>
        <w:rPr>
          <w:rFonts w:ascii="Times New Roman" w:eastAsia="Symbol" w:hAnsi="Times New Roman" w:cs="Times New Roman"/>
          <w:sz w:val="24"/>
          <w:szCs w:val="24"/>
        </w:rPr>
      </w:pPr>
      <w:r>
        <w:rPr>
          <w:rFonts w:ascii="Times New Roman" w:eastAsia="Times New Roman" w:hAnsi="Times New Roman" w:cs="Times New Roman"/>
          <w:b/>
          <w:sz w:val="24"/>
          <w:szCs w:val="24"/>
        </w:rPr>
        <w:t xml:space="preserve"> </w:t>
      </w:r>
      <w:r w:rsidR="00580058" w:rsidRPr="00857C79">
        <w:rPr>
          <w:rFonts w:ascii="Times New Roman" w:eastAsia="@Arial Unicode MS" w:hAnsi="Times New Roman" w:cs="Times New Roman"/>
          <w:b/>
          <w:bCs/>
          <w:sz w:val="28"/>
          <w:szCs w:val="27"/>
        </w:rPr>
        <w:t xml:space="preserve">3.1.2. </w:t>
      </w:r>
      <w:r w:rsidR="00857C79" w:rsidRPr="00857C79">
        <w:rPr>
          <w:rFonts w:ascii="Times New Roman" w:eastAsia="@Arial Unicode MS" w:hAnsi="Times New Roman" w:cs="Times New Roman"/>
          <w:b/>
          <w:bCs/>
          <w:sz w:val="28"/>
          <w:szCs w:val="27"/>
        </w:rPr>
        <w:t xml:space="preserve"> П</w:t>
      </w:r>
      <w:r w:rsidR="00580058" w:rsidRPr="00857C79">
        <w:rPr>
          <w:rFonts w:ascii="Times New Roman" w:eastAsia="@Arial Unicode MS" w:hAnsi="Times New Roman" w:cs="Times New Roman"/>
          <w:b/>
          <w:bCs/>
          <w:sz w:val="28"/>
          <w:szCs w:val="27"/>
        </w:rPr>
        <w:t>лан внеурочной деятельности</w:t>
      </w:r>
      <w:bookmarkEnd w:id="391"/>
    </w:p>
    <w:p w:rsidR="00580058" w:rsidRPr="00580058" w:rsidRDefault="00580058" w:rsidP="00857C79">
      <w:pPr>
        <w:ind w:firstLine="709"/>
        <w:jc w:val="both"/>
        <w:rPr>
          <w:rFonts w:ascii="Times New Roman" w:eastAsia="Times New Roman" w:hAnsi="Times New Roman" w:cs="Times New Roman"/>
          <w:sz w:val="24"/>
          <w:szCs w:val="24"/>
          <w:lang w:eastAsia="en-US"/>
        </w:rPr>
      </w:pPr>
      <w:r w:rsidRPr="00580058">
        <w:rPr>
          <w:rFonts w:ascii="Times New Roman" w:eastAsia="Times New Roman" w:hAnsi="Times New Roman" w:cs="Times New Roman"/>
          <w:sz w:val="24"/>
          <w:szCs w:val="24"/>
          <w:lang w:eastAsia="en-US"/>
        </w:rPr>
        <w:t>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580058" w:rsidRPr="008A49CB" w:rsidRDefault="00580058" w:rsidP="00857C79">
      <w:pPr>
        <w:pStyle w:val="a3"/>
        <w:numPr>
          <w:ilvl w:val="0"/>
          <w:numId w:val="75"/>
        </w:numPr>
        <w:tabs>
          <w:tab w:val="left" w:pos="993"/>
        </w:tabs>
        <w:contextualSpacing/>
        <w:jc w:val="both"/>
        <w:rPr>
          <w:rFonts w:ascii="Times New Roman" w:eastAsia="Times New Roman" w:hAnsi="Times New Roman" w:cs="Times New Roman"/>
          <w:sz w:val="24"/>
          <w:szCs w:val="24"/>
        </w:rPr>
      </w:pPr>
      <w:r w:rsidRPr="008A49CB">
        <w:rPr>
          <w:rFonts w:ascii="Times New Roman" w:eastAsia="Times New Roman" w:hAnsi="Times New Roman" w:cs="Times New Roman"/>
          <w:sz w:val="24"/>
          <w:szCs w:val="24"/>
        </w:rPr>
        <w:t xml:space="preserve">план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т. д.; </w:t>
      </w:r>
    </w:p>
    <w:p w:rsidR="00580058" w:rsidRPr="008A49CB" w:rsidRDefault="00580058" w:rsidP="00857C79">
      <w:pPr>
        <w:pStyle w:val="a3"/>
        <w:numPr>
          <w:ilvl w:val="0"/>
          <w:numId w:val="75"/>
        </w:numPr>
        <w:tabs>
          <w:tab w:val="left" w:pos="993"/>
        </w:tabs>
        <w:contextualSpacing/>
        <w:jc w:val="both"/>
        <w:rPr>
          <w:rFonts w:ascii="Times New Roman" w:eastAsia="Times New Roman" w:hAnsi="Times New Roman" w:cs="Times New Roman"/>
          <w:sz w:val="24"/>
          <w:szCs w:val="24"/>
        </w:rPr>
      </w:pPr>
      <w:r w:rsidRPr="008A49CB">
        <w:rPr>
          <w:rFonts w:ascii="Times New Roman" w:eastAsia="Times New Roman" w:hAnsi="Times New Roman" w:cs="Times New Roman"/>
          <w:sz w:val="24"/>
          <w:szCs w:val="24"/>
        </w:rPr>
        <w:t>план внеурочной деятельности по учебным предметам образовательной программы (предметные кружки, факультативы, ученические научные общества, школьные олимпиады по предметам программы основной школы);</w:t>
      </w:r>
    </w:p>
    <w:p w:rsidR="00580058" w:rsidRPr="008A49CB" w:rsidRDefault="00580058" w:rsidP="00857C79">
      <w:pPr>
        <w:pStyle w:val="a3"/>
        <w:numPr>
          <w:ilvl w:val="0"/>
          <w:numId w:val="75"/>
        </w:numPr>
        <w:tabs>
          <w:tab w:val="left" w:pos="993"/>
        </w:tabs>
        <w:contextualSpacing/>
        <w:jc w:val="both"/>
        <w:rPr>
          <w:rFonts w:ascii="Times New Roman" w:eastAsia="Times New Roman" w:hAnsi="Times New Roman" w:cs="Times New Roman"/>
          <w:sz w:val="24"/>
          <w:szCs w:val="24"/>
        </w:rPr>
      </w:pPr>
      <w:r w:rsidRPr="008A49CB">
        <w:rPr>
          <w:rFonts w:ascii="Times New Roman" w:eastAsia="Times New Roman" w:hAnsi="Times New Roman" w:cs="Times New Roman"/>
          <w:sz w:val="24"/>
          <w:szCs w:val="24"/>
        </w:rPr>
        <w:t>план организационного обеспечения учебной деятельности (ведение организационной и учебной документации, организационные собрания, взаимодействие с родителями по обеспечению успешной реализации образовательной программы и т. д.);</w:t>
      </w:r>
    </w:p>
    <w:p w:rsidR="00580058" w:rsidRPr="008A49CB" w:rsidRDefault="00580058" w:rsidP="00857C79">
      <w:pPr>
        <w:pStyle w:val="a3"/>
        <w:numPr>
          <w:ilvl w:val="0"/>
          <w:numId w:val="75"/>
        </w:numPr>
        <w:tabs>
          <w:tab w:val="left" w:pos="993"/>
        </w:tabs>
        <w:contextualSpacing/>
        <w:jc w:val="both"/>
        <w:rPr>
          <w:rFonts w:ascii="Times New Roman" w:eastAsia="Times New Roman" w:hAnsi="Times New Roman" w:cs="Times New Roman"/>
          <w:sz w:val="24"/>
          <w:szCs w:val="24"/>
        </w:rPr>
      </w:pPr>
      <w:r w:rsidRPr="008A49CB">
        <w:rPr>
          <w:rFonts w:ascii="Times New Roman" w:eastAsia="Times New Roman" w:hAnsi="Times New Roman" w:cs="Times New Roman"/>
          <w:sz w:val="24"/>
          <w:szCs w:val="24"/>
        </w:rPr>
        <w:t xml:space="preserve">план работы по организации педагогической поддержки обучающихся (проектирование индивидуальных образовательных маршрутов, </w:t>
      </w:r>
      <w:r w:rsidR="008A49CB">
        <w:rPr>
          <w:rFonts w:ascii="Times New Roman" w:eastAsia="Times New Roman" w:hAnsi="Times New Roman" w:cs="Times New Roman"/>
          <w:sz w:val="24"/>
          <w:szCs w:val="24"/>
        </w:rPr>
        <w:t xml:space="preserve"> </w:t>
      </w:r>
      <w:r w:rsidRPr="008A49CB">
        <w:rPr>
          <w:rFonts w:ascii="Times New Roman" w:eastAsia="Times New Roman" w:hAnsi="Times New Roman" w:cs="Times New Roman"/>
          <w:sz w:val="24"/>
          <w:szCs w:val="24"/>
        </w:rPr>
        <w:t xml:space="preserve"> педагогов-психологов);</w:t>
      </w:r>
    </w:p>
    <w:p w:rsidR="00580058" w:rsidRPr="008A49CB" w:rsidRDefault="00580058" w:rsidP="00857C79">
      <w:pPr>
        <w:pStyle w:val="a3"/>
        <w:numPr>
          <w:ilvl w:val="0"/>
          <w:numId w:val="75"/>
        </w:numPr>
        <w:tabs>
          <w:tab w:val="left" w:pos="993"/>
        </w:tabs>
        <w:contextualSpacing/>
        <w:jc w:val="both"/>
        <w:rPr>
          <w:rFonts w:ascii="Times New Roman" w:eastAsia="Times New Roman" w:hAnsi="Times New Roman" w:cs="Times New Roman"/>
          <w:sz w:val="24"/>
          <w:szCs w:val="24"/>
        </w:rPr>
      </w:pPr>
      <w:r w:rsidRPr="008A49CB">
        <w:rPr>
          <w:rFonts w:ascii="Times New Roman" w:eastAsia="Times New Roman" w:hAnsi="Times New Roman" w:cs="Times New Roman"/>
          <w:sz w:val="24"/>
          <w:szCs w:val="24"/>
        </w:rPr>
        <w:t xml:space="preserve">план работы по обеспечению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 </w:t>
      </w:r>
    </w:p>
    <w:p w:rsidR="00580058" w:rsidRPr="008A49CB" w:rsidRDefault="00580058" w:rsidP="00857C79">
      <w:pPr>
        <w:pStyle w:val="a3"/>
        <w:numPr>
          <w:ilvl w:val="0"/>
          <w:numId w:val="75"/>
        </w:numPr>
        <w:tabs>
          <w:tab w:val="left" w:pos="993"/>
        </w:tabs>
        <w:contextualSpacing/>
        <w:jc w:val="both"/>
        <w:rPr>
          <w:rFonts w:ascii="Times New Roman" w:eastAsia="Times New Roman" w:hAnsi="Times New Roman" w:cs="Times New Roman"/>
          <w:sz w:val="24"/>
          <w:szCs w:val="24"/>
        </w:rPr>
      </w:pPr>
      <w:r w:rsidRPr="008A49CB">
        <w:rPr>
          <w:rFonts w:ascii="Times New Roman" w:eastAsia="Times New Roman" w:hAnsi="Times New Roman" w:cs="Times New Roman"/>
          <w:sz w:val="24"/>
          <w:szCs w:val="24"/>
        </w:rPr>
        <w:t xml:space="preserve">план воспитательных мероприятий. </w:t>
      </w:r>
    </w:p>
    <w:p w:rsidR="00580058" w:rsidRPr="00580058" w:rsidRDefault="00580058" w:rsidP="00857C79">
      <w:pPr>
        <w:ind w:firstLine="709"/>
        <w:jc w:val="both"/>
        <w:rPr>
          <w:rFonts w:ascii="Times New Roman" w:eastAsia="Times New Roman" w:hAnsi="Times New Roman" w:cs="Times New Roman"/>
          <w:sz w:val="24"/>
          <w:szCs w:val="24"/>
          <w:lang w:eastAsia="en-US"/>
        </w:rPr>
      </w:pPr>
      <w:r w:rsidRPr="00580058">
        <w:rPr>
          <w:rFonts w:ascii="Times New Roman" w:eastAsia="Times New Roman" w:hAnsi="Times New Roman" w:cs="Times New Roman"/>
          <w:b/>
          <w:sz w:val="24"/>
          <w:szCs w:val="24"/>
          <w:lang w:eastAsia="en-US"/>
        </w:rPr>
        <w:t>Содержание плана внеурочной деятельности.</w:t>
      </w:r>
      <w:r w:rsidRPr="00580058">
        <w:rPr>
          <w:rFonts w:ascii="Times New Roman" w:eastAsia="Times New Roman" w:hAnsi="Times New Roman" w:cs="Times New Roman"/>
          <w:i/>
          <w:sz w:val="24"/>
          <w:szCs w:val="24"/>
          <w:lang w:eastAsia="en-US"/>
        </w:rPr>
        <w:t xml:space="preserve"> </w:t>
      </w:r>
      <w:r w:rsidRPr="00580058">
        <w:rPr>
          <w:rFonts w:ascii="Times New Roman" w:eastAsia="Times New Roman" w:hAnsi="Times New Roman" w:cs="Times New Roman"/>
          <w:sz w:val="24"/>
          <w:szCs w:val="24"/>
          <w:lang w:eastAsia="en-US"/>
        </w:rPr>
        <w:t>Количество часов, выделяемых на внеурочную деятельность, составляет за 5 лет обучения на этапе основной школы не более 1750 часов, в год – не более 350 часов.</w:t>
      </w:r>
    </w:p>
    <w:p w:rsidR="00580058" w:rsidRPr="00580058" w:rsidRDefault="00580058" w:rsidP="00857C79">
      <w:pPr>
        <w:ind w:firstLine="709"/>
        <w:jc w:val="both"/>
        <w:rPr>
          <w:rFonts w:ascii="Times New Roman" w:eastAsia="Times New Roman" w:hAnsi="Times New Roman" w:cs="Times New Roman"/>
          <w:sz w:val="24"/>
          <w:szCs w:val="24"/>
          <w:lang w:eastAsia="en-US"/>
        </w:rPr>
      </w:pPr>
      <w:r w:rsidRPr="00580058">
        <w:rPr>
          <w:rFonts w:ascii="Times New Roman" w:eastAsia="Times New Roman" w:hAnsi="Times New Roman" w:cs="Times New Roman"/>
          <w:sz w:val="24"/>
          <w:szCs w:val="24"/>
          <w:lang w:eastAsia="en-US"/>
        </w:rP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т. д.).</w:t>
      </w:r>
    </w:p>
    <w:p w:rsidR="00580058" w:rsidRPr="00580058" w:rsidRDefault="00580058" w:rsidP="00857C79">
      <w:pPr>
        <w:ind w:firstLine="709"/>
        <w:jc w:val="both"/>
        <w:rPr>
          <w:rFonts w:ascii="Times New Roman" w:eastAsia="Times New Roman" w:hAnsi="Times New Roman" w:cs="Times New Roman"/>
          <w:sz w:val="24"/>
          <w:szCs w:val="24"/>
          <w:lang w:eastAsia="en-US"/>
        </w:rPr>
      </w:pPr>
      <w:r w:rsidRPr="00580058">
        <w:rPr>
          <w:rFonts w:ascii="Times New Roman" w:eastAsia="Times New Roman" w:hAnsi="Times New Roman" w:cs="Times New Roman"/>
          <w:sz w:val="24"/>
          <w:szCs w:val="24"/>
          <w:lang w:eastAsia="en-US"/>
        </w:rPr>
        <w:t>При этом расходы времени на отдельные направления плана внеурочной деятельности могут отличаться:</w:t>
      </w:r>
    </w:p>
    <w:p w:rsidR="00580058" w:rsidRPr="008A49CB" w:rsidRDefault="00580058" w:rsidP="00857C79">
      <w:pPr>
        <w:pStyle w:val="a3"/>
        <w:numPr>
          <w:ilvl w:val="0"/>
          <w:numId w:val="76"/>
        </w:numPr>
        <w:tabs>
          <w:tab w:val="left" w:pos="993"/>
        </w:tabs>
        <w:contextualSpacing/>
        <w:jc w:val="both"/>
        <w:rPr>
          <w:rFonts w:ascii="Times New Roman" w:eastAsia="Times New Roman" w:hAnsi="Times New Roman" w:cs="Times New Roman"/>
          <w:sz w:val="24"/>
          <w:szCs w:val="24"/>
        </w:rPr>
      </w:pPr>
      <w:r w:rsidRPr="008A49CB">
        <w:rPr>
          <w:rFonts w:ascii="Times New Roman" w:eastAsia="Times New Roman" w:hAnsi="Times New Roman" w:cs="Times New Roman"/>
          <w:sz w:val="24"/>
          <w:szCs w:val="24"/>
        </w:rPr>
        <w:lastRenderedPageBreak/>
        <w:t>на деятельность ученических сообществ и воспитательные мероприятия целесообразно еженедельно предусмотреть от 2 до 3 часов, при этом при подготовке и проведении коллективных дел масштаба ученического коллектива или общешкольных мероприятий за 1–2 недели может быть использовано до 20 часов (бюджет времени, отведенного на реализацию плана внеурочной деятельности);</w:t>
      </w:r>
    </w:p>
    <w:p w:rsidR="00580058" w:rsidRPr="008A49CB" w:rsidRDefault="00580058" w:rsidP="00857C79">
      <w:pPr>
        <w:pStyle w:val="a3"/>
        <w:numPr>
          <w:ilvl w:val="0"/>
          <w:numId w:val="76"/>
        </w:numPr>
        <w:tabs>
          <w:tab w:val="left" w:pos="993"/>
        </w:tabs>
        <w:contextualSpacing/>
        <w:jc w:val="both"/>
        <w:rPr>
          <w:rFonts w:ascii="Times New Roman" w:eastAsia="Times New Roman" w:hAnsi="Times New Roman" w:cs="Times New Roman"/>
          <w:sz w:val="24"/>
          <w:szCs w:val="24"/>
        </w:rPr>
      </w:pPr>
      <w:r w:rsidRPr="008A49CB">
        <w:rPr>
          <w:rFonts w:ascii="Times New Roman" w:eastAsia="Times New Roman" w:hAnsi="Times New Roman" w:cs="Times New Roman"/>
          <w:sz w:val="24"/>
          <w:szCs w:val="24"/>
        </w:rPr>
        <w:t xml:space="preserve">на внеурочную деятельность по учебным предметам еженедельно – от 1 до 2 часов, </w:t>
      </w:r>
    </w:p>
    <w:p w:rsidR="00580058" w:rsidRPr="008A49CB" w:rsidRDefault="00580058" w:rsidP="00857C79">
      <w:pPr>
        <w:pStyle w:val="a3"/>
        <w:numPr>
          <w:ilvl w:val="0"/>
          <w:numId w:val="76"/>
        </w:numPr>
        <w:tabs>
          <w:tab w:val="left" w:pos="993"/>
        </w:tabs>
        <w:contextualSpacing/>
        <w:jc w:val="both"/>
        <w:rPr>
          <w:rFonts w:ascii="Times New Roman" w:eastAsia="Times New Roman" w:hAnsi="Times New Roman" w:cs="Times New Roman"/>
          <w:sz w:val="24"/>
          <w:szCs w:val="24"/>
        </w:rPr>
      </w:pPr>
      <w:r w:rsidRPr="008A49CB">
        <w:rPr>
          <w:rFonts w:ascii="Times New Roman" w:eastAsia="Times New Roman" w:hAnsi="Times New Roman" w:cs="Times New Roman"/>
          <w:sz w:val="24"/>
          <w:szCs w:val="24"/>
        </w:rPr>
        <w:t xml:space="preserve">на организационное обеспечение учебной деятельности еженедельно – до 1 часа, </w:t>
      </w:r>
    </w:p>
    <w:p w:rsidR="00580058" w:rsidRPr="008A49CB" w:rsidRDefault="00580058" w:rsidP="00857C79">
      <w:pPr>
        <w:pStyle w:val="a3"/>
        <w:numPr>
          <w:ilvl w:val="0"/>
          <w:numId w:val="76"/>
        </w:numPr>
        <w:tabs>
          <w:tab w:val="left" w:pos="993"/>
        </w:tabs>
        <w:contextualSpacing/>
        <w:jc w:val="both"/>
        <w:rPr>
          <w:rFonts w:ascii="Times New Roman" w:eastAsia="Times New Roman" w:hAnsi="Times New Roman" w:cs="Times New Roman"/>
          <w:sz w:val="24"/>
          <w:szCs w:val="24"/>
        </w:rPr>
      </w:pPr>
      <w:r w:rsidRPr="008A49CB">
        <w:rPr>
          <w:rFonts w:ascii="Times New Roman" w:eastAsia="Times New Roman" w:hAnsi="Times New Roman" w:cs="Times New Roman"/>
          <w:sz w:val="24"/>
          <w:szCs w:val="24"/>
        </w:rPr>
        <w:t xml:space="preserve">на осуществление педагогической поддержки социализации обучающихся еженедельно – от 1 до 2 часов, </w:t>
      </w:r>
    </w:p>
    <w:p w:rsidR="00580058" w:rsidRPr="008A49CB" w:rsidRDefault="00580058" w:rsidP="00857C79">
      <w:pPr>
        <w:pStyle w:val="a3"/>
        <w:numPr>
          <w:ilvl w:val="0"/>
          <w:numId w:val="76"/>
        </w:numPr>
        <w:tabs>
          <w:tab w:val="left" w:pos="993"/>
        </w:tabs>
        <w:contextualSpacing/>
        <w:jc w:val="both"/>
        <w:rPr>
          <w:rFonts w:ascii="Times New Roman" w:eastAsia="Times New Roman" w:hAnsi="Times New Roman" w:cs="Times New Roman"/>
          <w:sz w:val="24"/>
          <w:szCs w:val="24"/>
        </w:rPr>
      </w:pPr>
      <w:r w:rsidRPr="008A49CB">
        <w:rPr>
          <w:rFonts w:ascii="Times New Roman" w:eastAsia="Times New Roman" w:hAnsi="Times New Roman" w:cs="Times New Roman"/>
          <w:sz w:val="24"/>
          <w:szCs w:val="24"/>
        </w:rPr>
        <w:t xml:space="preserve">на обеспечение благополучия школьника еженедельно – от 1 до 2 часов. </w:t>
      </w:r>
    </w:p>
    <w:p w:rsidR="00580058" w:rsidRPr="00580058" w:rsidRDefault="00580058" w:rsidP="00857C79">
      <w:pPr>
        <w:ind w:firstLine="709"/>
        <w:jc w:val="both"/>
        <w:rPr>
          <w:rFonts w:ascii="Times New Roman" w:eastAsia="Times New Roman" w:hAnsi="Times New Roman" w:cs="Times New Roman"/>
          <w:sz w:val="24"/>
          <w:szCs w:val="24"/>
          <w:lang w:eastAsia="en-US"/>
        </w:rPr>
      </w:pPr>
      <w:r w:rsidRPr="00580058">
        <w:rPr>
          <w:rFonts w:ascii="Times New Roman" w:eastAsia="Times New Roman" w:hAnsi="Times New Roman" w:cs="Times New Roman"/>
          <w:sz w:val="24"/>
          <w:szCs w:val="24"/>
          <w:lang w:eastAsia="en-US"/>
        </w:rPr>
        <w:t>В зависимости от задач на каждом этапе реализации примерной образовательной программы количество часов, отводимых на внеурочную деятельность, может изменяться. Так, например, в 5 классе для обеспечения адаптации обучающихся к изменившейся образовательной ситуации может быть выделено больше часов, чем в 6 или 7 классе, либо в 8 классе – в связи с организацией предпрофильной подготовки и т. д. Выделение часов на внеурочную деятельность может различаться в связи необходимостью преодоления противоречий и разрешения проблем, возникающих в том или ином ученическом коллективе.</w:t>
      </w:r>
    </w:p>
    <w:p w:rsidR="00580058" w:rsidRPr="00580058" w:rsidRDefault="00580058" w:rsidP="00857C79">
      <w:pPr>
        <w:ind w:firstLine="709"/>
        <w:jc w:val="both"/>
        <w:rPr>
          <w:rFonts w:ascii="Times New Roman" w:eastAsia="Times New Roman" w:hAnsi="Times New Roman" w:cs="Times New Roman"/>
          <w:sz w:val="24"/>
          <w:szCs w:val="24"/>
          <w:lang w:eastAsia="en-US"/>
        </w:rPr>
      </w:pPr>
      <w:r w:rsidRPr="00580058">
        <w:rPr>
          <w:rFonts w:ascii="Times New Roman" w:eastAsia="Times New Roman" w:hAnsi="Times New Roman" w:cs="Times New Roman"/>
          <w:sz w:val="24"/>
          <w:szCs w:val="24"/>
          <w:lang w:eastAsia="en-US"/>
        </w:rPr>
        <w:t>В зависимости от решения педагогического коллектива, родительской общественности, интересов и запросов детей и родителей в образовательной организации могут реализовываться различные модели примерного плана внеурочной деятельности:</w:t>
      </w:r>
    </w:p>
    <w:p w:rsidR="00580058" w:rsidRPr="00580058" w:rsidRDefault="008A49CB" w:rsidP="00857C79">
      <w:pPr>
        <w:tabs>
          <w:tab w:val="left" w:pos="993"/>
        </w:tabs>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580058" w:rsidRPr="00580058">
        <w:rPr>
          <w:rFonts w:ascii="Times New Roman" w:eastAsia="Times New Roman" w:hAnsi="Times New Roman" w:cs="Times New Roman"/>
          <w:sz w:val="24"/>
          <w:szCs w:val="24"/>
        </w:rPr>
        <w:t>модель плана с преобладанием общественной самоорганизации обучающихся;</w:t>
      </w:r>
    </w:p>
    <w:p w:rsidR="00580058" w:rsidRPr="00580058" w:rsidRDefault="008A49CB" w:rsidP="00857C79">
      <w:pPr>
        <w:tabs>
          <w:tab w:val="left" w:pos="993"/>
        </w:tabs>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580058" w:rsidRPr="00580058">
        <w:rPr>
          <w:rFonts w:ascii="Times New Roman" w:eastAsia="Times New Roman" w:hAnsi="Times New Roman" w:cs="Times New Roman"/>
          <w:sz w:val="24"/>
          <w:szCs w:val="24"/>
        </w:rPr>
        <w:t>модель плана с преобладанием педагогической поддержки обучающихся;</w:t>
      </w:r>
    </w:p>
    <w:p w:rsidR="00580058" w:rsidRPr="00580058" w:rsidRDefault="008A49CB" w:rsidP="00857C79">
      <w:pPr>
        <w:tabs>
          <w:tab w:val="left" w:pos="993"/>
        </w:tabs>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580058" w:rsidRPr="00580058">
        <w:rPr>
          <w:rFonts w:ascii="Times New Roman" w:eastAsia="Times New Roman" w:hAnsi="Times New Roman" w:cs="Times New Roman"/>
          <w:sz w:val="24"/>
          <w:szCs w:val="24"/>
        </w:rPr>
        <w:t xml:space="preserve">модель плана с преобладанием работы по обеспечению благополучия обучающихся в </w:t>
      </w:r>
      <w:r w:rsidR="0075028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580058" w:rsidRPr="00580058">
        <w:rPr>
          <w:rFonts w:ascii="Times New Roman" w:eastAsia="Times New Roman" w:hAnsi="Times New Roman" w:cs="Times New Roman"/>
          <w:sz w:val="24"/>
          <w:szCs w:val="24"/>
        </w:rPr>
        <w:t>пространстве общеобразовательной школы;</w:t>
      </w:r>
    </w:p>
    <w:p w:rsidR="00580058" w:rsidRPr="00580058" w:rsidRDefault="008A49CB" w:rsidP="00857C79">
      <w:pPr>
        <w:tabs>
          <w:tab w:val="left" w:pos="993"/>
        </w:tabs>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580058" w:rsidRPr="00580058">
        <w:rPr>
          <w:rFonts w:ascii="Times New Roman" w:eastAsia="Times New Roman" w:hAnsi="Times New Roman" w:cs="Times New Roman"/>
          <w:sz w:val="24"/>
          <w:szCs w:val="24"/>
        </w:rPr>
        <w:t xml:space="preserve">модель плана с преобладанием воспитательных мероприятий; </w:t>
      </w:r>
    </w:p>
    <w:p w:rsidR="00580058" w:rsidRPr="00580058" w:rsidRDefault="008A49CB" w:rsidP="00857C79">
      <w:pPr>
        <w:tabs>
          <w:tab w:val="left" w:pos="993"/>
        </w:tabs>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580058" w:rsidRPr="00580058">
        <w:rPr>
          <w:rFonts w:ascii="Times New Roman" w:eastAsia="Times New Roman" w:hAnsi="Times New Roman" w:cs="Times New Roman"/>
          <w:sz w:val="24"/>
          <w:szCs w:val="24"/>
        </w:rPr>
        <w:t xml:space="preserve"> 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580058" w:rsidRPr="00580058" w:rsidRDefault="00580058" w:rsidP="00857C79">
      <w:pPr>
        <w:ind w:firstLine="709"/>
        <w:jc w:val="both"/>
        <w:rPr>
          <w:rFonts w:ascii="Times New Roman" w:eastAsia="Times New Roman" w:hAnsi="Times New Roman" w:cs="Times New Roman"/>
          <w:sz w:val="24"/>
          <w:szCs w:val="24"/>
          <w:lang w:eastAsia="en-US"/>
        </w:rPr>
      </w:pPr>
      <w:r w:rsidRPr="00580058">
        <w:rPr>
          <w:rFonts w:ascii="Times New Roman" w:eastAsia="Times New Roman" w:hAnsi="Times New Roman" w:cs="Times New Roman"/>
          <w:bCs/>
          <w:sz w:val="24"/>
          <w:szCs w:val="24"/>
          <w:lang w:eastAsia="en-US"/>
        </w:rPr>
        <w:t>Организация жизни ученических сообществ</w:t>
      </w:r>
      <w:r w:rsidRPr="00580058">
        <w:rPr>
          <w:rFonts w:ascii="Times New Roman" w:eastAsia="Times New Roman" w:hAnsi="Times New Roman" w:cs="Times New Roman"/>
          <w:b/>
          <w:bCs/>
          <w:i/>
          <w:sz w:val="24"/>
          <w:szCs w:val="24"/>
          <w:lang w:eastAsia="en-US"/>
        </w:rPr>
        <w:t xml:space="preserve"> </w:t>
      </w:r>
      <w:r w:rsidRPr="00580058">
        <w:rPr>
          <w:rFonts w:ascii="Times New Roman" w:eastAsia="Times New Roman" w:hAnsi="Times New Roman" w:cs="Times New Roman"/>
          <w:bCs/>
          <w:sz w:val="24"/>
          <w:szCs w:val="24"/>
          <w:lang w:eastAsia="en-US"/>
        </w:rPr>
        <w:t xml:space="preserve">является важной составляющей внеурочной деятельности, направлена на формирование у школьников </w:t>
      </w:r>
      <w:r w:rsidRPr="00580058">
        <w:rPr>
          <w:rFonts w:ascii="Times New Roman" w:eastAsia="Times New Roman" w:hAnsi="Times New Roman" w:cs="Times New Roman"/>
          <w:sz w:val="24"/>
          <w:szCs w:val="24"/>
          <w:lang w:eastAsia="en-US"/>
        </w:rPr>
        <w:t>российской гражданской идентичности и таких компетенций, как</w:t>
      </w:r>
      <w:r w:rsidRPr="00580058">
        <w:rPr>
          <w:rFonts w:ascii="Times New Roman" w:eastAsia="Times New Roman" w:hAnsi="Times New Roman" w:cs="Times New Roman"/>
          <w:bCs/>
          <w:sz w:val="24"/>
          <w:szCs w:val="24"/>
          <w:lang w:eastAsia="en-US"/>
        </w:rPr>
        <w:t>:</w:t>
      </w:r>
    </w:p>
    <w:p w:rsidR="00580058" w:rsidRPr="00580058" w:rsidRDefault="008A49CB" w:rsidP="00857C79">
      <w:pPr>
        <w:tabs>
          <w:tab w:val="left" w:pos="993"/>
        </w:tabs>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580058" w:rsidRPr="00580058">
        <w:rPr>
          <w:rFonts w:ascii="Times New Roman" w:eastAsia="Times New Roman" w:hAnsi="Times New Roman" w:cs="Times New Roman"/>
          <w:sz w:val="24"/>
          <w:szCs w:val="24"/>
        </w:rPr>
        <w:t>компетенции конструктивного, успешного и ответственного поведения в обществе с учетом правовых норм, установленных российским законодательством;</w:t>
      </w:r>
    </w:p>
    <w:p w:rsidR="00580058" w:rsidRPr="00580058" w:rsidRDefault="008A49CB" w:rsidP="00857C79">
      <w:pPr>
        <w:tabs>
          <w:tab w:val="left" w:pos="993"/>
        </w:tabs>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580058" w:rsidRPr="00580058">
        <w:rPr>
          <w:rFonts w:ascii="Times New Roman" w:eastAsia="Times New Roman" w:hAnsi="Times New Roman" w:cs="Times New Roman"/>
          <w:sz w:val="24"/>
          <w:szCs w:val="24"/>
        </w:rPr>
        <w:t>социальная самоидентификация обучающихся посредством личностно значимой и общественно приемлемой деятельности, приобретение знаний социальных ролях человека;</w:t>
      </w:r>
    </w:p>
    <w:p w:rsidR="00580058" w:rsidRPr="00580058" w:rsidRDefault="008A49CB" w:rsidP="00857C79">
      <w:pPr>
        <w:tabs>
          <w:tab w:val="left" w:pos="993"/>
        </w:tabs>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580058" w:rsidRPr="00580058">
        <w:rPr>
          <w:rFonts w:ascii="Times New Roman" w:eastAsia="Times New Roman" w:hAnsi="Times New Roman" w:cs="Times New Roman"/>
          <w:sz w:val="24"/>
          <w:szCs w:val="24"/>
        </w:rPr>
        <w:t>компетенции в сфере общественной самоорганизации, участия в общественно значимой совместной деятельности.</w:t>
      </w:r>
    </w:p>
    <w:p w:rsidR="00580058" w:rsidRPr="00580058" w:rsidRDefault="00580058" w:rsidP="00857C79">
      <w:pPr>
        <w:tabs>
          <w:tab w:val="num" w:pos="-426"/>
        </w:tabs>
        <w:ind w:firstLine="709"/>
        <w:jc w:val="both"/>
        <w:rPr>
          <w:rFonts w:ascii="Times New Roman" w:eastAsia="Times New Roman" w:hAnsi="Times New Roman" w:cs="Times New Roman"/>
          <w:sz w:val="24"/>
          <w:szCs w:val="24"/>
          <w:lang w:eastAsia="en-US"/>
        </w:rPr>
      </w:pPr>
      <w:r w:rsidRPr="00580058">
        <w:rPr>
          <w:rFonts w:ascii="Times New Roman" w:eastAsia="Times New Roman" w:hAnsi="Times New Roman" w:cs="Times New Roman"/>
          <w:bCs/>
          <w:sz w:val="24"/>
          <w:szCs w:val="24"/>
          <w:lang w:eastAsia="en-US"/>
        </w:rPr>
        <w:t xml:space="preserve">Организация жизни ученических сообществ </w:t>
      </w:r>
      <w:r w:rsidRPr="00580058">
        <w:rPr>
          <w:rFonts w:ascii="Times New Roman" w:eastAsia="Times New Roman" w:hAnsi="Times New Roman" w:cs="Times New Roman"/>
          <w:sz w:val="24"/>
          <w:szCs w:val="24"/>
          <w:lang w:eastAsia="en-US"/>
        </w:rPr>
        <w:t>может происходить:</w:t>
      </w:r>
    </w:p>
    <w:p w:rsidR="00580058" w:rsidRPr="00580058" w:rsidRDefault="008A49CB" w:rsidP="00857C79">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580058" w:rsidRPr="00580058">
        <w:rPr>
          <w:rFonts w:ascii="Times New Roman" w:eastAsia="Times New Roman" w:hAnsi="Times New Roman" w:cs="Times New Roman"/>
          <w:sz w:val="24"/>
          <w:szCs w:val="24"/>
        </w:rPr>
        <w:t xml:space="preserve">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школе и за ее пределами; </w:t>
      </w:r>
    </w:p>
    <w:p w:rsidR="00580058" w:rsidRPr="00580058" w:rsidRDefault="008A49CB" w:rsidP="00857C79">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580058" w:rsidRPr="00580058">
        <w:rPr>
          <w:rFonts w:ascii="Times New Roman" w:eastAsia="Times New Roman" w:hAnsi="Times New Roman" w:cs="Times New Roman"/>
          <w:sz w:val="24"/>
          <w:szCs w:val="24"/>
        </w:rPr>
        <w:t xml:space="preserve">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 </w:t>
      </w:r>
    </w:p>
    <w:p w:rsidR="005A303D" w:rsidRPr="008A49CB" w:rsidRDefault="008A49CB" w:rsidP="00857C79">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580058" w:rsidRPr="00580058">
        <w:rPr>
          <w:rFonts w:ascii="Times New Roman" w:eastAsia="Times New Roman" w:hAnsi="Times New Roman" w:cs="Times New Roman"/>
          <w:sz w:val="24"/>
          <w:szCs w:val="24"/>
        </w:rPr>
        <w:t>через участие в экологическом просвещении сверстников, родителей, населения, в благоустройстве школы, класса, сельского поселения, города, в ходе партнерства с общественными организациями и об</w:t>
      </w:r>
      <w:r>
        <w:rPr>
          <w:rFonts w:ascii="Times New Roman" w:eastAsia="Times New Roman" w:hAnsi="Times New Roman" w:cs="Times New Roman"/>
          <w:sz w:val="24"/>
          <w:szCs w:val="24"/>
        </w:rPr>
        <w:t>ъединениями</w:t>
      </w:r>
    </w:p>
    <w:p w:rsidR="005A303D" w:rsidRDefault="005A303D" w:rsidP="00857C79">
      <w:pPr>
        <w:rPr>
          <w:rFonts w:ascii="Times New Roman" w:hAnsi="Times New Roman" w:cs="Times New Roman"/>
          <w:sz w:val="24"/>
          <w:szCs w:val="24"/>
        </w:rPr>
      </w:pPr>
      <w:r w:rsidRPr="005A303D">
        <w:rPr>
          <w:rFonts w:ascii="Times New Roman" w:hAnsi="Times New Roman" w:cs="Times New Roman"/>
          <w:sz w:val="24"/>
          <w:szCs w:val="24"/>
        </w:rPr>
        <w:t xml:space="preserve"> </w:t>
      </w:r>
    </w:p>
    <w:p w:rsidR="008A49CB" w:rsidRPr="005A303D" w:rsidRDefault="008A49CB" w:rsidP="00857C79">
      <w:pPr>
        <w:rPr>
          <w:rFonts w:ascii="Times New Roman" w:hAnsi="Times New Roman" w:cs="Times New Roman"/>
          <w:sz w:val="24"/>
          <w:szCs w:val="24"/>
        </w:rPr>
      </w:pPr>
    </w:p>
    <w:p w:rsidR="005A303D" w:rsidRPr="005A303D" w:rsidRDefault="005A303D" w:rsidP="00857C79">
      <w:pPr>
        <w:rPr>
          <w:rFonts w:ascii="Times New Roman" w:hAnsi="Times New Roman" w:cs="Times New Roman"/>
          <w:sz w:val="24"/>
          <w:szCs w:val="24"/>
        </w:rPr>
      </w:pPr>
    </w:p>
    <w:p w:rsidR="000857F3" w:rsidRPr="000857F3" w:rsidRDefault="000857F3" w:rsidP="00857C79">
      <w:pPr>
        <w:jc w:val="both"/>
        <w:rPr>
          <w:rFonts w:ascii="Times New Roman" w:eastAsia="Times New Roman" w:hAnsi="Times New Roman" w:cs="Times New Roman"/>
        </w:rPr>
      </w:pPr>
    </w:p>
    <w:p w:rsidR="000857F3" w:rsidRPr="000857F3" w:rsidRDefault="000857F3" w:rsidP="00857C79">
      <w:pPr>
        <w:jc w:val="both"/>
        <w:rPr>
          <w:rFonts w:ascii="Times New Roman" w:eastAsia="Times New Roman" w:hAnsi="Times New Roman" w:cs="Times New Roman"/>
        </w:rPr>
      </w:pPr>
    </w:p>
    <w:p w:rsidR="000A3E2C" w:rsidRPr="000A3E2C" w:rsidRDefault="000A3E2C" w:rsidP="00857C79">
      <w:pPr>
        <w:numPr>
          <w:ilvl w:val="1"/>
          <w:numId w:val="71"/>
        </w:numPr>
        <w:jc w:val="both"/>
        <w:outlineLvl w:val="1"/>
        <w:rPr>
          <w:rFonts w:ascii="Times New Roman" w:eastAsia="@Arial Unicode MS" w:hAnsi="Times New Roman" w:cs="Times New Roman"/>
          <w:b/>
          <w:bCs/>
          <w:sz w:val="28"/>
          <w:szCs w:val="28"/>
        </w:rPr>
      </w:pPr>
      <w:bookmarkStart w:id="392" w:name="_Toc406059071"/>
      <w:bookmarkStart w:id="393" w:name="_Toc409691735"/>
      <w:bookmarkStart w:id="394" w:name="_Toc410654075"/>
      <w:bookmarkStart w:id="395" w:name="_Toc414553285"/>
      <w:r w:rsidRPr="000A3E2C">
        <w:rPr>
          <w:rFonts w:ascii="Times New Roman" w:eastAsia="@Arial Unicode MS" w:hAnsi="Times New Roman" w:cs="Times New Roman"/>
          <w:b/>
          <w:bCs/>
          <w:sz w:val="28"/>
          <w:szCs w:val="28"/>
        </w:rPr>
        <w:t xml:space="preserve">Система условий </w:t>
      </w:r>
      <w:bookmarkEnd w:id="392"/>
      <w:r w:rsidRPr="000A3E2C">
        <w:rPr>
          <w:rFonts w:ascii="Times New Roman" w:eastAsia="@Arial Unicode MS" w:hAnsi="Times New Roman" w:cs="Times New Roman"/>
          <w:b/>
          <w:bCs/>
          <w:sz w:val="28"/>
          <w:szCs w:val="28"/>
        </w:rPr>
        <w:t>реализации основной образовательной программы</w:t>
      </w:r>
      <w:bookmarkEnd w:id="393"/>
      <w:bookmarkEnd w:id="394"/>
      <w:bookmarkEnd w:id="395"/>
    </w:p>
    <w:p w:rsidR="000857F3" w:rsidRPr="000857F3" w:rsidRDefault="000857F3" w:rsidP="00857C79">
      <w:pPr>
        <w:jc w:val="both"/>
        <w:rPr>
          <w:rFonts w:ascii="Times New Roman" w:eastAsia="Times New Roman" w:hAnsi="Times New Roman" w:cs="Times New Roman"/>
        </w:rPr>
      </w:pPr>
    </w:p>
    <w:p w:rsidR="008A49CB" w:rsidRPr="008A49CB" w:rsidRDefault="008A49CB" w:rsidP="00857C79">
      <w:pPr>
        <w:ind w:firstLine="709"/>
        <w:jc w:val="both"/>
        <w:outlineLvl w:val="1"/>
        <w:rPr>
          <w:rFonts w:ascii="Times New Roman" w:eastAsia="@Arial Unicode MS" w:hAnsi="Times New Roman" w:cs="Times New Roman"/>
          <w:b/>
          <w:bCs/>
          <w:sz w:val="28"/>
          <w:szCs w:val="28"/>
        </w:rPr>
      </w:pPr>
      <w:bookmarkStart w:id="396" w:name="_Toc414553286"/>
      <w:r w:rsidRPr="008A49CB">
        <w:rPr>
          <w:rFonts w:ascii="Times New Roman" w:eastAsia="@Arial Unicode MS" w:hAnsi="Times New Roman" w:cs="Times New Roman"/>
          <w:b/>
          <w:bCs/>
          <w:sz w:val="28"/>
          <w:szCs w:val="28"/>
        </w:rPr>
        <w:t xml:space="preserve">3.2.1. Описание кадровых условий реализации основной образовательной программы основного общего образования </w:t>
      </w:r>
      <w:bookmarkEnd w:id="396"/>
    </w:p>
    <w:p w:rsidR="008A49CB" w:rsidRPr="008A49CB" w:rsidRDefault="008A49CB" w:rsidP="00857C79">
      <w:pPr>
        <w:ind w:firstLine="709"/>
        <w:jc w:val="both"/>
        <w:rPr>
          <w:rFonts w:ascii="Times New Roman" w:eastAsia="Times New Roman" w:hAnsi="Times New Roman" w:cs="Times New Roman"/>
          <w:sz w:val="24"/>
          <w:szCs w:val="24"/>
          <w:lang w:eastAsia="en-US"/>
        </w:rPr>
      </w:pPr>
      <w:r w:rsidRPr="008A49CB">
        <w:rPr>
          <w:rFonts w:ascii="Times New Roman" w:eastAsia="Times New Roman" w:hAnsi="Times New Roman" w:cs="Times New Roman"/>
          <w:sz w:val="24"/>
          <w:szCs w:val="24"/>
          <w:lang w:eastAsia="en-US"/>
        </w:rPr>
        <w:t>Образовательная организация должна быть укомплектована кадрами, имеющими необходимую квалификацию для решения задач, определенных основной образовательной программой образовательной организации, способными к инновационной профессиональной деятельности.</w:t>
      </w:r>
    </w:p>
    <w:p w:rsidR="008A49CB" w:rsidRPr="008A49CB" w:rsidRDefault="008A49CB" w:rsidP="00857C79">
      <w:pPr>
        <w:ind w:firstLine="709"/>
        <w:jc w:val="both"/>
        <w:rPr>
          <w:rFonts w:ascii="Times New Roman" w:eastAsia="Times New Roman" w:hAnsi="Times New Roman" w:cs="Times New Roman"/>
          <w:sz w:val="24"/>
          <w:szCs w:val="24"/>
          <w:lang w:eastAsia="en-US"/>
        </w:rPr>
      </w:pPr>
      <w:r w:rsidRPr="008A49CB">
        <w:rPr>
          <w:rFonts w:ascii="Times New Roman" w:eastAsia="Times New Roman" w:hAnsi="Times New Roman" w:cs="Times New Roman"/>
          <w:sz w:val="24"/>
          <w:szCs w:val="24"/>
          <w:lang w:eastAsia="en-US"/>
        </w:rPr>
        <w:t>Требования к кадровым условиям включают:</w:t>
      </w:r>
    </w:p>
    <w:p w:rsidR="008A49CB" w:rsidRPr="008A49CB" w:rsidRDefault="008A49CB" w:rsidP="00857C79">
      <w:pPr>
        <w:numPr>
          <w:ilvl w:val="0"/>
          <w:numId w:val="77"/>
        </w:numPr>
        <w:tabs>
          <w:tab w:val="left" w:pos="993"/>
        </w:tabs>
        <w:ind w:firstLine="709"/>
        <w:contextualSpacing/>
        <w:jc w:val="both"/>
        <w:rPr>
          <w:rFonts w:ascii="Times New Roman" w:eastAsia="Times New Roman" w:hAnsi="Times New Roman" w:cs="Times New Roman"/>
          <w:sz w:val="24"/>
          <w:szCs w:val="24"/>
        </w:rPr>
      </w:pPr>
      <w:r w:rsidRPr="008A49CB">
        <w:rPr>
          <w:rFonts w:ascii="Times New Roman" w:eastAsia="Times New Roman" w:hAnsi="Times New Roman" w:cs="Times New Roman"/>
          <w:sz w:val="24"/>
          <w:szCs w:val="24"/>
        </w:rPr>
        <w:t>укомплектованность образовательной организации педагогическими, руководящими и иными работниками;</w:t>
      </w:r>
    </w:p>
    <w:p w:rsidR="008A49CB" w:rsidRPr="008A49CB" w:rsidRDefault="008A49CB" w:rsidP="00857C79">
      <w:pPr>
        <w:numPr>
          <w:ilvl w:val="0"/>
          <w:numId w:val="77"/>
        </w:numPr>
        <w:tabs>
          <w:tab w:val="left" w:pos="993"/>
        </w:tabs>
        <w:ind w:firstLine="709"/>
        <w:contextualSpacing/>
        <w:jc w:val="both"/>
        <w:rPr>
          <w:rFonts w:ascii="Times New Roman" w:eastAsia="Times New Roman" w:hAnsi="Times New Roman" w:cs="Times New Roman"/>
          <w:sz w:val="24"/>
          <w:szCs w:val="24"/>
        </w:rPr>
      </w:pPr>
      <w:r w:rsidRPr="008A49CB">
        <w:rPr>
          <w:rFonts w:ascii="Times New Roman" w:eastAsia="Times New Roman" w:hAnsi="Times New Roman" w:cs="Times New Roman"/>
          <w:sz w:val="24"/>
          <w:szCs w:val="24"/>
        </w:rPr>
        <w:t>уровень квалификации педагогических и иных работников образовательной организации;</w:t>
      </w:r>
    </w:p>
    <w:p w:rsidR="008A49CB" w:rsidRPr="008A49CB" w:rsidRDefault="008A49CB" w:rsidP="00857C79">
      <w:pPr>
        <w:numPr>
          <w:ilvl w:val="0"/>
          <w:numId w:val="77"/>
        </w:numPr>
        <w:tabs>
          <w:tab w:val="left" w:pos="993"/>
        </w:tabs>
        <w:ind w:left="0" w:firstLine="2138"/>
        <w:contextualSpacing/>
        <w:jc w:val="both"/>
        <w:rPr>
          <w:rFonts w:ascii="Times New Roman" w:eastAsia="Times New Roman" w:hAnsi="Times New Roman" w:cs="Times New Roman"/>
          <w:sz w:val="24"/>
          <w:szCs w:val="24"/>
        </w:rPr>
      </w:pPr>
      <w:r w:rsidRPr="008A49CB">
        <w:rPr>
          <w:rFonts w:ascii="Times New Roman" w:eastAsia="Times New Roman" w:hAnsi="Times New Roman" w:cs="Times New Roman"/>
          <w:sz w:val="24"/>
          <w:szCs w:val="24"/>
        </w:rPr>
        <w:t>непрерывность профессион</w:t>
      </w:r>
      <w:r w:rsidR="00C82E80" w:rsidRPr="00C82E80">
        <w:rPr>
          <w:rFonts w:ascii="Times New Roman" w:eastAsia="Times New Roman" w:hAnsi="Times New Roman" w:cs="Times New Roman"/>
          <w:sz w:val="24"/>
          <w:szCs w:val="24"/>
        </w:rPr>
        <w:t xml:space="preserve">ального развития педагогических </w:t>
      </w:r>
      <w:r w:rsidRPr="008A49CB">
        <w:rPr>
          <w:rFonts w:ascii="Times New Roman" w:eastAsia="Times New Roman" w:hAnsi="Times New Roman" w:cs="Times New Roman"/>
          <w:sz w:val="24"/>
          <w:szCs w:val="24"/>
        </w:rPr>
        <w:t>работников образовательной организации, реализующей образовательную программу основного общего образования.</w:t>
      </w:r>
    </w:p>
    <w:p w:rsidR="008A49CB" w:rsidRPr="008A49CB" w:rsidRDefault="008A49CB" w:rsidP="00857C79">
      <w:pPr>
        <w:ind w:firstLine="709"/>
        <w:jc w:val="both"/>
        <w:rPr>
          <w:rFonts w:ascii="Times New Roman" w:eastAsia="Times New Roman" w:hAnsi="Times New Roman" w:cs="Times New Roman"/>
          <w:sz w:val="24"/>
          <w:szCs w:val="24"/>
          <w:lang w:eastAsia="en-US"/>
        </w:rPr>
      </w:pPr>
      <w:r w:rsidRPr="008A49CB">
        <w:rPr>
          <w:rFonts w:ascii="Times New Roman" w:eastAsia="Times New Roman" w:hAnsi="Times New Roman" w:cs="Times New Roman"/>
          <w:sz w:val="24"/>
          <w:szCs w:val="24"/>
          <w:lang w:eastAsia="en-US"/>
        </w:rP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представленные в Едином квалификационном справочнике должностей руководителей, специалистов и служащих (ЕКС), раздел «Квалификационные характеристики должностей работников образования».</w:t>
      </w:r>
    </w:p>
    <w:p w:rsidR="008A49CB" w:rsidRPr="008A49CB" w:rsidRDefault="008A49CB" w:rsidP="00750287">
      <w:pPr>
        <w:ind w:firstLine="709"/>
        <w:jc w:val="both"/>
        <w:rPr>
          <w:rFonts w:ascii="Times New Roman" w:eastAsia="Times New Roman" w:hAnsi="Times New Roman" w:cs="Times New Roman"/>
          <w:sz w:val="24"/>
          <w:szCs w:val="24"/>
          <w:lang w:eastAsia="en-US"/>
        </w:rPr>
      </w:pPr>
      <w:r w:rsidRPr="008A49CB">
        <w:rPr>
          <w:rFonts w:ascii="Times New Roman" w:eastAsia="Times New Roman" w:hAnsi="Times New Roman" w:cs="Times New Roman"/>
          <w:sz w:val="24"/>
          <w:szCs w:val="24"/>
          <w:lang w:eastAsia="en-US"/>
        </w:rPr>
        <w:t xml:space="preserve">В основу должностных обязанностей могут быть положены представленные в профессиональном стандарте </w:t>
      </w:r>
      <w:r w:rsidRPr="008A49CB">
        <w:rPr>
          <w:rFonts w:ascii="Times New Roman" w:eastAsia="Times New Roman" w:hAnsi="Times New Roman" w:cs="Times New Roman"/>
          <w:sz w:val="24"/>
          <w:szCs w:val="24"/>
          <w:shd w:val="clear" w:color="auto" w:fill="FFFFFF"/>
          <w:lang w:eastAsia="en-US"/>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Pr="008A49CB" w:rsidDel="0005174D">
        <w:rPr>
          <w:rFonts w:ascii="Times New Roman" w:eastAsia="Times New Roman" w:hAnsi="Times New Roman" w:cs="Times New Roman"/>
          <w:sz w:val="24"/>
          <w:szCs w:val="24"/>
          <w:lang w:eastAsia="en-US"/>
        </w:rPr>
        <w:t xml:space="preserve"> </w:t>
      </w:r>
      <w:r w:rsidRPr="008A49CB">
        <w:rPr>
          <w:rFonts w:ascii="Times New Roman" w:eastAsia="Times New Roman" w:hAnsi="Times New Roman" w:cs="Times New Roman"/>
          <w:sz w:val="24"/>
          <w:szCs w:val="24"/>
          <w:lang w:eastAsia="en-US"/>
        </w:rPr>
        <w:t>обобщенные трудовые функции, которые могут быть поручены работнику, занимающему данную должность.</w:t>
      </w:r>
    </w:p>
    <w:p w:rsidR="008A49CB" w:rsidRPr="008A49CB" w:rsidRDefault="008A49CB" w:rsidP="00750287">
      <w:pPr>
        <w:ind w:firstLine="709"/>
        <w:jc w:val="both"/>
        <w:rPr>
          <w:rFonts w:ascii="Times New Roman" w:eastAsia="Times New Roman" w:hAnsi="Times New Roman" w:cs="Times New Roman"/>
          <w:sz w:val="24"/>
          <w:szCs w:val="24"/>
          <w:lang w:eastAsia="en-US"/>
        </w:rPr>
      </w:pPr>
      <w:r w:rsidRPr="008A49CB">
        <w:rPr>
          <w:rFonts w:ascii="Times New Roman" w:eastAsia="Times New Roman" w:hAnsi="Times New Roman" w:cs="Times New Roman"/>
          <w:sz w:val="24"/>
          <w:szCs w:val="24"/>
          <w:lang w:eastAsia="en-US"/>
        </w:rPr>
        <w:t>Аттестация педагогических работников в соответствии с Федеральным законом «Об образовании в Российской</w:t>
      </w:r>
      <w:r w:rsidRPr="008A49CB">
        <w:rPr>
          <w:rFonts w:ascii="Times New Roman" w:eastAsia="Times New Roman" w:hAnsi="Times New Roman" w:cs="Times New Roman"/>
          <w:sz w:val="24"/>
          <w:szCs w:val="24"/>
          <w:lang w:eastAsia="en-US"/>
        </w:rPr>
        <w:tab/>
        <w:t xml:space="preserve"> Федерации»  (ст. 49) 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должна осуществляться один раз в пять лет на основе оценки их профессиональной деятельности аттестационными комиссиями, самостоятельно формируемыми образовательными организациями. </w:t>
      </w:r>
    </w:p>
    <w:p w:rsidR="008A49CB" w:rsidRPr="008A49CB" w:rsidRDefault="008A49CB" w:rsidP="00750287">
      <w:pPr>
        <w:ind w:firstLine="709"/>
        <w:jc w:val="both"/>
        <w:rPr>
          <w:rFonts w:ascii="Times New Roman" w:eastAsia="Times New Roman" w:hAnsi="Times New Roman" w:cs="Times New Roman"/>
          <w:sz w:val="24"/>
          <w:szCs w:val="24"/>
          <w:lang w:eastAsia="en-US"/>
        </w:rPr>
      </w:pPr>
      <w:r w:rsidRPr="008A49CB">
        <w:rPr>
          <w:rFonts w:ascii="Times New Roman" w:eastAsia="Times New Roman" w:hAnsi="Times New Roman" w:cs="Times New Roman"/>
          <w:sz w:val="24"/>
          <w:szCs w:val="24"/>
          <w:lang w:eastAsia="en-US"/>
        </w:rPr>
        <w:t xml:space="preserve">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 </w:t>
      </w:r>
    </w:p>
    <w:p w:rsidR="008A49CB" w:rsidRPr="008A49CB" w:rsidRDefault="008A49CB" w:rsidP="00750287">
      <w:pPr>
        <w:ind w:firstLine="709"/>
        <w:jc w:val="both"/>
        <w:rPr>
          <w:rFonts w:ascii="Times New Roman" w:eastAsia="Times New Roman" w:hAnsi="Times New Roman" w:cs="Times New Roman"/>
          <w:sz w:val="24"/>
          <w:szCs w:val="24"/>
          <w:lang w:eastAsia="en-US"/>
        </w:rPr>
      </w:pPr>
      <w:r w:rsidRPr="008A49CB">
        <w:rPr>
          <w:rFonts w:ascii="Times New Roman" w:eastAsia="Times New Roman" w:hAnsi="Times New Roman" w:cs="Times New Roman"/>
          <w:sz w:val="24"/>
          <w:szCs w:val="24"/>
          <w:lang w:eastAsia="en-US"/>
        </w:rPr>
        <w:t xml:space="preserve">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w:t>
      </w:r>
      <w:r w:rsidRPr="008A49CB">
        <w:rPr>
          <w:rFonts w:ascii="Times New Roman" w:eastAsia="Times New Roman" w:hAnsi="Times New Roman" w:cs="Times New Roman"/>
          <w:sz w:val="24"/>
          <w:szCs w:val="24"/>
          <w:shd w:val="clear" w:color="auto" w:fill="FFFFFF"/>
          <w:lang w:eastAsia="en-US"/>
        </w:rPr>
        <w:t xml:space="preserve">и нормативно-правовому регулированию в сфере образования, по согласованию с федеральным органом исполнительной власти, </w:t>
      </w:r>
      <w:r w:rsidRPr="008A49CB">
        <w:rPr>
          <w:rFonts w:ascii="Times New Roman" w:eastAsia="Times New Roman" w:hAnsi="Times New Roman" w:cs="Times New Roman"/>
          <w:sz w:val="24"/>
          <w:szCs w:val="24"/>
          <w:shd w:val="clear" w:color="auto" w:fill="FFFFFF"/>
          <w:lang w:eastAsia="en-US"/>
        </w:rPr>
        <w:lastRenderedPageBreak/>
        <w:t>осуществляющим функции по выработке государственной политики и нормативно-правовому регулированию в сфере труда.</w:t>
      </w:r>
      <w:r w:rsidRPr="008A49CB">
        <w:rPr>
          <w:rFonts w:ascii="Times New Roman" w:eastAsia="Times New Roman" w:hAnsi="Times New Roman" w:cs="Times New Roman"/>
          <w:sz w:val="24"/>
          <w:szCs w:val="24"/>
          <w:lang w:eastAsia="en-US"/>
        </w:rPr>
        <w:t xml:space="preserve">. </w:t>
      </w:r>
    </w:p>
    <w:p w:rsidR="008A49CB" w:rsidRDefault="008A49CB" w:rsidP="00750287">
      <w:pPr>
        <w:ind w:firstLine="709"/>
        <w:jc w:val="both"/>
        <w:rPr>
          <w:rFonts w:ascii="Times New Roman" w:eastAsia="Times New Roman" w:hAnsi="Times New Roman" w:cs="Times New Roman"/>
          <w:sz w:val="24"/>
          <w:szCs w:val="24"/>
          <w:lang w:eastAsia="en-US"/>
        </w:rPr>
      </w:pPr>
      <w:r w:rsidRPr="008A49CB">
        <w:rPr>
          <w:rFonts w:ascii="Times New Roman" w:eastAsia="Times New Roman" w:hAnsi="Times New Roman" w:cs="Times New Roman"/>
          <w:sz w:val="24"/>
          <w:szCs w:val="24"/>
          <w:lang w:eastAsia="en-US"/>
        </w:rPr>
        <w:t xml:space="preserve">Образовательная организация должна быть укомплектована вспомогательным персоналом. Описание кадровых условий образовательной организации может быть реализовано в виде таблицы. В ней целесообразно соотнести должностные обязанности и уровень квалификации специалистов в соответствии с профессиональным стандартом </w:t>
      </w:r>
      <w:r w:rsidRPr="008A49CB">
        <w:rPr>
          <w:rFonts w:ascii="Times New Roman" w:eastAsia="Times New Roman" w:hAnsi="Times New Roman" w:cs="Times New Roman"/>
          <w:sz w:val="24"/>
          <w:szCs w:val="24"/>
          <w:shd w:val="clear" w:color="auto" w:fill="FFFFFF"/>
          <w:lang w:eastAsia="en-US"/>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Pr="008A49CB">
        <w:rPr>
          <w:rFonts w:ascii="Times New Roman" w:eastAsia="Times New Roman" w:hAnsi="Times New Roman" w:cs="Times New Roman"/>
          <w:sz w:val="24"/>
          <w:szCs w:val="24"/>
          <w:lang w:eastAsia="en-US"/>
        </w:rPr>
        <w:t>, с имеющимся кадровым потенциалом образовательной организации. Это позволит определить состояние кадрового потенциала и наметить пути необходимой работы по его дальнейшему изменению.</w:t>
      </w:r>
    </w:p>
    <w:p w:rsidR="008A49CB" w:rsidRPr="008A49CB" w:rsidRDefault="008A49CB" w:rsidP="00750287">
      <w:pPr>
        <w:ind w:firstLine="709"/>
        <w:jc w:val="both"/>
        <w:rPr>
          <w:rFonts w:ascii="Times New Roman" w:eastAsia="Times New Roman" w:hAnsi="Times New Roman" w:cs="Times New Roman"/>
          <w:sz w:val="24"/>
          <w:szCs w:val="24"/>
          <w:lang w:eastAsia="en-US"/>
        </w:rPr>
      </w:pPr>
      <w:r w:rsidRPr="008A49CB">
        <w:rPr>
          <w:rFonts w:ascii="Times New Roman" w:eastAsia="Times New Roman" w:hAnsi="Times New Roman" w:cs="Times New Roman"/>
          <w:b/>
          <w:sz w:val="24"/>
          <w:szCs w:val="24"/>
          <w:lang w:eastAsia="en-US"/>
        </w:rPr>
        <w:t>Кадровое обеспечение реализации основной образовательной программы</w:t>
      </w:r>
      <w:r w:rsidRPr="008A49CB">
        <w:rPr>
          <w:rFonts w:ascii="Times New Roman" w:eastAsia="Times New Roman" w:hAnsi="Times New Roman" w:cs="Times New Roman"/>
          <w:sz w:val="24"/>
          <w:szCs w:val="24"/>
          <w:lang w:eastAsia="en-US"/>
        </w:rPr>
        <w:t xml:space="preserve"> основного общего образования может строиться по схеме:</w:t>
      </w:r>
    </w:p>
    <w:p w:rsidR="008A49CB" w:rsidRPr="008A49CB" w:rsidRDefault="008A49CB" w:rsidP="006E76A0">
      <w:pPr>
        <w:numPr>
          <w:ilvl w:val="0"/>
          <w:numId w:val="78"/>
        </w:numPr>
        <w:tabs>
          <w:tab w:val="left" w:pos="993"/>
        </w:tabs>
        <w:ind w:hanging="796"/>
        <w:contextualSpacing/>
        <w:jc w:val="both"/>
        <w:rPr>
          <w:rFonts w:ascii="Times New Roman" w:eastAsia="Times New Roman" w:hAnsi="Times New Roman" w:cs="Times New Roman"/>
          <w:sz w:val="24"/>
          <w:szCs w:val="24"/>
        </w:rPr>
      </w:pPr>
      <w:r w:rsidRPr="008A49CB">
        <w:rPr>
          <w:rFonts w:ascii="Times New Roman" w:eastAsia="Times New Roman" w:hAnsi="Times New Roman" w:cs="Times New Roman"/>
          <w:sz w:val="24"/>
          <w:szCs w:val="24"/>
        </w:rPr>
        <w:t>должность;</w:t>
      </w:r>
    </w:p>
    <w:p w:rsidR="008A49CB" w:rsidRPr="008A49CB" w:rsidRDefault="008A49CB" w:rsidP="006E76A0">
      <w:pPr>
        <w:numPr>
          <w:ilvl w:val="0"/>
          <w:numId w:val="78"/>
        </w:numPr>
        <w:tabs>
          <w:tab w:val="left" w:pos="993"/>
        </w:tabs>
        <w:ind w:hanging="796"/>
        <w:contextualSpacing/>
        <w:jc w:val="both"/>
        <w:rPr>
          <w:rFonts w:ascii="Times New Roman" w:eastAsia="Times New Roman" w:hAnsi="Times New Roman" w:cs="Times New Roman"/>
          <w:sz w:val="24"/>
          <w:szCs w:val="24"/>
        </w:rPr>
      </w:pPr>
      <w:r w:rsidRPr="008A49CB">
        <w:rPr>
          <w:rFonts w:ascii="Times New Roman" w:eastAsia="Times New Roman" w:hAnsi="Times New Roman" w:cs="Times New Roman"/>
          <w:sz w:val="24"/>
          <w:szCs w:val="24"/>
        </w:rPr>
        <w:t>должностные обязанности;</w:t>
      </w:r>
    </w:p>
    <w:p w:rsidR="008A49CB" w:rsidRPr="008A49CB" w:rsidRDefault="008A49CB" w:rsidP="006E76A0">
      <w:pPr>
        <w:numPr>
          <w:ilvl w:val="0"/>
          <w:numId w:val="78"/>
        </w:numPr>
        <w:tabs>
          <w:tab w:val="left" w:pos="993"/>
        </w:tabs>
        <w:ind w:hanging="796"/>
        <w:contextualSpacing/>
        <w:jc w:val="both"/>
        <w:rPr>
          <w:rFonts w:ascii="Times New Roman" w:eastAsia="Times New Roman" w:hAnsi="Times New Roman" w:cs="Times New Roman"/>
          <w:sz w:val="24"/>
          <w:szCs w:val="24"/>
        </w:rPr>
      </w:pPr>
      <w:r w:rsidRPr="008A49CB">
        <w:rPr>
          <w:rFonts w:ascii="Times New Roman" w:eastAsia="Times New Roman" w:hAnsi="Times New Roman" w:cs="Times New Roman"/>
          <w:sz w:val="24"/>
          <w:szCs w:val="24"/>
        </w:rPr>
        <w:t>количество работников в образовательной организации (требуется/имеется);</w:t>
      </w:r>
    </w:p>
    <w:p w:rsidR="008A49CB" w:rsidRPr="008A49CB" w:rsidRDefault="006E76A0" w:rsidP="006E76A0">
      <w:pPr>
        <w:tabs>
          <w:tab w:val="left" w:pos="993"/>
        </w:tabs>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C82E80">
        <w:rPr>
          <w:rFonts w:ascii="Times New Roman" w:eastAsia="Times New Roman" w:hAnsi="Times New Roman" w:cs="Times New Roman"/>
          <w:sz w:val="24"/>
          <w:szCs w:val="24"/>
        </w:rPr>
        <w:t xml:space="preserve"> - </w:t>
      </w:r>
      <w:r w:rsidR="008A49CB" w:rsidRPr="008A49CB">
        <w:rPr>
          <w:rFonts w:ascii="Times New Roman" w:eastAsia="Times New Roman" w:hAnsi="Times New Roman" w:cs="Times New Roman"/>
          <w:sz w:val="24"/>
          <w:szCs w:val="24"/>
        </w:rPr>
        <w:t>уровень работников образовательной организации: требования к уровню квалификации, фактический уровень.</w:t>
      </w:r>
    </w:p>
    <w:p w:rsidR="008A49CB" w:rsidRPr="008A49CB" w:rsidRDefault="008A49CB" w:rsidP="00750287">
      <w:pPr>
        <w:ind w:firstLine="709"/>
        <w:jc w:val="both"/>
        <w:rPr>
          <w:rFonts w:ascii="Times New Roman" w:eastAsia="Times New Roman" w:hAnsi="Times New Roman" w:cs="Times New Roman"/>
          <w:sz w:val="24"/>
          <w:szCs w:val="24"/>
          <w:lang w:eastAsia="en-US"/>
        </w:rPr>
      </w:pPr>
      <w:r w:rsidRPr="008A49CB">
        <w:rPr>
          <w:rFonts w:ascii="Times New Roman" w:eastAsia="Times New Roman" w:hAnsi="Times New Roman" w:cs="Times New Roman"/>
          <w:sz w:val="24"/>
          <w:szCs w:val="24"/>
          <w:lang w:eastAsia="en-US"/>
        </w:rPr>
        <w:t xml:space="preserve">Образовательная организация с учетом особенностей педагогической деятельности по проектированию и реализации образовательного процесса составляет перечень необходимых должностей в соответствии с ЕКС и требованиями  профессионального стандарта </w:t>
      </w:r>
      <w:r w:rsidRPr="008A49CB">
        <w:rPr>
          <w:rFonts w:ascii="Times New Roman" w:eastAsia="Times New Roman" w:hAnsi="Times New Roman" w:cs="Times New Roman"/>
          <w:sz w:val="24"/>
          <w:szCs w:val="24"/>
          <w:shd w:val="clear" w:color="auto" w:fill="FFFFFF"/>
          <w:lang w:eastAsia="en-US"/>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Pr="008A49CB">
        <w:rPr>
          <w:rFonts w:ascii="Times New Roman" w:eastAsia="Times New Roman" w:hAnsi="Times New Roman" w:cs="Times New Roman"/>
          <w:sz w:val="24"/>
          <w:szCs w:val="24"/>
          <w:lang w:eastAsia="en-US"/>
        </w:rPr>
        <w:t xml:space="preserve">. </w:t>
      </w:r>
    </w:p>
    <w:p w:rsidR="008A49CB" w:rsidRPr="008A49CB" w:rsidRDefault="008A49CB" w:rsidP="00750287">
      <w:pPr>
        <w:ind w:firstLine="709"/>
        <w:jc w:val="both"/>
        <w:rPr>
          <w:rFonts w:ascii="Times New Roman" w:eastAsia="Times New Roman" w:hAnsi="Times New Roman" w:cs="Times New Roman"/>
          <w:sz w:val="24"/>
          <w:szCs w:val="24"/>
          <w:lang w:eastAsia="en-US"/>
        </w:rPr>
      </w:pPr>
      <w:r w:rsidRPr="008A49CB">
        <w:rPr>
          <w:rFonts w:ascii="Times New Roman" w:eastAsia="Times New Roman" w:hAnsi="Times New Roman" w:cs="Times New Roman"/>
          <w:b/>
          <w:sz w:val="24"/>
          <w:szCs w:val="24"/>
          <w:lang w:eastAsia="en-US"/>
        </w:rPr>
        <w:t xml:space="preserve">Профессиональное развитие и повышение квалификации педагогических работников. </w:t>
      </w:r>
      <w:r w:rsidRPr="008A49CB">
        <w:rPr>
          <w:rFonts w:ascii="Times New Roman" w:eastAsia="Times New Roman" w:hAnsi="Times New Roman" w:cs="Times New Roman"/>
          <w:sz w:val="24"/>
          <w:szCs w:val="24"/>
          <w:lang w:eastAsia="en-US"/>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8A49CB" w:rsidRPr="008A49CB" w:rsidRDefault="008A49CB" w:rsidP="00750287">
      <w:pPr>
        <w:shd w:val="clear" w:color="auto" w:fill="FFFFFF"/>
        <w:ind w:firstLine="709"/>
        <w:jc w:val="both"/>
        <w:rPr>
          <w:rFonts w:ascii="Times New Roman" w:eastAsia="Times New Roman" w:hAnsi="Times New Roman" w:cs="Times New Roman"/>
          <w:sz w:val="24"/>
          <w:szCs w:val="24"/>
        </w:rPr>
      </w:pPr>
      <w:r w:rsidRPr="008A49CB">
        <w:rPr>
          <w:rFonts w:ascii="Times New Roman" w:eastAsia="Times New Roman" w:hAnsi="Times New Roman" w:cs="Times New Roman"/>
          <w:sz w:val="24"/>
          <w:szCs w:val="24"/>
          <w:lang w:eastAsia="en-US"/>
        </w:rPr>
        <w:t>В ООП образовательной организации могут быть представлены планы-графики, включающие различные формы непрерывного повышения квалификации всех педагогических работников, а также графики аттестации кадров на соответствие занимаемой должности и квалификационную категорию в соответствии с</w:t>
      </w:r>
      <w:r w:rsidRPr="008A49CB">
        <w:rPr>
          <w:rFonts w:ascii="Times New Roman" w:eastAsia="Times New Roman" w:hAnsi="Times New Roman" w:cs="Times New Roman"/>
          <w:sz w:val="24"/>
          <w:szCs w:val="24"/>
        </w:rPr>
        <w:t xml:space="preserve"> приказом Минобрнауки России от 7 апреля 2014 г. № 276 «О порядке аттестации педагогических работников государственных и муниципальных образовательных организаций», а также методикой оценки уровня квалификации педагогических работников</w:t>
      </w:r>
      <w:r w:rsidRPr="00C82E80">
        <w:rPr>
          <w:rFonts w:ascii="Times New Roman" w:eastAsia="Times New Roman" w:hAnsi="Times New Roman" w:cs="Times New Roman"/>
          <w:sz w:val="24"/>
          <w:szCs w:val="24"/>
          <w:vertAlign w:val="superscript"/>
        </w:rPr>
        <w:footnoteReference w:id="1"/>
      </w:r>
      <w:r w:rsidRPr="008A49CB">
        <w:rPr>
          <w:rFonts w:ascii="Times New Roman" w:eastAsia="Times New Roman" w:hAnsi="Times New Roman" w:cs="Times New Roman"/>
          <w:sz w:val="24"/>
          <w:szCs w:val="24"/>
        </w:rPr>
        <w:t xml:space="preserve">. </w:t>
      </w:r>
    </w:p>
    <w:p w:rsidR="008A49CB" w:rsidRPr="008A49CB" w:rsidRDefault="008A49CB" w:rsidP="00750287">
      <w:pPr>
        <w:ind w:firstLine="709"/>
        <w:jc w:val="both"/>
        <w:rPr>
          <w:rFonts w:ascii="Times New Roman" w:eastAsia="Times New Roman" w:hAnsi="Times New Roman" w:cs="Times New Roman"/>
          <w:sz w:val="24"/>
          <w:szCs w:val="24"/>
          <w:lang w:eastAsia="en-US"/>
        </w:rPr>
      </w:pPr>
      <w:r w:rsidRPr="008A49CB">
        <w:rPr>
          <w:rFonts w:ascii="Times New Roman" w:eastAsia="Times New Roman" w:hAnsi="Times New Roman" w:cs="Times New Roman"/>
          <w:sz w:val="24"/>
          <w:szCs w:val="24"/>
          <w:lang w:eastAsia="en-US"/>
        </w:rPr>
        <w:t>При этом могут быть использованы различные образовательные организации, имеющие соответствующую лицензию.</w:t>
      </w:r>
    </w:p>
    <w:p w:rsidR="008A49CB" w:rsidRPr="008A49CB" w:rsidRDefault="008A49CB" w:rsidP="00750287">
      <w:pPr>
        <w:ind w:firstLine="709"/>
        <w:jc w:val="both"/>
        <w:rPr>
          <w:rFonts w:ascii="Times New Roman" w:eastAsia="Times New Roman" w:hAnsi="Times New Roman" w:cs="Times New Roman"/>
          <w:sz w:val="24"/>
          <w:szCs w:val="24"/>
          <w:lang w:eastAsia="en-US"/>
        </w:rPr>
      </w:pPr>
      <w:r w:rsidRPr="008A49CB">
        <w:rPr>
          <w:rFonts w:ascii="Times New Roman" w:eastAsia="Times New Roman" w:hAnsi="Times New Roman" w:cs="Times New Roman"/>
          <w:sz w:val="24"/>
          <w:szCs w:val="24"/>
          <w:lang w:eastAsia="en-US"/>
        </w:rPr>
        <w:t>Формами повышения квалификации могут быть: послевузовское обучение в высших учебных заведениях, в том числе магистратуре, аспирантуре, докторантуре, на курсах повышения квалификации; стажировки, участие в конференциях, обучающих семинарах и мастер-классах по отдельным направлениям реализации основной образовательной программы; дистанционное образование; участие в различных педагогических проектах; создание и публикация методических материалов и др..</w:t>
      </w:r>
    </w:p>
    <w:p w:rsidR="008A49CB" w:rsidRPr="008A49CB" w:rsidRDefault="008A49CB" w:rsidP="00750287">
      <w:pPr>
        <w:ind w:firstLine="709"/>
        <w:jc w:val="both"/>
        <w:rPr>
          <w:rFonts w:ascii="Times New Roman" w:eastAsia="Times New Roman" w:hAnsi="Times New Roman" w:cs="Times New Roman"/>
          <w:sz w:val="24"/>
          <w:szCs w:val="24"/>
          <w:lang w:eastAsia="en-US"/>
        </w:rPr>
      </w:pPr>
      <w:r w:rsidRPr="008A49CB">
        <w:rPr>
          <w:rFonts w:ascii="Times New Roman" w:eastAsia="Times New Roman" w:hAnsi="Times New Roman" w:cs="Times New Roman"/>
          <w:sz w:val="24"/>
          <w:szCs w:val="24"/>
          <w:lang w:eastAsia="en-US"/>
        </w:rP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8A49CB" w:rsidRPr="008A49CB" w:rsidRDefault="008A49CB" w:rsidP="00750287">
      <w:pPr>
        <w:ind w:firstLine="709"/>
        <w:jc w:val="both"/>
        <w:rPr>
          <w:rFonts w:ascii="Times New Roman" w:eastAsia="Times New Roman" w:hAnsi="Times New Roman" w:cs="Times New Roman"/>
          <w:sz w:val="24"/>
          <w:szCs w:val="24"/>
          <w:lang w:eastAsia="en-US"/>
        </w:rPr>
      </w:pPr>
      <w:r w:rsidRPr="008A49CB">
        <w:rPr>
          <w:rFonts w:ascii="Times New Roman" w:eastAsia="Times New Roman" w:hAnsi="Times New Roman" w:cs="Times New Roman"/>
          <w:b/>
          <w:sz w:val="24"/>
          <w:szCs w:val="24"/>
          <w:lang w:eastAsia="en-US"/>
        </w:rPr>
        <w:lastRenderedPageBreak/>
        <w:t>Примерные критерии оценки результативности деятельности педагогических работников</w:t>
      </w:r>
      <w:r w:rsidRPr="008A49CB">
        <w:rPr>
          <w:rFonts w:ascii="Times New Roman" w:eastAsia="Times New Roman" w:hAnsi="Times New Roman" w:cs="Times New Roman"/>
          <w:sz w:val="24"/>
          <w:szCs w:val="24"/>
          <w:lang w:eastAsia="en-US"/>
        </w:rPr>
        <w:t xml:space="preserve">. Результативность деятельности может оцениваться по схеме: </w:t>
      </w:r>
    </w:p>
    <w:p w:rsidR="008A49CB" w:rsidRPr="008A49CB" w:rsidRDefault="008A49CB" w:rsidP="00750287">
      <w:pPr>
        <w:numPr>
          <w:ilvl w:val="0"/>
          <w:numId w:val="80"/>
        </w:numPr>
        <w:ind w:left="993" w:hanging="284"/>
        <w:contextualSpacing/>
        <w:jc w:val="both"/>
        <w:rPr>
          <w:rFonts w:ascii="Times New Roman" w:eastAsia="Times New Roman" w:hAnsi="Times New Roman" w:cs="Times New Roman"/>
          <w:sz w:val="24"/>
          <w:szCs w:val="24"/>
        </w:rPr>
      </w:pPr>
      <w:r w:rsidRPr="008A49CB">
        <w:rPr>
          <w:rFonts w:ascii="Times New Roman" w:eastAsia="Times New Roman" w:hAnsi="Times New Roman" w:cs="Times New Roman"/>
          <w:sz w:val="24"/>
          <w:szCs w:val="24"/>
        </w:rPr>
        <w:t xml:space="preserve">критерии оценки, </w:t>
      </w:r>
    </w:p>
    <w:p w:rsidR="008A49CB" w:rsidRPr="008A49CB" w:rsidRDefault="008A49CB" w:rsidP="00750287">
      <w:pPr>
        <w:numPr>
          <w:ilvl w:val="0"/>
          <w:numId w:val="80"/>
        </w:numPr>
        <w:ind w:left="993" w:hanging="284"/>
        <w:contextualSpacing/>
        <w:jc w:val="both"/>
        <w:rPr>
          <w:rFonts w:ascii="Times New Roman" w:eastAsia="Times New Roman" w:hAnsi="Times New Roman" w:cs="Times New Roman"/>
          <w:sz w:val="24"/>
          <w:szCs w:val="24"/>
        </w:rPr>
      </w:pPr>
      <w:r w:rsidRPr="008A49CB">
        <w:rPr>
          <w:rFonts w:ascii="Times New Roman" w:eastAsia="Times New Roman" w:hAnsi="Times New Roman" w:cs="Times New Roman"/>
          <w:sz w:val="24"/>
          <w:szCs w:val="24"/>
        </w:rPr>
        <w:t xml:space="preserve">содержание критерия, </w:t>
      </w:r>
    </w:p>
    <w:p w:rsidR="008A49CB" w:rsidRPr="008A49CB" w:rsidRDefault="008A49CB" w:rsidP="00750287">
      <w:pPr>
        <w:numPr>
          <w:ilvl w:val="0"/>
          <w:numId w:val="80"/>
        </w:numPr>
        <w:ind w:left="993" w:hanging="284"/>
        <w:contextualSpacing/>
        <w:jc w:val="both"/>
        <w:rPr>
          <w:rFonts w:ascii="Times New Roman" w:eastAsia="Times New Roman" w:hAnsi="Times New Roman" w:cs="Times New Roman"/>
          <w:sz w:val="24"/>
          <w:szCs w:val="24"/>
        </w:rPr>
      </w:pPr>
      <w:r w:rsidRPr="008A49CB">
        <w:rPr>
          <w:rFonts w:ascii="Times New Roman" w:eastAsia="Times New Roman" w:hAnsi="Times New Roman" w:cs="Times New Roman"/>
          <w:sz w:val="24"/>
          <w:szCs w:val="24"/>
        </w:rPr>
        <w:t xml:space="preserve">показатели/индикаторы. </w:t>
      </w:r>
    </w:p>
    <w:p w:rsidR="008A49CB" w:rsidRPr="008A49CB" w:rsidRDefault="008A49CB" w:rsidP="00750287">
      <w:pPr>
        <w:ind w:firstLine="709"/>
        <w:jc w:val="both"/>
        <w:rPr>
          <w:rFonts w:ascii="Times New Roman" w:eastAsia="Times New Roman" w:hAnsi="Times New Roman" w:cs="Times New Roman"/>
          <w:sz w:val="24"/>
          <w:szCs w:val="24"/>
          <w:lang w:eastAsia="en-US"/>
        </w:rPr>
      </w:pPr>
      <w:r w:rsidRPr="008A49CB">
        <w:rPr>
          <w:rFonts w:ascii="Times New Roman" w:eastAsia="Times New Roman" w:hAnsi="Times New Roman" w:cs="Times New Roman"/>
          <w:sz w:val="24"/>
          <w:szCs w:val="24"/>
          <w:lang w:eastAsia="en-US"/>
        </w:rPr>
        <w:t xml:space="preserve">Показатели и индикаторы могут быть разработаны образовательной организацией на основе планируемых результатов (в том числе для междисциплинарных программ) и в соответствии со спецификой основной образовательной программы образовательной организации. Они отражают динамику образовательных достижений обучающихся, в том числе формирования УУД, а также активность и результативность их участия во внеурочной деятельности, образовательных, творческих и социальных, в том числе разновозрастных, проектах, школьном самоуправлении, волонтерском движении. Обобщенная оценка личностных результатов учебной деятельности обучающихся может осуществляться в ходе различных мониторинговых исследований. При оценке качества деятельности педагогических работников могут учитываться востребованность услуг учителя (в том числе внеурочных) учениками и родителями; использование учителями современных педагогических технологий, в том числе ИКТ и здоровьесберегающих; участие в методической и научной работе; распространение передового педагогического опыта; повышение уровня профессионального мастерства; работа учителя по формированию и сопровождению индивидуальных образовательных траекторий обучающихся; руководство проектной деятельностью обучающихся; взаимодействие со всеми участниками образовательного процесса и др. </w:t>
      </w:r>
    </w:p>
    <w:p w:rsidR="008A49CB" w:rsidRPr="008A49CB" w:rsidRDefault="008A49CB" w:rsidP="00750287">
      <w:pPr>
        <w:ind w:firstLine="709"/>
        <w:jc w:val="both"/>
        <w:rPr>
          <w:rFonts w:ascii="Times New Roman" w:eastAsia="Times New Roman" w:hAnsi="Times New Roman" w:cs="Times New Roman"/>
          <w:sz w:val="24"/>
          <w:szCs w:val="24"/>
          <w:lang w:eastAsia="en-US"/>
        </w:rPr>
      </w:pPr>
      <w:r w:rsidRPr="008A49CB">
        <w:rPr>
          <w:rFonts w:ascii="Times New Roman" w:eastAsia="Times New Roman" w:hAnsi="Times New Roman" w:cs="Times New Roman"/>
          <w:b/>
          <w:sz w:val="24"/>
          <w:szCs w:val="24"/>
          <w:lang w:eastAsia="en-US"/>
        </w:rPr>
        <w:t>Ожидаемый результат повышения квалификации</w:t>
      </w:r>
      <w:r w:rsidRPr="008A49CB">
        <w:rPr>
          <w:rFonts w:ascii="Times New Roman" w:eastAsia="Times New Roman" w:hAnsi="Times New Roman" w:cs="Times New Roman"/>
          <w:sz w:val="24"/>
          <w:szCs w:val="24"/>
          <w:lang w:eastAsia="en-US"/>
        </w:rPr>
        <w:t xml:space="preserve"> – профессиональная готовность работников образования к реализации ФГОС ООО:</w:t>
      </w:r>
    </w:p>
    <w:p w:rsidR="008A49CB" w:rsidRPr="008A49CB" w:rsidRDefault="008A49CB" w:rsidP="006E76A0">
      <w:pPr>
        <w:numPr>
          <w:ilvl w:val="0"/>
          <w:numId w:val="79"/>
        </w:numPr>
        <w:tabs>
          <w:tab w:val="left" w:pos="993"/>
        </w:tabs>
        <w:ind w:hanging="295"/>
        <w:contextualSpacing/>
        <w:jc w:val="both"/>
        <w:rPr>
          <w:rFonts w:ascii="Times New Roman" w:eastAsia="Times New Roman" w:hAnsi="Times New Roman" w:cs="Times New Roman"/>
          <w:sz w:val="24"/>
          <w:szCs w:val="24"/>
        </w:rPr>
      </w:pPr>
      <w:r w:rsidRPr="008A49CB">
        <w:rPr>
          <w:rFonts w:ascii="Times New Roman" w:eastAsia="Times New Roman" w:hAnsi="Times New Roman" w:cs="Times New Roman"/>
          <w:sz w:val="24"/>
          <w:szCs w:val="24"/>
        </w:rPr>
        <w:t>обеспечение оптимального вхождения работников образования в систему ценностей современного образования;</w:t>
      </w:r>
    </w:p>
    <w:p w:rsidR="008A49CB" w:rsidRPr="008A49CB" w:rsidRDefault="008A49CB" w:rsidP="006E76A0">
      <w:pPr>
        <w:numPr>
          <w:ilvl w:val="0"/>
          <w:numId w:val="79"/>
        </w:numPr>
        <w:tabs>
          <w:tab w:val="left" w:pos="993"/>
        </w:tabs>
        <w:ind w:hanging="295"/>
        <w:contextualSpacing/>
        <w:jc w:val="both"/>
        <w:rPr>
          <w:rFonts w:ascii="Times New Roman" w:eastAsia="Times New Roman" w:hAnsi="Times New Roman" w:cs="Times New Roman"/>
          <w:sz w:val="24"/>
          <w:szCs w:val="24"/>
        </w:rPr>
      </w:pPr>
      <w:r w:rsidRPr="008A49CB">
        <w:rPr>
          <w:rFonts w:ascii="Times New Roman" w:eastAsia="Times New Roman" w:hAnsi="Times New Roman" w:cs="Times New Roman"/>
          <w:sz w:val="24"/>
          <w:szCs w:val="24"/>
        </w:rPr>
        <w:t>освоение 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8A49CB" w:rsidRPr="008A49CB" w:rsidRDefault="006E76A0" w:rsidP="006E76A0">
      <w:pPr>
        <w:tabs>
          <w:tab w:val="left" w:pos="993"/>
          <w:tab w:val="left" w:pos="1560"/>
        </w:tabs>
        <w:ind w:left="1276" w:hanging="295"/>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C82E80">
        <w:rPr>
          <w:rFonts w:ascii="Times New Roman" w:eastAsia="Times New Roman" w:hAnsi="Times New Roman" w:cs="Times New Roman"/>
          <w:sz w:val="24"/>
          <w:szCs w:val="24"/>
        </w:rPr>
        <w:t xml:space="preserve"> - </w:t>
      </w:r>
      <w:r w:rsidR="008A49CB" w:rsidRPr="008A49CB">
        <w:rPr>
          <w:rFonts w:ascii="Times New Roman" w:eastAsia="Times New Roman" w:hAnsi="Times New Roman" w:cs="Times New Roman"/>
          <w:sz w:val="24"/>
          <w:szCs w:val="24"/>
        </w:rPr>
        <w:t>овладение учебно-методическими и информационно-методическими ресурсами, необходимыми для успешн</w:t>
      </w:r>
      <w:r w:rsidR="00C82E80">
        <w:rPr>
          <w:rFonts w:ascii="Times New Roman" w:eastAsia="Times New Roman" w:hAnsi="Times New Roman" w:cs="Times New Roman"/>
          <w:sz w:val="24"/>
          <w:szCs w:val="24"/>
        </w:rPr>
        <w:t xml:space="preserve">ого решения задач </w:t>
      </w:r>
      <w:r w:rsidR="008A49CB" w:rsidRPr="008A49CB">
        <w:rPr>
          <w:rFonts w:ascii="Times New Roman" w:eastAsia="Times New Roman" w:hAnsi="Times New Roman" w:cs="Times New Roman"/>
          <w:sz w:val="24"/>
          <w:szCs w:val="24"/>
        </w:rPr>
        <w:t>ФГОС ООО.</w:t>
      </w:r>
    </w:p>
    <w:p w:rsidR="008A49CB" w:rsidRPr="008A49CB" w:rsidRDefault="008A49CB" w:rsidP="00750287">
      <w:pPr>
        <w:ind w:firstLine="709"/>
        <w:jc w:val="both"/>
        <w:rPr>
          <w:rFonts w:ascii="Times New Roman" w:eastAsia="Times New Roman" w:hAnsi="Times New Roman" w:cs="Times New Roman"/>
          <w:sz w:val="24"/>
          <w:szCs w:val="24"/>
          <w:lang w:eastAsia="en-US"/>
        </w:rPr>
      </w:pPr>
      <w:r w:rsidRPr="008A49CB">
        <w:rPr>
          <w:rFonts w:ascii="Times New Roman" w:eastAsia="Times New Roman" w:hAnsi="Times New Roman" w:cs="Times New Roman"/>
          <w:sz w:val="24"/>
          <w:szCs w:val="24"/>
          <w:lang w:eastAsia="en-US"/>
        </w:rPr>
        <w:t>Одним из условий готовности образовательной организации к введению ФГОС ООО является создание системы методической работы, обеспечивающей сопровождение деятельности педагогов на всех этапах реализации требований ФГОС ООО. Организация методической работы может планироваться по следующей форме: мероприятия, сроки исполнения, ответственные, подведение итогов, обсуждение результатов (но не ограничиваться этим).</w:t>
      </w:r>
    </w:p>
    <w:p w:rsidR="008A49CB" w:rsidRPr="008A49CB" w:rsidRDefault="008A49CB" w:rsidP="00750287">
      <w:pPr>
        <w:ind w:firstLine="709"/>
        <w:jc w:val="both"/>
        <w:rPr>
          <w:rFonts w:ascii="Times New Roman" w:eastAsia="Times New Roman" w:hAnsi="Times New Roman" w:cs="Times New Roman"/>
          <w:sz w:val="24"/>
          <w:szCs w:val="24"/>
          <w:lang w:eastAsia="en-US"/>
        </w:rPr>
      </w:pPr>
      <w:r w:rsidRPr="008A49CB">
        <w:rPr>
          <w:rFonts w:ascii="Times New Roman" w:eastAsia="Times New Roman" w:hAnsi="Times New Roman" w:cs="Times New Roman"/>
          <w:sz w:val="24"/>
          <w:szCs w:val="24"/>
          <w:lang w:eastAsia="en-US"/>
        </w:rPr>
        <w:t>При этом могут быть использованы мероприятия:</w:t>
      </w:r>
    </w:p>
    <w:p w:rsidR="008A49CB" w:rsidRPr="008A49CB" w:rsidRDefault="008A49CB" w:rsidP="00750287">
      <w:pPr>
        <w:ind w:firstLine="709"/>
        <w:jc w:val="both"/>
        <w:rPr>
          <w:rFonts w:ascii="Times New Roman" w:eastAsia="Times New Roman" w:hAnsi="Times New Roman" w:cs="Times New Roman"/>
          <w:sz w:val="24"/>
          <w:szCs w:val="24"/>
          <w:lang w:eastAsia="en-US"/>
        </w:rPr>
      </w:pPr>
      <w:r w:rsidRPr="008A49CB">
        <w:rPr>
          <w:rFonts w:ascii="Times New Roman" w:eastAsia="Times New Roman" w:hAnsi="Times New Roman" w:cs="Times New Roman"/>
          <w:sz w:val="24"/>
          <w:szCs w:val="24"/>
          <w:lang w:eastAsia="en-US"/>
        </w:rPr>
        <w:t>1. Семинары, посвященные содержанию и ключевым особенностям ФГОС ООО.</w:t>
      </w:r>
    </w:p>
    <w:p w:rsidR="008A49CB" w:rsidRPr="008A49CB" w:rsidRDefault="008A49CB" w:rsidP="00750287">
      <w:pPr>
        <w:ind w:firstLine="709"/>
        <w:jc w:val="both"/>
        <w:rPr>
          <w:rFonts w:ascii="Times New Roman" w:eastAsia="Times New Roman" w:hAnsi="Times New Roman" w:cs="Times New Roman"/>
          <w:sz w:val="24"/>
          <w:szCs w:val="24"/>
          <w:lang w:eastAsia="en-US"/>
        </w:rPr>
      </w:pPr>
      <w:r w:rsidRPr="008A49CB">
        <w:rPr>
          <w:rFonts w:ascii="Times New Roman" w:eastAsia="Times New Roman" w:hAnsi="Times New Roman" w:cs="Times New Roman"/>
          <w:sz w:val="24"/>
          <w:szCs w:val="24"/>
          <w:lang w:eastAsia="en-US"/>
        </w:rPr>
        <w:t>2. Тренинги для педагогов с целью выявления и соотнесения собственной профессиональной позиции с целями и задачами ФГОС ООО.</w:t>
      </w:r>
    </w:p>
    <w:p w:rsidR="008A49CB" w:rsidRPr="008A49CB" w:rsidRDefault="008A49CB" w:rsidP="00750287">
      <w:pPr>
        <w:ind w:firstLine="709"/>
        <w:jc w:val="both"/>
        <w:rPr>
          <w:rFonts w:ascii="Times New Roman" w:eastAsia="Times New Roman" w:hAnsi="Times New Roman" w:cs="Times New Roman"/>
          <w:sz w:val="24"/>
          <w:szCs w:val="24"/>
          <w:lang w:eastAsia="en-US"/>
        </w:rPr>
      </w:pPr>
      <w:r w:rsidRPr="008A49CB">
        <w:rPr>
          <w:rFonts w:ascii="Times New Roman" w:eastAsia="Times New Roman" w:hAnsi="Times New Roman" w:cs="Times New Roman"/>
          <w:sz w:val="24"/>
          <w:szCs w:val="24"/>
          <w:lang w:eastAsia="en-US"/>
        </w:rPr>
        <w:t>3. Заседания методических объединений учителей, воспитателей по проблемам введения ФГОС ООО.</w:t>
      </w:r>
    </w:p>
    <w:p w:rsidR="008A49CB" w:rsidRPr="008A49CB" w:rsidRDefault="008A49CB" w:rsidP="00750287">
      <w:pPr>
        <w:ind w:firstLine="709"/>
        <w:jc w:val="both"/>
        <w:rPr>
          <w:rFonts w:ascii="Times New Roman" w:eastAsia="Times New Roman" w:hAnsi="Times New Roman" w:cs="Times New Roman"/>
          <w:sz w:val="24"/>
          <w:szCs w:val="24"/>
          <w:lang w:eastAsia="en-US"/>
        </w:rPr>
      </w:pPr>
      <w:r w:rsidRPr="008A49CB">
        <w:rPr>
          <w:rFonts w:ascii="Times New Roman" w:eastAsia="Times New Roman" w:hAnsi="Times New Roman" w:cs="Times New Roman"/>
          <w:sz w:val="24"/>
          <w:szCs w:val="24"/>
          <w:lang w:eastAsia="en-US"/>
        </w:rPr>
        <w:t>4. Конференции участников образовательного процесса и социальных партнеров образовательной организации по итогам разработки основной образовательной программы, ее отдельных разделов, проблемам апробации и введения ФГОС ООО.</w:t>
      </w:r>
    </w:p>
    <w:p w:rsidR="008A49CB" w:rsidRPr="008A49CB" w:rsidRDefault="008A49CB" w:rsidP="00750287">
      <w:pPr>
        <w:ind w:firstLine="709"/>
        <w:jc w:val="both"/>
        <w:rPr>
          <w:rFonts w:ascii="Times New Roman" w:eastAsia="Times New Roman" w:hAnsi="Times New Roman" w:cs="Times New Roman"/>
          <w:sz w:val="24"/>
          <w:szCs w:val="24"/>
          <w:lang w:eastAsia="en-US"/>
        </w:rPr>
      </w:pPr>
      <w:r w:rsidRPr="008A49CB">
        <w:rPr>
          <w:rFonts w:ascii="Times New Roman" w:eastAsia="Times New Roman" w:hAnsi="Times New Roman" w:cs="Times New Roman"/>
          <w:sz w:val="24"/>
          <w:szCs w:val="24"/>
          <w:lang w:eastAsia="en-US"/>
        </w:rPr>
        <w:t>5. Участие педагогов в разработке разделов и компонентов основной образовательной программы образовательной организации.</w:t>
      </w:r>
    </w:p>
    <w:p w:rsidR="008A49CB" w:rsidRPr="008A49CB" w:rsidRDefault="008A49CB" w:rsidP="00750287">
      <w:pPr>
        <w:ind w:firstLine="709"/>
        <w:jc w:val="both"/>
        <w:rPr>
          <w:rFonts w:ascii="Times New Roman" w:eastAsia="Times New Roman" w:hAnsi="Times New Roman" w:cs="Times New Roman"/>
          <w:sz w:val="24"/>
          <w:szCs w:val="24"/>
          <w:lang w:eastAsia="en-US"/>
        </w:rPr>
      </w:pPr>
      <w:r w:rsidRPr="008A49CB">
        <w:rPr>
          <w:rFonts w:ascii="Times New Roman" w:eastAsia="Times New Roman" w:hAnsi="Times New Roman" w:cs="Times New Roman"/>
          <w:sz w:val="24"/>
          <w:szCs w:val="24"/>
          <w:lang w:eastAsia="en-US"/>
        </w:rPr>
        <w:t>6. Участие педагогов в разработке и апробации оценки эффективности работы в условиях внедрения ФГОС ООО и новой системы оплаты труда.</w:t>
      </w:r>
    </w:p>
    <w:p w:rsidR="008A49CB" w:rsidRPr="008A49CB" w:rsidRDefault="008A49CB" w:rsidP="00750287">
      <w:pPr>
        <w:ind w:firstLine="709"/>
        <w:jc w:val="both"/>
        <w:rPr>
          <w:rFonts w:ascii="Times New Roman" w:eastAsia="Times New Roman" w:hAnsi="Times New Roman" w:cs="Times New Roman"/>
          <w:sz w:val="24"/>
          <w:szCs w:val="24"/>
          <w:lang w:eastAsia="en-US"/>
        </w:rPr>
      </w:pPr>
      <w:r w:rsidRPr="008A49CB">
        <w:rPr>
          <w:rFonts w:ascii="Times New Roman" w:eastAsia="Times New Roman" w:hAnsi="Times New Roman" w:cs="Times New Roman"/>
          <w:sz w:val="24"/>
          <w:szCs w:val="24"/>
          <w:lang w:eastAsia="en-US"/>
        </w:rPr>
        <w:lastRenderedPageBreak/>
        <w:t xml:space="preserve">7. Участие педагогов в проведении мастер-классов, круглых столов, стажерских площадок, «открытых» уроков, внеурочных занятий и мероприятий по отдельным направлениям введения и реализации ФГОС ООО. </w:t>
      </w:r>
    </w:p>
    <w:p w:rsidR="008A49CB" w:rsidRPr="008A49CB" w:rsidRDefault="008A49CB" w:rsidP="00750287">
      <w:pPr>
        <w:ind w:firstLine="709"/>
        <w:jc w:val="both"/>
        <w:rPr>
          <w:rFonts w:ascii="Times New Roman" w:eastAsia="Times New Roman" w:hAnsi="Times New Roman" w:cs="Times New Roman"/>
          <w:sz w:val="24"/>
          <w:szCs w:val="24"/>
          <w:lang w:eastAsia="en-US"/>
        </w:rPr>
      </w:pPr>
      <w:r w:rsidRPr="008A49CB">
        <w:rPr>
          <w:rFonts w:ascii="Times New Roman" w:eastAsia="Times New Roman" w:hAnsi="Times New Roman" w:cs="Times New Roman"/>
          <w:sz w:val="24"/>
          <w:szCs w:val="24"/>
          <w:lang w:eastAsia="en-US"/>
        </w:rPr>
        <w:t xml:space="preserve">Подведение итогов и обсуждение результатов мероприятий могут осуществляться в разных формах: совещания при директоре, заседания педагогического и методического советов, решения педагогического совета, презентации, приказы, инструкции, рекомендации, резолюции и т. д. </w:t>
      </w:r>
    </w:p>
    <w:p w:rsidR="008A49CB" w:rsidRPr="008A49CB" w:rsidRDefault="008A49CB" w:rsidP="00750287">
      <w:pPr>
        <w:ind w:firstLine="709"/>
        <w:jc w:val="both"/>
        <w:rPr>
          <w:rFonts w:ascii="Times New Roman" w:eastAsia="Times New Roman" w:hAnsi="Times New Roman" w:cs="Times New Roman"/>
          <w:sz w:val="24"/>
          <w:szCs w:val="24"/>
          <w:lang w:eastAsia="en-US"/>
        </w:rPr>
      </w:pPr>
    </w:p>
    <w:p w:rsidR="00BB332A" w:rsidRPr="00BB332A" w:rsidRDefault="00BB332A" w:rsidP="00750287">
      <w:pPr>
        <w:outlineLvl w:val="2"/>
        <w:rPr>
          <w:rFonts w:ascii="Times New Roman" w:hAnsi="Times New Roman" w:cs="Times New Roman"/>
          <w:b/>
          <w:bCs/>
          <w:sz w:val="28"/>
          <w:szCs w:val="28"/>
        </w:rPr>
      </w:pPr>
      <w:bookmarkStart w:id="397" w:name="_Toc410654077"/>
      <w:bookmarkStart w:id="398" w:name="_Toc409691737"/>
      <w:bookmarkStart w:id="399" w:name="_Toc414553287"/>
      <w:r w:rsidRPr="00BB332A">
        <w:rPr>
          <w:rFonts w:ascii="Times New Roman" w:hAnsi="Times New Roman" w:cs="Times New Roman"/>
          <w:b/>
          <w:bCs/>
          <w:sz w:val="28"/>
          <w:szCs w:val="28"/>
        </w:rPr>
        <w:t>3.2.2. Психолого-педагогические условия реализации основной</w:t>
      </w:r>
      <w:bookmarkEnd w:id="397"/>
      <w:r w:rsidRPr="00BB332A">
        <w:rPr>
          <w:rFonts w:ascii="Times New Roman" w:hAnsi="Times New Roman" w:cs="Times New Roman"/>
          <w:b/>
          <w:bCs/>
          <w:sz w:val="28"/>
          <w:szCs w:val="28"/>
        </w:rPr>
        <w:t xml:space="preserve"> </w:t>
      </w:r>
      <w:bookmarkStart w:id="400" w:name="_Toc410654078"/>
      <w:r w:rsidRPr="00BB332A">
        <w:rPr>
          <w:rFonts w:ascii="Times New Roman" w:hAnsi="Times New Roman" w:cs="Times New Roman"/>
          <w:b/>
          <w:bCs/>
          <w:sz w:val="28"/>
          <w:szCs w:val="28"/>
        </w:rPr>
        <w:t>образовательной программы основного общего образования</w:t>
      </w:r>
      <w:bookmarkEnd w:id="398"/>
      <w:bookmarkEnd w:id="399"/>
      <w:bookmarkEnd w:id="400"/>
    </w:p>
    <w:p w:rsidR="00BB332A" w:rsidRPr="00BB332A" w:rsidRDefault="00BB332A" w:rsidP="00750287">
      <w:pPr>
        <w:ind w:firstLine="709"/>
        <w:jc w:val="both"/>
        <w:rPr>
          <w:rFonts w:ascii="Times New Roman" w:eastAsia="Times New Roman" w:hAnsi="Times New Roman" w:cs="Times New Roman"/>
          <w:sz w:val="24"/>
          <w:szCs w:val="24"/>
          <w:lang w:eastAsia="en-US"/>
        </w:rPr>
      </w:pPr>
      <w:r w:rsidRPr="00BB332A">
        <w:rPr>
          <w:rFonts w:ascii="Times New Roman" w:eastAsia="Times New Roman" w:hAnsi="Times New Roman" w:cs="Times New Roman"/>
          <w:sz w:val="24"/>
          <w:szCs w:val="24"/>
          <w:lang w:eastAsia="en-US"/>
        </w:rPr>
        <w:t>Требованиями ФГОС к психолого-педагогическим условиям реализации основной образовательной программы основного общего образования являются:</w:t>
      </w:r>
    </w:p>
    <w:p w:rsidR="00BB332A" w:rsidRPr="00BB332A" w:rsidRDefault="00BB332A" w:rsidP="006E76A0">
      <w:pPr>
        <w:numPr>
          <w:ilvl w:val="0"/>
          <w:numId w:val="81"/>
        </w:numPr>
        <w:tabs>
          <w:tab w:val="left" w:pos="993"/>
        </w:tabs>
        <w:ind w:hanging="153"/>
        <w:contextualSpacing/>
        <w:jc w:val="both"/>
        <w:rPr>
          <w:rFonts w:ascii="Times New Roman" w:eastAsia="Times New Roman" w:hAnsi="Times New Roman" w:cs="Times New Roman"/>
          <w:sz w:val="24"/>
          <w:szCs w:val="24"/>
        </w:rPr>
      </w:pPr>
      <w:r w:rsidRPr="00BB332A">
        <w:rPr>
          <w:rFonts w:ascii="Times New Roman" w:eastAsia="Times New Roman" w:hAnsi="Times New Roman" w:cs="Times New Roman"/>
          <w:sz w:val="24"/>
          <w:szCs w:val="24"/>
        </w:rPr>
        <w:t>обеспечение преемственности содержания и форм организации образовательного процесса по отношению к уровню начального 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w:t>
      </w:r>
    </w:p>
    <w:p w:rsidR="00BB332A" w:rsidRPr="00BB332A" w:rsidRDefault="00BB332A" w:rsidP="006E76A0">
      <w:pPr>
        <w:numPr>
          <w:ilvl w:val="0"/>
          <w:numId w:val="81"/>
        </w:numPr>
        <w:tabs>
          <w:tab w:val="left" w:pos="993"/>
        </w:tabs>
        <w:ind w:hanging="295"/>
        <w:contextualSpacing/>
        <w:jc w:val="both"/>
        <w:rPr>
          <w:rFonts w:ascii="Times New Roman" w:eastAsia="Times New Roman" w:hAnsi="Times New Roman" w:cs="Times New Roman"/>
          <w:sz w:val="24"/>
          <w:szCs w:val="24"/>
        </w:rPr>
      </w:pPr>
      <w:r w:rsidRPr="00BB332A">
        <w:rPr>
          <w:rFonts w:ascii="Times New Roman" w:eastAsia="Times New Roman" w:hAnsi="Times New Roman" w:cs="Times New Roman"/>
          <w:sz w:val="24"/>
          <w:szCs w:val="24"/>
        </w:rPr>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BB332A" w:rsidRPr="00BB332A" w:rsidRDefault="00BB332A" w:rsidP="006E76A0">
      <w:pPr>
        <w:numPr>
          <w:ilvl w:val="0"/>
          <w:numId w:val="81"/>
        </w:numPr>
        <w:tabs>
          <w:tab w:val="left" w:pos="993"/>
        </w:tabs>
        <w:ind w:hanging="295"/>
        <w:contextualSpacing/>
        <w:jc w:val="both"/>
        <w:rPr>
          <w:rFonts w:ascii="Times New Roman" w:eastAsia="Times New Roman" w:hAnsi="Times New Roman" w:cs="Times New Roman"/>
          <w:sz w:val="24"/>
          <w:szCs w:val="24"/>
        </w:rPr>
      </w:pPr>
      <w:r w:rsidRPr="00BB332A">
        <w:rPr>
          <w:rFonts w:ascii="Times New Roman" w:eastAsia="Times New Roman" w:hAnsi="Times New Roman" w:cs="Times New Roman"/>
          <w:sz w:val="24"/>
          <w:szCs w:val="24"/>
        </w:rPr>
        <w:t>формирование и развитие психолого-педагогической компетентности участников образовательного процесса.</w:t>
      </w:r>
    </w:p>
    <w:p w:rsidR="00BB332A" w:rsidRPr="00BB332A" w:rsidRDefault="00BB332A" w:rsidP="00750287">
      <w:pPr>
        <w:ind w:firstLine="709"/>
        <w:jc w:val="both"/>
        <w:rPr>
          <w:rFonts w:ascii="Times New Roman" w:eastAsia="Times New Roman" w:hAnsi="Times New Roman" w:cs="Times New Roman"/>
          <w:sz w:val="24"/>
          <w:szCs w:val="24"/>
          <w:lang w:eastAsia="en-US"/>
        </w:rPr>
      </w:pPr>
      <w:r w:rsidRPr="00BB332A">
        <w:rPr>
          <w:rFonts w:ascii="Times New Roman" w:eastAsia="Times New Roman" w:hAnsi="Times New Roman" w:cs="Times New Roman"/>
          <w:sz w:val="24"/>
          <w:szCs w:val="24"/>
          <w:lang w:eastAsia="en-US"/>
        </w:rPr>
        <w:t>Преемственность содержания и форм организации образовательного процесса по отношению к  уровню начального 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 могут включать: учебное сотрудничество, совместную деятельность, разновозрастное сотрудничество, дискуссию, тренинги, групповую игру, освоение культуры аргументации, рефлексию, педагогическое общение, а также информационно-методическое обеспечение образовательно-воспитательного процесса.</w:t>
      </w:r>
    </w:p>
    <w:p w:rsidR="00BB332A" w:rsidRPr="00BB332A" w:rsidRDefault="00BB332A" w:rsidP="00750287">
      <w:pPr>
        <w:ind w:firstLine="709"/>
        <w:jc w:val="both"/>
        <w:rPr>
          <w:rFonts w:ascii="Times New Roman" w:eastAsia="Times New Roman" w:hAnsi="Times New Roman" w:cs="Times New Roman"/>
          <w:sz w:val="24"/>
          <w:szCs w:val="24"/>
          <w:lang w:eastAsia="en-US"/>
        </w:rPr>
      </w:pPr>
      <w:r w:rsidRPr="00BB332A">
        <w:rPr>
          <w:rFonts w:ascii="Times New Roman" w:eastAsia="Times New Roman" w:hAnsi="Times New Roman" w:cs="Times New Roman"/>
          <w:sz w:val="24"/>
          <w:szCs w:val="24"/>
          <w:lang w:eastAsia="en-US"/>
        </w:rPr>
        <w:t xml:space="preserve">При организации психолого-педагогического сопровождения участников образовательного процесса на уровне основного общего образования можно выделить следующие уровни психолого-педагогического сопровождения: индивидуальное, групповое, на уровне класса, на уровне образовательной организации. </w:t>
      </w:r>
    </w:p>
    <w:p w:rsidR="00BB332A" w:rsidRPr="00BB332A" w:rsidRDefault="00BB332A" w:rsidP="00750287">
      <w:pPr>
        <w:ind w:firstLine="709"/>
        <w:jc w:val="both"/>
        <w:rPr>
          <w:rFonts w:ascii="Times New Roman" w:eastAsia="Times New Roman" w:hAnsi="Times New Roman" w:cs="Times New Roman"/>
          <w:sz w:val="24"/>
          <w:szCs w:val="24"/>
          <w:lang w:eastAsia="en-US"/>
        </w:rPr>
      </w:pPr>
      <w:r w:rsidRPr="00BB332A">
        <w:rPr>
          <w:rFonts w:ascii="Times New Roman" w:eastAsia="Times New Roman" w:hAnsi="Times New Roman" w:cs="Times New Roman"/>
          <w:b/>
          <w:sz w:val="24"/>
          <w:szCs w:val="24"/>
          <w:lang w:eastAsia="en-US"/>
        </w:rPr>
        <w:t>Основными формами психолого-педагогического сопровождения</w:t>
      </w:r>
      <w:r w:rsidRPr="00BB332A">
        <w:rPr>
          <w:rFonts w:ascii="Times New Roman" w:eastAsia="Times New Roman" w:hAnsi="Times New Roman" w:cs="Times New Roman"/>
          <w:sz w:val="24"/>
          <w:szCs w:val="24"/>
          <w:lang w:eastAsia="en-US"/>
        </w:rPr>
        <w:t xml:space="preserve"> могут выступать:</w:t>
      </w:r>
    </w:p>
    <w:p w:rsidR="00BB332A" w:rsidRPr="00BB332A" w:rsidRDefault="00BB332A" w:rsidP="006E76A0">
      <w:pPr>
        <w:numPr>
          <w:ilvl w:val="0"/>
          <w:numId w:val="81"/>
        </w:numPr>
        <w:tabs>
          <w:tab w:val="left" w:pos="993"/>
        </w:tabs>
        <w:ind w:hanging="295"/>
        <w:contextualSpacing/>
        <w:jc w:val="both"/>
        <w:rPr>
          <w:rFonts w:ascii="Times New Roman" w:eastAsia="Times New Roman" w:hAnsi="Times New Roman" w:cs="Times New Roman"/>
          <w:sz w:val="24"/>
          <w:szCs w:val="24"/>
        </w:rPr>
      </w:pPr>
      <w:r w:rsidRPr="00BB332A">
        <w:rPr>
          <w:rFonts w:ascii="Times New Roman" w:eastAsia="Times New Roman" w:hAnsi="Times New Roman" w:cs="Times New Roman"/>
          <w:sz w:val="24"/>
          <w:szCs w:val="24"/>
        </w:rPr>
        <w:t>диагностика, направленная на определение особенностей статуса обучающегося, которая может проводиться на этапе перехода ученика на следующий уровень образования и в конце каждого учебного года;</w:t>
      </w:r>
    </w:p>
    <w:p w:rsidR="00BB332A" w:rsidRPr="00BB332A" w:rsidRDefault="00BB332A" w:rsidP="006E76A0">
      <w:pPr>
        <w:numPr>
          <w:ilvl w:val="0"/>
          <w:numId w:val="81"/>
        </w:numPr>
        <w:tabs>
          <w:tab w:val="left" w:pos="993"/>
        </w:tabs>
        <w:ind w:hanging="295"/>
        <w:contextualSpacing/>
        <w:jc w:val="both"/>
        <w:rPr>
          <w:rFonts w:ascii="Times New Roman" w:eastAsia="Times New Roman" w:hAnsi="Times New Roman" w:cs="Times New Roman"/>
          <w:sz w:val="24"/>
          <w:szCs w:val="24"/>
        </w:rPr>
      </w:pPr>
      <w:r w:rsidRPr="00BB332A">
        <w:rPr>
          <w:rFonts w:ascii="Times New Roman" w:eastAsia="Times New Roman" w:hAnsi="Times New Roman" w:cs="Times New Roman"/>
          <w:sz w:val="24"/>
          <w:szCs w:val="24"/>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rsidR="00BB332A" w:rsidRPr="00BB332A" w:rsidRDefault="00BB332A" w:rsidP="006E76A0">
      <w:pPr>
        <w:numPr>
          <w:ilvl w:val="0"/>
          <w:numId w:val="81"/>
        </w:numPr>
        <w:tabs>
          <w:tab w:val="left" w:pos="993"/>
        </w:tabs>
        <w:ind w:hanging="153"/>
        <w:contextualSpacing/>
        <w:jc w:val="both"/>
        <w:rPr>
          <w:rFonts w:ascii="Times New Roman" w:eastAsia="Times New Roman" w:hAnsi="Times New Roman" w:cs="Times New Roman"/>
          <w:sz w:val="24"/>
          <w:szCs w:val="24"/>
        </w:rPr>
      </w:pPr>
      <w:r w:rsidRPr="00BB332A">
        <w:rPr>
          <w:rFonts w:ascii="Times New Roman" w:eastAsia="Times New Roman" w:hAnsi="Times New Roman" w:cs="Times New Roman"/>
          <w:sz w:val="24"/>
          <w:szCs w:val="24"/>
        </w:rPr>
        <w:t>профилактика, экспертиза, развивающая работа, просвещение, коррекционная работа, осуществляемая в течение всего учебного времени.</w:t>
      </w:r>
    </w:p>
    <w:p w:rsidR="00BB332A" w:rsidRPr="00BB332A" w:rsidRDefault="00BB332A" w:rsidP="00750287">
      <w:pPr>
        <w:ind w:firstLine="709"/>
        <w:jc w:val="both"/>
        <w:rPr>
          <w:rFonts w:ascii="Times New Roman" w:eastAsia="Times New Roman" w:hAnsi="Times New Roman" w:cs="Times New Roman"/>
          <w:sz w:val="24"/>
          <w:szCs w:val="24"/>
          <w:lang w:eastAsia="en-US"/>
        </w:rPr>
      </w:pPr>
      <w:r w:rsidRPr="00BB332A">
        <w:rPr>
          <w:rFonts w:ascii="Times New Roman" w:eastAsia="Times New Roman" w:hAnsi="Times New Roman" w:cs="Times New Roman"/>
          <w:b/>
          <w:sz w:val="24"/>
          <w:szCs w:val="24"/>
          <w:lang w:eastAsia="en-US"/>
        </w:rPr>
        <w:t>К основным направлениям психолого-педагогического сопровождения</w:t>
      </w:r>
      <w:r w:rsidRPr="00BB332A">
        <w:rPr>
          <w:rFonts w:ascii="Times New Roman" w:eastAsia="Times New Roman" w:hAnsi="Times New Roman" w:cs="Times New Roman"/>
          <w:sz w:val="24"/>
          <w:szCs w:val="24"/>
          <w:lang w:eastAsia="en-US"/>
        </w:rPr>
        <w:t xml:space="preserve"> можно отнести:</w:t>
      </w:r>
    </w:p>
    <w:p w:rsidR="00BB332A" w:rsidRPr="00BB332A" w:rsidRDefault="00BB332A" w:rsidP="006E76A0">
      <w:pPr>
        <w:numPr>
          <w:ilvl w:val="0"/>
          <w:numId w:val="81"/>
        </w:numPr>
        <w:tabs>
          <w:tab w:val="left" w:pos="993"/>
        </w:tabs>
        <w:ind w:hanging="153"/>
        <w:contextualSpacing/>
        <w:jc w:val="both"/>
        <w:rPr>
          <w:rFonts w:ascii="Times New Roman" w:eastAsia="Times New Roman" w:hAnsi="Times New Roman" w:cs="Times New Roman"/>
          <w:sz w:val="24"/>
          <w:szCs w:val="24"/>
        </w:rPr>
      </w:pPr>
      <w:r w:rsidRPr="00BB332A">
        <w:rPr>
          <w:rFonts w:ascii="Times New Roman" w:eastAsia="Times New Roman" w:hAnsi="Times New Roman" w:cs="Times New Roman"/>
          <w:sz w:val="24"/>
          <w:szCs w:val="24"/>
        </w:rPr>
        <w:t>сохранение и укрепление психологического здоровья;</w:t>
      </w:r>
    </w:p>
    <w:p w:rsidR="00BB332A" w:rsidRPr="00BB332A" w:rsidRDefault="00BB332A" w:rsidP="006E76A0">
      <w:pPr>
        <w:numPr>
          <w:ilvl w:val="0"/>
          <w:numId w:val="81"/>
        </w:numPr>
        <w:tabs>
          <w:tab w:val="left" w:pos="993"/>
        </w:tabs>
        <w:ind w:hanging="153"/>
        <w:contextualSpacing/>
        <w:jc w:val="both"/>
        <w:rPr>
          <w:rFonts w:ascii="Times New Roman" w:eastAsia="Times New Roman" w:hAnsi="Times New Roman" w:cs="Times New Roman"/>
          <w:sz w:val="24"/>
          <w:szCs w:val="24"/>
        </w:rPr>
      </w:pPr>
      <w:r w:rsidRPr="00BB332A">
        <w:rPr>
          <w:rFonts w:ascii="Times New Roman" w:eastAsia="Times New Roman" w:hAnsi="Times New Roman" w:cs="Times New Roman"/>
          <w:sz w:val="24"/>
          <w:szCs w:val="24"/>
        </w:rPr>
        <w:t>мониторинг возможностей и способностей обучающихся;</w:t>
      </w:r>
    </w:p>
    <w:p w:rsidR="00BB332A" w:rsidRPr="00BB332A" w:rsidRDefault="00BB332A" w:rsidP="006E76A0">
      <w:pPr>
        <w:numPr>
          <w:ilvl w:val="0"/>
          <w:numId w:val="81"/>
        </w:numPr>
        <w:tabs>
          <w:tab w:val="left" w:pos="993"/>
        </w:tabs>
        <w:ind w:hanging="153"/>
        <w:contextualSpacing/>
        <w:jc w:val="both"/>
        <w:rPr>
          <w:rFonts w:ascii="Times New Roman" w:eastAsia="Times New Roman" w:hAnsi="Times New Roman" w:cs="Times New Roman"/>
          <w:sz w:val="24"/>
          <w:szCs w:val="24"/>
        </w:rPr>
      </w:pPr>
      <w:r w:rsidRPr="00BB332A">
        <w:rPr>
          <w:rFonts w:ascii="Times New Roman" w:eastAsia="Times New Roman" w:hAnsi="Times New Roman" w:cs="Times New Roman"/>
          <w:sz w:val="24"/>
          <w:szCs w:val="24"/>
        </w:rPr>
        <w:t>психолого-педагогическую поддержку участников олимпиадного движения;</w:t>
      </w:r>
    </w:p>
    <w:p w:rsidR="00BB332A" w:rsidRPr="00BB332A" w:rsidRDefault="00BB332A" w:rsidP="006E76A0">
      <w:pPr>
        <w:numPr>
          <w:ilvl w:val="0"/>
          <w:numId w:val="81"/>
        </w:numPr>
        <w:tabs>
          <w:tab w:val="left" w:pos="993"/>
        </w:tabs>
        <w:ind w:hanging="153"/>
        <w:contextualSpacing/>
        <w:jc w:val="both"/>
        <w:rPr>
          <w:rFonts w:ascii="Times New Roman" w:eastAsia="Times New Roman" w:hAnsi="Times New Roman" w:cs="Times New Roman"/>
          <w:sz w:val="24"/>
          <w:szCs w:val="24"/>
        </w:rPr>
      </w:pPr>
      <w:r w:rsidRPr="00BB332A">
        <w:rPr>
          <w:rFonts w:ascii="Times New Roman" w:eastAsia="Times New Roman" w:hAnsi="Times New Roman" w:cs="Times New Roman"/>
          <w:sz w:val="24"/>
          <w:szCs w:val="24"/>
        </w:rPr>
        <w:t>формирование у обучающихся понимания ценности здоровья и безопасного образа жизни;</w:t>
      </w:r>
    </w:p>
    <w:p w:rsidR="00BB332A" w:rsidRPr="00BB332A" w:rsidRDefault="00BB332A" w:rsidP="006E76A0">
      <w:pPr>
        <w:numPr>
          <w:ilvl w:val="0"/>
          <w:numId w:val="81"/>
        </w:numPr>
        <w:tabs>
          <w:tab w:val="left" w:pos="993"/>
        </w:tabs>
        <w:ind w:hanging="153"/>
        <w:contextualSpacing/>
        <w:jc w:val="both"/>
        <w:rPr>
          <w:rFonts w:ascii="Times New Roman" w:eastAsia="Times New Roman" w:hAnsi="Times New Roman" w:cs="Times New Roman"/>
          <w:sz w:val="24"/>
          <w:szCs w:val="24"/>
        </w:rPr>
      </w:pPr>
      <w:r w:rsidRPr="00BB332A">
        <w:rPr>
          <w:rFonts w:ascii="Times New Roman" w:eastAsia="Times New Roman" w:hAnsi="Times New Roman" w:cs="Times New Roman"/>
          <w:sz w:val="24"/>
          <w:szCs w:val="24"/>
        </w:rPr>
        <w:t>развитие экологической культуры;</w:t>
      </w:r>
    </w:p>
    <w:p w:rsidR="00BB332A" w:rsidRPr="00BB332A" w:rsidRDefault="00BB332A" w:rsidP="006E76A0">
      <w:pPr>
        <w:numPr>
          <w:ilvl w:val="0"/>
          <w:numId w:val="81"/>
        </w:numPr>
        <w:tabs>
          <w:tab w:val="left" w:pos="993"/>
        </w:tabs>
        <w:ind w:hanging="153"/>
        <w:contextualSpacing/>
        <w:jc w:val="both"/>
        <w:rPr>
          <w:rFonts w:ascii="Times New Roman" w:eastAsia="Times New Roman" w:hAnsi="Times New Roman" w:cs="Times New Roman"/>
          <w:sz w:val="24"/>
          <w:szCs w:val="24"/>
        </w:rPr>
      </w:pPr>
      <w:r w:rsidRPr="00BB332A">
        <w:rPr>
          <w:rFonts w:ascii="Times New Roman" w:eastAsia="Times New Roman" w:hAnsi="Times New Roman" w:cs="Times New Roman"/>
          <w:sz w:val="24"/>
          <w:szCs w:val="24"/>
        </w:rPr>
        <w:lastRenderedPageBreak/>
        <w:t>выявление и поддержку детей с особыми образовательными потребностями и особыми возможностями здоровья;</w:t>
      </w:r>
    </w:p>
    <w:p w:rsidR="00BB332A" w:rsidRPr="00BB332A" w:rsidRDefault="00BB332A" w:rsidP="006E76A0">
      <w:pPr>
        <w:numPr>
          <w:ilvl w:val="0"/>
          <w:numId w:val="81"/>
        </w:numPr>
        <w:tabs>
          <w:tab w:val="left" w:pos="993"/>
        </w:tabs>
        <w:ind w:hanging="153"/>
        <w:contextualSpacing/>
        <w:jc w:val="both"/>
        <w:rPr>
          <w:rFonts w:ascii="Times New Roman" w:eastAsia="Times New Roman" w:hAnsi="Times New Roman" w:cs="Times New Roman"/>
          <w:sz w:val="24"/>
          <w:szCs w:val="24"/>
        </w:rPr>
      </w:pPr>
      <w:r w:rsidRPr="00BB332A">
        <w:rPr>
          <w:rFonts w:ascii="Times New Roman" w:eastAsia="Times New Roman" w:hAnsi="Times New Roman" w:cs="Times New Roman"/>
          <w:sz w:val="24"/>
          <w:szCs w:val="24"/>
        </w:rPr>
        <w:t>формирование коммуникативных навыков в разновозрастной среде и среде сверстников;</w:t>
      </w:r>
    </w:p>
    <w:p w:rsidR="00BB332A" w:rsidRPr="00BB332A" w:rsidRDefault="00BB332A" w:rsidP="006E76A0">
      <w:pPr>
        <w:numPr>
          <w:ilvl w:val="0"/>
          <w:numId w:val="81"/>
        </w:numPr>
        <w:tabs>
          <w:tab w:val="left" w:pos="993"/>
        </w:tabs>
        <w:ind w:hanging="153"/>
        <w:contextualSpacing/>
        <w:jc w:val="both"/>
        <w:rPr>
          <w:rFonts w:ascii="Times New Roman" w:eastAsia="Times New Roman" w:hAnsi="Times New Roman" w:cs="Times New Roman"/>
          <w:sz w:val="24"/>
          <w:szCs w:val="24"/>
        </w:rPr>
      </w:pPr>
      <w:r w:rsidRPr="00BB332A">
        <w:rPr>
          <w:rFonts w:ascii="Times New Roman" w:eastAsia="Times New Roman" w:hAnsi="Times New Roman" w:cs="Times New Roman"/>
          <w:sz w:val="24"/>
          <w:szCs w:val="24"/>
        </w:rPr>
        <w:t>поддержку детских объединений и ученического самоуправления;</w:t>
      </w:r>
    </w:p>
    <w:p w:rsidR="00BB332A" w:rsidRPr="00BB332A" w:rsidRDefault="00BB332A" w:rsidP="006E76A0">
      <w:pPr>
        <w:numPr>
          <w:ilvl w:val="0"/>
          <w:numId w:val="81"/>
        </w:numPr>
        <w:tabs>
          <w:tab w:val="left" w:pos="993"/>
        </w:tabs>
        <w:ind w:hanging="153"/>
        <w:contextualSpacing/>
        <w:jc w:val="both"/>
        <w:rPr>
          <w:rFonts w:ascii="Times New Roman" w:eastAsia="Times New Roman" w:hAnsi="Times New Roman" w:cs="Times New Roman"/>
          <w:sz w:val="24"/>
          <w:szCs w:val="24"/>
        </w:rPr>
      </w:pPr>
      <w:r w:rsidRPr="00BB332A">
        <w:rPr>
          <w:rFonts w:ascii="Times New Roman" w:eastAsia="Times New Roman" w:hAnsi="Times New Roman" w:cs="Times New Roman"/>
          <w:sz w:val="24"/>
          <w:szCs w:val="24"/>
        </w:rPr>
        <w:t xml:space="preserve">выявление и поддержку </w:t>
      </w:r>
      <w:r w:rsidRPr="00BB332A">
        <w:rPr>
          <w:rFonts w:ascii="Times New Roman" w:eastAsia="@Arial Unicode MS" w:hAnsi="Times New Roman" w:cs="Times New Roman"/>
          <w:sz w:val="24"/>
          <w:szCs w:val="24"/>
        </w:rPr>
        <w:t>детей, проявивших выдающиеся способности</w:t>
      </w:r>
      <w:r w:rsidRPr="00BB332A">
        <w:rPr>
          <w:rFonts w:ascii="Times New Roman" w:eastAsia="Times New Roman" w:hAnsi="Times New Roman" w:cs="Times New Roman"/>
          <w:sz w:val="24"/>
          <w:szCs w:val="24"/>
        </w:rPr>
        <w:t>.</w:t>
      </w:r>
    </w:p>
    <w:p w:rsidR="00BB332A" w:rsidRPr="00BB332A" w:rsidRDefault="00BB332A" w:rsidP="00750287">
      <w:pPr>
        <w:ind w:firstLine="709"/>
        <w:jc w:val="both"/>
        <w:rPr>
          <w:rFonts w:ascii="Times New Roman" w:eastAsia="Times New Roman" w:hAnsi="Times New Roman" w:cs="Times New Roman"/>
          <w:sz w:val="24"/>
          <w:szCs w:val="24"/>
          <w:lang w:eastAsia="en-US"/>
        </w:rPr>
      </w:pPr>
      <w:r w:rsidRPr="00BB332A">
        <w:rPr>
          <w:rFonts w:ascii="Times New Roman" w:eastAsia="Times New Roman" w:hAnsi="Times New Roman" w:cs="Times New Roman"/>
          <w:sz w:val="24"/>
          <w:szCs w:val="24"/>
          <w:lang w:eastAsia="en-US"/>
        </w:rPr>
        <w:t>Для оценки профессиональной деятельности педагога в образовательной организации возможно использование различных методик оценки психолого-педагогической компетентности участников образовательного процесса.</w:t>
      </w:r>
    </w:p>
    <w:p w:rsidR="00BB332A" w:rsidRPr="00BB332A" w:rsidRDefault="00BB332A" w:rsidP="00750287">
      <w:pPr>
        <w:ind w:firstLine="709"/>
        <w:jc w:val="both"/>
        <w:rPr>
          <w:rFonts w:ascii="Times New Roman" w:eastAsia="Times New Roman" w:hAnsi="Times New Roman" w:cs="Times New Roman"/>
          <w:sz w:val="24"/>
          <w:szCs w:val="24"/>
          <w:lang w:eastAsia="en-US"/>
        </w:rPr>
      </w:pPr>
    </w:p>
    <w:p w:rsidR="00644F4B" w:rsidRPr="00644F4B" w:rsidRDefault="00644F4B" w:rsidP="00750287">
      <w:pPr>
        <w:ind w:left="567"/>
        <w:outlineLvl w:val="2"/>
        <w:rPr>
          <w:rFonts w:ascii="Times New Roman" w:hAnsi="Times New Roman" w:cs="Times New Roman"/>
          <w:b/>
          <w:bCs/>
          <w:sz w:val="24"/>
          <w:szCs w:val="24"/>
        </w:rPr>
      </w:pPr>
      <w:bookmarkStart w:id="401" w:name="_Toc410654079"/>
      <w:bookmarkStart w:id="402" w:name="_Toc409691738"/>
      <w:bookmarkStart w:id="403" w:name="_Toc414553288"/>
      <w:r w:rsidRPr="00644F4B">
        <w:rPr>
          <w:rFonts w:ascii="Times New Roman" w:hAnsi="Times New Roman" w:cs="Times New Roman"/>
          <w:b/>
          <w:bCs/>
          <w:sz w:val="24"/>
          <w:szCs w:val="24"/>
        </w:rPr>
        <w:t>3.2.3. Финансово-экономические условия реализации образовательной</w:t>
      </w:r>
      <w:bookmarkEnd w:id="401"/>
      <w:r w:rsidRPr="00644F4B">
        <w:rPr>
          <w:rFonts w:ascii="Times New Roman" w:hAnsi="Times New Roman" w:cs="Times New Roman"/>
          <w:b/>
          <w:bCs/>
          <w:sz w:val="24"/>
          <w:szCs w:val="24"/>
        </w:rPr>
        <w:t xml:space="preserve">  </w:t>
      </w:r>
      <w:bookmarkStart w:id="404" w:name="_Toc410654080"/>
      <w:r w:rsidRPr="00644F4B">
        <w:rPr>
          <w:rFonts w:ascii="Times New Roman" w:hAnsi="Times New Roman" w:cs="Times New Roman"/>
          <w:b/>
          <w:bCs/>
          <w:sz w:val="24"/>
          <w:szCs w:val="24"/>
        </w:rPr>
        <w:t>программы основного общего образования</w:t>
      </w:r>
      <w:bookmarkEnd w:id="402"/>
      <w:bookmarkEnd w:id="403"/>
      <w:bookmarkEnd w:id="404"/>
    </w:p>
    <w:p w:rsidR="001761DB" w:rsidRPr="001761DB" w:rsidRDefault="001761DB" w:rsidP="001761DB">
      <w:pPr>
        <w:spacing w:after="14" w:line="360" w:lineRule="auto"/>
        <w:ind w:right="15"/>
        <w:jc w:val="both"/>
        <w:rPr>
          <w:rFonts w:ascii="Times New Roman" w:eastAsia="Times New Roman" w:hAnsi="Times New Roman" w:cs="Times New Roman"/>
          <w:color w:val="000000"/>
          <w:sz w:val="24"/>
          <w:szCs w:val="24"/>
        </w:rPr>
      </w:pPr>
      <w:r w:rsidRPr="001761DB">
        <w:rPr>
          <w:rFonts w:ascii="Times New Roman" w:eastAsia="Times New Roman" w:hAnsi="Times New Roman" w:cs="Times New Roman"/>
          <w:i/>
          <w:color w:val="000000"/>
          <w:sz w:val="24"/>
          <w:szCs w:val="24"/>
        </w:rPr>
        <w:t xml:space="preserve">Финансовое обеспечение </w:t>
      </w:r>
      <w:r w:rsidRPr="001761DB">
        <w:rPr>
          <w:rFonts w:ascii="Times New Roman" w:eastAsia="Times New Roman" w:hAnsi="Times New Roman" w:cs="Times New Roman"/>
          <w:color w:val="000000"/>
          <w:sz w:val="24"/>
          <w:szCs w:val="24"/>
        </w:rPr>
        <w:t xml:space="preserve">реализации основной образовательной программы основного 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обязательств отражается в задании школы по оказанию государственных (муниципальных) образовательных услуг в соответствии с требованиями федеральных государственных образовательных Стандартов общего образования. Задание учредителя обеспечивает соответствие показателей объёмов и качества предоставляемых образовательным учреждением услуг (выполнения работ) с размерами направляемых на эти цели средств бюджета. </w:t>
      </w:r>
    </w:p>
    <w:p w:rsidR="001761DB" w:rsidRPr="001761DB" w:rsidRDefault="001761DB" w:rsidP="001761DB">
      <w:pPr>
        <w:spacing w:after="11" w:line="360" w:lineRule="auto"/>
        <w:jc w:val="both"/>
        <w:rPr>
          <w:rFonts w:ascii="Times New Roman" w:eastAsia="Times New Roman" w:hAnsi="Times New Roman" w:cs="Times New Roman"/>
          <w:color w:val="000000"/>
          <w:sz w:val="24"/>
          <w:szCs w:val="24"/>
        </w:rPr>
      </w:pPr>
      <w:r w:rsidRPr="001761DB">
        <w:rPr>
          <w:rFonts w:ascii="Times New Roman" w:eastAsia="Times New Roman" w:hAnsi="Times New Roman" w:cs="Times New Roman"/>
          <w:i/>
          <w:color w:val="000000"/>
          <w:sz w:val="24"/>
          <w:szCs w:val="24"/>
        </w:rPr>
        <w:t xml:space="preserve">     Финансовое обеспечение задания учредителя по реализации основной образовательной программы основного общего образования </w:t>
      </w:r>
      <w:r w:rsidRPr="001761DB">
        <w:rPr>
          <w:rFonts w:ascii="Times New Roman" w:eastAsia="Times New Roman" w:hAnsi="Times New Roman" w:cs="Times New Roman"/>
          <w:color w:val="000000"/>
          <w:sz w:val="24"/>
          <w:szCs w:val="24"/>
        </w:rPr>
        <w:t xml:space="preserve">осуществляется на основе нормативного подушевого финансирования.  </w:t>
      </w:r>
    </w:p>
    <w:p w:rsidR="001761DB" w:rsidRPr="001761DB" w:rsidRDefault="001761DB" w:rsidP="001761DB">
      <w:pPr>
        <w:spacing w:after="14" w:line="360" w:lineRule="auto"/>
        <w:ind w:right="15"/>
        <w:jc w:val="both"/>
        <w:rPr>
          <w:rFonts w:ascii="Times New Roman" w:eastAsia="Times New Roman" w:hAnsi="Times New Roman" w:cs="Times New Roman"/>
          <w:color w:val="000000"/>
          <w:sz w:val="24"/>
          <w:szCs w:val="24"/>
        </w:rPr>
      </w:pPr>
      <w:r w:rsidRPr="001761DB">
        <w:rPr>
          <w:rFonts w:ascii="Times New Roman" w:eastAsia="Times New Roman" w:hAnsi="Times New Roman" w:cs="Times New Roman"/>
          <w:i/>
          <w:color w:val="000000"/>
          <w:sz w:val="24"/>
          <w:szCs w:val="24"/>
        </w:rPr>
        <w:t xml:space="preserve">Формирование фонда оплаты труда </w:t>
      </w:r>
      <w:r w:rsidRPr="001761DB">
        <w:rPr>
          <w:rFonts w:ascii="Times New Roman" w:eastAsia="Times New Roman" w:hAnsi="Times New Roman" w:cs="Times New Roman"/>
          <w:color w:val="000000"/>
          <w:sz w:val="24"/>
          <w:szCs w:val="24"/>
        </w:rPr>
        <w:t xml:space="preserve">школы осуществляется в пределах объёма средств образовательного учреждения на текущий финансовый год, определённого в соответствии с региональным расчётным подушевым нормативом, количеством обучающихся и соответствующими поправочными коэффициентами, и отражается в смете образовательного учреждения. Фонд оплаты труда образовательного учреждения состоит из базовой части и стимулирующей части.  </w:t>
      </w:r>
    </w:p>
    <w:p w:rsidR="001761DB" w:rsidRPr="001761DB" w:rsidRDefault="001761DB" w:rsidP="001761DB">
      <w:pPr>
        <w:spacing w:after="14" w:line="360" w:lineRule="auto"/>
        <w:ind w:right="15"/>
        <w:jc w:val="both"/>
        <w:rPr>
          <w:rFonts w:ascii="Times New Roman" w:eastAsia="Times New Roman" w:hAnsi="Times New Roman" w:cs="Times New Roman"/>
          <w:color w:val="000000"/>
          <w:sz w:val="24"/>
          <w:szCs w:val="24"/>
        </w:rPr>
      </w:pPr>
      <w:r w:rsidRPr="001761DB">
        <w:rPr>
          <w:rFonts w:ascii="Times New Roman" w:eastAsia="Times New Roman" w:hAnsi="Times New Roman" w:cs="Times New Roman"/>
          <w:color w:val="000000"/>
          <w:sz w:val="24"/>
          <w:szCs w:val="24"/>
        </w:rPr>
        <w:t>Размеры, порядок и условия осуществления стимулирующих выплат определяются в локальных правовых актах МБОУ «</w:t>
      </w:r>
      <w:r w:rsidR="006E76A0">
        <w:rPr>
          <w:rFonts w:ascii="Times New Roman" w:eastAsia="Times New Roman" w:hAnsi="Times New Roman" w:cs="Times New Roman"/>
          <w:color w:val="000000"/>
          <w:sz w:val="24"/>
          <w:szCs w:val="24"/>
        </w:rPr>
        <w:t>Ниж</w:t>
      </w:r>
      <w:r w:rsidRPr="001761DB">
        <w:rPr>
          <w:rFonts w:ascii="Times New Roman" w:eastAsia="Times New Roman" w:hAnsi="Times New Roman" w:cs="Times New Roman"/>
          <w:color w:val="000000"/>
          <w:sz w:val="24"/>
          <w:szCs w:val="24"/>
        </w:rPr>
        <w:t xml:space="preserve">некаменская ООШ».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644F4B" w:rsidRPr="00644F4B" w:rsidRDefault="001761DB" w:rsidP="00644F4B">
      <w:pPr>
        <w:spacing w:line="360" w:lineRule="auto"/>
        <w:ind w:firstLine="709"/>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4"/>
          <w:szCs w:val="24"/>
          <w:lang w:eastAsia="en-US"/>
        </w:rPr>
        <w:t xml:space="preserve"> </w:t>
      </w:r>
    </w:p>
    <w:p w:rsidR="00644F4B" w:rsidRPr="000F3A72" w:rsidRDefault="00644F4B" w:rsidP="000F3A72">
      <w:pPr>
        <w:pStyle w:val="a3"/>
        <w:numPr>
          <w:ilvl w:val="2"/>
          <w:numId w:val="94"/>
        </w:numPr>
        <w:outlineLvl w:val="2"/>
        <w:rPr>
          <w:rFonts w:ascii="Times New Roman" w:hAnsi="Times New Roman" w:cs="Times New Roman"/>
          <w:b/>
          <w:bCs/>
          <w:sz w:val="24"/>
          <w:szCs w:val="24"/>
        </w:rPr>
      </w:pPr>
      <w:bookmarkStart w:id="405" w:name="_Toc410654081"/>
      <w:bookmarkStart w:id="406" w:name="_Toc409691739"/>
      <w:bookmarkStart w:id="407" w:name="_Toc414553289"/>
      <w:r w:rsidRPr="000F3A72">
        <w:rPr>
          <w:rFonts w:ascii="Times New Roman" w:hAnsi="Times New Roman" w:cs="Times New Roman"/>
          <w:b/>
          <w:bCs/>
          <w:sz w:val="24"/>
          <w:szCs w:val="24"/>
        </w:rPr>
        <w:t>Материально-технические условия реализации основной</w:t>
      </w:r>
      <w:bookmarkEnd w:id="405"/>
      <w:r w:rsidRPr="000F3A72">
        <w:rPr>
          <w:rFonts w:ascii="Times New Roman" w:hAnsi="Times New Roman" w:cs="Times New Roman"/>
          <w:b/>
          <w:bCs/>
          <w:sz w:val="24"/>
          <w:szCs w:val="24"/>
        </w:rPr>
        <w:t xml:space="preserve"> </w:t>
      </w:r>
      <w:bookmarkStart w:id="408" w:name="_Toc410654082"/>
      <w:r w:rsidRPr="000F3A72">
        <w:rPr>
          <w:rFonts w:ascii="Times New Roman" w:hAnsi="Times New Roman" w:cs="Times New Roman"/>
          <w:b/>
          <w:bCs/>
          <w:sz w:val="24"/>
          <w:szCs w:val="24"/>
        </w:rPr>
        <w:t>образовательной программы</w:t>
      </w:r>
      <w:bookmarkEnd w:id="406"/>
      <w:bookmarkEnd w:id="407"/>
      <w:bookmarkEnd w:id="408"/>
    </w:p>
    <w:p w:rsidR="001761DB" w:rsidRPr="001761DB" w:rsidRDefault="001761DB" w:rsidP="001761DB">
      <w:pPr>
        <w:ind w:firstLine="709"/>
        <w:jc w:val="both"/>
        <w:rPr>
          <w:rFonts w:ascii="Times New Roman" w:eastAsia="Times New Roman" w:hAnsi="Times New Roman" w:cs="Times New Roman"/>
          <w:sz w:val="24"/>
          <w:szCs w:val="24"/>
          <w:lang w:eastAsia="en-US"/>
        </w:rPr>
      </w:pPr>
      <w:r w:rsidRPr="001761DB">
        <w:rPr>
          <w:rFonts w:ascii="Times New Roman" w:eastAsia="Times New Roman" w:hAnsi="Times New Roman" w:cs="Times New Roman"/>
          <w:sz w:val="24"/>
          <w:szCs w:val="24"/>
          <w:lang w:eastAsia="en-US"/>
        </w:rPr>
        <w:t>Материально- техническое и методическое обеспечение.</w:t>
      </w:r>
    </w:p>
    <w:p w:rsidR="001761DB" w:rsidRPr="001761DB" w:rsidRDefault="001761DB" w:rsidP="001761DB">
      <w:pPr>
        <w:ind w:firstLine="709"/>
        <w:jc w:val="both"/>
        <w:rPr>
          <w:rFonts w:ascii="Times New Roman" w:eastAsia="Times New Roman" w:hAnsi="Times New Roman" w:cs="Times New Roman"/>
          <w:sz w:val="24"/>
          <w:szCs w:val="24"/>
          <w:lang w:eastAsia="en-US"/>
        </w:rPr>
      </w:pPr>
      <w:r w:rsidRPr="001761DB">
        <w:rPr>
          <w:rFonts w:ascii="Times New Roman" w:eastAsia="Times New Roman" w:hAnsi="Times New Roman" w:cs="Times New Roman"/>
          <w:sz w:val="24"/>
          <w:szCs w:val="24"/>
          <w:lang w:eastAsia="en-US"/>
        </w:rPr>
        <w:lastRenderedPageBreak/>
        <w:t>В школе формируется образовательная среда, адекватная потребностям развития ребенка и здоровьесбережения (необходимый набор помещений, эстетические условия, оформление школы, пришкольной территории, оборудование пищеблока,  физкультурного зала, спортивной площадки).</w:t>
      </w:r>
    </w:p>
    <w:p w:rsidR="001761DB" w:rsidRPr="001761DB" w:rsidRDefault="001761DB" w:rsidP="006E76A0">
      <w:pPr>
        <w:ind w:firstLine="709"/>
        <w:jc w:val="both"/>
        <w:rPr>
          <w:rFonts w:ascii="Times New Roman" w:eastAsia="Times New Roman" w:hAnsi="Times New Roman" w:cs="Times New Roman"/>
          <w:sz w:val="24"/>
          <w:szCs w:val="24"/>
          <w:lang w:eastAsia="en-US"/>
        </w:rPr>
      </w:pPr>
      <w:r w:rsidRPr="001761DB">
        <w:rPr>
          <w:rFonts w:ascii="Times New Roman" w:eastAsia="Times New Roman" w:hAnsi="Times New Roman" w:cs="Times New Roman"/>
          <w:sz w:val="24"/>
          <w:szCs w:val="24"/>
          <w:lang w:eastAsia="en-US"/>
        </w:rPr>
        <w:t xml:space="preserve">   Материально-техническая база МБОУ «</w:t>
      </w:r>
      <w:r w:rsidR="006E76A0">
        <w:rPr>
          <w:rFonts w:ascii="Times New Roman" w:eastAsia="Times New Roman" w:hAnsi="Times New Roman" w:cs="Times New Roman"/>
          <w:sz w:val="24"/>
          <w:szCs w:val="24"/>
          <w:lang w:eastAsia="en-US"/>
        </w:rPr>
        <w:t>Ниж</w:t>
      </w:r>
      <w:r w:rsidRPr="001761DB">
        <w:rPr>
          <w:rFonts w:ascii="Times New Roman" w:eastAsia="Times New Roman" w:hAnsi="Times New Roman" w:cs="Times New Roman"/>
          <w:sz w:val="24"/>
          <w:szCs w:val="24"/>
          <w:lang w:eastAsia="en-US"/>
        </w:rPr>
        <w:t>некаменская ООШ» ЧМР РТ приводится в соответствие с задачами по обеспечению реализации основной образовательной программы образовательного учреждения, необходимого учебно-материального оснащения образовательного процесса и созданию соответствующей образ</w:t>
      </w:r>
      <w:r w:rsidR="006E76A0">
        <w:rPr>
          <w:rFonts w:ascii="Times New Roman" w:eastAsia="Times New Roman" w:hAnsi="Times New Roman" w:cs="Times New Roman"/>
          <w:sz w:val="24"/>
          <w:szCs w:val="24"/>
          <w:lang w:eastAsia="en-US"/>
        </w:rPr>
        <w:t xml:space="preserve">овательной и социальной среды. </w:t>
      </w:r>
    </w:p>
    <w:p w:rsidR="001761DB" w:rsidRPr="001761DB" w:rsidRDefault="001761DB" w:rsidP="001761DB">
      <w:pPr>
        <w:ind w:firstLine="709"/>
        <w:jc w:val="both"/>
        <w:rPr>
          <w:rFonts w:ascii="Times New Roman" w:eastAsia="Times New Roman" w:hAnsi="Times New Roman" w:cs="Times New Roman"/>
          <w:sz w:val="24"/>
          <w:szCs w:val="24"/>
          <w:lang w:eastAsia="en-US"/>
        </w:rPr>
      </w:pPr>
      <w:r w:rsidRPr="001761DB">
        <w:rPr>
          <w:rFonts w:ascii="Times New Roman" w:eastAsia="Times New Roman" w:hAnsi="Times New Roman" w:cs="Times New Roman"/>
          <w:sz w:val="24"/>
          <w:szCs w:val="24"/>
          <w:lang w:eastAsia="en-US"/>
        </w:rPr>
        <w:t xml:space="preserve">Критериальными </w:t>
      </w:r>
      <w:r w:rsidRPr="001761DB">
        <w:rPr>
          <w:rFonts w:ascii="Times New Roman" w:eastAsia="Times New Roman" w:hAnsi="Times New Roman" w:cs="Times New Roman"/>
          <w:sz w:val="24"/>
          <w:szCs w:val="24"/>
          <w:lang w:eastAsia="en-US"/>
        </w:rPr>
        <w:tab/>
        <w:t xml:space="preserve">источниками </w:t>
      </w:r>
      <w:r w:rsidRPr="001761DB">
        <w:rPr>
          <w:rFonts w:ascii="Times New Roman" w:eastAsia="Times New Roman" w:hAnsi="Times New Roman" w:cs="Times New Roman"/>
          <w:sz w:val="24"/>
          <w:szCs w:val="24"/>
          <w:lang w:eastAsia="en-US"/>
        </w:rPr>
        <w:tab/>
        <w:t xml:space="preserve">оценки </w:t>
      </w:r>
      <w:r w:rsidRPr="001761DB">
        <w:rPr>
          <w:rFonts w:ascii="Times New Roman" w:eastAsia="Times New Roman" w:hAnsi="Times New Roman" w:cs="Times New Roman"/>
          <w:sz w:val="24"/>
          <w:szCs w:val="24"/>
          <w:lang w:eastAsia="en-US"/>
        </w:rPr>
        <w:tab/>
        <w:t xml:space="preserve">учебно-материального </w:t>
      </w:r>
      <w:r w:rsidRPr="001761DB">
        <w:rPr>
          <w:rFonts w:ascii="Times New Roman" w:eastAsia="Times New Roman" w:hAnsi="Times New Roman" w:cs="Times New Roman"/>
          <w:sz w:val="24"/>
          <w:szCs w:val="24"/>
          <w:lang w:eastAsia="en-US"/>
        </w:rPr>
        <w:tab/>
        <w:t xml:space="preserve">обеспечения образовательного процесса являются требования Стандарта, требования и условия Положения о лицензировании образовательной деятельности, утверждённого постановлением Правительства Российской Федерации от 31 марта 2009 г. № 277, а также соответствующие методические рекомендации, в том числе: </w:t>
      </w:r>
    </w:p>
    <w:p w:rsidR="001761DB" w:rsidRPr="001761DB" w:rsidRDefault="001761DB" w:rsidP="001761DB">
      <w:pPr>
        <w:ind w:firstLine="709"/>
        <w:jc w:val="both"/>
        <w:rPr>
          <w:rFonts w:ascii="Times New Roman" w:eastAsia="Times New Roman" w:hAnsi="Times New Roman" w:cs="Times New Roman"/>
          <w:sz w:val="24"/>
          <w:szCs w:val="24"/>
          <w:lang w:eastAsia="en-US"/>
        </w:rPr>
      </w:pPr>
      <w:r w:rsidRPr="001761DB">
        <w:rPr>
          <w:rFonts w:ascii="Times New Roman" w:eastAsia="Times New Roman" w:hAnsi="Times New Roman" w:cs="Times New Roman"/>
          <w:sz w:val="24"/>
          <w:szCs w:val="24"/>
          <w:lang w:eastAsia="en-US"/>
        </w:rPr>
        <w:t xml:space="preserve">— письмо Департамента государственной политики в сфере образования Минобрнауки России от 1 апреля 2005 г. № 03-417 «О Перечне учебного и компьютерного оборудования для оснащения общеобразовательных учреждений»); </w:t>
      </w:r>
    </w:p>
    <w:p w:rsidR="001761DB" w:rsidRPr="001761DB" w:rsidRDefault="001761DB" w:rsidP="006E76A0">
      <w:pPr>
        <w:ind w:firstLine="709"/>
        <w:jc w:val="both"/>
        <w:rPr>
          <w:rFonts w:ascii="Times New Roman" w:eastAsia="Times New Roman" w:hAnsi="Times New Roman" w:cs="Times New Roman"/>
          <w:sz w:val="24"/>
          <w:szCs w:val="24"/>
          <w:lang w:eastAsia="en-US"/>
        </w:rPr>
      </w:pPr>
      <w:r w:rsidRPr="001761DB">
        <w:rPr>
          <w:rFonts w:ascii="Times New Roman" w:eastAsia="Times New Roman" w:hAnsi="Times New Roman" w:cs="Times New Roman"/>
          <w:sz w:val="24"/>
          <w:szCs w:val="24"/>
          <w:lang w:eastAsia="en-US"/>
        </w:rPr>
        <w:t>— перечни рекомендуемой учебной литературы и цифр</w:t>
      </w:r>
      <w:r w:rsidR="006E76A0">
        <w:rPr>
          <w:rFonts w:ascii="Times New Roman" w:eastAsia="Times New Roman" w:hAnsi="Times New Roman" w:cs="Times New Roman"/>
          <w:sz w:val="24"/>
          <w:szCs w:val="24"/>
          <w:lang w:eastAsia="en-US"/>
        </w:rPr>
        <w:t xml:space="preserve">овых образовательных ресурсов; </w:t>
      </w:r>
    </w:p>
    <w:p w:rsidR="001761DB" w:rsidRPr="001761DB" w:rsidRDefault="001761DB" w:rsidP="001761DB">
      <w:pPr>
        <w:ind w:firstLine="709"/>
        <w:jc w:val="both"/>
        <w:rPr>
          <w:rFonts w:ascii="Times New Roman" w:eastAsia="Times New Roman" w:hAnsi="Times New Roman" w:cs="Times New Roman"/>
          <w:sz w:val="24"/>
          <w:szCs w:val="24"/>
          <w:lang w:eastAsia="en-US"/>
        </w:rPr>
      </w:pPr>
      <w:r w:rsidRPr="001761DB">
        <w:rPr>
          <w:rFonts w:ascii="Times New Roman" w:eastAsia="Times New Roman" w:hAnsi="Times New Roman" w:cs="Times New Roman"/>
          <w:sz w:val="24"/>
          <w:szCs w:val="24"/>
          <w:lang w:eastAsia="en-US"/>
        </w:rPr>
        <w:tab/>
        <w:t xml:space="preserve">Школа расположена в типовом здании общей площадью </w:t>
      </w:r>
      <w:r w:rsidR="003B777D">
        <w:rPr>
          <w:rFonts w:ascii="Times New Roman" w:eastAsia="Times New Roman" w:hAnsi="Times New Roman" w:cs="Times New Roman"/>
          <w:sz w:val="24"/>
          <w:szCs w:val="24"/>
          <w:lang w:eastAsia="en-US"/>
        </w:rPr>
        <w:t>94</w:t>
      </w:r>
      <w:r w:rsidR="006E76A0">
        <w:rPr>
          <w:rFonts w:ascii="Times New Roman" w:eastAsia="Times New Roman" w:hAnsi="Times New Roman" w:cs="Times New Roman"/>
          <w:sz w:val="24"/>
          <w:szCs w:val="24"/>
          <w:lang w:eastAsia="en-US"/>
        </w:rPr>
        <w:t>6,7 кв</w:t>
      </w:r>
      <w:proofErr w:type="gramStart"/>
      <w:r w:rsidR="006E76A0">
        <w:rPr>
          <w:rFonts w:ascii="Times New Roman" w:eastAsia="Times New Roman" w:hAnsi="Times New Roman" w:cs="Times New Roman"/>
          <w:sz w:val="24"/>
          <w:szCs w:val="24"/>
          <w:lang w:eastAsia="en-US"/>
        </w:rPr>
        <w:t>.м</w:t>
      </w:r>
      <w:proofErr w:type="gramEnd"/>
      <w:r w:rsidR="006E76A0">
        <w:rPr>
          <w:rFonts w:ascii="Times New Roman" w:eastAsia="Times New Roman" w:hAnsi="Times New Roman" w:cs="Times New Roman"/>
          <w:sz w:val="24"/>
          <w:szCs w:val="24"/>
          <w:lang w:eastAsia="en-US"/>
        </w:rPr>
        <w:t>, построена в 1970 году. В 2016</w:t>
      </w:r>
      <w:r w:rsidRPr="001761DB">
        <w:rPr>
          <w:rFonts w:ascii="Times New Roman" w:eastAsia="Times New Roman" w:hAnsi="Times New Roman" w:cs="Times New Roman"/>
          <w:sz w:val="24"/>
          <w:szCs w:val="24"/>
          <w:lang w:eastAsia="en-US"/>
        </w:rPr>
        <w:t xml:space="preserve">году  проведен капитальный ремонт здания. Для организации учебного воспитательного процесса имеются: 3 кабинета начальных классов,  кабинет математики, кабинет русского языка и литературы,     кабинет биологии,     кабинет </w:t>
      </w:r>
      <w:r w:rsidR="003B777D">
        <w:rPr>
          <w:rFonts w:ascii="Times New Roman" w:eastAsia="Times New Roman" w:hAnsi="Times New Roman" w:cs="Times New Roman"/>
          <w:sz w:val="24"/>
          <w:szCs w:val="24"/>
          <w:lang w:eastAsia="en-US"/>
        </w:rPr>
        <w:t>родн</w:t>
      </w:r>
      <w:r w:rsidRPr="001761DB">
        <w:rPr>
          <w:rFonts w:ascii="Times New Roman" w:eastAsia="Times New Roman" w:hAnsi="Times New Roman" w:cs="Times New Roman"/>
          <w:sz w:val="24"/>
          <w:szCs w:val="24"/>
          <w:lang w:eastAsia="en-US"/>
        </w:rPr>
        <w:t xml:space="preserve">ого языка и литературы, </w:t>
      </w:r>
      <w:r w:rsidR="006E76A0">
        <w:rPr>
          <w:rFonts w:ascii="Times New Roman" w:eastAsia="Times New Roman" w:hAnsi="Times New Roman" w:cs="Times New Roman"/>
          <w:sz w:val="24"/>
          <w:szCs w:val="24"/>
          <w:lang w:eastAsia="en-US"/>
        </w:rPr>
        <w:t>компьютерный класса на 2</w:t>
      </w:r>
      <w:r w:rsidRPr="001761DB">
        <w:rPr>
          <w:rFonts w:ascii="Times New Roman" w:eastAsia="Times New Roman" w:hAnsi="Times New Roman" w:cs="Times New Roman"/>
          <w:sz w:val="24"/>
          <w:szCs w:val="24"/>
          <w:lang w:eastAsia="en-US"/>
        </w:rPr>
        <w:t xml:space="preserve"> рабочих </w:t>
      </w:r>
      <w:r w:rsidR="006E76A0">
        <w:rPr>
          <w:rFonts w:ascii="Times New Roman" w:eastAsia="Times New Roman" w:hAnsi="Times New Roman" w:cs="Times New Roman"/>
          <w:sz w:val="24"/>
          <w:szCs w:val="24"/>
          <w:lang w:eastAsia="en-US"/>
        </w:rPr>
        <w:t>мест,  библиотека, столовая на 35посадочных мест,  земель</w:t>
      </w:r>
      <w:r w:rsidRPr="001761DB">
        <w:rPr>
          <w:rFonts w:ascii="Times New Roman" w:eastAsia="Times New Roman" w:hAnsi="Times New Roman" w:cs="Times New Roman"/>
          <w:sz w:val="24"/>
          <w:szCs w:val="24"/>
          <w:lang w:eastAsia="en-US"/>
        </w:rPr>
        <w:t xml:space="preserve">ный участок площадью </w:t>
      </w:r>
      <w:r w:rsidR="003B777D">
        <w:rPr>
          <w:rFonts w:ascii="Times New Roman" w:eastAsia="Times New Roman" w:hAnsi="Times New Roman" w:cs="Times New Roman"/>
          <w:sz w:val="24"/>
          <w:szCs w:val="24"/>
          <w:lang w:eastAsia="en-US"/>
        </w:rPr>
        <w:t>6280 кв</w:t>
      </w:r>
      <w:proofErr w:type="gramStart"/>
      <w:r w:rsidR="003B777D">
        <w:rPr>
          <w:rFonts w:ascii="Times New Roman" w:eastAsia="Times New Roman" w:hAnsi="Times New Roman" w:cs="Times New Roman"/>
          <w:sz w:val="24"/>
          <w:szCs w:val="24"/>
          <w:lang w:eastAsia="en-US"/>
        </w:rPr>
        <w:t>.м</w:t>
      </w:r>
      <w:proofErr w:type="gramEnd"/>
      <w:r w:rsidR="003B777D">
        <w:rPr>
          <w:rFonts w:ascii="Times New Roman" w:eastAsia="Times New Roman" w:hAnsi="Times New Roman" w:cs="Times New Roman"/>
          <w:sz w:val="24"/>
          <w:szCs w:val="24"/>
          <w:lang w:eastAsia="en-US"/>
        </w:rPr>
        <w:t>,  спортивный зал</w:t>
      </w:r>
      <w:r w:rsidRPr="001761DB">
        <w:rPr>
          <w:rFonts w:ascii="Times New Roman" w:eastAsia="Times New Roman" w:hAnsi="Times New Roman" w:cs="Times New Roman"/>
          <w:sz w:val="24"/>
          <w:szCs w:val="24"/>
          <w:lang w:eastAsia="en-US"/>
        </w:rPr>
        <w:t>, мастерская техн</w:t>
      </w:r>
      <w:r w:rsidR="006E76A0">
        <w:rPr>
          <w:rFonts w:ascii="Times New Roman" w:eastAsia="Times New Roman" w:hAnsi="Times New Roman" w:cs="Times New Roman"/>
          <w:sz w:val="24"/>
          <w:szCs w:val="24"/>
          <w:lang w:eastAsia="en-US"/>
        </w:rPr>
        <w:t>ического труда, актовый зал на 4</w:t>
      </w:r>
      <w:r w:rsidRPr="001761DB">
        <w:rPr>
          <w:rFonts w:ascii="Times New Roman" w:eastAsia="Times New Roman" w:hAnsi="Times New Roman" w:cs="Times New Roman"/>
          <w:sz w:val="24"/>
          <w:szCs w:val="24"/>
          <w:lang w:eastAsia="en-US"/>
        </w:rPr>
        <w:t xml:space="preserve">0 посадочных мест,   краеведческий музей.   </w:t>
      </w:r>
      <w:r w:rsidRPr="001761DB">
        <w:rPr>
          <w:rFonts w:ascii="Times New Roman" w:eastAsia="Times New Roman" w:hAnsi="Times New Roman" w:cs="Times New Roman"/>
          <w:sz w:val="24"/>
          <w:szCs w:val="24"/>
          <w:lang w:eastAsia="en-US"/>
        </w:rPr>
        <w:tab/>
      </w:r>
    </w:p>
    <w:p w:rsidR="001761DB" w:rsidRPr="001761DB" w:rsidRDefault="001761DB" w:rsidP="001761DB">
      <w:pPr>
        <w:ind w:firstLine="709"/>
        <w:jc w:val="both"/>
        <w:rPr>
          <w:rFonts w:ascii="Times New Roman" w:eastAsia="Times New Roman" w:hAnsi="Times New Roman" w:cs="Times New Roman"/>
          <w:sz w:val="24"/>
          <w:szCs w:val="24"/>
          <w:lang w:eastAsia="en-US"/>
        </w:rPr>
      </w:pPr>
      <w:r w:rsidRPr="001761DB">
        <w:rPr>
          <w:rFonts w:ascii="Times New Roman" w:eastAsia="Times New Roman" w:hAnsi="Times New Roman" w:cs="Times New Roman"/>
          <w:sz w:val="24"/>
          <w:szCs w:val="24"/>
          <w:lang w:eastAsia="en-US"/>
        </w:rPr>
        <w:t>Оформление пришкольной территории соответствует нормативным требованиям и решает вопросы УВП. Ландшафт пришкольной территории представлен  газонами, цветниками, овощными культурами, плодовыми кустарниками  деревьями. Для обеспечения безопасности жизни школьников в школе установлена пожарная сигнализация,   ведется видеонаблюдение.</w:t>
      </w:r>
    </w:p>
    <w:p w:rsidR="001761DB" w:rsidRPr="001761DB" w:rsidRDefault="001761DB" w:rsidP="001761DB">
      <w:pPr>
        <w:ind w:firstLine="709"/>
        <w:jc w:val="both"/>
        <w:rPr>
          <w:rFonts w:ascii="Times New Roman" w:eastAsia="Times New Roman" w:hAnsi="Times New Roman" w:cs="Times New Roman"/>
          <w:sz w:val="24"/>
          <w:szCs w:val="24"/>
          <w:lang w:eastAsia="en-US"/>
        </w:rPr>
      </w:pPr>
      <w:r w:rsidRPr="001761DB">
        <w:rPr>
          <w:rFonts w:ascii="Times New Roman" w:eastAsia="Times New Roman" w:hAnsi="Times New Roman" w:cs="Times New Roman"/>
          <w:sz w:val="24"/>
          <w:szCs w:val="24"/>
          <w:lang w:eastAsia="en-US"/>
        </w:rPr>
        <w:t>Все помещения обеспечены достаточными комплектами оборудования для реализации всех предметных областей и внеурочной деятельности, включая расходные материалы и канцелярские принадлежности, а также мебелью, офисным оснащением и необходимым инвентарём нормам.</w:t>
      </w:r>
    </w:p>
    <w:p w:rsidR="001761DB" w:rsidRPr="001761DB" w:rsidRDefault="001761DB" w:rsidP="001761DB">
      <w:pPr>
        <w:ind w:firstLine="709"/>
        <w:jc w:val="both"/>
        <w:rPr>
          <w:rFonts w:ascii="Times New Roman" w:eastAsia="Times New Roman" w:hAnsi="Times New Roman" w:cs="Times New Roman"/>
          <w:sz w:val="24"/>
          <w:szCs w:val="24"/>
          <w:lang w:eastAsia="en-US"/>
        </w:rPr>
      </w:pPr>
      <w:r w:rsidRPr="001761DB">
        <w:rPr>
          <w:rFonts w:ascii="Times New Roman" w:eastAsia="Times New Roman" w:hAnsi="Times New Roman" w:cs="Times New Roman"/>
          <w:sz w:val="24"/>
          <w:szCs w:val="24"/>
          <w:lang w:eastAsia="en-US"/>
        </w:rPr>
        <w:t xml:space="preserve"> </w:t>
      </w:r>
    </w:p>
    <w:p w:rsidR="001761DB" w:rsidRPr="001761DB" w:rsidRDefault="001761DB" w:rsidP="001761DB">
      <w:pPr>
        <w:ind w:firstLine="709"/>
        <w:jc w:val="both"/>
        <w:rPr>
          <w:rFonts w:ascii="Times New Roman" w:eastAsia="Times New Roman" w:hAnsi="Times New Roman" w:cs="Times New Roman"/>
          <w:sz w:val="24"/>
          <w:szCs w:val="24"/>
          <w:lang w:eastAsia="en-US"/>
        </w:rPr>
      </w:pPr>
      <w:r w:rsidRPr="001761DB">
        <w:rPr>
          <w:rFonts w:ascii="Times New Roman" w:eastAsia="Times New Roman" w:hAnsi="Times New Roman" w:cs="Times New Roman"/>
          <w:sz w:val="24"/>
          <w:szCs w:val="24"/>
          <w:lang w:eastAsia="en-US"/>
        </w:rPr>
        <w:t>Каждый учитель школы обеспечен ноутбуком в рамках  программы «Ноутбук – учителю». Информационно-техническое оснащение управленческого и образовательного процессов соответ</w:t>
      </w:r>
      <w:r w:rsidR="006E76A0">
        <w:rPr>
          <w:rFonts w:ascii="Times New Roman" w:eastAsia="Times New Roman" w:hAnsi="Times New Roman" w:cs="Times New Roman"/>
          <w:sz w:val="24"/>
          <w:szCs w:val="24"/>
          <w:lang w:eastAsia="en-US"/>
        </w:rPr>
        <w:t>ствует современным требованиям.</w:t>
      </w:r>
    </w:p>
    <w:p w:rsidR="001761DB" w:rsidRPr="001761DB" w:rsidRDefault="001761DB" w:rsidP="001761DB">
      <w:pPr>
        <w:ind w:firstLine="709"/>
        <w:jc w:val="both"/>
        <w:rPr>
          <w:rFonts w:ascii="Times New Roman" w:eastAsia="Times New Roman" w:hAnsi="Times New Roman" w:cs="Times New Roman"/>
          <w:sz w:val="24"/>
          <w:szCs w:val="24"/>
          <w:lang w:eastAsia="en-US"/>
        </w:rPr>
      </w:pPr>
      <w:r w:rsidRPr="001761DB">
        <w:rPr>
          <w:rFonts w:ascii="Times New Roman" w:eastAsia="Times New Roman" w:hAnsi="Times New Roman" w:cs="Times New Roman"/>
          <w:sz w:val="24"/>
          <w:szCs w:val="24"/>
          <w:lang w:eastAsia="en-US"/>
        </w:rPr>
        <w:t>Техническая оснащенность педагогического процесса</w:t>
      </w:r>
    </w:p>
    <w:p w:rsidR="001761DB" w:rsidRPr="001761DB" w:rsidRDefault="001761DB" w:rsidP="001761DB">
      <w:pPr>
        <w:ind w:firstLine="709"/>
        <w:jc w:val="both"/>
        <w:rPr>
          <w:rFonts w:ascii="Times New Roman" w:eastAsia="Times New Roman" w:hAnsi="Times New Roman" w:cs="Times New Roman"/>
          <w:sz w:val="24"/>
          <w:szCs w:val="24"/>
          <w:lang w:eastAsia="en-US"/>
        </w:rPr>
      </w:pPr>
      <w:r w:rsidRPr="001761DB">
        <w:rPr>
          <w:rFonts w:ascii="Times New Roman" w:eastAsia="Times New Roman" w:hAnsi="Times New Roman" w:cs="Times New Roman"/>
          <w:sz w:val="24"/>
          <w:szCs w:val="24"/>
          <w:lang w:eastAsia="en-US"/>
        </w:rPr>
        <w:tab/>
      </w:r>
      <w:r w:rsidRPr="001761DB">
        <w:rPr>
          <w:rFonts w:ascii="Times New Roman" w:eastAsia="Times New Roman" w:hAnsi="Times New Roman" w:cs="Times New Roman"/>
          <w:sz w:val="24"/>
          <w:szCs w:val="24"/>
          <w:lang w:eastAsia="en-US"/>
        </w:rPr>
        <w:tab/>
      </w:r>
    </w:p>
    <w:p w:rsidR="001761DB" w:rsidRPr="001761DB" w:rsidRDefault="009B457E" w:rsidP="001761DB">
      <w:pPr>
        <w:ind w:firstLine="709"/>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w:t>
      </w:r>
      <w:r>
        <w:rPr>
          <w:rFonts w:ascii="Times New Roman" w:eastAsia="Times New Roman" w:hAnsi="Times New Roman" w:cs="Times New Roman"/>
          <w:sz w:val="24"/>
          <w:szCs w:val="24"/>
          <w:lang w:eastAsia="en-US"/>
        </w:rPr>
        <w:tab/>
        <w:t>Принтер</w:t>
      </w:r>
      <w:r>
        <w:rPr>
          <w:rFonts w:ascii="Times New Roman" w:eastAsia="Times New Roman" w:hAnsi="Times New Roman" w:cs="Times New Roman"/>
          <w:sz w:val="24"/>
          <w:szCs w:val="24"/>
          <w:lang w:eastAsia="en-US"/>
        </w:rPr>
        <w:tab/>
        <w:t>1</w:t>
      </w:r>
    </w:p>
    <w:p w:rsidR="001761DB" w:rsidRPr="001761DB" w:rsidRDefault="009B457E" w:rsidP="001761DB">
      <w:pPr>
        <w:ind w:firstLine="709"/>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w:t>
      </w:r>
      <w:r>
        <w:rPr>
          <w:rFonts w:ascii="Times New Roman" w:eastAsia="Times New Roman" w:hAnsi="Times New Roman" w:cs="Times New Roman"/>
          <w:sz w:val="24"/>
          <w:szCs w:val="24"/>
          <w:lang w:eastAsia="en-US"/>
        </w:rPr>
        <w:tab/>
        <w:t xml:space="preserve">Ноутбук учительский </w:t>
      </w:r>
      <w:r>
        <w:rPr>
          <w:rFonts w:ascii="Times New Roman" w:eastAsia="Times New Roman" w:hAnsi="Times New Roman" w:cs="Times New Roman"/>
          <w:sz w:val="24"/>
          <w:szCs w:val="24"/>
          <w:lang w:eastAsia="en-US"/>
        </w:rPr>
        <w:tab/>
        <w:t>12</w:t>
      </w:r>
      <w:r w:rsidR="001761DB" w:rsidRPr="001761DB">
        <w:rPr>
          <w:rFonts w:ascii="Times New Roman" w:eastAsia="Times New Roman" w:hAnsi="Times New Roman" w:cs="Times New Roman"/>
          <w:sz w:val="24"/>
          <w:szCs w:val="24"/>
          <w:lang w:eastAsia="en-US"/>
        </w:rPr>
        <w:t xml:space="preserve"> </w:t>
      </w:r>
    </w:p>
    <w:p w:rsidR="001761DB" w:rsidRPr="001761DB" w:rsidRDefault="009B457E" w:rsidP="001761DB">
      <w:pPr>
        <w:ind w:firstLine="709"/>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3.</w:t>
      </w:r>
      <w:r>
        <w:rPr>
          <w:rFonts w:ascii="Times New Roman" w:eastAsia="Times New Roman" w:hAnsi="Times New Roman" w:cs="Times New Roman"/>
          <w:sz w:val="24"/>
          <w:szCs w:val="24"/>
          <w:lang w:eastAsia="en-US"/>
        </w:rPr>
        <w:tab/>
        <w:t xml:space="preserve">Проектор  </w:t>
      </w:r>
      <w:r>
        <w:rPr>
          <w:rFonts w:ascii="Times New Roman" w:eastAsia="Times New Roman" w:hAnsi="Times New Roman" w:cs="Times New Roman"/>
          <w:sz w:val="24"/>
          <w:szCs w:val="24"/>
          <w:lang w:eastAsia="en-US"/>
        </w:rPr>
        <w:tab/>
        <w:t>3</w:t>
      </w:r>
    </w:p>
    <w:p w:rsidR="001761DB" w:rsidRPr="001761DB" w:rsidRDefault="001761DB" w:rsidP="001761DB">
      <w:pPr>
        <w:ind w:firstLine="709"/>
        <w:jc w:val="both"/>
        <w:rPr>
          <w:rFonts w:ascii="Times New Roman" w:eastAsia="Times New Roman" w:hAnsi="Times New Roman" w:cs="Times New Roman"/>
          <w:sz w:val="24"/>
          <w:szCs w:val="24"/>
          <w:lang w:eastAsia="en-US"/>
        </w:rPr>
      </w:pPr>
      <w:r w:rsidRPr="001761DB">
        <w:rPr>
          <w:rFonts w:ascii="Times New Roman" w:eastAsia="Times New Roman" w:hAnsi="Times New Roman" w:cs="Times New Roman"/>
          <w:sz w:val="24"/>
          <w:szCs w:val="24"/>
          <w:lang w:eastAsia="en-US"/>
        </w:rPr>
        <w:t>4.</w:t>
      </w:r>
      <w:r w:rsidRPr="001761DB">
        <w:rPr>
          <w:rFonts w:ascii="Times New Roman" w:eastAsia="Times New Roman" w:hAnsi="Times New Roman" w:cs="Times New Roman"/>
          <w:sz w:val="24"/>
          <w:szCs w:val="24"/>
          <w:lang w:eastAsia="en-US"/>
        </w:rPr>
        <w:tab/>
        <w:t xml:space="preserve">Ксерокс </w:t>
      </w:r>
      <w:r w:rsidRPr="001761DB">
        <w:rPr>
          <w:rFonts w:ascii="Times New Roman" w:eastAsia="Times New Roman" w:hAnsi="Times New Roman" w:cs="Times New Roman"/>
          <w:sz w:val="24"/>
          <w:szCs w:val="24"/>
          <w:lang w:eastAsia="en-US"/>
        </w:rPr>
        <w:tab/>
        <w:t>1</w:t>
      </w:r>
    </w:p>
    <w:p w:rsidR="001761DB" w:rsidRPr="001761DB" w:rsidRDefault="009B457E" w:rsidP="001761DB">
      <w:pPr>
        <w:ind w:firstLine="709"/>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5. </w:t>
      </w:r>
      <w:r>
        <w:rPr>
          <w:rFonts w:ascii="Times New Roman" w:eastAsia="Times New Roman" w:hAnsi="Times New Roman" w:cs="Times New Roman"/>
          <w:sz w:val="24"/>
          <w:szCs w:val="24"/>
          <w:lang w:eastAsia="en-US"/>
        </w:rPr>
        <w:tab/>
        <w:t xml:space="preserve">Интерактивная доска </w:t>
      </w:r>
      <w:r>
        <w:rPr>
          <w:rFonts w:ascii="Times New Roman" w:eastAsia="Times New Roman" w:hAnsi="Times New Roman" w:cs="Times New Roman"/>
          <w:sz w:val="24"/>
          <w:szCs w:val="24"/>
          <w:lang w:eastAsia="en-US"/>
        </w:rPr>
        <w:tab/>
        <w:t>1</w:t>
      </w:r>
    </w:p>
    <w:p w:rsidR="001761DB" w:rsidRPr="001761DB" w:rsidRDefault="009B457E" w:rsidP="001761DB">
      <w:pPr>
        <w:ind w:firstLine="709"/>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6.</w:t>
      </w:r>
      <w:r>
        <w:rPr>
          <w:rFonts w:ascii="Times New Roman" w:eastAsia="Times New Roman" w:hAnsi="Times New Roman" w:cs="Times New Roman"/>
          <w:sz w:val="24"/>
          <w:szCs w:val="24"/>
          <w:lang w:eastAsia="en-US"/>
        </w:rPr>
        <w:tab/>
        <w:t xml:space="preserve">Сканер </w:t>
      </w:r>
      <w:r>
        <w:rPr>
          <w:rFonts w:ascii="Times New Roman" w:eastAsia="Times New Roman" w:hAnsi="Times New Roman" w:cs="Times New Roman"/>
          <w:sz w:val="24"/>
          <w:szCs w:val="24"/>
          <w:lang w:eastAsia="en-US"/>
        </w:rPr>
        <w:tab/>
        <w:t>1</w:t>
      </w:r>
    </w:p>
    <w:p w:rsidR="001761DB" w:rsidRPr="001761DB" w:rsidRDefault="009B457E" w:rsidP="001761DB">
      <w:pPr>
        <w:ind w:firstLine="709"/>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7.</w:t>
      </w:r>
      <w:r>
        <w:rPr>
          <w:rFonts w:ascii="Times New Roman" w:eastAsia="Times New Roman" w:hAnsi="Times New Roman" w:cs="Times New Roman"/>
          <w:sz w:val="24"/>
          <w:szCs w:val="24"/>
          <w:lang w:eastAsia="en-US"/>
        </w:rPr>
        <w:tab/>
        <w:t>Компьютеры</w:t>
      </w:r>
      <w:r>
        <w:rPr>
          <w:rFonts w:ascii="Times New Roman" w:eastAsia="Times New Roman" w:hAnsi="Times New Roman" w:cs="Times New Roman"/>
          <w:sz w:val="24"/>
          <w:szCs w:val="24"/>
          <w:lang w:eastAsia="en-US"/>
        </w:rPr>
        <w:tab/>
        <w:t>2</w:t>
      </w:r>
    </w:p>
    <w:p w:rsidR="000857F3" w:rsidRPr="002B591E" w:rsidRDefault="001761DB" w:rsidP="002B591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en-US"/>
        </w:rPr>
        <w:t xml:space="preserve"> </w:t>
      </w:r>
    </w:p>
    <w:p w:rsidR="000857F3" w:rsidRPr="002B591E" w:rsidRDefault="000857F3" w:rsidP="002B591E">
      <w:pPr>
        <w:jc w:val="both"/>
        <w:rPr>
          <w:rFonts w:ascii="Times New Roman" w:eastAsia="Times New Roman" w:hAnsi="Times New Roman" w:cs="Times New Roman"/>
          <w:sz w:val="24"/>
          <w:szCs w:val="24"/>
        </w:rPr>
      </w:pPr>
    </w:p>
    <w:p w:rsidR="000857F3" w:rsidRPr="002B591E" w:rsidRDefault="000857F3" w:rsidP="002B591E">
      <w:pPr>
        <w:jc w:val="both"/>
        <w:rPr>
          <w:rFonts w:ascii="Times New Roman" w:eastAsia="Times New Roman" w:hAnsi="Times New Roman" w:cs="Times New Roman"/>
          <w:sz w:val="24"/>
          <w:szCs w:val="24"/>
        </w:rPr>
      </w:pPr>
    </w:p>
    <w:p w:rsidR="0081048F" w:rsidRPr="000F3A72" w:rsidRDefault="000F3A72" w:rsidP="000F3A72">
      <w:pPr>
        <w:spacing w:line="360" w:lineRule="auto"/>
        <w:ind w:left="568"/>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3.2.5.</w:t>
      </w:r>
      <w:r w:rsidR="0081048F" w:rsidRPr="000F3A72">
        <w:rPr>
          <w:rFonts w:ascii="Times New Roman" w:eastAsia="Times New Roman" w:hAnsi="Times New Roman" w:cs="Times New Roman"/>
          <w:b/>
          <w:bCs/>
          <w:sz w:val="24"/>
          <w:szCs w:val="24"/>
        </w:rPr>
        <w:t>Механизмы достижения целевых ориентиров в системе условий</w:t>
      </w:r>
    </w:p>
    <w:p w:rsidR="0081048F" w:rsidRPr="0081048F" w:rsidRDefault="0081048F" w:rsidP="0081048F">
      <w:pPr>
        <w:spacing w:line="360" w:lineRule="auto"/>
        <w:jc w:val="both"/>
        <w:rPr>
          <w:rFonts w:ascii="Times New Roman" w:eastAsia="Times New Roman" w:hAnsi="Times New Roman" w:cs="Times New Roman"/>
          <w:sz w:val="24"/>
          <w:szCs w:val="24"/>
          <w:lang w:eastAsia="en-US"/>
        </w:rPr>
      </w:pPr>
      <w:r w:rsidRPr="0081048F">
        <w:rPr>
          <w:rFonts w:ascii="Times New Roman" w:eastAsia="Times New Roman" w:hAnsi="Times New Roman" w:cs="Times New Roman"/>
          <w:sz w:val="24"/>
          <w:szCs w:val="24"/>
          <w:lang w:eastAsia="en-US"/>
        </w:rPr>
        <w:lastRenderedPageBreak/>
        <w:t>Интегративным результатом выполнения требований основной образовательной программы МБОУ «</w:t>
      </w:r>
      <w:r w:rsidR="003B777D">
        <w:rPr>
          <w:rFonts w:ascii="Times New Roman" w:eastAsia="Times New Roman" w:hAnsi="Times New Roman" w:cs="Times New Roman"/>
          <w:sz w:val="24"/>
          <w:szCs w:val="24"/>
          <w:lang w:eastAsia="en-US"/>
        </w:rPr>
        <w:t>Ниж</w:t>
      </w:r>
      <w:r>
        <w:rPr>
          <w:rFonts w:ascii="Times New Roman" w:eastAsia="Times New Roman" w:hAnsi="Times New Roman" w:cs="Times New Roman"/>
          <w:sz w:val="24"/>
          <w:szCs w:val="24"/>
          <w:lang w:eastAsia="en-US"/>
        </w:rPr>
        <w:t>некаменская ООШ</w:t>
      </w:r>
      <w:r w:rsidRPr="0081048F">
        <w:rPr>
          <w:rFonts w:ascii="Times New Roman" w:eastAsia="Times New Roman" w:hAnsi="Times New Roman" w:cs="Times New Roman"/>
          <w:sz w:val="24"/>
          <w:szCs w:val="24"/>
          <w:lang w:eastAsia="en-US"/>
        </w:rPr>
        <w:t>»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Созданные в образовательной организации, реализующей ООП ООО, условия:</w:t>
      </w:r>
    </w:p>
    <w:p w:rsidR="0081048F" w:rsidRPr="0081048F" w:rsidRDefault="0081048F" w:rsidP="0081048F">
      <w:pPr>
        <w:numPr>
          <w:ilvl w:val="0"/>
          <w:numId w:val="91"/>
        </w:numPr>
        <w:tabs>
          <w:tab w:val="left" w:pos="993"/>
        </w:tabs>
        <w:spacing w:after="200" w:line="360" w:lineRule="auto"/>
        <w:ind w:left="708" w:firstLine="709"/>
        <w:contextualSpacing/>
        <w:jc w:val="both"/>
        <w:rPr>
          <w:rFonts w:ascii="Times New Roman" w:eastAsia="Times New Roman" w:hAnsi="Times New Roman" w:cs="Times New Roman"/>
          <w:sz w:val="24"/>
          <w:szCs w:val="24"/>
        </w:rPr>
      </w:pPr>
      <w:r w:rsidRPr="0081048F">
        <w:rPr>
          <w:rFonts w:ascii="Times New Roman" w:eastAsia="Times New Roman" w:hAnsi="Times New Roman" w:cs="Times New Roman"/>
          <w:sz w:val="24"/>
          <w:szCs w:val="24"/>
        </w:rPr>
        <w:t>соответствуют требованиям ФГОС ООО;</w:t>
      </w:r>
    </w:p>
    <w:p w:rsidR="0081048F" w:rsidRPr="0081048F" w:rsidRDefault="0081048F" w:rsidP="0081048F">
      <w:pPr>
        <w:numPr>
          <w:ilvl w:val="0"/>
          <w:numId w:val="91"/>
        </w:numPr>
        <w:tabs>
          <w:tab w:val="left" w:pos="993"/>
        </w:tabs>
        <w:spacing w:after="200" w:line="360" w:lineRule="auto"/>
        <w:ind w:left="708" w:firstLine="709"/>
        <w:contextualSpacing/>
        <w:jc w:val="both"/>
        <w:rPr>
          <w:rFonts w:ascii="Times New Roman" w:eastAsia="Times New Roman" w:hAnsi="Times New Roman" w:cs="Times New Roman"/>
          <w:sz w:val="24"/>
          <w:szCs w:val="24"/>
        </w:rPr>
      </w:pPr>
      <w:r w:rsidRPr="0081048F">
        <w:rPr>
          <w:rFonts w:ascii="Times New Roman" w:eastAsia="Times New Roman" w:hAnsi="Times New Roman" w:cs="Times New Roman"/>
          <w:sz w:val="24"/>
          <w:szCs w:val="24"/>
        </w:rPr>
        <w:t>обеспечивают достижение планируемых результатов освоения основной образовательной программы образовательной организации и реализацию предусмотренных в ней образовательных программ;</w:t>
      </w:r>
    </w:p>
    <w:p w:rsidR="0081048F" w:rsidRPr="0081048F" w:rsidRDefault="0081048F" w:rsidP="0081048F">
      <w:pPr>
        <w:numPr>
          <w:ilvl w:val="0"/>
          <w:numId w:val="91"/>
        </w:numPr>
        <w:tabs>
          <w:tab w:val="left" w:pos="993"/>
        </w:tabs>
        <w:spacing w:after="200" w:line="360" w:lineRule="auto"/>
        <w:ind w:left="708" w:firstLine="709"/>
        <w:contextualSpacing/>
        <w:jc w:val="both"/>
        <w:rPr>
          <w:rFonts w:ascii="Times New Roman" w:eastAsia="Times New Roman" w:hAnsi="Times New Roman" w:cs="Times New Roman"/>
          <w:sz w:val="24"/>
          <w:szCs w:val="24"/>
        </w:rPr>
      </w:pPr>
      <w:r w:rsidRPr="0081048F">
        <w:rPr>
          <w:rFonts w:ascii="Times New Roman" w:eastAsia="Times New Roman" w:hAnsi="Times New Roman" w:cs="Times New Roman"/>
          <w:sz w:val="24"/>
          <w:szCs w:val="24"/>
        </w:rPr>
        <w:t>учитывают особенности образовательной организации, ее организационную структуру, запросы участников образовательного процесса;</w:t>
      </w:r>
    </w:p>
    <w:p w:rsidR="0081048F" w:rsidRPr="0081048F" w:rsidRDefault="0081048F" w:rsidP="0081048F">
      <w:pPr>
        <w:numPr>
          <w:ilvl w:val="0"/>
          <w:numId w:val="91"/>
        </w:numPr>
        <w:tabs>
          <w:tab w:val="left" w:pos="993"/>
        </w:tabs>
        <w:spacing w:after="200" w:line="360" w:lineRule="auto"/>
        <w:ind w:left="708" w:firstLine="709"/>
        <w:contextualSpacing/>
        <w:jc w:val="both"/>
        <w:rPr>
          <w:rFonts w:ascii="Times New Roman" w:eastAsia="Times New Roman" w:hAnsi="Times New Roman" w:cs="Times New Roman"/>
          <w:sz w:val="24"/>
          <w:szCs w:val="24"/>
        </w:rPr>
      </w:pPr>
      <w:r w:rsidRPr="0081048F">
        <w:rPr>
          <w:rFonts w:ascii="Times New Roman" w:eastAsia="Times New Roman" w:hAnsi="Times New Roman" w:cs="Times New Roman"/>
          <w:sz w:val="24"/>
          <w:szCs w:val="24"/>
        </w:rPr>
        <w:t>предоставляют возможность взаимодействия с социальными партнерами, использования ресурсов социума, в том числе и сетевого взаимодействия.</w:t>
      </w:r>
    </w:p>
    <w:p w:rsidR="0081048F" w:rsidRPr="0081048F" w:rsidRDefault="0081048F" w:rsidP="0081048F">
      <w:pPr>
        <w:spacing w:line="360" w:lineRule="auto"/>
        <w:jc w:val="both"/>
        <w:rPr>
          <w:rFonts w:ascii="Times New Roman" w:eastAsia="Times New Roman" w:hAnsi="Times New Roman" w:cs="Times New Roman"/>
          <w:sz w:val="24"/>
          <w:szCs w:val="24"/>
          <w:lang w:eastAsia="en-US"/>
        </w:rPr>
      </w:pPr>
      <w:r w:rsidRPr="0081048F">
        <w:rPr>
          <w:rFonts w:ascii="Times New Roman" w:eastAsia="Times New Roman" w:hAnsi="Times New Roman" w:cs="Times New Roman"/>
          <w:sz w:val="24"/>
          <w:szCs w:val="24"/>
          <w:lang w:eastAsia="en-US"/>
        </w:rPr>
        <w:t>В соответствии с требованиями ФГОС ООО раздел основной образовательной программы образовательной организации, характеризующий систему условий, содержит:</w:t>
      </w:r>
    </w:p>
    <w:p w:rsidR="0081048F" w:rsidRPr="0081048F" w:rsidRDefault="0081048F" w:rsidP="0081048F">
      <w:pPr>
        <w:numPr>
          <w:ilvl w:val="0"/>
          <w:numId w:val="93"/>
        </w:numPr>
        <w:tabs>
          <w:tab w:val="left" w:pos="1134"/>
        </w:tabs>
        <w:spacing w:after="200" w:line="360" w:lineRule="auto"/>
        <w:ind w:left="708" w:firstLine="709"/>
        <w:contextualSpacing/>
        <w:jc w:val="both"/>
        <w:rPr>
          <w:rFonts w:ascii="Times New Roman" w:eastAsia="Times New Roman" w:hAnsi="Times New Roman" w:cs="Times New Roman"/>
          <w:sz w:val="24"/>
          <w:szCs w:val="24"/>
        </w:rPr>
      </w:pPr>
      <w:r w:rsidRPr="0081048F">
        <w:rPr>
          <w:rFonts w:ascii="Times New Roman" w:eastAsia="Times New Roman" w:hAnsi="Times New Roman" w:cs="Times New Roman"/>
          <w:sz w:val="24"/>
          <w:szCs w:val="24"/>
        </w:rPr>
        <w:t>описание кадровых, психолого-педагогических, финансово-экономических, материально-технических, информационно-методических условий и ресурсов;</w:t>
      </w:r>
    </w:p>
    <w:p w:rsidR="0081048F" w:rsidRPr="0081048F" w:rsidRDefault="0081048F" w:rsidP="0081048F">
      <w:pPr>
        <w:numPr>
          <w:ilvl w:val="0"/>
          <w:numId w:val="93"/>
        </w:numPr>
        <w:tabs>
          <w:tab w:val="left" w:pos="1134"/>
        </w:tabs>
        <w:spacing w:after="200" w:line="360" w:lineRule="auto"/>
        <w:ind w:left="708" w:firstLine="709"/>
        <w:contextualSpacing/>
        <w:jc w:val="both"/>
        <w:rPr>
          <w:rFonts w:ascii="Times New Roman" w:eastAsia="Times New Roman" w:hAnsi="Times New Roman" w:cs="Times New Roman"/>
          <w:sz w:val="24"/>
          <w:szCs w:val="24"/>
        </w:rPr>
      </w:pPr>
      <w:r w:rsidRPr="0081048F">
        <w:rPr>
          <w:rFonts w:ascii="Times New Roman" w:eastAsia="Times New Roman" w:hAnsi="Times New Roman" w:cs="Times New Roman"/>
          <w:sz w:val="24"/>
          <w:szCs w:val="24"/>
        </w:rPr>
        <w:t>обоснование необходимых изменений в имеющихся условиях в соответствии с целями и приоритетами ООП ООО образовательной организации;</w:t>
      </w:r>
    </w:p>
    <w:p w:rsidR="0081048F" w:rsidRPr="0081048F" w:rsidRDefault="0081048F" w:rsidP="0081048F">
      <w:pPr>
        <w:numPr>
          <w:ilvl w:val="0"/>
          <w:numId w:val="93"/>
        </w:numPr>
        <w:tabs>
          <w:tab w:val="left" w:pos="1134"/>
        </w:tabs>
        <w:spacing w:after="200" w:line="360" w:lineRule="auto"/>
        <w:ind w:left="708" w:firstLine="709"/>
        <w:contextualSpacing/>
        <w:jc w:val="both"/>
        <w:rPr>
          <w:rFonts w:ascii="Times New Roman" w:eastAsia="Times New Roman" w:hAnsi="Times New Roman" w:cs="Times New Roman"/>
          <w:sz w:val="24"/>
          <w:szCs w:val="24"/>
        </w:rPr>
      </w:pPr>
      <w:r w:rsidRPr="0081048F">
        <w:rPr>
          <w:rFonts w:ascii="Times New Roman" w:eastAsia="Times New Roman" w:hAnsi="Times New Roman" w:cs="Times New Roman"/>
          <w:sz w:val="24"/>
          <w:szCs w:val="24"/>
        </w:rPr>
        <w:t>механизмы достижения целевых ориентиров в системе условий;</w:t>
      </w:r>
    </w:p>
    <w:p w:rsidR="0081048F" w:rsidRPr="0081048F" w:rsidRDefault="0081048F" w:rsidP="0081048F">
      <w:pPr>
        <w:numPr>
          <w:ilvl w:val="0"/>
          <w:numId w:val="93"/>
        </w:numPr>
        <w:tabs>
          <w:tab w:val="left" w:pos="1134"/>
        </w:tabs>
        <w:spacing w:after="200" w:line="360" w:lineRule="auto"/>
        <w:ind w:left="708" w:firstLine="709"/>
        <w:contextualSpacing/>
        <w:jc w:val="both"/>
        <w:rPr>
          <w:rFonts w:ascii="Times New Roman" w:eastAsia="Times New Roman" w:hAnsi="Times New Roman" w:cs="Times New Roman"/>
          <w:sz w:val="24"/>
          <w:szCs w:val="24"/>
        </w:rPr>
      </w:pPr>
      <w:r w:rsidRPr="0081048F">
        <w:rPr>
          <w:rFonts w:ascii="Times New Roman" w:eastAsia="Times New Roman" w:hAnsi="Times New Roman" w:cs="Times New Roman"/>
          <w:sz w:val="24"/>
          <w:szCs w:val="24"/>
        </w:rPr>
        <w:t>сетевой график (дорожную карту) по формированию необходимой системы условий;</w:t>
      </w:r>
    </w:p>
    <w:p w:rsidR="0081048F" w:rsidRPr="0081048F" w:rsidRDefault="0081048F" w:rsidP="0081048F">
      <w:pPr>
        <w:numPr>
          <w:ilvl w:val="0"/>
          <w:numId w:val="93"/>
        </w:numPr>
        <w:tabs>
          <w:tab w:val="left" w:pos="1134"/>
        </w:tabs>
        <w:spacing w:after="200" w:line="360" w:lineRule="auto"/>
        <w:ind w:left="708" w:firstLine="709"/>
        <w:contextualSpacing/>
        <w:jc w:val="both"/>
        <w:rPr>
          <w:rFonts w:ascii="Times New Roman" w:eastAsia="Times New Roman" w:hAnsi="Times New Roman" w:cs="Times New Roman"/>
          <w:sz w:val="24"/>
          <w:szCs w:val="24"/>
        </w:rPr>
      </w:pPr>
      <w:r w:rsidRPr="0081048F">
        <w:rPr>
          <w:rFonts w:ascii="Times New Roman" w:eastAsia="Times New Roman" w:hAnsi="Times New Roman" w:cs="Times New Roman"/>
          <w:sz w:val="24"/>
          <w:szCs w:val="24"/>
        </w:rPr>
        <w:t>систему оценки условий.</w:t>
      </w:r>
    </w:p>
    <w:p w:rsidR="0081048F" w:rsidRPr="0081048F" w:rsidRDefault="0081048F" w:rsidP="0081048F">
      <w:pPr>
        <w:spacing w:line="360" w:lineRule="auto"/>
        <w:jc w:val="both"/>
        <w:rPr>
          <w:rFonts w:ascii="Times New Roman" w:eastAsia="Times New Roman" w:hAnsi="Times New Roman" w:cs="Times New Roman"/>
          <w:sz w:val="24"/>
          <w:szCs w:val="24"/>
          <w:lang w:eastAsia="en-US"/>
        </w:rPr>
      </w:pPr>
      <w:r w:rsidRPr="0081048F">
        <w:rPr>
          <w:rFonts w:ascii="Times New Roman" w:eastAsia="Times New Roman" w:hAnsi="Times New Roman" w:cs="Times New Roman"/>
          <w:sz w:val="24"/>
          <w:szCs w:val="24"/>
          <w:lang w:eastAsia="en-US"/>
        </w:rPr>
        <w:t>Система условий реализации ООП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p>
    <w:p w:rsidR="0081048F" w:rsidRPr="0081048F" w:rsidRDefault="0081048F" w:rsidP="0081048F">
      <w:pPr>
        <w:numPr>
          <w:ilvl w:val="0"/>
          <w:numId w:val="92"/>
        </w:numPr>
        <w:tabs>
          <w:tab w:val="left" w:pos="993"/>
        </w:tabs>
        <w:spacing w:after="200" w:line="360" w:lineRule="auto"/>
        <w:ind w:firstLine="709"/>
        <w:contextualSpacing/>
        <w:jc w:val="both"/>
        <w:rPr>
          <w:rFonts w:ascii="Times New Roman" w:eastAsia="Times New Roman" w:hAnsi="Times New Roman" w:cs="Times New Roman"/>
          <w:sz w:val="24"/>
          <w:szCs w:val="24"/>
        </w:rPr>
      </w:pPr>
      <w:r w:rsidRPr="0081048F">
        <w:rPr>
          <w:rFonts w:ascii="Times New Roman" w:eastAsia="Times New Roman" w:hAnsi="Times New Roman" w:cs="Times New Roman"/>
          <w:sz w:val="24"/>
          <w:szCs w:val="24"/>
        </w:rPr>
        <w:t>анализ имеющихся в образовательной организации условий и ресурсов реализации основной образовательной программы основного общего образования;</w:t>
      </w:r>
    </w:p>
    <w:p w:rsidR="0081048F" w:rsidRPr="0081048F" w:rsidRDefault="0081048F" w:rsidP="009B457E">
      <w:pPr>
        <w:numPr>
          <w:ilvl w:val="0"/>
          <w:numId w:val="92"/>
        </w:numPr>
        <w:tabs>
          <w:tab w:val="left" w:pos="993"/>
        </w:tabs>
        <w:spacing w:after="200" w:line="360" w:lineRule="auto"/>
        <w:ind w:left="0" w:firstLine="1276"/>
        <w:contextualSpacing/>
        <w:jc w:val="both"/>
        <w:rPr>
          <w:rFonts w:ascii="Times New Roman" w:eastAsia="Times New Roman" w:hAnsi="Times New Roman" w:cs="Times New Roman"/>
          <w:sz w:val="24"/>
          <w:szCs w:val="24"/>
        </w:rPr>
      </w:pPr>
      <w:r w:rsidRPr="0081048F">
        <w:rPr>
          <w:rFonts w:ascii="Times New Roman" w:eastAsia="Times New Roman" w:hAnsi="Times New Roman" w:cs="Times New Roman"/>
          <w:sz w:val="24"/>
          <w:szCs w:val="24"/>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образовательного процесса;</w:t>
      </w:r>
    </w:p>
    <w:p w:rsidR="0081048F" w:rsidRPr="0081048F" w:rsidRDefault="0081048F" w:rsidP="009B457E">
      <w:pPr>
        <w:numPr>
          <w:ilvl w:val="0"/>
          <w:numId w:val="92"/>
        </w:numPr>
        <w:tabs>
          <w:tab w:val="left" w:pos="993"/>
        </w:tabs>
        <w:spacing w:after="200" w:line="360" w:lineRule="auto"/>
        <w:ind w:left="0" w:firstLine="1276"/>
        <w:contextualSpacing/>
        <w:jc w:val="both"/>
        <w:rPr>
          <w:rFonts w:ascii="Times New Roman" w:eastAsia="Times New Roman" w:hAnsi="Times New Roman" w:cs="Times New Roman"/>
          <w:sz w:val="24"/>
          <w:szCs w:val="24"/>
        </w:rPr>
      </w:pPr>
      <w:r w:rsidRPr="0081048F">
        <w:rPr>
          <w:rFonts w:ascii="Times New Roman" w:eastAsia="Times New Roman" w:hAnsi="Times New Roman" w:cs="Times New Roman"/>
          <w:sz w:val="24"/>
          <w:szCs w:val="24"/>
        </w:rPr>
        <w:lastRenderedPageBreak/>
        <w:t>выявление проблемных зон и установление необходимых изменений в имеющихся условиях для приведения их в соответствие с требованиями ФГОС;</w:t>
      </w:r>
    </w:p>
    <w:p w:rsidR="0081048F" w:rsidRPr="0081048F" w:rsidRDefault="0081048F" w:rsidP="009B457E">
      <w:pPr>
        <w:numPr>
          <w:ilvl w:val="0"/>
          <w:numId w:val="92"/>
        </w:numPr>
        <w:tabs>
          <w:tab w:val="left" w:pos="993"/>
        </w:tabs>
        <w:spacing w:after="200" w:line="360" w:lineRule="auto"/>
        <w:ind w:left="0" w:firstLine="1276"/>
        <w:contextualSpacing/>
        <w:jc w:val="both"/>
        <w:rPr>
          <w:rFonts w:ascii="Times New Roman" w:eastAsia="Times New Roman" w:hAnsi="Times New Roman" w:cs="Times New Roman"/>
          <w:sz w:val="24"/>
          <w:szCs w:val="24"/>
        </w:rPr>
      </w:pPr>
      <w:r w:rsidRPr="0081048F">
        <w:rPr>
          <w:rFonts w:ascii="Times New Roman" w:eastAsia="Times New Roman" w:hAnsi="Times New Roman" w:cs="Times New Roman"/>
          <w:sz w:val="24"/>
          <w:szCs w:val="24"/>
        </w:rPr>
        <w:t>разработку с привлечением всех участников образовательного процесса и возможных партнеров механизмов достижения целевых ориентиров в системе условий;</w:t>
      </w:r>
    </w:p>
    <w:p w:rsidR="0081048F" w:rsidRPr="0081048F" w:rsidRDefault="0081048F" w:rsidP="009B457E">
      <w:pPr>
        <w:numPr>
          <w:ilvl w:val="0"/>
          <w:numId w:val="92"/>
        </w:numPr>
        <w:tabs>
          <w:tab w:val="left" w:pos="993"/>
        </w:tabs>
        <w:spacing w:after="200" w:line="360" w:lineRule="auto"/>
        <w:ind w:left="0" w:firstLine="1276"/>
        <w:contextualSpacing/>
        <w:jc w:val="both"/>
        <w:rPr>
          <w:rFonts w:ascii="Times New Roman" w:eastAsia="Times New Roman" w:hAnsi="Times New Roman" w:cs="Times New Roman"/>
          <w:sz w:val="24"/>
          <w:szCs w:val="24"/>
        </w:rPr>
      </w:pPr>
      <w:r w:rsidRPr="0081048F">
        <w:rPr>
          <w:rFonts w:ascii="Times New Roman" w:eastAsia="Times New Roman" w:hAnsi="Times New Roman" w:cs="Times New Roman"/>
          <w:sz w:val="24"/>
          <w:szCs w:val="24"/>
        </w:rPr>
        <w:t>разработку сетевого графика (дорожной карты) создания необходимой системы условий;</w:t>
      </w:r>
    </w:p>
    <w:p w:rsidR="0081048F" w:rsidRPr="0081048F" w:rsidRDefault="0081048F" w:rsidP="009B457E">
      <w:pPr>
        <w:numPr>
          <w:ilvl w:val="0"/>
          <w:numId w:val="92"/>
        </w:numPr>
        <w:tabs>
          <w:tab w:val="left" w:pos="993"/>
        </w:tabs>
        <w:spacing w:after="200" w:line="360" w:lineRule="auto"/>
        <w:ind w:left="0" w:firstLine="1276"/>
        <w:contextualSpacing/>
        <w:jc w:val="both"/>
        <w:rPr>
          <w:rFonts w:ascii="Times New Roman" w:eastAsia="Times New Roman" w:hAnsi="Times New Roman" w:cs="Times New Roman"/>
          <w:sz w:val="24"/>
          <w:szCs w:val="24"/>
        </w:rPr>
      </w:pPr>
      <w:r w:rsidRPr="0081048F">
        <w:rPr>
          <w:rFonts w:ascii="Times New Roman" w:eastAsia="Times New Roman" w:hAnsi="Times New Roman" w:cs="Times New Roman"/>
          <w:sz w:val="24"/>
          <w:szCs w:val="24"/>
        </w:rPr>
        <w:t>разработку механизмов мониторинга, оценки и коррекции реализации промежуточных этапов разработанного графика (дорожной карты).</w:t>
      </w:r>
    </w:p>
    <w:p w:rsidR="000857F3" w:rsidRPr="002B591E" w:rsidRDefault="000857F3" w:rsidP="009B457E">
      <w:pPr>
        <w:ind w:firstLine="1276"/>
        <w:jc w:val="both"/>
        <w:rPr>
          <w:rFonts w:ascii="Times New Roman" w:eastAsia="Times New Roman" w:hAnsi="Times New Roman" w:cs="Times New Roman"/>
          <w:sz w:val="24"/>
          <w:szCs w:val="24"/>
        </w:rPr>
      </w:pPr>
    </w:p>
    <w:p w:rsidR="000857F3" w:rsidRPr="002B591E" w:rsidRDefault="00DE7816" w:rsidP="009B457E">
      <w:pPr>
        <w:ind w:firstLine="127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0857F3" w:rsidRPr="002B591E" w:rsidRDefault="000857F3" w:rsidP="002B591E">
      <w:pPr>
        <w:jc w:val="both"/>
        <w:rPr>
          <w:rFonts w:ascii="Times New Roman" w:eastAsia="Times New Roman" w:hAnsi="Times New Roman" w:cs="Times New Roman"/>
          <w:sz w:val="24"/>
          <w:szCs w:val="24"/>
        </w:rPr>
      </w:pPr>
    </w:p>
    <w:p w:rsidR="000857F3" w:rsidRPr="00BB332A" w:rsidRDefault="000857F3" w:rsidP="000857F3">
      <w:pPr>
        <w:spacing w:line="200" w:lineRule="exact"/>
        <w:jc w:val="both"/>
        <w:rPr>
          <w:rFonts w:ascii="Times New Roman" w:eastAsia="Times New Roman" w:hAnsi="Times New Roman" w:cs="Times New Roman"/>
          <w:sz w:val="24"/>
          <w:szCs w:val="24"/>
        </w:rPr>
      </w:pPr>
    </w:p>
    <w:p w:rsidR="000857F3" w:rsidRPr="000857F3" w:rsidRDefault="000857F3" w:rsidP="000857F3">
      <w:pPr>
        <w:spacing w:line="239" w:lineRule="auto"/>
        <w:jc w:val="both"/>
        <w:rPr>
          <w:rFonts w:ascii="Times New Roman" w:eastAsia="Times New Roman" w:hAnsi="Times New Roman" w:cs="Times New Roman"/>
          <w:sz w:val="18"/>
        </w:rPr>
        <w:sectPr w:rsidR="000857F3" w:rsidRPr="000857F3" w:rsidSect="000C203E">
          <w:pgSz w:w="11900" w:h="16838"/>
          <w:pgMar w:top="851" w:right="851" w:bottom="567" w:left="1418" w:header="0" w:footer="0" w:gutter="0"/>
          <w:cols w:space="0" w:equalWidth="0">
            <w:col w:w="8922"/>
          </w:cols>
          <w:docGrid w:linePitch="360"/>
        </w:sectPr>
      </w:pPr>
    </w:p>
    <w:p w:rsidR="00F344CB" w:rsidRPr="00CD2F4F" w:rsidRDefault="00F344CB" w:rsidP="009B457E">
      <w:pPr>
        <w:rPr>
          <w:rFonts w:ascii="Times New Roman" w:hAnsi="Times New Roman" w:cs="Times New Roman"/>
          <w:sz w:val="24"/>
          <w:szCs w:val="24"/>
          <w:lang w:eastAsia="en-US"/>
        </w:rPr>
      </w:pPr>
    </w:p>
    <w:sectPr w:rsidR="00F344CB" w:rsidRPr="00CD2F4F" w:rsidSect="00320F0D">
      <w:pgSz w:w="11906" w:h="16838"/>
      <w:pgMar w:top="1134" w:right="991" w:bottom="1134"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777D" w:rsidRDefault="003B777D" w:rsidP="00FB4168">
      <w:r>
        <w:separator/>
      </w:r>
    </w:p>
  </w:endnote>
  <w:endnote w:type="continuationSeparator" w:id="0">
    <w:p w:rsidR="003B777D" w:rsidRDefault="003B777D" w:rsidP="00FB4168">
      <w:r>
        <w:continuationSeparator/>
      </w:r>
    </w:p>
  </w:endnote>
  <w:endnote w:id="1">
    <w:p w:rsidR="003B777D" w:rsidRDefault="003B777D" w:rsidP="00FB4168">
      <w:pPr>
        <w:pStyle w:val="ac"/>
        <w:ind w:firstLine="0"/>
        <w:jc w:val="both"/>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5F" w:usb2="00000000"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SchoolBookCSanPin">
    <w:altName w:val="Times New Roman"/>
    <w:panose1 w:val="00000000000000000000"/>
    <w:charset w:val="CC"/>
    <w:family w:val="auto"/>
    <w:notTrueType/>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12826224"/>
      <w:docPartObj>
        <w:docPartGallery w:val="Page Numbers (Bottom of Page)"/>
        <w:docPartUnique/>
      </w:docPartObj>
    </w:sdtPr>
    <w:sdtContent>
      <w:p w:rsidR="003B777D" w:rsidRDefault="003B777D">
        <w:pPr>
          <w:pStyle w:val="aa"/>
          <w:jc w:val="right"/>
        </w:pPr>
        <w:r>
          <w:fldChar w:fldCharType="begin"/>
        </w:r>
        <w:r>
          <w:instrText>PAGE   \* MERGEFORMAT</w:instrText>
        </w:r>
        <w:r>
          <w:fldChar w:fldCharType="separate"/>
        </w:r>
        <w:r w:rsidR="0025088E">
          <w:rPr>
            <w:noProof/>
          </w:rPr>
          <w:t>474</w:t>
        </w:r>
        <w:r>
          <w:fldChar w:fldCharType="end"/>
        </w:r>
      </w:p>
    </w:sdtContent>
  </w:sdt>
  <w:p w:rsidR="003B777D" w:rsidRDefault="003B777D">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777D" w:rsidRDefault="003B777D" w:rsidP="00FB4168">
      <w:r>
        <w:separator/>
      </w:r>
    </w:p>
  </w:footnote>
  <w:footnote w:type="continuationSeparator" w:id="0">
    <w:p w:rsidR="003B777D" w:rsidRDefault="003B777D" w:rsidP="00FB4168">
      <w:r>
        <w:continuationSeparator/>
      </w:r>
    </w:p>
  </w:footnote>
  <w:footnote w:id="1">
    <w:p w:rsidR="003B777D" w:rsidRDefault="003B777D" w:rsidP="008A49CB">
      <w:pPr>
        <w:pStyle w:val="af1"/>
      </w:pPr>
      <w:r>
        <w:rPr>
          <w:rStyle w:val="af3"/>
        </w:rPr>
        <w:footnoteRef/>
      </w:r>
      <w:r>
        <w:t xml:space="preserve"> Письмо Департамента общего образования Минобрнауки России « О методике оценки уровня квалификации педагогических работников (от </w:t>
      </w:r>
      <w:r w:rsidRPr="0012121B">
        <w:t>29 ноября 2010 г. № 03</w:t>
      </w:r>
      <w:r w:rsidRPr="0012121B">
        <w:softHyphen/>
        <w:t>339)</w:t>
      </w:r>
      <w: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16B2FEA8"/>
    <w:lvl w:ilvl="0" w:tplc="FFFFFFFF">
      <w:numFmt w:val="none"/>
      <w:lvlText w:val=""/>
      <w:lvlJc w:val="left"/>
      <w:pPr>
        <w:tabs>
          <w:tab w:val="num" w:pos="360"/>
        </w:tabs>
      </w:pPr>
    </w:lvl>
    <w:lvl w:ilvl="1" w:tplc="FFFFFFFF">
      <w:numFmt w:val="none"/>
      <w:lvlText w:val=""/>
      <w:lvlJc w:val="left"/>
      <w:pPr>
        <w:tabs>
          <w:tab w:val="num" w:pos="360"/>
        </w:tabs>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6"/>
    <w:multiLevelType w:val="hybridMultilevel"/>
    <w:tmpl w:val="73209072"/>
    <w:lvl w:ilvl="0" w:tplc="FFFFFFFF">
      <w:start w:val="5888"/>
      <w:numFmt w:val="decimal"/>
      <w:lvlText w:val=""/>
      <w:lvlJc w:val="left"/>
    </w:lvl>
    <w:lvl w:ilvl="1" w:tplc="FFFFFFFF">
      <w:start w:val="5888"/>
      <w:numFmt w:val="decimal"/>
      <w:lvlText w:val=""/>
      <w:lvlJc w:val="left"/>
    </w:lvl>
    <w:lvl w:ilvl="2" w:tplc="FFFFFFFF">
      <w:start w:val="5888"/>
      <w:numFmt w:val="decimal"/>
      <w:lvlText w:val=""/>
      <w:lvlJc w:val="left"/>
    </w:lvl>
    <w:lvl w:ilvl="3" w:tplc="FFFFFFFF">
      <w:start w:val="5888"/>
      <w:numFmt w:val="decimal"/>
      <w:lvlText w:null="1"/>
      <w:lvlJc w:val="left"/>
    </w:lvl>
    <w:lvl w:ilvl="4" w:tplc="FFFFFFFF">
      <w:start w:val="23"/>
      <w:numFmt w:val="decimal"/>
      <w:lvlText w:val=""/>
      <w:lvlJc w:val="left"/>
    </w:lvl>
    <w:lvl w:ilvl="5" w:tplc="FFFFFFFF">
      <w:start w:val="23"/>
      <w:numFmt w:val="decimal"/>
      <w:lvlText w:val=""/>
      <w:lvlJc w:val="left"/>
    </w:lvl>
    <w:lvl w:ilvl="6" w:tplc="FFFFFFFF">
      <w:start w:val="23"/>
      <w:numFmt w:val="decimal"/>
      <w:lvlText w:val=""/>
      <w:lvlJc w:val="left"/>
    </w:lvl>
    <w:lvl w:ilvl="7" w:tplc="FFFFFFFF">
      <w:start w:val="23"/>
      <w:numFmt w:val="decimal"/>
      <w:lvlText w:val=""/>
      <w:lvlJc w:val="left"/>
    </w:lvl>
    <w:lvl w:ilvl="8" w:tplc="FFFFFFFF">
      <w:start w:val="23"/>
      <w:numFmt w:val="decimal"/>
      <w:lvlText w:val=""/>
      <w:lvlJc w:val="left"/>
    </w:lvl>
  </w:abstractNum>
  <w:abstractNum w:abstractNumId="2">
    <w:nsid w:val="0000000A"/>
    <w:multiLevelType w:val="hybridMultilevel"/>
    <w:tmpl w:val="792B8400"/>
    <w:lvl w:ilvl="0" w:tplc="FFFFFFFF">
      <w:start w:val="5888"/>
      <w:numFmt w:val="decimal"/>
      <w:lvlText w:val=""/>
      <w:lvlJc w:val="left"/>
    </w:lvl>
    <w:lvl w:ilvl="1" w:tplc="FFFFFFFF">
      <w:start w:val="5888"/>
      <w:numFmt w:val="decimal"/>
      <w:lvlText w:val=""/>
      <w:lvlJc w:val="left"/>
    </w:lvl>
    <w:lvl w:ilvl="2" w:tplc="FFFFFFFF">
      <w:start w:val="5888"/>
      <w:numFmt w:val="decimal"/>
      <w:lvlText w:val=""/>
      <w:lvlJc w:val="left"/>
    </w:lvl>
    <w:lvl w:ilvl="3" w:tplc="FFFFFFFF">
      <w:start w:val="5888"/>
      <w:numFmt w:val="decimal"/>
      <w:lvlText w:null="1"/>
      <w:lvlJc w:val="left"/>
    </w:lvl>
    <w:lvl w:ilvl="4" w:tplc="FFFFFFFF">
      <w:start w:val="23"/>
      <w:numFmt w:val="decimal"/>
      <w:lvlText w:val=""/>
      <w:lvlJc w:val="left"/>
    </w:lvl>
    <w:lvl w:ilvl="5" w:tplc="FFFFFFFF">
      <w:start w:val="23"/>
      <w:numFmt w:val="decimal"/>
      <w:lvlText w:val=""/>
      <w:lvlJc w:val="left"/>
    </w:lvl>
    <w:lvl w:ilvl="6" w:tplc="FFFFFFFF">
      <w:start w:val="23"/>
      <w:numFmt w:val="decimal"/>
      <w:lvlText w:val=""/>
      <w:lvlJc w:val="left"/>
    </w:lvl>
    <w:lvl w:ilvl="7" w:tplc="FFFFFFFF">
      <w:start w:val="23"/>
      <w:numFmt w:val="decimal"/>
      <w:lvlText w:val=""/>
      <w:lvlJc w:val="left"/>
    </w:lvl>
    <w:lvl w:ilvl="8" w:tplc="FFFFFFFF">
      <w:start w:val="23"/>
      <w:numFmt w:val="decimal"/>
      <w:lvlText w:val=""/>
      <w:lvlJc w:val="left"/>
    </w:lvl>
  </w:abstractNum>
  <w:abstractNum w:abstractNumId="3">
    <w:nsid w:val="0000000C"/>
    <w:multiLevelType w:val="hybridMultilevel"/>
    <w:tmpl w:val="6ECE91F0"/>
    <w:lvl w:ilvl="0" w:tplc="FFFFFFFF">
      <w:start w:val="5888"/>
      <w:numFmt w:val="decimal"/>
      <w:lvlText w:val=""/>
      <w:lvlJc w:val="left"/>
    </w:lvl>
    <w:lvl w:ilvl="1" w:tplc="FFFFFFFF">
      <w:start w:val="5888"/>
      <w:numFmt w:val="decimal"/>
      <w:lvlText w:val=""/>
      <w:lvlJc w:val="left"/>
    </w:lvl>
    <w:lvl w:ilvl="2" w:tplc="FFFFFFFF">
      <w:start w:val="5888"/>
      <w:numFmt w:val="decimal"/>
      <w:lvlText w:val=""/>
      <w:lvlJc w:val="left"/>
    </w:lvl>
    <w:lvl w:ilvl="3" w:tplc="FFFFFFFF">
      <w:start w:val="5888"/>
      <w:numFmt w:val="decimal"/>
      <w:lvlText w:null="1"/>
      <w:lvlJc w:val="left"/>
    </w:lvl>
    <w:lvl w:ilvl="4" w:tplc="FFFFFFFF">
      <w:start w:val="23"/>
      <w:numFmt w:val="decimal"/>
      <w:lvlText w:val=""/>
      <w:lvlJc w:val="left"/>
    </w:lvl>
    <w:lvl w:ilvl="5" w:tplc="FFFFFFFF">
      <w:start w:val="23"/>
      <w:numFmt w:val="decimal"/>
      <w:lvlText w:val=""/>
      <w:lvlJc w:val="left"/>
    </w:lvl>
    <w:lvl w:ilvl="6" w:tplc="FFFFFFFF">
      <w:start w:val="23"/>
      <w:numFmt w:val="decimal"/>
      <w:lvlText w:val=""/>
      <w:lvlJc w:val="left"/>
    </w:lvl>
    <w:lvl w:ilvl="7" w:tplc="FFFFFFFF">
      <w:start w:val="23"/>
      <w:numFmt w:val="decimal"/>
      <w:lvlText w:val=""/>
      <w:lvlJc w:val="left"/>
    </w:lvl>
    <w:lvl w:ilvl="8" w:tplc="FFFFFFFF">
      <w:start w:val="23"/>
      <w:numFmt w:val="decimal"/>
      <w:lvlText w:val=""/>
      <w:lvlJc w:val="left"/>
    </w:lvl>
  </w:abstractNum>
  <w:abstractNum w:abstractNumId="4">
    <w:nsid w:val="00000011"/>
    <w:multiLevelType w:val="hybridMultilevel"/>
    <w:tmpl w:val="038ED888"/>
    <w:lvl w:ilvl="0" w:tplc="FFFFFFFF">
      <w:start w:val="23"/>
      <w:numFmt w:val="decimal"/>
      <w:lvlText w:val=""/>
      <w:lvlJc w:val="left"/>
    </w:lvl>
    <w:lvl w:ilvl="1" w:tplc="FFFFFFFF">
      <w:start w:val="23"/>
      <w:numFmt w:val="decimal"/>
      <w:lvlText w:val=""/>
      <w:lvlJc w:val="left"/>
    </w:lvl>
    <w:lvl w:ilvl="2" w:tplc="FFFFFFFF">
      <w:start w:val="23"/>
      <w:numFmt w:val="decimal"/>
      <w:lvlText w:val=""/>
      <w:lvlJc w:val="left"/>
    </w:lvl>
    <w:lvl w:ilvl="3" w:tplc="FFFFFFFF">
      <w:numFmt w:val="none"/>
      <w:lvlText w:val=""/>
      <w:lvlJc w:val="left"/>
      <w:pPr>
        <w:tabs>
          <w:tab w:val="num" w:pos="360"/>
        </w:tabs>
      </w:pPr>
    </w:lvl>
    <w:lvl w:ilvl="4" w:tplc="FFFFFFFF">
      <w:start w:val="5888"/>
      <w:numFmt w:val="decimal"/>
      <w:lvlText w:val=""/>
      <w:lvlJc w:val="left"/>
    </w:lvl>
    <w:lvl w:ilvl="5" w:tplc="FFFFFFFF">
      <w:start w:val="5888"/>
      <w:numFmt w:val="decimal"/>
      <w:lvlText w:val=""/>
      <w:lvlJc w:val="left"/>
    </w:lvl>
    <w:lvl w:ilvl="6" w:tplc="FFFFFFFF">
      <w:start w:val="5888"/>
      <w:numFmt w:val="decimal"/>
      <w:lvlText w:val=""/>
      <w:lvlJc w:val="left"/>
    </w:lvl>
    <w:lvl w:ilvl="7" w:tplc="FFFFFFFF">
      <w:start w:val="5888"/>
      <w:numFmt w:val="decimal"/>
      <w:lvlText w:val=""/>
      <w:lvlJc w:val="left"/>
    </w:lvl>
    <w:lvl w:ilvl="8" w:tplc="FFFFFFFF">
      <w:start w:val="5888"/>
      <w:numFmt w:val="decimal"/>
      <w:lvlText w:val=""/>
      <w:lvlJc w:val="left"/>
    </w:lvl>
  </w:abstractNum>
  <w:abstractNum w:abstractNumId="5">
    <w:nsid w:val="00000012"/>
    <w:multiLevelType w:val="hybridMultilevel"/>
    <w:tmpl w:val="1565AC98"/>
    <w:lvl w:ilvl="0" w:tplc="FFFFFFFF">
      <w:start w:val="5888"/>
      <w:numFmt w:val="decimal"/>
      <w:lvlText w:val=""/>
      <w:lvlJc w:val="left"/>
    </w:lvl>
    <w:lvl w:ilvl="1" w:tplc="FFFFFFFF">
      <w:start w:val="5888"/>
      <w:numFmt w:val="decimal"/>
      <w:lvlText w:val=""/>
      <w:lvlJc w:val="left"/>
    </w:lvl>
    <w:lvl w:ilvl="2" w:tplc="FFFFFFFF">
      <w:start w:val="5888"/>
      <w:numFmt w:val="decimal"/>
      <w:lvlText w:val=""/>
      <w:lvlJc w:val="left"/>
    </w:lvl>
    <w:lvl w:ilvl="3" w:tplc="FFFFFFFF">
      <w:start w:val="5888"/>
      <w:numFmt w:val="decimal"/>
      <w:lvlText w:null="1"/>
      <w:lvlJc w:val="left"/>
    </w:lvl>
    <w:lvl w:ilvl="4" w:tplc="FFFFFFFF">
      <w:start w:val="23"/>
      <w:numFmt w:val="decimal"/>
      <w:lvlText w:val=""/>
      <w:lvlJc w:val="left"/>
    </w:lvl>
    <w:lvl w:ilvl="5" w:tplc="FFFFFFFF">
      <w:start w:val="23"/>
      <w:numFmt w:val="decimal"/>
      <w:lvlText w:val=""/>
      <w:lvlJc w:val="left"/>
    </w:lvl>
    <w:lvl w:ilvl="6" w:tplc="FFFFFFFF">
      <w:start w:val="23"/>
      <w:numFmt w:val="decimal"/>
      <w:lvlText w:val=""/>
      <w:lvlJc w:val="left"/>
    </w:lvl>
    <w:lvl w:ilvl="7" w:tplc="FFFFFFFF">
      <w:start w:val="23"/>
      <w:numFmt w:val="decimal"/>
      <w:lvlText w:val=""/>
      <w:lvlJc w:val="left"/>
    </w:lvl>
    <w:lvl w:ilvl="8" w:tplc="FFFFFFFF">
      <w:start w:val="23"/>
      <w:numFmt w:val="decimal"/>
      <w:lvlText w:val=""/>
      <w:lvlJc w:val="left"/>
    </w:lvl>
  </w:abstractNum>
  <w:abstractNum w:abstractNumId="6">
    <w:nsid w:val="00000014"/>
    <w:multiLevelType w:val="hybridMultilevel"/>
    <w:tmpl w:val="3B4A02C0"/>
    <w:lvl w:ilvl="0" w:tplc="FFFFFFFF">
      <w:start w:val="23"/>
      <w:numFmt w:val="decimal"/>
      <w:lvlText w:val=""/>
      <w:lvlJc w:val="left"/>
    </w:lvl>
    <w:lvl w:ilvl="1" w:tplc="FFFFFFFF">
      <w:start w:val="23"/>
      <w:numFmt w:val="decimal"/>
      <w:lvlText w:val=""/>
      <w:lvlJc w:val="left"/>
    </w:lvl>
    <w:lvl w:ilvl="2" w:tplc="FFFFFFFF">
      <w:start w:val="23"/>
      <w:numFmt w:val="decimal"/>
      <w:lvlText w:val=""/>
      <w:lvlJc w:val="left"/>
    </w:lvl>
    <w:lvl w:ilvl="3" w:tplc="FFFFFFFF">
      <w:numFmt w:val="none"/>
      <w:lvlText w:val=""/>
      <w:lvlJc w:val="left"/>
      <w:pPr>
        <w:tabs>
          <w:tab w:val="num" w:pos="360"/>
        </w:tabs>
      </w:pPr>
    </w:lvl>
    <w:lvl w:ilvl="4" w:tplc="FFFFFFFF">
      <w:start w:val="5888"/>
      <w:numFmt w:val="decimal"/>
      <w:lvlText w:null="1"/>
      <w:lvlJc w:val="left"/>
    </w:lvl>
    <w:lvl w:ilvl="5" w:tplc="FFFFFFFF">
      <w:start w:val="23"/>
      <w:numFmt w:val="decimal"/>
      <w:lvlText w:val=""/>
      <w:lvlJc w:val="left"/>
    </w:lvl>
    <w:lvl w:ilvl="6" w:tplc="FFFFFFFF">
      <w:start w:val="23"/>
      <w:numFmt w:val="decimal"/>
      <w:lvlText w:val=""/>
      <w:lvlJc w:val="left"/>
    </w:lvl>
    <w:lvl w:ilvl="7" w:tplc="FFFFFFFF">
      <w:start w:val="23"/>
      <w:numFmt w:val="decimal"/>
      <w:lvlText w:val=""/>
      <w:lvlJc w:val="left"/>
    </w:lvl>
    <w:lvl w:ilvl="8" w:tplc="FFFFFFFF">
      <w:start w:val="23"/>
      <w:numFmt w:val="decimal"/>
      <w:lvlText w:val=""/>
      <w:lvlJc w:val="left"/>
    </w:lvl>
  </w:abstractNum>
  <w:abstractNum w:abstractNumId="7">
    <w:nsid w:val="00000015"/>
    <w:multiLevelType w:val="hybridMultilevel"/>
    <w:tmpl w:val="E51CE4C4"/>
    <w:lvl w:ilvl="0" w:tplc="FFFFFFFF">
      <w:start w:val="23"/>
      <w:numFmt w:val="decimal"/>
      <w:lvlText w:val=""/>
      <w:lvlJc w:val="left"/>
    </w:lvl>
    <w:lvl w:ilvl="1" w:tplc="FFFFFFFF">
      <w:start w:val="23"/>
      <w:numFmt w:val="decimal"/>
      <w:lvlText w:val=""/>
      <w:lvlJc w:val="left"/>
    </w:lvl>
    <w:lvl w:ilvl="2" w:tplc="FFFFFFFF">
      <w:start w:val="23"/>
      <w:numFmt w:val="decimal"/>
      <w:lvlText w:val=""/>
      <w:lvlJc w:val="left"/>
    </w:lvl>
    <w:lvl w:ilvl="3" w:tplc="FFFFFFFF">
      <w:numFmt w:val="none"/>
      <w:lvlText w:val=""/>
      <w:lvlJc w:val="left"/>
      <w:pPr>
        <w:tabs>
          <w:tab w:val="num" w:pos="360"/>
        </w:tabs>
      </w:pPr>
    </w:lvl>
    <w:lvl w:ilvl="4" w:tplc="FFFFFFFF">
      <w:start w:val="5888"/>
      <w:numFmt w:val="decimal"/>
      <w:lvlText w:null="1"/>
      <w:lvlJc w:val="left"/>
    </w:lvl>
    <w:lvl w:ilvl="5" w:tplc="FFFFFFFF">
      <w:start w:val="23"/>
      <w:numFmt w:val="decimal"/>
      <w:lvlText w:val=""/>
      <w:lvlJc w:val="left"/>
    </w:lvl>
    <w:lvl w:ilvl="6" w:tplc="FFFFFFFF">
      <w:start w:val="23"/>
      <w:numFmt w:val="decimal"/>
      <w:lvlText w:val=""/>
      <w:lvlJc w:val="left"/>
    </w:lvl>
    <w:lvl w:ilvl="7" w:tplc="FFFFFFFF">
      <w:start w:val="23"/>
      <w:numFmt w:val="decimal"/>
      <w:lvlText w:val=""/>
      <w:lvlJc w:val="left"/>
    </w:lvl>
    <w:lvl w:ilvl="8" w:tplc="FFFFFFFF">
      <w:start w:val="23"/>
      <w:numFmt w:val="decimal"/>
      <w:lvlText w:val=""/>
      <w:lvlJc w:val="left"/>
    </w:lvl>
  </w:abstractNum>
  <w:abstractNum w:abstractNumId="8">
    <w:nsid w:val="0000001B"/>
    <w:multiLevelType w:val="hybridMultilevel"/>
    <w:tmpl w:val="0F5BCF60"/>
    <w:lvl w:ilvl="0" w:tplc="FFFFFFFF">
      <w:start w:val="5888"/>
      <w:numFmt w:val="decimal"/>
      <w:lvlText w:val=""/>
      <w:lvlJc w:val="left"/>
    </w:lvl>
    <w:lvl w:ilvl="1" w:tplc="FFFFFFFF">
      <w:start w:val="5888"/>
      <w:numFmt w:val="decimal"/>
      <w:lvlText w:val=""/>
      <w:lvlJc w:val="left"/>
    </w:lvl>
    <w:lvl w:ilvl="2" w:tplc="FFFFFFFF">
      <w:start w:val="5888"/>
      <w:numFmt w:val="decimal"/>
      <w:lvlText w:val=""/>
      <w:lvlJc w:val="left"/>
    </w:lvl>
    <w:lvl w:ilvl="3" w:tplc="FFFFFFFF">
      <w:start w:val="5888"/>
      <w:numFmt w:val="decimal"/>
      <w:lvlText w:null="1"/>
      <w:lvlJc w:val="left"/>
    </w:lvl>
    <w:lvl w:ilvl="4" w:tplc="FFFFFFFF">
      <w:start w:val="65536"/>
      <w:numFmt w:val="decimal"/>
      <w:lvlText w:null="1"/>
      <w:lvlJc w:val="left"/>
    </w:lvl>
    <w:lvl w:ilvl="5" w:tplc="FFFFFFFF">
      <w:start w:val="23"/>
      <w:numFmt w:val="decimal"/>
      <w:lvlText w:val=""/>
      <w:lvlJc w:val="left"/>
    </w:lvl>
    <w:lvl w:ilvl="6" w:tplc="FFFFFFFF">
      <w:start w:val="23"/>
      <w:numFmt w:val="decimal"/>
      <w:lvlText w:val=""/>
      <w:lvlJc w:val="left"/>
    </w:lvl>
    <w:lvl w:ilvl="7" w:tplc="FFFFFFFF">
      <w:start w:val="23"/>
      <w:numFmt w:val="decimal"/>
      <w:lvlText w:val=""/>
      <w:lvlJc w:val="left"/>
    </w:lvl>
    <w:lvl w:ilvl="8" w:tplc="FFFFFFFF">
      <w:start w:val="23"/>
      <w:numFmt w:val="decimal"/>
      <w:lvlText w:val=""/>
      <w:lvlJc w:val="left"/>
    </w:lvl>
  </w:abstractNum>
  <w:abstractNum w:abstractNumId="9">
    <w:nsid w:val="0000001F"/>
    <w:multiLevelType w:val="hybridMultilevel"/>
    <w:tmpl w:val="0CE8E1A6"/>
    <w:lvl w:ilvl="0" w:tplc="FFFFFFFF">
      <w:numFmt w:val="decimal"/>
      <w:suff w:val="space"/>
      <w:lvlText w:val=""/>
      <w:lvlJc w:val="left"/>
    </w:lvl>
    <w:lvl w:ilvl="1" w:tplc="FFFFFFFF">
      <w:numFmt w:val="decimal"/>
      <w:suff w:val="space"/>
      <w:lvlText w:val=""/>
      <w:lvlJc w:val="left"/>
    </w:lvl>
    <w:lvl w:ilvl="2" w:tplc="FFFFFFFF">
      <w:numFmt w:val="decimal"/>
      <w:suff w:val="space"/>
      <w:lvlText w:val=""/>
      <w:lvlJc w:val="left"/>
    </w:lvl>
    <w:lvl w:ilvl="3" w:tplc="FFFFFFFF">
      <w:numFmt w:val="decimal"/>
      <w:suff w:val="space"/>
      <w:lvlText w:val=""/>
      <w:lvlJc w:val="left"/>
    </w:lvl>
    <w:lvl w:ilvl="4" w:tplc="FFFFFFFF">
      <w:numFmt w:val="decimal"/>
      <w:lvlText w:val=""/>
      <w:lvlJc w:val="left"/>
    </w:lvl>
    <w:lvl w:ilvl="5" w:tplc="FFFFFFFF">
      <w:numFmt w:val="decimal"/>
      <w:lvlText w:val=""/>
      <w:lvlJc w:val="left"/>
    </w:lvl>
    <w:lvl w:ilvl="6" w:tplc="FFFFFFFF">
      <w:numFmt w:val="decimal"/>
      <w:lvlText w:null="1"/>
      <w:lvlJc w:val="left"/>
    </w:lvl>
    <w:lvl w:ilvl="7" w:tplc="FFFFFFFF">
      <w:start w:val="23"/>
      <w:numFmt w:val="decimal"/>
      <w:lvlText w:val=""/>
      <w:lvlJc w:val="left"/>
    </w:lvl>
    <w:lvl w:ilvl="8" w:tplc="FFFFFFFF">
      <w:start w:val="23"/>
      <w:numFmt w:val="decimal"/>
      <w:lvlText w:val=""/>
      <w:lvlJc w:val="left"/>
    </w:lvl>
  </w:abstractNum>
  <w:abstractNum w:abstractNumId="10">
    <w:nsid w:val="00000020"/>
    <w:multiLevelType w:val="hybridMultilevel"/>
    <w:tmpl w:val="69B6F93C"/>
    <w:lvl w:ilvl="0" w:tplc="FFFFFFFF">
      <w:start w:val="23"/>
      <w:numFmt w:val="decimal"/>
      <w:lvlText w:val=""/>
      <w:lvlJc w:val="left"/>
    </w:lvl>
    <w:lvl w:ilvl="1" w:tplc="FFFFFFFF">
      <w:start w:val="23"/>
      <w:numFmt w:val="decimal"/>
      <w:lvlText w:val=""/>
      <w:lvlJc w:val="left"/>
    </w:lvl>
    <w:lvl w:ilvl="2" w:tplc="FFFFFFFF">
      <w:start w:val="23"/>
      <w:numFmt w:val="decimal"/>
      <w:lvlText w:val=""/>
      <w:lvlJc w:val="left"/>
    </w:lvl>
    <w:lvl w:ilvl="3" w:tplc="FFFFFFFF">
      <w:start w:val="23"/>
      <w:numFmt w:val="decimal"/>
      <w:lvlText w:val=""/>
      <w:lvlJc w:val="left"/>
    </w:lvl>
    <w:lvl w:ilvl="4" w:tplc="FFFFFFFF">
      <w:numFmt w:val="none"/>
      <w:lvlText w:val=""/>
      <w:lvlJc w:val="left"/>
      <w:pPr>
        <w:tabs>
          <w:tab w:val="num" w:pos="360"/>
        </w:tabs>
      </w:pPr>
    </w:lvl>
    <w:lvl w:ilvl="5" w:tplc="FFFFFFFF">
      <w:start w:val="5888"/>
      <w:numFmt w:val="decimal"/>
      <w:lvlText w:val=""/>
      <w:lvlJc w:val="left"/>
    </w:lvl>
    <w:lvl w:ilvl="6" w:tplc="FFFFFFFF">
      <w:start w:val="5888"/>
      <w:numFmt w:val="decimal"/>
      <w:lvlText w:val=""/>
      <w:lvlJc w:val="left"/>
    </w:lvl>
    <w:lvl w:ilvl="7" w:tplc="FFFFFFFF">
      <w:start w:val="5888"/>
      <w:numFmt w:val="decimal"/>
      <w:lvlText w:val=""/>
      <w:lvlJc w:val="left"/>
    </w:lvl>
    <w:lvl w:ilvl="8" w:tplc="FFFFFFFF">
      <w:start w:val="5888"/>
      <w:numFmt w:val="decimal"/>
      <w:lvlText w:val=""/>
      <w:lvlJc w:val="left"/>
    </w:lvl>
  </w:abstractNum>
  <w:abstractNum w:abstractNumId="11">
    <w:nsid w:val="00000021"/>
    <w:multiLevelType w:val="hybridMultilevel"/>
    <w:tmpl w:val="090802BE"/>
    <w:lvl w:ilvl="0" w:tplc="FFFFFFFF">
      <w:start w:val="5888"/>
      <w:numFmt w:val="decimal"/>
      <w:lvlText w:val=""/>
      <w:lvlJc w:val="left"/>
    </w:lvl>
    <w:lvl w:ilvl="1" w:tplc="FFFFFFFF">
      <w:start w:val="5888"/>
      <w:numFmt w:val="decimal"/>
      <w:lvlText w:val=""/>
      <w:lvlJc w:val="left"/>
    </w:lvl>
    <w:lvl w:ilvl="2" w:tplc="FFFFFFFF">
      <w:start w:val="5888"/>
      <w:numFmt w:val="decimal"/>
      <w:lvlText w:val=""/>
      <w:lvlJc w:val="left"/>
    </w:lvl>
    <w:lvl w:ilvl="3" w:tplc="FFFFFFFF">
      <w:start w:val="5888"/>
      <w:numFmt w:val="decimal"/>
      <w:lvlText w:val=""/>
      <w:lvlJc w:val="left"/>
    </w:lvl>
    <w:lvl w:ilvl="4" w:tplc="FFFFFFFF">
      <w:start w:val="5888"/>
      <w:numFmt w:val="decimal"/>
      <w:lvlText w:null="1"/>
      <w:lvlJc w:val="left"/>
    </w:lvl>
    <w:lvl w:ilvl="5" w:tplc="FFFFFFFF">
      <w:start w:val="23"/>
      <w:numFmt w:val="decimal"/>
      <w:lvlText w:val=""/>
      <w:lvlJc w:val="left"/>
    </w:lvl>
    <w:lvl w:ilvl="6" w:tplc="FFFFFFFF">
      <w:start w:val="23"/>
      <w:numFmt w:val="decimal"/>
      <w:lvlText w:val=""/>
      <w:lvlJc w:val="left"/>
    </w:lvl>
    <w:lvl w:ilvl="7" w:tplc="FFFFFFFF">
      <w:start w:val="23"/>
      <w:numFmt w:val="decimal"/>
      <w:lvlText w:val=""/>
      <w:lvlJc w:val="left"/>
    </w:lvl>
    <w:lvl w:ilvl="8" w:tplc="FFFFFFFF">
      <w:start w:val="23"/>
      <w:numFmt w:val="decimal"/>
      <w:lvlText w:val=""/>
      <w:lvlJc w:val="left"/>
    </w:lvl>
  </w:abstractNum>
  <w:abstractNum w:abstractNumId="12">
    <w:nsid w:val="00000022"/>
    <w:multiLevelType w:val="hybridMultilevel"/>
    <w:tmpl w:val="22428300"/>
    <w:lvl w:ilvl="0" w:tplc="FFFFFFFF">
      <w:start w:val="23"/>
      <w:numFmt w:val="decimal"/>
      <w:lvlText w:val=""/>
      <w:lvlJc w:val="left"/>
    </w:lvl>
    <w:lvl w:ilvl="1" w:tplc="FFFFFFFF">
      <w:start w:val="23"/>
      <w:numFmt w:val="decimal"/>
      <w:lvlText w:val=""/>
      <w:lvlJc w:val="left"/>
    </w:lvl>
    <w:lvl w:ilvl="2" w:tplc="FFFFFFFF">
      <w:start w:val="23"/>
      <w:numFmt w:val="decimal"/>
      <w:lvlText w:val=""/>
      <w:lvlJc w:val="left"/>
    </w:lvl>
    <w:lvl w:ilvl="3" w:tplc="FFFFFFFF">
      <w:start w:val="23"/>
      <w:numFmt w:val="decimal"/>
      <w:lvlText w:val=""/>
      <w:lvlJc w:val="left"/>
    </w:lvl>
    <w:lvl w:ilvl="4" w:tplc="FFFFFFFF">
      <w:numFmt w:val="none"/>
      <w:lvlText w:val=""/>
      <w:lvlJc w:val="left"/>
      <w:pPr>
        <w:tabs>
          <w:tab w:val="num" w:pos="360"/>
        </w:tabs>
      </w:pPr>
    </w:lvl>
    <w:lvl w:ilvl="5" w:tplc="FFFFFFFF">
      <w:start w:val="5888"/>
      <w:numFmt w:val="decimal"/>
      <w:lvlText w:val=""/>
      <w:lvlJc w:val="left"/>
    </w:lvl>
    <w:lvl w:ilvl="6" w:tplc="FFFFFFFF">
      <w:start w:val="5888"/>
      <w:numFmt w:val="decimal"/>
      <w:lvlText w:val=""/>
      <w:lvlJc w:val="left"/>
    </w:lvl>
    <w:lvl w:ilvl="7" w:tplc="FFFFFFFF">
      <w:start w:val="5888"/>
      <w:numFmt w:val="decimal"/>
      <w:lvlText w:val=""/>
      <w:lvlJc w:val="left"/>
    </w:lvl>
    <w:lvl w:ilvl="8" w:tplc="FFFFFFFF">
      <w:start w:val="5888"/>
      <w:numFmt w:val="decimal"/>
      <w:lvlText w:val=""/>
      <w:lvlJc w:val="left"/>
    </w:lvl>
  </w:abstractNum>
  <w:abstractNum w:abstractNumId="13">
    <w:nsid w:val="00000023"/>
    <w:multiLevelType w:val="hybridMultilevel"/>
    <w:tmpl w:val="3F8B0CBE"/>
    <w:lvl w:ilvl="0" w:tplc="FFFFFFFF">
      <w:start w:val="5888"/>
      <w:numFmt w:val="decimal"/>
      <w:lvlText w:val=""/>
      <w:lvlJc w:val="left"/>
    </w:lvl>
    <w:lvl w:ilvl="1" w:tplc="FFFFFFFF">
      <w:start w:val="5888"/>
      <w:numFmt w:val="decimal"/>
      <w:lvlText w:val=""/>
      <w:lvlJc w:val="left"/>
    </w:lvl>
    <w:lvl w:ilvl="2" w:tplc="FFFFFFFF">
      <w:start w:val="5888"/>
      <w:numFmt w:val="decimal"/>
      <w:lvlText w:val=""/>
      <w:lvlJc w:val="left"/>
    </w:lvl>
    <w:lvl w:ilvl="3" w:tplc="FFFFFFFF">
      <w:start w:val="5888"/>
      <w:numFmt w:val="decimal"/>
      <w:lvlText w:val=""/>
      <w:lvlJc w:val="left"/>
    </w:lvl>
    <w:lvl w:ilvl="4" w:tplc="FFFFFFFF">
      <w:start w:val="5888"/>
      <w:numFmt w:val="decimal"/>
      <w:lvlText w:null="1"/>
      <w:lvlJc w:val="left"/>
    </w:lvl>
    <w:lvl w:ilvl="5" w:tplc="FFFFFFFF">
      <w:start w:val="23"/>
      <w:numFmt w:val="decimal"/>
      <w:lvlText w:val=""/>
      <w:lvlJc w:val="left"/>
    </w:lvl>
    <w:lvl w:ilvl="6" w:tplc="FFFFFFFF">
      <w:start w:val="23"/>
      <w:numFmt w:val="decimal"/>
      <w:lvlText w:val=""/>
      <w:lvlJc w:val="left"/>
    </w:lvl>
    <w:lvl w:ilvl="7" w:tplc="FFFFFFFF">
      <w:start w:val="23"/>
      <w:numFmt w:val="decimal"/>
      <w:lvlText w:val=""/>
      <w:lvlJc w:val="left"/>
    </w:lvl>
    <w:lvl w:ilvl="8" w:tplc="FFFFFFFF">
      <w:start w:val="23"/>
      <w:numFmt w:val="decimal"/>
      <w:lvlText w:val=""/>
      <w:lvlJc w:val="left"/>
    </w:lvl>
  </w:abstractNum>
  <w:abstractNum w:abstractNumId="14">
    <w:nsid w:val="00000024"/>
    <w:multiLevelType w:val="hybridMultilevel"/>
    <w:tmpl w:val="2690E13C"/>
    <w:lvl w:ilvl="0" w:tplc="FFFFFFFF">
      <w:start w:val="23"/>
      <w:numFmt w:val="decimal"/>
      <w:lvlText w:val=""/>
      <w:lvlJc w:val="left"/>
    </w:lvl>
    <w:lvl w:ilvl="1" w:tplc="FFFFFFFF">
      <w:start w:val="23"/>
      <w:numFmt w:val="decimal"/>
      <w:lvlText w:val=""/>
      <w:lvlJc w:val="left"/>
    </w:lvl>
    <w:lvl w:ilvl="2" w:tplc="FFFFFFFF">
      <w:start w:val="23"/>
      <w:numFmt w:val="decimal"/>
      <w:lvlText w:val=""/>
      <w:lvlJc w:val="left"/>
    </w:lvl>
    <w:lvl w:ilvl="3" w:tplc="FFFFFFFF">
      <w:start w:val="23"/>
      <w:numFmt w:val="decimal"/>
      <w:lvlText w:val=""/>
      <w:lvlJc w:val="left"/>
    </w:lvl>
    <w:lvl w:ilvl="4" w:tplc="FFFFFFFF">
      <w:numFmt w:val="none"/>
      <w:lvlText w:val=""/>
      <w:lvlJc w:val="left"/>
      <w:pPr>
        <w:tabs>
          <w:tab w:val="num" w:pos="360"/>
        </w:tabs>
      </w:pPr>
    </w:lvl>
    <w:lvl w:ilvl="5" w:tplc="FFFFFFFF">
      <w:start w:val="5888"/>
      <w:numFmt w:val="decimal"/>
      <w:lvlText w:val=""/>
      <w:lvlJc w:val="left"/>
    </w:lvl>
    <w:lvl w:ilvl="6" w:tplc="FFFFFFFF">
      <w:start w:val="5888"/>
      <w:numFmt w:val="decimal"/>
      <w:lvlText w:val=""/>
      <w:lvlJc w:val="left"/>
    </w:lvl>
    <w:lvl w:ilvl="7" w:tplc="FFFFFFFF">
      <w:start w:val="5888"/>
      <w:numFmt w:val="decimal"/>
      <w:lvlText w:val=""/>
      <w:lvlJc w:val="left"/>
    </w:lvl>
    <w:lvl w:ilvl="8" w:tplc="FFFFFFFF">
      <w:start w:val="5888"/>
      <w:numFmt w:val="decimal"/>
      <w:lvlText w:val=""/>
      <w:lvlJc w:val="left"/>
    </w:lvl>
  </w:abstractNum>
  <w:abstractNum w:abstractNumId="15">
    <w:nsid w:val="00000025"/>
    <w:multiLevelType w:val="hybridMultilevel"/>
    <w:tmpl w:val="2586D60E"/>
    <w:lvl w:ilvl="0" w:tplc="FFFFFFFF">
      <w:start w:val="5888"/>
      <w:numFmt w:val="decimal"/>
      <w:lvlText w:val=""/>
      <w:lvlJc w:val="left"/>
    </w:lvl>
    <w:lvl w:ilvl="1" w:tplc="FFFFFFFF">
      <w:start w:val="5888"/>
      <w:numFmt w:val="decimal"/>
      <w:lvlText w:val=""/>
      <w:lvlJc w:val="left"/>
    </w:lvl>
    <w:lvl w:ilvl="2" w:tplc="FFFFFFFF">
      <w:start w:val="5888"/>
      <w:numFmt w:val="decimal"/>
      <w:lvlText w:val=""/>
      <w:lvlJc w:val="left"/>
    </w:lvl>
    <w:lvl w:ilvl="3" w:tplc="FFFFFFFF">
      <w:start w:val="5888"/>
      <w:numFmt w:val="decimal"/>
      <w:lvlText w:val=""/>
      <w:lvlJc w:val="left"/>
    </w:lvl>
    <w:lvl w:ilvl="4" w:tplc="FFFFFFFF">
      <w:start w:val="5888"/>
      <w:numFmt w:val="decimal"/>
      <w:lvlText w:null="1"/>
      <w:lvlJc w:val="left"/>
    </w:lvl>
    <w:lvl w:ilvl="5" w:tplc="FFFFFFFF">
      <w:start w:val="23"/>
      <w:numFmt w:val="decimal"/>
      <w:lvlText w:val=""/>
      <w:lvlJc w:val="left"/>
    </w:lvl>
    <w:lvl w:ilvl="6" w:tplc="FFFFFFFF">
      <w:start w:val="23"/>
      <w:numFmt w:val="decimal"/>
      <w:lvlText w:val=""/>
      <w:lvlJc w:val="left"/>
    </w:lvl>
    <w:lvl w:ilvl="7" w:tplc="FFFFFFFF">
      <w:start w:val="23"/>
      <w:numFmt w:val="decimal"/>
      <w:lvlText w:val=""/>
      <w:lvlJc w:val="left"/>
    </w:lvl>
    <w:lvl w:ilvl="8" w:tplc="FFFFFFFF">
      <w:start w:val="23"/>
      <w:numFmt w:val="decimal"/>
      <w:lvlText w:val=""/>
      <w:lvlJc w:val="left"/>
    </w:lvl>
  </w:abstractNum>
  <w:abstractNum w:abstractNumId="16">
    <w:nsid w:val="00000026"/>
    <w:multiLevelType w:val="hybridMultilevel"/>
    <w:tmpl w:val="4F0C14C8"/>
    <w:lvl w:ilvl="0" w:tplc="FFFFFFFF">
      <w:start w:val="23"/>
      <w:numFmt w:val="decimal"/>
      <w:lvlText w:val=""/>
      <w:lvlJc w:val="left"/>
    </w:lvl>
    <w:lvl w:ilvl="1" w:tplc="FFFFFFFF">
      <w:start w:val="23"/>
      <w:numFmt w:val="decimal"/>
      <w:lvlText w:val=""/>
      <w:lvlJc w:val="left"/>
    </w:lvl>
    <w:lvl w:ilvl="2" w:tplc="FFFFFFFF">
      <w:start w:val="23"/>
      <w:numFmt w:val="decimal"/>
      <w:lvlText w:val=""/>
      <w:lvlJc w:val="left"/>
    </w:lvl>
    <w:lvl w:ilvl="3" w:tplc="FFFFFFFF">
      <w:start w:val="23"/>
      <w:numFmt w:val="decimal"/>
      <w:lvlText w:val=""/>
      <w:lvlJc w:val="left"/>
    </w:lvl>
    <w:lvl w:ilvl="4" w:tplc="FFFFFFFF">
      <w:numFmt w:val="none"/>
      <w:lvlText w:val=""/>
      <w:lvlJc w:val="left"/>
      <w:pPr>
        <w:tabs>
          <w:tab w:val="num" w:pos="360"/>
        </w:tabs>
      </w:pPr>
    </w:lvl>
    <w:lvl w:ilvl="5" w:tplc="FFFFFFFF">
      <w:start w:val="5888"/>
      <w:numFmt w:val="decimal"/>
      <w:lvlText w:val=""/>
      <w:lvlJc w:val="left"/>
    </w:lvl>
    <w:lvl w:ilvl="6" w:tplc="FFFFFFFF">
      <w:start w:val="5888"/>
      <w:numFmt w:val="decimal"/>
      <w:lvlText w:val=""/>
      <w:lvlJc w:val="left"/>
    </w:lvl>
    <w:lvl w:ilvl="7" w:tplc="FFFFFFFF">
      <w:start w:val="5888"/>
      <w:numFmt w:val="decimal"/>
      <w:lvlText w:val=""/>
      <w:lvlJc w:val="left"/>
    </w:lvl>
    <w:lvl w:ilvl="8" w:tplc="FFFFFFFF">
      <w:start w:val="5888"/>
      <w:numFmt w:val="decimal"/>
      <w:lvlText w:val=""/>
      <w:lvlJc w:val="left"/>
    </w:lvl>
  </w:abstractNum>
  <w:abstractNum w:abstractNumId="17">
    <w:nsid w:val="00000027"/>
    <w:multiLevelType w:val="hybridMultilevel"/>
    <w:tmpl w:val="74C93698"/>
    <w:lvl w:ilvl="0" w:tplc="FFFFFFFF">
      <w:start w:val="5888"/>
      <w:numFmt w:val="decimal"/>
      <w:lvlText w:val=""/>
      <w:lvlJc w:val="left"/>
    </w:lvl>
    <w:lvl w:ilvl="1" w:tplc="FFFFFFFF">
      <w:start w:val="5888"/>
      <w:numFmt w:val="decimal"/>
      <w:lvlText w:val=""/>
      <w:lvlJc w:val="left"/>
    </w:lvl>
    <w:lvl w:ilvl="2" w:tplc="FFFFFFFF">
      <w:start w:val="5888"/>
      <w:numFmt w:val="decimal"/>
      <w:lvlText w:val=""/>
      <w:lvlJc w:val="left"/>
    </w:lvl>
    <w:lvl w:ilvl="3" w:tplc="FFFFFFFF">
      <w:start w:val="5888"/>
      <w:numFmt w:val="decimal"/>
      <w:lvlText w:val=""/>
      <w:lvlJc w:val="left"/>
    </w:lvl>
    <w:lvl w:ilvl="4" w:tplc="FFFFFFFF">
      <w:start w:val="5888"/>
      <w:numFmt w:val="decimal"/>
      <w:lvlText w:null="1"/>
      <w:lvlJc w:val="left"/>
    </w:lvl>
    <w:lvl w:ilvl="5" w:tplc="FFFFFFFF">
      <w:start w:val="23"/>
      <w:numFmt w:val="decimal"/>
      <w:lvlText w:val=""/>
      <w:lvlJc w:val="left"/>
    </w:lvl>
    <w:lvl w:ilvl="6" w:tplc="FFFFFFFF">
      <w:start w:val="23"/>
      <w:numFmt w:val="decimal"/>
      <w:lvlText w:val=""/>
      <w:lvlJc w:val="left"/>
    </w:lvl>
    <w:lvl w:ilvl="7" w:tplc="FFFFFFFF">
      <w:start w:val="23"/>
      <w:numFmt w:val="decimal"/>
      <w:lvlText w:val=""/>
      <w:lvlJc w:val="left"/>
    </w:lvl>
    <w:lvl w:ilvl="8" w:tplc="FFFFFFFF">
      <w:start w:val="23"/>
      <w:numFmt w:val="decimal"/>
      <w:lvlText w:val=""/>
      <w:lvlJc w:val="left"/>
    </w:lvl>
  </w:abstractNum>
  <w:abstractNum w:abstractNumId="18">
    <w:nsid w:val="00000028"/>
    <w:multiLevelType w:val="hybridMultilevel"/>
    <w:tmpl w:val="B5CE0E60"/>
    <w:lvl w:ilvl="0" w:tplc="FFFFFFFF">
      <w:start w:val="23"/>
      <w:numFmt w:val="decimal"/>
      <w:lvlText w:val=""/>
      <w:lvlJc w:val="left"/>
    </w:lvl>
    <w:lvl w:ilvl="1" w:tplc="FFFFFFFF">
      <w:start w:val="23"/>
      <w:numFmt w:val="decimal"/>
      <w:lvlText w:val=""/>
      <w:lvlJc w:val="left"/>
    </w:lvl>
    <w:lvl w:ilvl="2" w:tplc="FFFFFFFF">
      <w:start w:val="23"/>
      <w:numFmt w:val="decimal"/>
      <w:lvlText w:val=""/>
      <w:lvlJc w:val="left"/>
    </w:lvl>
    <w:lvl w:ilvl="3" w:tplc="FFFFFFFF">
      <w:start w:val="23"/>
      <w:numFmt w:val="decimal"/>
      <w:lvlText w:val=""/>
      <w:lvlJc w:val="left"/>
    </w:lvl>
    <w:lvl w:ilvl="4" w:tplc="FFFFFFFF">
      <w:numFmt w:val="none"/>
      <w:lvlText w:val=""/>
      <w:lvlJc w:val="left"/>
      <w:pPr>
        <w:tabs>
          <w:tab w:val="num" w:pos="360"/>
        </w:tabs>
      </w:pPr>
    </w:lvl>
    <w:lvl w:ilvl="5" w:tplc="FFFFFFFF">
      <w:start w:val="5888"/>
      <w:numFmt w:val="decimal"/>
      <w:lvlText w:val=""/>
      <w:lvlJc w:val="left"/>
    </w:lvl>
    <w:lvl w:ilvl="6" w:tplc="FFFFFFFF">
      <w:start w:val="5888"/>
      <w:numFmt w:val="decimal"/>
      <w:lvlText w:val=""/>
      <w:lvlJc w:val="left"/>
    </w:lvl>
    <w:lvl w:ilvl="7" w:tplc="FFFFFFFF">
      <w:start w:val="5888"/>
      <w:numFmt w:val="decimal"/>
      <w:lvlText w:val=""/>
      <w:lvlJc w:val="left"/>
    </w:lvl>
    <w:lvl w:ilvl="8" w:tplc="FFFFFFFF">
      <w:start w:val="5888"/>
      <w:numFmt w:val="decimal"/>
      <w:lvlText w:val=""/>
      <w:lvlJc w:val="left"/>
    </w:lvl>
  </w:abstractNum>
  <w:abstractNum w:abstractNumId="19">
    <w:nsid w:val="00000029"/>
    <w:multiLevelType w:val="hybridMultilevel"/>
    <w:tmpl w:val="186928D6"/>
    <w:lvl w:ilvl="0" w:tplc="FFFFFFFF">
      <w:start w:val="5888"/>
      <w:numFmt w:val="decimal"/>
      <w:lvlText w:val=""/>
      <w:lvlJc w:val="left"/>
    </w:lvl>
    <w:lvl w:ilvl="1" w:tplc="FFFFFFFF">
      <w:start w:val="5888"/>
      <w:numFmt w:val="decimal"/>
      <w:lvlText w:val=""/>
      <w:lvlJc w:val="left"/>
    </w:lvl>
    <w:lvl w:ilvl="2" w:tplc="FFFFFFFF">
      <w:start w:val="5888"/>
      <w:numFmt w:val="decimal"/>
      <w:lvlText w:val=""/>
      <w:lvlJc w:val="left"/>
    </w:lvl>
    <w:lvl w:ilvl="3" w:tplc="FFFFFFFF">
      <w:start w:val="5888"/>
      <w:numFmt w:val="decimal"/>
      <w:lvlText w:val=""/>
      <w:lvlJc w:val="left"/>
    </w:lvl>
    <w:lvl w:ilvl="4" w:tplc="FFFFFFFF">
      <w:start w:val="5888"/>
      <w:numFmt w:val="decimal"/>
      <w:lvlText w:null="1"/>
      <w:lvlJc w:val="left"/>
    </w:lvl>
    <w:lvl w:ilvl="5" w:tplc="FFFFFFFF">
      <w:start w:val="23"/>
      <w:numFmt w:val="decimal"/>
      <w:lvlText w:val=""/>
      <w:lvlJc w:val="left"/>
    </w:lvl>
    <w:lvl w:ilvl="6" w:tplc="FFFFFFFF">
      <w:start w:val="23"/>
      <w:numFmt w:val="decimal"/>
      <w:lvlText w:val=""/>
      <w:lvlJc w:val="left"/>
    </w:lvl>
    <w:lvl w:ilvl="7" w:tplc="FFFFFFFF">
      <w:start w:val="23"/>
      <w:numFmt w:val="decimal"/>
      <w:lvlText w:val=""/>
      <w:lvlJc w:val="left"/>
    </w:lvl>
    <w:lvl w:ilvl="8" w:tplc="FFFFFFFF">
      <w:start w:val="23"/>
      <w:numFmt w:val="decimal"/>
      <w:lvlText w:val=""/>
      <w:lvlJc w:val="left"/>
    </w:lvl>
  </w:abstractNum>
  <w:abstractNum w:abstractNumId="20">
    <w:nsid w:val="0000002A"/>
    <w:multiLevelType w:val="hybridMultilevel"/>
    <w:tmpl w:val="F9E0B646"/>
    <w:lvl w:ilvl="0" w:tplc="FFFFFFFF">
      <w:start w:val="23"/>
      <w:numFmt w:val="decimal"/>
      <w:lvlText w:val=""/>
      <w:lvlJc w:val="left"/>
    </w:lvl>
    <w:lvl w:ilvl="1" w:tplc="FFFFFFFF">
      <w:start w:val="23"/>
      <w:numFmt w:val="decimal"/>
      <w:lvlText w:val=""/>
      <w:lvlJc w:val="left"/>
    </w:lvl>
    <w:lvl w:ilvl="2" w:tplc="FFFFFFFF">
      <w:start w:val="23"/>
      <w:numFmt w:val="decimal"/>
      <w:lvlText w:val=""/>
      <w:lvlJc w:val="left"/>
    </w:lvl>
    <w:lvl w:ilvl="3" w:tplc="FFFFFFFF">
      <w:start w:val="23"/>
      <w:numFmt w:val="decimal"/>
      <w:lvlText w:val=""/>
      <w:lvlJc w:val="left"/>
    </w:lvl>
    <w:lvl w:ilvl="4" w:tplc="FFFFFFFF">
      <w:numFmt w:val="none"/>
      <w:lvlText w:val=""/>
      <w:lvlJc w:val="left"/>
      <w:pPr>
        <w:tabs>
          <w:tab w:val="num" w:pos="360"/>
        </w:tabs>
      </w:pPr>
    </w:lvl>
    <w:lvl w:ilvl="5" w:tplc="FFFFFFFF">
      <w:start w:val="5888"/>
      <w:numFmt w:val="decimal"/>
      <w:lvlText w:val=""/>
      <w:lvlJc w:val="left"/>
    </w:lvl>
    <w:lvl w:ilvl="6" w:tplc="FFFFFFFF">
      <w:start w:val="5888"/>
      <w:numFmt w:val="decimal"/>
      <w:lvlText w:val=""/>
      <w:lvlJc w:val="left"/>
    </w:lvl>
    <w:lvl w:ilvl="7" w:tplc="FFFFFFFF">
      <w:start w:val="5888"/>
      <w:numFmt w:val="decimal"/>
      <w:lvlText w:val=""/>
      <w:lvlJc w:val="left"/>
    </w:lvl>
    <w:lvl w:ilvl="8" w:tplc="FFFFFFFF">
      <w:start w:val="5888"/>
      <w:numFmt w:val="decimal"/>
      <w:lvlText w:val=""/>
      <w:lvlJc w:val="left"/>
    </w:lvl>
  </w:abstractNum>
  <w:abstractNum w:abstractNumId="21">
    <w:nsid w:val="0000002B"/>
    <w:multiLevelType w:val="hybridMultilevel"/>
    <w:tmpl w:val="3746A5F2"/>
    <w:lvl w:ilvl="0" w:tplc="FFFFFFFF">
      <w:start w:val="5888"/>
      <w:numFmt w:val="decimal"/>
      <w:lvlText w:val=""/>
      <w:lvlJc w:val="left"/>
    </w:lvl>
    <w:lvl w:ilvl="1" w:tplc="FFFFFFFF">
      <w:start w:val="5888"/>
      <w:numFmt w:val="decimal"/>
      <w:lvlText w:val=""/>
      <w:lvlJc w:val="left"/>
    </w:lvl>
    <w:lvl w:ilvl="2" w:tplc="FFFFFFFF">
      <w:start w:val="5888"/>
      <w:numFmt w:val="decimal"/>
      <w:lvlText w:val=""/>
      <w:lvlJc w:val="left"/>
    </w:lvl>
    <w:lvl w:ilvl="3" w:tplc="FFFFFFFF">
      <w:start w:val="5888"/>
      <w:numFmt w:val="decimal"/>
      <w:lvlText w:val=""/>
      <w:lvlJc w:val="left"/>
    </w:lvl>
    <w:lvl w:ilvl="4" w:tplc="FFFFFFFF">
      <w:start w:val="5888"/>
      <w:numFmt w:val="decimal"/>
      <w:lvlText w:null="1"/>
      <w:lvlJc w:val="left"/>
    </w:lvl>
    <w:lvl w:ilvl="5" w:tplc="FFFFFFFF">
      <w:start w:val="23"/>
      <w:numFmt w:val="decimal"/>
      <w:lvlText w:val=""/>
      <w:lvlJc w:val="left"/>
    </w:lvl>
    <w:lvl w:ilvl="6" w:tplc="FFFFFFFF">
      <w:start w:val="23"/>
      <w:numFmt w:val="decimal"/>
      <w:lvlText w:val=""/>
      <w:lvlJc w:val="left"/>
    </w:lvl>
    <w:lvl w:ilvl="7" w:tplc="FFFFFFFF">
      <w:start w:val="23"/>
      <w:numFmt w:val="decimal"/>
      <w:lvlText w:val=""/>
      <w:lvlJc w:val="left"/>
    </w:lvl>
    <w:lvl w:ilvl="8" w:tplc="FFFFFFFF">
      <w:start w:val="23"/>
      <w:numFmt w:val="decimal"/>
      <w:lvlText w:val=""/>
      <w:lvlJc w:val="left"/>
    </w:lvl>
  </w:abstractNum>
  <w:abstractNum w:abstractNumId="22">
    <w:nsid w:val="0000002C"/>
    <w:multiLevelType w:val="hybridMultilevel"/>
    <w:tmpl w:val="4EA44878"/>
    <w:lvl w:ilvl="0" w:tplc="FFFFFFFF">
      <w:start w:val="23"/>
      <w:numFmt w:val="decimal"/>
      <w:lvlText w:val=""/>
      <w:lvlJc w:val="left"/>
    </w:lvl>
    <w:lvl w:ilvl="1" w:tplc="FFFFFFFF">
      <w:start w:val="23"/>
      <w:numFmt w:val="decimal"/>
      <w:lvlText w:val=""/>
      <w:lvlJc w:val="left"/>
    </w:lvl>
    <w:lvl w:ilvl="2" w:tplc="FFFFFFFF">
      <w:start w:val="23"/>
      <w:numFmt w:val="decimal"/>
      <w:lvlText w:val=""/>
      <w:lvlJc w:val="left"/>
    </w:lvl>
    <w:lvl w:ilvl="3" w:tplc="FFFFFFFF">
      <w:start w:val="23"/>
      <w:numFmt w:val="decimal"/>
      <w:lvlText w:val=""/>
      <w:lvlJc w:val="left"/>
    </w:lvl>
    <w:lvl w:ilvl="4" w:tplc="FFFFFFFF">
      <w:numFmt w:val="none"/>
      <w:lvlText w:val=""/>
      <w:lvlJc w:val="left"/>
      <w:pPr>
        <w:tabs>
          <w:tab w:val="num" w:pos="360"/>
        </w:tabs>
      </w:pPr>
    </w:lvl>
    <w:lvl w:ilvl="5" w:tplc="FFFFFFFF">
      <w:start w:val="5888"/>
      <w:numFmt w:val="decimal"/>
      <w:lvlText w:val=""/>
      <w:lvlJc w:val="left"/>
    </w:lvl>
    <w:lvl w:ilvl="6" w:tplc="FFFFFFFF">
      <w:start w:val="5888"/>
      <w:numFmt w:val="decimal"/>
      <w:lvlText w:val=""/>
      <w:lvlJc w:val="left"/>
    </w:lvl>
    <w:lvl w:ilvl="7" w:tplc="FFFFFFFF">
      <w:start w:val="5888"/>
      <w:numFmt w:val="decimal"/>
      <w:lvlText w:val=""/>
      <w:lvlJc w:val="left"/>
    </w:lvl>
    <w:lvl w:ilvl="8" w:tplc="FFFFFFFF">
      <w:start w:val="5888"/>
      <w:numFmt w:val="decimal"/>
      <w:lvlText w:val=""/>
      <w:lvlJc w:val="left"/>
    </w:lvl>
  </w:abstractNum>
  <w:abstractNum w:abstractNumId="23">
    <w:nsid w:val="0000002D"/>
    <w:multiLevelType w:val="hybridMultilevel"/>
    <w:tmpl w:val="606ED7F6"/>
    <w:lvl w:ilvl="0" w:tplc="FFFFFFFF">
      <w:start w:val="5888"/>
      <w:numFmt w:val="decimal"/>
      <w:lvlText w:val=""/>
      <w:lvlJc w:val="left"/>
    </w:lvl>
    <w:lvl w:ilvl="1" w:tplc="FFFFFFFF">
      <w:start w:val="5888"/>
      <w:numFmt w:val="decimal"/>
      <w:lvlText w:val=""/>
      <w:lvlJc w:val="left"/>
    </w:lvl>
    <w:lvl w:ilvl="2" w:tplc="FFFFFFFF">
      <w:start w:val="5888"/>
      <w:numFmt w:val="decimal"/>
      <w:lvlText w:val=""/>
      <w:lvlJc w:val="left"/>
    </w:lvl>
    <w:lvl w:ilvl="3" w:tplc="FFFFFFFF">
      <w:start w:val="5888"/>
      <w:numFmt w:val="decimal"/>
      <w:lvlText w:val=""/>
      <w:lvlJc w:val="left"/>
    </w:lvl>
    <w:lvl w:ilvl="4" w:tplc="FFFFFFFF">
      <w:start w:val="5888"/>
      <w:numFmt w:val="decimal"/>
      <w:lvlText w:null="1"/>
      <w:lvlJc w:val="left"/>
    </w:lvl>
    <w:lvl w:ilvl="5" w:tplc="FFFFFFFF">
      <w:start w:val="23"/>
      <w:numFmt w:val="decimal"/>
      <w:lvlText w:val=""/>
      <w:lvlJc w:val="left"/>
    </w:lvl>
    <w:lvl w:ilvl="6" w:tplc="FFFFFFFF">
      <w:start w:val="23"/>
      <w:numFmt w:val="decimal"/>
      <w:lvlText w:val=""/>
      <w:lvlJc w:val="left"/>
    </w:lvl>
    <w:lvl w:ilvl="7" w:tplc="FFFFFFFF">
      <w:start w:val="23"/>
      <w:numFmt w:val="decimal"/>
      <w:lvlText w:val=""/>
      <w:lvlJc w:val="left"/>
    </w:lvl>
    <w:lvl w:ilvl="8" w:tplc="FFFFFFFF">
      <w:start w:val="23"/>
      <w:numFmt w:val="decimal"/>
      <w:lvlText w:val=""/>
      <w:lvlJc w:val="left"/>
    </w:lvl>
  </w:abstractNum>
  <w:abstractNum w:abstractNumId="24">
    <w:nsid w:val="0000002E"/>
    <w:multiLevelType w:val="hybridMultilevel"/>
    <w:tmpl w:val="AE8E1FA6"/>
    <w:lvl w:ilvl="0" w:tplc="FFFFFFFF">
      <w:start w:val="23"/>
      <w:numFmt w:val="decimal"/>
      <w:lvlText w:val=""/>
      <w:lvlJc w:val="left"/>
    </w:lvl>
    <w:lvl w:ilvl="1" w:tplc="FFFFFFFF">
      <w:start w:val="23"/>
      <w:numFmt w:val="decimal"/>
      <w:lvlText w:val=""/>
      <w:lvlJc w:val="left"/>
    </w:lvl>
    <w:lvl w:ilvl="2" w:tplc="FFFFFFFF">
      <w:start w:val="23"/>
      <w:numFmt w:val="decimal"/>
      <w:lvlText w:val=""/>
      <w:lvlJc w:val="left"/>
    </w:lvl>
    <w:lvl w:ilvl="3" w:tplc="FFFFFFFF">
      <w:start w:val="23"/>
      <w:numFmt w:val="decimal"/>
      <w:lvlText w:val=""/>
      <w:lvlJc w:val="left"/>
    </w:lvl>
    <w:lvl w:ilvl="4" w:tplc="FFFFFFFF">
      <w:numFmt w:val="none"/>
      <w:lvlText w:val=""/>
      <w:lvlJc w:val="left"/>
      <w:pPr>
        <w:tabs>
          <w:tab w:val="num" w:pos="360"/>
        </w:tabs>
      </w:pPr>
    </w:lvl>
    <w:lvl w:ilvl="5" w:tplc="FFFFFFFF">
      <w:start w:val="5888"/>
      <w:numFmt w:val="decimal"/>
      <w:lvlText w:val=""/>
      <w:lvlJc w:val="left"/>
    </w:lvl>
    <w:lvl w:ilvl="6" w:tplc="FFFFFFFF">
      <w:start w:val="5888"/>
      <w:numFmt w:val="decimal"/>
      <w:lvlText w:val=""/>
      <w:lvlJc w:val="left"/>
    </w:lvl>
    <w:lvl w:ilvl="7" w:tplc="FFFFFFFF">
      <w:start w:val="5888"/>
      <w:numFmt w:val="decimal"/>
      <w:lvlText w:val=""/>
      <w:lvlJc w:val="left"/>
    </w:lvl>
    <w:lvl w:ilvl="8" w:tplc="FFFFFFFF">
      <w:start w:val="5888"/>
      <w:numFmt w:val="decimal"/>
      <w:lvlText w:val=""/>
      <w:lvlJc w:val="left"/>
    </w:lvl>
  </w:abstractNum>
  <w:abstractNum w:abstractNumId="25">
    <w:nsid w:val="0000002F"/>
    <w:multiLevelType w:val="hybridMultilevel"/>
    <w:tmpl w:val="7FBD7A3E"/>
    <w:lvl w:ilvl="0" w:tplc="FFFFFFFF">
      <w:start w:val="5888"/>
      <w:numFmt w:val="decimal"/>
      <w:lvlText w:val=""/>
      <w:lvlJc w:val="left"/>
    </w:lvl>
    <w:lvl w:ilvl="1" w:tplc="FFFFFFFF">
      <w:start w:val="5888"/>
      <w:numFmt w:val="decimal"/>
      <w:lvlText w:val=""/>
      <w:lvlJc w:val="left"/>
    </w:lvl>
    <w:lvl w:ilvl="2" w:tplc="FFFFFFFF">
      <w:start w:val="5888"/>
      <w:numFmt w:val="decimal"/>
      <w:lvlText w:val=""/>
      <w:lvlJc w:val="left"/>
    </w:lvl>
    <w:lvl w:ilvl="3" w:tplc="FFFFFFFF">
      <w:start w:val="5888"/>
      <w:numFmt w:val="decimal"/>
      <w:lvlText w:val=""/>
      <w:lvlJc w:val="left"/>
    </w:lvl>
    <w:lvl w:ilvl="4" w:tplc="FFFFFFFF">
      <w:start w:val="5888"/>
      <w:numFmt w:val="decimal"/>
      <w:lvlText w:null="1"/>
      <w:lvlJc w:val="left"/>
    </w:lvl>
    <w:lvl w:ilvl="5" w:tplc="FFFFFFFF">
      <w:start w:val="23"/>
      <w:numFmt w:val="decimal"/>
      <w:lvlText w:val=""/>
      <w:lvlJc w:val="left"/>
    </w:lvl>
    <w:lvl w:ilvl="6" w:tplc="FFFFFFFF">
      <w:start w:val="23"/>
      <w:numFmt w:val="decimal"/>
      <w:lvlText w:val=""/>
      <w:lvlJc w:val="left"/>
    </w:lvl>
    <w:lvl w:ilvl="7" w:tplc="FFFFFFFF">
      <w:start w:val="23"/>
      <w:numFmt w:val="decimal"/>
      <w:lvlText w:val=""/>
      <w:lvlJc w:val="left"/>
    </w:lvl>
    <w:lvl w:ilvl="8" w:tplc="FFFFFFFF">
      <w:start w:val="23"/>
      <w:numFmt w:val="decimal"/>
      <w:lvlText w:val=""/>
      <w:lvlJc w:val="left"/>
    </w:lvl>
  </w:abstractNum>
  <w:abstractNum w:abstractNumId="26">
    <w:nsid w:val="00000030"/>
    <w:multiLevelType w:val="hybridMultilevel"/>
    <w:tmpl w:val="8D0A2BE0"/>
    <w:lvl w:ilvl="0" w:tplc="FFFFFFFF">
      <w:start w:val="23"/>
      <w:numFmt w:val="decimal"/>
      <w:lvlText w:val=""/>
      <w:lvlJc w:val="left"/>
    </w:lvl>
    <w:lvl w:ilvl="1" w:tplc="FFFFFFFF">
      <w:start w:val="23"/>
      <w:numFmt w:val="decimal"/>
      <w:lvlText w:val=""/>
      <w:lvlJc w:val="left"/>
    </w:lvl>
    <w:lvl w:ilvl="2" w:tplc="FFFFFFFF">
      <w:start w:val="23"/>
      <w:numFmt w:val="decimal"/>
      <w:lvlText w:val=""/>
      <w:lvlJc w:val="left"/>
    </w:lvl>
    <w:lvl w:ilvl="3" w:tplc="FFFFFFFF">
      <w:start w:val="23"/>
      <w:numFmt w:val="decimal"/>
      <w:lvlText w:val=""/>
      <w:lvlJc w:val="left"/>
    </w:lvl>
    <w:lvl w:ilvl="4" w:tplc="FFFFFFFF">
      <w:numFmt w:val="none"/>
      <w:lvlText w:val=""/>
      <w:lvlJc w:val="left"/>
      <w:pPr>
        <w:tabs>
          <w:tab w:val="num" w:pos="360"/>
        </w:tabs>
      </w:pPr>
    </w:lvl>
    <w:lvl w:ilvl="5" w:tplc="FFFFFFFF">
      <w:start w:val="5888"/>
      <w:numFmt w:val="decimal"/>
      <w:lvlText w:val=""/>
      <w:lvlJc w:val="left"/>
    </w:lvl>
    <w:lvl w:ilvl="6" w:tplc="FFFFFFFF">
      <w:start w:val="5888"/>
      <w:numFmt w:val="decimal"/>
      <w:lvlText w:val=""/>
      <w:lvlJc w:val="left"/>
    </w:lvl>
    <w:lvl w:ilvl="7" w:tplc="FFFFFFFF">
      <w:start w:val="5888"/>
      <w:numFmt w:val="decimal"/>
      <w:lvlText w:val=""/>
      <w:lvlJc w:val="left"/>
    </w:lvl>
    <w:lvl w:ilvl="8" w:tplc="FFFFFFFF">
      <w:start w:val="5888"/>
      <w:numFmt w:val="decimal"/>
      <w:lvlText w:val=""/>
      <w:lvlJc w:val="left"/>
    </w:lvl>
  </w:abstractNum>
  <w:abstractNum w:abstractNumId="27">
    <w:nsid w:val="00000031"/>
    <w:multiLevelType w:val="hybridMultilevel"/>
    <w:tmpl w:val="4303A216"/>
    <w:lvl w:ilvl="0" w:tplc="FFFFFFFF">
      <w:start w:val="5888"/>
      <w:numFmt w:val="decimal"/>
      <w:lvlText w:val=""/>
      <w:lvlJc w:val="left"/>
    </w:lvl>
    <w:lvl w:ilvl="1" w:tplc="FFFFFFFF">
      <w:start w:val="5888"/>
      <w:numFmt w:val="decimal"/>
      <w:lvlText w:val=""/>
      <w:lvlJc w:val="left"/>
    </w:lvl>
    <w:lvl w:ilvl="2" w:tplc="FFFFFFFF">
      <w:start w:val="5888"/>
      <w:numFmt w:val="decimal"/>
      <w:lvlText w:val=""/>
      <w:lvlJc w:val="left"/>
    </w:lvl>
    <w:lvl w:ilvl="3" w:tplc="FFFFFFFF">
      <w:start w:val="5888"/>
      <w:numFmt w:val="decimal"/>
      <w:lvlText w:val=""/>
      <w:lvlJc w:val="left"/>
    </w:lvl>
    <w:lvl w:ilvl="4" w:tplc="FFFFFFFF">
      <w:start w:val="5888"/>
      <w:numFmt w:val="decimal"/>
      <w:lvlText w:null="1"/>
      <w:lvlJc w:val="left"/>
    </w:lvl>
    <w:lvl w:ilvl="5" w:tplc="FFFFFFFF">
      <w:start w:val="23"/>
      <w:numFmt w:val="decimal"/>
      <w:lvlText w:val=""/>
      <w:lvlJc w:val="left"/>
    </w:lvl>
    <w:lvl w:ilvl="6" w:tplc="FFFFFFFF">
      <w:start w:val="23"/>
      <w:numFmt w:val="decimal"/>
      <w:lvlText w:val=""/>
      <w:lvlJc w:val="left"/>
    </w:lvl>
    <w:lvl w:ilvl="7" w:tplc="FFFFFFFF">
      <w:start w:val="23"/>
      <w:numFmt w:val="decimal"/>
      <w:lvlText w:val=""/>
      <w:lvlJc w:val="left"/>
    </w:lvl>
    <w:lvl w:ilvl="8" w:tplc="FFFFFFFF">
      <w:start w:val="23"/>
      <w:numFmt w:val="decimal"/>
      <w:lvlText w:val=""/>
      <w:lvlJc w:val="left"/>
    </w:lvl>
  </w:abstractNum>
  <w:abstractNum w:abstractNumId="28">
    <w:nsid w:val="00000032"/>
    <w:multiLevelType w:val="hybridMultilevel"/>
    <w:tmpl w:val="BD7E3EC4"/>
    <w:lvl w:ilvl="0" w:tplc="FFFFFFFF">
      <w:start w:val="23"/>
      <w:numFmt w:val="decimal"/>
      <w:lvlText w:val=""/>
      <w:lvlJc w:val="left"/>
    </w:lvl>
    <w:lvl w:ilvl="1" w:tplc="FFFFFFFF">
      <w:start w:val="23"/>
      <w:numFmt w:val="decimal"/>
      <w:lvlText w:val=""/>
      <w:lvlJc w:val="left"/>
    </w:lvl>
    <w:lvl w:ilvl="2" w:tplc="FFFFFFFF">
      <w:start w:val="23"/>
      <w:numFmt w:val="decimal"/>
      <w:lvlText w:val=""/>
      <w:lvlJc w:val="left"/>
    </w:lvl>
    <w:lvl w:ilvl="3" w:tplc="FFFFFFFF">
      <w:start w:val="23"/>
      <w:numFmt w:val="decimal"/>
      <w:lvlText w:val=""/>
      <w:lvlJc w:val="left"/>
    </w:lvl>
    <w:lvl w:ilvl="4" w:tplc="FFFFFFFF">
      <w:numFmt w:val="none"/>
      <w:lvlText w:val=""/>
      <w:lvlJc w:val="left"/>
      <w:pPr>
        <w:tabs>
          <w:tab w:val="num" w:pos="360"/>
        </w:tabs>
      </w:pPr>
    </w:lvl>
    <w:lvl w:ilvl="5" w:tplc="FFFFFFFF">
      <w:start w:val="5888"/>
      <w:numFmt w:val="decimal"/>
      <w:lvlText w:val=""/>
      <w:lvlJc w:val="left"/>
    </w:lvl>
    <w:lvl w:ilvl="6" w:tplc="FFFFFFFF">
      <w:start w:val="5888"/>
      <w:numFmt w:val="decimal"/>
      <w:lvlText w:val=""/>
      <w:lvlJc w:val="left"/>
    </w:lvl>
    <w:lvl w:ilvl="7" w:tplc="FFFFFFFF">
      <w:start w:val="5888"/>
      <w:numFmt w:val="decimal"/>
      <w:lvlText w:val=""/>
      <w:lvlJc w:val="left"/>
    </w:lvl>
    <w:lvl w:ilvl="8" w:tplc="FFFFFFFF">
      <w:start w:val="5888"/>
      <w:numFmt w:val="decimal"/>
      <w:lvlText w:val=""/>
      <w:lvlJc w:val="left"/>
    </w:lvl>
  </w:abstractNum>
  <w:abstractNum w:abstractNumId="29">
    <w:nsid w:val="00000033"/>
    <w:multiLevelType w:val="hybridMultilevel"/>
    <w:tmpl w:val="54B59620"/>
    <w:lvl w:ilvl="0" w:tplc="FFFFFFFF">
      <w:start w:val="5888"/>
      <w:numFmt w:val="decimal"/>
      <w:lvlText w:val=""/>
      <w:lvlJc w:val="left"/>
    </w:lvl>
    <w:lvl w:ilvl="1" w:tplc="FFFFFFFF">
      <w:start w:val="5888"/>
      <w:numFmt w:val="decimal"/>
      <w:lvlText w:val=""/>
      <w:lvlJc w:val="left"/>
    </w:lvl>
    <w:lvl w:ilvl="2" w:tplc="FFFFFFFF">
      <w:start w:val="5888"/>
      <w:numFmt w:val="decimal"/>
      <w:lvlText w:val=""/>
      <w:lvlJc w:val="left"/>
    </w:lvl>
    <w:lvl w:ilvl="3" w:tplc="FFFFFFFF">
      <w:start w:val="5888"/>
      <w:numFmt w:val="decimal"/>
      <w:lvlText w:val=""/>
      <w:lvlJc w:val="left"/>
    </w:lvl>
    <w:lvl w:ilvl="4" w:tplc="FFFFFFFF">
      <w:start w:val="5888"/>
      <w:numFmt w:val="decimal"/>
      <w:lvlText w:null="1"/>
      <w:lvlJc w:val="left"/>
    </w:lvl>
    <w:lvl w:ilvl="5" w:tplc="FFFFFFFF">
      <w:start w:val="23"/>
      <w:numFmt w:val="decimal"/>
      <w:lvlText w:val=""/>
      <w:lvlJc w:val="left"/>
    </w:lvl>
    <w:lvl w:ilvl="6" w:tplc="FFFFFFFF">
      <w:start w:val="23"/>
      <w:numFmt w:val="decimal"/>
      <w:lvlText w:val=""/>
      <w:lvlJc w:val="left"/>
    </w:lvl>
    <w:lvl w:ilvl="7" w:tplc="FFFFFFFF">
      <w:start w:val="23"/>
      <w:numFmt w:val="decimal"/>
      <w:lvlText w:val=""/>
      <w:lvlJc w:val="left"/>
    </w:lvl>
    <w:lvl w:ilvl="8" w:tplc="FFFFFFFF">
      <w:start w:val="23"/>
      <w:numFmt w:val="decimal"/>
      <w:lvlText w:val=""/>
      <w:lvlJc w:val="left"/>
    </w:lvl>
  </w:abstractNum>
  <w:abstractNum w:abstractNumId="30">
    <w:nsid w:val="00000037"/>
    <w:multiLevelType w:val="hybridMultilevel"/>
    <w:tmpl w:val="52C77402"/>
    <w:lvl w:ilvl="0" w:tplc="FFFFFFFF">
      <w:start w:val="5888"/>
      <w:numFmt w:val="decimal"/>
      <w:lvlText w:val=""/>
      <w:lvlJc w:val="left"/>
    </w:lvl>
    <w:lvl w:ilvl="1" w:tplc="FFFFFFFF">
      <w:start w:val="5888"/>
      <w:numFmt w:val="decimal"/>
      <w:lvlText w:val=""/>
      <w:lvlJc w:val="left"/>
    </w:lvl>
    <w:lvl w:ilvl="2" w:tplc="FFFFFFFF">
      <w:start w:val="5888"/>
      <w:numFmt w:val="decimal"/>
      <w:lvlText w:val=""/>
      <w:lvlJc w:val="left"/>
    </w:lvl>
    <w:lvl w:ilvl="3" w:tplc="FFFFFFFF">
      <w:start w:val="5888"/>
      <w:numFmt w:val="decimal"/>
      <w:lvlText w:val=""/>
      <w:lvlJc w:val="left"/>
    </w:lvl>
    <w:lvl w:ilvl="4" w:tplc="FFFFFFFF">
      <w:start w:val="5888"/>
      <w:numFmt w:val="decimal"/>
      <w:lvlText w:null="1"/>
      <w:lvlJc w:val="left"/>
    </w:lvl>
    <w:lvl w:ilvl="5" w:tplc="FFFFFFFF">
      <w:start w:val="23"/>
      <w:numFmt w:val="decimal"/>
      <w:lvlText w:val=""/>
      <w:lvlJc w:val="left"/>
    </w:lvl>
    <w:lvl w:ilvl="6" w:tplc="FFFFFFFF">
      <w:start w:val="23"/>
      <w:numFmt w:val="decimal"/>
      <w:lvlText w:val=""/>
      <w:lvlJc w:val="left"/>
    </w:lvl>
    <w:lvl w:ilvl="7" w:tplc="FFFFFFFF">
      <w:start w:val="23"/>
      <w:numFmt w:val="decimal"/>
      <w:lvlText w:val=""/>
      <w:lvlJc w:val="left"/>
    </w:lvl>
    <w:lvl w:ilvl="8" w:tplc="FFFFFFFF">
      <w:start w:val="23"/>
      <w:numFmt w:val="decimal"/>
      <w:lvlText w:val=""/>
      <w:lvlJc w:val="left"/>
    </w:lvl>
  </w:abstractNum>
  <w:abstractNum w:abstractNumId="31">
    <w:nsid w:val="00000038"/>
    <w:multiLevelType w:val="hybridMultilevel"/>
    <w:tmpl w:val="392CD348"/>
    <w:lvl w:ilvl="0" w:tplc="FFFFFFFF">
      <w:start w:val="23"/>
      <w:numFmt w:val="decimal"/>
      <w:lvlText w:val=""/>
      <w:lvlJc w:val="left"/>
    </w:lvl>
    <w:lvl w:ilvl="1" w:tplc="FFFFFFFF">
      <w:start w:val="23"/>
      <w:numFmt w:val="decimal"/>
      <w:lvlText w:val=""/>
      <w:lvlJc w:val="left"/>
    </w:lvl>
    <w:lvl w:ilvl="2" w:tplc="FFFFFFFF">
      <w:start w:val="23"/>
      <w:numFmt w:val="decimal"/>
      <w:lvlText w:val=""/>
      <w:lvlJc w:val="left"/>
    </w:lvl>
    <w:lvl w:ilvl="3" w:tplc="FFFFFFFF">
      <w:start w:val="23"/>
      <w:numFmt w:val="decimal"/>
      <w:lvlText w:val=""/>
      <w:lvlJc w:val="left"/>
    </w:lvl>
    <w:lvl w:ilvl="4" w:tplc="FFFFFFFF">
      <w:numFmt w:val="none"/>
      <w:lvlText w:val=""/>
      <w:lvlJc w:val="left"/>
      <w:pPr>
        <w:tabs>
          <w:tab w:val="num" w:pos="360"/>
        </w:tabs>
      </w:pPr>
    </w:lvl>
    <w:lvl w:ilvl="5" w:tplc="FFFFFFFF">
      <w:start w:val="5888"/>
      <w:numFmt w:val="decimal"/>
      <w:lvlText w:val=""/>
      <w:lvlJc w:val="left"/>
    </w:lvl>
    <w:lvl w:ilvl="6" w:tplc="FFFFFFFF">
      <w:start w:val="5888"/>
      <w:numFmt w:val="decimal"/>
      <w:lvlText w:val=""/>
      <w:lvlJc w:val="left"/>
    </w:lvl>
    <w:lvl w:ilvl="7" w:tplc="FFFFFFFF">
      <w:start w:val="5888"/>
      <w:numFmt w:val="decimal"/>
      <w:lvlText w:val=""/>
      <w:lvlJc w:val="left"/>
    </w:lvl>
    <w:lvl w:ilvl="8" w:tplc="FFFFFFFF">
      <w:start w:val="5888"/>
      <w:numFmt w:val="decimal"/>
      <w:lvlText w:val=""/>
      <w:lvlJc w:val="left"/>
    </w:lvl>
  </w:abstractNum>
  <w:abstractNum w:abstractNumId="32">
    <w:nsid w:val="00000039"/>
    <w:multiLevelType w:val="hybridMultilevel"/>
    <w:tmpl w:val="066BE6B8"/>
    <w:lvl w:ilvl="0" w:tplc="FFFFFFFF">
      <w:start w:val="5888"/>
      <w:numFmt w:val="decimal"/>
      <w:lvlText w:val=""/>
      <w:lvlJc w:val="left"/>
    </w:lvl>
    <w:lvl w:ilvl="1" w:tplc="FFFFFFFF">
      <w:start w:val="5888"/>
      <w:numFmt w:val="decimal"/>
      <w:lvlText w:val=""/>
      <w:lvlJc w:val="left"/>
    </w:lvl>
    <w:lvl w:ilvl="2" w:tplc="FFFFFFFF">
      <w:start w:val="5888"/>
      <w:numFmt w:val="decimal"/>
      <w:lvlText w:val=""/>
      <w:lvlJc w:val="left"/>
    </w:lvl>
    <w:lvl w:ilvl="3" w:tplc="FFFFFFFF">
      <w:start w:val="5888"/>
      <w:numFmt w:val="decimal"/>
      <w:lvlText w:val=""/>
      <w:lvlJc w:val="left"/>
    </w:lvl>
    <w:lvl w:ilvl="4" w:tplc="FFFFFFFF">
      <w:start w:val="5888"/>
      <w:numFmt w:val="decimal"/>
      <w:lvlText w:null="1"/>
      <w:lvlJc w:val="left"/>
    </w:lvl>
    <w:lvl w:ilvl="5" w:tplc="FFFFFFFF">
      <w:start w:val="23"/>
      <w:numFmt w:val="decimal"/>
      <w:lvlText w:val=""/>
      <w:lvlJc w:val="left"/>
    </w:lvl>
    <w:lvl w:ilvl="6" w:tplc="FFFFFFFF">
      <w:start w:val="23"/>
      <w:numFmt w:val="decimal"/>
      <w:lvlText w:val=""/>
      <w:lvlJc w:val="left"/>
    </w:lvl>
    <w:lvl w:ilvl="7" w:tplc="FFFFFFFF">
      <w:start w:val="23"/>
      <w:numFmt w:val="decimal"/>
      <w:lvlText w:val=""/>
      <w:lvlJc w:val="left"/>
    </w:lvl>
    <w:lvl w:ilvl="8" w:tplc="FFFFFFFF">
      <w:start w:val="23"/>
      <w:numFmt w:val="decimal"/>
      <w:lvlText w:val=""/>
      <w:lvlJc w:val="left"/>
    </w:lvl>
  </w:abstractNum>
  <w:abstractNum w:abstractNumId="33">
    <w:nsid w:val="0000003D"/>
    <w:multiLevelType w:val="hybridMultilevel"/>
    <w:tmpl w:val="A984AD7E"/>
    <w:lvl w:ilvl="0" w:tplc="FFFFFFFF">
      <w:start w:val="5888"/>
      <w:numFmt w:val="decimal"/>
      <w:lvlText w:val=""/>
      <w:lvlJc w:val="left"/>
    </w:lvl>
    <w:lvl w:ilvl="1" w:tplc="FFFFFFFF">
      <w:start w:val="5888"/>
      <w:numFmt w:val="decimal"/>
      <w:lvlText w:val=""/>
      <w:lvlJc w:val="left"/>
    </w:lvl>
    <w:lvl w:ilvl="2" w:tplc="FFFFFFFF">
      <w:start w:val="5888"/>
      <w:numFmt w:val="decimal"/>
      <w:lvlText w:val=""/>
      <w:lvlJc w:val="left"/>
    </w:lvl>
    <w:lvl w:ilvl="3" w:tplc="FFFFFFFF">
      <w:start w:val="5888"/>
      <w:numFmt w:val="decimal"/>
      <w:lvlText w:val=""/>
      <w:lvlJc w:val="left"/>
    </w:lvl>
    <w:lvl w:ilvl="4" w:tplc="FFFFFFFF">
      <w:start w:val="5888"/>
      <w:numFmt w:val="decimal"/>
      <w:lvlText w:null="1"/>
      <w:lvlJc w:val="left"/>
    </w:lvl>
    <w:lvl w:ilvl="5" w:tplc="FFFFFFFF">
      <w:numFmt w:val="none"/>
      <w:lvlText w:val=""/>
      <w:lvlJc w:val="left"/>
      <w:pPr>
        <w:tabs>
          <w:tab w:val="num" w:pos="360"/>
        </w:tabs>
      </w:pPr>
    </w:lvl>
    <w:lvl w:ilvl="6" w:tplc="FFFFFFFF">
      <w:start w:val="5888"/>
      <w:numFmt w:val="decimal"/>
      <w:lvlText w:null="1"/>
      <w:lvlJc w:val="left"/>
    </w:lvl>
    <w:lvl w:ilvl="7" w:tplc="FFFFFFFF">
      <w:start w:val="23"/>
      <w:numFmt w:val="decimal"/>
      <w:lvlText w:val=""/>
      <w:lvlJc w:val="left"/>
    </w:lvl>
    <w:lvl w:ilvl="8" w:tplc="FFFFFFFF">
      <w:start w:val="23"/>
      <w:numFmt w:val="decimal"/>
      <w:lvlText w:val=""/>
      <w:lvlJc w:val="left"/>
    </w:lvl>
  </w:abstractNum>
  <w:abstractNum w:abstractNumId="34">
    <w:nsid w:val="00000042"/>
    <w:multiLevelType w:val="hybridMultilevel"/>
    <w:tmpl w:val="94065088"/>
    <w:lvl w:ilvl="0" w:tplc="FFFFFFFF">
      <w:start w:val="23"/>
      <w:numFmt w:val="decimal"/>
      <w:lvlText w:val=""/>
      <w:lvlJc w:val="left"/>
    </w:lvl>
    <w:lvl w:ilvl="1" w:tplc="FFFFFFFF">
      <w:start w:val="23"/>
      <w:numFmt w:val="decimal"/>
      <w:lvlText w:val=""/>
      <w:lvlJc w:val="left"/>
    </w:lvl>
    <w:lvl w:ilvl="2" w:tplc="FFFFFFFF">
      <w:start w:val="23"/>
      <w:numFmt w:val="decimal"/>
      <w:lvlText w:val=""/>
      <w:lvlJc w:val="left"/>
    </w:lvl>
    <w:lvl w:ilvl="3" w:tplc="FFFFFFFF">
      <w:start w:val="23"/>
      <w:numFmt w:val="decimal"/>
      <w:lvlText w:val=""/>
      <w:lvlJc w:val="left"/>
    </w:lvl>
    <w:lvl w:ilvl="4" w:tplc="FFFFFFFF">
      <w:numFmt w:val="none"/>
      <w:lvlText w:val=""/>
      <w:lvlJc w:val="left"/>
      <w:pPr>
        <w:tabs>
          <w:tab w:val="num" w:pos="360"/>
        </w:tabs>
      </w:pPr>
    </w:lvl>
    <w:lvl w:ilvl="5" w:tplc="FFFFFFFF">
      <w:start w:val="5888"/>
      <w:numFmt w:val="decimal"/>
      <w:lvlText w:null="1"/>
      <w:lvlJc w:val="left"/>
    </w:lvl>
    <w:lvl w:ilvl="6" w:tplc="FFFFFFFF">
      <w:numFmt w:val="none"/>
      <w:lvlText w:val=""/>
      <w:lvlJc w:val="left"/>
      <w:pPr>
        <w:tabs>
          <w:tab w:val="num" w:pos="360"/>
        </w:tabs>
      </w:pPr>
    </w:lvl>
    <w:lvl w:ilvl="7" w:tplc="FFFFFFFF">
      <w:start w:val="5888"/>
      <w:numFmt w:val="decimal"/>
      <w:lvlText w:val=""/>
      <w:lvlJc w:val="left"/>
    </w:lvl>
    <w:lvl w:ilvl="8" w:tplc="FFFFFFFF">
      <w:start w:val="5888"/>
      <w:numFmt w:val="decimal"/>
      <w:lvlText w:val=""/>
      <w:lvlJc w:val="left"/>
    </w:lvl>
  </w:abstractNum>
  <w:abstractNum w:abstractNumId="35">
    <w:nsid w:val="00000044"/>
    <w:multiLevelType w:val="hybridMultilevel"/>
    <w:tmpl w:val="CABC0280"/>
    <w:lvl w:ilvl="0" w:tplc="FFFFFFFF">
      <w:start w:val="23"/>
      <w:numFmt w:val="decimal"/>
      <w:lvlText w:val=""/>
      <w:lvlJc w:val="left"/>
    </w:lvl>
    <w:lvl w:ilvl="1" w:tplc="FFFFFFFF">
      <w:start w:val="23"/>
      <w:numFmt w:val="decimal"/>
      <w:lvlText w:val=""/>
      <w:lvlJc w:val="left"/>
    </w:lvl>
    <w:lvl w:ilvl="2" w:tplc="FFFFFFFF">
      <w:start w:val="23"/>
      <w:numFmt w:val="decimal"/>
      <w:lvlText w:val=""/>
      <w:lvlJc w:val="left"/>
    </w:lvl>
    <w:lvl w:ilvl="3" w:tplc="FFFFFFFF">
      <w:start w:val="23"/>
      <w:numFmt w:val="decimal"/>
      <w:lvlText w:val=""/>
      <w:lvlJc w:val="left"/>
    </w:lvl>
    <w:lvl w:ilvl="4" w:tplc="FFFFFFFF">
      <w:numFmt w:val="none"/>
      <w:lvlText w:val=""/>
      <w:lvlJc w:val="left"/>
      <w:pPr>
        <w:tabs>
          <w:tab w:val="num" w:pos="360"/>
        </w:tabs>
      </w:pPr>
    </w:lvl>
    <w:lvl w:ilvl="5" w:tplc="FFFFFFFF">
      <w:start w:val="5888"/>
      <w:numFmt w:val="decimal"/>
      <w:lvlText w:val=""/>
      <w:lvlJc w:val="left"/>
    </w:lvl>
    <w:lvl w:ilvl="6" w:tplc="FFFFFFFF">
      <w:start w:val="5888"/>
      <w:numFmt w:val="decimal"/>
      <w:lvlText w:val=""/>
      <w:lvlJc w:val="left"/>
    </w:lvl>
    <w:lvl w:ilvl="7" w:tplc="FFFFFFFF">
      <w:start w:val="5888"/>
      <w:numFmt w:val="decimal"/>
      <w:lvlText w:val=""/>
      <w:lvlJc w:val="left"/>
    </w:lvl>
    <w:lvl w:ilvl="8" w:tplc="FFFFFFFF">
      <w:start w:val="5888"/>
      <w:numFmt w:val="decimal"/>
      <w:lvlText w:val=""/>
      <w:lvlJc w:val="left"/>
    </w:lvl>
  </w:abstractNum>
  <w:abstractNum w:abstractNumId="36">
    <w:nsid w:val="00000051"/>
    <w:multiLevelType w:val="hybridMultilevel"/>
    <w:tmpl w:val="710A1254"/>
    <w:lvl w:ilvl="0" w:tplc="FFFFFFFF">
      <w:start w:val="23"/>
      <w:numFmt w:val="decimal"/>
      <w:lvlText w:val=""/>
      <w:lvlJc w:val="left"/>
    </w:lvl>
    <w:lvl w:ilvl="1" w:tplc="FFFFFFFF">
      <w:start w:val="23"/>
      <w:numFmt w:val="decimal"/>
      <w:lvlText w:val=""/>
      <w:lvlJc w:val="left"/>
    </w:lvl>
    <w:lvl w:ilvl="2" w:tplc="FFFFFFFF">
      <w:start w:val="23"/>
      <w:numFmt w:val="decimal"/>
      <w:lvlText w:val=""/>
      <w:lvlJc w:val="left"/>
    </w:lvl>
    <w:lvl w:ilvl="3" w:tplc="FFFFFFFF">
      <w:start w:val="23"/>
      <w:numFmt w:val="decimal"/>
      <w:lvlText w:val=""/>
      <w:lvlJc w:val="left"/>
    </w:lvl>
    <w:lvl w:ilvl="4" w:tplc="FFFFFFFF">
      <w:numFmt w:val="none"/>
      <w:lvlText w:val=""/>
      <w:lvlJc w:val="left"/>
      <w:pPr>
        <w:tabs>
          <w:tab w:val="num" w:pos="360"/>
        </w:tabs>
      </w:pPr>
    </w:lvl>
    <w:lvl w:ilvl="5" w:tplc="FFFFFFFF">
      <w:start w:val="5888"/>
      <w:numFmt w:val="decimal"/>
      <w:lvlText w:null="1"/>
      <w:lvlJc w:val="left"/>
    </w:lvl>
    <w:lvl w:ilvl="6" w:tplc="FFFFFFFF">
      <w:start w:val="23"/>
      <w:numFmt w:val="decimal"/>
      <w:lvlText w:val=""/>
      <w:lvlJc w:val="left"/>
    </w:lvl>
    <w:lvl w:ilvl="7" w:tplc="FFFFFFFF">
      <w:start w:val="23"/>
      <w:numFmt w:val="decimal"/>
      <w:lvlText w:val=""/>
      <w:lvlJc w:val="left"/>
    </w:lvl>
    <w:lvl w:ilvl="8" w:tplc="FFFFFFFF">
      <w:start w:val="23"/>
      <w:numFmt w:val="decimal"/>
      <w:lvlText w:val=""/>
      <w:lvlJc w:val="left"/>
    </w:lvl>
  </w:abstractNum>
  <w:abstractNum w:abstractNumId="37">
    <w:nsid w:val="00000053"/>
    <w:multiLevelType w:val="hybridMultilevel"/>
    <w:tmpl w:val="159C74CE"/>
    <w:lvl w:ilvl="0" w:tplc="FFFFFFFF">
      <w:start w:val="5888"/>
      <w:numFmt w:val="decimal"/>
      <w:lvlText w:val=""/>
      <w:lvlJc w:val="left"/>
    </w:lvl>
    <w:lvl w:ilvl="1" w:tplc="FFFFFFFF">
      <w:start w:val="5888"/>
      <w:numFmt w:val="decimal"/>
      <w:lvlText w:val=""/>
      <w:lvlJc w:val="left"/>
    </w:lvl>
    <w:lvl w:ilvl="2" w:tplc="FFFFFFFF">
      <w:start w:val="5888"/>
      <w:numFmt w:val="decimal"/>
      <w:lvlText w:val=""/>
      <w:lvlJc w:val="left"/>
    </w:lvl>
    <w:lvl w:ilvl="3" w:tplc="FFFFFFFF">
      <w:start w:val="5888"/>
      <w:numFmt w:val="decimal"/>
      <w:lvlText w:val=""/>
      <w:lvlJc w:val="left"/>
    </w:lvl>
    <w:lvl w:ilvl="4" w:tplc="FFFFFFFF">
      <w:start w:val="5888"/>
      <w:numFmt w:val="decimal"/>
      <w:lvlText w:null="1"/>
      <w:lvlJc w:val="left"/>
    </w:lvl>
    <w:lvl w:ilvl="5" w:tplc="FFFFFFFF">
      <w:start w:val="23"/>
      <w:numFmt w:val="decimal"/>
      <w:lvlText w:val=""/>
      <w:lvlJc w:val="left"/>
    </w:lvl>
    <w:lvl w:ilvl="6" w:tplc="FFFFFFFF">
      <w:start w:val="23"/>
      <w:numFmt w:val="decimal"/>
      <w:lvlText w:val=""/>
      <w:lvlJc w:val="left"/>
    </w:lvl>
    <w:lvl w:ilvl="7" w:tplc="FFFFFFFF">
      <w:start w:val="23"/>
      <w:numFmt w:val="decimal"/>
      <w:lvlText w:val=""/>
      <w:lvlJc w:val="left"/>
    </w:lvl>
    <w:lvl w:ilvl="8" w:tplc="FFFFFFFF">
      <w:start w:val="23"/>
      <w:numFmt w:val="decimal"/>
      <w:lvlText w:val=""/>
      <w:lvlJc w:val="left"/>
    </w:lvl>
  </w:abstractNum>
  <w:abstractNum w:abstractNumId="38">
    <w:nsid w:val="00000056"/>
    <w:multiLevelType w:val="hybridMultilevel"/>
    <w:tmpl w:val="6863E8D2"/>
    <w:lvl w:ilvl="0" w:tplc="FFFFFFFF">
      <w:start w:val="5888"/>
      <w:numFmt w:val="decimal"/>
      <w:lvlText w:val=""/>
      <w:lvlJc w:val="left"/>
    </w:lvl>
    <w:lvl w:ilvl="1" w:tplc="FFFFFFFF">
      <w:start w:val="5888"/>
      <w:numFmt w:val="decimal"/>
      <w:lvlText w:val=""/>
      <w:lvlJc w:val="left"/>
    </w:lvl>
    <w:lvl w:ilvl="2" w:tplc="FFFFFFFF">
      <w:start w:val="5888"/>
      <w:numFmt w:val="decimal"/>
      <w:lvlText w:val=""/>
      <w:lvlJc w:val="left"/>
    </w:lvl>
    <w:lvl w:ilvl="3" w:tplc="FFFFFFFF">
      <w:start w:val="5888"/>
      <w:numFmt w:val="decimal"/>
      <w:lvlText w:val=""/>
      <w:lvlJc w:val="left"/>
    </w:lvl>
    <w:lvl w:ilvl="4" w:tplc="FFFFFFFF">
      <w:start w:val="5888"/>
      <w:numFmt w:val="decimal"/>
      <w:lvlText w:null="1"/>
      <w:lvlJc w:val="left"/>
    </w:lvl>
    <w:lvl w:ilvl="5" w:tplc="FFFFFFFF">
      <w:start w:val="23"/>
      <w:numFmt w:val="decimal"/>
      <w:lvlText w:val=""/>
      <w:lvlJc w:val="left"/>
    </w:lvl>
    <w:lvl w:ilvl="6" w:tplc="FFFFFFFF">
      <w:start w:val="23"/>
      <w:numFmt w:val="decimal"/>
      <w:lvlText w:val=""/>
      <w:lvlJc w:val="left"/>
    </w:lvl>
    <w:lvl w:ilvl="7" w:tplc="FFFFFFFF">
      <w:start w:val="23"/>
      <w:numFmt w:val="decimal"/>
      <w:lvlText w:val=""/>
      <w:lvlJc w:val="left"/>
    </w:lvl>
    <w:lvl w:ilvl="8" w:tplc="FFFFFFFF">
      <w:start w:val="23"/>
      <w:numFmt w:val="decimal"/>
      <w:lvlText w:val=""/>
      <w:lvlJc w:val="left"/>
    </w:lvl>
  </w:abstractNum>
  <w:abstractNum w:abstractNumId="39">
    <w:nsid w:val="00000068"/>
    <w:multiLevelType w:val="hybridMultilevel"/>
    <w:tmpl w:val="9D0EBF8A"/>
    <w:lvl w:ilvl="0" w:tplc="FFFFFFFF">
      <w:start w:val="23"/>
      <w:numFmt w:val="decimal"/>
      <w:lvlText w:val=""/>
      <w:lvlJc w:val="left"/>
    </w:lvl>
    <w:lvl w:ilvl="1" w:tplc="FFFFFFFF">
      <w:start w:val="23"/>
      <w:numFmt w:val="decimal"/>
      <w:lvlText w:val=""/>
      <w:lvlJc w:val="left"/>
    </w:lvl>
    <w:lvl w:ilvl="2" w:tplc="FFFFFFFF">
      <w:start w:val="23"/>
      <w:numFmt w:val="decimal"/>
      <w:lvlText w:val=""/>
      <w:lvlJc w:val="left"/>
    </w:lvl>
    <w:lvl w:ilvl="3" w:tplc="FFFFFFFF">
      <w:start w:val="23"/>
      <w:numFmt w:val="decimal"/>
      <w:lvlText w:val=""/>
      <w:lvlJc w:val="left"/>
    </w:lvl>
    <w:lvl w:ilvl="4" w:tplc="FFFFFFFF">
      <w:numFmt w:val="none"/>
      <w:lvlText w:val=""/>
      <w:lvlJc w:val="left"/>
      <w:pPr>
        <w:tabs>
          <w:tab w:val="num" w:pos="360"/>
        </w:tabs>
      </w:pPr>
    </w:lvl>
    <w:lvl w:ilvl="5" w:tplc="FFFFFFFF">
      <w:start w:val="5888"/>
      <w:numFmt w:val="decimal"/>
      <w:lvlText w:null="1"/>
      <w:lvlJc w:val="left"/>
    </w:lvl>
    <w:lvl w:ilvl="6" w:tplc="FFFFFFFF">
      <w:start w:val="23"/>
      <w:numFmt w:val="decimal"/>
      <w:lvlText w:val=""/>
      <w:lvlJc w:val="left"/>
    </w:lvl>
    <w:lvl w:ilvl="7" w:tplc="FFFFFFFF">
      <w:start w:val="23"/>
      <w:numFmt w:val="decimal"/>
      <w:lvlText w:val=""/>
      <w:lvlJc w:val="left"/>
    </w:lvl>
    <w:lvl w:ilvl="8" w:tplc="FFFFFFFF">
      <w:start w:val="23"/>
      <w:numFmt w:val="decimal"/>
      <w:lvlText w:val=""/>
      <w:lvlJc w:val="left"/>
    </w:lvl>
  </w:abstractNum>
  <w:abstractNum w:abstractNumId="40">
    <w:nsid w:val="0000006B"/>
    <w:multiLevelType w:val="hybridMultilevel"/>
    <w:tmpl w:val="8E281BE8"/>
    <w:lvl w:ilvl="0" w:tplc="FFFFFFFF">
      <w:start w:val="5888"/>
      <w:numFmt w:val="decimal"/>
      <w:lvlText w:val=""/>
      <w:lvlJc w:val="left"/>
    </w:lvl>
    <w:lvl w:ilvl="1" w:tplc="FFFFFFFF">
      <w:start w:val="5888"/>
      <w:numFmt w:val="decimal"/>
      <w:lvlText w:val=""/>
      <w:lvlJc w:val="left"/>
    </w:lvl>
    <w:lvl w:ilvl="2" w:tplc="FFFFFFFF">
      <w:start w:val="5888"/>
      <w:numFmt w:val="decimal"/>
      <w:lvlText w:val=""/>
      <w:lvlJc w:val="left"/>
    </w:lvl>
    <w:lvl w:ilvl="3" w:tplc="FFFFFFFF">
      <w:start w:val="5888"/>
      <w:numFmt w:val="decimal"/>
      <w:lvlText w:val=""/>
      <w:lvlJc w:val="left"/>
    </w:lvl>
    <w:lvl w:ilvl="4" w:tplc="FFFFFFFF">
      <w:start w:val="5888"/>
      <w:numFmt w:val="decimal"/>
      <w:lvlText w:null="1"/>
      <w:lvlJc w:val="left"/>
    </w:lvl>
    <w:lvl w:ilvl="5" w:tplc="FFFFFFFF">
      <w:numFmt w:val="none"/>
      <w:lvlText w:val=""/>
      <w:lvlJc w:val="left"/>
      <w:pPr>
        <w:tabs>
          <w:tab w:val="num" w:pos="360"/>
        </w:tabs>
      </w:pPr>
    </w:lvl>
    <w:lvl w:ilvl="6" w:tplc="FFFFFFFF">
      <w:start w:val="5888"/>
      <w:numFmt w:val="decimal"/>
      <w:lvlText w:val=""/>
      <w:lvlJc w:val="left"/>
    </w:lvl>
    <w:lvl w:ilvl="7" w:tplc="FFFFFFFF">
      <w:start w:val="5888"/>
      <w:numFmt w:val="decimal"/>
      <w:lvlText w:val=""/>
      <w:lvlJc w:val="left"/>
    </w:lvl>
    <w:lvl w:ilvl="8" w:tplc="FFFFFFFF">
      <w:start w:val="5888"/>
      <w:numFmt w:val="decimal"/>
      <w:lvlText w:val=""/>
      <w:lvlJc w:val="left"/>
    </w:lvl>
  </w:abstractNum>
  <w:abstractNum w:abstractNumId="41">
    <w:nsid w:val="00000074"/>
    <w:multiLevelType w:val="hybridMultilevel"/>
    <w:tmpl w:val="6032BB3C"/>
    <w:lvl w:ilvl="0" w:tplc="FFFFFFFF">
      <w:start w:val="23"/>
      <w:numFmt w:val="decimal"/>
      <w:lvlText w:val=""/>
      <w:lvlJc w:val="left"/>
    </w:lvl>
    <w:lvl w:ilvl="1" w:tplc="FFFFFFFF">
      <w:start w:val="23"/>
      <w:numFmt w:val="decimal"/>
      <w:lvlText w:val=""/>
      <w:lvlJc w:val="left"/>
    </w:lvl>
    <w:lvl w:ilvl="2" w:tplc="FFFFFFFF">
      <w:start w:val="23"/>
      <w:numFmt w:val="decimal"/>
      <w:lvlText w:val=""/>
      <w:lvlJc w:val="left"/>
    </w:lvl>
    <w:lvl w:ilvl="3" w:tplc="FFFFFFFF">
      <w:start w:val="23"/>
      <w:numFmt w:val="decimal"/>
      <w:lvlText w:val=""/>
      <w:lvlJc w:val="left"/>
    </w:lvl>
    <w:lvl w:ilvl="4" w:tplc="FFFFFFFF">
      <w:numFmt w:val="none"/>
      <w:lvlText w:val=""/>
      <w:lvlJc w:val="left"/>
      <w:pPr>
        <w:tabs>
          <w:tab w:val="num" w:pos="360"/>
        </w:tabs>
      </w:pPr>
    </w:lvl>
    <w:lvl w:ilvl="5" w:tplc="FFFFFFFF">
      <w:start w:val="5888"/>
      <w:numFmt w:val="decimal"/>
      <w:lvlText w:val=""/>
      <w:lvlJc w:val="left"/>
    </w:lvl>
    <w:lvl w:ilvl="6" w:tplc="FFFFFFFF">
      <w:start w:val="5888"/>
      <w:numFmt w:val="decimal"/>
      <w:lvlText w:val=""/>
      <w:lvlJc w:val="left"/>
    </w:lvl>
    <w:lvl w:ilvl="7" w:tplc="FFFFFFFF">
      <w:start w:val="5888"/>
      <w:numFmt w:val="decimal"/>
      <w:lvlText w:val=""/>
      <w:lvlJc w:val="left"/>
    </w:lvl>
    <w:lvl w:ilvl="8" w:tplc="FFFFFFFF">
      <w:start w:val="5888"/>
      <w:numFmt w:val="decimal"/>
      <w:lvlText w:val=""/>
      <w:lvlJc w:val="left"/>
    </w:lvl>
  </w:abstractNum>
  <w:abstractNum w:abstractNumId="42">
    <w:nsid w:val="00000075"/>
    <w:multiLevelType w:val="hybridMultilevel"/>
    <w:tmpl w:val="557FB7EE"/>
    <w:lvl w:ilvl="0" w:tplc="FFFFFFFF">
      <w:start w:val="5888"/>
      <w:numFmt w:val="decimal"/>
      <w:lvlText w:val=""/>
      <w:lvlJc w:val="left"/>
    </w:lvl>
    <w:lvl w:ilvl="1" w:tplc="FFFFFFFF">
      <w:start w:val="5888"/>
      <w:numFmt w:val="decimal"/>
      <w:lvlText w:val=""/>
      <w:lvlJc w:val="left"/>
    </w:lvl>
    <w:lvl w:ilvl="2" w:tplc="FFFFFFFF">
      <w:start w:val="5888"/>
      <w:numFmt w:val="decimal"/>
      <w:lvlText w:val=""/>
      <w:lvlJc w:val="left"/>
    </w:lvl>
    <w:lvl w:ilvl="3" w:tplc="FFFFFFFF">
      <w:start w:val="5888"/>
      <w:numFmt w:val="decimal"/>
      <w:lvlText w:val=""/>
      <w:lvlJc w:val="left"/>
    </w:lvl>
    <w:lvl w:ilvl="4" w:tplc="FFFFFFFF">
      <w:start w:val="5888"/>
      <w:numFmt w:val="decimal"/>
      <w:lvlText w:null="1"/>
      <w:lvlJc w:val="left"/>
    </w:lvl>
    <w:lvl w:ilvl="5" w:tplc="FFFFFFFF">
      <w:start w:val="23"/>
      <w:numFmt w:val="decimal"/>
      <w:lvlText w:val=""/>
      <w:lvlJc w:val="left"/>
    </w:lvl>
    <w:lvl w:ilvl="6" w:tplc="FFFFFFFF">
      <w:start w:val="23"/>
      <w:numFmt w:val="decimal"/>
      <w:lvlText w:val=""/>
      <w:lvlJc w:val="left"/>
    </w:lvl>
    <w:lvl w:ilvl="7" w:tplc="FFFFFFFF">
      <w:start w:val="23"/>
      <w:numFmt w:val="decimal"/>
      <w:lvlText w:val=""/>
      <w:lvlJc w:val="left"/>
    </w:lvl>
    <w:lvl w:ilvl="8" w:tplc="FFFFFFFF">
      <w:start w:val="23"/>
      <w:numFmt w:val="decimal"/>
      <w:lvlText w:val=""/>
      <w:lvlJc w:val="left"/>
    </w:lvl>
  </w:abstractNum>
  <w:abstractNum w:abstractNumId="43">
    <w:nsid w:val="00000076"/>
    <w:multiLevelType w:val="hybridMultilevel"/>
    <w:tmpl w:val="91002F8A"/>
    <w:lvl w:ilvl="0" w:tplc="FFFFFFFF">
      <w:start w:val="23"/>
      <w:numFmt w:val="decimal"/>
      <w:lvlText w:val=""/>
      <w:lvlJc w:val="left"/>
    </w:lvl>
    <w:lvl w:ilvl="1" w:tplc="FFFFFFFF">
      <w:start w:val="23"/>
      <w:numFmt w:val="decimal"/>
      <w:lvlText w:val=""/>
      <w:lvlJc w:val="left"/>
    </w:lvl>
    <w:lvl w:ilvl="2" w:tplc="FFFFFFFF">
      <w:start w:val="23"/>
      <w:numFmt w:val="decimal"/>
      <w:lvlText w:val=""/>
      <w:lvlJc w:val="left"/>
    </w:lvl>
    <w:lvl w:ilvl="3" w:tplc="FFFFFFFF">
      <w:start w:val="23"/>
      <w:numFmt w:val="decimal"/>
      <w:lvlText w:val=""/>
      <w:lvlJc w:val="left"/>
    </w:lvl>
    <w:lvl w:ilvl="4" w:tplc="FFFFFFFF">
      <w:numFmt w:val="none"/>
      <w:lvlText w:val=""/>
      <w:lvlJc w:val="left"/>
      <w:pPr>
        <w:tabs>
          <w:tab w:val="num" w:pos="360"/>
        </w:tabs>
      </w:pPr>
    </w:lvl>
    <w:lvl w:ilvl="5" w:tplc="FFFFFFFF">
      <w:start w:val="5888"/>
      <w:numFmt w:val="decimal"/>
      <w:lvlText w:val=""/>
      <w:lvlJc w:val="left"/>
    </w:lvl>
    <w:lvl w:ilvl="6" w:tplc="FFFFFFFF">
      <w:start w:val="5888"/>
      <w:numFmt w:val="decimal"/>
      <w:lvlText w:val=""/>
      <w:lvlJc w:val="left"/>
    </w:lvl>
    <w:lvl w:ilvl="7" w:tplc="FFFFFFFF">
      <w:start w:val="5888"/>
      <w:numFmt w:val="decimal"/>
      <w:lvlText w:val=""/>
      <w:lvlJc w:val="left"/>
    </w:lvl>
    <w:lvl w:ilvl="8" w:tplc="FFFFFFFF">
      <w:start w:val="5888"/>
      <w:numFmt w:val="decimal"/>
      <w:lvlText w:val=""/>
      <w:lvlJc w:val="left"/>
    </w:lvl>
  </w:abstractNum>
  <w:abstractNum w:abstractNumId="44">
    <w:nsid w:val="0000007F"/>
    <w:multiLevelType w:val="hybridMultilevel"/>
    <w:tmpl w:val="69215DFA"/>
    <w:lvl w:ilvl="0" w:tplc="FFFFFFFF">
      <w:start w:val="5888"/>
      <w:numFmt w:val="decimal"/>
      <w:lvlText w:val=""/>
      <w:lvlJc w:val="left"/>
    </w:lvl>
    <w:lvl w:ilvl="1" w:tplc="FFFFFFFF">
      <w:start w:val="5888"/>
      <w:numFmt w:val="decimal"/>
      <w:lvlText w:val=""/>
      <w:lvlJc w:val="left"/>
    </w:lvl>
    <w:lvl w:ilvl="2" w:tplc="FFFFFFFF">
      <w:start w:val="5888"/>
      <w:numFmt w:val="decimal"/>
      <w:lvlText w:val=""/>
      <w:lvlJc w:val="left"/>
    </w:lvl>
    <w:lvl w:ilvl="3" w:tplc="FFFFFFFF">
      <w:start w:val="5888"/>
      <w:numFmt w:val="decimal"/>
      <w:lvlText w:val=""/>
      <w:lvlJc w:val="left"/>
    </w:lvl>
    <w:lvl w:ilvl="4" w:tplc="FFFFFFFF">
      <w:start w:val="5888"/>
      <w:numFmt w:val="decimal"/>
      <w:lvlText w:null="1"/>
      <w:lvlJc w:val="left"/>
    </w:lvl>
    <w:lvl w:ilvl="5" w:tplc="FFFFFFFF">
      <w:start w:val="23"/>
      <w:numFmt w:val="decimal"/>
      <w:lvlText w:val=""/>
      <w:lvlJc w:val="left"/>
    </w:lvl>
    <w:lvl w:ilvl="6" w:tplc="FFFFFFFF">
      <w:start w:val="23"/>
      <w:numFmt w:val="decimal"/>
      <w:lvlText w:val=""/>
      <w:lvlJc w:val="left"/>
    </w:lvl>
    <w:lvl w:ilvl="7" w:tplc="FFFFFFFF">
      <w:start w:val="23"/>
      <w:numFmt w:val="decimal"/>
      <w:lvlText w:val=""/>
      <w:lvlJc w:val="left"/>
    </w:lvl>
    <w:lvl w:ilvl="8" w:tplc="FFFFFFFF">
      <w:start w:val="23"/>
      <w:numFmt w:val="decimal"/>
      <w:lvlText w:val=""/>
      <w:lvlJc w:val="left"/>
    </w:lvl>
  </w:abstractNum>
  <w:abstractNum w:abstractNumId="45">
    <w:nsid w:val="009B5F6C"/>
    <w:multiLevelType w:val="hybridMultilevel"/>
    <w:tmpl w:val="5162A794"/>
    <w:lvl w:ilvl="0" w:tplc="041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044914C2"/>
    <w:multiLevelType w:val="hybridMultilevel"/>
    <w:tmpl w:val="FF6EDDF6"/>
    <w:lvl w:ilvl="0" w:tplc="22AC9D52">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047C3980"/>
    <w:multiLevelType w:val="hybridMultilevel"/>
    <w:tmpl w:val="043269F6"/>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8">
    <w:nsid w:val="0556714E"/>
    <w:multiLevelType w:val="hybridMultilevel"/>
    <w:tmpl w:val="243A49C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nsid w:val="08CB7625"/>
    <w:multiLevelType w:val="hybridMultilevel"/>
    <w:tmpl w:val="7A162B1E"/>
    <w:lvl w:ilvl="0" w:tplc="280C9B1E">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0AD12A2B"/>
    <w:multiLevelType w:val="hybridMultilevel"/>
    <w:tmpl w:val="523403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nsid w:val="0B834F8F"/>
    <w:multiLevelType w:val="hybridMultilevel"/>
    <w:tmpl w:val="D436A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0C164E00"/>
    <w:multiLevelType w:val="hybridMultilevel"/>
    <w:tmpl w:val="DD0CAAA2"/>
    <w:lvl w:ilvl="0" w:tplc="0419000B">
      <w:start w:val="1"/>
      <w:numFmt w:val="bullet"/>
      <w:lvlText w:val=""/>
      <w:lvlJc w:val="left"/>
      <w:pPr>
        <w:ind w:left="1004" w:hanging="360"/>
      </w:pPr>
      <w:rPr>
        <w:rFonts w:ascii="Wingdings" w:hAnsi="Wingdings" w:hint="default"/>
      </w:rPr>
    </w:lvl>
    <w:lvl w:ilvl="1" w:tplc="0419000B">
      <w:start w:val="1"/>
      <w:numFmt w:val="bullet"/>
      <w:lvlText w:val=""/>
      <w:lvlJc w:val="left"/>
      <w:pPr>
        <w:ind w:left="525" w:hanging="525"/>
      </w:pPr>
      <w:rPr>
        <w:rFonts w:ascii="Wingdings" w:hAnsi="Wingdings" w:hint="default"/>
      </w:rPr>
    </w:lvl>
    <w:lvl w:ilvl="2" w:tplc="CD0AB0F8">
      <w:start w:val="65535"/>
      <w:numFmt w:val="bullet"/>
      <w:lvlText w:val="•"/>
      <w:lvlJc w:val="left"/>
      <w:pPr>
        <w:ind w:left="2444" w:hanging="360"/>
      </w:pPr>
      <w:rPr>
        <w:rFonts w:ascii="Times New Roman" w:hAnsi="Times New Roman" w:cs="Times New Roman"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3">
    <w:nsid w:val="0C9010A5"/>
    <w:multiLevelType w:val="hybridMultilevel"/>
    <w:tmpl w:val="0DD065D8"/>
    <w:lvl w:ilvl="0" w:tplc="D3C6F1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0CF54E39"/>
    <w:multiLevelType w:val="hybridMultilevel"/>
    <w:tmpl w:val="46C8B4F6"/>
    <w:lvl w:ilvl="0" w:tplc="CD0AB0F8">
      <w:start w:val="65535"/>
      <w:numFmt w:val="bullet"/>
      <w:lvlText w:val="•"/>
      <w:lvlJc w:val="left"/>
      <w:pPr>
        <w:ind w:left="2444" w:hanging="360"/>
      </w:pPr>
      <w:rPr>
        <w:rFonts w:ascii="Times New Roman" w:hAnsi="Times New Roman" w:cs="Times New Roman" w:hint="default"/>
      </w:rPr>
    </w:lvl>
    <w:lvl w:ilvl="1" w:tplc="04190003" w:tentative="1">
      <w:start w:val="1"/>
      <w:numFmt w:val="bullet"/>
      <w:lvlText w:val="o"/>
      <w:lvlJc w:val="left"/>
      <w:pPr>
        <w:ind w:left="3164" w:hanging="360"/>
      </w:pPr>
      <w:rPr>
        <w:rFonts w:ascii="Courier New" w:hAnsi="Courier New" w:hint="default"/>
      </w:rPr>
    </w:lvl>
    <w:lvl w:ilvl="2" w:tplc="04190005" w:tentative="1">
      <w:start w:val="1"/>
      <w:numFmt w:val="bullet"/>
      <w:lvlText w:val=""/>
      <w:lvlJc w:val="left"/>
      <w:pPr>
        <w:ind w:left="3884" w:hanging="360"/>
      </w:pPr>
      <w:rPr>
        <w:rFonts w:ascii="Wingdings" w:hAnsi="Wingdings" w:hint="default"/>
      </w:rPr>
    </w:lvl>
    <w:lvl w:ilvl="3" w:tplc="04190001" w:tentative="1">
      <w:start w:val="1"/>
      <w:numFmt w:val="bullet"/>
      <w:lvlText w:val=""/>
      <w:lvlJc w:val="left"/>
      <w:pPr>
        <w:ind w:left="4604" w:hanging="360"/>
      </w:pPr>
      <w:rPr>
        <w:rFonts w:ascii="Symbol" w:hAnsi="Symbol" w:hint="default"/>
      </w:rPr>
    </w:lvl>
    <w:lvl w:ilvl="4" w:tplc="04190003" w:tentative="1">
      <w:start w:val="1"/>
      <w:numFmt w:val="bullet"/>
      <w:lvlText w:val="o"/>
      <w:lvlJc w:val="left"/>
      <w:pPr>
        <w:ind w:left="5324" w:hanging="360"/>
      </w:pPr>
      <w:rPr>
        <w:rFonts w:ascii="Courier New" w:hAnsi="Courier New" w:hint="default"/>
      </w:rPr>
    </w:lvl>
    <w:lvl w:ilvl="5" w:tplc="04190005" w:tentative="1">
      <w:start w:val="1"/>
      <w:numFmt w:val="bullet"/>
      <w:lvlText w:val=""/>
      <w:lvlJc w:val="left"/>
      <w:pPr>
        <w:ind w:left="6044" w:hanging="360"/>
      </w:pPr>
      <w:rPr>
        <w:rFonts w:ascii="Wingdings" w:hAnsi="Wingdings" w:hint="default"/>
      </w:rPr>
    </w:lvl>
    <w:lvl w:ilvl="6" w:tplc="04190001" w:tentative="1">
      <w:start w:val="1"/>
      <w:numFmt w:val="bullet"/>
      <w:lvlText w:val=""/>
      <w:lvlJc w:val="left"/>
      <w:pPr>
        <w:ind w:left="6764" w:hanging="360"/>
      </w:pPr>
      <w:rPr>
        <w:rFonts w:ascii="Symbol" w:hAnsi="Symbol" w:hint="default"/>
      </w:rPr>
    </w:lvl>
    <w:lvl w:ilvl="7" w:tplc="04190003" w:tentative="1">
      <w:start w:val="1"/>
      <w:numFmt w:val="bullet"/>
      <w:lvlText w:val="o"/>
      <w:lvlJc w:val="left"/>
      <w:pPr>
        <w:ind w:left="7484" w:hanging="360"/>
      </w:pPr>
      <w:rPr>
        <w:rFonts w:ascii="Courier New" w:hAnsi="Courier New" w:hint="default"/>
      </w:rPr>
    </w:lvl>
    <w:lvl w:ilvl="8" w:tplc="04190005" w:tentative="1">
      <w:start w:val="1"/>
      <w:numFmt w:val="bullet"/>
      <w:lvlText w:val=""/>
      <w:lvlJc w:val="left"/>
      <w:pPr>
        <w:ind w:left="8204" w:hanging="360"/>
      </w:pPr>
      <w:rPr>
        <w:rFonts w:ascii="Wingdings" w:hAnsi="Wingdings" w:hint="default"/>
      </w:rPr>
    </w:lvl>
  </w:abstractNum>
  <w:abstractNum w:abstractNumId="55">
    <w:nsid w:val="0D4846D9"/>
    <w:multiLevelType w:val="hybridMultilevel"/>
    <w:tmpl w:val="8EF852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nsid w:val="0EC13758"/>
    <w:multiLevelType w:val="multilevel"/>
    <w:tmpl w:val="B5168B80"/>
    <w:lvl w:ilvl="0">
      <w:start w:val="3"/>
      <w:numFmt w:val="decimal"/>
      <w:lvlText w:val="%1."/>
      <w:lvlJc w:val="left"/>
      <w:pPr>
        <w:ind w:left="540" w:hanging="540"/>
      </w:pPr>
      <w:rPr>
        <w:rFonts w:hint="default"/>
      </w:rPr>
    </w:lvl>
    <w:lvl w:ilvl="1">
      <w:start w:val="2"/>
      <w:numFmt w:val="decimal"/>
      <w:lvlText w:val="%1.%2."/>
      <w:lvlJc w:val="left"/>
      <w:pPr>
        <w:ind w:left="824" w:hanging="540"/>
      </w:pPr>
      <w:rPr>
        <w:rFonts w:hint="default"/>
      </w:rPr>
    </w:lvl>
    <w:lvl w:ilvl="2">
      <w:start w:val="4"/>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7">
    <w:nsid w:val="227513AA"/>
    <w:multiLevelType w:val="hybridMultilevel"/>
    <w:tmpl w:val="0DD065D8"/>
    <w:lvl w:ilvl="0" w:tplc="D3C6F136">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231D4D63"/>
    <w:multiLevelType w:val="hybridMultilevel"/>
    <w:tmpl w:val="9A367DB2"/>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hint="default"/>
      </w:rPr>
    </w:lvl>
    <w:lvl w:ilvl="2" w:tplc="CD0AB0F8">
      <w:start w:val="65535"/>
      <w:numFmt w:val="bullet"/>
      <w:lvlText w:val="•"/>
      <w:lvlJc w:val="left"/>
      <w:pPr>
        <w:ind w:left="2444" w:hanging="360"/>
      </w:pPr>
      <w:rPr>
        <w:rFonts w:ascii="Times New Roman" w:hAnsi="Times New Roman" w:cs="Times New Roman"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9">
    <w:nsid w:val="256A7D13"/>
    <w:multiLevelType w:val="hybridMultilevel"/>
    <w:tmpl w:val="49FA8442"/>
    <w:lvl w:ilvl="0" w:tplc="137CF6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nsid w:val="26AD7D05"/>
    <w:multiLevelType w:val="hybridMultilevel"/>
    <w:tmpl w:val="D8E455AC"/>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hint="default"/>
      </w:rPr>
    </w:lvl>
    <w:lvl w:ilvl="2" w:tplc="CD0AB0F8">
      <w:start w:val="65535"/>
      <w:numFmt w:val="bullet"/>
      <w:lvlText w:val="•"/>
      <w:lvlJc w:val="left"/>
      <w:pPr>
        <w:ind w:left="2444" w:hanging="360"/>
      </w:pPr>
      <w:rPr>
        <w:rFonts w:ascii="Times New Roman" w:hAnsi="Times New Roman" w:cs="Times New Roman"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1">
    <w:nsid w:val="2CC00F93"/>
    <w:multiLevelType w:val="hybridMultilevel"/>
    <w:tmpl w:val="DFBA6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nsid w:val="2D4A224D"/>
    <w:multiLevelType w:val="hybridMultilevel"/>
    <w:tmpl w:val="337A2C50"/>
    <w:lvl w:ilvl="0" w:tplc="85AA4BAA">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nsid w:val="2F934C4C"/>
    <w:multiLevelType w:val="hybridMultilevel"/>
    <w:tmpl w:val="6052A41E"/>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hint="default"/>
      </w:rPr>
    </w:lvl>
    <w:lvl w:ilvl="2" w:tplc="CD0AB0F8">
      <w:start w:val="65535"/>
      <w:numFmt w:val="bullet"/>
      <w:lvlText w:val="•"/>
      <w:lvlJc w:val="left"/>
      <w:pPr>
        <w:ind w:left="2444" w:hanging="360"/>
      </w:pPr>
      <w:rPr>
        <w:rFonts w:ascii="Times New Roman" w:hAnsi="Times New Roman" w:cs="Times New Roman"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4">
    <w:nsid w:val="3360339B"/>
    <w:multiLevelType w:val="hybridMultilevel"/>
    <w:tmpl w:val="1B8AC616"/>
    <w:lvl w:ilvl="0" w:tplc="6D8C370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nsid w:val="360F0F5D"/>
    <w:multiLevelType w:val="hybridMultilevel"/>
    <w:tmpl w:val="0C0C687C"/>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hint="default"/>
      </w:rPr>
    </w:lvl>
    <w:lvl w:ilvl="2" w:tplc="CD0AB0F8">
      <w:start w:val="65535"/>
      <w:numFmt w:val="bullet"/>
      <w:lvlText w:val="•"/>
      <w:lvlJc w:val="left"/>
      <w:pPr>
        <w:ind w:left="2444" w:hanging="360"/>
      </w:pPr>
      <w:rPr>
        <w:rFonts w:ascii="Times New Roman" w:hAnsi="Times New Roman" w:cs="Times New Roman"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6">
    <w:nsid w:val="363E25B0"/>
    <w:multiLevelType w:val="hybridMultilevel"/>
    <w:tmpl w:val="337A56EC"/>
    <w:lvl w:ilvl="0" w:tplc="6D8C3704">
      <w:start w:val="1"/>
      <w:numFmt w:val="bullet"/>
      <w:lvlText w:val="‒"/>
      <w:lvlJc w:val="left"/>
      <w:pPr>
        <w:ind w:left="178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nsid w:val="3654689A"/>
    <w:multiLevelType w:val="hybridMultilevel"/>
    <w:tmpl w:val="4886B40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68">
    <w:nsid w:val="3C12415D"/>
    <w:multiLevelType w:val="hybridMultilevel"/>
    <w:tmpl w:val="72CA3FCC"/>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hint="default"/>
      </w:rPr>
    </w:lvl>
    <w:lvl w:ilvl="2" w:tplc="CD0AB0F8">
      <w:start w:val="65535"/>
      <w:numFmt w:val="bullet"/>
      <w:lvlText w:val="•"/>
      <w:lvlJc w:val="left"/>
      <w:pPr>
        <w:ind w:left="2444" w:hanging="360"/>
      </w:pPr>
      <w:rPr>
        <w:rFonts w:ascii="Times New Roman" w:hAnsi="Times New Roman" w:cs="Times New Roman"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9">
    <w:nsid w:val="40303A5C"/>
    <w:multiLevelType w:val="hybridMultilevel"/>
    <w:tmpl w:val="D5CEDE1A"/>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hint="default"/>
      </w:rPr>
    </w:lvl>
    <w:lvl w:ilvl="2" w:tplc="CD0AB0F8">
      <w:start w:val="65535"/>
      <w:numFmt w:val="bullet"/>
      <w:lvlText w:val="•"/>
      <w:lvlJc w:val="left"/>
      <w:pPr>
        <w:ind w:left="2444" w:hanging="360"/>
      </w:pPr>
      <w:rPr>
        <w:rFonts w:ascii="Times New Roman" w:hAnsi="Times New Roman" w:cs="Times New Roman"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70">
    <w:nsid w:val="405C431A"/>
    <w:multiLevelType w:val="hybridMultilevel"/>
    <w:tmpl w:val="400A2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nsid w:val="439A3EFD"/>
    <w:multiLevelType w:val="multilevel"/>
    <w:tmpl w:val="6204903E"/>
    <w:lvl w:ilvl="0">
      <w:start w:val="1"/>
      <w:numFmt w:val="bullet"/>
      <w:lvlText w:val="•"/>
      <w:lvlJc w:val="left"/>
      <w:pPr>
        <w:tabs>
          <w:tab w:val="num" w:pos="1440"/>
        </w:tabs>
        <w:ind w:left="1440" w:hanging="360"/>
      </w:pPr>
      <w:rPr>
        <w:rFonts w:ascii="Times New Roman" w:hAnsi="Times New Roman" w:cs="Times New Roman" w:hint="default"/>
        <w:color w:val="000000"/>
        <w:sz w:val="22"/>
        <w:szCs w:val="22"/>
        <w:lang w:val="tt-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nsid w:val="43A70D2A"/>
    <w:multiLevelType w:val="hybridMultilevel"/>
    <w:tmpl w:val="A4AE3616"/>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hint="default"/>
      </w:rPr>
    </w:lvl>
    <w:lvl w:ilvl="2" w:tplc="CD0AB0F8">
      <w:start w:val="65535"/>
      <w:numFmt w:val="bullet"/>
      <w:lvlText w:val="•"/>
      <w:lvlJc w:val="left"/>
      <w:pPr>
        <w:ind w:left="2444" w:hanging="360"/>
      </w:pPr>
      <w:rPr>
        <w:rFonts w:ascii="Times New Roman" w:hAnsi="Times New Roman" w:cs="Times New Roman"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73">
    <w:nsid w:val="456F7701"/>
    <w:multiLevelType w:val="hybridMultilevel"/>
    <w:tmpl w:val="2820C6BE"/>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hint="default"/>
      </w:rPr>
    </w:lvl>
    <w:lvl w:ilvl="2" w:tplc="CD0AB0F8">
      <w:start w:val="65535"/>
      <w:numFmt w:val="bullet"/>
      <w:lvlText w:val="•"/>
      <w:lvlJc w:val="left"/>
      <w:pPr>
        <w:ind w:left="2444" w:hanging="360"/>
      </w:pPr>
      <w:rPr>
        <w:rFonts w:ascii="Times New Roman" w:hAnsi="Times New Roman" w:cs="Times New Roman"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74">
    <w:nsid w:val="48CE58E4"/>
    <w:multiLevelType w:val="hybridMultilevel"/>
    <w:tmpl w:val="BC1E3E5E"/>
    <w:lvl w:ilvl="0" w:tplc="8F7879D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nsid w:val="49160A0A"/>
    <w:multiLevelType w:val="hybridMultilevel"/>
    <w:tmpl w:val="B1069E6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4D091B00"/>
    <w:multiLevelType w:val="multilevel"/>
    <w:tmpl w:val="3A4A7E16"/>
    <w:lvl w:ilvl="0">
      <w:start w:val="1"/>
      <w:numFmt w:val="decimal"/>
      <w:lvlText w:val="%1."/>
      <w:lvlJc w:val="left"/>
      <w:pPr>
        <w:ind w:left="507" w:hanging="405"/>
      </w:pPr>
      <w:rPr>
        <w:rFonts w:hint="default"/>
        <w:i w:val="0"/>
      </w:rPr>
    </w:lvl>
    <w:lvl w:ilvl="1">
      <w:start w:val="2"/>
      <w:numFmt w:val="decimal"/>
      <w:isLgl/>
      <w:lvlText w:val="%1.%2."/>
      <w:lvlJc w:val="left"/>
      <w:pPr>
        <w:ind w:left="1125"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2091" w:hanging="1080"/>
      </w:pPr>
      <w:rPr>
        <w:rFonts w:hint="default"/>
      </w:rPr>
    </w:lvl>
    <w:lvl w:ilvl="4">
      <w:start w:val="1"/>
      <w:numFmt w:val="decimal"/>
      <w:isLgl/>
      <w:lvlText w:val="%1.%2.%3.%4.%5."/>
      <w:lvlJc w:val="left"/>
      <w:pPr>
        <w:ind w:left="2394" w:hanging="1080"/>
      </w:pPr>
      <w:rPr>
        <w:rFonts w:hint="default"/>
      </w:rPr>
    </w:lvl>
    <w:lvl w:ilvl="5">
      <w:start w:val="1"/>
      <w:numFmt w:val="decimal"/>
      <w:isLgl/>
      <w:lvlText w:val="%1.%2.%3.%4.%5.%6."/>
      <w:lvlJc w:val="left"/>
      <w:pPr>
        <w:ind w:left="3057" w:hanging="1440"/>
      </w:pPr>
      <w:rPr>
        <w:rFonts w:hint="default"/>
      </w:rPr>
    </w:lvl>
    <w:lvl w:ilvl="6">
      <w:start w:val="1"/>
      <w:numFmt w:val="decimal"/>
      <w:isLgl/>
      <w:lvlText w:val="%1.%2.%3.%4.%5.%6.%7."/>
      <w:lvlJc w:val="left"/>
      <w:pPr>
        <w:ind w:left="3720" w:hanging="1800"/>
      </w:pPr>
      <w:rPr>
        <w:rFonts w:hint="default"/>
      </w:rPr>
    </w:lvl>
    <w:lvl w:ilvl="7">
      <w:start w:val="1"/>
      <w:numFmt w:val="decimal"/>
      <w:isLgl/>
      <w:lvlText w:val="%1.%2.%3.%4.%5.%6.%7.%8."/>
      <w:lvlJc w:val="left"/>
      <w:pPr>
        <w:ind w:left="4023" w:hanging="1800"/>
      </w:pPr>
      <w:rPr>
        <w:rFonts w:hint="default"/>
      </w:rPr>
    </w:lvl>
    <w:lvl w:ilvl="8">
      <w:start w:val="1"/>
      <w:numFmt w:val="decimal"/>
      <w:isLgl/>
      <w:lvlText w:val="%1.%2.%3.%4.%5.%6.%7.%8.%9."/>
      <w:lvlJc w:val="left"/>
      <w:pPr>
        <w:ind w:left="4686" w:hanging="2160"/>
      </w:pPr>
      <w:rPr>
        <w:rFonts w:hint="default"/>
      </w:rPr>
    </w:lvl>
  </w:abstractNum>
  <w:abstractNum w:abstractNumId="77">
    <w:nsid w:val="4FC86227"/>
    <w:multiLevelType w:val="hybridMultilevel"/>
    <w:tmpl w:val="8C947B50"/>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hint="default"/>
      </w:rPr>
    </w:lvl>
    <w:lvl w:ilvl="2" w:tplc="CD0AB0F8">
      <w:start w:val="65535"/>
      <w:numFmt w:val="bullet"/>
      <w:lvlText w:val="•"/>
      <w:lvlJc w:val="left"/>
      <w:pPr>
        <w:ind w:left="2444" w:hanging="360"/>
      </w:pPr>
      <w:rPr>
        <w:rFonts w:ascii="Times New Roman" w:hAnsi="Times New Roman" w:cs="Times New Roman"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78">
    <w:nsid w:val="50AA56D9"/>
    <w:multiLevelType w:val="hybridMultilevel"/>
    <w:tmpl w:val="9D52F04E"/>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hint="default"/>
      </w:rPr>
    </w:lvl>
    <w:lvl w:ilvl="2" w:tplc="CD0AB0F8">
      <w:start w:val="65535"/>
      <w:numFmt w:val="bullet"/>
      <w:lvlText w:val="•"/>
      <w:lvlJc w:val="left"/>
      <w:pPr>
        <w:ind w:left="2444" w:hanging="360"/>
      </w:pPr>
      <w:rPr>
        <w:rFonts w:ascii="Times New Roman" w:hAnsi="Times New Roman" w:cs="Times New Roman"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79">
    <w:nsid w:val="512E05CD"/>
    <w:multiLevelType w:val="hybridMultilevel"/>
    <w:tmpl w:val="06D8C8DC"/>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hint="default"/>
      </w:rPr>
    </w:lvl>
    <w:lvl w:ilvl="2" w:tplc="CD0AB0F8">
      <w:start w:val="65535"/>
      <w:numFmt w:val="bullet"/>
      <w:lvlText w:val="•"/>
      <w:lvlJc w:val="left"/>
      <w:pPr>
        <w:ind w:left="2444" w:hanging="360"/>
      </w:pPr>
      <w:rPr>
        <w:rFonts w:ascii="Times New Roman" w:hAnsi="Times New Roman" w:cs="Times New Roman"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0">
    <w:nsid w:val="557D6558"/>
    <w:multiLevelType w:val="hybridMultilevel"/>
    <w:tmpl w:val="FAD8F9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nsid w:val="55E275D1"/>
    <w:multiLevelType w:val="hybridMultilevel"/>
    <w:tmpl w:val="5FB65768"/>
    <w:lvl w:ilvl="0" w:tplc="CD0AB0F8">
      <w:start w:val="65535"/>
      <w:numFmt w:val="bullet"/>
      <w:lvlText w:val="•"/>
      <w:lvlJc w:val="left"/>
      <w:pPr>
        <w:ind w:left="2444" w:hanging="360"/>
      </w:pPr>
      <w:rPr>
        <w:rFonts w:ascii="Times New Roman" w:hAnsi="Times New Roman" w:cs="Times New Roman" w:hint="default"/>
      </w:rPr>
    </w:lvl>
    <w:lvl w:ilvl="1" w:tplc="04190003" w:tentative="1">
      <w:start w:val="1"/>
      <w:numFmt w:val="bullet"/>
      <w:lvlText w:val="o"/>
      <w:lvlJc w:val="left"/>
      <w:pPr>
        <w:ind w:left="3164" w:hanging="360"/>
      </w:pPr>
      <w:rPr>
        <w:rFonts w:ascii="Courier New" w:hAnsi="Courier New" w:hint="default"/>
      </w:rPr>
    </w:lvl>
    <w:lvl w:ilvl="2" w:tplc="04190005" w:tentative="1">
      <w:start w:val="1"/>
      <w:numFmt w:val="bullet"/>
      <w:lvlText w:val=""/>
      <w:lvlJc w:val="left"/>
      <w:pPr>
        <w:ind w:left="3884" w:hanging="360"/>
      </w:pPr>
      <w:rPr>
        <w:rFonts w:ascii="Wingdings" w:hAnsi="Wingdings" w:hint="default"/>
      </w:rPr>
    </w:lvl>
    <w:lvl w:ilvl="3" w:tplc="04190001" w:tentative="1">
      <w:start w:val="1"/>
      <w:numFmt w:val="bullet"/>
      <w:lvlText w:val=""/>
      <w:lvlJc w:val="left"/>
      <w:pPr>
        <w:ind w:left="4604" w:hanging="360"/>
      </w:pPr>
      <w:rPr>
        <w:rFonts w:ascii="Symbol" w:hAnsi="Symbol" w:hint="default"/>
      </w:rPr>
    </w:lvl>
    <w:lvl w:ilvl="4" w:tplc="04190003" w:tentative="1">
      <w:start w:val="1"/>
      <w:numFmt w:val="bullet"/>
      <w:lvlText w:val="o"/>
      <w:lvlJc w:val="left"/>
      <w:pPr>
        <w:ind w:left="5324" w:hanging="360"/>
      </w:pPr>
      <w:rPr>
        <w:rFonts w:ascii="Courier New" w:hAnsi="Courier New" w:hint="default"/>
      </w:rPr>
    </w:lvl>
    <w:lvl w:ilvl="5" w:tplc="04190005" w:tentative="1">
      <w:start w:val="1"/>
      <w:numFmt w:val="bullet"/>
      <w:lvlText w:val=""/>
      <w:lvlJc w:val="left"/>
      <w:pPr>
        <w:ind w:left="6044" w:hanging="360"/>
      </w:pPr>
      <w:rPr>
        <w:rFonts w:ascii="Wingdings" w:hAnsi="Wingdings" w:hint="default"/>
      </w:rPr>
    </w:lvl>
    <w:lvl w:ilvl="6" w:tplc="04190001" w:tentative="1">
      <w:start w:val="1"/>
      <w:numFmt w:val="bullet"/>
      <w:lvlText w:val=""/>
      <w:lvlJc w:val="left"/>
      <w:pPr>
        <w:ind w:left="6764" w:hanging="360"/>
      </w:pPr>
      <w:rPr>
        <w:rFonts w:ascii="Symbol" w:hAnsi="Symbol" w:hint="default"/>
      </w:rPr>
    </w:lvl>
    <w:lvl w:ilvl="7" w:tplc="04190003" w:tentative="1">
      <w:start w:val="1"/>
      <w:numFmt w:val="bullet"/>
      <w:lvlText w:val="o"/>
      <w:lvlJc w:val="left"/>
      <w:pPr>
        <w:ind w:left="7484" w:hanging="360"/>
      </w:pPr>
      <w:rPr>
        <w:rFonts w:ascii="Courier New" w:hAnsi="Courier New" w:hint="default"/>
      </w:rPr>
    </w:lvl>
    <w:lvl w:ilvl="8" w:tplc="04190005" w:tentative="1">
      <w:start w:val="1"/>
      <w:numFmt w:val="bullet"/>
      <w:lvlText w:val=""/>
      <w:lvlJc w:val="left"/>
      <w:pPr>
        <w:ind w:left="8204" w:hanging="360"/>
      </w:pPr>
      <w:rPr>
        <w:rFonts w:ascii="Wingdings" w:hAnsi="Wingdings" w:hint="default"/>
      </w:rPr>
    </w:lvl>
  </w:abstractNum>
  <w:abstractNum w:abstractNumId="82">
    <w:nsid w:val="5A930C38"/>
    <w:multiLevelType w:val="multilevel"/>
    <w:tmpl w:val="33F8FBD2"/>
    <w:lvl w:ilvl="0">
      <w:start w:val="1"/>
      <w:numFmt w:val="decimal"/>
      <w:lvlText w:val="%1."/>
      <w:lvlJc w:val="left"/>
      <w:pPr>
        <w:ind w:left="1069" w:hanging="360"/>
      </w:pPr>
      <w:rPr>
        <w:rFonts w:cs="Times New Roman" w:hint="default"/>
      </w:rPr>
    </w:lvl>
    <w:lvl w:ilvl="1">
      <w:start w:val="2"/>
      <w:numFmt w:val="decimal"/>
      <w:isLgl/>
      <w:lvlText w:val="%1.%2."/>
      <w:lvlJc w:val="left"/>
      <w:pPr>
        <w:ind w:left="1429" w:hanging="720"/>
      </w:pPr>
      <w:rPr>
        <w:rFonts w:cs="Times New Roman" w:hint="default"/>
      </w:rPr>
    </w:lvl>
    <w:lvl w:ilvl="2">
      <w:start w:val="4"/>
      <w:numFmt w:val="decimal"/>
      <w:isLgl/>
      <w:lvlText w:val="%1.%2.%3."/>
      <w:lvlJc w:val="left"/>
      <w:pPr>
        <w:ind w:left="1288"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83">
    <w:nsid w:val="5B2A14B4"/>
    <w:multiLevelType w:val="multilevel"/>
    <w:tmpl w:val="1A9EA51A"/>
    <w:lvl w:ilvl="0">
      <w:start w:val="1"/>
      <w:numFmt w:val="decimal"/>
      <w:lvlText w:val="%1."/>
      <w:lvlJc w:val="left"/>
      <w:pPr>
        <w:ind w:left="1068" w:hanging="708"/>
      </w:pPr>
      <w:rPr>
        <w:rFonts w:hint="default"/>
      </w:rPr>
    </w:lvl>
    <w:lvl w:ilvl="1">
      <w:start w:val="1"/>
      <w:numFmt w:val="decimal"/>
      <w:isLgl/>
      <w:lvlText w:val="%1.%2."/>
      <w:lvlJc w:val="left"/>
      <w:pPr>
        <w:ind w:left="960" w:hanging="600"/>
      </w:pPr>
      <w:rPr>
        <w:rFonts w:ascii="Times New Roman" w:eastAsia="Times New Roman" w:hAnsi="Times New Roman" w:cs="Times New Roman" w:hint="default"/>
        <w:b/>
        <w:sz w:val="24"/>
      </w:rPr>
    </w:lvl>
    <w:lvl w:ilvl="2">
      <w:start w:val="1"/>
      <w:numFmt w:val="decimal"/>
      <w:isLgl/>
      <w:lvlText w:val="%1.%2.%3."/>
      <w:lvlJc w:val="left"/>
      <w:pPr>
        <w:ind w:left="1288" w:hanging="720"/>
      </w:pPr>
      <w:rPr>
        <w:rFonts w:ascii="Times New Roman" w:eastAsia="Times New Roman" w:hAnsi="Times New Roman" w:cs="Times New Roman" w:hint="default"/>
        <w:b/>
        <w:sz w:val="24"/>
      </w:rPr>
    </w:lvl>
    <w:lvl w:ilvl="3">
      <w:start w:val="1"/>
      <w:numFmt w:val="decimal"/>
      <w:isLgl/>
      <w:lvlText w:val="%1.%2.%3.%4."/>
      <w:lvlJc w:val="left"/>
      <w:pPr>
        <w:ind w:left="1080" w:hanging="720"/>
      </w:pPr>
      <w:rPr>
        <w:rFonts w:ascii="Times New Roman" w:eastAsia="Times New Roman" w:hAnsi="Times New Roman" w:cs="Times New Roman" w:hint="default"/>
        <w:b/>
        <w:sz w:val="24"/>
      </w:rPr>
    </w:lvl>
    <w:lvl w:ilvl="4">
      <w:start w:val="1"/>
      <w:numFmt w:val="decimal"/>
      <w:isLgl/>
      <w:lvlText w:val="%1.%2.%3.%4.%5."/>
      <w:lvlJc w:val="left"/>
      <w:pPr>
        <w:ind w:left="1440" w:hanging="1080"/>
      </w:pPr>
      <w:rPr>
        <w:rFonts w:ascii="Times New Roman" w:eastAsia="Times New Roman" w:hAnsi="Times New Roman" w:cs="Times New Roman" w:hint="default"/>
        <w:b/>
        <w:sz w:val="24"/>
      </w:rPr>
    </w:lvl>
    <w:lvl w:ilvl="5">
      <w:start w:val="1"/>
      <w:numFmt w:val="decimal"/>
      <w:isLgl/>
      <w:lvlText w:val="%1.%2.%3.%4.%5.%6."/>
      <w:lvlJc w:val="left"/>
      <w:pPr>
        <w:ind w:left="1440" w:hanging="1080"/>
      </w:pPr>
      <w:rPr>
        <w:rFonts w:ascii="Times New Roman" w:eastAsia="Times New Roman" w:hAnsi="Times New Roman" w:cs="Times New Roman" w:hint="default"/>
        <w:b/>
        <w:sz w:val="24"/>
      </w:rPr>
    </w:lvl>
    <w:lvl w:ilvl="6">
      <w:start w:val="1"/>
      <w:numFmt w:val="decimal"/>
      <w:isLgl/>
      <w:lvlText w:val="%1.%2.%3.%4.%5.%6.%7."/>
      <w:lvlJc w:val="left"/>
      <w:pPr>
        <w:ind w:left="1800" w:hanging="1440"/>
      </w:pPr>
      <w:rPr>
        <w:rFonts w:ascii="Times New Roman" w:eastAsia="Times New Roman" w:hAnsi="Times New Roman" w:cs="Times New Roman" w:hint="default"/>
        <w:b/>
        <w:sz w:val="24"/>
      </w:rPr>
    </w:lvl>
    <w:lvl w:ilvl="7">
      <w:start w:val="1"/>
      <w:numFmt w:val="decimal"/>
      <w:isLgl/>
      <w:lvlText w:val="%1.%2.%3.%4.%5.%6.%7.%8."/>
      <w:lvlJc w:val="left"/>
      <w:pPr>
        <w:ind w:left="1800" w:hanging="1440"/>
      </w:pPr>
      <w:rPr>
        <w:rFonts w:ascii="Times New Roman" w:eastAsia="Times New Roman" w:hAnsi="Times New Roman" w:cs="Times New Roman" w:hint="default"/>
        <w:b/>
        <w:sz w:val="24"/>
      </w:rPr>
    </w:lvl>
    <w:lvl w:ilvl="8">
      <w:start w:val="1"/>
      <w:numFmt w:val="decimal"/>
      <w:isLgl/>
      <w:lvlText w:val="%1.%2.%3.%4.%5.%6.%7.%8.%9."/>
      <w:lvlJc w:val="left"/>
      <w:pPr>
        <w:ind w:left="2160" w:hanging="1800"/>
      </w:pPr>
      <w:rPr>
        <w:rFonts w:ascii="Times New Roman" w:eastAsia="Times New Roman" w:hAnsi="Times New Roman" w:cs="Times New Roman" w:hint="default"/>
        <w:b/>
        <w:sz w:val="24"/>
      </w:rPr>
    </w:lvl>
  </w:abstractNum>
  <w:abstractNum w:abstractNumId="84">
    <w:nsid w:val="5B436CB6"/>
    <w:multiLevelType w:val="hybridMultilevel"/>
    <w:tmpl w:val="7C7C184E"/>
    <w:lvl w:ilvl="0" w:tplc="663ECD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nsid w:val="60FE4DDB"/>
    <w:multiLevelType w:val="hybridMultilevel"/>
    <w:tmpl w:val="B9F224F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86">
    <w:nsid w:val="6717386C"/>
    <w:multiLevelType w:val="hybridMultilevel"/>
    <w:tmpl w:val="D79E839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87">
    <w:nsid w:val="672A0E11"/>
    <w:multiLevelType w:val="hybridMultilevel"/>
    <w:tmpl w:val="D0947E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6CD62179"/>
    <w:multiLevelType w:val="hybridMultilevel"/>
    <w:tmpl w:val="A37C614E"/>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hint="default"/>
      </w:rPr>
    </w:lvl>
    <w:lvl w:ilvl="2" w:tplc="CD0AB0F8">
      <w:start w:val="65535"/>
      <w:numFmt w:val="bullet"/>
      <w:lvlText w:val="•"/>
      <w:lvlJc w:val="left"/>
      <w:pPr>
        <w:ind w:left="2444" w:hanging="360"/>
      </w:pPr>
      <w:rPr>
        <w:rFonts w:ascii="Times New Roman" w:hAnsi="Times New Roman" w:cs="Times New Roman"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9">
    <w:nsid w:val="6CEE32C9"/>
    <w:multiLevelType w:val="hybridMultilevel"/>
    <w:tmpl w:val="F66E9F4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0">
    <w:nsid w:val="76D057BC"/>
    <w:multiLevelType w:val="hybridMultilevel"/>
    <w:tmpl w:val="FDC402EA"/>
    <w:lvl w:ilvl="0" w:tplc="00000003">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1">
    <w:nsid w:val="7804740C"/>
    <w:multiLevelType w:val="hybridMultilevel"/>
    <w:tmpl w:val="88AA5CE6"/>
    <w:lvl w:ilvl="0" w:tplc="CD0AB0F8">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78A80E30"/>
    <w:multiLevelType w:val="hybridMultilevel"/>
    <w:tmpl w:val="F322F770"/>
    <w:lvl w:ilvl="0" w:tplc="6D8C370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3">
    <w:nsid w:val="7C761DCC"/>
    <w:multiLevelType w:val="multilevel"/>
    <w:tmpl w:val="88941D6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nsid w:val="7D0D38F6"/>
    <w:multiLevelType w:val="hybridMultilevel"/>
    <w:tmpl w:val="583E98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7D671A5A"/>
    <w:multiLevelType w:val="hybridMultilevel"/>
    <w:tmpl w:val="B8926330"/>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hint="default"/>
      </w:rPr>
    </w:lvl>
    <w:lvl w:ilvl="2" w:tplc="CD0AB0F8">
      <w:start w:val="65535"/>
      <w:numFmt w:val="bullet"/>
      <w:lvlText w:val="•"/>
      <w:lvlJc w:val="left"/>
      <w:pPr>
        <w:ind w:left="2444" w:hanging="360"/>
      </w:pPr>
      <w:rPr>
        <w:rFonts w:ascii="Times New Roman" w:hAnsi="Times New Roman" w:cs="Times New Roman"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75"/>
  </w:num>
  <w:num w:numId="47">
    <w:abstractNumId w:val="46"/>
  </w:num>
  <w:num w:numId="48">
    <w:abstractNumId w:val="79"/>
  </w:num>
  <w:num w:numId="49">
    <w:abstractNumId w:val="60"/>
  </w:num>
  <w:num w:numId="50">
    <w:abstractNumId w:val="58"/>
  </w:num>
  <w:num w:numId="51">
    <w:abstractNumId w:val="52"/>
  </w:num>
  <w:num w:numId="52">
    <w:abstractNumId w:val="73"/>
  </w:num>
  <w:num w:numId="53">
    <w:abstractNumId w:val="69"/>
  </w:num>
  <w:num w:numId="54">
    <w:abstractNumId w:val="72"/>
  </w:num>
  <w:num w:numId="55">
    <w:abstractNumId w:val="68"/>
  </w:num>
  <w:num w:numId="56">
    <w:abstractNumId w:val="88"/>
  </w:num>
  <w:num w:numId="57">
    <w:abstractNumId w:val="81"/>
  </w:num>
  <w:num w:numId="58">
    <w:abstractNumId w:val="91"/>
  </w:num>
  <w:num w:numId="59">
    <w:abstractNumId w:val="78"/>
  </w:num>
  <w:num w:numId="60">
    <w:abstractNumId w:val="54"/>
  </w:num>
  <w:num w:numId="61">
    <w:abstractNumId w:val="77"/>
  </w:num>
  <w:num w:numId="62">
    <w:abstractNumId w:val="63"/>
  </w:num>
  <w:num w:numId="63">
    <w:abstractNumId w:val="95"/>
  </w:num>
  <w:num w:numId="64">
    <w:abstractNumId w:val="65"/>
  </w:num>
  <w:num w:numId="65">
    <w:abstractNumId w:val="51"/>
  </w:num>
  <w:num w:numId="66">
    <w:abstractNumId w:val="84"/>
  </w:num>
  <w:num w:numId="67">
    <w:abstractNumId w:val="59"/>
  </w:num>
  <w:num w:numId="68">
    <w:abstractNumId w:val="57"/>
  </w:num>
  <w:num w:numId="69">
    <w:abstractNumId w:val="74"/>
  </w:num>
  <w:num w:numId="70">
    <w:abstractNumId w:val="53"/>
  </w:num>
  <w:num w:numId="71">
    <w:abstractNumId w:val="76"/>
  </w:num>
  <w:num w:numId="72">
    <w:abstractNumId w:val="62"/>
  </w:num>
  <w:num w:numId="73">
    <w:abstractNumId w:val="89"/>
  </w:num>
  <w:num w:numId="74">
    <w:abstractNumId w:val="83"/>
  </w:num>
  <w:num w:numId="75">
    <w:abstractNumId w:val="94"/>
  </w:num>
  <w:num w:numId="76">
    <w:abstractNumId w:val="87"/>
  </w:num>
  <w:num w:numId="77">
    <w:abstractNumId w:val="61"/>
  </w:num>
  <w:num w:numId="78">
    <w:abstractNumId w:val="66"/>
  </w:num>
  <w:num w:numId="79">
    <w:abstractNumId w:val="64"/>
  </w:num>
  <w:num w:numId="80">
    <w:abstractNumId w:val="48"/>
  </w:num>
  <w:num w:numId="81">
    <w:abstractNumId w:val="70"/>
  </w:num>
  <w:num w:numId="82">
    <w:abstractNumId w:val="49"/>
  </w:num>
  <w:num w:numId="83">
    <w:abstractNumId w:val="82"/>
  </w:num>
  <w:num w:numId="84">
    <w:abstractNumId w:val="55"/>
  </w:num>
  <w:num w:numId="85">
    <w:abstractNumId w:val="50"/>
  </w:num>
  <w:num w:numId="86">
    <w:abstractNumId w:val="67"/>
  </w:num>
  <w:num w:numId="87">
    <w:abstractNumId w:val="45"/>
  </w:num>
  <w:num w:numId="88">
    <w:abstractNumId w:val="86"/>
  </w:num>
  <w:num w:numId="89">
    <w:abstractNumId w:val="47"/>
  </w:num>
  <w:num w:numId="90">
    <w:abstractNumId w:val="85"/>
  </w:num>
  <w:num w:numId="91">
    <w:abstractNumId w:val="80"/>
  </w:num>
  <w:num w:numId="92">
    <w:abstractNumId w:val="92"/>
  </w:num>
  <w:num w:numId="93">
    <w:abstractNumId w:val="90"/>
  </w:num>
  <w:num w:numId="94">
    <w:abstractNumId w:val="56"/>
  </w:num>
  <w:num w:numId="95">
    <w:abstractNumId w:val="93"/>
  </w:num>
  <w:num w:numId="96">
    <w:abstractNumId w:val="71"/>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4282"/>
    <w:rsid w:val="00006E7B"/>
    <w:rsid w:val="00032E85"/>
    <w:rsid w:val="000358BA"/>
    <w:rsid w:val="0003719B"/>
    <w:rsid w:val="00054282"/>
    <w:rsid w:val="000707F8"/>
    <w:rsid w:val="000802A4"/>
    <w:rsid w:val="00083FD7"/>
    <w:rsid w:val="000857F3"/>
    <w:rsid w:val="00086C9D"/>
    <w:rsid w:val="0009486E"/>
    <w:rsid w:val="000A03FF"/>
    <w:rsid w:val="000A1A50"/>
    <w:rsid w:val="000A1E03"/>
    <w:rsid w:val="000A3E2C"/>
    <w:rsid w:val="000B2107"/>
    <w:rsid w:val="000C203E"/>
    <w:rsid w:val="000F3A72"/>
    <w:rsid w:val="00114A46"/>
    <w:rsid w:val="00115549"/>
    <w:rsid w:val="001365C8"/>
    <w:rsid w:val="00144CD3"/>
    <w:rsid w:val="0015194F"/>
    <w:rsid w:val="00152825"/>
    <w:rsid w:val="001608AB"/>
    <w:rsid w:val="00163542"/>
    <w:rsid w:val="00172C5D"/>
    <w:rsid w:val="001761DB"/>
    <w:rsid w:val="001B0BB7"/>
    <w:rsid w:val="001E0A32"/>
    <w:rsid w:val="001F4142"/>
    <w:rsid w:val="00213041"/>
    <w:rsid w:val="002272EE"/>
    <w:rsid w:val="002324C8"/>
    <w:rsid w:val="0025088E"/>
    <w:rsid w:val="0025252A"/>
    <w:rsid w:val="00267763"/>
    <w:rsid w:val="00267D73"/>
    <w:rsid w:val="00283190"/>
    <w:rsid w:val="00284188"/>
    <w:rsid w:val="002B591E"/>
    <w:rsid w:val="002B6D84"/>
    <w:rsid w:val="002C2BDB"/>
    <w:rsid w:val="002D66F4"/>
    <w:rsid w:val="002E6705"/>
    <w:rsid w:val="00320F0D"/>
    <w:rsid w:val="003400DF"/>
    <w:rsid w:val="00341E18"/>
    <w:rsid w:val="00353E68"/>
    <w:rsid w:val="00365070"/>
    <w:rsid w:val="00375458"/>
    <w:rsid w:val="0038760A"/>
    <w:rsid w:val="00397917"/>
    <w:rsid w:val="003A36A2"/>
    <w:rsid w:val="003B025B"/>
    <w:rsid w:val="003B777D"/>
    <w:rsid w:val="003C5B06"/>
    <w:rsid w:val="003D2CB9"/>
    <w:rsid w:val="003D2D4A"/>
    <w:rsid w:val="003E078E"/>
    <w:rsid w:val="003E5295"/>
    <w:rsid w:val="00413953"/>
    <w:rsid w:val="00416B32"/>
    <w:rsid w:val="00446F9A"/>
    <w:rsid w:val="00467C1C"/>
    <w:rsid w:val="00474D08"/>
    <w:rsid w:val="0049141F"/>
    <w:rsid w:val="00492039"/>
    <w:rsid w:val="00495A71"/>
    <w:rsid w:val="005068F4"/>
    <w:rsid w:val="00510BE4"/>
    <w:rsid w:val="0051449C"/>
    <w:rsid w:val="00515EC1"/>
    <w:rsid w:val="005256CD"/>
    <w:rsid w:val="00525BC0"/>
    <w:rsid w:val="00525EED"/>
    <w:rsid w:val="00534D3A"/>
    <w:rsid w:val="00556286"/>
    <w:rsid w:val="005649BF"/>
    <w:rsid w:val="00580058"/>
    <w:rsid w:val="00582598"/>
    <w:rsid w:val="00595D98"/>
    <w:rsid w:val="005A303D"/>
    <w:rsid w:val="005A6288"/>
    <w:rsid w:val="005B6469"/>
    <w:rsid w:val="005C2318"/>
    <w:rsid w:val="005C4E9C"/>
    <w:rsid w:val="005F1CC4"/>
    <w:rsid w:val="006022DF"/>
    <w:rsid w:val="006023A0"/>
    <w:rsid w:val="00615549"/>
    <w:rsid w:val="00625E61"/>
    <w:rsid w:val="00633614"/>
    <w:rsid w:val="0064447B"/>
    <w:rsid w:val="00644F4B"/>
    <w:rsid w:val="00660F03"/>
    <w:rsid w:val="0068083D"/>
    <w:rsid w:val="006860CE"/>
    <w:rsid w:val="006B33BF"/>
    <w:rsid w:val="006B64F7"/>
    <w:rsid w:val="006C08FD"/>
    <w:rsid w:val="006C4146"/>
    <w:rsid w:val="006D580A"/>
    <w:rsid w:val="006E3F56"/>
    <w:rsid w:val="006E76A0"/>
    <w:rsid w:val="006E7821"/>
    <w:rsid w:val="006F216D"/>
    <w:rsid w:val="006F3857"/>
    <w:rsid w:val="007040A6"/>
    <w:rsid w:val="00741EA6"/>
    <w:rsid w:val="00750287"/>
    <w:rsid w:val="00760A59"/>
    <w:rsid w:val="0078057D"/>
    <w:rsid w:val="0078097E"/>
    <w:rsid w:val="00786697"/>
    <w:rsid w:val="007A48F9"/>
    <w:rsid w:val="007A5999"/>
    <w:rsid w:val="007A6EBC"/>
    <w:rsid w:val="007B31C5"/>
    <w:rsid w:val="007B78BF"/>
    <w:rsid w:val="007C323B"/>
    <w:rsid w:val="007D34DD"/>
    <w:rsid w:val="007D37F8"/>
    <w:rsid w:val="007F057E"/>
    <w:rsid w:val="007F2977"/>
    <w:rsid w:val="00801C3A"/>
    <w:rsid w:val="0081048F"/>
    <w:rsid w:val="00825BBD"/>
    <w:rsid w:val="00857C79"/>
    <w:rsid w:val="00867160"/>
    <w:rsid w:val="00874030"/>
    <w:rsid w:val="00875A4E"/>
    <w:rsid w:val="00884438"/>
    <w:rsid w:val="008926F1"/>
    <w:rsid w:val="008A271A"/>
    <w:rsid w:val="008A3AAA"/>
    <w:rsid w:val="008A4291"/>
    <w:rsid w:val="008A49CB"/>
    <w:rsid w:val="008A7EF1"/>
    <w:rsid w:val="008D1976"/>
    <w:rsid w:val="008E00BF"/>
    <w:rsid w:val="008E2771"/>
    <w:rsid w:val="008F7793"/>
    <w:rsid w:val="0090015E"/>
    <w:rsid w:val="00903D34"/>
    <w:rsid w:val="00930262"/>
    <w:rsid w:val="009326AD"/>
    <w:rsid w:val="00965A92"/>
    <w:rsid w:val="00993978"/>
    <w:rsid w:val="0099485E"/>
    <w:rsid w:val="009A5755"/>
    <w:rsid w:val="009B22F0"/>
    <w:rsid w:val="009B457E"/>
    <w:rsid w:val="009B7F1C"/>
    <w:rsid w:val="009C61AE"/>
    <w:rsid w:val="009C636C"/>
    <w:rsid w:val="009E27D7"/>
    <w:rsid w:val="009F0D2B"/>
    <w:rsid w:val="009F6CF6"/>
    <w:rsid w:val="00A05C01"/>
    <w:rsid w:val="00A06EFE"/>
    <w:rsid w:val="00A11EBB"/>
    <w:rsid w:val="00A1343C"/>
    <w:rsid w:val="00A15BF0"/>
    <w:rsid w:val="00A22977"/>
    <w:rsid w:val="00A4570C"/>
    <w:rsid w:val="00A54407"/>
    <w:rsid w:val="00A61487"/>
    <w:rsid w:val="00A6484D"/>
    <w:rsid w:val="00A67BCB"/>
    <w:rsid w:val="00A753E1"/>
    <w:rsid w:val="00A8231B"/>
    <w:rsid w:val="00A92AA4"/>
    <w:rsid w:val="00AA14F9"/>
    <w:rsid w:val="00AA1958"/>
    <w:rsid w:val="00AB3438"/>
    <w:rsid w:val="00AB5EF2"/>
    <w:rsid w:val="00AD06AE"/>
    <w:rsid w:val="00AE0180"/>
    <w:rsid w:val="00AE2A7E"/>
    <w:rsid w:val="00AF37F4"/>
    <w:rsid w:val="00AF759C"/>
    <w:rsid w:val="00B062DD"/>
    <w:rsid w:val="00B10FD9"/>
    <w:rsid w:val="00B13D69"/>
    <w:rsid w:val="00B14953"/>
    <w:rsid w:val="00B233B2"/>
    <w:rsid w:val="00B4333D"/>
    <w:rsid w:val="00B51B2B"/>
    <w:rsid w:val="00B57B5D"/>
    <w:rsid w:val="00B7595F"/>
    <w:rsid w:val="00B759F0"/>
    <w:rsid w:val="00B8357F"/>
    <w:rsid w:val="00B856EE"/>
    <w:rsid w:val="00BB332A"/>
    <w:rsid w:val="00BB33F9"/>
    <w:rsid w:val="00BB7156"/>
    <w:rsid w:val="00BC385F"/>
    <w:rsid w:val="00BD7F8F"/>
    <w:rsid w:val="00C05918"/>
    <w:rsid w:val="00C05ACA"/>
    <w:rsid w:val="00C26E0D"/>
    <w:rsid w:val="00C4646D"/>
    <w:rsid w:val="00C51950"/>
    <w:rsid w:val="00C6678F"/>
    <w:rsid w:val="00C82E80"/>
    <w:rsid w:val="00C855A8"/>
    <w:rsid w:val="00C86D8B"/>
    <w:rsid w:val="00C96CB4"/>
    <w:rsid w:val="00C9797C"/>
    <w:rsid w:val="00CB0C1D"/>
    <w:rsid w:val="00CC2DEF"/>
    <w:rsid w:val="00CD2F4F"/>
    <w:rsid w:val="00CF5658"/>
    <w:rsid w:val="00CF6737"/>
    <w:rsid w:val="00D1607D"/>
    <w:rsid w:val="00D246C1"/>
    <w:rsid w:val="00D2725A"/>
    <w:rsid w:val="00D2778F"/>
    <w:rsid w:val="00D31275"/>
    <w:rsid w:val="00D346F5"/>
    <w:rsid w:val="00D36D93"/>
    <w:rsid w:val="00D51111"/>
    <w:rsid w:val="00D526B5"/>
    <w:rsid w:val="00D63251"/>
    <w:rsid w:val="00D72B2B"/>
    <w:rsid w:val="00D76313"/>
    <w:rsid w:val="00D77F62"/>
    <w:rsid w:val="00D815A0"/>
    <w:rsid w:val="00D94A22"/>
    <w:rsid w:val="00D95D0F"/>
    <w:rsid w:val="00D9717A"/>
    <w:rsid w:val="00DB2B4B"/>
    <w:rsid w:val="00DD75B1"/>
    <w:rsid w:val="00DE1781"/>
    <w:rsid w:val="00DE3DC2"/>
    <w:rsid w:val="00DE72CD"/>
    <w:rsid w:val="00DE7816"/>
    <w:rsid w:val="00DF44E6"/>
    <w:rsid w:val="00E0412C"/>
    <w:rsid w:val="00E127D1"/>
    <w:rsid w:val="00E204CB"/>
    <w:rsid w:val="00E25048"/>
    <w:rsid w:val="00E37B83"/>
    <w:rsid w:val="00E452F6"/>
    <w:rsid w:val="00E46773"/>
    <w:rsid w:val="00E50058"/>
    <w:rsid w:val="00E54306"/>
    <w:rsid w:val="00E5485E"/>
    <w:rsid w:val="00E57AAE"/>
    <w:rsid w:val="00E60CD1"/>
    <w:rsid w:val="00E71CD6"/>
    <w:rsid w:val="00E77CD9"/>
    <w:rsid w:val="00E83EB7"/>
    <w:rsid w:val="00E91D03"/>
    <w:rsid w:val="00EA0C07"/>
    <w:rsid w:val="00EA0D45"/>
    <w:rsid w:val="00EA0DB7"/>
    <w:rsid w:val="00EC4C3B"/>
    <w:rsid w:val="00ED5552"/>
    <w:rsid w:val="00EE2BCA"/>
    <w:rsid w:val="00EF1CE3"/>
    <w:rsid w:val="00EF23C4"/>
    <w:rsid w:val="00F02CE6"/>
    <w:rsid w:val="00F2214E"/>
    <w:rsid w:val="00F344CB"/>
    <w:rsid w:val="00F37817"/>
    <w:rsid w:val="00F4790E"/>
    <w:rsid w:val="00F60D05"/>
    <w:rsid w:val="00F7256A"/>
    <w:rsid w:val="00F95D77"/>
    <w:rsid w:val="00FA06EF"/>
    <w:rsid w:val="00FA77CB"/>
    <w:rsid w:val="00FB1162"/>
    <w:rsid w:val="00FB4168"/>
    <w:rsid w:val="00FB42E3"/>
    <w:rsid w:val="00FD395C"/>
    <w:rsid w:val="00FE05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4282"/>
    <w:pPr>
      <w:spacing w:after="0" w:line="240" w:lineRule="auto"/>
    </w:pPr>
    <w:rPr>
      <w:rFonts w:ascii="Calibri" w:eastAsia="Calibri" w:hAnsi="Calibri" w:cs="Arial"/>
      <w:sz w:val="20"/>
      <w:szCs w:val="20"/>
      <w:lang w:eastAsia="ru-RU"/>
    </w:rPr>
  </w:style>
  <w:style w:type="paragraph" w:styleId="2">
    <w:name w:val="heading 2"/>
    <w:basedOn w:val="a"/>
    <w:next w:val="a"/>
    <w:link w:val="20"/>
    <w:uiPriority w:val="9"/>
    <w:unhideWhenUsed/>
    <w:qFormat/>
    <w:rsid w:val="008A49C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aliases w:val="Обычный 2"/>
    <w:basedOn w:val="a"/>
    <w:next w:val="a"/>
    <w:link w:val="30"/>
    <w:qFormat/>
    <w:rsid w:val="00054282"/>
    <w:pPr>
      <w:spacing w:before="100" w:beforeAutospacing="1" w:after="100" w:afterAutospacing="1"/>
      <w:outlineLvl w:val="2"/>
    </w:pPr>
    <w:rPr>
      <w:rFonts w:ascii="Times New Roman" w:eastAsia="Times New Roman" w:hAnsi="Times New Roman" w:cs="Times New Roman"/>
      <w:b/>
      <w:bCs/>
      <w:sz w:val="28"/>
      <w:szCs w:val="27"/>
    </w:rPr>
  </w:style>
  <w:style w:type="paragraph" w:styleId="4">
    <w:name w:val="heading 4"/>
    <w:basedOn w:val="a"/>
    <w:next w:val="a"/>
    <w:link w:val="40"/>
    <w:uiPriority w:val="9"/>
    <w:semiHidden/>
    <w:unhideWhenUsed/>
    <w:qFormat/>
    <w:rsid w:val="00CF5658"/>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aliases w:val="Обычный 2 Знак"/>
    <w:basedOn w:val="a0"/>
    <w:link w:val="3"/>
    <w:rsid w:val="00054282"/>
    <w:rPr>
      <w:rFonts w:ascii="Times New Roman" w:eastAsia="Times New Roman" w:hAnsi="Times New Roman" w:cs="Times New Roman"/>
      <w:b/>
      <w:bCs/>
      <w:sz w:val="28"/>
      <w:szCs w:val="27"/>
      <w:lang w:eastAsia="ru-RU"/>
    </w:rPr>
  </w:style>
  <w:style w:type="paragraph" w:styleId="a3">
    <w:name w:val="List Paragraph"/>
    <w:basedOn w:val="a"/>
    <w:link w:val="a4"/>
    <w:uiPriority w:val="99"/>
    <w:qFormat/>
    <w:rsid w:val="00054282"/>
    <w:pPr>
      <w:ind w:left="708"/>
    </w:pPr>
  </w:style>
  <w:style w:type="paragraph" w:styleId="a5">
    <w:name w:val="Balloon Text"/>
    <w:basedOn w:val="a"/>
    <w:link w:val="a6"/>
    <w:uiPriority w:val="99"/>
    <w:semiHidden/>
    <w:unhideWhenUsed/>
    <w:rsid w:val="00054282"/>
    <w:rPr>
      <w:rFonts w:ascii="Tahoma" w:hAnsi="Tahoma" w:cs="Tahoma"/>
      <w:sz w:val="16"/>
      <w:szCs w:val="16"/>
    </w:rPr>
  </w:style>
  <w:style w:type="character" w:customStyle="1" w:styleId="a6">
    <w:name w:val="Текст выноски Знак"/>
    <w:basedOn w:val="a0"/>
    <w:link w:val="a5"/>
    <w:uiPriority w:val="99"/>
    <w:semiHidden/>
    <w:rsid w:val="00054282"/>
    <w:rPr>
      <w:rFonts w:ascii="Tahoma" w:eastAsia="Calibri" w:hAnsi="Tahoma" w:cs="Tahoma"/>
      <w:sz w:val="16"/>
      <w:szCs w:val="16"/>
      <w:lang w:eastAsia="ru-RU"/>
    </w:rPr>
  </w:style>
  <w:style w:type="paragraph" w:styleId="a7">
    <w:name w:val="Normal (Web)"/>
    <w:basedOn w:val="a"/>
    <w:qFormat/>
    <w:rsid w:val="00054282"/>
    <w:pPr>
      <w:spacing w:before="100" w:beforeAutospacing="1" w:after="100" w:afterAutospacing="1"/>
    </w:pPr>
    <w:rPr>
      <w:rFonts w:cs="Times New Roman"/>
      <w:sz w:val="24"/>
      <w:szCs w:val="24"/>
    </w:rPr>
  </w:style>
  <w:style w:type="paragraph" w:styleId="a8">
    <w:name w:val="header"/>
    <w:basedOn w:val="a"/>
    <w:link w:val="a9"/>
    <w:uiPriority w:val="99"/>
    <w:unhideWhenUsed/>
    <w:rsid w:val="00054282"/>
    <w:pPr>
      <w:tabs>
        <w:tab w:val="center" w:pos="4677"/>
        <w:tab w:val="right" w:pos="9355"/>
      </w:tabs>
    </w:pPr>
  </w:style>
  <w:style w:type="character" w:customStyle="1" w:styleId="a9">
    <w:name w:val="Верхний колонтитул Знак"/>
    <w:basedOn w:val="a0"/>
    <w:link w:val="a8"/>
    <w:uiPriority w:val="99"/>
    <w:rsid w:val="00054282"/>
    <w:rPr>
      <w:rFonts w:ascii="Calibri" w:eastAsia="Calibri" w:hAnsi="Calibri" w:cs="Arial"/>
      <w:sz w:val="20"/>
      <w:szCs w:val="20"/>
      <w:lang w:eastAsia="ru-RU"/>
    </w:rPr>
  </w:style>
  <w:style w:type="paragraph" w:styleId="aa">
    <w:name w:val="footer"/>
    <w:basedOn w:val="a"/>
    <w:link w:val="ab"/>
    <w:uiPriority w:val="99"/>
    <w:unhideWhenUsed/>
    <w:rsid w:val="00054282"/>
    <w:pPr>
      <w:tabs>
        <w:tab w:val="center" w:pos="4677"/>
        <w:tab w:val="right" w:pos="9355"/>
      </w:tabs>
    </w:pPr>
  </w:style>
  <w:style w:type="character" w:customStyle="1" w:styleId="ab">
    <w:name w:val="Нижний колонтитул Знак"/>
    <w:basedOn w:val="a0"/>
    <w:link w:val="aa"/>
    <w:uiPriority w:val="99"/>
    <w:rsid w:val="00054282"/>
    <w:rPr>
      <w:rFonts w:ascii="Calibri" w:eastAsia="Calibri" w:hAnsi="Calibri" w:cs="Arial"/>
      <w:sz w:val="20"/>
      <w:szCs w:val="20"/>
      <w:lang w:eastAsia="ru-RU"/>
    </w:rPr>
  </w:style>
  <w:style w:type="paragraph" w:styleId="ac">
    <w:name w:val="endnote text"/>
    <w:basedOn w:val="a"/>
    <w:link w:val="ad"/>
    <w:uiPriority w:val="99"/>
    <w:semiHidden/>
    <w:rsid w:val="00054282"/>
    <w:pPr>
      <w:ind w:firstLine="567"/>
    </w:pPr>
    <w:rPr>
      <w:rFonts w:ascii="Times New Roman" w:eastAsia="Times New Roman" w:hAnsi="Times New Roman" w:cs="Times New Roman"/>
    </w:rPr>
  </w:style>
  <w:style w:type="character" w:customStyle="1" w:styleId="ad">
    <w:name w:val="Текст концевой сноски Знак"/>
    <w:basedOn w:val="a0"/>
    <w:link w:val="ac"/>
    <w:uiPriority w:val="99"/>
    <w:semiHidden/>
    <w:rsid w:val="00054282"/>
    <w:rPr>
      <w:rFonts w:ascii="Times New Roman" w:eastAsia="Times New Roman" w:hAnsi="Times New Roman" w:cs="Times New Roman"/>
      <w:sz w:val="20"/>
      <w:szCs w:val="20"/>
      <w:lang w:eastAsia="ru-RU"/>
    </w:rPr>
  </w:style>
  <w:style w:type="numbering" w:customStyle="1" w:styleId="1">
    <w:name w:val="Нет списка1"/>
    <w:next w:val="a2"/>
    <w:uiPriority w:val="99"/>
    <w:semiHidden/>
    <w:unhideWhenUsed/>
    <w:rsid w:val="00054282"/>
  </w:style>
  <w:style w:type="table" w:styleId="ae">
    <w:name w:val="Table Grid"/>
    <w:basedOn w:val="a1"/>
    <w:uiPriority w:val="39"/>
    <w:rsid w:val="0005428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Subtitle"/>
    <w:basedOn w:val="a"/>
    <w:next w:val="a"/>
    <w:link w:val="af0"/>
    <w:qFormat/>
    <w:rsid w:val="00054282"/>
    <w:pPr>
      <w:numPr>
        <w:ilvl w:val="1"/>
      </w:numPr>
      <w:spacing w:after="200" w:line="276" w:lineRule="auto"/>
    </w:pPr>
    <w:rPr>
      <w:rFonts w:ascii="Cambria" w:eastAsia="Times New Roman" w:hAnsi="Cambria" w:cs="Times New Roman"/>
      <w:i/>
      <w:iCs/>
      <w:color w:val="4F81BD"/>
      <w:spacing w:val="15"/>
      <w:sz w:val="24"/>
      <w:szCs w:val="24"/>
      <w:lang w:eastAsia="en-US"/>
    </w:rPr>
  </w:style>
  <w:style w:type="character" w:customStyle="1" w:styleId="af0">
    <w:name w:val="Подзаголовок Знак"/>
    <w:basedOn w:val="a0"/>
    <w:link w:val="af"/>
    <w:rsid w:val="00054282"/>
    <w:rPr>
      <w:rFonts w:ascii="Cambria" w:eastAsia="Times New Roman" w:hAnsi="Cambria" w:cs="Times New Roman"/>
      <w:i/>
      <w:iCs/>
      <w:color w:val="4F81BD"/>
      <w:spacing w:val="15"/>
      <w:sz w:val="24"/>
      <w:szCs w:val="24"/>
    </w:rPr>
  </w:style>
  <w:style w:type="table" w:customStyle="1" w:styleId="10">
    <w:name w:val="Сетка таблицы1"/>
    <w:basedOn w:val="a1"/>
    <w:next w:val="ae"/>
    <w:uiPriority w:val="59"/>
    <w:rsid w:val="0005428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
    <w:name w:val="Нет списка2"/>
    <w:next w:val="a2"/>
    <w:uiPriority w:val="99"/>
    <w:semiHidden/>
    <w:unhideWhenUsed/>
    <w:rsid w:val="00054282"/>
  </w:style>
  <w:style w:type="numbering" w:customStyle="1" w:styleId="11">
    <w:name w:val="Нет списка11"/>
    <w:next w:val="a2"/>
    <w:uiPriority w:val="99"/>
    <w:semiHidden/>
    <w:unhideWhenUsed/>
    <w:rsid w:val="00054282"/>
  </w:style>
  <w:style w:type="table" w:customStyle="1" w:styleId="22">
    <w:name w:val="Сетка таблицы2"/>
    <w:basedOn w:val="a1"/>
    <w:next w:val="ae"/>
    <w:uiPriority w:val="59"/>
    <w:rsid w:val="0005428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e"/>
    <w:uiPriority w:val="59"/>
    <w:rsid w:val="0005428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
    <w:name w:val="Нет списка3"/>
    <w:next w:val="a2"/>
    <w:uiPriority w:val="99"/>
    <w:semiHidden/>
    <w:unhideWhenUsed/>
    <w:rsid w:val="00DF44E6"/>
  </w:style>
  <w:style w:type="numbering" w:customStyle="1" w:styleId="12">
    <w:name w:val="Нет списка12"/>
    <w:next w:val="a2"/>
    <w:uiPriority w:val="99"/>
    <w:semiHidden/>
    <w:unhideWhenUsed/>
    <w:rsid w:val="00DF44E6"/>
  </w:style>
  <w:style w:type="table" w:customStyle="1" w:styleId="32">
    <w:name w:val="Сетка таблицы3"/>
    <w:basedOn w:val="a1"/>
    <w:next w:val="ae"/>
    <w:uiPriority w:val="59"/>
    <w:rsid w:val="00DF44E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e"/>
    <w:uiPriority w:val="59"/>
    <w:rsid w:val="00DF44E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E5485E"/>
  </w:style>
  <w:style w:type="numbering" w:customStyle="1" w:styleId="13">
    <w:name w:val="Нет списка13"/>
    <w:next w:val="a2"/>
    <w:uiPriority w:val="99"/>
    <w:semiHidden/>
    <w:unhideWhenUsed/>
    <w:rsid w:val="00E5485E"/>
  </w:style>
  <w:style w:type="table" w:customStyle="1" w:styleId="42">
    <w:name w:val="Сетка таблицы4"/>
    <w:basedOn w:val="a1"/>
    <w:next w:val="ae"/>
    <w:uiPriority w:val="59"/>
    <w:rsid w:val="00E5485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e"/>
    <w:uiPriority w:val="59"/>
    <w:rsid w:val="00E5485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
    <w:name w:val="Нет списка5"/>
    <w:next w:val="a2"/>
    <w:uiPriority w:val="99"/>
    <w:semiHidden/>
    <w:unhideWhenUsed/>
    <w:rsid w:val="00B51B2B"/>
  </w:style>
  <w:style w:type="numbering" w:customStyle="1" w:styleId="14">
    <w:name w:val="Нет списка14"/>
    <w:next w:val="a2"/>
    <w:uiPriority w:val="99"/>
    <w:semiHidden/>
    <w:unhideWhenUsed/>
    <w:rsid w:val="00B51B2B"/>
  </w:style>
  <w:style w:type="table" w:customStyle="1" w:styleId="50">
    <w:name w:val="Сетка таблицы5"/>
    <w:basedOn w:val="a1"/>
    <w:next w:val="ae"/>
    <w:uiPriority w:val="59"/>
    <w:rsid w:val="00B51B2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next w:val="ae"/>
    <w:uiPriority w:val="59"/>
    <w:rsid w:val="00B51B2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Нет списка6"/>
    <w:next w:val="a2"/>
    <w:uiPriority w:val="99"/>
    <w:semiHidden/>
    <w:unhideWhenUsed/>
    <w:rsid w:val="00E91D03"/>
  </w:style>
  <w:style w:type="numbering" w:customStyle="1" w:styleId="15">
    <w:name w:val="Нет списка15"/>
    <w:next w:val="a2"/>
    <w:uiPriority w:val="99"/>
    <w:semiHidden/>
    <w:unhideWhenUsed/>
    <w:rsid w:val="00E91D03"/>
  </w:style>
  <w:style w:type="table" w:customStyle="1" w:styleId="60">
    <w:name w:val="Сетка таблицы6"/>
    <w:basedOn w:val="a1"/>
    <w:next w:val="ae"/>
    <w:uiPriority w:val="59"/>
    <w:rsid w:val="00E91D0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1"/>
    <w:next w:val="ae"/>
    <w:uiPriority w:val="59"/>
    <w:rsid w:val="00E91D0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
    <w:name w:val="Нет списка7"/>
    <w:next w:val="a2"/>
    <w:uiPriority w:val="99"/>
    <w:semiHidden/>
    <w:unhideWhenUsed/>
    <w:rsid w:val="00083FD7"/>
  </w:style>
  <w:style w:type="numbering" w:customStyle="1" w:styleId="16">
    <w:name w:val="Нет списка16"/>
    <w:next w:val="a2"/>
    <w:uiPriority w:val="99"/>
    <w:semiHidden/>
    <w:unhideWhenUsed/>
    <w:rsid w:val="00083FD7"/>
  </w:style>
  <w:style w:type="table" w:customStyle="1" w:styleId="70">
    <w:name w:val="Сетка таблицы7"/>
    <w:basedOn w:val="a1"/>
    <w:next w:val="ae"/>
    <w:uiPriority w:val="59"/>
    <w:rsid w:val="00083FD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1"/>
    <w:next w:val="ae"/>
    <w:uiPriority w:val="59"/>
    <w:rsid w:val="00083FD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e"/>
    <w:uiPriority w:val="59"/>
    <w:rsid w:val="0015194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0">
    <w:name w:val="Нет списка8"/>
    <w:next w:val="a2"/>
    <w:uiPriority w:val="99"/>
    <w:semiHidden/>
    <w:unhideWhenUsed/>
    <w:rsid w:val="00E46773"/>
  </w:style>
  <w:style w:type="numbering" w:customStyle="1" w:styleId="17">
    <w:name w:val="Нет списка17"/>
    <w:next w:val="a2"/>
    <w:uiPriority w:val="99"/>
    <w:semiHidden/>
    <w:unhideWhenUsed/>
    <w:rsid w:val="00E46773"/>
  </w:style>
  <w:style w:type="table" w:customStyle="1" w:styleId="9">
    <w:name w:val="Сетка таблицы9"/>
    <w:basedOn w:val="a1"/>
    <w:next w:val="ae"/>
    <w:uiPriority w:val="59"/>
    <w:rsid w:val="00E4677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1"/>
    <w:next w:val="ae"/>
    <w:uiPriority w:val="59"/>
    <w:rsid w:val="00E4677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uiPriority w:val="9"/>
    <w:semiHidden/>
    <w:rsid w:val="00CF5658"/>
    <w:rPr>
      <w:rFonts w:asciiTheme="majorHAnsi" w:eastAsiaTheme="majorEastAsia" w:hAnsiTheme="majorHAnsi" w:cstheme="majorBidi"/>
      <w:b/>
      <w:bCs/>
      <w:i/>
      <w:iCs/>
      <w:color w:val="4F81BD" w:themeColor="accent1"/>
      <w:sz w:val="20"/>
      <w:szCs w:val="20"/>
      <w:lang w:eastAsia="ru-RU"/>
    </w:rPr>
  </w:style>
  <w:style w:type="table" w:customStyle="1" w:styleId="100">
    <w:name w:val="Сетка таблицы10"/>
    <w:basedOn w:val="a1"/>
    <w:next w:val="ae"/>
    <w:uiPriority w:val="59"/>
    <w:rsid w:val="00CF5658"/>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
    <w:name w:val="Сетка таблицы18"/>
    <w:basedOn w:val="a1"/>
    <w:next w:val="ae"/>
    <w:uiPriority w:val="59"/>
    <w:rsid w:val="00CF56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Сетка таблицы19"/>
    <w:basedOn w:val="a1"/>
    <w:next w:val="ae"/>
    <w:uiPriority w:val="59"/>
    <w:rsid w:val="00CF5658"/>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0">
    <w:name w:val="Сетка таблицы20"/>
    <w:basedOn w:val="a1"/>
    <w:next w:val="ae"/>
    <w:uiPriority w:val="59"/>
    <w:rsid w:val="00A05C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0">
    <w:name w:val="Нет списка9"/>
    <w:next w:val="a2"/>
    <w:uiPriority w:val="99"/>
    <w:semiHidden/>
    <w:unhideWhenUsed/>
    <w:rsid w:val="000857F3"/>
  </w:style>
  <w:style w:type="numbering" w:customStyle="1" w:styleId="180">
    <w:name w:val="Нет списка18"/>
    <w:next w:val="a2"/>
    <w:uiPriority w:val="99"/>
    <w:semiHidden/>
    <w:unhideWhenUsed/>
    <w:rsid w:val="000857F3"/>
  </w:style>
  <w:style w:type="table" w:customStyle="1" w:styleId="210">
    <w:name w:val="Сетка таблицы21"/>
    <w:basedOn w:val="a1"/>
    <w:next w:val="ae"/>
    <w:uiPriority w:val="59"/>
    <w:rsid w:val="000857F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basedOn w:val="a1"/>
    <w:next w:val="ae"/>
    <w:uiPriority w:val="59"/>
    <w:rsid w:val="000857F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1"/>
    <w:next w:val="ae"/>
    <w:uiPriority w:val="59"/>
    <w:rsid w:val="005A30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rsid w:val="008A49CB"/>
    <w:rPr>
      <w:rFonts w:asciiTheme="majorHAnsi" w:eastAsiaTheme="majorEastAsia" w:hAnsiTheme="majorHAnsi" w:cstheme="majorBidi"/>
      <w:b/>
      <w:bCs/>
      <w:color w:val="4F81BD" w:themeColor="accent1"/>
      <w:sz w:val="26"/>
      <w:szCs w:val="26"/>
      <w:lang w:eastAsia="ru-RU"/>
    </w:rPr>
  </w:style>
  <w:style w:type="paragraph" w:styleId="af1">
    <w:name w:val="footnote text"/>
    <w:basedOn w:val="a"/>
    <w:link w:val="af2"/>
    <w:uiPriority w:val="99"/>
    <w:semiHidden/>
    <w:unhideWhenUsed/>
    <w:rsid w:val="008A49CB"/>
  </w:style>
  <w:style w:type="character" w:customStyle="1" w:styleId="af2">
    <w:name w:val="Текст сноски Знак"/>
    <w:basedOn w:val="a0"/>
    <w:link w:val="af1"/>
    <w:uiPriority w:val="99"/>
    <w:semiHidden/>
    <w:rsid w:val="008A49CB"/>
    <w:rPr>
      <w:rFonts w:ascii="Calibri" w:eastAsia="Calibri" w:hAnsi="Calibri" w:cs="Arial"/>
      <w:sz w:val="20"/>
      <w:szCs w:val="20"/>
      <w:lang w:eastAsia="ru-RU"/>
    </w:rPr>
  </w:style>
  <w:style w:type="character" w:styleId="af3">
    <w:name w:val="footnote reference"/>
    <w:rsid w:val="008A49CB"/>
    <w:rPr>
      <w:vertAlign w:val="superscript"/>
    </w:rPr>
  </w:style>
  <w:style w:type="table" w:customStyle="1" w:styleId="24">
    <w:name w:val="Сетка таблицы24"/>
    <w:basedOn w:val="a1"/>
    <w:next w:val="ae"/>
    <w:uiPriority w:val="39"/>
    <w:rsid w:val="00E60C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ag11">
    <w:name w:val="Zag_11"/>
    <w:rsid w:val="00510BE4"/>
  </w:style>
  <w:style w:type="paragraph" w:styleId="af4">
    <w:name w:val="No Spacing"/>
    <w:qFormat/>
    <w:rsid w:val="00E77CD9"/>
    <w:pPr>
      <w:spacing w:after="0" w:line="240" w:lineRule="auto"/>
    </w:pPr>
    <w:rPr>
      <w:rFonts w:ascii="Calibri" w:eastAsia="Calibri" w:hAnsi="Calibri" w:cs="Arial"/>
      <w:sz w:val="20"/>
      <w:szCs w:val="20"/>
      <w:lang w:eastAsia="ru-RU"/>
    </w:rPr>
  </w:style>
  <w:style w:type="character" w:customStyle="1" w:styleId="apple-converted-space">
    <w:name w:val="apple-converted-space"/>
    <w:qFormat/>
    <w:rsid w:val="00D77F62"/>
    <w:rPr>
      <w:rFonts w:cs="Times New Roman"/>
    </w:rPr>
  </w:style>
  <w:style w:type="character" w:customStyle="1" w:styleId="c0">
    <w:name w:val="c0"/>
    <w:qFormat/>
    <w:rsid w:val="00D77F62"/>
    <w:rPr>
      <w:rFonts w:cs="Times New Roman"/>
    </w:rPr>
  </w:style>
  <w:style w:type="character" w:customStyle="1" w:styleId="c0c5">
    <w:name w:val="c0 c5"/>
    <w:qFormat/>
    <w:rsid w:val="00D77F62"/>
    <w:rPr>
      <w:rFonts w:cs="Times New Roman"/>
    </w:rPr>
  </w:style>
  <w:style w:type="paragraph" w:customStyle="1" w:styleId="1a">
    <w:name w:val="Абзац списка1"/>
    <w:basedOn w:val="a"/>
    <w:qFormat/>
    <w:rsid w:val="00D77F62"/>
    <w:pPr>
      <w:ind w:left="720"/>
      <w:contextualSpacing/>
      <w:jc w:val="center"/>
    </w:pPr>
    <w:rPr>
      <w:rFonts w:eastAsia="Times New Roman" w:cs="Times New Roman"/>
      <w:sz w:val="22"/>
      <w:szCs w:val="22"/>
      <w:lang w:eastAsia="zh-CN"/>
    </w:rPr>
  </w:style>
  <w:style w:type="paragraph" w:customStyle="1" w:styleId="c10">
    <w:name w:val="c10"/>
    <w:basedOn w:val="a"/>
    <w:qFormat/>
    <w:rsid w:val="00D77F62"/>
    <w:pPr>
      <w:spacing w:before="280" w:after="280"/>
    </w:pPr>
    <w:rPr>
      <w:rFonts w:ascii="Times New Roman" w:eastAsia="Times New Roman" w:hAnsi="Times New Roman" w:cs="Times New Roman"/>
      <w:sz w:val="24"/>
      <w:szCs w:val="24"/>
      <w:lang w:eastAsia="zh-CN"/>
    </w:rPr>
  </w:style>
  <w:style w:type="paragraph" w:customStyle="1" w:styleId="c4">
    <w:name w:val="c4"/>
    <w:basedOn w:val="a"/>
    <w:qFormat/>
    <w:rsid w:val="00D77F62"/>
    <w:pPr>
      <w:spacing w:before="280" w:after="280"/>
    </w:pPr>
    <w:rPr>
      <w:rFonts w:ascii="Times New Roman" w:eastAsia="Times New Roman" w:hAnsi="Times New Roman" w:cs="Times New Roman"/>
      <w:sz w:val="24"/>
      <w:szCs w:val="24"/>
      <w:lang w:eastAsia="zh-CN"/>
    </w:rPr>
  </w:style>
  <w:style w:type="paragraph" w:customStyle="1" w:styleId="c15">
    <w:name w:val="c15"/>
    <w:basedOn w:val="a"/>
    <w:qFormat/>
    <w:rsid w:val="00D77F62"/>
    <w:pPr>
      <w:spacing w:before="280" w:after="280"/>
    </w:pPr>
    <w:rPr>
      <w:rFonts w:ascii="Times New Roman" w:eastAsia="Times New Roman" w:hAnsi="Times New Roman" w:cs="Times New Roman"/>
      <w:sz w:val="24"/>
      <w:szCs w:val="24"/>
      <w:lang w:eastAsia="zh-CN"/>
    </w:rPr>
  </w:style>
  <w:style w:type="character" w:customStyle="1" w:styleId="a4">
    <w:name w:val="Абзац списка Знак"/>
    <w:link w:val="a3"/>
    <w:uiPriority w:val="99"/>
    <w:locked/>
    <w:rsid w:val="00EC4C3B"/>
    <w:rPr>
      <w:rFonts w:ascii="Calibri" w:eastAsia="Calibri" w:hAnsi="Calibri" w:cs="Arial"/>
      <w:sz w:val="20"/>
      <w:szCs w:val="20"/>
      <w:lang w:eastAsia="ru-RU"/>
    </w:rPr>
  </w:style>
  <w:style w:type="paragraph" w:styleId="af5">
    <w:name w:val="Body Text Indent"/>
    <w:basedOn w:val="a"/>
    <w:link w:val="af6"/>
    <w:uiPriority w:val="99"/>
    <w:semiHidden/>
    <w:rsid w:val="00EC4C3B"/>
    <w:pPr>
      <w:spacing w:after="120"/>
      <w:ind w:left="283"/>
    </w:pPr>
    <w:rPr>
      <w:rFonts w:ascii="Times New Roman" w:hAnsi="Times New Roman" w:cs="Times New Roman"/>
      <w:sz w:val="24"/>
      <w:szCs w:val="24"/>
      <w:lang w:val="tt-RU"/>
    </w:rPr>
  </w:style>
  <w:style w:type="character" w:customStyle="1" w:styleId="af6">
    <w:name w:val="Основной текст с отступом Знак"/>
    <w:basedOn w:val="a0"/>
    <w:link w:val="af5"/>
    <w:uiPriority w:val="99"/>
    <w:semiHidden/>
    <w:rsid w:val="00EC4C3B"/>
    <w:rPr>
      <w:rFonts w:ascii="Times New Roman" w:eastAsia="Calibri" w:hAnsi="Times New Roman" w:cs="Times New Roman"/>
      <w:sz w:val="24"/>
      <w:szCs w:val="24"/>
      <w:lang w:val="tt-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4282"/>
    <w:pPr>
      <w:spacing w:after="0" w:line="240" w:lineRule="auto"/>
    </w:pPr>
    <w:rPr>
      <w:rFonts w:ascii="Calibri" w:eastAsia="Calibri" w:hAnsi="Calibri" w:cs="Arial"/>
      <w:sz w:val="20"/>
      <w:szCs w:val="20"/>
      <w:lang w:eastAsia="ru-RU"/>
    </w:rPr>
  </w:style>
  <w:style w:type="paragraph" w:styleId="2">
    <w:name w:val="heading 2"/>
    <w:basedOn w:val="a"/>
    <w:next w:val="a"/>
    <w:link w:val="20"/>
    <w:uiPriority w:val="9"/>
    <w:unhideWhenUsed/>
    <w:qFormat/>
    <w:rsid w:val="008A49C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aliases w:val="Обычный 2"/>
    <w:basedOn w:val="a"/>
    <w:next w:val="a"/>
    <w:link w:val="30"/>
    <w:qFormat/>
    <w:rsid w:val="00054282"/>
    <w:pPr>
      <w:spacing w:before="100" w:beforeAutospacing="1" w:after="100" w:afterAutospacing="1"/>
      <w:outlineLvl w:val="2"/>
    </w:pPr>
    <w:rPr>
      <w:rFonts w:ascii="Times New Roman" w:eastAsia="Times New Roman" w:hAnsi="Times New Roman" w:cs="Times New Roman"/>
      <w:b/>
      <w:bCs/>
      <w:sz w:val="28"/>
      <w:szCs w:val="27"/>
    </w:rPr>
  </w:style>
  <w:style w:type="paragraph" w:styleId="4">
    <w:name w:val="heading 4"/>
    <w:basedOn w:val="a"/>
    <w:next w:val="a"/>
    <w:link w:val="40"/>
    <w:uiPriority w:val="9"/>
    <w:semiHidden/>
    <w:unhideWhenUsed/>
    <w:qFormat/>
    <w:rsid w:val="00CF5658"/>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aliases w:val="Обычный 2 Знак"/>
    <w:basedOn w:val="a0"/>
    <w:link w:val="3"/>
    <w:rsid w:val="00054282"/>
    <w:rPr>
      <w:rFonts w:ascii="Times New Roman" w:eastAsia="Times New Roman" w:hAnsi="Times New Roman" w:cs="Times New Roman"/>
      <w:b/>
      <w:bCs/>
      <w:sz w:val="28"/>
      <w:szCs w:val="27"/>
      <w:lang w:eastAsia="ru-RU"/>
    </w:rPr>
  </w:style>
  <w:style w:type="paragraph" w:styleId="a3">
    <w:name w:val="List Paragraph"/>
    <w:basedOn w:val="a"/>
    <w:link w:val="a4"/>
    <w:uiPriority w:val="99"/>
    <w:qFormat/>
    <w:rsid w:val="00054282"/>
    <w:pPr>
      <w:ind w:left="708"/>
    </w:pPr>
  </w:style>
  <w:style w:type="paragraph" w:styleId="a5">
    <w:name w:val="Balloon Text"/>
    <w:basedOn w:val="a"/>
    <w:link w:val="a6"/>
    <w:uiPriority w:val="99"/>
    <w:semiHidden/>
    <w:unhideWhenUsed/>
    <w:rsid w:val="00054282"/>
    <w:rPr>
      <w:rFonts w:ascii="Tahoma" w:hAnsi="Tahoma" w:cs="Tahoma"/>
      <w:sz w:val="16"/>
      <w:szCs w:val="16"/>
    </w:rPr>
  </w:style>
  <w:style w:type="character" w:customStyle="1" w:styleId="a6">
    <w:name w:val="Текст выноски Знак"/>
    <w:basedOn w:val="a0"/>
    <w:link w:val="a5"/>
    <w:uiPriority w:val="99"/>
    <w:semiHidden/>
    <w:rsid w:val="00054282"/>
    <w:rPr>
      <w:rFonts w:ascii="Tahoma" w:eastAsia="Calibri" w:hAnsi="Tahoma" w:cs="Tahoma"/>
      <w:sz w:val="16"/>
      <w:szCs w:val="16"/>
      <w:lang w:eastAsia="ru-RU"/>
    </w:rPr>
  </w:style>
  <w:style w:type="paragraph" w:styleId="a7">
    <w:name w:val="Normal (Web)"/>
    <w:basedOn w:val="a"/>
    <w:qFormat/>
    <w:rsid w:val="00054282"/>
    <w:pPr>
      <w:spacing w:before="100" w:beforeAutospacing="1" w:after="100" w:afterAutospacing="1"/>
    </w:pPr>
    <w:rPr>
      <w:rFonts w:cs="Times New Roman"/>
      <w:sz w:val="24"/>
      <w:szCs w:val="24"/>
    </w:rPr>
  </w:style>
  <w:style w:type="paragraph" w:styleId="a8">
    <w:name w:val="header"/>
    <w:basedOn w:val="a"/>
    <w:link w:val="a9"/>
    <w:uiPriority w:val="99"/>
    <w:unhideWhenUsed/>
    <w:rsid w:val="00054282"/>
    <w:pPr>
      <w:tabs>
        <w:tab w:val="center" w:pos="4677"/>
        <w:tab w:val="right" w:pos="9355"/>
      </w:tabs>
    </w:pPr>
  </w:style>
  <w:style w:type="character" w:customStyle="1" w:styleId="a9">
    <w:name w:val="Верхний колонтитул Знак"/>
    <w:basedOn w:val="a0"/>
    <w:link w:val="a8"/>
    <w:uiPriority w:val="99"/>
    <w:rsid w:val="00054282"/>
    <w:rPr>
      <w:rFonts w:ascii="Calibri" w:eastAsia="Calibri" w:hAnsi="Calibri" w:cs="Arial"/>
      <w:sz w:val="20"/>
      <w:szCs w:val="20"/>
      <w:lang w:eastAsia="ru-RU"/>
    </w:rPr>
  </w:style>
  <w:style w:type="paragraph" w:styleId="aa">
    <w:name w:val="footer"/>
    <w:basedOn w:val="a"/>
    <w:link w:val="ab"/>
    <w:uiPriority w:val="99"/>
    <w:unhideWhenUsed/>
    <w:rsid w:val="00054282"/>
    <w:pPr>
      <w:tabs>
        <w:tab w:val="center" w:pos="4677"/>
        <w:tab w:val="right" w:pos="9355"/>
      </w:tabs>
    </w:pPr>
  </w:style>
  <w:style w:type="character" w:customStyle="1" w:styleId="ab">
    <w:name w:val="Нижний колонтитул Знак"/>
    <w:basedOn w:val="a0"/>
    <w:link w:val="aa"/>
    <w:uiPriority w:val="99"/>
    <w:rsid w:val="00054282"/>
    <w:rPr>
      <w:rFonts w:ascii="Calibri" w:eastAsia="Calibri" w:hAnsi="Calibri" w:cs="Arial"/>
      <w:sz w:val="20"/>
      <w:szCs w:val="20"/>
      <w:lang w:eastAsia="ru-RU"/>
    </w:rPr>
  </w:style>
  <w:style w:type="paragraph" w:styleId="ac">
    <w:name w:val="endnote text"/>
    <w:basedOn w:val="a"/>
    <w:link w:val="ad"/>
    <w:uiPriority w:val="99"/>
    <w:semiHidden/>
    <w:rsid w:val="00054282"/>
    <w:pPr>
      <w:ind w:firstLine="567"/>
    </w:pPr>
    <w:rPr>
      <w:rFonts w:ascii="Times New Roman" w:eastAsia="Times New Roman" w:hAnsi="Times New Roman" w:cs="Times New Roman"/>
    </w:rPr>
  </w:style>
  <w:style w:type="character" w:customStyle="1" w:styleId="ad">
    <w:name w:val="Текст концевой сноски Знак"/>
    <w:basedOn w:val="a0"/>
    <w:link w:val="ac"/>
    <w:uiPriority w:val="99"/>
    <w:semiHidden/>
    <w:rsid w:val="00054282"/>
    <w:rPr>
      <w:rFonts w:ascii="Times New Roman" w:eastAsia="Times New Roman" w:hAnsi="Times New Roman" w:cs="Times New Roman"/>
      <w:sz w:val="20"/>
      <w:szCs w:val="20"/>
      <w:lang w:eastAsia="ru-RU"/>
    </w:rPr>
  </w:style>
  <w:style w:type="numbering" w:customStyle="1" w:styleId="1">
    <w:name w:val="Нет списка1"/>
    <w:next w:val="a2"/>
    <w:uiPriority w:val="99"/>
    <w:semiHidden/>
    <w:unhideWhenUsed/>
    <w:rsid w:val="00054282"/>
  </w:style>
  <w:style w:type="table" w:styleId="ae">
    <w:name w:val="Table Grid"/>
    <w:basedOn w:val="a1"/>
    <w:uiPriority w:val="39"/>
    <w:rsid w:val="0005428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Subtitle"/>
    <w:basedOn w:val="a"/>
    <w:next w:val="a"/>
    <w:link w:val="af0"/>
    <w:qFormat/>
    <w:rsid w:val="00054282"/>
    <w:pPr>
      <w:numPr>
        <w:ilvl w:val="1"/>
      </w:numPr>
      <w:spacing w:after="200" w:line="276" w:lineRule="auto"/>
    </w:pPr>
    <w:rPr>
      <w:rFonts w:ascii="Cambria" w:eastAsia="Times New Roman" w:hAnsi="Cambria" w:cs="Times New Roman"/>
      <w:i/>
      <w:iCs/>
      <w:color w:val="4F81BD"/>
      <w:spacing w:val="15"/>
      <w:sz w:val="24"/>
      <w:szCs w:val="24"/>
      <w:lang w:eastAsia="en-US"/>
    </w:rPr>
  </w:style>
  <w:style w:type="character" w:customStyle="1" w:styleId="af0">
    <w:name w:val="Подзаголовок Знак"/>
    <w:basedOn w:val="a0"/>
    <w:link w:val="af"/>
    <w:rsid w:val="00054282"/>
    <w:rPr>
      <w:rFonts w:ascii="Cambria" w:eastAsia="Times New Roman" w:hAnsi="Cambria" w:cs="Times New Roman"/>
      <w:i/>
      <w:iCs/>
      <w:color w:val="4F81BD"/>
      <w:spacing w:val="15"/>
      <w:sz w:val="24"/>
      <w:szCs w:val="24"/>
    </w:rPr>
  </w:style>
  <w:style w:type="table" w:customStyle="1" w:styleId="10">
    <w:name w:val="Сетка таблицы1"/>
    <w:basedOn w:val="a1"/>
    <w:next w:val="ae"/>
    <w:uiPriority w:val="59"/>
    <w:rsid w:val="0005428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
    <w:name w:val="Нет списка2"/>
    <w:next w:val="a2"/>
    <w:uiPriority w:val="99"/>
    <w:semiHidden/>
    <w:unhideWhenUsed/>
    <w:rsid w:val="00054282"/>
  </w:style>
  <w:style w:type="numbering" w:customStyle="1" w:styleId="11">
    <w:name w:val="Нет списка11"/>
    <w:next w:val="a2"/>
    <w:uiPriority w:val="99"/>
    <w:semiHidden/>
    <w:unhideWhenUsed/>
    <w:rsid w:val="00054282"/>
  </w:style>
  <w:style w:type="table" w:customStyle="1" w:styleId="22">
    <w:name w:val="Сетка таблицы2"/>
    <w:basedOn w:val="a1"/>
    <w:next w:val="ae"/>
    <w:uiPriority w:val="59"/>
    <w:rsid w:val="0005428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e"/>
    <w:uiPriority w:val="59"/>
    <w:rsid w:val="0005428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
    <w:name w:val="Нет списка3"/>
    <w:next w:val="a2"/>
    <w:uiPriority w:val="99"/>
    <w:semiHidden/>
    <w:unhideWhenUsed/>
    <w:rsid w:val="00DF44E6"/>
  </w:style>
  <w:style w:type="numbering" w:customStyle="1" w:styleId="12">
    <w:name w:val="Нет списка12"/>
    <w:next w:val="a2"/>
    <w:uiPriority w:val="99"/>
    <w:semiHidden/>
    <w:unhideWhenUsed/>
    <w:rsid w:val="00DF44E6"/>
  </w:style>
  <w:style w:type="table" w:customStyle="1" w:styleId="32">
    <w:name w:val="Сетка таблицы3"/>
    <w:basedOn w:val="a1"/>
    <w:next w:val="ae"/>
    <w:uiPriority w:val="59"/>
    <w:rsid w:val="00DF44E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e"/>
    <w:uiPriority w:val="59"/>
    <w:rsid w:val="00DF44E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E5485E"/>
  </w:style>
  <w:style w:type="numbering" w:customStyle="1" w:styleId="13">
    <w:name w:val="Нет списка13"/>
    <w:next w:val="a2"/>
    <w:uiPriority w:val="99"/>
    <w:semiHidden/>
    <w:unhideWhenUsed/>
    <w:rsid w:val="00E5485E"/>
  </w:style>
  <w:style w:type="table" w:customStyle="1" w:styleId="42">
    <w:name w:val="Сетка таблицы4"/>
    <w:basedOn w:val="a1"/>
    <w:next w:val="ae"/>
    <w:uiPriority w:val="59"/>
    <w:rsid w:val="00E5485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e"/>
    <w:uiPriority w:val="59"/>
    <w:rsid w:val="00E5485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
    <w:name w:val="Нет списка5"/>
    <w:next w:val="a2"/>
    <w:uiPriority w:val="99"/>
    <w:semiHidden/>
    <w:unhideWhenUsed/>
    <w:rsid w:val="00B51B2B"/>
  </w:style>
  <w:style w:type="numbering" w:customStyle="1" w:styleId="14">
    <w:name w:val="Нет списка14"/>
    <w:next w:val="a2"/>
    <w:uiPriority w:val="99"/>
    <w:semiHidden/>
    <w:unhideWhenUsed/>
    <w:rsid w:val="00B51B2B"/>
  </w:style>
  <w:style w:type="table" w:customStyle="1" w:styleId="50">
    <w:name w:val="Сетка таблицы5"/>
    <w:basedOn w:val="a1"/>
    <w:next w:val="ae"/>
    <w:uiPriority w:val="59"/>
    <w:rsid w:val="00B51B2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next w:val="ae"/>
    <w:uiPriority w:val="59"/>
    <w:rsid w:val="00B51B2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Нет списка6"/>
    <w:next w:val="a2"/>
    <w:uiPriority w:val="99"/>
    <w:semiHidden/>
    <w:unhideWhenUsed/>
    <w:rsid w:val="00E91D03"/>
  </w:style>
  <w:style w:type="numbering" w:customStyle="1" w:styleId="15">
    <w:name w:val="Нет списка15"/>
    <w:next w:val="a2"/>
    <w:uiPriority w:val="99"/>
    <w:semiHidden/>
    <w:unhideWhenUsed/>
    <w:rsid w:val="00E91D03"/>
  </w:style>
  <w:style w:type="table" w:customStyle="1" w:styleId="60">
    <w:name w:val="Сетка таблицы6"/>
    <w:basedOn w:val="a1"/>
    <w:next w:val="ae"/>
    <w:uiPriority w:val="59"/>
    <w:rsid w:val="00E91D0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1"/>
    <w:next w:val="ae"/>
    <w:uiPriority w:val="59"/>
    <w:rsid w:val="00E91D0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
    <w:name w:val="Нет списка7"/>
    <w:next w:val="a2"/>
    <w:uiPriority w:val="99"/>
    <w:semiHidden/>
    <w:unhideWhenUsed/>
    <w:rsid w:val="00083FD7"/>
  </w:style>
  <w:style w:type="numbering" w:customStyle="1" w:styleId="16">
    <w:name w:val="Нет списка16"/>
    <w:next w:val="a2"/>
    <w:uiPriority w:val="99"/>
    <w:semiHidden/>
    <w:unhideWhenUsed/>
    <w:rsid w:val="00083FD7"/>
  </w:style>
  <w:style w:type="table" w:customStyle="1" w:styleId="70">
    <w:name w:val="Сетка таблицы7"/>
    <w:basedOn w:val="a1"/>
    <w:next w:val="ae"/>
    <w:uiPriority w:val="59"/>
    <w:rsid w:val="00083FD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1"/>
    <w:next w:val="ae"/>
    <w:uiPriority w:val="59"/>
    <w:rsid w:val="00083FD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e"/>
    <w:uiPriority w:val="59"/>
    <w:rsid w:val="0015194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0">
    <w:name w:val="Нет списка8"/>
    <w:next w:val="a2"/>
    <w:uiPriority w:val="99"/>
    <w:semiHidden/>
    <w:unhideWhenUsed/>
    <w:rsid w:val="00E46773"/>
  </w:style>
  <w:style w:type="numbering" w:customStyle="1" w:styleId="17">
    <w:name w:val="Нет списка17"/>
    <w:next w:val="a2"/>
    <w:uiPriority w:val="99"/>
    <w:semiHidden/>
    <w:unhideWhenUsed/>
    <w:rsid w:val="00E46773"/>
  </w:style>
  <w:style w:type="table" w:customStyle="1" w:styleId="9">
    <w:name w:val="Сетка таблицы9"/>
    <w:basedOn w:val="a1"/>
    <w:next w:val="ae"/>
    <w:uiPriority w:val="59"/>
    <w:rsid w:val="00E4677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1"/>
    <w:next w:val="ae"/>
    <w:uiPriority w:val="59"/>
    <w:rsid w:val="00E4677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uiPriority w:val="9"/>
    <w:semiHidden/>
    <w:rsid w:val="00CF5658"/>
    <w:rPr>
      <w:rFonts w:asciiTheme="majorHAnsi" w:eastAsiaTheme="majorEastAsia" w:hAnsiTheme="majorHAnsi" w:cstheme="majorBidi"/>
      <w:b/>
      <w:bCs/>
      <w:i/>
      <w:iCs/>
      <w:color w:val="4F81BD" w:themeColor="accent1"/>
      <w:sz w:val="20"/>
      <w:szCs w:val="20"/>
      <w:lang w:eastAsia="ru-RU"/>
    </w:rPr>
  </w:style>
  <w:style w:type="table" w:customStyle="1" w:styleId="100">
    <w:name w:val="Сетка таблицы10"/>
    <w:basedOn w:val="a1"/>
    <w:next w:val="ae"/>
    <w:uiPriority w:val="59"/>
    <w:rsid w:val="00CF5658"/>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
    <w:name w:val="Сетка таблицы18"/>
    <w:basedOn w:val="a1"/>
    <w:next w:val="ae"/>
    <w:uiPriority w:val="59"/>
    <w:rsid w:val="00CF56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Сетка таблицы19"/>
    <w:basedOn w:val="a1"/>
    <w:next w:val="ae"/>
    <w:uiPriority w:val="59"/>
    <w:rsid w:val="00CF5658"/>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0">
    <w:name w:val="Сетка таблицы20"/>
    <w:basedOn w:val="a1"/>
    <w:next w:val="ae"/>
    <w:uiPriority w:val="59"/>
    <w:rsid w:val="00A05C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0">
    <w:name w:val="Нет списка9"/>
    <w:next w:val="a2"/>
    <w:uiPriority w:val="99"/>
    <w:semiHidden/>
    <w:unhideWhenUsed/>
    <w:rsid w:val="000857F3"/>
  </w:style>
  <w:style w:type="numbering" w:customStyle="1" w:styleId="180">
    <w:name w:val="Нет списка18"/>
    <w:next w:val="a2"/>
    <w:uiPriority w:val="99"/>
    <w:semiHidden/>
    <w:unhideWhenUsed/>
    <w:rsid w:val="000857F3"/>
  </w:style>
  <w:style w:type="table" w:customStyle="1" w:styleId="210">
    <w:name w:val="Сетка таблицы21"/>
    <w:basedOn w:val="a1"/>
    <w:next w:val="ae"/>
    <w:uiPriority w:val="59"/>
    <w:rsid w:val="000857F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basedOn w:val="a1"/>
    <w:next w:val="ae"/>
    <w:uiPriority w:val="59"/>
    <w:rsid w:val="000857F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1"/>
    <w:next w:val="ae"/>
    <w:uiPriority w:val="59"/>
    <w:rsid w:val="005A30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rsid w:val="008A49CB"/>
    <w:rPr>
      <w:rFonts w:asciiTheme="majorHAnsi" w:eastAsiaTheme="majorEastAsia" w:hAnsiTheme="majorHAnsi" w:cstheme="majorBidi"/>
      <w:b/>
      <w:bCs/>
      <w:color w:val="4F81BD" w:themeColor="accent1"/>
      <w:sz w:val="26"/>
      <w:szCs w:val="26"/>
      <w:lang w:eastAsia="ru-RU"/>
    </w:rPr>
  </w:style>
  <w:style w:type="paragraph" w:styleId="af1">
    <w:name w:val="footnote text"/>
    <w:basedOn w:val="a"/>
    <w:link w:val="af2"/>
    <w:uiPriority w:val="99"/>
    <w:semiHidden/>
    <w:unhideWhenUsed/>
    <w:rsid w:val="008A49CB"/>
  </w:style>
  <w:style w:type="character" w:customStyle="1" w:styleId="af2">
    <w:name w:val="Текст сноски Знак"/>
    <w:basedOn w:val="a0"/>
    <w:link w:val="af1"/>
    <w:uiPriority w:val="99"/>
    <w:semiHidden/>
    <w:rsid w:val="008A49CB"/>
    <w:rPr>
      <w:rFonts w:ascii="Calibri" w:eastAsia="Calibri" w:hAnsi="Calibri" w:cs="Arial"/>
      <w:sz w:val="20"/>
      <w:szCs w:val="20"/>
      <w:lang w:eastAsia="ru-RU"/>
    </w:rPr>
  </w:style>
  <w:style w:type="character" w:styleId="af3">
    <w:name w:val="footnote reference"/>
    <w:rsid w:val="008A49CB"/>
    <w:rPr>
      <w:vertAlign w:val="superscript"/>
    </w:rPr>
  </w:style>
  <w:style w:type="table" w:customStyle="1" w:styleId="24">
    <w:name w:val="Сетка таблицы24"/>
    <w:basedOn w:val="a1"/>
    <w:next w:val="ae"/>
    <w:uiPriority w:val="39"/>
    <w:rsid w:val="00E60C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ag11">
    <w:name w:val="Zag_11"/>
    <w:rsid w:val="00510BE4"/>
  </w:style>
  <w:style w:type="paragraph" w:styleId="af4">
    <w:name w:val="No Spacing"/>
    <w:qFormat/>
    <w:rsid w:val="00E77CD9"/>
    <w:pPr>
      <w:spacing w:after="0" w:line="240" w:lineRule="auto"/>
    </w:pPr>
    <w:rPr>
      <w:rFonts w:ascii="Calibri" w:eastAsia="Calibri" w:hAnsi="Calibri" w:cs="Arial"/>
      <w:sz w:val="20"/>
      <w:szCs w:val="20"/>
      <w:lang w:eastAsia="ru-RU"/>
    </w:rPr>
  </w:style>
  <w:style w:type="character" w:customStyle="1" w:styleId="apple-converted-space">
    <w:name w:val="apple-converted-space"/>
    <w:qFormat/>
    <w:rsid w:val="00D77F62"/>
    <w:rPr>
      <w:rFonts w:cs="Times New Roman"/>
    </w:rPr>
  </w:style>
  <w:style w:type="character" w:customStyle="1" w:styleId="c0">
    <w:name w:val="c0"/>
    <w:qFormat/>
    <w:rsid w:val="00D77F62"/>
    <w:rPr>
      <w:rFonts w:cs="Times New Roman"/>
    </w:rPr>
  </w:style>
  <w:style w:type="character" w:customStyle="1" w:styleId="c0c5">
    <w:name w:val="c0 c5"/>
    <w:qFormat/>
    <w:rsid w:val="00D77F62"/>
    <w:rPr>
      <w:rFonts w:cs="Times New Roman"/>
    </w:rPr>
  </w:style>
  <w:style w:type="paragraph" w:customStyle="1" w:styleId="1a">
    <w:name w:val="Абзац списка1"/>
    <w:basedOn w:val="a"/>
    <w:qFormat/>
    <w:rsid w:val="00D77F62"/>
    <w:pPr>
      <w:ind w:left="720"/>
      <w:contextualSpacing/>
      <w:jc w:val="center"/>
    </w:pPr>
    <w:rPr>
      <w:rFonts w:eastAsia="Times New Roman" w:cs="Times New Roman"/>
      <w:sz w:val="22"/>
      <w:szCs w:val="22"/>
      <w:lang w:eastAsia="zh-CN"/>
    </w:rPr>
  </w:style>
  <w:style w:type="paragraph" w:customStyle="1" w:styleId="c10">
    <w:name w:val="c10"/>
    <w:basedOn w:val="a"/>
    <w:qFormat/>
    <w:rsid w:val="00D77F62"/>
    <w:pPr>
      <w:spacing w:before="280" w:after="280"/>
    </w:pPr>
    <w:rPr>
      <w:rFonts w:ascii="Times New Roman" w:eastAsia="Times New Roman" w:hAnsi="Times New Roman" w:cs="Times New Roman"/>
      <w:sz w:val="24"/>
      <w:szCs w:val="24"/>
      <w:lang w:eastAsia="zh-CN"/>
    </w:rPr>
  </w:style>
  <w:style w:type="paragraph" w:customStyle="1" w:styleId="c4">
    <w:name w:val="c4"/>
    <w:basedOn w:val="a"/>
    <w:qFormat/>
    <w:rsid w:val="00D77F62"/>
    <w:pPr>
      <w:spacing w:before="280" w:after="280"/>
    </w:pPr>
    <w:rPr>
      <w:rFonts w:ascii="Times New Roman" w:eastAsia="Times New Roman" w:hAnsi="Times New Roman" w:cs="Times New Roman"/>
      <w:sz w:val="24"/>
      <w:szCs w:val="24"/>
      <w:lang w:eastAsia="zh-CN"/>
    </w:rPr>
  </w:style>
  <w:style w:type="paragraph" w:customStyle="1" w:styleId="c15">
    <w:name w:val="c15"/>
    <w:basedOn w:val="a"/>
    <w:qFormat/>
    <w:rsid w:val="00D77F62"/>
    <w:pPr>
      <w:spacing w:before="280" w:after="280"/>
    </w:pPr>
    <w:rPr>
      <w:rFonts w:ascii="Times New Roman" w:eastAsia="Times New Roman" w:hAnsi="Times New Roman" w:cs="Times New Roman"/>
      <w:sz w:val="24"/>
      <w:szCs w:val="24"/>
      <w:lang w:eastAsia="zh-CN"/>
    </w:rPr>
  </w:style>
  <w:style w:type="character" w:customStyle="1" w:styleId="a4">
    <w:name w:val="Абзац списка Знак"/>
    <w:link w:val="a3"/>
    <w:uiPriority w:val="99"/>
    <w:locked/>
    <w:rsid w:val="00EC4C3B"/>
    <w:rPr>
      <w:rFonts w:ascii="Calibri" w:eastAsia="Calibri" w:hAnsi="Calibri" w:cs="Arial"/>
      <w:sz w:val="20"/>
      <w:szCs w:val="20"/>
      <w:lang w:eastAsia="ru-RU"/>
    </w:rPr>
  </w:style>
  <w:style w:type="paragraph" w:styleId="af5">
    <w:name w:val="Body Text Indent"/>
    <w:basedOn w:val="a"/>
    <w:link w:val="af6"/>
    <w:uiPriority w:val="99"/>
    <w:semiHidden/>
    <w:rsid w:val="00EC4C3B"/>
    <w:pPr>
      <w:spacing w:after="120"/>
      <w:ind w:left="283"/>
    </w:pPr>
    <w:rPr>
      <w:rFonts w:ascii="Times New Roman" w:hAnsi="Times New Roman" w:cs="Times New Roman"/>
      <w:sz w:val="24"/>
      <w:szCs w:val="24"/>
      <w:lang w:val="tt-RU"/>
    </w:rPr>
  </w:style>
  <w:style w:type="character" w:customStyle="1" w:styleId="af6">
    <w:name w:val="Основной текст с отступом Знак"/>
    <w:basedOn w:val="a0"/>
    <w:link w:val="af5"/>
    <w:uiPriority w:val="99"/>
    <w:semiHidden/>
    <w:rsid w:val="00EC4C3B"/>
    <w:rPr>
      <w:rFonts w:ascii="Times New Roman" w:eastAsia="Calibri" w:hAnsi="Times New Roman" w:cs="Times New Roman"/>
      <w:sz w:val="24"/>
      <w:szCs w:val="24"/>
      <w:lang w:val="tt-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wmf"/><Relationship Id="rId3" Type="http://schemas.openxmlformats.org/officeDocument/2006/relationships/styles" Target="styles.xml"/><Relationship Id="rId21" Type="http://schemas.openxmlformats.org/officeDocument/2006/relationships/image" Target="media/image12.wmf"/><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wmf"/><Relationship Id="rId33" Type="http://schemas.openxmlformats.org/officeDocument/2006/relationships/hyperlink" Target="http://www.consultant.ru/document/cons_doc_LAW_99661/?dst=100004" TargetMode="Externa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wmf"/><Relationship Id="rId29" Type="http://schemas.openxmlformats.org/officeDocument/2006/relationships/image" Target="media/image20.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image" Target="media/image15.png"/><Relationship Id="rId32" Type="http://schemas.openxmlformats.org/officeDocument/2006/relationships/hyperlink" Target="http://www.consultant.ru/document/cons_doc_LAW_99661/?dst=100004" TargetMode="External"/><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image" Target="media/image14.wmf"/><Relationship Id="rId28" Type="http://schemas.openxmlformats.org/officeDocument/2006/relationships/image" Target="media/image19.wmf"/><Relationship Id="rId10" Type="http://schemas.openxmlformats.org/officeDocument/2006/relationships/footer" Target="footer1.xml"/><Relationship Id="rId19" Type="http://schemas.openxmlformats.org/officeDocument/2006/relationships/image" Target="media/image10.wmf"/><Relationship Id="rId31" Type="http://schemas.openxmlformats.org/officeDocument/2006/relationships/image" Target="media/image22.wmf"/><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5.jpeg"/><Relationship Id="rId22" Type="http://schemas.openxmlformats.org/officeDocument/2006/relationships/image" Target="media/image13.wmf"/><Relationship Id="rId27" Type="http://schemas.openxmlformats.org/officeDocument/2006/relationships/image" Target="media/image18.wmf"/><Relationship Id="rId30" Type="http://schemas.openxmlformats.org/officeDocument/2006/relationships/image" Target="media/image21.wmf"/><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EBE018-9919-4AAB-839D-C404C22B3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486</Pages>
  <Words>176476</Words>
  <Characters>1005916</Characters>
  <Application>Microsoft Office Word</Application>
  <DocSecurity>0</DocSecurity>
  <Lines>8382</Lines>
  <Paragraphs>2360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1180032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Хатимя</dc:creator>
  <cp:lastModifiedBy>Админ</cp:lastModifiedBy>
  <cp:revision>3</cp:revision>
  <cp:lastPrinted>2017-04-13T18:43:00Z</cp:lastPrinted>
  <dcterms:created xsi:type="dcterms:W3CDTF">2020-02-12T20:08:00Z</dcterms:created>
  <dcterms:modified xsi:type="dcterms:W3CDTF">2020-02-15T09:14:00Z</dcterms:modified>
</cp:coreProperties>
</file>